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7067F" w14:textId="7DB1BC05" w:rsidR="00056EC4" w:rsidRDefault="00E9042A" w:rsidP="00FC6661">
      <w:pPr>
        <w:pStyle w:val="Body"/>
      </w:pPr>
      <w:r w:rsidRPr="00977D59">
        <w:rPr>
          <w:noProof/>
        </w:rPr>
        <w:drawing>
          <wp:anchor distT="0" distB="0" distL="114300" distR="114300" simplePos="0" relativeHeight="251658240" behindDoc="1" locked="1" layoutInCell="1" allowOverlap="0" wp14:anchorId="3FFAB063" wp14:editId="0F4D9EA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74B3CF17" w14:textId="77777777" w:rsidTr="00B42B24">
        <w:tc>
          <w:tcPr>
            <w:tcW w:w="0" w:type="auto"/>
          </w:tcPr>
          <w:p w14:paraId="74E0F214" w14:textId="187007AF" w:rsidR="00AD784C" w:rsidRPr="00431F42" w:rsidRDefault="00920585" w:rsidP="00431F42">
            <w:pPr>
              <w:pStyle w:val="Documenttitle"/>
            </w:pPr>
            <w:r>
              <w:t>Your</w:t>
            </w:r>
            <w:r w:rsidR="00356C18">
              <w:t xml:space="preserve"> </w:t>
            </w:r>
            <w:r>
              <w:t>health</w:t>
            </w:r>
          </w:p>
        </w:tc>
      </w:tr>
      <w:tr w:rsidR="00AD784C" w14:paraId="322DBA87" w14:textId="77777777" w:rsidTr="00B42B24">
        <w:tc>
          <w:tcPr>
            <w:tcW w:w="0" w:type="auto"/>
          </w:tcPr>
          <w:p w14:paraId="311C9FDD" w14:textId="3FBE1EDD" w:rsidR="00386109" w:rsidRPr="00A1389F" w:rsidRDefault="00920585" w:rsidP="009315BE">
            <w:pPr>
              <w:pStyle w:val="Documentsubtitle"/>
            </w:pPr>
            <w:r w:rsidRPr="00920585">
              <w:t>Report</w:t>
            </w:r>
            <w:r w:rsidR="00356C18">
              <w:t xml:space="preserve"> </w:t>
            </w:r>
            <w:r w:rsidRPr="00920585">
              <w:t>of</w:t>
            </w:r>
            <w:r w:rsidR="00356C18">
              <w:t xml:space="preserve"> </w:t>
            </w:r>
            <w:r w:rsidRPr="00920585">
              <w:t>the</w:t>
            </w:r>
            <w:r w:rsidR="00356C18">
              <w:t xml:space="preserve"> </w:t>
            </w:r>
            <w:r w:rsidRPr="00920585">
              <w:t>Chief</w:t>
            </w:r>
            <w:r w:rsidR="00356C18">
              <w:t xml:space="preserve"> </w:t>
            </w:r>
            <w:r w:rsidRPr="00920585">
              <w:t>Health</w:t>
            </w:r>
            <w:r w:rsidR="00356C18">
              <w:t xml:space="preserve"> </w:t>
            </w:r>
            <w:r w:rsidRPr="00920585">
              <w:t>Officer,</w:t>
            </w:r>
            <w:r w:rsidR="00356C18">
              <w:t xml:space="preserve"> </w:t>
            </w:r>
            <w:r w:rsidRPr="00920585">
              <w:t>Victoria,</w:t>
            </w:r>
            <w:r w:rsidR="00356C18">
              <w:t xml:space="preserve"> </w:t>
            </w:r>
            <w:r w:rsidRPr="00920585">
              <w:t>2020</w:t>
            </w:r>
            <w:r w:rsidR="00356C18">
              <w:t xml:space="preserve"> </w:t>
            </w:r>
            <w:r w:rsidRPr="00920585">
              <w:t>and</w:t>
            </w:r>
            <w:r w:rsidR="00356C18">
              <w:t xml:space="preserve"> </w:t>
            </w:r>
            <w:r w:rsidRPr="00920585">
              <w:t>2021</w:t>
            </w:r>
          </w:p>
        </w:tc>
      </w:tr>
      <w:tr w:rsidR="00430393" w14:paraId="498FC9E0" w14:textId="77777777" w:rsidTr="00B42B24">
        <w:tc>
          <w:tcPr>
            <w:tcW w:w="0" w:type="auto"/>
          </w:tcPr>
          <w:p w14:paraId="1F598D55" w14:textId="77777777" w:rsidR="00430393" w:rsidRDefault="005D296D" w:rsidP="00430393">
            <w:pPr>
              <w:pStyle w:val="Bannermarking"/>
            </w:pPr>
            <w:fldSimple w:instr="FILLIN  &quot;Type the protective marking&quot; \d OFFICIAL \o  \* MERGEFORMAT">
              <w:r>
                <w:t>OFFICIAL</w:t>
              </w:r>
            </w:fldSimple>
          </w:p>
        </w:tc>
      </w:tr>
    </w:tbl>
    <w:p w14:paraId="2C40619B" w14:textId="77777777" w:rsidR="00FE4081" w:rsidRDefault="00FE4081" w:rsidP="00FE4081">
      <w:pPr>
        <w:pStyle w:val="Body"/>
      </w:pPr>
    </w:p>
    <w:p w14:paraId="3CED38DF"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p>
    <w:tbl>
      <w:tblPr>
        <w:tblW w:w="0" w:type="auto"/>
        <w:tblLook w:val="04A0" w:firstRow="1" w:lastRow="0" w:firstColumn="1" w:lastColumn="0" w:noHBand="0" w:noVBand="1"/>
      </w:tblPr>
      <w:tblGrid>
        <w:gridCol w:w="9288"/>
      </w:tblGrid>
      <w:tr w:rsidR="009F2182" w14:paraId="11DA3075" w14:textId="77777777" w:rsidTr="00B42B24">
        <w:trPr>
          <w:trHeight w:val="5103"/>
        </w:trPr>
        <w:tc>
          <w:tcPr>
            <w:tcW w:w="9288" w:type="dxa"/>
          </w:tcPr>
          <w:p w14:paraId="26C1D0DA" w14:textId="393BEE29" w:rsidR="00AE41E9" w:rsidRPr="002B51AE" w:rsidRDefault="00AE41E9" w:rsidP="00AE41E9">
            <w:pPr>
              <w:pStyle w:val="Accessibilitypara"/>
            </w:pPr>
            <w:r w:rsidRPr="002B51AE">
              <w:lastRenderedPageBreak/>
              <w:t xml:space="preserve">To receive this document in another format email </w:t>
            </w:r>
            <w:hyperlink r:id="rId17" w:history="1">
              <w:r w:rsidRPr="009E144F">
                <w:rPr>
                  <w:rStyle w:val="Hyperlink"/>
                </w:rPr>
                <w:t>Public Health communications</w:t>
              </w:r>
            </w:hyperlink>
            <w:r w:rsidRPr="002B51AE">
              <w:t xml:space="preserve"> &lt;</w:t>
            </w:r>
            <w:r w:rsidR="009E144F" w:rsidRPr="009E144F">
              <w:t> pph.communications@health.vic.gov.au</w:t>
            </w:r>
            <w:r w:rsidR="009E144F" w:rsidRPr="002B51AE">
              <w:t xml:space="preserve"> </w:t>
            </w:r>
            <w:r w:rsidRPr="002B51AE">
              <w:t>&gt;.</w:t>
            </w:r>
          </w:p>
          <w:p w14:paraId="184E225A" w14:textId="74760658" w:rsidR="009F2182" w:rsidRPr="0055119B" w:rsidRDefault="009F2182" w:rsidP="009F2182">
            <w:pPr>
              <w:pStyle w:val="Accessibilitypara"/>
            </w:pPr>
          </w:p>
          <w:p w14:paraId="088893B1" w14:textId="0EA69433" w:rsidR="009F2182" w:rsidRPr="0055119B" w:rsidRDefault="009F2182" w:rsidP="009F2182">
            <w:pPr>
              <w:pStyle w:val="Imprint"/>
            </w:pPr>
            <w:r w:rsidRPr="0055119B">
              <w:t>Authorised</w:t>
            </w:r>
            <w:r w:rsidR="00356C18">
              <w:t xml:space="preserve"> </w:t>
            </w:r>
            <w:r w:rsidRPr="0055119B">
              <w:t>and</w:t>
            </w:r>
            <w:r w:rsidR="00356C18">
              <w:t xml:space="preserve"> </w:t>
            </w:r>
            <w:r w:rsidRPr="0055119B">
              <w:t>published</w:t>
            </w:r>
            <w:r w:rsidR="00356C18">
              <w:t xml:space="preserve"> </w:t>
            </w:r>
            <w:r w:rsidRPr="0055119B">
              <w:t>by</w:t>
            </w:r>
            <w:r w:rsidR="00356C18">
              <w:t xml:space="preserve"> </w:t>
            </w:r>
            <w:r w:rsidRPr="0055119B">
              <w:t>the</w:t>
            </w:r>
            <w:r w:rsidR="00356C18">
              <w:t xml:space="preserve"> </w:t>
            </w:r>
            <w:r w:rsidRPr="0055119B">
              <w:t>Victorian</w:t>
            </w:r>
            <w:r w:rsidR="00356C18">
              <w:t xml:space="preserve"> </w:t>
            </w:r>
            <w:r w:rsidRPr="0055119B">
              <w:t>Government,</w:t>
            </w:r>
            <w:r w:rsidR="00356C18">
              <w:t xml:space="preserve"> </w:t>
            </w:r>
            <w:r w:rsidRPr="0055119B">
              <w:t>1</w:t>
            </w:r>
            <w:r w:rsidR="00356C18">
              <w:t xml:space="preserve"> </w:t>
            </w:r>
            <w:r w:rsidRPr="0055119B">
              <w:t>Treasury</w:t>
            </w:r>
            <w:r w:rsidR="00356C18">
              <w:t xml:space="preserve"> </w:t>
            </w:r>
            <w:r w:rsidRPr="0055119B">
              <w:t>Place,</w:t>
            </w:r>
            <w:r w:rsidR="00356C18">
              <w:t xml:space="preserve"> </w:t>
            </w:r>
            <w:r w:rsidRPr="0055119B">
              <w:t>Melbourne.</w:t>
            </w:r>
          </w:p>
          <w:p w14:paraId="7A969B3B" w14:textId="5C564B4A" w:rsidR="009F2182" w:rsidRPr="0055119B" w:rsidRDefault="3798F73F" w:rsidP="009F2182">
            <w:pPr>
              <w:pStyle w:val="Imprint"/>
            </w:pPr>
            <w:r>
              <w:t>©</w:t>
            </w:r>
            <w:r w:rsidR="2B52275A">
              <w:t xml:space="preserve"> </w:t>
            </w:r>
            <w:r>
              <w:t>State</w:t>
            </w:r>
            <w:r w:rsidR="2B52275A">
              <w:t xml:space="preserve"> </w:t>
            </w:r>
            <w:r>
              <w:t>of</w:t>
            </w:r>
            <w:r w:rsidR="2B52275A">
              <w:t xml:space="preserve"> </w:t>
            </w:r>
            <w:r>
              <w:t>Victoria,</w:t>
            </w:r>
            <w:r w:rsidR="2B52275A">
              <w:t xml:space="preserve"> </w:t>
            </w:r>
            <w:r>
              <w:t>Australia,</w:t>
            </w:r>
            <w:r w:rsidR="2B52275A">
              <w:t xml:space="preserve"> </w:t>
            </w:r>
            <w:r>
              <w:t>Department</w:t>
            </w:r>
            <w:r w:rsidR="2B52275A">
              <w:t xml:space="preserve"> </w:t>
            </w:r>
            <w:r>
              <w:t>of</w:t>
            </w:r>
            <w:r w:rsidR="2B52275A">
              <w:t xml:space="preserve"> </w:t>
            </w:r>
            <w:r w:rsidR="6723D991">
              <w:t>Health</w:t>
            </w:r>
            <w:r>
              <w:t>,</w:t>
            </w:r>
            <w:r w:rsidR="34A74BE8">
              <w:t xml:space="preserve"> </w:t>
            </w:r>
            <w:r w:rsidR="0A16156F">
              <w:t xml:space="preserve">December </w:t>
            </w:r>
            <w:r w:rsidR="34A74BE8">
              <w:t>2024</w:t>
            </w:r>
            <w:r>
              <w:t>.</w:t>
            </w:r>
          </w:p>
          <w:p w14:paraId="41EA1836" w14:textId="77F49EE8" w:rsidR="009F2182" w:rsidRPr="00F54D9A" w:rsidRDefault="009F2182" w:rsidP="009F2182">
            <w:pPr>
              <w:pStyle w:val="Imprint"/>
              <w:rPr>
                <w:color w:val="auto"/>
              </w:rPr>
            </w:pPr>
            <w:bookmarkStart w:id="0" w:name="_Hlk62746129"/>
            <w:r w:rsidRPr="00F54D9A">
              <w:rPr>
                <w:color w:val="auto"/>
              </w:rPr>
              <w:t>In</w:t>
            </w:r>
            <w:r w:rsidR="00356C18" w:rsidRPr="00F54D9A">
              <w:rPr>
                <w:color w:val="auto"/>
              </w:rPr>
              <w:t xml:space="preserve"> </w:t>
            </w:r>
            <w:r w:rsidRPr="00F54D9A">
              <w:rPr>
                <w:color w:val="auto"/>
              </w:rPr>
              <w:t>this</w:t>
            </w:r>
            <w:r w:rsidR="00356C18" w:rsidRPr="00F54D9A">
              <w:rPr>
                <w:color w:val="auto"/>
              </w:rPr>
              <w:t xml:space="preserve"> </w:t>
            </w:r>
            <w:r w:rsidRPr="00F54D9A">
              <w:rPr>
                <w:color w:val="auto"/>
              </w:rPr>
              <w:t>document,</w:t>
            </w:r>
            <w:r w:rsidR="00356C18" w:rsidRPr="00F54D9A">
              <w:rPr>
                <w:color w:val="auto"/>
              </w:rPr>
              <w:t xml:space="preserve"> </w:t>
            </w:r>
            <w:r w:rsidRPr="00F54D9A">
              <w:rPr>
                <w:color w:val="auto"/>
              </w:rPr>
              <w:t>‘Aboriginal’</w:t>
            </w:r>
            <w:r w:rsidR="00356C18" w:rsidRPr="00F54D9A">
              <w:rPr>
                <w:color w:val="auto"/>
              </w:rPr>
              <w:t xml:space="preserve"> </w:t>
            </w:r>
            <w:r w:rsidRPr="00F54D9A">
              <w:rPr>
                <w:color w:val="auto"/>
              </w:rPr>
              <w:t>refers</w:t>
            </w:r>
            <w:r w:rsidR="00356C18" w:rsidRPr="00F54D9A">
              <w:rPr>
                <w:color w:val="auto"/>
              </w:rPr>
              <w:t xml:space="preserve"> </w:t>
            </w:r>
            <w:r w:rsidRPr="00F54D9A">
              <w:rPr>
                <w:color w:val="auto"/>
              </w:rPr>
              <w:t>to</w:t>
            </w:r>
            <w:r w:rsidR="00356C18" w:rsidRPr="00F54D9A">
              <w:rPr>
                <w:color w:val="auto"/>
              </w:rPr>
              <w:t xml:space="preserve"> </w:t>
            </w:r>
            <w:r w:rsidRPr="00F54D9A">
              <w:rPr>
                <w:color w:val="auto"/>
              </w:rPr>
              <w:t>both</w:t>
            </w:r>
            <w:r w:rsidR="00356C18" w:rsidRPr="00F54D9A">
              <w:rPr>
                <w:color w:val="auto"/>
              </w:rPr>
              <w:t xml:space="preserve"> </w:t>
            </w:r>
            <w:r w:rsidRPr="00F54D9A">
              <w:rPr>
                <w:color w:val="auto"/>
              </w:rPr>
              <w:t>Aboriginal</w:t>
            </w:r>
            <w:r w:rsidR="00356C18" w:rsidRPr="00F54D9A">
              <w:rPr>
                <w:color w:val="auto"/>
              </w:rPr>
              <w:t xml:space="preserve"> </w:t>
            </w:r>
            <w:r w:rsidRPr="00F54D9A">
              <w:rPr>
                <w:color w:val="auto"/>
              </w:rPr>
              <w:t>and</w:t>
            </w:r>
            <w:r w:rsidR="00356C18" w:rsidRPr="00F54D9A">
              <w:rPr>
                <w:color w:val="auto"/>
              </w:rPr>
              <w:t xml:space="preserve"> </w:t>
            </w:r>
            <w:r w:rsidRPr="00F54D9A">
              <w:rPr>
                <w:color w:val="auto"/>
              </w:rPr>
              <w:t>Torres</w:t>
            </w:r>
            <w:r w:rsidR="00356C18" w:rsidRPr="00F54D9A">
              <w:rPr>
                <w:color w:val="auto"/>
              </w:rPr>
              <w:t xml:space="preserve"> </w:t>
            </w:r>
            <w:r w:rsidRPr="00F54D9A">
              <w:rPr>
                <w:color w:val="auto"/>
              </w:rPr>
              <w:t>Strait</w:t>
            </w:r>
            <w:r w:rsidR="00356C18" w:rsidRPr="00F54D9A">
              <w:rPr>
                <w:color w:val="auto"/>
              </w:rPr>
              <w:t xml:space="preserve"> </w:t>
            </w:r>
            <w:r w:rsidRPr="00F54D9A">
              <w:rPr>
                <w:color w:val="auto"/>
              </w:rPr>
              <w:t>Islander</w:t>
            </w:r>
            <w:r w:rsidR="00356C18" w:rsidRPr="00F54D9A">
              <w:rPr>
                <w:color w:val="auto"/>
              </w:rPr>
              <w:t xml:space="preserve"> </w:t>
            </w:r>
            <w:r w:rsidRPr="00F54D9A">
              <w:rPr>
                <w:color w:val="auto"/>
              </w:rPr>
              <w:t>people.</w:t>
            </w:r>
          </w:p>
          <w:p w14:paraId="4CAFA88E" w14:textId="54BDE6EC" w:rsidR="009F2182" w:rsidRPr="0055119B" w:rsidRDefault="00AE41E9" w:rsidP="009F2182">
            <w:pPr>
              <w:pStyle w:val="Imprint"/>
            </w:pPr>
            <w:r w:rsidRPr="00AE41E9">
              <w:rPr>
                <w:b/>
                <w:bCs/>
              </w:rPr>
              <w:t xml:space="preserve">ISSN </w:t>
            </w:r>
            <w:r w:rsidRPr="00AE41E9">
              <w:t>2207-3841</w:t>
            </w:r>
            <w:r w:rsidRPr="00AE41E9">
              <w:rPr>
                <w:b/>
                <w:bCs/>
              </w:rPr>
              <w:t xml:space="preserve"> - Online (pdf/word)</w:t>
            </w:r>
            <w:r w:rsidRPr="00AE41E9">
              <w:t xml:space="preserve"> </w:t>
            </w:r>
          </w:p>
          <w:p w14:paraId="09E240BB" w14:textId="18006D3B" w:rsidR="009F2182" w:rsidRPr="0055119B" w:rsidRDefault="00AE41E9" w:rsidP="009F2182">
            <w:pPr>
              <w:pStyle w:val="Imprint"/>
            </w:pPr>
            <w:r w:rsidRPr="0055119B">
              <w:t xml:space="preserve">Available </w:t>
            </w:r>
            <w:r w:rsidRPr="00FD5394">
              <w:t xml:space="preserve">at </w:t>
            </w:r>
            <w:hyperlink r:id="rId18" w:history="1">
              <w:r w:rsidRPr="00FD5394">
                <w:rPr>
                  <w:rStyle w:val="Hyperlink"/>
                </w:rPr>
                <w:t xml:space="preserve">Department of Health website </w:t>
              </w:r>
            </w:hyperlink>
            <w:r w:rsidRPr="00FD5394">
              <w:t> &lt; https://www.health.vic.gov.au/chief-health-officer/publications&gt;</w:t>
            </w:r>
          </w:p>
          <w:bookmarkEnd w:id="0"/>
          <w:p w14:paraId="47DA040D" w14:textId="5801950B" w:rsidR="009F2182" w:rsidRDefault="009F2182" w:rsidP="009F2182">
            <w:pPr>
              <w:pStyle w:val="Body"/>
            </w:pPr>
          </w:p>
        </w:tc>
      </w:tr>
    </w:tbl>
    <w:p w14:paraId="6379A2F7" w14:textId="77777777" w:rsidR="0008204A" w:rsidRPr="0008204A" w:rsidRDefault="0008204A" w:rsidP="0008204A">
      <w:pPr>
        <w:pStyle w:val="Body"/>
      </w:pPr>
      <w:r w:rsidRPr="0008204A">
        <w:br w:type="page"/>
      </w:r>
    </w:p>
    <w:p w14:paraId="61465F78" w14:textId="77777777" w:rsidR="002D2DEB" w:rsidRPr="00BB6059" w:rsidRDefault="002D2DEB" w:rsidP="002D2DEB">
      <w:pPr>
        <w:pStyle w:val="Heading1"/>
      </w:pPr>
      <w:bookmarkStart w:id="1" w:name="_Toc173153334"/>
      <w:bookmarkStart w:id="2" w:name="_Toc253922223"/>
      <w:bookmarkStart w:id="3" w:name="_Toc186540614"/>
      <w:r w:rsidRPr="00BB6059">
        <w:lastRenderedPageBreak/>
        <w:t>Message</w:t>
      </w:r>
      <w:r>
        <w:t xml:space="preserve"> </w:t>
      </w:r>
      <w:r w:rsidRPr="00BB6059">
        <w:t>from</w:t>
      </w:r>
      <w:r>
        <w:t xml:space="preserve"> </w:t>
      </w:r>
      <w:r w:rsidRPr="00BB6059">
        <w:t>the</w:t>
      </w:r>
      <w:r>
        <w:t xml:space="preserve"> </w:t>
      </w:r>
      <w:bookmarkEnd w:id="1"/>
      <w:r>
        <w:t>Chief Health Officer</w:t>
      </w:r>
      <w:bookmarkEnd w:id="2"/>
      <w:bookmarkEnd w:id="3"/>
    </w:p>
    <w:p w14:paraId="63C957C2" w14:textId="77777777" w:rsidR="002D2DEB" w:rsidRPr="004B5C86" w:rsidRDefault="002D2DEB" w:rsidP="002D2DEB">
      <w:pPr>
        <w:pStyle w:val="Body"/>
      </w:pPr>
      <w:r>
        <w:rPr>
          <w:noProof/>
        </w:rPr>
        <w:drawing>
          <wp:inline distT="0" distB="0" distL="0" distR="0" wp14:anchorId="6007A8D6" wp14:editId="12A9F3BA">
            <wp:extent cx="3401060" cy="2140527"/>
            <wp:effectExtent l="0" t="0" r="0" b="0"/>
            <wp:docPr id="2095736677" name="Picture" descr="Photo of Clare Looker"/>
            <wp:cNvGraphicFramePr/>
            <a:graphic xmlns:a="http://schemas.openxmlformats.org/drawingml/2006/main">
              <a:graphicData uri="http://schemas.openxmlformats.org/drawingml/2006/picture">
                <pic:pic xmlns:pic="http://schemas.openxmlformats.org/drawingml/2006/picture">
                  <pic:nvPicPr>
                    <pic:cNvPr id="2095736677" name="Picture" descr="Photo of Clare Looker"/>
                    <pic:cNvPicPr preferRelativeResize="0"/>
                  </pic:nvPicPr>
                  <pic:blipFill>
                    <a:blip r:embed="rId19" cstate="screen">
                      <a:extLst>
                        <a:ext uri="{28A0092B-C50C-407E-A947-70E740481C1C}">
                          <a14:useLocalDpi xmlns:a14="http://schemas.microsoft.com/office/drawing/2010/main"/>
                        </a:ext>
                      </a:extLst>
                    </a:blip>
                    <a:stretch>
                      <a:fillRect/>
                    </a:stretch>
                  </pic:blipFill>
                  <pic:spPr>
                    <a:xfrm>
                      <a:off x="0" y="0"/>
                      <a:ext cx="3489288" cy="2196055"/>
                    </a:xfrm>
                    <a:prstGeom prst="rect">
                      <a:avLst/>
                    </a:prstGeom>
                  </pic:spPr>
                </pic:pic>
              </a:graphicData>
            </a:graphic>
          </wp:inline>
        </w:drawing>
      </w:r>
    </w:p>
    <w:p w14:paraId="3E388D29" w14:textId="77777777" w:rsidR="002D2DEB" w:rsidRPr="00937BE1" w:rsidRDefault="002D2DEB" w:rsidP="002D2DEB">
      <w:pPr>
        <w:pStyle w:val="Body"/>
      </w:pPr>
      <w:r w:rsidRPr="00937BE1">
        <w:t>As Victoria’s Chief Health Officer, and on behalf of the Department of Health, I acknowledge and respect Victoria’s Traditional Owners as the original custodians of Victoria’s land and waters. I honour Elders past and present whose knowledge and wisdom have ensured the continuation of culture and traditional practices.</w:t>
      </w:r>
    </w:p>
    <w:p w14:paraId="1A8C3603" w14:textId="77777777" w:rsidR="002D2DEB" w:rsidRPr="00937BE1" w:rsidRDefault="002D2DEB" w:rsidP="002D2DEB">
      <w:pPr>
        <w:pStyle w:val="Body"/>
      </w:pPr>
      <w:r w:rsidRPr="00937BE1">
        <w:t xml:space="preserve">Welcome to </w:t>
      </w:r>
      <w:r w:rsidRPr="00937BE1">
        <w:rPr>
          <w:i/>
          <w:iCs/>
        </w:rPr>
        <w:t>Your health: Report of the Chief Health Officer, Victoria, 2020 and 2021</w:t>
      </w:r>
      <w:r w:rsidRPr="00937BE1">
        <w:t xml:space="preserve">. </w:t>
      </w:r>
    </w:p>
    <w:p w14:paraId="1000DBF2" w14:textId="5692A98B" w:rsidR="002D2DEB" w:rsidRPr="00937BE1" w:rsidRDefault="002D2DEB" w:rsidP="002D2DEB">
      <w:pPr>
        <w:pStyle w:val="Body"/>
      </w:pPr>
      <w:r w:rsidRPr="00937BE1">
        <w:t xml:space="preserve">This is the ninth report published by the Chief Health Officer in Victoria, and the first since I </w:t>
      </w:r>
      <w:r w:rsidR="00707584" w:rsidRPr="00937BE1">
        <w:t xml:space="preserve">began </w:t>
      </w:r>
      <w:r w:rsidRPr="00937BE1">
        <w:t xml:space="preserve">in the role in 2023. </w:t>
      </w:r>
    </w:p>
    <w:p w14:paraId="0C029800" w14:textId="77777777" w:rsidR="002D2DEB" w:rsidRPr="00937BE1" w:rsidRDefault="002D2DEB" w:rsidP="002D2DEB">
      <w:pPr>
        <w:pStyle w:val="Body"/>
      </w:pPr>
      <w:r w:rsidRPr="00937BE1">
        <w:t xml:space="preserve">This report, published as a requirement of the </w:t>
      </w:r>
      <w:r w:rsidRPr="00937BE1">
        <w:rPr>
          <w:i/>
        </w:rPr>
        <w:t>Public Health and Wellbeing Act 2008</w:t>
      </w:r>
      <w:r w:rsidRPr="00937BE1">
        <w:t>, presents information across a range of key topics that provide a snapshot of the health of Victorians in 2020 and 2021.</w:t>
      </w:r>
    </w:p>
    <w:p w14:paraId="5A8DFD9B" w14:textId="5B16F12D" w:rsidR="002D2DEB" w:rsidRPr="00937BE1" w:rsidRDefault="34A74BE8" w:rsidP="002D2DEB">
      <w:pPr>
        <w:pStyle w:val="Body"/>
      </w:pPr>
      <w:r w:rsidRPr="00937BE1">
        <w:t xml:space="preserve">This period presented profound public health challenges to Victoria, Australia and indeed the world as the outbreaks of a novel coronavirus took hold in what was to become the COVID-19 pandemic. The world had not experienced such an extensive communicable disease outbreak since the Great Influenza Pandemic of 1918–1920. </w:t>
      </w:r>
    </w:p>
    <w:p w14:paraId="144719B3" w14:textId="50E3299E" w:rsidR="002D2DEB" w:rsidRPr="00937BE1" w:rsidRDefault="002D2DEB" w:rsidP="002D2DEB">
      <w:pPr>
        <w:pStyle w:val="Body"/>
      </w:pPr>
      <w:r w:rsidRPr="00937BE1">
        <w:t xml:space="preserve">COVID-19 would go on to challenge public health significantly throughout 2020, 2021 and the following years. The public health response of the Victorian Department of Health and the broader Victorian Government was unprecedented. Health services, businesses, education settings, community organisations and others </w:t>
      </w:r>
      <w:r w:rsidR="00707584" w:rsidRPr="00937BE1">
        <w:t>had to make</w:t>
      </w:r>
      <w:r w:rsidRPr="00937BE1">
        <w:t xml:space="preserve"> </w:t>
      </w:r>
      <w:r w:rsidR="00707584" w:rsidRPr="00937BE1">
        <w:t xml:space="preserve">significant </w:t>
      </w:r>
      <w:r w:rsidRPr="00937BE1">
        <w:t xml:space="preserve">changes to the ways in which they operated. I particularly want to acknowledge the incredible way Victorians followed the public health directions to help minimise the spread of COVID-19 and help keep us all safe. It was a profoundly difficult time for all Victorians. </w:t>
      </w:r>
    </w:p>
    <w:p w14:paraId="06B19B35" w14:textId="36793A1C" w:rsidR="002D2DEB" w:rsidRPr="00937BE1" w:rsidRDefault="002D2DEB" w:rsidP="002D2DEB">
      <w:pPr>
        <w:pStyle w:val="Body"/>
      </w:pPr>
      <w:r w:rsidRPr="00937BE1">
        <w:t xml:space="preserve">This Chief Health Officer report, therefore, includes a large chapter covering the key aspects of the COVID-19 pandemic. It summarises the impacts of the pandemic itself on </w:t>
      </w:r>
      <w:r w:rsidR="00707584" w:rsidRPr="00937BE1">
        <w:t xml:space="preserve">the </w:t>
      </w:r>
      <w:r w:rsidRPr="00937BE1">
        <w:t>health and wellbeing of Victorians as well as the impacts of the public health response. As well as population</w:t>
      </w:r>
      <w:r w:rsidR="00707584" w:rsidRPr="00937BE1">
        <w:t>-</w:t>
      </w:r>
      <w:r w:rsidRPr="00937BE1">
        <w:t xml:space="preserve">level data and information, it also includes first-person stories from patients with COVID-19, health service staff, families navigating working and learning from home and others to provide more personal insights into the impacts of the pandemic. </w:t>
      </w:r>
    </w:p>
    <w:p w14:paraId="669BF60D" w14:textId="3B1CAF78" w:rsidR="002D2DEB" w:rsidRPr="00937BE1" w:rsidRDefault="34A74BE8" w:rsidP="002D2DEB">
      <w:pPr>
        <w:pStyle w:val="Body"/>
      </w:pPr>
      <w:r w:rsidRPr="00937BE1">
        <w:t xml:space="preserve">While the COVID-19 pandemic was a huge focus, other public health challenges arose throughout 2020 and 2021. The ongoing impact of climate change on public health was felt in early 2020 as the catastrophic bushfires </w:t>
      </w:r>
      <w:r w:rsidR="00707584" w:rsidRPr="00937BE1">
        <w:t xml:space="preserve">that </w:t>
      </w:r>
      <w:r w:rsidRPr="00937BE1">
        <w:t xml:space="preserve">began in late 2019 continued. The direct impacts of these bushfires led to </w:t>
      </w:r>
      <w:r w:rsidR="00707584" w:rsidRPr="00937BE1">
        <w:t xml:space="preserve">the </w:t>
      </w:r>
      <w:r w:rsidRPr="00937BE1">
        <w:t xml:space="preserve">deaths of Victorians and serious loss of life for native flora and fauna. Smoke from these fires impacted air quality leading to increases in hospitalisations and emergency department presentations for respiratory conditions. We also saw climate change play out in other ways as extreme rainfall events and associated flooding, with subsequent effects on health and wellbeing. It is therefore imperative that we all continue our efforts to tackle climate change and mitigate its effects. </w:t>
      </w:r>
    </w:p>
    <w:p w14:paraId="083B3A9A" w14:textId="77777777" w:rsidR="002D2DEB" w:rsidRPr="00937BE1" w:rsidRDefault="002D2DEB" w:rsidP="002D2DEB">
      <w:pPr>
        <w:pStyle w:val="Body"/>
      </w:pPr>
      <w:r w:rsidRPr="00937BE1">
        <w:lastRenderedPageBreak/>
        <w:t xml:space="preserve">Other public health challenges that occurred in 2020 and 2021 included ongoing antimicrobial resistance and the impacts of mosquito-borne disease. These demonstrate the importance of health authorities and communities being prepared for multiple, concurrent public health challenges in the years ahead. </w:t>
      </w:r>
    </w:p>
    <w:p w14:paraId="6343CC4F" w14:textId="7CCE916C" w:rsidR="002D2DEB" w:rsidRPr="00937BE1" w:rsidRDefault="002D2DEB" w:rsidP="002D2DEB">
      <w:pPr>
        <w:pStyle w:val="Body"/>
      </w:pPr>
      <w:r w:rsidRPr="00937BE1">
        <w:rPr>
          <w:i/>
          <w:iCs/>
        </w:rPr>
        <w:t xml:space="preserve">Your health: Report of the Chief Health Officer, Victoria, 2020 and 2021 </w:t>
      </w:r>
      <w:r w:rsidRPr="00937BE1">
        <w:t xml:space="preserve">also includes data and information </w:t>
      </w:r>
      <w:r w:rsidR="00707584" w:rsidRPr="00937BE1">
        <w:t xml:space="preserve">on </w:t>
      </w:r>
      <w:r w:rsidRPr="00937BE1">
        <w:t xml:space="preserve">the topics included in previous reports. Information on mental health, maternal and child health, communicable diseases, non-communicable diseases </w:t>
      </w:r>
      <w:r w:rsidR="00707584" w:rsidRPr="00937BE1">
        <w:t>(</w:t>
      </w:r>
      <w:r w:rsidRPr="00937BE1">
        <w:t>including cancer</w:t>
      </w:r>
      <w:r w:rsidR="00707584" w:rsidRPr="00937BE1">
        <w:t>)</w:t>
      </w:r>
      <w:r w:rsidRPr="00937BE1">
        <w:t xml:space="preserve">, food and water safety, oral health and other health and wellbeing matters are also discussed. </w:t>
      </w:r>
    </w:p>
    <w:p w14:paraId="3B01CC8A" w14:textId="295BA566" w:rsidR="002D2DEB" w:rsidRPr="00937BE1" w:rsidRDefault="002D2DEB" w:rsidP="002D2DEB">
      <w:pPr>
        <w:pStyle w:val="Body"/>
      </w:pPr>
      <w:r w:rsidRPr="00937BE1">
        <w:t>I encourage readers of this report to explore the public health activities and measures outlined in the many linked reports and data sources that form part of this report.</w:t>
      </w:r>
    </w:p>
    <w:p w14:paraId="4F109BCE" w14:textId="77777777" w:rsidR="002D2DEB" w:rsidRPr="00937BE1" w:rsidRDefault="002D2DEB" w:rsidP="002D2DEB">
      <w:pPr>
        <w:pStyle w:val="Body"/>
      </w:pPr>
    </w:p>
    <w:p w14:paraId="4B36073A" w14:textId="77777777" w:rsidR="002D2DEB" w:rsidRPr="00937BE1" w:rsidRDefault="002D2DEB" w:rsidP="002D2DEB">
      <w:pPr>
        <w:pStyle w:val="Body"/>
      </w:pPr>
      <w:r w:rsidRPr="00937BE1">
        <w:rPr>
          <w:noProof/>
        </w:rPr>
        <w:drawing>
          <wp:inline distT="0" distB="0" distL="0" distR="0" wp14:anchorId="0C7AF49F" wp14:editId="760158BC">
            <wp:extent cx="1377816" cy="506012"/>
            <wp:effectExtent l="0" t="0" r="0" b="0"/>
            <wp:docPr id="231969324" name="Picture 231969324" descr="Clare Look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69324" name="Picture 231969324" descr="Clare Looker signature"/>
                    <pic:cNvPicPr/>
                  </pic:nvPicPr>
                  <pic:blipFill>
                    <a:blip r:embed="rId20">
                      <a:extLst>
                        <a:ext uri="{28A0092B-C50C-407E-A947-70E740481C1C}">
                          <a14:useLocalDpi xmlns:a14="http://schemas.microsoft.com/office/drawing/2010/main" val="0"/>
                        </a:ext>
                      </a:extLst>
                    </a:blip>
                    <a:stretch>
                      <a:fillRect/>
                    </a:stretch>
                  </pic:blipFill>
                  <pic:spPr>
                    <a:xfrm>
                      <a:off x="0" y="0"/>
                      <a:ext cx="1377816" cy="506012"/>
                    </a:xfrm>
                    <a:prstGeom prst="rect">
                      <a:avLst/>
                    </a:prstGeom>
                  </pic:spPr>
                </pic:pic>
              </a:graphicData>
            </a:graphic>
          </wp:inline>
        </w:drawing>
      </w:r>
    </w:p>
    <w:p w14:paraId="72C00A4B" w14:textId="77777777" w:rsidR="002D2DEB" w:rsidRPr="00937BE1" w:rsidRDefault="002D2DEB" w:rsidP="002D2DEB">
      <w:pPr>
        <w:pStyle w:val="Bodynospace"/>
      </w:pPr>
      <w:r w:rsidRPr="00937BE1">
        <w:t>Dr Clare Looker</w:t>
      </w:r>
    </w:p>
    <w:p w14:paraId="2F82FF26" w14:textId="61FC4A18" w:rsidR="002D2DEB" w:rsidRPr="00937BE1" w:rsidRDefault="002D2DEB" w:rsidP="002D2DEB">
      <w:pPr>
        <w:pStyle w:val="Body"/>
      </w:pPr>
      <w:r w:rsidRPr="00937BE1">
        <w:t xml:space="preserve">Chief Health Officer </w:t>
      </w:r>
      <w:r w:rsidRPr="00937BE1">
        <w:br w:type="page"/>
      </w:r>
    </w:p>
    <w:p w14:paraId="4C6DD3AB" w14:textId="5EB060EB" w:rsidR="00AD784C" w:rsidRPr="00937BE1" w:rsidRDefault="00AD784C" w:rsidP="002365B4">
      <w:pPr>
        <w:pStyle w:val="TOCheadingreport"/>
      </w:pPr>
      <w:r w:rsidRPr="00937BE1">
        <w:lastRenderedPageBreak/>
        <w:t>Contents</w:t>
      </w:r>
    </w:p>
    <w:p w14:paraId="51EA9201" w14:textId="0F6AA5CF" w:rsidR="003F64BA" w:rsidRDefault="00330C97">
      <w:pPr>
        <w:pStyle w:val="TOC1"/>
        <w:rPr>
          <w:rFonts w:asciiTheme="minorHAnsi" w:eastAsiaTheme="minorEastAsia" w:hAnsiTheme="minorHAnsi" w:cstheme="minorBidi"/>
          <w:b w:val="0"/>
          <w:kern w:val="2"/>
          <w:sz w:val="24"/>
          <w:szCs w:val="24"/>
          <w:lang w:eastAsia="en-AU"/>
          <w14:ligatures w14:val="standardContextual"/>
        </w:rPr>
      </w:pPr>
      <w:r w:rsidRPr="00937BE1">
        <w:rPr>
          <w:b w:val="0"/>
        </w:rPr>
        <w:fldChar w:fldCharType="begin"/>
      </w:r>
      <w:r w:rsidRPr="00937BE1">
        <w:rPr>
          <w:b w:val="0"/>
        </w:rPr>
        <w:instrText xml:space="preserve"> TOC \o "1-1" \h \z \t "Heading 2,2" </w:instrText>
      </w:r>
      <w:r w:rsidRPr="00937BE1">
        <w:rPr>
          <w:b w:val="0"/>
        </w:rPr>
        <w:fldChar w:fldCharType="separate"/>
      </w:r>
      <w:hyperlink w:anchor="_Toc186540614" w:history="1">
        <w:r w:rsidR="003F64BA" w:rsidRPr="00A77716">
          <w:rPr>
            <w:rStyle w:val="Hyperlink"/>
          </w:rPr>
          <w:t>Message from the Chief Health Officer</w:t>
        </w:r>
        <w:r w:rsidR="003F64BA">
          <w:rPr>
            <w:webHidden/>
          </w:rPr>
          <w:tab/>
        </w:r>
        <w:r w:rsidR="003F64BA">
          <w:rPr>
            <w:webHidden/>
          </w:rPr>
          <w:fldChar w:fldCharType="begin"/>
        </w:r>
        <w:r w:rsidR="003F64BA">
          <w:rPr>
            <w:webHidden/>
          </w:rPr>
          <w:instrText xml:space="preserve"> PAGEREF _Toc186540614 \h </w:instrText>
        </w:r>
        <w:r w:rsidR="003F64BA">
          <w:rPr>
            <w:webHidden/>
          </w:rPr>
        </w:r>
        <w:r w:rsidR="003F64BA">
          <w:rPr>
            <w:webHidden/>
          </w:rPr>
          <w:fldChar w:fldCharType="separate"/>
        </w:r>
        <w:r w:rsidR="003F64BA">
          <w:rPr>
            <w:webHidden/>
          </w:rPr>
          <w:t>3</w:t>
        </w:r>
        <w:r w:rsidR="003F64BA">
          <w:rPr>
            <w:webHidden/>
          </w:rPr>
          <w:fldChar w:fldCharType="end"/>
        </w:r>
      </w:hyperlink>
    </w:p>
    <w:p w14:paraId="2EEFFF0A" w14:textId="21678DC4"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15" w:history="1">
        <w:r w:rsidRPr="00A77716">
          <w:rPr>
            <w:rStyle w:val="Hyperlink"/>
          </w:rPr>
          <w:t>About this report</w:t>
        </w:r>
        <w:r>
          <w:rPr>
            <w:webHidden/>
          </w:rPr>
          <w:tab/>
        </w:r>
        <w:r>
          <w:rPr>
            <w:webHidden/>
          </w:rPr>
          <w:fldChar w:fldCharType="begin"/>
        </w:r>
        <w:r>
          <w:rPr>
            <w:webHidden/>
          </w:rPr>
          <w:instrText xml:space="preserve"> PAGEREF _Toc186540615 \h </w:instrText>
        </w:r>
        <w:r>
          <w:rPr>
            <w:webHidden/>
          </w:rPr>
        </w:r>
        <w:r>
          <w:rPr>
            <w:webHidden/>
          </w:rPr>
          <w:fldChar w:fldCharType="separate"/>
        </w:r>
        <w:r>
          <w:rPr>
            <w:webHidden/>
          </w:rPr>
          <w:t>9</w:t>
        </w:r>
        <w:r>
          <w:rPr>
            <w:webHidden/>
          </w:rPr>
          <w:fldChar w:fldCharType="end"/>
        </w:r>
      </w:hyperlink>
    </w:p>
    <w:p w14:paraId="4817F1D5" w14:textId="7C910CA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16" w:history="1">
        <w:r w:rsidRPr="00A77716">
          <w:rPr>
            <w:rStyle w:val="Hyperlink"/>
          </w:rPr>
          <w:t>Data and terminology considerations</w:t>
        </w:r>
        <w:r>
          <w:rPr>
            <w:webHidden/>
          </w:rPr>
          <w:tab/>
        </w:r>
        <w:r>
          <w:rPr>
            <w:webHidden/>
          </w:rPr>
          <w:fldChar w:fldCharType="begin"/>
        </w:r>
        <w:r>
          <w:rPr>
            <w:webHidden/>
          </w:rPr>
          <w:instrText xml:space="preserve"> PAGEREF _Toc186540616 \h </w:instrText>
        </w:r>
        <w:r>
          <w:rPr>
            <w:webHidden/>
          </w:rPr>
        </w:r>
        <w:r>
          <w:rPr>
            <w:webHidden/>
          </w:rPr>
          <w:fldChar w:fldCharType="separate"/>
        </w:r>
        <w:r>
          <w:rPr>
            <w:webHidden/>
          </w:rPr>
          <w:t>9</w:t>
        </w:r>
        <w:r>
          <w:rPr>
            <w:webHidden/>
          </w:rPr>
          <w:fldChar w:fldCharType="end"/>
        </w:r>
      </w:hyperlink>
    </w:p>
    <w:p w14:paraId="59A551FE" w14:textId="2E3D7B03"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17" w:history="1">
        <w:r w:rsidRPr="00A77716">
          <w:rPr>
            <w:rStyle w:val="Hyperlink"/>
          </w:rPr>
          <w:t>Key public health challenges</w:t>
        </w:r>
        <w:r>
          <w:rPr>
            <w:webHidden/>
          </w:rPr>
          <w:tab/>
        </w:r>
        <w:r>
          <w:rPr>
            <w:webHidden/>
          </w:rPr>
          <w:fldChar w:fldCharType="begin"/>
        </w:r>
        <w:r>
          <w:rPr>
            <w:webHidden/>
          </w:rPr>
          <w:instrText xml:space="preserve"> PAGEREF _Toc186540617 \h </w:instrText>
        </w:r>
        <w:r>
          <w:rPr>
            <w:webHidden/>
          </w:rPr>
        </w:r>
        <w:r>
          <w:rPr>
            <w:webHidden/>
          </w:rPr>
          <w:fldChar w:fldCharType="separate"/>
        </w:r>
        <w:r>
          <w:rPr>
            <w:webHidden/>
          </w:rPr>
          <w:t>10</w:t>
        </w:r>
        <w:r>
          <w:rPr>
            <w:webHidden/>
          </w:rPr>
          <w:fldChar w:fldCharType="end"/>
        </w:r>
      </w:hyperlink>
    </w:p>
    <w:p w14:paraId="36476068" w14:textId="23AD052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18" w:history="1">
        <w:r w:rsidRPr="00A77716">
          <w:rPr>
            <w:rStyle w:val="Hyperlink"/>
          </w:rPr>
          <w:t>Extreme weather events, climate change and concurrent emergencies including COVID-19</w:t>
        </w:r>
        <w:r>
          <w:rPr>
            <w:webHidden/>
          </w:rPr>
          <w:tab/>
        </w:r>
        <w:r>
          <w:rPr>
            <w:webHidden/>
          </w:rPr>
          <w:fldChar w:fldCharType="begin"/>
        </w:r>
        <w:r>
          <w:rPr>
            <w:webHidden/>
          </w:rPr>
          <w:instrText xml:space="preserve"> PAGEREF _Toc186540618 \h </w:instrText>
        </w:r>
        <w:r>
          <w:rPr>
            <w:webHidden/>
          </w:rPr>
        </w:r>
        <w:r>
          <w:rPr>
            <w:webHidden/>
          </w:rPr>
          <w:fldChar w:fldCharType="separate"/>
        </w:r>
        <w:r>
          <w:rPr>
            <w:webHidden/>
          </w:rPr>
          <w:t>10</w:t>
        </w:r>
        <w:r>
          <w:rPr>
            <w:webHidden/>
          </w:rPr>
          <w:fldChar w:fldCharType="end"/>
        </w:r>
      </w:hyperlink>
    </w:p>
    <w:p w14:paraId="6B4A352B" w14:textId="57F4C46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19" w:history="1">
        <w:r w:rsidRPr="00A77716">
          <w:rPr>
            <w:rStyle w:val="Hyperlink"/>
          </w:rPr>
          <w:t>One Health and antimicrobial resistance</w:t>
        </w:r>
        <w:r>
          <w:rPr>
            <w:webHidden/>
          </w:rPr>
          <w:tab/>
        </w:r>
        <w:r>
          <w:rPr>
            <w:webHidden/>
          </w:rPr>
          <w:fldChar w:fldCharType="begin"/>
        </w:r>
        <w:r>
          <w:rPr>
            <w:webHidden/>
          </w:rPr>
          <w:instrText xml:space="preserve"> PAGEREF _Toc186540619 \h </w:instrText>
        </w:r>
        <w:r>
          <w:rPr>
            <w:webHidden/>
          </w:rPr>
        </w:r>
        <w:r>
          <w:rPr>
            <w:webHidden/>
          </w:rPr>
          <w:fldChar w:fldCharType="separate"/>
        </w:r>
        <w:r>
          <w:rPr>
            <w:webHidden/>
          </w:rPr>
          <w:t>10</w:t>
        </w:r>
        <w:r>
          <w:rPr>
            <w:webHidden/>
          </w:rPr>
          <w:fldChar w:fldCharType="end"/>
        </w:r>
      </w:hyperlink>
    </w:p>
    <w:p w14:paraId="18E6A617" w14:textId="12AD5F6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0" w:history="1">
        <w:r w:rsidRPr="00A77716">
          <w:rPr>
            <w:rStyle w:val="Hyperlink"/>
          </w:rPr>
          <w:t>Mosquito-borne disease</w:t>
        </w:r>
        <w:r>
          <w:rPr>
            <w:webHidden/>
          </w:rPr>
          <w:tab/>
        </w:r>
        <w:r>
          <w:rPr>
            <w:webHidden/>
          </w:rPr>
          <w:fldChar w:fldCharType="begin"/>
        </w:r>
        <w:r>
          <w:rPr>
            <w:webHidden/>
          </w:rPr>
          <w:instrText xml:space="preserve"> PAGEREF _Toc186540620 \h </w:instrText>
        </w:r>
        <w:r>
          <w:rPr>
            <w:webHidden/>
          </w:rPr>
        </w:r>
        <w:r>
          <w:rPr>
            <w:webHidden/>
          </w:rPr>
          <w:fldChar w:fldCharType="separate"/>
        </w:r>
        <w:r>
          <w:rPr>
            <w:webHidden/>
          </w:rPr>
          <w:t>11</w:t>
        </w:r>
        <w:r>
          <w:rPr>
            <w:webHidden/>
          </w:rPr>
          <w:fldChar w:fldCharType="end"/>
        </w:r>
      </w:hyperlink>
    </w:p>
    <w:p w14:paraId="637E7062" w14:textId="0D364B0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1" w:history="1">
        <w:r w:rsidRPr="00A77716">
          <w:rPr>
            <w:rStyle w:val="Hyperlink"/>
          </w:rPr>
          <w:t>Buruli ulcer</w:t>
        </w:r>
        <w:r>
          <w:rPr>
            <w:webHidden/>
          </w:rPr>
          <w:tab/>
        </w:r>
        <w:r>
          <w:rPr>
            <w:webHidden/>
          </w:rPr>
          <w:fldChar w:fldCharType="begin"/>
        </w:r>
        <w:r>
          <w:rPr>
            <w:webHidden/>
          </w:rPr>
          <w:instrText xml:space="preserve"> PAGEREF _Toc186540621 \h </w:instrText>
        </w:r>
        <w:r>
          <w:rPr>
            <w:webHidden/>
          </w:rPr>
        </w:r>
        <w:r>
          <w:rPr>
            <w:webHidden/>
          </w:rPr>
          <w:fldChar w:fldCharType="separate"/>
        </w:r>
        <w:r>
          <w:rPr>
            <w:webHidden/>
          </w:rPr>
          <w:t>11</w:t>
        </w:r>
        <w:r>
          <w:rPr>
            <w:webHidden/>
          </w:rPr>
          <w:fldChar w:fldCharType="end"/>
        </w:r>
      </w:hyperlink>
    </w:p>
    <w:p w14:paraId="04AA4A01" w14:textId="5B2EB10D"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2" w:history="1">
        <w:r w:rsidRPr="00A77716">
          <w:rPr>
            <w:rStyle w:val="Hyperlink"/>
          </w:rPr>
          <w:t>Avian influenza</w:t>
        </w:r>
        <w:r>
          <w:rPr>
            <w:webHidden/>
          </w:rPr>
          <w:tab/>
        </w:r>
        <w:r>
          <w:rPr>
            <w:webHidden/>
          </w:rPr>
          <w:fldChar w:fldCharType="begin"/>
        </w:r>
        <w:r>
          <w:rPr>
            <w:webHidden/>
          </w:rPr>
          <w:instrText xml:space="preserve"> PAGEREF _Toc186540622 \h </w:instrText>
        </w:r>
        <w:r>
          <w:rPr>
            <w:webHidden/>
          </w:rPr>
        </w:r>
        <w:r>
          <w:rPr>
            <w:webHidden/>
          </w:rPr>
          <w:fldChar w:fldCharType="separate"/>
        </w:r>
        <w:r>
          <w:rPr>
            <w:webHidden/>
          </w:rPr>
          <w:t>12</w:t>
        </w:r>
        <w:r>
          <w:rPr>
            <w:webHidden/>
          </w:rPr>
          <w:fldChar w:fldCharType="end"/>
        </w:r>
      </w:hyperlink>
    </w:p>
    <w:p w14:paraId="13E5B925" w14:textId="19C999F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3" w:history="1">
        <w:r w:rsidRPr="00A77716">
          <w:rPr>
            <w:rStyle w:val="Hyperlink"/>
          </w:rPr>
          <w:t>Key public health challenges – chapter references</w:t>
        </w:r>
        <w:r>
          <w:rPr>
            <w:webHidden/>
          </w:rPr>
          <w:tab/>
        </w:r>
        <w:r>
          <w:rPr>
            <w:webHidden/>
          </w:rPr>
          <w:fldChar w:fldCharType="begin"/>
        </w:r>
        <w:r>
          <w:rPr>
            <w:webHidden/>
          </w:rPr>
          <w:instrText xml:space="preserve"> PAGEREF _Toc186540623 \h </w:instrText>
        </w:r>
        <w:r>
          <w:rPr>
            <w:webHidden/>
          </w:rPr>
        </w:r>
        <w:r>
          <w:rPr>
            <w:webHidden/>
          </w:rPr>
          <w:fldChar w:fldCharType="separate"/>
        </w:r>
        <w:r>
          <w:rPr>
            <w:webHidden/>
          </w:rPr>
          <w:t>13</w:t>
        </w:r>
        <w:r>
          <w:rPr>
            <w:webHidden/>
          </w:rPr>
          <w:fldChar w:fldCharType="end"/>
        </w:r>
      </w:hyperlink>
    </w:p>
    <w:p w14:paraId="6EFC7D6E" w14:textId="6D422D7F"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24" w:history="1">
        <w:r w:rsidRPr="00A77716">
          <w:rPr>
            <w:rStyle w:val="Hyperlink"/>
          </w:rPr>
          <w:t>Victorians – who we are</w:t>
        </w:r>
        <w:r>
          <w:rPr>
            <w:webHidden/>
          </w:rPr>
          <w:tab/>
        </w:r>
        <w:r>
          <w:rPr>
            <w:webHidden/>
          </w:rPr>
          <w:fldChar w:fldCharType="begin"/>
        </w:r>
        <w:r>
          <w:rPr>
            <w:webHidden/>
          </w:rPr>
          <w:instrText xml:space="preserve"> PAGEREF _Toc186540624 \h </w:instrText>
        </w:r>
        <w:r>
          <w:rPr>
            <w:webHidden/>
          </w:rPr>
        </w:r>
        <w:r>
          <w:rPr>
            <w:webHidden/>
          </w:rPr>
          <w:fldChar w:fldCharType="separate"/>
        </w:r>
        <w:r>
          <w:rPr>
            <w:webHidden/>
          </w:rPr>
          <w:t>14</w:t>
        </w:r>
        <w:r>
          <w:rPr>
            <w:webHidden/>
          </w:rPr>
          <w:fldChar w:fldCharType="end"/>
        </w:r>
      </w:hyperlink>
    </w:p>
    <w:p w14:paraId="6764DF9E" w14:textId="20A41208"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5" w:history="1">
        <w:r w:rsidRPr="00A77716">
          <w:rPr>
            <w:rStyle w:val="Hyperlink"/>
          </w:rPr>
          <w:t>Key statistics</w:t>
        </w:r>
        <w:r>
          <w:rPr>
            <w:webHidden/>
          </w:rPr>
          <w:tab/>
        </w:r>
        <w:r>
          <w:rPr>
            <w:webHidden/>
          </w:rPr>
          <w:fldChar w:fldCharType="begin"/>
        </w:r>
        <w:r>
          <w:rPr>
            <w:webHidden/>
          </w:rPr>
          <w:instrText xml:space="preserve"> PAGEREF _Toc186540625 \h </w:instrText>
        </w:r>
        <w:r>
          <w:rPr>
            <w:webHidden/>
          </w:rPr>
        </w:r>
        <w:r>
          <w:rPr>
            <w:webHidden/>
          </w:rPr>
          <w:fldChar w:fldCharType="separate"/>
        </w:r>
        <w:r>
          <w:rPr>
            <w:webHidden/>
          </w:rPr>
          <w:t>14</w:t>
        </w:r>
        <w:r>
          <w:rPr>
            <w:webHidden/>
          </w:rPr>
          <w:fldChar w:fldCharType="end"/>
        </w:r>
      </w:hyperlink>
    </w:p>
    <w:p w14:paraId="23E39794" w14:textId="1B237C27"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6" w:history="1">
        <w:r w:rsidRPr="00A77716">
          <w:rPr>
            <w:rStyle w:val="Hyperlink"/>
          </w:rPr>
          <w:t>Age and sex distribution</w:t>
        </w:r>
        <w:r>
          <w:rPr>
            <w:webHidden/>
          </w:rPr>
          <w:tab/>
        </w:r>
        <w:r>
          <w:rPr>
            <w:webHidden/>
          </w:rPr>
          <w:fldChar w:fldCharType="begin"/>
        </w:r>
        <w:r>
          <w:rPr>
            <w:webHidden/>
          </w:rPr>
          <w:instrText xml:space="preserve"> PAGEREF _Toc186540626 \h </w:instrText>
        </w:r>
        <w:r>
          <w:rPr>
            <w:webHidden/>
          </w:rPr>
        </w:r>
        <w:r>
          <w:rPr>
            <w:webHidden/>
          </w:rPr>
          <w:fldChar w:fldCharType="separate"/>
        </w:r>
        <w:r>
          <w:rPr>
            <w:webHidden/>
          </w:rPr>
          <w:t>14</w:t>
        </w:r>
        <w:r>
          <w:rPr>
            <w:webHidden/>
          </w:rPr>
          <w:fldChar w:fldCharType="end"/>
        </w:r>
      </w:hyperlink>
    </w:p>
    <w:p w14:paraId="6D3AC0CF" w14:textId="3DD5EAF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7" w:history="1">
        <w:r w:rsidRPr="00A77716">
          <w:rPr>
            <w:rStyle w:val="Hyperlink"/>
          </w:rPr>
          <w:t>Aboriginal people living in Victoria</w:t>
        </w:r>
        <w:r>
          <w:rPr>
            <w:webHidden/>
          </w:rPr>
          <w:tab/>
        </w:r>
        <w:r>
          <w:rPr>
            <w:webHidden/>
          </w:rPr>
          <w:fldChar w:fldCharType="begin"/>
        </w:r>
        <w:r>
          <w:rPr>
            <w:webHidden/>
          </w:rPr>
          <w:instrText xml:space="preserve"> PAGEREF _Toc186540627 \h </w:instrText>
        </w:r>
        <w:r>
          <w:rPr>
            <w:webHidden/>
          </w:rPr>
        </w:r>
        <w:r>
          <w:rPr>
            <w:webHidden/>
          </w:rPr>
          <w:fldChar w:fldCharType="separate"/>
        </w:r>
        <w:r>
          <w:rPr>
            <w:webHidden/>
          </w:rPr>
          <w:t>15</w:t>
        </w:r>
        <w:r>
          <w:rPr>
            <w:webHidden/>
          </w:rPr>
          <w:fldChar w:fldCharType="end"/>
        </w:r>
      </w:hyperlink>
    </w:p>
    <w:p w14:paraId="0203C04F" w14:textId="414181E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8" w:history="1">
        <w:r w:rsidRPr="00A77716">
          <w:rPr>
            <w:rStyle w:val="Hyperlink"/>
          </w:rPr>
          <w:t>Rural and regional Victorians</w:t>
        </w:r>
        <w:r>
          <w:rPr>
            <w:webHidden/>
          </w:rPr>
          <w:tab/>
        </w:r>
        <w:r>
          <w:rPr>
            <w:webHidden/>
          </w:rPr>
          <w:fldChar w:fldCharType="begin"/>
        </w:r>
        <w:r>
          <w:rPr>
            <w:webHidden/>
          </w:rPr>
          <w:instrText xml:space="preserve"> PAGEREF _Toc186540628 \h </w:instrText>
        </w:r>
        <w:r>
          <w:rPr>
            <w:webHidden/>
          </w:rPr>
        </w:r>
        <w:r>
          <w:rPr>
            <w:webHidden/>
          </w:rPr>
          <w:fldChar w:fldCharType="separate"/>
        </w:r>
        <w:r>
          <w:rPr>
            <w:webHidden/>
          </w:rPr>
          <w:t>15</w:t>
        </w:r>
        <w:r>
          <w:rPr>
            <w:webHidden/>
          </w:rPr>
          <w:fldChar w:fldCharType="end"/>
        </w:r>
      </w:hyperlink>
    </w:p>
    <w:p w14:paraId="64F55AF5" w14:textId="177FB5D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29" w:history="1">
        <w:r w:rsidRPr="00A77716">
          <w:rPr>
            <w:rStyle w:val="Hyperlink"/>
          </w:rPr>
          <w:t>Cultural diversity</w:t>
        </w:r>
        <w:r>
          <w:rPr>
            <w:webHidden/>
          </w:rPr>
          <w:tab/>
        </w:r>
        <w:r>
          <w:rPr>
            <w:webHidden/>
          </w:rPr>
          <w:fldChar w:fldCharType="begin"/>
        </w:r>
        <w:r>
          <w:rPr>
            <w:webHidden/>
          </w:rPr>
          <w:instrText xml:space="preserve"> PAGEREF _Toc186540629 \h </w:instrText>
        </w:r>
        <w:r>
          <w:rPr>
            <w:webHidden/>
          </w:rPr>
        </w:r>
        <w:r>
          <w:rPr>
            <w:webHidden/>
          </w:rPr>
          <w:fldChar w:fldCharType="separate"/>
        </w:r>
        <w:r>
          <w:rPr>
            <w:webHidden/>
          </w:rPr>
          <w:t>15</w:t>
        </w:r>
        <w:r>
          <w:rPr>
            <w:webHidden/>
          </w:rPr>
          <w:fldChar w:fldCharType="end"/>
        </w:r>
      </w:hyperlink>
    </w:p>
    <w:p w14:paraId="33AF550E" w14:textId="06BF9EE8"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0" w:history="1">
        <w:r w:rsidRPr="00A77716">
          <w:rPr>
            <w:rStyle w:val="Hyperlink"/>
          </w:rPr>
          <w:t>Household incomes</w:t>
        </w:r>
        <w:r>
          <w:rPr>
            <w:webHidden/>
          </w:rPr>
          <w:tab/>
        </w:r>
        <w:r>
          <w:rPr>
            <w:webHidden/>
          </w:rPr>
          <w:fldChar w:fldCharType="begin"/>
        </w:r>
        <w:r>
          <w:rPr>
            <w:webHidden/>
          </w:rPr>
          <w:instrText xml:space="preserve"> PAGEREF _Toc186540630 \h </w:instrText>
        </w:r>
        <w:r>
          <w:rPr>
            <w:webHidden/>
          </w:rPr>
        </w:r>
        <w:r>
          <w:rPr>
            <w:webHidden/>
          </w:rPr>
          <w:fldChar w:fldCharType="separate"/>
        </w:r>
        <w:r>
          <w:rPr>
            <w:webHidden/>
          </w:rPr>
          <w:t>16</w:t>
        </w:r>
        <w:r>
          <w:rPr>
            <w:webHidden/>
          </w:rPr>
          <w:fldChar w:fldCharType="end"/>
        </w:r>
      </w:hyperlink>
    </w:p>
    <w:p w14:paraId="685EC1B7" w14:textId="1614310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1" w:history="1">
        <w:r w:rsidRPr="00A77716">
          <w:rPr>
            <w:rStyle w:val="Hyperlink"/>
          </w:rPr>
          <w:t>Who we are – chapter references</w:t>
        </w:r>
        <w:r>
          <w:rPr>
            <w:webHidden/>
          </w:rPr>
          <w:tab/>
        </w:r>
        <w:r>
          <w:rPr>
            <w:webHidden/>
          </w:rPr>
          <w:fldChar w:fldCharType="begin"/>
        </w:r>
        <w:r>
          <w:rPr>
            <w:webHidden/>
          </w:rPr>
          <w:instrText xml:space="preserve"> PAGEREF _Toc186540631 \h </w:instrText>
        </w:r>
        <w:r>
          <w:rPr>
            <w:webHidden/>
          </w:rPr>
        </w:r>
        <w:r>
          <w:rPr>
            <w:webHidden/>
          </w:rPr>
          <w:fldChar w:fldCharType="separate"/>
        </w:r>
        <w:r>
          <w:rPr>
            <w:webHidden/>
          </w:rPr>
          <w:t>17</w:t>
        </w:r>
        <w:r>
          <w:rPr>
            <w:webHidden/>
          </w:rPr>
          <w:fldChar w:fldCharType="end"/>
        </w:r>
      </w:hyperlink>
    </w:p>
    <w:p w14:paraId="163A7C33" w14:textId="227DE506"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32" w:history="1">
        <w:r w:rsidRPr="00A77716">
          <w:rPr>
            <w:rStyle w:val="Hyperlink"/>
          </w:rPr>
          <w:t>COVID-19 pandemic</w:t>
        </w:r>
        <w:r>
          <w:rPr>
            <w:webHidden/>
          </w:rPr>
          <w:tab/>
        </w:r>
        <w:r>
          <w:rPr>
            <w:webHidden/>
          </w:rPr>
          <w:fldChar w:fldCharType="begin"/>
        </w:r>
        <w:r>
          <w:rPr>
            <w:webHidden/>
          </w:rPr>
          <w:instrText xml:space="preserve"> PAGEREF _Toc186540632 \h </w:instrText>
        </w:r>
        <w:r>
          <w:rPr>
            <w:webHidden/>
          </w:rPr>
        </w:r>
        <w:r>
          <w:rPr>
            <w:webHidden/>
          </w:rPr>
          <w:fldChar w:fldCharType="separate"/>
        </w:r>
        <w:r>
          <w:rPr>
            <w:webHidden/>
          </w:rPr>
          <w:t>18</w:t>
        </w:r>
        <w:r>
          <w:rPr>
            <w:webHidden/>
          </w:rPr>
          <w:fldChar w:fldCharType="end"/>
        </w:r>
      </w:hyperlink>
    </w:p>
    <w:p w14:paraId="5CBB6786" w14:textId="3492DC9B"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3" w:history="1">
        <w:r w:rsidRPr="00A77716">
          <w:rPr>
            <w:rStyle w:val="Hyperlink"/>
          </w:rPr>
          <w:t>COVID-19 pandemic – chapter structure</w:t>
        </w:r>
        <w:r>
          <w:rPr>
            <w:webHidden/>
          </w:rPr>
          <w:tab/>
        </w:r>
        <w:r>
          <w:rPr>
            <w:webHidden/>
          </w:rPr>
          <w:fldChar w:fldCharType="begin"/>
        </w:r>
        <w:r>
          <w:rPr>
            <w:webHidden/>
          </w:rPr>
          <w:instrText xml:space="preserve"> PAGEREF _Toc186540633 \h </w:instrText>
        </w:r>
        <w:r>
          <w:rPr>
            <w:webHidden/>
          </w:rPr>
        </w:r>
        <w:r>
          <w:rPr>
            <w:webHidden/>
          </w:rPr>
          <w:fldChar w:fldCharType="separate"/>
        </w:r>
        <w:r>
          <w:rPr>
            <w:webHidden/>
          </w:rPr>
          <w:t>18</w:t>
        </w:r>
        <w:r>
          <w:rPr>
            <w:webHidden/>
          </w:rPr>
          <w:fldChar w:fldCharType="end"/>
        </w:r>
      </w:hyperlink>
    </w:p>
    <w:p w14:paraId="1C7F65F6" w14:textId="2D9614B7"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4" w:history="1">
        <w:r w:rsidRPr="00A77716">
          <w:rPr>
            <w:rStyle w:val="Hyperlink"/>
            <w:rFonts w:eastAsia="MS Gothic"/>
            <w:bCs/>
          </w:rPr>
          <w:t>International context</w:t>
        </w:r>
        <w:r>
          <w:rPr>
            <w:webHidden/>
          </w:rPr>
          <w:tab/>
        </w:r>
        <w:r>
          <w:rPr>
            <w:webHidden/>
          </w:rPr>
          <w:fldChar w:fldCharType="begin"/>
        </w:r>
        <w:r>
          <w:rPr>
            <w:webHidden/>
          </w:rPr>
          <w:instrText xml:space="preserve"> PAGEREF _Toc186540634 \h </w:instrText>
        </w:r>
        <w:r>
          <w:rPr>
            <w:webHidden/>
          </w:rPr>
        </w:r>
        <w:r>
          <w:rPr>
            <w:webHidden/>
          </w:rPr>
          <w:fldChar w:fldCharType="separate"/>
        </w:r>
        <w:r>
          <w:rPr>
            <w:webHidden/>
          </w:rPr>
          <w:t>18</w:t>
        </w:r>
        <w:r>
          <w:rPr>
            <w:webHidden/>
          </w:rPr>
          <w:fldChar w:fldCharType="end"/>
        </w:r>
      </w:hyperlink>
    </w:p>
    <w:p w14:paraId="5E773F85" w14:textId="4077368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5" w:history="1">
        <w:r w:rsidRPr="00A77716">
          <w:rPr>
            <w:rStyle w:val="Hyperlink"/>
          </w:rPr>
          <w:t>Overview of the COVID-19 pandemic in Victoria: 1 January 2020 to 31 December 2021</w:t>
        </w:r>
        <w:r>
          <w:rPr>
            <w:webHidden/>
          </w:rPr>
          <w:tab/>
        </w:r>
        <w:r>
          <w:rPr>
            <w:webHidden/>
          </w:rPr>
          <w:fldChar w:fldCharType="begin"/>
        </w:r>
        <w:r>
          <w:rPr>
            <w:webHidden/>
          </w:rPr>
          <w:instrText xml:space="preserve"> PAGEREF _Toc186540635 \h </w:instrText>
        </w:r>
        <w:r>
          <w:rPr>
            <w:webHidden/>
          </w:rPr>
        </w:r>
        <w:r>
          <w:rPr>
            <w:webHidden/>
          </w:rPr>
          <w:fldChar w:fldCharType="separate"/>
        </w:r>
        <w:r>
          <w:rPr>
            <w:webHidden/>
          </w:rPr>
          <w:t>19</w:t>
        </w:r>
        <w:r>
          <w:rPr>
            <w:webHidden/>
          </w:rPr>
          <w:fldChar w:fldCharType="end"/>
        </w:r>
      </w:hyperlink>
    </w:p>
    <w:p w14:paraId="1FCCB127" w14:textId="5EA9715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6" w:history="1">
        <w:r w:rsidRPr="00A77716">
          <w:rPr>
            <w:rStyle w:val="Hyperlink"/>
          </w:rPr>
          <w:t>Early pandemic – first wave</w:t>
        </w:r>
        <w:r>
          <w:rPr>
            <w:webHidden/>
          </w:rPr>
          <w:tab/>
        </w:r>
        <w:r>
          <w:rPr>
            <w:webHidden/>
          </w:rPr>
          <w:fldChar w:fldCharType="begin"/>
        </w:r>
        <w:r>
          <w:rPr>
            <w:webHidden/>
          </w:rPr>
          <w:instrText xml:space="preserve"> PAGEREF _Toc186540636 \h </w:instrText>
        </w:r>
        <w:r>
          <w:rPr>
            <w:webHidden/>
          </w:rPr>
        </w:r>
        <w:r>
          <w:rPr>
            <w:webHidden/>
          </w:rPr>
          <w:fldChar w:fldCharType="separate"/>
        </w:r>
        <w:r>
          <w:rPr>
            <w:webHidden/>
          </w:rPr>
          <w:t>21</w:t>
        </w:r>
        <w:r>
          <w:rPr>
            <w:webHidden/>
          </w:rPr>
          <w:fldChar w:fldCharType="end"/>
        </w:r>
      </w:hyperlink>
    </w:p>
    <w:p w14:paraId="0AB4E4DC" w14:textId="2ADE2E2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7" w:history="1">
        <w:r w:rsidRPr="00A77716">
          <w:rPr>
            <w:rStyle w:val="Hyperlink"/>
          </w:rPr>
          <w:t>Second wave</w:t>
        </w:r>
        <w:r>
          <w:rPr>
            <w:webHidden/>
          </w:rPr>
          <w:tab/>
        </w:r>
        <w:r>
          <w:rPr>
            <w:webHidden/>
          </w:rPr>
          <w:fldChar w:fldCharType="begin"/>
        </w:r>
        <w:r>
          <w:rPr>
            <w:webHidden/>
          </w:rPr>
          <w:instrText xml:space="preserve"> PAGEREF _Toc186540637 \h </w:instrText>
        </w:r>
        <w:r>
          <w:rPr>
            <w:webHidden/>
          </w:rPr>
        </w:r>
        <w:r>
          <w:rPr>
            <w:webHidden/>
          </w:rPr>
          <w:fldChar w:fldCharType="separate"/>
        </w:r>
        <w:r>
          <w:rPr>
            <w:webHidden/>
          </w:rPr>
          <w:t>34</w:t>
        </w:r>
        <w:r>
          <w:rPr>
            <w:webHidden/>
          </w:rPr>
          <w:fldChar w:fldCharType="end"/>
        </w:r>
      </w:hyperlink>
    </w:p>
    <w:p w14:paraId="58BC8E88" w14:textId="7097703B"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8" w:history="1">
        <w:r w:rsidRPr="00A77716">
          <w:rPr>
            <w:rStyle w:val="Hyperlink"/>
            <w:rFonts w:eastAsia="MS Gothic"/>
          </w:rPr>
          <w:t>Sustained community transmission</w:t>
        </w:r>
        <w:r>
          <w:rPr>
            <w:webHidden/>
          </w:rPr>
          <w:tab/>
        </w:r>
        <w:r>
          <w:rPr>
            <w:webHidden/>
          </w:rPr>
          <w:fldChar w:fldCharType="begin"/>
        </w:r>
        <w:r>
          <w:rPr>
            <w:webHidden/>
          </w:rPr>
          <w:instrText xml:space="preserve"> PAGEREF _Toc186540638 \h </w:instrText>
        </w:r>
        <w:r>
          <w:rPr>
            <w:webHidden/>
          </w:rPr>
        </w:r>
        <w:r>
          <w:rPr>
            <w:webHidden/>
          </w:rPr>
          <w:fldChar w:fldCharType="separate"/>
        </w:r>
        <w:r>
          <w:rPr>
            <w:webHidden/>
          </w:rPr>
          <w:t>39</w:t>
        </w:r>
        <w:r>
          <w:rPr>
            <w:webHidden/>
          </w:rPr>
          <w:fldChar w:fldCharType="end"/>
        </w:r>
      </w:hyperlink>
    </w:p>
    <w:p w14:paraId="54B4E39A" w14:textId="1685B59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39" w:history="1">
        <w:r w:rsidRPr="00A77716">
          <w:rPr>
            <w:rStyle w:val="Hyperlink"/>
            <w:rFonts w:eastAsia="MS Mincho"/>
            <w:bCs/>
          </w:rPr>
          <w:t>Local Public Health Units</w:t>
        </w:r>
        <w:r>
          <w:rPr>
            <w:webHidden/>
          </w:rPr>
          <w:tab/>
        </w:r>
        <w:r>
          <w:rPr>
            <w:webHidden/>
          </w:rPr>
          <w:fldChar w:fldCharType="begin"/>
        </w:r>
        <w:r>
          <w:rPr>
            <w:webHidden/>
          </w:rPr>
          <w:instrText xml:space="preserve"> PAGEREF _Toc186540639 \h </w:instrText>
        </w:r>
        <w:r>
          <w:rPr>
            <w:webHidden/>
          </w:rPr>
        </w:r>
        <w:r>
          <w:rPr>
            <w:webHidden/>
          </w:rPr>
          <w:fldChar w:fldCharType="separate"/>
        </w:r>
        <w:r>
          <w:rPr>
            <w:webHidden/>
          </w:rPr>
          <w:t>46</w:t>
        </w:r>
        <w:r>
          <w:rPr>
            <w:webHidden/>
          </w:rPr>
          <w:fldChar w:fldCharType="end"/>
        </w:r>
      </w:hyperlink>
    </w:p>
    <w:p w14:paraId="3A8C6FE0" w14:textId="42884F6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0" w:history="1">
        <w:r w:rsidRPr="00A77716">
          <w:rPr>
            <w:rStyle w:val="Hyperlink"/>
            <w:rFonts w:eastAsia="MS Gothic"/>
          </w:rPr>
          <w:t>Coming out of the second wave</w:t>
        </w:r>
        <w:r>
          <w:rPr>
            <w:webHidden/>
          </w:rPr>
          <w:tab/>
        </w:r>
        <w:r>
          <w:rPr>
            <w:webHidden/>
          </w:rPr>
          <w:fldChar w:fldCharType="begin"/>
        </w:r>
        <w:r>
          <w:rPr>
            <w:webHidden/>
          </w:rPr>
          <w:instrText xml:space="preserve"> PAGEREF _Toc186540640 \h </w:instrText>
        </w:r>
        <w:r>
          <w:rPr>
            <w:webHidden/>
          </w:rPr>
        </w:r>
        <w:r>
          <w:rPr>
            <w:webHidden/>
          </w:rPr>
          <w:fldChar w:fldCharType="separate"/>
        </w:r>
        <w:r>
          <w:rPr>
            <w:webHidden/>
          </w:rPr>
          <w:t>52</w:t>
        </w:r>
        <w:r>
          <w:rPr>
            <w:webHidden/>
          </w:rPr>
          <w:fldChar w:fldCharType="end"/>
        </w:r>
      </w:hyperlink>
    </w:p>
    <w:p w14:paraId="38ACB18D" w14:textId="0CA5B2F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1" w:history="1">
        <w:r w:rsidRPr="00A77716">
          <w:rPr>
            <w:rStyle w:val="Hyperlink"/>
          </w:rPr>
          <w:t>Interwave phase</w:t>
        </w:r>
        <w:r>
          <w:rPr>
            <w:webHidden/>
          </w:rPr>
          <w:tab/>
        </w:r>
        <w:r>
          <w:rPr>
            <w:webHidden/>
          </w:rPr>
          <w:fldChar w:fldCharType="begin"/>
        </w:r>
        <w:r>
          <w:rPr>
            <w:webHidden/>
          </w:rPr>
          <w:instrText xml:space="preserve"> PAGEREF _Toc186540641 \h </w:instrText>
        </w:r>
        <w:r>
          <w:rPr>
            <w:webHidden/>
          </w:rPr>
        </w:r>
        <w:r>
          <w:rPr>
            <w:webHidden/>
          </w:rPr>
          <w:fldChar w:fldCharType="separate"/>
        </w:r>
        <w:r>
          <w:rPr>
            <w:webHidden/>
          </w:rPr>
          <w:t>52</w:t>
        </w:r>
        <w:r>
          <w:rPr>
            <w:webHidden/>
          </w:rPr>
          <w:fldChar w:fldCharType="end"/>
        </w:r>
      </w:hyperlink>
    </w:p>
    <w:p w14:paraId="54244B82" w14:textId="46822D8D"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2" w:history="1">
        <w:r w:rsidRPr="00A77716">
          <w:rPr>
            <w:rStyle w:val="Hyperlink"/>
            <w:rFonts w:eastAsia="MS Gothic"/>
            <w:bCs/>
          </w:rPr>
          <w:t>Interwave phase – context</w:t>
        </w:r>
        <w:r>
          <w:rPr>
            <w:webHidden/>
          </w:rPr>
          <w:tab/>
        </w:r>
        <w:r>
          <w:rPr>
            <w:webHidden/>
          </w:rPr>
          <w:fldChar w:fldCharType="begin"/>
        </w:r>
        <w:r>
          <w:rPr>
            <w:webHidden/>
          </w:rPr>
          <w:instrText xml:space="preserve"> PAGEREF _Toc186540642 \h </w:instrText>
        </w:r>
        <w:r>
          <w:rPr>
            <w:webHidden/>
          </w:rPr>
        </w:r>
        <w:r>
          <w:rPr>
            <w:webHidden/>
          </w:rPr>
          <w:fldChar w:fldCharType="separate"/>
        </w:r>
        <w:r>
          <w:rPr>
            <w:webHidden/>
          </w:rPr>
          <w:t>54</w:t>
        </w:r>
        <w:r>
          <w:rPr>
            <w:webHidden/>
          </w:rPr>
          <w:fldChar w:fldCharType="end"/>
        </w:r>
      </w:hyperlink>
    </w:p>
    <w:p w14:paraId="0F71998A" w14:textId="4635954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3" w:history="1">
        <w:r w:rsidRPr="00A77716">
          <w:rPr>
            <w:rStyle w:val="Hyperlink"/>
            <w:rFonts w:eastAsia="MS Gothic"/>
            <w:bCs/>
          </w:rPr>
          <w:t>COVID-19 variants</w:t>
        </w:r>
        <w:r>
          <w:rPr>
            <w:webHidden/>
          </w:rPr>
          <w:tab/>
        </w:r>
        <w:r>
          <w:rPr>
            <w:webHidden/>
          </w:rPr>
          <w:fldChar w:fldCharType="begin"/>
        </w:r>
        <w:r>
          <w:rPr>
            <w:webHidden/>
          </w:rPr>
          <w:instrText xml:space="preserve"> PAGEREF _Toc186540643 \h </w:instrText>
        </w:r>
        <w:r>
          <w:rPr>
            <w:webHidden/>
          </w:rPr>
        </w:r>
        <w:r>
          <w:rPr>
            <w:webHidden/>
          </w:rPr>
          <w:fldChar w:fldCharType="separate"/>
        </w:r>
        <w:r>
          <w:rPr>
            <w:webHidden/>
          </w:rPr>
          <w:t>55</w:t>
        </w:r>
        <w:r>
          <w:rPr>
            <w:webHidden/>
          </w:rPr>
          <w:fldChar w:fldCharType="end"/>
        </w:r>
      </w:hyperlink>
    </w:p>
    <w:p w14:paraId="141BF869" w14:textId="087635F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4" w:history="1">
        <w:r w:rsidRPr="00A77716">
          <w:rPr>
            <w:rStyle w:val="Hyperlink"/>
            <w:rFonts w:eastAsia="MS Gothic"/>
            <w:bCs/>
          </w:rPr>
          <w:t>Impact of COVID-19 on Aboriginal Victorians</w:t>
        </w:r>
        <w:r>
          <w:rPr>
            <w:webHidden/>
          </w:rPr>
          <w:tab/>
        </w:r>
        <w:r>
          <w:rPr>
            <w:webHidden/>
          </w:rPr>
          <w:fldChar w:fldCharType="begin"/>
        </w:r>
        <w:r>
          <w:rPr>
            <w:webHidden/>
          </w:rPr>
          <w:instrText xml:space="preserve"> PAGEREF _Toc186540644 \h </w:instrText>
        </w:r>
        <w:r>
          <w:rPr>
            <w:webHidden/>
          </w:rPr>
        </w:r>
        <w:r>
          <w:rPr>
            <w:webHidden/>
          </w:rPr>
          <w:fldChar w:fldCharType="separate"/>
        </w:r>
        <w:r>
          <w:rPr>
            <w:webHidden/>
          </w:rPr>
          <w:t>60</w:t>
        </w:r>
        <w:r>
          <w:rPr>
            <w:webHidden/>
          </w:rPr>
          <w:fldChar w:fldCharType="end"/>
        </w:r>
      </w:hyperlink>
    </w:p>
    <w:p w14:paraId="10158D3E" w14:textId="5FCBFC9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5" w:history="1">
        <w:r w:rsidRPr="00A77716">
          <w:rPr>
            <w:rStyle w:val="Hyperlink"/>
          </w:rPr>
          <w:t>Third wave</w:t>
        </w:r>
        <w:r>
          <w:rPr>
            <w:webHidden/>
          </w:rPr>
          <w:tab/>
        </w:r>
        <w:r>
          <w:rPr>
            <w:webHidden/>
          </w:rPr>
          <w:fldChar w:fldCharType="begin"/>
        </w:r>
        <w:r>
          <w:rPr>
            <w:webHidden/>
          </w:rPr>
          <w:instrText xml:space="preserve"> PAGEREF _Toc186540645 \h </w:instrText>
        </w:r>
        <w:r>
          <w:rPr>
            <w:webHidden/>
          </w:rPr>
        </w:r>
        <w:r>
          <w:rPr>
            <w:webHidden/>
          </w:rPr>
          <w:fldChar w:fldCharType="separate"/>
        </w:r>
        <w:r>
          <w:rPr>
            <w:webHidden/>
          </w:rPr>
          <w:t>61</w:t>
        </w:r>
        <w:r>
          <w:rPr>
            <w:webHidden/>
          </w:rPr>
          <w:fldChar w:fldCharType="end"/>
        </w:r>
      </w:hyperlink>
    </w:p>
    <w:p w14:paraId="25D846BC" w14:textId="6C7D2C9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6" w:history="1">
        <w:r w:rsidRPr="00A77716">
          <w:rPr>
            <w:rStyle w:val="Hyperlink"/>
            <w:rFonts w:eastAsia="MS Gothic"/>
            <w:bCs/>
          </w:rPr>
          <w:t>Third wave – context</w:t>
        </w:r>
        <w:r>
          <w:rPr>
            <w:webHidden/>
          </w:rPr>
          <w:tab/>
        </w:r>
        <w:r>
          <w:rPr>
            <w:webHidden/>
          </w:rPr>
          <w:fldChar w:fldCharType="begin"/>
        </w:r>
        <w:r>
          <w:rPr>
            <w:webHidden/>
          </w:rPr>
          <w:instrText xml:space="preserve"> PAGEREF _Toc186540646 \h </w:instrText>
        </w:r>
        <w:r>
          <w:rPr>
            <w:webHidden/>
          </w:rPr>
        </w:r>
        <w:r>
          <w:rPr>
            <w:webHidden/>
          </w:rPr>
          <w:fldChar w:fldCharType="separate"/>
        </w:r>
        <w:r>
          <w:rPr>
            <w:webHidden/>
          </w:rPr>
          <w:t>67</w:t>
        </w:r>
        <w:r>
          <w:rPr>
            <w:webHidden/>
          </w:rPr>
          <w:fldChar w:fldCharType="end"/>
        </w:r>
      </w:hyperlink>
    </w:p>
    <w:p w14:paraId="751E7183" w14:textId="5F4F282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7" w:history="1">
        <w:r w:rsidRPr="00A77716">
          <w:rPr>
            <w:rStyle w:val="Hyperlink"/>
            <w:rFonts w:eastAsia="MS Gothic"/>
            <w:bCs/>
          </w:rPr>
          <w:t>Vaccinated economy trials</w:t>
        </w:r>
        <w:r>
          <w:rPr>
            <w:webHidden/>
          </w:rPr>
          <w:tab/>
        </w:r>
        <w:r>
          <w:rPr>
            <w:webHidden/>
          </w:rPr>
          <w:fldChar w:fldCharType="begin"/>
        </w:r>
        <w:r>
          <w:rPr>
            <w:webHidden/>
          </w:rPr>
          <w:instrText xml:space="preserve"> PAGEREF _Toc186540647 \h </w:instrText>
        </w:r>
        <w:r>
          <w:rPr>
            <w:webHidden/>
          </w:rPr>
        </w:r>
        <w:r>
          <w:rPr>
            <w:webHidden/>
          </w:rPr>
          <w:fldChar w:fldCharType="separate"/>
        </w:r>
        <w:r>
          <w:rPr>
            <w:webHidden/>
          </w:rPr>
          <w:t>68</w:t>
        </w:r>
        <w:r>
          <w:rPr>
            <w:webHidden/>
          </w:rPr>
          <w:fldChar w:fldCharType="end"/>
        </w:r>
      </w:hyperlink>
    </w:p>
    <w:p w14:paraId="2BF598EA" w14:textId="4208A2E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8" w:history="1">
        <w:r w:rsidRPr="00A77716">
          <w:rPr>
            <w:rStyle w:val="Hyperlink"/>
          </w:rPr>
          <w:t>Cross-cutting issues across the pandemic</w:t>
        </w:r>
        <w:r>
          <w:rPr>
            <w:webHidden/>
          </w:rPr>
          <w:tab/>
        </w:r>
        <w:r>
          <w:rPr>
            <w:webHidden/>
          </w:rPr>
          <w:fldChar w:fldCharType="begin"/>
        </w:r>
        <w:r>
          <w:rPr>
            <w:webHidden/>
          </w:rPr>
          <w:instrText xml:space="preserve"> PAGEREF _Toc186540648 \h </w:instrText>
        </w:r>
        <w:r>
          <w:rPr>
            <w:webHidden/>
          </w:rPr>
        </w:r>
        <w:r>
          <w:rPr>
            <w:webHidden/>
          </w:rPr>
          <w:fldChar w:fldCharType="separate"/>
        </w:r>
        <w:r>
          <w:rPr>
            <w:webHidden/>
          </w:rPr>
          <w:t>71</w:t>
        </w:r>
        <w:r>
          <w:rPr>
            <w:webHidden/>
          </w:rPr>
          <w:fldChar w:fldCharType="end"/>
        </w:r>
      </w:hyperlink>
    </w:p>
    <w:p w14:paraId="07F81942" w14:textId="04EB856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49" w:history="1">
        <w:r w:rsidRPr="00A77716">
          <w:rPr>
            <w:rStyle w:val="Hyperlink"/>
          </w:rPr>
          <w:t>Health service impacts</w:t>
        </w:r>
        <w:r>
          <w:rPr>
            <w:webHidden/>
          </w:rPr>
          <w:tab/>
        </w:r>
        <w:r>
          <w:rPr>
            <w:webHidden/>
          </w:rPr>
          <w:fldChar w:fldCharType="begin"/>
        </w:r>
        <w:r>
          <w:rPr>
            <w:webHidden/>
          </w:rPr>
          <w:instrText xml:space="preserve"> PAGEREF _Toc186540649 \h </w:instrText>
        </w:r>
        <w:r>
          <w:rPr>
            <w:webHidden/>
          </w:rPr>
        </w:r>
        <w:r>
          <w:rPr>
            <w:webHidden/>
          </w:rPr>
          <w:fldChar w:fldCharType="separate"/>
        </w:r>
        <w:r>
          <w:rPr>
            <w:webHidden/>
          </w:rPr>
          <w:t>74</w:t>
        </w:r>
        <w:r>
          <w:rPr>
            <w:webHidden/>
          </w:rPr>
          <w:fldChar w:fldCharType="end"/>
        </w:r>
      </w:hyperlink>
    </w:p>
    <w:p w14:paraId="53EDC10F" w14:textId="09ED023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0" w:history="1">
        <w:r w:rsidRPr="00A77716">
          <w:rPr>
            <w:rStyle w:val="Hyperlink"/>
            <w:rFonts w:eastAsia="MS Gothic"/>
          </w:rPr>
          <w:t>Workforce</w:t>
        </w:r>
        <w:r>
          <w:rPr>
            <w:webHidden/>
          </w:rPr>
          <w:tab/>
        </w:r>
        <w:r>
          <w:rPr>
            <w:webHidden/>
          </w:rPr>
          <w:fldChar w:fldCharType="begin"/>
        </w:r>
        <w:r>
          <w:rPr>
            <w:webHidden/>
          </w:rPr>
          <w:instrText xml:space="preserve"> PAGEREF _Toc186540650 \h </w:instrText>
        </w:r>
        <w:r>
          <w:rPr>
            <w:webHidden/>
          </w:rPr>
        </w:r>
        <w:r>
          <w:rPr>
            <w:webHidden/>
          </w:rPr>
          <w:fldChar w:fldCharType="separate"/>
        </w:r>
        <w:r>
          <w:rPr>
            <w:webHidden/>
          </w:rPr>
          <w:t>76</w:t>
        </w:r>
        <w:r>
          <w:rPr>
            <w:webHidden/>
          </w:rPr>
          <w:fldChar w:fldCharType="end"/>
        </w:r>
      </w:hyperlink>
    </w:p>
    <w:p w14:paraId="63142C3F" w14:textId="161BE308"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1" w:history="1">
        <w:r w:rsidRPr="00A77716">
          <w:rPr>
            <w:rStyle w:val="Hyperlink"/>
          </w:rPr>
          <w:t>COVID-positive community pathways</w:t>
        </w:r>
        <w:r>
          <w:rPr>
            <w:webHidden/>
          </w:rPr>
          <w:tab/>
        </w:r>
        <w:r>
          <w:rPr>
            <w:webHidden/>
          </w:rPr>
          <w:fldChar w:fldCharType="begin"/>
        </w:r>
        <w:r>
          <w:rPr>
            <w:webHidden/>
          </w:rPr>
          <w:instrText xml:space="preserve"> PAGEREF _Toc186540651 \h </w:instrText>
        </w:r>
        <w:r>
          <w:rPr>
            <w:webHidden/>
          </w:rPr>
        </w:r>
        <w:r>
          <w:rPr>
            <w:webHidden/>
          </w:rPr>
          <w:fldChar w:fldCharType="separate"/>
        </w:r>
        <w:r>
          <w:rPr>
            <w:webHidden/>
          </w:rPr>
          <w:t>77</w:t>
        </w:r>
        <w:r>
          <w:rPr>
            <w:webHidden/>
          </w:rPr>
          <w:fldChar w:fldCharType="end"/>
        </w:r>
      </w:hyperlink>
    </w:p>
    <w:p w14:paraId="17F257E3" w14:textId="13C0EE4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2" w:history="1">
        <w:r w:rsidRPr="00A77716">
          <w:rPr>
            <w:rStyle w:val="Hyperlink"/>
          </w:rPr>
          <w:t>Mental health impacts</w:t>
        </w:r>
        <w:r>
          <w:rPr>
            <w:webHidden/>
          </w:rPr>
          <w:tab/>
        </w:r>
        <w:r>
          <w:rPr>
            <w:webHidden/>
          </w:rPr>
          <w:fldChar w:fldCharType="begin"/>
        </w:r>
        <w:r>
          <w:rPr>
            <w:webHidden/>
          </w:rPr>
          <w:instrText xml:space="preserve"> PAGEREF _Toc186540652 \h </w:instrText>
        </w:r>
        <w:r>
          <w:rPr>
            <w:webHidden/>
          </w:rPr>
        </w:r>
        <w:r>
          <w:rPr>
            <w:webHidden/>
          </w:rPr>
          <w:fldChar w:fldCharType="separate"/>
        </w:r>
        <w:r>
          <w:rPr>
            <w:webHidden/>
          </w:rPr>
          <w:t>78</w:t>
        </w:r>
        <w:r>
          <w:rPr>
            <w:webHidden/>
          </w:rPr>
          <w:fldChar w:fldCharType="end"/>
        </w:r>
      </w:hyperlink>
    </w:p>
    <w:p w14:paraId="472261A0" w14:textId="3569F73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3" w:history="1">
        <w:r w:rsidRPr="00A77716">
          <w:rPr>
            <w:rStyle w:val="Hyperlink"/>
          </w:rPr>
          <w:t>Health and education impacts on children</w:t>
        </w:r>
        <w:r>
          <w:rPr>
            <w:webHidden/>
          </w:rPr>
          <w:tab/>
        </w:r>
        <w:r>
          <w:rPr>
            <w:webHidden/>
          </w:rPr>
          <w:fldChar w:fldCharType="begin"/>
        </w:r>
        <w:r>
          <w:rPr>
            <w:webHidden/>
          </w:rPr>
          <w:instrText xml:space="preserve"> PAGEREF _Toc186540653 \h </w:instrText>
        </w:r>
        <w:r>
          <w:rPr>
            <w:webHidden/>
          </w:rPr>
        </w:r>
        <w:r>
          <w:rPr>
            <w:webHidden/>
          </w:rPr>
          <w:fldChar w:fldCharType="separate"/>
        </w:r>
        <w:r>
          <w:rPr>
            <w:webHidden/>
          </w:rPr>
          <w:t>78</w:t>
        </w:r>
        <w:r>
          <w:rPr>
            <w:webHidden/>
          </w:rPr>
          <w:fldChar w:fldCharType="end"/>
        </w:r>
      </w:hyperlink>
    </w:p>
    <w:p w14:paraId="0D081FE1" w14:textId="139B276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4" w:history="1">
        <w:r w:rsidRPr="00A77716">
          <w:rPr>
            <w:rStyle w:val="Hyperlink"/>
          </w:rPr>
          <w:t>Excess mortality</w:t>
        </w:r>
        <w:r>
          <w:rPr>
            <w:webHidden/>
          </w:rPr>
          <w:tab/>
        </w:r>
        <w:r>
          <w:rPr>
            <w:webHidden/>
          </w:rPr>
          <w:fldChar w:fldCharType="begin"/>
        </w:r>
        <w:r>
          <w:rPr>
            <w:webHidden/>
          </w:rPr>
          <w:instrText xml:space="preserve"> PAGEREF _Toc186540654 \h </w:instrText>
        </w:r>
        <w:r>
          <w:rPr>
            <w:webHidden/>
          </w:rPr>
        </w:r>
        <w:r>
          <w:rPr>
            <w:webHidden/>
          </w:rPr>
          <w:fldChar w:fldCharType="separate"/>
        </w:r>
        <w:r>
          <w:rPr>
            <w:webHidden/>
          </w:rPr>
          <w:t>78</w:t>
        </w:r>
        <w:r>
          <w:rPr>
            <w:webHidden/>
          </w:rPr>
          <w:fldChar w:fldCharType="end"/>
        </w:r>
      </w:hyperlink>
    </w:p>
    <w:p w14:paraId="0BBBABAC" w14:textId="78DD98EC"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5" w:history="1">
        <w:r w:rsidRPr="00A77716">
          <w:rPr>
            <w:rStyle w:val="Hyperlink"/>
          </w:rPr>
          <w:t>Residential aged care</w:t>
        </w:r>
        <w:r>
          <w:rPr>
            <w:webHidden/>
          </w:rPr>
          <w:tab/>
        </w:r>
        <w:r>
          <w:rPr>
            <w:webHidden/>
          </w:rPr>
          <w:fldChar w:fldCharType="begin"/>
        </w:r>
        <w:r>
          <w:rPr>
            <w:webHidden/>
          </w:rPr>
          <w:instrText xml:space="preserve"> PAGEREF _Toc186540655 \h </w:instrText>
        </w:r>
        <w:r>
          <w:rPr>
            <w:webHidden/>
          </w:rPr>
        </w:r>
        <w:r>
          <w:rPr>
            <w:webHidden/>
          </w:rPr>
          <w:fldChar w:fldCharType="separate"/>
        </w:r>
        <w:r>
          <w:rPr>
            <w:webHidden/>
          </w:rPr>
          <w:t>79</w:t>
        </w:r>
        <w:r>
          <w:rPr>
            <w:webHidden/>
          </w:rPr>
          <w:fldChar w:fldCharType="end"/>
        </w:r>
      </w:hyperlink>
    </w:p>
    <w:p w14:paraId="39B58A0D" w14:textId="6B46752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6" w:history="1">
        <w:r w:rsidRPr="00A77716">
          <w:rPr>
            <w:rStyle w:val="Hyperlink"/>
          </w:rPr>
          <w:t>COVID-19 pandemic – chapter references</w:t>
        </w:r>
        <w:r>
          <w:rPr>
            <w:webHidden/>
          </w:rPr>
          <w:tab/>
        </w:r>
        <w:r>
          <w:rPr>
            <w:webHidden/>
          </w:rPr>
          <w:fldChar w:fldCharType="begin"/>
        </w:r>
        <w:r>
          <w:rPr>
            <w:webHidden/>
          </w:rPr>
          <w:instrText xml:space="preserve"> PAGEREF _Toc186540656 \h </w:instrText>
        </w:r>
        <w:r>
          <w:rPr>
            <w:webHidden/>
          </w:rPr>
        </w:r>
        <w:r>
          <w:rPr>
            <w:webHidden/>
          </w:rPr>
          <w:fldChar w:fldCharType="separate"/>
        </w:r>
        <w:r>
          <w:rPr>
            <w:webHidden/>
          </w:rPr>
          <w:t>83</w:t>
        </w:r>
        <w:r>
          <w:rPr>
            <w:webHidden/>
          </w:rPr>
          <w:fldChar w:fldCharType="end"/>
        </w:r>
      </w:hyperlink>
    </w:p>
    <w:p w14:paraId="047DE0C7" w14:textId="5BFB7859"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57" w:history="1">
        <w:r w:rsidRPr="00A77716">
          <w:rPr>
            <w:rStyle w:val="Hyperlink"/>
          </w:rPr>
          <w:t>Health inequalities</w:t>
        </w:r>
        <w:r>
          <w:rPr>
            <w:webHidden/>
          </w:rPr>
          <w:tab/>
        </w:r>
        <w:r>
          <w:rPr>
            <w:webHidden/>
          </w:rPr>
          <w:fldChar w:fldCharType="begin"/>
        </w:r>
        <w:r>
          <w:rPr>
            <w:webHidden/>
          </w:rPr>
          <w:instrText xml:space="preserve"> PAGEREF _Toc186540657 \h </w:instrText>
        </w:r>
        <w:r>
          <w:rPr>
            <w:webHidden/>
          </w:rPr>
        </w:r>
        <w:r>
          <w:rPr>
            <w:webHidden/>
          </w:rPr>
          <w:fldChar w:fldCharType="separate"/>
        </w:r>
        <w:r>
          <w:rPr>
            <w:webHidden/>
          </w:rPr>
          <w:t>89</w:t>
        </w:r>
        <w:r>
          <w:rPr>
            <w:webHidden/>
          </w:rPr>
          <w:fldChar w:fldCharType="end"/>
        </w:r>
      </w:hyperlink>
    </w:p>
    <w:p w14:paraId="6C24F3C7" w14:textId="76C26FDD"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8" w:history="1">
        <w:r w:rsidRPr="00A77716">
          <w:rPr>
            <w:rStyle w:val="Hyperlink"/>
          </w:rPr>
          <w:t>Health inequalities and inequities</w:t>
        </w:r>
        <w:r>
          <w:rPr>
            <w:webHidden/>
          </w:rPr>
          <w:tab/>
        </w:r>
        <w:r>
          <w:rPr>
            <w:webHidden/>
          </w:rPr>
          <w:fldChar w:fldCharType="begin"/>
        </w:r>
        <w:r>
          <w:rPr>
            <w:webHidden/>
          </w:rPr>
          <w:instrText xml:space="preserve"> PAGEREF _Toc186540658 \h </w:instrText>
        </w:r>
        <w:r>
          <w:rPr>
            <w:webHidden/>
          </w:rPr>
        </w:r>
        <w:r>
          <w:rPr>
            <w:webHidden/>
          </w:rPr>
          <w:fldChar w:fldCharType="separate"/>
        </w:r>
        <w:r>
          <w:rPr>
            <w:webHidden/>
          </w:rPr>
          <w:t>89</w:t>
        </w:r>
        <w:r>
          <w:rPr>
            <w:webHidden/>
          </w:rPr>
          <w:fldChar w:fldCharType="end"/>
        </w:r>
      </w:hyperlink>
    </w:p>
    <w:p w14:paraId="60A9100D" w14:textId="039B722B"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59" w:history="1">
        <w:r w:rsidRPr="00A77716">
          <w:rPr>
            <w:rStyle w:val="Hyperlink"/>
          </w:rPr>
          <w:t>Determinants of health</w:t>
        </w:r>
        <w:r>
          <w:rPr>
            <w:webHidden/>
          </w:rPr>
          <w:tab/>
        </w:r>
        <w:r>
          <w:rPr>
            <w:webHidden/>
          </w:rPr>
          <w:fldChar w:fldCharType="begin"/>
        </w:r>
        <w:r>
          <w:rPr>
            <w:webHidden/>
          </w:rPr>
          <w:instrText xml:space="preserve"> PAGEREF _Toc186540659 \h </w:instrText>
        </w:r>
        <w:r>
          <w:rPr>
            <w:webHidden/>
          </w:rPr>
        </w:r>
        <w:r>
          <w:rPr>
            <w:webHidden/>
          </w:rPr>
          <w:fldChar w:fldCharType="separate"/>
        </w:r>
        <w:r>
          <w:rPr>
            <w:webHidden/>
          </w:rPr>
          <w:t>89</w:t>
        </w:r>
        <w:r>
          <w:rPr>
            <w:webHidden/>
          </w:rPr>
          <w:fldChar w:fldCharType="end"/>
        </w:r>
      </w:hyperlink>
    </w:p>
    <w:p w14:paraId="50D9BF2E" w14:textId="5E7CD11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0" w:history="1">
        <w:r w:rsidRPr="00A77716">
          <w:rPr>
            <w:rStyle w:val="Hyperlink"/>
          </w:rPr>
          <w:t>Aboriginal Victorians</w:t>
        </w:r>
        <w:r>
          <w:rPr>
            <w:webHidden/>
          </w:rPr>
          <w:tab/>
        </w:r>
        <w:r>
          <w:rPr>
            <w:webHidden/>
          </w:rPr>
          <w:fldChar w:fldCharType="begin"/>
        </w:r>
        <w:r>
          <w:rPr>
            <w:webHidden/>
          </w:rPr>
          <w:instrText xml:space="preserve"> PAGEREF _Toc186540660 \h </w:instrText>
        </w:r>
        <w:r>
          <w:rPr>
            <w:webHidden/>
          </w:rPr>
        </w:r>
        <w:r>
          <w:rPr>
            <w:webHidden/>
          </w:rPr>
          <w:fldChar w:fldCharType="separate"/>
        </w:r>
        <w:r>
          <w:rPr>
            <w:webHidden/>
          </w:rPr>
          <w:t>92</w:t>
        </w:r>
        <w:r>
          <w:rPr>
            <w:webHidden/>
          </w:rPr>
          <w:fldChar w:fldCharType="end"/>
        </w:r>
      </w:hyperlink>
    </w:p>
    <w:p w14:paraId="4C88163C" w14:textId="5B22E1EB"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1" w:history="1">
        <w:r w:rsidRPr="00A77716">
          <w:rPr>
            <w:rStyle w:val="Hyperlink"/>
          </w:rPr>
          <w:t>Sex and gender inequalities in health</w:t>
        </w:r>
        <w:r>
          <w:rPr>
            <w:webHidden/>
          </w:rPr>
          <w:tab/>
        </w:r>
        <w:r>
          <w:rPr>
            <w:webHidden/>
          </w:rPr>
          <w:fldChar w:fldCharType="begin"/>
        </w:r>
        <w:r>
          <w:rPr>
            <w:webHidden/>
          </w:rPr>
          <w:instrText xml:space="preserve"> PAGEREF _Toc186540661 \h </w:instrText>
        </w:r>
        <w:r>
          <w:rPr>
            <w:webHidden/>
          </w:rPr>
        </w:r>
        <w:r>
          <w:rPr>
            <w:webHidden/>
          </w:rPr>
          <w:fldChar w:fldCharType="separate"/>
        </w:r>
        <w:r>
          <w:rPr>
            <w:webHidden/>
          </w:rPr>
          <w:t>94</w:t>
        </w:r>
        <w:r>
          <w:rPr>
            <w:webHidden/>
          </w:rPr>
          <w:fldChar w:fldCharType="end"/>
        </w:r>
      </w:hyperlink>
    </w:p>
    <w:p w14:paraId="1BC9E36D" w14:textId="0478DB5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2" w:history="1">
        <w:r w:rsidRPr="00A77716">
          <w:rPr>
            <w:rStyle w:val="Hyperlink"/>
          </w:rPr>
          <w:t>LGBTIQA+ Victorians</w:t>
        </w:r>
        <w:r>
          <w:rPr>
            <w:webHidden/>
          </w:rPr>
          <w:tab/>
        </w:r>
        <w:r>
          <w:rPr>
            <w:webHidden/>
          </w:rPr>
          <w:fldChar w:fldCharType="begin"/>
        </w:r>
        <w:r>
          <w:rPr>
            <w:webHidden/>
          </w:rPr>
          <w:instrText xml:space="preserve"> PAGEREF _Toc186540662 \h </w:instrText>
        </w:r>
        <w:r>
          <w:rPr>
            <w:webHidden/>
          </w:rPr>
        </w:r>
        <w:r>
          <w:rPr>
            <w:webHidden/>
          </w:rPr>
          <w:fldChar w:fldCharType="separate"/>
        </w:r>
        <w:r>
          <w:rPr>
            <w:webHidden/>
          </w:rPr>
          <w:t>99</w:t>
        </w:r>
        <w:r>
          <w:rPr>
            <w:webHidden/>
          </w:rPr>
          <w:fldChar w:fldCharType="end"/>
        </w:r>
      </w:hyperlink>
    </w:p>
    <w:p w14:paraId="2B268818" w14:textId="0308358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3" w:history="1">
        <w:r w:rsidRPr="00A77716">
          <w:rPr>
            <w:rStyle w:val="Hyperlink"/>
          </w:rPr>
          <w:t>Refugee, asylum seekers and displaced people</w:t>
        </w:r>
        <w:r>
          <w:rPr>
            <w:webHidden/>
          </w:rPr>
          <w:tab/>
        </w:r>
        <w:r>
          <w:rPr>
            <w:webHidden/>
          </w:rPr>
          <w:fldChar w:fldCharType="begin"/>
        </w:r>
        <w:r>
          <w:rPr>
            <w:webHidden/>
          </w:rPr>
          <w:instrText xml:space="preserve"> PAGEREF _Toc186540663 \h </w:instrText>
        </w:r>
        <w:r>
          <w:rPr>
            <w:webHidden/>
          </w:rPr>
        </w:r>
        <w:r>
          <w:rPr>
            <w:webHidden/>
          </w:rPr>
          <w:fldChar w:fldCharType="separate"/>
        </w:r>
        <w:r>
          <w:rPr>
            <w:webHidden/>
          </w:rPr>
          <w:t>100</w:t>
        </w:r>
        <w:r>
          <w:rPr>
            <w:webHidden/>
          </w:rPr>
          <w:fldChar w:fldCharType="end"/>
        </w:r>
      </w:hyperlink>
    </w:p>
    <w:p w14:paraId="003FBCBE" w14:textId="421C973C"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4" w:history="1">
        <w:r w:rsidRPr="00A77716">
          <w:rPr>
            <w:rStyle w:val="Hyperlink"/>
          </w:rPr>
          <w:t>Multicultural communities</w:t>
        </w:r>
        <w:r>
          <w:rPr>
            <w:webHidden/>
          </w:rPr>
          <w:tab/>
        </w:r>
        <w:r>
          <w:rPr>
            <w:webHidden/>
          </w:rPr>
          <w:fldChar w:fldCharType="begin"/>
        </w:r>
        <w:r>
          <w:rPr>
            <w:webHidden/>
          </w:rPr>
          <w:instrText xml:space="preserve"> PAGEREF _Toc186540664 \h </w:instrText>
        </w:r>
        <w:r>
          <w:rPr>
            <w:webHidden/>
          </w:rPr>
        </w:r>
        <w:r>
          <w:rPr>
            <w:webHidden/>
          </w:rPr>
          <w:fldChar w:fldCharType="separate"/>
        </w:r>
        <w:r>
          <w:rPr>
            <w:webHidden/>
          </w:rPr>
          <w:t>101</w:t>
        </w:r>
        <w:r>
          <w:rPr>
            <w:webHidden/>
          </w:rPr>
          <w:fldChar w:fldCharType="end"/>
        </w:r>
      </w:hyperlink>
    </w:p>
    <w:p w14:paraId="28386518" w14:textId="7CCC6A7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5" w:history="1">
        <w:r w:rsidRPr="00A77716">
          <w:rPr>
            <w:rStyle w:val="Hyperlink"/>
          </w:rPr>
          <w:t>Health inequalities – chapter references</w:t>
        </w:r>
        <w:r>
          <w:rPr>
            <w:webHidden/>
          </w:rPr>
          <w:tab/>
        </w:r>
        <w:r>
          <w:rPr>
            <w:webHidden/>
          </w:rPr>
          <w:fldChar w:fldCharType="begin"/>
        </w:r>
        <w:r>
          <w:rPr>
            <w:webHidden/>
          </w:rPr>
          <w:instrText xml:space="preserve"> PAGEREF _Toc186540665 \h </w:instrText>
        </w:r>
        <w:r>
          <w:rPr>
            <w:webHidden/>
          </w:rPr>
        </w:r>
        <w:r>
          <w:rPr>
            <w:webHidden/>
          </w:rPr>
          <w:fldChar w:fldCharType="separate"/>
        </w:r>
        <w:r>
          <w:rPr>
            <w:webHidden/>
          </w:rPr>
          <w:t>103</w:t>
        </w:r>
        <w:r>
          <w:rPr>
            <w:webHidden/>
          </w:rPr>
          <w:fldChar w:fldCharType="end"/>
        </w:r>
      </w:hyperlink>
    </w:p>
    <w:p w14:paraId="168B19AC" w14:textId="6CCAB831"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66" w:history="1">
        <w:r w:rsidRPr="00A77716">
          <w:rPr>
            <w:rStyle w:val="Hyperlink"/>
          </w:rPr>
          <w:t>Burden of disease</w:t>
        </w:r>
        <w:r>
          <w:rPr>
            <w:webHidden/>
          </w:rPr>
          <w:tab/>
        </w:r>
        <w:r>
          <w:rPr>
            <w:webHidden/>
          </w:rPr>
          <w:fldChar w:fldCharType="begin"/>
        </w:r>
        <w:r>
          <w:rPr>
            <w:webHidden/>
          </w:rPr>
          <w:instrText xml:space="preserve"> PAGEREF _Toc186540666 \h </w:instrText>
        </w:r>
        <w:r>
          <w:rPr>
            <w:webHidden/>
          </w:rPr>
        </w:r>
        <w:r>
          <w:rPr>
            <w:webHidden/>
          </w:rPr>
          <w:fldChar w:fldCharType="separate"/>
        </w:r>
        <w:r>
          <w:rPr>
            <w:webHidden/>
          </w:rPr>
          <w:t>107</w:t>
        </w:r>
        <w:r>
          <w:rPr>
            <w:webHidden/>
          </w:rPr>
          <w:fldChar w:fldCharType="end"/>
        </w:r>
      </w:hyperlink>
    </w:p>
    <w:p w14:paraId="71649613" w14:textId="486D584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7" w:history="1">
        <w:r w:rsidRPr="00A77716">
          <w:rPr>
            <w:rStyle w:val="Hyperlink"/>
          </w:rPr>
          <w:t>Burden of disease – chapter overview</w:t>
        </w:r>
        <w:r>
          <w:rPr>
            <w:webHidden/>
          </w:rPr>
          <w:tab/>
        </w:r>
        <w:r>
          <w:rPr>
            <w:webHidden/>
          </w:rPr>
          <w:fldChar w:fldCharType="begin"/>
        </w:r>
        <w:r>
          <w:rPr>
            <w:webHidden/>
          </w:rPr>
          <w:instrText xml:space="preserve"> PAGEREF _Toc186540667 \h </w:instrText>
        </w:r>
        <w:r>
          <w:rPr>
            <w:webHidden/>
          </w:rPr>
        </w:r>
        <w:r>
          <w:rPr>
            <w:webHidden/>
          </w:rPr>
          <w:fldChar w:fldCharType="separate"/>
        </w:r>
        <w:r>
          <w:rPr>
            <w:webHidden/>
          </w:rPr>
          <w:t>107</w:t>
        </w:r>
        <w:r>
          <w:rPr>
            <w:webHidden/>
          </w:rPr>
          <w:fldChar w:fldCharType="end"/>
        </w:r>
      </w:hyperlink>
    </w:p>
    <w:p w14:paraId="3ADE58C1" w14:textId="78C5E2B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8" w:history="1">
        <w:r w:rsidRPr="00A77716">
          <w:rPr>
            <w:rStyle w:val="Hyperlink"/>
          </w:rPr>
          <w:t>Leading causes of disease and injury</w:t>
        </w:r>
        <w:r>
          <w:rPr>
            <w:webHidden/>
          </w:rPr>
          <w:tab/>
        </w:r>
        <w:r>
          <w:rPr>
            <w:webHidden/>
          </w:rPr>
          <w:fldChar w:fldCharType="begin"/>
        </w:r>
        <w:r>
          <w:rPr>
            <w:webHidden/>
          </w:rPr>
          <w:instrText xml:space="preserve"> PAGEREF _Toc186540668 \h </w:instrText>
        </w:r>
        <w:r>
          <w:rPr>
            <w:webHidden/>
          </w:rPr>
        </w:r>
        <w:r>
          <w:rPr>
            <w:webHidden/>
          </w:rPr>
          <w:fldChar w:fldCharType="separate"/>
        </w:r>
        <w:r>
          <w:rPr>
            <w:webHidden/>
          </w:rPr>
          <w:t>107</w:t>
        </w:r>
        <w:r>
          <w:rPr>
            <w:webHidden/>
          </w:rPr>
          <w:fldChar w:fldCharType="end"/>
        </w:r>
      </w:hyperlink>
    </w:p>
    <w:p w14:paraId="7EFFB5B5" w14:textId="240D10B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69" w:history="1">
        <w:r w:rsidRPr="00A77716">
          <w:rPr>
            <w:rStyle w:val="Hyperlink"/>
          </w:rPr>
          <w:t>Causes of death</w:t>
        </w:r>
        <w:r>
          <w:rPr>
            <w:webHidden/>
          </w:rPr>
          <w:tab/>
        </w:r>
        <w:r>
          <w:rPr>
            <w:webHidden/>
          </w:rPr>
          <w:fldChar w:fldCharType="begin"/>
        </w:r>
        <w:r>
          <w:rPr>
            <w:webHidden/>
          </w:rPr>
          <w:instrText xml:space="preserve"> PAGEREF _Toc186540669 \h </w:instrText>
        </w:r>
        <w:r>
          <w:rPr>
            <w:webHidden/>
          </w:rPr>
        </w:r>
        <w:r>
          <w:rPr>
            <w:webHidden/>
          </w:rPr>
          <w:fldChar w:fldCharType="separate"/>
        </w:r>
        <w:r>
          <w:rPr>
            <w:webHidden/>
          </w:rPr>
          <w:t>108</w:t>
        </w:r>
        <w:r>
          <w:rPr>
            <w:webHidden/>
          </w:rPr>
          <w:fldChar w:fldCharType="end"/>
        </w:r>
      </w:hyperlink>
    </w:p>
    <w:p w14:paraId="32EAD98A" w14:textId="041B67F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0" w:history="1">
        <w:r w:rsidRPr="00A77716">
          <w:rPr>
            <w:rStyle w:val="Hyperlink"/>
          </w:rPr>
          <w:t>Overweight and obesity</w:t>
        </w:r>
        <w:r>
          <w:rPr>
            <w:webHidden/>
          </w:rPr>
          <w:tab/>
        </w:r>
        <w:r>
          <w:rPr>
            <w:webHidden/>
          </w:rPr>
          <w:fldChar w:fldCharType="begin"/>
        </w:r>
        <w:r>
          <w:rPr>
            <w:webHidden/>
          </w:rPr>
          <w:instrText xml:space="preserve"> PAGEREF _Toc186540670 \h </w:instrText>
        </w:r>
        <w:r>
          <w:rPr>
            <w:webHidden/>
          </w:rPr>
        </w:r>
        <w:r>
          <w:rPr>
            <w:webHidden/>
          </w:rPr>
          <w:fldChar w:fldCharType="separate"/>
        </w:r>
        <w:r>
          <w:rPr>
            <w:webHidden/>
          </w:rPr>
          <w:t>109</w:t>
        </w:r>
        <w:r>
          <w:rPr>
            <w:webHidden/>
          </w:rPr>
          <w:fldChar w:fldCharType="end"/>
        </w:r>
      </w:hyperlink>
    </w:p>
    <w:p w14:paraId="76A8557A" w14:textId="3B5D81F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1" w:history="1">
        <w:r w:rsidRPr="00A77716">
          <w:rPr>
            <w:rStyle w:val="Hyperlink"/>
          </w:rPr>
          <w:t>Tobacco and vaping</w:t>
        </w:r>
        <w:r>
          <w:rPr>
            <w:webHidden/>
          </w:rPr>
          <w:tab/>
        </w:r>
        <w:r>
          <w:rPr>
            <w:webHidden/>
          </w:rPr>
          <w:fldChar w:fldCharType="begin"/>
        </w:r>
        <w:r>
          <w:rPr>
            <w:webHidden/>
          </w:rPr>
          <w:instrText xml:space="preserve"> PAGEREF _Toc186540671 \h </w:instrText>
        </w:r>
        <w:r>
          <w:rPr>
            <w:webHidden/>
          </w:rPr>
        </w:r>
        <w:r>
          <w:rPr>
            <w:webHidden/>
          </w:rPr>
          <w:fldChar w:fldCharType="separate"/>
        </w:r>
        <w:r>
          <w:rPr>
            <w:webHidden/>
          </w:rPr>
          <w:t>110</w:t>
        </w:r>
        <w:r>
          <w:rPr>
            <w:webHidden/>
          </w:rPr>
          <w:fldChar w:fldCharType="end"/>
        </w:r>
      </w:hyperlink>
    </w:p>
    <w:p w14:paraId="32E41B10" w14:textId="7FD5A11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2" w:history="1">
        <w:r w:rsidRPr="00A77716">
          <w:rPr>
            <w:rStyle w:val="Hyperlink"/>
          </w:rPr>
          <w:t>Victorians’ alcohol use in 2020 and 2021</w:t>
        </w:r>
        <w:r>
          <w:rPr>
            <w:webHidden/>
          </w:rPr>
          <w:tab/>
        </w:r>
        <w:r>
          <w:rPr>
            <w:webHidden/>
          </w:rPr>
          <w:fldChar w:fldCharType="begin"/>
        </w:r>
        <w:r>
          <w:rPr>
            <w:webHidden/>
          </w:rPr>
          <w:instrText xml:space="preserve"> PAGEREF _Toc186540672 \h </w:instrText>
        </w:r>
        <w:r>
          <w:rPr>
            <w:webHidden/>
          </w:rPr>
        </w:r>
        <w:r>
          <w:rPr>
            <w:webHidden/>
          </w:rPr>
          <w:fldChar w:fldCharType="separate"/>
        </w:r>
        <w:r>
          <w:rPr>
            <w:webHidden/>
          </w:rPr>
          <w:t>111</w:t>
        </w:r>
        <w:r>
          <w:rPr>
            <w:webHidden/>
          </w:rPr>
          <w:fldChar w:fldCharType="end"/>
        </w:r>
      </w:hyperlink>
    </w:p>
    <w:p w14:paraId="73EF0475" w14:textId="1E826E7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3" w:history="1">
        <w:r w:rsidRPr="00A77716">
          <w:rPr>
            <w:rStyle w:val="Hyperlink"/>
          </w:rPr>
          <w:t>Burden of disease – chapter references</w:t>
        </w:r>
        <w:r>
          <w:rPr>
            <w:webHidden/>
          </w:rPr>
          <w:tab/>
        </w:r>
        <w:r>
          <w:rPr>
            <w:webHidden/>
          </w:rPr>
          <w:fldChar w:fldCharType="begin"/>
        </w:r>
        <w:r>
          <w:rPr>
            <w:webHidden/>
          </w:rPr>
          <w:instrText xml:space="preserve"> PAGEREF _Toc186540673 \h </w:instrText>
        </w:r>
        <w:r>
          <w:rPr>
            <w:webHidden/>
          </w:rPr>
        </w:r>
        <w:r>
          <w:rPr>
            <w:webHidden/>
          </w:rPr>
          <w:fldChar w:fldCharType="separate"/>
        </w:r>
        <w:r>
          <w:rPr>
            <w:webHidden/>
          </w:rPr>
          <w:t>112</w:t>
        </w:r>
        <w:r>
          <w:rPr>
            <w:webHidden/>
          </w:rPr>
          <w:fldChar w:fldCharType="end"/>
        </w:r>
      </w:hyperlink>
    </w:p>
    <w:p w14:paraId="338AFFEE" w14:textId="2C44DD9C"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74" w:history="1">
        <w:r w:rsidRPr="00A77716">
          <w:rPr>
            <w:rStyle w:val="Hyperlink"/>
          </w:rPr>
          <w:t>Healthy living</w:t>
        </w:r>
        <w:r>
          <w:rPr>
            <w:webHidden/>
          </w:rPr>
          <w:tab/>
        </w:r>
        <w:r>
          <w:rPr>
            <w:webHidden/>
          </w:rPr>
          <w:fldChar w:fldCharType="begin"/>
        </w:r>
        <w:r>
          <w:rPr>
            <w:webHidden/>
          </w:rPr>
          <w:instrText xml:space="preserve"> PAGEREF _Toc186540674 \h </w:instrText>
        </w:r>
        <w:r>
          <w:rPr>
            <w:webHidden/>
          </w:rPr>
        </w:r>
        <w:r>
          <w:rPr>
            <w:webHidden/>
          </w:rPr>
          <w:fldChar w:fldCharType="separate"/>
        </w:r>
        <w:r>
          <w:rPr>
            <w:webHidden/>
          </w:rPr>
          <w:t>114</w:t>
        </w:r>
        <w:r>
          <w:rPr>
            <w:webHidden/>
          </w:rPr>
          <w:fldChar w:fldCharType="end"/>
        </w:r>
      </w:hyperlink>
    </w:p>
    <w:p w14:paraId="76891803" w14:textId="11AFB31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5" w:history="1">
        <w:r w:rsidRPr="00A77716">
          <w:rPr>
            <w:rStyle w:val="Hyperlink"/>
          </w:rPr>
          <w:t>Healthy living – chapter overview</w:t>
        </w:r>
        <w:r>
          <w:rPr>
            <w:webHidden/>
          </w:rPr>
          <w:tab/>
        </w:r>
        <w:r>
          <w:rPr>
            <w:webHidden/>
          </w:rPr>
          <w:fldChar w:fldCharType="begin"/>
        </w:r>
        <w:r>
          <w:rPr>
            <w:webHidden/>
          </w:rPr>
          <w:instrText xml:space="preserve"> PAGEREF _Toc186540675 \h </w:instrText>
        </w:r>
        <w:r>
          <w:rPr>
            <w:webHidden/>
          </w:rPr>
        </w:r>
        <w:r>
          <w:rPr>
            <w:webHidden/>
          </w:rPr>
          <w:fldChar w:fldCharType="separate"/>
        </w:r>
        <w:r>
          <w:rPr>
            <w:webHidden/>
          </w:rPr>
          <w:t>114</w:t>
        </w:r>
        <w:r>
          <w:rPr>
            <w:webHidden/>
          </w:rPr>
          <w:fldChar w:fldCharType="end"/>
        </w:r>
      </w:hyperlink>
    </w:p>
    <w:p w14:paraId="046B2108" w14:textId="73CFCF2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6" w:history="1">
        <w:r w:rsidRPr="00A77716">
          <w:rPr>
            <w:rStyle w:val="Hyperlink"/>
          </w:rPr>
          <w:t>Healthy eating</w:t>
        </w:r>
        <w:r>
          <w:rPr>
            <w:webHidden/>
          </w:rPr>
          <w:tab/>
        </w:r>
        <w:r>
          <w:rPr>
            <w:webHidden/>
          </w:rPr>
          <w:fldChar w:fldCharType="begin"/>
        </w:r>
        <w:r>
          <w:rPr>
            <w:webHidden/>
          </w:rPr>
          <w:instrText xml:space="preserve"> PAGEREF _Toc186540676 \h </w:instrText>
        </w:r>
        <w:r>
          <w:rPr>
            <w:webHidden/>
          </w:rPr>
        </w:r>
        <w:r>
          <w:rPr>
            <w:webHidden/>
          </w:rPr>
          <w:fldChar w:fldCharType="separate"/>
        </w:r>
        <w:r>
          <w:rPr>
            <w:webHidden/>
          </w:rPr>
          <w:t>114</w:t>
        </w:r>
        <w:r>
          <w:rPr>
            <w:webHidden/>
          </w:rPr>
          <w:fldChar w:fldCharType="end"/>
        </w:r>
      </w:hyperlink>
    </w:p>
    <w:p w14:paraId="1CDEDFCA" w14:textId="125AEDD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7" w:history="1">
        <w:r w:rsidRPr="00A77716">
          <w:rPr>
            <w:rStyle w:val="Hyperlink"/>
          </w:rPr>
          <w:t>Active living</w:t>
        </w:r>
        <w:r>
          <w:rPr>
            <w:webHidden/>
          </w:rPr>
          <w:tab/>
        </w:r>
        <w:r>
          <w:rPr>
            <w:webHidden/>
          </w:rPr>
          <w:fldChar w:fldCharType="begin"/>
        </w:r>
        <w:r>
          <w:rPr>
            <w:webHidden/>
          </w:rPr>
          <w:instrText xml:space="preserve"> PAGEREF _Toc186540677 \h </w:instrText>
        </w:r>
        <w:r>
          <w:rPr>
            <w:webHidden/>
          </w:rPr>
        </w:r>
        <w:r>
          <w:rPr>
            <w:webHidden/>
          </w:rPr>
          <w:fldChar w:fldCharType="separate"/>
        </w:r>
        <w:r>
          <w:rPr>
            <w:webHidden/>
          </w:rPr>
          <w:t>119</w:t>
        </w:r>
        <w:r>
          <w:rPr>
            <w:webHidden/>
          </w:rPr>
          <w:fldChar w:fldCharType="end"/>
        </w:r>
      </w:hyperlink>
    </w:p>
    <w:p w14:paraId="2D3BFE7C" w14:textId="0029743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8" w:history="1">
        <w:r w:rsidRPr="00A77716">
          <w:rPr>
            <w:rStyle w:val="Hyperlink"/>
          </w:rPr>
          <w:t>Tobacco and vape-free living</w:t>
        </w:r>
        <w:r>
          <w:rPr>
            <w:webHidden/>
          </w:rPr>
          <w:tab/>
        </w:r>
        <w:r>
          <w:rPr>
            <w:webHidden/>
          </w:rPr>
          <w:fldChar w:fldCharType="begin"/>
        </w:r>
        <w:r>
          <w:rPr>
            <w:webHidden/>
          </w:rPr>
          <w:instrText xml:space="preserve"> PAGEREF _Toc186540678 \h </w:instrText>
        </w:r>
        <w:r>
          <w:rPr>
            <w:webHidden/>
          </w:rPr>
        </w:r>
        <w:r>
          <w:rPr>
            <w:webHidden/>
          </w:rPr>
          <w:fldChar w:fldCharType="separate"/>
        </w:r>
        <w:r>
          <w:rPr>
            <w:webHidden/>
          </w:rPr>
          <w:t>123</w:t>
        </w:r>
        <w:r>
          <w:rPr>
            <w:webHidden/>
          </w:rPr>
          <w:fldChar w:fldCharType="end"/>
        </w:r>
      </w:hyperlink>
    </w:p>
    <w:p w14:paraId="719E9411" w14:textId="3F38F2FD"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79" w:history="1">
        <w:r w:rsidRPr="00A77716">
          <w:rPr>
            <w:rStyle w:val="Hyperlink"/>
          </w:rPr>
          <w:t>Healthy living – chapter references</w:t>
        </w:r>
        <w:r>
          <w:rPr>
            <w:webHidden/>
          </w:rPr>
          <w:tab/>
        </w:r>
        <w:r>
          <w:rPr>
            <w:webHidden/>
          </w:rPr>
          <w:fldChar w:fldCharType="begin"/>
        </w:r>
        <w:r>
          <w:rPr>
            <w:webHidden/>
          </w:rPr>
          <w:instrText xml:space="preserve"> PAGEREF _Toc186540679 \h </w:instrText>
        </w:r>
        <w:r>
          <w:rPr>
            <w:webHidden/>
          </w:rPr>
        </w:r>
        <w:r>
          <w:rPr>
            <w:webHidden/>
          </w:rPr>
          <w:fldChar w:fldCharType="separate"/>
        </w:r>
        <w:r>
          <w:rPr>
            <w:webHidden/>
          </w:rPr>
          <w:t>127</w:t>
        </w:r>
        <w:r>
          <w:rPr>
            <w:webHidden/>
          </w:rPr>
          <w:fldChar w:fldCharType="end"/>
        </w:r>
      </w:hyperlink>
    </w:p>
    <w:p w14:paraId="6BA332C7" w14:textId="22D3F080"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80" w:history="1">
        <w:r w:rsidRPr="00A77716">
          <w:rPr>
            <w:rStyle w:val="Hyperlink"/>
          </w:rPr>
          <w:t>Maternal and infant health</w:t>
        </w:r>
        <w:r>
          <w:rPr>
            <w:webHidden/>
          </w:rPr>
          <w:tab/>
        </w:r>
        <w:r>
          <w:rPr>
            <w:webHidden/>
          </w:rPr>
          <w:fldChar w:fldCharType="begin"/>
        </w:r>
        <w:r>
          <w:rPr>
            <w:webHidden/>
          </w:rPr>
          <w:instrText xml:space="preserve"> PAGEREF _Toc186540680 \h </w:instrText>
        </w:r>
        <w:r>
          <w:rPr>
            <w:webHidden/>
          </w:rPr>
        </w:r>
        <w:r>
          <w:rPr>
            <w:webHidden/>
          </w:rPr>
          <w:fldChar w:fldCharType="separate"/>
        </w:r>
        <w:r>
          <w:rPr>
            <w:webHidden/>
          </w:rPr>
          <w:t>130</w:t>
        </w:r>
        <w:r>
          <w:rPr>
            <w:webHidden/>
          </w:rPr>
          <w:fldChar w:fldCharType="end"/>
        </w:r>
      </w:hyperlink>
    </w:p>
    <w:p w14:paraId="6EDFFDFE" w14:textId="6E08FE7D"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1" w:history="1">
        <w:r w:rsidRPr="00A77716">
          <w:rPr>
            <w:rStyle w:val="Hyperlink"/>
            <w:lang w:val="en-US"/>
          </w:rPr>
          <w:t>Birth rates</w:t>
        </w:r>
        <w:r>
          <w:rPr>
            <w:webHidden/>
          </w:rPr>
          <w:tab/>
        </w:r>
        <w:r>
          <w:rPr>
            <w:webHidden/>
          </w:rPr>
          <w:fldChar w:fldCharType="begin"/>
        </w:r>
        <w:r>
          <w:rPr>
            <w:webHidden/>
          </w:rPr>
          <w:instrText xml:space="preserve"> PAGEREF _Toc186540681 \h </w:instrText>
        </w:r>
        <w:r>
          <w:rPr>
            <w:webHidden/>
          </w:rPr>
        </w:r>
        <w:r>
          <w:rPr>
            <w:webHidden/>
          </w:rPr>
          <w:fldChar w:fldCharType="separate"/>
        </w:r>
        <w:r>
          <w:rPr>
            <w:webHidden/>
          </w:rPr>
          <w:t>130</w:t>
        </w:r>
        <w:r>
          <w:rPr>
            <w:webHidden/>
          </w:rPr>
          <w:fldChar w:fldCharType="end"/>
        </w:r>
      </w:hyperlink>
    </w:p>
    <w:p w14:paraId="221FE34D" w14:textId="6642489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2" w:history="1">
        <w:r w:rsidRPr="00A77716">
          <w:rPr>
            <w:rStyle w:val="Hyperlink"/>
          </w:rPr>
          <w:t>Preterm stillbirth and premature births during the pandemic</w:t>
        </w:r>
        <w:r>
          <w:rPr>
            <w:webHidden/>
          </w:rPr>
          <w:tab/>
        </w:r>
        <w:r>
          <w:rPr>
            <w:webHidden/>
          </w:rPr>
          <w:fldChar w:fldCharType="begin"/>
        </w:r>
        <w:r>
          <w:rPr>
            <w:webHidden/>
          </w:rPr>
          <w:instrText xml:space="preserve"> PAGEREF _Toc186540682 \h </w:instrText>
        </w:r>
        <w:r>
          <w:rPr>
            <w:webHidden/>
          </w:rPr>
        </w:r>
        <w:r>
          <w:rPr>
            <w:webHidden/>
          </w:rPr>
          <w:fldChar w:fldCharType="separate"/>
        </w:r>
        <w:r>
          <w:rPr>
            <w:webHidden/>
          </w:rPr>
          <w:t>130</w:t>
        </w:r>
        <w:r>
          <w:rPr>
            <w:webHidden/>
          </w:rPr>
          <w:fldChar w:fldCharType="end"/>
        </w:r>
      </w:hyperlink>
    </w:p>
    <w:p w14:paraId="3C5FB559" w14:textId="1F3328A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3" w:history="1">
        <w:r w:rsidRPr="00A77716">
          <w:rPr>
            <w:rStyle w:val="Hyperlink"/>
            <w:lang w:val="en-US"/>
          </w:rPr>
          <w:t>Vaccination for pertussis and influenza in pregnancy</w:t>
        </w:r>
        <w:r>
          <w:rPr>
            <w:webHidden/>
          </w:rPr>
          <w:tab/>
        </w:r>
        <w:r>
          <w:rPr>
            <w:webHidden/>
          </w:rPr>
          <w:fldChar w:fldCharType="begin"/>
        </w:r>
        <w:r>
          <w:rPr>
            <w:webHidden/>
          </w:rPr>
          <w:instrText xml:space="preserve"> PAGEREF _Toc186540683 \h </w:instrText>
        </w:r>
        <w:r>
          <w:rPr>
            <w:webHidden/>
          </w:rPr>
        </w:r>
        <w:r>
          <w:rPr>
            <w:webHidden/>
          </w:rPr>
          <w:fldChar w:fldCharType="separate"/>
        </w:r>
        <w:r>
          <w:rPr>
            <w:webHidden/>
          </w:rPr>
          <w:t>131</w:t>
        </w:r>
        <w:r>
          <w:rPr>
            <w:webHidden/>
          </w:rPr>
          <w:fldChar w:fldCharType="end"/>
        </w:r>
      </w:hyperlink>
    </w:p>
    <w:p w14:paraId="3EBCEFE6" w14:textId="1874537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4" w:history="1">
        <w:r w:rsidRPr="00A77716">
          <w:rPr>
            <w:rStyle w:val="Hyperlink"/>
            <w:lang w:val="en-US"/>
          </w:rPr>
          <w:t>Smoking in pregnancy</w:t>
        </w:r>
        <w:r>
          <w:rPr>
            <w:webHidden/>
          </w:rPr>
          <w:tab/>
        </w:r>
        <w:r>
          <w:rPr>
            <w:webHidden/>
          </w:rPr>
          <w:fldChar w:fldCharType="begin"/>
        </w:r>
        <w:r>
          <w:rPr>
            <w:webHidden/>
          </w:rPr>
          <w:instrText xml:space="preserve"> PAGEREF _Toc186540684 \h </w:instrText>
        </w:r>
        <w:r>
          <w:rPr>
            <w:webHidden/>
          </w:rPr>
        </w:r>
        <w:r>
          <w:rPr>
            <w:webHidden/>
          </w:rPr>
          <w:fldChar w:fldCharType="separate"/>
        </w:r>
        <w:r>
          <w:rPr>
            <w:webHidden/>
          </w:rPr>
          <w:t>131</w:t>
        </w:r>
        <w:r>
          <w:rPr>
            <w:webHidden/>
          </w:rPr>
          <w:fldChar w:fldCharType="end"/>
        </w:r>
      </w:hyperlink>
    </w:p>
    <w:p w14:paraId="714C18DA" w14:textId="4632BF1D"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5" w:history="1">
        <w:r w:rsidRPr="00A77716">
          <w:rPr>
            <w:rStyle w:val="Hyperlink"/>
            <w:lang w:val="en-US"/>
          </w:rPr>
          <w:t>Breastfeeding</w:t>
        </w:r>
        <w:r>
          <w:rPr>
            <w:webHidden/>
          </w:rPr>
          <w:tab/>
        </w:r>
        <w:r>
          <w:rPr>
            <w:webHidden/>
          </w:rPr>
          <w:fldChar w:fldCharType="begin"/>
        </w:r>
        <w:r>
          <w:rPr>
            <w:webHidden/>
          </w:rPr>
          <w:instrText xml:space="preserve"> PAGEREF _Toc186540685 \h </w:instrText>
        </w:r>
        <w:r>
          <w:rPr>
            <w:webHidden/>
          </w:rPr>
        </w:r>
        <w:r>
          <w:rPr>
            <w:webHidden/>
          </w:rPr>
          <w:fldChar w:fldCharType="separate"/>
        </w:r>
        <w:r>
          <w:rPr>
            <w:webHidden/>
          </w:rPr>
          <w:t>132</w:t>
        </w:r>
        <w:r>
          <w:rPr>
            <w:webHidden/>
          </w:rPr>
          <w:fldChar w:fldCharType="end"/>
        </w:r>
      </w:hyperlink>
    </w:p>
    <w:p w14:paraId="0F625C48" w14:textId="47274ED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6" w:history="1">
        <w:r w:rsidRPr="00A77716">
          <w:rPr>
            <w:rStyle w:val="Hyperlink"/>
          </w:rPr>
          <w:t>Improving health outcomes for Aboriginal women and babies</w:t>
        </w:r>
        <w:r>
          <w:rPr>
            <w:webHidden/>
          </w:rPr>
          <w:tab/>
        </w:r>
        <w:r>
          <w:rPr>
            <w:webHidden/>
          </w:rPr>
          <w:fldChar w:fldCharType="begin"/>
        </w:r>
        <w:r>
          <w:rPr>
            <w:webHidden/>
          </w:rPr>
          <w:instrText xml:space="preserve"> PAGEREF _Toc186540686 \h </w:instrText>
        </w:r>
        <w:r>
          <w:rPr>
            <w:webHidden/>
          </w:rPr>
        </w:r>
        <w:r>
          <w:rPr>
            <w:webHidden/>
          </w:rPr>
          <w:fldChar w:fldCharType="separate"/>
        </w:r>
        <w:r>
          <w:rPr>
            <w:webHidden/>
          </w:rPr>
          <w:t>132</w:t>
        </w:r>
        <w:r>
          <w:rPr>
            <w:webHidden/>
          </w:rPr>
          <w:fldChar w:fldCharType="end"/>
        </w:r>
      </w:hyperlink>
    </w:p>
    <w:p w14:paraId="4B7AFE03" w14:textId="1883BF1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7" w:history="1">
        <w:r w:rsidRPr="00A77716">
          <w:rPr>
            <w:rStyle w:val="Hyperlink"/>
          </w:rPr>
          <w:t>Maternal and infant health – chapter references</w:t>
        </w:r>
        <w:r>
          <w:rPr>
            <w:webHidden/>
          </w:rPr>
          <w:tab/>
        </w:r>
        <w:r>
          <w:rPr>
            <w:webHidden/>
          </w:rPr>
          <w:fldChar w:fldCharType="begin"/>
        </w:r>
        <w:r>
          <w:rPr>
            <w:webHidden/>
          </w:rPr>
          <w:instrText xml:space="preserve"> PAGEREF _Toc186540687 \h </w:instrText>
        </w:r>
        <w:r>
          <w:rPr>
            <w:webHidden/>
          </w:rPr>
        </w:r>
        <w:r>
          <w:rPr>
            <w:webHidden/>
          </w:rPr>
          <w:fldChar w:fldCharType="separate"/>
        </w:r>
        <w:r>
          <w:rPr>
            <w:webHidden/>
          </w:rPr>
          <w:t>133</w:t>
        </w:r>
        <w:r>
          <w:rPr>
            <w:webHidden/>
          </w:rPr>
          <w:fldChar w:fldCharType="end"/>
        </w:r>
      </w:hyperlink>
    </w:p>
    <w:p w14:paraId="486F9A59" w14:textId="73898B5E"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88" w:history="1">
        <w:r w:rsidRPr="00A77716">
          <w:rPr>
            <w:rStyle w:val="Hyperlink"/>
          </w:rPr>
          <w:t>Child health</w:t>
        </w:r>
        <w:r>
          <w:rPr>
            <w:webHidden/>
          </w:rPr>
          <w:tab/>
        </w:r>
        <w:r>
          <w:rPr>
            <w:webHidden/>
          </w:rPr>
          <w:fldChar w:fldCharType="begin"/>
        </w:r>
        <w:r>
          <w:rPr>
            <w:webHidden/>
          </w:rPr>
          <w:instrText xml:space="preserve"> PAGEREF _Toc186540688 \h </w:instrText>
        </w:r>
        <w:r>
          <w:rPr>
            <w:webHidden/>
          </w:rPr>
        </w:r>
        <w:r>
          <w:rPr>
            <w:webHidden/>
          </w:rPr>
          <w:fldChar w:fldCharType="separate"/>
        </w:r>
        <w:r>
          <w:rPr>
            <w:webHidden/>
          </w:rPr>
          <w:t>135</w:t>
        </w:r>
        <w:r>
          <w:rPr>
            <w:webHidden/>
          </w:rPr>
          <w:fldChar w:fldCharType="end"/>
        </w:r>
      </w:hyperlink>
    </w:p>
    <w:p w14:paraId="7C811953" w14:textId="00EFC848"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89" w:history="1">
        <w:r w:rsidRPr="00A77716">
          <w:rPr>
            <w:rStyle w:val="Hyperlink"/>
          </w:rPr>
          <w:t>Child health – chapter overview</w:t>
        </w:r>
        <w:r>
          <w:rPr>
            <w:webHidden/>
          </w:rPr>
          <w:tab/>
        </w:r>
        <w:r>
          <w:rPr>
            <w:webHidden/>
          </w:rPr>
          <w:fldChar w:fldCharType="begin"/>
        </w:r>
        <w:r>
          <w:rPr>
            <w:webHidden/>
          </w:rPr>
          <w:instrText xml:space="preserve"> PAGEREF _Toc186540689 \h </w:instrText>
        </w:r>
        <w:r>
          <w:rPr>
            <w:webHidden/>
          </w:rPr>
        </w:r>
        <w:r>
          <w:rPr>
            <w:webHidden/>
          </w:rPr>
          <w:fldChar w:fldCharType="separate"/>
        </w:r>
        <w:r>
          <w:rPr>
            <w:webHidden/>
          </w:rPr>
          <w:t>135</w:t>
        </w:r>
        <w:r>
          <w:rPr>
            <w:webHidden/>
          </w:rPr>
          <w:fldChar w:fldCharType="end"/>
        </w:r>
      </w:hyperlink>
    </w:p>
    <w:p w14:paraId="7FB592EA" w14:textId="5A7AC58A"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0" w:history="1">
        <w:r w:rsidRPr="00A77716">
          <w:rPr>
            <w:rStyle w:val="Hyperlink"/>
          </w:rPr>
          <w:t>Mental health and wellbeing</w:t>
        </w:r>
        <w:r>
          <w:rPr>
            <w:webHidden/>
          </w:rPr>
          <w:tab/>
        </w:r>
        <w:r>
          <w:rPr>
            <w:webHidden/>
          </w:rPr>
          <w:fldChar w:fldCharType="begin"/>
        </w:r>
        <w:r>
          <w:rPr>
            <w:webHidden/>
          </w:rPr>
          <w:instrText xml:space="preserve"> PAGEREF _Toc186540690 \h </w:instrText>
        </w:r>
        <w:r>
          <w:rPr>
            <w:webHidden/>
          </w:rPr>
        </w:r>
        <w:r>
          <w:rPr>
            <w:webHidden/>
          </w:rPr>
          <w:fldChar w:fldCharType="separate"/>
        </w:r>
        <w:r>
          <w:rPr>
            <w:webHidden/>
          </w:rPr>
          <w:t>135</w:t>
        </w:r>
        <w:r>
          <w:rPr>
            <w:webHidden/>
          </w:rPr>
          <w:fldChar w:fldCharType="end"/>
        </w:r>
      </w:hyperlink>
    </w:p>
    <w:p w14:paraId="73D20E52" w14:textId="7E2A15B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1" w:history="1">
        <w:r w:rsidRPr="00A77716">
          <w:rPr>
            <w:rStyle w:val="Hyperlink"/>
          </w:rPr>
          <w:t>Obesity and overweight</w:t>
        </w:r>
        <w:r>
          <w:rPr>
            <w:webHidden/>
          </w:rPr>
          <w:tab/>
        </w:r>
        <w:r>
          <w:rPr>
            <w:webHidden/>
          </w:rPr>
          <w:fldChar w:fldCharType="begin"/>
        </w:r>
        <w:r>
          <w:rPr>
            <w:webHidden/>
          </w:rPr>
          <w:instrText xml:space="preserve"> PAGEREF _Toc186540691 \h </w:instrText>
        </w:r>
        <w:r>
          <w:rPr>
            <w:webHidden/>
          </w:rPr>
        </w:r>
        <w:r>
          <w:rPr>
            <w:webHidden/>
          </w:rPr>
          <w:fldChar w:fldCharType="separate"/>
        </w:r>
        <w:r>
          <w:rPr>
            <w:webHidden/>
          </w:rPr>
          <w:t>136</w:t>
        </w:r>
        <w:r>
          <w:rPr>
            <w:webHidden/>
          </w:rPr>
          <w:fldChar w:fldCharType="end"/>
        </w:r>
      </w:hyperlink>
    </w:p>
    <w:p w14:paraId="5C7C4E9B" w14:textId="52D0A30A"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2" w:history="1">
        <w:r w:rsidRPr="00A77716">
          <w:rPr>
            <w:rStyle w:val="Hyperlink"/>
          </w:rPr>
          <w:t>Allergies</w:t>
        </w:r>
        <w:r>
          <w:rPr>
            <w:webHidden/>
          </w:rPr>
          <w:tab/>
        </w:r>
        <w:r>
          <w:rPr>
            <w:webHidden/>
          </w:rPr>
          <w:fldChar w:fldCharType="begin"/>
        </w:r>
        <w:r>
          <w:rPr>
            <w:webHidden/>
          </w:rPr>
          <w:instrText xml:space="preserve"> PAGEREF _Toc186540692 \h </w:instrText>
        </w:r>
        <w:r>
          <w:rPr>
            <w:webHidden/>
          </w:rPr>
        </w:r>
        <w:r>
          <w:rPr>
            <w:webHidden/>
          </w:rPr>
          <w:fldChar w:fldCharType="separate"/>
        </w:r>
        <w:r>
          <w:rPr>
            <w:webHidden/>
          </w:rPr>
          <w:t>137</w:t>
        </w:r>
        <w:r>
          <w:rPr>
            <w:webHidden/>
          </w:rPr>
          <w:fldChar w:fldCharType="end"/>
        </w:r>
      </w:hyperlink>
    </w:p>
    <w:p w14:paraId="27E08307" w14:textId="2CDB7F6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3" w:history="1">
        <w:r w:rsidRPr="00A77716">
          <w:rPr>
            <w:rStyle w:val="Hyperlink"/>
          </w:rPr>
          <w:t>Child health – chapter references</w:t>
        </w:r>
        <w:r>
          <w:rPr>
            <w:webHidden/>
          </w:rPr>
          <w:tab/>
        </w:r>
        <w:r>
          <w:rPr>
            <w:webHidden/>
          </w:rPr>
          <w:fldChar w:fldCharType="begin"/>
        </w:r>
        <w:r>
          <w:rPr>
            <w:webHidden/>
          </w:rPr>
          <w:instrText xml:space="preserve"> PAGEREF _Toc186540693 \h </w:instrText>
        </w:r>
        <w:r>
          <w:rPr>
            <w:webHidden/>
          </w:rPr>
        </w:r>
        <w:r>
          <w:rPr>
            <w:webHidden/>
          </w:rPr>
          <w:fldChar w:fldCharType="separate"/>
        </w:r>
        <w:r>
          <w:rPr>
            <w:webHidden/>
          </w:rPr>
          <w:t>139</w:t>
        </w:r>
        <w:r>
          <w:rPr>
            <w:webHidden/>
          </w:rPr>
          <w:fldChar w:fldCharType="end"/>
        </w:r>
      </w:hyperlink>
    </w:p>
    <w:p w14:paraId="6B0F5A8A" w14:textId="06516222"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694" w:history="1">
        <w:r w:rsidRPr="00A77716">
          <w:rPr>
            <w:rStyle w:val="Hyperlink"/>
          </w:rPr>
          <w:t>Environmental health</w:t>
        </w:r>
        <w:r>
          <w:rPr>
            <w:webHidden/>
          </w:rPr>
          <w:tab/>
        </w:r>
        <w:r>
          <w:rPr>
            <w:webHidden/>
          </w:rPr>
          <w:fldChar w:fldCharType="begin"/>
        </w:r>
        <w:r>
          <w:rPr>
            <w:webHidden/>
          </w:rPr>
          <w:instrText xml:space="preserve"> PAGEREF _Toc186540694 \h </w:instrText>
        </w:r>
        <w:r>
          <w:rPr>
            <w:webHidden/>
          </w:rPr>
        </w:r>
        <w:r>
          <w:rPr>
            <w:webHidden/>
          </w:rPr>
          <w:fldChar w:fldCharType="separate"/>
        </w:r>
        <w:r>
          <w:rPr>
            <w:webHidden/>
          </w:rPr>
          <w:t>141</w:t>
        </w:r>
        <w:r>
          <w:rPr>
            <w:webHidden/>
          </w:rPr>
          <w:fldChar w:fldCharType="end"/>
        </w:r>
      </w:hyperlink>
    </w:p>
    <w:p w14:paraId="47114669" w14:textId="1EA3A87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5" w:history="1">
        <w:r w:rsidRPr="00A77716">
          <w:rPr>
            <w:rStyle w:val="Hyperlink"/>
          </w:rPr>
          <w:t>Environmental health – chapter overview</w:t>
        </w:r>
        <w:r>
          <w:rPr>
            <w:webHidden/>
          </w:rPr>
          <w:tab/>
        </w:r>
        <w:r>
          <w:rPr>
            <w:webHidden/>
          </w:rPr>
          <w:fldChar w:fldCharType="begin"/>
        </w:r>
        <w:r>
          <w:rPr>
            <w:webHidden/>
          </w:rPr>
          <w:instrText xml:space="preserve"> PAGEREF _Toc186540695 \h </w:instrText>
        </w:r>
        <w:r>
          <w:rPr>
            <w:webHidden/>
          </w:rPr>
        </w:r>
        <w:r>
          <w:rPr>
            <w:webHidden/>
          </w:rPr>
          <w:fldChar w:fldCharType="separate"/>
        </w:r>
        <w:r>
          <w:rPr>
            <w:webHidden/>
          </w:rPr>
          <w:t>141</w:t>
        </w:r>
        <w:r>
          <w:rPr>
            <w:webHidden/>
          </w:rPr>
          <w:fldChar w:fldCharType="end"/>
        </w:r>
      </w:hyperlink>
    </w:p>
    <w:p w14:paraId="7CC701BB" w14:textId="43D602F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6" w:history="1">
        <w:r w:rsidRPr="00A77716">
          <w:rPr>
            <w:rStyle w:val="Hyperlink"/>
          </w:rPr>
          <w:t>Climate change and extreme weather events</w:t>
        </w:r>
        <w:r>
          <w:rPr>
            <w:webHidden/>
          </w:rPr>
          <w:tab/>
        </w:r>
        <w:r>
          <w:rPr>
            <w:webHidden/>
          </w:rPr>
          <w:fldChar w:fldCharType="begin"/>
        </w:r>
        <w:r>
          <w:rPr>
            <w:webHidden/>
          </w:rPr>
          <w:instrText xml:space="preserve"> PAGEREF _Toc186540696 \h </w:instrText>
        </w:r>
        <w:r>
          <w:rPr>
            <w:webHidden/>
          </w:rPr>
        </w:r>
        <w:r>
          <w:rPr>
            <w:webHidden/>
          </w:rPr>
          <w:fldChar w:fldCharType="separate"/>
        </w:r>
        <w:r>
          <w:rPr>
            <w:webHidden/>
          </w:rPr>
          <w:t>141</w:t>
        </w:r>
        <w:r>
          <w:rPr>
            <w:webHidden/>
          </w:rPr>
          <w:fldChar w:fldCharType="end"/>
        </w:r>
      </w:hyperlink>
    </w:p>
    <w:p w14:paraId="799A7018" w14:textId="42F21E8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7" w:history="1">
        <w:r w:rsidRPr="00A77716">
          <w:rPr>
            <w:rStyle w:val="Hyperlink"/>
          </w:rPr>
          <w:t>Air quality</w:t>
        </w:r>
        <w:r>
          <w:rPr>
            <w:webHidden/>
          </w:rPr>
          <w:tab/>
        </w:r>
        <w:r>
          <w:rPr>
            <w:webHidden/>
          </w:rPr>
          <w:fldChar w:fldCharType="begin"/>
        </w:r>
        <w:r>
          <w:rPr>
            <w:webHidden/>
          </w:rPr>
          <w:instrText xml:space="preserve"> PAGEREF _Toc186540697 \h </w:instrText>
        </w:r>
        <w:r>
          <w:rPr>
            <w:webHidden/>
          </w:rPr>
        </w:r>
        <w:r>
          <w:rPr>
            <w:webHidden/>
          </w:rPr>
          <w:fldChar w:fldCharType="separate"/>
        </w:r>
        <w:r>
          <w:rPr>
            <w:webHidden/>
          </w:rPr>
          <w:t>143</w:t>
        </w:r>
        <w:r>
          <w:rPr>
            <w:webHidden/>
          </w:rPr>
          <w:fldChar w:fldCharType="end"/>
        </w:r>
      </w:hyperlink>
    </w:p>
    <w:p w14:paraId="34CB5104" w14:textId="44677B57"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8" w:history="1">
        <w:r w:rsidRPr="00A77716">
          <w:rPr>
            <w:rStyle w:val="Hyperlink"/>
          </w:rPr>
          <w:t>Healthy indoor environments</w:t>
        </w:r>
        <w:r>
          <w:rPr>
            <w:webHidden/>
          </w:rPr>
          <w:tab/>
        </w:r>
        <w:r>
          <w:rPr>
            <w:webHidden/>
          </w:rPr>
          <w:fldChar w:fldCharType="begin"/>
        </w:r>
        <w:r>
          <w:rPr>
            <w:webHidden/>
          </w:rPr>
          <w:instrText xml:space="preserve"> PAGEREF _Toc186540698 \h </w:instrText>
        </w:r>
        <w:r>
          <w:rPr>
            <w:webHidden/>
          </w:rPr>
        </w:r>
        <w:r>
          <w:rPr>
            <w:webHidden/>
          </w:rPr>
          <w:fldChar w:fldCharType="separate"/>
        </w:r>
        <w:r>
          <w:rPr>
            <w:webHidden/>
          </w:rPr>
          <w:t>146</w:t>
        </w:r>
        <w:r>
          <w:rPr>
            <w:webHidden/>
          </w:rPr>
          <w:fldChar w:fldCharType="end"/>
        </w:r>
      </w:hyperlink>
    </w:p>
    <w:p w14:paraId="76EFC983" w14:textId="37A20AE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699" w:history="1">
        <w:r w:rsidRPr="00A77716">
          <w:rPr>
            <w:rStyle w:val="Hyperlink"/>
          </w:rPr>
          <w:t>Heat health</w:t>
        </w:r>
        <w:r>
          <w:rPr>
            <w:webHidden/>
          </w:rPr>
          <w:tab/>
        </w:r>
        <w:r>
          <w:rPr>
            <w:webHidden/>
          </w:rPr>
          <w:fldChar w:fldCharType="begin"/>
        </w:r>
        <w:r>
          <w:rPr>
            <w:webHidden/>
          </w:rPr>
          <w:instrText xml:space="preserve"> PAGEREF _Toc186540699 \h </w:instrText>
        </w:r>
        <w:r>
          <w:rPr>
            <w:webHidden/>
          </w:rPr>
        </w:r>
        <w:r>
          <w:rPr>
            <w:webHidden/>
          </w:rPr>
          <w:fldChar w:fldCharType="separate"/>
        </w:r>
        <w:r>
          <w:rPr>
            <w:webHidden/>
          </w:rPr>
          <w:t>149</w:t>
        </w:r>
        <w:r>
          <w:rPr>
            <w:webHidden/>
          </w:rPr>
          <w:fldChar w:fldCharType="end"/>
        </w:r>
      </w:hyperlink>
    </w:p>
    <w:p w14:paraId="6812963B" w14:textId="5067B58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0" w:history="1">
        <w:r w:rsidRPr="00A77716">
          <w:rPr>
            <w:rStyle w:val="Hyperlink"/>
          </w:rPr>
          <w:t>Epidemic thunderstorm asthma</w:t>
        </w:r>
        <w:r>
          <w:rPr>
            <w:webHidden/>
          </w:rPr>
          <w:tab/>
        </w:r>
        <w:r>
          <w:rPr>
            <w:webHidden/>
          </w:rPr>
          <w:fldChar w:fldCharType="begin"/>
        </w:r>
        <w:r>
          <w:rPr>
            <w:webHidden/>
          </w:rPr>
          <w:instrText xml:space="preserve"> PAGEREF _Toc186540700 \h </w:instrText>
        </w:r>
        <w:r>
          <w:rPr>
            <w:webHidden/>
          </w:rPr>
        </w:r>
        <w:r>
          <w:rPr>
            <w:webHidden/>
          </w:rPr>
          <w:fldChar w:fldCharType="separate"/>
        </w:r>
        <w:r>
          <w:rPr>
            <w:webHidden/>
          </w:rPr>
          <w:t>153</w:t>
        </w:r>
        <w:r>
          <w:rPr>
            <w:webHidden/>
          </w:rPr>
          <w:fldChar w:fldCharType="end"/>
        </w:r>
      </w:hyperlink>
    </w:p>
    <w:p w14:paraId="2C1A4826" w14:textId="4122FB68"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1" w:history="1">
        <w:r w:rsidRPr="00A77716">
          <w:rPr>
            <w:rStyle w:val="Hyperlink"/>
          </w:rPr>
          <w:t>Environmental health – chapter references</w:t>
        </w:r>
        <w:r>
          <w:rPr>
            <w:webHidden/>
          </w:rPr>
          <w:tab/>
        </w:r>
        <w:r>
          <w:rPr>
            <w:webHidden/>
          </w:rPr>
          <w:fldChar w:fldCharType="begin"/>
        </w:r>
        <w:r>
          <w:rPr>
            <w:webHidden/>
          </w:rPr>
          <w:instrText xml:space="preserve"> PAGEREF _Toc186540701 \h </w:instrText>
        </w:r>
        <w:r>
          <w:rPr>
            <w:webHidden/>
          </w:rPr>
        </w:r>
        <w:r>
          <w:rPr>
            <w:webHidden/>
          </w:rPr>
          <w:fldChar w:fldCharType="separate"/>
        </w:r>
        <w:r>
          <w:rPr>
            <w:webHidden/>
          </w:rPr>
          <w:t>153</w:t>
        </w:r>
        <w:r>
          <w:rPr>
            <w:webHidden/>
          </w:rPr>
          <w:fldChar w:fldCharType="end"/>
        </w:r>
      </w:hyperlink>
    </w:p>
    <w:p w14:paraId="074EB72B" w14:textId="791196CC"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02" w:history="1">
        <w:r w:rsidRPr="00A77716">
          <w:rPr>
            <w:rStyle w:val="Hyperlink"/>
          </w:rPr>
          <w:t>Water</w:t>
        </w:r>
        <w:r>
          <w:rPr>
            <w:webHidden/>
          </w:rPr>
          <w:tab/>
        </w:r>
        <w:r>
          <w:rPr>
            <w:webHidden/>
          </w:rPr>
          <w:fldChar w:fldCharType="begin"/>
        </w:r>
        <w:r>
          <w:rPr>
            <w:webHidden/>
          </w:rPr>
          <w:instrText xml:space="preserve"> PAGEREF _Toc186540702 \h </w:instrText>
        </w:r>
        <w:r>
          <w:rPr>
            <w:webHidden/>
          </w:rPr>
        </w:r>
        <w:r>
          <w:rPr>
            <w:webHidden/>
          </w:rPr>
          <w:fldChar w:fldCharType="separate"/>
        </w:r>
        <w:r>
          <w:rPr>
            <w:webHidden/>
          </w:rPr>
          <w:t>157</w:t>
        </w:r>
        <w:r>
          <w:rPr>
            <w:webHidden/>
          </w:rPr>
          <w:fldChar w:fldCharType="end"/>
        </w:r>
      </w:hyperlink>
    </w:p>
    <w:p w14:paraId="71D5AC88" w14:textId="1D5189B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3" w:history="1">
        <w:r w:rsidRPr="00A77716">
          <w:rPr>
            <w:rStyle w:val="Hyperlink"/>
          </w:rPr>
          <w:t>Water – chapter overview</w:t>
        </w:r>
        <w:r>
          <w:rPr>
            <w:webHidden/>
          </w:rPr>
          <w:tab/>
        </w:r>
        <w:r>
          <w:rPr>
            <w:webHidden/>
          </w:rPr>
          <w:fldChar w:fldCharType="begin"/>
        </w:r>
        <w:r>
          <w:rPr>
            <w:webHidden/>
          </w:rPr>
          <w:instrText xml:space="preserve"> PAGEREF _Toc186540703 \h </w:instrText>
        </w:r>
        <w:r>
          <w:rPr>
            <w:webHidden/>
          </w:rPr>
        </w:r>
        <w:r>
          <w:rPr>
            <w:webHidden/>
          </w:rPr>
          <w:fldChar w:fldCharType="separate"/>
        </w:r>
        <w:r>
          <w:rPr>
            <w:webHidden/>
          </w:rPr>
          <w:t>157</w:t>
        </w:r>
        <w:r>
          <w:rPr>
            <w:webHidden/>
          </w:rPr>
          <w:fldChar w:fldCharType="end"/>
        </w:r>
      </w:hyperlink>
    </w:p>
    <w:p w14:paraId="2D48DB4A" w14:textId="3AD98CB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4" w:history="1">
        <w:r w:rsidRPr="00A77716">
          <w:rPr>
            <w:rStyle w:val="Hyperlink"/>
          </w:rPr>
          <w:t>Safe drinking water</w:t>
        </w:r>
        <w:r>
          <w:rPr>
            <w:webHidden/>
          </w:rPr>
          <w:tab/>
        </w:r>
        <w:r>
          <w:rPr>
            <w:webHidden/>
          </w:rPr>
          <w:fldChar w:fldCharType="begin"/>
        </w:r>
        <w:r>
          <w:rPr>
            <w:webHidden/>
          </w:rPr>
          <w:instrText xml:space="preserve"> PAGEREF _Toc186540704 \h </w:instrText>
        </w:r>
        <w:r>
          <w:rPr>
            <w:webHidden/>
          </w:rPr>
        </w:r>
        <w:r>
          <w:rPr>
            <w:webHidden/>
          </w:rPr>
          <w:fldChar w:fldCharType="separate"/>
        </w:r>
        <w:r>
          <w:rPr>
            <w:webHidden/>
          </w:rPr>
          <w:t>157</w:t>
        </w:r>
        <w:r>
          <w:rPr>
            <w:webHidden/>
          </w:rPr>
          <w:fldChar w:fldCharType="end"/>
        </w:r>
      </w:hyperlink>
    </w:p>
    <w:p w14:paraId="5F115F5A" w14:textId="3E6920B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5" w:history="1">
        <w:r w:rsidRPr="00A77716">
          <w:rPr>
            <w:rStyle w:val="Hyperlink"/>
          </w:rPr>
          <w:t>Water fluoridation</w:t>
        </w:r>
        <w:r>
          <w:rPr>
            <w:webHidden/>
          </w:rPr>
          <w:tab/>
        </w:r>
        <w:r>
          <w:rPr>
            <w:webHidden/>
          </w:rPr>
          <w:fldChar w:fldCharType="begin"/>
        </w:r>
        <w:r>
          <w:rPr>
            <w:webHidden/>
          </w:rPr>
          <w:instrText xml:space="preserve"> PAGEREF _Toc186540705 \h </w:instrText>
        </w:r>
        <w:r>
          <w:rPr>
            <w:webHidden/>
          </w:rPr>
        </w:r>
        <w:r>
          <w:rPr>
            <w:webHidden/>
          </w:rPr>
          <w:fldChar w:fldCharType="separate"/>
        </w:r>
        <w:r>
          <w:rPr>
            <w:webHidden/>
          </w:rPr>
          <w:t>158</w:t>
        </w:r>
        <w:r>
          <w:rPr>
            <w:webHidden/>
          </w:rPr>
          <w:fldChar w:fldCharType="end"/>
        </w:r>
      </w:hyperlink>
    </w:p>
    <w:p w14:paraId="3883E5C0" w14:textId="4A3E3CA7"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6" w:history="1">
        <w:r w:rsidRPr="00A77716">
          <w:rPr>
            <w:rStyle w:val="Hyperlink"/>
          </w:rPr>
          <w:t>Aquatic facilities</w:t>
        </w:r>
        <w:r>
          <w:rPr>
            <w:webHidden/>
          </w:rPr>
          <w:tab/>
        </w:r>
        <w:r>
          <w:rPr>
            <w:webHidden/>
          </w:rPr>
          <w:fldChar w:fldCharType="begin"/>
        </w:r>
        <w:r>
          <w:rPr>
            <w:webHidden/>
          </w:rPr>
          <w:instrText xml:space="preserve"> PAGEREF _Toc186540706 \h </w:instrText>
        </w:r>
        <w:r>
          <w:rPr>
            <w:webHidden/>
          </w:rPr>
        </w:r>
        <w:r>
          <w:rPr>
            <w:webHidden/>
          </w:rPr>
          <w:fldChar w:fldCharType="separate"/>
        </w:r>
        <w:r>
          <w:rPr>
            <w:webHidden/>
          </w:rPr>
          <w:t>158</w:t>
        </w:r>
        <w:r>
          <w:rPr>
            <w:webHidden/>
          </w:rPr>
          <w:fldChar w:fldCharType="end"/>
        </w:r>
      </w:hyperlink>
    </w:p>
    <w:p w14:paraId="3711B95D" w14:textId="01140117"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7" w:history="1">
        <w:r w:rsidRPr="00A77716">
          <w:rPr>
            <w:rStyle w:val="Hyperlink"/>
          </w:rPr>
          <w:t>Adapting to climate change</w:t>
        </w:r>
        <w:r>
          <w:rPr>
            <w:webHidden/>
          </w:rPr>
          <w:tab/>
        </w:r>
        <w:r>
          <w:rPr>
            <w:webHidden/>
          </w:rPr>
          <w:fldChar w:fldCharType="begin"/>
        </w:r>
        <w:r>
          <w:rPr>
            <w:webHidden/>
          </w:rPr>
          <w:instrText xml:space="preserve"> PAGEREF _Toc186540707 \h </w:instrText>
        </w:r>
        <w:r>
          <w:rPr>
            <w:webHidden/>
          </w:rPr>
        </w:r>
        <w:r>
          <w:rPr>
            <w:webHidden/>
          </w:rPr>
          <w:fldChar w:fldCharType="separate"/>
        </w:r>
        <w:r>
          <w:rPr>
            <w:webHidden/>
          </w:rPr>
          <w:t>158</w:t>
        </w:r>
        <w:r>
          <w:rPr>
            <w:webHidden/>
          </w:rPr>
          <w:fldChar w:fldCharType="end"/>
        </w:r>
      </w:hyperlink>
    </w:p>
    <w:p w14:paraId="3E00EA9E" w14:textId="36469E4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08" w:history="1">
        <w:r w:rsidRPr="00A77716">
          <w:rPr>
            <w:rStyle w:val="Hyperlink"/>
          </w:rPr>
          <w:t>Water – chapter references</w:t>
        </w:r>
        <w:r>
          <w:rPr>
            <w:webHidden/>
          </w:rPr>
          <w:tab/>
        </w:r>
        <w:r>
          <w:rPr>
            <w:webHidden/>
          </w:rPr>
          <w:fldChar w:fldCharType="begin"/>
        </w:r>
        <w:r>
          <w:rPr>
            <w:webHidden/>
          </w:rPr>
          <w:instrText xml:space="preserve"> PAGEREF _Toc186540708 \h </w:instrText>
        </w:r>
        <w:r>
          <w:rPr>
            <w:webHidden/>
          </w:rPr>
        </w:r>
        <w:r>
          <w:rPr>
            <w:webHidden/>
          </w:rPr>
          <w:fldChar w:fldCharType="separate"/>
        </w:r>
        <w:r>
          <w:rPr>
            <w:webHidden/>
          </w:rPr>
          <w:t>159</w:t>
        </w:r>
        <w:r>
          <w:rPr>
            <w:webHidden/>
          </w:rPr>
          <w:fldChar w:fldCharType="end"/>
        </w:r>
      </w:hyperlink>
    </w:p>
    <w:p w14:paraId="44359454" w14:textId="239373F9"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09" w:history="1">
        <w:r w:rsidRPr="00A77716">
          <w:rPr>
            <w:rStyle w:val="Hyperlink"/>
          </w:rPr>
          <w:t>Food</w:t>
        </w:r>
        <w:r>
          <w:rPr>
            <w:webHidden/>
          </w:rPr>
          <w:tab/>
        </w:r>
        <w:r>
          <w:rPr>
            <w:webHidden/>
          </w:rPr>
          <w:fldChar w:fldCharType="begin"/>
        </w:r>
        <w:r>
          <w:rPr>
            <w:webHidden/>
          </w:rPr>
          <w:instrText xml:space="preserve"> PAGEREF _Toc186540709 \h </w:instrText>
        </w:r>
        <w:r>
          <w:rPr>
            <w:webHidden/>
          </w:rPr>
        </w:r>
        <w:r>
          <w:rPr>
            <w:webHidden/>
          </w:rPr>
          <w:fldChar w:fldCharType="separate"/>
        </w:r>
        <w:r>
          <w:rPr>
            <w:webHidden/>
          </w:rPr>
          <w:t>160</w:t>
        </w:r>
        <w:r>
          <w:rPr>
            <w:webHidden/>
          </w:rPr>
          <w:fldChar w:fldCharType="end"/>
        </w:r>
      </w:hyperlink>
    </w:p>
    <w:p w14:paraId="568827B1" w14:textId="189C865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0" w:history="1">
        <w:r w:rsidRPr="00A77716">
          <w:rPr>
            <w:rStyle w:val="Hyperlink"/>
          </w:rPr>
          <w:t>Food – chapter overview</w:t>
        </w:r>
        <w:r>
          <w:rPr>
            <w:webHidden/>
          </w:rPr>
          <w:tab/>
        </w:r>
        <w:r>
          <w:rPr>
            <w:webHidden/>
          </w:rPr>
          <w:fldChar w:fldCharType="begin"/>
        </w:r>
        <w:r>
          <w:rPr>
            <w:webHidden/>
          </w:rPr>
          <w:instrText xml:space="preserve"> PAGEREF _Toc186540710 \h </w:instrText>
        </w:r>
        <w:r>
          <w:rPr>
            <w:webHidden/>
          </w:rPr>
        </w:r>
        <w:r>
          <w:rPr>
            <w:webHidden/>
          </w:rPr>
          <w:fldChar w:fldCharType="separate"/>
        </w:r>
        <w:r>
          <w:rPr>
            <w:webHidden/>
          </w:rPr>
          <w:t>160</w:t>
        </w:r>
        <w:r>
          <w:rPr>
            <w:webHidden/>
          </w:rPr>
          <w:fldChar w:fldCharType="end"/>
        </w:r>
      </w:hyperlink>
    </w:p>
    <w:p w14:paraId="40678E96" w14:textId="3775802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1" w:history="1">
        <w:r w:rsidRPr="00A77716">
          <w:rPr>
            <w:rStyle w:val="Hyperlink"/>
          </w:rPr>
          <w:t>Impact of the pandemic on food safety in Victoria</w:t>
        </w:r>
        <w:r>
          <w:rPr>
            <w:webHidden/>
          </w:rPr>
          <w:tab/>
        </w:r>
        <w:r>
          <w:rPr>
            <w:webHidden/>
          </w:rPr>
          <w:fldChar w:fldCharType="begin"/>
        </w:r>
        <w:r>
          <w:rPr>
            <w:webHidden/>
          </w:rPr>
          <w:instrText xml:space="preserve"> PAGEREF _Toc186540711 \h </w:instrText>
        </w:r>
        <w:r>
          <w:rPr>
            <w:webHidden/>
          </w:rPr>
        </w:r>
        <w:r>
          <w:rPr>
            <w:webHidden/>
          </w:rPr>
          <w:fldChar w:fldCharType="separate"/>
        </w:r>
        <w:r>
          <w:rPr>
            <w:webHidden/>
          </w:rPr>
          <w:t>160</w:t>
        </w:r>
        <w:r>
          <w:rPr>
            <w:webHidden/>
          </w:rPr>
          <w:fldChar w:fldCharType="end"/>
        </w:r>
      </w:hyperlink>
    </w:p>
    <w:p w14:paraId="5FD5EFCD" w14:textId="4C0817A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2" w:history="1">
        <w:r w:rsidRPr="00A77716">
          <w:rPr>
            <w:rStyle w:val="Hyperlink"/>
          </w:rPr>
          <w:t>Food allergies</w:t>
        </w:r>
        <w:r>
          <w:rPr>
            <w:webHidden/>
          </w:rPr>
          <w:tab/>
        </w:r>
        <w:r>
          <w:rPr>
            <w:webHidden/>
          </w:rPr>
          <w:fldChar w:fldCharType="begin"/>
        </w:r>
        <w:r>
          <w:rPr>
            <w:webHidden/>
          </w:rPr>
          <w:instrText xml:space="preserve"> PAGEREF _Toc186540712 \h </w:instrText>
        </w:r>
        <w:r>
          <w:rPr>
            <w:webHidden/>
          </w:rPr>
        </w:r>
        <w:r>
          <w:rPr>
            <w:webHidden/>
          </w:rPr>
          <w:fldChar w:fldCharType="separate"/>
        </w:r>
        <w:r>
          <w:rPr>
            <w:webHidden/>
          </w:rPr>
          <w:t>161</w:t>
        </w:r>
        <w:r>
          <w:rPr>
            <w:webHidden/>
          </w:rPr>
          <w:fldChar w:fldCharType="end"/>
        </w:r>
      </w:hyperlink>
    </w:p>
    <w:p w14:paraId="2D5D671D" w14:textId="7FC226F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3" w:history="1">
        <w:r w:rsidRPr="00A77716">
          <w:rPr>
            <w:rStyle w:val="Hyperlink"/>
          </w:rPr>
          <w:t>Amendment to the Australia New Zealand Food Standards Code</w:t>
        </w:r>
        <w:r>
          <w:rPr>
            <w:webHidden/>
          </w:rPr>
          <w:tab/>
        </w:r>
        <w:r>
          <w:rPr>
            <w:webHidden/>
          </w:rPr>
          <w:fldChar w:fldCharType="begin"/>
        </w:r>
        <w:r>
          <w:rPr>
            <w:webHidden/>
          </w:rPr>
          <w:instrText xml:space="preserve"> PAGEREF _Toc186540713 \h </w:instrText>
        </w:r>
        <w:r>
          <w:rPr>
            <w:webHidden/>
          </w:rPr>
        </w:r>
        <w:r>
          <w:rPr>
            <w:webHidden/>
          </w:rPr>
          <w:fldChar w:fldCharType="separate"/>
        </w:r>
        <w:r>
          <w:rPr>
            <w:webHidden/>
          </w:rPr>
          <w:t>162</w:t>
        </w:r>
        <w:r>
          <w:rPr>
            <w:webHidden/>
          </w:rPr>
          <w:fldChar w:fldCharType="end"/>
        </w:r>
      </w:hyperlink>
    </w:p>
    <w:p w14:paraId="73497CA1" w14:textId="3DAE0A9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4" w:history="1">
        <w:r w:rsidRPr="00A77716">
          <w:rPr>
            <w:rStyle w:val="Hyperlink"/>
          </w:rPr>
          <w:t>Food – chapter references</w:t>
        </w:r>
        <w:r>
          <w:rPr>
            <w:webHidden/>
          </w:rPr>
          <w:tab/>
        </w:r>
        <w:r>
          <w:rPr>
            <w:webHidden/>
          </w:rPr>
          <w:fldChar w:fldCharType="begin"/>
        </w:r>
        <w:r>
          <w:rPr>
            <w:webHidden/>
          </w:rPr>
          <w:instrText xml:space="preserve"> PAGEREF _Toc186540714 \h </w:instrText>
        </w:r>
        <w:r>
          <w:rPr>
            <w:webHidden/>
          </w:rPr>
        </w:r>
        <w:r>
          <w:rPr>
            <w:webHidden/>
          </w:rPr>
          <w:fldChar w:fldCharType="separate"/>
        </w:r>
        <w:r>
          <w:rPr>
            <w:webHidden/>
          </w:rPr>
          <w:t>163</w:t>
        </w:r>
        <w:r>
          <w:rPr>
            <w:webHidden/>
          </w:rPr>
          <w:fldChar w:fldCharType="end"/>
        </w:r>
      </w:hyperlink>
    </w:p>
    <w:p w14:paraId="653F160F" w14:textId="133181A0"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15" w:history="1">
        <w:r w:rsidRPr="00A77716">
          <w:rPr>
            <w:rStyle w:val="Hyperlink"/>
          </w:rPr>
          <w:t>Communicable disease</w:t>
        </w:r>
        <w:r>
          <w:rPr>
            <w:webHidden/>
          </w:rPr>
          <w:tab/>
        </w:r>
        <w:r>
          <w:rPr>
            <w:webHidden/>
          </w:rPr>
          <w:fldChar w:fldCharType="begin"/>
        </w:r>
        <w:r>
          <w:rPr>
            <w:webHidden/>
          </w:rPr>
          <w:instrText xml:space="preserve"> PAGEREF _Toc186540715 \h </w:instrText>
        </w:r>
        <w:r>
          <w:rPr>
            <w:webHidden/>
          </w:rPr>
        </w:r>
        <w:r>
          <w:rPr>
            <w:webHidden/>
          </w:rPr>
          <w:fldChar w:fldCharType="separate"/>
        </w:r>
        <w:r>
          <w:rPr>
            <w:webHidden/>
          </w:rPr>
          <w:t>164</w:t>
        </w:r>
        <w:r>
          <w:rPr>
            <w:webHidden/>
          </w:rPr>
          <w:fldChar w:fldCharType="end"/>
        </w:r>
      </w:hyperlink>
    </w:p>
    <w:p w14:paraId="403E3B1B" w14:textId="2AF3864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6" w:history="1">
        <w:r w:rsidRPr="00A77716">
          <w:rPr>
            <w:rStyle w:val="Hyperlink"/>
          </w:rPr>
          <w:t>Aboriginal people</w:t>
        </w:r>
        <w:r>
          <w:rPr>
            <w:webHidden/>
          </w:rPr>
          <w:tab/>
        </w:r>
        <w:r>
          <w:rPr>
            <w:webHidden/>
          </w:rPr>
          <w:fldChar w:fldCharType="begin"/>
        </w:r>
        <w:r>
          <w:rPr>
            <w:webHidden/>
          </w:rPr>
          <w:instrText xml:space="preserve"> PAGEREF _Toc186540716 \h </w:instrText>
        </w:r>
        <w:r>
          <w:rPr>
            <w:webHidden/>
          </w:rPr>
        </w:r>
        <w:r>
          <w:rPr>
            <w:webHidden/>
          </w:rPr>
          <w:fldChar w:fldCharType="separate"/>
        </w:r>
        <w:r>
          <w:rPr>
            <w:webHidden/>
          </w:rPr>
          <w:t>164</w:t>
        </w:r>
        <w:r>
          <w:rPr>
            <w:webHidden/>
          </w:rPr>
          <w:fldChar w:fldCharType="end"/>
        </w:r>
      </w:hyperlink>
    </w:p>
    <w:p w14:paraId="2E6E45BD" w14:textId="129F092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7" w:history="1">
        <w:r w:rsidRPr="00A77716">
          <w:rPr>
            <w:rStyle w:val="Hyperlink"/>
          </w:rPr>
          <w:t>COVID-19 and reductions in communicable disease notifications</w:t>
        </w:r>
        <w:r>
          <w:rPr>
            <w:webHidden/>
          </w:rPr>
          <w:tab/>
        </w:r>
        <w:r>
          <w:rPr>
            <w:webHidden/>
          </w:rPr>
          <w:fldChar w:fldCharType="begin"/>
        </w:r>
        <w:r>
          <w:rPr>
            <w:webHidden/>
          </w:rPr>
          <w:instrText xml:space="preserve"> PAGEREF _Toc186540717 \h </w:instrText>
        </w:r>
        <w:r>
          <w:rPr>
            <w:webHidden/>
          </w:rPr>
        </w:r>
        <w:r>
          <w:rPr>
            <w:webHidden/>
          </w:rPr>
          <w:fldChar w:fldCharType="separate"/>
        </w:r>
        <w:r>
          <w:rPr>
            <w:webHidden/>
          </w:rPr>
          <w:t>164</w:t>
        </w:r>
        <w:r>
          <w:rPr>
            <w:webHidden/>
          </w:rPr>
          <w:fldChar w:fldCharType="end"/>
        </w:r>
      </w:hyperlink>
    </w:p>
    <w:p w14:paraId="57762FB6" w14:textId="195EF35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8" w:history="1">
        <w:r w:rsidRPr="00A77716">
          <w:rPr>
            <w:rStyle w:val="Hyperlink"/>
          </w:rPr>
          <w:t>Stable or increasing communicable diseases rates</w:t>
        </w:r>
        <w:r>
          <w:rPr>
            <w:webHidden/>
          </w:rPr>
          <w:tab/>
        </w:r>
        <w:r>
          <w:rPr>
            <w:webHidden/>
          </w:rPr>
          <w:fldChar w:fldCharType="begin"/>
        </w:r>
        <w:r>
          <w:rPr>
            <w:webHidden/>
          </w:rPr>
          <w:instrText xml:space="preserve"> PAGEREF _Toc186540718 \h </w:instrText>
        </w:r>
        <w:r>
          <w:rPr>
            <w:webHidden/>
          </w:rPr>
        </w:r>
        <w:r>
          <w:rPr>
            <w:webHidden/>
          </w:rPr>
          <w:fldChar w:fldCharType="separate"/>
        </w:r>
        <w:r>
          <w:rPr>
            <w:webHidden/>
          </w:rPr>
          <w:t>165</w:t>
        </w:r>
        <w:r>
          <w:rPr>
            <w:webHidden/>
          </w:rPr>
          <w:fldChar w:fldCharType="end"/>
        </w:r>
      </w:hyperlink>
    </w:p>
    <w:p w14:paraId="6C1140F7" w14:textId="737B101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19" w:history="1">
        <w:r w:rsidRPr="00A77716">
          <w:rPr>
            <w:rStyle w:val="Hyperlink"/>
          </w:rPr>
          <w:t>Communicable disease rates dramatically impacted by COVID measures</w:t>
        </w:r>
        <w:r>
          <w:rPr>
            <w:webHidden/>
          </w:rPr>
          <w:tab/>
        </w:r>
        <w:r>
          <w:rPr>
            <w:webHidden/>
          </w:rPr>
          <w:fldChar w:fldCharType="begin"/>
        </w:r>
        <w:r>
          <w:rPr>
            <w:webHidden/>
          </w:rPr>
          <w:instrText xml:space="preserve"> PAGEREF _Toc186540719 \h </w:instrText>
        </w:r>
        <w:r>
          <w:rPr>
            <w:webHidden/>
          </w:rPr>
        </w:r>
        <w:r>
          <w:rPr>
            <w:webHidden/>
          </w:rPr>
          <w:fldChar w:fldCharType="separate"/>
        </w:r>
        <w:r>
          <w:rPr>
            <w:webHidden/>
          </w:rPr>
          <w:t>168</w:t>
        </w:r>
        <w:r>
          <w:rPr>
            <w:webHidden/>
          </w:rPr>
          <w:fldChar w:fldCharType="end"/>
        </w:r>
      </w:hyperlink>
    </w:p>
    <w:p w14:paraId="6CF63A7D" w14:textId="0548713C"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20" w:history="1">
        <w:r w:rsidRPr="00A77716">
          <w:rPr>
            <w:rStyle w:val="Hyperlink"/>
          </w:rPr>
          <w:t>Communicable disease – chapter references</w:t>
        </w:r>
        <w:r>
          <w:rPr>
            <w:webHidden/>
          </w:rPr>
          <w:tab/>
        </w:r>
        <w:r>
          <w:rPr>
            <w:webHidden/>
          </w:rPr>
          <w:fldChar w:fldCharType="begin"/>
        </w:r>
        <w:r>
          <w:rPr>
            <w:webHidden/>
          </w:rPr>
          <w:instrText xml:space="preserve"> PAGEREF _Toc186540720 \h </w:instrText>
        </w:r>
        <w:r>
          <w:rPr>
            <w:webHidden/>
          </w:rPr>
        </w:r>
        <w:r>
          <w:rPr>
            <w:webHidden/>
          </w:rPr>
          <w:fldChar w:fldCharType="separate"/>
        </w:r>
        <w:r>
          <w:rPr>
            <w:webHidden/>
          </w:rPr>
          <w:t>172</w:t>
        </w:r>
        <w:r>
          <w:rPr>
            <w:webHidden/>
          </w:rPr>
          <w:fldChar w:fldCharType="end"/>
        </w:r>
      </w:hyperlink>
    </w:p>
    <w:p w14:paraId="3D2EC9DE" w14:textId="3004C75F"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21" w:history="1">
        <w:r w:rsidRPr="00A77716">
          <w:rPr>
            <w:rStyle w:val="Hyperlink"/>
          </w:rPr>
          <w:t>Immunisation</w:t>
        </w:r>
        <w:r>
          <w:rPr>
            <w:webHidden/>
          </w:rPr>
          <w:tab/>
        </w:r>
        <w:r>
          <w:rPr>
            <w:webHidden/>
          </w:rPr>
          <w:fldChar w:fldCharType="begin"/>
        </w:r>
        <w:r>
          <w:rPr>
            <w:webHidden/>
          </w:rPr>
          <w:instrText xml:space="preserve"> PAGEREF _Toc186540721 \h </w:instrText>
        </w:r>
        <w:r>
          <w:rPr>
            <w:webHidden/>
          </w:rPr>
        </w:r>
        <w:r>
          <w:rPr>
            <w:webHidden/>
          </w:rPr>
          <w:fldChar w:fldCharType="separate"/>
        </w:r>
        <w:r>
          <w:rPr>
            <w:webHidden/>
          </w:rPr>
          <w:t>174</w:t>
        </w:r>
        <w:r>
          <w:rPr>
            <w:webHidden/>
          </w:rPr>
          <w:fldChar w:fldCharType="end"/>
        </w:r>
      </w:hyperlink>
    </w:p>
    <w:p w14:paraId="47031840" w14:textId="74A14F24" w:rsidR="003F64BA" w:rsidRDefault="003F64BA">
      <w:pPr>
        <w:pStyle w:val="TOC2"/>
        <w:tabs>
          <w:tab w:val="left" w:pos="1600"/>
        </w:tabs>
        <w:rPr>
          <w:rFonts w:asciiTheme="minorHAnsi" w:eastAsiaTheme="minorEastAsia" w:hAnsiTheme="minorHAnsi" w:cstheme="minorBidi"/>
          <w:kern w:val="2"/>
          <w:sz w:val="24"/>
          <w:szCs w:val="24"/>
          <w:lang w:eastAsia="en-AU"/>
          <w14:ligatures w14:val="standardContextual"/>
        </w:rPr>
      </w:pPr>
      <w:hyperlink w:anchor="_Toc186540722" w:history="1">
        <w:r w:rsidRPr="00A77716">
          <w:rPr>
            <w:rStyle w:val="Hyperlink"/>
          </w:rPr>
          <w:t>Immunisation</w:t>
        </w:r>
        <w:r>
          <w:rPr>
            <w:rFonts w:asciiTheme="minorHAnsi" w:eastAsiaTheme="minorEastAsia" w:hAnsiTheme="minorHAnsi" w:cstheme="minorBidi"/>
            <w:kern w:val="2"/>
            <w:sz w:val="24"/>
            <w:szCs w:val="24"/>
            <w:lang w:eastAsia="en-AU"/>
            <w14:ligatures w14:val="standardContextual"/>
          </w:rPr>
          <w:tab/>
        </w:r>
        <w:r w:rsidRPr="00A77716">
          <w:rPr>
            <w:rStyle w:val="Hyperlink"/>
          </w:rPr>
          <w:t>– chapter overview</w:t>
        </w:r>
        <w:r>
          <w:rPr>
            <w:webHidden/>
          </w:rPr>
          <w:tab/>
        </w:r>
        <w:r>
          <w:rPr>
            <w:webHidden/>
          </w:rPr>
          <w:fldChar w:fldCharType="begin"/>
        </w:r>
        <w:r>
          <w:rPr>
            <w:webHidden/>
          </w:rPr>
          <w:instrText xml:space="preserve"> PAGEREF _Toc186540722 \h </w:instrText>
        </w:r>
        <w:r>
          <w:rPr>
            <w:webHidden/>
          </w:rPr>
        </w:r>
        <w:r>
          <w:rPr>
            <w:webHidden/>
          </w:rPr>
          <w:fldChar w:fldCharType="separate"/>
        </w:r>
        <w:r>
          <w:rPr>
            <w:webHidden/>
          </w:rPr>
          <w:t>174</w:t>
        </w:r>
        <w:r>
          <w:rPr>
            <w:webHidden/>
          </w:rPr>
          <w:fldChar w:fldCharType="end"/>
        </w:r>
      </w:hyperlink>
    </w:p>
    <w:p w14:paraId="5CC6177B" w14:textId="6B70B358"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23" w:history="1">
        <w:r w:rsidRPr="00A77716">
          <w:rPr>
            <w:rStyle w:val="Hyperlink"/>
          </w:rPr>
          <w:t>National Immunisation Program</w:t>
        </w:r>
        <w:r>
          <w:rPr>
            <w:webHidden/>
          </w:rPr>
          <w:tab/>
        </w:r>
        <w:r>
          <w:rPr>
            <w:webHidden/>
          </w:rPr>
          <w:fldChar w:fldCharType="begin"/>
        </w:r>
        <w:r>
          <w:rPr>
            <w:webHidden/>
          </w:rPr>
          <w:instrText xml:space="preserve"> PAGEREF _Toc186540723 \h </w:instrText>
        </w:r>
        <w:r>
          <w:rPr>
            <w:webHidden/>
          </w:rPr>
        </w:r>
        <w:r>
          <w:rPr>
            <w:webHidden/>
          </w:rPr>
          <w:fldChar w:fldCharType="separate"/>
        </w:r>
        <w:r>
          <w:rPr>
            <w:webHidden/>
          </w:rPr>
          <w:t>174</w:t>
        </w:r>
        <w:r>
          <w:rPr>
            <w:webHidden/>
          </w:rPr>
          <w:fldChar w:fldCharType="end"/>
        </w:r>
      </w:hyperlink>
    </w:p>
    <w:p w14:paraId="367FA76B" w14:textId="6476C2F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24" w:history="1">
        <w:r w:rsidRPr="00A77716">
          <w:rPr>
            <w:rStyle w:val="Hyperlink"/>
          </w:rPr>
          <w:t>Local council immunisation services</w:t>
        </w:r>
        <w:r>
          <w:rPr>
            <w:webHidden/>
          </w:rPr>
          <w:tab/>
        </w:r>
        <w:r>
          <w:rPr>
            <w:webHidden/>
          </w:rPr>
          <w:fldChar w:fldCharType="begin"/>
        </w:r>
        <w:r>
          <w:rPr>
            <w:webHidden/>
          </w:rPr>
          <w:instrText xml:space="preserve"> PAGEREF _Toc186540724 \h </w:instrText>
        </w:r>
        <w:r>
          <w:rPr>
            <w:webHidden/>
          </w:rPr>
        </w:r>
        <w:r>
          <w:rPr>
            <w:webHidden/>
          </w:rPr>
          <w:fldChar w:fldCharType="separate"/>
        </w:r>
        <w:r>
          <w:rPr>
            <w:webHidden/>
          </w:rPr>
          <w:t>174</w:t>
        </w:r>
        <w:r>
          <w:rPr>
            <w:webHidden/>
          </w:rPr>
          <w:fldChar w:fldCharType="end"/>
        </w:r>
      </w:hyperlink>
    </w:p>
    <w:p w14:paraId="5A4696A0" w14:textId="4844D32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25" w:history="1">
        <w:r w:rsidRPr="00A77716">
          <w:rPr>
            <w:rStyle w:val="Hyperlink"/>
          </w:rPr>
          <w:t>Scheduled immunisation coverage in young children</w:t>
        </w:r>
        <w:r>
          <w:rPr>
            <w:webHidden/>
          </w:rPr>
          <w:tab/>
        </w:r>
        <w:r>
          <w:rPr>
            <w:webHidden/>
          </w:rPr>
          <w:fldChar w:fldCharType="begin"/>
        </w:r>
        <w:r>
          <w:rPr>
            <w:webHidden/>
          </w:rPr>
          <w:instrText xml:space="preserve"> PAGEREF _Toc186540725 \h </w:instrText>
        </w:r>
        <w:r>
          <w:rPr>
            <w:webHidden/>
          </w:rPr>
        </w:r>
        <w:r>
          <w:rPr>
            <w:webHidden/>
          </w:rPr>
          <w:fldChar w:fldCharType="separate"/>
        </w:r>
        <w:r>
          <w:rPr>
            <w:webHidden/>
          </w:rPr>
          <w:t>175</w:t>
        </w:r>
        <w:r>
          <w:rPr>
            <w:webHidden/>
          </w:rPr>
          <w:fldChar w:fldCharType="end"/>
        </w:r>
      </w:hyperlink>
    </w:p>
    <w:p w14:paraId="610D6166" w14:textId="4CC78A4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26" w:history="1">
        <w:r w:rsidRPr="00A77716">
          <w:rPr>
            <w:rStyle w:val="Hyperlink"/>
          </w:rPr>
          <w:t>Victoria’s Secondary School Immunisation Program</w:t>
        </w:r>
        <w:r>
          <w:rPr>
            <w:webHidden/>
          </w:rPr>
          <w:tab/>
        </w:r>
        <w:r>
          <w:rPr>
            <w:webHidden/>
          </w:rPr>
          <w:fldChar w:fldCharType="begin"/>
        </w:r>
        <w:r>
          <w:rPr>
            <w:webHidden/>
          </w:rPr>
          <w:instrText xml:space="preserve"> PAGEREF _Toc186540726 \h </w:instrText>
        </w:r>
        <w:r>
          <w:rPr>
            <w:webHidden/>
          </w:rPr>
        </w:r>
        <w:r>
          <w:rPr>
            <w:webHidden/>
          </w:rPr>
          <w:fldChar w:fldCharType="separate"/>
        </w:r>
        <w:r>
          <w:rPr>
            <w:webHidden/>
          </w:rPr>
          <w:t>175</w:t>
        </w:r>
        <w:r>
          <w:rPr>
            <w:webHidden/>
          </w:rPr>
          <w:fldChar w:fldCharType="end"/>
        </w:r>
      </w:hyperlink>
    </w:p>
    <w:p w14:paraId="595E67C3" w14:textId="6285BB9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27" w:history="1">
        <w:r w:rsidRPr="00A77716">
          <w:rPr>
            <w:rStyle w:val="Hyperlink"/>
          </w:rPr>
          <w:t>Refugee and asylum seeker immunisation programs</w:t>
        </w:r>
        <w:r>
          <w:rPr>
            <w:webHidden/>
          </w:rPr>
          <w:tab/>
        </w:r>
        <w:r>
          <w:rPr>
            <w:webHidden/>
          </w:rPr>
          <w:fldChar w:fldCharType="begin"/>
        </w:r>
        <w:r>
          <w:rPr>
            <w:webHidden/>
          </w:rPr>
          <w:instrText xml:space="preserve"> PAGEREF _Toc186540727 \h </w:instrText>
        </w:r>
        <w:r>
          <w:rPr>
            <w:webHidden/>
          </w:rPr>
        </w:r>
        <w:r>
          <w:rPr>
            <w:webHidden/>
          </w:rPr>
          <w:fldChar w:fldCharType="separate"/>
        </w:r>
        <w:r>
          <w:rPr>
            <w:webHidden/>
          </w:rPr>
          <w:t>176</w:t>
        </w:r>
        <w:r>
          <w:rPr>
            <w:webHidden/>
          </w:rPr>
          <w:fldChar w:fldCharType="end"/>
        </w:r>
      </w:hyperlink>
    </w:p>
    <w:p w14:paraId="15BF7849" w14:textId="7EFCE6E9" w:rsidR="003F64BA" w:rsidRDefault="003F64BA">
      <w:pPr>
        <w:pStyle w:val="TOC2"/>
        <w:tabs>
          <w:tab w:val="left" w:pos="1600"/>
        </w:tabs>
        <w:rPr>
          <w:rFonts w:asciiTheme="minorHAnsi" w:eastAsiaTheme="minorEastAsia" w:hAnsiTheme="minorHAnsi" w:cstheme="minorBidi"/>
          <w:kern w:val="2"/>
          <w:sz w:val="24"/>
          <w:szCs w:val="24"/>
          <w:lang w:eastAsia="en-AU"/>
          <w14:ligatures w14:val="standardContextual"/>
        </w:rPr>
      </w:pPr>
      <w:hyperlink w:anchor="_Toc186540728" w:history="1">
        <w:r w:rsidRPr="00A77716">
          <w:rPr>
            <w:rStyle w:val="Hyperlink"/>
          </w:rPr>
          <w:t>Immunisation</w:t>
        </w:r>
        <w:r>
          <w:rPr>
            <w:rFonts w:asciiTheme="minorHAnsi" w:eastAsiaTheme="minorEastAsia" w:hAnsiTheme="minorHAnsi" w:cstheme="minorBidi"/>
            <w:kern w:val="2"/>
            <w:sz w:val="24"/>
            <w:szCs w:val="24"/>
            <w:lang w:eastAsia="en-AU"/>
            <w14:ligatures w14:val="standardContextual"/>
          </w:rPr>
          <w:tab/>
        </w:r>
        <w:r w:rsidRPr="00A77716">
          <w:rPr>
            <w:rStyle w:val="Hyperlink"/>
          </w:rPr>
          <w:t>– chapter references</w:t>
        </w:r>
        <w:r>
          <w:rPr>
            <w:webHidden/>
          </w:rPr>
          <w:tab/>
        </w:r>
        <w:r>
          <w:rPr>
            <w:webHidden/>
          </w:rPr>
          <w:fldChar w:fldCharType="begin"/>
        </w:r>
        <w:r>
          <w:rPr>
            <w:webHidden/>
          </w:rPr>
          <w:instrText xml:space="preserve"> PAGEREF _Toc186540728 \h </w:instrText>
        </w:r>
        <w:r>
          <w:rPr>
            <w:webHidden/>
          </w:rPr>
        </w:r>
        <w:r>
          <w:rPr>
            <w:webHidden/>
          </w:rPr>
          <w:fldChar w:fldCharType="separate"/>
        </w:r>
        <w:r>
          <w:rPr>
            <w:webHidden/>
          </w:rPr>
          <w:t>177</w:t>
        </w:r>
        <w:r>
          <w:rPr>
            <w:webHidden/>
          </w:rPr>
          <w:fldChar w:fldCharType="end"/>
        </w:r>
      </w:hyperlink>
    </w:p>
    <w:p w14:paraId="6D765731" w14:textId="20164792"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29" w:history="1">
        <w:r w:rsidRPr="00A77716">
          <w:rPr>
            <w:rStyle w:val="Hyperlink"/>
          </w:rPr>
          <w:t>Non-communicable disease</w:t>
        </w:r>
        <w:r>
          <w:rPr>
            <w:webHidden/>
          </w:rPr>
          <w:tab/>
        </w:r>
        <w:r>
          <w:rPr>
            <w:webHidden/>
          </w:rPr>
          <w:fldChar w:fldCharType="begin"/>
        </w:r>
        <w:r>
          <w:rPr>
            <w:webHidden/>
          </w:rPr>
          <w:instrText xml:space="preserve"> PAGEREF _Toc186540729 \h </w:instrText>
        </w:r>
        <w:r>
          <w:rPr>
            <w:webHidden/>
          </w:rPr>
        </w:r>
        <w:r>
          <w:rPr>
            <w:webHidden/>
          </w:rPr>
          <w:fldChar w:fldCharType="separate"/>
        </w:r>
        <w:r>
          <w:rPr>
            <w:webHidden/>
          </w:rPr>
          <w:t>178</w:t>
        </w:r>
        <w:r>
          <w:rPr>
            <w:webHidden/>
          </w:rPr>
          <w:fldChar w:fldCharType="end"/>
        </w:r>
      </w:hyperlink>
    </w:p>
    <w:p w14:paraId="6FFBE85C" w14:textId="02FA2BA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0" w:history="1">
        <w:r w:rsidRPr="00A77716">
          <w:rPr>
            <w:rStyle w:val="Hyperlink"/>
          </w:rPr>
          <w:t>Non-communicable disease – chapter overview</w:t>
        </w:r>
        <w:r>
          <w:rPr>
            <w:webHidden/>
          </w:rPr>
          <w:tab/>
        </w:r>
        <w:r>
          <w:rPr>
            <w:webHidden/>
          </w:rPr>
          <w:fldChar w:fldCharType="begin"/>
        </w:r>
        <w:r>
          <w:rPr>
            <w:webHidden/>
          </w:rPr>
          <w:instrText xml:space="preserve"> PAGEREF _Toc186540730 \h </w:instrText>
        </w:r>
        <w:r>
          <w:rPr>
            <w:webHidden/>
          </w:rPr>
        </w:r>
        <w:r>
          <w:rPr>
            <w:webHidden/>
          </w:rPr>
          <w:fldChar w:fldCharType="separate"/>
        </w:r>
        <w:r>
          <w:rPr>
            <w:webHidden/>
          </w:rPr>
          <w:t>178</w:t>
        </w:r>
        <w:r>
          <w:rPr>
            <w:webHidden/>
          </w:rPr>
          <w:fldChar w:fldCharType="end"/>
        </w:r>
      </w:hyperlink>
    </w:p>
    <w:p w14:paraId="2E0E117A" w14:textId="1D1A62D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1" w:history="1">
        <w:r w:rsidRPr="00A77716">
          <w:rPr>
            <w:rStyle w:val="Hyperlink"/>
          </w:rPr>
          <w:t>Multimorbidity</w:t>
        </w:r>
        <w:r>
          <w:rPr>
            <w:webHidden/>
          </w:rPr>
          <w:tab/>
        </w:r>
        <w:r>
          <w:rPr>
            <w:webHidden/>
          </w:rPr>
          <w:fldChar w:fldCharType="begin"/>
        </w:r>
        <w:r>
          <w:rPr>
            <w:webHidden/>
          </w:rPr>
          <w:instrText xml:space="preserve"> PAGEREF _Toc186540731 \h </w:instrText>
        </w:r>
        <w:r>
          <w:rPr>
            <w:webHidden/>
          </w:rPr>
        </w:r>
        <w:r>
          <w:rPr>
            <w:webHidden/>
          </w:rPr>
          <w:fldChar w:fldCharType="separate"/>
        </w:r>
        <w:r>
          <w:rPr>
            <w:webHidden/>
          </w:rPr>
          <w:t>178</w:t>
        </w:r>
        <w:r>
          <w:rPr>
            <w:webHidden/>
          </w:rPr>
          <w:fldChar w:fldCharType="end"/>
        </w:r>
      </w:hyperlink>
    </w:p>
    <w:p w14:paraId="6CC13921" w14:textId="2FA6149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2" w:history="1">
        <w:r w:rsidRPr="00A77716">
          <w:rPr>
            <w:rStyle w:val="Hyperlink"/>
          </w:rPr>
          <w:t>Cancer</w:t>
        </w:r>
        <w:r>
          <w:rPr>
            <w:webHidden/>
          </w:rPr>
          <w:tab/>
        </w:r>
        <w:r>
          <w:rPr>
            <w:webHidden/>
          </w:rPr>
          <w:fldChar w:fldCharType="begin"/>
        </w:r>
        <w:r>
          <w:rPr>
            <w:webHidden/>
          </w:rPr>
          <w:instrText xml:space="preserve"> PAGEREF _Toc186540732 \h </w:instrText>
        </w:r>
        <w:r>
          <w:rPr>
            <w:webHidden/>
          </w:rPr>
        </w:r>
        <w:r>
          <w:rPr>
            <w:webHidden/>
          </w:rPr>
          <w:fldChar w:fldCharType="separate"/>
        </w:r>
        <w:r>
          <w:rPr>
            <w:webHidden/>
          </w:rPr>
          <w:t>179</w:t>
        </w:r>
        <w:r>
          <w:rPr>
            <w:webHidden/>
          </w:rPr>
          <w:fldChar w:fldCharType="end"/>
        </w:r>
      </w:hyperlink>
    </w:p>
    <w:p w14:paraId="4BB98F96" w14:textId="0E535C04"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3" w:history="1">
        <w:r w:rsidRPr="00A77716">
          <w:rPr>
            <w:rStyle w:val="Hyperlink"/>
          </w:rPr>
          <w:t>Heart disease</w:t>
        </w:r>
        <w:r>
          <w:rPr>
            <w:webHidden/>
          </w:rPr>
          <w:tab/>
        </w:r>
        <w:r>
          <w:rPr>
            <w:webHidden/>
          </w:rPr>
          <w:fldChar w:fldCharType="begin"/>
        </w:r>
        <w:r>
          <w:rPr>
            <w:webHidden/>
          </w:rPr>
          <w:instrText xml:space="preserve"> PAGEREF _Toc186540733 \h </w:instrText>
        </w:r>
        <w:r>
          <w:rPr>
            <w:webHidden/>
          </w:rPr>
        </w:r>
        <w:r>
          <w:rPr>
            <w:webHidden/>
          </w:rPr>
          <w:fldChar w:fldCharType="separate"/>
        </w:r>
        <w:r>
          <w:rPr>
            <w:webHidden/>
          </w:rPr>
          <w:t>183</w:t>
        </w:r>
        <w:r>
          <w:rPr>
            <w:webHidden/>
          </w:rPr>
          <w:fldChar w:fldCharType="end"/>
        </w:r>
      </w:hyperlink>
    </w:p>
    <w:p w14:paraId="28C65D36" w14:textId="6F1DE8F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4" w:history="1">
        <w:r w:rsidRPr="00A77716">
          <w:rPr>
            <w:rStyle w:val="Hyperlink"/>
          </w:rPr>
          <w:t>Chronic respiratory diseases</w:t>
        </w:r>
        <w:r>
          <w:rPr>
            <w:webHidden/>
          </w:rPr>
          <w:tab/>
        </w:r>
        <w:r>
          <w:rPr>
            <w:webHidden/>
          </w:rPr>
          <w:fldChar w:fldCharType="begin"/>
        </w:r>
        <w:r>
          <w:rPr>
            <w:webHidden/>
          </w:rPr>
          <w:instrText xml:space="preserve"> PAGEREF _Toc186540734 \h </w:instrText>
        </w:r>
        <w:r>
          <w:rPr>
            <w:webHidden/>
          </w:rPr>
        </w:r>
        <w:r>
          <w:rPr>
            <w:webHidden/>
          </w:rPr>
          <w:fldChar w:fldCharType="separate"/>
        </w:r>
        <w:r>
          <w:rPr>
            <w:webHidden/>
          </w:rPr>
          <w:t>184</w:t>
        </w:r>
        <w:r>
          <w:rPr>
            <w:webHidden/>
          </w:rPr>
          <w:fldChar w:fldCharType="end"/>
        </w:r>
      </w:hyperlink>
    </w:p>
    <w:p w14:paraId="5CF2B3C9" w14:textId="3570F13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5" w:history="1">
        <w:r w:rsidRPr="00A77716">
          <w:rPr>
            <w:rStyle w:val="Hyperlink"/>
          </w:rPr>
          <w:t>Stroke</w:t>
        </w:r>
        <w:r>
          <w:rPr>
            <w:webHidden/>
          </w:rPr>
          <w:tab/>
        </w:r>
        <w:r>
          <w:rPr>
            <w:webHidden/>
          </w:rPr>
          <w:fldChar w:fldCharType="begin"/>
        </w:r>
        <w:r>
          <w:rPr>
            <w:webHidden/>
          </w:rPr>
          <w:instrText xml:space="preserve"> PAGEREF _Toc186540735 \h </w:instrText>
        </w:r>
        <w:r>
          <w:rPr>
            <w:webHidden/>
          </w:rPr>
        </w:r>
        <w:r>
          <w:rPr>
            <w:webHidden/>
          </w:rPr>
          <w:fldChar w:fldCharType="separate"/>
        </w:r>
        <w:r>
          <w:rPr>
            <w:webHidden/>
          </w:rPr>
          <w:t>184</w:t>
        </w:r>
        <w:r>
          <w:rPr>
            <w:webHidden/>
          </w:rPr>
          <w:fldChar w:fldCharType="end"/>
        </w:r>
      </w:hyperlink>
    </w:p>
    <w:p w14:paraId="65E817AF" w14:textId="2705D9B3"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6" w:history="1">
        <w:r w:rsidRPr="00A77716">
          <w:rPr>
            <w:rStyle w:val="Hyperlink"/>
          </w:rPr>
          <w:t>Diabetes</w:t>
        </w:r>
        <w:r>
          <w:rPr>
            <w:webHidden/>
          </w:rPr>
          <w:tab/>
        </w:r>
        <w:r>
          <w:rPr>
            <w:webHidden/>
          </w:rPr>
          <w:fldChar w:fldCharType="begin"/>
        </w:r>
        <w:r>
          <w:rPr>
            <w:webHidden/>
          </w:rPr>
          <w:instrText xml:space="preserve"> PAGEREF _Toc186540736 \h </w:instrText>
        </w:r>
        <w:r>
          <w:rPr>
            <w:webHidden/>
          </w:rPr>
        </w:r>
        <w:r>
          <w:rPr>
            <w:webHidden/>
          </w:rPr>
          <w:fldChar w:fldCharType="separate"/>
        </w:r>
        <w:r>
          <w:rPr>
            <w:webHidden/>
          </w:rPr>
          <w:t>185</w:t>
        </w:r>
        <w:r>
          <w:rPr>
            <w:webHidden/>
          </w:rPr>
          <w:fldChar w:fldCharType="end"/>
        </w:r>
      </w:hyperlink>
    </w:p>
    <w:p w14:paraId="13E18379" w14:textId="7A57C62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7" w:history="1">
        <w:r w:rsidRPr="00A77716">
          <w:rPr>
            <w:rStyle w:val="Hyperlink"/>
          </w:rPr>
          <w:t>Musculoskeletal conditions</w:t>
        </w:r>
        <w:r>
          <w:rPr>
            <w:webHidden/>
          </w:rPr>
          <w:tab/>
        </w:r>
        <w:r>
          <w:rPr>
            <w:webHidden/>
          </w:rPr>
          <w:fldChar w:fldCharType="begin"/>
        </w:r>
        <w:r>
          <w:rPr>
            <w:webHidden/>
          </w:rPr>
          <w:instrText xml:space="preserve"> PAGEREF _Toc186540737 \h </w:instrText>
        </w:r>
        <w:r>
          <w:rPr>
            <w:webHidden/>
          </w:rPr>
        </w:r>
        <w:r>
          <w:rPr>
            <w:webHidden/>
          </w:rPr>
          <w:fldChar w:fldCharType="separate"/>
        </w:r>
        <w:r>
          <w:rPr>
            <w:webHidden/>
          </w:rPr>
          <w:t>186</w:t>
        </w:r>
        <w:r>
          <w:rPr>
            <w:webHidden/>
          </w:rPr>
          <w:fldChar w:fldCharType="end"/>
        </w:r>
      </w:hyperlink>
    </w:p>
    <w:p w14:paraId="4D7D65D7" w14:textId="5997CF7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38" w:history="1">
        <w:r w:rsidRPr="00A77716">
          <w:rPr>
            <w:rStyle w:val="Hyperlink"/>
          </w:rPr>
          <w:t>Non-communicable disease – chapter references</w:t>
        </w:r>
        <w:r>
          <w:rPr>
            <w:webHidden/>
          </w:rPr>
          <w:tab/>
        </w:r>
        <w:r>
          <w:rPr>
            <w:webHidden/>
          </w:rPr>
          <w:fldChar w:fldCharType="begin"/>
        </w:r>
        <w:r>
          <w:rPr>
            <w:webHidden/>
          </w:rPr>
          <w:instrText xml:space="preserve"> PAGEREF _Toc186540738 \h </w:instrText>
        </w:r>
        <w:r>
          <w:rPr>
            <w:webHidden/>
          </w:rPr>
        </w:r>
        <w:r>
          <w:rPr>
            <w:webHidden/>
          </w:rPr>
          <w:fldChar w:fldCharType="separate"/>
        </w:r>
        <w:r>
          <w:rPr>
            <w:webHidden/>
          </w:rPr>
          <w:t>188</w:t>
        </w:r>
        <w:r>
          <w:rPr>
            <w:webHidden/>
          </w:rPr>
          <w:fldChar w:fldCharType="end"/>
        </w:r>
      </w:hyperlink>
    </w:p>
    <w:p w14:paraId="5EB8BB60" w14:textId="7E806D48"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39" w:history="1">
        <w:r w:rsidRPr="00A77716">
          <w:rPr>
            <w:rStyle w:val="Hyperlink"/>
          </w:rPr>
          <w:t>Mental health</w:t>
        </w:r>
        <w:r>
          <w:rPr>
            <w:webHidden/>
          </w:rPr>
          <w:tab/>
        </w:r>
        <w:r>
          <w:rPr>
            <w:webHidden/>
          </w:rPr>
          <w:fldChar w:fldCharType="begin"/>
        </w:r>
        <w:r>
          <w:rPr>
            <w:webHidden/>
          </w:rPr>
          <w:instrText xml:space="preserve"> PAGEREF _Toc186540739 \h </w:instrText>
        </w:r>
        <w:r>
          <w:rPr>
            <w:webHidden/>
          </w:rPr>
        </w:r>
        <w:r>
          <w:rPr>
            <w:webHidden/>
          </w:rPr>
          <w:fldChar w:fldCharType="separate"/>
        </w:r>
        <w:r>
          <w:rPr>
            <w:webHidden/>
          </w:rPr>
          <w:t>191</w:t>
        </w:r>
        <w:r>
          <w:rPr>
            <w:webHidden/>
          </w:rPr>
          <w:fldChar w:fldCharType="end"/>
        </w:r>
      </w:hyperlink>
    </w:p>
    <w:p w14:paraId="6FF93CA5" w14:textId="426455B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0" w:history="1">
        <w:r w:rsidRPr="00A77716">
          <w:rPr>
            <w:rStyle w:val="Hyperlink"/>
          </w:rPr>
          <w:t>Mental illness and mental wellbeing</w:t>
        </w:r>
        <w:r>
          <w:rPr>
            <w:webHidden/>
          </w:rPr>
          <w:tab/>
        </w:r>
        <w:r>
          <w:rPr>
            <w:webHidden/>
          </w:rPr>
          <w:fldChar w:fldCharType="begin"/>
        </w:r>
        <w:r>
          <w:rPr>
            <w:webHidden/>
          </w:rPr>
          <w:instrText xml:space="preserve"> PAGEREF _Toc186540740 \h </w:instrText>
        </w:r>
        <w:r>
          <w:rPr>
            <w:webHidden/>
          </w:rPr>
        </w:r>
        <w:r>
          <w:rPr>
            <w:webHidden/>
          </w:rPr>
          <w:fldChar w:fldCharType="separate"/>
        </w:r>
        <w:r>
          <w:rPr>
            <w:webHidden/>
          </w:rPr>
          <w:t>191</w:t>
        </w:r>
        <w:r>
          <w:rPr>
            <w:webHidden/>
          </w:rPr>
          <w:fldChar w:fldCharType="end"/>
        </w:r>
      </w:hyperlink>
    </w:p>
    <w:p w14:paraId="47987FED" w14:textId="48EF74C1"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1" w:history="1">
        <w:r w:rsidRPr="00A77716">
          <w:rPr>
            <w:rStyle w:val="Hyperlink"/>
            <w:rFonts w:eastAsiaTheme="majorEastAsia"/>
          </w:rPr>
          <w:t>Mental health impact of the COVID-19 pandemic</w:t>
        </w:r>
        <w:r>
          <w:rPr>
            <w:webHidden/>
          </w:rPr>
          <w:tab/>
        </w:r>
        <w:r>
          <w:rPr>
            <w:webHidden/>
          </w:rPr>
          <w:fldChar w:fldCharType="begin"/>
        </w:r>
        <w:r>
          <w:rPr>
            <w:webHidden/>
          </w:rPr>
          <w:instrText xml:space="preserve"> PAGEREF _Toc186540741 \h </w:instrText>
        </w:r>
        <w:r>
          <w:rPr>
            <w:webHidden/>
          </w:rPr>
        </w:r>
        <w:r>
          <w:rPr>
            <w:webHidden/>
          </w:rPr>
          <w:fldChar w:fldCharType="separate"/>
        </w:r>
        <w:r>
          <w:rPr>
            <w:webHidden/>
          </w:rPr>
          <w:t>193</w:t>
        </w:r>
        <w:r>
          <w:rPr>
            <w:webHidden/>
          </w:rPr>
          <w:fldChar w:fldCharType="end"/>
        </w:r>
      </w:hyperlink>
    </w:p>
    <w:p w14:paraId="407075D9" w14:textId="502BEF6B"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2" w:history="1">
        <w:r w:rsidRPr="00A77716">
          <w:rPr>
            <w:rStyle w:val="Hyperlink"/>
          </w:rPr>
          <w:t>Supporting Victorians through crisis</w:t>
        </w:r>
        <w:r>
          <w:rPr>
            <w:webHidden/>
          </w:rPr>
          <w:tab/>
        </w:r>
        <w:r>
          <w:rPr>
            <w:webHidden/>
          </w:rPr>
          <w:fldChar w:fldCharType="begin"/>
        </w:r>
        <w:r>
          <w:rPr>
            <w:webHidden/>
          </w:rPr>
          <w:instrText xml:space="preserve"> PAGEREF _Toc186540742 \h </w:instrText>
        </w:r>
        <w:r>
          <w:rPr>
            <w:webHidden/>
          </w:rPr>
        </w:r>
        <w:r>
          <w:rPr>
            <w:webHidden/>
          </w:rPr>
          <w:fldChar w:fldCharType="separate"/>
        </w:r>
        <w:r>
          <w:rPr>
            <w:webHidden/>
          </w:rPr>
          <w:t>194</w:t>
        </w:r>
        <w:r>
          <w:rPr>
            <w:webHidden/>
          </w:rPr>
          <w:fldChar w:fldCharType="end"/>
        </w:r>
      </w:hyperlink>
    </w:p>
    <w:p w14:paraId="3565DC00" w14:textId="0AB1079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3" w:history="1">
        <w:r w:rsidRPr="00A77716">
          <w:rPr>
            <w:rStyle w:val="Hyperlink"/>
          </w:rPr>
          <w:t>Mental health system review and reform</w:t>
        </w:r>
        <w:r>
          <w:rPr>
            <w:webHidden/>
          </w:rPr>
          <w:tab/>
        </w:r>
        <w:r>
          <w:rPr>
            <w:webHidden/>
          </w:rPr>
          <w:fldChar w:fldCharType="begin"/>
        </w:r>
        <w:r>
          <w:rPr>
            <w:webHidden/>
          </w:rPr>
          <w:instrText xml:space="preserve"> PAGEREF _Toc186540743 \h </w:instrText>
        </w:r>
        <w:r>
          <w:rPr>
            <w:webHidden/>
          </w:rPr>
        </w:r>
        <w:r>
          <w:rPr>
            <w:webHidden/>
          </w:rPr>
          <w:fldChar w:fldCharType="separate"/>
        </w:r>
        <w:r>
          <w:rPr>
            <w:webHidden/>
          </w:rPr>
          <w:t>195</w:t>
        </w:r>
        <w:r>
          <w:rPr>
            <w:webHidden/>
          </w:rPr>
          <w:fldChar w:fldCharType="end"/>
        </w:r>
      </w:hyperlink>
    </w:p>
    <w:p w14:paraId="1FB5C17F" w14:textId="2F6D9E8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4" w:history="1">
        <w:r w:rsidRPr="00A77716">
          <w:rPr>
            <w:rStyle w:val="Hyperlink"/>
          </w:rPr>
          <w:t>Initiatives under the Victorian suicide prevention framework</w:t>
        </w:r>
        <w:r>
          <w:rPr>
            <w:webHidden/>
          </w:rPr>
          <w:tab/>
        </w:r>
        <w:r>
          <w:rPr>
            <w:webHidden/>
          </w:rPr>
          <w:fldChar w:fldCharType="begin"/>
        </w:r>
        <w:r>
          <w:rPr>
            <w:webHidden/>
          </w:rPr>
          <w:instrText xml:space="preserve"> PAGEREF _Toc186540744 \h </w:instrText>
        </w:r>
        <w:r>
          <w:rPr>
            <w:webHidden/>
          </w:rPr>
        </w:r>
        <w:r>
          <w:rPr>
            <w:webHidden/>
          </w:rPr>
          <w:fldChar w:fldCharType="separate"/>
        </w:r>
        <w:r>
          <w:rPr>
            <w:webHidden/>
          </w:rPr>
          <w:t>197</w:t>
        </w:r>
        <w:r>
          <w:rPr>
            <w:webHidden/>
          </w:rPr>
          <w:fldChar w:fldCharType="end"/>
        </w:r>
      </w:hyperlink>
    </w:p>
    <w:p w14:paraId="1ACCE248" w14:textId="4D4AB1CC"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5" w:history="1">
        <w:r w:rsidRPr="00A77716">
          <w:rPr>
            <w:rStyle w:val="Hyperlink"/>
          </w:rPr>
          <w:t>Mental health – chapter references</w:t>
        </w:r>
        <w:r>
          <w:rPr>
            <w:webHidden/>
          </w:rPr>
          <w:tab/>
        </w:r>
        <w:r>
          <w:rPr>
            <w:webHidden/>
          </w:rPr>
          <w:fldChar w:fldCharType="begin"/>
        </w:r>
        <w:r>
          <w:rPr>
            <w:webHidden/>
          </w:rPr>
          <w:instrText xml:space="preserve"> PAGEREF _Toc186540745 \h </w:instrText>
        </w:r>
        <w:r>
          <w:rPr>
            <w:webHidden/>
          </w:rPr>
        </w:r>
        <w:r>
          <w:rPr>
            <w:webHidden/>
          </w:rPr>
          <w:fldChar w:fldCharType="separate"/>
        </w:r>
        <w:r>
          <w:rPr>
            <w:webHidden/>
          </w:rPr>
          <w:t>198</w:t>
        </w:r>
        <w:r>
          <w:rPr>
            <w:webHidden/>
          </w:rPr>
          <w:fldChar w:fldCharType="end"/>
        </w:r>
      </w:hyperlink>
    </w:p>
    <w:p w14:paraId="4111A006" w14:textId="79FB0B45"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46" w:history="1">
        <w:r w:rsidRPr="00A77716">
          <w:rPr>
            <w:rStyle w:val="Hyperlink"/>
          </w:rPr>
          <w:t>Injury prevention</w:t>
        </w:r>
        <w:r>
          <w:rPr>
            <w:webHidden/>
          </w:rPr>
          <w:tab/>
        </w:r>
        <w:r>
          <w:rPr>
            <w:webHidden/>
          </w:rPr>
          <w:fldChar w:fldCharType="begin"/>
        </w:r>
        <w:r>
          <w:rPr>
            <w:webHidden/>
          </w:rPr>
          <w:instrText xml:space="preserve"> PAGEREF _Toc186540746 \h </w:instrText>
        </w:r>
        <w:r>
          <w:rPr>
            <w:webHidden/>
          </w:rPr>
        </w:r>
        <w:r>
          <w:rPr>
            <w:webHidden/>
          </w:rPr>
          <w:fldChar w:fldCharType="separate"/>
        </w:r>
        <w:r>
          <w:rPr>
            <w:webHidden/>
          </w:rPr>
          <w:t>200</w:t>
        </w:r>
        <w:r>
          <w:rPr>
            <w:webHidden/>
          </w:rPr>
          <w:fldChar w:fldCharType="end"/>
        </w:r>
      </w:hyperlink>
    </w:p>
    <w:p w14:paraId="5C34E50A" w14:textId="3C5E27EA"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7" w:history="1">
        <w:r w:rsidRPr="00A77716">
          <w:rPr>
            <w:rStyle w:val="Hyperlink"/>
          </w:rPr>
          <w:t>Injury prevention – chapter overview</w:t>
        </w:r>
        <w:r>
          <w:rPr>
            <w:webHidden/>
          </w:rPr>
          <w:tab/>
        </w:r>
        <w:r>
          <w:rPr>
            <w:webHidden/>
          </w:rPr>
          <w:fldChar w:fldCharType="begin"/>
        </w:r>
        <w:r>
          <w:rPr>
            <w:webHidden/>
          </w:rPr>
          <w:instrText xml:space="preserve"> PAGEREF _Toc186540747 \h </w:instrText>
        </w:r>
        <w:r>
          <w:rPr>
            <w:webHidden/>
          </w:rPr>
        </w:r>
        <w:r>
          <w:rPr>
            <w:webHidden/>
          </w:rPr>
          <w:fldChar w:fldCharType="separate"/>
        </w:r>
        <w:r>
          <w:rPr>
            <w:webHidden/>
          </w:rPr>
          <w:t>200</w:t>
        </w:r>
        <w:r>
          <w:rPr>
            <w:webHidden/>
          </w:rPr>
          <w:fldChar w:fldCharType="end"/>
        </w:r>
      </w:hyperlink>
    </w:p>
    <w:p w14:paraId="744388D2" w14:textId="58E7E23B"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8" w:history="1">
        <w:r w:rsidRPr="00A77716">
          <w:rPr>
            <w:rStyle w:val="Hyperlink"/>
          </w:rPr>
          <w:t>Impact of injury</w:t>
        </w:r>
        <w:r>
          <w:rPr>
            <w:webHidden/>
          </w:rPr>
          <w:tab/>
        </w:r>
        <w:r>
          <w:rPr>
            <w:webHidden/>
          </w:rPr>
          <w:fldChar w:fldCharType="begin"/>
        </w:r>
        <w:r>
          <w:rPr>
            <w:webHidden/>
          </w:rPr>
          <w:instrText xml:space="preserve"> PAGEREF _Toc186540748 \h </w:instrText>
        </w:r>
        <w:r>
          <w:rPr>
            <w:webHidden/>
          </w:rPr>
        </w:r>
        <w:r>
          <w:rPr>
            <w:webHidden/>
          </w:rPr>
          <w:fldChar w:fldCharType="separate"/>
        </w:r>
        <w:r>
          <w:rPr>
            <w:webHidden/>
          </w:rPr>
          <w:t>200</w:t>
        </w:r>
        <w:r>
          <w:rPr>
            <w:webHidden/>
          </w:rPr>
          <w:fldChar w:fldCharType="end"/>
        </w:r>
      </w:hyperlink>
    </w:p>
    <w:p w14:paraId="5DE4D879" w14:textId="0D82010F"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49" w:history="1">
        <w:r w:rsidRPr="00A77716">
          <w:rPr>
            <w:rStyle w:val="Hyperlink"/>
          </w:rPr>
          <w:t>Burden of injury</w:t>
        </w:r>
        <w:r>
          <w:rPr>
            <w:webHidden/>
          </w:rPr>
          <w:tab/>
        </w:r>
        <w:r>
          <w:rPr>
            <w:webHidden/>
          </w:rPr>
          <w:fldChar w:fldCharType="begin"/>
        </w:r>
        <w:r>
          <w:rPr>
            <w:webHidden/>
          </w:rPr>
          <w:instrText xml:space="preserve"> PAGEREF _Toc186540749 \h </w:instrText>
        </w:r>
        <w:r>
          <w:rPr>
            <w:webHidden/>
          </w:rPr>
        </w:r>
        <w:r>
          <w:rPr>
            <w:webHidden/>
          </w:rPr>
          <w:fldChar w:fldCharType="separate"/>
        </w:r>
        <w:r>
          <w:rPr>
            <w:webHidden/>
          </w:rPr>
          <w:t>200</w:t>
        </w:r>
        <w:r>
          <w:rPr>
            <w:webHidden/>
          </w:rPr>
          <w:fldChar w:fldCharType="end"/>
        </w:r>
      </w:hyperlink>
    </w:p>
    <w:p w14:paraId="2F518149" w14:textId="11AD0700"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0" w:history="1">
        <w:r w:rsidRPr="00A77716">
          <w:rPr>
            <w:rStyle w:val="Hyperlink"/>
          </w:rPr>
          <w:t>Injury hospitalisations and deaths</w:t>
        </w:r>
        <w:r>
          <w:rPr>
            <w:webHidden/>
          </w:rPr>
          <w:tab/>
        </w:r>
        <w:r>
          <w:rPr>
            <w:webHidden/>
          </w:rPr>
          <w:fldChar w:fldCharType="begin"/>
        </w:r>
        <w:r>
          <w:rPr>
            <w:webHidden/>
          </w:rPr>
          <w:instrText xml:space="preserve"> PAGEREF _Toc186540750 \h </w:instrText>
        </w:r>
        <w:r>
          <w:rPr>
            <w:webHidden/>
          </w:rPr>
        </w:r>
        <w:r>
          <w:rPr>
            <w:webHidden/>
          </w:rPr>
          <w:fldChar w:fldCharType="separate"/>
        </w:r>
        <w:r>
          <w:rPr>
            <w:webHidden/>
          </w:rPr>
          <w:t>200</w:t>
        </w:r>
        <w:r>
          <w:rPr>
            <w:webHidden/>
          </w:rPr>
          <w:fldChar w:fldCharType="end"/>
        </w:r>
      </w:hyperlink>
    </w:p>
    <w:p w14:paraId="64D99380" w14:textId="7C47DFD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1" w:history="1">
        <w:r w:rsidRPr="00A77716">
          <w:rPr>
            <w:rStyle w:val="Hyperlink"/>
          </w:rPr>
          <w:t>Main causes of injury</w:t>
        </w:r>
        <w:r>
          <w:rPr>
            <w:webHidden/>
          </w:rPr>
          <w:tab/>
        </w:r>
        <w:r>
          <w:rPr>
            <w:webHidden/>
          </w:rPr>
          <w:fldChar w:fldCharType="begin"/>
        </w:r>
        <w:r>
          <w:rPr>
            <w:webHidden/>
          </w:rPr>
          <w:instrText xml:space="preserve"> PAGEREF _Toc186540751 \h </w:instrText>
        </w:r>
        <w:r>
          <w:rPr>
            <w:webHidden/>
          </w:rPr>
        </w:r>
        <w:r>
          <w:rPr>
            <w:webHidden/>
          </w:rPr>
          <w:fldChar w:fldCharType="separate"/>
        </w:r>
        <w:r>
          <w:rPr>
            <w:webHidden/>
          </w:rPr>
          <w:t>201</w:t>
        </w:r>
        <w:r>
          <w:rPr>
            <w:webHidden/>
          </w:rPr>
          <w:fldChar w:fldCharType="end"/>
        </w:r>
      </w:hyperlink>
    </w:p>
    <w:p w14:paraId="09FC885E" w14:textId="1700E3E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2" w:history="1">
        <w:r w:rsidRPr="00A77716">
          <w:rPr>
            <w:rStyle w:val="Hyperlink"/>
          </w:rPr>
          <w:t>Focus 1: Falls prevention</w:t>
        </w:r>
        <w:r>
          <w:rPr>
            <w:webHidden/>
          </w:rPr>
          <w:tab/>
        </w:r>
        <w:r>
          <w:rPr>
            <w:webHidden/>
          </w:rPr>
          <w:fldChar w:fldCharType="begin"/>
        </w:r>
        <w:r>
          <w:rPr>
            <w:webHidden/>
          </w:rPr>
          <w:instrText xml:space="preserve"> PAGEREF _Toc186540752 \h </w:instrText>
        </w:r>
        <w:r>
          <w:rPr>
            <w:webHidden/>
          </w:rPr>
        </w:r>
        <w:r>
          <w:rPr>
            <w:webHidden/>
          </w:rPr>
          <w:fldChar w:fldCharType="separate"/>
        </w:r>
        <w:r>
          <w:rPr>
            <w:webHidden/>
          </w:rPr>
          <w:t>208</w:t>
        </w:r>
        <w:r>
          <w:rPr>
            <w:webHidden/>
          </w:rPr>
          <w:fldChar w:fldCharType="end"/>
        </w:r>
      </w:hyperlink>
    </w:p>
    <w:p w14:paraId="38084315" w14:textId="71C8CE7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3" w:history="1">
        <w:r w:rsidRPr="00A77716">
          <w:rPr>
            <w:rStyle w:val="Hyperlink"/>
          </w:rPr>
          <w:t>Focus 2: Family violence prevention</w:t>
        </w:r>
        <w:r>
          <w:rPr>
            <w:webHidden/>
          </w:rPr>
          <w:tab/>
        </w:r>
        <w:r>
          <w:rPr>
            <w:webHidden/>
          </w:rPr>
          <w:fldChar w:fldCharType="begin"/>
        </w:r>
        <w:r>
          <w:rPr>
            <w:webHidden/>
          </w:rPr>
          <w:instrText xml:space="preserve"> PAGEREF _Toc186540753 \h </w:instrText>
        </w:r>
        <w:r>
          <w:rPr>
            <w:webHidden/>
          </w:rPr>
        </w:r>
        <w:r>
          <w:rPr>
            <w:webHidden/>
          </w:rPr>
          <w:fldChar w:fldCharType="separate"/>
        </w:r>
        <w:r>
          <w:rPr>
            <w:webHidden/>
          </w:rPr>
          <w:t>211</w:t>
        </w:r>
        <w:r>
          <w:rPr>
            <w:webHidden/>
          </w:rPr>
          <w:fldChar w:fldCharType="end"/>
        </w:r>
      </w:hyperlink>
    </w:p>
    <w:p w14:paraId="30025AAA" w14:textId="2039E2F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4" w:history="1">
        <w:r w:rsidRPr="00A77716">
          <w:rPr>
            <w:rStyle w:val="Hyperlink"/>
          </w:rPr>
          <w:t>Injury prevention – chapter references</w:t>
        </w:r>
        <w:r>
          <w:rPr>
            <w:webHidden/>
          </w:rPr>
          <w:tab/>
        </w:r>
        <w:r>
          <w:rPr>
            <w:webHidden/>
          </w:rPr>
          <w:fldChar w:fldCharType="begin"/>
        </w:r>
        <w:r>
          <w:rPr>
            <w:webHidden/>
          </w:rPr>
          <w:instrText xml:space="preserve"> PAGEREF _Toc186540754 \h </w:instrText>
        </w:r>
        <w:r>
          <w:rPr>
            <w:webHidden/>
          </w:rPr>
        </w:r>
        <w:r>
          <w:rPr>
            <w:webHidden/>
          </w:rPr>
          <w:fldChar w:fldCharType="separate"/>
        </w:r>
        <w:r>
          <w:rPr>
            <w:webHidden/>
          </w:rPr>
          <w:t>212</w:t>
        </w:r>
        <w:r>
          <w:rPr>
            <w:webHidden/>
          </w:rPr>
          <w:fldChar w:fldCharType="end"/>
        </w:r>
      </w:hyperlink>
    </w:p>
    <w:p w14:paraId="655D0405" w14:textId="3F76211E"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55" w:history="1">
        <w:r w:rsidRPr="00A77716">
          <w:rPr>
            <w:rStyle w:val="Hyperlink"/>
          </w:rPr>
          <w:t>Oral health</w:t>
        </w:r>
        <w:r>
          <w:rPr>
            <w:webHidden/>
          </w:rPr>
          <w:tab/>
        </w:r>
        <w:r>
          <w:rPr>
            <w:webHidden/>
          </w:rPr>
          <w:fldChar w:fldCharType="begin"/>
        </w:r>
        <w:r>
          <w:rPr>
            <w:webHidden/>
          </w:rPr>
          <w:instrText xml:space="preserve"> PAGEREF _Toc186540755 \h </w:instrText>
        </w:r>
        <w:r>
          <w:rPr>
            <w:webHidden/>
          </w:rPr>
        </w:r>
        <w:r>
          <w:rPr>
            <w:webHidden/>
          </w:rPr>
          <w:fldChar w:fldCharType="separate"/>
        </w:r>
        <w:r>
          <w:rPr>
            <w:webHidden/>
          </w:rPr>
          <w:t>215</w:t>
        </w:r>
        <w:r>
          <w:rPr>
            <w:webHidden/>
          </w:rPr>
          <w:fldChar w:fldCharType="end"/>
        </w:r>
      </w:hyperlink>
    </w:p>
    <w:p w14:paraId="3C7032F8" w14:textId="577F353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6" w:history="1">
        <w:r w:rsidRPr="00A77716">
          <w:rPr>
            <w:rStyle w:val="Hyperlink"/>
          </w:rPr>
          <w:t>Oral health – chapter overview</w:t>
        </w:r>
        <w:r>
          <w:rPr>
            <w:webHidden/>
          </w:rPr>
          <w:tab/>
        </w:r>
        <w:r>
          <w:rPr>
            <w:webHidden/>
          </w:rPr>
          <w:fldChar w:fldCharType="begin"/>
        </w:r>
        <w:r>
          <w:rPr>
            <w:webHidden/>
          </w:rPr>
          <w:instrText xml:space="preserve"> PAGEREF _Toc186540756 \h </w:instrText>
        </w:r>
        <w:r>
          <w:rPr>
            <w:webHidden/>
          </w:rPr>
        </w:r>
        <w:r>
          <w:rPr>
            <w:webHidden/>
          </w:rPr>
          <w:fldChar w:fldCharType="separate"/>
        </w:r>
        <w:r>
          <w:rPr>
            <w:webHidden/>
          </w:rPr>
          <w:t>215</w:t>
        </w:r>
        <w:r>
          <w:rPr>
            <w:webHidden/>
          </w:rPr>
          <w:fldChar w:fldCharType="end"/>
        </w:r>
      </w:hyperlink>
    </w:p>
    <w:p w14:paraId="3760374D" w14:textId="5C1D8C39"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7" w:history="1">
        <w:r w:rsidRPr="00A77716">
          <w:rPr>
            <w:rStyle w:val="Hyperlink"/>
          </w:rPr>
          <w:t>Child oral health</w:t>
        </w:r>
        <w:r>
          <w:rPr>
            <w:webHidden/>
          </w:rPr>
          <w:tab/>
        </w:r>
        <w:r>
          <w:rPr>
            <w:webHidden/>
          </w:rPr>
          <w:fldChar w:fldCharType="begin"/>
        </w:r>
        <w:r>
          <w:rPr>
            <w:webHidden/>
          </w:rPr>
          <w:instrText xml:space="preserve"> PAGEREF _Toc186540757 \h </w:instrText>
        </w:r>
        <w:r>
          <w:rPr>
            <w:webHidden/>
          </w:rPr>
        </w:r>
        <w:r>
          <w:rPr>
            <w:webHidden/>
          </w:rPr>
          <w:fldChar w:fldCharType="separate"/>
        </w:r>
        <w:r>
          <w:rPr>
            <w:webHidden/>
          </w:rPr>
          <w:t>215</w:t>
        </w:r>
        <w:r>
          <w:rPr>
            <w:webHidden/>
          </w:rPr>
          <w:fldChar w:fldCharType="end"/>
        </w:r>
      </w:hyperlink>
    </w:p>
    <w:p w14:paraId="01364B56" w14:textId="1C261CA5"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8" w:history="1">
        <w:r w:rsidRPr="00A77716">
          <w:rPr>
            <w:rStyle w:val="Hyperlink"/>
          </w:rPr>
          <w:t>Adult oral health</w:t>
        </w:r>
        <w:r>
          <w:rPr>
            <w:webHidden/>
          </w:rPr>
          <w:tab/>
        </w:r>
        <w:r>
          <w:rPr>
            <w:webHidden/>
          </w:rPr>
          <w:fldChar w:fldCharType="begin"/>
        </w:r>
        <w:r>
          <w:rPr>
            <w:webHidden/>
          </w:rPr>
          <w:instrText xml:space="preserve"> PAGEREF _Toc186540758 \h </w:instrText>
        </w:r>
        <w:r>
          <w:rPr>
            <w:webHidden/>
          </w:rPr>
        </w:r>
        <w:r>
          <w:rPr>
            <w:webHidden/>
          </w:rPr>
          <w:fldChar w:fldCharType="separate"/>
        </w:r>
        <w:r>
          <w:rPr>
            <w:webHidden/>
          </w:rPr>
          <w:t>216</w:t>
        </w:r>
        <w:r>
          <w:rPr>
            <w:webHidden/>
          </w:rPr>
          <w:fldChar w:fldCharType="end"/>
        </w:r>
      </w:hyperlink>
    </w:p>
    <w:p w14:paraId="1AF4C4DD" w14:textId="1AFE3096"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59" w:history="1">
        <w:r w:rsidRPr="00A77716">
          <w:rPr>
            <w:rStyle w:val="Hyperlink"/>
          </w:rPr>
          <w:t>Oral and oropharyngeal (head and neck) cancer</w:t>
        </w:r>
        <w:r>
          <w:rPr>
            <w:webHidden/>
          </w:rPr>
          <w:tab/>
        </w:r>
        <w:r>
          <w:rPr>
            <w:webHidden/>
          </w:rPr>
          <w:fldChar w:fldCharType="begin"/>
        </w:r>
        <w:r>
          <w:rPr>
            <w:webHidden/>
          </w:rPr>
          <w:instrText xml:space="preserve"> PAGEREF _Toc186540759 \h </w:instrText>
        </w:r>
        <w:r>
          <w:rPr>
            <w:webHidden/>
          </w:rPr>
        </w:r>
        <w:r>
          <w:rPr>
            <w:webHidden/>
          </w:rPr>
          <w:fldChar w:fldCharType="separate"/>
        </w:r>
        <w:r>
          <w:rPr>
            <w:webHidden/>
          </w:rPr>
          <w:t>216</w:t>
        </w:r>
        <w:r>
          <w:rPr>
            <w:webHidden/>
          </w:rPr>
          <w:fldChar w:fldCharType="end"/>
        </w:r>
      </w:hyperlink>
    </w:p>
    <w:p w14:paraId="3B31029E" w14:textId="0F119D6E"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60" w:history="1">
        <w:r w:rsidRPr="00A77716">
          <w:rPr>
            <w:rStyle w:val="Hyperlink"/>
          </w:rPr>
          <w:t>Cost of dental care</w:t>
        </w:r>
        <w:r>
          <w:rPr>
            <w:webHidden/>
          </w:rPr>
          <w:tab/>
        </w:r>
        <w:r>
          <w:rPr>
            <w:webHidden/>
          </w:rPr>
          <w:fldChar w:fldCharType="begin"/>
        </w:r>
        <w:r>
          <w:rPr>
            <w:webHidden/>
          </w:rPr>
          <w:instrText xml:space="preserve"> PAGEREF _Toc186540760 \h </w:instrText>
        </w:r>
        <w:r>
          <w:rPr>
            <w:webHidden/>
          </w:rPr>
        </w:r>
        <w:r>
          <w:rPr>
            <w:webHidden/>
          </w:rPr>
          <w:fldChar w:fldCharType="separate"/>
        </w:r>
        <w:r>
          <w:rPr>
            <w:webHidden/>
          </w:rPr>
          <w:t>217</w:t>
        </w:r>
        <w:r>
          <w:rPr>
            <w:webHidden/>
          </w:rPr>
          <w:fldChar w:fldCharType="end"/>
        </w:r>
      </w:hyperlink>
    </w:p>
    <w:p w14:paraId="623E2C71" w14:textId="09C95BEA"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61" w:history="1">
        <w:r w:rsidRPr="00A77716">
          <w:rPr>
            <w:rStyle w:val="Hyperlink"/>
          </w:rPr>
          <w:t>Prevention and oral health promotion</w:t>
        </w:r>
        <w:r>
          <w:rPr>
            <w:webHidden/>
          </w:rPr>
          <w:tab/>
        </w:r>
        <w:r>
          <w:rPr>
            <w:webHidden/>
          </w:rPr>
          <w:fldChar w:fldCharType="begin"/>
        </w:r>
        <w:r>
          <w:rPr>
            <w:webHidden/>
          </w:rPr>
          <w:instrText xml:space="preserve"> PAGEREF _Toc186540761 \h </w:instrText>
        </w:r>
        <w:r>
          <w:rPr>
            <w:webHidden/>
          </w:rPr>
        </w:r>
        <w:r>
          <w:rPr>
            <w:webHidden/>
          </w:rPr>
          <w:fldChar w:fldCharType="separate"/>
        </w:r>
        <w:r>
          <w:rPr>
            <w:webHidden/>
          </w:rPr>
          <w:t>217</w:t>
        </w:r>
        <w:r>
          <w:rPr>
            <w:webHidden/>
          </w:rPr>
          <w:fldChar w:fldCharType="end"/>
        </w:r>
      </w:hyperlink>
    </w:p>
    <w:p w14:paraId="063BE6B0" w14:textId="4CC24BA7"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62" w:history="1">
        <w:r w:rsidRPr="00A77716">
          <w:rPr>
            <w:rStyle w:val="Hyperlink"/>
          </w:rPr>
          <w:t>Smile Squad – School Dental Program</w:t>
        </w:r>
        <w:r>
          <w:rPr>
            <w:webHidden/>
          </w:rPr>
          <w:tab/>
        </w:r>
        <w:r>
          <w:rPr>
            <w:webHidden/>
          </w:rPr>
          <w:fldChar w:fldCharType="begin"/>
        </w:r>
        <w:r>
          <w:rPr>
            <w:webHidden/>
          </w:rPr>
          <w:instrText xml:space="preserve"> PAGEREF _Toc186540762 \h </w:instrText>
        </w:r>
        <w:r>
          <w:rPr>
            <w:webHidden/>
          </w:rPr>
        </w:r>
        <w:r>
          <w:rPr>
            <w:webHidden/>
          </w:rPr>
          <w:fldChar w:fldCharType="separate"/>
        </w:r>
        <w:r>
          <w:rPr>
            <w:webHidden/>
          </w:rPr>
          <w:t>217</w:t>
        </w:r>
        <w:r>
          <w:rPr>
            <w:webHidden/>
          </w:rPr>
          <w:fldChar w:fldCharType="end"/>
        </w:r>
      </w:hyperlink>
    </w:p>
    <w:p w14:paraId="430D962D" w14:textId="33FFAF02" w:rsidR="003F64BA" w:rsidRDefault="003F64BA">
      <w:pPr>
        <w:pStyle w:val="TOC2"/>
        <w:rPr>
          <w:rFonts w:asciiTheme="minorHAnsi" w:eastAsiaTheme="minorEastAsia" w:hAnsiTheme="minorHAnsi" w:cstheme="minorBidi"/>
          <w:kern w:val="2"/>
          <w:sz w:val="24"/>
          <w:szCs w:val="24"/>
          <w:lang w:eastAsia="en-AU"/>
          <w14:ligatures w14:val="standardContextual"/>
        </w:rPr>
      </w:pPr>
      <w:hyperlink w:anchor="_Toc186540763" w:history="1">
        <w:r w:rsidRPr="00A77716">
          <w:rPr>
            <w:rStyle w:val="Hyperlink"/>
          </w:rPr>
          <w:t>Oral health – chapter references</w:t>
        </w:r>
        <w:r>
          <w:rPr>
            <w:webHidden/>
          </w:rPr>
          <w:tab/>
        </w:r>
        <w:r>
          <w:rPr>
            <w:webHidden/>
          </w:rPr>
          <w:fldChar w:fldCharType="begin"/>
        </w:r>
        <w:r>
          <w:rPr>
            <w:webHidden/>
          </w:rPr>
          <w:instrText xml:space="preserve"> PAGEREF _Toc186540763 \h </w:instrText>
        </w:r>
        <w:r>
          <w:rPr>
            <w:webHidden/>
          </w:rPr>
        </w:r>
        <w:r>
          <w:rPr>
            <w:webHidden/>
          </w:rPr>
          <w:fldChar w:fldCharType="separate"/>
        </w:r>
        <w:r>
          <w:rPr>
            <w:webHidden/>
          </w:rPr>
          <w:t>217</w:t>
        </w:r>
        <w:r>
          <w:rPr>
            <w:webHidden/>
          </w:rPr>
          <w:fldChar w:fldCharType="end"/>
        </w:r>
      </w:hyperlink>
    </w:p>
    <w:p w14:paraId="7B470493" w14:textId="5262470D" w:rsidR="003F64BA" w:rsidRDefault="003F64BA">
      <w:pPr>
        <w:pStyle w:val="TOC1"/>
        <w:rPr>
          <w:rFonts w:asciiTheme="minorHAnsi" w:eastAsiaTheme="minorEastAsia" w:hAnsiTheme="minorHAnsi" w:cstheme="minorBidi"/>
          <w:b w:val="0"/>
          <w:kern w:val="2"/>
          <w:sz w:val="24"/>
          <w:szCs w:val="24"/>
          <w:lang w:eastAsia="en-AU"/>
          <w14:ligatures w14:val="standardContextual"/>
        </w:rPr>
      </w:pPr>
      <w:hyperlink w:anchor="_Toc186540764" w:history="1">
        <w:r w:rsidRPr="00A77716">
          <w:rPr>
            <w:rStyle w:val="Hyperlink"/>
          </w:rPr>
          <w:t>Appendix: Raw data from the figures in this report</w:t>
        </w:r>
        <w:r>
          <w:rPr>
            <w:webHidden/>
          </w:rPr>
          <w:tab/>
        </w:r>
        <w:r>
          <w:rPr>
            <w:webHidden/>
          </w:rPr>
          <w:fldChar w:fldCharType="begin"/>
        </w:r>
        <w:r>
          <w:rPr>
            <w:webHidden/>
          </w:rPr>
          <w:instrText xml:space="preserve"> PAGEREF _Toc186540764 \h </w:instrText>
        </w:r>
        <w:r>
          <w:rPr>
            <w:webHidden/>
          </w:rPr>
        </w:r>
        <w:r>
          <w:rPr>
            <w:webHidden/>
          </w:rPr>
          <w:fldChar w:fldCharType="separate"/>
        </w:r>
        <w:r>
          <w:rPr>
            <w:webHidden/>
          </w:rPr>
          <w:t>219</w:t>
        </w:r>
        <w:r>
          <w:rPr>
            <w:webHidden/>
          </w:rPr>
          <w:fldChar w:fldCharType="end"/>
        </w:r>
      </w:hyperlink>
    </w:p>
    <w:p w14:paraId="198C988C" w14:textId="6E877F80" w:rsidR="00FB1F6E" w:rsidRPr="00937BE1" w:rsidRDefault="00330C97" w:rsidP="00AE12C3">
      <w:pPr>
        <w:pStyle w:val="Body"/>
      </w:pPr>
      <w:r w:rsidRPr="00937BE1">
        <w:rPr>
          <w:rFonts w:eastAsia="Times New Roman"/>
          <w:b/>
          <w:noProof/>
        </w:rPr>
        <w:fldChar w:fldCharType="end"/>
      </w:r>
      <w:r w:rsidR="00FB1F6E" w:rsidRPr="00937BE1">
        <w:br w:type="page"/>
      </w:r>
    </w:p>
    <w:p w14:paraId="6065430F" w14:textId="4A73DAA0" w:rsidR="00FC6661" w:rsidRPr="00937BE1" w:rsidRDefault="23563CE6" w:rsidP="00C55331">
      <w:pPr>
        <w:pStyle w:val="Heading1"/>
      </w:pPr>
      <w:bookmarkStart w:id="4" w:name="_Toc186540615"/>
      <w:bookmarkStart w:id="5" w:name="_Hlk66712316"/>
      <w:r w:rsidRPr="00937BE1">
        <w:lastRenderedPageBreak/>
        <w:t>About</w:t>
      </w:r>
      <w:r w:rsidR="79942D1C" w:rsidRPr="00937BE1">
        <w:t xml:space="preserve"> this report</w:t>
      </w:r>
      <w:bookmarkEnd w:id="4"/>
      <w:r w:rsidR="00356C18" w:rsidRPr="00937BE1">
        <w:t xml:space="preserve"> </w:t>
      </w:r>
    </w:p>
    <w:p w14:paraId="3542DD86" w14:textId="30572755" w:rsidR="00FC6661" w:rsidRPr="00937BE1" w:rsidRDefault="69937926" w:rsidP="00FC6661">
      <w:pPr>
        <w:pStyle w:val="Body"/>
      </w:pPr>
      <w:r w:rsidRPr="00937BE1">
        <w:rPr>
          <w:i/>
        </w:rPr>
        <w:t>Your health</w:t>
      </w:r>
      <w:r w:rsidRPr="00937BE1">
        <w:t xml:space="preserve"> 2020</w:t>
      </w:r>
      <w:r w:rsidR="00587881" w:rsidRPr="00937BE1">
        <w:t>–</w:t>
      </w:r>
      <w:r w:rsidRPr="00937BE1">
        <w:t>2021 is the ninth in a series of Chi</w:t>
      </w:r>
      <w:r w:rsidR="32399A55" w:rsidRPr="00937BE1">
        <w:t xml:space="preserve">ef Health Officer reports that began in </w:t>
      </w:r>
      <w:r w:rsidR="0CF21F4C" w:rsidRPr="00937BE1">
        <w:t xml:space="preserve">2005. </w:t>
      </w:r>
      <w:r w:rsidR="00FC6661" w:rsidRPr="00937BE1">
        <w:t>The</w:t>
      </w:r>
      <w:r w:rsidR="00356C18" w:rsidRPr="00937BE1">
        <w:t xml:space="preserve"> </w:t>
      </w:r>
      <w:r w:rsidR="00FC6661" w:rsidRPr="00937BE1">
        <w:t>report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Chief</w:t>
      </w:r>
      <w:r w:rsidR="00356C18" w:rsidRPr="00937BE1">
        <w:t xml:space="preserve"> </w:t>
      </w:r>
      <w:r w:rsidR="00FC6661" w:rsidRPr="00937BE1">
        <w:t>Health</w:t>
      </w:r>
      <w:r w:rsidR="00356C18" w:rsidRPr="00937BE1">
        <w:t xml:space="preserve"> </w:t>
      </w:r>
      <w:r w:rsidR="00FC6661" w:rsidRPr="00937BE1">
        <w:t>Officer</w:t>
      </w:r>
      <w:r w:rsidR="00356C18" w:rsidRPr="00937BE1">
        <w:t xml:space="preserve"> </w:t>
      </w:r>
      <w:r w:rsidR="00FC6661" w:rsidRPr="00937BE1">
        <w:t>is</w:t>
      </w:r>
      <w:r w:rsidR="00356C18" w:rsidRPr="00937BE1">
        <w:t xml:space="preserve"> </w:t>
      </w:r>
      <w:r w:rsidR="00FC6661" w:rsidRPr="00937BE1">
        <w:t>a</w:t>
      </w:r>
      <w:r w:rsidR="00356C18" w:rsidRPr="00937BE1">
        <w:t xml:space="preserve"> </w:t>
      </w:r>
      <w:r w:rsidR="00FC6661" w:rsidRPr="00937BE1">
        <w:t>key</w:t>
      </w:r>
      <w:r w:rsidR="00356C18" w:rsidRPr="00937BE1">
        <w:t xml:space="preserve"> </w:t>
      </w:r>
      <w:r w:rsidR="00FC6661" w:rsidRPr="00937BE1">
        <w:t>publication</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that</w:t>
      </w:r>
      <w:r w:rsidR="00356C18" w:rsidRPr="00937BE1">
        <w:t xml:space="preserve"> </w:t>
      </w:r>
      <w:r w:rsidR="00FC6661" w:rsidRPr="00937BE1">
        <w:t>provides</w:t>
      </w:r>
      <w:r w:rsidR="00356C18" w:rsidRPr="00937BE1">
        <w:t xml:space="preserve"> </w:t>
      </w:r>
      <w:r w:rsidR="00FC6661" w:rsidRPr="00937BE1">
        <w:t>a</w:t>
      </w:r>
      <w:r w:rsidR="00356C18" w:rsidRPr="00937BE1">
        <w:t xml:space="preserve"> </w:t>
      </w:r>
      <w:r w:rsidR="00FC6661" w:rsidRPr="00937BE1">
        <w:t>summary</w:t>
      </w:r>
      <w:r w:rsidR="00356C18" w:rsidRPr="00937BE1">
        <w:t xml:space="preserve"> </w:t>
      </w:r>
      <w:r w:rsidR="00FC6661" w:rsidRPr="00937BE1">
        <w:t>of</w:t>
      </w:r>
      <w:r w:rsidR="00356C18" w:rsidRPr="00937BE1">
        <w:t xml:space="preserve"> </w:t>
      </w:r>
      <w:r w:rsidR="00FC6661" w:rsidRPr="00937BE1">
        <w:t>key</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indicators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This</w:t>
      </w:r>
      <w:r w:rsidR="00356C18" w:rsidRPr="00937BE1">
        <w:t xml:space="preserve"> </w:t>
      </w:r>
      <w:r w:rsidR="00FC6661" w:rsidRPr="00937BE1">
        <w:t>report</w:t>
      </w:r>
      <w:r w:rsidR="00356C18" w:rsidRPr="00937BE1">
        <w:t xml:space="preserve"> </w:t>
      </w:r>
      <w:r w:rsidR="00FC6661" w:rsidRPr="00937BE1">
        <w:t>has</w:t>
      </w:r>
      <w:r w:rsidR="00356C18" w:rsidRPr="00937BE1">
        <w:t xml:space="preserve"> </w:t>
      </w:r>
      <w:r w:rsidR="00FC6661" w:rsidRPr="00937BE1">
        <w:t>a</w:t>
      </w:r>
      <w:r w:rsidR="00356C18" w:rsidRPr="00937BE1">
        <w:t xml:space="preserve"> </w:t>
      </w:r>
      <w:r w:rsidR="00FC6661" w:rsidRPr="00937BE1">
        <w:t>special</w:t>
      </w:r>
      <w:r w:rsidR="00356C18" w:rsidRPr="00937BE1">
        <w:t xml:space="preserve"> </w:t>
      </w:r>
      <w:r w:rsidR="00FC6661" w:rsidRPr="00937BE1">
        <w:t>focus</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response</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D622E9" w:rsidRPr="00937BE1">
        <w:t xml:space="preserve">in </w:t>
      </w:r>
      <w:r w:rsidR="00BF5322" w:rsidRPr="00937BE1">
        <w:t>2020</w:t>
      </w:r>
      <w:r w:rsidR="00356C18" w:rsidRPr="00937BE1">
        <w:t xml:space="preserve"> </w:t>
      </w:r>
      <w:r w:rsidR="00D622E9" w:rsidRPr="00937BE1">
        <w:t xml:space="preserve">and </w:t>
      </w:r>
      <w:r w:rsidR="00BF5322" w:rsidRPr="00937BE1">
        <w:t>202</w:t>
      </w:r>
      <w:r w:rsidR="00D622E9" w:rsidRPr="00937BE1">
        <w:t>1</w:t>
      </w:r>
      <w:r w:rsidR="00FC6661" w:rsidRPr="00937BE1">
        <w:t>.</w:t>
      </w:r>
    </w:p>
    <w:p w14:paraId="25C5DA39" w14:textId="70DAF707" w:rsidR="62143B96" w:rsidRPr="00937BE1" w:rsidRDefault="62143B96" w:rsidP="0FD0A47A">
      <w:pPr>
        <w:pStyle w:val="Body"/>
      </w:pPr>
      <w:r w:rsidRPr="00937BE1">
        <w:t xml:space="preserve">These reports are typically released every </w:t>
      </w:r>
      <w:r w:rsidR="000D087B" w:rsidRPr="00937BE1">
        <w:t xml:space="preserve">2 </w:t>
      </w:r>
      <w:r w:rsidRPr="00937BE1">
        <w:t xml:space="preserve">years and have </w:t>
      </w:r>
      <w:r w:rsidR="0033669E" w:rsidRPr="00937BE1">
        <w:t xml:space="preserve">4 </w:t>
      </w:r>
      <w:r w:rsidRPr="00937BE1">
        <w:t>key objectives:</w:t>
      </w:r>
    </w:p>
    <w:p w14:paraId="4F4ADE64" w14:textId="548351B7" w:rsidR="62143B96" w:rsidRPr="00937BE1" w:rsidRDefault="62143B96" w:rsidP="004E7637">
      <w:pPr>
        <w:pStyle w:val="Bullet1"/>
      </w:pPr>
      <w:r w:rsidRPr="00937BE1">
        <w:t>to profile the health status and health needs of the Victorian population</w:t>
      </w:r>
    </w:p>
    <w:p w14:paraId="788D1492" w14:textId="633A866B" w:rsidR="62143B96" w:rsidRPr="00937BE1" w:rsidRDefault="62143B96" w:rsidP="004E7637">
      <w:pPr>
        <w:pStyle w:val="Bullet1"/>
      </w:pPr>
      <w:r w:rsidRPr="00937BE1">
        <w:t>to document and understand trends in key health indicators</w:t>
      </w:r>
    </w:p>
    <w:p w14:paraId="776C117E" w14:textId="494311B4" w:rsidR="62143B96" w:rsidRPr="00937BE1" w:rsidRDefault="62143B96" w:rsidP="004E7637">
      <w:pPr>
        <w:pStyle w:val="Bullet1"/>
      </w:pPr>
      <w:r w:rsidRPr="00937BE1">
        <w:t xml:space="preserve">to profile key social and community factors </w:t>
      </w:r>
      <w:r w:rsidR="00587881" w:rsidRPr="00937BE1">
        <w:t>that affect</w:t>
      </w:r>
      <w:r w:rsidRPr="00937BE1">
        <w:t xml:space="preserve"> health outcomes</w:t>
      </w:r>
    </w:p>
    <w:p w14:paraId="6EC8B201" w14:textId="6727FF40" w:rsidR="62143B96" w:rsidRPr="00937BE1" w:rsidRDefault="62143B96" w:rsidP="004E7637">
      <w:pPr>
        <w:pStyle w:val="Bullet1"/>
      </w:pPr>
      <w:r w:rsidRPr="00937BE1">
        <w:t>to inform the public health agenda in Victoria.</w:t>
      </w:r>
    </w:p>
    <w:p w14:paraId="4C2844CC" w14:textId="14F26076" w:rsidR="62143B96" w:rsidRPr="00937BE1" w:rsidRDefault="62143B96" w:rsidP="004E7637">
      <w:pPr>
        <w:pStyle w:val="Bodyafterbullets"/>
      </w:pPr>
      <w:r w:rsidRPr="00937BE1">
        <w:t xml:space="preserve">Previous reports can be found </w:t>
      </w:r>
      <w:r w:rsidR="00840833" w:rsidRPr="00937BE1">
        <w:t>on the department’s</w:t>
      </w:r>
      <w:r w:rsidRPr="00937BE1">
        <w:t xml:space="preserve"> </w:t>
      </w:r>
      <w:hyperlink r:id="rId21" w:history="1">
        <w:r w:rsidRPr="00937BE1">
          <w:rPr>
            <w:rStyle w:val="Hyperlink"/>
          </w:rPr>
          <w:t xml:space="preserve">Your health </w:t>
        </w:r>
        <w:r w:rsidR="004E7637" w:rsidRPr="00937BE1">
          <w:rPr>
            <w:rStyle w:val="Hyperlink"/>
          </w:rPr>
          <w:t>–</w:t>
        </w:r>
        <w:r w:rsidRPr="00937BE1">
          <w:rPr>
            <w:rStyle w:val="Hyperlink"/>
          </w:rPr>
          <w:t xml:space="preserve"> biennial repor</w:t>
        </w:r>
        <w:r w:rsidR="00840833" w:rsidRPr="00937BE1">
          <w:rPr>
            <w:rStyle w:val="Hyperlink"/>
          </w:rPr>
          <w:t>t webpage</w:t>
        </w:r>
      </w:hyperlink>
      <w:r w:rsidR="3A2BFC2D" w:rsidRPr="00937BE1">
        <w:t xml:space="preserve"> </w:t>
      </w:r>
      <w:r w:rsidR="0033669E" w:rsidRPr="00937BE1">
        <w:t>&lt;https://www.health.vic.gov.au/population-health-systems/your-health-biennial-report&gt;.</w:t>
      </w:r>
    </w:p>
    <w:p w14:paraId="55C5621A" w14:textId="10359C3F" w:rsidR="00FC6661" w:rsidRPr="00937BE1" w:rsidRDefault="00FC6661" w:rsidP="00FC6661">
      <w:pPr>
        <w:pStyle w:val="Heading2"/>
      </w:pPr>
      <w:bookmarkStart w:id="6" w:name="_Toc173153339"/>
      <w:bookmarkStart w:id="7" w:name="_Toc1773829393"/>
      <w:bookmarkStart w:id="8" w:name="_Toc186540616"/>
      <w:r w:rsidRPr="00937BE1">
        <w:t>Data</w:t>
      </w:r>
      <w:r w:rsidR="00356C18" w:rsidRPr="00937BE1">
        <w:t xml:space="preserve"> </w:t>
      </w:r>
      <w:r w:rsidRPr="00937BE1">
        <w:t>and</w:t>
      </w:r>
      <w:r w:rsidR="00356C18" w:rsidRPr="00937BE1">
        <w:t xml:space="preserve"> </w:t>
      </w:r>
      <w:r w:rsidRPr="00937BE1">
        <w:t>terminology</w:t>
      </w:r>
      <w:r w:rsidR="00356C18" w:rsidRPr="00937BE1">
        <w:t xml:space="preserve"> </w:t>
      </w:r>
      <w:r w:rsidRPr="00937BE1">
        <w:t>considerations</w:t>
      </w:r>
      <w:bookmarkEnd w:id="6"/>
      <w:bookmarkEnd w:id="7"/>
      <w:bookmarkEnd w:id="8"/>
    </w:p>
    <w:p w14:paraId="1051673A" w14:textId="6DC17EB5" w:rsidR="00FC6661" w:rsidRPr="00937BE1" w:rsidRDefault="00FC6661" w:rsidP="00C55331">
      <w:pPr>
        <w:pStyle w:val="Body"/>
      </w:pPr>
      <w:r w:rsidRPr="00937BE1">
        <w:t>References</w:t>
      </w:r>
      <w:r w:rsidR="00356C18" w:rsidRPr="00937BE1">
        <w:t xml:space="preserve"> </w:t>
      </w:r>
      <w:r w:rsidRPr="00937BE1">
        <w:t>to</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in</w:t>
      </w:r>
      <w:r w:rsidR="00356C18" w:rsidRPr="00937BE1">
        <w:t xml:space="preserve"> </w:t>
      </w:r>
      <w:r w:rsidRPr="00937BE1">
        <w:t>this</w:t>
      </w:r>
      <w:r w:rsidR="00356C18" w:rsidRPr="00937BE1">
        <w:t xml:space="preserve"> </w:t>
      </w:r>
      <w:r w:rsidRPr="00937BE1">
        <w:t>report</w:t>
      </w:r>
      <w:r w:rsidR="00356C18" w:rsidRPr="00937BE1">
        <w:t xml:space="preserve"> </w:t>
      </w:r>
      <w:r w:rsidRPr="00937BE1">
        <w:t>refer</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its</w:t>
      </w:r>
      <w:r w:rsidR="00356C18" w:rsidRPr="00937BE1">
        <w:t xml:space="preserve"> </w:t>
      </w:r>
      <w:r w:rsidRPr="00937BE1">
        <w:t>predecessor</w:t>
      </w:r>
      <w:r w:rsidR="00356C18" w:rsidRPr="00937BE1">
        <w:t xml:space="preserve"> </w:t>
      </w:r>
      <w:r w:rsidRPr="00937BE1">
        <w:t>department,</w:t>
      </w:r>
      <w:r w:rsidR="00356C18" w:rsidRPr="00937BE1">
        <w:t xml:space="preserve"> </w:t>
      </w:r>
      <w:r w:rsidRPr="00937BE1">
        <w:t>the</w:t>
      </w:r>
      <w:r w:rsidR="00356C18" w:rsidRPr="00937BE1">
        <w:t xml:space="preserve"> </w:t>
      </w:r>
      <w:r w:rsidRPr="00937BE1">
        <w:t>(Victorian)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p>
    <w:p w14:paraId="1DF1CA9A" w14:textId="1D3E5BCC" w:rsidR="00FC6661" w:rsidRPr="00937BE1" w:rsidRDefault="00FC6661" w:rsidP="00C55331">
      <w:pPr>
        <w:pStyle w:val="Body"/>
      </w:pPr>
      <w:r w:rsidRPr="00937BE1">
        <w:t>References</w:t>
      </w:r>
      <w:r w:rsidR="00356C18" w:rsidRPr="00937BE1">
        <w:t xml:space="preserve"> </w:t>
      </w:r>
      <w:r w:rsidRPr="00937BE1">
        <w:t>to</w:t>
      </w:r>
      <w:r w:rsidR="00356C18" w:rsidRPr="00937BE1">
        <w:t xml:space="preserve"> </w:t>
      </w:r>
      <w:r w:rsidRPr="00937BE1">
        <w:t>‘COVID-19’</w:t>
      </w:r>
      <w:r w:rsidR="00356C18" w:rsidRPr="00937BE1">
        <w:t xml:space="preserve"> </w:t>
      </w:r>
      <w:r w:rsidRPr="00937BE1">
        <w:t>refer</w:t>
      </w:r>
      <w:r w:rsidR="00356C18" w:rsidRPr="00937BE1">
        <w:t xml:space="preserve"> </w:t>
      </w:r>
      <w:r w:rsidRPr="00937BE1">
        <w:t>to</w:t>
      </w:r>
      <w:r w:rsidR="00356C18" w:rsidRPr="00937BE1">
        <w:t xml:space="preserve"> </w:t>
      </w:r>
      <w:r w:rsidRPr="00937BE1">
        <w:t>the</w:t>
      </w:r>
      <w:r w:rsidR="00356C18" w:rsidRPr="00937BE1">
        <w:t xml:space="preserve"> </w:t>
      </w:r>
      <w:r w:rsidR="00840833" w:rsidRPr="00937BE1">
        <w:t>s</w:t>
      </w:r>
      <w:r w:rsidRPr="00937BE1">
        <w:t>evere</w:t>
      </w:r>
      <w:r w:rsidR="00356C18" w:rsidRPr="00937BE1">
        <w:t xml:space="preserve"> </w:t>
      </w:r>
      <w:r w:rsidRPr="00937BE1">
        <w:t>acute</w:t>
      </w:r>
      <w:r w:rsidR="00356C18" w:rsidRPr="00937BE1">
        <w:t xml:space="preserve"> </w:t>
      </w:r>
      <w:r w:rsidRPr="00937BE1">
        <w:t>respiratory</w:t>
      </w:r>
      <w:r w:rsidR="00356C18" w:rsidRPr="00937BE1">
        <w:t xml:space="preserve"> </w:t>
      </w:r>
      <w:r w:rsidRPr="00937BE1">
        <w:t>syndrome</w:t>
      </w:r>
      <w:r w:rsidR="00356C18" w:rsidRPr="00937BE1">
        <w:t xml:space="preserve"> </w:t>
      </w:r>
      <w:r w:rsidRPr="00937BE1">
        <w:t>coronavirus</w:t>
      </w:r>
      <w:r w:rsidR="00356C18" w:rsidRPr="00937BE1">
        <w:t xml:space="preserve"> </w:t>
      </w:r>
      <w:r w:rsidRPr="00937BE1">
        <w:t>2</w:t>
      </w:r>
      <w:r w:rsidR="00356C18" w:rsidRPr="00937BE1">
        <w:t xml:space="preserve"> </w:t>
      </w:r>
      <w:r w:rsidRPr="00937BE1">
        <w:t>(SARS</w:t>
      </w:r>
      <w:r w:rsidRPr="00937BE1">
        <w:rPr>
          <w:rFonts w:ascii="Cambria Math" w:hAnsi="Cambria Math" w:cs="Cambria Math"/>
        </w:rPr>
        <w:t>‑</w:t>
      </w:r>
      <w:r w:rsidRPr="00937BE1">
        <w:t>CoV</w:t>
      </w:r>
      <w:r w:rsidRPr="00937BE1">
        <w:rPr>
          <w:rFonts w:ascii="Cambria Math" w:hAnsi="Cambria Math" w:cs="Cambria Math"/>
        </w:rPr>
        <w:t>‑</w:t>
      </w:r>
      <w:r w:rsidRPr="00937BE1">
        <w:t>2),</w:t>
      </w:r>
      <w:r w:rsidR="00356C18" w:rsidRPr="00937BE1">
        <w:t xml:space="preserve"> </w:t>
      </w:r>
      <w:r w:rsidRPr="00937BE1">
        <w:t>a</w:t>
      </w:r>
      <w:r w:rsidR="00356C18" w:rsidRPr="00937BE1">
        <w:t xml:space="preserve"> </w:t>
      </w:r>
      <w:r w:rsidRPr="00937BE1">
        <w:t>strain</w:t>
      </w:r>
      <w:r w:rsidR="00356C18" w:rsidRPr="00937BE1">
        <w:t xml:space="preserve"> </w:t>
      </w:r>
      <w:r w:rsidRPr="00937BE1">
        <w:t>of</w:t>
      </w:r>
      <w:r w:rsidR="00356C18" w:rsidRPr="00937BE1">
        <w:t xml:space="preserve"> </w:t>
      </w:r>
      <w:r w:rsidRPr="00937BE1">
        <w:t>coronavirus</w:t>
      </w:r>
      <w:r w:rsidR="00356C18" w:rsidRPr="00937BE1">
        <w:t xml:space="preserve"> </w:t>
      </w:r>
      <w:r w:rsidRPr="00937BE1">
        <w:t>that</w:t>
      </w:r>
      <w:r w:rsidR="00356C18" w:rsidRPr="00937BE1">
        <w:t xml:space="preserve"> </w:t>
      </w:r>
      <w:r w:rsidRPr="00937BE1">
        <w:t>causes</w:t>
      </w:r>
      <w:r w:rsidR="00356C18" w:rsidRPr="00937BE1">
        <w:t xml:space="preserve"> </w:t>
      </w:r>
      <w:r w:rsidRPr="00937BE1">
        <w:t>COVID-19,</w:t>
      </w:r>
      <w:r w:rsidR="00356C18" w:rsidRPr="00937BE1">
        <w:t xml:space="preserve"> </w:t>
      </w:r>
      <w:r w:rsidRPr="00937BE1">
        <w:t>the</w:t>
      </w:r>
      <w:r w:rsidR="00356C18" w:rsidRPr="00937BE1">
        <w:t xml:space="preserve"> </w:t>
      </w:r>
      <w:r w:rsidRPr="00937BE1">
        <w:t>respiratory</w:t>
      </w:r>
      <w:r w:rsidR="00356C18" w:rsidRPr="00937BE1">
        <w:t xml:space="preserve"> </w:t>
      </w:r>
      <w:r w:rsidRPr="00937BE1">
        <w:t>illness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Note</w:t>
      </w:r>
      <w:r w:rsidR="00356C18" w:rsidRPr="00937BE1">
        <w:t xml:space="preserve"> </w:t>
      </w:r>
      <w:r w:rsidRPr="00937BE1">
        <w:t>that</w:t>
      </w:r>
      <w:r w:rsidR="00356C18" w:rsidRPr="00937BE1">
        <w:t xml:space="preserve"> </w:t>
      </w:r>
      <w:r w:rsidRPr="00937BE1">
        <w:t>COVID-19</w:t>
      </w:r>
      <w:r w:rsidR="00356C18" w:rsidRPr="00937BE1">
        <w:t xml:space="preserve"> </w:t>
      </w:r>
      <w:r w:rsidRPr="00937BE1">
        <w:t>data</w:t>
      </w:r>
      <w:r w:rsidR="00356C18" w:rsidRPr="00937BE1">
        <w:t xml:space="preserve"> </w:t>
      </w:r>
      <w:r w:rsidRPr="00937BE1">
        <w:t>reflect</w:t>
      </w:r>
      <w:r w:rsidR="00356C18" w:rsidRPr="00937BE1">
        <w:t xml:space="preserve"> </w:t>
      </w:r>
      <w:r w:rsidRPr="00937BE1">
        <w:t>surveillance</w:t>
      </w:r>
      <w:r w:rsidR="00356C18" w:rsidRPr="00937BE1">
        <w:t xml:space="preserve"> </w:t>
      </w:r>
      <w:r w:rsidRPr="00937BE1">
        <w:t>data</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of</w:t>
      </w:r>
      <w:r w:rsidR="00356C18" w:rsidRPr="00937BE1">
        <w:t xml:space="preserve"> </w:t>
      </w:r>
      <w:r w:rsidRPr="00937BE1">
        <w:t>publication.</w:t>
      </w:r>
      <w:r w:rsidR="00356C18" w:rsidRPr="00937BE1">
        <w:t xml:space="preserve"> </w:t>
      </w:r>
      <w:r w:rsidRPr="00937BE1">
        <w:t>As</w:t>
      </w:r>
      <w:r w:rsidR="00356C18" w:rsidRPr="00937BE1">
        <w:t xml:space="preserve"> </w:t>
      </w:r>
      <w:r w:rsidRPr="00937BE1">
        <w:t>information</w:t>
      </w:r>
      <w:r w:rsidR="00356C18" w:rsidRPr="00937BE1">
        <w:t xml:space="preserve"> </w:t>
      </w:r>
      <w:r w:rsidRPr="00937BE1">
        <w:t>across</w:t>
      </w:r>
      <w:r w:rsidR="00356C18" w:rsidRPr="00937BE1">
        <w:t xml:space="preserve"> </w:t>
      </w:r>
      <w:r w:rsidRPr="00937BE1">
        <w:t>data</w:t>
      </w:r>
      <w:r w:rsidR="00356C18" w:rsidRPr="00937BE1">
        <w:t xml:space="preserve"> </w:t>
      </w:r>
      <w:r w:rsidRPr="00937BE1">
        <w:t>bases</w:t>
      </w:r>
      <w:r w:rsidR="00356C18" w:rsidRPr="00937BE1">
        <w:t xml:space="preserve"> </w:t>
      </w:r>
      <w:r w:rsidRPr="00937BE1">
        <w:t>may</w:t>
      </w:r>
      <w:r w:rsidR="00356C18" w:rsidRPr="00937BE1">
        <w:t xml:space="preserve"> </w:t>
      </w:r>
      <w:r w:rsidRPr="00937BE1">
        <w:t>be</w:t>
      </w:r>
      <w:r w:rsidR="00356C18" w:rsidRPr="00937BE1">
        <w:t xml:space="preserve"> </w:t>
      </w:r>
      <w:r w:rsidRPr="00937BE1">
        <w:t>updated</w:t>
      </w:r>
      <w:r w:rsidR="00356C18" w:rsidRPr="00937BE1">
        <w:t xml:space="preserve"> </w:t>
      </w:r>
      <w:r w:rsidRPr="00937BE1">
        <w:t>or</w:t>
      </w:r>
      <w:r w:rsidR="00356C18" w:rsidRPr="00937BE1">
        <w:t xml:space="preserve"> </w:t>
      </w:r>
      <w:r w:rsidRPr="00937BE1">
        <w:t>reclassified,</w:t>
      </w:r>
      <w:r w:rsidR="00356C18" w:rsidRPr="00937BE1">
        <w:t xml:space="preserve"> </w:t>
      </w:r>
      <w:r w:rsidRPr="00937BE1">
        <w:t>there</w:t>
      </w:r>
      <w:r w:rsidR="00356C18" w:rsidRPr="00937BE1">
        <w:t xml:space="preserve"> </w:t>
      </w:r>
      <w:r w:rsidRPr="00937BE1">
        <w:t>may</w:t>
      </w:r>
      <w:r w:rsidR="00356C18" w:rsidRPr="00937BE1">
        <w:t xml:space="preserve"> </w:t>
      </w:r>
      <w:r w:rsidRPr="00937BE1">
        <w:t>be</w:t>
      </w:r>
      <w:r w:rsidR="00356C18" w:rsidRPr="00937BE1">
        <w:t xml:space="preserve"> </w:t>
      </w:r>
      <w:r w:rsidRPr="00937BE1">
        <w:t>small</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figures</w:t>
      </w:r>
      <w:r w:rsidR="00356C18" w:rsidRPr="00937BE1">
        <w:t xml:space="preserve"> </w:t>
      </w:r>
      <w:r w:rsidRPr="00937BE1">
        <w:t>in</w:t>
      </w:r>
      <w:r w:rsidR="00356C18" w:rsidRPr="00937BE1">
        <w:t xml:space="preserve"> </w:t>
      </w:r>
      <w:r w:rsidRPr="00937BE1">
        <w:t>this</w:t>
      </w:r>
      <w:r w:rsidR="00356C18" w:rsidRPr="00937BE1">
        <w:t xml:space="preserve"> </w:t>
      </w:r>
      <w:r w:rsidRPr="00937BE1">
        <w:t>report</w:t>
      </w:r>
      <w:r w:rsidR="00356C18" w:rsidRPr="00937BE1">
        <w:t xml:space="preserve"> </w:t>
      </w:r>
      <w:r w:rsidRPr="00937BE1">
        <w:t>and</w:t>
      </w:r>
      <w:r w:rsidR="00356C18" w:rsidRPr="00937BE1">
        <w:t xml:space="preserve"> </w:t>
      </w:r>
      <w:r w:rsidRPr="00937BE1">
        <w:t>those</w:t>
      </w:r>
      <w:r w:rsidR="00356C18" w:rsidRPr="00937BE1">
        <w:t xml:space="preserve"> </w:t>
      </w:r>
      <w:r w:rsidRPr="00937BE1">
        <w:t>released</w:t>
      </w:r>
      <w:r w:rsidR="00356C18" w:rsidRPr="00937BE1">
        <w:t xml:space="preserve"> </w:t>
      </w:r>
      <w:r w:rsidRPr="00937BE1">
        <w:t>at</w:t>
      </w:r>
      <w:r w:rsidR="00356C18" w:rsidRPr="00937BE1">
        <w:t xml:space="preserve"> </w:t>
      </w:r>
      <w:r w:rsidRPr="00937BE1">
        <w:t>other</w:t>
      </w:r>
      <w:r w:rsidR="00356C18" w:rsidRPr="00937BE1">
        <w:t xml:space="preserve"> </w:t>
      </w:r>
      <w:r w:rsidRPr="00937BE1">
        <w:t>times.</w:t>
      </w:r>
      <w:r w:rsidR="00356C18" w:rsidRPr="00937BE1">
        <w:t xml:space="preserve"> </w:t>
      </w:r>
    </w:p>
    <w:p w14:paraId="5FF64811" w14:textId="690A3223" w:rsidR="00FC6661" w:rsidRPr="00937BE1" w:rsidRDefault="00FC6661" w:rsidP="00C55331">
      <w:pPr>
        <w:pStyle w:val="Body"/>
      </w:pPr>
      <w:r w:rsidRPr="00937BE1">
        <w:t>For</w:t>
      </w:r>
      <w:r w:rsidR="00356C18" w:rsidRPr="00937BE1">
        <w:t xml:space="preserve"> </w:t>
      </w:r>
      <w:r w:rsidRPr="00937BE1">
        <w:t>COVID-19</w:t>
      </w:r>
      <w:r w:rsidR="00356C18" w:rsidRPr="00937BE1">
        <w:t xml:space="preserve"> </w:t>
      </w:r>
      <w:r w:rsidRPr="00937BE1">
        <w:t>hospitalisation</w:t>
      </w:r>
      <w:r w:rsidR="00356C18" w:rsidRPr="00937BE1">
        <w:t xml:space="preserve"> </w:t>
      </w:r>
      <w:r w:rsidRPr="00937BE1">
        <w:t>data,</w:t>
      </w:r>
      <w:r w:rsidR="00356C18" w:rsidRPr="00937BE1">
        <w:t xml:space="preserve"> </w:t>
      </w:r>
      <w:r w:rsidRPr="00937BE1">
        <w:t>these</w:t>
      </w:r>
      <w:r w:rsidR="00356C18" w:rsidRPr="00937BE1">
        <w:t xml:space="preserve"> </w:t>
      </w:r>
      <w:r w:rsidRPr="00937BE1">
        <w:t>may</w:t>
      </w:r>
      <w:r w:rsidR="00356C18" w:rsidRPr="00937BE1">
        <w:t xml:space="preserve"> </w:t>
      </w:r>
      <w:r w:rsidRPr="00937BE1">
        <w:t>not</w:t>
      </w:r>
      <w:r w:rsidR="00356C18" w:rsidRPr="00937BE1">
        <w:t xml:space="preserve"> </w:t>
      </w:r>
      <w:r w:rsidRPr="00937BE1">
        <w:t>be</w:t>
      </w:r>
      <w:r w:rsidR="00356C18" w:rsidRPr="00937BE1">
        <w:t xml:space="preserve"> </w:t>
      </w:r>
      <w:r w:rsidRPr="00937BE1">
        <w:t>a</w:t>
      </w:r>
      <w:r w:rsidR="00356C18" w:rsidRPr="00937BE1">
        <w:t xml:space="preserve"> </w:t>
      </w:r>
      <w:r w:rsidRPr="00937BE1">
        <w:t>comparable</w:t>
      </w:r>
      <w:r w:rsidR="00356C18" w:rsidRPr="00937BE1">
        <w:t xml:space="preserve"> </w:t>
      </w:r>
      <w:r w:rsidRPr="00937BE1">
        <w:t>indicator</w:t>
      </w:r>
      <w:r w:rsidR="00356C18" w:rsidRPr="00937BE1">
        <w:t xml:space="preserve"> </w:t>
      </w:r>
      <w:r w:rsidRPr="00937BE1">
        <w:t>of</w:t>
      </w:r>
      <w:r w:rsidR="00356C18" w:rsidRPr="00937BE1">
        <w:t xml:space="preserve"> </w:t>
      </w:r>
      <w:r w:rsidRPr="00937BE1">
        <w:t>severity</w:t>
      </w:r>
      <w:r w:rsidR="00356C18" w:rsidRPr="00937BE1">
        <w:t xml:space="preserve"> </w:t>
      </w:r>
      <w:r w:rsidRPr="00937BE1">
        <w:t>from</w:t>
      </w:r>
      <w:r w:rsidR="00356C18" w:rsidRPr="00937BE1">
        <w:t xml:space="preserve"> </w:t>
      </w:r>
      <w:r w:rsidRPr="00937BE1">
        <w:t>wave</w:t>
      </w:r>
      <w:r w:rsidR="00356C18" w:rsidRPr="00937BE1">
        <w:t xml:space="preserve"> </w:t>
      </w:r>
      <w:r w:rsidRPr="00937BE1">
        <w:t>to</w:t>
      </w:r>
      <w:r w:rsidR="00356C18" w:rsidRPr="00937BE1">
        <w:t xml:space="preserve"> </w:t>
      </w:r>
      <w:r w:rsidRPr="00937BE1">
        <w:t>wave</w:t>
      </w:r>
      <w:r w:rsidR="00356C18" w:rsidRPr="00937BE1">
        <w:t xml:space="preserve"> </w:t>
      </w:r>
      <w:r w:rsidRPr="00937BE1">
        <w:t>due</w:t>
      </w:r>
      <w:r w:rsidR="00356C18" w:rsidRPr="00937BE1">
        <w:t xml:space="preserve"> </w:t>
      </w:r>
      <w:r w:rsidRPr="00937BE1">
        <w:t>to</w:t>
      </w:r>
      <w:r w:rsidR="00356C18" w:rsidRPr="00937BE1">
        <w:t xml:space="preserve"> </w:t>
      </w:r>
      <w:r w:rsidRPr="00937BE1">
        <w:t>differing</w:t>
      </w:r>
      <w:r w:rsidR="00356C18" w:rsidRPr="00937BE1">
        <w:t xml:space="preserve"> </w:t>
      </w:r>
      <w:r w:rsidRPr="00937BE1">
        <w:t>reasons</w:t>
      </w:r>
      <w:r w:rsidR="00356C18" w:rsidRPr="00937BE1">
        <w:t xml:space="preserve"> </w:t>
      </w:r>
      <w:r w:rsidRPr="00937BE1">
        <w:t>(for</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356C18" w:rsidRPr="00937BE1">
        <w:t xml:space="preserve"> </w:t>
      </w:r>
      <w:r w:rsidRPr="00937BE1">
        <w:t>instead</w:t>
      </w:r>
      <w:r w:rsidR="00356C18" w:rsidRPr="00937BE1">
        <w:t xml:space="preserve"> </w:t>
      </w:r>
      <w:r w:rsidRPr="00937BE1">
        <w:t>of</w:t>
      </w:r>
      <w:r w:rsidR="00356C18" w:rsidRPr="00937BE1">
        <w:t xml:space="preserve"> </w:t>
      </w:r>
      <w:r w:rsidRPr="00937BE1">
        <w:t>management</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thresholds</w:t>
      </w:r>
      <w:r w:rsidR="00356C18" w:rsidRPr="00937BE1">
        <w:t xml:space="preserve"> </w:t>
      </w:r>
      <w:r w:rsidRPr="00937BE1">
        <w:t>for</w:t>
      </w:r>
      <w:r w:rsidR="00356C18" w:rsidRPr="00937BE1">
        <w:t xml:space="preserve"> </w:t>
      </w:r>
      <w:r w:rsidRPr="00937BE1">
        <w:t>hospitalisation,</w:t>
      </w:r>
      <w:r w:rsidR="00356C18" w:rsidRPr="00937BE1">
        <w:t xml:space="preserve"> </w:t>
      </w:r>
      <w:r w:rsidR="265FE069" w:rsidRPr="00937BE1">
        <w:t xml:space="preserve">and </w:t>
      </w:r>
      <w:r w:rsidRPr="00937BE1">
        <w:t>health</w:t>
      </w:r>
      <w:r w:rsidR="00356C18" w:rsidRPr="00937BE1">
        <w:t xml:space="preserve"> </w:t>
      </w:r>
      <w:r w:rsidRPr="00937BE1">
        <w:t>service</w:t>
      </w:r>
      <w:r w:rsidR="00356C18" w:rsidRPr="00937BE1">
        <w:t xml:space="preserve"> </w:t>
      </w:r>
      <w:r w:rsidRPr="00937BE1">
        <w:t>capacity.</w:t>
      </w:r>
      <w:r w:rsidR="00356C18" w:rsidRPr="00937BE1">
        <w:t xml:space="preserve"> </w:t>
      </w:r>
    </w:p>
    <w:p w14:paraId="1CC2FBF4" w14:textId="77777777" w:rsidR="00FC6661" w:rsidRPr="00937BE1" w:rsidRDefault="00FC6661" w:rsidP="00AE12C3">
      <w:pPr>
        <w:pStyle w:val="Body"/>
      </w:pPr>
      <w:r w:rsidRPr="00937BE1">
        <w:br w:type="page"/>
      </w:r>
    </w:p>
    <w:p w14:paraId="7F488DA3" w14:textId="2CCA54FD" w:rsidR="00FC6661" w:rsidRPr="00937BE1" w:rsidRDefault="00FC6661" w:rsidP="00FC6661">
      <w:pPr>
        <w:pStyle w:val="Heading1"/>
      </w:pPr>
      <w:bookmarkStart w:id="9" w:name="_Toc173153340"/>
      <w:bookmarkStart w:id="10" w:name="_Toc1311489841"/>
      <w:bookmarkStart w:id="11" w:name="_Toc186540617"/>
      <w:r w:rsidRPr="00937BE1">
        <w:lastRenderedPageBreak/>
        <w:t>Key</w:t>
      </w:r>
      <w:r w:rsidR="00356C18" w:rsidRPr="00937BE1">
        <w:t xml:space="preserve"> </w:t>
      </w:r>
      <w:r w:rsidR="00B77EBD" w:rsidRPr="00937BE1">
        <w:t>public health challenges</w:t>
      </w:r>
      <w:bookmarkEnd w:id="9"/>
      <w:bookmarkEnd w:id="10"/>
      <w:bookmarkEnd w:id="11"/>
      <w:r w:rsidR="00B77EBD" w:rsidRPr="00937BE1">
        <w:t xml:space="preserve"> </w:t>
      </w:r>
    </w:p>
    <w:p w14:paraId="75AE4207" w14:textId="3B8B7AEF" w:rsidR="076693BB" w:rsidRPr="00937BE1" w:rsidRDefault="076693BB" w:rsidP="44B0D68E">
      <w:pPr>
        <w:pStyle w:val="Body"/>
        <w:rPr>
          <w:b/>
          <w:bCs/>
          <w:u w:val="single"/>
        </w:rPr>
      </w:pPr>
      <w:r w:rsidRPr="00937BE1">
        <w:t xml:space="preserve">As the world celebrated the new year on 1 January 2020, Victoria, and much of Australia, had just experienced some of the most intense bushfires in its history. Record-breaking temperatures had contributed to prolonged and catastrophic fire events, which persisted well into 2020. </w:t>
      </w:r>
      <w:r w:rsidR="15BBE875" w:rsidRPr="00937BE1">
        <w:t xml:space="preserve">The health and wellbeing impacts of </w:t>
      </w:r>
      <w:r w:rsidR="525B28F4" w:rsidRPr="00937BE1">
        <w:t>b</w:t>
      </w:r>
      <w:r w:rsidR="63659EC4" w:rsidRPr="00937BE1">
        <w:t>ushfires</w:t>
      </w:r>
      <w:r w:rsidR="1DDB6BF3" w:rsidRPr="00937BE1">
        <w:t xml:space="preserve"> </w:t>
      </w:r>
      <w:r w:rsidR="0F88A18A" w:rsidRPr="00937BE1">
        <w:t>are</w:t>
      </w:r>
      <w:r w:rsidR="59EA6671" w:rsidRPr="00937BE1">
        <w:t xml:space="preserve"> significant and include</w:t>
      </w:r>
      <w:r w:rsidRPr="00937BE1" w:rsidDel="4475DCB7">
        <w:t xml:space="preserve"> </w:t>
      </w:r>
      <w:r w:rsidR="4475DCB7" w:rsidRPr="00937BE1">
        <w:t xml:space="preserve">the direct </w:t>
      </w:r>
      <w:r w:rsidR="7F2E58D3" w:rsidRPr="00937BE1">
        <w:t>health</w:t>
      </w:r>
      <w:r w:rsidRPr="00937BE1">
        <w:t xml:space="preserve"> impacts of fire and bushfire smoke to broader impacts associated with loss of property, livestock and habitat and the mental health consequences that can follow such devastating events. The public health impacts of these bushfires were documented in the </w:t>
      </w:r>
      <w:hyperlink r:id="rId22">
        <w:r w:rsidRPr="00937BE1">
          <w:rPr>
            <w:rStyle w:val="Hyperlink"/>
            <w:rFonts w:eastAsia="Calibri" w:cs="Calibri"/>
            <w:i/>
            <w:iCs/>
            <w:color w:val="0563C1"/>
          </w:rPr>
          <w:t>Your health: Report of the Chief Health Officer, Victoria, 2019</w:t>
        </w:r>
      </w:hyperlink>
      <w:r w:rsidRPr="00937BE1">
        <w:rPr>
          <w:i/>
          <w:iCs/>
        </w:rPr>
        <w:t xml:space="preserve"> </w:t>
      </w:r>
      <w:r w:rsidRPr="00937BE1">
        <w:t>&lt;</w:t>
      </w:r>
      <w:r w:rsidR="006305D6" w:rsidRPr="00937BE1">
        <w:t>https://www.health.vic.gov.au/population-health-systems/your-health-biennial-report</w:t>
      </w:r>
      <w:r w:rsidRPr="00937BE1">
        <w:t>&gt;.</w:t>
      </w:r>
    </w:p>
    <w:p w14:paraId="568764DC" w14:textId="535F9458" w:rsidR="076693BB" w:rsidRPr="00937BE1" w:rsidRDefault="076693BB" w:rsidP="44B0D68E">
      <w:pPr>
        <w:pStyle w:val="Body"/>
      </w:pPr>
      <w:r w:rsidRPr="00937BE1">
        <w:t xml:space="preserve">Even before these bushfires had been extinguished, the world was starting to see reports of </w:t>
      </w:r>
      <w:r w:rsidR="75D9F6CE" w:rsidRPr="00937BE1">
        <w:t xml:space="preserve">an emerging new </w:t>
      </w:r>
      <w:r w:rsidR="50843971" w:rsidRPr="00937BE1">
        <w:t>virus</w:t>
      </w:r>
      <w:r w:rsidR="1DDB6BF3" w:rsidRPr="00937BE1">
        <w:t>.</w:t>
      </w:r>
      <w:r w:rsidRPr="00937BE1">
        <w:t xml:space="preserve"> In very late 2019, reports were coming from China of outbreaks of </w:t>
      </w:r>
      <w:r w:rsidR="006305D6" w:rsidRPr="00937BE1">
        <w:t xml:space="preserve">an </w:t>
      </w:r>
      <w:r w:rsidRPr="00937BE1">
        <w:t>atypical pneumonia-like illness that did not respond well to standard treatments</w:t>
      </w:r>
      <w:r w:rsidR="006305D6" w:rsidRPr="00937BE1">
        <w:t>.</w:t>
      </w:r>
      <w:r w:rsidRPr="00937BE1">
        <w:t xml:space="preserve"> </w:t>
      </w:r>
      <w:r w:rsidR="006305D6" w:rsidRPr="00937BE1">
        <w:t>W</w:t>
      </w:r>
      <w:r w:rsidRPr="00937BE1">
        <w:t>ithin the first week of 2020, public health officials had identified a novel coronavirus</w:t>
      </w:r>
      <w:r w:rsidR="0376A1A6" w:rsidRPr="00937BE1">
        <w:t>, commonly known as COVID-19,</w:t>
      </w:r>
      <w:r w:rsidRPr="00937BE1">
        <w:t xml:space="preserve"> as the </w:t>
      </w:r>
      <w:r w:rsidR="463FBE08" w:rsidRPr="00937BE1">
        <w:t>cause</w:t>
      </w:r>
      <w:r w:rsidRPr="00937BE1">
        <w:t xml:space="preserve"> of these outbreaks (CDC, 2019).</w:t>
      </w:r>
    </w:p>
    <w:p w14:paraId="397482B9" w14:textId="339B6080" w:rsidR="00FC6661" w:rsidRPr="00937BE1" w:rsidRDefault="0ECD4CEB" w:rsidP="00DC7E0A">
      <w:pPr>
        <w:pStyle w:val="Heading2"/>
      </w:pPr>
      <w:bookmarkStart w:id="12" w:name="_Toc186540618"/>
      <w:bookmarkStart w:id="13" w:name="_Toc173153342"/>
      <w:bookmarkStart w:id="14" w:name="_Toc323925898"/>
      <w:r w:rsidRPr="00937BE1">
        <w:t>Extreme</w:t>
      </w:r>
      <w:r w:rsidR="2B52275A" w:rsidRPr="00937BE1">
        <w:t xml:space="preserve"> </w:t>
      </w:r>
      <w:r w:rsidR="6A7862EF" w:rsidRPr="00937BE1">
        <w:t>weather events, climate change</w:t>
      </w:r>
      <w:r w:rsidR="1C89E616" w:rsidRPr="00937BE1">
        <w:t xml:space="preserve"> and </w:t>
      </w:r>
      <w:r w:rsidR="6A7862EF" w:rsidRPr="00937BE1">
        <w:t xml:space="preserve">concurrent emergencies </w:t>
      </w:r>
      <w:r w:rsidRPr="00937BE1">
        <w:t>incl</w:t>
      </w:r>
      <w:r w:rsidR="789E077F" w:rsidRPr="00937BE1">
        <w:t>uding</w:t>
      </w:r>
      <w:r w:rsidR="2B52275A" w:rsidRPr="00937BE1">
        <w:t xml:space="preserve"> </w:t>
      </w:r>
      <w:r w:rsidRPr="00937BE1">
        <w:t>COVID-19</w:t>
      </w:r>
      <w:bookmarkEnd w:id="12"/>
      <w:r w:rsidR="2B52275A" w:rsidRPr="00937BE1">
        <w:t xml:space="preserve"> </w:t>
      </w:r>
      <w:bookmarkEnd w:id="13"/>
      <w:bookmarkEnd w:id="14"/>
    </w:p>
    <w:p w14:paraId="3439D8C8" w14:textId="4FA1083B" w:rsidR="00FC6661" w:rsidRPr="00937BE1" w:rsidRDefault="264AF62D" w:rsidP="00AE12C3">
      <w:pPr>
        <w:pStyle w:val="Body"/>
      </w:pPr>
      <w:r w:rsidRPr="00937BE1">
        <w:t xml:space="preserve">Public health challenges never occur in isolation. </w:t>
      </w:r>
      <w:r w:rsidR="73A18A2D" w:rsidRPr="00937BE1">
        <w:t>The</w:t>
      </w:r>
      <w:r w:rsidR="2FA86CCA" w:rsidRPr="00937BE1">
        <w:t xml:space="preserve"> </w:t>
      </w:r>
      <w:r w:rsidR="5134BF70" w:rsidRPr="00937BE1">
        <w:t>collision of an extreme bushfire event</w:t>
      </w:r>
      <w:r w:rsidR="2B52275A" w:rsidRPr="00937BE1">
        <w:t xml:space="preserve"> </w:t>
      </w:r>
      <w:r w:rsidR="0ECD4CEB" w:rsidRPr="00937BE1">
        <w:t>and</w:t>
      </w:r>
      <w:r w:rsidR="2B52275A" w:rsidRPr="00937BE1">
        <w:t xml:space="preserve"> </w:t>
      </w:r>
      <w:r w:rsidR="0ECD4CEB" w:rsidRPr="00937BE1">
        <w:t>the</w:t>
      </w:r>
      <w:r w:rsidR="2B52275A" w:rsidRPr="00937BE1">
        <w:t xml:space="preserve"> </w:t>
      </w:r>
      <w:r w:rsidR="0ECD4CEB" w:rsidRPr="00937BE1">
        <w:t>beginnings</w:t>
      </w:r>
      <w:r w:rsidR="2B52275A" w:rsidRPr="00937BE1">
        <w:t xml:space="preserve"> </w:t>
      </w:r>
      <w:r w:rsidR="0ECD4CEB" w:rsidRPr="00937BE1">
        <w:t>of</w:t>
      </w:r>
      <w:r w:rsidR="2B52275A" w:rsidRPr="00937BE1">
        <w:t xml:space="preserve"> </w:t>
      </w:r>
      <w:r w:rsidR="0ECD4CEB" w:rsidRPr="00937BE1">
        <w:t>the</w:t>
      </w:r>
      <w:r w:rsidR="2B52275A" w:rsidRPr="00937BE1">
        <w:t xml:space="preserve"> </w:t>
      </w:r>
      <w:r w:rsidR="0ECD4CEB" w:rsidRPr="00937BE1">
        <w:t>COVID-19</w:t>
      </w:r>
      <w:r w:rsidR="2B52275A" w:rsidRPr="00937BE1">
        <w:t xml:space="preserve"> </w:t>
      </w:r>
      <w:r w:rsidR="0ECD4CEB" w:rsidRPr="00937BE1">
        <w:t>pandemic</w:t>
      </w:r>
      <w:r w:rsidR="2B52275A" w:rsidRPr="00937BE1">
        <w:t xml:space="preserve"> </w:t>
      </w:r>
      <w:r w:rsidR="0ECD4CEB" w:rsidRPr="00937BE1">
        <w:t>demonstrate</w:t>
      </w:r>
      <w:r w:rsidR="2B52275A" w:rsidRPr="00937BE1">
        <w:t xml:space="preserve"> </w:t>
      </w:r>
      <w:r w:rsidR="0ECD4CEB" w:rsidRPr="00937BE1">
        <w:t>the</w:t>
      </w:r>
      <w:r w:rsidR="2B52275A" w:rsidRPr="00937BE1">
        <w:t xml:space="preserve"> </w:t>
      </w:r>
      <w:r w:rsidR="73A18A2D" w:rsidRPr="00937BE1">
        <w:t>complexit</w:t>
      </w:r>
      <w:r w:rsidR="5497F396" w:rsidRPr="00937BE1">
        <w:t xml:space="preserve">y </w:t>
      </w:r>
      <w:r w:rsidR="1DEBFA44" w:rsidRPr="00937BE1">
        <w:t xml:space="preserve">of </w:t>
      </w:r>
      <w:r w:rsidR="19BE61E6" w:rsidRPr="00937BE1">
        <w:t>threats</w:t>
      </w:r>
      <w:r w:rsidR="2FA86CCA" w:rsidRPr="00937BE1">
        <w:t xml:space="preserve"> </w:t>
      </w:r>
      <w:r w:rsidR="73A18A2D" w:rsidRPr="00937BE1">
        <w:t>that</w:t>
      </w:r>
      <w:r w:rsidR="2FA86CCA" w:rsidRPr="00937BE1">
        <w:t xml:space="preserve"> </w:t>
      </w:r>
      <w:r w:rsidR="2AF11F23" w:rsidRPr="00937BE1">
        <w:t xml:space="preserve">individuals, communities, health </w:t>
      </w:r>
      <w:r w:rsidR="00491AB6" w:rsidRPr="00937BE1">
        <w:t>authorities</w:t>
      </w:r>
      <w:r w:rsidR="2AF11F23" w:rsidRPr="00937BE1">
        <w:t xml:space="preserve"> and governments</w:t>
      </w:r>
      <w:r w:rsidR="2B52275A" w:rsidRPr="00937BE1">
        <w:t xml:space="preserve"> </w:t>
      </w:r>
      <w:r w:rsidR="70B82692" w:rsidRPr="00937BE1">
        <w:t>will</w:t>
      </w:r>
      <w:r w:rsidR="2B52275A" w:rsidRPr="00937BE1">
        <w:t xml:space="preserve"> </w:t>
      </w:r>
      <w:r w:rsidR="0ECD4CEB" w:rsidRPr="00937BE1">
        <w:t>increasingly</w:t>
      </w:r>
      <w:r w:rsidR="2B52275A" w:rsidRPr="00937BE1">
        <w:t xml:space="preserve"> </w:t>
      </w:r>
      <w:r w:rsidR="0ECD4CEB" w:rsidRPr="00937BE1">
        <w:t>face</w:t>
      </w:r>
      <w:r w:rsidR="2B52275A" w:rsidRPr="00937BE1">
        <w:t xml:space="preserve"> </w:t>
      </w:r>
      <w:r w:rsidR="73A18A2D" w:rsidRPr="00937BE1">
        <w:t>in</w:t>
      </w:r>
      <w:r w:rsidR="40F85872" w:rsidRPr="00937BE1">
        <w:t>to</w:t>
      </w:r>
      <w:r w:rsidR="2FA86CCA" w:rsidRPr="00937BE1">
        <w:t xml:space="preserve"> </w:t>
      </w:r>
      <w:r w:rsidR="0ECD4CEB" w:rsidRPr="00937BE1">
        <w:t>the</w:t>
      </w:r>
      <w:r w:rsidR="2B52275A" w:rsidRPr="00937BE1">
        <w:t xml:space="preserve"> </w:t>
      </w:r>
      <w:r w:rsidR="0ECD4CEB" w:rsidRPr="00937BE1">
        <w:t>future.</w:t>
      </w:r>
      <w:r w:rsidR="2FA86CCA" w:rsidRPr="00937BE1">
        <w:t xml:space="preserve"> </w:t>
      </w:r>
    </w:p>
    <w:p w14:paraId="60B65CDA" w14:textId="738F4FD7" w:rsidR="00FC6661" w:rsidRPr="00937BE1" w:rsidRDefault="22CFEDFD" w:rsidP="00AE12C3">
      <w:pPr>
        <w:pStyle w:val="Body"/>
      </w:pPr>
      <w:r w:rsidRPr="00937BE1">
        <w:t xml:space="preserve">Victoria </w:t>
      </w:r>
      <w:r w:rsidR="5D564D46" w:rsidRPr="00937BE1">
        <w:t>again experienced concurrent large</w:t>
      </w:r>
      <w:r w:rsidR="4729D1FD" w:rsidRPr="00937BE1">
        <w:t>-</w:t>
      </w:r>
      <w:r w:rsidR="5D564D46" w:rsidRPr="00937BE1">
        <w:t xml:space="preserve">scale emergencies </w:t>
      </w:r>
      <w:r w:rsidR="337EFD60" w:rsidRPr="00937BE1">
        <w:t>with</w:t>
      </w:r>
      <w:r w:rsidR="5D564D46" w:rsidRPr="00937BE1">
        <w:t xml:space="preserve"> </w:t>
      </w:r>
      <w:r w:rsidR="3E5E50E8" w:rsidRPr="00937BE1">
        <w:t>significant storm and flooding activity in June and October/November 2021</w:t>
      </w:r>
      <w:r w:rsidR="031D7F8D" w:rsidRPr="00937BE1">
        <w:t xml:space="preserve"> in the midst of the ongoing</w:t>
      </w:r>
      <w:r w:rsidR="0811A6D0" w:rsidRPr="00937BE1">
        <w:t xml:space="preserve"> emergency response to COVID-1</w:t>
      </w:r>
      <w:r w:rsidR="435785EE" w:rsidRPr="00937BE1">
        <w:t>9</w:t>
      </w:r>
      <w:r w:rsidR="0811A6D0" w:rsidRPr="00937BE1">
        <w:t>.</w:t>
      </w:r>
      <w:r w:rsidR="2B52275A" w:rsidRPr="00937BE1">
        <w:t xml:space="preserve"> </w:t>
      </w:r>
      <w:r w:rsidR="04020AAB" w:rsidRPr="00937BE1">
        <w:t xml:space="preserve">Public health threats are rarely static. </w:t>
      </w:r>
      <w:r w:rsidR="2390DA1F" w:rsidRPr="00937BE1">
        <w:t>P</w:t>
      </w:r>
      <w:r w:rsidR="7C439921" w:rsidRPr="00937BE1">
        <w:t>ublic</w:t>
      </w:r>
      <w:r w:rsidR="62940510" w:rsidRPr="00937BE1">
        <w:t xml:space="preserve"> </w:t>
      </w:r>
      <w:r w:rsidR="2B2CB09A" w:rsidRPr="00937BE1">
        <w:t>health</w:t>
      </w:r>
      <w:r w:rsidR="62940510" w:rsidRPr="00937BE1">
        <w:t xml:space="preserve"> </w:t>
      </w:r>
      <w:r w:rsidR="00FC6661" w:rsidRPr="00937BE1">
        <w:t>events</w:t>
      </w:r>
      <w:r w:rsidR="00356C18" w:rsidRPr="00937BE1">
        <w:t xml:space="preserve"> </w:t>
      </w:r>
      <w:r w:rsidR="00FC6661" w:rsidRPr="00937BE1">
        <w:t>evolve</w:t>
      </w:r>
      <w:r w:rsidR="00356C18" w:rsidRPr="00937BE1">
        <w:t xml:space="preserve"> </w:t>
      </w:r>
      <w:r w:rsidR="6F990ED1" w:rsidRPr="00937BE1">
        <w:t>over time</w:t>
      </w:r>
      <w:r w:rsidR="006305D6" w:rsidRPr="00937BE1">
        <w:t>,</w:t>
      </w:r>
      <w:r w:rsidR="6F990ED1" w:rsidRPr="00937BE1">
        <w:t xml:space="preserve"> </w:t>
      </w:r>
      <w:r w:rsidR="7A295C64" w:rsidRPr="00937BE1">
        <w:t>with</w:t>
      </w:r>
      <w:r w:rsidR="6097EBE8" w:rsidRPr="00937BE1">
        <w:t xml:space="preserve"> changing health and social</w:t>
      </w:r>
      <w:r w:rsidR="00356C18" w:rsidRPr="00937BE1">
        <w:t xml:space="preserve"> </w:t>
      </w:r>
      <w:r w:rsidR="00FC6661" w:rsidRPr="00937BE1">
        <w:t>impacts</w:t>
      </w:r>
      <w:r w:rsidR="2B2CB09A" w:rsidRPr="00937BE1">
        <w:t>.</w:t>
      </w:r>
      <w:r w:rsidR="00356C18" w:rsidRPr="00937BE1">
        <w:t xml:space="preserve"> </w:t>
      </w:r>
      <w:r w:rsidR="00FC6661" w:rsidRPr="00937BE1">
        <w:t>While</w:t>
      </w:r>
      <w:r w:rsidR="00356C18" w:rsidRPr="00937BE1">
        <w:t xml:space="preserve"> </w:t>
      </w:r>
      <w:r w:rsidR="00FC6661" w:rsidRPr="00937BE1">
        <w:t>the</w:t>
      </w:r>
      <w:r w:rsidR="00356C18" w:rsidRPr="00937BE1">
        <w:t xml:space="preserve"> </w:t>
      </w:r>
      <w:r w:rsidR="00FC6661" w:rsidRPr="00937BE1">
        <w:t>bushfires</w:t>
      </w:r>
      <w:r w:rsidR="00356C18" w:rsidRPr="00937BE1">
        <w:t xml:space="preserve"> </w:t>
      </w:r>
      <w:r w:rsidR="00FC6661" w:rsidRPr="00937BE1">
        <w:t>initially</w:t>
      </w:r>
      <w:r w:rsidR="00356C18" w:rsidRPr="00937BE1" w:rsidDel="006305D6">
        <w:t xml:space="preserve"> </w:t>
      </w:r>
      <w:r w:rsidR="006305D6" w:rsidRPr="00937BE1">
        <w:t xml:space="preserve">affected </w:t>
      </w:r>
      <w:r w:rsidR="00FC6661" w:rsidRPr="00937BE1">
        <w:t>communities</w:t>
      </w:r>
      <w:r w:rsidR="00356C18" w:rsidRPr="00937BE1">
        <w:t xml:space="preserve"> </w:t>
      </w:r>
      <w:r w:rsidR="00FC6661" w:rsidRPr="00937BE1">
        <w:t>in</w:t>
      </w:r>
      <w:r w:rsidR="00356C18" w:rsidRPr="00937BE1">
        <w:t xml:space="preserve"> </w:t>
      </w:r>
      <w:r w:rsidR="00FC6661" w:rsidRPr="00937BE1">
        <w:t>rural</w:t>
      </w:r>
      <w:r w:rsidR="00356C18" w:rsidRPr="00937BE1">
        <w:t xml:space="preserve"> </w:t>
      </w:r>
      <w:r w:rsidR="00FC6661" w:rsidRPr="00937BE1">
        <w:t>and</w:t>
      </w:r>
      <w:r w:rsidR="00356C18" w:rsidRPr="00937BE1">
        <w:t xml:space="preserve"> </w:t>
      </w:r>
      <w:r w:rsidR="00FC6661" w:rsidRPr="00937BE1">
        <w:t>regional</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Victoria</w:t>
      </w:r>
      <w:r w:rsidR="00356C18" w:rsidRPr="00937BE1">
        <w:t xml:space="preserve"> </w:t>
      </w:r>
      <w:r w:rsidR="00FC6661" w:rsidRPr="00937BE1">
        <w:t>and</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fringes</w:t>
      </w:r>
      <w:r w:rsidR="00356C18" w:rsidRPr="00937BE1">
        <w:t xml:space="preserve"> </w:t>
      </w:r>
      <w:r w:rsidR="00FC6661" w:rsidRPr="00937BE1">
        <w:t>of</w:t>
      </w:r>
      <w:r w:rsidR="00356C18" w:rsidRPr="00937BE1">
        <w:t xml:space="preserve"> </w:t>
      </w:r>
      <w:r w:rsidR="00FC6661" w:rsidRPr="00937BE1">
        <w:t>Greater</w:t>
      </w:r>
      <w:r w:rsidR="00356C18" w:rsidRPr="00937BE1">
        <w:t xml:space="preserve"> </w:t>
      </w:r>
      <w:r w:rsidR="00FC6661" w:rsidRPr="00937BE1">
        <w:t>Melbourne,</w:t>
      </w:r>
      <w:r w:rsidR="00356C18" w:rsidRPr="00937BE1">
        <w:t xml:space="preserve"> </w:t>
      </w:r>
      <w:r w:rsidR="00FC6661" w:rsidRPr="00937BE1">
        <w:t>as</w:t>
      </w:r>
      <w:r w:rsidR="00356C18" w:rsidRPr="00937BE1">
        <w:t xml:space="preserve"> </w:t>
      </w:r>
      <w:r w:rsidR="00FC6661" w:rsidRPr="00937BE1">
        <w:t>the</w:t>
      </w:r>
      <w:r w:rsidR="00356C18" w:rsidRPr="00937BE1">
        <w:t xml:space="preserve"> </w:t>
      </w:r>
      <w:r w:rsidR="00FC6661" w:rsidRPr="00937BE1">
        <w:t>bushfires</w:t>
      </w:r>
      <w:r w:rsidR="00356C18" w:rsidRPr="00937BE1">
        <w:t xml:space="preserve"> </w:t>
      </w:r>
      <w:r w:rsidR="00FC6661" w:rsidRPr="00937BE1">
        <w:t>continued</w:t>
      </w:r>
      <w:r w:rsidR="00356C18" w:rsidRPr="00937BE1">
        <w:t xml:space="preserve"> </w:t>
      </w:r>
      <w:r w:rsidR="00FC6661" w:rsidRPr="00937BE1">
        <w:t>burning,</w:t>
      </w:r>
      <w:r w:rsidR="00356C18" w:rsidRPr="00937BE1">
        <w:t xml:space="preserve"> </w:t>
      </w:r>
      <w:r w:rsidR="00FC6661" w:rsidRPr="00937BE1">
        <w:t>all</w:t>
      </w:r>
      <w:r w:rsidR="00356C18" w:rsidRPr="00937BE1">
        <w:t xml:space="preserve"> </w:t>
      </w:r>
      <w:r w:rsidR="00FC6661" w:rsidRPr="00937BE1">
        <w:t>residents</w:t>
      </w:r>
      <w:r w:rsidR="00356C18" w:rsidRPr="00937BE1">
        <w:t xml:space="preserve"> </w:t>
      </w:r>
      <w:r w:rsidR="00FC6661" w:rsidRPr="00937BE1">
        <w:t>in</w:t>
      </w:r>
      <w:r w:rsidR="00356C18" w:rsidRPr="00937BE1">
        <w:t xml:space="preserve"> </w:t>
      </w:r>
      <w:r w:rsidR="00FC6661" w:rsidRPr="00937BE1">
        <w:t>Melbourne</w:t>
      </w:r>
      <w:r w:rsidR="00356C18" w:rsidRPr="00937BE1">
        <w:t xml:space="preserve"> </w:t>
      </w:r>
      <w:r w:rsidR="00FC6661" w:rsidRPr="00937BE1">
        <w:t>were</w:t>
      </w:r>
      <w:r w:rsidR="00356C18" w:rsidRPr="00937BE1">
        <w:t xml:space="preserve"> </w:t>
      </w:r>
      <w:r w:rsidR="00FC6661" w:rsidRPr="00937BE1">
        <w:t>affected</w:t>
      </w:r>
      <w:r w:rsidR="00356C18" w:rsidRPr="00937BE1">
        <w:t xml:space="preserve"> </w:t>
      </w:r>
      <w:r w:rsidR="00FC6661" w:rsidRPr="00937BE1">
        <w:t>by</w:t>
      </w:r>
      <w:r w:rsidR="00356C18" w:rsidRPr="00937BE1">
        <w:t xml:space="preserve"> </w:t>
      </w:r>
      <w:r w:rsidR="00FC6661" w:rsidRPr="00937BE1">
        <w:t>bushfire</w:t>
      </w:r>
      <w:r w:rsidR="00356C18" w:rsidRPr="00937BE1">
        <w:t xml:space="preserve"> </w:t>
      </w:r>
      <w:r w:rsidR="00FC6661" w:rsidRPr="00937BE1">
        <w:t>smoke</w:t>
      </w:r>
      <w:r w:rsidR="00356C18" w:rsidRPr="00937BE1">
        <w:t xml:space="preserve"> </w:t>
      </w:r>
      <w:r w:rsidR="00FC6661" w:rsidRPr="00937BE1">
        <w:t>for</w:t>
      </w:r>
      <w:r w:rsidR="00356C18" w:rsidRPr="00937BE1">
        <w:t xml:space="preserve"> </w:t>
      </w:r>
      <w:r w:rsidR="00FC6661" w:rsidRPr="00937BE1">
        <w:t>many</w:t>
      </w:r>
      <w:r w:rsidR="00356C18" w:rsidRPr="00937BE1">
        <w:t xml:space="preserve"> </w:t>
      </w:r>
      <w:r w:rsidR="00FC6661" w:rsidRPr="00937BE1">
        <w:t>days.</w:t>
      </w:r>
      <w:r w:rsidR="00356C18" w:rsidRPr="00937BE1">
        <w:t xml:space="preserve"> </w:t>
      </w:r>
      <w:r w:rsidR="00FC6661" w:rsidRPr="00937BE1">
        <w:t>With</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we</w:t>
      </w:r>
      <w:r w:rsidR="00356C18" w:rsidRPr="00937BE1">
        <w:t xml:space="preserve"> </w:t>
      </w:r>
      <w:r w:rsidR="00FC6661" w:rsidRPr="00937BE1">
        <w:t>saw</w:t>
      </w:r>
      <w:r w:rsidR="00356C18" w:rsidRPr="00937BE1">
        <w:t xml:space="preserve"> </w:t>
      </w:r>
      <w:r w:rsidR="00FC6661" w:rsidRPr="00937BE1">
        <w:t>the</w:t>
      </w:r>
      <w:r w:rsidR="00356C18" w:rsidRPr="00937BE1">
        <w:t xml:space="preserve"> </w:t>
      </w:r>
      <w:r w:rsidR="00FC6661" w:rsidRPr="00937BE1">
        <w:t>virus</w:t>
      </w:r>
      <w:r w:rsidR="00356C18" w:rsidRPr="00937BE1">
        <w:t xml:space="preserve"> </w:t>
      </w:r>
      <w:r w:rsidR="00FC6661" w:rsidRPr="00937BE1">
        <w:t>evolve</w:t>
      </w:r>
      <w:r w:rsidR="00356C18" w:rsidRPr="00937BE1">
        <w:t xml:space="preserve"> </w:t>
      </w:r>
      <w:r w:rsidR="00FC6661" w:rsidRPr="00937BE1">
        <w:t>into</w:t>
      </w:r>
      <w:r w:rsidR="00356C18" w:rsidRPr="00937BE1">
        <w:t xml:space="preserve"> </w:t>
      </w:r>
      <w:r w:rsidR="00FC6661" w:rsidRPr="00937BE1">
        <w:t>different</w:t>
      </w:r>
      <w:r w:rsidR="00356C18" w:rsidRPr="00937BE1">
        <w:t xml:space="preserve"> </w:t>
      </w:r>
      <w:r w:rsidR="00FC6661" w:rsidRPr="00937BE1">
        <w:t>variants</w:t>
      </w:r>
      <w:r w:rsidR="00356C18" w:rsidRPr="00937BE1">
        <w:t xml:space="preserve"> </w:t>
      </w:r>
      <w:r w:rsidR="00FC6661" w:rsidRPr="00937BE1">
        <w:t>of</w:t>
      </w:r>
      <w:r w:rsidR="00356C18" w:rsidRPr="00937BE1">
        <w:t xml:space="preserve"> </w:t>
      </w:r>
      <w:r w:rsidR="00FC6661" w:rsidRPr="00937BE1">
        <w:t>concern:</w:t>
      </w:r>
      <w:r w:rsidR="00356C18" w:rsidRPr="00937BE1">
        <w:t xml:space="preserve"> </w:t>
      </w:r>
      <w:r w:rsidR="00FC6661" w:rsidRPr="00937BE1">
        <w:t>Alpha,</w:t>
      </w:r>
      <w:r w:rsidR="00356C18" w:rsidRPr="00937BE1">
        <w:t xml:space="preserve"> </w:t>
      </w:r>
      <w:r w:rsidR="00FC6661" w:rsidRPr="00937BE1">
        <w:t>Delta</w:t>
      </w:r>
      <w:r w:rsidR="00356C18" w:rsidRPr="00937BE1">
        <w:t xml:space="preserve"> </w:t>
      </w:r>
      <w:r w:rsidR="00FC6661" w:rsidRPr="00937BE1">
        <w:t>and</w:t>
      </w:r>
      <w:r w:rsidR="00356C18" w:rsidRPr="00937BE1">
        <w:t xml:space="preserve"> </w:t>
      </w:r>
      <w:r w:rsidR="00FC6661" w:rsidRPr="00937BE1">
        <w:t>Omicron,</w:t>
      </w:r>
      <w:r w:rsidR="00356C18" w:rsidRPr="00937BE1">
        <w:t xml:space="preserve"> </w:t>
      </w:r>
      <w:r w:rsidR="00FC6661" w:rsidRPr="00937BE1">
        <w:t>each</w:t>
      </w:r>
      <w:r w:rsidR="00356C18" w:rsidRPr="00937BE1">
        <w:t xml:space="preserve"> </w:t>
      </w:r>
      <w:r w:rsidR="00FC6661" w:rsidRPr="00937BE1">
        <w:t>having</w:t>
      </w:r>
      <w:r w:rsidR="00356C18" w:rsidRPr="00937BE1">
        <w:t xml:space="preserve"> </w:t>
      </w:r>
      <w:r w:rsidR="00FC6661" w:rsidRPr="00937BE1">
        <w:t>different</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impacts.</w:t>
      </w:r>
      <w:r w:rsidR="00356C18" w:rsidRPr="00937BE1">
        <w:t xml:space="preserve"> </w:t>
      </w:r>
      <w:r w:rsidR="00FC6661" w:rsidRPr="00937BE1">
        <w:t>This</w:t>
      </w:r>
      <w:r w:rsidR="00356C18" w:rsidRPr="00937BE1">
        <w:t xml:space="preserve"> </w:t>
      </w:r>
      <w:r w:rsidR="00FC6661" w:rsidRPr="00937BE1">
        <w:t>change</w:t>
      </w:r>
      <w:r w:rsidR="00356C18" w:rsidRPr="00937BE1">
        <w:t xml:space="preserve"> </w:t>
      </w:r>
      <w:r w:rsidR="00FC6661" w:rsidRPr="00937BE1">
        <w:t>over</w:t>
      </w:r>
      <w:r w:rsidR="00356C18" w:rsidRPr="00937BE1">
        <w:t xml:space="preserve"> </w:t>
      </w:r>
      <w:r w:rsidR="00FC6661" w:rsidRPr="00937BE1">
        <w:t>time</w:t>
      </w:r>
      <w:r w:rsidR="00356C18" w:rsidRPr="00937BE1">
        <w:t xml:space="preserve"> </w:t>
      </w:r>
      <w:r w:rsidR="00FC6661" w:rsidRPr="00937BE1">
        <w:t>shows</w:t>
      </w:r>
      <w:r w:rsidR="00356C18" w:rsidRPr="00937BE1">
        <w:t xml:space="preserve"> </w:t>
      </w:r>
      <w:r w:rsidR="00FC6661" w:rsidRPr="00937BE1">
        <w:t>the</w:t>
      </w:r>
      <w:r w:rsidR="00356C18" w:rsidRPr="00937BE1">
        <w:t xml:space="preserve"> </w:t>
      </w:r>
      <w:r w:rsidR="00FC6661" w:rsidRPr="00937BE1">
        <w:t>importance</w:t>
      </w:r>
      <w:r w:rsidR="00356C18" w:rsidRPr="00937BE1">
        <w:t xml:space="preserve"> </w:t>
      </w:r>
      <w:r w:rsidR="00FC6661" w:rsidRPr="00937BE1">
        <w:t>of</w:t>
      </w:r>
      <w:r w:rsidR="00356C18" w:rsidRPr="00937BE1">
        <w:t xml:space="preserve"> </w:t>
      </w:r>
      <w:r w:rsidR="00FC6661" w:rsidRPr="00937BE1">
        <w:t>ongoing</w:t>
      </w:r>
      <w:r w:rsidR="00356C18" w:rsidRPr="00937BE1">
        <w:t xml:space="preserve"> </w:t>
      </w:r>
      <w:r w:rsidR="00FC6661" w:rsidRPr="00937BE1">
        <w:t>surveillance</w:t>
      </w:r>
      <w:r w:rsidR="00356C18" w:rsidRPr="00937BE1">
        <w:t xml:space="preserve"> </w:t>
      </w:r>
      <w:r w:rsidR="00FC6661" w:rsidRPr="00937BE1">
        <w:t>and</w:t>
      </w:r>
      <w:r w:rsidR="00356C18" w:rsidRPr="00937BE1">
        <w:t xml:space="preserve"> </w:t>
      </w:r>
      <w:r w:rsidR="00FC6661" w:rsidRPr="00937BE1">
        <w:t>other</w:t>
      </w:r>
      <w:r w:rsidR="00356C18" w:rsidRPr="00937BE1">
        <w:t xml:space="preserve"> </w:t>
      </w:r>
      <w:r w:rsidR="00FC6661" w:rsidRPr="00937BE1">
        <w:t>oversight</w:t>
      </w:r>
      <w:r w:rsidR="00356C18" w:rsidRPr="00937BE1">
        <w:t xml:space="preserve"> </w:t>
      </w:r>
      <w:r w:rsidR="00FC6661" w:rsidRPr="00937BE1">
        <w:t>activities</w:t>
      </w:r>
      <w:r w:rsidR="00356C18" w:rsidRPr="00937BE1">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response</w:t>
      </w:r>
      <w:r w:rsidR="00356C18" w:rsidRPr="00937BE1">
        <w:t xml:space="preserve"> </w:t>
      </w:r>
      <w:r w:rsidR="00FC6661" w:rsidRPr="00937BE1">
        <w:t>activities</w:t>
      </w:r>
      <w:r w:rsidR="00356C18" w:rsidRPr="00937BE1">
        <w:t xml:space="preserve"> </w:t>
      </w:r>
      <w:r w:rsidR="00FC6661" w:rsidRPr="00937BE1">
        <w:t>are</w:t>
      </w:r>
      <w:r w:rsidR="00356C18" w:rsidRPr="00937BE1">
        <w:t xml:space="preserve"> </w:t>
      </w:r>
      <w:r w:rsidR="00FC6661" w:rsidRPr="00937BE1">
        <w:t>robust</w:t>
      </w:r>
      <w:r w:rsidR="00356C18" w:rsidRPr="00937BE1">
        <w:t xml:space="preserve"> </w:t>
      </w:r>
      <w:r w:rsidR="00FC6661" w:rsidRPr="00937BE1">
        <w:t>and</w:t>
      </w:r>
      <w:r w:rsidR="00356C18" w:rsidRPr="00937BE1">
        <w:t xml:space="preserve"> </w:t>
      </w:r>
      <w:r w:rsidR="00FC6661" w:rsidRPr="00937BE1">
        <w:t>meet</w:t>
      </w:r>
      <w:r w:rsidR="00356C18" w:rsidRPr="00937BE1">
        <w:t xml:space="preserve"> </w:t>
      </w:r>
      <w:r w:rsidR="00FC6661" w:rsidRPr="00937BE1">
        <w:t>their</w:t>
      </w:r>
      <w:r w:rsidR="00356C18" w:rsidRPr="00937BE1">
        <w:t xml:space="preserve"> </w:t>
      </w:r>
      <w:r w:rsidR="00FC6661" w:rsidRPr="00937BE1">
        <w:t>mark.</w:t>
      </w:r>
      <w:r w:rsidR="00677E13" w:rsidRPr="00937BE1">
        <w:t xml:space="preserve"> </w:t>
      </w:r>
    </w:p>
    <w:p w14:paraId="4F14FFA5" w14:textId="1F029616" w:rsidR="00FC6661" w:rsidRPr="00937BE1" w:rsidRDefault="00FC6661" w:rsidP="00AE12C3">
      <w:pPr>
        <w:pStyle w:val="Body"/>
      </w:pP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key</w:t>
      </w:r>
      <w:r w:rsidR="00356C18" w:rsidRPr="00937BE1">
        <w:t xml:space="preserve"> </w:t>
      </w:r>
      <w:r w:rsidRPr="00937BE1">
        <w:t>drivers</w:t>
      </w:r>
      <w:r w:rsidR="00356C18" w:rsidRPr="00937BE1">
        <w:t xml:space="preserve"> </w:t>
      </w:r>
      <w:r w:rsidRPr="00937BE1">
        <w:t>of</w:t>
      </w:r>
      <w:r w:rsidR="00356C18" w:rsidRPr="00937BE1">
        <w:t xml:space="preserve"> </w:t>
      </w:r>
      <w:r w:rsidRPr="00937BE1">
        <w:t>public</w:t>
      </w:r>
      <w:r w:rsidR="00356C18" w:rsidRPr="00937BE1">
        <w:t xml:space="preserve"> </w:t>
      </w:r>
      <w:r w:rsidRPr="00937BE1">
        <w:t>health</w:t>
      </w:r>
      <w:r w:rsidR="00356C18" w:rsidRPr="00937BE1">
        <w:t xml:space="preserve"> </w:t>
      </w:r>
      <w:r w:rsidRPr="00937BE1">
        <w:t>challenges</w:t>
      </w:r>
      <w:r w:rsidR="00356C18" w:rsidRPr="00937BE1">
        <w:t xml:space="preserve"> </w:t>
      </w:r>
      <w:r w:rsidRPr="00937BE1">
        <w:t>is</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risks</w:t>
      </w:r>
      <w:r w:rsidR="00356C18" w:rsidRPr="00937BE1">
        <w:t xml:space="preserve"> </w:t>
      </w:r>
      <w:r w:rsidRPr="00937BE1">
        <w:t>and</w:t>
      </w:r>
      <w:r w:rsidR="00356C18" w:rsidRPr="00937BE1">
        <w:t xml:space="preserve"> </w:t>
      </w:r>
      <w:r w:rsidRPr="00937BE1">
        <w:t>impacts</w:t>
      </w:r>
      <w:r w:rsidR="00356C18" w:rsidRPr="00937BE1">
        <w:t xml:space="preserve"> </w:t>
      </w:r>
      <w:r w:rsidRPr="00937BE1">
        <w:t>are</w:t>
      </w:r>
      <w:r w:rsidR="00356C18" w:rsidRPr="00937BE1">
        <w:t xml:space="preserve"> </w:t>
      </w:r>
      <w:r w:rsidRPr="00937BE1">
        <w:t>increasingly</w:t>
      </w:r>
      <w:r w:rsidR="00356C18" w:rsidRPr="00937BE1">
        <w:t xml:space="preserve"> </w:t>
      </w:r>
      <w:r w:rsidRPr="00937BE1">
        <w:t>becoming</w:t>
      </w:r>
      <w:r w:rsidR="00356C18" w:rsidRPr="00937BE1">
        <w:t xml:space="preserve"> </w:t>
      </w:r>
      <w:r w:rsidRPr="00937BE1">
        <w:t>more</w:t>
      </w:r>
      <w:r w:rsidR="00356C18" w:rsidRPr="00937BE1">
        <w:t xml:space="preserve"> </w:t>
      </w:r>
      <w:r w:rsidRPr="00937BE1">
        <w:t>complex</w:t>
      </w:r>
      <w:r w:rsidR="00356C18" w:rsidRPr="00937BE1">
        <w:t xml:space="preserve"> </w:t>
      </w:r>
      <w:r w:rsidRPr="00937BE1">
        <w:t>and</w:t>
      </w:r>
      <w:r w:rsidR="00356C18" w:rsidRPr="00937BE1">
        <w:t xml:space="preserve"> </w:t>
      </w:r>
      <w:r w:rsidRPr="00937BE1">
        <w:t>difficult</w:t>
      </w:r>
      <w:r w:rsidR="00356C18" w:rsidRPr="00937BE1">
        <w:t xml:space="preserve"> </w:t>
      </w:r>
      <w:r w:rsidRPr="00937BE1">
        <w:t>to</w:t>
      </w:r>
      <w:r w:rsidR="00356C18" w:rsidRPr="00937BE1">
        <w:t xml:space="preserve"> </w:t>
      </w:r>
      <w:r w:rsidRPr="00937BE1">
        <w:t>manage</w:t>
      </w:r>
      <w:r w:rsidR="00356C18" w:rsidRPr="00937BE1">
        <w:t xml:space="preserve"> </w:t>
      </w:r>
      <w:r w:rsidRPr="00937BE1">
        <w:t>and</w:t>
      </w:r>
      <w:r w:rsidR="006305D6" w:rsidRPr="00937BE1">
        <w:t>,</w:t>
      </w:r>
      <w:r w:rsidR="00356C18" w:rsidRPr="00937BE1">
        <w:t xml:space="preserve"> </w:t>
      </w:r>
      <w:r w:rsidRPr="00937BE1">
        <w:t>in</w:t>
      </w:r>
      <w:r w:rsidR="00356C18" w:rsidRPr="00937BE1">
        <w:t xml:space="preserve"> </w:t>
      </w:r>
      <w:r w:rsidRPr="00937BE1">
        <w:t>future,</w:t>
      </w:r>
      <w:r w:rsidR="00356C18" w:rsidRPr="00937BE1">
        <w:t xml:space="preserve"> </w:t>
      </w:r>
      <w:r w:rsidRPr="00937BE1">
        <w:t>multiple</w:t>
      </w:r>
      <w:r w:rsidR="00356C18" w:rsidRPr="00937BE1">
        <w:t xml:space="preserve"> </w:t>
      </w:r>
      <w:r w:rsidRPr="00937BE1">
        <w:t>climate</w:t>
      </w:r>
      <w:r w:rsidR="00356C18" w:rsidRPr="00937BE1">
        <w:t xml:space="preserve"> </w:t>
      </w:r>
      <w:r w:rsidRPr="00937BE1">
        <w:t>hazards</w:t>
      </w:r>
      <w:r w:rsidR="00356C18" w:rsidRPr="00937BE1">
        <w:t xml:space="preserve"> </w:t>
      </w:r>
      <w:r w:rsidRPr="00937BE1">
        <w:t>will</w:t>
      </w:r>
      <w:r w:rsidR="00356C18" w:rsidRPr="00937BE1">
        <w:t xml:space="preserve"> </w:t>
      </w:r>
      <w:r w:rsidRPr="00937BE1">
        <w:t>increasingly</w:t>
      </w:r>
      <w:r w:rsidR="00356C18" w:rsidRPr="00937BE1">
        <w:t xml:space="preserve"> </w:t>
      </w:r>
      <w:r w:rsidRPr="00937BE1">
        <w:t>occur</w:t>
      </w:r>
      <w:r w:rsidR="00356C18" w:rsidRPr="00937BE1">
        <w:t xml:space="preserve"> </w:t>
      </w:r>
      <w:r w:rsidRPr="00937BE1">
        <w:t>at</w:t>
      </w:r>
      <w:r w:rsidR="00356C18" w:rsidRPr="00937BE1">
        <w:t xml:space="preserve"> </w:t>
      </w:r>
      <w:r w:rsidRPr="00937BE1">
        <w:t>the</w:t>
      </w:r>
      <w:r w:rsidR="00356C18" w:rsidRPr="00937BE1">
        <w:t xml:space="preserve"> </w:t>
      </w:r>
      <w:r w:rsidRPr="00937BE1">
        <w:t>same</w:t>
      </w:r>
      <w:r w:rsidR="00356C18" w:rsidRPr="00937BE1">
        <w:t xml:space="preserve"> </w:t>
      </w:r>
      <w:r w:rsidRPr="00937BE1">
        <w:t>time</w:t>
      </w:r>
      <w:r w:rsidR="006305D6" w:rsidRPr="00937BE1">
        <w:t>.</w:t>
      </w:r>
      <w:r w:rsidR="00356C18" w:rsidRPr="00937BE1">
        <w:t xml:space="preserve"> </w:t>
      </w:r>
      <w:r w:rsidR="006305D6" w:rsidRPr="00937BE1">
        <w:t>M</w:t>
      </w:r>
      <w:r w:rsidRPr="00937BE1">
        <w:t>ultiple</w:t>
      </w:r>
      <w:r w:rsidR="00356C18" w:rsidRPr="00937BE1">
        <w:t xml:space="preserve"> </w:t>
      </w:r>
      <w:r w:rsidRPr="00937BE1">
        <w:t>climatic</w:t>
      </w:r>
      <w:r w:rsidR="00356C18" w:rsidRPr="00937BE1">
        <w:t xml:space="preserve"> </w:t>
      </w:r>
      <w:r w:rsidRPr="00937BE1">
        <w:t>and</w:t>
      </w:r>
      <w:r w:rsidR="00356C18" w:rsidRPr="00937BE1">
        <w:t xml:space="preserve"> </w:t>
      </w:r>
      <w:r w:rsidRPr="00937BE1">
        <w:t>non-climatic</w:t>
      </w:r>
      <w:r w:rsidR="00356C18" w:rsidRPr="00937BE1">
        <w:t xml:space="preserve"> </w:t>
      </w:r>
      <w:r w:rsidRPr="00937BE1">
        <w:t>risks</w:t>
      </w:r>
      <w:r w:rsidR="00356C18" w:rsidRPr="00937BE1">
        <w:t xml:space="preserve"> </w:t>
      </w:r>
      <w:r w:rsidRPr="00937BE1">
        <w:t>will</w:t>
      </w:r>
      <w:r w:rsidR="00356C18" w:rsidRPr="00937BE1">
        <w:t xml:space="preserve"> </w:t>
      </w:r>
      <w:r w:rsidRPr="00937BE1">
        <w:t>interact,</w:t>
      </w:r>
      <w:r w:rsidR="00356C18" w:rsidRPr="00937BE1">
        <w:t xml:space="preserve"> </w:t>
      </w:r>
      <w:r w:rsidRPr="00937BE1">
        <w:t>resulting</w:t>
      </w:r>
      <w:r w:rsidR="00356C18" w:rsidRPr="00937BE1">
        <w:t xml:space="preserve"> </w:t>
      </w:r>
      <w:r w:rsidRPr="00937BE1">
        <w:t>in</w:t>
      </w:r>
      <w:r w:rsidR="00356C18" w:rsidRPr="00937BE1">
        <w:t xml:space="preserve"> </w:t>
      </w:r>
      <w:r w:rsidRPr="00937BE1">
        <w:t>compounding</w:t>
      </w:r>
      <w:r w:rsidR="00356C18" w:rsidRPr="00937BE1">
        <w:t xml:space="preserve"> </w:t>
      </w:r>
      <w:r w:rsidRPr="00937BE1">
        <w:t>overall</w:t>
      </w:r>
      <w:r w:rsidR="00356C18" w:rsidRPr="00937BE1">
        <w:t xml:space="preserve"> </w:t>
      </w:r>
      <w:r w:rsidRPr="00937BE1">
        <w:t>risk</w:t>
      </w:r>
      <w:r w:rsidR="00356C18" w:rsidRPr="00937BE1">
        <w:t xml:space="preserve"> </w:t>
      </w:r>
      <w:r w:rsidRPr="00937BE1">
        <w:t>and</w:t>
      </w:r>
      <w:r w:rsidR="00356C18" w:rsidRPr="00937BE1">
        <w:t xml:space="preserve"> </w:t>
      </w:r>
      <w:r w:rsidRPr="00937BE1">
        <w:t>risks</w:t>
      </w:r>
      <w:r w:rsidR="00356C18" w:rsidRPr="00937BE1">
        <w:t xml:space="preserve"> </w:t>
      </w:r>
      <w:r w:rsidRPr="00937BE1">
        <w:t>cascading</w:t>
      </w:r>
      <w:r w:rsidR="00356C18" w:rsidRPr="00937BE1">
        <w:t xml:space="preserve"> </w:t>
      </w:r>
      <w:r w:rsidRPr="00937BE1">
        <w:t>across</w:t>
      </w:r>
      <w:r w:rsidR="00356C18" w:rsidRPr="00937BE1">
        <w:t xml:space="preserve"> </w:t>
      </w:r>
      <w:r w:rsidRPr="00937BE1">
        <w:t>regions</w:t>
      </w:r>
      <w:r w:rsidR="00356C18" w:rsidRPr="00937BE1">
        <w:t xml:space="preserve"> </w:t>
      </w:r>
      <w:r w:rsidRPr="00937BE1">
        <w:t>and</w:t>
      </w:r>
      <w:r w:rsidR="00356C18" w:rsidRPr="00937BE1">
        <w:t xml:space="preserve"> </w:t>
      </w:r>
      <w:r w:rsidRPr="00937BE1">
        <w:t>sectors</w:t>
      </w:r>
      <w:r w:rsidR="00356C18" w:rsidRPr="00937BE1">
        <w:t xml:space="preserve"> </w:t>
      </w:r>
      <w:r w:rsidRPr="00937BE1">
        <w:t>(</w:t>
      </w:r>
      <w:r w:rsidR="001848CA" w:rsidRPr="00937BE1">
        <w:rPr>
          <w:rFonts w:eastAsia="Arial" w:cs="Calibri"/>
          <w:color w:val="2A2736"/>
        </w:rPr>
        <w:t>Intergovernmental Panel on Climate Change</w:t>
      </w:r>
      <w:r w:rsidRPr="00937BE1">
        <w:t>,</w:t>
      </w:r>
      <w:r w:rsidR="00356C18" w:rsidRPr="00937BE1">
        <w:t xml:space="preserve"> </w:t>
      </w:r>
      <w:r w:rsidRPr="00937BE1">
        <w:t>2022).</w:t>
      </w:r>
    </w:p>
    <w:p w14:paraId="73A03EB8" w14:textId="61F263D0" w:rsidR="00FC6661" w:rsidRPr="00937BE1" w:rsidRDefault="0ECD4CEB" w:rsidP="00FC6661">
      <w:pPr>
        <w:pStyle w:val="Heading2"/>
      </w:pPr>
      <w:bookmarkStart w:id="15" w:name="_Toc84464873"/>
      <w:bookmarkStart w:id="16" w:name="_Toc186540619"/>
      <w:r w:rsidRPr="00937BE1">
        <w:t>One</w:t>
      </w:r>
      <w:r w:rsidR="00A54928" w:rsidRPr="00937BE1">
        <w:t xml:space="preserve"> H</w:t>
      </w:r>
      <w:r w:rsidRPr="00937BE1">
        <w:t>ealth</w:t>
      </w:r>
      <w:r w:rsidR="2B52275A" w:rsidRPr="00937BE1">
        <w:t xml:space="preserve"> </w:t>
      </w:r>
      <w:r w:rsidRPr="00937BE1">
        <w:t>and</w:t>
      </w:r>
      <w:r w:rsidR="2B52275A" w:rsidRPr="00937BE1">
        <w:t xml:space="preserve"> </w:t>
      </w:r>
      <w:r w:rsidR="6A7862EF" w:rsidRPr="00937BE1">
        <w:t>antimicrobial resistance</w:t>
      </w:r>
      <w:bookmarkEnd w:id="15"/>
      <w:bookmarkEnd w:id="16"/>
    </w:p>
    <w:p w14:paraId="65931A9E" w14:textId="15035667" w:rsidR="00FC6661" w:rsidRPr="00937BE1" w:rsidRDefault="33CAB557" w:rsidP="00DC7E0A">
      <w:pPr>
        <w:pStyle w:val="Body"/>
      </w:pPr>
      <w:r w:rsidRPr="00937BE1">
        <w:t>Antimicrobial resistance (</w:t>
      </w:r>
      <w:r w:rsidR="0ECD4CEB" w:rsidRPr="00937BE1">
        <w:t>AMR</w:t>
      </w:r>
      <w:r w:rsidRPr="00937BE1">
        <w:t>)</w:t>
      </w:r>
      <w:r w:rsidR="2B52275A" w:rsidRPr="00937BE1">
        <w:t xml:space="preserve"> </w:t>
      </w:r>
      <w:r w:rsidR="4EFB71B1" w:rsidRPr="00937BE1">
        <w:t>occurs</w:t>
      </w:r>
      <w:r w:rsidR="2B52275A" w:rsidRPr="00937BE1">
        <w:t xml:space="preserve"> </w:t>
      </w:r>
      <w:r w:rsidR="0ECD4CEB" w:rsidRPr="00937BE1">
        <w:t>when</w:t>
      </w:r>
      <w:r w:rsidR="2B52275A" w:rsidRPr="00937BE1">
        <w:t xml:space="preserve"> </w:t>
      </w:r>
      <w:r w:rsidR="0ECD4CEB" w:rsidRPr="00937BE1">
        <w:t>microorganisms</w:t>
      </w:r>
      <w:r w:rsidR="2B52275A" w:rsidRPr="00937BE1">
        <w:t xml:space="preserve"> </w:t>
      </w:r>
      <w:r w:rsidR="0ECD4CEB" w:rsidRPr="00937BE1">
        <w:t>(bacteria,</w:t>
      </w:r>
      <w:r w:rsidR="2B52275A" w:rsidRPr="00937BE1">
        <w:t xml:space="preserve"> </w:t>
      </w:r>
      <w:r w:rsidR="0ECD4CEB" w:rsidRPr="00937BE1">
        <w:t>fungi,</w:t>
      </w:r>
      <w:r w:rsidR="2B52275A" w:rsidRPr="00937BE1">
        <w:t xml:space="preserve"> </w:t>
      </w:r>
      <w:r w:rsidR="0ECD4CEB" w:rsidRPr="00937BE1">
        <w:t>viruses</w:t>
      </w:r>
      <w:r w:rsidR="2B52275A" w:rsidRPr="00937BE1">
        <w:t xml:space="preserve"> </w:t>
      </w:r>
      <w:r w:rsidR="0ECD4CEB" w:rsidRPr="00937BE1">
        <w:t>and</w:t>
      </w:r>
      <w:r w:rsidR="2B52275A" w:rsidRPr="00937BE1">
        <w:t xml:space="preserve"> </w:t>
      </w:r>
      <w:r w:rsidR="0ECD4CEB" w:rsidRPr="00937BE1">
        <w:t>parasites)</w:t>
      </w:r>
      <w:r w:rsidR="2B52275A" w:rsidRPr="00937BE1">
        <w:t xml:space="preserve"> </w:t>
      </w:r>
      <w:r w:rsidR="0ECD4CEB" w:rsidRPr="00937BE1">
        <w:t>develop</w:t>
      </w:r>
      <w:r w:rsidR="2B52275A" w:rsidRPr="00937BE1">
        <w:t xml:space="preserve"> </w:t>
      </w:r>
      <w:r w:rsidR="0ECD4CEB" w:rsidRPr="00937BE1">
        <w:t>resistance</w:t>
      </w:r>
      <w:r w:rsidR="2B52275A" w:rsidRPr="00937BE1">
        <w:t xml:space="preserve"> </w:t>
      </w:r>
      <w:r w:rsidR="0ECD4CEB" w:rsidRPr="00937BE1">
        <w:t>to</w:t>
      </w:r>
      <w:r w:rsidR="2B52275A" w:rsidRPr="00937BE1">
        <w:t xml:space="preserve"> </w:t>
      </w:r>
      <w:r w:rsidR="0ECD4CEB" w:rsidRPr="00937BE1">
        <w:t>antimicrobial</w:t>
      </w:r>
      <w:r w:rsidR="2B52275A" w:rsidRPr="00937BE1">
        <w:t xml:space="preserve"> </w:t>
      </w:r>
      <w:r w:rsidR="0ECD4CEB" w:rsidRPr="00937BE1">
        <w:t>substances</w:t>
      </w:r>
      <w:r w:rsidR="2B52275A" w:rsidRPr="00937BE1">
        <w:t xml:space="preserve"> </w:t>
      </w:r>
      <w:r w:rsidR="0ECD4CEB" w:rsidRPr="00937BE1">
        <w:t>such</w:t>
      </w:r>
      <w:r w:rsidR="2B52275A" w:rsidRPr="00937BE1">
        <w:t xml:space="preserve"> </w:t>
      </w:r>
      <w:r w:rsidR="0ECD4CEB" w:rsidRPr="00937BE1">
        <w:t>as</w:t>
      </w:r>
      <w:r w:rsidR="2B52275A" w:rsidRPr="00937BE1">
        <w:t xml:space="preserve"> </w:t>
      </w:r>
      <w:r w:rsidR="0ECD4CEB" w:rsidRPr="00937BE1">
        <w:t>antibiotics.</w:t>
      </w:r>
    </w:p>
    <w:p w14:paraId="57711050" w14:textId="5680734A" w:rsidR="00FC6661" w:rsidRPr="00937BE1" w:rsidRDefault="00FC6661" w:rsidP="00DC7E0A">
      <w:pPr>
        <w:pStyle w:val="Body"/>
      </w:pPr>
      <w:r w:rsidRPr="00937BE1">
        <w:t>AMR</w:t>
      </w:r>
      <w:r w:rsidR="00356C18" w:rsidRPr="00937BE1">
        <w:t xml:space="preserve"> </w:t>
      </w:r>
      <w:r w:rsidRPr="00937BE1">
        <w:t>is</w:t>
      </w:r>
      <w:r w:rsidR="00356C18" w:rsidRPr="00937BE1">
        <w:t xml:space="preserve"> </w:t>
      </w:r>
      <w:r w:rsidRPr="00937BE1">
        <w:t>a</w:t>
      </w:r>
      <w:r w:rsidR="00356C18" w:rsidRPr="00937BE1">
        <w:t xml:space="preserve"> </w:t>
      </w:r>
      <w:r w:rsidRPr="00937BE1">
        <w:t>significant</w:t>
      </w:r>
      <w:r w:rsidR="00356C18" w:rsidRPr="00937BE1">
        <w:t xml:space="preserve"> </w:t>
      </w:r>
      <w:r w:rsidR="5786F2EE" w:rsidRPr="00937BE1">
        <w:t xml:space="preserve">health </w:t>
      </w:r>
      <w:r w:rsidRPr="00937BE1">
        <w:t>challenge</w:t>
      </w:r>
      <w:r w:rsidR="00356C18" w:rsidRPr="00937BE1">
        <w:t xml:space="preserve"> </w:t>
      </w:r>
      <w:r w:rsidRPr="00937BE1">
        <w:t>in</w:t>
      </w:r>
      <w:r w:rsidR="00356C18" w:rsidRPr="00937BE1">
        <w:t xml:space="preserve"> </w:t>
      </w:r>
      <w:r w:rsidRPr="00937BE1">
        <w:t>Australia</w:t>
      </w:r>
      <w:r w:rsidR="00356C18" w:rsidRPr="00937BE1">
        <w:t xml:space="preserve"> </w:t>
      </w:r>
      <w:r w:rsidRPr="00937BE1">
        <w:t>and</w:t>
      </w:r>
      <w:r w:rsidR="00356C18" w:rsidRPr="00937BE1">
        <w:t xml:space="preserve"> </w:t>
      </w:r>
      <w:r w:rsidRPr="00937BE1">
        <w:t>across</w:t>
      </w:r>
      <w:r w:rsidR="00356C18" w:rsidRPr="00937BE1">
        <w:t xml:space="preserve"> </w:t>
      </w:r>
      <w:r w:rsidRPr="00937BE1">
        <w:t>the</w:t>
      </w:r>
      <w:r w:rsidR="00356C18" w:rsidRPr="00937BE1">
        <w:t xml:space="preserve"> </w:t>
      </w:r>
      <w:r w:rsidRPr="00937BE1">
        <w:t>world.</w:t>
      </w:r>
      <w:r w:rsidR="00356C18" w:rsidRPr="00937BE1">
        <w:t xml:space="preserve"> </w:t>
      </w:r>
      <w:r w:rsidR="7C9B50F9" w:rsidRPr="00937BE1">
        <w:t xml:space="preserve">When microorganisms aren’t killed by </w:t>
      </w:r>
      <w:r w:rsidR="4C74693B" w:rsidRPr="00937BE1">
        <w:t xml:space="preserve">usual </w:t>
      </w:r>
      <w:r w:rsidR="7C9B50F9" w:rsidRPr="00937BE1">
        <w:t xml:space="preserve">antimicrobials, </w:t>
      </w:r>
      <w:r w:rsidR="3A755FB3" w:rsidRPr="00937BE1">
        <w:t xml:space="preserve">an infection becomes much harder to treat. This increases the risk of severe illness in the individual and the risk of the infection spreading to other people. </w:t>
      </w:r>
      <w:r w:rsidR="4220A750" w:rsidRPr="00937BE1">
        <w:t>AMR can spread between people, animals and the environment, with potentially significant impacts on each.</w:t>
      </w:r>
    </w:p>
    <w:p w14:paraId="278BC300" w14:textId="586FB203" w:rsidR="00FC6661" w:rsidRPr="00937BE1" w:rsidRDefault="00FC6661" w:rsidP="00DC7E0A">
      <w:pPr>
        <w:pStyle w:val="Body"/>
      </w:pPr>
      <w:r w:rsidRPr="00937BE1">
        <w:t>The</w:t>
      </w:r>
      <w:r w:rsidR="00356C18" w:rsidRPr="00937BE1">
        <w:t xml:space="preserve"> </w:t>
      </w:r>
      <w:r w:rsidRPr="00937BE1">
        <w:t>collaboration</w:t>
      </w:r>
      <w:r w:rsidR="00356C18" w:rsidRPr="00937BE1">
        <w:t xml:space="preserve"> </w:t>
      </w:r>
      <w:r w:rsidRPr="00937BE1">
        <w:t>between</w:t>
      </w:r>
      <w:r w:rsidR="00356C18" w:rsidRPr="00937BE1">
        <w:t xml:space="preserve"> </w:t>
      </w:r>
      <w:r w:rsidRPr="00937BE1">
        <w:t>multiple</w:t>
      </w:r>
      <w:r w:rsidR="00356C18" w:rsidRPr="00937BE1">
        <w:t xml:space="preserve"> </w:t>
      </w:r>
      <w:r w:rsidRPr="00937BE1">
        <w:t>sectors,</w:t>
      </w:r>
      <w:r w:rsidR="00356C18" w:rsidRPr="00937BE1">
        <w:t xml:space="preserve"> </w:t>
      </w:r>
      <w:r w:rsidRPr="00937BE1">
        <w:t>working</w:t>
      </w:r>
      <w:r w:rsidR="00356C18" w:rsidRPr="00937BE1">
        <w:t xml:space="preserve"> </w:t>
      </w:r>
      <w:r w:rsidRPr="00937BE1">
        <w:t>together</w:t>
      </w:r>
      <w:r w:rsidR="00356C18" w:rsidRPr="00937BE1">
        <w:t xml:space="preserve"> </w:t>
      </w:r>
      <w:r w:rsidRPr="00937BE1">
        <w:t>to</w:t>
      </w:r>
      <w:r w:rsidR="00356C18" w:rsidRPr="00937BE1">
        <w:t xml:space="preserve"> </w:t>
      </w:r>
      <w:r w:rsidRPr="00937BE1">
        <w:t>achieve</w:t>
      </w:r>
      <w:r w:rsidR="00356C18" w:rsidRPr="00937BE1">
        <w:t xml:space="preserve"> </w:t>
      </w:r>
      <w:r w:rsidRPr="00937BE1">
        <w:t>better</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humans,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animals</w:t>
      </w:r>
      <w:r w:rsidR="00356C18" w:rsidRPr="00937BE1">
        <w:t xml:space="preserve"> </w:t>
      </w:r>
      <w:r w:rsidRPr="00937BE1">
        <w:t>and</w:t>
      </w:r>
      <w:r w:rsidR="00356C18" w:rsidRPr="00937BE1">
        <w:t xml:space="preserve"> </w:t>
      </w:r>
      <w:r w:rsidRPr="00937BE1">
        <w:t>the</w:t>
      </w:r>
      <w:r w:rsidR="00356C18" w:rsidRPr="00937BE1">
        <w:t xml:space="preserve"> </w:t>
      </w:r>
      <w:r w:rsidRPr="00937BE1">
        <w:t>broader</w:t>
      </w:r>
      <w:r w:rsidR="00356C18" w:rsidRPr="00937BE1">
        <w:t xml:space="preserve"> </w:t>
      </w:r>
      <w:r w:rsidRPr="00937BE1">
        <w:t>environment,</w:t>
      </w:r>
      <w:r w:rsidR="00356C18" w:rsidRPr="00937BE1">
        <w:t xml:space="preserve"> </w:t>
      </w:r>
      <w:r w:rsidRPr="00937BE1">
        <w:t>is</w:t>
      </w:r>
      <w:r w:rsidR="00356C18" w:rsidRPr="00937BE1">
        <w:t xml:space="preserve"> </w:t>
      </w:r>
      <w:r w:rsidRPr="00937BE1">
        <w:t>known</w:t>
      </w:r>
      <w:r w:rsidR="00356C18" w:rsidRPr="00937BE1">
        <w:t xml:space="preserve"> </w:t>
      </w:r>
      <w:r w:rsidRPr="00937BE1">
        <w:t>as</w:t>
      </w:r>
      <w:r w:rsidR="00356C18" w:rsidRPr="00937BE1">
        <w:t xml:space="preserve"> </w:t>
      </w:r>
      <w:r w:rsidRPr="00937BE1">
        <w:t>the</w:t>
      </w:r>
      <w:r w:rsidR="00356C18" w:rsidRPr="00937BE1">
        <w:t xml:space="preserve"> </w:t>
      </w:r>
      <w:r w:rsidRPr="00937BE1">
        <w:t>‘One</w:t>
      </w:r>
      <w:r w:rsidR="00356C18" w:rsidRPr="00937BE1">
        <w:t xml:space="preserve"> </w:t>
      </w:r>
      <w:r w:rsidRPr="00937BE1">
        <w:t>Health’</w:t>
      </w:r>
      <w:r w:rsidR="00356C18" w:rsidRPr="00937BE1">
        <w:t xml:space="preserve"> </w:t>
      </w:r>
      <w:r w:rsidRPr="00937BE1">
        <w:t>approach</w:t>
      </w:r>
      <w:r w:rsidR="00356C18" w:rsidRPr="00937BE1">
        <w:t xml:space="preserve"> </w:t>
      </w:r>
      <w:r w:rsidRPr="00937BE1">
        <w:t>(WHO,</w:t>
      </w:r>
      <w:r w:rsidR="00356C18" w:rsidRPr="00937BE1">
        <w:t xml:space="preserve"> </w:t>
      </w:r>
      <w:r w:rsidR="001E520F" w:rsidRPr="00937BE1">
        <w:t>2017</w:t>
      </w:r>
      <w:r w:rsidRPr="00937BE1">
        <w:t>).</w:t>
      </w:r>
      <w:r w:rsidR="00356C18" w:rsidRPr="00937BE1">
        <w:t xml:space="preserve"> </w:t>
      </w:r>
      <w:r w:rsidRPr="00937BE1">
        <w:t>In</w:t>
      </w:r>
      <w:r w:rsidR="00356C18" w:rsidRPr="00937BE1">
        <w:t xml:space="preserve"> </w:t>
      </w:r>
      <w:r w:rsidRPr="00937BE1">
        <w:t>the</w:t>
      </w:r>
      <w:r w:rsidR="00356C18" w:rsidRPr="00937BE1">
        <w:t xml:space="preserve"> </w:t>
      </w:r>
      <w:r w:rsidRPr="00937BE1">
        <w:lastRenderedPageBreak/>
        <w:t>context</w:t>
      </w:r>
      <w:r w:rsidR="00356C18" w:rsidRPr="00937BE1">
        <w:t xml:space="preserve"> </w:t>
      </w:r>
      <w:r w:rsidRPr="00937BE1">
        <w:t>of</w:t>
      </w:r>
      <w:r w:rsidR="00356C18" w:rsidRPr="00937BE1">
        <w:t xml:space="preserve"> </w:t>
      </w:r>
      <w:r w:rsidRPr="00937BE1">
        <w:t>AMR,</w:t>
      </w:r>
      <w:r w:rsidR="00356C18" w:rsidRPr="00937BE1">
        <w:t xml:space="preserve"> </w:t>
      </w:r>
      <w:r w:rsidRPr="00937BE1">
        <w:t>this</w:t>
      </w:r>
      <w:r w:rsidR="00356C18" w:rsidRPr="00937BE1">
        <w:t xml:space="preserve"> </w:t>
      </w:r>
      <w:r w:rsidRPr="00937BE1">
        <w:t>transdisciplinary</w:t>
      </w:r>
      <w:r w:rsidR="00356C18" w:rsidRPr="00937BE1">
        <w:t xml:space="preserve"> </w:t>
      </w:r>
      <w:r w:rsidRPr="00937BE1">
        <w:t>approach</w:t>
      </w:r>
      <w:r w:rsidR="00356C18" w:rsidRPr="00937BE1">
        <w:t xml:space="preserve"> </w:t>
      </w:r>
      <w:r w:rsidRPr="00937BE1">
        <w:t>–</w:t>
      </w:r>
      <w:r w:rsidR="00356C18" w:rsidRPr="00937BE1">
        <w:t xml:space="preserve"> </w:t>
      </w:r>
      <w:r w:rsidRPr="00937BE1">
        <w:t>working</w:t>
      </w:r>
      <w:r w:rsidR="00356C18" w:rsidRPr="00937BE1">
        <w:t xml:space="preserve"> </w:t>
      </w:r>
      <w:r w:rsidRPr="00937BE1">
        <w:t>at</w:t>
      </w:r>
      <w:r w:rsidR="00356C18" w:rsidRPr="00937BE1">
        <w:t xml:space="preserve"> </w:t>
      </w:r>
      <w:r w:rsidRPr="00937BE1">
        <w:t>the</w:t>
      </w:r>
      <w:r w:rsidR="00356C18" w:rsidRPr="00937BE1">
        <w:t xml:space="preserve"> </w:t>
      </w:r>
      <w:r w:rsidRPr="00937BE1">
        <w:t>local,</w:t>
      </w:r>
      <w:r w:rsidR="00356C18" w:rsidRPr="00937BE1">
        <w:t xml:space="preserve"> </w:t>
      </w:r>
      <w:r w:rsidRPr="00937BE1">
        <w:t>regional,</w:t>
      </w:r>
      <w:r w:rsidR="00356C18" w:rsidRPr="00937BE1">
        <w:t xml:space="preserve"> </w:t>
      </w:r>
      <w:r w:rsidRPr="00937BE1">
        <w:t>national</w:t>
      </w:r>
      <w:r w:rsidR="00356C18" w:rsidRPr="00937BE1">
        <w:t xml:space="preserve"> </w:t>
      </w:r>
      <w:r w:rsidRPr="00937BE1">
        <w:t>and</w:t>
      </w:r>
      <w:r w:rsidR="00356C18" w:rsidRPr="00937BE1">
        <w:t xml:space="preserve"> </w:t>
      </w:r>
      <w:r w:rsidRPr="00937BE1">
        <w:t>global</w:t>
      </w:r>
      <w:r w:rsidR="00356C18" w:rsidRPr="00937BE1">
        <w:t xml:space="preserve"> </w:t>
      </w:r>
      <w:r w:rsidRPr="00937BE1">
        <w:t>levels</w:t>
      </w:r>
      <w:r w:rsidR="00356C18" w:rsidRPr="00937BE1">
        <w:t xml:space="preserve"> </w:t>
      </w:r>
      <w:r w:rsidRPr="00937BE1">
        <w:t>–</w:t>
      </w:r>
      <w:r w:rsidR="00356C18" w:rsidRPr="00937BE1">
        <w:t xml:space="preserve"> </w:t>
      </w:r>
      <w:r w:rsidRPr="00937BE1">
        <w:t>is</w:t>
      </w:r>
      <w:r w:rsidR="00356C18" w:rsidRPr="00937BE1">
        <w:t xml:space="preserve"> </w:t>
      </w:r>
      <w:r w:rsidRPr="00937BE1">
        <w:t>required</w:t>
      </w:r>
      <w:r w:rsidR="00356C18" w:rsidRPr="00937BE1">
        <w:t xml:space="preserve"> </w:t>
      </w:r>
      <w:r w:rsidRPr="00937BE1">
        <w:t>to</w:t>
      </w:r>
      <w:r w:rsidR="00356C18" w:rsidRPr="00937BE1">
        <w:t xml:space="preserve"> </w:t>
      </w:r>
      <w:r w:rsidRPr="00937BE1">
        <w:t>achieve</w:t>
      </w:r>
      <w:r w:rsidR="00356C18" w:rsidRPr="00937BE1">
        <w:t xml:space="preserve"> </w:t>
      </w:r>
      <w:r w:rsidRPr="00937BE1">
        <w:t>the</w:t>
      </w:r>
      <w:r w:rsidR="00356C18" w:rsidRPr="00937BE1">
        <w:t xml:space="preserve"> </w:t>
      </w:r>
      <w:r w:rsidRPr="00937BE1">
        <w:t>best</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by</w:t>
      </w:r>
      <w:r w:rsidR="00356C18" w:rsidRPr="00937BE1">
        <w:t xml:space="preserve"> </w:t>
      </w:r>
      <w:r w:rsidRPr="00937BE1">
        <w:t>recognising</w:t>
      </w:r>
      <w:r w:rsidR="00356C18" w:rsidRPr="00937BE1">
        <w:t xml:space="preserve"> </w:t>
      </w:r>
      <w:r w:rsidRPr="00937BE1">
        <w:t>and</w:t>
      </w:r>
      <w:r w:rsidR="00356C18" w:rsidRPr="00937BE1">
        <w:t xml:space="preserve"> </w:t>
      </w:r>
      <w:r w:rsidRPr="00937BE1">
        <w:t>leveraging</w:t>
      </w:r>
      <w:r w:rsidR="00356C18" w:rsidRPr="00937BE1">
        <w:t xml:space="preserve"> </w:t>
      </w:r>
      <w:r w:rsidRPr="00937BE1">
        <w:t>the</w:t>
      </w:r>
      <w:r w:rsidR="00356C18" w:rsidRPr="00937BE1">
        <w:t xml:space="preserve"> </w:t>
      </w:r>
      <w:r w:rsidRPr="00937BE1">
        <w:t>interconnection</w:t>
      </w:r>
      <w:r w:rsidR="00356C18" w:rsidRPr="00937BE1">
        <w:t xml:space="preserve"> </w:t>
      </w:r>
      <w:r w:rsidRPr="00937BE1">
        <w:t>between</w:t>
      </w:r>
      <w:r w:rsidR="00356C18" w:rsidRPr="00937BE1">
        <w:t xml:space="preserve"> </w:t>
      </w:r>
      <w:r w:rsidRPr="00937BE1">
        <w:t>people,</w:t>
      </w:r>
      <w:r w:rsidR="00356C18" w:rsidRPr="00937BE1">
        <w:t xml:space="preserve"> </w:t>
      </w:r>
      <w:r w:rsidRPr="00937BE1">
        <w:t>animals,</w:t>
      </w:r>
      <w:r w:rsidR="00356C18" w:rsidRPr="00937BE1">
        <w:t xml:space="preserve"> </w:t>
      </w:r>
      <w:r w:rsidRPr="00937BE1">
        <w:t>plants</w:t>
      </w:r>
      <w:r w:rsidR="00356C18" w:rsidRPr="00937BE1">
        <w:t xml:space="preserve"> </w:t>
      </w:r>
      <w:r w:rsidRPr="00937BE1">
        <w:t>and</w:t>
      </w:r>
      <w:r w:rsidR="00356C18" w:rsidRPr="00937BE1">
        <w:t xml:space="preserve"> </w:t>
      </w:r>
      <w:r w:rsidRPr="00937BE1">
        <w:t>their</w:t>
      </w:r>
      <w:r w:rsidR="00356C18" w:rsidRPr="00937BE1">
        <w:t xml:space="preserve"> </w:t>
      </w:r>
      <w:r w:rsidRPr="00937BE1">
        <w:t>shared</w:t>
      </w:r>
      <w:r w:rsidR="00356C18" w:rsidRPr="00937BE1">
        <w:t xml:space="preserve"> </w:t>
      </w:r>
      <w:r w:rsidRPr="00937BE1">
        <w:t>environment</w:t>
      </w:r>
      <w:r w:rsidR="00356C18" w:rsidRPr="00937BE1">
        <w:t xml:space="preserve"> </w:t>
      </w:r>
      <w:r w:rsidRPr="00937BE1">
        <w:t>(CDCP,</w:t>
      </w:r>
      <w:r w:rsidR="00356C18" w:rsidRPr="00937BE1">
        <w:t xml:space="preserve"> </w:t>
      </w:r>
      <w:r w:rsidRPr="00937BE1">
        <w:t>2023).</w:t>
      </w:r>
    </w:p>
    <w:p w14:paraId="37C4AD18" w14:textId="0FE5453C" w:rsidR="00FC6661" w:rsidRPr="00937BE1" w:rsidRDefault="00FC6661" w:rsidP="00DC7E0A">
      <w:pPr>
        <w:pStyle w:val="Body"/>
      </w:pPr>
      <w:r w:rsidRPr="00937BE1">
        <w:t>Climate</w:t>
      </w:r>
      <w:r w:rsidR="00356C18" w:rsidRPr="00937BE1">
        <w:t xml:space="preserve"> </w:t>
      </w:r>
      <w:r w:rsidRPr="00937BE1">
        <w:t>change,</w:t>
      </w:r>
      <w:r w:rsidR="00356C18" w:rsidRPr="00937BE1">
        <w:t xml:space="preserve"> </w:t>
      </w:r>
      <w:r w:rsidRPr="00937BE1">
        <w:t>population</w:t>
      </w:r>
      <w:r w:rsidR="00356C18" w:rsidRPr="00937BE1">
        <w:t xml:space="preserve"> </w:t>
      </w:r>
      <w:r w:rsidRPr="00937BE1">
        <w:t>growth,</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and</w:t>
      </w:r>
      <w:r w:rsidR="00356C18" w:rsidRPr="00937BE1">
        <w:t xml:space="preserve"> </w:t>
      </w:r>
      <w:r w:rsidRPr="00937BE1">
        <w:t>the</w:t>
      </w:r>
      <w:r w:rsidR="00356C18" w:rsidRPr="00937BE1">
        <w:t xml:space="preserve"> </w:t>
      </w:r>
      <w:r w:rsidRPr="00937BE1">
        <w:t>global</w:t>
      </w:r>
      <w:r w:rsidR="00356C18" w:rsidRPr="00937BE1">
        <w:t xml:space="preserve"> </w:t>
      </w:r>
      <w:r w:rsidRPr="00937BE1">
        <w:t>economy</w:t>
      </w:r>
      <w:r w:rsidR="00356C18" w:rsidRPr="00937BE1">
        <w:t xml:space="preserve"> </w:t>
      </w:r>
      <w:r w:rsidRPr="00937BE1">
        <w:t>are</w:t>
      </w:r>
      <w:r w:rsidR="00356C18" w:rsidRPr="00937BE1">
        <w:t xml:space="preserve"> </w:t>
      </w:r>
      <w:r w:rsidRPr="00937BE1">
        <w:t>all</w:t>
      </w:r>
      <w:r w:rsidR="00356C18" w:rsidRPr="00937BE1">
        <w:t xml:space="preserve"> </w:t>
      </w:r>
      <w:r w:rsidRPr="00937BE1">
        <w:t>intertwined</w:t>
      </w:r>
      <w:r w:rsidR="00356C18" w:rsidRPr="00937BE1">
        <w:t xml:space="preserve"> </w:t>
      </w:r>
      <w:r w:rsidRPr="00937BE1">
        <w:t>challenges</w:t>
      </w:r>
      <w:r w:rsidR="00356C18" w:rsidRPr="00937BE1">
        <w:t xml:space="preserve"> </w:t>
      </w:r>
      <w:r w:rsidRPr="00937BE1">
        <w:t>that</w:t>
      </w:r>
      <w:r w:rsidR="00356C18" w:rsidRPr="00937BE1">
        <w:t xml:space="preserve"> </w:t>
      </w:r>
      <w:r w:rsidRPr="00937BE1">
        <w:t>are</w:t>
      </w:r>
      <w:r w:rsidR="00356C18" w:rsidRPr="00937BE1">
        <w:t xml:space="preserve"> </w:t>
      </w:r>
      <w:r w:rsidRPr="00937BE1">
        <w:t>amplifying</w:t>
      </w:r>
      <w:r w:rsidR="00356C18" w:rsidRPr="00937BE1">
        <w:t xml:space="preserve"> </w:t>
      </w:r>
      <w:r w:rsidRPr="00937BE1">
        <w:t>the</w:t>
      </w:r>
      <w:r w:rsidR="00356C18" w:rsidRPr="00937BE1">
        <w:t xml:space="preserve"> </w:t>
      </w:r>
      <w:r w:rsidRPr="00937BE1">
        <w:t>consequences</w:t>
      </w:r>
      <w:r w:rsidR="00356C18" w:rsidRPr="00937BE1">
        <w:t xml:space="preserve"> </w:t>
      </w:r>
      <w:r w:rsidRPr="00937BE1">
        <w:t>of</w:t>
      </w:r>
      <w:r w:rsidR="00356C18" w:rsidRPr="00937BE1">
        <w:t xml:space="preserve"> </w:t>
      </w:r>
      <w:r w:rsidRPr="00937BE1">
        <w:t>AMR</w:t>
      </w:r>
      <w:r w:rsidR="00356C18" w:rsidRPr="00937BE1">
        <w:t xml:space="preserve"> </w:t>
      </w:r>
      <w:r w:rsidRPr="00937BE1">
        <w:t>and</w:t>
      </w:r>
      <w:r w:rsidR="00356C18" w:rsidRPr="00937BE1">
        <w:t xml:space="preserve"> </w:t>
      </w:r>
      <w:r w:rsidRPr="00937BE1">
        <w:t>communicable</w:t>
      </w:r>
      <w:r w:rsidR="00356C18" w:rsidRPr="00937BE1">
        <w:t xml:space="preserve"> </w:t>
      </w:r>
      <w:r w:rsidRPr="00937BE1">
        <w:t>disease</w:t>
      </w:r>
      <w:r w:rsidR="00356C18" w:rsidRPr="00937BE1">
        <w:t xml:space="preserve"> </w:t>
      </w:r>
      <w:r w:rsidRPr="00937BE1">
        <w:t>threats</w:t>
      </w:r>
      <w:r w:rsidR="00356C18" w:rsidRPr="00937BE1">
        <w:t xml:space="preserve"> </w:t>
      </w:r>
      <w:r w:rsidRPr="00937BE1">
        <w:t>more</w:t>
      </w:r>
      <w:r w:rsidR="00356C18" w:rsidRPr="00937BE1">
        <w:t xml:space="preserve"> </w:t>
      </w:r>
      <w:r w:rsidRPr="00937BE1">
        <w:t>broadly.</w:t>
      </w:r>
      <w:r w:rsidR="00356C18" w:rsidRPr="00937BE1">
        <w:t xml:space="preserve"> </w:t>
      </w:r>
      <w:r w:rsidRPr="00937BE1">
        <w:t>Antibiotic</w:t>
      </w:r>
      <w:r w:rsidR="00356C18" w:rsidRPr="00937BE1">
        <w:t xml:space="preserve"> </w:t>
      </w:r>
      <w:r w:rsidRPr="00937BE1">
        <w:t>use</w:t>
      </w:r>
      <w:r w:rsidR="00356C18" w:rsidRPr="00937BE1">
        <w:t xml:space="preserve"> </w:t>
      </w:r>
      <w:r w:rsidRPr="00937BE1">
        <w:t>and</w:t>
      </w:r>
      <w:r w:rsidR="00356C18" w:rsidRPr="00937BE1">
        <w:t xml:space="preserve"> </w:t>
      </w:r>
      <w:r w:rsidRPr="00937BE1">
        <w:t>misuse,</w:t>
      </w:r>
      <w:r w:rsidR="00356C18" w:rsidRPr="00937BE1">
        <w:t xml:space="preserve"> </w:t>
      </w:r>
      <w:r w:rsidRPr="00937BE1">
        <w:t>and</w:t>
      </w:r>
      <w:r w:rsidR="00356C18" w:rsidRPr="00937BE1">
        <w:t xml:space="preserve"> </w:t>
      </w:r>
      <w:r w:rsidRPr="00937BE1">
        <w:t>the</w:t>
      </w:r>
      <w:r w:rsidR="00356C18" w:rsidRPr="00937BE1">
        <w:t xml:space="preserve"> </w:t>
      </w:r>
      <w:r w:rsidRPr="00937BE1">
        <w:t>detection</w:t>
      </w:r>
      <w:r w:rsidR="00356C18" w:rsidRPr="00937BE1">
        <w:t xml:space="preserve"> </w:t>
      </w:r>
      <w:r w:rsidRPr="00937BE1">
        <w:t>of</w:t>
      </w:r>
      <w:r w:rsidR="00356C18" w:rsidRPr="00937BE1">
        <w:t xml:space="preserve"> </w:t>
      </w:r>
      <w:r w:rsidRPr="00937BE1">
        <w:t>resistant</w:t>
      </w:r>
      <w:r w:rsidR="00356C18" w:rsidRPr="00937BE1">
        <w:t xml:space="preserve"> </w:t>
      </w:r>
      <w:r w:rsidRPr="00937BE1">
        <w:t>organisms</w:t>
      </w:r>
      <w:r w:rsidR="00356C18" w:rsidRPr="00937BE1">
        <w:t xml:space="preserve"> </w:t>
      </w:r>
      <w:r w:rsidRPr="00937BE1">
        <w:t>in</w:t>
      </w:r>
      <w:r w:rsidR="00356C18" w:rsidRPr="00937BE1">
        <w:t xml:space="preserve"> </w:t>
      </w:r>
      <w:r w:rsidRPr="00937BE1">
        <w:t>the</w:t>
      </w:r>
      <w:r w:rsidR="00356C18" w:rsidRPr="00937BE1">
        <w:t xml:space="preserve"> </w:t>
      </w:r>
      <w:r w:rsidRPr="00937BE1">
        <w:t>animal,</w:t>
      </w:r>
      <w:r w:rsidR="00356C18" w:rsidRPr="00937BE1">
        <w:t xml:space="preserve"> </w:t>
      </w:r>
      <w:r w:rsidRPr="00937BE1">
        <w:t>food</w:t>
      </w:r>
      <w:r w:rsidR="00356C18" w:rsidRPr="00937BE1">
        <w:t xml:space="preserve"> </w:t>
      </w:r>
      <w:r w:rsidRPr="00937BE1">
        <w:t>production</w:t>
      </w:r>
      <w:r w:rsidR="00356C18" w:rsidRPr="00937BE1">
        <w:t xml:space="preserve"> </w:t>
      </w:r>
      <w:r w:rsidRPr="00937BE1">
        <w:t>and</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sectors,</w:t>
      </w:r>
      <w:r w:rsidR="00356C18" w:rsidRPr="00937BE1">
        <w:t xml:space="preserve"> </w:t>
      </w:r>
      <w:r w:rsidRPr="00937BE1">
        <w:t>has</w:t>
      </w:r>
      <w:r w:rsidR="00356C18" w:rsidRPr="00937BE1">
        <w:t xml:space="preserve"> </w:t>
      </w:r>
      <w:r w:rsidRPr="00937BE1">
        <w:t>the</w:t>
      </w:r>
      <w:r w:rsidR="00356C18" w:rsidRPr="00937BE1">
        <w:t xml:space="preserve"> </w:t>
      </w:r>
      <w:r w:rsidRPr="00937BE1">
        <w:t>potential</w:t>
      </w:r>
      <w:r w:rsidR="00356C18" w:rsidRPr="00937BE1">
        <w:t xml:space="preserve"> </w:t>
      </w:r>
      <w:r w:rsidRPr="00937BE1">
        <w:t>to</w:t>
      </w:r>
      <w:r w:rsidR="00356C18" w:rsidRPr="00937BE1">
        <w:t xml:space="preserve"> </w:t>
      </w:r>
      <w:r w:rsidRPr="00937BE1">
        <w:t>cause</w:t>
      </w:r>
      <w:r w:rsidR="00356C18" w:rsidRPr="00937BE1">
        <w:t xml:space="preserve"> </w:t>
      </w:r>
      <w:r w:rsidRPr="00937BE1">
        <w:t>economic</w:t>
      </w:r>
      <w:r w:rsidR="00356C18" w:rsidRPr="00937BE1">
        <w:t xml:space="preserve"> </w:t>
      </w:r>
      <w:r w:rsidRPr="00937BE1">
        <w:t>loss</w:t>
      </w:r>
      <w:r w:rsidR="00356C18" w:rsidRPr="00937BE1">
        <w:t xml:space="preserve"> </w:t>
      </w:r>
      <w:r w:rsidRPr="00937BE1">
        <w:t>and</w:t>
      </w:r>
      <w:r w:rsidR="00356C18" w:rsidRPr="00937BE1">
        <w:t xml:space="preserve"> </w:t>
      </w:r>
      <w:r w:rsidRPr="00937BE1">
        <w:t>ultimately</w:t>
      </w:r>
      <w:r w:rsidR="00356C18" w:rsidRPr="00937BE1">
        <w:t xml:space="preserve"> </w:t>
      </w:r>
      <w:r w:rsidRPr="00937BE1">
        <w:t>affect</w:t>
      </w:r>
      <w:r w:rsidR="00356C18" w:rsidRPr="00937BE1">
        <w:t xml:space="preserve"> </w:t>
      </w:r>
      <w:r w:rsidRPr="00937BE1">
        <w:t>human</w:t>
      </w:r>
      <w:r w:rsidR="00356C18" w:rsidRPr="00937BE1">
        <w:t xml:space="preserve"> </w:t>
      </w:r>
      <w:r w:rsidRPr="00937BE1">
        <w:t>and</w:t>
      </w:r>
      <w:r w:rsidR="00356C18" w:rsidRPr="00937BE1">
        <w:t xml:space="preserve"> </w:t>
      </w:r>
      <w:r w:rsidRPr="00937BE1">
        <w:t>animal</w:t>
      </w:r>
      <w:r w:rsidR="00356C18" w:rsidRPr="00937BE1">
        <w:t xml:space="preserve"> </w:t>
      </w:r>
      <w:r w:rsidRPr="00937BE1">
        <w:t>health.</w:t>
      </w:r>
    </w:p>
    <w:p w14:paraId="0F31403F" w14:textId="60238BFA" w:rsidR="00FC6661" w:rsidRPr="00937BE1" w:rsidRDefault="00FC6661" w:rsidP="00DC7E0A">
      <w:pPr>
        <w:pStyle w:val="Body"/>
      </w:pPr>
      <w:r w:rsidRPr="00937BE1">
        <w:t>Tackling</w:t>
      </w:r>
      <w:r w:rsidR="00356C18" w:rsidRPr="00937BE1">
        <w:t xml:space="preserve"> </w:t>
      </w:r>
      <w:r w:rsidRPr="00937BE1">
        <w:t>AMR</w:t>
      </w:r>
      <w:r w:rsidR="00356C18" w:rsidRPr="00937BE1">
        <w:t xml:space="preserve"> </w:t>
      </w:r>
      <w:r w:rsidRPr="00937BE1">
        <w:t>requires</w:t>
      </w:r>
      <w:r w:rsidR="00356C18" w:rsidRPr="00937BE1">
        <w:t xml:space="preserve"> </w:t>
      </w:r>
      <w:r w:rsidRPr="00937BE1">
        <w:t>a</w:t>
      </w:r>
      <w:r w:rsidR="00356C18" w:rsidRPr="00937BE1">
        <w:t xml:space="preserve"> </w:t>
      </w:r>
      <w:r w:rsidRPr="00937BE1">
        <w:t>collaborative</w:t>
      </w:r>
      <w:r w:rsidR="00356C18" w:rsidRPr="00937BE1">
        <w:t xml:space="preserve"> </w:t>
      </w:r>
      <w:r w:rsidRPr="00937BE1">
        <w:t>approach</w:t>
      </w:r>
      <w:r w:rsidR="00356C18" w:rsidRPr="00937BE1">
        <w:t xml:space="preserve"> </w:t>
      </w:r>
      <w:r w:rsidRPr="00937BE1">
        <w:t>between</w:t>
      </w:r>
      <w:r w:rsidR="00356C18" w:rsidRPr="00937BE1">
        <w:t xml:space="preserve"> </w:t>
      </w:r>
      <w:r w:rsidRPr="00937BE1">
        <w:t>all</w:t>
      </w:r>
      <w:r w:rsidR="00356C18" w:rsidRPr="00937BE1">
        <w:t xml:space="preserve"> </w:t>
      </w:r>
      <w:r w:rsidRPr="00937BE1">
        <w:t>sectors,</w:t>
      </w:r>
      <w:r w:rsidR="00356C18" w:rsidRPr="00937BE1">
        <w:t xml:space="preserve"> </w:t>
      </w:r>
      <w:r w:rsidRPr="00937BE1">
        <w:t>with</w:t>
      </w:r>
      <w:r w:rsidR="00356C18" w:rsidRPr="00937BE1">
        <w:t xml:space="preserve"> </w:t>
      </w:r>
      <w:r w:rsidRPr="00937BE1">
        <w:t>human,</w:t>
      </w:r>
      <w:r w:rsidR="00356C18" w:rsidRPr="00937BE1">
        <w:t xml:space="preserve"> </w:t>
      </w:r>
      <w:r w:rsidRPr="00937BE1">
        <w:t>animal</w:t>
      </w:r>
      <w:r w:rsidR="00356C18" w:rsidRPr="00937BE1">
        <w:t xml:space="preserve"> </w:t>
      </w:r>
      <w:r w:rsidRPr="00937BE1">
        <w:t>and</w:t>
      </w:r>
      <w:r w:rsidR="00356C18" w:rsidRPr="00937BE1">
        <w:t xml:space="preserve"> </w:t>
      </w:r>
      <w:r w:rsidRPr="00937BE1">
        <w:t>environmental</w:t>
      </w:r>
      <w:r w:rsidR="00356C18" w:rsidRPr="00937BE1">
        <w:t xml:space="preserve"> </w:t>
      </w:r>
      <w:r w:rsidRPr="00937BE1">
        <w:t>health</w:t>
      </w:r>
      <w:r w:rsidR="00356C18" w:rsidRPr="00937BE1">
        <w:t xml:space="preserve"> </w:t>
      </w:r>
      <w:r w:rsidRPr="00937BE1">
        <w:t>playing</w:t>
      </w:r>
      <w:r w:rsidR="00356C18" w:rsidRPr="00937BE1">
        <w:t xml:space="preserve"> </w:t>
      </w:r>
      <w:r w:rsidRPr="00937BE1">
        <w:t>equally</w:t>
      </w:r>
      <w:r w:rsidR="00356C18" w:rsidRPr="00937BE1">
        <w:t xml:space="preserve"> </w:t>
      </w:r>
      <w:r w:rsidRPr="00937BE1">
        <w:t>important</w:t>
      </w:r>
      <w:r w:rsidR="00356C18" w:rsidRPr="00937BE1">
        <w:t xml:space="preserve"> </w:t>
      </w:r>
      <w:r w:rsidRPr="00937BE1">
        <w:t>roles</w:t>
      </w:r>
      <w:r w:rsidR="00356C18" w:rsidRPr="00937BE1">
        <w:t xml:space="preserve"> </w:t>
      </w:r>
      <w:r w:rsidRPr="00937BE1">
        <w:t>in</w:t>
      </w:r>
      <w:r w:rsidR="00356C18" w:rsidRPr="00937BE1">
        <w:t xml:space="preserve"> </w:t>
      </w:r>
      <w:r w:rsidRPr="00937BE1">
        <w:t>this</w:t>
      </w:r>
      <w:r w:rsidR="00356C18" w:rsidRPr="00937BE1">
        <w:t xml:space="preserve"> </w:t>
      </w:r>
      <w:r w:rsidRPr="00937BE1">
        <w:t>space.</w:t>
      </w:r>
      <w:r w:rsidR="00356C18" w:rsidRPr="00937BE1">
        <w:t xml:space="preserve"> </w:t>
      </w:r>
      <w:r w:rsidRPr="00937BE1">
        <w:t>Victoria</w:t>
      </w:r>
      <w:r w:rsidR="00356C18" w:rsidRPr="00937BE1">
        <w:t xml:space="preserve"> </w:t>
      </w:r>
      <w:r w:rsidRPr="00937BE1">
        <w:t>is</w:t>
      </w:r>
      <w:r w:rsidR="00356C18" w:rsidRPr="00937BE1">
        <w:t xml:space="preserve"> </w:t>
      </w:r>
      <w:r w:rsidR="25BBE96D" w:rsidRPr="00937BE1">
        <w:t xml:space="preserve">playing a </w:t>
      </w:r>
      <w:r w:rsidR="2B2CB09A" w:rsidRPr="00937BE1">
        <w:t>lead</w:t>
      </w:r>
      <w:r w:rsidR="524972D9" w:rsidRPr="00937BE1">
        <w:t xml:space="preserve"> role in Australia</w:t>
      </w:r>
      <w:r w:rsidR="00356C18" w:rsidRPr="00937BE1">
        <w:t xml:space="preserve"> </w:t>
      </w:r>
      <w:r w:rsidRPr="00937BE1">
        <w:t>in</w:t>
      </w:r>
      <w:r w:rsidR="00356C18" w:rsidRPr="00937BE1">
        <w:t xml:space="preserve"> </w:t>
      </w:r>
      <w:r w:rsidRPr="00937BE1">
        <w:t>implementing</w:t>
      </w:r>
      <w:r w:rsidR="00356C18" w:rsidRPr="00937BE1">
        <w:t xml:space="preserve"> </w:t>
      </w:r>
      <w:r w:rsidRPr="00937BE1">
        <w:t>effective</w:t>
      </w:r>
      <w:r w:rsidR="00356C18" w:rsidRPr="00937BE1">
        <w:t xml:space="preserve"> </w:t>
      </w:r>
      <w:r w:rsidRPr="00937BE1">
        <w:t>surveillance</w:t>
      </w:r>
      <w:r w:rsidR="00356C18" w:rsidRPr="00937BE1">
        <w:t xml:space="preserve"> </w:t>
      </w:r>
      <w:r w:rsidRPr="00937BE1">
        <w:t>systems</w:t>
      </w:r>
      <w:r w:rsidR="00356C18" w:rsidRPr="00937BE1">
        <w:t xml:space="preserve"> </w:t>
      </w:r>
      <w:r w:rsidRPr="00937BE1">
        <w:t>for</w:t>
      </w:r>
      <w:r w:rsidR="00356C18" w:rsidRPr="00937BE1">
        <w:t xml:space="preserve"> </w:t>
      </w:r>
      <w:r w:rsidRPr="00937BE1">
        <w:t>AMR</w:t>
      </w:r>
      <w:r w:rsidR="00356C18" w:rsidRPr="00937BE1">
        <w:t xml:space="preserve"> </w:t>
      </w:r>
      <w:r w:rsidRPr="00937BE1">
        <w:t>in</w:t>
      </w:r>
      <w:r w:rsidR="00356C18" w:rsidRPr="00937BE1">
        <w:t xml:space="preserve"> </w:t>
      </w:r>
      <w:r w:rsidRPr="00937BE1">
        <w:t>humans,</w:t>
      </w:r>
      <w:r w:rsidR="00356C18" w:rsidRPr="00937BE1">
        <w:t xml:space="preserve"> </w:t>
      </w:r>
      <w:r w:rsidRPr="00937BE1">
        <w:t>and</w:t>
      </w:r>
      <w:r w:rsidR="00356C18" w:rsidRPr="00937BE1">
        <w:t xml:space="preserve"> </w:t>
      </w:r>
      <w:r w:rsidRPr="00937BE1">
        <w:t>there</w:t>
      </w:r>
      <w:r w:rsidR="00356C18" w:rsidRPr="00937BE1">
        <w:t xml:space="preserve"> </w:t>
      </w:r>
      <w:r w:rsidRPr="00937BE1">
        <w:t>is</w:t>
      </w:r>
      <w:r w:rsidR="00356C18" w:rsidRPr="00937BE1">
        <w:t xml:space="preserve"> </w:t>
      </w:r>
      <w:r w:rsidRPr="00937BE1">
        <w:t>increasing</w:t>
      </w:r>
      <w:r w:rsidR="00356C18" w:rsidRPr="00937BE1">
        <w:t xml:space="preserve"> </w:t>
      </w:r>
      <w:r w:rsidRPr="00937BE1">
        <w:t>collaboration</w:t>
      </w:r>
      <w:r w:rsidR="00356C18" w:rsidRPr="00937BE1">
        <w:t xml:space="preserve"> </w:t>
      </w:r>
      <w:r w:rsidRPr="00937BE1">
        <w:t>between</w:t>
      </w:r>
      <w:r w:rsidR="00356C18" w:rsidRPr="00937BE1">
        <w:t xml:space="preserve"> </w:t>
      </w:r>
      <w:r w:rsidRPr="00937BE1">
        <w:t>sectors</w:t>
      </w:r>
      <w:r w:rsidR="00356C18" w:rsidRPr="00937BE1">
        <w:t xml:space="preserve"> </w:t>
      </w:r>
      <w:r w:rsidRPr="00937BE1">
        <w:t>to</w:t>
      </w:r>
      <w:r w:rsidR="00356C18" w:rsidRPr="00937BE1">
        <w:t xml:space="preserve"> </w:t>
      </w:r>
      <w:r w:rsidRPr="00937BE1">
        <w:t>identify</w:t>
      </w:r>
      <w:r w:rsidR="00356C18" w:rsidRPr="00937BE1">
        <w:t xml:space="preserve"> </w:t>
      </w:r>
      <w:r w:rsidRPr="00937BE1">
        <w:t>common</w:t>
      </w:r>
      <w:r w:rsidR="00356C18" w:rsidRPr="00937BE1">
        <w:t xml:space="preserve"> </w:t>
      </w:r>
      <w:r w:rsidRPr="00937BE1">
        <w:t>priorities</w:t>
      </w:r>
      <w:r w:rsidR="00356C18" w:rsidRPr="00937BE1">
        <w:t xml:space="preserve"> </w:t>
      </w:r>
      <w:r w:rsidRPr="00937BE1">
        <w:t>and</w:t>
      </w:r>
      <w:r w:rsidR="00356C18" w:rsidRPr="00937BE1">
        <w:t xml:space="preserve"> </w:t>
      </w:r>
      <w:r w:rsidRPr="00937BE1">
        <w:t>find</w:t>
      </w:r>
      <w:r w:rsidR="00356C18" w:rsidRPr="00937BE1">
        <w:t xml:space="preserve"> </w:t>
      </w:r>
      <w:r w:rsidRPr="00937BE1">
        <w:t>solutions</w:t>
      </w:r>
      <w:r w:rsidR="00356C18" w:rsidRPr="00937BE1">
        <w:t xml:space="preserve"> </w:t>
      </w:r>
      <w:r w:rsidRPr="00937BE1">
        <w:t>to</w:t>
      </w:r>
      <w:r w:rsidR="00356C18" w:rsidRPr="00937BE1">
        <w:t xml:space="preserve"> </w:t>
      </w:r>
      <w:r w:rsidRPr="00937BE1">
        <w:t>minimise</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AMR.</w:t>
      </w:r>
      <w:r w:rsidR="00356C18" w:rsidRPr="00937BE1">
        <w:t xml:space="preserve"> </w:t>
      </w:r>
    </w:p>
    <w:p w14:paraId="6F7A7226" w14:textId="16C76D4B" w:rsidR="00FC6661" w:rsidRPr="00937BE1" w:rsidRDefault="00FC6661" w:rsidP="00DC7E0A">
      <w:pPr>
        <w:pStyle w:val="Body"/>
      </w:pPr>
      <w:r w:rsidRPr="00937BE1">
        <w:t>To</w:t>
      </w:r>
      <w:r w:rsidR="00356C18" w:rsidRPr="00937BE1">
        <w:t xml:space="preserve"> </w:t>
      </w:r>
      <w:r w:rsidRPr="00937BE1">
        <w:t>address</w:t>
      </w:r>
      <w:r w:rsidR="00356C18" w:rsidRPr="00937BE1">
        <w:t xml:space="preserve"> </w:t>
      </w:r>
      <w:r w:rsidRPr="00937BE1">
        <w:t>knowledge</w:t>
      </w:r>
      <w:r w:rsidR="00356C18" w:rsidRPr="00937BE1">
        <w:t xml:space="preserve"> </w:t>
      </w:r>
      <w:r w:rsidRPr="00937BE1">
        <w:t>gaps</w:t>
      </w:r>
      <w:r w:rsidR="00356C18" w:rsidRPr="00937BE1">
        <w:t xml:space="preserve"> </w:t>
      </w:r>
      <w:r w:rsidRPr="00937BE1">
        <w:t>relating</w:t>
      </w:r>
      <w:r w:rsidR="00356C18" w:rsidRPr="00937BE1">
        <w:t xml:space="preserve"> </w:t>
      </w:r>
      <w:r w:rsidRPr="00937BE1">
        <w:t>to</w:t>
      </w:r>
      <w:r w:rsidR="00356C18" w:rsidRPr="00937BE1">
        <w:t xml:space="preserve"> </w:t>
      </w:r>
      <w:r w:rsidRPr="00937BE1">
        <w:t>AMR</w:t>
      </w:r>
      <w:r w:rsidR="00356C18" w:rsidRPr="00937BE1">
        <w:t xml:space="preserve"> </w:t>
      </w:r>
      <w:r w:rsidRPr="00937BE1">
        <w:t>in</w:t>
      </w:r>
      <w:r w:rsidR="00356C18" w:rsidRPr="00937BE1">
        <w:t xml:space="preserve"> </w:t>
      </w:r>
      <w:r w:rsidRPr="00937BE1">
        <w:t>the</w:t>
      </w:r>
      <w:r w:rsidR="00356C18" w:rsidRPr="00937BE1">
        <w:t xml:space="preserve"> </w:t>
      </w:r>
      <w:r w:rsidRPr="00937BE1">
        <w:t>water</w:t>
      </w:r>
      <w:r w:rsidR="00356C18" w:rsidRPr="00937BE1">
        <w:t xml:space="preserve"> </w:t>
      </w:r>
      <w:r w:rsidRPr="00937BE1">
        <w:t>cycle,</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worked</w:t>
      </w:r>
      <w:r w:rsidR="00356C18" w:rsidRPr="00937BE1">
        <w:t xml:space="preserve"> </w:t>
      </w:r>
      <w:r w:rsidRPr="00937BE1">
        <w:t>with</w:t>
      </w:r>
      <w:r w:rsidR="00356C18" w:rsidRPr="00937BE1">
        <w:t xml:space="preserve"> </w:t>
      </w:r>
      <w:r w:rsidRPr="00937BE1">
        <w:t>Water</w:t>
      </w:r>
      <w:r w:rsidR="00356C18" w:rsidRPr="00937BE1">
        <w:t xml:space="preserve"> </w:t>
      </w:r>
      <w:r w:rsidRPr="00937BE1">
        <w:t>Research</w:t>
      </w:r>
      <w:r w:rsidR="00356C18" w:rsidRPr="00937BE1">
        <w:t xml:space="preserve"> </w:t>
      </w:r>
      <w:r w:rsidRPr="00937BE1">
        <w:t>Australia,</w:t>
      </w:r>
      <w:r w:rsidR="00356C18" w:rsidRPr="00937BE1">
        <w:t xml:space="preserve"> </w:t>
      </w:r>
      <w:r w:rsidRPr="00937BE1">
        <w:t>regulators,</w:t>
      </w:r>
      <w:r w:rsidR="00356C18" w:rsidRPr="00937BE1">
        <w:t xml:space="preserve"> </w:t>
      </w:r>
      <w:r w:rsidRPr="00937BE1">
        <w:t>researchers,</w:t>
      </w:r>
      <w:r w:rsidR="00356C18" w:rsidRPr="00937BE1">
        <w:t xml:space="preserve"> </w:t>
      </w:r>
      <w:r w:rsidRPr="00937BE1">
        <w:t>the</w:t>
      </w:r>
      <w:r w:rsidR="00356C18" w:rsidRPr="00937BE1">
        <w:t xml:space="preserve"> </w:t>
      </w:r>
      <w:r w:rsidRPr="00937BE1">
        <w:t>water</w:t>
      </w:r>
      <w:r w:rsidR="00356C18" w:rsidRPr="00937BE1">
        <w:t xml:space="preserve"> </w:t>
      </w:r>
      <w:r w:rsidRPr="00937BE1">
        <w:t>sector</w:t>
      </w:r>
      <w:r w:rsidR="00356C18" w:rsidRPr="00937BE1">
        <w:t xml:space="preserve"> </w:t>
      </w:r>
      <w:r w:rsidRPr="00937BE1">
        <w:t>and</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to</w:t>
      </w:r>
      <w:r w:rsidR="00356C18" w:rsidRPr="00937BE1">
        <w:t xml:space="preserve"> </w:t>
      </w:r>
      <w:r w:rsidRPr="00937BE1">
        <w:t>fund</w:t>
      </w:r>
      <w:r w:rsidR="00356C18" w:rsidRPr="00937BE1">
        <w:t xml:space="preserve"> </w:t>
      </w:r>
      <w:r w:rsidRPr="00937BE1">
        <w:t>a</w:t>
      </w:r>
      <w:r w:rsidR="00356C18" w:rsidRPr="00937BE1">
        <w:t xml:space="preserve"> </w:t>
      </w:r>
      <w:r w:rsidRPr="00937BE1">
        <w:t>project</w:t>
      </w:r>
      <w:r w:rsidR="00356C18" w:rsidRPr="00937BE1">
        <w:t xml:space="preserve"> </w:t>
      </w:r>
      <w:r w:rsidRPr="00937BE1">
        <w:t>looking</w:t>
      </w:r>
      <w:r w:rsidR="00356C18" w:rsidRPr="00937BE1">
        <w:t xml:space="preserve"> </w:t>
      </w:r>
      <w:r w:rsidRPr="00937BE1">
        <w:t>at</w:t>
      </w:r>
      <w:r w:rsidR="00356C18" w:rsidRPr="00937BE1">
        <w:t xml:space="preserve"> </w:t>
      </w:r>
      <w:r w:rsidRPr="00937BE1">
        <w:t>‘A</w:t>
      </w:r>
      <w:r w:rsidR="00356C18" w:rsidRPr="00937BE1">
        <w:t xml:space="preserve"> </w:t>
      </w:r>
      <w:r w:rsidRPr="00937BE1">
        <w:t>national</w:t>
      </w:r>
      <w:r w:rsidR="00356C18" w:rsidRPr="00937BE1">
        <w:t xml:space="preserve"> </w:t>
      </w:r>
      <w:r w:rsidRPr="00937BE1">
        <w:t>approach</w:t>
      </w:r>
      <w:r w:rsidR="00356C18" w:rsidRPr="00937BE1">
        <w:t xml:space="preserve"> </w:t>
      </w:r>
      <w:r w:rsidRPr="00937BE1">
        <w:t>to</w:t>
      </w:r>
      <w:r w:rsidR="00356C18" w:rsidRPr="00937BE1">
        <w:t xml:space="preserve"> </w:t>
      </w:r>
      <w:r w:rsidRPr="00937BE1">
        <w:t>tackling</w:t>
      </w:r>
      <w:r w:rsidR="00356C18" w:rsidRPr="00937BE1">
        <w:t xml:space="preserve"> </w:t>
      </w:r>
      <w:r w:rsidRPr="00937BE1">
        <w:t>antimicrobial</w:t>
      </w:r>
      <w:r w:rsidR="00356C18" w:rsidRPr="00937BE1">
        <w:t xml:space="preserve"> </w:t>
      </w:r>
      <w:r w:rsidRPr="00937BE1">
        <w:t>resistance</w:t>
      </w:r>
      <w:r w:rsidR="00356C18" w:rsidRPr="00937BE1">
        <w:t xml:space="preserve"> </w:t>
      </w:r>
      <w:r w:rsidRPr="00937BE1">
        <w:t>in</w:t>
      </w:r>
      <w:r w:rsidR="00356C18" w:rsidRPr="00937BE1">
        <w:t xml:space="preserve"> </w:t>
      </w:r>
      <w:r w:rsidRPr="00937BE1">
        <w:t>the</w:t>
      </w:r>
      <w:r w:rsidR="00356C18" w:rsidRPr="00937BE1">
        <w:t xml:space="preserve"> </w:t>
      </w:r>
      <w:r w:rsidRPr="00937BE1">
        <w:t>water</w:t>
      </w:r>
      <w:r w:rsidR="00356C18" w:rsidRPr="00937BE1">
        <w:t xml:space="preserve"> </w:t>
      </w:r>
      <w:r w:rsidRPr="00937BE1">
        <w:t>cycle’.</w:t>
      </w:r>
      <w:r w:rsidR="00356C18" w:rsidRPr="00937BE1">
        <w:t xml:space="preserve"> </w:t>
      </w:r>
      <w:r w:rsidRPr="00937BE1">
        <w:t>The</w:t>
      </w:r>
      <w:r w:rsidR="00356C18" w:rsidRPr="00937BE1">
        <w:t xml:space="preserve"> </w:t>
      </w:r>
      <w:r w:rsidRPr="00937BE1">
        <w:t>outcomes</w:t>
      </w:r>
      <w:r w:rsidR="00356C18" w:rsidRPr="00937BE1">
        <w:t xml:space="preserve"> </w:t>
      </w:r>
      <w:r w:rsidRPr="00937BE1">
        <w:t>of</w:t>
      </w:r>
      <w:r w:rsidR="00356C18" w:rsidRPr="00937BE1">
        <w:t xml:space="preserve"> </w:t>
      </w:r>
      <w:r w:rsidRPr="00937BE1">
        <w:t>this</w:t>
      </w:r>
      <w:r w:rsidR="00356C18" w:rsidRPr="00937BE1">
        <w:t xml:space="preserve"> </w:t>
      </w:r>
      <w:r w:rsidRPr="00937BE1">
        <w:t>project</w:t>
      </w:r>
      <w:r w:rsidR="00356C18" w:rsidRPr="00937BE1">
        <w:t xml:space="preserve"> </w:t>
      </w:r>
      <w:r w:rsidRPr="00937BE1">
        <w:t>helped</w:t>
      </w:r>
      <w:r w:rsidR="00356C18" w:rsidRPr="00937BE1">
        <w:t xml:space="preserve"> </w:t>
      </w:r>
      <w:r w:rsidRPr="00937BE1">
        <w:t>inform</w:t>
      </w:r>
      <w:r w:rsidR="00356C18" w:rsidRPr="00937BE1">
        <w:t xml:space="preserve"> </w:t>
      </w:r>
      <w:r w:rsidRPr="00937BE1">
        <w:t>risk</w:t>
      </w:r>
      <w:r w:rsidR="00356C18" w:rsidRPr="00937BE1">
        <w:t xml:space="preserve"> </w:t>
      </w:r>
      <w:r w:rsidRPr="00937BE1">
        <w:t>assessments,</w:t>
      </w:r>
      <w:r w:rsidR="00356C18" w:rsidRPr="00937BE1">
        <w:t xml:space="preserve"> </w:t>
      </w:r>
      <w:r w:rsidRPr="00937BE1">
        <w:t>water</w:t>
      </w:r>
      <w:r w:rsidR="00356C18" w:rsidRPr="00937BE1">
        <w:t xml:space="preserve"> </w:t>
      </w:r>
      <w:r w:rsidRPr="00937BE1">
        <w:t>quality</w:t>
      </w:r>
      <w:r w:rsidR="00356C18" w:rsidRPr="00937BE1">
        <w:t xml:space="preserve"> </w:t>
      </w:r>
      <w:r w:rsidRPr="00937BE1">
        <w:t>monitoring</w:t>
      </w:r>
      <w:r w:rsidR="00356C18" w:rsidRPr="00937BE1">
        <w:t xml:space="preserve"> </w:t>
      </w:r>
      <w:r w:rsidRPr="00937BE1">
        <w:t>activities</w:t>
      </w:r>
      <w:r w:rsidR="00356C18" w:rsidRPr="00937BE1">
        <w:t xml:space="preserve"> </w:t>
      </w:r>
      <w:r w:rsidRPr="00937BE1">
        <w:t>and</w:t>
      </w:r>
      <w:r w:rsidR="00356C18" w:rsidRPr="00937BE1">
        <w:t xml:space="preserve"> </w:t>
      </w:r>
      <w:r w:rsidRPr="00937BE1">
        <w:t>research</w:t>
      </w:r>
      <w:r w:rsidR="00356C18" w:rsidRPr="00937BE1">
        <w:t xml:space="preserve"> </w:t>
      </w:r>
      <w:r w:rsidRPr="00937BE1">
        <w:t>priorities.</w:t>
      </w:r>
      <w:r w:rsidR="00356C18" w:rsidRPr="00937BE1">
        <w:t xml:space="preserve"> </w:t>
      </w:r>
    </w:p>
    <w:p w14:paraId="4779FDA9" w14:textId="4C169762" w:rsidR="00FC6661" w:rsidRPr="00937BE1" w:rsidRDefault="00FC6661" w:rsidP="00FC6661">
      <w:pPr>
        <w:pStyle w:val="Heading2"/>
      </w:pPr>
      <w:bookmarkStart w:id="17" w:name="_Toc1071086516"/>
      <w:bookmarkStart w:id="18" w:name="_Toc186540620"/>
      <w:bookmarkStart w:id="19" w:name="_Toc173153345"/>
      <w:r w:rsidRPr="00937BE1">
        <w:t>Mosquito-borne</w:t>
      </w:r>
      <w:r w:rsidR="00356C18" w:rsidRPr="00937BE1">
        <w:t xml:space="preserve"> </w:t>
      </w:r>
      <w:r w:rsidRPr="00937BE1">
        <w:t>disease</w:t>
      </w:r>
      <w:bookmarkEnd w:id="17"/>
      <w:bookmarkEnd w:id="18"/>
      <w:r w:rsidR="00356C18" w:rsidRPr="00937BE1">
        <w:t xml:space="preserve"> </w:t>
      </w:r>
      <w:bookmarkEnd w:id="19"/>
    </w:p>
    <w:p w14:paraId="396AAB03" w14:textId="2780778A" w:rsidR="00FC6661" w:rsidRPr="00937BE1" w:rsidRDefault="09373F77" w:rsidP="5FAACEC4">
      <w:pPr>
        <w:pStyle w:val="Body"/>
      </w:pPr>
      <w:r w:rsidRPr="00937BE1">
        <w:t xml:space="preserve">Another example of extreme weather events </w:t>
      </w:r>
      <w:r w:rsidR="001E520F" w:rsidRPr="00937BE1">
        <w:t xml:space="preserve">affecting </w:t>
      </w:r>
      <w:r w:rsidRPr="00937BE1">
        <w:t xml:space="preserve">public health can be found in the worst floods </w:t>
      </w:r>
      <w:r w:rsidR="498C0A56" w:rsidRPr="00937BE1">
        <w:t xml:space="preserve">in a decade being recorded in the southwest of Victoria effecting Moyne, Southern Grampians and Warrnambool </w:t>
      </w:r>
      <w:r w:rsidR="0033669E" w:rsidRPr="00937BE1">
        <w:t>l</w:t>
      </w:r>
      <w:r w:rsidR="498C0A56" w:rsidRPr="00937BE1">
        <w:t xml:space="preserve">ocal </w:t>
      </w:r>
      <w:r w:rsidR="0033669E" w:rsidRPr="00937BE1">
        <w:t>g</w:t>
      </w:r>
      <w:r w:rsidR="498C0A56" w:rsidRPr="00937BE1">
        <w:t xml:space="preserve">overnment </w:t>
      </w:r>
      <w:r w:rsidR="0033669E" w:rsidRPr="00937BE1">
        <w:t>a</w:t>
      </w:r>
      <w:r w:rsidR="498C0A56" w:rsidRPr="00937BE1">
        <w:t xml:space="preserve">reas </w:t>
      </w:r>
      <w:r w:rsidR="10EB0F8A" w:rsidRPr="00937BE1">
        <w:t>in early O</w:t>
      </w:r>
      <w:r w:rsidR="498C0A56" w:rsidRPr="00937BE1">
        <w:t xml:space="preserve">ctober 2020. Average monthly rainfall for the region fell over a </w:t>
      </w:r>
      <w:r w:rsidR="0033669E" w:rsidRPr="00937BE1">
        <w:t>2</w:t>
      </w:r>
      <w:r w:rsidR="498C0A56" w:rsidRPr="00937BE1">
        <w:t>-day period, leading to the Moyne River flooding onto low</w:t>
      </w:r>
      <w:r w:rsidR="001E520F" w:rsidRPr="00937BE1">
        <w:t>-</w:t>
      </w:r>
      <w:r w:rsidR="498C0A56" w:rsidRPr="00937BE1">
        <w:t xml:space="preserve">lying surrounding land. A natural disaster-declared area for the </w:t>
      </w:r>
      <w:r w:rsidR="0033669E" w:rsidRPr="00937BE1">
        <w:t>3 l</w:t>
      </w:r>
      <w:r w:rsidR="498C0A56" w:rsidRPr="00937BE1">
        <w:t>ocal government areas was announced in subsequent days.</w:t>
      </w:r>
    </w:p>
    <w:p w14:paraId="75938007" w14:textId="4E7EAE07" w:rsidR="00FC6661" w:rsidRPr="00937BE1" w:rsidRDefault="498C0A56" w:rsidP="5FAACEC4">
      <w:pPr>
        <w:pStyle w:val="Body"/>
      </w:pPr>
      <w:r w:rsidRPr="00937BE1">
        <w:t>The warm temperatures with the approaching summer led to ideal mosquito breeding habitats forming</w:t>
      </w:r>
      <w:r w:rsidR="001E520F" w:rsidRPr="00937BE1">
        <w:t>. M</w:t>
      </w:r>
      <w:r w:rsidRPr="00937BE1">
        <w:t>osquito populations</w:t>
      </w:r>
      <w:r w:rsidR="001E520F" w:rsidRPr="00937BE1">
        <w:t xml:space="preserve"> expanded</w:t>
      </w:r>
      <w:r w:rsidRPr="00937BE1">
        <w:t xml:space="preserve"> as flood waters began to recede. The enhanced mosquito populations likely led to an increase in Ross River virus amplification in host animal populations (kangaroos and wallabies) across the region</w:t>
      </w:r>
      <w:r w:rsidR="1DCDDEE1" w:rsidRPr="00937BE1">
        <w:t xml:space="preserve">. This amplification eventually </w:t>
      </w:r>
      <w:r w:rsidR="001E520F" w:rsidRPr="00937BE1">
        <w:t>affected</w:t>
      </w:r>
      <w:r w:rsidRPr="00937BE1">
        <w:t xml:space="preserve"> human populations</w:t>
      </w:r>
      <w:r w:rsidR="001E520F" w:rsidRPr="00937BE1">
        <w:t>,</w:t>
      </w:r>
      <w:r w:rsidRPr="00937BE1">
        <w:t xml:space="preserve"> leading to significantly higher notifications of Ross River virus to the </w:t>
      </w:r>
      <w:r w:rsidR="001E520F" w:rsidRPr="00937BE1">
        <w:t>d</w:t>
      </w:r>
      <w:r w:rsidRPr="00937BE1">
        <w:t>epartment</w:t>
      </w:r>
      <w:r w:rsidR="0A899C52" w:rsidRPr="00937BE1" w:rsidDel="001E520F">
        <w:t xml:space="preserve"> </w:t>
      </w:r>
      <w:r w:rsidR="0A899C52" w:rsidRPr="00937BE1">
        <w:t xml:space="preserve">in late 2020 and </w:t>
      </w:r>
      <w:r w:rsidR="6C8CEAE5" w:rsidRPr="00937BE1">
        <w:t xml:space="preserve">well into </w:t>
      </w:r>
      <w:r w:rsidR="0A899C52" w:rsidRPr="00937BE1">
        <w:t>2021</w:t>
      </w:r>
      <w:r w:rsidRPr="00937BE1">
        <w:t>.</w:t>
      </w:r>
      <w:r w:rsidR="32FE5740" w:rsidRPr="00937BE1">
        <w:t xml:space="preserve"> </w:t>
      </w:r>
    </w:p>
    <w:p w14:paraId="01F3915F" w14:textId="64FD5A43" w:rsidR="00FC6661" w:rsidRPr="00937BE1" w:rsidRDefault="0A2D84AA" w:rsidP="5FAACEC4">
      <w:pPr>
        <w:pStyle w:val="Bodyaftertablefigure"/>
      </w:pPr>
      <w:r w:rsidRPr="00937BE1">
        <w:t xml:space="preserve">In response to these and other mosquito-related events, the </w:t>
      </w:r>
      <w:r w:rsidR="001E520F" w:rsidRPr="00937BE1">
        <w:t>d</w:t>
      </w:r>
      <w:r w:rsidRPr="00937BE1">
        <w:t>epartment work</w:t>
      </w:r>
      <w:r w:rsidR="7964C612" w:rsidRPr="00937BE1">
        <w:t>ed</w:t>
      </w:r>
      <w:r w:rsidRPr="00937BE1">
        <w:t xml:space="preserve"> with impacted </w:t>
      </w:r>
      <w:r w:rsidR="001E520F" w:rsidRPr="00937BE1">
        <w:t>l</w:t>
      </w:r>
      <w:r w:rsidRPr="00937BE1">
        <w:t>ocal councils and provide</w:t>
      </w:r>
      <w:r w:rsidR="001E520F" w:rsidRPr="00937BE1">
        <w:t>d</w:t>
      </w:r>
      <w:r w:rsidRPr="00937BE1">
        <w:t xml:space="preserve"> advice on the best control methods to reduce mosquito numbers and potential transmission of mosquito-borne diseases. In both 2020 and 2021, Chief Health Officer alerts advis</w:t>
      </w:r>
      <w:r w:rsidR="001E520F" w:rsidRPr="00937BE1">
        <w:t>ed</w:t>
      </w:r>
      <w:r w:rsidRPr="00937BE1">
        <w:t xml:space="preserve"> residents and tourists in affected areas to take precautions against mosquito bites.</w:t>
      </w:r>
    </w:p>
    <w:p w14:paraId="2CDC395F" w14:textId="0E510BE8" w:rsidR="00FC6661" w:rsidRPr="00937BE1" w:rsidRDefault="0E264E6F" w:rsidP="005DC84F">
      <w:pPr>
        <w:pStyle w:val="Bodyafterbullets"/>
      </w:pPr>
      <w:r w:rsidRPr="00937BE1">
        <w:t>Mosquito-borne disease is discussed more in the ‘Communicable disease’ chapter.</w:t>
      </w:r>
    </w:p>
    <w:p w14:paraId="76E3E146" w14:textId="11116560" w:rsidR="00FC6661" w:rsidRPr="00937BE1" w:rsidRDefault="00FC6661" w:rsidP="00FC6661">
      <w:pPr>
        <w:pStyle w:val="Heading2"/>
      </w:pPr>
      <w:bookmarkStart w:id="20" w:name="_Toc1264644950"/>
      <w:bookmarkStart w:id="21" w:name="_Toc186540621"/>
      <w:r w:rsidRPr="00937BE1">
        <w:t>Buruli</w:t>
      </w:r>
      <w:r w:rsidR="00356C18" w:rsidRPr="00937BE1">
        <w:t xml:space="preserve"> </w:t>
      </w:r>
      <w:r w:rsidR="00B77EBD" w:rsidRPr="00937BE1">
        <w:t>ulcer</w:t>
      </w:r>
      <w:bookmarkEnd w:id="20"/>
      <w:bookmarkEnd w:id="21"/>
      <w:r w:rsidR="00B77EBD" w:rsidRPr="00937BE1">
        <w:t xml:space="preserve"> </w:t>
      </w:r>
    </w:p>
    <w:p w14:paraId="1F46401B" w14:textId="4BA7CE3E" w:rsidR="00FC6661" w:rsidRPr="00937BE1" w:rsidRDefault="7665C5B3" w:rsidP="00AE12C3">
      <w:pPr>
        <w:pStyle w:val="Body"/>
      </w:pPr>
      <w:r w:rsidRPr="00937BE1">
        <w:t xml:space="preserve">Victoria has some of the highest rates of Buruli ulcer in the world. </w:t>
      </w:r>
      <w:r w:rsidR="627550E5" w:rsidRPr="00937BE1">
        <w:t>D</w:t>
      </w:r>
      <w:r w:rsidR="7C439921" w:rsidRPr="00937BE1">
        <w:t>uring</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738B9D97" w:rsidRPr="00937BE1">
        <w:t xml:space="preserve">there </w:t>
      </w:r>
      <w:r w:rsidR="00FC6661" w:rsidRPr="00937BE1">
        <w:t>was</w:t>
      </w:r>
      <w:r w:rsidR="00356C18" w:rsidRPr="00937BE1">
        <w:t xml:space="preserve"> </w:t>
      </w:r>
      <w:r w:rsidR="10777B6D" w:rsidRPr="00937BE1">
        <w:t>an</w:t>
      </w:r>
      <w:r w:rsidR="62940510" w:rsidRPr="00937BE1">
        <w:t xml:space="preserve"> </w:t>
      </w:r>
      <w:r w:rsidR="00FC6661" w:rsidRPr="00937BE1">
        <w:t>ongoing</w:t>
      </w:r>
      <w:r w:rsidR="00356C18" w:rsidRPr="00937BE1">
        <w:t xml:space="preserve"> </w:t>
      </w:r>
      <w:r w:rsidR="00FC6661" w:rsidRPr="00937BE1">
        <w:t>expansion</w:t>
      </w:r>
      <w:r w:rsidR="00356C18" w:rsidRPr="00937BE1">
        <w:t xml:space="preserve"> </w:t>
      </w:r>
      <w:r w:rsidR="184F0154" w:rsidRPr="00937BE1">
        <w:t xml:space="preserve">in </w:t>
      </w:r>
      <w:r w:rsidR="10C3D946" w:rsidRPr="00937BE1">
        <w:t xml:space="preserve">areas of the </w:t>
      </w:r>
      <w:r w:rsidR="001E520F" w:rsidRPr="00937BE1">
        <w:t>s</w:t>
      </w:r>
      <w:r w:rsidR="10C3D946" w:rsidRPr="00937BE1">
        <w:t>tate</w:t>
      </w:r>
      <w:r w:rsidR="363E26ED" w:rsidRPr="00937BE1">
        <w:t xml:space="preserve"> </w:t>
      </w:r>
      <w:r w:rsidR="443BA8AD" w:rsidRPr="00937BE1">
        <w:t>where</w:t>
      </w:r>
      <w:r w:rsidR="363E26ED" w:rsidRPr="00937BE1">
        <w:t xml:space="preserve"> </w:t>
      </w:r>
      <w:r w:rsidR="2B8CC3F6" w:rsidRPr="00937BE1">
        <w:t>Buruli ulcer was acquired.</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(also</w:t>
      </w:r>
      <w:r w:rsidR="00356C18" w:rsidRPr="00937BE1">
        <w:t xml:space="preserve"> </w:t>
      </w:r>
      <w:r w:rsidR="00FC6661" w:rsidRPr="00937BE1">
        <w:t>known</w:t>
      </w:r>
      <w:r w:rsidR="00356C18" w:rsidRPr="00937BE1">
        <w:t xml:space="preserve"> </w:t>
      </w:r>
      <w:r w:rsidR="00FC6661" w:rsidRPr="00937BE1">
        <w:t>as</w:t>
      </w:r>
      <w:r w:rsidR="00356C18" w:rsidRPr="00937BE1">
        <w:t xml:space="preserve"> </w:t>
      </w:r>
      <w:r w:rsidR="00FC6661" w:rsidRPr="00937BE1">
        <w:t>Bairnsdale</w:t>
      </w:r>
      <w:r w:rsidR="00356C18" w:rsidRPr="00937BE1">
        <w:t xml:space="preserve"> </w:t>
      </w:r>
      <w:r w:rsidR="00FC6661" w:rsidRPr="00937BE1">
        <w:t>or</w:t>
      </w:r>
      <w:r w:rsidR="00356C18" w:rsidRPr="00937BE1">
        <w:t xml:space="preserve"> </w:t>
      </w:r>
      <w:r w:rsidR="00FC6661" w:rsidRPr="00937BE1">
        <w:t>Daintree</w:t>
      </w:r>
      <w:r w:rsidR="00356C18" w:rsidRPr="00937BE1">
        <w:t xml:space="preserve"> </w:t>
      </w:r>
      <w:r w:rsidR="00FC6661" w:rsidRPr="00937BE1">
        <w:t>ulcer)</w:t>
      </w:r>
      <w:r w:rsidR="00356C18" w:rsidRPr="00937BE1">
        <w:t xml:space="preserve"> </w:t>
      </w:r>
      <w:r w:rsidR="00FC6661" w:rsidRPr="00937BE1">
        <w:t>is</w:t>
      </w:r>
      <w:r w:rsidR="00356C18" w:rsidRPr="00937BE1">
        <w:t xml:space="preserve"> </w:t>
      </w:r>
      <w:r w:rsidR="00FC6661" w:rsidRPr="00937BE1">
        <w:t>an</w:t>
      </w:r>
      <w:r w:rsidR="00356C18" w:rsidRPr="00937BE1">
        <w:t xml:space="preserve"> </w:t>
      </w:r>
      <w:r w:rsidR="00FC6661" w:rsidRPr="00937BE1">
        <w:t>infection</w:t>
      </w:r>
      <w:r w:rsidR="00356C18" w:rsidRPr="00937BE1">
        <w:t xml:space="preserve"> </w:t>
      </w:r>
      <w:r w:rsidR="00FC6661" w:rsidRPr="00937BE1">
        <w:t>of</w:t>
      </w:r>
      <w:r w:rsidR="00356C18" w:rsidRPr="00937BE1">
        <w:t xml:space="preserve"> </w:t>
      </w:r>
      <w:r w:rsidR="00FC6661" w:rsidRPr="00937BE1">
        <w:t>skin</w:t>
      </w:r>
      <w:r w:rsidR="00356C18" w:rsidRPr="00937BE1">
        <w:t xml:space="preserve"> </w:t>
      </w:r>
      <w:r w:rsidR="00FC6661" w:rsidRPr="00937BE1">
        <w:t>and</w:t>
      </w:r>
      <w:r w:rsidR="00356C18" w:rsidRPr="00937BE1">
        <w:t xml:space="preserve"> </w:t>
      </w:r>
      <w:r w:rsidR="00FC6661" w:rsidRPr="00937BE1">
        <w:t>soft</w:t>
      </w:r>
      <w:r w:rsidR="00356C18" w:rsidRPr="00937BE1">
        <w:t xml:space="preserve"> </w:t>
      </w:r>
      <w:r w:rsidR="00FC6661" w:rsidRPr="00937BE1">
        <w:t>tissue</w:t>
      </w:r>
      <w:r w:rsidR="00356C18" w:rsidRPr="00937BE1">
        <w:t xml:space="preserve"> </w:t>
      </w:r>
      <w:r w:rsidR="00FC6661" w:rsidRPr="00937BE1">
        <w:t>caused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environmental</w:t>
      </w:r>
      <w:r w:rsidR="00356C18" w:rsidRPr="00937BE1">
        <w:t xml:space="preserve"> </w:t>
      </w:r>
      <w:r w:rsidR="00FC6661" w:rsidRPr="00937BE1">
        <w:t>pathogen</w:t>
      </w:r>
      <w:r w:rsidR="00356C18" w:rsidRPr="00937BE1">
        <w:t xml:space="preserve"> </w:t>
      </w:r>
      <w:r w:rsidR="00FC6661" w:rsidRPr="00937BE1">
        <w:rPr>
          <w:i/>
        </w:rPr>
        <w:t>M</w:t>
      </w:r>
      <w:r w:rsidR="00FC6661" w:rsidRPr="00937BE1">
        <w:rPr>
          <w:i/>
          <w:iCs/>
        </w:rPr>
        <w:t>ycobacterium</w:t>
      </w:r>
      <w:r w:rsidR="00356C18" w:rsidRPr="00937BE1">
        <w:rPr>
          <w:i/>
          <w:iCs/>
        </w:rPr>
        <w:t xml:space="preserve"> </w:t>
      </w:r>
      <w:r w:rsidR="00FC6661" w:rsidRPr="00937BE1">
        <w:rPr>
          <w:i/>
          <w:iCs/>
        </w:rPr>
        <w:t>ulcerans</w:t>
      </w:r>
      <w:r w:rsidR="00356C18" w:rsidRPr="00937BE1">
        <w:rPr>
          <w:i/>
          <w:iCs/>
        </w:rPr>
        <w:t xml:space="preserve"> </w:t>
      </w:r>
      <w:r w:rsidR="00FC6661" w:rsidRPr="00937BE1">
        <w:t>(Boyd</w:t>
      </w:r>
      <w:r w:rsidR="00356C18" w:rsidRPr="00937BE1">
        <w:t xml:space="preserve"> </w:t>
      </w:r>
      <w:r w:rsidR="00322FD8" w:rsidRPr="00937BE1">
        <w:t>et al.,</w:t>
      </w:r>
      <w:r w:rsidR="00356C18" w:rsidRPr="00937BE1">
        <w:t xml:space="preserve"> </w:t>
      </w:r>
      <w:r w:rsidR="00FC6661" w:rsidRPr="00937BE1">
        <w:t>2012).</w:t>
      </w:r>
      <w:r w:rsidR="00356C18" w:rsidRPr="00937BE1">
        <w:t xml:space="preserve"> </w:t>
      </w:r>
      <w:r w:rsidR="00FC6661" w:rsidRPr="00937BE1">
        <w:t>Although</w:t>
      </w:r>
      <w:r w:rsidR="00356C18" w:rsidRPr="00937BE1">
        <w:t xml:space="preserve"> </w:t>
      </w:r>
      <w:r w:rsidR="00FC6661" w:rsidRPr="00937BE1">
        <w:t>generally</w:t>
      </w:r>
      <w:r w:rsidR="00356C18" w:rsidRPr="00937BE1">
        <w:t xml:space="preserve"> </w:t>
      </w:r>
      <w:r w:rsidR="00FC6661" w:rsidRPr="00937BE1">
        <w:t>not</w:t>
      </w:r>
      <w:r w:rsidR="00356C18" w:rsidRPr="00937BE1">
        <w:t xml:space="preserve"> </w:t>
      </w:r>
      <w:r w:rsidR="00FC6661" w:rsidRPr="00937BE1">
        <w:t>fatal,</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can</w:t>
      </w:r>
      <w:r w:rsidR="00356C18" w:rsidRPr="00937BE1">
        <w:t xml:space="preserve"> </w:t>
      </w:r>
      <w:r w:rsidR="00FC6661" w:rsidRPr="00937BE1">
        <w:t>result</w:t>
      </w:r>
      <w:r w:rsidR="00356C18" w:rsidRPr="00937BE1">
        <w:t xml:space="preserve"> </w:t>
      </w:r>
      <w:r w:rsidR="00FC6661" w:rsidRPr="00937BE1">
        <w:t>in</w:t>
      </w:r>
      <w:r w:rsidR="00356C18" w:rsidRPr="00937BE1">
        <w:t xml:space="preserve"> </w:t>
      </w:r>
      <w:r w:rsidR="00FC6661" w:rsidRPr="00937BE1">
        <w:t>long-term</w:t>
      </w:r>
      <w:r w:rsidR="00356C18" w:rsidRPr="00937BE1">
        <w:t xml:space="preserve"> </w:t>
      </w:r>
      <w:r w:rsidR="00FC6661" w:rsidRPr="00937BE1">
        <w:t>cosmetic</w:t>
      </w:r>
      <w:r w:rsidR="00356C18" w:rsidRPr="00937BE1">
        <w:t xml:space="preserve"> </w:t>
      </w:r>
      <w:r w:rsidR="00FC6661" w:rsidRPr="00937BE1">
        <w:t>and</w:t>
      </w:r>
      <w:r w:rsidR="00356C18" w:rsidRPr="00937BE1">
        <w:t xml:space="preserve"> </w:t>
      </w:r>
      <w:r w:rsidR="00FC6661" w:rsidRPr="00937BE1">
        <w:t>functional</w:t>
      </w:r>
      <w:r w:rsidR="00356C18" w:rsidRPr="00937BE1">
        <w:t xml:space="preserve"> </w:t>
      </w:r>
      <w:r w:rsidR="00FC6661" w:rsidRPr="00937BE1">
        <w:t>deformity</w:t>
      </w:r>
      <w:r w:rsidR="00356C18" w:rsidRPr="00937BE1">
        <w:t xml:space="preserve"> </w:t>
      </w:r>
      <w:r w:rsidR="00FC6661" w:rsidRPr="00937BE1">
        <w:t>if</w:t>
      </w:r>
      <w:r w:rsidR="00356C18" w:rsidRPr="00937BE1">
        <w:t xml:space="preserve"> </w:t>
      </w:r>
      <w:r w:rsidR="00FC6661" w:rsidRPr="00937BE1">
        <w:t>effective</w:t>
      </w:r>
      <w:r w:rsidR="00356C18" w:rsidRPr="00937BE1">
        <w:t xml:space="preserve"> </w:t>
      </w:r>
      <w:r w:rsidR="00FC6661" w:rsidRPr="00937BE1">
        <w:t>treatment</w:t>
      </w:r>
      <w:r w:rsidR="00356C18" w:rsidRPr="00937BE1">
        <w:t xml:space="preserve"> </w:t>
      </w:r>
      <w:r w:rsidR="00FC6661" w:rsidRPr="00937BE1">
        <w:t>is</w:t>
      </w:r>
      <w:r w:rsidR="00356C18" w:rsidRPr="00937BE1">
        <w:t xml:space="preserve"> </w:t>
      </w:r>
      <w:r w:rsidR="00FC6661" w:rsidRPr="00937BE1">
        <w:t>unavailable</w:t>
      </w:r>
      <w:r w:rsidR="00356C18" w:rsidRPr="00937BE1">
        <w:t xml:space="preserve"> </w:t>
      </w:r>
      <w:r w:rsidR="00FC6661" w:rsidRPr="00937BE1">
        <w:t>or</w:t>
      </w:r>
      <w:r w:rsidR="00356C18" w:rsidRPr="00937BE1">
        <w:t xml:space="preserve"> </w:t>
      </w:r>
      <w:r w:rsidR="00FC6661" w:rsidRPr="00937BE1">
        <w:t>delayed</w:t>
      </w:r>
      <w:r w:rsidR="00356C18" w:rsidRPr="00937BE1">
        <w:t xml:space="preserve"> </w:t>
      </w:r>
      <w:r w:rsidR="00FC6661" w:rsidRPr="00937BE1">
        <w:t>(Johnson,</w:t>
      </w:r>
      <w:r w:rsidR="00356C18" w:rsidRPr="00937BE1">
        <w:t xml:space="preserve"> </w:t>
      </w:r>
      <w:r w:rsidR="00FC6661" w:rsidRPr="00937BE1">
        <w:t>2019).</w:t>
      </w:r>
      <w:r w:rsidR="00356C18" w:rsidRPr="00937BE1">
        <w:t xml:space="preserve"> </w:t>
      </w:r>
      <w:r w:rsidR="00FC6661" w:rsidRPr="00937BE1">
        <w:t>Early</w:t>
      </w:r>
      <w:r w:rsidR="00356C18" w:rsidRPr="00937BE1">
        <w:t xml:space="preserve"> </w:t>
      </w:r>
      <w:r w:rsidR="00FC6661" w:rsidRPr="00937BE1">
        <w:t>recognition,</w:t>
      </w:r>
      <w:r w:rsidR="00356C18" w:rsidRPr="00937BE1">
        <w:t xml:space="preserve"> </w:t>
      </w:r>
      <w:r w:rsidR="00FC6661" w:rsidRPr="00937BE1">
        <w:t>diagnosis</w:t>
      </w:r>
      <w:r w:rsidR="00356C18" w:rsidRPr="00937BE1">
        <w:t xml:space="preserve"> </w:t>
      </w:r>
      <w:r w:rsidR="00FC6661" w:rsidRPr="00937BE1">
        <w:t>and</w:t>
      </w:r>
      <w:r w:rsidR="00356C18" w:rsidRPr="00937BE1">
        <w:t xml:space="preserve"> </w:t>
      </w:r>
      <w:r w:rsidR="00FC6661" w:rsidRPr="00937BE1">
        <w:t>treatment</w:t>
      </w:r>
      <w:r w:rsidR="00356C18" w:rsidRPr="00937BE1">
        <w:t xml:space="preserve"> </w:t>
      </w:r>
      <w:r w:rsidR="00FC6661" w:rsidRPr="00937BE1">
        <w:t>can</w:t>
      </w:r>
      <w:r w:rsidR="00356C18" w:rsidRPr="00937BE1">
        <w:t xml:space="preserve"> </w:t>
      </w:r>
      <w:r w:rsidR="00FC6661" w:rsidRPr="00937BE1">
        <w:t>minimise</w:t>
      </w:r>
      <w:r w:rsidR="00356C18" w:rsidRPr="00937BE1">
        <w:t xml:space="preserve"> </w:t>
      </w:r>
      <w:r w:rsidR="00FC6661" w:rsidRPr="00937BE1">
        <w:t>the</w:t>
      </w:r>
      <w:r w:rsidR="00356C18" w:rsidRPr="00937BE1">
        <w:t xml:space="preserve"> </w:t>
      </w:r>
      <w:r w:rsidR="00FC6661" w:rsidRPr="00937BE1">
        <w:t>progression</w:t>
      </w:r>
      <w:r w:rsidR="00356C18" w:rsidRPr="00937BE1">
        <w:t xml:space="preserve"> </w:t>
      </w:r>
      <w:r w:rsidR="00FC6661" w:rsidRPr="00937BE1">
        <w:t>of</w:t>
      </w:r>
      <w:r w:rsidR="00356C18" w:rsidRPr="00937BE1">
        <w:t xml:space="preserve"> </w:t>
      </w:r>
      <w:r w:rsidR="00FC6661" w:rsidRPr="00937BE1">
        <w:t>symptoms</w:t>
      </w:r>
      <w:r w:rsidR="00356C18" w:rsidRPr="00937BE1">
        <w:t xml:space="preserve"> </w:t>
      </w:r>
      <w:r w:rsidR="00FC6661" w:rsidRPr="00937BE1">
        <w:t>(Boyd</w:t>
      </w:r>
      <w:r w:rsidR="00356C18" w:rsidRPr="00937BE1">
        <w:t xml:space="preserve"> </w:t>
      </w:r>
      <w:r w:rsidR="00322FD8" w:rsidRPr="00937BE1">
        <w:t>et al.,</w:t>
      </w:r>
      <w:r w:rsidR="00356C18" w:rsidRPr="00937BE1">
        <w:t xml:space="preserve"> </w:t>
      </w:r>
      <w:r w:rsidR="00FC6661" w:rsidRPr="00937BE1">
        <w:t>2012).</w:t>
      </w:r>
    </w:p>
    <w:p w14:paraId="65160115" w14:textId="55B1499B" w:rsidR="00FC6661" w:rsidRPr="00937BE1" w:rsidRDefault="00FC6661" w:rsidP="00AE12C3">
      <w:pPr>
        <w:pStyle w:val="Body"/>
      </w:pPr>
      <w:r w:rsidRPr="00937BE1">
        <w:t>The</w:t>
      </w:r>
      <w:r w:rsidR="00356C18" w:rsidRPr="00937BE1">
        <w:t xml:space="preserve"> </w:t>
      </w:r>
      <w:r w:rsidRPr="00937BE1">
        <w:t>bacteria</w:t>
      </w:r>
      <w:r w:rsidR="00356C18" w:rsidRPr="00937BE1">
        <w:t xml:space="preserve"> </w:t>
      </w:r>
      <w:r w:rsidRPr="00937BE1">
        <w:t>that</w:t>
      </w:r>
      <w:r w:rsidR="00356C18" w:rsidRPr="00937BE1">
        <w:t xml:space="preserve"> </w:t>
      </w:r>
      <w:r w:rsidRPr="00937BE1">
        <w:t>cause</w:t>
      </w:r>
      <w:r w:rsidR="00356C18" w:rsidRPr="00937BE1">
        <w:t xml:space="preserve"> </w:t>
      </w:r>
      <w:r w:rsidRPr="00937BE1">
        <w:t>Buruli</w:t>
      </w:r>
      <w:r w:rsidR="00356C18" w:rsidRPr="00937BE1">
        <w:t xml:space="preserve"> </w:t>
      </w:r>
      <w:r w:rsidRPr="00937BE1">
        <w:t>ulcer</w:t>
      </w:r>
      <w:r w:rsidR="00356C18" w:rsidRPr="00937BE1">
        <w:t xml:space="preserve"> </w:t>
      </w:r>
      <w:r w:rsidRPr="00937BE1">
        <w:t>have</w:t>
      </w:r>
      <w:r w:rsidR="00356C18" w:rsidRPr="00937BE1">
        <w:t xml:space="preserve"> </w:t>
      </w:r>
      <w:r w:rsidRPr="00937BE1">
        <w:t>been</w:t>
      </w:r>
      <w:r w:rsidR="00356C18" w:rsidRPr="00937BE1">
        <w:t xml:space="preserve"> </w:t>
      </w:r>
      <w:r w:rsidRPr="00937BE1">
        <w:t>found</w:t>
      </w:r>
      <w:r w:rsidR="00356C18" w:rsidRPr="00937BE1">
        <w:t xml:space="preserve"> </w:t>
      </w:r>
      <w:r w:rsidRPr="00937BE1">
        <w:t>in</w:t>
      </w:r>
      <w:r w:rsidR="00356C18" w:rsidRPr="00937BE1">
        <w:t xml:space="preserve"> </w:t>
      </w:r>
      <w:r w:rsidRPr="00937BE1">
        <w:t>mosquitoes,</w:t>
      </w:r>
      <w:r w:rsidR="00356C18" w:rsidRPr="00937BE1">
        <w:t xml:space="preserve"> </w:t>
      </w:r>
      <w:r w:rsidRPr="00937BE1">
        <w:t>faeces</w:t>
      </w:r>
      <w:r w:rsidR="00356C18" w:rsidRPr="00937BE1">
        <w:t xml:space="preserve"> </w:t>
      </w:r>
      <w:r w:rsidRPr="00937BE1">
        <w:t>from</w:t>
      </w:r>
      <w:r w:rsidR="00356C18" w:rsidRPr="00937BE1">
        <w:t xml:space="preserve"> </w:t>
      </w:r>
      <w:r w:rsidRPr="00937BE1">
        <w:t>some</w:t>
      </w:r>
      <w:r w:rsidR="00356C18" w:rsidRPr="00937BE1">
        <w:t xml:space="preserve"> </w:t>
      </w:r>
      <w:r w:rsidRPr="00937BE1">
        <w:t>possum</w:t>
      </w:r>
      <w:r w:rsidR="00356C18" w:rsidRPr="00937BE1">
        <w:t xml:space="preserve"> </w:t>
      </w:r>
      <w:r w:rsidRPr="00937BE1">
        <w:t>species,</w:t>
      </w:r>
      <w:r w:rsidR="00356C18" w:rsidRPr="00937BE1">
        <w:t xml:space="preserve"> </w:t>
      </w:r>
      <w:r w:rsidRPr="00937BE1">
        <w:t>and</w:t>
      </w:r>
      <w:r w:rsidR="00356C18" w:rsidRPr="00937BE1">
        <w:t xml:space="preserve"> </w:t>
      </w:r>
      <w:r w:rsidRPr="00937BE1">
        <w:t>vegetation</w:t>
      </w:r>
      <w:r w:rsidR="00356C18" w:rsidRPr="00937BE1">
        <w:t xml:space="preserve"> </w:t>
      </w:r>
      <w:r w:rsidRPr="00937BE1">
        <w:t>in</w:t>
      </w:r>
      <w:r w:rsidR="00356C18" w:rsidRPr="00937BE1">
        <w:t xml:space="preserve"> </w:t>
      </w:r>
      <w:r w:rsidRPr="00937BE1">
        <w:t>areas</w:t>
      </w:r>
      <w:r w:rsidR="00356C18" w:rsidRPr="00937BE1">
        <w:t xml:space="preserve"> </w:t>
      </w:r>
      <w:r w:rsidRPr="00937BE1">
        <w:t>where</w:t>
      </w:r>
      <w:r w:rsidR="00356C18" w:rsidRPr="00937BE1">
        <w:t xml:space="preserve"> </w:t>
      </w:r>
      <w:r w:rsidRPr="00937BE1">
        <w:t>there</w:t>
      </w:r>
      <w:r w:rsidR="00356C18" w:rsidRPr="00937BE1">
        <w:t xml:space="preserve"> </w:t>
      </w:r>
      <w:r w:rsidRPr="00937BE1">
        <w:t>are</w:t>
      </w:r>
      <w:r w:rsidR="00356C18" w:rsidRPr="00937BE1">
        <w:t xml:space="preserve"> </w:t>
      </w:r>
      <w:r w:rsidRPr="00937BE1">
        <w:t>cases</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356C18" w:rsidRPr="00937BE1">
        <w:t xml:space="preserve"> </w:t>
      </w:r>
      <w:r w:rsidRPr="00937BE1">
        <w:t>It</w:t>
      </w:r>
      <w:r w:rsidR="00356C18" w:rsidRPr="00937BE1">
        <w:t xml:space="preserve"> </w:t>
      </w:r>
      <w:r w:rsidRPr="00937BE1">
        <w:t>is</w:t>
      </w:r>
      <w:r w:rsidR="00356C18" w:rsidRPr="00937BE1">
        <w:t xml:space="preserve"> </w:t>
      </w:r>
      <w:r w:rsidRPr="00937BE1">
        <w:t>thought</w:t>
      </w:r>
      <w:r w:rsidR="00356C18" w:rsidRPr="00937BE1">
        <w:t xml:space="preserve"> </w:t>
      </w:r>
      <w:r w:rsidRPr="00937BE1">
        <w:t>that</w:t>
      </w:r>
      <w:r w:rsidR="00356C18" w:rsidRPr="00937BE1">
        <w:t xml:space="preserve"> </w:t>
      </w:r>
      <w:r w:rsidRPr="00937BE1">
        <w:t>mosquitoes</w:t>
      </w:r>
      <w:r w:rsidR="00356C18" w:rsidRPr="00937BE1">
        <w:t xml:space="preserve"> </w:t>
      </w:r>
      <w:r w:rsidRPr="00937BE1">
        <w:t>and</w:t>
      </w:r>
      <w:r w:rsidR="00356C18" w:rsidRPr="00937BE1">
        <w:t xml:space="preserve"> </w:t>
      </w:r>
      <w:r w:rsidRPr="00937BE1">
        <w:t>possums</w:t>
      </w:r>
      <w:r w:rsidR="00356C18" w:rsidRPr="00937BE1">
        <w:t xml:space="preserve"> </w:t>
      </w:r>
      <w:r w:rsidRPr="00937BE1">
        <w:t>have</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transmitting</w:t>
      </w:r>
      <w:r w:rsidR="00356C18" w:rsidRPr="00937BE1">
        <w:t xml:space="preserve"> </w:t>
      </w:r>
      <w:r w:rsidRPr="00937BE1">
        <w:t>the</w:t>
      </w:r>
      <w:r w:rsidR="00356C18" w:rsidRPr="00937BE1">
        <w:t xml:space="preserve"> </w:t>
      </w:r>
      <w:r w:rsidRPr="00937BE1">
        <w:t>disease</w:t>
      </w:r>
      <w:r w:rsidR="00356C18" w:rsidRPr="00937BE1">
        <w:t xml:space="preserve"> </w:t>
      </w:r>
      <w:r w:rsidRPr="00937BE1">
        <w:t>(Fyfe</w:t>
      </w:r>
      <w:r w:rsidR="00356C18" w:rsidRPr="00937BE1">
        <w:t xml:space="preserve"> </w:t>
      </w:r>
      <w:r w:rsidR="00322FD8" w:rsidRPr="00937BE1">
        <w:t>et al.,</w:t>
      </w:r>
      <w:r w:rsidR="00356C18" w:rsidRPr="00937BE1">
        <w:t xml:space="preserve"> </w:t>
      </w:r>
      <w:r w:rsidRPr="00937BE1">
        <w:t>2010;</w:t>
      </w:r>
      <w:r w:rsidR="00356C18" w:rsidRPr="00937BE1">
        <w:t xml:space="preserve"> </w:t>
      </w:r>
      <w:r w:rsidRPr="00937BE1">
        <w:t>Johnson</w:t>
      </w:r>
      <w:r w:rsidR="00356C18" w:rsidRPr="00937BE1">
        <w:t xml:space="preserve"> </w:t>
      </w:r>
      <w:r w:rsidRPr="00937BE1">
        <w:t>et</w:t>
      </w:r>
      <w:r w:rsidR="00356C18" w:rsidRPr="00937BE1">
        <w:t xml:space="preserve"> </w:t>
      </w:r>
      <w:r w:rsidRPr="00937BE1">
        <w:t>al.,</w:t>
      </w:r>
      <w:r w:rsidR="00356C18" w:rsidRPr="00937BE1">
        <w:t xml:space="preserve"> </w:t>
      </w:r>
      <w:r w:rsidRPr="00937BE1">
        <w:t>2007).</w:t>
      </w:r>
    </w:p>
    <w:p w14:paraId="18346217" w14:textId="63868C88" w:rsidR="00FC6661" w:rsidRPr="00937BE1" w:rsidRDefault="2BFF4990" w:rsidP="00AE12C3">
      <w:pPr>
        <w:pStyle w:val="Body"/>
      </w:pPr>
      <w:r w:rsidRPr="00937BE1">
        <w:lastRenderedPageBreak/>
        <w:t xml:space="preserve">Despite ongoing </w:t>
      </w:r>
      <w:r w:rsidR="7392F889" w:rsidRPr="00937BE1">
        <w:t>p</w:t>
      </w:r>
      <w:r w:rsidR="5843FAFD" w:rsidRPr="00937BE1">
        <w:t>ublic</w:t>
      </w:r>
      <w:r w:rsidR="2B52275A" w:rsidRPr="00937BE1">
        <w:t xml:space="preserve"> </w:t>
      </w:r>
      <w:r w:rsidR="0ECD4CEB" w:rsidRPr="00937BE1">
        <w:t>health</w:t>
      </w:r>
      <w:r w:rsidR="2B52275A" w:rsidRPr="00937BE1">
        <w:t xml:space="preserve"> </w:t>
      </w:r>
      <w:r w:rsidR="0ECD4CEB" w:rsidRPr="00937BE1">
        <w:t>measures</w:t>
      </w:r>
      <w:r w:rsidR="2B52275A" w:rsidRPr="00937BE1">
        <w:t xml:space="preserve"> </w:t>
      </w:r>
      <w:r w:rsidR="0ECD4CEB" w:rsidRPr="00937BE1">
        <w:t>Buruli</w:t>
      </w:r>
      <w:r w:rsidR="2B52275A" w:rsidRPr="00937BE1">
        <w:t xml:space="preserve"> </w:t>
      </w:r>
      <w:r w:rsidR="0ECD4CEB" w:rsidRPr="00937BE1">
        <w:t>ulcer</w:t>
      </w:r>
      <w:r w:rsidR="2B52275A" w:rsidRPr="00937BE1">
        <w:t xml:space="preserve"> </w:t>
      </w:r>
      <w:r w:rsidR="0ECD4CEB" w:rsidRPr="00937BE1">
        <w:t>case</w:t>
      </w:r>
      <w:r w:rsidR="2B52275A" w:rsidRPr="00937BE1">
        <w:t xml:space="preserve"> </w:t>
      </w:r>
      <w:r w:rsidR="0ECD4CEB" w:rsidRPr="00937BE1">
        <w:t>numbers</w:t>
      </w:r>
      <w:r w:rsidR="3EBA4F28" w:rsidRPr="00937BE1">
        <w:t xml:space="preserve"> </w:t>
      </w:r>
      <w:r w:rsidR="00097071" w:rsidRPr="00937BE1">
        <w:t>across</w:t>
      </w:r>
      <w:r w:rsidR="3EBA4F28" w:rsidRPr="00937BE1">
        <w:t xml:space="preserve"> 2020</w:t>
      </w:r>
      <w:r w:rsidR="00097071" w:rsidRPr="00937BE1">
        <w:t xml:space="preserve"> and </w:t>
      </w:r>
      <w:r w:rsidR="3EBA4F28" w:rsidRPr="00937BE1">
        <w:t>2021 remained largely unchanged</w:t>
      </w:r>
      <w:r w:rsidR="73A18A2D" w:rsidRPr="00937BE1">
        <w:t>.</w:t>
      </w:r>
      <w:r w:rsidR="2B52275A" w:rsidRPr="00937BE1">
        <w:t xml:space="preserve"> </w:t>
      </w:r>
      <w:r w:rsidR="0ECD4CEB" w:rsidRPr="00937BE1">
        <w:t>Some</w:t>
      </w:r>
      <w:r w:rsidR="2B52275A" w:rsidRPr="00937BE1">
        <w:t xml:space="preserve"> </w:t>
      </w:r>
      <w:r w:rsidR="0ECD4CEB" w:rsidRPr="00937BE1">
        <w:t>areas</w:t>
      </w:r>
      <w:r w:rsidR="2B52275A" w:rsidRPr="00937BE1">
        <w:t xml:space="preserve"> </w:t>
      </w:r>
      <w:r w:rsidR="0ECD4CEB" w:rsidRPr="00937BE1">
        <w:t>in</w:t>
      </w:r>
      <w:r w:rsidR="2B52275A" w:rsidRPr="00937BE1">
        <w:t xml:space="preserve"> </w:t>
      </w:r>
      <w:r w:rsidR="0ECD4CEB" w:rsidRPr="00937BE1">
        <w:t>Victoria</w:t>
      </w:r>
      <w:r w:rsidR="2B52275A" w:rsidRPr="00937BE1">
        <w:t xml:space="preserve"> </w:t>
      </w:r>
      <w:r w:rsidR="0ECD4CEB" w:rsidRPr="00937BE1">
        <w:t>are</w:t>
      </w:r>
      <w:r w:rsidR="2B52275A" w:rsidRPr="00937BE1">
        <w:t xml:space="preserve"> </w:t>
      </w:r>
      <w:r w:rsidR="4BE905B9" w:rsidRPr="00937BE1">
        <w:t xml:space="preserve">now </w:t>
      </w:r>
      <w:r w:rsidR="0ECD4CEB" w:rsidRPr="00937BE1">
        <w:t>endemic</w:t>
      </w:r>
      <w:r w:rsidR="2B52275A" w:rsidRPr="00937BE1">
        <w:t xml:space="preserve"> </w:t>
      </w:r>
      <w:r w:rsidR="0ECD4CEB" w:rsidRPr="00937BE1">
        <w:t>for</w:t>
      </w:r>
      <w:r w:rsidR="2B52275A" w:rsidRPr="00937BE1">
        <w:t xml:space="preserve"> </w:t>
      </w:r>
      <w:r w:rsidR="0ECD4CEB" w:rsidRPr="00937BE1">
        <w:t>Buruli</w:t>
      </w:r>
      <w:r w:rsidR="2B52275A" w:rsidRPr="00937BE1">
        <w:t xml:space="preserve"> </w:t>
      </w:r>
      <w:r w:rsidR="0ECD4CEB" w:rsidRPr="00937BE1">
        <w:t>ulcer,</w:t>
      </w:r>
      <w:r w:rsidR="2B52275A" w:rsidRPr="00937BE1">
        <w:t xml:space="preserve"> </w:t>
      </w:r>
      <w:r w:rsidR="0ECD4CEB" w:rsidRPr="00937BE1">
        <w:t>including</w:t>
      </w:r>
      <w:r w:rsidR="2B52275A" w:rsidRPr="00937BE1">
        <w:t xml:space="preserve"> </w:t>
      </w:r>
      <w:r w:rsidR="0ECD4CEB" w:rsidRPr="00937BE1">
        <w:t>popular</w:t>
      </w:r>
      <w:r w:rsidR="2B52275A" w:rsidRPr="00937BE1">
        <w:t xml:space="preserve"> </w:t>
      </w:r>
      <w:r w:rsidR="0ECD4CEB" w:rsidRPr="00937BE1">
        <w:t>holiday</w:t>
      </w:r>
      <w:r w:rsidR="2B52275A" w:rsidRPr="00937BE1">
        <w:t xml:space="preserve"> </w:t>
      </w:r>
      <w:r w:rsidR="0ECD4CEB" w:rsidRPr="00937BE1">
        <w:t>destinations</w:t>
      </w:r>
      <w:r w:rsidR="2B52275A" w:rsidRPr="00937BE1">
        <w:t xml:space="preserve"> </w:t>
      </w:r>
      <w:r w:rsidR="0ECD4CEB" w:rsidRPr="00937BE1">
        <w:t>such</w:t>
      </w:r>
      <w:r w:rsidR="2B52275A" w:rsidRPr="00937BE1">
        <w:t xml:space="preserve"> </w:t>
      </w:r>
      <w:r w:rsidR="0ECD4CEB" w:rsidRPr="00937BE1">
        <w:t>as</w:t>
      </w:r>
      <w:r w:rsidR="2B52275A" w:rsidRPr="00937BE1">
        <w:t xml:space="preserve"> </w:t>
      </w:r>
      <w:r w:rsidR="0ECD4CEB" w:rsidRPr="00937BE1">
        <w:t>the</w:t>
      </w:r>
      <w:r w:rsidR="2B52275A" w:rsidRPr="00937BE1">
        <w:t xml:space="preserve"> </w:t>
      </w:r>
      <w:r w:rsidR="0ECD4CEB" w:rsidRPr="00937BE1">
        <w:t>Mornington</w:t>
      </w:r>
      <w:r w:rsidR="2B52275A" w:rsidRPr="00937BE1">
        <w:t xml:space="preserve"> </w:t>
      </w:r>
      <w:r w:rsidR="0ECD4CEB" w:rsidRPr="00937BE1">
        <w:t>Peninsula.</w:t>
      </w:r>
      <w:r w:rsidR="2B52275A" w:rsidRPr="00937BE1">
        <w:t xml:space="preserve"> </w:t>
      </w:r>
      <w:r w:rsidR="73A18A2D" w:rsidRPr="00937BE1">
        <w:t>Two</w:t>
      </w:r>
      <w:r w:rsidR="2FA86CCA" w:rsidRPr="00937BE1">
        <w:t xml:space="preserve"> </w:t>
      </w:r>
      <w:r w:rsidR="479DD000" w:rsidRPr="00937BE1">
        <w:t>particular</w:t>
      </w:r>
      <w:r w:rsidR="2B52275A" w:rsidRPr="00937BE1">
        <w:t xml:space="preserve"> </w:t>
      </w:r>
      <w:r w:rsidR="0ECD4CEB" w:rsidRPr="00937BE1">
        <w:t>trends</w:t>
      </w:r>
      <w:r w:rsidR="2B52275A" w:rsidRPr="00937BE1">
        <w:t xml:space="preserve"> </w:t>
      </w:r>
      <w:r w:rsidR="0ECD4CEB" w:rsidRPr="00937BE1">
        <w:t>emerged</w:t>
      </w:r>
      <w:r w:rsidR="2B52275A" w:rsidRPr="00937BE1">
        <w:t xml:space="preserve"> </w:t>
      </w:r>
      <w:r w:rsidR="0ECD4CEB" w:rsidRPr="00937BE1">
        <w:t>during</w:t>
      </w:r>
      <w:r w:rsidR="2B52275A" w:rsidRPr="00937BE1">
        <w:t xml:space="preserve"> </w:t>
      </w:r>
      <w:r w:rsidR="0ECD4CEB" w:rsidRPr="00937BE1">
        <w:t>the</w:t>
      </w:r>
      <w:r w:rsidR="2B52275A" w:rsidRPr="00937BE1">
        <w:t xml:space="preserve"> </w:t>
      </w:r>
      <w:r w:rsidR="0ECD4CEB" w:rsidRPr="00937BE1">
        <w:t>pandemic:</w:t>
      </w:r>
      <w:r w:rsidR="2B52275A" w:rsidRPr="00937BE1">
        <w:t xml:space="preserve"> </w:t>
      </w:r>
    </w:p>
    <w:p w14:paraId="031C49F4" w14:textId="0ADE9FD7" w:rsidR="002476CE" w:rsidRPr="00937BE1" w:rsidRDefault="0ECD4CEB" w:rsidP="004E7637">
      <w:pPr>
        <w:pStyle w:val="Bullet1"/>
      </w:pPr>
      <w:r w:rsidRPr="00937BE1">
        <w:t>the</w:t>
      </w:r>
      <w:r w:rsidR="2B52275A" w:rsidRPr="00937BE1">
        <w:t xml:space="preserve"> </w:t>
      </w:r>
      <w:r w:rsidRPr="00937BE1">
        <w:t>overall</w:t>
      </w:r>
      <w:r w:rsidR="2B52275A" w:rsidRPr="00937BE1">
        <w:t xml:space="preserve"> </w:t>
      </w:r>
      <w:r w:rsidRPr="00937BE1">
        <w:t>proportion</w:t>
      </w:r>
      <w:r w:rsidR="2B52275A" w:rsidRPr="00937BE1">
        <w:t xml:space="preserve"> </w:t>
      </w:r>
      <w:r w:rsidRPr="00937BE1">
        <w:t>of</w:t>
      </w:r>
      <w:r w:rsidR="2B52275A" w:rsidRPr="00937BE1">
        <w:t xml:space="preserve"> </w:t>
      </w:r>
      <w:r w:rsidRPr="00937BE1">
        <w:t>cases</w:t>
      </w:r>
      <w:r w:rsidR="2B52275A" w:rsidRPr="00937BE1">
        <w:t xml:space="preserve"> </w:t>
      </w:r>
      <w:r w:rsidRPr="00937BE1">
        <w:t>suspected</w:t>
      </w:r>
      <w:r w:rsidR="2B52275A" w:rsidRPr="00937BE1">
        <w:t xml:space="preserve"> </w:t>
      </w:r>
      <w:r w:rsidRPr="00937BE1">
        <w:t>to</w:t>
      </w:r>
      <w:r w:rsidR="2B52275A" w:rsidRPr="00937BE1">
        <w:t xml:space="preserve"> </w:t>
      </w:r>
      <w:r w:rsidRPr="00937BE1">
        <w:t>have</w:t>
      </w:r>
      <w:r w:rsidR="2B52275A" w:rsidRPr="00937BE1">
        <w:t xml:space="preserve"> </w:t>
      </w:r>
      <w:r w:rsidRPr="00937BE1">
        <w:t>been</w:t>
      </w:r>
      <w:r w:rsidR="2B52275A" w:rsidRPr="00937BE1">
        <w:t xml:space="preserve"> </w:t>
      </w:r>
      <w:r w:rsidRPr="00937BE1">
        <w:t>acquired</w:t>
      </w:r>
      <w:r w:rsidR="2B52275A" w:rsidRPr="00937BE1">
        <w:t xml:space="preserve"> </w:t>
      </w:r>
      <w:r w:rsidRPr="00937BE1">
        <w:t>in</w:t>
      </w:r>
      <w:r w:rsidR="2B52275A" w:rsidRPr="00937BE1">
        <w:t xml:space="preserve"> </w:t>
      </w:r>
      <w:r w:rsidRPr="00937BE1">
        <w:t>holiday</w:t>
      </w:r>
      <w:r w:rsidR="2B52275A" w:rsidRPr="00937BE1">
        <w:t xml:space="preserve"> </w:t>
      </w:r>
      <w:r w:rsidRPr="00937BE1">
        <w:t>areas</w:t>
      </w:r>
      <w:r w:rsidR="2B52275A" w:rsidRPr="00937BE1">
        <w:t xml:space="preserve"> </w:t>
      </w:r>
      <w:r w:rsidRPr="00937BE1">
        <w:t>or</w:t>
      </w:r>
      <w:r w:rsidR="2B52275A" w:rsidRPr="00937BE1">
        <w:t xml:space="preserve"> </w:t>
      </w:r>
      <w:r w:rsidRPr="00937BE1">
        <w:t>through</w:t>
      </w:r>
      <w:r w:rsidR="2B52275A" w:rsidRPr="00937BE1">
        <w:t xml:space="preserve"> </w:t>
      </w:r>
      <w:r w:rsidRPr="00937BE1">
        <w:t>travel</w:t>
      </w:r>
      <w:r w:rsidR="2B52275A" w:rsidRPr="00937BE1">
        <w:t xml:space="preserve"> </w:t>
      </w:r>
      <w:r w:rsidRPr="00937BE1">
        <w:t>to</w:t>
      </w:r>
      <w:r w:rsidR="2B52275A" w:rsidRPr="00937BE1">
        <w:t xml:space="preserve"> </w:t>
      </w:r>
      <w:r w:rsidRPr="00937BE1">
        <w:t>other</w:t>
      </w:r>
      <w:r w:rsidR="2B52275A" w:rsidRPr="00937BE1">
        <w:t xml:space="preserve"> </w:t>
      </w:r>
      <w:r w:rsidRPr="00937BE1">
        <w:t>endemic</w:t>
      </w:r>
      <w:r w:rsidR="2B52275A" w:rsidRPr="00937BE1">
        <w:t xml:space="preserve"> </w:t>
      </w:r>
      <w:r w:rsidRPr="00937BE1">
        <w:t>areas</w:t>
      </w:r>
      <w:r w:rsidR="2B52275A" w:rsidRPr="00937BE1">
        <w:t xml:space="preserve"> </w:t>
      </w:r>
      <w:r w:rsidRPr="00937BE1">
        <w:t>declined,</w:t>
      </w:r>
      <w:r w:rsidR="2B52275A" w:rsidRPr="00937BE1">
        <w:t xml:space="preserve"> </w:t>
      </w:r>
      <w:r w:rsidRPr="00937BE1">
        <w:t>likely</w:t>
      </w:r>
      <w:r w:rsidR="2B52275A" w:rsidRPr="00937BE1">
        <w:t xml:space="preserve"> </w:t>
      </w:r>
      <w:r w:rsidRPr="00937BE1">
        <w:t>due</w:t>
      </w:r>
      <w:r w:rsidR="2B52275A" w:rsidRPr="00937BE1">
        <w:t xml:space="preserve"> </w:t>
      </w:r>
      <w:r w:rsidRPr="00937BE1">
        <w:t>to</w:t>
      </w:r>
      <w:r w:rsidR="2B52275A" w:rsidRPr="00937BE1">
        <w:t xml:space="preserve"> </w:t>
      </w:r>
      <w:r w:rsidR="00097071" w:rsidRPr="00937BE1">
        <w:t xml:space="preserve">less </w:t>
      </w:r>
      <w:r w:rsidRPr="00937BE1">
        <w:t>travel</w:t>
      </w:r>
    </w:p>
    <w:p w14:paraId="235EC4E5" w14:textId="6DDAEF54" w:rsidR="00FC6661" w:rsidRPr="00937BE1" w:rsidRDefault="00FC6661" w:rsidP="004E7637">
      <w:pPr>
        <w:pStyle w:val="Bullet1"/>
      </w:pPr>
      <w:r w:rsidRPr="00937BE1">
        <w:t>new</w:t>
      </w:r>
      <w:r w:rsidR="00356C18" w:rsidRPr="00937BE1">
        <w:t xml:space="preserve"> </w:t>
      </w:r>
      <w:r w:rsidRPr="00937BE1">
        <w:t>areas</w:t>
      </w:r>
      <w:r w:rsidR="00356C18" w:rsidRPr="00937BE1">
        <w:t xml:space="preserve"> </w:t>
      </w:r>
      <w:r w:rsidRPr="00937BE1">
        <w:t>were</w:t>
      </w:r>
      <w:r w:rsidR="00356C18" w:rsidRPr="00937BE1">
        <w:t xml:space="preserve"> </w:t>
      </w:r>
      <w:r w:rsidRPr="00937BE1">
        <w:t>declared</w:t>
      </w:r>
      <w:r w:rsidR="00356C18" w:rsidRPr="00937BE1">
        <w:t xml:space="preserve"> </w:t>
      </w:r>
      <w:r w:rsidRPr="00937BE1">
        <w:t>endemic</w:t>
      </w:r>
      <w:r w:rsidR="00356C18" w:rsidRPr="00937BE1">
        <w:t xml:space="preserve"> </w:t>
      </w:r>
      <w:r w:rsidRPr="00937BE1">
        <w:t>for</w:t>
      </w:r>
      <w:r w:rsidR="00356C18" w:rsidRPr="00937BE1">
        <w:t xml:space="preserve"> </w:t>
      </w:r>
      <w:r w:rsidRPr="00937BE1">
        <w:t>Buruli</w:t>
      </w:r>
      <w:r w:rsidR="00356C18" w:rsidRPr="00937BE1">
        <w:t xml:space="preserve"> </w:t>
      </w:r>
      <w:r w:rsidRPr="00937BE1">
        <w:t>ulcer</w:t>
      </w:r>
      <w:r w:rsidR="00356C18" w:rsidRPr="00937BE1">
        <w:t xml:space="preserve"> </w:t>
      </w:r>
      <w:r w:rsidRPr="00937BE1">
        <w:t>including</w:t>
      </w:r>
      <w:r w:rsidR="00356C18" w:rsidRPr="00937BE1">
        <w:t xml:space="preserve"> </w:t>
      </w:r>
      <w:r w:rsidRPr="00937BE1">
        <w:t>several</w:t>
      </w:r>
      <w:r w:rsidR="00356C18" w:rsidRPr="00937BE1">
        <w:t xml:space="preserve"> </w:t>
      </w:r>
      <w:r w:rsidRPr="00937BE1">
        <w:t>inner</w:t>
      </w:r>
      <w:r w:rsidR="00356C18" w:rsidRPr="00937BE1">
        <w:t xml:space="preserve"> </w:t>
      </w:r>
      <w:r w:rsidRPr="00937BE1">
        <w:t>Melbourne</w:t>
      </w:r>
      <w:r w:rsidR="00356C18" w:rsidRPr="00937BE1">
        <w:t xml:space="preserve"> </w:t>
      </w:r>
      <w:r w:rsidRPr="00937BE1">
        <w:t>suburbs.</w:t>
      </w:r>
      <w:r w:rsidR="00356C18" w:rsidRPr="00937BE1">
        <w:t xml:space="preserve"> </w:t>
      </w:r>
    </w:p>
    <w:p w14:paraId="05B44928" w14:textId="2555960D" w:rsidR="00FC6661" w:rsidRPr="00937BE1" w:rsidRDefault="0ECD4CEB" w:rsidP="007A679E">
      <w:pPr>
        <w:pStyle w:val="Bodyafterbullets"/>
      </w:pPr>
      <w:r w:rsidRPr="00937BE1">
        <w:t>Buruli</w:t>
      </w:r>
      <w:r w:rsidR="2B52275A" w:rsidRPr="00937BE1">
        <w:t xml:space="preserve"> </w:t>
      </w:r>
      <w:r w:rsidR="700F34B5" w:rsidRPr="00937BE1">
        <w:t>u</w:t>
      </w:r>
      <w:r w:rsidRPr="00937BE1">
        <w:t>lcer</w:t>
      </w:r>
      <w:r w:rsidR="2B52275A" w:rsidRPr="00937BE1">
        <w:t xml:space="preserve"> </w:t>
      </w:r>
      <w:r w:rsidRPr="00937BE1">
        <w:t>is</w:t>
      </w:r>
      <w:r w:rsidR="2B52275A" w:rsidRPr="00937BE1">
        <w:t xml:space="preserve"> </w:t>
      </w:r>
      <w:r w:rsidRPr="00937BE1">
        <w:t>discussed</w:t>
      </w:r>
      <w:r w:rsidR="2B52275A" w:rsidRPr="00937BE1">
        <w:t xml:space="preserve"> </w:t>
      </w:r>
      <w:r w:rsidR="700F34B5" w:rsidRPr="00937BE1">
        <w:t xml:space="preserve">more </w:t>
      </w:r>
      <w:r w:rsidRPr="00937BE1">
        <w:t>in</w:t>
      </w:r>
      <w:r w:rsidR="2B52275A" w:rsidRPr="00937BE1">
        <w:t xml:space="preserve"> </w:t>
      </w:r>
      <w:r w:rsidR="700F34B5" w:rsidRPr="00937BE1">
        <w:t xml:space="preserve">the </w:t>
      </w:r>
      <w:r w:rsidRPr="00937BE1">
        <w:t>‘Communicable</w:t>
      </w:r>
      <w:r w:rsidR="2B52275A" w:rsidRPr="00937BE1">
        <w:t xml:space="preserve"> </w:t>
      </w:r>
      <w:r w:rsidR="138A80A9" w:rsidRPr="00937BE1">
        <w:t>d</w:t>
      </w:r>
      <w:r w:rsidR="70B82692" w:rsidRPr="00937BE1">
        <w:t>isease</w:t>
      </w:r>
      <w:r w:rsidR="4D831AF9" w:rsidRPr="00937BE1">
        <w:t>’</w:t>
      </w:r>
      <w:r w:rsidR="2B52275A" w:rsidRPr="00937BE1">
        <w:t xml:space="preserve"> </w:t>
      </w:r>
      <w:r w:rsidR="700F34B5" w:rsidRPr="00937BE1">
        <w:t>chapter</w:t>
      </w:r>
      <w:r w:rsidRPr="00937BE1">
        <w:t>.</w:t>
      </w:r>
    </w:p>
    <w:p w14:paraId="70672D57" w14:textId="06BDDDB4" w:rsidR="00FC6661" w:rsidRPr="00937BE1" w:rsidRDefault="00FC6661" w:rsidP="00FC6661">
      <w:pPr>
        <w:pStyle w:val="Heading2"/>
      </w:pPr>
      <w:bookmarkStart w:id="22" w:name="_Toc1913833504"/>
      <w:bookmarkStart w:id="23" w:name="_Toc186540622"/>
      <w:bookmarkStart w:id="24" w:name="_Toc173153347"/>
      <w:r w:rsidRPr="00937BE1">
        <w:t>Avian</w:t>
      </w:r>
      <w:r w:rsidR="00356C18" w:rsidRPr="00937BE1">
        <w:t xml:space="preserve"> </w:t>
      </w:r>
      <w:r w:rsidR="00B77EBD" w:rsidRPr="00937BE1">
        <w:t>influenza</w:t>
      </w:r>
      <w:bookmarkEnd w:id="22"/>
      <w:bookmarkEnd w:id="23"/>
      <w:r w:rsidR="00B77EBD" w:rsidRPr="00937BE1">
        <w:t xml:space="preserve"> </w:t>
      </w:r>
      <w:bookmarkEnd w:id="24"/>
    </w:p>
    <w:p w14:paraId="2FD1EAC2" w14:textId="499B218C" w:rsidR="00FC6661" w:rsidRPr="00937BE1" w:rsidRDefault="00FC6661" w:rsidP="00E34102">
      <w:pPr>
        <w:pStyle w:val="Body"/>
        <w:rPr>
          <w:rStyle w:val="normaltextrun"/>
        </w:rPr>
      </w:pP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commonly</w:t>
      </w:r>
      <w:r w:rsidR="00356C18" w:rsidRPr="00937BE1">
        <w:rPr>
          <w:rStyle w:val="normaltextrun"/>
        </w:rPr>
        <w:t xml:space="preserve"> </w:t>
      </w:r>
      <w:r w:rsidRPr="00937BE1">
        <w:rPr>
          <w:rStyle w:val="normaltextrun"/>
        </w:rPr>
        <w:t>known</w:t>
      </w:r>
      <w:r w:rsidR="00356C18" w:rsidRPr="00937BE1">
        <w:rPr>
          <w:rStyle w:val="normaltextrun"/>
        </w:rPr>
        <w:t xml:space="preserve"> </w:t>
      </w:r>
      <w:r w:rsidRPr="00937BE1">
        <w:rPr>
          <w:rStyle w:val="normaltextrun"/>
        </w:rPr>
        <w:t>as</w:t>
      </w:r>
      <w:r w:rsidR="00356C18" w:rsidRPr="00937BE1">
        <w:rPr>
          <w:rStyle w:val="normaltextrun"/>
        </w:rPr>
        <w:t xml:space="preserve"> </w:t>
      </w:r>
      <w:r w:rsidR="00322FD8" w:rsidRPr="00937BE1">
        <w:rPr>
          <w:rStyle w:val="normaltextrun"/>
        </w:rPr>
        <w:t>‘</w:t>
      </w:r>
      <w:r w:rsidRPr="00937BE1">
        <w:rPr>
          <w:rStyle w:val="normaltextrun"/>
        </w:rPr>
        <w:t>bird</w:t>
      </w:r>
      <w:r w:rsidR="00356C18" w:rsidRPr="00937BE1">
        <w:rPr>
          <w:rStyle w:val="normaltextrun"/>
        </w:rPr>
        <w:t xml:space="preserve"> </w:t>
      </w:r>
      <w:r w:rsidRPr="00937BE1">
        <w:rPr>
          <w:rStyle w:val="normaltextrun"/>
        </w:rPr>
        <w:t>flu</w:t>
      </w:r>
      <w:r w:rsidR="00322FD8" w:rsidRPr="00937BE1">
        <w:rPr>
          <w:rStyle w:val="normaltextrun"/>
        </w:rPr>
        <w:t>’</w:t>
      </w:r>
      <w:r w:rsidR="00356C18" w:rsidRPr="00937BE1">
        <w:rPr>
          <w:rStyle w:val="normaltextrun"/>
        </w:rPr>
        <w:t xml:space="preserve"> </w:t>
      </w:r>
      <w:r w:rsidRPr="00937BE1">
        <w:rPr>
          <w:rStyle w:val="normaltextrun"/>
        </w:rPr>
        <w:t>is</w:t>
      </w:r>
      <w:r w:rsidR="00356C18" w:rsidRPr="00937BE1">
        <w:rPr>
          <w:rStyle w:val="normaltextrun"/>
        </w:rPr>
        <w:t xml:space="preserve"> </w:t>
      </w:r>
      <w:r w:rsidR="05634AC8" w:rsidRPr="00937BE1">
        <w:rPr>
          <w:rStyle w:val="normaltextrun"/>
        </w:rPr>
        <w:t xml:space="preserve">typically </w:t>
      </w:r>
      <w:r w:rsidRPr="00937BE1">
        <w:rPr>
          <w:rStyle w:val="normaltextrun"/>
        </w:rPr>
        <w:t>an</w:t>
      </w:r>
      <w:r w:rsidR="00356C18" w:rsidRPr="00937BE1">
        <w:rPr>
          <w:rStyle w:val="normaltextrun"/>
        </w:rPr>
        <w:t xml:space="preserve"> </w:t>
      </w:r>
      <w:r w:rsidRPr="00937BE1">
        <w:rPr>
          <w:rStyle w:val="normaltextrun"/>
        </w:rPr>
        <w:t>infectious</w:t>
      </w:r>
      <w:r w:rsidR="00356C18" w:rsidRPr="00937BE1">
        <w:rPr>
          <w:rStyle w:val="normaltextrun"/>
        </w:rPr>
        <w:t xml:space="preserve"> </w:t>
      </w:r>
      <w:r w:rsidRPr="00937BE1">
        <w:rPr>
          <w:rStyle w:val="normaltextrun"/>
        </w:rPr>
        <w:t>disease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birds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is</w:t>
      </w:r>
      <w:r w:rsidR="00356C18" w:rsidRPr="00937BE1">
        <w:rPr>
          <w:rStyle w:val="normaltextrun"/>
        </w:rPr>
        <w:t xml:space="preserve"> </w:t>
      </w:r>
      <w:r w:rsidRPr="00937BE1">
        <w:rPr>
          <w:rStyle w:val="normaltextrun"/>
        </w:rPr>
        <w:t>caused</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several</w:t>
      </w:r>
      <w:r w:rsidR="00356C18" w:rsidRPr="00937BE1">
        <w:rPr>
          <w:rStyle w:val="normaltextrun"/>
        </w:rPr>
        <w:t xml:space="preserve"> </w:t>
      </w:r>
      <w:r w:rsidRPr="00937BE1">
        <w:rPr>
          <w:rStyle w:val="normaltextrun"/>
        </w:rPr>
        <w:t>different</w:t>
      </w:r>
      <w:r w:rsidR="00356C18" w:rsidRPr="00937BE1">
        <w:rPr>
          <w:rStyle w:val="normaltextrun"/>
        </w:rPr>
        <w:t xml:space="preserve"> </w:t>
      </w:r>
      <w:r w:rsidRPr="00937BE1">
        <w:rPr>
          <w:rStyle w:val="normaltextrun"/>
        </w:rPr>
        <w:t>strains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virus.</w:t>
      </w:r>
      <w:r w:rsidR="00356C18" w:rsidRPr="00937BE1">
        <w:rPr>
          <w:rStyle w:val="normaltextrun"/>
        </w:rPr>
        <w:t xml:space="preserve"> </w:t>
      </w:r>
    </w:p>
    <w:p w14:paraId="4AA1511E" w14:textId="1C39752A" w:rsidR="00FC6661" w:rsidRPr="00937BE1" w:rsidRDefault="00FC6661" w:rsidP="007A679E">
      <w:pPr>
        <w:pStyle w:val="Body"/>
        <w:rPr>
          <w:rStyle w:val="normaltextrun"/>
        </w:rPr>
      </w:pPr>
      <w:r w:rsidRPr="00937BE1">
        <w:rPr>
          <w:rStyle w:val="normaltextrun"/>
        </w:rPr>
        <w:t>In</w:t>
      </w:r>
      <w:r w:rsidR="00356C18" w:rsidRPr="00937BE1">
        <w:rPr>
          <w:rStyle w:val="normaltextrun"/>
        </w:rPr>
        <w:t xml:space="preserve"> </w:t>
      </w:r>
      <w:r w:rsidRPr="00937BE1">
        <w:rPr>
          <w:rStyle w:val="normaltextrun"/>
        </w:rPr>
        <w:t>2020</w:t>
      </w:r>
      <w:r w:rsidR="00356C18" w:rsidRPr="00937BE1">
        <w:rPr>
          <w:rStyle w:val="normaltextrun"/>
        </w:rPr>
        <w:t xml:space="preserve"> </w:t>
      </w:r>
      <w:r w:rsidRPr="00937BE1">
        <w:rPr>
          <w:rStyle w:val="normaltextrun"/>
        </w:rPr>
        <w:t>Victoria</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a</w:t>
      </w:r>
      <w:r w:rsidR="00356C18" w:rsidRPr="00937BE1">
        <w:rPr>
          <w:rStyle w:val="normaltextrun"/>
        </w:rPr>
        <w:t xml:space="preserve"> </w:t>
      </w:r>
      <w:r w:rsidRPr="00937BE1">
        <w:rPr>
          <w:rStyle w:val="normaltextrun"/>
        </w:rPr>
        <w:t>large</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outbreak</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several</w:t>
      </w:r>
      <w:r w:rsidR="00356C18" w:rsidRPr="00937BE1">
        <w:rPr>
          <w:rStyle w:val="normaltextrun"/>
        </w:rPr>
        <w:t xml:space="preserve"> </w:t>
      </w:r>
      <w:r w:rsidRPr="00937BE1">
        <w:rPr>
          <w:rStyle w:val="normaltextrun"/>
        </w:rPr>
        <w:t>regional</w:t>
      </w:r>
      <w:r w:rsidR="00356C18" w:rsidRPr="00937BE1">
        <w:rPr>
          <w:rStyle w:val="normaltextrun"/>
        </w:rPr>
        <w:t xml:space="preserve"> </w:t>
      </w:r>
      <w:r w:rsidRPr="00937BE1">
        <w:rPr>
          <w:rStyle w:val="normaltextrun"/>
        </w:rPr>
        <w:t>areas</w:t>
      </w:r>
      <w:r w:rsidR="00933D3B" w:rsidRPr="00937BE1">
        <w:rPr>
          <w:rStyle w:val="normaltextrun"/>
        </w:rPr>
        <w:t>,</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egg,</w:t>
      </w:r>
      <w:r w:rsidR="00356C18" w:rsidRPr="00937BE1">
        <w:rPr>
          <w:rStyle w:val="normaltextrun"/>
        </w:rPr>
        <w:t xml:space="preserve"> </w:t>
      </w:r>
      <w:r w:rsidRPr="00937BE1">
        <w:rPr>
          <w:rStyle w:val="normaltextrun"/>
        </w:rPr>
        <w:t>poultry</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emu</w:t>
      </w:r>
      <w:r w:rsidR="00356C18" w:rsidRPr="00937BE1">
        <w:rPr>
          <w:rStyle w:val="normaltextrun"/>
        </w:rPr>
        <w:t xml:space="preserve"> </w:t>
      </w:r>
      <w:r w:rsidRPr="00937BE1">
        <w:rPr>
          <w:rStyle w:val="normaltextrun"/>
        </w:rPr>
        <w:t>farms</w:t>
      </w:r>
      <w:r w:rsidR="00356C18" w:rsidRPr="00937BE1">
        <w:rPr>
          <w:rStyle w:val="normaltextrun"/>
        </w:rPr>
        <w:t xml:space="preserve"> </w:t>
      </w:r>
      <w:r w:rsidRPr="00937BE1">
        <w:rPr>
          <w:rStyle w:val="normaltextrun"/>
        </w:rPr>
        <w:t>being</w:t>
      </w:r>
      <w:r w:rsidR="00356C18" w:rsidRPr="00937BE1">
        <w:rPr>
          <w:rStyle w:val="normaltextrun"/>
        </w:rPr>
        <w:t xml:space="preserve"> </w:t>
      </w:r>
      <w:r w:rsidRPr="00937BE1">
        <w:rPr>
          <w:rStyle w:val="normaltextrun"/>
        </w:rPr>
        <w:t>affected.</w:t>
      </w:r>
      <w:r w:rsidR="00356C18" w:rsidRPr="00937BE1">
        <w:rPr>
          <w:rStyle w:val="normaltextrun"/>
        </w:rPr>
        <w:t xml:space="preserve"> </w:t>
      </w:r>
    </w:p>
    <w:p w14:paraId="27430F92" w14:textId="2C7AAC0C" w:rsidR="00FC6661" w:rsidRPr="00937BE1" w:rsidRDefault="00FC6661" w:rsidP="007A679E">
      <w:pPr>
        <w:pStyle w:val="Body"/>
        <w:rPr>
          <w:rStyle w:val="normaltextrun"/>
        </w:rPr>
      </w:pPr>
      <w:r w:rsidRPr="00937BE1">
        <w:rPr>
          <w:rStyle w:val="normaltextrun"/>
        </w:rPr>
        <w:t>In</w:t>
      </w:r>
      <w:r w:rsidR="00356C18" w:rsidRPr="00937BE1">
        <w:rPr>
          <w:rStyle w:val="normaltextrun"/>
        </w:rPr>
        <w:t xml:space="preserve"> </w:t>
      </w:r>
      <w:r w:rsidRPr="00937BE1">
        <w:rPr>
          <w:rStyle w:val="normaltextrun"/>
        </w:rPr>
        <w:t>response</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large</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outbreak</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worked</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Agriculture</w:t>
      </w:r>
      <w:r w:rsidR="00356C18" w:rsidRPr="00937BE1">
        <w:rPr>
          <w:rStyle w:val="normaltextrun"/>
        </w:rPr>
        <w:t xml:space="preserve"> </w:t>
      </w:r>
      <w:r w:rsidRPr="00937BE1">
        <w:rPr>
          <w:rStyle w:val="normaltextrun"/>
        </w:rPr>
        <w:t>Victoria</w:t>
      </w:r>
      <w:r w:rsidR="00933D3B" w:rsidRPr="00937BE1">
        <w:rPr>
          <w:rStyle w:val="normaltextrun"/>
        </w:rPr>
        <w:t>,</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lead</w:t>
      </w:r>
      <w:r w:rsidR="00356C18" w:rsidRPr="00937BE1">
        <w:rPr>
          <w:rStyle w:val="normaltextrun"/>
        </w:rPr>
        <w:t xml:space="preserve"> </w:t>
      </w:r>
      <w:r w:rsidRPr="00937BE1">
        <w:rPr>
          <w:rStyle w:val="normaltextrun"/>
        </w:rPr>
        <w:t>agency</w:t>
      </w:r>
      <w:r w:rsidR="00356C18" w:rsidRPr="00937BE1">
        <w:rPr>
          <w:rStyle w:val="normaltextrun"/>
        </w:rPr>
        <w:t xml:space="preserve"> </w:t>
      </w:r>
      <w:r w:rsidRPr="00937BE1">
        <w:rPr>
          <w:rStyle w:val="normaltextrun"/>
        </w:rPr>
        <w:t>responding</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poultry</w:t>
      </w:r>
      <w:r w:rsidR="00356C18" w:rsidRPr="00937BE1">
        <w:rPr>
          <w:rStyle w:val="normaltextrun"/>
        </w:rPr>
        <w:t xml:space="preserve"> </w:t>
      </w:r>
      <w:r w:rsidRPr="00937BE1">
        <w:rPr>
          <w:rStyle w:val="normaltextrun"/>
        </w:rPr>
        <w:t>outbreak.</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assessed</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risks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human</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provided</w:t>
      </w:r>
      <w:r w:rsidR="00356C18" w:rsidRPr="00937BE1">
        <w:rPr>
          <w:rStyle w:val="normaltextrun"/>
        </w:rPr>
        <w:t xml:space="preserve"> </w:t>
      </w:r>
      <w:r w:rsidRPr="00937BE1">
        <w:rPr>
          <w:rStyle w:val="normaltextrun"/>
        </w:rPr>
        <w:t>advice</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coordinated</w:t>
      </w:r>
      <w:r w:rsidR="00356C18" w:rsidRPr="00937BE1">
        <w:rPr>
          <w:rStyle w:val="normaltextrun"/>
        </w:rPr>
        <w:t xml:space="preserve"> </w:t>
      </w:r>
      <w:r w:rsidRPr="00937BE1">
        <w:rPr>
          <w:rStyle w:val="normaltextrun"/>
        </w:rPr>
        <w:t>measures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protect</w:t>
      </w:r>
      <w:r w:rsidR="00356C18" w:rsidRPr="00937BE1">
        <w:rPr>
          <w:rStyle w:val="normaltextrun"/>
        </w:rPr>
        <w:t xml:space="preserve"> </w:t>
      </w:r>
      <w:r w:rsidRPr="00937BE1">
        <w:rPr>
          <w:rStyle w:val="normaltextrun"/>
        </w:rPr>
        <w:t>public</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included</w:t>
      </w:r>
      <w:r w:rsidR="00356C18" w:rsidRPr="00937BE1">
        <w:rPr>
          <w:rStyle w:val="normaltextrun"/>
        </w:rPr>
        <w:t xml:space="preserve"> </w:t>
      </w:r>
      <w:r w:rsidRPr="00937BE1">
        <w:rPr>
          <w:rStyle w:val="normaltextrun"/>
        </w:rPr>
        <w:t>advice</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rPr>
          <w:rStyle w:val="normaltextrun"/>
        </w:rPr>
        <w:t>who</w:t>
      </w:r>
      <w:r w:rsidR="00356C18" w:rsidRPr="00937BE1">
        <w:rPr>
          <w:rStyle w:val="normaltextrun"/>
        </w:rPr>
        <w:t xml:space="preserve"> </w:t>
      </w:r>
      <w:r w:rsidRPr="00937BE1">
        <w:rPr>
          <w:rStyle w:val="normaltextrun"/>
        </w:rPr>
        <w:t>had</w:t>
      </w:r>
      <w:r w:rsidR="00356C18" w:rsidRPr="00937BE1">
        <w:rPr>
          <w:rStyle w:val="normaltextrun"/>
        </w:rPr>
        <w:t xml:space="preserve"> </w:t>
      </w:r>
      <w:r w:rsidRPr="00937BE1">
        <w:rPr>
          <w:rStyle w:val="normaltextrun"/>
        </w:rPr>
        <w:t>been</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contact</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infected</w:t>
      </w:r>
      <w:r w:rsidR="00356C18" w:rsidRPr="00937BE1">
        <w:rPr>
          <w:rStyle w:val="normaltextrun"/>
        </w:rPr>
        <w:t xml:space="preserve"> </w:t>
      </w:r>
      <w:r w:rsidRPr="00937BE1">
        <w:rPr>
          <w:rStyle w:val="normaltextrun"/>
        </w:rPr>
        <w:t>birds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monitor</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symptoms,</w:t>
      </w:r>
      <w:r w:rsidR="00356C18" w:rsidRPr="00937BE1">
        <w:rPr>
          <w:rStyle w:val="normaltextrun"/>
        </w:rPr>
        <w:t xml:space="preserve"> </w:t>
      </w:r>
      <w:r w:rsidRPr="00937BE1">
        <w:rPr>
          <w:rStyle w:val="normaltextrun"/>
        </w:rPr>
        <w:t>facilitating</w:t>
      </w:r>
      <w:r w:rsidR="00356C18" w:rsidRPr="00937BE1">
        <w:rPr>
          <w:rStyle w:val="normaltextrun"/>
        </w:rPr>
        <w:t xml:space="preserve"> </w:t>
      </w:r>
      <w:r w:rsidRPr="00937BE1">
        <w:rPr>
          <w:rStyle w:val="normaltextrun"/>
        </w:rPr>
        <w:t>testing</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medical</w:t>
      </w:r>
      <w:r w:rsidR="00356C18" w:rsidRPr="00937BE1">
        <w:rPr>
          <w:rStyle w:val="normaltextrun"/>
        </w:rPr>
        <w:t xml:space="preserve"> </w:t>
      </w:r>
      <w:r w:rsidRPr="00937BE1">
        <w:rPr>
          <w:rStyle w:val="normaltextrun"/>
        </w:rPr>
        <w:t>assessment,</w:t>
      </w:r>
      <w:r w:rsidR="00356C18" w:rsidRPr="00937BE1">
        <w:rPr>
          <w:rStyle w:val="normaltextrun"/>
        </w:rPr>
        <w:t xml:space="preserve"> </w:t>
      </w:r>
      <w:r w:rsidRPr="00937BE1">
        <w:rPr>
          <w:rStyle w:val="normaltextrun"/>
        </w:rPr>
        <w:t>providing</w:t>
      </w:r>
      <w:r w:rsidR="00356C18" w:rsidRPr="00937BE1">
        <w:rPr>
          <w:rStyle w:val="normaltextrun"/>
        </w:rPr>
        <w:t xml:space="preserve"> </w:t>
      </w:r>
      <w:r w:rsidRPr="00937BE1">
        <w:rPr>
          <w:rStyle w:val="normaltextrun"/>
        </w:rPr>
        <w:t>prophylactic</w:t>
      </w:r>
      <w:r w:rsidR="00356C18" w:rsidRPr="00937BE1">
        <w:rPr>
          <w:rStyle w:val="normaltextrun"/>
        </w:rPr>
        <w:t xml:space="preserve"> </w:t>
      </w:r>
      <w:r w:rsidRPr="00937BE1">
        <w:rPr>
          <w:rStyle w:val="normaltextrun"/>
        </w:rPr>
        <w:t>medication</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vaccines.</w:t>
      </w:r>
      <w:r w:rsidR="00356C18" w:rsidRPr="00937BE1">
        <w:rPr>
          <w:rStyle w:val="normaltextrun"/>
        </w:rPr>
        <w:t xml:space="preserve"> </w:t>
      </w:r>
      <w:r w:rsidRPr="00937BE1">
        <w:rPr>
          <w:rStyle w:val="normaltextrun"/>
        </w:rPr>
        <w:t>No</w:t>
      </w:r>
      <w:r w:rsidR="00356C18" w:rsidRPr="00937BE1">
        <w:rPr>
          <w:rStyle w:val="normaltextrun"/>
        </w:rPr>
        <w:t xml:space="preserve"> </w:t>
      </w:r>
      <w:r w:rsidRPr="00937BE1">
        <w:rPr>
          <w:rStyle w:val="normaltextrun"/>
        </w:rPr>
        <w:t>human</w:t>
      </w:r>
      <w:r w:rsidR="00356C18" w:rsidRPr="00937BE1">
        <w:rPr>
          <w:rStyle w:val="normaltextrun"/>
        </w:rPr>
        <w:t xml:space="preserve"> </w:t>
      </w:r>
      <w:r w:rsidRPr="00937BE1">
        <w:rPr>
          <w:rStyle w:val="normaltextrun"/>
        </w:rPr>
        <w:t>cases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were</w:t>
      </w:r>
      <w:r w:rsidR="00356C18" w:rsidRPr="00937BE1">
        <w:rPr>
          <w:rStyle w:val="normaltextrun"/>
        </w:rPr>
        <w:t xml:space="preserve"> </w:t>
      </w:r>
      <w:r w:rsidRPr="00937BE1">
        <w:rPr>
          <w:rStyle w:val="normaltextrun"/>
        </w:rPr>
        <w:t>identified</w:t>
      </w:r>
      <w:r w:rsidR="00356C18" w:rsidRPr="00937BE1">
        <w:rPr>
          <w:rStyle w:val="normaltextrun"/>
        </w:rPr>
        <w:t xml:space="preserve"> </w:t>
      </w:r>
      <w:r w:rsidRPr="00937BE1">
        <w:rPr>
          <w:rStyle w:val="normaltextrun"/>
        </w:rPr>
        <w:t>during</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outbreak.</w:t>
      </w:r>
    </w:p>
    <w:p w14:paraId="5D557338" w14:textId="3CE2D363" w:rsidR="00933D3B" w:rsidRPr="00937BE1" w:rsidRDefault="0ECD4CEB" w:rsidP="007A679E">
      <w:pPr>
        <w:pStyle w:val="Body"/>
      </w:pPr>
      <w:r w:rsidRPr="00937BE1">
        <w:t>The</w:t>
      </w:r>
      <w:r w:rsidR="2B52275A" w:rsidRPr="00937BE1">
        <w:t xml:space="preserve"> </w:t>
      </w:r>
      <w:r w:rsidRPr="00937BE1">
        <w:t>response</w:t>
      </w:r>
      <w:r w:rsidR="2B52275A" w:rsidRPr="00937BE1">
        <w:t xml:space="preserve"> </w:t>
      </w:r>
      <w:r w:rsidRPr="00937BE1">
        <w:t>to</w:t>
      </w:r>
      <w:r w:rsidR="2B52275A" w:rsidRPr="00937BE1">
        <w:t xml:space="preserve"> </w:t>
      </w:r>
      <w:r w:rsidR="00933D3B" w:rsidRPr="00937BE1">
        <w:t xml:space="preserve">the </w:t>
      </w:r>
      <w:r w:rsidRPr="00937BE1">
        <w:t>avian</w:t>
      </w:r>
      <w:r w:rsidR="2B52275A" w:rsidRPr="00937BE1">
        <w:t xml:space="preserve"> </w:t>
      </w:r>
      <w:r w:rsidRPr="00937BE1">
        <w:t>influenza</w:t>
      </w:r>
      <w:r w:rsidR="2B52275A" w:rsidRPr="00937BE1">
        <w:t xml:space="preserve"> </w:t>
      </w:r>
      <w:r w:rsidRPr="00937BE1">
        <w:t>outbreak</w:t>
      </w:r>
      <w:r w:rsidR="2B52275A" w:rsidRPr="00937BE1">
        <w:t xml:space="preserve"> </w:t>
      </w:r>
      <w:r w:rsidRPr="00937BE1">
        <w:t>in</w:t>
      </w:r>
      <w:r w:rsidR="2B52275A" w:rsidRPr="00937BE1">
        <w:t xml:space="preserve"> </w:t>
      </w:r>
      <w:r w:rsidRPr="00937BE1">
        <w:t>2020</w:t>
      </w:r>
      <w:r w:rsidR="2B52275A" w:rsidRPr="00937BE1">
        <w:t xml:space="preserve"> </w:t>
      </w:r>
      <w:r w:rsidRPr="00937BE1">
        <w:t>occurred</w:t>
      </w:r>
      <w:r w:rsidR="2B52275A" w:rsidRPr="00937BE1">
        <w:t xml:space="preserve"> </w:t>
      </w:r>
      <w:r w:rsidRPr="00937BE1">
        <w:t>during</w:t>
      </w:r>
      <w:r w:rsidR="2B52275A" w:rsidRPr="00937BE1">
        <w:t xml:space="preserve"> </w:t>
      </w:r>
      <w:r w:rsidRPr="00937BE1">
        <w:t>the</w:t>
      </w:r>
      <w:r w:rsidR="2B52275A" w:rsidRPr="00937BE1">
        <w:t xml:space="preserve"> </w:t>
      </w:r>
      <w:r w:rsidRPr="00937BE1">
        <w:t>COVID-19</w:t>
      </w:r>
      <w:r w:rsidR="2B52275A" w:rsidRPr="00937BE1">
        <w:t xml:space="preserve"> </w:t>
      </w:r>
      <w:r w:rsidRPr="00937BE1">
        <w:t>pandemic</w:t>
      </w:r>
      <w:r w:rsidR="00933D3B" w:rsidRPr="00937BE1">
        <w:t>,</w:t>
      </w:r>
      <w:r w:rsidR="2B52275A" w:rsidRPr="00937BE1">
        <w:t xml:space="preserve"> </w:t>
      </w:r>
      <w:r w:rsidRPr="00937BE1">
        <w:t>posing</w:t>
      </w:r>
      <w:r w:rsidR="2B52275A" w:rsidRPr="00937BE1">
        <w:t xml:space="preserve"> </w:t>
      </w:r>
      <w:r w:rsidR="05CDE80A" w:rsidRPr="00937BE1">
        <w:t xml:space="preserve">extra </w:t>
      </w:r>
      <w:r w:rsidRPr="00937BE1">
        <w:t>challenges</w:t>
      </w:r>
      <w:r w:rsidR="2B52275A" w:rsidRPr="00937BE1">
        <w:t xml:space="preserve"> </w:t>
      </w:r>
      <w:r w:rsidR="05CDE80A" w:rsidRPr="00937BE1">
        <w:t>for</w:t>
      </w:r>
      <w:r w:rsidR="00933D3B" w:rsidRPr="00937BE1">
        <w:t>:</w:t>
      </w:r>
      <w:r w:rsidR="05CDE80A" w:rsidRPr="00937BE1">
        <w:t xml:space="preserve"> </w:t>
      </w:r>
    </w:p>
    <w:p w14:paraId="3EA62E2B" w14:textId="740BE29E" w:rsidR="00933D3B" w:rsidRPr="00937BE1" w:rsidRDefault="05CDE80A" w:rsidP="00933D3B">
      <w:pPr>
        <w:pStyle w:val="Bullet1"/>
      </w:pPr>
      <w:r w:rsidRPr="00937BE1">
        <w:t xml:space="preserve">providing </w:t>
      </w:r>
      <w:r w:rsidR="0ECD4CEB" w:rsidRPr="00937BE1">
        <w:t>advice</w:t>
      </w:r>
    </w:p>
    <w:p w14:paraId="61DD8E84" w14:textId="65DA78A0" w:rsidR="00933D3B" w:rsidRPr="00937BE1" w:rsidRDefault="0ECD4CEB" w:rsidP="00933D3B">
      <w:pPr>
        <w:pStyle w:val="Bullet1"/>
      </w:pPr>
      <w:r w:rsidRPr="00937BE1">
        <w:t>implement</w:t>
      </w:r>
      <w:r w:rsidR="05CDE80A" w:rsidRPr="00937BE1">
        <w:t>ing</w:t>
      </w:r>
      <w:r w:rsidR="2B52275A" w:rsidRPr="00937BE1">
        <w:t xml:space="preserve"> </w:t>
      </w:r>
      <w:r w:rsidRPr="00937BE1">
        <w:t>COVID-19</w:t>
      </w:r>
      <w:r w:rsidR="2B52275A" w:rsidRPr="00937BE1">
        <w:t xml:space="preserve"> </w:t>
      </w:r>
      <w:r w:rsidRPr="00937BE1">
        <w:t>control</w:t>
      </w:r>
      <w:r w:rsidR="2B52275A" w:rsidRPr="00937BE1">
        <w:t xml:space="preserve"> </w:t>
      </w:r>
      <w:r w:rsidRPr="00937BE1">
        <w:t>measures</w:t>
      </w:r>
      <w:r w:rsidR="2B52275A" w:rsidRPr="00937BE1">
        <w:t xml:space="preserve"> </w:t>
      </w:r>
    </w:p>
    <w:p w14:paraId="22F43B80" w14:textId="2CBFB905" w:rsidR="00FC6661" w:rsidRPr="00937BE1" w:rsidRDefault="00933D3B" w:rsidP="3FDC76EE">
      <w:pPr>
        <w:pStyle w:val="Bullet1"/>
      </w:pPr>
      <w:r w:rsidRPr="00937BE1">
        <w:t xml:space="preserve">providing the </w:t>
      </w:r>
      <w:r w:rsidR="0ECD4CEB" w:rsidRPr="00937BE1">
        <w:t>human</w:t>
      </w:r>
      <w:r w:rsidR="2B52275A" w:rsidRPr="00937BE1">
        <w:t xml:space="preserve"> </w:t>
      </w:r>
      <w:r w:rsidR="0ECD4CEB" w:rsidRPr="00937BE1">
        <w:t>resources</w:t>
      </w:r>
      <w:r w:rsidR="2B52275A" w:rsidRPr="00937BE1">
        <w:t xml:space="preserve"> </w:t>
      </w:r>
      <w:r w:rsidR="0ECD4CEB" w:rsidRPr="00937BE1">
        <w:t>required</w:t>
      </w:r>
      <w:r w:rsidR="2B52275A" w:rsidRPr="00937BE1">
        <w:t xml:space="preserve"> </w:t>
      </w:r>
      <w:r w:rsidR="0ECD4CEB" w:rsidRPr="00937BE1">
        <w:t>to</w:t>
      </w:r>
      <w:r w:rsidR="2B52275A" w:rsidRPr="00937BE1">
        <w:t xml:space="preserve"> </w:t>
      </w:r>
      <w:r w:rsidR="0ECD4CEB" w:rsidRPr="00937BE1">
        <w:t>control</w:t>
      </w:r>
      <w:r w:rsidR="2B52275A" w:rsidRPr="00937BE1">
        <w:t xml:space="preserve"> </w:t>
      </w:r>
      <w:r w:rsidR="0ECD4CEB" w:rsidRPr="00937BE1">
        <w:t>the</w:t>
      </w:r>
      <w:r w:rsidR="2B52275A" w:rsidRPr="00937BE1">
        <w:t xml:space="preserve"> </w:t>
      </w:r>
      <w:r w:rsidR="0ECD4CEB" w:rsidRPr="00937BE1">
        <w:t>outbreak</w:t>
      </w:r>
      <w:r w:rsidR="2B52275A" w:rsidRPr="00937BE1">
        <w:t xml:space="preserve"> </w:t>
      </w:r>
      <w:r w:rsidR="0ECD4CEB" w:rsidRPr="00937BE1">
        <w:t>over</w:t>
      </w:r>
      <w:r w:rsidR="2B52275A" w:rsidRPr="00937BE1">
        <w:t xml:space="preserve"> </w:t>
      </w:r>
      <w:r w:rsidR="0ECD4CEB" w:rsidRPr="00937BE1">
        <w:t>an</w:t>
      </w:r>
      <w:r w:rsidR="2B52275A" w:rsidRPr="00937BE1">
        <w:t xml:space="preserve"> </w:t>
      </w:r>
      <w:r w:rsidR="0ECD4CEB" w:rsidRPr="00937BE1">
        <w:t>extended</w:t>
      </w:r>
      <w:r w:rsidR="2B52275A" w:rsidRPr="00937BE1">
        <w:t xml:space="preserve"> </w:t>
      </w:r>
      <w:r w:rsidR="0ECD4CEB" w:rsidRPr="00937BE1">
        <w:t>period</w:t>
      </w:r>
      <w:r w:rsidR="2B52275A" w:rsidRPr="00937BE1">
        <w:t xml:space="preserve"> </w:t>
      </w:r>
      <w:r w:rsidR="0ECD4CEB" w:rsidRPr="00937BE1">
        <w:t>of</w:t>
      </w:r>
      <w:r w:rsidR="2B52275A" w:rsidRPr="00937BE1">
        <w:t xml:space="preserve"> </w:t>
      </w:r>
      <w:r w:rsidR="0ECD4CEB" w:rsidRPr="00937BE1">
        <w:t>time.</w:t>
      </w:r>
    </w:p>
    <w:p w14:paraId="3F39B983" w14:textId="6AC8CF30" w:rsidR="285311E6" w:rsidRPr="00937BE1" w:rsidRDefault="285311E6" w:rsidP="3FDC76EE">
      <w:pPr>
        <w:pStyle w:val="Bodyafterbullets"/>
        <w:rPr>
          <w:rStyle w:val="normaltextrun"/>
        </w:rPr>
      </w:pPr>
      <w:r w:rsidRPr="00937BE1">
        <w:rPr>
          <w:rStyle w:val="normaltextrun"/>
        </w:rPr>
        <w:t>Avian influenza is discussed more in the ‘Communicable disease’ chapter.</w:t>
      </w:r>
    </w:p>
    <w:p w14:paraId="0ED31AEE" w14:textId="77777777" w:rsidR="00F93BCF" w:rsidRPr="00937BE1" w:rsidRDefault="00F93BCF" w:rsidP="00B42B24">
      <w:pPr>
        <w:pStyle w:val="Body"/>
        <w:rPr>
          <w:color w:val="53565A"/>
          <w:sz w:val="32"/>
          <w:szCs w:val="28"/>
        </w:rPr>
      </w:pPr>
      <w:bookmarkStart w:id="25" w:name="_Toc765492456"/>
      <w:r w:rsidRPr="00937BE1">
        <w:br w:type="page"/>
      </w:r>
    </w:p>
    <w:p w14:paraId="0E9B70C0" w14:textId="5A4C763D" w:rsidR="00FC6661" w:rsidRPr="00937BE1" w:rsidRDefault="00766077" w:rsidP="00FC6661">
      <w:pPr>
        <w:pStyle w:val="Heading2"/>
      </w:pPr>
      <w:bookmarkStart w:id="26" w:name="_Toc186540623"/>
      <w:r w:rsidRPr="00937BE1">
        <w:lastRenderedPageBreak/>
        <w:t>Key public health challenges – c</w:t>
      </w:r>
      <w:r w:rsidR="33CAB557" w:rsidRPr="00937BE1">
        <w:t>hapter r</w:t>
      </w:r>
      <w:r w:rsidR="0ECD4CEB" w:rsidRPr="00937BE1">
        <w:t>eferences</w:t>
      </w:r>
      <w:bookmarkEnd w:id="25"/>
      <w:bookmarkEnd w:id="26"/>
      <w:r w:rsidR="2B52275A" w:rsidRPr="00937BE1">
        <w:t xml:space="preserve"> </w:t>
      </w:r>
    </w:p>
    <w:p w14:paraId="6DFDDAC2" w14:textId="77777777" w:rsidR="00097071" w:rsidRPr="00937BE1" w:rsidRDefault="00097071" w:rsidP="00097071">
      <w:pPr>
        <w:pStyle w:val="Body"/>
      </w:pPr>
      <w:bookmarkStart w:id="27" w:name="_Hlk184284998"/>
      <w:r w:rsidRPr="00937BE1">
        <w:t xml:space="preserve">Boyd S, Athan E, Friedman N, et al. (2012) Epidemiology, clinical features and diagnosis of Mycobacterium ulcerans in an Australian population, </w:t>
      </w:r>
      <w:r w:rsidRPr="00937BE1">
        <w:rPr>
          <w:i/>
          <w:iCs/>
        </w:rPr>
        <w:t>Medical Journal of Australia</w:t>
      </w:r>
      <w:r w:rsidRPr="00937BE1">
        <w:t>, 196(5).</w:t>
      </w:r>
    </w:p>
    <w:p w14:paraId="7C4121A8" w14:textId="7BB96BCA" w:rsidR="00FC6661" w:rsidRPr="00937BE1" w:rsidRDefault="00FC6661" w:rsidP="007A679E">
      <w:pPr>
        <w:pStyle w:val="Body"/>
      </w:pPr>
      <w:r w:rsidRPr="00937BE1">
        <w:t>Centers</w:t>
      </w:r>
      <w:r w:rsidR="00356C18" w:rsidRPr="00937BE1">
        <w:t xml:space="preserve"> </w:t>
      </w:r>
      <w:r w:rsidRPr="00937BE1">
        <w:t>for</w:t>
      </w:r>
      <w:r w:rsidR="00356C18" w:rsidRPr="00937BE1">
        <w:t xml:space="preserve"> </w:t>
      </w:r>
      <w:r w:rsidRPr="00937BE1">
        <w:t>Disease</w:t>
      </w:r>
      <w:r w:rsidR="00356C18" w:rsidRPr="00937BE1">
        <w:t xml:space="preserve"> </w:t>
      </w:r>
      <w:r w:rsidRPr="00937BE1">
        <w:t>Control</w:t>
      </w:r>
      <w:r w:rsidR="00356C18" w:rsidRPr="00937BE1">
        <w:t xml:space="preserve"> </w:t>
      </w:r>
      <w:r w:rsidRPr="00937BE1">
        <w:t>and</w:t>
      </w:r>
      <w:r w:rsidR="00356C18" w:rsidRPr="00937BE1">
        <w:t xml:space="preserve"> </w:t>
      </w:r>
      <w:r w:rsidRPr="00937BE1">
        <w:t>Prevention</w:t>
      </w:r>
      <w:r w:rsidR="006305D6" w:rsidRPr="00937BE1">
        <w:t xml:space="preserve"> (CDC</w:t>
      </w:r>
      <w:r w:rsidR="001E520F" w:rsidRPr="00937BE1">
        <w:t>P</w:t>
      </w:r>
      <w:r w:rsidR="006305D6" w:rsidRPr="00937BE1">
        <w:t>)</w:t>
      </w:r>
      <w:r w:rsidR="00C9737F" w:rsidRPr="00937BE1">
        <w:t xml:space="preserve"> (2024)</w:t>
      </w:r>
      <w:r w:rsidR="00356C18" w:rsidRPr="00937BE1">
        <w:t xml:space="preserve"> </w:t>
      </w:r>
      <w:hyperlink r:id="rId23" w:history="1">
        <w:r w:rsidRPr="008141FE">
          <w:rPr>
            <w:rStyle w:val="Hyperlink"/>
            <w:i/>
            <w:iCs/>
          </w:rPr>
          <w:t>One</w:t>
        </w:r>
        <w:r w:rsidR="00356C18" w:rsidRPr="008141FE">
          <w:rPr>
            <w:rStyle w:val="Hyperlink"/>
            <w:i/>
            <w:iCs/>
          </w:rPr>
          <w:t xml:space="preserve"> </w:t>
        </w:r>
        <w:r w:rsidRPr="008141FE">
          <w:rPr>
            <w:rStyle w:val="Hyperlink"/>
            <w:i/>
            <w:iCs/>
          </w:rPr>
          <w:t>Health</w:t>
        </w:r>
      </w:hyperlink>
      <w:r w:rsidRPr="00937BE1">
        <w:t>.</w:t>
      </w:r>
      <w:r w:rsidR="00356C18" w:rsidRPr="00937BE1">
        <w:t xml:space="preserve"> </w:t>
      </w:r>
      <w:r w:rsidRPr="00937BE1">
        <w:t>Available</w:t>
      </w:r>
      <w:r w:rsidR="00356C18" w:rsidRPr="00937BE1">
        <w:t xml:space="preserve"> </w:t>
      </w:r>
      <w:r w:rsidRPr="00937BE1">
        <w:t>at</w:t>
      </w:r>
      <w:r w:rsidR="00C9737F" w:rsidRPr="00937BE1">
        <w:t>:</w:t>
      </w:r>
      <w:r w:rsidR="00356C18" w:rsidRPr="00937BE1">
        <w:t xml:space="preserve"> </w:t>
      </w:r>
      <w:r w:rsidR="009156EC">
        <w:t>&lt;</w:t>
      </w:r>
      <w:r w:rsidRPr="00937BE1">
        <w:t>https://www.cdc.gov/onehealth/index.html</w:t>
      </w:r>
      <w:r w:rsidR="009156EC">
        <w:t>&gt;</w:t>
      </w:r>
    </w:p>
    <w:p w14:paraId="69B514CD" w14:textId="7F024221" w:rsidR="00FC6661" w:rsidRPr="00937BE1" w:rsidRDefault="0ECD4CEB" w:rsidP="007A679E">
      <w:pPr>
        <w:pStyle w:val="Body"/>
      </w:pPr>
      <w:r w:rsidRPr="00937BE1">
        <w:t>Centers</w:t>
      </w:r>
      <w:r w:rsidR="2B52275A" w:rsidRPr="00937BE1">
        <w:t xml:space="preserve"> </w:t>
      </w:r>
      <w:r w:rsidRPr="00937BE1">
        <w:t>for</w:t>
      </w:r>
      <w:r w:rsidR="2B52275A" w:rsidRPr="00937BE1">
        <w:t xml:space="preserve"> </w:t>
      </w:r>
      <w:r w:rsidRPr="00937BE1">
        <w:t>Disease</w:t>
      </w:r>
      <w:r w:rsidR="2B52275A" w:rsidRPr="00937BE1">
        <w:t xml:space="preserve"> </w:t>
      </w:r>
      <w:r w:rsidRPr="00937BE1">
        <w:t>Control</w:t>
      </w:r>
      <w:r w:rsidR="2B52275A" w:rsidRPr="00937BE1">
        <w:t xml:space="preserve"> </w:t>
      </w:r>
      <w:r w:rsidR="006305D6" w:rsidRPr="00937BE1">
        <w:t xml:space="preserve">(CDC) </w:t>
      </w:r>
      <w:r w:rsidR="67E9F9AD" w:rsidRPr="00937BE1">
        <w:t>(</w:t>
      </w:r>
      <w:r w:rsidRPr="00937BE1">
        <w:t>2019</w:t>
      </w:r>
      <w:r w:rsidR="67E9F9AD" w:rsidRPr="00937BE1">
        <w:t>)</w:t>
      </w:r>
      <w:r w:rsidR="2B52275A" w:rsidRPr="00937BE1">
        <w:t xml:space="preserve"> </w:t>
      </w:r>
      <w:hyperlink r:id="rId24" w:history="1">
        <w:r w:rsidRPr="003F5F47">
          <w:rPr>
            <w:rStyle w:val="Hyperlink"/>
            <w:i/>
            <w:iCs/>
          </w:rPr>
          <w:t>CDC</w:t>
        </w:r>
        <w:r w:rsidR="2B52275A" w:rsidRPr="003F5F47">
          <w:rPr>
            <w:rStyle w:val="Hyperlink"/>
            <w:i/>
            <w:iCs/>
          </w:rPr>
          <w:t xml:space="preserve"> </w:t>
        </w:r>
        <w:r w:rsidRPr="003F5F47">
          <w:rPr>
            <w:rStyle w:val="Hyperlink"/>
            <w:i/>
            <w:iCs/>
          </w:rPr>
          <w:t>Museum</w:t>
        </w:r>
        <w:r w:rsidR="2B52275A" w:rsidRPr="003F5F47">
          <w:rPr>
            <w:rStyle w:val="Hyperlink"/>
            <w:i/>
            <w:iCs/>
          </w:rPr>
          <w:t xml:space="preserve"> </w:t>
        </w:r>
        <w:r w:rsidRPr="003F5F47">
          <w:rPr>
            <w:rStyle w:val="Hyperlink"/>
            <w:i/>
            <w:iCs/>
          </w:rPr>
          <w:t>COVID-19</w:t>
        </w:r>
        <w:r w:rsidR="2B52275A" w:rsidRPr="003F5F47">
          <w:rPr>
            <w:rStyle w:val="Hyperlink"/>
            <w:i/>
            <w:iCs/>
          </w:rPr>
          <w:t xml:space="preserve"> </w:t>
        </w:r>
        <w:r w:rsidRPr="003F5F47">
          <w:rPr>
            <w:rStyle w:val="Hyperlink"/>
            <w:i/>
            <w:iCs/>
          </w:rPr>
          <w:t>Timeline</w:t>
        </w:r>
      </w:hyperlink>
      <w:r w:rsidR="67E9F9AD" w:rsidRPr="00937BE1">
        <w:t>.</w:t>
      </w:r>
      <w:r w:rsidR="2B52275A" w:rsidRPr="00937BE1">
        <w:t xml:space="preserve"> </w:t>
      </w:r>
      <w:r w:rsidR="2E4F7B52" w:rsidRPr="00937BE1">
        <w:t>Available at</w:t>
      </w:r>
      <w:r w:rsidRPr="00937BE1">
        <w:t>:</w:t>
      </w:r>
      <w:r w:rsidR="2B52275A" w:rsidRPr="00937BE1">
        <w:t xml:space="preserve"> </w:t>
      </w:r>
      <w:r w:rsidR="00411FEF">
        <w:t>&lt;</w:t>
      </w:r>
      <w:r w:rsidRPr="00937BE1">
        <w:t>https://www.cdc.gov/museum/timeline/covid19.html</w:t>
      </w:r>
      <w:r w:rsidR="00411FEF">
        <w:t>&gt;</w:t>
      </w:r>
      <w:r w:rsidR="2B52275A" w:rsidRPr="00937BE1">
        <w:t xml:space="preserve"> </w:t>
      </w:r>
    </w:p>
    <w:p w14:paraId="06163E42" w14:textId="77777777" w:rsidR="00097071" w:rsidRPr="00937BE1" w:rsidRDefault="00097071" w:rsidP="00097071">
      <w:pPr>
        <w:pStyle w:val="Body"/>
      </w:pPr>
      <w:r w:rsidRPr="00014ED0">
        <w:rPr>
          <w:lang w:val="sv-SE"/>
        </w:rPr>
        <w:t xml:space="preserve">Fyfe J, Lavender C, Handasyde K, et al. </w:t>
      </w:r>
      <w:r w:rsidRPr="00937BE1">
        <w:t xml:space="preserve">(2010) A major role for mammals in the ecology of Mycobaceterium ulcerans, </w:t>
      </w:r>
      <w:r w:rsidRPr="00937BE1">
        <w:rPr>
          <w:i/>
          <w:iCs/>
        </w:rPr>
        <w:t>PLOS Neglected Tropical Diseases</w:t>
      </w:r>
      <w:r w:rsidRPr="00937BE1">
        <w:t>, 4(8):e791.</w:t>
      </w:r>
    </w:p>
    <w:p w14:paraId="62EBF687" w14:textId="0BE504AC" w:rsidR="00FC6661" w:rsidRPr="00937BE1" w:rsidRDefault="00F22EF5" w:rsidP="007A679E">
      <w:pPr>
        <w:pStyle w:val="Body"/>
      </w:pPr>
      <w:r w:rsidRPr="00937BE1">
        <w:t xml:space="preserve">Intergovernmental Panel on Climate Change </w:t>
      </w:r>
      <w:r w:rsidR="67E9F9AD" w:rsidRPr="00937BE1">
        <w:t>(</w:t>
      </w:r>
      <w:r w:rsidR="0ECD4CEB" w:rsidRPr="00937BE1">
        <w:t>2022</w:t>
      </w:r>
      <w:r w:rsidR="67E9F9AD" w:rsidRPr="00937BE1">
        <w:t>)</w:t>
      </w:r>
      <w:r w:rsidR="2B52275A" w:rsidRPr="00937BE1">
        <w:t xml:space="preserve"> </w:t>
      </w:r>
      <w:r w:rsidR="0ECD4CEB" w:rsidRPr="00937BE1">
        <w:t>Summary</w:t>
      </w:r>
      <w:r w:rsidR="2B52275A" w:rsidRPr="00937BE1">
        <w:t xml:space="preserve"> </w:t>
      </w:r>
      <w:r w:rsidR="0ECD4CEB" w:rsidRPr="00937BE1">
        <w:t>for</w:t>
      </w:r>
      <w:r w:rsidR="2B52275A" w:rsidRPr="00937BE1">
        <w:t xml:space="preserve"> </w:t>
      </w:r>
      <w:r w:rsidR="0ECD4CEB" w:rsidRPr="00937BE1">
        <w:t>Policymakers</w:t>
      </w:r>
      <w:r w:rsidR="2B52275A" w:rsidRPr="00937BE1">
        <w:t xml:space="preserve"> </w:t>
      </w:r>
      <w:r w:rsidR="0ECD4CEB" w:rsidRPr="00937BE1">
        <w:t>[H-O</w:t>
      </w:r>
      <w:r w:rsidR="2B52275A" w:rsidRPr="00937BE1">
        <w:t xml:space="preserve"> </w:t>
      </w:r>
      <w:r w:rsidR="0ECD4CEB" w:rsidRPr="00937BE1">
        <w:t>Pörtner,</w:t>
      </w:r>
      <w:r w:rsidR="2B52275A" w:rsidRPr="00937BE1">
        <w:t xml:space="preserve"> </w:t>
      </w:r>
      <w:r w:rsidR="0ECD4CEB" w:rsidRPr="00937BE1">
        <w:t>DC</w:t>
      </w:r>
      <w:r w:rsidR="2B52275A" w:rsidRPr="00937BE1">
        <w:t xml:space="preserve"> </w:t>
      </w:r>
      <w:r w:rsidR="0ECD4CEB" w:rsidRPr="00937BE1">
        <w:t>Roberts,</w:t>
      </w:r>
      <w:r w:rsidR="2B52275A" w:rsidRPr="00937BE1">
        <w:t xml:space="preserve"> </w:t>
      </w:r>
      <w:r w:rsidR="0ECD4CEB" w:rsidRPr="00937BE1">
        <w:t>ES</w:t>
      </w:r>
      <w:r w:rsidR="2B52275A" w:rsidRPr="00937BE1">
        <w:t xml:space="preserve"> </w:t>
      </w:r>
      <w:r w:rsidR="0ECD4CEB" w:rsidRPr="00937BE1">
        <w:t>Poloczanska,</w:t>
      </w:r>
      <w:r w:rsidR="2B52275A" w:rsidRPr="00937BE1">
        <w:t xml:space="preserve"> </w:t>
      </w:r>
      <w:r w:rsidR="2F6946B1" w:rsidRPr="00937BE1">
        <w:t xml:space="preserve">et al. </w:t>
      </w:r>
      <w:r w:rsidR="0ECD4CEB" w:rsidRPr="00937BE1">
        <w:t>(eds.)].</w:t>
      </w:r>
      <w:r w:rsidR="2B52275A" w:rsidRPr="00937BE1">
        <w:t xml:space="preserve"> </w:t>
      </w:r>
      <w:r w:rsidR="0ECD4CEB" w:rsidRPr="00937BE1">
        <w:t>In:</w:t>
      </w:r>
      <w:r w:rsidR="2B52275A" w:rsidRPr="00937BE1">
        <w:t xml:space="preserve"> </w:t>
      </w:r>
      <w:r w:rsidR="0ECD4CEB" w:rsidRPr="00937BE1">
        <w:t>Climate</w:t>
      </w:r>
      <w:r w:rsidR="2B52275A" w:rsidRPr="00937BE1">
        <w:t xml:space="preserve"> </w:t>
      </w:r>
      <w:r w:rsidR="0ECD4CEB" w:rsidRPr="00937BE1">
        <w:t>Change</w:t>
      </w:r>
      <w:r w:rsidR="2B52275A" w:rsidRPr="00937BE1">
        <w:t xml:space="preserve"> </w:t>
      </w:r>
      <w:r w:rsidR="0ECD4CEB" w:rsidRPr="00937BE1">
        <w:t>2022:</w:t>
      </w:r>
      <w:r w:rsidR="2B52275A" w:rsidRPr="00937BE1">
        <w:t xml:space="preserve"> </w:t>
      </w:r>
      <w:r w:rsidR="0ECD4CEB" w:rsidRPr="00937BE1">
        <w:t>Impact</w:t>
      </w:r>
      <w:r w:rsidR="67E9F9AD" w:rsidRPr="00937BE1">
        <w:t xml:space="preserve">s, adaptation and vulnerability. contribution of working group ii to the sixth assessment report </w:t>
      </w:r>
      <w:r w:rsidR="0ECD4CEB" w:rsidRPr="00937BE1">
        <w:t>of</w:t>
      </w:r>
      <w:r w:rsidR="2B52275A" w:rsidRPr="00937BE1">
        <w:t xml:space="preserve"> </w:t>
      </w:r>
      <w:r w:rsidR="0ECD4CEB" w:rsidRPr="00937BE1">
        <w:t>the</w:t>
      </w:r>
      <w:r w:rsidR="2B52275A" w:rsidRPr="00937BE1">
        <w:t xml:space="preserve"> </w:t>
      </w:r>
      <w:r w:rsidR="0ECD4CEB" w:rsidRPr="00937BE1">
        <w:t>Intergovernmental</w:t>
      </w:r>
      <w:r w:rsidR="2B52275A" w:rsidRPr="00937BE1">
        <w:t xml:space="preserve"> </w:t>
      </w:r>
      <w:r w:rsidR="0ECD4CEB" w:rsidRPr="00937BE1">
        <w:t>Panel</w:t>
      </w:r>
      <w:r w:rsidR="2B52275A" w:rsidRPr="00937BE1">
        <w:t xml:space="preserve"> </w:t>
      </w:r>
      <w:r w:rsidR="0ECD4CEB" w:rsidRPr="00937BE1">
        <w:t>on</w:t>
      </w:r>
      <w:r w:rsidR="2B52275A" w:rsidRPr="00937BE1">
        <w:t xml:space="preserve"> </w:t>
      </w:r>
      <w:r w:rsidR="0ECD4CEB" w:rsidRPr="00937BE1">
        <w:t>Climate</w:t>
      </w:r>
      <w:r w:rsidR="2B52275A" w:rsidRPr="00937BE1">
        <w:t xml:space="preserve"> </w:t>
      </w:r>
      <w:r w:rsidR="0ECD4CEB" w:rsidRPr="00937BE1">
        <w:t>Change</w:t>
      </w:r>
      <w:r w:rsidR="2B52275A" w:rsidRPr="00937BE1">
        <w:t xml:space="preserve"> </w:t>
      </w:r>
      <w:r w:rsidR="0ECD4CEB" w:rsidRPr="00937BE1">
        <w:t>[H-O</w:t>
      </w:r>
      <w:r w:rsidR="2B52275A" w:rsidRPr="00937BE1">
        <w:t xml:space="preserve"> </w:t>
      </w:r>
      <w:r w:rsidR="0ECD4CEB" w:rsidRPr="00937BE1">
        <w:t>Pörtner,</w:t>
      </w:r>
      <w:r w:rsidR="2B52275A" w:rsidRPr="00937BE1">
        <w:t xml:space="preserve"> </w:t>
      </w:r>
      <w:r w:rsidR="0ECD4CEB" w:rsidRPr="00937BE1">
        <w:t>DC</w:t>
      </w:r>
      <w:r w:rsidR="2B52275A" w:rsidRPr="00937BE1">
        <w:t xml:space="preserve"> </w:t>
      </w:r>
      <w:r w:rsidR="0ECD4CEB" w:rsidRPr="00937BE1">
        <w:t>Roberts,</w:t>
      </w:r>
      <w:r w:rsidR="2B52275A" w:rsidRPr="00937BE1">
        <w:t xml:space="preserve"> </w:t>
      </w:r>
      <w:r w:rsidR="0ECD4CEB" w:rsidRPr="00937BE1">
        <w:t>M</w:t>
      </w:r>
      <w:r w:rsidR="2B52275A" w:rsidRPr="00937BE1">
        <w:t xml:space="preserve"> </w:t>
      </w:r>
      <w:r w:rsidR="0ECD4CEB" w:rsidRPr="00937BE1">
        <w:t>Tignor,</w:t>
      </w:r>
      <w:r w:rsidR="2B52275A" w:rsidRPr="00937BE1">
        <w:t xml:space="preserve"> </w:t>
      </w:r>
      <w:r w:rsidR="2F6946B1" w:rsidRPr="00937BE1">
        <w:t>et al.</w:t>
      </w:r>
      <w:r w:rsidR="2B52275A" w:rsidRPr="00937BE1">
        <w:t xml:space="preserve"> </w:t>
      </w:r>
      <w:r w:rsidR="0ECD4CEB" w:rsidRPr="00937BE1">
        <w:t>(eds.)].</w:t>
      </w:r>
      <w:r w:rsidR="2B52275A" w:rsidRPr="00937BE1">
        <w:t xml:space="preserve"> </w:t>
      </w:r>
      <w:r w:rsidR="0ECD4CEB" w:rsidRPr="00937BE1">
        <w:t>Cambridge</w:t>
      </w:r>
      <w:r w:rsidR="2B52275A" w:rsidRPr="00937BE1">
        <w:t xml:space="preserve"> </w:t>
      </w:r>
      <w:r w:rsidR="0ECD4CEB" w:rsidRPr="00937BE1">
        <w:t>University</w:t>
      </w:r>
      <w:r w:rsidR="2B52275A" w:rsidRPr="00937BE1">
        <w:t xml:space="preserve"> </w:t>
      </w:r>
      <w:r w:rsidR="0ECD4CEB" w:rsidRPr="00937BE1">
        <w:t>Press,</w:t>
      </w:r>
      <w:r w:rsidR="2B52275A" w:rsidRPr="00937BE1">
        <w:t xml:space="preserve"> </w:t>
      </w:r>
      <w:r w:rsidR="0ECD4CEB" w:rsidRPr="00937BE1">
        <w:t>Cambridge,</w:t>
      </w:r>
      <w:r w:rsidR="2B52275A" w:rsidRPr="00937BE1">
        <w:t xml:space="preserve"> </w:t>
      </w:r>
      <w:r w:rsidR="0ECD4CEB" w:rsidRPr="00937BE1">
        <w:t>UK</w:t>
      </w:r>
      <w:r w:rsidR="2B52275A" w:rsidRPr="00937BE1">
        <w:t xml:space="preserve"> </w:t>
      </w:r>
      <w:r w:rsidR="0ECD4CEB" w:rsidRPr="00937BE1">
        <w:t>and</w:t>
      </w:r>
      <w:r w:rsidR="2B52275A" w:rsidRPr="00937BE1">
        <w:t xml:space="preserve"> </w:t>
      </w:r>
      <w:r w:rsidR="0ECD4CEB" w:rsidRPr="00937BE1">
        <w:t>New</w:t>
      </w:r>
      <w:r w:rsidR="2B52275A" w:rsidRPr="00937BE1">
        <w:t xml:space="preserve"> </w:t>
      </w:r>
      <w:r w:rsidR="0ECD4CEB" w:rsidRPr="00937BE1">
        <w:t>York,</w:t>
      </w:r>
      <w:r w:rsidR="2B52275A" w:rsidRPr="00937BE1">
        <w:t xml:space="preserve"> </w:t>
      </w:r>
      <w:r w:rsidR="0ECD4CEB" w:rsidRPr="00937BE1">
        <w:t>pp.</w:t>
      </w:r>
      <w:r w:rsidR="2B52275A" w:rsidRPr="00937BE1">
        <w:t xml:space="preserve"> </w:t>
      </w:r>
      <w:r w:rsidR="0ECD4CEB" w:rsidRPr="00937BE1">
        <w:t>3–33,</w:t>
      </w:r>
      <w:r w:rsidR="2B52275A" w:rsidRPr="00937BE1">
        <w:t xml:space="preserve"> </w:t>
      </w:r>
      <w:r w:rsidR="0ECD4CEB" w:rsidRPr="00937BE1">
        <w:t>doi:10.1017/9781009325844.001</w:t>
      </w:r>
    </w:p>
    <w:p w14:paraId="115D9521" w14:textId="6D7D4604" w:rsidR="00FC6661" w:rsidRPr="00937BE1" w:rsidRDefault="0ECD4CEB" w:rsidP="007A679E">
      <w:pPr>
        <w:pStyle w:val="Body"/>
      </w:pPr>
      <w:r w:rsidRPr="00937BE1">
        <w:t>Johnson</w:t>
      </w:r>
      <w:r w:rsidR="2B52275A" w:rsidRPr="00937BE1">
        <w:t xml:space="preserve"> </w:t>
      </w:r>
      <w:r w:rsidRPr="00937BE1">
        <w:t>PD,</w:t>
      </w:r>
      <w:r w:rsidR="2B52275A" w:rsidRPr="00937BE1">
        <w:t xml:space="preserve"> </w:t>
      </w:r>
      <w:r w:rsidRPr="00937BE1">
        <w:t>Azuolas</w:t>
      </w:r>
      <w:r w:rsidR="2B52275A" w:rsidRPr="00937BE1">
        <w:t xml:space="preserve"> </w:t>
      </w:r>
      <w:r w:rsidRPr="00937BE1">
        <w:t>J,</w:t>
      </w:r>
      <w:r w:rsidR="2B52275A" w:rsidRPr="00937BE1">
        <w:t xml:space="preserve"> </w:t>
      </w:r>
      <w:r w:rsidRPr="00937BE1">
        <w:t>Lavender</w:t>
      </w:r>
      <w:r w:rsidR="2B52275A" w:rsidRPr="00937BE1">
        <w:t xml:space="preserve"> </w:t>
      </w:r>
      <w:r w:rsidRPr="00937BE1">
        <w:t>CJ,</w:t>
      </w:r>
      <w:r w:rsidR="2B52275A" w:rsidRPr="00937BE1">
        <w:t xml:space="preserve"> </w:t>
      </w:r>
      <w:r w:rsidR="2F6946B1" w:rsidRPr="00937BE1">
        <w:t>et al.</w:t>
      </w:r>
      <w:r w:rsidR="2B52275A" w:rsidRPr="00937BE1">
        <w:t xml:space="preserve"> </w:t>
      </w:r>
      <w:r w:rsidR="0BD6EFC7" w:rsidRPr="00937BE1">
        <w:t>(</w:t>
      </w:r>
      <w:r w:rsidRPr="00937BE1">
        <w:t>2007</w:t>
      </w:r>
      <w:r w:rsidR="0BD6EFC7" w:rsidRPr="00937BE1">
        <w:t>)</w:t>
      </w:r>
      <w:r w:rsidR="2B52275A" w:rsidRPr="00937BE1">
        <w:t xml:space="preserve"> </w:t>
      </w:r>
      <w:r w:rsidRPr="00937BE1">
        <w:t>Mycobacterium</w:t>
      </w:r>
      <w:r w:rsidR="2B52275A" w:rsidRPr="00937BE1">
        <w:t xml:space="preserve"> </w:t>
      </w:r>
      <w:r w:rsidRPr="00937BE1">
        <w:t>ulcerans</w:t>
      </w:r>
      <w:r w:rsidR="2B52275A" w:rsidRPr="00937BE1">
        <w:t xml:space="preserve"> </w:t>
      </w:r>
      <w:r w:rsidRPr="00937BE1">
        <w:t>in</w:t>
      </w:r>
      <w:r w:rsidR="2B52275A" w:rsidRPr="00937BE1">
        <w:t xml:space="preserve"> </w:t>
      </w:r>
      <w:r w:rsidRPr="00937BE1">
        <w:t>mosquitoes</w:t>
      </w:r>
      <w:r w:rsidR="2B52275A" w:rsidRPr="00937BE1">
        <w:t xml:space="preserve"> </w:t>
      </w:r>
      <w:r w:rsidRPr="00937BE1">
        <w:t>captured</w:t>
      </w:r>
      <w:r w:rsidR="2B52275A" w:rsidRPr="00937BE1">
        <w:t xml:space="preserve"> </w:t>
      </w:r>
      <w:r w:rsidRPr="00937BE1">
        <w:t>during</w:t>
      </w:r>
      <w:r w:rsidR="2B52275A" w:rsidRPr="00937BE1">
        <w:t xml:space="preserve"> </w:t>
      </w:r>
      <w:r w:rsidRPr="00937BE1">
        <w:t>outbreak</w:t>
      </w:r>
      <w:r w:rsidR="2B52275A" w:rsidRPr="00937BE1">
        <w:t xml:space="preserve"> </w:t>
      </w:r>
      <w:r w:rsidRPr="00937BE1">
        <w:t>of</w:t>
      </w:r>
      <w:r w:rsidR="2B52275A" w:rsidRPr="00937BE1">
        <w:t xml:space="preserve"> </w:t>
      </w:r>
      <w:r w:rsidRPr="00937BE1">
        <w:t>Buruli</w:t>
      </w:r>
      <w:r w:rsidR="2B52275A" w:rsidRPr="00937BE1">
        <w:t xml:space="preserve"> </w:t>
      </w:r>
      <w:r w:rsidRPr="00937BE1">
        <w:t>ulcer,</w:t>
      </w:r>
      <w:r w:rsidR="2B52275A" w:rsidRPr="00937BE1">
        <w:t xml:space="preserve"> </w:t>
      </w:r>
      <w:r w:rsidRPr="00937BE1">
        <w:t>southeastern</w:t>
      </w:r>
      <w:r w:rsidR="2B52275A" w:rsidRPr="00937BE1">
        <w:t xml:space="preserve"> </w:t>
      </w:r>
      <w:r w:rsidRPr="00937BE1">
        <w:t>Australia.</w:t>
      </w:r>
      <w:r w:rsidR="2B52275A" w:rsidRPr="00937BE1">
        <w:t xml:space="preserve"> </w:t>
      </w:r>
      <w:r w:rsidRPr="00937BE1">
        <w:rPr>
          <w:i/>
          <w:iCs/>
        </w:rPr>
        <w:t>Emerging</w:t>
      </w:r>
      <w:r w:rsidR="2B52275A" w:rsidRPr="00937BE1">
        <w:rPr>
          <w:i/>
          <w:iCs/>
        </w:rPr>
        <w:t xml:space="preserve"> </w:t>
      </w:r>
      <w:r w:rsidR="700F34B5" w:rsidRPr="00937BE1">
        <w:rPr>
          <w:i/>
          <w:iCs/>
        </w:rPr>
        <w:t>I</w:t>
      </w:r>
      <w:r w:rsidRPr="00937BE1">
        <w:rPr>
          <w:i/>
          <w:iCs/>
        </w:rPr>
        <w:t>nfectious</w:t>
      </w:r>
      <w:r w:rsidR="2B52275A" w:rsidRPr="00937BE1">
        <w:rPr>
          <w:i/>
          <w:iCs/>
        </w:rPr>
        <w:t xml:space="preserve"> </w:t>
      </w:r>
      <w:r w:rsidR="700F34B5" w:rsidRPr="00937BE1">
        <w:rPr>
          <w:i/>
          <w:iCs/>
        </w:rPr>
        <w:t>D</w:t>
      </w:r>
      <w:r w:rsidRPr="00937BE1">
        <w:rPr>
          <w:i/>
          <w:iCs/>
        </w:rPr>
        <w:t>iseases</w:t>
      </w:r>
      <w:r w:rsidRPr="00937BE1">
        <w:t>,</w:t>
      </w:r>
      <w:r w:rsidR="2B52275A" w:rsidRPr="00937BE1">
        <w:t xml:space="preserve"> </w:t>
      </w:r>
      <w:r w:rsidRPr="00937BE1">
        <w:t>13(11)</w:t>
      </w:r>
      <w:r w:rsidR="700F34B5" w:rsidRPr="00937BE1">
        <w:t>:</w:t>
      </w:r>
      <w:r w:rsidRPr="00937BE1">
        <w:t>1653.</w:t>
      </w:r>
    </w:p>
    <w:p w14:paraId="764689CB" w14:textId="77777777" w:rsidR="00E45BD3" w:rsidRPr="00937BE1" w:rsidRDefault="00E45BD3" w:rsidP="00E45BD3">
      <w:pPr>
        <w:pStyle w:val="Body"/>
      </w:pPr>
      <w:r w:rsidRPr="00937BE1">
        <w:t xml:space="preserve">Johnson PD (2019) Buruli ulcer: here today but where tomorrow? </w:t>
      </w:r>
      <w:r w:rsidRPr="00937BE1">
        <w:rPr>
          <w:i/>
        </w:rPr>
        <w:t>The Lancet Global Health</w:t>
      </w:r>
      <w:r w:rsidRPr="00937BE1">
        <w:t xml:space="preserve">, </w:t>
      </w:r>
      <w:r w:rsidRPr="00937BE1">
        <w:rPr>
          <w:i/>
        </w:rPr>
        <w:t>7</w:t>
      </w:r>
      <w:r w:rsidRPr="00937BE1">
        <w:t>(7):e821–e822.</w:t>
      </w:r>
    </w:p>
    <w:p w14:paraId="39387EEA" w14:textId="274A3F91" w:rsidR="00FC6661" w:rsidRPr="00937BE1" w:rsidRDefault="0ECD4CEB" w:rsidP="00AE12C3">
      <w:pPr>
        <w:pStyle w:val="Body"/>
      </w:pPr>
      <w:r w:rsidRPr="00937BE1">
        <w:t>World</w:t>
      </w:r>
      <w:r w:rsidR="2B52275A" w:rsidRPr="00937BE1">
        <w:t xml:space="preserve"> </w:t>
      </w:r>
      <w:r w:rsidRPr="00937BE1">
        <w:t>Health</w:t>
      </w:r>
      <w:r w:rsidR="2B52275A" w:rsidRPr="00937BE1">
        <w:t xml:space="preserve"> </w:t>
      </w:r>
      <w:r w:rsidRPr="00937BE1">
        <w:t>Organization</w:t>
      </w:r>
      <w:r w:rsidR="00F22EF5" w:rsidRPr="00937BE1">
        <w:t xml:space="preserve"> (WHO)</w:t>
      </w:r>
      <w:r w:rsidR="2E4F7B52" w:rsidRPr="00937BE1">
        <w:t xml:space="preserve"> (20</w:t>
      </w:r>
      <w:r w:rsidR="001E520F" w:rsidRPr="00937BE1">
        <w:t>17</w:t>
      </w:r>
      <w:r w:rsidR="2E4F7B52" w:rsidRPr="00937BE1">
        <w:t>)</w:t>
      </w:r>
      <w:r w:rsidR="2B52275A" w:rsidRPr="00937BE1">
        <w:t xml:space="preserve"> </w:t>
      </w:r>
      <w:hyperlink r:id="rId25" w:history="1">
        <w:r w:rsidRPr="00787E71">
          <w:rPr>
            <w:rStyle w:val="Hyperlink"/>
            <w:i/>
            <w:iCs/>
          </w:rPr>
          <w:t>One</w:t>
        </w:r>
        <w:r w:rsidR="2B52275A" w:rsidRPr="00787E71">
          <w:rPr>
            <w:rStyle w:val="Hyperlink"/>
            <w:i/>
            <w:iCs/>
          </w:rPr>
          <w:t xml:space="preserve"> </w:t>
        </w:r>
        <w:r w:rsidRPr="00787E71">
          <w:rPr>
            <w:rStyle w:val="Hyperlink"/>
            <w:i/>
            <w:iCs/>
          </w:rPr>
          <w:t>Health</w:t>
        </w:r>
        <w:r w:rsidR="2B52275A" w:rsidRPr="00787E71">
          <w:rPr>
            <w:rStyle w:val="Hyperlink"/>
            <w:i/>
            <w:iCs/>
          </w:rPr>
          <w:t xml:space="preserve"> </w:t>
        </w:r>
        <w:r w:rsidRPr="00787E71">
          <w:rPr>
            <w:rStyle w:val="Hyperlink"/>
            <w:i/>
            <w:iCs/>
          </w:rPr>
          <w:t>Q&amp;A</w:t>
        </w:r>
      </w:hyperlink>
      <w:r w:rsidRPr="00937BE1">
        <w:t>.</w:t>
      </w:r>
      <w:r w:rsidR="2B52275A" w:rsidRPr="00937BE1">
        <w:t xml:space="preserve"> </w:t>
      </w:r>
      <w:r w:rsidRPr="00937BE1">
        <w:t>Available</w:t>
      </w:r>
      <w:r w:rsidR="2B52275A" w:rsidRPr="00937BE1">
        <w:t xml:space="preserve"> </w:t>
      </w:r>
      <w:r w:rsidRPr="00937BE1">
        <w:t>at</w:t>
      </w:r>
      <w:r w:rsidR="2E4F7B52" w:rsidRPr="00937BE1">
        <w:t>:</w:t>
      </w:r>
      <w:r w:rsidR="2B52275A" w:rsidRPr="00937BE1">
        <w:t xml:space="preserve"> </w:t>
      </w:r>
      <w:r w:rsidR="003F5F47">
        <w:t>&lt;</w:t>
      </w:r>
      <w:r w:rsidRPr="00937BE1">
        <w:t>https://www.who.int/news-room/q-a-detail/one-health</w:t>
      </w:r>
      <w:r w:rsidR="003F5F47">
        <w:t>&gt;</w:t>
      </w:r>
    </w:p>
    <w:p w14:paraId="234419A5" w14:textId="77777777" w:rsidR="00683874" w:rsidRPr="00937BE1" w:rsidRDefault="00683874" w:rsidP="00B42B24">
      <w:pPr>
        <w:pStyle w:val="Body"/>
        <w:rPr>
          <w:rFonts w:eastAsia="MS Gothic" w:cs="Arial"/>
          <w:color w:val="C63663"/>
          <w:kern w:val="32"/>
          <w:sz w:val="44"/>
          <w:szCs w:val="44"/>
        </w:rPr>
      </w:pPr>
      <w:bookmarkStart w:id="28" w:name="_Toc173153348"/>
      <w:bookmarkStart w:id="29" w:name="_Toc713081511"/>
      <w:bookmarkEnd w:id="27"/>
      <w:r w:rsidRPr="00937BE1">
        <w:br w:type="page"/>
      </w:r>
    </w:p>
    <w:p w14:paraId="42565A02" w14:textId="43A78715" w:rsidR="00FC6661" w:rsidRPr="00937BE1" w:rsidRDefault="04B9AE70" w:rsidP="00FC6661">
      <w:pPr>
        <w:pStyle w:val="Heading1"/>
        <w:rPr>
          <w:rFonts w:ascii="Calibri" w:hAnsi="Calibri" w:cs="Calibri"/>
          <w:color w:val="auto"/>
        </w:rPr>
      </w:pPr>
      <w:bookmarkStart w:id="30" w:name="_Toc186540624"/>
      <w:bookmarkEnd w:id="28"/>
      <w:r w:rsidRPr="00937BE1">
        <w:lastRenderedPageBreak/>
        <w:t>Victoria</w:t>
      </w:r>
      <w:r w:rsidR="3343CA36" w:rsidRPr="00937BE1">
        <w:t>ns</w:t>
      </w:r>
      <w:r w:rsidR="004E7637" w:rsidRPr="00937BE1">
        <w:t xml:space="preserve"> – </w:t>
      </w:r>
      <w:r w:rsidR="28816281" w:rsidRPr="00937BE1">
        <w:t>w</w:t>
      </w:r>
      <w:r w:rsidR="5843FAFD" w:rsidRPr="00937BE1">
        <w:t>ho</w:t>
      </w:r>
      <w:r w:rsidR="2FA86CCA" w:rsidRPr="00937BE1">
        <w:t xml:space="preserve"> </w:t>
      </w:r>
      <w:r w:rsidR="73A18A2D" w:rsidRPr="00937BE1">
        <w:t>we</w:t>
      </w:r>
      <w:r w:rsidR="2FA86CCA" w:rsidRPr="00937BE1">
        <w:t xml:space="preserve"> </w:t>
      </w:r>
      <w:r w:rsidR="73A18A2D" w:rsidRPr="00937BE1">
        <w:t>are</w:t>
      </w:r>
      <w:bookmarkEnd w:id="29"/>
      <w:bookmarkEnd w:id="30"/>
    </w:p>
    <w:p w14:paraId="69F2937E" w14:textId="5ADD1F8F" w:rsidR="00FC6661" w:rsidRPr="00937BE1" w:rsidRDefault="00FC6661" w:rsidP="00FC6661">
      <w:pPr>
        <w:pStyle w:val="Heading2"/>
      </w:pPr>
      <w:bookmarkStart w:id="31" w:name="_Toc1421570375"/>
      <w:bookmarkStart w:id="32" w:name="_Toc173153350"/>
      <w:bookmarkStart w:id="33" w:name="_Toc186540625"/>
      <w:r w:rsidRPr="00937BE1">
        <w:t>Key</w:t>
      </w:r>
      <w:r w:rsidR="00356C18" w:rsidRPr="00937BE1">
        <w:t xml:space="preserve"> </w:t>
      </w:r>
      <w:r w:rsidR="00B77EBD" w:rsidRPr="00937BE1">
        <w:t>statistics</w:t>
      </w:r>
      <w:bookmarkEnd w:id="31"/>
      <w:bookmarkEnd w:id="32"/>
      <w:bookmarkEnd w:id="33"/>
    </w:p>
    <w:p w14:paraId="1A112AEF" w14:textId="00804D97" w:rsidR="00FC6661" w:rsidRPr="00937BE1" w:rsidRDefault="00FC6661" w:rsidP="00AE12C3">
      <w:pPr>
        <w:pStyle w:val="Body"/>
      </w:pPr>
      <w:r w:rsidRPr="00937BE1">
        <w:t>With</w:t>
      </w:r>
      <w:r w:rsidR="00356C18" w:rsidRPr="00937BE1">
        <w:t xml:space="preserve"> </w:t>
      </w:r>
      <w:r w:rsidRPr="00937BE1">
        <w:t>a</w:t>
      </w:r>
      <w:r w:rsidR="00356C18" w:rsidRPr="00937BE1">
        <w:t xml:space="preserve"> </w:t>
      </w:r>
      <w:r w:rsidRPr="00937BE1">
        <w:t>population</w:t>
      </w:r>
      <w:r w:rsidR="00356C18" w:rsidRPr="00937BE1">
        <w:t xml:space="preserve"> </w:t>
      </w:r>
      <w:r w:rsidRPr="00937BE1">
        <w:t>of</w:t>
      </w:r>
      <w:r w:rsidR="00356C18" w:rsidRPr="00937BE1">
        <w:t xml:space="preserve"> </w:t>
      </w:r>
      <w:r w:rsidRPr="00937BE1">
        <w:t>6.56</w:t>
      </w:r>
      <w:r w:rsidR="00356C18" w:rsidRPr="00937BE1">
        <w:t xml:space="preserve"> </w:t>
      </w:r>
      <w:r w:rsidRPr="00937BE1">
        <w:t>million</w:t>
      </w:r>
      <w:r w:rsidR="00356C18" w:rsidRPr="00937BE1">
        <w:t xml:space="preserve"> </w:t>
      </w:r>
      <w:r w:rsidRPr="00937BE1">
        <w:t>in</w:t>
      </w:r>
      <w:r w:rsidR="00356C18" w:rsidRPr="00937BE1">
        <w:t xml:space="preserve"> </w:t>
      </w:r>
      <w:r w:rsidRPr="00937BE1">
        <w:t>December</w:t>
      </w:r>
      <w:r w:rsidR="00356C18" w:rsidRPr="00937BE1">
        <w:t xml:space="preserve"> </w:t>
      </w:r>
      <w:r w:rsidRPr="00937BE1">
        <w:t>2021,</w:t>
      </w:r>
      <w:r w:rsidR="00356C18" w:rsidRPr="00937BE1">
        <w:t xml:space="preserve"> </w:t>
      </w:r>
      <w:r w:rsidRPr="00937BE1">
        <w:t>Victoria</w:t>
      </w:r>
      <w:r w:rsidR="00356C18" w:rsidRPr="00937BE1">
        <w:t xml:space="preserve"> </w:t>
      </w:r>
      <w:r w:rsidR="0AA04696" w:rsidRPr="00937BE1">
        <w:t>was</w:t>
      </w:r>
      <w:r w:rsidR="00356C18" w:rsidRPr="00937BE1">
        <w:t xml:space="preserve"> </w:t>
      </w:r>
      <w:r w:rsidRPr="00937BE1">
        <w:t>Australia’s</w:t>
      </w:r>
      <w:r w:rsidR="00356C18" w:rsidRPr="00937BE1">
        <w:t xml:space="preserve"> </w:t>
      </w:r>
      <w:r w:rsidRPr="00937BE1">
        <w:t>second-most</w:t>
      </w:r>
      <w:r w:rsidR="00356C18" w:rsidRPr="00937BE1">
        <w:t xml:space="preserve"> </w:t>
      </w:r>
      <w:r w:rsidRPr="00937BE1">
        <w:t>populous</w:t>
      </w:r>
      <w:r w:rsidR="00356C18" w:rsidRPr="00937BE1">
        <w:t xml:space="preserve"> </w:t>
      </w:r>
      <w:r w:rsidRPr="00937BE1">
        <w:t>state</w:t>
      </w:r>
      <w:r w:rsidR="00356C18" w:rsidRPr="00937BE1">
        <w:t xml:space="preserve"> </w:t>
      </w:r>
      <w:r w:rsidRPr="00937BE1">
        <w:t>after</w:t>
      </w:r>
      <w:r w:rsidR="00356C18" w:rsidRPr="00937BE1">
        <w:t xml:space="preserve"> </w:t>
      </w:r>
      <w:r w:rsidRPr="00937BE1">
        <w:t>New</w:t>
      </w:r>
      <w:r w:rsidR="00356C18" w:rsidRPr="00937BE1">
        <w:t xml:space="preserve"> </w:t>
      </w:r>
      <w:r w:rsidRPr="00937BE1">
        <w:t>South</w:t>
      </w:r>
      <w:r w:rsidR="00356C18" w:rsidRPr="00937BE1">
        <w:t xml:space="preserve"> </w:t>
      </w:r>
      <w:r w:rsidRPr="00937BE1">
        <w:t>Wales</w:t>
      </w:r>
      <w:r w:rsidR="00356C18" w:rsidRPr="00937BE1">
        <w:t xml:space="preserve"> </w:t>
      </w:r>
      <w:r w:rsidRPr="00937BE1">
        <w:t>(ABS,</w:t>
      </w:r>
      <w:r w:rsidR="00356C18" w:rsidRPr="00937BE1">
        <w:t xml:space="preserve"> </w:t>
      </w:r>
      <w:r w:rsidRPr="00937BE1">
        <w:t>2022a).</w:t>
      </w:r>
    </w:p>
    <w:p w14:paraId="1FA8C45B" w14:textId="7C373C7D" w:rsidR="00FC6661" w:rsidRPr="00937BE1" w:rsidRDefault="0ECD4CEB" w:rsidP="00AE12C3">
      <w:pPr>
        <w:pStyle w:val="Body"/>
      </w:pPr>
      <w:r w:rsidRPr="00937BE1">
        <w:t>Victoria</w:t>
      </w:r>
      <w:r w:rsidR="2B52275A" w:rsidRPr="00937BE1">
        <w:t xml:space="preserve"> </w:t>
      </w:r>
      <w:r w:rsidRPr="00937BE1">
        <w:t>represents</w:t>
      </w:r>
      <w:r w:rsidR="2B52275A" w:rsidRPr="00937BE1">
        <w:t xml:space="preserve"> </w:t>
      </w:r>
      <w:r w:rsidRPr="00937BE1">
        <w:t>approximately</w:t>
      </w:r>
      <w:r w:rsidR="2B52275A" w:rsidRPr="00937BE1">
        <w:t xml:space="preserve"> </w:t>
      </w:r>
      <w:r w:rsidRPr="00937BE1">
        <w:t>one</w:t>
      </w:r>
      <w:r w:rsidR="7FCF116B" w:rsidRPr="00937BE1">
        <w:t>-</w:t>
      </w:r>
      <w:r w:rsidRPr="00937BE1">
        <w:t>quarter</w:t>
      </w:r>
      <w:r w:rsidR="2B52275A" w:rsidRPr="00937BE1">
        <w:t xml:space="preserve"> </w:t>
      </w:r>
      <w:r w:rsidRPr="00937BE1">
        <w:t>of</w:t>
      </w:r>
      <w:r w:rsidR="2B52275A" w:rsidRPr="00937BE1">
        <w:t xml:space="preserve"> </w:t>
      </w:r>
      <w:r w:rsidRPr="00937BE1">
        <w:t>Australia’s</w:t>
      </w:r>
      <w:r w:rsidR="2B52275A" w:rsidRPr="00937BE1">
        <w:t xml:space="preserve"> </w:t>
      </w:r>
      <w:r w:rsidRPr="00937BE1">
        <w:t>population</w:t>
      </w:r>
      <w:r w:rsidR="2B52275A" w:rsidRPr="00937BE1">
        <w:t xml:space="preserve"> </w:t>
      </w:r>
      <w:r w:rsidRPr="00937BE1">
        <w:t>(ABS,</w:t>
      </w:r>
      <w:r w:rsidR="2B52275A" w:rsidRPr="00937BE1">
        <w:t xml:space="preserve"> </w:t>
      </w:r>
      <w:r w:rsidRPr="00937BE1">
        <w:t>2022b).</w:t>
      </w:r>
    </w:p>
    <w:p w14:paraId="28818D02" w14:textId="397A6145" w:rsidR="00FC6661" w:rsidRPr="00937BE1" w:rsidRDefault="00FC6661" w:rsidP="00AE12C3">
      <w:pPr>
        <w:pStyle w:val="Body"/>
      </w:pPr>
      <w:r w:rsidRPr="00937BE1">
        <w:t>In</w:t>
      </w:r>
      <w:r w:rsidR="00356C18" w:rsidRPr="00937BE1">
        <w:t xml:space="preserve"> </w:t>
      </w:r>
      <w:r w:rsidRPr="00937BE1">
        <w:t>2020</w:t>
      </w:r>
      <w:r w:rsidR="00356C18" w:rsidRPr="00937BE1">
        <w:t xml:space="preserve"> </w:t>
      </w:r>
      <w:r w:rsidRPr="00937BE1">
        <w:t>Victoria’s</w:t>
      </w:r>
      <w:r w:rsidR="00356C18" w:rsidRPr="00937BE1">
        <w:t xml:space="preserve"> </w:t>
      </w:r>
      <w:r w:rsidRPr="00937BE1">
        <w:t>population</w:t>
      </w:r>
      <w:r w:rsidR="00356C18" w:rsidRPr="00937BE1">
        <w:t xml:space="preserve"> </w:t>
      </w:r>
      <w:r w:rsidRPr="00937BE1">
        <w:t>growth</w:t>
      </w:r>
      <w:r w:rsidR="00356C18" w:rsidRPr="00937BE1">
        <w:t xml:space="preserve"> </w:t>
      </w:r>
      <w:r w:rsidRPr="00937BE1">
        <w:t>slowed</w:t>
      </w:r>
      <w:r w:rsidR="00CA0521" w:rsidRPr="00937BE1">
        <w:t>,</w:t>
      </w:r>
      <w:r w:rsidR="00356C18" w:rsidRPr="00937BE1">
        <w:t xml:space="preserve"> </w:t>
      </w:r>
      <w:r w:rsidR="0943F8A6" w:rsidRPr="00937BE1">
        <w:t>which</w:t>
      </w:r>
      <w:r w:rsidR="363E26ED" w:rsidRPr="00937BE1">
        <w:t xml:space="preserve"> </w:t>
      </w:r>
      <w:r w:rsidRPr="00937BE1">
        <w:t>likely</w:t>
      </w:r>
      <w:r w:rsidR="00356C18" w:rsidRPr="00937BE1">
        <w:t xml:space="preserve"> </w:t>
      </w:r>
      <w:r w:rsidR="2B2CB09A" w:rsidRPr="00937BE1">
        <w:t>reflect</w:t>
      </w:r>
      <w:r w:rsidR="77EC6F2A" w:rsidRPr="00937BE1">
        <w:t>s</w:t>
      </w:r>
      <w:r w:rsidR="00356C18" w:rsidRPr="00937BE1">
        <w:t xml:space="preserve"> </w:t>
      </w:r>
      <w:r w:rsidRPr="00937BE1">
        <w:t>large</w:t>
      </w:r>
      <w:r w:rsidR="00356C18" w:rsidRPr="00937BE1">
        <w:t xml:space="preserve"> </w:t>
      </w:r>
      <w:r w:rsidRPr="00937BE1">
        <w:t>outflows</w:t>
      </w:r>
      <w:r w:rsidR="00356C18" w:rsidRPr="00937BE1">
        <w:t xml:space="preserve"> </w:t>
      </w:r>
      <w:r w:rsidRPr="00937BE1">
        <w:t>of</w:t>
      </w:r>
      <w:r w:rsidR="00356C18" w:rsidRPr="00937BE1">
        <w:t xml:space="preserve"> </w:t>
      </w:r>
      <w:r w:rsidRPr="00937BE1">
        <w:t>international</w:t>
      </w:r>
      <w:r w:rsidR="00356C18" w:rsidRPr="00937BE1">
        <w:t xml:space="preserve"> </w:t>
      </w:r>
      <w:r w:rsidRPr="00937BE1">
        <w:t>and</w:t>
      </w:r>
      <w:r w:rsidR="00356C18" w:rsidRPr="00937BE1">
        <w:t xml:space="preserve"> </w:t>
      </w:r>
      <w:r w:rsidRPr="00937BE1">
        <w:t>interstate</w:t>
      </w:r>
      <w:r w:rsidR="00356C18" w:rsidRPr="00937BE1">
        <w:t xml:space="preserve"> </w:t>
      </w:r>
      <w:r w:rsidRPr="00937BE1">
        <w:t>migration</w:t>
      </w:r>
      <w:r w:rsidR="00356C18" w:rsidRPr="00937BE1">
        <w:t xml:space="preserve"> </w:t>
      </w:r>
      <w:r w:rsidRPr="00937BE1">
        <w:t>(ABS,</w:t>
      </w:r>
      <w:r w:rsidR="00356C18" w:rsidRPr="00937BE1">
        <w:t xml:space="preserve"> </w:t>
      </w:r>
      <w:r w:rsidRPr="00937BE1">
        <w:t>2021a).</w:t>
      </w:r>
    </w:p>
    <w:p w14:paraId="5CB14EF7" w14:textId="52437A81" w:rsidR="00FC6661" w:rsidRPr="00937BE1" w:rsidRDefault="0ECD4CEB" w:rsidP="00AE12C3">
      <w:pPr>
        <w:pStyle w:val="Body"/>
      </w:pPr>
      <w:r w:rsidRPr="00937BE1">
        <w:t>Victorians’</w:t>
      </w:r>
      <w:r w:rsidR="2B52275A" w:rsidRPr="00937BE1">
        <w:t xml:space="preserve"> </w:t>
      </w:r>
      <w:r w:rsidRPr="00937BE1">
        <w:t>life</w:t>
      </w:r>
      <w:r w:rsidR="2B52275A" w:rsidRPr="00937BE1">
        <w:t xml:space="preserve"> </w:t>
      </w:r>
      <w:r w:rsidRPr="00937BE1">
        <w:t>expectancy</w:t>
      </w:r>
      <w:r w:rsidR="2B52275A" w:rsidRPr="00937BE1">
        <w:t xml:space="preserve"> </w:t>
      </w:r>
      <w:r w:rsidRPr="00937BE1">
        <w:t>at</w:t>
      </w:r>
      <w:r w:rsidR="2B52275A" w:rsidRPr="00937BE1">
        <w:t xml:space="preserve"> </w:t>
      </w:r>
      <w:r w:rsidRPr="00937BE1">
        <w:t>birth</w:t>
      </w:r>
      <w:r w:rsidR="2B52275A" w:rsidRPr="00937BE1">
        <w:t xml:space="preserve"> </w:t>
      </w:r>
      <w:r w:rsidRPr="00937BE1">
        <w:t>is</w:t>
      </w:r>
      <w:r w:rsidR="2B52275A" w:rsidRPr="00937BE1">
        <w:t xml:space="preserve"> </w:t>
      </w:r>
      <w:r w:rsidRPr="00937BE1">
        <w:t>81.7</w:t>
      </w:r>
      <w:r w:rsidR="2B52275A" w:rsidRPr="00937BE1">
        <w:t xml:space="preserve"> </w:t>
      </w:r>
      <w:r w:rsidRPr="00937BE1">
        <w:t>for</w:t>
      </w:r>
      <w:r w:rsidR="2B52275A" w:rsidRPr="00937BE1">
        <w:t xml:space="preserve"> </w:t>
      </w:r>
      <w:r w:rsidRPr="00937BE1">
        <w:t>males</w:t>
      </w:r>
      <w:r w:rsidR="2B52275A" w:rsidRPr="00937BE1">
        <w:t xml:space="preserve"> </w:t>
      </w:r>
      <w:r w:rsidRPr="00937BE1">
        <w:t>and</w:t>
      </w:r>
      <w:r w:rsidR="2B52275A" w:rsidRPr="00937BE1">
        <w:t xml:space="preserve"> </w:t>
      </w:r>
      <w:r w:rsidRPr="00937BE1">
        <w:t>85.7</w:t>
      </w:r>
      <w:r w:rsidR="2B52275A" w:rsidRPr="00937BE1">
        <w:t xml:space="preserve"> </w:t>
      </w:r>
      <w:r w:rsidRPr="00937BE1">
        <w:t>for</w:t>
      </w:r>
      <w:r w:rsidR="2B52275A" w:rsidRPr="00937BE1">
        <w:t xml:space="preserve"> </w:t>
      </w:r>
      <w:r w:rsidRPr="00937BE1">
        <w:t>females</w:t>
      </w:r>
      <w:r w:rsidR="2B52275A" w:rsidRPr="00937BE1">
        <w:t xml:space="preserve"> </w:t>
      </w:r>
      <w:r w:rsidRPr="00937BE1">
        <w:t>(ABS,</w:t>
      </w:r>
      <w:r w:rsidR="2B52275A" w:rsidRPr="00937BE1">
        <w:t xml:space="preserve"> </w:t>
      </w:r>
      <w:r w:rsidRPr="00937BE1">
        <w:t>2022c)</w:t>
      </w:r>
      <w:r w:rsidR="7FCF116B" w:rsidRPr="00937BE1">
        <w:t>.</w:t>
      </w:r>
    </w:p>
    <w:p w14:paraId="192F4ABA" w14:textId="15FEB34F"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who</w:t>
      </w:r>
      <w:r w:rsidR="00356C18" w:rsidRPr="00937BE1">
        <w:t xml:space="preserve"> </w:t>
      </w:r>
      <w:r w:rsidRPr="00937BE1">
        <w:t>reported</w:t>
      </w:r>
      <w:r w:rsidR="00356C18" w:rsidRPr="00937BE1">
        <w:t xml:space="preserve"> </w:t>
      </w:r>
      <w:r w:rsidRPr="00937BE1">
        <w:t>being</w:t>
      </w:r>
      <w:r w:rsidR="00356C18" w:rsidRPr="00937BE1">
        <w:t xml:space="preserve"> </w:t>
      </w:r>
      <w:r w:rsidRPr="00937BE1">
        <w:t>in</w:t>
      </w:r>
      <w:r w:rsidR="00356C18" w:rsidRPr="00937BE1">
        <w:t xml:space="preserve"> </w:t>
      </w:r>
      <w:r w:rsidRPr="00937BE1">
        <w:t>excellent</w:t>
      </w:r>
      <w:r w:rsidR="00356C18" w:rsidRPr="00937BE1">
        <w:t xml:space="preserve"> </w:t>
      </w:r>
      <w:r w:rsidRPr="00937BE1">
        <w:t>or</w:t>
      </w:r>
      <w:r w:rsidR="00356C18" w:rsidRPr="00937BE1">
        <w:t xml:space="preserve"> </w:t>
      </w:r>
      <w:r w:rsidRPr="00937BE1">
        <w:t>very</w:t>
      </w:r>
      <w:r w:rsidR="00356C18" w:rsidRPr="00937BE1">
        <w:t xml:space="preserve"> </w:t>
      </w:r>
      <w:r w:rsidRPr="00937BE1">
        <w:t>good</w:t>
      </w:r>
      <w:r w:rsidR="00356C18" w:rsidRPr="00937BE1">
        <w:t xml:space="preserve"> </w:t>
      </w:r>
      <w:r w:rsidRPr="00937BE1">
        <w:t>health</w:t>
      </w:r>
      <w:r w:rsidR="00356C18" w:rsidRPr="00937BE1">
        <w:t xml:space="preserve"> </w:t>
      </w:r>
      <w:r w:rsidRPr="00937BE1">
        <w:t>was</w:t>
      </w:r>
      <w:r w:rsidR="00356C18" w:rsidRPr="00937BE1">
        <w:t xml:space="preserve"> </w:t>
      </w:r>
      <w:r w:rsidRPr="00937BE1">
        <w:t>40.5</w:t>
      </w:r>
      <w:r w:rsidR="2610D74E" w:rsidRPr="00937BE1">
        <w:t>%</w:t>
      </w:r>
      <w:r w:rsidR="443BA8AD" w:rsidRPr="00937BE1">
        <w:t>,</w:t>
      </w:r>
      <w:r w:rsidR="00356C18" w:rsidRPr="00937BE1">
        <w:t xml:space="preserve"> </w:t>
      </w:r>
      <w:r w:rsidR="00322FD8" w:rsidRPr="00937BE1">
        <w:t>while</w:t>
      </w:r>
      <w:r w:rsidR="00356C18" w:rsidRPr="00937BE1">
        <w:t xml:space="preserve"> </w:t>
      </w:r>
      <w:r w:rsidRPr="00937BE1">
        <w:t>21.4</w:t>
      </w:r>
      <w:r w:rsidR="001440BC"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being</w:t>
      </w:r>
      <w:r w:rsidR="00356C18" w:rsidRPr="00937BE1">
        <w:t xml:space="preserve"> </w:t>
      </w:r>
      <w:r w:rsidRPr="00937BE1">
        <w:t>fair</w:t>
      </w:r>
      <w:r w:rsidR="00356C18" w:rsidRPr="00937BE1">
        <w:t xml:space="preserve"> </w:t>
      </w:r>
      <w:r w:rsidRPr="00937BE1">
        <w:t>or</w:t>
      </w:r>
      <w:r w:rsidR="00356C18" w:rsidRPr="00937BE1">
        <w:t xml:space="preserve"> </w:t>
      </w:r>
      <w:r w:rsidRPr="00937BE1">
        <w:t>poor</w:t>
      </w:r>
      <w:r w:rsidR="00356C18" w:rsidRPr="00937BE1">
        <w:t xml:space="preserve"> </w:t>
      </w:r>
      <w:r w:rsidRPr="00937BE1">
        <w:t>health</w:t>
      </w:r>
      <w:r w:rsidR="00356C18" w:rsidRPr="00937BE1">
        <w:t xml:space="preserve"> </w:t>
      </w:r>
      <w:r w:rsidRPr="00937BE1">
        <w:t>(VAHI,</w:t>
      </w:r>
      <w:r w:rsidR="00356C18" w:rsidRPr="00937BE1">
        <w:t xml:space="preserve"> </w:t>
      </w:r>
      <w:r w:rsidRPr="00937BE1">
        <w:t>2022).</w:t>
      </w:r>
    </w:p>
    <w:p w14:paraId="465271C0" w14:textId="1B945287"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a</w:t>
      </w:r>
      <w:r w:rsidR="00356C18" w:rsidRPr="00937BE1">
        <w:t xml:space="preserve"> </w:t>
      </w:r>
      <w:r w:rsidRPr="00937BE1">
        <w:t>2021</w:t>
      </w:r>
      <w:r w:rsidR="00356C18" w:rsidRPr="00937BE1">
        <w:t xml:space="preserve"> </w:t>
      </w:r>
      <w:r w:rsidRPr="00937BE1">
        <w:t>census,</w:t>
      </w:r>
      <w:r w:rsidR="00356C18" w:rsidRPr="00937BE1">
        <w:t xml:space="preserve"> </w:t>
      </w:r>
      <w:r w:rsidRPr="00937BE1">
        <w:t>31.4</w:t>
      </w:r>
      <w:r w:rsidR="001440BC" w:rsidRPr="00937BE1">
        <w:t xml:space="preserve">% </w:t>
      </w:r>
      <w:r w:rsidRPr="00937BE1">
        <w:t>of</w:t>
      </w:r>
      <w:r w:rsidR="00356C18" w:rsidRPr="00937BE1">
        <w:t xml:space="preserve"> </w:t>
      </w:r>
      <w:r w:rsidRPr="00937BE1">
        <w:t>Victorians</w:t>
      </w:r>
      <w:r w:rsidR="00356C18" w:rsidRPr="00937BE1">
        <w:t xml:space="preserve"> </w:t>
      </w:r>
      <w:r w:rsidR="00CA0521" w:rsidRPr="00937BE1">
        <w:t xml:space="preserve">are living with </w:t>
      </w:r>
      <w:r w:rsidRPr="00937BE1">
        <w:t>one</w:t>
      </w:r>
      <w:r w:rsidR="00356C18" w:rsidRPr="00937BE1">
        <w:t xml:space="preserve"> </w:t>
      </w:r>
      <w:r w:rsidRPr="00937BE1">
        <w:t>or</w:t>
      </w:r>
      <w:r w:rsidR="00356C18" w:rsidRPr="00937BE1">
        <w:t xml:space="preserve"> </w:t>
      </w:r>
      <w:r w:rsidRPr="00937BE1">
        <w:t>more</w:t>
      </w:r>
      <w:r w:rsidR="00356C18" w:rsidRPr="00937BE1">
        <w:t xml:space="preserve"> </w:t>
      </w:r>
      <w:r w:rsidRPr="00937BE1">
        <w:t>long-term</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(ABS</w:t>
      </w:r>
      <w:r w:rsidR="00356C18" w:rsidRPr="00937BE1">
        <w:t xml:space="preserve"> </w:t>
      </w:r>
      <w:r w:rsidRPr="00937BE1">
        <w:t>2022d).</w:t>
      </w:r>
      <w:r w:rsidR="00356C18" w:rsidRPr="00937BE1">
        <w:t xml:space="preserve"> </w:t>
      </w:r>
    </w:p>
    <w:p w14:paraId="63E2A4B8" w14:textId="0E0621F3" w:rsidR="00FC6661" w:rsidRPr="00937BE1" w:rsidRDefault="00734B16" w:rsidP="00AE12C3">
      <w:pPr>
        <w:pStyle w:val="Body"/>
      </w:pPr>
      <w:r w:rsidRPr="00937BE1">
        <w:t>The</w:t>
      </w:r>
      <w:r w:rsidR="2B52275A" w:rsidRPr="00937BE1">
        <w:t xml:space="preserve"> </w:t>
      </w:r>
      <w:r w:rsidR="0ECD4CEB" w:rsidRPr="00937BE1">
        <w:t>long-term</w:t>
      </w:r>
      <w:r w:rsidR="2B52275A" w:rsidRPr="00937BE1">
        <w:t xml:space="preserve"> </w:t>
      </w:r>
      <w:r w:rsidR="0ECD4CEB" w:rsidRPr="00937BE1">
        <w:t>health</w:t>
      </w:r>
      <w:r w:rsidR="2B52275A" w:rsidRPr="00937BE1">
        <w:t xml:space="preserve"> </w:t>
      </w:r>
      <w:r w:rsidR="0ECD4CEB" w:rsidRPr="00937BE1">
        <w:t>conditions</w:t>
      </w:r>
      <w:r w:rsidR="2B52275A" w:rsidRPr="00937BE1">
        <w:t xml:space="preserve"> </w:t>
      </w:r>
      <w:r w:rsidR="0ECD4CEB" w:rsidRPr="00937BE1">
        <w:t>of</w:t>
      </w:r>
      <w:r w:rsidR="2B52275A" w:rsidRPr="00937BE1">
        <w:t xml:space="preserve"> </w:t>
      </w:r>
      <w:r w:rsidR="0ECD4CEB" w:rsidRPr="00937BE1">
        <w:t>Victorians</w:t>
      </w:r>
      <w:r w:rsidR="2B52275A" w:rsidRPr="00937BE1">
        <w:t xml:space="preserve"> </w:t>
      </w:r>
      <w:r w:rsidRPr="00937BE1">
        <w:t xml:space="preserve">are discussed more </w:t>
      </w:r>
      <w:r w:rsidR="0ECD4CEB" w:rsidRPr="00937BE1">
        <w:t>in</w:t>
      </w:r>
      <w:r w:rsidR="2B52275A" w:rsidRPr="00937BE1">
        <w:t xml:space="preserve"> </w:t>
      </w:r>
      <w:r w:rsidR="7FCF116B" w:rsidRPr="00937BE1">
        <w:t>the ‘</w:t>
      </w:r>
      <w:r w:rsidR="0ECD4CEB" w:rsidRPr="00937BE1">
        <w:t>Non-</w:t>
      </w:r>
      <w:r w:rsidR="00CA0521" w:rsidRPr="00937BE1">
        <w:t>c</w:t>
      </w:r>
      <w:r w:rsidR="0ECD4CEB" w:rsidRPr="00937BE1">
        <w:t>ommunicable</w:t>
      </w:r>
      <w:r w:rsidR="2B52275A" w:rsidRPr="00937BE1">
        <w:t xml:space="preserve"> </w:t>
      </w:r>
      <w:r w:rsidR="00CA0521" w:rsidRPr="00937BE1">
        <w:t>d</w:t>
      </w:r>
      <w:r w:rsidR="0ECD4CEB" w:rsidRPr="00937BE1">
        <w:t>isease’</w:t>
      </w:r>
      <w:r w:rsidR="2B52275A" w:rsidRPr="00937BE1">
        <w:t xml:space="preserve"> </w:t>
      </w:r>
      <w:r w:rsidR="7FCF116B" w:rsidRPr="00937BE1">
        <w:t>chapter.</w:t>
      </w:r>
    </w:p>
    <w:p w14:paraId="5A98AD42" w14:textId="7634C4F7" w:rsidR="00FC6661" w:rsidRPr="00937BE1" w:rsidRDefault="0ECD4CEB" w:rsidP="00FC6661">
      <w:pPr>
        <w:pStyle w:val="Heading2"/>
      </w:pPr>
      <w:bookmarkStart w:id="34" w:name="_Toc1973478912"/>
      <w:bookmarkStart w:id="35" w:name="_Toc173153351"/>
      <w:bookmarkStart w:id="36" w:name="_Toc186540626"/>
      <w:r w:rsidRPr="00937BE1">
        <w:t>Age</w:t>
      </w:r>
      <w:r w:rsidR="1C89E616" w:rsidRPr="00937BE1">
        <w:t xml:space="preserve"> and </w:t>
      </w:r>
      <w:r w:rsidR="6A7862EF" w:rsidRPr="00937BE1">
        <w:t>sex distribution</w:t>
      </w:r>
      <w:bookmarkEnd w:id="34"/>
      <w:bookmarkEnd w:id="35"/>
      <w:bookmarkEnd w:id="36"/>
    </w:p>
    <w:p w14:paraId="2E3BA13B" w14:textId="51BAE0DC" w:rsidR="00FC6661" w:rsidRPr="00937BE1" w:rsidRDefault="00FC6661" w:rsidP="00AE12C3">
      <w:pPr>
        <w:pStyle w:val="Body"/>
      </w:pPr>
      <w:r w:rsidRPr="00937BE1">
        <w:t>Of</w:t>
      </w:r>
      <w:r w:rsidR="00356C18" w:rsidRPr="00937BE1">
        <w:t xml:space="preserve"> </w:t>
      </w:r>
      <w:r w:rsidRPr="00937BE1">
        <w:t>the</w:t>
      </w:r>
      <w:r w:rsidR="00356C18" w:rsidRPr="00937BE1">
        <w:t xml:space="preserve"> </w:t>
      </w:r>
      <w:r w:rsidRPr="00937BE1">
        <w:t>estimated</w:t>
      </w:r>
      <w:r w:rsidR="00356C18" w:rsidRPr="00937BE1">
        <w:t xml:space="preserve"> </w:t>
      </w:r>
      <w:r w:rsidRPr="00937BE1">
        <w:t>6.56</w:t>
      </w:r>
      <w:r w:rsidR="00356C18" w:rsidRPr="00937BE1">
        <w:t xml:space="preserve"> </w:t>
      </w:r>
      <w:r w:rsidRPr="00937BE1">
        <w:t>million</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slightly</w:t>
      </w:r>
      <w:r w:rsidR="00356C18" w:rsidRPr="00937BE1">
        <w:t xml:space="preserve"> </w:t>
      </w:r>
      <w:r w:rsidRPr="00937BE1">
        <w:t>more</w:t>
      </w:r>
      <w:r w:rsidR="00356C18" w:rsidRPr="00937BE1">
        <w:t xml:space="preserve"> </w:t>
      </w:r>
      <w:r w:rsidRPr="00937BE1">
        <w:t>females</w:t>
      </w:r>
      <w:r w:rsidR="00356C18" w:rsidRPr="00937BE1">
        <w:t xml:space="preserve"> </w:t>
      </w:r>
      <w:r w:rsidRPr="00937BE1">
        <w:t>(50.5</w:t>
      </w:r>
      <w:r w:rsidR="001440BC" w:rsidRPr="00937BE1">
        <w:t>%</w:t>
      </w:r>
      <w:r w:rsidRPr="00937BE1">
        <w:t>)</w:t>
      </w:r>
      <w:r w:rsidR="00356C18" w:rsidRPr="00937BE1">
        <w:t xml:space="preserve"> </w:t>
      </w:r>
      <w:r w:rsidRPr="00937BE1">
        <w:t>than</w:t>
      </w:r>
      <w:r w:rsidR="00356C18" w:rsidRPr="00937BE1">
        <w:t xml:space="preserve"> </w:t>
      </w:r>
      <w:r w:rsidRPr="00937BE1">
        <w:t>males</w:t>
      </w:r>
      <w:r w:rsidR="00356C18" w:rsidRPr="00937BE1">
        <w:t xml:space="preserve"> </w:t>
      </w:r>
      <w:r w:rsidRPr="00937BE1">
        <w:t>(49.5</w:t>
      </w:r>
      <w:r w:rsidR="001440BC" w:rsidRPr="00937BE1">
        <w:t>%</w:t>
      </w:r>
      <w:r w:rsidRPr="00937BE1">
        <w:t>)</w:t>
      </w:r>
      <w:r w:rsidR="00356C18" w:rsidRPr="00937BE1">
        <w:t xml:space="preserve"> </w:t>
      </w:r>
      <w:r w:rsidRPr="00937BE1">
        <w:t>(ABS,</w:t>
      </w:r>
      <w:r w:rsidR="00356C18" w:rsidRPr="00937BE1">
        <w:t xml:space="preserve"> </w:t>
      </w:r>
      <w:r w:rsidRPr="00937BE1">
        <w:t>2022e)</w:t>
      </w:r>
      <w:r w:rsidR="0080160D" w:rsidRPr="00937BE1">
        <w:t xml:space="preserve"> (Figure 1)</w:t>
      </w:r>
      <w:r w:rsidR="00315D0D" w:rsidRPr="00937BE1">
        <w:t>.</w:t>
      </w:r>
    </w:p>
    <w:p w14:paraId="1C20C2C7" w14:textId="694A4573" w:rsidR="00FC6661" w:rsidRPr="00937BE1" w:rsidRDefault="00FC6661" w:rsidP="00AE12C3">
      <w:pPr>
        <w:pStyle w:val="Body"/>
      </w:pPr>
      <w:r w:rsidRPr="00937BE1">
        <w:t>Victorians</w:t>
      </w:r>
      <w:r w:rsidR="00356C18" w:rsidRPr="00937BE1">
        <w:t xml:space="preserve"> </w:t>
      </w:r>
      <w:r w:rsidRPr="00937BE1">
        <w:t>who</w:t>
      </w:r>
      <w:r w:rsidR="00356C18" w:rsidRPr="00937BE1">
        <w:t xml:space="preserve"> </w:t>
      </w:r>
      <w:r w:rsidRPr="00937BE1">
        <w:t>live</w:t>
      </w:r>
      <w:r w:rsidR="00356C18" w:rsidRPr="00937BE1">
        <w:t xml:space="preserve"> </w:t>
      </w:r>
      <w:r w:rsidRPr="00937BE1">
        <w:t>in</w:t>
      </w:r>
      <w:r w:rsidR="00356C18" w:rsidRPr="00937BE1">
        <w:t xml:space="preserve"> </w:t>
      </w:r>
      <w:r w:rsidRPr="00937BE1">
        <w:t>Greater</w:t>
      </w:r>
      <w:r w:rsidR="00356C18" w:rsidRPr="00937BE1">
        <w:t xml:space="preserve"> </w:t>
      </w:r>
      <w:r w:rsidRPr="00937BE1">
        <w:t>Melbourne</w:t>
      </w:r>
      <w:r w:rsidR="00356C18" w:rsidRPr="00937BE1">
        <w:t xml:space="preserve"> </w:t>
      </w:r>
      <w:r w:rsidRPr="00937BE1">
        <w:t>tend</w:t>
      </w:r>
      <w:r w:rsidR="00356C18" w:rsidRPr="00937BE1">
        <w:t xml:space="preserve"> </w:t>
      </w:r>
      <w:r w:rsidRPr="00937BE1">
        <w:t>to</w:t>
      </w:r>
      <w:r w:rsidR="00356C18" w:rsidRPr="00937BE1">
        <w:t xml:space="preserve"> </w:t>
      </w:r>
      <w:r w:rsidRPr="00937BE1">
        <w:t>be</w:t>
      </w:r>
      <w:r w:rsidR="00356C18" w:rsidRPr="00937BE1">
        <w:t xml:space="preserve"> </w:t>
      </w:r>
      <w:r w:rsidRPr="00937BE1">
        <w:t>younger</w:t>
      </w:r>
      <w:r w:rsidR="00356C18" w:rsidRPr="00937BE1">
        <w:t xml:space="preserve"> </w:t>
      </w:r>
      <w:r w:rsidRPr="00937BE1">
        <w:t>than</w:t>
      </w:r>
      <w:r w:rsidR="00356C18" w:rsidRPr="00937BE1">
        <w:t xml:space="preserve"> </w:t>
      </w:r>
      <w:r w:rsidRPr="00937BE1">
        <w:t>those</w:t>
      </w:r>
      <w:r w:rsidR="00356C18" w:rsidRPr="00937BE1">
        <w:t xml:space="preserve"> </w:t>
      </w:r>
      <w:r w:rsidRPr="00937BE1">
        <w:t>in</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as</w:t>
      </w:r>
      <w:r w:rsidR="00356C18" w:rsidRPr="00937BE1">
        <w:t xml:space="preserve"> </w:t>
      </w:r>
      <w:r w:rsidRPr="00937BE1">
        <w:t>younger</w:t>
      </w:r>
      <w:r w:rsidR="00356C18" w:rsidRPr="00937BE1">
        <w:t xml:space="preserve"> </w:t>
      </w:r>
      <w:r w:rsidRPr="00937BE1">
        <w:t>adults</w:t>
      </w:r>
      <w:r w:rsidR="00356C18" w:rsidRPr="00937BE1">
        <w:t xml:space="preserve"> </w:t>
      </w:r>
      <w:r w:rsidRPr="00937BE1">
        <w:t>tend</w:t>
      </w:r>
      <w:r w:rsidR="00356C18" w:rsidRPr="00937BE1">
        <w:t xml:space="preserve"> </w:t>
      </w:r>
      <w:r w:rsidRPr="00937BE1">
        <w:t>to</w:t>
      </w:r>
      <w:r w:rsidR="00356C18" w:rsidRPr="00937BE1">
        <w:t xml:space="preserve"> </w:t>
      </w:r>
      <w:r w:rsidRPr="00937BE1">
        <w:t>migrate</w:t>
      </w:r>
      <w:r w:rsidR="00356C18" w:rsidRPr="00937BE1">
        <w:t xml:space="preserve"> </w:t>
      </w:r>
      <w:r w:rsidRPr="00937BE1">
        <w:t>out</w:t>
      </w:r>
      <w:r w:rsidR="00356C18" w:rsidRPr="00937BE1">
        <w:t xml:space="preserve"> </w:t>
      </w:r>
      <w:r w:rsidRPr="00937BE1">
        <w:t>of</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to</w:t>
      </w:r>
      <w:r w:rsidR="00356C18" w:rsidRPr="00937BE1">
        <w:t xml:space="preserve"> </w:t>
      </w:r>
      <w:r w:rsidRPr="00937BE1">
        <w:t>pursue</w:t>
      </w:r>
      <w:r w:rsidR="00356C18" w:rsidRPr="00937BE1">
        <w:t xml:space="preserve"> </w:t>
      </w:r>
      <w:r w:rsidRPr="00937BE1">
        <w:t>work</w:t>
      </w:r>
      <w:r w:rsidR="00356C18" w:rsidRPr="00937BE1">
        <w:t xml:space="preserve"> </w:t>
      </w:r>
      <w:r w:rsidRPr="00937BE1">
        <w:t>and</w:t>
      </w:r>
      <w:r w:rsidR="00356C18" w:rsidRPr="00937BE1">
        <w:t xml:space="preserve"> </w:t>
      </w:r>
      <w:r w:rsidRPr="00937BE1">
        <w:t>education</w:t>
      </w:r>
      <w:r w:rsidR="00356C18" w:rsidRPr="00937BE1">
        <w:t xml:space="preserve"> </w:t>
      </w:r>
      <w:r w:rsidRPr="00937BE1">
        <w:t>in</w:t>
      </w:r>
      <w:r w:rsidR="00356C18" w:rsidRPr="00937BE1">
        <w:t xml:space="preserve"> </w:t>
      </w:r>
      <w:r w:rsidRPr="00937BE1">
        <w:t>the</w:t>
      </w:r>
      <w:r w:rsidR="00356C18" w:rsidRPr="00937BE1">
        <w:t xml:space="preserve"> </w:t>
      </w:r>
      <w:r w:rsidRPr="00937BE1">
        <w:t>capital</w:t>
      </w:r>
      <w:r w:rsidR="00356C18" w:rsidRPr="00937BE1">
        <w:t xml:space="preserve"> </w:t>
      </w:r>
      <w:r w:rsidRPr="00937BE1">
        <w:t>city</w:t>
      </w:r>
      <w:r w:rsidR="00356C18" w:rsidRPr="00937BE1">
        <w:t xml:space="preserve"> </w:t>
      </w:r>
      <w:r w:rsidRPr="00937BE1">
        <w:t>(ABS,</w:t>
      </w:r>
      <w:r w:rsidR="00356C18" w:rsidRPr="00937BE1">
        <w:t xml:space="preserve"> </w:t>
      </w:r>
      <w:r w:rsidRPr="00937BE1">
        <w:t>2021</w:t>
      </w:r>
      <w:r w:rsidR="00F70E4A" w:rsidRPr="00937BE1">
        <w:t>a</w:t>
      </w:r>
      <w:r w:rsidRPr="00937BE1">
        <w:t>;</w:t>
      </w:r>
      <w:r w:rsidR="00356C18" w:rsidRPr="00937BE1">
        <w:t xml:space="preserve"> </w:t>
      </w:r>
      <w:r w:rsidRPr="00937BE1">
        <w:t>ABS</w:t>
      </w:r>
      <w:r w:rsidR="00356C18" w:rsidRPr="00937BE1">
        <w:t xml:space="preserve"> </w:t>
      </w:r>
      <w:r w:rsidRPr="00937BE1">
        <w:t>2022e).</w:t>
      </w:r>
    </w:p>
    <w:p w14:paraId="2FDD01DE" w14:textId="0765E5A9" w:rsidR="00FC6661" w:rsidRPr="00937BE1" w:rsidRDefault="0ECD4CEB" w:rsidP="00DC7E0A">
      <w:pPr>
        <w:pStyle w:val="Figurecaption"/>
      </w:pPr>
      <w:r w:rsidRPr="00937BE1">
        <w:t>Figure</w:t>
      </w:r>
      <w:r w:rsidR="2B52275A" w:rsidRPr="00937BE1">
        <w:t xml:space="preserve"> </w:t>
      </w:r>
      <w:r w:rsidR="00E57C55" w:rsidRPr="00937BE1">
        <w:t>1</w:t>
      </w:r>
      <w:r w:rsidR="004E7637" w:rsidRPr="00937BE1">
        <w:t>:</w:t>
      </w:r>
      <w:r w:rsidR="2B52275A" w:rsidRPr="00937BE1">
        <w:t xml:space="preserve"> </w:t>
      </w:r>
      <w:r w:rsidR="7FCF116B" w:rsidRPr="00937BE1">
        <w:t>A</w:t>
      </w:r>
      <w:r w:rsidRPr="00937BE1">
        <w:t>ge</w:t>
      </w:r>
      <w:r w:rsidR="2B52275A" w:rsidRPr="00937BE1">
        <w:t xml:space="preserve"> </w:t>
      </w:r>
      <w:r w:rsidRPr="00937BE1">
        <w:t>and</w:t>
      </w:r>
      <w:r w:rsidR="2B52275A" w:rsidRPr="00937BE1">
        <w:t xml:space="preserve"> </w:t>
      </w:r>
      <w:r w:rsidRPr="00937BE1">
        <w:t>sex</w:t>
      </w:r>
      <w:r w:rsidR="2B52275A" w:rsidRPr="00937BE1">
        <w:t xml:space="preserve"> </w:t>
      </w:r>
      <w:r w:rsidRPr="00937BE1">
        <w:t>distribution</w:t>
      </w:r>
      <w:r w:rsidR="2B52275A" w:rsidRPr="00937BE1">
        <w:t xml:space="preserve"> </w:t>
      </w:r>
      <w:r w:rsidRPr="00937BE1">
        <w:t>in</w:t>
      </w:r>
      <w:r w:rsidR="2B52275A" w:rsidRPr="00937BE1">
        <w:t xml:space="preserve"> </w:t>
      </w:r>
      <w:r w:rsidRPr="00937BE1">
        <w:t>Victoria,</w:t>
      </w:r>
      <w:r w:rsidR="2B52275A" w:rsidRPr="00937BE1">
        <w:t xml:space="preserve"> </w:t>
      </w:r>
      <w:r w:rsidRPr="00937BE1">
        <w:t>2021</w:t>
      </w:r>
      <w:r w:rsidR="2B52275A" w:rsidRPr="00937BE1">
        <w:t xml:space="preserve"> </w:t>
      </w:r>
    </w:p>
    <w:p w14:paraId="4C9D769E" w14:textId="77777777" w:rsidR="00FC6661" w:rsidRPr="00937BE1" w:rsidRDefault="00FC6661" w:rsidP="00AE12C3">
      <w:pPr>
        <w:pStyle w:val="Body"/>
        <w:rPr>
          <w:rFonts w:cs="Calibri"/>
        </w:rPr>
      </w:pPr>
      <w:r w:rsidRPr="00937BE1">
        <w:rPr>
          <w:noProof/>
        </w:rPr>
        <w:drawing>
          <wp:inline distT="0" distB="0" distL="0" distR="0" wp14:anchorId="080F682F" wp14:editId="2D625F69">
            <wp:extent cx="6057900" cy="3708400"/>
            <wp:effectExtent l="0" t="0" r="0" b="6350"/>
            <wp:docPr id="1166168790" name="Chart 1166168790" descr="Refer to the appendix for the raw data used to create this figure.">
              <a:extLst xmlns:a="http://schemas.openxmlformats.org/drawingml/2006/main">
                <a:ext uri="{FF2B5EF4-FFF2-40B4-BE49-F238E27FC236}">
                  <a16:creationId xmlns:a16="http://schemas.microsoft.com/office/drawing/2014/main" id="{ACCFC58F-B336-2EA5-17A5-4D1126A90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DC647D" w14:textId="3FCB05FE" w:rsidR="00FC6661" w:rsidRPr="00937BE1" w:rsidRDefault="0ECD4CEB" w:rsidP="3FDC76EE">
      <w:pPr>
        <w:pStyle w:val="Bodyaftertablefigure"/>
      </w:pPr>
      <w:r w:rsidRPr="00937BE1">
        <w:lastRenderedPageBreak/>
        <w:t>Overall,</w:t>
      </w:r>
      <w:r w:rsidR="2B52275A" w:rsidRPr="00937BE1">
        <w:t xml:space="preserve"> </w:t>
      </w:r>
      <w:r w:rsidRPr="00937BE1">
        <w:t>Victoria</w:t>
      </w:r>
      <w:r w:rsidR="2B52275A" w:rsidRPr="00937BE1">
        <w:t xml:space="preserve"> </w:t>
      </w:r>
      <w:r w:rsidRPr="00937BE1">
        <w:t>had</w:t>
      </w:r>
      <w:r w:rsidR="2B52275A" w:rsidRPr="00937BE1">
        <w:t xml:space="preserve"> </w:t>
      </w:r>
      <w:r w:rsidRPr="00937BE1">
        <w:t>a</w:t>
      </w:r>
      <w:r w:rsidR="2B52275A" w:rsidRPr="00937BE1">
        <w:t xml:space="preserve"> </w:t>
      </w:r>
      <w:r w:rsidRPr="00937BE1">
        <w:t>median</w:t>
      </w:r>
      <w:r w:rsidR="2B52275A" w:rsidRPr="00937BE1">
        <w:t xml:space="preserve"> </w:t>
      </w:r>
      <w:r w:rsidRPr="00937BE1">
        <w:t>age</w:t>
      </w:r>
      <w:r w:rsidR="2B52275A" w:rsidRPr="00937BE1">
        <w:t xml:space="preserve"> </w:t>
      </w:r>
      <w:r w:rsidRPr="00937BE1">
        <w:t>of</w:t>
      </w:r>
      <w:r w:rsidR="2B52275A" w:rsidRPr="00937BE1">
        <w:t xml:space="preserve"> </w:t>
      </w:r>
      <w:r w:rsidRPr="00937BE1">
        <w:t>38</w:t>
      </w:r>
      <w:r w:rsidR="2B52275A" w:rsidRPr="00937BE1">
        <w:t xml:space="preserve"> </w:t>
      </w:r>
      <w:r w:rsidRPr="00937BE1">
        <w:t>years</w:t>
      </w:r>
      <w:r w:rsidR="2B52275A" w:rsidRPr="00937BE1">
        <w:t xml:space="preserve"> </w:t>
      </w:r>
      <w:r w:rsidRPr="00937BE1">
        <w:t>in</w:t>
      </w:r>
      <w:r w:rsidR="2B52275A" w:rsidRPr="00937BE1">
        <w:t xml:space="preserve"> </w:t>
      </w:r>
      <w:r w:rsidRPr="00937BE1">
        <w:t>2021</w:t>
      </w:r>
      <w:r w:rsidR="2B52275A" w:rsidRPr="00937BE1">
        <w:t xml:space="preserve"> </w:t>
      </w:r>
      <w:r w:rsidRPr="00937BE1">
        <w:t>(ABS,</w:t>
      </w:r>
      <w:r w:rsidR="2B52275A" w:rsidRPr="00937BE1">
        <w:t xml:space="preserve"> </w:t>
      </w:r>
      <w:r w:rsidRPr="00937BE1">
        <w:t>2022f)</w:t>
      </w:r>
      <w:r w:rsidR="7FCF116B" w:rsidRPr="00937BE1">
        <w:t>.</w:t>
      </w:r>
    </w:p>
    <w:p w14:paraId="5507E820" w14:textId="1063AA42" w:rsidR="00FC6661" w:rsidRPr="00937BE1" w:rsidRDefault="0ECD4CEB" w:rsidP="00FC6661">
      <w:pPr>
        <w:pStyle w:val="Heading2"/>
      </w:pPr>
      <w:bookmarkStart w:id="37" w:name="_Toc173153352"/>
      <w:bookmarkStart w:id="38" w:name="_Toc1069397026"/>
      <w:bookmarkStart w:id="39" w:name="_Toc186540627"/>
      <w:r w:rsidRPr="00937BE1">
        <w:t>Aboriginal</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Victoria</w:t>
      </w:r>
      <w:bookmarkEnd w:id="37"/>
      <w:bookmarkEnd w:id="38"/>
      <w:bookmarkEnd w:id="39"/>
    </w:p>
    <w:p w14:paraId="2B60EFDD" w14:textId="43211D23" w:rsidR="00FC6661" w:rsidRPr="00937BE1" w:rsidRDefault="0ECD4CEB" w:rsidP="00AE12C3">
      <w:pPr>
        <w:pStyle w:val="Body"/>
      </w:pPr>
      <w:r w:rsidRPr="00937BE1">
        <w:t>Aboriginal</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Victoria</w:t>
      </w:r>
      <w:r w:rsidR="2B52275A" w:rsidRPr="00937BE1">
        <w:t xml:space="preserve"> </w:t>
      </w:r>
      <w:r w:rsidRPr="00937BE1">
        <w:t>are</w:t>
      </w:r>
      <w:r w:rsidR="2B52275A" w:rsidRPr="00937BE1">
        <w:t xml:space="preserve"> </w:t>
      </w:r>
      <w:r w:rsidRPr="00937BE1">
        <w:t>a</w:t>
      </w:r>
      <w:r w:rsidR="2B52275A" w:rsidRPr="00937BE1">
        <w:t xml:space="preserve"> </w:t>
      </w:r>
      <w:r w:rsidRPr="00937BE1">
        <w:t>strong</w:t>
      </w:r>
      <w:r w:rsidR="2B52275A" w:rsidRPr="00937BE1">
        <w:t xml:space="preserve"> </w:t>
      </w:r>
      <w:r w:rsidRPr="00937BE1">
        <w:t>and</w:t>
      </w:r>
      <w:r w:rsidR="2B52275A" w:rsidRPr="00937BE1">
        <w:t xml:space="preserve"> </w:t>
      </w:r>
      <w:r w:rsidRPr="00937BE1">
        <w:t>culturally</w:t>
      </w:r>
      <w:r w:rsidR="2B52275A" w:rsidRPr="00937BE1">
        <w:t xml:space="preserve"> </w:t>
      </w:r>
      <w:r w:rsidRPr="00937BE1">
        <w:t>diverse</w:t>
      </w:r>
      <w:r w:rsidR="2B52275A" w:rsidRPr="00937BE1">
        <w:t xml:space="preserve"> </w:t>
      </w:r>
      <w:r w:rsidRPr="00937BE1">
        <w:t>group,</w:t>
      </w:r>
      <w:r w:rsidR="2B52275A" w:rsidRPr="00937BE1">
        <w:t xml:space="preserve"> </w:t>
      </w:r>
      <w:r w:rsidRPr="00937BE1">
        <w:t>representing</w:t>
      </w:r>
      <w:r w:rsidR="2B52275A" w:rsidRPr="00937BE1">
        <w:t xml:space="preserve"> </w:t>
      </w:r>
      <w:r w:rsidRPr="00937BE1">
        <w:t>more</w:t>
      </w:r>
      <w:r w:rsidR="2B52275A" w:rsidRPr="00937BE1">
        <w:t xml:space="preserve"> </w:t>
      </w:r>
      <w:r w:rsidRPr="00937BE1">
        <w:t>than</w:t>
      </w:r>
      <w:r w:rsidR="2B52275A" w:rsidRPr="00937BE1">
        <w:t xml:space="preserve"> </w:t>
      </w:r>
      <w:r w:rsidRPr="00937BE1">
        <w:t>250</w:t>
      </w:r>
      <w:r w:rsidR="2B52275A" w:rsidRPr="00937BE1">
        <w:t xml:space="preserve"> </w:t>
      </w:r>
      <w:r w:rsidRPr="00937BE1">
        <w:t>language,</w:t>
      </w:r>
      <w:r w:rsidR="2B52275A" w:rsidRPr="00937BE1">
        <w:t xml:space="preserve"> </w:t>
      </w:r>
      <w:r w:rsidRPr="00937BE1">
        <w:t>social</w:t>
      </w:r>
      <w:r w:rsidR="2B52275A" w:rsidRPr="00937BE1">
        <w:t xml:space="preserve"> </w:t>
      </w:r>
      <w:r w:rsidRPr="00937BE1">
        <w:t>or</w:t>
      </w:r>
      <w:r w:rsidR="2B52275A" w:rsidRPr="00937BE1">
        <w:t xml:space="preserve"> </w:t>
      </w:r>
      <w:r w:rsidRPr="00937BE1">
        <w:t>national</w:t>
      </w:r>
      <w:r w:rsidR="2B52275A" w:rsidRPr="00937BE1">
        <w:t xml:space="preserve"> </w:t>
      </w:r>
      <w:r w:rsidRPr="00937BE1">
        <w:t>groups</w:t>
      </w:r>
      <w:r w:rsidR="2B52275A" w:rsidRPr="00937BE1">
        <w:t xml:space="preserve"> </w:t>
      </w:r>
      <w:r w:rsidRPr="00937BE1">
        <w:t>from</w:t>
      </w:r>
      <w:r w:rsidR="2B52275A" w:rsidRPr="00937BE1">
        <w:t xml:space="preserve"> </w:t>
      </w:r>
      <w:r w:rsidRPr="00937BE1">
        <w:t>across</w:t>
      </w:r>
      <w:r w:rsidR="2B52275A" w:rsidRPr="00937BE1">
        <w:t xml:space="preserve"> </w:t>
      </w:r>
      <w:r w:rsidRPr="00937BE1">
        <w:t>Australia.</w:t>
      </w:r>
      <w:r w:rsidR="2B52275A" w:rsidRPr="00937BE1">
        <w:t xml:space="preserve"> </w:t>
      </w:r>
      <w:r w:rsidR="7A6170A6" w:rsidRPr="00937BE1">
        <w:t>In 2021</w:t>
      </w:r>
      <w:r w:rsidR="34A74BE8" w:rsidRPr="00937BE1">
        <w:t>,</w:t>
      </w:r>
      <w:r w:rsidR="2B52275A" w:rsidRPr="00937BE1">
        <w:t xml:space="preserve"> </w:t>
      </w:r>
      <w:r w:rsidRPr="00937BE1">
        <w:t>65,646</w:t>
      </w:r>
      <w:r w:rsidR="2B52275A" w:rsidRPr="00937BE1">
        <w:t xml:space="preserve"> </w:t>
      </w:r>
      <w:r w:rsidRPr="00937BE1">
        <w:t>Aboriginal</w:t>
      </w:r>
      <w:r w:rsidR="2B52275A" w:rsidRPr="00937BE1">
        <w:t xml:space="preserve"> </w:t>
      </w:r>
      <w:r w:rsidRPr="00937BE1">
        <w:t>people</w:t>
      </w:r>
      <w:r w:rsidR="2B52275A" w:rsidRPr="00937BE1">
        <w:t xml:space="preserve"> </w:t>
      </w:r>
      <w:r w:rsidRPr="00937BE1">
        <w:t>made</w:t>
      </w:r>
      <w:r w:rsidR="2B52275A" w:rsidRPr="00937BE1">
        <w:t xml:space="preserve"> </w:t>
      </w:r>
      <w:r w:rsidRPr="00937BE1">
        <w:t>up</w:t>
      </w:r>
      <w:r w:rsidR="2B52275A" w:rsidRPr="00937BE1">
        <w:t xml:space="preserve"> </w:t>
      </w:r>
      <w:r w:rsidRPr="00937BE1">
        <w:t>the</w:t>
      </w:r>
      <w:r w:rsidR="2B52275A" w:rsidRPr="00937BE1">
        <w:t xml:space="preserve"> </w:t>
      </w:r>
      <w:r w:rsidRPr="00937BE1">
        <w:t>Victorian</w:t>
      </w:r>
      <w:r w:rsidR="2B52275A" w:rsidRPr="00937BE1">
        <w:t xml:space="preserve"> </w:t>
      </w:r>
      <w:r w:rsidRPr="00937BE1">
        <w:t>Aboriginal</w:t>
      </w:r>
      <w:r w:rsidR="2B52275A" w:rsidRPr="00937BE1">
        <w:t xml:space="preserve"> </w:t>
      </w:r>
      <w:r w:rsidR="34A74BE8" w:rsidRPr="00937BE1">
        <w:t>c</w:t>
      </w:r>
      <w:r w:rsidRPr="00937BE1">
        <w:t>ommunity,</w:t>
      </w:r>
      <w:r w:rsidR="2B52275A" w:rsidRPr="00937BE1">
        <w:t xml:space="preserve"> </w:t>
      </w:r>
      <w:r w:rsidRPr="00937BE1">
        <w:t>totalling</w:t>
      </w:r>
      <w:r w:rsidR="2B52275A" w:rsidRPr="00937BE1">
        <w:t xml:space="preserve"> </w:t>
      </w:r>
      <w:r w:rsidRPr="00937BE1">
        <w:t>approximately</w:t>
      </w:r>
      <w:r w:rsidR="2B52275A" w:rsidRPr="00937BE1">
        <w:t xml:space="preserve"> </w:t>
      </w:r>
      <w:r w:rsidRPr="00937BE1">
        <w:t>1.0</w:t>
      </w:r>
      <w:r w:rsidR="735100E9" w:rsidRPr="00937BE1">
        <w:t>%</w:t>
      </w:r>
      <w:r w:rsidR="2B52275A" w:rsidRPr="00937BE1">
        <w:t xml:space="preserve"> </w:t>
      </w:r>
      <w:r w:rsidRPr="00937BE1">
        <w:t>of</w:t>
      </w:r>
      <w:r w:rsidR="2B52275A" w:rsidRPr="00937BE1">
        <w:t xml:space="preserve"> </w:t>
      </w:r>
      <w:r w:rsidRPr="00937BE1">
        <w:t>the</w:t>
      </w:r>
      <w:r w:rsidR="2B52275A" w:rsidRPr="00937BE1">
        <w:t xml:space="preserve"> </w:t>
      </w:r>
      <w:r w:rsidRPr="00937BE1">
        <w:t>Victorian</w:t>
      </w:r>
      <w:r w:rsidR="2B52275A" w:rsidRPr="00937BE1">
        <w:t xml:space="preserve"> </w:t>
      </w:r>
      <w:r w:rsidRPr="00937BE1">
        <w:t>population</w:t>
      </w:r>
      <w:r w:rsidR="2B52275A" w:rsidRPr="00937BE1">
        <w:t xml:space="preserve"> </w:t>
      </w:r>
      <w:r w:rsidRPr="00937BE1">
        <w:t>(ABS,</w:t>
      </w:r>
      <w:r w:rsidR="2B52275A" w:rsidRPr="00937BE1">
        <w:t xml:space="preserve"> </w:t>
      </w:r>
      <w:r w:rsidRPr="00937BE1">
        <w:t>2022</w:t>
      </w:r>
      <w:r w:rsidR="00D15317" w:rsidRPr="00937BE1">
        <w:t>g</w:t>
      </w:r>
      <w:r w:rsidRPr="00937BE1">
        <w:t>).</w:t>
      </w:r>
    </w:p>
    <w:p w14:paraId="40DEBBC4" w14:textId="228DBAC1" w:rsidR="00FC6661" w:rsidRPr="00937BE1" w:rsidRDefault="0ECD4CEB" w:rsidP="00AE12C3">
      <w:pPr>
        <w:pStyle w:val="Body"/>
      </w:pPr>
      <w:r w:rsidRPr="00937BE1">
        <w:t>Aboriginal</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Victoria</w:t>
      </w:r>
      <w:r w:rsidR="2B52275A" w:rsidRPr="00937BE1">
        <w:t xml:space="preserve"> </w:t>
      </w:r>
      <w:r w:rsidRPr="00937BE1">
        <w:t>are</w:t>
      </w:r>
      <w:r w:rsidR="2B52275A" w:rsidRPr="00937BE1">
        <w:t xml:space="preserve"> </w:t>
      </w:r>
      <w:r w:rsidRPr="00937BE1">
        <w:t>a</w:t>
      </w:r>
      <w:r w:rsidR="2B52275A" w:rsidRPr="00937BE1">
        <w:t xml:space="preserve"> </w:t>
      </w:r>
      <w:r w:rsidRPr="00937BE1">
        <w:t>young</w:t>
      </w:r>
      <w:r w:rsidR="2B52275A" w:rsidRPr="00937BE1">
        <w:t xml:space="preserve"> </w:t>
      </w:r>
      <w:r w:rsidRPr="00937BE1">
        <w:t>demographic,</w:t>
      </w:r>
      <w:r w:rsidR="2B52275A" w:rsidRPr="00937BE1">
        <w:t xml:space="preserve"> </w:t>
      </w:r>
      <w:r w:rsidRPr="00937BE1">
        <w:t>with</w:t>
      </w:r>
      <w:r w:rsidR="2B52275A" w:rsidRPr="00937BE1">
        <w:t xml:space="preserve"> </w:t>
      </w:r>
      <w:r w:rsidRPr="00937BE1">
        <w:t>94</w:t>
      </w:r>
      <w:r w:rsidR="735100E9" w:rsidRPr="00937BE1">
        <w:t>%</w:t>
      </w:r>
      <w:r w:rsidR="2B52275A" w:rsidRPr="00937BE1">
        <w:t xml:space="preserve"> </w:t>
      </w:r>
      <w:r w:rsidRPr="00937BE1">
        <w:t>aged</w:t>
      </w:r>
      <w:r w:rsidR="2B52275A" w:rsidRPr="00937BE1">
        <w:t xml:space="preserve"> </w:t>
      </w:r>
      <w:r w:rsidRPr="00937BE1">
        <w:t>between</w:t>
      </w:r>
      <w:r w:rsidR="2B52275A" w:rsidRPr="00937BE1">
        <w:t xml:space="preserve"> </w:t>
      </w:r>
      <w:r w:rsidRPr="00937BE1">
        <w:t>0</w:t>
      </w:r>
      <w:r w:rsidR="2B52275A" w:rsidRPr="00937BE1">
        <w:t xml:space="preserve"> </w:t>
      </w:r>
      <w:r w:rsidR="34A74BE8" w:rsidRPr="00937BE1">
        <w:t>and</w:t>
      </w:r>
      <w:r w:rsidR="2B52275A" w:rsidRPr="00937BE1">
        <w:t xml:space="preserve"> </w:t>
      </w:r>
      <w:r w:rsidRPr="00937BE1">
        <w:t>64</w:t>
      </w:r>
      <w:r w:rsidR="2B52275A" w:rsidRPr="00937BE1">
        <w:t xml:space="preserve"> </w:t>
      </w:r>
      <w:r w:rsidRPr="00937BE1">
        <w:t>years</w:t>
      </w:r>
      <w:r w:rsidR="2B52275A" w:rsidRPr="00937BE1">
        <w:t xml:space="preserve"> </w:t>
      </w:r>
      <w:r w:rsidRPr="00937BE1">
        <w:t>(ABS,</w:t>
      </w:r>
      <w:r w:rsidR="2B52275A" w:rsidRPr="00937BE1">
        <w:t xml:space="preserve"> </w:t>
      </w:r>
      <w:r w:rsidRPr="00937BE1">
        <w:t>2022</w:t>
      </w:r>
      <w:r w:rsidR="00D15317" w:rsidRPr="00937BE1">
        <w:t>g</w:t>
      </w:r>
      <w:r w:rsidRPr="00937BE1">
        <w:t>).</w:t>
      </w:r>
    </w:p>
    <w:p w14:paraId="3BD616CF" w14:textId="59EB7A79" w:rsidR="00FC6661" w:rsidRPr="00937BE1" w:rsidRDefault="0ECD4CEB" w:rsidP="00AE12C3">
      <w:pPr>
        <w:pStyle w:val="Body"/>
      </w:pPr>
      <w:r w:rsidRPr="00937BE1">
        <w:t>Aboriginal</w:t>
      </w:r>
      <w:r w:rsidR="2B52275A" w:rsidRPr="00937BE1">
        <w:t xml:space="preserve"> </w:t>
      </w:r>
      <w:r w:rsidR="00734B16" w:rsidRPr="00937BE1">
        <w:t>health</w:t>
      </w:r>
      <w:r w:rsidR="2B52275A" w:rsidRPr="00937BE1">
        <w:t xml:space="preserve"> </w:t>
      </w:r>
      <w:r w:rsidRPr="00937BE1">
        <w:t>in</w:t>
      </w:r>
      <w:r w:rsidR="2B52275A" w:rsidRPr="00937BE1">
        <w:t xml:space="preserve"> </w:t>
      </w:r>
      <w:r w:rsidR="00734B16" w:rsidRPr="00937BE1">
        <w:t>V</w:t>
      </w:r>
      <w:r w:rsidR="00136703" w:rsidRPr="00937BE1">
        <w:t>icto</w:t>
      </w:r>
      <w:r w:rsidR="00734B16" w:rsidRPr="00937BE1">
        <w:t>r</w:t>
      </w:r>
      <w:r w:rsidR="00136703" w:rsidRPr="00937BE1">
        <w:t>i</w:t>
      </w:r>
      <w:r w:rsidR="00734B16" w:rsidRPr="00937BE1">
        <w:t xml:space="preserve">a </w:t>
      </w:r>
      <w:r w:rsidRPr="00937BE1">
        <w:t>i</w:t>
      </w:r>
      <w:r w:rsidR="00734B16" w:rsidRPr="00937BE1">
        <w:t xml:space="preserve">s discussed more </w:t>
      </w:r>
      <w:r w:rsidRPr="00937BE1">
        <w:t>in</w:t>
      </w:r>
      <w:r w:rsidR="2B52275A" w:rsidRPr="00937BE1">
        <w:t xml:space="preserve"> </w:t>
      </w:r>
      <w:r w:rsidR="7FCF116B" w:rsidRPr="00937BE1">
        <w:t>the</w:t>
      </w:r>
      <w:r w:rsidR="2B52275A" w:rsidRPr="00937BE1">
        <w:t xml:space="preserve"> </w:t>
      </w:r>
      <w:r w:rsidR="7FCF116B" w:rsidRPr="00937BE1">
        <w:t>‘</w:t>
      </w:r>
      <w:r w:rsidRPr="00937BE1">
        <w:t>Health</w:t>
      </w:r>
      <w:r w:rsidR="2B52275A" w:rsidRPr="00937BE1">
        <w:t xml:space="preserve"> </w:t>
      </w:r>
      <w:r w:rsidRPr="00937BE1">
        <w:t>inequalities’</w:t>
      </w:r>
      <w:r w:rsidR="7FCF116B" w:rsidRPr="00937BE1">
        <w:t xml:space="preserve"> chapter.</w:t>
      </w:r>
    </w:p>
    <w:p w14:paraId="1F35DD6A" w14:textId="20AFCA60" w:rsidR="00FC6661" w:rsidRPr="00937BE1" w:rsidRDefault="00FC6661" w:rsidP="00FC6661">
      <w:pPr>
        <w:pStyle w:val="Heading2"/>
      </w:pPr>
      <w:bookmarkStart w:id="40" w:name="_Toc532377670"/>
      <w:bookmarkStart w:id="41" w:name="_Toc173153353"/>
      <w:bookmarkStart w:id="42" w:name="_Toc186540628"/>
      <w:r w:rsidRPr="00937BE1">
        <w:t>Rural</w:t>
      </w:r>
      <w:r w:rsidR="00356C18" w:rsidRPr="00937BE1">
        <w:t xml:space="preserve"> </w:t>
      </w:r>
      <w:r w:rsidRPr="00937BE1">
        <w:t>and</w:t>
      </w:r>
      <w:r w:rsidR="00356C18" w:rsidRPr="00937BE1">
        <w:t xml:space="preserve"> </w:t>
      </w:r>
      <w:r w:rsidRPr="00937BE1">
        <w:t>regional</w:t>
      </w:r>
      <w:r w:rsidR="00356C18" w:rsidRPr="00937BE1">
        <w:t xml:space="preserve"> </w:t>
      </w:r>
      <w:r w:rsidRPr="00937BE1">
        <w:t>Victorians</w:t>
      </w:r>
      <w:bookmarkEnd w:id="40"/>
      <w:bookmarkEnd w:id="41"/>
      <w:bookmarkEnd w:id="42"/>
    </w:p>
    <w:p w14:paraId="707BF9A8" w14:textId="50E2A99A" w:rsidR="00FC6661" w:rsidRPr="00937BE1" w:rsidRDefault="0ECD4CEB" w:rsidP="00AE12C3">
      <w:pPr>
        <w:pStyle w:val="Body"/>
      </w:pPr>
      <w:r w:rsidRPr="00937BE1">
        <w:t>Akin</w:t>
      </w:r>
      <w:r w:rsidR="2B52275A" w:rsidRPr="00937BE1">
        <w:t xml:space="preserve"> </w:t>
      </w:r>
      <w:r w:rsidRPr="00937BE1">
        <w:t>to</w:t>
      </w:r>
      <w:r w:rsidR="2B52275A" w:rsidRPr="00937BE1">
        <w:t xml:space="preserve"> </w:t>
      </w:r>
      <w:r w:rsidRPr="00937BE1">
        <w:t>most</w:t>
      </w:r>
      <w:r w:rsidR="2B52275A" w:rsidRPr="00937BE1">
        <w:t xml:space="preserve"> </w:t>
      </w:r>
      <w:r w:rsidRPr="00937BE1">
        <w:t>state</w:t>
      </w:r>
      <w:r w:rsidR="2B52275A" w:rsidRPr="00937BE1">
        <w:t xml:space="preserve"> </w:t>
      </w:r>
      <w:r w:rsidRPr="00937BE1">
        <w:t>and</w:t>
      </w:r>
      <w:r w:rsidR="2B52275A" w:rsidRPr="00937BE1">
        <w:t xml:space="preserve"> </w:t>
      </w:r>
      <w:r w:rsidRPr="00937BE1">
        <w:t>territories,</w:t>
      </w:r>
      <w:r w:rsidR="2B52275A" w:rsidRPr="00937BE1">
        <w:t xml:space="preserve"> </w:t>
      </w:r>
      <w:r w:rsidRPr="00937BE1">
        <w:t>Victoria</w:t>
      </w:r>
      <w:r w:rsidR="2B52275A" w:rsidRPr="00937BE1">
        <w:t xml:space="preserve"> </w:t>
      </w:r>
      <w:r w:rsidRPr="00937BE1">
        <w:t>is</w:t>
      </w:r>
      <w:r w:rsidR="2B52275A" w:rsidRPr="00937BE1">
        <w:t xml:space="preserve"> </w:t>
      </w:r>
      <w:r w:rsidRPr="00937BE1">
        <w:t>largely</w:t>
      </w:r>
      <w:r w:rsidR="2B52275A" w:rsidRPr="00937BE1">
        <w:t xml:space="preserve"> </w:t>
      </w:r>
      <w:r w:rsidRPr="00937BE1">
        <w:t>an</w:t>
      </w:r>
      <w:r w:rsidR="2B52275A" w:rsidRPr="00937BE1">
        <w:t xml:space="preserve"> </w:t>
      </w:r>
      <w:r w:rsidRPr="00937BE1">
        <w:t>urbanised</w:t>
      </w:r>
      <w:r w:rsidR="2B52275A" w:rsidRPr="00937BE1">
        <w:t xml:space="preserve"> </w:t>
      </w:r>
      <w:r w:rsidRPr="00937BE1">
        <w:t>state</w:t>
      </w:r>
      <w:r w:rsidR="00B94F4E" w:rsidRPr="00937BE1">
        <w:t>,</w:t>
      </w:r>
      <w:r w:rsidR="2B52275A" w:rsidRPr="00937BE1">
        <w:t xml:space="preserve"> </w:t>
      </w:r>
      <w:r w:rsidRPr="00937BE1">
        <w:t>with</w:t>
      </w:r>
      <w:r w:rsidR="2B52275A" w:rsidRPr="00937BE1">
        <w:t xml:space="preserve"> </w:t>
      </w:r>
      <w:r w:rsidRPr="00937BE1">
        <w:t>74.9</w:t>
      </w:r>
      <w:r w:rsidR="735100E9" w:rsidRPr="00937BE1">
        <w:t xml:space="preserve">% </w:t>
      </w:r>
      <w:r w:rsidRPr="00937BE1">
        <w:t>of</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Greater</w:t>
      </w:r>
      <w:r w:rsidR="2B52275A" w:rsidRPr="00937BE1">
        <w:t xml:space="preserve"> </w:t>
      </w:r>
      <w:r w:rsidRPr="00937BE1">
        <w:t>Melbourne</w:t>
      </w:r>
      <w:r w:rsidR="2B52275A" w:rsidRPr="00937BE1">
        <w:t xml:space="preserve"> </w:t>
      </w:r>
      <w:r w:rsidRPr="00937BE1">
        <w:t>and</w:t>
      </w:r>
      <w:r w:rsidR="2B52275A" w:rsidRPr="00937BE1">
        <w:t xml:space="preserve"> </w:t>
      </w:r>
      <w:r w:rsidRPr="00937BE1">
        <w:t>25.1</w:t>
      </w:r>
      <w:r w:rsidR="735100E9" w:rsidRPr="00937BE1">
        <w:t xml:space="preserve">% </w:t>
      </w:r>
      <w:r w:rsidRPr="00937BE1">
        <w:t>living</w:t>
      </w:r>
      <w:r w:rsidR="2B52275A" w:rsidRPr="00937BE1">
        <w:t xml:space="preserve"> </w:t>
      </w:r>
      <w:r w:rsidRPr="00937BE1">
        <w:t>in</w:t>
      </w:r>
      <w:r w:rsidR="2B52275A" w:rsidRPr="00937BE1">
        <w:t xml:space="preserve"> </w:t>
      </w:r>
      <w:r w:rsidRPr="00937BE1">
        <w:t>regional</w:t>
      </w:r>
      <w:r w:rsidR="2B52275A" w:rsidRPr="00937BE1">
        <w:t xml:space="preserve"> </w:t>
      </w:r>
      <w:r w:rsidRPr="00937BE1">
        <w:t>and</w:t>
      </w:r>
      <w:r w:rsidR="2B52275A" w:rsidRPr="00937BE1">
        <w:t xml:space="preserve"> </w:t>
      </w:r>
      <w:r w:rsidRPr="00937BE1">
        <w:t>rural</w:t>
      </w:r>
      <w:r w:rsidR="2B52275A" w:rsidRPr="00937BE1">
        <w:t xml:space="preserve"> </w:t>
      </w:r>
      <w:r w:rsidRPr="00937BE1">
        <w:t>Victoria</w:t>
      </w:r>
      <w:r w:rsidR="2B52275A" w:rsidRPr="00937BE1">
        <w:t xml:space="preserve"> </w:t>
      </w:r>
      <w:r w:rsidRPr="00937BE1">
        <w:t>(ABS,</w:t>
      </w:r>
      <w:r w:rsidR="2B52275A" w:rsidRPr="00937BE1">
        <w:t xml:space="preserve"> </w:t>
      </w:r>
      <w:r w:rsidRPr="00937BE1">
        <w:t>2021</w:t>
      </w:r>
      <w:r w:rsidR="00F70E4A" w:rsidRPr="00937BE1">
        <w:t>b</w:t>
      </w:r>
      <w:r w:rsidRPr="00937BE1">
        <w:t>;</w:t>
      </w:r>
      <w:r w:rsidR="2B52275A" w:rsidRPr="00937BE1">
        <w:t xml:space="preserve"> </w:t>
      </w:r>
      <w:r w:rsidRPr="00937BE1">
        <w:t>ABS</w:t>
      </w:r>
      <w:r w:rsidR="2B52275A" w:rsidRPr="00937BE1">
        <w:t xml:space="preserve"> </w:t>
      </w:r>
      <w:r w:rsidRPr="00937BE1">
        <w:t>2022a)</w:t>
      </w:r>
      <w:r w:rsidR="34A74BE8" w:rsidRPr="00937BE1">
        <w:t>.</w:t>
      </w:r>
    </w:p>
    <w:p w14:paraId="5F258D2D" w14:textId="392C96FF" w:rsidR="00FC6661" w:rsidRPr="00937BE1" w:rsidRDefault="0ECD4CEB" w:rsidP="00AE12C3">
      <w:pPr>
        <w:pStyle w:val="Body"/>
      </w:pPr>
      <w:r w:rsidRPr="00937BE1">
        <w:t>Rural</w:t>
      </w:r>
      <w:r w:rsidR="2B52275A" w:rsidRPr="00937BE1">
        <w:t xml:space="preserve"> </w:t>
      </w:r>
      <w:r w:rsidRPr="00937BE1">
        <w:t>and</w:t>
      </w:r>
      <w:r w:rsidR="2B52275A" w:rsidRPr="00937BE1">
        <w:t xml:space="preserve"> </w:t>
      </w:r>
      <w:r w:rsidRPr="00937BE1">
        <w:t>regional</w:t>
      </w:r>
      <w:r w:rsidR="2B52275A" w:rsidRPr="00937BE1">
        <w:t xml:space="preserve"> </w:t>
      </w:r>
      <w:r w:rsidRPr="00937BE1">
        <w:t>Australia</w:t>
      </w:r>
      <w:r w:rsidR="2B52275A" w:rsidRPr="00937BE1">
        <w:t xml:space="preserve"> </w:t>
      </w:r>
      <w:r w:rsidR="00B94F4E" w:rsidRPr="00937BE1">
        <w:t>includes</w:t>
      </w:r>
      <w:r w:rsidR="2B52275A" w:rsidRPr="00937BE1">
        <w:t xml:space="preserve"> </w:t>
      </w:r>
      <w:r w:rsidRPr="00937BE1">
        <w:t>many</w:t>
      </w:r>
      <w:r w:rsidR="2B52275A" w:rsidRPr="00937BE1">
        <w:t xml:space="preserve"> </w:t>
      </w:r>
      <w:r w:rsidRPr="00937BE1">
        <w:t>diverse</w:t>
      </w:r>
      <w:r w:rsidR="2B52275A" w:rsidRPr="00937BE1">
        <w:t xml:space="preserve"> </w:t>
      </w:r>
      <w:r w:rsidRPr="00937BE1">
        <w:t>locations</w:t>
      </w:r>
      <w:r w:rsidR="2B52275A" w:rsidRPr="00937BE1">
        <w:t xml:space="preserve"> </w:t>
      </w:r>
      <w:r w:rsidRPr="00937BE1">
        <w:t>and</w:t>
      </w:r>
      <w:r w:rsidR="2B52275A" w:rsidRPr="00937BE1">
        <w:t xml:space="preserve"> </w:t>
      </w:r>
      <w:r w:rsidRPr="00937BE1">
        <w:t>communities.</w:t>
      </w:r>
      <w:r w:rsidR="2B52275A" w:rsidRPr="00937BE1">
        <w:t xml:space="preserve"> </w:t>
      </w:r>
      <w:r w:rsidR="00B94F4E" w:rsidRPr="00937BE1">
        <w:t>People</w:t>
      </w:r>
      <w:r w:rsidR="2B52275A" w:rsidRPr="00937BE1">
        <w:t xml:space="preserve"> </w:t>
      </w:r>
      <w:r w:rsidR="00B94F4E" w:rsidRPr="00937BE1">
        <w:t xml:space="preserve">who </w:t>
      </w:r>
      <w:r w:rsidRPr="00937BE1">
        <w:t>call</w:t>
      </w:r>
      <w:r w:rsidR="2B52275A" w:rsidRPr="00937BE1">
        <w:t xml:space="preserve"> </w:t>
      </w:r>
      <w:r w:rsidRPr="00937BE1">
        <w:t>these</w:t>
      </w:r>
      <w:r w:rsidR="2B52275A" w:rsidRPr="00937BE1">
        <w:t xml:space="preserve"> </w:t>
      </w:r>
      <w:r w:rsidRPr="00937BE1">
        <w:t>areas</w:t>
      </w:r>
      <w:r w:rsidR="2B52275A" w:rsidRPr="00937BE1">
        <w:t xml:space="preserve"> </w:t>
      </w:r>
      <w:r w:rsidRPr="00937BE1">
        <w:t>home</w:t>
      </w:r>
      <w:r w:rsidR="2B52275A" w:rsidRPr="00937BE1">
        <w:t xml:space="preserve"> </w:t>
      </w:r>
      <w:r w:rsidRPr="00937BE1">
        <w:t>can</w:t>
      </w:r>
      <w:r w:rsidR="2B52275A" w:rsidRPr="00937BE1">
        <w:t xml:space="preserve"> </w:t>
      </w:r>
      <w:r w:rsidRPr="00937BE1">
        <w:t>face</w:t>
      </w:r>
      <w:r w:rsidR="2B52275A" w:rsidRPr="00937BE1">
        <w:t xml:space="preserve"> </w:t>
      </w:r>
      <w:r w:rsidRPr="00937BE1">
        <w:t>unique</w:t>
      </w:r>
      <w:r w:rsidR="2B52275A" w:rsidRPr="00937BE1">
        <w:t xml:space="preserve"> </w:t>
      </w:r>
      <w:r w:rsidRPr="00937BE1">
        <w:t>challenges</w:t>
      </w:r>
      <w:r w:rsidR="2B52275A" w:rsidRPr="00937BE1">
        <w:t xml:space="preserve"> </w:t>
      </w:r>
      <w:r w:rsidRPr="00937BE1">
        <w:t>due</w:t>
      </w:r>
      <w:r w:rsidR="2B52275A" w:rsidRPr="00937BE1">
        <w:t xml:space="preserve"> </w:t>
      </w:r>
      <w:r w:rsidRPr="00937BE1">
        <w:t>to</w:t>
      </w:r>
      <w:r w:rsidR="2B52275A" w:rsidRPr="00937BE1">
        <w:t xml:space="preserve"> </w:t>
      </w:r>
      <w:r w:rsidRPr="00937BE1">
        <w:t>their</w:t>
      </w:r>
      <w:r w:rsidR="2B52275A" w:rsidRPr="00937BE1">
        <w:t xml:space="preserve"> </w:t>
      </w:r>
      <w:r w:rsidRPr="00937BE1">
        <w:t>geographic</w:t>
      </w:r>
      <w:r w:rsidR="34A74BE8" w:rsidRPr="00937BE1">
        <w:t>al</w:t>
      </w:r>
      <w:r w:rsidR="2B52275A" w:rsidRPr="00937BE1">
        <w:t xml:space="preserve"> </w:t>
      </w:r>
      <w:r w:rsidRPr="00937BE1">
        <w:t>location,</w:t>
      </w:r>
      <w:r w:rsidR="2B52275A" w:rsidRPr="00937BE1">
        <w:t xml:space="preserve"> </w:t>
      </w:r>
      <w:r w:rsidRPr="00937BE1">
        <w:t>often</w:t>
      </w:r>
      <w:r w:rsidR="2B52275A" w:rsidRPr="00937BE1">
        <w:t xml:space="preserve"> </w:t>
      </w:r>
      <w:r w:rsidRPr="00937BE1">
        <w:t>having</w:t>
      </w:r>
      <w:r w:rsidR="2B52275A" w:rsidRPr="00937BE1">
        <w:t xml:space="preserve"> </w:t>
      </w:r>
      <w:r w:rsidRPr="00937BE1">
        <w:t>poorer</w:t>
      </w:r>
      <w:r w:rsidR="2B52275A" w:rsidRPr="00937BE1">
        <w:t xml:space="preserve"> </w:t>
      </w:r>
      <w:r w:rsidRPr="00937BE1">
        <w:t>health</w:t>
      </w:r>
      <w:r w:rsidR="2B52275A" w:rsidRPr="00937BE1">
        <w:t xml:space="preserve"> </w:t>
      </w:r>
      <w:r w:rsidRPr="00937BE1">
        <w:t>outcomes</w:t>
      </w:r>
      <w:r w:rsidR="2B52275A" w:rsidRPr="00937BE1">
        <w:t xml:space="preserve"> </w:t>
      </w:r>
      <w:r w:rsidRPr="00937BE1">
        <w:t>than</w:t>
      </w:r>
      <w:r w:rsidR="2B52275A" w:rsidRPr="00937BE1">
        <w:t xml:space="preserve"> </w:t>
      </w:r>
      <w:r w:rsidRPr="00937BE1">
        <w:t>their</w:t>
      </w:r>
      <w:r w:rsidR="2B52275A" w:rsidRPr="00937BE1">
        <w:t xml:space="preserve"> </w:t>
      </w:r>
      <w:r w:rsidRPr="00937BE1">
        <w:t>metropolitan</w:t>
      </w:r>
      <w:r w:rsidR="2B52275A" w:rsidRPr="00937BE1">
        <w:t xml:space="preserve"> </w:t>
      </w:r>
      <w:r w:rsidRPr="00937BE1">
        <w:t>counterparts.</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rural</w:t>
      </w:r>
      <w:r w:rsidR="2B52275A" w:rsidRPr="00937BE1">
        <w:t xml:space="preserve"> </w:t>
      </w:r>
      <w:r w:rsidRPr="00937BE1">
        <w:t>and</w:t>
      </w:r>
      <w:r w:rsidR="2B52275A" w:rsidRPr="00937BE1">
        <w:t xml:space="preserve"> </w:t>
      </w:r>
      <w:r w:rsidRPr="00937BE1">
        <w:t>regional</w:t>
      </w:r>
      <w:r w:rsidR="2B52275A" w:rsidRPr="00937BE1">
        <w:t xml:space="preserve"> </w:t>
      </w:r>
      <w:r w:rsidRPr="00937BE1">
        <w:t>areas</w:t>
      </w:r>
      <w:r w:rsidR="2B52275A" w:rsidRPr="00937BE1">
        <w:t xml:space="preserve"> </w:t>
      </w:r>
      <w:r w:rsidRPr="00937BE1">
        <w:t>have</w:t>
      </w:r>
      <w:r w:rsidR="2B52275A" w:rsidRPr="00937BE1">
        <w:t xml:space="preserve"> </w:t>
      </w:r>
      <w:r w:rsidRPr="00937BE1">
        <w:t>been</w:t>
      </w:r>
      <w:r w:rsidR="2B52275A" w:rsidRPr="00937BE1">
        <w:t xml:space="preserve"> </w:t>
      </w:r>
      <w:r w:rsidRPr="00937BE1">
        <w:t>shown</w:t>
      </w:r>
      <w:r w:rsidR="2B52275A" w:rsidRPr="00937BE1">
        <w:t xml:space="preserve"> </w:t>
      </w:r>
      <w:r w:rsidRPr="00937BE1">
        <w:t>to</w:t>
      </w:r>
      <w:r w:rsidR="2B52275A" w:rsidRPr="00937BE1">
        <w:t xml:space="preserve"> </w:t>
      </w:r>
      <w:r w:rsidRPr="00937BE1">
        <w:t>have</w:t>
      </w:r>
      <w:r w:rsidR="2B52275A" w:rsidRPr="00937BE1">
        <w:t xml:space="preserve"> </w:t>
      </w:r>
      <w:r w:rsidRPr="00937BE1">
        <w:t>higher</w:t>
      </w:r>
      <w:r w:rsidR="2B52275A" w:rsidRPr="00937BE1">
        <w:t xml:space="preserve"> </w:t>
      </w:r>
      <w:r w:rsidRPr="00937BE1">
        <w:t>rates</w:t>
      </w:r>
      <w:r w:rsidR="2B52275A" w:rsidRPr="00937BE1">
        <w:t xml:space="preserve"> </w:t>
      </w:r>
      <w:r w:rsidRPr="00937BE1">
        <w:t>of</w:t>
      </w:r>
      <w:r w:rsidR="2B52275A" w:rsidRPr="00937BE1">
        <w:t xml:space="preserve"> </w:t>
      </w:r>
      <w:r w:rsidRPr="00937BE1">
        <w:t>hospitalisations,</w:t>
      </w:r>
      <w:r w:rsidR="2B52275A" w:rsidRPr="00937BE1">
        <w:t xml:space="preserve"> </w:t>
      </w:r>
      <w:r w:rsidRPr="00937BE1">
        <w:t>deaths,</w:t>
      </w:r>
      <w:r w:rsidR="2B52275A" w:rsidRPr="00937BE1">
        <w:t xml:space="preserve"> </w:t>
      </w:r>
      <w:r w:rsidRPr="00937BE1">
        <w:t>injury</w:t>
      </w:r>
      <w:r w:rsidR="2B52275A" w:rsidRPr="00937BE1">
        <w:t xml:space="preserve"> </w:t>
      </w:r>
      <w:r w:rsidR="00B94F4E" w:rsidRPr="00937BE1">
        <w:t>as well as</w:t>
      </w:r>
      <w:r w:rsidR="2B52275A" w:rsidRPr="00937BE1">
        <w:t xml:space="preserve"> </w:t>
      </w:r>
      <w:r w:rsidRPr="00937BE1">
        <w:t>poorer</w:t>
      </w:r>
      <w:r w:rsidR="2B52275A" w:rsidRPr="00937BE1">
        <w:t xml:space="preserve"> </w:t>
      </w:r>
      <w:r w:rsidRPr="00937BE1">
        <w:t>access</w:t>
      </w:r>
      <w:r w:rsidR="2B52275A" w:rsidRPr="00937BE1">
        <w:t xml:space="preserve"> </w:t>
      </w:r>
      <w:r w:rsidRPr="00937BE1">
        <w:t>to,</w:t>
      </w:r>
      <w:r w:rsidR="2B52275A" w:rsidRPr="00937BE1">
        <w:t xml:space="preserve"> </w:t>
      </w:r>
      <w:r w:rsidRPr="00937BE1">
        <w:t>and</w:t>
      </w:r>
      <w:r w:rsidR="2B52275A" w:rsidRPr="00937BE1">
        <w:t xml:space="preserve"> </w:t>
      </w:r>
      <w:r w:rsidRPr="00937BE1">
        <w:t>use</w:t>
      </w:r>
      <w:r w:rsidR="2B52275A" w:rsidRPr="00937BE1">
        <w:t xml:space="preserve"> </w:t>
      </w:r>
      <w:r w:rsidRPr="00937BE1">
        <w:t>of,</w:t>
      </w:r>
      <w:r w:rsidR="2B52275A" w:rsidRPr="00937BE1">
        <w:t xml:space="preserve"> </w:t>
      </w:r>
      <w:r w:rsidRPr="00937BE1">
        <w:t>primary</w:t>
      </w:r>
      <w:r w:rsidR="2B52275A" w:rsidRPr="00937BE1">
        <w:t xml:space="preserve"> </w:t>
      </w:r>
      <w:r w:rsidRPr="00937BE1">
        <w:t>health</w:t>
      </w:r>
      <w:r w:rsidR="2B52275A" w:rsidRPr="00937BE1">
        <w:t xml:space="preserve"> </w:t>
      </w:r>
      <w:r w:rsidRPr="00937BE1">
        <w:t>care</w:t>
      </w:r>
      <w:r w:rsidR="2B52275A" w:rsidRPr="00937BE1">
        <w:t xml:space="preserve"> </w:t>
      </w:r>
      <w:r w:rsidRPr="00937BE1">
        <w:t>services</w:t>
      </w:r>
      <w:r w:rsidR="2B52275A" w:rsidRPr="00937BE1">
        <w:t xml:space="preserve"> </w:t>
      </w:r>
      <w:r w:rsidRPr="00937BE1">
        <w:t>(AIHW,</w:t>
      </w:r>
      <w:r w:rsidR="2B52275A" w:rsidRPr="00937BE1">
        <w:t xml:space="preserve"> </w:t>
      </w:r>
      <w:r w:rsidRPr="00937BE1">
        <w:t>2024).</w:t>
      </w:r>
    </w:p>
    <w:p w14:paraId="3EA5EDF6" w14:textId="54377402" w:rsidR="00FC6661" w:rsidRPr="00937BE1" w:rsidRDefault="00FC6661" w:rsidP="00FC6661">
      <w:pPr>
        <w:pStyle w:val="Heading2"/>
      </w:pPr>
      <w:bookmarkStart w:id="43" w:name="_Toc173153354"/>
      <w:bookmarkStart w:id="44" w:name="_Toc159821113"/>
      <w:bookmarkStart w:id="45" w:name="_Toc186540629"/>
      <w:r w:rsidRPr="00937BE1">
        <w:t>Cultural</w:t>
      </w:r>
      <w:r w:rsidR="00356C18" w:rsidRPr="00937BE1">
        <w:t xml:space="preserve"> </w:t>
      </w:r>
      <w:r w:rsidRPr="00937BE1">
        <w:t>diversity</w:t>
      </w:r>
      <w:bookmarkEnd w:id="43"/>
      <w:bookmarkEnd w:id="44"/>
      <w:bookmarkEnd w:id="45"/>
    </w:p>
    <w:p w14:paraId="7EA6BE72" w14:textId="593A7CA6" w:rsidR="00FC6661" w:rsidRPr="00937BE1" w:rsidRDefault="00FC6661" w:rsidP="00AE12C3">
      <w:pPr>
        <w:pStyle w:val="Body"/>
      </w:pPr>
      <w:r w:rsidRPr="00937BE1">
        <w:t>Victoria</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culturally</w:t>
      </w:r>
      <w:r w:rsidR="00356C18" w:rsidRPr="00937BE1">
        <w:t xml:space="preserve"> </w:t>
      </w:r>
      <w:r w:rsidRPr="00937BE1">
        <w:t>diverse</w:t>
      </w:r>
      <w:r w:rsidR="00356C18" w:rsidRPr="00937BE1">
        <w:t xml:space="preserve"> </w:t>
      </w:r>
      <w:r w:rsidRPr="00937BE1">
        <w:t>societies</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B94F4E" w:rsidRPr="00937BE1">
        <w:t>,</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1.7</w:t>
      </w:r>
      <w:r w:rsidR="00356C18" w:rsidRPr="00937BE1">
        <w:t xml:space="preserve"> </w:t>
      </w:r>
      <w:r w:rsidRPr="00937BE1">
        <w:t>million</w:t>
      </w:r>
      <w:r w:rsidR="00356C18" w:rsidRPr="00937BE1">
        <w:t xml:space="preserve"> </w:t>
      </w:r>
      <w:r w:rsidRPr="00937BE1">
        <w:t>Victorians</w:t>
      </w:r>
      <w:r w:rsidR="00356C18" w:rsidRPr="00937BE1">
        <w:t xml:space="preserve"> </w:t>
      </w:r>
      <w:r w:rsidRPr="00937BE1">
        <w:t>speaking</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Pr="00937BE1">
        <w:t>It</w:t>
      </w:r>
      <w:r w:rsidR="00356C18" w:rsidRPr="00937BE1">
        <w:t xml:space="preserve"> </w:t>
      </w:r>
      <w:r w:rsidRPr="00937BE1">
        <w:t>is</w:t>
      </w:r>
      <w:r w:rsidR="00356C18" w:rsidRPr="00937BE1">
        <w:t xml:space="preserve"> </w:t>
      </w:r>
      <w:r w:rsidRPr="00937BE1">
        <w:t>also</w:t>
      </w:r>
      <w:r w:rsidR="00356C18" w:rsidRPr="00937BE1">
        <w:t xml:space="preserve"> </w:t>
      </w:r>
      <w:r w:rsidRPr="00937BE1">
        <w:t>among</w:t>
      </w:r>
      <w:r w:rsidR="00356C18" w:rsidRPr="00937BE1">
        <w:t xml:space="preserve"> </w:t>
      </w:r>
      <w:r w:rsidRPr="00937BE1">
        <w:t>the</w:t>
      </w:r>
      <w:r w:rsidR="00356C18" w:rsidRPr="00937BE1">
        <w:t xml:space="preserve"> </w:t>
      </w:r>
      <w:r w:rsidRPr="00937BE1">
        <w:t>fastest</w:t>
      </w:r>
      <w:r w:rsidR="00356C18" w:rsidRPr="00937BE1">
        <w:t xml:space="preserve"> </w:t>
      </w:r>
      <w:r w:rsidRPr="00937BE1">
        <w:t>growing</w:t>
      </w:r>
      <w:r w:rsidR="00356C18" w:rsidRPr="00937BE1">
        <w:t xml:space="preserve"> </w:t>
      </w:r>
      <w:r w:rsidRPr="00937BE1">
        <w:t>and</w:t>
      </w:r>
      <w:r w:rsidR="00356C18" w:rsidRPr="00937BE1">
        <w:t xml:space="preserve"> </w:t>
      </w:r>
      <w:r w:rsidRPr="00937BE1">
        <w:t>most</w:t>
      </w:r>
      <w:r w:rsidR="00356C18" w:rsidRPr="00937BE1">
        <w:t xml:space="preserve"> </w:t>
      </w:r>
      <w:r w:rsidRPr="00937BE1">
        <w:t>diverse</w:t>
      </w:r>
      <w:r w:rsidR="00356C18" w:rsidRPr="00937BE1">
        <w:t xml:space="preserve"> </w:t>
      </w:r>
      <w:r w:rsidRPr="00937BE1">
        <w:t>states</w:t>
      </w:r>
      <w:r w:rsidR="00356C18" w:rsidRPr="00937BE1">
        <w:t xml:space="preserve"> </w:t>
      </w:r>
      <w:r w:rsidRPr="00937BE1">
        <w:t>in</w:t>
      </w:r>
      <w:r w:rsidR="00356C18" w:rsidRPr="00937BE1">
        <w:t xml:space="preserve"> </w:t>
      </w:r>
      <w:r w:rsidRPr="00937BE1">
        <w:t>Australia</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2021).</w:t>
      </w:r>
      <w:r w:rsidR="00356C18" w:rsidRPr="00937BE1">
        <w:t xml:space="preserve"> </w:t>
      </w:r>
    </w:p>
    <w:p w14:paraId="5DE51193" w14:textId="0954DF11" w:rsidR="00FC6661" w:rsidRPr="00937BE1" w:rsidRDefault="00FC6661" w:rsidP="00AE12C3">
      <w:pPr>
        <w:pStyle w:val="Body"/>
      </w:pPr>
      <w:r w:rsidRPr="00937BE1">
        <w:t>Victorians</w:t>
      </w:r>
      <w:r w:rsidR="00356C18" w:rsidRPr="00937BE1">
        <w:t xml:space="preserve"> </w:t>
      </w:r>
      <w:r w:rsidRPr="00937BE1">
        <w:t>come</w:t>
      </w:r>
      <w:r w:rsidR="00356C18" w:rsidRPr="00937BE1">
        <w:t xml:space="preserve"> </w:t>
      </w:r>
      <w:r w:rsidRPr="00937BE1">
        <w:t>from</w:t>
      </w:r>
      <w:r w:rsidR="00356C18" w:rsidRPr="00937BE1">
        <w:t xml:space="preserve"> </w:t>
      </w:r>
      <w:r w:rsidRPr="00937BE1">
        <w:t>more</w:t>
      </w:r>
      <w:r w:rsidR="00356C18" w:rsidRPr="00937BE1">
        <w:t xml:space="preserve"> </w:t>
      </w:r>
      <w:r w:rsidRPr="00937BE1">
        <w:t>than</w:t>
      </w:r>
      <w:r w:rsidR="00356C18" w:rsidRPr="00937BE1">
        <w:t xml:space="preserve"> </w:t>
      </w:r>
      <w:r w:rsidRPr="00937BE1">
        <w:t>300</w:t>
      </w:r>
      <w:r w:rsidR="00356C18" w:rsidRPr="00937BE1">
        <w:t xml:space="preserve"> </w:t>
      </w:r>
      <w:r w:rsidRPr="00937BE1">
        <w:t>ancestries,</w:t>
      </w:r>
      <w:r w:rsidR="00356C18" w:rsidRPr="00937BE1">
        <w:t xml:space="preserve"> </w:t>
      </w:r>
      <w:r w:rsidRPr="00937BE1">
        <w:t>speak</w:t>
      </w:r>
      <w:r w:rsidR="00356C18" w:rsidRPr="00937BE1">
        <w:t xml:space="preserve"> </w:t>
      </w:r>
      <w:r w:rsidRPr="00937BE1">
        <w:t>290</w:t>
      </w:r>
      <w:r w:rsidR="00356C18" w:rsidRPr="00937BE1">
        <w:t xml:space="preserve"> </w:t>
      </w:r>
      <w:r w:rsidRPr="00937BE1">
        <w:t>languages</w:t>
      </w:r>
      <w:r w:rsidR="00356C18" w:rsidRPr="00937BE1">
        <w:t xml:space="preserve"> </w:t>
      </w:r>
      <w:r w:rsidRPr="00937BE1">
        <w:t>and</w:t>
      </w:r>
      <w:r w:rsidR="00356C18" w:rsidRPr="00937BE1">
        <w:t xml:space="preserve"> </w:t>
      </w:r>
      <w:r w:rsidRPr="00937BE1">
        <w:t>dialects,</w:t>
      </w:r>
      <w:r w:rsidR="00356C18" w:rsidRPr="00937BE1">
        <w:t xml:space="preserve"> </w:t>
      </w:r>
      <w:r w:rsidRPr="00937BE1">
        <w:t>and</w:t>
      </w:r>
      <w:r w:rsidR="00356C18" w:rsidRPr="00937BE1">
        <w:t xml:space="preserve"> </w:t>
      </w:r>
      <w:r w:rsidRPr="00937BE1">
        <w:t>follow</w:t>
      </w:r>
      <w:r w:rsidR="00356C18" w:rsidRPr="00937BE1">
        <w:t xml:space="preserve"> </w:t>
      </w:r>
      <w:r w:rsidRPr="00937BE1">
        <w:t>almost</w:t>
      </w:r>
      <w:r w:rsidR="00356C18" w:rsidRPr="00937BE1">
        <w:t xml:space="preserve"> </w:t>
      </w:r>
      <w:r w:rsidRPr="00937BE1">
        <w:t>200</w:t>
      </w:r>
      <w:r w:rsidR="00356C18" w:rsidRPr="00937BE1">
        <w:t xml:space="preserve"> </w:t>
      </w:r>
      <w:r w:rsidRPr="00937BE1">
        <w:t>different</w:t>
      </w:r>
      <w:r w:rsidR="00356C18" w:rsidRPr="00937BE1">
        <w:t xml:space="preserve"> </w:t>
      </w:r>
      <w:r w:rsidRPr="00937BE1">
        <w:t>religious</w:t>
      </w:r>
      <w:r w:rsidR="00356C18" w:rsidRPr="00937BE1">
        <w:t xml:space="preserve"> </w:t>
      </w:r>
      <w:r w:rsidRPr="00937BE1">
        <w:t>faiths</w:t>
      </w:r>
      <w:r w:rsidR="00356C18" w:rsidRPr="00937BE1">
        <w:t xml:space="preserve"> </w:t>
      </w:r>
      <w:r w:rsidRPr="00937BE1">
        <w:t>(ABS,</w:t>
      </w:r>
      <w:r w:rsidR="00356C18" w:rsidRPr="00937BE1">
        <w:t xml:space="preserve"> </w:t>
      </w:r>
      <w:r w:rsidRPr="00937BE1">
        <w:t>2022</w:t>
      </w:r>
      <w:r w:rsidR="00D15317" w:rsidRPr="00937BE1">
        <w:t>h</w:t>
      </w:r>
      <w:r w:rsidRPr="00937BE1">
        <w:t>).</w:t>
      </w:r>
      <w:r w:rsidR="00356C18" w:rsidRPr="00937BE1">
        <w:t xml:space="preserve"> </w:t>
      </w:r>
    </w:p>
    <w:p w14:paraId="37E01F7A" w14:textId="3BC7CC81"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2021</w:t>
      </w:r>
      <w:r w:rsidR="00356C18" w:rsidRPr="00937BE1">
        <w:t xml:space="preserve"> </w:t>
      </w:r>
      <w:r w:rsidRPr="00937BE1">
        <w:t>Census</w:t>
      </w:r>
      <w:r w:rsidR="00356C18" w:rsidRPr="00937BE1">
        <w:t xml:space="preserve"> </w:t>
      </w:r>
      <w:r w:rsidRPr="00937BE1">
        <w:t>(ABS,</w:t>
      </w:r>
      <w:r w:rsidR="00356C18" w:rsidRPr="00937BE1">
        <w:t xml:space="preserve"> </w:t>
      </w:r>
      <w:r w:rsidRPr="00937BE1">
        <w:t>2022b):</w:t>
      </w:r>
    </w:p>
    <w:p w14:paraId="2C245474" w14:textId="717EB54B" w:rsidR="00FC6661" w:rsidRPr="00937BE1" w:rsidRDefault="00FC6661" w:rsidP="004E7637">
      <w:pPr>
        <w:pStyle w:val="Bullet1"/>
      </w:pPr>
      <w:r w:rsidRPr="00937BE1">
        <w:t>65</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were</w:t>
      </w:r>
      <w:r w:rsidR="00356C18" w:rsidRPr="00937BE1">
        <w:t xml:space="preserve"> </w:t>
      </w:r>
      <w:r w:rsidRPr="00937BE1">
        <w:t>born</w:t>
      </w:r>
      <w:r w:rsidR="00356C18" w:rsidRPr="00937BE1">
        <w:t xml:space="preserve"> </w:t>
      </w:r>
      <w:r w:rsidRPr="00937BE1">
        <w:t>in</w:t>
      </w:r>
      <w:r w:rsidR="00356C18" w:rsidRPr="00937BE1">
        <w:t xml:space="preserve"> </w:t>
      </w:r>
      <w:r w:rsidRPr="00937BE1">
        <w:t>Australia</w:t>
      </w:r>
      <w:r w:rsidR="00356C18" w:rsidRPr="00937BE1">
        <w:t xml:space="preserve"> </w:t>
      </w:r>
    </w:p>
    <w:p w14:paraId="08C8A469" w14:textId="0AC0ED86" w:rsidR="00FC6661" w:rsidRPr="00937BE1" w:rsidRDefault="0ECD4CEB" w:rsidP="004E7637">
      <w:pPr>
        <w:pStyle w:val="Bullet1"/>
      </w:pPr>
      <w:r w:rsidRPr="00937BE1">
        <w:t>52.2</w:t>
      </w:r>
      <w:r w:rsidR="735100E9" w:rsidRPr="00937BE1">
        <w:t>%</w:t>
      </w:r>
      <w:r w:rsidR="2B52275A" w:rsidRPr="00937BE1">
        <w:t xml:space="preserve"> </w:t>
      </w:r>
      <w:r w:rsidRPr="00937BE1">
        <w:t>of</w:t>
      </w:r>
      <w:r w:rsidR="2B52275A" w:rsidRPr="00937BE1">
        <w:t xml:space="preserve"> </w:t>
      </w:r>
      <w:r w:rsidRPr="00937BE1">
        <w:t>Victorians</w:t>
      </w:r>
      <w:r w:rsidR="2B52275A" w:rsidRPr="00937BE1">
        <w:t xml:space="preserve"> </w:t>
      </w:r>
      <w:r w:rsidRPr="00937BE1">
        <w:t>had</w:t>
      </w:r>
      <w:r w:rsidR="2B52275A" w:rsidRPr="00937BE1">
        <w:t xml:space="preserve"> </w:t>
      </w:r>
      <w:r w:rsidRPr="00937BE1">
        <w:t>either</w:t>
      </w:r>
      <w:r w:rsidR="2B52275A" w:rsidRPr="00937BE1">
        <w:t xml:space="preserve"> </w:t>
      </w:r>
      <w:r w:rsidRPr="00937BE1">
        <w:t>one</w:t>
      </w:r>
      <w:r w:rsidR="2B52275A" w:rsidRPr="00937BE1">
        <w:t xml:space="preserve"> </w:t>
      </w:r>
      <w:r w:rsidRPr="00937BE1">
        <w:t>or</w:t>
      </w:r>
      <w:r w:rsidR="2B52275A" w:rsidRPr="00937BE1">
        <w:t xml:space="preserve"> </w:t>
      </w:r>
      <w:r w:rsidRPr="00937BE1">
        <w:t>both</w:t>
      </w:r>
      <w:r w:rsidR="2B52275A" w:rsidRPr="00937BE1">
        <w:t xml:space="preserve"> </w:t>
      </w:r>
      <w:r w:rsidRPr="00937BE1">
        <w:t>parents</w:t>
      </w:r>
      <w:r w:rsidR="2B52275A" w:rsidRPr="00937BE1">
        <w:t xml:space="preserve"> </w:t>
      </w:r>
      <w:r w:rsidRPr="00937BE1">
        <w:t>born</w:t>
      </w:r>
      <w:r w:rsidR="2B52275A" w:rsidRPr="00937BE1">
        <w:t xml:space="preserve"> </w:t>
      </w:r>
      <w:r w:rsidRPr="00937BE1">
        <w:t>overseas</w:t>
      </w:r>
      <w:r w:rsidR="7FCF116B" w:rsidRPr="00937BE1">
        <w:t>.</w:t>
      </w:r>
    </w:p>
    <w:p w14:paraId="14580173" w14:textId="3CF8C871" w:rsidR="00FC6661" w:rsidRPr="00937BE1" w:rsidRDefault="00FC6661" w:rsidP="00E26126">
      <w:pPr>
        <w:pStyle w:val="Bodyafterbullets"/>
      </w:pPr>
      <w:r w:rsidRPr="00937BE1">
        <w:t>Table</w:t>
      </w:r>
      <w:r w:rsidR="00356C18" w:rsidRPr="00937BE1">
        <w:t xml:space="preserve"> </w:t>
      </w:r>
      <w:r w:rsidRPr="00937BE1">
        <w:t>1</w:t>
      </w:r>
      <w:r w:rsidR="00356C18" w:rsidRPr="00937BE1">
        <w:t xml:space="preserve"> </w:t>
      </w:r>
      <w:r w:rsidRPr="00937BE1">
        <w:t>shows</w:t>
      </w:r>
      <w:r w:rsidR="00356C18" w:rsidRPr="00937BE1">
        <w:t xml:space="preserve"> </w:t>
      </w:r>
      <w:r w:rsidRPr="00937BE1">
        <w:t>country</w:t>
      </w:r>
      <w:r w:rsidR="00356C18" w:rsidRPr="00937BE1">
        <w:t xml:space="preserve"> </w:t>
      </w:r>
      <w:r w:rsidRPr="00937BE1">
        <w:t>of</w:t>
      </w:r>
      <w:r w:rsidR="00356C18" w:rsidRPr="00937BE1">
        <w:t xml:space="preserve"> </w:t>
      </w:r>
      <w:r w:rsidRPr="00937BE1">
        <w:t>birth</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2021</w:t>
      </w:r>
      <w:r w:rsidR="00356C18" w:rsidRPr="00937BE1">
        <w:t xml:space="preserve"> </w:t>
      </w:r>
      <w:r w:rsidRPr="00937BE1">
        <w:t>Census.</w:t>
      </w:r>
      <w:r w:rsidR="00356C18" w:rsidRPr="00937BE1">
        <w:t xml:space="preserve"> </w:t>
      </w:r>
      <w:r w:rsidRPr="00937BE1">
        <w:t>After</w:t>
      </w:r>
      <w:r w:rsidR="00356C18" w:rsidRPr="00937BE1">
        <w:t xml:space="preserve"> </w:t>
      </w:r>
      <w:r w:rsidRPr="00937BE1">
        <w:t>Australia,</w:t>
      </w:r>
      <w:r w:rsidR="00356C18" w:rsidRPr="00937BE1">
        <w:t xml:space="preserve"> </w:t>
      </w:r>
      <w:r w:rsidR="00677E13" w:rsidRPr="00937BE1">
        <w:t>4</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were</w:t>
      </w:r>
      <w:r w:rsidR="00356C18" w:rsidRPr="00937BE1">
        <w:t xml:space="preserve"> </w:t>
      </w:r>
      <w:r w:rsidRPr="00937BE1">
        <w:t>born</w:t>
      </w:r>
      <w:r w:rsidR="00356C18" w:rsidRPr="00937BE1">
        <w:t xml:space="preserve"> </w:t>
      </w:r>
      <w:r w:rsidRPr="00937BE1">
        <w:t>in</w:t>
      </w:r>
      <w:r w:rsidR="00356C18" w:rsidRPr="00937BE1">
        <w:t xml:space="preserve"> </w:t>
      </w:r>
      <w:r w:rsidRPr="00937BE1">
        <w:t>India,</w:t>
      </w:r>
      <w:r w:rsidR="00356C18" w:rsidRPr="00937BE1">
        <w:t xml:space="preserve"> </w:t>
      </w:r>
      <w:r w:rsidRPr="00937BE1">
        <w:t>with</w:t>
      </w:r>
      <w:r w:rsidR="00356C18" w:rsidRPr="00937BE1">
        <w:t xml:space="preserve"> </w:t>
      </w:r>
      <w:r w:rsidRPr="00937BE1">
        <w:t>smaller</w:t>
      </w:r>
      <w:r w:rsidR="00356C18" w:rsidRPr="00937BE1">
        <w:t xml:space="preserve"> </w:t>
      </w:r>
      <w:r w:rsidRPr="00937BE1">
        <w:t>proportions</w:t>
      </w:r>
      <w:r w:rsidR="00356C18" w:rsidRPr="00937BE1">
        <w:t xml:space="preserve"> </w:t>
      </w:r>
      <w:r w:rsidRPr="00937BE1">
        <w:t>from</w:t>
      </w:r>
      <w:r w:rsidR="00356C18" w:rsidRPr="00937BE1">
        <w:t xml:space="preserve"> </w:t>
      </w:r>
      <w:r w:rsidRPr="00937BE1">
        <w:t>England,</w:t>
      </w:r>
      <w:r w:rsidR="00356C18" w:rsidRPr="00937BE1">
        <w:t xml:space="preserve"> </w:t>
      </w:r>
      <w:r w:rsidRPr="00937BE1">
        <w:t>China,</w:t>
      </w:r>
      <w:r w:rsidR="00356C18" w:rsidRPr="00937BE1">
        <w:t xml:space="preserve"> </w:t>
      </w:r>
      <w:r w:rsidRPr="00937BE1">
        <w:t>New</w:t>
      </w:r>
      <w:r w:rsidR="00356C18" w:rsidRPr="00937BE1">
        <w:t xml:space="preserve"> </w:t>
      </w:r>
      <w:r w:rsidRPr="00937BE1">
        <w:t>Zealand</w:t>
      </w:r>
      <w:r w:rsidR="00356C18" w:rsidRPr="00937BE1">
        <w:t xml:space="preserve"> </w:t>
      </w:r>
      <w:r w:rsidRPr="00937BE1">
        <w:t>and</w:t>
      </w:r>
      <w:r w:rsidR="00356C18" w:rsidRPr="00937BE1">
        <w:t xml:space="preserve"> </w:t>
      </w:r>
      <w:r w:rsidRPr="00937BE1">
        <w:t>Vietnam</w:t>
      </w:r>
      <w:r w:rsidR="00356C18" w:rsidRPr="00937BE1">
        <w:t xml:space="preserve"> </w:t>
      </w:r>
      <w:r w:rsidRPr="00937BE1">
        <w:t>(ABS,</w:t>
      </w:r>
      <w:r w:rsidR="00356C18" w:rsidRPr="00937BE1">
        <w:t xml:space="preserve"> </w:t>
      </w:r>
      <w:r w:rsidRPr="00937BE1">
        <w:t>2022b).</w:t>
      </w:r>
      <w:r w:rsidR="00356C18" w:rsidRPr="00937BE1">
        <w:t xml:space="preserve"> </w:t>
      </w:r>
    </w:p>
    <w:p w14:paraId="0F3C6030" w14:textId="6D3C6421" w:rsidR="00FC6661" w:rsidRPr="00937BE1" w:rsidRDefault="0ECD4CEB" w:rsidP="00AE12C3">
      <w:pPr>
        <w:pStyle w:val="Body"/>
      </w:pPr>
      <w:r w:rsidRPr="00937BE1">
        <w:t>When</w:t>
      </w:r>
      <w:r w:rsidR="2B52275A" w:rsidRPr="00937BE1">
        <w:t xml:space="preserve"> </w:t>
      </w:r>
      <w:r w:rsidRPr="00937BE1">
        <w:t>it</w:t>
      </w:r>
      <w:r w:rsidR="2B52275A" w:rsidRPr="00937BE1">
        <w:t xml:space="preserve"> </w:t>
      </w:r>
      <w:r w:rsidRPr="00937BE1">
        <w:t>comes</w:t>
      </w:r>
      <w:r w:rsidR="2B52275A" w:rsidRPr="00937BE1">
        <w:t xml:space="preserve"> </w:t>
      </w:r>
      <w:r w:rsidRPr="00937BE1">
        <w:t>to</w:t>
      </w:r>
      <w:r w:rsidR="2B52275A" w:rsidRPr="00937BE1">
        <w:t xml:space="preserve"> </w:t>
      </w:r>
      <w:r w:rsidRPr="00937BE1">
        <w:t>languages</w:t>
      </w:r>
      <w:r w:rsidR="2B52275A" w:rsidRPr="00937BE1">
        <w:t xml:space="preserve"> </w:t>
      </w:r>
      <w:r w:rsidRPr="00937BE1">
        <w:t>spoken</w:t>
      </w:r>
      <w:r w:rsidR="2B52275A" w:rsidRPr="00937BE1">
        <w:t xml:space="preserve"> </w:t>
      </w:r>
      <w:r w:rsidRPr="00937BE1">
        <w:t>at</w:t>
      </w:r>
      <w:r w:rsidR="2B52275A" w:rsidRPr="00937BE1">
        <w:t xml:space="preserve"> </w:t>
      </w:r>
      <w:r w:rsidRPr="00937BE1">
        <w:t>home,</w:t>
      </w:r>
      <w:r w:rsidR="2B52275A" w:rsidRPr="00937BE1">
        <w:t xml:space="preserve"> </w:t>
      </w:r>
      <w:r w:rsidRPr="00937BE1">
        <w:t>67.2</w:t>
      </w:r>
      <w:r w:rsidR="735100E9" w:rsidRPr="00937BE1">
        <w:t>%</w:t>
      </w:r>
      <w:r w:rsidR="2B52275A" w:rsidRPr="00937BE1">
        <w:t xml:space="preserve"> </w:t>
      </w:r>
      <w:r w:rsidRPr="00937BE1">
        <w:t>of</w:t>
      </w:r>
      <w:r w:rsidR="2B52275A" w:rsidRPr="00937BE1">
        <w:t xml:space="preserve"> </w:t>
      </w:r>
      <w:r w:rsidRPr="00937BE1">
        <w:t>Victorians</w:t>
      </w:r>
      <w:r w:rsidR="2B52275A" w:rsidRPr="00937BE1">
        <w:t xml:space="preserve"> </w:t>
      </w:r>
      <w:r w:rsidRPr="00937BE1">
        <w:t>only</w:t>
      </w:r>
      <w:r w:rsidR="2B52275A" w:rsidRPr="00937BE1">
        <w:t xml:space="preserve"> </w:t>
      </w:r>
      <w:r w:rsidRPr="00937BE1">
        <w:t>sp</w:t>
      </w:r>
      <w:r w:rsidR="00B94F4E" w:rsidRPr="00937BE1">
        <w:t>eak</w:t>
      </w:r>
      <w:r w:rsidR="2B52275A" w:rsidRPr="00937BE1">
        <w:t xml:space="preserve"> </w:t>
      </w:r>
      <w:r w:rsidRPr="00937BE1">
        <w:t>English,</w:t>
      </w:r>
      <w:r w:rsidR="2B52275A" w:rsidRPr="00937BE1">
        <w:t xml:space="preserve"> </w:t>
      </w:r>
      <w:r w:rsidRPr="00937BE1">
        <w:t>with</w:t>
      </w:r>
      <w:r w:rsidR="2B52275A" w:rsidRPr="00937BE1">
        <w:t xml:space="preserve"> </w:t>
      </w:r>
      <w:r w:rsidRPr="00937BE1">
        <w:t>approximately</w:t>
      </w:r>
      <w:r w:rsidR="2B52275A" w:rsidRPr="00937BE1">
        <w:t xml:space="preserve"> </w:t>
      </w:r>
      <w:r w:rsidRPr="00937BE1">
        <w:t>one</w:t>
      </w:r>
      <w:r w:rsidR="00B94F4E" w:rsidRPr="00937BE1">
        <w:t>-</w:t>
      </w:r>
      <w:r w:rsidRPr="00937BE1">
        <w:t>third</w:t>
      </w:r>
      <w:r w:rsidR="2B52275A" w:rsidRPr="00937BE1">
        <w:t xml:space="preserve"> </w:t>
      </w:r>
      <w:r w:rsidRPr="00937BE1">
        <w:t>of</w:t>
      </w:r>
      <w:r w:rsidR="2B52275A" w:rsidRPr="00937BE1">
        <w:t xml:space="preserve"> </w:t>
      </w:r>
      <w:r w:rsidRPr="00937BE1">
        <w:t>Victorians</w:t>
      </w:r>
      <w:r w:rsidR="2B52275A" w:rsidRPr="00937BE1">
        <w:t xml:space="preserve"> </w:t>
      </w:r>
      <w:r w:rsidRPr="00937BE1">
        <w:t>speaking</w:t>
      </w:r>
      <w:r w:rsidR="2B52275A" w:rsidRPr="00937BE1">
        <w:t xml:space="preserve"> </w:t>
      </w:r>
      <w:r w:rsidRPr="00937BE1">
        <w:t>a</w:t>
      </w:r>
      <w:r w:rsidR="2B52275A" w:rsidRPr="00937BE1">
        <w:t xml:space="preserve"> </w:t>
      </w:r>
      <w:r w:rsidRPr="00937BE1">
        <w:t>language</w:t>
      </w:r>
      <w:r w:rsidR="2B52275A" w:rsidRPr="00937BE1">
        <w:t xml:space="preserve"> </w:t>
      </w:r>
      <w:r w:rsidRPr="00937BE1">
        <w:t>other</w:t>
      </w:r>
      <w:r w:rsidR="2B52275A" w:rsidRPr="00937BE1">
        <w:t xml:space="preserve"> </w:t>
      </w:r>
      <w:r w:rsidRPr="00937BE1">
        <w:t>than</w:t>
      </w:r>
      <w:r w:rsidR="2B52275A" w:rsidRPr="00937BE1">
        <w:t xml:space="preserve"> </w:t>
      </w:r>
      <w:r w:rsidRPr="00937BE1">
        <w:t>English.</w:t>
      </w:r>
      <w:r w:rsidR="2B52275A" w:rsidRPr="00937BE1">
        <w:t xml:space="preserve"> </w:t>
      </w:r>
      <w:r w:rsidRPr="00937BE1">
        <w:t>The</w:t>
      </w:r>
      <w:r w:rsidR="2B52275A" w:rsidRPr="00937BE1">
        <w:t xml:space="preserve"> </w:t>
      </w:r>
      <w:r w:rsidRPr="00937BE1">
        <w:t>top</w:t>
      </w:r>
      <w:r w:rsidR="2B52275A" w:rsidRPr="00937BE1">
        <w:t xml:space="preserve"> </w:t>
      </w:r>
      <w:r w:rsidR="1C89E616" w:rsidRPr="00937BE1">
        <w:t>5</w:t>
      </w:r>
      <w:r w:rsidR="2B52275A" w:rsidRPr="00937BE1">
        <w:t xml:space="preserve"> </w:t>
      </w:r>
      <w:r w:rsidRPr="00937BE1">
        <w:t>languages</w:t>
      </w:r>
      <w:r w:rsidR="2B52275A" w:rsidRPr="00937BE1">
        <w:t xml:space="preserve"> </w:t>
      </w:r>
      <w:r w:rsidRPr="00937BE1">
        <w:t>other</w:t>
      </w:r>
      <w:r w:rsidR="2B52275A" w:rsidRPr="00937BE1">
        <w:t xml:space="preserve"> </w:t>
      </w:r>
      <w:r w:rsidRPr="00937BE1">
        <w:t>than</w:t>
      </w:r>
      <w:r w:rsidR="2B52275A" w:rsidRPr="00937BE1">
        <w:t xml:space="preserve"> </w:t>
      </w:r>
      <w:r w:rsidRPr="00937BE1">
        <w:t>English</w:t>
      </w:r>
      <w:r w:rsidR="2B52275A" w:rsidRPr="00937BE1">
        <w:t xml:space="preserve"> </w:t>
      </w:r>
      <w:r w:rsidRPr="00937BE1">
        <w:t>in</w:t>
      </w:r>
      <w:r w:rsidR="2B52275A" w:rsidRPr="00937BE1">
        <w:t xml:space="preserve"> </w:t>
      </w:r>
      <w:r w:rsidRPr="00937BE1">
        <w:t>2021</w:t>
      </w:r>
      <w:r w:rsidR="2B52275A" w:rsidRPr="00937BE1">
        <w:t xml:space="preserve"> </w:t>
      </w:r>
      <w:r w:rsidRPr="00937BE1">
        <w:t>were</w:t>
      </w:r>
      <w:r w:rsidR="2B52275A" w:rsidRPr="00937BE1">
        <w:t xml:space="preserve"> </w:t>
      </w:r>
      <w:r w:rsidRPr="00937BE1">
        <w:t>Mandarin,</w:t>
      </w:r>
      <w:r w:rsidR="2B52275A" w:rsidRPr="00937BE1">
        <w:t xml:space="preserve"> </w:t>
      </w:r>
      <w:r w:rsidRPr="00937BE1">
        <w:t>Vietnamese,</w:t>
      </w:r>
      <w:r w:rsidR="2B52275A" w:rsidRPr="00937BE1">
        <w:t xml:space="preserve"> </w:t>
      </w:r>
      <w:r w:rsidRPr="00937BE1">
        <w:t>Greek,</w:t>
      </w:r>
      <w:r w:rsidR="2B52275A" w:rsidRPr="00937BE1">
        <w:t xml:space="preserve"> </w:t>
      </w:r>
      <w:r w:rsidRPr="00937BE1">
        <w:t>Punjabi</w:t>
      </w:r>
      <w:r w:rsidR="2B52275A" w:rsidRPr="00937BE1">
        <w:t xml:space="preserve"> </w:t>
      </w:r>
      <w:r w:rsidRPr="00937BE1">
        <w:t>and</w:t>
      </w:r>
      <w:r w:rsidR="2B52275A" w:rsidRPr="00937BE1">
        <w:t xml:space="preserve"> </w:t>
      </w:r>
      <w:r w:rsidRPr="00937BE1">
        <w:t>Italian</w:t>
      </w:r>
      <w:r w:rsidR="2B52275A" w:rsidRPr="00937BE1">
        <w:t xml:space="preserve"> </w:t>
      </w:r>
      <w:r w:rsidRPr="00937BE1">
        <w:t>(ABS,</w:t>
      </w:r>
      <w:r w:rsidR="2B52275A" w:rsidRPr="00937BE1">
        <w:t xml:space="preserve"> </w:t>
      </w:r>
      <w:r w:rsidRPr="00937BE1">
        <w:t>2022</w:t>
      </w:r>
      <w:r w:rsidR="00D15317" w:rsidRPr="00937BE1">
        <w:t>h</w:t>
      </w:r>
      <w:r w:rsidRPr="00937BE1">
        <w:t>).</w:t>
      </w:r>
    </w:p>
    <w:p w14:paraId="1A42C8E3" w14:textId="537B653A" w:rsidR="00FC6661" w:rsidRPr="00937BE1" w:rsidRDefault="0ECD4CEB" w:rsidP="00E26126">
      <w:pPr>
        <w:pStyle w:val="Tablecaption"/>
        <w:rPr>
          <w:rFonts w:eastAsia="Calibri"/>
        </w:rPr>
      </w:pPr>
      <w:r w:rsidRPr="00937BE1">
        <w:rPr>
          <w:rFonts w:eastAsia="Calibri"/>
        </w:rPr>
        <w:t>Table</w:t>
      </w:r>
      <w:r w:rsidR="2B52275A" w:rsidRPr="00937BE1">
        <w:rPr>
          <w:rFonts w:eastAsia="Calibri"/>
        </w:rPr>
        <w:t xml:space="preserve"> </w:t>
      </w:r>
      <w:r w:rsidRPr="00937BE1">
        <w:rPr>
          <w:rFonts w:eastAsia="Calibri"/>
        </w:rPr>
        <w:t>1</w:t>
      </w:r>
      <w:r w:rsidR="004E7637" w:rsidRPr="00937BE1">
        <w:rPr>
          <w:rFonts w:eastAsia="Calibri"/>
        </w:rPr>
        <w:t>:</w:t>
      </w:r>
      <w:r w:rsidR="2B52275A" w:rsidRPr="00937BE1">
        <w:rPr>
          <w:rFonts w:eastAsia="Calibri"/>
        </w:rPr>
        <w:t xml:space="preserve"> </w:t>
      </w:r>
      <w:r w:rsidRPr="00937BE1">
        <w:rPr>
          <w:rFonts w:eastAsia="Calibri"/>
        </w:rPr>
        <w:t>Common</w:t>
      </w:r>
      <w:r w:rsidR="2B52275A" w:rsidRPr="00937BE1">
        <w:rPr>
          <w:rFonts w:eastAsia="Calibri"/>
        </w:rPr>
        <w:t xml:space="preserve"> </w:t>
      </w:r>
      <w:r w:rsidR="1C89E616" w:rsidRPr="00937BE1">
        <w:rPr>
          <w:rFonts w:eastAsia="Calibri"/>
        </w:rPr>
        <w:t>c</w:t>
      </w:r>
      <w:r w:rsidRPr="00937BE1">
        <w:rPr>
          <w:rFonts w:eastAsia="Calibri"/>
        </w:rPr>
        <w:t>ountries</w:t>
      </w:r>
      <w:r w:rsidR="2B52275A" w:rsidRPr="00937BE1">
        <w:rPr>
          <w:rFonts w:eastAsia="Calibri"/>
        </w:rPr>
        <w:t xml:space="preserve"> </w:t>
      </w:r>
      <w:r w:rsidRPr="00937BE1">
        <w:rPr>
          <w:rFonts w:eastAsia="Calibri"/>
        </w:rPr>
        <w:t>of</w:t>
      </w:r>
      <w:r w:rsidR="2B52275A" w:rsidRPr="00937BE1">
        <w:rPr>
          <w:rFonts w:eastAsia="Calibri"/>
        </w:rPr>
        <w:t xml:space="preserve"> </w:t>
      </w:r>
      <w:r w:rsidRPr="00937BE1">
        <w:rPr>
          <w:rFonts w:eastAsia="Calibri"/>
        </w:rPr>
        <w:t>birth</w:t>
      </w:r>
      <w:r w:rsidR="2B52275A" w:rsidRPr="00937BE1">
        <w:rPr>
          <w:rFonts w:eastAsia="Calibri"/>
        </w:rPr>
        <w:t xml:space="preserve"> </w:t>
      </w:r>
      <w:r w:rsidRPr="00937BE1">
        <w:rPr>
          <w:rFonts w:eastAsia="Calibri"/>
        </w:rPr>
        <w:t>for</w:t>
      </w:r>
      <w:r w:rsidR="2B52275A" w:rsidRPr="00937BE1">
        <w:rPr>
          <w:rFonts w:eastAsia="Calibri"/>
        </w:rPr>
        <w:t xml:space="preserve"> </w:t>
      </w:r>
      <w:r w:rsidRPr="00937BE1">
        <w:rPr>
          <w:rFonts w:eastAsia="Calibri"/>
        </w:rPr>
        <w:t>Victorians,</w:t>
      </w:r>
      <w:r w:rsidR="2B52275A" w:rsidRPr="00937BE1">
        <w:rPr>
          <w:rFonts w:eastAsia="Calibri"/>
        </w:rPr>
        <w:t xml:space="preserve"> </w:t>
      </w:r>
      <w:r w:rsidRPr="00937BE1">
        <w:rPr>
          <w:rFonts w:eastAsia="Calibri"/>
        </w:rPr>
        <w:t>2021</w:t>
      </w:r>
    </w:p>
    <w:tbl>
      <w:tblPr>
        <w:tblStyle w:val="DHtable"/>
        <w:tblW w:w="9160" w:type="dxa"/>
        <w:tblLook w:val="04A0" w:firstRow="1" w:lastRow="0" w:firstColumn="1" w:lastColumn="0" w:noHBand="0" w:noVBand="1"/>
      </w:tblPr>
      <w:tblGrid>
        <w:gridCol w:w="4169"/>
        <w:gridCol w:w="2939"/>
        <w:gridCol w:w="2052"/>
      </w:tblGrid>
      <w:tr w:rsidR="00FC6661" w:rsidRPr="00937BE1" w14:paraId="4F9DCE4B" w14:textId="77777777" w:rsidTr="3B54099B">
        <w:trPr>
          <w:trHeight w:val="300"/>
          <w:tblHeader/>
        </w:trPr>
        <w:tc>
          <w:tcPr>
            <w:tcW w:w="4169" w:type="dxa"/>
          </w:tcPr>
          <w:p w14:paraId="0F216FD4" w14:textId="5697647E" w:rsidR="00FC6661" w:rsidRPr="00937BE1" w:rsidRDefault="0ECD4CEB" w:rsidP="00E26126">
            <w:pPr>
              <w:pStyle w:val="Tablecolhead"/>
            </w:pPr>
            <w:r w:rsidRPr="00937BE1">
              <w:t>Country</w:t>
            </w:r>
            <w:r w:rsidR="2B52275A" w:rsidRPr="00937BE1">
              <w:t xml:space="preserve"> </w:t>
            </w:r>
            <w:r w:rsidRPr="00937BE1">
              <w:t>of</w:t>
            </w:r>
            <w:r w:rsidR="2B52275A" w:rsidRPr="00937BE1">
              <w:t xml:space="preserve"> </w:t>
            </w:r>
            <w:r w:rsidR="7FCF116B" w:rsidRPr="00937BE1">
              <w:t>b</w:t>
            </w:r>
            <w:r w:rsidRPr="00937BE1">
              <w:t>irth</w:t>
            </w:r>
          </w:p>
        </w:tc>
        <w:tc>
          <w:tcPr>
            <w:tcW w:w="2939" w:type="dxa"/>
          </w:tcPr>
          <w:p w14:paraId="10CBD6CF" w14:textId="7B8C93DA" w:rsidR="00FC6661" w:rsidRPr="00937BE1" w:rsidRDefault="004E7637" w:rsidP="00E26126">
            <w:pPr>
              <w:pStyle w:val="Tablecolhead"/>
            </w:pPr>
            <w:r w:rsidRPr="00937BE1">
              <w:t>Number</w:t>
            </w:r>
          </w:p>
        </w:tc>
        <w:tc>
          <w:tcPr>
            <w:tcW w:w="2052" w:type="dxa"/>
          </w:tcPr>
          <w:p w14:paraId="76FC7EEA" w14:textId="3A2B9850" w:rsidR="00FC6661" w:rsidRPr="00937BE1" w:rsidRDefault="004E7637" w:rsidP="00E26126">
            <w:pPr>
              <w:pStyle w:val="Tablecolhead"/>
            </w:pPr>
            <w:r w:rsidRPr="00937BE1">
              <w:t>Percentage</w:t>
            </w:r>
          </w:p>
        </w:tc>
      </w:tr>
      <w:tr w:rsidR="00FC6661" w:rsidRPr="00937BE1" w14:paraId="1EC95E9E" w14:textId="77777777" w:rsidTr="3B54099B">
        <w:trPr>
          <w:trHeight w:val="300"/>
        </w:trPr>
        <w:tc>
          <w:tcPr>
            <w:tcW w:w="4169" w:type="dxa"/>
          </w:tcPr>
          <w:p w14:paraId="73FFF3AD" w14:textId="77777777" w:rsidR="00FC6661" w:rsidRPr="00937BE1" w:rsidRDefault="00FC6661" w:rsidP="00E26126">
            <w:pPr>
              <w:pStyle w:val="Tabletext"/>
            </w:pPr>
            <w:r w:rsidRPr="00937BE1">
              <w:t>Australia</w:t>
            </w:r>
          </w:p>
        </w:tc>
        <w:tc>
          <w:tcPr>
            <w:tcW w:w="2939" w:type="dxa"/>
          </w:tcPr>
          <w:p w14:paraId="3D342B49" w14:textId="77777777" w:rsidR="00FC6661" w:rsidRPr="00937BE1" w:rsidRDefault="00FC6661" w:rsidP="00E26126">
            <w:pPr>
              <w:pStyle w:val="Tabletext"/>
            </w:pPr>
            <w:r w:rsidRPr="00937BE1">
              <w:rPr>
                <w:color w:val="222222"/>
              </w:rPr>
              <w:t>4,228,667</w:t>
            </w:r>
          </w:p>
        </w:tc>
        <w:tc>
          <w:tcPr>
            <w:tcW w:w="2052" w:type="dxa"/>
          </w:tcPr>
          <w:p w14:paraId="156D57AE" w14:textId="77777777" w:rsidR="00FC6661" w:rsidRPr="00937BE1" w:rsidRDefault="00FC6661" w:rsidP="00E26126">
            <w:pPr>
              <w:pStyle w:val="Tabletext"/>
            </w:pPr>
            <w:r w:rsidRPr="00937BE1">
              <w:rPr>
                <w:color w:val="222222"/>
              </w:rPr>
              <w:t>65.0</w:t>
            </w:r>
          </w:p>
        </w:tc>
      </w:tr>
      <w:tr w:rsidR="00FC6661" w:rsidRPr="00937BE1" w14:paraId="47486142" w14:textId="77777777" w:rsidTr="3B54099B">
        <w:trPr>
          <w:trHeight w:val="300"/>
        </w:trPr>
        <w:tc>
          <w:tcPr>
            <w:tcW w:w="4169" w:type="dxa"/>
          </w:tcPr>
          <w:p w14:paraId="2E3F93EA" w14:textId="77777777" w:rsidR="00FC6661" w:rsidRPr="00937BE1" w:rsidRDefault="00FC6661" w:rsidP="00E26126">
            <w:pPr>
              <w:pStyle w:val="Tabletext"/>
            </w:pPr>
            <w:r w:rsidRPr="00937BE1">
              <w:t>India</w:t>
            </w:r>
          </w:p>
        </w:tc>
        <w:tc>
          <w:tcPr>
            <w:tcW w:w="2939" w:type="dxa"/>
          </w:tcPr>
          <w:p w14:paraId="581A3A8B" w14:textId="77777777" w:rsidR="00FC6661" w:rsidRPr="00937BE1" w:rsidRDefault="00FC6661" w:rsidP="00E26126">
            <w:pPr>
              <w:pStyle w:val="Tabletext"/>
            </w:pPr>
            <w:r w:rsidRPr="00937BE1">
              <w:t>258,193</w:t>
            </w:r>
          </w:p>
        </w:tc>
        <w:tc>
          <w:tcPr>
            <w:tcW w:w="2052" w:type="dxa"/>
          </w:tcPr>
          <w:p w14:paraId="0144CBBA" w14:textId="77777777" w:rsidR="00FC6661" w:rsidRPr="00937BE1" w:rsidRDefault="00FC6661" w:rsidP="00E26126">
            <w:pPr>
              <w:pStyle w:val="Tabletext"/>
            </w:pPr>
            <w:r w:rsidRPr="00937BE1">
              <w:t>4.0</w:t>
            </w:r>
          </w:p>
        </w:tc>
      </w:tr>
      <w:tr w:rsidR="00FC6661" w:rsidRPr="00937BE1" w14:paraId="7C822FAB" w14:textId="77777777" w:rsidTr="3B54099B">
        <w:trPr>
          <w:trHeight w:val="300"/>
        </w:trPr>
        <w:tc>
          <w:tcPr>
            <w:tcW w:w="4169" w:type="dxa"/>
          </w:tcPr>
          <w:p w14:paraId="3EC7EDC8" w14:textId="77777777" w:rsidR="00FC6661" w:rsidRPr="00937BE1" w:rsidRDefault="00FC6661" w:rsidP="00E26126">
            <w:pPr>
              <w:pStyle w:val="Tabletext"/>
            </w:pPr>
            <w:r w:rsidRPr="00937BE1">
              <w:t>England</w:t>
            </w:r>
          </w:p>
        </w:tc>
        <w:tc>
          <w:tcPr>
            <w:tcW w:w="2939" w:type="dxa"/>
          </w:tcPr>
          <w:p w14:paraId="16F9D791" w14:textId="77777777" w:rsidR="00FC6661" w:rsidRPr="00937BE1" w:rsidRDefault="00FC6661" w:rsidP="00E26126">
            <w:pPr>
              <w:pStyle w:val="Tabletext"/>
            </w:pPr>
            <w:r w:rsidRPr="00937BE1">
              <w:t>174,552</w:t>
            </w:r>
          </w:p>
        </w:tc>
        <w:tc>
          <w:tcPr>
            <w:tcW w:w="2052" w:type="dxa"/>
          </w:tcPr>
          <w:p w14:paraId="09CF9B36" w14:textId="77777777" w:rsidR="00FC6661" w:rsidRPr="00937BE1" w:rsidRDefault="00FC6661" w:rsidP="00E26126">
            <w:pPr>
              <w:pStyle w:val="Tabletext"/>
            </w:pPr>
            <w:r w:rsidRPr="00937BE1">
              <w:t>2.7</w:t>
            </w:r>
          </w:p>
        </w:tc>
      </w:tr>
      <w:tr w:rsidR="00FC6661" w:rsidRPr="00937BE1" w14:paraId="7F8A6257" w14:textId="77777777" w:rsidTr="3B54099B">
        <w:trPr>
          <w:trHeight w:val="300"/>
        </w:trPr>
        <w:tc>
          <w:tcPr>
            <w:tcW w:w="4169" w:type="dxa"/>
          </w:tcPr>
          <w:p w14:paraId="296BB725" w14:textId="1D4D40F7" w:rsidR="00FC6661" w:rsidRPr="00937BE1" w:rsidRDefault="00FC6661" w:rsidP="00E26126">
            <w:pPr>
              <w:pStyle w:val="Tabletext"/>
            </w:pPr>
            <w:r w:rsidRPr="00937BE1">
              <w:t>China</w:t>
            </w:r>
            <w:r w:rsidR="00356C18" w:rsidRPr="00937BE1">
              <w:t xml:space="preserve"> </w:t>
            </w:r>
            <w:r w:rsidRPr="00937BE1">
              <w:t>(excludes</w:t>
            </w:r>
            <w:r w:rsidR="00356C18" w:rsidRPr="00937BE1">
              <w:t xml:space="preserve"> </w:t>
            </w:r>
            <w:r w:rsidRPr="00937BE1">
              <w:t>SARs</w:t>
            </w:r>
            <w:r w:rsidR="00356C18" w:rsidRPr="00937BE1">
              <w:t xml:space="preserve"> </w:t>
            </w:r>
            <w:r w:rsidRPr="00937BE1">
              <w:t>and</w:t>
            </w:r>
            <w:r w:rsidR="00356C18" w:rsidRPr="00937BE1">
              <w:t xml:space="preserve"> </w:t>
            </w:r>
            <w:r w:rsidRPr="00937BE1">
              <w:t>Taiwan)</w:t>
            </w:r>
          </w:p>
        </w:tc>
        <w:tc>
          <w:tcPr>
            <w:tcW w:w="2939" w:type="dxa"/>
          </w:tcPr>
          <w:p w14:paraId="245DE261" w14:textId="77777777" w:rsidR="00FC6661" w:rsidRPr="00937BE1" w:rsidRDefault="00FC6661" w:rsidP="00E26126">
            <w:pPr>
              <w:pStyle w:val="Tabletext"/>
            </w:pPr>
            <w:r w:rsidRPr="00937BE1">
              <w:t>171,447</w:t>
            </w:r>
          </w:p>
        </w:tc>
        <w:tc>
          <w:tcPr>
            <w:tcW w:w="2052" w:type="dxa"/>
          </w:tcPr>
          <w:p w14:paraId="40C27835" w14:textId="77777777" w:rsidR="00FC6661" w:rsidRPr="00937BE1" w:rsidRDefault="00FC6661" w:rsidP="00E26126">
            <w:pPr>
              <w:pStyle w:val="Tabletext"/>
            </w:pPr>
            <w:r w:rsidRPr="00937BE1">
              <w:t>2.6</w:t>
            </w:r>
          </w:p>
        </w:tc>
      </w:tr>
      <w:tr w:rsidR="00FC6661" w:rsidRPr="00937BE1" w14:paraId="5AE85379" w14:textId="77777777" w:rsidTr="3B54099B">
        <w:trPr>
          <w:trHeight w:val="300"/>
        </w:trPr>
        <w:tc>
          <w:tcPr>
            <w:tcW w:w="4169" w:type="dxa"/>
          </w:tcPr>
          <w:p w14:paraId="7AEBA2AE" w14:textId="2A5779D8" w:rsidR="00FC6661" w:rsidRPr="00937BE1" w:rsidRDefault="00FC6661" w:rsidP="00E26126">
            <w:pPr>
              <w:pStyle w:val="Tabletext"/>
            </w:pPr>
            <w:r w:rsidRPr="00937BE1">
              <w:lastRenderedPageBreak/>
              <w:t>New</w:t>
            </w:r>
            <w:r w:rsidR="00356C18" w:rsidRPr="00937BE1">
              <w:t xml:space="preserve"> </w:t>
            </w:r>
            <w:r w:rsidRPr="00937BE1">
              <w:t>Zealand</w:t>
            </w:r>
          </w:p>
        </w:tc>
        <w:tc>
          <w:tcPr>
            <w:tcW w:w="2939" w:type="dxa"/>
          </w:tcPr>
          <w:p w14:paraId="3CCCEFD0" w14:textId="77777777" w:rsidR="00FC6661" w:rsidRPr="00937BE1" w:rsidRDefault="00FC6661" w:rsidP="00E26126">
            <w:pPr>
              <w:pStyle w:val="Tabletext"/>
            </w:pPr>
            <w:r w:rsidRPr="00937BE1">
              <w:t>99,344</w:t>
            </w:r>
          </w:p>
        </w:tc>
        <w:tc>
          <w:tcPr>
            <w:tcW w:w="2052" w:type="dxa"/>
          </w:tcPr>
          <w:p w14:paraId="1D18C91E" w14:textId="77777777" w:rsidR="00FC6661" w:rsidRPr="00937BE1" w:rsidRDefault="00FC6661" w:rsidP="00E26126">
            <w:pPr>
              <w:pStyle w:val="Tabletext"/>
            </w:pPr>
            <w:r w:rsidRPr="00937BE1">
              <w:t>1.5</w:t>
            </w:r>
          </w:p>
        </w:tc>
      </w:tr>
      <w:tr w:rsidR="00FC6661" w:rsidRPr="00937BE1" w14:paraId="17CC9F73" w14:textId="77777777" w:rsidTr="3B54099B">
        <w:trPr>
          <w:trHeight w:val="300"/>
        </w:trPr>
        <w:tc>
          <w:tcPr>
            <w:tcW w:w="4169" w:type="dxa"/>
          </w:tcPr>
          <w:p w14:paraId="1DD71F0D" w14:textId="77777777" w:rsidR="00FC6661" w:rsidRPr="00937BE1" w:rsidRDefault="00FC6661" w:rsidP="00E26126">
            <w:pPr>
              <w:pStyle w:val="Tabletext"/>
            </w:pPr>
            <w:r w:rsidRPr="00937BE1">
              <w:t>Vietnam</w:t>
            </w:r>
          </w:p>
        </w:tc>
        <w:tc>
          <w:tcPr>
            <w:tcW w:w="2939" w:type="dxa"/>
          </w:tcPr>
          <w:p w14:paraId="60CF043F" w14:textId="77777777" w:rsidR="00FC6661" w:rsidRPr="00937BE1" w:rsidRDefault="00FC6661" w:rsidP="00E26126">
            <w:pPr>
              <w:pStyle w:val="Tabletext"/>
            </w:pPr>
            <w:r w:rsidRPr="00937BE1">
              <w:t>93,598</w:t>
            </w:r>
          </w:p>
        </w:tc>
        <w:tc>
          <w:tcPr>
            <w:tcW w:w="2052" w:type="dxa"/>
          </w:tcPr>
          <w:p w14:paraId="00E2CC84" w14:textId="77777777" w:rsidR="00FC6661" w:rsidRPr="00937BE1" w:rsidRDefault="00FC6661" w:rsidP="00E26126">
            <w:pPr>
              <w:pStyle w:val="Tabletext"/>
            </w:pPr>
            <w:r w:rsidRPr="00937BE1">
              <w:t>1.4</w:t>
            </w:r>
          </w:p>
        </w:tc>
      </w:tr>
    </w:tbl>
    <w:p w14:paraId="116937B6" w14:textId="611F89F5" w:rsidR="00FC6661" w:rsidRPr="00937BE1" w:rsidRDefault="00FC6661" w:rsidP="00FC6661">
      <w:pPr>
        <w:pStyle w:val="Heading2"/>
      </w:pPr>
      <w:bookmarkStart w:id="46" w:name="_Toc173153355"/>
      <w:bookmarkStart w:id="47" w:name="_Toc1255031431"/>
      <w:bookmarkStart w:id="48" w:name="_Toc186540630"/>
      <w:r w:rsidRPr="00937BE1">
        <w:t>Household</w:t>
      </w:r>
      <w:r w:rsidR="00356C18" w:rsidRPr="00937BE1">
        <w:t xml:space="preserve"> </w:t>
      </w:r>
      <w:r w:rsidRPr="00937BE1">
        <w:t>incomes</w:t>
      </w:r>
      <w:bookmarkEnd w:id="46"/>
      <w:bookmarkEnd w:id="47"/>
      <w:bookmarkEnd w:id="48"/>
    </w:p>
    <w:p w14:paraId="0C8AFC50" w14:textId="09ED2053" w:rsidR="00FC6661" w:rsidRPr="00937BE1" w:rsidRDefault="00FC6661" w:rsidP="00AE12C3">
      <w:pPr>
        <w:pStyle w:val="Body"/>
      </w:pPr>
      <w:r w:rsidRPr="00937BE1">
        <w:t>Income</w:t>
      </w:r>
      <w:r w:rsidR="00356C18" w:rsidRPr="00937BE1">
        <w:t xml:space="preserve"> </w:t>
      </w:r>
      <w:r w:rsidRPr="00937BE1">
        <w:t>and</w:t>
      </w:r>
      <w:r w:rsidR="00356C18" w:rsidRPr="00937BE1">
        <w:t xml:space="preserve"> </w:t>
      </w:r>
      <w:r w:rsidRPr="00937BE1">
        <w:t>the</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money</w:t>
      </w:r>
      <w:r w:rsidR="00356C18" w:rsidRPr="00937BE1">
        <w:t xml:space="preserve"> </w:t>
      </w:r>
      <w:r w:rsidRPr="00937BE1">
        <w:t>has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health.</w:t>
      </w:r>
    </w:p>
    <w:p w14:paraId="4AFE4F92" w14:textId="78F48612" w:rsidR="00FC6661" w:rsidRPr="00937BE1" w:rsidRDefault="00FC6661" w:rsidP="00AE12C3">
      <w:pPr>
        <w:pStyle w:val="Body"/>
      </w:pPr>
      <w:r w:rsidRPr="00937BE1">
        <w:t>In</w:t>
      </w:r>
      <w:r w:rsidR="00356C18" w:rsidRPr="00937BE1">
        <w:t xml:space="preserve"> </w:t>
      </w:r>
      <w:r w:rsidRPr="00937BE1">
        <w:t>Victoria,</w:t>
      </w:r>
      <w:r w:rsidR="00356C18" w:rsidRPr="00937BE1">
        <w:t xml:space="preserve"> </w:t>
      </w:r>
      <w:r w:rsidRPr="00937BE1">
        <w:t>15.2</w:t>
      </w:r>
      <w:r w:rsidR="001440BC" w:rsidRPr="00937BE1">
        <w:t>%</w:t>
      </w:r>
      <w:r w:rsidR="00356C18" w:rsidRPr="00937BE1">
        <w:t xml:space="preserve"> </w:t>
      </w:r>
      <w:r w:rsidRPr="00937BE1">
        <w:t>of</w:t>
      </w:r>
      <w:r w:rsidR="00356C18" w:rsidRPr="00937BE1">
        <w:t xml:space="preserve"> </w:t>
      </w:r>
      <w:r w:rsidRPr="00937BE1">
        <w:t>households</w:t>
      </w:r>
      <w:r w:rsidR="00356C18" w:rsidRPr="00937BE1">
        <w:t xml:space="preserve"> </w:t>
      </w:r>
      <w:r w:rsidRPr="00937BE1">
        <w:t>reported</w:t>
      </w:r>
      <w:r w:rsidR="00356C18" w:rsidRPr="00937BE1">
        <w:t xml:space="preserve"> </w:t>
      </w:r>
      <w:r w:rsidRPr="00937BE1">
        <w:t>a</w:t>
      </w:r>
      <w:r w:rsidR="00356C18" w:rsidRPr="00937BE1">
        <w:t xml:space="preserve"> </w:t>
      </w:r>
      <w:r w:rsidRPr="00937BE1">
        <w:t>combined</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$40,000</w:t>
      </w:r>
      <w:r w:rsidR="00356C18" w:rsidRPr="00937BE1">
        <w:t xml:space="preserve"> </w:t>
      </w:r>
      <w:r w:rsidRPr="00937BE1">
        <w:t>a</w:t>
      </w:r>
      <w:r w:rsidR="00356C18" w:rsidRPr="00937BE1">
        <w:t xml:space="preserve"> </w:t>
      </w:r>
      <w:r w:rsidRPr="00937BE1">
        <w:t>year,</w:t>
      </w:r>
      <w:r w:rsidR="00356C18" w:rsidRPr="00937BE1">
        <w:t xml:space="preserve"> </w:t>
      </w:r>
      <w:r w:rsidRPr="00937BE1">
        <w:t>while</w:t>
      </w:r>
      <w:r w:rsidR="00356C18" w:rsidRPr="00937BE1">
        <w:t xml:space="preserve"> </w:t>
      </w:r>
      <w:r w:rsidRPr="00937BE1">
        <w:t>27.7</w:t>
      </w:r>
      <w:r w:rsidR="001440BC" w:rsidRPr="00937BE1">
        <w:t>%</w:t>
      </w:r>
      <w:r w:rsidR="00356C18" w:rsidRPr="00937BE1">
        <w:t xml:space="preserve"> </w:t>
      </w:r>
      <w:r w:rsidRPr="00937BE1">
        <w:t>of</w:t>
      </w:r>
      <w:r w:rsidR="00356C18" w:rsidRPr="00937BE1">
        <w:t xml:space="preserve"> </w:t>
      </w:r>
      <w:r w:rsidRPr="00937BE1">
        <w:t>households</w:t>
      </w:r>
      <w:r w:rsidR="00356C18" w:rsidRPr="00937BE1">
        <w:t xml:space="preserve"> </w:t>
      </w:r>
      <w:r w:rsidRPr="00937BE1">
        <w:t>reported</w:t>
      </w:r>
      <w:r w:rsidR="00356C18" w:rsidRPr="00937BE1">
        <w:t xml:space="preserve"> </w:t>
      </w:r>
      <w:r w:rsidRPr="00937BE1">
        <w:t>a</w:t>
      </w:r>
      <w:r w:rsidR="00356C18" w:rsidRPr="00937BE1">
        <w:t xml:space="preserve"> </w:t>
      </w:r>
      <w:r w:rsidRPr="00937BE1">
        <w:t>combined</w:t>
      </w:r>
      <w:r w:rsidR="00356C18" w:rsidRPr="00937BE1">
        <w:t xml:space="preserve"> </w:t>
      </w:r>
      <w:r w:rsidRPr="00937BE1">
        <w:t>income</w:t>
      </w:r>
      <w:r w:rsidR="00356C18" w:rsidRPr="00937BE1">
        <w:t xml:space="preserve"> </w:t>
      </w:r>
      <w:r w:rsidRPr="00937BE1">
        <w:t>of</w:t>
      </w:r>
      <w:r w:rsidR="00356C18" w:rsidRPr="00937BE1">
        <w:t xml:space="preserve"> </w:t>
      </w:r>
      <w:r w:rsidRPr="00937BE1">
        <w:t>more</w:t>
      </w:r>
      <w:r w:rsidR="00356C18" w:rsidRPr="00937BE1">
        <w:t xml:space="preserve"> </w:t>
      </w:r>
      <w:r w:rsidRPr="00937BE1">
        <w:t>than</w:t>
      </w:r>
      <w:r w:rsidR="00356C18" w:rsidRPr="00937BE1">
        <w:t xml:space="preserve"> </w:t>
      </w:r>
      <w:r w:rsidRPr="00937BE1">
        <w:t>$125,000</w:t>
      </w:r>
      <w:r w:rsidR="00356C18" w:rsidRPr="00937BE1">
        <w:t xml:space="preserve"> </w:t>
      </w:r>
      <w:r w:rsidRPr="00937BE1">
        <w:t>(VAHI,</w:t>
      </w:r>
      <w:r w:rsidR="00356C18" w:rsidRPr="00937BE1">
        <w:t xml:space="preserve"> </w:t>
      </w:r>
      <w:r w:rsidRPr="00937BE1">
        <w:t>202</w:t>
      </w:r>
      <w:r w:rsidR="00DD55DC" w:rsidRPr="00937BE1">
        <w:t>2</w:t>
      </w:r>
      <w:r w:rsidRPr="00937BE1">
        <w:t>)</w:t>
      </w:r>
      <w:r w:rsidR="00B94F4E" w:rsidRPr="00937BE1">
        <w:t xml:space="preserve"> (Table 2)</w:t>
      </w:r>
      <w:r w:rsidRPr="00937BE1">
        <w:t>.</w:t>
      </w:r>
      <w:r w:rsidR="00356C18" w:rsidRPr="00937BE1">
        <w:t xml:space="preserve"> </w:t>
      </w:r>
    </w:p>
    <w:p w14:paraId="193F6AF5" w14:textId="227B439A" w:rsidR="00FC6661" w:rsidRPr="00937BE1" w:rsidRDefault="0ECD4CEB" w:rsidP="00AE12C3">
      <w:pPr>
        <w:pStyle w:val="Body"/>
      </w:pPr>
      <w:r w:rsidRPr="00937BE1">
        <w:t>Women</w:t>
      </w:r>
      <w:r w:rsidR="2B52275A" w:rsidRPr="00937BE1">
        <w:t xml:space="preserve"> </w:t>
      </w:r>
      <w:r w:rsidRPr="00937BE1">
        <w:t>were</w:t>
      </w:r>
      <w:r w:rsidR="2B52275A" w:rsidRPr="00937BE1">
        <w:t xml:space="preserve"> </w:t>
      </w:r>
      <w:r w:rsidRPr="00937BE1">
        <w:t>more</w:t>
      </w:r>
      <w:r w:rsidR="2B52275A" w:rsidRPr="00937BE1">
        <w:t xml:space="preserve"> </w:t>
      </w:r>
      <w:r w:rsidRPr="00937BE1">
        <w:t>likely</w:t>
      </w:r>
      <w:r w:rsidR="2B52275A" w:rsidRPr="00937BE1">
        <w:t xml:space="preserve"> </w:t>
      </w:r>
      <w:r w:rsidRPr="00937BE1">
        <w:t>to</w:t>
      </w:r>
      <w:r w:rsidR="2B52275A" w:rsidRPr="00937BE1">
        <w:t xml:space="preserve"> </w:t>
      </w:r>
      <w:r w:rsidRPr="00937BE1">
        <w:t>report</w:t>
      </w:r>
      <w:r w:rsidR="2B52275A" w:rsidRPr="00937BE1">
        <w:t xml:space="preserve"> </w:t>
      </w:r>
      <w:r w:rsidRPr="00937BE1">
        <w:t>a</w:t>
      </w:r>
      <w:r w:rsidR="2B52275A" w:rsidRPr="00937BE1">
        <w:t xml:space="preserve"> </w:t>
      </w:r>
      <w:r w:rsidRPr="00937BE1">
        <w:t>household</w:t>
      </w:r>
      <w:r w:rsidR="2B52275A" w:rsidRPr="00937BE1">
        <w:t xml:space="preserve"> </w:t>
      </w:r>
      <w:r w:rsidRPr="00937BE1">
        <w:t>income</w:t>
      </w:r>
      <w:r w:rsidR="2B52275A" w:rsidRPr="00937BE1">
        <w:t xml:space="preserve"> </w:t>
      </w:r>
      <w:r w:rsidRPr="00937BE1">
        <w:t>of</w:t>
      </w:r>
      <w:r w:rsidR="2B52275A" w:rsidRPr="00937BE1">
        <w:t xml:space="preserve"> </w:t>
      </w:r>
      <w:r w:rsidRPr="00937BE1">
        <w:t>less</w:t>
      </w:r>
      <w:r w:rsidR="2B52275A" w:rsidRPr="00937BE1">
        <w:t xml:space="preserve"> </w:t>
      </w:r>
      <w:r w:rsidRPr="00937BE1">
        <w:t>than</w:t>
      </w:r>
      <w:r w:rsidR="2B52275A" w:rsidRPr="00937BE1">
        <w:t xml:space="preserve"> </w:t>
      </w:r>
      <w:r w:rsidRPr="00937BE1">
        <w:t>$40,000</w:t>
      </w:r>
      <w:r w:rsidR="2B52275A" w:rsidRPr="00937BE1">
        <w:t xml:space="preserve"> </w:t>
      </w:r>
      <w:r w:rsidRPr="00937BE1">
        <w:t>(16.0</w:t>
      </w:r>
      <w:r w:rsidR="735100E9" w:rsidRPr="00937BE1">
        <w:t>%</w:t>
      </w:r>
      <w:r w:rsidR="2B52275A" w:rsidRPr="00937BE1">
        <w:t xml:space="preserve"> </w:t>
      </w:r>
      <w:r w:rsidRPr="00937BE1">
        <w:t>compared</w:t>
      </w:r>
      <w:r w:rsidR="2B52275A" w:rsidRPr="00937BE1">
        <w:t xml:space="preserve"> </w:t>
      </w:r>
      <w:r w:rsidR="7A6170A6" w:rsidRPr="00937BE1">
        <w:t xml:space="preserve">with </w:t>
      </w:r>
      <w:r w:rsidRPr="00937BE1">
        <w:t>13.8)</w:t>
      </w:r>
      <w:r w:rsidR="2B52275A" w:rsidRPr="00937BE1">
        <w:t xml:space="preserve"> </w:t>
      </w:r>
      <w:r w:rsidRPr="00937BE1">
        <w:t>and</w:t>
      </w:r>
      <w:r w:rsidR="2B52275A" w:rsidRPr="00937BE1">
        <w:t xml:space="preserve"> </w:t>
      </w:r>
      <w:r w:rsidRPr="00937BE1">
        <w:t>less</w:t>
      </w:r>
      <w:r w:rsidR="2B52275A" w:rsidRPr="00937BE1">
        <w:t xml:space="preserve"> </w:t>
      </w:r>
      <w:r w:rsidRPr="00937BE1">
        <w:t>likely</w:t>
      </w:r>
      <w:r w:rsidR="2B52275A" w:rsidRPr="00937BE1">
        <w:t xml:space="preserve"> </w:t>
      </w:r>
      <w:r w:rsidRPr="00937BE1">
        <w:t>to</w:t>
      </w:r>
      <w:r w:rsidR="2B52275A" w:rsidRPr="00937BE1">
        <w:t xml:space="preserve"> </w:t>
      </w:r>
      <w:r w:rsidRPr="00937BE1">
        <w:t>report</w:t>
      </w:r>
      <w:r w:rsidR="2B52275A" w:rsidRPr="00937BE1">
        <w:t xml:space="preserve"> </w:t>
      </w:r>
      <w:r w:rsidRPr="00937BE1">
        <w:t>a</w:t>
      </w:r>
      <w:r w:rsidR="2B52275A" w:rsidRPr="00937BE1">
        <w:t xml:space="preserve"> </w:t>
      </w:r>
      <w:r w:rsidRPr="00937BE1">
        <w:t>household</w:t>
      </w:r>
      <w:r w:rsidR="2B52275A" w:rsidRPr="00937BE1">
        <w:t xml:space="preserve"> </w:t>
      </w:r>
      <w:r w:rsidRPr="00937BE1">
        <w:t>income</w:t>
      </w:r>
      <w:r w:rsidR="2B52275A" w:rsidRPr="00937BE1">
        <w:t xml:space="preserve"> </w:t>
      </w:r>
      <w:r w:rsidRPr="00937BE1">
        <w:t>of</w:t>
      </w:r>
      <w:r w:rsidR="2B52275A" w:rsidRPr="00937BE1">
        <w:t xml:space="preserve"> </w:t>
      </w:r>
      <w:r w:rsidRPr="00937BE1">
        <w:t>more</w:t>
      </w:r>
      <w:r w:rsidR="2B52275A" w:rsidRPr="00937BE1">
        <w:t xml:space="preserve"> </w:t>
      </w:r>
      <w:r w:rsidRPr="00937BE1">
        <w:t>than</w:t>
      </w:r>
      <w:r w:rsidR="2B52275A" w:rsidRPr="00937BE1">
        <w:t xml:space="preserve"> </w:t>
      </w:r>
      <w:r w:rsidRPr="00937BE1">
        <w:t>$100,000</w:t>
      </w:r>
      <w:r w:rsidR="2B52275A" w:rsidRPr="00937BE1">
        <w:t xml:space="preserve"> </w:t>
      </w:r>
      <w:r w:rsidRPr="00937BE1">
        <w:t>(24</w:t>
      </w:r>
      <w:r w:rsidR="735100E9" w:rsidRPr="00937BE1">
        <w:t>%</w:t>
      </w:r>
      <w:r w:rsidRPr="00937BE1">
        <w:t>)</w:t>
      </w:r>
      <w:r w:rsidR="2B52275A" w:rsidRPr="00937BE1">
        <w:t xml:space="preserve"> </w:t>
      </w:r>
      <w:r w:rsidRPr="00937BE1">
        <w:t>compared</w:t>
      </w:r>
      <w:r w:rsidR="2B52275A" w:rsidRPr="00937BE1">
        <w:t xml:space="preserve"> </w:t>
      </w:r>
      <w:r w:rsidR="7A6170A6" w:rsidRPr="00937BE1">
        <w:t>with</w:t>
      </w:r>
      <w:r w:rsidR="2B52275A" w:rsidRPr="00937BE1">
        <w:t xml:space="preserve"> </w:t>
      </w:r>
      <w:r w:rsidRPr="00937BE1">
        <w:t>men</w:t>
      </w:r>
      <w:r w:rsidR="2B52275A" w:rsidRPr="00937BE1">
        <w:t xml:space="preserve"> </w:t>
      </w:r>
      <w:r w:rsidRPr="00937BE1">
        <w:t>(32.2</w:t>
      </w:r>
      <w:r w:rsidR="735100E9" w:rsidRPr="00937BE1">
        <w:t>%</w:t>
      </w:r>
      <w:r w:rsidRPr="00937BE1">
        <w:t>)</w:t>
      </w:r>
      <w:r w:rsidR="2B52275A" w:rsidRPr="00937BE1">
        <w:t xml:space="preserve"> </w:t>
      </w:r>
      <w:r w:rsidRPr="00937BE1">
        <w:t>(VAHI,</w:t>
      </w:r>
      <w:r w:rsidR="2B52275A" w:rsidRPr="00937BE1">
        <w:t xml:space="preserve"> </w:t>
      </w:r>
      <w:r w:rsidRPr="00937BE1">
        <w:t>202</w:t>
      </w:r>
      <w:r w:rsidR="00DD55DC" w:rsidRPr="00937BE1">
        <w:t>2</w:t>
      </w:r>
      <w:r w:rsidRPr="00937BE1">
        <w:t>).</w:t>
      </w:r>
    </w:p>
    <w:p w14:paraId="30F70774" w14:textId="31327182" w:rsidR="00FC6661" w:rsidRPr="00937BE1" w:rsidRDefault="0ECD4CEB" w:rsidP="00E26126">
      <w:pPr>
        <w:pStyle w:val="Tablecaption"/>
      </w:pPr>
      <w:r w:rsidRPr="00937BE1">
        <w:t>Table</w:t>
      </w:r>
      <w:r w:rsidR="2B52275A" w:rsidRPr="00937BE1">
        <w:t xml:space="preserve"> </w:t>
      </w:r>
      <w:r w:rsidR="00613984" w:rsidRPr="00937BE1">
        <w:t>2</w:t>
      </w:r>
      <w:r w:rsidR="004E7637" w:rsidRPr="00937BE1">
        <w:t>:</w:t>
      </w:r>
      <w:r w:rsidR="2B52275A" w:rsidRPr="00937BE1">
        <w:t xml:space="preserve"> </w:t>
      </w:r>
      <w:r w:rsidRPr="00937BE1">
        <w:t>Crude</w:t>
      </w:r>
      <w:r w:rsidR="2B52275A" w:rsidRPr="00937BE1">
        <w:t xml:space="preserve"> </w:t>
      </w:r>
      <w:r w:rsidRPr="00937BE1">
        <w:t>prevalence</w:t>
      </w:r>
      <w:r w:rsidR="2B52275A" w:rsidRPr="00937BE1">
        <w:t xml:space="preserve"> </w:t>
      </w:r>
      <w:r w:rsidRPr="00937BE1">
        <w:t>of</w:t>
      </w:r>
      <w:r w:rsidR="2B52275A" w:rsidRPr="00937BE1">
        <w:t xml:space="preserve"> </w:t>
      </w:r>
      <w:r w:rsidRPr="00937BE1">
        <w:t>household</w:t>
      </w:r>
      <w:r w:rsidR="2B52275A" w:rsidRPr="00937BE1">
        <w:t xml:space="preserve"> </w:t>
      </w:r>
      <w:r w:rsidRPr="00937BE1">
        <w:t>income</w:t>
      </w:r>
      <w:r w:rsidR="2B52275A" w:rsidRPr="00937BE1">
        <w:t xml:space="preserve"> </w:t>
      </w:r>
      <w:r w:rsidRPr="00937BE1">
        <w:t>by</w:t>
      </w:r>
      <w:r w:rsidR="2B52275A" w:rsidRPr="00937BE1">
        <w:t xml:space="preserve"> </w:t>
      </w:r>
      <w:r w:rsidRPr="00937BE1">
        <w:t>gender,</w:t>
      </w:r>
      <w:r w:rsidR="2B52275A" w:rsidRPr="00937BE1">
        <w:t xml:space="preserve"> </w:t>
      </w:r>
      <w:r w:rsidRPr="00937BE1">
        <w:t>Victoria</w:t>
      </w:r>
      <w:r w:rsidR="7FCF116B" w:rsidRPr="00937BE1">
        <w:t>,</w:t>
      </w:r>
      <w:r w:rsidR="2B52275A" w:rsidRPr="00937BE1">
        <w:t xml:space="preserve"> </w:t>
      </w:r>
      <w:r w:rsidRPr="00937BE1">
        <w:t>2019</w:t>
      </w:r>
    </w:p>
    <w:tbl>
      <w:tblPr>
        <w:tblStyle w:val="DHtable"/>
        <w:tblW w:w="0" w:type="auto"/>
        <w:tblLook w:val="04A0" w:firstRow="1" w:lastRow="0" w:firstColumn="1" w:lastColumn="0" w:noHBand="0" w:noVBand="1"/>
      </w:tblPr>
      <w:tblGrid>
        <w:gridCol w:w="3964"/>
        <w:gridCol w:w="1701"/>
        <w:gridCol w:w="1701"/>
        <w:gridCol w:w="1650"/>
      </w:tblGrid>
      <w:tr w:rsidR="00FC6661" w:rsidRPr="00937BE1" w14:paraId="6F436CFF" w14:textId="77777777" w:rsidTr="3B54099B">
        <w:trPr>
          <w:tblHeader/>
        </w:trPr>
        <w:tc>
          <w:tcPr>
            <w:tcW w:w="3964" w:type="dxa"/>
          </w:tcPr>
          <w:p w14:paraId="0FE5CDCD" w14:textId="023AB6B0" w:rsidR="00FC6661" w:rsidRPr="00937BE1" w:rsidRDefault="0ECD4CEB" w:rsidP="00E26126">
            <w:pPr>
              <w:pStyle w:val="Tablecolhead"/>
            </w:pPr>
            <w:r w:rsidRPr="00937BE1">
              <w:t>Total</w:t>
            </w:r>
            <w:r w:rsidR="2B52275A" w:rsidRPr="00937BE1">
              <w:t xml:space="preserve"> </w:t>
            </w:r>
            <w:r w:rsidR="2F6946B1" w:rsidRPr="00937BE1">
              <w:t>a</w:t>
            </w:r>
            <w:r w:rsidRPr="00937BE1">
              <w:t>nnual</w:t>
            </w:r>
            <w:r w:rsidR="2B52275A" w:rsidRPr="00937BE1">
              <w:t xml:space="preserve"> </w:t>
            </w:r>
            <w:r w:rsidR="2F6946B1" w:rsidRPr="00937BE1">
              <w:t>i</w:t>
            </w:r>
            <w:r w:rsidRPr="00937BE1">
              <w:t>ncome</w:t>
            </w:r>
          </w:p>
        </w:tc>
        <w:tc>
          <w:tcPr>
            <w:tcW w:w="1701" w:type="dxa"/>
          </w:tcPr>
          <w:p w14:paraId="0471BB01" w14:textId="75EBDDB8" w:rsidR="00FC6661" w:rsidRPr="00937BE1" w:rsidRDefault="0ECD4CEB" w:rsidP="00683874">
            <w:pPr>
              <w:pStyle w:val="Tablecolhead"/>
            </w:pPr>
            <w:r w:rsidRPr="00937BE1">
              <w:t>Males</w:t>
            </w:r>
            <w:r w:rsidR="2B52275A" w:rsidRPr="00937BE1">
              <w:t xml:space="preserve"> </w:t>
            </w:r>
            <w:r w:rsidR="2F6946B1" w:rsidRPr="00937BE1">
              <w:t>(</w:t>
            </w:r>
            <w:r w:rsidRPr="00937BE1">
              <w:t>%</w:t>
            </w:r>
            <w:r w:rsidR="2F6946B1" w:rsidRPr="00937BE1">
              <w:t>)</w:t>
            </w:r>
          </w:p>
        </w:tc>
        <w:tc>
          <w:tcPr>
            <w:tcW w:w="1701" w:type="dxa"/>
          </w:tcPr>
          <w:p w14:paraId="4E074D32" w14:textId="51E8DC61" w:rsidR="00FC6661" w:rsidRPr="00937BE1" w:rsidRDefault="0ECD4CEB" w:rsidP="00683874">
            <w:pPr>
              <w:pStyle w:val="Tablecolhead"/>
            </w:pPr>
            <w:r w:rsidRPr="00937BE1">
              <w:t>Females</w:t>
            </w:r>
            <w:r w:rsidR="2F6946B1" w:rsidRPr="00937BE1">
              <w:t xml:space="preserve"> (</w:t>
            </w:r>
            <w:r w:rsidRPr="00937BE1">
              <w:t>%</w:t>
            </w:r>
            <w:r w:rsidR="2F6946B1" w:rsidRPr="00937BE1">
              <w:t>)</w:t>
            </w:r>
          </w:p>
        </w:tc>
        <w:tc>
          <w:tcPr>
            <w:tcW w:w="1650" w:type="dxa"/>
          </w:tcPr>
          <w:p w14:paraId="0FB6B4D1" w14:textId="7B2F4035" w:rsidR="00FC6661" w:rsidRPr="00937BE1" w:rsidRDefault="0ECD4CEB" w:rsidP="00683874">
            <w:pPr>
              <w:pStyle w:val="Tablecolhead"/>
            </w:pPr>
            <w:r w:rsidRPr="00937BE1">
              <w:t>Total</w:t>
            </w:r>
            <w:r w:rsidR="2F6946B1" w:rsidRPr="00937BE1">
              <w:t xml:space="preserve"> (</w:t>
            </w:r>
            <w:r w:rsidRPr="00937BE1">
              <w:t>%</w:t>
            </w:r>
            <w:r w:rsidR="2F6946B1" w:rsidRPr="00937BE1">
              <w:t>)</w:t>
            </w:r>
          </w:p>
        </w:tc>
      </w:tr>
      <w:tr w:rsidR="00FC6661" w:rsidRPr="00937BE1" w14:paraId="44F3595A" w14:textId="77777777" w:rsidTr="3B54099B">
        <w:tc>
          <w:tcPr>
            <w:tcW w:w="3964" w:type="dxa"/>
          </w:tcPr>
          <w:p w14:paraId="08B95FE3" w14:textId="5ADA7FD2" w:rsidR="00FC6661" w:rsidRPr="00937BE1" w:rsidRDefault="0ECD4CEB" w:rsidP="00E26126">
            <w:pPr>
              <w:pStyle w:val="Tabletext"/>
            </w:pPr>
            <w:r w:rsidRPr="00937BE1">
              <w:t>&lt;</w:t>
            </w:r>
            <w:r w:rsidR="2F6946B1" w:rsidRPr="00937BE1">
              <w:t xml:space="preserve"> </w:t>
            </w:r>
            <w:r w:rsidRPr="00937BE1">
              <w:t>40,000</w:t>
            </w:r>
          </w:p>
        </w:tc>
        <w:tc>
          <w:tcPr>
            <w:tcW w:w="1701" w:type="dxa"/>
          </w:tcPr>
          <w:p w14:paraId="4AA034A5" w14:textId="77777777" w:rsidR="00FC6661" w:rsidRPr="00937BE1" w:rsidRDefault="00FC6661" w:rsidP="00E26126">
            <w:pPr>
              <w:pStyle w:val="Tabletext"/>
            </w:pPr>
            <w:r w:rsidRPr="00937BE1">
              <w:t>13.8</w:t>
            </w:r>
          </w:p>
        </w:tc>
        <w:tc>
          <w:tcPr>
            <w:tcW w:w="1701" w:type="dxa"/>
          </w:tcPr>
          <w:p w14:paraId="7F108C15" w14:textId="77777777" w:rsidR="00FC6661" w:rsidRPr="00937BE1" w:rsidRDefault="00FC6661" w:rsidP="00E26126">
            <w:pPr>
              <w:pStyle w:val="Tabletext"/>
            </w:pPr>
            <w:r w:rsidRPr="00937BE1">
              <w:t>16.0</w:t>
            </w:r>
          </w:p>
        </w:tc>
        <w:tc>
          <w:tcPr>
            <w:tcW w:w="1650" w:type="dxa"/>
          </w:tcPr>
          <w:p w14:paraId="38DB0248" w14:textId="77777777" w:rsidR="00FC6661" w:rsidRPr="00937BE1" w:rsidRDefault="00FC6661" w:rsidP="00E26126">
            <w:pPr>
              <w:pStyle w:val="Tabletext"/>
            </w:pPr>
            <w:r w:rsidRPr="00937BE1">
              <w:t>15.2</w:t>
            </w:r>
          </w:p>
        </w:tc>
      </w:tr>
      <w:tr w:rsidR="00FC6661" w:rsidRPr="00937BE1" w14:paraId="053F09F5" w14:textId="77777777" w:rsidTr="3B54099B">
        <w:tc>
          <w:tcPr>
            <w:tcW w:w="3964" w:type="dxa"/>
          </w:tcPr>
          <w:p w14:paraId="46B79954" w14:textId="5788FD43" w:rsidR="00FC6661" w:rsidRPr="00937BE1" w:rsidRDefault="0ECD4CEB" w:rsidP="00E26126">
            <w:pPr>
              <w:pStyle w:val="Tabletext"/>
            </w:pPr>
            <w:r w:rsidRPr="00937BE1">
              <w:t>40,000</w:t>
            </w:r>
            <w:r w:rsidR="2B52275A" w:rsidRPr="00937BE1">
              <w:t xml:space="preserve"> </w:t>
            </w:r>
            <w:r w:rsidRPr="00937BE1">
              <w:t>–</w:t>
            </w:r>
            <w:r w:rsidR="2B52275A" w:rsidRPr="00937BE1">
              <w:t xml:space="preserve"> </w:t>
            </w:r>
            <w:r w:rsidRPr="00937BE1">
              <w:t>&lt;</w:t>
            </w:r>
            <w:r w:rsidR="00B94F4E" w:rsidRPr="00937BE1">
              <w:t xml:space="preserve"> </w:t>
            </w:r>
            <w:r w:rsidRPr="00937BE1">
              <w:t>80,000</w:t>
            </w:r>
          </w:p>
        </w:tc>
        <w:tc>
          <w:tcPr>
            <w:tcW w:w="1701" w:type="dxa"/>
          </w:tcPr>
          <w:p w14:paraId="0C81F7DF" w14:textId="77777777" w:rsidR="00FC6661" w:rsidRPr="00937BE1" w:rsidRDefault="00FC6661" w:rsidP="00E26126">
            <w:pPr>
              <w:pStyle w:val="Tabletext"/>
            </w:pPr>
            <w:r w:rsidRPr="00937BE1">
              <w:t>21.7</w:t>
            </w:r>
          </w:p>
        </w:tc>
        <w:tc>
          <w:tcPr>
            <w:tcW w:w="1701" w:type="dxa"/>
          </w:tcPr>
          <w:p w14:paraId="710EDD02" w14:textId="77777777" w:rsidR="00FC6661" w:rsidRPr="00937BE1" w:rsidRDefault="00FC6661" w:rsidP="00E26126">
            <w:pPr>
              <w:pStyle w:val="Tabletext"/>
            </w:pPr>
            <w:r w:rsidRPr="00937BE1">
              <w:t>23.4</w:t>
            </w:r>
          </w:p>
        </w:tc>
        <w:tc>
          <w:tcPr>
            <w:tcW w:w="1650" w:type="dxa"/>
          </w:tcPr>
          <w:p w14:paraId="62417C00" w14:textId="77777777" w:rsidR="00FC6661" w:rsidRPr="00937BE1" w:rsidRDefault="00FC6661" w:rsidP="00E26126">
            <w:pPr>
              <w:pStyle w:val="Tabletext"/>
            </w:pPr>
            <w:r w:rsidRPr="00937BE1">
              <w:t>22.7</w:t>
            </w:r>
          </w:p>
        </w:tc>
      </w:tr>
      <w:tr w:rsidR="00FC6661" w:rsidRPr="00937BE1" w14:paraId="090C99F5" w14:textId="77777777" w:rsidTr="3B54099B">
        <w:tc>
          <w:tcPr>
            <w:tcW w:w="3964" w:type="dxa"/>
          </w:tcPr>
          <w:p w14:paraId="5E6DBC71" w14:textId="0A8457BE" w:rsidR="00FC6661" w:rsidRPr="00937BE1" w:rsidRDefault="0ECD4CEB" w:rsidP="00E26126">
            <w:pPr>
              <w:pStyle w:val="Tabletext"/>
            </w:pPr>
            <w:r w:rsidRPr="00937BE1">
              <w:t>80,000</w:t>
            </w:r>
            <w:r w:rsidR="2B52275A" w:rsidRPr="00937BE1">
              <w:t xml:space="preserve"> </w:t>
            </w:r>
            <w:r w:rsidRPr="00937BE1">
              <w:t>–</w:t>
            </w:r>
            <w:r w:rsidR="2B52275A" w:rsidRPr="00937BE1">
              <w:t xml:space="preserve"> </w:t>
            </w:r>
            <w:r w:rsidRPr="00937BE1">
              <w:t>&lt;</w:t>
            </w:r>
            <w:r w:rsidR="00B94F4E" w:rsidRPr="00937BE1">
              <w:t xml:space="preserve"> </w:t>
            </w:r>
            <w:r w:rsidRPr="00937BE1">
              <w:t>125,000</w:t>
            </w:r>
          </w:p>
        </w:tc>
        <w:tc>
          <w:tcPr>
            <w:tcW w:w="1701" w:type="dxa"/>
          </w:tcPr>
          <w:p w14:paraId="32E31CFC" w14:textId="77777777" w:rsidR="00FC6661" w:rsidRPr="00937BE1" w:rsidRDefault="00FC6661" w:rsidP="00E26126">
            <w:pPr>
              <w:pStyle w:val="Tabletext"/>
            </w:pPr>
            <w:r w:rsidRPr="00937BE1">
              <w:t>19.6</w:t>
            </w:r>
          </w:p>
        </w:tc>
        <w:tc>
          <w:tcPr>
            <w:tcW w:w="1701" w:type="dxa"/>
          </w:tcPr>
          <w:p w14:paraId="4DDBB288" w14:textId="77777777" w:rsidR="00FC6661" w:rsidRPr="00937BE1" w:rsidRDefault="00FC6661" w:rsidP="00E26126">
            <w:pPr>
              <w:pStyle w:val="Tabletext"/>
            </w:pPr>
            <w:r w:rsidRPr="00937BE1">
              <w:t>18.7</w:t>
            </w:r>
          </w:p>
        </w:tc>
        <w:tc>
          <w:tcPr>
            <w:tcW w:w="1650" w:type="dxa"/>
          </w:tcPr>
          <w:p w14:paraId="005CF416" w14:textId="77777777" w:rsidR="00FC6661" w:rsidRPr="00937BE1" w:rsidRDefault="00FC6661" w:rsidP="00E26126">
            <w:pPr>
              <w:pStyle w:val="Tabletext"/>
            </w:pPr>
            <w:r w:rsidRPr="00937BE1">
              <w:t>19.1</w:t>
            </w:r>
          </w:p>
        </w:tc>
      </w:tr>
      <w:tr w:rsidR="00FC6661" w:rsidRPr="00937BE1" w14:paraId="2E686F2E" w14:textId="77777777" w:rsidTr="3B54099B">
        <w:tc>
          <w:tcPr>
            <w:tcW w:w="3964" w:type="dxa"/>
          </w:tcPr>
          <w:p w14:paraId="437AF4B1" w14:textId="15BB6774" w:rsidR="00FC6661" w:rsidRPr="00937BE1" w:rsidRDefault="0ECD4CEB" w:rsidP="00E26126">
            <w:pPr>
              <w:pStyle w:val="Tabletext"/>
            </w:pPr>
            <w:r w:rsidRPr="00937BE1">
              <w:t>&gt;</w:t>
            </w:r>
            <w:r w:rsidR="2F6946B1" w:rsidRPr="00937BE1">
              <w:t xml:space="preserve"> </w:t>
            </w:r>
            <w:r w:rsidRPr="00937BE1">
              <w:t>125,000</w:t>
            </w:r>
          </w:p>
        </w:tc>
        <w:tc>
          <w:tcPr>
            <w:tcW w:w="1701" w:type="dxa"/>
          </w:tcPr>
          <w:p w14:paraId="5F0A045B" w14:textId="77777777" w:rsidR="00FC6661" w:rsidRPr="00937BE1" w:rsidRDefault="00FC6661" w:rsidP="00E26126">
            <w:pPr>
              <w:pStyle w:val="Tabletext"/>
            </w:pPr>
            <w:r w:rsidRPr="00937BE1">
              <w:t>32.2</w:t>
            </w:r>
          </w:p>
        </w:tc>
        <w:tc>
          <w:tcPr>
            <w:tcW w:w="1701" w:type="dxa"/>
          </w:tcPr>
          <w:p w14:paraId="1E55EE5A" w14:textId="77777777" w:rsidR="00FC6661" w:rsidRPr="00937BE1" w:rsidRDefault="00FC6661" w:rsidP="00E26126">
            <w:pPr>
              <w:pStyle w:val="Tabletext"/>
            </w:pPr>
            <w:r w:rsidRPr="00937BE1">
              <w:t>24.0</w:t>
            </w:r>
          </w:p>
        </w:tc>
        <w:tc>
          <w:tcPr>
            <w:tcW w:w="1650" w:type="dxa"/>
          </w:tcPr>
          <w:p w14:paraId="61A5BD9F" w14:textId="77777777" w:rsidR="00FC6661" w:rsidRPr="00937BE1" w:rsidRDefault="00FC6661" w:rsidP="00E26126">
            <w:pPr>
              <w:pStyle w:val="Tabletext"/>
            </w:pPr>
            <w:r w:rsidRPr="00937BE1">
              <w:t>27.7</w:t>
            </w:r>
          </w:p>
        </w:tc>
      </w:tr>
    </w:tbl>
    <w:p w14:paraId="0B8AF27F" w14:textId="76F76EEA" w:rsidR="00F93BCF" w:rsidRPr="00937BE1" w:rsidRDefault="00603AA1" w:rsidP="3B54099B">
      <w:pPr>
        <w:pStyle w:val="Bodyaftertablefigure"/>
        <w:rPr>
          <w:b/>
          <w:color w:val="53565A"/>
          <w:sz w:val="32"/>
          <w:szCs w:val="32"/>
        </w:rPr>
      </w:pPr>
      <w:r w:rsidRPr="00937BE1">
        <w:t>The</w:t>
      </w:r>
      <w:r w:rsidR="00356C18" w:rsidRPr="00937BE1">
        <w:t xml:space="preserve"> </w:t>
      </w:r>
      <w:r w:rsidR="00FC6661" w:rsidRPr="00937BE1">
        <w:t>link</w:t>
      </w:r>
      <w:r w:rsidR="00356C18" w:rsidRPr="00937BE1">
        <w:t xml:space="preserve"> </w:t>
      </w:r>
      <w:r w:rsidR="00FC6661" w:rsidRPr="00937BE1">
        <w:t>between</w:t>
      </w:r>
      <w:r w:rsidR="00356C18" w:rsidRPr="00937BE1">
        <w:t xml:space="preserve"> </w:t>
      </w:r>
      <w:r w:rsidR="00FC6661" w:rsidRPr="00937BE1">
        <w:t>low</w:t>
      </w:r>
      <w:r w:rsidR="00356C18" w:rsidRPr="00937BE1">
        <w:t xml:space="preserve"> </w:t>
      </w:r>
      <w:r w:rsidR="00FC6661" w:rsidRPr="00937BE1">
        <w:t>household</w:t>
      </w:r>
      <w:r w:rsidR="00356C18" w:rsidRPr="00937BE1">
        <w:t xml:space="preserve"> </w:t>
      </w:r>
      <w:r w:rsidR="00FC6661" w:rsidRPr="00937BE1">
        <w:t>income</w:t>
      </w:r>
      <w:r w:rsidR="00356C18" w:rsidRPr="00937BE1">
        <w:t xml:space="preserve"> </w:t>
      </w:r>
      <w:r w:rsidR="00FC6661" w:rsidRPr="00937BE1">
        <w:t>and</w:t>
      </w:r>
      <w:r w:rsidR="00356C18" w:rsidRPr="00937BE1">
        <w:t xml:space="preserve"> </w:t>
      </w:r>
      <w:r w:rsidR="00FC6661" w:rsidRPr="00937BE1">
        <w:t>lower</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physical</w:t>
      </w:r>
      <w:r w:rsidR="00356C18" w:rsidRPr="00937BE1">
        <w:t xml:space="preserve"> </w:t>
      </w:r>
      <w:r w:rsidR="00FC6661" w:rsidRPr="00937BE1">
        <w:t>and</w:t>
      </w:r>
      <w:r w:rsidR="00356C18" w:rsidRPr="00937BE1">
        <w:t xml:space="preserve"> </w:t>
      </w:r>
      <w:r w:rsidR="00FC6661" w:rsidRPr="00937BE1">
        <w:t>mental</w:t>
      </w:r>
      <w:r w:rsidR="00356C18" w:rsidRPr="00937BE1">
        <w:t xml:space="preserve"> </w:t>
      </w:r>
      <w:r w:rsidR="00FC6661" w:rsidRPr="00937BE1">
        <w:t>wellbeing</w:t>
      </w:r>
      <w:r w:rsidR="00356C18" w:rsidRPr="00937BE1">
        <w:t xml:space="preserve"> </w:t>
      </w:r>
      <w:r w:rsidR="00FC6661" w:rsidRPr="00937BE1">
        <w:t>is</w:t>
      </w:r>
      <w:r w:rsidR="00356C18" w:rsidRPr="00937BE1">
        <w:t xml:space="preserve"> </w:t>
      </w:r>
      <w:r w:rsidR="00FC6661" w:rsidRPr="00937BE1">
        <w:t>discussed</w:t>
      </w:r>
      <w:r w:rsidR="00356C18" w:rsidRPr="00937BE1">
        <w:t xml:space="preserve"> </w:t>
      </w:r>
      <w:r w:rsidR="01CF0F3F" w:rsidRPr="00937BE1">
        <w:t xml:space="preserve">more </w:t>
      </w:r>
      <w:r w:rsidR="00FC6661" w:rsidRPr="00937BE1">
        <w:t>in</w:t>
      </w:r>
      <w:r w:rsidR="00356C18" w:rsidRPr="00937BE1">
        <w:t xml:space="preserve"> </w:t>
      </w:r>
      <w:r w:rsidR="55A523FF" w:rsidRPr="00937BE1">
        <w:t>the</w:t>
      </w:r>
      <w:r w:rsidR="62940510" w:rsidRPr="00937BE1">
        <w:t xml:space="preserve"> </w:t>
      </w:r>
      <w:r w:rsidR="6E6D665B" w:rsidRPr="00937BE1">
        <w:t>‘</w:t>
      </w:r>
      <w:r w:rsidR="00FC6661" w:rsidRPr="00937BE1">
        <w:t>Health</w:t>
      </w:r>
      <w:r w:rsidR="00356C18" w:rsidRPr="00937BE1">
        <w:t xml:space="preserve"> </w:t>
      </w:r>
      <w:r w:rsidR="004E7637" w:rsidRPr="00937BE1">
        <w:t>i</w:t>
      </w:r>
      <w:r w:rsidR="2B2CB09A" w:rsidRPr="00937BE1">
        <w:t>nequalities</w:t>
      </w:r>
      <w:r w:rsidR="098487F8" w:rsidRPr="00937BE1">
        <w:t>’ chapter</w:t>
      </w:r>
      <w:r w:rsidR="00FC6661" w:rsidRPr="00937BE1">
        <w:t>.</w:t>
      </w:r>
      <w:bookmarkStart w:id="49" w:name="_Toc173153357"/>
      <w:bookmarkStart w:id="50" w:name="_Toc42724004"/>
      <w:r w:rsidR="00F93BCF" w:rsidRPr="00937BE1">
        <w:br w:type="page"/>
      </w:r>
    </w:p>
    <w:p w14:paraId="0CB1C954" w14:textId="1BAE3C65" w:rsidR="00FC6661" w:rsidRPr="00937BE1" w:rsidRDefault="00766077" w:rsidP="320624DF">
      <w:pPr>
        <w:pStyle w:val="Heading2"/>
        <w:rPr>
          <w:rFonts w:ascii="Aptos" w:eastAsia="Aptos" w:hAnsi="Aptos" w:cs="Aptos"/>
        </w:rPr>
      </w:pPr>
      <w:bookmarkStart w:id="51" w:name="_Toc186540631"/>
      <w:r w:rsidRPr="00937BE1">
        <w:lastRenderedPageBreak/>
        <w:t>Who we are – c</w:t>
      </w:r>
      <w:r w:rsidR="7A4F0651" w:rsidRPr="00937BE1">
        <w:t>hapter r</w:t>
      </w:r>
      <w:r w:rsidR="0ECD4CEB" w:rsidRPr="00937BE1">
        <w:t>eferences</w:t>
      </w:r>
      <w:bookmarkEnd w:id="49"/>
      <w:bookmarkEnd w:id="50"/>
      <w:bookmarkEnd w:id="51"/>
    </w:p>
    <w:p w14:paraId="66452026" w14:textId="62191D97" w:rsidR="00FC6661" w:rsidRPr="00937BE1" w:rsidRDefault="00FC6661" w:rsidP="00E26126">
      <w:pPr>
        <w:pStyle w:val="Body"/>
        <w:rPr>
          <w:rFonts w:eastAsia="Aptos" w:cs="Arial"/>
        </w:rPr>
      </w:pPr>
      <w:bookmarkStart w:id="52" w:name="_Hlk184286809"/>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933D3B" w:rsidRPr="00937BE1">
        <w:rPr>
          <w:rFonts w:eastAsia="Aptos" w:cs="Arial"/>
        </w:rPr>
        <w:t xml:space="preserve"> (ABS)</w:t>
      </w:r>
      <w:r w:rsidR="006935D8" w:rsidRPr="00937BE1">
        <w:rPr>
          <w:rFonts w:eastAsia="Aptos" w:cs="Arial"/>
        </w:rPr>
        <w:t xml:space="preserve"> (20</w:t>
      </w:r>
      <w:r w:rsidRPr="00937BE1">
        <w:rPr>
          <w:rFonts w:eastAsia="Aptos" w:cs="Arial"/>
        </w:rPr>
        <w:t>21</w:t>
      </w:r>
      <w:r w:rsidR="27D9E121" w:rsidRPr="00937BE1">
        <w:rPr>
          <w:rFonts w:eastAsia="Aptos" w:cs="Arial"/>
        </w:rPr>
        <w:t>a</w:t>
      </w:r>
      <w:r w:rsidR="006935D8" w:rsidRPr="00937BE1">
        <w:rPr>
          <w:rFonts w:eastAsia="Aptos" w:cs="Arial"/>
        </w:rPr>
        <w:t>)</w:t>
      </w:r>
      <w:r w:rsidR="00356C18" w:rsidRPr="00937BE1">
        <w:rPr>
          <w:rFonts w:eastAsia="Aptos" w:cs="Arial"/>
        </w:rPr>
        <w:t xml:space="preserve"> </w:t>
      </w:r>
      <w:hyperlink r:id="rId27" w:anchor="victoria" w:history="1">
        <w:r w:rsidRPr="00080B76">
          <w:rPr>
            <w:rStyle w:val="Hyperlink"/>
            <w:rFonts w:eastAsia="Aptos" w:cs="Arial"/>
            <w:i/>
          </w:rPr>
          <w:t>Regional</w:t>
        </w:r>
        <w:r w:rsidR="00356C18" w:rsidRPr="00080B76">
          <w:rPr>
            <w:rStyle w:val="Hyperlink"/>
            <w:rFonts w:eastAsia="Aptos" w:cs="Arial"/>
            <w:i/>
          </w:rPr>
          <w:t xml:space="preserve"> </w:t>
        </w:r>
        <w:r w:rsidRPr="00080B76">
          <w:rPr>
            <w:rStyle w:val="Hyperlink"/>
            <w:rFonts w:eastAsia="Aptos" w:cs="Arial"/>
            <w:i/>
          </w:rPr>
          <w:t>population</w:t>
        </w:r>
        <w:r w:rsidR="00356C18" w:rsidRPr="00080B76">
          <w:rPr>
            <w:rStyle w:val="Hyperlink"/>
            <w:rFonts w:eastAsia="Aptos" w:cs="Arial"/>
            <w:i/>
          </w:rPr>
          <w:t xml:space="preserve"> </w:t>
        </w:r>
        <w:r w:rsidRPr="00080B76">
          <w:rPr>
            <w:rStyle w:val="Hyperlink"/>
            <w:rFonts w:eastAsia="Aptos" w:cs="Arial"/>
            <w:i/>
          </w:rPr>
          <w:t>by</w:t>
        </w:r>
        <w:r w:rsidR="00356C18" w:rsidRPr="00080B76">
          <w:rPr>
            <w:rStyle w:val="Hyperlink"/>
            <w:rFonts w:eastAsia="Aptos" w:cs="Arial"/>
            <w:i/>
          </w:rPr>
          <w:t xml:space="preserve"> </w:t>
        </w:r>
        <w:r w:rsidRPr="00080B76">
          <w:rPr>
            <w:rStyle w:val="Hyperlink"/>
            <w:rFonts w:eastAsia="Aptos" w:cs="Arial"/>
            <w:i/>
          </w:rPr>
          <w:t>age</w:t>
        </w:r>
        <w:r w:rsidR="00356C18" w:rsidRPr="00080B76">
          <w:rPr>
            <w:rStyle w:val="Hyperlink"/>
            <w:rFonts w:eastAsia="Aptos" w:cs="Arial"/>
            <w:i/>
          </w:rPr>
          <w:t xml:space="preserve"> </w:t>
        </w:r>
        <w:r w:rsidRPr="00080B76">
          <w:rPr>
            <w:rStyle w:val="Hyperlink"/>
            <w:rFonts w:eastAsia="Aptos" w:cs="Arial"/>
            <w:i/>
          </w:rPr>
          <w:t>and</w:t>
        </w:r>
        <w:r w:rsidR="00356C18" w:rsidRPr="00080B76">
          <w:rPr>
            <w:rStyle w:val="Hyperlink"/>
            <w:rFonts w:eastAsia="Aptos" w:cs="Arial"/>
            <w:i/>
          </w:rPr>
          <w:t xml:space="preserve"> </w:t>
        </w:r>
        <w:r w:rsidRPr="00080B76">
          <w:rPr>
            <w:rStyle w:val="Hyperlink"/>
            <w:rFonts w:eastAsia="Aptos" w:cs="Arial"/>
            <w:i/>
          </w:rPr>
          <w:t>sex</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7A7F9F">
        <w:rPr>
          <w:rFonts w:eastAsia="Aptos" w:cs="Arial"/>
        </w:rPr>
        <w:t>&lt;</w:t>
      </w:r>
      <w:r w:rsidRPr="00937BE1">
        <w:rPr>
          <w:rFonts w:eastAsia="Aptos" w:cs="Arial"/>
        </w:rPr>
        <w:t>https://www.abs.gov.au/statistics/people/population/regional-population-age-and-sex/2020#victoria</w:t>
      </w:r>
      <w:r w:rsidR="007A7F9F">
        <w:rPr>
          <w:rFonts w:eastAsia="Aptos" w:cs="Arial"/>
        </w:rPr>
        <w:t>&gt;</w:t>
      </w:r>
      <w:r w:rsidR="00356C18" w:rsidRPr="00937BE1">
        <w:rPr>
          <w:rFonts w:eastAsia="Aptos" w:cs="Arial"/>
        </w:rPr>
        <w:t xml:space="preserve"> </w:t>
      </w:r>
    </w:p>
    <w:p w14:paraId="04EF3431" w14:textId="3CF0B426"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21</w:t>
      </w:r>
      <w:r w:rsidR="17BAD71C" w:rsidRPr="00937BE1">
        <w:rPr>
          <w:rFonts w:eastAsia="Aptos" w:cs="Arial"/>
        </w:rPr>
        <w:t>b</w:t>
      </w:r>
      <w:r w:rsidR="006935D8" w:rsidRPr="00937BE1">
        <w:rPr>
          <w:rFonts w:eastAsia="Aptos" w:cs="Arial"/>
        </w:rPr>
        <w:t>)</w:t>
      </w:r>
      <w:r w:rsidR="00356C18" w:rsidRPr="00937BE1">
        <w:rPr>
          <w:rFonts w:eastAsia="Aptos" w:cs="Arial"/>
        </w:rPr>
        <w:t xml:space="preserve"> </w:t>
      </w:r>
      <w:hyperlink r:id="rId28" w:anchor="people-and-" w:history="1">
        <w:r w:rsidRPr="005F745D">
          <w:rPr>
            <w:rStyle w:val="Hyperlink"/>
            <w:rFonts w:eastAsia="Aptos" w:cs="Arial"/>
            <w:i/>
          </w:rPr>
          <w:t>Greater</w:t>
        </w:r>
        <w:r w:rsidR="00356C18" w:rsidRPr="005F745D">
          <w:rPr>
            <w:rStyle w:val="Hyperlink"/>
            <w:rFonts w:eastAsia="Aptos" w:cs="Arial"/>
            <w:i/>
          </w:rPr>
          <w:t xml:space="preserve"> </w:t>
        </w:r>
        <w:r w:rsidRPr="005F745D">
          <w:rPr>
            <w:rStyle w:val="Hyperlink"/>
            <w:rFonts w:eastAsia="Aptos" w:cs="Arial"/>
            <w:i/>
          </w:rPr>
          <w:t>Melbourne</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5F745D">
        <w:rPr>
          <w:rFonts w:eastAsia="Aptos" w:cs="Arial"/>
        </w:rPr>
        <w:t>&lt;</w:t>
      </w:r>
      <w:r w:rsidRPr="00937BE1">
        <w:rPr>
          <w:rFonts w:eastAsia="Aptos" w:cs="Arial"/>
        </w:rPr>
        <w:t>https://www.abs.gov.au/census/find-census-data/quickstats/2021/2GMEL#people-and-population</w:t>
      </w:r>
      <w:r w:rsidR="005F745D">
        <w:rPr>
          <w:rFonts w:eastAsia="Aptos" w:cs="Arial"/>
        </w:rPr>
        <w:t>&gt;</w:t>
      </w:r>
      <w:r w:rsidR="00356C18" w:rsidRPr="00937BE1">
        <w:rPr>
          <w:rFonts w:eastAsia="Aptos" w:cs="Arial"/>
        </w:rPr>
        <w:t xml:space="preserve"> </w:t>
      </w:r>
    </w:p>
    <w:p w14:paraId="67B1DBDE" w14:textId="591B11C5"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22a</w:t>
      </w:r>
      <w:r w:rsidR="006935D8" w:rsidRPr="00937BE1">
        <w:rPr>
          <w:rFonts w:eastAsia="Aptos" w:cs="Arial"/>
        </w:rPr>
        <w:t>)</w:t>
      </w:r>
      <w:r w:rsidR="00356C18" w:rsidRPr="00937BE1">
        <w:rPr>
          <w:rFonts w:eastAsia="Aptos" w:cs="Arial"/>
        </w:rPr>
        <w:t xml:space="preserve"> </w:t>
      </w:r>
      <w:hyperlink r:id="rId29" w:anchor="states-and-territories" w:history="1">
        <w:r w:rsidRPr="005F745D">
          <w:rPr>
            <w:rStyle w:val="Hyperlink"/>
            <w:rFonts w:eastAsia="Aptos" w:cs="Arial"/>
            <w:i/>
          </w:rPr>
          <w:t>National,</w:t>
        </w:r>
        <w:r w:rsidR="00356C18" w:rsidRPr="005F745D">
          <w:rPr>
            <w:rStyle w:val="Hyperlink"/>
            <w:rFonts w:eastAsia="Aptos" w:cs="Arial"/>
            <w:i/>
          </w:rPr>
          <w:t xml:space="preserve"> </w:t>
        </w:r>
        <w:r w:rsidRPr="005F745D">
          <w:rPr>
            <w:rStyle w:val="Hyperlink"/>
            <w:rFonts w:eastAsia="Aptos" w:cs="Arial"/>
            <w:i/>
          </w:rPr>
          <w:t>state</w:t>
        </w:r>
        <w:r w:rsidR="00356C18" w:rsidRPr="005F745D">
          <w:rPr>
            <w:rStyle w:val="Hyperlink"/>
            <w:rFonts w:eastAsia="Aptos" w:cs="Arial"/>
            <w:i/>
          </w:rPr>
          <w:t xml:space="preserve"> </w:t>
        </w:r>
        <w:r w:rsidRPr="005F745D">
          <w:rPr>
            <w:rStyle w:val="Hyperlink"/>
            <w:rFonts w:eastAsia="Aptos" w:cs="Arial"/>
            <w:i/>
          </w:rPr>
          <w:t>and</w:t>
        </w:r>
        <w:r w:rsidR="00356C18" w:rsidRPr="005F745D">
          <w:rPr>
            <w:rStyle w:val="Hyperlink"/>
            <w:rFonts w:eastAsia="Aptos" w:cs="Arial"/>
            <w:i/>
          </w:rPr>
          <w:t xml:space="preserve"> </w:t>
        </w:r>
        <w:r w:rsidRPr="005F745D">
          <w:rPr>
            <w:rStyle w:val="Hyperlink"/>
            <w:rFonts w:eastAsia="Aptos" w:cs="Arial"/>
            <w:i/>
          </w:rPr>
          <w:t>territory</w:t>
        </w:r>
        <w:r w:rsidR="00356C18" w:rsidRPr="005F745D">
          <w:rPr>
            <w:rStyle w:val="Hyperlink"/>
            <w:rFonts w:eastAsia="Aptos" w:cs="Arial"/>
            <w:i/>
          </w:rPr>
          <w:t xml:space="preserve"> </w:t>
        </w:r>
        <w:r w:rsidRPr="005F745D">
          <w:rPr>
            <w:rStyle w:val="Hyperlink"/>
            <w:rFonts w:eastAsia="Aptos" w:cs="Arial"/>
            <w:i/>
          </w:rPr>
          <w:t>population</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5F745D">
        <w:rPr>
          <w:rFonts w:eastAsia="Aptos" w:cs="Arial"/>
        </w:rPr>
        <w:t>&lt;</w:t>
      </w:r>
      <w:r w:rsidRPr="00937BE1">
        <w:rPr>
          <w:rFonts w:eastAsia="Aptos" w:cs="Arial"/>
        </w:rPr>
        <w:t>https://www.abs.gov.au/statistics/people/population/national-state-and-territory-population/dec-2021#states-and-territories</w:t>
      </w:r>
      <w:r w:rsidR="005F745D">
        <w:rPr>
          <w:rFonts w:eastAsia="Aptos" w:cs="Arial"/>
        </w:rPr>
        <w:t>&gt;</w:t>
      </w:r>
      <w:r w:rsidR="00356C18" w:rsidRPr="00937BE1">
        <w:rPr>
          <w:rFonts w:eastAsia="Aptos" w:cs="Arial"/>
        </w:rPr>
        <w:t xml:space="preserve"> </w:t>
      </w:r>
    </w:p>
    <w:p w14:paraId="2D4CC9F6" w14:textId="4AA07404"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22b</w:t>
      </w:r>
      <w:r w:rsidR="006935D8" w:rsidRPr="00937BE1">
        <w:rPr>
          <w:rFonts w:eastAsia="Aptos" w:cs="Arial"/>
        </w:rPr>
        <w:t>)</w:t>
      </w:r>
      <w:r w:rsidR="00356C18" w:rsidRPr="00937BE1">
        <w:rPr>
          <w:rFonts w:eastAsia="Aptos" w:cs="Arial"/>
        </w:rPr>
        <w:t xml:space="preserve"> </w:t>
      </w:r>
      <w:hyperlink r:id="rId30" w:history="1">
        <w:r w:rsidRPr="00357FFE">
          <w:rPr>
            <w:rStyle w:val="Hyperlink"/>
            <w:rFonts w:eastAsia="Aptos" w:cs="Arial"/>
            <w:i/>
          </w:rPr>
          <w:t>Population:</w:t>
        </w:r>
        <w:r w:rsidR="00356C18" w:rsidRPr="00357FFE">
          <w:rPr>
            <w:rStyle w:val="Hyperlink"/>
            <w:rFonts w:eastAsia="Aptos" w:cs="Arial"/>
            <w:i/>
          </w:rPr>
          <w:t xml:space="preserve"> </w:t>
        </w:r>
        <w:r w:rsidRPr="00357FFE">
          <w:rPr>
            <w:rStyle w:val="Hyperlink"/>
            <w:rFonts w:eastAsia="Aptos" w:cs="Arial"/>
            <w:i/>
          </w:rPr>
          <w:t>Census</w:t>
        </w:r>
      </w:hyperlink>
      <w:r w:rsidRPr="00937BE1">
        <w:rPr>
          <w:rFonts w:eastAsia="Aptos" w:cs="Arial"/>
          <w:i/>
        </w:rPr>
        <w:t>.</w:t>
      </w:r>
      <w:r w:rsidR="00356C18" w:rsidRPr="00937BE1">
        <w:rPr>
          <w:rFonts w:eastAsia="Aptos" w:cs="Arial"/>
        </w:rPr>
        <w:t xml:space="preserve"> </w:t>
      </w:r>
      <w:r w:rsidR="00C9737F" w:rsidRPr="00937BE1">
        <w:rPr>
          <w:rFonts w:eastAsia="Aptos" w:cs="Arial"/>
        </w:rPr>
        <w:t xml:space="preserve">Available at: </w:t>
      </w:r>
      <w:r w:rsidR="00357FFE">
        <w:rPr>
          <w:rFonts w:eastAsia="Aptos" w:cs="Arial"/>
        </w:rPr>
        <w:t>&lt;</w:t>
      </w:r>
      <w:r w:rsidRPr="00937BE1">
        <w:rPr>
          <w:rFonts w:eastAsia="Aptos" w:cs="Arial"/>
        </w:rPr>
        <w:t>https://www.abs.gov.au/statistics/people/population/population-census/latest-release</w:t>
      </w:r>
      <w:r w:rsidR="00357FFE">
        <w:rPr>
          <w:rFonts w:eastAsia="Aptos" w:cs="Arial"/>
        </w:rPr>
        <w:t>&gt;</w:t>
      </w:r>
      <w:r w:rsidR="00356C18" w:rsidRPr="00937BE1">
        <w:rPr>
          <w:rFonts w:eastAsia="Aptos" w:cs="Arial"/>
        </w:rPr>
        <w:t xml:space="preserve"> </w:t>
      </w:r>
    </w:p>
    <w:p w14:paraId="75ECB4EF" w14:textId="24760421"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22c</w:t>
      </w:r>
      <w:r w:rsidR="006935D8" w:rsidRPr="00937BE1">
        <w:rPr>
          <w:rFonts w:eastAsia="Aptos" w:cs="Arial"/>
        </w:rPr>
        <w:t>)</w:t>
      </w:r>
      <w:r w:rsidR="00356C18" w:rsidRPr="00937BE1">
        <w:rPr>
          <w:rFonts w:eastAsia="Aptos" w:cs="Arial"/>
        </w:rPr>
        <w:t xml:space="preserve"> </w:t>
      </w:r>
      <w:hyperlink r:id="rId31" w:anchor="regions" w:history="1">
        <w:r w:rsidRPr="00357FFE">
          <w:rPr>
            <w:rStyle w:val="Hyperlink"/>
            <w:rFonts w:eastAsia="Aptos" w:cs="Arial"/>
            <w:i/>
          </w:rPr>
          <w:t>Life</w:t>
        </w:r>
        <w:r w:rsidR="00356C18" w:rsidRPr="00357FFE">
          <w:rPr>
            <w:rStyle w:val="Hyperlink"/>
            <w:rFonts w:eastAsia="Aptos" w:cs="Arial"/>
            <w:i/>
          </w:rPr>
          <w:t xml:space="preserve"> </w:t>
        </w:r>
        <w:r w:rsidRPr="00357FFE">
          <w:rPr>
            <w:rStyle w:val="Hyperlink"/>
            <w:rFonts w:eastAsia="Aptos" w:cs="Arial"/>
            <w:i/>
          </w:rPr>
          <w:t>tables</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357FFE">
        <w:rPr>
          <w:rFonts w:eastAsia="Aptos" w:cs="Arial"/>
        </w:rPr>
        <w:t>&lt;</w:t>
      </w:r>
      <w:r w:rsidRPr="00937BE1">
        <w:rPr>
          <w:rFonts w:eastAsia="Aptos" w:cs="Arial"/>
        </w:rPr>
        <w:t>https://www.abs.gov.au/statistics/people/population/life-expectancy/2019-2021#regions</w:t>
      </w:r>
      <w:r w:rsidR="00357FFE">
        <w:rPr>
          <w:rFonts w:eastAsia="Aptos" w:cs="Arial"/>
        </w:rPr>
        <w:t>&gt;</w:t>
      </w:r>
      <w:r w:rsidR="00356C18" w:rsidRPr="00937BE1">
        <w:rPr>
          <w:rFonts w:eastAsia="Aptos" w:cs="Arial"/>
        </w:rPr>
        <w:t xml:space="preserve"> </w:t>
      </w:r>
    </w:p>
    <w:p w14:paraId="14E63B79" w14:textId="5AFB152D"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22d</w:t>
      </w:r>
      <w:r w:rsidR="006935D8" w:rsidRPr="00937BE1">
        <w:rPr>
          <w:rFonts w:eastAsia="Aptos" w:cs="Arial"/>
        </w:rPr>
        <w:t>)</w:t>
      </w:r>
      <w:r w:rsidR="00356C18" w:rsidRPr="00937BE1">
        <w:rPr>
          <w:rFonts w:eastAsia="Aptos" w:cs="Arial"/>
        </w:rPr>
        <w:t xml:space="preserve"> </w:t>
      </w:r>
      <w:hyperlink r:id="rId32" w:anchor="cite-window1" w:history="1">
        <w:r w:rsidRPr="00D1084B">
          <w:rPr>
            <w:rStyle w:val="Hyperlink"/>
            <w:rFonts w:eastAsia="Aptos" w:cs="Arial"/>
            <w:i/>
          </w:rPr>
          <w:t>Long-term</w:t>
        </w:r>
        <w:r w:rsidR="00356C18" w:rsidRPr="00D1084B">
          <w:rPr>
            <w:rStyle w:val="Hyperlink"/>
            <w:rFonts w:eastAsia="Aptos" w:cs="Arial"/>
            <w:i/>
          </w:rPr>
          <w:t xml:space="preserve"> </w:t>
        </w:r>
        <w:r w:rsidRPr="00D1084B">
          <w:rPr>
            <w:rStyle w:val="Hyperlink"/>
            <w:rFonts w:eastAsia="Aptos" w:cs="Arial"/>
            <w:i/>
          </w:rPr>
          <w:t>health</w:t>
        </w:r>
        <w:r w:rsidR="00356C18" w:rsidRPr="00D1084B">
          <w:rPr>
            <w:rStyle w:val="Hyperlink"/>
            <w:rFonts w:eastAsia="Aptos" w:cs="Arial"/>
            <w:i/>
          </w:rPr>
          <w:t xml:space="preserve"> </w:t>
        </w:r>
        <w:r w:rsidRPr="00D1084B">
          <w:rPr>
            <w:rStyle w:val="Hyperlink"/>
            <w:rFonts w:eastAsia="Aptos" w:cs="Arial"/>
            <w:i/>
          </w:rPr>
          <w:t>conditions</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D1084B">
        <w:rPr>
          <w:rFonts w:eastAsia="Aptos" w:cs="Arial"/>
        </w:rPr>
        <w:t>&lt;</w:t>
      </w:r>
      <w:r w:rsidRPr="00937BE1">
        <w:rPr>
          <w:rFonts w:eastAsia="Aptos" w:cs="Arial"/>
        </w:rPr>
        <w:t>https://www.abs.gov.au/articles/long-term-health-conditions#cite-window1</w:t>
      </w:r>
      <w:r w:rsidR="00D1084B">
        <w:rPr>
          <w:rFonts w:eastAsia="Aptos" w:cs="Arial"/>
        </w:rPr>
        <w:t>&gt;</w:t>
      </w:r>
      <w:r w:rsidR="00356C18" w:rsidRPr="00937BE1">
        <w:rPr>
          <w:rFonts w:eastAsia="Aptos" w:cs="Arial"/>
        </w:rPr>
        <w:t xml:space="preserve"> </w:t>
      </w:r>
    </w:p>
    <w:p w14:paraId="5F84542B" w14:textId="0A3F6FE0"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22e</w:t>
      </w:r>
      <w:r w:rsidR="006935D8" w:rsidRPr="00937BE1">
        <w:rPr>
          <w:rFonts w:eastAsia="Aptos" w:cs="Arial"/>
        </w:rPr>
        <w:t>)</w:t>
      </w:r>
      <w:r w:rsidR="00356C18" w:rsidRPr="00937BE1">
        <w:rPr>
          <w:rFonts w:eastAsia="Aptos" w:cs="Arial"/>
        </w:rPr>
        <w:t xml:space="preserve"> </w:t>
      </w:r>
      <w:hyperlink r:id="rId33" w:anchor="victoria" w:history="1">
        <w:r w:rsidRPr="00D1084B">
          <w:rPr>
            <w:rStyle w:val="Hyperlink"/>
            <w:rFonts w:eastAsia="Aptos" w:cs="Arial"/>
            <w:i/>
          </w:rPr>
          <w:t>Regional</w:t>
        </w:r>
        <w:r w:rsidR="00356C18" w:rsidRPr="00D1084B">
          <w:rPr>
            <w:rStyle w:val="Hyperlink"/>
            <w:rFonts w:eastAsia="Aptos" w:cs="Arial"/>
            <w:i/>
          </w:rPr>
          <w:t xml:space="preserve"> </w:t>
        </w:r>
        <w:r w:rsidRPr="00D1084B">
          <w:rPr>
            <w:rStyle w:val="Hyperlink"/>
            <w:rFonts w:eastAsia="Aptos" w:cs="Arial"/>
            <w:i/>
          </w:rPr>
          <w:t>population</w:t>
        </w:r>
        <w:r w:rsidR="00356C18" w:rsidRPr="00D1084B">
          <w:rPr>
            <w:rStyle w:val="Hyperlink"/>
            <w:rFonts w:eastAsia="Aptos" w:cs="Arial"/>
            <w:i/>
          </w:rPr>
          <w:t xml:space="preserve"> </w:t>
        </w:r>
        <w:r w:rsidRPr="00D1084B">
          <w:rPr>
            <w:rStyle w:val="Hyperlink"/>
            <w:rFonts w:eastAsia="Aptos" w:cs="Arial"/>
            <w:i/>
          </w:rPr>
          <w:t>by</w:t>
        </w:r>
        <w:r w:rsidR="00356C18" w:rsidRPr="00D1084B">
          <w:rPr>
            <w:rStyle w:val="Hyperlink"/>
            <w:rFonts w:eastAsia="Aptos" w:cs="Arial"/>
            <w:i/>
          </w:rPr>
          <w:t xml:space="preserve"> </w:t>
        </w:r>
        <w:r w:rsidRPr="00D1084B">
          <w:rPr>
            <w:rStyle w:val="Hyperlink"/>
            <w:rFonts w:eastAsia="Aptos" w:cs="Arial"/>
            <w:i/>
          </w:rPr>
          <w:t>age</w:t>
        </w:r>
        <w:r w:rsidR="00356C18" w:rsidRPr="00D1084B">
          <w:rPr>
            <w:rStyle w:val="Hyperlink"/>
            <w:rFonts w:eastAsia="Aptos" w:cs="Arial"/>
            <w:i/>
          </w:rPr>
          <w:t xml:space="preserve"> </w:t>
        </w:r>
        <w:r w:rsidRPr="00D1084B">
          <w:rPr>
            <w:rStyle w:val="Hyperlink"/>
            <w:rFonts w:eastAsia="Aptos" w:cs="Arial"/>
            <w:i/>
          </w:rPr>
          <w:t>and</w:t>
        </w:r>
        <w:r w:rsidR="00356C18" w:rsidRPr="00D1084B">
          <w:rPr>
            <w:rStyle w:val="Hyperlink"/>
            <w:rFonts w:eastAsia="Aptos" w:cs="Arial"/>
            <w:i/>
          </w:rPr>
          <w:t xml:space="preserve"> </w:t>
        </w:r>
        <w:r w:rsidRPr="00D1084B">
          <w:rPr>
            <w:rStyle w:val="Hyperlink"/>
            <w:rFonts w:eastAsia="Aptos" w:cs="Arial"/>
            <w:i/>
          </w:rPr>
          <w:t>sex</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D1084B">
        <w:rPr>
          <w:rFonts w:eastAsia="Aptos" w:cs="Arial"/>
        </w:rPr>
        <w:t>&lt;</w:t>
      </w:r>
      <w:r w:rsidRPr="00937BE1">
        <w:rPr>
          <w:rFonts w:eastAsia="Aptos" w:cs="Arial"/>
        </w:rPr>
        <w:t>https://www.abs.gov.au/statistics/people/population/regional-population-age-and-sex/2021#victoria</w:t>
      </w:r>
      <w:r w:rsidR="00D1084B">
        <w:rPr>
          <w:rFonts w:eastAsia="Aptos" w:cs="Arial"/>
        </w:rPr>
        <w:t>&gt;</w:t>
      </w:r>
      <w:r w:rsidR="00356C18" w:rsidRPr="00937BE1">
        <w:rPr>
          <w:rFonts w:eastAsia="Aptos" w:cs="Arial"/>
        </w:rPr>
        <w:t xml:space="preserve"> </w:t>
      </w:r>
    </w:p>
    <w:p w14:paraId="729DCCD6" w14:textId="49FFDA09"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22f</w:t>
      </w:r>
      <w:r w:rsidR="006935D8" w:rsidRPr="00937BE1">
        <w:rPr>
          <w:rFonts w:eastAsia="Aptos" w:cs="Arial"/>
        </w:rPr>
        <w:t>)</w:t>
      </w:r>
      <w:r w:rsidR="00356C18" w:rsidRPr="00937BE1">
        <w:rPr>
          <w:rFonts w:eastAsia="Aptos" w:cs="Arial"/>
        </w:rPr>
        <w:t xml:space="preserve"> </w:t>
      </w:r>
      <w:hyperlink r:id="rId34" w:anchor="cite-window1" w:history="1">
        <w:r w:rsidRPr="00D1084B">
          <w:rPr>
            <w:rStyle w:val="Hyperlink"/>
            <w:rFonts w:eastAsia="Aptos" w:cs="Arial"/>
            <w:i/>
          </w:rPr>
          <w:t>Snapshot</w:t>
        </w:r>
        <w:r w:rsidR="00356C18" w:rsidRPr="00D1084B">
          <w:rPr>
            <w:rStyle w:val="Hyperlink"/>
            <w:rFonts w:eastAsia="Aptos" w:cs="Arial"/>
            <w:i/>
          </w:rPr>
          <w:t xml:space="preserve"> </w:t>
        </w:r>
        <w:r w:rsidRPr="00D1084B">
          <w:rPr>
            <w:rStyle w:val="Hyperlink"/>
            <w:rFonts w:eastAsia="Aptos" w:cs="Arial"/>
            <w:i/>
          </w:rPr>
          <w:t>of</w:t>
        </w:r>
        <w:r w:rsidR="00356C18" w:rsidRPr="00D1084B">
          <w:rPr>
            <w:rStyle w:val="Hyperlink"/>
            <w:rFonts w:eastAsia="Aptos" w:cs="Arial"/>
            <w:i/>
          </w:rPr>
          <w:t xml:space="preserve"> </w:t>
        </w:r>
        <w:r w:rsidRPr="00D1084B">
          <w:rPr>
            <w:rStyle w:val="Hyperlink"/>
            <w:rFonts w:eastAsia="Aptos" w:cs="Arial"/>
            <w:i/>
          </w:rPr>
          <w:t>Victoria</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D1084B">
        <w:rPr>
          <w:rFonts w:eastAsia="Aptos" w:cs="Arial"/>
        </w:rPr>
        <w:t>&lt;</w:t>
      </w:r>
      <w:r w:rsidRPr="00937BE1">
        <w:rPr>
          <w:rFonts w:eastAsia="Aptos" w:cs="Arial"/>
        </w:rPr>
        <w:t>https://www.abs.gov.au/articles/snapshot-vic-2021#cite-window1</w:t>
      </w:r>
      <w:r w:rsidR="00B42157">
        <w:rPr>
          <w:rFonts w:eastAsia="Aptos" w:cs="Arial"/>
        </w:rPr>
        <w:t>&gt;</w:t>
      </w:r>
      <w:r w:rsidR="00356C18" w:rsidRPr="00937BE1">
        <w:rPr>
          <w:rFonts w:eastAsia="Aptos" w:cs="Arial"/>
        </w:rPr>
        <w:t xml:space="preserve"> </w:t>
      </w:r>
    </w:p>
    <w:p w14:paraId="5950146C" w14:textId="17EF8E92"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w:t>
      </w:r>
      <w:r w:rsidR="00D15317" w:rsidRPr="00937BE1">
        <w:rPr>
          <w:rFonts w:eastAsia="Aptos" w:cs="Arial"/>
        </w:rPr>
        <w:t>g</w:t>
      </w:r>
      <w:r w:rsidR="006935D8" w:rsidRPr="00937BE1">
        <w:rPr>
          <w:rFonts w:eastAsia="Aptos" w:cs="Arial"/>
        </w:rPr>
        <w:t>)</w:t>
      </w:r>
      <w:r w:rsidR="00356C18" w:rsidRPr="00937BE1">
        <w:rPr>
          <w:rFonts w:eastAsia="Aptos" w:cs="Arial"/>
        </w:rPr>
        <w:t xml:space="preserve"> </w:t>
      </w:r>
      <w:hyperlink r:id="rId35" w:history="1">
        <w:r w:rsidRPr="00B42157">
          <w:rPr>
            <w:rStyle w:val="Hyperlink"/>
            <w:rFonts w:eastAsia="Aptos" w:cs="Arial"/>
            <w:i/>
          </w:rPr>
          <w:t>Victoria:</w:t>
        </w:r>
        <w:r w:rsidR="00356C18" w:rsidRPr="00B42157">
          <w:rPr>
            <w:rStyle w:val="Hyperlink"/>
            <w:rFonts w:eastAsia="Aptos" w:cs="Arial"/>
            <w:i/>
          </w:rPr>
          <w:t xml:space="preserve"> </w:t>
        </w:r>
        <w:r w:rsidRPr="00B42157">
          <w:rPr>
            <w:rStyle w:val="Hyperlink"/>
            <w:rFonts w:eastAsia="Aptos" w:cs="Arial"/>
            <w:i/>
          </w:rPr>
          <w:t>Aboriginal</w:t>
        </w:r>
        <w:r w:rsidR="00356C18" w:rsidRPr="00B42157">
          <w:rPr>
            <w:rStyle w:val="Hyperlink"/>
            <w:rFonts w:eastAsia="Aptos" w:cs="Arial"/>
            <w:i/>
          </w:rPr>
          <w:t xml:space="preserve"> </w:t>
        </w:r>
        <w:r w:rsidRPr="00B42157">
          <w:rPr>
            <w:rStyle w:val="Hyperlink"/>
            <w:rFonts w:eastAsia="Aptos" w:cs="Arial"/>
            <w:i/>
          </w:rPr>
          <w:t>and</w:t>
        </w:r>
        <w:r w:rsidR="00356C18" w:rsidRPr="00B42157">
          <w:rPr>
            <w:rStyle w:val="Hyperlink"/>
            <w:rFonts w:eastAsia="Aptos" w:cs="Arial"/>
            <w:i/>
          </w:rPr>
          <w:t xml:space="preserve"> </w:t>
        </w:r>
        <w:r w:rsidRPr="00B42157">
          <w:rPr>
            <w:rStyle w:val="Hyperlink"/>
            <w:rFonts w:eastAsia="Aptos" w:cs="Arial"/>
            <w:i/>
          </w:rPr>
          <w:t>Torres</w:t>
        </w:r>
        <w:r w:rsidR="00356C18" w:rsidRPr="00B42157">
          <w:rPr>
            <w:rStyle w:val="Hyperlink"/>
            <w:rFonts w:eastAsia="Aptos" w:cs="Arial"/>
            <w:i/>
          </w:rPr>
          <w:t xml:space="preserve"> </w:t>
        </w:r>
        <w:r w:rsidRPr="00B42157">
          <w:rPr>
            <w:rStyle w:val="Hyperlink"/>
            <w:rFonts w:eastAsia="Aptos" w:cs="Arial"/>
            <w:i/>
          </w:rPr>
          <w:t>Strait</w:t>
        </w:r>
        <w:r w:rsidR="00356C18" w:rsidRPr="00B42157">
          <w:rPr>
            <w:rStyle w:val="Hyperlink"/>
            <w:rFonts w:eastAsia="Aptos" w:cs="Arial"/>
            <w:i/>
          </w:rPr>
          <w:t xml:space="preserve"> </w:t>
        </w:r>
        <w:r w:rsidRPr="00B42157">
          <w:rPr>
            <w:rStyle w:val="Hyperlink"/>
            <w:rFonts w:eastAsia="Aptos" w:cs="Arial"/>
            <w:i/>
          </w:rPr>
          <w:t>Islander</w:t>
        </w:r>
        <w:r w:rsidR="00356C18" w:rsidRPr="00B42157">
          <w:rPr>
            <w:rStyle w:val="Hyperlink"/>
            <w:rFonts w:eastAsia="Aptos" w:cs="Arial"/>
            <w:i/>
          </w:rPr>
          <w:t xml:space="preserve"> </w:t>
        </w:r>
        <w:r w:rsidRPr="00B42157">
          <w:rPr>
            <w:rStyle w:val="Hyperlink"/>
            <w:rFonts w:eastAsia="Aptos" w:cs="Arial"/>
            <w:i/>
          </w:rPr>
          <w:t>population</w:t>
        </w:r>
        <w:r w:rsidR="00356C18" w:rsidRPr="00B42157">
          <w:rPr>
            <w:rStyle w:val="Hyperlink"/>
            <w:rFonts w:eastAsia="Aptos" w:cs="Arial"/>
            <w:i/>
          </w:rPr>
          <w:t xml:space="preserve"> </w:t>
        </w:r>
        <w:r w:rsidRPr="00B42157">
          <w:rPr>
            <w:rStyle w:val="Hyperlink"/>
            <w:rFonts w:eastAsia="Aptos" w:cs="Arial"/>
            <w:i/>
          </w:rPr>
          <w:t>summary</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B42157">
        <w:rPr>
          <w:rFonts w:eastAsia="Aptos" w:cs="Arial"/>
        </w:rPr>
        <w:t>&lt;</w:t>
      </w:r>
      <w:r w:rsidRPr="00937BE1">
        <w:rPr>
          <w:rFonts w:eastAsia="Aptos" w:cs="Arial"/>
        </w:rPr>
        <w:t>https://www.abs.gov.au/articles/victoria-aboriginal-and-torres-strait-islander-population-summary</w:t>
      </w:r>
      <w:r w:rsidR="00B42157">
        <w:rPr>
          <w:rFonts w:eastAsia="Aptos" w:cs="Arial"/>
        </w:rPr>
        <w:t>&gt;</w:t>
      </w:r>
      <w:r w:rsidR="00356C18" w:rsidRPr="00937BE1">
        <w:rPr>
          <w:rFonts w:eastAsia="Aptos" w:cs="Arial"/>
        </w:rPr>
        <w:t xml:space="preserve"> </w:t>
      </w:r>
    </w:p>
    <w:p w14:paraId="702C61AD" w14:textId="06A02C66" w:rsidR="00FC6661" w:rsidRPr="00937BE1" w:rsidRDefault="00FC6661" w:rsidP="00E26126">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6935D8" w:rsidRPr="00937BE1">
        <w:rPr>
          <w:rFonts w:cs="Arial"/>
        </w:rPr>
        <w:t xml:space="preserve"> </w:t>
      </w:r>
      <w:r w:rsidR="00933D3B" w:rsidRPr="00937BE1">
        <w:rPr>
          <w:rFonts w:eastAsia="Aptos" w:cs="Arial"/>
        </w:rPr>
        <w:t xml:space="preserve">(ABS) </w:t>
      </w:r>
      <w:r w:rsidR="006935D8" w:rsidRPr="00937BE1">
        <w:rPr>
          <w:rFonts w:cs="Arial"/>
        </w:rPr>
        <w:t>(20</w:t>
      </w:r>
      <w:r w:rsidRPr="00937BE1">
        <w:rPr>
          <w:rFonts w:cs="Arial"/>
        </w:rPr>
        <w:t>22</w:t>
      </w:r>
      <w:r w:rsidR="00D15317" w:rsidRPr="00937BE1">
        <w:rPr>
          <w:rFonts w:cs="Arial"/>
        </w:rPr>
        <w:t>h</w:t>
      </w:r>
      <w:r w:rsidR="006935D8" w:rsidRPr="00937BE1">
        <w:rPr>
          <w:rFonts w:cs="Arial"/>
        </w:rPr>
        <w:t>)</w:t>
      </w:r>
      <w:r w:rsidR="00356C18" w:rsidRPr="00937BE1">
        <w:rPr>
          <w:rFonts w:cs="Arial"/>
        </w:rPr>
        <w:t xml:space="preserve"> </w:t>
      </w:r>
      <w:hyperlink r:id="rId36" w:history="1">
        <w:r w:rsidRPr="00B42157">
          <w:rPr>
            <w:rStyle w:val="Hyperlink"/>
            <w:rFonts w:cs="Arial"/>
            <w:i/>
          </w:rPr>
          <w:t>Victoria</w:t>
        </w:r>
      </w:hyperlink>
      <w:r w:rsidRPr="00937BE1">
        <w:rPr>
          <w:rFonts w:cs="Arial"/>
        </w:rPr>
        <w:t>.</w:t>
      </w:r>
      <w:r w:rsidR="00356C18" w:rsidRPr="00937BE1">
        <w:rPr>
          <w:rFonts w:cs="Arial"/>
        </w:rPr>
        <w:t xml:space="preserve"> </w:t>
      </w:r>
      <w:r w:rsidR="00C9737F" w:rsidRPr="00937BE1">
        <w:rPr>
          <w:rFonts w:cs="Arial"/>
        </w:rPr>
        <w:t>Available at:</w:t>
      </w:r>
      <w:r w:rsidR="00B42157">
        <w:rPr>
          <w:rFonts w:cs="Arial"/>
        </w:rPr>
        <w:t>&lt;</w:t>
      </w:r>
      <w:r w:rsidRPr="00937BE1">
        <w:rPr>
          <w:rFonts w:cs="Arial"/>
        </w:rPr>
        <w:t>https://www.abs.gov.au/census/find-census-data/quickstats/2021/2</w:t>
      </w:r>
      <w:r w:rsidR="00B42157">
        <w:rPr>
          <w:rFonts w:cs="Arial"/>
        </w:rPr>
        <w:t>&gt;</w:t>
      </w:r>
      <w:r w:rsidR="00356C18" w:rsidRPr="00937BE1">
        <w:rPr>
          <w:rFonts w:cs="Arial"/>
        </w:rPr>
        <w:t xml:space="preserve"> </w:t>
      </w:r>
    </w:p>
    <w:p w14:paraId="18E79CAE" w14:textId="1816D4EC"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Institute</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Health</w:t>
      </w:r>
      <w:r w:rsidR="00356C18" w:rsidRPr="00937BE1">
        <w:rPr>
          <w:rFonts w:eastAsia="Aptos" w:cs="Arial"/>
        </w:rPr>
        <w:t xml:space="preserve"> </w:t>
      </w:r>
      <w:r w:rsidRPr="00937BE1">
        <w:rPr>
          <w:rFonts w:eastAsia="Aptos" w:cs="Arial"/>
        </w:rPr>
        <w:t>and</w:t>
      </w:r>
      <w:r w:rsidR="00356C18" w:rsidRPr="00937BE1">
        <w:rPr>
          <w:rFonts w:eastAsia="Aptos" w:cs="Arial"/>
        </w:rPr>
        <w:t xml:space="preserve"> </w:t>
      </w:r>
      <w:r w:rsidRPr="00937BE1">
        <w:rPr>
          <w:rFonts w:eastAsia="Aptos" w:cs="Arial"/>
        </w:rPr>
        <w:t>Welfare</w:t>
      </w:r>
      <w:r w:rsidR="006935D8" w:rsidRPr="00937BE1">
        <w:rPr>
          <w:rFonts w:eastAsia="Aptos" w:cs="Arial"/>
        </w:rPr>
        <w:t xml:space="preserve"> </w:t>
      </w:r>
      <w:r w:rsidR="00933D3B" w:rsidRPr="00937BE1">
        <w:rPr>
          <w:rFonts w:eastAsia="Aptos" w:cs="Arial"/>
        </w:rPr>
        <w:t xml:space="preserve">(AIHW) </w:t>
      </w:r>
      <w:r w:rsidR="006935D8" w:rsidRPr="00937BE1">
        <w:rPr>
          <w:rFonts w:eastAsia="Aptos" w:cs="Arial"/>
        </w:rPr>
        <w:t>(20</w:t>
      </w:r>
      <w:r w:rsidRPr="00937BE1">
        <w:rPr>
          <w:rFonts w:eastAsia="Aptos" w:cs="Arial"/>
        </w:rPr>
        <w:t>24</w:t>
      </w:r>
      <w:r w:rsidR="006935D8" w:rsidRPr="00937BE1">
        <w:rPr>
          <w:rFonts w:eastAsia="Aptos" w:cs="Arial"/>
        </w:rPr>
        <w:t>)</w:t>
      </w:r>
      <w:r w:rsidR="00356C18" w:rsidRPr="00937BE1">
        <w:rPr>
          <w:rFonts w:eastAsia="Aptos" w:cs="Arial"/>
        </w:rPr>
        <w:t xml:space="preserve"> </w:t>
      </w:r>
      <w:hyperlink r:id="rId37" w:history="1">
        <w:r w:rsidRPr="00B42157">
          <w:rPr>
            <w:rStyle w:val="Hyperlink"/>
            <w:rFonts w:eastAsia="Aptos" w:cs="Arial"/>
            <w:i/>
          </w:rPr>
          <w:t>Rural</w:t>
        </w:r>
        <w:r w:rsidR="00356C18" w:rsidRPr="00B42157">
          <w:rPr>
            <w:rStyle w:val="Hyperlink"/>
            <w:rFonts w:eastAsia="Aptos" w:cs="Arial"/>
            <w:i/>
          </w:rPr>
          <w:t xml:space="preserve"> </w:t>
        </w:r>
        <w:r w:rsidRPr="00B42157">
          <w:rPr>
            <w:rStyle w:val="Hyperlink"/>
            <w:rFonts w:eastAsia="Aptos" w:cs="Arial"/>
            <w:i/>
          </w:rPr>
          <w:t>and</w:t>
        </w:r>
        <w:r w:rsidR="00356C18" w:rsidRPr="00B42157">
          <w:rPr>
            <w:rStyle w:val="Hyperlink"/>
            <w:rFonts w:eastAsia="Aptos" w:cs="Arial"/>
            <w:i/>
          </w:rPr>
          <w:t xml:space="preserve"> </w:t>
        </w:r>
        <w:r w:rsidRPr="00B42157">
          <w:rPr>
            <w:rStyle w:val="Hyperlink"/>
            <w:rFonts w:eastAsia="Aptos" w:cs="Arial"/>
            <w:i/>
          </w:rPr>
          <w:t>remote</w:t>
        </w:r>
        <w:r w:rsidR="00356C18" w:rsidRPr="00B42157">
          <w:rPr>
            <w:rStyle w:val="Hyperlink"/>
            <w:rFonts w:eastAsia="Aptos" w:cs="Arial"/>
            <w:i/>
          </w:rPr>
          <w:t xml:space="preserve"> </w:t>
        </w:r>
        <w:r w:rsidRPr="00B42157">
          <w:rPr>
            <w:rStyle w:val="Hyperlink"/>
            <w:rFonts w:eastAsia="Aptos" w:cs="Arial"/>
            <w:i/>
          </w:rPr>
          <w:t>health</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B42157">
        <w:rPr>
          <w:rFonts w:eastAsia="Aptos" w:cs="Arial"/>
        </w:rPr>
        <w:t>&lt;</w:t>
      </w:r>
      <w:r w:rsidRPr="00937BE1">
        <w:rPr>
          <w:rFonts w:eastAsia="Aptos" w:cs="Arial"/>
        </w:rPr>
        <w:t>https://www.aihw.gov.au/reports/rural-remote-australians/rural-and-remote-health</w:t>
      </w:r>
      <w:r w:rsidR="00B42157">
        <w:rPr>
          <w:rFonts w:eastAsia="Aptos" w:cs="Arial"/>
        </w:rPr>
        <w:t>&gt;</w:t>
      </w:r>
      <w:r w:rsidR="00356C18" w:rsidRPr="00937BE1">
        <w:rPr>
          <w:rFonts w:eastAsia="Aptos" w:cs="Arial"/>
        </w:rPr>
        <w:t xml:space="preserve"> </w:t>
      </w:r>
    </w:p>
    <w:p w14:paraId="2C52BCD5" w14:textId="5CA6F4C9" w:rsidR="00FC6661" w:rsidRPr="00937BE1" w:rsidRDefault="00FC6661" w:rsidP="00E26126">
      <w:pPr>
        <w:pStyle w:val="Body"/>
        <w:rPr>
          <w:rFonts w:cs="Arial"/>
        </w:rPr>
      </w:pPr>
      <w:r w:rsidRPr="00937BE1">
        <w:rPr>
          <w:rFonts w:eastAsia="Aptos" w:cs="Arial"/>
        </w:rPr>
        <w:t>Victorian</w:t>
      </w:r>
      <w:r w:rsidR="00356C18" w:rsidRPr="00937BE1">
        <w:rPr>
          <w:rFonts w:eastAsia="Aptos" w:cs="Arial"/>
        </w:rPr>
        <w:t xml:space="preserve"> </w:t>
      </w:r>
      <w:r w:rsidRPr="00937BE1">
        <w:rPr>
          <w:rFonts w:eastAsia="Aptos" w:cs="Arial"/>
        </w:rPr>
        <w:t>Agency</w:t>
      </w:r>
      <w:r w:rsidR="00356C18" w:rsidRPr="00937BE1">
        <w:rPr>
          <w:rFonts w:eastAsia="Aptos" w:cs="Arial"/>
        </w:rPr>
        <w:t xml:space="preserve"> </w:t>
      </w:r>
      <w:r w:rsidRPr="00937BE1">
        <w:rPr>
          <w:rFonts w:eastAsia="Aptos" w:cs="Arial"/>
        </w:rPr>
        <w:t>for</w:t>
      </w:r>
      <w:r w:rsidR="00356C18" w:rsidRPr="00937BE1">
        <w:rPr>
          <w:rFonts w:eastAsia="Aptos" w:cs="Arial"/>
        </w:rPr>
        <w:t xml:space="preserve"> </w:t>
      </w:r>
      <w:r w:rsidRPr="00937BE1">
        <w:rPr>
          <w:rFonts w:eastAsia="Aptos" w:cs="Arial"/>
        </w:rPr>
        <w:t>Health</w:t>
      </w:r>
      <w:r w:rsidR="00356C18" w:rsidRPr="00937BE1">
        <w:rPr>
          <w:rFonts w:eastAsia="Aptos" w:cs="Arial"/>
        </w:rPr>
        <w:t xml:space="preserve"> </w:t>
      </w:r>
      <w:r w:rsidRPr="00937BE1">
        <w:rPr>
          <w:rFonts w:eastAsia="Aptos" w:cs="Arial"/>
        </w:rPr>
        <w:t>Information</w:t>
      </w:r>
      <w:r w:rsidR="006935D8" w:rsidRPr="00937BE1">
        <w:rPr>
          <w:rFonts w:eastAsia="Aptos" w:cs="Arial"/>
        </w:rPr>
        <w:t xml:space="preserve"> </w:t>
      </w:r>
      <w:r w:rsidR="00104B18" w:rsidRPr="00937BE1">
        <w:rPr>
          <w:rFonts w:eastAsia="Aptos" w:cs="Arial"/>
        </w:rPr>
        <w:t xml:space="preserve">(VAHI) </w:t>
      </w:r>
      <w:r w:rsidR="006935D8" w:rsidRPr="00937BE1">
        <w:rPr>
          <w:rFonts w:eastAsia="Aptos" w:cs="Arial"/>
        </w:rPr>
        <w:t>(20</w:t>
      </w:r>
      <w:r w:rsidRPr="00937BE1">
        <w:rPr>
          <w:rFonts w:eastAsia="Aptos" w:cs="Arial"/>
        </w:rPr>
        <w:t>22</w:t>
      </w:r>
      <w:r w:rsidR="78713D90" w:rsidRPr="00937BE1">
        <w:rPr>
          <w:rFonts w:eastAsia="Aptos" w:cs="Arial"/>
        </w:rPr>
        <w:t>)</w:t>
      </w:r>
      <w:r w:rsidR="00356C18" w:rsidRPr="00937BE1">
        <w:rPr>
          <w:rFonts w:eastAsia="Aptos" w:cs="Arial"/>
        </w:rPr>
        <w:t xml:space="preserve"> </w:t>
      </w:r>
      <w:hyperlink r:id="rId38" w:history="1">
        <w:r w:rsidRPr="00B42157">
          <w:rPr>
            <w:rStyle w:val="Hyperlink"/>
            <w:rFonts w:eastAsia="Aptos" w:cs="Arial"/>
            <w:i/>
          </w:rPr>
          <w:t>Victorian</w:t>
        </w:r>
        <w:r w:rsidR="00356C18" w:rsidRPr="00B42157">
          <w:rPr>
            <w:rStyle w:val="Hyperlink"/>
            <w:rFonts w:eastAsia="Aptos" w:cs="Arial"/>
            <w:i/>
          </w:rPr>
          <w:t xml:space="preserve"> </w:t>
        </w:r>
        <w:r w:rsidRPr="00B42157">
          <w:rPr>
            <w:rStyle w:val="Hyperlink"/>
            <w:rFonts w:eastAsia="Aptos" w:cs="Arial"/>
            <w:i/>
          </w:rPr>
          <w:t>Population</w:t>
        </w:r>
        <w:r w:rsidR="00356C18" w:rsidRPr="00B42157">
          <w:rPr>
            <w:rStyle w:val="Hyperlink"/>
            <w:rFonts w:eastAsia="Aptos" w:cs="Arial"/>
            <w:i/>
          </w:rPr>
          <w:t xml:space="preserve"> </w:t>
        </w:r>
        <w:r w:rsidRPr="00B42157">
          <w:rPr>
            <w:rStyle w:val="Hyperlink"/>
            <w:rFonts w:eastAsia="Aptos" w:cs="Arial"/>
            <w:i/>
          </w:rPr>
          <w:t>Health</w:t>
        </w:r>
        <w:r w:rsidR="00356C18" w:rsidRPr="00B42157">
          <w:rPr>
            <w:rStyle w:val="Hyperlink"/>
            <w:rFonts w:eastAsia="Aptos" w:cs="Arial"/>
            <w:i/>
          </w:rPr>
          <w:t xml:space="preserve"> </w:t>
        </w:r>
        <w:r w:rsidRPr="00B42157">
          <w:rPr>
            <w:rStyle w:val="Hyperlink"/>
            <w:rFonts w:eastAsia="Aptos" w:cs="Arial"/>
            <w:i/>
          </w:rPr>
          <w:t>Survey</w:t>
        </w:r>
        <w:r w:rsidR="00356C18" w:rsidRPr="00B42157">
          <w:rPr>
            <w:rStyle w:val="Hyperlink"/>
            <w:rFonts w:eastAsia="Aptos" w:cs="Arial"/>
            <w:i/>
          </w:rPr>
          <w:t xml:space="preserve"> </w:t>
        </w:r>
        <w:r w:rsidRPr="00B42157">
          <w:rPr>
            <w:rStyle w:val="Hyperlink"/>
            <w:rFonts w:eastAsia="Aptos" w:cs="Arial"/>
            <w:i/>
          </w:rPr>
          <w:t>2020</w:t>
        </w:r>
        <w:r w:rsidR="00356C18" w:rsidRPr="00B42157">
          <w:rPr>
            <w:rStyle w:val="Hyperlink"/>
            <w:rFonts w:eastAsia="Aptos" w:cs="Arial"/>
            <w:i/>
          </w:rPr>
          <w:t xml:space="preserve"> </w:t>
        </w:r>
        <w:r w:rsidRPr="00B42157">
          <w:rPr>
            <w:rStyle w:val="Hyperlink"/>
            <w:rFonts w:eastAsia="Aptos" w:cs="Arial"/>
            <w:i/>
          </w:rPr>
          <w:t>–</w:t>
        </w:r>
        <w:r w:rsidR="00356C18" w:rsidRPr="00B42157">
          <w:rPr>
            <w:rStyle w:val="Hyperlink"/>
            <w:rFonts w:eastAsia="Aptos" w:cs="Arial"/>
            <w:i/>
          </w:rPr>
          <w:t xml:space="preserve"> </w:t>
        </w:r>
        <w:r w:rsidRPr="00B42157">
          <w:rPr>
            <w:rStyle w:val="Hyperlink"/>
            <w:rFonts w:eastAsia="Aptos" w:cs="Arial"/>
            <w:i/>
          </w:rPr>
          <w:t>Dashboards</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B42157">
        <w:rPr>
          <w:rFonts w:eastAsia="Aptos" w:cs="Arial"/>
        </w:rPr>
        <w:t>&lt;</w:t>
      </w:r>
      <w:r w:rsidR="00104B18" w:rsidRPr="00937BE1">
        <w:t>https://vahi.vic.gov.au/reports/population-health/victorian-population-health-survey-2020-dashboards</w:t>
      </w:r>
      <w:r w:rsidR="00B42157">
        <w:t>&gt;</w:t>
      </w:r>
    </w:p>
    <w:p w14:paraId="7D22FB09" w14:textId="73878BDB" w:rsidR="00FC6661" w:rsidRPr="00937BE1" w:rsidRDefault="00FC6661" w:rsidP="00E26126">
      <w:pPr>
        <w:pStyle w:val="Body"/>
        <w:rPr>
          <w:rFonts w:cs="Arial"/>
        </w:rPr>
      </w:pPr>
      <w:r w:rsidRPr="00937BE1">
        <w:rPr>
          <w:rFonts w:cs="Arial"/>
        </w:rPr>
        <w:t>Victorian</w:t>
      </w:r>
      <w:r w:rsidR="00356C18" w:rsidRPr="00937BE1">
        <w:rPr>
          <w:rFonts w:cs="Arial"/>
        </w:rPr>
        <w:t xml:space="preserve"> </w:t>
      </w:r>
      <w:r w:rsidRPr="00937BE1">
        <w:rPr>
          <w:rFonts w:cs="Arial"/>
        </w:rPr>
        <w:t>Government</w:t>
      </w:r>
      <w:r w:rsidR="006935D8" w:rsidRPr="00937BE1">
        <w:rPr>
          <w:rFonts w:cs="Arial"/>
        </w:rPr>
        <w:t xml:space="preserve"> (20</w:t>
      </w:r>
      <w:r w:rsidRPr="00937BE1">
        <w:rPr>
          <w:rFonts w:cs="Arial"/>
        </w:rPr>
        <w:t>21</w:t>
      </w:r>
      <w:r w:rsidR="104F25EE" w:rsidRPr="00937BE1">
        <w:rPr>
          <w:rFonts w:cs="Arial"/>
        </w:rPr>
        <w:t>)</w:t>
      </w:r>
      <w:r w:rsidR="00356C18" w:rsidRPr="00937BE1">
        <w:rPr>
          <w:rFonts w:cs="Arial"/>
        </w:rPr>
        <w:t xml:space="preserve"> </w:t>
      </w:r>
      <w:hyperlink r:id="rId39" w:history="1">
        <w:r w:rsidRPr="00691A09">
          <w:rPr>
            <w:rStyle w:val="Hyperlink"/>
            <w:rFonts w:cs="Arial"/>
            <w:i/>
          </w:rPr>
          <w:t>Community</w:t>
        </w:r>
        <w:r w:rsidR="00356C18" w:rsidRPr="00691A09">
          <w:rPr>
            <w:rStyle w:val="Hyperlink"/>
            <w:rFonts w:cs="Arial"/>
            <w:i/>
          </w:rPr>
          <w:t xml:space="preserve"> </w:t>
        </w:r>
        <w:r w:rsidRPr="00691A09">
          <w:rPr>
            <w:rStyle w:val="Hyperlink"/>
            <w:rFonts w:cs="Arial"/>
            <w:i/>
          </w:rPr>
          <w:t>profiles</w:t>
        </w:r>
      </w:hyperlink>
      <w:r w:rsidRPr="00937BE1">
        <w:rPr>
          <w:rFonts w:cs="Arial"/>
        </w:rPr>
        <w:t>.</w:t>
      </w:r>
      <w:r w:rsidR="00356C18" w:rsidRPr="00937BE1">
        <w:rPr>
          <w:rFonts w:cs="Arial"/>
        </w:rPr>
        <w:t xml:space="preserve"> </w:t>
      </w:r>
      <w:r w:rsidR="00C9737F" w:rsidRPr="00937BE1">
        <w:rPr>
          <w:rFonts w:cs="Arial"/>
        </w:rPr>
        <w:t xml:space="preserve">Available at: </w:t>
      </w:r>
      <w:r w:rsidR="00691A09">
        <w:rPr>
          <w:rFonts w:cs="Arial"/>
        </w:rPr>
        <w:t>&lt;</w:t>
      </w:r>
      <w:r w:rsidR="00104B18" w:rsidRPr="00937BE1">
        <w:t>https://www.vic.gov.au/community-profiles</w:t>
      </w:r>
      <w:r w:rsidR="00691A09">
        <w:t>&gt;</w:t>
      </w:r>
      <w:r w:rsidR="00356C18" w:rsidRPr="00937BE1">
        <w:rPr>
          <w:rFonts w:cs="Arial"/>
        </w:rPr>
        <w:t xml:space="preserve"> </w:t>
      </w:r>
    </w:p>
    <w:p w14:paraId="50C80126" w14:textId="77777777" w:rsidR="009128E5" w:rsidRPr="00937BE1" w:rsidRDefault="009128E5" w:rsidP="00AE12C3">
      <w:pPr>
        <w:pStyle w:val="Body"/>
        <w:rPr>
          <w:rFonts w:eastAsia="MS Gothic" w:cs="Arial"/>
          <w:b/>
          <w:color w:val="C63663"/>
          <w:kern w:val="32"/>
          <w:sz w:val="44"/>
          <w:szCs w:val="44"/>
        </w:rPr>
      </w:pPr>
      <w:bookmarkStart w:id="53" w:name="_Toc173153358"/>
      <w:bookmarkStart w:id="54" w:name="_Toc1208980702"/>
      <w:bookmarkEnd w:id="52"/>
      <w:r w:rsidRPr="00937BE1">
        <w:rPr>
          <w:b/>
        </w:rPr>
        <w:br w:type="page"/>
      </w:r>
    </w:p>
    <w:p w14:paraId="6970FA5B" w14:textId="136B8A13" w:rsidR="00FC6661" w:rsidRPr="00937BE1" w:rsidRDefault="00FC6661" w:rsidP="00E26126">
      <w:pPr>
        <w:pStyle w:val="Heading1"/>
      </w:pPr>
      <w:bookmarkStart w:id="55" w:name="_Toc186540632"/>
      <w:r w:rsidRPr="00937BE1">
        <w:lastRenderedPageBreak/>
        <w:t>COVID-19</w:t>
      </w:r>
      <w:r w:rsidR="00356C18" w:rsidRPr="00937BE1">
        <w:t xml:space="preserve"> </w:t>
      </w:r>
      <w:r w:rsidRPr="00937BE1">
        <w:t>pandemic</w:t>
      </w:r>
      <w:bookmarkEnd w:id="53"/>
      <w:bookmarkEnd w:id="54"/>
      <w:bookmarkEnd w:id="55"/>
    </w:p>
    <w:p w14:paraId="2E41556B" w14:textId="093F8605" w:rsidR="00FC6661" w:rsidRPr="00937BE1" w:rsidRDefault="006C5795" w:rsidP="00FC6661">
      <w:pPr>
        <w:pStyle w:val="Heading2"/>
      </w:pPr>
      <w:bookmarkStart w:id="56" w:name="_Toc1759864117"/>
      <w:bookmarkStart w:id="57" w:name="_Toc186540633"/>
      <w:r w:rsidRPr="00937BE1">
        <w:t>COVID-19 pandemic – c</w:t>
      </w:r>
      <w:r w:rsidR="00FC6661" w:rsidRPr="00937BE1">
        <w:t>hapter</w:t>
      </w:r>
      <w:r w:rsidR="00356C18" w:rsidRPr="00937BE1">
        <w:t xml:space="preserve"> </w:t>
      </w:r>
      <w:r w:rsidR="00FC6661" w:rsidRPr="00937BE1">
        <w:t>structure</w:t>
      </w:r>
      <w:bookmarkEnd w:id="56"/>
      <w:bookmarkEnd w:id="57"/>
    </w:p>
    <w:p w14:paraId="1B76B3FA" w14:textId="6F8A0C1F" w:rsidR="00FC6661" w:rsidRPr="00937BE1" w:rsidRDefault="10DDE0B0" w:rsidP="00AE12C3">
      <w:pPr>
        <w:pStyle w:val="Body"/>
        <w:rPr>
          <w:rFonts w:eastAsia="Aptos" w:cs="Aptos"/>
        </w:rPr>
      </w:pPr>
      <w:r w:rsidRPr="00937BE1">
        <w:rPr>
          <w:rFonts w:eastAsia="Aptos" w:cs="Aptos"/>
        </w:rPr>
        <w:t>This</w:t>
      </w:r>
      <w:r w:rsidR="2428BE59" w:rsidRPr="00937BE1">
        <w:rPr>
          <w:rFonts w:eastAsia="Aptos" w:cs="Aptos"/>
        </w:rPr>
        <w:t xml:space="preserve"> </w:t>
      </w:r>
      <w:r w:rsidRPr="00937BE1">
        <w:rPr>
          <w:rFonts w:eastAsia="Aptos" w:cs="Aptos"/>
        </w:rPr>
        <w:t>chapter</w:t>
      </w:r>
      <w:r w:rsidR="2428BE59" w:rsidRPr="00937BE1">
        <w:rPr>
          <w:rFonts w:eastAsia="Aptos" w:cs="Aptos"/>
        </w:rPr>
        <w:t xml:space="preserve"> </w:t>
      </w:r>
      <w:r w:rsidRPr="00937BE1">
        <w:rPr>
          <w:rFonts w:eastAsia="Aptos" w:cs="Aptos"/>
        </w:rPr>
        <w:t>on</w:t>
      </w:r>
      <w:r w:rsidR="2428BE59" w:rsidRPr="00937BE1">
        <w:rPr>
          <w:rFonts w:eastAsia="Aptos" w:cs="Aptos"/>
        </w:rPr>
        <w:t xml:space="preserve"> </w:t>
      </w:r>
      <w:r w:rsidRPr="00937BE1">
        <w:rPr>
          <w:rFonts w:eastAsia="Aptos" w:cs="Aptos"/>
        </w:rPr>
        <w:t>COVID-19</w:t>
      </w:r>
      <w:r w:rsidR="2428BE59" w:rsidRPr="00937BE1">
        <w:rPr>
          <w:rFonts w:eastAsia="Aptos" w:cs="Aptos"/>
        </w:rPr>
        <w:t xml:space="preserve"> </w:t>
      </w:r>
      <w:r w:rsidRPr="00937BE1">
        <w:rPr>
          <w:rFonts w:eastAsia="Aptos" w:cs="Aptos"/>
        </w:rPr>
        <w:t>discusses</w:t>
      </w:r>
      <w:r w:rsidR="2428BE59" w:rsidRPr="00937BE1">
        <w:rPr>
          <w:rFonts w:eastAsia="Aptos" w:cs="Aptos"/>
        </w:rPr>
        <w:t xml:space="preserve"> </w:t>
      </w:r>
      <w:r w:rsidRPr="00937BE1">
        <w:rPr>
          <w:rFonts w:eastAsia="Aptos" w:cs="Aptos"/>
        </w:rPr>
        <w:t>the</w:t>
      </w:r>
      <w:r w:rsidR="2428BE59" w:rsidRPr="00937BE1">
        <w:rPr>
          <w:rFonts w:eastAsia="Aptos" w:cs="Aptos"/>
        </w:rPr>
        <w:t xml:space="preserve"> </w:t>
      </w:r>
      <w:r w:rsidRPr="00937BE1">
        <w:rPr>
          <w:rFonts w:eastAsia="Aptos" w:cs="Aptos"/>
        </w:rPr>
        <w:t>first</w:t>
      </w:r>
      <w:r w:rsidR="2428BE59" w:rsidRPr="00937BE1">
        <w:rPr>
          <w:rFonts w:eastAsia="Aptos" w:cs="Aptos"/>
        </w:rPr>
        <w:t xml:space="preserve"> </w:t>
      </w:r>
      <w:r w:rsidR="00510CAB" w:rsidRPr="00937BE1">
        <w:rPr>
          <w:rFonts w:eastAsia="Aptos" w:cs="Aptos"/>
        </w:rPr>
        <w:t xml:space="preserve">2 </w:t>
      </w:r>
      <w:r w:rsidRPr="00937BE1">
        <w:rPr>
          <w:rFonts w:eastAsia="Aptos" w:cs="Aptos"/>
        </w:rPr>
        <w:t>years</w:t>
      </w:r>
      <w:r w:rsidR="2428BE59" w:rsidRPr="00937BE1">
        <w:rPr>
          <w:rFonts w:eastAsia="Aptos" w:cs="Aptos"/>
        </w:rPr>
        <w:t xml:space="preserve"> </w:t>
      </w:r>
      <w:r w:rsidRPr="00937BE1">
        <w:rPr>
          <w:rFonts w:eastAsia="Aptos" w:cs="Aptos"/>
        </w:rPr>
        <w:t>of</w:t>
      </w:r>
      <w:r w:rsidR="2428BE59" w:rsidRPr="00937BE1">
        <w:rPr>
          <w:rFonts w:eastAsia="Aptos" w:cs="Aptos"/>
        </w:rPr>
        <w:t xml:space="preserve"> </w:t>
      </w:r>
      <w:r w:rsidRPr="00937BE1">
        <w:rPr>
          <w:rFonts w:eastAsia="Aptos" w:cs="Aptos"/>
        </w:rPr>
        <w:t>the</w:t>
      </w:r>
      <w:r w:rsidR="2428BE59" w:rsidRPr="00937BE1">
        <w:rPr>
          <w:rFonts w:eastAsia="Aptos" w:cs="Aptos"/>
        </w:rPr>
        <w:t xml:space="preserve"> </w:t>
      </w:r>
      <w:r w:rsidRPr="00937BE1">
        <w:rPr>
          <w:rFonts w:eastAsia="Aptos" w:cs="Aptos"/>
        </w:rPr>
        <w:t>pandemic</w:t>
      </w:r>
      <w:r w:rsidR="00510CAB" w:rsidRPr="00937BE1">
        <w:rPr>
          <w:rFonts w:eastAsia="Aptos" w:cs="Aptos"/>
        </w:rPr>
        <w:t>:</w:t>
      </w:r>
      <w:r w:rsidR="2428BE59" w:rsidRPr="00937BE1">
        <w:rPr>
          <w:rFonts w:eastAsia="Aptos" w:cs="Aptos"/>
        </w:rPr>
        <w:t xml:space="preserve"> </w:t>
      </w:r>
      <w:r w:rsidRPr="00937BE1">
        <w:rPr>
          <w:rFonts w:eastAsia="Aptos" w:cs="Aptos"/>
        </w:rPr>
        <w:t>2020</w:t>
      </w:r>
      <w:r w:rsidR="2428BE59" w:rsidRPr="00937BE1">
        <w:rPr>
          <w:rFonts w:eastAsia="Aptos" w:cs="Aptos"/>
        </w:rPr>
        <w:t xml:space="preserve"> </w:t>
      </w:r>
      <w:r w:rsidRPr="00937BE1">
        <w:rPr>
          <w:rFonts w:eastAsia="Aptos" w:cs="Aptos"/>
        </w:rPr>
        <w:t>and</w:t>
      </w:r>
      <w:r w:rsidR="2428BE59" w:rsidRPr="00937BE1">
        <w:rPr>
          <w:rFonts w:eastAsia="Aptos" w:cs="Aptos"/>
        </w:rPr>
        <w:t xml:space="preserve"> </w:t>
      </w:r>
      <w:r w:rsidRPr="00937BE1">
        <w:rPr>
          <w:rFonts w:eastAsia="Aptos" w:cs="Aptos"/>
        </w:rPr>
        <w:t>2021.</w:t>
      </w:r>
      <w:r w:rsidR="2428BE59" w:rsidRPr="00937BE1">
        <w:rPr>
          <w:rFonts w:eastAsia="Aptos" w:cs="Aptos"/>
        </w:rPr>
        <w:t xml:space="preserve"> </w:t>
      </w:r>
      <w:r w:rsidRPr="00937BE1">
        <w:t>During</w:t>
      </w:r>
      <w:r w:rsidR="2428BE59" w:rsidRPr="00937BE1">
        <w:t xml:space="preserve"> </w:t>
      </w:r>
      <w:r w:rsidRPr="00937BE1">
        <w:t>this</w:t>
      </w:r>
      <w:r w:rsidR="2428BE59" w:rsidRPr="00937BE1">
        <w:t xml:space="preserve"> </w:t>
      </w:r>
      <w:r w:rsidRPr="00937BE1">
        <w:t>time,</w:t>
      </w:r>
      <w:r w:rsidR="2428BE59" w:rsidRPr="00937BE1">
        <w:t xml:space="preserve"> </w:t>
      </w:r>
      <w:r w:rsidRPr="00937BE1">
        <w:t>there</w:t>
      </w:r>
      <w:r w:rsidR="2428BE59" w:rsidRPr="00937BE1">
        <w:t xml:space="preserve"> </w:t>
      </w:r>
      <w:r w:rsidRPr="00937BE1">
        <w:t>were</w:t>
      </w:r>
      <w:r w:rsidR="2428BE59" w:rsidRPr="00937BE1">
        <w:t xml:space="preserve"> </w:t>
      </w:r>
      <w:r w:rsidR="0033669E" w:rsidRPr="00937BE1">
        <w:t xml:space="preserve">3 </w:t>
      </w:r>
      <w:r w:rsidRPr="00937BE1">
        <w:t>distinct</w:t>
      </w:r>
      <w:r w:rsidR="2428BE59" w:rsidRPr="00937BE1">
        <w:t xml:space="preserve"> </w:t>
      </w:r>
      <w:r w:rsidRPr="00937BE1">
        <w:t>waves</w:t>
      </w:r>
      <w:r w:rsidR="2428BE59" w:rsidRPr="00937BE1">
        <w:t xml:space="preserve"> </w:t>
      </w:r>
      <w:r w:rsidRPr="00937BE1">
        <w:t>characterised</w:t>
      </w:r>
      <w:r w:rsidR="2428BE59" w:rsidRPr="00937BE1">
        <w:t xml:space="preserve"> </w:t>
      </w:r>
      <w:r w:rsidRPr="00937BE1">
        <w:t>by</w:t>
      </w:r>
      <w:r w:rsidR="2428BE59" w:rsidRPr="00937BE1">
        <w:t xml:space="preserve"> </w:t>
      </w:r>
      <w:r w:rsidRPr="00937BE1">
        <w:t>differing</w:t>
      </w:r>
      <w:r w:rsidR="2428BE59" w:rsidRPr="00937BE1">
        <w:t xml:space="preserve"> </w:t>
      </w:r>
      <w:r w:rsidRPr="00937BE1">
        <w:t>levels</w:t>
      </w:r>
      <w:r w:rsidR="2428BE59" w:rsidRPr="00937BE1">
        <w:t xml:space="preserve"> </w:t>
      </w:r>
      <w:r w:rsidRPr="00937BE1">
        <w:t>of</w:t>
      </w:r>
      <w:r w:rsidR="2428BE59" w:rsidRPr="00937BE1">
        <w:t xml:space="preserve"> </w:t>
      </w:r>
      <w:r w:rsidRPr="00937BE1">
        <w:t>transmission</w:t>
      </w:r>
      <w:r w:rsidR="2428BE59" w:rsidRPr="00937BE1">
        <w:t xml:space="preserve"> </w:t>
      </w:r>
      <w:r w:rsidRPr="00937BE1">
        <w:t>as</w:t>
      </w:r>
      <w:r w:rsidR="2428BE59" w:rsidRPr="00937BE1">
        <w:t xml:space="preserve"> </w:t>
      </w:r>
      <w:r w:rsidRPr="00937BE1">
        <w:t>well</w:t>
      </w:r>
      <w:r w:rsidR="2428BE59" w:rsidRPr="00937BE1">
        <w:t xml:space="preserve"> </w:t>
      </w:r>
      <w:r w:rsidRPr="00937BE1">
        <w:t>as</w:t>
      </w:r>
      <w:r w:rsidR="2428BE59" w:rsidRPr="00937BE1">
        <w:t xml:space="preserve"> </w:t>
      </w:r>
      <w:r w:rsidRPr="00937BE1">
        <w:t>a</w:t>
      </w:r>
      <w:r w:rsidR="2428BE59" w:rsidRPr="00937BE1">
        <w:t xml:space="preserve"> </w:t>
      </w:r>
      <w:r w:rsidRPr="00937BE1">
        <w:t>significant</w:t>
      </w:r>
      <w:r w:rsidR="2428BE59" w:rsidRPr="00937BE1">
        <w:t xml:space="preserve"> </w:t>
      </w:r>
      <w:r w:rsidRPr="00937BE1">
        <w:t>period</w:t>
      </w:r>
      <w:r w:rsidR="2428BE59" w:rsidRPr="00937BE1">
        <w:t xml:space="preserve"> </w:t>
      </w:r>
      <w:r w:rsidRPr="00937BE1">
        <w:t>between</w:t>
      </w:r>
      <w:r w:rsidR="2428BE59" w:rsidRPr="00937BE1">
        <w:t xml:space="preserve"> </w:t>
      </w:r>
      <w:r w:rsidRPr="00937BE1">
        <w:t>the</w:t>
      </w:r>
      <w:r w:rsidR="2428BE59" w:rsidRPr="00937BE1">
        <w:t xml:space="preserve"> </w:t>
      </w:r>
      <w:r w:rsidRPr="00937BE1">
        <w:t>second</w:t>
      </w:r>
      <w:r w:rsidR="2428BE59" w:rsidRPr="00937BE1">
        <w:t xml:space="preserve"> </w:t>
      </w:r>
      <w:r w:rsidRPr="00937BE1">
        <w:t>and</w:t>
      </w:r>
      <w:r w:rsidR="2428BE59" w:rsidRPr="00937BE1">
        <w:t xml:space="preserve"> </w:t>
      </w:r>
      <w:r w:rsidRPr="00937BE1">
        <w:t>third</w:t>
      </w:r>
      <w:r w:rsidR="2428BE59" w:rsidRPr="00937BE1">
        <w:t xml:space="preserve"> </w:t>
      </w:r>
      <w:r w:rsidRPr="00937BE1">
        <w:t>waves.</w:t>
      </w:r>
      <w:r w:rsidR="2428BE59" w:rsidRPr="00937BE1">
        <w:t xml:space="preserve"> </w:t>
      </w:r>
      <w:r w:rsidRPr="00937BE1">
        <w:t>These</w:t>
      </w:r>
      <w:r w:rsidR="2428BE59" w:rsidRPr="00937BE1">
        <w:t xml:space="preserve"> </w:t>
      </w:r>
      <w:r w:rsidRPr="00937BE1">
        <w:t>waves</w:t>
      </w:r>
      <w:r w:rsidR="2428BE59" w:rsidRPr="00937BE1">
        <w:t xml:space="preserve"> </w:t>
      </w:r>
      <w:r w:rsidRPr="00937BE1">
        <w:t>and</w:t>
      </w:r>
      <w:r w:rsidR="2428BE59" w:rsidRPr="00937BE1">
        <w:t xml:space="preserve"> </w:t>
      </w:r>
      <w:r w:rsidRPr="00937BE1">
        <w:t>the</w:t>
      </w:r>
      <w:r w:rsidR="2428BE59" w:rsidRPr="00937BE1">
        <w:t xml:space="preserve"> </w:t>
      </w:r>
      <w:r w:rsidRPr="00937BE1">
        <w:t>significant</w:t>
      </w:r>
      <w:r w:rsidR="2428BE59" w:rsidRPr="00937BE1">
        <w:t xml:space="preserve"> </w:t>
      </w:r>
      <w:r w:rsidRPr="00937BE1">
        <w:t>interwave</w:t>
      </w:r>
      <w:r w:rsidR="2428BE59" w:rsidRPr="00937BE1">
        <w:t xml:space="preserve"> </w:t>
      </w:r>
      <w:r w:rsidRPr="00937BE1">
        <w:t>p</w:t>
      </w:r>
      <w:r w:rsidR="002F032B" w:rsidRPr="00937BE1">
        <w:t>hase</w:t>
      </w:r>
      <w:r w:rsidR="2428BE59" w:rsidRPr="00937BE1">
        <w:t xml:space="preserve"> </w:t>
      </w:r>
      <w:r w:rsidRPr="00937BE1">
        <w:t>are</w:t>
      </w:r>
      <w:r w:rsidR="2428BE59" w:rsidRPr="00937BE1">
        <w:t xml:space="preserve"> </w:t>
      </w:r>
      <w:r w:rsidRPr="00937BE1">
        <w:t>discussed</w:t>
      </w:r>
      <w:r w:rsidR="2428BE59" w:rsidRPr="00937BE1">
        <w:t xml:space="preserve"> </w:t>
      </w:r>
      <w:r w:rsidRPr="00937BE1">
        <w:t>in</w:t>
      </w:r>
      <w:r w:rsidR="2428BE59" w:rsidRPr="00937BE1">
        <w:t xml:space="preserve"> </w:t>
      </w:r>
      <w:r w:rsidRPr="00937BE1">
        <w:t>detail</w:t>
      </w:r>
      <w:r w:rsidR="2428BE59" w:rsidRPr="00937BE1">
        <w:t xml:space="preserve"> </w:t>
      </w:r>
      <w:r w:rsidRPr="00937BE1">
        <w:t>in</w:t>
      </w:r>
      <w:r w:rsidR="2428BE59" w:rsidRPr="00937BE1">
        <w:t xml:space="preserve"> </w:t>
      </w:r>
      <w:r w:rsidRPr="00937BE1">
        <w:t>the</w:t>
      </w:r>
      <w:r w:rsidR="2428BE59" w:rsidRPr="00937BE1">
        <w:t xml:space="preserve"> </w:t>
      </w:r>
      <w:r w:rsidRPr="00937BE1">
        <w:t>following</w:t>
      </w:r>
      <w:r w:rsidR="2428BE59" w:rsidRPr="00937BE1">
        <w:t xml:space="preserve"> </w:t>
      </w:r>
      <w:r w:rsidRPr="00937BE1">
        <w:t>sections:</w:t>
      </w:r>
      <w:r w:rsidR="2428BE59" w:rsidRPr="00937BE1">
        <w:rPr>
          <w:rFonts w:eastAsia="Aptos" w:cs="Aptos"/>
        </w:rPr>
        <w:t xml:space="preserve"> </w:t>
      </w:r>
    </w:p>
    <w:p w14:paraId="33E349F3" w14:textId="40539B51" w:rsidR="00FC6661" w:rsidRPr="00937BE1" w:rsidRDefault="004E7637" w:rsidP="004E7637">
      <w:pPr>
        <w:pStyle w:val="Bullet1"/>
      </w:pPr>
      <w:r w:rsidRPr="00937BE1">
        <w:t>i</w:t>
      </w:r>
      <w:r w:rsidR="6279DE11" w:rsidRPr="00937BE1">
        <w:t xml:space="preserve">nternational </w:t>
      </w:r>
      <w:r w:rsidR="6387E4E1" w:rsidRPr="00937BE1">
        <w:t>c</w:t>
      </w:r>
      <w:r w:rsidR="1EE7DC75" w:rsidRPr="00937BE1">
        <w:t>ontext</w:t>
      </w:r>
      <w:r w:rsidR="549638D0" w:rsidRPr="00937BE1">
        <w:t xml:space="preserve"> </w:t>
      </w:r>
    </w:p>
    <w:p w14:paraId="3198B7BC" w14:textId="6C1E59CA" w:rsidR="00FC6661" w:rsidRPr="00937BE1" w:rsidRDefault="1C89E616" w:rsidP="004E7637">
      <w:pPr>
        <w:pStyle w:val="Bullet1"/>
      </w:pPr>
      <w:r w:rsidRPr="00937BE1">
        <w:t>o</w:t>
      </w:r>
      <w:r w:rsidR="0ECD4CEB" w:rsidRPr="00937BE1">
        <w:t>verview</w:t>
      </w:r>
      <w:r w:rsidR="2B52275A" w:rsidRPr="00937BE1">
        <w:t xml:space="preserve"> </w:t>
      </w:r>
      <w:r w:rsidR="0ECD4CEB" w:rsidRPr="00937BE1">
        <w:t>of</w:t>
      </w:r>
      <w:r w:rsidR="2B52275A" w:rsidRPr="00937BE1">
        <w:t xml:space="preserve"> </w:t>
      </w:r>
      <w:r w:rsidR="0ECD4CEB" w:rsidRPr="00937BE1">
        <w:t>the</w:t>
      </w:r>
      <w:r w:rsidR="2B52275A" w:rsidRPr="00937BE1">
        <w:t xml:space="preserve"> </w:t>
      </w:r>
      <w:r w:rsidR="0ECD4CEB" w:rsidRPr="00937BE1">
        <w:t>COVID-19</w:t>
      </w:r>
      <w:r w:rsidR="2B52275A" w:rsidRPr="00937BE1">
        <w:t xml:space="preserve"> </w:t>
      </w:r>
      <w:r w:rsidR="0ECD4CEB" w:rsidRPr="00937BE1">
        <w:t>pandemic</w:t>
      </w:r>
      <w:r w:rsidR="2B52275A" w:rsidRPr="00937BE1">
        <w:t xml:space="preserve"> </w:t>
      </w:r>
      <w:r w:rsidR="0ECD4CEB" w:rsidRPr="00937BE1">
        <w:t>in</w:t>
      </w:r>
      <w:r w:rsidR="2B52275A" w:rsidRPr="00937BE1">
        <w:t xml:space="preserve"> </w:t>
      </w:r>
      <w:r w:rsidR="0ECD4CEB" w:rsidRPr="00937BE1">
        <w:t>Victoria:</w:t>
      </w:r>
      <w:r w:rsidR="2B52275A" w:rsidRPr="00937BE1">
        <w:t xml:space="preserve"> </w:t>
      </w:r>
      <w:r w:rsidR="0ECD4CEB" w:rsidRPr="00937BE1">
        <w:t>1</w:t>
      </w:r>
      <w:r w:rsidR="2B52275A" w:rsidRPr="00937BE1">
        <w:t xml:space="preserve"> </w:t>
      </w:r>
      <w:r w:rsidR="0ECD4CEB" w:rsidRPr="00937BE1">
        <w:t>January</w:t>
      </w:r>
      <w:r w:rsidR="2B52275A" w:rsidRPr="00937BE1">
        <w:t xml:space="preserve"> </w:t>
      </w:r>
      <w:r w:rsidR="0ECD4CEB" w:rsidRPr="00937BE1">
        <w:t>2020</w:t>
      </w:r>
      <w:r w:rsidR="2B52275A" w:rsidRPr="00937BE1">
        <w:t xml:space="preserve"> </w:t>
      </w:r>
      <w:r w:rsidR="7FCF116B" w:rsidRPr="00937BE1">
        <w:t>to</w:t>
      </w:r>
      <w:r w:rsidR="2B52275A" w:rsidRPr="00937BE1">
        <w:t xml:space="preserve"> </w:t>
      </w:r>
      <w:r w:rsidR="0ECD4CEB" w:rsidRPr="00937BE1">
        <w:t>31</w:t>
      </w:r>
      <w:r w:rsidR="2B52275A" w:rsidRPr="00937BE1">
        <w:t xml:space="preserve"> </w:t>
      </w:r>
      <w:r w:rsidR="0ECD4CEB" w:rsidRPr="00937BE1">
        <w:t>December</w:t>
      </w:r>
      <w:r w:rsidR="2B52275A" w:rsidRPr="00937BE1">
        <w:t xml:space="preserve"> </w:t>
      </w:r>
      <w:r w:rsidR="0ECD4CEB" w:rsidRPr="00937BE1">
        <w:t>2021</w:t>
      </w:r>
    </w:p>
    <w:p w14:paraId="4ACD7393" w14:textId="67534985" w:rsidR="00FC6661" w:rsidRPr="00937BE1" w:rsidRDefault="1C89E616" w:rsidP="004E7637">
      <w:pPr>
        <w:pStyle w:val="Bullet1"/>
      </w:pPr>
      <w:r w:rsidRPr="00937BE1">
        <w:t>f</w:t>
      </w:r>
      <w:r w:rsidR="0ECD4CEB" w:rsidRPr="00937BE1">
        <w:t>irst</w:t>
      </w:r>
      <w:r w:rsidR="2B52275A" w:rsidRPr="00937BE1">
        <w:t xml:space="preserve"> </w:t>
      </w:r>
      <w:r w:rsidR="0ECD4CEB" w:rsidRPr="00937BE1">
        <w:t>wave:</w:t>
      </w:r>
      <w:r w:rsidR="2B52275A" w:rsidRPr="00937BE1">
        <w:t xml:space="preserve"> </w:t>
      </w:r>
      <w:r w:rsidR="0ECD4CEB" w:rsidRPr="00937BE1">
        <w:t>25</w:t>
      </w:r>
      <w:r w:rsidR="2B52275A" w:rsidRPr="00937BE1">
        <w:t xml:space="preserve"> </w:t>
      </w:r>
      <w:r w:rsidR="0ECD4CEB" w:rsidRPr="00937BE1">
        <w:t>January</w:t>
      </w:r>
      <w:r w:rsidR="2B52275A" w:rsidRPr="00937BE1">
        <w:t xml:space="preserve"> </w:t>
      </w:r>
      <w:r w:rsidR="0ECD4CEB" w:rsidRPr="00937BE1">
        <w:t>to</w:t>
      </w:r>
      <w:r w:rsidR="2B52275A" w:rsidRPr="00937BE1">
        <w:t xml:space="preserve"> </w:t>
      </w:r>
      <w:r w:rsidR="0ECD4CEB" w:rsidRPr="00937BE1">
        <w:t>25</w:t>
      </w:r>
      <w:r w:rsidR="2B52275A" w:rsidRPr="00937BE1">
        <w:t xml:space="preserve"> </w:t>
      </w:r>
      <w:r w:rsidR="0ECD4CEB" w:rsidRPr="00937BE1">
        <w:t>May</w:t>
      </w:r>
      <w:r w:rsidR="2B52275A" w:rsidRPr="00937BE1">
        <w:t xml:space="preserve"> </w:t>
      </w:r>
      <w:r w:rsidR="0ECD4CEB" w:rsidRPr="00937BE1">
        <w:t>2020</w:t>
      </w:r>
    </w:p>
    <w:p w14:paraId="46D7A4CB" w14:textId="71A846F0" w:rsidR="00FC6661" w:rsidRPr="00937BE1" w:rsidRDefault="1C89E616" w:rsidP="004E7637">
      <w:pPr>
        <w:pStyle w:val="Bullet1"/>
      </w:pPr>
      <w:r w:rsidRPr="00937BE1">
        <w:t>s</w:t>
      </w:r>
      <w:r w:rsidR="0ECD4CEB" w:rsidRPr="00937BE1">
        <w:t>econd</w:t>
      </w:r>
      <w:r w:rsidR="2B52275A" w:rsidRPr="00937BE1">
        <w:t xml:space="preserve"> </w:t>
      </w:r>
      <w:r w:rsidR="0ECD4CEB" w:rsidRPr="00937BE1">
        <w:t>wave:</w:t>
      </w:r>
      <w:r w:rsidR="2B52275A" w:rsidRPr="00937BE1">
        <w:t xml:space="preserve"> </w:t>
      </w:r>
      <w:r w:rsidR="0ECD4CEB" w:rsidRPr="00937BE1">
        <w:t>26</w:t>
      </w:r>
      <w:r w:rsidR="2B52275A" w:rsidRPr="00937BE1">
        <w:t xml:space="preserve"> </w:t>
      </w:r>
      <w:r w:rsidR="0ECD4CEB" w:rsidRPr="00937BE1">
        <w:t>May</w:t>
      </w:r>
      <w:r w:rsidR="2B52275A" w:rsidRPr="00937BE1">
        <w:t xml:space="preserve"> </w:t>
      </w:r>
      <w:r w:rsidR="0ECD4CEB" w:rsidRPr="00937BE1">
        <w:t>to</w:t>
      </w:r>
      <w:r w:rsidR="2B52275A" w:rsidRPr="00937BE1">
        <w:t xml:space="preserve"> </w:t>
      </w:r>
      <w:r w:rsidR="0ECD4CEB" w:rsidRPr="00937BE1">
        <w:t>27</w:t>
      </w:r>
      <w:r w:rsidR="2B52275A" w:rsidRPr="00937BE1">
        <w:t xml:space="preserve"> </w:t>
      </w:r>
      <w:r w:rsidR="0ECD4CEB" w:rsidRPr="00937BE1">
        <w:t>November</w:t>
      </w:r>
      <w:r w:rsidR="2B52275A" w:rsidRPr="00937BE1">
        <w:t xml:space="preserve"> </w:t>
      </w:r>
      <w:r w:rsidR="0ECD4CEB" w:rsidRPr="00937BE1">
        <w:t>2020</w:t>
      </w:r>
    </w:p>
    <w:p w14:paraId="59D9EA25" w14:textId="48648964" w:rsidR="00FC6661" w:rsidRPr="00937BE1" w:rsidRDefault="1C89E616" w:rsidP="004E7637">
      <w:pPr>
        <w:pStyle w:val="Bullet1"/>
      </w:pPr>
      <w:r w:rsidRPr="00937BE1">
        <w:t>i</w:t>
      </w:r>
      <w:r w:rsidR="0ECD4CEB" w:rsidRPr="00937BE1">
        <w:t>nterwave</w:t>
      </w:r>
      <w:r w:rsidR="2B52275A" w:rsidRPr="00937BE1">
        <w:t xml:space="preserve"> </w:t>
      </w:r>
      <w:r w:rsidR="0ECD4CEB" w:rsidRPr="00937BE1">
        <w:t>phase:</w:t>
      </w:r>
      <w:r w:rsidR="2B52275A" w:rsidRPr="00937BE1">
        <w:t xml:space="preserve"> </w:t>
      </w:r>
      <w:r w:rsidR="0ECD4CEB" w:rsidRPr="00937BE1">
        <w:t>28</w:t>
      </w:r>
      <w:r w:rsidR="2B52275A" w:rsidRPr="00937BE1">
        <w:t xml:space="preserve"> </w:t>
      </w:r>
      <w:r w:rsidR="0ECD4CEB" w:rsidRPr="00937BE1">
        <w:t>November</w:t>
      </w:r>
      <w:r w:rsidR="2B52275A" w:rsidRPr="00937BE1">
        <w:t xml:space="preserve"> </w:t>
      </w:r>
      <w:r w:rsidR="0ECD4CEB" w:rsidRPr="00937BE1">
        <w:t>2020</w:t>
      </w:r>
      <w:r w:rsidR="2B52275A" w:rsidRPr="00937BE1">
        <w:t xml:space="preserve"> </w:t>
      </w:r>
      <w:r w:rsidR="0ECD4CEB" w:rsidRPr="00937BE1">
        <w:t>to</w:t>
      </w:r>
      <w:r w:rsidR="2B52275A" w:rsidRPr="00937BE1">
        <w:t xml:space="preserve"> </w:t>
      </w:r>
      <w:r w:rsidR="0ECD4CEB" w:rsidRPr="00937BE1">
        <w:t>11</w:t>
      </w:r>
      <w:r w:rsidR="2B52275A" w:rsidRPr="00937BE1">
        <w:t xml:space="preserve"> </w:t>
      </w:r>
      <w:r w:rsidR="0ECD4CEB" w:rsidRPr="00937BE1">
        <w:t>July</w:t>
      </w:r>
      <w:r w:rsidR="2B52275A" w:rsidRPr="00937BE1">
        <w:t xml:space="preserve"> </w:t>
      </w:r>
      <w:r w:rsidR="0ECD4CEB" w:rsidRPr="00937BE1">
        <w:t>2021</w:t>
      </w:r>
    </w:p>
    <w:p w14:paraId="17F86496" w14:textId="3FBC2D96" w:rsidR="00FC6661" w:rsidRPr="00937BE1" w:rsidRDefault="1C89E616" w:rsidP="004E7637">
      <w:pPr>
        <w:pStyle w:val="Bullet1"/>
      </w:pPr>
      <w:r w:rsidRPr="00937BE1">
        <w:t>t</w:t>
      </w:r>
      <w:r w:rsidR="0ECD4CEB" w:rsidRPr="00937BE1">
        <w:t>hird</w:t>
      </w:r>
      <w:r w:rsidR="2B52275A" w:rsidRPr="00937BE1">
        <w:t xml:space="preserve"> </w:t>
      </w:r>
      <w:r w:rsidR="0ECD4CEB" w:rsidRPr="00937BE1">
        <w:t>wave:</w:t>
      </w:r>
      <w:r w:rsidR="2B52275A" w:rsidRPr="00937BE1">
        <w:t xml:space="preserve"> </w:t>
      </w:r>
      <w:r w:rsidR="0ECD4CEB" w:rsidRPr="00937BE1">
        <w:t>12</w:t>
      </w:r>
      <w:r w:rsidR="2B52275A" w:rsidRPr="00937BE1">
        <w:t xml:space="preserve"> </w:t>
      </w:r>
      <w:r w:rsidR="0ECD4CEB" w:rsidRPr="00937BE1">
        <w:t>July</w:t>
      </w:r>
      <w:r w:rsidR="2B52275A" w:rsidRPr="00937BE1">
        <w:t xml:space="preserve"> </w:t>
      </w:r>
      <w:r w:rsidR="0ECD4CEB" w:rsidRPr="00937BE1">
        <w:t>to</w:t>
      </w:r>
      <w:r w:rsidR="2B52275A" w:rsidRPr="00937BE1">
        <w:t xml:space="preserve"> </w:t>
      </w:r>
      <w:r w:rsidR="0ECD4CEB" w:rsidRPr="00937BE1">
        <w:t>31</w:t>
      </w:r>
      <w:r w:rsidR="2B52275A" w:rsidRPr="00937BE1">
        <w:t xml:space="preserve"> </w:t>
      </w:r>
      <w:r w:rsidR="0ECD4CEB" w:rsidRPr="00937BE1">
        <w:t>December</w:t>
      </w:r>
      <w:r w:rsidR="2B52275A" w:rsidRPr="00937BE1">
        <w:t xml:space="preserve"> </w:t>
      </w:r>
      <w:r w:rsidR="0ECD4CEB" w:rsidRPr="00937BE1">
        <w:t>2021.</w:t>
      </w:r>
    </w:p>
    <w:p w14:paraId="2F378B7C" w14:textId="4ED7360B" w:rsidR="00FC6661" w:rsidRPr="00937BE1" w:rsidRDefault="10DDE0B0" w:rsidP="00E26126">
      <w:pPr>
        <w:pStyle w:val="Bodyafterbullets"/>
      </w:pPr>
      <w:r w:rsidRPr="00937BE1">
        <w:t>Each</w:t>
      </w:r>
      <w:r w:rsidR="2428BE59" w:rsidRPr="00937BE1">
        <w:t xml:space="preserve"> </w:t>
      </w:r>
      <w:r w:rsidRPr="00937BE1">
        <w:t>wave</w:t>
      </w:r>
      <w:r w:rsidR="2428BE59" w:rsidRPr="00937BE1">
        <w:t xml:space="preserve"> </w:t>
      </w:r>
      <w:r w:rsidRPr="00937BE1">
        <w:t>and</w:t>
      </w:r>
      <w:r w:rsidR="2428BE59" w:rsidRPr="00937BE1">
        <w:t xml:space="preserve"> </w:t>
      </w:r>
      <w:r w:rsidRPr="00937BE1">
        <w:t>phase</w:t>
      </w:r>
      <w:r w:rsidR="2428BE59" w:rsidRPr="00937BE1">
        <w:t xml:space="preserve"> </w:t>
      </w:r>
      <w:r w:rsidRPr="00937BE1">
        <w:t>is</w:t>
      </w:r>
      <w:r w:rsidR="2428BE59" w:rsidRPr="00937BE1">
        <w:t xml:space="preserve"> </w:t>
      </w:r>
      <w:r w:rsidRPr="00937BE1">
        <w:t>introduced</w:t>
      </w:r>
      <w:r w:rsidR="2428BE59" w:rsidRPr="00937BE1">
        <w:t xml:space="preserve"> </w:t>
      </w:r>
      <w:r w:rsidRPr="00937BE1">
        <w:t>by</w:t>
      </w:r>
      <w:r w:rsidR="2428BE59" w:rsidRPr="00937BE1">
        <w:t xml:space="preserve"> </w:t>
      </w:r>
      <w:r w:rsidRPr="00937BE1">
        <w:t>a</w:t>
      </w:r>
      <w:r w:rsidR="2428BE59" w:rsidRPr="00937BE1">
        <w:t xml:space="preserve"> </w:t>
      </w:r>
      <w:r w:rsidRPr="00937BE1">
        <w:t>‘data</w:t>
      </w:r>
      <w:r w:rsidR="2428BE59" w:rsidRPr="00937BE1">
        <w:t xml:space="preserve"> </w:t>
      </w:r>
      <w:r w:rsidRPr="00937BE1">
        <w:t>and</w:t>
      </w:r>
      <w:r w:rsidR="2428BE59" w:rsidRPr="00937BE1">
        <w:t xml:space="preserve"> </w:t>
      </w:r>
      <w:r w:rsidRPr="00937BE1">
        <w:t>key</w:t>
      </w:r>
      <w:r w:rsidR="2428BE59" w:rsidRPr="00937BE1">
        <w:t xml:space="preserve"> </w:t>
      </w:r>
      <w:r w:rsidRPr="00937BE1">
        <w:t>points’</w:t>
      </w:r>
      <w:r w:rsidR="2428BE59" w:rsidRPr="00937BE1">
        <w:t xml:space="preserve"> </w:t>
      </w:r>
      <w:r w:rsidRPr="00937BE1">
        <w:t>summary</w:t>
      </w:r>
      <w:r w:rsidR="2428BE59" w:rsidRPr="00937BE1">
        <w:t xml:space="preserve"> </w:t>
      </w:r>
      <w:r w:rsidR="00510CAB" w:rsidRPr="00937BE1">
        <w:t xml:space="preserve">that </w:t>
      </w:r>
      <w:r w:rsidRPr="00937BE1">
        <w:t>sets</w:t>
      </w:r>
      <w:r w:rsidR="2428BE59" w:rsidRPr="00937BE1">
        <w:t xml:space="preserve"> </w:t>
      </w:r>
      <w:r w:rsidRPr="00937BE1">
        <w:t>out</w:t>
      </w:r>
      <w:r w:rsidR="2428BE59" w:rsidRPr="00937BE1">
        <w:t xml:space="preserve"> </w:t>
      </w:r>
      <w:r w:rsidRPr="00937BE1">
        <w:t>the</w:t>
      </w:r>
      <w:r w:rsidR="2428BE59" w:rsidRPr="00937BE1">
        <w:t xml:space="preserve"> </w:t>
      </w:r>
      <w:r w:rsidRPr="00937BE1">
        <w:t>critical</w:t>
      </w:r>
      <w:r w:rsidR="2428BE59" w:rsidRPr="00937BE1">
        <w:t xml:space="preserve"> </w:t>
      </w:r>
      <w:r w:rsidR="5250BA25" w:rsidRPr="00937BE1">
        <w:t>impacts of that period</w:t>
      </w:r>
      <w:r w:rsidR="00510CAB" w:rsidRPr="00937BE1">
        <w:t>. This includes</w:t>
      </w:r>
      <w:r w:rsidR="2428BE59" w:rsidRPr="00937BE1">
        <w:t xml:space="preserve"> </w:t>
      </w:r>
      <w:r w:rsidR="6264C3A6" w:rsidRPr="00937BE1">
        <w:t xml:space="preserve">the number of </w:t>
      </w:r>
      <w:r w:rsidR="79AEEC8C" w:rsidRPr="00937BE1">
        <w:t>case</w:t>
      </w:r>
      <w:r w:rsidR="23C7F229" w:rsidRPr="00937BE1">
        <w:t>s</w:t>
      </w:r>
      <w:r w:rsidR="79AEEC8C" w:rsidRPr="00937BE1">
        <w:t>,</w:t>
      </w:r>
      <w:r w:rsidR="2348D12A" w:rsidRPr="00937BE1">
        <w:t xml:space="preserve"> </w:t>
      </w:r>
      <w:r w:rsidR="79AEEC8C" w:rsidRPr="00937BE1">
        <w:t>hospitalisation</w:t>
      </w:r>
      <w:r w:rsidR="5B302085" w:rsidRPr="00937BE1">
        <w:t>s</w:t>
      </w:r>
      <w:r w:rsidR="2428BE59" w:rsidRPr="00937BE1">
        <w:t xml:space="preserve"> </w:t>
      </w:r>
      <w:r w:rsidRPr="00937BE1">
        <w:t>and</w:t>
      </w:r>
      <w:r w:rsidR="2428BE59" w:rsidRPr="00937BE1">
        <w:t xml:space="preserve"> </w:t>
      </w:r>
      <w:r w:rsidRPr="00937BE1">
        <w:t>intensive</w:t>
      </w:r>
      <w:r w:rsidR="2428BE59" w:rsidRPr="00937BE1">
        <w:t xml:space="preserve"> </w:t>
      </w:r>
      <w:r w:rsidRPr="00937BE1">
        <w:t>care</w:t>
      </w:r>
      <w:r w:rsidR="2428BE59" w:rsidRPr="00937BE1">
        <w:t xml:space="preserve"> </w:t>
      </w:r>
      <w:r w:rsidR="3F205C86" w:rsidRPr="00937BE1">
        <w:t>admission</w:t>
      </w:r>
      <w:r w:rsidR="4D03FB2D" w:rsidRPr="00937BE1">
        <w:t>s</w:t>
      </w:r>
      <w:r w:rsidR="3F205C86" w:rsidRPr="00937BE1">
        <w:t xml:space="preserve"> </w:t>
      </w:r>
      <w:r w:rsidRPr="00937BE1">
        <w:t>and</w:t>
      </w:r>
      <w:r w:rsidR="2428BE59" w:rsidRPr="00937BE1">
        <w:t xml:space="preserve"> </w:t>
      </w:r>
      <w:r w:rsidR="79AEEC8C" w:rsidRPr="00937BE1">
        <w:t>death</w:t>
      </w:r>
      <w:r w:rsidR="034734C1" w:rsidRPr="00937BE1">
        <w:t>s</w:t>
      </w:r>
      <w:r w:rsidR="5AB4A77E" w:rsidRPr="00937BE1">
        <w:t>. It also</w:t>
      </w:r>
      <w:r w:rsidR="2428BE59" w:rsidRPr="00937BE1">
        <w:t xml:space="preserve"> </w:t>
      </w:r>
      <w:r w:rsidRPr="00937BE1">
        <w:t>summarises</w:t>
      </w:r>
      <w:r w:rsidR="2428BE59" w:rsidRPr="00937BE1">
        <w:t xml:space="preserve"> </w:t>
      </w:r>
      <w:r w:rsidRPr="00937BE1">
        <w:t>key</w:t>
      </w:r>
      <w:r w:rsidR="2428BE59" w:rsidRPr="00937BE1">
        <w:t xml:space="preserve"> </w:t>
      </w:r>
      <w:r w:rsidRPr="00937BE1">
        <w:t>activities</w:t>
      </w:r>
      <w:r w:rsidR="2428BE59" w:rsidRPr="00937BE1">
        <w:t xml:space="preserve"> </w:t>
      </w:r>
      <w:r w:rsidRPr="00937BE1">
        <w:t>undertaken</w:t>
      </w:r>
      <w:r w:rsidR="2428BE59" w:rsidRPr="00937BE1">
        <w:t xml:space="preserve"> </w:t>
      </w:r>
      <w:r w:rsidRPr="00937BE1">
        <w:t>as</w:t>
      </w:r>
      <w:r w:rsidR="2428BE59" w:rsidRPr="00937BE1">
        <w:t xml:space="preserve"> </w:t>
      </w:r>
      <w:r w:rsidRPr="00937BE1">
        <w:t>part</w:t>
      </w:r>
      <w:r w:rsidR="2428BE59" w:rsidRPr="00937BE1">
        <w:t xml:space="preserve"> </w:t>
      </w:r>
      <w:r w:rsidRPr="00937BE1">
        <w:t>of</w:t>
      </w:r>
      <w:r w:rsidR="2428BE59" w:rsidRPr="00937BE1">
        <w:t xml:space="preserve"> </w:t>
      </w:r>
      <w:r w:rsidR="00510CAB" w:rsidRPr="00937BE1">
        <w:t xml:space="preserve">the </w:t>
      </w:r>
      <w:r w:rsidRPr="00937BE1">
        <w:t>pandemic</w:t>
      </w:r>
      <w:r w:rsidR="2428BE59" w:rsidRPr="00937BE1">
        <w:t xml:space="preserve"> </w:t>
      </w:r>
      <w:r w:rsidRPr="00937BE1">
        <w:t>response.</w:t>
      </w:r>
    </w:p>
    <w:p w14:paraId="00EEE858" w14:textId="7FE07433" w:rsidR="00FC6661" w:rsidRPr="00937BE1" w:rsidRDefault="10DDE0B0" w:rsidP="00AE12C3">
      <w:pPr>
        <w:pStyle w:val="Body"/>
      </w:pPr>
      <w:r w:rsidRPr="00937BE1">
        <w:t>Following</w:t>
      </w:r>
      <w:r w:rsidR="2428BE59" w:rsidRPr="00937BE1">
        <w:t xml:space="preserve"> </w:t>
      </w:r>
      <w:r w:rsidRPr="00937BE1">
        <w:t>this,</w:t>
      </w:r>
      <w:r w:rsidR="2428BE59" w:rsidRPr="00937BE1">
        <w:t xml:space="preserve"> </w:t>
      </w:r>
      <w:r w:rsidRPr="00937BE1">
        <w:t>further</w:t>
      </w:r>
      <w:r w:rsidR="2428BE59" w:rsidRPr="00937BE1">
        <w:t xml:space="preserve"> </w:t>
      </w:r>
      <w:r w:rsidRPr="00937BE1">
        <w:t>discussion</w:t>
      </w:r>
      <w:r w:rsidR="2428BE59" w:rsidRPr="00937BE1">
        <w:t xml:space="preserve"> </w:t>
      </w:r>
      <w:r w:rsidRPr="00937BE1">
        <w:t>of</w:t>
      </w:r>
      <w:r w:rsidR="2428BE59" w:rsidRPr="00937BE1">
        <w:t xml:space="preserve"> </w:t>
      </w:r>
      <w:r w:rsidRPr="00937BE1">
        <w:t>key</w:t>
      </w:r>
      <w:r w:rsidR="2428BE59" w:rsidRPr="00937BE1">
        <w:t xml:space="preserve"> </w:t>
      </w:r>
      <w:r w:rsidRPr="00937BE1">
        <w:t>events</w:t>
      </w:r>
      <w:r w:rsidR="2428BE59" w:rsidRPr="00937BE1">
        <w:t xml:space="preserve"> </w:t>
      </w:r>
      <w:r w:rsidRPr="00937BE1">
        <w:t>and</w:t>
      </w:r>
      <w:r w:rsidR="2428BE59" w:rsidRPr="00937BE1">
        <w:t xml:space="preserve"> </w:t>
      </w:r>
      <w:r w:rsidRPr="00937BE1">
        <w:t>activities</w:t>
      </w:r>
      <w:r w:rsidR="2428BE59" w:rsidRPr="00937BE1">
        <w:t xml:space="preserve"> </w:t>
      </w:r>
      <w:r w:rsidRPr="00937BE1">
        <w:t>is</w:t>
      </w:r>
      <w:r w:rsidR="2428BE59" w:rsidRPr="00937BE1">
        <w:t xml:space="preserve"> </w:t>
      </w:r>
      <w:r w:rsidRPr="00937BE1">
        <w:t>provided,</w:t>
      </w:r>
      <w:r w:rsidR="2428BE59" w:rsidRPr="00937BE1">
        <w:t xml:space="preserve"> </w:t>
      </w:r>
      <w:r w:rsidRPr="00937BE1">
        <w:t>including</w:t>
      </w:r>
      <w:r w:rsidR="2428BE59" w:rsidRPr="00937BE1">
        <w:t xml:space="preserve"> </w:t>
      </w:r>
      <w:r w:rsidR="00510CAB" w:rsidRPr="00937BE1">
        <w:t>their impact on</w:t>
      </w:r>
      <w:r w:rsidR="2428BE59" w:rsidRPr="00937BE1">
        <w:t xml:space="preserve"> </w:t>
      </w:r>
      <w:r w:rsidRPr="00937BE1">
        <w:t>health</w:t>
      </w:r>
      <w:r w:rsidR="2428BE59" w:rsidRPr="00937BE1">
        <w:t xml:space="preserve"> </w:t>
      </w:r>
      <w:r w:rsidRPr="00937BE1">
        <w:t>and</w:t>
      </w:r>
      <w:r w:rsidR="2428BE59" w:rsidRPr="00937BE1">
        <w:t xml:space="preserve"> </w:t>
      </w:r>
      <w:r w:rsidRPr="00937BE1">
        <w:t>wellbeing.</w:t>
      </w:r>
      <w:r w:rsidR="2428BE59" w:rsidRPr="00937BE1">
        <w:t xml:space="preserve"> </w:t>
      </w:r>
      <w:r w:rsidRPr="00937BE1">
        <w:t>Given</w:t>
      </w:r>
      <w:r w:rsidR="2428BE59" w:rsidRPr="00937BE1">
        <w:t xml:space="preserve"> </w:t>
      </w:r>
      <w:r w:rsidRPr="00937BE1">
        <w:t>the</w:t>
      </w:r>
      <w:r w:rsidR="2428BE59" w:rsidRPr="00937BE1">
        <w:t xml:space="preserve"> </w:t>
      </w:r>
      <w:r w:rsidRPr="00937BE1">
        <w:t>enormity</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and</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response,</w:t>
      </w:r>
      <w:r w:rsidR="2428BE59" w:rsidRPr="00937BE1">
        <w:t xml:space="preserve"> </w:t>
      </w:r>
      <w:r w:rsidRPr="00937BE1">
        <w:t>not</w:t>
      </w:r>
      <w:r w:rsidR="2428BE59" w:rsidRPr="00937BE1">
        <w:t xml:space="preserve"> </w:t>
      </w:r>
      <w:r w:rsidRPr="00937BE1">
        <w:t>every</w:t>
      </w:r>
      <w:r w:rsidR="2428BE59" w:rsidRPr="00937BE1">
        <w:t xml:space="preserve"> </w:t>
      </w:r>
      <w:r w:rsidRPr="00937BE1">
        <w:t>aspect</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or</w:t>
      </w:r>
      <w:r w:rsidR="2428BE59" w:rsidRPr="00937BE1">
        <w:t xml:space="preserve"> </w:t>
      </w:r>
      <w:r w:rsidRPr="00937BE1">
        <w:t>the</w:t>
      </w:r>
      <w:r w:rsidR="2428BE59" w:rsidRPr="00937BE1">
        <w:t xml:space="preserve"> </w:t>
      </w:r>
      <w:r w:rsidRPr="00937BE1">
        <w:t>response</w:t>
      </w:r>
      <w:r w:rsidR="2428BE59" w:rsidRPr="00937BE1">
        <w:t xml:space="preserve"> </w:t>
      </w:r>
      <w:r w:rsidRPr="00937BE1">
        <w:t>is</w:t>
      </w:r>
      <w:r w:rsidR="2428BE59" w:rsidRPr="00937BE1">
        <w:t xml:space="preserve"> </w:t>
      </w:r>
      <w:r w:rsidRPr="00937BE1">
        <w:t>captured</w:t>
      </w:r>
      <w:r w:rsidR="2428BE59" w:rsidRPr="00937BE1">
        <w:t xml:space="preserve"> </w:t>
      </w:r>
      <w:r w:rsidRPr="00937BE1">
        <w:t>in</w:t>
      </w:r>
      <w:r w:rsidR="2428BE59" w:rsidRPr="00937BE1">
        <w:t xml:space="preserve"> </w:t>
      </w:r>
      <w:r w:rsidRPr="00937BE1">
        <w:t>this</w:t>
      </w:r>
      <w:r w:rsidR="2428BE59" w:rsidRPr="00937BE1">
        <w:t xml:space="preserve"> </w:t>
      </w:r>
      <w:r w:rsidRPr="00937BE1">
        <w:t>chapter.</w:t>
      </w:r>
      <w:r w:rsidR="2428BE59" w:rsidRPr="00937BE1">
        <w:t xml:space="preserve"> </w:t>
      </w:r>
      <w:r w:rsidR="26A0FE2A" w:rsidRPr="00937BE1">
        <w:t xml:space="preserve">Furthermore, </w:t>
      </w:r>
      <w:r w:rsidR="514C0013" w:rsidRPr="00937BE1">
        <w:t>i</w:t>
      </w:r>
      <w:r w:rsidR="79AEEC8C" w:rsidRPr="00937BE1">
        <w:t>mpacts</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and</w:t>
      </w:r>
      <w:r w:rsidR="2428BE59" w:rsidRPr="00937BE1">
        <w:t xml:space="preserve"> </w:t>
      </w:r>
      <w:r w:rsidRPr="00937BE1">
        <w:t>the</w:t>
      </w:r>
      <w:r w:rsidR="2428BE59" w:rsidRPr="00937BE1">
        <w:t xml:space="preserve"> </w:t>
      </w:r>
      <w:r w:rsidRPr="00937BE1">
        <w:t>response</w:t>
      </w:r>
      <w:r w:rsidR="2428BE59" w:rsidRPr="00937BE1">
        <w:t xml:space="preserve"> </w:t>
      </w:r>
      <w:r w:rsidRPr="00937BE1">
        <w:t>that</w:t>
      </w:r>
      <w:r w:rsidR="2428BE59" w:rsidRPr="00937BE1">
        <w:t xml:space="preserve"> </w:t>
      </w:r>
      <w:r w:rsidR="2B27F68C" w:rsidRPr="00937BE1">
        <w:t>persist</w:t>
      </w:r>
      <w:r w:rsidR="79AEEC8C" w:rsidRPr="00937BE1">
        <w:t>ed</w:t>
      </w:r>
      <w:r w:rsidR="2428BE59" w:rsidRPr="00937BE1">
        <w:t xml:space="preserve"> </w:t>
      </w:r>
      <w:r w:rsidRPr="00937BE1">
        <w:t>throughout</w:t>
      </w:r>
      <w:r w:rsidR="2428BE59" w:rsidRPr="00937BE1">
        <w:t xml:space="preserve"> </w:t>
      </w:r>
      <w:r w:rsidRPr="00937BE1">
        <w:t>this</w:t>
      </w:r>
      <w:r w:rsidR="2428BE59" w:rsidRPr="00937BE1">
        <w:t xml:space="preserve"> </w:t>
      </w:r>
      <w:r w:rsidRPr="00937BE1">
        <w:t>period</w:t>
      </w:r>
      <w:r w:rsidR="2428BE59" w:rsidRPr="00937BE1">
        <w:t xml:space="preserve"> </w:t>
      </w:r>
      <w:r w:rsidRPr="00937BE1">
        <w:t>may</w:t>
      </w:r>
      <w:r w:rsidR="2428BE59" w:rsidRPr="00937BE1">
        <w:t xml:space="preserve"> </w:t>
      </w:r>
      <w:r w:rsidRPr="00937BE1">
        <w:t>only</w:t>
      </w:r>
      <w:r w:rsidR="2428BE59" w:rsidRPr="00937BE1">
        <w:t xml:space="preserve"> </w:t>
      </w:r>
      <w:r w:rsidRPr="00937BE1">
        <w:t>be</w:t>
      </w:r>
      <w:r w:rsidR="2428BE59" w:rsidRPr="00937BE1">
        <w:t xml:space="preserve"> </w:t>
      </w:r>
      <w:r w:rsidRPr="00937BE1">
        <w:t>discussed</w:t>
      </w:r>
      <w:r w:rsidR="2428BE59" w:rsidRPr="00937BE1">
        <w:t xml:space="preserve"> </w:t>
      </w:r>
      <w:r w:rsidRPr="00937BE1">
        <w:t>in</w:t>
      </w:r>
      <w:r w:rsidR="2428BE59" w:rsidRPr="00937BE1">
        <w:t xml:space="preserve"> </w:t>
      </w:r>
      <w:r w:rsidR="53378C4B" w:rsidRPr="00937BE1">
        <w:t xml:space="preserve">detail in </w:t>
      </w:r>
      <w:r w:rsidRPr="00937BE1">
        <w:t>one</w:t>
      </w:r>
      <w:r w:rsidR="2428BE59" w:rsidRPr="00937BE1">
        <w:t xml:space="preserve"> </w:t>
      </w:r>
      <w:r w:rsidRPr="00937BE1">
        <w:t>wave</w:t>
      </w:r>
      <w:r w:rsidR="2428BE59" w:rsidRPr="00937BE1">
        <w:t xml:space="preserve"> </w:t>
      </w:r>
      <w:r w:rsidRPr="00937BE1">
        <w:t>or</w:t>
      </w:r>
      <w:r w:rsidR="2428BE59" w:rsidRPr="00937BE1">
        <w:t xml:space="preserve"> </w:t>
      </w:r>
      <w:r w:rsidRPr="00937BE1">
        <w:t>phase.</w:t>
      </w:r>
      <w:r w:rsidR="2428BE59" w:rsidRPr="00937BE1">
        <w:t xml:space="preserve"> </w:t>
      </w:r>
    </w:p>
    <w:p w14:paraId="7F10ED5A" w14:textId="26CE5459" w:rsidR="00FC6661" w:rsidRPr="00937BE1" w:rsidRDefault="1EE7DC75" w:rsidP="44B0D68E">
      <w:pPr>
        <w:pStyle w:val="Heading2"/>
        <w:rPr>
          <w:rFonts w:ascii="Calibri" w:hAnsi="Calibri" w:cs="Calibri"/>
          <w:sz w:val="24"/>
          <w:szCs w:val="24"/>
        </w:rPr>
      </w:pPr>
      <w:bookmarkStart w:id="58" w:name="_Toc186540634"/>
      <w:bookmarkStart w:id="59" w:name="_Toc1950833803"/>
      <w:r w:rsidRPr="00937BE1">
        <w:rPr>
          <w:rStyle w:val="Heading3Char"/>
        </w:rPr>
        <w:t>International</w:t>
      </w:r>
      <w:r w:rsidR="549638D0" w:rsidRPr="00937BE1">
        <w:rPr>
          <w:rStyle w:val="Heading3Char"/>
        </w:rPr>
        <w:t xml:space="preserve"> </w:t>
      </w:r>
      <w:r w:rsidR="15F5ED6F" w:rsidRPr="00937BE1">
        <w:rPr>
          <w:rStyle w:val="Heading3Char"/>
        </w:rPr>
        <w:t>context</w:t>
      </w:r>
      <w:bookmarkEnd w:id="58"/>
      <w:r w:rsidR="00FD78B2" w:rsidRPr="00937BE1">
        <w:rPr>
          <w:rStyle w:val="Heading3Char"/>
        </w:rPr>
        <w:t xml:space="preserve"> </w:t>
      </w:r>
      <w:bookmarkEnd w:id="59"/>
    </w:p>
    <w:p w14:paraId="476E8F4E" w14:textId="4C15E5E5" w:rsidR="00FC6661" w:rsidRPr="00937BE1" w:rsidRDefault="10DDE0B0" w:rsidP="00AE12C3">
      <w:pPr>
        <w:pStyle w:val="Body"/>
      </w:pPr>
      <w:r w:rsidRPr="00937BE1">
        <w:t>Before</w:t>
      </w:r>
      <w:r w:rsidR="2428BE59" w:rsidRPr="00937BE1">
        <w:t xml:space="preserve"> </w:t>
      </w:r>
      <w:r w:rsidRPr="00937BE1">
        <w:t>the</w:t>
      </w:r>
      <w:r w:rsidR="2428BE59" w:rsidRPr="00937BE1">
        <w:t xml:space="preserve"> </w:t>
      </w:r>
      <w:r w:rsidRPr="00937BE1">
        <w:t>first</w:t>
      </w:r>
      <w:r w:rsidR="2428BE59" w:rsidRPr="00937BE1">
        <w:t xml:space="preserve"> </w:t>
      </w:r>
      <w:r w:rsidRPr="00937BE1">
        <w:t>Australian</w:t>
      </w:r>
      <w:r w:rsidR="2428BE59" w:rsidRPr="00937BE1">
        <w:t xml:space="preserve"> </w:t>
      </w:r>
      <w:r w:rsidRPr="00937BE1">
        <w:t>cases</w:t>
      </w:r>
      <w:r w:rsidR="2428BE59" w:rsidRPr="00937BE1">
        <w:t xml:space="preserve"> </w:t>
      </w:r>
      <w:r w:rsidRPr="00937BE1">
        <w:t>of</w:t>
      </w:r>
      <w:r w:rsidR="2428BE59" w:rsidRPr="00937BE1">
        <w:t xml:space="preserve"> </w:t>
      </w:r>
      <w:r w:rsidRPr="00937BE1">
        <w:t>COVID-19</w:t>
      </w:r>
      <w:r w:rsidR="2428BE59" w:rsidRPr="00937BE1">
        <w:t xml:space="preserve"> </w:t>
      </w:r>
      <w:r w:rsidRPr="00937BE1">
        <w:t>were</w:t>
      </w:r>
      <w:r w:rsidR="2428BE59" w:rsidRPr="00937BE1">
        <w:t xml:space="preserve"> </w:t>
      </w:r>
      <w:r w:rsidRPr="00937BE1">
        <w:t>identified</w:t>
      </w:r>
      <w:r w:rsidR="2428BE59" w:rsidRPr="00937BE1">
        <w:t xml:space="preserve"> </w:t>
      </w:r>
      <w:r w:rsidRPr="00937BE1">
        <w:t>in</w:t>
      </w:r>
      <w:r w:rsidR="2428BE59" w:rsidRPr="00937BE1">
        <w:t xml:space="preserve"> </w:t>
      </w:r>
      <w:r w:rsidRPr="00937BE1">
        <w:t>late</w:t>
      </w:r>
      <w:r w:rsidR="2428BE59" w:rsidRPr="00937BE1">
        <w:t xml:space="preserve"> </w:t>
      </w:r>
      <w:r w:rsidRPr="00937BE1">
        <w:t>January</w:t>
      </w:r>
      <w:r w:rsidR="2428BE59" w:rsidRPr="00937BE1">
        <w:t xml:space="preserve"> </w:t>
      </w:r>
      <w:r w:rsidRPr="00937BE1">
        <w:t>2020,</w:t>
      </w:r>
      <w:r w:rsidR="2428BE59" w:rsidRPr="00937BE1">
        <w:t xml:space="preserve"> </w:t>
      </w:r>
      <w:r w:rsidRPr="00937BE1">
        <w:t>established</w:t>
      </w:r>
      <w:r w:rsidR="2428BE59" w:rsidRPr="00937BE1">
        <w:t xml:space="preserve"> </w:t>
      </w:r>
      <w:r w:rsidRPr="00937BE1">
        <w:t>outbreaks</w:t>
      </w:r>
      <w:r w:rsidR="2428BE59" w:rsidRPr="00937BE1">
        <w:t xml:space="preserve"> </w:t>
      </w:r>
      <w:r w:rsidRPr="00937BE1">
        <w:t>of</w:t>
      </w:r>
      <w:r w:rsidR="2428BE59" w:rsidRPr="00937BE1">
        <w:t xml:space="preserve"> </w:t>
      </w:r>
      <w:r w:rsidRPr="00937BE1">
        <w:t>extensive</w:t>
      </w:r>
      <w:r w:rsidR="2428BE59" w:rsidRPr="00937BE1">
        <w:t xml:space="preserve"> </w:t>
      </w:r>
      <w:r w:rsidRPr="00937BE1">
        <w:t>local</w:t>
      </w:r>
      <w:r w:rsidR="2428BE59" w:rsidRPr="00937BE1">
        <w:t xml:space="preserve"> </w:t>
      </w:r>
      <w:r w:rsidRPr="00937BE1">
        <w:t>transmission</w:t>
      </w:r>
      <w:r w:rsidR="2428BE59" w:rsidRPr="00937BE1">
        <w:t xml:space="preserve"> </w:t>
      </w:r>
      <w:r w:rsidRPr="00937BE1">
        <w:t>were</w:t>
      </w:r>
      <w:r w:rsidR="2428BE59" w:rsidRPr="00937BE1">
        <w:t xml:space="preserve"> </w:t>
      </w:r>
      <w:r w:rsidRPr="00937BE1">
        <w:t>occurring</w:t>
      </w:r>
      <w:r w:rsidR="2428BE59" w:rsidRPr="00937BE1">
        <w:t xml:space="preserve"> </w:t>
      </w:r>
      <w:r w:rsidRPr="00937BE1">
        <w:t>in</w:t>
      </w:r>
      <w:r w:rsidR="2428BE59" w:rsidRPr="00937BE1">
        <w:t xml:space="preserve"> </w:t>
      </w:r>
      <w:r w:rsidRPr="00937BE1">
        <w:t>a</w:t>
      </w:r>
      <w:r w:rsidR="2428BE59" w:rsidRPr="00937BE1">
        <w:t xml:space="preserve"> </w:t>
      </w:r>
      <w:r w:rsidRPr="00937BE1">
        <w:t>number</w:t>
      </w:r>
      <w:r w:rsidR="2428BE59" w:rsidRPr="00937BE1">
        <w:t xml:space="preserve"> </w:t>
      </w:r>
      <w:r w:rsidRPr="00937BE1">
        <w:t>of</w:t>
      </w:r>
      <w:r w:rsidR="2428BE59" w:rsidRPr="00937BE1">
        <w:t xml:space="preserve"> </w:t>
      </w:r>
      <w:r w:rsidRPr="00937BE1">
        <w:t>countries</w:t>
      </w:r>
      <w:r w:rsidR="2428BE59" w:rsidRPr="00937BE1">
        <w:t xml:space="preserve"> </w:t>
      </w:r>
      <w:r w:rsidRPr="00937BE1">
        <w:t>overseas.</w:t>
      </w:r>
      <w:r w:rsidR="2428BE59" w:rsidRPr="00937BE1">
        <w:t xml:space="preserve"> </w:t>
      </w:r>
    </w:p>
    <w:p w14:paraId="2A647306" w14:textId="2957E920" w:rsidR="00FC6661" w:rsidRPr="00937BE1" w:rsidRDefault="54239B83" w:rsidP="2761303C">
      <w:pPr>
        <w:pStyle w:val="Body"/>
        <w:rPr>
          <w:rFonts w:eastAsia="Aptos" w:cs="Aptos"/>
        </w:rPr>
      </w:pPr>
      <w:r w:rsidRPr="00937BE1">
        <w:t>There were several reasons why COVID-19 was raising profound concerns for health authorities around the world: the direct health impacts were caused by a virus not previously seen in humans, and as such, there was initially no immunity in the population (</w:t>
      </w:r>
      <w:hyperlink r:id="rId40">
        <w:r w:rsidRPr="00937BE1">
          <w:rPr>
            <w:rFonts w:eastAsia="Aptos" w:cs="Aptos"/>
          </w:rPr>
          <w:t>AIHW, 2021</w:t>
        </w:r>
      </w:hyperlink>
      <w:r w:rsidRPr="00937BE1">
        <w:t xml:space="preserve">a). There </w:t>
      </w:r>
      <w:r w:rsidR="004E7637" w:rsidRPr="00937BE1">
        <w:t xml:space="preserve">was </w:t>
      </w:r>
      <w:r w:rsidRPr="00937BE1">
        <w:t xml:space="preserve">no vaccine or specific treatment available at the start of the pandemic. The COVID-19 virus was also highly infectious and could </w:t>
      </w:r>
      <w:r w:rsidR="3CDED8AA" w:rsidRPr="00937BE1">
        <w:t>cause severe illness and death</w:t>
      </w:r>
      <w:r w:rsidRPr="00937BE1">
        <w:t xml:space="preserve"> (</w:t>
      </w:r>
      <w:r w:rsidR="00FD38C9" w:rsidRPr="00937BE1">
        <w:t>AIHW, 2021a</w:t>
      </w:r>
      <w:r w:rsidRPr="00937BE1">
        <w:rPr>
          <w:rFonts w:eastAsia="Aptos" w:cs="Aptos"/>
        </w:rPr>
        <w:t>).</w:t>
      </w:r>
    </w:p>
    <w:p w14:paraId="777C75AE" w14:textId="66E928FC" w:rsidR="00FC6661" w:rsidRPr="00937BE1" w:rsidRDefault="00FC6661" w:rsidP="00AE12C3">
      <w:pPr>
        <w:pStyle w:val="Body"/>
        <w:rPr>
          <w:rFonts w:eastAsia="Aptos" w:cs="Aptos"/>
        </w:rPr>
      </w:pPr>
      <w:r w:rsidRPr="00937BE1">
        <w:t>In</w:t>
      </w:r>
      <w:r w:rsidR="00356C18" w:rsidRPr="00937BE1">
        <w:t xml:space="preserve"> </w:t>
      </w:r>
      <w:r w:rsidRPr="00937BE1">
        <w:t>China,</w:t>
      </w:r>
      <w:r w:rsidR="00356C18" w:rsidRPr="00937BE1">
        <w:t xml:space="preserve"> </w:t>
      </w:r>
      <w:r w:rsidRPr="00937BE1">
        <w:t>with</w:t>
      </w:r>
      <w:r w:rsidR="00356C18" w:rsidRPr="00937BE1">
        <w:t xml:space="preserve"> </w:t>
      </w:r>
      <w:r w:rsidRPr="00937BE1">
        <w:t>rising</w:t>
      </w:r>
      <w:r w:rsidR="00356C18" w:rsidRPr="00937BE1">
        <w:t xml:space="preserve"> </w:t>
      </w:r>
      <w:r w:rsidRPr="00937BE1">
        <w:t>cases</w:t>
      </w:r>
      <w:r w:rsidR="00356C18" w:rsidRPr="00937BE1">
        <w:t xml:space="preserve"> </w:t>
      </w:r>
      <w:r w:rsidRPr="00937BE1">
        <w:t>and</w:t>
      </w:r>
      <w:r w:rsidR="00356C18" w:rsidRPr="00937BE1">
        <w:t xml:space="preserve"> </w:t>
      </w:r>
      <w:r w:rsidRPr="00937BE1">
        <w:t>deaths,</w:t>
      </w:r>
      <w:r w:rsidR="00356C18" w:rsidRPr="00937BE1">
        <w:t xml:space="preserve"> </w:t>
      </w:r>
      <w:r w:rsidRPr="00937BE1">
        <w:t>authorities</w:t>
      </w:r>
      <w:r w:rsidR="00356C18" w:rsidRPr="00937BE1">
        <w:t xml:space="preserve"> </w:t>
      </w:r>
      <w:r w:rsidRPr="00937BE1">
        <w:t>placed</w:t>
      </w:r>
      <w:r w:rsidR="00356C18" w:rsidRPr="00937BE1">
        <w:t xml:space="preserve"> </w:t>
      </w:r>
      <w:r w:rsidRPr="00937BE1">
        <w:t>Wuhan</w:t>
      </w:r>
      <w:r w:rsidR="00677E13" w:rsidRPr="00937BE1">
        <w:t xml:space="preserve"> – </w:t>
      </w:r>
      <w:r w:rsidRPr="00937BE1">
        <w:t>a</w:t>
      </w:r>
      <w:r w:rsidR="00356C18" w:rsidRPr="00937BE1">
        <w:t xml:space="preserve"> </w:t>
      </w:r>
      <w:r w:rsidRPr="00937BE1">
        <w:t>city</w:t>
      </w:r>
      <w:r w:rsidR="00356C18" w:rsidRPr="00937BE1">
        <w:t xml:space="preserve"> </w:t>
      </w:r>
      <w:r w:rsidRPr="00937BE1">
        <w:t>of</w:t>
      </w:r>
      <w:r w:rsidR="00356C18" w:rsidRPr="00937BE1">
        <w:t xml:space="preserve"> </w:t>
      </w:r>
      <w:r w:rsidRPr="00937BE1">
        <w:t>11</w:t>
      </w:r>
      <w:r w:rsidR="00356C18" w:rsidRPr="00937BE1">
        <w:t xml:space="preserve"> </w:t>
      </w:r>
      <w:r w:rsidRPr="00937BE1">
        <w:t>million</w:t>
      </w:r>
      <w:r w:rsidR="00356C18" w:rsidRPr="00937BE1">
        <w:t xml:space="preserve"> </w:t>
      </w:r>
      <w:r w:rsidRPr="00937BE1">
        <w:t>people</w:t>
      </w:r>
      <w:r w:rsidR="00677E13" w:rsidRPr="00937BE1">
        <w:t xml:space="preserve"> – </w:t>
      </w:r>
      <w:r w:rsidRPr="00937BE1">
        <w:t>under</w:t>
      </w:r>
      <w:r w:rsidR="00356C18" w:rsidRPr="00937BE1">
        <w:t xml:space="preserve"> </w:t>
      </w:r>
      <w:r w:rsidR="00295CF3" w:rsidRPr="00937BE1">
        <w:t>stringent public health restrictions</w:t>
      </w:r>
      <w:r w:rsidR="00356C18" w:rsidRPr="00937BE1">
        <w:t xml:space="preserve"> </w:t>
      </w:r>
      <w:r w:rsidRPr="00937BE1">
        <w:t>on</w:t>
      </w:r>
      <w:r w:rsidR="00356C18" w:rsidRPr="00937BE1">
        <w:t xml:space="preserve"> </w:t>
      </w:r>
      <w:r w:rsidRPr="00937BE1">
        <w:t>23</w:t>
      </w:r>
      <w:r w:rsidR="00356C18" w:rsidRPr="00937BE1">
        <w:t xml:space="preserve"> </w:t>
      </w:r>
      <w:r w:rsidRPr="00937BE1">
        <w:t>January</w:t>
      </w:r>
      <w:r w:rsidR="00356C18" w:rsidRPr="00937BE1">
        <w:t xml:space="preserve"> </w:t>
      </w:r>
      <w:r w:rsidRPr="00937BE1">
        <w:t>2020</w:t>
      </w:r>
      <w:r w:rsidR="00356C18" w:rsidRPr="00937BE1">
        <w:t xml:space="preserve"> </w:t>
      </w:r>
      <w:r w:rsidRPr="00937BE1">
        <w:t>to</w:t>
      </w:r>
      <w:r w:rsidR="00356C18" w:rsidRPr="00937BE1">
        <w:t xml:space="preserve"> </w:t>
      </w:r>
      <w:r w:rsidRPr="00937BE1">
        <w:t>help</w:t>
      </w:r>
      <w:r w:rsidR="00356C18" w:rsidRPr="00937BE1">
        <w:t xml:space="preserve"> </w:t>
      </w:r>
      <w:r w:rsidRPr="00937BE1">
        <w:t>contain</w:t>
      </w:r>
      <w:r w:rsidR="00356C18" w:rsidRPr="00937BE1">
        <w:t xml:space="preserve"> </w:t>
      </w:r>
      <w:r w:rsidRPr="00937BE1">
        <w:t>the</w:t>
      </w:r>
      <w:r w:rsidR="00356C18" w:rsidRPr="00937BE1">
        <w:t xml:space="preserve"> </w:t>
      </w:r>
      <w:r w:rsidRPr="00937BE1">
        <w:t>outbreak</w:t>
      </w:r>
      <w:r w:rsidR="00356C18" w:rsidRPr="00937BE1">
        <w:t xml:space="preserve"> </w:t>
      </w:r>
      <w:r w:rsidRPr="00937BE1">
        <w:t>(CDC,</w:t>
      </w:r>
      <w:r w:rsidR="00356C18" w:rsidRPr="00937BE1">
        <w:t xml:space="preserve"> </w:t>
      </w:r>
      <w:r w:rsidRPr="00937BE1">
        <w:t>2020).</w:t>
      </w:r>
    </w:p>
    <w:p w14:paraId="698A8A77" w14:textId="4FCF8845" w:rsidR="443BA8AD" w:rsidRPr="00937BE1" w:rsidRDefault="79AEEC8C" w:rsidP="0FD0A47A">
      <w:pPr>
        <w:pStyle w:val="Body"/>
        <w:rPr>
          <w:strike/>
        </w:rPr>
      </w:pPr>
      <w:r w:rsidRPr="00937BE1">
        <w:t>Over</w:t>
      </w:r>
      <w:r w:rsidR="2348D12A" w:rsidRPr="00937BE1">
        <w:t xml:space="preserve"> </w:t>
      </w:r>
      <w:r w:rsidRPr="00937BE1">
        <w:t>the</w:t>
      </w:r>
      <w:r w:rsidR="2348D12A" w:rsidRPr="00937BE1">
        <w:t xml:space="preserve"> </w:t>
      </w:r>
      <w:r w:rsidRPr="00937BE1">
        <w:t>next</w:t>
      </w:r>
      <w:r w:rsidR="2348D12A" w:rsidRPr="00937BE1">
        <w:t xml:space="preserve"> </w:t>
      </w:r>
      <w:r w:rsidRPr="00937BE1">
        <w:t>few</w:t>
      </w:r>
      <w:r w:rsidR="2348D12A" w:rsidRPr="00937BE1">
        <w:t xml:space="preserve"> </w:t>
      </w:r>
      <w:r w:rsidRPr="00937BE1">
        <w:t>weeks,</w:t>
      </w:r>
      <w:r w:rsidR="2348D12A" w:rsidRPr="00937BE1">
        <w:t xml:space="preserve"> </w:t>
      </w:r>
      <w:r w:rsidRPr="00937BE1">
        <w:t>significant</w:t>
      </w:r>
      <w:r w:rsidR="2348D12A" w:rsidRPr="00937BE1">
        <w:t xml:space="preserve"> </w:t>
      </w:r>
      <w:r w:rsidRPr="00937BE1">
        <w:t>local</w:t>
      </w:r>
      <w:r w:rsidR="2348D12A" w:rsidRPr="00937BE1">
        <w:t xml:space="preserve"> </w:t>
      </w:r>
      <w:r w:rsidRPr="00937BE1">
        <w:t>transmission</w:t>
      </w:r>
      <w:r w:rsidR="2348D12A" w:rsidRPr="00937BE1">
        <w:t xml:space="preserve"> </w:t>
      </w:r>
      <w:r w:rsidRPr="00937BE1">
        <w:t>occurred</w:t>
      </w:r>
      <w:r w:rsidR="2348D12A" w:rsidRPr="00937BE1">
        <w:t xml:space="preserve"> </w:t>
      </w:r>
      <w:r w:rsidRPr="00937BE1">
        <w:t>in</w:t>
      </w:r>
      <w:r w:rsidR="2348D12A" w:rsidRPr="00937BE1">
        <w:t xml:space="preserve"> </w:t>
      </w:r>
      <w:r w:rsidRPr="00937BE1">
        <w:t>a</w:t>
      </w:r>
      <w:r w:rsidR="2348D12A" w:rsidRPr="00937BE1">
        <w:t xml:space="preserve"> </w:t>
      </w:r>
      <w:r w:rsidRPr="00937BE1">
        <w:t>number</w:t>
      </w:r>
      <w:r w:rsidR="2348D12A" w:rsidRPr="00937BE1">
        <w:t xml:space="preserve"> </w:t>
      </w:r>
      <w:r w:rsidRPr="00937BE1">
        <w:t>of</w:t>
      </w:r>
      <w:r w:rsidR="2348D12A" w:rsidRPr="00937BE1">
        <w:t xml:space="preserve"> </w:t>
      </w:r>
      <w:r w:rsidR="65B5162B" w:rsidRPr="00937BE1">
        <w:t xml:space="preserve">European </w:t>
      </w:r>
      <w:r w:rsidRPr="00937BE1">
        <w:t>countries</w:t>
      </w:r>
      <w:r w:rsidR="2348D12A" w:rsidRPr="00937BE1">
        <w:t xml:space="preserve"> </w:t>
      </w:r>
      <w:r w:rsidRPr="00937BE1">
        <w:t>as</w:t>
      </w:r>
      <w:r w:rsidR="2348D12A" w:rsidRPr="00937BE1">
        <w:t xml:space="preserve"> </w:t>
      </w:r>
      <w:r w:rsidRPr="00937BE1">
        <w:t>well</w:t>
      </w:r>
      <w:r w:rsidR="2348D12A" w:rsidRPr="00937BE1">
        <w:t xml:space="preserve"> </w:t>
      </w:r>
      <w:r w:rsidRPr="00937BE1">
        <w:t>as</w:t>
      </w:r>
      <w:r w:rsidR="2348D12A" w:rsidRPr="00937BE1">
        <w:t xml:space="preserve"> </w:t>
      </w:r>
      <w:r w:rsidRPr="00937BE1">
        <w:t>in</w:t>
      </w:r>
      <w:r w:rsidR="2348D12A" w:rsidRPr="00937BE1">
        <w:t xml:space="preserve"> </w:t>
      </w:r>
      <w:r w:rsidRPr="00937BE1">
        <w:t>India,</w:t>
      </w:r>
      <w:r w:rsidR="2348D12A" w:rsidRPr="00937BE1">
        <w:t xml:space="preserve"> </w:t>
      </w:r>
      <w:r w:rsidRPr="00937BE1">
        <w:t>Iran</w:t>
      </w:r>
      <w:r w:rsidR="2348D12A" w:rsidRPr="00937BE1">
        <w:t xml:space="preserve"> </w:t>
      </w:r>
      <w:r w:rsidRPr="00937BE1">
        <w:t>and</w:t>
      </w:r>
      <w:r w:rsidR="2348D12A" w:rsidRPr="00937BE1">
        <w:t xml:space="preserve"> </w:t>
      </w:r>
      <w:r w:rsidRPr="00937BE1">
        <w:t>the</w:t>
      </w:r>
      <w:r w:rsidR="2348D12A" w:rsidRPr="00937BE1">
        <w:t xml:space="preserve"> </w:t>
      </w:r>
      <w:r w:rsidRPr="00937BE1">
        <w:t>United</w:t>
      </w:r>
      <w:r w:rsidR="2348D12A" w:rsidRPr="00937BE1">
        <w:t xml:space="preserve"> </w:t>
      </w:r>
      <w:r w:rsidRPr="00937BE1">
        <w:t>States</w:t>
      </w:r>
      <w:r w:rsidR="2348D12A" w:rsidRPr="00937BE1">
        <w:t xml:space="preserve"> </w:t>
      </w:r>
      <w:r w:rsidRPr="00937BE1">
        <w:t>(CDC,</w:t>
      </w:r>
      <w:r w:rsidR="2348D12A" w:rsidRPr="00937BE1">
        <w:t xml:space="preserve"> </w:t>
      </w:r>
      <w:r w:rsidRPr="00937BE1">
        <w:t>2020).</w:t>
      </w:r>
      <w:r w:rsidR="2348D12A" w:rsidRPr="00937BE1">
        <w:t xml:space="preserve"> </w:t>
      </w:r>
      <w:r w:rsidR="569833AC" w:rsidRPr="00937BE1">
        <w:t>Many healthcare systems were overwhelmed</w:t>
      </w:r>
      <w:r w:rsidRPr="00937BE1">
        <w:t>.</w:t>
      </w:r>
      <w:r w:rsidR="2348D12A" w:rsidRPr="00937BE1">
        <w:t xml:space="preserve"> </w:t>
      </w:r>
      <w:r w:rsidRPr="00937BE1">
        <w:t>In</w:t>
      </w:r>
      <w:r w:rsidR="2348D12A" w:rsidRPr="00937BE1">
        <w:t xml:space="preserve"> </w:t>
      </w:r>
      <w:r w:rsidRPr="00937BE1">
        <w:t>Italy,</w:t>
      </w:r>
      <w:r w:rsidR="2348D12A" w:rsidRPr="00937BE1">
        <w:t xml:space="preserve"> </w:t>
      </w:r>
      <w:r w:rsidRPr="00937BE1">
        <w:t>authorities</w:t>
      </w:r>
      <w:r w:rsidR="2348D12A" w:rsidRPr="00937BE1">
        <w:t xml:space="preserve"> </w:t>
      </w:r>
      <w:r w:rsidRPr="00937BE1">
        <w:t>described</w:t>
      </w:r>
      <w:r w:rsidR="2348D12A" w:rsidRPr="00937BE1">
        <w:t xml:space="preserve"> </w:t>
      </w:r>
      <w:r w:rsidRPr="00937BE1">
        <w:t>the</w:t>
      </w:r>
      <w:r w:rsidR="2348D12A" w:rsidRPr="00937BE1">
        <w:t xml:space="preserve"> </w:t>
      </w:r>
      <w:r w:rsidRPr="00937BE1">
        <w:t>outbreak</w:t>
      </w:r>
      <w:r w:rsidR="2348D12A" w:rsidRPr="00937BE1">
        <w:t xml:space="preserve"> </w:t>
      </w:r>
      <w:r w:rsidRPr="00937BE1">
        <w:t>there</w:t>
      </w:r>
      <w:r w:rsidR="2348D12A" w:rsidRPr="00937BE1">
        <w:t xml:space="preserve"> </w:t>
      </w:r>
      <w:r w:rsidRPr="00937BE1">
        <w:t>as</w:t>
      </w:r>
      <w:r w:rsidR="2348D12A" w:rsidRPr="00937BE1">
        <w:t xml:space="preserve"> </w:t>
      </w:r>
      <w:r w:rsidRPr="00937BE1">
        <w:t>the</w:t>
      </w:r>
      <w:r w:rsidR="2348D12A" w:rsidRPr="00937BE1">
        <w:t xml:space="preserve"> </w:t>
      </w:r>
      <w:r w:rsidRPr="00937BE1">
        <w:t>most</w:t>
      </w:r>
      <w:r w:rsidR="2348D12A" w:rsidRPr="00937BE1">
        <w:t xml:space="preserve"> </w:t>
      </w:r>
      <w:r w:rsidRPr="00937BE1">
        <w:t>serious</w:t>
      </w:r>
      <w:r w:rsidR="2348D12A" w:rsidRPr="00937BE1">
        <w:t xml:space="preserve"> </w:t>
      </w:r>
      <w:r w:rsidRPr="00937BE1">
        <w:t>event</w:t>
      </w:r>
      <w:r w:rsidR="2348D12A" w:rsidRPr="00937BE1">
        <w:t xml:space="preserve"> </w:t>
      </w:r>
      <w:r w:rsidRPr="00937BE1">
        <w:t>in</w:t>
      </w:r>
      <w:r w:rsidR="2348D12A" w:rsidRPr="00937BE1">
        <w:t xml:space="preserve"> </w:t>
      </w:r>
      <w:r w:rsidRPr="00937BE1">
        <w:t>Italian</w:t>
      </w:r>
      <w:r w:rsidR="2348D12A" w:rsidRPr="00937BE1">
        <w:t xml:space="preserve"> </w:t>
      </w:r>
      <w:r w:rsidRPr="00937BE1">
        <w:t>history</w:t>
      </w:r>
      <w:r w:rsidR="2348D12A" w:rsidRPr="00937BE1">
        <w:t xml:space="preserve"> </w:t>
      </w:r>
      <w:r w:rsidRPr="00937BE1">
        <w:t>since</w:t>
      </w:r>
      <w:r w:rsidR="2348D12A" w:rsidRPr="00937BE1">
        <w:t xml:space="preserve"> </w:t>
      </w:r>
      <w:r w:rsidRPr="00937BE1">
        <w:t>World</w:t>
      </w:r>
      <w:r w:rsidR="2348D12A" w:rsidRPr="00937BE1">
        <w:t xml:space="preserve"> </w:t>
      </w:r>
      <w:r w:rsidRPr="00937BE1">
        <w:t>War</w:t>
      </w:r>
      <w:r w:rsidR="2348D12A" w:rsidRPr="00937BE1">
        <w:t xml:space="preserve"> </w:t>
      </w:r>
      <w:r w:rsidR="00DF5370" w:rsidRPr="00937BE1">
        <w:t>II</w:t>
      </w:r>
      <w:r w:rsidR="2348D12A" w:rsidRPr="00937BE1">
        <w:t xml:space="preserve"> </w:t>
      </w:r>
      <w:r w:rsidRPr="00937BE1">
        <w:t>(Indolfi</w:t>
      </w:r>
      <w:r w:rsidR="2348D12A" w:rsidRPr="00937BE1">
        <w:t xml:space="preserve"> </w:t>
      </w:r>
      <w:r w:rsidRPr="00937BE1">
        <w:t>and</w:t>
      </w:r>
      <w:r w:rsidR="2348D12A" w:rsidRPr="00937BE1">
        <w:t xml:space="preserve"> </w:t>
      </w:r>
      <w:r w:rsidRPr="00937BE1">
        <w:t>Spaccarotella,</w:t>
      </w:r>
      <w:r w:rsidR="2348D12A" w:rsidRPr="00937BE1">
        <w:t xml:space="preserve"> </w:t>
      </w:r>
      <w:r w:rsidRPr="00937BE1">
        <w:t>2020).</w:t>
      </w:r>
      <w:r w:rsidR="2348D12A" w:rsidRPr="00937BE1">
        <w:t xml:space="preserve"> </w:t>
      </w:r>
      <w:r w:rsidRPr="00937BE1">
        <w:t>This</w:t>
      </w:r>
      <w:r w:rsidR="2348D12A" w:rsidRPr="00937BE1">
        <w:t xml:space="preserve"> </w:t>
      </w:r>
      <w:r w:rsidRPr="00937BE1">
        <w:t>crisis</w:t>
      </w:r>
      <w:r w:rsidR="2348D12A" w:rsidRPr="00937BE1">
        <w:t xml:space="preserve"> </w:t>
      </w:r>
      <w:r w:rsidRPr="00937BE1">
        <w:t>was</w:t>
      </w:r>
      <w:r w:rsidR="2348D12A" w:rsidRPr="00937BE1">
        <w:t xml:space="preserve"> </w:t>
      </w:r>
      <w:r w:rsidRPr="00937BE1">
        <w:t>so</w:t>
      </w:r>
      <w:r w:rsidR="2348D12A" w:rsidRPr="00937BE1">
        <w:t xml:space="preserve"> </w:t>
      </w:r>
      <w:r w:rsidRPr="00937BE1">
        <w:t>severe</w:t>
      </w:r>
      <w:r w:rsidR="2348D12A" w:rsidRPr="00937BE1">
        <w:t xml:space="preserve"> </w:t>
      </w:r>
      <w:r w:rsidRPr="00937BE1">
        <w:t>that</w:t>
      </w:r>
      <w:r w:rsidR="2348D12A" w:rsidRPr="00937BE1">
        <w:t xml:space="preserve"> </w:t>
      </w:r>
      <w:r w:rsidRPr="00937BE1">
        <w:t>the</w:t>
      </w:r>
      <w:r w:rsidR="2348D12A" w:rsidRPr="00937BE1">
        <w:t xml:space="preserve"> </w:t>
      </w:r>
      <w:r w:rsidRPr="00937BE1">
        <w:t>Italian</w:t>
      </w:r>
      <w:r w:rsidR="2348D12A" w:rsidRPr="00937BE1">
        <w:t xml:space="preserve"> </w:t>
      </w:r>
      <w:r w:rsidRPr="00937BE1">
        <w:t>Government</w:t>
      </w:r>
      <w:r w:rsidR="2348D12A" w:rsidRPr="00937BE1">
        <w:t xml:space="preserve"> </w:t>
      </w:r>
      <w:r w:rsidRPr="00937BE1">
        <w:t>became</w:t>
      </w:r>
      <w:r w:rsidR="2348D12A" w:rsidRPr="00937BE1">
        <w:t xml:space="preserve"> </w:t>
      </w:r>
      <w:r w:rsidRPr="00937BE1">
        <w:t>the</w:t>
      </w:r>
      <w:r w:rsidR="2348D12A" w:rsidRPr="00937BE1">
        <w:t xml:space="preserve"> </w:t>
      </w:r>
      <w:r w:rsidRPr="00937BE1">
        <w:t>first</w:t>
      </w:r>
      <w:r w:rsidR="2348D12A" w:rsidRPr="00937BE1">
        <w:t xml:space="preserve"> </w:t>
      </w:r>
      <w:r w:rsidRPr="00937BE1">
        <w:t>to</w:t>
      </w:r>
      <w:r w:rsidR="2348D12A" w:rsidRPr="00937BE1">
        <w:t xml:space="preserve"> </w:t>
      </w:r>
      <w:r w:rsidRPr="00937BE1">
        <w:t>implement</w:t>
      </w:r>
      <w:r w:rsidR="2348D12A" w:rsidRPr="00937BE1">
        <w:t xml:space="preserve"> </w:t>
      </w:r>
      <w:r w:rsidRPr="00937BE1">
        <w:t>national</w:t>
      </w:r>
      <w:r w:rsidR="2348D12A" w:rsidRPr="00937BE1">
        <w:t xml:space="preserve"> </w:t>
      </w:r>
      <w:r w:rsidR="00AA276D" w:rsidRPr="00937BE1">
        <w:t>restrictions</w:t>
      </w:r>
      <w:r w:rsidR="2348D12A" w:rsidRPr="00937BE1">
        <w:t xml:space="preserve"> </w:t>
      </w:r>
      <w:r w:rsidRPr="00937BE1">
        <w:t>on</w:t>
      </w:r>
      <w:r w:rsidR="2348D12A" w:rsidRPr="00937BE1">
        <w:t xml:space="preserve"> </w:t>
      </w:r>
      <w:r w:rsidRPr="00937BE1">
        <w:t>23</w:t>
      </w:r>
      <w:r w:rsidR="2348D12A" w:rsidRPr="00937BE1">
        <w:t xml:space="preserve"> </w:t>
      </w:r>
      <w:r w:rsidRPr="00937BE1">
        <w:t>February</w:t>
      </w:r>
      <w:r w:rsidR="2348D12A" w:rsidRPr="00937BE1">
        <w:t xml:space="preserve"> </w:t>
      </w:r>
      <w:r w:rsidRPr="00937BE1">
        <w:t>2020</w:t>
      </w:r>
      <w:r w:rsidR="2348D12A" w:rsidRPr="00937BE1">
        <w:t xml:space="preserve"> </w:t>
      </w:r>
      <w:r w:rsidRPr="00937BE1">
        <w:t>(CDC,</w:t>
      </w:r>
      <w:r w:rsidR="2348D12A" w:rsidRPr="00937BE1">
        <w:t xml:space="preserve"> </w:t>
      </w:r>
      <w:r w:rsidRPr="00937BE1">
        <w:t>2020).</w:t>
      </w:r>
      <w:r w:rsidR="2348D12A" w:rsidRPr="00937BE1">
        <w:t xml:space="preserve"> </w:t>
      </w:r>
      <w:r w:rsidRPr="00937BE1">
        <w:t>With</w:t>
      </w:r>
      <w:r w:rsidR="2348D12A" w:rsidRPr="00937BE1">
        <w:t xml:space="preserve"> </w:t>
      </w:r>
      <w:r w:rsidRPr="00937BE1">
        <w:t>its</w:t>
      </w:r>
      <w:r w:rsidR="2348D12A" w:rsidRPr="00937BE1">
        <w:t xml:space="preserve"> </w:t>
      </w:r>
      <w:r w:rsidRPr="00937BE1">
        <w:t>health</w:t>
      </w:r>
      <w:r w:rsidR="2348D12A" w:rsidRPr="00937BE1">
        <w:t xml:space="preserve"> </w:t>
      </w:r>
      <w:r w:rsidRPr="00937BE1">
        <w:t>system</w:t>
      </w:r>
      <w:r w:rsidR="2348D12A" w:rsidRPr="00937BE1">
        <w:t xml:space="preserve"> </w:t>
      </w:r>
      <w:r w:rsidRPr="00937BE1">
        <w:t>struggling</w:t>
      </w:r>
      <w:r w:rsidR="2348D12A" w:rsidRPr="00937BE1">
        <w:t xml:space="preserve"> </w:t>
      </w:r>
      <w:r w:rsidRPr="00937BE1">
        <w:t>to</w:t>
      </w:r>
      <w:r w:rsidR="2348D12A" w:rsidRPr="00937BE1">
        <w:t xml:space="preserve"> </w:t>
      </w:r>
      <w:r w:rsidRPr="00937BE1">
        <w:t>provide</w:t>
      </w:r>
      <w:r w:rsidR="2348D12A" w:rsidRPr="00937BE1">
        <w:t xml:space="preserve"> </w:t>
      </w:r>
      <w:r w:rsidRPr="00937BE1">
        <w:t>care</w:t>
      </w:r>
      <w:r w:rsidR="2348D12A" w:rsidRPr="00937BE1">
        <w:t xml:space="preserve"> </w:t>
      </w:r>
      <w:r w:rsidRPr="00937BE1">
        <w:t>to</w:t>
      </w:r>
      <w:r w:rsidR="2348D12A" w:rsidRPr="00937BE1">
        <w:t xml:space="preserve"> </w:t>
      </w:r>
      <w:r w:rsidRPr="00937BE1">
        <w:t>all</w:t>
      </w:r>
      <w:r w:rsidR="2348D12A" w:rsidRPr="00937BE1">
        <w:t xml:space="preserve"> </w:t>
      </w:r>
      <w:r w:rsidRPr="00937BE1">
        <w:t>who</w:t>
      </w:r>
      <w:r w:rsidR="2348D12A" w:rsidRPr="00937BE1">
        <w:t xml:space="preserve"> </w:t>
      </w:r>
      <w:r w:rsidRPr="00937BE1">
        <w:t>needed</w:t>
      </w:r>
      <w:r w:rsidR="2348D12A" w:rsidRPr="00937BE1">
        <w:t xml:space="preserve"> </w:t>
      </w:r>
      <w:r w:rsidRPr="00937BE1">
        <w:t>it,</w:t>
      </w:r>
      <w:r w:rsidR="2348D12A" w:rsidRPr="00937BE1">
        <w:t xml:space="preserve"> </w:t>
      </w:r>
      <w:r w:rsidRPr="00937BE1">
        <w:t>Italian</w:t>
      </w:r>
      <w:r w:rsidR="2348D12A" w:rsidRPr="00937BE1">
        <w:t xml:space="preserve"> </w:t>
      </w:r>
      <w:r w:rsidRPr="00937BE1">
        <w:t>authorities</w:t>
      </w:r>
      <w:r w:rsidR="2348D12A" w:rsidRPr="00937BE1">
        <w:t xml:space="preserve"> </w:t>
      </w:r>
      <w:r w:rsidRPr="00937BE1">
        <w:t>were</w:t>
      </w:r>
      <w:r w:rsidR="2348D12A" w:rsidRPr="00937BE1">
        <w:t xml:space="preserve"> </w:t>
      </w:r>
      <w:r w:rsidRPr="00937BE1">
        <w:t>reporting</w:t>
      </w:r>
      <w:r w:rsidR="2348D12A" w:rsidRPr="00937BE1">
        <w:t xml:space="preserve"> </w:t>
      </w:r>
      <w:r w:rsidRPr="00937BE1">
        <w:t>a</w:t>
      </w:r>
      <w:r w:rsidR="2348D12A" w:rsidRPr="00937BE1">
        <w:t xml:space="preserve"> </w:t>
      </w:r>
      <w:r w:rsidRPr="00937BE1">
        <w:t>case</w:t>
      </w:r>
      <w:r w:rsidR="2348D12A" w:rsidRPr="00937BE1">
        <w:t xml:space="preserve"> </w:t>
      </w:r>
      <w:r w:rsidRPr="00937BE1">
        <w:t>fatality</w:t>
      </w:r>
      <w:r w:rsidR="2348D12A" w:rsidRPr="00937BE1">
        <w:t xml:space="preserve"> </w:t>
      </w:r>
      <w:r w:rsidRPr="00937BE1">
        <w:t>rate</w:t>
      </w:r>
      <w:r w:rsidR="2348D12A" w:rsidRPr="00937BE1">
        <w:t xml:space="preserve"> </w:t>
      </w:r>
      <w:r w:rsidRPr="00937BE1">
        <w:t>–</w:t>
      </w:r>
      <w:r w:rsidR="2348D12A" w:rsidRPr="00937BE1">
        <w:t xml:space="preserve"> </w:t>
      </w:r>
      <w:r w:rsidRPr="00937BE1">
        <w:t>that</w:t>
      </w:r>
      <w:r w:rsidR="2348D12A" w:rsidRPr="00937BE1">
        <w:t xml:space="preserve"> </w:t>
      </w:r>
      <w:r w:rsidRPr="00937BE1">
        <w:t>is,</w:t>
      </w:r>
      <w:r w:rsidR="2348D12A" w:rsidRPr="00937BE1">
        <w:t xml:space="preserve"> </w:t>
      </w:r>
      <w:r w:rsidRPr="00937BE1">
        <w:t>the</w:t>
      </w:r>
      <w:r w:rsidR="2348D12A" w:rsidRPr="00937BE1">
        <w:t xml:space="preserve"> </w:t>
      </w:r>
      <w:r w:rsidRPr="00937BE1">
        <w:t>proportion</w:t>
      </w:r>
      <w:r w:rsidR="2348D12A" w:rsidRPr="00937BE1">
        <w:t xml:space="preserve"> </w:t>
      </w:r>
      <w:r w:rsidRPr="00937BE1">
        <w:t>of</w:t>
      </w:r>
      <w:r w:rsidR="2348D12A" w:rsidRPr="00937BE1">
        <w:t xml:space="preserve"> </w:t>
      </w:r>
      <w:r w:rsidRPr="00937BE1">
        <w:t>people</w:t>
      </w:r>
      <w:r w:rsidR="2348D12A" w:rsidRPr="00937BE1">
        <w:t xml:space="preserve"> </w:t>
      </w:r>
      <w:r w:rsidRPr="00937BE1">
        <w:t>infected</w:t>
      </w:r>
      <w:r w:rsidR="2348D12A" w:rsidRPr="00937BE1">
        <w:t xml:space="preserve"> </w:t>
      </w:r>
      <w:r w:rsidRPr="00937BE1">
        <w:t>with</w:t>
      </w:r>
      <w:r w:rsidR="2348D12A" w:rsidRPr="00937BE1">
        <w:t xml:space="preserve"> </w:t>
      </w:r>
      <w:r w:rsidRPr="00937BE1">
        <w:t>the</w:t>
      </w:r>
      <w:r w:rsidR="2348D12A" w:rsidRPr="00937BE1">
        <w:t xml:space="preserve"> </w:t>
      </w:r>
      <w:r w:rsidRPr="00937BE1">
        <w:t>virus</w:t>
      </w:r>
      <w:r w:rsidR="2348D12A" w:rsidRPr="00937BE1">
        <w:t xml:space="preserve"> </w:t>
      </w:r>
      <w:r w:rsidRPr="00937BE1">
        <w:t>who</w:t>
      </w:r>
      <w:r w:rsidR="2348D12A" w:rsidRPr="00937BE1">
        <w:t xml:space="preserve"> </w:t>
      </w:r>
      <w:r w:rsidRPr="00937BE1">
        <w:t>die</w:t>
      </w:r>
      <w:r w:rsidR="2348D12A" w:rsidRPr="00937BE1">
        <w:t xml:space="preserve"> </w:t>
      </w:r>
      <w:r w:rsidRPr="00937BE1">
        <w:t>–</w:t>
      </w:r>
      <w:r w:rsidR="2348D12A" w:rsidRPr="00937BE1">
        <w:t xml:space="preserve"> </w:t>
      </w:r>
      <w:r w:rsidRPr="00937BE1">
        <w:t>at</w:t>
      </w:r>
      <w:r w:rsidR="2348D12A" w:rsidRPr="00937BE1">
        <w:t xml:space="preserve"> </w:t>
      </w:r>
      <w:r w:rsidR="12040663" w:rsidRPr="00937BE1">
        <w:t>9</w:t>
      </w:r>
      <w:r w:rsidR="2232E3E0" w:rsidRPr="00937BE1">
        <w:t>%</w:t>
      </w:r>
      <w:r w:rsidRPr="00937BE1">
        <w:t>.</w:t>
      </w:r>
      <w:r w:rsidR="2348D12A" w:rsidRPr="00937BE1">
        <w:t xml:space="preserve"> </w:t>
      </w:r>
      <w:r w:rsidRPr="00937BE1">
        <w:t>This</w:t>
      </w:r>
      <w:r w:rsidR="2348D12A" w:rsidRPr="00937BE1">
        <w:t xml:space="preserve"> </w:t>
      </w:r>
      <w:r w:rsidRPr="00937BE1">
        <w:t>was</w:t>
      </w:r>
      <w:r w:rsidR="2348D12A" w:rsidRPr="00937BE1">
        <w:t xml:space="preserve"> </w:t>
      </w:r>
      <w:r w:rsidRPr="00937BE1">
        <w:t>higher</w:t>
      </w:r>
      <w:r w:rsidR="2348D12A" w:rsidRPr="00937BE1">
        <w:t xml:space="preserve"> </w:t>
      </w:r>
      <w:r w:rsidRPr="00937BE1">
        <w:t>than</w:t>
      </w:r>
      <w:r w:rsidR="2348D12A" w:rsidRPr="00937BE1">
        <w:t xml:space="preserve"> </w:t>
      </w:r>
      <w:r w:rsidRPr="00937BE1">
        <w:t>the</w:t>
      </w:r>
      <w:r w:rsidR="2348D12A" w:rsidRPr="00937BE1">
        <w:t xml:space="preserve"> </w:t>
      </w:r>
      <w:r w:rsidRPr="00937BE1">
        <w:t>same</w:t>
      </w:r>
      <w:r w:rsidR="2348D12A" w:rsidRPr="00937BE1">
        <w:t xml:space="preserve"> </w:t>
      </w:r>
      <w:r w:rsidRPr="00937BE1">
        <w:t>rate</w:t>
      </w:r>
      <w:r w:rsidR="2348D12A" w:rsidRPr="00937BE1">
        <w:t xml:space="preserve"> </w:t>
      </w:r>
      <w:r w:rsidRPr="00937BE1">
        <w:t>reported</w:t>
      </w:r>
      <w:r w:rsidR="2348D12A" w:rsidRPr="00937BE1">
        <w:t xml:space="preserve"> </w:t>
      </w:r>
      <w:r w:rsidRPr="00937BE1">
        <w:t>in</w:t>
      </w:r>
      <w:r w:rsidR="2348D12A" w:rsidRPr="00937BE1">
        <w:t xml:space="preserve"> </w:t>
      </w:r>
      <w:r w:rsidRPr="00937BE1">
        <w:t>China</w:t>
      </w:r>
      <w:r w:rsidR="2348D12A" w:rsidRPr="00937BE1">
        <w:t xml:space="preserve"> </w:t>
      </w:r>
      <w:r w:rsidRPr="00937BE1">
        <w:t>(Indolfi</w:t>
      </w:r>
      <w:r w:rsidR="2348D12A" w:rsidRPr="00937BE1">
        <w:t xml:space="preserve"> </w:t>
      </w:r>
      <w:r w:rsidRPr="00937BE1">
        <w:t>and</w:t>
      </w:r>
      <w:r w:rsidR="2348D12A" w:rsidRPr="00937BE1">
        <w:t xml:space="preserve"> </w:t>
      </w:r>
      <w:r w:rsidRPr="00937BE1">
        <w:t>Spaccarotella,</w:t>
      </w:r>
      <w:r w:rsidR="2348D12A" w:rsidRPr="00937BE1">
        <w:t xml:space="preserve"> </w:t>
      </w:r>
      <w:r w:rsidRPr="00937BE1">
        <w:t>2020).</w:t>
      </w:r>
      <w:r w:rsidR="2348D12A" w:rsidRPr="00937BE1">
        <w:t xml:space="preserve"> </w:t>
      </w:r>
      <w:r w:rsidRPr="00937BE1">
        <w:t>Rapidly</w:t>
      </w:r>
      <w:r w:rsidR="2348D12A" w:rsidRPr="00937BE1">
        <w:t xml:space="preserve"> </w:t>
      </w:r>
      <w:r w:rsidRPr="00937BE1">
        <w:t>increasing</w:t>
      </w:r>
      <w:r w:rsidR="2348D12A" w:rsidRPr="00937BE1">
        <w:t xml:space="preserve"> </w:t>
      </w:r>
      <w:r w:rsidRPr="00937BE1">
        <w:t>case</w:t>
      </w:r>
      <w:r w:rsidR="2348D12A" w:rsidRPr="00937BE1">
        <w:t xml:space="preserve"> </w:t>
      </w:r>
      <w:r w:rsidRPr="00937BE1">
        <w:t>numbers</w:t>
      </w:r>
      <w:r w:rsidR="2348D12A" w:rsidRPr="00937BE1">
        <w:t xml:space="preserve"> </w:t>
      </w:r>
      <w:r w:rsidRPr="00937BE1">
        <w:t>were</w:t>
      </w:r>
      <w:r w:rsidR="2348D12A" w:rsidRPr="00937BE1">
        <w:t xml:space="preserve"> </w:t>
      </w:r>
      <w:r w:rsidRPr="00937BE1">
        <w:t>also</w:t>
      </w:r>
      <w:r w:rsidR="2348D12A" w:rsidRPr="00937BE1">
        <w:t xml:space="preserve"> </w:t>
      </w:r>
      <w:r w:rsidRPr="00937BE1">
        <w:t>identified</w:t>
      </w:r>
      <w:r w:rsidR="2348D12A" w:rsidRPr="00937BE1">
        <w:t xml:space="preserve"> </w:t>
      </w:r>
      <w:r w:rsidRPr="00937BE1">
        <w:t>in</w:t>
      </w:r>
      <w:r w:rsidR="2348D12A" w:rsidRPr="00937BE1">
        <w:t xml:space="preserve"> </w:t>
      </w:r>
      <w:r w:rsidRPr="00937BE1">
        <w:t>other</w:t>
      </w:r>
      <w:r w:rsidR="2348D12A" w:rsidRPr="00937BE1">
        <w:t xml:space="preserve"> </w:t>
      </w:r>
      <w:r w:rsidRPr="00937BE1">
        <w:t>countries,</w:t>
      </w:r>
      <w:r w:rsidR="2348D12A" w:rsidRPr="00937BE1">
        <w:t xml:space="preserve"> </w:t>
      </w:r>
      <w:r w:rsidRPr="00937BE1">
        <w:t>particularly</w:t>
      </w:r>
      <w:r w:rsidR="2348D12A" w:rsidRPr="00937BE1">
        <w:t xml:space="preserve"> </w:t>
      </w:r>
      <w:r w:rsidRPr="00937BE1">
        <w:t>Iran</w:t>
      </w:r>
      <w:r w:rsidR="2348D12A" w:rsidRPr="00937BE1">
        <w:t xml:space="preserve"> </w:t>
      </w:r>
      <w:r w:rsidRPr="00937BE1">
        <w:t>and</w:t>
      </w:r>
      <w:r w:rsidR="2348D12A" w:rsidRPr="00937BE1">
        <w:t xml:space="preserve"> </w:t>
      </w:r>
      <w:r w:rsidRPr="00937BE1">
        <w:t>South</w:t>
      </w:r>
      <w:r w:rsidR="2348D12A" w:rsidRPr="00937BE1">
        <w:t xml:space="preserve"> </w:t>
      </w:r>
      <w:r w:rsidRPr="00937BE1">
        <w:t>Korea,</w:t>
      </w:r>
      <w:r w:rsidR="2348D12A" w:rsidRPr="00937BE1">
        <w:t xml:space="preserve"> </w:t>
      </w:r>
      <w:r w:rsidRPr="00937BE1">
        <w:t>with</w:t>
      </w:r>
      <w:r w:rsidR="2348D12A" w:rsidRPr="00937BE1">
        <w:t xml:space="preserve"> </w:t>
      </w:r>
      <w:r w:rsidR="42467F2E" w:rsidRPr="00937BE1">
        <w:t xml:space="preserve">their </w:t>
      </w:r>
      <w:r w:rsidRPr="00937BE1">
        <w:t>health</w:t>
      </w:r>
      <w:r w:rsidR="2348D12A" w:rsidRPr="00937BE1">
        <w:t xml:space="preserve"> </w:t>
      </w:r>
      <w:r w:rsidRPr="00937BE1">
        <w:t>systems</w:t>
      </w:r>
      <w:r w:rsidR="19658500" w:rsidRPr="00937BE1">
        <w:t xml:space="preserve"> also</w:t>
      </w:r>
      <w:r w:rsidR="2348D12A" w:rsidRPr="00937BE1">
        <w:t xml:space="preserve"> </w:t>
      </w:r>
      <w:r w:rsidRPr="00937BE1">
        <w:t>facing</w:t>
      </w:r>
      <w:r w:rsidR="2348D12A" w:rsidRPr="00937BE1">
        <w:t xml:space="preserve"> </w:t>
      </w:r>
      <w:r w:rsidRPr="00937BE1">
        <w:t>overwhelming</w:t>
      </w:r>
      <w:r w:rsidR="2348D12A" w:rsidRPr="00937BE1">
        <w:t xml:space="preserve"> </w:t>
      </w:r>
      <w:r w:rsidRPr="00937BE1">
        <w:t>demands</w:t>
      </w:r>
      <w:r w:rsidR="2348D12A" w:rsidRPr="00937BE1">
        <w:t xml:space="preserve"> </w:t>
      </w:r>
      <w:r w:rsidRPr="00937BE1">
        <w:t>(Department</w:t>
      </w:r>
      <w:r w:rsidR="2348D12A" w:rsidRPr="00937BE1">
        <w:t xml:space="preserve"> </w:t>
      </w:r>
      <w:r w:rsidRPr="00937BE1">
        <w:t>of</w:t>
      </w:r>
      <w:r w:rsidR="2348D12A" w:rsidRPr="00937BE1">
        <w:t xml:space="preserve"> </w:t>
      </w:r>
      <w:r w:rsidRPr="00937BE1">
        <w:t>Health</w:t>
      </w:r>
      <w:r w:rsidR="2348D12A" w:rsidRPr="00937BE1">
        <w:t xml:space="preserve"> </w:t>
      </w:r>
      <w:r w:rsidRPr="00937BE1">
        <w:t>and</w:t>
      </w:r>
      <w:r w:rsidR="2348D12A" w:rsidRPr="00937BE1">
        <w:t xml:space="preserve"> </w:t>
      </w:r>
      <w:r w:rsidRPr="00937BE1">
        <w:t>Aged</w:t>
      </w:r>
      <w:r w:rsidR="2348D12A" w:rsidRPr="00937BE1">
        <w:t xml:space="preserve"> </w:t>
      </w:r>
      <w:r w:rsidRPr="00937BE1">
        <w:t>Care,</w:t>
      </w:r>
      <w:r w:rsidR="2348D12A" w:rsidRPr="00937BE1">
        <w:t xml:space="preserve"> </w:t>
      </w:r>
      <w:r w:rsidRPr="00937BE1">
        <w:t>2020b).</w:t>
      </w:r>
    </w:p>
    <w:p w14:paraId="410EB14A" w14:textId="47DE860E" w:rsidR="00FC6661" w:rsidRPr="00937BE1" w:rsidRDefault="0ECD4CEB" w:rsidP="00AE12C3">
      <w:pPr>
        <w:pStyle w:val="Body"/>
        <w:rPr>
          <w:strike/>
        </w:rPr>
      </w:pPr>
      <w:r w:rsidRPr="00937BE1">
        <w:lastRenderedPageBreak/>
        <w:t>In</w:t>
      </w:r>
      <w:r w:rsidR="2B52275A" w:rsidRPr="00937BE1">
        <w:t xml:space="preserve"> </w:t>
      </w:r>
      <w:r w:rsidRPr="00937BE1">
        <w:t>late</w:t>
      </w:r>
      <w:r w:rsidR="2B52275A" w:rsidRPr="00937BE1">
        <w:t xml:space="preserve"> </w:t>
      </w:r>
      <w:r w:rsidRPr="00937BE1">
        <w:t>January</w:t>
      </w:r>
      <w:r w:rsidR="2B52275A" w:rsidRPr="00937BE1">
        <w:t xml:space="preserve"> </w:t>
      </w:r>
      <w:r w:rsidRPr="00937BE1">
        <w:t>2020</w:t>
      </w:r>
      <w:r w:rsidR="2B52275A" w:rsidRPr="00937BE1">
        <w:t xml:space="preserve"> </w:t>
      </w:r>
      <w:r w:rsidRPr="00937BE1">
        <w:t>the</w:t>
      </w:r>
      <w:r w:rsidR="2B52275A" w:rsidRPr="00937BE1">
        <w:t xml:space="preserve"> </w:t>
      </w:r>
      <w:r w:rsidRPr="00937BE1">
        <w:t>World</w:t>
      </w:r>
      <w:r w:rsidR="2B52275A" w:rsidRPr="00937BE1">
        <w:t xml:space="preserve"> </w:t>
      </w:r>
      <w:r w:rsidRPr="00937BE1">
        <w:t>Health</w:t>
      </w:r>
      <w:r w:rsidR="2B52275A" w:rsidRPr="00937BE1">
        <w:t xml:space="preserve"> </w:t>
      </w:r>
      <w:r w:rsidRPr="00937BE1">
        <w:t>Organization</w:t>
      </w:r>
      <w:r w:rsidR="2B52275A" w:rsidRPr="00937BE1">
        <w:t xml:space="preserve"> </w:t>
      </w:r>
      <w:r w:rsidRPr="00937BE1">
        <w:t>declared</w:t>
      </w:r>
      <w:r w:rsidR="2B52275A" w:rsidRPr="00937BE1">
        <w:t xml:space="preserve"> </w:t>
      </w:r>
      <w:r w:rsidRPr="00937BE1">
        <w:t>the</w:t>
      </w:r>
      <w:r w:rsidR="2B52275A" w:rsidRPr="00937BE1">
        <w:t xml:space="preserve"> </w:t>
      </w:r>
      <w:r w:rsidRPr="00937BE1">
        <w:t>2019</w:t>
      </w:r>
      <w:r w:rsidR="2B52275A" w:rsidRPr="00937BE1">
        <w:t xml:space="preserve"> </w:t>
      </w:r>
      <w:r w:rsidR="00DF5370" w:rsidRPr="00937BE1">
        <w:t>n</w:t>
      </w:r>
      <w:r w:rsidRPr="00937BE1">
        <w:t>ovel</w:t>
      </w:r>
      <w:r w:rsidR="2B52275A" w:rsidRPr="00937BE1">
        <w:t xml:space="preserve"> </w:t>
      </w:r>
      <w:r w:rsidR="00DF5370" w:rsidRPr="00937BE1">
        <w:t>c</w:t>
      </w:r>
      <w:r w:rsidRPr="00937BE1">
        <w:t>oronavirus</w:t>
      </w:r>
      <w:r w:rsidR="2B52275A" w:rsidRPr="00937BE1">
        <w:t xml:space="preserve"> </w:t>
      </w:r>
      <w:r w:rsidRPr="00937BE1">
        <w:t>outbreak</w:t>
      </w:r>
      <w:r w:rsidR="2B52275A" w:rsidRPr="00937BE1">
        <w:t xml:space="preserve"> </w:t>
      </w:r>
      <w:r w:rsidRPr="00937BE1">
        <w:t>a</w:t>
      </w:r>
      <w:r w:rsidR="2B52275A" w:rsidRPr="00937BE1">
        <w:t xml:space="preserve"> </w:t>
      </w:r>
      <w:r w:rsidRPr="00937BE1">
        <w:t>Public</w:t>
      </w:r>
      <w:r w:rsidR="2B52275A" w:rsidRPr="00937BE1">
        <w:t xml:space="preserve"> </w:t>
      </w:r>
      <w:r w:rsidRPr="00937BE1">
        <w:t>Health</w:t>
      </w:r>
      <w:r w:rsidR="2B52275A" w:rsidRPr="00937BE1">
        <w:t xml:space="preserve"> </w:t>
      </w:r>
      <w:r w:rsidRPr="00937BE1">
        <w:t>Emergency</w:t>
      </w:r>
      <w:r w:rsidR="2B52275A" w:rsidRPr="00937BE1">
        <w:t xml:space="preserve"> </w:t>
      </w:r>
      <w:r w:rsidRPr="00937BE1">
        <w:t>of</w:t>
      </w:r>
      <w:r w:rsidR="2B52275A" w:rsidRPr="00937BE1">
        <w:t xml:space="preserve"> </w:t>
      </w:r>
      <w:r w:rsidRPr="00937BE1">
        <w:t>International</w:t>
      </w:r>
      <w:r w:rsidR="2B52275A" w:rsidRPr="00937BE1">
        <w:t xml:space="preserve"> </w:t>
      </w:r>
      <w:r w:rsidRPr="00937BE1">
        <w:t>Concern</w:t>
      </w:r>
      <w:r w:rsidR="2B52275A" w:rsidRPr="00937BE1">
        <w:t xml:space="preserve"> </w:t>
      </w:r>
      <w:r w:rsidRPr="00937BE1">
        <w:t>(CDC,</w:t>
      </w:r>
      <w:r w:rsidR="2B52275A" w:rsidRPr="00937BE1">
        <w:t xml:space="preserve"> </w:t>
      </w:r>
      <w:r w:rsidRPr="00937BE1">
        <w:t>2020).</w:t>
      </w:r>
      <w:r w:rsidR="2B52275A" w:rsidRPr="00937BE1">
        <w:t xml:space="preserve"> </w:t>
      </w:r>
      <w:r w:rsidRPr="00937BE1">
        <w:t>On</w:t>
      </w:r>
      <w:r w:rsidR="2B52275A" w:rsidRPr="00937BE1">
        <w:t xml:space="preserve"> </w:t>
      </w:r>
      <w:r w:rsidRPr="00937BE1">
        <w:t>11</w:t>
      </w:r>
      <w:r w:rsidR="2B52275A" w:rsidRPr="00937BE1">
        <w:t xml:space="preserve"> </w:t>
      </w:r>
      <w:r w:rsidRPr="00937BE1">
        <w:t>March</w:t>
      </w:r>
      <w:r w:rsidR="2B52275A" w:rsidRPr="00937BE1">
        <w:t xml:space="preserve"> </w:t>
      </w:r>
      <w:r w:rsidRPr="00937BE1">
        <w:t>2020</w:t>
      </w:r>
      <w:r w:rsidR="2B52275A" w:rsidRPr="00937BE1">
        <w:t xml:space="preserve"> </w:t>
      </w:r>
      <w:r w:rsidRPr="00937BE1">
        <w:t>the</w:t>
      </w:r>
      <w:r w:rsidR="2B52275A" w:rsidRPr="00937BE1">
        <w:t xml:space="preserve"> </w:t>
      </w:r>
      <w:r w:rsidRPr="00937BE1">
        <w:t>World</w:t>
      </w:r>
      <w:r w:rsidR="2B52275A" w:rsidRPr="00937BE1">
        <w:t xml:space="preserve"> </w:t>
      </w:r>
      <w:r w:rsidRPr="00937BE1">
        <w:t>Health</w:t>
      </w:r>
      <w:r w:rsidR="2B52275A" w:rsidRPr="00937BE1">
        <w:t xml:space="preserve"> </w:t>
      </w:r>
      <w:r w:rsidRPr="00937BE1">
        <w:t>Organization</w:t>
      </w:r>
      <w:r w:rsidR="2B52275A" w:rsidRPr="00937BE1">
        <w:t xml:space="preserve"> </w:t>
      </w:r>
      <w:r w:rsidRPr="00937BE1">
        <w:t>upgraded</w:t>
      </w:r>
      <w:r w:rsidR="2B52275A" w:rsidRPr="00937BE1">
        <w:t xml:space="preserve"> </w:t>
      </w:r>
      <w:r w:rsidRPr="00937BE1">
        <w:t>this</w:t>
      </w:r>
      <w:r w:rsidR="2B52275A" w:rsidRPr="00937BE1">
        <w:t xml:space="preserve"> </w:t>
      </w:r>
      <w:r w:rsidRPr="00937BE1">
        <w:t>declaration</w:t>
      </w:r>
      <w:r w:rsidR="2B52275A" w:rsidRPr="00937BE1">
        <w:t xml:space="preserve"> </w:t>
      </w:r>
      <w:r w:rsidRPr="00937BE1">
        <w:t>to</w:t>
      </w:r>
      <w:r w:rsidR="2B52275A" w:rsidRPr="00937BE1">
        <w:t xml:space="preserve"> </w:t>
      </w:r>
      <w:r w:rsidRPr="00937BE1">
        <w:t>a</w:t>
      </w:r>
      <w:r w:rsidR="2B52275A" w:rsidRPr="00937BE1">
        <w:t xml:space="preserve"> </w:t>
      </w:r>
      <w:r w:rsidRPr="00937BE1">
        <w:t>pandemic</w:t>
      </w:r>
      <w:r w:rsidR="2B52275A" w:rsidRPr="00937BE1">
        <w:t xml:space="preserve"> </w:t>
      </w:r>
      <w:r w:rsidRPr="00937BE1">
        <w:t>(WHO,</w:t>
      </w:r>
      <w:r w:rsidR="2B52275A" w:rsidRPr="00937BE1">
        <w:t xml:space="preserve"> </w:t>
      </w:r>
      <w:r w:rsidRPr="00937BE1">
        <w:t>2020a).</w:t>
      </w:r>
      <w:r w:rsidR="2B52275A" w:rsidRPr="00937BE1">
        <w:t xml:space="preserve"> </w:t>
      </w:r>
    </w:p>
    <w:p w14:paraId="6BB44104" w14:textId="130079BA" w:rsidR="00FC6661" w:rsidRPr="00937BE1" w:rsidRDefault="0ECD4CEB" w:rsidP="44B0D68E">
      <w:pPr>
        <w:pStyle w:val="Body"/>
        <w:rPr>
          <w:b/>
          <w:bCs/>
        </w:rPr>
      </w:pPr>
      <w:bookmarkStart w:id="60" w:name="_Toc580318296"/>
      <w:r w:rsidRPr="00937BE1">
        <w:rPr>
          <w:rStyle w:val="Heading3Char"/>
        </w:rPr>
        <w:t>Early</w:t>
      </w:r>
      <w:r w:rsidR="2B52275A" w:rsidRPr="00937BE1">
        <w:rPr>
          <w:rStyle w:val="Heading3Char"/>
        </w:rPr>
        <w:t xml:space="preserve"> </w:t>
      </w:r>
      <w:r w:rsidRPr="00937BE1">
        <w:rPr>
          <w:rStyle w:val="Heading3Char"/>
        </w:rPr>
        <w:t>Australian</w:t>
      </w:r>
      <w:r w:rsidR="2B52275A" w:rsidRPr="00937BE1">
        <w:rPr>
          <w:rStyle w:val="Heading3Char"/>
        </w:rPr>
        <w:t xml:space="preserve"> </w:t>
      </w:r>
      <w:r w:rsidRPr="00937BE1">
        <w:rPr>
          <w:rStyle w:val="Heading3Char"/>
        </w:rPr>
        <w:t>responses</w:t>
      </w:r>
      <w:r w:rsidR="2B52275A" w:rsidRPr="00937BE1">
        <w:rPr>
          <w:rStyle w:val="Heading3Char"/>
        </w:rPr>
        <w:t xml:space="preserve"> </w:t>
      </w:r>
      <w:r w:rsidRPr="00937BE1">
        <w:rPr>
          <w:rStyle w:val="Heading3Char"/>
        </w:rPr>
        <w:t>to</w:t>
      </w:r>
      <w:r w:rsidR="2B52275A" w:rsidRPr="00937BE1">
        <w:rPr>
          <w:rStyle w:val="Heading3Char"/>
        </w:rPr>
        <w:t xml:space="preserve"> </w:t>
      </w:r>
      <w:r w:rsidRPr="00937BE1">
        <w:rPr>
          <w:rStyle w:val="Heading3Char"/>
        </w:rPr>
        <w:t>the</w:t>
      </w:r>
      <w:r w:rsidR="2B52275A" w:rsidRPr="00937BE1">
        <w:rPr>
          <w:rStyle w:val="Heading3Char"/>
        </w:rPr>
        <w:t xml:space="preserve"> </w:t>
      </w:r>
      <w:r w:rsidRPr="00937BE1">
        <w:rPr>
          <w:rStyle w:val="Heading3Char"/>
        </w:rPr>
        <w:t>pandemic</w:t>
      </w:r>
      <w:bookmarkEnd w:id="60"/>
      <w:r w:rsidR="2B52275A" w:rsidRPr="00937BE1">
        <w:rPr>
          <w:b/>
          <w:bCs/>
        </w:rPr>
        <w:t xml:space="preserve"> </w:t>
      </w:r>
    </w:p>
    <w:p w14:paraId="7D2F2E2F" w14:textId="4E774473" w:rsidR="00FC6661" w:rsidRPr="00937BE1" w:rsidRDefault="10DDE0B0" w:rsidP="00AE12C3">
      <w:pPr>
        <w:pStyle w:val="Body"/>
      </w:pPr>
      <w:r w:rsidRPr="00937BE1">
        <w:t>Against</w:t>
      </w:r>
      <w:r w:rsidR="2428BE59" w:rsidRPr="00937BE1">
        <w:t xml:space="preserve"> </w:t>
      </w:r>
      <w:r w:rsidRPr="00937BE1">
        <w:t>this</w:t>
      </w:r>
      <w:r w:rsidR="2428BE59" w:rsidRPr="00937BE1">
        <w:t xml:space="preserve"> </w:t>
      </w:r>
      <w:r w:rsidRPr="00937BE1">
        <w:t>backdrop</w:t>
      </w:r>
      <w:r w:rsidR="2428BE59" w:rsidRPr="00937BE1">
        <w:t xml:space="preserve"> </w:t>
      </w:r>
      <w:r w:rsidRPr="00937BE1">
        <w:t>of</w:t>
      </w:r>
      <w:r w:rsidR="2428BE59" w:rsidRPr="00937BE1">
        <w:t xml:space="preserve"> </w:t>
      </w:r>
      <w:r w:rsidRPr="00937BE1">
        <w:t>overseas</w:t>
      </w:r>
      <w:r w:rsidR="2428BE59" w:rsidRPr="00937BE1">
        <w:t xml:space="preserve"> </w:t>
      </w:r>
      <w:r w:rsidRPr="00937BE1">
        <w:t>health</w:t>
      </w:r>
      <w:r w:rsidR="2428BE59" w:rsidRPr="00937BE1">
        <w:t xml:space="preserve"> </w:t>
      </w:r>
      <w:r w:rsidRPr="00937BE1">
        <w:t>systems</w:t>
      </w:r>
      <w:r w:rsidR="2428BE59" w:rsidRPr="00937BE1">
        <w:t xml:space="preserve"> </w:t>
      </w:r>
      <w:r w:rsidRPr="00937BE1">
        <w:t>facing</w:t>
      </w:r>
      <w:r w:rsidR="2428BE59" w:rsidRPr="00937BE1">
        <w:t xml:space="preserve"> </w:t>
      </w:r>
      <w:r w:rsidRPr="00937BE1">
        <w:t>or</w:t>
      </w:r>
      <w:r w:rsidR="2428BE59" w:rsidRPr="00937BE1">
        <w:t xml:space="preserve"> </w:t>
      </w:r>
      <w:r w:rsidRPr="00937BE1">
        <w:t>experiencing</w:t>
      </w:r>
      <w:r w:rsidR="2428BE59" w:rsidRPr="00937BE1">
        <w:t xml:space="preserve"> </w:t>
      </w:r>
      <w:r w:rsidRPr="00937BE1">
        <w:t>overwhelm,</w:t>
      </w:r>
      <w:r w:rsidR="2428BE59" w:rsidRPr="00937BE1">
        <w:t xml:space="preserve"> </w:t>
      </w:r>
      <w:r w:rsidRPr="00937BE1">
        <w:t>and</w:t>
      </w:r>
      <w:r w:rsidR="2428BE59" w:rsidRPr="00937BE1">
        <w:t xml:space="preserve"> </w:t>
      </w:r>
      <w:r w:rsidRPr="00937BE1">
        <w:t>the</w:t>
      </w:r>
      <w:r w:rsidR="2428BE59" w:rsidRPr="00937BE1">
        <w:t xml:space="preserve"> </w:t>
      </w:r>
      <w:r w:rsidRPr="00937BE1">
        <w:t>lack</w:t>
      </w:r>
      <w:r w:rsidR="2428BE59" w:rsidRPr="00937BE1">
        <w:t xml:space="preserve"> </w:t>
      </w:r>
      <w:r w:rsidRPr="00937BE1">
        <w:t>of</w:t>
      </w:r>
      <w:r w:rsidR="2428BE59" w:rsidRPr="00937BE1">
        <w:t xml:space="preserve"> </w:t>
      </w:r>
      <w:r w:rsidRPr="00937BE1">
        <w:t>effective</w:t>
      </w:r>
      <w:r w:rsidR="2428BE59" w:rsidRPr="00937BE1">
        <w:t xml:space="preserve"> </w:t>
      </w:r>
      <w:r w:rsidRPr="00937BE1">
        <w:t>therapy</w:t>
      </w:r>
      <w:r w:rsidR="2428BE59" w:rsidRPr="00937BE1">
        <w:t xml:space="preserve"> </w:t>
      </w:r>
      <w:r w:rsidRPr="00937BE1">
        <w:t>or</w:t>
      </w:r>
      <w:r w:rsidR="2428BE59" w:rsidRPr="00937BE1">
        <w:t xml:space="preserve"> </w:t>
      </w:r>
      <w:r w:rsidRPr="00937BE1">
        <w:t>vaccine</w:t>
      </w:r>
      <w:r w:rsidR="2428BE59" w:rsidRPr="00937BE1">
        <w:t xml:space="preserve"> </w:t>
      </w:r>
      <w:r w:rsidRPr="00937BE1">
        <w:t>and</w:t>
      </w:r>
      <w:r w:rsidR="2428BE59" w:rsidRPr="00937BE1">
        <w:t xml:space="preserve"> </w:t>
      </w:r>
      <w:r w:rsidRPr="00937BE1">
        <w:t>uncertainty</w:t>
      </w:r>
      <w:r w:rsidR="2428BE59" w:rsidRPr="00937BE1">
        <w:t xml:space="preserve"> </w:t>
      </w:r>
      <w:r w:rsidRPr="00937BE1">
        <w:t>around</w:t>
      </w:r>
      <w:r w:rsidR="2428BE59" w:rsidRPr="00937BE1">
        <w:t xml:space="preserve"> </w:t>
      </w:r>
      <w:r w:rsidRPr="00937BE1">
        <w:t>health</w:t>
      </w:r>
      <w:r w:rsidR="2428BE59" w:rsidRPr="00937BE1">
        <w:t xml:space="preserve"> </w:t>
      </w:r>
      <w:r w:rsidRPr="00937BE1">
        <w:t>impacts,</w:t>
      </w:r>
      <w:r w:rsidR="2428BE59" w:rsidRPr="00937BE1">
        <w:t xml:space="preserve"> </w:t>
      </w:r>
      <w:r w:rsidRPr="00937BE1">
        <w:t>Australia’s</w:t>
      </w:r>
      <w:r w:rsidR="2428BE59" w:rsidRPr="00937BE1">
        <w:t xml:space="preserve"> </w:t>
      </w:r>
      <w:r w:rsidRPr="00937BE1">
        <w:t>Chief</w:t>
      </w:r>
      <w:r w:rsidR="2428BE59" w:rsidRPr="00937BE1">
        <w:t xml:space="preserve"> </w:t>
      </w:r>
      <w:r w:rsidRPr="00937BE1">
        <w:t>Medical</w:t>
      </w:r>
      <w:r w:rsidR="2428BE59" w:rsidRPr="00937BE1">
        <w:t xml:space="preserve"> </w:t>
      </w:r>
      <w:r w:rsidRPr="00937BE1">
        <w:t>Officer</w:t>
      </w:r>
      <w:r w:rsidR="2428BE59" w:rsidRPr="00937BE1">
        <w:t xml:space="preserve"> </w:t>
      </w:r>
      <w:r w:rsidRPr="00937BE1">
        <w:t>Professor</w:t>
      </w:r>
      <w:r w:rsidR="2428BE59" w:rsidRPr="00937BE1">
        <w:t xml:space="preserve"> </w:t>
      </w:r>
      <w:r w:rsidR="4A61A6EF" w:rsidRPr="00937BE1">
        <w:t>Brendan Murphy</w:t>
      </w:r>
      <w:r w:rsidR="2428BE59" w:rsidRPr="00937BE1">
        <w:t xml:space="preserve"> </w:t>
      </w:r>
      <w:r w:rsidRPr="00937BE1">
        <w:t>added</w:t>
      </w:r>
      <w:r w:rsidR="2428BE59" w:rsidRPr="00937BE1">
        <w:t xml:space="preserve"> </w:t>
      </w:r>
      <w:r w:rsidRPr="00937BE1">
        <w:t>‘human</w:t>
      </w:r>
      <w:r w:rsidR="2428BE59" w:rsidRPr="00937BE1">
        <w:t xml:space="preserve"> </w:t>
      </w:r>
      <w:r w:rsidRPr="00937BE1">
        <w:t>coronavirus</w:t>
      </w:r>
      <w:r w:rsidR="2428BE59" w:rsidRPr="00937BE1">
        <w:t xml:space="preserve"> </w:t>
      </w:r>
      <w:r w:rsidRPr="00937BE1">
        <w:t>with</w:t>
      </w:r>
      <w:r w:rsidR="2428BE59" w:rsidRPr="00937BE1">
        <w:t xml:space="preserve"> </w:t>
      </w:r>
      <w:r w:rsidRPr="00937BE1">
        <w:t>pandemic</w:t>
      </w:r>
      <w:r w:rsidR="2428BE59" w:rsidRPr="00937BE1">
        <w:t xml:space="preserve"> </w:t>
      </w:r>
      <w:r w:rsidRPr="00937BE1">
        <w:t>potential’</w:t>
      </w:r>
      <w:r w:rsidR="2428BE59" w:rsidRPr="00937BE1">
        <w:t xml:space="preserve"> </w:t>
      </w:r>
      <w:r w:rsidRPr="00937BE1">
        <w:t>to</w:t>
      </w:r>
      <w:r w:rsidR="2428BE59" w:rsidRPr="00937BE1">
        <w:t xml:space="preserve"> </w:t>
      </w:r>
      <w:r w:rsidRPr="00937BE1">
        <w:t>the</w:t>
      </w:r>
      <w:r w:rsidR="2428BE59" w:rsidRPr="00937BE1">
        <w:t xml:space="preserve"> </w:t>
      </w:r>
      <w:r w:rsidRPr="00937BE1">
        <w:rPr>
          <w:i/>
          <w:iCs/>
        </w:rPr>
        <w:t>Biosecurity</w:t>
      </w:r>
      <w:r w:rsidR="2428BE59" w:rsidRPr="00937BE1">
        <w:rPr>
          <w:i/>
          <w:iCs/>
        </w:rPr>
        <w:t xml:space="preserve"> </w:t>
      </w:r>
      <w:r w:rsidRPr="00937BE1">
        <w:rPr>
          <w:i/>
          <w:iCs/>
        </w:rPr>
        <w:t>(Listed</w:t>
      </w:r>
      <w:r w:rsidR="2428BE59" w:rsidRPr="00937BE1">
        <w:rPr>
          <w:i/>
          <w:iCs/>
        </w:rPr>
        <w:t xml:space="preserve"> </w:t>
      </w:r>
      <w:r w:rsidRPr="00937BE1">
        <w:rPr>
          <w:i/>
          <w:iCs/>
        </w:rPr>
        <w:t>Human</w:t>
      </w:r>
      <w:r w:rsidR="2428BE59" w:rsidRPr="00937BE1">
        <w:rPr>
          <w:i/>
          <w:iCs/>
        </w:rPr>
        <w:t xml:space="preserve"> </w:t>
      </w:r>
      <w:r w:rsidRPr="00937BE1">
        <w:rPr>
          <w:i/>
          <w:iCs/>
        </w:rPr>
        <w:t>Diseases)</w:t>
      </w:r>
      <w:r w:rsidR="2428BE59" w:rsidRPr="00937BE1">
        <w:rPr>
          <w:i/>
          <w:iCs/>
        </w:rPr>
        <w:t xml:space="preserve"> </w:t>
      </w:r>
      <w:r w:rsidRPr="00937BE1">
        <w:rPr>
          <w:i/>
          <w:iCs/>
        </w:rPr>
        <w:t>Determination</w:t>
      </w:r>
      <w:r w:rsidR="2428BE59" w:rsidRPr="00937BE1">
        <w:rPr>
          <w:i/>
          <w:iCs/>
        </w:rPr>
        <w:t xml:space="preserve"> </w:t>
      </w:r>
      <w:r w:rsidRPr="00937BE1">
        <w:rPr>
          <w:i/>
          <w:iCs/>
        </w:rPr>
        <w:t>2016</w:t>
      </w:r>
      <w:r w:rsidR="2428BE59" w:rsidRPr="00937BE1">
        <w:t xml:space="preserve"> </w:t>
      </w:r>
      <w:r w:rsidRPr="00937BE1">
        <w:t>on</w:t>
      </w:r>
      <w:r w:rsidR="2428BE59" w:rsidRPr="00937BE1">
        <w:t xml:space="preserve"> </w:t>
      </w:r>
      <w:r w:rsidRPr="00937BE1">
        <w:t>21</w:t>
      </w:r>
      <w:r w:rsidR="2428BE59" w:rsidRPr="00937BE1">
        <w:t xml:space="preserve"> </w:t>
      </w:r>
      <w:r w:rsidRPr="00937BE1">
        <w:t>January</w:t>
      </w:r>
      <w:r w:rsidR="2428BE59" w:rsidRPr="00937BE1">
        <w:t xml:space="preserve"> </w:t>
      </w:r>
      <w:r w:rsidRPr="00937BE1">
        <w:t>2020.</w:t>
      </w:r>
      <w:r w:rsidR="2428BE59" w:rsidRPr="00937BE1">
        <w:t xml:space="preserve"> </w:t>
      </w:r>
      <w:r w:rsidRPr="00937BE1">
        <w:t>This</w:t>
      </w:r>
      <w:r w:rsidR="2428BE59" w:rsidRPr="00937BE1">
        <w:t xml:space="preserve"> </w:t>
      </w:r>
      <w:r w:rsidRPr="00937BE1">
        <w:t>led</w:t>
      </w:r>
      <w:r w:rsidR="2428BE59" w:rsidRPr="00937BE1">
        <w:t xml:space="preserve"> </w:t>
      </w:r>
      <w:r w:rsidRPr="00937BE1">
        <w:t>to:</w:t>
      </w:r>
    </w:p>
    <w:p w14:paraId="160BCB78" w14:textId="48F666A7" w:rsidR="00FC6661" w:rsidRPr="00937BE1" w:rsidRDefault="00FC6661" w:rsidP="004E7637">
      <w:pPr>
        <w:pStyle w:val="Bullet1"/>
      </w:pPr>
      <w:r w:rsidRPr="00937BE1">
        <w:t>standing</w:t>
      </w:r>
      <w:r w:rsidR="00356C18" w:rsidRPr="00937BE1">
        <w:t xml:space="preserve"> </w:t>
      </w:r>
      <w:r w:rsidRPr="00937BE1">
        <w:t>up</w:t>
      </w:r>
      <w:r w:rsidR="00356C18" w:rsidRPr="00937BE1">
        <w:t xml:space="preserve"> </w:t>
      </w:r>
      <w:r w:rsidRPr="00937BE1">
        <w:t>the</w:t>
      </w:r>
      <w:r w:rsidR="00356C18" w:rsidRPr="00937BE1">
        <w:t xml:space="preserve"> </w:t>
      </w:r>
      <w:r w:rsidRPr="00937BE1">
        <w:t>National</w:t>
      </w:r>
      <w:r w:rsidR="00356C18" w:rsidRPr="00937BE1">
        <w:t xml:space="preserve"> </w:t>
      </w:r>
      <w:r w:rsidRPr="00937BE1">
        <w:t>Incident</w:t>
      </w:r>
      <w:r w:rsidR="00356C18" w:rsidRPr="00937BE1">
        <w:t xml:space="preserve"> </w:t>
      </w:r>
      <w:r w:rsidRPr="00937BE1">
        <w:t>Centre</w:t>
      </w:r>
      <w:r w:rsidR="00356C18" w:rsidRPr="00937BE1">
        <w:t xml:space="preserve"> </w:t>
      </w:r>
      <w:r w:rsidRPr="00937BE1">
        <w:t>and</w:t>
      </w:r>
      <w:r w:rsidR="00356C18" w:rsidRPr="00937BE1">
        <w:t xml:space="preserve"> </w:t>
      </w:r>
      <w:r w:rsidRPr="00937BE1">
        <w:t>the</w:t>
      </w:r>
      <w:r w:rsidR="00356C18" w:rsidRPr="00937BE1">
        <w:t xml:space="preserve"> </w:t>
      </w:r>
      <w:r w:rsidRPr="00937BE1">
        <w:t>National</w:t>
      </w:r>
      <w:r w:rsidR="00356C18" w:rsidRPr="00937BE1">
        <w:t xml:space="preserve"> </w:t>
      </w:r>
      <w:r w:rsidRPr="00937BE1">
        <w:t>Medical</w:t>
      </w:r>
      <w:r w:rsidR="00356C18" w:rsidRPr="00937BE1">
        <w:t xml:space="preserve"> </w:t>
      </w:r>
      <w:r w:rsidRPr="00937BE1">
        <w:t>Stockpile</w:t>
      </w:r>
    </w:p>
    <w:p w14:paraId="5D8980F3" w14:textId="67ADE203" w:rsidR="00FC6661" w:rsidRPr="00937BE1" w:rsidRDefault="1EE7DC75" w:rsidP="004E7637">
      <w:pPr>
        <w:pStyle w:val="Bullet1"/>
      </w:pPr>
      <w:r w:rsidRPr="00937BE1">
        <w:t>organising</w:t>
      </w:r>
      <w:r w:rsidR="549638D0" w:rsidRPr="00937BE1">
        <w:t xml:space="preserve"> </w:t>
      </w:r>
      <w:r w:rsidRPr="00937BE1">
        <w:t>daily</w:t>
      </w:r>
      <w:r w:rsidR="549638D0" w:rsidRPr="00937BE1">
        <w:t xml:space="preserve"> </w:t>
      </w:r>
      <w:r w:rsidRPr="00937BE1">
        <w:t>meetings</w:t>
      </w:r>
      <w:r w:rsidR="549638D0" w:rsidRPr="00937BE1">
        <w:t xml:space="preserve"> </w:t>
      </w:r>
      <w:r w:rsidRPr="00937BE1">
        <w:t>of</w:t>
      </w:r>
      <w:r w:rsidR="549638D0" w:rsidRPr="00937BE1">
        <w:t xml:space="preserve"> </w:t>
      </w:r>
      <w:r w:rsidRPr="00937BE1">
        <w:t>the</w:t>
      </w:r>
      <w:r w:rsidR="549638D0" w:rsidRPr="00937BE1">
        <w:t xml:space="preserve"> </w:t>
      </w:r>
      <w:r w:rsidRPr="00937BE1">
        <w:t>Australian</w:t>
      </w:r>
      <w:r w:rsidR="549638D0" w:rsidRPr="00937BE1">
        <w:t xml:space="preserve"> </w:t>
      </w:r>
      <w:r w:rsidRPr="00937BE1">
        <w:t>Health</w:t>
      </w:r>
      <w:r w:rsidR="549638D0" w:rsidRPr="00937BE1">
        <w:t xml:space="preserve"> </w:t>
      </w:r>
      <w:r w:rsidRPr="00937BE1">
        <w:t>Protection</w:t>
      </w:r>
      <w:r w:rsidR="549638D0" w:rsidRPr="00937BE1">
        <w:t xml:space="preserve"> </w:t>
      </w:r>
      <w:r w:rsidRPr="00937BE1">
        <w:t>Principal</w:t>
      </w:r>
      <w:r w:rsidR="549638D0" w:rsidRPr="00937BE1">
        <w:t xml:space="preserve"> </w:t>
      </w:r>
      <w:r w:rsidRPr="00937BE1">
        <w:t>Committee</w:t>
      </w:r>
      <w:r w:rsidR="549638D0" w:rsidRPr="00937BE1">
        <w:t xml:space="preserve"> </w:t>
      </w:r>
    </w:p>
    <w:p w14:paraId="7F24D99E" w14:textId="7B6BBDBB" w:rsidR="00FC6661" w:rsidRPr="00937BE1" w:rsidRDefault="00FC6661" w:rsidP="004E7637">
      <w:pPr>
        <w:pStyle w:val="Bullet1"/>
      </w:pPr>
      <w:r w:rsidRPr="00937BE1">
        <w:t>coordinating</w:t>
      </w:r>
      <w:r w:rsidR="00356C18" w:rsidRPr="00937BE1">
        <w:t xml:space="preserve"> </w:t>
      </w:r>
      <w:r w:rsidRPr="00937BE1">
        <w:t>meetings</w:t>
      </w:r>
      <w:r w:rsidR="00356C18" w:rsidRPr="00937BE1">
        <w:t xml:space="preserve"> </w:t>
      </w:r>
      <w:r w:rsidRPr="00937BE1">
        <w:t>of</w:t>
      </w:r>
      <w:r w:rsidR="00356C18" w:rsidRPr="00937BE1">
        <w:t xml:space="preserve"> </w:t>
      </w:r>
      <w:r w:rsidRPr="00937BE1">
        <w:t>state,</w:t>
      </w:r>
      <w:r w:rsidR="00356C18" w:rsidRPr="00937BE1">
        <w:t xml:space="preserve"> </w:t>
      </w:r>
      <w:r w:rsidRPr="00937BE1">
        <w:t>territory</w:t>
      </w:r>
      <w:r w:rsidR="00356C18" w:rsidRPr="00937BE1">
        <w:t xml:space="preserve"> </w:t>
      </w:r>
      <w:r w:rsidRPr="00937BE1">
        <w:t>and</w:t>
      </w:r>
      <w:r w:rsidR="00356C18" w:rsidRPr="00937BE1">
        <w:t xml:space="preserve"> </w:t>
      </w:r>
      <w:r w:rsidRPr="00937BE1">
        <w:t>Commonwealth</w:t>
      </w:r>
      <w:r w:rsidR="00356C18" w:rsidRPr="00937BE1">
        <w:t xml:space="preserve"> </w:t>
      </w:r>
      <w:r w:rsidRPr="00937BE1">
        <w:t>health</w:t>
      </w:r>
      <w:r w:rsidR="00356C18" w:rsidRPr="00937BE1">
        <w:t xml:space="preserve"> </w:t>
      </w:r>
      <w:r w:rsidRPr="00937BE1">
        <w:t>ministers</w:t>
      </w:r>
      <w:r w:rsidR="00356C18" w:rsidRPr="00937BE1">
        <w:t xml:space="preserve"> </w:t>
      </w:r>
      <w:r w:rsidRPr="00937BE1">
        <w:t>to</w:t>
      </w:r>
      <w:r w:rsidR="00356C18" w:rsidRPr="00937BE1">
        <w:t xml:space="preserve"> </w:t>
      </w:r>
      <w:r w:rsidRPr="00937BE1">
        <w:t>discuss</w:t>
      </w:r>
      <w:r w:rsidR="00356C18" w:rsidRPr="00937BE1">
        <w:t xml:space="preserve"> </w:t>
      </w:r>
      <w:r w:rsidRPr="00937BE1">
        <w:t>pandemic</w:t>
      </w:r>
      <w:r w:rsidR="005E0D2E" w:rsidRPr="00937BE1">
        <w:t xml:space="preserve"> </w:t>
      </w:r>
      <w:r w:rsidRPr="00937BE1">
        <w:t>readiness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2024).</w:t>
      </w:r>
    </w:p>
    <w:p w14:paraId="43BD7F74" w14:textId="68B5B7F6" w:rsidR="00FC6661" w:rsidRPr="00937BE1" w:rsidRDefault="1EE7DC75" w:rsidP="00E26126">
      <w:pPr>
        <w:pStyle w:val="Bodyafterbullets"/>
      </w:pPr>
      <w:r w:rsidRPr="00937BE1">
        <w:t>The</w:t>
      </w:r>
      <w:r w:rsidR="549638D0" w:rsidRPr="00937BE1">
        <w:t xml:space="preserve"> </w:t>
      </w:r>
      <w:r w:rsidRPr="00937BE1">
        <w:t>first</w:t>
      </w:r>
      <w:r w:rsidR="549638D0" w:rsidRPr="00937BE1">
        <w:t xml:space="preserve"> </w:t>
      </w:r>
      <w:r w:rsidRPr="00937BE1">
        <w:t>Australian</w:t>
      </w:r>
      <w:r w:rsidR="549638D0" w:rsidRPr="00937BE1">
        <w:t xml:space="preserve"> </w:t>
      </w:r>
      <w:r w:rsidRPr="00937BE1">
        <w:t>case</w:t>
      </w:r>
      <w:r w:rsidR="549638D0" w:rsidRPr="00937BE1">
        <w:t xml:space="preserve"> </w:t>
      </w:r>
      <w:r w:rsidRPr="00937BE1">
        <w:t>was</w:t>
      </w:r>
      <w:r w:rsidR="549638D0" w:rsidRPr="00937BE1">
        <w:t xml:space="preserve"> </w:t>
      </w:r>
      <w:r w:rsidRPr="00937BE1">
        <w:t>identified</w:t>
      </w:r>
      <w:r w:rsidR="549638D0" w:rsidRPr="00937BE1">
        <w:t xml:space="preserve"> </w:t>
      </w:r>
      <w:r w:rsidRPr="00937BE1">
        <w:t>on</w:t>
      </w:r>
      <w:r w:rsidR="549638D0" w:rsidRPr="00937BE1">
        <w:t xml:space="preserve"> </w:t>
      </w:r>
      <w:r w:rsidRPr="00937BE1">
        <w:t>25</w:t>
      </w:r>
      <w:r w:rsidR="549638D0" w:rsidRPr="00937BE1">
        <w:t xml:space="preserve"> </w:t>
      </w:r>
      <w:r w:rsidRPr="00937BE1">
        <w:t>January</w:t>
      </w:r>
      <w:r w:rsidR="549638D0" w:rsidRPr="00937BE1">
        <w:t xml:space="preserve"> </w:t>
      </w:r>
      <w:r w:rsidRPr="00937BE1">
        <w:t>2020</w:t>
      </w:r>
      <w:r w:rsidR="549638D0" w:rsidRPr="00937BE1">
        <w:t xml:space="preserve"> </w:t>
      </w:r>
      <w:r w:rsidRPr="00937BE1">
        <w:t>in</w:t>
      </w:r>
      <w:r w:rsidR="549638D0" w:rsidRPr="00937BE1">
        <w:t xml:space="preserve"> </w:t>
      </w:r>
      <w:r w:rsidRPr="00937BE1">
        <w:t>a</w:t>
      </w:r>
      <w:r w:rsidR="549638D0" w:rsidRPr="00937BE1">
        <w:t xml:space="preserve"> </w:t>
      </w:r>
      <w:r w:rsidRPr="00937BE1">
        <w:t>returned</w:t>
      </w:r>
      <w:r w:rsidR="549638D0" w:rsidRPr="00937BE1">
        <w:t xml:space="preserve"> </w:t>
      </w:r>
      <w:r w:rsidRPr="00937BE1">
        <w:t>overseas</w:t>
      </w:r>
      <w:r w:rsidR="549638D0" w:rsidRPr="00937BE1">
        <w:t xml:space="preserve"> </w:t>
      </w:r>
      <w:r w:rsidRPr="00937BE1">
        <w:t>traveller</w:t>
      </w:r>
      <w:r w:rsidR="549638D0" w:rsidRPr="00937BE1">
        <w:t xml:space="preserve"> </w:t>
      </w:r>
      <w:r w:rsidRPr="00937BE1">
        <w:t>who</w:t>
      </w:r>
      <w:r w:rsidR="549638D0" w:rsidRPr="00937BE1">
        <w:t xml:space="preserve"> </w:t>
      </w:r>
      <w:r w:rsidRPr="00937BE1">
        <w:t>had</w:t>
      </w:r>
      <w:r w:rsidR="549638D0" w:rsidRPr="00937BE1">
        <w:t xml:space="preserve"> </w:t>
      </w:r>
      <w:r w:rsidRPr="00937BE1">
        <w:t>arrived</w:t>
      </w:r>
      <w:r w:rsidR="549638D0" w:rsidRPr="00937BE1">
        <w:t xml:space="preserve"> </w:t>
      </w:r>
      <w:r w:rsidRPr="00937BE1">
        <w:t>in</w:t>
      </w:r>
      <w:r w:rsidR="549638D0" w:rsidRPr="00937BE1">
        <w:t xml:space="preserve"> </w:t>
      </w:r>
      <w:r w:rsidRPr="00937BE1">
        <w:t>Melbourne</w:t>
      </w:r>
      <w:r w:rsidR="549638D0" w:rsidRPr="00937BE1">
        <w:t xml:space="preserve"> </w:t>
      </w:r>
      <w:r w:rsidRPr="00937BE1">
        <w:t>on</w:t>
      </w:r>
      <w:r w:rsidR="549638D0" w:rsidRPr="00937BE1">
        <w:t xml:space="preserve"> </w:t>
      </w:r>
      <w:r w:rsidRPr="00937BE1">
        <w:t>19</w:t>
      </w:r>
      <w:r w:rsidR="549638D0" w:rsidRPr="00937BE1">
        <w:t xml:space="preserve"> </w:t>
      </w:r>
      <w:r w:rsidRPr="00937BE1">
        <w:t>January</w:t>
      </w:r>
      <w:r w:rsidR="549638D0" w:rsidRPr="00937BE1">
        <w:t xml:space="preserve"> </w:t>
      </w:r>
      <w:r w:rsidRPr="00937BE1">
        <w:t>2020</w:t>
      </w:r>
      <w:r w:rsidR="549638D0" w:rsidRPr="00937BE1">
        <w:t xml:space="preserve"> </w:t>
      </w:r>
      <w:r w:rsidRPr="00937BE1">
        <w:t>(Department</w:t>
      </w:r>
      <w:r w:rsidR="549638D0" w:rsidRPr="00937BE1">
        <w:t xml:space="preserve"> </w:t>
      </w:r>
      <w:r w:rsidRPr="00937BE1">
        <w:t>of</w:t>
      </w:r>
      <w:r w:rsidR="549638D0" w:rsidRPr="00937BE1">
        <w:t xml:space="preserve"> </w:t>
      </w:r>
      <w:r w:rsidRPr="00937BE1">
        <w:t>Health</w:t>
      </w:r>
      <w:r w:rsidR="549638D0" w:rsidRPr="00937BE1">
        <w:t xml:space="preserve"> </w:t>
      </w:r>
      <w:r w:rsidRPr="00937BE1">
        <w:t>and</w:t>
      </w:r>
      <w:r w:rsidR="549638D0" w:rsidRPr="00937BE1">
        <w:t xml:space="preserve"> </w:t>
      </w:r>
      <w:r w:rsidRPr="00937BE1">
        <w:t>Aged</w:t>
      </w:r>
      <w:r w:rsidR="549638D0" w:rsidRPr="00937BE1">
        <w:t xml:space="preserve"> </w:t>
      </w:r>
      <w:r w:rsidRPr="00937BE1">
        <w:t>Care,</w:t>
      </w:r>
      <w:r w:rsidR="549638D0" w:rsidRPr="00937BE1">
        <w:t xml:space="preserve"> </w:t>
      </w:r>
      <w:r w:rsidRPr="00937BE1">
        <w:t>2020a).</w:t>
      </w:r>
      <w:r w:rsidR="549638D0" w:rsidRPr="00937BE1">
        <w:t xml:space="preserve"> </w:t>
      </w:r>
      <w:r w:rsidRPr="00937BE1">
        <w:t>On</w:t>
      </w:r>
      <w:r w:rsidR="549638D0" w:rsidRPr="00937BE1">
        <w:t xml:space="preserve"> </w:t>
      </w:r>
      <w:r w:rsidRPr="00937BE1">
        <w:t>the</w:t>
      </w:r>
      <w:r w:rsidR="549638D0" w:rsidRPr="00937BE1">
        <w:t xml:space="preserve"> </w:t>
      </w:r>
      <w:r w:rsidRPr="00937BE1">
        <w:t>same</w:t>
      </w:r>
      <w:r w:rsidR="549638D0" w:rsidRPr="00937BE1">
        <w:t xml:space="preserve"> </w:t>
      </w:r>
      <w:r w:rsidRPr="00937BE1">
        <w:t>day,</w:t>
      </w:r>
      <w:r w:rsidR="549638D0" w:rsidRPr="00937BE1">
        <w:t xml:space="preserve"> </w:t>
      </w:r>
      <w:r w:rsidR="00360D92" w:rsidRPr="00937BE1">
        <w:t xml:space="preserve">3 </w:t>
      </w:r>
      <w:r w:rsidRPr="00937BE1">
        <w:t>cases</w:t>
      </w:r>
      <w:r w:rsidR="549638D0" w:rsidRPr="00937BE1">
        <w:t xml:space="preserve"> </w:t>
      </w:r>
      <w:r w:rsidRPr="00937BE1">
        <w:t>in</w:t>
      </w:r>
      <w:r w:rsidR="549638D0" w:rsidRPr="00937BE1">
        <w:t xml:space="preserve"> </w:t>
      </w:r>
      <w:r w:rsidR="4BDF1206" w:rsidRPr="00937BE1">
        <w:t xml:space="preserve">New South Wales </w:t>
      </w:r>
      <w:r w:rsidRPr="00937BE1">
        <w:t>were</w:t>
      </w:r>
      <w:r w:rsidR="549638D0" w:rsidRPr="00937BE1">
        <w:t xml:space="preserve"> </w:t>
      </w:r>
      <w:r w:rsidRPr="00937BE1">
        <w:t>also</w:t>
      </w:r>
      <w:r w:rsidR="549638D0" w:rsidRPr="00937BE1">
        <w:t xml:space="preserve"> </w:t>
      </w:r>
      <w:r w:rsidRPr="00937BE1">
        <w:t>detected</w:t>
      </w:r>
      <w:r w:rsidR="549638D0" w:rsidRPr="00937BE1">
        <w:t xml:space="preserve"> </w:t>
      </w:r>
      <w:r w:rsidRPr="00937BE1">
        <w:t>(</w:t>
      </w:r>
      <w:r w:rsidR="00360D92" w:rsidRPr="00937BE1">
        <w:t xml:space="preserve">2 </w:t>
      </w:r>
      <w:r w:rsidRPr="00937BE1">
        <w:t>returned</w:t>
      </w:r>
      <w:r w:rsidR="549638D0" w:rsidRPr="00937BE1">
        <w:t xml:space="preserve"> </w:t>
      </w:r>
      <w:r w:rsidRPr="00937BE1">
        <w:t>travellers</w:t>
      </w:r>
      <w:r w:rsidR="549638D0" w:rsidRPr="00937BE1">
        <w:t xml:space="preserve"> </w:t>
      </w:r>
      <w:r w:rsidRPr="00937BE1">
        <w:t>from</w:t>
      </w:r>
      <w:r w:rsidR="549638D0" w:rsidRPr="00937BE1">
        <w:t xml:space="preserve"> </w:t>
      </w:r>
      <w:r w:rsidRPr="00937BE1">
        <w:t>Wuhan</w:t>
      </w:r>
      <w:r w:rsidR="549638D0" w:rsidRPr="00937BE1">
        <w:t xml:space="preserve"> </w:t>
      </w:r>
      <w:r w:rsidRPr="00937BE1">
        <w:t>and</w:t>
      </w:r>
      <w:r w:rsidR="549638D0" w:rsidRPr="00937BE1">
        <w:t xml:space="preserve"> </w:t>
      </w:r>
      <w:r w:rsidRPr="00937BE1">
        <w:t>one</w:t>
      </w:r>
      <w:r w:rsidR="549638D0" w:rsidRPr="00937BE1">
        <w:t xml:space="preserve"> </w:t>
      </w:r>
      <w:r w:rsidRPr="00937BE1">
        <w:t>close</w:t>
      </w:r>
      <w:r w:rsidR="549638D0" w:rsidRPr="00937BE1">
        <w:t xml:space="preserve"> </w:t>
      </w:r>
      <w:r w:rsidRPr="00937BE1">
        <w:t>contact</w:t>
      </w:r>
      <w:r w:rsidR="549638D0" w:rsidRPr="00937BE1">
        <w:t xml:space="preserve"> </w:t>
      </w:r>
      <w:r w:rsidRPr="00937BE1">
        <w:t>of</w:t>
      </w:r>
      <w:r w:rsidR="549638D0" w:rsidRPr="00937BE1">
        <w:t xml:space="preserve"> </w:t>
      </w:r>
      <w:r w:rsidRPr="00937BE1">
        <w:t>the</w:t>
      </w:r>
      <w:r w:rsidR="549638D0" w:rsidRPr="00937BE1">
        <w:t xml:space="preserve"> </w:t>
      </w:r>
      <w:r w:rsidRPr="00937BE1">
        <w:t>travellers).</w:t>
      </w:r>
    </w:p>
    <w:p w14:paraId="57CF651F" w14:textId="0D498FCB" w:rsidR="00FC6661" w:rsidRPr="00937BE1" w:rsidRDefault="00FC6661" w:rsidP="00AE12C3">
      <w:pPr>
        <w:pStyle w:val="Body"/>
        <w:rPr>
          <w:strike/>
        </w:rPr>
      </w:pPr>
      <w:r w:rsidRPr="00937BE1">
        <w:t>In</w:t>
      </w:r>
      <w:r w:rsidR="00356C18" w:rsidRPr="00937BE1">
        <w:t xml:space="preserve"> </w:t>
      </w:r>
      <w:r w:rsidRPr="00937BE1">
        <w:t>late</w:t>
      </w:r>
      <w:r w:rsidR="00356C18" w:rsidRPr="00937BE1">
        <w:t xml:space="preserve"> </w:t>
      </w:r>
      <w:r w:rsidRPr="00937BE1">
        <w:t>January</w:t>
      </w:r>
      <w:r w:rsidR="00356C18" w:rsidRPr="00937BE1">
        <w:t xml:space="preserve"> </w:t>
      </w:r>
      <w:r w:rsidRPr="00937BE1">
        <w:t>and</w:t>
      </w:r>
      <w:r w:rsidR="00356C18" w:rsidRPr="00937BE1">
        <w:t xml:space="preserve"> </w:t>
      </w:r>
      <w:r w:rsidRPr="00937BE1">
        <w:t>throughout</w:t>
      </w:r>
      <w:r w:rsidR="00356C18" w:rsidRPr="00937BE1">
        <w:t xml:space="preserve"> </w:t>
      </w:r>
      <w:r w:rsidRPr="00937BE1">
        <w:t>February</w:t>
      </w:r>
      <w:r w:rsidR="00356C18" w:rsidRPr="00937BE1">
        <w:t xml:space="preserve"> </w:t>
      </w:r>
      <w:r w:rsidRPr="00937BE1">
        <w:t>2020,</w:t>
      </w:r>
      <w:r w:rsidR="00356C18" w:rsidRPr="00937BE1">
        <w:t xml:space="preserve"> </w:t>
      </w:r>
      <w:r w:rsidRPr="00937BE1">
        <w:t>Australia</w:t>
      </w:r>
      <w:r w:rsidR="00356C18" w:rsidRPr="00937BE1">
        <w:t xml:space="preserve"> </w:t>
      </w:r>
      <w:r w:rsidRPr="00937BE1">
        <w:t>introduced</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border</w:t>
      </w:r>
      <w:r w:rsidR="00356C18" w:rsidRPr="00937BE1">
        <w:t xml:space="preserve"> </w:t>
      </w:r>
      <w:r w:rsidRPr="00937BE1">
        <w:t>measures</w:t>
      </w:r>
      <w:r w:rsidR="00356C18" w:rsidRPr="00937BE1">
        <w:t xml:space="preserve"> </w:t>
      </w:r>
      <w:r w:rsidRPr="00937BE1">
        <w:t>to</w:t>
      </w:r>
      <w:r w:rsidR="00356C18" w:rsidRPr="00937BE1">
        <w:t xml:space="preserve"> </w:t>
      </w:r>
      <w:r w:rsidRPr="00937BE1">
        <w:t>help</w:t>
      </w:r>
      <w:r w:rsidR="00356C18" w:rsidRPr="00937BE1">
        <w:t xml:space="preserve"> </w:t>
      </w:r>
      <w:r w:rsidRPr="00937BE1">
        <w:t>delay</w:t>
      </w:r>
      <w:r w:rsidR="00356C18" w:rsidRPr="00937BE1">
        <w:t xml:space="preserve"> </w:t>
      </w:r>
      <w:r w:rsidRPr="00937BE1">
        <w:t>entry</w:t>
      </w:r>
      <w:r w:rsidR="00356C18" w:rsidRPr="00937BE1">
        <w:t xml:space="preserve"> </w:t>
      </w:r>
      <w:r w:rsidRPr="00937BE1">
        <w:t>of</w:t>
      </w:r>
      <w:r w:rsidR="00356C18" w:rsidRPr="00937BE1">
        <w:t xml:space="preserve"> </w:t>
      </w:r>
      <w:r w:rsidRPr="00937BE1">
        <w:t>COVID-19</w:t>
      </w:r>
      <w:r w:rsidR="00356C18" w:rsidRPr="00937BE1">
        <w:t xml:space="preserve"> </w:t>
      </w:r>
      <w:r w:rsidRPr="00937BE1">
        <w:t>into</w:t>
      </w:r>
      <w:r w:rsidR="00356C18" w:rsidRPr="00937BE1">
        <w:t xml:space="preserve"> </w:t>
      </w:r>
      <w:r w:rsidRPr="00937BE1">
        <w:t>Australia</w:t>
      </w:r>
      <w:r w:rsidR="00356C18" w:rsidRPr="00937BE1">
        <w:t xml:space="preserve"> </w:t>
      </w:r>
      <w:r w:rsidRPr="00937BE1">
        <w:t>and</w:t>
      </w:r>
      <w:r w:rsidR="00356C18" w:rsidRPr="00937BE1">
        <w:t xml:space="preserve"> </w:t>
      </w:r>
      <w:r w:rsidR="00E76069" w:rsidRPr="00937BE1">
        <w:t xml:space="preserve">to </w:t>
      </w:r>
      <w:r w:rsidRPr="00937BE1">
        <w:t>buy</w:t>
      </w:r>
      <w:r w:rsidR="00356C18" w:rsidRPr="00937BE1">
        <w:t xml:space="preserve"> </w:t>
      </w:r>
      <w:r w:rsidRPr="00937BE1">
        <w:t>time</w:t>
      </w:r>
      <w:r w:rsidR="00356C18" w:rsidRPr="00937BE1">
        <w:t xml:space="preserve"> </w:t>
      </w:r>
      <w:r w:rsidRPr="00937BE1">
        <w:t>for</w:t>
      </w:r>
      <w:r w:rsidR="00356C18" w:rsidRPr="00937BE1">
        <w:t xml:space="preserve"> </w:t>
      </w:r>
      <w:r w:rsidRPr="00937BE1">
        <w:t>health</w:t>
      </w:r>
      <w:r w:rsidR="00356C18" w:rsidRPr="00937BE1">
        <w:t xml:space="preserve"> </w:t>
      </w:r>
      <w:r w:rsidRPr="00937BE1">
        <w:t>sector</w:t>
      </w:r>
      <w:r w:rsidR="00356C18" w:rsidRPr="00937BE1">
        <w:t xml:space="preserve"> </w:t>
      </w:r>
      <w:r w:rsidRPr="00937BE1">
        <w:t>and</w:t>
      </w:r>
      <w:r w:rsidR="00356C18" w:rsidRPr="00937BE1">
        <w:t xml:space="preserve"> </w:t>
      </w:r>
      <w:r w:rsidRPr="00937BE1">
        <w:t>societal</w:t>
      </w:r>
      <w:r w:rsidR="00356C18" w:rsidRPr="00937BE1">
        <w:t xml:space="preserve"> </w:t>
      </w:r>
      <w:r w:rsidRPr="00937BE1">
        <w:t>preparedness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2020c).</w:t>
      </w:r>
    </w:p>
    <w:p w14:paraId="4A674A40" w14:textId="27181C16" w:rsidR="00FC6661" w:rsidRPr="00937BE1" w:rsidRDefault="1EE7DC75" w:rsidP="00AE12C3">
      <w:pPr>
        <w:pStyle w:val="Body"/>
      </w:pPr>
      <w:r w:rsidRPr="00937BE1">
        <w:t>On</w:t>
      </w:r>
      <w:r w:rsidR="549638D0" w:rsidRPr="00937BE1">
        <w:t xml:space="preserve"> </w:t>
      </w:r>
      <w:r w:rsidRPr="00937BE1">
        <w:t>16</w:t>
      </w:r>
      <w:r w:rsidR="549638D0" w:rsidRPr="00937BE1">
        <w:t xml:space="preserve"> </w:t>
      </w:r>
      <w:r w:rsidRPr="00937BE1">
        <w:t>March</w:t>
      </w:r>
      <w:r w:rsidR="549638D0" w:rsidRPr="00937BE1">
        <w:t xml:space="preserve"> </w:t>
      </w:r>
      <w:r w:rsidRPr="00937BE1">
        <w:t>2020</w:t>
      </w:r>
      <w:r w:rsidR="549638D0" w:rsidRPr="00937BE1">
        <w:t xml:space="preserve"> </w:t>
      </w:r>
      <w:r w:rsidR="484E4163" w:rsidRPr="00937BE1">
        <w:t xml:space="preserve">a State of Emergency was declared in </w:t>
      </w:r>
      <w:r w:rsidRPr="00937BE1">
        <w:t>Victoria</w:t>
      </w:r>
      <w:r w:rsidR="00E76069" w:rsidRPr="00937BE1">
        <w:t>. The Chief Health Officer issued</w:t>
      </w:r>
      <w:r w:rsidR="549638D0" w:rsidRPr="00937BE1">
        <w:t xml:space="preserve"> </w:t>
      </w:r>
      <w:r w:rsidR="20788690" w:rsidRPr="00937BE1">
        <w:t>the first directions restricting m</w:t>
      </w:r>
      <w:r w:rsidR="3061BB2A" w:rsidRPr="00937BE1">
        <w:t>ass</w:t>
      </w:r>
      <w:r w:rsidR="20788690" w:rsidRPr="00937BE1">
        <w:t xml:space="preserve"> gatherings</w:t>
      </w:r>
      <w:r w:rsidR="5DB6ABBE" w:rsidRPr="00937BE1">
        <w:t xml:space="preserve"> and enforcing self-quarantine after travel</w:t>
      </w:r>
      <w:r w:rsidR="578E6588" w:rsidRPr="00937BE1">
        <w:t>.</w:t>
      </w:r>
      <w:r w:rsidR="549638D0" w:rsidRPr="00937BE1">
        <w:t xml:space="preserve"> </w:t>
      </w:r>
      <w:r w:rsidR="1CC5D72A" w:rsidRPr="00937BE1">
        <w:t>T</w:t>
      </w:r>
      <w:r w:rsidR="670C0500" w:rsidRPr="00937BE1">
        <w:t>hen</w:t>
      </w:r>
      <w:r w:rsidR="549638D0" w:rsidRPr="00937BE1">
        <w:t xml:space="preserve"> </w:t>
      </w:r>
      <w:r w:rsidRPr="00937BE1">
        <w:t>Premier</w:t>
      </w:r>
      <w:r w:rsidR="549638D0" w:rsidRPr="00937BE1">
        <w:t xml:space="preserve"> </w:t>
      </w:r>
      <w:r w:rsidRPr="00937BE1">
        <w:t>Daniel</w:t>
      </w:r>
      <w:r w:rsidR="549638D0" w:rsidRPr="00937BE1">
        <w:t xml:space="preserve"> </w:t>
      </w:r>
      <w:r w:rsidRPr="00937BE1">
        <w:t>Andrews</w:t>
      </w:r>
      <w:r w:rsidR="549638D0" w:rsidRPr="00937BE1">
        <w:t xml:space="preserve"> </w:t>
      </w:r>
      <w:r w:rsidR="670C0500" w:rsidRPr="00937BE1">
        <w:t>announc</w:t>
      </w:r>
      <w:r w:rsidR="23FA4203" w:rsidRPr="00937BE1">
        <w:t>ed</w:t>
      </w:r>
      <w:r w:rsidR="549638D0" w:rsidRPr="00937BE1">
        <w:t xml:space="preserve"> </w:t>
      </w:r>
      <w:r w:rsidRPr="00937BE1">
        <w:t>that</w:t>
      </w:r>
      <w:r w:rsidR="549638D0" w:rsidRPr="00937BE1">
        <w:t xml:space="preserve"> </w:t>
      </w:r>
      <w:r w:rsidRPr="00937BE1">
        <w:t>‘this</w:t>
      </w:r>
      <w:r w:rsidR="549638D0" w:rsidRPr="00937BE1">
        <w:t xml:space="preserve"> </w:t>
      </w:r>
      <w:r w:rsidRPr="00937BE1">
        <w:t>would</w:t>
      </w:r>
      <w:r w:rsidR="549638D0" w:rsidRPr="00937BE1">
        <w:t xml:space="preserve"> </w:t>
      </w:r>
      <w:r w:rsidRPr="00937BE1">
        <w:t>be</w:t>
      </w:r>
      <w:r w:rsidR="549638D0" w:rsidRPr="00937BE1">
        <w:t xml:space="preserve"> </w:t>
      </w:r>
      <w:r w:rsidRPr="00937BE1">
        <w:t>in</w:t>
      </w:r>
      <w:r w:rsidR="549638D0" w:rsidRPr="00937BE1">
        <w:t xml:space="preserve"> </w:t>
      </w:r>
      <w:r w:rsidRPr="00937BE1">
        <w:t>force</w:t>
      </w:r>
      <w:r w:rsidR="549638D0" w:rsidRPr="00937BE1">
        <w:t xml:space="preserve"> </w:t>
      </w:r>
      <w:r w:rsidRPr="00937BE1">
        <w:t>for</w:t>
      </w:r>
      <w:r w:rsidR="549638D0" w:rsidRPr="00937BE1">
        <w:t xml:space="preserve"> </w:t>
      </w:r>
      <w:r w:rsidRPr="00937BE1">
        <w:t>the</w:t>
      </w:r>
      <w:r w:rsidR="549638D0" w:rsidRPr="00937BE1">
        <w:t xml:space="preserve"> </w:t>
      </w:r>
      <w:r w:rsidRPr="00937BE1">
        <w:t>next</w:t>
      </w:r>
      <w:r w:rsidR="549638D0" w:rsidRPr="00937BE1">
        <w:t xml:space="preserve"> </w:t>
      </w:r>
      <w:r w:rsidR="4BDF1206" w:rsidRPr="00937BE1">
        <w:t>four</w:t>
      </w:r>
      <w:r w:rsidR="549638D0" w:rsidRPr="00937BE1">
        <w:t xml:space="preserve"> </w:t>
      </w:r>
      <w:r w:rsidRPr="00937BE1">
        <w:t>weeks</w:t>
      </w:r>
      <w:r w:rsidR="549638D0" w:rsidRPr="00937BE1">
        <w:t xml:space="preserve"> </w:t>
      </w:r>
      <w:r w:rsidRPr="00937BE1">
        <w:t>to</w:t>
      </w:r>
      <w:r w:rsidR="549638D0" w:rsidRPr="00937BE1">
        <w:t xml:space="preserve"> </w:t>
      </w:r>
      <w:r w:rsidRPr="00937BE1">
        <w:t>assist</w:t>
      </w:r>
      <w:r w:rsidR="549638D0" w:rsidRPr="00937BE1">
        <w:t xml:space="preserve"> </w:t>
      </w:r>
      <w:r w:rsidRPr="00937BE1">
        <w:t>with</w:t>
      </w:r>
      <w:r w:rsidR="549638D0" w:rsidRPr="00937BE1">
        <w:t xml:space="preserve"> </w:t>
      </w:r>
      <w:r w:rsidRPr="00937BE1">
        <w:t>measures</w:t>
      </w:r>
      <w:r w:rsidR="549638D0" w:rsidRPr="00937BE1">
        <w:t xml:space="preserve"> </w:t>
      </w:r>
      <w:r w:rsidRPr="00937BE1">
        <w:t>designed</w:t>
      </w:r>
      <w:r w:rsidR="549638D0" w:rsidRPr="00937BE1">
        <w:t xml:space="preserve"> </w:t>
      </w:r>
      <w:r w:rsidRPr="00937BE1">
        <w:t>to</w:t>
      </w:r>
      <w:r w:rsidR="549638D0" w:rsidRPr="00937BE1">
        <w:t xml:space="preserve"> </w:t>
      </w:r>
      <w:r w:rsidR="00E76069" w:rsidRPr="00937BE1">
        <w:t>“</w:t>
      </w:r>
      <w:r w:rsidRPr="00937BE1">
        <w:t>flatten</w:t>
      </w:r>
      <w:r w:rsidR="549638D0" w:rsidRPr="00937BE1">
        <w:t xml:space="preserve"> </w:t>
      </w:r>
      <w:r w:rsidRPr="00937BE1">
        <w:t>the</w:t>
      </w:r>
      <w:r w:rsidR="549638D0" w:rsidRPr="00937BE1">
        <w:t xml:space="preserve"> </w:t>
      </w:r>
      <w:r w:rsidRPr="00937BE1">
        <w:t>curve</w:t>
      </w:r>
      <w:r w:rsidR="00E76069" w:rsidRPr="00937BE1">
        <w:t>”</w:t>
      </w:r>
      <w:r w:rsidR="549638D0" w:rsidRPr="00937BE1">
        <w:t xml:space="preserve"> </w:t>
      </w:r>
      <w:r w:rsidRPr="00937BE1">
        <w:t>of</w:t>
      </w:r>
      <w:r w:rsidR="549638D0" w:rsidRPr="00937BE1">
        <w:t xml:space="preserve"> </w:t>
      </w:r>
      <w:r w:rsidRPr="00937BE1">
        <w:t>COVID-19</w:t>
      </w:r>
      <w:r w:rsidR="549638D0" w:rsidRPr="00937BE1">
        <w:t xml:space="preserve"> </w:t>
      </w:r>
      <w:r w:rsidRPr="00937BE1">
        <w:t>and</w:t>
      </w:r>
      <w:r w:rsidR="549638D0" w:rsidRPr="00937BE1">
        <w:t xml:space="preserve"> </w:t>
      </w:r>
      <w:r w:rsidRPr="00937BE1">
        <w:t>give</w:t>
      </w:r>
      <w:r w:rsidR="549638D0" w:rsidRPr="00937BE1">
        <w:t xml:space="preserve"> </w:t>
      </w:r>
      <w:r w:rsidRPr="00937BE1">
        <w:t>our</w:t>
      </w:r>
      <w:r w:rsidR="549638D0" w:rsidRPr="00937BE1">
        <w:t xml:space="preserve"> </w:t>
      </w:r>
      <w:r w:rsidRPr="00937BE1">
        <w:t>health</w:t>
      </w:r>
      <w:r w:rsidR="549638D0" w:rsidRPr="00937BE1">
        <w:t xml:space="preserve"> </w:t>
      </w:r>
      <w:r w:rsidRPr="00937BE1">
        <w:t>system</w:t>
      </w:r>
      <w:r w:rsidR="549638D0" w:rsidRPr="00937BE1">
        <w:t xml:space="preserve"> </w:t>
      </w:r>
      <w:r w:rsidRPr="00937BE1">
        <w:t>the</w:t>
      </w:r>
      <w:r w:rsidR="549638D0" w:rsidRPr="00937BE1">
        <w:t xml:space="preserve"> </w:t>
      </w:r>
      <w:r w:rsidRPr="00937BE1">
        <w:t>best</w:t>
      </w:r>
      <w:r w:rsidR="549638D0" w:rsidRPr="00937BE1">
        <w:t xml:space="preserve"> </w:t>
      </w:r>
      <w:r w:rsidRPr="00937BE1">
        <w:t>chance</w:t>
      </w:r>
      <w:r w:rsidR="549638D0" w:rsidRPr="00937BE1">
        <w:t xml:space="preserve"> </w:t>
      </w:r>
      <w:r w:rsidRPr="00937BE1">
        <w:t>of</w:t>
      </w:r>
      <w:r w:rsidR="549638D0" w:rsidRPr="00937BE1">
        <w:t xml:space="preserve"> </w:t>
      </w:r>
      <w:r w:rsidRPr="00937BE1">
        <w:t>managing</w:t>
      </w:r>
      <w:r w:rsidR="549638D0" w:rsidRPr="00937BE1">
        <w:t xml:space="preserve"> </w:t>
      </w:r>
      <w:r w:rsidRPr="00937BE1">
        <w:t>the</w:t>
      </w:r>
      <w:r w:rsidR="549638D0" w:rsidRPr="00937BE1">
        <w:t xml:space="preserve"> </w:t>
      </w:r>
      <w:r w:rsidRPr="00937BE1">
        <w:t>virus’</w:t>
      </w:r>
      <w:r w:rsidR="549638D0" w:rsidRPr="00937BE1">
        <w:t xml:space="preserve"> </w:t>
      </w:r>
      <w:r w:rsidRPr="00937BE1">
        <w:t>(Premier</w:t>
      </w:r>
      <w:r w:rsidR="549638D0" w:rsidRPr="00937BE1">
        <w:t xml:space="preserve"> </w:t>
      </w:r>
      <w:r w:rsidRPr="00937BE1">
        <w:t>of</w:t>
      </w:r>
      <w:r w:rsidR="549638D0" w:rsidRPr="00937BE1">
        <w:t xml:space="preserve"> </w:t>
      </w:r>
      <w:r w:rsidRPr="00937BE1">
        <w:t>Victoria,</w:t>
      </w:r>
      <w:r w:rsidR="549638D0" w:rsidRPr="00937BE1">
        <w:t xml:space="preserve"> </w:t>
      </w:r>
      <w:r w:rsidRPr="00937BE1">
        <w:t>2020a).</w:t>
      </w:r>
      <w:r w:rsidR="549638D0" w:rsidRPr="00937BE1">
        <w:t xml:space="preserve"> </w:t>
      </w:r>
    </w:p>
    <w:p w14:paraId="779859FB" w14:textId="0A037FD0" w:rsidR="00FC6661" w:rsidRPr="00937BE1" w:rsidRDefault="10DDE0B0" w:rsidP="2761303C">
      <w:pPr>
        <w:pStyle w:val="Body"/>
        <w:rPr>
          <w:i/>
          <w:iCs/>
        </w:rPr>
      </w:pPr>
      <w:r w:rsidRPr="00937BE1">
        <w:t>Also</w:t>
      </w:r>
      <w:r w:rsidR="2428BE59" w:rsidRPr="00937BE1">
        <w:t xml:space="preserve"> </w:t>
      </w:r>
      <w:r w:rsidRPr="00937BE1">
        <w:t>at</w:t>
      </w:r>
      <w:r w:rsidR="2428BE59" w:rsidRPr="00937BE1">
        <w:t xml:space="preserve"> </w:t>
      </w:r>
      <w:r w:rsidRPr="00937BE1">
        <w:t>this</w:t>
      </w:r>
      <w:r w:rsidR="2428BE59" w:rsidRPr="00937BE1">
        <w:t xml:space="preserve"> </w:t>
      </w:r>
      <w:r w:rsidRPr="00937BE1">
        <w:t>time,</w:t>
      </w:r>
      <w:r w:rsidR="2428BE59" w:rsidRPr="00937BE1">
        <w:t xml:space="preserve"> </w:t>
      </w:r>
      <w:r w:rsidRPr="00937BE1">
        <w:t>other</w:t>
      </w:r>
      <w:r w:rsidR="2428BE59" w:rsidRPr="00937BE1">
        <w:t xml:space="preserve"> </w:t>
      </w:r>
      <w:r w:rsidRPr="00937BE1">
        <w:t>states</w:t>
      </w:r>
      <w:r w:rsidR="2428BE59" w:rsidRPr="00937BE1">
        <w:t xml:space="preserve"> </w:t>
      </w:r>
      <w:r w:rsidRPr="00937BE1">
        <w:t>and</w:t>
      </w:r>
      <w:r w:rsidR="2428BE59" w:rsidRPr="00937BE1">
        <w:t xml:space="preserve"> </w:t>
      </w:r>
      <w:r w:rsidRPr="00937BE1">
        <w:t>territories</w:t>
      </w:r>
      <w:r w:rsidR="2428BE59" w:rsidRPr="00937BE1">
        <w:t xml:space="preserve"> </w:t>
      </w:r>
      <w:r w:rsidRPr="00937BE1">
        <w:t>enacted</w:t>
      </w:r>
      <w:r w:rsidR="2428BE59" w:rsidRPr="00937BE1">
        <w:t xml:space="preserve"> </w:t>
      </w:r>
      <w:r w:rsidRPr="00937BE1">
        <w:t>public</w:t>
      </w:r>
      <w:r w:rsidR="2428BE59" w:rsidRPr="00937BE1">
        <w:t xml:space="preserve"> </w:t>
      </w:r>
      <w:r w:rsidRPr="00937BE1">
        <w:t>health</w:t>
      </w:r>
      <w:r w:rsidR="2428BE59" w:rsidRPr="00937BE1">
        <w:t xml:space="preserve"> </w:t>
      </w:r>
      <w:r w:rsidRPr="00937BE1">
        <w:t>emergency</w:t>
      </w:r>
      <w:r w:rsidR="2428BE59" w:rsidRPr="00937BE1">
        <w:t xml:space="preserve"> </w:t>
      </w:r>
      <w:r w:rsidRPr="00937BE1">
        <w:t>powers</w:t>
      </w:r>
      <w:r w:rsidR="2428BE59" w:rsidRPr="00937BE1">
        <w:t xml:space="preserve"> </w:t>
      </w:r>
      <w:r w:rsidRPr="00937BE1">
        <w:t>through</w:t>
      </w:r>
      <w:r w:rsidR="2428BE59" w:rsidRPr="00937BE1">
        <w:t xml:space="preserve"> </w:t>
      </w:r>
      <w:r w:rsidRPr="00937BE1">
        <w:t>their</w:t>
      </w:r>
      <w:r w:rsidR="2428BE59" w:rsidRPr="00937BE1">
        <w:t xml:space="preserve"> </w:t>
      </w:r>
      <w:r w:rsidRPr="00937BE1">
        <w:t>own</w:t>
      </w:r>
      <w:r w:rsidR="2428BE59" w:rsidRPr="00937BE1">
        <w:t xml:space="preserve"> </w:t>
      </w:r>
      <w:r w:rsidRPr="00937BE1">
        <w:t>legislative</w:t>
      </w:r>
      <w:r w:rsidR="2428BE59" w:rsidRPr="00937BE1">
        <w:t xml:space="preserve"> </w:t>
      </w:r>
      <w:r w:rsidRPr="00937BE1">
        <w:t>frameworks</w:t>
      </w:r>
      <w:r w:rsidR="2428BE59" w:rsidRPr="00937BE1">
        <w:t xml:space="preserve"> </w:t>
      </w:r>
      <w:r w:rsidRPr="00937BE1">
        <w:t>(Parliament</w:t>
      </w:r>
      <w:r w:rsidR="2428BE59" w:rsidRPr="00937BE1">
        <w:t xml:space="preserve"> </w:t>
      </w:r>
      <w:r w:rsidRPr="00937BE1">
        <w:t>of</w:t>
      </w:r>
      <w:r w:rsidR="2428BE59" w:rsidRPr="00937BE1">
        <w:t xml:space="preserve"> </w:t>
      </w:r>
      <w:r w:rsidRPr="00937BE1">
        <w:t>Australia,</w:t>
      </w:r>
      <w:r w:rsidR="2428BE59" w:rsidRPr="00937BE1">
        <w:t xml:space="preserve"> </w:t>
      </w:r>
      <w:r w:rsidRPr="00937BE1">
        <w:t>2020).</w:t>
      </w:r>
      <w:r w:rsidR="2428BE59" w:rsidRPr="00937BE1">
        <w:t xml:space="preserve"> </w:t>
      </w:r>
      <w:r w:rsidRPr="00937BE1">
        <w:t>In</w:t>
      </w:r>
      <w:r w:rsidR="2428BE59" w:rsidRPr="00937BE1">
        <w:t xml:space="preserve"> </w:t>
      </w:r>
      <w:r w:rsidRPr="00937BE1">
        <w:t>Victoria,</w:t>
      </w:r>
      <w:r w:rsidR="2428BE59" w:rsidRPr="00937BE1">
        <w:t xml:space="preserve"> </w:t>
      </w:r>
      <w:r w:rsidRPr="00937BE1">
        <w:t>the</w:t>
      </w:r>
      <w:r w:rsidR="2428BE59" w:rsidRPr="00937BE1">
        <w:t xml:space="preserve"> </w:t>
      </w:r>
      <w:r w:rsidRPr="00937BE1">
        <w:t>relevant</w:t>
      </w:r>
      <w:r w:rsidR="2428BE59" w:rsidRPr="00937BE1">
        <w:t xml:space="preserve"> </w:t>
      </w:r>
      <w:r w:rsidRPr="00937BE1">
        <w:t>Act</w:t>
      </w:r>
      <w:r w:rsidR="2428BE59" w:rsidRPr="00937BE1">
        <w:t xml:space="preserve"> </w:t>
      </w:r>
      <w:r w:rsidRPr="00937BE1">
        <w:t>was</w:t>
      </w:r>
      <w:r w:rsidR="2428BE59" w:rsidRPr="00937BE1">
        <w:t xml:space="preserve"> </w:t>
      </w:r>
      <w:r w:rsidRPr="00937BE1">
        <w:t>the</w:t>
      </w:r>
      <w:r w:rsidR="2428BE59" w:rsidRPr="00937BE1">
        <w:t xml:space="preserve"> </w:t>
      </w:r>
      <w:bookmarkStart w:id="61" w:name="_Hlk184290574"/>
      <w:r w:rsidRPr="00937BE1">
        <w:rPr>
          <w:i/>
          <w:iCs/>
        </w:rPr>
        <w:t>Public</w:t>
      </w:r>
      <w:r w:rsidR="2428BE59" w:rsidRPr="00937BE1">
        <w:rPr>
          <w:i/>
          <w:iCs/>
        </w:rPr>
        <w:t xml:space="preserve"> </w:t>
      </w:r>
      <w:r w:rsidRPr="00937BE1">
        <w:rPr>
          <w:i/>
          <w:iCs/>
        </w:rPr>
        <w:t>Health</w:t>
      </w:r>
      <w:r w:rsidR="2428BE59" w:rsidRPr="00937BE1">
        <w:rPr>
          <w:i/>
          <w:iCs/>
        </w:rPr>
        <w:t xml:space="preserve"> </w:t>
      </w:r>
      <w:r w:rsidRPr="00937BE1">
        <w:rPr>
          <w:i/>
          <w:iCs/>
        </w:rPr>
        <w:t>and</w:t>
      </w:r>
      <w:r w:rsidR="2428BE59" w:rsidRPr="00937BE1">
        <w:rPr>
          <w:i/>
          <w:iCs/>
        </w:rPr>
        <w:t xml:space="preserve"> </w:t>
      </w:r>
      <w:r w:rsidRPr="00937BE1">
        <w:rPr>
          <w:i/>
          <w:iCs/>
        </w:rPr>
        <w:t>Wellbeing</w:t>
      </w:r>
      <w:r w:rsidR="2428BE59" w:rsidRPr="00937BE1">
        <w:rPr>
          <w:i/>
          <w:iCs/>
        </w:rPr>
        <w:t xml:space="preserve"> </w:t>
      </w:r>
      <w:r w:rsidRPr="00937BE1">
        <w:rPr>
          <w:i/>
          <w:iCs/>
        </w:rPr>
        <w:t>Act</w:t>
      </w:r>
      <w:r w:rsidR="2428BE59" w:rsidRPr="00937BE1">
        <w:rPr>
          <w:i/>
          <w:iCs/>
        </w:rPr>
        <w:t xml:space="preserve"> </w:t>
      </w:r>
      <w:r w:rsidRPr="00937BE1">
        <w:rPr>
          <w:i/>
          <w:iCs/>
        </w:rPr>
        <w:t>2008</w:t>
      </w:r>
      <w:bookmarkEnd w:id="61"/>
      <w:r w:rsidRPr="00937BE1">
        <w:rPr>
          <w:i/>
          <w:iCs/>
        </w:rPr>
        <w:t>.</w:t>
      </w:r>
      <w:r w:rsidR="2428BE59" w:rsidRPr="00937BE1">
        <w:rPr>
          <w:i/>
          <w:iCs/>
        </w:rPr>
        <w:t xml:space="preserve"> </w:t>
      </w:r>
    </w:p>
    <w:p w14:paraId="2AC0DF22" w14:textId="25110ACB" w:rsidR="00FC6661" w:rsidRPr="00937BE1" w:rsidRDefault="1EE7DC75" w:rsidP="00AE12C3">
      <w:pPr>
        <w:pStyle w:val="Body"/>
      </w:pPr>
      <w:r w:rsidRPr="00937BE1">
        <w:t>On</w:t>
      </w:r>
      <w:r w:rsidR="549638D0" w:rsidRPr="00937BE1">
        <w:t xml:space="preserve"> </w:t>
      </w:r>
      <w:r w:rsidRPr="00937BE1">
        <w:t>20</w:t>
      </w:r>
      <w:r w:rsidR="549638D0" w:rsidRPr="00937BE1">
        <w:t xml:space="preserve"> </w:t>
      </w:r>
      <w:r w:rsidRPr="00937BE1">
        <w:t>March</w:t>
      </w:r>
      <w:r w:rsidR="549638D0" w:rsidRPr="00937BE1">
        <w:t xml:space="preserve"> </w:t>
      </w:r>
      <w:r w:rsidRPr="00937BE1">
        <w:t>2020</w:t>
      </w:r>
      <w:r w:rsidR="549638D0" w:rsidRPr="00937BE1">
        <w:t xml:space="preserve"> </w:t>
      </w:r>
      <w:r w:rsidRPr="00937BE1">
        <w:t>the</w:t>
      </w:r>
      <w:r w:rsidR="549638D0" w:rsidRPr="00937BE1">
        <w:t xml:space="preserve"> </w:t>
      </w:r>
      <w:r w:rsidRPr="00937BE1">
        <w:t>Australian</w:t>
      </w:r>
      <w:r w:rsidR="549638D0" w:rsidRPr="00937BE1">
        <w:t xml:space="preserve"> </w:t>
      </w:r>
      <w:r w:rsidRPr="00937BE1">
        <w:t>border</w:t>
      </w:r>
      <w:r w:rsidR="549638D0" w:rsidRPr="00937BE1">
        <w:t xml:space="preserve"> </w:t>
      </w:r>
      <w:r w:rsidRPr="00937BE1">
        <w:t>was</w:t>
      </w:r>
      <w:r w:rsidR="549638D0" w:rsidRPr="00937BE1">
        <w:t xml:space="preserve"> </w:t>
      </w:r>
      <w:r w:rsidRPr="00937BE1">
        <w:t>closed</w:t>
      </w:r>
      <w:r w:rsidR="549638D0" w:rsidRPr="00937BE1">
        <w:t xml:space="preserve"> </w:t>
      </w:r>
      <w:r w:rsidRPr="00937BE1">
        <w:t>to</w:t>
      </w:r>
      <w:r w:rsidR="549638D0" w:rsidRPr="00937BE1">
        <w:t xml:space="preserve"> </w:t>
      </w:r>
      <w:r w:rsidRPr="00937BE1">
        <w:t>all</w:t>
      </w:r>
      <w:r w:rsidR="549638D0" w:rsidRPr="00937BE1">
        <w:t xml:space="preserve"> </w:t>
      </w:r>
      <w:r w:rsidRPr="00937BE1">
        <w:t>non-citizens</w:t>
      </w:r>
      <w:r w:rsidR="549638D0" w:rsidRPr="00937BE1">
        <w:t xml:space="preserve"> </w:t>
      </w:r>
      <w:r w:rsidRPr="00937BE1">
        <w:t>and</w:t>
      </w:r>
      <w:r w:rsidR="549638D0" w:rsidRPr="00937BE1">
        <w:t xml:space="preserve"> </w:t>
      </w:r>
      <w:r w:rsidRPr="00937BE1">
        <w:t>non-residents.</w:t>
      </w:r>
      <w:r w:rsidR="549638D0" w:rsidRPr="00937BE1">
        <w:t xml:space="preserve"> </w:t>
      </w:r>
      <w:r w:rsidRPr="00937BE1">
        <w:t>On</w:t>
      </w:r>
      <w:r w:rsidR="549638D0" w:rsidRPr="00937BE1">
        <w:t xml:space="preserve"> </w:t>
      </w:r>
      <w:r w:rsidRPr="00937BE1">
        <w:t>27</w:t>
      </w:r>
      <w:r w:rsidR="549638D0" w:rsidRPr="00937BE1">
        <w:t xml:space="preserve"> </w:t>
      </w:r>
      <w:r w:rsidRPr="00937BE1">
        <w:t>March</w:t>
      </w:r>
      <w:r w:rsidR="549638D0" w:rsidRPr="00937BE1">
        <w:t xml:space="preserve"> </w:t>
      </w:r>
      <w:r w:rsidRPr="00937BE1">
        <w:t>2020</w:t>
      </w:r>
      <w:r w:rsidR="549638D0" w:rsidRPr="00937BE1">
        <w:t xml:space="preserve"> </w:t>
      </w:r>
      <w:r w:rsidRPr="00937BE1">
        <w:t>National</w:t>
      </w:r>
      <w:r w:rsidR="549638D0" w:rsidRPr="00937BE1">
        <w:t xml:space="preserve"> </w:t>
      </w:r>
      <w:r w:rsidRPr="00937BE1">
        <w:t>Cabinet</w:t>
      </w:r>
      <w:r w:rsidR="549638D0" w:rsidRPr="00937BE1">
        <w:t xml:space="preserve"> </w:t>
      </w:r>
      <w:r w:rsidRPr="00937BE1">
        <w:t>announced</w:t>
      </w:r>
      <w:r w:rsidR="549638D0" w:rsidRPr="00937BE1">
        <w:t xml:space="preserve"> </w:t>
      </w:r>
      <w:r w:rsidRPr="00937BE1">
        <w:t>that</w:t>
      </w:r>
      <w:r w:rsidR="549638D0" w:rsidRPr="00937BE1">
        <w:t xml:space="preserve"> </w:t>
      </w:r>
      <w:r w:rsidRPr="00937BE1">
        <w:t>all</w:t>
      </w:r>
      <w:r w:rsidR="549638D0" w:rsidRPr="00937BE1">
        <w:t xml:space="preserve"> </w:t>
      </w:r>
      <w:r w:rsidRPr="00937BE1">
        <w:t>international</w:t>
      </w:r>
      <w:r w:rsidR="549638D0" w:rsidRPr="00937BE1">
        <w:t xml:space="preserve"> </w:t>
      </w:r>
      <w:r w:rsidRPr="00937BE1">
        <w:t>arrivals</w:t>
      </w:r>
      <w:r w:rsidR="549638D0" w:rsidRPr="00937BE1">
        <w:t xml:space="preserve"> </w:t>
      </w:r>
      <w:r w:rsidRPr="00937BE1">
        <w:t>must</w:t>
      </w:r>
      <w:r w:rsidR="549638D0" w:rsidRPr="00937BE1">
        <w:t xml:space="preserve"> </w:t>
      </w:r>
      <w:r w:rsidRPr="00937BE1">
        <w:t>complete</w:t>
      </w:r>
      <w:r w:rsidR="549638D0" w:rsidRPr="00937BE1">
        <w:t xml:space="preserve"> </w:t>
      </w:r>
      <w:r w:rsidRPr="00937BE1">
        <w:t>14</w:t>
      </w:r>
      <w:r w:rsidR="549638D0" w:rsidRPr="00937BE1">
        <w:t xml:space="preserve"> </w:t>
      </w:r>
      <w:r w:rsidRPr="00937BE1">
        <w:t>days</w:t>
      </w:r>
      <w:r w:rsidR="549638D0" w:rsidRPr="00937BE1">
        <w:t xml:space="preserve"> </w:t>
      </w:r>
      <w:r w:rsidRPr="00937BE1">
        <w:t>of</w:t>
      </w:r>
      <w:r w:rsidR="549638D0" w:rsidRPr="00937BE1">
        <w:t xml:space="preserve"> </w:t>
      </w:r>
      <w:r w:rsidRPr="00937BE1">
        <w:t>hotel</w:t>
      </w:r>
      <w:r w:rsidR="549638D0" w:rsidRPr="00937BE1">
        <w:t xml:space="preserve"> </w:t>
      </w:r>
      <w:r w:rsidRPr="00937BE1">
        <w:t>quarantin</w:t>
      </w:r>
      <w:r w:rsidR="00057068" w:rsidRPr="00937BE1">
        <w:t>e</w:t>
      </w:r>
      <w:r w:rsidR="549638D0" w:rsidRPr="00937BE1">
        <w:t xml:space="preserve"> </w:t>
      </w:r>
      <w:r w:rsidR="00057068" w:rsidRPr="00937BE1">
        <w:t xml:space="preserve">(Senate Select Committee on COVID-19, 2020). </w:t>
      </w:r>
    </w:p>
    <w:p w14:paraId="443CD306" w14:textId="315575D6" w:rsidR="00FC6661" w:rsidRPr="00937BE1" w:rsidRDefault="0ECD4CEB" w:rsidP="00FC6661">
      <w:pPr>
        <w:pStyle w:val="Heading2"/>
      </w:pPr>
      <w:bookmarkStart w:id="62" w:name="_Toc773469584"/>
      <w:bookmarkStart w:id="63" w:name="_Toc186540635"/>
      <w:r w:rsidRPr="00937BE1">
        <w:t>Overview</w:t>
      </w:r>
      <w:r w:rsidR="2B52275A" w:rsidRPr="00937BE1">
        <w:t xml:space="preserve"> </w:t>
      </w:r>
      <w:r w:rsidRPr="00937BE1">
        <w:t>of</w:t>
      </w:r>
      <w:r w:rsidR="2B52275A" w:rsidRPr="00937BE1">
        <w:t xml:space="preserve"> </w:t>
      </w:r>
      <w:r w:rsidRPr="00937BE1">
        <w:t>the</w:t>
      </w:r>
      <w:r w:rsidR="2B52275A" w:rsidRPr="00937BE1">
        <w:t xml:space="preserve"> </w:t>
      </w:r>
      <w:r w:rsidRPr="00937BE1">
        <w:t>COVID-19</w:t>
      </w:r>
      <w:r w:rsidR="2B52275A" w:rsidRPr="00937BE1">
        <w:t xml:space="preserve"> </w:t>
      </w:r>
      <w:r w:rsidRPr="00937BE1">
        <w:t>pandemic</w:t>
      </w:r>
      <w:r w:rsidR="2B52275A" w:rsidRPr="00937BE1">
        <w:t xml:space="preserve"> </w:t>
      </w:r>
      <w:r w:rsidRPr="00937BE1">
        <w:t>in</w:t>
      </w:r>
      <w:r w:rsidR="2B52275A" w:rsidRPr="00937BE1">
        <w:t xml:space="preserve"> </w:t>
      </w:r>
      <w:r w:rsidRPr="00937BE1">
        <w:t>Victoria:</w:t>
      </w:r>
      <w:r w:rsidR="2B52275A" w:rsidRPr="00937BE1">
        <w:t xml:space="preserve"> </w:t>
      </w:r>
      <w:r w:rsidRPr="00937BE1">
        <w:t>1</w:t>
      </w:r>
      <w:r w:rsidR="2B52275A" w:rsidRPr="00937BE1">
        <w:t xml:space="preserve"> </w:t>
      </w:r>
      <w:r w:rsidRPr="00937BE1">
        <w:t>January</w:t>
      </w:r>
      <w:r w:rsidR="2B52275A" w:rsidRPr="00937BE1">
        <w:t xml:space="preserve"> </w:t>
      </w:r>
      <w:r w:rsidRPr="00937BE1">
        <w:t>2020</w:t>
      </w:r>
      <w:r w:rsidR="2B52275A" w:rsidRPr="00937BE1">
        <w:t xml:space="preserve"> </w:t>
      </w:r>
      <w:r w:rsidR="7FCF116B" w:rsidRPr="00937BE1">
        <w:t>to</w:t>
      </w:r>
      <w:r w:rsidR="2B52275A" w:rsidRPr="00937BE1">
        <w:t xml:space="preserve"> </w:t>
      </w:r>
      <w:r w:rsidRPr="00937BE1">
        <w:t>31</w:t>
      </w:r>
      <w:r w:rsidR="2B52275A" w:rsidRPr="00937BE1">
        <w:t xml:space="preserve"> </w:t>
      </w:r>
      <w:r w:rsidRPr="00937BE1">
        <w:t>December</w:t>
      </w:r>
      <w:r w:rsidR="2B52275A" w:rsidRPr="00937BE1">
        <w:t xml:space="preserve"> </w:t>
      </w:r>
      <w:r w:rsidRPr="00937BE1">
        <w:t>2021</w:t>
      </w:r>
      <w:bookmarkEnd w:id="62"/>
      <w:bookmarkEnd w:id="63"/>
    </w:p>
    <w:p w14:paraId="6C786571" w14:textId="47B6D2DF" w:rsidR="00FC6661" w:rsidRPr="00937BE1" w:rsidRDefault="10DDE0B0" w:rsidP="00AE12C3">
      <w:pPr>
        <w:pStyle w:val="Body"/>
      </w:pPr>
      <w:r w:rsidRPr="00937BE1">
        <w:t>The</w:t>
      </w:r>
      <w:r w:rsidR="2428BE59" w:rsidRPr="00937BE1">
        <w:t xml:space="preserve"> </w:t>
      </w:r>
      <w:r w:rsidRPr="00937BE1">
        <w:t>first</w:t>
      </w:r>
      <w:r w:rsidR="2428BE59" w:rsidRPr="00937BE1">
        <w:t xml:space="preserve"> </w:t>
      </w:r>
      <w:r w:rsidR="00360D92" w:rsidRPr="00937BE1">
        <w:t xml:space="preserve">2 </w:t>
      </w:r>
      <w:r w:rsidRPr="00937BE1">
        <w:t>years</w:t>
      </w:r>
      <w:r w:rsidR="2428BE59" w:rsidRPr="00937BE1">
        <w:t xml:space="preserve"> </w:t>
      </w:r>
      <w:r w:rsidRPr="00937BE1">
        <w:t>of</w:t>
      </w:r>
      <w:r w:rsidR="2428BE59" w:rsidRPr="00937BE1">
        <w:t xml:space="preserve"> </w:t>
      </w:r>
      <w:r w:rsidRPr="00937BE1">
        <w:t>the</w:t>
      </w:r>
      <w:r w:rsidR="2428BE59" w:rsidRPr="00937BE1">
        <w:t xml:space="preserve"> </w:t>
      </w:r>
      <w:r w:rsidRPr="00937BE1">
        <w:t>COVID-19</w:t>
      </w:r>
      <w:r w:rsidR="2428BE59" w:rsidRPr="00937BE1">
        <w:t xml:space="preserve"> </w:t>
      </w:r>
      <w:r w:rsidRPr="00937BE1">
        <w:t>pandemic</w:t>
      </w:r>
      <w:r w:rsidR="2428BE59" w:rsidRPr="00937BE1">
        <w:t xml:space="preserve"> </w:t>
      </w:r>
      <w:r w:rsidRPr="00937BE1">
        <w:t>saw</w:t>
      </w:r>
      <w:r w:rsidR="2428BE59" w:rsidRPr="00937BE1">
        <w:t xml:space="preserve"> </w:t>
      </w:r>
      <w:r w:rsidRPr="00937BE1">
        <w:t>significant</w:t>
      </w:r>
      <w:r w:rsidR="2428BE59" w:rsidRPr="00937BE1">
        <w:t xml:space="preserve"> </w:t>
      </w:r>
      <w:r w:rsidRPr="00937BE1">
        <w:t>changes</w:t>
      </w:r>
      <w:r w:rsidR="2428BE59" w:rsidRPr="00937BE1">
        <w:t xml:space="preserve"> </w:t>
      </w:r>
      <w:r w:rsidRPr="00937BE1">
        <w:t>to</w:t>
      </w:r>
      <w:r w:rsidR="2428BE59" w:rsidRPr="00937BE1">
        <w:t xml:space="preserve"> </w:t>
      </w:r>
      <w:r w:rsidRPr="00937BE1">
        <w:t>the</w:t>
      </w:r>
      <w:r w:rsidR="2428BE59" w:rsidRPr="00937BE1">
        <w:t xml:space="preserve"> </w:t>
      </w:r>
      <w:r w:rsidRPr="00937BE1">
        <w:t>lives</w:t>
      </w:r>
      <w:r w:rsidR="2428BE59" w:rsidRPr="00937BE1">
        <w:t xml:space="preserve"> </w:t>
      </w:r>
      <w:r w:rsidRPr="00937BE1">
        <w:t>of</w:t>
      </w:r>
      <w:r w:rsidR="2428BE59" w:rsidRPr="00937BE1">
        <w:t xml:space="preserve"> </w:t>
      </w:r>
      <w:r w:rsidRPr="00937BE1">
        <w:t>Australians</w:t>
      </w:r>
      <w:r w:rsidR="2428BE59" w:rsidRPr="00937BE1">
        <w:t xml:space="preserve"> </w:t>
      </w:r>
      <w:r w:rsidRPr="00937BE1">
        <w:t>and,</w:t>
      </w:r>
      <w:r w:rsidR="2428BE59" w:rsidRPr="00937BE1">
        <w:t xml:space="preserve"> </w:t>
      </w:r>
      <w:r w:rsidRPr="00937BE1">
        <w:t>indeed,</w:t>
      </w:r>
      <w:r w:rsidR="2428BE59" w:rsidRPr="00937BE1">
        <w:t xml:space="preserve"> </w:t>
      </w:r>
      <w:r w:rsidRPr="00937BE1">
        <w:t>to</w:t>
      </w:r>
      <w:r w:rsidR="2428BE59" w:rsidRPr="00937BE1">
        <w:t xml:space="preserve"> </w:t>
      </w:r>
      <w:r w:rsidRPr="00937BE1">
        <w:t>people</w:t>
      </w:r>
      <w:r w:rsidR="2428BE59" w:rsidRPr="00937BE1">
        <w:t xml:space="preserve"> </w:t>
      </w:r>
      <w:r w:rsidRPr="00937BE1">
        <w:t>across</w:t>
      </w:r>
      <w:r w:rsidR="2428BE59" w:rsidRPr="00937BE1">
        <w:t xml:space="preserve"> </w:t>
      </w:r>
      <w:r w:rsidRPr="00937BE1">
        <w:t>the</w:t>
      </w:r>
      <w:r w:rsidR="2428BE59" w:rsidRPr="00937BE1">
        <w:t xml:space="preserve"> </w:t>
      </w:r>
      <w:r w:rsidRPr="00937BE1">
        <w:t>globe.</w:t>
      </w:r>
      <w:r w:rsidR="2428BE59" w:rsidRPr="00937BE1">
        <w:t xml:space="preserve"> </w:t>
      </w:r>
      <w:r w:rsidR="3149021B" w:rsidRPr="00937BE1">
        <w:t>In addition to</w:t>
      </w:r>
      <w:r w:rsidR="2428BE59" w:rsidRPr="00937BE1">
        <w:t xml:space="preserve"> </w:t>
      </w:r>
      <w:r w:rsidRPr="00937BE1">
        <w:t>the</w:t>
      </w:r>
      <w:r w:rsidR="2428BE59" w:rsidRPr="00937BE1">
        <w:t xml:space="preserve"> </w:t>
      </w:r>
      <w:r w:rsidRPr="00937BE1">
        <w:t>direct</w:t>
      </w:r>
      <w:r w:rsidR="2428BE59" w:rsidRPr="00937BE1">
        <w:t xml:space="preserve"> </w:t>
      </w:r>
      <w:r w:rsidRPr="00937BE1">
        <w:t>health</w:t>
      </w:r>
      <w:r w:rsidR="2428BE59" w:rsidRPr="00937BE1">
        <w:t xml:space="preserve"> </w:t>
      </w:r>
      <w:r w:rsidRPr="00937BE1">
        <w:t>and</w:t>
      </w:r>
      <w:r w:rsidR="2428BE59" w:rsidRPr="00937BE1">
        <w:t xml:space="preserve"> </w:t>
      </w:r>
      <w:r w:rsidRPr="00937BE1">
        <w:t>wellbeing</w:t>
      </w:r>
      <w:r w:rsidR="2428BE59" w:rsidRPr="00937BE1">
        <w:t xml:space="preserve"> </w:t>
      </w:r>
      <w:r w:rsidRPr="00937BE1">
        <w:t>impacts</w:t>
      </w:r>
      <w:r w:rsidR="2428BE59" w:rsidRPr="00937BE1">
        <w:t xml:space="preserve"> </w:t>
      </w:r>
      <w:r w:rsidRPr="00937BE1">
        <w:t>of</w:t>
      </w:r>
      <w:r w:rsidR="2428BE59" w:rsidRPr="00937BE1">
        <w:t xml:space="preserve"> </w:t>
      </w:r>
      <w:r w:rsidRPr="00937BE1">
        <w:t>the</w:t>
      </w:r>
      <w:r w:rsidR="2428BE59" w:rsidRPr="00937BE1">
        <w:t xml:space="preserve"> </w:t>
      </w:r>
      <w:r w:rsidRPr="00937BE1">
        <w:t>COVID-19</w:t>
      </w:r>
      <w:r w:rsidR="2428BE59" w:rsidRPr="00937BE1">
        <w:t xml:space="preserve"> </w:t>
      </w:r>
      <w:r w:rsidRPr="00937BE1">
        <w:t>virus,</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introduced</w:t>
      </w:r>
      <w:r w:rsidR="2428BE59" w:rsidRPr="00937BE1">
        <w:t xml:space="preserve"> </w:t>
      </w:r>
      <w:r w:rsidRPr="00937BE1">
        <w:t>to</w:t>
      </w:r>
      <w:r w:rsidR="2428BE59" w:rsidRPr="00937BE1">
        <w:t xml:space="preserve"> </w:t>
      </w:r>
      <w:r w:rsidRPr="00937BE1">
        <w:t>limit</w:t>
      </w:r>
      <w:r w:rsidR="2428BE59" w:rsidRPr="00937BE1">
        <w:t xml:space="preserve"> </w:t>
      </w:r>
      <w:r w:rsidRPr="00937BE1">
        <w:t>virus</w:t>
      </w:r>
      <w:r w:rsidR="2428BE59" w:rsidRPr="00937BE1">
        <w:t xml:space="preserve"> </w:t>
      </w:r>
      <w:r w:rsidRPr="00937BE1">
        <w:t>transmission</w:t>
      </w:r>
      <w:r w:rsidR="2428BE59" w:rsidRPr="00937BE1">
        <w:t xml:space="preserve"> </w:t>
      </w:r>
      <w:r w:rsidRPr="00937BE1">
        <w:t>and</w:t>
      </w:r>
      <w:r w:rsidR="2428BE59" w:rsidRPr="00937BE1">
        <w:t xml:space="preserve"> </w:t>
      </w:r>
      <w:r w:rsidRPr="00937BE1">
        <w:t>help</w:t>
      </w:r>
      <w:r w:rsidR="2428BE59" w:rsidRPr="00937BE1">
        <w:t xml:space="preserve"> </w:t>
      </w:r>
      <w:r w:rsidRPr="00937BE1">
        <w:t>protect</w:t>
      </w:r>
      <w:r w:rsidR="2428BE59" w:rsidRPr="00937BE1">
        <w:t xml:space="preserve"> </w:t>
      </w:r>
      <w:r w:rsidRPr="00937BE1">
        <w:t>the</w:t>
      </w:r>
      <w:r w:rsidR="2428BE59" w:rsidRPr="00937BE1">
        <w:t xml:space="preserve"> </w:t>
      </w:r>
      <w:r w:rsidRPr="00937BE1">
        <w:t>community</w:t>
      </w:r>
      <w:r w:rsidR="2428BE59" w:rsidRPr="00937BE1">
        <w:t xml:space="preserve"> </w:t>
      </w:r>
      <w:r w:rsidRPr="00937BE1">
        <w:t>brought</w:t>
      </w:r>
      <w:r w:rsidR="2428BE59" w:rsidRPr="00937BE1">
        <w:t xml:space="preserve"> </w:t>
      </w:r>
      <w:r w:rsidRPr="00937BE1">
        <w:t>in</w:t>
      </w:r>
      <w:r w:rsidR="2428BE59" w:rsidRPr="00937BE1">
        <w:t xml:space="preserve"> </w:t>
      </w:r>
      <w:r w:rsidRPr="00937BE1">
        <w:t>major</w:t>
      </w:r>
      <w:r w:rsidR="2428BE59" w:rsidRPr="00937BE1">
        <w:t xml:space="preserve"> </w:t>
      </w:r>
      <w:r w:rsidRPr="00937BE1">
        <w:t>changes</w:t>
      </w:r>
      <w:r w:rsidR="2428BE59" w:rsidRPr="00937BE1">
        <w:t xml:space="preserve"> </w:t>
      </w:r>
      <w:r w:rsidR="3C1CC181" w:rsidRPr="00937BE1">
        <w:t>for</w:t>
      </w:r>
      <w:r w:rsidR="2428BE59" w:rsidRPr="00937BE1">
        <w:t xml:space="preserve"> </w:t>
      </w:r>
      <w:r w:rsidRPr="00937BE1">
        <w:t>individuals,</w:t>
      </w:r>
      <w:r w:rsidR="2428BE59" w:rsidRPr="00937BE1">
        <w:t xml:space="preserve"> </w:t>
      </w:r>
      <w:r w:rsidRPr="00937BE1">
        <w:t>families,</w:t>
      </w:r>
      <w:r w:rsidR="2428BE59" w:rsidRPr="00937BE1">
        <w:t xml:space="preserve"> </w:t>
      </w:r>
      <w:r w:rsidRPr="00937BE1">
        <w:t>organisations,</w:t>
      </w:r>
      <w:r w:rsidR="2428BE59" w:rsidRPr="00937BE1">
        <w:t xml:space="preserve"> </w:t>
      </w:r>
      <w:r w:rsidRPr="00937BE1">
        <w:t>education</w:t>
      </w:r>
      <w:r w:rsidR="2428BE59" w:rsidRPr="00937BE1">
        <w:t xml:space="preserve"> </w:t>
      </w:r>
      <w:r w:rsidRPr="00937BE1">
        <w:t>settings,</w:t>
      </w:r>
      <w:r w:rsidR="2428BE59" w:rsidRPr="00937BE1">
        <w:t xml:space="preserve"> </w:t>
      </w:r>
      <w:r w:rsidRPr="00937BE1">
        <w:t>healthcare</w:t>
      </w:r>
      <w:r w:rsidR="2428BE59" w:rsidRPr="00937BE1">
        <w:t xml:space="preserve"> </w:t>
      </w:r>
      <w:r w:rsidR="00E76069" w:rsidRPr="00937BE1">
        <w:t xml:space="preserve">services </w:t>
      </w:r>
      <w:r w:rsidRPr="00937BE1">
        <w:t>and</w:t>
      </w:r>
      <w:r w:rsidR="2428BE59" w:rsidRPr="00937BE1">
        <w:t xml:space="preserve"> </w:t>
      </w:r>
      <w:r w:rsidRPr="00937BE1">
        <w:t>businesses.</w:t>
      </w:r>
      <w:r w:rsidR="2428BE59" w:rsidRPr="00937BE1">
        <w:t xml:space="preserve"> </w:t>
      </w:r>
    </w:p>
    <w:p w14:paraId="61D89F34" w14:textId="38131741" w:rsidR="00FC6661" w:rsidRPr="00937BE1" w:rsidRDefault="0ECD4CEB" w:rsidP="00AE12C3">
      <w:pPr>
        <w:pStyle w:val="Body"/>
      </w:pPr>
      <w:r w:rsidRPr="00937BE1">
        <w:t>The</w:t>
      </w:r>
      <w:r w:rsidR="2B52275A" w:rsidRPr="00937BE1">
        <w:t xml:space="preserve"> </w:t>
      </w:r>
      <w:r w:rsidRPr="00937BE1">
        <w:t>number</w:t>
      </w:r>
      <w:r w:rsidR="2B52275A" w:rsidRPr="00937BE1">
        <w:t xml:space="preserve"> </w:t>
      </w:r>
      <w:r w:rsidRPr="00937BE1">
        <w:t>of</w:t>
      </w:r>
      <w:r w:rsidR="2B52275A" w:rsidRPr="00937BE1">
        <w:t xml:space="preserve"> </w:t>
      </w:r>
      <w:r w:rsidRPr="00937BE1">
        <w:t>cases,</w:t>
      </w:r>
      <w:r w:rsidR="2B52275A" w:rsidRPr="00937BE1">
        <w:t xml:space="preserve"> </w:t>
      </w:r>
      <w:r w:rsidRPr="00937BE1">
        <w:t>hospitalisations,</w:t>
      </w:r>
      <w:r w:rsidR="2B52275A" w:rsidRPr="00937BE1">
        <w:t xml:space="preserve"> </w:t>
      </w:r>
      <w:r w:rsidRPr="00937BE1">
        <w:t>deaths</w:t>
      </w:r>
      <w:r w:rsidR="2B52275A" w:rsidRPr="00937BE1">
        <w:t xml:space="preserve"> </w:t>
      </w:r>
      <w:r w:rsidRPr="00937BE1">
        <w:t>and</w:t>
      </w:r>
      <w:r w:rsidR="2B52275A" w:rsidRPr="00937BE1">
        <w:t xml:space="preserve"> </w:t>
      </w:r>
      <w:r w:rsidRPr="00937BE1">
        <w:t>tests</w:t>
      </w:r>
      <w:r w:rsidR="2B52275A" w:rsidRPr="00937BE1">
        <w:t xml:space="preserve"> </w:t>
      </w:r>
      <w:r w:rsidRPr="00937BE1">
        <w:t>conducted</w:t>
      </w:r>
      <w:r w:rsidR="2B52275A" w:rsidRPr="00937BE1">
        <w:t xml:space="preserve"> </w:t>
      </w:r>
      <w:r w:rsidRPr="00937BE1">
        <w:t>throughout</w:t>
      </w:r>
      <w:r w:rsidR="2B52275A" w:rsidRPr="00937BE1">
        <w:t xml:space="preserve"> </w:t>
      </w:r>
      <w:r w:rsidRPr="00937BE1">
        <w:t>2020</w:t>
      </w:r>
      <w:r w:rsidR="2B52275A" w:rsidRPr="00937BE1">
        <w:t xml:space="preserve"> </w:t>
      </w:r>
      <w:r w:rsidRPr="00937BE1">
        <w:t>and</w:t>
      </w:r>
      <w:r w:rsidR="2B52275A" w:rsidRPr="00937BE1">
        <w:t xml:space="preserve"> </w:t>
      </w:r>
      <w:r w:rsidRPr="00937BE1">
        <w:t>2021</w:t>
      </w:r>
      <w:r w:rsidR="2B52275A" w:rsidRPr="00937BE1">
        <w:t xml:space="preserve"> </w:t>
      </w:r>
      <w:r w:rsidRPr="00937BE1">
        <w:t>and</w:t>
      </w:r>
      <w:r w:rsidR="2B52275A" w:rsidRPr="00937BE1">
        <w:t xml:space="preserve"> </w:t>
      </w:r>
      <w:r w:rsidRPr="00937BE1">
        <w:t>the</w:t>
      </w:r>
      <w:r w:rsidR="2B52275A" w:rsidRPr="00937BE1">
        <w:t xml:space="preserve"> </w:t>
      </w:r>
      <w:r w:rsidRPr="00937BE1">
        <w:t>stringency</w:t>
      </w:r>
      <w:r w:rsidR="2B52275A" w:rsidRPr="00937BE1">
        <w:t xml:space="preserve"> </w:t>
      </w:r>
      <w:r w:rsidRPr="00937BE1">
        <w:t>of</w:t>
      </w:r>
      <w:r w:rsidR="2B52275A" w:rsidRPr="00937BE1">
        <w:t xml:space="preserve"> </w:t>
      </w:r>
      <w:r w:rsidRPr="00937BE1">
        <w:t>public</w:t>
      </w:r>
      <w:r w:rsidR="2B52275A" w:rsidRPr="00937BE1">
        <w:t xml:space="preserve"> </w:t>
      </w:r>
      <w:r w:rsidRPr="00937BE1">
        <w:t>health</w:t>
      </w:r>
      <w:r w:rsidR="2B52275A" w:rsidRPr="00937BE1">
        <w:t xml:space="preserve"> </w:t>
      </w:r>
      <w:r w:rsidRPr="00937BE1">
        <w:t>and</w:t>
      </w:r>
      <w:r w:rsidR="2B52275A" w:rsidRPr="00937BE1">
        <w:t xml:space="preserve"> </w:t>
      </w:r>
      <w:r w:rsidRPr="00937BE1">
        <w:t>social</w:t>
      </w:r>
      <w:r w:rsidR="2B52275A" w:rsidRPr="00937BE1">
        <w:t xml:space="preserve"> </w:t>
      </w:r>
      <w:r w:rsidRPr="00937BE1">
        <w:t>measures</w:t>
      </w:r>
      <w:r w:rsidR="2B52275A" w:rsidRPr="00937BE1">
        <w:t xml:space="preserve"> </w:t>
      </w:r>
      <w:r w:rsidRPr="00937BE1">
        <w:t>are</w:t>
      </w:r>
      <w:r w:rsidR="2B52275A" w:rsidRPr="00937BE1">
        <w:t xml:space="preserve"> </w:t>
      </w:r>
      <w:r w:rsidRPr="00937BE1">
        <w:t>summarised</w:t>
      </w:r>
      <w:r w:rsidR="2B52275A" w:rsidRPr="00937BE1">
        <w:t xml:space="preserve"> </w:t>
      </w:r>
      <w:r w:rsidRPr="00937BE1">
        <w:t>in</w:t>
      </w:r>
      <w:r w:rsidR="2B52275A" w:rsidRPr="00937BE1">
        <w:t xml:space="preserve"> </w:t>
      </w:r>
      <w:r w:rsidRPr="00937BE1">
        <w:t>Figure</w:t>
      </w:r>
      <w:r w:rsidR="2B52275A" w:rsidRPr="00937BE1">
        <w:t xml:space="preserve"> </w:t>
      </w:r>
      <w:r w:rsidR="004E7637" w:rsidRPr="00937BE1">
        <w:t>2</w:t>
      </w:r>
      <w:r w:rsidR="1323302B" w:rsidRPr="00937BE1">
        <w:t>.</w:t>
      </w:r>
    </w:p>
    <w:p w14:paraId="4E60712C" w14:textId="66B69CA3" w:rsidR="00FC6661" w:rsidRPr="00937BE1" w:rsidRDefault="00FC6661" w:rsidP="00DC7E0A">
      <w:pPr>
        <w:pStyle w:val="Figurecaption"/>
      </w:pPr>
      <w:bookmarkStart w:id="64" w:name="_Hlk184448820"/>
      <w:r w:rsidRPr="00937BE1">
        <w:lastRenderedPageBreak/>
        <w:t>Figure</w:t>
      </w:r>
      <w:r w:rsidR="00356C18" w:rsidRPr="00937BE1">
        <w:t xml:space="preserve"> </w:t>
      </w:r>
      <w:r w:rsidR="004E7637" w:rsidRPr="00937BE1">
        <w:t>2:</w:t>
      </w:r>
      <w:r w:rsidR="00356C18" w:rsidRPr="00937BE1">
        <w:t xml:space="preserve"> </w:t>
      </w:r>
      <w:r w:rsidRPr="00937BE1">
        <w:t>Overview</w:t>
      </w:r>
      <w:r w:rsidR="00356C18" w:rsidRPr="00937BE1">
        <w:t xml:space="preserve"> </w:t>
      </w:r>
      <w:r w:rsidRPr="00937BE1">
        <w:t>of</w:t>
      </w:r>
      <w:r w:rsidR="00356C18" w:rsidRPr="00937BE1">
        <w:t xml:space="preserve"> </w:t>
      </w:r>
      <w:r w:rsidRPr="00937BE1">
        <w:t>the</w:t>
      </w:r>
      <w:r w:rsidR="00356C18" w:rsidRPr="00937BE1">
        <w:t xml:space="preserve"> </w:t>
      </w:r>
      <w:r w:rsidRPr="00937BE1">
        <w:t>COVD-19</w:t>
      </w:r>
      <w:r w:rsidR="00356C18" w:rsidRPr="00937BE1">
        <w:t xml:space="preserve"> </w:t>
      </w:r>
      <w:r w:rsidRPr="00937BE1">
        <w:t>pandemic</w:t>
      </w:r>
      <w:r w:rsidR="00356C18" w:rsidRPr="00937BE1">
        <w:t xml:space="preserve"> </w:t>
      </w:r>
      <w:r w:rsidRPr="00937BE1">
        <w:t>in</w:t>
      </w:r>
      <w:r w:rsidR="00356C18" w:rsidRPr="00937BE1">
        <w:t xml:space="preserve"> </w:t>
      </w:r>
      <w:r w:rsidRPr="00937BE1">
        <w:t>Victoria,</w:t>
      </w:r>
      <w:r w:rsidR="00356C18" w:rsidRPr="00937BE1">
        <w:t xml:space="preserve"> </w:t>
      </w:r>
      <w:r w:rsidR="00677E13" w:rsidRPr="00937BE1">
        <w:t>2020–2021</w:t>
      </w:r>
      <w:r w:rsidR="00356C18" w:rsidRPr="00937BE1">
        <w:t xml:space="preserve"> </w:t>
      </w:r>
    </w:p>
    <w:bookmarkEnd w:id="64"/>
    <w:p w14:paraId="5E482BEC" w14:textId="38E65D2C" w:rsidR="00FC6661" w:rsidRPr="00937BE1" w:rsidRDefault="68E0B85D" w:rsidP="00AE12C3">
      <w:pPr>
        <w:pStyle w:val="Body"/>
      </w:pPr>
      <w:r w:rsidRPr="00937BE1">
        <w:rPr>
          <w:noProof/>
        </w:rPr>
        <w:drawing>
          <wp:inline distT="0" distB="0" distL="0" distR="0" wp14:anchorId="49C87285" wp14:editId="1CF7F1F3">
            <wp:extent cx="5886876" cy="8324848"/>
            <wp:effectExtent l="0" t="0" r="0" b="635"/>
            <wp:docPr id="439837060" name="Picture 439837060"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7060" name="Picture 439837060" descr="You can download the full data by visiting the Your health - biennial report page on health.vic.gov.au. "/>
                    <pic:cNvPicPr/>
                  </pic:nvPicPr>
                  <pic:blipFill>
                    <a:blip r:embed="rId41" cstate="screen">
                      <a:extLst>
                        <a:ext uri="{28A0092B-C50C-407E-A947-70E740481C1C}">
                          <a14:useLocalDpi xmlns:a14="http://schemas.microsoft.com/office/drawing/2010/main"/>
                        </a:ext>
                      </a:extLst>
                    </a:blip>
                    <a:stretch>
                      <a:fillRect/>
                    </a:stretch>
                  </pic:blipFill>
                  <pic:spPr>
                    <a:xfrm>
                      <a:off x="0" y="0"/>
                      <a:ext cx="5886876" cy="8324848"/>
                    </a:xfrm>
                    <a:prstGeom prst="rect">
                      <a:avLst/>
                    </a:prstGeom>
                  </pic:spPr>
                </pic:pic>
              </a:graphicData>
            </a:graphic>
          </wp:inline>
        </w:drawing>
      </w:r>
    </w:p>
    <w:p w14:paraId="7A76764A" w14:textId="1F3D1BBD" w:rsidR="00CA1E33" w:rsidRPr="00937BE1" w:rsidRDefault="00CA1E33" w:rsidP="00CA1E33">
      <w:pPr>
        <w:pStyle w:val="Tablefigurenote"/>
      </w:pPr>
      <w:r w:rsidRPr="00937BE1">
        <w:lastRenderedPageBreak/>
        <w:t xml:space="preserve">Daily case notifications and deaths are shown with </w:t>
      </w:r>
      <w:r w:rsidR="00AF5D9B" w:rsidRPr="00937BE1">
        <w:t>restrictions</w:t>
      </w:r>
      <w:r w:rsidRPr="00937BE1">
        <w:t xml:space="preserve"> periods shaded (grey) and stringency of restrictions in metropolitan Melbourne shaded (darker colours indicate more stringent restrictions)</w:t>
      </w:r>
      <w:r w:rsidR="00E76069" w:rsidRPr="00937BE1">
        <w:t>.</w:t>
      </w:r>
    </w:p>
    <w:p w14:paraId="06CF3BDD" w14:textId="115A494F" w:rsidR="00FC6661" w:rsidRPr="00937BE1" w:rsidDel="000D087B" w:rsidRDefault="00FC6661" w:rsidP="00AE12C3">
      <w:pPr>
        <w:pStyle w:val="Body"/>
      </w:pPr>
      <w:r w:rsidRPr="00937BE1">
        <w:rPr>
          <w:noProof/>
        </w:rPr>
        <mc:AlternateContent>
          <mc:Choice Requires="wpg">
            <w:drawing>
              <wp:anchor distT="0" distB="0" distL="114300" distR="114300" simplePos="0" relativeHeight="251658276" behindDoc="0" locked="0" layoutInCell="1" allowOverlap="1" wp14:anchorId="14A87A96" wp14:editId="60EA4C85">
                <wp:simplePos x="0" y="0"/>
                <wp:positionH relativeFrom="column">
                  <wp:posOffset>-635</wp:posOffset>
                </wp:positionH>
                <wp:positionV relativeFrom="paragraph">
                  <wp:posOffset>1270</wp:posOffset>
                </wp:positionV>
                <wp:extent cx="5499100" cy="2307590"/>
                <wp:effectExtent l="0" t="0" r="0" b="0"/>
                <wp:wrapTopAndBottom/>
                <wp:docPr id="1157236025"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99100" cy="2307590"/>
                          <a:chOff x="0" y="0"/>
                          <a:chExt cx="5499555" cy="2307590"/>
                        </a:xfrm>
                      </wpg:grpSpPr>
                      <pic:pic xmlns:pic="http://schemas.openxmlformats.org/drawingml/2006/picture">
                        <pic:nvPicPr>
                          <pic:cNvPr id="584406216" name="Picture 6"/>
                          <pic:cNvPicPr>
                            <a:picLocks noChangeAspect="1"/>
                          </pic:cNvPicPr>
                        </pic:nvPicPr>
                        <pic:blipFill rotWithShape="1">
                          <a:blip r:embed="rId42" cstate="print">
                            <a:extLst>
                              <a:ext uri="{28A0092B-C50C-407E-A947-70E740481C1C}">
                                <a14:useLocalDpi xmlns:a14="http://schemas.microsoft.com/office/drawing/2010/main" val="0"/>
                              </a:ext>
                            </a:extLst>
                          </a:blip>
                          <a:srcRect l="17751" t="32404" r="54920" b="31256"/>
                          <a:stretch/>
                        </pic:blipFill>
                        <pic:spPr bwMode="auto">
                          <a:xfrm>
                            <a:off x="1869743" y="0"/>
                            <a:ext cx="2183130" cy="2307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4426858" name="Picture 4"/>
                          <pic:cNvPicPr>
                            <a:picLocks noChangeAspect="1"/>
                          </pic:cNvPicPr>
                        </pic:nvPicPr>
                        <pic:blipFill rotWithShape="1">
                          <a:blip r:embed="rId43" cstate="print">
                            <a:extLst>
                              <a:ext uri="{28A0092B-C50C-407E-A947-70E740481C1C}">
                                <a14:useLocalDpi xmlns:a14="http://schemas.microsoft.com/office/drawing/2010/main" val="0"/>
                              </a:ext>
                            </a:extLst>
                          </a:blip>
                          <a:srcRect l="28823" t="34579" r="52297" b="34768"/>
                          <a:stretch/>
                        </pic:blipFill>
                        <pic:spPr bwMode="auto">
                          <a:xfrm>
                            <a:off x="0" y="13648"/>
                            <a:ext cx="1575435" cy="2033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33986" name="Picture 8"/>
                          <pic:cNvPicPr>
                            <a:picLocks noChangeAspect="1"/>
                          </pic:cNvPicPr>
                        </pic:nvPicPr>
                        <pic:blipFill rotWithShape="1">
                          <a:blip r:embed="rId44">
                            <a:extLst>
                              <a:ext uri="{28A0092B-C50C-407E-A947-70E740481C1C}">
                                <a14:useLocalDpi xmlns:a14="http://schemas.microsoft.com/office/drawing/2010/main" val="0"/>
                              </a:ext>
                            </a:extLst>
                          </a:blip>
                          <a:srcRect l="30654" t="42778" r="53097" b="42055"/>
                          <a:stretch/>
                        </pic:blipFill>
                        <pic:spPr bwMode="auto">
                          <a:xfrm>
                            <a:off x="4176215" y="0"/>
                            <a:ext cx="1323340" cy="98171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B08069C" id="Group 9" o:spid="_x0000_s1026" alt="&quot;&quot;" style="position:absolute;margin-left:-.05pt;margin-top:.1pt;width:433pt;height:181.7pt;z-index:251658276" coordsize="54995,2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TLbb&#10;7v8D1mpiHOjv3q8AAAAASUVORK5CYIJQSwMECgAAAAAAAAAhAPHVpC2wDwEAsA8BABQAAABkcnMv&#10;bWVkaWEvaW1hZ2UzLnBuZ4lQTkcNChoKAAAADUlIRFIAAAhiAAAGqggGAAAAjw1OqAAAIABJREFU&#10;eAHs0IEAAAAAgKD9qRcphAo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yWYpC5AAAgAElEQVQ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I15xKIAACAASURBV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L17j/bsqgsD/iW8IoT3IxqGzO/sczMJg/XBIFJbICkPsSDGIFKbBiOKtfGBUioPq2KRxwIKGCkK&#10;xGXpsq2KrVXKglYQLHRRi7YuSEgCbSEiCYEkIBAg797vrLPbnc2587uT+5vfkDufs9Zde5+z35/z&#10;m7/Od/Ym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tbsnDgAAIABJREFU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nFMjXAAAgAElEQVQ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iKLdj4AACAASURBVA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UY7e/QAAIABJREFU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NqhAwEAAAAAQf7W&#10;g1wIGTBgwIABAwYMGDBgwIABAwYMGDBgwIABAwYMGDBgwIABAwYMGDBgwIABAwYMGDBgwIABAwYM&#10;GDBgwIABAwYMGDBgwIABAwYMGDBgwIABAwYMGDBgwIABAwYMGDBgwIABAwYMGDBgwIABAwYMGDBg&#10;wIABAwYMGDBgwIABAwYMGDBgwIABAwYMGDBgwIABAwYMGDBgwIABAwYMGDBgwIABAwYMGDBgwIAB&#10;AwYMGDBgwIABAwYMGDBgwIAO42SrAAAgAElEQVQ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poedQAAA8XSURBVA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&#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697;width:21831;height: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">
                  <v:imagedata r:id="rId45" o:title="" croptop="21236f" cropbottom="20484f" cropleft="11633f" cropright="35992f"/>
                </v:shape>
                <v:shape id="Picture 4" o:spid="_x0000_s1028" type="#_x0000_t75" style="position:absolute;top:136;width:15754;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">
                  <v:imagedata r:id="rId46" o:title="" croptop="22662f" cropbottom="22786f" cropleft="18889f" cropright="34273f"/>
                </v:shape>
                <v:shape id="Picture 8" o:spid="_x0000_s1029" type="#_x0000_t75" style="position:absolute;left:41762;width:13233;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">
                  <v:imagedata r:id="rId47" o:title="" croptop="28035f" cropbottom="27561f" cropleft="20089f" cropright="34798f"/>
                </v:shape>
                <w10:wrap type="topAndBottom"/>
              </v:group>
            </w:pict>
          </mc:Fallback>
        </mc:AlternateContent>
      </w:r>
      <w:r w:rsidRPr="00937BE1">
        <w:t>Figure</w:t>
      </w:r>
      <w:r w:rsidR="00356C18" w:rsidRPr="00937BE1">
        <w:t xml:space="preserve"> </w:t>
      </w:r>
      <w:r w:rsidR="000D087B" w:rsidRPr="00937BE1">
        <w:t>2</w:t>
      </w:r>
      <w:r w:rsidR="00356C18" w:rsidRPr="00937BE1">
        <w:t xml:space="preserve"> </w:t>
      </w:r>
      <w:r w:rsidRPr="00937BE1">
        <w:t>shows</w:t>
      </w:r>
      <w:r w:rsidR="00356C18" w:rsidRPr="00937BE1">
        <w:t xml:space="preserve"> </w:t>
      </w:r>
      <w:r w:rsidRPr="00937BE1">
        <w:t>that</w:t>
      </w:r>
      <w:r w:rsidR="00356C18" w:rsidRPr="00937BE1">
        <w:t xml:space="preserve"> </w:t>
      </w:r>
      <w:r w:rsidRPr="00937BE1">
        <w:t>during</w:t>
      </w:r>
      <w:r w:rsidR="00356C18" w:rsidRPr="00937BE1">
        <w:t xml:space="preserve"> </w:t>
      </w:r>
      <w:r w:rsidRPr="00937BE1">
        <w:t>this</w:t>
      </w:r>
      <w:r w:rsidR="00356C18" w:rsidRPr="00937BE1">
        <w:t xml:space="preserve"> </w:t>
      </w:r>
      <w:r w:rsidR="00677E13" w:rsidRPr="00937BE1">
        <w:t>2</w:t>
      </w:r>
      <w:r w:rsidRPr="00937BE1">
        <w:t>-year</w:t>
      </w:r>
      <w:r w:rsidR="00356C18" w:rsidRPr="00937BE1">
        <w:t xml:space="preserve"> </w:t>
      </w:r>
      <w:r w:rsidRPr="00937BE1">
        <w:t>period,</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there</w:t>
      </w:r>
      <w:r w:rsidR="00356C18" w:rsidRPr="00937BE1">
        <w:t xml:space="preserve"> </w:t>
      </w:r>
      <w:r w:rsidRPr="00937BE1">
        <w:t>were:</w:t>
      </w:r>
      <w:r w:rsidR="00356C18" w:rsidRPr="00937BE1">
        <w:t xml:space="preserve"> </w:t>
      </w:r>
    </w:p>
    <w:p w14:paraId="57383F56" w14:textId="0F4041C0" w:rsidR="00FC6661" w:rsidRPr="00937BE1" w:rsidRDefault="00FC6661" w:rsidP="004E7637">
      <w:pPr>
        <w:pStyle w:val="Bullet1"/>
      </w:pPr>
      <w:r w:rsidRPr="00937BE1">
        <w:t>219,385</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p>
    <w:p w14:paraId="23E2ACF9" w14:textId="01FB9BB5" w:rsidR="00FC6661" w:rsidRPr="00937BE1" w:rsidRDefault="00FC6661" w:rsidP="004E7637">
      <w:pPr>
        <w:pStyle w:val="Bullet1"/>
      </w:pPr>
      <w:r w:rsidRPr="00937BE1">
        <w:t>10,343</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hospitalised</w:t>
      </w:r>
    </w:p>
    <w:p w14:paraId="4A12810E" w14:textId="775AE897" w:rsidR="00FC6661" w:rsidRPr="00937BE1" w:rsidRDefault="00FC6661" w:rsidP="004E7637">
      <w:pPr>
        <w:pStyle w:val="Bullet1"/>
      </w:pPr>
      <w:r w:rsidRPr="00937BE1">
        <w:t>1,786</w:t>
      </w:r>
      <w:r w:rsidR="00356C18" w:rsidRPr="00937BE1">
        <w:t xml:space="preserve"> </w:t>
      </w:r>
      <w:r w:rsidRPr="00937BE1">
        <w:t>deaths</w:t>
      </w:r>
      <w:r w:rsidR="00356C18" w:rsidRPr="00937BE1">
        <w:t xml:space="preserve"> </w:t>
      </w:r>
      <w:r w:rsidRPr="00937BE1">
        <w:t>from</w:t>
      </w:r>
      <w:r w:rsidR="00356C18" w:rsidRPr="00937BE1">
        <w:t xml:space="preserve"> </w:t>
      </w:r>
      <w:r w:rsidRPr="00937BE1">
        <w:t>COVID-19</w:t>
      </w:r>
      <w:r w:rsidR="00356C18" w:rsidRPr="00937BE1">
        <w:t xml:space="preserve"> </w:t>
      </w:r>
    </w:p>
    <w:p w14:paraId="42EDE38E" w14:textId="5F8E3996" w:rsidR="00FC6661" w:rsidRPr="00937BE1" w:rsidRDefault="00FC6661" w:rsidP="004E7637">
      <w:pPr>
        <w:pStyle w:val="Bullet1"/>
      </w:pPr>
      <w:r w:rsidRPr="00937BE1">
        <w:t>14,683,301</w:t>
      </w:r>
      <w:r w:rsidR="00356C18" w:rsidRPr="00937BE1">
        <w:t xml:space="preserve"> </w:t>
      </w:r>
      <w:r w:rsidRPr="00937BE1">
        <w:t>COVID-19</w:t>
      </w:r>
      <w:r w:rsidR="00356C18" w:rsidRPr="00937BE1">
        <w:t xml:space="preserve"> </w:t>
      </w:r>
      <w:r w:rsidRPr="00937BE1">
        <w:t>tests</w:t>
      </w:r>
      <w:r w:rsidR="00356C18" w:rsidRPr="00937BE1">
        <w:t xml:space="preserve"> </w:t>
      </w:r>
      <w:r w:rsidRPr="00937BE1">
        <w:t>undertaken.</w:t>
      </w:r>
      <w:r w:rsidR="00356C18" w:rsidRPr="00937BE1">
        <w:t xml:space="preserve"> </w:t>
      </w:r>
    </w:p>
    <w:p w14:paraId="3B3FA6E3" w14:textId="245FD326" w:rsidR="00FC6661" w:rsidRPr="00937BE1" w:rsidRDefault="00FC6661" w:rsidP="00E26126">
      <w:pPr>
        <w:pStyle w:val="Bodyafterbullets"/>
      </w:pPr>
      <w:r w:rsidRPr="00937BE1">
        <w:t>Each</w:t>
      </w:r>
      <w:r w:rsidR="00356C18" w:rsidRPr="00937BE1">
        <w:t xml:space="preserve"> </w:t>
      </w:r>
      <w:r w:rsidRPr="00937BE1">
        <w:t>wave</w:t>
      </w:r>
      <w:r w:rsidR="00356C18" w:rsidRPr="00937BE1">
        <w:t xml:space="preserve"> </w:t>
      </w:r>
      <w:r w:rsidRPr="00937BE1">
        <w:t>and</w:t>
      </w:r>
      <w:r w:rsidR="00356C18" w:rsidRPr="00937BE1">
        <w:t xml:space="preserve"> </w:t>
      </w:r>
      <w:r w:rsidRPr="00937BE1">
        <w:t>the</w:t>
      </w:r>
      <w:r w:rsidR="00356C18" w:rsidRPr="00937BE1">
        <w:t xml:space="preserve"> </w:t>
      </w:r>
      <w:r w:rsidRPr="00937BE1">
        <w:t>significant</w:t>
      </w:r>
      <w:r w:rsidR="00356C18" w:rsidRPr="00937BE1">
        <w:t xml:space="preserve"> </w:t>
      </w:r>
      <w:r w:rsidRPr="00937BE1">
        <w:t>interwave</w:t>
      </w:r>
      <w:r w:rsidR="00356C18" w:rsidRPr="00937BE1">
        <w:t xml:space="preserve"> </w:t>
      </w:r>
      <w:r w:rsidRPr="00937BE1">
        <w:t>period</w:t>
      </w:r>
      <w:r w:rsidR="00356C18" w:rsidRPr="00937BE1">
        <w:t xml:space="preserve"> </w:t>
      </w:r>
      <w:r w:rsidRPr="00937BE1">
        <w:t>following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are</w:t>
      </w:r>
      <w:r w:rsidR="00356C18" w:rsidRPr="00937BE1">
        <w:t xml:space="preserve"> </w:t>
      </w:r>
      <w:r w:rsidRPr="00937BE1">
        <w:t>discussed</w:t>
      </w:r>
      <w:r w:rsidR="00356C18" w:rsidRPr="00937BE1">
        <w:t xml:space="preserve"> </w:t>
      </w:r>
      <w:r w:rsidRPr="00937BE1">
        <w:t>in</w:t>
      </w:r>
      <w:r w:rsidR="00356C18" w:rsidRPr="00937BE1">
        <w:t xml:space="preserve"> </w:t>
      </w:r>
      <w:r w:rsidRPr="00937BE1">
        <w:t>detail</w:t>
      </w:r>
      <w:r w:rsidR="00356C18" w:rsidRPr="00937BE1">
        <w:t xml:space="preserve"> </w:t>
      </w:r>
      <w:r w:rsidRPr="00937BE1">
        <w:t>below.</w:t>
      </w:r>
      <w:r w:rsidR="00677E13" w:rsidRPr="00937BE1">
        <w:t xml:space="preserve"> </w:t>
      </w:r>
    </w:p>
    <w:p w14:paraId="13F22650" w14:textId="1BE170AD" w:rsidR="00FC6661" w:rsidRPr="00937BE1" w:rsidRDefault="0ECD4CEB" w:rsidP="00FC6661">
      <w:pPr>
        <w:pStyle w:val="Heading2"/>
      </w:pPr>
      <w:bookmarkStart w:id="65" w:name="_Toc173153363"/>
      <w:bookmarkStart w:id="66" w:name="_Toc1695623530"/>
      <w:bookmarkStart w:id="67" w:name="_Toc186540636"/>
      <w:r w:rsidRPr="00937BE1">
        <w:t>Early</w:t>
      </w:r>
      <w:r w:rsidR="2B52275A" w:rsidRPr="00937BE1">
        <w:t xml:space="preserve"> </w:t>
      </w:r>
      <w:r w:rsidR="33CAB557" w:rsidRPr="00937BE1">
        <w:t>p</w:t>
      </w:r>
      <w:r w:rsidRPr="00937BE1">
        <w:t>andemic</w:t>
      </w:r>
      <w:r w:rsidR="2B52275A" w:rsidRPr="00937BE1">
        <w:t xml:space="preserve"> </w:t>
      </w:r>
      <w:r w:rsidRPr="00937BE1">
        <w:t>–</w:t>
      </w:r>
      <w:r w:rsidR="2B52275A" w:rsidRPr="00937BE1">
        <w:t xml:space="preserve"> </w:t>
      </w:r>
      <w:r w:rsidR="33CAB557" w:rsidRPr="00937BE1">
        <w:t>f</w:t>
      </w:r>
      <w:r w:rsidRPr="00937BE1">
        <w:t>irst</w:t>
      </w:r>
      <w:r w:rsidR="2B52275A" w:rsidRPr="00937BE1">
        <w:t xml:space="preserve"> </w:t>
      </w:r>
      <w:r w:rsidRPr="00937BE1">
        <w:t>wave</w:t>
      </w:r>
      <w:bookmarkEnd w:id="65"/>
      <w:bookmarkEnd w:id="66"/>
      <w:bookmarkEnd w:id="67"/>
    </w:p>
    <w:p w14:paraId="127C5784" w14:textId="46F4357A" w:rsidR="00CA1E33" w:rsidRPr="00937BE1" w:rsidRDefault="00CA1E33" w:rsidP="00CA1E33">
      <w:pPr>
        <w:pStyle w:val="Heading3"/>
      </w:pPr>
      <w:r w:rsidRPr="00937BE1">
        <w:t>Key</w:t>
      </w:r>
      <w:r w:rsidR="00C359E4" w:rsidRPr="00937BE1">
        <w:t xml:space="preserve"> </w:t>
      </w:r>
    </w:p>
    <w:tbl>
      <w:tblPr>
        <w:tblStyle w:val="TableGrid"/>
        <w:tblW w:w="0" w:type="auto"/>
        <w:tblLook w:val="04A0" w:firstRow="1" w:lastRow="0" w:firstColumn="1" w:lastColumn="0" w:noHBand="0" w:noVBand="1"/>
      </w:tblPr>
      <w:tblGrid>
        <w:gridCol w:w="625"/>
        <w:gridCol w:w="2430"/>
      </w:tblGrid>
      <w:tr w:rsidR="009B78D1" w:rsidRPr="00937BE1" w14:paraId="301EAAEF" w14:textId="77777777" w:rsidTr="00CA1E33">
        <w:tc>
          <w:tcPr>
            <w:tcW w:w="625" w:type="dxa"/>
          </w:tcPr>
          <w:p w14:paraId="085193DC" w14:textId="3DDA3C17" w:rsidR="009B78D1" w:rsidRPr="00937BE1" w:rsidRDefault="009B78D1" w:rsidP="009B78D1">
            <w:pPr>
              <w:pStyle w:val="Tabletext"/>
            </w:pPr>
            <w:r w:rsidRPr="00937BE1">
              <w:rPr>
                <w:rFonts w:eastAsia="Aptos"/>
                <w:noProof/>
                <w:sz w:val="22"/>
                <w:szCs w:val="22"/>
              </w:rPr>
              <mc:AlternateContent>
                <mc:Choice Requires="wps">
                  <w:drawing>
                    <wp:anchor distT="0" distB="0" distL="114300" distR="114300" simplePos="0" relativeHeight="251658250" behindDoc="0" locked="0" layoutInCell="1" allowOverlap="1" wp14:anchorId="784007EF" wp14:editId="54A69A07">
                      <wp:simplePos x="0" y="0"/>
                      <wp:positionH relativeFrom="margin">
                        <wp:posOffset>24072</wp:posOffset>
                      </wp:positionH>
                      <wp:positionV relativeFrom="paragraph">
                        <wp:posOffset>41910</wp:posOffset>
                      </wp:positionV>
                      <wp:extent cx="176530" cy="145415"/>
                      <wp:effectExtent l="0" t="0" r="0" b="6985"/>
                      <wp:wrapNone/>
                      <wp:docPr id="634536459"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B14389C" id="Star: 5 Points 2" o:spid="_x0000_s1026" alt="&quot;&quot;" style="position:absolute;margin-left:1.9pt;margin-top:3.3pt;width:13.9pt;height:11.45pt;z-index:251658250;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3CA20ECD" w14:textId="63579F8B" w:rsidR="009B78D1" w:rsidRPr="00937BE1" w:rsidRDefault="009B78D1" w:rsidP="009B78D1">
            <w:pPr>
              <w:pStyle w:val="Tabletext"/>
            </w:pPr>
            <w:r w:rsidRPr="00937BE1">
              <w:t>Key point</w:t>
            </w:r>
          </w:p>
        </w:tc>
      </w:tr>
      <w:tr w:rsidR="009B78D1" w:rsidRPr="00937BE1" w14:paraId="3B3F275B" w14:textId="77777777" w:rsidTr="00CA1E33">
        <w:tc>
          <w:tcPr>
            <w:tcW w:w="625" w:type="dxa"/>
          </w:tcPr>
          <w:p w14:paraId="59115A00" w14:textId="71D04130"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2" behindDoc="0" locked="0" layoutInCell="1" allowOverlap="1" wp14:anchorId="5D61C738" wp14:editId="004345EF">
                      <wp:simplePos x="0" y="0"/>
                      <wp:positionH relativeFrom="column">
                        <wp:posOffset>50165</wp:posOffset>
                      </wp:positionH>
                      <wp:positionV relativeFrom="paragraph">
                        <wp:posOffset>69157</wp:posOffset>
                      </wp:positionV>
                      <wp:extent cx="114300" cy="99695"/>
                      <wp:effectExtent l="0" t="0" r="19050" b="14605"/>
                      <wp:wrapNone/>
                      <wp:docPr id="8238529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ACB4AA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7" o:spid="_x0000_s1026" type="#_x0000_t57" alt="&quot;&quot;" style="position:absolute;margin-left:3.95pt;margin-top:5.45pt;width:9pt;height:7.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09B68CAB" w14:textId="5852D735" w:rsidR="009B78D1" w:rsidRPr="00937BE1" w:rsidRDefault="009B78D1" w:rsidP="009B78D1">
            <w:pPr>
              <w:pStyle w:val="Tabletext"/>
            </w:pPr>
            <w:r w:rsidRPr="00937BE1">
              <w:rPr>
                <w:rFonts w:eastAsia="Aptos"/>
              </w:rPr>
              <w:t>Restrictions</w:t>
            </w:r>
          </w:p>
        </w:tc>
      </w:tr>
      <w:tr w:rsidR="009B78D1" w:rsidRPr="00937BE1" w14:paraId="57E93B49" w14:textId="2C25820D" w:rsidTr="00CA1E33">
        <w:tc>
          <w:tcPr>
            <w:tcW w:w="625" w:type="dxa"/>
          </w:tcPr>
          <w:p w14:paraId="00D5A07C" w14:textId="0B20E533"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3" behindDoc="0" locked="0" layoutInCell="1" allowOverlap="1" wp14:anchorId="1A3B4488" wp14:editId="323193F8">
                      <wp:simplePos x="0" y="0"/>
                      <wp:positionH relativeFrom="column">
                        <wp:posOffset>51377</wp:posOffset>
                      </wp:positionH>
                      <wp:positionV relativeFrom="paragraph">
                        <wp:posOffset>63500</wp:posOffset>
                      </wp:positionV>
                      <wp:extent cx="118745" cy="114300"/>
                      <wp:effectExtent l="0" t="0" r="14605" b="19050"/>
                      <wp:wrapNone/>
                      <wp:docPr id="320107946"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771E721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8" o:spid="_x0000_s1026" type="#_x0000_t11" alt="&quot;&quot;" style="position:absolute;margin-left:4.05pt;margin-top:5pt;width:9.35pt;height:9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1E7A6108" w14:textId="57C498C4" w:rsidR="009B78D1" w:rsidRPr="00937BE1" w:rsidRDefault="009B78D1" w:rsidP="009B78D1">
            <w:pPr>
              <w:pStyle w:val="Tabletext"/>
            </w:pPr>
            <w:r w:rsidRPr="00937BE1">
              <w:rPr>
                <w:rFonts w:eastAsia="Aptos"/>
              </w:rPr>
              <w:t>Testing</w:t>
            </w:r>
          </w:p>
        </w:tc>
      </w:tr>
      <w:tr w:rsidR="009B78D1" w:rsidRPr="00937BE1" w14:paraId="2E775B5A" w14:textId="77777777" w:rsidTr="00CA1E33">
        <w:tc>
          <w:tcPr>
            <w:tcW w:w="625" w:type="dxa"/>
          </w:tcPr>
          <w:p w14:paraId="29943A86" w14:textId="0749651E" w:rsidR="009B78D1" w:rsidRPr="00937BE1" w:rsidRDefault="00CA1E33" w:rsidP="009B78D1">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54" behindDoc="0" locked="0" layoutInCell="1" allowOverlap="1" wp14:anchorId="25B8D331" wp14:editId="7F958C6B">
                      <wp:simplePos x="0" y="0"/>
                      <wp:positionH relativeFrom="column">
                        <wp:posOffset>57150</wp:posOffset>
                      </wp:positionH>
                      <wp:positionV relativeFrom="paragraph">
                        <wp:posOffset>72332</wp:posOffset>
                      </wp:positionV>
                      <wp:extent cx="98425" cy="99695"/>
                      <wp:effectExtent l="0" t="0" r="15875" b="14605"/>
                      <wp:wrapNone/>
                      <wp:docPr id="1053006988"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DC2B7ED" id="Oval 12" o:spid="_x0000_s1026" alt="&quot;&quot;" style="position:absolute;margin-left:4.5pt;margin-top:5.7pt;width:7.75pt;height:7.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" fillcolor="windowText" strokeweight="1pt">
                      <v:stroke joinstyle="miter"/>
                    </v:oval>
                  </w:pict>
                </mc:Fallback>
              </mc:AlternateContent>
            </w:r>
          </w:p>
        </w:tc>
        <w:tc>
          <w:tcPr>
            <w:tcW w:w="2430" w:type="dxa"/>
          </w:tcPr>
          <w:p w14:paraId="3695DE21" w14:textId="1AE0E815" w:rsidR="009B78D1" w:rsidRPr="00937BE1" w:rsidRDefault="009B78D1" w:rsidP="009B78D1">
            <w:pPr>
              <w:pStyle w:val="Tabletext"/>
            </w:pPr>
            <w:r w:rsidRPr="00937BE1">
              <w:rPr>
                <w:rFonts w:eastAsia="Aptos"/>
              </w:rPr>
              <w:t>Travel</w:t>
            </w:r>
          </w:p>
        </w:tc>
      </w:tr>
      <w:tr w:rsidR="009B78D1" w:rsidRPr="00937BE1" w14:paraId="73BE17E8" w14:textId="77777777" w:rsidTr="00CA1E33">
        <w:tc>
          <w:tcPr>
            <w:tcW w:w="625" w:type="dxa"/>
          </w:tcPr>
          <w:p w14:paraId="33F84A7C" w14:textId="604F09B4"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5" behindDoc="0" locked="0" layoutInCell="1" allowOverlap="1" wp14:anchorId="53341F6C" wp14:editId="420C534C">
                      <wp:simplePos x="0" y="0"/>
                      <wp:positionH relativeFrom="column">
                        <wp:posOffset>57150</wp:posOffset>
                      </wp:positionH>
                      <wp:positionV relativeFrom="paragraph">
                        <wp:posOffset>65347</wp:posOffset>
                      </wp:positionV>
                      <wp:extent cx="99695" cy="99695"/>
                      <wp:effectExtent l="0" t="0" r="52705" b="14605"/>
                      <wp:wrapNone/>
                      <wp:docPr id="201935475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6003B9E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9" o:spid="_x0000_s1026" type="#_x0000_t184" alt="&quot;&quot;" style="position:absolute;margin-left:4.5pt;margin-top:5.15pt;width:7.85pt;height:7.8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" fillcolor="#cc0" strokecolor="#cc0" strokeweight=".5pt"/>
                  </w:pict>
                </mc:Fallback>
              </mc:AlternateContent>
            </w:r>
          </w:p>
        </w:tc>
        <w:tc>
          <w:tcPr>
            <w:tcW w:w="2430" w:type="dxa"/>
          </w:tcPr>
          <w:p w14:paraId="574E5920" w14:textId="2059D06D" w:rsidR="009B78D1" w:rsidRPr="00937BE1" w:rsidRDefault="009B78D1" w:rsidP="009B78D1">
            <w:pPr>
              <w:pStyle w:val="Tabletext"/>
            </w:pPr>
            <w:r w:rsidRPr="00937BE1">
              <w:rPr>
                <w:rFonts w:eastAsia="Aptos"/>
              </w:rPr>
              <w:t>Hotel quarantine</w:t>
            </w:r>
          </w:p>
        </w:tc>
      </w:tr>
      <w:tr w:rsidR="009B78D1" w:rsidRPr="00937BE1" w14:paraId="18CF177C" w14:textId="77777777" w:rsidTr="00CA1E33">
        <w:tc>
          <w:tcPr>
            <w:tcW w:w="625" w:type="dxa"/>
          </w:tcPr>
          <w:p w14:paraId="5EA82613" w14:textId="6102D52B"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1" behindDoc="0" locked="0" layoutInCell="1" allowOverlap="1" wp14:anchorId="3AED1111" wp14:editId="72980C51">
                      <wp:simplePos x="0" y="0"/>
                      <wp:positionH relativeFrom="column">
                        <wp:posOffset>42372</wp:posOffset>
                      </wp:positionH>
                      <wp:positionV relativeFrom="paragraph">
                        <wp:posOffset>84397</wp:posOffset>
                      </wp:positionV>
                      <wp:extent cx="129540" cy="99695"/>
                      <wp:effectExtent l="19050" t="0" r="41910" b="33655"/>
                      <wp:wrapNone/>
                      <wp:docPr id="1596248000"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1CC356B" id="Heart 10" o:spid="_x0000_s1026" alt="&quot;&quot;" style="position:absolute;margin-left:3.35pt;margin-top:6.65pt;width:10.2pt;height:7.85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" path="m64770,24924v26988,-58156,132239,,,74771c-67469,24924,37783,-33232,64770,24924xe" fillcolor="#f39" strokecolor="#f39" strokeweight="1pt">
                      <v:stroke joinstyle="miter"/>
                      <v:path arrowok="t" o:connecttype="custom" o:connectlocs="64770,24924;64770,99695;64770,24924" o:connectangles="0,0,0"/>
                    </v:shape>
                  </w:pict>
                </mc:Fallback>
              </mc:AlternateContent>
            </w:r>
          </w:p>
        </w:tc>
        <w:tc>
          <w:tcPr>
            <w:tcW w:w="2430" w:type="dxa"/>
          </w:tcPr>
          <w:p w14:paraId="73C99E69" w14:textId="4DAA0D35" w:rsidR="009B78D1" w:rsidRPr="00937BE1" w:rsidRDefault="009B78D1" w:rsidP="009B78D1">
            <w:pPr>
              <w:pStyle w:val="Tabletext"/>
            </w:pPr>
            <w:r w:rsidRPr="00937BE1">
              <w:rPr>
                <w:rFonts w:eastAsia="Aptos"/>
              </w:rPr>
              <w:t>Department of Health</w:t>
            </w:r>
          </w:p>
        </w:tc>
      </w:tr>
      <w:tr w:rsidR="009B78D1" w:rsidRPr="00937BE1" w14:paraId="1EBCD5B9" w14:textId="77777777" w:rsidTr="00CA1E33">
        <w:tc>
          <w:tcPr>
            <w:tcW w:w="625" w:type="dxa"/>
          </w:tcPr>
          <w:p w14:paraId="5BC4B4E8" w14:textId="0D122DBF" w:rsidR="009B78D1" w:rsidRPr="00937BE1" w:rsidRDefault="00CA1E33" w:rsidP="009B78D1">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56" behindDoc="0" locked="0" layoutInCell="1" allowOverlap="1" wp14:anchorId="0D719E14" wp14:editId="23F69A14">
                      <wp:simplePos x="0" y="0"/>
                      <wp:positionH relativeFrom="column">
                        <wp:posOffset>50165</wp:posOffset>
                      </wp:positionH>
                      <wp:positionV relativeFrom="paragraph">
                        <wp:posOffset>60267</wp:posOffset>
                      </wp:positionV>
                      <wp:extent cx="119380" cy="109220"/>
                      <wp:effectExtent l="19050" t="19050" r="33020" b="43180"/>
                      <wp:wrapNone/>
                      <wp:docPr id="1227773312"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45DAA9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 o:spid="_x0000_s1026" type="#_x0000_t183" alt="&quot;&quot;" style="position:absolute;margin-left:3.95pt;margin-top:4.75pt;width:9.4pt;height:8.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245CFF5A" w14:textId="200A0478" w:rsidR="009B78D1" w:rsidRPr="00937BE1" w:rsidRDefault="009B78D1" w:rsidP="009B78D1">
            <w:pPr>
              <w:pStyle w:val="Tabletext"/>
            </w:pPr>
            <w:r w:rsidRPr="00937BE1">
              <w:rPr>
                <w:rFonts w:eastAsia="Aptos"/>
              </w:rPr>
              <w:t>Victorian Government</w:t>
            </w:r>
          </w:p>
        </w:tc>
      </w:tr>
    </w:tbl>
    <w:p w14:paraId="4BB4885A" w14:textId="5B44F09D" w:rsidR="00FC6661" w:rsidRPr="00937BE1" w:rsidRDefault="00FC6661" w:rsidP="00FC6661">
      <w:pPr>
        <w:pStyle w:val="Heading3"/>
      </w:pPr>
      <w:bookmarkStart w:id="68" w:name="_Toc468656431"/>
      <w:r w:rsidRPr="00937BE1">
        <w:t>Timeline</w:t>
      </w:r>
      <w:bookmarkEnd w:id="68"/>
    </w:p>
    <w:p w14:paraId="782758B2" w14:textId="7FBB0DB4" w:rsidR="00FC6661" w:rsidRPr="00937BE1" w:rsidRDefault="0ECD4CEB" w:rsidP="00FC6661">
      <w:pPr>
        <w:pStyle w:val="Heading4"/>
      </w:pPr>
      <w:r w:rsidRPr="00937BE1">
        <w:t>January</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6F1CCA9E" w14:textId="77777777" w:rsidTr="647FBB82">
        <w:trPr>
          <w:trHeight w:val="147"/>
        </w:trPr>
        <w:tc>
          <w:tcPr>
            <w:tcW w:w="661" w:type="dxa"/>
          </w:tcPr>
          <w:p w14:paraId="1882AF82" w14:textId="310350E6" w:rsidR="00FC6661" w:rsidRPr="00937BE1" w:rsidRDefault="0ECD4CEB" w:rsidP="00E26126">
            <w:pPr>
              <w:pStyle w:val="Tabletext"/>
            </w:pPr>
            <w:bookmarkStart w:id="69" w:name="_Hlk176343841"/>
            <w:r w:rsidRPr="00937BE1">
              <w:t>25</w:t>
            </w:r>
            <w:r w:rsidR="1C89E616" w:rsidRPr="00937BE1">
              <w:t xml:space="preserve"> </w:t>
            </w:r>
          </w:p>
        </w:tc>
        <w:tc>
          <w:tcPr>
            <w:tcW w:w="426" w:type="dxa"/>
          </w:tcPr>
          <w:p w14:paraId="6893D807" w14:textId="3492853C" w:rsidR="00FC6661" w:rsidRPr="00937BE1" w:rsidRDefault="00A744FD" w:rsidP="00E26126">
            <w:pPr>
              <w:pStyle w:val="Tabletext"/>
            </w:pPr>
            <w:r w:rsidRPr="00937BE1">
              <w:rPr>
                <w:noProof/>
              </w:rPr>
              <mc:AlternateContent>
                <mc:Choice Requires="wps">
                  <w:drawing>
                    <wp:inline distT="0" distB="0" distL="114300" distR="114300" wp14:anchorId="3874C0A8" wp14:editId="3EC933D8">
                      <wp:extent cx="176530" cy="145415"/>
                      <wp:effectExtent l="0" t="0" r="0" b="6985"/>
                      <wp:docPr id="2106742119"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0AF652B"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0AD38187" w14:textId="365B2489" w:rsidR="00FC6661" w:rsidRPr="00937BE1" w:rsidRDefault="00FC6661" w:rsidP="00E26126">
            <w:pPr>
              <w:pStyle w:val="Tabletext"/>
            </w:pPr>
            <w:r w:rsidRPr="00937BE1">
              <w:t>First</w:t>
            </w:r>
            <w:r w:rsidR="00356C18" w:rsidRPr="00937BE1">
              <w:t xml:space="preserve"> </w:t>
            </w:r>
            <w:r w:rsidRPr="00937BE1">
              <w:t>Australian</w:t>
            </w:r>
            <w:r w:rsidR="00356C18" w:rsidRPr="00937BE1">
              <w:t xml:space="preserve"> </w:t>
            </w:r>
            <w:r w:rsidRPr="00937BE1">
              <w:t>case</w:t>
            </w:r>
            <w:r w:rsidR="00356C18" w:rsidRPr="00937BE1">
              <w:t xml:space="preserve"> </w:t>
            </w:r>
            <w:r w:rsidRPr="00937BE1">
              <w:t>of</w:t>
            </w:r>
            <w:r w:rsidR="00356C18" w:rsidRPr="00937BE1">
              <w:t xml:space="preserve"> </w:t>
            </w:r>
            <w:r w:rsidRPr="00937BE1">
              <w:t>coronavirus</w:t>
            </w:r>
            <w:r w:rsidR="00356C18" w:rsidRPr="00937BE1">
              <w:t xml:space="preserve"> </w:t>
            </w:r>
            <w:r w:rsidRPr="00937BE1">
              <w:t>(COVID-19)</w:t>
            </w:r>
            <w:r w:rsidR="00356C18" w:rsidRPr="00937BE1">
              <w:t xml:space="preserve"> </w:t>
            </w:r>
            <w:r w:rsidRPr="00937BE1">
              <w:t>reported</w:t>
            </w:r>
            <w:r w:rsidR="00356C18" w:rsidRPr="00937BE1">
              <w:t xml:space="preserve"> </w:t>
            </w:r>
            <w:r w:rsidRPr="00937BE1">
              <w:t>in</w:t>
            </w:r>
            <w:r w:rsidR="00356C18" w:rsidRPr="00937BE1">
              <w:t xml:space="preserve"> </w:t>
            </w:r>
            <w:r w:rsidRPr="00937BE1">
              <w:t>Victoria.</w:t>
            </w:r>
          </w:p>
        </w:tc>
      </w:tr>
      <w:tr w:rsidR="00FC6661" w:rsidRPr="00937BE1" w14:paraId="24DBB4A3" w14:textId="77777777" w:rsidTr="647FBB82">
        <w:trPr>
          <w:trHeight w:val="381"/>
        </w:trPr>
        <w:tc>
          <w:tcPr>
            <w:tcW w:w="661" w:type="dxa"/>
          </w:tcPr>
          <w:p w14:paraId="3E96008A" w14:textId="07123C50" w:rsidR="00FC6661" w:rsidRPr="00937BE1" w:rsidRDefault="0ECD4CEB" w:rsidP="44B0D68E">
            <w:pPr>
              <w:pStyle w:val="Tabletext"/>
              <w:rPr>
                <w:vertAlign w:val="superscript"/>
              </w:rPr>
            </w:pPr>
            <w:r w:rsidRPr="00937BE1">
              <w:t>30</w:t>
            </w:r>
          </w:p>
        </w:tc>
        <w:tc>
          <w:tcPr>
            <w:tcW w:w="426" w:type="dxa"/>
          </w:tcPr>
          <w:p w14:paraId="1B9F92C4" w14:textId="19B78B84" w:rsidR="00FC6661" w:rsidRPr="00937BE1" w:rsidRDefault="00A744FD" w:rsidP="00E26126">
            <w:pPr>
              <w:pStyle w:val="Tabletext"/>
            </w:pPr>
            <w:r w:rsidRPr="00937BE1">
              <w:rPr>
                <w:noProof/>
              </w:rPr>
              <mc:AlternateContent>
                <mc:Choice Requires="wps">
                  <w:drawing>
                    <wp:inline distT="0" distB="0" distL="114300" distR="114300" wp14:anchorId="13E0E30C" wp14:editId="048C6AAB">
                      <wp:extent cx="176530" cy="145415"/>
                      <wp:effectExtent l="0" t="0" r="0" b="6985"/>
                      <wp:docPr id="1036010304"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DF2AE59"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53CE1A81" w14:textId="17D7B374" w:rsidR="00FC6661" w:rsidRPr="00937BE1" w:rsidRDefault="00322FD8" w:rsidP="00E26126">
            <w:pPr>
              <w:pStyle w:val="Tabletext"/>
            </w:pPr>
            <w:r w:rsidRPr="00937BE1">
              <w:t>World Health Organization</w:t>
            </w:r>
            <w:r w:rsidR="00356C18" w:rsidRPr="00937BE1">
              <w:t xml:space="preserve"> </w:t>
            </w:r>
            <w:r w:rsidR="00FC6661" w:rsidRPr="00937BE1">
              <w:t>(WHO)</w:t>
            </w:r>
            <w:r w:rsidR="00356C18" w:rsidRPr="00937BE1">
              <w:t xml:space="preserve"> </w:t>
            </w:r>
            <w:r w:rsidR="00FC6661" w:rsidRPr="00937BE1">
              <w:t>declares</w:t>
            </w:r>
            <w:r w:rsidR="00356C18" w:rsidRPr="00937BE1">
              <w:t xml:space="preserve"> </w:t>
            </w:r>
            <w:r w:rsidR="00FC6661" w:rsidRPr="00937BE1">
              <w:t>the</w:t>
            </w:r>
            <w:r w:rsidR="00356C18" w:rsidRPr="00937BE1">
              <w:t xml:space="preserve"> </w:t>
            </w:r>
            <w:r w:rsidR="00FC6661" w:rsidRPr="00937BE1">
              <w:t>coronavirus</w:t>
            </w:r>
            <w:r w:rsidR="00356C18" w:rsidRPr="00937BE1">
              <w:t xml:space="preserve"> </w:t>
            </w:r>
            <w:r w:rsidR="00FC6661" w:rsidRPr="00937BE1">
              <w:t>outbreak</w:t>
            </w:r>
            <w:r w:rsidR="00356C18" w:rsidRPr="00937BE1">
              <w:t xml:space="preserve"> </w:t>
            </w:r>
            <w:r w:rsidR="00FC6661" w:rsidRPr="00937BE1">
              <w:t>a</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Emergency.</w:t>
            </w:r>
          </w:p>
        </w:tc>
      </w:tr>
    </w:tbl>
    <w:bookmarkEnd w:id="69"/>
    <w:p w14:paraId="1BAD88AA" w14:textId="4343D423" w:rsidR="00FC6661" w:rsidRPr="00937BE1" w:rsidRDefault="0ECD4CEB" w:rsidP="00FC6661">
      <w:pPr>
        <w:pStyle w:val="Heading4"/>
      </w:pPr>
      <w:r w:rsidRPr="00937BE1">
        <w:t>March</w:t>
      </w:r>
    </w:p>
    <w:tbl>
      <w:tblPr>
        <w:tblW w:w="9122" w:type="dxa"/>
        <w:tblInd w:w="-99" w:type="dxa"/>
        <w:tblBorders>
          <w:insideH w:val="single" w:sz="4" w:space="0" w:color="auto"/>
        </w:tblBorders>
        <w:tblLook w:val="0000" w:firstRow="0" w:lastRow="0" w:firstColumn="0" w:lastColumn="0" w:noHBand="0" w:noVBand="0"/>
      </w:tblPr>
      <w:tblGrid>
        <w:gridCol w:w="659"/>
        <w:gridCol w:w="486"/>
        <w:gridCol w:w="7977"/>
      </w:tblGrid>
      <w:tr w:rsidR="00FC6661" w:rsidRPr="00937BE1" w14:paraId="6F533092" w14:textId="77777777" w:rsidTr="3B54099B">
        <w:trPr>
          <w:trHeight w:val="147"/>
        </w:trPr>
        <w:tc>
          <w:tcPr>
            <w:tcW w:w="661" w:type="dxa"/>
          </w:tcPr>
          <w:p w14:paraId="6B60A51E" w14:textId="0536D84E" w:rsidR="00FC6661" w:rsidRPr="00937BE1" w:rsidRDefault="0ECD4CEB" w:rsidP="44B0D68E">
            <w:pPr>
              <w:pStyle w:val="Tabletext"/>
              <w:rPr>
                <w:vertAlign w:val="superscript"/>
              </w:rPr>
            </w:pPr>
            <w:r w:rsidRPr="00937BE1">
              <w:t>10</w:t>
            </w:r>
          </w:p>
        </w:tc>
        <w:tc>
          <w:tcPr>
            <w:tcW w:w="426" w:type="dxa"/>
          </w:tcPr>
          <w:p w14:paraId="75AB550C" w14:textId="77777777" w:rsidR="00FC6661" w:rsidRPr="00937BE1" w:rsidRDefault="00FC6661" w:rsidP="00E26126">
            <w:pPr>
              <w:pStyle w:val="Tabletext"/>
            </w:pPr>
            <w:r w:rsidRPr="00937BE1">
              <w:rPr>
                <w:noProof/>
              </w:rPr>
              <mc:AlternateContent>
                <mc:Choice Requires="wps">
                  <w:drawing>
                    <wp:inline distT="0" distB="0" distL="0" distR="0" wp14:anchorId="4BAABBBA" wp14:editId="671D2745">
                      <wp:extent cx="119380" cy="109220"/>
                      <wp:effectExtent l="19050" t="19050" r="33020" b="43180"/>
                      <wp:docPr id="476011663"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93A16BB"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Pr>
          <w:p w14:paraId="48EAB5F4" w14:textId="04D6AA07" w:rsidR="00FC6661" w:rsidRPr="00937BE1" w:rsidRDefault="0ECD4CEB" w:rsidP="00E26126">
            <w:pPr>
              <w:pStyle w:val="Tabletext"/>
            </w:pPr>
            <w:r w:rsidRPr="00937BE1">
              <w:rPr>
                <w:i/>
                <w:iCs/>
              </w:rPr>
              <w:t>Coronavirus</w:t>
            </w:r>
            <w:r w:rsidR="2B52275A" w:rsidRPr="00937BE1">
              <w:rPr>
                <w:i/>
                <w:iCs/>
              </w:rPr>
              <w:t xml:space="preserve"> </w:t>
            </w:r>
            <w:r w:rsidRPr="00937BE1">
              <w:rPr>
                <w:i/>
                <w:iCs/>
              </w:rPr>
              <w:t>(COVID-19)</w:t>
            </w:r>
            <w:r w:rsidR="2B52275A" w:rsidRPr="00937BE1">
              <w:rPr>
                <w:i/>
                <w:iCs/>
              </w:rPr>
              <w:t xml:space="preserve"> </w:t>
            </w:r>
            <w:r w:rsidR="33ED216C" w:rsidRPr="00937BE1">
              <w:rPr>
                <w:i/>
                <w:iCs/>
              </w:rPr>
              <w:t>p</w:t>
            </w:r>
            <w:r w:rsidRPr="00937BE1">
              <w:rPr>
                <w:i/>
                <w:iCs/>
              </w:rPr>
              <w:t>andemic</w:t>
            </w:r>
            <w:r w:rsidR="2B52275A" w:rsidRPr="00937BE1">
              <w:rPr>
                <w:i/>
                <w:iCs/>
              </w:rPr>
              <w:t xml:space="preserve"> </w:t>
            </w:r>
            <w:r w:rsidR="33ED216C" w:rsidRPr="00937BE1">
              <w:rPr>
                <w:i/>
                <w:iCs/>
              </w:rPr>
              <w:t>p</w:t>
            </w:r>
            <w:r w:rsidRPr="00937BE1">
              <w:rPr>
                <w:i/>
                <w:iCs/>
              </w:rPr>
              <w:t>lan</w:t>
            </w:r>
            <w:r w:rsidR="2B52275A" w:rsidRPr="00937BE1">
              <w:rPr>
                <w:i/>
                <w:iCs/>
              </w:rPr>
              <w:t xml:space="preserve"> </w:t>
            </w:r>
            <w:r w:rsidRPr="00937BE1">
              <w:rPr>
                <w:i/>
                <w:iCs/>
              </w:rPr>
              <w:t>for</w:t>
            </w:r>
            <w:r w:rsidR="2B52275A" w:rsidRPr="00937BE1">
              <w:rPr>
                <w:i/>
                <w:iCs/>
              </w:rPr>
              <w:t xml:space="preserve"> </w:t>
            </w:r>
            <w:r w:rsidRPr="00937BE1">
              <w:rPr>
                <w:i/>
                <w:iCs/>
              </w:rPr>
              <w:t>the</w:t>
            </w:r>
            <w:r w:rsidR="2B52275A" w:rsidRPr="00937BE1">
              <w:rPr>
                <w:i/>
                <w:iCs/>
              </w:rPr>
              <w:t xml:space="preserve"> </w:t>
            </w:r>
            <w:r w:rsidRPr="00937BE1">
              <w:rPr>
                <w:i/>
                <w:iCs/>
              </w:rPr>
              <w:t>Victorian</w:t>
            </w:r>
            <w:r w:rsidR="2B52275A" w:rsidRPr="00937BE1">
              <w:rPr>
                <w:i/>
                <w:iCs/>
              </w:rPr>
              <w:t xml:space="preserve"> </w:t>
            </w:r>
            <w:r w:rsidR="33ED216C" w:rsidRPr="00937BE1">
              <w:rPr>
                <w:i/>
                <w:iCs/>
              </w:rPr>
              <w:t>h</w:t>
            </w:r>
            <w:r w:rsidRPr="00937BE1">
              <w:rPr>
                <w:i/>
                <w:iCs/>
              </w:rPr>
              <w:t>ealth</w:t>
            </w:r>
            <w:r w:rsidR="2B52275A" w:rsidRPr="00937BE1">
              <w:rPr>
                <w:i/>
                <w:iCs/>
              </w:rPr>
              <w:t xml:space="preserve"> </w:t>
            </w:r>
            <w:r w:rsidR="33ED216C" w:rsidRPr="00937BE1">
              <w:rPr>
                <w:i/>
                <w:iCs/>
              </w:rPr>
              <w:t>s</w:t>
            </w:r>
            <w:r w:rsidRPr="00937BE1">
              <w:rPr>
                <w:i/>
                <w:iCs/>
              </w:rPr>
              <w:t>ector</w:t>
            </w:r>
            <w:r w:rsidR="2B52275A" w:rsidRPr="00937BE1">
              <w:t xml:space="preserve"> </w:t>
            </w:r>
            <w:r w:rsidRPr="00937BE1">
              <w:t>published.</w:t>
            </w:r>
          </w:p>
        </w:tc>
      </w:tr>
      <w:tr w:rsidR="00FC6661" w:rsidRPr="00937BE1" w14:paraId="4DDF53FD" w14:textId="77777777" w:rsidTr="3B54099B">
        <w:trPr>
          <w:trHeight w:val="381"/>
        </w:trPr>
        <w:tc>
          <w:tcPr>
            <w:tcW w:w="661" w:type="dxa"/>
            <w:tcBorders>
              <w:bottom w:val="single" w:sz="4" w:space="0" w:color="auto"/>
            </w:tcBorders>
          </w:tcPr>
          <w:p w14:paraId="657B568F" w14:textId="0F60E584" w:rsidR="00FC6661" w:rsidRPr="00937BE1" w:rsidRDefault="0ECD4CEB" w:rsidP="00E26126">
            <w:pPr>
              <w:pStyle w:val="Tabletext"/>
            </w:pPr>
            <w:r w:rsidRPr="00937BE1">
              <w:lastRenderedPageBreak/>
              <w:t>16</w:t>
            </w:r>
            <w:r w:rsidR="2B52275A" w:rsidRPr="00937BE1">
              <w:t xml:space="preserve"> </w:t>
            </w:r>
          </w:p>
        </w:tc>
        <w:tc>
          <w:tcPr>
            <w:tcW w:w="426" w:type="dxa"/>
            <w:tcBorders>
              <w:bottom w:val="single" w:sz="4" w:space="0" w:color="auto"/>
            </w:tcBorders>
          </w:tcPr>
          <w:p w14:paraId="47B4A02A" w14:textId="77777777" w:rsidR="00FC6661" w:rsidRPr="00937BE1" w:rsidRDefault="00FC6661" w:rsidP="00E26126">
            <w:pPr>
              <w:pStyle w:val="Tabletext"/>
              <w:rPr>
                <w:noProof/>
              </w:rPr>
            </w:pPr>
            <w:r w:rsidRPr="00937BE1">
              <w:rPr>
                <w:noProof/>
              </w:rPr>
              <mc:AlternateContent>
                <mc:Choice Requires="wps">
                  <w:drawing>
                    <wp:inline distT="0" distB="0" distL="0" distR="0" wp14:anchorId="7DB8FE7A" wp14:editId="79A98FF6">
                      <wp:extent cx="114300" cy="99695"/>
                      <wp:effectExtent l="0" t="0" r="19050" b="14605"/>
                      <wp:docPr id="128605470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FF5450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77713A87" w14:textId="674D8EE6" w:rsidR="00FC6661" w:rsidRPr="00937BE1" w:rsidRDefault="1EE7DC75" w:rsidP="00E26126">
            <w:pPr>
              <w:pStyle w:val="Tabletext"/>
            </w:pPr>
            <w:r w:rsidRPr="00937BE1">
              <w:t>State</w:t>
            </w:r>
            <w:r w:rsidR="549638D0" w:rsidRPr="00937BE1">
              <w:t xml:space="preserve"> </w:t>
            </w:r>
            <w:r w:rsidRPr="00937BE1">
              <w:t>of</w:t>
            </w:r>
            <w:r w:rsidR="549638D0" w:rsidRPr="00937BE1">
              <w:t xml:space="preserve"> </w:t>
            </w:r>
            <w:r w:rsidRPr="00937BE1">
              <w:t>Emergency</w:t>
            </w:r>
            <w:r w:rsidR="549638D0" w:rsidRPr="00937BE1">
              <w:t xml:space="preserve"> </w:t>
            </w:r>
            <w:r w:rsidRPr="00937BE1">
              <w:t>declared.</w:t>
            </w:r>
            <w:r w:rsidR="549638D0" w:rsidRPr="00937BE1">
              <w:t xml:space="preserve"> </w:t>
            </w:r>
            <w:r w:rsidRPr="00937BE1">
              <w:t>COVID-19</w:t>
            </w:r>
            <w:r w:rsidR="549638D0" w:rsidRPr="00937BE1">
              <w:t xml:space="preserve"> </w:t>
            </w:r>
            <w:r w:rsidRPr="00937BE1">
              <w:t>restrictions</w:t>
            </w:r>
            <w:r w:rsidR="549638D0" w:rsidRPr="00937BE1">
              <w:t xml:space="preserve"> </w:t>
            </w:r>
            <w:r w:rsidR="76CD3D7E" w:rsidRPr="00937BE1">
              <w:t>begin</w:t>
            </w:r>
            <w:r w:rsidRPr="00937BE1">
              <w:t>.</w:t>
            </w:r>
          </w:p>
        </w:tc>
      </w:tr>
      <w:tr w:rsidR="00FC6661" w:rsidRPr="00937BE1" w14:paraId="12EEBF9F" w14:textId="77777777" w:rsidTr="3B54099B">
        <w:trPr>
          <w:trHeight w:val="209"/>
        </w:trPr>
        <w:tc>
          <w:tcPr>
            <w:tcW w:w="661" w:type="dxa"/>
            <w:tcBorders>
              <w:top w:val="single" w:sz="4" w:space="0" w:color="auto"/>
              <w:bottom w:val="nil"/>
            </w:tcBorders>
          </w:tcPr>
          <w:p w14:paraId="0BA5EFFF" w14:textId="21C6BEF5" w:rsidR="00FC6661" w:rsidRPr="00937BE1" w:rsidRDefault="0ECD4CEB" w:rsidP="44B0D68E">
            <w:pPr>
              <w:pStyle w:val="Tabletext"/>
              <w:rPr>
                <w:vertAlign w:val="superscript"/>
              </w:rPr>
            </w:pPr>
            <w:r w:rsidRPr="00937BE1">
              <w:t>27</w:t>
            </w:r>
          </w:p>
        </w:tc>
        <w:tc>
          <w:tcPr>
            <w:tcW w:w="426" w:type="dxa"/>
            <w:tcBorders>
              <w:top w:val="single" w:sz="4" w:space="0" w:color="auto"/>
              <w:bottom w:val="nil"/>
            </w:tcBorders>
          </w:tcPr>
          <w:p w14:paraId="77F4D05E" w14:textId="77777777" w:rsidR="00FC6661" w:rsidRPr="00937BE1" w:rsidRDefault="00FC6661" w:rsidP="00E26126">
            <w:pPr>
              <w:pStyle w:val="Tabletext"/>
              <w:rPr>
                <w:noProof/>
              </w:rPr>
            </w:pPr>
            <w:r w:rsidRPr="00937BE1">
              <w:rPr>
                <w:noProof/>
              </w:rPr>
              <mc:AlternateContent>
                <mc:Choice Requires="wps">
                  <w:drawing>
                    <wp:inline distT="0" distB="0" distL="0" distR="0" wp14:anchorId="67077002" wp14:editId="7DCB7CA4">
                      <wp:extent cx="98425" cy="99695"/>
                      <wp:effectExtent l="0" t="0" r="15875" b="14605"/>
                      <wp:docPr id="1300377135"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5C4E8A0F"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" fillcolor="black [3200]" strokecolor="black [480]" strokeweight="2pt">
                      <w10:anchorlock/>
                    </v:oval>
                  </w:pict>
                </mc:Fallback>
              </mc:AlternateContent>
            </w:r>
          </w:p>
        </w:tc>
        <w:tc>
          <w:tcPr>
            <w:tcW w:w="8035" w:type="dxa"/>
            <w:tcBorders>
              <w:top w:val="single" w:sz="4" w:space="0" w:color="auto"/>
              <w:bottom w:val="nil"/>
            </w:tcBorders>
          </w:tcPr>
          <w:p w14:paraId="05EA91F9" w14:textId="6BFCC181" w:rsidR="00FC6661" w:rsidRPr="00937BE1" w:rsidRDefault="00FC6661" w:rsidP="00E26126">
            <w:pPr>
              <w:pStyle w:val="Tabletext"/>
            </w:pPr>
            <w:r w:rsidRPr="00937BE1">
              <w:t>National</w:t>
            </w:r>
            <w:r w:rsidR="00356C18" w:rsidRPr="00937BE1">
              <w:t xml:space="preserve"> </w:t>
            </w:r>
            <w:r w:rsidRPr="00937BE1">
              <w:t>Cabinet</w:t>
            </w:r>
            <w:r w:rsidR="00356C18" w:rsidRPr="00937BE1">
              <w:t xml:space="preserve"> </w:t>
            </w:r>
            <w:r w:rsidRPr="00937BE1">
              <w:t>announces</w:t>
            </w:r>
            <w:r w:rsidR="00356C18" w:rsidRPr="00937BE1">
              <w:t xml:space="preserve"> </w:t>
            </w:r>
            <w:r w:rsidRPr="00937BE1">
              <w:t>international</w:t>
            </w:r>
            <w:r w:rsidR="00356C18" w:rsidRPr="00937BE1">
              <w:t xml:space="preserve"> </w:t>
            </w:r>
            <w:r w:rsidRPr="00937BE1">
              <w:t>travellers</w:t>
            </w:r>
            <w:r w:rsidR="00356C18" w:rsidRPr="00937BE1">
              <w:t xml:space="preserve"> </w:t>
            </w:r>
            <w:r w:rsidRPr="00937BE1">
              <w:t>must</w:t>
            </w:r>
            <w:r w:rsidR="00356C18" w:rsidRPr="00937BE1">
              <w:t xml:space="preserve"> </w:t>
            </w:r>
            <w:r w:rsidRPr="00937BE1">
              <w:t>compete</w:t>
            </w:r>
            <w:r w:rsidR="00356C18" w:rsidRPr="00937BE1">
              <w:t xml:space="preserve"> </w:t>
            </w:r>
            <w:r w:rsidRPr="00937BE1">
              <w:t>14</w:t>
            </w:r>
            <w:r w:rsidR="00356C18" w:rsidRPr="00937BE1">
              <w:t xml:space="preserve"> </w:t>
            </w:r>
            <w:r w:rsidRPr="00937BE1">
              <w:t>days</w:t>
            </w:r>
            <w:r w:rsidR="00356C18" w:rsidRPr="00937BE1">
              <w:t xml:space="preserve"> </w:t>
            </w:r>
            <w:r w:rsidRPr="00937BE1">
              <w:t>of</w:t>
            </w:r>
            <w:r w:rsidR="00356C18" w:rsidRPr="00937BE1">
              <w:t xml:space="preserve"> </w:t>
            </w:r>
            <w:r w:rsidRPr="00937BE1">
              <w:t>hotel</w:t>
            </w:r>
            <w:r w:rsidR="00356C18" w:rsidRPr="00937BE1">
              <w:t xml:space="preserve"> </w:t>
            </w:r>
            <w:r w:rsidRPr="00937BE1">
              <w:t>quarantine.</w:t>
            </w:r>
          </w:p>
        </w:tc>
      </w:tr>
      <w:tr w:rsidR="00FC6661" w:rsidRPr="00937BE1" w14:paraId="2EEAAF04" w14:textId="77777777" w:rsidTr="3B54099B">
        <w:trPr>
          <w:trHeight w:val="209"/>
        </w:trPr>
        <w:tc>
          <w:tcPr>
            <w:tcW w:w="661" w:type="dxa"/>
            <w:tcBorders>
              <w:top w:val="nil"/>
            </w:tcBorders>
          </w:tcPr>
          <w:p w14:paraId="6C39F925" w14:textId="77777777" w:rsidR="00FC6661" w:rsidRPr="00937BE1" w:rsidRDefault="00FC6661" w:rsidP="00E26126">
            <w:pPr>
              <w:pStyle w:val="Tabletext"/>
            </w:pPr>
          </w:p>
        </w:tc>
        <w:tc>
          <w:tcPr>
            <w:tcW w:w="426" w:type="dxa"/>
            <w:tcBorders>
              <w:top w:val="nil"/>
            </w:tcBorders>
          </w:tcPr>
          <w:p w14:paraId="0717FE1A" w14:textId="77777777" w:rsidR="00FC6661" w:rsidRPr="00937BE1" w:rsidRDefault="00FC6661" w:rsidP="00E26126">
            <w:pPr>
              <w:pStyle w:val="Tabletext"/>
              <w:rPr>
                <w:noProof/>
              </w:rPr>
            </w:pPr>
            <w:r w:rsidRPr="00937BE1">
              <w:rPr>
                <w:noProof/>
              </w:rPr>
              <mc:AlternateContent>
                <mc:Choice Requires="wps">
                  <w:drawing>
                    <wp:inline distT="0" distB="0" distL="0" distR="0" wp14:anchorId="5A023193" wp14:editId="123AD319">
                      <wp:extent cx="99695" cy="99695"/>
                      <wp:effectExtent l="0" t="0" r="52705" b="14605"/>
                      <wp:docPr id="361846231"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CCBD896"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Borders>
              <w:top w:val="nil"/>
            </w:tcBorders>
          </w:tcPr>
          <w:p w14:paraId="3E7BD016" w14:textId="1A6CD034" w:rsidR="00FC6661" w:rsidRPr="00937BE1" w:rsidRDefault="00FC6661" w:rsidP="00E26126">
            <w:pPr>
              <w:pStyle w:val="Tabletext"/>
            </w:pPr>
            <w:r w:rsidRPr="00937BE1">
              <w:t>Victoria</w:t>
            </w:r>
            <w:r w:rsidR="00356C18" w:rsidRPr="00937BE1">
              <w:t xml:space="preserve"> </w:t>
            </w:r>
            <w:r w:rsidRPr="00937BE1">
              <w:t>decides</w:t>
            </w:r>
            <w:r w:rsidR="00356C18" w:rsidRPr="00937BE1">
              <w:t xml:space="preserve"> </w:t>
            </w:r>
            <w:r w:rsidRPr="00937BE1">
              <w:t>to</w:t>
            </w:r>
            <w:r w:rsidR="00356C18" w:rsidRPr="00937BE1">
              <w:t xml:space="preserve"> </w:t>
            </w:r>
            <w:r w:rsidRPr="00937BE1">
              <w:t>use</w:t>
            </w:r>
            <w:r w:rsidR="00356C18" w:rsidRPr="00937BE1">
              <w:t xml:space="preserve"> </w:t>
            </w:r>
            <w:r w:rsidRPr="00937BE1">
              <w:t>private</w:t>
            </w:r>
            <w:r w:rsidR="00356C18" w:rsidRPr="00937BE1">
              <w:t xml:space="preserve"> </w:t>
            </w:r>
            <w:r w:rsidRPr="00937BE1">
              <w:t>security</w:t>
            </w:r>
            <w:r w:rsidR="00356C18" w:rsidRPr="00937BE1">
              <w:t xml:space="preserve"> </w:t>
            </w:r>
            <w:r w:rsidRPr="00937BE1">
              <w:t>guards</w:t>
            </w:r>
            <w:r w:rsidR="00356C18" w:rsidRPr="00937BE1">
              <w:t xml:space="preserve"> </w:t>
            </w:r>
            <w:r w:rsidRPr="00937BE1">
              <w:t>in</w:t>
            </w:r>
            <w:r w:rsidR="00356C18" w:rsidRPr="00937BE1">
              <w:t xml:space="preserve"> </w:t>
            </w:r>
            <w:r w:rsidRPr="00937BE1">
              <w:t>its</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p>
        </w:tc>
      </w:tr>
      <w:tr w:rsidR="00FC6661" w:rsidRPr="00937BE1" w14:paraId="1F14A5C2" w14:textId="77777777" w:rsidTr="3B54099B">
        <w:trPr>
          <w:trHeight w:val="209"/>
        </w:trPr>
        <w:tc>
          <w:tcPr>
            <w:tcW w:w="661" w:type="dxa"/>
          </w:tcPr>
          <w:p w14:paraId="7C48E9D1" w14:textId="2C03ABB2" w:rsidR="00FC6661" w:rsidRPr="00937BE1" w:rsidRDefault="0ECD4CEB" w:rsidP="44B0D68E">
            <w:pPr>
              <w:pStyle w:val="Tabletext"/>
              <w:rPr>
                <w:vertAlign w:val="superscript"/>
              </w:rPr>
            </w:pPr>
            <w:r w:rsidRPr="00937BE1">
              <w:t>28</w:t>
            </w:r>
          </w:p>
        </w:tc>
        <w:tc>
          <w:tcPr>
            <w:tcW w:w="426" w:type="dxa"/>
          </w:tcPr>
          <w:p w14:paraId="143EEE11" w14:textId="77777777" w:rsidR="00FC6661" w:rsidRPr="00937BE1" w:rsidRDefault="00FC6661" w:rsidP="00E26126">
            <w:pPr>
              <w:pStyle w:val="Tabletext"/>
              <w:rPr>
                <w:noProof/>
              </w:rPr>
            </w:pPr>
            <w:r w:rsidRPr="00937BE1">
              <w:rPr>
                <w:noProof/>
              </w:rPr>
              <mc:AlternateContent>
                <mc:Choice Requires="wps">
                  <w:drawing>
                    <wp:inline distT="0" distB="0" distL="0" distR="0" wp14:anchorId="7C133D71" wp14:editId="74719837">
                      <wp:extent cx="98425" cy="99695"/>
                      <wp:effectExtent l="0" t="0" r="15875" b="14605"/>
                      <wp:docPr id="162718638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56AD06A5"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" fillcolor="black [3200]" strokecolor="black [480]" strokeweight="2pt">
                      <w10:anchorlock/>
                    </v:oval>
                  </w:pict>
                </mc:Fallback>
              </mc:AlternateContent>
            </w:r>
          </w:p>
        </w:tc>
        <w:tc>
          <w:tcPr>
            <w:tcW w:w="8035" w:type="dxa"/>
          </w:tcPr>
          <w:p w14:paraId="4D3FAE75" w14:textId="06F3A6D8" w:rsidR="00FC6661" w:rsidRPr="00937BE1" w:rsidRDefault="00FC6661" w:rsidP="00E26126">
            <w:pPr>
              <w:pStyle w:val="Tabletext"/>
            </w:pPr>
            <w:r w:rsidRPr="00937BE1">
              <w:t>Returned</w:t>
            </w:r>
            <w:r w:rsidR="00356C18" w:rsidRPr="00937BE1">
              <w:t xml:space="preserve"> </w:t>
            </w:r>
            <w:r w:rsidRPr="00937BE1">
              <w:t>international</w:t>
            </w:r>
            <w:r w:rsidR="00356C18" w:rsidRPr="00937BE1">
              <w:t xml:space="preserve"> </w:t>
            </w:r>
            <w:r w:rsidRPr="00937BE1">
              <w:t>travellers</w:t>
            </w:r>
            <w:r w:rsidR="00356C18" w:rsidRPr="00937BE1">
              <w:t xml:space="preserve"> </w:t>
            </w:r>
            <w:r w:rsidRPr="00937BE1">
              <w:t>must</w:t>
            </w:r>
            <w:r w:rsidR="00356C18" w:rsidRPr="00937BE1">
              <w:t xml:space="preserve"> </w:t>
            </w:r>
            <w:r w:rsidRPr="00937BE1">
              <w:t>quarantine</w:t>
            </w:r>
            <w:r w:rsidR="00356C18" w:rsidRPr="00937BE1">
              <w:t xml:space="preserve"> </w:t>
            </w:r>
            <w:r w:rsidRPr="00937BE1">
              <w:t>for</w:t>
            </w:r>
            <w:r w:rsidR="00356C18" w:rsidRPr="00937BE1">
              <w:t xml:space="preserve"> </w:t>
            </w:r>
            <w:r w:rsidRPr="00937BE1">
              <w:t>14</w:t>
            </w:r>
            <w:r w:rsidR="00356C18" w:rsidRPr="00937BE1">
              <w:t xml:space="preserve"> </w:t>
            </w:r>
            <w:r w:rsidRPr="00937BE1">
              <w:t>days</w:t>
            </w:r>
            <w:r w:rsidR="00356C18" w:rsidRPr="00937BE1">
              <w:t xml:space="preserve"> </w:t>
            </w:r>
            <w:r w:rsidRPr="00937BE1">
              <w:t>in</w:t>
            </w:r>
            <w:r w:rsidR="00356C18" w:rsidRPr="00937BE1">
              <w:t xml:space="preserve"> </w:t>
            </w:r>
            <w:r w:rsidR="00FB0004" w:rsidRPr="00937BE1">
              <w:t xml:space="preserve">specific </w:t>
            </w:r>
            <w:r w:rsidRPr="00937BE1">
              <w:t>hotels.</w:t>
            </w:r>
          </w:p>
        </w:tc>
      </w:tr>
      <w:tr w:rsidR="00FC6661" w:rsidRPr="00937BE1" w14:paraId="62E6ADAA" w14:textId="77777777" w:rsidTr="3B54099B">
        <w:trPr>
          <w:trHeight w:val="209"/>
        </w:trPr>
        <w:tc>
          <w:tcPr>
            <w:tcW w:w="661" w:type="dxa"/>
          </w:tcPr>
          <w:p w14:paraId="7627C27D" w14:textId="6D51389E" w:rsidR="00FC6661" w:rsidRPr="00937BE1" w:rsidRDefault="0ECD4CEB" w:rsidP="44B0D68E">
            <w:pPr>
              <w:pStyle w:val="Tabletext"/>
              <w:rPr>
                <w:vertAlign w:val="superscript"/>
              </w:rPr>
            </w:pPr>
            <w:r w:rsidRPr="00937BE1">
              <w:t>30</w:t>
            </w:r>
          </w:p>
        </w:tc>
        <w:tc>
          <w:tcPr>
            <w:tcW w:w="426" w:type="dxa"/>
          </w:tcPr>
          <w:p w14:paraId="6E5D2C65" w14:textId="77777777" w:rsidR="00FC6661" w:rsidRPr="00937BE1" w:rsidRDefault="00FC6661" w:rsidP="00E26126">
            <w:pPr>
              <w:pStyle w:val="Tabletext"/>
              <w:rPr>
                <w:noProof/>
              </w:rPr>
            </w:pPr>
            <w:r w:rsidRPr="00937BE1">
              <w:rPr>
                <w:noProof/>
              </w:rPr>
              <mc:AlternateContent>
                <mc:Choice Requires="wps">
                  <w:drawing>
                    <wp:inline distT="0" distB="0" distL="0" distR="0" wp14:anchorId="0A7FD153" wp14:editId="11D23375">
                      <wp:extent cx="114300" cy="99695"/>
                      <wp:effectExtent l="0" t="0" r="19050" b="14605"/>
                      <wp:docPr id="200668818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938CE63"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" adj="3533" fillcolor="#215a69 [1640]" strokecolor="#40a7c2 [3048]">
                      <v:fill color2="#3da5c1 [3016]" rotate="t" angle="180" colors="0 #2787a0;52429f #36b1d2;1 #34b3d6" focus="100%" type="gradient">
                        <o:fill v:ext="view" type="gradientUnscaled"/>
                      </v:fill>
                      <v:shadow on="t" color="black" opacity="22937f" origin=",.5" offset="0,.63889mm"/>
                      <w10:anchorlock/>
                    </v:shape>
                  </w:pict>
                </mc:Fallback>
              </mc:AlternateContent>
            </w:r>
          </w:p>
        </w:tc>
        <w:tc>
          <w:tcPr>
            <w:tcW w:w="8035" w:type="dxa"/>
          </w:tcPr>
          <w:p w14:paraId="077D099E" w14:textId="4F05B140" w:rsidR="00FC6661" w:rsidRPr="00937BE1" w:rsidRDefault="00FC6661" w:rsidP="00E26126">
            <w:pPr>
              <w:pStyle w:val="Tabletext"/>
            </w:pPr>
            <w:r w:rsidRPr="00937BE1">
              <w:t>Stage</w:t>
            </w:r>
            <w:r w:rsidR="00356C18" w:rsidRPr="00937BE1">
              <w:t xml:space="preserve"> </w:t>
            </w:r>
            <w:r w:rsidRPr="00937BE1">
              <w:t>3</w:t>
            </w:r>
            <w:r w:rsidR="00356C18" w:rsidRPr="00937BE1">
              <w:t xml:space="preserve"> </w:t>
            </w:r>
            <w:r w:rsidRPr="00937BE1">
              <w:t>restrictions</w:t>
            </w:r>
            <w:r w:rsidR="00356C18" w:rsidRPr="00937BE1">
              <w:t xml:space="preserve"> </w:t>
            </w:r>
            <w:r w:rsidRPr="00937BE1">
              <w:t>start</w:t>
            </w:r>
            <w:r w:rsidR="00356C18" w:rsidRPr="00937BE1">
              <w:t xml:space="preserve"> </w:t>
            </w:r>
            <w:r w:rsidRPr="00937BE1">
              <w:t>–</w:t>
            </w:r>
            <w:r w:rsidR="00356C18" w:rsidRPr="00937BE1">
              <w:t xml:space="preserve"> </w:t>
            </w:r>
            <w:r w:rsidR="00FB0004" w:rsidRPr="00937BE1">
              <w:t xml:space="preserve">people can leave their home for only one of </w:t>
            </w:r>
            <w:r w:rsidR="00677E13" w:rsidRPr="00937BE1">
              <w:t>4</w:t>
            </w:r>
            <w:r w:rsidR="00356C18" w:rsidRPr="00937BE1">
              <w:t xml:space="preserve"> </w:t>
            </w:r>
            <w:r w:rsidRPr="00937BE1">
              <w:t>reasons.</w:t>
            </w:r>
          </w:p>
        </w:tc>
      </w:tr>
    </w:tbl>
    <w:p w14:paraId="46A14699" w14:textId="7E1084F0" w:rsidR="00FC6661" w:rsidRPr="00937BE1" w:rsidRDefault="0ECD4CEB" w:rsidP="00FC6661">
      <w:pPr>
        <w:pStyle w:val="Heading4"/>
      </w:pPr>
      <w:r w:rsidRPr="00937BE1">
        <w:t>April</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567F33A6" w14:textId="77777777" w:rsidTr="3B54099B">
        <w:trPr>
          <w:trHeight w:val="147"/>
        </w:trPr>
        <w:tc>
          <w:tcPr>
            <w:tcW w:w="661" w:type="dxa"/>
          </w:tcPr>
          <w:p w14:paraId="341E2E61" w14:textId="56CB61F2" w:rsidR="00FC6661" w:rsidRPr="00937BE1" w:rsidRDefault="0ECD4CEB" w:rsidP="44B0D68E">
            <w:pPr>
              <w:pStyle w:val="Tabletext"/>
              <w:rPr>
                <w:vertAlign w:val="superscript"/>
              </w:rPr>
            </w:pPr>
            <w:r w:rsidRPr="00937BE1">
              <w:t>7</w:t>
            </w:r>
          </w:p>
        </w:tc>
        <w:tc>
          <w:tcPr>
            <w:tcW w:w="426" w:type="dxa"/>
          </w:tcPr>
          <w:p w14:paraId="04E60E11" w14:textId="77777777" w:rsidR="00FC6661" w:rsidRPr="00937BE1" w:rsidRDefault="00FC6661" w:rsidP="00E26126">
            <w:pPr>
              <w:pStyle w:val="Tabletext"/>
            </w:pPr>
            <w:r w:rsidRPr="00937BE1">
              <w:rPr>
                <w:noProof/>
              </w:rPr>
              <mc:AlternateContent>
                <mc:Choice Requires="wps">
                  <w:drawing>
                    <wp:inline distT="0" distB="0" distL="0" distR="0" wp14:anchorId="3906E353" wp14:editId="22F0B80C">
                      <wp:extent cx="114300" cy="99695"/>
                      <wp:effectExtent l="0" t="0" r="19050" b="14605"/>
                      <wp:docPr id="176686977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6EF4F27"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" adj="3533" fillcolor="#215a69 [1640]" strokecolor="#40a7c2 [3048]">
                      <v:fill color2="#3da5c1 [3016]" rotate="t" angle="180" colors="0 #2787a0;52429f #36b1d2;1 #34b3d6" focus="100%" type="gradient">
                        <o:fill v:ext="view" type="gradientUnscaled"/>
                      </v:fill>
                      <v:shadow on="t" color="black" opacity="22937f" origin=",.5" offset="0,.63889mm"/>
                      <w10:anchorlock/>
                    </v:shape>
                  </w:pict>
                </mc:Fallback>
              </mc:AlternateContent>
            </w:r>
          </w:p>
        </w:tc>
        <w:tc>
          <w:tcPr>
            <w:tcW w:w="8035" w:type="dxa"/>
          </w:tcPr>
          <w:p w14:paraId="08B658F4" w14:textId="635A3D5A" w:rsidR="00FC6661" w:rsidRPr="00937BE1" w:rsidRDefault="0ECD4CEB" w:rsidP="00E26126">
            <w:pPr>
              <w:pStyle w:val="Tabletext"/>
            </w:pPr>
            <w:r w:rsidRPr="00937BE1">
              <w:t>School</w:t>
            </w:r>
            <w:r w:rsidR="33ED216C" w:rsidRPr="00937BE1">
              <w:t>s</w:t>
            </w:r>
            <w:r w:rsidR="2B52275A" w:rsidRPr="00937BE1">
              <w:t xml:space="preserve"> </w:t>
            </w:r>
            <w:r w:rsidRPr="00937BE1">
              <w:t>close.</w:t>
            </w:r>
          </w:p>
        </w:tc>
      </w:tr>
      <w:tr w:rsidR="00FC6661" w:rsidRPr="00937BE1" w14:paraId="65256491" w14:textId="77777777" w:rsidTr="3B54099B">
        <w:trPr>
          <w:trHeight w:val="210"/>
        </w:trPr>
        <w:tc>
          <w:tcPr>
            <w:tcW w:w="661" w:type="dxa"/>
          </w:tcPr>
          <w:p w14:paraId="68ED4B2F" w14:textId="6C6CC8ED" w:rsidR="00FC6661" w:rsidRPr="00937BE1" w:rsidRDefault="0ECD4CEB" w:rsidP="44B0D68E">
            <w:pPr>
              <w:pStyle w:val="Tabletext"/>
              <w:rPr>
                <w:vertAlign w:val="superscript"/>
              </w:rPr>
            </w:pPr>
            <w:r w:rsidRPr="00937BE1">
              <w:t>27</w:t>
            </w:r>
          </w:p>
        </w:tc>
        <w:tc>
          <w:tcPr>
            <w:tcW w:w="426" w:type="dxa"/>
          </w:tcPr>
          <w:p w14:paraId="726A28C8" w14:textId="70F7F205" w:rsidR="00FC6661" w:rsidRPr="00937BE1" w:rsidRDefault="00FC6661" w:rsidP="00E26126">
            <w:pPr>
              <w:pStyle w:val="Tabletext"/>
              <w:rPr>
                <w:noProof/>
              </w:rPr>
            </w:pPr>
          </w:p>
        </w:tc>
        <w:tc>
          <w:tcPr>
            <w:tcW w:w="8035" w:type="dxa"/>
          </w:tcPr>
          <w:p w14:paraId="6DAB7145" w14:textId="40D3732D" w:rsidR="00FC6661" w:rsidRPr="00937BE1" w:rsidRDefault="00FC6661" w:rsidP="00E26126">
            <w:pPr>
              <w:pStyle w:val="Tabletext"/>
            </w:pPr>
            <w:r w:rsidRPr="00937BE1">
              <w:t>Wastewater</w:t>
            </w:r>
            <w:r w:rsidR="00356C18" w:rsidRPr="00937BE1">
              <w:t xml:space="preserve"> </w:t>
            </w:r>
            <w:r w:rsidRPr="00937BE1">
              <w:t>surveillance</w:t>
            </w:r>
            <w:r w:rsidR="00356C18" w:rsidRPr="00937BE1">
              <w:t xml:space="preserve"> </w:t>
            </w:r>
            <w:r w:rsidRPr="00937BE1">
              <w:t>begins.</w:t>
            </w:r>
          </w:p>
        </w:tc>
      </w:tr>
    </w:tbl>
    <w:p w14:paraId="668FFC4B" w14:textId="16288227" w:rsidR="00FC6661" w:rsidRPr="00937BE1" w:rsidRDefault="0ECD4CEB" w:rsidP="00FC6661">
      <w:pPr>
        <w:pStyle w:val="Heading4"/>
      </w:pPr>
      <w:r w:rsidRPr="00937BE1">
        <w:t>May</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8"/>
        <w:gridCol w:w="516"/>
        <w:gridCol w:w="7948"/>
      </w:tblGrid>
      <w:tr w:rsidR="00FC6661" w:rsidRPr="00937BE1" w14:paraId="4ABC57E1" w14:textId="77777777" w:rsidTr="3B54099B">
        <w:trPr>
          <w:trHeight w:val="147"/>
        </w:trPr>
        <w:tc>
          <w:tcPr>
            <w:tcW w:w="661" w:type="dxa"/>
          </w:tcPr>
          <w:p w14:paraId="3CCEBF7C" w14:textId="391DAB1F" w:rsidR="00FC6661" w:rsidRPr="00937BE1" w:rsidRDefault="0ECD4CEB" w:rsidP="44B0D68E">
            <w:pPr>
              <w:pStyle w:val="Tabletext"/>
              <w:rPr>
                <w:vertAlign w:val="superscript"/>
              </w:rPr>
            </w:pPr>
            <w:r w:rsidRPr="00937BE1">
              <w:t>11</w:t>
            </w:r>
          </w:p>
        </w:tc>
        <w:tc>
          <w:tcPr>
            <w:tcW w:w="426" w:type="dxa"/>
          </w:tcPr>
          <w:p w14:paraId="6294C3A6" w14:textId="77777777" w:rsidR="00FC6661" w:rsidRPr="00937BE1" w:rsidRDefault="00FC6661" w:rsidP="00E26126">
            <w:pPr>
              <w:pStyle w:val="Tabletext"/>
            </w:pPr>
            <w:r w:rsidRPr="00937BE1">
              <w:rPr>
                <w:noProof/>
              </w:rPr>
              <mc:AlternateContent>
                <mc:Choice Requires="wps">
                  <w:drawing>
                    <wp:inline distT="0" distB="0" distL="0" distR="0" wp14:anchorId="6BED3C0C" wp14:editId="67FD1A7C">
                      <wp:extent cx="129540" cy="99695"/>
                      <wp:effectExtent l="19050" t="0" r="41910" b="33655"/>
                      <wp:docPr id="724016691"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09D20AB"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" path="m64770,24924v26988,-58156,132239,,,74771c-67469,24924,37783,-33232,64770,24924xe" fillcolor="#f39" strokecolor="#f39" strokeweight="2pt">
                      <v:path arrowok="t" o:connecttype="custom" o:connectlocs="64770,24924;64770,99695;64770,24924" o:connectangles="0,0,0"/>
                      <w10:anchorlock/>
                    </v:shape>
                  </w:pict>
                </mc:Fallback>
              </mc:AlternateContent>
            </w:r>
          </w:p>
        </w:tc>
        <w:tc>
          <w:tcPr>
            <w:tcW w:w="8035" w:type="dxa"/>
          </w:tcPr>
          <w:p w14:paraId="00229BB6" w14:textId="1DC98948" w:rsidR="00FC6661" w:rsidRPr="00937BE1" w:rsidRDefault="00FC6661" w:rsidP="00E26126">
            <w:pPr>
              <w:pStyle w:val="Tabletext"/>
            </w:pPr>
            <w:r w:rsidRPr="00937BE1">
              <w:t>New</w:t>
            </w:r>
            <w:r w:rsidR="00356C18" w:rsidRPr="00937BE1">
              <w:t xml:space="preserve"> </w:t>
            </w:r>
            <w:r w:rsidRPr="00937BE1">
              <w:t>Rapid</w:t>
            </w:r>
            <w:r w:rsidR="00356C18" w:rsidRPr="00937BE1">
              <w:t xml:space="preserve"> </w:t>
            </w:r>
            <w:r w:rsidRPr="00937BE1">
              <w:t>Response</w:t>
            </w:r>
            <w:r w:rsidR="00356C18" w:rsidRPr="00937BE1">
              <w:t xml:space="preserve"> </w:t>
            </w:r>
            <w:r w:rsidRPr="00937BE1">
              <w:t>teams</w:t>
            </w:r>
            <w:r w:rsidR="00356C18" w:rsidRPr="00937BE1">
              <w:t xml:space="preserve"> </w:t>
            </w:r>
            <w:r w:rsidRPr="00937BE1">
              <w:t>established</w:t>
            </w:r>
            <w:r w:rsidR="00356C18" w:rsidRPr="00937BE1">
              <w:t xml:space="preserve"> </w:t>
            </w:r>
            <w:r w:rsidRPr="00937BE1">
              <w:t>to</w:t>
            </w:r>
            <w:r w:rsidR="00356C18" w:rsidRPr="00937BE1">
              <w:t xml:space="preserve"> </w:t>
            </w:r>
            <w:r w:rsidRPr="00937BE1">
              <w:t>prevent,</w:t>
            </w:r>
            <w:r w:rsidR="00356C18" w:rsidRPr="00937BE1">
              <w:t xml:space="preserve"> </w:t>
            </w:r>
            <w:r w:rsidRPr="00937BE1">
              <w:t>respond</w:t>
            </w:r>
            <w:r w:rsidR="00356C18" w:rsidRPr="00937BE1">
              <w:t xml:space="preserve"> </w:t>
            </w:r>
            <w:r w:rsidRPr="00937BE1">
              <w:t>to</w:t>
            </w:r>
            <w:r w:rsidR="00356C18" w:rsidRPr="00937BE1">
              <w:t xml:space="preserve"> </w:t>
            </w:r>
            <w:r w:rsidRPr="00937BE1">
              <w:t>and</w:t>
            </w:r>
            <w:r w:rsidR="00356C18" w:rsidRPr="00937BE1">
              <w:t xml:space="preserve"> </w:t>
            </w:r>
            <w:r w:rsidRPr="00937BE1">
              <w:t>limit</w:t>
            </w:r>
            <w:r w:rsidR="00356C18" w:rsidRPr="00937BE1">
              <w:t xml:space="preserve"> </w:t>
            </w:r>
            <w:r w:rsidRPr="00937BE1">
              <w:t>COVID-19</w:t>
            </w:r>
            <w:r w:rsidR="00356C18" w:rsidRPr="00937BE1">
              <w:t xml:space="preserve"> </w:t>
            </w:r>
            <w:r w:rsidRPr="00937BE1">
              <w:t>outbreaks.</w:t>
            </w:r>
          </w:p>
        </w:tc>
      </w:tr>
      <w:tr w:rsidR="00FC6661" w:rsidRPr="00937BE1" w14:paraId="013BC514" w14:textId="77777777" w:rsidTr="3B54099B">
        <w:trPr>
          <w:trHeight w:val="210"/>
        </w:trPr>
        <w:tc>
          <w:tcPr>
            <w:tcW w:w="661" w:type="dxa"/>
          </w:tcPr>
          <w:p w14:paraId="36842683" w14:textId="7573E69B" w:rsidR="00FC6661" w:rsidRPr="00937BE1" w:rsidRDefault="0ECD4CEB" w:rsidP="44B0D68E">
            <w:pPr>
              <w:pStyle w:val="Tabletext"/>
              <w:rPr>
                <w:vertAlign w:val="superscript"/>
              </w:rPr>
            </w:pPr>
            <w:r w:rsidRPr="00937BE1">
              <w:t>25</w:t>
            </w:r>
          </w:p>
        </w:tc>
        <w:tc>
          <w:tcPr>
            <w:tcW w:w="426" w:type="dxa"/>
          </w:tcPr>
          <w:p w14:paraId="06C6344E" w14:textId="77777777" w:rsidR="00FC6661" w:rsidRPr="00937BE1" w:rsidRDefault="00FC6661" w:rsidP="00E26126">
            <w:pPr>
              <w:pStyle w:val="Tabletext"/>
              <w:rPr>
                <w:noProof/>
              </w:rPr>
            </w:pPr>
            <w:r w:rsidRPr="00937BE1">
              <w:rPr>
                <w:noProof/>
              </w:rPr>
              <mc:AlternateContent>
                <mc:Choice Requires="wps">
                  <w:drawing>
                    <wp:inline distT="0" distB="0" distL="0" distR="0" wp14:anchorId="4338F93C" wp14:editId="056099DB">
                      <wp:extent cx="99695" cy="99695"/>
                      <wp:effectExtent l="0" t="0" r="52705" b="14605"/>
                      <wp:docPr id="127406737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419E522"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Pr>
          <w:p w14:paraId="7CD13719" w14:textId="36D97C8D" w:rsidR="00FC6661" w:rsidRPr="00937BE1" w:rsidRDefault="2428BE59" w:rsidP="00E26126">
            <w:pPr>
              <w:pStyle w:val="Tabletext"/>
            </w:pPr>
            <w:r w:rsidRPr="00937BE1">
              <w:t xml:space="preserve"> </w:t>
            </w:r>
            <w:r w:rsidR="00FB0004" w:rsidRPr="00937BE1">
              <w:t>Fir</w:t>
            </w:r>
            <w:r w:rsidR="1C05698C" w:rsidRPr="00937BE1">
              <w:t>st hotel quarantine staff member tests</w:t>
            </w:r>
            <w:r w:rsidRPr="00937BE1">
              <w:t xml:space="preserve"> </w:t>
            </w:r>
            <w:r w:rsidR="10DDE0B0" w:rsidRPr="00937BE1">
              <w:t>positive</w:t>
            </w:r>
            <w:r w:rsidRPr="00937BE1">
              <w:t xml:space="preserve"> </w:t>
            </w:r>
            <w:r w:rsidR="10DDE0B0" w:rsidRPr="00937BE1">
              <w:t>to</w:t>
            </w:r>
            <w:r w:rsidRPr="00937BE1">
              <w:t xml:space="preserve"> </w:t>
            </w:r>
            <w:r w:rsidR="10DDE0B0" w:rsidRPr="00937BE1">
              <w:t>COVID-19.</w:t>
            </w:r>
          </w:p>
        </w:tc>
      </w:tr>
    </w:tbl>
    <w:p w14:paraId="57572551" w14:textId="6F49B155" w:rsidR="00FC6661" w:rsidRPr="00937BE1" w:rsidRDefault="00FC6661" w:rsidP="006C5CEE">
      <w:pPr>
        <w:pStyle w:val="Heading3"/>
      </w:pPr>
      <w:r w:rsidRPr="00937BE1">
        <w:t>First</w:t>
      </w:r>
      <w:r w:rsidR="00356C18" w:rsidRPr="00937BE1">
        <w:t xml:space="preserve"> </w:t>
      </w:r>
      <w:r w:rsidRPr="00937BE1">
        <w:t>wave:</w:t>
      </w:r>
      <w:r w:rsidR="00356C18" w:rsidRPr="00937BE1">
        <w:t xml:space="preserve"> </w:t>
      </w:r>
      <w:r w:rsidRPr="00937BE1">
        <w:t>25</w:t>
      </w:r>
      <w:r w:rsidR="00356C18" w:rsidRPr="00937BE1">
        <w:t xml:space="preserve"> </w:t>
      </w:r>
      <w:r w:rsidRPr="00937BE1">
        <w:t>January</w:t>
      </w:r>
      <w:r w:rsidR="00356C18" w:rsidRPr="00937BE1">
        <w:t xml:space="preserve"> </w:t>
      </w:r>
      <w:r w:rsidRPr="00937BE1">
        <w:t>to</w:t>
      </w:r>
      <w:r w:rsidR="00356C18" w:rsidRPr="00937BE1">
        <w:t xml:space="preserve"> </w:t>
      </w:r>
      <w:r w:rsidRPr="00937BE1">
        <w:t>25</w:t>
      </w:r>
      <w:r w:rsidR="00356C18" w:rsidRPr="00937BE1">
        <w:t xml:space="preserve"> </w:t>
      </w:r>
      <w:r w:rsidRPr="00937BE1">
        <w:t>May</w:t>
      </w:r>
      <w:r w:rsidR="00356C18" w:rsidRPr="00937BE1">
        <w:t xml:space="preserve"> </w:t>
      </w:r>
      <w:r w:rsidRPr="00937BE1">
        <w:t>2020</w:t>
      </w:r>
      <w:r w:rsidR="00356C18" w:rsidRPr="00937BE1">
        <w:t xml:space="preserve"> </w:t>
      </w:r>
    </w:p>
    <w:p w14:paraId="453F79A7" w14:textId="236613AD" w:rsidR="00FC6661" w:rsidRPr="00937BE1" w:rsidRDefault="00FC6661" w:rsidP="006C5CEE">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r w:rsidR="00356C18" w:rsidRPr="00937BE1">
        <w:t xml:space="preserve"> </w:t>
      </w:r>
    </w:p>
    <w:p w14:paraId="6DF014D4" w14:textId="77777777" w:rsidR="00F330B0" w:rsidRPr="00937BE1" w:rsidRDefault="10DDE0B0" w:rsidP="00AE12C3">
      <w:pPr>
        <w:pStyle w:val="Body"/>
      </w:pPr>
      <w:r w:rsidRPr="00937BE1">
        <w:t>The</w:t>
      </w:r>
      <w:r w:rsidR="2428BE59" w:rsidRPr="00937BE1">
        <w:t xml:space="preserve"> </w:t>
      </w:r>
      <w:r w:rsidRPr="00937BE1">
        <w:t>first</w:t>
      </w:r>
      <w:r w:rsidR="2428BE59" w:rsidRPr="00937BE1">
        <w:t xml:space="preserve"> </w:t>
      </w:r>
      <w:r w:rsidRPr="00937BE1">
        <w:t>wave</w:t>
      </w:r>
      <w:r w:rsidR="2428BE59" w:rsidRPr="00937BE1">
        <w:t xml:space="preserve"> </w:t>
      </w:r>
      <w:r w:rsidRPr="00937BE1">
        <w:t>started</w:t>
      </w:r>
      <w:r w:rsidR="2428BE59" w:rsidRPr="00937BE1">
        <w:t xml:space="preserve"> </w:t>
      </w:r>
      <w:r w:rsidRPr="00937BE1">
        <w:t>with</w:t>
      </w:r>
      <w:r w:rsidR="2428BE59" w:rsidRPr="00937BE1">
        <w:t xml:space="preserve"> </w:t>
      </w:r>
      <w:r w:rsidRPr="00937BE1">
        <w:t>the</w:t>
      </w:r>
      <w:r w:rsidR="2428BE59" w:rsidRPr="00937BE1">
        <w:t xml:space="preserve"> </w:t>
      </w:r>
      <w:r w:rsidRPr="00937BE1">
        <w:t>first</w:t>
      </w:r>
      <w:r w:rsidR="2428BE59" w:rsidRPr="00937BE1">
        <w:t xml:space="preserve"> </w:t>
      </w:r>
      <w:r w:rsidRPr="00937BE1">
        <w:t>case</w:t>
      </w:r>
      <w:r w:rsidR="2428BE59" w:rsidRPr="00937BE1">
        <w:t xml:space="preserve"> </w:t>
      </w:r>
      <w:r w:rsidRPr="00937BE1">
        <w:t>diagnosed</w:t>
      </w:r>
      <w:r w:rsidR="2428BE59" w:rsidRPr="00937BE1">
        <w:t xml:space="preserve"> </w:t>
      </w:r>
      <w:r w:rsidRPr="00937BE1">
        <w:t>in</w:t>
      </w:r>
      <w:r w:rsidR="2428BE59" w:rsidRPr="00937BE1">
        <w:t xml:space="preserve"> </w:t>
      </w:r>
      <w:r w:rsidRPr="00937BE1">
        <w:t>Victoria</w:t>
      </w:r>
      <w:r w:rsidR="2428BE59" w:rsidRPr="00937BE1">
        <w:t xml:space="preserve"> </w:t>
      </w:r>
      <w:r w:rsidRPr="00937BE1">
        <w:t>and</w:t>
      </w:r>
      <w:r w:rsidR="2428BE59" w:rsidRPr="00937BE1">
        <w:t xml:space="preserve"> </w:t>
      </w:r>
      <w:r w:rsidRPr="00937BE1">
        <w:t>ended</w:t>
      </w:r>
      <w:r w:rsidR="2428BE59" w:rsidRPr="00937BE1">
        <w:t xml:space="preserve"> </w:t>
      </w:r>
      <w:r w:rsidR="2350FFD6" w:rsidRPr="00937BE1">
        <w:t>on 25 May 2020</w:t>
      </w:r>
      <w:r w:rsidR="79AEEC8C" w:rsidRPr="00937BE1">
        <w:t>.</w:t>
      </w:r>
      <w:r w:rsidR="0B8284D1" w:rsidRPr="00937BE1">
        <w:t xml:space="preserve"> In total, 1,642 cases of COVID-19 </w:t>
      </w:r>
      <w:r w:rsidR="4F32FBD1" w:rsidRPr="00937BE1">
        <w:t>are known to have occurr</w:t>
      </w:r>
      <w:r w:rsidR="40E70CB2" w:rsidRPr="00937BE1">
        <w:t>ed</w:t>
      </w:r>
      <w:r w:rsidR="0B8284D1" w:rsidRPr="00937BE1">
        <w:t xml:space="preserve"> in Victoria</w:t>
      </w:r>
      <w:r w:rsidR="2EE7FC64" w:rsidRPr="00937BE1">
        <w:t xml:space="preserve"> in this period</w:t>
      </w:r>
      <w:r w:rsidRPr="00937BE1">
        <w:t>.</w:t>
      </w:r>
    </w:p>
    <w:p w14:paraId="45EB21C0" w14:textId="5A5478F9" w:rsidR="00FC6661" w:rsidRPr="00937BE1" w:rsidRDefault="10DDE0B0" w:rsidP="3B54099B">
      <w:pPr>
        <w:pStyle w:val="Heading5"/>
      </w:pPr>
      <w:r w:rsidRPr="00937BE1">
        <w:t>Epidemiological</w:t>
      </w:r>
      <w:r w:rsidR="2428BE59" w:rsidRPr="00937BE1">
        <w:t xml:space="preserve"> </w:t>
      </w:r>
      <w:r w:rsidRPr="00937BE1">
        <w:t>summary</w:t>
      </w:r>
    </w:p>
    <w:p w14:paraId="687A904C" w14:textId="692A17B3" w:rsidR="00FC6661" w:rsidRPr="00937BE1" w:rsidRDefault="10DDE0B0" w:rsidP="0013428E">
      <w:pPr>
        <w:pStyle w:val="Body"/>
      </w:pPr>
      <w:r w:rsidRPr="00937BE1">
        <w:t>The</w:t>
      </w:r>
      <w:r w:rsidR="2428BE59" w:rsidRPr="00937BE1">
        <w:t xml:space="preserve"> </w:t>
      </w:r>
      <w:r w:rsidRPr="00937BE1">
        <w:t>initial</w:t>
      </w:r>
      <w:r w:rsidR="2428BE59" w:rsidRPr="00937BE1">
        <w:t xml:space="preserve"> </w:t>
      </w:r>
      <w:r w:rsidRPr="00937BE1">
        <w:t>rise</w:t>
      </w:r>
      <w:r w:rsidR="2428BE59" w:rsidRPr="00937BE1">
        <w:t xml:space="preserve"> </w:t>
      </w:r>
      <w:r w:rsidRPr="00937BE1">
        <w:t>in</w:t>
      </w:r>
      <w:r w:rsidR="2428BE59" w:rsidRPr="00937BE1">
        <w:t xml:space="preserve"> </w:t>
      </w:r>
      <w:r w:rsidRPr="00937BE1">
        <w:t>COVID-19</w:t>
      </w:r>
      <w:r w:rsidR="2428BE59" w:rsidRPr="00937BE1">
        <w:t xml:space="preserve"> </w:t>
      </w:r>
      <w:r w:rsidRPr="00937BE1">
        <w:t>cases</w:t>
      </w:r>
      <w:r w:rsidR="2428BE59" w:rsidRPr="00937BE1">
        <w:t xml:space="preserve"> </w:t>
      </w:r>
      <w:r w:rsidRPr="00937BE1">
        <w:t>in</w:t>
      </w:r>
      <w:r w:rsidR="2428BE59" w:rsidRPr="00937BE1">
        <w:t xml:space="preserve"> </w:t>
      </w:r>
      <w:r w:rsidRPr="00937BE1">
        <w:t>March</w:t>
      </w:r>
      <w:r w:rsidR="2428BE59" w:rsidRPr="00937BE1">
        <w:t xml:space="preserve"> </w:t>
      </w:r>
      <w:r w:rsidRPr="00937BE1">
        <w:t>and</w:t>
      </w:r>
      <w:r w:rsidR="2428BE59" w:rsidRPr="00937BE1">
        <w:t xml:space="preserve"> </w:t>
      </w:r>
      <w:r w:rsidRPr="00937BE1">
        <w:t>April</w:t>
      </w:r>
      <w:r w:rsidR="2428BE59" w:rsidRPr="00937BE1">
        <w:t xml:space="preserve"> </w:t>
      </w:r>
      <w:r w:rsidRPr="00937BE1">
        <w:t>was</w:t>
      </w:r>
      <w:r w:rsidR="2428BE59" w:rsidRPr="00937BE1">
        <w:t xml:space="preserve"> </w:t>
      </w:r>
      <w:r w:rsidRPr="00937BE1">
        <w:t>followed</w:t>
      </w:r>
      <w:r w:rsidR="2428BE59" w:rsidRPr="00937BE1">
        <w:t xml:space="preserve"> </w:t>
      </w:r>
      <w:r w:rsidRPr="00937BE1">
        <w:t>by</w:t>
      </w:r>
      <w:r w:rsidR="2428BE59" w:rsidRPr="00937BE1">
        <w:t xml:space="preserve"> </w:t>
      </w:r>
      <w:r w:rsidRPr="00937BE1">
        <w:t>a</w:t>
      </w:r>
      <w:r w:rsidR="2428BE59" w:rsidRPr="00937BE1">
        <w:t xml:space="preserve"> </w:t>
      </w:r>
      <w:r w:rsidRPr="00937BE1">
        <w:t>relatively</w:t>
      </w:r>
      <w:r w:rsidR="2428BE59" w:rsidRPr="00937BE1">
        <w:t xml:space="preserve"> </w:t>
      </w:r>
      <w:r w:rsidRPr="00937BE1">
        <w:t>sharp</w:t>
      </w:r>
      <w:r w:rsidR="2428BE59" w:rsidRPr="00937BE1">
        <w:t xml:space="preserve"> </w:t>
      </w:r>
      <w:r w:rsidRPr="00937BE1">
        <w:t>decline</w:t>
      </w:r>
      <w:r w:rsidR="2428BE59" w:rsidRPr="00937BE1">
        <w:t xml:space="preserve"> </w:t>
      </w:r>
      <w:r w:rsidRPr="00937BE1">
        <w:t>in</w:t>
      </w:r>
      <w:r w:rsidR="2428BE59" w:rsidRPr="00937BE1">
        <w:t xml:space="preserve"> </w:t>
      </w:r>
      <w:r w:rsidRPr="00937BE1">
        <w:t>May</w:t>
      </w:r>
      <w:r w:rsidR="2428BE59" w:rsidRPr="00937BE1">
        <w:t xml:space="preserve"> </w:t>
      </w:r>
      <w:r w:rsidRPr="00937BE1">
        <w:t>as</w:t>
      </w:r>
      <w:r w:rsidR="2428BE59" w:rsidRPr="00937BE1">
        <w:t xml:space="preserve"> </w:t>
      </w:r>
      <w:r w:rsidRPr="00937BE1">
        <w:t>community</w:t>
      </w:r>
      <w:r w:rsidR="2428BE59" w:rsidRPr="00937BE1">
        <w:t xml:space="preserve"> </w:t>
      </w:r>
      <w:r w:rsidRPr="00937BE1">
        <w:t>transmission</w:t>
      </w:r>
      <w:r w:rsidR="2428BE59" w:rsidRPr="00937BE1">
        <w:t xml:space="preserve"> </w:t>
      </w:r>
      <w:r w:rsidRPr="00937BE1">
        <w:t>was</w:t>
      </w:r>
      <w:r w:rsidR="2428BE59" w:rsidRPr="00937BE1">
        <w:t xml:space="preserve"> </w:t>
      </w:r>
      <w:r w:rsidRPr="00937BE1">
        <w:t>minimised</w:t>
      </w:r>
      <w:r w:rsidR="2428BE59" w:rsidRPr="00937BE1">
        <w:t xml:space="preserve"> </w:t>
      </w:r>
      <w:r w:rsidRPr="00937BE1">
        <w:t>with</w:t>
      </w:r>
      <w:r w:rsidR="2428BE59" w:rsidRPr="00937BE1">
        <w:t xml:space="preserve"> </w:t>
      </w:r>
      <w:r w:rsidRPr="00937BE1">
        <w:t>stringent</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0013428E" w:rsidRPr="00937BE1">
        <w:t xml:space="preserve"> (Figure 3)</w:t>
      </w:r>
      <w:r w:rsidRPr="00937BE1">
        <w:t>.</w:t>
      </w:r>
      <w:r w:rsidR="2428BE59" w:rsidRPr="00937BE1">
        <w:t xml:space="preserve"> </w:t>
      </w:r>
    </w:p>
    <w:p w14:paraId="40FEB3BD" w14:textId="46945215" w:rsidR="00FC6661" w:rsidRPr="00937BE1" w:rsidRDefault="00FC6661" w:rsidP="3B54099B">
      <w:pPr>
        <w:pStyle w:val="Heading5"/>
      </w:pPr>
      <w:r w:rsidRPr="00937BE1">
        <w:t>Demographics</w:t>
      </w:r>
    </w:p>
    <w:p w14:paraId="0642245E" w14:textId="3FB7D5FB" w:rsidR="00FC6661" w:rsidRPr="00937BE1" w:rsidRDefault="00FC6661" w:rsidP="3B54099B">
      <w:pPr>
        <w:pStyle w:val="Bullet1"/>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44.5</w:t>
      </w:r>
      <w:r w:rsidR="00356C18" w:rsidRPr="00937BE1">
        <w:t xml:space="preserve"> </w:t>
      </w:r>
      <w:r w:rsidRPr="00937BE1">
        <w:t>years.</w:t>
      </w:r>
      <w:r w:rsidR="00356C18" w:rsidRPr="00937BE1">
        <w:t xml:space="preserve"> </w:t>
      </w:r>
    </w:p>
    <w:p w14:paraId="3279E14C" w14:textId="0F932994" w:rsidR="00FC6661" w:rsidRPr="00937BE1" w:rsidRDefault="00FC6661" w:rsidP="3B54099B">
      <w:pPr>
        <w:pStyle w:val="Bullet1"/>
      </w:pPr>
      <w:r w:rsidRPr="00937BE1">
        <w:t>52.6</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08C4EE77" w14:textId="1B7CF870" w:rsidR="00FC6661" w:rsidRPr="00937BE1" w:rsidRDefault="0013428E" w:rsidP="3B54099B">
      <w:pPr>
        <w:pStyle w:val="Bullet1"/>
      </w:pPr>
      <w:r w:rsidRPr="00937BE1">
        <w:t xml:space="preserve">People contracting the virus </w:t>
      </w:r>
      <w:r w:rsidR="10DDE0B0" w:rsidRPr="00937BE1">
        <w:t>tended</w:t>
      </w:r>
      <w:r w:rsidR="2428BE59" w:rsidRPr="00937BE1">
        <w:t xml:space="preserve"> </w:t>
      </w:r>
      <w:r w:rsidR="10DDE0B0" w:rsidRPr="00937BE1">
        <w:t>to</w:t>
      </w:r>
      <w:r w:rsidR="2428BE59" w:rsidRPr="00937BE1">
        <w:t xml:space="preserve"> </w:t>
      </w:r>
      <w:r w:rsidRPr="00937BE1">
        <w:t xml:space="preserve">live </w:t>
      </w:r>
      <w:r w:rsidR="10DDE0B0" w:rsidRPr="00937BE1">
        <w:t>in</w:t>
      </w:r>
      <w:r w:rsidR="2428BE59" w:rsidRPr="00937BE1">
        <w:t xml:space="preserve"> </w:t>
      </w:r>
      <w:r w:rsidR="10DDE0B0" w:rsidRPr="00937BE1">
        <w:t>areas</w:t>
      </w:r>
      <w:r w:rsidR="2428BE59" w:rsidRPr="00937BE1">
        <w:t xml:space="preserve"> </w:t>
      </w:r>
      <w:r w:rsidR="10DDE0B0" w:rsidRPr="00937BE1">
        <w:t>of</w:t>
      </w:r>
      <w:r w:rsidR="2428BE59" w:rsidRPr="00937BE1">
        <w:t xml:space="preserve"> </w:t>
      </w:r>
      <w:r w:rsidR="10DDE0B0" w:rsidRPr="00937BE1">
        <w:t>less</w:t>
      </w:r>
      <w:r w:rsidR="2428BE59" w:rsidRPr="00937BE1">
        <w:t xml:space="preserve"> </w:t>
      </w:r>
      <w:r w:rsidR="2CF77A95" w:rsidRPr="00937BE1">
        <w:t xml:space="preserve">socioeconomic </w:t>
      </w:r>
      <w:r w:rsidR="10DDE0B0" w:rsidRPr="00937BE1">
        <w:t>disadvantage,</w:t>
      </w:r>
      <w:r w:rsidR="2428BE59" w:rsidRPr="00937BE1">
        <w:t xml:space="preserve"> </w:t>
      </w:r>
      <w:r w:rsidR="10DDE0B0" w:rsidRPr="00937BE1">
        <w:t>with</w:t>
      </w:r>
      <w:r w:rsidR="2428BE59" w:rsidRPr="00937BE1">
        <w:t xml:space="preserve"> </w:t>
      </w:r>
      <w:r w:rsidR="10DDE0B0" w:rsidRPr="00937BE1">
        <w:t>33</w:t>
      </w:r>
      <w:r w:rsidR="3583C183" w:rsidRPr="00937BE1">
        <w:t>%</w:t>
      </w:r>
      <w:r w:rsidR="2428BE59" w:rsidRPr="00937BE1">
        <w:t xml:space="preserve"> </w:t>
      </w:r>
      <w:r w:rsidR="10DDE0B0" w:rsidRPr="00937BE1">
        <w:t>of</w:t>
      </w:r>
      <w:r w:rsidR="2428BE59" w:rsidRPr="00937BE1">
        <w:t xml:space="preserve"> </w:t>
      </w:r>
      <w:r w:rsidR="10DDE0B0" w:rsidRPr="00937BE1">
        <w:t>cases</w:t>
      </w:r>
      <w:r w:rsidR="2428BE59" w:rsidRPr="00937BE1">
        <w:t xml:space="preserve"> </w:t>
      </w:r>
      <w:r w:rsidRPr="00937BE1">
        <w:t xml:space="preserve">living </w:t>
      </w:r>
      <w:r w:rsidR="10DDE0B0" w:rsidRPr="00937BE1">
        <w:t>in</w:t>
      </w:r>
      <w:r w:rsidR="2428BE59" w:rsidRPr="00937BE1">
        <w:t xml:space="preserve"> </w:t>
      </w:r>
      <w:r w:rsidR="10DDE0B0" w:rsidRPr="00937BE1">
        <w:t>the</w:t>
      </w:r>
      <w:r w:rsidR="2428BE59" w:rsidRPr="00937BE1">
        <w:t xml:space="preserve"> </w:t>
      </w:r>
      <w:r w:rsidR="10DDE0B0" w:rsidRPr="00937BE1">
        <w:t>least</w:t>
      </w:r>
      <w:r w:rsidR="2428BE59" w:rsidRPr="00937BE1">
        <w:t xml:space="preserve"> </w:t>
      </w:r>
      <w:r w:rsidR="10DDE0B0" w:rsidRPr="00937BE1">
        <w:t>disadvantaged</w:t>
      </w:r>
      <w:r w:rsidR="2428BE59" w:rsidRPr="00937BE1">
        <w:t xml:space="preserve"> </w:t>
      </w:r>
      <w:r w:rsidR="10DDE0B0" w:rsidRPr="00937BE1">
        <w:t>areas</w:t>
      </w:r>
      <w:r w:rsidR="2428BE59" w:rsidRPr="00937BE1">
        <w:t xml:space="preserve"> </w:t>
      </w:r>
      <w:r w:rsidR="10DDE0B0" w:rsidRPr="00937BE1">
        <w:t>of</w:t>
      </w:r>
      <w:r w:rsidR="2428BE59" w:rsidRPr="00937BE1">
        <w:t xml:space="preserve"> </w:t>
      </w:r>
      <w:r w:rsidR="10DDE0B0" w:rsidRPr="00937BE1">
        <w:t>the</w:t>
      </w:r>
      <w:r w:rsidR="2428BE59" w:rsidRPr="00937BE1">
        <w:t xml:space="preserve"> </w:t>
      </w:r>
      <w:r w:rsidR="10DDE0B0" w:rsidRPr="00937BE1">
        <w:t>state</w:t>
      </w:r>
      <w:r w:rsidR="2428BE59" w:rsidRPr="00937BE1">
        <w:t xml:space="preserve"> </w:t>
      </w:r>
      <w:r w:rsidR="10DDE0B0" w:rsidRPr="00937BE1">
        <w:t>and</w:t>
      </w:r>
      <w:r w:rsidR="2428BE59" w:rsidRPr="00937BE1">
        <w:t xml:space="preserve"> </w:t>
      </w:r>
      <w:r w:rsidR="10DDE0B0" w:rsidRPr="00937BE1">
        <w:t>13</w:t>
      </w:r>
      <w:r w:rsidR="3583C183" w:rsidRPr="00937BE1">
        <w:t>%</w:t>
      </w:r>
      <w:r w:rsidR="2428BE59" w:rsidRPr="00937BE1">
        <w:t xml:space="preserve"> </w:t>
      </w:r>
      <w:r w:rsidR="10DDE0B0" w:rsidRPr="00937BE1">
        <w:t>in</w:t>
      </w:r>
      <w:r w:rsidR="2428BE59" w:rsidRPr="00937BE1">
        <w:t xml:space="preserve"> </w:t>
      </w:r>
      <w:r w:rsidR="10DDE0B0" w:rsidRPr="00937BE1">
        <w:t>the</w:t>
      </w:r>
      <w:r w:rsidR="2428BE59" w:rsidRPr="00937BE1">
        <w:t xml:space="preserve"> </w:t>
      </w:r>
      <w:r w:rsidR="10DDE0B0" w:rsidRPr="00937BE1">
        <w:t>most</w:t>
      </w:r>
      <w:r w:rsidR="2428BE59" w:rsidRPr="00937BE1">
        <w:t xml:space="preserve"> </w:t>
      </w:r>
      <w:r w:rsidR="10DDE0B0" w:rsidRPr="00937BE1">
        <w:t>disadvantaged</w:t>
      </w:r>
      <w:r w:rsidR="2428BE59" w:rsidRPr="00937BE1">
        <w:t xml:space="preserve"> </w:t>
      </w:r>
      <w:r w:rsidR="10DDE0B0" w:rsidRPr="00937BE1">
        <w:t>areas.</w:t>
      </w:r>
      <w:r w:rsidR="2428BE59" w:rsidRPr="00937BE1">
        <w:t xml:space="preserve"> </w:t>
      </w:r>
    </w:p>
    <w:p w14:paraId="05FCF425" w14:textId="72F0EC29" w:rsidR="00FC6661" w:rsidRPr="00937BE1" w:rsidRDefault="00FC6661" w:rsidP="3B54099B">
      <w:pPr>
        <w:pStyle w:val="Bullet1"/>
      </w:pPr>
      <w:r w:rsidRPr="00937BE1">
        <w:t>82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residents</w:t>
      </w:r>
      <w:r w:rsidR="00356C18" w:rsidRPr="00937BE1">
        <w:t xml:space="preserve"> </w:t>
      </w:r>
      <w:r w:rsidRPr="00937BE1">
        <w:t>of</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with</w:t>
      </w:r>
      <w:r w:rsidR="00356C18" w:rsidRPr="00937BE1">
        <w:t xml:space="preserve"> </w:t>
      </w:r>
      <w:r w:rsidRPr="00937BE1">
        <w:t>14</w:t>
      </w:r>
      <w:r w:rsidR="001440BC" w:rsidRPr="00937BE1">
        <w:t>%</w:t>
      </w:r>
      <w:r w:rsidR="00356C18" w:rsidRPr="00937BE1">
        <w:t xml:space="preserve"> </w:t>
      </w:r>
      <w:r w:rsidRPr="00937BE1">
        <w:t>residents</w:t>
      </w:r>
      <w:r w:rsidR="00356C18" w:rsidRPr="00937BE1">
        <w:t xml:space="preserve"> </w:t>
      </w:r>
      <w:r w:rsidRPr="00937BE1">
        <w:t>of</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of</w:t>
      </w:r>
      <w:r w:rsidR="00356C18" w:rsidRPr="00937BE1">
        <w:t xml:space="preserve"> </w:t>
      </w:r>
      <w:r w:rsidRPr="00937BE1">
        <w:t>the</w:t>
      </w:r>
      <w:r w:rsidR="00356C18" w:rsidRPr="00937BE1">
        <w:t xml:space="preserve"> </w:t>
      </w:r>
      <w:r w:rsidRPr="00937BE1">
        <w:t>state</w:t>
      </w:r>
      <w:r w:rsidR="00356C18" w:rsidRPr="00937BE1">
        <w:t xml:space="preserve"> </w:t>
      </w:r>
      <w:r w:rsidRPr="00937BE1">
        <w:t>and</w:t>
      </w:r>
      <w:r w:rsidR="00356C18" w:rsidRPr="00937BE1">
        <w:t xml:space="preserve"> </w:t>
      </w:r>
      <w:r w:rsidRPr="00937BE1">
        <w:t>3.5</w:t>
      </w:r>
      <w:r w:rsidR="001440BC" w:rsidRPr="00937BE1">
        <w:t>%</w:t>
      </w:r>
      <w:r w:rsidR="00356C18" w:rsidRPr="00937BE1">
        <w:t xml:space="preserve"> </w:t>
      </w:r>
      <w:r w:rsidRPr="00937BE1">
        <w:t>interstate</w:t>
      </w:r>
      <w:r w:rsidR="00356C18" w:rsidRPr="00937BE1">
        <w:t xml:space="preserve"> </w:t>
      </w:r>
      <w:r w:rsidRPr="00937BE1">
        <w:t>residents.</w:t>
      </w:r>
    </w:p>
    <w:p w14:paraId="542EE9A9" w14:textId="7AB184C6" w:rsidR="00FC6661" w:rsidRPr="00937BE1" w:rsidRDefault="00FC6661" w:rsidP="3B54099B">
      <w:pPr>
        <w:pStyle w:val="Bullet1"/>
      </w:pPr>
      <w:r w:rsidRPr="00937BE1">
        <w:t>11</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(118</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r w:rsidR="00356C18" w:rsidRPr="00937BE1">
        <w:t xml:space="preserve"> </w:t>
      </w:r>
    </w:p>
    <w:p w14:paraId="26C6D768" w14:textId="4A4A87B2" w:rsidR="00FC6661" w:rsidRPr="00937BE1" w:rsidRDefault="00FC6661" w:rsidP="3B54099B">
      <w:pPr>
        <w:pStyle w:val="Heading5"/>
      </w:pPr>
      <w:r w:rsidRPr="00937BE1">
        <w:t>Epidemiological</w:t>
      </w:r>
      <w:r w:rsidR="00356C18" w:rsidRPr="00937BE1">
        <w:t xml:space="preserve"> </w:t>
      </w:r>
      <w:r w:rsidRPr="00937BE1">
        <w:t>characteristics</w:t>
      </w:r>
    </w:p>
    <w:p w14:paraId="3542708C" w14:textId="0F3428C0" w:rsidR="00FC6661" w:rsidRPr="00937BE1" w:rsidRDefault="10DDE0B0" w:rsidP="3B54099B">
      <w:pPr>
        <w:pStyle w:val="Bullet1"/>
      </w:pPr>
      <w:r w:rsidRPr="00937BE1">
        <w:t>53</w:t>
      </w:r>
      <w:r w:rsidR="3583C183" w:rsidRPr="00937BE1">
        <w:t>%</w:t>
      </w:r>
      <w:r w:rsidR="2428BE59" w:rsidRPr="00937BE1">
        <w:t xml:space="preserve"> </w:t>
      </w:r>
      <w:r w:rsidRPr="00937BE1">
        <w:t>of</w:t>
      </w:r>
      <w:r w:rsidR="2428BE59" w:rsidRPr="00937BE1">
        <w:t xml:space="preserve"> </w:t>
      </w:r>
      <w:r w:rsidRPr="00937BE1">
        <w:t>reported</w:t>
      </w:r>
      <w:r w:rsidR="2428BE59" w:rsidRPr="00937BE1">
        <w:t xml:space="preserve"> </w:t>
      </w:r>
      <w:r w:rsidRPr="00937BE1">
        <w:t>infections</w:t>
      </w:r>
      <w:r w:rsidR="2428BE59" w:rsidRPr="00937BE1">
        <w:t xml:space="preserve"> </w:t>
      </w:r>
      <w:r w:rsidRPr="00937BE1">
        <w:t>were</w:t>
      </w:r>
      <w:r w:rsidR="2428BE59" w:rsidRPr="00937BE1">
        <w:t xml:space="preserve"> </w:t>
      </w:r>
      <w:r w:rsidRPr="00937BE1">
        <w:t>acquired</w:t>
      </w:r>
      <w:r w:rsidR="2428BE59" w:rsidRPr="00937BE1">
        <w:t xml:space="preserve"> </w:t>
      </w:r>
      <w:r w:rsidRPr="00937BE1">
        <w:t>overseas,</w:t>
      </w:r>
      <w:r w:rsidR="2428BE59" w:rsidRPr="00937BE1">
        <w:t xml:space="preserve"> </w:t>
      </w:r>
      <w:r w:rsidRPr="00937BE1">
        <w:t>a</w:t>
      </w:r>
      <w:r w:rsidR="2428BE59" w:rsidRPr="00937BE1">
        <w:t xml:space="preserve"> </w:t>
      </w:r>
      <w:r w:rsidRPr="00937BE1">
        <w:t>greater</w:t>
      </w:r>
      <w:r w:rsidR="2428BE59" w:rsidRPr="00937BE1">
        <w:t xml:space="preserve"> </w:t>
      </w:r>
      <w:r w:rsidRPr="00937BE1">
        <w:t>proportion</w:t>
      </w:r>
      <w:r w:rsidR="2428BE59" w:rsidRPr="00937BE1">
        <w:t xml:space="preserve"> </w:t>
      </w:r>
      <w:r w:rsidRPr="00937BE1">
        <w:t>than</w:t>
      </w:r>
      <w:r w:rsidR="2428BE59" w:rsidRPr="00937BE1">
        <w:t xml:space="preserve"> </w:t>
      </w:r>
      <w:r w:rsidR="2D0332FF" w:rsidRPr="00937BE1">
        <w:t>was</w:t>
      </w:r>
      <w:r w:rsidR="2428BE59" w:rsidRPr="00937BE1">
        <w:t xml:space="preserve"> </w:t>
      </w:r>
      <w:r w:rsidRPr="00937BE1">
        <w:t>seen</w:t>
      </w:r>
      <w:r w:rsidR="2428BE59" w:rsidRPr="00937BE1">
        <w:t xml:space="preserve"> </w:t>
      </w:r>
      <w:r w:rsidRPr="00937BE1">
        <w:t>in</w:t>
      </w:r>
      <w:r w:rsidR="2428BE59" w:rsidRPr="00937BE1">
        <w:t xml:space="preserve"> </w:t>
      </w:r>
      <w:r w:rsidRPr="00937BE1">
        <w:t>other</w:t>
      </w:r>
      <w:r w:rsidR="2428BE59" w:rsidRPr="00937BE1">
        <w:t xml:space="preserve"> </w:t>
      </w:r>
      <w:r w:rsidRPr="00937BE1">
        <w:t>waves.</w:t>
      </w:r>
      <w:r w:rsidR="2428BE59" w:rsidRPr="00937BE1">
        <w:rPr>
          <w:color w:val="31849B" w:themeColor="accent5" w:themeShade="BF"/>
        </w:rPr>
        <w:t xml:space="preserve"> </w:t>
      </w:r>
      <w:r w:rsidRPr="00937BE1">
        <w:t>By</w:t>
      </w:r>
      <w:r w:rsidR="2428BE59" w:rsidRPr="00937BE1">
        <w:t xml:space="preserve"> </w:t>
      </w:r>
      <w:r w:rsidRPr="00937BE1">
        <w:t>early</w:t>
      </w:r>
      <w:r w:rsidR="2428BE59" w:rsidRPr="00937BE1">
        <w:t xml:space="preserve"> </w:t>
      </w:r>
      <w:r w:rsidRPr="00937BE1">
        <w:t>April,</w:t>
      </w:r>
      <w:r w:rsidR="2428BE59" w:rsidRPr="00937BE1">
        <w:t xml:space="preserve"> </w:t>
      </w:r>
      <w:r w:rsidRPr="00937BE1">
        <w:t>there</w:t>
      </w:r>
      <w:r w:rsidR="2428BE59" w:rsidRPr="00937BE1">
        <w:t xml:space="preserve"> </w:t>
      </w:r>
      <w:r w:rsidRPr="00937BE1">
        <w:t>were</w:t>
      </w:r>
      <w:r w:rsidR="2428BE59" w:rsidRPr="00937BE1">
        <w:t xml:space="preserve"> </w:t>
      </w:r>
      <w:r w:rsidRPr="00937BE1">
        <w:t>fewer</w:t>
      </w:r>
      <w:r w:rsidR="2428BE59" w:rsidRPr="00937BE1">
        <w:t xml:space="preserve"> </w:t>
      </w:r>
      <w:r w:rsidRPr="00937BE1">
        <w:t>overseas</w:t>
      </w:r>
      <w:r w:rsidR="0013428E" w:rsidRPr="00937BE1">
        <w:t>-</w:t>
      </w:r>
      <w:r w:rsidRPr="00937BE1">
        <w:t>acquired</w:t>
      </w:r>
      <w:r w:rsidR="2428BE59" w:rsidRPr="00937BE1">
        <w:t xml:space="preserve"> </w:t>
      </w:r>
      <w:r w:rsidRPr="00937BE1">
        <w:t>cases</w:t>
      </w:r>
      <w:r w:rsidR="2428BE59" w:rsidRPr="00937BE1">
        <w:t xml:space="preserve"> </w:t>
      </w:r>
      <w:r w:rsidRPr="00937BE1">
        <w:t>than</w:t>
      </w:r>
      <w:r w:rsidR="2428BE59" w:rsidRPr="00937BE1">
        <w:t xml:space="preserve"> </w:t>
      </w:r>
      <w:r w:rsidRPr="00937BE1">
        <w:t>locally</w:t>
      </w:r>
      <w:r w:rsidR="2428BE59" w:rsidRPr="00937BE1">
        <w:t xml:space="preserve"> </w:t>
      </w:r>
      <w:r w:rsidRPr="00937BE1">
        <w:t>acquired</w:t>
      </w:r>
      <w:r w:rsidR="2428BE59" w:rsidRPr="00937BE1">
        <w:t xml:space="preserve"> </w:t>
      </w:r>
      <w:r w:rsidRPr="00937BE1">
        <w:t>due</w:t>
      </w:r>
      <w:r w:rsidR="2428BE59" w:rsidRPr="00937BE1">
        <w:t xml:space="preserve"> </w:t>
      </w:r>
      <w:r w:rsidRPr="00937BE1">
        <w:t>to</w:t>
      </w:r>
      <w:r w:rsidR="2428BE59" w:rsidRPr="00937BE1">
        <w:t xml:space="preserve"> </w:t>
      </w:r>
      <w:r w:rsidRPr="00937BE1">
        <w:t>the</w:t>
      </w:r>
      <w:r w:rsidR="2428BE59" w:rsidRPr="00937BE1">
        <w:t xml:space="preserve"> </w:t>
      </w:r>
      <w:r w:rsidRPr="00937BE1">
        <w:t>impacts</w:t>
      </w:r>
      <w:r w:rsidR="2428BE59" w:rsidRPr="00937BE1">
        <w:t xml:space="preserve"> </w:t>
      </w:r>
      <w:r w:rsidRPr="00937BE1">
        <w:t>of</w:t>
      </w:r>
      <w:r w:rsidR="2428BE59" w:rsidRPr="00937BE1">
        <w:t xml:space="preserve"> </w:t>
      </w:r>
      <w:r w:rsidRPr="00937BE1">
        <w:t>border</w:t>
      </w:r>
      <w:r w:rsidR="2428BE59" w:rsidRPr="00937BE1">
        <w:t xml:space="preserve"> </w:t>
      </w:r>
      <w:r w:rsidRPr="00937BE1">
        <w:t>closures</w:t>
      </w:r>
      <w:r w:rsidR="2428BE59" w:rsidRPr="00937BE1">
        <w:t xml:space="preserve"> </w:t>
      </w:r>
      <w:r w:rsidRPr="00937BE1">
        <w:t>and</w:t>
      </w:r>
      <w:r w:rsidR="2428BE59" w:rsidRPr="00937BE1">
        <w:t xml:space="preserve"> </w:t>
      </w:r>
      <w:r w:rsidRPr="00937BE1">
        <w:t>isolation/quarantine</w:t>
      </w:r>
      <w:r w:rsidR="2428BE59" w:rsidRPr="00937BE1">
        <w:t xml:space="preserve"> </w:t>
      </w:r>
      <w:r w:rsidRPr="00937BE1">
        <w:t>requirements</w:t>
      </w:r>
      <w:r w:rsidR="2428BE59" w:rsidRPr="00937BE1">
        <w:t xml:space="preserve"> </w:t>
      </w:r>
      <w:r w:rsidRPr="00937BE1">
        <w:t>for</w:t>
      </w:r>
      <w:r w:rsidR="2428BE59" w:rsidRPr="00937BE1">
        <w:t xml:space="preserve"> </w:t>
      </w:r>
      <w:r w:rsidRPr="00937BE1">
        <w:t>returned</w:t>
      </w:r>
      <w:r w:rsidR="2428BE59" w:rsidRPr="00937BE1">
        <w:t xml:space="preserve"> </w:t>
      </w:r>
      <w:r w:rsidRPr="00937BE1">
        <w:t>travellers.</w:t>
      </w:r>
      <w:r w:rsidR="2428BE59" w:rsidRPr="00937BE1">
        <w:t xml:space="preserve"> </w:t>
      </w:r>
      <w:r w:rsidR="2633801E" w:rsidRPr="00937BE1">
        <w:t>10</w:t>
      </w:r>
      <w:r w:rsidR="3583C183" w:rsidRPr="00937BE1">
        <w:t>%</w:t>
      </w:r>
      <w:r w:rsidR="2428BE59" w:rsidRPr="00937BE1">
        <w:t xml:space="preserve"> </w:t>
      </w:r>
      <w:r w:rsidRPr="00937BE1">
        <w:t>of</w:t>
      </w:r>
      <w:r w:rsidR="2428BE59" w:rsidRPr="00937BE1">
        <w:t xml:space="preserve"> </w:t>
      </w:r>
      <w:r w:rsidRPr="00937BE1">
        <w:t>cases</w:t>
      </w:r>
      <w:r w:rsidR="2428BE59" w:rsidRPr="00937BE1">
        <w:t xml:space="preserve"> </w:t>
      </w:r>
      <w:r w:rsidRPr="00937BE1">
        <w:t>were</w:t>
      </w:r>
      <w:r w:rsidR="2428BE59" w:rsidRPr="00937BE1">
        <w:t xml:space="preserve"> </w:t>
      </w:r>
      <w:r w:rsidRPr="00937BE1">
        <w:t>acquired</w:t>
      </w:r>
      <w:r w:rsidR="2428BE59" w:rsidRPr="00937BE1">
        <w:t xml:space="preserve"> </w:t>
      </w:r>
      <w:r w:rsidRPr="00937BE1">
        <w:t>locally</w:t>
      </w:r>
      <w:r w:rsidR="2428BE59" w:rsidRPr="00937BE1">
        <w:t xml:space="preserve"> </w:t>
      </w:r>
      <w:r w:rsidRPr="00937BE1">
        <w:t>with</w:t>
      </w:r>
      <w:r w:rsidR="2428BE59" w:rsidRPr="00937BE1">
        <w:t xml:space="preserve"> </w:t>
      </w:r>
      <w:r w:rsidRPr="00937BE1">
        <w:t>an</w:t>
      </w:r>
      <w:r w:rsidR="2428BE59" w:rsidRPr="00937BE1">
        <w:t xml:space="preserve"> </w:t>
      </w:r>
      <w:r w:rsidRPr="00937BE1">
        <w:t>unknown</w:t>
      </w:r>
      <w:r w:rsidR="2428BE59" w:rsidRPr="00937BE1">
        <w:t xml:space="preserve"> </w:t>
      </w:r>
      <w:r w:rsidRPr="00937BE1">
        <w:t>source.</w:t>
      </w:r>
    </w:p>
    <w:p w14:paraId="50E47470" w14:textId="2677643B" w:rsidR="00FC6661" w:rsidRPr="00937BE1" w:rsidRDefault="00FC6661" w:rsidP="3B54099B">
      <w:pPr>
        <w:pStyle w:val="Bullet1"/>
      </w:pPr>
      <w:r w:rsidRPr="00937BE1">
        <w:t>93</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reported</w:t>
      </w:r>
      <w:r w:rsidR="00356C18" w:rsidRPr="00937BE1">
        <w:t xml:space="preserve"> </w:t>
      </w:r>
      <w:r w:rsidRPr="00937BE1">
        <w:t>symptoms</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of</w:t>
      </w:r>
      <w:r w:rsidR="00356C18" w:rsidRPr="00937BE1">
        <w:t xml:space="preserve"> </w:t>
      </w:r>
      <w:r w:rsidRPr="00937BE1">
        <w:t>testing.</w:t>
      </w:r>
      <w:r w:rsidR="00356C18" w:rsidRPr="00937BE1">
        <w:t xml:space="preserve"> </w:t>
      </w:r>
    </w:p>
    <w:p w14:paraId="6753D4C3" w14:textId="0D7763C9" w:rsidR="00FC6661" w:rsidRPr="00937BE1" w:rsidRDefault="00FC6661" w:rsidP="3B54099B">
      <w:pPr>
        <w:pStyle w:val="Heading5"/>
      </w:pPr>
      <w:r w:rsidRPr="00937BE1">
        <w:t>Outcomes</w:t>
      </w:r>
    </w:p>
    <w:p w14:paraId="16162225" w14:textId="713528F8" w:rsidR="00FC6661" w:rsidRPr="00937BE1" w:rsidRDefault="00FC6661" w:rsidP="3B54099B">
      <w:pPr>
        <w:pStyle w:val="Bullet1"/>
      </w:pPr>
      <w:r w:rsidRPr="00937BE1">
        <w:t>Hospitalised</w:t>
      </w:r>
      <w:r w:rsidR="00356C18" w:rsidRPr="00937BE1">
        <w:t xml:space="preserve"> </w:t>
      </w:r>
      <w:r w:rsidRPr="00937BE1">
        <w:t>cases:</w:t>
      </w:r>
      <w:r w:rsidR="00356C18" w:rsidRPr="00937BE1">
        <w:t xml:space="preserve"> </w:t>
      </w:r>
      <w:r w:rsidRPr="00937BE1">
        <w:t>194</w:t>
      </w:r>
      <w:r w:rsidR="00356C18" w:rsidRPr="00937BE1">
        <w:t xml:space="preserve"> </w:t>
      </w:r>
      <w:r w:rsidRPr="00937BE1">
        <w:t>(11.8</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FB0004" w:rsidRPr="00937BE1">
        <w:t>.</w:t>
      </w:r>
      <w:r w:rsidR="00356C18" w:rsidRPr="00937BE1">
        <w:rPr>
          <w:color w:val="31849B" w:themeColor="accent5" w:themeShade="BF"/>
        </w:rPr>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61</w:t>
      </w:r>
      <w:r w:rsidR="00356C18" w:rsidRPr="00937BE1">
        <w:t xml:space="preserve"> </w:t>
      </w:r>
      <w:r w:rsidRPr="00937BE1">
        <w:t>years.</w:t>
      </w:r>
    </w:p>
    <w:p w14:paraId="6A28AF18" w14:textId="1D67FD93" w:rsidR="00FC6661" w:rsidRPr="00937BE1" w:rsidRDefault="00FC6661" w:rsidP="3B54099B">
      <w:pPr>
        <w:pStyle w:val="Bullet1"/>
      </w:pPr>
      <w:r w:rsidRPr="00937BE1">
        <w:t>44</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13428E" w:rsidRPr="00937BE1">
        <w:t xml:space="preserve">an intensive care unit </w:t>
      </w:r>
      <w:r w:rsidRPr="00937BE1">
        <w:t>and</w:t>
      </w:r>
      <w:r w:rsidR="00356C18" w:rsidRPr="00937BE1">
        <w:t xml:space="preserve"> </w:t>
      </w:r>
      <w:r w:rsidRPr="00937BE1">
        <w:t>22</w:t>
      </w:r>
      <w:r w:rsidR="00356C18" w:rsidRPr="00937BE1">
        <w:t xml:space="preserve"> </w:t>
      </w:r>
      <w:r w:rsidRPr="00937BE1">
        <w:t>were</w:t>
      </w:r>
      <w:r w:rsidR="00356C18" w:rsidRPr="00937BE1">
        <w:t xml:space="preserve"> </w:t>
      </w:r>
      <w:r w:rsidRPr="00937BE1">
        <w:t>ventilated.</w:t>
      </w:r>
    </w:p>
    <w:p w14:paraId="35D21AC3" w14:textId="7989BC2D" w:rsidR="00FC6661" w:rsidRPr="00937BE1" w:rsidRDefault="00FC6661" w:rsidP="3B54099B">
      <w:pPr>
        <w:pStyle w:val="Bullet1"/>
      </w:pPr>
      <w:r w:rsidRPr="00937BE1">
        <w:lastRenderedPageBreak/>
        <w:t>Deaths:</w:t>
      </w:r>
      <w:r w:rsidR="00356C18" w:rsidRPr="00937BE1">
        <w:t xml:space="preserve"> </w:t>
      </w:r>
      <w:r w:rsidRPr="00937BE1">
        <w:t>19</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(1.2</w:t>
      </w:r>
      <w:r w:rsidR="001440BC" w:rsidRPr="00937BE1">
        <w:t>%</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those</w:t>
      </w:r>
      <w:r w:rsidR="00356C18" w:rsidRPr="00937BE1">
        <w:t xml:space="preserve"> </w:t>
      </w:r>
      <w:r w:rsidRPr="00937BE1">
        <w:t>who</w:t>
      </w:r>
      <w:r w:rsidR="00356C18" w:rsidRPr="00937BE1">
        <w:t xml:space="preserve"> </w:t>
      </w:r>
      <w:r w:rsidRPr="00937BE1">
        <w:t>died</w:t>
      </w:r>
      <w:r w:rsidR="00356C18" w:rsidRPr="00937BE1">
        <w:t xml:space="preserve"> </w:t>
      </w:r>
      <w:r w:rsidRPr="00937BE1">
        <w:t>was</w:t>
      </w:r>
      <w:r w:rsidR="00356C18" w:rsidRPr="00937BE1">
        <w:t xml:space="preserve"> </w:t>
      </w:r>
      <w:r w:rsidRPr="00937BE1">
        <w:t>80</w:t>
      </w:r>
      <w:r w:rsidR="00356C18" w:rsidRPr="00937BE1">
        <w:t xml:space="preserve"> </w:t>
      </w:r>
      <w:r w:rsidRPr="00937BE1">
        <w:t>years.</w:t>
      </w:r>
    </w:p>
    <w:p w14:paraId="58598C05" w14:textId="0EFC4E63" w:rsidR="00FC6661" w:rsidRPr="00937BE1" w:rsidRDefault="00FC6661" w:rsidP="3B54099B">
      <w:pPr>
        <w:pStyle w:val="Heading5"/>
      </w:pPr>
      <w:r w:rsidRPr="00937BE1">
        <w:t>Testing</w:t>
      </w:r>
    </w:p>
    <w:p w14:paraId="7E5D8C35" w14:textId="030D59FB" w:rsidR="00FC6661" w:rsidRPr="00937BE1" w:rsidRDefault="00FC6661" w:rsidP="3B54099B">
      <w:pPr>
        <w:pStyle w:val="Bullet1"/>
      </w:pPr>
      <w:r w:rsidRPr="00937BE1">
        <w:t>COVID-19</w:t>
      </w:r>
      <w:r w:rsidR="00356C18" w:rsidRPr="00937BE1">
        <w:t xml:space="preserve"> </w:t>
      </w:r>
      <w:r w:rsidRPr="00937BE1">
        <w:t>was</w:t>
      </w:r>
      <w:r w:rsidR="00356C18" w:rsidRPr="00937BE1">
        <w:t xml:space="preserve"> </w:t>
      </w:r>
      <w:r w:rsidRPr="00937BE1">
        <w:t>made</w:t>
      </w:r>
      <w:r w:rsidR="00356C18" w:rsidRPr="00937BE1">
        <w:t xml:space="preserve"> </w:t>
      </w:r>
      <w:r w:rsidRPr="00937BE1">
        <w:t>a</w:t>
      </w:r>
      <w:r w:rsidR="00356C18" w:rsidRPr="00937BE1">
        <w:t xml:space="preserve"> </w:t>
      </w:r>
      <w:r w:rsidRPr="00937BE1">
        <w:t>notifiable</w:t>
      </w:r>
      <w:r w:rsidR="00356C18" w:rsidRPr="00937BE1">
        <w:t xml:space="preserve"> </w:t>
      </w:r>
      <w:r w:rsidRPr="00937BE1">
        <w:t>condition</w:t>
      </w:r>
      <w:r w:rsidR="00356C18" w:rsidRPr="00937BE1">
        <w:t xml:space="preserve"> </w:t>
      </w:r>
      <w:r w:rsidRPr="00937BE1">
        <w:t>on</w:t>
      </w:r>
      <w:r w:rsidR="00356C18" w:rsidRPr="00937BE1">
        <w:t xml:space="preserve"> </w:t>
      </w:r>
      <w:r w:rsidRPr="00937BE1">
        <w:t>28</w:t>
      </w:r>
      <w:r w:rsidR="00356C18" w:rsidRPr="00937BE1">
        <w:t xml:space="preserve"> </w:t>
      </w:r>
      <w:r w:rsidRPr="00937BE1">
        <w:t>January</w:t>
      </w:r>
      <w:r w:rsidR="00356C18" w:rsidRPr="00937BE1">
        <w:t xml:space="preserve"> </w:t>
      </w:r>
      <w:r w:rsidRPr="00937BE1">
        <w:t>2020.</w:t>
      </w:r>
    </w:p>
    <w:p w14:paraId="65D8B8C6" w14:textId="05A3B2A6" w:rsidR="00FC6661" w:rsidRPr="00937BE1" w:rsidRDefault="00FC6661" w:rsidP="3B54099B">
      <w:pPr>
        <w:pStyle w:val="Bullet1"/>
      </w:pPr>
      <w:r w:rsidRPr="00937BE1">
        <w:t>475,175</w:t>
      </w:r>
      <w:r w:rsidR="00356C18" w:rsidRPr="00937BE1">
        <w:t xml:space="preserve"> </w:t>
      </w:r>
      <w:r w:rsidR="00EB3CCD" w:rsidRPr="00937BE1">
        <w:t>polymerase chain reaction (</w:t>
      </w:r>
      <w:r w:rsidRPr="00937BE1">
        <w:t>PCR</w:t>
      </w:r>
      <w:r w:rsidR="00EB3CCD" w:rsidRPr="00937BE1">
        <w:t>)</w:t>
      </w:r>
      <w:r w:rsidR="00356C18" w:rsidRPr="00937BE1">
        <w:t xml:space="preserve"> </w:t>
      </w:r>
      <w:r w:rsidRPr="00937BE1">
        <w:t>tests</w:t>
      </w:r>
      <w:r w:rsidR="00356C18" w:rsidRPr="00937BE1">
        <w:t xml:space="preserve"> </w:t>
      </w:r>
      <w:r w:rsidRPr="00937BE1">
        <w:t>were</w:t>
      </w:r>
      <w:r w:rsidR="00356C18" w:rsidRPr="00937BE1">
        <w:t xml:space="preserve"> </w:t>
      </w:r>
      <w:r w:rsidRPr="00937BE1">
        <w:t>processed</w:t>
      </w:r>
      <w:r w:rsidR="00356C18" w:rsidRPr="00937BE1">
        <w:t xml:space="preserve"> </w:t>
      </w:r>
      <w:r w:rsidRPr="00937BE1">
        <w:t>in</w:t>
      </w:r>
      <w:r w:rsidR="00356C18" w:rsidRPr="00937BE1">
        <w:t xml:space="preserve"> </w:t>
      </w:r>
      <w:r w:rsidRPr="00937BE1">
        <w:t>this</w:t>
      </w:r>
      <w:r w:rsidR="00356C18" w:rsidRPr="00937BE1">
        <w:t xml:space="preserve"> </w:t>
      </w:r>
      <w:r w:rsidRPr="00937BE1">
        <w:t>wave.</w:t>
      </w:r>
    </w:p>
    <w:p w14:paraId="463576F2" w14:textId="723628E8" w:rsidR="00FC6661" w:rsidRPr="00937BE1" w:rsidRDefault="00FC6661" w:rsidP="3B54099B">
      <w:pPr>
        <w:pStyle w:val="Heading5"/>
      </w:pPr>
      <w:r w:rsidRPr="00937BE1">
        <w:t>International</w:t>
      </w:r>
      <w:r w:rsidR="00356C18" w:rsidRPr="00937BE1">
        <w:t xml:space="preserve"> </w:t>
      </w:r>
      <w:r w:rsidRPr="00937BE1">
        <w:t>comparisons</w:t>
      </w:r>
    </w:p>
    <w:p w14:paraId="0C20F4CA" w14:textId="26DFCE61" w:rsidR="00FC6661" w:rsidRPr="00937BE1" w:rsidRDefault="10DDE0B0" w:rsidP="00AE12C3">
      <w:pPr>
        <w:pStyle w:val="Body"/>
      </w:pPr>
      <w:r w:rsidRPr="00937BE1">
        <w:t>Eight</w:t>
      </w:r>
      <w:r w:rsidR="2428BE59" w:rsidRPr="00937BE1">
        <w:t xml:space="preserve"> </w:t>
      </w:r>
      <w:r w:rsidRPr="00937BE1">
        <w:t>countries</w:t>
      </w:r>
      <w:r w:rsidR="2428BE59" w:rsidRPr="00937BE1">
        <w:t xml:space="preserve"> </w:t>
      </w:r>
      <w:r w:rsidRPr="00937BE1">
        <w:t>recorded</w:t>
      </w:r>
      <w:r w:rsidR="2428BE59" w:rsidRPr="00937BE1">
        <w:t xml:space="preserve"> </w:t>
      </w:r>
      <w:r w:rsidRPr="00937BE1">
        <w:t>more</w:t>
      </w:r>
      <w:r w:rsidR="2428BE59" w:rsidRPr="00937BE1">
        <w:t xml:space="preserve"> </w:t>
      </w:r>
      <w:r w:rsidRPr="00937BE1">
        <w:t>than</w:t>
      </w:r>
      <w:r w:rsidR="2428BE59" w:rsidRPr="00937BE1">
        <w:t xml:space="preserve"> </w:t>
      </w:r>
      <w:r w:rsidRPr="00937BE1">
        <w:t>10,000</w:t>
      </w:r>
      <w:r w:rsidR="2428BE59" w:rsidRPr="00937BE1">
        <w:t xml:space="preserve"> </w:t>
      </w:r>
      <w:r w:rsidRPr="00937BE1">
        <w:t>deaths</w:t>
      </w:r>
      <w:r w:rsidR="2428BE59" w:rsidRPr="00937BE1">
        <w:t xml:space="preserve"> </w:t>
      </w:r>
      <w:r w:rsidRPr="00937BE1">
        <w:t>from</w:t>
      </w:r>
      <w:r w:rsidR="2428BE59" w:rsidRPr="00937BE1">
        <w:t xml:space="preserve"> </w:t>
      </w:r>
      <w:r w:rsidRPr="00937BE1">
        <w:t>COVID-19</w:t>
      </w:r>
      <w:r w:rsidR="4D6B3369" w:rsidRPr="00937BE1">
        <w:t xml:space="preserve"> during this period</w:t>
      </w:r>
      <w:r w:rsidRPr="00937BE1">
        <w:t>.</w:t>
      </w:r>
    </w:p>
    <w:p w14:paraId="675B98CF" w14:textId="17E3FEE7" w:rsidR="00FC6661" w:rsidRPr="00937BE1" w:rsidRDefault="1EE7DC75" w:rsidP="3B54099B">
      <w:pPr>
        <w:pStyle w:val="Heading5"/>
      </w:pPr>
      <w:r w:rsidRPr="00937BE1">
        <w:t>Mode</w:t>
      </w:r>
      <w:r w:rsidR="549638D0" w:rsidRPr="00937BE1">
        <w:t xml:space="preserve"> </w:t>
      </w:r>
      <w:r w:rsidRPr="00937BE1">
        <w:t>of</w:t>
      </w:r>
      <w:r w:rsidR="549638D0" w:rsidRPr="00937BE1">
        <w:t xml:space="preserve"> </w:t>
      </w:r>
      <w:r w:rsidRPr="00937BE1">
        <w:t>transmission</w:t>
      </w:r>
      <w:r w:rsidR="549638D0" w:rsidRPr="00937BE1">
        <w:t xml:space="preserve"> </w:t>
      </w:r>
    </w:p>
    <w:p w14:paraId="40023C94" w14:textId="498AC968" w:rsidR="00FC6661" w:rsidRPr="00937BE1" w:rsidRDefault="10DDE0B0" w:rsidP="2E19AFFB">
      <w:pPr>
        <w:pStyle w:val="Body"/>
        <w:rPr>
          <w:color w:val="31849B" w:themeColor="accent5" w:themeShade="BF"/>
        </w:rPr>
      </w:pPr>
      <w:r w:rsidRPr="00937BE1">
        <w:t>Evidence</w:t>
      </w:r>
      <w:r w:rsidR="2428BE59" w:rsidRPr="00937BE1">
        <w:t xml:space="preserve"> </w:t>
      </w:r>
      <w:r w:rsidRPr="00937BE1">
        <w:t>indicated</w:t>
      </w:r>
      <w:r w:rsidR="2428BE59" w:rsidRPr="00937BE1">
        <w:t xml:space="preserve"> </w:t>
      </w:r>
      <w:r w:rsidRPr="00937BE1">
        <w:t>that</w:t>
      </w:r>
      <w:r w:rsidR="2428BE59" w:rsidRPr="00937BE1">
        <w:t xml:space="preserve"> </w:t>
      </w:r>
      <w:r w:rsidRPr="00937BE1">
        <w:t>the</w:t>
      </w:r>
      <w:r w:rsidR="2428BE59" w:rsidRPr="00937BE1">
        <w:t xml:space="preserve"> </w:t>
      </w:r>
      <w:r w:rsidRPr="00937BE1">
        <w:t>virus</w:t>
      </w:r>
      <w:r w:rsidR="2428BE59" w:rsidRPr="00937BE1">
        <w:t xml:space="preserve"> </w:t>
      </w:r>
      <w:r w:rsidRPr="00937BE1">
        <w:t>that</w:t>
      </w:r>
      <w:r w:rsidR="2428BE59" w:rsidRPr="00937BE1">
        <w:t xml:space="preserve"> </w:t>
      </w:r>
      <w:r w:rsidRPr="00937BE1">
        <w:t>causes</w:t>
      </w:r>
      <w:r w:rsidR="2428BE59" w:rsidRPr="00937BE1">
        <w:t xml:space="preserve"> </w:t>
      </w:r>
      <w:r w:rsidRPr="00937BE1">
        <w:t>COVID-19</w:t>
      </w:r>
      <w:r w:rsidR="2428BE59" w:rsidRPr="00937BE1">
        <w:t xml:space="preserve"> </w:t>
      </w:r>
      <w:r w:rsidRPr="00937BE1">
        <w:t>was</w:t>
      </w:r>
      <w:r w:rsidR="2428BE59" w:rsidRPr="00937BE1">
        <w:t xml:space="preserve"> </w:t>
      </w:r>
      <w:r w:rsidRPr="00937BE1">
        <w:t>primarily</w:t>
      </w:r>
      <w:r w:rsidR="2428BE59" w:rsidRPr="00937BE1">
        <w:t xml:space="preserve"> </w:t>
      </w:r>
      <w:r w:rsidRPr="00937BE1">
        <w:t>transmitted</w:t>
      </w:r>
      <w:r w:rsidR="2428BE59" w:rsidRPr="00937BE1">
        <w:t xml:space="preserve"> </w:t>
      </w:r>
      <w:r w:rsidRPr="00937BE1">
        <w:t>via</w:t>
      </w:r>
      <w:r w:rsidR="2428BE59" w:rsidRPr="00937BE1">
        <w:t xml:space="preserve"> </w:t>
      </w:r>
      <w:r w:rsidRPr="00937BE1">
        <w:t>respiratory</w:t>
      </w:r>
      <w:r w:rsidR="2428BE59" w:rsidRPr="00937BE1">
        <w:t xml:space="preserve"> </w:t>
      </w:r>
      <w:r w:rsidRPr="00937BE1">
        <w:t>droplets</w:t>
      </w:r>
      <w:r w:rsidR="2428BE59" w:rsidRPr="00937BE1">
        <w:t xml:space="preserve"> </w:t>
      </w:r>
      <w:r w:rsidRPr="00937BE1">
        <w:t>transmitted</w:t>
      </w:r>
      <w:r w:rsidR="2428BE59" w:rsidRPr="00937BE1">
        <w:t xml:space="preserve"> </w:t>
      </w:r>
      <w:r w:rsidRPr="00937BE1">
        <w:t>during</w:t>
      </w:r>
      <w:r w:rsidR="2428BE59" w:rsidRPr="00937BE1">
        <w:t xml:space="preserve"> </w:t>
      </w:r>
      <w:r w:rsidRPr="00937BE1">
        <w:t>close</w:t>
      </w:r>
      <w:r w:rsidR="2428BE59" w:rsidRPr="00937BE1">
        <w:t xml:space="preserve"> </w:t>
      </w:r>
      <w:r w:rsidRPr="00937BE1">
        <w:t>contact</w:t>
      </w:r>
      <w:r w:rsidR="2428BE59" w:rsidRPr="00937BE1">
        <w:t xml:space="preserve"> </w:t>
      </w:r>
      <w:r w:rsidRPr="00937BE1">
        <w:t>(WHO,</w:t>
      </w:r>
      <w:r w:rsidR="2428BE59" w:rsidRPr="00937BE1">
        <w:t xml:space="preserve"> </w:t>
      </w:r>
      <w:r w:rsidRPr="00937BE1">
        <w:t>2020b).</w:t>
      </w:r>
      <w:r w:rsidR="2428BE59" w:rsidRPr="00937BE1">
        <w:t xml:space="preserve"> </w:t>
      </w:r>
      <w:r w:rsidRPr="00937BE1">
        <w:t>Research</w:t>
      </w:r>
      <w:r w:rsidR="2428BE59" w:rsidRPr="00937BE1">
        <w:t xml:space="preserve"> </w:t>
      </w:r>
      <w:r w:rsidRPr="00937BE1">
        <w:t>also</w:t>
      </w:r>
      <w:r w:rsidR="2428BE59" w:rsidRPr="00937BE1">
        <w:t xml:space="preserve"> </w:t>
      </w:r>
      <w:r w:rsidRPr="00937BE1">
        <w:t>showed</w:t>
      </w:r>
      <w:r w:rsidR="2428BE59" w:rsidRPr="00937BE1">
        <w:t xml:space="preserve"> </w:t>
      </w:r>
      <w:r w:rsidRPr="00937BE1">
        <w:t>that</w:t>
      </w:r>
      <w:r w:rsidR="2428BE59" w:rsidRPr="00937BE1">
        <w:t xml:space="preserve"> </w:t>
      </w:r>
      <w:r w:rsidRPr="00937BE1">
        <w:t>transmission</w:t>
      </w:r>
      <w:r w:rsidR="2428BE59" w:rsidRPr="00937BE1">
        <w:t xml:space="preserve"> </w:t>
      </w:r>
      <w:r w:rsidRPr="00937BE1">
        <w:t>could</w:t>
      </w:r>
      <w:r w:rsidR="2428BE59" w:rsidRPr="00937BE1">
        <w:t xml:space="preserve"> </w:t>
      </w:r>
      <w:r w:rsidRPr="00937BE1">
        <w:t>occur</w:t>
      </w:r>
      <w:r w:rsidR="2428BE59" w:rsidRPr="00937BE1">
        <w:t xml:space="preserve"> </w:t>
      </w:r>
      <w:r w:rsidRPr="00937BE1">
        <w:t>from</w:t>
      </w:r>
      <w:r w:rsidR="2428BE59" w:rsidRPr="00937BE1">
        <w:t xml:space="preserve"> </w:t>
      </w:r>
      <w:r w:rsidRPr="00937BE1">
        <w:t>asymptomatic</w:t>
      </w:r>
      <w:r w:rsidR="2428BE59" w:rsidRPr="00937BE1">
        <w:t xml:space="preserve"> </w:t>
      </w:r>
      <w:r w:rsidRPr="00937BE1">
        <w:t>individuals</w:t>
      </w:r>
      <w:r w:rsidR="2428BE59" w:rsidRPr="00937BE1">
        <w:t xml:space="preserve"> </w:t>
      </w:r>
      <w:r w:rsidRPr="00937BE1">
        <w:t>(before</w:t>
      </w:r>
      <w:r w:rsidR="2428BE59" w:rsidRPr="00937BE1">
        <w:t xml:space="preserve"> </w:t>
      </w:r>
      <w:r w:rsidRPr="00937BE1">
        <w:t>the</w:t>
      </w:r>
      <w:r w:rsidR="2428BE59" w:rsidRPr="00937BE1">
        <w:t xml:space="preserve"> </w:t>
      </w:r>
      <w:r w:rsidRPr="00937BE1">
        <w:t>onset</w:t>
      </w:r>
      <w:r w:rsidR="2428BE59" w:rsidRPr="00937BE1">
        <w:t xml:space="preserve"> </w:t>
      </w:r>
      <w:r w:rsidRPr="00937BE1">
        <w:t>of</w:t>
      </w:r>
      <w:r w:rsidR="2428BE59" w:rsidRPr="00937BE1">
        <w:t xml:space="preserve"> </w:t>
      </w:r>
      <w:r w:rsidRPr="00937BE1">
        <w:t>symptoms).</w:t>
      </w:r>
      <w:r w:rsidR="2428BE59" w:rsidRPr="00937BE1">
        <w:t xml:space="preserve"> </w:t>
      </w:r>
      <w:r w:rsidRPr="00937BE1">
        <w:t>This</w:t>
      </w:r>
      <w:r w:rsidR="2428BE59" w:rsidRPr="00937BE1">
        <w:t xml:space="preserve"> </w:t>
      </w:r>
      <w:r w:rsidRPr="00937BE1">
        <w:t>highlighted</w:t>
      </w:r>
      <w:r w:rsidR="2428BE59" w:rsidRPr="00937BE1">
        <w:t xml:space="preserve"> </w:t>
      </w:r>
      <w:r w:rsidRPr="00937BE1">
        <w:t>the</w:t>
      </w:r>
      <w:r w:rsidR="492351A2" w:rsidRPr="00937BE1">
        <w:t xml:space="preserve"> </w:t>
      </w:r>
      <w:r w:rsidRPr="00937BE1">
        <w:t>importance</w:t>
      </w:r>
      <w:r w:rsidR="2428BE59" w:rsidRPr="00937BE1">
        <w:t xml:space="preserve"> </w:t>
      </w:r>
      <w:r w:rsidRPr="00937BE1">
        <w:t>of</w:t>
      </w:r>
      <w:r w:rsidR="2428BE59" w:rsidRPr="00937BE1">
        <w:t xml:space="preserve"> </w:t>
      </w:r>
      <w:r w:rsidRPr="00937BE1">
        <w:t>physical</w:t>
      </w:r>
      <w:r w:rsidR="2428BE59" w:rsidRPr="00937BE1">
        <w:t xml:space="preserve"> </w:t>
      </w:r>
      <w:r w:rsidRPr="00937BE1">
        <w:t>distancing</w:t>
      </w:r>
      <w:r w:rsidR="2428BE59" w:rsidRPr="00937BE1">
        <w:t xml:space="preserve"> </w:t>
      </w:r>
      <w:r w:rsidRPr="00937BE1">
        <w:t>for</w:t>
      </w:r>
      <w:r w:rsidR="2428BE59" w:rsidRPr="00937BE1">
        <w:t xml:space="preserve"> </w:t>
      </w:r>
      <w:r w:rsidRPr="00937BE1">
        <w:t>controlling</w:t>
      </w:r>
      <w:r w:rsidR="2428BE59" w:rsidRPr="00937BE1">
        <w:t xml:space="preserve"> </w:t>
      </w:r>
      <w:r w:rsidRPr="00937BE1">
        <w:t>transmission</w:t>
      </w:r>
      <w:r w:rsidR="2428BE59" w:rsidRPr="00937BE1">
        <w:t xml:space="preserve"> </w:t>
      </w:r>
      <w:r w:rsidRPr="00937BE1">
        <w:t>because</w:t>
      </w:r>
      <w:r w:rsidR="2428BE59" w:rsidRPr="00937BE1">
        <w:t xml:space="preserve"> </w:t>
      </w:r>
      <w:r w:rsidRPr="00937BE1">
        <w:t>of</w:t>
      </w:r>
      <w:r w:rsidR="2428BE59" w:rsidRPr="00937BE1">
        <w:t xml:space="preserve"> </w:t>
      </w:r>
      <w:r w:rsidRPr="00937BE1">
        <w:t>the</w:t>
      </w:r>
      <w:r w:rsidR="2428BE59" w:rsidRPr="00937BE1">
        <w:t xml:space="preserve"> </w:t>
      </w:r>
      <w:r w:rsidRPr="00937BE1">
        <w:t>difficulty</w:t>
      </w:r>
      <w:r w:rsidR="2428BE59" w:rsidRPr="00937BE1">
        <w:t xml:space="preserve"> </w:t>
      </w:r>
      <w:r w:rsidRPr="00937BE1">
        <w:t>in</w:t>
      </w:r>
      <w:r w:rsidR="2428BE59" w:rsidRPr="00937BE1">
        <w:t xml:space="preserve"> </w:t>
      </w:r>
      <w:r w:rsidRPr="00937BE1">
        <w:t>identifying</w:t>
      </w:r>
      <w:r w:rsidR="2428BE59" w:rsidRPr="00937BE1">
        <w:t xml:space="preserve"> </w:t>
      </w:r>
      <w:r w:rsidRPr="00937BE1">
        <w:t>individuals</w:t>
      </w:r>
      <w:r w:rsidR="2428BE59" w:rsidRPr="00937BE1">
        <w:t xml:space="preserve"> </w:t>
      </w:r>
      <w:r w:rsidRPr="00937BE1">
        <w:t>for</w:t>
      </w:r>
      <w:r w:rsidR="2428BE59" w:rsidRPr="00937BE1">
        <w:t xml:space="preserve"> </w:t>
      </w:r>
      <w:r w:rsidRPr="00937BE1">
        <w:t>testing</w:t>
      </w:r>
      <w:r w:rsidR="2428BE59" w:rsidRPr="00937BE1">
        <w:t xml:space="preserve"> </w:t>
      </w:r>
      <w:r w:rsidRPr="00937BE1">
        <w:t>(Yu</w:t>
      </w:r>
      <w:r w:rsidR="2428BE59" w:rsidRPr="00937BE1">
        <w:t xml:space="preserve"> </w:t>
      </w:r>
      <w:r w:rsidRPr="00937BE1">
        <w:t>and</w:t>
      </w:r>
      <w:r w:rsidR="2428BE59" w:rsidRPr="00937BE1">
        <w:t xml:space="preserve"> </w:t>
      </w:r>
      <w:r w:rsidRPr="00937BE1">
        <w:t>Yang,</w:t>
      </w:r>
      <w:r w:rsidR="2428BE59" w:rsidRPr="00937BE1">
        <w:t xml:space="preserve"> </w:t>
      </w:r>
      <w:r w:rsidRPr="00937BE1">
        <w:t>2020).</w:t>
      </w:r>
      <w:r w:rsidR="00FD78B2" w:rsidRPr="00937BE1">
        <w:t xml:space="preserve"> </w:t>
      </w:r>
    </w:p>
    <w:p w14:paraId="05C4CD21" w14:textId="548AC348" w:rsidR="009128E5" w:rsidRPr="00937BE1" w:rsidRDefault="00FC6661" w:rsidP="00DC7E0A">
      <w:pPr>
        <w:pStyle w:val="Figurecaption"/>
      </w:pPr>
      <w:r w:rsidRPr="00937BE1">
        <w:lastRenderedPageBreak/>
        <w:t>Figure</w:t>
      </w:r>
      <w:r w:rsidR="00356C18" w:rsidRPr="00937BE1">
        <w:t xml:space="preserve"> </w:t>
      </w:r>
      <w:r w:rsidR="00840833" w:rsidRPr="00937BE1">
        <w:t>3:</w:t>
      </w:r>
      <w:r w:rsidR="00356C18" w:rsidRPr="00937BE1">
        <w:t xml:space="preserve"> </w:t>
      </w:r>
      <w:r w:rsidRPr="00937BE1">
        <w:t>COVID-19</w:t>
      </w:r>
      <w:r w:rsidR="00356C18" w:rsidRPr="00937BE1">
        <w:t xml:space="preserve"> </w:t>
      </w:r>
      <w:r w:rsidRPr="00937BE1">
        <w:t>epidemic</w:t>
      </w:r>
      <w:r w:rsidR="00356C18" w:rsidRPr="00937BE1">
        <w:t xml:space="preserve"> </w:t>
      </w:r>
      <w:r w:rsidRPr="00937BE1">
        <w:t>situation</w:t>
      </w:r>
      <w:r w:rsidR="00356C18" w:rsidRPr="00937BE1">
        <w:t xml:space="preserve"> </w:t>
      </w:r>
      <w:r w:rsidRPr="00937BE1">
        <w:t>in</w:t>
      </w:r>
      <w:r w:rsidR="00356C18" w:rsidRPr="00937BE1">
        <w:t xml:space="preserve"> </w:t>
      </w:r>
      <w:r w:rsidRPr="00937BE1">
        <w:t>Victoria:</w:t>
      </w:r>
      <w:r w:rsidR="00356C18" w:rsidRPr="00937BE1">
        <w:t xml:space="preserve"> </w:t>
      </w:r>
      <w:r w:rsidRPr="00937BE1">
        <w:t>1</w:t>
      </w:r>
      <w:r w:rsidR="00356C18" w:rsidRPr="00937BE1">
        <w:t xml:space="preserve"> </w:t>
      </w:r>
      <w:r w:rsidRPr="00937BE1">
        <w:t>January</w:t>
      </w:r>
      <w:r w:rsidR="00356C18" w:rsidRPr="00937BE1">
        <w:t xml:space="preserve"> </w:t>
      </w:r>
      <w:r w:rsidRPr="00937BE1">
        <w:t>to</w:t>
      </w:r>
      <w:r w:rsidR="00356C18" w:rsidRPr="00937BE1">
        <w:t xml:space="preserve"> </w:t>
      </w:r>
      <w:r w:rsidRPr="00937BE1">
        <w:t>25</w:t>
      </w:r>
      <w:r w:rsidR="00356C18" w:rsidRPr="00937BE1">
        <w:t xml:space="preserve"> </w:t>
      </w:r>
      <w:r w:rsidRPr="00937BE1">
        <w:t>May</w:t>
      </w:r>
      <w:r w:rsidR="00356C18" w:rsidRPr="00937BE1">
        <w:t xml:space="preserve"> </w:t>
      </w:r>
      <w:r w:rsidRPr="00937BE1">
        <w:t>2020</w:t>
      </w:r>
    </w:p>
    <w:p w14:paraId="21CE7462" w14:textId="77777777" w:rsidR="00FC6661" w:rsidRPr="00937BE1" w:rsidRDefault="00FC6661" w:rsidP="00FC6661">
      <w:pPr>
        <w:pStyle w:val="Body"/>
        <w:rPr>
          <w:b/>
          <w:bCs/>
        </w:rPr>
      </w:pPr>
      <w:r w:rsidRPr="00937BE1">
        <w:rPr>
          <w:noProof/>
        </w:rPr>
        <w:drawing>
          <wp:inline distT="0" distB="0" distL="0" distR="0" wp14:anchorId="511B5D87" wp14:editId="6F09C6C6">
            <wp:extent cx="5943600" cy="8405892"/>
            <wp:effectExtent l="0" t="0" r="3810" b="0"/>
            <wp:docPr id="1161623076" name="Picture 16"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3076" name="Picture 16" descr="You can download the full data by visiting the Your health - biennial report page on health.vic.gov.au. "/>
                    <pic:cNvPicPr/>
                  </pic:nvPicPr>
                  <pic:blipFill>
                    <a:blip r:embed="rId48" cstate="screen">
                      <a:extLst>
                        <a:ext uri="{28A0092B-C50C-407E-A947-70E740481C1C}">
                          <a14:useLocalDpi xmlns:a14="http://schemas.microsoft.com/office/drawing/2010/main"/>
                        </a:ex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xmlns:adec="http://schemas.microsoft.com/office/drawing/2017/decorative" id="{17FE70E4-65BA-4DE5-A2B7-226AC57D5A4D}"/>
                        </a:ext>
                      </a:extLst>
                    </a:blip>
                    <a:stretch>
                      <a:fillRect/>
                    </a:stretch>
                  </pic:blipFill>
                  <pic:spPr>
                    <a:xfrm>
                      <a:off x="0" y="0"/>
                      <a:ext cx="5943600" cy="8405892"/>
                    </a:xfrm>
                    <a:prstGeom prst="rect">
                      <a:avLst/>
                    </a:prstGeom>
                  </pic:spPr>
                </pic:pic>
              </a:graphicData>
            </a:graphic>
          </wp:inline>
        </w:drawing>
      </w:r>
    </w:p>
    <w:p w14:paraId="609C77C9" w14:textId="618107AF" w:rsidR="009128E5" w:rsidRPr="00937BE1" w:rsidRDefault="009128E5" w:rsidP="009128E5">
      <w:pPr>
        <w:pStyle w:val="Tablefigurenote"/>
      </w:pPr>
      <w:r w:rsidRPr="00937BE1">
        <w:rPr>
          <w:b/>
        </w:rPr>
        <w:lastRenderedPageBreak/>
        <w:t>A.</w:t>
      </w:r>
      <w:r w:rsidR="00356C18" w:rsidRPr="00937BE1">
        <w:t xml:space="preserve"> </w:t>
      </w:r>
      <w:r w:rsidRPr="00937BE1">
        <w:t>Epidemic</w:t>
      </w:r>
      <w:r w:rsidR="00356C18" w:rsidRPr="00937BE1">
        <w:t xml:space="preserve"> </w:t>
      </w:r>
      <w:r w:rsidRPr="00937BE1">
        <w:t>curve</w:t>
      </w:r>
      <w:r w:rsidR="00356C18" w:rsidRPr="00937BE1">
        <w:t xml:space="preserve"> </w:t>
      </w:r>
      <w:r w:rsidRPr="00937BE1">
        <w:t>of</w:t>
      </w:r>
      <w:r w:rsidR="00356C18" w:rsidRPr="00937BE1">
        <w:t xml:space="preserve"> </w:t>
      </w:r>
      <w:r w:rsidRPr="00937BE1">
        <w:t>daily</w:t>
      </w:r>
      <w:r w:rsidR="00356C18" w:rsidRPr="00937BE1">
        <w:t xml:space="preserve"> </w:t>
      </w:r>
      <w:r w:rsidRPr="00937BE1">
        <w:t>new</w:t>
      </w:r>
      <w:r w:rsidR="00356C18" w:rsidRPr="00937BE1">
        <w:t xml:space="preserve"> </w:t>
      </w:r>
      <w:r w:rsidRPr="00937BE1">
        <w:t>cases</w:t>
      </w:r>
      <w:r w:rsidR="00356C18" w:rsidRPr="00937BE1">
        <w:t xml:space="preserve"> </w:t>
      </w:r>
      <w:r w:rsidRPr="00937BE1">
        <w:t>by</w:t>
      </w:r>
      <w:r w:rsidR="00356C18" w:rsidRPr="00937BE1">
        <w:t xml:space="preserve"> </w:t>
      </w:r>
      <w:r w:rsidRPr="00937BE1">
        <w:t>onset</w:t>
      </w:r>
      <w:r w:rsidR="00356C18" w:rsidRPr="00937BE1">
        <w:t xml:space="preserve"> </w:t>
      </w:r>
      <w:r w:rsidRPr="00937BE1">
        <w:t>date</w:t>
      </w:r>
      <w:r w:rsidR="00356C18" w:rsidRPr="00937BE1">
        <w:t xml:space="preserve"> </w:t>
      </w:r>
      <w:r w:rsidRPr="00937BE1">
        <w:t>(or</w:t>
      </w:r>
      <w:r w:rsidR="00356C18" w:rsidRPr="00937BE1">
        <w:t xml:space="preserve"> </w:t>
      </w:r>
      <w:r w:rsidRPr="00937BE1">
        <w:t>diagnosis</w:t>
      </w:r>
      <w:r w:rsidR="00356C18" w:rsidRPr="00937BE1">
        <w:t xml:space="preserve"> </w:t>
      </w:r>
      <w:r w:rsidRPr="00937BE1">
        <w:t>date</w:t>
      </w:r>
      <w:r w:rsidR="00356C18" w:rsidRPr="00937BE1">
        <w:t xml:space="preserve"> </w:t>
      </w:r>
      <w:r w:rsidRPr="00937BE1">
        <w:t>if</w:t>
      </w:r>
      <w:r w:rsidR="00356C18" w:rsidRPr="00937BE1">
        <w:t xml:space="preserve"> </w:t>
      </w:r>
      <w:r w:rsidRPr="00937BE1">
        <w:t>asymptomatic)</w:t>
      </w:r>
      <w:r w:rsidR="00356C18" w:rsidRPr="00937BE1">
        <w:t xml:space="preserve"> </w:t>
      </w:r>
      <w:r w:rsidRPr="00937BE1">
        <w:t>and</w:t>
      </w:r>
      <w:r w:rsidR="00356C18" w:rsidRPr="00937BE1">
        <w:t xml:space="preserve"> </w:t>
      </w:r>
      <w:r w:rsidRPr="00937BE1">
        <w:t>key</w:t>
      </w:r>
      <w:r w:rsidR="00356C18" w:rsidRPr="00937BE1">
        <w:t xml:space="preserve"> </w:t>
      </w:r>
      <w:r w:rsidRPr="00937BE1">
        <w:t>events</w:t>
      </w:r>
      <w:r w:rsidR="00356C18" w:rsidRPr="00937BE1">
        <w:t xml:space="preserve"> </w:t>
      </w:r>
      <w:r w:rsidRPr="00937BE1">
        <w:t>in</w:t>
      </w:r>
      <w:r w:rsidR="00356C18" w:rsidRPr="00937BE1">
        <w:t xml:space="preserve"> </w:t>
      </w:r>
      <w:r w:rsidRPr="00937BE1">
        <w:t>the</w:t>
      </w:r>
      <w:r w:rsidR="00356C18" w:rsidRPr="00937BE1">
        <w:t xml:space="preserve"> </w:t>
      </w:r>
      <w:r w:rsidRPr="00937BE1">
        <w:t>pandemic</w:t>
      </w:r>
      <w:r w:rsidR="00677E13" w:rsidRPr="00937BE1">
        <w:t xml:space="preserve"> – </w:t>
      </w:r>
      <w:r w:rsidRPr="00937BE1">
        <w:t>the</w:t>
      </w:r>
      <w:r w:rsidR="00356C18" w:rsidRPr="00937BE1">
        <w:t xml:space="preserve"> </w:t>
      </w:r>
      <w:r w:rsidRPr="00937BE1">
        <w:t>first</w:t>
      </w:r>
      <w:r w:rsidR="00356C18" w:rsidRPr="00937BE1">
        <w:t xml:space="preserve"> </w:t>
      </w:r>
      <w:r w:rsidRPr="00937BE1">
        <w:t>case</w:t>
      </w:r>
      <w:r w:rsidR="00356C18" w:rsidRPr="00937BE1">
        <w:t xml:space="preserve"> </w:t>
      </w:r>
      <w:r w:rsidRPr="00937BE1">
        <w:t>had</w:t>
      </w:r>
      <w:r w:rsidR="00356C18" w:rsidRPr="00937BE1">
        <w:t xml:space="preserve"> </w:t>
      </w:r>
      <w:r w:rsidRPr="00937BE1">
        <w:t>symptom</w:t>
      </w:r>
      <w:r w:rsidR="00356C18" w:rsidRPr="00937BE1">
        <w:t xml:space="preserve"> </w:t>
      </w:r>
      <w:r w:rsidRPr="00937BE1">
        <w:t>onset</w:t>
      </w:r>
      <w:r w:rsidR="00356C18" w:rsidRPr="00937BE1">
        <w:t xml:space="preserve"> </w:t>
      </w:r>
      <w:r w:rsidRPr="00937BE1">
        <w:t>on</w:t>
      </w:r>
      <w:r w:rsidR="00356C18" w:rsidRPr="00937BE1">
        <w:t xml:space="preserve"> </w:t>
      </w:r>
      <w:r w:rsidRPr="00937BE1">
        <w:t>19</w:t>
      </w:r>
      <w:r w:rsidR="00356C18" w:rsidRPr="00937BE1">
        <w:t xml:space="preserve"> </w:t>
      </w:r>
      <w:r w:rsidRPr="00937BE1">
        <w:t>January</w:t>
      </w:r>
      <w:r w:rsidR="00356C18" w:rsidRPr="00937BE1">
        <w:t xml:space="preserve"> </w:t>
      </w:r>
      <w:r w:rsidRPr="00937BE1">
        <w:t>2020.</w:t>
      </w:r>
      <w:r w:rsidR="00356C18" w:rsidRPr="00937BE1">
        <w:t xml:space="preserve"> </w:t>
      </w:r>
      <w:r w:rsidRPr="00937BE1">
        <w:rPr>
          <w:b/>
        </w:rPr>
        <w:t>B.</w:t>
      </w:r>
      <w:r w:rsidR="00356C18" w:rsidRPr="00937BE1">
        <w:t xml:space="preserve"> </w:t>
      </w:r>
      <w:r w:rsidRPr="00937BE1">
        <w:t>Hospitalisation</w:t>
      </w:r>
      <w:r w:rsidR="00356C18" w:rsidRPr="00937BE1">
        <w:t xml:space="preserve"> </w:t>
      </w:r>
      <w:r w:rsidRPr="00937BE1">
        <w:t>status</w:t>
      </w:r>
      <w:r w:rsidR="00356C18" w:rsidRPr="00937BE1">
        <w:t xml:space="preserve"> </w:t>
      </w:r>
      <w:r w:rsidRPr="00937BE1">
        <w:t>of</w:t>
      </w:r>
      <w:r w:rsidR="00356C18" w:rsidRPr="00937BE1">
        <w:t xml:space="preserve"> </w:t>
      </w:r>
      <w:r w:rsidRPr="00937BE1">
        <w:t>cases</w:t>
      </w:r>
      <w:r w:rsidR="00356C18" w:rsidRPr="00937BE1">
        <w:t xml:space="preserve"> </w:t>
      </w:r>
      <w:r w:rsidRPr="00937BE1">
        <w:t>in</w:t>
      </w:r>
      <w:r w:rsidR="00356C18" w:rsidRPr="00937BE1">
        <w:t xml:space="preserve"> </w:t>
      </w:r>
      <w:r w:rsidRPr="00937BE1">
        <w:t>hospital</w:t>
      </w:r>
      <w:r w:rsidR="00356C18" w:rsidRPr="00937BE1">
        <w:t xml:space="preserve"> </w:t>
      </w:r>
      <w:r w:rsidRPr="00937BE1">
        <w:t>with</w:t>
      </w:r>
      <w:r w:rsidR="00356C18" w:rsidRPr="00937BE1">
        <w:t xml:space="preserve"> </w:t>
      </w:r>
      <w:r w:rsidRPr="00937BE1">
        <w:t>COVID-19</w:t>
      </w:r>
      <w:r w:rsidR="00356C18" w:rsidRPr="00937BE1">
        <w:t xml:space="preserve"> </w:t>
      </w:r>
      <w:r w:rsidRPr="00937BE1">
        <w:t>(</w:t>
      </w:r>
      <w:r w:rsidR="009B4CA6" w:rsidRPr="00937BE1">
        <w:t>w</w:t>
      </w:r>
      <w:r w:rsidRPr="00937BE1">
        <w:t>ard,</w:t>
      </w:r>
      <w:r w:rsidR="00356C18" w:rsidRPr="00937BE1">
        <w:t xml:space="preserve"> </w:t>
      </w:r>
      <w:r w:rsidRPr="00937BE1">
        <w:t>ICU</w:t>
      </w:r>
      <w:r w:rsidR="00356C18" w:rsidRPr="00937BE1">
        <w:t xml:space="preserve"> </w:t>
      </w:r>
      <w:r w:rsidRPr="00937BE1">
        <w:t>or</w:t>
      </w:r>
      <w:r w:rsidR="00356C18" w:rsidRPr="00937BE1">
        <w:t xml:space="preserve"> </w:t>
      </w:r>
      <w:r w:rsidR="009B4CA6" w:rsidRPr="00937BE1">
        <w:t>v</w:t>
      </w:r>
      <w:r w:rsidRPr="00937BE1">
        <w:t>entilated)</w:t>
      </w:r>
      <w:r w:rsidR="00356C18" w:rsidRPr="00937BE1">
        <w:t xml:space="preserve"> </w:t>
      </w:r>
      <w:r w:rsidRPr="00937BE1">
        <w:t>by</w:t>
      </w:r>
      <w:r w:rsidR="00356C18" w:rsidRPr="00937BE1">
        <w:t xml:space="preserve"> </w:t>
      </w:r>
      <w:r w:rsidRPr="00937BE1">
        <w:t>onset</w:t>
      </w:r>
      <w:r w:rsidR="00356C18" w:rsidRPr="00937BE1">
        <w:t xml:space="preserve"> </w:t>
      </w:r>
      <w:r w:rsidRPr="00937BE1">
        <w:t>date.</w:t>
      </w:r>
      <w:r w:rsidR="00356C18" w:rsidRPr="00937BE1">
        <w:t xml:space="preserve"> </w:t>
      </w:r>
      <w:r w:rsidRPr="00937BE1">
        <w:rPr>
          <w:b/>
        </w:rPr>
        <w:t>C.</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by</w:t>
      </w:r>
      <w:r w:rsidR="00356C18" w:rsidRPr="00937BE1">
        <w:t xml:space="preserve"> </w:t>
      </w:r>
      <w:r w:rsidRPr="00937BE1">
        <w:t>onset</w:t>
      </w:r>
      <w:r w:rsidR="00356C18" w:rsidRPr="00937BE1">
        <w:t xml:space="preserve"> </w:t>
      </w:r>
      <w:r w:rsidRPr="00937BE1">
        <w:t>of</w:t>
      </w:r>
      <w:r w:rsidR="00356C18" w:rsidRPr="00937BE1">
        <w:t xml:space="preserve"> </w:t>
      </w:r>
      <w:r w:rsidRPr="00937BE1">
        <w:t>disease.</w:t>
      </w:r>
      <w:r w:rsidR="00356C18" w:rsidRPr="00937BE1">
        <w:t xml:space="preserve"> </w:t>
      </w:r>
      <w:r w:rsidRPr="00937BE1">
        <w:rPr>
          <w:b/>
        </w:rPr>
        <w:t>D.</w:t>
      </w:r>
      <w:r w:rsidR="00356C18" w:rsidRPr="00937BE1">
        <w:t xml:space="preserve"> </w:t>
      </w:r>
      <w:r w:rsidRPr="00937BE1">
        <w:t>PCR</w:t>
      </w:r>
      <w:r w:rsidR="00356C18" w:rsidRPr="00937BE1">
        <w:t xml:space="preserve"> </w:t>
      </w:r>
      <w:r w:rsidRPr="00937BE1">
        <w:t>tests</w:t>
      </w:r>
      <w:r w:rsidR="00356C18" w:rsidRPr="00937BE1">
        <w:t xml:space="preserve"> </w:t>
      </w:r>
      <w:r w:rsidRPr="00937BE1">
        <w:t>by</w:t>
      </w:r>
      <w:r w:rsidR="00356C18" w:rsidRPr="00937BE1">
        <w:t xml:space="preserve"> </w:t>
      </w:r>
      <w:r w:rsidRPr="00937BE1">
        <w:t>date</w:t>
      </w:r>
      <w:r w:rsidR="00356C18" w:rsidRPr="00937BE1">
        <w:t xml:space="preserve"> </w:t>
      </w:r>
      <w:r w:rsidRPr="00937BE1">
        <w:t>of</w:t>
      </w:r>
      <w:r w:rsidR="00356C18" w:rsidRPr="00937BE1">
        <w:t xml:space="preserve"> </w:t>
      </w:r>
      <w:r w:rsidRPr="00937BE1">
        <w:t>test</w:t>
      </w:r>
      <w:r w:rsidR="00356C18" w:rsidRPr="00937BE1">
        <w:t xml:space="preserve"> </w:t>
      </w:r>
      <w:r w:rsidRPr="00937BE1">
        <w:t>with</w:t>
      </w:r>
      <w:r w:rsidR="00356C18" w:rsidRPr="00937BE1">
        <w:t xml:space="preserve"> </w:t>
      </w:r>
      <w:r w:rsidRPr="00937BE1">
        <w:t>test</w:t>
      </w:r>
      <w:r w:rsidR="00356C18" w:rsidRPr="00937BE1">
        <w:t xml:space="preserve"> </w:t>
      </w:r>
      <w:r w:rsidRPr="00937BE1">
        <w:t>daily</w:t>
      </w:r>
      <w:r w:rsidR="00356C18" w:rsidRPr="00937BE1">
        <w:t xml:space="preserve"> </w:t>
      </w:r>
      <w:r w:rsidRPr="00937BE1">
        <w:t>positivity</w:t>
      </w:r>
      <w:r w:rsidR="00356C18" w:rsidRPr="00937BE1">
        <w:t xml:space="preserve"> </w:t>
      </w:r>
      <w:r w:rsidRPr="00937BE1">
        <w:t>rate.</w:t>
      </w:r>
    </w:p>
    <w:p w14:paraId="6833AC68" w14:textId="77777777" w:rsidR="00575539" w:rsidRPr="00937BE1" w:rsidRDefault="00575539" w:rsidP="3FDC76EE">
      <w:pPr>
        <w:pStyle w:val="Heading3"/>
        <w:rPr>
          <w:rStyle w:val="normaltextrun"/>
        </w:rPr>
      </w:pPr>
      <w:r w:rsidRPr="00937BE1">
        <w:rPr>
          <w:rStyle w:val="normaltextrun"/>
        </w:rPr>
        <w:t xml:space="preserve">A personal story… </w:t>
      </w:r>
    </w:p>
    <w:p w14:paraId="77098447" w14:textId="2121B5E7" w:rsidR="009128E5" w:rsidRPr="00937BE1" w:rsidDel="00575539" w:rsidRDefault="009128E5" w:rsidP="00FC6661">
      <w:pPr>
        <w:pStyle w:val="Body"/>
        <w:rPr>
          <w:b/>
          <w:bCs/>
        </w:rPr>
      </w:pPr>
    </w:p>
    <w:tbl>
      <w:tblPr>
        <w:tblStyle w:val="TableGrid"/>
        <w:tblW w:w="0" w:type="auto"/>
        <w:tblLook w:val="04A0" w:firstRow="1" w:lastRow="0" w:firstColumn="1" w:lastColumn="0" w:noHBand="0" w:noVBand="1"/>
      </w:tblPr>
      <w:tblGrid>
        <w:gridCol w:w="9350"/>
      </w:tblGrid>
      <w:tr w:rsidR="00FC6661" w:rsidRPr="00937BE1" w14:paraId="73CB07FE" w14:textId="77777777" w:rsidTr="3FDC76EE">
        <w:tc>
          <w:tcPr>
            <w:tcW w:w="9350" w:type="dxa"/>
          </w:tcPr>
          <w:p w14:paraId="43E591B3" w14:textId="3FE8FAC0" w:rsidR="00FC6661" w:rsidRPr="00937BE1" w:rsidRDefault="00FC6661" w:rsidP="3FDC76EE">
            <w:pPr>
              <w:pStyle w:val="paragraph"/>
              <w:spacing w:before="0" w:beforeAutospacing="0" w:after="0" w:afterAutospacing="0"/>
              <w:textAlignment w:val="baseline"/>
              <w:rPr>
                <w:rFonts w:ascii="Segoe UI" w:hAnsi="Segoe UI" w:cs="Segoe UI"/>
                <w:sz w:val="18"/>
                <w:szCs w:val="18"/>
              </w:rPr>
            </w:pPr>
            <w:bookmarkStart w:id="70" w:name="_Toc173153364"/>
            <w:r w:rsidRPr="00937BE1">
              <w:rPr>
                <w:rStyle w:val="normaltextrun"/>
                <w:rFonts w:ascii="Aptos" w:eastAsiaTheme="majorEastAsia" w:hAnsi="Aptos" w:cs="Segoe UI"/>
                <w:b/>
                <w:bCs/>
              </w:rPr>
              <w:t>Nicky</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Cassidy</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was</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an</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a</w:t>
            </w:r>
            <w:r w:rsidRPr="00937BE1">
              <w:rPr>
                <w:rStyle w:val="normaltextrun"/>
                <w:rFonts w:ascii="Aptos" w:eastAsiaTheme="majorEastAsia" w:hAnsi="Aptos" w:cs="Segoe UI"/>
                <w:b/>
                <w:bCs/>
              </w:rPr>
              <w:t>ssociate</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n</w:t>
            </w:r>
            <w:r w:rsidRPr="00937BE1">
              <w:rPr>
                <w:rStyle w:val="normaltextrun"/>
                <w:rFonts w:ascii="Aptos" w:eastAsiaTheme="majorEastAsia" w:hAnsi="Aptos" w:cs="Segoe UI"/>
                <w:b/>
                <w:bCs/>
              </w:rPr>
              <w:t>urse</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m</w:t>
            </w:r>
            <w:r w:rsidRPr="00937BE1">
              <w:rPr>
                <w:rStyle w:val="normaltextrun"/>
                <w:rFonts w:ascii="Aptos" w:eastAsiaTheme="majorEastAsia" w:hAnsi="Aptos" w:cs="Segoe UI"/>
                <w:b/>
                <w:bCs/>
              </w:rPr>
              <w:t>anager</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in</w:t>
            </w:r>
            <w:r w:rsidR="00356C18" w:rsidRPr="00937BE1">
              <w:rPr>
                <w:rStyle w:val="normaltextrun"/>
                <w:rFonts w:ascii="Aptos" w:eastAsiaTheme="majorEastAsia" w:hAnsi="Aptos" w:cs="Segoe UI"/>
                <w:b/>
                <w:bCs/>
              </w:rPr>
              <w:t xml:space="preserve"> </w:t>
            </w:r>
            <w:r w:rsidRPr="00937BE1">
              <w:rPr>
                <w:rStyle w:val="findhit"/>
                <w:rFonts w:ascii="Aptos" w:eastAsiaTheme="majorEastAsia" w:hAnsi="Aptos" w:cs="Segoe UI"/>
                <w:b/>
                <w:bCs/>
              </w:rPr>
              <w:t>Monash</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Medical</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Centre</w:t>
            </w:r>
            <w:r w:rsidR="2A9A1FFC" w:rsidRPr="00937BE1">
              <w:rPr>
                <w:rStyle w:val="normaltextrun"/>
                <w:rFonts w:ascii="Aptos" w:eastAsiaTheme="majorEastAsia" w:hAnsi="Aptos" w:cs="Segoe UI"/>
                <w:b/>
                <w:bCs/>
              </w:rPr>
              <w:t>’s</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e</w:t>
            </w:r>
            <w:r w:rsidRPr="00937BE1">
              <w:rPr>
                <w:rStyle w:val="normaltextrun"/>
                <w:rFonts w:ascii="Aptos" w:eastAsiaTheme="majorEastAsia" w:hAnsi="Aptos" w:cs="Segoe UI"/>
                <w:b/>
                <w:bCs/>
              </w:rPr>
              <w:t>mergency</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d</w:t>
            </w:r>
            <w:r w:rsidRPr="00937BE1">
              <w:rPr>
                <w:rStyle w:val="normaltextrun"/>
                <w:rFonts w:ascii="Aptos" w:eastAsiaTheme="majorEastAsia" w:hAnsi="Aptos" w:cs="Segoe UI"/>
                <w:b/>
                <w:bCs/>
              </w:rPr>
              <w:t>epartment,</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Clayton,</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in</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2020.</w:t>
            </w:r>
            <w:r w:rsidR="00356C18" w:rsidRPr="00937BE1">
              <w:rPr>
                <w:rStyle w:val="normaltextrun"/>
                <w:rFonts w:ascii="Aptos" w:eastAsiaTheme="majorEastAsia" w:hAnsi="Aptos" w:cs="Segoe UI"/>
                <w:b/>
                <w:bCs/>
              </w:rPr>
              <w:t xml:space="preserve"> </w:t>
            </w:r>
          </w:p>
          <w:p w14:paraId="58E98E9C" w14:textId="18A6E08E" w:rsidR="00FC6661" w:rsidRPr="00937BE1" w:rsidRDefault="00FC6661" w:rsidP="00E26126">
            <w:pPr>
              <w:pStyle w:val="Body"/>
              <w:rPr>
                <w:rFonts w:cs="Arial"/>
                <w:sz w:val="18"/>
                <w:szCs w:val="18"/>
              </w:rPr>
            </w:pP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early</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heard</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new</w:t>
            </w:r>
            <w:r w:rsidR="00356C18" w:rsidRPr="00937BE1">
              <w:rPr>
                <w:rStyle w:val="normaltextrun"/>
                <w:rFonts w:eastAsiaTheme="majorEastAsia" w:cs="Arial"/>
              </w:rPr>
              <w:t xml:space="preserve"> </w:t>
            </w:r>
            <w:r w:rsidRPr="00937BE1">
              <w:rPr>
                <w:rStyle w:val="normaltextrun"/>
                <w:rFonts w:eastAsiaTheme="majorEastAsia" w:cs="Arial"/>
              </w:rPr>
              <w:t>virus</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did</w:t>
            </w:r>
            <w:r w:rsidR="00356C18" w:rsidRPr="00937BE1">
              <w:rPr>
                <w:rStyle w:val="normaltextrun"/>
                <w:rFonts w:eastAsiaTheme="majorEastAsia" w:cs="Arial"/>
              </w:rPr>
              <w:t xml:space="preserve"> </w:t>
            </w:r>
            <w:r w:rsidRPr="00937BE1">
              <w:rPr>
                <w:rStyle w:val="normaltextrun"/>
                <w:rFonts w:eastAsiaTheme="majorEastAsia" w:cs="Arial"/>
              </w:rPr>
              <w:t>not</w:t>
            </w:r>
            <w:r w:rsidR="00356C18" w:rsidRPr="00937BE1">
              <w:rPr>
                <w:rStyle w:val="normaltextrun"/>
                <w:rFonts w:eastAsiaTheme="majorEastAsia" w:cs="Arial"/>
              </w:rPr>
              <w:t xml:space="preserve"> </w:t>
            </w:r>
            <w:r w:rsidRPr="00937BE1">
              <w:rPr>
                <w:rStyle w:val="normaltextrun"/>
                <w:rFonts w:eastAsiaTheme="majorEastAsia" w:cs="Arial"/>
              </w:rPr>
              <w:t>know</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lot</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first</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cases</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presented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emergency</w:t>
            </w:r>
            <w:r w:rsidR="00356C18" w:rsidRPr="00937BE1">
              <w:rPr>
                <w:rStyle w:val="normaltextrun"/>
                <w:rFonts w:eastAsiaTheme="majorEastAsia" w:cs="Arial"/>
              </w:rPr>
              <w:t xml:space="preserve"> </w:t>
            </w:r>
            <w:r w:rsidRPr="00937BE1">
              <w:rPr>
                <w:rStyle w:val="normaltextrun"/>
                <w:rFonts w:eastAsiaTheme="majorEastAsia" w:cs="Arial"/>
              </w:rPr>
              <w:t>department</w:t>
            </w:r>
            <w:r w:rsidR="00356C18" w:rsidRPr="00937BE1">
              <w:rPr>
                <w:rStyle w:val="normaltextrun"/>
                <w:rFonts w:eastAsiaTheme="majorEastAsia" w:cs="Arial"/>
              </w:rPr>
              <w:t xml:space="preserve"> </w:t>
            </w:r>
            <w:r w:rsidRPr="00937BE1">
              <w:rPr>
                <w:rStyle w:val="normaltextrun"/>
                <w:rFonts w:eastAsiaTheme="majorEastAsia" w:cs="Arial"/>
              </w:rPr>
              <w:t>(ED)</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very</w:t>
            </w:r>
            <w:r w:rsidR="00356C18" w:rsidRPr="00937BE1">
              <w:rPr>
                <w:rStyle w:val="normaltextrun"/>
                <w:rFonts w:eastAsiaTheme="majorEastAsia" w:cs="Arial"/>
              </w:rPr>
              <w:t xml:space="preserve"> </w:t>
            </w:r>
            <w:r w:rsidRPr="00937BE1">
              <w:rPr>
                <w:rStyle w:val="normaltextrun"/>
                <w:rFonts w:eastAsiaTheme="majorEastAsia" w:cs="Arial"/>
              </w:rPr>
              <w:t>unwell</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realised</w:t>
            </w:r>
            <w:r w:rsidR="00356C18" w:rsidRPr="00937BE1">
              <w:rPr>
                <w:rStyle w:val="normaltextrun"/>
                <w:rFonts w:eastAsiaTheme="majorEastAsia" w:cs="Arial"/>
              </w:rPr>
              <w:t xml:space="preserve"> </w:t>
            </w:r>
            <w:r w:rsidRPr="00937BE1">
              <w:rPr>
                <w:rStyle w:val="normaltextrun"/>
                <w:rFonts w:eastAsiaTheme="majorEastAsia" w:cs="Arial"/>
              </w:rPr>
              <w:t>how</w:t>
            </w:r>
            <w:r w:rsidR="00356C18" w:rsidRPr="00937BE1">
              <w:rPr>
                <w:rStyle w:val="normaltextrun"/>
                <w:rFonts w:eastAsiaTheme="majorEastAsia" w:cs="Arial"/>
              </w:rPr>
              <w:t xml:space="preserve"> </w:t>
            </w:r>
            <w:r w:rsidRPr="00937BE1">
              <w:rPr>
                <w:rStyle w:val="normaltextrun"/>
                <w:rFonts w:eastAsiaTheme="majorEastAsia" w:cs="Arial"/>
              </w:rPr>
              <w:t>serious</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could</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if</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infection</w:t>
            </w:r>
            <w:r w:rsidR="00356C18" w:rsidRPr="00937BE1">
              <w:rPr>
                <w:rStyle w:val="normaltextrun"/>
                <w:rFonts w:eastAsiaTheme="majorEastAsia" w:cs="Arial"/>
              </w:rPr>
              <w:t xml:space="preserve"> </w:t>
            </w:r>
            <w:r w:rsidRPr="00937BE1">
              <w:rPr>
                <w:rStyle w:val="normaltextrun"/>
                <w:rFonts w:eastAsiaTheme="majorEastAsia" w:cs="Arial"/>
              </w:rPr>
              <w:t>became</w:t>
            </w:r>
            <w:r w:rsidR="00356C18" w:rsidRPr="00937BE1">
              <w:rPr>
                <w:rStyle w:val="normaltextrun"/>
                <w:rFonts w:eastAsiaTheme="majorEastAsia" w:cs="Arial"/>
              </w:rPr>
              <w:t xml:space="preserve"> </w:t>
            </w:r>
            <w:r w:rsidRPr="00937BE1">
              <w:rPr>
                <w:rStyle w:val="normaltextrun"/>
                <w:rFonts w:eastAsiaTheme="majorEastAsia" w:cs="Arial"/>
              </w:rPr>
              <w:t>widespread.</w:t>
            </w:r>
            <w:r w:rsidR="00356C18" w:rsidRPr="00937BE1">
              <w:rPr>
                <w:rStyle w:val="normaltextrun"/>
                <w:rFonts w:eastAsiaTheme="majorEastAsia" w:cs="Arial"/>
              </w:rPr>
              <w:t xml:space="preserve"> </w:t>
            </w:r>
            <w:r w:rsidRPr="00937BE1">
              <w:rPr>
                <w:rStyle w:val="normaltextrun"/>
                <w:rFonts w:eastAsiaTheme="majorEastAsia" w:cs="Arial"/>
              </w:rPr>
              <w:t>I’ve</w:t>
            </w:r>
            <w:r w:rsidR="00356C18" w:rsidRPr="00937BE1">
              <w:rPr>
                <w:rStyle w:val="normaltextrun"/>
                <w:rFonts w:eastAsiaTheme="majorEastAsia" w:cs="Arial"/>
              </w:rPr>
              <w:t xml:space="preserve"> </w:t>
            </w:r>
            <w:r w:rsidRPr="00937BE1">
              <w:rPr>
                <w:rStyle w:val="normaltextrun"/>
                <w:rFonts w:eastAsiaTheme="majorEastAsia" w:cs="Arial"/>
              </w:rPr>
              <w:t>been</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nurse</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00575539" w:rsidRPr="00937BE1">
              <w:rPr>
                <w:rStyle w:val="normaltextrun"/>
                <w:rFonts w:eastAsiaTheme="majorEastAsia" w:cs="Arial"/>
              </w:rPr>
              <w:t xml:space="preserve">10 </w:t>
            </w:r>
            <w:r w:rsidRPr="00937BE1">
              <w:rPr>
                <w:rStyle w:val="normaltextrun"/>
                <w:rFonts w:eastAsiaTheme="majorEastAsia" w:cs="Arial"/>
              </w:rPr>
              <w:t>years</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00840833" w:rsidRPr="00937BE1">
              <w:rPr>
                <w:rStyle w:val="normaltextrun"/>
                <w:rFonts w:eastAsiaTheme="majorEastAsia" w:cs="Arial"/>
              </w:rPr>
              <w:t xml:space="preserve">9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working</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an</w:t>
            </w:r>
            <w:r w:rsidR="00356C18" w:rsidRPr="00937BE1">
              <w:rPr>
                <w:rStyle w:val="normaltextrun"/>
                <w:rFonts w:eastAsiaTheme="majorEastAsia" w:cs="Arial"/>
              </w:rPr>
              <w:t xml:space="preserve"> </w:t>
            </w:r>
            <w:r w:rsidRPr="00937BE1">
              <w:rPr>
                <w:rStyle w:val="normaltextrun"/>
                <w:rFonts w:eastAsiaTheme="majorEastAsia" w:cs="Arial"/>
              </w:rPr>
              <w:t>ED</w:t>
            </w:r>
            <w:r w:rsidR="00356C18" w:rsidRPr="00937BE1">
              <w:rPr>
                <w:rStyle w:val="normaltextrun"/>
                <w:rFonts w:eastAsiaTheme="majorEastAsia" w:cs="Arial"/>
              </w:rPr>
              <w:t xml:space="preserve"> </w:t>
            </w:r>
            <w:r w:rsidRPr="00937BE1">
              <w:rPr>
                <w:rStyle w:val="normaltextrun"/>
                <w:rFonts w:eastAsiaTheme="majorEastAsia" w:cs="Arial"/>
              </w:rPr>
              <w:t>where</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seen</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experienced</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presentations</w:t>
            </w:r>
            <w:r w:rsidR="00677E13" w:rsidRPr="00937BE1">
              <w:rPr>
                <w:rStyle w:val="normaltextrun"/>
                <w:rFonts w:eastAsiaTheme="majorEastAsia" w:cs="Arial"/>
              </w:rPr>
              <w:t xml:space="preserve"> –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nothing</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what</w:t>
            </w:r>
            <w:r w:rsidR="00356C18" w:rsidRPr="00937BE1">
              <w:rPr>
                <w:rStyle w:val="normaltextrun"/>
                <w:rFonts w:eastAsiaTheme="majorEastAsia" w:cs="Arial"/>
              </w:rPr>
              <w:t xml:space="preserve"> </w:t>
            </w:r>
            <w:r w:rsidRPr="00937BE1">
              <w:rPr>
                <w:rStyle w:val="normaltextrun"/>
                <w:rFonts w:eastAsiaTheme="majorEastAsia" w:cs="Arial"/>
              </w:rPr>
              <w:t>happened</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p>
          <w:p w14:paraId="07EAF9F4" w14:textId="4294AC32" w:rsidR="00FC6661" w:rsidRPr="00937BE1" w:rsidRDefault="00FC6661" w:rsidP="00E26126">
            <w:pPr>
              <w:pStyle w:val="Body"/>
              <w:rPr>
                <w:rFonts w:cs="Arial"/>
                <w:sz w:val="18"/>
                <w:szCs w:val="18"/>
              </w:rPr>
            </w:pPr>
            <w:r w:rsidRPr="00937BE1">
              <w:rPr>
                <w:rStyle w:val="normaltextrun"/>
                <w:rFonts w:eastAsiaTheme="majorEastAsia" w:cs="Arial"/>
              </w:rPr>
              <w:t>Every</w:t>
            </w:r>
            <w:r w:rsidR="00356C18" w:rsidRPr="00937BE1">
              <w:rPr>
                <w:rStyle w:val="normaltextrun"/>
                <w:rFonts w:eastAsiaTheme="majorEastAsia" w:cs="Arial"/>
              </w:rPr>
              <w:t xml:space="preserve"> </w:t>
            </w:r>
            <w:r w:rsidRPr="00937BE1">
              <w:rPr>
                <w:rStyle w:val="normaltextrun"/>
                <w:rFonts w:eastAsiaTheme="majorEastAsia" w:cs="Arial"/>
              </w:rPr>
              <w:t>aspect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changed.</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significant:</w:t>
            </w:r>
            <w:r w:rsidR="00356C18" w:rsidRPr="00937BE1">
              <w:rPr>
                <w:rStyle w:val="normaltextrun"/>
                <w:rFonts w:eastAsiaTheme="majorEastAsia" w:cs="Arial"/>
              </w:rPr>
              <w:t xml:space="preserve"> </w:t>
            </w:r>
            <w:r w:rsidRPr="00937BE1">
              <w:rPr>
                <w:rStyle w:val="normaltextrun"/>
                <w:rFonts w:eastAsiaTheme="majorEastAsia" w:cs="Arial"/>
              </w:rPr>
              <w:t>such</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planning</w:t>
            </w:r>
            <w:r w:rsidR="00356C18" w:rsidRPr="00937BE1">
              <w:rPr>
                <w:rStyle w:val="normaltextrun"/>
                <w:rFonts w:eastAsiaTheme="majorEastAsia" w:cs="Arial"/>
              </w:rPr>
              <w:t xml:space="preserve"> </w:t>
            </w:r>
            <w:r w:rsidRPr="00937BE1">
              <w:rPr>
                <w:rStyle w:val="normaltextrun"/>
                <w:rFonts w:eastAsiaTheme="majorEastAsia" w:cs="Arial"/>
              </w:rPr>
              <w:t>around</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get</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ventilator</w:t>
            </w:r>
            <w:r w:rsidR="00356C18" w:rsidRPr="00937BE1">
              <w:rPr>
                <w:rStyle w:val="normaltextrun"/>
                <w:rFonts w:eastAsiaTheme="majorEastAsia" w:cs="Arial"/>
              </w:rPr>
              <w:t xml:space="preserve"> </w:t>
            </w:r>
            <w:r w:rsidRPr="00937BE1">
              <w:rPr>
                <w:rStyle w:val="normaltextrun"/>
                <w:rFonts w:eastAsiaTheme="majorEastAsia" w:cs="Arial"/>
              </w:rPr>
              <w:t>if</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became</w:t>
            </w:r>
            <w:r w:rsidR="00356C18" w:rsidRPr="00937BE1">
              <w:rPr>
                <w:rStyle w:val="normaltextrun"/>
                <w:rFonts w:eastAsiaTheme="majorEastAsia" w:cs="Arial"/>
              </w:rPr>
              <w:t xml:space="preserve"> </w:t>
            </w:r>
            <w:r w:rsidRPr="00937BE1">
              <w:rPr>
                <w:rStyle w:val="normaltextrun"/>
                <w:rFonts w:eastAsiaTheme="majorEastAsia" w:cs="Arial"/>
              </w:rPr>
              <w:t>so</w:t>
            </w:r>
            <w:r w:rsidR="00356C18" w:rsidRPr="00937BE1">
              <w:rPr>
                <w:rStyle w:val="normaltextrun"/>
                <w:rFonts w:eastAsiaTheme="majorEastAsia" w:cs="Arial"/>
              </w:rPr>
              <w:t xml:space="preserve"> </w:t>
            </w:r>
            <w:r w:rsidRPr="00937BE1">
              <w:rPr>
                <w:rStyle w:val="normaltextrun"/>
                <w:rFonts w:eastAsiaTheme="majorEastAsia" w:cs="Arial"/>
              </w:rPr>
              <w:t>busy</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ration</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important</w:t>
            </w:r>
            <w:r w:rsidR="00356C18" w:rsidRPr="00937BE1">
              <w:rPr>
                <w:rStyle w:val="normaltextrun"/>
                <w:rFonts w:eastAsiaTheme="majorEastAsia" w:cs="Arial"/>
              </w:rPr>
              <w:t xml:space="preserve"> </w:t>
            </w:r>
            <w:r w:rsidRPr="00937BE1">
              <w:rPr>
                <w:rStyle w:val="normaltextrun"/>
                <w:rFonts w:eastAsiaTheme="majorEastAsia" w:cs="Arial"/>
              </w:rPr>
              <w:t>pieces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equipment.</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minor</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when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put</w:t>
            </w:r>
            <w:r w:rsidR="00356C18" w:rsidRPr="00937BE1">
              <w:rPr>
                <w:rStyle w:val="normaltextrun"/>
                <w:rFonts w:eastAsiaTheme="majorEastAsia" w:cs="Arial"/>
              </w:rPr>
              <w:t xml:space="preserve"> </w:t>
            </w:r>
            <w:r w:rsidRPr="00937BE1">
              <w:rPr>
                <w:rStyle w:val="normaltextrun"/>
                <w:rFonts w:eastAsiaTheme="majorEastAsia" w:cs="Arial"/>
              </w:rPr>
              <w:t>together,</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combined</w:t>
            </w:r>
            <w:r w:rsidR="00356C18" w:rsidRPr="00937BE1">
              <w:rPr>
                <w:rStyle w:val="normaltextrun"/>
                <w:rFonts w:eastAsiaTheme="majorEastAsia" w:cs="Arial"/>
              </w:rPr>
              <w:t xml:space="preserve"> </w:t>
            </w:r>
            <w:r w:rsidRPr="00937BE1">
              <w:rPr>
                <w:rStyle w:val="normaltextrun"/>
                <w:rFonts w:eastAsiaTheme="majorEastAsia" w:cs="Arial"/>
              </w:rPr>
              <w:t>impact</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huge.</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sometimes</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pace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change</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important.</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workflows</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processes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protocols</w:t>
            </w:r>
            <w:r w:rsidR="00356C18" w:rsidRPr="00937BE1">
              <w:rPr>
                <w:rStyle w:val="normaltextrun"/>
                <w:rFonts w:eastAsiaTheme="majorEastAsia" w:cs="Arial"/>
              </w:rPr>
              <w:t xml:space="preserve"> </w:t>
            </w:r>
            <w:r w:rsidRPr="00937BE1">
              <w:rPr>
                <w:rStyle w:val="normaltextrun"/>
                <w:rFonts w:eastAsiaTheme="majorEastAsia" w:cs="Arial"/>
              </w:rPr>
              <w:t>which</w:t>
            </w:r>
            <w:r w:rsidR="00356C18" w:rsidRPr="00937BE1">
              <w:rPr>
                <w:rStyle w:val="normaltextrun"/>
                <w:rFonts w:eastAsiaTheme="majorEastAsia" w:cs="Arial"/>
              </w:rPr>
              <w:t xml:space="preserve"> </w:t>
            </w:r>
            <w:r w:rsidRPr="00937BE1">
              <w:rPr>
                <w:rStyle w:val="normaltextrun"/>
                <w:rFonts w:eastAsiaTheme="majorEastAsia" w:cs="Arial"/>
              </w:rPr>
              <w:t>dictate</w:t>
            </w:r>
            <w:r w:rsidR="00356C18" w:rsidRPr="00937BE1">
              <w:rPr>
                <w:rStyle w:val="normaltextrun"/>
                <w:rFonts w:eastAsiaTheme="majorEastAsia" w:cs="Arial"/>
              </w:rPr>
              <w:t xml:space="preserve"> </w:t>
            </w:r>
            <w:r w:rsidRPr="00937BE1">
              <w:rPr>
                <w:rStyle w:val="normaltextrun"/>
                <w:rFonts w:eastAsiaTheme="majorEastAsia" w:cs="Arial"/>
              </w:rPr>
              <w:t>how</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frequently</w:t>
            </w:r>
            <w:r w:rsidR="00356C18" w:rsidRPr="00937BE1">
              <w:rPr>
                <w:rStyle w:val="normaltextrun"/>
                <w:rFonts w:eastAsiaTheme="majorEastAsia" w:cs="Arial"/>
              </w:rPr>
              <w:t xml:space="preserve"> </w:t>
            </w:r>
            <w:r w:rsidRPr="00937BE1">
              <w:rPr>
                <w:rStyle w:val="normaltextrun"/>
                <w:rFonts w:eastAsiaTheme="majorEastAsia" w:cs="Arial"/>
              </w:rPr>
              <w:t>changing.</w:t>
            </w:r>
            <w:r w:rsidR="00356C18" w:rsidRPr="00937BE1">
              <w:rPr>
                <w:rStyle w:val="eop"/>
                <w:rFonts w:eastAsiaTheme="majorEastAsia" w:cs="Arial"/>
              </w:rPr>
              <w:t xml:space="preserve"> </w:t>
            </w:r>
          </w:p>
          <w:p w14:paraId="45D734C2" w14:textId="690BE82B" w:rsidR="00FC6661" w:rsidRPr="00937BE1" w:rsidRDefault="00FC6661" w:rsidP="00E26126">
            <w:pPr>
              <w:pStyle w:val="Body"/>
              <w:rPr>
                <w:rFonts w:cs="Arial"/>
                <w:sz w:val="18"/>
                <w:szCs w:val="18"/>
              </w:rPr>
            </w:pP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help</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also</w:t>
            </w:r>
            <w:r w:rsidR="00356C18" w:rsidRPr="00937BE1">
              <w:rPr>
                <w:rStyle w:val="normaltextrun"/>
                <w:rFonts w:eastAsiaTheme="majorEastAsia" w:cs="Arial"/>
              </w:rPr>
              <w:t xml:space="preserve"> </w:t>
            </w:r>
            <w:r w:rsidRPr="00937BE1">
              <w:rPr>
                <w:rStyle w:val="normaltextrun"/>
                <w:rFonts w:eastAsiaTheme="majorEastAsia" w:cs="Arial"/>
              </w:rPr>
              <w:t>set</w:t>
            </w:r>
            <w:r w:rsidR="00356C18" w:rsidRPr="00937BE1">
              <w:rPr>
                <w:rStyle w:val="normaltextrun"/>
                <w:rFonts w:eastAsiaTheme="majorEastAsia" w:cs="Arial"/>
              </w:rPr>
              <w:t xml:space="preserve"> </w:t>
            </w:r>
            <w:r w:rsidRPr="00937BE1">
              <w:rPr>
                <w:rStyle w:val="normaltextrun"/>
                <w:rFonts w:eastAsiaTheme="majorEastAsia" w:cs="Arial"/>
              </w:rPr>
              <w:t>up</w:t>
            </w:r>
            <w:r w:rsidR="00356C18" w:rsidRPr="00937BE1">
              <w:rPr>
                <w:rStyle w:val="normaltextrun"/>
                <w:rFonts w:eastAsiaTheme="majorEastAsia" w:cs="Arial"/>
              </w:rPr>
              <w:t xml:space="preserve"> </w:t>
            </w:r>
            <w:r w:rsidRPr="00937BE1">
              <w:rPr>
                <w:rStyle w:val="normaltextrun"/>
                <w:rFonts w:eastAsiaTheme="majorEastAsia" w:cs="Arial"/>
              </w:rPr>
              <w:t>systems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check</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doing</w:t>
            </w:r>
            <w:r w:rsidR="00356C18" w:rsidRPr="00937BE1">
              <w:rPr>
                <w:rStyle w:val="normaltextrun"/>
                <w:rFonts w:eastAsiaTheme="majorEastAsia" w:cs="Arial"/>
              </w:rPr>
              <w:t xml:space="preserve"> </w:t>
            </w:r>
            <w:r w:rsidRPr="00937BE1">
              <w:rPr>
                <w:rStyle w:val="normaltextrun"/>
                <w:rFonts w:eastAsiaTheme="majorEastAsia" w:cs="Arial"/>
              </w:rPr>
              <w:t>things</w:t>
            </w:r>
            <w:r w:rsidR="00356C18" w:rsidRPr="00937BE1">
              <w:rPr>
                <w:rStyle w:val="normaltextrun"/>
                <w:rFonts w:eastAsiaTheme="majorEastAsia" w:cs="Arial"/>
              </w:rPr>
              <w:t xml:space="preserve"> </w:t>
            </w:r>
            <w:r w:rsidRPr="00937BE1">
              <w:rPr>
                <w:rStyle w:val="normaltextrun"/>
                <w:rFonts w:eastAsiaTheme="majorEastAsia" w:cs="Arial"/>
              </w:rPr>
              <w:t>correctly.</w:t>
            </w:r>
            <w:r w:rsidR="00356C18" w:rsidRPr="00937BE1">
              <w:rPr>
                <w:rStyle w:val="normaltextrun"/>
                <w:rFonts w:eastAsiaTheme="majorEastAsia" w:cs="Arial"/>
              </w:rPr>
              <w:t xml:space="preserve"> </w:t>
            </w: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systems</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creation</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w:t>
            </w:r>
            <w:r w:rsidR="00575539" w:rsidRPr="00937BE1">
              <w:rPr>
                <w:rStyle w:val="normaltextrun"/>
                <w:rFonts w:eastAsiaTheme="majorEastAsia" w:cs="Arial"/>
              </w:rPr>
              <w:t>s</w:t>
            </w:r>
            <w:r w:rsidRPr="00937BE1">
              <w:rPr>
                <w:rStyle w:val="normaltextrun"/>
                <w:rFonts w:eastAsiaTheme="majorEastAsia" w:cs="Arial"/>
              </w:rPr>
              <w:t>potters’.</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are</w:t>
            </w:r>
            <w:r w:rsidR="00356C18" w:rsidRPr="00937BE1">
              <w:rPr>
                <w:rStyle w:val="normaltextrun"/>
                <w:rFonts w:eastAsiaTheme="majorEastAsia" w:cs="Arial"/>
              </w:rPr>
              <w:t xml:space="preserve"> </w:t>
            </w:r>
            <w:r w:rsidRPr="00937BE1">
              <w:rPr>
                <w:rStyle w:val="normaltextrun"/>
                <w:rFonts w:eastAsiaTheme="majorEastAsia" w:cs="Arial"/>
              </w:rPr>
              <w:t>nurses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check</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each</w:t>
            </w:r>
            <w:r w:rsidR="00356C18" w:rsidRPr="00937BE1">
              <w:rPr>
                <w:rStyle w:val="normaltextrun"/>
                <w:rFonts w:eastAsiaTheme="majorEastAsia" w:cs="Arial"/>
              </w:rPr>
              <w:t xml:space="preserve"> </w:t>
            </w:r>
            <w:r w:rsidRPr="00937BE1">
              <w:rPr>
                <w:rStyle w:val="normaltextrun"/>
                <w:rFonts w:eastAsiaTheme="majorEastAsia" w:cs="Arial"/>
              </w:rPr>
              <w:t>nurse</w:t>
            </w:r>
            <w:r w:rsidR="00356C18" w:rsidRPr="00937BE1">
              <w:rPr>
                <w:rStyle w:val="normaltextrun"/>
                <w:rFonts w:eastAsiaTheme="majorEastAsia" w:cs="Arial"/>
              </w:rPr>
              <w:t xml:space="preserve"> </w:t>
            </w:r>
            <w:r w:rsidRPr="00937BE1">
              <w:rPr>
                <w:rStyle w:val="normaltextrun"/>
                <w:rFonts w:eastAsiaTheme="majorEastAsia" w:cs="Arial"/>
              </w:rPr>
              <w:t>is</w:t>
            </w:r>
            <w:r w:rsidR="00356C18" w:rsidRPr="00937BE1">
              <w:rPr>
                <w:rStyle w:val="normaltextrun"/>
                <w:rFonts w:eastAsiaTheme="majorEastAsia" w:cs="Arial"/>
              </w:rPr>
              <w:t xml:space="preserve"> </w:t>
            </w:r>
            <w:r w:rsidRPr="00937BE1">
              <w:rPr>
                <w:rStyle w:val="normaltextrun"/>
                <w:rFonts w:eastAsiaTheme="majorEastAsia" w:cs="Arial"/>
              </w:rPr>
              <w:t>wearing</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using</w:t>
            </w:r>
            <w:r w:rsidR="00356C18" w:rsidRPr="00937BE1">
              <w:rPr>
                <w:rStyle w:val="normaltextrun"/>
                <w:rFonts w:eastAsiaTheme="majorEastAsia" w:cs="Arial"/>
              </w:rPr>
              <w:t xml:space="preserve"> </w:t>
            </w:r>
            <w:r w:rsidRPr="00937BE1">
              <w:rPr>
                <w:rStyle w:val="normaltextrun"/>
                <w:rFonts w:eastAsiaTheme="majorEastAsia" w:cs="Arial"/>
              </w:rPr>
              <w:t>personal</w:t>
            </w:r>
            <w:r w:rsidR="00356C18" w:rsidRPr="00937BE1">
              <w:rPr>
                <w:rStyle w:val="normaltextrun"/>
                <w:rFonts w:eastAsiaTheme="majorEastAsia" w:cs="Arial"/>
              </w:rPr>
              <w:t xml:space="preserve"> </w:t>
            </w:r>
            <w:r w:rsidRPr="00937BE1">
              <w:rPr>
                <w:rStyle w:val="normaltextrun"/>
                <w:rFonts w:eastAsiaTheme="majorEastAsia" w:cs="Arial"/>
              </w:rPr>
              <w:t>protective</w:t>
            </w:r>
            <w:r w:rsidR="00356C18" w:rsidRPr="00937BE1">
              <w:rPr>
                <w:rStyle w:val="normaltextrun"/>
                <w:rFonts w:eastAsiaTheme="majorEastAsia" w:cs="Arial"/>
              </w:rPr>
              <w:t xml:space="preserve"> </w:t>
            </w:r>
            <w:r w:rsidRPr="00937BE1">
              <w:rPr>
                <w:rStyle w:val="normaltextrun"/>
                <w:rFonts w:eastAsiaTheme="majorEastAsia" w:cs="Arial"/>
              </w:rPr>
              <w:t>equipment</w:t>
            </w:r>
            <w:r w:rsidR="00356C18" w:rsidRPr="00937BE1">
              <w:rPr>
                <w:rStyle w:val="normaltextrun"/>
                <w:rFonts w:eastAsiaTheme="majorEastAsia" w:cs="Arial"/>
              </w:rPr>
              <w:t xml:space="preserve"> </w:t>
            </w:r>
            <w:r w:rsidRPr="00937BE1">
              <w:rPr>
                <w:rStyle w:val="normaltextrun"/>
                <w:rFonts w:eastAsiaTheme="majorEastAsia" w:cs="Arial"/>
              </w:rPr>
              <w:t>(PPE)</w:t>
            </w:r>
            <w:r w:rsidR="00356C18" w:rsidRPr="00937BE1">
              <w:rPr>
                <w:rStyle w:val="normaltextrun"/>
                <w:rFonts w:eastAsiaTheme="majorEastAsia" w:cs="Arial"/>
              </w:rPr>
              <w:t xml:space="preserve"> </w:t>
            </w:r>
            <w:r w:rsidRPr="00937BE1">
              <w:rPr>
                <w:rStyle w:val="normaltextrun"/>
                <w:rFonts w:eastAsiaTheme="majorEastAsia" w:cs="Arial"/>
              </w:rPr>
              <w:t>appropriately.</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must</w:t>
            </w:r>
            <w:r w:rsidR="00356C18" w:rsidRPr="00937BE1">
              <w:rPr>
                <w:rStyle w:val="normaltextrun"/>
                <w:rFonts w:eastAsiaTheme="majorEastAsia" w:cs="Arial"/>
              </w:rPr>
              <w:t xml:space="preserve"> </w:t>
            </w:r>
            <w:r w:rsidRPr="00937BE1">
              <w:rPr>
                <w:rStyle w:val="normaltextrun"/>
                <w:rFonts w:eastAsiaTheme="majorEastAsia" w:cs="Arial"/>
              </w:rPr>
              <w:t>remember</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tired</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drained</w:t>
            </w:r>
            <w:r w:rsidR="00356C18" w:rsidRPr="00937BE1">
              <w:rPr>
                <w:rStyle w:val="normaltextrun"/>
                <w:rFonts w:eastAsiaTheme="majorEastAsia" w:cs="Arial"/>
              </w:rPr>
              <w:t xml:space="preserve"> </w:t>
            </w:r>
            <w:r w:rsidRPr="00937BE1">
              <w:rPr>
                <w:rStyle w:val="normaltextrun"/>
                <w:rFonts w:eastAsiaTheme="majorEastAsia" w:cs="Arial"/>
              </w:rPr>
              <w:t>at</w:t>
            </w:r>
            <w:r w:rsidR="00356C18" w:rsidRPr="00937BE1">
              <w:rPr>
                <w:rStyle w:val="normaltextrun"/>
                <w:rFonts w:eastAsiaTheme="majorEastAsia" w:cs="Arial"/>
              </w:rPr>
              <w:t xml:space="preserve"> </w:t>
            </w:r>
            <w:r w:rsidRPr="00937BE1">
              <w:rPr>
                <w:rStyle w:val="normaltextrun"/>
                <w:rFonts w:eastAsiaTheme="majorEastAsia" w:cs="Arial"/>
              </w:rPr>
              <w:t>times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is</w:t>
            </w:r>
            <w:r w:rsidR="00356C18" w:rsidRPr="00937BE1">
              <w:rPr>
                <w:rStyle w:val="normaltextrun"/>
                <w:rFonts w:eastAsiaTheme="majorEastAsia" w:cs="Arial"/>
              </w:rPr>
              <w:t xml:space="preserve"> </w:t>
            </w:r>
            <w:r w:rsidRPr="00937BE1">
              <w:rPr>
                <w:rStyle w:val="normaltextrun"/>
                <w:rFonts w:eastAsiaTheme="majorEastAsia" w:cs="Arial"/>
              </w:rPr>
              <w:t>when</w:t>
            </w:r>
            <w:r w:rsidR="00356C18" w:rsidRPr="00937BE1">
              <w:rPr>
                <w:rStyle w:val="normaltextrun"/>
                <w:rFonts w:eastAsiaTheme="majorEastAsia" w:cs="Arial"/>
              </w:rPr>
              <w:t xml:space="preserve"> </w:t>
            </w:r>
            <w:r w:rsidRPr="00937BE1">
              <w:rPr>
                <w:rStyle w:val="normaltextrun"/>
                <w:rFonts w:eastAsiaTheme="majorEastAsia" w:cs="Arial"/>
              </w:rPr>
              <w:t>mistakes</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PPE</w:t>
            </w:r>
            <w:r w:rsidR="00356C18" w:rsidRPr="00937BE1">
              <w:rPr>
                <w:rStyle w:val="normaltextrun"/>
                <w:rFonts w:eastAsiaTheme="majorEastAsia" w:cs="Arial"/>
              </w:rPr>
              <w:t xml:space="preserve"> </w:t>
            </w:r>
            <w:r w:rsidRPr="00937BE1">
              <w:rPr>
                <w:rStyle w:val="normaltextrun"/>
                <w:rFonts w:eastAsiaTheme="majorEastAsia" w:cs="Arial"/>
              </w:rPr>
              <w:t>can</w:t>
            </w:r>
            <w:r w:rsidR="00356C18" w:rsidRPr="00937BE1">
              <w:rPr>
                <w:rStyle w:val="normaltextrun"/>
                <w:rFonts w:eastAsiaTheme="majorEastAsia" w:cs="Arial"/>
              </w:rPr>
              <w:t xml:space="preserve"> </w:t>
            </w:r>
            <w:r w:rsidRPr="00937BE1">
              <w:rPr>
                <w:rStyle w:val="normaltextrun"/>
                <w:rFonts w:eastAsiaTheme="majorEastAsia" w:cs="Arial"/>
              </w:rPr>
              <w:t>occur.</w:t>
            </w:r>
            <w:r w:rsidR="00356C18" w:rsidRPr="00937BE1">
              <w:rPr>
                <w:rStyle w:val="normaltextrun"/>
                <w:rFonts w:eastAsiaTheme="majorEastAsia" w:cs="Arial"/>
              </w:rPr>
              <w:t xml:space="preserve"> </w:t>
            </w:r>
            <w:r w:rsidRPr="00937BE1">
              <w:rPr>
                <w:rStyle w:val="normaltextrun"/>
                <w:rFonts w:eastAsiaTheme="majorEastAsia" w:cs="Arial"/>
              </w:rPr>
              <w:t>Spotters</w:t>
            </w:r>
            <w:r w:rsidR="00356C18" w:rsidRPr="00937BE1">
              <w:rPr>
                <w:rStyle w:val="normaltextrun"/>
                <w:rFonts w:eastAsiaTheme="majorEastAsia" w:cs="Arial"/>
              </w:rPr>
              <w:t xml:space="preserve"> </w:t>
            </w:r>
            <w:r w:rsidRPr="00937BE1">
              <w:rPr>
                <w:rStyle w:val="normaltextrun"/>
                <w:rFonts w:eastAsiaTheme="majorEastAsia" w:cs="Arial"/>
              </w:rPr>
              <w:t>helped</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keep</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top</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PPE</w:t>
            </w:r>
            <w:r w:rsidR="00356C18" w:rsidRPr="00937BE1">
              <w:rPr>
                <w:rStyle w:val="normaltextrun"/>
                <w:rFonts w:eastAsiaTheme="majorEastAsia" w:cs="Arial"/>
              </w:rPr>
              <w:t xml:space="preserve"> </w:t>
            </w:r>
            <w:r w:rsidRPr="00937BE1">
              <w:rPr>
                <w:rStyle w:val="normaltextrun"/>
                <w:rFonts w:eastAsiaTheme="majorEastAsia" w:cs="Arial"/>
              </w:rPr>
              <w:t>use</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protect</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eop"/>
                <w:rFonts w:eastAsiaTheme="majorEastAsia" w:cs="Arial"/>
              </w:rPr>
              <w:t xml:space="preserve"> </w:t>
            </w:r>
          </w:p>
          <w:p w14:paraId="35DA038C" w14:textId="335210C8" w:rsidR="00FC6661" w:rsidRPr="00937BE1" w:rsidRDefault="00FC6661" w:rsidP="00E26126">
            <w:pPr>
              <w:pStyle w:val="Body"/>
              <w:rPr>
                <w:rFonts w:cs="Arial"/>
                <w:sz w:val="18"/>
                <w:szCs w:val="18"/>
              </w:rPr>
            </w:pP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roles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clinicians</w:t>
            </w:r>
            <w:r w:rsidR="00356C18" w:rsidRPr="00937BE1">
              <w:rPr>
                <w:rStyle w:val="normaltextrun"/>
                <w:rFonts w:eastAsiaTheme="majorEastAsia" w:cs="Arial"/>
              </w:rPr>
              <w:t xml:space="preserve"> </w:t>
            </w:r>
            <w:r w:rsidRPr="00937BE1">
              <w:rPr>
                <w:rStyle w:val="normaltextrun"/>
                <w:rFonts w:eastAsiaTheme="majorEastAsia" w:cs="Arial"/>
              </w:rPr>
              <w:t>also</w:t>
            </w:r>
            <w:r w:rsidR="00356C18" w:rsidRPr="00937BE1">
              <w:rPr>
                <w:rStyle w:val="normaltextrun"/>
                <w:rFonts w:eastAsiaTheme="majorEastAsia" w:cs="Arial"/>
              </w:rPr>
              <w:t xml:space="preserve"> </w:t>
            </w:r>
            <w:r w:rsidRPr="00937BE1">
              <w:rPr>
                <w:rStyle w:val="normaltextrun"/>
                <w:rFonts w:eastAsiaTheme="majorEastAsia" w:cs="Arial"/>
              </w:rPr>
              <w:t>changed</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Pre-COVID,</w:t>
            </w:r>
            <w:r w:rsidR="00356C18" w:rsidRPr="00937BE1">
              <w:rPr>
                <w:rStyle w:val="normaltextrun"/>
                <w:rFonts w:eastAsiaTheme="majorEastAsia" w:cs="Arial"/>
              </w:rPr>
              <w:t xml:space="preserve"> </w:t>
            </w:r>
            <w:r w:rsidRPr="00937BE1">
              <w:rPr>
                <w:rStyle w:val="normaltextrun"/>
                <w:rFonts w:eastAsiaTheme="majorEastAsia" w:cs="Arial"/>
              </w:rPr>
              <w:t>most</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needed</w:t>
            </w:r>
            <w:r w:rsidR="00356C18" w:rsidRPr="00937BE1">
              <w:rPr>
                <w:rStyle w:val="normaltextrun"/>
                <w:rFonts w:eastAsiaTheme="majorEastAsia" w:cs="Arial"/>
              </w:rPr>
              <w:t xml:space="preserve"> </w:t>
            </w:r>
            <w:r w:rsidRPr="00937BE1">
              <w:rPr>
                <w:rStyle w:val="normaltextrun"/>
                <w:rFonts w:eastAsiaTheme="majorEastAsia" w:cs="Arial"/>
              </w:rPr>
              <w:t>intubation</w:t>
            </w:r>
            <w:r w:rsidR="00356C18" w:rsidRPr="00937BE1">
              <w:rPr>
                <w:rStyle w:val="normaltextrun"/>
                <w:rFonts w:eastAsiaTheme="majorEastAsia" w:cs="Arial"/>
              </w:rPr>
              <w:t xml:space="preserve"> </w:t>
            </w:r>
            <w:r w:rsidRPr="00937BE1">
              <w:rPr>
                <w:rStyle w:val="normaltextrun"/>
                <w:rFonts w:eastAsiaTheme="majorEastAsia" w:cs="Arial"/>
              </w:rPr>
              <w:t>(mechanical</w:t>
            </w:r>
            <w:r w:rsidR="00356C18" w:rsidRPr="00937BE1">
              <w:rPr>
                <w:rStyle w:val="normaltextrun"/>
                <w:rFonts w:eastAsiaTheme="majorEastAsia" w:cs="Arial"/>
              </w:rPr>
              <w:t xml:space="preserve"> </w:t>
            </w:r>
            <w:r w:rsidRPr="00937BE1">
              <w:rPr>
                <w:rStyle w:val="normaltextrun"/>
                <w:rFonts w:eastAsiaTheme="majorEastAsia" w:cs="Arial"/>
              </w:rPr>
              <w:t>breathing</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performed</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ED</w:t>
            </w:r>
            <w:r w:rsidR="00356C18" w:rsidRPr="00937BE1">
              <w:rPr>
                <w:rStyle w:val="normaltextrun"/>
                <w:rFonts w:eastAsiaTheme="majorEastAsia" w:cs="Arial"/>
              </w:rPr>
              <w:t xml:space="preserve"> </w:t>
            </w:r>
            <w:r w:rsidRPr="00937BE1">
              <w:rPr>
                <w:rStyle w:val="normaltextrun"/>
                <w:rFonts w:eastAsiaTheme="majorEastAsia" w:cs="Arial"/>
              </w:rPr>
              <w:t>medical</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nursing</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however,</w:t>
            </w:r>
            <w:r w:rsidR="00356C18" w:rsidRPr="00937BE1">
              <w:rPr>
                <w:rStyle w:val="normaltextrun"/>
                <w:rFonts w:eastAsiaTheme="majorEastAsia" w:cs="Arial"/>
              </w:rPr>
              <w:t xml:space="preserve"> </w:t>
            </w:r>
            <w:r w:rsidRPr="00937BE1">
              <w:rPr>
                <w:rStyle w:val="normaltextrun"/>
                <w:rFonts w:eastAsiaTheme="majorEastAsia" w:cs="Arial"/>
              </w:rPr>
              <w:t>ventilation</w:t>
            </w:r>
            <w:r w:rsidR="00356C18" w:rsidRPr="00937BE1">
              <w:rPr>
                <w:rStyle w:val="normaltextrun"/>
                <w:rFonts w:eastAsiaTheme="majorEastAsia" w:cs="Arial"/>
              </w:rPr>
              <w:t xml:space="preserve"> </w:t>
            </w:r>
            <w:r w:rsidRPr="00937BE1">
              <w:rPr>
                <w:rStyle w:val="normaltextrun"/>
                <w:rFonts w:eastAsiaTheme="majorEastAsia" w:cs="Arial"/>
              </w:rPr>
              <w:t>can</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extremely</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so</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frequently</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performed</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specialist</w:t>
            </w:r>
            <w:r w:rsidR="00356C18" w:rsidRPr="00937BE1">
              <w:rPr>
                <w:rStyle w:val="normaltextrun"/>
                <w:rFonts w:eastAsiaTheme="majorEastAsia" w:cs="Arial"/>
              </w:rPr>
              <w:t xml:space="preserve"> </w:t>
            </w:r>
            <w:r w:rsidRPr="00937BE1">
              <w:rPr>
                <w:rStyle w:val="normaltextrun"/>
                <w:rFonts w:eastAsiaTheme="majorEastAsia" w:cs="Arial"/>
              </w:rPr>
              <w:t>anaesthesia</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took</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specialist</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away</w:t>
            </w:r>
            <w:r w:rsidR="00356C18" w:rsidRPr="00937BE1">
              <w:rPr>
                <w:rStyle w:val="normaltextrun"/>
                <w:rFonts w:eastAsiaTheme="majorEastAsia" w:cs="Arial"/>
              </w:rPr>
              <w:t xml:space="preserve"> </w:t>
            </w:r>
            <w:r w:rsidRPr="00937BE1">
              <w:rPr>
                <w:rStyle w:val="normaltextrun"/>
                <w:rFonts w:eastAsiaTheme="majorEastAsia" w:cs="Arial"/>
              </w:rPr>
              <w:t>from</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regular</w:t>
            </w:r>
            <w:r w:rsidR="00356C18" w:rsidRPr="00937BE1">
              <w:rPr>
                <w:rStyle w:val="normaltextrun"/>
                <w:rFonts w:eastAsiaTheme="majorEastAsia" w:cs="Arial"/>
              </w:rPr>
              <w:t xml:space="preserve"> </w:t>
            </w:r>
            <w:r w:rsidRPr="00937BE1">
              <w:rPr>
                <w:rStyle w:val="normaltextrun"/>
                <w:rFonts w:eastAsiaTheme="majorEastAsia" w:cs="Arial"/>
              </w:rPr>
              <w:t>work.</w:t>
            </w:r>
            <w:r w:rsidR="00677E13" w:rsidRPr="00937BE1">
              <w:rPr>
                <w:rStyle w:val="normaltextrun"/>
                <w:rFonts w:eastAsiaTheme="majorEastAsia" w:cs="Arial"/>
              </w:rPr>
              <w:t xml:space="preserve"> </w:t>
            </w:r>
          </w:p>
          <w:p w14:paraId="7398175B" w14:textId="2035EF98" w:rsidR="00FC6661" w:rsidRPr="00937BE1" w:rsidRDefault="00FC6661" w:rsidP="00E26126">
            <w:pPr>
              <w:pStyle w:val="Body"/>
              <w:rPr>
                <w:rFonts w:cs="Arial"/>
                <w:sz w:val="18"/>
                <w:szCs w:val="18"/>
              </w:rPr>
            </w:pP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r w:rsidRPr="00937BE1">
              <w:rPr>
                <w:rStyle w:val="normaltextrun"/>
                <w:rFonts w:eastAsiaTheme="majorEastAsia" w:cs="Arial"/>
              </w:rPr>
              <w:t>progressed</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public</w:t>
            </w:r>
            <w:r w:rsidR="00356C18" w:rsidRPr="00937BE1">
              <w:rPr>
                <w:rStyle w:val="normaltextrun"/>
                <w:rFonts w:eastAsiaTheme="majorEastAsia" w:cs="Arial"/>
              </w:rPr>
              <w:t xml:space="preserve"> </w:t>
            </w:r>
            <w:r w:rsidRPr="00937BE1">
              <w:rPr>
                <w:rStyle w:val="normaltextrun"/>
                <w:rFonts w:eastAsiaTheme="majorEastAsia" w:cs="Arial"/>
              </w:rPr>
              <w:t>health</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social</w:t>
            </w:r>
            <w:r w:rsidR="00356C18" w:rsidRPr="00937BE1">
              <w:rPr>
                <w:rStyle w:val="normaltextrun"/>
                <w:rFonts w:eastAsiaTheme="majorEastAsia" w:cs="Arial"/>
              </w:rPr>
              <w:t xml:space="preserve"> </w:t>
            </w:r>
            <w:r w:rsidRPr="00937BE1">
              <w:rPr>
                <w:rStyle w:val="normaltextrun"/>
                <w:rFonts w:eastAsiaTheme="majorEastAsia" w:cs="Arial"/>
              </w:rPr>
              <w:t>measures</w:t>
            </w:r>
            <w:r w:rsidR="00356C18" w:rsidRPr="00937BE1">
              <w:rPr>
                <w:rStyle w:val="normaltextrun"/>
                <w:rFonts w:eastAsiaTheme="majorEastAsia" w:cs="Arial"/>
              </w:rPr>
              <w:t xml:space="preserve"> </w:t>
            </w:r>
            <w:r w:rsidRPr="00937BE1">
              <w:rPr>
                <w:rStyle w:val="normaltextrun"/>
                <w:rFonts w:eastAsiaTheme="majorEastAsia" w:cs="Arial"/>
              </w:rPr>
              <w:t>increased,</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activities</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normally</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started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cease.</w:t>
            </w:r>
            <w:r w:rsidR="00356C18" w:rsidRPr="00937BE1">
              <w:rPr>
                <w:rStyle w:val="normaltextrun"/>
                <w:rFonts w:eastAsiaTheme="majorEastAsia" w:cs="Arial"/>
              </w:rPr>
              <w:t xml:space="preserve"> </w:t>
            </w:r>
            <w:r w:rsidRPr="00937BE1">
              <w:rPr>
                <w:rStyle w:val="normaltextrun"/>
                <w:rFonts w:eastAsiaTheme="majorEastAsia" w:cs="Arial"/>
              </w:rPr>
              <w:t>Going</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gym,</w:t>
            </w:r>
            <w:r w:rsidR="00356C18" w:rsidRPr="00937BE1">
              <w:rPr>
                <w:rStyle w:val="normaltextrun"/>
                <w:rFonts w:eastAsiaTheme="majorEastAsia" w:cs="Arial"/>
              </w:rPr>
              <w:t xml:space="preserve"> </w:t>
            </w:r>
            <w:r w:rsidRPr="00937BE1">
              <w:rPr>
                <w:rStyle w:val="normaltextrun"/>
                <w:rFonts w:eastAsiaTheme="majorEastAsia" w:cs="Arial"/>
              </w:rPr>
              <w:t>meeting</w:t>
            </w:r>
            <w:r w:rsidR="00356C18" w:rsidRPr="00937BE1">
              <w:rPr>
                <w:rStyle w:val="normaltextrun"/>
                <w:rFonts w:eastAsiaTheme="majorEastAsia" w:cs="Arial"/>
              </w:rPr>
              <w:t xml:space="preserve"> </w:t>
            </w:r>
            <w:r w:rsidRPr="00937BE1">
              <w:rPr>
                <w:rStyle w:val="normaltextrun"/>
                <w:rFonts w:eastAsiaTheme="majorEastAsia" w:cs="Arial"/>
              </w:rPr>
              <w:t>family</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friends,</w:t>
            </w:r>
            <w:r w:rsidR="00356C18" w:rsidRPr="00937BE1">
              <w:rPr>
                <w:rStyle w:val="normaltextrun"/>
                <w:rFonts w:eastAsiaTheme="majorEastAsia" w:cs="Arial"/>
              </w:rPr>
              <w:t xml:space="preserve"> </w:t>
            </w:r>
            <w:r w:rsidRPr="00937BE1">
              <w:rPr>
                <w:rStyle w:val="normaltextrun"/>
                <w:rFonts w:eastAsiaTheme="majorEastAsia" w:cs="Arial"/>
              </w:rPr>
              <w:t>going</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beach</w:t>
            </w:r>
            <w:r w:rsidR="00677E13" w:rsidRPr="00937BE1">
              <w:rPr>
                <w:rStyle w:val="normaltextrun"/>
                <w:rFonts w:eastAsiaTheme="majorEastAsia" w:cs="Arial"/>
              </w:rPr>
              <w:t xml:space="preserve"> – </w:t>
            </w:r>
            <w:r w:rsidRPr="00937BE1">
              <w:rPr>
                <w:rStyle w:val="normaltextrun"/>
                <w:rFonts w:eastAsiaTheme="majorEastAsia" w:cs="Arial"/>
              </w:rPr>
              <w:t>all</w:t>
            </w:r>
            <w:r w:rsidR="00356C18" w:rsidRPr="00937BE1">
              <w:rPr>
                <w:rStyle w:val="normaltextrun"/>
                <w:rFonts w:eastAsiaTheme="majorEastAsia" w:cs="Arial"/>
              </w:rPr>
              <w:t xml:space="preserve"> </w:t>
            </w:r>
            <w:r w:rsidRPr="00937BE1">
              <w:rPr>
                <w:rStyle w:val="normaltextrun"/>
                <w:rFonts w:eastAsiaTheme="majorEastAsia" w:cs="Arial"/>
              </w:rPr>
              <w:t>started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become</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actually</w:t>
            </w:r>
            <w:r w:rsidR="00356C18" w:rsidRPr="00937BE1">
              <w:rPr>
                <w:rStyle w:val="normaltextrun"/>
                <w:rFonts w:eastAsiaTheme="majorEastAsia" w:cs="Arial"/>
              </w:rPr>
              <w:t xml:space="preserve"> </w:t>
            </w:r>
            <w:r w:rsidRPr="00937BE1">
              <w:rPr>
                <w:rStyle w:val="normaltextrun"/>
                <w:rFonts w:eastAsiaTheme="majorEastAsia" w:cs="Arial"/>
              </w:rPr>
              <w:t>stopped.</w:t>
            </w:r>
            <w:r w:rsidR="00356C18" w:rsidRPr="00937BE1">
              <w:rPr>
                <w:rStyle w:val="normaltextrun"/>
                <w:rFonts w:eastAsiaTheme="majorEastAsia" w:cs="Arial"/>
              </w:rPr>
              <w:t xml:space="preserve"> </w:t>
            </w:r>
            <w:r w:rsidRPr="00937BE1">
              <w:rPr>
                <w:rStyle w:val="normaltextrun"/>
                <w:rFonts w:eastAsiaTheme="majorEastAsia" w:cs="Arial"/>
              </w:rPr>
              <w:t>Even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interaction</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normaltextrun"/>
                <w:rFonts w:eastAsiaTheme="majorEastAsia" w:cs="Arial"/>
              </w:rPr>
              <w:t xml:space="preserve"> </w:t>
            </w:r>
            <w:r w:rsidRPr="00937BE1">
              <w:rPr>
                <w:rStyle w:val="normaltextrun"/>
                <w:rFonts w:eastAsiaTheme="majorEastAsia" w:cs="Arial"/>
              </w:rPr>
              <w:t>at</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changed</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number</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tearooms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help</w:t>
            </w:r>
            <w:r w:rsidR="00356C18" w:rsidRPr="00937BE1">
              <w:rPr>
                <w:rStyle w:val="normaltextrun"/>
                <w:rFonts w:eastAsiaTheme="majorEastAsia" w:cs="Arial"/>
              </w:rPr>
              <w:t xml:space="preserve"> </w:t>
            </w:r>
            <w:r w:rsidRPr="00937BE1">
              <w:rPr>
                <w:rStyle w:val="normaltextrun"/>
                <w:rFonts w:eastAsiaTheme="majorEastAsia" w:cs="Arial"/>
              </w:rPr>
              <w:t>prevent</w:t>
            </w:r>
            <w:r w:rsidR="00356C18" w:rsidRPr="00937BE1">
              <w:rPr>
                <w:rStyle w:val="normaltextrun"/>
                <w:rFonts w:eastAsiaTheme="majorEastAsia" w:cs="Arial"/>
              </w:rPr>
              <w:t xml:space="preserve"> </w:t>
            </w:r>
            <w:r w:rsidRPr="00937BE1">
              <w:rPr>
                <w:rStyle w:val="normaltextrun"/>
                <w:rFonts w:eastAsiaTheme="majorEastAsia" w:cs="Arial"/>
              </w:rPr>
              <w:t>inadvertent</w:t>
            </w:r>
            <w:r w:rsidR="00356C18" w:rsidRPr="00937BE1">
              <w:rPr>
                <w:rStyle w:val="normaltextrun"/>
                <w:rFonts w:eastAsiaTheme="majorEastAsia" w:cs="Arial"/>
              </w:rPr>
              <w:t xml:space="preserve"> </w:t>
            </w:r>
            <w:r w:rsidRPr="00937BE1">
              <w:rPr>
                <w:rStyle w:val="normaltextrun"/>
                <w:rFonts w:eastAsiaTheme="majorEastAsia" w:cs="Arial"/>
              </w:rPr>
              <w:t>transmission</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When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5</w:t>
            </w:r>
            <w:r w:rsidR="00575539" w:rsidRPr="00937BE1">
              <w:rPr>
                <w:rStyle w:val="normaltextrun"/>
                <w:rFonts w:eastAsiaTheme="majorEastAsia" w:cs="Arial"/>
              </w:rPr>
              <w:t xml:space="preserve"> </w:t>
            </w:r>
            <w:r w:rsidRPr="00937BE1">
              <w:rPr>
                <w:rStyle w:val="normaltextrun"/>
                <w:rFonts w:eastAsiaTheme="majorEastAsia" w:cs="Arial"/>
              </w:rPr>
              <w:t>km</w:t>
            </w:r>
            <w:r w:rsidR="00356C18" w:rsidRPr="00937BE1">
              <w:rPr>
                <w:rStyle w:val="normaltextrun"/>
                <w:rFonts w:eastAsiaTheme="majorEastAsia" w:cs="Arial"/>
              </w:rPr>
              <w:t xml:space="preserve"> </w:t>
            </w:r>
            <w:r w:rsidRPr="00937BE1">
              <w:rPr>
                <w:rStyle w:val="normaltextrun"/>
                <w:rFonts w:eastAsiaTheme="majorEastAsia" w:cs="Arial"/>
              </w:rPr>
              <w:t>rule</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introduced</w:t>
            </w:r>
            <w:r w:rsidR="00356C18" w:rsidRPr="00937BE1">
              <w:rPr>
                <w:rStyle w:val="normaltextrun"/>
                <w:rFonts w:eastAsiaTheme="majorEastAsia" w:cs="Arial"/>
              </w:rPr>
              <w:t xml:space="preserve"> </w:t>
            </w:r>
            <w:r w:rsidRPr="00937BE1">
              <w:rPr>
                <w:rStyle w:val="normaltextrun"/>
                <w:rFonts w:eastAsiaTheme="majorEastAsia" w:cs="Arial"/>
              </w:rPr>
              <w:t>(where</w:t>
            </w:r>
            <w:r w:rsidR="00356C18" w:rsidRPr="00937BE1">
              <w:rPr>
                <w:rStyle w:val="normaltextrun"/>
                <w:rFonts w:eastAsiaTheme="majorEastAsia" w:cs="Arial"/>
              </w:rPr>
              <w:t xml:space="preserve"> </w:t>
            </w:r>
            <w:r w:rsidRPr="00937BE1">
              <w:rPr>
                <w:rStyle w:val="normaltextrun"/>
                <w:rFonts w:eastAsiaTheme="majorEastAsia" w:cs="Arial"/>
              </w:rPr>
              <w:t>individuals</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travel</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within</w:t>
            </w:r>
            <w:r w:rsidR="00356C18" w:rsidRPr="00937BE1">
              <w:rPr>
                <w:rStyle w:val="normaltextrun"/>
                <w:rFonts w:eastAsiaTheme="majorEastAsia" w:cs="Arial"/>
              </w:rPr>
              <w:t xml:space="preserve"> </w:t>
            </w:r>
            <w:r w:rsidRPr="00937BE1">
              <w:rPr>
                <w:rStyle w:val="normaltextrun"/>
                <w:rFonts w:eastAsiaTheme="majorEastAsia" w:cs="Arial"/>
              </w:rPr>
              <w:t>5</w:t>
            </w:r>
            <w:r w:rsidR="00575539" w:rsidRPr="00937BE1">
              <w:rPr>
                <w:rStyle w:val="normaltextrun"/>
                <w:rFonts w:eastAsiaTheme="majorEastAsia" w:cs="Arial"/>
              </w:rPr>
              <w:t xml:space="preserve"> </w:t>
            </w:r>
            <w:r w:rsidRPr="00937BE1">
              <w:rPr>
                <w:rStyle w:val="normaltextrun"/>
                <w:rFonts w:eastAsiaTheme="majorEastAsia" w:cs="Arial"/>
              </w:rPr>
              <w:t>km</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home</w:t>
            </w:r>
            <w:r w:rsidR="00356C18" w:rsidRPr="00937BE1">
              <w:rPr>
                <w:rStyle w:val="normaltextrun"/>
                <w:rFonts w:eastAsiaTheme="majorEastAsia" w:cs="Arial"/>
              </w:rPr>
              <w:t xml:space="preserve"> </w:t>
            </w:r>
            <w:r w:rsidRPr="00937BE1">
              <w:rPr>
                <w:rStyle w:val="normaltextrun"/>
                <w:rFonts w:eastAsiaTheme="majorEastAsia" w:cs="Arial"/>
              </w:rPr>
              <w:t>unless</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caring</w:t>
            </w:r>
            <w:r w:rsidR="00356C18" w:rsidRPr="00937BE1">
              <w:rPr>
                <w:rStyle w:val="normaltextrun"/>
                <w:rFonts w:eastAsiaTheme="majorEastAsia" w:cs="Arial"/>
              </w:rPr>
              <w:t xml:space="preserve"> </w:t>
            </w:r>
            <w:r w:rsidRPr="00937BE1">
              <w:rPr>
                <w:rStyle w:val="normaltextrun"/>
                <w:rFonts w:eastAsiaTheme="majorEastAsia" w:cs="Arial"/>
              </w:rPr>
              <w:t>responsibilities)</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frequently</w:t>
            </w:r>
            <w:r w:rsidR="00356C18" w:rsidRPr="00937BE1">
              <w:rPr>
                <w:rStyle w:val="normaltextrun"/>
                <w:rFonts w:eastAsiaTheme="majorEastAsia" w:cs="Arial"/>
              </w:rPr>
              <w:t xml:space="preserve"> </w:t>
            </w:r>
            <w:r w:rsidRPr="00937BE1">
              <w:rPr>
                <w:rStyle w:val="normaltextrun"/>
                <w:rFonts w:eastAsiaTheme="majorEastAsia" w:cs="Arial"/>
              </w:rPr>
              <w:t>stopped</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same</w:t>
            </w:r>
            <w:r w:rsidR="00356C18" w:rsidRPr="00937BE1">
              <w:rPr>
                <w:rStyle w:val="normaltextrun"/>
                <w:rFonts w:eastAsiaTheme="majorEastAsia" w:cs="Arial"/>
              </w:rPr>
              <w:t xml:space="preserve"> </w:t>
            </w:r>
            <w:r w:rsidRPr="00937BE1">
              <w:rPr>
                <w:rStyle w:val="normaltextrun"/>
                <w:rFonts w:eastAsiaTheme="majorEastAsia" w:cs="Arial"/>
              </w:rPr>
              <w:t>police</w:t>
            </w:r>
            <w:r w:rsidR="00356C18" w:rsidRPr="00937BE1">
              <w:rPr>
                <w:rStyle w:val="normaltextrun"/>
                <w:rFonts w:eastAsiaTheme="majorEastAsia" w:cs="Arial"/>
              </w:rPr>
              <w:t xml:space="preserve"> </w:t>
            </w:r>
            <w:r w:rsidRPr="00937BE1">
              <w:rPr>
                <w:rStyle w:val="normaltextrun"/>
                <w:rFonts w:eastAsiaTheme="majorEastAsia" w:cs="Arial"/>
              </w:rPr>
              <w:t>officers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ask</w:t>
            </w:r>
            <w:r w:rsidR="00356C18" w:rsidRPr="00937BE1">
              <w:rPr>
                <w:rStyle w:val="normaltextrun"/>
                <w:rFonts w:eastAsiaTheme="majorEastAsia" w:cs="Arial"/>
              </w:rPr>
              <w:t xml:space="preserve"> </w:t>
            </w:r>
            <w:r w:rsidRPr="00937BE1">
              <w:rPr>
                <w:rStyle w:val="normaltextrun"/>
                <w:rFonts w:eastAsiaTheme="majorEastAsia" w:cs="Arial"/>
              </w:rPr>
              <w:t>why</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driving</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than</w:t>
            </w:r>
            <w:r w:rsidR="00356C18" w:rsidRPr="00937BE1">
              <w:rPr>
                <w:rStyle w:val="normaltextrun"/>
                <w:rFonts w:eastAsiaTheme="majorEastAsia" w:cs="Arial"/>
              </w:rPr>
              <w:t xml:space="preserve"> </w:t>
            </w:r>
            <w:r w:rsidRPr="00937BE1">
              <w:rPr>
                <w:rStyle w:val="normaltextrun"/>
                <w:rFonts w:eastAsiaTheme="majorEastAsia" w:cs="Arial"/>
              </w:rPr>
              <w:t>5</w:t>
            </w:r>
            <w:r w:rsidR="00575539" w:rsidRPr="00937BE1">
              <w:rPr>
                <w:rStyle w:val="normaltextrun"/>
                <w:rFonts w:eastAsiaTheme="majorEastAsia" w:cs="Arial"/>
              </w:rPr>
              <w:t xml:space="preserve"> </w:t>
            </w:r>
            <w:r w:rsidRPr="00937BE1">
              <w:rPr>
                <w:rStyle w:val="normaltextrun"/>
                <w:rFonts w:eastAsiaTheme="majorEastAsia" w:cs="Arial"/>
              </w:rPr>
              <w:t>km</w:t>
            </w:r>
            <w:r w:rsidR="00356C18" w:rsidRPr="00937BE1">
              <w:rPr>
                <w:rStyle w:val="normaltextrun"/>
                <w:rFonts w:eastAsiaTheme="majorEastAsia" w:cs="Arial"/>
              </w:rPr>
              <w:t xml:space="preserve"> </w:t>
            </w:r>
            <w:r w:rsidRPr="00937BE1">
              <w:rPr>
                <w:rStyle w:val="normaltextrun"/>
                <w:rFonts w:eastAsiaTheme="majorEastAsia" w:cs="Arial"/>
              </w:rPr>
              <w:t>from</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home.</w:t>
            </w:r>
            <w:r w:rsidR="00356C18" w:rsidRPr="00937BE1">
              <w:rPr>
                <w:rStyle w:val="normaltextrun"/>
                <w:rFonts w:eastAsiaTheme="majorEastAsia" w:cs="Arial"/>
              </w:rPr>
              <w:t xml:space="preserve"> </w:t>
            </w:r>
            <w:r w:rsidRPr="00937BE1">
              <w:rPr>
                <w:rStyle w:val="normaltextrun"/>
                <w:rFonts w:eastAsiaTheme="majorEastAsia" w:cs="Arial"/>
              </w:rPr>
              <w:t>Bizarrely,</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seemed</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few</w:t>
            </w:r>
            <w:r w:rsidR="00356C18" w:rsidRPr="00937BE1">
              <w:rPr>
                <w:rStyle w:val="normaltextrun"/>
                <w:rFonts w:eastAsiaTheme="majorEastAsia" w:cs="Arial"/>
              </w:rPr>
              <w:t xml:space="preserve"> </w:t>
            </w:r>
            <w:r w:rsidRPr="00937BE1">
              <w:rPr>
                <w:rStyle w:val="normaltextrun"/>
                <w:rFonts w:eastAsiaTheme="majorEastAsia" w:cs="Arial"/>
              </w:rPr>
              <w:t>weeks</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interactions</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police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extent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social</w:t>
            </w:r>
            <w:r w:rsidR="00356C18" w:rsidRPr="00937BE1">
              <w:rPr>
                <w:rStyle w:val="normaltextrun"/>
                <w:rFonts w:eastAsiaTheme="majorEastAsia" w:cs="Arial"/>
              </w:rPr>
              <w:t xml:space="preserve"> </w:t>
            </w:r>
            <w:r w:rsidRPr="00937BE1">
              <w:rPr>
                <w:rStyle w:val="normaltextrun"/>
                <w:rFonts w:eastAsiaTheme="majorEastAsia" w:cs="Arial"/>
              </w:rPr>
              <w:t>interaction!</w:t>
            </w:r>
            <w:r w:rsidR="00356C18" w:rsidRPr="00937BE1">
              <w:rPr>
                <w:rStyle w:val="eop"/>
                <w:rFonts w:eastAsiaTheme="majorEastAsia" w:cs="Arial"/>
              </w:rPr>
              <w:t xml:space="preserve"> </w:t>
            </w:r>
          </w:p>
          <w:p w14:paraId="186D0F5A" w14:textId="33B062BD" w:rsidR="00FC6661" w:rsidRPr="00937BE1" w:rsidRDefault="00FC6661" w:rsidP="00E26126">
            <w:pPr>
              <w:pStyle w:val="Body"/>
              <w:rPr>
                <w:rFonts w:cs="Arial"/>
                <w:sz w:val="18"/>
                <w:szCs w:val="18"/>
              </w:rPr>
            </w:pP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also</w:t>
            </w:r>
            <w:r w:rsidR="00356C18" w:rsidRPr="00937BE1">
              <w:rPr>
                <w:rStyle w:val="normaltextrun"/>
                <w:rFonts w:eastAsiaTheme="majorEastAsia" w:cs="Arial"/>
              </w:rPr>
              <w:t xml:space="preserve"> </w:t>
            </w:r>
            <w:r w:rsidRPr="00937BE1">
              <w:rPr>
                <w:rStyle w:val="normaltextrun"/>
                <w:rFonts w:eastAsiaTheme="majorEastAsia" w:cs="Arial"/>
              </w:rPr>
              <w:t>fearful</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contracting</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before</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vaccines</w:t>
            </w:r>
            <w:r w:rsidR="00356C18" w:rsidRPr="00937BE1">
              <w:rPr>
                <w:rStyle w:val="normaltextrun"/>
                <w:rFonts w:eastAsiaTheme="majorEastAsia" w:cs="Arial"/>
              </w:rPr>
              <w:t xml:space="preserve"> </w:t>
            </w:r>
            <w:r w:rsidRPr="00937BE1">
              <w:rPr>
                <w:rStyle w:val="normaltextrun"/>
                <w:rFonts w:eastAsiaTheme="majorEastAsia" w:cs="Arial"/>
              </w:rPr>
              <w:t>became</w:t>
            </w:r>
            <w:r w:rsidR="00356C18" w:rsidRPr="00937BE1">
              <w:rPr>
                <w:rStyle w:val="normaltextrun"/>
                <w:rFonts w:eastAsiaTheme="majorEastAsia" w:cs="Arial"/>
              </w:rPr>
              <w:t xml:space="preserve"> </w:t>
            </w:r>
            <w:r w:rsidRPr="00937BE1">
              <w:rPr>
                <w:rStyle w:val="normaltextrun"/>
                <w:rFonts w:eastAsiaTheme="majorEastAsia" w:cs="Arial"/>
              </w:rPr>
              <w:t>available.</w:t>
            </w:r>
            <w:r w:rsidR="00356C18" w:rsidRPr="00937BE1">
              <w:rPr>
                <w:rStyle w:val="normaltextrun"/>
                <w:rFonts w:eastAsiaTheme="majorEastAsia" w:cs="Arial"/>
              </w:rPr>
              <w:t xml:space="preserve"> </w:t>
            </w:r>
            <w:r w:rsidRPr="00937BE1">
              <w:rPr>
                <w:rStyle w:val="normaltextrun"/>
                <w:rFonts w:eastAsiaTheme="majorEastAsia" w:cs="Arial"/>
              </w:rPr>
              <w:t>Personally,</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concerned</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catching</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virus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taking</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home</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family.</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fear</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another</w:t>
            </w:r>
            <w:r w:rsidR="00356C18" w:rsidRPr="00937BE1">
              <w:rPr>
                <w:rStyle w:val="normaltextrun"/>
                <w:rFonts w:eastAsiaTheme="majorEastAsia" w:cs="Arial"/>
              </w:rPr>
              <w:t xml:space="preserve"> </w:t>
            </w:r>
            <w:r w:rsidRPr="00937BE1">
              <w:rPr>
                <w:rStyle w:val="normaltextrun"/>
                <w:rFonts w:eastAsiaTheme="majorEastAsia" w:cs="Arial"/>
              </w:rPr>
              <w:t>reason</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such</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hard</w:t>
            </w:r>
            <w:r w:rsidR="00356C18" w:rsidRPr="00937BE1">
              <w:rPr>
                <w:rStyle w:val="normaltextrun"/>
                <w:rFonts w:eastAsiaTheme="majorEastAsia" w:cs="Arial"/>
              </w:rPr>
              <w:t xml:space="preserve"> </w:t>
            </w:r>
            <w:r w:rsidRPr="00937BE1">
              <w:rPr>
                <w:rStyle w:val="normaltextrun"/>
                <w:rFonts w:eastAsiaTheme="majorEastAsia" w:cs="Arial"/>
              </w:rPr>
              <w:t>year.</w:t>
            </w:r>
            <w:r w:rsidR="00356C18" w:rsidRPr="00937BE1">
              <w:rPr>
                <w:rStyle w:val="normaltextrun"/>
                <w:rFonts w:eastAsiaTheme="majorEastAsia" w:cs="Arial"/>
              </w:rPr>
              <w:t xml:space="preserve"> </w:t>
            </w:r>
          </w:p>
          <w:p w14:paraId="3DD44DD5" w14:textId="5936978D" w:rsidR="00FC6661" w:rsidRPr="00937BE1" w:rsidRDefault="00FC6661" w:rsidP="00E26126">
            <w:pPr>
              <w:pStyle w:val="Body"/>
              <w:rPr>
                <w:rFonts w:cs="Arial"/>
                <w:sz w:val="18"/>
                <w:szCs w:val="18"/>
              </w:rPr>
            </w:pP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hardest</w:t>
            </w:r>
            <w:r w:rsidR="00356C18" w:rsidRPr="00937BE1">
              <w:rPr>
                <w:rStyle w:val="normaltextrun"/>
                <w:rFonts w:eastAsiaTheme="majorEastAsia" w:cs="Arial"/>
              </w:rPr>
              <w:t xml:space="preserve"> </w:t>
            </w:r>
            <w:r w:rsidRPr="00937BE1">
              <w:rPr>
                <w:rStyle w:val="normaltextrun"/>
                <w:rFonts w:eastAsiaTheme="majorEastAsia" w:cs="Arial"/>
              </w:rPr>
              <w:t>impacts</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restrictions</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visitors.</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an</w:t>
            </w:r>
            <w:r w:rsidR="00356C18" w:rsidRPr="00937BE1">
              <w:rPr>
                <w:rStyle w:val="normaltextrun"/>
                <w:rFonts w:eastAsiaTheme="majorEastAsia" w:cs="Arial"/>
              </w:rPr>
              <w:t xml:space="preserve"> </w:t>
            </w:r>
            <w:r w:rsidRPr="00937BE1">
              <w:rPr>
                <w:rStyle w:val="normaltextrun"/>
                <w:rFonts w:eastAsiaTheme="majorEastAsia" w:cs="Arial"/>
              </w:rPr>
              <w:t>extended</w:t>
            </w:r>
            <w:r w:rsidR="00356C18" w:rsidRPr="00937BE1">
              <w:rPr>
                <w:rStyle w:val="normaltextrun"/>
                <w:rFonts w:eastAsiaTheme="majorEastAsia" w:cs="Arial"/>
              </w:rPr>
              <w:t xml:space="preserve"> </w:t>
            </w:r>
            <w:r w:rsidRPr="00937BE1">
              <w:rPr>
                <w:rStyle w:val="normaltextrun"/>
                <w:rFonts w:eastAsiaTheme="majorEastAsia" w:cs="Arial"/>
              </w:rPr>
              <w:t>period,</w:t>
            </w:r>
            <w:r w:rsidR="00356C18" w:rsidRPr="00937BE1">
              <w:rPr>
                <w:rStyle w:val="normaltextrun"/>
                <w:rFonts w:eastAsiaTheme="majorEastAsia" w:cs="Arial"/>
              </w:rPr>
              <w:t xml:space="preserve"> </w:t>
            </w:r>
            <w:r w:rsidRPr="00937BE1">
              <w:rPr>
                <w:rStyle w:val="normaltextrun"/>
                <w:rFonts w:eastAsiaTheme="majorEastAsia" w:cs="Arial"/>
              </w:rPr>
              <w:t>adult</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not</w:t>
            </w:r>
            <w:r w:rsidR="00356C18" w:rsidRPr="00937BE1">
              <w:rPr>
                <w:rStyle w:val="normaltextrun"/>
                <w:rFonts w:eastAsiaTheme="majorEastAsia" w:cs="Arial"/>
              </w:rPr>
              <w:t xml:space="preserve"> </w:t>
            </w:r>
            <w:r w:rsidRPr="00937BE1">
              <w:rPr>
                <w:rStyle w:val="normaltextrun"/>
                <w:rFonts w:eastAsiaTheme="majorEastAsia" w:cs="Arial"/>
              </w:rPr>
              <w:t>allowed</w:t>
            </w:r>
            <w:r w:rsidR="00356C18" w:rsidRPr="00937BE1">
              <w:rPr>
                <w:rStyle w:val="normaltextrun"/>
                <w:rFonts w:eastAsiaTheme="majorEastAsia" w:cs="Arial"/>
              </w:rPr>
              <w:t xml:space="preserve"> </w:t>
            </w:r>
            <w:r w:rsidRPr="00937BE1">
              <w:rPr>
                <w:rStyle w:val="normaltextrun"/>
                <w:rFonts w:eastAsiaTheme="majorEastAsia" w:cs="Arial"/>
              </w:rPr>
              <w:t>any</w:t>
            </w:r>
            <w:r w:rsidR="00356C18" w:rsidRPr="00937BE1">
              <w:rPr>
                <w:rStyle w:val="normaltextrun"/>
                <w:rFonts w:eastAsiaTheme="majorEastAsia" w:cs="Arial"/>
              </w:rPr>
              <w:t xml:space="preserve"> </w:t>
            </w:r>
            <w:r w:rsidRPr="00937BE1">
              <w:rPr>
                <w:rStyle w:val="normaltextrun"/>
                <w:rFonts w:eastAsiaTheme="majorEastAsia" w:cs="Arial"/>
              </w:rPr>
              <w:t>visitors</w:t>
            </w:r>
            <w:r w:rsidR="00575539"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while</w:t>
            </w:r>
            <w:r w:rsidR="00356C18" w:rsidRPr="00937BE1">
              <w:rPr>
                <w:rStyle w:val="normaltextrun"/>
                <w:rFonts w:eastAsiaTheme="majorEastAsia" w:cs="Arial"/>
              </w:rPr>
              <w:t xml:space="preserve"> </w:t>
            </w:r>
            <w:r w:rsidRPr="00937BE1">
              <w:rPr>
                <w:rStyle w:val="normaltextrun"/>
                <w:rFonts w:eastAsiaTheme="majorEastAsia" w:cs="Arial"/>
              </w:rPr>
              <w:t>child</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allowed</w:t>
            </w:r>
            <w:r w:rsidR="00356C18" w:rsidRPr="00937BE1">
              <w:rPr>
                <w:rStyle w:val="normaltextrun"/>
                <w:rFonts w:eastAsiaTheme="majorEastAsia" w:cs="Arial"/>
              </w:rPr>
              <w:t xml:space="preserve"> </w:t>
            </w: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parent/guardian</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them.</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meant</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told</w:t>
            </w:r>
            <w:r w:rsidR="00356C18" w:rsidRPr="00937BE1">
              <w:rPr>
                <w:rStyle w:val="normaltextrun"/>
                <w:rFonts w:eastAsiaTheme="majorEastAsia" w:cs="Arial"/>
              </w:rPr>
              <w:t xml:space="preserve"> </w:t>
            </w:r>
            <w:r w:rsidRPr="00937BE1">
              <w:rPr>
                <w:rStyle w:val="normaltextrun"/>
                <w:rFonts w:eastAsiaTheme="majorEastAsia" w:cs="Arial"/>
              </w:rPr>
              <w:t>life-changing</w:t>
            </w:r>
            <w:r w:rsidR="00356C18" w:rsidRPr="00937BE1">
              <w:rPr>
                <w:rStyle w:val="normaltextrun"/>
                <w:rFonts w:eastAsiaTheme="majorEastAsia" w:cs="Arial"/>
              </w:rPr>
              <w:t xml:space="preserve"> </w:t>
            </w:r>
            <w:r w:rsidRPr="00937BE1">
              <w:rPr>
                <w:rStyle w:val="normaltextrun"/>
                <w:rFonts w:eastAsiaTheme="majorEastAsia" w:cs="Arial"/>
              </w:rPr>
              <w:t>information</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condition</w:t>
            </w:r>
            <w:r w:rsidR="00356C18" w:rsidRPr="00937BE1">
              <w:rPr>
                <w:rStyle w:val="normaltextrun"/>
                <w:rFonts w:eastAsiaTheme="majorEastAsia" w:cs="Arial"/>
              </w:rPr>
              <w:t xml:space="preserve"> </w:t>
            </w:r>
            <w:r w:rsidRPr="00937BE1">
              <w:rPr>
                <w:rStyle w:val="normaltextrun"/>
                <w:rFonts w:eastAsiaTheme="majorEastAsia" w:cs="Arial"/>
              </w:rPr>
              <w:t>without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any</w:t>
            </w:r>
            <w:r w:rsidR="00356C18" w:rsidRPr="00937BE1">
              <w:rPr>
                <w:rStyle w:val="normaltextrun"/>
                <w:rFonts w:eastAsiaTheme="majorEastAsia" w:cs="Arial"/>
              </w:rPr>
              <w:t xml:space="preserve"> </w:t>
            </w:r>
            <w:r w:rsidRPr="00937BE1">
              <w:rPr>
                <w:rStyle w:val="normaltextrun"/>
                <w:rFonts w:eastAsiaTheme="majorEastAsia" w:cs="Arial"/>
              </w:rPr>
              <w:t>family</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friends.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sometimes</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told</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lastRenderedPageBreak/>
              <w:t>information</w:t>
            </w:r>
            <w:r w:rsidR="00356C18" w:rsidRPr="00937BE1">
              <w:rPr>
                <w:rStyle w:val="normaltextrun"/>
                <w:rFonts w:eastAsiaTheme="majorEastAsia" w:cs="Arial"/>
              </w:rPr>
              <w:t xml:space="preserve"> </w:t>
            </w:r>
            <w:r w:rsidRPr="00937BE1">
              <w:rPr>
                <w:rStyle w:val="normaltextrun"/>
                <w:rFonts w:eastAsiaTheme="majorEastAsia" w:cs="Arial"/>
              </w:rPr>
              <w:t>over</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telephone</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me</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medical/nursing</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bedside</w:t>
            </w:r>
            <w:r w:rsidR="00356C18" w:rsidRPr="00937BE1">
              <w:rPr>
                <w:rStyle w:val="normaltextrun"/>
                <w:rFonts w:eastAsiaTheme="majorEastAsia" w:cs="Arial"/>
              </w:rPr>
              <w:t xml:space="preserve"> </w:t>
            </w:r>
            <w:r w:rsidRPr="00937BE1">
              <w:rPr>
                <w:rStyle w:val="normaltextrun"/>
                <w:rFonts w:eastAsiaTheme="majorEastAsia" w:cs="Arial"/>
              </w:rPr>
              <w:t>conversations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risk</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transmission.</w:t>
            </w:r>
            <w:r w:rsidR="00356C18" w:rsidRPr="00937BE1">
              <w:rPr>
                <w:rStyle w:val="eop"/>
                <w:rFonts w:eastAsiaTheme="majorEastAsia" w:cs="Arial"/>
              </w:rPr>
              <w:t xml:space="preserve"> </w:t>
            </w:r>
          </w:p>
          <w:p w14:paraId="59CFEB25" w14:textId="0978D261" w:rsidR="00FC6661" w:rsidRPr="00937BE1" w:rsidRDefault="00FC6661" w:rsidP="00E26126">
            <w:pPr>
              <w:pStyle w:val="Body"/>
              <w:rPr>
                <w:rFonts w:cs="Arial"/>
                <w:sz w:val="18"/>
                <w:szCs w:val="18"/>
              </w:rPr>
            </w:pP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seen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impacts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delayed</w:t>
            </w:r>
            <w:r w:rsidR="00356C18" w:rsidRPr="00937BE1">
              <w:rPr>
                <w:rStyle w:val="normaltextrun"/>
                <w:rFonts w:eastAsiaTheme="majorEastAsia" w:cs="Arial"/>
              </w:rPr>
              <w:t xml:space="preserve"> </w:t>
            </w:r>
            <w:r w:rsidRPr="00937BE1">
              <w:rPr>
                <w:rStyle w:val="normaltextrun"/>
                <w:rFonts w:eastAsiaTheme="majorEastAsia" w:cs="Arial"/>
              </w:rPr>
              <w:t>seeking</w:t>
            </w:r>
            <w:r w:rsidR="00356C18" w:rsidRPr="00937BE1">
              <w:rPr>
                <w:rStyle w:val="normaltextrun"/>
                <w:rFonts w:eastAsiaTheme="majorEastAsia" w:cs="Arial"/>
              </w:rPr>
              <w:t xml:space="preserve"> </w:t>
            </w:r>
            <w:r w:rsidRPr="00937BE1">
              <w:rPr>
                <w:rStyle w:val="normaltextrun"/>
                <w:rFonts w:eastAsiaTheme="majorEastAsia" w:cs="Arial"/>
              </w:rPr>
              <w:t>health</w:t>
            </w:r>
            <w:r w:rsidR="00575539" w:rsidRPr="00937BE1">
              <w:rPr>
                <w:rStyle w:val="normaltextrun"/>
                <w:rFonts w:eastAsiaTheme="majorEastAsia" w:cs="Arial"/>
              </w:rPr>
              <w:t xml:space="preserve"> </w:t>
            </w:r>
            <w:r w:rsidRPr="00937BE1">
              <w:rPr>
                <w:rStyle w:val="normaltextrun"/>
                <w:rFonts w:eastAsiaTheme="majorEastAsia" w:cs="Arial"/>
              </w:rPr>
              <w:t>care</w:t>
            </w:r>
            <w:r w:rsidR="00356C18" w:rsidRPr="00937BE1">
              <w:rPr>
                <w:rStyle w:val="normaltextrun"/>
                <w:rFonts w:eastAsiaTheme="majorEastAsia" w:cs="Arial"/>
              </w:rPr>
              <w:t xml:space="preserve"> </w:t>
            </w:r>
            <w:r w:rsidRPr="00937BE1">
              <w:rPr>
                <w:rStyle w:val="normaltextrun"/>
                <w:rFonts w:eastAsiaTheme="majorEastAsia" w:cs="Arial"/>
              </w:rPr>
              <w:t>during</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Sometimes</w:t>
            </w:r>
            <w:r w:rsidR="00356C18" w:rsidRPr="00937BE1">
              <w:rPr>
                <w:rStyle w:val="normaltextrun"/>
                <w:rFonts w:eastAsiaTheme="majorEastAsia" w:cs="Arial"/>
              </w:rPr>
              <w:t xml:space="preserve"> </w:t>
            </w:r>
            <w:r w:rsidRPr="00937BE1">
              <w:rPr>
                <w:rStyle w:val="normaltextrun"/>
                <w:rFonts w:eastAsiaTheme="majorEastAsia" w:cs="Arial"/>
              </w:rPr>
              <w:t>those</w:t>
            </w:r>
            <w:r w:rsidR="00356C18" w:rsidRPr="00937BE1">
              <w:rPr>
                <w:rStyle w:val="normaltextrun"/>
                <w:rFonts w:eastAsiaTheme="majorEastAsia" w:cs="Arial"/>
              </w:rPr>
              <w:t xml:space="preserve"> </w:t>
            </w:r>
            <w:r w:rsidRPr="00937BE1">
              <w:rPr>
                <w:rStyle w:val="normaltextrun"/>
                <w:rFonts w:eastAsiaTheme="majorEastAsia" w:cs="Arial"/>
              </w:rPr>
              <w:t>impacts</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been</w:t>
            </w:r>
            <w:r w:rsidR="00356C18" w:rsidRPr="00937BE1">
              <w:rPr>
                <w:rStyle w:val="normaltextrun"/>
                <w:rFonts w:eastAsiaTheme="majorEastAsia" w:cs="Arial"/>
              </w:rPr>
              <w:t xml:space="preserve"> </w:t>
            </w:r>
            <w:r w:rsidRPr="00937BE1">
              <w:rPr>
                <w:rStyle w:val="normaltextrun"/>
                <w:rFonts w:eastAsiaTheme="majorEastAsia" w:cs="Arial"/>
              </w:rPr>
              <w:t>major</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now</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much</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serious</w:t>
            </w:r>
            <w:r w:rsidR="00356C18" w:rsidRPr="00937BE1">
              <w:rPr>
                <w:rStyle w:val="normaltextrun"/>
                <w:rFonts w:eastAsiaTheme="majorEastAsia" w:cs="Arial"/>
              </w:rPr>
              <w:t xml:space="preserve"> </w:t>
            </w:r>
            <w:r w:rsidRPr="00937BE1">
              <w:rPr>
                <w:rStyle w:val="normaltextrun"/>
                <w:rFonts w:eastAsiaTheme="majorEastAsia" w:cs="Arial"/>
              </w:rPr>
              <w:t>health</w:t>
            </w:r>
            <w:r w:rsidR="00356C18" w:rsidRPr="00937BE1">
              <w:rPr>
                <w:rStyle w:val="normaltextrun"/>
                <w:rFonts w:eastAsiaTheme="majorEastAsia" w:cs="Arial"/>
              </w:rPr>
              <w:t xml:space="preserve"> </w:t>
            </w:r>
            <w:r w:rsidRPr="00937BE1">
              <w:rPr>
                <w:rStyle w:val="normaltextrun"/>
                <w:rFonts w:eastAsiaTheme="majorEastAsia" w:cs="Arial"/>
              </w:rPr>
              <w:t>issues</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delayed</w:t>
            </w:r>
            <w:r w:rsidR="00356C18" w:rsidRPr="00937BE1">
              <w:rPr>
                <w:rStyle w:val="normaltextrun"/>
                <w:rFonts w:eastAsiaTheme="majorEastAsia" w:cs="Arial"/>
              </w:rPr>
              <w:t xml:space="preserve"> </w:t>
            </w:r>
            <w:r w:rsidRPr="00937BE1">
              <w:rPr>
                <w:rStyle w:val="normaltextrun"/>
                <w:rFonts w:eastAsiaTheme="majorEastAsia" w:cs="Arial"/>
              </w:rPr>
              <w:t>care.</w:t>
            </w:r>
            <w:r w:rsidR="00677E13" w:rsidRPr="00937BE1">
              <w:rPr>
                <w:rStyle w:val="normaltextrun"/>
                <w:rFonts w:eastAsiaTheme="majorEastAsia" w:cs="Arial"/>
              </w:rPr>
              <w:t xml:space="preserve"> </w:t>
            </w:r>
          </w:p>
          <w:p w14:paraId="08B60AF9" w14:textId="08A1F56E" w:rsidR="00FC6661" w:rsidRPr="00937BE1" w:rsidRDefault="00FC6661" w:rsidP="00E26126">
            <w:pPr>
              <w:pStyle w:val="Body"/>
              <w:rPr>
                <w:rFonts w:cs="Arial"/>
                <w:sz w:val="18"/>
                <w:szCs w:val="18"/>
              </w:rPr>
            </w:pP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vaccines</w:t>
            </w:r>
            <w:r w:rsidR="00356C18" w:rsidRPr="00937BE1">
              <w:rPr>
                <w:rStyle w:val="normaltextrun"/>
                <w:rFonts w:eastAsiaTheme="majorEastAsia" w:cs="Arial"/>
              </w:rPr>
              <w:t xml:space="preserve"> </w:t>
            </w:r>
            <w:r w:rsidRPr="00937BE1">
              <w:rPr>
                <w:rStyle w:val="normaltextrun"/>
                <w:rFonts w:eastAsiaTheme="majorEastAsia" w:cs="Arial"/>
              </w:rPr>
              <w:t>gave</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hope</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there</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way</w:t>
            </w:r>
            <w:r w:rsidR="00356C18" w:rsidRPr="00937BE1">
              <w:rPr>
                <w:rStyle w:val="normaltextrun"/>
                <w:rFonts w:eastAsiaTheme="majorEastAsia" w:cs="Arial"/>
              </w:rPr>
              <w:t xml:space="preserve"> </w:t>
            </w:r>
            <w:r w:rsidRPr="00937BE1">
              <w:rPr>
                <w:rStyle w:val="normaltextrun"/>
                <w:rFonts w:eastAsiaTheme="majorEastAsia" w:cs="Arial"/>
              </w:rPr>
              <w:t>out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know</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vaccine</w:t>
            </w:r>
            <w:r w:rsidR="00356C18" w:rsidRPr="00937BE1">
              <w:rPr>
                <w:rStyle w:val="normaltextrun"/>
                <w:rFonts w:eastAsiaTheme="majorEastAsia" w:cs="Arial"/>
              </w:rPr>
              <w:t xml:space="preserve"> </w:t>
            </w:r>
            <w:r w:rsidRPr="00937BE1">
              <w:rPr>
                <w:rStyle w:val="normaltextrun"/>
                <w:rFonts w:eastAsiaTheme="majorEastAsia" w:cs="Arial"/>
              </w:rPr>
              <w:t>mandates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controversial</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people,</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never</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global</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like</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lifetimes.</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vaccines</w:t>
            </w:r>
            <w:r w:rsidR="00356C18" w:rsidRPr="00937BE1">
              <w:rPr>
                <w:rStyle w:val="normaltextrun"/>
                <w:rFonts w:eastAsiaTheme="majorEastAsia" w:cs="Arial"/>
              </w:rPr>
              <w:t xml:space="preserve"> </w:t>
            </w:r>
            <w:r w:rsidRPr="00937BE1">
              <w:rPr>
                <w:rStyle w:val="normaltextrun"/>
                <w:rFonts w:eastAsiaTheme="majorEastAsia" w:cs="Arial"/>
              </w:rPr>
              <w:t>offered</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way</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move</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from</w:t>
            </w:r>
            <w:r w:rsidR="00356C18" w:rsidRPr="00937BE1">
              <w:rPr>
                <w:rStyle w:val="normaltextrun"/>
                <w:rFonts w:eastAsiaTheme="majorEastAsia" w:cs="Arial"/>
              </w:rPr>
              <w:t xml:space="preserve"> </w:t>
            </w:r>
            <w:r w:rsidRPr="00937BE1">
              <w:rPr>
                <w:rStyle w:val="normaltextrun"/>
                <w:rFonts w:eastAsiaTheme="majorEastAsia" w:cs="Arial"/>
              </w:rPr>
              <w:t>all</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awful,</w:t>
            </w:r>
            <w:r w:rsidR="00356C18" w:rsidRPr="00937BE1">
              <w:rPr>
                <w:rStyle w:val="normaltextrun"/>
                <w:rFonts w:eastAsiaTheme="majorEastAsia" w:cs="Arial"/>
              </w:rPr>
              <w:t xml:space="preserve"> </w:t>
            </w:r>
            <w:r w:rsidRPr="00937BE1">
              <w:rPr>
                <w:rStyle w:val="normaltextrun"/>
                <w:rFonts w:eastAsiaTheme="majorEastAsia" w:cs="Arial"/>
              </w:rPr>
              <w:t>tough</w:t>
            </w:r>
            <w:r w:rsidR="00356C18" w:rsidRPr="00937BE1">
              <w:rPr>
                <w:rStyle w:val="normaltextrun"/>
                <w:rFonts w:eastAsiaTheme="majorEastAsia" w:cs="Arial"/>
              </w:rPr>
              <w:t xml:space="preserve"> </w:t>
            </w:r>
            <w:r w:rsidRPr="00937BE1">
              <w:rPr>
                <w:rStyle w:val="normaltextrun"/>
                <w:rFonts w:eastAsiaTheme="majorEastAsia" w:cs="Arial"/>
              </w:rPr>
              <w:t>experiences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time.</w:t>
            </w:r>
            <w:r w:rsidR="00677E13" w:rsidRPr="00937BE1">
              <w:rPr>
                <w:rStyle w:val="normaltextrun"/>
                <w:rFonts w:eastAsiaTheme="majorEastAsia" w:cs="Arial"/>
              </w:rPr>
              <w:t xml:space="preserve"> </w:t>
            </w:r>
          </w:p>
          <w:p w14:paraId="1D429ACC" w14:textId="07DE89B9" w:rsidR="00FC6661" w:rsidRPr="00937BE1" w:rsidRDefault="00FC6661" w:rsidP="00E26126">
            <w:pPr>
              <w:pStyle w:val="Body"/>
              <w:rPr>
                <w:rFonts w:cs="Arial"/>
                <w:sz w:val="18"/>
                <w:szCs w:val="18"/>
              </w:rPr>
            </w:pPr>
            <w:r w:rsidRPr="00937BE1">
              <w:rPr>
                <w:rStyle w:val="normaltextrun"/>
                <w:rFonts w:eastAsiaTheme="majorEastAsia" w:cs="Arial"/>
              </w:rPr>
              <w:t>While</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survived</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able</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take</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new</w:t>
            </w:r>
            <w:r w:rsidR="00356C18" w:rsidRPr="00937BE1">
              <w:rPr>
                <w:rStyle w:val="normaltextrun"/>
                <w:rFonts w:eastAsiaTheme="majorEastAsia" w:cs="Arial"/>
              </w:rPr>
              <w:t xml:space="preserve"> </w:t>
            </w:r>
            <w:r w:rsidRPr="00937BE1">
              <w:rPr>
                <w:rStyle w:val="normaltextrun"/>
                <w:rFonts w:eastAsiaTheme="majorEastAsia" w:cs="Arial"/>
              </w:rPr>
              <w:t>opportunities</w:t>
            </w:r>
            <w:r w:rsidR="00356C18" w:rsidRPr="00937BE1">
              <w:rPr>
                <w:rStyle w:val="normaltextrun"/>
                <w:rFonts w:eastAsiaTheme="majorEastAsia" w:cs="Arial"/>
              </w:rPr>
              <w:t xml:space="preserve"> </w:t>
            </w:r>
            <w:r w:rsidRPr="00937BE1">
              <w:rPr>
                <w:rStyle w:val="normaltextrun"/>
                <w:rFonts w:eastAsiaTheme="majorEastAsia" w:cs="Arial"/>
              </w:rPr>
              <w:t>at</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experience,</w:t>
            </w:r>
            <w:r w:rsidR="00356C18" w:rsidRPr="00937BE1">
              <w:rPr>
                <w:rStyle w:val="normaltextrun"/>
                <w:rFonts w:eastAsiaTheme="majorEastAsia" w:cs="Arial"/>
              </w:rPr>
              <w:t xml:space="preserve"> </w:t>
            </w:r>
            <w:r w:rsidRPr="00937BE1">
              <w:rPr>
                <w:rStyle w:val="normaltextrun"/>
                <w:rFonts w:eastAsiaTheme="majorEastAsia" w:cs="Arial"/>
              </w:rPr>
              <w:t>I’m</w:t>
            </w:r>
            <w:r w:rsidR="00356C18" w:rsidRPr="00937BE1">
              <w:rPr>
                <w:rStyle w:val="normaltextrun"/>
                <w:rFonts w:eastAsiaTheme="majorEastAsia" w:cs="Arial"/>
              </w:rPr>
              <w:t xml:space="preserve"> </w:t>
            </w:r>
            <w:r w:rsidRPr="00937BE1">
              <w:rPr>
                <w:rStyle w:val="normaltextrun"/>
                <w:rFonts w:eastAsiaTheme="majorEastAsia" w:cs="Arial"/>
              </w:rPr>
              <w:t>aware</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left</w:t>
            </w:r>
            <w:r w:rsidR="00356C18" w:rsidRPr="00937BE1">
              <w:rPr>
                <w:rStyle w:val="normaltextrun"/>
                <w:rFonts w:eastAsiaTheme="majorEastAsia" w:cs="Arial"/>
              </w:rPr>
              <w:t xml:space="preserve"> </w:t>
            </w:r>
            <w:r w:rsidRPr="00937BE1">
              <w:rPr>
                <w:rStyle w:val="normaltextrun"/>
                <w:rFonts w:eastAsiaTheme="majorEastAsia" w:cs="Arial"/>
              </w:rPr>
              <w:t>health</w:t>
            </w:r>
            <w:r w:rsidR="00575539" w:rsidRPr="00937BE1">
              <w:rPr>
                <w:rStyle w:val="normaltextrun"/>
                <w:rFonts w:eastAsiaTheme="majorEastAsia" w:cs="Arial"/>
              </w:rPr>
              <w:t xml:space="preserve"> </w:t>
            </w:r>
            <w:r w:rsidRPr="00937BE1">
              <w:rPr>
                <w:rStyle w:val="normaltextrun"/>
                <w:rFonts w:eastAsiaTheme="majorEastAsia" w:cs="Arial"/>
              </w:rPr>
              <w:t>care</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tough</w:t>
            </w:r>
            <w:r w:rsidR="00356C18" w:rsidRPr="00937BE1">
              <w:rPr>
                <w:rStyle w:val="normaltextrun"/>
                <w:rFonts w:eastAsiaTheme="majorEastAsia" w:cs="Arial"/>
              </w:rPr>
              <w:t xml:space="preserve"> </w:t>
            </w:r>
            <w:r w:rsidRPr="00937BE1">
              <w:rPr>
                <w:rStyle w:val="normaltextrun"/>
                <w:rFonts w:eastAsiaTheme="majorEastAsia" w:cs="Arial"/>
              </w:rPr>
              <w:t>times</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went</w:t>
            </w:r>
            <w:r w:rsidR="00356C18" w:rsidRPr="00937BE1">
              <w:rPr>
                <w:rStyle w:val="normaltextrun"/>
                <w:rFonts w:eastAsiaTheme="majorEastAsia" w:cs="Arial"/>
              </w:rPr>
              <w:t xml:space="preserve"> </w:t>
            </w:r>
            <w:r w:rsidRPr="00937BE1">
              <w:rPr>
                <w:rStyle w:val="normaltextrun"/>
                <w:rFonts w:eastAsiaTheme="majorEastAsia" w:cs="Arial"/>
              </w:rPr>
              <w:t>through.</w:t>
            </w:r>
            <w:r w:rsidR="00356C18" w:rsidRPr="00937BE1">
              <w:rPr>
                <w:rStyle w:val="normaltextrun"/>
                <w:rFonts w:eastAsiaTheme="majorEastAsia" w:cs="Arial"/>
              </w:rPr>
              <w:t xml:space="preserve"> </w:t>
            </w:r>
            <w:r w:rsidRPr="00937BE1">
              <w:rPr>
                <w:rStyle w:val="normaltextrun"/>
                <w:rFonts w:eastAsiaTheme="majorEastAsia" w:cs="Arial"/>
              </w:rPr>
              <w:t>Burnout</w:t>
            </w:r>
            <w:r w:rsidR="00356C18" w:rsidRPr="00937BE1">
              <w:rPr>
                <w:rStyle w:val="normaltextrun"/>
                <w:rFonts w:eastAsiaTheme="majorEastAsia" w:cs="Arial"/>
              </w:rPr>
              <w:t xml:space="preserve"> </w:t>
            </w:r>
            <w:r w:rsidRPr="00937BE1">
              <w:rPr>
                <w:rStyle w:val="normaltextrun"/>
                <w:rFonts w:eastAsiaTheme="majorEastAsia" w:cs="Arial"/>
              </w:rPr>
              <w:t>is</w:t>
            </w:r>
            <w:r w:rsidR="00356C18" w:rsidRPr="00937BE1">
              <w:rPr>
                <w:rStyle w:val="normaltextrun"/>
                <w:rFonts w:eastAsiaTheme="majorEastAsia" w:cs="Arial"/>
              </w:rPr>
              <w:t xml:space="preserve"> </w:t>
            </w:r>
            <w:r w:rsidRPr="00937BE1">
              <w:rPr>
                <w:rStyle w:val="normaltextrun"/>
                <w:rFonts w:eastAsiaTheme="majorEastAsia" w:cs="Arial"/>
              </w:rPr>
              <w:t>real</w:t>
            </w:r>
            <w:r w:rsidR="00575539"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has</w:t>
            </w:r>
            <w:r w:rsidR="00356C18" w:rsidRPr="00937BE1">
              <w:rPr>
                <w:rStyle w:val="normaltextrun"/>
                <w:rFonts w:eastAsiaTheme="majorEastAsia" w:cs="Arial"/>
              </w:rPr>
              <w:t xml:space="preserve"> </w:t>
            </w:r>
            <w:r w:rsidRPr="00937BE1">
              <w:rPr>
                <w:rStyle w:val="normaltextrun"/>
                <w:rFonts w:eastAsiaTheme="majorEastAsia" w:cs="Arial"/>
              </w:rPr>
              <w:t>resulted</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loss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health</w:t>
            </w:r>
            <w:r w:rsidR="00356C18" w:rsidRPr="00937BE1">
              <w:rPr>
                <w:rStyle w:val="normaltextrun"/>
                <w:rFonts w:eastAsiaTheme="majorEastAsia" w:cs="Arial"/>
              </w:rPr>
              <w:t xml:space="preserve"> </w:t>
            </w:r>
            <w:r w:rsidRPr="00937BE1">
              <w:rPr>
                <w:rStyle w:val="normaltextrun"/>
                <w:rFonts w:eastAsiaTheme="majorEastAsia" w:cs="Arial"/>
              </w:rPr>
              <w:t>system.</w:t>
            </w:r>
            <w:r w:rsidR="00356C18" w:rsidRPr="00937BE1">
              <w:rPr>
                <w:rStyle w:val="normaltextrun"/>
                <w:rFonts w:eastAsiaTheme="majorEastAsia" w:cs="Arial"/>
              </w:rPr>
              <w:t xml:space="preserve"> </w:t>
            </w:r>
          </w:p>
          <w:p w14:paraId="1F3949A5" w14:textId="1F65A06F" w:rsidR="00FC6661" w:rsidRPr="00937BE1" w:rsidRDefault="00FC6661" w:rsidP="00E26126">
            <w:pPr>
              <w:pStyle w:val="Body"/>
              <w:rPr>
                <w:rStyle w:val="normaltextrun"/>
                <w:rFonts w:ascii="Segoe UI" w:hAnsi="Segoe UI" w:cs="Segoe UI"/>
                <w:sz w:val="18"/>
                <w:szCs w:val="18"/>
              </w:rPr>
            </w:pP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don’t</w:t>
            </w:r>
            <w:r w:rsidR="00356C18" w:rsidRPr="00937BE1">
              <w:rPr>
                <w:rStyle w:val="normaltextrun"/>
                <w:rFonts w:eastAsiaTheme="majorEastAsia" w:cs="Arial"/>
              </w:rPr>
              <w:t xml:space="preserve"> </w:t>
            </w:r>
            <w:r w:rsidRPr="00937BE1">
              <w:rPr>
                <w:rStyle w:val="normaltextrun"/>
                <w:rFonts w:eastAsiaTheme="majorEastAsia" w:cs="Arial"/>
              </w:rPr>
              <w:t>take</w:t>
            </w:r>
            <w:r w:rsidR="00356C18" w:rsidRPr="00937BE1">
              <w:rPr>
                <w:rStyle w:val="normaltextrun"/>
                <w:rFonts w:eastAsiaTheme="majorEastAsia" w:cs="Arial"/>
              </w:rPr>
              <w:t xml:space="preserve"> </w:t>
            </w:r>
            <w:r w:rsidRPr="00937BE1">
              <w:rPr>
                <w:rStyle w:val="normaltextrun"/>
                <w:rFonts w:eastAsiaTheme="majorEastAsia" w:cs="Arial"/>
              </w:rPr>
              <w:t>anything</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granted</w:t>
            </w:r>
            <w:r w:rsidR="00356C18" w:rsidRPr="00937BE1">
              <w:rPr>
                <w:rStyle w:val="normaltextrun"/>
                <w:rFonts w:eastAsiaTheme="majorEastAsia" w:cs="Arial"/>
              </w:rPr>
              <w:t xml:space="preserve"> </w:t>
            </w:r>
            <w:r w:rsidRPr="00937BE1">
              <w:rPr>
                <w:rStyle w:val="normaltextrun"/>
                <w:rFonts w:eastAsiaTheme="majorEastAsia" w:cs="Arial"/>
              </w:rPr>
              <w:t>anymore.</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always</w:t>
            </w:r>
            <w:r w:rsidR="00356C18" w:rsidRPr="00937BE1">
              <w:rPr>
                <w:rStyle w:val="normaltextrun"/>
                <w:rFonts w:eastAsiaTheme="majorEastAsia" w:cs="Arial"/>
              </w:rPr>
              <w:t xml:space="preserve"> </w:t>
            </w:r>
            <w:r w:rsidRPr="00937BE1">
              <w:rPr>
                <w:rStyle w:val="normaltextrun"/>
                <w:rFonts w:eastAsiaTheme="majorEastAsia" w:cs="Arial"/>
              </w:rPr>
              <w:t>knew</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fortunate</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Australia,</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am</w:t>
            </w:r>
            <w:r w:rsidR="00356C18" w:rsidRPr="00937BE1">
              <w:rPr>
                <w:rStyle w:val="normaltextrun"/>
                <w:rFonts w:eastAsiaTheme="majorEastAsia" w:cs="Arial"/>
              </w:rPr>
              <w:t xml:space="preserve"> </w:t>
            </w:r>
            <w:r w:rsidRPr="00937BE1">
              <w:rPr>
                <w:rStyle w:val="normaltextrun"/>
                <w:rFonts w:eastAsiaTheme="majorEastAsia" w:cs="Arial"/>
              </w:rPr>
              <w:t>even</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aware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now</w:t>
            </w:r>
            <w:r w:rsidR="00575539" w:rsidRPr="00937BE1">
              <w:rPr>
                <w:rStyle w:val="normaltextrun"/>
                <w:rFonts w:eastAsiaTheme="majorEastAsia" w:cs="Arial"/>
              </w:rPr>
              <w:t>.</w:t>
            </w:r>
            <w:r w:rsidR="00356C18" w:rsidRPr="00937BE1">
              <w:rPr>
                <w:rStyle w:val="normaltextrun"/>
                <w:rFonts w:eastAsiaTheme="majorEastAsia" w:cs="Arial"/>
              </w:rPr>
              <w:t xml:space="preserve"> </w:t>
            </w:r>
            <w:r w:rsidR="00575539" w:rsidRPr="00937BE1">
              <w:rPr>
                <w:rStyle w:val="normaltextrun"/>
                <w:rFonts w:eastAsiaTheme="majorEastAsia" w:cs="Arial"/>
              </w:rPr>
              <w:t>A</w:t>
            </w:r>
            <w:r w:rsidRPr="00937BE1">
              <w:rPr>
                <w:rStyle w:val="normaltextrun"/>
                <w:rFonts w:eastAsiaTheme="majorEastAsia" w:cs="Arial"/>
              </w:rPr>
              <w:t>nd</w:t>
            </w:r>
            <w:r w:rsidR="00356C18" w:rsidRPr="00937BE1">
              <w:rPr>
                <w:rStyle w:val="normaltextrun"/>
                <w:rFonts w:eastAsiaTheme="majorEastAsia" w:cs="Arial"/>
              </w:rPr>
              <w:t xml:space="preserve"> </w:t>
            </w:r>
            <w:r w:rsidRPr="00937BE1">
              <w:rPr>
                <w:rStyle w:val="normaltextrun"/>
                <w:rFonts w:eastAsiaTheme="majorEastAsia" w:cs="Arial"/>
              </w:rPr>
              <w:t>grateful.</w:t>
            </w:r>
            <w:r w:rsidR="00356C18" w:rsidRPr="00937BE1">
              <w:rPr>
                <w:rStyle w:val="eop"/>
                <w:rFonts w:ascii="Aptos" w:eastAsiaTheme="majorEastAsia" w:hAnsi="Aptos" w:cs="Segoe UI"/>
              </w:rPr>
              <w:t xml:space="preserve"> </w:t>
            </w:r>
          </w:p>
        </w:tc>
      </w:tr>
    </w:tbl>
    <w:p w14:paraId="1932028D" w14:textId="14A828A9" w:rsidR="00FC6661" w:rsidRPr="00937BE1" w:rsidRDefault="00FC6661" w:rsidP="5657AFFF">
      <w:pPr>
        <w:pStyle w:val="Heading3"/>
        <w:rPr>
          <w:b/>
        </w:rPr>
      </w:pPr>
      <w:bookmarkStart w:id="71" w:name="_Toc173153365"/>
      <w:bookmarkStart w:id="72" w:name="_Toc400609348"/>
      <w:bookmarkEnd w:id="70"/>
      <w:r w:rsidRPr="00937BE1">
        <w:rPr>
          <w:rStyle w:val="Heading3Char"/>
        </w:rPr>
        <w:lastRenderedPageBreak/>
        <w:t>COVID-19</w:t>
      </w:r>
      <w:r w:rsidR="00356C18" w:rsidRPr="00937BE1">
        <w:rPr>
          <w:rStyle w:val="Heading3Char"/>
        </w:rPr>
        <w:t xml:space="preserve"> </w:t>
      </w:r>
      <w:r w:rsidRPr="00937BE1">
        <w:rPr>
          <w:rStyle w:val="Heading3Char"/>
        </w:rPr>
        <w:t>public</w:t>
      </w:r>
      <w:r w:rsidR="00356C18" w:rsidRPr="00937BE1">
        <w:rPr>
          <w:rStyle w:val="Heading3Char"/>
        </w:rPr>
        <w:t xml:space="preserve"> </w:t>
      </w:r>
      <w:r w:rsidRPr="00937BE1">
        <w:rPr>
          <w:rStyle w:val="Heading3Char"/>
        </w:rPr>
        <w:t>health</w:t>
      </w:r>
      <w:r w:rsidR="00356C18" w:rsidRPr="00937BE1">
        <w:rPr>
          <w:rStyle w:val="Heading3Char"/>
        </w:rPr>
        <w:t xml:space="preserve"> </w:t>
      </w:r>
      <w:r w:rsidRPr="00937BE1">
        <w:rPr>
          <w:rStyle w:val="Heading3Char"/>
        </w:rPr>
        <w:t>response</w:t>
      </w:r>
      <w:bookmarkEnd w:id="71"/>
      <w:bookmarkEnd w:id="72"/>
    </w:p>
    <w:p w14:paraId="2E9889D4" w14:textId="27199B01" w:rsidR="00FC6661" w:rsidRPr="00937BE1" w:rsidRDefault="00FC6661" w:rsidP="00AE12C3">
      <w:pPr>
        <w:pStyle w:val="Body"/>
      </w:pPr>
      <w:r w:rsidRPr="00937BE1">
        <w:t>In</w:t>
      </w:r>
      <w:r w:rsidR="00356C18" w:rsidRPr="00937BE1">
        <w:t xml:space="preserve"> </w:t>
      </w:r>
      <w:r w:rsidRPr="00937BE1">
        <w:t>responding</w:t>
      </w:r>
      <w:r w:rsidR="00356C18" w:rsidRPr="00937BE1">
        <w:t xml:space="preserve"> </w:t>
      </w:r>
      <w:r w:rsidRPr="00937BE1">
        <w:t>to</w:t>
      </w:r>
      <w:r w:rsidR="00356C18" w:rsidRPr="00937BE1">
        <w:t xml:space="preserve"> </w:t>
      </w:r>
      <w:r w:rsidRPr="00937BE1">
        <w:t>a</w:t>
      </w:r>
      <w:r w:rsidR="00356C18" w:rsidRPr="00937BE1">
        <w:t xml:space="preserve"> </w:t>
      </w:r>
      <w:r w:rsidRPr="00937BE1">
        <w:t>widespread</w:t>
      </w:r>
      <w:r w:rsidR="00356C18" w:rsidRPr="00937BE1">
        <w:t xml:space="preserve"> </w:t>
      </w:r>
      <w:r w:rsidRPr="00937BE1">
        <w:t>infectious</w:t>
      </w:r>
      <w:r w:rsidR="00356C18" w:rsidRPr="00937BE1">
        <w:t xml:space="preserve"> </w:t>
      </w:r>
      <w:r w:rsidRPr="00937BE1">
        <w:t>disease,</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control</w:t>
      </w:r>
      <w:r w:rsidR="00356C18" w:rsidRPr="00937BE1">
        <w:t xml:space="preserve"> </w:t>
      </w:r>
      <w:r w:rsidRPr="00937BE1">
        <w:t>measures</w:t>
      </w:r>
      <w:r w:rsidR="00356C18" w:rsidRPr="00937BE1">
        <w:t xml:space="preserve"> </w:t>
      </w:r>
      <w:r w:rsidR="00B002B2" w:rsidRPr="00937BE1">
        <w:t>are available</w:t>
      </w:r>
      <w:r w:rsidRPr="00937BE1">
        <w:t>:</w:t>
      </w:r>
      <w:r w:rsidR="00356C18" w:rsidRPr="00937BE1">
        <w:t xml:space="preserve"> </w:t>
      </w:r>
    </w:p>
    <w:p w14:paraId="2CEC631B" w14:textId="23EECBF2" w:rsidR="00FC6661" w:rsidRPr="00937BE1" w:rsidRDefault="7A6170A6" w:rsidP="004E7637">
      <w:pPr>
        <w:pStyle w:val="Bullet1"/>
      </w:pPr>
      <w:r w:rsidRPr="00937BE1">
        <w:t>t</w:t>
      </w:r>
      <w:r w:rsidR="0ECD4CEB" w:rsidRPr="00937BE1">
        <w:t>esting</w:t>
      </w:r>
      <w:r w:rsidR="2B52275A" w:rsidRPr="00937BE1">
        <w:t xml:space="preserve"> </w:t>
      </w:r>
    </w:p>
    <w:p w14:paraId="03A2DB87" w14:textId="69865199" w:rsidR="00FC6661" w:rsidRPr="00937BE1" w:rsidRDefault="7A6170A6" w:rsidP="004E7637">
      <w:pPr>
        <w:pStyle w:val="Bullet1"/>
      </w:pPr>
      <w:r w:rsidRPr="00937BE1">
        <w:t>c</w:t>
      </w:r>
      <w:r w:rsidR="0ECD4CEB" w:rsidRPr="00937BE1">
        <w:t>ase</w:t>
      </w:r>
      <w:r w:rsidR="2B52275A" w:rsidRPr="00937BE1">
        <w:t xml:space="preserve"> </w:t>
      </w:r>
      <w:r w:rsidR="0ECD4CEB" w:rsidRPr="00937BE1">
        <w:t>identification</w:t>
      </w:r>
    </w:p>
    <w:p w14:paraId="19CC7FEB" w14:textId="413D9AE7" w:rsidR="00FC6661" w:rsidRPr="00937BE1" w:rsidRDefault="7A6170A6" w:rsidP="004E7637">
      <w:pPr>
        <w:pStyle w:val="Bullet1"/>
      </w:pPr>
      <w:r w:rsidRPr="00937BE1">
        <w:t>c</w:t>
      </w:r>
      <w:r w:rsidR="0ECD4CEB" w:rsidRPr="00937BE1">
        <w:t>ontact</w:t>
      </w:r>
      <w:r w:rsidR="2B52275A" w:rsidRPr="00937BE1">
        <w:t xml:space="preserve"> </w:t>
      </w:r>
      <w:r w:rsidR="0ECD4CEB" w:rsidRPr="00937BE1">
        <w:t>tracing</w:t>
      </w:r>
      <w:r w:rsidR="2B52275A" w:rsidRPr="00937BE1">
        <w:t xml:space="preserve"> </w:t>
      </w:r>
    </w:p>
    <w:p w14:paraId="555424D9" w14:textId="0F7EDFB7" w:rsidR="00FC6661" w:rsidRPr="00937BE1" w:rsidRDefault="7A6170A6" w:rsidP="004E7637">
      <w:pPr>
        <w:pStyle w:val="Bullet1"/>
      </w:pPr>
      <w:r w:rsidRPr="00937BE1">
        <w:t>i</w:t>
      </w:r>
      <w:r w:rsidR="0ECD4CEB" w:rsidRPr="00937BE1">
        <w:t>solation</w:t>
      </w:r>
      <w:r w:rsidR="2B52275A" w:rsidRPr="00937BE1">
        <w:t xml:space="preserve"> </w:t>
      </w:r>
      <w:r w:rsidR="0ECD4CEB" w:rsidRPr="00937BE1">
        <w:t>of</w:t>
      </w:r>
      <w:r w:rsidR="2B52275A" w:rsidRPr="00937BE1">
        <w:t xml:space="preserve"> </w:t>
      </w:r>
      <w:r w:rsidR="0ECD4CEB" w:rsidRPr="00937BE1">
        <w:t>cases</w:t>
      </w:r>
      <w:r w:rsidR="2B52275A" w:rsidRPr="00937BE1">
        <w:t xml:space="preserve"> </w:t>
      </w:r>
      <w:r w:rsidR="0ECD4CEB" w:rsidRPr="00937BE1">
        <w:t>and</w:t>
      </w:r>
      <w:r w:rsidR="2B52275A" w:rsidRPr="00937BE1">
        <w:t xml:space="preserve"> </w:t>
      </w:r>
      <w:r w:rsidR="0ECD4CEB" w:rsidRPr="00937BE1">
        <w:t>quarantine</w:t>
      </w:r>
      <w:r w:rsidR="2B52275A" w:rsidRPr="00937BE1">
        <w:t xml:space="preserve"> </w:t>
      </w:r>
      <w:r w:rsidR="0ECD4CEB" w:rsidRPr="00937BE1">
        <w:t>of</w:t>
      </w:r>
      <w:r w:rsidR="2B52275A" w:rsidRPr="00937BE1">
        <w:t xml:space="preserve"> </w:t>
      </w:r>
      <w:r w:rsidR="0ECD4CEB" w:rsidRPr="00937BE1">
        <w:t>contacts</w:t>
      </w:r>
    </w:p>
    <w:p w14:paraId="181687CE" w14:textId="70D1683C" w:rsidR="00FC6661" w:rsidRPr="00937BE1" w:rsidRDefault="7A6170A6" w:rsidP="004E7637">
      <w:pPr>
        <w:pStyle w:val="Bullet1"/>
      </w:pPr>
      <w:r w:rsidRPr="00937BE1">
        <w:t>o</w:t>
      </w:r>
      <w:r w:rsidR="0ECD4CEB" w:rsidRPr="00937BE1">
        <w:t>utbreak</w:t>
      </w:r>
      <w:r w:rsidR="2B52275A" w:rsidRPr="00937BE1">
        <w:t xml:space="preserve"> </w:t>
      </w:r>
      <w:r w:rsidR="0ECD4CEB" w:rsidRPr="00937BE1">
        <w:t>management.</w:t>
      </w:r>
      <w:r w:rsidR="2B52275A" w:rsidRPr="00937BE1">
        <w:t xml:space="preserve"> </w:t>
      </w:r>
    </w:p>
    <w:p w14:paraId="33649DB0" w14:textId="5DFC7A5A" w:rsidR="00FC6661" w:rsidRPr="00937BE1" w:rsidRDefault="10DDE0B0" w:rsidP="00E26126">
      <w:pPr>
        <w:pStyle w:val="Bodyafterbullets"/>
      </w:pPr>
      <w:r w:rsidRPr="00937BE1">
        <w:t>These</w:t>
      </w:r>
      <w:r w:rsidR="2428BE59" w:rsidRPr="00937BE1">
        <w:t xml:space="preserve"> </w:t>
      </w:r>
      <w:r w:rsidRPr="00937BE1">
        <w:t>control</w:t>
      </w:r>
      <w:r w:rsidR="2428BE59" w:rsidRPr="00937BE1">
        <w:t xml:space="preserve"> </w:t>
      </w:r>
      <w:r w:rsidRPr="00937BE1">
        <w:t>measures</w:t>
      </w:r>
      <w:r w:rsidR="2428BE59" w:rsidRPr="00937BE1">
        <w:t xml:space="preserve"> </w:t>
      </w:r>
      <w:r w:rsidRPr="00937BE1">
        <w:t>were</w:t>
      </w:r>
      <w:r w:rsidR="2428BE59" w:rsidRPr="00937BE1">
        <w:t xml:space="preserve"> </w:t>
      </w:r>
      <w:r w:rsidRPr="00937BE1">
        <w:t>supported</w:t>
      </w:r>
      <w:r w:rsidR="2428BE59" w:rsidRPr="00937BE1">
        <w:t xml:space="preserve"> </w:t>
      </w:r>
      <w:r w:rsidRPr="00937BE1">
        <w:t>by</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directions</w:t>
      </w:r>
      <w:r w:rsidR="2428BE59" w:rsidRPr="00937BE1">
        <w:t xml:space="preserve"> </w:t>
      </w:r>
      <w:r w:rsidRPr="00937BE1">
        <w:t>issued</w:t>
      </w:r>
      <w:r w:rsidR="2428BE59" w:rsidRPr="00937BE1">
        <w:t xml:space="preserve"> </w:t>
      </w:r>
      <w:r w:rsidRPr="00937BE1">
        <w:t>by</w:t>
      </w:r>
      <w:r w:rsidR="2428BE59" w:rsidRPr="00937BE1">
        <w:t xml:space="preserve"> </w:t>
      </w:r>
      <w:r w:rsidRPr="00937BE1">
        <w:t>the</w:t>
      </w:r>
      <w:r w:rsidR="2428BE59" w:rsidRPr="00937BE1">
        <w:t xml:space="preserve"> </w:t>
      </w:r>
      <w:r w:rsidRPr="00937BE1">
        <w:t>Chief</w:t>
      </w:r>
      <w:r w:rsidR="2428BE59" w:rsidRPr="00937BE1">
        <w:t xml:space="preserve"> </w:t>
      </w:r>
      <w:r w:rsidRPr="00937BE1">
        <w:t>Health</w:t>
      </w:r>
      <w:r w:rsidR="2428BE59" w:rsidRPr="00937BE1">
        <w:t xml:space="preserve"> </w:t>
      </w:r>
      <w:r w:rsidRPr="00937BE1">
        <w:t>Officer</w:t>
      </w:r>
      <w:r w:rsidR="2428BE59" w:rsidRPr="00937BE1">
        <w:t xml:space="preserve"> </w:t>
      </w:r>
      <w:r w:rsidRPr="00937BE1">
        <w:t>under</w:t>
      </w:r>
      <w:r w:rsidR="2428BE59" w:rsidRPr="00937BE1">
        <w:t xml:space="preserve"> </w:t>
      </w:r>
      <w:r w:rsidRPr="00937BE1">
        <w:t>the</w:t>
      </w:r>
      <w:r w:rsidR="2428BE59" w:rsidRPr="00937BE1">
        <w:t xml:space="preserve"> </w:t>
      </w:r>
      <w:r w:rsidRPr="00937BE1">
        <w:t>emergency</w:t>
      </w:r>
      <w:r w:rsidR="2428BE59" w:rsidRPr="00937BE1">
        <w:t xml:space="preserve"> </w:t>
      </w:r>
      <w:r w:rsidRPr="00937BE1">
        <w:t>powers</w:t>
      </w:r>
      <w:r w:rsidR="2428BE59" w:rsidRPr="00937BE1">
        <w:t xml:space="preserve"> </w:t>
      </w:r>
      <w:r w:rsidRPr="00937BE1">
        <w:t>of</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Wellbeing</w:t>
      </w:r>
      <w:r w:rsidR="2428BE59" w:rsidRPr="00937BE1">
        <w:t xml:space="preserve"> </w:t>
      </w:r>
      <w:r w:rsidRPr="00937BE1">
        <w:t>Act.</w:t>
      </w:r>
      <w:r w:rsidR="2428BE59" w:rsidRPr="00937BE1">
        <w:t xml:space="preserve"> </w:t>
      </w:r>
      <w:r w:rsidRPr="00937BE1">
        <w:t>The</w:t>
      </w:r>
      <w:r w:rsidR="2428BE59" w:rsidRPr="00937BE1">
        <w:t xml:space="preserve"> </w:t>
      </w:r>
      <w:r w:rsidRPr="00937BE1">
        <w:t>directions</w:t>
      </w:r>
      <w:r w:rsidR="2428BE59" w:rsidRPr="00937BE1">
        <w:t xml:space="preserve"> </w:t>
      </w:r>
      <w:r w:rsidRPr="00937BE1">
        <w:t>imposed</w:t>
      </w:r>
      <w:r w:rsidR="2428BE59" w:rsidRPr="00937BE1">
        <w:t xml:space="preserve"> </w:t>
      </w:r>
      <w:r w:rsidRPr="00937BE1">
        <w:t>stringent</w:t>
      </w:r>
      <w:r w:rsidR="2428BE59" w:rsidRPr="00937BE1">
        <w:t xml:space="preserve"> </w:t>
      </w:r>
      <w:r w:rsidRPr="00937BE1">
        <w:t>measures</w:t>
      </w:r>
      <w:r w:rsidR="2428BE59" w:rsidRPr="00937BE1">
        <w:t xml:space="preserve"> </w:t>
      </w:r>
      <w:r w:rsidRPr="00937BE1">
        <w:t>to</w:t>
      </w:r>
      <w:r w:rsidR="2428BE59" w:rsidRPr="00937BE1">
        <w:t xml:space="preserve"> </w:t>
      </w:r>
      <w:r w:rsidRPr="00937BE1">
        <w:t>combat</w:t>
      </w:r>
      <w:r w:rsidR="2428BE59" w:rsidRPr="00937BE1">
        <w:t xml:space="preserve"> </w:t>
      </w:r>
      <w:r w:rsidRPr="00937BE1">
        <w:t>the</w:t>
      </w:r>
      <w:r w:rsidR="2428BE59" w:rsidRPr="00937BE1">
        <w:t xml:space="preserve"> </w:t>
      </w:r>
      <w:r w:rsidRPr="00937BE1">
        <w:t>spread</w:t>
      </w:r>
      <w:r w:rsidR="2428BE59" w:rsidRPr="00937BE1">
        <w:t xml:space="preserve"> </w:t>
      </w:r>
      <w:r w:rsidRPr="00937BE1">
        <w:t>of</w:t>
      </w:r>
      <w:r w:rsidR="2428BE59" w:rsidRPr="00937BE1">
        <w:t xml:space="preserve"> </w:t>
      </w:r>
      <w:r w:rsidRPr="00937BE1">
        <w:t>COVID-19</w:t>
      </w:r>
      <w:r w:rsidR="2428BE59" w:rsidRPr="00937BE1">
        <w:t xml:space="preserve"> </w:t>
      </w:r>
      <w:r w:rsidRPr="00937BE1">
        <w:t>and</w:t>
      </w:r>
      <w:r w:rsidR="2428BE59" w:rsidRPr="00937BE1">
        <w:t xml:space="preserve"> </w:t>
      </w:r>
      <w:r w:rsidRPr="00937BE1">
        <w:t>were</w:t>
      </w:r>
      <w:r w:rsidR="2428BE59" w:rsidRPr="00937BE1">
        <w:t xml:space="preserve"> </w:t>
      </w:r>
      <w:r w:rsidRPr="00937BE1">
        <w:t>made</w:t>
      </w:r>
      <w:r w:rsidR="2428BE59" w:rsidRPr="00937BE1">
        <w:t xml:space="preserve"> </w:t>
      </w:r>
      <w:r w:rsidRPr="00937BE1">
        <w:t>with</w:t>
      </w:r>
      <w:r w:rsidR="2428BE59" w:rsidRPr="00937BE1">
        <w:t xml:space="preserve"> </w:t>
      </w:r>
      <w:r w:rsidR="51AC417C" w:rsidRPr="00937BE1">
        <w:t>careful and proper</w:t>
      </w:r>
      <w:r w:rsidR="2428BE59" w:rsidRPr="00937BE1">
        <w:t xml:space="preserve"> </w:t>
      </w:r>
      <w:r w:rsidRPr="00937BE1">
        <w:t>consideration</w:t>
      </w:r>
      <w:r w:rsidR="2428BE59" w:rsidRPr="00937BE1">
        <w:t xml:space="preserve"> </w:t>
      </w:r>
      <w:r w:rsidRPr="00937BE1">
        <w:t>of</w:t>
      </w:r>
      <w:r w:rsidR="2428BE59" w:rsidRPr="00937BE1">
        <w:t xml:space="preserve"> </w:t>
      </w:r>
      <w:r w:rsidRPr="00937BE1">
        <w:t>relevant</w:t>
      </w:r>
      <w:r w:rsidR="2428BE59" w:rsidRPr="00937BE1">
        <w:t xml:space="preserve"> </w:t>
      </w:r>
      <w:r w:rsidRPr="00937BE1">
        <w:t>human</w:t>
      </w:r>
      <w:r w:rsidR="2428BE59" w:rsidRPr="00937BE1">
        <w:t xml:space="preserve"> </w:t>
      </w:r>
      <w:r w:rsidRPr="00937BE1">
        <w:t>rights</w:t>
      </w:r>
      <w:r w:rsidR="2428BE59" w:rsidRPr="00937BE1">
        <w:t xml:space="preserve"> </w:t>
      </w:r>
      <w:r w:rsidRPr="00937BE1">
        <w:t>under</w:t>
      </w:r>
      <w:r w:rsidR="2428BE59" w:rsidRPr="00937BE1">
        <w:t xml:space="preserve"> </w:t>
      </w:r>
      <w:r w:rsidRPr="00937BE1">
        <w:t>the</w:t>
      </w:r>
      <w:r w:rsidR="2428BE59" w:rsidRPr="00937BE1">
        <w:t xml:space="preserve"> </w:t>
      </w:r>
      <w:bookmarkStart w:id="73" w:name="_Hlk184291573"/>
      <w:r w:rsidRPr="00937BE1">
        <w:rPr>
          <w:i/>
          <w:iCs/>
        </w:rPr>
        <w:t>Charter</w:t>
      </w:r>
      <w:r w:rsidR="2428BE59" w:rsidRPr="00937BE1">
        <w:rPr>
          <w:i/>
          <w:iCs/>
        </w:rPr>
        <w:t xml:space="preserve"> </w:t>
      </w:r>
      <w:r w:rsidRPr="00937BE1">
        <w:rPr>
          <w:i/>
          <w:iCs/>
        </w:rPr>
        <w:t>of</w:t>
      </w:r>
      <w:r w:rsidR="2428BE59" w:rsidRPr="00937BE1">
        <w:rPr>
          <w:i/>
          <w:iCs/>
        </w:rPr>
        <w:t xml:space="preserve"> </w:t>
      </w:r>
      <w:r w:rsidRPr="00937BE1">
        <w:rPr>
          <w:i/>
          <w:iCs/>
        </w:rPr>
        <w:t>Human</w:t>
      </w:r>
      <w:r w:rsidR="2428BE59" w:rsidRPr="00937BE1">
        <w:rPr>
          <w:i/>
          <w:iCs/>
        </w:rPr>
        <w:t xml:space="preserve"> </w:t>
      </w:r>
      <w:r w:rsidRPr="00937BE1">
        <w:rPr>
          <w:i/>
          <w:iCs/>
        </w:rPr>
        <w:t>Rights</w:t>
      </w:r>
      <w:r w:rsidR="2428BE59" w:rsidRPr="00937BE1">
        <w:rPr>
          <w:i/>
          <w:iCs/>
        </w:rPr>
        <w:t xml:space="preserve"> </w:t>
      </w:r>
      <w:r w:rsidRPr="00937BE1">
        <w:rPr>
          <w:i/>
          <w:iCs/>
        </w:rPr>
        <w:t>and</w:t>
      </w:r>
      <w:r w:rsidR="2428BE59" w:rsidRPr="00937BE1">
        <w:rPr>
          <w:i/>
          <w:iCs/>
        </w:rPr>
        <w:t xml:space="preserve"> </w:t>
      </w:r>
      <w:r w:rsidRPr="00937BE1">
        <w:rPr>
          <w:i/>
          <w:iCs/>
        </w:rPr>
        <w:t>Responsibilities</w:t>
      </w:r>
      <w:r w:rsidR="2428BE59" w:rsidRPr="00937BE1">
        <w:rPr>
          <w:i/>
          <w:iCs/>
        </w:rPr>
        <w:t xml:space="preserve"> </w:t>
      </w:r>
      <w:r w:rsidRPr="00937BE1">
        <w:rPr>
          <w:i/>
          <w:iCs/>
        </w:rPr>
        <w:t>Act</w:t>
      </w:r>
      <w:r w:rsidR="2428BE59" w:rsidRPr="00937BE1">
        <w:rPr>
          <w:i/>
          <w:iCs/>
        </w:rPr>
        <w:t xml:space="preserve"> </w:t>
      </w:r>
      <w:r w:rsidRPr="00937BE1">
        <w:rPr>
          <w:i/>
          <w:iCs/>
        </w:rPr>
        <w:t>2006</w:t>
      </w:r>
      <w:r w:rsidR="2428BE59" w:rsidRPr="00937BE1">
        <w:rPr>
          <w:i/>
          <w:iCs/>
        </w:rPr>
        <w:t xml:space="preserve"> </w:t>
      </w:r>
      <w:bookmarkEnd w:id="73"/>
      <w:r w:rsidR="1477F251" w:rsidRPr="00937BE1">
        <w:t xml:space="preserve">and to ensure they </w:t>
      </w:r>
      <w:r w:rsidRPr="00937BE1">
        <w:t>were</w:t>
      </w:r>
      <w:r w:rsidR="2428BE59" w:rsidRPr="00937BE1">
        <w:t xml:space="preserve"> </w:t>
      </w:r>
      <w:r w:rsidRPr="00937BE1">
        <w:t>proportionate</w:t>
      </w:r>
      <w:r w:rsidR="2428BE59" w:rsidRPr="00937BE1">
        <w:t xml:space="preserve"> </w:t>
      </w:r>
      <w:r w:rsidRPr="00937BE1">
        <w:t>to</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risk</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p>
    <w:p w14:paraId="36023717" w14:textId="32516EF5" w:rsidR="00FC6661" w:rsidRPr="00937BE1" w:rsidRDefault="00FC6661" w:rsidP="00AE12C3">
      <w:pPr>
        <w:pStyle w:val="Body"/>
      </w:pPr>
      <w:r w:rsidRPr="00937BE1">
        <w:t>Movement</w:t>
      </w:r>
      <w:r w:rsidR="00356C18" w:rsidRPr="00937BE1">
        <w:t xml:space="preserve"> </w:t>
      </w:r>
      <w:r w:rsidRPr="00937BE1">
        <w:t>and</w:t>
      </w:r>
      <w:r w:rsidR="00356C18" w:rsidRPr="00937BE1">
        <w:t xml:space="preserve"> </w:t>
      </w:r>
      <w:r w:rsidRPr="00937BE1">
        <w:t>activity</w:t>
      </w:r>
      <w:r w:rsidR="00356C18" w:rsidRPr="00937BE1">
        <w:t xml:space="preserve"> </w:t>
      </w:r>
      <w:r w:rsidRPr="00937BE1">
        <w:t>restrictions</w:t>
      </w:r>
      <w:r w:rsidR="00356C18" w:rsidRPr="00937BE1">
        <w:t xml:space="preserve"> </w:t>
      </w:r>
      <w:r w:rsidRPr="00937BE1">
        <w:t>varied</w:t>
      </w:r>
      <w:r w:rsidR="00356C18" w:rsidRPr="00937BE1">
        <w:t xml:space="preserve"> </w:t>
      </w:r>
      <w:r w:rsidRPr="00937BE1">
        <w:t>in</w:t>
      </w:r>
      <w:r w:rsidR="00356C18" w:rsidRPr="00937BE1">
        <w:t xml:space="preserve"> </w:t>
      </w:r>
      <w:r w:rsidRPr="00937BE1">
        <w:t>stringency</w:t>
      </w:r>
      <w:r w:rsidR="00356C18" w:rsidRPr="00937BE1">
        <w:t xml:space="preserve"> </w:t>
      </w:r>
      <w:r w:rsidRPr="00937BE1">
        <w:t>at</w:t>
      </w:r>
      <w:r w:rsidR="00356C18" w:rsidRPr="00937BE1">
        <w:t xml:space="preserve"> </w:t>
      </w:r>
      <w:r w:rsidRPr="00937BE1">
        <w:t>different</w:t>
      </w:r>
      <w:r w:rsidR="00356C18" w:rsidRPr="00937BE1">
        <w:t xml:space="preserve"> </w:t>
      </w:r>
      <w:r w:rsidRPr="00937BE1">
        <w:t>periods</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but</w:t>
      </w:r>
      <w:r w:rsidR="00356C18" w:rsidRPr="00937BE1">
        <w:t xml:space="preserve"> </w:t>
      </w:r>
      <w:r w:rsidRPr="00937BE1">
        <w:t>were</w:t>
      </w:r>
      <w:r w:rsidR="00356C18" w:rsidRPr="00937BE1">
        <w:t xml:space="preserve"> </w:t>
      </w:r>
      <w:r w:rsidRPr="00937BE1">
        <w:t>never</w:t>
      </w:r>
      <w:r w:rsidR="00356C18" w:rsidRPr="00937BE1">
        <w:t xml:space="preserve"> </w:t>
      </w:r>
      <w:r w:rsidRPr="00937BE1">
        <w:t>lifted</w:t>
      </w:r>
      <w:r w:rsidR="00356C18" w:rsidRPr="00937BE1">
        <w:t xml:space="preserve"> </w:t>
      </w:r>
      <w:r w:rsidRPr="00937BE1">
        <w:t>entirely,</w:t>
      </w:r>
      <w:r w:rsidR="00356C18" w:rsidRPr="00937BE1">
        <w:t xml:space="preserve"> </w:t>
      </w:r>
      <w:r w:rsidRPr="00937BE1">
        <w:t>with</w:t>
      </w:r>
      <w:r w:rsidR="00356C18" w:rsidRPr="00937BE1">
        <w:t xml:space="preserve"> </w:t>
      </w:r>
      <w:r w:rsidRPr="00937BE1">
        <w:t>broad-ranging</w:t>
      </w:r>
      <w:r w:rsidR="00356C18" w:rsidRPr="00937BE1">
        <w:t xml:space="preserve"> </w:t>
      </w:r>
      <w:r w:rsidRPr="00937BE1">
        <w:t>restrictions</w:t>
      </w:r>
      <w:r w:rsidR="00356C18" w:rsidRPr="00937BE1">
        <w:t xml:space="preserve"> </w:t>
      </w:r>
      <w:r w:rsidRPr="00937BE1">
        <w:t>and</w:t>
      </w:r>
      <w:r w:rsidR="00356C18" w:rsidRPr="00937BE1">
        <w:t xml:space="preserve"> </w:t>
      </w:r>
      <w:r w:rsidRPr="00937BE1" w:rsidDel="008A5242">
        <w:t>obligations</w:t>
      </w:r>
      <w:r w:rsidRPr="00937BE1">
        <w:t>,</w:t>
      </w:r>
      <w:r w:rsidR="00356C18" w:rsidRPr="00937BE1">
        <w:t xml:space="preserve"> </w:t>
      </w:r>
      <w:r w:rsidRPr="00937BE1">
        <w:t>particularly</w:t>
      </w:r>
      <w:r w:rsidR="00356C18" w:rsidRPr="00937BE1">
        <w:t xml:space="preserve"> </w:t>
      </w:r>
      <w:r w:rsidRPr="00937BE1">
        <w:t>regarding</w:t>
      </w:r>
      <w:r w:rsidR="00356C18" w:rsidRPr="00937BE1">
        <w:t xml:space="preserve"> </w:t>
      </w:r>
      <w:r w:rsidRPr="00937BE1">
        <w:t>the</w:t>
      </w:r>
      <w:r w:rsidR="00356C18" w:rsidRPr="00937BE1">
        <w:t xml:space="preserve"> </w:t>
      </w:r>
      <w:r w:rsidRPr="00937BE1">
        <w:t>safe</w:t>
      </w:r>
      <w:r w:rsidR="00356C18" w:rsidRPr="00937BE1">
        <w:t xml:space="preserve"> </w:t>
      </w:r>
      <w:r w:rsidRPr="00937BE1">
        <w:t>operation</w:t>
      </w:r>
      <w:r w:rsidR="00356C18" w:rsidRPr="00937BE1">
        <w:t xml:space="preserve"> </w:t>
      </w:r>
      <w:r w:rsidRPr="00937BE1">
        <w:t>of</w:t>
      </w:r>
      <w:r w:rsidR="00356C18" w:rsidRPr="00937BE1">
        <w:t xml:space="preserve"> </w:t>
      </w:r>
      <w:r w:rsidRPr="00937BE1">
        <w:t>venues</w:t>
      </w:r>
      <w:r w:rsidR="00356C18" w:rsidRPr="00937BE1">
        <w:t xml:space="preserve"> </w:t>
      </w:r>
      <w:r w:rsidRPr="00937BE1">
        <w:t>and</w:t>
      </w:r>
      <w:r w:rsidR="00356C18" w:rsidRPr="00937BE1">
        <w:t xml:space="preserve"> </w:t>
      </w:r>
      <w:r w:rsidRPr="00937BE1">
        <w:t>businesses,</w:t>
      </w:r>
      <w:r w:rsidR="00356C18" w:rsidRPr="00937BE1">
        <w:t xml:space="preserve"> </w:t>
      </w:r>
      <w:r w:rsidRPr="00937BE1">
        <w:t>remaining</w:t>
      </w:r>
      <w:r w:rsidR="00356C18" w:rsidRPr="00937BE1">
        <w:t xml:space="preserve"> </w:t>
      </w:r>
      <w:r w:rsidRPr="00937BE1">
        <w:t>in</w:t>
      </w:r>
      <w:r w:rsidR="00356C18" w:rsidRPr="00937BE1">
        <w:t xml:space="preserve"> </w:t>
      </w:r>
      <w:r w:rsidRPr="00937BE1">
        <w:t>place</w:t>
      </w:r>
      <w:r w:rsidR="00356C18" w:rsidRPr="00937BE1">
        <w:t xml:space="preserve"> </w:t>
      </w:r>
      <w:r w:rsidRPr="00937BE1">
        <w:t>as</w:t>
      </w:r>
      <w:r w:rsidR="00356C18" w:rsidRPr="00937BE1">
        <w:t xml:space="preserve"> </w:t>
      </w:r>
      <w:r w:rsidRPr="00937BE1">
        <w:t>incidence</w:t>
      </w:r>
      <w:r w:rsidR="00356C18" w:rsidRPr="00937BE1">
        <w:t xml:space="preserve"> </w:t>
      </w:r>
      <w:r w:rsidRPr="00937BE1">
        <w:t>declined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6B785F2D" w14:textId="0940B48B" w:rsidR="00FC6661" w:rsidRPr="00937BE1" w:rsidRDefault="10DDE0B0" w:rsidP="00FC6661">
      <w:pPr>
        <w:pStyle w:val="Heading4"/>
        <w:rPr>
          <w:b w:val="0"/>
          <w:bCs w:val="0"/>
        </w:rPr>
      </w:pPr>
      <w:r w:rsidRPr="00937BE1">
        <w:t>Stay-at-home</w:t>
      </w:r>
      <w:r w:rsidR="2428BE59" w:rsidRPr="00937BE1">
        <w:t xml:space="preserve"> </w:t>
      </w:r>
      <w:r w:rsidRPr="00937BE1">
        <w:t>orders</w:t>
      </w:r>
    </w:p>
    <w:p w14:paraId="03E821DC" w14:textId="570127C9" w:rsidR="00FC6661" w:rsidRPr="00937BE1" w:rsidRDefault="78EBDB35" w:rsidP="00AE12C3">
      <w:pPr>
        <w:pStyle w:val="Body"/>
      </w:pPr>
      <w:r w:rsidRPr="00937BE1">
        <w:t>These</w:t>
      </w:r>
      <w:r w:rsidR="6C6163A1" w:rsidRPr="00937BE1">
        <w:t xml:space="preserve"> </w:t>
      </w:r>
      <w:r w:rsidR="5FF5CBC7" w:rsidRPr="00937BE1">
        <w:t xml:space="preserve">directions </w:t>
      </w:r>
      <w:r w:rsidRPr="00937BE1">
        <w:t>required</w:t>
      </w:r>
      <w:r w:rsidR="6C6163A1" w:rsidRPr="00937BE1">
        <w:t xml:space="preserve"> </w:t>
      </w:r>
      <w:r w:rsidRPr="00937BE1">
        <w:t>people</w:t>
      </w:r>
      <w:r w:rsidR="6C6163A1" w:rsidRPr="00937BE1">
        <w:t xml:space="preserve"> </w:t>
      </w:r>
      <w:r w:rsidRPr="00937BE1">
        <w:t>to</w:t>
      </w:r>
      <w:r w:rsidR="6C6163A1" w:rsidRPr="00937BE1">
        <w:t xml:space="preserve"> </w:t>
      </w:r>
      <w:r w:rsidRPr="00937BE1">
        <w:t>remain</w:t>
      </w:r>
      <w:r w:rsidR="6C6163A1" w:rsidRPr="00937BE1">
        <w:t xml:space="preserve"> </w:t>
      </w:r>
      <w:r w:rsidRPr="00937BE1">
        <w:t>at</w:t>
      </w:r>
      <w:r w:rsidR="6C6163A1" w:rsidRPr="00937BE1">
        <w:t xml:space="preserve"> </w:t>
      </w:r>
      <w:r w:rsidRPr="00937BE1">
        <w:t>home</w:t>
      </w:r>
      <w:r w:rsidR="6C6163A1" w:rsidRPr="00937BE1">
        <w:t xml:space="preserve"> </w:t>
      </w:r>
      <w:r w:rsidRPr="00937BE1">
        <w:t>with</w:t>
      </w:r>
      <w:r w:rsidR="6C6163A1" w:rsidRPr="00937BE1">
        <w:t xml:space="preserve"> </w:t>
      </w:r>
      <w:r w:rsidR="48F071F7" w:rsidRPr="00937BE1">
        <w:t>4</w:t>
      </w:r>
      <w:r w:rsidR="6C6163A1" w:rsidRPr="00937BE1">
        <w:t xml:space="preserve"> </w:t>
      </w:r>
      <w:r w:rsidRPr="00937BE1">
        <w:t>exceptions:</w:t>
      </w:r>
      <w:r w:rsidR="6C6163A1" w:rsidRPr="00937BE1">
        <w:t xml:space="preserve"> </w:t>
      </w:r>
    </w:p>
    <w:p w14:paraId="7B67A699" w14:textId="444E094E" w:rsidR="00FC6661" w:rsidRPr="00937BE1" w:rsidRDefault="00FC6661" w:rsidP="004E7637">
      <w:pPr>
        <w:pStyle w:val="Bullet1"/>
      </w:pPr>
      <w:r w:rsidRPr="00937BE1">
        <w:t>attending</w:t>
      </w:r>
      <w:r w:rsidR="00356C18" w:rsidRPr="00937BE1">
        <w:t xml:space="preserve"> </w:t>
      </w:r>
      <w:r w:rsidRPr="00937BE1">
        <w:t>work</w:t>
      </w:r>
      <w:r w:rsidR="00356C18" w:rsidRPr="00937BE1">
        <w:t xml:space="preserve"> </w:t>
      </w:r>
      <w:r w:rsidRPr="00937BE1">
        <w:t>(if</w:t>
      </w:r>
      <w:r w:rsidR="00356C18" w:rsidRPr="00937BE1">
        <w:t xml:space="preserve"> </w:t>
      </w:r>
      <w:r w:rsidRPr="00937BE1">
        <w:t>unable</w:t>
      </w:r>
      <w:r w:rsidR="00356C18" w:rsidRPr="00937BE1">
        <w:t xml:space="preserve"> </w:t>
      </w:r>
      <w:r w:rsidRPr="00937BE1">
        <w:t>to</w:t>
      </w:r>
      <w:r w:rsidR="00356C18" w:rsidRPr="00937BE1">
        <w:t xml:space="preserve"> </w:t>
      </w:r>
      <w:r w:rsidRPr="00937BE1">
        <w:t>work</w:t>
      </w:r>
      <w:r w:rsidR="00356C18" w:rsidRPr="00937BE1">
        <w:t xml:space="preserve"> </w:t>
      </w:r>
      <w:r w:rsidRPr="00937BE1">
        <w:t>from</w:t>
      </w:r>
      <w:r w:rsidR="00356C18" w:rsidRPr="00937BE1">
        <w:t xml:space="preserve"> </w:t>
      </w:r>
      <w:r w:rsidRPr="00937BE1">
        <w:t>home)</w:t>
      </w:r>
      <w:r w:rsidR="00356C18" w:rsidRPr="00937BE1">
        <w:t xml:space="preserve"> </w:t>
      </w:r>
      <w:r w:rsidRPr="00937BE1">
        <w:t>or</w:t>
      </w:r>
      <w:r w:rsidR="00356C18" w:rsidRPr="00937BE1">
        <w:t xml:space="preserve"> </w:t>
      </w:r>
      <w:r w:rsidRPr="00937BE1">
        <w:t>school</w:t>
      </w:r>
    </w:p>
    <w:p w14:paraId="526F25D4" w14:textId="04329969" w:rsidR="00FC6661" w:rsidRPr="00937BE1" w:rsidRDefault="00FC6661" w:rsidP="004E7637">
      <w:pPr>
        <w:pStyle w:val="Bullet1"/>
      </w:pPr>
      <w:r w:rsidRPr="00937BE1">
        <w:t>seeking</w:t>
      </w:r>
      <w:r w:rsidR="00356C18" w:rsidRPr="00937BE1">
        <w:t xml:space="preserve"> </w:t>
      </w:r>
      <w:r w:rsidRPr="00937BE1">
        <w:t>care</w:t>
      </w:r>
      <w:r w:rsidR="00356C18" w:rsidRPr="00937BE1">
        <w:t xml:space="preserve"> </w:t>
      </w:r>
      <w:r w:rsidRPr="00937BE1">
        <w:t>or</w:t>
      </w:r>
      <w:r w:rsidR="00356C18" w:rsidRPr="00937BE1">
        <w:t xml:space="preserve"> </w:t>
      </w:r>
      <w:r w:rsidRPr="00937BE1">
        <w:t>caregiving</w:t>
      </w:r>
    </w:p>
    <w:p w14:paraId="0D0B25BD" w14:textId="7A5D1C89" w:rsidR="00FC6661" w:rsidRPr="00937BE1" w:rsidRDefault="00FC6661" w:rsidP="004E7637">
      <w:pPr>
        <w:pStyle w:val="Bullet1"/>
      </w:pPr>
      <w:r w:rsidRPr="00937BE1">
        <w:t>daily</w:t>
      </w:r>
      <w:r w:rsidR="00356C18" w:rsidRPr="00937BE1">
        <w:t xml:space="preserve"> </w:t>
      </w:r>
      <w:r w:rsidRPr="00937BE1">
        <w:t>exercise</w:t>
      </w:r>
    </w:p>
    <w:p w14:paraId="7FB37077" w14:textId="6DD1930E" w:rsidR="00FC6661" w:rsidRPr="00937BE1" w:rsidRDefault="00FC6661" w:rsidP="004E7637">
      <w:pPr>
        <w:pStyle w:val="Bullet1"/>
      </w:pPr>
      <w:r w:rsidRPr="00937BE1">
        <w:t>buying</w:t>
      </w:r>
      <w:r w:rsidR="00356C18" w:rsidRPr="00937BE1">
        <w:t xml:space="preserve"> </w:t>
      </w:r>
      <w:r w:rsidRPr="00937BE1">
        <w:t>food</w:t>
      </w:r>
      <w:r w:rsidR="00356C18" w:rsidRPr="00937BE1">
        <w:t xml:space="preserve"> </w:t>
      </w:r>
      <w:r w:rsidRPr="00937BE1">
        <w:t>or</w:t>
      </w:r>
      <w:r w:rsidR="00356C18" w:rsidRPr="00937BE1">
        <w:t xml:space="preserve"> </w:t>
      </w:r>
      <w:r w:rsidRPr="00937BE1">
        <w:t>other</w:t>
      </w:r>
      <w:r w:rsidR="00356C18" w:rsidRPr="00937BE1">
        <w:t xml:space="preserve"> </w:t>
      </w:r>
      <w:r w:rsidRPr="00937BE1">
        <w:t>essentials.</w:t>
      </w:r>
    </w:p>
    <w:p w14:paraId="21EE76E6" w14:textId="22F17F3E" w:rsidR="00FC6661" w:rsidRPr="00937BE1" w:rsidRDefault="0ECD4CEB" w:rsidP="00E26126">
      <w:pPr>
        <w:pStyle w:val="Bodyafterbullets"/>
      </w:pPr>
      <w:r w:rsidRPr="00937BE1">
        <w:t>During</w:t>
      </w:r>
      <w:r w:rsidR="2B52275A" w:rsidRPr="00937BE1">
        <w:t xml:space="preserve"> </w:t>
      </w:r>
      <w:r w:rsidRPr="00937BE1">
        <w:t>the</w:t>
      </w:r>
      <w:r w:rsidR="2B52275A" w:rsidRPr="00937BE1">
        <w:t xml:space="preserve"> </w:t>
      </w:r>
      <w:r w:rsidRPr="00937BE1">
        <w:t>second</w:t>
      </w:r>
      <w:r w:rsidR="2B52275A" w:rsidRPr="00937BE1">
        <w:t xml:space="preserve"> </w:t>
      </w:r>
      <w:r w:rsidRPr="00937BE1">
        <w:t>wave,</w:t>
      </w:r>
      <w:r w:rsidR="2B52275A" w:rsidRPr="00937BE1">
        <w:t xml:space="preserve"> </w:t>
      </w:r>
      <w:r w:rsidRPr="00937BE1">
        <w:t>a</w:t>
      </w:r>
      <w:r w:rsidR="2B52275A" w:rsidRPr="00937BE1">
        <w:t xml:space="preserve"> </w:t>
      </w:r>
      <w:r w:rsidRPr="00937BE1">
        <w:t>curfew</w:t>
      </w:r>
      <w:r w:rsidR="2B52275A" w:rsidRPr="00937BE1">
        <w:t xml:space="preserve"> </w:t>
      </w:r>
      <w:r w:rsidRPr="00937BE1">
        <w:t>was</w:t>
      </w:r>
      <w:r w:rsidR="2B52275A" w:rsidRPr="00937BE1">
        <w:t xml:space="preserve"> </w:t>
      </w:r>
      <w:r w:rsidRPr="00937BE1">
        <w:t>added</w:t>
      </w:r>
      <w:r w:rsidR="2B52275A" w:rsidRPr="00937BE1">
        <w:t xml:space="preserve"> </w:t>
      </w:r>
      <w:r w:rsidRPr="00937BE1">
        <w:t>to</w:t>
      </w:r>
      <w:r w:rsidR="2B52275A" w:rsidRPr="00937BE1">
        <w:t xml:space="preserve"> </w:t>
      </w:r>
      <w:r w:rsidRPr="00937BE1">
        <w:t>the</w:t>
      </w:r>
      <w:r w:rsidR="2B52275A" w:rsidRPr="00937BE1">
        <w:t xml:space="preserve"> </w:t>
      </w:r>
      <w:r w:rsidRPr="00937BE1">
        <w:t>stay-at-home</w:t>
      </w:r>
      <w:r w:rsidR="2B52275A" w:rsidRPr="00937BE1">
        <w:t xml:space="preserve"> </w:t>
      </w:r>
      <w:r w:rsidRPr="00937BE1">
        <w:t>orders</w:t>
      </w:r>
      <w:r w:rsidR="2B52275A" w:rsidRPr="00937BE1">
        <w:t xml:space="preserve"> </w:t>
      </w:r>
      <w:r w:rsidRPr="00937BE1">
        <w:t>to</w:t>
      </w:r>
      <w:r w:rsidR="2B52275A" w:rsidRPr="00937BE1">
        <w:t xml:space="preserve"> </w:t>
      </w:r>
      <w:r w:rsidRPr="00937BE1">
        <w:t>limit</w:t>
      </w:r>
      <w:r w:rsidR="2B52275A" w:rsidRPr="00937BE1">
        <w:t xml:space="preserve"> </w:t>
      </w:r>
      <w:r w:rsidRPr="00937BE1">
        <w:t>mobility</w:t>
      </w:r>
      <w:r w:rsidR="2B52275A" w:rsidRPr="00937BE1">
        <w:t xml:space="preserve"> </w:t>
      </w:r>
      <w:r w:rsidRPr="00937BE1">
        <w:t>and</w:t>
      </w:r>
      <w:r w:rsidR="2B52275A" w:rsidRPr="00937BE1">
        <w:t xml:space="preserve"> </w:t>
      </w:r>
      <w:r w:rsidRPr="00937BE1">
        <w:t>interactions</w:t>
      </w:r>
      <w:r w:rsidR="2B52275A" w:rsidRPr="00937BE1">
        <w:t xml:space="preserve"> </w:t>
      </w:r>
      <w:r w:rsidRPr="00937BE1">
        <w:t>between</w:t>
      </w:r>
      <w:r w:rsidR="2B52275A" w:rsidRPr="00937BE1">
        <w:t xml:space="preserve"> </w:t>
      </w:r>
      <w:r w:rsidRPr="00937BE1">
        <w:t>people</w:t>
      </w:r>
      <w:r w:rsidR="2B52275A" w:rsidRPr="00937BE1">
        <w:t xml:space="preserve"> </w:t>
      </w:r>
      <w:r w:rsidRPr="00937BE1">
        <w:t>to</w:t>
      </w:r>
      <w:r w:rsidR="2B52275A" w:rsidRPr="00937BE1">
        <w:t xml:space="preserve"> </w:t>
      </w:r>
      <w:r w:rsidRPr="00937BE1">
        <w:t>further</w:t>
      </w:r>
      <w:r w:rsidR="2B52275A" w:rsidRPr="00937BE1">
        <w:t xml:space="preserve"> </w:t>
      </w:r>
      <w:r w:rsidRPr="00937BE1">
        <w:t>reduce</w:t>
      </w:r>
      <w:r w:rsidR="2B52275A" w:rsidRPr="00937BE1">
        <w:t xml:space="preserve"> </w:t>
      </w:r>
      <w:r w:rsidRPr="00937BE1">
        <w:t>the</w:t>
      </w:r>
      <w:r w:rsidR="2B52275A" w:rsidRPr="00937BE1">
        <w:t xml:space="preserve"> </w:t>
      </w:r>
      <w:r w:rsidRPr="00937BE1">
        <w:t>risk</w:t>
      </w:r>
      <w:r w:rsidR="2B52275A" w:rsidRPr="00937BE1">
        <w:t xml:space="preserve"> </w:t>
      </w:r>
      <w:r w:rsidRPr="00937BE1">
        <w:t>of</w:t>
      </w:r>
      <w:r w:rsidR="2B52275A" w:rsidRPr="00937BE1">
        <w:t xml:space="preserve"> </w:t>
      </w:r>
      <w:r w:rsidRPr="00937BE1">
        <w:t>transmission.</w:t>
      </w:r>
      <w:r w:rsidR="2B52275A" w:rsidRPr="00937BE1">
        <w:t xml:space="preserve"> </w:t>
      </w:r>
    </w:p>
    <w:p w14:paraId="54541E29" w14:textId="1340FA9D" w:rsidR="00FC6661" w:rsidRPr="00937BE1" w:rsidRDefault="00FC6661" w:rsidP="00FC6661">
      <w:pPr>
        <w:pStyle w:val="Heading4"/>
      </w:pPr>
      <w:r w:rsidRPr="00937BE1">
        <w:t>Quarantine,</w:t>
      </w:r>
      <w:r w:rsidR="00356C18" w:rsidRPr="00937BE1">
        <w:t xml:space="preserve"> </w:t>
      </w:r>
      <w:r w:rsidRPr="00937BE1">
        <w:t>isolation</w:t>
      </w:r>
      <w:r w:rsidR="00356C18" w:rsidRPr="00937BE1">
        <w:t xml:space="preserve"> </w:t>
      </w:r>
      <w:r w:rsidRPr="00937BE1">
        <w:t>and</w:t>
      </w:r>
      <w:r w:rsidR="00356C18" w:rsidRPr="00937BE1">
        <w:t xml:space="preserve"> </w:t>
      </w:r>
      <w:r w:rsidRPr="00937BE1">
        <w:t>testing</w:t>
      </w:r>
      <w:r w:rsidR="00356C18" w:rsidRPr="00937BE1">
        <w:t xml:space="preserve"> </w:t>
      </w:r>
      <w:r w:rsidRPr="00937BE1">
        <w:t>directions</w:t>
      </w:r>
    </w:p>
    <w:p w14:paraId="3A15E51C" w14:textId="302939EB" w:rsidR="00FC6661" w:rsidRPr="00937BE1" w:rsidRDefault="00FC6661" w:rsidP="00AE12C3">
      <w:pPr>
        <w:pStyle w:val="Body"/>
      </w:pPr>
      <w:r w:rsidRPr="00937BE1">
        <w:t>These</w:t>
      </w:r>
      <w:r w:rsidR="00356C18" w:rsidRPr="00937BE1">
        <w:t xml:space="preserve"> </w:t>
      </w:r>
      <w:r w:rsidRPr="00937BE1">
        <w:t>directions</w:t>
      </w:r>
      <w:r w:rsidR="00356C18" w:rsidRPr="00937BE1">
        <w:t xml:space="preserve"> </w:t>
      </w:r>
      <w:r w:rsidRPr="00937BE1">
        <w:t>placed</w:t>
      </w:r>
      <w:r w:rsidR="00356C18" w:rsidRPr="00937BE1">
        <w:t xml:space="preserve"> </w:t>
      </w:r>
      <w:r w:rsidRPr="00937BE1">
        <w:t>isolation</w:t>
      </w:r>
      <w:r w:rsidR="00356C18" w:rsidRPr="00937BE1">
        <w:t xml:space="preserve"> </w:t>
      </w:r>
      <w:r w:rsidRPr="00937BE1">
        <w:t>requirements</w:t>
      </w:r>
      <w:r w:rsidR="00356C18" w:rsidRPr="00937BE1">
        <w:t xml:space="preserve"> </w:t>
      </w:r>
      <w:r w:rsidRPr="00937BE1">
        <w:t>on</w:t>
      </w:r>
      <w:r w:rsidR="00356C18" w:rsidRPr="00937BE1">
        <w:t xml:space="preserve"> </w:t>
      </w:r>
      <w:r w:rsidRPr="00937BE1">
        <w:t>people</w:t>
      </w:r>
      <w:r w:rsidR="00356C18" w:rsidRPr="00937BE1">
        <w:t xml:space="preserve"> </w:t>
      </w:r>
      <w:r w:rsidRPr="00937BE1">
        <w:t>who</w:t>
      </w:r>
      <w:r w:rsidR="00356C18" w:rsidRPr="00937BE1">
        <w:t xml:space="preserve"> </w:t>
      </w:r>
      <w:r w:rsidRPr="00937BE1">
        <w:t>had</w:t>
      </w:r>
      <w:r w:rsidR="00356C18" w:rsidRPr="00937BE1">
        <w:t xml:space="preserve"> </w:t>
      </w:r>
      <w:r w:rsidRPr="00937BE1">
        <w:t>contracted</w:t>
      </w:r>
      <w:r w:rsidR="00356C18" w:rsidRPr="00937BE1">
        <w:t xml:space="preserve"> </w:t>
      </w:r>
      <w:r w:rsidRPr="00937BE1">
        <w:t>COVID-19</w:t>
      </w:r>
      <w:r w:rsidR="00356C18" w:rsidRPr="00937BE1">
        <w:t xml:space="preserve"> </w:t>
      </w:r>
      <w:r w:rsidRPr="00937BE1">
        <w:t>and</w:t>
      </w:r>
      <w:r w:rsidR="00356C18" w:rsidRPr="00937BE1">
        <w:t xml:space="preserve"> </w:t>
      </w:r>
      <w:r w:rsidRPr="00937BE1">
        <w:t>quarantine</w:t>
      </w:r>
      <w:r w:rsidR="00356C18" w:rsidRPr="00937BE1">
        <w:t xml:space="preserve"> </w:t>
      </w:r>
      <w:r w:rsidRPr="00937BE1">
        <w:t>requirements</w:t>
      </w:r>
      <w:r w:rsidR="00356C18" w:rsidRPr="00937BE1">
        <w:t xml:space="preserve"> </w:t>
      </w:r>
      <w:r w:rsidRPr="00937BE1">
        <w:t>on</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identified</w:t>
      </w:r>
      <w:r w:rsidR="00356C18" w:rsidRPr="00937BE1">
        <w:t xml:space="preserve"> </w:t>
      </w:r>
      <w:r w:rsidRPr="00937BE1">
        <w:t>as</w:t>
      </w:r>
      <w:r w:rsidR="00356C18" w:rsidRPr="00937BE1">
        <w:t xml:space="preserve"> </w:t>
      </w:r>
      <w:r w:rsidRPr="00937BE1">
        <w:t>contacts</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case.</w:t>
      </w:r>
      <w:r w:rsidR="00356C18" w:rsidRPr="00937BE1">
        <w:t xml:space="preserve"> </w:t>
      </w:r>
      <w:r w:rsidRPr="00937BE1">
        <w:t>During</w:t>
      </w:r>
      <w:r w:rsidR="00356C18" w:rsidRPr="00937BE1">
        <w:t xml:space="preserve"> </w:t>
      </w:r>
      <w:r w:rsidRPr="00937BE1">
        <w:t>2020</w:t>
      </w:r>
      <w:r w:rsidR="00356C18" w:rsidRPr="00937BE1">
        <w:t xml:space="preserve"> </w:t>
      </w:r>
      <w:r w:rsidRPr="00937BE1">
        <w:t>the</w:t>
      </w:r>
      <w:r w:rsidR="00356C18" w:rsidRPr="00937BE1">
        <w:t xml:space="preserve"> </w:t>
      </w:r>
      <w:r w:rsidRPr="00937BE1">
        <w:t>period</w:t>
      </w:r>
      <w:r w:rsidR="00356C18" w:rsidRPr="00937BE1">
        <w:t xml:space="preserve"> </w:t>
      </w:r>
      <w:r w:rsidRPr="00937BE1">
        <w:t>of</w:t>
      </w:r>
      <w:r w:rsidR="00356C18" w:rsidRPr="00937BE1">
        <w:t xml:space="preserve"> </w:t>
      </w:r>
      <w:r w:rsidRPr="00937BE1">
        <w:lastRenderedPageBreak/>
        <w:t>isolation</w:t>
      </w:r>
      <w:r w:rsidR="00356C18" w:rsidRPr="00937BE1">
        <w:t xml:space="preserve"> </w:t>
      </w:r>
      <w:r w:rsidRPr="00937BE1">
        <w:t>and</w:t>
      </w:r>
      <w:r w:rsidR="00356C18" w:rsidRPr="00937BE1">
        <w:t xml:space="preserve"> </w:t>
      </w:r>
      <w:r w:rsidRPr="00937BE1">
        <w:t>quarantine</w:t>
      </w:r>
      <w:r w:rsidR="00356C18" w:rsidRPr="00937BE1">
        <w:t xml:space="preserve"> </w:t>
      </w:r>
      <w:r w:rsidRPr="00937BE1">
        <w:t>was</w:t>
      </w:r>
      <w:r w:rsidR="00356C18" w:rsidRPr="00937BE1">
        <w:t xml:space="preserve"> </w:t>
      </w:r>
      <w:r w:rsidRPr="00937BE1">
        <w:t>14</w:t>
      </w:r>
      <w:r w:rsidR="00356C18" w:rsidRPr="00937BE1">
        <w:t xml:space="preserve"> </w:t>
      </w:r>
      <w:r w:rsidRPr="00937BE1">
        <w:t>days</w:t>
      </w:r>
      <w:r w:rsidR="00575539" w:rsidRPr="00937BE1">
        <w:t>.</w:t>
      </w:r>
      <w:r w:rsidR="00356C18" w:rsidRPr="00937BE1">
        <w:t xml:space="preserve"> </w:t>
      </w:r>
      <w:r w:rsidR="00575539" w:rsidRPr="00937BE1">
        <w:t>A</w:t>
      </w:r>
      <w:r w:rsidRPr="00937BE1">
        <w:t>s</w:t>
      </w:r>
      <w:r w:rsidR="00356C18" w:rsidRPr="00937BE1">
        <w:t xml:space="preserve"> </w:t>
      </w:r>
      <w:r w:rsidRPr="00937BE1">
        <w:t>vaccination</w:t>
      </w:r>
      <w:r w:rsidR="00356C18" w:rsidRPr="00937BE1">
        <w:t xml:space="preserve"> </w:t>
      </w:r>
      <w:r w:rsidRPr="00937BE1">
        <w:t>was</w:t>
      </w:r>
      <w:r w:rsidR="00356C18" w:rsidRPr="00937BE1">
        <w:t xml:space="preserve"> </w:t>
      </w:r>
      <w:r w:rsidRPr="00937BE1">
        <w:t>rolled</w:t>
      </w:r>
      <w:r w:rsidR="00356C18" w:rsidRPr="00937BE1">
        <w:t xml:space="preserve"> </w:t>
      </w:r>
      <w:r w:rsidRPr="00937BE1">
        <w:t>out</w:t>
      </w:r>
      <w:r w:rsidR="00356C18" w:rsidRPr="00937BE1">
        <w:t xml:space="preserve"> </w:t>
      </w:r>
      <w:r w:rsidRPr="00937BE1">
        <w:t>during</w:t>
      </w:r>
      <w:r w:rsidR="00356C18" w:rsidRPr="00937BE1">
        <w:t xml:space="preserve"> </w:t>
      </w:r>
      <w:r w:rsidRPr="00937BE1">
        <w:t>2021,</w:t>
      </w:r>
      <w:r w:rsidR="00356C18" w:rsidRPr="00937BE1">
        <w:t xml:space="preserve"> </w:t>
      </w:r>
      <w:r w:rsidRPr="00937BE1">
        <w:t>these</w:t>
      </w:r>
      <w:r w:rsidR="00356C18" w:rsidRPr="00937BE1">
        <w:t xml:space="preserve"> </w:t>
      </w:r>
      <w:r w:rsidRPr="00937BE1">
        <w:t>periods</w:t>
      </w:r>
      <w:r w:rsidR="00356C18" w:rsidRPr="00937BE1">
        <w:t xml:space="preserve"> </w:t>
      </w:r>
      <w:r w:rsidRPr="00937BE1">
        <w:t>were</w:t>
      </w:r>
      <w:r w:rsidR="00356C18" w:rsidRPr="00937BE1">
        <w:t xml:space="preserve"> </w:t>
      </w:r>
      <w:r w:rsidRPr="00937BE1">
        <w:t>reduced</w:t>
      </w:r>
      <w:r w:rsidR="00356C18" w:rsidRPr="00937BE1">
        <w:t xml:space="preserve"> </w:t>
      </w:r>
      <w:r w:rsidRPr="00937BE1">
        <w:t>for</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fully</w:t>
      </w:r>
      <w:r w:rsidR="00356C18" w:rsidRPr="00937BE1">
        <w:t xml:space="preserve"> </w:t>
      </w:r>
      <w:r w:rsidRPr="00937BE1">
        <w:t>vaccinated</w:t>
      </w:r>
      <w:r w:rsidR="00356C18" w:rsidRPr="00937BE1">
        <w:t xml:space="preserve"> </w:t>
      </w:r>
      <w:r w:rsidRPr="00937BE1">
        <w:t>for</w:t>
      </w:r>
      <w:r w:rsidR="00356C18" w:rsidRPr="00937BE1">
        <w:t xml:space="preserve"> </w:t>
      </w:r>
      <w:r w:rsidRPr="00937BE1">
        <w:t>COVID-19.</w:t>
      </w:r>
      <w:r w:rsidR="00356C18" w:rsidRPr="00937BE1">
        <w:t xml:space="preserve"> </w:t>
      </w:r>
    </w:p>
    <w:p w14:paraId="75033152" w14:textId="2AED0FDA" w:rsidR="00FC6661" w:rsidRPr="00937BE1" w:rsidRDefault="00FC6661" w:rsidP="00AE12C3">
      <w:pPr>
        <w:pStyle w:val="Body"/>
      </w:pPr>
      <w:r w:rsidRPr="00937BE1">
        <w:t>The</w:t>
      </w:r>
      <w:r w:rsidR="00356C18" w:rsidRPr="00937BE1">
        <w:t xml:space="preserve"> </w:t>
      </w:r>
      <w:r w:rsidRPr="00937BE1">
        <w:t>testing</w:t>
      </w:r>
      <w:r w:rsidR="00356C18" w:rsidRPr="00937BE1">
        <w:t xml:space="preserve"> </w:t>
      </w:r>
      <w:r w:rsidRPr="00937BE1">
        <w:t>directions</w:t>
      </w:r>
      <w:r w:rsidR="00356C18" w:rsidRPr="00937BE1">
        <w:t xml:space="preserve"> </w:t>
      </w:r>
      <w:r w:rsidRPr="00937BE1">
        <w:t>required</w:t>
      </w:r>
      <w:r w:rsidR="00356C18" w:rsidRPr="00937BE1">
        <w:t xml:space="preserve"> </w:t>
      </w:r>
      <w:r w:rsidR="00575539" w:rsidRPr="00937BE1">
        <w:t xml:space="preserve">people </w:t>
      </w:r>
      <w:r w:rsidRPr="00937BE1">
        <w:t>identified</w:t>
      </w:r>
      <w:r w:rsidR="00356C18" w:rsidRPr="00937BE1">
        <w:t xml:space="preserve"> </w:t>
      </w:r>
      <w:r w:rsidRPr="00937BE1">
        <w:t>as</w:t>
      </w:r>
      <w:r w:rsidR="00356C18" w:rsidRPr="00937BE1">
        <w:t xml:space="preserve"> </w:t>
      </w:r>
      <w:r w:rsidRPr="00937BE1">
        <w:t>a</w:t>
      </w:r>
      <w:r w:rsidR="00356C18" w:rsidRPr="00937BE1">
        <w:t xml:space="preserve"> </w:t>
      </w:r>
      <w:r w:rsidRPr="00937BE1">
        <w:t>contact</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case</w:t>
      </w:r>
      <w:r w:rsidR="00356C18" w:rsidRPr="00937BE1">
        <w:t xml:space="preserve"> </w:t>
      </w:r>
      <w:r w:rsidRPr="00937BE1">
        <w:t>to</w:t>
      </w:r>
      <w:r w:rsidR="00356C18" w:rsidRPr="00937BE1">
        <w:t xml:space="preserve"> </w:t>
      </w:r>
      <w:r w:rsidRPr="00937BE1">
        <w:t>be</w:t>
      </w:r>
      <w:r w:rsidR="00356C18" w:rsidRPr="00937BE1">
        <w:t xml:space="preserve"> </w:t>
      </w:r>
      <w:r w:rsidRPr="00937BE1">
        <w:t>tested</w:t>
      </w:r>
      <w:r w:rsidR="00356C18" w:rsidRPr="00937BE1">
        <w:t xml:space="preserve"> </w:t>
      </w:r>
      <w:r w:rsidRPr="00937BE1">
        <w:t>for</w:t>
      </w:r>
      <w:r w:rsidR="00356C18" w:rsidRPr="00937BE1">
        <w:t xml:space="preserve"> </w:t>
      </w:r>
      <w:r w:rsidRPr="00937BE1">
        <w:t>COVID-19</w:t>
      </w:r>
      <w:r w:rsidR="00356C18" w:rsidRPr="00937BE1">
        <w:t xml:space="preserve"> </w:t>
      </w:r>
      <w:r w:rsidRPr="00937BE1">
        <w:t>through</w:t>
      </w:r>
      <w:r w:rsidR="00356C18" w:rsidRPr="00937BE1">
        <w:t xml:space="preserve"> </w:t>
      </w:r>
      <w:r w:rsidRPr="00937BE1">
        <w:t>a</w:t>
      </w:r>
      <w:r w:rsidR="00356C18" w:rsidRPr="00937BE1">
        <w:t xml:space="preserve"> </w:t>
      </w:r>
      <w:r w:rsidRPr="00937BE1">
        <w:t>PCR</w:t>
      </w:r>
      <w:r w:rsidR="00356C18" w:rsidRPr="00937BE1">
        <w:t xml:space="preserve"> </w:t>
      </w:r>
      <w:r w:rsidRPr="00937BE1">
        <w:t>test</w:t>
      </w:r>
      <w:r w:rsidR="00356C18" w:rsidRPr="00937BE1">
        <w:t xml:space="preserve"> </w:t>
      </w:r>
      <w:r w:rsidRPr="00937BE1">
        <w:t>and</w:t>
      </w:r>
      <w:r w:rsidR="00356C18" w:rsidRPr="00937BE1">
        <w:t xml:space="preserve"> </w:t>
      </w:r>
      <w:r w:rsidRPr="00937BE1">
        <w:t>quarantine.</w:t>
      </w:r>
      <w:r w:rsidR="00356C18" w:rsidRPr="00937BE1">
        <w:t xml:space="preserve"> </w:t>
      </w:r>
    </w:p>
    <w:p w14:paraId="168801F0" w14:textId="0958692A" w:rsidR="00FC6661" w:rsidRPr="00937BE1" w:rsidRDefault="00FC6661" w:rsidP="00FC6661">
      <w:pPr>
        <w:pStyle w:val="Heading4"/>
      </w:pPr>
      <w:r w:rsidRPr="00937BE1">
        <w:t>Physical</w:t>
      </w:r>
      <w:r w:rsidR="00356C18" w:rsidRPr="00937BE1">
        <w:t xml:space="preserve"> </w:t>
      </w:r>
      <w:r w:rsidRPr="00937BE1">
        <w:t>distancing</w:t>
      </w:r>
    </w:p>
    <w:p w14:paraId="7ABF246F" w14:textId="09A67299" w:rsidR="00FC6661" w:rsidRPr="00937BE1" w:rsidRDefault="00FC6661" w:rsidP="00AE12C3">
      <w:pPr>
        <w:pStyle w:val="Body"/>
      </w:pPr>
      <w:r w:rsidRPr="00937BE1">
        <w:t>Physical</w:t>
      </w:r>
      <w:r w:rsidR="00356C18" w:rsidRPr="00937BE1">
        <w:t xml:space="preserve"> </w:t>
      </w:r>
      <w:r w:rsidRPr="00937BE1">
        <w:t>distancing</w:t>
      </w:r>
      <w:r w:rsidR="00356C18" w:rsidRPr="00937BE1">
        <w:t xml:space="preserve"> </w:t>
      </w:r>
      <w:r w:rsidRPr="00937BE1">
        <w:t>between</w:t>
      </w:r>
      <w:r w:rsidR="00356C18" w:rsidRPr="00937BE1">
        <w:t xml:space="preserve"> </w:t>
      </w:r>
      <w:r w:rsidRPr="00937BE1">
        <w:t>people</w:t>
      </w:r>
      <w:r w:rsidR="00356C18" w:rsidRPr="00937BE1">
        <w:t xml:space="preserve"> </w:t>
      </w:r>
      <w:r w:rsidRPr="00937BE1">
        <w:t>aimed</w:t>
      </w:r>
      <w:r w:rsidR="00356C18" w:rsidRPr="00937BE1">
        <w:t xml:space="preserve"> </w:t>
      </w:r>
      <w:r w:rsidRPr="00937BE1">
        <w:t>to</w:t>
      </w:r>
      <w:r w:rsidR="00356C18" w:rsidRPr="00937BE1">
        <w:t xml:space="preserve"> </w:t>
      </w:r>
      <w:r w:rsidRPr="00937BE1">
        <w:t>minimise</w:t>
      </w:r>
      <w:r w:rsidR="00356C18" w:rsidRPr="00937BE1">
        <w:t xml:space="preserve"> </w:t>
      </w:r>
      <w:r w:rsidRPr="00937BE1">
        <w:t>interactions</w:t>
      </w:r>
      <w:r w:rsidR="00356C18" w:rsidRPr="00937BE1">
        <w:t xml:space="preserve"> </w:t>
      </w:r>
      <w:r w:rsidRPr="00937BE1">
        <w:t>to</w:t>
      </w:r>
      <w:r w:rsidR="00356C18" w:rsidRPr="00937BE1">
        <w:t xml:space="preserve"> </w:t>
      </w:r>
      <w:r w:rsidRPr="00937BE1">
        <w:t>limit</w:t>
      </w:r>
      <w:r w:rsidR="00356C18" w:rsidRPr="00937BE1">
        <w:t xml:space="preserve"> </w:t>
      </w:r>
      <w:r w:rsidRPr="00937BE1">
        <w:t>the</w:t>
      </w:r>
      <w:r w:rsidR="00356C18" w:rsidRPr="00937BE1">
        <w:t xml:space="preserve"> </w:t>
      </w:r>
      <w:r w:rsidRPr="00937BE1">
        <w:t>opportunities</w:t>
      </w:r>
      <w:r w:rsidR="00356C18" w:rsidRPr="00937BE1">
        <w:t xml:space="preserve"> </w:t>
      </w:r>
      <w:r w:rsidRPr="00937BE1">
        <w:t>for</w:t>
      </w:r>
      <w:r w:rsidR="00356C18" w:rsidRPr="00937BE1">
        <w:t xml:space="preserve"> </w:t>
      </w:r>
      <w:r w:rsidRPr="00937BE1">
        <w:t>disease</w:t>
      </w:r>
      <w:r w:rsidR="00356C18" w:rsidRPr="00937BE1">
        <w:t xml:space="preserve"> </w:t>
      </w:r>
      <w:r w:rsidRPr="00937BE1">
        <w:t>to</w:t>
      </w:r>
      <w:r w:rsidR="00356C18" w:rsidRPr="00937BE1">
        <w:t xml:space="preserve"> </w:t>
      </w:r>
      <w:r w:rsidRPr="00937BE1">
        <w:t>spread</w:t>
      </w:r>
      <w:r w:rsidR="00356C18" w:rsidRPr="00937BE1">
        <w:t xml:space="preserve"> </w:t>
      </w:r>
      <w:r w:rsidRPr="00937BE1">
        <w:t>from</w:t>
      </w:r>
      <w:r w:rsidR="00356C18" w:rsidRPr="00937BE1">
        <w:t xml:space="preserve"> </w:t>
      </w:r>
      <w:r w:rsidRPr="00937BE1">
        <w:t>an</w:t>
      </w:r>
      <w:r w:rsidR="00356C18" w:rsidRPr="00937BE1">
        <w:t xml:space="preserve"> </w:t>
      </w:r>
      <w:r w:rsidRPr="00937BE1">
        <w:t>infected</w:t>
      </w:r>
      <w:r w:rsidR="00356C18" w:rsidRPr="00937BE1">
        <w:t xml:space="preserve"> </w:t>
      </w:r>
      <w:r w:rsidRPr="00937BE1">
        <w:t>person</w:t>
      </w:r>
      <w:r w:rsidR="00356C18" w:rsidRPr="00937BE1">
        <w:t xml:space="preserve"> </w:t>
      </w:r>
      <w:r w:rsidRPr="00937BE1">
        <w:t>to</w:t>
      </w:r>
      <w:r w:rsidR="00356C18" w:rsidRPr="00937BE1">
        <w:t xml:space="preserve"> </w:t>
      </w:r>
      <w:r w:rsidRPr="00937BE1">
        <w:t>a</w:t>
      </w:r>
      <w:r w:rsidR="00356C18" w:rsidRPr="00937BE1">
        <w:t xml:space="preserve"> </w:t>
      </w:r>
      <w:r w:rsidRPr="00937BE1">
        <w:t>susceptible</w:t>
      </w:r>
      <w:r w:rsidR="00356C18" w:rsidRPr="00937BE1">
        <w:t xml:space="preserve"> </w:t>
      </w:r>
      <w:r w:rsidRPr="00937BE1">
        <w:t>person.</w:t>
      </w:r>
      <w:r w:rsidR="00356C18" w:rsidRPr="00937BE1">
        <w:t xml:space="preserve"> </w:t>
      </w:r>
      <w:r w:rsidRPr="00937BE1">
        <w:t>Measures</w:t>
      </w:r>
      <w:r w:rsidR="00356C18" w:rsidRPr="00937BE1">
        <w:t xml:space="preserve"> </w:t>
      </w:r>
      <w:r w:rsidRPr="00937BE1">
        <w:t>to</w:t>
      </w:r>
      <w:r w:rsidR="00356C18" w:rsidRPr="00937BE1">
        <w:t xml:space="preserve"> </w:t>
      </w:r>
      <w:r w:rsidRPr="00937BE1">
        <w:t>bring</w:t>
      </w:r>
      <w:r w:rsidR="00356C18" w:rsidRPr="00937BE1">
        <w:t xml:space="preserve"> </w:t>
      </w:r>
      <w:r w:rsidRPr="00937BE1">
        <w:t>about</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among</w:t>
      </w:r>
      <w:r w:rsidR="00356C18" w:rsidRPr="00937BE1">
        <w:t xml:space="preserve"> </w:t>
      </w:r>
      <w:r w:rsidRPr="00937BE1">
        <w:t>populations</w:t>
      </w:r>
      <w:r w:rsidR="00356C18" w:rsidRPr="00937BE1">
        <w:t xml:space="preserve"> </w:t>
      </w:r>
      <w:r w:rsidRPr="00937BE1">
        <w:t>ha</w:t>
      </w:r>
      <w:r w:rsidR="00994840" w:rsidRPr="00937BE1">
        <w:t>d</w:t>
      </w:r>
      <w:r w:rsidR="00356C18" w:rsidRPr="00937BE1">
        <w:t xml:space="preserve"> </w:t>
      </w:r>
      <w:r w:rsidRPr="00937BE1">
        <w:t>been</w:t>
      </w:r>
      <w:r w:rsidR="00356C18" w:rsidRPr="00937BE1">
        <w:t xml:space="preserve"> </w:t>
      </w:r>
      <w:r w:rsidRPr="00937BE1">
        <w:t>used</w:t>
      </w:r>
      <w:r w:rsidR="00356C18" w:rsidRPr="00937BE1">
        <w:t xml:space="preserve"> </w:t>
      </w:r>
      <w:r w:rsidRPr="00937BE1">
        <w:t>in</w:t>
      </w:r>
      <w:r w:rsidR="00356C18" w:rsidRPr="00937BE1">
        <w:t xml:space="preserve"> </w:t>
      </w:r>
      <w:r w:rsidRPr="00937BE1">
        <w:t>previous</w:t>
      </w:r>
      <w:r w:rsidR="00356C18" w:rsidRPr="00937BE1">
        <w:t xml:space="preserve"> </w:t>
      </w:r>
      <w:r w:rsidRPr="00937BE1">
        <w:t>efforts</w:t>
      </w:r>
      <w:r w:rsidR="00356C18" w:rsidRPr="00937BE1">
        <w:t xml:space="preserve"> </w:t>
      </w:r>
      <w:r w:rsidRPr="00937BE1">
        <w:t>to</w:t>
      </w:r>
      <w:r w:rsidR="00356C18" w:rsidRPr="00937BE1">
        <w:t xml:space="preserve"> </w:t>
      </w:r>
      <w:r w:rsidRPr="00937BE1">
        <w:t>control</w:t>
      </w:r>
      <w:r w:rsidR="00356C18" w:rsidRPr="00937BE1">
        <w:t xml:space="preserve"> </w:t>
      </w:r>
      <w:r w:rsidRPr="00937BE1">
        <w:t>influenza</w:t>
      </w:r>
      <w:r w:rsidR="00356C18" w:rsidRPr="00937BE1">
        <w:t xml:space="preserve"> </w:t>
      </w:r>
      <w:r w:rsidRPr="00937BE1">
        <w:t>epidemics</w:t>
      </w:r>
      <w:r w:rsidR="00356C18" w:rsidRPr="00937BE1">
        <w:t xml:space="preserve"> </w:t>
      </w:r>
      <w:r w:rsidRPr="00937BE1">
        <w:t>and</w:t>
      </w:r>
      <w:r w:rsidR="00356C18" w:rsidRPr="00937BE1">
        <w:t xml:space="preserve"> </w:t>
      </w:r>
      <w:r w:rsidRPr="00937BE1">
        <w:t>other</w:t>
      </w:r>
      <w:r w:rsidR="00356C18" w:rsidRPr="00937BE1">
        <w:t xml:space="preserve"> </w:t>
      </w:r>
      <w:r w:rsidRPr="00937BE1">
        <w:t>pandemics.</w:t>
      </w:r>
      <w:r w:rsidR="00356C18" w:rsidRPr="00937BE1">
        <w:t xml:space="preserve"> </w:t>
      </w:r>
    </w:p>
    <w:p w14:paraId="11E5A4C6" w14:textId="3E92DF4F" w:rsidR="00FC6661" w:rsidRPr="00937BE1" w:rsidRDefault="00FC6661" w:rsidP="00FC6661">
      <w:pPr>
        <w:pStyle w:val="Heading4"/>
        <w:rPr>
          <w:b w:val="0"/>
          <w:bCs w:val="0"/>
        </w:rPr>
      </w:pPr>
      <w:r w:rsidRPr="00937BE1">
        <w:t>Face</w:t>
      </w:r>
      <w:r w:rsidR="00356C18" w:rsidRPr="00937BE1">
        <w:t xml:space="preserve"> </w:t>
      </w:r>
      <w:r w:rsidRPr="00937BE1">
        <w:t>covering</w:t>
      </w:r>
      <w:r w:rsidR="00356C18" w:rsidRPr="00937BE1">
        <w:t xml:space="preserve"> </w:t>
      </w:r>
      <w:r w:rsidRPr="00937BE1">
        <w:t>requirements</w:t>
      </w:r>
      <w:r w:rsidR="00356C18" w:rsidRPr="00937BE1">
        <w:t xml:space="preserve"> </w:t>
      </w:r>
    </w:p>
    <w:p w14:paraId="31EEE984" w14:textId="3604BB24" w:rsidR="00FC6661" w:rsidRPr="00937BE1" w:rsidRDefault="0ECD4CEB" w:rsidP="00AE12C3">
      <w:pPr>
        <w:pStyle w:val="Body"/>
      </w:pPr>
      <w:r w:rsidRPr="00937BE1">
        <w:t>These</w:t>
      </w:r>
      <w:r w:rsidR="2B52275A" w:rsidRPr="00937BE1">
        <w:t xml:space="preserve"> </w:t>
      </w:r>
      <w:r w:rsidRPr="00937BE1">
        <w:t>required</w:t>
      </w:r>
      <w:r w:rsidR="2B52275A" w:rsidRPr="00937BE1">
        <w:t xml:space="preserve"> </w:t>
      </w:r>
      <w:r w:rsidRPr="00937BE1">
        <w:t>people</w:t>
      </w:r>
      <w:r w:rsidR="2B52275A" w:rsidRPr="00937BE1">
        <w:t xml:space="preserve"> </w:t>
      </w:r>
      <w:r w:rsidRPr="00937BE1">
        <w:t>aged</w:t>
      </w:r>
      <w:r w:rsidR="2B52275A" w:rsidRPr="00937BE1">
        <w:t xml:space="preserve"> </w:t>
      </w:r>
      <w:r w:rsidRPr="00937BE1">
        <w:t>12</w:t>
      </w:r>
      <w:r w:rsidR="2B52275A" w:rsidRPr="00937BE1">
        <w:t xml:space="preserve"> </w:t>
      </w:r>
      <w:r w:rsidRPr="00937BE1">
        <w:t>years</w:t>
      </w:r>
      <w:r w:rsidR="2B52275A" w:rsidRPr="00937BE1">
        <w:t xml:space="preserve"> </w:t>
      </w:r>
      <w:r w:rsidR="33ED216C" w:rsidRPr="00937BE1">
        <w:t xml:space="preserve">or </w:t>
      </w:r>
      <w:r w:rsidRPr="00937BE1">
        <w:t>older</w:t>
      </w:r>
      <w:r w:rsidR="2B52275A" w:rsidRPr="00937BE1">
        <w:t xml:space="preserve"> </w:t>
      </w:r>
      <w:r w:rsidRPr="00937BE1">
        <w:t>to</w:t>
      </w:r>
      <w:r w:rsidR="2B52275A" w:rsidRPr="00937BE1">
        <w:t xml:space="preserve"> </w:t>
      </w:r>
      <w:r w:rsidRPr="00937BE1">
        <w:t>cover</w:t>
      </w:r>
      <w:r w:rsidR="2B52275A" w:rsidRPr="00937BE1">
        <w:t xml:space="preserve"> </w:t>
      </w:r>
      <w:r w:rsidRPr="00937BE1">
        <w:t>their</w:t>
      </w:r>
      <w:r w:rsidR="2B52275A" w:rsidRPr="00937BE1">
        <w:t xml:space="preserve"> </w:t>
      </w:r>
      <w:r w:rsidRPr="00937BE1">
        <w:t>mouth</w:t>
      </w:r>
      <w:r w:rsidR="2B52275A" w:rsidRPr="00937BE1">
        <w:t xml:space="preserve"> </w:t>
      </w:r>
      <w:r w:rsidRPr="00937BE1">
        <w:t>and</w:t>
      </w:r>
      <w:r w:rsidR="2B52275A" w:rsidRPr="00937BE1">
        <w:t xml:space="preserve"> </w:t>
      </w:r>
      <w:r w:rsidRPr="00937BE1">
        <w:t>nose</w:t>
      </w:r>
      <w:r w:rsidR="2B52275A" w:rsidRPr="00937BE1">
        <w:t xml:space="preserve"> </w:t>
      </w:r>
      <w:r w:rsidRPr="00937BE1">
        <w:t>when</w:t>
      </w:r>
      <w:r w:rsidR="2B52275A" w:rsidRPr="00937BE1">
        <w:t xml:space="preserve"> </w:t>
      </w:r>
      <w:r w:rsidRPr="00937BE1">
        <w:t>they</w:t>
      </w:r>
      <w:r w:rsidR="2B52275A" w:rsidRPr="00937BE1">
        <w:t xml:space="preserve"> </w:t>
      </w:r>
      <w:r w:rsidRPr="00937BE1">
        <w:t>left</w:t>
      </w:r>
      <w:r w:rsidR="2B52275A" w:rsidRPr="00937BE1">
        <w:t xml:space="preserve"> </w:t>
      </w:r>
      <w:r w:rsidRPr="00937BE1">
        <w:t>their</w:t>
      </w:r>
      <w:r w:rsidR="2B52275A" w:rsidRPr="00937BE1">
        <w:t xml:space="preserve"> </w:t>
      </w:r>
      <w:r w:rsidRPr="00937BE1">
        <w:t>home.</w:t>
      </w:r>
    </w:p>
    <w:p w14:paraId="35813F86" w14:textId="04D51F04" w:rsidR="00FC6661" w:rsidRPr="00937BE1" w:rsidRDefault="00FC6661" w:rsidP="00FC6661">
      <w:pPr>
        <w:pStyle w:val="Heading4"/>
      </w:pPr>
      <w:r w:rsidRPr="00937BE1">
        <w:t>Gathering</w:t>
      </w:r>
      <w:r w:rsidR="00356C18" w:rsidRPr="00937BE1">
        <w:t xml:space="preserve"> </w:t>
      </w:r>
      <w:r w:rsidRPr="00937BE1">
        <w:t>restrictions</w:t>
      </w:r>
    </w:p>
    <w:p w14:paraId="3A6ED7F7" w14:textId="3A394D05" w:rsidR="00FC6661" w:rsidRPr="00937BE1" w:rsidRDefault="10DDE0B0" w:rsidP="00AE12C3">
      <w:pPr>
        <w:pStyle w:val="Body"/>
      </w:pPr>
      <w:r w:rsidRPr="00937BE1">
        <w:t>These</w:t>
      </w:r>
      <w:r w:rsidR="2428BE59" w:rsidRPr="00937BE1">
        <w:t xml:space="preserve"> </w:t>
      </w:r>
      <w:r w:rsidR="78A232CD" w:rsidRPr="00937BE1">
        <w:t xml:space="preserve">restrictions </w:t>
      </w:r>
      <w:r w:rsidRPr="00937BE1">
        <w:t>limited</w:t>
      </w:r>
      <w:r w:rsidR="2428BE59" w:rsidRPr="00937BE1">
        <w:t xml:space="preserve"> </w:t>
      </w:r>
      <w:r w:rsidRPr="00937BE1">
        <w:t>the</w:t>
      </w:r>
      <w:r w:rsidR="2428BE59" w:rsidRPr="00937BE1">
        <w:t xml:space="preserve"> </w:t>
      </w:r>
      <w:r w:rsidRPr="00937BE1">
        <w:t>number</w:t>
      </w:r>
      <w:r w:rsidR="2428BE59" w:rsidRPr="00937BE1">
        <w:t xml:space="preserve"> </w:t>
      </w:r>
      <w:r w:rsidRPr="00937BE1">
        <w:t>of</w:t>
      </w:r>
      <w:r w:rsidR="2428BE59" w:rsidRPr="00937BE1">
        <w:t xml:space="preserve"> </w:t>
      </w:r>
      <w:r w:rsidRPr="00937BE1">
        <w:t>people</w:t>
      </w:r>
      <w:r w:rsidR="2428BE59" w:rsidRPr="00937BE1">
        <w:t xml:space="preserve"> </w:t>
      </w:r>
      <w:r w:rsidRPr="00937BE1">
        <w:t>who</w:t>
      </w:r>
      <w:r w:rsidR="2428BE59" w:rsidRPr="00937BE1">
        <w:t xml:space="preserve"> </w:t>
      </w:r>
      <w:r w:rsidRPr="00937BE1">
        <w:t>could</w:t>
      </w:r>
      <w:r w:rsidR="2428BE59" w:rsidRPr="00937BE1">
        <w:t xml:space="preserve"> </w:t>
      </w:r>
      <w:r w:rsidRPr="00937BE1">
        <w:t>attend</w:t>
      </w:r>
      <w:r w:rsidR="2428BE59" w:rsidRPr="00937BE1">
        <w:t xml:space="preserve"> </w:t>
      </w:r>
      <w:r w:rsidRPr="00937BE1">
        <w:t>a</w:t>
      </w:r>
      <w:r w:rsidR="2428BE59" w:rsidRPr="00937BE1">
        <w:t xml:space="preserve"> </w:t>
      </w:r>
      <w:r w:rsidRPr="00937BE1">
        <w:t>venue</w:t>
      </w:r>
      <w:r w:rsidR="6DBB3D1E" w:rsidRPr="00937BE1">
        <w:t>.</w:t>
      </w:r>
      <w:r w:rsidR="41B233F4" w:rsidRPr="00937BE1">
        <w:t xml:space="preserve"> R</w:t>
      </w:r>
      <w:r w:rsidR="79AEEC8C" w:rsidRPr="00937BE1">
        <w:t>eligious</w:t>
      </w:r>
      <w:r w:rsidR="2428BE59" w:rsidRPr="00937BE1">
        <w:t xml:space="preserve"> </w:t>
      </w:r>
      <w:r w:rsidRPr="00937BE1">
        <w:t>ceremonies,</w:t>
      </w:r>
      <w:r w:rsidR="2428BE59" w:rsidRPr="00937BE1">
        <w:t xml:space="preserve"> </w:t>
      </w:r>
      <w:r w:rsidRPr="00937BE1">
        <w:t>weddings</w:t>
      </w:r>
      <w:r w:rsidR="2428BE59" w:rsidRPr="00937BE1">
        <w:t xml:space="preserve"> </w:t>
      </w:r>
      <w:r w:rsidRPr="00937BE1">
        <w:t>and</w:t>
      </w:r>
      <w:r w:rsidR="2428BE59" w:rsidRPr="00937BE1">
        <w:t xml:space="preserve"> </w:t>
      </w:r>
      <w:r w:rsidRPr="00937BE1">
        <w:t>funerals</w:t>
      </w:r>
      <w:r w:rsidR="2428BE59" w:rsidRPr="00937BE1">
        <w:t xml:space="preserve"> </w:t>
      </w:r>
      <w:r w:rsidRPr="00937BE1">
        <w:t>could</w:t>
      </w:r>
      <w:r w:rsidR="2428BE59" w:rsidRPr="00937BE1">
        <w:t xml:space="preserve"> </w:t>
      </w:r>
      <w:r w:rsidRPr="00937BE1">
        <w:t>be</w:t>
      </w:r>
      <w:r w:rsidR="2428BE59" w:rsidRPr="00937BE1">
        <w:t xml:space="preserve"> </w:t>
      </w:r>
      <w:r w:rsidRPr="00937BE1">
        <w:t>conducted</w:t>
      </w:r>
      <w:r w:rsidR="2428BE59" w:rsidRPr="00937BE1">
        <w:t xml:space="preserve"> </w:t>
      </w:r>
      <w:r w:rsidRPr="00937BE1">
        <w:t>with</w:t>
      </w:r>
      <w:r w:rsidR="2428BE59" w:rsidRPr="00937BE1">
        <w:t xml:space="preserve"> </w:t>
      </w:r>
      <w:r w:rsidRPr="00937BE1">
        <w:t>limit</w:t>
      </w:r>
      <w:r w:rsidR="00994840" w:rsidRPr="00937BE1">
        <w:t>ed numbers</w:t>
      </w:r>
      <w:r w:rsidR="5E585095" w:rsidRPr="00937BE1">
        <w:t>.</w:t>
      </w:r>
      <w:r w:rsidR="2348D12A" w:rsidRPr="00937BE1">
        <w:t xml:space="preserve"> </w:t>
      </w:r>
      <w:r w:rsidR="3BC95D88" w:rsidRPr="00937BE1">
        <w:t>H</w:t>
      </w:r>
      <w:r w:rsidR="79AEEC8C" w:rsidRPr="00937BE1">
        <w:t>ousehold</w:t>
      </w:r>
      <w:r w:rsidR="2428BE59" w:rsidRPr="00937BE1">
        <w:t xml:space="preserve"> </w:t>
      </w:r>
      <w:r w:rsidRPr="00937BE1">
        <w:t>visitor</w:t>
      </w:r>
      <w:r w:rsidR="2428BE59" w:rsidRPr="00937BE1">
        <w:t xml:space="preserve"> </w:t>
      </w:r>
      <w:r w:rsidRPr="00937BE1">
        <w:t>limits</w:t>
      </w:r>
      <w:r w:rsidR="2428BE59" w:rsidRPr="00937BE1">
        <w:t xml:space="preserve"> </w:t>
      </w:r>
      <w:r w:rsidRPr="00937BE1">
        <w:t>were</w:t>
      </w:r>
      <w:r w:rsidR="2428BE59" w:rsidRPr="00937BE1">
        <w:t xml:space="preserve"> </w:t>
      </w:r>
      <w:r w:rsidRPr="00937BE1">
        <w:t>also</w:t>
      </w:r>
      <w:r w:rsidR="2428BE59" w:rsidRPr="00937BE1">
        <w:t xml:space="preserve"> </w:t>
      </w:r>
      <w:r w:rsidRPr="00937BE1">
        <w:t>in</w:t>
      </w:r>
      <w:r w:rsidR="2428BE59" w:rsidRPr="00937BE1">
        <w:t xml:space="preserve"> </w:t>
      </w:r>
      <w:r w:rsidRPr="00937BE1">
        <w:t>place,</w:t>
      </w:r>
      <w:r w:rsidR="2428BE59" w:rsidRPr="00937BE1">
        <w:t xml:space="preserve"> </w:t>
      </w:r>
      <w:r w:rsidRPr="00937BE1">
        <w:t>except</w:t>
      </w:r>
      <w:r w:rsidR="2428BE59" w:rsidRPr="00937BE1">
        <w:t xml:space="preserve"> </w:t>
      </w:r>
      <w:r w:rsidRPr="00937BE1">
        <w:t>for</w:t>
      </w:r>
      <w:r w:rsidR="2428BE59" w:rsidRPr="00937BE1">
        <w:t xml:space="preserve"> </w:t>
      </w:r>
      <w:r w:rsidRPr="00937BE1">
        <w:t>permitted</w:t>
      </w:r>
      <w:r w:rsidR="2428BE59" w:rsidRPr="00937BE1">
        <w:t xml:space="preserve"> </w:t>
      </w:r>
      <w:r w:rsidRPr="00937BE1">
        <w:t>reasons</w:t>
      </w:r>
      <w:r w:rsidR="2428BE59" w:rsidRPr="00937BE1">
        <w:t xml:space="preserve"> </w:t>
      </w:r>
      <w:r w:rsidRPr="00937BE1">
        <w:t>and</w:t>
      </w:r>
      <w:r w:rsidR="2428BE59" w:rsidRPr="00937BE1">
        <w:t xml:space="preserve"> </w:t>
      </w:r>
      <w:r w:rsidRPr="00937BE1">
        <w:t>with</w:t>
      </w:r>
      <w:r w:rsidR="2428BE59" w:rsidRPr="00937BE1">
        <w:t xml:space="preserve"> </w:t>
      </w:r>
      <w:r w:rsidRPr="00937BE1">
        <w:t>an</w:t>
      </w:r>
      <w:r w:rsidR="2428BE59" w:rsidRPr="00937BE1">
        <w:t xml:space="preserve"> </w:t>
      </w:r>
      <w:r w:rsidRPr="00937BE1">
        <w:t>exemption</w:t>
      </w:r>
      <w:r w:rsidR="2428BE59" w:rsidRPr="00937BE1">
        <w:t xml:space="preserve"> </w:t>
      </w:r>
      <w:r w:rsidRPr="00937BE1">
        <w:t>for</w:t>
      </w:r>
      <w:r w:rsidR="2428BE59" w:rsidRPr="00937BE1">
        <w:t xml:space="preserve"> </w:t>
      </w:r>
      <w:r w:rsidRPr="00937BE1">
        <w:t>intimate</w:t>
      </w:r>
      <w:r w:rsidR="2428BE59" w:rsidRPr="00937BE1">
        <w:t xml:space="preserve"> </w:t>
      </w:r>
      <w:r w:rsidRPr="00937BE1">
        <w:t>partners.</w:t>
      </w:r>
    </w:p>
    <w:p w14:paraId="495FE1DE" w14:textId="2288FA04" w:rsidR="00FC6661" w:rsidRPr="00937BE1" w:rsidRDefault="00FC6661" w:rsidP="00FC6661">
      <w:pPr>
        <w:pStyle w:val="Heading4"/>
      </w:pPr>
      <w:r w:rsidRPr="00937BE1">
        <w:t>Hospital,</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service</w:t>
      </w:r>
      <w:r w:rsidR="00356C18" w:rsidRPr="00937BE1">
        <w:t xml:space="preserve"> </w:t>
      </w:r>
      <w:r w:rsidRPr="00937BE1">
        <w:t>visitor</w:t>
      </w:r>
      <w:r w:rsidR="00356C18" w:rsidRPr="00937BE1">
        <w:t xml:space="preserve"> </w:t>
      </w:r>
      <w:r w:rsidRPr="00937BE1">
        <w:t>restrictions</w:t>
      </w:r>
    </w:p>
    <w:p w14:paraId="7E68D1E5" w14:textId="176935B2" w:rsidR="00FC6661" w:rsidRPr="00937BE1" w:rsidRDefault="00994840" w:rsidP="00AE12C3">
      <w:pPr>
        <w:pStyle w:val="Body"/>
      </w:pPr>
      <w:r w:rsidRPr="00937BE1">
        <w:t>To</w:t>
      </w:r>
      <w:r w:rsidR="00356C18" w:rsidRPr="00937BE1">
        <w:t xml:space="preserve"> </w:t>
      </w:r>
      <w:r w:rsidR="00FC6661" w:rsidRPr="00937BE1">
        <w:t>limit</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transmission</w:t>
      </w:r>
      <w:r w:rsidR="00356C18" w:rsidRPr="00937BE1">
        <w:t xml:space="preserve"> </w:t>
      </w:r>
      <w:r w:rsidR="00FC6661" w:rsidRPr="00937BE1">
        <w:t>to</w:t>
      </w:r>
      <w:r w:rsidR="00356C18" w:rsidRPr="00937BE1">
        <w:t xml:space="preserve"> </w:t>
      </w:r>
      <w:r w:rsidR="00FC6661" w:rsidRPr="00937BE1">
        <w:t>older</w:t>
      </w:r>
      <w:r w:rsidR="00356C18" w:rsidRPr="00937BE1">
        <w:t xml:space="preserve"> </w:t>
      </w:r>
      <w:r w:rsidR="00FC6661" w:rsidRPr="00937BE1">
        <w:t>Victorians,</w:t>
      </w:r>
      <w:r w:rsidR="00356C18" w:rsidRPr="00937BE1">
        <w:t xml:space="preserve"> </w:t>
      </w:r>
      <w:r w:rsidR="00FC6661" w:rsidRPr="00937BE1">
        <w:t>people</w:t>
      </w:r>
      <w:r w:rsidR="00356C18" w:rsidRPr="00937BE1">
        <w:t xml:space="preserve"> </w:t>
      </w:r>
      <w:r w:rsidR="00FC6661" w:rsidRPr="00937BE1">
        <w:t>with</w:t>
      </w:r>
      <w:r w:rsidR="00356C18" w:rsidRPr="00937BE1">
        <w:t xml:space="preserve"> </w:t>
      </w:r>
      <w:r w:rsidR="00FC6661" w:rsidRPr="00937BE1">
        <w:t>disability</w:t>
      </w:r>
      <w:r w:rsidRPr="00937BE1">
        <w:t>, people</w:t>
      </w:r>
      <w:r w:rsidR="00356C18" w:rsidRPr="00937BE1">
        <w:t xml:space="preserve"> </w:t>
      </w:r>
      <w:r w:rsidRPr="00937BE1">
        <w:t xml:space="preserve">with </w:t>
      </w:r>
      <w:r w:rsidR="00FC6661" w:rsidRPr="00937BE1">
        <w:t>existing</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Pr="00937BE1">
        <w:t xml:space="preserve">or people </w:t>
      </w:r>
      <w:r w:rsidR="00FC6661" w:rsidRPr="00937BE1">
        <w:t>who</w:t>
      </w:r>
      <w:r w:rsidR="00356C18" w:rsidRPr="00937BE1">
        <w:t xml:space="preserve"> </w:t>
      </w:r>
      <w:r w:rsidR="00FC6661" w:rsidRPr="00937BE1">
        <w:t>were</w:t>
      </w:r>
      <w:r w:rsidR="00356C18" w:rsidRPr="00937BE1">
        <w:t xml:space="preserve"> </w:t>
      </w:r>
      <w:r w:rsidR="00FC6661" w:rsidRPr="00937BE1">
        <w:t>at</w:t>
      </w:r>
      <w:r w:rsidR="00356C18" w:rsidRPr="00937BE1">
        <w:t xml:space="preserve"> </w:t>
      </w:r>
      <w:r w:rsidR="00FC6661" w:rsidRPr="00937BE1">
        <w:t>increased</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serious</w:t>
      </w:r>
      <w:r w:rsidR="00356C18" w:rsidRPr="00937BE1">
        <w:t xml:space="preserve"> </w:t>
      </w:r>
      <w:r w:rsidR="00FC6661" w:rsidRPr="00937BE1">
        <w:t>health</w:t>
      </w:r>
      <w:r w:rsidR="00356C18" w:rsidRPr="00937BE1">
        <w:t xml:space="preserve"> </w:t>
      </w:r>
      <w:r w:rsidR="00FC6661" w:rsidRPr="00937BE1">
        <w:t>impacts</w:t>
      </w:r>
      <w:r w:rsidR="00356C18" w:rsidRPr="00937BE1">
        <w:t xml:space="preserve"> </w:t>
      </w:r>
      <w:r w:rsidR="00FC6661" w:rsidRPr="00937BE1">
        <w:t>from</w:t>
      </w:r>
      <w:r w:rsidR="00356C18" w:rsidRPr="00937BE1">
        <w:t xml:space="preserve"> </w:t>
      </w:r>
      <w:r w:rsidR="00FC6661" w:rsidRPr="00937BE1">
        <w:t>COVID-19,</w:t>
      </w:r>
      <w:r w:rsidR="00356C18" w:rsidRPr="00937BE1">
        <w:t xml:space="preserve"> </w:t>
      </w:r>
      <w:r w:rsidR="00FC6661" w:rsidRPr="00937BE1">
        <w:t>visitor</w:t>
      </w:r>
      <w:r w:rsidR="00356C18" w:rsidRPr="00937BE1">
        <w:t xml:space="preserve"> </w:t>
      </w:r>
      <w:r w:rsidR="00FC6661" w:rsidRPr="00937BE1">
        <w:t>restrictions</w:t>
      </w:r>
      <w:r w:rsidR="00356C18" w:rsidRPr="00937BE1">
        <w:t xml:space="preserve"> </w:t>
      </w:r>
      <w:r w:rsidR="00FC6661" w:rsidRPr="00937BE1">
        <w:t>were</w:t>
      </w:r>
      <w:r w:rsidR="00356C18" w:rsidRPr="00937BE1">
        <w:t xml:space="preserve"> </w:t>
      </w:r>
      <w:r w:rsidR="00FC6661" w:rsidRPr="00937BE1">
        <w:t>put</w:t>
      </w:r>
      <w:r w:rsidR="00356C18" w:rsidRPr="00937BE1">
        <w:t xml:space="preserve"> </w:t>
      </w:r>
      <w:r w:rsidR="00FC6661" w:rsidRPr="00937BE1">
        <w:t>in</w:t>
      </w:r>
      <w:r w:rsidR="00356C18" w:rsidRPr="00937BE1">
        <w:t xml:space="preserve"> </w:t>
      </w:r>
      <w:r w:rsidR="00FC6661" w:rsidRPr="00937BE1">
        <w:t>place</w:t>
      </w:r>
      <w:r w:rsidR="00356C18" w:rsidRPr="00937BE1">
        <w:t xml:space="preserve"> </w:t>
      </w:r>
      <w:r w:rsidR="00FC6661" w:rsidRPr="00937BE1">
        <w:t>in</w:t>
      </w:r>
      <w:r w:rsidR="00356C18" w:rsidRPr="00937BE1">
        <w:t xml:space="preserve"> </w:t>
      </w:r>
      <w:r w:rsidR="00FC6661" w:rsidRPr="00937BE1">
        <w:t>hospitals,</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facilities</w:t>
      </w:r>
      <w:r w:rsidR="00356C18" w:rsidRPr="00937BE1">
        <w:t xml:space="preserve"> </w:t>
      </w:r>
      <w:r w:rsidR="00FC6661" w:rsidRPr="00937BE1">
        <w:t>and</w:t>
      </w:r>
      <w:r w:rsidR="00356C18" w:rsidRPr="00937BE1">
        <w:t xml:space="preserve"> </w:t>
      </w:r>
      <w:r w:rsidR="00FC6661" w:rsidRPr="00937BE1">
        <w:t>disability</w:t>
      </w:r>
      <w:r w:rsidR="00356C18" w:rsidRPr="00937BE1">
        <w:t xml:space="preserve"> </w:t>
      </w:r>
      <w:r w:rsidR="00FC6661" w:rsidRPr="00937BE1">
        <w:t>services.</w:t>
      </w:r>
      <w:r w:rsidR="00677E13" w:rsidRPr="00937BE1">
        <w:t xml:space="preserve"> </w:t>
      </w:r>
    </w:p>
    <w:p w14:paraId="16492CA3" w14:textId="42B367C5" w:rsidR="00FC6661" w:rsidRPr="00937BE1" w:rsidRDefault="0ECD4CEB" w:rsidP="00FC6661">
      <w:pPr>
        <w:pStyle w:val="Heading4"/>
      </w:pPr>
      <w:r w:rsidRPr="00937BE1">
        <w:t>Early</w:t>
      </w:r>
      <w:r w:rsidR="2B52275A" w:rsidRPr="00937BE1">
        <w:t xml:space="preserve"> </w:t>
      </w:r>
      <w:r w:rsidRPr="00937BE1">
        <w:t>childhood</w:t>
      </w:r>
      <w:r w:rsidR="2B52275A" w:rsidRPr="00937BE1">
        <w:t xml:space="preserve"> </w:t>
      </w:r>
      <w:r w:rsidRPr="00937BE1">
        <w:t>(childcare</w:t>
      </w:r>
      <w:r w:rsidR="2B52275A" w:rsidRPr="00937BE1">
        <w:t xml:space="preserve"> </w:t>
      </w:r>
      <w:r w:rsidRPr="00937BE1">
        <w:t>and</w:t>
      </w:r>
      <w:r w:rsidR="2B52275A" w:rsidRPr="00937BE1">
        <w:t xml:space="preserve"> </w:t>
      </w:r>
      <w:r w:rsidRPr="00937BE1">
        <w:t>kindergarten),</w:t>
      </w:r>
      <w:r w:rsidR="2B52275A" w:rsidRPr="00937BE1">
        <w:t xml:space="preserve"> </w:t>
      </w:r>
      <w:r w:rsidRPr="00937BE1">
        <w:t>schools</w:t>
      </w:r>
      <w:r w:rsidR="2B52275A" w:rsidRPr="00937BE1">
        <w:t xml:space="preserve"> </w:t>
      </w:r>
      <w:r w:rsidRPr="00937BE1">
        <w:t>and</w:t>
      </w:r>
      <w:r w:rsidR="2B52275A" w:rsidRPr="00937BE1">
        <w:t xml:space="preserve"> </w:t>
      </w:r>
      <w:r w:rsidRPr="00937BE1">
        <w:t>adult</w:t>
      </w:r>
      <w:r w:rsidR="2B52275A" w:rsidRPr="00937BE1">
        <w:t xml:space="preserve"> </w:t>
      </w:r>
      <w:r w:rsidRPr="00937BE1">
        <w:t>education</w:t>
      </w:r>
      <w:r w:rsidR="2B52275A" w:rsidRPr="00937BE1">
        <w:t xml:space="preserve"> </w:t>
      </w:r>
      <w:r w:rsidRPr="00937BE1">
        <w:t>settings</w:t>
      </w:r>
      <w:r w:rsidR="2B52275A" w:rsidRPr="00937BE1">
        <w:t xml:space="preserve"> </w:t>
      </w:r>
      <w:r w:rsidRPr="00937BE1">
        <w:t>(including</w:t>
      </w:r>
      <w:r w:rsidR="2B52275A" w:rsidRPr="00937BE1">
        <w:t xml:space="preserve"> </w:t>
      </w:r>
      <w:r w:rsidRPr="00937BE1">
        <w:t>universities,</w:t>
      </w:r>
      <w:r w:rsidR="2B52275A" w:rsidRPr="00937BE1">
        <w:t xml:space="preserve"> </w:t>
      </w:r>
      <w:r w:rsidRPr="00937BE1">
        <w:t>TAFEs</w:t>
      </w:r>
      <w:r w:rsidR="2B52275A" w:rsidRPr="00937BE1">
        <w:t xml:space="preserve"> </w:t>
      </w:r>
      <w:r w:rsidRPr="00937BE1">
        <w:t>and</w:t>
      </w:r>
      <w:r w:rsidR="2B52275A" w:rsidRPr="00937BE1">
        <w:t xml:space="preserve"> </w:t>
      </w:r>
      <w:r w:rsidR="33ED216C" w:rsidRPr="00937BE1">
        <w:t>t</w:t>
      </w:r>
      <w:r w:rsidRPr="00937BE1">
        <w:t>raining</w:t>
      </w:r>
      <w:r w:rsidR="2B52275A" w:rsidRPr="00937BE1">
        <w:t xml:space="preserve"> </w:t>
      </w:r>
      <w:r w:rsidR="33ED216C" w:rsidRPr="00937BE1">
        <w:t>o</w:t>
      </w:r>
      <w:r w:rsidRPr="00937BE1">
        <w:t>rganisations)</w:t>
      </w:r>
      <w:r w:rsidR="2B52275A" w:rsidRPr="00937BE1">
        <w:t xml:space="preserve"> </w:t>
      </w:r>
    </w:p>
    <w:p w14:paraId="1042392B" w14:textId="65817C23" w:rsidR="00FC6661" w:rsidRPr="00937BE1" w:rsidRDefault="00FC6661" w:rsidP="00AE12C3">
      <w:pPr>
        <w:pStyle w:val="Body"/>
      </w:pPr>
      <w:r w:rsidRPr="00937BE1">
        <w:t>Childcare,</w:t>
      </w:r>
      <w:r w:rsidR="00356C18" w:rsidRPr="00937BE1">
        <w:t xml:space="preserve"> </w:t>
      </w:r>
      <w:r w:rsidRPr="00937BE1">
        <w:t>kindergarten</w:t>
      </w:r>
      <w:r w:rsidR="00356C18" w:rsidRPr="00937BE1">
        <w:t xml:space="preserve"> </w:t>
      </w:r>
      <w:r w:rsidRPr="00937BE1">
        <w:t>and</w:t>
      </w:r>
      <w:r w:rsidR="00356C18" w:rsidRPr="00937BE1">
        <w:t xml:space="preserve"> </w:t>
      </w:r>
      <w:r w:rsidRPr="00937BE1">
        <w:t>face-to-face</w:t>
      </w:r>
      <w:r w:rsidR="00356C18" w:rsidRPr="00937BE1">
        <w:t xml:space="preserve"> </w:t>
      </w:r>
      <w:r w:rsidRPr="00937BE1">
        <w:t>learning</w:t>
      </w:r>
      <w:r w:rsidR="00356C18" w:rsidRPr="00937BE1">
        <w:t xml:space="preserve"> </w:t>
      </w:r>
      <w:r w:rsidRPr="00937BE1">
        <w:t>for</w:t>
      </w:r>
      <w:r w:rsidR="00356C18" w:rsidRPr="00937BE1">
        <w:t xml:space="preserve"> </w:t>
      </w:r>
      <w:r w:rsidRPr="00937BE1">
        <w:t>schools</w:t>
      </w:r>
      <w:r w:rsidR="00356C18" w:rsidRPr="00937BE1">
        <w:t xml:space="preserve"> </w:t>
      </w:r>
      <w:r w:rsidRPr="00937BE1">
        <w:t>and</w:t>
      </w:r>
      <w:r w:rsidR="00356C18" w:rsidRPr="00937BE1">
        <w:t xml:space="preserve"> </w:t>
      </w:r>
      <w:r w:rsidRPr="00937BE1">
        <w:t>adult</w:t>
      </w:r>
      <w:r w:rsidR="00356C18" w:rsidRPr="00937BE1">
        <w:t xml:space="preserve"> </w:t>
      </w:r>
      <w:r w:rsidRPr="00937BE1">
        <w:t>education</w:t>
      </w:r>
      <w:r w:rsidR="00356C18" w:rsidRPr="00937BE1">
        <w:t xml:space="preserve"> </w:t>
      </w:r>
      <w:r w:rsidRPr="00937BE1">
        <w:t>settings</w:t>
      </w:r>
      <w:r w:rsidR="00356C18" w:rsidRPr="00937BE1">
        <w:t xml:space="preserve"> </w:t>
      </w:r>
      <w:r w:rsidRPr="00937BE1">
        <w:t>were</w:t>
      </w:r>
      <w:r w:rsidR="00356C18" w:rsidRPr="00937BE1">
        <w:t xml:space="preserve"> </w:t>
      </w:r>
      <w:r w:rsidRPr="00937BE1">
        <w:t>restricted</w:t>
      </w:r>
      <w:r w:rsidR="00356C18" w:rsidRPr="00937BE1">
        <w:t xml:space="preserve"> </w:t>
      </w:r>
      <w:r w:rsidRPr="00937BE1">
        <w:t>at</w:t>
      </w:r>
      <w:r w:rsidR="00356C18" w:rsidRPr="00937BE1">
        <w:t xml:space="preserve"> </w:t>
      </w:r>
      <w:r w:rsidRPr="00937BE1">
        <w:t>times</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These</w:t>
      </w:r>
      <w:r w:rsidR="00356C18" w:rsidRPr="00937BE1">
        <w:t xml:space="preserve"> </w:t>
      </w:r>
      <w:r w:rsidRPr="00937BE1">
        <w:t>changes</w:t>
      </w:r>
      <w:r w:rsidR="00356C18" w:rsidRPr="00937BE1">
        <w:t xml:space="preserve"> </w:t>
      </w:r>
      <w:r w:rsidRPr="00937BE1">
        <w:t>were</w:t>
      </w:r>
      <w:r w:rsidR="00356C18" w:rsidRPr="00937BE1">
        <w:t xml:space="preserve"> </w:t>
      </w:r>
      <w:r w:rsidRPr="00937BE1">
        <w:t>intended</w:t>
      </w:r>
      <w:r w:rsidR="00356C18" w:rsidRPr="00937BE1">
        <w:t xml:space="preserve"> </w:t>
      </w:r>
      <w:r w:rsidRPr="00937BE1">
        <w:t>to</w:t>
      </w:r>
      <w:r w:rsidR="00356C18" w:rsidRPr="00937BE1">
        <w:t xml:space="preserve"> </w:t>
      </w:r>
      <w:r w:rsidRPr="00937BE1">
        <w:t>mitigate</w:t>
      </w:r>
      <w:r w:rsidR="00356C18" w:rsidRPr="00937BE1">
        <w:t xml:space="preserve"> </w:t>
      </w:r>
      <w:r w:rsidRPr="00937BE1">
        <w:t>transmission</w:t>
      </w:r>
      <w:r w:rsidR="00356C18" w:rsidRPr="00937BE1">
        <w:t xml:space="preserve"> </w:t>
      </w:r>
      <w:r w:rsidRPr="00937BE1">
        <w:t>risk</w:t>
      </w:r>
      <w:r w:rsidR="00356C18" w:rsidRPr="00937BE1">
        <w:t xml:space="preserve"> </w:t>
      </w:r>
      <w:r w:rsidRPr="00937BE1">
        <w:t>arising</w:t>
      </w:r>
      <w:r w:rsidR="00356C18" w:rsidRPr="00937BE1">
        <w:t xml:space="preserve"> </w:t>
      </w:r>
      <w:r w:rsidRPr="00937BE1">
        <w:t>from</w:t>
      </w:r>
      <w:r w:rsidR="00356C18" w:rsidRPr="00937BE1">
        <w:t xml:space="preserve"> </w:t>
      </w:r>
      <w:r w:rsidRPr="00937BE1">
        <w:t>inherent</w:t>
      </w:r>
      <w:r w:rsidR="00356C18" w:rsidRPr="00937BE1">
        <w:t xml:space="preserve"> </w:t>
      </w:r>
      <w:r w:rsidRPr="00937BE1">
        <w:t>features</w:t>
      </w:r>
      <w:r w:rsidR="00356C18" w:rsidRPr="00937BE1">
        <w:t xml:space="preserve"> </w:t>
      </w:r>
      <w:r w:rsidRPr="00937BE1">
        <w:t>of</w:t>
      </w:r>
      <w:r w:rsidR="00356C18" w:rsidRPr="00937BE1">
        <w:t xml:space="preserve"> </w:t>
      </w:r>
      <w:r w:rsidRPr="00937BE1">
        <w:t>onsite</w:t>
      </w:r>
      <w:r w:rsidR="00356C18" w:rsidRPr="00937BE1">
        <w:t xml:space="preserve"> </w:t>
      </w:r>
      <w:r w:rsidRPr="00937BE1">
        <w:t>learning</w:t>
      </w:r>
      <w:r w:rsidR="00356C18" w:rsidRPr="00937BE1">
        <w:t xml:space="preserve"> </w:t>
      </w:r>
      <w:r w:rsidRPr="00937BE1">
        <w:t>in</w:t>
      </w:r>
      <w:r w:rsidR="00356C18" w:rsidRPr="00937BE1">
        <w:t xml:space="preserve"> </w:t>
      </w:r>
      <w:r w:rsidRPr="00937BE1">
        <w:t>these</w:t>
      </w:r>
      <w:r w:rsidR="00356C18" w:rsidRPr="00937BE1">
        <w:t xml:space="preserve"> </w:t>
      </w:r>
      <w:r w:rsidRPr="00937BE1">
        <w:t>settings</w:t>
      </w:r>
      <w:r w:rsidR="00356C18" w:rsidRPr="00937BE1">
        <w:t xml:space="preserve"> </w:t>
      </w:r>
      <w:r w:rsidRPr="00937BE1">
        <w:t>such</w:t>
      </w:r>
      <w:r w:rsidR="00356C18" w:rsidRPr="00937BE1">
        <w:t xml:space="preserve"> </w:t>
      </w:r>
      <w:r w:rsidRPr="00937BE1">
        <w:t>as</w:t>
      </w:r>
      <w:r w:rsidR="00356C18" w:rsidRPr="00937BE1">
        <w:t xml:space="preserve"> </w:t>
      </w:r>
      <w:r w:rsidRPr="00937BE1">
        <w:t>challenges</w:t>
      </w:r>
      <w:r w:rsidR="00356C18" w:rsidRPr="00937BE1">
        <w:t xml:space="preserve"> </w:t>
      </w:r>
      <w:r w:rsidRPr="00937BE1">
        <w:t>around</w:t>
      </w:r>
      <w:r w:rsidR="00356C18" w:rsidRPr="00937BE1">
        <w:t xml:space="preserve"> </w:t>
      </w:r>
      <w:r w:rsidRPr="00937BE1">
        <w:t>practising</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and</w:t>
      </w:r>
      <w:r w:rsidR="00356C18" w:rsidRPr="00937BE1">
        <w:t xml:space="preserve"> </w:t>
      </w:r>
      <w:r w:rsidRPr="00937BE1">
        <w:t>sharing</w:t>
      </w:r>
      <w:r w:rsidR="00356C18" w:rsidRPr="00937BE1">
        <w:t xml:space="preserve"> </w:t>
      </w:r>
      <w:r w:rsidRPr="00937BE1">
        <w:t>of</w:t>
      </w:r>
      <w:r w:rsidR="00356C18" w:rsidRPr="00937BE1">
        <w:t xml:space="preserve"> </w:t>
      </w:r>
      <w:r w:rsidRPr="00937BE1">
        <w:t>communal</w:t>
      </w:r>
      <w:r w:rsidR="00356C18" w:rsidRPr="00937BE1">
        <w:t xml:space="preserve"> </w:t>
      </w:r>
      <w:r w:rsidRPr="00937BE1">
        <w:t>spaces</w:t>
      </w:r>
      <w:r w:rsidR="00356C18" w:rsidRPr="00937BE1">
        <w:t xml:space="preserve"> </w:t>
      </w:r>
      <w:r w:rsidRPr="00937BE1">
        <w:t>and</w:t>
      </w:r>
      <w:r w:rsidR="00356C18" w:rsidRPr="00937BE1">
        <w:t xml:space="preserve"> </w:t>
      </w:r>
      <w:r w:rsidRPr="00937BE1">
        <w:t>facilities.</w:t>
      </w:r>
      <w:r w:rsidR="00356C18" w:rsidRPr="00937BE1">
        <w:t xml:space="preserve"> </w:t>
      </w:r>
    </w:p>
    <w:p w14:paraId="5797D2D4" w14:textId="031878E4" w:rsidR="00FC6661" w:rsidRPr="00937BE1" w:rsidRDefault="00FC6661" w:rsidP="00FC6661">
      <w:pPr>
        <w:pStyle w:val="Heading4"/>
      </w:pPr>
      <w:r w:rsidRPr="00937BE1">
        <w:t>Community</w:t>
      </w:r>
      <w:r w:rsidR="00356C18" w:rsidRPr="00937BE1">
        <w:t xml:space="preserve"> </w:t>
      </w:r>
      <w:r w:rsidRPr="00937BE1">
        <w:t>sport</w:t>
      </w:r>
      <w:r w:rsidR="00356C18" w:rsidRPr="00937BE1">
        <w:t xml:space="preserve"> </w:t>
      </w:r>
      <w:r w:rsidRPr="00937BE1">
        <w:t>and</w:t>
      </w:r>
      <w:r w:rsidR="00356C18" w:rsidRPr="00937BE1">
        <w:t xml:space="preserve"> </w:t>
      </w:r>
      <w:r w:rsidRPr="00937BE1">
        <w:t>recreation</w:t>
      </w:r>
      <w:r w:rsidR="00356C18" w:rsidRPr="00937BE1">
        <w:t xml:space="preserve"> </w:t>
      </w:r>
    </w:p>
    <w:p w14:paraId="767FEF4C" w14:textId="2A8A1718" w:rsidR="00FC6661" w:rsidRPr="00937BE1" w:rsidRDefault="00FC6661" w:rsidP="00AE12C3">
      <w:pPr>
        <w:pStyle w:val="Body"/>
      </w:pPr>
      <w:r w:rsidRPr="00937BE1">
        <w:t>Indoor</w:t>
      </w:r>
      <w:r w:rsidR="00356C18" w:rsidRPr="00937BE1">
        <w:t xml:space="preserve"> </w:t>
      </w:r>
      <w:r w:rsidRPr="00937BE1">
        <w:t>sport</w:t>
      </w:r>
      <w:r w:rsidR="00356C18" w:rsidRPr="00937BE1">
        <w:t xml:space="preserve"> </w:t>
      </w:r>
      <w:r w:rsidRPr="00937BE1">
        <w:t>and</w:t>
      </w:r>
      <w:r w:rsidR="00356C18" w:rsidRPr="00937BE1">
        <w:t xml:space="preserve"> </w:t>
      </w:r>
      <w:r w:rsidRPr="00937BE1">
        <w:t>recreation</w:t>
      </w:r>
      <w:r w:rsidR="00356C18" w:rsidRPr="00937BE1">
        <w:t xml:space="preserve"> </w:t>
      </w:r>
      <w:r w:rsidRPr="00937BE1">
        <w:t>facilities,</w:t>
      </w:r>
      <w:r w:rsidR="00356C18" w:rsidRPr="00937BE1">
        <w:t xml:space="preserve"> </w:t>
      </w:r>
      <w:r w:rsidRPr="00937BE1">
        <w:t>including</w:t>
      </w:r>
      <w:r w:rsidR="00356C18" w:rsidRPr="00937BE1">
        <w:t xml:space="preserve"> </w:t>
      </w:r>
      <w:r w:rsidRPr="00937BE1">
        <w:t>playgrounds,</w:t>
      </w:r>
      <w:r w:rsidR="00356C18" w:rsidRPr="00937BE1">
        <w:t xml:space="preserve"> </w:t>
      </w:r>
      <w:r w:rsidRPr="00937BE1">
        <w:t>gymnasiums</w:t>
      </w:r>
      <w:r w:rsidR="00356C18" w:rsidRPr="00937BE1">
        <w:t xml:space="preserve"> </w:t>
      </w:r>
      <w:r w:rsidRPr="00937BE1">
        <w:t>and</w:t>
      </w:r>
      <w:r w:rsidR="00356C18" w:rsidRPr="00937BE1">
        <w:t xml:space="preserve"> </w:t>
      </w:r>
      <w:r w:rsidRPr="00937BE1">
        <w:t>swimming</w:t>
      </w:r>
      <w:r w:rsidR="00356C18" w:rsidRPr="00937BE1">
        <w:t xml:space="preserve"> </w:t>
      </w:r>
      <w:r w:rsidRPr="00937BE1">
        <w:t>pools,</w:t>
      </w:r>
      <w:r w:rsidR="00356C18" w:rsidRPr="00937BE1">
        <w:t xml:space="preserve"> </w:t>
      </w:r>
      <w:r w:rsidRPr="00937BE1">
        <w:t>were</w:t>
      </w:r>
      <w:r w:rsidR="00356C18" w:rsidRPr="00937BE1">
        <w:t xml:space="preserve"> </w:t>
      </w:r>
      <w:r w:rsidRPr="00937BE1">
        <w:t>closed</w:t>
      </w:r>
      <w:r w:rsidR="00356C18" w:rsidRPr="00937BE1">
        <w:t xml:space="preserve"> </w:t>
      </w:r>
      <w:r w:rsidRPr="00937BE1">
        <w:t>for</w:t>
      </w:r>
      <w:r w:rsidR="00356C18" w:rsidRPr="00937BE1">
        <w:t xml:space="preserve"> </w:t>
      </w:r>
      <w:r w:rsidRPr="00937BE1">
        <w:t>much</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677E13" w:rsidRPr="00937BE1">
        <w:t xml:space="preserve"> </w:t>
      </w:r>
    </w:p>
    <w:p w14:paraId="250C201C" w14:textId="536EABE8" w:rsidR="00FC6661" w:rsidRPr="00937BE1" w:rsidRDefault="00FC6661" w:rsidP="00FC6661">
      <w:pPr>
        <w:pStyle w:val="Heading4"/>
      </w:pPr>
      <w:r w:rsidRPr="00937BE1">
        <w:t>Shopping,</w:t>
      </w:r>
      <w:r w:rsidR="00356C18" w:rsidRPr="00937BE1">
        <w:t xml:space="preserve"> </w:t>
      </w:r>
      <w:r w:rsidRPr="00937BE1">
        <w:t>retail</w:t>
      </w:r>
      <w:r w:rsidR="00356C18" w:rsidRPr="00937BE1">
        <w:t xml:space="preserve"> </w:t>
      </w:r>
      <w:r w:rsidRPr="00937BE1">
        <w:t>and</w:t>
      </w:r>
      <w:r w:rsidR="00356C18" w:rsidRPr="00937BE1">
        <w:t xml:space="preserve"> </w:t>
      </w:r>
      <w:r w:rsidRPr="00937BE1">
        <w:t>personal</w:t>
      </w:r>
      <w:r w:rsidR="00356C18" w:rsidRPr="00937BE1">
        <w:t xml:space="preserve"> </w:t>
      </w:r>
      <w:r w:rsidRPr="00937BE1">
        <w:t>services</w:t>
      </w:r>
    </w:p>
    <w:p w14:paraId="5D38A26B" w14:textId="7B066282" w:rsidR="00FC6661" w:rsidRPr="00937BE1" w:rsidRDefault="00FC6661" w:rsidP="00AE12C3">
      <w:pPr>
        <w:pStyle w:val="Body"/>
      </w:pPr>
      <w:r w:rsidRPr="00937BE1">
        <w:t>Restaurants</w:t>
      </w:r>
      <w:r w:rsidR="00356C18" w:rsidRPr="00937BE1">
        <w:t xml:space="preserve"> </w:t>
      </w:r>
      <w:r w:rsidRPr="00937BE1">
        <w:t>and</w:t>
      </w:r>
      <w:r w:rsidR="00356C18" w:rsidRPr="00937BE1">
        <w:t xml:space="preserve"> </w:t>
      </w:r>
      <w:r w:rsidRPr="00937BE1">
        <w:t>cafes</w:t>
      </w:r>
      <w:r w:rsidR="00356C18" w:rsidRPr="00937BE1">
        <w:t xml:space="preserve"> </w:t>
      </w:r>
      <w:r w:rsidRPr="00937BE1">
        <w:t>were</w:t>
      </w:r>
      <w:r w:rsidR="00356C18" w:rsidRPr="00937BE1">
        <w:t xml:space="preserve"> </w:t>
      </w:r>
      <w:r w:rsidRPr="00937BE1">
        <w:t>limited</w:t>
      </w:r>
      <w:r w:rsidR="00356C18" w:rsidRPr="00937BE1">
        <w:t xml:space="preserve"> </w:t>
      </w:r>
      <w:r w:rsidRPr="00937BE1">
        <w:t>to</w:t>
      </w:r>
      <w:r w:rsidR="00356C18" w:rsidRPr="00937BE1">
        <w:t xml:space="preserve"> </w:t>
      </w:r>
      <w:r w:rsidRPr="00937BE1">
        <w:t>takeaway</w:t>
      </w:r>
      <w:r w:rsidR="00356C18" w:rsidRPr="00937BE1">
        <w:t xml:space="preserve"> </w:t>
      </w:r>
      <w:r w:rsidRPr="00937BE1">
        <w:t>service</w:t>
      </w:r>
      <w:r w:rsidR="00356C18" w:rsidRPr="00937BE1">
        <w:t xml:space="preserve"> </w:t>
      </w:r>
      <w:r w:rsidRPr="00937BE1">
        <w:t>only</w:t>
      </w:r>
      <w:r w:rsidR="00356C18" w:rsidRPr="00937BE1">
        <w:t xml:space="preserve"> </w:t>
      </w:r>
      <w:r w:rsidRPr="00937BE1">
        <w:t>for</w:t>
      </w:r>
      <w:r w:rsidR="00356C18" w:rsidRPr="00937BE1">
        <w:t xml:space="preserve"> </w:t>
      </w:r>
      <w:r w:rsidRPr="00937BE1">
        <w:t>extended</w:t>
      </w:r>
      <w:r w:rsidR="00356C18" w:rsidRPr="00937BE1">
        <w:t xml:space="preserve"> </w:t>
      </w:r>
      <w:r w:rsidRPr="00937BE1">
        <w:t>periods.</w:t>
      </w:r>
      <w:r w:rsidR="00356C18" w:rsidRPr="00937BE1">
        <w:t xml:space="preserve"> </w:t>
      </w:r>
      <w:r w:rsidRPr="00937BE1">
        <w:t>Pubs,</w:t>
      </w:r>
      <w:r w:rsidR="00356C18" w:rsidRPr="00937BE1">
        <w:t xml:space="preserve"> </w:t>
      </w:r>
      <w:r w:rsidRPr="00937BE1">
        <w:t>clubs,</w:t>
      </w:r>
      <w:r w:rsidR="00356C18" w:rsidRPr="00937BE1">
        <w:t xml:space="preserve"> </w:t>
      </w:r>
      <w:r w:rsidRPr="00937BE1">
        <w:t>bars</w:t>
      </w:r>
      <w:r w:rsidR="00356C18" w:rsidRPr="00937BE1">
        <w:t xml:space="preserve"> </w:t>
      </w:r>
      <w:r w:rsidRPr="00937BE1">
        <w:t>and</w:t>
      </w:r>
      <w:r w:rsidR="00356C18" w:rsidRPr="00937BE1">
        <w:t xml:space="preserve"> </w:t>
      </w:r>
      <w:r w:rsidRPr="00937BE1">
        <w:t>nightclubs</w:t>
      </w:r>
      <w:r w:rsidR="00356C18" w:rsidRPr="00937BE1">
        <w:t xml:space="preserve"> </w:t>
      </w:r>
      <w:r w:rsidRPr="00937BE1">
        <w:t>were</w:t>
      </w:r>
      <w:r w:rsidR="00356C18" w:rsidRPr="00937BE1">
        <w:t xml:space="preserve"> </w:t>
      </w:r>
      <w:r w:rsidRPr="00937BE1">
        <w:t>closed</w:t>
      </w:r>
      <w:r w:rsidR="00356C18" w:rsidRPr="00937BE1">
        <w:t xml:space="preserve"> </w:t>
      </w:r>
      <w:r w:rsidRPr="00937BE1">
        <w:t>for</w:t>
      </w:r>
      <w:r w:rsidR="00356C18" w:rsidRPr="00937BE1">
        <w:t xml:space="preserve"> </w:t>
      </w:r>
      <w:r w:rsidRPr="00937BE1">
        <w:t>extended</w:t>
      </w:r>
      <w:r w:rsidR="00356C18" w:rsidRPr="00937BE1">
        <w:t xml:space="preserve"> </w:t>
      </w:r>
      <w:r w:rsidRPr="00937BE1">
        <w:t>periods.</w:t>
      </w:r>
      <w:r w:rsidR="00356C18" w:rsidRPr="00937BE1">
        <w:t xml:space="preserve"> </w:t>
      </w:r>
      <w:r w:rsidRPr="00937BE1">
        <w:t>Real</w:t>
      </w:r>
      <w:r w:rsidR="00356C18" w:rsidRPr="00937BE1">
        <w:t xml:space="preserve"> </w:t>
      </w:r>
      <w:r w:rsidRPr="00937BE1">
        <w:t>estate</w:t>
      </w:r>
      <w:r w:rsidR="00356C18" w:rsidRPr="00937BE1">
        <w:t xml:space="preserve"> </w:t>
      </w:r>
      <w:r w:rsidRPr="00937BE1">
        <w:t>auctions</w:t>
      </w:r>
      <w:r w:rsidR="00356C18" w:rsidRPr="00937BE1">
        <w:t xml:space="preserve"> </w:t>
      </w:r>
      <w:r w:rsidRPr="00937BE1">
        <w:t>operated</w:t>
      </w:r>
      <w:r w:rsidR="00356C18" w:rsidRPr="00937BE1">
        <w:t xml:space="preserve"> </w:t>
      </w:r>
      <w:r w:rsidRPr="00937BE1">
        <w:t>remotely,</w:t>
      </w:r>
      <w:r w:rsidR="00356C18" w:rsidRPr="00937BE1">
        <w:t xml:space="preserve"> </w:t>
      </w:r>
      <w:r w:rsidRPr="00937BE1">
        <w:t>with</w:t>
      </w:r>
      <w:r w:rsidR="00356C18" w:rsidRPr="00937BE1">
        <w:t xml:space="preserve"> </w:t>
      </w:r>
      <w:r w:rsidRPr="00937BE1">
        <w:t>inspections</w:t>
      </w:r>
      <w:r w:rsidR="00356C18" w:rsidRPr="00937BE1">
        <w:t xml:space="preserve"> </w:t>
      </w:r>
      <w:r w:rsidRPr="00937BE1">
        <w:t>limited</w:t>
      </w:r>
      <w:r w:rsidR="00356C18" w:rsidRPr="00937BE1">
        <w:t xml:space="preserve"> </w:t>
      </w:r>
      <w:r w:rsidRPr="00937BE1">
        <w:t>to</w:t>
      </w:r>
      <w:r w:rsidR="00356C18" w:rsidRPr="00937BE1">
        <w:t xml:space="preserve"> </w:t>
      </w:r>
      <w:r w:rsidRPr="00937BE1">
        <w:t>private</w:t>
      </w:r>
      <w:r w:rsidR="00356C18" w:rsidRPr="00937BE1">
        <w:t xml:space="preserve"> </w:t>
      </w:r>
      <w:r w:rsidRPr="00937BE1">
        <w:t>appointments.</w:t>
      </w:r>
      <w:r w:rsidR="00356C18" w:rsidRPr="00937BE1">
        <w:t xml:space="preserve"> </w:t>
      </w:r>
      <w:r w:rsidRPr="00937BE1">
        <w:t>Other</w:t>
      </w:r>
      <w:r w:rsidR="00356C18" w:rsidRPr="00937BE1">
        <w:t xml:space="preserve"> </w:t>
      </w:r>
      <w:r w:rsidRPr="00937BE1">
        <w:t>retail</w:t>
      </w:r>
      <w:r w:rsidR="00356C18" w:rsidRPr="00937BE1">
        <w:t xml:space="preserve"> </w:t>
      </w:r>
      <w:r w:rsidRPr="00937BE1">
        <w:t>services</w:t>
      </w:r>
      <w:r w:rsidR="00356C18" w:rsidRPr="00937BE1">
        <w:t xml:space="preserve"> </w:t>
      </w:r>
      <w:r w:rsidRPr="00937BE1">
        <w:t>were</w:t>
      </w:r>
      <w:r w:rsidR="00356C18" w:rsidRPr="00937BE1">
        <w:t xml:space="preserve"> </w:t>
      </w:r>
      <w:r w:rsidRPr="00937BE1">
        <w:t>open</w:t>
      </w:r>
      <w:r w:rsidR="00356C18" w:rsidRPr="00937BE1">
        <w:t xml:space="preserve"> </w:t>
      </w:r>
      <w:r w:rsidRPr="00937BE1">
        <w:t>subject</w:t>
      </w:r>
      <w:r w:rsidR="00356C18" w:rsidRPr="00937BE1">
        <w:t xml:space="preserve"> </w:t>
      </w:r>
      <w:r w:rsidRPr="00937BE1">
        <w:t>to</w:t>
      </w:r>
      <w:r w:rsidR="00356C18" w:rsidRPr="00937BE1">
        <w:t xml:space="preserve"> </w:t>
      </w:r>
      <w:r w:rsidRPr="00937BE1">
        <w:t>density</w:t>
      </w:r>
      <w:r w:rsidR="00356C18" w:rsidRPr="00937BE1">
        <w:t xml:space="preserve"> </w:t>
      </w:r>
      <w:r w:rsidRPr="00937BE1">
        <w:t>limits</w:t>
      </w:r>
      <w:r w:rsidR="00356C18" w:rsidRPr="00937BE1">
        <w:t xml:space="preserve"> </w:t>
      </w:r>
      <w:r w:rsidRPr="00937BE1">
        <w:t>and</w:t>
      </w:r>
      <w:r w:rsidR="00356C18" w:rsidRPr="00937BE1">
        <w:t xml:space="preserve"> </w:t>
      </w:r>
      <w:r w:rsidRPr="00937BE1">
        <w:t>distancing</w:t>
      </w:r>
      <w:r w:rsidR="00356C18" w:rsidRPr="00937BE1">
        <w:t xml:space="preserve"> </w:t>
      </w:r>
      <w:r w:rsidRPr="00937BE1">
        <w:t>requirements.</w:t>
      </w:r>
      <w:r w:rsidR="00677E13" w:rsidRPr="00937BE1">
        <w:t xml:space="preserve"> </w:t>
      </w:r>
    </w:p>
    <w:p w14:paraId="60BBD150" w14:textId="77777777" w:rsidR="00FC6661" w:rsidRPr="00937BE1" w:rsidRDefault="00FC6661" w:rsidP="00FC6661">
      <w:pPr>
        <w:pStyle w:val="Heading4"/>
      </w:pPr>
      <w:r w:rsidRPr="00937BE1">
        <w:t>Entertainment</w:t>
      </w:r>
    </w:p>
    <w:p w14:paraId="2059E03A" w14:textId="4235315A" w:rsidR="00FC6661" w:rsidRPr="00937BE1" w:rsidRDefault="00FC6661" w:rsidP="00AE12C3">
      <w:pPr>
        <w:pStyle w:val="Body"/>
      </w:pPr>
      <w:r w:rsidRPr="00937BE1">
        <w:t>Galleries,</w:t>
      </w:r>
      <w:r w:rsidR="00356C18" w:rsidRPr="00937BE1">
        <w:t xml:space="preserve"> </w:t>
      </w:r>
      <w:r w:rsidRPr="00937BE1">
        <w:t>museums,</w:t>
      </w:r>
      <w:r w:rsidR="00356C18" w:rsidRPr="00937BE1">
        <w:t xml:space="preserve"> </w:t>
      </w:r>
      <w:r w:rsidRPr="00937BE1">
        <w:t>national</w:t>
      </w:r>
      <w:r w:rsidR="00356C18" w:rsidRPr="00937BE1">
        <w:t xml:space="preserve"> </w:t>
      </w:r>
      <w:r w:rsidRPr="00937BE1">
        <w:t>institutions</w:t>
      </w:r>
      <w:r w:rsidR="00356C18" w:rsidRPr="00937BE1">
        <w:t xml:space="preserve"> </w:t>
      </w:r>
      <w:r w:rsidRPr="00937BE1">
        <w:t>and</w:t>
      </w:r>
      <w:r w:rsidR="00356C18" w:rsidRPr="00937BE1">
        <w:t xml:space="preserve"> </w:t>
      </w:r>
      <w:r w:rsidRPr="00937BE1">
        <w:t>historic</w:t>
      </w:r>
      <w:r w:rsidR="00356C18" w:rsidRPr="00937BE1">
        <w:t xml:space="preserve"> </w:t>
      </w:r>
      <w:r w:rsidRPr="00937BE1">
        <w:t>sites,</w:t>
      </w:r>
      <w:r w:rsidR="00356C18" w:rsidRPr="00937BE1">
        <w:t xml:space="preserve"> </w:t>
      </w:r>
      <w:r w:rsidRPr="00937BE1">
        <w:t>animal</w:t>
      </w:r>
      <w:r w:rsidR="00356C18" w:rsidRPr="00937BE1">
        <w:t xml:space="preserve"> </w:t>
      </w:r>
      <w:r w:rsidRPr="00937BE1">
        <w:t>facilities</w:t>
      </w:r>
      <w:r w:rsidR="00356C18" w:rsidRPr="00937BE1">
        <w:t xml:space="preserve"> </w:t>
      </w:r>
      <w:r w:rsidRPr="00937BE1">
        <w:t>(</w:t>
      </w:r>
      <w:r w:rsidR="007E7910" w:rsidRPr="00937BE1">
        <w:t xml:space="preserve">such as </w:t>
      </w:r>
      <w:r w:rsidRPr="00937BE1">
        <w:t>zoos</w:t>
      </w:r>
      <w:r w:rsidR="00994840" w:rsidRPr="00937BE1">
        <w:t xml:space="preserve"> and</w:t>
      </w:r>
      <w:r w:rsidR="00356C18" w:rsidRPr="00937BE1">
        <w:t xml:space="preserve"> </w:t>
      </w:r>
      <w:r w:rsidRPr="00937BE1">
        <w:t>wildlife</w:t>
      </w:r>
      <w:r w:rsidR="00356C18" w:rsidRPr="00937BE1">
        <w:t xml:space="preserve"> </w:t>
      </w:r>
      <w:r w:rsidRPr="00937BE1">
        <w:t>centres)</w:t>
      </w:r>
      <w:r w:rsidR="00356C18" w:rsidRPr="00937BE1">
        <w:t xml:space="preserve"> </w:t>
      </w:r>
      <w:r w:rsidRPr="00937BE1">
        <w:t>were</w:t>
      </w:r>
      <w:r w:rsidR="00356C18" w:rsidRPr="00937BE1">
        <w:t xml:space="preserve"> </w:t>
      </w:r>
      <w:r w:rsidRPr="00937BE1">
        <w:t>closed</w:t>
      </w:r>
      <w:r w:rsidR="00356C18" w:rsidRPr="00937BE1">
        <w:t xml:space="preserve"> </w:t>
      </w:r>
      <w:r w:rsidRPr="00937BE1">
        <w:t>to</w:t>
      </w:r>
      <w:r w:rsidR="00356C18" w:rsidRPr="00937BE1">
        <w:t xml:space="preserve"> </w:t>
      </w:r>
      <w:r w:rsidRPr="00937BE1">
        <w:t>the</w:t>
      </w:r>
      <w:r w:rsidR="00356C18" w:rsidRPr="00937BE1">
        <w:t xml:space="preserve"> </w:t>
      </w:r>
      <w:r w:rsidRPr="00937BE1">
        <w:t>public</w:t>
      </w:r>
      <w:r w:rsidR="00356C18" w:rsidRPr="00937BE1">
        <w:t xml:space="preserve"> </w:t>
      </w:r>
      <w:r w:rsidRPr="00937BE1">
        <w:t>for</w:t>
      </w:r>
      <w:r w:rsidR="00356C18" w:rsidRPr="00937BE1">
        <w:t xml:space="preserve"> </w:t>
      </w:r>
      <w:r w:rsidRPr="00937BE1">
        <w:t>much</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as</w:t>
      </w:r>
      <w:r w:rsidR="00356C18" w:rsidRPr="00937BE1">
        <w:t xml:space="preserve"> </w:t>
      </w:r>
      <w:r w:rsidRPr="00937BE1">
        <w:t>were</w:t>
      </w:r>
      <w:r w:rsidR="00356C18" w:rsidRPr="00937BE1">
        <w:t xml:space="preserve"> </w:t>
      </w:r>
      <w:r w:rsidRPr="00937BE1">
        <w:t>outdoor</w:t>
      </w:r>
      <w:r w:rsidR="00356C18" w:rsidRPr="00937BE1">
        <w:t xml:space="preserve"> </w:t>
      </w:r>
      <w:r w:rsidRPr="00937BE1">
        <w:t>amusement</w:t>
      </w:r>
      <w:r w:rsidR="00356C18" w:rsidRPr="00937BE1">
        <w:t xml:space="preserve"> </w:t>
      </w:r>
      <w:r w:rsidRPr="00937BE1">
        <w:t>parks</w:t>
      </w:r>
      <w:r w:rsidR="00356C18" w:rsidRPr="00937BE1">
        <w:t xml:space="preserve"> </w:t>
      </w:r>
      <w:r w:rsidRPr="00937BE1">
        <w:t>and</w:t>
      </w:r>
      <w:r w:rsidR="00356C18" w:rsidRPr="00937BE1">
        <w:t xml:space="preserve"> </w:t>
      </w:r>
      <w:r w:rsidRPr="00937BE1">
        <w:t>arcades,</w:t>
      </w:r>
      <w:r w:rsidR="00356C18" w:rsidRPr="00937BE1">
        <w:t xml:space="preserve"> </w:t>
      </w:r>
      <w:r w:rsidRPr="00937BE1">
        <w:t>indoor</w:t>
      </w:r>
      <w:r w:rsidR="00356C18" w:rsidRPr="00937BE1">
        <w:t xml:space="preserve"> </w:t>
      </w:r>
      <w:r w:rsidRPr="00937BE1">
        <w:t>cinemas,</w:t>
      </w:r>
      <w:r w:rsidR="00356C18" w:rsidRPr="00937BE1">
        <w:t xml:space="preserve"> </w:t>
      </w:r>
      <w:r w:rsidRPr="00937BE1">
        <w:t>drive-in</w:t>
      </w:r>
      <w:r w:rsidR="00356C18" w:rsidRPr="00937BE1">
        <w:t xml:space="preserve"> </w:t>
      </w:r>
      <w:r w:rsidRPr="00937BE1">
        <w:t>cinemas,</w:t>
      </w:r>
      <w:r w:rsidR="00356C18" w:rsidRPr="00937BE1">
        <w:t xml:space="preserve"> </w:t>
      </w:r>
      <w:r w:rsidRPr="00937BE1">
        <w:t>concert</w:t>
      </w:r>
      <w:r w:rsidR="00356C18" w:rsidRPr="00937BE1">
        <w:t xml:space="preserve"> </w:t>
      </w:r>
      <w:r w:rsidRPr="00937BE1">
        <w:t>venues,</w:t>
      </w:r>
      <w:r w:rsidR="00356C18" w:rsidRPr="00937BE1">
        <w:t xml:space="preserve"> </w:t>
      </w:r>
      <w:r w:rsidRPr="00937BE1">
        <w:t>theatres,</w:t>
      </w:r>
      <w:r w:rsidR="00356C18" w:rsidRPr="00937BE1">
        <w:t xml:space="preserve"> </w:t>
      </w:r>
      <w:r w:rsidRPr="00937BE1">
        <w:t>auditoriums;</w:t>
      </w:r>
      <w:r w:rsidR="00356C18" w:rsidRPr="00937BE1">
        <w:t xml:space="preserve"> </w:t>
      </w:r>
      <w:r w:rsidRPr="00937BE1">
        <w:t>arenas</w:t>
      </w:r>
      <w:r w:rsidR="00356C18" w:rsidRPr="00937BE1">
        <w:t xml:space="preserve"> </w:t>
      </w:r>
      <w:r w:rsidRPr="00937BE1">
        <w:t>and</w:t>
      </w:r>
      <w:r w:rsidR="00356C18" w:rsidRPr="00937BE1">
        <w:t xml:space="preserve"> </w:t>
      </w:r>
      <w:r w:rsidRPr="00937BE1">
        <w:t>stadiums</w:t>
      </w:r>
      <w:r w:rsidR="00994840" w:rsidRPr="00937BE1">
        <w:t>; and</w:t>
      </w:r>
      <w:r w:rsidR="00356C18" w:rsidRPr="00937BE1">
        <w:t xml:space="preserve"> </w:t>
      </w:r>
      <w:r w:rsidRPr="00937BE1">
        <w:t>casinos,</w:t>
      </w:r>
      <w:r w:rsidR="00356C18" w:rsidRPr="00937BE1">
        <w:t xml:space="preserve"> </w:t>
      </w:r>
      <w:r w:rsidRPr="00937BE1">
        <w:t>retail</w:t>
      </w:r>
      <w:r w:rsidR="00356C18" w:rsidRPr="00937BE1">
        <w:t xml:space="preserve"> </w:t>
      </w:r>
      <w:r w:rsidRPr="00937BE1">
        <w:t>betting</w:t>
      </w:r>
      <w:r w:rsidR="00356C18" w:rsidRPr="00937BE1">
        <w:t xml:space="preserve"> </w:t>
      </w:r>
      <w:r w:rsidRPr="00937BE1">
        <w:t>premises</w:t>
      </w:r>
      <w:r w:rsidR="00356C18" w:rsidRPr="00937BE1">
        <w:t xml:space="preserve"> </w:t>
      </w:r>
      <w:r w:rsidRPr="00937BE1">
        <w:t>and</w:t>
      </w:r>
      <w:r w:rsidR="00356C18" w:rsidRPr="00937BE1">
        <w:t xml:space="preserve"> </w:t>
      </w:r>
      <w:r w:rsidRPr="00937BE1">
        <w:t>gaming</w:t>
      </w:r>
      <w:r w:rsidR="00356C18" w:rsidRPr="00937BE1">
        <w:t xml:space="preserve"> </w:t>
      </w:r>
      <w:r w:rsidRPr="00937BE1">
        <w:t>venues.</w:t>
      </w:r>
    </w:p>
    <w:p w14:paraId="32FBD5B5" w14:textId="19ECB2A3" w:rsidR="00FC6661" w:rsidRPr="00937BE1" w:rsidRDefault="00FC6661" w:rsidP="00FC6661">
      <w:pPr>
        <w:pStyle w:val="Heading4"/>
      </w:pPr>
      <w:r w:rsidRPr="00937BE1">
        <w:t>Travel</w:t>
      </w:r>
      <w:r w:rsidR="00356C18" w:rsidRPr="00937BE1">
        <w:t xml:space="preserve"> </w:t>
      </w:r>
    </w:p>
    <w:p w14:paraId="024242EB" w14:textId="74E5E6E8" w:rsidR="00FC6661" w:rsidRPr="00937BE1" w:rsidRDefault="00FC6661" w:rsidP="00AE12C3">
      <w:pPr>
        <w:pStyle w:val="Body"/>
      </w:pPr>
      <w:r w:rsidRPr="00937BE1">
        <w:t>At</w:t>
      </w:r>
      <w:r w:rsidR="00356C18" w:rsidRPr="00937BE1">
        <w:t xml:space="preserve"> </w:t>
      </w:r>
      <w:r w:rsidRPr="00937BE1">
        <w:t>times,</w:t>
      </w:r>
      <w:r w:rsidR="00356C18" w:rsidRPr="00937BE1">
        <w:t xml:space="preserve"> </w:t>
      </w:r>
      <w:r w:rsidRPr="00937BE1">
        <w:t>travel</w:t>
      </w:r>
      <w:r w:rsidR="00356C18" w:rsidRPr="00937BE1">
        <w:t xml:space="preserve"> </w:t>
      </w:r>
      <w:r w:rsidRPr="00937BE1">
        <w:t>within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only</w:t>
      </w:r>
      <w:r w:rsidR="00356C18" w:rsidRPr="00937BE1">
        <w:t xml:space="preserve"> </w:t>
      </w:r>
      <w:r w:rsidRPr="00937BE1">
        <w:t>allowed</w:t>
      </w:r>
      <w:r w:rsidR="00356C18" w:rsidRPr="00937BE1">
        <w:t xml:space="preserve"> </w:t>
      </w:r>
      <w:r w:rsidRPr="00937BE1">
        <w:t>for</w:t>
      </w:r>
      <w:r w:rsidR="00356C18" w:rsidRPr="00937BE1">
        <w:t xml:space="preserve"> </w:t>
      </w:r>
      <w:r w:rsidRPr="00937BE1">
        <w:t>work</w:t>
      </w:r>
      <w:r w:rsidR="00356C18" w:rsidRPr="00937BE1">
        <w:t xml:space="preserve"> </w:t>
      </w:r>
      <w:r w:rsidRPr="00937BE1">
        <w:t>or</w:t>
      </w:r>
      <w:r w:rsidR="00356C18" w:rsidRPr="00937BE1">
        <w:t xml:space="preserve"> </w:t>
      </w:r>
      <w:r w:rsidRPr="00937BE1">
        <w:t>care</w:t>
      </w:r>
      <w:r w:rsidR="00356C18" w:rsidRPr="00937BE1">
        <w:t xml:space="preserve"> </w:t>
      </w:r>
      <w:r w:rsidRPr="00937BE1">
        <w:t>purposes.</w:t>
      </w:r>
      <w:r w:rsidR="00356C18" w:rsidRPr="00937BE1">
        <w:t xml:space="preserve"> </w:t>
      </w:r>
    </w:p>
    <w:p w14:paraId="430DF3C2" w14:textId="4FFC222E" w:rsidR="00FC6661" w:rsidRPr="00937BE1" w:rsidRDefault="00FC6661" w:rsidP="00AE12C3">
      <w:pPr>
        <w:pStyle w:val="Body"/>
      </w:pPr>
      <w:r w:rsidRPr="00937BE1">
        <w:lastRenderedPageBreak/>
        <w:t>Holiday</w:t>
      </w:r>
      <w:r w:rsidR="00356C18" w:rsidRPr="00937BE1">
        <w:t xml:space="preserve"> </w:t>
      </w:r>
      <w:r w:rsidRPr="00937BE1">
        <w:t>accommodation</w:t>
      </w:r>
      <w:r w:rsidR="00356C18" w:rsidRPr="00937BE1">
        <w:t xml:space="preserve"> </w:t>
      </w:r>
      <w:r w:rsidRPr="00937BE1">
        <w:t>and</w:t>
      </w:r>
      <w:r w:rsidR="00356C18" w:rsidRPr="00937BE1">
        <w:t xml:space="preserve"> </w:t>
      </w:r>
      <w:r w:rsidRPr="00937BE1">
        <w:t>camping</w:t>
      </w:r>
      <w:r w:rsidR="00356C18" w:rsidRPr="00937BE1">
        <w:t xml:space="preserve"> </w:t>
      </w:r>
      <w:r w:rsidRPr="00937BE1">
        <w:t>sites</w:t>
      </w:r>
      <w:r w:rsidR="00356C18" w:rsidRPr="00937BE1">
        <w:t xml:space="preserve"> </w:t>
      </w:r>
      <w:r w:rsidRPr="00937BE1">
        <w:t>were</w:t>
      </w:r>
      <w:r w:rsidR="00356C18" w:rsidRPr="00937BE1">
        <w:t xml:space="preserve"> </w:t>
      </w:r>
      <w:r w:rsidRPr="00937BE1">
        <w:t>closed,</w:t>
      </w:r>
      <w:r w:rsidR="00356C18" w:rsidRPr="00937BE1">
        <w:t xml:space="preserve"> </w:t>
      </w:r>
      <w:r w:rsidRPr="00937BE1">
        <w:t>except</w:t>
      </w:r>
      <w:r w:rsidR="00356C18" w:rsidRPr="00937BE1">
        <w:t xml:space="preserve"> </w:t>
      </w:r>
      <w:r w:rsidRPr="00937BE1">
        <w:t>for</w:t>
      </w:r>
      <w:r w:rsidR="00356C18" w:rsidRPr="00937BE1">
        <w:t xml:space="preserve"> </w:t>
      </w:r>
      <w:r w:rsidRPr="00937BE1">
        <w:t>residents,</w:t>
      </w:r>
      <w:r w:rsidR="00356C18" w:rsidRPr="00937BE1">
        <w:t xml:space="preserve"> </w:t>
      </w:r>
      <w:r w:rsidRPr="00937BE1">
        <w:t>emergency</w:t>
      </w:r>
      <w:r w:rsidR="00356C18" w:rsidRPr="00937BE1">
        <w:t xml:space="preserve"> </w:t>
      </w:r>
      <w:r w:rsidRPr="00937BE1">
        <w:t>accommodation</w:t>
      </w:r>
      <w:r w:rsidR="00356C18" w:rsidRPr="00937BE1">
        <w:t xml:space="preserve"> </w:t>
      </w:r>
      <w:r w:rsidRPr="00937BE1">
        <w:t>or</w:t>
      </w:r>
      <w:r w:rsidR="00356C18" w:rsidRPr="00937BE1">
        <w:t xml:space="preserve"> </w:t>
      </w:r>
      <w:r w:rsidRPr="00937BE1">
        <w:t>work</w:t>
      </w:r>
      <w:r w:rsidR="00356C18" w:rsidRPr="00937BE1">
        <w:t xml:space="preserve"> </w:t>
      </w:r>
      <w:r w:rsidRPr="00937BE1">
        <w:t>purposes,</w:t>
      </w:r>
      <w:r w:rsidR="00356C18" w:rsidRPr="00937BE1">
        <w:t xml:space="preserve"> </w:t>
      </w:r>
      <w:r w:rsidRPr="00937BE1">
        <w:t>for</w:t>
      </w:r>
      <w:r w:rsidR="00356C18" w:rsidRPr="00937BE1">
        <w:t xml:space="preserve"> </w:t>
      </w:r>
      <w:r w:rsidRPr="00937BE1">
        <w:t>much</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p w14:paraId="094D30C6" w14:textId="13192A4A" w:rsidR="00FC6661" w:rsidRPr="00937BE1" w:rsidRDefault="00FC6661" w:rsidP="00AE12C3">
      <w:pPr>
        <w:pStyle w:val="Body"/>
      </w:pP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other</w:t>
      </w:r>
      <w:r w:rsidR="00356C18" w:rsidRPr="00937BE1">
        <w:t xml:space="preserve"> </w:t>
      </w:r>
      <w:r w:rsidRPr="00937BE1">
        <w:t>states</w:t>
      </w:r>
      <w:r w:rsidR="00356C18" w:rsidRPr="00937BE1">
        <w:t xml:space="preserve"> </w:t>
      </w:r>
      <w:r w:rsidRPr="00937BE1">
        <w:t>and</w:t>
      </w:r>
      <w:r w:rsidR="00356C18" w:rsidRPr="00937BE1">
        <w:t xml:space="preserve"> </w:t>
      </w:r>
      <w:r w:rsidRPr="00937BE1">
        <w:t>territories</w:t>
      </w:r>
      <w:r w:rsidR="00356C18" w:rsidRPr="00937BE1">
        <w:t xml:space="preserve"> </w:t>
      </w:r>
      <w:r w:rsidRPr="00937BE1">
        <w:t>at</w:t>
      </w:r>
      <w:r w:rsidR="00356C18" w:rsidRPr="00937BE1">
        <w:t xml:space="preserve"> </w:t>
      </w:r>
      <w:r w:rsidRPr="00937BE1">
        <w:t>times</w:t>
      </w:r>
      <w:r w:rsidR="00356C18" w:rsidRPr="00937BE1">
        <w:t xml:space="preserve"> </w:t>
      </w:r>
      <w:r w:rsidRPr="00937BE1">
        <w:t>introduced</w:t>
      </w:r>
      <w:r w:rsidR="00356C18" w:rsidRPr="00937BE1">
        <w:t xml:space="preserve"> </w:t>
      </w:r>
      <w:r w:rsidRPr="00937BE1">
        <w:t>travel</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Victorians</w:t>
      </w:r>
      <w:r w:rsidR="00356C18" w:rsidRPr="00937BE1">
        <w:t xml:space="preserve"> </w:t>
      </w:r>
      <w:r w:rsidRPr="00937BE1">
        <w:t>entering</w:t>
      </w:r>
      <w:r w:rsidR="00356C18" w:rsidRPr="00937BE1">
        <w:t xml:space="preserve"> </w:t>
      </w:r>
      <w:r w:rsidRPr="00937BE1">
        <w:t>their</w:t>
      </w:r>
      <w:r w:rsidR="00356C18" w:rsidRPr="00937BE1">
        <w:t xml:space="preserve"> </w:t>
      </w:r>
      <w:r w:rsidRPr="00937BE1">
        <w:t>state</w:t>
      </w:r>
      <w:r w:rsidR="00356C18" w:rsidRPr="00937BE1">
        <w:t xml:space="preserve"> </w:t>
      </w:r>
      <w:r w:rsidRPr="00937BE1">
        <w:t>for</w:t>
      </w:r>
      <w:r w:rsidR="00356C18" w:rsidRPr="00937BE1">
        <w:t xml:space="preserve"> </w:t>
      </w:r>
      <w:r w:rsidRPr="00937BE1">
        <w:t>work</w:t>
      </w:r>
      <w:r w:rsidR="00356C18" w:rsidRPr="00937BE1">
        <w:t xml:space="preserve"> </w:t>
      </w:r>
      <w:r w:rsidRPr="00937BE1">
        <w:t>or</w:t>
      </w:r>
      <w:r w:rsidR="00356C18" w:rsidRPr="00937BE1">
        <w:t xml:space="preserve"> </w:t>
      </w:r>
      <w:r w:rsidRPr="00937BE1">
        <w:t>recreational</w:t>
      </w:r>
      <w:r w:rsidR="00356C18" w:rsidRPr="00937BE1">
        <w:t xml:space="preserve"> </w:t>
      </w:r>
      <w:r w:rsidRPr="00937BE1">
        <w:t>purposes.</w:t>
      </w:r>
      <w:r w:rsidR="00356C18" w:rsidRPr="00937BE1">
        <w:t xml:space="preserve"> </w:t>
      </w:r>
      <w:r w:rsidRPr="00937BE1">
        <w:t>Victoria</w:t>
      </w:r>
      <w:r w:rsidR="00356C18" w:rsidRPr="00937BE1">
        <w:t xml:space="preserve"> </w:t>
      </w:r>
      <w:r w:rsidRPr="00937BE1">
        <w:t>also</w:t>
      </w:r>
      <w:r w:rsidR="00356C18" w:rsidRPr="00937BE1">
        <w:t xml:space="preserve"> </w:t>
      </w:r>
      <w:r w:rsidRPr="00937BE1">
        <w:t>introduced</w:t>
      </w:r>
      <w:r w:rsidR="00356C18" w:rsidRPr="00937BE1">
        <w:t xml:space="preserve"> </w:t>
      </w:r>
      <w:r w:rsidRPr="00937BE1">
        <w:t>travel</w:t>
      </w:r>
      <w:r w:rsidR="00356C18" w:rsidRPr="00937BE1">
        <w:t xml:space="preserve"> </w:t>
      </w:r>
      <w:r w:rsidRPr="00937BE1">
        <w:t>restrictions</w:t>
      </w:r>
      <w:r w:rsidR="00356C18" w:rsidRPr="00937BE1">
        <w:t xml:space="preserve"> </w:t>
      </w:r>
      <w:r w:rsidRPr="00937BE1">
        <w:t>at</w:t>
      </w:r>
      <w:r w:rsidR="00356C18" w:rsidRPr="00937BE1">
        <w:t xml:space="preserve"> </w:t>
      </w:r>
      <w:r w:rsidRPr="00937BE1">
        <w:t>times</w:t>
      </w:r>
      <w:r w:rsidR="00356C18" w:rsidRPr="00937BE1">
        <w:t xml:space="preserve"> </w:t>
      </w:r>
      <w:r w:rsidRPr="00937BE1">
        <w:t>on</w:t>
      </w:r>
      <w:r w:rsidR="00356C18" w:rsidRPr="00937BE1">
        <w:t xml:space="preserve"> </w:t>
      </w:r>
      <w:r w:rsidR="00994840" w:rsidRPr="00937BE1">
        <w:t xml:space="preserve">people </w:t>
      </w:r>
      <w:r w:rsidRPr="00937BE1">
        <w:t>from</w:t>
      </w:r>
      <w:r w:rsidR="00356C18" w:rsidRPr="00937BE1">
        <w:t xml:space="preserve"> </w:t>
      </w:r>
      <w:r w:rsidRPr="00937BE1">
        <w:t>other</w:t>
      </w:r>
      <w:r w:rsidR="00356C18" w:rsidRPr="00937BE1">
        <w:t xml:space="preserve"> </w:t>
      </w:r>
      <w:r w:rsidRPr="00937BE1">
        <w:t>states</w:t>
      </w:r>
      <w:r w:rsidR="00356C18" w:rsidRPr="00937BE1">
        <w:t xml:space="preserve"> </w:t>
      </w:r>
      <w:r w:rsidRPr="00937BE1">
        <w:t>travelling</w:t>
      </w:r>
      <w:r w:rsidR="00356C18" w:rsidRPr="00937BE1">
        <w:t xml:space="preserve"> </w:t>
      </w:r>
      <w:r w:rsidRPr="00937BE1">
        <w:t>to</w:t>
      </w:r>
      <w:r w:rsidR="00356C18" w:rsidRPr="00937BE1">
        <w:t xml:space="preserve"> </w:t>
      </w:r>
      <w:r w:rsidRPr="00937BE1">
        <w:t>Victoria.</w:t>
      </w:r>
      <w:r w:rsidR="00356C18" w:rsidRPr="00937BE1">
        <w:t xml:space="preserve"> </w:t>
      </w:r>
    </w:p>
    <w:p w14:paraId="7154D77F" w14:textId="55BE558F" w:rsidR="00FC6661" w:rsidRPr="00937BE1" w:rsidRDefault="0ECD4CEB" w:rsidP="00FC6661">
      <w:pPr>
        <w:pStyle w:val="Heading4"/>
      </w:pPr>
      <w:r w:rsidRPr="00937BE1">
        <w:t>QR</w:t>
      </w:r>
      <w:r w:rsidR="2B52275A" w:rsidRPr="00937BE1">
        <w:t xml:space="preserve"> </w:t>
      </w:r>
      <w:r w:rsidR="33ED216C" w:rsidRPr="00937BE1">
        <w:t>c</w:t>
      </w:r>
      <w:r w:rsidRPr="00937BE1">
        <w:t>odes</w:t>
      </w:r>
      <w:r w:rsidR="2B52275A" w:rsidRPr="00937BE1">
        <w:t xml:space="preserve"> </w:t>
      </w:r>
    </w:p>
    <w:p w14:paraId="5EDC0C7C" w14:textId="7E8AEEF1" w:rsidR="00FC6661" w:rsidRPr="00937BE1" w:rsidRDefault="00994840" w:rsidP="00AE12C3">
      <w:pPr>
        <w:pStyle w:val="Body"/>
      </w:pPr>
      <w:r w:rsidRPr="00937BE1">
        <w:t>Quick-response (</w:t>
      </w:r>
      <w:r w:rsidR="10DDE0B0" w:rsidRPr="00937BE1">
        <w:t>QR</w:t>
      </w:r>
      <w:r w:rsidRPr="00937BE1">
        <w:t>)</w:t>
      </w:r>
      <w:r w:rsidR="2428BE59" w:rsidRPr="00937BE1">
        <w:t xml:space="preserve"> </w:t>
      </w:r>
      <w:r w:rsidR="10DDE0B0" w:rsidRPr="00937BE1">
        <w:t>code</w:t>
      </w:r>
      <w:r w:rsidR="2428BE59" w:rsidRPr="00937BE1">
        <w:t xml:space="preserve"> </w:t>
      </w:r>
      <w:r w:rsidR="10DDE0B0" w:rsidRPr="00937BE1">
        <w:t>data</w:t>
      </w:r>
      <w:r w:rsidR="2428BE59" w:rsidRPr="00937BE1">
        <w:t xml:space="preserve"> </w:t>
      </w:r>
      <w:r w:rsidR="10DDE0B0" w:rsidRPr="00937BE1">
        <w:t>was</w:t>
      </w:r>
      <w:r w:rsidR="2428BE59" w:rsidRPr="00937BE1">
        <w:t xml:space="preserve"> </w:t>
      </w:r>
      <w:r w:rsidR="10DDE0B0" w:rsidRPr="00937BE1">
        <w:t>a</w:t>
      </w:r>
      <w:r w:rsidR="2428BE59" w:rsidRPr="00937BE1">
        <w:t xml:space="preserve"> </w:t>
      </w:r>
      <w:r w:rsidR="10DDE0B0" w:rsidRPr="00937BE1">
        <w:t>source</w:t>
      </w:r>
      <w:r w:rsidR="2428BE59" w:rsidRPr="00937BE1">
        <w:t xml:space="preserve"> </w:t>
      </w:r>
      <w:r w:rsidR="10DDE0B0" w:rsidRPr="00937BE1">
        <w:t>of</w:t>
      </w:r>
      <w:r w:rsidR="2428BE59" w:rsidRPr="00937BE1">
        <w:t xml:space="preserve"> </w:t>
      </w:r>
      <w:r w:rsidR="10DDE0B0" w:rsidRPr="00937BE1">
        <w:t>intelligence</w:t>
      </w:r>
      <w:r w:rsidR="2428BE59" w:rsidRPr="00937BE1">
        <w:t xml:space="preserve"> </w:t>
      </w:r>
      <w:r w:rsidR="10DDE0B0" w:rsidRPr="00937BE1">
        <w:t>for</w:t>
      </w:r>
      <w:r w:rsidR="2428BE59" w:rsidRPr="00937BE1">
        <w:t xml:space="preserve"> </w:t>
      </w:r>
      <w:r w:rsidR="10DDE0B0" w:rsidRPr="00937BE1">
        <w:t>Victoria’s</w:t>
      </w:r>
      <w:r w:rsidR="2428BE59" w:rsidRPr="00937BE1">
        <w:t xml:space="preserve"> </w:t>
      </w:r>
      <w:r w:rsidR="10DDE0B0" w:rsidRPr="00937BE1">
        <w:t>contact</w:t>
      </w:r>
      <w:r w:rsidR="2428BE59" w:rsidRPr="00937BE1">
        <w:t xml:space="preserve"> </w:t>
      </w:r>
      <w:r w:rsidR="10DDE0B0" w:rsidRPr="00937BE1">
        <w:t>tracers.</w:t>
      </w:r>
      <w:r w:rsidR="2428BE59" w:rsidRPr="00937BE1">
        <w:t xml:space="preserve"> </w:t>
      </w:r>
      <w:r w:rsidR="2C7B4DF4" w:rsidRPr="00937BE1">
        <w:t>From</w:t>
      </w:r>
      <w:r w:rsidR="2428BE59" w:rsidRPr="00937BE1">
        <w:t xml:space="preserve"> </w:t>
      </w:r>
      <w:r w:rsidR="10DDE0B0" w:rsidRPr="00937BE1">
        <w:t>June</w:t>
      </w:r>
      <w:r w:rsidR="2428BE59" w:rsidRPr="00937BE1">
        <w:t xml:space="preserve"> </w:t>
      </w:r>
      <w:r w:rsidR="10DDE0B0" w:rsidRPr="00937BE1">
        <w:t>2021</w:t>
      </w:r>
      <w:r w:rsidR="2428BE59" w:rsidRPr="00937BE1">
        <w:t xml:space="preserve"> </w:t>
      </w:r>
      <w:r w:rsidR="10DDE0B0" w:rsidRPr="00937BE1">
        <w:t>all</w:t>
      </w:r>
      <w:r w:rsidR="2428BE59" w:rsidRPr="00937BE1">
        <w:t xml:space="preserve"> </w:t>
      </w:r>
      <w:r w:rsidR="10DDE0B0" w:rsidRPr="00937BE1">
        <w:t>businesses</w:t>
      </w:r>
      <w:r w:rsidR="2428BE59" w:rsidRPr="00937BE1">
        <w:t xml:space="preserve"> </w:t>
      </w:r>
      <w:r w:rsidR="007A0FAA" w:rsidRPr="00937BE1">
        <w:t>had</w:t>
      </w:r>
      <w:r w:rsidR="2428BE59" w:rsidRPr="00937BE1">
        <w:t xml:space="preserve"> </w:t>
      </w:r>
      <w:r w:rsidR="10DDE0B0" w:rsidRPr="00937BE1">
        <w:t>to</w:t>
      </w:r>
      <w:r w:rsidR="2428BE59" w:rsidRPr="00937BE1">
        <w:t xml:space="preserve"> </w:t>
      </w:r>
      <w:r w:rsidR="10DDE0B0" w:rsidRPr="00937BE1">
        <w:t>use</w:t>
      </w:r>
      <w:r w:rsidR="2428BE59" w:rsidRPr="00937BE1">
        <w:t xml:space="preserve"> </w:t>
      </w:r>
      <w:r w:rsidR="10DDE0B0" w:rsidRPr="00937BE1">
        <w:t>the</w:t>
      </w:r>
      <w:r w:rsidR="2428BE59" w:rsidRPr="00937BE1">
        <w:t xml:space="preserve"> </w:t>
      </w:r>
      <w:r w:rsidR="10DDE0B0" w:rsidRPr="00937BE1">
        <w:t>Service</w:t>
      </w:r>
      <w:r w:rsidR="2428BE59" w:rsidRPr="00937BE1">
        <w:t xml:space="preserve"> </w:t>
      </w:r>
      <w:r w:rsidR="10DDE0B0" w:rsidRPr="00937BE1">
        <w:t>Victoria</w:t>
      </w:r>
      <w:r w:rsidR="2428BE59" w:rsidRPr="00937BE1">
        <w:t xml:space="preserve"> </w:t>
      </w:r>
      <w:r w:rsidR="10DDE0B0" w:rsidRPr="00937BE1">
        <w:t>QR</w:t>
      </w:r>
      <w:r w:rsidR="2428BE59" w:rsidRPr="00937BE1">
        <w:t xml:space="preserve"> </w:t>
      </w:r>
      <w:r w:rsidR="10DDE0B0" w:rsidRPr="00937BE1">
        <w:t>code</w:t>
      </w:r>
      <w:r w:rsidR="2428BE59" w:rsidRPr="00937BE1">
        <w:t xml:space="preserve"> </w:t>
      </w:r>
      <w:r w:rsidR="10DDE0B0" w:rsidRPr="00937BE1">
        <w:t>check-in</w:t>
      </w:r>
      <w:r w:rsidR="2428BE59" w:rsidRPr="00937BE1">
        <w:t xml:space="preserve"> </w:t>
      </w:r>
      <w:r w:rsidR="10DDE0B0" w:rsidRPr="00937BE1">
        <w:t>application</w:t>
      </w:r>
      <w:r w:rsidR="007A0FAA" w:rsidRPr="00937BE1">
        <w:t>.</w:t>
      </w:r>
      <w:r w:rsidR="2428BE59" w:rsidRPr="00937BE1">
        <w:t xml:space="preserve"> </w:t>
      </w:r>
      <w:r w:rsidR="007A0FAA" w:rsidRPr="00937BE1">
        <w:t>M</w:t>
      </w:r>
      <w:r w:rsidR="10DDE0B0" w:rsidRPr="00937BE1">
        <w:t>ost</w:t>
      </w:r>
      <w:r w:rsidR="2428BE59" w:rsidRPr="00937BE1">
        <w:t xml:space="preserve"> </w:t>
      </w:r>
      <w:r w:rsidR="10DDE0B0" w:rsidRPr="00937BE1">
        <w:t>employees</w:t>
      </w:r>
      <w:r w:rsidR="2428BE59" w:rsidRPr="00937BE1">
        <w:t xml:space="preserve"> </w:t>
      </w:r>
      <w:r w:rsidR="10DDE0B0" w:rsidRPr="00937BE1">
        <w:t>were</w:t>
      </w:r>
      <w:r w:rsidR="2428BE59" w:rsidRPr="00937BE1">
        <w:t xml:space="preserve"> </w:t>
      </w:r>
      <w:r w:rsidR="10DDE0B0" w:rsidRPr="00937BE1">
        <w:t>also</w:t>
      </w:r>
      <w:r w:rsidR="2428BE59" w:rsidRPr="00937BE1">
        <w:t xml:space="preserve"> </w:t>
      </w:r>
      <w:r w:rsidR="10DDE0B0" w:rsidRPr="00937BE1">
        <w:t>expected</w:t>
      </w:r>
      <w:r w:rsidR="2428BE59" w:rsidRPr="00937BE1">
        <w:t xml:space="preserve"> </w:t>
      </w:r>
      <w:r w:rsidR="10DDE0B0" w:rsidRPr="00937BE1">
        <w:t>to</w:t>
      </w:r>
      <w:r w:rsidR="2428BE59" w:rsidRPr="00937BE1">
        <w:t xml:space="preserve"> </w:t>
      </w:r>
      <w:r w:rsidR="10DDE0B0" w:rsidRPr="00937BE1">
        <w:t>check</w:t>
      </w:r>
      <w:r w:rsidR="2428BE59" w:rsidRPr="00937BE1">
        <w:t xml:space="preserve"> </w:t>
      </w:r>
      <w:r w:rsidR="10DDE0B0" w:rsidRPr="00937BE1">
        <w:t>in</w:t>
      </w:r>
      <w:r w:rsidR="2428BE59" w:rsidRPr="00937BE1">
        <w:t xml:space="preserve"> </w:t>
      </w:r>
      <w:r w:rsidR="10DDE0B0" w:rsidRPr="00937BE1">
        <w:t>this</w:t>
      </w:r>
      <w:r w:rsidR="2428BE59" w:rsidRPr="00937BE1">
        <w:t xml:space="preserve"> </w:t>
      </w:r>
      <w:r w:rsidR="10DDE0B0" w:rsidRPr="00937BE1">
        <w:t>way</w:t>
      </w:r>
      <w:r w:rsidR="2428BE59" w:rsidRPr="00937BE1">
        <w:t xml:space="preserve"> </w:t>
      </w:r>
      <w:r w:rsidR="10DDE0B0" w:rsidRPr="00937BE1">
        <w:t>when</w:t>
      </w:r>
      <w:r w:rsidR="2428BE59" w:rsidRPr="00937BE1">
        <w:t xml:space="preserve"> </w:t>
      </w:r>
      <w:r w:rsidR="10DDE0B0" w:rsidRPr="00937BE1">
        <w:t>working</w:t>
      </w:r>
      <w:r w:rsidR="2428BE59" w:rsidRPr="00937BE1">
        <w:t xml:space="preserve"> </w:t>
      </w:r>
      <w:r w:rsidR="10DDE0B0" w:rsidRPr="00937BE1">
        <w:t>on</w:t>
      </w:r>
      <w:r w:rsidR="2428BE59" w:rsidRPr="00937BE1">
        <w:t xml:space="preserve"> </w:t>
      </w:r>
      <w:r w:rsidR="10DDE0B0" w:rsidRPr="00937BE1">
        <w:t>site.</w:t>
      </w:r>
      <w:r w:rsidR="2428BE59" w:rsidRPr="00937BE1">
        <w:t xml:space="preserve"> </w:t>
      </w:r>
      <w:r w:rsidR="10DDE0B0" w:rsidRPr="00937BE1">
        <w:t>QR</w:t>
      </w:r>
      <w:r w:rsidR="2428BE59" w:rsidRPr="00937BE1">
        <w:t xml:space="preserve"> </w:t>
      </w:r>
      <w:r w:rsidR="10DDE0B0" w:rsidRPr="00937BE1">
        <w:t>codes</w:t>
      </w:r>
      <w:r w:rsidR="2428BE59" w:rsidRPr="00937BE1">
        <w:t xml:space="preserve"> </w:t>
      </w:r>
      <w:r w:rsidR="10DDE0B0" w:rsidRPr="00937BE1">
        <w:t>were</w:t>
      </w:r>
      <w:r w:rsidR="2428BE59" w:rsidRPr="00937BE1">
        <w:t xml:space="preserve"> </w:t>
      </w:r>
      <w:r w:rsidR="10DDE0B0" w:rsidRPr="00937BE1">
        <w:t>also</w:t>
      </w:r>
      <w:r w:rsidR="2428BE59" w:rsidRPr="00937BE1">
        <w:t xml:space="preserve"> </w:t>
      </w:r>
      <w:r w:rsidR="10DDE0B0" w:rsidRPr="00937BE1">
        <w:t>progressively</w:t>
      </w:r>
      <w:r w:rsidR="2428BE59" w:rsidRPr="00937BE1">
        <w:t xml:space="preserve"> </w:t>
      </w:r>
      <w:r w:rsidR="10DDE0B0" w:rsidRPr="00937BE1">
        <w:t>rolled</w:t>
      </w:r>
      <w:r w:rsidR="2428BE59" w:rsidRPr="00937BE1">
        <w:t xml:space="preserve"> </w:t>
      </w:r>
      <w:r w:rsidR="10DDE0B0" w:rsidRPr="00937BE1">
        <w:t>out</w:t>
      </w:r>
      <w:r w:rsidR="2428BE59" w:rsidRPr="00937BE1">
        <w:t xml:space="preserve"> </w:t>
      </w:r>
      <w:r w:rsidR="10DDE0B0" w:rsidRPr="00937BE1">
        <w:t>across</w:t>
      </w:r>
      <w:r w:rsidR="2428BE59" w:rsidRPr="00937BE1">
        <w:t xml:space="preserve"> </w:t>
      </w:r>
      <w:r w:rsidR="10DDE0B0" w:rsidRPr="00937BE1">
        <w:t>the</w:t>
      </w:r>
      <w:r w:rsidR="2428BE59" w:rsidRPr="00937BE1">
        <w:t xml:space="preserve"> </w:t>
      </w:r>
      <w:r w:rsidR="10DDE0B0" w:rsidRPr="00937BE1">
        <w:t>public</w:t>
      </w:r>
      <w:r w:rsidR="2428BE59" w:rsidRPr="00937BE1">
        <w:t xml:space="preserve"> </w:t>
      </w:r>
      <w:r w:rsidR="10DDE0B0" w:rsidRPr="00937BE1">
        <w:t>transport</w:t>
      </w:r>
      <w:r w:rsidR="2428BE59" w:rsidRPr="00937BE1">
        <w:t xml:space="preserve"> </w:t>
      </w:r>
      <w:r w:rsidR="62764ACB" w:rsidRPr="00937BE1">
        <w:t>network</w:t>
      </w:r>
      <w:r w:rsidR="10DDE0B0" w:rsidRPr="00937BE1">
        <w:t>.</w:t>
      </w:r>
      <w:r w:rsidR="2428BE59" w:rsidRPr="00937BE1">
        <w:t xml:space="preserve"> </w:t>
      </w:r>
    </w:p>
    <w:p w14:paraId="3AD7D9DF" w14:textId="0F2E9ACA" w:rsidR="00FC6661" w:rsidRPr="00937BE1" w:rsidRDefault="00FC6661" w:rsidP="00FC6661">
      <w:pPr>
        <w:pStyle w:val="Heading4"/>
      </w:pPr>
      <w:r w:rsidRPr="00937BE1">
        <w:t>COVID-19</w:t>
      </w:r>
      <w:r w:rsidR="00356C18" w:rsidRPr="00937BE1">
        <w:t xml:space="preserve"> </w:t>
      </w:r>
      <w:r w:rsidRPr="00937BE1">
        <w:t>vaccination</w:t>
      </w:r>
      <w:r w:rsidR="00356C18" w:rsidRPr="00937BE1">
        <w:t xml:space="preserve"> </w:t>
      </w:r>
      <w:r w:rsidRPr="00937BE1">
        <w:t>mandates</w:t>
      </w:r>
    </w:p>
    <w:p w14:paraId="05CE1E46" w14:textId="0DED7BFC" w:rsidR="00FC6661" w:rsidRPr="00937BE1" w:rsidRDefault="10DDE0B0" w:rsidP="00AE12C3">
      <w:pPr>
        <w:pStyle w:val="Body"/>
      </w:pPr>
      <w:r w:rsidRPr="00937BE1">
        <w:t>These</w:t>
      </w:r>
      <w:r w:rsidR="2428BE59" w:rsidRPr="00937BE1">
        <w:t xml:space="preserve"> </w:t>
      </w:r>
      <w:r w:rsidRPr="00937BE1">
        <w:t>mandates</w:t>
      </w:r>
      <w:r w:rsidR="2428BE59" w:rsidRPr="00937BE1">
        <w:t xml:space="preserve"> </w:t>
      </w:r>
      <w:r w:rsidRPr="00937BE1">
        <w:t>were</w:t>
      </w:r>
      <w:r w:rsidR="2428BE59" w:rsidRPr="00937BE1">
        <w:t xml:space="preserve"> </w:t>
      </w:r>
      <w:r w:rsidRPr="00937BE1">
        <w:t>introduced</w:t>
      </w:r>
      <w:r w:rsidR="2428BE59" w:rsidRPr="00937BE1">
        <w:t xml:space="preserve"> </w:t>
      </w:r>
      <w:r w:rsidRPr="00937BE1">
        <w:t>for</w:t>
      </w:r>
      <w:r w:rsidR="2428BE59" w:rsidRPr="00937BE1">
        <w:t xml:space="preserve"> </w:t>
      </w:r>
      <w:r w:rsidRPr="00937BE1">
        <w:t>a</w:t>
      </w:r>
      <w:r w:rsidR="2428BE59" w:rsidRPr="00937BE1">
        <w:t xml:space="preserve"> </w:t>
      </w:r>
      <w:r w:rsidRPr="00937BE1">
        <w:t>broad</w:t>
      </w:r>
      <w:r w:rsidR="2428BE59" w:rsidRPr="00937BE1">
        <w:t xml:space="preserve"> </w:t>
      </w:r>
      <w:r w:rsidRPr="00937BE1">
        <w:t>range</w:t>
      </w:r>
      <w:r w:rsidR="2428BE59" w:rsidRPr="00937BE1">
        <w:t xml:space="preserve"> </w:t>
      </w:r>
      <w:r w:rsidRPr="00937BE1">
        <w:t>of</w:t>
      </w:r>
      <w:r w:rsidR="2428BE59" w:rsidRPr="00937BE1">
        <w:t xml:space="preserve"> </w:t>
      </w:r>
      <w:r w:rsidRPr="00937BE1">
        <w:t>workers</w:t>
      </w:r>
      <w:r w:rsidR="2428BE59" w:rsidRPr="00937BE1">
        <w:t xml:space="preserve"> </w:t>
      </w:r>
      <w:r w:rsidRPr="00937BE1">
        <w:t>in</w:t>
      </w:r>
      <w:r w:rsidR="2428BE59" w:rsidRPr="00937BE1">
        <w:t xml:space="preserve"> </w:t>
      </w:r>
      <w:r w:rsidRPr="00937BE1">
        <w:t>2022</w:t>
      </w:r>
      <w:r w:rsidR="2428BE59" w:rsidRPr="00937BE1">
        <w:t xml:space="preserve"> </w:t>
      </w:r>
      <w:r w:rsidR="230F618A" w:rsidRPr="00937BE1">
        <w:t>to</w:t>
      </w:r>
      <w:r w:rsidR="2348D12A" w:rsidRPr="00937BE1">
        <w:t xml:space="preserve"> </w:t>
      </w:r>
      <w:r w:rsidR="79AEEC8C" w:rsidRPr="00937BE1">
        <w:t>reduce</w:t>
      </w:r>
      <w:r w:rsidR="142314C7" w:rsidRPr="00937BE1">
        <w:t xml:space="preserve"> the risk</w:t>
      </w:r>
      <w:r w:rsidR="00B9725C" w:rsidRPr="00937BE1">
        <w:t xml:space="preserve"> </w:t>
      </w:r>
      <w:r w:rsidRPr="00937BE1">
        <w:t>of</w:t>
      </w:r>
      <w:r w:rsidR="2428BE59" w:rsidRPr="00937BE1">
        <w:t xml:space="preserve"> </w:t>
      </w:r>
      <w:r w:rsidRPr="00937BE1">
        <w:t>severe</w:t>
      </w:r>
      <w:r w:rsidR="2428BE59" w:rsidRPr="00937BE1">
        <w:t xml:space="preserve"> </w:t>
      </w:r>
      <w:r w:rsidRPr="00937BE1">
        <w:t>disease</w:t>
      </w:r>
      <w:r w:rsidR="2428BE59" w:rsidRPr="00937BE1">
        <w:t xml:space="preserve"> </w:t>
      </w:r>
      <w:r w:rsidR="7A75E62C" w:rsidRPr="00937BE1">
        <w:t xml:space="preserve">in vulnerable groups </w:t>
      </w:r>
      <w:r w:rsidR="79AEEC8C" w:rsidRPr="00937BE1">
        <w:t>and</w:t>
      </w:r>
      <w:r w:rsidR="2348D12A" w:rsidRPr="00937BE1">
        <w:t xml:space="preserve"> </w:t>
      </w:r>
      <w:r w:rsidR="7193756F" w:rsidRPr="00937BE1">
        <w:t>the risk of</w:t>
      </w:r>
      <w:r w:rsidR="2428BE59" w:rsidRPr="00937BE1">
        <w:t xml:space="preserve"> </w:t>
      </w:r>
      <w:r w:rsidRPr="00937BE1">
        <w:t>transmission</w:t>
      </w:r>
      <w:r w:rsidR="2428BE59" w:rsidRPr="00937BE1">
        <w:t xml:space="preserve"> </w:t>
      </w:r>
      <w:r w:rsidRPr="00937BE1">
        <w:t>in</w:t>
      </w:r>
      <w:r w:rsidR="2428BE59" w:rsidRPr="00937BE1">
        <w:t xml:space="preserve"> </w:t>
      </w:r>
      <w:r w:rsidRPr="00937BE1">
        <w:t>high-risk</w:t>
      </w:r>
      <w:r w:rsidR="2428BE59" w:rsidRPr="00937BE1">
        <w:t xml:space="preserve"> </w:t>
      </w:r>
      <w:r w:rsidRPr="00937BE1">
        <w:t>settings.</w:t>
      </w:r>
      <w:r w:rsidR="2428BE59" w:rsidRPr="00937BE1">
        <w:t xml:space="preserve"> </w:t>
      </w:r>
    </w:p>
    <w:p w14:paraId="4F6C2A3C" w14:textId="0949B79A" w:rsidR="00FC6661" w:rsidRPr="00937BE1" w:rsidRDefault="00FC6661" w:rsidP="00AE12C3">
      <w:pPr>
        <w:pStyle w:val="Body"/>
      </w:pPr>
      <w:r w:rsidRPr="00937BE1">
        <w:t>The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mandates</w:t>
      </w:r>
      <w:r w:rsidR="00356C18" w:rsidRPr="00937BE1">
        <w:t xml:space="preserve"> </w:t>
      </w:r>
      <w:r w:rsidRPr="00937BE1">
        <w:t>are</w:t>
      </w:r>
      <w:r w:rsidR="00356C18" w:rsidRPr="00937BE1">
        <w:t xml:space="preserve"> </w:t>
      </w:r>
      <w:r w:rsidRPr="00937BE1">
        <w:t>discussed</w:t>
      </w:r>
      <w:r w:rsidR="00356C18" w:rsidRPr="00937BE1">
        <w:t xml:space="preserve"> </w:t>
      </w:r>
      <w:r w:rsidRPr="00937BE1">
        <w:t>in</w:t>
      </w:r>
      <w:r w:rsidR="00356C18" w:rsidRPr="00937BE1">
        <w:t xml:space="preserve"> </w:t>
      </w:r>
      <w:r w:rsidR="4A28F845" w:rsidRPr="00937BE1">
        <w:t>the</w:t>
      </w:r>
      <w:r w:rsidR="62940510" w:rsidRPr="00937BE1">
        <w:t xml:space="preserve"> </w:t>
      </w:r>
      <w:r w:rsidRPr="00937BE1">
        <w:t>‘Interwave</w:t>
      </w:r>
      <w:r w:rsidR="00356C18" w:rsidRPr="00937BE1">
        <w:t xml:space="preserve"> </w:t>
      </w:r>
      <w:r w:rsidR="004677D1" w:rsidRPr="00937BE1">
        <w:t>p</w:t>
      </w:r>
      <w:r w:rsidRPr="00937BE1">
        <w:t>hase</w:t>
      </w:r>
      <w:r w:rsidR="00356C18" w:rsidRPr="00937BE1">
        <w:t xml:space="preserve"> </w:t>
      </w:r>
      <w:r w:rsidRPr="00937BE1">
        <w:t>–</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section</w:t>
      </w:r>
      <w:r w:rsidR="2FC24EA9" w:rsidRPr="00937BE1">
        <w:t>.</w:t>
      </w:r>
    </w:p>
    <w:p w14:paraId="039D3297" w14:textId="02D4B4F5" w:rsidR="00FC6661" w:rsidRPr="00937BE1" w:rsidRDefault="441A3FF0" w:rsidP="00AE12C3">
      <w:pPr>
        <w:pStyle w:val="Body"/>
      </w:pPr>
      <w:r w:rsidRPr="00937BE1">
        <w:t>These significant</w:t>
      </w:r>
      <w:r w:rsidR="2428BE59" w:rsidRPr="00937BE1">
        <w:t xml:space="preserve"> </w:t>
      </w:r>
      <w:r w:rsidR="10DDE0B0" w:rsidRPr="00937BE1">
        <w:t>public</w:t>
      </w:r>
      <w:r w:rsidR="2428BE59" w:rsidRPr="00937BE1">
        <w:t xml:space="preserve"> </w:t>
      </w:r>
      <w:r w:rsidR="10DDE0B0" w:rsidRPr="00937BE1">
        <w:t>health</w:t>
      </w:r>
      <w:r w:rsidR="2428BE59" w:rsidRPr="00937BE1">
        <w:t xml:space="preserve"> </w:t>
      </w:r>
      <w:r w:rsidR="10DDE0B0" w:rsidRPr="00937BE1">
        <w:t>and</w:t>
      </w:r>
      <w:r w:rsidR="2428BE59" w:rsidRPr="00937BE1">
        <w:t xml:space="preserve"> </w:t>
      </w:r>
      <w:r w:rsidR="10DDE0B0" w:rsidRPr="00937BE1">
        <w:t>social</w:t>
      </w:r>
      <w:r w:rsidR="2428BE59" w:rsidRPr="00937BE1">
        <w:t xml:space="preserve"> </w:t>
      </w:r>
      <w:r w:rsidR="10DDE0B0" w:rsidRPr="00937BE1">
        <w:t>measures</w:t>
      </w:r>
      <w:r w:rsidR="2428BE59" w:rsidRPr="00937BE1">
        <w:t xml:space="preserve"> </w:t>
      </w:r>
      <w:r w:rsidR="10DDE0B0" w:rsidRPr="00937BE1">
        <w:t>were</w:t>
      </w:r>
      <w:r w:rsidR="2428BE59" w:rsidRPr="00937BE1">
        <w:t xml:space="preserve"> </w:t>
      </w:r>
      <w:r w:rsidR="10DDE0B0" w:rsidRPr="00937BE1">
        <w:t>introduced</w:t>
      </w:r>
      <w:r w:rsidR="2428BE59" w:rsidRPr="00937BE1">
        <w:t xml:space="preserve"> </w:t>
      </w:r>
      <w:r w:rsidR="10DDE0B0" w:rsidRPr="00937BE1">
        <w:t>to</w:t>
      </w:r>
      <w:r w:rsidR="2428BE59" w:rsidRPr="00937BE1">
        <w:t xml:space="preserve"> </w:t>
      </w:r>
      <w:r w:rsidR="10DDE0B0" w:rsidRPr="00937BE1">
        <w:t>limit</w:t>
      </w:r>
      <w:r w:rsidR="2428BE59" w:rsidRPr="00937BE1">
        <w:t xml:space="preserve"> </w:t>
      </w:r>
      <w:r w:rsidR="10DDE0B0" w:rsidRPr="00937BE1">
        <w:t>the</w:t>
      </w:r>
      <w:r w:rsidR="2428BE59" w:rsidRPr="00937BE1">
        <w:t xml:space="preserve"> </w:t>
      </w:r>
      <w:r w:rsidR="10DDE0B0" w:rsidRPr="00937BE1">
        <w:t>transmission</w:t>
      </w:r>
      <w:r w:rsidR="2428BE59" w:rsidRPr="00937BE1">
        <w:t xml:space="preserve"> </w:t>
      </w:r>
      <w:r w:rsidR="10DDE0B0" w:rsidRPr="00937BE1">
        <w:t>of</w:t>
      </w:r>
      <w:r w:rsidR="2428BE59" w:rsidRPr="00937BE1">
        <w:t xml:space="preserve"> </w:t>
      </w:r>
      <w:r w:rsidR="10DDE0B0" w:rsidRPr="00937BE1">
        <w:t>COVID-19</w:t>
      </w:r>
      <w:r w:rsidR="2428BE59" w:rsidRPr="00937BE1">
        <w:t xml:space="preserve"> </w:t>
      </w:r>
      <w:r w:rsidR="10DDE0B0" w:rsidRPr="00937BE1">
        <w:t>between</w:t>
      </w:r>
      <w:r w:rsidR="2428BE59" w:rsidRPr="00937BE1">
        <w:t xml:space="preserve"> </w:t>
      </w:r>
      <w:r w:rsidR="10DDE0B0" w:rsidRPr="00937BE1">
        <w:t>people,</w:t>
      </w:r>
      <w:r w:rsidR="2428BE59" w:rsidRPr="00937BE1">
        <w:t xml:space="preserve"> </w:t>
      </w:r>
      <w:r w:rsidR="10DDE0B0" w:rsidRPr="00937BE1">
        <w:t>safeguard</w:t>
      </w:r>
      <w:r w:rsidR="2428BE59" w:rsidRPr="00937BE1">
        <w:t xml:space="preserve"> </w:t>
      </w:r>
      <w:r w:rsidR="10DDE0B0" w:rsidRPr="00937BE1">
        <w:t>the</w:t>
      </w:r>
      <w:r w:rsidR="2428BE59" w:rsidRPr="00937BE1">
        <w:t xml:space="preserve"> </w:t>
      </w:r>
      <w:r w:rsidR="10DDE0B0" w:rsidRPr="00937BE1">
        <w:t>health</w:t>
      </w:r>
      <w:r w:rsidR="2428BE59" w:rsidRPr="00937BE1">
        <w:t xml:space="preserve"> </w:t>
      </w:r>
      <w:r w:rsidR="10DDE0B0" w:rsidRPr="00937BE1">
        <w:t>system</w:t>
      </w:r>
      <w:r w:rsidR="2428BE59" w:rsidRPr="00937BE1">
        <w:t xml:space="preserve"> </w:t>
      </w:r>
      <w:r w:rsidR="10DDE0B0" w:rsidRPr="00937BE1">
        <w:t>from</w:t>
      </w:r>
      <w:r w:rsidR="2428BE59" w:rsidRPr="00937BE1">
        <w:t xml:space="preserve"> </w:t>
      </w:r>
      <w:r w:rsidR="10DDE0B0" w:rsidRPr="00937BE1">
        <w:t>significant</w:t>
      </w:r>
      <w:r w:rsidR="2428BE59" w:rsidRPr="00937BE1">
        <w:t xml:space="preserve"> </w:t>
      </w:r>
      <w:r w:rsidR="10DDE0B0" w:rsidRPr="00937BE1">
        <w:t>demand</w:t>
      </w:r>
      <w:r w:rsidR="2428BE59" w:rsidRPr="00937BE1">
        <w:t xml:space="preserve"> </w:t>
      </w:r>
      <w:r w:rsidR="10DDE0B0" w:rsidRPr="00937BE1">
        <w:t>and</w:t>
      </w:r>
      <w:r w:rsidR="2428BE59" w:rsidRPr="00937BE1">
        <w:t xml:space="preserve"> </w:t>
      </w:r>
      <w:r w:rsidR="5A685FB8" w:rsidRPr="00937BE1">
        <w:t xml:space="preserve">to </w:t>
      </w:r>
      <w:r w:rsidR="215CC7E9" w:rsidRPr="00937BE1">
        <w:t>reduce the health impacts on all Victorians</w:t>
      </w:r>
      <w:r w:rsidR="10DDE0B0" w:rsidRPr="00937BE1">
        <w:t>.</w:t>
      </w:r>
      <w:r w:rsidR="2428BE59" w:rsidRPr="00937BE1">
        <w:t xml:space="preserve"> </w:t>
      </w:r>
    </w:p>
    <w:p w14:paraId="6E670491" w14:textId="26CFF8C8" w:rsidR="00FC6661" w:rsidRPr="00937BE1" w:rsidRDefault="60BB0320" w:rsidP="00AE12C3">
      <w:pPr>
        <w:pStyle w:val="Body"/>
      </w:pPr>
      <w:r w:rsidRPr="00937BE1">
        <w:t>H</w:t>
      </w:r>
      <w:r w:rsidR="79AEEC8C" w:rsidRPr="00937BE1">
        <w:t>owever</w:t>
      </w:r>
      <w:r w:rsidR="10DDE0B0" w:rsidRPr="00937BE1">
        <w:t>,</w:t>
      </w:r>
      <w:r w:rsidR="2428BE59" w:rsidRPr="00937BE1">
        <w:t xml:space="preserve"> </w:t>
      </w:r>
      <w:r w:rsidR="10DDE0B0" w:rsidRPr="00937BE1">
        <w:t>these</w:t>
      </w:r>
      <w:r w:rsidR="2428BE59" w:rsidRPr="00937BE1">
        <w:t xml:space="preserve"> </w:t>
      </w:r>
      <w:r w:rsidR="10DDE0B0" w:rsidRPr="00937BE1">
        <w:t>measures</w:t>
      </w:r>
      <w:r w:rsidR="2428BE59" w:rsidRPr="00937BE1">
        <w:t xml:space="preserve"> </w:t>
      </w:r>
      <w:r w:rsidR="7E009C13" w:rsidRPr="00937BE1">
        <w:t>also had significant</w:t>
      </w:r>
      <w:r w:rsidR="2428BE59" w:rsidRPr="00937BE1">
        <w:t xml:space="preserve"> </w:t>
      </w:r>
      <w:r w:rsidR="10DDE0B0" w:rsidRPr="00937BE1">
        <w:t>social,</w:t>
      </w:r>
      <w:r w:rsidR="2428BE59" w:rsidRPr="00937BE1">
        <w:t xml:space="preserve"> </w:t>
      </w:r>
      <w:r w:rsidR="10DDE0B0" w:rsidRPr="00937BE1">
        <w:t>mental</w:t>
      </w:r>
      <w:r w:rsidR="2428BE59" w:rsidRPr="00937BE1">
        <w:t xml:space="preserve"> </w:t>
      </w:r>
      <w:r w:rsidR="10DDE0B0" w:rsidRPr="00937BE1">
        <w:t>health</w:t>
      </w:r>
      <w:r w:rsidR="2428BE59" w:rsidRPr="00937BE1">
        <w:t xml:space="preserve"> </w:t>
      </w:r>
      <w:r w:rsidR="10DDE0B0" w:rsidRPr="00937BE1">
        <w:t>and</w:t>
      </w:r>
      <w:r w:rsidR="2428BE59" w:rsidRPr="00937BE1">
        <w:t xml:space="preserve"> </w:t>
      </w:r>
      <w:r w:rsidR="10DDE0B0" w:rsidRPr="00937BE1">
        <w:t>economic</w:t>
      </w:r>
      <w:r w:rsidR="2428BE59" w:rsidRPr="00937BE1">
        <w:t xml:space="preserve"> </w:t>
      </w:r>
      <w:r w:rsidR="10DDE0B0" w:rsidRPr="00937BE1">
        <w:t>impacts</w:t>
      </w:r>
      <w:r w:rsidR="2428BE59" w:rsidRPr="00937BE1">
        <w:t xml:space="preserve"> </w:t>
      </w:r>
      <w:r w:rsidR="10DDE0B0" w:rsidRPr="00937BE1">
        <w:t>(</w:t>
      </w:r>
      <w:r w:rsidR="10DDE0B0" w:rsidRPr="00937BE1">
        <w:rPr>
          <w:rFonts w:eastAsia="Aptos" w:cs="Aptos"/>
        </w:rPr>
        <w:t>National</w:t>
      </w:r>
      <w:r w:rsidR="2428BE59" w:rsidRPr="00937BE1">
        <w:rPr>
          <w:rFonts w:eastAsia="Aptos" w:cs="Aptos"/>
        </w:rPr>
        <w:t xml:space="preserve"> </w:t>
      </w:r>
      <w:r w:rsidR="10DDE0B0" w:rsidRPr="00937BE1">
        <w:rPr>
          <w:rFonts w:eastAsia="Aptos" w:cs="Aptos"/>
        </w:rPr>
        <w:t>Mental</w:t>
      </w:r>
      <w:r w:rsidR="2428BE59" w:rsidRPr="00937BE1">
        <w:rPr>
          <w:rFonts w:eastAsia="Aptos" w:cs="Aptos"/>
        </w:rPr>
        <w:t xml:space="preserve"> </w:t>
      </w:r>
      <w:r w:rsidR="10DDE0B0" w:rsidRPr="00937BE1">
        <w:rPr>
          <w:rFonts w:eastAsia="Aptos" w:cs="Aptos"/>
        </w:rPr>
        <w:t>Health</w:t>
      </w:r>
      <w:r w:rsidR="2428BE59" w:rsidRPr="00937BE1">
        <w:rPr>
          <w:rFonts w:eastAsia="Aptos" w:cs="Aptos"/>
        </w:rPr>
        <w:t xml:space="preserve"> </w:t>
      </w:r>
      <w:r w:rsidR="10DDE0B0" w:rsidRPr="00937BE1">
        <w:rPr>
          <w:rFonts w:eastAsia="Aptos" w:cs="Aptos"/>
        </w:rPr>
        <w:t>Commission,</w:t>
      </w:r>
      <w:r w:rsidR="2428BE59" w:rsidRPr="00937BE1">
        <w:rPr>
          <w:rFonts w:eastAsia="Aptos" w:cs="Aptos"/>
        </w:rPr>
        <w:t xml:space="preserve"> </w:t>
      </w:r>
      <w:r w:rsidR="10DDE0B0" w:rsidRPr="00937BE1">
        <w:rPr>
          <w:rFonts w:eastAsia="Aptos" w:cs="Aptos"/>
        </w:rPr>
        <w:t>2020</w:t>
      </w:r>
      <w:r w:rsidR="10DDE0B0" w:rsidRPr="00937BE1">
        <w:t>).</w:t>
      </w:r>
      <w:r w:rsidR="2428BE59" w:rsidRPr="00937BE1">
        <w:t xml:space="preserve"> </w:t>
      </w:r>
      <w:r w:rsidR="10DDE0B0" w:rsidRPr="00937BE1">
        <w:t>The</w:t>
      </w:r>
      <w:r w:rsidR="2428BE59" w:rsidRPr="00937BE1">
        <w:t xml:space="preserve"> </w:t>
      </w:r>
      <w:r w:rsidR="10DDE0B0" w:rsidRPr="00937BE1">
        <w:t>loss</w:t>
      </w:r>
      <w:r w:rsidR="2428BE59" w:rsidRPr="00937BE1">
        <w:t xml:space="preserve"> </w:t>
      </w:r>
      <w:r w:rsidR="10DDE0B0" w:rsidRPr="00937BE1">
        <w:t>of</w:t>
      </w:r>
      <w:r w:rsidR="2428BE59" w:rsidRPr="00937BE1">
        <w:t xml:space="preserve"> </w:t>
      </w:r>
      <w:r w:rsidR="10DDE0B0" w:rsidRPr="00937BE1">
        <w:t>social</w:t>
      </w:r>
      <w:r w:rsidR="2428BE59" w:rsidRPr="00937BE1">
        <w:t xml:space="preserve"> </w:t>
      </w:r>
      <w:r w:rsidR="10DDE0B0" w:rsidRPr="00937BE1">
        <w:t>interaction</w:t>
      </w:r>
      <w:r w:rsidR="2428BE59" w:rsidRPr="00937BE1">
        <w:t xml:space="preserve"> </w:t>
      </w:r>
      <w:r w:rsidR="10DDE0B0" w:rsidRPr="00937BE1">
        <w:t>and</w:t>
      </w:r>
      <w:r w:rsidR="2428BE59" w:rsidRPr="00937BE1">
        <w:t xml:space="preserve"> </w:t>
      </w:r>
      <w:r w:rsidR="10DDE0B0" w:rsidRPr="00937BE1">
        <w:t>the</w:t>
      </w:r>
      <w:r w:rsidR="2428BE59" w:rsidRPr="00937BE1">
        <w:t xml:space="preserve"> </w:t>
      </w:r>
      <w:r w:rsidR="10DDE0B0" w:rsidRPr="00937BE1">
        <w:t>added</w:t>
      </w:r>
      <w:r w:rsidR="2428BE59" w:rsidRPr="00937BE1">
        <w:t xml:space="preserve"> </w:t>
      </w:r>
      <w:r w:rsidR="10DDE0B0" w:rsidRPr="00937BE1">
        <w:t>stressors</w:t>
      </w:r>
      <w:r w:rsidR="2428BE59" w:rsidRPr="00937BE1">
        <w:t xml:space="preserve"> </w:t>
      </w:r>
      <w:r w:rsidR="10DDE0B0" w:rsidRPr="00937BE1">
        <w:t>of</w:t>
      </w:r>
      <w:r w:rsidR="2428BE59" w:rsidRPr="00937BE1">
        <w:t xml:space="preserve"> </w:t>
      </w:r>
      <w:r w:rsidR="10DDE0B0" w:rsidRPr="00937BE1">
        <w:t>moving</w:t>
      </w:r>
      <w:r w:rsidR="2428BE59" w:rsidRPr="00937BE1">
        <w:t xml:space="preserve"> </w:t>
      </w:r>
      <w:r w:rsidR="10DDE0B0" w:rsidRPr="00937BE1">
        <w:t>to</w:t>
      </w:r>
      <w:r w:rsidR="2428BE59" w:rsidRPr="00937BE1">
        <w:t xml:space="preserve"> </w:t>
      </w:r>
      <w:r w:rsidR="10DDE0B0" w:rsidRPr="00937BE1">
        <w:t>remote</w:t>
      </w:r>
      <w:r w:rsidR="2428BE59" w:rsidRPr="00937BE1">
        <w:t xml:space="preserve"> </w:t>
      </w:r>
      <w:r w:rsidR="10DDE0B0" w:rsidRPr="00937BE1">
        <w:t>work</w:t>
      </w:r>
      <w:r w:rsidR="2428BE59" w:rsidRPr="00937BE1">
        <w:t xml:space="preserve"> </w:t>
      </w:r>
      <w:r w:rsidR="10DDE0B0" w:rsidRPr="00937BE1">
        <w:t>or</w:t>
      </w:r>
      <w:r w:rsidR="2428BE59" w:rsidRPr="00937BE1">
        <w:t xml:space="preserve"> </w:t>
      </w:r>
      <w:r w:rsidR="10DDE0B0" w:rsidRPr="00937BE1">
        <w:t>schooling</w:t>
      </w:r>
      <w:r w:rsidR="2428BE59" w:rsidRPr="00937BE1">
        <w:t xml:space="preserve"> </w:t>
      </w:r>
      <w:r w:rsidR="10DDE0B0" w:rsidRPr="00937BE1">
        <w:t>and</w:t>
      </w:r>
      <w:r w:rsidR="2428BE59" w:rsidRPr="00937BE1">
        <w:t xml:space="preserve"> </w:t>
      </w:r>
      <w:r w:rsidR="10DDE0B0" w:rsidRPr="00937BE1">
        <w:t>impacts</w:t>
      </w:r>
      <w:r w:rsidR="2428BE59" w:rsidRPr="00937BE1">
        <w:t xml:space="preserve"> </w:t>
      </w:r>
      <w:r w:rsidR="10DDE0B0" w:rsidRPr="00937BE1">
        <w:t>of</w:t>
      </w:r>
      <w:r w:rsidR="2428BE59" w:rsidRPr="00937BE1">
        <w:t xml:space="preserve"> </w:t>
      </w:r>
      <w:r w:rsidR="10DDE0B0" w:rsidRPr="00937BE1">
        <w:t>sudden</w:t>
      </w:r>
      <w:r w:rsidR="2428BE59" w:rsidRPr="00937BE1">
        <w:t xml:space="preserve"> </w:t>
      </w:r>
      <w:r w:rsidR="00C819EC" w:rsidRPr="00937BE1">
        <w:t>restrictions</w:t>
      </w:r>
      <w:r w:rsidR="2428BE59" w:rsidRPr="00937BE1">
        <w:t xml:space="preserve"> </w:t>
      </w:r>
      <w:r w:rsidR="10DDE0B0" w:rsidRPr="00937BE1">
        <w:t>to</w:t>
      </w:r>
      <w:r w:rsidR="2428BE59" w:rsidRPr="00937BE1">
        <w:t xml:space="preserve"> </w:t>
      </w:r>
      <w:r w:rsidR="10DDE0B0" w:rsidRPr="00937BE1">
        <w:t>prevent</w:t>
      </w:r>
      <w:r w:rsidR="2428BE59" w:rsidRPr="00937BE1">
        <w:t xml:space="preserve"> </w:t>
      </w:r>
      <w:r w:rsidR="10DDE0B0" w:rsidRPr="00937BE1">
        <w:t>further</w:t>
      </w:r>
      <w:r w:rsidR="2428BE59" w:rsidRPr="00937BE1">
        <w:t xml:space="preserve"> </w:t>
      </w:r>
      <w:r w:rsidR="10DDE0B0" w:rsidRPr="00937BE1">
        <w:t>outbreaks</w:t>
      </w:r>
      <w:r w:rsidR="2428BE59" w:rsidRPr="00937BE1">
        <w:t xml:space="preserve"> </w:t>
      </w:r>
      <w:r w:rsidR="008C69DD" w:rsidRPr="00937BE1">
        <w:t xml:space="preserve">affected </w:t>
      </w:r>
      <w:r w:rsidR="10DDE0B0" w:rsidRPr="00937BE1">
        <w:t>the</w:t>
      </w:r>
      <w:r w:rsidR="2428BE59" w:rsidRPr="00937BE1">
        <w:t xml:space="preserve"> </w:t>
      </w:r>
      <w:r w:rsidR="10DDE0B0" w:rsidRPr="00937BE1">
        <w:t>mental</w:t>
      </w:r>
      <w:r w:rsidR="2428BE59" w:rsidRPr="00937BE1">
        <w:t xml:space="preserve"> </w:t>
      </w:r>
      <w:r w:rsidR="10DDE0B0" w:rsidRPr="00937BE1">
        <w:t>health</w:t>
      </w:r>
      <w:r w:rsidR="2428BE59" w:rsidRPr="00937BE1">
        <w:t xml:space="preserve"> </w:t>
      </w:r>
      <w:r w:rsidR="10DDE0B0" w:rsidRPr="00937BE1">
        <w:t>of</w:t>
      </w:r>
      <w:r w:rsidR="2428BE59" w:rsidRPr="00937BE1">
        <w:t xml:space="preserve"> </w:t>
      </w:r>
      <w:r w:rsidR="10DDE0B0" w:rsidRPr="00937BE1">
        <w:t>many</w:t>
      </w:r>
      <w:r w:rsidR="2428BE59" w:rsidRPr="00937BE1">
        <w:t xml:space="preserve"> </w:t>
      </w:r>
      <w:r w:rsidR="10DDE0B0" w:rsidRPr="00937BE1">
        <w:t>people</w:t>
      </w:r>
      <w:r w:rsidR="2428BE59" w:rsidRPr="00937BE1">
        <w:t xml:space="preserve"> </w:t>
      </w:r>
      <w:r w:rsidR="10DDE0B0" w:rsidRPr="00937BE1">
        <w:t>(</w:t>
      </w:r>
      <w:r w:rsidR="10DDE0B0" w:rsidRPr="00937BE1">
        <w:rPr>
          <w:rFonts w:eastAsia="Aptos" w:cs="Aptos"/>
        </w:rPr>
        <w:t>AIHW,</w:t>
      </w:r>
      <w:r w:rsidR="2428BE59" w:rsidRPr="00937BE1">
        <w:rPr>
          <w:rFonts w:eastAsia="Aptos" w:cs="Aptos"/>
        </w:rPr>
        <w:t xml:space="preserve"> </w:t>
      </w:r>
      <w:r w:rsidR="10DDE0B0" w:rsidRPr="00937BE1">
        <w:rPr>
          <w:rFonts w:eastAsia="Aptos" w:cs="Aptos"/>
        </w:rPr>
        <w:t>2020</w:t>
      </w:r>
      <w:r w:rsidR="10DDE0B0" w:rsidRPr="00937BE1">
        <w:t>a).</w:t>
      </w:r>
    </w:p>
    <w:p w14:paraId="0F57AC98" w14:textId="73995E3C" w:rsidR="00FC6661" w:rsidRPr="00937BE1" w:rsidRDefault="0850B0E5" w:rsidP="00AE12C3">
      <w:pPr>
        <w:pStyle w:val="Body"/>
      </w:pPr>
      <w:r w:rsidRPr="00937BE1">
        <w:t xml:space="preserve">The 2024 Commonwealth Government COVID-19 Response Inquiry </w:t>
      </w:r>
      <w:r w:rsidR="640E85F8" w:rsidRPr="00937BE1">
        <w:t>noted that after an initial strengthening of trust in government, restrictions on personal freedoms were less accepted across Australia</w:t>
      </w:r>
      <w:r w:rsidR="1DA20352" w:rsidRPr="00937BE1">
        <w:t xml:space="preserve"> </w:t>
      </w:r>
      <w:r w:rsidR="5CDF0B6B" w:rsidRPr="00937BE1">
        <w:t>(Commonwealth of Australia, 2024)</w:t>
      </w:r>
      <w:r w:rsidR="30C3F77F" w:rsidRPr="00937BE1">
        <w:t>.</w:t>
      </w:r>
      <w:r w:rsidR="1DA20352" w:rsidRPr="00937BE1">
        <w:t xml:space="preserve"> </w:t>
      </w:r>
      <w:r w:rsidR="44B8B054" w:rsidRPr="00937BE1">
        <w:t xml:space="preserve">The </w:t>
      </w:r>
      <w:r w:rsidR="008C69DD" w:rsidRPr="00937BE1">
        <w:t>i</w:t>
      </w:r>
      <w:r w:rsidR="44B8B054" w:rsidRPr="00937BE1">
        <w:t>nquiry also heard that different approaches taken across states and territories, while often driven by different local conditions and</w:t>
      </w:r>
      <w:r w:rsidR="6F183AC0" w:rsidRPr="00937BE1">
        <w:t xml:space="preserve"> population risk profiles, may have contributed to community distrust.</w:t>
      </w:r>
      <w:r w:rsidR="44B8B054" w:rsidRPr="00937BE1">
        <w:t xml:space="preserve"> </w:t>
      </w:r>
    </w:p>
    <w:p w14:paraId="33E3674E" w14:textId="3C45CE7E" w:rsidR="00FC6661" w:rsidRPr="00937BE1" w:rsidRDefault="10DDE0B0" w:rsidP="00AE12C3">
      <w:pPr>
        <w:pStyle w:val="Body"/>
      </w:pPr>
      <w:r w:rsidRPr="00937BE1">
        <w:t>The</w:t>
      </w:r>
      <w:r w:rsidR="2428BE59" w:rsidRPr="00937BE1">
        <w:t xml:space="preserve"> </w:t>
      </w:r>
      <w:r w:rsidRPr="00937BE1">
        <w:t>economic</w:t>
      </w:r>
      <w:r w:rsidR="2428BE59" w:rsidRPr="00937BE1">
        <w:t xml:space="preserve"> </w:t>
      </w:r>
      <w:r w:rsidRPr="00937BE1">
        <w:t>impacts</w:t>
      </w:r>
      <w:r w:rsidR="2428BE59" w:rsidRPr="00937BE1">
        <w:t xml:space="preserve"> </w:t>
      </w:r>
      <w:r w:rsidRPr="00937BE1">
        <w:t>caused</w:t>
      </w:r>
      <w:r w:rsidR="2428BE59" w:rsidRPr="00937BE1">
        <w:t xml:space="preserve"> </w:t>
      </w:r>
      <w:r w:rsidRPr="00937BE1">
        <w:t>by</w:t>
      </w:r>
      <w:r w:rsidR="2428BE59" w:rsidRPr="00937BE1">
        <w:t xml:space="preserve"> </w:t>
      </w:r>
      <w:r w:rsidRPr="00937BE1">
        <w:t>loss</w:t>
      </w:r>
      <w:r w:rsidR="2428BE59" w:rsidRPr="00937BE1">
        <w:t xml:space="preserve"> </w:t>
      </w:r>
      <w:r w:rsidRPr="00937BE1">
        <w:t>of</w:t>
      </w:r>
      <w:r w:rsidR="2428BE59" w:rsidRPr="00937BE1">
        <w:t xml:space="preserve"> </w:t>
      </w:r>
      <w:r w:rsidRPr="00937BE1">
        <w:t>business</w:t>
      </w:r>
      <w:r w:rsidR="2428BE59" w:rsidRPr="00937BE1">
        <w:t xml:space="preserve"> </w:t>
      </w:r>
      <w:r w:rsidRPr="00937BE1">
        <w:t>activity</w:t>
      </w:r>
      <w:r w:rsidR="2428BE59" w:rsidRPr="00937BE1">
        <w:t xml:space="preserve"> </w:t>
      </w:r>
      <w:r w:rsidRPr="00937BE1">
        <w:t>resulted</w:t>
      </w:r>
      <w:r w:rsidR="2428BE59" w:rsidRPr="00937BE1">
        <w:t xml:space="preserve"> </w:t>
      </w:r>
      <w:r w:rsidR="008C69DD" w:rsidRPr="00937BE1">
        <w:t xml:space="preserve">in </w:t>
      </w:r>
      <w:r w:rsidR="59A55FE3" w:rsidRPr="00937BE1">
        <w:t xml:space="preserve">job losses </w:t>
      </w:r>
      <w:r w:rsidR="008C69DD" w:rsidRPr="00937BE1">
        <w:t xml:space="preserve">across </w:t>
      </w:r>
      <w:r w:rsidR="59A55FE3" w:rsidRPr="00937BE1">
        <w:t>many sectors</w:t>
      </w:r>
      <w:r w:rsidR="79AEEC8C" w:rsidRPr="00937BE1">
        <w:t>.</w:t>
      </w:r>
      <w:r w:rsidR="2428BE59" w:rsidRPr="00937BE1">
        <w:t xml:space="preserve"> </w:t>
      </w:r>
      <w:r w:rsidR="6EB73D7F" w:rsidRPr="00937BE1">
        <w:t>L</w:t>
      </w:r>
      <w:r w:rsidR="79AEEC8C" w:rsidRPr="00937BE1">
        <w:t>oss</w:t>
      </w:r>
      <w:r w:rsidR="2428BE59" w:rsidRPr="00937BE1">
        <w:t xml:space="preserve"> </w:t>
      </w:r>
      <w:r w:rsidRPr="00937BE1">
        <w:t>of</w:t>
      </w:r>
      <w:r w:rsidR="2428BE59" w:rsidRPr="00937BE1">
        <w:t xml:space="preserve"> </w:t>
      </w:r>
      <w:r w:rsidRPr="00937BE1">
        <w:t>employment</w:t>
      </w:r>
      <w:r w:rsidR="2428BE59" w:rsidRPr="00937BE1">
        <w:t xml:space="preserve"> </w:t>
      </w:r>
      <w:r w:rsidR="381BAD2A" w:rsidRPr="00937BE1">
        <w:t>increase</w:t>
      </w:r>
      <w:r w:rsidR="008C69DD" w:rsidRPr="00937BE1">
        <w:t>s</w:t>
      </w:r>
      <w:r w:rsidR="381BAD2A" w:rsidRPr="00937BE1">
        <w:t xml:space="preserve"> emotional and financial stress</w:t>
      </w:r>
      <w:r w:rsidRPr="00937BE1">
        <w:t>.</w:t>
      </w:r>
      <w:r w:rsidR="2428BE59" w:rsidRPr="00937BE1">
        <w:t xml:space="preserve"> </w:t>
      </w:r>
      <w:r w:rsidR="1579B890" w:rsidRPr="00937BE1">
        <w:t>I</w:t>
      </w:r>
      <w:r w:rsidR="79AEEC8C" w:rsidRPr="00937BE1">
        <w:t>ndividual</w:t>
      </w:r>
      <w:r w:rsidR="2428BE59" w:rsidRPr="00937BE1">
        <w:t xml:space="preserve"> </w:t>
      </w:r>
      <w:r w:rsidRPr="00937BE1">
        <w:t>support</w:t>
      </w:r>
      <w:r w:rsidR="2428BE59" w:rsidRPr="00937BE1">
        <w:t xml:space="preserve"> </w:t>
      </w:r>
      <w:r w:rsidRPr="00937BE1">
        <w:t>packages,</w:t>
      </w:r>
      <w:r w:rsidR="2428BE59" w:rsidRPr="00937BE1">
        <w:t xml:space="preserve"> </w:t>
      </w:r>
      <w:r w:rsidRPr="00937BE1">
        <w:t>such</w:t>
      </w:r>
      <w:r w:rsidR="2428BE59" w:rsidRPr="00937BE1">
        <w:t xml:space="preserve"> </w:t>
      </w:r>
      <w:r w:rsidRPr="00937BE1">
        <w:t>as</w:t>
      </w:r>
      <w:r w:rsidR="2428BE59" w:rsidRPr="00937BE1">
        <w:t xml:space="preserve"> </w:t>
      </w:r>
      <w:r w:rsidRPr="00937BE1">
        <w:t>the</w:t>
      </w:r>
      <w:r w:rsidR="2428BE59" w:rsidRPr="00937BE1">
        <w:t xml:space="preserve"> </w:t>
      </w:r>
      <w:r w:rsidRPr="00937BE1">
        <w:t>Commonwealth’s</w:t>
      </w:r>
      <w:r w:rsidR="2428BE59" w:rsidRPr="00937BE1">
        <w:t xml:space="preserve"> </w:t>
      </w:r>
      <w:r w:rsidRPr="00937BE1">
        <w:t>JobKeeper</w:t>
      </w:r>
      <w:r w:rsidR="2428BE59" w:rsidRPr="00937BE1">
        <w:t xml:space="preserve"> </w:t>
      </w:r>
      <w:r w:rsidRPr="00937BE1">
        <w:t>payments,</w:t>
      </w:r>
      <w:r w:rsidR="2428BE59" w:rsidRPr="00937BE1">
        <w:t xml:space="preserve"> </w:t>
      </w:r>
      <w:r w:rsidRPr="00937BE1">
        <w:t>and</w:t>
      </w:r>
      <w:r w:rsidR="2428BE59" w:rsidRPr="00937BE1">
        <w:t xml:space="preserve"> </w:t>
      </w:r>
      <w:r w:rsidRPr="00937BE1">
        <w:t>business</w:t>
      </w:r>
      <w:r w:rsidR="2428BE59" w:rsidRPr="00937BE1">
        <w:t xml:space="preserve"> </w:t>
      </w:r>
      <w:r w:rsidRPr="00937BE1">
        <w:t>support</w:t>
      </w:r>
      <w:r w:rsidR="2428BE59" w:rsidRPr="00937BE1">
        <w:t xml:space="preserve"> </w:t>
      </w:r>
      <w:r w:rsidRPr="00937BE1">
        <w:t>packages,</w:t>
      </w:r>
      <w:r w:rsidR="2428BE59" w:rsidRPr="00937BE1">
        <w:t xml:space="preserve"> </w:t>
      </w:r>
      <w:r w:rsidRPr="00937BE1">
        <w:t>such</w:t>
      </w:r>
      <w:r w:rsidR="2428BE59" w:rsidRPr="00937BE1">
        <w:t xml:space="preserve"> </w:t>
      </w:r>
      <w:r w:rsidRPr="00937BE1">
        <w:t>as</w:t>
      </w:r>
      <w:r w:rsidR="2428BE59" w:rsidRPr="00937BE1">
        <w:t xml:space="preserve"> </w:t>
      </w:r>
      <w:r w:rsidRPr="00937BE1">
        <w:t>the</w:t>
      </w:r>
      <w:r w:rsidR="2428BE59" w:rsidRPr="00937BE1">
        <w:t xml:space="preserve"> </w:t>
      </w:r>
      <w:r w:rsidRPr="00937BE1">
        <w:t>Victorian</w:t>
      </w:r>
      <w:r w:rsidR="2428BE59" w:rsidRPr="00937BE1">
        <w:t xml:space="preserve"> </w:t>
      </w:r>
      <w:r w:rsidRPr="00937BE1">
        <w:t>Government’s</w:t>
      </w:r>
      <w:r w:rsidR="2428BE59" w:rsidRPr="00937BE1">
        <w:t xml:space="preserve"> </w:t>
      </w:r>
      <w:r w:rsidRPr="00937BE1">
        <w:t>Business</w:t>
      </w:r>
      <w:r w:rsidR="2428BE59" w:rsidRPr="00937BE1">
        <w:t xml:space="preserve"> </w:t>
      </w:r>
      <w:r w:rsidRPr="00937BE1">
        <w:t>Support</w:t>
      </w:r>
      <w:r w:rsidR="2428BE59" w:rsidRPr="00937BE1">
        <w:t xml:space="preserve"> </w:t>
      </w:r>
      <w:r w:rsidRPr="00937BE1">
        <w:t>Fund,</w:t>
      </w:r>
      <w:r w:rsidR="2428BE59" w:rsidRPr="00937BE1">
        <w:t xml:space="preserve"> </w:t>
      </w:r>
      <w:r w:rsidRPr="00937BE1">
        <w:t>were</w:t>
      </w:r>
      <w:r w:rsidR="2428BE59" w:rsidRPr="00937BE1">
        <w:t xml:space="preserve"> </w:t>
      </w:r>
      <w:r w:rsidRPr="00937BE1">
        <w:t>introduced</w:t>
      </w:r>
      <w:r w:rsidR="2428BE59" w:rsidRPr="00937BE1">
        <w:t xml:space="preserve"> </w:t>
      </w:r>
      <w:r w:rsidRPr="00937BE1">
        <w:t>to</w:t>
      </w:r>
      <w:r w:rsidR="2428BE59" w:rsidRPr="00937BE1">
        <w:t xml:space="preserve"> </w:t>
      </w:r>
      <w:r w:rsidR="39B22C8A" w:rsidRPr="00937BE1">
        <w:t>reduce</w:t>
      </w:r>
      <w:r w:rsidR="2428BE59" w:rsidRPr="00937BE1">
        <w:t xml:space="preserve"> </w:t>
      </w:r>
      <w:r w:rsidRPr="00937BE1">
        <w:t>the</w:t>
      </w:r>
      <w:r w:rsidR="2428BE59" w:rsidRPr="00937BE1">
        <w:t xml:space="preserve"> </w:t>
      </w:r>
      <w:r w:rsidRPr="00937BE1">
        <w:t>economic</w:t>
      </w:r>
      <w:r w:rsidR="2428BE59" w:rsidRPr="00937BE1">
        <w:t xml:space="preserve"> </w:t>
      </w:r>
      <w:r w:rsidRPr="00937BE1">
        <w:t>impacts</w:t>
      </w:r>
      <w:r w:rsidR="2428BE59" w:rsidRPr="00937BE1">
        <w:t xml:space="preserve"> </w:t>
      </w:r>
      <w:r w:rsidRPr="00937BE1">
        <w:t>of</w:t>
      </w:r>
      <w:r w:rsidR="2428BE59" w:rsidRPr="00937BE1">
        <w:t xml:space="preserve"> </w:t>
      </w:r>
      <w:r w:rsidRPr="00937BE1">
        <w:t>the</w:t>
      </w:r>
      <w:r w:rsidR="2428BE59" w:rsidRPr="00937BE1">
        <w:t xml:space="preserve"> </w:t>
      </w:r>
      <w:r w:rsidR="44742672" w:rsidRPr="00937BE1">
        <w:t>pandemic</w:t>
      </w:r>
      <w:r w:rsidR="008C69DD" w:rsidRPr="00937BE1">
        <w:t>.</w:t>
      </w:r>
      <w:r w:rsidR="25C76090" w:rsidRPr="00937BE1">
        <w:t xml:space="preserve"> </w:t>
      </w:r>
      <w:r w:rsidR="008C69DD" w:rsidRPr="00937BE1">
        <w:t>H</w:t>
      </w:r>
      <w:r w:rsidR="25C76090" w:rsidRPr="00937BE1">
        <w:t>owever</w:t>
      </w:r>
      <w:r w:rsidR="008C69DD" w:rsidRPr="00937BE1">
        <w:t>,</w:t>
      </w:r>
      <w:r w:rsidR="4D0CA8A0" w:rsidRPr="00937BE1">
        <w:t xml:space="preserve"> social and financial impacts will have remained for many Victorians</w:t>
      </w:r>
      <w:r w:rsidRPr="00937BE1">
        <w:t>.</w:t>
      </w:r>
      <w:r w:rsidR="2428BE59" w:rsidRPr="00937BE1">
        <w:t xml:space="preserve"> </w:t>
      </w:r>
    </w:p>
    <w:p w14:paraId="35FEF7A6" w14:textId="44AA36E3" w:rsidR="00FC6661" w:rsidRPr="00937BE1" w:rsidRDefault="00FC6661" w:rsidP="00AE12C3">
      <w:pPr>
        <w:pStyle w:val="Body"/>
      </w:pP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are</w:t>
      </w:r>
      <w:r w:rsidR="00356C18" w:rsidRPr="00937BE1">
        <w:t xml:space="preserve"> </w:t>
      </w:r>
      <w:r w:rsidRPr="00937BE1">
        <w:t>discussed</w:t>
      </w:r>
      <w:r w:rsidR="00356C18" w:rsidRPr="00937BE1">
        <w:t xml:space="preserve"> </w:t>
      </w:r>
      <w:r w:rsidR="29C7511E" w:rsidRPr="00937BE1">
        <w:t xml:space="preserve">more </w:t>
      </w:r>
      <w:r w:rsidRPr="00937BE1">
        <w:t>in</w:t>
      </w:r>
      <w:r w:rsidR="00356C18" w:rsidRPr="00937BE1">
        <w:t xml:space="preserve"> </w:t>
      </w:r>
      <w:r w:rsidRPr="00937BE1">
        <w:t>the</w:t>
      </w:r>
      <w:r w:rsidR="00356C18" w:rsidRPr="00937BE1">
        <w:t xml:space="preserve"> </w:t>
      </w:r>
      <w:r w:rsidR="00610273" w:rsidRPr="00937BE1">
        <w:t>‘</w:t>
      </w:r>
      <w:r w:rsidRPr="00937BE1">
        <w:t>Second</w:t>
      </w:r>
      <w:r w:rsidR="00356C18" w:rsidRPr="00937BE1">
        <w:t xml:space="preserve"> </w:t>
      </w:r>
      <w:r w:rsidR="00610273" w:rsidRPr="00937BE1">
        <w:t>w</w:t>
      </w:r>
      <w:r w:rsidRPr="00937BE1">
        <w:t>ave</w:t>
      </w:r>
      <w:r w:rsidR="00356C18" w:rsidRPr="00937BE1">
        <w:t xml:space="preserve"> </w:t>
      </w:r>
      <w:r w:rsidRPr="00937BE1">
        <w:t>–</w:t>
      </w:r>
      <w:r w:rsidR="00356C18" w:rsidRPr="00937BE1">
        <w:t xml:space="preserve"> </w:t>
      </w:r>
      <w:r w:rsidR="00607FA8" w:rsidRPr="00937BE1">
        <w:t>Impact of the pandemic on family violence’</w:t>
      </w:r>
      <w:r w:rsidR="00356C18" w:rsidRPr="00937BE1">
        <w:t xml:space="preserve"> </w:t>
      </w:r>
      <w:r w:rsidRPr="00937BE1">
        <w:t>section,</w:t>
      </w:r>
      <w:r w:rsidR="00356C18" w:rsidRPr="00937BE1">
        <w:t xml:space="preserve"> </w:t>
      </w:r>
      <w:r w:rsidRPr="00937BE1">
        <w:t>the</w:t>
      </w:r>
      <w:r w:rsidR="00356C18" w:rsidRPr="00937BE1">
        <w:t xml:space="preserve"> </w:t>
      </w:r>
      <w:r w:rsidRPr="00937BE1">
        <w:t>‘Third</w:t>
      </w:r>
      <w:r w:rsidR="00356C18" w:rsidRPr="00937BE1">
        <w:t xml:space="preserve"> </w:t>
      </w:r>
      <w:r w:rsidR="00610273" w:rsidRPr="00937BE1">
        <w:t>w</w:t>
      </w:r>
      <w:r w:rsidRPr="00937BE1">
        <w:t>ave</w:t>
      </w:r>
      <w:r w:rsidR="00356C18" w:rsidRPr="00937BE1">
        <w:t xml:space="preserve"> </w:t>
      </w:r>
      <w:r w:rsidRPr="00937BE1">
        <w: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section</w:t>
      </w:r>
      <w:r w:rsidR="00356C18" w:rsidRPr="00937BE1">
        <w:t xml:space="preserve"> </w:t>
      </w:r>
      <w:r w:rsidRPr="00937BE1">
        <w:t>and</w:t>
      </w:r>
      <w:r w:rsidR="00356C18" w:rsidRPr="00937BE1">
        <w:t xml:space="preserve"> </w:t>
      </w:r>
      <w:r w:rsidRPr="00937BE1">
        <w:t>the</w:t>
      </w:r>
      <w:r w:rsidR="00356C18" w:rsidRPr="00937BE1">
        <w:t xml:space="preserve"> </w:t>
      </w:r>
      <w:r w:rsidRPr="00937BE1">
        <w:t>‘Third</w:t>
      </w:r>
      <w:r w:rsidR="00356C18" w:rsidRPr="00937BE1">
        <w:t xml:space="preserve"> </w:t>
      </w:r>
      <w:r w:rsidR="00610273" w:rsidRPr="00937BE1">
        <w:t>w</w:t>
      </w:r>
      <w:r w:rsidRPr="00937BE1">
        <w:t>ave</w:t>
      </w:r>
      <w:r w:rsidR="00356C18" w:rsidRPr="00937BE1">
        <w:t xml:space="preserve"> </w:t>
      </w:r>
      <w:r w:rsidRPr="00937BE1">
        <w: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impact</w:t>
      </w:r>
      <w:r w:rsidR="000C7FB5" w:rsidRPr="00937BE1">
        <w:t>s</w:t>
      </w:r>
      <w:r w:rsidR="00356C18" w:rsidRPr="00937BE1">
        <w:t xml:space="preserve"> </w:t>
      </w:r>
      <w:r w:rsidRPr="00937BE1">
        <w:t>on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section.</w:t>
      </w:r>
    </w:p>
    <w:p w14:paraId="3CF1C9D2" w14:textId="77777777" w:rsidR="003B6790" w:rsidRPr="00937BE1" w:rsidRDefault="003B6790" w:rsidP="3FDC76EE">
      <w:pPr>
        <w:pStyle w:val="Heading3"/>
      </w:pPr>
      <w:r w:rsidRPr="00937BE1">
        <w:t>A personal story…</w:t>
      </w:r>
    </w:p>
    <w:p w14:paraId="127E7A49" w14:textId="375C8086" w:rsidR="00EE425E" w:rsidRPr="00937BE1" w:rsidDel="003B6790" w:rsidRDefault="00EE425E" w:rsidP="00AE12C3">
      <w:pPr>
        <w:pStyle w:val="Body"/>
      </w:pPr>
    </w:p>
    <w:tbl>
      <w:tblPr>
        <w:tblStyle w:val="TableGrid"/>
        <w:tblW w:w="0" w:type="auto"/>
        <w:tblLayout w:type="fixed"/>
        <w:tblLook w:val="06A0" w:firstRow="1" w:lastRow="0" w:firstColumn="1" w:lastColumn="0" w:noHBand="1" w:noVBand="1"/>
      </w:tblPr>
      <w:tblGrid>
        <w:gridCol w:w="9285"/>
      </w:tblGrid>
      <w:tr w:rsidR="5657AFFF" w:rsidRPr="00937BE1" w14:paraId="38291DB8" w14:textId="77777777" w:rsidTr="3FDC76EE">
        <w:trPr>
          <w:trHeight w:val="300"/>
        </w:trPr>
        <w:tc>
          <w:tcPr>
            <w:tcW w:w="9285" w:type="dxa"/>
          </w:tcPr>
          <w:p w14:paraId="1730B0FE" w14:textId="283943E6" w:rsidR="497E75BA" w:rsidRPr="00937BE1" w:rsidRDefault="672DE7B4" w:rsidP="5657AFFF">
            <w:pPr>
              <w:pStyle w:val="Body"/>
              <w:rPr>
                <w:b/>
                <w:bCs/>
              </w:rPr>
            </w:pPr>
            <w:r w:rsidRPr="00937BE1">
              <w:rPr>
                <w:b/>
                <w:bCs/>
              </w:rPr>
              <w:t>Nicole</w:t>
            </w:r>
            <w:r w:rsidR="013505A0" w:rsidRPr="00937BE1">
              <w:rPr>
                <w:b/>
                <w:bCs/>
              </w:rPr>
              <w:t xml:space="preserve"> </w:t>
            </w:r>
            <w:r w:rsidR="00923B06">
              <w:rPr>
                <w:b/>
                <w:bCs/>
              </w:rPr>
              <w:t>wa</w:t>
            </w:r>
            <w:r w:rsidR="013505A0" w:rsidRPr="00937BE1">
              <w:rPr>
                <w:b/>
                <w:bCs/>
              </w:rPr>
              <w:t xml:space="preserve">s </w:t>
            </w:r>
            <w:r w:rsidRPr="00937BE1">
              <w:rPr>
                <w:b/>
                <w:bCs/>
              </w:rPr>
              <w:t xml:space="preserve">a professional female working in a health </w:t>
            </w:r>
            <w:r w:rsidR="000C7FB5" w:rsidRPr="00937BE1">
              <w:rPr>
                <w:b/>
                <w:bCs/>
              </w:rPr>
              <w:t>non-government organisation</w:t>
            </w:r>
            <w:r w:rsidRPr="00937BE1">
              <w:rPr>
                <w:b/>
                <w:bCs/>
              </w:rPr>
              <w:t>, married</w:t>
            </w:r>
            <w:r w:rsidR="33A9E1D2" w:rsidRPr="00937BE1">
              <w:rPr>
                <w:b/>
                <w:bCs/>
              </w:rPr>
              <w:t xml:space="preserve"> </w:t>
            </w:r>
            <w:r w:rsidRPr="00937BE1">
              <w:rPr>
                <w:b/>
                <w:bCs/>
              </w:rPr>
              <w:t xml:space="preserve">with </w:t>
            </w:r>
            <w:r w:rsidR="000D087B" w:rsidRPr="00937BE1">
              <w:rPr>
                <w:b/>
                <w:bCs/>
              </w:rPr>
              <w:t xml:space="preserve">2 </w:t>
            </w:r>
            <w:r w:rsidRPr="00937BE1">
              <w:rPr>
                <w:b/>
                <w:bCs/>
              </w:rPr>
              <w:t xml:space="preserve">sons who were in primary school in 2020. </w:t>
            </w:r>
          </w:p>
          <w:p w14:paraId="4038AB69" w14:textId="10012F0F" w:rsidR="497E75BA" w:rsidRPr="00937BE1" w:rsidRDefault="672DE7B4" w:rsidP="5657AFFF">
            <w:pPr>
              <w:pStyle w:val="Body"/>
            </w:pPr>
            <w:r w:rsidRPr="00937BE1">
              <w:t>Immediately before the pandemic, I was working 4 days/week – 3 days in an office, one at home. My husband was working full</w:t>
            </w:r>
            <w:r w:rsidR="000C7FB5" w:rsidRPr="00937BE1">
              <w:t>-</w:t>
            </w:r>
            <w:r w:rsidRPr="00937BE1">
              <w:t>time in an office.</w:t>
            </w:r>
          </w:p>
          <w:p w14:paraId="7EA6FA3D" w14:textId="3F8AE3BF" w:rsidR="497E75BA" w:rsidRPr="00937BE1" w:rsidRDefault="672DE7B4" w:rsidP="5657AFFF">
            <w:pPr>
              <w:pStyle w:val="Body"/>
            </w:pPr>
            <w:r w:rsidRPr="00937BE1">
              <w:lastRenderedPageBreak/>
              <w:t xml:space="preserve">After the public health directions around working from home commenced, it was relatively easy for my husband and </w:t>
            </w:r>
            <w:r w:rsidR="00B002B2" w:rsidRPr="00937BE1">
              <w:t>me to</w:t>
            </w:r>
            <w:r w:rsidRPr="00937BE1">
              <w:t xml:space="preserve"> convert to working from home – both of us were able to maintain our usual work hours and our jobs were not really impacted at that early stage. </w:t>
            </w:r>
          </w:p>
          <w:p w14:paraId="12653ED3" w14:textId="3479BE42" w:rsidR="497E75BA" w:rsidRPr="00937BE1" w:rsidRDefault="672DE7B4" w:rsidP="5657AFFF">
            <w:pPr>
              <w:pStyle w:val="Body"/>
            </w:pPr>
            <w:r w:rsidRPr="00937BE1">
              <w:t>This all changed when learning from home was announced for school children. We had got into the habit of watching the Premier’s daily COVID-19 press conferences</w:t>
            </w:r>
            <w:r w:rsidR="72CFD28F" w:rsidRPr="00937BE1">
              <w:t>,</w:t>
            </w:r>
            <w:r w:rsidRPr="00937BE1">
              <w:t xml:space="preserve"> and when learning from home was announced, I actually burst into tears because I knew what that would mean for everything – for us as parents trying to juggle work and home learning and then for the kids themselves – especially for their social development and mental health. While I was worried about the juggle, the social impact on the kids was my main concern. </w:t>
            </w:r>
          </w:p>
          <w:p w14:paraId="1404DCF0" w14:textId="56048C70" w:rsidR="497E75BA" w:rsidRPr="00937BE1" w:rsidRDefault="672DE7B4" w:rsidP="5657AFFF">
            <w:pPr>
              <w:pStyle w:val="Body"/>
            </w:pPr>
            <w:r w:rsidRPr="00937BE1">
              <w:t xml:space="preserve">I had also started a new job in August 2019, after leaving an organisation where I had been for 17 years. So I had only been in this new role for a little over </w:t>
            </w:r>
            <w:r w:rsidR="00840833" w:rsidRPr="00937BE1">
              <w:t xml:space="preserve">6 </w:t>
            </w:r>
            <w:r w:rsidRPr="00937BE1">
              <w:t xml:space="preserve">months when learning from home started. This new job was wonderful, but it had its challenges, as any new job does. This all seemed too much when learning from home was announced – if I’d have known how long it would drag on, things would have been even worse! But we adapted pretty easily in the early stages. </w:t>
            </w:r>
          </w:p>
          <w:p w14:paraId="2A446980" w14:textId="797F0247" w:rsidR="497E75BA" w:rsidRPr="00937BE1" w:rsidRDefault="672DE7B4" w:rsidP="5657AFFF">
            <w:pPr>
              <w:pStyle w:val="Body"/>
            </w:pPr>
            <w:r w:rsidRPr="00937BE1">
              <w:t xml:space="preserve">Learning from home was difficult for primary school children. Our boys could be left for around 20 minutes at a time where they would be engaged in an activity, but then after 20 minutes, they’d need support. In talking with friends who had secondary-school aged children, they were older and more responsible and seemed to handle learning from home better. </w:t>
            </w:r>
          </w:p>
          <w:p w14:paraId="1373E861" w14:textId="395115DF" w:rsidR="497E75BA" w:rsidRPr="00937BE1" w:rsidRDefault="672DE7B4" w:rsidP="5657AFFF">
            <w:pPr>
              <w:pStyle w:val="Body"/>
            </w:pPr>
            <w:r w:rsidRPr="00937BE1">
              <w:t xml:space="preserve">Because our boys had strong foundational skills – their reading and writing were strong – we weren’t too worried about them from an academic perspective. But emotionally, we were aware that learning from home was hard, especially on our older boy – friendships are really important at his age. There was lots of laying in bed at times, a bit flat, with not a lot of joy in his life. </w:t>
            </w:r>
          </w:p>
          <w:p w14:paraId="1C24DC14" w14:textId="3B92D592" w:rsidR="497E75BA" w:rsidRPr="00937BE1" w:rsidRDefault="672DE7B4" w:rsidP="5657AFFF">
            <w:pPr>
              <w:pStyle w:val="Body"/>
            </w:pPr>
            <w:r w:rsidRPr="00937BE1">
              <w:t xml:space="preserve">So, we really tried to focus on doing things to stimulate some fun and find the joy. We’d arrange to meet friends in the park or have online meetings with friends and family that were completely separate from school learning. We even had an online birthday party for our younger boy, with 8 little boys singing happy birthday. </w:t>
            </w:r>
          </w:p>
          <w:p w14:paraId="2785A3C1" w14:textId="11E533A3" w:rsidR="497E75BA" w:rsidRPr="00937BE1" w:rsidRDefault="672DE7B4" w:rsidP="5657AFFF">
            <w:pPr>
              <w:pStyle w:val="Body"/>
            </w:pPr>
            <w:r w:rsidRPr="00937BE1">
              <w:t>When I was reminded of that online party recently, I had a strong, visceral reaction – and was surprised at the strength of my own reaction some years after the event. And it wasn’t a good re</w:t>
            </w:r>
            <w:r w:rsidR="5D1C11E9" w:rsidRPr="00937BE1">
              <w:t>sponse</w:t>
            </w:r>
            <w:r w:rsidRPr="00937BE1">
              <w:t xml:space="preserve">! I’d been aware that going into Google classroom still triggers a strong emotional response for me, but I’ve now seen even the fun things from that time can be a bit triggering because they were so out of the ordinary. So many things from that time became symbols of the pandemic that I was trying to forget. When other people talk about this period as family bonding time, I struggle to relate to that. </w:t>
            </w:r>
          </w:p>
          <w:p w14:paraId="360B81FE" w14:textId="2EFE65FB" w:rsidR="497E75BA" w:rsidRPr="00937BE1" w:rsidRDefault="672DE7B4" w:rsidP="5657AFFF">
            <w:pPr>
              <w:pStyle w:val="Body"/>
            </w:pPr>
            <w:r w:rsidRPr="00937BE1">
              <w:t xml:space="preserve">One of the key challenges I found with learning from home was the difference in expectations from my employer to that of my husband’s. His employer just expected him to be available throughout the </w:t>
            </w:r>
            <w:r w:rsidR="1133EB74" w:rsidRPr="00937BE1">
              <w:t>workday</w:t>
            </w:r>
            <w:r w:rsidRPr="00937BE1">
              <w:t>, even though they were aware we had young boys at home. I became angry at the lack of understanding from his managers and this frustrated me no end – I even started wondering if I would have to quit my job. There was just no recognition that he might have to do stuff with children – and I’ve heard this from many friends who felt there were gendered expectations from some employers around learning from home roles of parents.</w:t>
            </w:r>
          </w:p>
          <w:p w14:paraId="37F4B54C" w14:textId="56FC31CC" w:rsidR="497E75BA" w:rsidRPr="00937BE1" w:rsidRDefault="672DE7B4" w:rsidP="5657AFFF">
            <w:pPr>
              <w:pStyle w:val="Body"/>
            </w:pPr>
            <w:r w:rsidRPr="00937BE1">
              <w:t>To help address this, I would focus on my work from 5</w:t>
            </w:r>
            <w:r w:rsidR="72CFD28F" w:rsidRPr="00937BE1">
              <w:t xml:space="preserve"> </w:t>
            </w:r>
            <w:r w:rsidRPr="00937BE1">
              <w:t xml:space="preserve">am </w:t>
            </w:r>
            <w:r w:rsidR="72CFD28F" w:rsidRPr="00937BE1">
              <w:t>to</w:t>
            </w:r>
            <w:r w:rsidRPr="00937BE1">
              <w:t xml:space="preserve"> 9</w:t>
            </w:r>
            <w:r w:rsidR="72CFD28F" w:rsidRPr="00937BE1">
              <w:t xml:space="preserve"> </w:t>
            </w:r>
            <w:r w:rsidRPr="00937BE1">
              <w:t>am</w:t>
            </w:r>
            <w:r w:rsidR="72CFD28F" w:rsidRPr="00937BE1">
              <w:t>,</w:t>
            </w:r>
            <w:r w:rsidRPr="00937BE1">
              <w:t xml:space="preserve"> and my husband would spend time with the boys between 7.30 </w:t>
            </w:r>
            <w:r w:rsidR="72CFD28F" w:rsidRPr="00937BE1">
              <w:t>and</w:t>
            </w:r>
            <w:r w:rsidRPr="00937BE1">
              <w:t xml:space="preserve"> 9</w:t>
            </w:r>
            <w:r w:rsidR="72CFD28F" w:rsidRPr="00937BE1">
              <w:t xml:space="preserve"> </w:t>
            </w:r>
            <w:r w:rsidRPr="00937BE1">
              <w:t>am. Then I would juggle things back and forth with the kids and my own work to mid-afternoon. And then I would do more work in the evening. It was a gruelling schedule, but we somehow made it work! This lack of boundaries has persisted and has at times made it difficult to get the work</w:t>
            </w:r>
            <w:r w:rsidR="72CFD28F" w:rsidRPr="00937BE1">
              <w:t>/</w:t>
            </w:r>
            <w:r w:rsidRPr="00937BE1">
              <w:t xml:space="preserve">life balance right. And I know we were lucky in many </w:t>
            </w:r>
            <w:r w:rsidRPr="00937BE1">
              <w:lastRenderedPageBreak/>
              <w:t xml:space="preserve">ways – I know it was even harder for single parents or for families with many children. And working remotely has also had benefits and the overall shift in the workplace has been positive – as long as the kids are at school! </w:t>
            </w:r>
          </w:p>
          <w:p w14:paraId="2014DB20" w14:textId="67F389E1" w:rsidR="497E75BA" w:rsidRPr="00937BE1" w:rsidRDefault="497E75BA" w:rsidP="5657AFFF">
            <w:pPr>
              <w:pStyle w:val="Body"/>
            </w:pPr>
            <w:r w:rsidRPr="00937BE1">
              <w:t xml:space="preserve">After onsite learning resumed, the school mask mandates came in. We tried to send the boys off to school with their masks – but we knew this would be difficult. Some kids did keep them on all day, but many younger ones struggled. We told the boys to follow whatever the teacher directed – knowing that there would be times when the kids would battle with the masks. </w:t>
            </w:r>
          </w:p>
          <w:p w14:paraId="4A72677F" w14:textId="56C0582E" w:rsidR="497E75BA" w:rsidRPr="00937BE1" w:rsidRDefault="672DE7B4" w:rsidP="5657AFFF">
            <w:pPr>
              <w:pStyle w:val="Body"/>
            </w:pPr>
            <w:r w:rsidRPr="00937BE1">
              <w:t xml:space="preserve">Vaccine mandates did create some difficult conversations. As a family, we were all very happy to get the vaccines – and my extended family was very pro-vaccination. But we did have some friends who were less enthusiastic and had some issues with accepting the mandates. Our challenges with the vaccines were more about neither of our boys being very familiar with vaccines/injections at their ages. There were lots of treats to get through the first doses – and unfortunately that first dose was really painful for our younger one. The poor kid was physically hiding when it came time for the second one – I should have had both my husband and I manage that dose. </w:t>
            </w:r>
          </w:p>
          <w:p w14:paraId="5F4DA325" w14:textId="3EAAB83F" w:rsidR="497E75BA" w:rsidRPr="00937BE1" w:rsidRDefault="672DE7B4" w:rsidP="5657AFFF">
            <w:pPr>
              <w:pStyle w:val="Body"/>
            </w:pPr>
            <w:r w:rsidRPr="00937BE1">
              <w:t xml:space="preserve">We have talked about the significance of the pandemic with both boys. We wanted them to know that what we went through was something we’d never experienced before – it wasn’t normal. We wanted them to know that thinking about masks and whether or not we should meet with particular friends wasn’t normal. We wanted to encourage them that life is more fun than the hardships of the pandemic. They were probably too young to take this in, so we just tried to focus on sticking this through until life </w:t>
            </w:r>
            <w:r w:rsidR="00F344BB" w:rsidRPr="00937BE1">
              <w:t xml:space="preserve">got </w:t>
            </w:r>
            <w:r w:rsidRPr="00937BE1">
              <w:t>back to normal.</w:t>
            </w:r>
          </w:p>
          <w:p w14:paraId="59E7A137" w14:textId="572277E0" w:rsidR="497E75BA" w:rsidRPr="00937BE1" w:rsidRDefault="672DE7B4" w:rsidP="5657AFFF">
            <w:pPr>
              <w:pStyle w:val="Body"/>
            </w:pPr>
            <w:r w:rsidRPr="00937BE1">
              <w:t>Before the pandemic, I always felt we were isolated in Australia – we have been the lucky country for so long. But living through the pandemic and the huge upheaval that came with that, changed my confidence. It was a reality check – we’re not impervious to challenges.</w:t>
            </w:r>
          </w:p>
        </w:tc>
      </w:tr>
    </w:tbl>
    <w:p w14:paraId="026EBFEB" w14:textId="6A142DE0" w:rsidR="00FC6661" w:rsidRPr="00937BE1" w:rsidRDefault="00FC6661" w:rsidP="5657AFFF">
      <w:pPr>
        <w:pStyle w:val="Heading3"/>
        <w:rPr>
          <w:b/>
        </w:rPr>
      </w:pPr>
      <w:bookmarkStart w:id="74" w:name="_Toc173153370"/>
      <w:bookmarkStart w:id="75" w:name="_Toc1510473493"/>
      <w:r w:rsidRPr="00937BE1">
        <w:rPr>
          <w:rStyle w:val="Heading3Char"/>
        </w:rPr>
        <w:lastRenderedPageBreak/>
        <w:t>Contact</w:t>
      </w:r>
      <w:r w:rsidR="00356C18" w:rsidRPr="00937BE1">
        <w:rPr>
          <w:rStyle w:val="Heading3Char"/>
        </w:rPr>
        <w:t xml:space="preserve"> </w:t>
      </w:r>
      <w:r w:rsidRPr="00937BE1">
        <w:rPr>
          <w:rStyle w:val="Heading3Char"/>
        </w:rPr>
        <w:t>tracing</w:t>
      </w:r>
      <w:bookmarkEnd w:id="74"/>
      <w:bookmarkEnd w:id="75"/>
    </w:p>
    <w:p w14:paraId="3B030608" w14:textId="00F83EBF" w:rsidR="00FC6661" w:rsidRPr="00937BE1" w:rsidRDefault="16B62E98" w:rsidP="00AE12C3">
      <w:pPr>
        <w:pStyle w:val="Body"/>
      </w:pPr>
      <w:r w:rsidRPr="00937BE1">
        <w:t>Contact tracing is a key activity to stop the transmission of COVID-19. Contact tracing involve</w:t>
      </w:r>
      <w:r w:rsidR="17C9A250" w:rsidRPr="00937BE1">
        <w:t>s</w:t>
      </w:r>
      <w:r w:rsidRPr="00937BE1">
        <w:t xml:space="preserve"> identify</w:t>
      </w:r>
      <w:r w:rsidR="4358E0DC" w:rsidRPr="00937BE1">
        <w:t xml:space="preserve">ing </w:t>
      </w:r>
      <w:r w:rsidR="00F344BB" w:rsidRPr="00937BE1">
        <w:t xml:space="preserve">people </w:t>
      </w:r>
      <w:r w:rsidR="4358E0DC" w:rsidRPr="00937BE1">
        <w:t xml:space="preserve">who may have been in contact with someone with COVID-19 and putting measures in place to support them </w:t>
      </w:r>
      <w:r w:rsidR="00F344BB" w:rsidRPr="00937BE1">
        <w:t xml:space="preserve">to </w:t>
      </w:r>
      <w:r w:rsidR="4358E0DC" w:rsidRPr="00937BE1">
        <w:t xml:space="preserve">minimise the risk of them </w:t>
      </w:r>
      <w:r w:rsidR="6882C371" w:rsidRPr="00937BE1">
        <w:t xml:space="preserve">getting ill and also </w:t>
      </w:r>
      <w:r w:rsidR="4358E0DC" w:rsidRPr="00937BE1">
        <w:t>spreading the infection to others.</w:t>
      </w:r>
      <w:r w:rsidR="0F2CB055" w:rsidRPr="00937BE1">
        <w:t xml:space="preserve"> </w:t>
      </w:r>
    </w:p>
    <w:p w14:paraId="6DC55929" w14:textId="4486ED33" w:rsidR="00FC6661" w:rsidRPr="00937BE1" w:rsidRDefault="20D50E99" w:rsidP="00AE12C3">
      <w:pPr>
        <w:pStyle w:val="Body"/>
      </w:pPr>
      <w:r w:rsidRPr="00937BE1">
        <w:t>C</w:t>
      </w:r>
      <w:r w:rsidR="79AEEC8C" w:rsidRPr="00937BE1">
        <w:t>ommunity</w:t>
      </w:r>
      <w:r w:rsidR="2348D12A" w:rsidRPr="00937BE1">
        <w:t xml:space="preserve"> </w:t>
      </w:r>
      <w:r w:rsidR="79AEEC8C" w:rsidRPr="00937BE1">
        <w:t>transmission</w:t>
      </w:r>
      <w:r w:rsidR="2348D12A" w:rsidRPr="00937BE1">
        <w:t xml:space="preserve"> </w:t>
      </w:r>
      <w:r w:rsidR="79AEEC8C" w:rsidRPr="00937BE1">
        <w:t>of</w:t>
      </w:r>
      <w:r w:rsidR="2348D12A" w:rsidRPr="00937BE1">
        <w:t xml:space="preserve"> </w:t>
      </w:r>
      <w:r w:rsidR="79AEEC8C" w:rsidRPr="00937BE1">
        <w:t>COVID-19</w:t>
      </w:r>
      <w:r w:rsidR="2348D12A" w:rsidRPr="00937BE1">
        <w:t xml:space="preserve"> </w:t>
      </w:r>
      <w:r w:rsidR="4FEFFC1B" w:rsidRPr="00937BE1">
        <w:t>in Victoria was largely managed</w:t>
      </w:r>
      <w:r w:rsidR="2428BE59" w:rsidRPr="00937BE1">
        <w:t xml:space="preserve"> </w:t>
      </w:r>
      <w:r w:rsidR="10DDE0B0" w:rsidRPr="00937BE1">
        <w:t>through</w:t>
      </w:r>
      <w:r w:rsidR="2428BE59" w:rsidRPr="00937BE1">
        <w:t xml:space="preserve"> </w:t>
      </w:r>
      <w:r w:rsidR="10DDE0B0" w:rsidRPr="00937BE1">
        <w:t>testing,</w:t>
      </w:r>
      <w:r w:rsidR="2428BE59" w:rsidRPr="00937BE1">
        <w:t xml:space="preserve"> </w:t>
      </w:r>
      <w:r w:rsidR="10DDE0B0" w:rsidRPr="00937BE1">
        <w:t>tracing</w:t>
      </w:r>
      <w:r w:rsidR="2428BE59" w:rsidRPr="00937BE1">
        <w:t xml:space="preserve"> </w:t>
      </w:r>
      <w:r w:rsidR="10DDE0B0" w:rsidRPr="00937BE1">
        <w:t>and</w:t>
      </w:r>
      <w:r w:rsidR="2428BE59" w:rsidRPr="00937BE1">
        <w:t xml:space="preserve"> </w:t>
      </w:r>
      <w:r w:rsidR="10DDE0B0" w:rsidRPr="00937BE1">
        <w:t>isolating</w:t>
      </w:r>
      <w:r w:rsidR="2428BE59" w:rsidRPr="00937BE1">
        <w:t xml:space="preserve"> </w:t>
      </w:r>
      <w:r w:rsidR="10DDE0B0" w:rsidRPr="00937BE1">
        <w:t>cases</w:t>
      </w:r>
      <w:r w:rsidR="2428BE59" w:rsidRPr="00937BE1">
        <w:t xml:space="preserve"> </w:t>
      </w:r>
      <w:r w:rsidR="10DDE0B0" w:rsidRPr="00937BE1">
        <w:t>and</w:t>
      </w:r>
      <w:r w:rsidR="2428BE59" w:rsidRPr="00937BE1">
        <w:t xml:space="preserve"> </w:t>
      </w:r>
      <w:r w:rsidR="10DDE0B0" w:rsidRPr="00937BE1">
        <w:t>their</w:t>
      </w:r>
      <w:r w:rsidR="2428BE59" w:rsidRPr="00937BE1">
        <w:t xml:space="preserve"> </w:t>
      </w:r>
      <w:r w:rsidR="10DDE0B0" w:rsidRPr="00937BE1">
        <w:t>close</w:t>
      </w:r>
      <w:r w:rsidR="2428BE59" w:rsidRPr="00937BE1">
        <w:t xml:space="preserve"> </w:t>
      </w:r>
      <w:r w:rsidR="10DDE0B0" w:rsidRPr="00937BE1">
        <w:t>contacts</w:t>
      </w:r>
      <w:r w:rsidR="2428BE59" w:rsidRPr="00937BE1">
        <w:t xml:space="preserve"> </w:t>
      </w:r>
      <w:r w:rsidR="10DDE0B0" w:rsidRPr="00937BE1">
        <w:t>as</w:t>
      </w:r>
      <w:r w:rsidR="2428BE59" w:rsidRPr="00937BE1">
        <w:t xml:space="preserve"> </w:t>
      </w:r>
      <w:r w:rsidR="10DDE0B0" w:rsidRPr="00937BE1">
        <w:t>quickly</w:t>
      </w:r>
      <w:r w:rsidR="2428BE59" w:rsidRPr="00937BE1">
        <w:t xml:space="preserve"> </w:t>
      </w:r>
      <w:r w:rsidR="10DDE0B0" w:rsidRPr="00937BE1">
        <w:t>as</w:t>
      </w:r>
      <w:r w:rsidR="2428BE59" w:rsidRPr="00937BE1">
        <w:t xml:space="preserve"> </w:t>
      </w:r>
      <w:r w:rsidR="10DDE0B0" w:rsidRPr="00937BE1">
        <w:t>possible.</w:t>
      </w:r>
      <w:r w:rsidR="2428BE59" w:rsidRPr="00937BE1">
        <w:t xml:space="preserve"> </w:t>
      </w:r>
    </w:p>
    <w:p w14:paraId="0FD0536A" w14:textId="3DEE5C85" w:rsidR="006C5CEE" w:rsidRPr="00937BE1" w:rsidRDefault="00FC6661" w:rsidP="006C5CEE">
      <w:pPr>
        <w:pStyle w:val="Body"/>
        <w:rPr>
          <w:rFonts w:eastAsia="Aptos"/>
        </w:rPr>
      </w:pPr>
      <w:r w:rsidRPr="00937BE1">
        <w:t>Table</w:t>
      </w:r>
      <w:r w:rsidR="00356C18" w:rsidRPr="00937BE1">
        <w:rPr>
          <w:rFonts w:eastAsia="Aptos"/>
        </w:rPr>
        <w:t xml:space="preserve"> </w:t>
      </w:r>
      <w:r w:rsidR="00191D28" w:rsidRPr="00937BE1">
        <w:rPr>
          <w:rFonts w:eastAsia="Aptos"/>
        </w:rPr>
        <w:t>3</w:t>
      </w:r>
      <w:r w:rsidR="00356C18" w:rsidRPr="00937BE1">
        <w:rPr>
          <w:rFonts w:eastAsia="Aptos"/>
        </w:rPr>
        <w:t xml:space="preserve"> </w:t>
      </w:r>
      <w:r w:rsidRPr="00937BE1">
        <w:t>summarises</w:t>
      </w:r>
      <w:r w:rsidR="00356C18" w:rsidRPr="00937BE1">
        <w:rPr>
          <w:rFonts w:eastAsia="Aptos"/>
        </w:rPr>
        <w:t xml:space="preserve"> </w:t>
      </w:r>
      <w:r w:rsidRPr="00937BE1">
        <w:t>the</w:t>
      </w:r>
      <w:r w:rsidR="00356C18" w:rsidRPr="00937BE1">
        <w:rPr>
          <w:rFonts w:eastAsia="Aptos"/>
        </w:rPr>
        <w:t xml:space="preserve"> </w:t>
      </w:r>
      <w:r w:rsidRPr="00937BE1">
        <w:t>total</w:t>
      </w:r>
      <w:r w:rsidR="00356C18" w:rsidRPr="00937BE1">
        <w:rPr>
          <w:rFonts w:eastAsia="Aptos"/>
        </w:rPr>
        <w:t xml:space="preserve"> </w:t>
      </w:r>
      <w:r w:rsidRPr="00937BE1">
        <w:t>number</w:t>
      </w:r>
      <w:r w:rsidR="00356C18" w:rsidRPr="00937BE1">
        <w:rPr>
          <w:rFonts w:eastAsia="Aptos"/>
        </w:rPr>
        <w:t xml:space="preserve"> </w:t>
      </w:r>
      <w:r w:rsidRPr="00937BE1">
        <w:t>of</w:t>
      </w:r>
      <w:r w:rsidR="00356C18" w:rsidRPr="00937BE1">
        <w:rPr>
          <w:rFonts w:eastAsia="Aptos"/>
        </w:rPr>
        <w:t xml:space="preserve"> </w:t>
      </w:r>
      <w:r w:rsidRPr="00937BE1">
        <w:t>contacts</w:t>
      </w:r>
      <w:r w:rsidR="00356C18" w:rsidRPr="00937BE1">
        <w:rPr>
          <w:rFonts w:eastAsia="Aptos"/>
        </w:rPr>
        <w:t xml:space="preserve"> </w:t>
      </w:r>
      <w:r w:rsidRPr="00937BE1">
        <w:t>who</w:t>
      </w:r>
      <w:r w:rsidR="00356C18" w:rsidRPr="00937BE1">
        <w:rPr>
          <w:rFonts w:eastAsia="Aptos"/>
        </w:rPr>
        <w:t xml:space="preserve"> </w:t>
      </w:r>
      <w:r w:rsidRPr="00937BE1">
        <w:t>were</w:t>
      </w:r>
      <w:r w:rsidR="00356C18" w:rsidRPr="00937BE1">
        <w:rPr>
          <w:rFonts w:eastAsia="Aptos"/>
        </w:rPr>
        <w:t xml:space="preserve"> </w:t>
      </w:r>
      <w:r w:rsidRPr="00937BE1">
        <w:t>managed</w:t>
      </w:r>
      <w:r w:rsidR="00356C18" w:rsidRPr="00937BE1">
        <w:rPr>
          <w:rFonts w:eastAsia="Aptos"/>
        </w:rPr>
        <w:t xml:space="preserve"> </w:t>
      </w:r>
      <w:r w:rsidRPr="00937BE1">
        <w:t>by</w:t>
      </w:r>
      <w:r w:rsidR="00356C18" w:rsidRPr="00937BE1">
        <w:rPr>
          <w:rFonts w:eastAsia="Aptos"/>
        </w:rPr>
        <w:t xml:space="preserve"> </w:t>
      </w:r>
      <w:r w:rsidRPr="00937BE1">
        <w:t>the</w:t>
      </w:r>
      <w:r w:rsidR="00356C18" w:rsidRPr="00937BE1">
        <w:rPr>
          <w:rFonts w:eastAsia="Aptos"/>
        </w:rPr>
        <w:t xml:space="preserve"> </w:t>
      </w:r>
      <w:r w:rsidRPr="00937BE1">
        <w:t>department</w:t>
      </w:r>
      <w:r w:rsidR="00356C18" w:rsidRPr="00937BE1">
        <w:rPr>
          <w:rFonts w:eastAsia="Aptos"/>
        </w:rPr>
        <w:t xml:space="preserve"> </w:t>
      </w:r>
      <w:r w:rsidRPr="00937BE1">
        <w:t>and</w:t>
      </w:r>
      <w:r w:rsidR="00356C18" w:rsidRPr="00937BE1">
        <w:rPr>
          <w:rFonts w:eastAsia="Aptos"/>
        </w:rPr>
        <w:t xml:space="preserve"> </w:t>
      </w:r>
      <w:r w:rsidRPr="00937BE1">
        <w:t>Local</w:t>
      </w:r>
      <w:r w:rsidR="00356C18" w:rsidRPr="00937BE1">
        <w:rPr>
          <w:rFonts w:eastAsia="Aptos"/>
        </w:rPr>
        <w:t xml:space="preserve"> </w:t>
      </w:r>
      <w:r w:rsidRPr="00937BE1">
        <w:t>Public</w:t>
      </w:r>
      <w:r w:rsidR="00356C18" w:rsidRPr="00937BE1">
        <w:rPr>
          <w:rFonts w:eastAsia="Aptos"/>
        </w:rPr>
        <w:t xml:space="preserve"> </w:t>
      </w:r>
      <w:r w:rsidRPr="00937BE1">
        <w:t>Health</w:t>
      </w:r>
      <w:r w:rsidR="00356C18" w:rsidRPr="00937BE1">
        <w:rPr>
          <w:rFonts w:eastAsia="Aptos"/>
        </w:rPr>
        <w:t xml:space="preserve"> </w:t>
      </w:r>
      <w:r w:rsidRPr="00937BE1">
        <w:t>Units</w:t>
      </w:r>
      <w:r w:rsidR="00356C18" w:rsidRPr="00937BE1">
        <w:rPr>
          <w:rFonts w:eastAsia="Aptos"/>
        </w:rPr>
        <w:t xml:space="preserve"> </w:t>
      </w:r>
      <w:r w:rsidRPr="00937BE1">
        <w:t>in</w:t>
      </w:r>
      <w:r w:rsidR="00356C18" w:rsidRPr="00937BE1">
        <w:rPr>
          <w:rFonts w:eastAsia="Aptos"/>
        </w:rPr>
        <w:t xml:space="preserve"> </w:t>
      </w:r>
      <w:r w:rsidRPr="00937BE1">
        <w:t>2020</w:t>
      </w:r>
      <w:r w:rsidR="00356C18" w:rsidRPr="00937BE1">
        <w:rPr>
          <w:rFonts w:eastAsia="Aptos"/>
        </w:rPr>
        <w:t xml:space="preserve"> </w:t>
      </w:r>
      <w:r w:rsidRPr="00937BE1">
        <w:t>and</w:t>
      </w:r>
      <w:r w:rsidR="00356C18" w:rsidRPr="00937BE1">
        <w:rPr>
          <w:rFonts w:eastAsia="Aptos"/>
        </w:rPr>
        <w:t xml:space="preserve"> </w:t>
      </w:r>
      <w:r w:rsidRPr="00937BE1">
        <w:t>2021.</w:t>
      </w:r>
    </w:p>
    <w:p w14:paraId="46FA5BFA" w14:textId="747410DA" w:rsidR="00FC6661" w:rsidRPr="00937BE1" w:rsidRDefault="33ED216C" w:rsidP="00DC7E0A">
      <w:pPr>
        <w:pStyle w:val="Tablecaption"/>
        <w:rPr>
          <w:rFonts w:eastAsia="Aptos"/>
        </w:rPr>
      </w:pPr>
      <w:r w:rsidRPr="00937BE1">
        <w:rPr>
          <w:rFonts w:eastAsia="Aptos"/>
        </w:rPr>
        <w:t xml:space="preserve">Table </w:t>
      </w:r>
      <w:r w:rsidR="00191D28" w:rsidRPr="00937BE1">
        <w:rPr>
          <w:rFonts w:eastAsia="Aptos"/>
        </w:rPr>
        <w:t>3:</w:t>
      </w:r>
      <w:r w:rsidRPr="00937BE1">
        <w:rPr>
          <w:rFonts w:eastAsia="Aptos"/>
        </w:rPr>
        <w:t xml:space="preserve"> Number of contacts managed by the department and Local Public Health Units in 2020 and 2021</w:t>
      </w:r>
    </w:p>
    <w:tbl>
      <w:tblPr>
        <w:tblStyle w:val="TableGrid"/>
        <w:tblW w:w="9359" w:type="dxa"/>
        <w:tblLayout w:type="fixed"/>
        <w:tblLook w:val="06A0" w:firstRow="1" w:lastRow="0" w:firstColumn="1" w:lastColumn="0" w:noHBand="1" w:noVBand="1"/>
      </w:tblPr>
      <w:tblGrid>
        <w:gridCol w:w="985"/>
        <w:gridCol w:w="2791"/>
        <w:gridCol w:w="2791"/>
        <w:gridCol w:w="2792"/>
      </w:tblGrid>
      <w:tr w:rsidR="00FC6661" w:rsidRPr="00937BE1" w14:paraId="1D376FEA" w14:textId="77777777" w:rsidTr="44B0D68E">
        <w:trPr>
          <w:trHeight w:val="300"/>
          <w:tblHeader/>
        </w:trPr>
        <w:tc>
          <w:tcPr>
            <w:tcW w:w="985" w:type="dxa"/>
          </w:tcPr>
          <w:p w14:paraId="0DA76DC0" w14:textId="77777777" w:rsidR="00FC6661" w:rsidRPr="00937BE1" w:rsidRDefault="00FC6661" w:rsidP="00E26126">
            <w:pPr>
              <w:pStyle w:val="Tablecolhead"/>
              <w:rPr>
                <w:rFonts w:eastAsia="Aptos"/>
              </w:rPr>
            </w:pPr>
            <w:r w:rsidRPr="00937BE1">
              <w:rPr>
                <w:rFonts w:eastAsia="Aptos"/>
              </w:rPr>
              <w:t>Year</w:t>
            </w:r>
          </w:p>
        </w:tc>
        <w:tc>
          <w:tcPr>
            <w:tcW w:w="2791" w:type="dxa"/>
          </w:tcPr>
          <w:p w14:paraId="6B2A0FC0" w14:textId="6A5ACAB1"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contacts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Department</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Health</w:t>
            </w:r>
            <w:r w:rsidR="00356C18" w:rsidRPr="00937BE1">
              <w:rPr>
                <w:rFonts w:eastAsia="Aptos"/>
              </w:rPr>
              <w:t xml:space="preserve"> </w:t>
            </w:r>
          </w:p>
        </w:tc>
        <w:tc>
          <w:tcPr>
            <w:tcW w:w="2791" w:type="dxa"/>
          </w:tcPr>
          <w:p w14:paraId="47AB3103" w14:textId="663FE032"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contacts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Local</w:t>
            </w:r>
            <w:r w:rsidR="00356C18" w:rsidRPr="00937BE1">
              <w:rPr>
                <w:rFonts w:eastAsia="Aptos"/>
              </w:rPr>
              <w:t xml:space="preserve"> </w:t>
            </w:r>
            <w:r w:rsidRPr="00937BE1">
              <w:rPr>
                <w:rFonts w:eastAsia="Aptos"/>
              </w:rPr>
              <w:t>Public</w:t>
            </w:r>
            <w:r w:rsidR="00356C18" w:rsidRPr="00937BE1">
              <w:rPr>
                <w:rFonts w:eastAsia="Aptos"/>
              </w:rPr>
              <w:t xml:space="preserve"> </w:t>
            </w:r>
            <w:r w:rsidRPr="00937BE1">
              <w:rPr>
                <w:rFonts w:eastAsia="Aptos"/>
              </w:rPr>
              <w:t>Health</w:t>
            </w:r>
            <w:r w:rsidR="00356C18" w:rsidRPr="00937BE1">
              <w:rPr>
                <w:rFonts w:eastAsia="Aptos"/>
              </w:rPr>
              <w:t xml:space="preserve"> </w:t>
            </w:r>
            <w:r w:rsidRPr="00937BE1">
              <w:rPr>
                <w:rFonts w:eastAsia="Aptos"/>
              </w:rPr>
              <w:t>Units</w:t>
            </w:r>
          </w:p>
        </w:tc>
        <w:tc>
          <w:tcPr>
            <w:tcW w:w="2792" w:type="dxa"/>
          </w:tcPr>
          <w:p w14:paraId="0D840819" w14:textId="0CDDDBA1" w:rsidR="00FC6661" w:rsidRPr="00937BE1" w:rsidRDefault="0ECD4CEB" w:rsidP="00E26126">
            <w:pPr>
              <w:pStyle w:val="Tablecolhead"/>
              <w:rPr>
                <w:rFonts w:eastAsia="Aptos"/>
              </w:rPr>
            </w:pPr>
            <w:r w:rsidRPr="00937BE1">
              <w:rPr>
                <w:rFonts w:eastAsia="Aptos"/>
              </w:rPr>
              <w:t>Total</w:t>
            </w:r>
            <w:r w:rsidR="2B52275A" w:rsidRPr="00937BE1">
              <w:rPr>
                <w:rFonts w:eastAsia="Aptos"/>
              </w:rPr>
              <w:t xml:space="preserve"> </w:t>
            </w:r>
            <w:r w:rsidRPr="00937BE1">
              <w:rPr>
                <w:rFonts w:eastAsia="Aptos"/>
              </w:rPr>
              <w:t>number</w:t>
            </w:r>
            <w:r w:rsidR="2B52275A" w:rsidRPr="00937BE1">
              <w:rPr>
                <w:rFonts w:eastAsia="Aptos"/>
              </w:rPr>
              <w:t xml:space="preserve"> </w:t>
            </w:r>
            <w:r w:rsidRPr="00937BE1">
              <w:rPr>
                <w:rFonts w:eastAsia="Aptos"/>
              </w:rPr>
              <w:t>of</w:t>
            </w:r>
            <w:r w:rsidR="2B52275A" w:rsidRPr="00937BE1">
              <w:rPr>
                <w:rFonts w:eastAsia="Aptos"/>
              </w:rPr>
              <w:t xml:space="preserve"> </w:t>
            </w:r>
            <w:r w:rsidRPr="00937BE1">
              <w:rPr>
                <w:rFonts w:eastAsia="Aptos"/>
              </w:rPr>
              <w:t>contacts</w:t>
            </w:r>
            <w:r w:rsidR="2B52275A" w:rsidRPr="00937BE1">
              <w:rPr>
                <w:rFonts w:eastAsia="Aptos"/>
              </w:rPr>
              <w:t xml:space="preserve"> </w:t>
            </w:r>
            <w:r w:rsidRPr="00937BE1">
              <w:rPr>
                <w:rFonts w:eastAsia="Aptos"/>
              </w:rPr>
              <w:t>managed</w:t>
            </w:r>
            <w:r w:rsidR="2B52275A" w:rsidRPr="00937BE1">
              <w:rPr>
                <w:rFonts w:eastAsia="Aptos"/>
              </w:rPr>
              <w:t xml:space="preserve"> </w:t>
            </w:r>
            <w:r w:rsidRPr="00937BE1">
              <w:rPr>
                <w:rFonts w:eastAsia="Aptos"/>
              </w:rPr>
              <w:t>by</w:t>
            </w:r>
            <w:r w:rsidR="33ED216C" w:rsidRPr="00937BE1">
              <w:rPr>
                <w:rFonts w:eastAsia="Aptos"/>
              </w:rPr>
              <w:t xml:space="preserve"> the</w:t>
            </w:r>
            <w:r w:rsidR="2B52275A" w:rsidRPr="00937BE1">
              <w:rPr>
                <w:rFonts w:eastAsia="Aptos"/>
              </w:rPr>
              <w:t xml:space="preserve"> </w:t>
            </w:r>
            <w:r w:rsidR="33ED216C" w:rsidRPr="00937BE1">
              <w:rPr>
                <w:rFonts w:eastAsia="Aptos"/>
              </w:rPr>
              <w:t>d</w:t>
            </w:r>
            <w:r w:rsidRPr="00937BE1">
              <w:rPr>
                <w:rFonts w:eastAsia="Aptos"/>
              </w:rPr>
              <w:t>epartment</w:t>
            </w:r>
            <w:r w:rsidR="2B52275A" w:rsidRPr="00937BE1">
              <w:rPr>
                <w:rFonts w:eastAsia="Aptos"/>
              </w:rPr>
              <w:t xml:space="preserve"> </w:t>
            </w:r>
            <w:r w:rsidRPr="00937BE1">
              <w:rPr>
                <w:rFonts w:eastAsia="Aptos"/>
              </w:rPr>
              <w:t>and</w:t>
            </w:r>
            <w:r w:rsidR="2B52275A" w:rsidRPr="00937BE1">
              <w:rPr>
                <w:rFonts w:eastAsia="Aptos"/>
              </w:rPr>
              <w:t xml:space="preserve"> </w:t>
            </w:r>
            <w:r w:rsidRPr="00937BE1">
              <w:rPr>
                <w:rFonts w:eastAsia="Aptos"/>
              </w:rPr>
              <w:t>Local</w:t>
            </w:r>
            <w:r w:rsidR="2B52275A" w:rsidRPr="00937BE1">
              <w:rPr>
                <w:rFonts w:eastAsia="Aptos"/>
              </w:rPr>
              <w:t xml:space="preserve"> </w:t>
            </w:r>
            <w:r w:rsidRPr="00937BE1">
              <w:rPr>
                <w:rFonts w:eastAsia="Aptos"/>
              </w:rPr>
              <w:t>Public</w:t>
            </w:r>
            <w:r w:rsidR="2B52275A" w:rsidRPr="00937BE1">
              <w:rPr>
                <w:rFonts w:eastAsia="Aptos"/>
              </w:rPr>
              <w:t xml:space="preserve"> </w:t>
            </w:r>
            <w:r w:rsidRPr="00937BE1">
              <w:rPr>
                <w:rFonts w:eastAsia="Aptos"/>
              </w:rPr>
              <w:t>Health</w:t>
            </w:r>
            <w:r w:rsidR="2B52275A" w:rsidRPr="00937BE1">
              <w:rPr>
                <w:rFonts w:eastAsia="Aptos"/>
              </w:rPr>
              <w:t xml:space="preserve"> </w:t>
            </w:r>
            <w:r w:rsidRPr="00937BE1">
              <w:rPr>
                <w:rFonts w:eastAsia="Aptos"/>
              </w:rPr>
              <w:t>Units</w:t>
            </w:r>
          </w:p>
        </w:tc>
      </w:tr>
      <w:tr w:rsidR="00FC6661" w:rsidRPr="00937BE1" w14:paraId="62B31F82" w14:textId="77777777" w:rsidTr="44B0D68E">
        <w:trPr>
          <w:trHeight w:val="300"/>
        </w:trPr>
        <w:tc>
          <w:tcPr>
            <w:tcW w:w="985" w:type="dxa"/>
          </w:tcPr>
          <w:p w14:paraId="72CD2CC3" w14:textId="77777777" w:rsidR="00FC6661" w:rsidRPr="00937BE1" w:rsidRDefault="00FC6661" w:rsidP="00E26126">
            <w:pPr>
              <w:pStyle w:val="Tabletext"/>
              <w:rPr>
                <w:rFonts w:eastAsia="Aptos"/>
              </w:rPr>
            </w:pPr>
            <w:r w:rsidRPr="00937BE1">
              <w:rPr>
                <w:rFonts w:eastAsia="Aptos"/>
              </w:rPr>
              <w:t>2020</w:t>
            </w:r>
          </w:p>
        </w:tc>
        <w:tc>
          <w:tcPr>
            <w:tcW w:w="2791" w:type="dxa"/>
          </w:tcPr>
          <w:p w14:paraId="443B1CFE" w14:textId="77777777" w:rsidR="00FC6661" w:rsidRPr="00937BE1" w:rsidRDefault="00FC6661" w:rsidP="00E26126">
            <w:pPr>
              <w:pStyle w:val="Tabletext"/>
              <w:rPr>
                <w:rFonts w:eastAsia="Aptos"/>
              </w:rPr>
            </w:pPr>
            <w:r w:rsidRPr="00937BE1">
              <w:rPr>
                <w:rFonts w:eastAsia="Aptos"/>
              </w:rPr>
              <w:t>102,488</w:t>
            </w:r>
          </w:p>
        </w:tc>
        <w:tc>
          <w:tcPr>
            <w:tcW w:w="2791" w:type="dxa"/>
          </w:tcPr>
          <w:p w14:paraId="2AD40255" w14:textId="77777777" w:rsidR="00FC6661" w:rsidRPr="00937BE1" w:rsidRDefault="00FC6661" w:rsidP="00E26126">
            <w:pPr>
              <w:pStyle w:val="Tabletext"/>
              <w:rPr>
                <w:rFonts w:eastAsia="Aptos"/>
              </w:rPr>
            </w:pPr>
            <w:r w:rsidRPr="00937BE1">
              <w:rPr>
                <w:rFonts w:eastAsia="Aptos"/>
              </w:rPr>
              <w:t>N/A</w:t>
            </w:r>
          </w:p>
        </w:tc>
        <w:tc>
          <w:tcPr>
            <w:tcW w:w="2792" w:type="dxa"/>
          </w:tcPr>
          <w:p w14:paraId="226A4A5A" w14:textId="77777777" w:rsidR="00FC6661" w:rsidRPr="00937BE1" w:rsidRDefault="00FC6661" w:rsidP="00E26126">
            <w:pPr>
              <w:pStyle w:val="Tabletext"/>
              <w:rPr>
                <w:rFonts w:eastAsia="Aptos"/>
              </w:rPr>
            </w:pPr>
            <w:r w:rsidRPr="00937BE1">
              <w:rPr>
                <w:rFonts w:eastAsia="Aptos"/>
              </w:rPr>
              <w:t>102,488</w:t>
            </w:r>
          </w:p>
        </w:tc>
      </w:tr>
      <w:tr w:rsidR="00FC6661" w:rsidRPr="00937BE1" w14:paraId="1B7E9D2A" w14:textId="77777777" w:rsidTr="44B0D68E">
        <w:trPr>
          <w:trHeight w:val="300"/>
        </w:trPr>
        <w:tc>
          <w:tcPr>
            <w:tcW w:w="985" w:type="dxa"/>
          </w:tcPr>
          <w:p w14:paraId="0CCC9CA4" w14:textId="77777777" w:rsidR="00FC6661" w:rsidRPr="00937BE1" w:rsidRDefault="00FC6661" w:rsidP="00E26126">
            <w:pPr>
              <w:pStyle w:val="Tabletext"/>
              <w:rPr>
                <w:rFonts w:eastAsia="Aptos"/>
              </w:rPr>
            </w:pPr>
            <w:r w:rsidRPr="00937BE1">
              <w:rPr>
                <w:rFonts w:eastAsia="Aptos"/>
              </w:rPr>
              <w:t>2021</w:t>
            </w:r>
          </w:p>
        </w:tc>
        <w:tc>
          <w:tcPr>
            <w:tcW w:w="2791" w:type="dxa"/>
          </w:tcPr>
          <w:p w14:paraId="20A1EDF6" w14:textId="77777777" w:rsidR="00FC6661" w:rsidRPr="00937BE1" w:rsidRDefault="00FC6661" w:rsidP="00E26126">
            <w:pPr>
              <w:pStyle w:val="Tabletext"/>
              <w:rPr>
                <w:rFonts w:eastAsia="Aptos"/>
              </w:rPr>
            </w:pPr>
            <w:r w:rsidRPr="00937BE1">
              <w:rPr>
                <w:rFonts w:eastAsia="Aptos"/>
              </w:rPr>
              <w:t>1,008,929</w:t>
            </w:r>
          </w:p>
        </w:tc>
        <w:tc>
          <w:tcPr>
            <w:tcW w:w="2791" w:type="dxa"/>
          </w:tcPr>
          <w:p w14:paraId="7F32BA8C" w14:textId="77777777" w:rsidR="00FC6661" w:rsidRPr="00937BE1" w:rsidRDefault="00FC6661" w:rsidP="00E26126">
            <w:pPr>
              <w:pStyle w:val="Tabletext"/>
              <w:rPr>
                <w:rFonts w:eastAsia="Aptos"/>
              </w:rPr>
            </w:pPr>
            <w:r w:rsidRPr="00937BE1">
              <w:rPr>
                <w:rFonts w:eastAsia="Aptos"/>
              </w:rPr>
              <w:t>196,704</w:t>
            </w:r>
          </w:p>
        </w:tc>
        <w:tc>
          <w:tcPr>
            <w:tcW w:w="2792" w:type="dxa"/>
          </w:tcPr>
          <w:p w14:paraId="582B984D" w14:textId="77777777" w:rsidR="00FC6661" w:rsidRPr="00937BE1" w:rsidRDefault="00FC6661" w:rsidP="00E26126">
            <w:pPr>
              <w:pStyle w:val="Tabletext"/>
              <w:rPr>
                <w:rFonts w:eastAsia="Aptos"/>
              </w:rPr>
            </w:pPr>
            <w:r w:rsidRPr="00937BE1">
              <w:rPr>
                <w:rFonts w:eastAsia="Aptos"/>
              </w:rPr>
              <w:t>1,205,633</w:t>
            </w:r>
          </w:p>
        </w:tc>
      </w:tr>
      <w:tr w:rsidR="00FC6661" w:rsidRPr="00937BE1" w14:paraId="1A9568A1" w14:textId="77777777" w:rsidTr="44B0D68E">
        <w:trPr>
          <w:trHeight w:val="300"/>
        </w:trPr>
        <w:tc>
          <w:tcPr>
            <w:tcW w:w="985" w:type="dxa"/>
          </w:tcPr>
          <w:p w14:paraId="636009E8" w14:textId="486752F9" w:rsidR="00FC6661" w:rsidRPr="00937BE1" w:rsidRDefault="0ECD4CEB" w:rsidP="00E26126">
            <w:pPr>
              <w:pStyle w:val="Tabletext"/>
              <w:rPr>
                <w:rFonts w:eastAsia="Aptos"/>
              </w:rPr>
            </w:pPr>
            <w:r w:rsidRPr="00937BE1">
              <w:rPr>
                <w:rFonts w:eastAsia="Aptos"/>
              </w:rPr>
              <w:t>Total</w:t>
            </w:r>
          </w:p>
        </w:tc>
        <w:tc>
          <w:tcPr>
            <w:tcW w:w="2791" w:type="dxa"/>
          </w:tcPr>
          <w:p w14:paraId="7668E537" w14:textId="77777777" w:rsidR="00FC6661" w:rsidRPr="00937BE1" w:rsidRDefault="00FC6661" w:rsidP="00E26126">
            <w:pPr>
              <w:pStyle w:val="Tabletext"/>
              <w:rPr>
                <w:rFonts w:eastAsia="Aptos"/>
              </w:rPr>
            </w:pPr>
            <w:r w:rsidRPr="00937BE1">
              <w:rPr>
                <w:rFonts w:eastAsia="Aptos"/>
              </w:rPr>
              <w:t>1,111,417</w:t>
            </w:r>
          </w:p>
        </w:tc>
        <w:tc>
          <w:tcPr>
            <w:tcW w:w="2791" w:type="dxa"/>
          </w:tcPr>
          <w:p w14:paraId="312E6A50" w14:textId="77777777" w:rsidR="00FC6661" w:rsidRPr="00937BE1" w:rsidRDefault="00FC6661" w:rsidP="00E26126">
            <w:pPr>
              <w:pStyle w:val="Tabletext"/>
              <w:rPr>
                <w:rFonts w:eastAsia="Aptos"/>
              </w:rPr>
            </w:pPr>
            <w:r w:rsidRPr="00937BE1">
              <w:rPr>
                <w:rFonts w:eastAsia="Aptos"/>
              </w:rPr>
              <w:t>196,704</w:t>
            </w:r>
          </w:p>
        </w:tc>
        <w:tc>
          <w:tcPr>
            <w:tcW w:w="2792" w:type="dxa"/>
          </w:tcPr>
          <w:p w14:paraId="5CB1584D" w14:textId="77777777" w:rsidR="00FC6661" w:rsidRPr="00937BE1" w:rsidRDefault="00FC6661" w:rsidP="00E26126">
            <w:pPr>
              <w:pStyle w:val="Tabletext"/>
              <w:rPr>
                <w:rFonts w:eastAsia="Aptos"/>
                <w:b/>
              </w:rPr>
            </w:pPr>
            <w:r w:rsidRPr="00937BE1">
              <w:rPr>
                <w:rFonts w:eastAsia="Aptos"/>
                <w:b/>
              </w:rPr>
              <w:t>1,308,121</w:t>
            </w:r>
          </w:p>
        </w:tc>
      </w:tr>
    </w:tbl>
    <w:p w14:paraId="331AEE7E" w14:textId="60750743" w:rsidR="00FC6661" w:rsidRPr="00937BE1" w:rsidRDefault="00FC6661" w:rsidP="5657AFFF">
      <w:pPr>
        <w:pStyle w:val="Heading3"/>
        <w:rPr>
          <w:b/>
        </w:rPr>
      </w:pPr>
      <w:bookmarkStart w:id="76" w:name="_Toc173153371"/>
      <w:bookmarkStart w:id="77" w:name="_Toc119170346"/>
      <w:r w:rsidRPr="00937BE1">
        <w:rPr>
          <w:rStyle w:val="Heading3Char"/>
        </w:rPr>
        <w:lastRenderedPageBreak/>
        <w:t>Outbreak</w:t>
      </w:r>
      <w:r w:rsidR="00356C18" w:rsidRPr="00937BE1">
        <w:rPr>
          <w:rStyle w:val="Heading3Char"/>
        </w:rPr>
        <w:t xml:space="preserve"> </w:t>
      </w:r>
      <w:r w:rsidRPr="00937BE1">
        <w:rPr>
          <w:rStyle w:val="Heading3Char"/>
        </w:rPr>
        <w:t>management</w:t>
      </w:r>
      <w:bookmarkEnd w:id="76"/>
      <w:bookmarkEnd w:id="77"/>
    </w:p>
    <w:p w14:paraId="2B3C1956" w14:textId="7289E336" w:rsidR="00FC6661" w:rsidRPr="00937BE1" w:rsidRDefault="00FC6661" w:rsidP="00AE12C3">
      <w:pPr>
        <w:pStyle w:val="Body"/>
      </w:pPr>
      <w:r w:rsidRPr="00937BE1">
        <w:t>Typically,</w:t>
      </w:r>
      <w:r w:rsidR="00356C18" w:rsidRPr="00937BE1">
        <w:t xml:space="preserve"> </w:t>
      </w:r>
      <w:r w:rsidRPr="00937BE1">
        <w:t>an</w:t>
      </w:r>
      <w:r w:rsidR="00356C18" w:rsidRPr="00937BE1">
        <w:t xml:space="preserve"> </w:t>
      </w:r>
      <w:r w:rsidRPr="00937BE1">
        <w:t>outbreak</w:t>
      </w:r>
      <w:r w:rsidR="00356C18" w:rsidRPr="00937BE1">
        <w:t xml:space="preserve"> </w:t>
      </w:r>
      <w:r w:rsidRPr="00937BE1">
        <w:t>was</w:t>
      </w:r>
      <w:r w:rsidR="00356C18" w:rsidRPr="00937BE1">
        <w:t xml:space="preserve"> </w:t>
      </w:r>
      <w:r w:rsidRPr="00937BE1">
        <w:t>considered</w:t>
      </w:r>
      <w:r w:rsidR="00356C18" w:rsidRPr="00937BE1">
        <w:t xml:space="preserve"> </w:t>
      </w:r>
      <w:r w:rsidRPr="00937BE1">
        <w:t>to</w:t>
      </w:r>
      <w:r w:rsidR="00356C18" w:rsidRPr="00937BE1">
        <w:t xml:space="preserve"> </w:t>
      </w:r>
      <w:r w:rsidRPr="00937BE1">
        <w:t>occur</w:t>
      </w:r>
      <w:r w:rsidR="00356C18" w:rsidRPr="00937BE1">
        <w:t xml:space="preserve"> </w:t>
      </w:r>
      <w:r w:rsidRPr="00937BE1">
        <w:t>when</w:t>
      </w:r>
      <w:r w:rsidR="00356C18" w:rsidRPr="00937BE1">
        <w:t xml:space="preserve"> </w:t>
      </w:r>
      <w:r w:rsidRPr="00937BE1">
        <w:t>there</w:t>
      </w:r>
      <w:r w:rsidR="00356C18" w:rsidRPr="00937BE1">
        <w:t xml:space="preserve"> </w:t>
      </w:r>
      <w:r w:rsidRPr="00937BE1">
        <w:t>was</w:t>
      </w:r>
      <w:r w:rsidR="00356C18" w:rsidRPr="00937BE1">
        <w:t xml:space="preserve"> </w:t>
      </w:r>
      <w:r w:rsidRPr="00937BE1">
        <w:t>one</w:t>
      </w:r>
      <w:r w:rsidR="00356C18" w:rsidRPr="00937BE1">
        <w:t xml:space="preserve"> </w:t>
      </w:r>
      <w:r w:rsidRPr="00937BE1">
        <w:t>or</w:t>
      </w:r>
      <w:r w:rsidR="00356C18" w:rsidRPr="00937BE1">
        <w:t xml:space="preserve"> </w:t>
      </w:r>
      <w:r w:rsidRPr="00937BE1">
        <w:t>more</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The</w:t>
      </w:r>
      <w:r w:rsidR="00356C18" w:rsidRPr="00937BE1">
        <w:t xml:space="preserve"> </w:t>
      </w:r>
      <w:r w:rsidRPr="00937BE1">
        <w:t>types</w:t>
      </w:r>
      <w:r w:rsidR="00356C18" w:rsidRPr="00937BE1">
        <w:t xml:space="preserve"> </w:t>
      </w:r>
      <w:r w:rsidRPr="00937BE1">
        <w:t>of</w:t>
      </w:r>
      <w:r w:rsidR="00356C18" w:rsidRPr="00937BE1">
        <w:t xml:space="preserve"> </w:t>
      </w:r>
      <w:r w:rsidRPr="00937BE1">
        <w:t>settings</w:t>
      </w:r>
      <w:r w:rsidR="00356C18" w:rsidRPr="00937BE1">
        <w:t xml:space="preserve"> </w:t>
      </w:r>
      <w:r w:rsidRPr="00937BE1">
        <w:t>where</w:t>
      </w:r>
      <w:r w:rsidR="00356C18" w:rsidRPr="00937BE1">
        <w:t xml:space="preserve"> </w:t>
      </w:r>
      <w:r w:rsidRPr="00937BE1">
        <w:t>outbreaks</w:t>
      </w:r>
      <w:r w:rsidR="00356C18" w:rsidRPr="00937BE1">
        <w:t xml:space="preserve"> </w:t>
      </w:r>
      <w:r w:rsidRPr="00937BE1">
        <w:t>could</w:t>
      </w:r>
      <w:r w:rsidR="00356C18" w:rsidRPr="00937BE1">
        <w:t xml:space="preserve"> </w:t>
      </w:r>
      <w:r w:rsidRPr="00937BE1">
        <w:t>occur</w:t>
      </w:r>
      <w:r w:rsidR="00356C18" w:rsidRPr="00937BE1">
        <w:t xml:space="preserve"> </w:t>
      </w:r>
      <w:r w:rsidRPr="00937BE1">
        <w:t>included:</w:t>
      </w:r>
      <w:r w:rsidR="00356C18" w:rsidRPr="00937BE1">
        <w:t xml:space="preserve"> </w:t>
      </w:r>
    </w:p>
    <w:p w14:paraId="3BA4CF9C" w14:textId="3F330CB7" w:rsidR="00FC6661" w:rsidRPr="00937BE1" w:rsidRDefault="33ED216C" w:rsidP="004E7637">
      <w:pPr>
        <w:pStyle w:val="Bullet1"/>
      </w:pPr>
      <w:r w:rsidRPr="00937BE1">
        <w:t>r</w:t>
      </w:r>
      <w:r w:rsidR="0ECD4CEB" w:rsidRPr="00937BE1">
        <w:t>esidential</w:t>
      </w:r>
      <w:r w:rsidR="2B52275A" w:rsidRPr="00937BE1">
        <w:t xml:space="preserve"> </w:t>
      </w:r>
      <w:r w:rsidR="0ECD4CEB" w:rsidRPr="00937BE1">
        <w:t>aged</w:t>
      </w:r>
      <w:r w:rsidR="2B52275A" w:rsidRPr="00937BE1">
        <w:t xml:space="preserve"> </w:t>
      </w:r>
      <w:r w:rsidR="0ECD4CEB" w:rsidRPr="00937BE1">
        <w:t>care</w:t>
      </w:r>
      <w:r w:rsidR="2B52275A" w:rsidRPr="00937BE1">
        <w:t xml:space="preserve"> </w:t>
      </w:r>
      <w:r w:rsidR="0ECD4CEB" w:rsidRPr="00937BE1">
        <w:t>facilities</w:t>
      </w:r>
    </w:p>
    <w:p w14:paraId="3CBD6592" w14:textId="0EC248E3" w:rsidR="00FC6661" w:rsidRPr="00937BE1" w:rsidRDefault="33ED216C" w:rsidP="004E7637">
      <w:pPr>
        <w:pStyle w:val="Bullet1"/>
      </w:pPr>
      <w:r w:rsidRPr="00937BE1">
        <w:t>h</w:t>
      </w:r>
      <w:r w:rsidR="0ECD4CEB" w:rsidRPr="00937BE1">
        <w:t>ealth</w:t>
      </w:r>
      <w:r w:rsidR="2B52275A" w:rsidRPr="00937BE1">
        <w:t xml:space="preserve"> </w:t>
      </w:r>
      <w:r w:rsidR="0ECD4CEB" w:rsidRPr="00937BE1">
        <w:t>services</w:t>
      </w:r>
    </w:p>
    <w:p w14:paraId="48EE59F8" w14:textId="2221A396" w:rsidR="00FC6661" w:rsidRPr="00937BE1" w:rsidRDefault="33ED216C" w:rsidP="004E7637">
      <w:pPr>
        <w:pStyle w:val="Bullet1"/>
      </w:pPr>
      <w:r w:rsidRPr="00937BE1">
        <w:t>s</w:t>
      </w:r>
      <w:r w:rsidR="0ECD4CEB" w:rsidRPr="00937BE1">
        <w:t>chools</w:t>
      </w:r>
      <w:r w:rsidR="2B52275A" w:rsidRPr="00937BE1">
        <w:t xml:space="preserve"> </w:t>
      </w:r>
      <w:r w:rsidR="0ECD4CEB" w:rsidRPr="00937BE1">
        <w:t>and</w:t>
      </w:r>
      <w:r w:rsidR="2B52275A" w:rsidRPr="00937BE1">
        <w:t xml:space="preserve"> </w:t>
      </w:r>
      <w:r w:rsidR="0ECD4CEB" w:rsidRPr="00937BE1">
        <w:t>education</w:t>
      </w:r>
      <w:r w:rsidR="2B52275A" w:rsidRPr="00937BE1">
        <w:t xml:space="preserve"> </w:t>
      </w:r>
      <w:r w:rsidR="0ECD4CEB" w:rsidRPr="00937BE1">
        <w:t>settings</w:t>
      </w:r>
    </w:p>
    <w:p w14:paraId="7AFE6751" w14:textId="0ECC0AD4" w:rsidR="00FC6661" w:rsidRPr="00937BE1" w:rsidRDefault="33ED216C" w:rsidP="004E7637">
      <w:pPr>
        <w:pStyle w:val="Bullet1"/>
      </w:pPr>
      <w:r w:rsidRPr="00937BE1">
        <w:t>w</w:t>
      </w:r>
      <w:r w:rsidR="0ECD4CEB" w:rsidRPr="00937BE1">
        <w:t>orkplaces,</w:t>
      </w:r>
      <w:r w:rsidR="2B52275A" w:rsidRPr="00937BE1">
        <w:t xml:space="preserve"> </w:t>
      </w:r>
      <w:r w:rsidR="0ECD4CEB" w:rsidRPr="00937BE1">
        <w:t>including</w:t>
      </w:r>
      <w:r w:rsidR="2B52275A" w:rsidRPr="00937BE1">
        <w:t xml:space="preserve"> </w:t>
      </w:r>
      <w:r w:rsidR="0ECD4CEB" w:rsidRPr="00937BE1">
        <w:t>factories</w:t>
      </w:r>
      <w:r w:rsidR="2B52275A" w:rsidRPr="00937BE1">
        <w:t xml:space="preserve"> </w:t>
      </w:r>
      <w:r w:rsidR="0ECD4CEB" w:rsidRPr="00937BE1">
        <w:t>and</w:t>
      </w:r>
      <w:r w:rsidR="2B52275A" w:rsidRPr="00937BE1">
        <w:t xml:space="preserve"> </w:t>
      </w:r>
      <w:r w:rsidR="0ECD4CEB" w:rsidRPr="00937BE1">
        <w:t>distribution</w:t>
      </w:r>
      <w:r w:rsidR="2B52275A" w:rsidRPr="00937BE1">
        <w:t xml:space="preserve"> </w:t>
      </w:r>
      <w:r w:rsidR="0ECD4CEB" w:rsidRPr="00937BE1">
        <w:t>centres.</w:t>
      </w:r>
      <w:r w:rsidR="2B52275A" w:rsidRPr="00937BE1">
        <w:t xml:space="preserve"> </w:t>
      </w:r>
    </w:p>
    <w:p w14:paraId="0CCE81AB" w14:textId="6FB373F1" w:rsidR="00FC6661" w:rsidRPr="00937BE1" w:rsidRDefault="10DDE0B0" w:rsidP="00E26126">
      <w:pPr>
        <w:pStyle w:val="Bodyafterbullets"/>
      </w:pPr>
      <w:r w:rsidRPr="00937BE1">
        <w:t>Outbreaks</w:t>
      </w:r>
      <w:r w:rsidR="2428BE59" w:rsidRPr="00937BE1">
        <w:t xml:space="preserve"> </w:t>
      </w:r>
      <w:r w:rsidRPr="00937BE1">
        <w:t>could</w:t>
      </w:r>
      <w:r w:rsidR="2428BE59" w:rsidRPr="00937BE1">
        <w:t xml:space="preserve"> </w:t>
      </w:r>
      <w:r w:rsidRPr="00937BE1">
        <w:t>lead</w:t>
      </w:r>
      <w:r w:rsidR="2428BE59" w:rsidRPr="00937BE1">
        <w:t xml:space="preserve"> </w:t>
      </w:r>
      <w:r w:rsidRPr="00937BE1">
        <w:t>to</w:t>
      </w:r>
      <w:r w:rsidR="2428BE59" w:rsidRPr="00937BE1">
        <w:t xml:space="preserve"> </w:t>
      </w:r>
      <w:r w:rsidRPr="00937BE1">
        <w:t>significant</w:t>
      </w:r>
      <w:r w:rsidR="404ECE94" w:rsidRPr="00937BE1">
        <w:t>, rapid</w:t>
      </w:r>
      <w:r w:rsidR="2428BE59" w:rsidRPr="00937BE1">
        <w:t xml:space="preserve"> </w:t>
      </w:r>
      <w:r w:rsidRPr="00937BE1">
        <w:t>disease</w:t>
      </w:r>
      <w:r w:rsidR="2428BE59" w:rsidRPr="00937BE1">
        <w:t xml:space="preserve"> </w:t>
      </w:r>
      <w:r w:rsidRPr="00937BE1">
        <w:t>transmission.</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worked</w:t>
      </w:r>
      <w:r w:rsidR="2428BE59" w:rsidRPr="00937BE1">
        <w:t xml:space="preserve"> </w:t>
      </w:r>
      <w:r w:rsidRPr="00937BE1">
        <w:t>closely</w:t>
      </w:r>
      <w:r w:rsidR="2428BE59" w:rsidRPr="00937BE1">
        <w:t xml:space="preserve"> </w:t>
      </w:r>
      <w:r w:rsidRPr="00937BE1">
        <w:t>with</w:t>
      </w:r>
      <w:r w:rsidR="2428BE59" w:rsidRPr="00937BE1">
        <w:t xml:space="preserve"> </w:t>
      </w:r>
      <w:r w:rsidRPr="00937BE1">
        <w:t>relevant</w:t>
      </w:r>
      <w:r w:rsidR="2428BE59" w:rsidRPr="00937BE1">
        <w:t xml:space="preserve"> </w:t>
      </w:r>
      <w:r w:rsidRPr="00937BE1">
        <w:t>experts,</w:t>
      </w:r>
      <w:r w:rsidR="2428BE59" w:rsidRPr="00937BE1">
        <w:t xml:space="preserve"> </w:t>
      </w:r>
      <w:r w:rsidRPr="00937BE1">
        <w:t>stakeholder</w:t>
      </w:r>
      <w:r w:rsidR="2428BE59" w:rsidRPr="00937BE1">
        <w:t xml:space="preserve"> </w:t>
      </w:r>
      <w:r w:rsidRPr="00937BE1">
        <w:t>and</w:t>
      </w:r>
      <w:r w:rsidR="2428BE59" w:rsidRPr="00937BE1">
        <w:t xml:space="preserve"> </w:t>
      </w:r>
      <w:r w:rsidRPr="00937BE1">
        <w:t>sector</w:t>
      </w:r>
      <w:r w:rsidR="2428BE59" w:rsidRPr="00937BE1">
        <w:t xml:space="preserve"> </w:t>
      </w:r>
      <w:r w:rsidRPr="00937BE1">
        <w:t>representatives</w:t>
      </w:r>
      <w:r w:rsidR="2428BE59" w:rsidRPr="00937BE1">
        <w:t xml:space="preserve"> </w:t>
      </w:r>
      <w:r w:rsidRPr="00937BE1">
        <w:t>to</w:t>
      </w:r>
      <w:r w:rsidR="2428BE59" w:rsidRPr="00937BE1">
        <w:t xml:space="preserve"> </w:t>
      </w:r>
      <w:r w:rsidRPr="00937BE1">
        <w:t>develop</w:t>
      </w:r>
      <w:r w:rsidR="2428BE59" w:rsidRPr="00937BE1">
        <w:t xml:space="preserve"> </w:t>
      </w:r>
      <w:r w:rsidRPr="00937BE1">
        <w:t>specialised</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approaches</w:t>
      </w:r>
      <w:r w:rsidR="2428BE59" w:rsidRPr="00937BE1">
        <w:t xml:space="preserve"> </w:t>
      </w:r>
      <w:r w:rsidRPr="00937BE1">
        <w:t>for</w:t>
      </w:r>
      <w:r w:rsidR="2428BE59" w:rsidRPr="00937BE1">
        <w:t xml:space="preserve"> </w:t>
      </w:r>
      <w:r w:rsidRPr="00937BE1">
        <w:t>each</w:t>
      </w:r>
      <w:r w:rsidR="2428BE59" w:rsidRPr="00937BE1">
        <w:t xml:space="preserve"> </w:t>
      </w:r>
      <w:r w:rsidRPr="00937BE1">
        <w:t>of</w:t>
      </w:r>
      <w:r w:rsidR="2428BE59" w:rsidRPr="00937BE1">
        <w:t xml:space="preserve"> </w:t>
      </w:r>
      <w:r w:rsidRPr="00937BE1">
        <w:t>these</w:t>
      </w:r>
      <w:r w:rsidR="2428BE59" w:rsidRPr="00937BE1">
        <w:t xml:space="preserve"> </w:t>
      </w:r>
      <w:r w:rsidRPr="00937BE1">
        <w:t>settings.</w:t>
      </w:r>
      <w:r w:rsidR="2428BE59" w:rsidRPr="00937BE1">
        <w:t xml:space="preserve"> </w:t>
      </w:r>
    </w:p>
    <w:p w14:paraId="69513EAE" w14:textId="7BFA346C" w:rsidR="00FC6661" w:rsidRPr="00937BE1" w:rsidRDefault="00FC6661" w:rsidP="00AE12C3">
      <w:pPr>
        <w:pStyle w:val="Body"/>
      </w:pPr>
      <w:r w:rsidRPr="00937BE1">
        <w:t>An</w:t>
      </w:r>
      <w:r w:rsidR="00356C18" w:rsidRPr="00937BE1">
        <w:t xml:space="preserve"> </w:t>
      </w:r>
      <w:r w:rsidRPr="00937BE1">
        <w:rPr>
          <w:b/>
        </w:rPr>
        <w:t>exposure</w:t>
      </w:r>
      <w:r w:rsidR="00356C18" w:rsidRPr="00937BE1">
        <w:rPr>
          <w:b/>
        </w:rPr>
        <w:t xml:space="preserve"> </w:t>
      </w:r>
      <w:r w:rsidRPr="00937BE1">
        <w:rPr>
          <w:b/>
        </w:rPr>
        <w:t>site</w:t>
      </w:r>
      <w:r w:rsidR="00356C18" w:rsidRPr="00937BE1">
        <w:t xml:space="preserve"> </w:t>
      </w:r>
      <w:r w:rsidRPr="00937BE1">
        <w:t>was</w:t>
      </w:r>
      <w:r w:rsidR="00356C18" w:rsidRPr="00937BE1">
        <w:t xml:space="preserve"> </w:t>
      </w:r>
      <w:r w:rsidRPr="00937BE1">
        <w:t>any</w:t>
      </w:r>
      <w:r w:rsidR="00356C18" w:rsidRPr="00937BE1">
        <w:t xml:space="preserve"> </w:t>
      </w:r>
      <w:r w:rsidRPr="00937BE1">
        <w:t>location</w:t>
      </w:r>
      <w:r w:rsidR="00356C18" w:rsidRPr="00937BE1">
        <w:t xml:space="preserve"> </w:t>
      </w:r>
      <w:r w:rsidR="00F344BB" w:rsidRPr="00937BE1">
        <w:t xml:space="preserve">where </w:t>
      </w:r>
      <w:r w:rsidRPr="00937BE1">
        <w:t>a</w:t>
      </w:r>
      <w:r w:rsidR="00F344BB" w:rsidRPr="00937BE1">
        <w:t xml:space="preserve">n infected person </w:t>
      </w:r>
      <w:r w:rsidRPr="00937BE1">
        <w:t>was</w:t>
      </w:r>
      <w:r w:rsidR="00356C18" w:rsidRPr="00937BE1">
        <w:t xml:space="preserve"> </w:t>
      </w:r>
      <w:r w:rsidRPr="00937BE1">
        <w:t>for</w:t>
      </w:r>
      <w:r w:rsidR="00356C18" w:rsidRPr="00937BE1">
        <w:t xml:space="preserve"> </w:t>
      </w:r>
      <w:r w:rsidRPr="00937BE1">
        <w:t>a</w:t>
      </w:r>
      <w:r w:rsidR="00356C18" w:rsidRPr="00937BE1">
        <w:t xml:space="preserve"> </w:t>
      </w:r>
      <w:r w:rsidRPr="00937BE1">
        <w:t>significant</w:t>
      </w:r>
      <w:r w:rsidR="00356C18" w:rsidRPr="00937BE1">
        <w:t xml:space="preserve"> </w:t>
      </w:r>
      <w:r w:rsidRPr="00937BE1">
        <w:t>period</w:t>
      </w:r>
      <w:r w:rsidR="00356C18" w:rsidRPr="00937BE1">
        <w:t xml:space="preserve"> </w:t>
      </w:r>
      <w:r w:rsidRPr="00937BE1">
        <w:t>during</w:t>
      </w:r>
      <w:r w:rsidR="00356C18" w:rsidRPr="00937BE1">
        <w:t xml:space="preserve"> </w:t>
      </w:r>
      <w:r w:rsidRPr="00937BE1">
        <w:t>their</w:t>
      </w:r>
      <w:r w:rsidR="00356C18" w:rsidRPr="00937BE1">
        <w:t xml:space="preserve"> </w:t>
      </w:r>
      <w:r w:rsidRPr="00937BE1">
        <w:t>infectious</w:t>
      </w:r>
      <w:r w:rsidR="00356C18" w:rsidRPr="00937BE1">
        <w:t xml:space="preserve"> </w:t>
      </w:r>
      <w:r w:rsidRPr="00937BE1">
        <w:t>period.</w:t>
      </w:r>
      <w:r w:rsidR="00356C18" w:rsidRPr="00937BE1">
        <w:t xml:space="preserve"> </w:t>
      </w:r>
      <w:r w:rsidRPr="00937BE1">
        <w:t>If</w:t>
      </w:r>
      <w:r w:rsidR="00356C18" w:rsidRPr="00937BE1">
        <w:t xml:space="preserve"> </w:t>
      </w:r>
      <w:r w:rsidRPr="00937BE1">
        <w:t>another</w:t>
      </w:r>
      <w:r w:rsidR="00356C18" w:rsidRPr="00937BE1">
        <w:t xml:space="preserve"> </w:t>
      </w:r>
      <w:r w:rsidRPr="00937BE1">
        <w:t>case</w:t>
      </w:r>
      <w:r w:rsidR="00356C18" w:rsidRPr="00937BE1">
        <w:t xml:space="preserve"> </w:t>
      </w:r>
      <w:r w:rsidRPr="00937BE1">
        <w:t>came</w:t>
      </w:r>
      <w:r w:rsidR="00356C18" w:rsidRPr="00937BE1">
        <w:t xml:space="preserve"> </w:t>
      </w:r>
      <w:r w:rsidRPr="00937BE1">
        <w:t>from</w:t>
      </w:r>
      <w:r w:rsidR="00356C18" w:rsidRPr="00937BE1">
        <w:t xml:space="preserve"> </w:t>
      </w:r>
      <w:r w:rsidRPr="00937BE1">
        <w:t>that</w:t>
      </w:r>
      <w:r w:rsidR="00356C18" w:rsidRPr="00937BE1">
        <w:t xml:space="preserve"> </w:t>
      </w:r>
      <w:r w:rsidRPr="00937BE1">
        <w:t>exposure</w:t>
      </w:r>
      <w:r w:rsidR="00356C18" w:rsidRPr="00937BE1">
        <w:t xml:space="preserve"> </w:t>
      </w:r>
      <w:r w:rsidRPr="00937BE1">
        <w:t>site,</w:t>
      </w:r>
      <w:r w:rsidR="00356C18" w:rsidRPr="00937BE1">
        <w:t xml:space="preserve"> </w:t>
      </w:r>
      <w:r w:rsidRPr="00937BE1">
        <w:t>the</w:t>
      </w:r>
      <w:r w:rsidR="00356C18" w:rsidRPr="00937BE1">
        <w:t xml:space="preserve"> </w:t>
      </w:r>
      <w:r w:rsidRPr="00937BE1">
        <w:t>location</w:t>
      </w:r>
      <w:r w:rsidR="00356C18" w:rsidRPr="00937BE1">
        <w:t xml:space="preserve"> </w:t>
      </w:r>
      <w:r w:rsidRPr="00937BE1">
        <w:t>would</w:t>
      </w:r>
      <w:r w:rsidR="00356C18" w:rsidRPr="00937BE1">
        <w:t xml:space="preserve"> </w:t>
      </w:r>
      <w:r w:rsidRPr="00937BE1">
        <w:t>be</w:t>
      </w:r>
      <w:r w:rsidR="00356C18" w:rsidRPr="00937BE1">
        <w:t xml:space="preserve"> </w:t>
      </w:r>
      <w:r w:rsidRPr="00937BE1">
        <w:t>upgraded</w:t>
      </w:r>
      <w:r w:rsidR="00356C18" w:rsidRPr="00937BE1">
        <w:t xml:space="preserve"> </w:t>
      </w:r>
      <w:r w:rsidRPr="00937BE1">
        <w:t>to</w:t>
      </w:r>
      <w:r w:rsidR="00356C18" w:rsidRPr="00937BE1">
        <w:t xml:space="preserve"> </w:t>
      </w:r>
      <w:r w:rsidRPr="00937BE1">
        <w:t>an</w:t>
      </w:r>
      <w:r w:rsidR="00356C18" w:rsidRPr="00937BE1">
        <w:t xml:space="preserve"> </w:t>
      </w:r>
      <w:r w:rsidRPr="00937BE1">
        <w:rPr>
          <w:b/>
        </w:rPr>
        <w:t>outbreak</w:t>
      </w:r>
      <w:r w:rsidRPr="00937BE1">
        <w:t>.</w:t>
      </w:r>
      <w:r w:rsidR="00677E13" w:rsidRPr="00937BE1">
        <w:t xml:space="preserve"> </w:t>
      </w:r>
    </w:p>
    <w:p w14:paraId="6CDE96F0" w14:textId="76FE62BB" w:rsidR="00FC6661" w:rsidRPr="00937BE1" w:rsidRDefault="0ECD4CEB" w:rsidP="006C5CEE">
      <w:pPr>
        <w:pStyle w:val="Body"/>
        <w:rPr>
          <w:rFonts w:eastAsia="Aptos"/>
        </w:rPr>
      </w:pPr>
      <w:r w:rsidRPr="00937BE1">
        <w:t>Table</w:t>
      </w:r>
      <w:r w:rsidR="2B52275A" w:rsidRPr="00937BE1">
        <w:rPr>
          <w:rFonts w:eastAsia="Aptos"/>
        </w:rPr>
        <w:t xml:space="preserve"> </w:t>
      </w:r>
      <w:r w:rsidR="00191D28" w:rsidRPr="00937BE1">
        <w:t>4</w:t>
      </w:r>
      <w:r w:rsidR="2B52275A" w:rsidRPr="00937BE1">
        <w:rPr>
          <w:rFonts w:eastAsia="Aptos"/>
        </w:rPr>
        <w:t xml:space="preserve"> </w:t>
      </w:r>
      <w:r w:rsidRPr="00937BE1">
        <w:t>summarises</w:t>
      </w:r>
      <w:r w:rsidR="2B52275A" w:rsidRPr="00937BE1">
        <w:rPr>
          <w:rFonts w:eastAsia="Aptos"/>
        </w:rPr>
        <w:t xml:space="preserve"> </w:t>
      </w:r>
      <w:r w:rsidRPr="00937BE1">
        <w:t>the</w:t>
      </w:r>
      <w:r w:rsidR="2B52275A" w:rsidRPr="00937BE1">
        <w:rPr>
          <w:rFonts w:eastAsia="Aptos"/>
        </w:rPr>
        <w:t xml:space="preserve"> </w:t>
      </w:r>
      <w:r w:rsidRPr="00937BE1">
        <w:t>number</w:t>
      </w:r>
      <w:r w:rsidR="2B52275A" w:rsidRPr="00937BE1">
        <w:rPr>
          <w:rFonts w:eastAsia="Aptos"/>
        </w:rPr>
        <w:t xml:space="preserve"> </w:t>
      </w:r>
      <w:r w:rsidRPr="00937BE1">
        <w:t>of</w:t>
      </w:r>
      <w:r w:rsidR="2B52275A" w:rsidRPr="00937BE1">
        <w:rPr>
          <w:rFonts w:eastAsia="Aptos"/>
        </w:rPr>
        <w:t xml:space="preserve"> </w:t>
      </w:r>
      <w:r w:rsidRPr="00937BE1">
        <w:t>outbreaks</w:t>
      </w:r>
      <w:r w:rsidR="2B52275A" w:rsidRPr="00937BE1">
        <w:rPr>
          <w:rFonts w:eastAsia="Aptos"/>
        </w:rPr>
        <w:t xml:space="preserve"> </w:t>
      </w:r>
      <w:r w:rsidRPr="00937BE1">
        <w:t>and</w:t>
      </w:r>
      <w:r w:rsidR="2B52275A" w:rsidRPr="00937BE1">
        <w:rPr>
          <w:rFonts w:eastAsia="Aptos"/>
        </w:rPr>
        <w:t xml:space="preserve"> </w:t>
      </w:r>
      <w:r w:rsidRPr="00937BE1">
        <w:t>exposure</w:t>
      </w:r>
      <w:r w:rsidR="2B52275A" w:rsidRPr="00937BE1">
        <w:rPr>
          <w:rFonts w:eastAsia="Aptos"/>
        </w:rPr>
        <w:t xml:space="preserve"> </w:t>
      </w:r>
      <w:r w:rsidRPr="00937BE1">
        <w:t>sites</w:t>
      </w:r>
      <w:r w:rsidR="2B52275A" w:rsidRPr="00937BE1">
        <w:rPr>
          <w:rFonts w:eastAsia="Aptos"/>
        </w:rPr>
        <w:t xml:space="preserve"> </w:t>
      </w:r>
      <w:r w:rsidRPr="00937BE1">
        <w:t>managed</w:t>
      </w:r>
      <w:r w:rsidR="2B52275A" w:rsidRPr="00937BE1">
        <w:rPr>
          <w:rFonts w:eastAsia="Aptos"/>
        </w:rPr>
        <w:t xml:space="preserve"> </w:t>
      </w:r>
      <w:r w:rsidRPr="00937BE1">
        <w:t>by</w:t>
      </w:r>
      <w:r w:rsidR="2B52275A" w:rsidRPr="00937BE1">
        <w:rPr>
          <w:rFonts w:eastAsia="Aptos"/>
        </w:rPr>
        <w:t xml:space="preserve"> </w:t>
      </w:r>
      <w:r w:rsidRPr="00937BE1">
        <w:t>the</w:t>
      </w:r>
      <w:r w:rsidR="2B52275A" w:rsidRPr="00937BE1">
        <w:rPr>
          <w:rFonts w:eastAsia="Aptos"/>
        </w:rPr>
        <w:t xml:space="preserve"> </w:t>
      </w:r>
      <w:r w:rsidR="00E0100D" w:rsidRPr="00937BE1">
        <w:t>d</w:t>
      </w:r>
      <w:r w:rsidRPr="00937BE1">
        <w:t>epartment</w:t>
      </w:r>
      <w:r w:rsidR="2B52275A" w:rsidRPr="00937BE1">
        <w:rPr>
          <w:rFonts w:eastAsia="Aptos"/>
        </w:rPr>
        <w:t xml:space="preserve"> </w:t>
      </w:r>
      <w:r w:rsidRPr="00937BE1">
        <w:t>and</w:t>
      </w:r>
      <w:r w:rsidR="2B52275A" w:rsidRPr="00937BE1">
        <w:rPr>
          <w:rFonts w:eastAsia="Aptos"/>
        </w:rPr>
        <w:t xml:space="preserve"> </w:t>
      </w:r>
      <w:r w:rsidRPr="00937BE1">
        <w:t>Local</w:t>
      </w:r>
      <w:r w:rsidR="2B52275A" w:rsidRPr="00937BE1">
        <w:rPr>
          <w:rFonts w:eastAsia="Aptos"/>
        </w:rPr>
        <w:t xml:space="preserve"> </w:t>
      </w:r>
      <w:r w:rsidRPr="00937BE1">
        <w:t>Public</w:t>
      </w:r>
      <w:r w:rsidR="2B52275A" w:rsidRPr="00937BE1">
        <w:rPr>
          <w:rFonts w:eastAsia="Aptos"/>
        </w:rPr>
        <w:t xml:space="preserve"> </w:t>
      </w:r>
      <w:r w:rsidRPr="00937BE1">
        <w:t>Health</w:t>
      </w:r>
      <w:r w:rsidR="2B52275A" w:rsidRPr="00937BE1">
        <w:rPr>
          <w:rFonts w:eastAsia="Aptos"/>
        </w:rPr>
        <w:t xml:space="preserve"> </w:t>
      </w:r>
      <w:r w:rsidRPr="00937BE1">
        <w:t>Units</w:t>
      </w:r>
      <w:r w:rsidR="2B52275A" w:rsidRPr="00937BE1">
        <w:rPr>
          <w:rFonts w:eastAsia="Aptos"/>
        </w:rPr>
        <w:t xml:space="preserve"> </w:t>
      </w:r>
      <w:r w:rsidRPr="00937BE1">
        <w:t>in</w:t>
      </w:r>
      <w:r w:rsidR="2B52275A" w:rsidRPr="00937BE1">
        <w:rPr>
          <w:rFonts w:eastAsia="Aptos"/>
        </w:rPr>
        <w:t xml:space="preserve"> </w:t>
      </w:r>
      <w:r w:rsidRPr="00937BE1">
        <w:t>2020</w:t>
      </w:r>
      <w:r w:rsidR="2B52275A" w:rsidRPr="00937BE1">
        <w:rPr>
          <w:rFonts w:eastAsia="Aptos"/>
        </w:rPr>
        <w:t xml:space="preserve"> </w:t>
      </w:r>
      <w:r w:rsidRPr="00937BE1">
        <w:t>and</w:t>
      </w:r>
      <w:r w:rsidR="2B52275A" w:rsidRPr="00937BE1">
        <w:rPr>
          <w:rFonts w:eastAsia="Aptos"/>
        </w:rPr>
        <w:t xml:space="preserve"> </w:t>
      </w:r>
      <w:r w:rsidRPr="00937BE1">
        <w:t>2021.</w:t>
      </w:r>
      <w:r w:rsidR="2B52275A" w:rsidRPr="00937BE1">
        <w:rPr>
          <w:rFonts w:eastAsia="Aptos"/>
        </w:rPr>
        <w:t xml:space="preserve"> </w:t>
      </w:r>
    </w:p>
    <w:p w14:paraId="753CE0A6" w14:textId="54CEDA7B" w:rsidR="006C5CEE" w:rsidRPr="00937BE1" w:rsidRDefault="33ED216C" w:rsidP="44B0D68E">
      <w:pPr>
        <w:pStyle w:val="Tablecaption"/>
        <w:rPr>
          <w:rFonts w:eastAsia="Aptos"/>
        </w:rPr>
      </w:pPr>
      <w:r w:rsidRPr="00937BE1">
        <w:t xml:space="preserve">Table </w:t>
      </w:r>
      <w:r w:rsidR="00191D28" w:rsidRPr="00937BE1">
        <w:t>4:</w:t>
      </w:r>
      <w:r w:rsidRPr="00937BE1">
        <w:t xml:space="preserve"> N</w:t>
      </w:r>
      <w:r w:rsidRPr="00937BE1">
        <w:rPr>
          <w:rFonts w:eastAsia="Aptos"/>
        </w:rPr>
        <w:t>umber of outbreaks and exposure sites managed by the Department f Health and Local Public Health Units in 2020 and 2021</w:t>
      </w:r>
    </w:p>
    <w:tbl>
      <w:tblPr>
        <w:tblStyle w:val="TableGrid"/>
        <w:tblW w:w="0" w:type="auto"/>
        <w:tblLayout w:type="fixed"/>
        <w:tblLook w:val="06A0" w:firstRow="1" w:lastRow="0" w:firstColumn="1" w:lastColumn="0" w:noHBand="1" w:noVBand="1"/>
      </w:tblPr>
      <w:tblGrid>
        <w:gridCol w:w="1485"/>
        <w:gridCol w:w="1740"/>
        <w:gridCol w:w="2985"/>
        <w:gridCol w:w="3150"/>
      </w:tblGrid>
      <w:tr w:rsidR="00FC6661" w:rsidRPr="00937BE1" w14:paraId="7E43846D" w14:textId="77777777" w:rsidTr="3FDC76EE">
        <w:trPr>
          <w:trHeight w:val="300"/>
          <w:tblHeader/>
        </w:trPr>
        <w:tc>
          <w:tcPr>
            <w:tcW w:w="1485" w:type="dxa"/>
          </w:tcPr>
          <w:p w14:paraId="32516D73" w14:textId="77777777" w:rsidR="00FC6661" w:rsidRPr="00937BE1" w:rsidRDefault="00FC6661" w:rsidP="00E26126">
            <w:pPr>
              <w:pStyle w:val="Tablecolhead"/>
              <w:rPr>
                <w:rFonts w:eastAsia="Aptos"/>
              </w:rPr>
            </w:pPr>
            <w:r w:rsidRPr="00937BE1">
              <w:rPr>
                <w:rFonts w:eastAsia="Aptos"/>
              </w:rPr>
              <w:t>Year</w:t>
            </w:r>
          </w:p>
        </w:tc>
        <w:tc>
          <w:tcPr>
            <w:tcW w:w="1740" w:type="dxa"/>
          </w:tcPr>
          <w:p w14:paraId="78E09CC8" w14:textId="51EBB430" w:rsidR="00FC6661" w:rsidRPr="00937BE1" w:rsidRDefault="00FC6661" w:rsidP="00E26126">
            <w:pPr>
              <w:pStyle w:val="Tablecolhead"/>
              <w:rPr>
                <w:rFonts w:eastAsia="Aptos"/>
              </w:rPr>
            </w:pPr>
            <w:r w:rsidRPr="00937BE1">
              <w:rPr>
                <w:rFonts w:eastAsia="Aptos"/>
              </w:rPr>
              <w:t>Site</w:t>
            </w:r>
            <w:r w:rsidR="00356C18" w:rsidRPr="00937BE1">
              <w:rPr>
                <w:rFonts w:eastAsia="Aptos"/>
              </w:rPr>
              <w:t xml:space="preserve"> </w:t>
            </w:r>
            <w:r w:rsidRPr="00937BE1">
              <w:rPr>
                <w:rFonts w:eastAsia="Aptos"/>
              </w:rPr>
              <w:t>type</w:t>
            </w:r>
          </w:p>
        </w:tc>
        <w:tc>
          <w:tcPr>
            <w:tcW w:w="2985" w:type="dxa"/>
          </w:tcPr>
          <w:p w14:paraId="5BEB93D9" w14:textId="378F2929"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sites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Department</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Health</w:t>
            </w:r>
            <w:r w:rsidR="00356C18" w:rsidRPr="00937BE1">
              <w:rPr>
                <w:rFonts w:eastAsia="Aptos"/>
              </w:rPr>
              <w:t xml:space="preserve"> </w:t>
            </w:r>
          </w:p>
        </w:tc>
        <w:tc>
          <w:tcPr>
            <w:tcW w:w="3150" w:type="dxa"/>
          </w:tcPr>
          <w:p w14:paraId="7793DAF3" w14:textId="447A6B1A"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sites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Local</w:t>
            </w:r>
            <w:r w:rsidR="00356C18" w:rsidRPr="00937BE1">
              <w:rPr>
                <w:rFonts w:eastAsia="Aptos"/>
              </w:rPr>
              <w:t xml:space="preserve"> </w:t>
            </w:r>
            <w:r w:rsidRPr="00937BE1">
              <w:rPr>
                <w:rFonts w:eastAsia="Aptos"/>
              </w:rPr>
              <w:t>Public</w:t>
            </w:r>
            <w:r w:rsidR="00356C18" w:rsidRPr="00937BE1">
              <w:rPr>
                <w:rFonts w:eastAsia="Aptos"/>
              </w:rPr>
              <w:t xml:space="preserve"> </w:t>
            </w:r>
            <w:r w:rsidRPr="00937BE1">
              <w:rPr>
                <w:rFonts w:eastAsia="Aptos"/>
              </w:rPr>
              <w:t>Health</w:t>
            </w:r>
            <w:r w:rsidR="00356C18" w:rsidRPr="00937BE1">
              <w:rPr>
                <w:rFonts w:eastAsia="Aptos"/>
              </w:rPr>
              <w:t xml:space="preserve"> </w:t>
            </w:r>
            <w:r w:rsidRPr="00937BE1">
              <w:rPr>
                <w:rFonts w:eastAsia="Aptos"/>
              </w:rPr>
              <w:t>Units</w:t>
            </w:r>
          </w:p>
        </w:tc>
      </w:tr>
      <w:tr w:rsidR="00FC6661" w:rsidRPr="00937BE1" w14:paraId="3612AABE" w14:textId="77777777" w:rsidTr="3FDC76EE">
        <w:trPr>
          <w:trHeight w:val="300"/>
        </w:trPr>
        <w:tc>
          <w:tcPr>
            <w:tcW w:w="1485" w:type="dxa"/>
          </w:tcPr>
          <w:p w14:paraId="7F3C3604" w14:textId="77777777" w:rsidR="00FC6661" w:rsidRPr="00937BE1" w:rsidRDefault="00FC6661" w:rsidP="00E26126">
            <w:pPr>
              <w:pStyle w:val="Tabletext"/>
              <w:rPr>
                <w:rFonts w:eastAsia="Aptos"/>
              </w:rPr>
            </w:pPr>
            <w:r w:rsidRPr="00937BE1">
              <w:rPr>
                <w:rFonts w:eastAsia="Aptos"/>
              </w:rPr>
              <w:t>2020</w:t>
            </w:r>
          </w:p>
        </w:tc>
        <w:tc>
          <w:tcPr>
            <w:tcW w:w="1740" w:type="dxa"/>
          </w:tcPr>
          <w:p w14:paraId="43F1315D" w14:textId="65B872CB" w:rsidR="00FC6661" w:rsidRPr="00937BE1" w:rsidRDefault="00FC6661" w:rsidP="00E26126">
            <w:pPr>
              <w:pStyle w:val="Tabletext"/>
              <w:rPr>
                <w:rFonts w:eastAsia="Aptos"/>
              </w:rPr>
            </w:pPr>
            <w:r w:rsidRPr="00937BE1">
              <w:rPr>
                <w:rFonts w:eastAsia="Aptos"/>
              </w:rPr>
              <w:t>Outbreak</w:t>
            </w:r>
            <w:r w:rsidR="00356C18" w:rsidRPr="00937BE1">
              <w:rPr>
                <w:rFonts w:eastAsia="Aptos"/>
              </w:rPr>
              <w:t xml:space="preserve"> </w:t>
            </w:r>
          </w:p>
        </w:tc>
        <w:tc>
          <w:tcPr>
            <w:tcW w:w="2985" w:type="dxa"/>
          </w:tcPr>
          <w:p w14:paraId="16FF84A5" w14:textId="77777777" w:rsidR="00FC6661" w:rsidRPr="00937BE1" w:rsidRDefault="00FC6661" w:rsidP="00E26126">
            <w:pPr>
              <w:pStyle w:val="Tabletext"/>
              <w:rPr>
                <w:rFonts w:eastAsia="Aptos"/>
              </w:rPr>
            </w:pPr>
            <w:r w:rsidRPr="00937BE1">
              <w:rPr>
                <w:rFonts w:eastAsia="Aptos"/>
              </w:rPr>
              <w:t>781</w:t>
            </w:r>
          </w:p>
        </w:tc>
        <w:tc>
          <w:tcPr>
            <w:tcW w:w="3150" w:type="dxa"/>
          </w:tcPr>
          <w:p w14:paraId="639068D5" w14:textId="77777777" w:rsidR="00FC6661" w:rsidRPr="00937BE1" w:rsidRDefault="00FC6661" w:rsidP="00E26126">
            <w:pPr>
              <w:pStyle w:val="Tabletext"/>
              <w:rPr>
                <w:rFonts w:eastAsia="Aptos"/>
              </w:rPr>
            </w:pPr>
            <w:r w:rsidRPr="00937BE1">
              <w:rPr>
                <w:rFonts w:eastAsia="Aptos"/>
              </w:rPr>
              <w:t>N/A</w:t>
            </w:r>
          </w:p>
        </w:tc>
      </w:tr>
      <w:tr w:rsidR="00FC6661" w:rsidRPr="00937BE1" w14:paraId="2DB0CB10" w14:textId="77777777" w:rsidTr="3FDC76EE">
        <w:trPr>
          <w:trHeight w:val="300"/>
        </w:trPr>
        <w:tc>
          <w:tcPr>
            <w:tcW w:w="1485" w:type="dxa"/>
          </w:tcPr>
          <w:p w14:paraId="052CFC11" w14:textId="4BB53754" w:rsidR="00FC6661" w:rsidRPr="00937BE1" w:rsidRDefault="00E0100D" w:rsidP="00E26126">
            <w:pPr>
              <w:pStyle w:val="Tabletext"/>
            </w:pPr>
            <w:r w:rsidRPr="00937BE1">
              <w:t>2020</w:t>
            </w:r>
          </w:p>
        </w:tc>
        <w:tc>
          <w:tcPr>
            <w:tcW w:w="1740" w:type="dxa"/>
          </w:tcPr>
          <w:p w14:paraId="29CEBEC4" w14:textId="77777777" w:rsidR="00FC6661" w:rsidRPr="00937BE1" w:rsidRDefault="00FC6661" w:rsidP="00E26126">
            <w:pPr>
              <w:pStyle w:val="Tabletext"/>
              <w:rPr>
                <w:rFonts w:eastAsia="Aptos"/>
              </w:rPr>
            </w:pPr>
            <w:r w:rsidRPr="00937BE1">
              <w:rPr>
                <w:rFonts w:eastAsia="Aptos"/>
              </w:rPr>
              <w:t>Exposure</w:t>
            </w:r>
          </w:p>
        </w:tc>
        <w:tc>
          <w:tcPr>
            <w:tcW w:w="2985" w:type="dxa"/>
          </w:tcPr>
          <w:p w14:paraId="7B792D95" w14:textId="77777777" w:rsidR="00FC6661" w:rsidRPr="00937BE1" w:rsidRDefault="00FC6661" w:rsidP="00E26126">
            <w:pPr>
              <w:pStyle w:val="Tabletext"/>
              <w:rPr>
                <w:rFonts w:eastAsia="Aptos"/>
              </w:rPr>
            </w:pPr>
            <w:r w:rsidRPr="00937BE1">
              <w:rPr>
                <w:rFonts w:eastAsia="Aptos"/>
              </w:rPr>
              <w:t>889</w:t>
            </w:r>
          </w:p>
        </w:tc>
        <w:tc>
          <w:tcPr>
            <w:tcW w:w="3150" w:type="dxa"/>
          </w:tcPr>
          <w:p w14:paraId="72D698CC" w14:textId="77777777" w:rsidR="00FC6661" w:rsidRPr="00937BE1" w:rsidRDefault="00FC6661" w:rsidP="00E26126">
            <w:pPr>
              <w:pStyle w:val="Tabletext"/>
              <w:rPr>
                <w:rFonts w:eastAsia="Aptos"/>
              </w:rPr>
            </w:pPr>
            <w:r w:rsidRPr="00937BE1">
              <w:rPr>
                <w:rFonts w:eastAsia="Aptos"/>
              </w:rPr>
              <w:t>N/A</w:t>
            </w:r>
          </w:p>
        </w:tc>
      </w:tr>
      <w:tr w:rsidR="00FC6661" w:rsidRPr="00937BE1" w14:paraId="2B997581" w14:textId="77777777" w:rsidTr="3FDC76EE">
        <w:trPr>
          <w:trHeight w:val="300"/>
        </w:trPr>
        <w:tc>
          <w:tcPr>
            <w:tcW w:w="1485" w:type="dxa"/>
          </w:tcPr>
          <w:p w14:paraId="726AEF83" w14:textId="77777777" w:rsidR="00FC6661" w:rsidRPr="00937BE1" w:rsidRDefault="00FC6661" w:rsidP="00E26126">
            <w:pPr>
              <w:pStyle w:val="Tabletext"/>
              <w:rPr>
                <w:rFonts w:eastAsia="Aptos"/>
              </w:rPr>
            </w:pPr>
            <w:r w:rsidRPr="00937BE1">
              <w:rPr>
                <w:rFonts w:eastAsia="Aptos"/>
              </w:rPr>
              <w:t>2021</w:t>
            </w:r>
          </w:p>
        </w:tc>
        <w:tc>
          <w:tcPr>
            <w:tcW w:w="1740" w:type="dxa"/>
          </w:tcPr>
          <w:p w14:paraId="0B737878" w14:textId="02A9AA67" w:rsidR="00FC6661" w:rsidRPr="00937BE1" w:rsidRDefault="00FC6661" w:rsidP="00E26126">
            <w:pPr>
              <w:pStyle w:val="Tabletext"/>
              <w:rPr>
                <w:rFonts w:eastAsia="Aptos"/>
              </w:rPr>
            </w:pPr>
            <w:r w:rsidRPr="00937BE1">
              <w:rPr>
                <w:rFonts w:eastAsia="Aptos"/>
              </w:rPr>
              <w:t>Outbreak</w:t>
            </w:r>
            <w:r w:rsidR="00356C18" w:rsidRPr="00937BE1">
              <w:rPr>
                <w:rFonts w:eastAsia="Aptos"/>
              </w:rPr>
              <w:t xml:space="preserve"> </w:t>
            </w:r>
          </w:p>
        </w:tc>
        <w:tc>
          <w:tcPr>
            <w:tcW w:w="2985" w:type="dxa"/>
          </w:tcPr>
          <w:p w14:paraId="67E13B14" w14:textId="77777777" w:rsidR="00FC6661" w:rsidRPr="00937BE1" w:rsidRDefault="00FC6661" w:rsidP="00E26126">
            <w:pPr>
              <w:pStyle w:val="Tabletext"/>
              <w:rPr>
                <w:rFonts w:eastAsia="Aptos"/>
              </w:rPr>
            </w:pPr>
            <w:r w:rsidRPr="00937BE1">
              <w:rPr>
                <w:rFonts w:eastAsia="Aptos"/>
              </w:rPr>
              <w:t>1,662</w:t>
            </w:r>
          </w:p>
        </w:tc>
        <w:tc>
          <w:tcPr>
            <w:tcW w:w="3150" w:type="dxa"/>
          </w:tcPr>
          <w:p w14:paraId="46A463E7" w14:textId="77777777" w:rsidR="00FC6661" w:rsidRPr="00937BE1" w:rsidRDefault="00FC6661" w:rsidP="00E26126">
            <w:pPr>
              <w:pStyle w:val="Tabletext"/>
              <w:rPr>
                <w:rFonts w:eastAsia="Aptos"/>
              </w:rPr>
            </w:pPr>
            <w:r w:rsidRPr="00937BE1">
              <w:rPr>
                <w:rFonts w:eastAsia="Aptos"/>
              </w:rPr>
              <w:t>3,033</w:t>
            </w:r>
          </w:p>
        </w:tc>
      </w:tr>
      <w:tr w:rsidR="00FC6661" w:rsidRPr="00937BE1" w14:paraId="658D7C2F" w14:textId="77777777" w:rsidTr="3FDC76EE">
        <w:trPr>
          <w:trHeight w:val="300"/>
        </w:trPr>
        <w:tc>
          <w:tcPr>
            <w:tcW w:w="1485" w:type="dxa"/>
          </w:tcPr>
          <w:p w14:paraId="393D8E83" w14:textId="63C1E0A0" w:rsidR="00FC6661" w:rsidRPr="00937BE1" w:rsidRDefault="00E0100D" w:rsidP="00E26126">
            <w:pPr>
              <w:pStyle w:val="Tabletext"/>
            </w:pPr>
            <w:r w:rsidRPr="00937BE1">
              <w:t>2021</w:t>
            </w:r>
          </w:p>
        </w:tc>
        <w:tc>
          <w:tcPr>
            <w:tcW w:w="1740" w:type="dxa"/>
          </w:tcPr>
          <w:p w14:paraId="0990F75C" w14:textId="77777777" w:rsidR="00FC6661" w:rsidRPr="00937BE1" w:rsidRDefault="00FC6661" w:rsidP="00E26126">
            <w:pPr>
              <w:pStyle w:val="Tabletext"/>
              <w:rPr>
                <w:rFonts w:eastAsia="Aptos"/>
              </w:rPr>
            </w:pPr>
            <w:r w:rsidRPr="00937BE1">
              <w:rPr>
                <w:rFonts w:eastAsia="Aptos"/>
              </w:rPr>
              <w:t>Exposure</w:t>
            </w:r>
          </w:p>
        </w:tc>
        <w:tc>
          <w:tcPr>
            <w:tcW w:w="2985" w:type="dxa"/>
          </w:tcPr>
          <w:p w14:paraId="196E27A4" w14:textId="77777777" w:rsidR="00FC6661" w:rsidRPr="00937BE1" w:rsidRDefault="00FC6661" w:rsidP="00E26126">
            <w:pPr>
              <w:pStyle w:val="Tabletext"/>
              <w:rPr>
                <w:rFonts w:eastAsia="Aptos"/>
              </w:rPr>
            </w:pPr>
            <w:r w:rsidRPr="00937BE1">
              <w:rPr>
                <w:rFonts w:eastAsia="Aptos"/>
              </w:rPr>
              <w:t>11,967</w:t>
            </w:r>
          </w:p>
        </w:tc>
        <w:tc>
          <w:tcPr>
            <w:tcW w:w="3150" w:type="dxa"/>
          </w:tcPr>
          <w:p w14:paraId="31F3804B" w14:textId="77777777" w:rsidR="00FC6661" w:rsidRPr="00937BE1" w:rsidRDefault="00FC6661" w:rsidP="00E26126">
            <w:pPr>
              <w:pStyle w:val="Tabletext"/>
              <w:rPr>
                <w:rFonts w:eastAsia="Aptos"/>
              </w:rPr>
            </w:pPr>
            <w:r w:rsidRPr="00937BE1">
              <w:rPr>
                <w:rFonts w:eastAsia="Aptos"/>
              </w:rPr>
              <w:t>4,164</w:t>
            </w:r>
          </w:p>
        </w:tc>
      </w:tr>
    </w:tbl>
    <w:p w14:paraId="1D36EC67" w14:textId="29597312" w:rsidR="00FC6661" w:rsidRPr="00937BE1" w:rsidRDefault="0ECD4CEB" w:rsidP="00FC6661">
      <w:pPr>
        <w:pStyle w:val="Heading3"/>
      </w:pPr>
      <w:bookmarkStart w:id="78" w:name="_Toc173153372"/>
      <w:bookmarkStart w:id="79" w:name="_Toc648811341"/>
      <w:r w:rsidRPr="00937BE1">
        <w:rPr>
          <w:rStyle w:val="Heading3Char"/>
        </w:rPr>
        <w:t>Testing</w:t>
      </w:r>
      <w:bookmarkEnd w:id="78"/>
      <w:bookmarkEnd w:id="79"/>
    </w:p>
    <w:p w14:paraId="5F17E663" w14:textId="5FCE4570" w:rsidR="00FC6661" w:rsidRPr="00937BE1" w:rsidRDefault="00FC6661" w:rsidP="00AE12C3">
      <w:pPr>
        <w:pStyle w:val="Body"/>
      </w:pPr>
      <w:r w:rsidRPr="00937BE1">
        <w:t>Initially,</w:t>
      </w:r>
      <w:r w:rsidR="00356C18" w:rsidRPr="00937BE1">
        <w:t xml:space="preserve"> </w:t>
      </w:r>
      <w:r w:rsidRPr="00937BE1">
        <w:t>testing</w:t>
      </w:r>
      <w:r w:rsidR="00356C18" w:rsidRPr="00937BE1">
        <w:t xml:space="preserve"> </w:t>
      </w:r>
      <w:r w:rsidRPr="00937BE1">
        <w:t>for</w:t>
      </w:r>
      <w:r w:rsidR="00356C18" w:rsidRPr="00937BE1">
        <w:t xml:space="preserve"> </w:t>
      </w:r>
      <w:r w:rsidRPr="00937BE1">
        <w:t>COVID-19</w:t>
      </w:r>
      <w:r w:rsidR="00356C18" w:rsidRPr="00937BE1">
        <w:t xml:space="preserve"> </w:t>
      </w:r>
      <w:r w:rsidRPr="00937BE1">
        <w:t>was</w:t>
      </w:r>
      <w:r w:rsidR="00356C18" w:rsidRPr="00937BE1">
        <w:t xml:space="preserve"> </w:t>
      </w:r>
      <w:r w:rsidRPr="00937BE1">
        <w:t>tightly</w:t>
      </w:r>
      <w:r w:rsidR="00356C18" w:rsidRPr="00937BE1">
        <w:t xml:space="preserve"> </w:t>
      </w:r>
      <w:r w:rsidRPr="00937BE1">
        <w:t>targeted</w:t>
      </w:r>
      <w:r w:rsidR="00356C18" w:rsidRPr="00937BE1">
        <w:t xml:space="preserve"> </w:t>
      </w:r>
      <w:r w:rsidRPr="00937BE1">
        <w:t>to</w:t>
      </w:r>
      <w:r w:rsidR="00356C18" w:rsidRPr="00937BE1">
        <w:t xml:space="preserve"> </w:t>
      </w:r>
      <w:r w:rsidRPr="00937BE1">
        <w:t>returning</w:t>
      </w:r>
      <w:r w:rsidR="00356C18" w:rsidRPr="00937BE1">
        <w:t xml:space="preserve"> </w:t>
      </w:r>
      <w:r w:rsidRPr="00937BE1">
        <w:t>travellers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symptoms.</w:t>
      </w:r>
      <w:r w:rsidR="00356C18" w:rsidRPr="00937BE1">
        <w:t xml:space="preserve"> </w:t>
      </w:r>
      <w:r w:rsidRPr="00937BE1">
        <w:t>This</w:t>
      </w:r>
      <w:r w:rsidR="00356C18" w:rsidRPr="00937BE1">
        <w:t xml:space="preserve"> </w:t>
      </w:r>
      <w:r w:rsidRPr="00937BE1">
        <w:t>targeted</w:t>
      </w:r>
      <w:r w:rsidR="00356C18" w:rsidRPr="00937BE1">
        <w:t xml:space="preserve"> </w:t>
      </w:r>
      <w:r w:rsidRPr="00937BE1">
        <w:t>approach</w:t>
      </w:r>
      <w:r w:rsidR="00356C18" w:rsidRPr="00937BE1">
        <w:t xml:space="preserve"> </w:t>
      </w:r>
      <w:r w:rsidRPr="00937BE1">
        <w:t>was</w:t>
      </w:r>
      <w:r w:rsidR="00356C18" w:rsidRPr="00937BE1">
        <w:t xml:space="preserve"> </w:t>
      </w:r>
      <w:r w:rsidRPr="00937BE1">
        <w:t>progressively</w:t>
      </w:r>
      <w:r w:rsidR="00356C18" w:rsidRPr="00937BE1">
        <w:t xml:space="preserve"> </w:t>
      </w:r>
      <w:r w:rsidRPr="00937BE1">
        <w:t>relaxed</w:t>
      </w:r>
      <w:r w:rsidR="00356C18" w:rsidRPr="00937BE1">
        <w:t xml:space="preserve"> </w:t>
      </w:r>
      <w:r w:rsidRPr="00937BE1">
        <w:t>as</w:t>
      </w:r>
      <w:r w:rsidR="00356C18" w:rsidRPr="00937BE1">
        <w:t xml:space="preserve"> </w:t>
      </w:r>
      <w:r w:rsidRPr="00937BE1">
        <w:t>pathology</w:t>
      </w:r>
      <w:r w:rsidR="00356C18" w:rsidRPr="00937BE1">
        <w:t xml:space="preserve"> </w:t>
      </w:r>
      <w:r w:rsidRPr="00937BE1">
        <w:t>supplies</w:t>
      </w:r>
      <w:r w:rsidR="00356C18" w:rsidRPr="00937BE1">
        <w:t xml:space="preserve"> </w:t>
      </w:r>
      <w:r w:rsidRPr="00937BE1">
        <w:t>improved</w:t>
      </w:r>
      <w:r w:rsidR="00356C18" w:rsidRPr="00937BE1">
        <w:t xml:space="preserve"> </w:t>
      </w:r>
      <w:r w:rsidRPr="00937BE1">
        <w:t>and</w:t>
      </w:r>
      <w:r w:rsidR="00356C18" w:rsidRPr="00937BE1">
        <w:t xml:space="preserve"> </w:t>
      </w:r>
      <w:r w:rsidRPr="00937BE1">
        <w:t>broad</w:t>
      </w:r>
      <w:r w:rsidR="00356C18" w:rsidRPr="00937BE1">
        <w:t xml:space="preserve"> </w:t>
      </w:r>
      <w:r w:rsidRPr="00937BE1">
        <w:t>surveillance</w:t>
      </w:r>
      <w:r w:rsidR="00356C18" w:rsidRPr="00937BE1">
        <w:t xml:space="preserve"> </w:t>
      </w:r>
      <w:r w:rsidRPr="00937BE1">
        <w:t>was</w:t>
      </w:r>
      <w:r w:rsidR="00356C18" w:rsidRPr="00937BE1">
        <w:t xml:space="preserve"> </w:t>
      </w:r>
      <w:r w:rsidRPr="00937BE1">
        <w:t>prioritised.</w:t>
      </w:r>
      <w:r w:rsidR="00356C18" w:rsidRPr="00937BE1">
        <w:t xml:space="preserve"> </w:t>
      </w:r>
    </w:p>
    <w:p w14:paraId="32EE3BEF" w14:textId="69BD2553" w:rsidR="00FC6661" w:rsidRPr="00937BE1" w:rsidRDefault="00FC6661" w:rsidP="00AE12C3">
      <w:pPr>
        <w:pStyle w:val="Body"/>
      </w:pPr>
      <w:r w:rsidRPr="00937BE1">
        <w:t>All</w:t>
      </w:r>
      <w:r w:rsidR="00356C18" w:rsidRPr="00937BE1">
        <w:t xml:space="preserve"> </w:t>
      </w:r>
      <w:r w:rsidRPr="00937BE1">
        <w:t>laboratories</w:t>
      </w:r>
      <w:r w:rsidR="00356C18" w:rsidRPr="00937BE1">
        <w:t xml:space="preserve"> </w:t>
      </w:r>
      <w:r w:rsidRPr="00937BE1">
        <w:t>had</w:t>
      </w:r>
      <w:r w:rsidR="00356C18" w:rsidRPr="00937BE1">
        <w:t xml:space="preserve"> </w:t>
      </w:r>
      <w:r w:rsidRPr="00937BE1">
        <w:t>to</w:t>
      </w:r>
      <w:r w:rsidR="00356C18" w:rsidRPr="00937BE1">
        <w:t xml:space="preserve"> </w:t>
      </w:r>
      <w:r w:rsidRPr="00937BE1">
        <w:t>implement</w:t>
      </w:r>
      <w:r w:rsidR="00356C18" w:rsidRPr="00937BE1">
        <w:t xml:space="preserve"> </w:t>
      </w:r>
      <w:r w:rsidRPr="00937BE1">
        <w:t>new</w:t>
      </w:r>
      <w:r w:rsidR="00356C18" w:rsidRPr="00937BE1">
        <w:t xml:space="preserve"> </w:t>
      </w:r>
      <w:r w:rsidRPr="00937BE1">
        <w:t>testing</w:t>
      </w:r>
      <w:r w:rsidR="00356C18" w:rsidRPr="00937BE1">
        <w:t xml:space="preserve"> </w:t>
      </w:r>
      <w:r w:rsidRPr="00937BE1">
        <w:t>capacity</w:t>
      </w:r>
      <w:r w:rsidR="00356C18" w:rsidRPr="00937BE1">
        <w:t xml:space="preserve"> </w:t>
      </w:r>
      <w:r w:rsidRPr="00937BE1">
        <w:t>to</w:t>
      </w:r>
      <w:r w:rsidR="00356C18" w:rsidRPr="00937BE1">
        <w:t xml:space="preserve"> </w:t>
      </w:r>
      <w:r w:rsidRPr="00937BE1">
        <w:t>manage</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including</w:t>
      </w:r>
      <w:r w:rsidR="00356C18" w:rsidRPr="00937BE1">
        <w:t xml:space="preserve"> </w:t>
      </w:r>
      <w:r w:rsidR="00E0100D" w:rsidRPr="00937BE1">
        <w:t xml:space="preserve">buying </w:t>
      </w:r>
      <w:r w:rsidRPr="00937BE1">
        <w:t>new</w:t>
      </w:r>
      <w:r w:rsidR="00356C18" w:rsidRPr="00937BE1">
        <w:t xml:space="preserve"> </w:t>
      </w:r>
      <w:r w:rsidRPr="00937BE1">
        <w:t>scientific</w:t>
      </w:r>
      <w:r w:rsidR="00356C18" w:rsidRPr="00937BE1">
        <w:t xml:space="preserve"> </w:t>
      </w:r>
      <w:r w:rsidRPr="00937BE1">
        <w:t>instruments,</w:t>
      </w:r>
      <w:r w:rsidR="00356C18" w:rsidRPr="00937BE1">
        <w:t xml:space="preserve"> </w:t>
      </w:r>
      <w:r w:rsidRPr="00937BE1">
        <w:t>new</w:t>
      </w:r>
      <w:r w:rsidR="00356C18" w:rsidRPr="00937BE1">
        <w:t xml:space="preserve"> </w:t>
      </w:r>
      <w:r w:rsidRPr="00937BE1">
        <w:t>consumables</w:t>
      </w:r>
      <w:r w:rsidR="00356C18" w:rsidRPr="00937BE1">
        <w:t xml:space="preserve"> </w:t>
      </w:r>
      <w:r w:rsidRPr="00937BE1">
        <w:t>(in</w:t>
      </w:r>
      <w:r w:rsidR="00356C18" w:rsidRPr="00937BE1">
        <w:t xml:space="preserve"> </w:t>
      </w:r>
      <w:r w:rsidRPr="00937BE1">
        <w:t>limited</w:t>
      </w:r>
      <w:r w:rsidR="00356C18" w:rsidRPr="00937BE1">
        <w:t xml:space="preserve"> </w:t>
      </w:r>
      <w:r w:rsidRPr="00937BE1">
        <w:t>global</w:t>
      </w:r>
      <w:r w:rsidR="00356C18" w:rsidRPr="00937BE1">
        <w:t xml:space="preserve"> </w:t>
      </w:r>
      <w:r w:rsidRPr="00937BE1">
        <w:t>supply)</w:t>
      </w:r>
      <w:r w:rsidR="00356C18" w:rsidRPr="00937BE1">
        <w:t xml:space="preserve"> </w:t>
      </w:r>
      <w:r w:rsidRPr="00937BE1">
        <w:t>and</w:t>
      </w:r>
      <w:r w:rsidR="00356C18" w:rsidRPr="00937BE1">
        <w:t xml:space="preserve"> </w:t>
      </w:r>
      <w:r w:rsidRPr="00937BE1">
        <w:t>recruit</w:t>
      </w:r>
      <w:r w:rsidR="00E0100D" w:rsidRPr="00937BE1">
        <w:t>ing</w:t>
      </w:r>
      <w:r w:rsidR="00356C18" w:rsidRPr="00937BE1">
        <w:t xml:space="preserve"> </w:t>
      </w:r>
      <w:r w:rsidRPr="00937BE1">
        <w:t>and</w:t>
      </w:r>
      <w:r w:rsidR="00356C18" w:rsidRPr="00937BE1">
        <w:t xml:space="preserve"> </w:t>
      </w:r>
      <w:r w:rsidRPr="00937BE1">
        <w:t>training</w:t>
      </w:r>
      <w:r w:rsidR="00356C18" w:rsidRPr="00937BE1">
        <w:t xml:space="preserve"> </w:t>
      </w:r>
      <w:r w:rsidRPr="00937BE1">
        <w:t>new</w:t>
      </w:r>
      <w:r w:rsidR="00356C18" w:rsidRPr="00937BE1">
        <w:t xml:space="preserve"> </w:t>
      </w:r>
      <w:r w:rsidRPr="00937BE1">
        <w:t>staff</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787DFCBD" w14:textId="0FA38ABF" w:rsidR="00FC6661" w:rsidRPr="00937BE1" w:rsidRDefault="0ECD4CEB" w:rsidP="00AE12C3">
      <w:pPr>
        <w:pStyle w:val="Body"/>
      </w:pPr>
      <w:r w:rsidRPr="00937BE1">
        <w:t>On</w:t>
      </w:r>
      <w:r w:rsidR="2B52275A" w:rsidRPr="00937BE1">
        <w:t xml:space="preserve"> </w:t>
      </w:r>
      <w:r w:rsidRPr="00937BE1">
        <w:t>27</w:t>
      </w:r>
      <w:r w:rsidR="2B52275A" w:rsidRPr="00937BE1">
        <w:t xml:space="preserve"> </w:t>
      </w:r>
      <w:r w:rsidRPr="00937BE1">
        <w:t>April</w:t>
      </w:r>
      <w:r w:rsidR="2B52275A" w:rsidRPr="00937BE1">
        <w:t xml:space="preserve"> </w:t>
      </w:r>
      <w:r w:rsidRPr="00937BE1">
        <w:t>2020</w:t>
      </w:r>
      <w:r w:rsidR="2B52275A" w:rsidRPr="00937BE1">
        <w:t xml:space="preserve"> </w:t>
      </w:r>
      <w:r w:rsidRPr="00937BE1">
        <w:t>the</w:t>
      </w:r>
      <w:r w:rsidR="2B52275A" w:rsidRPr="00937BE1">
        <w:t xml:space="preserve"> </w:t>
      </w:r>
      <w:r w:rsidRPr="00937BE1">
        <w:t>Victorian</w:t>
      </w:r>
      <w:r w:rsidR="2B52275A" w:rsidRPr="00937BE1">
        <w:t xml:space="preserve"> </w:t>
      </w:r>
      <w:r w:rsidRPr="00937BE1">
        <w:t>Government</w:t>
      </w:r>
      <w:r w:rsidR="2B52275A" w:rsidRPr="00937BE1">
        <w:t xml:space="preserve"> </w:t>
      </w:r>
      <w:r w:rsidRPr="00937BE1">
        <w:t>announced</w:t>
      </w:r>
      <w:r w:rsidR="2B52275A" w:rsidRPr="00937BE1">
        <w:t xml:space="preserve"> </w:t>
      </w:r>
      <w:r w:rsidRPr="00937BE1">
        <w:t>a</w:t>
      </w:r>
      <w:r w:rsidR="2B52275A" w:rsidRPr="00937BE1">
        <w:t xml:space="preserve"> </w:t>
      </w:r>
      <w:r w:rsidRPr="00937BE1">
        <w:t>statewide</w:t>
      </w:r>
      <w:r w:rsidR="2B52275A" w:rsidRPr="00937BE1">
        <w:t xml:space="preserve"> </w:t>
      </w:r>
      <w:r w:rsidRPr="00937BE1">
        <w:t>testing</w:t>
      </w:r>
      <w:r w:rsidR="2B52275A" w:rsidRPr="00937BE1">
        <w:t xml:space="preserve"> </w:t>
      </w:r>
      <w:r w:rsidRPr="00937BE1">
        <w:t>blitz</w:t>
      </w:r>
      <w:r w:rsidR="2B52275A" w:rsidRPr="00937BE1">
        <w:t xml:space="preserve"> </w:t>
      </w:r>
      <w:r w:rsidRPr="00937BE1">
        <w:t>to</w:t>
      </w:r>
      <w:r w:rsidR="2B52275A" w:rsidRPr="00937BE1">
        <w:t xml:space="preserve"> </w:t>
      </w:r>
      <w:r w:rsidRPr="00937BE1">
        <w:t>better</w:t>
      </w:r>
      <w:r w:rsidR="2B52275A" w:rsidRPr="00937BE1">
        <w:t xml:space="preserve"> </w:t>
      </w:r>
      <w:r w:rsidRPr="00937BE1">
        <w:t>understand</w:t>
      </w:r>
      <w:r w:rsidR="2B52275A" w:rsidRPr="00937BE1">
        <w:t xml:space="preserve"> </w:t>
      </w:r>
      <w:r w:rsidRPr="00937BE1">
        <w:t>how</w:t>
      </w:r>
      <w:r w:rsidR="2B52275A" w:rsidRPr="00937BE1">
        <w:t xml:space="preserve"> </w:t>
      </w:r>
      <w:r w:rsidRPr="00937BE1">
        <w:t>coronavirus</w:t>
      </w:r>
      <w:r w:rsidR="2B52275A" w:rsidRPr="00937BE1">
        <w:t xml:space="preserve"> </w:t>
      </w:r>
      <w:r w:rsidRPr="00937BE1">
        <w:t>was</w:t>
      </w:r>
      <w:r w:rsidR="2B52275A" w:rsidRPr="00937BE1">
        <w:t xml:space="preserve"> </w:t>
      </w:r>
      <w:r w:rsidRPr="00937BE1">
        <w:t>spreading</w:t>
      </w:r>
      <w:r w:rsidR="2B52275A" w:rsidRPr="00937BE1">
        <w:t xml:space="preserve"> </w:t>
      </w:r>
      <w:r w:rsidRPr="00937BE1">
        <w:t>in</w:t>
      </w:r>
      <w:r w:rsidR="2B52275A" w:rsidRPr="00937BE1">
        <w:t xml:space="preserve"> </w:t>
      </w:r>
      <w:r w:rsidRPr="00937BE1">
        <w:t>the</w:t>
      </w:r>
      <w:r w:rsidR="2B52275A" w:rsidRPr="00937BE1">
        <w:t xml:space="preserve"> </w:t>
      </w:r>
      <w:r w:rsidRPr="00937BE1">
        <w:t>community.</w:t>
      </w:r>
      <w:r w:rsidR="2B52275A" w:rsidRPr="00937BE1">
        <w:t xml:space="preserve"> </w:t>
      </w:r>
      <w:r w:rsidRPr="00937BE1">
        <w:t>The</w:t>
      </w:r>
      <w:r w:rsidR="2B52275A" w:rsidRPr="00937BE1">
        <w:t xml:space="preserve"> </w:t>
      </w:r>
      <w:r w:rsidRPr="00937BE1">
        <w:t>testing</w:t>
      </w:r>
      <w:r w:rsidR="2B52275A" w:rsidRPr="00937BE1">
        <w:t xml:space="preserve"> </w:t>
      </w:r>
      <w:r w:rsidRPr="00937BE1">
        <w:t>blitz</w:t>
      </w:r>
      <w:r w:rsidR="2B52275A" w:rsidRPr="00937BE1">
        <w:t xml:space="preserve"> </w:t>
      </w:r>
      <w:r w:rsidRPr="00937BE1">
        <w:t>introduced</w:t>
      </w:r>
      <w:r w:rsidR="2B52275A" w:rsidRPr="00937BE1">
        <w:t xml:space="preserve"> </w:t>
      </w:r>
      <w:r w:rsidRPr="00937BE1">
        <w:t>widespread</w:t>
      </w:r>
      <w:r w:rsidR="2B52275A" w:rsidRPr="00937BE1">
        <w:t xml:space="preserve"> </w:t>
      </w:r>
      <w:r w:rsidRPr="00937BE1">
        <w:t>and</w:t>
      </w:r>
      <w:r w:rsidR="2B52275A" w:rsidRPr="00937BE1">
        <w:t xml:space="preserve"> </w:t>
      </w:r>
      <w:r w:rsidRPr="00937BE1">
        <w:t>convenient</w:t>
      </w:r>
      <w:r w:rsidR="2B52275A" w:rsidRPr="00937BE1">
        <w:t xml:space="preserve"> </w:t>
      </w:r>
      <w:r w:rsidRPr="00937BE1">
        <w:t>symptomatic</w:t>
      </w:r>
      <w:r w:rsidR="2B52275A" w:rsidRPr="00937BE1">
        <w:t xml:space="preserve"> </w:t>
      </w:r>
      <w:r w:rsidRPr="00937BE1">
        <w:t>and</w:t>
      </w:r>
      <w:r w:rsidR="2B52275A" w:rsidRPr="00937BE1">
        <w:t xml:space="preserve"> </w:t>
      </w:r>
      <w:r w:rsidRPr="00937BE1">
        <w:t>asymptomatic</w:t>
      </w:r>
      <w:r w:rsidR="2B52275A" w:rsidRPr="00937BE1">
        <w:t xml:space="preserve"> </w:t>
      </w:r>
      <w:r w:rsidRPr="00937BE1">
        <w:t>testing</w:t>
      </w:r>
      <w:r w:rsidR="2B52275A" w:rsidRPr="00937BE1">
        <w:t xml:space="preserve"> </w:t>
      </w:r>
      <w:r w:rsidRPr="00937BE1">
        <w:t>at</w:t>
      </w:r>
      <w:r w:rsidR="2B52275A" w:rsidRPr="00937BE1">
        <w:t xml:space="preserve"> </w:t>
      </w:r>
      <w:r w:rsidRPr="00937BE1">
        <w:t>drive-through,</w:t>
      </w:r>
      <w:r w:rsidR="2B52275A" w:rsidRPr="00937BE1">
        <w:t xml:space="preserve"> </w:t>
      </w:r>
      <w:r w:rsidRPr="00937BE1">
        <w:t>walk-up</w:t>
      </w:r>
      <w:r w:rsidR="2B52275A" w:rsidRPr="00937BE1">
        <w:t xml:space="preserve"> </w:t>
      </w:r>
      <w:r w:rsidRPr="00937BE1">
        <w:t>and</w:t>
      </w:r>
      <w:r w:rsidR="2B52275A" w:rsidRPr="00937BE1">
        <w:t xml:space="preserve"> </w:t>
      </w:r>
      <w:r w:rsidRPr="00937BE1">
        <w:t>mobile</w:t>
      </w:r>
      <w:r w:rsidR="2B52275A" w:rsidRPr="00937BE1">
        <w:t xml:space="preserve"> </w:t>
      </w:r>
      <w:r w:rsidRPr="00937BE1">
        <w:t>testing</w:t>
      </w:r>
      <w:r w:rsidR="2B52275A" w:rsidRPr="00937BE1">
        <w:t xml:space="preserve"> </w:t>
      </w:r>
      <w:r w:rsidRPr="00937BE1">
        <w:t>locations</w:t>
      </w:r>
      <w:r w:rsidR="00E0100D" w:rsidRPr="00937BE1">
        <w:t>. C</w:t>
      </w:r>
      <w:r w:rsidRPr="00937BE1">
        <w:t>ommunity</w:t>
      </w:r>
      <w:r w:rsidR="2B52275A" w:rsidRPr="00937BE1">
        <w:t xml:space="preserve"> </w:t>
      </w:r>
      <w:r w:rsidRPr="00937BE1">
        <w:t>engagement</w:t>
      </w:r>
      <w:r w:rsidR="2B52275A" w:rsidRPr="00937BE1">
        <w:t xml:space="preserve"> </w:t>
      </w:r>
      <w:r w:rsidRPr="00937BE1">
        <w:t>teams</w:t>
      </w:r>
      <w:r w:rsidR="2B52275A" w:rsidRPr="00937BE1">
        <w:t xml:space="preserve"> </w:t>
      </w:r>
      <w:r w:rsidR="00E0100D" w:rsidRPr="00937BE1">
        <w:t xml:space="preserve">supported these locations, </w:t>
      </w:r>
      <w:r w:rsidRPr="00937BE1">
        <w:t>provid</w:t>
      </w:r>
      <w:r w:rsidR="00E0100D" w:rsidRPr="00937BE1">
        <w:t>ing</w:t>
      </w:r>
      <w:r w:rsidR="2B52275A" w:rsidRPr="00937BE1">
        <w:t xml:space="preserve"> </w:t>
      </w:r>
      <w:r w:rsidRPr="00937BE1">
        <w:t>the</w:t>
      </w:r>
      <w:r w:rsidR="2B52275A" w:rsidRPr="00937BE1">
        <w:t xml:space="preserve"> </w:t>
      </w:r>
      <w:r w:rsidRPr="00937BE1">
        <w:t>latest</w:t>
      </w:r>
      <w:r w:rsidR="2B52275A" w:rsidRPr="00937BE1">
        <w:t xml:space="preserve"> </w:t>
      </w:r>
      <w:r w:rsidRPr="00937BE1">
        <w:t>public</w:t>
      </w:r>
      <w:r w:rsidR="2B52275A" w:rsidRPr="00937BE1">
        <w:t xml:space="preserve"> </w:t>
      </w:r>
      <w:r w:rsidRPr="00937BE1">
        <w:t>health</w:t>
      </w:r>
      <w:r w:rsidR="2B52275A" w:rsidRPr="00937BE1">
        <w:t xml:space="preserve"> </w:t>
      </w:r>
      <w:r w:rsidRPr="00937BE1">
        <w:t>advice</w:t>
      </w:r>
      <w:r w:rsidR="2B52275A" w:rsidRPr="00937BE1">
        <w:t xml:space="preserve"> </w:t>
      </w:r>
      <w:r w:rsidRPr="00937BE1">
        <w:t>(Department</w:t>
      </w:r>
      <w:r w:rsidR="2B52275A" w:rsidRPr="00937BE1">
        <w:t xml:space="preserve"> </w:t>
      </w:r>
      <w:r w:rsidRPr="00937BE1">
        <w:t>of</w:t>
      </w:r>
      <w:r w:rsidR="2B52275A" w:rsidRPr="00937BE1">
        <w:t xml:space="preserve"> </w:t>
      </w:r>
      <w:r w:rsidRPr="00937BE1">
        <w:t>Health</w:t>
      </w:r>
      <w:r w:rsidR="31E7F1F2" w:rsidRPr="00937BE1">
        <w:t xml:space="preserve"> and Human Services</w:t>
      </w:r>
      <w:r w:rsidRPr="00937BE1">
        <w:t>,</w:t>
      </w:r>
      <w:r w:rsidR="2B52275A" w:rsidRPr="00937BE1">
        <w:t xml:space="preserve"> </w:t>
      </w:r>
      <w:r w:rsidRPr="00937BE1">
        <w:t>2020</w:t>
      </w:r>
      <w:r w:rsidR="00CE6B99" w:rsidRPr="00937BE1">
        <w:t>a</w:t>
      </w:r>
      <w:r w:rsidRPr="00937BE1">
        <w:t>).</w:t>
      </w:r>
      <w:r w:rsidR="2B52275A" w:rsidRPr="00937BE1">
        <w:t xml:space="preserve"> </w:t>
      </w:r>
    </w:p>
    <w:p w14:paraId="1455D25A" w14:textId="564B6724" w:rsidR="00FC6661" w:rsidRPr="00937BE1" w:rsidRDefault="1EE7DC75" w:rsidP="00AE12C3">
      <w:pPr>
        <w:pStyle w:val="Body"/>
      </w:pPr>
      <w:r w:rsidRPr="00937BE1">
        <w:t>As</w:t>
      </w:r>
      <w:r w:rsidR="549638D0" w:rsidRPr="00937BE1">
        <w:t xml:space="preserve"> </w:t>
      </w:r>
      <w:r w:rsidRPr="00937BE1">
        <w:t>at</w:t>
      </w:r>
      <w:r w:rsidR="549638D0" w:rsidRPr="00937BE1">
        <w:t xml:space="preserve"> </w:t>
      </w:r>
      <w:r w:rsidRPr="00937BE1">
        <w:t>14</w:t>
      </w:r>
      <w:r w:rsidR="549638D0" w:rsidRPr="00937BE1">
        <w:t xml:space="preserve"> </w:t>
      </w:r>
      <w:r w:rsidRPr="00937BE1">
        <w:t>June</w:t>
      </w:r>
      <w:r w:rsidR="549638D0" w:rsidRPr="00937BE1">
        <w:t xml:space="preserve"> </w:t>
      </w:r>
      <w:r w:rsidRPr="00937BE1">
        <w:t>2020</w:t>
      </w:r>
      <w:r w:rsidR="549638D0" w:rsidRPr="00937BE1">
        <w:t xml:space="preserve"> </w:t>
      </w:r>
      <w:r w:rsidRPr="00937BE1">
        <w:t>more</w:t>
      </w:r>
      <w:r w:rsidR="549638D0" w:rsidRPr="00937BE1">
        <w:t xml:space="preserve"> </w:t>
      </w:r>
      <w:r w:rsidRPr="00937BE1">
        <w:t>than</w:t>
      </w:r>
      <w:r w:rsidR="549638D0" w:rsidRPr="00937BE1">
        <w:t xml:space="preserve"> </w:t>
      </w:r>
      <w:r w:rsidRPr="00937BE1">
        <w:t>590,000</w:t>
      </w:r>
      <w:r w:rsidR="549638D0" w:rsidRPr="00937BE1">
        <w:t xml:space="preserve"> </w:t>
      </w:r>
      <w:r w:rsidRPr="00937BE1">
        <w:t>Victorians</w:t>
      </w:r>
      <w:r w:rsidR="549638D0" w:rsidRPr="00937BE1">
        <w:t xml:space="preserve"> </w:t>
      </w:r>
      <w:r w:rsidRPr="00937BE1">
        <w:t>had</w:t>
      </w:r>
      <w:r w:rsidR="549638D0" w:rsidRPr="00937BE1">
        <w:t xml:space="preserve"> </w:t>
      </w:r>
      <w:r w:rsidRPr="00937BE1">
        <w:t>come</w:t>
      </w:r>
      <w:r w:rsidR="549638D0" w:rsidRPr="00937BE1">
        <w:t xml:space="preserve"> </w:t>
      </w:r>
      <w:r w:rsidRPr="00937BE1">
        <w:t>forward</w:t>
      </w:r>
      <w:r w:rsidR="549638D0" w:rsidRPr="00937BE1">
        <w:t xml:space="preserve"> </w:t>
      </w:r>
      <w:r w:rsidRPr="00937BE1">
        <w:t>for</w:t>
      </w:r>
      <w:r w:rsidR="549638D0" w:rsidRPr="00937BE1">
        <w:t xml:space="preserve"> </w:t>
      </w:r>
      <w:r w:rsidRPr="00937BE1">
        <w:t>testing,</w:t>
      </w:r>
      <w:r w:rsidR="549638D0" w:rsidRPr="00937BE1">
        <w:t xml:space="preserve"> </w:t>
      </w:r>
      <w:r w:rsidRPr="00937BE1">
        <w:t>giving</w:t>
      </w:r>
      <w:r w:rsidR="549638D0" w:rsidRPr="00937BE1">
        <w:t xml:space="preserve"> </w:t>
      </w:r>
      <w:r w:rsidRPr="00937BE1">
        <w:t>Victoria</w:t>
      </w:r>
      <w:r w:rsidR="549638D0" w:rsidRPr="00937BE1">
        <w:t xml:space="preserve"> </w:t>
      </w:r>
      <w:r w:rsidRPr="00937BE1">
        <w:t>one</w:t>
      </w:r>
      <w:r w:rsidR="549638D0" w:rsidRPr="00937BE1">
        <w:t xml:space="preserve"> </w:t>
      </w:r>
      <w:r w:rsidRPr="00937BE1">
        <w:t>of</w:t>
      </w:r>
      <w:r w:rsidR="549638D0" w:rsidRPr="00937BE1">
        <w:t xml:space="preserve"> </w:t>
      </w:r>
      <w:r w:rsidRPr="00937BE1">
        <w:t>the</w:t>
      </w:r>
      <w:r w:rsidR="549638D0" w:rsidRPr="00937BE1">
        <w:t xml:space="preserve"> </w:t>
      </w:r>
      <w:r w:rsidRPr="00937BE1">
        <w:t>highest</w:t>
      </w:r>
      <w:r w:rsidR="549638D0" w:rsidRPr="00937BE1">
        <w:t xml:space="preserve"> </w:t>
      </w:r>
      <w:r w:rsidRPr="00937BE1">
        <w:t>testing</w:t>
      </w:r>
      <w:r w:rsidR="549638D0" w:rsidRPr="00937BE1">
        <w:t xml:space="preserve"> </w:t>
      </w:r>
      <w:r w:rsidRPr="00937BE1">
        <w:t>rates</w:t>
      </w:r>
      <w:r w:rsidR="549638D0" w:rsidRPr="00937BE1">
        <w:t xml:space="preserve"> </w:t>
      </w:r>
      <w:r w:rsidRPr="00937BE1">
        <w:t>in</w:t>
      </w:r>
      <w:r w:rsidR="549638D0" w:rsidRPr="00937BE1">
        <w:t xml:space="preserve"> </w:t>
      </w:r>
      <w:r w:rsidRPr="00937BE1">
        <w:t>the</w:t>
      </w:r>
      <w:r w:rsidR="549638D0" w:rsidRPr="00937BE1">
        <w:t xml:space="preserve"> </w:t>
      </w:r>
      <w:r w:rsidRPr="00937BE1">
        <w:t>world</w:t>
      </w:r>
      <w:r w:rsidR="00E0100D" w:rsidRPr="00937BE1">
        <w:t>.</w:t>
      </w:r>
      <w:r w:rsidR="549638D0" w:rsidRPr="00937BE1">
        <w:t xml:space="preserve"> </w:t>
      </w:r>
      <w:r w:rsidR="00E0100D" w:rsidRPr="00937BE1">
        <w:t>H</w:t>
      </w:r>
      <w:r w:rsidRPr="00937BE1">
        <w:t>owever,</w:t>
      </w:r>
      <w:r w:rsidR="549638D0" w:rsidRPr="00937BE1">
        <w:t xml:space="preserve"> </w:t>
      </w:r>
      <w:r w:rsidRPr="00937BE1">
        <w:t>the</w:t>
      </w:r>
      <w:r w:rsidR="549638D0" w:rsidRPr="00937BE1">
        <w:t xml:space="preserve"> </w:t>
      </w:r>
      <w:r w:rsidRPr="00937BE1">
        <w:t>department</w:t>
      </w:r>
      <w:r w:rsidR="549638D0" w:rsidRPr="00937BE1">
        <w:t xml:space="preserve"> </w:t>
      </w:r>
      <w:r w:rsidRPr="00937BE1">
        <w:t>began</w:t>
      </w:r>
      <w:r w:rsidR="549638D0" w:rsidRPr="00937BE1">
        <w:t xml:space="preserve"> </w:t>
      </w:r>
      <w:r w:rsidRPr="00937BE1">
        <w:t>targeted</w:t>
      </w:r>
      <w:r w:rsidR="549638D0" w:rsidRPr="00937BE1">
        <w:t xml:space="preserve"> </w:t>
      </w:r>
      <w:r w:rsidRPr="00937BE1">
        <w:t>testing</w:t>
      </w:r>
      <w:r w:rsidR="549638D0" w:rsidRPr="00937BE1">
        <w:t xml:space="preserve"> </w:t>
      </w:r>
      <w:r w:rsidRPr="00937BE1">
        <w:t>in</w:t>
      </w:r>
      <w:r w:rsidR="549638D0" w:rsidRPr="00937BE1">
        <w:t xml:space="preserve"> </w:t>
      </w:r>
      <w:r w:rsidRPr="00937BE1">
        <w:t>communities</w:t>
      </w:r>
      <w:r w:rsidR="549638D0" w:rsidRPr="00937BE1">
        <w:t xml:space="preserve"> </w:t>
      </w:r>
      <w:r w:rsidRPr="00937BE1">
        <w:t>with</w:t>
      </w:r>
      <w:r w:rsidR="549638D0" w:rsidRPr="00937BE1">
        <w:t xml:space="preserve"> </w:t>
      </w:r>
      <w:r w:rsidRPr="00937BE1">
        <w:t>low</w:t>
      </w:r>
      <w:r w:rsidR="549638D0" w:rsidRPr="00937BE1">
        <w:t xml:space="preserve"> </w:t>
      </w:r>
      <w:r w:rsidRPr="00937BE1">
        <w:t>testing</w:t>
      </w:r>
      <w:r w:rsidR="549638D0" w:rsidRPr="00937BE1">
        <w:t xml:space="preserve"> </w:t>
      </w:r>
      <w:r w:rsidRPr="00937BE1">
        <w:t>rates,</w:t>
      </w:r>
      <w:r w:rsidR="549638D0" w:rsidRPr="00937BE1">
        <w:t xml:space="preserve"> </w:t>
      </w:r>
      <w:r w:rsidRPr="00937BE1">
        <w:t>high</w:t>
      </w:r>
      <w:r w:rsidR="549638D0" w:rsidRPr="00937BE1">
        <w:t xml:space="preserve"> </w:t>
      </w:r>
      <w:r w:rsidRPr="00937BE1">
        <w:t>case</w:t>
      </w:r>
      <w:r w:rsidR="549638D0" w:rsidRPr="00937BE1">
        <w:t xml:space="preserve"> </w:t>
      </w:r>
      <w:r w:rsidRPr="00937BE1">
        <w:t>numbers,</w:t>
      </w:r>
      <w:r w:rsidR="549638D0" w:rsidRPr="00937BE1">
        <w:t xml:space="preserve"> </w:t>
      </w:r>
      <w:r w:rsidRPr="00937BE1">
        <w:t>high-risk</w:t>
      </w:r>
      <w:r w:rsidR="549638D0" w:rsidRPr="00937BE1">
        <w:t xml:space="preserve"> </w:t>
      </w:r>
      <w:r w:rsidRPr="00937BE1">
        <w:t>workforces</w:t>
      </w:r>
      <w:r w:rsidR="549638D0" w:rsidRPr="00937BE1">
        <w:t xml:space="preserve"> </w:t>
      </w:r>
      <w:r w:rsidRPr="00937BE1">
        <w:t>and</w:t>
      </w:r>
      <w:r w:rsidR="549638D0" w:rsidRPr="00937BE1">
        <w:t xml:space="preserve"> </w:t>
      </w:r>
      <w:r w:rsidRPr="00937BE1">
        <w:t>vulnerable</w:t>
      </w:r>
      <w:r w:rsidR="549638D0" w:rsidRPr="00937BE1">
        <w:t xml:space="preserve"> </w:t>
      </w:r>
      <w:r w:rsidRPr="00937BE1">
        <w:t>groups,</w:t>
      </w:r>
      <w:r w:rsidR="549638D0" w:rsidRPr="00937BE1">
        <w:t xml:space="preserve"> </w:t>
      </w:r>
      <w:r w:rsidR="47D2183E" w:rsidRPr="00937BE1">
        <w:t>providing</w:t>
      </w:r>
      <w:r w:rsidR="549638D0" w:rsidRPr="00937BE1">
        <w:t xml:space="preserve"> </w:t>
      </w:r>
      <w:r w:rsidRPr="00937BE1">
        <w:t>a</w:t>
      </w:r>
      <w:r w:rsidR="549638D0" w:rsidRPr="00937BE1">
        <w:t xml:space="preserve"> </w:t>
      </w:r>
      <w:r w:rsidR="670C0500" w:rsidRPr="00937BE1">
        <w:t>full</w:t>
      </w:r>
      <w:r w:rsidR="69653BE6" w:rsidRPr="00937BE1">
        <w:t>er</w:t>
      </w:r>
      <w:r w:rsidR="549638D0" w:rsidRPr="00937BE1">
        <w:t xml:space="preserve"> </w:t>
      </w:r>
      <w:r w:rsidRPr="00937BE1">
        <w:t>picture</w:t>
      </w:r>
      <w:r w:rsidR="549638D0" w:rsidRPr="00937BE1">
        <w:t xml:space="preserve"> </w:t>
      </w:r>
      <w:r w:rsidRPr="00937BE1">
        <w:t>when</w:t>
      </w:r>
      <w:r w:rsidR="549638D0" w:rsidRPr="00937BE1">
        <w:t xml:space="preserve"> </w:t>
      </w:r>
      <w:r w:rsidRPr="00937BE1">
        <w:t>it</w:t>
      </w:r>
      <w:r w:rsidR="549638D0" w:rsidRPr="00937BE1">
        <w:t xml:space="preserve"> </w:t>
      </w:r>
      <w:r w:rsidRPr="00937BE1">
        <w:t>came</w:t>
      </w:r>
      <w:r w:rsidR="549638D0" w:rsidRPr="00937BE1">
        <w:t xml:space="preserve"> </w:t>
      </w:r>
      <w:r w:rsidRPr="00937BE1">
        <w:t>to</w:t>
      </w:r>
      <w:r w:rsidR="549638D0" w:rsidRPr="00937BE1">
        <w:t xml:space="preserve"> </w:t>
      </w:r>
      <w:r w:rsidRPr="00937BE1">
        <w:t>tracking</w:t>
      </w:r>
      <w:r w:rsidR="549638D0" w:rsidRPr="00937BE1">
        <w:t xml:space="preserve"> </w:t>
      </w:r>
      <w:r w:rsidRPr="00937BE1">
        <w:t>the</w:t>
      </w:r>
      <w:r w:rsidR="549638D0" w:rsidRPr="00937BE1">
        <w:t xml:space="preserve"> </w:t>
      </w:r>
      <w:r w:rsidRPr="00937BE1">
        <w:t>virus</w:t>
      </w:r>
      <w:r w:rsidR="549638D0" w:rsidRPr="00937BE1">
        <w:t xml:space="preserve"> </w:t>
      </w:r>
      <w:r w:rsidR="37AF06ED" w:rsidRPr="00937BE1">
        <w:t xml:space="preserve">across the community and </w:t>
      </w:r>
      <w:r w:rsidR="00E0100D" w:rsidRPr="00937BE1">
        <w:t>s</w:t>
      </w:r>
      <w:r w:rsidR="37AF06ED" w:rsidRPr="00937BE1">
        <w:t>tate</w:t>
      </w:r>
      <w:r w:rsidR="26E35F82" w:rsidRPr="00937BE1">
        <w:t xml:space="preserve"> </w:t>
      </w:r>
      <w:r w:rsidRPr="00937BE1">
        <w:t>(Department</w:t>
      </w:r>
      <w:r w:rsidR="549638D0" w:rsidRPr="00937BE1">
        <w:t xml:space="preserve"> </w:t>
      </w:r>
      <w:r w:rsidRPr="00937BE1">
        <w:t>of</w:t>
      </w:r>
      <w:r w:rsidR="549638D0" w:rsidRPr="00937BE1">
        <w:t xml:space="preserve"> </w:t>
      </w:r>
      <w:r w:rsidRPr="00937BE1">
        <w:t>Health</w:t>
      </w:r>
      <w:r w:rsidR="2AEA51C0" w:rsidRPr="00937BE1">
        <w:t xml:space="preserve"> and Human Services</w:t>
      </w:r>
      <w:r w:rsidRPr="00937BE1">
        <w:t>,</w:t>
      </w:r>
      <w:r w:rsidR="549638D0" w:rsidRPr="00937BE1">
        <w:t xml:space="preserve"> </w:t>
      </w:r>
      <w:r w:rsidRPr="00937BE1">
        <w:t>2020</w:t>
      </w:r>
      <w:r w:rsidR="00CE6B99" w:rsidRPr="00937BE1">
        <w:t>a</w:t>
      </w:r>
      <w:r w:rsidRPr="00937BE1">
        <w:t>).</w:t>
      </w:r>
    </w:p>
    <w:p w14:paraId="3B738B8E" w14:textId="716150B1" w:rsidR="00FC6661" w:rsidRPr="00937BE1" w:rsidRDefault="00FC6661" w:rsidP="00FC6661">
      <w:pPr>
        <w:pStyle w:val="Heading3"/>
      </w:pPr>
      <w:bookmarkStart w:id="80" w:name="_Toc173153373"/>
      <w:bookmarkStart w:id="81" w:name="_Toc898185338"/>
      <w:r w:rsidRPr="00937BE1">
        <w:rPr>
          <w:rStyle w:val="Heading3Char"/>
        </w:rPr>
        <w:lastRenderedPageBreak/>
        <w:t>Wastewater</w:t>
      </w:r>
      <w:r w:rsidR="00356C18" w:rsidRPr="00937BE1">
        <w:rPr>
          <w:rStyle w:val="Heading3Char"/>
        </w:rPr>
        <w:t xml:space="preserve"> </w:t>
      </w:r>
      <w:r w:rsidRPr="00937BE1">
        <w:rPr>
          <w:rStyle w:val="Heading3Char"/>
        </w:rPr>
        <w:t>surveillance</w:t>
      </w:r>
      <w:bookmarkEnd w:id="80"/>
      <w:bookmarkEnd w:id="81"/>
    </w:p>
    <w:p w14:paraId="5ABD9DA7" w14:textId="0A1307A1" w:rsidR="00FC6661" w:rsidRPr="00937BE1" w:rsidRDefault="00FC6661" w:rsidP="00AE12C3">
      <w:pPr>
        <w:pStyle w:val="Body"/>
      </w:pPr>
      <w:r w:rsidRPr="00937BE1">
        <w:t>In</w:t>
      </w:r>
      <w:r w:rsidR="00356C18" w:rsidRPr="00937BE1">
        <w:t xml:space="preserve"> </w:t>
      </w:r>
      <w:r w:rsidRPr="00937BE1">
        <w:t>early</w:t>
      </w:r>
      <w:r w:rsidR="00356C18" w:rsidRPr="00937BE1">
        <w:t xml:space="preserve"> </w:t>
      </w:r>
      <w:r w:rsidRPr="00937BE1">
        <w:t>2020,</w:t>
      </w:r>
      <w:r w:rsidR="00356C18" w:rsidRPr="00937BE1">
        <w:t xml:space="preserve"> </w:t>
      </w:r>
      <w:r w:rsidRPr="00937BE1">
        <w:t>as</w:t>
      </w:r>
      <w:r w:rsidR="00356C18" w:rsidRPr="00937BE1">
        <w:t xml:space="preserve"> </w:t>
      </w:r>
      <w:r w:rsidRPr="00937BE1">
        <w:t>the</w:t>
      </w:r>
      <w:r w:rsidR="00356C18" w:rsidRPr="00937BE1">
        <w:t xml:space="preserve"> </w:t>
      </w:r>
      <w:r w:rsidRPr="00937BE1">
        <w:t>world</w:t>
      </w:r>
      <w:r w:rsidR="00356C18" w:rsidRPr="00937BE1">
        <w:t xml:space="preserve"> </w:t>
      </w:r>
      <w:r w:rsidRPr="00937BE1">
        <w:t>looked</w:t>
      </w:r>
      <w:r w:rsidR="00356C18" w:rsidRPr="00937BE1">
        <w:t xml:space="preserve"> </w:t>
      </w:r>
      <w:r w:rsidRPr="00937BE1">
        <w:t>for</w:t>
      </w:r>
      <w:r w:rsidR="00356C18" w:rsidRPr="00937BE1">
        <w:t xml:space="preserve"> </w:t>
      </w:r>
      <w:r w:rsidRPr="00937BE1">
        <w:t>new</w:t>
      </w:r>
      <w:r w:rsidR="00356C18" w:rsidRPr="00937BE1">
        <w:t xml:space="preserve"> </w:t>
      </w:r>
      <w:r w:rsidRPr="00937BE1">
        <w:t>tools</w:t>
      </w:r>
      <w:r w:rsidR="00356C18" w:rsidRPr="00937BE1">
        <w:t xml:space="preserve"> </w:t>
      </w:r>
      <w:r w:rsidRPr="00937BE1">
        <w:t>to</w:t>
      </w:r>
      <w:r w:rsidR="00356C18" w:rsidRPr="00937BE1">
        <w:t xml:space="preserve"> </w:t>
      </w:r>
      <w:r w:rsidRPr="00937BE1">
        <w:t>identify</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the</w:t>
      </w:r>
      <w:r w:rsidR="00356C18" w:rsidRPr="00937BE1">
        <w:t xml:space="preserve"> </w:t>
      </w:r>
      <w:r w:rsidRPr="00937BE1">
        <w:t>emerging</w:t>
      </w:r>
      <w:r w:rsidR="00356C18" w:rsidRPr="00937BE1">
        <w:t xml:space="preserve"> </w:t>
      </w:r>
      <w:r w:rsidRPr="00937BE1">
        <w:t>pandemic,</w:t>
      </w:r>
      <w:r w:rsidR="00356C18" w:rsidRPr="00937BE1">
        <w:t xml:space="preserve"> </w:t>
      </w:r>
      <w:r w:rsidRPr="00937BE1">
        <w:t>monitoring</w:t>
      </w:r>
      <w:r w:rsidR="00356C18" w:rsidRPr="00937BE1">
        <w:t xml:space="preserve"> </w:t>
      </w:r>
      <w:r w:rsidRPr="00937BE1">
        <w:t>of</w:t>
      </w:r>
      <w:r w:rsidR="00356C18" w:rsidRPr="00937BE1">
        <w:t xml:space="preserve"> </w:t>
      </w:r>
      <w:r w:rsidRPr="00937BE1">
        <w:t>population-level</w:t>
      </w:r>
      <w:r w:rsidR="00356C18" w:rsidRPr="00937BE1">
        <w:t xml:space="preserve"> </w:t>
      </w:r>
      <w:r w:rsidRPr="00937BE1">
        <w:t>samples</w:t>
      </w:r>
      <w:r w:rsidR="00356C18" w:rsidRPr="00937BE1">
        <w:t xml:space="preserve"> </w:t>
      </w:r>
      <w:r w:rsidRPr="00937BE1">
        <w:t>through</w:t>
      </w:r>
      <w:r w:rsidR="00356C18" w:rsidRPr="00937BE1">
        <w:t xml:space="preserve"> </w:t>
      </w:r>
      <w:r w:rsidRPr="00937BE1">
        <w:t>wastewater</w:t>
      </w:r>
      <w:r w:rsidR="00356C18" w:rsidRPr="00937BE1">
        <w:t xml:space="preserve"> </w:t>
      </w:r>
      <w:r w:rsidRPr="00937BE1">
        <w:t>was</w:t>
      </w:r>
      <w:r w:rsidR="00356C18" w:rsidRPr="00937BE1">
        <w:t xml:space="preserve"> </w:t>
      </w:r>
      <w:r w:rsidRPr="00937BE1">
        <w:t>identified</w:t>
      </w:r>
      <w:r w:rsidR="00356C18" w:rsidRPr="00937BE1">
        <w:t xml:space="preserve"> </w:t>
      </w:r>
      <w:r w:rsidRPr="00937BE1">
        <w:t>as</w:t>
      </w:r>
      <w:r w:rsidR="00356C18" w:rsidRPr="00937BE1">
        <w:t xml:space="preserve"> </w:t>
      </w:r>
      <w:r w:rsidRPr="00937BE1">
        <w:t>having</w:t>
      </w:r>
      <w:r w:rsidR="00356C18" w:rsidRPr="00937BE1">
        <w:t xml:space="preserve"> </w:t>
      </w:r>
      <w:r w:rsidRPr="00937BE1">
        <w:t>potential</w:t>
      </w:r>
      <w:r w:rsidR="00356C18" w:rsidRPr="00937BE1">
        <w:t xml:space="preserve"> </w:t>
      </w:r>
      <w:r w:rsidRPr="00937BE1">
        <w:t>value,</w:t>
      </w:r>
      <w:r w:rsidR="00356C18" w:rsidRPr="00937BE1">
        <w:t xml:space="preserve"> </w:t>
      </w:r>
      <w:r w:rsidRPr="00937BE1">
        <w:t>building</w:t>
      </w:r>
      <w:r w:rsidR="00356C18" w:rsidRPr="00937BE1">
        <w:t xml:space="preserve"> </w:t>
      </w:r>
      <w:r w:rsidRPr="00937BE1">
        <w:t>on</w:t>
      </w:r>
      <w:r w:rsidR="00356C18" w:rsidRPr="00937BE1">
        <w:t xml:space="preserve"> </w:t>
      </w:r>
      <w:r w:rsidRPr="00937BE1">
        <w:t>its</w:t>
      </w:r>
      <w:r w:rsidR="00356C18" w:rsidRPr="00937BE1">
        <w:t xml:space="preserve"> </w:t>
      </w:r>
      <w:r w:rsidRPr="00937BE1">
        <w:t>longstanding</w:t>
      </w:r>
      <w:r w:rsidR="00356C18" w:rsidRPr="00937BE1">
        <w:t xml:space="preserve"> </w:t>
      </w:r>
      <w:r w:rsidRPr="00937BE1">
        <w:t>use</w:t>
      </w:r>
      <w:r w:rsidR="00356C18" w:rsidRPr="00937BE1">
        <w:t xml:space="preserve"> </w:t>
      </w:r>
      <w:r w:rsidRPr="00937BE1">
        <w:t>in</w:t>
      </w:r>
      <w:r w:rsidR="00356C18" w:rsidRPr="00937BE1">
        <w:t xml:space="preserve"> </w:t>
      </w:r>
      <w:r w:rsidRPr="00937BE1">
        <w:t>polio</w:t>
      </w:r>
      <w:r w:rsidR="00356C18" w:rsidRPr="00937BE1">
        <w:t xml:space="preserve"> </w:t>
      </w:r>
      <w:r w:rsidRPr="00937BE1">
        <w:t>eradication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2023;</w:t>
      </w:r>
      <w:r w:rsidR="00356C18" w:rsidRPr="00937BE1">
        <w:t xml:space="preserve"> </w:t>
      </w:r>
      <w:r w:rsidRPr="00937BE1">
        <w:t>WHO,</w:t>
      </w:r>
      <w:r w:rsidR="00356C18" w:rsidRPr="00937BE1">
        <w:t xml:space="preserve"> </w:t>
      </w:r>
      <w:r w:rsidRPr="00937BE1">
        <w:t>2023).</w:t>
      </w:r>
      <w:r w:rsidR="00356C18" w:rsidRPr="00937BE1">
        <w:t xml:space="preserve"> </w:t>
      </w:r>
      <w:r w:rsidRPr="00937BE1">
        <w:t>COVID-19</w:t>
      </w:r>
      <w:r w:rsidR="00356C18" w:rsidRPr="00937BE1">
        <w:t xml:space="preserve"> </w:t>
      </w:r>
      <w:r w:rsidRPr="00937BE1">
        <w:t>viral</w:t>
      </w:r>
      <w:r w:rsidR="00356C18" w:rsidRPr="00937BE1">
        <w:t xml:space="preserve"> </w:t>
      </w:r>
      <w:r w:rsidRPr="00937BE1">
        <w:t>fragments</w:t>
      </w:r>
      <w:r w:rsidR="00356C18" w:rsidRPr="00937BE1">
        <w:t xml:space="preserve"> </w:t>
      </w:r>
      <w:r w:rsidRPr="00937BE1">
        <w:t>shed</w:t>
      </w:r>
      <w:r w:rsidR="00356C18" w:rsidRPr="00937BE1">
        <w:t xml:space="preserve"> </w:t>
      </w:r>
      <w:r w:rsidRPr="00937BE1">
        <w:t>into</w:t>
      </w:r>
      <w:r w:rsidR="00356C18" w:rsidRPr="00937BE1">
        <w:t xml:space="preserve"> </w:t>
      </w:r>
      <w:r w:rsidRPr="00937BE1">
        <w:t>wastewater</w:t>
      </w:r>
      <w:r w:rsidR="00356C18" w:rsidRPr="00937BE1">
        <w:t xml:space="preserve"> </w:t>
      </w:r>
      <w:r w:rsidRPr="00937BE1">
        <w:t>from</w:t>
      </w:r>
      <w:r w:rsidR="00356C18" w:rsidRPr="00937BE1">
        <w:t xml:space="preserve"> </w:t>
      </w:r>
      <w:r w:rsidRPr="00937BE1">
        <w:t>washing</w:t>
      </w:r>
      <w:r w:rsidR="00356C18" w:rsidRPr="00937BE1">
        <w:t xml:space="preserve"> </w:t>
      </w:r>
      <w:r w:rsidRPr="00937BE1">
        <w:t>and</w:t>
      </w:r>
      <w:r w:rsidR="00356C18" w:rsidRPr="00937BE1">
        <w:t xml:space="preserve"> </w:t>
      </w:r>
      <w:r w:rsidRPr="00937BE1">
        <w:t>toileting</w:t>
      </w:r>
      <w:r w:rsidR="00356C18" w:rsidRPr="00937BE1">
        <w:t xml:space="preserve"> </w:t>
      </w:r>
      <w:r w:rsidRPr="00937BE1">
        <w:t>could</w:t>
      </w:r>
      <w:r w:rsidR="00356C18" w:rsidRPr="00937BE1">
        <w:t xml:space="preserve"> </w:t>
      </w:r>
      <w:r w:rsidRPr="00937BE1">
        <w:t>be</w:t>
      </w:r>
      <w:r w:rsidR="00356C18" w:rsidRPr="00937BE1">
        <w:t xml:space="preserve"> </w:t>
      </w:r>
      <w:r w:rsidRPr="00937BE1">
        <w:t>identified</w:t>
      </w:r>
      <w:r w:rsidR="00356C18" w:rsidRPr="00937BE1">
        <w:t xml:space="preserve"> </w:t>
      </w:r>
      <w:r w:rsidRPr="00937BE1">
        <w:t>using</w:t>
      </w:r>
      <w:r w:rsidR="00356C18" w:rsidRPr="00937BE1">
        <w:t xml:space="preserve"> </w:t>
      </w:r>
      <w:r w:rsidRPr="00937BE1">
        <w:t>highly</w:t>
      </w:r>
      <w:r w:rsidR="00356C18" w:rsidRPr="00937BE1">
        <w:t xml:space="preserve"> </w:t>
      </w:r>
      <w:r w:rsidRPr="00937BE1">
        <w:t>sensitive</w:t>
      </w:r>
      <w:r w:rsidR="00356C18" w:rsidRPr="00937BE1">
        <w:t xml:space="preserve"> </w:t>
      </w:r>
      <w:r w:rsidRPr="00937BE1">
        <w:t>molecular</w:t>
      </w:r>
      <w:r w:rsidR="00356C18" w:rsidRPr="00937BE1">
        <w:t xml:space="preserve"> </w:t>
      </w:r>
      <w:r w:rsidRPr="00937BE1">
        <w:t>methods</w:t>
      </w:r>
      <w:r w:rsidR="00356C18" w:rsidRPr="00937BE1">
        <w:t xml:space="preserve"> </w:t>
      </w:r>
      <w:r w:rsidRPr="00937BE1">
        <w:t>in</w:t>
      </w:r>
      <w:r w:rsidR="00356C18" w:rsidRPr="00937BE1">
        <w:t xml:space="preserve"> </w:t>
      </w:r>
      <w:r w:rsidRPr="00937BE1">
        <w:t>samples</w:t>
      </w:r>
      <w:r w:rsidR="00356C18" w:rsidRPr="00937BE1">
        <w:t xml:space="preserve"> </w:t>
      </w:r>
      <w:r w:rsidRPr="00937BE1">
        <w:t>collected</w:t>
      </w:r>
      <w:r w:rsidR="00356C18" w:rsidRPr="00937BE1">
        <w:t xml:space="preserve"> </w:t>
      </w:r>
      <w:r w:rsidRPr="00937BE1">
        <w:t>from</w:t>
      </w:r>
      <w:r w:rsidR="00356C18" w:rsidRPr="00937BE1">
        <w:t xml:space="preserve"> </w:t>
      </w:r>
      <w:r w:rsidRPr="00937BE1">
        <w:t>any</w:t>
      </w:r>
      <w:r w:rsidR="00356C18" w:rsidRPr="00937BE1">
        <w:t xml:space="preserve"> </w:t>
      </w:r>
      <w:r w:rsidRPr="00937BE1">
        <w:t>level</w:t>
      </w:r>
      <w:r w:rsidR="00356C18" w:rsidRPr="00937BE1">
        <w:t xml:space="preserve"> </w:t>
      </w:r>
      <w:r w:rsidRPr="00937BE1">
        <w:t>of</w:t>
      </w:r>
      <w:r w:rsidR="00356C18" w:rsidRPr="00937BE1">
        <w:t xml:space="preserve"> </w:t>
      </w:r>
      <w:r w:rsidRPr="00937BE1">
        <w:t>the</w:t>
      </w:r>
      <w:r w:rsidR="00356C18" w:rsidRPr="00937BE1">
        <w:t xml:space="preserve"> </w:t>
      </w:r>
      <w:r w:rsidRPr="00937BE1">
        <w:t>sewage</w:t>
      </w:r>
      <w:r w:rsidR="00356C18" w:rsidRPr="00937BE1">
        <w:t xml:space="preserve"> </w:t>
      </w:r>
      <w:r w:rsidRPr="00937BE1">
        <w:t>system,</w:t>
      </w:r>
      <w:r w:rsidR="00356C18" w:rsidRPr="00937BE1">
        <w:t xml:space="preserve"> </w:t>
      </w:r>
      <w:r w:rsidRPr="00937BE1">
        <w:t>from</w:t>
      </w:r>
      <w:r w:rsidR="00356C18" w:rsidRPr="00937BE1">
        <w:t xml:space="preserve"> </w:t>
      </w:r>
      <w:r w:rsidRPr="00937BE1">
        <w:t>large</w:t>
      </w:r>
      <w:r w:rsidR="00356C18" w:rsidRPr="00937BE1">
        <w:t xml:space="preserve"> </w:t>
      </w:r>
      <w:r w:rsidRPr="00937BE1">
        <w:t>wastewater</w:t>
      </w:r>
      <w:r w:rsidR="00356C18" w:rsidRPr="00937BE1">
        <w:t xml:space="preserve"> </w:t>
      </w:r>
      <w:r w:rsidRPr="00937BE1">
        <w:t>treatment</w:t>
      </w:r>
      <w:r w:rsidR="00356C18" w:rsidRPr="00937BE1">
        <w:t xml:space="preserve"> </w:t>
      </w:r>
      <w:r w:rsidRPr="00937BE1">
        <w:t>plants</w:t>
      </w:r>
      <w:r w:rsidR="00356C18" w:rsidRPr="00937BE1">
        <w:t xml:space="preserve"> </w:t>
      </w:r>
      <w:r w:rsidRPr="00937BE1">
        <w:t>to</w:t>
      </w:r>
      <w:r w:rsidR="00356C18" w:rsidRPr="00937BE1">
        <w:t xml:space="preserve"> </w:t>
      </w:r>
      <w:r w:rsidRPr="00937BE1">
        <w:t>manholes</w:t>
      </w:r>
      <w:r w:rsidR="00356C18" w:rsidRPr="00937BE1">
        <w:t xml:space="preserve"> </w:t>
      </w:r>
      <w:r w:rsidRPr="00937BE1">
        <w:t>(Water</w:t>
      </w:r>
      <w:r w:rsidR="00356C18" w:rsidRPr="00937BE1">
        <w:t xml:space="preserve"> </w:t>
      </w:r>
      <w:r w:rsidRPr="00937BE1">
        <w:t>Research</w:t>
      </w:r>
      <w:r w:rsidR="00356C18" w:rsidRPr="00937BE1">
        <w:t xml:space="preserve"> </w:t>
      </w:r>
      <w:r w:rsidRPr="00937BE1">
        <w:t>Australia,</w:t>
      </w:r>
      <w:r w:rsidR="00356C18" w:rsidRPr="00937BE1">
        <w:t xml:space="preserve"> </w:t>
      </w:r>
      <w:r w:rsidRPr="00937BE1">
        <w:t>2024).</w:t>
      </w:r>
    </w:p>
    <w:p w14:paraId="3755EC0E" w14:textId="5E48609D" w:rsidR="00FC6661" w:rsidRPr="00937BE1" w:rsidRDefault="00FC6661" w:rsidP="00AE12C3">
      <w:pPr>
        <w:pStyle w:val="Body"/>
      </w:pPr>
      <w:r w:rsidRPr="00937BE1">
        <w:t>Victoria’s</w:t>
      </w:r>
      <w:r w:rsidR="00356C18" w:rsidRPr="00937BE1">
        <w:t xml:space="preserve"> </w:t>
      </w:r>
      <w:r w:rsidR="00625131" w:rsidRPr="00937BE1">
        <w:t>w</w:t>
      </w:r>
      <w:r w:rsidRPr="00937BE1">
        <w:t>astewater</w:t>
      </w:r>
      <w:r w:rsidR="00356C18" w:rsidRPr="00937BE1">
        <w:t xml:space="preserve"> </w:t>
      </w:r>
      <w:r w:rsidR="00625131" w:rsidRPr="00937BE1">
        <w:t>s</w:t>
      </w:r>
      <w:r w:rsidRPr="00937BE1">
        <w:t>urveillance</w:t>
      </w:r>
      <w:r w:rsidR="00356C18" w:rsidRPr="00937BE1">
        <w:t xml:space="preserve"> </w:t>
      </w:r>
      <w:r w:rsidRPr="00937BE1">
        <w:t>program</w:t>
      </w:r>
      <w:r w:rsidR="00356C18" w:rsidRPr="00937BE1">
        <w:t xml:space="preserve"> </w:t>
      </w:r>
      <w:r w:rsidRPr="00937BE1">
        <w:t>was</w:t>
      </w:r>
      <w:r w:rsidR="00356C18" w:rsidRPr="00937BE1">
        <w:t xml:space="preserve"> </w:t>
      </w:r>
      <w:r w:rsidRPr="00937BE1">
        <w:t>rapidly</w:t>
      </w:r>
      <w:r w:rsidR="00356C18" w:rsidRPr="00937BE1">
        <w:t xml:space="preserve"> </w:t>
      </w:r>
      <w:r w:rsidRPr="00937BE1">
        <w:t>developed</w:t>
      </w:r>
      <w:r w:rsidR="00356C18" w:rsidRPr="00937BE1">
        <w:t xml:space="preserve"> </w:t>
      </w:r>
      <w:r w:rsidRPr="00937BE1">
        <w:t>and</w:t>
      </w:r>
      <w:r w:rsidR="00356C18" w:rsidRPr="00937BE1">
        <w:t xml:space="preserve"> </w:t>
      </w:r>
      <w:r w:rsidRPr="00937BE1">
        <w:t>then</w:t>
      </w:r>
      <w:r w:rsidR="00356C18" w:rsidRPr="00937BE1">
        <w:t xml:space="preserve"> </w:t>
      </w:r>
      <w:r w:rsidRPr="00937BE1">
        <w:t>integrated</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state</w:t>
      </w:r>
      <w:r w:rsidR="00356C18" w:rsidRPr="00937BE1">
        <w:t xml:space="preserve"> </w:t>
      </w:r>
      <w:r w:rsidRPr="00937BE1">
        <w:t>COVID-19</w:t>
      </w:r>
      <w:r w:rsidR="00356C18" w:rsidRPr="00937BE1">
        <w:t xml:space="preserve"> </w:t>
      </w:r>
      <w:r w:rsidRPr="00937BE1">
        <w:t>emergency</w:t>
      </w:r>
      <w:r w:rsidR="00356C18" w:rsidRPr="00937BE1">
        <w:t xml:space="preserve"> </w:t>
      </w:r>
      <w:r w:rsidRPr="00937BE1">
        <w:t>response</w:t>
      </w:r>
      <w:r w:rsidR="00356C18" w:rsidRPr="00937BE1">
        <w:t xml:space="preserve"> </w:t>
      </w:r>
      <w:r w:rsidRPr="00937BE1">
        <w:t>to</w:t>
      </w:r>
      <w:r w:rsidR="00356C18" w:rsidRPr="00937BE1">
        <w:t xml:space="preserve"> </w:t>
      </w:r>
      <w:r w:rsidRPr="00937BE1">
        <w:t>provide</w:t>
      </w:r>
      <w:r w:rsidR="00356C18" w:rsidRPr="00937BE1">
        <w:t xml:space="preserve"> </w:t>
      </w:r>
      <w:r w:rsidRPr="00937BE1">
        <w:t>early</w:t>
      </w:r>
      <w:r w:rsidR="00356C18" w:rsidRPr="00937BE1">
        <w:t xml:space="preserve"> </w:t>
      </w:r>
      <w:r w:rsidRPr="00937BE1">
        <w:t>warning</w:t>
      </w:r>
      <w:r w:rsidR="00356C18" w:rsidRPr="00937BE1">
        <w:t xml:space="preserve"> </w:t>
      </w:r>
      <w:r w:rsidRPr="00937BE1">
        <w:t>of</w:t>
      </w:r>
      <w:r w:rsidR="00356C18" w:rsidRPr="00937BE1">
        <w:t xml:space="preserve"> </w:t>
      </w:r>
      <w:r w:rsidRPr="00937BE1">
        <w:t>community</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enable</w:t>
      </w:r>
      <w:r w:rsidR="00356C18" w:rsidRPr="00937BE1">
        <w:t xml:space="preserve"> </w:t>
      </w:r>
      <w:r w:rsidRPr="00937BE1">
        <w:t>rapid</w:t>
      </w:r>
      <w:r w:rsidR="00356C18" w:rsidRPr="00937BE1">
        <w:t xml:space="preserve"> </w:t>
      </w:r>
      <w:r w:rsidRPr="00937BE1">
        <w:t>containment.</w:t>
      </w:r>
    </w:p>
    <w:p w14:paraId="764DAD80" w14:textId="1186F3D4" w:rsidR="00FC6661" w:rsidRPr="00937BE1" w:rsidRDefault="1EE7DC75" w:rsidP="00AE12C3">
      <w:pPr>
        <w:pStyle w:val="Body"/>
      </w:pPr>
      <w:r w:rsidRPr="00937BE1">
        <w:t>The</w:t>
      </w:r>
      <w:r w:rsidR="549638D0" w:rsidRPr="00937BE1">
        <w:t xml:space="preserve"> </w:t>
      </w:r>
      <w:r w:rsidRPr="00937BE1">
        <w:t>department</w:t>
      </w:r>
      <w:r w:rsidR="549638D0" w:rsidRPr="00937BE1">
        <w:t xml:space="preserve"> </w:t>
      </w:r>
      <w:r w:rsidRPr="00937BE1">
        <w:t>was</w:t>
      </w:r>
      <w:r w:rsidR="549638D0" w:rsidRPr="00937BE1">
        <w:t xml:space="preserve"> </w:t>
      </w:r>
      <w:r w:rsidRPr="00937BE1">
        <w:t>an</w:t>
      </w:r>
      <w:r w:rsidR="549638D0" w:rsidRPr="00937BE1">
        <w:t xml:space="preserve"> </w:t>
      </w:r>
      <w:r w:rsidRPr="00937BE1">
        <w:t>early</w:t>
      </w:r>
      <w:r w:rsidR="549638D0" w:rsidRPr="00937BE1">
        <w:t xml:space="preserve"> </w:t>
      </w:r>
      <w:r w:rsidRPr="00937BE1">
        <w:t>adopter</w:t>
      </w:r>
      <w:r w:rsidR="004B5AE0" w:rsidRPr="00937BE1">
        <w:t>,</w:t>
      </w:r>
      <w:r w:rsidR="549638D0" w:rsidRPr="00937BE1">
        <w:t xml:space="preserve"> </w:t>
      </w:r>
      <w:r w:rsidRPr="00937BE1">
        <w:t>invest</w:t>
      </w:r>
      <w:r w:rsidR="004B5AE0" w:rsidRPr="00937BE1">
        <w:t>ing</w:t>
      </w:r>
      <w:r w:rsidR="549638D0" w:rsidRPr="00937BE1">
        <w:t xml:space="preserve"> </w:t>
      </w:r>
      <w:r w:rsidRPr="00937BE1">
        <w:t>in</w:t>
      </w:r>
      <w:r w:rsidR="549638D0" w:rsidRPr="00937BE1">
        <w:t xml:space="preserve"> </w:t>
      </w:r>
      <w:r w:rsidRPr="00937BE1">
        <w:t>develop</w:t>
      </w:r>
      <w:r w:rsidR="004B5AE0" w:rsidRPr="00937BE1">
        <w:t>ing</w:t>
      </w:r>
      <w:r w:rsidR="549638D0" w:rsidRPr="00937BE1">
        <w:t xml:space="preserve"> </w:t>
      </w:r>
      <w:r w:rsidRPr="00937BE1">
        <w:t>the</w:t>
      </w:r>
      <w:r w:rsidR="549638D0" w:rsidRPr="00937BE1">
        <w:t xml:space="preserve"> </w:t>
      </w:r>
      <w:r w:rsidRPr="00937BE1">
        <w:t>program</w:t>
      </w:r>
      <w:r w:rsidR="549638D0" w:rsidRPr="00937BE1">
        <w:t xml:space="preserve"> </w:t>
      </w:r>
      <w:r w:rsidRPr="00937BE1">
        <w:t>as</w:t>
      </w:r>
      <w:r w:rsidR="549638D0" w:rsidRPr="00937BE1">
        <w:t xml:space="preserve"> </w:t>
      </w:r>
      <w:r w:rsidRPr="00937BE1">
        <w:t>well</w:t>
      </w:r>
      <w:r w:rsidR="549638D0" w:rsidRPr="00937BE1">
        <w:t xml:space="preserve"> </w:t>
      </w:r>
      <w:r w:rsidRPr="00937BE1">
        <w:t>as</w:t>
      </w:r>
      <w:r w:rsidR="549638D0" w:rsidRPr="00937BE1">
        <w:t xml:space="preserve"> </w:t>
      </w:r>
      <w:r w:rsidRPr="00937BE1">
        <w:t>the</w:t>
      </w:r>
      <w:r w:rsidR="549638D0" w:rsidRPr="00937BE1">
        <w:t xml:space="preserve"> </w:t>
      </w:r>
      <w:r w:rsidRPr="00937BE1">
        <w:t>national</w:t>
      </w:r>
      <w:r w:rsidR="549638D0" w:rsidRPr="00937BE1">
        <w:t xml:space="preserve"> </w:t>
      </w:r>
      <w:r w:rsidR="4593F881" w:rsidRPr="00937BE1">
        <w:t>c</w:t>
      </w:r>
      <w:r w:rsidRPr="00937BE1">
        <w:t>ollaboration</w:t>
      </w:r>
      <w:r w:rsidR="549638D0" w:rsidRPr="00937BE1">
        <w:t xml:space="preserve"> </w:t>
      </w:r>
      <w:r w:rsidRPr="00937BE1">
        <w:t>on</w:t>
      </w:r>
      <w:r w:rsidR="549638D0" w:rsidRPr="00937BE1">
        <w:t xml:space="preserve"> </w:t>
      </w:r>
      <w:r w:rsidR="004B5AE0" w:rsidRPr="00937BE1">
        <w:t>s</w:t>
      </w:r>
      <w:r w:rsidRPr="00937BE1">
        <w:t>ewage</w:t>
      </w:r>
      <w:r w:rsidR="549638D0" w:rsidRPr="00937BE1">
        <w:t xml:space="preserve"> </w:t>
      </w:r>
      <w:r w:rsidR="004B5AE0" w:rsidRPr="00937BE1">
        <w:t>s</w:t>
      </w:r>
      <w:r w:rsidRPr="00937BE1">
        <w:t>urveillance</w:t>
      </w:r>
      <w:r w:rsidR="549638D0" w:rsidRPr="00937BE1">
        <w:t xml:space="preserve"> </w:t>
      </w:r>
      <w:r w:rsidRPr="00937BE1">
        <w:t>for</w:t>
      </w:r>
      <w:r w:rsidR="549638D0" w:rsidRPr="00937BE1">
        <w:t xml:space="preserve"> </w:t>
      </w:r>
      <w:r w:rsidRPr="00937BE1">
        <w:t>COVID-19</w:t>
      </w:r>
      <w:r w:rsidR="549638D0" w:rsidRPr="00937BE1">
        <w:t xml:space="preserve"> </w:t>
      </w:r>
      <w:r w:rsidRPr="00937BE1">
        <w:t>lead</w:t>
      </w:r>
      <w:r w:rsidR="549638D0" w:rsidRPr="00937BE1">
        <w:t xml:space="preserve"> </w:t>
      </w:r>
      <w:r w:rsidRPr="00937BE1">
        <w:t>by</w:t>
      </w:r>
      <w:r w:rsidR="549638D0" w:rsidRPr="00937BE1">
        <w:t xml:space="preserve"> </w:t>
      </w:r>
      <w:r w:rsidRPr="00937BE1">
        <w:t>Water</w:t>
      </w:r>
      <w:r w:rsidR="549638D0" w:rsidRPr="00937BE1">
        <w:t xml:space="preserve"> </w:t>
      </w:r>
      <w:r w:rsidRPr="00937BE1">
        <w:t>Research</w:t>
      </w:r>
      <w:r w:rsidR="549638D0" w:rsidRPr="00937BE1">
        <w:t xml:space="preserve"> </w:t>
      </w:r>
      <w:r w:rsidRPr="00937BE1">
        <w:t>Australia</w:t>
      </w:r>
      <w:r w:rsidR="549638D0" w:rsidRPr="00937BE1">
        <w:t xml:space="preserve"> </w:t>
      </w:r>
      <w:r w:rsidRPr="00937BE1">
        <w:t>(Black</w:t>
      </w:r>
      <w:r w:rsidR="549638D0" w:rsidRPr="00937BE1">
        <w:t xml:space="preserve"> </w:t>
      </w:r>
      <w:r w:rsidRPr="00937BE1">
        <w:t>et</w:t>
      </w:r>
      <w:r w:rsidR="549638D0" w:rsidRPr="00937BE1">
        <w:t xml:space="preserve"> </w:t>
      </w:r>
      <w:r w:rsidRPr="00937BE1">
        <w:t>al.,</w:t>
      </w:r>
      <w:r w:rsidR="549638D0" w:rsidRPr="00937BE1">
        <w:t xml:space="preserve"> </w:t>
      </w:r>
      <w:r w:rsidRPr="00937BE1">
        <w:t>2021).</w:t>
      </w:r>
      <w:r w:rsidR="549638D0" w:rsidRPr="00937BE1">
        <w:t xml:space="preserve"> </w:t>
      </w:r>
      <w:r w:rsidRPr="00937BE1">
        <w:t>This</w:t>
      </w:r>
      <w:r w:rsidR="549638D0" w:rsidRPr="00937BE1">
        <w:t xml:space="preserve"> </w:t>
      </w:r>
      <w:r w:rsidRPr="00937BE1">
        <w:t>collaborative</w:t>
      </w:r>
      <w:r w:rsidR="549638D0" w:rsidRPr="00937BE1">
        <w:t xml:space="preserve"> </w:t>
      </w:r>
      <w:r w:rsidRPr="00937BE1">
        <w:t>group</w:t>
      </w:r>
      <w:r w:rsidR="549638D0" w:rsidRPr="00937BE1">
        <w:t xml:space="preserve"> </w:t>
      </w:r>
      <w:r w:rsidRPr="00937BE1">
        <w:t>brought</w:t>
      </w:r>
      <w:r w:rsidR="549638D0" w:rsidRPr="00937BE1">
        <w:t xml:space="preserve"> </w:t>
      </w:r>
      <w:r w:rsidRPr="00937BE1">
        <w:t>interdisciplinary</w:t>
      </w:r>
      <w:r w:rsidR="549638D0" w:rsidRPr="00937BE1">
        <w:t xml:space="preserve"> </w:t>
      </w:r>
      <w:r w:rsidRPr="00937BE1">
        <w:t>researchers</w:t>
      </w:r>
      <w:r w:rsidR="549638D0" w:rsidRPr="00937BE1">
        <w:t xml:space="preserve"> </w:t>
      </w:r>
      <w:r w:rsidRPr="00937BE1">
        <w:t>and</w:t>
      </w:r>
      <w:r w:rsidR="549638D0" w:rsidRPr="00937BE1">
        <w:t xml:space="preserve"> </w:t>
      </w:r>
      <w:r w:rsidRPr="00937BE1">
        <w:t>practitioners</w:t>
      </w:r>
      <w:r w:rsidR="549638D0" w:rsidRPr="00937BE1">
        <w:t xml:space="preserve"> </w:t>
      </w:r>
      <w:r w:rsidRPr="00937BE1">
        <w:t>from</w:t>
      </w:r>
      <w:r w:rsidR="549638D0" w:rsidRPr="00937BE1">
        <w:t xml:space="preserve"> </w:t>
      </w:r>
      <w:r w:rsidRPr="00937BE1">
        <w:t>across</w:t>
      </w:r>
      <w:r w:rsidR="549638D0" w:rsidRPr="00937BE1">
        <w:t xml:space="preserve"> </w:t>
      </w:r>
      <w:r w:rsidRPr="00937BE1">
        <w:t>Australia</w:t>
      </w:r>
      <w:r w:rsidR="549638D0" w:rsidRPr="00937BE1">
        <w:t xml:space="preserve"> </w:t>
      </w:r>
      <w:r w:rsidRPr="00937BE1">
        <w:t>and</w:t>
      </w:r>
      <w:r w:rsidR="549638D0" w:rsidRPr="00937BE1">
        <w:t xml:space="preserve"> </w:t>
      </w:r>
      <w:r w:rsidRPr="00937BE1">
        <w:t>New</w:t>
      </w:r>
      <w:r w:rsidR="549638D0" w:rsidRPr="00937BE1">
        <w:t xml:space="preserve"> </w:t>
      </w:r>
      <w:r w:rsidRPr="00937BE1">
        <w:t>Zealand</w:t>
      </w:r>
      <w:r w:rsidR="549638D0" w:rsidRPr="00937BE1">
        <w:t xml:space="preserve"> </w:t>
      </w:r>
      <w:r w:rsidRPr="00937BE1">
        <w:t>together</w:t>
      </w:r>
      <w:r w:rsidR="549638D0" w:rsidRPr="00937BE1">
        <w:t xml:space="preserve"> </w:t>
      </w:r>
      <w:r w:rsidRPr="00937BE1">
        <w:t>and</w:t>
      </w:r>
      <w:r w:rsidR="549638D0" w:rsidRPr="00937BE1">
        <w:t xml:space="preserve"> </w:t>
      </w:r>
      <w:r w:rsidRPr="00937BE1">
        <w:t>fast-tracked</w:t>
      </w:r>
      <w:r w:rsidR="549638D0" w:rsidRPr="00937BE1">
        <w:t xml:space="preserve"> </w:t>
      </w:r>
      <w:r w:rsidRPr="00937BE1">
        <w:t>rapid</w:t>
      </w:r>
      <w:r w:rsidR="549638D0" w:rsidRPr="00937BE1">
        <w:t xml:space="preserve"> </w:t>
      </w:r>
      <w:r w:rsidRPr="00937BE1">
        <w:t>sampling</w:t>
      </w:r>
      <w:r w:rsidR="549638D0" w:rsidRPr="00937BE1">
        <w:t xml:space="preserve"> </w:t>
      </w:r>
      <w:r w:rsidRPr="00937BE1">
        <w:t>and</w:t>
      </w:r>
      <w:r w:rsidR="549638D0" w:rsidRPr="00937BE1">
        <w:t xml:space="preserve"> </w:t>
      </w:r>
      <w:r w:rsidRPr="00937BE1">
        <w:t>analysis</w:t>
      </w:r>
      <w:r w:rsidR="549638D0" w:rsidRPr="00937BE1">
        <w:t xml:space="preserve"> </w:t>
      </w:r>
      <w:r w:rsidRPr="00937BE1">
        <w:t>and</w:t>
      </w:r>
      <w:r w:rsidR="549638D0" w:rsidRPr="00937BE1">
        <w:t xml:space="preserve"> </w:t>
      </w:r>
      <w:r w:rsidRPr="00937BE1">
        <w:t>validation</w:t>
      </w:r>
      <w:r w:rsidR="549638D0" w:rsidRPr="00937BE1">
        <w:t xml:space="preserve"> </w:t>
      </w:r>
      <w:r w:rsidRPr="00937BE1">
        <w:t>processes</w:t>
      </w:r>
      <w:r w:rsidR="549638D0" w:rsidRPr="00937BE1">
        <w:t xml:space="preserve"> </w:t>
      </w:r>
      <w:r w:rsidRPr="00937BE1">
        <w:t>over</w:t>
      </w:r>
      <w:r w:rsidR="549638D0" w:rsidRPr="00937BE1">
        <w:t xml:space="preserve"> </w:t>
      </w:r>
      <w:r w:rsidRPr="00937BE1">
        <w:t>a</w:t>
      </w:r>
      <w:r w:rsidR="549638D0" w:rsidRPr="00937BE1">
        <w:t xml:space="preserve"> </w:t>
      </w:r>
      <w:r w:rsidR="6387E4E1" w:rsidRPr="00937BE1">
        <w:t>3</w:t>
      </w:r>
      <w:r w:rsidRPr="00937BE1">
        <w:t>-month</w:t>
      </w:r>
      <w:r w:rsidR="549638D0" w:rsidRPr="00937BE1">
        <w:t xml:space="preserve"> </w:t>
      </w:r>
      <w:r w:rsidRPr="00937BE1">
        <w:t>period</w:t>
      </w:r>
      <w:r w:rsidR="549638D0" w:rsidRPr="00937BE1">
        <w:t xml:space="preserve"> </w:t>
      </w:r>
      <w:r w:rsidRPr="00937BE1">
        <w:t>and</w:t>
      </w:r>
      <w:r w:rsidR="549638D0" w:rsidRPr="00937BE1">
        <w:t xml:space="preserve"> </w:t>
      </w:r>
      <w:r w:rsidRPr="00937BE1">
        <w:t>ongoing</w:t>
      </w:r>
      <w:r w:rsidR="549638D0" w:rsidRPr="00937BE1">
        <w:t xml:space="preserve"> </w:t>
      </w:r>
      <w:r w:rsidRPr="00937BE1">
        <w:t>continuous</w:t>
      </w:r>
      <w:r w:rsidR="549638D0" w:rsidRPr="00937BE1">
        <w:t xml:space="preserve"> </w:t>
      </w:r>
      <w:r w:rsidRPr="00937BE1">
        <w:t>improvement</w:t>
      </w:r>
      <w:r w:rsidR="549638D0" w:rsidRPr="00937BE1">
        <w:t xml:space="preserve"> </w:t>
      </w:r>
      <w:r w:rsidRPr="00937BE1">
        <w:t>and</w:t>
      </w:r>
      <w:r w:rsidR="549638D0" w:rsidRPr="00937BE1">
        <w:t xml:space="preserve"> </w:t>
      </w:r>
      <w:r w:rsidRPr="00937BE1">
        <w:t>innovation</w:t>
      </w:r>
      <w:r w:rsidR="549638D0" w:rsidRPr="00937BE1">
        <w:t xml:space="preserve"> </w:t>
      </w:r>
      <w:r w:rsidRPr="00937BE1">
        <w:t>throughout</w:t>
      </w:r>
      <w:r w:rsidR="549638D0" w:rsidRPr="00937BE1">
        <w:t xml:space="preserve"> </w:t>
      </w:r>
      <w:r w:rsidRPr="00937BE1">
        <w:t>the</w:t>
      </w:r>
      <w:r w:rsidR="549638D0" w:rsidRPr="00937BE1">
        <w:t xml:space="preserve"> </w:t>
      </w:r>
      <w:r w:rsidRPr="00937BE1">
        <w:t>pandemic</w:t>
      </w:r>
      <w:r w:rsidR="549638D0" w:rsidRPr="00937BE1">
        <w:t xml:space="preserve"> </w:t>
      </w:r>
      <w:r w:rsidRPr="00937BE1">
        <w:t>(Gazeley</w:t>
      </w:r>
      <w:r w:rsidR="549638D0" w:rsidRPr="00937BE1">
        <w:t xml:space="preserve"> </w:t>
      </w:r>
      <w:r w:rsidRPr="00937BE1">
        <w:t>et</w:t>
      </w:r>
      <w:r w:rsidR="549638D0" w:rsidRPr="00937BE1">
        <w:t xml:space="preserve"> </w:t>
      </w:r>
      <w:r w:rsidRPr="00937BE1">
        <w:t>al.,</w:t>
      </w:r>
      <w:r w:rsidR="549638D0" w:rsidRPr="00937BE1">
        <w:t xml:space="preserve"> </w:t>
      </w:r>
      <w:r w:rsidRPr="00937BE1">
        <w:t>2024;</w:t>
      </w:r>
      <w:r w:rsidR="549638D0" w:rsidRPr="00937BE1">
        <w:t xml:space="preserve"> </w:t>
      </w:r>
      <w:r w:rsidRPr="00937BE1">
        <w:t>Hewitt</w:t>
      </w:r>
      <w:r w:rsidR="549638D0" w:rsidRPr="00937BE1">
        <w:t xml:space="preserve"> </w:t>
      </w:r>
      <w:r w:rsidRPr="00937BE1">
        <w:t>et</w:t>
      </w:r>
      <w:r w:rsidR="549638D0" w:rsidRPr="00937BE1">
        <w:t xml:space="preserve"> </w:t>
      </w:r>
      <w:r w:rsidRPr="00937BE1">
        <w:t>al.,</w:t>
      </w:r>
      <w:r w:rsidR="549638D0" w:rsidRPr="00937BE1">
        <w:t xml:space="preserve"> </w:t>
      </w:r>
      <w:r w:rsidRPr="00937BE1">
        <w:t>2022</w:t>
      </w:r>
      <w:r w:rsidR="4BDF1206" w:rsidRPr="00937BE1">
        <w:t>; Schang et al., 2021; Water Research Australia, 2021a; 2021b</w:t>
      </w:r>
      <w:r w:rsidRPr="00937BE1">
        <w:t>).</w:t>
      </w:r>
    </w:p>
    <w:p w14:paraId="1D05EE3B" w14:textId="5CD660AB" w:rsidR="00FC6661" w:rsidRPr="00937BE1" w:rsidRDefault="00FC6661" w:rsidP="00AE12C3">
      <w:pPr>
        <w:pStyle w:val="Body"/>
      </w:pPr>
      <w:r w:rsidRPr="00937BE1">
        <w:t>After</w:t>
      </w:r>
      <w:r w:rsidR="00356C18" w:rsidRPr="00937BE1">
        <w:t xml:space="preserve"> </w:t>
      </w:r>
      <w:r w:rsidRPr="00937BE1">
        <w:t>this</w:t>
      </w:r>
      <w:r w:rsidR="00356C18" w:rsidRPr="00937BE1">
        <w:t xml:space="preserve"> </w:t>
      </w:r>
      <w:r w:rsidRPr="00937BE1">
        <w:t>work</w:t>
      </w:r>
      <w:r w:rsidR="00356C18" w:rsidRPr="00937BE1">
        <w:t xml:space="preserve"> </w:t>
      </w:r>
      <w:r w:rsidRPr="00937BE1">
        <w:t>and</w:t>
      </w:r>
      <w:r w:rsidR="00356C18" w:rsidRPr="00937BE1">
        <w:t xml:space="preserve"> </w:t>
      </w:r>
      <w:r w:rsidRPr="00937BE1">
        <w:t>from</w:t>
      </w:r>
      <w:r w:rsidR="00356C18" w:rsidRPr="00937BE1">
        <w:t xml:space="preserve"> </w:t>
      </w:r>
      <w:r w:rsidRPr="00937BE1">
        <w:t>August</w:t>
      </w:r>
      <w:r w:rsidR="00356C18" w:rsidRPr="00937BE1">
        <w:t xml:space="preserve"> </w:t>
      </w:r>
      <w:r w:rsidRPr="00937BE1">
        <w:t>2020,</w:t>
      </w:r>
      <w:r w:rsidR="00356C18" w:rsidRPr="00937BE1">
        <w:t xml:space="preserve"> </w:t>
      </w:r>
      <w:r w:rsidRPr="00937BE1">
        <w:t>the</w:t>
      </w:r>
      <w:r w:rsidR="00356C18" w:rsidRPr="00937BE1">
        <w:t xml:space="preserve"> </w:t>
      </w:r>
      <w:r w:rsidRPr="00937BE1">
        <w:t>Victorian</w:t>
      </w:r>
      <w:r w:rsidR="00356C18" w:rsidRPr="00937BE1">
        <w:t xml:space="preserve"> </w:t>
      </w:r>
      <w:r w:rsidRPr="00937BE1">
        <w:t>wastewater</w:t>
      </w:r>
      <w:r w:rsidR="00356C18" w:rsidRPr="00937BE1">
        <w:t xml:space="preserve"> </w:t>
      </w:r>
      <w:r w:rsidRPr="00937BE1">
        <w:t>surveillance</w:t>
      </w:r>
      <w:r w:rsidR="00356C18" w:rsidRPr="00937BE1">
        <w:t xml:space="preserve"> </w:t>
      </w:r>
      <w:r w:rsidRPr="00937BE1">
        <w:t>program</w:t>
      </w:r>
      <w:r w:rsidR="00356C18" w:rsidRPr="00937BE1">
        <w:t xml:space="preserve"> </w:t>
      </w:r>
      <w:r w:rsidRPr="00937BE1">
        <w:t>was</w:t>
      </w:r>
      <w:r w:rsidR="00356C18" w:rsidRPr="00937BE1">
        <w:t xml:space="preserve"> </w:t>
      </w:r>
      <w:r w:rsidRPr="00937BE1">
        <w:t>resourced,</w:t>
      </w:r>
      <w:r w:rsidR="00356C18" w:rsidRPr="00937BE1">
        <w:t xml:space="preserve"> </w:t>
      </w:r>
      <w:r w:rsidRPr="00937BE1">
        <w:t>sustained</w:t>
      </w:r>
      <w:r w:rsidR="00356C18" w:rsidRPr="00937BE1">
        <w:t xml:space="preserve"> </w:t>
      </w:r>
      <w:r w:rsidRPr="00937BE1">
        <w:t>and</w:t>
      </w:r>
      <w:r w:rsidR="00356C18" w:rsidRPr="00937BE1">
        <w:t xml:space="preserve"> </w:t>
      </w:r>
      <w:r w:rsidRPr="00937BE1">
        <w:t>integrated</w:t>
      </w:r>
      <w:r w:rsidR="00356C18" w:rsidRPr="00937BE1">
        <w:t xml:space="preserve"> </w:t>
      </w:r>
      <w:r w:rsidRPr="00937BE1">
        <w:t>within</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The</w:t>
      </w:r>
      <w:r w:rsidR="00356C18" w:rsidRPr="00937BE1">
        <w:t xml:space="preserve"> </w:t>
      </w:r>
      <w:r w:rsidRPr="00937BE1">
        <w:t>program</w:t>
      </w:r>
      <w:r w:rsidR="00356C18" w:rsidRPr="00937BE1">
        <w:t xml:space="preserve"> </w:t>
      </w:r>
      <w:r w:rsidRPr="00937BE1">
        <w:t>focused</w:t>
      </w:r>
      <w:r w:rsidR="00356C18" w:rsidRPr="00937BE1">
        <w:t xml:space="preserve"> </w:t>
      </w:r>
      <w:r w:rsidRPr="00937BE1">
        <w:t>on</w:t>
      </w:r>
      <w:r w:rsidR="00356C18" w:rsidRPr="00937BE1">
        <w:t xml:space="preserve"> </w:t>
      </w:r>
      <w:r w:rsidRPr="00937BE1">
        <w:t>early</w:t>
      </w:r>
      <w:r w:rsidR="00356C18" w:rsidRPr="00937BE1">
        <w:t xml:space="preserve"> </w:t>
      </w:r>
      <w:r w:rsidRPr="00937BE1">
        <w:t>detection</w:t>
      </w:r>
      <w:r w:rsidR="00356C18" w:rsidRPr="00937BE1">
        <w:t xml:space="preserve"> </w:t>
      </w:r>
      <w:r w:rsidRPr="00937BE1">
        <w:t>to</w:t>
      </w:r>
      <w:r w:rsidR="00356C18" w:rsidRPr="00937BE1">
        <w:t xml:space="preserve"> </w:t>
      </w:r>
      <w:r w:rsidRPr="00937BE1">
        <w:t>prevent,</w:t>
      </w:r>
      <w:r w:rsidR="00356C18" w:rsidRPr="00937BE1">
        <w:t xml:space="preserve"> </w:t>
      </w:r>
      <w:r w:rsidRPr="00937BE1">
        <w:t>minimise</w:t>
      </w:r>
      <w:r w:rsidR="00356C18" w:rsidRPr="00937BE1">
        <w:t xml:space="preserve"> </w:t>
      </w:r>
      <w:r w:rsidRPr="00937BE1">
        <w:t>and</w:t>
      </w:r>
      <w:r w:rsidR="00356C18" w:rsidRPr="00937BE1">
        <w:t xml:space="preserve"> </w:t>
      </w:r>
      <w:r w:rsidRPr="00937BE1">
        <w:t>assist</w:t>
      </w:r>
      <w:r w:rsidR="00356C18" w:rsidRPr="00937BE1">
        <w:t xml:space="preserve"> </w:t>
      </w:r>
      <w:r w:rsidRPr="00937BE1">
        <w:t>the</w:t>
      </w:r>
      <w:r w:rsidR="00356C18" w:rsidRPr="00937BE1">
        <w:t xml:space="preserve"> </w:t>
      </w:r>
      <w:r w:rsidRPr="00937BE1">
        <w:t>containment</w:t>
      </w:r>
      <w:r w:rsidR="00356C18" w:rsidRPr="00937BE1">
        <w:t xml:space="preserve"> </w:t>
      </w:r>
      <w:r w:rsidRPr="00937BE1">
        <w:t>of</w:t>
      </w:r>
      <w:r w:rsidR="00356C18" w:rsidRPr="00937BE1">
        <w:t xml:space="preserve"> </w:t>
      </w:r>
      <w:r w:rsidRPr="00937BE1">
        <w:t>outbreaks,</w:t>
      </w:r>
      <w:r w:rsidR="00356C18" w:rsidRPr="00937BE1">
        <w:t xml:space="preserve"> </w:t>
      </w:r>
      <w:r w:rsidRPr="00937BE1">
        <w:t>informing</w:t>
      </w:r>
      <w:r w:rsidR="00356C18" w:rsidRPr="00937BE1">
        <w:t xml:space="preserve"> </w:t>
      </w:r>
      <w:r w:rsidRPr="00937BE1">
        <w:t>the</w:t>
      </w:r>
      <w:r w:rsidR="00356C18" w:rsidRPr="00937BE1">
        <w:t xml:space="preserve"> </w:t>
      </w:r>
      <w:r w:rsidRPr="00937BE1">
        <w:t>public</w:t>
      </w:r>
      <w:r w:rsidR="00356C18" w:rsidRPr="00937BE1">
        <w:t xml:space="preserve"> </w:t>
      </w:r>
      <w:r w:rsidRPr="00937BE1">
        <w:t>of</w:t>
      </w:r>
      <w:r w:rsidR="00356C18" w:rsidRPr="00937BE1">
        <w:t xml:space="preserve"> </w:t>
      </w:r>
      <w:r w:rsidRPr="00937BE1">
        <w:t>the</w:t>
      </w:r>
      <w:r w:rsidR="00356C18" w:rsidRPr="00937BE1">
        <w:t xml:space="preserve"> </w:t>
      </w:r>
      <w:r w:rsidRPr="00937BE1">
        <w:t>locations</w:t>
      </w:r>
      <w:r w:rsidR="00356C18" w:rsidRPr="00937BE1">
        <w:t xml:space="preserve"> </w:t>
      </w:r>
      <w:r w:rsidRPr="00937BE1">
        <w:t>of</w:t>
      </w:r>
      <w:r w:rsidR="00356C18" w:rsidRPr="00937BE1">
        <w:t xml:space="preserve"> </w:t>
      </w:r>
      <w:r w:rsidRPr="00937BE1">
        <w:t>heightened</w:t>
      </w:r>
      <w:r w:rsidR="00356C18" w:rsidRPr="00937BE1">
        <w:t xml:space="preserve"> </w:t>
      </w:r>
      <w:r w:rsidRPr="00937BE1">
        <w:t>risk</w:t>
      </w:r>
      <w:r w:rsidR="00356C18" w:rsidRPr="00937BE1">
        <w:t xml:space="preserve"> </w:t>
      </w:r>
      <w:r w:rsidRPr="00937BE1">
        <w:t>and</w:t>
      </w:r>
      <w:r w:rsidR="00356C18" w:rsidRPr="00937BE1">
        <w:t xml:space="preserve"> </w:t>
      </w:r>
      <w:r w:rsidRPr="00937BE1">
        <w:t>targeting</w:t>
      </w:r>
      <w:r w:rsidR="00356C18" w:rsidRPr="00937BE1">
        <w:t xml:space="preserve"> </w:t>
      </w:r>
      <w:r w:rsidRPr="00937BE1">
        <w:t>of</w:t>
      </w:r>
      <w:r w:rsidR="00356C18" w:rsidRPr="00937BE1">
        <w:t xml:space="preserve"> </w:t>
      </w:r>
      <w:r w:rsidRPr="00937BE1">
        <w:t>pop-up</w:t>
      </w:r>
      <w:r w:rsidR="00356C18" w:rsidRPr="00937BE1">
        <w:t xml:space="preserve"> </w:t>
      </w:r>
      <w:r w:rsidRPr="00937BE1">
        <w:t>and</w:t>
      </w:r>
      <w:r w:rsidR="00356C18" w:rsidRPr="00937BE1">
        <w:t xml:space="preserve"> </w:t>
      </w:r>
      <w:r w:rsidRPr="00937BE1">
        <w:t>other</w:t>
      </w:r>
      <w:r w:rsidR="00356C18" w:rsidRPr="00937BE1">
        <w:t xml:space="preserve"> </w:t>
      </w:r>
      <w:r w:rsidRPr="00937BE1">
        <w:t>testing</w:t>
      </w:r>
      <w:r w:rsidR="00356C18" w:rsidRPr="00937BE1">
        <w:t xml:space="preserve"> </w:t>
      </w:r>
      <w:r w:rsidRPr="00937BE1">
        <w:t>services.</w:t>
      </w:r>
      <w:r w:rsidR="00356C18" w:rsidRPr="00937BE1">
        <w:t xml:space="preserve"> </w:t>
      </w:r>
      <w:r w:rsidRPr="00937BE1">
        <w:t>The</w:t>
      </w:r>
      <w:r w:rsidR="00356C18" w:rsidRPr="00937BE1">
        <w:t xml:space="preserve"> </w:t>
      </w:r>
      <w:r w:rsidRPr="00937BE1">
        <w:t>program</w:t>
      </w:r>
      <w:r w:rsidR="00356C18" w:rsidRPr="00937BE1">
        <w:t xml:space="preserve"> </w:t>
      </w:r>
      <w:r w:rsidRPr="00937BE1">
        <w:t>also</w:t>
      </w:r>
      <w:r w:rsidR="00356C18" w:rsidRPr="00937BE1">
        <w:t xml:space="preserve"> </w:t>
      </w:r>
      <w:r w:rsidRPr="00937BE1">
        <w:t>provided</w:t>
      </w:r>
      <w:r w:rsidR="00356C18" w:rsidRPr="00937BE1">
        <w:t xml:space="preserve"> </w:t>
      </w:r>
      <w:r w:rsidRPr="00937BE1">
        <w:t>reassurance</w:t>
      </w:r>
      <w:r w:rsidR="00356C18" w:rsidRPr="00937BE1">
        <w:t xml:space="preserve"> </w:t>
      </w:r>
      <w:r w:rsidRPr="00937BE1">
        <w:t>of</w:t>
      </w:r>
      <w:r w:rsidR="00356C18" w:rsidRPr="00937BE1">
        <w:t xml:space="preserve"> </w:t>
      </w:r>
      <w:r w:rsidRPr="00937BE1">
        <w:t>the</w:t>
      </w:r>
      <w:r w:rsidR="00356C18" w:rsidRPr="00937BE1">
        <w:t xml:space="preserve"> </w:t>
      </w:r>
      <w:r w:rsidRPr="00937BE1">
        <w:t>absence</w:t>
      </w:r>
      <w:r w:rsidR="00356C18" w:rsidRPr="00937BE1">
        <w:t xml:space="preserve"> </w:t>
      </w:r>
      <w:r w:rsidRPr="00937BE1">
        <w:t>of</w:t>
      </w:r>
      <w:r w:rsidR="00356C18" w:rsidRPr="00937BE1">
        <w:t xml:space="preserve"> </w:t>
      </w:r>
      <w:r w:rsidRPr="00937BE1">
        <w:t>transmission</w:t>
      </w:r>
      <w:r w:rsidR="00E945FF" w:rsidRPr="00937BE1">
        <w:t>. This</w:t>
      </w:r>
      <w:r w:rsidR="00356C18" w:rsidRPr="00937BE1">
        <w:t xml:space="preserve"> </w:t>
      </w:r>
      <w:r w:rsidRPr="00937BE1">
        <w:t>was</w:t>
      </w:r>
      <w:r w:rsidR="00356C18" w:rsidRPr="00937BE1">
        <w:t xml:space="preserve"> </w:t>
      </w:r>
      <w:r w:rsidRPr="00937BE1">
        <w:t>especially</w:t>
      </w:r>
      <w:r w:rsidR="00356C18" w:rsidRPr="00937BE1">
        <w:t xml:space="preserve"> </w:t>
      </w:r>
      <w:r w:rsidRPr="00937BE1">
        <w:t>important</w:t>
      </w:r>
      <w:r w:rsidR="00356C18" w:rsidRPr="00937BE1">
        <w:t xml:space="preserve"> </w:t>
      </w:r>
      <w:r w:rsidRPr="00937BE1">
        <w:t>in</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to</w:t>
      </w:r>
      <w:r w:rsidR="00356C18" w:rsidRPr="00937BE1">
        <w:t xml:space="preserve"> </w:t>
      </w:r>
      <w:r w:rsidRPr="00937BE1">
        <w:t>ensure</w:t>
      </w:r>
      <w:r w:rsidR="00356C18" w:rsidRPr="00937BE1">
        <w:t xml:space="preserve"> </w:t>
      </w:r>
      <w:r w:rsidRPr="00937BE1">
        <w:t>less</w:t>
      </w:r>
      <w:r w:rsidR="00356C18" w:rsidRPr="00937BE1">
        <w:t xml:space="preserve"> </w:t>
      </w:r>
      <w:r w:rsidRPr="00937BE1">
        <w:t>stringent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could</w:t>
      </w:r>
      <w:r w:rsidR="00356C18" w:rsidRPr="00937BE1">
        <w:t xml:space="preserve"> </w:t>
      </w:r>
      <w:r w:rsidRPr="00937BE1">
        <w:t>be</w:t>
      </w:r>
      <w:r w:rsidR="00356C18" w:rsidRPr="00937BE1">
        <w:t xml:space="preserve"> </w:t>
      </w:r>
      <w:r w:rsidRPr="00937BE1">
        <w:t>safely</w:t>
      </w:r>
      <w:r w:rsidR="00356C18" w:rsidRPr="00937BE1">
        <w:t xml:space="preserve"> </w:t>
      </w:r>
      <w:r w:rsidRPr="00937BE1">
        <w:t>applied.</w:t>
      </w:r>
      <w:r w:rsidR="00356C18" w:rsidRPr="00937BE1">
        <w:t xml:space="preserve"> </w:t>
      </w:r>
      <w:r w:rsidRPr="00937BE1">
        <w:t>Both</w:t>
      </w:r>
      <w:r w:rsidR="00356C18" w:rsidRPr="00937BE1">
        <w:t xml:space="preserve"> </w:t>
      </w:r>
      <w:r w:rsidRPr="00937BE1">
        <w:t>positive</w:t>
      </w:r>
      <w:r w:rsidR="00356C18" w:rsidRPr="00937BE1">
        <w:t xml:space="preserve"> </w:t>
      </w:r>
      <w:r w:rsidRPr="00937BE1">
        <w:t>and</w:t>
      </w:r>
      <w:r w:rsidR="00356C18" w:rsidRPr="00937BE1">
        <w:t xml:space="preserve"> </w:t>
      </w:r>
      <w:r w:rsidRPr="00937BE1">
        <w:t>negative</w:t>
      </w:r>
      <w:r w:rsidR="00356C18" w:rsidRPr="00937BE1">
        <w:t xml:space="preserve"> </w:t>
      </w:r>
      <w:r w:rsidRPr="00937BE1">
        <w:t>results</w:t>
      </w:r>
      <w:r w:rsidR="00356C18" w:rsidRPr="00937BE1">
        <w:t xml:space="preserve"> </w:t>
      </w:r>
      <w:r w:rsidRPr="00937BE1">
        <w:t>helped</w:t>
      </w:r>
      <w:r w:rsidR="00356C18" w:rsidRPr="00937BE1">
        <w:t xml:space="preserve"> </w:t>
      </w:r>
      <w:r w:rsidRPr="00937BE1">
        <w:t>inform</w:t>
      </w:r>
      <w:r w:rsidR="00356C18" w:rsidRPr="00937BE1">
        <w:t xml:space="preserve"> </w:t>
      </w:r>
      <w:r w:rsidRPr="00937BE1">
        <w:t>timely</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decisions</w:t>
      </w:r>
      <w:r w:rsidR="00356C18" w:rsidRPr="00937BE1">
        <w:t xml:space="preserve"> </w:t>
      </w:r>
      <w:r w:rsidRPr="00937BE1">
        <w:t>and</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p>
    <w:p w14:paraId="0791021D" w14:textId="0EFF8D2F" w:rsidR="00FC6661" w:rsidRPr="00937BE1" w:rsidRDefault="0ECD4CEB" w:rsidP="00AE12C3">
      <w:pPr>
        <w:pStyle w:val="Body"/>
      </w:pPr>
      <w:r w:rsidRPr="00937BE1">
        <w:t>The</w:t>
      </w:r>
      <w:r w:rsidR="2B52275A" w:rsidRPr="00937BE1">
        <w:t xml:space="preserve"> </w:t>
      </w:r>
      <w:r w:rsidRPr="00937BE1">
        <w:t>program’s</w:t>
      </w:r>
      <w:r w:rsidR="2B52275A" w:rsidRPr="00937BE1">
        <w:t xml:space="preserve"> </w:t>
      </w:r>
      <w:r w:rsidRPr="00937BE1">
        <w:t>success</w:t>
      </w:r>
      <w:r w:rsidR="2B52275A" w:rsidRPr="00937BE1">
        <w:t xml:space="preserve"> </w:t>
      </w:r>
      <w:r w:rsidRPr="00937BE1">
        <w:t>relied</w:t>
      </w:r>
      <w:r w:rsidR="2B52275A" w:rsidRPr="00937BE1">
        <w:t xml:space="preserve"> </w:t>
      </w:r>
      <w:r w:rsidRPr="00937BE1">
        <w:t>on</w:t>
      </w:r>
      <w:r w:rsidR="2B52275A" w:rsidRPr="00937BE1">
        <w:t xml:space="preserve"> </w:t>
      </w:r>
      <w:r w:rsidRPr="00937BE1">
        <w:t>novel</w:t>
      </w:r>
      <w:r w:rsidR="2B52275A" w:rsidRPr="00937BE1">
        <w:t xml:space="preserve"> </w:t>
      </w:r>
      <w:r w:rsidRPr="00937BE1">
        <w:t>interdisciplinary</w:t>
      </w:r>
      <w:r w:rsidR="2B52275A" w:rsidRPr="00937BE1">
        <w:t xml:space="preserve"> </w:t>
      </w:r>
      <w:r w:rsidRPr="00937BE1">
        <w:t>partnerships</w:t>
      </w:r>
      <w:r w:rsidR="2B52275A" w:rsidRPr="00937BE1">
        <w:t xml:space="preserve"> </w:t>
      </w:r>
      <w:r w:rsidRPr="00937BE1">
        <w:t>created</w:t>
      </w:r>
      <w:r w:rsidR="2B52275A" w:rsidRPr="00937BE1">
        <w:t xml:space="preserve"> </w:t>
      </w:r>
      <w:r w:rsidRPr="00937BE1">
        <w:t>between</w:t>
      </w:r>
      <w:r w:rsidR="2B52275A" w:rsidRPr="00937BE1">
        <w:t xml:space="preserve"> </w:t>
      </w:r>
      <w:r w:rsidRPr="00937BE1">
        <w:t>Victorian</w:t>
      </w:r>
      <w:r w:rsidR="2B52275A" w:rsidRPr="00937BE1">
        <w:t xml:space="preserve"> </w:t>
      </w:r>
      <w:r w:rsidRPr="00937BE1">
        <w:t>water</w:t>
      </w:r>
      <w:r w:rsidR="2B52275A" w:rsidRPr="00937BE1">
        <w:t xml:space="preserve"> </w:t>
      </w:r>
      <w:r w:rsidRPr="00937BE1">
        <w:t>utilities,</w:t>
      </w:r>
      <w:r w:rsidR="2B52275A" w:rsidRPr="00937BE1">
        <w:t xml:space="preserve"> </w:t>
      </w:r>
      <w:r w:rsidRPr="00937BE1">
        <w:t>public</w:t>
      </w:r>
      <w:r w:rsidR="2B52275A" w:rsidRPr="00937BE1">
        <w:t xml:space="preserve"> </w:t>
      </w:r>
      <w:r w:rsidRPr="00937BE1">
        <w:t>health</w:t>
      </w:r>
      <w:r w:rsidR="2B52275A" w:rsidRPr="00937BE1">
        <w:t xml:space="preserve"> </w:t>
      </w:r>
      <w:r w:rsidRPr="00937BE1">
        <w:t>laboratories,</w:t>
      </w:r>
      <w:r w:rsidR="2B52275A" w:rsidRPr="00937BE1">
        <w:t xml:space="preserve"> </w:t>
      </w:r>
      <w:r w:rsidRPr="00937BE1">
        <w:t>public</w:t>
      </w:r>
      <w:r w:rsidR="2B52275A" w:rsidRPr="00937BE1">
        <w:t xml:space="preserve"> </w:t>
      </w:r>
      <w:r w:rsidRPr="00937BE1">
        <w:t>health</w:t>
      </w:r>
      <w:r w:rsidR="2B52275A" w:rsidRPr="00937BE1">
        <w:t xml:space="preserve"> </w:t>
      </w:r>
      <w:r w:rsidRPr="00937BE1">
        <w:t>agencies</w:t>
      </w:r>
      <w:r w:rsidR="2B52275A" w:rsidRPr="00937BE1">
        <w:t xml:space="preserve"> </w:t>
      </w:r>
      <w:r w:rsidRPr="00937BE1">
        <w:t>and</w:t>
      </w:r>
      <w:r w:rsidR="2B52275A" w:rsidRPr="00937BE1">
        <w:t xml:space="preserve"> </w:t>
      </w:r>
      <w:r w:rsidRPr="00937BE1">
        <w:t>frontline</w:t>
      </w:r>
      <w:r w:rsidR="2B52275A" w:rsidRPr="00937BE1">
        <w:t xml:space="preserve"> </w:t>
      </w:r>
      <w:r w:rsidRPr="00937BE1">
        <w:t>responders.</w:t>
      </w:r>
      <w:r w:rsidR="2B52275A" w:rsidRPr="00937BE1">
        <w:t xml:space="preserve"> </w:t>
      </w:r>
      <w:r w:rsidRPr="00937BE1">
        <w:t>The</w:t>
      </w:r>
      <w:r w:rsidR="2B52275A" w:rsidRPr="00937BE1">
        <w:t xml:space="preserve"> </w:t>
      </w:r>
      <w:r w:rsidRPr="00937BE1">
        <w:t>program’s</w:t>
      </w:r>
      <w:r w:rsidR="2B52275A" w:rsidRPr="00937BE1">
        <w:t xml:space="preserve"> </w:t>
      </w:r>
      <w:r w:rsidRPr="00937BE1">
        <w:t>success</w:t>
      </w:r>
      <w:r w:rsidR="2B52275A" w:rsidRPr="00937BE1">
        <w:t xml:space="preserve"> </w:t>
      </w:r>
      <w:r w:rsidRPr="00937BE1">
        <w:t>also</w:t>
      </w:r>
      <w:r w:rsidR="2B52275A" w:rsidRPr="00937BE1">
        <w:t xml:space="preserve"> </w:t>
      </w:r>
      <w:r w:rsidRPr="00937BE1">
        <w:t>demonstrated</w:t>
      </w:r>
      <w:r w:rsidR="2B52275A" w:rsidRPr="00937BE1">
        <w:t xml:space="preserve"> </w:t>
      </w:r>
      <w:r w:rsidRPr="00937BE1">
        <w:t>the</w:t>
      </w:r>
      <w:r w:rsidR="2B52275A" w:rsidRPr="00937BE1">
        <w:t xml:space="preserve"> </w:t>
      </w:r>
      <w:r w:rsidRPr="00937BE1">
        <w:t>importance</w:t>
      </w:r>
      <w:r w:rsidR="2B52275A" w:rsidRPr="00937BE1">
        <w:t xml:space="preserve"> </w:t>
      </w:r>
      <w:r w:rsidRPr="00937BE1">
        <w:t>of</w:t>
      </w:r>
      <w:r w:rsidR="2B52275A" w:rsidRPr="00937BE1">
        <w:t xml:space="preserve"> </w:t>
      </w:r>
      <w:r w:rsidRPr="00937BE1">
        <w:t>wastewater</w:t>
      </w:r>
      <w:r w:rsidR="2B52275A" w:rsidRPr="00937BE1">
        <w:t xml:space="preserve"> </w:t>
      </w:r>
      <w:r w:rsidRPr="00937BE1">
        <w:t>surveillance</w:t>
      </w:r>
      <w:r w:rsidR="2B52275A" w:rsidRPr="00937BE1">
        <w:t xml:space="preserve"> </w:t>
      </w:r>
      <w:r w:rsidRPr="00937BE1">
        <w:t>during</w:t>
      </w:r>
      <w:r w:rsidR="2B52275A" w:rsidRPr="00937BE1">
        <w:t xml:space="preserve"> </w:t>
      </w:r>
      <w:r w:rsidRPr="00937BE1">
        <w:t>public</w:t>
      </w:r>
      <w:r w:rsidR="2B52275A" w:rsidRPr="00937BE1">
        <w:t xml:space="preserve"> </w:t>
      </w:r>
      <w:r w:rsidRPr="00937BE1">
        <w:t>health</w:t>
      </w:r>
      <w:r w:rsidR="2B52275A" w:rsidRPr="00937BE1">
        <w:t xml:space="preserve"> </w:t>
      </w:r>
      <w:r w:rsidRPr="00937BE1">
        <w:t>emergency</w:t>
      </w:r>
      <w:r w:rsidR="2B52275A" w:rsidRPr="00937BE1">
        <w:t xml:space="preserve"> </w:t>
      </w:r>
      <w:r w:rsidRPr="00937BE1">
        <w:t>events.</w:t>
      </w:r>
      <w:r w:rsidR="2B52275A" w:rsidRPr="00937BE1">
        <w:t xml:space="preserve"> </w:t>
      </w:r>
    </w:p>
    <w:p w14:paraId="610ABA3F" w14:textId="56665D4C" w:rsidR="00FC6661" w:rsidRPr="00937BE1" w:rsidRDefault="00FC6661" w:rsidP="00FC6661">
      <w:pPr>
        <w:pStyle w:val="Heading3"/>
        <w:rPr>
          <w:rFonts w:ascii="Calibri" w:hAnsi="Calibri" w:cs="Calibri"/>
          <w:b/>
          <w:i/>
          <w:color w:val="auto"/>
        </w:rPr>
      </w:pPr>
      <w:bookmarkStart w:id="82" w:name="_Toc173153374"/>
      <w:bookmarkStart w:id="83" w:name="_Toc264953711"/>
      <w:r w:rsidRPr="00937BE1">
        <w:t>Hotel</w:t>
      </w:r>
      <w:r w:rsidR="00356C18" w:rsidRPr="00937BE1">
        <w:t xml:space="preserve"> </w:t>
      </w:r>
      <w:r w:rsidRPr="00937BE1">
        <w:t>quarantine</w:t>
      </w:r>
      <w:bookmarkEnd w:id="82"/>
      <w:bookmarkEnd w:id="83"/>
    </w:p>
    <w:p w14:paraId="7397E710" w14:textId="7AE608C8" w:rsidR="00FC6661" w:rsidRPr="00937BE1" w:rsidRDefault="00FC6661" w:rsidP="00FC6661">
      <w:pPr>
        <w:pStyle w:val="Heading4"/>
      </w:pPr>
      <w:r w:rsidRPr="00937BE1">
        <w:t>Hotel</w:t>
      </w:r>
      <w:r w:rsidR="00356C18" w:rsidRPr="00937BE1">
        <w:t xml:space="preserve"> </w:t>
      </w:r>
      <w:r w:rsidRPr="00937BE1">
        <w:t>quarantine</w:t>
      </w:r>
      <w:r w:rsidR="00356C18" w:rsidRPr="00937BE1">
        <w:t xml:space="preserve"> </w:t>
      </w:r>
      <w:r w:rsidRPr="00937BE1">
        <w:t>for</w:t>
      </w:r>
      <w:r w:rsidR="00356C18" w:rsidRPr="00937BE1">
        <w:t xml:space="preserve"> </w:t>
      </w:r>
      <w:r w:rsidRPr="00937BE1">
        <w:t>returned</w:t>
      </w:r>
      <w:r w:rsidR="00356C18" w:rsidRPr="00937BE1">
        <w:t xml:space="preserve"> </w:t>
      </w:r>
      <w:r w:rsidRPr="00937BE1">
        <w:t>travellers</w:t>
      </w:r>
    </w:p>
    <w:p w14:paraId="25884B66" w14:textId="3EB5E529" w:rsidR="00FC6661" w:rsidRPr="00937BE1" w:rsidRDefault="00FC6661" w:rsidP="00AE12C3">
      <w:pPr>
        <w:pStyle w:val="Body"/>
      </w:pPr>
      <w:r w:rsidRPr="00937BE1">
        <w:t>In</w:t>
      </w:r>
      <w:r w:rsidR="00356C18" w:rsidRPr="00937BE1">
        <w:t xml:space="preserve"> </w:t>
      </w:r>
      <w:r w:rsidRPr="00937BE1">
        <w:t>February</w:t>
      </w:r>
      <w:r w:rsidR="00356C18" w:rsidRPr="00937BE1">
        <w:t xml:space="preserve"> </w:t>
      </w:r>
      <w:r w:rsidRPr="00937BE1">
        <w:t>and</w:t>
      </w:r>
      <w:r w:rsidR="00356C18" w:rsidRPr="00937BE1">
        <w:t xml:space="preserve"> </w:t>
      </w:r>
      <w:r w:rsidRPr="00937BE1">
        <w:t>March</w:t>
      </w:r>
      <w:r w:rsidR="00356C18" w:rsidRPr="00937BE1">
        <w:t xml:space="preserve"> </w:t>
      </w:r>
      <w:r w:rsidRPr="00937BE1">
        <w:t>2020</w:t>
      </w:r>
      <w:r w:rsidR="00356C18" w:rsidRPr="00937BE1">
        <w:t xml:space="preserve"> </w:t>
      </w:r>
      <w:r w:rsidRPr="00937BE1">
        <w:t>government</w:t>
      </w:r>
      <w:r w:rsidR="00356C18" w:rsidRPr="00937BE1">
        <w:t xml:space="preserve"> </w:t>
      </w:r>
      <w:r w:rsidRPr="00937BE1">
        <w:t>effort</w:t>
      </w:r>
      <w:r w:rsidR="00356C18" w:rsidRPr="00937BE1">
        <w:t xml:space="preserve"> </w:t>
      </w:r>
      <w:r w:rsidRPr="00937BE1">
        <w:t>was</w:t>
      </w:r>
      <w:r w:rsidR="00356C18" w:rsidRPr="00937BE1">
        <w:t xml:space="preserve"> </w:t>
      </w:r>
      <w:r w:rsidRPr="00937BE1">
        <w:t>directed</w:t>
      </w:r>
      <w:r w:rsidR="00356C18" w:rsidRPr="00937BE1">
        <w:t xml:space="preserve"> </w:t>
      </w:r>
      <w:r w:rsidRPr="00937BE1">
        <w:t>towards</w:t>
      </w:r>
      <w:r w:rsidR="00356C18" w:rsidRPr="00937BE1">
        <w:t xml:space="preserve"> </w:t>
      </w:r>
      <w:r w:rsidRPr="00937BE1">
        <w:t>slowing</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Victoria</w:t>
      </w:r>
      <w:r w:rsidR="00356C18" w:rsidRPr="00937BE1">
        <w:t xml:space="preserve"> </w:t>
      </w:r>
      <w:r w:rsidRPr="00937BE1">
        <w:t>through</w:t>
      </w:r>
      <w:r w:rsidR="00356C18" w:rsidRPr="00937BE1">
        <w:t xml:space="preserve"> </w:t>
      </w:r>
      <w:r w:rsidRPr="00937BE1">
        <w:t>rapid</w:t>
      </w:r>
      <w:r w:rsidR="00E945FF" w:rsidRPr="00937BE1">
        <w:t>ly</w:t>
      </w:r>
      <w:r w:rsidR="00356C18" w:rsidRPr="00937BE1">
        <w:t xml:space="preserve"> </w:t>
      </w:r>
      <w:r w:rsidRPr="00937BE1">
        <w:t>identif</w:t>
      </w:r>
      <w:r w:rsidR="00E945FF" w:rsidRPr="00937BE1">
        <w:t>ying</w:t>
      </w:r>
      <w:r w:rsidRPr="00937BE1">
        <w:t>,</w:t>
      </w:r>
      <w:r w:rsidR="00356C18" w:rsidRPr="00937BE1">
        <w:t xml:space="preserve"> </w:t>
      </w:r>
      <w:r w:rsidRPr="00937BE1">
        <w:t>isolati</w:t>
      </w:r>
      <w:r w:rsidR="00E945FF" w:rsidRPr="00937BE1">
        <w:t>ng</w:t>
      </w:r>
      <w:r w:rsidR="00356C18" w:rsidRPr="00937BE1">
        <w:t xml:space="preserve"> </w:t>
      </w:r>
      <w:r w:rsidRPr="00937BE1">
        <w:t>and</w:t>
      </w:r>
      <w:r w:rsidR="00356C18" w:rsidRPr="00937BE1">
        <w:t xml:space="preserve"> </w:t>
      </w:r>
      <w:r w:rsidRPr="00937BE1">
        <w:t>quarantin</w:t>
      </w:r>
      <w:r w:rsidR="00E945FF" w:rsidRPr="00937BE1">
        <w:t>ing</w:t>
      </w:r>
      <w:r w:rsidR="00356C18" w:rsidRPr="00937BE1">
        <w:t xml:space="preserve"> </w:t>
      </w:r>
      <w:r w:rsidRPr="00937BE1">
        <w:t>risk</w:t>
      </w:r>
      <w:r w:rsidR="00356C18" w:rsidRPr="00937BE1">
        <w:t xml:space="preserve"> </w:t>
      </w:r>
      <w:r w:rsidRPr="00937BE1">
        <w:t>groups.</w:t>
      </w:r>
      <w:r w:rsidR="00356C18" w:rsidRPr="00937BE1">
        <w:t xml:space="preserve"> </w:t>
      </w:r>
      <w:r w:rsidRPr="00937BE1">
        <w:t>Returned</w:t>
      </w:r>
      <w:r w:rsidR="00356C18" w:rsidRPr="00937BE1">
        <w:t xml:space="preserve"> </w:t>
      </w:r>
      <w:r w:rsidRPr="00937BE1">
        <w:t>travellers</w:t>
      </w:r>
      <w:r w:rsidR="00356C18" w:rsidRPr="00937BE1">
        <w:t xml:space="preserve"> </w:t>
      </w:r>
      <w:r w:rsidRPr="00937BE1">
        <w:t>were</w:t>
      </w:r>
      <w:r w:rsidR="00356C18" w:rsidRPr="00937BE1">
        <w:t xml:space="preserve"> </w:t>
      </w:r>
      <w:r w:rsidR="00E945FF" w:rsidRPr="00937BE1">
        <w:t>considered</w:t>
      </w:r>
      <w:r w:rsidR="00356C18" w:rsidRPr="00937BE1">
        <w:t xml:space="preserve"> </w:t>
      </w:r>
      <w:r w:rsidRPr="00937BE1">
        <w:t>the</w:t>
      </w:r>
      <w:r w:rsidR="00356C18" w:rsidRPr="00937BE1">
        <w:t xml:space="preserve"> </w:t>
      </w:r>
      <w:r w:rsidRPr="00937BE1">
        <w:t>most</w:t>
      </w:r>
      <w:r w:rsidR="00356C18" w:rsidRPr="00937BE1">
        <w:t xml:space="preserve"> </w:t>
      </w:r>
      <w:r w:rsidRPr="00937BE1">
        <w:t>likely</w:t>
      </w:r>
      <w:r w:rsidR="00356C18" w:rsidRPr="00937BE1">
        <w:t xml:space="preserve"> </w:t>
      </w:r>
      <w:r w:rsidRPr="00937BE1">
        <w:t>source</w:t>
      </w:r>
      <w:r w:rsidR="00356C18" w:rsidRPr="00937BE1">
        <w:t xml:space="preserve"> </w:t>
      </w:r>
      <w:r w:rsidRPr="00937BE1">
        <w:t>of</w:t>
      </w:r>
      <w:r w:rsidR="00356C18" w:rsidRPr="00937BE1">
        <w:t xml:space="preserve"> </w:t>
      </w:r>
      <w:r w:rsidRPr="00937BE1">
        <w:t>imported</w:t>
      </w:r>
      <w:r w:rsidR="00356C18" w:rsidRPr="00937BE1">
        <w:t xml:space="preserve"> </w:t>
      </w:r>
      <w:r w:rsidRPr="00937BE1">
        <w:t>transmission</w:t>
      </w:r>
      <w:r w:rsidR="00E945FF" w:rsidRPr="00937BE1">
        <w:t>,</w:t>
      </w:r>
      <w:r w:rsidR="00356C18" w:rsidRPr="00937BE1">
        <w:t xml:space="preserve"> </w:t>
      </w:r>
      <w:r w:rsidRPr="00937BE1">
        <w:t>and</w:t>
      </w:r>
      <w:r w:rsidR="00356C18" w:rsidRPr="00937BE1">
        <w:t xml:space="preserve"> </w:t>
      </w:r>
      <w:r w:rsidRPr="00937BE1">
        <w:t>initial</w:t>
      </w:r>
      <w:r w:rsidR="00356C18" w:rsidRPr="00937BE1">
        <w:t xml:space="preserve"> </w:t>
      </w:r>
      <w:r w:rsidRPr="00937BE1">
        <w:t>measures</w:t>
      </w:r>
      <w:r w:rsidR="00356C18" w:rsidRPr="00937BE1">
        <w:t xml:space="preserve"> </w:t>
      </w:r>
      <w:r w:rsidRPr="00937BE1">
        <w:t>included</w:t>
      </w:r>
      <w:r w:rsidR="00356C18" w:rsidRPr="00937BE1">
        <w:t xml:space="preserve"> </w:t>
      </w:r>
      <w:r w:rsidRPr="00937BE1">
        <w:t>directions</w:t>
      </w:r>
      <w:r w:rsidR="00356C18" w:rsidRPr="00937BE1">
        <w:t xml:space="preserve"> </w:t>
      </w:r>
      <w:r w:rsidRPr="00937BE1">
        <w:t>to</w:t>
      </w:r>
      <w:r w:rsidR="00356C18" w:rsidRPr="00937BE1">
        <w:t xml:space="preserve"> </w:t>
      </w:r>
      <w:r w:rsidRPr="00937BE1">
        <w:t>‘self-isolate’</w:t>
      </w:r>
      <w:r w:rsidR="00356C18" w:rsidRPr="00937BE1">
        <w:t xml:space="preserve"> </w:t>
      </w:r>
      <w:r w:rsidRPr="00937BE1">
        <w:t>for</w:t>
      </w:r>
      <w:r w:rsidR="00356C18" w:rsidRPr="00937BE1">
        <w:t xml:space="preserve"> </w:t>
      </w:r>
      <w:r w:rsidRPr="00937BE1">
        <w:t>14</w:t>
      </w:r>
      <w:r w:rsidR="00E945FF" w:rsidRPr="00937BE1">
        <w:t xml:space="preserve"> </w:t>
      </w:r>
      <w:r w:rsidRPr="00937BE1">
        <w:t>days</w:t>
      </w:r>
      <w:r w:rsidR="00356C18" w:rsidRPr="00937BE1">
        <w:t xml:space="preserve"> </w:t>
      </w:r>
      <w:r w:rsidRPr="00937BE1">
        <w:t>on</w:t>
      </w:r>
      <w:r w:rsidR="00356C18" w:rsidRPr="00937BE1">
        <w:t xml:space="preserve"> </w:t>
      </w:r>
      <w:r w:rsidRPr="00937BE1">
        <w:t>their</w:t>
      </w:r>
      <w:r w:rsidR="00356C18" w:rsidRPr="00937BE1">
        <w:t xml:space="preserve"> </w:t>
      </w:r>
      <w:r w:rsidRPr="00937BE1">
        <w:t>arrival</w:t>
      </w:r>
      <w:r w:rsidR="00356C18" w:rsidRPr="00937BE1">
        <w:t xml:space="preserve"> </w:t>
      </w:r>
      <w:r w:rsidRPr="00937BE1">
        <w:t>into</w:t>
      </w:r>
      <w:r w:rsidR="00356C18" w:rsidRPr="00937BE1">
        <w:t xml:space="preserve"> </w:t>
      </w:r>
      <w:r w:rsidRPr="00937BE1">
        <w:t>Victoria</w:t>
      </w:r>
      <w:r w:rsidR="00356C18" w:rsidRPr="00937BE1">
        <w:t xml:space="preserve"> </w:t>
      </w:r>
      <w:r w:rsidRPr="00937BE1">
        <w:t>(COVID-19</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Inquiry,</w:t>
      </w:r>
      <w:r w:rsidR="00356C18" w:rsidRPr="00937BE1">
        <w:t xml:space="preserve"> </w:t>
      </w:r>
      <w:r w:rsidRPr="00937BE1">
        <w:t>2020a).</w:t>
      </w:r>
      <w:r w:rsidR="00356C18" w:rsidRPr="00937BE1">
        <w:t xml:space="preserve"> </w:t>
      </w:r>
      <w:r w:rsidRPr="00937BE1">
        <w:t>At</w:t>
      </w:r>
      <w:r w:rsidR="00356C18" w:rsidRPr="00937BE1">
        <w:t xml:space="preserve"> </w:t>
      </w:r>
      <w:r w:rsidRPr="00937BE1">
        <w:t>this</w:t>
      </w:r>
      <w:r w:rsidR="00356C18" w:rsidRPr="00937BE1">
        <w:t xml:space="preserve"> </w:t>
      </w:r>
      <w:r w:rsidRPr="00937BE1">
        <w:t>time,</w:t>
      </w:r>
      <w:r w:rsidR="00356C18" w:rsidRPr="00937BE1">
        <w:t xml:space="preserve"> </w:t>
      </w:r>
      <w:r w:rsidRPr="00937BE1">
        <w:t>all</w:t>
      </w:r>
      <w:r w:rsidR="00356C18" w:rsidRPr="00937BE1">
        <w:t xml:space="preserve"> </w:t>
      </w:r>
      <w:r w:rsidRPr="00937BE1">
        <w:t>actions</w:t>
      </w:r>
      <w:r w:rsidR="00356C18" w:rsidRPr="00937BE1">
        <w:t xml:space="preserve"> </w:t>
      </w:r>
      <w:r w:rsidRPr="00937BE1">
        <w:t>focused</w:t>
      </w:r>
      <w:r w:rsidR="00356C18" w:rsidRPr="00937BE1">
        <w:t xml:space="preserve"> </w:t>
      </w:r>
      <w:r w:rsidRPr="00937BE1">
        <w:t>on</w:t>
      </w:r>
      <w:r w:rsidR="00356C18" w:rsidRPr="00937BE1">
        <w:t xml:space="preserve"> </w:t>
      </w:r>
      <w:r w:rsidRPr="00937BE1">
        <w:t>reducing</w:t>
      </w:r>
      <w:r w:rsidR="00356C18" w:rsidRPr="00937BE1">
        <w:t xml:space="preserve"> </w:t>
      </w:r>
      <w:r w:rsidRPr="00937BE1">
        <w:t>community</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mitigating</w:t>
      </w:r>
      <w:r w:rsidR="00356C18" w:rsidRPr="00937BE1">
        <w:t xml:space="preserve"> </w:t>
      </w:r>
      <w:r w:rsidRPr="00937BE1">
        <w:t>the</w:t>
      </w:r>
      <w:r w:rsidR="00356C18" w:rsidRPr="00937BE1">
        <w:t xml:space="preserve"> </w:t>
      </w:r>
      <w:r w:rsidRPr="00937BE1">
        <w:t>risks</w:t>
      </w:r>
      <w:r w:rsidR="00356C18" w:rsidRPr="00937BE1">
        <w:t xml:space="preserve"> </w:t>
      </w:r>
      <w:r w:rsidRPr="00937BE1">
        <w:t>of</w:t>
      </w:r>
      <w:r w:rsidR="00356C18" w:rsidRPr="00937BE1">
        <w:t xml:space="preserve"> </w:t>
      </w:r>
      <w:r w:rsidRPr="00937BE1">
        <w:t>an</w:t>
      </w:r>
      <w:r w:rsidR="00356C18" w:rsidRPr="00937BE1">
        <w:t xml:space="preserve"> </w:t>
      </w:r>
      <w:r w:rsidRPr="00937BE1">
        <w:t>uncontrolled</w:t>
      </w:r>
      <w:r w:rsidR="00356C18" w:rsidRPr="00937BE1">
        <w:t xml:space="preserve"> </w:t>
      </w:r>
      <w:r w:rsidRPr="00937BE1">
        <w:t>rise</w:t>
      </w:r>
      <w:r w:rsidR="00356C18" w:rsidRPr="00937BE1">
        <w:t xml:space="preserve"> </w:t>
      </w:r>
      <w:r w:rsidRPr="00937BE1">
        <w:t>in</w:t>
      </w:r>
      <w:r w:rsidR="00356C18" w:rsidRPr="00937BE1">
        <w:t xml:space="preserve"> </w:t>
      </w:r>
      <w:r w:rsidRPr="00937BE1">
        <w:t>case</w:t>
      </w:r>
      <w:r w:rsidR="00356C18" w:rsidRPr="00937BE1">
        <w:t xml:space="preserve"> </w:t>
      </w:r>
      <w:r w:rsidRPr="00937BE1">
        <w:t>numbers</w:t>
      </w:r>
      <w:r w:rsidR="00356C18" w:rsidRPr="00937BE1">
        <w:t xml:space="preserve"> </w:t>
      </w:r>
      <w:r w:rsidRPr="00937BE1">
        <w:t>and</w:t>
      </w:r>
      <w:r w:rsidR="00356C18" w:rsidRPr="00937BE1">
        <w:t xml:space="preserve"> </w:t>
      </w:r>
      <w:r w:rsidRPr="00937BE1">
        <w:t>the</w:t>
      </w:r>
      <w:r w:rsidR="00356C18" w:rsidRPr="00937BE1">
        <w:t xml:space="preserve"> </w:t>
      </w:r>
      <w:r w:rsidRPr="00937BE1">
        <w:t>severe</w:t>
      </w:r>
      <w:r w:rsidR="00356C18" w:rsidRPr="00937BE1">
        <w:t xml:space="preserve"> </w:t>
      </w:r>
      <w:r w:rsidRPr="00937BE1">
        <w:t>impacts</w:t>
      </w:r>
      <w:r w:rsidR="00356C18" w:rsidRPr="00937BE1">
        <w:t xml:space="preserve"> </w:t>
      </w:r>
      <w:r w:rsidRPr="00937BE1">
        <w:t>this</w:t>
      </w:r>
      <w:r w:rsidR="00356C18" w:rsidRPr="00937BE1">
        <w:t xml:space="preserve"> </w:t>
      </w:r>
      <w:r w:rsidRPr="00937BE1">
        <w:t>might</w:t>
      </w:r>
      <w:r w:rsidR="00356C18" w:rsidRPr="00937BE1">
        <w:t xml:space="preserve"> </w:t>
      </w:r>
      <w:r w:rsidRPr="00937BE1">
        <w:t>have</w:t>
      </w:r>
      <w:r w:rsidR="00356C18" w:rsidRPr="00937BE1">
        <w:t xml:space="preserve"> </w:t>
      </w:r>
      <w:r w:rsidRPr="00937BE1">
        <w:t>on</w:t>
      </w:r>
      <w:r w:rsidR="00356C18" w:rsidRPr="00937BE1">
        <w:t xml:space="preserve"> </w:t>
      </w:r>
      <w:r w:rsidRPr="00937BE1">
        <w:t>mortality,</w:t>
      </w:r>
      <w:r w:rsidR="00356C18" w:rsidRPr="00937BE1">
        <w:t xml:space="preserve"> </w:t>
      </w:r>
      <w:r w:rsidRPr="00937BE1">
        <w:t>morbidity</w:t>
      </w:r>
      <w:r w:rsidR="00356C18" w:rsidRPr="00937BE1">
        <w:t xml:space="preserve"> </w:t>
      </w:r>
      <w:r w:rsidRPr="00937BE1">
        <w:t>and</w:t>
      </w:r>
      <w:r w:rsidR="00356C18" w:rsidRPr="00937BE1">
        <w:t xml:space="preserve"> </w:t>
      </w:r>
      <w:r w:rsidRPr="00937BE1">
        <w:t>the</w:t>
      </w:r>
      <w:r w:rsidR="00356C18" w:rsidRPr="00937BE1">
        <w:t xml:space="preserve"> </w:t>
      </w:r>
      <w:r w:rsidRPr="00937BE1">
        <w:t>capacity</w:t>
      </w:r>
      <w:r w:rsidR="00356C18" w:rsidRPr="00937BE1">
        <w:t xml:space="preserve"> </w:t>
      </w:r>
      <w:r w:rsidRPr="00937BE1">
        <w:t>of</w:t>
      </w:r>
      <w:r w:rsidR="00356C18" w:rsidRPr="00937BE1">
        <w:t xml:space="preserve"> </w:t>
      </w:r>
      <w:r w:rsidRPr="00937BE1">
        <w:t>health</w:t>
      </w:r>
      <w:r w:rsidR="00356C18" w:rsidRPr="00937BE1">
        <w:t xml:space="preserve"> </w:t>
      </w:r>
      <w:r w:rsidRPr="00937BE1">
        <w:t>services.</w:t>
      </w:r>
      <w:r w:rsidR="00356C18" w:rsidRPr="00937BE1">
        <w:t xml:space="preserve"> </w:t>
      </w:r>
    </w:p>
    <w:p w14:paraId="78C141D2" w14:textId="28AA2847" w:rsidR="00FC6661" w:rsidRPr="00937BE1" w:rsidRDefault="10DDE0B0" w:rsidP="00AE12C3">
      <w:pPr>
        <w:pStyle w:val="Body"/>
      </w:pPr>
      <w:r w:rsidRPr="00937BE1">
        <w:t>The</w:t>
      </w:r>
      <w:r w:rsidR="2428BE59" w:rsidRPr="00937BE1">
        <w:t xml:space="preserve"> </w:t>
      </w:r>
      <w:r w:rsidRPr="00937BE1">
        <w:t>hotel</w:t>
      </w:r>
      <w:r w:rsidR="2428BE59" w:rsidRPr="00937BE1">
        <w:t xml:space="preserve"> </w:t>
      </w:r>
      <w:r w:rsidRPr="00937BE1">
        <w:t>quarantine</w:t>
      </w:r>
      <w:r w:rsidR="2428BE59" w:rsidRPr="00937BE1">
        <w:t xml:space="preserve"> </w:t>
      </w:r>
      <w:r w:rsidRPr="00937BE1">
        <w:t>program</w:t>
      </w:r>
      <w:r w:rsidR="2428BE59" w:rsidRPr="00937BE1">
        <w:t xml:space="preserve"> </w:t>
      </w:r>
      <w:r w:rsidR="00E945FF" w:rsidRPr="00937BE1">
        <w:t>emerged quickly</w:t>
      </w:r>
      <w:r w:rsidRPr="00937BE1">
        <w:t>,</w:t>
      </w:r>
      <w:r w:rsidR="2428BE59" w:rsidRPr="00937BE1">
        <w:t xml:space="preserve"> </w:t>
      </w:r>
      <w:r w:rsidRPr="00937BE1">
        <w:t>within</w:t>
      </w:r>
      <w:r w:rsidR="2428BE59" w:rsidRPr="00937BE1">
        <w:t xml:space="preserve"> </w:t>
      </w:r>
      <w:r w:rsidRPr="00937BE1">
        <w:t>36</w:t>
      </w:r>
      <w:r w:rsidR="2428BE59" w:rsidRPr="00937BE1">
        <w:t xml:space="preserve"> </w:t>
      </w:r>
      <w:r w:rsidRPr="00937BE1">
        <w:t>hours</w:t>
      </w:r>
      <w:r w:rsidR="2428BE59" w:rsidRPr="00937BE1">
        <w:t xml:space="preserve"> </w:t>
      </w:r>
      <w:r w:rsidRPr="00937BE1">
        <w:t>of</w:t>
      </w:r>
      <w:r w:rsidR="2428BE59" w:rsidRPr="00937BE1">
        <w:t xml:space="preserve"> </w:t>
      </w:r>
      <w:r w:rsidRPr="00937BE1">
        <w:t>the</w:t>
      </w:r>
      <w:r w:rsidR="2428BE59" w:rsidRPr="00937BE1">
        <w:t xml:space="preserve"> </w:t>
      </w:r>
      <w:r w:rsidRPr="00937BE1">
        <w:t>27</w:t>
      </w:r>
      <w:r w:rsidR="2428BE59" w:rsidRPr="00937BE1">
        <w:t xml:space="preserve"> </w:t>
      </w:r>
      <w:r w:rsidRPr="00937BE1">
        <w:t>March</w:t>
      </w:r>
      <w:r w:rsidR="2428BE59" w:rsidRPr="00937BE1">
        <w:t xml:space="preserve"> </w:t>
      </w:r>
      <w:r w:rsidRPr="00937BE1">
        <w:t>2020</w:t>
      </w:r>
      <w:r w:rsidR="2428BE59" w:rsidRPr="00937BE1">
        <w:t xml:space="preserve"> </w:t>
      </w:r>
      <w:r w:rsidRPr="00937BE1">
        <w:t>National</w:t>
      </w:r>
      <w:r w:rsidR="2428BE59" w:rsidRPr="00937BE1">
        <w:t xml:space="preserve"> </w:t>
      </w:r>
      <w:r w:rsidRPr="00937BE1">
        <w:t>Cabinet</w:t>
      </w:r>
      <w:r w:rsidR="2428BE59" w:rsidRPr="00937BE1">
        <w:t xml:space="preserve"> </w:t>
      </w:r>
      <w:r w:rsidRPr="00937BE1">
        <w:t>decision</w:t>
      </w:r>
      <w:r w:rsidR="2428BE59" w:rsidRPr="00937BE1">
        <w:t xml:space="preserve"> </w:t>
      </w:r>
      <w:r w:rsidRPr="00937BE1">
        <w:t>determining</w:t>
      </w:r>
      <w:r w:rsidR="2428BE59" w:rsidRPr="00937BE1">
        <w:t xml:space="preserve"> </w:t>
      </w:r>
      <w:r w:rsidRPr="00937BE1">
        <w:t>that</w:t>
      </w:r>
      <w:r w:rsidR="2428BE59" w:rsidRPr="00937BE1">
        <w:t xml:space="preserve"> </w:t>
      </w:r>
      <w:r w:rsidRPr="00937BE1">
        <w:t>all</w:t>
      </w:r>
      <w:r w:rsidR="2428BE59" w:rsidRPr="00937BE1">
        <w:t xml:space="preserve"> </w:t>
      </w:r>
      <w:r w:rsidRPr="00937BE1">
        <w:t>travellers</w:t>
      </w:r>
      <w:r w:rsidR="2428BE59" w:rsidRPr="00937BE1">
        <w:t xml:space="preserve"> </w:t>
      </w:r>
      <w:r w:rsidRPr="00937BE1">
        <w:t>arriving</w:t>
      </w:r>
      <w:r w:rsidR="2428BE59" w:rsidRPr="00937BE1">
        <w:t xml:space="preserve"> </w:t>
      </w:r>
      <w:r w:rsidRPr="00937BE1">
        <w:t>in</w:t>
      </w:r>
      <w:r w:rsidR="2428BE59" w:rsidRPr="00937BE1">
        <w:t xml:space="preserve"> </w:t>
      </w:r>
      <w:r w:rsidRPr="00937BE1">
        <w:t>Australia</w:t>
      </w:r>
      <w:r w:rsidR="2428BE59" w:rsidRPr="00937BE1">
        <w:t xml:space="preserve"> </w:t>
      </w:r>
      <w:r w:rsidRPr="00937BE1">
        <w:t>would</w:t>
      </w:r>
      <w:r w:rsidR="2428BE59" w:rsidRPr="00937BE1">
        <w:t xml:space="preserve"> </w:t>
      </w:r>
      <w:r w:rsidR="00E945FF" w:rsidRPr="00937BE1">
        <w:t>have</w:t>
      </w:r>
      <w:r w:rsidR="2428BE59" w:rsidRPr="00937BE1">
        <w:t xml:space="preserve"> </w:t>
      </w:r>
      <w:r w:rsidRPr="00937BE1">
        <w:t>to</w:t>
      </w:r>
      <w:r w:rsidR="2428BE59" w:rsidRPr="00937BE1">
        <w:t xml:space="preserve"> </w:t>
      </w:r>
      <w:r w:rsidRPr="00937BE1">
        <w:t>undertake</w:t>
      </w:r>
      <w:r w:rsidR="2428BE59" w:rsidRPr="00937BE1">
        <w:t xml:space="preserve"> </w:t>
      </w:r>
      <w:r w:rsidRPr="00937BE1">
        <w:t>mandatory</w:t>
      </w:r>
      <w:r w:rsidR="2428BE59" w:rsidRPr="00937BE1">
        <w:t xml:space="preserve"> </w:t>
      </w:r>
      <w:r w:rsidRPr="00937BE1">
        <w:t>14-day</w:t>
      </w:r>
      <w:r w:rsidR="2428BE59" w:rsidRPr="00937BE1">
        <w:t xml:space="preserve"> </w:t>
      </w:r>
      <w:r w:rsidRPr="00937BE1">
        <w:t>isolation</w:t>
      </w:r>
      <w:r w:rsidR="2428BE59" w:rsidRPr="00937BE1">
        <w:t xml:space="preserve"> </w:t>
      </w:r>
      <w:r w:rsidRPr="00937BE1">
        <w:t>at</w:t>
      </w:r>
      <w:r w:rsidR="2428BE59" w:rsidRPr="00937BE1">
        <w:t xml:space="preserve"> </w:t>
      </w:r>
      <w:r w:rsidRPr="00937BE1">
        <w:t>designated</w:t>
      </w:r>
      <w:r w:rsidR="2428BE59" w:rsidRPr="00937BE1">
        <w:t xml:space="preserve"> </w:t>
      </w:r>
      <w:r w:rsidRPr="00937BE1">
        <w:t>facilities</w:t>
      </w:r>
      <w:r w:rsidR="2428BE59" w:rsidRPr="00937BE1">
        <w:t xml:space="preserve"> </w:t>
      </w:r>
      <w:r w:rsidRPr="00937BE1">
        <w:t>(COVID-19</w:t>
      </w:r>
      <w:r w:rsidR="2428BE59" w:rsidRPr="00937BE1">
        <w:t xml:space="preserve"> </w:t>
      </w:r>
      <w:r w:rsidRPr="00937BE1">
        <w:t>Hotel</w:t>
      </w:r>
      <w:r w:rsidR="2428BE59" w:rsidRPr="00937BE1">
        <w:t xml:space="preserve"> </w:t>
      </w:r>
      <w:r w:rsidRPr="00937BE1">
        <w:t>Quarantine</w:t>
      </w:r>
      <w:r w:rsidR="2428BE59" w:rsidRPr="00937BE1">
        <w:t xml:space="preserve"> </w:t>
      </w:r>
      <w:r w:rsidRPr="00937BE1">
        <w:t>Inquiry,</w:t>
      </w:r>
      <w:r w:rsidR="2428BE59" w:rsidRPr="00937BE1">
        <w:t xml:space="preserve"> </w:t>
      </w:r>
      <w:r w:rsidRPr="00937BE1">
        <w:t>2020a).</w:t>
      </w:r>
    </w:p>
    <w:p w14:paraId="29071737" w14:textId="69442B41" w:rsidR="00FC6661" w:rsidRPr="00937BE1" w:rsidRDefault="00FC6661" w:rsidP="00AE12C3">
      <w:pPr>
        <w:pStyle w:val="Body"/>
      </w:pPr>
      <w:r w:rsidRPr="00937BE1">
        <w:t>The</w:t>
      </w:r>
      <w:r w:rsidR="00356C18" w:rsidRPr="00937BE1">
        <w:t xml:space="preserve"> </w:t>
      </w:r>
      <w:r w:rsidRPr="00937BE1">
        <w:t>department,</w:t>
      </w:r>
      <w:r w:rsidR="00356C18" w:rsidRPr="00937BE1">
        <w:t xml:space="preserve"> </w:t>
      </w:r>
      <w:r w:rsidRPr="00937BE1">
        <w:t>in</w:t>
      </w:r>
      <w:r w:rsidR="00356C18" w:rsidRPr="00937BE1">
        <w:t xml:space="preserve"> </w:t>
      </w:r>
      <w:r w:rsidRPr="00937BE1">
        <w:t>conjunction</w:t>
      </w:r>
      <w:r w:rsidR="00356C18" w:rsidRPr="00937BE1">
        <w:t xml:space="preserve"> </w:t>
      </w:r>
      <w:r w:rsidRPr="00937BE1">
        <w:t>with</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Jobs,</w:t>
      </w:r>
      <w:r w:rsidR="00356C18" w:rsidRPr="00937BE1">
        <w:t xml:space="preserve"> </w:t>
      </w:r>
      <w:r w:rsidRPr="00937BE1">
        <w:t>Precincts</w:t>
      </w:r>
      <w:r w:rsidR="00356C18" w:rsidRPr="00937BE1">
        <w:t xml:space="preserve"> </w:t>
      </w:r>
      <w:r w:rsidRPr="00937BE1">
        <w:t>and</w:t>
      </w:r>
      <w:r w:rsidR="00356C18" w:rsidRPr="00937BE1">
        <w:t xml:space="preserve"> </w:t>
      </w:r>
      <w:r w:rsidRPr="00937BE1">
        <w:t>Regions,</w:t>
      </w:r>
      <w:r w:rsidR="00356C18" w:rsidRPr="00937BE1">
        <w:t xml:space="preserve"> </w:t>
      </w:r>
      <w:r w:rsidRPr="00937BE1">
        <w:t>and</w:t>
      </w:r>
      <w:r w:rsidR="00356C18" w:rsidRPr="00937BE1">
        <w:t xml:space="preserve"> </w:t>
      </w:r>
      <w:r w:rsidRPr="00937BE1">
        <w:t>with</w:t>
      </w:r>
      <w:r w:rsidR="00356C18" w:rsidRPr="00937BE1">
        <w:t xml:space="preserve"> </w:t>
      </w:r>
      <w:r w:rsidRPr="00937BE1">
        <w:t>support</w:t>
      </w:r>
      <w:r w:rsidR="00356C18" w:rsidRPr="00937BE1">
        <w:t xml:space="preserve"> </w:t>
      </w:r>
      <w:r w:rsidR="00E945FF" w:rsidRPr="00937BE1">
        <w:t>from</w:t>
      </w:r>
      <w:r w:rsidR="00356C18" w:rsidRPr="00937BE1">
        <w:t xml:space="preserve"> </w:t>
      </w:r>
      <w:r w:rsidRPr="00937BE1">
        <w:t>the</w:t>
      </w:r>
      <w:r w:rsidR="00356C18" w:rsidRPr="00937BE1">
        <w:t xml:space="preserve"> </w:t>
      </w:r>
      <w:r w:rsidRPr="00937BE1">
        <w:t>State</w:t>
      </w:r>
      <w:r w:rsidR="00356C18" w:rsidRPr="00937BE1">
        <w:t xml:space="preserve"> </w:t>
      </w:r>
      <w:r w:rsidRPr="00937BE1">
        <w:t>Control</w:t>
      </w:r>
      <w:r w:rsidR="00356C18" w:rsidRPr="00937BE1">
        <w:t xml:space="preserve"> </w:t>
      </w:r>
      <w:r w:rsidRPr="00937BE1">
        <w:t>Centre,</w:t>
      </w:r>
      <w:r w:rsidR="00356C18" w:rsidRPr="00937BE1">
        <w:t xml:space="preserve"> </w:t>
      </w:r>
      <w:r w:rsidRPr="00937BE1">
        <w:t>rapidly</w:t>
      </w:r>
      <w:r w:rsidR="00356C18" w:rsidRPr="00937BE1">
        <w:t xml:space="preserve"> </w:t>
      </w:r>
      <w:r w:rsidRPr="00937BE1">
        <w:t>developed</w:t>
      </w:r>
      <w:r w:rsidR="00356C18" w:rsidRPr="00937BE1">
        <w:t xml:space="preserve"> </w:t>
      </w:r>
      <w:r w:rsidRPr="00937BE1">
        <w:t>a</w:t>
      </w:r>
      <w:r w:rsidR="00356C18" w:rsidRPr="00937BE1">
        <w:t xml:space="preserve"> </w:t>
      </w:r>
      <w:r w:rsidRPr="00937BE1">
        <w:t>new</w:t>
      </w:r>
      <w:r w:rsidR="00356C18" w:rsidRPr="00937BE1">
        <w:t xml:space="preserve"> </w:t>
      </w:r>
      <w:r w:rsidRPr="00937BE1">
        <w:t>service</w:t>
      </w:r>
      <w:r w:rsidR="00356C18" w:rsidRPr="00937BE1">
        <w:t xml:space="preserve"> </w:t>
      </w:r>
      <w:r w:rsidRPr="00937BE1">
        <w:t>model</w:t>
      </w:r>
      <w:r w:rsidR="00356C18" w:rsidRPr="00937BE1">
        <w:t xml:space="preserve"> </w:t>
      </w:r>
      <w:r w:rsidRPr="00937BE1">
        <w:t>for</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This</w:t>
      </w:r>
      <w:r w:rsidR="00356C18" w:rsidRPr="00937BE1">
        <w:t xml:space="preserve"> </w:t>
      </w:r>
      <w:r w:rsidRPr="00937BE1">
        <w:t>model</w:t>
      </w:r>
      <w:r w:rsidR="00356C18" w:rsidRPr="00937BE1">
        <w:t xml:space="preserve"> </w:t>
      </w:r>
      <w:r w:rsidRPr="00937BE1">
        <w:t>included</w:t>
      </w:r>
      <w:r w:rsidR="00356C18" w:rsidRPr="00937BE1">
        <w:t xml:space="preserve"> </w:t>
      </w:r>
      <w:r w:rsidRPr="00937BE1">
        <w:t>supports,</w:t>
      </w:r>
      <w:r w:rsidR="00356C18" w:rsidRPr="00937BE1">
        <w:t xml:space="preserve"> </w:t>
      </w:r>
      <w:r w:rsidRPr="00937BE1">
        <w:t>clinical</w:t>
      </w:r>
      <w:r w:rsidR="00356C18" w:rsidRPr="00937BE1">
        <w:t xml:space="preserve"> </w:t>
      </w:r>
      <w:r w:rsidRPr="00937BE1">
        <w:t>pathways</w:t>
      </w:r>
      <w:r w:rsidR="00356C18" w:rsidRPr="00937BE1">
        <w:t xml:space="preserve"> </w:t>
      </w:r>
      <w:r w:rsidRPr="00937BE1">
        <w:t>and</w:t>
      </w:r>
      <w:r w:rsidR="00356C18" w:rsidRPr="00937BE1">
        <w:t xml:space="preserve"> </w:t>
      </w:r>
      <w:r w:rsidRPr="00937BE1">
        <w:t>critical</w:t>
      </w:r>
      <w:r w:rsidR="00356C18" w:rsidRPr="00937BE1">
        <w:t xml:space="preserve"> </w:t>
      </w:r>
      <w:r w:rsidRPr="00937BE1">
        <w:t>incident</w:t>
      </w:r>
      <w:r w:rsidR="00356C18" w:rsidRPr="00937BE1">
        <w:t xml:space="preserve"> </w:t>
      </w:r>
      <w:r w:rsidRPr="00937BE1">
        <w:t>monitoring</w:t>
      </w:r>
      <w:r w:rsidR="00356C18" w:rsidRPr="00937BE1">
        <w:t xml:space="preserve"> </w:t>
      </w:r>
      <w:r w:rsidRPr="00937BE1">
        <w:t>to</w:t>
      </w:r>
      <w:r w:rsidR="00356C18" w:rsidRPr="00937BE1">
        <w:t xml:space="preserve"> </w:t>
      </w:r>
      <w:r w:rsidR="00E945FF" w:rsidRPr="00937BE1">
        <w:t xml:space="preserve">help </w:t>
      </w:r>
      <w:r w:rsidRPr="00937BE1">
        <w:t>make</w:t>
      </w:r>
      <w:r w:rsidR="00356C18" w:rsidRPr="00937BE1">
        <w:t xml:space="preserve"> </w:t>
      </w:r>
      <w:r w:rsidRPr="00937BE1">
        <w:t>the</w:t>
      </w:r>
      <w:r w:rsidR="00356C18" w:rsidRPr="00937BE1">
        <w:t xml:space="preserve"> </w:t>
      </w:r>
      <w:r w:rsidRPr="00937BE1">
        <w:t>program</w:t>
      </w:r>
      <w:r w:rsidR="00356C18" w:rsidRPr="00937BE1">
        <w:t xml:space="preserve"> </w:t>
      </w:r>
      <w:r w:rsidRPr="00937BE1">
        <w:t>as</w:t>
      </w:r>
      <w:r w:rsidR="00356C18" w:rsidRPr="00937BE1">
        <w:t xml:space="preserve"> </w:t>
      </w:r>
      <w:r w:rsidRPr="00937BE1">
        <w:t>safe</w:t>
      </w:r>
      <w:r w:rsidR="00356C18" w:rsidRPr="00937BE1">
        <w:t xml:space="preserve"> </w:t>
      </w:r>
      <w:r w:rsidRPr="00937BE1">
        <w:t>as</w:t>
      </w:r>
      <w:r w:rsidR="00356C18" w:rsidRPr="00937BE1">
        <w:t xml:space="preserve"> </w:t>
      </w:r>
      <w:r w:rsidRPr="00937BE1">
        <w:t>possible,</w:t>
      </w:r>
      <w:r w:rsidR="00356C18" w:rsidRPr="00937BE1">
        <w:t xml:space="preserve"> </w:t>
      </w:r>
      <w:r w:rsidRPr="00937BE1">
        <w:t>and</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the</w:t>
      </w:r>
      <w:r w:rsidR="00356C18" w:rsidRPr="00937BE1">
        <w:t xml:space="preserve"> </w:t>
      </w:r>
      <w:r w:rsidRPr="00937BE1">
        <w:t>people</w:t>
      </w:r>
      <w:r w:rsidR="00356C18" w:rsidRPr="00937BE1">
        <w:t xml:space="preserve"> </w:t>
      </w:r>
      <w:r w:rsidRPr="00937BE1">
        <w:t>quarantined.</w:t>
      </w:r>
      <w:r w:rsidR="00356C18" w:rsidRPr="00937BE1">
        <w:t xml:space="preserve"> </w:t>
      </w:r>
    </w:p>
    <w:p w14:paraId="101271A0" w14:textId="7AF1FCAA" w:rsidR="00FC6661" w:rsidRPr="00937BE1" w:rsidRDefault="1EE7DC75" w:rsidP="00356C18">
      <w:pPr>
        <w:pStyle w:val="Body"/>
      </w:pPr>
      <w:r w:rsidRPr="00937BE1">
        <w:t>This</w:t>
      </w:r>
      <w:r w:rsidR="549638D0" w:rsidRPr="00937BE1">
        <w:t xml:space="preserve"> </w:t>
      </w:r>
      <w:r w:rsidR="00E945FF" w:rsidRPr="00937BE1">
        <w:t>h</w:t>
      </w:r>
      <w:r w:rsidRPr="00937BE1">
        <w:t>otel</w:t>
      </w:r>
      <w:r w:rsidR="549638D0" w:rsidRPr="00937BE1">
        <w:t xml:space="preserve"> </w:t>
      </w:r>
      <w:r w:rsidR="00E945FF" w:rsidRPr="00937BE1">
        <w:t>q</w:t>
      </w:r>
      <w:r w:rsidRPr="00937BE1">
        <w:t>uarantine</w:t>
      </w:r>
      <w:r w:rsidR="549638D0" w:rsidRPr="00937BE1">
        <w:t xml:space="preserve"> </w:t>
      </w:r>
      <w:r w:rsidR="00E945FF" w:rsidRPr="00937BE1">
        <w:t>p</w:t>
      </w:r>
      <w:r w:rsidRPr="00937BE1">
        <w:t>rogram</w:t>
      </w:r>
      <w:r w:rsidR="549638D0" w:rsidRPr="00937BE1">
        <w:t xml:space="preserve"> </w:t>
      </w:r>
      <w:r w:rsidRPr="00937BE1">
        <w:t>ran</w:t>
      </w:r>
      <w:r w:rsidR="549638D0" w:rsidRPr="00937BE1">
        <w:t xml:space="preserve"> </w:t>
      </w:r>
      <w:r w:rsidRPr="00937BE1">
        <w:t>for</w:t>
      </w:r>
      <w:r w:rsidR="549638D0" w:rsidRPr="00937BE1">
        <w:t xml:space="preserve"> </w:t>
      </w:r>
      <w:r w:rsidR="6387E4E1" w:rsidRPr="00937BE1">
        <w:t>3</w:t>
      </w:r>
      <w:r w:rsidR="549638D0" w:rsidRPr="00937BE1">
        <w:t xml:space="preserve"> </w:t>
      </w:r>
      <w:r w:rsidRPr="00937BE1">
        <w:t>months</w:t>
      </w:r>
      <w:r w:rsidR="549638D0" w:rsidRPr="00937BE1">
        <w:t xml:space="preserve"> </w:t>
      </w:r>
      <w:r w:rsidRPr="00937BE1">
        <w:t>from</w:t>
      </w:r>
      <w:r w:rsidR="549638D0" w:rsidRPr="00937BE1">
        <w:t xml:space="preserve"> </w:t>
      </w:r>
      <w:r w:rsidRPr="00937BE1">
        <w:t>29</w:t>
      </w:r>
      <w:r w:rsidR="549638D0" w:rsidRPr="00937BE1">
        <w:t xml:space="preserve"> </w:t>
      </w:r>
      <w:r w:rsidRPr="00937BE1">
        <w:t>March</w:t>
      </w:r>
      <w:r w:rsidR="549638D0" w:rsidRPr="00937BE1">
        <w:t xml:space="preserve"> </w:t>
      </w:r>
      <w:r w:rsidR="4BDF1206" w:rsidRPr="00937BE1">
        <w:t>to</w:t>
      </w:r>
      <w:r w:rsidR="549638D0" w:rsidRPr="00937BE1">
        <w:t xml:space="preserve"> </w:t>
      </w:r>
      <w:r w:rsidRPr="00937BE1">
        <w:t>30</w:t>
      </w:r>
      <w:r w:rsidR="549638D0" w:rsidRPr="00937BE1">
        <w:t xml:space="preserve"> </w:t>
      </w:r>
      <w:r w:rsidRPr="00937BE1">
        <w:t>June</w:t>
      </w:r>
      <w:r w:rsidR="549638D0" w:rsidRPr="00937BE1">
        <w:t xml:space="preserve"> </w:t>
      </w:r>
      <w:r w:rsidRPr="00937BE1">
        <w:t>2020.</w:t>
      </w:r>
      <w:r w:rsidR="549638D0" w:rsidRPr="00937BE1">
        <w:t xml:space="preserve"> </w:t>
      </w:r>
      <w:r w:rsidRPr="00937BE1">
        <w:t>In</w:t>
      </w:r>
      <w:r w:rsidR="549638D0" w:rsidRPr="00937BE1">
        <w:t xml:space="preserve"> </w:t>
      </w:r>
      <w:r w:rsidRPr="00937BE1">
        <w:t>this</w:t>
      </w:r>
      <w:r w:rsidR="549638D0" w:rsidRPr="00937BE1">
        <w:t xml:space="preserve"> </w:t>
      </w:r>
      <w:r w:rsidRPr="00937BE1">
        <w:t>time,</w:t>
      </w:r>
      <w:r w:rsidR="549638D0" w:rsidRPr="00937BE1">
        <w:t xml:space="preserve"> </w:t>
      </w:r>
      <w:r w:rsidRPr="00937BE1">
        <w:t>21,821</w:t>
      </w:r>
      <w:r w:rsidR="549638D0" w:rsidRPr="00937BE1">
        <w:t xml:space="preserve"> </w:t>
      </w:r>
      <w:r w:rsidRPr="00937BE1">
        <w:t>returned</w:t>
      </w:r>
      <w:r w:rsidR="549638D0" w:rsidRPr="00937BE1">
        <w:t xml:space="preserve"> </w:t>
      </w:r>
      <w:r w:rsidRPr="00937BE1">
        <w:t>travellers</w:t>
      </w:r>
      <w:r w:rsidR="549638D0" w:rsidRPr="00937BE1">
        <w:t xml:space="preserve"> </w:t>
      </w:r>
      <w:r w:rsidR="00E945FF" w:rsidRPr="00937BE1">
        <w:t>took part in</w:t>
      </w:r>
      <w:r w:rsidR="549638D0" w:rsidRPr="00937BE1">
        <w:t xml:space="preserve"> </w:t>
      </w:r>
      <w:r w:rsidRPr="00937BE1">
        <w:t>the</w:t>
      </w:r>
      <w:r w:rsidR="549638D0" w:rsidRPr="00937BE1">
        <w:t xml:space="preserve"> </w:t>
      </w:r>
      <w:r w:rsidR="710DFE31" w:rsidRPr="00937BE1">
        <w:t>p</w:t>
      </w:r>
      <w:r w:rsidRPr="00937BE1">
        <w:t>rogram</w:t>
      </w:r>
      <w:r w:rsidR="549638D0" w:rsidRPr="00937BE1">
        <w:t xml:space="preserve"> </w:t>
      </w:r>
      <w:r w:rsidRPr="00937BE1">
        <w:t>(COVID-19</w:t>
      </w:r>
      <w:r w:rsidR="549638D0" w:rsidRPr="00937BE1">
        <w:t xml:space="preserve"> </w:t>
      </w:r>
      <w:r w:rsidRPr="00937BE1">
        <w:t>Hotel</w:t>
      </w:r>
      <w:r w:rsidR="549638D0" w:rsidRPr="00937BE1">
        <w:t xml:space="preserve"> </w:t>
      </w:r>
      <w:r w:rsidRPr="00937BE1">
        <w:t>Quarantine</w:t>
      </w:r>
      <w:r w:rsidR="549638D0" w:rsidRPr="00937BE1">
        <w:t xml:space="preserve"> </w:t>
      </w:r>
      <w:r w:rsidRPr="00937BE1">
        <w:t>Inquiry,</w:t>
      </w:r>
      <w:r w:rsidR="549638D0" w:rsidRPr="00937BE1">
        <w:t xml:space="preserve"> </w:t>
      </w:r>
      <w:r w:rsidRPr="00937BE1">
        <w:t>2020b).</w:t>
      </w:r>
      <w:r w:rsidR="549638D0" w:rsidRPr="00937BE1">
        <w:t xml:space="preserve"> </w:t>
      </w:r>
    </w:p>
    <w:p w14:paraId="31E42EE2" w14:textId="6AD98A36" w:rsidR="00FC6661" w:rsidRPr="00937BE1" w:rsidRDefault="717B0A9B">
      <w:pPr>
        <w:pStyle w:val="Body"/>
      </w:pPr>
      <w:r w:rsidRPr="00937BE1">
        <w:lastRenderedPageBreak/>
        <w:t>Like quarantine programs around the globe, Vict</w:t>
      </w:r>
      <w:r w:rsidR="521E5EB3" w:rsidRPr="00937BE1">
        <w:t xml:space="preserve">oria saw </w:t>
      </w:r>
      <w:r w:rsidR="61AAAC31" w:rsidRPr="00937BE1">
        <w:t>occasions of</w:t>
      </w:r>
      <w:r w:rsidR="521E5EB3" w:rsidRPr="00937BE1">
        <w:t xml:space="preserve"> transmission from guests to</w:t>
      </w:r>
      <w:r w:rsidRPr="00937BE1">
        <w:t xml:space="preserve"> staff who worked in the </w:t>
      </w:r>
      <w:r w:rsidR="71B4B4C9" w:rsidRPr="00937BE1">
        <w:t xml:space="preserve">program and </w:t>
      </w:r>
      <w:r w:rsidR="70754786" w:rsidRPr="00937BE1">
        <w:t xml:space="preserve">subsequent </w:t>
      </w:r>
      <w:r w:rsidR="71B4B4C9" w:rsidRPr="00937BE1">
        <w:t xml:space="preserve">leakage of infection </w:t>
      </w:r>
      <w:r w:rsidR="1EC6541C" w:rsidRPr="00937BE1">
        <w:t xml:space="preserve">from the program </w:t>
      </w:r>
      <w:r w:rsidR="71B4B4C9" w:rsidRPr="00937BE1">
        <w:t xml:space="preserve">into the broader community. </w:t>
      </w:r>
      <w:r w:rsidR="2FC55EB5" w:rsidRPr="00937BE1">
        <w:t xml:space="preserve">Notable outbreaks occurred at the Stamford Rydges and Rydges Carlton </w:t>
      </w:r>
      <w:r w:rsidR="00E3676A" w:rsidRPr="00937BE1">
        <w:t>h</w:t>
      </w:r>
      <w:r w:rsidR="2FC55EB5" w:rsidRPr="00937BE1">
        <w:t>otels during times of low community transmission</w:t>
      </w:r>
      <w:r w:rsidR="552FE704" w:rsidRPr="00937BE1">
        <w:t xml:space="preserve"> in the </w:t>
      </w:r>
      <w:r w:rsidR="00E3676A" w:rsidRPr="00937BE1">
        <w:t>s</w:t>
      </w:r>
      <w:r w:rsidR="552FE704" w:rsidRPr="00937BE1">
        <w:t>tate</w:t>
      </w:r>
      <w:r w:rsidR="2FC55EB5" w:rsidRPr="00937BE1">
        <w:t xml:space="preserve">. </w:t>
      </w:r>
    </w:p>
    <w:p w14:paraId="568E8675" w14:textId="6646DAD0" w:rsidR="00FC6661" w:rsidRPr="00937BE1" w:rsidRDefault="79AEEC8C" w:rsidP="00AE12C3">
      <w:pPr>
        <w:pStyle w:val="Body"/>
      </w:pPr>
      <w:r w:rsidRPr="00937BE1">
        <w:t>This</w:t>
      </w:r>
      <w:r w:rsidR="2348D12A" w:rsidRPr="00937BE1">
        <w:t xml:space="preserve"> </w:t>
      </w:r>
      <w:r w:rsidR="722A92F8" w:rsidRPr="00937BE1">
        <w:t>original</w:t>
      </w:r>
      <w:r w:rsidR="2428BE59" w:rsidRPr="00937BE1">
        <w:t xml:space="preserve"> </w:t>
      </w:r>
      <w:r w:rsidR="00E3676A" w:rsidRPr="00937BE1">
        <w:t>h</w:t>
      </w:r>
      <w:r w:rsidR="10DDE0B0" w:rsidRPr="00937BE1">
        <w:t>otel</w:t>
      </w:r>
      <w:r w:rsidR="2428BE59" w:rsidRPr="00937BE1">
        <w:t xml:space="preserve"> </w:t>
      </w:r>
      <w:r w:rsidR="00E3676A" w:rsidRPr="00937BE1">
        <w:t>q</w:t>
      </w:r>
      <w:r w:rsidR="10DDE0B0" w:rsidRPr="00937BE1">
        <w:t>uarantine</w:t>
      </w:r>
      <w:r w:rsidR="2428BE59" w:rsidRPr="00937BE1">
        <w:t xml:space="preserve"> </w:t>
      </w:r>
      <w:r w:rsidR="00E3676A" w:rsidRPr="00937BE1">
        <w:t>p</w:t>
      </w:r>
      <w:r w:rsidR="10DDE0B0" w:rsidRPr="00937BE1">
        <w:t>rogram</w:t>
      </w:r>
      <w:r w:rsidR="2428BE59" w:rsidRPr="00937BE1">
        <w:t xml:space="preserve"> </w:t>
      </w:r>
      <w:r w:rsidR="00E3676A" w:rsidRPr="00937BE1">
        <w:t xml:space="preserve">ended </w:t>
      </w:r>
      <w:r w:rsidR="10DDE0B0" w:rsidRPr="00937BE1">
        <w:t>on</w:t>
      </w:r>
      <w:r w:rsidR="2428BE59" w:rsidRPr="00937BE1">
        <w:t xml:space="preserve"> </w:t>
      </w:r>
      <w:r w:rsidR="10DDE0B0" w:rsidRPr="00937BE1">
        <w:t>30</w:t>
      </w:r>
      <w:r w:rsidR="2428BE59" w:rsidRPr="00937BE1">
        <w:t xml:space="preserve"> </w:t>
      </w:r>
      <w:r w:rsidR="10DDE0B0" w:rsidRPr="00937BE1">
        <w:t>June</w:t>
      </w:r>
      <w:r w:rsidR="2428BE59" w:rsidRPr="00937BE1">
        <w:t xml:space="preserve"> </w:t>
      </w:r>
      <w:r w:rsidR="10DDE0B0" w:rsidRPr="00937BE1">
        <w:t>2020</w:t>
      </w:r>
      <w:r w:rsidR="00E3676A" w:rsidRPr="00937BE1">
        <w:t>,</w:t>
      </w:r>
      <w:r w:rsidR="2428BE59" w:rsidRPr="00937BE1">
        <w:t xml:space="preserve"> </w:t>
      </w:r>
      <w:r w:rsidR="10DDE0B0" w:rsidRPr="00937BE1">
        <w:t>and</w:t>
      </w:r>
      <w:r w:rsidR="2428BE59" w:rsidRPr="00937BE1">
        <w:t xml:space="preserve"> </w:t>
      </w:r>
      <w:r w:rsidR="10DDE0B0" w:rsidRPr="00937BE1">
        <w:t>Victoria</w:t>
      </w:r>
      <w:r w:rsidR="2428BE59" w:rsidRPr="00937BE1">
        <w:t xml:space="preserve"> </w:t>
      </w:r>
      <w:r w:rsidR="00E3676A" w:rsidRPr="00937BE1">
        <w:t xml:space="preserve">stopped </w:t>
      </w:r>
      <w:r w:rsidR="10DDE0B0" w:rsidRPr="00937BE1">
        <w:t>accepting</w:t>
      </w:r>
      <w:r w:rsidR="2428BE59" w:rsidRPr="00937BE1">
        <w:t xml:space="preserve"> </w:t>
      </w:r>
      <w:r w:rsidR="10DDE0B0" w:rsidRPr="00937BE1">
        <w:t>international</w:t>
      </w:r>
      <w:r w:rsidR="2428BE59" w:rsidRPr="00937BE1">
        <w:t xml:space="preserve"> </w:t>
      </w:r>
      <w:r w:rsidR="10DDE0B0" w:rsidRPr="00937BE1">
        <w:t>arrivals.</w:t>
      </w:r>
      <w:r w:rsidR="2428BE59" w:rsidRPr="00937BE1">
        <w:t xml:space="preserve"> </w:t>
      </w:r>
      <w:r w:rsidR="00E3676A" w:rsidRPr="00937BE1">
        <w:t xml:space="preserve">The </w:t>
      </w:r>
      <w:r w:rsidR="10DDE0B0" w:rsidRPr="00937BE1">
        <w:t>Department</w:t>
      </w:r>
      <w:r w:rsidR="2428BE59" w:rsidRPr="00937BE1">
        <w:t xml:space="preserve"> </w:t>
      </w:r>
      <w:r w:rsidR="10DDE0B0" w:rsidRPr="00937BE1">
        <w:t>of</w:t>
      </w:r>
      <w:r w:rsidR="2428BE59" w:rsidRPr="00937BE1">
        <w:t xml:space="preserve"> </w:t>
      </w:r>
      <w:r w:rsidR="10DDE0B0" w:rsidRPr="00937BE1">
        <w:t>Justice</w:t>
      </w:r>
      <w:r w:rsidR="2428BE59" w:rsidRPr="00937BE1">
        <w:t xml:space="preserve"> </w:t>
      </w:r>
      <w:r w:rsidR="10DDE0B0" w:rsidRPr="00937BE1">
        <w:t>and</w:t>
      </w:r>
      <w:r w:rsidR="2428BE59" w:rsidRPr="00937BE1">
        <w:t xml:space="preserve"> </w:t>
      </w:r>
      <w:r w:rsidR="10DDE0B0" w:rsidRPr="00937BE1">
        <w:t>Community</w:t>
      </w:r>
      <w:r w:rsidR="2428BE59" w:rsidRPr="00937BE1">
        <w:t xml:space="preserve"> </w:t>
      </w:r>
      <w:r w:rsidR="10DDE0B0" w:rsidRPr="00937BE1">
        <w:t>Safety</w:t>
      </w:r>
      <w:r w:rsidR="2428BE59" w:rsidRPr="00937BE1">
        <w:t xml:space="preserve"> </w:t>
      </w:r>
      <w:r w:rsidR="00E3676A" w:rsidRPr="00937BE1">
        <w:t xml:space="preserve">set up a new quarantine program, </w:t>
      </w:r>
      <w:r w:rsidR="10DDE0B0" w:rsidRPr="00937BE1">
        <w:t>discussed</w:t>
      </w:r>
      <w:r w:rsidR="2428BE59" w:rsidRPr="00937BE1">
        <w:t xml:space="preserve"> </w:t>
      </w:r>
      <w:r w:rsidR="4318A005" w:rsidRPr="00937BE1">
        <w:t>more</w:t>
      </w:r>
      <w:r w:rsidR="2428BE59" w:rsidRPr="00937BE1">
        <w:t xml:space="preserve"> </w:t>
      </w:r>
      <w:r w:rsidR="10DDE0B0" w:rsidRPr="00937BE1">
        <w:t>below.</w:t>
      </w:r>
      <w:r w:rsidR="666EAF81" w:rsidRPr="00937BE1">
        <w:t xml:space="preserve"> </w:t>
      </w:r>
    </w:p>
    <w:p w14:paraId="08B8DC49" w14:textId="706A6D58" w:rsidR="00FC6661" w:rsidRPr="00937BE1" w:rsidRDefault="10DDE0B0" w:rsidP="0044144B">
      <w:pPr>
        <w:pStyle w:val="Heading4"/>
        <w:rPr>
          <w:b w:val="0"/>
          <w:i/>
        </w:rPr>
      </w:pPr>
      <w:bookmarkStart w:id="84" w:name="_Toc173153376"/>
      <w:bookmarkStart w:id="85" w:name="_Toc80836341"/>
      <w:r w:rsidRPr="00937BE1">
        <w:t>Hotels</w:t>
      </w:r>
      <w:r w:rsidR="2428BE59" w:rsidRPr="00937BE1">
        <w:t xml:space="preserve"> </w:t>
      </w:r>
      <w:r w:rsidRPr="00937BE1">
        <w:t>for</w:t>
      </w:r>
      <w:r w:rsidR="2428BE59" w:rsidRPr="00937BE1">
        <w:t xml:space="preserve"> </w:t>
      </w:r>
      <w:r w:rsidRPr="00937BE1">
        <w:t>Heroes</w:t>
      </w:r>
      <w:bookmarkEnd w:id="84"/>
      <w:bookmarkEnd w:id="85"/>
    </w:p>
    <w:p w14:paraId="36E797DD" w14:textId="00A358A8" w:rsidR="00FC6661" w:rsidRPr="00937BE1" w:rsidRDefault="00FC6661" w:rsidP="00AE12C3">
      <w:pPr>
        <w:pStyle w:val="Body"/>
      </w:pPr>
      <w:r w:rsidRPr="00937BE1">
        <w:t>An</w:t>
      </w:r>
      <w:r w:rsidR="00356C18" w:rsidRPr="00937BE1">
        <w:t xml:space="preserve"> </w:t>
      </w:r>
      <w:r w:rsidRPr="00937BE1">
        <w:t>adjunct</w:t>
      </w:r>
      <w:r w:rsidR="00356C18" w:rsidRPr="00937BE1">
        <w:t xml:space="preserve"> </w:t>
      </w:r>
      <w:r w:rsidR="00322FD8" w:rsidRPr="00937BE1">
        <w:t>‘</w:t>
      </w:r>
      <w:r w:rsidRPr="00937BE1">
        <w:t>Hotels</w:t>
      </w:r>
      <w:r w:rsidR="00356C18" w:rsidRPr="00937BE1">
        <w:t xml:space="preserve"> </w:t>
      </w:r>
      <w:r w:rsidRPr="00937BE1">
        <w:t>for</w:t>
      </w:r>
      <w:r w:rsidR="00356C18" w:rsidRPr="00937BE1">
        <w:t xml:space="preserve"> </w:t>
      </w:r>
      <w:r w:rsidRPr="00937BE1">
        <w:t>Heroes</w:t>
      </w:r>
      <w:r w:rsidR="00322FD8" w:rsidRPr="00937BE1">
        <w:t>’</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r w:rsidR="00356C18" w:rsidRPr="00937BE1">
        <w:t xml:space="preserve"> </w:t>
      </w:r>
      <w:r w:rsidRPr="00937BE1">
        <w:t>provided</w:t>
      </w:r>
      <w:r w:rsidR="00356C18" w:rsidRPr="00937BE1">
        <w:t xml:space="preserve"> </w:t>
      </w:r>
      <w:r w:rsidRPr="00937BE1">
        <w:t>free</w:t>
      </w:r>
      <w:r w:rsidR="00356C18" w:rsidRPr="00937BE1">
        <w:t xml:space="preserve"> </w:t>
      </w:r>
      <w:r w:rsidRPr="00937BE1">
        <w:t>accommodation</w:t>
      </w:r>
      <w:r w:rsidR="00356C18" w:rsidRPr="00937BE1">
        <w:t xml:space="preserve"> </w:t>
      </w:r>
      <w:r w:rsidRPr="00937BE1">
        <w:t>in</w:t>
      </w:r>
      <w:r w:rsidR="00356C18" w:rsidRPr="00937BE1">
        <w:t xml:space="preserve"> </w:t>
      </w:r>
      <w:r w:rsidRPr="00937BE1">
        <w:t>hotels</w:t>
      </w:r>
      <w:r w:rsidR="00356C18" w:rsidRPr="00937BE1">
        <w:t xml:space="preserve"> </w:t>
      </w:r>
      <w:r w:rsidRPr="00937BE1">
        <w:t>or</w:t>
      </w:r>
      <w:r w:rsidR="00356C18" w:rsidRPr="00937BE1">
        <w:t xml:space="preserve"> </w:t>
      </w:r>
      <w:r w:rsidRPr="00937BE1">
        <w:t>apartments</w:t>
      </w:r>
      <w:r w:rsidR="00356C18" w:rsidRPr="00937BE1">
        <w:t xml:space="preserve"> </w:t>
      </w:r>
      <w:r w:rsidRPr="00937BE1">
        <w:t>for</w:t>
      </w:r>
      <w:r w:rsidR="00356C18" w:rsidRPr="00937BE1">
        <w:t xml:space="preserve"> </w:t>
      </w:r>
      <w:r w:rsidRPr="00937BE1">
        <w:t>frontline</w:t>
      </w:r>
      <w:r w:rsidR="00356C18" w:rsidRPr="00937BE1">
        <w:t xml:space="preserve"> </w:t>
      </w:r>
      <w:r w:rsidRPr="00937BE1">
        <w:t>workers</w:t>
      </w:r>
      <w:r w:rsidR="00356C18" w:rsidRPr="00937BE1">
        <w:t xml:space="preserve"> </w:t>
      </w:r>
      <w:r w:rsidRPr="00937BE1">
        <w:t>who</w:t>
      </w:r>
      <w:r w:rsidR="00356C18" w:rsidRPr="00937BE1">
        <w:t xml:space="preserve"> </w:t>
      </w:r>
      <w:r w:rsidR="00E3676A" w:rsidRPr="00937BE1">
        <w:t>were exposed</w:t>
      </w:r>
      <w:r w:rsidR="00356C18" w:rsidRPr="00937BE1">
        <w:t xml:space="preserve"> </w:t>
      </w:r>
      <w:r w:rsidRPr="00937BE1">
        <w:t>to</w:t>
      </w:r>
      <w:r w:rsidR="00356C18" w:rsidRPr="00937BE1">
        <w:t xml:space="preserve"> </w:t>
      </w:r>
      <w:r w:rsidRPr="00937BE1">
        <w:t>COVID-19</w:t>
      </w:r>
      <w:r w:rsidR="00356C18" w:rsidRPr="00937BE1">
        <w:t xml:space="preserve"> </w:t>
      </w:r>
      <w:r w:rsidRPr="00937BE1">
        <w:t>or</w:t>
      </w:r>
      <w:r w:rsidR="00356C18" w:rsidRPr="00937BE1">
        <w:t xml:space="preserve"> </w:t>
      </w:r>
      <w:r w:rsidRPr="00937BE1">
        <w:t>had</w:t>
      </w:r>
      <w:r w:rsidR="00356C18" w:rsidRPr="00937BE1">
        <w:t xml:space="preserve"> </w:t>
      </w:r>
      <w:r w:rsidRPr="00937BE1">
        <w:t>a</w:t>
      </w:r>
      <w:r w:rsidR="00356C18" w:rsidRPr="00937BE1">
        <w:t xml:space="preserve"> </w:t>
      </w:r>
      <w:r w:rsidRPr="00937BE1">
        <w:t>positive</w:t>
      </w:r>
      <w:r w:rsidR="00356C18" w:rsidRPr="00937BE1">
        <w:t xml:space="preserve"> </w:t>
      </w:r>
      <w:r w:rsidRPr="00937BE1">
        <w:t>diagnosis</w:t>
      </w:r>
      <w:r w:rsidR="00356C18" w:rsidRPr="00937BE1">
        <w:t xml:space="preserve"> </w:t>
      </w:r>
      <w:r w:rsidRPr="00937BE1">
        <w:t>and</w:t>
      </w:r>
      <w:r w:rsidR="00356C18" w:rsidRPr="00937BE1">
        <w:t xml:space="preserve"> </w:t>
      </w:r>
      <w:r w:rsidRPr="00937BE1">
        <w:t>could</w:t>
      </w:r>
      <w:r w:rsidR="00356C18" w:rsidRPr="00937BE1">
        <w:t xml:space="preserve"> </w:t>
      </w:r>
      <w:r w:rsidRPr="00937BE1">
        <w:t>not</w:t>
      </w:r>
      <w:r w:rsidR="00356C18" w:rsidRPr="00937BE1">
        <w:t xml:space="preserve"> </w:t>
      </w:r>
      <w:r w:rsidRPr="00937BE1">
        <w:t>safely</w:t>
      </w:r>
      <w:r w:rsidR="00356C18" w:rsidRPr="00937BE1">
        <w:t xml:space="preserve"> </w:t>
      </w:r>
      <w:r w:rsidRPr="00937BE1">
        <w:t>self-isolate</w:t>
      </w:r>
      <w:r w:rsidR="00356C18" w:rsidRPr="00937BE1">
        <w:t xml:space="preserve"> </w:t>
      </w:r>
      <w:r w:rsidRPr="00937BE1">
        <w:t>at</w:t>
      </w:r>
      <w:r w:rsidR="00356C18" w:rsidRPr="00937BE1">
        <w:t xml:space="preserve"> </w:t>
      </w:r>
      <w:r w:rsidRPr="00937BE1">
        <w:t>home.</w:t>
      </w:r>
      <w:r w:rsidR="00356C18" w:rsidRPr="00937BE1">
        <w:t xml:space="preserve"> </w:t>
      </w:r>
      <w:r w:rsidRPr="00937BE1">
        <w:t>The</w:t>
      </w:r>
      <w:r w:rsidR="00356C18" w:rsidRPr="00937BE1">
        <w:t xml:space="preserve"> </w:t>
      </w:r>
      <w:r w:rsidRPr="00937BE1">
        <w:t>program</w:t>
      </w:r>
      <w:r w:rsidR="00356C18" w:rsidRPr="00937BE1">
        <w:t xml:space="preserve"> </w:t>
      </w:r>
      <w:r w:rsidRPr="00937BE1">
        <w:t>recognised</w:t>
      </w:r>
      <w:r w:rsidR="00356C18" w:rsidRPr="00937BE1">
        <w:t xml:space="preserve"> </w:t>
      </w:r>
      <w:r w:rsidRPr="00937BE1">
        <w:t>that</w:t>
      </w:r>
      <w:r w:rsidR="00356C18" w:rsidRPr="00937BE1">
        <w:t xml:space="preserve"> </w:t>
      </w:r>
      <w:r w:rsidRPr="00937BE1">
        <w:t>healthcare</w:t>
      </w:r>
      <w:r w:rsidR="00356C18" w:rsidRPr="00937BE1">
        <w:t xml:space="preserve"> </w:t>
      </w:r>
      <w:r w:rsidRPr="00937BE1">
        <w:t>and</w:t>
      </w:r>
      <w:r w:rsidR="00356C18" w:rsidRPr="00937BE1">
        <w:t xml:space="preserve"> </w:t>
      </w:r>
      <w:r w:rsidRPr="00937BE1">
        <w:t>other</w:t>
      </w:r>
      <w:r w:rsidR="00356C18" w:rsidRPr="00937BE1">
        <w:t xml:space="preserve"> </w:t>
      </w:r>
      <w:r w:rsidRPr="00937BE1">
        <w:t>frontline</w:t>
      </w:r>
      <w:r w:rsidR="00356C18" w:rsidRPr="00937BE1">
        <w:t xml:space="preserve"> </w:t>
      </w:r>
      <w:r w:rsidRPr="00937BE1">
        <w:t>workers</w:t>
      </w:r>
      <w:r w:rsidR="00356C18" w:rsidRPr="00937BE1">
        <w:t xml:space="preserve"> </w:t>
      </w:r>
      <w:r w:rsidRPr="00937BE1">
        <w:t>were</w:t>
      </w:r>
      <w:r w:rsidR="00356C18" w:rsidRPr="00937BE1">
        <w:t xml:space="preserve"> </w:t>
      </w:r>
      <w:r w:rsidRPr="00937BE1">
        <w:t>at</w:t>
      </w:r>
      <w:r w:rsidR="00356C18" w:rsidRPr="00937BE1">
        <w:t xml:space="preserve"> </w:t>
      </w:r>
      <w:r w:rsidRPr="00937BE1">
        <w:t>greater</w:t>
      </w:r>
      <w:r w:rsidR="00356C18" w:rsidRPr="00937BE1">
        <w:t xml:space="preserve"> </w:t>
      </w:r>
      <w:r w:rsidRPr="00937BE1">
        <w:t>risk</w:t>
      </w:r>
      <w:r w:rsidR="00356C18" w:rsidRPr="00937BE1">
        <w:t xml:space="preserve"> </w:t>
      </w:r>
      <w:r w:rsidRPr="00937BE1">
        <w:t>of</w:t>
      </w:r>
      <w:r w:rsidR="00356C18" w:rsidRPr="00937BE1">
        <w:t xml:space="preserve"> </w:t>
      </w:r>
      <w:r w:rsidRPr="00937BE1">
        <w:t>coming</w:t>
      </w:r>
      <w:r w:rsidR="00356C18" w:rsidRPr="00937BE1">
        <w:t xml:space="preserve"> </w:t>
      </w:r>
      <w:r w:rsidRPr="00937BE1">
        <w:t>into</w:t>
      </w:r>
      <w:r w:rsidR="00356C18" w:rsidRPr="00937BE1">
        <w:t xml:space="preserve"> </w:t>
      </w:r>
      <w:r w:rsidRPr="00937BE1">
        <w:t>close</w:t>
      </w:r>
      <w:r w:rsidR="00356C18" w:rsidRPr="00937BE1">
        <w:t xml:space="preserve"> </w:t>
      </w:r>
      <w:r w:rsidRPr="00937BE1">
        <w:t>contact</w:t>
      </w:r>
      <w:r w:rsidR="00356C18" w:rsidRPr="00937BE1">
        <w:t xml:space="preserve"> </w:t>
      </w:r>
      <w:r w:rsidRPr="00937BE1">
        <w:t>with</w:t>
      </w:r>
      <w:r w:rsidR="00356C18" w:rsidRPr="00937BE1">
        <w:t xml:space="preserve"> </w:t>
      </w:r>
      <w:r w:rsidRPr="00937BE1">
        <w:t>someone</w:t>
      </w:r>
      <w:r w:rsidR="00356C18" w:rsidRPr="00937BE1">
        <w:t xml:space="preserve"> </w:t>
      </w:r>
      <w:r w:rsidRPr="00937BE1">
        <w:t>with</w:t>
      </w:r>
      <w:r w:rsidR="00356C18" w:rsidRPr="00937BE1">
        <w:t xml:space="preserve"> </w:t>
      </w:r>
      <w:r w:rsidRPr="00937BE1">
        <w:t>the</w:t>
      </w:r>
      <w:r w:rsidR="00356C18" w:rsidRPr="00937BE1">
        <w:t xml:space="preserve"> </w:t>
      </w:r>
      <w:r w:rsidRPr="00937BE1">
        <w:t>virus</w:t>
      </w:r>
      <w:r w:rsidR="00356C18" w:rsidRPr="00937BE1">
        <w:t xml:space="preserve"> </w:t>
      </w:r>
      <w:r w:rsidRPr="00937BE1">
        <w:t>and</w:t>
      </w:r>
      <w:r w:rsidR="00356C18" w:rsidRPr="00937BE1">
        <w:t xml:space="preserve"> </w:t>
      </w:r>
      <w:r w:rsidRPr="00937BE1">
        <w:t>consequently</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contract</w:t>
      </w:r>
      <w:r w:rsidR="00356C18" w:rsidRPr="00937BE1">
        <w:t xml:space="preserve"> </w:t>
      </w:r>
      <w:r w:rsidRPr="00937BE1">
        <w:t>and</w:t>
      </w:r>
      <w:r w:rsidR="00356C18" w:rsidRPr="00937BE1">
        <w:t xml:space="preserve"> </w:t>
      </w:r>
      <w:r w:rsidRPr="00937BE1">
        <w:t>be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COVID-19</w:t>
      </w:r>
      <w:r w:rsidR="00356C18" w:rsidRPr="00937BE1">
        <w:t xml:space="preserve"> </w:t>
      </w:r>
      <w:r w:rsidRPr="00937BE1">
        <w:t>than</w:t>
      </w:r>
      <w:r w:rsidR="00356C18" w:rsidRPr="00937BE1">
        <w:t xml:space="preserve"> </w:t>
      </w:r>
      <w:r w:rsidRPr="00937BE1">
        <w:t>any</w:t>
      </w:r>
      <w:r w:rsidR="00356C18" w:rsidRPr="00937BE1">
        <w:t xml:space="preserve"> </w:t>
      </w:r>
      <w:r w:rsidRPr="00937BE1">
        <w:t>other</w:t>
      </w:r>
      <w:r w:rsidR="00356C18" w:rsidRPr="00937BE1">
        <w:t xml:space="preserve"> </w:t>
      </w:r>
      <w:r w:rsidRPr="00937BE1">
        <w:t>workforce.</w:t>
      </w:r>
      <w:r w:rsidR="00356C18" w:rsidRPr="00937BE1">
        <w:t xml:space="preserve"> </w:t>
      </w:r>
    </w:p>
    <w:p w14:paraId="6DB9CDBA" w14:textId="34729E65" w:rsidR="00FC6661" w:rsidRPr="00937BE1" w:rsidRDefault="00FC6661" w:rsidP="0044144B">
      <w:pPr>
        <w:pStyle w:val="Heading4"/>
        <w:rPr>
          <w:b w:val="0"/>
          <w:i/>
        </w:rPr>
      </w:pPr>
      <w:bookmarkStart w:id="86" w:name="_Toc173153377"/>
      <w:bookmarkStart w:id="87" w:name="_Toc61540086"/>
      <w:r w:rsidRPr="00937BE1">
        <w:t>Department</w:t>
      </w:r>
      <w:r w:rsidR="00356C18" w:rsidRPr="00937BE1">
        <w:t xml:space="preserve"> </w:t>
      </w:r>
      <w:r w:rsidRPr="00937BE1">
        <w:t>of</w:t>
      </w:r>
      <w:r w:rsidR="00356C18" w:rsidRPr="00937BE1">
        <w:t xml:space="preserve"> </w:t>
      </w:r>
      <w:r w:rsidRPr="00937BE1">
        <w:t>Justice</w:t>
      </w:r>
      <w:r w:rsidR="00356C18" w:rsidRPr="00937BE1">
        <w:t xml:space="preserve"> </w:t>
      </w:r>
      <w:r w:rsidRPr="00937BE1">
        <w:t>and</w:t>
      </w:r>
      <w:r w:rsidR="00356C18" w:rsidRPr="00937BE1">
        <w:t xml:space="preserve"> </w:t>
      </w:r>
      <w:r w:rsidRPr="00937BE1">
        <w:t>Community</w:t>
      </w:r>
      <w:r w:rsidR="00356C18" w:rsidRPr="00937BE1">
        <w:t xml:space="preserve"> </w:t>
      </w:r>
      <w:r w:rsidRPr="00937BE1">
        <w:t>Safety</w:t>
      </w:r>
      <w:r w:rsidR="00356C18" w:rsidRPr="00937BE1">
        <w:t xml:space="preserve"> </w:t>
      </w:r>
      <w:r w:rsidRPr="00937BE1">
        <w:t>COVID-19</w:t>
      </w:r>
      <w:r w:rsidR="00356C18" w:rsidRPr="00937BE1">
        <w:t xml:space="preserve"> </w:t>
      </w:r>
      <w:r w:rsidRPr="00937BE1">
        <w:t>Accommodation</w:t>
      </w:r>
      <w:r w:rsidR="00356C18" w:rsidRPr="00937BE1">
        <w:t xml:space="preserve"> </w:t>
      </w:r>
      <w:r w:rsidRPr="00937BE1">
        <w:t>Program</w:t>
      </w:r>
      <w:bookmarkEnd w:id="86"/>
      <w:bookmarkEnd w:id="87"/>
    </w:p>
    <w:p w14:paraId="0C164D9D" w14:textId="60A69CDD" w:rsidR="00FC6661" w:rsidRPr="00937BE1" w:rsidRDefault="1EE7DC75" w:rsidP="00AE12C3">
      <w:pPr>
        <w:pStyle w:val="Body"/>
      </w:pPr>
      <w:r w:rsidRPr="00937BE1">
        <w:t>On</w:t>
      </w:r>
      <w:r w:rsidR="549638D0" w:rsidRPr="00937BE1">
        <w:t xml:space="preserve"> </w:t>
      </w:r>
      <w:r w:rsidRPr="00937BE1">
        <w:t>27</w:t>
      </w:r>
      <w:r w:rsidR="549638D0" w:rsidRPr="00937BE1">
        <w:t xml:space="preserve"> </w:t>
      </w:r>
      <w:r w:rsidRPr="00937BE1">
        <w:t>July</w:t>
      </w:r>
      <w:r w:rsidR="549638D0" w:rsidRPr="00937BE1">
        <w:t xml:space="preserve"> </w:t>
      </w:r>
      <w:r w:rsidRPr="00937BE1">
        <w:t>2020</w:t>
      </w:r>
      <w:r w:rsidR="549638D0" w:rsidRPr="00937BE1">
        <w:t xml:space="preserve"> </w:t>
      </w:r>
      <w:r w:rsidRPr="00937BE1">
        <w:t>the</w:t>
      </w:r>
      <w:r w:rsidR="549638D0" w:rsidRPr="00937BE1">
        <w:t xml:space="preserve"> </w:t>
      </w:r>
      <w:r w:rsidRPr="00937BE1">
        <w:t>Department</w:t>
      </w:r>
      <w:r w:rsidR="549638D0" w:rsidRPr="00937BE1">
        <w:t xml:space="preserve"> </w:t>
      </w:r>
      <w:r w:rsidRPr="00937BE1">
        <w:t>of</w:t>
      </w:r>
      <w:r w:rsidR="549638D0" w:rsidRPr="00937BE1">
        <w:t xml:space="preserve"> </w:t>
      </w:r>
      <w:r w:rsidRPr="00937BE1">
        <w:t>Justice</w:t>
      </w:r>
      <w:r w:rsidR="549638D0" w:rsidRPr="00937BE1">
        <w:t xml:space="preserve"> </w:t>
      </w:r>
      <w:r w:rsidRPr="00937BE1">
        <w:t>and</w:t>
      </w:r>
      <w:r w:rsidR="549638D0" w:rsidRPr="00937BE1">
        <w:t xml:space="preserve"> </w:t>
      </w:r>
      <w:r w:rsidRPr="00937BE1">
        <w:t>Community</w:t>
      </w:r>
      <w:r w:rsidR="549638D0" w:rsidRPr="00937BE1">
        <w:t xml:space="preserve"> </w:t>
      </w:r>
      <w:r w:rsidRPr="00937BE1">
        <w:t>Safety</w:t>
      </w:r>
      <w:r w:rsidR="549638D0" w:rsidRPr="00937BE1">
        <w:t xml:space="preserve"> </w:t>
      </w:r>
      <w:r w:rsidRPr="00937BE1">
        <w:t>assumed</w:t>
      </w:r>
      <w:r w:rsidR="549638D0" w:rsidRPr="00937BE1">
        <w:t xml:space="preserve"> </w:t>
      </w:r>
      <w:r w:rsidRPr="00937BE1">
        <w:t>operational</w:t>
      </w:r>
      <w:r w:rsidR="549638D0" w:rsidRPr="00937BE1">
        <w:t xml:space="preserve"> </w:t>
      </w:r>
      <w:r w:rsidRPr="00937BE1">
        <w:t>responsibility</w:t>
      </w:r>
      <w:r w:rsidR="549638D0" w:rsidRPr="00937BE1">
        <w:t xml:space="preserve"> </w:t>
      </w:r>
      <w:r w:rsidRPr="00937BE1">
        <w:t>for</w:t>
      </w:r>
      <w:r w:rsidR="549638D0" w:rsidRPr="00937BE1">
        <w:t xml:space="preserve"> </w:t>
      </w:r>
      <w:r w:rsidRPr="00937BE1">
        <w:t>the</w:t>
      </w:r>
      <w:r w:rsidR="549638D0" w:rsidRPr="00937BE1">
        <w:t xml:space="preserve"> </w:t>
      </w:r>
      <w:r w:rsidRPr="00937BE1">
        <w:t>COVID-19</w:t>
      </w:r>
      <w:r w:rsidR="549638D0" w:rsidRPr="00937BE1">
        <w:t xml:space="preserve"> </w:t>
      </w:r>
      <w:r w:rsidRPr="00937BE1">
        <w:t>Accommodation</w:t>
      </w:r>
      <w:r w:rsidR="549638D0" w:rsidRPr="00937BE1">
        <w:t xml:space="preserve"> </w:t>
      </w:r>
      <w:r w:rsidRPr="00937BE1">
        <w:t>Program.</w:t>
      </w:r>
      <w:r w:rsidR="549638D0" w:rsidRPr="00937BE1">
        <w:t xml:space="preserve"> </w:t>
      </w:r>
      <w:r w:rsidRPr="00937BE1">
        <w:t>The</w:t>
      </w:r>
      <w:r w:rsidR="549638D0" w:rsidRPr="00937BE1">
        <w:t xml:space="preserve"> </w:t>
      </w:r>
      <w:r w:rsidRPr="00937BE1">
        <w:t>program</w:t>
      </w:r>
      <w:r w:rsidR="549638D0" w:rsidRPr="00937BE1">
        <w:t xml:space="preserve"> </w:t>
      </w:r>
      <w:r w:rsidRPr="00937BE1">
        <w:t>was</w:t>
      </w:r>
      <w:r w:rsidR="549638D0" w:rsidRPr="00937BE1">
        <w:t xml:space="preserve"> </w:t>
      </w:r>
      <w:r w:rsidRPr="00937BE1">
        <w:t>responsible</w:t>
      </w:r>
      <w:r w:rsidR="549638D0" w:rsidRPr="00937BE1">
        <w:t xml:space="preserve"> </w:t>
      </w:r>
      <w:r w:rsidRPr="00937BE1">
        <w:t>for</w:t>
      </w:r>
      <w:r w:rsidR="549638D0" w:rsidRPr="00937BE1">
        <w:t xml:space="preserve"> </w:t>
      </w:r>
      <w:r w:rsidRPr="00937BE1">
        <w:t>all</w:t>
      </w:r>
      <w:r w:rsidR="549638D0" w:rsidRPr="00937BE1">
        <w:t xml:space="preserve"> </w:t>
      </w:r>
      <w:r w:rsidRPr="00937BE1">
        <w:t>quarantine</w:t>
      </w:r>
      <w:r w:rsidR="549638D0" w:rsidRPr="00937BE1">
        <w:t xml:space="preserve"> </w:t>
      </w:r>
      <w:r w:rsidRPr="00937BE1">
        <w:t>arrangements</w:t>
      </w:r>
      <w:r w:rsidR="549638D0" w:rsidRPr="00937BE1">
        <w:t xml:space="preserve"> </w:t>
      </w:r>
      <w:r w:rsidRPr="00937BE1">
        <w:t>in</w:t>
      </w:r>
      <w:r w:rsidR="549638D0" w:rsidRPr="00937BE1">
        <w:t xml:space="preserve"> </w:t>
      </w:r>
      <w:r w:rsidRPr="00937BE1">
        <w:t>Victoria</w:t>
      </w:r>
      <w:r w:rsidR="549638D0" w:rsidRPr="00937BE1">
        <w:t xml:space="preserve"> </w:t>
      </w:r>
      <w:r w:rsidRPr="00937BE1">
        <w:t>and</w:t>
      </w:r>
      <w:r w:rsidR="549638D0" w:rsidRPr="00937BE1">
        <w:t xml:space="preserve"> </w:t>
      </w:r>
      <w:r w:rsidR="007B4149" w:rsidRPr="00937BE1">
        <w:t xml:space="preserve">helped </w:t>
      </w:r>
      <w:r w:rsidRPr="00937BE1">
        <w:t>introduc</w:t>
      </w:r>
      <w:r w:rsidR="007B4149" w:rsidRPr="00937BE1">
        <w:t>e</w:t>
      </w:r>
      <w:r w:rsidR="549638D0" w:rsidRPr="00937BE1">
        <w:t xml:space="preserve"> </w:t>
      </w:r>
      <w:r w:rsidRPr="00937BE1">
        <w:t>the</w:t>
      </w:r>
      <w:r w:rsidR="549638D0" w:rsidRPr="00937BE1">
        <w:t xml:space="preserve"> </w:t>
      </w:r>
      <w:r w:rsidRPr="00937BE1">
        <w:t>mandatory</w:t>
      </w:r>
      <w:r w:rsidR="549638D0" w:rsidRPr="00937BE1">
        <w:t xml:space="preserve"> </w:t>
      </w:r>
      <w:r w:rsidRPr="00937BE1">
        <w:t>14-day</w:t>
      </w:r>
      <w:r w:rsidR="549638D0" w:rsidRPr="00937BE1">
        <w:t xml:space="preserve"> </w:t>
      </w:r>
      <w:r w:rsidRPr="00937BE1">
        <w:t>quarantine</w:t>
      </w:r>
      <w:r w:rsidR="549638D0" w:rsidRPr="00937BE1">
        <w:t xml:space="preserve"> </w:t>
      </w:r>
      <w:r w:rsidRPr="00937BE1">
        <w:t>for</w:t>
      </w:r>
      <w:r w:rsidR="549638D0" w:rsidRPr="00937BE1">
        <w:t xml:space="preserve"> </w:t>
      </w:r>
      <w:r w:rsidRPr="00937BE1">
        <w:t>international</w:t>
      </w:r>
      <w:r w:rsidR="549638D0" w:rsidRPr="00937BE1">
        <w:t xml:space="preserve"> </w:t>
      </w:r>
      <w:r w:rsidRPr="00937BE1">
        <w:t>arrivals</w:t>
      </w:r>
      <w:r w:rsidR="549638D0" w:rsidRPr="00937BE1">
        <w:t xml:space="preserve"> </w:t>
      </w:r>
      <w:r w:rsidRPr="00937BE1">
        <w:t>(Department</w:t>
      </w:r>
      <w:r w:rsidR="549638D0" w:rsidRPr="00937BE1">
        <w:t xml:space="preserve"> </w:t>
      </w:r>
      <w:r w:rsidRPr="00937BE1">
        <w:t>of</w:t>
      </w:r>
      <w:r w:rsidR="549638D0" w:rsidRPr="00937BE1">
        <w:t xml:space="preserve"> </w:t>
      </w:r>
      <w:r w:rsidRPr="00937BE1">
        <w:t>Health,</w:t>
      </w:r>
      <w:r w:rsidR="549638D0" w:rsidRPr="00937BE1">
        <w:t xml:space="preserve"> </w:t>
      </w:r>
      <w:r w:rsidRPr="00937BE1">
        <w:t>2021).</w:t>
      </w:r>
    </w:p>
    <w:p w14:paraId="7F9F7CFD" w14:textId="554650DD" w:rsidR="2761303C" w:rsidRPr="00937BE1" w:rsidRDefault="1EE7DC75" w:rsidP="320624DF">
      <w:pPr>
        <w:pStyle w:val="Body"/>
      </w:pPr>
      <w:r w:rsidRPr="00937BE1">
        <w:t>On</w:t>
      </w:r>
      <w:r w:rsidR="549638D0" w:rsidRPr="00937BE1">
        <w:t xml:space="preserve"> </w:t>
      </w:r>
      <w:r w:rsidRPr="00937BE1">
        <w:t>1</w:t>
      </w:r>
      <w:r w:rsidR="549638D0" w:rsidRPr="00937BE1">
        <w:t xml:space="preserve"> </w:t>
      </w:r>
      <w:r w:rsidRPr="00937BE1">
        <w:t>December</w:t>
      </w:r>
      <w:r w:rsidR="549638D0" w:rsidRPr="00937BE1">
        <w:t xml:space="preserve"> </w:t>
      </w:r>
      <w:r w:rsidRPr="00937BE1">
        <w:t>2020</w:t>
      </w:r>
      <w:r w:rsidR="549638D0" w:rsidRPr="00937BE1">
        <w:t xml:space="preserve"> </w:t>
      </w:r>
      <w:r w:rsidRPr="00937BE1">
        <w:t>a</w:t>
      </w:r>
      <w:r w:rsidR="549638D0" w:rsidRPr="00937BE1">
        <w:t xml:space="preserve"> </w:t>
      </w:r>
      <w:r w:rsidRPr="00937BE1">
        <w:t>new</w:t>
      </w:r>
      <w:r w:rsidR="549638D0" w:rsidRPr="00937BE1">
        <w:t xml:space="preserve"> </w:t>
      </w:r>
      <w:r w:rsidRPr="00937BE1">
        <w:t>administrative</w:t>
      </w:r>
      <w:r w:rsidR="549638D0" w:rsidRPr="00937BE1">
        <w:t xml:space="preserve"> </w:t>
      </w:r>
      <w:r w:rsidRPr="00937BE1">
        <w:t>office,</w:t>
      </w:r>
      <w:r w:rsidR="549638D0" w:rsidRPr="00937BE1">
        <w:t xml:space="preserve"> </w:t>
      </w:r>
      <w:r w:rsidRPr="00937BE1">
        <w:t>COVID-19</w:t>
      </w:r>
      <w:r w:rsidR="549638D0" w:rsidRPr="00937BE1">
        <w:t xml:space="preserve"> </w:t>
      </w:r>
      <w:r w:rsidRPr="00937BE1">
        <w:t>Quarantine</w:t>
      </w:r>
      <w:r w:rsidR="549638D0" w:rsidRPr="00937BE1">
        <w:t xml:space="preserve"> </w:t>
      </w:r>
      <w:r w:rsidRPr="00937BE1">
        <w:t>Victoria</w:t>
      </w:r>
      <w:r w:rsidR="549638D0" w:rsidRPr="00937BE1">
        <w:t xml:space="preserve"> </w:t>
      </w:r>
      <w:r w:rsidRPr="00937BE1">
        <w:t>(CQV)</w:t>
      </w:r>
      <w:r w:rsidR="549638D0" w:rsidRPr="00937BE1">
        <w:t xml:space="preserve"> </w:t>
      </w:r>
      <w:r w:rsidRPr="00937BE1">
        <w:t>was</w:t>
      </w:r>
      <w:r w:rsidR="549638D0" w:rsidRPr="00937BE1">
        <w:t xml:space="preserve"> </w:t>
      </w:r>
      <w:r w:rsidRPr="00937BE1">
        <w:t>established,</w:t>
      </w:r>
      <w:r w:rsidR="549638D0" w:rsidRPr="00937BE1">
        <w:t xml:space="preserve"> </w:t>
      </w:r>
      <w:r w:rsidRPr="00937BE1">
        <w:t>with</w:t>
      </w:r>
      <w:r w:rsidR="549638D0" w:rsidRPr="00937BE1">
        <w:t xml:space="preserve"> </w:t>
      </w:r>
      <w:r w:rsidRPr="00937BE1">
        <w:t>overall</w:t>
      </w:r>
      <w:r w:rsidR="549638D0" w:rsidRPr="00937BE1">
        <w:t xml:space="preserve"> </w:t>
      </w:r>
      <w:r w:rsidRPr="00937BE1">
        <w:t>responsibility</w:t>
      </w:r>
      <w:r w:rsidR="549638D0" w:rsidRPr="00937BE1">
        <w:t xml:space="preserve"> </w:t>
      </w:r>
      <w:r w:rsidRPr="00937BE1">
        <w:t>for</w:t>
      </w:r>
      <w:r w:rsidR="549638D0" w:rsidRPr="00937BE1">
        <w:t xml:space="preserve"> </w:t>
      </w:r>
      <w:r w:rsidRPr="00937BE1">
        <w:t>the</w:t>
      </w:r>
      <w:r w:rsidR="549638D0" w:rsidRPr="00937BE1">
        <w:t xml:space="preserve"> </w:t>
      </w:r>
      <w:r w:rsidRPr="00937BE1">
        <w:t>COVID-19</w:t>
      </w:r>
      <w:r w:rsidR="549638D0" w:rsidRPr="00937BE1">
        <w:t xml:space="preserve"> </w:t>
      </w:r>
      <w:r w:rsidRPr="00937BE1">
        <w:t>Accommodation</w:t>
      </w:r>
      <w:r w:rsidR="549638D0" w:rsidRPr="00937BE1">
        <w:t xml:space="preserve"> </w:t>
      </w:r>
      <w:r w:rsidRPr="00937BE1">
        <w:t>Program.</w:t>
      </w:r>
      <w:r w:rsidR="549638D0" w:rsidRPr="00937BE1">
        <w:t xml:space="preserve"> </w:t>
      </w:r>
      <w:r w:rsidR="007B4149" w:rsidRPr="00937BE1">
        <w:t>F</w:t>
      </w:r>
      <w:r w:rsidR="08E4A179" w:rsidRPr="00937BE1">
        <w:t xml:space="preserve">rom 1 December 2020 to 31 December 2021, 69,218 people </w:t>
      </w:r>
      <w:r w:rsidRPr="00937BE1">
        <w:t>were</w:t>
      </w:r>
      <w:r w:rsidR="549638D0" w:rsidRPr="00937BE1">
        <w:t xml:space="preserve"> </w:t>
      </w:r>
      <w:r w:rsidRPr="00937BE1">
        <w:t>accommodated</w:t>
      </w:r>
      <w:r w:rsidR="549638D0" w:rsidRPr="00937BE1">
        <w:t xml:space="preserve"> </w:t>
      </w:r>
      <w:r w:rsidRPr="00937BE1">
        <w:t>in</w:t>
      </w:r>
      <w:r w:rsidR="549638D0" w:rsidRPr="00937BE1">
        <w:t xml:space="preserve"> </w:t>
      </w:r>
      <w:r w:rsidRPr="00937BE1">
        <w:t>the</w:t>
      </w:r>
      <w:r w:rsidR="549638D0" w:rsidRPr="00937BE1">
        <w:t xml:space="preserve"> </w:t>
      </w:r>
      <w:r w:rsidRPr="00937BE1">
        <w:t>CQV</w:t>
      </w:r>
      <w:r w:rsidR="549638D0" w:rsidRPr="00937BE1">
        <w:t xml:space="preserve"> </w:t>
      </w:r>
      <w:r w:rsidRPr="00937BE1">
        <w:t>hotel</w:t>
      </w:r>
      <w:r w:rsidR="549638D0" w:rsidRPr="00937BE1">
        <w:t xml:space="preserve"> </w:t>
      </w:r>
      <w:r w:rsidRPr="00937BE1">
        <w:t>quarantine</w:t>
      </w:r>
      <w:r w:rsidR="549638D0" w:rsidRPr="00937BE1">
        <w:t xml:space="preserve"> </w:t>
      </w:r>
      <w:r w:rsidRPr="00937BE1">
        <w:t>program</w:t>
      </w:r>
      <w:r w:rsidR="76CD3D7E" w:rsidRPr="00937BE1">
        <w:t>.</w:t>
      </w:r>
    </w:p>
    <w:p w14:paraId="5D04A8CB" w14:textId="77777777" w:rsidR="003B6790" w:rsidRPr="00937BE1" w:rsidRDefault="003B6790" w:rsidP="3FDC76EE">
      <w:pPr>
        <w:pStyle w:val="Heading3"/>
      </w:pPr>
      <w:r w:rsidRPr="00937BE1">
        <w:t xml:space="preserve">A personal story… </w:t>
      </w:r>
    </w:p>
    <w:p w14:paraId="166E6E83" w14:textId="3CC14487" w:rsidR="00FC6661" w:rsidRPr="00937BE1" w:rsidDel="003B6790" w:rsidRDefault="00FC6661" w:rsidP="00AE12C3">
      <w:pPr>
        <w:pStyle w:val="Body"/>
      </w:pPr>
    </w:p>
    <w:tbl>
      <w:tblPr>
        <w:tblStyle w:val="TableGrid"/>
        <w:tblW w:w="0" w:type="auto"/>
        <w:tblLook w:val="04A0" w:firstRow="1" w:lastRow="0" w:firstColumn="1" w:lastColumn="0" w:noHBand="0" w:noVBand="1"/>
      </w:tblPr>
      <w:tblGrid>
        <w:gridCol w:w="9350"/>
      </w:tblGrid>
      <w:tr w:rsidR="00FC6661" w:rsidRPr="00937BE1" w14:paraId="18A373D4" w14:textId="77777777" w:rsidTr="3FDC76EE">
        <w:tc>
          <w:tcPr>
            <w:tcW w:w="9350" w:type="dxa"/>
          </w:tcPr>
          <w:p w14:paraId="53F6A65E" w14:textId="0EFDE673" w:rsidR="008A214C" w:rsidRPr="00937BE1" w:rsidRDefault="0ECD4CEB" w:rsidP="00AE12C3">
            <w:pPr>
              <w:pStyle w:val="Body"/>
              <w:rPr>
                <w:b/>
                <w:bCs/>
              </w:rPr>
            </w:pPr>
            <w:r w:rsidRPr="00937BE1">
              <w:rPr>
                <w:b/>
                <w:bCs/>
              </w:rPr>
              <w:t>TL</w:t>
            </w:r>
            <w:r w:rsidR="2B52275A" w:rsidRPr="00937BE1">
              <w:rPr>
                <w:b/>
                <w:bCs/>
              </w:rPr>
              <w:t xml:space="preserve"> </w:t>
            </w:r>
            <w:r w:rsidRPr="00937BE1">
              <w:rPr>
                <w:b/>
                <w:bCs/>
              </w:rPr>
              <w:t>was</w:t>
            </w:r>
            <w:r w:rsidR="2B52275A" w:rsidRPr="00937BE1">
              <w:rPr>
                <w:b/>
                <w:bCs/>
              </w:rPr>
              <w:t xml:space="preserve"> </w:t>
            </w:r>
            <w:r w:rsidRPr="00937BE1">
              <w:rPr>
                <w:b/>
                <w:bCs/>
              </w:rPr>
              <w:t>an</w:t>
            </w:r>
            <w:r w:rsidR="2B52275A" w:rsidRPr="00937BE1">
              <w:rPr>
                <w:b/>
                <w:bCs/>
              </w:rPr>
              <w:t xml:space="preserve"> </w:t>
            </w:r>
            <w:r w:rsidR="7A6170A6" w:rsidRPr="00937BE1">
              <w:rPr>
                <w:b/>
                <w:bCs/>
              </w:rPr>
              <w:t>a</w:t>
            </w:r>
            <w:r w:rsidRPr="00937BE1">
              <w:rPr>
                <w:b/>
                <w:bCs/>
              </w:rPr>
              <w:t>uthorised</w:t>
            </w:r>
            <w:r w:rsidR="2B52275A" w:rsidRPr="00937BE1">
              <w:rPr>
                <w:b/>
                <w:bCs/>
              </w:rPr>
              <w:t xml:space="preserve"> </w:t>
            </w:r>
            <w:r w:rsidR="7A6170A6" w:rsidRPr="00937BE1">
              <w:rPr>
                <w:b/>
                <w:bCs/>
              </w:rPr>
              <w:t>o</w:t>
            </w:r>
            <w:r w:rsidRPr="00937BE1">
              <w:rPr>
                <w:b/>
                <w:bCs/>
              </w:rPr>
              <w:t>fficer</w:t>
            </w:r>
            <w:r w:rsidR="2B52275A" w:rsidRPr="00937BE1">
              <w:rPr>
                <w:b/>
                <w:bCs/>
              </w:rPr>
              <w:t xml:space="preserve"> </w:t>
            </w:r>
            <w:r w:rsidRPr="00937BE1">
              <w:rPr>
                <w:b/>
                <w:bCs/>
              </w:rPr>
              <w:t>at</w:t>
            </w:r>
            <w:r w:rsidR="2B52275A" w:rsidRPr="00937BE1">
              <w:rPr>
                <w:b/>
                <w:bCs/>
              </w:rPr>
              <w:t xml:space="preserve"> </w:t>
            </w:r>
            <w:r w:rsidRPr="00937BE1">
              <w:rPr>
                <w:b/>
                <w:bCs/>
              </w:rPr>
              <w:t>Melbourne</w:t>
            </w:r>
            <w:r w:rsidR="2B52275A" w:rsidRPr="00937BE1">
              <w:rPr>
                <w:b/>
                <w:bCs/>
              </w:rPr>
              <w:t xml:space="preserve"> </w:t>
            </w:r>
            <w:r w:rsidRPr="00937BE1">
              <w:rPr>
                <w:b/>
                <w:bCs/>
              </w:rPr>
              <w:t>Airport</w:t>
            </w:r>
            <w:r w:rsidR="2B52275A" w:rsidRPr="00937BE1">
              <w:rPr>
                <w:b/>
                <w:bCs/>
              </w:rPr>
              <w:t xml:space="preserve"> </w:t>
            </w:r>
            <w:r w:rsidRPr="00937BE1">
              <w:rPr>
                <w:b/>
                <w:bCs/>
              </w:rPr>
              <w:t>in</w:t>
            </w:r>
            <w:r w:rsidR="2B52275A" w:rsidRPr="00937BE1">
              <w:rPr>
                <w:b/>
                <w:bCs/>
              </w:rPr>
              <w:t xml:space="preserve"> </w:t>
            </w:r>
            <w:r w:rsidRPr="00937BE1">
              <w:rPr>
                <w:b/>
                <w:bCs/>
              </w:rPr>
              <w:t>2020.</w:t>
            </w:r>
            <w:r w:rsidR="2B52275A" w:rsidRPr="00937BE1">
              <w:rPr>
                <w:b/>
                <w:bCs/>
              </w:rPr>
              <w:t xml:space="preserve"> </w:t>
            </w:r>
          </w:p>
          <w:p w14:paraId="1BB51CCB" w14:textId="6A21D5A6" w:rsidR="00FC6661" w:rsidRPr="00937BE1" w:rsidRDefault="0ECD4CEB" w:rsidP="3FDC76EE">
            <w:pPr>
              <w:pStyle w:val="Body"/>
              <w:rPr>
                <w:i/>
                <w:iCs/>
              </w:rPr>
            </w:pPr>
            <w:r w:rsidRPr="00937BE1">
              <w:rPr>
                <w:i/>
              </w:rPr>
              <w:t>An</w:t>
            </w:r>
            <w:r w:rsidR="2B52275A" w:rsidRPr="00937BE1">
              <w:rPr>
                <w:i/>
              </w:rPr>
              <w:t xml:space="preserve"> </w:t>
            </w:r>
            <w:r w:rsidR="000C7FB5" w:rsidRPr="00937BE1">
              <w:rPr>
                <w:i/>
                <w:iCs/>
              </w:rPr>
              <w:t>a</w:t>
            </w:r>
            <w:r w:rsidRPr="00937BE1">
              <w:rPr>
                <w:i/>
                <w:iCs/>
              </w:rPr>
              <w:t>uthorised</w:t>
            </w:r>
            <w:r w:rsidR="2B52275A" w:rsidRPr="00937BE1">
              <w:rPr>
                <w:i/>
                <w:iCs/>
              </w:rPr>
              <w:t xml:space="preserve"> </w:t>
            </w:r>
            <w:r w:rsidR="000C7FB5" w:rsidRPr="00937BE1">
              <w:rPr>
                <w:i/>
                <w:iCs/>
              </w:rPr>
              <w:t>o</w:t>
            </w:r>
            <w:r w:rsidRPr="00937BE1">
              <w:rPr>
                <w:i/>
                <w:iCs/>
              </w:rPr>
              <w:t>fficer</w:t>
            </w:r>
            <w:r w:rsidR="2B52275A" w:rsidRPr="00937BE1">
              <w:rPr>
                <w:i/>
              </w:rPr>
              <w:t xml:space="preserve"> </w:t>
            </w:r>
            <w:r w:rsidRPr="00937BE1">
              <w:rPr>
                <w:i/>
              </w:rPr>
              <w:t>is</w:t>
            </w:r>
            <w:r w:rsidR="2B52275A" w:rsidRPr="00937BE1">
              <w:rPr>
                <w:i/>
              </w:rPr>
              <w:t xml:space="preserve"> </w:t>
            </w:r>
            <w:r w:rsidRPr="00937BE1">
              <w:rPr>
                <w:i/>
              </w:rPr>
              <w:t>an</w:t>
            </w:r>
            <w:r w:rsidR="2B52275A" w:rsidRPr="00937BE1">
              <w:rPr>
                <w:i/>
              </w:rPr>
              <w:t xml:space="preserve"> </w:t>
            </w:r>
            <w:r w:rsidRPr="00937BE1">
              <w:rPr>
                <w:i/>
              </w:rPr>
              <w:t>employee</w:t>
            </w:r>
            <w:r w:rsidR="2B52275A" w:rsidRPr="00937BE1">
              <w:rPr>
                <w:i/>
              </w:rPr>
              <w:t xml:space="preserve"> </w:t>
            </w:r>
            <w:r w:rsidRPr="00937BE1">
              <w:rPr>
                <w:i/>
              </w:rPr>
              <w:t>appointed</w:t>
            </w:r>
            <w:r w:rsidR="2B52275A" w:rsidRPr="00937BE1">
              <w:rPr>
                <w:i/>
              </w:rPr>
              <w:t xml:space="preserve"> </w:t>
            </w:r>
            <w:r w:rsidRPr="00937BE1">
              <w:rPr>
                <w:i/>
              </w:rPr>
              <w:t>through</w:t>
            </w:r>
            <w:r w:rsidR="2B52275A" w:rsidRPr="00937BE1">
              <w:rPr>
                <w:i/>
              </w:rPr>
              <w:t xml:space="preserve"> </w:t>
            </w:r>
            <w:r w:rsidRPr="00937BE1">
              <w:rPr>
                <w:i/>
              </w:rPr>
              <w:t>an</w:t>
            </w:r>
            <w:r w:rsidR="2B52275A" w:rsidRPr="00937BE1">
              <w:rPr>
                <w:i/>
              </w:rPr>
              <w:t xml:space="preserve"> </w:t>
            </w:r>
            <w:r w:rsidRPr="00937BE1">
              <w:rPr>
                <w:i/>
              </w:rPr>
              <w:t>Instrument</w:t>
            </w:r>
            <w:r w:rsidR="2B52275A" w:rsidRPr="00937BE1">
              <w:rPr>
                <w:i/>
              </w:rPr>
              <w:t xml:space="preserve"> </w:t>
            </w:r>
            <w:r w:rsidRPr="00937BE1">
              <w:rPr>
                <w:i/>
              </w:rPr>
              <w:t>of</w:t>
            </w:r>
            <w:r w:rsidR="2B52275A" w:rsidRPr="00937BE1">
              <w:rPr>
                <w:i/>
              </w:rPr>
              <w:t xml:space="preserve"> </w:t>
            </w:r>
            <w:r w:rsidRPr="00937BE1">
              <w:rPr>
                <w:i/>
              </w:rPr>
              <w:t>Appointment</w:t>
            </w:r>
            <w:r w:rsidR="2B52275A" w:rsidRPr="00937BE1">
              <w:rPr>
                <w:i/>
              </w:rPr>
              <w:t xml:space="preserve"> </w:t>
            </w:r>
            <w:r w:rsidRPr="00937BE1">
              <w:rPr>
                <w:i/>
              </w:rPr>
              <w:t>and</w:t>
            </w:r>
            <w:r w:rsidR="2B52275A" w:rsidRPr="00937BE1">
              <w:rPr>
                <w:i/>
              </w:rPr>
              <w:t xml:space="preserve"> </w:t>
            </w:r>
            <w:r w:rsidRPr="00937BE1">
              <w:rPr>
                <w:i/>
              </w:rPr>
              <w:t>Authorisation</w:t>
            </w:r>
            <w:r w:rsidR="2B52275A" w:rsidRPr="00937BE1">
              <w:rPr>
                <w:i/>
              </w:rPr>
              <w:t xml:space="preserve"> </w:t>
            </w:r>
            <w:r w:rsidRPr="00937BE1">
              <w:rPr>
                <w:i/>
              </w:rPr>
              <w:t>to</w:t>
            </w:r>
            <w:r w:rsidR="2B52275A" w:rsidRPr="00937BE1">
              <w:rPr>
                <w:i/>
              </w:rPr>
              <w:t xml:space="preserve"> </w:t>
            </w:r>
            <w:r w:rsidRPr="00937BE1">
              <w:rPr>
                <w:i/>
              </w:rPr>
              <w:t>carry</w:t>
            </w:r>
            <w:r w:rsidR="2B52275A" w:rsidRPr="00937BE1">
              <w:rPr>
                <w:i/>
              </w:rPr>
              <w:t xml:space="preserve"> </w:t>
            </w:r>
            <w:r w:rsidRPr="00937BE1">
              <w:rPr>
                <w:i/>
              </w:rPr>
              <w:t>out</w:t>
            </w:r>
            <w:r w:rsidR="2B52275A" w:rsidRPr="00937BE1">
              <w:rPr>
                <w:i/>
              </w:rPr>
              <w:t xml:space="preserve"> </w:t>
            </w:r>
            <w:r w:rsidRPr="00937BE1">
              <w:rPr>
                <w:i/>
              </w:rPr>
              <w:t>statutory</w:t>
            </w:r>
            <w:r w:rsidR="2B52275A" w:rsidRPr="00937BE1">
              <w:rPr>
                <w:i/>
              </w:rPr>
              <w:t xml:space="preserve"> </w:t>
            </w:r>
            <w:r w:rsidRPr="00937BE1">
              <w:rPr>
                <w:i/>
              </w:rPr>
              <w:t>compliance</w:t>
            </w:r>
            <w:r w:rsidR="2B52275A" w:rsidRPr="00937BE1">
              <w:rPr>
                <w:i/>
              </w:rPr>
              <w:t xml:space="preserve"> </w:t>
            </w:r>
            <w:r w:rsidRPr="00937BE1">
              <w:rPr>
                <w:i/>
              </w:rPr>
              <w:t>or</w:t>
            </w:r>
            <w:r w:rsidR="2B52275A" w:rsidRPr="00937BE1">
              <w:rPr>
                <w:i/>
              </w:rPr>
              <w:t xml:space="preserve"> </w:t>
            </w:r>
            <w:r w:rsidRPr="00937BE1">
              <w:rPr>
                <w:i/>
              </w:rPr>
              <w:t>enforcement</w:t>
            </w:r>
            <w:r w:rsidR="2B52275A" w:rsidRPr="00937BE1">
              <w:rPr>
                <w:i/>
              </w:rPr>
              <w:t xml:space="preserve"> </w:t>
            </w:r>
            <w:r w:rsidRPr="00937BE1">
              <w:rPr>
                <w:i/>
              </w:rPr>
              <w:t>functions</w:t>
            </w:r>
            <w:r w:rsidR="2B52275A" w:rsidRPr="00937BE1">
              <w:rPr>
                <w:i/>
              </w:rPr>
              <w:t xml:space="preserve"> </w:t>
            </w:r>
            <w:r w:rsidRPr="00937BE1">
              <w:rPr>
                <w:i/>
              </w:rPr>
              <w:t>under</w:t>
            </w:r>
            <w:r w:rsidR="2B52275A" w:rsidRPr="00937BE1">
              <w:rPr>
                <w:i/>
              </w:rPr>
              <w:t xml:space="preserve"> </w:t>
            </w:r>
            <w:r w:rsidRPr="00937BE1">
              <w:rPr>
                <w:i/>
              </w:rPr>
              <w:t>legislation.</w:t>
            </w:r>
            <w:r w:rsidR="2B52275A" w:rsidRPr="00937BE1">
              <w:rPr>
                <w:i/>
              </w:rPr>
              <w:t xml:space="preserve"> </w:t>
            </w:r>
            <w:r w:rsidRPr="00937BE1">
              <w:rPr>
                <w:i/>
              </w:rPr>
              <w:t>Authorised</w:t>
            </w:r>
            <w:r w:rsidR="2B52275A" w:rsidRPr="00937BE1">
              <w:rPr>
                <w:i/>
              </w:rPr>
              <w:t xml:space="preserve"> </w:t>
            </w:r>
            <w:r w:rsidR="436D7427" w:rsidRPr="00937BE1">
              <w:rPr>
                <w:i/>
                <w:iCs/>
              </w:rPr>
              <w:t>o</w:t>
            </w:r>
            <w:r w:rsidRPr="00937BE1">
              <w:rPr>
                <w:i/>
                <w:iCs/>
              </w:rPr>
              <w:t>fficers</w:t>
            </w:r>
            <w:r w:rsidR="2B52275A" w:rsidRPr="00937BE1">
              <w:rPr>
                <w:i/>
              </w:rPr>
              <w:t xml:space="preserve"> </w:t>
            </w:r>
            <w:r w:rsidRPr="00937BE1">
              <w:rPr>
                <w:i/>
              </w:rPr>
              <w:t>at</w:t>
            </w:r>
            <w:r w:rsidR="2B52275A" w:rsidRPr="00937BE1">
              <w:rPr>
                <w:i/>
              </w:rPr>
              <w:t xml:space="preserve"> </w:t>
            </w:r>
            <w:r w:rsidRPr="00937BE1">
              <w:rPr>
                <w:i/>
              </w:rPr>
              <w:t>Melbourne</w:t>
            </w:r>
            <w:r w:rsidR="2B52275A" w:rsidRPr="00937BE1">
              <w:rPr>
                <w:i/>
              </w:rPr>
              <w:t xml:space="preserve"> </w:t>
            </w:r>
            <w:r w:rsidRPr="00937BE1">
              <w:rPr>
                <w:i/>
              </w:rPr>
              <w:t>Airport</w:t>
            </w:r>
            <w:r w:rsidR="2B52275A" w:rsidRPr="00937BE1">
              <w:rPr>
                <w:i/>
              </w:rPr>
              <w:t xml:space="preserve"> </w:t>
            </w:r>
            <w:r w:rsidRPr="00937BE1">
              <w:rPr>
                <w:i/>
              </w:rPr>
              <w:t>and</w:t>
            </w:r>
            <w:r w:rsidR="2B52275A" w:rsidRPr="00937BE1">
              <w:rPr>
                <w:i/>
              </w:rPr>
              <w:t xml:space="preserve"> </w:t>
            </w:r>
            <w:r w:rsidRPr="00937BE1">
              <w:rPr>
                <w:i/>
              </w:rPr>
              <w:t>CQV</w:t>
            </w:r>
            <w:r w:rsidR="2B52275A" w:rsidRPr="00937BE1">
              <w:rPr>
                <w:i/>
              </w:rPr>
              <w:t xml:space="preserve"> </w:t>
            </w:r>
            <w:r w:rsidRPr="00937BE1">
              <w:rPr>
                <w:i/>
              </w:rPr>
              <w:t>quarantine</w:t>
            </w:r>
            <w:r w:rsidR="2B52275A" w:rsidRPr="00937BE1">
              <w:rPr>
                <w:i/>
              </w:rPr>
              <w:t xml:space="preserve"> </w:t>
            </w:r>
            <w:r w:rsidRPr="00937BE1">
              <w:rPr>
                <w:i/>
              </w:rPr>
              <w:t>hotels</w:t>
            </w:r>
            <w:r w:rsidR="2B52275A" w:rsidRPr="00937BE1">
              <w:rPr>
                <w:i/>
              </w:rPr>
              <w:t xml:space="preserve"> </w:t>
            </w:r>
            <w:r w:rsidRPr="00937BE1">
              <w:rPr>
                <w:i/>
              </w:rPr>
              <w:t>undertook</w:t>
            </w:r>
            <w:r w:rsidR="2B52275A" w:rsidRPr="00937BE1">
              <w:rPr>
                <w:i/>
              </w:rPr>
              <w:t xml:space="preserve"> </w:t>
            </w:r>
            <w:r w:rsidRPr="00937BE1">
              <w:rPr>
                <w:i/>
              </w:rPr>
              <w:t>activities</w:t>
            </w:r>
            <w:r w:rsidR="2B52275A" w:rsidRPr="00937BE1">
              <w:rPr>
                <w:i/>
              </w:rPr>
              <w:t xml:space="preserve"> </w:t>
            </w:r>
            <w:r w:rsidRPr="00937BE1">
              <w:rPr>
                <w:i/>
              </w:rPr>
              <w:t>related</w:t>
            </w:r>
            <w:r w:rsidR="2B52275A" w:rsidRPr="00937BE1">
              <w:rPr>
                <w:i/>
              </w:rPr>
              <w:t xml:space="preserve"> </w:t>
            </w:r>
            <w:r w:rsidRPr="00937BE1">
              <w:rPr>
                <w:i/>
              </w:rPr>
              <w:t>to</w:t>
            </w:r>
            <w:r w:rsidR="2B52275A" w:rsidRPr="00937BE1">
              <w:rPr>
                <w:i/>
              </w:rPr>
              <w:t xml:space="preserve"> </w:t>
            </w:r>
            <w:r w:rsidRPr="00937BE1">
              <w:rPr>
                <w:i/>
              </w:rPr>
              <w:t>housing</w:t>
            </w:r>
            <w:r w:rsidR="2B52275A" w:rsidRPr="00937BE1">
              <w:rPr>
                <w:i/>
              </w:rPr>
              <w:t xml:space="preserve"> </w:t>
            </w:r>
            <w:r w:rsidRPr="00937BE1">
              <w:rPr>
                <w:i/>
              </w:rPr>
              <w:t>returned</w:t>
            </w:r>
            <w:r w:rsidR="2B52275A" w:rsidRPr="00937BE1">
              <w:rPr>
                <w:i/>
              </w:rPr>
              <w:t xml:space="preserve"> </w:t>
            </w:r>
            <w:r w:rsidRPr="00937BE1">
              <w:rPr>
                <w:i/>
              </w:rPr>
              <w:t>travellers</w:t>
            </w:r>
            <w:r w:rsidR="2B52275A" w:rsidRPr="00937BE1">
              <w:rPr>
                <w:i/>
              </w:rPr>
              <w:t xml:space="preserve"> </w:t>
            </w:r>
            <w:r w:rsidRPr="00937BE1">
              <w:rPr>
                <w:i/>
              </w:rPr>
              <w:t>and</w:t>
            </w:r>
            <w:r w:rsidR="2B52275A" w:rsidRPr="00937BE1">
              <w:rPr>
                <w:i/>
              </w:rPr>
              <w:t xml:space="preserve"> </w:t>
            </w:r>
            <w:r w:rsidRPr="00937BE1">
              <w:rPr>
                <w:i/>
              </w:rPr>
              <w:t>others</w:t>
            </w:r>
            <w:r w:rsidR="2B52275A" w:rsidRPr="00937BE1">
              <w:rPr>
                <w:i/>
              </w:rPr>
              <w:t xml:space="preserve"> </w:t>
            </w:r>
            <w:r w:rsidRPr="00937BE1">
              <w:rPr>
                <w:i/>
              </w:rPr>
              <w:t>under</w:t>
            </w:r>
            <w:r w:rsidR="2B52275A" w:rsidRPr="00937BE1">
              <w:rPr>
                <w:i/>
              </w:rPr>
              <w:t xml:space="preserve"> </w:t>
            </w:r>
            <w:r w:rsidRPr="00937BE1">
              <w:rPr>
                <w:i/>
              </w:rPr>
              <w:t>the</w:t>
            </w:r>
            <w:r w:rsidR="2B52275A" w:rsidRPr="00937BE1">
              <w:rPr>
                <w:i/>
              </w:rPr>
              <w:t xml:space="preserve"> </w:t>
            </w:r>
            <w:r w:rsidRPr="00937BE1">
              <w:rPr>
                <w:i/>
                <w:iCs/>
              </w:rPr>
              <w:t>Public</w:t>
            </w:r>
            <w:r w:rsidR="2B52275A" w:rsidRPr="00937BE1">
              <w:rPr>
                <w:i/>
                <w:iCs/>
              </w:rPr>
              <w:t xml:space="preserve"> </w:t>
            </w:r>
            <w:r w:rsidRPr="00937BE1">
              <w:rPr>
                <w:i/>
                <w:iCs/>
              </w:rPr>
              <w:t>Health</w:t>
            </w:r>
            <w:r w:rsidR="2B52275A" w:rsidRPr="00937BE1">
              <w:rPr>
                <w:i/>
                <w:iCs/>
              </w:rPr>
              <w:t xml:space="preserve"> </w:t>
            </w:r>
            <w:r w:rsidRPr="00937BE1">
              <w:rPr>
                <w:i/>
                <w:iCs/>
              </w:rPr>
              <w:t>and</w:t>
            </w:r>
            <w:r w:rsidR="2B52275A" w:rsidRPr="00937BE1">
              <w:rPr>
                <w:i/>
                <w:iCs/>
              </w:rPr>
              <w:t xml:space="preserve"> </w:t>
            </w:r>
            <w:r w:rsidRPr="00937BE1">
              <w:rPr>
                <w:i/>
                <w:iCs/>
              </w:rPr>
              <w:t>Wellbeing</w:t>
            </w:r>
            <w:r w:rsidR="2B52275A" w:rsidRPr="00937BE1">
              <w:rPr>
                <w:i/>
                <w:iCs/>
              </w:rPr>
              <w:t xml:space="preserve"> </w:t>
            </w:r>
            <w:r w:rsidRPr="00937BE1">
              <w:rPr>
                <w:i/>
                <w:iCs/>
              </w:rPr>
              <w:t>Act.</w:t>
            </w:r>
            <w:r w:rsidR="2B52275A" w:rsidRPr="00937BE1">
              <w:rPr>
                <w:i/>
              </w:rPr>
              <w:t xml:space="preserve"> </w:t>
            </w:r>
            <w:r w:rsidRPr="00937BE1">
              <w:rPr>
                <w:i/>
              </w:rPr>
              <w:t>This</w:t>
            </w:r>
            <w:r w:rsidR="2B52275A" w:rsidRPr="00937BE1">
              <w:rPr>
                <w:i/>
              </w:rPr>
              <w:t xml:space="preserve"> </w:t>
            </w:r>
            <w:r w:rsidRPr="00937BE1">
              <w:rPr>
                <w:i/>
              </w:rPr>
              <w:t>is</w:t>
            </w:r>
            <w:r w:rsidR="2B52275A" w:rsidRPr="00937BE1">
              <w:rPr>
                <w:i/>
              </w:rPr>
              <w:t xml:space="preserve"> </w:t>
            </w:r>
            <w:r w:rsidRPr="00937BE1">
              <w:rPr>
                <w:i/>
              </w:rPr>
              <w:t>TL’s</w:t>
            </w:r>
            <w:r w:rsidR="2B52275A" w:rsidRPr="00937BE1">
              <w:rPr>
                <w:i/>
              </w:rPr>
              <w:t xml:space="preserve"> </w:t>
            </w:r>
            <w:r w:rsidRPr="00937BE1">
              <w:rPr>
                <w:i/>
              </w:rPr>
              <w:t>story.</w:t>
            </w:r>
            <w:r w:rsidR="2B52275A" w:rsidRPr="00937BE1">
              <w:rPr>
                <w:i/>
              </w:rPr>
              <w:t xml:space="preserve"> </w:t>
            </w:r>
          </w:p>
          <w:p w14:paraId="3EBF32C5" w14:textId="2F6AF10A" w:rsidR="00FC6661" w:rsidRPr="00937BE1" w:rsidRDefault="00FC6661" w:rsidP="00AE12C3">
            <w:pPr>
              <w:pStyle w:val="Body"/>
            </w:pPr>
            <w:r w:rsidRPr="00937BE1">
              <w:t>From</w:t>
            </w:r>
            <w:r w:rsidR="00356C18" w:rsidRPr="00937BE1">
              <w:t xml:space="preserve"> </w:t>
            </w:r>
            <w:r w:rsidRPr="00937BE1">
              <w:t>the</w:t>
            </w:r>
            <w:r w:rsidR="00356C18" w:rsidRPr="00937BE1">
              <w:t xml:space="preserve"> </w:t>
            </w:r>
            <w:r w:rsidRPr="00937BE1">
              <w:t>beginning,</w:t>
            </w:r>
            <w:r w:rsidR="00356C18" w:rsidRPr="00937BE1">
              <w:t xml:space="preserve"> </w:t>
            </w:r>
            <w:r w:rsidRPr="00937BE1">
              <w:t>we</w:t>
            </w:r>
            <w:r w:rsidR="00356C18" w:rsidRPr="00937BE1">
              <w:t xml:space="preserve"> </w:t>
            </w:r>
            <w:r w:rsidRPr="00937BE1">
              <w:t>all</w:t>
            </w:r>
            <w:r w:rsidR="00356C18" w:rsidRPr="00937BE1">
              <w:t xml:space="preserve"> </w:t>
            </w:r>
            <w:r w:rsidRPr="00937BE1">
              <w:t>had</w:t>
            </w:r>
            <w:r w:rsidR="00356C18" w:rsidRPr="00937BE1">
              <w:t xml:space="preserve"> </w:t>
            </w:r>
            <w:r w:rsidRPr="00937BE1">
              <w:t>to</w:t>
            </w:r>
            <w:r w:rsidR="00356C18" w:rsidRPr="00937BE1">
              <w:t xml:space="preserve"> </w:t>
            </w:r>
            <w:r w:rsidRPr="00937BE1">
              <w:t>learn</w:t>
            </w:r>
            <w:r w:rsidR="00356C18" w:rsidRPr="00937BE1">
              <w:t xml:space="preserve"> </w:t>
            </w:r>
            <w:r w:rsidRPr="00937BE1">
              <w:t>to</w:t>
            </w:r>
            <w:r w:rsidR="00356C18" w:rsidRPr="00937BE1">
              <w:t xml:space="preserve"> </w:t>
            </w:r>
            <w:r w:rsidRPr="00937BE1">
              <w:t>navigate</w:t>
            </w:r>
            <w:r w:rsidR="00356C18" w:rsidRPr="00937BE1">
              <w:t xml:space="preserve"> </w:t>
            </w:r>
            <w:r w:rsidRPr="00937BE1">
              <w:t>through</w:t>
            </w:r>
            <w:r w:rsidR="00356C18" w:rsidRPr="00937BE1">
              <w:t xml:space="preserve"> </w:t>
            </w:r>
            <w:r w:rsidRPr="00937BE1">
              <w:t>the</w:t>
            </w:r>
            <w:r w:rsidR="00356C18" w:rsidRPr="00937BE1">
              <w:t xml:space="preserve"> </w:t>
            </w:r>
            <w:r w:rsidRPr="00937BE1">
              <w:t>multiple</w:t>
            </w:r>
            <w:r w:rsidR="00356C18" w:rsidRPr="00937BE1">
              <w:t xml:space="preserve"> </w:t>
            </w:r>
            <w:r w:rsidRPr="00937BE1">
              <w:t>processes</w:t>
            </w:r>
            <w:r w:rsidR="00356C18" w:rsidRPr="00937BE1">
              <w:t xml:space="preserve"> </w:t>
            </w:r>
            <w:r w:rsidRPr="00937BE1">
              <w:t>in</w:t>
            </w:r>
            <w:r w:rsidR="00356C18" w:rsidRPr="00937BE1">
              <w:t xml:space="preserve"> </w:t>
            </w:r>
            <w:r w:rsidRPr="00937BE1">
              <w:t>place</w:t>
            </w:r>
            <w:r w:rsidR="00356C18" w:rsidRPr="00937BE1">
              <w:t xml:space="preserve"> </w:t>
            </w:r>
            <w:r w:rsidRPr="00937BE1">
              <w:t>to</w:t>
            </w:r>
            <w:r w:rsidR="00356C18" w:rsidRPr="00937BE1">
              <w:t xml:space="preserve"> </w:t>
            </w:r>
            <w:r w:rsidRPr="00937BE1">
              <w:t>escort</w:t>
            </w:r>
            <w:r w:rsidR="00356C18" w:rsidRPr="00937BE1">
              <w:t xml:space="preserve"> </w:t>
            </w:r>
            <w:r w:rsidRPr="00937BE1">
              <w:t>incoming</w:t>
            </w:r>
            <w:r w:rsidR="00356C18" w:rsidRPr="00937BE1">
              <w:t xml:space="preserve"> </w:t>
            </w:r>
            <w:r w:rsidRPr="00937BE1">
              <w:t>passengers</w:t>
            </w:r>
            <w:r w:rsidR="00356C18" w:rsidRPr="00937BE1">
              <w:t xml:space="preserve"> </w:t>
            </w:r>
            <w:r w:rsidRPr="00937BE1">
              <w:t>from</w:t>
            </w:r>
            <w:r w:rsidR="00356C18" w:rsidRPr="00937BE1">
              <w:t xml:space="preserve"> </w:t>
            </w:r>
            <w:r w:rsidRPr="00937BE1">
              <w:t>the</w:t>
            </w:r>
            <w:r w:rsidR="00356C18" w:rsidRPr="00937BE1">
              <w:t xml:space="preserve"> </w:t>
            </w:r>
            <w:r w:rsidRPr="00937BE1">
              <w:t>aircraft</w:t>
            </w:r>
            <w:r w:rsidR="00356C18" w:rsidRPr="00937BE1">
              <w:t xml:space="preserve"> </w:t>
            </w:r>
            <w:r w:rsidRPr="00937BE1">
              <w:t>through</w:t>
            </w:r>
            <w:r w:rsidR="00356C18" w:rsidRPr="00937BE1">
              <w:t xml:space="preserve"> </w:t>
            </w:r>
            <w:r w:rsidRPr="00937BE1">
              <w:t>the</w:t>
            </w:r>
            <w:r w:rsidR="00356C18" w:rsidRPr="00937BE1">
              <w:t xml:space="preserve"> </w:t>
            </w:r>
            <w:r w:rsidRPr="00937BE1">
              <w:t>terminal</w:t>
            </w:r>
            <w:r w:rsidR="00356C18" w:rsidRPr="00937BE1">
              <w:t xml:space="preserve"> </w:t>
            </w:r>
            <w:r w:rsidRPr="00937BE1">
              <w:t>and</w:t>
            </w:r>
            <w:r w:rsidR="00356C18" w:rsidRPr="00937BE1">
              <w:t xml:space="preserve"> </w:t>
            </w:r>
            <w:r w:rsidRPr="00937BE1">
              <w:t>then</w:t>
            </w:r>
            <w:r w:rsidR="00356C18" w:rsidRPr="00937BE1">
              <w:t xml:space="preserve"> </w:t>
            </w:r>
            <w:r w:rsidRPr="00937BE1">
              <w:t>onto</w:t>
            </w:r>
            <w:r w:rsidR="00356C18" w:rsidRPr="00937BE1">
              <w:t xml:space="preserve"> </w:t>
            </w:r>
            <w:r w:rsidRPr="00937BE1">
              <w:t>buses</w:t>
            </w:r>
            <w:r w:rsidR="00356C18" w:rsidRPr="00937BE1">
              <w:t xml:space="preserve"> </w:t>
            </w:r>
            <w:r w:rsidRPr="00937BE1">
              <w:t>for</w:t>
            </w:r>
            <w:r w:rsidR="00356C18" w:rsidRPr="00937BE1">
              <w:t xml:space="preserve"> </w:t>
            </w:r>
            <w:r w:rsidRPr="00937BE1">
              <w:t>transport</w:t>
            </w:r>
            <w:r w:rsidR="00356C18" w:rsidRPr="00937BE1">
              <w:t xml:space="preserve"> </w:t>
            </w:r>
            <w:r w:rsidRPr="00937BE1">
              <w:t>to</w:t>
            </w:r>
            <w:r w:rsidR="00356C18" w:rsidRPr="00937BE1">
              <w:t xml:space="preserve"> </w:t>
            </w:r>
            <w:r w:rsidR="000C7FB5" w:rsidRPr="00937BE1">
              <w:t>q</w:t>
            </w:r>
            <w:r w:rsidRPr="00937BE1">
              <w:t>uarantine</w:t>
            </w:r>
            <w:r w:rsidR="00356C18" w:rsidRPr="00937BE1">
              <w:t xml:space="preserve"> </w:t>
            </w:r>
            <w:r w:rsidR="000C7FB5" w:rsidRPr="00937BE1">
              <w:t>h</w:t>
            </w:r>
            <w:r w:rsidRPr="00937BE1">
              <w:t>otels.</w:t>
            </w:r>
            <w:r w:rsidR="00356C18" w:rsidRPr="00937BE1">
              <w:t xml:space="preserve"> </w:t>
            </w:r>
            <w:r w:rsidRPr="00937BE1">
              <w:t>These</w:t>
            </w:r>
            <w:r w:rsidR="00356C18" w:rsidRPr="00937BE1">
              <w:t xml:space="preserve"> </w:t>
            </w:r>
            <w:r w:rsidRPr="00937BE1">
              <w:t>processes,</w:t>
            </w:r>
            <w:r w:rsidR="00356C18" w:rsidRPr="00937BE1">
              <w:t xml:space="preserve"> </w:t>
            </w:r>
            <w:r w:rsidRPr="00937BE1">
              <w:t>which</w:t>
            </w:r>
            <w:r w:rsidR="00356C18" w:rsidRPr="00937BE1">
              <w:t xml:space="preserve"> </w:t>
            </w:r>
            <w:r w:rsidRPr="00937BE1">
              <w:t>at</w:t>
            </w:r>
            <w:r w:rsidR="00356C18" w:rsidRPr="00937BE1">
              <w:t xml:space="preserve"> </w:t>
            </w:r>
            <w:r w:rsidRPr="00937BE1">
              <w:t>times</w:t>
            </w:r>
            <w:r w:rsidR="00356C18" w:rsidRPr="00937BE1">
              <w:t xml:space="preserve"> </w:t>
            </w:r>
            <w:r w:rsidRPr="00937BE1">
              <w:t>could</w:t>
            </w:r>
            <w:r w:rsidR="00356C18" w:rsidRPr="00937BE1">
              <w:t xml:space="preserve"> </w:t>
            </w:r>
            <w:r w:rsidRPr="00937BE1">
              <w:t>change</w:t>
            </w:r>
            <w:r w:rsidR="00356C18" w:rsidRPr="00937BE1">
              <w:t xml:space="preserve"> </w:t>
            </w:r>
            <w:r w:rsidRPr="00937BE1">
              <w:t>daily</w:t>
            </w:r>
            <w:r w:rsidR="00356C18" w:rsidRPr="00937BE1">
              <w:t xml:space="preserve"> </w:t>
            </w:r>
            <w:r w:rsidRPr="00937BE1">
              <w:t>given</w:t>
            </w:r>
            <w:r w:rsidR="00356C18" w:rsidRPr="00937BE1">
              <w:t xml:space="preserve"> </w:t>
            </w:r>
            <w:r w:rsidRPr="00937BE1">
              <w:t>the</w:t>
            </w:r>
            <w:r w:rsidR="00356C18" w:rsidRPr="00937BE1">
              <w:t xml:space="preserve"> </w:t>
            </w:r>
            <w:r w:rsidRPr="00937BE1">
              <w:t>evolving</w:t>
            </w:r>
            <w:r w:rsidR="00356C18" w:rsidRPr="00937BE1">
              <w:t xml:space="preserve"> </w:t>
            </w:r>
            <w:r w:rsidRPr="00937BE1">
              <w:t>nature</w:t>
            </w:r>
            <w:r w:rsidR="00356C18" w:rsidRPr="00937BE1">
              <w:t xml:space="preserve"> </w:t>
            </w:r>
            <w:r w:rsidRPr="00937BE1">
              <w:t>of</w:t>
            </w:r>
            <w:r w:rsidR="00356C18" w:rsidRPr="00937BE1">
              <w:t xml:space="preserve"> </w:t>
            </w:r>
            <w:r w:rsidRPr="00937BE1">
              <w:t>COVID,</w:t>
            </w:r>
            <w:r w:rsidR="00356C18" w:rsidRPr="00937BE1">
              <w:t xml:space="preserve"> </w:t>
            </w:r>
            <w:r w:rsidRPr="00937BE1">
              <w:t>were</w:t>
            </w:r>
            <w:r w:rsidR="00356C18" w:rsidRPr="00937BE1">
              <w:t xml:space="preserve"> </w:t>
            </w:r>
            <w:r w:rsidRPr="00937BE1">
              <w:t>established,</w:t>
            </w:r>
            <w:r w:rsidR="00356C18" w:rsidRPr="00937BE1">
              <w:t xml:space="preserve"> </w:t>
            </w:r>
            <w:r w:rsidRPr="00937BE1">
              <w:t>documented</w:t>
            </w:r>
            <w:r w:rsidR="00356C18" w:rsidRPr="00937BE1">
              <w:t xml:space="preserve"> </w:t>
            </w:r>
            <w:r w:rsidRPr="00937BE1">
              <w:t>and</w:t>
            </w:r>
            <w:r w:rsidR="00356C18" w:rsidRPr="00937BE1">
              <w:t xml:space="preserve"> </w:t>
            </w:r>
            <w:r w:rsidRPr="00937BE1">
              <w:t>approved</w:t>
            </w:r>
            <w:r w:rsidR="00356C18" w:rsidRPr="00937BE1">
              <w:t xml:space="preserve"> </w:t>
            </w:r>
            <w:r w:rsidRPr="00937BE1">
              <w:t>by</w:t>
            </w:r>
            <w:r w:rsidR="00356C18" w:rsidRPr="00937BE1">
              <w:t xml:space="preserve"> </w:t>
            </w:r>
            <w:r w:rsidRPr="00937BE1">
              <w:t>those</w:t>
            </w:r>
            <w:r w:rsidR="00356C18" w:rsidRPr="00937BE1">
              <w:t xml:space="preserve"> </w:t>
            </w:r>
            <w:r w:rsidRPr="00937BE1">
              <w:t>foundation</w:t>
            </w:r>
            <w:r w:rsidR="00356C18" w:rsidRPr="00937BE1">
              <w:t xml:space="preserve"> </w:t>
            </w:r>
            <w:r w:rsidRPr="00937BE1">
              <w:t>members</w:t>
            </w:r>
            <w:r w:rsidR="00356C18" w:rsidRPr="00937BE1">
              <w:t xml:space="preserve"> </w:t>
            </w:r>
            <w:r w:rsidRPr="00937BE1">
              <w:t>of</w:t>
            </w:r>
            <w:r w:rsidR="00356C18" w:rsidRPr="00937BE1">
              <w:t xml:space="preserve"> </w:t>
            </w:r>
            <w:r w:rsidRPr="00937BE1">
              <w:t>CQV</w:t>
            </w:r>
            <w:r w:rsidR="00356C18" w:rsidRPr="00937BE1">
              <w:t xml:space="preserve"> </w:t>
            </w:r>
            <w:r w:rsidRPr="00937BE1">
              <w:t>airport</w:t>
            </w:r>
            <w:r w:rsidR="00356C18" w:rsidRPr="00937BE1">
              <w:t xml:space="preserve"> </w:t>
            </w:r>
            <w:r w:rsidRPr="00937BE1">
              <w:t>operations</w:t>
            </w:r>
            <w:r w:rsidR="00356C18" w:rsidRPr="00937BE1">
              <w:t xml:space="preserve"> </w:t>
            </w:r>
            <w:r w:rsidRPr="00937BE1">
              <w:t>who</w:t>
            </w:r>
            <w:r w:rsidR="00356C18" w:rsidRPr="00937BE1">
              <w:t xml:space="preserve"> </w:t>
            </w:r>
            <w:r w:rsidRPr="00937BE1">
              <w:t>we</w:t>
            </w:r>
            <w:r w:rsidR="00356C18" w:rsidRPr="00937BE1">
              <w:t xml:space="preserve"> </w:t>
            </w:r>
            <w:r w:rsidRPr="00937BE1">
              <w:t>need</w:t>
            </w:r>
            <w:r w:rsidR="00356C18" w:rsidRPr="00937BE1">
              <w:t xml:space="preserve"> </w:t>
            </w:r>
            <w:r w:rsidRPr="00937BE1">
              <w:t>to</w:t>
            </w:r>
            <w:r w:rsidR="00356C18" w:rsidRPr="00937BE1">
              <w:t xml:space="preserve"> </w:t>
            </w:r>
            <w:r w:rsidRPr="00937BE1">
              <w:t>acknowledge</w:t>
            </w:r>
            <w:r w:rsidR="00356C18" w:rsidRPr="00937BE1">
              <w:t xml:space="preserve"> </w:t>
            </w:r>
            <w:r w:rsidRPr="00937BE1">
              <w:t>and</w:t>
            </w:r>
            <w:r w:rsidR="00356C18" w:rsidRPr="00937BE1">
              <w:t xml:space="preserve"> </w:t>
            </w:r>
            <w:r w:rsidRPr="00937BE1">
              <w:t>congratulate</w:t>
            </w:r>
            <w:r w:rsidR="00356C18" w:rsidRPr="00937BE1">
              <w:t xml:space="preserve"> </w:t>
            </w:r>
            <w:r w:rsidRPr="00937BE1">
              <w:t>for</w:t>
            </w:r>
            <w:r w:rsidR="00356C18" w:rsidRPr="00937BE1">
              <w:t xml:space="preserve"> </w:t>
            </w:r>
            <w:r w:rsidRPr="00937BE1">
              <w:t>paving</w:t>
            </w:r>
            <w:r w:rsidR="00356C18" w:rsidRPr="00937BE1">
              <w:t xml:space="preserve"> </w:t>
            </w:r>
            <w:r w:rsidRPr="00937BE1">
              <w:t>the</w:t>
            </w:r>
            <w:r w:rsidR="00356C18" w:rsidRPr="00937BE1">
              <w:t xml:space="preserve"> </w:t>
            </w:r>
            <w:r w:rsidRPr="00937BE1">
              <w:t>way</w:t>
            </w:r>
            <w:r w:rsidR="00356C18" w:rsidRPr="00937BE1">
              <w:t xml:space="preserve"> </w:t>
            </w:r>
            <w:r w:rsidRPr="00937BE1">
              <w:t>for</w:t>
            </w:r>
            <w:r w:rsidR="00356C18" w:rsidRPr="00937BE1">
              <w:t xml:space="preserve"> </w:t>
            </w:r>
            <w:r w:rsidRPr="00937BE1">
              <w:t>all</w:t>
            </w:r>
            <w:r w:rsidR="00356C18" w:rsidRPr="00937BE1">
              <w:t xml:space="preserve"> </w:t>
            </w:r>
            <w:r w:rsidRPr="00937BE1">
              <w:t>CQV</w:t>
            </w:r>
            <w:r w:rsidR="00356C18" w:rsidRPr="00937BE1">
              <w:t xml:space="preserve"> </w:t>
            </w:r>
            <w:r w:rsidRPr="00937BE1">
              <w:t>teams</w:t>
            </w:r>
            <w:r w:rsidR="00356C18" w:rsidRPr="00937BE1">
              <w:t xml:space="preserve"> </w:t>
            </w:r>
            <w:r w:rsidRPr="00937BE1">
              <w:t>at</w:t>
            </w:r>
            <w:r w:rsidR="00356C18" w:rsidRPr="00937BE1">
              <w:t xml:space="preserve"> </w:t>
            </w:r>
            <w:r w:rsidRPr="00937BE1">
              <w:t>Melbourne</w:t>
            </w:r>
            <w:r w:rsidR="00356C18" w:rsidRPr="00937BE1">
              <w:t xml:space="preserve"> </w:t>
            </w:r>
            <w:r w:rsidRPr="00937BE1">
              <w:t>Airport.</w:t>
            </w:r>
            <w:r w:rsidR="00356C18" w:rsidRPr="00937BE1">
              <w:t xml:space="preserve"> </w:t>
            </w:r>
            <w:r w:rsidRPr="00937BE1">
              <w:t>We</w:t>
            </w:r>
            <w:r w:rsidR="00356C18" w:rsidRPr="00937BE1">
              <w:t xml:space="preserve"> </w:t>
            </w:r>
            <w:r w:rsidRPr="00937BE1">
              <w:t>dealt,</w:t>
            </w:r>
            <w:r w:rsidR="00356C18" w:rsidRPr="00937BE1">
              <w:t xml:space="preserve"> </w:t>
            </w:r>
            <w:r w:rsidRPr="00937BE1">
              <w:t>and</w:t>
            </w:r>
            <w:r w:rsidR="00356C18" w:rsidRPr="00937BE1">
              <w:t xml:space="preserve"> </w:t>
            </w:r>
            <w:r w:rsidRPr="00937BE1">
              <w:t>to</w:t>
            </w:r>
            <w:r w:rsidR="00356C18" w:rsidRPr="00937BE1">
              <w:t xml:space="preserve"> </w:t>
            </w:r>
            <w:r w:rsidRPr="00937BE1">
              <w:t>a</w:t>
            </w:r>
            <w:r w:rsidR="00356C18" w:rsidRPr="00937BE1">
              <w:t xml:space="preserve"> </w:t>
            </w:r>
            <w:r w:rsidRPr="00937BE1">
              <w:t>degree</w:t>
            </w:r>
            <w:r w:rsidR="00356C18" w:rsidRPr="00937BE1">
              <w:t xml:space="preserve"> </w:t>
            </w:r>
            <w:r w:rsidRPr="00937BE1">
              <w:t>continue</w:t>
            </w:r>
            <w:r w:rsidR="00356C18" w:rsidRPr="00937BE1">
              <w:t xml:space="preserve"> </w:t>
            </w:r>
            <w:r w:rsidRPr="00937BE1">
              <w:t>to</w:t>
            </w:r>
            <w:r w:rsidR="00356C18" w:rsidRPr="00937BE1">
              <w:t xml:space="preserve"> </w:t>
            </w:r>
            <w:r w:rsidRPr="00937BE1">
              <w:t>deal</w:t>
            </w:r>
            <w:r w:rsidR="00356C18" w:rsidRPr="00937BE1">
              <w:t xml:space="preserve"> </w:t>
            </w:r>
            <w:r w:rsidRPr="00937BE1">
              <w:t>with,</w:t>
            </w:r>
            <w:r w:rsidR="00356C18" w:rsidRPr="00937BE1">
              <w:t xml:space="preserve"> </w:t>
            </w:r>
            <w:r w:rsidRPr="00937BE1">
              <w:t>all</w:t>
            </w:r>
            <w:r w:rsidR="00356C18" w:rsidRPr="00937BE1">
              <w:t xml:space="preserve"> </w:t>
            </w:r>
            <w:r w:rsidRPr="00937BE1">
              <w:t>major</w:t>
            </w:r>
            <w:r w:rsidR="00356C18" w:rsidRPr="00937BE1">
              <w:t xml:space="preserve"> </w:t>
            </w:r>
            <w:r w:rsidRPr="00937BE1">
              <w:t>airport</w:t>
            </w:r>
            <w:r w:rsidR="00356C18" w:rsidRPr="00937BE1">
              <w:t xml:space="preserve"> </w:t>
            </w:r>
            <w:r w:rsidRPr="00937BE1">
              <w:t>stakeholders</w:t>
            </w:r>
            <w:r w:rsidR="00356C18" w:rsidRPr="00937BE1">
              <w:t xml:space="preserve"> </w:t>
            </w:r>
            <w:r w:rsidRPr="00937BE1">
              <w:t>(7</w:t>
            </w:r>
            <w:r w:rsidR="3E6510AF" w:rsidRPr="00937BE1">
              <w:t>–</w:t>
            </w:r>
            <w:r w:rsidRPr="00937BE1">
              <w:t>8</w:t>
            </w:r>
            <w:r w:rsidR="00356C18" w:rsidRPr="00937BE1">
              <w:t xml:space="preserve"> </w:t>
            </w:r>
            <w:r w:rsidRPr="00937BE1">
              <w:t>different</w:t>
            </w:r>
            <w:r w:rsidR="00356C18" w:rsidRPr="00937BE1">
              <w:t xml:space="preserve"> </w:t>
            </w:r>
            <w:r w:rsidRPr="00937BE1">
              <w:t>departments)</w:t>
            </w:r>
            <w:r w:rsidR="00356C18" w:rsidRPr="00937BE1">
              <w:t xml:space="preserve"> </w:t>
            </w:r>
            <w:r w:rsidRPr="00937BE1">
              <w:t>for</w:t>
            </w:r>
            <w:r w:rsidR="00356C18" w:rsidRPr="00937BE1">
              <w:t xml:space="preserve"> </w:t>
            </w:r>
            <w:r w:rsidRPr="00937BE1">
              <w:t>every</w:t>
            </w:r>
            <w:r w:rsidR="00356C18" w:rsidRPr="00937BE1">
              <w:t xml:space="preserve"> </w:t>
            </w:r>
            <w:r w:rsidRPr="00937BE1">
              <w:t>flight</w:t>
            </w:r>
            <w:r w:rsidR="00356C18" w:rsidRPr="00937BE1">
              <w:t xml:space="preserve"> </w:t>
            </w:r>
            <w:r w:rsidRPr="00937BE1">
              <w:t>we</w:t>
            </w:r>
            <w:r w:rsidR="00356C18" w:rsidRPr="00937BE1">
              <w:t xml:space="preserve"> </w:t>
            </w:r>
            <w:r w:rsidRPr="00937BE1">
              <w:t>attend</w:t>
            </w:r>
            <w:r w:rsidR="3E6510AF" w:rsidRPr="00937BE1">
              <w:t>ed</w:t>
            </w:r>
            <w:r w:rsidRPr="00937BE1">
              <w:t>,</w:t>
            </w:r>
            <w:r w:rsidR="00356C18" w:rsidRPr="00937BE1">
              <w:t xml:space="preserve"> </w:t>
            </w:r>
            <w:r w:rsidRPr="00937BE1">
              <w:t>and</w:t>
            </w:r>
            <w:r w:rsidR="00356C18" w:rsidRPr="00937BE1">
              <w:t xml:space="preserve"> </w:t>
            </w:r>
            <w:r w:rsidRPr="00937BE1">
              <w:t>we</w:t>
            </w:r>
            <w:r w:rsidR="00356C18" w:rsidRPr="00937BE1">
              <w:t xml:space="preserve"> </w:t>
            </w:r>
            <w:r w:rsidRPr="00937BE1">
              <w:t>all</w:t>
            </w:r>
            <w:r w:rsidR="00356C18" w:rsidRPr="00937BE1">
              <w:t xml:space="preserve"> </w:t>
            </w:r>
            <w:r w:rsidRPr="00937BE1">
              <w:t>work</w:t>
            </w:r>
            <w:r w:rsidR="3E6510AF" w:rsidRPr="00937BE1">
              <w:t>ed</w:t>
            </w:r>
            <w:r w:rsidR="00356C18" w:rsidRPr="00937BE1">
              <w:t xml:space="preserve"> </w:t>
            </w:r>
            <w:r w:rsidRPr="00937BE1">
              <w:t>in</w:t>
            </w:r>
            <w:r w:rsidR="00356C18" w:rsidRPr="00937BE1">
              <w:t xml:space="preserve"> </w:t>
            </w:r>
            <w:r w:rsidRPr="00937BE1">
              <w:t>relative</w:t>
            </w:r>
            <w:r w:rsidR="00356C18" w:rsidRPr="00937BE1">
              <w:t xml:space="preserve"> </w:t>
            </w:r>
            <w:r w:rsidRPr="00937BE1">
              <w:t>harmony</w:t>
            </w:r>
            <w:r w:rsidR="00356C18" w:rsidRPr="00937BE1">
              <w:t xml:space="preserve"> </w:t>
            </w:r>
            <w:r w:rsidRPr="00937BE1">
              <w:t>knowing</w:t>
            </w:r>
            <w:r w:rsidR="00356C18" w:rsidRPr="00937BE1">
              <w:t xml:space="preserve"> </w:t>
            </w:r>
            <w:r w:rsidRPr="00937BE1">
              <w:t>that</w:t>
            </w:r>
            <w:r w:rsidR="00356C18" w:rsidRPr="00937BE1">
              <w:t xml:space="preserve"> </w:t>
            </w:r>
            <w:r w:rsidRPr="00937BE1">
              <w:t>our</w:t>
            </w:r>
            <w:r w:rsidR="00356C18" w:rsidRPr="00937BE1">
              <w:t xml:space="preserve"> </w:t>
            </w:r>
            <w:r w:rsidRPr="00937BE1">
              <w:t>efforts</w:t>
            </w:r>
            <w:r w:rsidR="00356C18" w:rsidRPr="00937BE1">
              <w:t xml:space="preserve"> </w:t>
            </w:r>
            <w:r w:rsidR="3E6510AF" w:rsidRPr="00937BE1">
              <w:t xml:space="preserve">were </w:t>
            </w:r>
            <w:r w:rsidRPr="00937BE1">
              <w:t>to</w:t>
            </w:r>
            <w:r w:rsidR="00356C18" w:rsidRPr="00937BE1">
              <w:t xml:space="preserve"> </w:t>
            </w:r>
            <w:r w:rsidRPr="00937BE1">
              <w:t>protect</w:t>
            </w:r>
            <w:r w:rsidR="00356C18" w:rsidRPr="00937BE1">
              <w:t xml:space="preserve"> </w:t>
            </w:r>
            <w:r w:rsidRPr="00937BE1">
              <w:t>Victoria</w:t>
            </w:r>
            <w:r w:rsidR="00356C18" w:rsidRPr="00937BE1">
              <w:t xml:space="preserve"> </w:t>
            </w:r>
            <w:r w:rsidRPr="00937BE1">
              <w:t>from</w:t>
            </w:r>
            <w:r w:rsidR="00356C18" w:rsidRPr="00937BE1">
              <w:t xml:space="preserve"> </w:t>
            </w:r>
            <w:r w:rsidRPr="00937BE1">
              <w:t>this</w:t>
            </w:r>
            <w:r w:rsidR="00356C18" w:rsidRPr="00937BE1">
              <w:t xml:space="preserve"> </w:t>
            </w:r>
            <w:r w:rsidRPr="00937BE1">
              <w:t>pandemic</w:t>
            </w:r>
            <w:r w:rsidR="00356C18" w:rsidRPr="00937BE1">
              <w:t xml:space="preserve"> </w:t>
            </w:r>
            <w:r w:rsidRPr="00937BE1">
              <w:t>–</w:t>
            </w:r>
            <w:r w:rsidR="00356C18" w:rsidRPr="00937BE1">
              <w:t xml:space="preserve"> </w:t>
            </w:r>
            <w:r w:rsidRPr="00937BE1">
              <w:t>something</w:t>
            </w:r>
            <w:r w:rsidR="00356C18" w:rsidRPr="00937BE1">
              <w:t xml:space="preserve"> </w:t>
            </w:r>
            <w:r w:rsidRPr="00937BE1">
              <w:t>that</w:t>
            </w:r>
            <w:r w:rsidR="00356C18" w:rsidRPr="00937BE1">
              <w:t xml:space="preserve"> </w:t>
            </w:r>
            <w:r w:rsidRPr="00937BE1">
              <w:t>ha</w:t>
            </w:r>
            <w:r w:rsidR="3E6510AF" w:rsidRPr="00937BE1">
              <w:t>d</w:t>
            </w:r>
            <w:r w:rsidR="00356C18" w:rsidRPr="00937BE1">
              <w:t xml:space="preserve"> </w:t>
            </w:r>
            <w:r w:rsidRPr="00937BE1">
              <w:t>never</w:t>
            </w:r>
            <w:r w:rsidR="00356C18" w:rsidRPr="00937BE1">
              <w:t xml:space="preserve"> </w:t>
            </w:r>
            <w:r w:rsidRPr="00937BE1">
              <w:t>been</w:t>
            </w:r>
            <w:r w:rsidR="00356C18" w:rsidRPr="00937BE1">
              <w:t xml:space="preserve"> </w:t>
            </w:r>
            <w:r w:rsidRPr="00937BE1">
              <w:t>done</w:t>
            </w:r>
            <w:r w:rsidR="00356C18" w:rsidRPr="00937BE1">
              <w:t xml:space="preserve"> </w:t>
            </w:r>
            <w:r w:rsidRPr="00937BE1">
              <w:t>before</w:t>
            </w:r>
            <w:r w:rsidR="00356C18" w:rsidRPr="00937BE1">
              <w:t xml:space="preserve"> </w:t>
            </w:r>
            <w:r w:rsidRPr="00937BE1">
              <w:t>and</w:t>
            </w:r>
            <w:r w:rsidR="00356C18" w:rsidRPr="00937BE1">
              <w:t xml:space="preserve"> </w:t>
            </w:r>
            <w:r w:rsidRPr="00937BE1">
              <w:t>let’s</w:t>
            </w:r>
            <w:r w:rsidR="00356C18" w:rsidRPr="00937BE1">
              <w:t xml:space="preserve"> </w:t>
            </w:r>
            <w:r w:rsidRPr="00937BE1">
              <w:t>pray</w:t>
            </w:r>
            <w:r w:rsidR="00356C18" w:rsidRPr="00937BE1">
              <w:t xml:space="preserve"> </w:t>
            </w:r>
            <w:r w:rsidRPr="00937BE1">
              <w:t>will</w:t>
            </w:r>
            <w:r w:rsidR="00356C18" w:rsidRPr="00937BE1">
              <w:t xml:space="preserve"> </w:t>
            </w:r>
            <w:r w:rsidRPr="00937BE1">
              <w:t>never</w:t>
            </w:r>
            <w:r w:rsidR="00356C18" w:rsidRPr="00937BE1">
              <w:t xml:space="preserve"> </w:t>
            </w:r>
            <w:r w:rsidRPr="00937BE1">
              <w:t>happen</w:t>
            </w:r>
            <w:r w:rsidR="00356C18" w:rsidRPr="00937BE1">
              <w:t xml:space="preserve"> </w:t>
            </w:r>
            <w:r w:rsidRPr="00937BE1">
              <w:t>again.</w:t>
            </w:r>
          </w:p>
          <w:p w14:paraId="7F1E9B61" w14:textId="23C2E757" w:rsidR="00FC6661" w:rsidRPr="00937BE1" w:rsidRDefault="00FC6661" w:rsidP="00AE12C3">
            <w:pPr>
              <w:pStyle w:val="Body"/>
            </w:pPr>
            <w:r w:rsidRPr="00937BE1">
              <w:t>We</w:t>
            </w:r>
            <w:r w:rsidR="00356C18" w:rsidRPr="00937BE1">
              <w:t xml:space="preserve"> </w:t>
            </w:r>
            <w:r w:rsidRPr="00937BE1">
              <w:t>treated</w:t>
            </w:r>
            <w:r w:rsidR="00356C18" w:rsidRPr="00937BE1">
              <w:t xml:space="preserve"> </w:t>
            </w:r>
            <w:r w:rsidRPr="00937BE1">
              <w:t>all</w:t>
            </w:r>
            <w:r w:rsidR="00356C18" w:rsidRPr="00937BE1">
              <w:t xml:space="preserve"> </w:t>
            </w:r>
            <w:r w:rsidRPr="00937BE1">
              <w:t>passengers</w:t>
            </w:r>
            <w:r w:rsidR="00356C18" w:rsidRPr="00937BE1">
              <w:t xml:space="preserve"> </w:t>
            </w:r>
            <w:r w:rsidRPr="00937BE1">
              <w:t>as</w:t>
            </w:r>
            <w:r w:rsidR="00356C18" w:rsidRPr="00937BE1">
              <w:t xml:space="preserve"> </w:t>
            </w:r>
            <w:r w:rsidRPr="00937BE1">
              <w:t>individuals</w:t>
            </w:r>
            <w:r w:rsidR="00356C18" w:rsidRPr="00937BE1">
              <w:t xml:space="preserve"> </w:t>
            </w:r>
            <w:r w:rsidRPr="00937BE1">
              <w:t>as</w:t>
            </w:r>
            <w:r w:rsidR="00356C18" w:rsidRPr="00937BE1">
              <w:t xml:space="preserve"> </w:t>
            </w:r>
            <w:r w:rsidRPr="00937BE1">
              <w:t>we</w:t>
            </w:r>
            <w:r w:rsidR="00356C18" w:rsidRPr="00937BE1">
              <w:t xml:space="preserve"> </w:t>
            </w:r>
            <w:r w:rsidRPr="00937BE1">
              <w:t>greeted</w:t>
            </w:r>
            <w:r w:rsidR="00356C18" w:rsidRPr="00937BE1">
              <w:t xml:space="preserve"> </w:t>
            </w:r>
            <w:r w:rsidRPr="00937BE1">
              <w:t>them</w:t>
            </w:r>
            <w:r w:rsidR="00356C18" w:rsidRPr="00937BE1">
              <w:t xml:space="preserve"> </w:t>
            </w:r>
            <w:r w:rsidRPr="00937BE1">
              <w:t>back</w:t>
            </w:r>
            <w:r w:rsidR="00356C18" w:rsidRPr="00937BE1">
              <w:t xml:space="preserve"> </w:t>
            </w:r>
            <w:r w:rsidRPr="00937BE1">
              <w:t>to</w:t>
            </w:r>
            <w:r w:rsidR="00356C18" w:rsidRPr="00937BE1">
              <w:t xml:space="preserve"> </w:t>
            </w:r>
            <w:r w:rsidRPr="00937BE1">
              <w:t>Victoria.</w:t>
            </w:r>
            <w:r w:rsidR="00356C18" w:rsidRPr="00937BE1">
              <w:t xml:space="preserve"> </w:t>
            </w:r>
            <w:r w:rsidRPr="00937BE1">
              <w:t>Some</w:t>
            </w:r>
            <w:r w:rsidR="00356C18" w:rsidRPr="00937BE1">
              <w:t xml:space="preserve"> </w:t>
            </w:r>
            <w:r w:rsidRPr="00937BE1">
              <w:t>passengers</w:t>
            </w:r>
            <w:r w:rsidR="00356C18" w:rsidRPr="00937BE1">
              <w:t xml:space="preserve"> </w:t>
            </w:r>
            <w:r w:rsidRPr="00937BE1">
              <w:t>were</w:t>
            </w:r>
            <w:r w:rsidR="00356C18" w:rsidRPr="00937BE1">
              <w:t xml:space="preserve"> </w:t>
            </w:r>
            <w:r w:rsidRPr="00937BE1">
              <w:t>very</w:t>
            </w:r>
            <w:r w:rsidR="00356C18" w:rsidRPr="00937BE1">
              <w:t xml:space="preserve"> </w:t>
            </w:r>
            <w:r w:rsidRPr="00937BE1">
              <w:t>emotional</w:t>
            </w:r>
            <w:r w:rsidR="3E6510AF" w:rsidRPr="00937BE1">
              <w:t>,</w:t>
            </w:r>
            <w:r w:rsidR="00356C18" w:rsidRPr="00937BE1">
              <w:t xml:space="preserve"> </w:t>
            </w:r>
            <w:r w:rsidRPr="00937BE1">
              <w:t>particularly</w:t>
            </w:r>
            <w:r w:rsidR="00356C18" w:rsidRPr="00937BE1">
              <w:t xml:space="preserve"> </w:t>
            </w:r>
            <w:r w:rsidRPr="00937BE1">
              <w:t>in</w:t>
            </w:r>
            <w:r w:rsidR="00356C18" w:rsidRPr="00937BE1">
              <w:t xml:space="preserve"> </w:t>
            </w:r>
            <w:r w:rsidRPr="00937BE1">
              <w:t>the</w:t>
            </w:r>
            <w:r w:rsidR="00356C18" w:rsidRPr="00937BE1">
              <w:t xml:space="preserve"> </w:t>
            </w:r>
            <w:r w:rsidRPr="00937BE1">
              <w:t>early</w:t>
            </w:r>
            <w:r w:rsidR="00356C18" w:rsidRPr="00937BE1">
              <w:t xml:space="preserve"> </w:t>
            </w:r>
            <w:r w:rsidRPr="00937BE1">
              <w:t>days</w:t>
            </w:r>
            <w:r w:rsidR="00356C18" w:rsidRPr="00937BE1">
              <w:t xml:space="preserve"> </w:t>
            </w:r>
            <w:r w:rsidRPr="00937BE1">
              <w:t>where</w:t>
            </w:r>
            <w:r w:rsidR="00356C18" w:rsidRPr="00937BE1">
              <w:t xml:space="preserve"> </w:t>
            </w:r>
            <w:r w:rsidRPr="00937BE1">
              <w:t>some</w:t>
            </w:r>
            <w:r w:rsidR="00356C18" w:rsidRPr="00937BE1">
              <w:t xml:space="preserve"> </w:t>
            </w:r>
            <w:r w:rsidRPr="00937BE1">
              <w:t>had</w:t>
            </w:r>
            <w:r w:rsidR="00356C18" w:rsidRPr="00937BE1">
              <w:t xml:space="preserve"> </w:t>
            </w:r>
            <w:r w:rsidRPr="00937BE1">
              <w:t>not</w:t>
            </w:r>
            <w:r w:rsidR="00356C18" w:rsidRPr="00937BE1">
              <w:t xml:space="preserve"> </w:t>
            </w:r>
            <w:r w:rsidRPr="00937BE1">
              <w:t>been</w:t>
            </w:r>
            <w:r w:rsidR="00356C18" w:rsidRPr="00937BE1">
              <w:t xml:space="preserve"> </w:t>
            </w:r>
            <w:r w:rsidRPr="00937BE1">
              <w:t>home</w:t>
            </w:r>
            <w:r w:rsidR="00356C18" w:rsidRPr="00937BE1">
              <w:t xml:space="preserve"> </w:t>
            </w:r>
            <w:r w:rsidRPr="00937BE1">
              <w:t>for</w:t>
            </w:r>
            <w:r w:rsidR="00356C18" w:rsidRPr="00937BE1">
              <w:t xml:space="preserve"> </w:t>
            </w:r>
            <w:r w:rsidRPr="00937BE1">
              <w:t>a</w:t>
            </w:r>
            <w:r w:rsidR="00356C18" w:rsidRPr="00937BE1">
              <w:t xml:space="preserve"> </w:t>
            </w:r>
            <w:r w:rsidRPr="00937BE1">
              <w:t>long</w:t>
            </w:r>
            <w:r w:rsidR="00356C18" w:rsidRPr="00937BE1">
              <w:t xml:space="preserve"> </w:t>
            </w:r>
            <w:r w:rsidRPr="00937BE1">
              <w:t>time.</w:t>
            </w:r>
            <w:r w:rsidR="00356C18" w:rsidRPr="00937BE1">
              <w:t xml:space="preserve"> </w:t>
            </w:r>
            <w:r w:rsidRPr="00937BE1">
              <w:t>Then</w:t>
            </w:r>
            <w:r w:rsidR="00356C18" w:rsidRPr="00937BE1">
              <w:t xml:space="preserve"> </w:t>
            </w:r>
            <w:r w:rsidRPr="00937BE1">
              <w:t>there</w:t>
            </w:r>
            <w:r w:rsidR="00356C18" w:rsidRPr="00937BE1">
              <w:t xml:space="preserve"> </w:t>
            </w:r>
            <w:r w:rsidR="3E6510AF" w:rsidRPr="00937BE1">
              <w:t>we</w:t>
            </w:r>
            <w:r w:rsidRPr="00937BE1">
              <w:t>re</w:t>
            </w:r>
            <w:r w:rsidR="00356C18" w:rsidRPr="00937BE1">
              <w:t xml:space="preserve"> </w:t>
            </w:r>
            <w:r w:rsidRPr="00937BE1">
              <w:t>passengers</w:t>
            </w:r>
            <w:r w:rsidR="00356C18" w:rsidRPr="00937BE1">
              <w:t xml:space="preserve"> </w:t>
            </w:r>
            <w:r w:rsidRPr="00937BE1">
              <w:t>that</w:t>
            </w:r>
            <w:r w:rsidR="00356C18" w:rsidRPr="00937BE1">
              <w:t xml:space="preserve"> </w:t>
            </w:r>
            <w:r w:rsidRPr="00937BE1">
              <w:t>oppose</w:t>
            </w:r>
            <w:r w:rsidR="3E6510AF" w:rsidRPr="00937BE1">
              <w:t>d</w:t>
            </w:r>
            <w:r w:rsidR="00356C18" w:rsidRPr="00937BE1">
              <w:t xml:space="preserve"> </w:t>
            </w:r>
            <w:r w:rsidRPr="00937BE1">
              <w:t>quarantine</w:t>
            </w:r>
            <w:r w:rsidR="00356C18" w:rsidRPr="00937BE1">
              <w:t xml:space="preserve"> </w:t>
            </w:r>
            <w:r w:rsidRPr="00937BE1">
              <w:t>and</w:t>
            </w:r>
            <w:r w:rsidR="00356C18" w:rsidRPr="00937BE1">
              <w:t xml:space="preserve"> </w:t>
            </w:r>
            <w:r w:rsidR="3E6510AF" w:rsidRPr="00937BE1">
              <w:t xml:space="preserve">were </w:t>
            </w:r>
            <w:r w:rsidRPr="00937BE1">
              <w:t>not</w:t>
            </w:r>
            <w:r w:rsidR="00356C18" w:rsidRPr="00937BE1">
              <w:t xml:space="preserve"> </w:t>
            </w:r>
            <w:r w:rsidRPr="00937BE1">
              <w:t>afraid</w:t>
            </w:r>
            <w:r w:rsidR="00356C18" w:rsidRPr="00937BE1">
              <w:t xml:space="preserve"> </w:t>
            </w:r>
            <w:r w:rsidRPr="00937BE1">
              <w:t>to</w:t>
            </w:r>
            <w:r w:rsidR="00356C18" w:rsidRPr="00937BE1">
              <w:t xml:space="preserve"> </w:t>
            </w:r>
            <w:r w:rsidRPr="00937BE1">
              <w:t>call</w:t>
            </w:r>
            <w:r w:rsidR="00356C18" w:rsidRPr="00937BE1">
              <w:t xml:space="preserve"> </w:t>
            </w:r>
            <w:r w:rsidRPr="00937BE1">
              <w:t>it</w:t>
            </w:r>
            <w:r w:rsidR="00356C18" w:rsidRPr="00937BE1">
              <w:t xml:space="preserve"> </w:t>
            </w:r>
            <w:r w:rsidRPr="00937BE1">
              <w:t>out</w:t>
            </w:r>
            <w:r w:rsidR="00356C18" w:rsidRPr="00937BE1">
              <w:t xml:space="preserve"> </w:t>
            </w:r>
            <w:r w:rsidRPr="00937BE1">
              <w:t>and</w:t>
            </w:r>
            <w:r w:rsidR="00356C18" w:rsidRPr="00937BE1">
              <w:t xml:space="preserve"> </w:t>
            </w:r>
            <w:r w:rsidRPr="00937BE1">
              <w:t>remonstrate.</w:t>
            </w:r>
            <w:r w:rsidR="00356C18" w:rsidRPr="00937BE1">
              <w:t xml:space="preserve"> </w:t>
            </w:r>
            <w:r w:rsidRPr="00937BE1">
              <w:t>We</w:t>
            </w:r>
            <w:r w:rsidR="00356C18" w:rsidRPr="00937BE1">
              <w:t xml:space="preserve"> </w:t>
            </w:r>
            <w:r w:rsidR="3E6510AF" w:rsidRPr="00937BE1">
              <w:t xml:space="preserve">were </w:t>
            </w:r>
            <w:r w:rsidRPr="00937BE1">
              <w:t>always</w:t>
            </w:r>
            <w:r w:rsidR="00356C18" w:rsidRPr="00937BE1">
              <w:t xml:space="preserve"> </w:t>
            </w:r>
            <w:r w:rsidRPr="00937BE1">
              <w:t>supported</w:t>
            </w:r>
            <w:r w:rsidR="00356C18" w:rsidRPr="00937BE1">
              <w:t xml:space="preserve"> </w:t>
            </w:r>
            <w:r w:rsidRPr="00937BE1">
              <w:t>by</w:t>
            </w:r>
            <w:r w:rsidR="00356C18" w:rsidRPr="00937BE1">
              <w:t xml:space="preserve"> </w:t>
            </w:r>
            <w:r w:rsidRPr="00937BE1">
              <w:t>strong</w:t>
            </w:r>
            <w:r w:rsidR="00356C18" w:rsidRPr="00937BE1">
              <w:t xml:space="preserve"> </w:t>
            </w:r>
            <w:r w:rsidRPr="00937BE1">
              <w:t>leadership</w:t>
            </w:r>
            <w:r w:rsidR="00356C18" w:rsidRPr="00937BE1">
              <w:t xml:space="preserve"> </w:t>
            </w:r>
            <w:r w:rsidRPr="00937BE1">
              <w:t>and</w:t>
            </w:r>
            <w:r w:rsidR="00356C18" w:rsidRPr="00937BE1">
              <w:t xml:space="preserve"> </w:t>
            </w:r>
            <w:r w:rsidRPr="00937BE1">
              <w:t>policy</w:t>
            </w:r>
            <w:r w:rsidR="00356C18" w:rsidRPr="00937BE1">
              <w:t xml:space="preserve"> </w:t>
            </w:r>
            <w:r w:rsidRPr="00937BE1">
              <w:t>directives</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along</w:t>
            </w:r>
            <w:r w:rsidR="00356C18" w:rsidRPr="00937BE1">
              <w:t xml:space="preserve"> </w:t>
            </w:r>
            <w:r w:rsidRPr="00937BE1">
              <w:t>with</w:t>
            </w:r>
            <w:r w:rsidR="00356C18" w:rsidRPr="00937BE1">
              <w:t xml:space="preserve"> </w:t>
            </w:r>
            <w:r w:rsidRPr="00937BE1">
              <w:t>CQV</w:t>
            </w:r>
            <w:r w:rsidR="00356C18" w:rsidRPr="00937BE1">
              <w:t xml:space="preserve"> </w:t>
            </w:r>
            <w:r w:rsidRPr="00937BE1">
              <w:t>operating</w:t>
            </w:r>
            <w:r w:rsidR="00356C18" w:rsidRPr="00937BE1">
              <w:t xml:space="preserve"> </w:t>
            </w:r>
            <w:r w:rsidRPr="00937BE1">
              <w:t>procedures</w:t>
            </w:r>
            <w:r w:rsidR="00356C18" w:rsidRPr="00937BE1">
              <w:t xml:space="preserve"> </w:t>
            </w:r>
            <w:r w:rsidRPr="00937BE1">
              <w:t>providing</w:t>
            </w:r>
            <w:r w:rsidR="00356C18" w:rsidRPr="00937BE1">
              <w:t xml:space="preserve"> </w:t>
            </w:r>
            <w:r w:rsidRPr="00937BE1">
              <w:t>team</w:t>
            </w:r>
            <w:r w:rsidR="00356C18" w:rsidRPr="00937BE1">
              <w:t xml:space="preserve"> </w:t>
            </w:r>
            <w:r w:rsidRPr="00937BE1">
              <w:t>members</w:t>
            </w:r>
            <w:r w:rsidR="00356C18" w:rsidRPr="00937BE1">
              <w:t xml:space="preserve"> </w:t>
            </w:r>
            <w:r w:rsidRPr="00937BE1">
              <w:t>with</w:t>
            </w:r>
            <w:r w:rsidR="00356C18" w:rsidRPr="00937BE1">
              <w:t xml:space="preserve"> </w:t>
            </w:r>
            <w:r w:rsidRPr="00937BE1">
              <w:t>the</w:t>
            </w:r>
            <w:r w:rsidR="00356C18" w:rsidRPr="00937BE1">
              <w:t xml:space="preserve"> </w:t>
            </w:r>
            <w:r w:rsidRPr="00937BE1">
              <w:lastRenderedPageBreak/>
              <w:t>necessary</w:t>
            </w:r>
            <w:r w:rsidR="00356C18" w:rsidRPr="00937BE1">
              <w:t xml:space="preserve"> </w:t>
            </w:r>
            <w:r w:rsidRPr="00937BE1">
              <w:t>policy</w:t>
            </w:r>
            <w:r w:rsidR="00356C18" w:rsidRPr="00937BE1">
              <w:t xml:space="preserve"> </w:t>
            </w:r>
            <w:r w:rsidRPr="00937BE1">
              <w:t>and</w:t>
            </w:r>
            <w:r w:rsidR="00356C18" w:rsidRPr="00937BE1">
              <w:t xml:space="preserve"> </w:t>
            </w:r>
            <w:r w:rsidRPr="00937BE1">
              <w:t>legal</w:t>
            </w:r>
            <w:r w:rsidR="00356C18" w:rsidRPr="00937BE1">
              <w:t xml:space="preserve"> </w:t>
            </w:r>
            <w:r w:rsidRPr="00937BE1">
              <w:t>framework</w:t>
            </w:r>
            <w:r w:rsidR="00356C18" w:rsidRPr="00937BE1">
              <w:t xml:space="preserve"> </w:t>
            </w:r>
            <w:r w:rsidRPr="00937BE1">
              <w:t>to</w:t>
            </w:r>
            <w:r w:rsidR="00356C18" w:rsidRPr="00937BE1">
              <w:t xml:space="preserve"> </w:t>
            </w:r>
            <w:r w:rsidRPr="00937BE1">
              <w:t>handle</w:t>
            </w:r>
            <w:r w:rsidR="00356C18" w:rsidRPr="00937BE1">
              <w:t xml:space="preserve"> </w:t>
            </w:r>
            <w:r w:rsidRPr="00937BE1">
              <w:t>such</w:t>
            </w:r>
            <w:r w:rsidR="00356C18" w:rsidRPr="00937BE1">
              <w:t xml:space="preserve"> </w:t>
            </w:r>
            <w:r w:rsidRPr="00937BE1">
              <w:t>situations.</w:t>
            </w:r>
            <w:r w:rsidR="00356C18" w:rsidRPr="00937BE1">
              <w:t xml:space="preserve"> </w:t>
            </w:r>
            <w:r w:rsidRPr="00937BE1">
              <w:t>Also</w:t>
            </w:r>
            <w:r w:rsidR="3E6510AF" w:rsidRPr="00937BE1">
              <w:t>,</w:t>
            </w:r>
            <w:r w:rsidR="00356C18" w:rsidRPr="00937BE1">
              <w:t xml:space="preserve"> </w:t>
            </w:r>
            <w:r w:rsidRPr="00937BE1">
              <w:t>onsite</w:t>
            </w:r>
            <w:r w:rsidR="00356C18" w:rsidRPr="00937BE1">
              <w:t xml:space="preserve"> </w:t>
            </w:r>
            <w:r w:rsidRPr="00937BE1">
              <w:t>presence</w:t>
            </w:r>
            <w:r w:rsidR="00356C18" w:rsidRPr="00937BE1">
              <w:t xml:space="preserve"> </w:t>
            </w:r>
            <w:r w:rsidRPr="00937BE1">
              <w:t>and</w:t>
            </w:r>
            <w:r w:rsidR="00356C18" w:rsidRPr="00937BE1">
              <w:t xml:space="preserve"> </w:t>
            </w:r>
            <w:r w:rsidRPr="00937BE1">
              <w:t>support</w:t>
            </w:r>
            <w:r w:rsidR="00356C18" w:rsidRPr="00937BE1">
              <w:t xml:space="preserve"> </w:t>
            </w:r>
            <w:r w:rsidRPr="00937BE1">
              <w:t>of</w:t>
            </w:r>
            <w:r w:rsidR="00356C18" w:rsidRPr="00937BE1">
              <w:t xml:space="preserve"> </w:t>
            </w:r>
            <w:r w:rsidRPr="00937BE1">
              <w:t>law</w:t>
            </w:r>
            <w:r w:rsidR="00356C18" w:rsidRPr="00937BE1">
              <w:t xml:space="preserve"> </w:t>
            </w:r>
            <w:r w:rsidRPr="00937BE1">
              <w:t>enforcement</w:t>
            </w:r>
            <w:r w:rsidR="00356C18" w:rsidRPr="00937BE1">
              <w:t xml:space="preserve"> </w:t>
            </w:r>
            <w:r w:rsidRPr="00937BE1">
              <w:t>agencies</w:t>
            </w:r>
            <w:r w:rsidR="00356C18" w:rsidRPr="00937BE1">
              <w:t xml:space="preserve"> </w:t>
            </w:r>
            <w:r w:rsidRPr="00937BE1">
              <w:t>such</w:t>
            </w:r>
            <w:r w:rsidR="00356C18" w:rsidRPr="00937BE1">
              <w:t xml:space="preserve"> </w:t>
            </w:r>
            <w:r w:rsidRPr="00937BE1">
              <w:t>as</w:t>
            </w:r>
            <w:r w:rsidR="00356C18" w:rsidRPr="00937BE1">
              <w:t xml:space="preserve"> </w:t>
            </w:r>
            <w:r w:rsidRPr="00937BE1">
              <w:t>Border</w:t>
            </w:r>
            <w:r w:rsidR="00356C18" w:rsidRPr="00937BE1">
              <w:t xml:space="preserve"> </w:t>
            </w:r>
            <w:r w:rsidRPr="00937BE1">
              <w:t>Force</w:t>
            </w:r>
            <w:r w:rsidR="00356C18" w:rsidRPr="00937BE1">
              <w:t xml:space="preserve"> </w:t>
            </w:r>
            <w:r w:rsidRPr="00937BE1">
              <w:t>and</w:t>
            </w:r>
            <w:r w:rsidR="00356C18" w:rsidRPr="00937BE1">
              <w:t xml:space="preserve"> </w:t>
            </w:r>
            <w:r w:rsidRPr="00937BE1">
              <w:t>the</w:t>
            </w:r>
            <w:r w:rsidR="00356C18" w:rsidRPr="00937BE1">
              <w:t xml:space="preserve"> </w:t>
            </w:r>
            <w:r w:rsidRPr="00937BE1">
              <w:t>AFP</w:t>
            </w:r>
            <w:r w:rsidR="00356C18" w:rsidRPr="00937BE1">
              <w:t xml:space="preserve"> </w:t>
            </w:r>
            <w:r w:rsidRPr="00937BE1">
              <w:t>assisted</w:t>
            </w:r>
            <w:r w:rsidR="00356C18" w:rsidRPr="00937BE1">
              <w:t xml:space="preserve"> </w:t>
            </w:r>
            <w:r w:rsidRPr="00937BE1">
              <w:t>with</w:t>
            </w:r>
            <w:r w:rsidR="00356C18" w:rsidRPr="00937BE1">
              <w:t xml:space="preserve"> </w:t>
            </w:r>
            <w:r w:rsidRPr="00937BE1">
              <w:t>problem</w:t>
            </w:r>
            <w:r w:rsidR="00356C18" w:rsidRPr="00937BE1">
              <w:t xml:space="preserve"> </w:t>
            </w:r>
            <w:r w:rsidRPr="00937BE1">
              <w:t>passengers.</w:t>
            </w:r>
          </w:p>
          <w:p w14:paraId="21FA412F" w14:textId="17DC96CD" w:rsidR="00FC6661" w:rsidRPr="00937BE1" w:rsidRDefault="00FC6661" w:rsidP="00AE12C3">
            <w:pPr>
              <w:pStyle w:val="Body"/>
            </w:pPr>
            <w:r w:rsidRPr="00937BE1">
              <w:t>We</w:t>
            </w:r>
            <w:r w:rsidR="00356C18" w:rsidRPr="00937BE1">
              <w:t xml:space="preserve"> </w:t>
            </w:r>
            <w:r w:rsidR="3E6510AF" w:rsidRPr="00937BE1">
              <w:t xml:space="preserve">were </w:t>
            </w:r>
            <w:r w:rsidRPr="00937BE1">
              <w:t>also</w:t>
            </w:r>
            <w:r w:rsidR="00356C18" w:rsidRPr="00937BE1">
              <w:t xml:space="preserve"> </w:t>
            </w:r>
            <w:r w:rsidRPr="00937BE1">
              <w:t>heavily</w:t>
            </w:r>
            <w:r w:rsidR="00356C18" w:rsidRPr="00937BE1">
              <w:t xml:space="preserve"> </w:t>
            </w:r>
            <w:r w:rsidRPr="00937BE1">
              <w:t>involved</w:t>
            </w:r>
            <w:r w:rsidR="00356C18" w:rsidRPr="00937BE1">
              <w:t xml:space="preserve"> </w:t>
            </w:r>
            <w:r w:rsidRPr="00937BE1">
              <w:t>with</w:t>
            </w:r>
            <w:r w:rsidR="00356C18" w:rsidRPr="00937BE1">
              <w:t xml:space="preserve"> </w:t>
            </w:r>
            <w:r w:rsidRPr="00937BE1">
              <w:t>Afghan</w:t>
            </w:r>
            <w:r w:rsidR="00356C18" w:rsidRPr="00937BE1">
              <w:t xml:space="preserve"> </w:t>
            </w:r>
            <w:r w:rsidRPr="00937BE1">
              <w:t>repatriation</w:t>
            </w:r>
            <w:r w:rsidR="00356C18" w:rsidRPr="00937BE1">
              <w:t xml:space="preserve"> </w:t>
            </w:r>
            <w:r w:rsidRPr="00937BE1">
              <w:t>flights</w:t>
            </w:r>
            <w:r w:rsidR="3E6510AF" w:rsidRPr="00937BE1">
              <w:t>,</w:t>
            </w:r>
            <w:r w:rsidR="00356C18" w:rsidRPr="00937BE1">
              <w:t xml:space="preserve"> </w:t>
            </w:r>
            <w:r w:rsidRPr="00937BE1">
              <w:t>which</w:t>
            </w:r>
            <w:r w:rsidR="00356C18" w:rsidRPr="00937BE1">
              <w:t xml:space="preserve"> </w:t>
            </w:r>
            <w:r w:rsidRPr="00937BE1">
              <w:t>was</w:t>
            </w:r>
            <w:r w:rsidR="00356C18" w:rsidRPr="00937BE1">
              <w:t xml:space="preserve"> </w:t>
            </w:r>
            <w:r w:rsidRPr="00937BE1">
              <w:t>not</w:t>
            </w:r>
            <w:r w:rsidR="00356C18" w:rsidRPr="00937BE1">
              <w:t xml:space="preserve"> </w:t>
            </w:r>
            <w:r w:rsidRPr="00937BE1">
              <w:t>only</w:t>
            </w:r>
            <w:r w:rsidR="00356C18" w:rsidRPr="00937BE1">
              <w:t xml:space="preserve"> </w:t>
            </w:r>
            <w:r w:rsidRPr="00937BE1">
              <w:t>emotional</w:t>
            </w:r>
            <w:r w:rsidR="00356C18" w:rsidRPr="00937BE1">
              <w:t xml:space="preserve"> </w:t>
            </w:r>
            <w:r w:rsidRPr="00937BE1">
              <w:t>for</w:t>
            </w:r>
            <w:r w:rsidR="00356C18" w:rsidRPr="00937BE1">
              <w:t xml:space="preserve"> </w:t>
            </w:r>
            <w:r w:rsidRPr="00937BE1">
              <w:t>the</w:t>
            </w:r>
            <w:r w:rsidR="00356C18" w:rsidRPr="00937BE1">
              <w:t xml:space="preserve"> </w:t>
            </w:r>
            <w:r w:rsidRPr="00937BE1">
              <w:t>passengers</w:t>
            </w:r>
            <w:r w:rsidR="00356C18" w:rsidRPr="00937BE1">
              <w:t xml:space="preserve"> </w:t>
            </w:r>
            <w:r w:rsidRPr="00937BE1">
              <w:t>but</w:t>
            </w:r>
            <w:r w:rsidR="00356C18" w:rsidRPr="00937BE1">
              <w:t xml:space="preserve"> </w:t>
            </w:r>
            <w:r w:rsidRPr="00937BE1">
              <w:t>also</w:t>
            </w:r>
            <w:r w:rsidR="00356C18" w:rsidRPr="00937BE1">
              <w:t xml:space="preserve"> </w:t>
            </w:r>
            <w:r w:rsidRPr="00937BE1">
              <w:t>for</w:t>
            </w:r>
            <w:r w:rsidR="00356C18" w:rsidRPr="00937BE1">
              <w:t xml:space="preserve"> </w:t>
            </w:r>
            <w:r w:rsidRPr="00937BE1">
              <w:t>many</w:t>
            </w:r>
            <w:r w:rsidR="00356C18" w:rsidRPr="00937BE1">
              <w:t xml:space="preserve"> </w:t>
            </w:r>
            <w:r w:rsidRPr="00937BE1">
              <w:t>of</w:t>
            </w:r>
            <w:r w:rsidR="00356C18" w:rsidRPr="00937BE1">
              <w:t xml:space="preserve"> </w:t>
            </w:r>
            <w:r w:rsidRPr="00937BE1">
              <w:t>us</w:t>
            </w:r>
            <w:r w:rsidR="00356C18" w:rsidRPr="00937BE1">
              <w:t xml:space="preserve"> </w:t>
            </w:r>
            <w:r w:rsidRPr="00937BE1">
              <w:t>who</w:t>
            </w:r>
            <w:r w:rsidR="00356C18" w:rsidRPr="00937BE1">
              <w:t xml:space="preserve"> </w:t>
            </w:r>
            <w:r w:rsidRPr="00937BE1">
              <w:t>could</w:t>
            </w:r>
            <w:r w:rsidR="00356C18" w:rsidRPr="00937BE1">
              <w:t xml:space="preserve"> </w:t>
            </w:r>
            <w:r w:rsidRPr="00937BE1">
              <w:t>see</w:t>
            </w:r>
            <w:r w:rsidR="00356C18" w:rsidRPr="00937BE1">
              <w:t xml:space="preserve"> </w:t>
            </w:r>
            <w:r w:rsidRPr="00937BE1">
              <w:t>in</w:t>
            </w:r>
            <w:r w:rsidR="00356C18" w:rsidRPr="00937BE1">
              <w:t xml:space="preserve"> </w:t>
            </w:r>
            <w:r w:rsidRPr="00937BE1">
              <w:t>their</w:t>
            </w:r>
            <w:r w:rsidR="00356C18" w:rsidRPr="00937BE1">
              <w:t xml:space="preserve"> </w:t>
            </w:r>
            <w:r w:rsidRPr="00937BE1">
              <w:t>eyes</w:t>
            </w:r>
            <w:r w:rsidR="00356C18" w:rsidRPr="00937BE1">
              <w:t xml:space="preserve"> </w:t>
            </w:r>
            <w:r w:rsidRPr="00937BE1">
              <w:t>the</w:t>
            </w:r>
            <w:r w:rsidR="00356C18" w:rsidRPr="00937BE1">
              <w:t xml:space="preserve"> </w:t>
            </w:r>
            <w:r w:rsidRPr="00937BE1">
              <w:t>panic</w:t>
            </w:r>
            <w:r w:rsidR="00356C18" w:rsidRPr="00937BE1">
              <w:t xml:space="preserve"> </w:t>
            </w:r>
            <w:r w:rsidRPr="00937BE1">
              <w:t>and</w:t>
            </w:r>
            <w:r w:rsidR="00356C18" w:rsidRPr="00937BE1">
              <w:t xml:space="preserve"> </w:t>
            </w:r>
            <w:r w:rsidRPr="00937BE1">
              <w:t>relief</w:t>
            </w:r>
            <w:r w:rsidR="00356C18" w:rsidRPr="00937BE1">
              <w:t xml:space="preserve"> </w:t>
            </w:r>
            <w:r w:rsidRPr="00937BE1">
              <w:t>of</w:t>
            </w:r>
            <w:r w:rsidR="00356C18" w:rsidRPr="00937BE1">
              <w:t xml:space="preserve"> </w:t>
            </w:r>
            <w:r w:rsidRPr="00937BE1">
              <w:t>landing</w:t>
            </w:r>
            <w:r w:rsidR="00356C18" w:rsidRPr="00937BE1">
              <w:t xml:space="preserve"> </w:t>
            </w:r>
            <w:r w:rsidRPr="00937BE1">
              <w:t>in</w:t>
            </w:r>
            <w:r w:rsidR="00356C18" w:rsidRPr="00937BE1">
              <w:t xml:space="preserve"> </w:t>
            </w:r>
            <w:r w:rsidRPr="00937BE1">
              <w:t>a</w:t>
            </w:r>
            <w:r w:rsidR="00356C18" w:rsidRPr="00937BE1">
              <w:t xml:space="preserve"> </w:t>
            </w:r>
            <w:r w:rsidRPr="00937BE1">
              <w:t>country</w:t>
            </w:r>
            <w:r w:rsidR="00356C18" w:rsidRPr="00937BE1">
              <w:t xml:space="preserve"> </w:t>
            </w:r>
            <w:r w:rsidRPr="00937BE1">
              <w:t>that</w:t>
            </w:r>
            <w:r w:rsidR="00356C18" w:rsidRPr="00937BE1">
              <w:t xml:space="preserve"> </w:t>
            </w:r>
            <w:r w:rsidRPr="00937BE1">
              <w:t>had</w:t>
            </w:r>
            <w:r w:rsidR="00356C18" w:rsidRPr="00937BE1">
              <w:t xml:space="preserve"> </w:t>
            </w:r>
            <w:r w:rsidRPr="00937BE1">
              <w:t>welcomed</w:t>
            </w:r>
            <w:r w:rsidR="00356C18" w:rsidRPr="00937BE1">
              <w:t xml:space="preserve"> </w:t>
            </w:r>
            <w:r w:rsidRPr="00937BE1">
              <w:t>them</w:t>
            </w:r>
            <w:r w:rsidR="00356C18" w:rsidRPr="00937BE1">
              <w:t xml:space="preserve"> </w:t>
            </w:r>
            <w:r w:rsidRPr="00937BE1">
              <w:t>with</w:t>
            </w:r>
            <w:r w:rsidR="00356C18" w:rsidRPr="00937BE1">
              <w:t xml:space="preserve"> </w:t>
            </w:r>
            <w:r w:rsidRPr="00937BE1">
              <w:t>open</w:t>
            </w:r>
            <w:r w:rsidR="00356C18" w:rsidRPr="00937BE1">
              <w:t xml:space="preserve"> </w:t>
            </w:r>
            <w:r w:rsidRPr="00937BE1">
              <w:t>arms</w:t>
            </w:r>
            <w:r w:rsidR="00356C18" w:rsidRPr="00937BE1">
              <w:t xml:space="preserve"> </w:t>
            </w:r>
            <w:r w:rsidRPr="00937BE1">
              <w:t>and</w:t>
            </w:r>
            <w:r w:rsidR="00356C18" w:rsidRPr="00937BE1">
              <w:t xml:space="preserve"> </w:t>
            </w:r>
            <w:r w:rsidRPr="00937BE1">
              <w:t>they</w:t>
            </w:r>
            <w:r w:rsidR="00356C18" w:rsidRPr="00937BE1">
              <w:t xml:space="preserve"> </w:t>
            </w:r>
            <w:r w:rsidRPr="00937BE1">
              <w:t>and</w:t>
            </w:r>
            <w:r w:rsidR="00356C18" w:rsidRPr="00937BE1">
              <w:t xml:space="preserve"> </w:t>
            </w:r>
            <w:r w:rsidRPr="00937BE1">
              <w:t>their</w:t>
            </w:r>
            <w:r w:rsidR="00356C18" w:rsidRPr="00937BE1">
              <w:t xml:space="preserve"> </w:t>
            </w:r>
            <w:r w:rsidRPr="00937BE1">
              <w:t>children</w:t>
            </w:r>
            <w:r w:rsidR="00356C18" w:rsidRPr="00937BE1">
              <w:t xml:space="preserve"> </w:t>
            </w:r>
            <w:r w:rsidRPr="00937BE1">
              <w:t>were</w:t>
            </w:r>
            <w:r w:rsidR="00356C18" w:rsidRPr="00937BE1">
              <w:t xml:space="preserve"> </w:t>
            </w:r>
            <w:r w:rsidRPr="00937BE1">
              <w:t>now</w:t>
            </w:r>
            <w:r w:rsidR="00356C18" w:rsidRPr="00937BE1">
              <w:t xml:space="preserve"> </w:t>
            </w:r>
            <w:r w:rsidRPr="00937BE1">
              <w:t>free</w:t>
            </w:r>
            <w:r w:rsidR="00356C18" w:rsidRPr="00937BE1">
              <w:t xml:space="preserve"> </w:t>
            </w:r>
            <w:r w:rsidRPr="00937BE1">
              <w:t>and</w:t>
            </w:r>
            <w:r w:rsidR="00356C18" w:rsidRPr="00937BE1">
              <w:t xml:space="preserve"> </w:t>
            </w:r>
            <w:r w:rsidRPr="00937BE1">
              <w:t>safe</w:t>
            </w:r>
            <w:r w:rsidR="00356C18" w:rsidRPr="00937BE1">
              <w:t xml:space="preserve"> </w:t>
            </w:r>
            <w:r w:rsidRPr="00937BE1">
              <w:t>from</w:t>
            </w:r>
            <w:r w:rsidR="00356C18" w:rsidRPr="00937BE1">
              <w:t xml:space="preserve"> </w:t>
            </w:r>
            <w:r w:rsidRPr="00937BE1">
              <w:t>harm.</w:t>
            </w:r>
            <w:r w:rsidR="00356C18" w:rsidRPr="00937BE1">
              <w:t xml:space="preserve"> </w:t>
            </w:r>
            <w:r w:rsidRPr="00937BE1">
              <w:t>These</w:t>
            </w:r>
            <w:r w:rsidR="00356C18" w:rsidRPr="00937BE1">
              <w:t xml:space="preserve"> </w:t>
            </w:r>
            <w:r w:rsidRPr="00937BE1">
              <w:t>flights</w:t>
            </w:r>
            <w:r w:rsidR="00356C18" w:rsidRPr="00937BE1">
              <w:t xml:space="preserve"> </w:t>
            </w:r>
            <w:r w:rsidRPr="00937BE1">
              <w:t>highlight</w:t>
            </w:r>
            <w:r w:rsidR="3E6510AF" w:rsidRPr="00937BE1">
              <w:t>ed</w:t>
            </w:r>
            <w:r w:rsidR="00356C18" w:rsidRPr="00937BE1">
              <w:t xml:space="preserve"> </w:t>
            </w:r>
            <w:r w:rsidRPr="00937BE1">
              <w:t>the</w:t>
            </w:r>
            <w:r w:rsidR="00356C18" w:rsidRPr="00937BE1">
              <w:t xml:space="preserve"> </w:t>
            </w:r>
            <w:r w:rsidRPr="00937BE1">
              <w:t>compassionate</w:t>
            </w:r>
            <w:r w:rsidR="00356C18" w:rsidRPr="00937BE1">
              <w:t xml:space="preserve"> </w:t>
            </w:r>
            <w:r w:rsidRPr="00937BE1">
              <w:t>nature</w:t>
            </w:r>
            <w:r w:rsidR="00356C18" w:rsidRPr="00937BE1">
              <w:t xml:space="preserve"> </w:t>
            </w:r>
            <w:r w:rsidRPr="00937BE1">
              <w:t>of</w:t>
            </w:r>
            <w:r w:rsidR="00356C18" w:rsidRPr="00937BE1">
              <w:t xml:space="preserve"> </w:t>
            </w:r>
            <w:r w:rsidRPr="00937BE1">
              <w:t>Australia</w:t>
            </w:r>
            <w:r w:rsidR="3E6510AF" w:rsidRPr="00937BE1">
              <w:t>,</w:t>
            </w:r>
            <w:r w:rsidR="00356C18" w:rsidRPr="00937BE1">
              <w:t xml:space="preserve"> </w:t>
            </w:r>
            <w:r w:rsidRPr="00937BE1">
              <w:t>which</w:t>
            </w:r>
            <w:r w:rsidR="00356C18" w:rsidRPr="00937BE1">
              <w:t xml:space="preserve"> </w:t>
            </w:r>
            <w:r w:rsidRPr="00937BE1">
              <w:t>we</w:t>
            </w:r>
            <w:r w:rsidR="00356C18" w:rsidRPr="00937BE1">
              <w:t xml:space="preserve"> </w:t>
            </w:r>
            <w:r w:rsidRPr="00937BE1">
              <w:t>should</w:t>
            </w:r>
            <w:r w:rsidR="00356C18" w:rsidRPr="00937BE1">
              <w:t xml:space="preserve"> </w:t>
            </w:r>
            <w:r w:rsidRPr="00937BE1">
              <w:t>all</w:t>
            </w:r>
            <w:r w:rsidR="00356C18" w:rsidRPr="00937BE1">
              <w:t xml:space="preserve"> </w:t>
            </w:r>
            <w:r w:rsidRPr="00937BE1">
              <w:t>embrace</w:t>
            </w:r>
            <w:r w:rsidR="00356C18" w:rsidRPr="00937BE1">
              <w:t xml:space="preserve"> </w:t>
            </w:r>
            <w:r w:rsidRPr="00937BE1">
              <w:t>and</w:t>
            </w:r>
            <w:r w:rsidR="00356C18" w:rsidRPr="00937BE1">
              <w:t xml:space="preserve"> </w:t>
            </w:r>
            <w:r w:rsidRPr="00937BE1">
              <w:t>be</w:t>
            </w:r>
            <w:r w:rsidR="00356C18" w:rsidRPr="00937BE1">
              <w:t xml:space="preserve"> </w:t>
            </w:r>
            <w:r w:rsidRPr="00937BE1">
              <w:t>very</w:t>
            </w:r>
            <w:r w:rsidR="00356C18" w:rsidRPr="00937BE1">
              <w:t xml:space="preserve"> </w:t>
            </w:r>
            <w:r w:rsidRPr="00937BE1">
              <w:t>proud</w:t>
            </w:r>
            <w:r w:rsidR="00356C18" w:rsidRPr="00937BE1">
              <w:t xml:space="preserve"> </w:t>
            </w:r>
            <w:r w:rsidRPr="00937BE1">
              <w:t>of.</w:t>
            </w:r>
            <w:r w:rsidR="00356C18" w:rsidRPr="00937BE1">
              <w:t xml:space="preserve"> </w:t>
            </w:r>
            <w:r w:rsidRPr="00937BE1">
              <w:t>I</w:t>
            </w:r>
            <w:r w:rsidR="00356C18" w:rsidRPr="00937BE1">
              <w:t xml:space="preserve"> </w:t>
            </w:r>
            <w:r w:rsidRPr="00937BE1">
              <w:t>could</w:t>
            </w:r>
            <w:r w:rsidR="00356C18" w:rsidRPr="00937BE1">
              <w:t xml:space="preserve"> </w:t>
            </w:r>
            <w:r w:rsidRPr="00937BE1">
              <w:t>understand</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issues</w:t>
            </w:r>
            <w:r w:rsidR="00356C18" w:rsidRPr="00937BE1">
              <w:t xml:space="preserve"> </w:t>
            </w:r>
            <w:r w:rsidRPr="00937BE1">
              <w:t>the</w:t>
            </w:r>
            <w:r w:rsidR="00356C18" w:rsidRPr="00937BE1">
              <w:t xml:space="preserve"> </w:t>
            </w:r>
            <w:r w:rsidRPr="00937BE1">
              <w:t>refugees</w:t>
            </w:r>
            <w:r w:rsidR="00356C18" w:rsidRPr="00937BE1">
              <w:t xml:space="preserve"> </w:t>
            </w:r>
            <w:r w:rsidRPr="00937BE1">
              <w:t>were</w:t>
            </w:r>
            <w:r w:rsidR="00356C18" w:rsidRPr="00937BE1">
              <w:t xml:space="preserve"> </w:t>
            </w:r>
            <w:r w:rsidRPr="00937BE1">
              <w:t>grappling</w:t>
            </w:r>
            <w:r w:rsidR="00356C18" w:rsidRPr="00937BE1">
              <w:t xml:space="preserve"> </w:t>
            </w:r>
            <w:r w:rsidRPr="00937BE1">
              <w:t>with</w:t>
            </w:r>
            <w:r w:rsidR="00356C18" w:rsidRPr="00937BE1">
              <w:t xml:space="preserve"> </w:t>
            </w:r>
            <w:r w:rsidRPr="00937BE1">
              <w:t>as</w:t>
            </w:r>
            <w:r w:rsidR="00356C18" w:rsidRPr="00937BE1">
              <w:t xml:space="preserve"> </w:t>
            </w:r>
            <w:r w:rsidRPr="00937BE1">
              <w:t>my</w:t>
            </w:r>
            <w:r w:rsidR="00356C18" w:rsidRPr="00937BE1">
              <w:t xml:space="preserve"> </w:t>
            </w:r>
            <w:r w:rsidRPr="00937BE1">
              <w:t>wife</w:t>
            </w:r>
            <w:r w:rsidR="00356C18" w:rsidRPr="00937BE1">
              <w:t xml:space="preserve"> </w:t>
            </w:r>
            <w:r w:rsidRPr="00937BE1">
              <w:t>was</w:t>
            </w:r>
            <w:r w:rsidR="00356C18" w:rsidRPr="00937BE1">
              <w:t xml:space="preserve"> </w:t>
            </w:r>
            <w:r w:rsidRPr="00937BE1">
              <w:t>a</w:t>
            </w:r>
            <w:r w:rsidR="00356C18" w:rsidRPr="00937BE1">
              <w:t xml:space="preserve"> </w:t>
            </w:r>
            <w:r w:rsidRPr="00937BE1">
              <w:t>refugee</w:t>
            </w:r>
            <w:r w:rsidR="3E6510AF" w:rsidRPr="00937BE1">
              <w:t>,</w:t>
            </w:r>
            <w:r w:rsidR="00356C18" w:rsidRPr="00937BE1">
              <w:t xml:space="preserve"> </w:t>
            </w:r>
            <w:r w:rsidRPr="00937BE1">
              <w:t>and</w:t>
            </w:r>
            <w:r w:rsidR="00356C18" w:rsidRPr="00937BE1">
              <w:t xml:space="preserve"> </w:t>
            </w:r>
            <w:r w:rsidRPr="00937BE1">
              <w:t>when</w:t>
            </w:r>
            <w:r w:rsidR="00356C18" w:rsidRPr="00937BE1">
              <w:t xml:space="preserve"> </w:t>
            </w:r>
            <w:r w:rsidRPr="00937BE1">
              <w:t>I</w:t>
            </w:r>
            <w:r w:rsidR="00356C18" w:rsidRPr="00937BE1">
              <w:t xml:space="preserve"> </w:t>
            </w:r>
            <w:r w:rsidRPr="00937BE1">
              <w:t>spoke</w:t>
            </w:r>
            <w:r w:rsidR="00356C18" w:rsidRPr="00937BE1">
              <w:t xml:space="preserve"> </w:t>
            </w:r>
            <w:r w:rsidRPr="00937BE1">
              <w:t>to</w:t>
            </w:r>
            <w:r w:rsidR="00356C18" w:rsidRPr="00937BE1">
              <w:t xml:space="preserve"> </w:t>
            </w:r>
            <w:r w:rsidRPr="00937BE1">
              <w:t>her</w:t>
            </w:r>
            <w:r w:rsidR="00356C18" w:rsidRPr="00937BE1">
              <w:t xml:space="preserve"> </w:t>
            </w:r>
            <w:r w:rsidRPr="00937BE1">
              <w:t>about</w:t>
            </w:r>
            <w:r w:rsidR="00356C18" w:rsidRPr="00937BE1">
              <w:t xml:space="preserve"> </w:t>
            </w:r>
            <w:r w:rsidRPr="00937BE1">
              <w:t>these</w:t>
            </w:r>
            <w:r w:rsidR="00356C18" w:rsidRPr="00937BE1">
              <w:t xml:space="preserve"> </w:t>
            </w:r>
            <w:r w:rsidRPr="00937BE1">
              <w:t>special</w:t>
            </w:r>
            <w:r w:rsidR="00356C18" w:rsidRPr="00937BE1">
              <w:t xml:space="preserve"> </w:t>
            </w:r>
            <w:r w:rsidRPr="00937BE1">
              <w:t>flights,</w:t>
            </w:r>
            <w:r w:rsidR="00356C18" w:rsidRPr="00937BE1">
              <w:t xml:space="preserve"> </w:t>
            </w:r>
            <w:r w:rsidRPr="00937BE1">
              <w:t>she</w:t>
            </w:r>
            <w:r w:rsidR="00356C18" w:rsidRPr="00937BE1">
              <w:t xml:space="preserve"> </w:t>
            </w:r>
            <w:r w:rsidRPr="00937BE1">
              <w:t>completely</w:t>
            </w:r>
            <w:r w:rsidR="00356C18" w:rsidRPr="00937BE1">
              <w:t xml:space="preserve"> </w:t>
            </w:r>
            <w:r w:rsidRPr="00937BE1">
              <w:t>understood</w:t>
            </w:r>
            <w:r w:rsidR="00356C18" w:rsidRPr="00937BE1">
              <w:t xml:space="preserve"> </w:t>
            </w:r>
            <w:r w:rsidRPr="00937BE1">
              <w:t>the</w:t>
            </w:r>
            <w:r w:rsidR="00356C18" w:rsidRPr="00937BE1">
              <w:t xml:space="preserve"> </w:t>
            </w:r>
            <w:r w:rsidRPr="00937BE1">
              <w:t>passengers’</w:t>
            </w:r>
            <w:r w:rsidR="00356C18" w:rsidRPr="00937BE1">
              <w:t xml:space="preserve"> </w:t>
            </w:r>
            <w:r w:rsidRPr="00937BE1">
              <w:t>emotions</w:t>
            </w:r>
            <w:r w:rsidR="00356C18" w:rsidRPr="00937BE1">
              <w:t xml:space="preserve"> </w:t>
            </w:r>
            <w:r w:rsidRPr="00937BE1">
              <w:t>and</w:t>
            </w:r>
            <w:r w:rsidR="00356C18" w:rsidRPr="00937BE1">
              <w:t xml:space="preserve"> </w:t>
            </w:r>
            <w:r w:rsidRPr="00937BE1">
              <w:t>vulnerabilities.</w:t>
            </w:r>
          </w:p>
        </w:tc>
      </w:tr>
    </w:tbl>
    <w:p w14:paraId="2EB0AF0D" w14:textId="45430B03" w:rsidR="00FC6661" w:rsidRPr="00937BE1" w:rsidRDefault="0ECD4CEB" w:rsidP="00FC6661">
      <w:pPr>
        <w:pStyle w:val="Heading2"/>
      </w:pPr>
      <w:bookmarkStart w:id="88" w:name="_Toc173153380"/>
      <w:bookmarkStart w:id="89" w:name="_Toc1040522918"/>
      <w:bookmarkStart w:id="90" w:name="_Toc186540637"/>
      <w:r w:rsidRPr="00937BE1">
        <w:lastRenderedPageBreak/>
        <w:t>Second</w:t>
      </w:r>
      <w:r w:rsidR="2B52275A" w:rsidRPr="00937BE1">
        <w:t xml:space="preserve"> </w:t>
      </w:r>
      <w:r w:rsidR="1323302B" w:rsidRPr="00937BE1">
        <w:t>w</w:t>
      </w:r>
      <w:r w:rsidRPr="00937BE1">
        <w:t>ave</w:t>
      </w:r>
      <w:bookmarkEnd w:id="88"/>
      <w:bookmarkEnd w:id="89"/>
      <w:bookmarkEnd w:id="90"/>
    </w:p>
    <w:p w14:paraId="60A2DAB5" w14:textId="42BD9BBB" w:rsidR="00CA1E33" w:rsidRPr="00937BE1" w:rsidRDefault="00CA1E33" w:rsidP="00CA1E33">
      <w:pPr>
        <w:pStyle w:val="Heading3"/>
      </w:pPr>
      <w:r w:rsidRPr="00937BE1">
        <w:t>Key</w:t>
      </w:r>
    </w:p>
    <w:tbl>
      <w:tblPr>
        <w:tblStyle w:val="TableGrid"/>
        <w:tblW w:w="0" w:type="auto"/>
        <w:tblLook w:val="04A0" w:firstRow="1" w:lastRow="0" w:firstColumn="1" w:lastColumn="0" w:noHBand="0" w:noVBand="1"/>
      </w:tblPr>
      <w:tblGrid>
        <w:gridCol w:w="625"/>
        <w:gridCol w:w="2430"/>
      </w:tblGrid>
      <w:tr w:rsidR="00CA1E33" w:rsidRPr="00937BE1" w14:paraId="096644FB" w14:textId="77777777" w:rsidTr="3FDC76EE">
        <w:tc>
          <w:tcPr>
            <w:tcW w:w="625" w:type="dxa"/>
          </w:tcPr>
          <w:p w14:paraId="62AD3D93"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57" behindDoc="0" locked="0" layoutInCell="1" allowOverlap="1" wp14:anchorId="05510F2D" wp14:editId="11BFDCBC">
                      <wp:simplePos x="0" y="0"/>
                      <wp:positionH relativeFrom="margin">
                        <wp:posOffset>24072</wp:posOffset>
                      </wp:positionH>
                      <wp:positionV relativeFrom="paragraph">
                        <wp:posOffset>41910</wp:posOffset>
                      </wp:positionV>
                      <wp:extent cx="176530" cy="145415"/>
                      <wp:effectExtent l="0" t="0" r="0" b="6985"/>
                      <wp:wrapNone/>
                      <wp:docPr id="1728129056"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96684B8" id="Star: 5 Points 2" o:spid="_x0000_s1026" alt="&quot;&quot;" style="position:absolute;margin-left:1.9pt;margin-top:3.3pt;width:13.9pt;height:11.45pt;z-index:251658257;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2B2018DB" w14:textId="77777777" w:rsidR="00CA1E33" w:rsidRPr="00937BE1" w:rsidRDefault="00CA1E33" w:rsidP="00C9456A">
            <w:pPr>
              <w:pStyle w:val="Tabletext"/>
            </w:pPr>
            <w:r w:rsidRPr="00937BE1">
              <w:t>Key point</w:t>
            </w:r>
          </w:p>
        </w:tc>
      </w:tr>
      <w:tr w:rsidR="00CA1E33" w:rsidRPr="00937BE1" w14:paraId="00ADBE5F" w14:textId="77777777" w:rsidTr="3FDC76EE">
        <w:tc>
          <w:tcPr>
            <w:tcW w:w="625" w:type="dxa"/>
          </w:tcPr>
          <w:p w14:paraId="2B93EF29"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59" behindDoc="0" locked="0" layoutInCell="1" allowOverlap="1" wp14:anchorId="3368B5D3" wp14:editId="5314281B">
                      <wp:simplePos x="0" y="0"/>
                      <wp:positionH relativeFrom="column">
                        <wp:posOffset>50165</wp:posOffset>
                      </wp:positionH>
                      <wp:positionV relativeFrom="paragraph">
                        <wp:posOffset>69157</wp:posOffset>
                      </wp:positionV>
                      <wp:extent cx="114300" cy="99695"/>
                      <wp:effectExtent l="0" t="0" r="19050" b="14605"/>
                      <wp:wrapNone/>
                      <wp:docPr id="90536255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B9D31D0" id="&quot;Not Allowed&quot; Symbol 7" o:spid="_x0000_s1026" type="#_x0000_t57" alt="&quot;&quot;" style="position:absolute;margin-left:3.95pt;margin-top:5.45pt;width:9pt;height:7.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654AC67E" w14:textId="77777777" w:rsidR="00CA1E33" w:rsidRPr="00937BE1" w:rsidRDefault="00CA1E33" w:rsidP="00C9456A">
            <w:pPr>
              <w:pStyle w:val="Tabletext"/>
            </w:pPr>
            <w:r w:rsidRPr="00937BE1">
              <w:rPr>
                <w:rFonts w:eastAsia="Aptos"/>
              </w:rPr>
              <w:t>Restrictions</w:t>
            </w:r>
          </w:p>
        </w:tc>
      </w:tr>
      <w:tr w:rsidR="00CA1E33" w:rsidRPr="00937BE1" w14:paraId="400E0756" w14:textId="77777777" w:rsidTr="3FDC76EE">
        <w:tc>
          <w:tcPr>
            <w:tcW w:w="625" w:type="dxa"/>
          </w:tcPr>
          <w:p w14:paraId="246CF9E3"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0" behindDoc="0" locked="0" layoutInCell="1" allowOverlap="1" wp14:anchorId="47538673" wp14:editId="6A59C02B">
                      <wp:simplePos x="0" y="0"/>
                      <wp:positionH relativeFrom="column">
                        <wp:posOffset>51377</wp:posOffset>
                      </wp:positionH>
                      <wp:positionV relativeFrom="paragraph">
                        <wp:posOffset>63500</wp:posOffset>
                      </wp:positionV>
                      <wp:extent cx="118745" cy="114300"/>
                      <wp:effectExtent l="0" t="0" r="14605" b="19050"/>
                      <wp:wrapNone/>
                      <wp:docPr id="341785041"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6A1993" id="Cross 8" o:spid="_x0000_s1026" type="#_x0000_t11" alt="&quot;&quot;" style="position:absolute;margin-left:4.05pt;margin-top:5pt;width:9.35pt;height:9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03BB35DD" w14:textId="77777777" w:rsidR="00CA1E33" w:rsidRPr="00937BE1" w:rsidRDefault="00CA1E33" w:rsidP="00C9456A">
            <w:pPr>
              <w:pStyle w:val="Tabletext"/>
            </w:pPr>
            <w:r w:rsidRPr="00937BE1">
              <w:rPr>
                <w:rFonts w:eastAsia="Aptos"/>
              </w:rPr>
              <w:t>Testing</w:t>
            </w:r>
          </w:p>
        </w:tc>
      </w:tr>
      <w:tr w:rsidR="00CA1E33" w:rsidRPr="00937BE1" w14:paraId="78DDBA8C" w14:textId="77777777" w:rsidTr="3FDC76EE">
        <w:tc>
          <w:tcPr>
            <w:tcW w:w="625" w:type="dxa"/>
          </w:tcPr>
          <w:p w14:paraId="753C383B"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61" behindDoc="0" locked="0" layoutInCell="1" allowOverlap="1" wp14:anchorId="102E1C06" wp14:editId="53F5C2F5">
                      <wp:simplePos x="0" y="0"/>
                      <wp:positionH relativeFrom="column">
                        <wp:posOffset>57150</wp:posOffset>
                      </wp:positionH>
                      <wp:positionV relativeFrom="paragraph">
                        <wp:posOffset>72332</wp:posOffset>
                      </wp:positionV>
                      <wp:extent cx="98425" cy="99695"/>
                      <wp:effectExtent l="0" t="0" r="15875" b="14605"/>
                      <wp:wrapNone/>
                      <wp:docPr id="214533769"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EB739DA" id="Oval 12" o:spid="_x0000_s1026" alt="&quot;&quot;" style="position:absolute;margin-left:4.5pt;margin-top:5.7pt;width:7.75pt;height:7.8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" fillcolor="windowText" strokeweight="1pt">
                      <v:stroke joinstyle="miter"/>
                    </v:oval>
                  </w:pict>
                </mc:Fallback>
              </mc:AlternateContent>
            </w:r>
          </w:p>
        </w:tc>
        <w:tc>
          <w:tcPr>
            <w:tcW w:w="2430" w:type="dxa"/>
          </w:tcPr>
          <w:p w14:paraId="22462A9E" w14:textId="77777777" w:rsidR="00CA1E33" w:rsidRPr="00937BE1" w:rsidRDefault="00CA1E33" w:rsidP="00C9456A">
            <w:pPr>
              <w:pStyle w:val="Tabletext"/>
            </w:pPr>
            <w:r w:rsidRPr="00937BE1">
              <w:rPr>
                <w:rFonts w:eastAsia="Aptos"/>
              </w:rPr>
              <w:t>Travel</w:t>
            </w:r>
          </w:p>
        </w:tc>
      </w:tr>
      <w:tr w:rsidR="00CA1E33" w:rsidRPr="00937BE1" w14:paraId="2A9929DE" w14:textId="77777777" w:rsidTr="3FDC76EE">
        <w:tc>
          <w:tcPr>
            <w:tcW w:w="625" w:type="dxa"/>
          </w:tcPr>
          <w:p w14:paraId="6D4A942D"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2" behindDoc="0" locked="0" layoutInCell="1" allowOverlap="1" wp14:anchorId="1645145D" wp14:editId="732AE1B7">
                      <wp:simplePos x="0" y="0"/>
                      <wp:positionH relativeFrom="column">
                        <wp:posOffset>57150</wp:posOffset>
                      </wp:positionH>
                      <wp:positionV relativeFrom="paragraph">
                        <wp:posOffset>65347</wp:posOffset>
                      </wp:positionV>
                      <wp:extent cx="99695" cy="99695"/>
                      <wp:effectExtent l="0" t="0" r="52705" b="14605"/>
                      <wp:wrapNone/>
                      <wp:docPr id="1645069363"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1F0441" id="Moon 9" o:spid="_x0000_s1026" type="#_x0000_t184" alt="&quot;&quot;" style="position:absolute;margin-left:4.5pt;margin-top:5.15pt;width:7.85pt;height:7.8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" fillcolor="#cc0" strokecolor="#cc0" strokeweight=".5pt"/>
                  </w:pict>
                </mc:Fallback>
              </mc:AlternateContent>
            </w:r>
          </w:p>
        </w:tc>
        <w:tc>
          <w:tcPr>
            <w:tcW w:w="2430" w:type="dxa"/>
          </w:tcPr>
          <w:p w14:paraId="61238459" w14:textId="77777777" w:rsidR="00CA1E33" w:rsidRPr="00937BE1" w:rsidRDefault="00CA1E33" w:rsidP="00C9456A">
            <w:pPr>
              <w:pStyle w:val="Tabletext"/>
            </w:pPr>
            <w:r w:rsidRPr="00937BE1">
              <w:rPr>
                <w:rFonts w:eastAsia="Aptos"/>
              </w:rPr>
              <w:t>Hotel quarantine</w:t>
            </w:r>
          </w:p>
        </w:tc>
      </w:tr>
      <w:tr w:rsidR="00CA1E33" w:rsidRPr="00937BE1" w14:paraId="2A591FDF" w14:textId="77777777" w:rsidTr="3FDC76EE">
        <w:tc>
          <w:tcPr>
            <w:tcW w:w="625" w:type="dxa"/>
          </w:tcPr>
          <w:p w14:paraId="50E7F3D4"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58" behindDoc="0" locked="0" layoutInCell="1" allowOverlap="1" wp14:anchorId="4F221095" wp14:editId="68E2FB91">
                      <wp:simplePos x="0" y="0"/>
                      <wp:positionH relativeFrom="column">
                        <wp:posOffset>42372</wp:posOffset>
                      </wp:positionH>
                      <wp:positionV relativeFrom="paragraph">
                        <wp:posOffset>84397</wp:posOffset>
                      </wp:positionV>
                      <wp:extent cx="129540" cy="99695"/>
                      <wp:effectExtent l="19050" t="0" r="41910" b="33655"/>
                      <wp:wrapNone/>
                      <wp:docPr id="1344010724"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4420F0" id="Heart 10" o:spid="_x0000_s1026" alt="&quot;&quot;" style="position:absolute;margin-left:3.35pt;margin-top:6.65pt;width:10.2pt;height:7.8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" path="m64770,24924v26988,-58156,132239,,,74771c-67469,24924,37783,-33232,64770,24924xe" fillcolor="#f39" strokecolor="#f39" strokeweight="1pt">
                      <v:stroke joinstyle="miter"/>
                      <v:path arrowok="t" o:connecttype="custom" o:connectlocs="64770,24924;64770,99695;64770,24924" o:connectangles="0,0,0"/>
                    </v:shape>
                  </w:pict>
                </mc:Fallback>
              </mc:AlternateContent>
            </w:r>
          </w:p>
        </w:tc>
        <w:tc>
          <w:tcPr>
            <w:tcW w:w="2430" w:type="dxa"/>
          </w:tcPr>
          <w:p w14:paraId="6D81DF1C" w14:textId="77777777" w:rsidR="00CA1E33" w:rsidRPr="00937BE1" w:rsidRDefault="00CA1E33" w:rsidP="00C9456A">
            <w:pPr>
              <w:pStyle w:val="Tabletext"/>
            </w:pPr>
            <w:r w:rsidRPr="00937BE1">
              <w:rPr>
                <w:rFonts w:eastAsia="Aptos"/>
              </w:rPr>
              <w:t>Department of Health</w:t>
            </w:r>
          </w:p>
        </w:tc>
      </w:tr>
      <w:tr w:rsidR="00CA1E33" w:rsidRPr="00937BE1" w14:paraId="27305C48" w14:textId="77777777" w:rsidTr="3FDC76EE">
        <w:tc>
          <w:tcPr>
            <w:tcW w:w="625" w:type="dxa"/>
          </w:tcPr>
          <w:p w14:paraId="38287AAA"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63" behindDoc="0" locked="0" layoutInCell="1" allowOverlap="1" wp14:anchorId="66D9E8E7" wp14:editId="50C8D017">
                      <wp:simplePos x="0" y="0"/>
                      <wp:positionH relativeFrom="column">
                        <wp:posOffset>50165</wp:posOffset>
                      </wp:positionH>
                      <wp:positionV relativeFrom="paragraph">
                        <wp:posOffset>60267</wp:posOffset>
                      </wp:positionV>
                      <wp:extent cx="119380" cy="109220"/>
                      <wp:effectExtent l="19050" t="19050" r="33020" b="43180"/>
                      <wp:wrapNone/>
                      <wp:docPr id="299762826"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600183" id="Sun 11" o:spid="_x0000_s1026" type="#_x0000_t183" alt="&quot;&quot;" style="position:absolute;margin-left:3.95pt;margin-top:4.75pt;width:9.4pt;height:8.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03F69EA2" w14:textId="77777777" w:rsidR="00CA1E33" w:rsidRPr="00937BE1" w:rsidRDefault="00CA1E33" w:rsidP="00C9456A">
            <w:pPr>
              <w:pStyle w:val="Tabletext"/>
            </w:pPr>
            <w:r w:rsidRPr="00937BE1">
              <w:rPr>
                <w:rFonts w:eastAsia="Aptos"/>
              </w:rPr>
              <w:t>Victorian Government</w:t>
            </w:r>
          </w:p>
        </w:tc>
      </w:tr>
    </w:tbl>
    <w:p w14:paraId="17212E2D" w14:textId="77777777" w:rsidR="00CA1E33" w:rsidRPr="00937BE1" w:rsidRDefault="00CA1E33" w:rsidP="00CA1E33">
      <w:pPr>
        <w:pStyle w:val="Heading3"/>
      </w:pPr>
      <w:bookmarkStart w:id="91" w:name="_Toc758908787"/>
      <w:r w:rsidRPr="00937BE1">
        <w:t>Timeline</w:t>
      </w:r>
      <w:bookmarkEnd w:id="91"/>
    </w:p>
    <w:p w14:paraId="7E9E2698" w14:textId="5CEB180B" w:rsidR="00FC6661" w:rsidRPr="00937BE1" w:rsidRDefault="0ECD4CEB" w:rsidP="00FC6661">
      <w:pPr>
        <w:pStyle w:val="Heading4"/>
      </w:pPr>
      <w:r w:rsidRPr="00937BE1">
        <w:t>May</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9"/>
        <w:gridCol w:w="516"/>
        <w:gridCol w:w="7947"/>
      </w:tblGrid>
      <w:tr w:rsidR="00FC6661" w:rsidRPr="00937BE1" w14:paraId="13436562" w14:textId="77777777" w:rsidTr="3FDC76EE">
        <w:trPr>
          <w:trHeight w:val="210"/>
        </w:trPr>
        <w:tc>
          <w:tcPr>
            <w:tcW w:w="659" w:type="dxa"/>
          </w:tcPr>
          <w:p w14:paraId="143B9610" w14:textId="5D2F8ABD" w:rsidR="00FC6661" w:rsidRPr="00937BE1" w:rsidRDefault="0ECD4CEB" w:rsidP="44B0D68E">
            <w:pPr>
              <w:pStyle w:val="Tabletext"/>
              <w:rPr>
                <w:vertAlign w:val="superscript"/>
              </w:rPr>
            </w:pPr>
            <w:r w:rsidRPr="00937BE1">
              <w:t>27</w:t>
            </w:r>
          </w:p>
        </w:tc>
        <w:tc>
          <w:tcPr>
            <w:tcW w:w="516" w:type="dxa"/>
          </w:tcPr>
          <w:p w14:paraId="4CF890D8" w14:textId="77777777" w:rsidR="00FC6661" w:rsidRPr="00937BE1" w:rsidRDefault="00FC6661" w:rsidP="0070531A">
            <w:pPr>
              <w:pStyle w:val="Tabletext"/>
              <w:rPr>
                <w:noProof/>
              </w:rPr>
            </w:pPr>
            <w:r w:rsidRPr="00937BE1">
              <w:rPr>
                <w:noProof/>
              </w:rPr>
              <mc:AlternateContent>
                <mc:Choice Requires="wps">
                  <w:drawing>
                    <wp:inline distT="0" distB="0" distL="0" distR="0" wp14:anchorId="2C9AFF58" wp14:editId="08B2B334">
                      <wp:extent cx="99695" cy="99695"/>
                      <wp:effectExtent l="0" t="0" r="52705" b="14605"/>
                      <wp:docPr id="10907705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70C911B"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7947" w:type="dxa"/>
          </w:tcPr>
          <w:p w14:paraId="76D98EAC" w14:textId="77734F16" w:rsidR="00FC6661" w:rsidRPr="00937BE1" w:rsidRDefault="3E6510AF" w:rsidP="0070531A">
            <w:pPr>
              <w:pStyle w:val="Tabletext"/>
            </w:pPr>
            <w:r w:rsidRPr="00937BE1">
              <w:t xml:space="preserve">The department identifies an outbreak at </w:t>
            </w:r>
            <w:r w:rsidR="00FC6661" w:rsidRPr="00937BE1">
              <w:t>Rydges</w:t>
            </w:r>
            <w:r w:rsidR="00356C18" w:rsidRPr="00937BE1">
              <w:t xml:space="preserve"> </w:t>
            </w:r>
            <w:r w:rsidR="00FC6661" w:rsidRPr="00937BE1">
              <w:t>on</w:t>
            </w:r>
            <w:r w:rsidR="00356C18" w:rsidRPr="00937BE1">
              <w:t xml:space="preserve"> </w:t>
            </w:r>
            <w:r w:rsidR="00FC6661" w:rsidRPr="00937BE1">
              <w:t>Swanston.</w:t>
            </w:r>
            <w:r w:rsidR="00356C18" w:rsidRPr="00937BE1">
              <w:t xml:space="preserve"> </w:t>
            </w:r>
            <w:r w:rsidR="00FC6661" w:rsidRPr="00937BE1">
              <w:t>Cases</w:t>
            </w:r>
            <w:r w:rsidR="00356C18" w:rsidRPr="00937BE1">
              <w:t xml:space="preserve"> </w:t>
            </w:r>
            <w:r w:rsidR="00FC6661" w:rsidRPr="00937BE1">
              <w:t>are</w:t>
            </w:r>
            <w:r w:rsidR="00356C18" w:rsidRPr="00937BE1">
              <w:t xml:space="preserve"> </w:t>
            </w:r>
            <w:r w:rsidR="00FC6661" w:rsidRPr="00937BE1">
              <w:t>hotel</w:t>
            </w:r>
            <w:r w:rsidR="00356C18" w:rsidRPr="00937BE1">
              <w:t xml:space="preserve"> </w:t>
            </w:r>
            <w:r w:rsidR="00FC6661" w:rsidRPr="00937BE1">
              <w:t>employees,</w:t>
            </w:r>
            <w:r w:rsidR="00356C18" w:rsidRPr="00937BE1">
              <w:t xml:space="preserve"> </w:t>
            </w:r>
            <w:r w:rsidR="00FC6661" w:rsidRPr="00937BE1">
              <w:t>household</w:t>
            </w:r>
            <w:r w:rsidR="00356C18" w:rsidRPr="00937BE1">
              <w:t xml:space="preserve"> </w:t>
            </w:r>
            <w:r w:rsidR="00FC6661" w:rsidRPr="00937BE1">
              <w:t>contacts</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contacts.</w:t>
            </w:r>
          </w:p>
        </w:tc>
      </w:tr>
    </w:tbl>
    <w:p w14:paraId="1B950EAF" w14:textId="3A3B11CF" w:rsidR="00FC6661" w:rsidRPr="00937BE1" w:rsidRDefault="0ECD4CEB" w:rsidP="00FC6661">
      <w:pPr>
        <w:pStyle w:val="Heading4"/>
      </w:pPr>
      <w:r w:rsidRPr="00937BE1">
        <w:t>June</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2F612C76" w14:textId="77777777" w:rsidTr="647FBB82">
        <w:trPr>
          <w:trHeight w:val="147"/>
        </w:trPr>
        <w:tc>
          <w:tcPr>
            <w:tcW w:w="661" w:type="dxa"/>
          </w:tcPr>
          <w:p w14:paraId="40611E40" w14:textId="11275D3D" w:rsidR="00FC6661" w:rsidRPr="00937BE1" w:rsidRDefault="0ECD4CEB" w:rsidP="44B0D68E">
            <w:pPr>
              <w:pStyle w:val="Tabletext"/>
              <w:rPr>
                <w:vertAlign w:val="superscript"/>
              </w:rPr>
            </w:pPr>
            <w:r w:rsidRPr="00937BE1">
              <w:t>1</w:t>
            </w:r>
          </w:p>
        </w:tc>
        <w:tc>
          <w:tcPr>
            <w:tcW w:w="426" w:type="dxa"/>
          </w:tcPr>
          <w:p w14:paraId="68D24C72" w14:textId="0AFF97E5" w:rsidR="00FC6661" w:rsidRPr="00937BE1" w:rsidRDefault="00A744FD" w:rsidP="0070531A">
            <w:pPr>
              <w:pStyle w:val="Tabletext"/>
            </w:pPr>
            <w:r w:rsidRPr="00937BE1">
              <w:rPr>
                <w:noProof/>
              </w:rPr>
              <mc:AlternateContent>
                <mc:Choice Requires="wps">
                  <w:drawing>
                    <wp:inline distT="0" distB="0" distL="114300" distR="114300" wp14:anchorId="56CA3721" wp14:editId="722A987B">
                      <wp:extent cx="114300" cy="99695"/>
                      <wp:effectExtent l="0" t="0" r="19050" b="14605"/>
                      <wp:docPr id="43668188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BA7107C"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66CBB164" w14:textId="70762406" w:rsidR="00FC6661" w:rsidRPr="00937BE1" w:rsidRDefault="00FC6661" w:rsidP="0070531A">
            <w:pPr>
              <w:pStyle w:val="Tabletext"/>
            </w:pPr>
            <w:r w:rsidRPr="00937BE1">
              <w:t>Stage</w:t>
            </w:r>
            <w:r w:rsidR="00356C18" w:rsidRPr="00937BE1">
              <w:t xml:space="preserve"> </w:t>
            </w:r>
            <w:r w:rsidRPr="00937BE1">
              <w:t>3</w:t>
            </w:r>
            <w:r w:rsidR="00356C18" w:rsidRPr="00937BE1">
              <w:t xml:space="preserve"> </w:t>
            </w:r>
            <w:r w:rsidRPr="00937BE1">
              <w:t>restrictions</w:t>
            </w:r>
            <w:r w:rsidR="00356C18" w:rsidRPr="00937BE1">
              <w:t xml:space="preserve"> </w:t>
            </w:r>
            <w:r w:rsidRPr="00937BE1">
              <w:t>ease.</w:t>
            </w:r>
          </w:p>
        </w:tc>
      </w:tr>
      <w:tr w:rsidR="00FC6661" w:rsidRPr="00937BE1" w14:paraId="1C90A390" w14:textId="77777777" w:rsidTr="647FBB82">
        <w:trPr>
          <w:trHeight w:val="210"/>
        </w:trPr>
        <w:tc>
          <w:tcPr>
            <w:tcW w:w="661" w:type="dxa"/>
          </w:tcPr>
          <w:p w14:paraId="3DF36A42" w14:textId="62EA6CCB" w:rsidR="00FC6661" w:rsidRPr="00937BE1" w:rsidRDefault="0ECD4CEB" w:rsidP="44B0D68E">
            <w:pPr>
              <w:pStyle w:val="Tabletext"/>
              <w:rPr>
                <w:vertAlign w:val="superscript"/>
              </w:rPr>
            </w:pPr>
            <w:r w:rsidRPr="00937BE1">
              <w:t>14</w:t>
            </w:r>
          </w:p>
        </w:tc>
        <w:tc>
          <w:tcPr>
            <w:tcW w:w="426" w:type="dxa"/>
          </w:tcPr>
          <w:p w14:paraId="3E403314" w14:textId="77777777" w:rsidR="00FC6661" w:rsidRPr="00937BE1" w:rsidRDefault="00FC6661" w:rsidP="0070531A">
            <w:pPr>
              <w:pStyle w:val="Tabletext"/>
              <w:rPr>
                <w:noProof/>
              </w:rPr>
            </w:pPr>
            <w:r w:rsidRPr="00937BE1">
              <w:rPr>
                <w:noProof/>
              </w:rPr>
              <mc:AlternateContent>
                <mc:Choice Requires="wps">
                  <w:drawing>
                    <wp:inline distT="0" distB="0" distL="0" distR="0" wp14:anchorId="36C21D52" wp14:editId="4C3EBA83">
                      <wp:extent cx="99695" cy="99695"/>
                      <wp:effectExtent l="0" t="0" r="52705" b="14605"/>
                      <wp:docPr id="35122154"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68A5AAE"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Pr>
          <w:p w14:paraId="3FF45C95" w14:textId="176D910A" w:rsidR="00FC6661" w:rsidRPr="00937BE1" w:rsidRDefault="00FC6661" w:rsidP="0070531A">
            <w:pPr>
              <w:pStyle w:val="Tabletext"/>
            </w:pPr>
            <w:r w:rsidRPr="00937BE1">
              <w:t>A</w:t>
            </w:r>
            <w:r w:rsidR="00356C18" w:rsidRPr="00937BE1">
              <w:t xml:space="preserve"> </w:t>
            </w:r>
            <w:r w:rsidRPr="00937BE1">
              <w:t>staff</w:t>
            </w:r>
            <w:r w:rsidR="00356C18" w:rsidRPr="00937BE1">
              <w:t xml:space="preserve"> </w:t>
            </w:r>
            <w:r w:rsidRPr="00937BE1">
              <w:t>member</w:t>
            </w:r>
            <w:r w:rsidR="00356C18" w:rsidRPr="00937BE1">
              <w:t xml:space="preserve"> </w:t>
            </w:r>
            <w:r w:rsidRPr="00937BE1">
              <w:t>at</w:t>
            </w:r>
            <w:r w:rsidR="00356C18" w:rsidRPr="00937BE1">
              <w:t xml:space="preserve"> </w:t>
            </w:r>
            <w:r w:rsidRPr="00937BE1">
              <w:t>the</w:t>
            </w:r>
            <w:r w:rsidR="00356C18" w:rsidRPr="00937BE1">
              <w:t xml:space="preserve"> </w:t>
            </w:r>
            <w:r w:rsidRPr="00937BE1">
              <w:t>Stamford</w:t>
            </w:r>
            <w:r w:rsidR="00356C18" w:rsidRPr="00937BE1">
              <w:t xml:space="preserve"> </w:t>
            </w:r>
            <w:r w:rsidRPr="00937BE1">
              <w:t>Plaza</w:t>
            </w:r>
            <w:r w:rsidR="00356C18" w:rsidRPr="00937BE1">
              <w:t xml:space="preserve"> </w:t>
            </w:r>
            <w:r w:rsidRPr="00937BE1">
              <w:t>tests</w:t>
            </w:r>
            <w:r w:rsidR="00356C18" w:rsidRPr="00937BE1">
              <w:t xml:space="preserve"> </w:t>
            </w:r>
            <w:r w:rsidRPr="00937BE1">
              <w:t>positive</w:t>
            </w:r>
            <w:r w:rsidR="00356C18" w:rsidRPr="00937BE1">
              <w:t xml:space="preserve"> </w:t>
            </w:r>
            <w:r w:rsidRPr="00937BE1">
              <w:t>to</w:t>
            </w:r>
            <w:r w:rsidR="00356C18" w:rsidRPr="00937BE1">
              <w:t xml:space="preserve"> </w:t>
            </w:r>
            <w:r w:rsidRPr="00937BE1">
              <w:t>COVID-19.</w:t>
            </w:r>
          </w:p>
        </w:tc>
      </w:tr>
      <w:tr w:rsidR="00FC6661" w:rsidRPr="00937BE1" w14:paraId="6BC35944" w14:textId="77777777" w:rsidTr="647FBB82">
        <w:trPr>
          <w:trHeight w:val="210"/>
        </w:trPr>
        <w:tc>
          <w:tcPr>
            <w:tcW w:w="661" w:type="dxa"/>
          </w:tcPr>
          <w:p w14:paraId="73DF8036" w14:textId="0910D371" w:rsidR="00FC6661" w:rsidRPr="00937BE1" w:rsidRDefault="0ECD4CEB" w:rsidP="44B0D68E">
            <w:pPr>
              <w:pStyle w:val="Tabletext"/>
              <w:rPr>
                <w:vertAlign w:val="superscript"/>
              </w:rPr>
            </w:pPr>
            <w:r w:rsidRPr="00937BE1">
              <w:t>20</w:t>
            </w:r>
          </w:p>
        </w:tc>
        <w:tc>
          <w:tcPr>
            <w:tcW w:w="426" w:type="dxa"/>
          </w:tcPr>
          <w:p w14:paraId="60467A99" w14:textId="5935E0F8" w:rsidR="00FC6661" w:rsidRPr="00937BE1" w:rsidRDefault="00FC6848" w:rsidP="0070531A">
            <w:pPr>
              <w:pStyle w:val="Tabletext"/>
            </w:pPr>
            <w:r w:rsidRPr="00937BE1">
              <w:rPr>
                <w:noProof/>
              </w:rPr>
              <mc:AlternateContent>
                <mc:Choice Requires="wps">
                  <w:drawing>
                    <wp:inline distT="0" distB="0" distL="114300" distR="114300" wp14:anchorId="16333CCF" wp14:editId="0BF1CD7F">
                      <wp:extent cx="119380" cy="109220"/>
                      <wp:effectExtent l="19050" t="19050" r="33020" b="43180"/>
                      <wp:docPr id="771767554"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43D1079"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Pr>
          <w:p w14:paraId="0ADA177A" w14:textId="2AB1DA0D" w:rsidR="00FC6661" w:rsidRPr="00937BE1" w:rsidRDefault="00FC6661" w:rsidP="0070531A">
            <w:pPr>
              <w:pStyle w:val="Tabletext"/>
            </w:pPr>
            <w:r w:rsidRPr="00937BE1">
              <w:t>One-off</w:t>
            </w:r>
            <w:r w:rsidR="00356C18" w:rsidRPr="00937BE1">
              <w:t xml:space="preserve"> </w:t>
            </w:r>
            <w:r w:rsidRPr="00937BE1">
              <w:t>$1</w:t>
            </w:r>
            <w:r w:rsidR="3E6510AF" w:rsidRPr="00937BE1">
              <w:t>,</w:t>
            </w:r>
            <w:r w:rsidRPr="00937BE1">
              <w:t>500</w:t>
            </w:r>
            <w:r w:rsidR="00356C18" w:rsidRPr="00937BE1">
              <w:t xml:space="preserve"> </w:t>
            </w:r>
            <w:r w:rsidRPr="00937BE1">
              <w:t>Coronavirus</w:t>
            </w:r>
            <w:r w:rsidR="00356C18" w:rsidRPr="00937BE1">
              <w:t xml:space="preserve"> </w:t>
            </w:r>
            <w:r w:rsidRPr="00937BE1">
              <w:t>Worker</w:t>
            </w:r>
            <w:r w:rsidR="00356C18" w:rsidRPr="00937BE1">
              <w:t xml:space="preserve"> </w:t>
            </w:r>
            <w:r w:rsidRPr="00937BE1">
              <w:t>Support</w:t>
            </w:r>
            <w:r w:rsidR="00356C18" w:rsidRPr="00937BE1">
              <w:t xml:space="preserve"> </w:t>
            </w:r>
            <w:r w:rsidRPr="00937BE1">
              <w:t>Payment</w:t>
            </w:r>
            <w:r w:rsidR="00356C18" w:rsidRPr="00937BE1">
              <w:t xml:space="preserve"> </w:t>
            </w:r>
            <w:r w:rsidRPr="00937BE1">
              <w:t>available</w:t>
            </w:r>
            <w:r w:rsidR="00356C18" w:rsidRPr="00937BE1">
              <w:t xml:space="preserve"> </w:t>
            </w:r>
            <w:r w:rsidRPr="00937BE1">
              <w:t>to</w:t>
            </w:r>
            <w:r w:rsidR="00356C18" w:rsidRPr="00937BE1">
              <w:t xml:space="preserve"> </w:t>
            </w:r>
            <w:r w:rsidRPr="00937BE1">
              <w:t>confirmed</w:t>
            </w:r>
            <w:r w:rsidR="00356C18" w:rsidRPr="00937BE1">
              <w:t xml:space="preserve"> </w:t>
            </w:r>
            <w:r w:rsidRPr="00937BE1">
              <w:t>cases</w:t>
            </w:r>
            <w:r w:rsidR="00356C18" w:rsidRPr="00937BE1">
              <w:t xml:space="preserve"> </w:t>
            </w:r>
            <w:r w:rsidRPr="00937BE1">
              <w:t>or</w:t>
            </w:r>
            <w:r w:rsidR="00356C18" w:rsidRPr="00937BE1">
              <w:t xml:space="preserve"> </w:t>
            </w:r>
            <w:r w:rsidRPr="00937BE1">
              <w:t>close</w:t>
            </w:r>
            <w:r w:rsidR="00356C18" w:rsidRPr="00937BE1">
              <w:t xml:space="preserve"> </w:t>
            </w:r>
            <w:r w:rsidRPr="00937BE1">
              <w:t>contacts</w:t>
            </w:r>
            <w:r w:rsidR="00356C18" w:rsidRPr="00937BE1">
              <w:t xml:space="preserve"> </w:t>
            </w:r>
            <w:r w:rsidRPr="00937BE1">
              <w:t>meeting</w:t>
            </w:r>
            <w:r w:rsidR="00356C18" w:rsidRPr="00937BE1">
              <w:t xml:space="preserve"> </w:t>
            </w:r>
            <w:r w:rsidRPr="00937BE1">
              <w:t>eligibility</w:t>
            </w:r>
            <w:r w:rsidR="00356C18" w:rsidRPr="00937BE1">
              <w:t xml:space="preserve"> </w:t>
            </w:r>
            <w:r w:rsidRPr="00937BE1">
              <w:t>requirements.</w:t>
            </w:r>
          </w:p>
        </w:tc>
      </w:tr>
      <w:tr w:rsidR="00FC6661" w:rsidRPr="00937BE1" w14:paraId="5B3C6C50" w14:textId="77777777" w:rsidTr="647FBB82">
        <w:trPr>
          <w:trHeight w:val="210"/>
        </w:trPr>
        <w:tc>
          <w:tcPr>
            <w:tcW w:w="661" w:type="dxa"/>
          </w:tcPr>
          <w:p w14:paraId="40447D84" w14:textId="6DFB9A6E" w:rsidR="00FC6661" w:rsidRPr="00937BE1" w:rsidRDefault="0ECD4CEB" w:rsidP="44B0D68E">
            <w:pPr>
              <w:pStyle w:val="Tabletext"/>
              <w:rPr>
                <w:vertAlign w:val="superscript"/>
              </w:rPr>
            </w:pPr>
            <w:r w:rsidRPr="00937BE1">
              <w:t>21</w:t>
            </w:r>
          </w:p>
        </w:tc>
        <w:tc>
          <w:tcPr>
            <w:tcW w:w="426" w:type="dxa"/>
          </w:tcPr>
          <w:p w14:paraId="1E8FF584" w14:textId="15C3D3B4" w:rsidR="00FC6661" w:rsidRPr="00937BE1" w:rsidRDefault="00A744FD" w:rsidP="0070531A">
            <w:pPr>
              <w:pStyle w:val="Tabletext"/>
            </w:pPr>
            <w:r w:rsidRPr="00937BE1">
              <w:rPr>
                <w:noProof/>
              </w:rPr>
              <mc:AlternateContent>
                <mc:Choice Requires="wps">
                  <w:drawing>
                    <wp:inline distT="0" distB="0" distL="114300" distR="114300" wp14:anchorId="6BC8CF60" wp14:editId="5229CB71">
                      <wp:extent cx="114300" cy="99695"/>
                      <wp:effectExtent l="0" t="0" r="19050" b="14605"/>
                      <wp:docPr id="133433850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06D380C"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13CA8426" w14:textId="22FF0961" w:rsidR="00FC6661" w:rsidRPr="00937BE1" w:rsidRDefault="00FC6661" w:rsidP="0070531A">
            <w:pPr>
              <w:pStyle w:val="Tabletext"/>
            </w:pPr>
            <w:r w:rsidRPr="00937BE1">
              <w:t>Restrictions</w:t>
            </w:r>
            <w:r w:rsidR="00356C18" w:rsidRPr="00937BE1">
              <w:t xml:space="preserve"> </w:t>
            </w:r>
            <w:r w:rsidRPr="00937BE1">
              <w:t>tightened.</w:t>
            </w:r>
            <w:r w:rsidR="00356C18" w:rsidRPr="00937BE1">
              <w:t xml:space="preserve"> </w:t>
            </w:r>
            <w:r w:rsidRPr="00937BE1">
              <w:t>Stay</w:t>
            </w:r>
            <w:r w:rsidR="3E6510AF" w:rsidRPr="00937BE1">
              <w:t>-</w:t>
            </w:r>
            <w:r w:rsidRPr="00937BE1">
              <w:t>at</w:t>
            </w:r>
            <w:r w:rsidR="3E6510AF" w:rsidRPr="00937BE1">
              <w:t>-</w:t>
            </w:r>
            <w:r w:rsidRPr="00937BE1">
              <w:t>home</w:t>
            </w:r>
            <w:r w:rsidR="00356C18" w:rsidRPr="00937BE1">
              <w:t xml:space="preserve"> </w:t>
            </w:r>
            <w:r w:rsidRPr="00937BE1">
              <w:t>orders</w:t>
            </w:r>
            <w:r w:rsidR="00356C18" w:rsidRPr="00937BE1">
              <w:t xml:space="preserve"> </w:t>
            </w:r>
            <w:r w:rsidRPr="00937BE1">
              <w:t>extended.</w:t>
            </w:r>
          </w:p>
        </w:tc>
      </w:tr>
      <w:tr w:rsidR="00FC6661" w:rsidRPr="00937BE1" w14:paraId="051ADA5C" w14:textId="77777777" w:rsidTr="647FBB82">
        <w:trPr>
          <w:trHeight w:val="210"/>
        </w:trPr>
        <w:tc>
          <w:tcPr>
            <w:tcW w:w="661" w:type="dxa"/>
            <w:tcBorders>
              <w:bottom w:val="single" w:sz="4" w:space="0" w:color="auto"/>
            </w:tcBorders>
          </w:tcPr>
          <w:p w14:paraId="38140FFB" w14:textId="34666EC9" w:rsidR="00FC6661" w:rsidRPr="00937BE1" w:rsidRDefault="0ECD4CEB" w:rsidP="44B0D68E">
            <w:pPr>
              <w:pStyle w:val="Tabletext"/>
              <w:rPr>
                <w:vertAlign w:val="superscript"/>
              </w:rPr>
            </w:pPr>
            <w:r w:rsidRPr="00937BE1">
              <w:t>28</w:t>
            </w:r>
          </w:p>
        </w:tc>
        <w:tc>
          <w:tcPr>
            <w:tcW w:w="426" w:type="dxa"/>
            <w:tcBorders>
              <w:bottom w:val="single" w:sz="4" w:space="0" w:color="auto"/>
            </w:tcBorders>
          </w:tcPr>
          <w:p w14:paraId="74B5DEA1" w14:textId="631791D3" w:rsidR="00FC6661" w:rsidRPr="00937BE1" w:rsidRDefault="00A744FD" w:rsidP="0070531A">
            <w:pPr>
              <w:pStyle w:val="Tabletext"/>
            </w:pPr>
            <w:r w:rsidRPr="00937BE1">
              <w:rPr>
                <w:noProof/>
              </w:rPr>
              <mc:AlternateContent>
                <mc:Choice Requires="wps">
                  <w:drawing>
                    <wp:inline distT="0" distB="0" distL="114300" distR="114300" wp14:anchorId="5814AD94" wp14:editId="0B416732">
                      <wp:extent cx="176530" cy="145415"/>
                      <wp:effectExtent l="0" t="0" r="0" b="6985"/>
                      <wp:docPr id="18297520"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5739222"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Borders>
              <w:bottom w:val="single" w:sz="4" w:space="0" w:color="auto"/>
            </w:tcBorders>
          </w:tcPr>
          <w:p w14:paraId="002ACD83" w14:textId="7633FC2C" w:rsidR="00FC6661" w:rsidRPr="00937BE1" w:rsidRDefault="00FC6661" w:rsidP="0070531A">
            <w:pPr>
              <w:pStyle w:val="Tabletext"/>
            </w:pPr>
            <w:r w:rsidRPr="00937BE1">
              <w:t>Start</w:t>
            </w:r>
            <w:r w:rsidR="00356C18" w:rsidRPr="00937BE1">
              <w:t xml:space="preserve"> </w:t>
            </w:r>
            <w:r w:rsidRPr="00937BE1">
              <w:t>of</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p>
        </w:tc>
      </w:tr>
      <w:tr w:rsidR="00FC6661" w:rsidRPr="00937BE1" w14:paraId="55ECD330" w14:textId="77777777" w:rsidTr="647FBB82">
        <w:trPr>
          <w:trHeight w:val="210"/>
        </w:trPr>
        <w:tc>
          <w:tcPr>
            <w:tcW w:w="661" w:type="dxa"/>
            <w:tcBorders>
              <w:top w:val="single" w:sz="4" w:space="0" w:color="auto"/>
              <w:bottom w:val="nil"/>
            </w:tcBorders>
          </w:tcPr>
          <w:p w14:paraId="72379EA3" w14:textId="4645A9D5" w:rsidR="00FC6661" w:rsidRPr="00937BE1" w:rsidRDefault="0ECD4CEB" w:rsidP="44B0D68E">
            <w:pPr>
              <w:pStyle w:val="Tabletext"/>
              <w:rPr>
                <w:vertAlign w:val="superscript"/>
              </w:rPr>
            </w:pPr>
            <w:r w:rsidRPr="00937BE1">
              <w:t>30</w:t>
            </w:r>
          </w:p>
        </w:tc>
        <w:tc>
          <w:tcPr>
            <w:tcW w:w="426" w:type="dxa"/>
            <w:tcBorders>
              <w:top w:val="single" w:sz="4" w:space="0" w:color="auto"/>
              <w:bottom w:val="nil"/>
            </w:tcBorders>
          </w:tcPr>
          <w:p w14:paraId="5ACDC9A9" w14:textId="77777777" w:rsidR="00FC6661" w:rsidRPr="00937BE1" w:rsidRDefault="00FC6661" w:rsidP="0070531A">
            <w:pPr>
              <w:pStyle w:val="Tabletext"/>
              <w:rPr>
                <w:noProof/>
              </w:rPr>
            </w:pPr>
            <w:r w:rsidRPr="00937BE1">
              <w:rPr>
                <w:noProof/>
              </w:rPr>
              <mc:AlternateContent>
                <mc:Choice Requires="wps">
                  <w:drawing>
                    <wp:inline distT="0" distB="0" distL="0" distR="0" wp14:anchorId="63935DF8" wp14:editId="736108FF">
                      <wp:extent cx="99695" cy="99695"/>
                      <wp:effectExtent l="0" t="0" r="52705" b="14605"/>
                      <wp:docPr id="2111116046"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B54DFE0"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Borders>
              <w:top w:val="single" w:sz="4" w:space="0" w:color="auto"/>
              <w:bottom w:val="nil"/>
            </w:tcBorders>
          </w:tcPr>
          <w:p w14:paraId="23BE486A" w14:textId="7E171FB2" w:rsidR="00FC6661" w:rsidRPr="00937BE1" w:rsidRDefault="00FC6661" w:rsidP="0070531A">
            <w:pPr>
              <w:pStyle w:val="Tabletext"/>
            </w:pPr>
            <w:r w:rsidRPr="00937BE1">
              <w:t>Premier</w:t>
            </w:r>
            <w:r w:rsidR="00356C18" w:rsidRPr="00937BE1">
              <w:t xml:space="preserve"> </w:t>
            </w:r>
            <w:r w:rsidRPr="00937BE1">
              <w:t>Daniel</w:t>
            </w:r>
            <w:r w:rsidR="00356C18" w:rsidRPr="00937BE1">
              <w:t xml:space="preserve"> </w:t>
            </w:r>
            <w:r w:rsidRPr="00937BE1">
              <w:t>Andrews</w:t>
            </w:r>
            <w:r w:rsidR="00356C18" w:rsidRPr="00937BE1">
              <w:t xml:space="preserve"> </w:t>
            </w:r>
            <w:r w:rsidRPr="00937BE1">
              <w:t>announces</w:t>
            </w:r>
            <w:r w:rsidR="00356C18" w:rsidRPr="00937BE1">
              <w:t xml:space="preserve"> </w:t>
            </w:r>
            <w:r w:rsidRPr="00937BE1">
              <w:t>an</w:t>
            </w:r>
            <w:r w:rsidR="00356C18" w:rsidRPr="00937BE1">
              <w:t xml:space="preserve"> </w:t>
            </w:r>
            <w:r w:rsidRPr="00937BE1">
              <w:t>inquiry</w:t>
            </w:r>
            <w:r w:rsidR="00356C18" w:rsidRPr="00937BE1">
              <w:t xml:space="preserve"> </w:t>
            </w:r>
            <w:r w:rsidRPr="00937BE1">
              <w:t>into</w:t>
            </w:r>
            <w:r w:rsidR="00356C18" w:rsidRPr="00937BE1">
              <w:t xml:space="preserve"> </w:t>
            </w:r>
            <w:r w:rsidRPr="00937BE1">
              <w:t>the</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p>
        </w:tc>
      </w:tr>
      <w:tr w:rsidR="00FC6661" w:rsidRPr="00937BE1" w14:paraId="3859E2DC" w14:textId="77777777" w:rsidTr="647FBB82">
        <w:trPr>
          <w:trHeight w:val="210"/>
        </w:trPr>
        <w:tc>
          <w:tcPr>
            <w:tcW w:w="661" w:type="dxa"/>
            <w:tcBorders>
              <w:top w:val="nil"/>
            </w:tcBorders>
          </w:tcPr>
          <w:p w14:paraId="796EB99E" w14:textId="77777777" w:rsidR="00FC6661" w:rsidRPr="00937BE1" w:rsidRDefault="00FC6661" w:rsidP="0070531A">
            <w:pPr>
              <w:pStyle w:val="Tabletext"/>
            </w:pPr>
          </w:p>
        </w:tc>
        <w:tc>
          <w:tcPr>
            <w:tcW w:w="426" w:type="dxa"/>
            <w:tcBorders>
              <w:top w:val="nil"/>
            </w:tcBorders>
          </w:tcPr>
          <w:p w14:paraId="27D3D2CB" w14:textId="77777777" w:rsidR="00FC6661" w:rsidRPr="00937BE1" w:rsidRDefault="00FC6661" w:rsidP="0070531A">
            <w:pPr>
              <w:pStyle w:val="Tabletext"/>
              <w:rPr>
                <w:noProof/>
              </w:rPr>
            </w:pPr>
            <w:r w:rsidRPr="00937BE1">
              <w:rPr>
                <w:noProof/>
              </w:rPr>
              <mc:AlternateContent>
                <mc:Choice Requires="wps">
                  <w:drawing>
                    <wp:inline distT="0" distB="0" distL="0" distR="0" wp14:anchorId="471673E4" wp14:editId="07E0ED2F">
                      <wp:extent cx="98425" cy="99695"/>
                      <wp:effectExtent l="0" t="0" r="15875" b="14605"/>
                      <wp:docPr id="895097413"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7CE02CF4"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" fillcolor="black [3200]" strokecolor="black [480]" strokeweight="2pt">
                      <w10:anchorlock/>
                    </v:oval>
                  </w:pict>
                </mc:Fallback>
              </mc:AlternateContent>
            </w:r>
          </w:p>
        </w:tc>
        <w:tc>
          <w:tcPr>
            <w:tcW w:w="8035" w:type="dxa"/>
            <w:tcBorders>
              <w:top w:val="nil"/>
            </w:tcBorders>
          </w:tcPr>
          <w:p w14:paraId="044A7AE9" w14:textId="4F768081" w:rsidR="00FC6661" w:rsidRPr="00937BE1" w:rsidRDefault="00FC6661" w:rsidP="0070531A">
            <w:pPr>
              <w:pStyle w:val="Tabletext"/>
            </w:pPr>
            <w:r w:rsidRPr="00937BE1">
              <w:t>International</w:t>
            </w:r>
            <w:r w:rsidR="00356C18" w:rsidRPr="00937BE1">
              <w:t xml:space="preserve"> </w:t>
            </w:r>
            <w:r w:rsidRPr="00937BE1">
              <w:t>flights</w:t>
            </w:r>
            <w:r w:rsidR="00356C18" w:rsidRPr="00937BE1">
              <w:t xml:space="preserve"> </w:t>
            </w:r>
            <w:r w:rsidRPr="00937BE1">
              <w:t>diverted.</w:t>
            </w:r>
          </w:p>
        </w:tc>
      </w:tr>
    </w:tbl>
    <w:p w14:paraId="6B60DDD2" w14:textId="1A9A1DAC" w:rsidR="00FC6661" w:rsidRPr="00937BE1" w:rsidRDefault="0ECD4CEB" w:rsidP="00FC6661">
      <w:pPr>
        <w:pStyle w:val="Heading4"/>
      </w:pPr>
      <w:r w:rsidRPr="00937BE1">
        <w:t>July</w:t>
      </w:r>
      <w:r w:rsidR="2B52275A" w:rsidRPr="00937BE1">
        <w:t xml:space="preserve"> </w:t>
      </w:r>
      <w:r w:rsidRPr="00937BE1">
        <w:t>2020</w:t>
      </w:r>
    </w:p>
    <w:tbl>
      <w:tblPr>
        <w:tblW w:w="9122" w:type="dxa"/>
        <w:tblInd w:w="-99" w:type="dxa"/>
        <w:tblBorders>
          <w:insideH w:val="single" w:sz="4" w:space="0" w:color="auto"/>
          <w:insideV w:val="single" w:sz="4" w:space="0" w:color="auto"/>
        </w:tblBorders>
        <w:tblLook w:val="0000" w:firstRow="0" w:lastRow="0" w:firstColumn="0" w:lastColumn="0" w:noHBand="0" w:noVBand="0"/>
      </w:tblPr>
      <w:tblGrid>
        <w:gridCol w:w="659"/>
        <w:gridCol w:w="486"/>
        <w:gridCol w:w="7977"/>
      </w:tblGrid>
      <w:tr w:rsidR="00FC6661" w:rsidRPr="00937BE1" w14:paraId="1A56A323" w14:textId="77777777" w:rsidTr="647FBB82">
        <w:trPr>
          <w:trHeight w:val="147"/>
        </w:trPr>
        <w:tc>
          <w:tcPr>
            <w:tcW w:w="661" w:type="dxa"/>
            <w:tcBorders>
              <w:top w:val="nil"/>
              <w:right w:val="nil"/>
            </w:tcBorders>
          </w:tcPr>
          <w:p w14:paraId="7E2AC190" w14:textId="35BBDAE9" w:rsidR="00FC6661" w:rsidRPr="00937BE1" w:rsidRDefault="0ECD4CEB" w:rsidP="44B0D68E">
            <w:pPr>
              <w:pStyle w:val="Tabletext"/>
              <w:rPr>
                <w:vertAlign w:val="superscript"/>
              </w:rPr>
            </w:pPr>
            <w:r w:rsidRPr="00937BE1">
              <w:t>1</w:t>
            </w:r>
          </w:p>
        </w:tc>
        <w:tc>
          <w:tcPr>
            <w:tcW w:w="426" w:type="dxa"/>
            <w:tcBorders>
              <w:top w:val="nil"/>
              <w:left w:val="nil"/>
              <w:right w:val="nil"/>
            </w:tcBorders>
          </w:tcPr>
          <w:p w14:paraId="4950B051" w14:textId="29473CC2" w:rsidR="00FC6661" w:rsidRPr="00937BE1" w:rsidRDefault="00A744FD" w:rsidP="0070531A">
            <w:pPr>
              <w:pStyle w:val="Tabletext"/>
            </w:pPr>
            <w:r w:rsidRPr="00937BE1">
              <w:rPr>
                <w:noProof/>
              </w:rPr>
              <mc:AlternateContent>
                <mc:Choice Requires="wps">
                  <w:drawing>
                    <wp:inline distT="0" distB="0" distL="114300" distR="114300" wp14:anchorId="6DB302D1" wp14:editId="610EAAA7">
                      <wp:extent cx="114300" cy="99695"/>
                      <wp:effectExtent l="0" t="0" r="19050" b="14605"/>
                      <wp:docPr id="38758727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867270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left w:val="nil"/>
            </w:tcBorders>
          </w:tcPr>
          <w:p w14:paraId="3788E8C5" w14:textId="472AA0CF" w:rsidR="00FC6661" w:rsidRPr="00937BE1" w:rsidRDefault="1840335E" w:rsidP="0070531A">
            <w:pPr>
              <w:pStyle w:val="Tabletext"/>
            </w:pPr>
            <w:r w:rsidRPr="00937BE1">
              <w:t xml:space="preserve">Second </w:t>
            </w:r>
            <w:r w:rsidR="50FA729D" w:rsidRPr="00937BE1">
              <w:t>period of restrictions</w:t>
            </w:r>
            <w:r w:rsidR="00356C18" w:rsidRPr="00937BE1">
              <w:t xml:space="preserve"> </w:t>
            </w:r>
            <w:r w:rsidR="00FC6661" w:rsidRPr="00937BE1">
              <w:t>begins.</w:t>
            </w:r>
          </w:p>
        </w:tc>
      </w:tr>
      <w:tr w:rsidR="00FC6661" w:rsidRPr="00937BE1" w14:paraId="659DDE92" w14:textId="77777777" w:rsidTr="647FBB82">
        <w:trPr>
          <w:trHeight w:val="210"/>
        </w:trPr>
        <w:tc>
          <w:tcPr>
            <w:tcW w:w="661" w:type="dxa"/>
            <w:tcBorders>
              <w:right w:val="nil"/>
            </w:tcBorders>
          </w:tcPr>
          <w:p w14:paraId="08BD39D4" w14:textId="23276C26" w:rsidR="00FC6661" w:rsidRPr="00937BE1" w:rsidRDefault="0ECD4CEB" w:rsidP="44B0D68E">
            <w:pPr>
              <w:pStyle w:val="Tabletext"/>
              <w:rPr>
                <w:vertAlign w:val="superscript"/>
              </w:rPr>
            </w:pPr>
            <w:r w:rsidRPr="00937BE1">
              <w:lastRenderedPageBreak/>
              <w:t>2</w:t>
            </w:r>
          </w:p>
        </w:tc>
        <w:tc>
          <w:tcPr>
            <w:tcW w:w="426" w:type="dxa"/>
            <w:tcBorders>
              <w:left w:val="nil"/>
              <w:right w:val="nil"/>
            </w:tcBorders>
          </w:tcPr>
          <w:p w14:paraId="5E6031C3" w14:textId="1B828C7F" w:rsidR="00FC6661" w:rsidRPr="00937BE1" w:rsidRDefault="00A744FD" w:rsidP="0070531A">
            <w:pPr>
              <w:pStyle w:val="Tabletext"/>
            </w:pPr>
            <w:r w:rsidRPr="00937BE1">
              <w:rPr>
                <w:noProof/>
              </w:rPr>
              <mc:AlternateContent>
                <mc:Choice Requires="wps">
                  <w:drawing>
                    <wp:inline distT="0" distB="0" distL="114300" distR="114300" wp14:anchorId="47501875" wp14:editId="626C0F11">
                      <wp:extent cx="118745" cy="114300"/>
                      <wp:effectExtent l="0" t="0" r="14605" b="19050"/>
                      <wp:docPr id="1563488"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938C688"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left w:val="nil"/>
            </w:tcBorders>
          </w:tcPr>
          <w:p w14:paraId="2B61E513" w14:textId="79F702A9" w:rsidR="00FC6661" w:rsidRPr="00937BE1" w:rsidRDefault="00FC6661" w:rsidP="0070531A">
            <w:pPr>
              <w:pStyle w:val="Tabletext"/>
            </w:pPr>
            <w:r w:rsidRPr="00937BE1">
              <w:t>Fixed,</w:t>
            </w:r>
            <w:r w:rsidR="00356C18" w:rsidRPr="00937BE1">
              <w:t xml:space="preserve"> </w:t>
            </w:r>
            <w:r w:rsidRPr="00937BE1">
              <w:t>mobile</w:t>
            </w:r>
            <w:r w:rsidR="00356C18" w:rsidRPr="00937BE1">
              <w:t xml:space="preserve"> </w:t>
            </w:r>
            <w:r w:rsidRPr="00937BE1">
              <w:t>and</w:t>
            </w:r>
            <w:r w:rsidR="00356C18" w:rsidRPr="00937BE1">
              <w:t xml:space="preserve"> </w:t>
            </w:r>
            <w:r w:rsidRPr="00937BE1">
              <w:t>drive-through</w:t>
            </w:r>
            <w:r w:rsidR="00356C18" w:rsidRPr="00937BE1">
              <w:t xml:space="preserve"> </w:t>
            </w:r>
            <w:r w:rsidRPr="00937BE1">
              <w:t>testing</w:t>
            </w:r>
            <w:r w:rsidR="00356C18" w:rsidRPr="00937BE1">
              <w:t xml:space="preserve"> </w:t>
            </w:r>
            <w:r w:rsidRPr="00937BE1">
              <w:t>clinics</w:t>
            </w:r>
            <w:r w:rsidR="00356C18" w:rsidRPr="00937BE1">
              <w:t xml:space="preserve"> </w:t>
            </w:r>
            <w:r w:rsidRPr="00937BE1">
              <w:t>activated.</w:t>
            </w:r>
          </w:p>
        </w:tc>
      </w:tr>
      <w:tr w:rsidR="00FC6661" w:rsidRPr="00937BE1" w14:paraId="7A42A25A" w14:textId="77777777" w:rsidTr="647FBB82">
        <w:trPr>
          <w:trHeight w:val="210"/>
        </w:trPr>
        <w:tc>
          <w:tcPr>
            <w:tcW w:w="661" w:type="dxa"/>
            <w:tcBorders>
              <w:right w:val="nil"/>
            </w:tcBorders>
          </w:tcPr>
          <w:p w14:paraId="74706A9E" w14:textId="6F74B41C" w:rsidR="00FC6661" w:rsidRPr="00937BE1" w:rsidRDefault="0ECD4CEB" w:rsidP="44B0D68E">
            <w:pPr>
              <w:pStyle w:val="Tabletext"/>
              <w:rPr>
                <w:vertAlign w:val="superscript"/>
              </w:rPr>
            </w:pPr>
            <w:r w:rsidRPr="00937BE1">
              <w:t>4</w:t>
            </w:r>
          </w:p>
        </w:tc>
        <w:tc>
          <w:tcPr>
            <w:tcW w:w="426" w:type="dxa"/>
            <w:tcBorders>
              <w:left w:val="nil"/>
              <w:right w:val="nil"/>
            </w:tcBorders>
          </w:tcPr>
          <w:p w14:paraId="17B7189A" w14:textId="47C0B7ED" w:rsidR="00FC6661" w:rsidRPr="00937BE1" w:rsidRDefault="00A744FD" w:rsidP="0070531A">
            <w:pPr>
              <w:pStyle w:val="Tabletext"/>
            </w:pPr>
            <w:r w:rsidRPr="00937BE1">
              <w:rPr>
                <w:noProof/>
              </w:rPr>
              <mc:AlternateContent>
                <mc:Choice Requires="wps">
                  <w:drawing>
                    <wp:inline distT="0" distB="0" distL="114300" distR="114300" wp14:anchorId="0EDF016C" wp14:editId="16F437DD">
                      <wp:extent cx="114300" cy="99695"/>
                      <wp:effectExtent l="0" t="0" r="19050" b="14605"/>
                      <wp:docPr id="33790415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0A5A98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tcBorders>
          </w:tcPr>
          <w:p w14:paraId="66378051" w14:textId="3121C5DD" w:rsidR="00FC6661" w:rsidRPr="00937BE1" w:rsidRDefault="53ED3A77" w:rsidP="0070531A">
            <w:pPr>
              <w:pStyle w:val="Tabletext"/>
            </w:pPr>
            <w:r w:rsidRPr="00937BE1">
              <w:t>O</w:t>
            </w:r>
            <w:r w:rsidR="79AEEC8C" w:rsidRPr="00937BE1">
              <w:t>utbreaks</w:t>
            </w:r>
            <w:r w:rsidR="2428BE59" w:rsidRPr="00937BE1">
              <w:t xml:space="preserve"> </w:t>
            </w:r>
            <w:r w:rsidR="10DDE0B0" w:rsidRPr="00937BE1">
              <w:t>in</w:t>
            </w:r>
            <w:r w:rsidR="2428BE59" w:rsidRPr="00937BE1">
              <w:t xml:space="preserve"> </w:t>
            </w:r>
            <w:r w:rsidR="10DDE0B0" w:rsidRPr="00937BE1">
              <w:t>housing</w:t>
            </w:r>
            <w:r w:rsidR="2428BE59" w:rsidRPr="00937BE1">
              <w:t xml:space="preserve"> </w:t>
            </w:r>
            <w:r w:rsidR="10DDE0B0" w:rsidRPr="00937BE1">
              <w:t>estates</w:t>
            </w:r>
            <w:r w:rsidR="2428BE59" w:rsidRPr="00937BE1">
              <w:t xml:space="preserve"> </w:t>
            </w:r>
            <w:r w:rsidR="10DDE0B0" w:rsidRPr="00937BE1">
              <w:t>in</w:t>
            </w:r>
            <w:r w:rsidR="2428BE59" w:rsidRPr="00937BE1">
              <w:t xml:space="preserve"> </w:t>
            </w:r>
            <w:r w:rsidR="10DDE0B0" w:rsidRPr="00937BE1">
              <w:t>Flemington</w:t>
            </w:r>
            <w:r w:rsidR="2428BE59" w:rsidRPr="00937BE1">
              <w:t xml:space="preserve"> </w:t>
            </w:r>
            <w:r w:rsidR="10DDE0B0" w:rsidRPr="00937BE1">
              <w:t>and</w:t>
            </w:r>
            <w:r w:rsidR="2428BE59" w:rsidRPr="00937BE1">
              <w:t xml:space="preserve"> </w:t>
            </w:r>
            <w:r w:rsidR="10DDE0B0" w:rsidRPr="00937BE1">
              <w:t>North</w:t>
            </w:r>
            <w:r w:rsidR="2428BE59" w:rsidRPr="00937BE1">
              <w:t xml:space="preserve"> </w:t>
            </w:r>
            <w:r w:rsidR="10DDE0B0" w:rsidRPr="00937BE1">
              <w:t>Melbourne.</w:t>
            </w:r>
          </w:p>
        </w:tc>
      </w:tr>
      <w:tr w:rsidR="00FC6661" w:rsidRPr="00937BE1" w14:paraId="1AC9C8C2" w14:textId="77777777" w:rsidTr="647FBB82">
        <w:trPr>
          <w:trHeight w:val="210"/>
        </w:trPr>
        <w:tc>
          <w:tcPr>
            <w:tcW w:w="661" w:type="dxa"/>
            <w:tcBorders>
              <w:right w:val="nil"/>
            </w:tcBorders>
          </w:tcPr>
          <w:p w14:paraId="695B4B5B" w14:textId="2CAA7C6A" w:rsidR="00FC6661" w:rsidRPr="00937BE1" w:rsidRDefault="0ECD4CEB" w:rsidP="44B0D68E">
            <w:pPr>
              <w:pStyle w:val="Tabletext"/>
              <w:rPr>
                <w:vertAlign w:val="superscript"/>
              </w:rPr>
            </w:pPr>
            <w:r w:rsidRPr="00937BE1">
              <w:t>19</w:t>
            </w:r>
          </w:p>
        </w:tc>
        <w:tc>
          <w:tcPr>
            <w:tcW w:w="426" w:type="dxa"/>
            <w:tcBorders>
              <w:left w:val="nil"/>
              <w:right w:val="nil"/>
            </w:tcBorders>
          </w:tcPr>
          <w:p w14:paraId="6E66DB37" w14:textId="6DB4CDD0" w:rsidR="00FC6661" w:rsidRPr="00937BE1" w:rsidRDefault="00A744FD" w:rsidP="0070531A">
            <w:pPr>
              <w:pStyle w:val="Tabletext"/>
            </w:pPr>
            <w:r w:rsidRPr="00937BE1">
              <w:rPr>
                <w:noProof/>
              </w:rPr>
              <mc:AlternateContent>
                <mc:Choice Requires="wps">
                  <w:drawing>
                    <wp:inline distT="0" distB="0" distL="114300" distR="114300" wp14:anchorId="6DFD70AF" wp14:editId="6F457B1C">
                      <wp:extent cx="114300" cy="99695"/>
                      <wp:effectExtent l="0" t="0" r="19050" b="14605"/>
                      <wp:docPr id="11248009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471872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tcBorders>
          </w:tcPr>
          <w:p w14:paraId="7AF4C22A" w14:textId="7C2D3604" w:rsidR="00FC6661" w:rsidRPr="00937BE1" w:rsidRDefault="00FC6661" w:rsidP="0070531A">
            <w:pPr>
              <w:pStyle w:val="Tabletext"/>
            </w:pPr>
            <w:r w:rsidRPr="00937BE1">
              <w:t>State</w:t>
            </w:r>
            <w:r w:rsidR="00356C18" w:rsidRPr="00937BE1">
              <w:t xml:space="preserve"> </w:t>
            </w:r>
            <w:r w:rsidRPr="00937BE1">
              <w:t>of</w:t>
            </w:r>
            <w:r w:rsidR="00356C18" w:rsidRPr="00937BE1">
              <w:t xml:space="preserve"> </w:t>
            </w:r>
            <w:r w:rsidRPr="00937BE1">
              <w:t>Emergency</w:t>
            </w:r>
            <w:r w:rsidR="00356C18" w:rsidRPr="00937BE1">
              <w:t xml:space="preserve"> </w:t>
            </w:r>
            <w:r w:rsidRPr="00937BE1">
              <w:t>extended.</w:t>
            </w:r>
          </w:p>
        </w:tc>
      </w:tr>
      <w:tr w:rsidR="00FC6661" w:rsidRPr="00937BE1" w14:paraId="4E325279" w14:textId="77777777" w:rsidTr="647FBB82">
        <w:trPr>
          <w:trHeight w:val="210"/>
        </w:trPr>
        <w:tc>
          <w:tcPr>
            <w:tcW w:w="661" w:type="dxa"/>
            <w:tcBorders>
              <w:bottom w:val="single" w:sz="4" w:space="0" w:color="auto"/>
              <w:right w:val="nil"/>
            </w:tcBorders>
          </w:tcPr>
          <w:p w14:paraId="4A278BEC" w14:textId="18A7D273" w:rsidR="00FC6661" w:rsidRPr="00937BE1" w:rsidRDefault="0ECD4CEB" w:rsidP="44B0D68E">
            <w:pPr>
              <w:pStyle w:val="Tabletext"/>
              <w:rPr>
                <w:vertAlign w:val="superscript"/>
              </w:rPr>
            </w:pPr>
            <w:r w:rsidRPr="00937BE1">
              <w:t>20</w:t>
            </w:r>
          </w:p>
        </w:tc>
        <w:tc>
          <w:tcPr>
            <w:tcW w:w="426" w:type="dxa"/>
            <w:tcBorders>
              <w:left w:val="nil"/>
              <w:bottom w:val="single" w:sz="4" w:space="0" w:color="auto"/>
              <w:right w:val="nil"/>
            </w:tcBorders>
          </w:tcPr>
          <w:p w14:paraId="6A2FC794" w14:textId="77777777" w:rsidR="00FC6661" w:rsidRPr="00937BE1" w:rsidRDefault="00FC6661" w:rsidP="0070531A">
            <w:pPr>
              <w:pStyle w:val="Tabletext"/>
              <w:rPr>
                <w:noProof/>
              </w:rPr>
            </w:pPr>
            <w:r w:rsidRPr="00937BE1">
              <w:rPr>
                <w:noProof/>
              </w:rPr>
              <mc:AlternateContent>
                <mc:Choice Requires="wps">
                  <w:drawing>
                    <wp:inline distT="0" distB="0" distL="0" distR="0" wp14:anchorId="47CDCAE9" wp14:editId="65EB080A">
                      <wp:extent cx="99695" cy="99695"/>
                      <wp:effectExtent l="0" t="0" r="52705" b="14605"/>
                      <wp:docPr id="582432934"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7C5A8DD"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Borders>
              <w:left w:val="nil"/>
              <w:bottom w:val="single" w:sz="4" w:space="0" w:color="auto"/>
            </w:tcBorders>
          </w:tcPr>
          <w:p w14:paraId="460879B8" w14:textId="16C11B04" w:rsidR="00FC6661" w:rsidRPr="00937BE1" w:rsidRDefault="0ECD4CEB" w:rsidP="0070531A">
            <w:pPr>
              <w:pStyle w:val="Tabletext"/>
            </w:pPr>
            <w:r w:rsidRPr="00937BE1">
              <w:t>Hotel</w:t>
            </w:r>
            <w:r w:rsidR="2B52275A" w:rsidRPr="00937BE1">
              <w:t xml:space="preserve"> </w:t>
            </w:r>
            <w:r w:rsidRPr="00937BE1">
              <w:t>Quarantine</w:t>
            </w:r>
            <w:r w:rsidR="2B52275A" w:rsidRPr="00937BE1">
              <w:t xml:space="preserve"> </w:t>
            </w:r>
            <w:r w:rsidRPr="00937BE1">
              <w:t>Inquiry</w:t>
            </w:r>
            <w:r w:rsidR="2B52275A" w:rsidRPr="00937BE1">
              <w:t xml:space="preserve"> </w:t>
            </w:r>
            <w:r w:rsidRPr="00937BE1">
              <w:t>begins</w:t>
            </w:r>
            <w:r w:rsidR="33ED216C" w:rsidRPr="00937BE1">
              <w:t>.</w:t>
            </w:r>
          </w:p>
        </w:tc>
      </w:tr>
      <w:tr w:rsidR="00FC6661" w:rsidRPr="00937BE1" w14:paraId="709E6F67" w14:textId="77777777" w:rsidTr="647FBB82">
        <w:trPr>
          <w:trHeight w:val="210"/>
        </w:trPr>
        <w:tc>
          <w:tcPr>
            <w:tcW w:w="661" w:type="dxa"/>
            <w:tcBorders>
              <w:top w:val="single" w:sz="4" w:space="0" w:color="auto"/>
              <w:bottom w:val="nil"/>
              <w:right w:val="nil"/>
            </w:tcBorders>
          </w:tcPr>
          <w:p w14:paraId="7B92C27F" w14:textId="2C829174" w:rsidR="00FC6661" w:rsidRPr="00937BE1" w:rsidRDefault="0ECD4CEB" w:rsidP="44B0D68E">
            <w:pPr>
              <w:pStyle w:val="Tabletext"/>
              <w:rPr>
                <w:vertAlign w:val="superscript"/>
              </w:rPr>
            </w:pPr>
            <w:r w:rsidRPr="00937BE1">
              <w:t>23</w:t>
            </w:r>
          </w:p>
        </w:tc>
        <w:tc>
          <w:tcPr>
            <w:tcW w:w="426" w:type="dxa"/>
            <w:tcBorders>
              <w:top w:val="single" w:sz="4" w:space="0" w:color="auto"/>
              <w:left w:val="nil"/>
              <w:bottom w:val="nil"/>
              <w:right w:val="nil"/>
            </w:tcBorders>
          </w:tcPr>
          <w:p w14:paraId="483C7A79" w14:textId="20750078" w:rsidR="00FC6661" w:rsidRPr="00937BE1" w:rsidRDefault="00A744FD" w:rsidP="0070531A">
            <w:pPr>
              <w:pStyle w:val="Tabletext"/>
            </w:pPr>
            <w:r w:rsidRPr="00937BE1">
              <w:rPr>
                <w:noProof/>
              </w:rPr>
              <mc:AlternateContent>
                <mc:Choice Requires="wps">
                  <w:drawing>
                    <wp:inline distT="0" distB="0" distL="114300" distR="114300" wp14:anchorId="3ECFAA1F" wp14:editId="663A5A61">
                      <wp:extent cx="118745" cy="114300"/>
                      <wp:effectExtent l="0" t="0" r="14605" b="19050"/>
                      <wp:docPr id="162269496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1864314"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left w:val="nil"/>
              <w:bottom w:val="nil"/>
            </w:tcBorders>
          </w:tcPr>
          <w:p w14:paraId="53334301" w14:textId="360CE3A4" w:rsidR="00FC6661" w:rsidRPr="00937BE1" w:rsidRDefault="0ECD4CEB" w:rsidP="0070531A">
            <w:pPr>
              <w:pStyle w:val="Tabletext"/>
            </w:pPr>
            <w:r w:rsidRPr="00937BE1">
              <w:t>Victoria</w:t>
            </w:r>
            <w:r w:rsidR="2B52275A" w:rsidRPr="00937BE1">
              <w:t xml:space="preserve"> </w:t>
            </w:r>
            <w:r w:rsidRPr="00937BE1">
              <w:t>has</w:t>
            </w:r>
            <w:r w:rsidR="2B52275A" w:rsidRPr="00937BE1">
              <w:t xml:space="preserve"> </w:t>
            </w:r>
            <w:r w:rsidRPr="00937BE1">
              <w:t>one</w:t>
            </w:r>
            <w:r w:rsidR="2B52275A" w:rsidRPr="00937BE1">
              <w:t xml:space="preserve"> </w:t>
            </w:r>
            <w:r w:rsidRPr="00937BE1">
              <w:t>of</w:t>
            </w:r>
            <w:r w:rsidR="2B52275A" w:rsidRPr="00937BE1">
              <w:t xml:space="preserve"> </w:t>
            </w:r>
            <w:r w:rsidRPr="00937BE1">
              <w:t>the</w:t>
            </w:r>
            <w:r w:rsidR="2B52275A" w:rsidRPr="00937BE1">
              <w:t xml:space="preserve"> </w:t>
            </w:r>
            <w:r w:rsidRPr="00937BE1">
              <w:t>highest</w:t>
            </w:r>
            <w:r w:rsidR="2B52275A" w:rsidRPr="00937BE1">
              <w:t xml:space="preserve"> </w:t>
            </w:r>
            <w:r w:rsidRPr="00937BE1">
              <w:t>COVID-19</w:t>
            </w:r>
            <w:r w:rsidR="2B52275A" w:rsidRPr="00937BE1">
              <w:t xml:space="preserve"> </w:t>
            </w:r>
            <w:r w:rsidRPr="00937BE1">
              <w:t>testing</w:t>
            </w:r>
            <w:r w:rsidR="2B52275A" w:rsidRPr="00937BE1">
              <w:t xml:space="preserve"> </w:t>
            </w:r>
            <w:r w:rsidRPr="00937BE1">
              <w:t>rates</w:t>
            </w:r>
            <w:r w:rsidR="2B52275A" w:rsidRPr="00937BE1">
              <w:t xml:space="preserve"> </w:t>
            </w:r>
            <w:r w:rsidRPr="00937BE1">
              <w:t>in</w:t>
            </w:r>
            <w:r w:rsidR="2B52275A" w:rsidRPr="00937BE1">
              <w:t xml:space="preserve"> </w:t>
            </w:r>
            <w:r w:rsidRPr="00937BE1">
              <w:t>the</w:t>
            </w:r>
            <w:r w:rsidR="2B52275A" w:rsidRPr="00937BE1">
              <w:t xml:space="preserve"> </w:t>
            </w:r>
            <w:r w:rsidRPr="00937BE1">
              <w:t>world.</w:t>
            </w:r>
            <w:r w:rsidR="2B52275A" w:rsidRPr="00937BE1">
              <w:t xml:space="preserve"> </w:t>
            </w:r>
            <w:r w:rsidRPr="00937BE1">
              <w:t>More</w:t>
            </w:r>
            <w:r w:rsidR="2B52275A" w:rsidRPr="00937BE1">
              <w:t xml:space="preserve"> </w:t>
            </w:r>
            <w:r w:rsidRPr="00937BE1">
              <w:t>than</w:t>
            </w:r>
            <w:r w:rsidR="2B52275A" w:rsidRPr="00937BE1">
              <w:t xml:space="preserve"> </w:t>
            </w:r>
            <w:r w:rsidRPr="00937BE1">
              <w:t>160</w:t>
            </w:r>
            <w:r w:rsidR="2B52275A" w:rsidRPr="00937BE1">
              <w:t xml:space="preserve"> </w:t>
            </w:r>
            <w:r w:rsidRPr="00937BE1">
              <w:t>testing</w:t>
            </w:r>
            <w:r w:rsidR="2B52275A" w:rsidRPr="00937BE1">
              <w:t xml:space="preserve"> </w:t>
            </w:r>
            <w:r w:rsidRPr="00937BE1">
              <w:t>sites</w:t>
            </w:r>
            <w:r w:rsidR="2B52275A" w:rsidRPr="00937BE1">
              <w:t xml:space="preserve"> </w:t>
            </w:r>
            <w:r w:rsidRPr="00937BE1">
              <w:t>open</w:t>
            </w:r>
            <w:r w:rsidR="33ED216C" w:rsidRPr="00937BE1">
              <w:t>.</w:t>
            </w:r>
          </w:p>
        </w:tc>
      </w:tr>
      <w:tr w:rsidR="00FC6661" w:rsidRPr="00937BE1" w14:paraId="72659239" w14:textId="77777777" w:rsidTr="647FBB82">
        <w:trPr>
          <w:trHeight w:val="210"/>
        </w:trPr>
        <w:tc>
          <w:tcPr>
            <w:tcW w:w="661" w:type="dxa"/>
            <w:tcBorders>
              <w:top w:val="nil"/>
              <w:right w:val="nil"/>
            </w:tcBorders>
          </w:tcPr>
          <w:p w14:paraId="0924ADCB" w14:textId="77777777" w:rsidR="00FC6661" w:rsidRPr="00937BE1" w:rsidRDefault="00FC6661" w:rsidP="0070531A">
            <w:pPr>
              <w:pStyle w:val="Tabletext"/>
            </w:pPr>
          </w:p>
        </w:tc>
        <w:tc>
          <w:tcPr>
            <w:tcW w:w="426" w:type="dxa"/>
            <w:tcBorders>
              <w:top w:val="nil"/>
              <w:left w:val="nil"/>
              <w:right w:val="nil"/>
            </w:tcBorders>
          </w:tcPr>
          <w:p w14:paraId="5F2C0376" w14:textId="60DB3775" w:rsidR="00FC6661" w:rsidRPr="00937BE1" w:rsidRDefault="00FC6848" w:rsidP="0070531A">
            <w:pPr>
              <w:pStyle w:val="Tabletext"/>
            </w:pPr>
            <w:r w:rsidRPr="00937BE1">
              <w:rPr>
                <w:noProof/>
              </w:rPr>
              <mc:AlternateContent>
                <mc:Choice Requires="wps">
                  <w:drawing>
                    <wp:inline distT="0" distB="0" distL="114300" distR="114300" wp14:anchorId="5D4DA148" wp14:editId="6616BF9B">
                      <wp:extent cx="119380" cy="109220"/>
                      <wp:effectExtent l="19050" t="19050" r="33020" b="43180"/>
                      <wp:docPr id="706142812"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315B314"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Borders>
              <w:top w:val="nil"/>
              <w:left w:val="nil"/>
            </w:tcBorders>
          </w:tcPr>
          <w:p w14:paraId="368DA0FB" w14:textId="6EFDE563" w:rsidR="00FC6661" w:rsidRPr="00937BE1" w:rsidRDefault="0ECD4CEB" w:rsidP="0070531A">
            <w:pPr>
              <w:pStyle w:val="Tabletext"/>
            </w:pPr>
            <w:r w:rsidRPr="00937BE1">
              <w:t>$300</w:t>
            </w:r>
            <w:r w:rsidR="2B52275A" w:rsidRPr="00937BE1">
              <w:t xml:space="preserve"> </w:t>
            </w:r>
            <w:r w:rsidRPr="00937BE1">
              <w:t>Test</w:t>
            </w:r>
            <w:r w:rsidR="2B52275A" w:rsidRPr="00937BE1">
              <w:t xml:space="preserve"> </w:t>
            </w:r>
            <w:r w:rsidRPr="00937BE1">
              <w:t>Isolation</w:t>
            </w:r>
            <w:r w:rsidR="2B52275A" w:rsidRPr="00937BE1">
              <w:t xml:space="preserve"> </w:t>
            </w:r>
            <w:r w:rsidRPr="00937BE1">
              <w:t>Payment</w:t>
            </w:r>
            <w:r w:rsidR="2B52275A" w:rsidRPr="00937BE1">
              <w:t xml:space="preserve"> </w:t>
            </w:r>
            <w:r w:rsidRPr="00937BE1">
              <w:t>(later</w:t>
            </w:r>
            <w:r w:rsidR="2B52275A" w:rsidRPr="00937BE1">
              <w:t xml:space="preserve"> </w:t>
            </w:r>
            <w:r w:rsidRPr="00937BE1">
              <w:t>$450)</w:t>
            </w:r>
            <w:r w:rsidR="2B52275A" w:rsidRPr="00937BE1">
              <w:t xml:space="preserve"> </w:t>
            </w:r>
            <w:r w:rsidRPr="00937BE1">
              <w:t>available</w:t>
            </w:r>
            <w:r w:rsidR="2B52275A" w:rsidRPr="00937BE1">
              <w:t xml:space="preserve"> </w:t>
            </w:r>
            <w:r w:rsidRPr="00937BE1">
              <w:t>to</w:t>
            </w:r>
            <w:r w:rsidR="2B52275A" w:rsidRPr="00937BE1">
              <w:t xml:space="preserve"> </w:t>
            </w:r>
            <w:r w:rsidRPr="00937BE1">
              <w:t>eligible</w:t>
            </w:r>
            <w:r w:rsidR="2B52275A" w:rsidRPr="00937BE1">
              <w:t xml:space="preserve"> </w:t>
            </w:r>
            <w:r w:rsidRPr="00937BE1">
              <w:t>workers</w:t>
            </w:r>
            <w:r w:rsidR="33ED216C" w:rsidRPr="00937BE1">
              <w:t>.</w:t>
            </w:r>
          </w:p>
        </w:tc>
      </w:tr>
      <w:tr w:rsidR="00FC6661" w:rsidRPr="00937BE1" w14:paraId="0D1F00C4" w14:textId="77777777" w:rsidTr="647FBB82">
        <w:trPr>
          <w:trHeight w:val="210"/>
        </w:trPr>
        <w:tc>
          <w:tcPr>
            <w:tcW w:w="661" w:type="dxa"/>
            <w:tcBorders>
              <w:bottom w:val="nil"/>
              <w:right w:val="nil"/>
            </w:tcBorders>
          </w:tcPr>
          <w:p w14:paraId="3DA79B21" w14:textId="45C7FFFE" w:rsidR="00FC6661" w:rsidRPr="00937BE1" w:rsidRDefault="0ECD4CEB" w:rsidP="44B0D68E">
            <w:pPr>
              <w:pStyle w:val="Tabletext"/>
              <w:rPr>
                <w:vertAlign w:val="superscript"/>
              </w:rPr>
            </w:pPr>
            <w:r w:rsidRPr="00937BE1">
              <w:t>29</w:t>
            </w:r>
          </w:p>
        </w:tc>
        <w:tc>
          <w:tcPr>
            <w:tcW w:w="426" w:type="dxa"/>
            <w:tcBorders>
              <w:left w:val="nil"/>
              <w:bottom w:val="nil"/>
              <w:right w:val="nil"/>
            </w:tcBorders>
          </w:tcPr>
          <w:p w14:paraId="61F715BB" w14:textId="26F1858A" w:rsidR="00FC6661" w:rsidRPr="00937BE1" w:rsidRDefault="00A744FD" w:rsidP="0070531A">
            <w:pPr>
              <w:pStyle w:val="Tabletext"/>
            </w:pPr>
            <w:r w:rsidRPr="00937BE1">
              <w:rPr>
                <w:noProof/>
              </w:rPr>
              <mc:AlternateContent>
                <mc:Choice Requires="wps">
                  <w:drawing>
                    <wp:inline distT="0" distB="0" distL="114300" distR="114300" wp14:anchorId="714AFA88" wp14:editId="7B7B0BBF">
                      <wp:extent cx="114300" cy="99695"/>
                      <wp:effectExtent l="0" t="0" r="19050" b="14605"/>
                      <wp:docPr id="18969876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ACB4098"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bottom w:val="nil"/>
            </w:tcBorders>
          </w:tcPr>
          <w:p w14:paraId="5F09917B" w14:textId="3258FC10" w:rsidR="00FC6661" w:rsidRPr="00937BE1" w:rsidRDefault="0ECD4CEB" w:rsidP="0070531A">
            <w:pPr>
              <w:pStyle w:val="Tabletext"/>
            </w:pPr>
            <w:r w:rsidRPr="00937BE1">
              <w:t>Door</w:t>
            </w:r>
            <w:r w:rsidR="2B52275A" w:rsidRPr="00937BE1">
              <w:t xml:space="preserve"> </w:t>
            </w:r>
            <w:r w:rsidRPr="00937BE1">
              <w:t>knocking</w:t>
            </w:r>
            <w:r w:rsidR="2B52275A" w:rsidRPr="00937BE1">
              <w:t xml:space="preserve"> </w:t>
            </w:r>
            <w:r w:rsidRPr="00937BE1">
              <w:t>expanded</w:t>
            </w:r>
            <w:r w:rsidR="2B52275A" w:rsidRPr="00937BE1">
              <w:t xml:space="preserve"> </w:t>
            </w:r>
            <w:r w:rsidRPr="00937BE1">
              <w:t>to</w:t>
            </w:r>
            <w:r w:rsidR="2B52275A" w:rsidRPr="00937BE1">
              <w:t xml:space="preserve"> </w:t>
            </w:r>
            <w:r w:rsidRPr="00937BE1">
              <w:t>all</w:t>
            </w:r>
            <w:r w:rsidR="2B52275A" w:rsidRPr="00937BE1">
              <w:t xml:space="preserve"> </w:t>
            </w:r>
            <w:r w:rsidRPr="00937BE1">
              <w:t>positive</w:t>
            </w:r>
            <w:r w:rsidR="2B52275A" w:rsidRPr="00937BE1">
              <w:t xml:space="preserve"> </w:t>
            </w:r>
            <w:r w:rsidRPr="00937BE1">
              <w:t>cases</w:t>
            </w:r>
            <w:r w:rsidR="33ED216C" w:rsidRPr="00937BE1">
              <w:t>.</w:t>
            </w:r>
          </w:p>
        </w:tc>
      </w:tr>
    </w:tbl>
    <w:p w14:paraId="796D13F3" w14:textId="24E74B52" w:rsidR="00FC6661" w:rsidRPr="00937BE1" w:rsidRDefault="0ECD4CEB" w:rsidP="00FC6661">
      <w:pPr>
        <w:pStyle w:val="Heading4"/>
      </w:pPr>
      <w:r w:rsidRPr="00937BE1">
        <w:t>August</w:t>
      </w:r>
      <w:r w:rsidR="2B52275A" w:rsidRPr="00937BE1">
        <w:t xml:space="preserve"> </w:t>
      </w:r>
      <w:r w:rsidRPr="00937BE1">
        <w:t>2020</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524"/>
        <w:gridCol w:w="7943"/>
      </w:tblGrid>
      <w:tr w:rsidR="00FC6661" w:rsidRPr="00937BE1" w14:paraId="009947EC" w14:textId="77777777" w:rsidTr="647FBB82">
        <w:trPr>
          <w:trHeight w:val="300"/>
        </w:trPr>
        <w:tc>
          <w:tcPr>
            <w:tcW w:w="655" w:type="dxa"/>
          </w:tcPr>
          <w:p w14:paraId="68A34CAF" w14:textId="36C0B1D2" w:rsidR="00FC6661" w:rsidRPr="00937BE1" w:rsidRDefault="0ECD4CEB" w:rsidP="44B0D68E">
            <w:pPr>
              <w:pStyle w:val="Tabletext"/>
              <w:rPr>
                <w:vertAlign w:val="superscript"/>
              </w:rPr>
            </w:pPr>
            <w:r w:rsidRPr="00937BE1">
              <w:t>2</w:t>
            </w:r>
          </w:p>
        </w:tc>
        <w:tc>
          <w:tcPr>
            <w:tcW w:w="524" w:type="dxa"/>
          </w:tcPr>
          <w:p w14:paraId="5BC1B5B5" w14:textId="27C01B1F" w:rsidR="00FC6661" w:rsidRPr="00937BE1" w:rsidRDefault="00A744FD" w:rsidP="0070531A">
            <w:pPr>
              <w:pStyle w:val="Tabletext"/>
            </w:pPr>
            <w:r w:rsidRPr="00937BE1">
              <w:rPr>
                <w:noProof/>
              </w:rPr>
              <mc:AlternateContent>
                <mc:Choice Requires="wps">
                  <w:drawing>
                    <wp:inline distT="0" distB="0" distL="114300" distR="114300" wp14:anchorId="5F417AE4" wp14:editId="429B9490">
                      <wp:extent cx="114300" cy="99695"/>
                      <wp:effectExtent l="0" t="0" r="19050" b="14605"/>
                      <wp:docPr id="7375086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B25281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3164BC51" w14:textId="302C0200" w:rsidR="00FC6661" w:rsidRPr="00937BE1" w:rsidRDefault="0ECD4CEB" w:rsidP="0070531A">
            <w:pPr>
              <w:pStyle w:val="Tabletext"/>
            </w:pPr>
            <w:r w:rsidRPr="00937BE1">
              <w:t>Victoria</w:t>
            </w:r>
            <w:r w:rsidR="2B52275A" w:rsidRPr="00937BE1">
              <w:t xml:space="preserve"> </w:t>
            </w:r>
            <w:r w:rsidRPr="00937BE1">
              <w:t>declares</w:t>
            </w:r>
            <w:r w:rsidR="2B52275A" w:rsidRPr="00937BE1">
              <w:t xml:space="preserve"> </w:t>
            </w:r>
            <w:r w:rsidR="003B6406" w:rsidRPr="00937BE1">
              <w:t xml:space="preserve">a </w:t>
            </w:r>
            <w:r w:rsidRPr="00937BE1">
              <w:t>State</w:t>
            </w:r>
            <w:r w:rsidR="2B52275A" w:rsidRPr="00937BE1">
              <w:t xml:space="preserve"> </w:t>
            </w:r>
            <w:r w:rsidRPr="00937BE1">
              <w:t>of</w:t>
            </w:r>
            <w:r w:rsidR="2B52275A" w:rsidRPr="00937BE1">
              <w:t xml:space="preserve"> </w:t>
            </w:r>
            <w:r w:rsidRPr="00937BE1">
              <w:t>Disaster.</w:t>
            </w:r>
            <w:r w:rsidR="2B52275A" w:rsidRPr="00937BE1">
              <w:t xml:space="preserve"> </w:t>
            </w:r>
            <w:r w:rsidRPr="00937BE1">
              <w:t>Stage</w:t>
            </w:r>
            <w:r w:rsidR="2B52275A" w:rsidRPr="00937BE1">
              <w:t xml:space="preserve"> </w:t>
            </w:r>
            <w:r w:rsidRPr="00937BE1">
              <w:t>4</w:t>
            </w:r>
            <w:r w:rsidR="2B52275A" w:rsidRPr="00937BE1">
              <w:t xml:space="preserve"> </w:t>
            </w:r>
            <w:r w:rsidRPr="00937BE1">
              <w:t>restrictions</w:t>
            </w:r>
            <w:r w:rsidR="2B52275A" w:rsidRPr="00937BE1">
              <w:t xml:space="preserve"> </w:t>
            </w:r>
            <w:r w:rsidRPr="00937BE1">
              <w:t>imposed</w:t>
            </w:r>
            <w:r w:rsidR="2B52275A" w:rsidRPr="00937BE1">
              <w:t xml:space="preserve"> </w:t>
            </w:r>
            <w:r w:rsidRPr="00937BE1">
              <w:t>in</w:t>
            </w:r>
            <w:r w:rsidR="2B52275A" w:rsidRPr="00937BE1">
              <w:t xml:space="preserve"> </w:t>
            </w:r>
            <w:r w:rsidR="003B6406" w:rsidRPr="00937BE1">
              <w:t>m</w:t>
            </w:r>
            <w:r w:rsidRPr="00937BE1">
              <w:t>etropolitan</w:t>
            </w:r>
            <w:r w:rsidR="2B52275A" w:rsidRPr="00937BE1">
              <w:t xml:space="preserve"> </w:t>
            </w:r>
            <w:r w:rsidRPr="00937BE1">
              <w:t>Melbourne.</w:t>
            </w:r>
            <w:r w:rsidR="2B52275A" w:rsidRPr="00937BE1">
              <w:t xml:space="preserve"> </w:t>
            </w:r>
            <w:r w:rsidRPr="00937BE1">
              <w:t>Curfew</w:t>
            </w:r>
            <w:r w:rsidR="2B52275A" w:rsidRPr="00937BE1">
              <w:t xml:space="preserve"> </w:t>
            </w:r>
            <w:r w:rsidRPr="00937BE1">
              <w:t>imposed</w:t>
            </w:r>
            <w:r w:rsidR="33ED216C" w:rsidRPr="00937BE1">
              <w:t>.</w:t>
            </w:r>
          </w:p>
        </w:tc>
      </w:tr>
      <w:tr w:rsidR="00FC6661" w:rsidRPr="00937BE1" w14:paraId="7EDD92AE" w14:textId="77777777" w:rsidTr="647FBB82">
        <w:trPr>
          <w:trHeight w:val="300"/>
        </w:trPr>
        <w:tc>
          <w:tcPr>
            <w:tcW w:w="655" w:type="dxa"/>
          </w:tcPr>
          <w:p w14:paraId="1368C9B5" w14:textId="0BB2C37F" w:rsidR="00FC6661" w:rsidRPr="00937BE1" w:rsidRDefault="0ECD4CEB" w:rsidP="44B0D68E">
            <w:pPr>
              <w:pStyle w:val="Tabletext"/>
              <w:rPr>
                <w:vertAlign w:val="superscript"/>
              </w:rPr>
            </w:pPr>
            <w:r w:rsidRPr="00937BE1">
              <w:t>5</w:t>
            </w:r>
          </w:p>
        </w:tc>
        <w:tc>
          <w:tcPr>
            <w:tcW w:w="524" w:type="dxa"/>
          </w:tcPr>
          <w:p w14:paraId="360ED53C" w14:textId="7BDD6732" w:rsidR="00FC6661" w:rsidRPr="00937BE1" w:rsidRDefault="00A744FD" w:rsidP="0070531A">
            <w:pPr>
              <w:pStyle w:val="Tabletext"/>
            </w:pPr>
            <w:r w:rsidRPr="00937BE1">
              <w:rPr>
                <w:noProof/>
              </w:rPr>
              <mc:AlternateContent>
                <mc:Choice Requires="wps">
                  <w:drawing>
                    <wp:inline distT="0" distB="0" distL="114300" distR="114300" wp14:anchorId="5C051E00" wp14:editId="49B92975">
                      <wp:extent cx="176530" cy="145415"/>
                      <wp:effectExtent l="0" t="0" r="0" b="6985"/>
                      <wp:docPr id="1580505368"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F620781"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Pr>
          <w:p w14:paraId="721731C7" w14:textId="2CD81624" w:rsidR="00FC6661" w:rsidRPr="00937BE1" w:rsidRDefault="2B52275A" w:rsidP="0070531A">
            <w:pPr>
              <w:pStyle w:val="Tabletext"/>
            </w:pPr>
            <w:r w:rsidRPr="00937BE1">
              <w:t xml:space="preserve"> </w:t>
            </w:r>
            <w:r w:rsidR="0ECD4CEB" w:rsidRPr="00937BE1">
              <w:t>Daily</w:t>
            </w:r>
            <w:r w:rsidRPr="00937BE1">
              <w:t xml:space="preserve"> </w:t>
            </w:r>
            <w:r w:rsidR="0ECD4CEB" w:rsidRPr="00937BE1">
              <w:t>new</w:t>
            </w:r>
            <w:r w:rsidRPr="00937BE1">
              <w:t xml:space="preserve"> </w:t>
            </w:r>
            <w:r w:rsidR="0ECD4CEB" w:rsidRPr="00937BE1">
              <w:t>cases</w:t>
            </w:r>
            <w:r w:rsidRPr="00937BE1">
              <w:t xml:space="preserve"> </w:t>
            </w:r>
            <w:r w:rsidR="0ECD4CEB" w:rsidRPr="00937BE1">
              <w:t>peak</w:t>
            </w:r>
            <w:r w:rsidRPr="00937BE1">
              <w:t xml:space="preserve"> </w:t>
            </w:r>
            <w:r w:rsidR="0ECD4CEB" w:rsidRPr="00937BE1">
              <w:t>at</w:t>
            </w:r>
            <w:r w:rsidRPr="00937BE1">
              <w:t xml:space="preserve"> </w:t>
            </w:r>
            <w:r w:rsidR="0ECD4CEB" w:rsidRPr="00937BE1">
              <w:t>725</w:t>
            </w:r>
            <w:r w:rsidR="33ED216C" w:rsidRPr="00937BE1">
              <w:t>.</w:t>
            </w:r>
          </w:p>
        </w:tc>
      </w:tr>
      <w:tr w:rsidR="00FC6661" w:rsidRPr="00937BE1" w14:paraId="76A62C2C" w14:textId="77777777" w:rsidTr="647FBB82">
        <w:trPr>
          <w:trHeight w:val="300"/>
        </w:trPr>
        <w:tc>
          <w:tcPr>
            <w:tcW w:w="655" w:type="dxa"/>
          </w:tcPr>
          <w:p w14:paraId="155112ED" w14:textId="7ECF198C" w:rsidR="00FC6661" w:rsidRPr="00937BE1" w:rsidRDefault="0ECD4CEB" w:rsidP="44B0D68E">
            <w:pPr>
              <w:pStyle w:val="Tabletext"/>
              <w:rPr>
                <w:vertAlign w:val="superscript"/>
              </w:rPr>
            </w:pPr>
            <w:r w:rsidRPr="00937BE1">
              <w:t>19</w:t>
            </w:r>
          </w:p>
        </w:tc>
        <w:tc>
          <w:tcPr>
            <w:tcW w:w="524" w:type="dxa"/>
          </w:tcPr>
          <w:p w14:paraId="624FCF5C" w14:textId="77777777" w:rsidR="00FC6661" w:rsidRPr="00937BE1" w:rsidRDefault="00FC6661" w:rsidP="0070531A">
            <w:pPr>
              <w:pStyle w:val="Tabletext"/>
              <w:rPr>
                <w:noProof/>
              </w:rPr>
            </w:pPr>
            <w:r w:rsidRPr="00937BE1">
              <w:rPr>
                <w:noProof/>
              </w:rPr>
              <mc:AlternateContent>
                <mc:Choice Requires="wps">
                  <w:drawing>
                    <wp:inline distT="0" distB="0" distL="0" distR="0" wp14:anchorId="51726055" wp14:editId="5DD0D874">
                      <wp:extent cx="118745" cy="114300"/>
                      <wp:effectExtent l="0" t="0" r="14605" b="19050"/>
                      <wp:docPr id="28534357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FA71FF4"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3" w:type="dxa"/>
          </w:tcPr>
          <w:p w14:paraId="2AD2DE48" w14:textId="15A9A4CD" w:rsidR="00FC6661" w:rsidRPr="00937BE1" w:rsidRDefault="0ECD4CEB" w:rsidP="0070531A">
            <w:pPr>
              <w:pStyle w:val="Tabletext"/>
            </w:pPr>
            <w:r w:rsidRPr="00937BE1">
              <w:t>More</w:t>
            </w:r>
            <w:r w:rsidR="2B52275A" w:rsidRPr="00937BE1">
              <w:t xml:space="preserve"> </w:t>
            </w:r>
            <w:r w:rsidRPr="00937BE1">
              <w:t>than</w:t>
            </w:r>
            <w:r w:rsidR="2B52275A" w:rsidRPr="00937BE1">
              <w:t xml:space="preserve"> </w:t>
            </w:r>
            <w:r w:rsidRPr="00937BE1">
              <w:t>2</w:t>
            </w:r>
            <w:r w:rsidR="2B52275A" w:rsidRPr="00937BE1">
              <w:t xml:space="preserve"> </w:t>
            </w:r>
            <w:r w:rsidRPr="00937BE1">
              <w:t>million</w:t>
            </w:r>
            <w:r w:rsidR="2B52275A" w:rsidRPr="00937BE1">
              <w:t xml:space="preserve"> </w:t>
            </w:r>
            <w:r w:rsidRPr="00937BE1">
              <w:t>PCR</w:t>
            </w:r>
            <w:r w:rsidR="2B52275A" w:rsidRPr="00937BE1">
              <w:t xml:space="preserve"> </w:t>
            </w:r>
            <w:r w:rsidRPr="00937BE1">
              <w:t>tests</w:t>
            </w:r>
            <w:r w:rsidR="2B52275A" w:rsidRPr="00937BE1">
              <w:t xml:space="preserve"> </w:t>
            </w:r>
            <w:r w:rsidRPr="00937BE1">
              <w:t>processed.</w:t>
            </w:r>
            <w:r w:rsidR="2B52275A" w:rsidRPr="00937BE1">
              <w:t xml:space="preserve"> </w:t>
            </w:r>
            <w:r w:rsidRPr="00937BE1">
              <w:t>More</w:t>
            </w:r>
            <w:r w:rsidR="2B52275A" w:rsidRPr="00937BE1">
              <w:t xml:space="preserve"> </w:t>
            </w:r>
            <w:r w:rsidRPr="00937BE1">
              <w:t>than</w:t>
            </w:r>
            <w:r w:rsidR="2B52275A" w:rsidRPr="00937BE1">
              <w:t xml:space="preserve"> </w:t>
            </w:r>
            <w:r w:rsidRPr="00937BE1">
              <w:t>190</w:t>
            </w:r>
            <w:r w:rsidR="2B52275A" w:rsidRPr="00937BE1">
              <w:t xml:space="preserve"> </w:t>
            </w:r>
            <w:r w:rsidRPr="00937BE1">
              <w:t>testing</w:t>
            </w:r>
            <w:r w:rsidR="2B52275A" w:rsidRPr="00937BE1">
              <w:t xml:space="preserve"> </w:t>
            </w:r>
            <w:r w:rsidRPr="00937BE1">
              <w:t>sites</w:t>
            </w:r>
            <w:r w:rsidR="2B52275A" w:rsidRPr="00937BE1">
              <w:t xml:space="preserve"> </w:t>
            </w:r>
            <w:r w:rsidRPr="00937BE1">
              <w:t>open.</w:t>
            </w:r>
            <w:r w:rsidR="2B52275A" w:rsidRPr="00937BE1">
              <w:t xml:space="preserve"> </w:t>
            </w:r>
            <w:r w:rsidRPr="00937BE1">
              <w:t>Daily</w:t>
            </w:r>
            <w:r w:rsidR="2B52275A" w:rsidRPr="00937BE1">
              <w:t xml:space="preserve"> </w:t>
            </w:r>
            <w:r w:rsidRPr="00937BE1">
              <w:t>testing</w:t>
            </w:r>
            <w:r w:rsidR="2B52275A" w:rsidRPr="00937BE1">
              <w:t xml:space="preserve"> </w:t>
            </w:r>
            <w:r w:rsidRPr="00937BE1">
              <w:t>numbers</w:t>
            </w:r>
            <w:r w:rsidR="2B52275A" w:rsidRPr="00937BE1">
              <w:t xml:space="preserve"> </w:t>
            </w:r>
            <w:r w:rsidRPr="00937BE1">
              <w:t>reach</w:t>
            </w:r>
            <w:r w:rsidR="2B52275A" w:rsidRPr="00937BE1">
              <w:t xml:space="preserve"> </w:t>
            </w:r>
            <w:r w:rsidRPr="00937BE1">
              <w:t>34,000</w:t>
            </w:r>
            <w:r w:rsidR="2B52275A" w:rsidRPr="00937BE1">
              <w:t xml:space="preserve"> </w:t>
            </w:r>
            <w:r w:rsidRPr="00937BE1">
              <w:t>on</w:t>
            </w:r>
            <w:r w:rsidR="2B52275A" w:rsidRPr="00937BE1">
              <w:t xml:space="preserve"> </w:t>
            </w:r>
            <w:r w:rsidRPr="00937BE1">
              <w:t>some</w:t>
            </w:r>
            <w:r w:rsidR="2B52275A" w:rsidRPr="00937BE1">
              <w:t xml:space="preserve"> </w:t>
            </w:r>
            <w:r w:rsidRPr="00937BE1">
              <w:t>days</w:t>
            </w:r>
            <w:r w:rsidR="33ED216C" w:rsidRPr="00937BE1">
              <w:t>.</w:t>
            </w:r>
          </w:p>
        </w:tc>
      </w:tr>
    </w:tbl>
    <w:p w14:paraId="5FF980C7" w14:textId="18E92F49" w:rsidR="00FC6661" w:rsidRPr="00937BE1" w:rsidRDefault="0ECD4CEB" w:rsidP="00FC6661">
      <w:pPr>
        <w:pStyle w:val="Heading4"/>
      </w:pPr>
      <w:r w:rsidRPr="00937BE1">
        <w:t>September</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8"/>
        <w:gridCol w:w="516"/>
        <w:gridCol w:w="7948"/>
      </w:tblGrid>
      <w:tr w:rsidR="00FC6661" w:rsidRPr="00937BE1" w14:paraId="4EFBCC51" w14:textId="77777777" w:rsidTr="3FDC76EE">
        <w:trPr>
          <w:trHeight w:val="147"/>
        </w:trPr>
        <w:tc>
          <w:tcPr>
            <w:tcW w:w="661" w:type="dxa"/>
          </w:tcPr>
          <w:p w14:paraId="01CE489C" w14:textId="2D1D15EB" w:rsidR="00FC6661" w:rsidRPr="00937BE1" w:rsidRDefault="0ECD4CEB" w:rsidP="44B0D68E">
            <w:pPr>
              <w:pStyle w:val="Tabletext"/>
              <w:rPr>
                <w:vertAlign w:val="superscript"/>
              </w:rPr>
            </w:pPr>
            <w:r w:rsidRPr="00937BE1">
              <w:t>6</w:t>
            </w:r>
          </w:p>
        </w:tc>
        <w:tc>
          <w:tcPr>
            <w:tcW w:w="426" w:type="dxa"/>
          </w:tcPr>
          <w:p w14:paraId="61C434E1" w14:textId="77777777" w:rsidR="00FC6661" w:rsidRPr="00937BE1" w:rsidRDefault="00FC6661" w:rsidP="0070531A">
            <w:pPr>
              <w:pStyle w:val="Tabletext"/>
            </w:pPr>
            <w:r w:rsidRPr="00937BE1">
              <w:rPr>
                <w:noProof/>
              </w:rPr>
              <mc:AlternateContent>
                <mc:Choice Requires="wps">
                  <w:drawing>
                    <wp:inline distT="0" distB="0" distL="0" distR="0" wp14:anchorId="4495F4CF" wp14:editId="2D76678D">
                      <wp:extent cx="114300" cy="99695"/>
                      <wp:effectExtent l="0" t="0" r="19050" b="14605"/>
                      <wp:docPr id="151928124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8B3A7A7"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F2D7C06" w14:textId="089A6E12" w:rsidR="00FC6661" w:rsidRPr="00937BE1" w:rsidRDefault="0ECD4CEB" w:rsidP="0070531A">
            <w:pPr>
              <w:pStyle w:val="Tabletext"/>
            </w:pPr>
            <w:r w:rsidRPr="00937BE1">
              <w:t>Stage</w:t>
            </w:r>
            <w:r w:rsidR="2B52275A" w:rsidRPr="00937BE1">
              <w:t xml:space="preserve"> </w:t>
            </w:r>
            <w:r w:rsidRPr="00937BE1">
              <w:t>4</w:t>
            </w:r>
            <w:r w:rsidR="2B52275A" w:rsidRPr="00937BE1">
              <w:t xml:space="preserve"> </w:t>
            </w:r>
            <w:r w:rsidRPr="00937BE1">
              <w:t>restrictions</w:t>
            </w:r>
            <w:r w:rsidR="2B52275A" w:rsidRPr="00937BE1">
              <w:t xml:space="preserve"> </w:t>
            </w:r>
            <w:r w:rsidRPr="00937BE1">
              <w:t>extended</w:t>
            </w:r>
            <w:r w:rsidR="2B52275A" w:rsidRPr="00937BE1">
              <w:t xml:space="preserve"> </w:t>
            </w:r>
            <w:r w:rsidRPr="00937BE1">
              <w:t>in</w:t>
            </w:r>
            <w:r w:rsidR="2B52275A" w:rsidRPr="00937BE1">
              <w:t xml:space="preserve"> </w:t>
            </w:r>
            <w:r w:rsidRPr="00937BE1">
              <w:t>metropolitan</w:t>
            </w:r>
            <w:r w:rsidR="2B52275A" w:rsidRPr="00937BE1">
              <w:t xml:space="preserve"> </w:t>
            </w:r>
            <w:r w:rsidRPr="00937BE1">
              <w:t>Melbourne</w:t>
            </w:r>
            <w:r w:rsidR="33ED216C" w:rsidRPr="00937BE1">
              <w:t>.</w:t>
            </w:r>
          </w:p>
        </w:tc>
      </w:tr>
      <w:tr w:rsidR="00FC6661" w:rsidRPr="00937BE1" w14:paraId="009F3F43" w14:textId="77777777" w:rsidTr="3FDC76EE">
        <w:trPr>
          <w:trHeight w:val="210"/>
        </w:trPr>
        <w:tc>
          <w:tcPr>
            <w:tcW w:w="661" w:type="dxa"/>
            <w:tcBorders>
              <w:bottom w:val="single" w:sz="4" w:space="0" w:color="auto"/>
            </w:tcBorders>
          </w:tcPr>
          <w:p w14:paraId="2CDA2CF9" w14:textId="6E6C25E3" w:rsidR="00FC6661" w:rsidRPr="00937BE1" w:rsidRDefault="0ECD4CEB" w:rsidP="44B0D68E">
            <w:pPr>
              <w:pStyle w:val="Tabletext"/>
              <w:rPr>
                <w:vertAlign w:val="superscript"/>
              </w:rPr>
            </w:pPr>
            <w:r w:rsidRPr="00937BE1">
              <w:t>8</w:t>
            </w:r>
          </w:p>
        </w:tc>
        <w:tc>
          <w:tcPr>
            <w:tcW w:w="426" w:type="dxa"/>
            <w:tcBorders>
              <w:bottom w:val="single" w:sz="4" w:space="0" w:color="auto"/>
            </w:tcBorders>
          </w:tcPr>
          <w:p w14:paraId="48FC155D" w14:textId="77777777" w:rsidR="00FC6661" w:rsidRPr="00937BE1" w:rsidRDefault="00FC6661" w:rsidP="0070531A">
            <w:pPr>
              <w:pStyle w:val="Tabletext"/>
              <w:rPr>
                <w:noProof/>
              </w:rPr>
            </w:pPr>
            <w:r w:rsidRPr="00937BE1">
              <w:rPr>
                <w:noProof/>
              </w:rPr>
              <mc:AlternateContent>
                <mc:Choice Requires="wps">
                  <w:drawing>
                    <wp:inline distT="0" distB="0" distL="0" distR="0" wp14:anchorId="15AE82B1" wp14:editId="20712264">
                      <wp:extent cx="129540" cy="99695"/>
                      <wp:effectExtent l="19050" t="0" r="41910" b="33655"/>
                      <wp:docPr id="422567286"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6FACEA3"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" path="m64770,24924v26988,-58156,132239,,,74771c-67469,24924,37783,-33232,64770,24924xe" fillcolor="#f39" strokecolor="#f39" strokeweight="2pt">
                      <v:path arrowok="t" o:connecttype="custom" o:connectlocs="64770,24924;64770,99695;64770,24924" o:connectangles="0,0,0"/>
                      <w10:anchorlock/>
                    </v:shape>
                  </w:pict>
                </mc:Fallback>
              </mc:AlternateContent>
            </w:r>
          </w:p>
        </w:tc>
        <w:tc>
          <w:tcPr>
            <w:tcW w:w="8035" w:type="dxa"/>
            <w:tcBorders>
              <w:bottom w:val="single" w:sz="4" w:space="0" w:color="auto"/>
            </w:tcBorders>
          </w:tcPr>
          <w:p w14:paraId="09CC6083" w14:textId="3F305A12" w:rsidR="00FC6661" w:rsidRPr="00937BE1" w:rsidRDefault="1EE7DC75" w:rsidP="0070531A">
            <w:pPr>
              <w:pStyle w:val="Tabletext"/>
            </w:pPr>
            <w:r w:rsidRPr="00937BE1">
              <w:t>Suburban</w:t>
            </w:r>
            <w:r w:rsidR="549638D0" w:rsidRPr="00937BE1">
              <w:t xml:space="preserve"> </w:t>
            </w:r>
            <w:r w:rsidRPr="00937BE1">
              <w:t>Response</w:t>
            </w:r>
            <w:r w:rsidR="549638D0" w:rsidRPr="00937BE1">
              <w:t xml:space="preserve"> </w:t>
            </w:r>
            <w:r w:rsidRPr="00937BE1">
              <w:t>Units</w:t>
            </w:r>
            <w:r w:rsidR="549638D0" w:rsidRPr="00937BE1">
              <w:t xml:space="preserve"> </w:t>
            </w:r>
            <w:r w:rsidRPr="00937BE1">
              <w:t>set</w:t>
            </w:r>
            <w:r w:rsidR="549638D0" w:rsidRPr="00937BE1">
              <w:t xml:space="preserve"> </w:t>
            </w:r>
            <w:r w:rsidRPr="00937BE1">
              <w:t>up</w:t>
            </w:r>
            <w:r w:rsidR="549638D0" w:rsidRPr="00937BE1">
              <w:t xml:space="preserve"> </w:t>
            </w:r>
            <w:r w:rsidRPr="00937BE1">
              <w:t>to</w:t>
            </w:r>
            <w:r w:rsidR="549638D0" w:rsidRPr="00937BE1">
              <w:t xml:space="preserve"> </w:t>
            </w:r>
            <w:r w:rsidRPr="00937BE1">
              <w:t>provide</w:t>
            </w:r>
            <w:r w:rsidR="549638D0" w:rsidRPr="00937BE1">
              <w:t xml:space="preserve"> </w:t>
            </w:r>
            <w:r w:rsidRPr="00937BE1">
              <w:t>local</w:t>
            </w:r>
            <w:r w:rsidR="549638D0" w:rsidRPr="00937BE1">
              <w:t xml:space="preserve"> </w:t>
            </w:r>
            <w:r w:rsidRPr="00937BE1">
              <w:t>insights</w:t>
            </w:r>
            <w:r w:rsidR="549638D0" w:rsidRPr="00937BE1">
              <w:t xml:space="preserve"> </w:t>
            </w:r>
            <w:r w:rsidRPr="00937BE1">
              <w:t>and</w:t>
            </w:r>
            <w:r w:rsidR="549638D0" w:rsidRPr="00937BE1">
              <w:t xml:space="preserve"> </w:t>
            </w:r>
            <w:r w:rsidR="6132CD9D" w:rsidRPr="00937BE1">
              <w:t>work with</w:t>
            </w:r>
            <w:r w:rsidR="26E35F82" w:rsidRPr="00937BE1">
              <w:t xml:space="preserve"> </w:t>
            </w:r>
            <w:r w:rsidR="045BADC9" w:rsidRPr="00937BE1">
              <w:t>local</w:t>
            </w:r>
            <w:r w:rsidR="549638D0" w:rsidRPr="00937BE1">
              <w:t xml:space="preserve"> </w:t>
            </w:r>
            <w:r w:rsidRPr="00937BE1">
              <w:t>communit</w:t>
            </w:r>
            <w:r w:rsidR="3C7A1866" w:rsidRPr="00937BE1">
              <w:t>ies</w:t>
            </w:r>
            <w:r w:rsidR="549638D0" w:rsidRPr="00937BE1">
              <w:t xml:space="preserve"> </w:t>
            </w:r>
            <w:r w:rsidRPr="00937BE1">
              <w:t>to</w:t>
            </w:r>
            <w:r w:rsidR="549638D0" w:rsidRPr="00937BE1">
              <w:t xml:space="preserve"> </w:t>
            </w:r>
            <w:r w:rsidRPr="00937BE1">
              <w:t>help</w:t>
            </w:r>
            <w:r w:rsidR="549638D0" w:rsidRPr="00937BE1">
              <w:rPr>
                <w:color w:val="FFFFFF" w:themeColor="background1"/>
              </w:rPr>
              <w:t xml:space="preserve"> </w:t>
            </w:r>
            <w:r w:rsidR="3274B8E4" w:rsidRPr="00937BE1">
              <w:t>contain</w:t>
            </w:r>
            <w:r w:rsidR="549638D0" w:rsidRPr="00937BE1">
              <w:t xml:space="preserve"> </w:t>
            </w:r>
            <w:r w:rsidRPr="00937BE1">
              <w:t>localised</w:t>
            </w:r>
            <w:r w:rsidR="549638D0" w:rsidRPr="00937BE1">
              <w:t xml:space="preserve"> </w:t>
            </w:r>
            <w:r w:rsidRPr="00937BE1">
              <w:t>outbreaks.</w:t>
            </w:r>
          </w:p>
        </w:tc>
      </w:tr>
      <w:tr w:rsidR="00FC6661" w:rsidRPr="00937BE1" w14:paraId="7A786EB6" w14:textId="77777777" w:rsidTr="3FDC76EE">
        <w:trPr>
          <w:trHeight w:val="210"/>
        </w:trPr>
        <w:tc>
          <w:tcPr>
            <w:tcW w:w="661" w:type="dxa"/>
            <w:tcBorders>
              <w:top w:val="single" w:sz="4" w:space="0" w:color="auto"/>
              <w:bottom w:val="nil"/>
            </w:tcBorders>
          </w:tcPr>
          <w:p w14:paraId="784A8D42" w14:textId="2396CBE3" w:rsidR="00FC6661" w:rsidRPr="00937BE1" w:rsidRDefault="0ECD4CEB" w:rsidP="44B0D68E">
            <w:pPr>
              <w:pStyle w:val="Tabletext"/>
              <w:rPr>
                <w:vertAlign w:val="superscript"/>
              </w:rPr>
            </w:pPr>
            <w:r w:rsidRPr="00937BE1">
              <w:t>30</w:t>
            </w:r>
          </w:p>
        </w:tc>
        <w:tc>
          <w:tcPr>
            <w:tcW w:w="426" w:type="dxa"/>
            <w:tcBorders>
              <w:top w:val="single" w:sz="4" w:space="0" w:color="auto"/>
              <w:bottom w:val="nil"/>
            </w:tcBorders>
          </w:tcPr>
          <w:p w14:paraId="5F1A055A" w14:textId="77777777" w:rsidR="00FC6661" w:rsidRPr="00937BE1" w:rsidRDefault="00FC6661" w:rsidP="0070531A">
            <w:pPr>
              <w:pStyle w:val="Tabletext"/>
              <w:rPr>
                <w:noProof/>
              </w:rPr>
            </w:pPr>
            <w:r w:rsidRPr="00937BE1">
              <w:rPr>
                <w:noProof/>
              </w:rPr>
              <mc:AlternateContent>
                <mc:Choice Requires="wps">
                  <w:drawing>
                    <wp:inline distT="0" distB="0" distL="0" distR="0" wp14:anchorId="244EB16F" wp14:editId="6D5BDBC4">
                      <wp:extent cx="118745" cy="114300"/>
                      <wp:effectExtent l="0" t="0" r="14605" b="19050"/>
                      <wp:docPr id="873129028"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736136E"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bottom w:val="nil"/>
            </w:tcBorders>
          </w:tcPr>
          <w:p w14:paraId="044C3420" w14:textId="497D39DF" w:rsidR="00FC6661" w:rsidRPr="00937BE1" w:rsidRDefault="0ECD4CEB" w:rsidP="0070531A">
            <w:pPr>
              <w:pStyle w:val="Tabletext"/>
            </w:pPr>
            <w:r w:rsidRPr="00937BE1">
              <w:t>200</w:t>
            </w:r>
            <w:r w:rsidR="2B52275A" w:rsidRPr="00937BE1">
              <w:t xml:space="preserve"> </w:t>
            </w:r>
            <w:r w:rsidRPr="00937BE1">
              <w:t>testing</w:t>
            </w:r>
            <w:r w:rsidR="2B52275A" w:rsidRPr="00937BE1">
              <w:t xml:space="preserve"> </w:t>
            </w:r>
            <w:r w:rsidRPr="00937BE1">
              <w:t>sites</w:t>
            </w:r>
            <w:r w:rsidR="2B52275A" w:rsidRPr="00937BE1">
              <w:t xml:space="preserve"> </w:t>
            </w:r>
            <w:r w:rsidRPr="00937BE1">
              <w:t>open</w:t>
            </w:r>
            <w:r w:rsidR="33ED216C" w:rsidRPr="00937BE1">
              <w:t>.</w:t>
            </w:r>
          </w:p>
        </w:tc>
      </w:tr>
      <w:tr w:rsidR="00FC6661" w:rsidRPr="00937BE1" w14:paraId="5E685CE1" w14:textId="77777777" w:rsidTr="3FDC76EE">
        <w:trPr>
          <w:trHeight w:val="210"/>
        </w:trPr>
        <w:tc>
          <w:tcPr>
            <w:tcW w:w="661" w:type="dxa"/>
            <w:tcBorders>
              <w:top w:val="nil"/>
              <w:bottom w:val="nil"/>
            </w:tcBorders>
          </w:tcPr>
          <w:p w14:paraId="793C3A12" w14:textId="77777777" w:rsidR="00FC6661" w:rsidRPr="00937BE1" w:rsidRDefault="00FC6661" w:rsidP="0070531A">
            <w:pPr>
              <w:pStyle w:val="Tabletext"/>
            </w:pPr>
          </w:p>
        </w:tc>
        <w:tc>
          <w:tcPr>
            <w:tcW w:w="426" w:type="dxa"/>
            <w:tcBorders>
              <w:top w:val="nil"/>
              <w:bottom w:val="nil"/>
            </w:tcBorders>
          </w:tcPr>
          <w:p w14:paraId="168CAB6B" w14:textId="77777777" w:rsidR="00FC6661" w:rsidRPr="00937BE1" w:rsidRDefault="00FC6661" w:rsidP="0070531A">
            <w:pPr>
              <w:pStyle w:val="Tabletext"/>
              <w:rPr>
                <w:noProof/>
              </w:rPr>
            </w:pPr>
            <w:r w:rsidRPr="00937BE1">
              <w:rPr>
                <w:noProof/>
              </w:rPr>
              <mc:AlternateContent>
                <mc:Choice Requires="wps">
                  <w:drawing>
                    <wp:inline distT="0" distB="0" distL="0" distR="0" wp14:anchorId="7AF84C58" wp14:editId="5E406071">
                      <wp:extent cx="118745" cy="114300"/>
                      <wp:effectExtent l="0" t="0" r="14605" b="19050"/>
                      <wp:docPr id="1496346852"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C0929AB"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bottom w:val="nil"/>
            </w:tcBorders>
          </w:tcPr>
          <w:p w14:paraId="2D98EA7C" w14:textId="35C33182" w:rsidR="00FC6661" w:rsidRPr="00937BE1" w:rsidRDefault="0ECD4CEB" w:rsidP="0070531A">
            <w:pPr>
              <w:pStyle w:val="Tabletext"/>
            </w:pPr>
            <w:r w:rsidRPr="00937BE1">
              <w:t>Surveillance</w:t>
            </w:r>
            <w:r w:rsidR="2B52275A" w:rsidRPr="00937BE1">
              <w:t xml:space="preserve"> </w:t>
            </w:r>
            <w:r w:rsidRPr="00937BE1">
              <w:t>testing</w:t>
            </w:r>
            <w:r w:rsidR="2B52275A" w:rsidRPr="00937BE1">
              <w:t xml:space="preserve"> </w:t>
            </w:r>
            <w:r w:rsidRPr="00937BE1">
              <w:t>for</w:t>
            </w:r>
            <w:r w:rsidR="2B52275A" w:rsidRPr="00937BE1">
              <w:t xml:space="preserve"> </w:t>
            </w:r>
            <w:r w:rsidRPr="00937BE1">
              <w:t>workers</w:t>
            </w:r>
            <w:r w:rsidR="2B52275A" w:rsidRPr="00937BE1">
              <w:t xml:space="preserve"> </w:t>
            </w:r>
            <w:r w:rsidRPr="00937BE1">
              <w:t>in</w:t>
            </w:r>
            <w:r w:rsidR="2B52275A" w:rsidRPr="00937BE1">
              <w:t xml:space="preserve"> </w:t>
            </w:r>
            <w:r w:rsidRPr="00937BE1">
              <w:t>the</w:t>
            </w:r>
            <w:r w:rsidR="2B52275A" w:rsidRPr="00937BE1">
              <w:t xml:space="preserve"> </w:t>
            </w:r>
            <w:r w:rsidRPr="00937BE1">
              <w:t>meat,</w:t>
            </w:r>
            <w:r w:rsidR="2B52275A" w:rsidRPr="00937BE1">
              <w:t xml:space="preserve"> </w:t>
            </w:r>
            <w:r w:rsidRPr="00937BE1">
              <w:t>poultry,</w:t>
            </w:r>
            <w:r w:rsidR="2B52275A" w:rsidRPr="00937BE1">
              <w:t xml:space="preserve"> </w:t>
            </w:r>
            <w:r w:rsidRPr="00937BE1">
              <w:t>seafood</w:t>
            </w:r>
            <w:r w:rsidR="2B52275A" w:rsidRPr="00937BE1">
              <w:t xml:space="preserve"> </w:t>
            </w:r>
            <w:r w:rsidRPr="00937BE1">
              <w:t>processing</w:t>
            </w:r>
            <w:r w:rsidR="2B52275A" w:rsidRPr="00937BE1">
              <w:t xml:space="preserve"> </w:t>
            </w:r>
            <w:r w:rsidRPr="00937BE1">
              <w:t>and</w:t>
            </w:r>
            <w:r w:rsidR="2B52275A" w:rsidRPr="00937BE1">
              <w:t xml:space="preserve"> </w:t>
            </w:r>
            <w:r w:rsidRPr="00937BE1">
              <w:t>supermarket</w:t>
            </w:r>
            <w:r w:rsidR="2B52275A" w:rsidRPr="00937BE1">
              <w:t xml:space="preserve"> </w:t>
            </w:r>
            <w:r w:rsidRPr="00937BE1">
              <w:t>and</w:t>
            </w:r>
            <w:r w:rsidR="2B52275A" w:rsidRPr="00937BE1">
              <w:t xml:space="preserve"> </w:t>
            </w:r>
            <w:r w:rsidRPr="00937BE1">
              <w:t>refrigerated</w:t>
            </w:r>
            <w:r w:rsidR="2B52275A" w:rsidRPr="00937BE1">
              <w:t xml:space="preserve"> </w:t>
            </w:r>
            <w:r w:rsidRPr="00937BE1">
              <w:t>distribution</w:t>
            </w:r>
            <w:r w:rsidR="2B52275A" w:rsidRPr="00937BE1">
              <w:t xml:space="preserve"> </w:t>
            </w:r>
            <w:r w:rsidRPr="00937BE1">
              <w:t>sectors</w:t>
            </w:r>
            <w:r w:rsidR="33ED216C" w:rsidRPr="00937BE1">
              <w:t>.</w:t>
            </w:r>
          </w:p>
        </w:tc>
      </w:tr>
      <w:tr w:rsidR="00FC6661" w:rsidRPr="00937BE1" w14:paraId="25232D81" w14:textId="77777777" w:rsidTr="3FDC76EE">
        <w:trPr>
          <w:trHeight w:val="210"/>
        </w:trPr>
        <w:tc>
          <w:tcPr>
            <w:tcW w:w="661" w:type="dxa"/>
            <w:tcBorders>
              <w:top w:val="nil"/>
            </w:tcBorders>
          </w:tcPr>
          <w:p w14:paraId="64C008AA" w14:textId="77777777" w:rsidR="00FC6661" w:rsidRPr="00937BE1" w:rsidRDefault="00FC6661" w:rsidP="0070531A">
            <w:pPr>
              <w:pStyle w:val="Tabletext"/>
            </w:pPr>
          </w:p>
        </w:tc>
        <w:tc>
          <w:tcPr>
            <w:tcW w:w="426" w:type="dxa"/>
            <w:tcBorders>
              <w:top w:val="nil"/>
            </w:tcBorders>
          </w:tcPr>
          <w:p w14:paraId="3619554C" w14:textId="77777777" w:rsidR="00FC6661" w:rsidRPr="00937BE1" w:rsidRDefault="00FC6661" w:rsidP="0070531A">
            <w:pPr>
              <w:pStyle w:val="Tabletext"/>
              <w:rPr>
                <w:noProof/>
              </w:rPr>
            </w:pPr>
            <w:r w:rsidRPr="00937BE1">
              <w:rPr>
                <w:noProof/>
              </w:rPr>
              <mc:AlternateContent>
                <mc:Choice Requires="wps">
                  <w:drawing>
                    <wp:inline distT="0" distB="0" distL="0" distR="0" wp14:anchorId="6913F6BA" wp14:editId="598472A0">
                      <wp:extent cx="118745" cy="114300"/>
                      <wp:effectExtent l="0" t="0" r="14605" b="19050"/>
                      <wp:docPr id="257720327"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E15CC61"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tcBorders>
          </w:tcPr>
          <w:p w14:paraId="04EA21E6" w14:textId="1450B746" w:rsidR="00FC6661" w:rsidRPr="00937BE1" w:rsidRDefault="0ECD4CEB" w:rsidP="0070531A">
            <w:pPr>
              <w:pStyle w:val="Tabletext"/>
            </w:pPr>
            <w:r w:rsidRPr="00937BE1">
              <w:t>Rapid</w:t>
            </w:r>
            <w:r w:rsidR="2B52275A" w:rsidRPr="00937BE1">
              <w:t xml:space="preserve"> </w:t>
            </w:r>
            <w:r w:rsidRPr="00937BE1">
              <w:t>Response</w:t>
            </w:r>
            <w:r w:rsidR="2B52275A" w:rsidRPr="00937BE1">
              <w:t xml:space="preserve"> </w:t>
            </w:r>
            <w:r w:rsidRPr="00937BE1">
              <w:t>Teams</w:t>
            </w:r>
            <w:r w:rsidR="2B52275A" w:rsidRPr="00937BE1">
              <w:t xml:space="preserve"> </w:t>
            </w:r>
            <w:r w:rsidRPr="00937BE1">
              <w:t>undertake</w:t>
            </w:r>
            <w:r w:rsidR="2B52275A" w:rsidRPr="00937BE1">
              <w:t xml:space="preserve"> </w:t>
            </w:r>
            <w:r w:rsidRPr="00937BE1">
              <w:t>onsite</w:t>
            </w:r>
            <w:r w:rsidR="2B52275A" w:rsidRPr="00937BE1">
              <w:t xml:space="preserve"> </w:t>
            </w:r>
            <w:r w:rsidRPr="00937BE1">
              <w:t>testing</w:t>
            </w:r>
            <w:r w:rsidR="2B52275A" w:rsidRPr="00937BE1">
              <w:t xml:space="preserve"> </w:t>
            </w:r>
            <w:r w:rsidRPr="00937BE1">
              <w:t>at</w:t>
            </w:r>
            <w:r w:rsidR="2B52275A" w:rsidRPr="00937BE1">
              <w:t xml:space="preserve"> </w:t>
            </w:r>
            <w:r w:rsidRPr="00937BE1">
              <w:t>rural</w:t>
            </w:r>
            <w:r w:rsidR="2B52275A" w:rsidRPr="00937BE1">
              <w:t xml:space="preserve"> </w:t>
            </w:r>
            <w:r w:rsidRPr="00937BE1">
              <w:t>and</w:t>
            </w:r>
            <w:r w:rsidR="2B52275A" w:rsidRPr="00937BE1">
              <w:t xml:space="preserve"> </w:t>
            </w:r>
            <w:r w:rsidRPr="00937BE1">
              <w:t>remote</w:t>
            </w:r>
            <w:r w:rsidR="2B52275A" w:rsidRPr="00937BE1">
              <w:t xml:space="preserve"> </w:t>
            </w:r>
            <w:r w:rsidRPr="00937BE1">
              <w:t>businesses</w:t>
            </w:r>
            <w:r w:rsidR="33ED216C" w:rsidRPr="00937BE1">
              <w:t>.</w:t>
            </w:r>
          </w:p>
        </w:tc>
      </w:tr>
    </w:tbl>
    <w:p w14:paraId="51956323" w14:textId="58349D51" w:rsidR="00FC6661" w:rsidRPr="00937BE1" w:rsidRDefault="0ECD4CEB" w:rsidP="00FC6661">
      <w:pPr>
        <w:pStyle w:val="Heading4"/>
      </w:pPr>
      <w:r w:rsidRPr="00937BE1">
        <w:t>October</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8"/>
        <w:gridCol w:w="516"/>
        <w:gridCol w:w="7948"/>
      </w:tblGrid>
      <w:tr w:rsidR="00FC6661" w:rsidRPr="00937BE1" w14:paraId="72E9D873" w14:textId="77777777" w:rsidTr="3FDC76EE">
        <w:trPr>
          <w:trHeight w:val="147"/>
        </w:trPr>
        <w:tc>
          <w:tcPr>
            <w:tcW w:w="661" w:type="dxa"/>
            <w:tcBorders>
              <w:bottom w:val="single" w:sz="4" w:space="0" w:color="auto"/>
            </w:tcBorders>
          </w:tcPr>
          <w:p w14:paraId="6B09152C" w14:textId="022CA960" w:rsidR="00FC6661" w:rsidRPr="00937BE1" w:rsidRDefault="0ECD4CEB" w:rsidP="44B0D68E">
            <w:pPr>
              <w:pStyle w:val="Tabletext"/>
              <w:rPr>
                <w:vertAlign w:val="superscript"/>
              </w:rPr>
            </w:pPr>
            <w:r w:rsidRPr="00937BE1">
              <w:t>1</w:t>
            </w:r>
          </w:p>
        </w:tc>
        <w:tc>
          <w:tcPr>
            <w:tcW w:w="426" w:type="dxa"/>
            <w:tcBorders>
              <w:bottom w:val="single" w:sz="4" w:space="0" w:color="auto"/>
            </w:tcBorders>
          </w:tcPr>
          <w:p w14:paraId="567E228F" w14:textId="77777777" w:rsidR="00FC6661" w:rsidRPr="00937BE1" w:rsidRDefault="00FC6661" w:rsidP="0070531A">
            <w:pPr>
              <w:pStyle w:val="Tabletext"/>
            </w:pPr>
            <w:r w:rsidRPr="00937BE1">
              <w:rPr>
                <w:noProof/>
              </w:rPr>
              <mc:AlternateContent>
                <mc:Choice Requires="wps">
                  <w:drawing>
                    <wp:inline distT="0" distB="0" distL="0" distR="0" wp14:anchorId="4FBB59DF" wp14:editId="5A6B6406">
                      <wp:extent cx="129540" cy="99695"/>
                      <wp:effectExtent l="19050" t="0" r="41910" b="33655"/>
                      <wp:docPr id="641073139"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61E4305"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" path="m64770,24924v26988,-58156,132239,,,74771c-67469,24924,37783,-33232,64770,24924xe" fillcolor="#f39" strokecolor="#f39" strokeweight="2pt">
                      <v:path arrowok="t" o:connecttype="custom" o:connectlocs="64770,24924;64770,99695;64770,24924" o:connectangles="0,0,0"/>
                      <w10:anchorlock/>
                    </v:shape>
                  </w:pict>
                </mc:Fallback>
              </mc:AlternateContent>
            </w:r>
          </w:p>
        </w:tc>
        <w:tc>
          <w:tcPr>
            <w:tcW w:w="8035" w:type="dxa"/>
            <w:tcBorders>
              <w:bottom w:val="single" w:sz="4" w:space="0" w:color="auto"/>
            </w:tcBorders>
          </w:tcPr>
          <w:p w14:paraId="40009F3E" w14:textId="78E25AE7" w:rsidR="00FC6661" w:rsidRPr="00937BE1" w:rsidRDefault="0ECD4CEB" w:rsidP="0070531A">
            <w:pPr>
              <w:pStyle w:val="Tabletext"/>
            </w:pPr>
            <w:r w:rsidRPr="00937BE1">
              <w:t>North</w:t>
            </w:r>
            <w:r w:rsidR="2B52275A" w:rsidRPr="00937BE1">
              <w:t xml:space="preserve"> </w:t>
            </w:r>
            <w:r w:rsidRPr="00937BE1">
              <w:t>East,</w:t>
            </w:r>
            <w:r w:rsidR="2B52275A" w:rsidRPr="00937BE1">
              <w:t xml:space="preserve"> </w:t>
            </w:r>
            <w:r w:rsidRPr="00937BE1">
              <w:t>South</w:t>
            </w:r>
            <w:r w:rsidR="2B52275A" w:rsidRPr="00937BE1">
              <w:t xml:space="preserve"> </w:t>
            </w:r>
            <w:r w:rsidRPr="00937BE1">
              <w:t>East</w:t>
            </w:r>
            <w:r w:rsidR="2B52275A" w:rsidRPr="00937BE1">
              <w:t xml:space="preserve"> </w:t>
            </w:r>
            <w:r w:rsidRPr="00937BE1">
              <w:t>and</w:t>
            </w:r>
            <w:r w:rsidR="2B52275A" w:rsidRPr="00937BE1">
              <w:t xml:space="preserve"> </w:t>
            </w:r>
            <w:r w:rsidRPr="00937BE1">
              <w:t>Western</w:t>
            </w:r>
            <w:r w:rsidR="2B52275A" w:rsidRPr="00937BE1">
              <w:t xml:space="preserve"> </w:t>
            </w:r>
            <w:r w:rsidRPr="00937BE1">
              <w:t>Public</w:t>
            </w:r>
            <w:r w:rsidR="2B52275A" w:rsidRPr="00937BE1">
              <w:t xml:space="preserve"> </w:t>
            </w:r>
            <w:r w:rsidRPr="00937BE1">
              <w:t>Health</w:t>
            </w:r>
            <w:r w:rsidR="2B52275A" w:rsidRPr="00937BE1">
              <w:t xml:space="preserve"> </w:t>
            </w:r>
            <w:r w:rsidRPr="00937BE1">
              <w:t>Units</w:t>
            </w:r>
            <w:r w:rsidR="2B52275A" w:rsidRPr="00937BE1">
              <w:t xml:space="preserve"> </w:t>
            </w:r>
            <w:r w:rsidRPr="00937BE1">
              <w:t>established</w:t>
            </w:r>
            <w:r w:rsidR="2B52275A" w:rsidRPr="00937BE1">
              <w:t xml:space="preserve"> </w:t>
            </w:r>
            <w:r w:rsidRPr="00937BE1">
              <w:t>from</w:t>
            </w:r>
            <w:r w:rsidR="2B52275A" w:rsidRPr="00937BE1">
              <w:t xml:space="preserve"> </w:t>
            </w:r>
            <w:r w:rsidRPr="00937BE1">
              <w:t>Suburban</w:t>
            </w:r>
            <w:r w:rsidR="2B52275A" w:rsidRPr="00937BE1">
              <w:t xml:space="preserve"> </w:t>
            </w:r>
            <w:r w:rsidRPr="00937BE1">
              <w:t>Response</w:t>
            </w:r>
            <w:r w:rsidR="2B52275A" w:rsidRPr="00937BE1">
              <w:t xml:space="preserve"> </w:t>
            </w:r>
            <w:r w:rsidRPr="00937BE1">
              <w:t>Units</w:t>
            </w:r>
            <w:r w:rsidR="33ED216C" w:rsidRPr="00937BE1">
              <w:t>.</w:t>
            </w:r>
          </w:p>
        </w:tc>
      </w:tr>
      <w:tr w:rsidR="00FC6661" w:rsidRPr="00937BE1" w14:paraId="26BF9C3C" w14:textId="77777777" w:rsidTr="3FDC76EE">
        <w:trPr>
          <w:trHeight w:val="210"/>
        </w:trPr>
        <w:tc>
          <w:tcPr>
            <w:tcW w:w="661" w:type="dxa"/>
            <w:tcBorders>
              <w:top w:val="single" w:sz="4" w:space="0" w:color="auto"/>
              <w:bottom w:val="nil"/>
            </w:tcBorders>
          </w:tcPr>
          <w:p w14:paraId="1021A632" w14:textId="53CDBCCB" w:rsidR="00FC6661" w:rsidRPr="00937BE1" w:rsidRDefault="0ECD4CEB" w:rsidP="44B0D68E">
            <w:pPr>
              <w:pStyle w:val="Tabletext"/>
              <w:rPr>
                <w:vertAlign w:val="superscript"/>
              </w:rPr>
            </w:pPr>
            <w:r w:rsidRPr="00937BE1">
              <w:t>9</w:t>
            </w:r>
          </w:p>
        </w:tc>
        <w:tc>
          <w:tcPr>
            <w:tcW w:w="426" w:type="dxa"/>
            <w:tcBorders>
              <w:top w:val="single" w:sz="4" w:space="0" w:color="auto"/>
              <w:bottom w:val="nil"/>
            </w:tcBorders>
          </w:tcPr>
          <w:p w14:paraId="75F18DB9" w14:textId="77777777" w:rsidR="00FC6661" w:rsidRPr="00937BE1" w:rsidRDefault="00FC6661" w:rsidP="0070531A">
            <w:pPr>
              <w:pStyle w:val="Tabletext"/>
              <w:rPr>
                <w:noProof/>
              </w:rPr>
            </w:pPr>
            <w:r w:rsidRPr="00937BE1">
              <w:rPr>
                <w:noProof/>
              </w:rPr>
              <mc:AlternateContent>
                <mc:Choice Requires="wps">
                  <w:drawing>
                    <wp:inline distT="0" distB="0" distL="0" distR="0" wp14:anchorId="2AD97242" wp14:editId="02B52DD4">
                      <wp:extent cx="118745" cy="114300"/>
                      <wp:effectExtent l="0" t="0" r="14605" b="19050"/>
                      <wp:docPr id="1440481148"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8F374BC"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bottom w:val="nil"/>
            </w:tcBorders>
          </w:tcPr>
          <w:p w14:paraId="4ED6EFF0" w14:textId="48E95E29" w:rsidR="00FC6661" w:rsidRPr="00937BE1" w:rsidRDefault="0ECD4CEB" w:rsidP="0070531A">
            <w:pPr>
              <w:pStyle w:val="Tabletext"/>
            </w:pPr>
            <w:r w:rsidRPr="00937BE1">
              <w:t>Enhanced</w:t>
            </w:r>
            <w:r w:rsidR="2B52275A" w:rsidRPr="00937BE1">
              <w:t xml:space="preserve"> </w:t>
            </w:r>
            <w:r w:rsidRPr="00937BE1">
              <w:t>surveillance</w:t>
            </w:r>
            <w:r w:rsidR="2B52275A" w:rsidRPr="00937BE1">
              <w:t xml:space="preserve"> </w:t>
            </w:r>
            <w:r w:rsidRPr="00937BE1">
              <w:t>testing</w:t>
            </w:r>
            <w:r w:rsidR="2B52275A" w:rsidRPr="00937BE1">
              <w:t xml:space="preserve"> </w:t>
            </w:r>
            <w:r w:rsidRPr="00937BE1">
              <w:t>and</w:t>
            </w:r>
            <w:r w:rsidR="2B52275A" w:rsidRPr="00937BE1">
              <w:t xml:space="preserve"> </w:t>
            </w:r>
            <w:r w:rsidRPr="00937BE1">
              <w:t>preventative</w:t>
            </w:r>
            <w:r w:rsidR="2B52275A" w:rsidRPr="00937BE1">
              <w:t xml:space="preserve"> </w:t>
            </w:r>
            <w:r w:rsidRPr="00937BE1">
              <w:t>contract</w:t>
            </w:r>
            <w:r w:rsidR="2B52275A" w:rsidRPr="00937BE1">
              <w:t xml:space="preserve"> </w:t>
            </w:r>
            <w:r w:rsidRPr="00937BE1">
              <w:t>tracing</w:t>
            </w:r>
            <w:r w:rsidR="2B52275A" w:rsidRPr="00937BE1">
              <w:t xml:space="preserve"> </w:t>
            </w:r>
            <w:r w:rsidRPr="00937BE1">
              <w:t>measures</w:t>
            </w:r>
            <w:r w:rsidR="2B52275A" w:rsidRPr="00937BE1">
              <w:t xml:space="preserve"> </w:t>
            </w:r>
            <w:r w:rsidR="003B6406" w:rsidRPr="00937BE1">
              <w:t xml:space="preserve">begin </w:t>
            </w:r>
            <w:r w:rsidRPr="00937BE1">
              <w:t>in</w:t>
            </w:r>
            <w:r w:rsidR="2B52275A" w:rsidRPr="00937BE1">
              <w:t xml:space="preserve"> </w:t>
            </w:r>
            <w:r w:rsidRPr="00937BE1">
              <w:t>regional</w:t>
            </w:r>
            <w:r w:rsidR="2B52275A" w:rsidRPr="00937BE1">
              <w:t xml:space="preserve"> </w:t>
            </w:r>
            <w:r w:rsidRPr="00937BE1">
              <w:t>Victoria</w:t>
            </w:r>
            <w:r w:rsidR="33ED216C" w:rsidRPr="00937BE1">
              <w:t>.</w:t>
            </w:r>
          </w:p>
        </w:tc>
      </w:tr>
      <w:tr w:rsidR="00FC6661" w:rsidRPr="00937BE1" w14:paraId="58D08B09" w14:textId="77777777" w:rsidTr="3FDC76EE">
        <w:trPr>
          <w:trHeight w:val="210"/>
        </w:trPr>
        <w:tc>
          <w:tcPr>
            <w:tcW w:w="661" w:type="dxa"/>
            <w:tcBorders>
              <w:top w:val="nil"/>
              <w:bottom w:val="single" w:sz="4" w:space="0" w:color="auto"/>
            </w:tcBorders>
          </w:tcPr>
          <w:p w14:paraId="1FD97FAB" w14:textId="77777777" w:rsidR="00FC6661" w:rsidRPr="00937BE1" w:rsidRDefault="00FC6661" w:rsidP="0070531A">
            <w:pPr>
              <w:pStyle w:val="Tabletext"/>
            </w:pPr>
          </w:p>
        </w:tc>
        <w:tc>
          <w:tcPr>
            <w:tcW w:w="426" w:type="dxa"/>
            <w:tcBorders>
              <w:top w:val="nil"/>
              <w:bottom w:val="single" w:sz="4" w:space="0" w:color="auto"/>
            </w:tcBorders>
          </w:tcPr>
          <w:p w14:paraId="76037CBD" w14:textId="77777777" w:rsidR="00FC6661" w:rsidRPr="00937BE1" w:rsidRDefault="00FC6661" w:rsidP="0070531A">
            <w:pPr>
              <w:pStyle w:val="Tabletext"/>
              <w:rPr>
                <w:noProof/>
              </w:rPr>
            </w:pPr>
            <w:r w:rsidRPr="00937BE1">
              <w:rPr>
                <w:noProof/>
              </w:rPr>
              <mc:AlternateContent>
                <mc:Choice Requires="wps">
                  <w:drawing>
                    <wp:inline distT="0" distB="0" distL="0" distR="0" wp14:anchorId="0A6A9C41" wp14:editId="32101DE4">
                      <wp:extent cx="118745" cy="114300"/>
                      <wp:effectExtent l="0" t="0" r="14605" b="19050"/>
                      <wp:docPr id="1559440562"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BD1103D"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bottom w:val="single" w:sz="4" w:space="0" w:color="auto"/>
            </w:tcBorders>
          </w:tcPr>
          <w:p w14:paraId="7ED552A5" w14:textId="528309F3" w:rsidR="00FC6661" w:rsidRPr="00937BE1" w:rsidRDefault="0ECD4CEB" w:rsidP="0070531A">
            <w:pPr>
              <w:pStyle w:val="Tabletext"/>
            </w:pPr>
            <w:r w:rsidRPr="00937BE1">
              <w:t>Ongoing</w:t>
            </w:r>
            <w:r w:rsidR="2B52275A" w:rsidRPr="00937BE1">
              <w:t xml:space="preserve"> </w:t>
            </w:r>
            <w:r w:rsidRPr="00937BE1">
              <w:t>wastewater</w:t>
            </w:r>
            <w:r w:rsidR="2B52275A" w:rsidRPr="00937BE1">
              <w:t xml:space="preserve"> </w:t>
            </w:r>
            <w:r w:rsidRPr="00937BE1">
              <w:t>testing</w:t>
            </w:r>
            <w:r w:rsidR="2B52275A" w:rsidRPr="00937BE1">
              <w:t xml:space="preserve"> </w:t>
            </w:r>
            <w:r w:rsidRPr="00937BE1">
              <w:t>in</w:t>
            </w:r>
            <w:r w:rsidR="2B52275A" w:rsidRPr="00937BE1">
              <w:t xml:space="preserve"> </w:t>
            </w:r>
            <w:r w:rsidRPr="00937BE1">
              <w:t>31</w:t>
            </w:r>
            <w:r w:rsidR="2B52275A" w:rsidRPr="00937BE1">
              <w:t xml:space="preserve"> </w:t>
            </w:r>
            <w:r w:rsidRPr="00937BE1">
              <w:t>locations</w:t>
            </w:r>
            <w:r w:rsidR="33ED216C" w:rsidRPr="00937BE1">
              <w:t>.</w:t>
            </w:r>
          </w:p>
        </w:tc>
      </w:tr>
      <w:tr w:rsidR="00FC6661" w:rsidRPr="00937BE1" w14:paraId="7BF4CA20" w14:textId="77777777" w:rsidTr="3FDC76EE">
        <w:trPr>
          <w:trHeight w:val="210"/>
        </w:trPr>
        <w:tc>
          <w:tcPr>
            <w:tcW w:w="661" w:type="dxa"/>
            <w:tcBorders>
              <w:top w:val="single" w:sz="4" w:space="0" w:color="auto"/>
              <w:bottom w:val="nil"/>
            </w:tcBorders>
          </w:tcPr>
          <w:p w14:paraId="5372C54A" w14:textId="5BA8A5B2" w:rsidR="00FC6661" w:rsidRPr="00937BE1" w:rsidRDefault="0ECD4CEB" w:rsidP="44B0D68E">
            <w:pPr>
              <w:pStyle w:val="Tabletext"/>
              <w:rPr>
                <w:vertAlign w:val="superscript"/>
              </w:rPr>
            </w:pPr>
            <w:r w:rsidRPr="00937BE1">
              <w:t>26</w:t>
            </w:r>
          </w:p>
        </w:tc>
        <w:tc>
          <w:tcPr>
            <w:tcW w:w="426" w:type="dxa"/>
            <w:tcBorders>
              <w:top w:val="single" w:sz="4" w:space="0" w:color="auto"/>
              <w:bottom w:val="nil"/>
            </w:tcBorders>
          </w:tcPr>
          <w:p w14:paraId="75078CBC" w14:textId="77777777" w:rsidR="00FC6661" w:rsidRPr="00937BE1" w:rsidRDefault="00FC6661" w:rsidP="0070531A">
            <w:pPr>
              <w:pStyle w:val="Tabletext"/>
              <w:rPr>
                <w:noProof/>
              </w:rPr>
            </w:pPr>
            <w:r w:rsidRPr="00937BE1">
              <w:rPr>
                <w:noProof/>
              </w:rPr>
              <mc:AlternateContent>
                <mc:Choice Requires="wps">
                  <w:drawing>
                    <wp:inline distT="0" distB="0" distL="0" distR="0" wp14:anchorId="0D5992FB" wp14:editId="0D3A63F5">
                      <wp:extent cx="118745" cy="114300"/>
                      <wp:effectExtent l="0" t="0" r="14605" b="19050"/>
                      <wp:docPr id="1789197674"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CC3FA61"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bottom w:val="nil"/>
            </w:tcBorders>
          </w:tcPr>
          <w:p w14:paraId="3DAEF4DE" w14:textId="63E7D8B8" w:rsidR="00FC6661" w:rsidRPr="00937BE1" w:rsidRDefault="1EE7DC75" w:rsidP="0070531A">
            <w:pPr>
              <w:pStyle w:val="Tabletext"/>
            </w:pPr>
            <w:r w:rsidRPr="00937BE1">
              <w:t>Melbourne</w:t>
            </w:r>
            <w:r w:rsidR="549638D0" w:rsidRPr="00937BE1">
              <w:t xml:space="preserve"> </w:t>
            </w:r>
            <w:r w:rsidRPr="00937BE1">
              <w:t>records</w:t>
            </w:r>
            <w:r w:rsidR="549638D0" w:rsidRPr="00937BE1">
              <w:t xml:space="preserve"> </w:t>
            </w:r>
            <w:r w:rsidRPr="00937BE1">
              <w:t>zero</w:t>
            </w:r>
            <w:r w:rsidR="549638D0" w:rsidRPr="00937BE1">
              <w:t xml:space="preserve"> </w:t>
            </w:r>
            <w:r w:rsidRPr="00937BE1">
              <w:t>new</w:t>
            </w:r>
            <w:r w:rsidR="549638D0" w:rsidRPr="00937BE1">
              <w:t xml:space="preserve"> </w:t>
            </w:r>
            <w:r w:rsidRPr="00937BE1">
              <w:t>cases</w:t>
            </w:r>
            <w:r w:rsidR="549638D0" w:rsidRPr="00937BE1">
              <w:t xml:space="preserve"> </w:t>
            </w:r>
            <w:r w:rsidRPr="00937BE1">
              <w:t>and</w:t>
            </w:r>
            <w:r w:rsidR="549638D0" w:rsidRPr="00937BE1">
              <w:t xml:space="preserve"> </w:t>
            </w:r>
            <w:r w:rsidRPr="00937BE1">
              <w:t>zero</w:t>
            </w:r>
            <w:r w:rsidR="549638D0" w:rsidRPr="00937BE1">
              <w:t xml:space="preserve"> </w:t>
            </w:r>
            <w:r w:rsidR="1E4752E8" w:rsidRPr="00937BE1">
              <w:t xml:space="preserve">COVID-19 </w:t>
            </w:r>
            <w:r w:rsidRPr="00937BE1">
              <w:t>deaths</w:t>
            </w:r>
            <w:r w:rsidR="549638D0" w:rsidRPr="00937BE1">
              <w:t xml:space="preserve"> </w:t>
            </w:r>
            <w:r w:rsidRPr="00937BE1">
              <w:t>–</w:t>
            </w:r>
            <w:r w:rsidR="549638D0" w:rsidRPr="00937BE1">
              <w:t xml:space="preserve"> </w:t>
            </w:r>
            <w:r w:rsidRPr="00937BE1">
              <w:t>first</w:t>
            </w:r>
            <w:r w:rsidR="549638D0" w:rsidRPr="00937BE1">
              <w:t xml:space="preserve"> </w:t>
            </w:r>
            <w:r w:rsidRPr="00937BE1">
              <w:t>time</w:t>
            </w:r>
            <w:r w:rsidR="549638D0" w:rsidRPr="00937BE1">
              <w:t xml:space="preserve"> </w:t>
            </w:r>
            <w:r w:rsidRPr="00937BE1">
              <w:t>since</w:t>
            </w:r>
            <w:r w:rsidR="549638D0" w:rsidRPr="00937BE1">
              <w:t xml:space="preserve"> </w:t>
            </w:r>
            <w:r w:rsidRPr="00937BE1">
              <w:t>early</w:t>
            </w:r>
            <w:r w:rsidR="549638D0" w:rsidRPr="00937BE1">
              <w:t xml:space="preserve"> </w:t>
            </w:r>
            <w:r w:rsidRPr="00937BE1">
              <w:t>June</w:t>
            </w:r>
            <w:r w:rsidR="4BDF1206" w:rsidRPr="00937BE1">
              <w:t>.</w:t>
            </w:r>
          </w:p>
        </w:tc>
      </w:tr>
      <w:tr w:rsidR="00FC6661" w:rsidRPr="00937BE1" w14:paraId="37A01142" w14:textId="77777777" w:rsidTr="3FDC76EE">
        <w:trPr>
          <w:trHeight w:val="210"/>
        </w:trPr>
        <w:tc>
          <w:tcPr>
            <w:tcW w:w="661" w:type="dxa"/>
            <w:tcBorders>
              <w:top w:val="nil"/>
            </w:tcBorders>
          </w:tcPr>
          <w:p w14:paraId="78FB39E3" w14:textId="77777777" w:rsidR="00FC6661" w:rsidRPr="00937BE1" w:rsidRDefault="00FC6661" w:rsidP="0070531A">
            <w:pPr>
              <w:pStyle w:val="Tabletext"/>
            </w:pPr>
          </w:p>
        </w:tc>
        <w:tc>
          <w:tcPr>
            <w:tcW w:w="426" w:type="dxa"/>
            <w:tcBorders>
              <w:top w:val="nil"/>
            </w:tcBorders>
          </w:tcPr>
          <w:p w14:paraId="58E8BADD" w14:textId="77777777" w:rsidR="00FC6661" w:rsidRPr="00937BE1" w:rsidRDefault="00FC6661" w:rsidP="0070531A">
            <w:pPr>
              <w:pStyle w:val="Tabletext"/>
              <w:rPr>
                <w:noProof/>
              </w:rPr>
            </w:pPr>
            <w:r w:rsidRPr="00937BE1">
              <w:rPr>
                <w:noProof/>
              </w:rPr>
              <mc:AlternateContent>
                <mc:Choice Requires="wps">
                  <w:drawing>
                    <wp:inline distT="0" distB="0" distL="0" distR="0" wp14:anchorId="7E035BB8" wp14:editId="3530627A">
                      <wp:extent cx="99695" cy="99695"/>
                      <wp:effectExtent l="0" t="0" r="52705" b="14605"/>
                      <wp:docPr id="62461828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9878082"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35" w:type="dxa"/>
            <w:tcBorders>
              <w:top w:val="nil"/>
            </w:tcBorders>
          </w:tcPr>
          <w:p w14:paraId="7355A4CC" w14:textId="38E9ADC8" w:rsidR="00FC6661" w:rsidRPr="00937BE1" w:rsidRDefault="0ECD4CEB" w:rsidP="0070531A">
            <w:pPr>
              <w:pStyle w:val="Tabletext"/>
            </w:pPr>
            <w:r w:rsidRPr="00937BE1">
              <w:t>Closing</w:t>
            </w:r>
            <w:r w:rsidR="2B52275A" w:rsidRPr="00937BE1">
              <w:t xml:space="preserve"> </w:t>
            </w:r>
            <w:r w:rsidRPr="00937BE1">
              <w:t>submissions</w:t>
            </w:r>
            <w:r w:rsidR="2B52275A" w:rsidRPr="00937BE1">
              <w:t xml:space="preserve"> </w:t>
            </w:r>
            <w:r w:rsidRPr="00937BE1">
              <w:t>at</w:t>
            </w:r>
            <w:r w:rsidR="2B52275A" w:rsidRPr="00937BE1">
              <w:t xml:space="preserve"> </w:t>
            </w:r>
            <w:r w:rsidRPr="00937BE1">
              <w:t>the</w:t>
            </w:r>
            <w:r w:rsidR="2B52275A" w:rsidRPr="00937BE1">
              <w:t xml:space="preserve"> </w:t>
            </w:r>
            <w:r w:rsidRPr="00937BE1">
              <w:t>Hotel</w:t>
            </w:r>
            <w:r w:rsidR="2B52275A" w:rsidRPr="00937BE1">
              <w:t xml:space="preserve"> </w:t>
            </w:r>
            <w:r w:rsidRPr="00937BE1">
              <w:t>Quarantine</w:t>
            </w:r>
            <w:r w:rsidR="2B52275A" w:rsidRPr="00937BE1">
              <w:t xml:space="preserve"> </w:t>
            </w:r>
            <w:r w:rsidRPr="00937BE1">
              <w:t>Inquiry</w:t>
            </w:r>
            <w:r w:rsidR="33ED216C" w:rsidRPr="00937BE1">
              <w:t>.</w:t>
            </w:r>
          </w:p>
        </w:tc>
      </w:tr>
      <w:tr w:rsidR="00FC6661" w:rsidRPr="00937BE1" w14:paraId="2B89FFBB" w14:textId="77777777" w:rsidTr="3FDC76EE">
        <w:trPr>
          <w:trHeight w:val="210"/>
        </w:trPr>
        <w:tc>
          <w:tcPr>
            <w:tcW w:w="661" w:type="dxa"/>
          </w:tcPr>
          <w:p w14:paraId="12C2E13A" w14:textId="41600446" w:rsidR="00FC6661" w:rsidRPr="00937BE1" w:rsidRDefault="0ECD4CEB" w:rsidP="44B0D68E">
            <w:pPr>
              <w:pStyle w:val="Tabletext"/>
              <w:rPr>
                <w:vertAlign w:val="superscript"/>
              </w:rPr>
            </w:pPr>
            <w:r w:rsidRPr="00937BE1">
              <w:t>28</w:t>
            </w:r>
          </w:p>
        </w:tc>
        <w:tc>
          <w:tcPr>
            <w:tcW w:w="426" w:type="dxa"/>
          </w:tcPr>
          <w:p w14:paraId="59473626" w14:textId="77777777" w:rsidR="00FC6661" w:rsidRPr="00937BE1" w:rsidRDefault="00FC6661" w:rsidP="0070531A">
            <w:pPr>
              <w:pStyle w:val="Tabletext"/>
              <w:rPr>
                <w:noProof/>
              </w:rPr>
            </w:pPr>
            <w:r w:rsidRPr="00937BE1">
              <w:rPr>
                <w:noProof/>
              </w:rPr>
              <mc:AlternateContent>
                <mc:Choice Requires="wps">
                  <w:drawing>
                    <wp:inline distT="0" distB="0" distL="0" distR="0" wp14:anchorId="4D9AC1AD" wp14:editId="3B1B0FBC">
                      <wp:extent cx="114300" cy="99695"/>
                      <wp:effectExtent l="0" t="0" r="19050" b="14605"/>
                      <wp:docPr id="30446381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F593A2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1BF545F8" w14:textId="58E2C647" w:rsidR="00FC6661" w:rsidRPr="00937BE1" w:rsidRDefault="0ECD4CEB" w:rsidP="0070531A">
            <w:pPr>
              <w:pStyle w:val="Tabletext"/>
            </w:pPr>
            <w:r w:rsidRPr="00937BE1">
              <w:t>Retail</w:t>
            </w:r>
            <w:r w:rsidR="2B52275A" w:rsidRPr="00937BE1">
              <w:t xml:space="preserve"> </w:t>
            </w:r>
            <w:r w:rsidRPr="00937BE1">
              <w:t>and</w:t>
            </w:r>
            <w:r w:rsidR="2B52275A" w:rsidRPr="00937BE1">
              <w:t xml:space="preserve"> </w:t>
            </w:r>
            <w:r w:rsidRPr="00937BE1">
              <w:t>hospitality</w:t>
            </w:r>
            <w:r w:rsidR="2B52275A" w:rsidRPr="00937BE1">
              <w:t xml:space="preserve"> </w:t>
            </w:r>
            <w:r w:rsidRPr="00937BE1">
              <w:t>reopen</w:t>
            </w:r>
            <w:r w:rsidR="33ED216C" w:rsidRPr="00937BE1">
              <w:t>.</w:t>
            </w:r>
          </w:p>
        </w:tc>
      </w:tr>
    </w:tbl>
    <w:p w14:paraId="68246B18" w14:textId="142D565C" w:rsidR="00FC6661" w:rsidRPr="00937BE1" w:rsidRDefault="0ECD4CEB" w:rsidP="00FC6661">
      <w:pPr>
        <w:pStyle w:val="Heading4"/>
      </w:pPr>
      <w:r w:rsidRPr="00937BE1">
        <w:t>November</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0"/>
        <w:gridCol w:w="456"/>
        <w:gridCol w:w="8006"/>
      </w:tblGrid>
      <w:tr w:rsidR="00FC6661" w:rsidRPr="00937BE1" w14:paraId="73F6E3BE" w14:textId="77777777" w:rsidTr="3FDC76EE">
        <w:trPr>
          <w:trHeight w:val="147"/>
        </w:trPr>
        <w:tc>
          <w:tcPr>
            <w:tcW w:w="660" w:type="dxa"/>
          </w:tcPr>
          <w:p w14:paraId="582D6078" w14:textId="6AE655FD" w:rsidR="00FC6661" w:rsidRPr="00937BE1" w:rsidRDefault="0ECD4CEB" w:rsidP="44B0D68E">
            <w:pPr>
              <w:pStyle w:val="Tabletext"/>
              <w:rPr>
                <w:vertAlign w:val="superscript"/>
              </w:rPr>
            </w:pPr>
            <w:r w:rsidRPr="00937BE1">
              <w:t>6</w:t>
            </w:r>
          </w:p>
        </w:tc>
        <w:tc>
          <w:tcPr>
            <w:tcW w:w="456" w:type="dxa"/>
          </w:tcPr>
          <w:p w14:paraId="5FDAB2E2" w14:textId="77777777" w:rsidR="00FC6661" w:rsidRPr="00937BE1" w:rsidRDefault="00FC6661" w:rsidP="0070531A">
            <w:pPr>
              <w:pStyle w:val="Tabletext"/>
            </w:pPr>
            <w:r w:rsidRPr="00937BE1">
              <w:rPr>
                <w:noProof/>
              </w:rPr>
              <mc:AlternateContent>
                <mc:Choice Requires="wps">
                  <w:drawing>
                    <wp:inline distT="0" distB="0" distL="0" distR="0" wp14:anchorId="684F00B8" wp14:editId="28C9FB2F">
                      <wp:extent cx="99695" cy="99695"/>
                      <wp:effectExtent l="0" t="0" r="52705" b="14605"/>
                      <wp:docPr id="2019101239"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7F0BE16"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06" w:type="dxa"/>
          </w:tcPr>
          <w:p w14:paraId="640D7964" w14:textId="2201F74D" w:rsidR="00FC6661" w:rsidRPr="00937BE1" w:rsidRDefault="0ECD4CEB" w:rsidP="0070531A">
            <w:pPr>
              <w:pStyle w:val="Tabletext"/>
            </w:pPr>
            <w:r w:rsidRPr="00937BE1">
              <w:t>Interim</w:t>
            </w:r>
            <w:r w:rsidR="2B52275A" w:rsidRPr="00937BE1">
              <w:t xml:space="preserve"> </w:t>
            </w:r>
            <w:r w:rsidRPr="00937BE1">
              <w:t>report</w:t>
            </w:r>
            <w:r w:rsidR="2B52275A" w:rsidRPr="00937BE1">
              <w:t xml:space="preserve"> </w:t>
            </w:r>
            <w:r w:rsidRPr="00937BE1">
              <w:t>of</w:t>
            </w:r>
            <w:r w:rsidR="2B52275A" w:rsidRPr="00937BE1">
              <w:t xml:space="preserve"> </w:t>
            </w:r>
            <w:r w:rsidRPr="00937BE1">
              <w:t>the</w:t>
            </w:r>
            <w:r w:rsidR="2B52275A" w:rsidRPr="00937BE1">
              <w:t xml:space="preserve"> </w:t>
            </w:r>
            <w:r w:rsidRPr="00937BE1">
              <w:t>Hotel</w:t>
            </w:r>
            <w:r w:rsidR="2B52275A" w:rsidRPr="00937BE1">
              <w:t xml:space="preserve"> </w:t>
            </w:r>
            <w:r w:rsidRPr="00937BE1">
              <w:t>Quarantine</w:t>
            </w:r>
            <w:r w:rsidR="2B52275A" w:rsidRPr="00937BE1">
              <w:t xml:space="preserve"> </w:t>
            </w:r>
            <w:r w:rsidRPr="00937BE1">
              <w:t>Inquiry</w:t>
            </w:r>
            <w:r w:rsidR="2B52275A" w:rsidRPr="00937BE1">
              <w:t xml:space="preserve"> </w:t>
            </w:r>
            <w:r w:rsidRPr="00937BE1">
              <w:t>recommends</w:t>
            </w:r>
            <w:r w:rsidR="2B52275A" w:rsidRPr="00937BE1">
              <w:t xml:space="preserve"> </w:t>
            </w:r>
            <w:r w:rsidRPr="00937BE1">
              <w:t>Victoria</w:t>
            </w:r>
            <w:r w:rsidR="2B52275A" w:rsidRPr="00937BE1">
              <w:t xml:space="preserve"> </w:t>
            </w:r>
            <w:r w:rsidRPr="00937BE1">
              <w:t>operates</w:t>
            </w:r>
            <w:r w:rsidR="2B52275A" w:rsidRPr="00937BE1">
              <w:t xml:space="preserve"> </w:t>
            </w:r>
            <w:r w:rsidRPr="00937BE1">
              <w:t>a</w:t>
            </w:r>
            <w:r w:rsidR="2B52275A" w:rsidRPr="00937BE1">
              <w:t xml:space="preserve"> </w:t>
            </w:r>
            <w:r w:rsidRPr="00937BE1">
              <w:t>hotel</w:t>
            </w:r>
            <w:r w:rsidR="2B52275A" w:rsidRPr="00937BE1">
              <w:t xml:space="preserve"> </w:t>
            </w:r>
            <w:r w:rsidRPr="00937BE1">
              <w:t>quarantine</w:t>
            </w:r>
            <w:r w:rsidR="2B52275A" w:rsidRPr="00937BE1">
              <w:t xml:space="preserve"> </w:t>
            </w:r>
            <w:r w:rsidRPr="00937BE1">
              <w:t>program</w:t>
            </w:r>
            <w:r w:rsidR="2B52275A" w:rsidRPr="00937BE1">
              <w:t xml:space="preserve"> </w:t>
            </w:r>
            <w:r w:rsidRPr="00937BE1">
              <w:t>and</w:t>
            </w:r>
            <w:r w:rsidR="2B52275A" w:rsidRPr="00937BE1">
              <w:t xml:space="preserve"> </w:t>
            </w:r>
            <w:r w:rsidRPr="00937BE1">
              <w:t>an</w:t>
            </w:r>
            <w:r w:rsidR="2B52275A" w:rsidRPr="00937BE1">
              <w:t xml:space="preserve"> </w:t>
            </w:r>
            <w:r w:rsidRPr="00937BE1">
              <w:t>at-home</w:t>
            </w:r>
            <w:r w:rsidR="2B52275A" w:rsidRPr="00937BE1">
              <w:t xml:space="preserve"> </w:t>
            </w:r>
            <w:r w:rsidRPr="00937BE1">
              <w:t>program</w:t>
            </w:r>
            <w:r w:rsidR="2B52275A" w:rsidRPr="00937BE1">
              <w:t xml:space="preserve"> </w:t>
            </w:r>
            <w:r w:rsidRPr="00937BE1">
              <w:t>for</w:t>
            </w:r>
            <w:r w:rsidR="2B52275A" w:rsidRPr="00937BE1">
              <w:t xml:space="preserve"> </w:t>
            </w:r>
            <w:r w:rsidRPr="00937BE1">
              <w:t>returned</w:t>
            </w:r>
            <w:r w:rsidR="2B52275A" w:rsidRPr="00937BE1">
              <w:t xml:space="preserve"> </w:t>
            </w:r>
            <w:r w:rsidRPr="00937BE1">
              <w:t>travellers</w:t>
            </w:r>
            <w:r w:rsidR="33ED216C" w:rsidRPr="00937BE1">
              <w:t>.</w:t>
            </w:r>
          </w:p>
        </w:tc>
      </w:tr>
      <w:tr w:rsidR="00FC6661" w:rsidRPr="00937BE1" w14:paraId="760F3E9D" w14:textId="77777777" w:rsidTr="3FDC76EE">
        <w:trPr>
          <w:trHeight w:val="210"/>
        </w:trPr>
        <w:tc>
          <w:tcPr>
            <w:tcW w:w="660" w:type="dxa"/>
          </w:tcPr>
          <w:p w14:paraId="618BD7DF" w14:textId="0856F0EB" w:rsidR="00FC6661" w:rsidRPr="00937BE1" w:rsidRDefault="0ECD4CEB" w:rsidP="44B0D68E">
            <w:pPr>
              <w:pStyle w:val="Tabletext"/>
              <w:rPr>
                <w:vertAlign w:val="superscript"/>
              </w:rPr>
            </w:pPr>
            <w:r w:rsidRPr="00937BE1">
              <w:t>8</w:t>
            </w:r>
          </w:p>
        </w:tc>
        <w:tc>
          <w:tcPr>
            <w:tcW w:w="456" w:type="dxa"/>
          </w:tcPr>
          <w:p w14:paraId="4CE57CEC" w14:textId="77777777" w:rsidR="00FC6661" w:rsidRPr="00937BE1" w:rsidRDefault="00FC6661" w:rsidP="0070531A">
            <w:pPr>
              <w:pStyle w:val="Tabletext"/>
              <w:rPr>
                <w:noProof/>
              </w:rPr>
            </w:pPr>
            <w:r w:rsidRPr="00937BE1">
              <w:rPr>
                <w:noProof/>
              </w:rPr>
              <mc:AlternateContent>
                <mc:Choice Requires="wps">
                  <w:drawing>
                    <wp:inline distT="0" distB="0" distL="0" distR="0" wp14:anchorId="34664A68" wp14:editId="480219CD">
                      <wp:extent cx="118745" cy="114300"/>
                      <wp:effectExtent l="0" t="0" r="14605" b="19050"/>
                      <wp:docPr id="3931342"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63CF5EE"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06" w:type="dxa"/>
          </w:tcPr>
          <w:p w14:paraId="1AF64DB1" w14:textId="4EC888D1" w:rsidR="00FC6661" w:rsidRPr="00937BE1" w:rsidRDefault="0ECD4CEB" w:rsidP="0070531A">
            <w:pPr>
              <w:pStyle w:val="Tabletext"/>
            </w:pPr>
            <w:r w:rsidRPr="00937BE1">
              <w:t>No</w:t>
            </w:r>
            <w:r w:rsidR="2B52275A" w:rsidRPr="00937BE1">
              <w:t xml:space="preserve"> </w:t>
            </w:r>
            <w:r w:rsidRPr="00937BE1">
              <w:t>active</w:t>
            </w:r>
            <w:r w:rsidR="2B52275A" w:rsidRPr="00937BE1">
              <w:t xml:space="preserve"> </w:t>
            </w:r>
            <w:r w:rsidRPr="00937BE1">
              <w:t>cases</w:t>
            </w:r>
            <w:r w:rsidR="2B52275A" w:rsidRPr="00937BE1">
              <w:t xml:space="preserve"> </w:t>
            </w:r>
            <w:r w:rsidRPr="00937BE1">
              <w:t>in</w:t>
            </w:r>
            <w:r w:rsidR="2B52275A" w:rsidRPr="00937BE1">
              <w:t xml:space="preserve"> </w:t>
            </w:r>
            <w:r w:rsidRPr="00937BE1">
              <w:t>healthcare</w:t>
            </w:r>
            <w:r w:rsidR="2B52275A" w:rsidRPr="00937BE1">
              <w:t xml:space="preserve"> </w:t>
            </w:r>
            <w:r w:rsidRPr="00937BE1">
              <w:t>workers,</w:t>
            </w:r>
            <w:r w:rsidR="2B52275A" w:rsidRPr="00937BE1">
              <w:t xml:space="preserve"> </w:t>
            </w:r>
            <w:r w:rsidRPr="00937BE1">
              <w:t>no</w:t>
            </w:r>
            <w:r w:rsidR="2B52275A" w:rsidRPr="00937BE1">
              <w:t xml:space="preserve"> </w:t>
            </w:r>
            <w:r w:rsidRPr="00937BE1">
              <w:t>new</w:t>
            </w:r>
            <w:r w:rsidR="2B52275A" w:rsidRPr="00937BE1">
              <w:t xml:space="preserve"> </w:t>
            </w:r>
            <w:r w:rsidRPr="00937BE1">
              <w:t>cases</w:t>
            </w:r>
            <w:r w:rsidR="2B52275A" w:rsidRPr="00937BE1">
              <w:t xml:space="preserve"> </w:t>
            </w:r>
            <w:r w:rsidRPr="00937BE1">
              <w:t>and</w:t>
            </w:r>
            <w:r w:rsidR="2B52275A" w:rsidRPr="00937BE1">
              <w:t xml:space="preserve"> </w:t>
            </w:r>
            <w:r w:rsidRPr="00937BE1">
              <w:t>no</w:t>
            </w:r>
            <w:r w:rsidR="2B52275A" w:rsidRPr="00937BE1">
              <w:t xml:space="preserve"> </w:t>
            </w:r>
            <w:r w:rsidRPr="00937BE1">
              <w:t>deaths</w:t>
            </w:r>
            <w:r w:rsidR="2B52275A" w:rsidRPr="00937BE1">
              <w:t xml:space="preserve"> </w:t>
            </w:r>
            <w:r w:rsidRPr="00937BE1">
              <w:t>for</w:t>
            </w:r>
            <w:r w:rsidR="2B52275A" w:rsidRPr="00937BE1">
              <w:t xml:space="preserve"> </w:t>
            </w:r>
            <w:r w:rsidRPr="00937BE1">
              <w:t>the</w:t>
            </w:r>
            <w:r w:rsidR="2B52275A" w:rsidRPr="00937BE1">
              <w:t xml:space="preserve"> </w:t>
            </w:r>
            <w:r w:rsidRPr="00937BE1">
              <w:t>ninth</w:t>
            </w:r>
            <w:r w:rsidR="2B52275A" w:rsidRPr="00937BE1">
              <w:t xml:space="preserve"> </w:t>
            </w:r>
            <w:r w:rsidRPr="00937BE1">
              <w:t>day</w:t>
            </w:r>
            <w:r w:rsidR="2B52275A" w:rsidRPr="00937BE1">
              <w:t xml:space="preserve"> </w:t>
            </w:r>
            <w:r w:rsidRPr="00937BE1">
              <w:t>in</w:t>
            </w:r>
            <w:r w:rsidR="2B52275A" w:rsidRPr="00937BE1">
              <w:t xml:space="preserve"> </w:t>
            </w:r>
            <w:r w:rsidRPr="00937BE1">
              <w:t>a</w:t>
            </w:r>
            <w:r w:rsidR="2B52275A" w:rsidRPr="00937BE1">
              <w:t xml:space="preserve"> </w:t>
            </w:r>
            <w:r w:rsidRPr="00937BE1">
              <w:t>row</w:t>
            </w:r>
            <w:r w:rsidR="33ED216C" w:rsidRPr="00937BE1">
              <w:t>.</w:t>
            </w:r>
          </w:p>
        </w:tc>
      </w:tr>
      <w:tr w:rsidR="00FC6661" w:rsidRPr="00937BE1" w14:paraId="1BCFC077" w14:textId="77777777" w:rsidTr="3FDC76EE">
        <w:trPr>
          <w:trHeight w:val="210"/>
        </w:trPr>
        <w:tc>
          <w:tcPr>
            <w:tcW w:w="660" w:type="dxa"/>
          </w:tcPr>
          <w:p w14:paraId="41E1F988" w14:textId="7117C2FE" w:rsidR="00FC6661" w:rsidRPr="00937BE1" w:rsidRDefault="0ECD4CEB" w:rsidP="44B0D68E">
            <w:pPr>
              <w:pStyle w:val="Tabletext"/>
              <w:rPr>
                <w:vertAlign w:val="superscript"/>
              </w:rPr>
            </w:pPr>
            <w:r w:rsidRPr="00937BE1">
              <w:lastRenderedPageBreak/>
              <w:t>22</w:t>
            </w:r>
          </w:p>
        </w:tc>
        <w:tc>
          <w:tcPr>
            <w:tcW w:w="456" w:type="dxa"/>
          </w:tcPr>
          <w:p w14:paraId="152EB0D9" w14:textId="77777777" w:rsidR="00FC6661" w:rsidRPr="00937BE1" w:rsidRDefault="00FC6661" w:rsidP="0070531A">
            <w:pPr>
              <w:pStyle w:val="Tabletext"/>
              <w:rPr>
                <w:noProof/>
              </w:rPr>
            </w:pPr>
            <w:r w:rsidRPr="00937BE1">
              <w:rPr>
                <w:noProof/>
              </w:rPr>
              <mc:AlternateContent>
                <mc:Choice Requires="wps">
                  <w:drawing>
                    <wp:inline distT="0" distB="0" distL="0" distR="0" wp14:anchorId="0C15F03D" wp14:editId="2AC8672D">
                      <wp:extent cx="114300" cy="99695"/>
                      <wp:effectExtent l="0" t="0" r="19050" b="14605"/>
                      <wp:docPr id="104837937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843385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06" w:type="dxa"/>
          </w:tcPr>
          <w:p w14:paraId="3B433186" w14:textId="273688D2" w:rsidR="00FC6661" w:rsidRPr="00937BE1" w:rsidRDefault="0ECD4CEB" w:rsidP="0070531A">
            <w:pPr>
              <w:pStyle w:val="Tabletext"/>
            </w:pPr>
            <w:r w:rsidRPr="00937BE1">
              <w:t>Restrictions</w:t>
            </w:r>
            <w:r w:rsidR="2B52275A" w:rsidRPr="00937BE1">
              <w:t xml:space="preserve"> </w:t>
            </w:r>
            <w:r w:rsidRPr="00937BE1">
              <w:t>around</w:t>
            </w:r>
            <w:r w:rsidR="2B52275A" w:rsidRPr="00937BE1">
              <w:t xml:space="preserve"> </w:t>
            </w:r>
            <w:r w:rsidRPr="00937BE1">
              <w:t>masks,</w:t>
            </w:r>
            <w:r w:rsidR="2B52275A" w:rsidRPr="00937BE1">
              <w:t xml:space="preserve"> </w:t>
            </w:r>
            <w:r w:rsidRPr="00937BE1">
              <w:t>workplaces</w:t>
            </w:r>
            <w:r w:rsidR="2B52275A" w:rsidRPr="00937BE1">
              <w:t xml:space="preserve"> </w:t>
            </w:r>
            <w:r w:rsidRPr="00937BE1">
              <w:t>and</w:t>
            </w:r>
            <w:r w:rsidR="2B52275A" w:rsidRPr="00937BE1">
              <w:t xml:space="preserve"> </w:t>
            </w:r>
            <w:r w:rsidRPr="00937BE1">
              <w:t>social</w:t>
            </w:r>
            <w:r w:rsidR="2B52275A" w:rsidRPr="00937BE1">
              <w:t xml:space="preserve"> </w:t>
            </w:r>
            <w:r w:rsidRPr="00937BE1">
              <w:t>gatherings</w:t>
            </w:r>
            <w:r w:rsidR="2B52275A" w:rsidRPr="00937BE1">
              <w:t xml:space="preserve"> </w:t>
            </w:r>
            <w:r w:rsidRPr="00937BE1">
              <w:t>eased</w:t>
            </w:r>
            <w:r w:rsidR="33ED216C" w:rsidRPr="00937BE1">
              <w:t>.</w:t>
            </w:r>
          </w:p>
        </w:tc>
      </w:tr>
      <w:tr w:rsidR="00FC6661" w:rsidRPr="00937BE1" w14:paraId="49F66FC8" w14:textId="77777777" w:rsidTr="3FDC76EE">
        <w:trPr>
          <w:trHeight w:val="210"/>
        </w:trPr>
        <w:tc>
          <w:tcPr>
            <w:tcW w:w="660" w:type="dxa"/>
          </w:tcPr>
          <w:p w14:paraId="0C176675" w14:textId="67DC27E9" w:rsidR="00FC6661" w:rsidRPr="00937BE1" w:rsidRDefault="0ECD4CEB" w:rsidP="44B0D68E">
            <w:pPr>
              <w:pStyle w:val="Tabletext"/>
              <w:rPr>
                <w:vertAlign w:val="superscript"/>
              </w:rPr>
            </w:pPr>
            <w:r w:rsidRPr="00937BE1">
              <w:t>27</w:t>
            </w:r>
          </w:p>
        </w:tc>
        <w:tc>
          <w:tcPr>
            <w:tcW w:w="456" w:type="dxa"/>
          </w:tcPr>
          <w:p w14:paraId="78C24615" w14:textId="77777777" w:rsidR="00FC6661" w:rsidRPr="00937BE1" w:rsidRDefault="00FC6661" w:rsidP="0070531A">
            <w:pPr>
              <w:pStyle w:val="Tabletext"/>
              <w:rPr>
                <w:noProof/>
              </w:rPr>
            </w:pPr>
            <w:r w:rsidRPr="00937BE1">
              <w:rPr>
                <w:noProof/>
              </w:rPr>
              <mc:AlternateContent>
                <mc:Choice Requires="wps">
                  <w:drawing>
                    <wp:inline distT="0" distB="0" distL="0" distR="0" wp14:anchorId="70565F26" wp14:editId="042B5150">
                      <wp:extent cx="118745" cy="114300"/>
                      <wp:effectExtent l="0" t="0" r="14605" b="19050"/>
                      <wp:docPr id="171628371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C51D82B"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06" w:type="dxa"/>
          </w:tcPr>
          <w:p w14:paraId="50077A94" w14:textId="65A71F18" w:rsidR="00FC6661" w:rsidRPr="00937BE1" w:rsidRDefault="0ECD4CEB" w:rsidP="0070531A">
            <w:pPr>
              <w:pStyle w:val="Tabletext"/>
            </w:pPr>
            <w:r w:rsidRPr="00937BE1">
              <w:t>Victoria</w:t>
            </w:r>
            <w:r w:rsidR="2B52275A" w:rsidRPr="00937BE1">
              <w:t xml:space="preserve"> </w:t>
            </w:r>
            <w:r w:rsidRPr="00937BE1">
              <w:t>records</w:t>
            </w:r>
            <w:r w:rsidR="2B52275A" w:rsidRPr="00937BE1">
              <w:t xml:space="preserve"> </w:t>
            </w:r>
            <w:r w:rsidRPr="00937BE1">
              <w:t>28</w:t>
            </w:r>
            <w:r w:rsidR="2B52275A" w:rsidRPr="00937BE1">
              <w:t xml:space="preserve"> </w:t>
            </w:r>
            <w:r w:rsidRPr="00937BE1">
              <w:t>consecutive</w:t>
            </w:r>
            <w:r w:rsidR="2B52275A" w:rsidRPr="00937BE1">
              <w:t xml:space="preserve"> </w:t>
            </w:r>
            <w:r w:rsidRPr="00937BE1">
              <w:t>days</w:t>
            </w:r>
            <w:r w:rsidR="2B52275A" w:rsidRPr="00937BE1">
              <w:t xml:space="preserve"> </w:t>
            </w:r>
            <w:r w:rsidRPr="00937BE1">
              <w:t>of</w:t>
            </w:r>
            <w:r w:rsidR="2B52275A" w:rsidRPr="00937BE1">
              <w:t xml:space="preserve"> </w:t>
            </w:r>
            <w:r w:rsidRPr="00937BE1">
              <w:t>zero</w:t>
            </w:r>
            <w:r w:rsidR="2B52275A" w:rsidRPr="00937BE1">
              <w:t xml:space="preserve"> </w:t>
            </w:r>
            <w:r w:rsidRPr="00937BE1">
              <w:t>cases</w:t>
            </w:r>
            <w:r w:rsidR="2B52275A" w:rsidRPr="00937BE1">
              <w:t xml:space="preserve"> </w:t>
            </w:r>
            <w:r w:rsidRPr="00937BE1">
              <w:t>and</w:t>
            </w:r>
            <w:r w:rsidR="2B52275A" w:rsidRPr="00937BE1">
              <w:t xml:space="preserve"> </w:t>
            </w:r>
            <w:r w:rsidRPr="00937BE1">
              <w:t>zero</w:t>
            </w:r>
            <w:r w:rsidR="2B52275A" w:rsidRPr="00937BE1">
              <w:t xml:space="preserve"> </w:t>
            </w:r>
            <w:r w:rsidRPr="00937BE1">
              <w:t>deaths,</w:t>
            </w:r>
            <w:r w:rsidR="2B52275A" w:rsidRPr="00937BE1">
              <w:t xml:space="preserve"> </w:t>
            </w:r>
            <w:r w:rsidRPr="00937BE1">
              <w:t>marking</w:t>
            </w:r>
            <w:r w:rsidR="2B52275A" w:rsidRPr="00937BE1">
              <w:t xml:space="preserve"> </w:t>
            </w:r>
            <w:r w:rsidRPr="00937BE1">
              <w:t>the</w:t>
            </w:r>
            <w:r w:rsidR="2B52275A" w:rsidRPr="00937BE1">
              <w:t xml:space="preserve"> </w:t>
            </w:r>
            <w:r w:rsidRPr="00937BE1">
              <w:t>epidemiological</w:t>
            </w:r>
            <w:r w:rsidR="2B52275A" w:rsidRPr="00937BE1">
              <w:t xml:space="preserve"> </w:t>
            </w:r>
            <w:r w:rsidRPr="00937BE1">
              <w:t>definition</w:t>
            </w:r>
            <w:r w:rsidR="2B52275A" w:rsidRPr="00937BE1">
              <w:t xml:space="preserve"> </w:t>
            </w:r>
            <w:r w:rsidRPr="00937BE1">
              <w:t>of</w:t>
            </w:r>
            <w:r w:rsidR="2B52275A" w:rsidRPr="00937BE1">
              <w:t xml:space="preserve"> </w:t>
            </w:r>
            <w:r w:rsidRPr="00937BE1">
              <w:t>virus</w:t>
            </w:r>
            <w:r w:rsidR="2B52275A" w:rsidRPr="00937BE1">
              <w:t xml:space="preserve"> </w:t>
            </w:r>
            <w:r w:rsidRPr="00937BE1">
              <w:t>elimination</w:t>
            </w:r>
            <w:r w:rsidR="33ED216C" w:rsidRPr="00937BE1">
              <w:t>.</w:t>
            </w:r>
          </w:p>
        </w:tc>
      </w:tr>
    </w:tbl>
    <w:p w14:paraId="0E2B3AB4" w14:textId="2BA81A4E" w:rsidR="00FC6661" w:rsidRPr="00937BE1" w:rsidRDefault="00FC6661" w:rsidP="006C5CEE">
      <w:pPr>
        <w:pStyle w:val="Heading3"/>
      </w:pPr>
      <w:r w:rsidRPr="00937BE1">
        <w:t>Second</w:t>
      </w:r>
      <w:r w:rsidR="00356C18" w:rsidRPr="00937BE1">
        <w:t xml:space="preserve"> </w:t>
      </w:r>
      <w:r w:rsidRPr="00937BE1">
        <w:t>wave:</w:t>
      </w:r>
      <w:r w:rsidR="00356C18" w:rsidRPr="00937BE1">
        <w:t xml:space="preserve"> </w:t>
      </w:r>
      <w:r w:rsidRPr="00937BE1">
        <w:t>26</w:t>
      </w:r>
      <w:r w:rsidR="00356C18" w:rsidRPr="00937BE1">
        <w:t xml:space="preserve"> </w:t>
      </w:r>
      <w:r w:rsidRPr="00937BE1">
        <w:t>May</w:t>
      </w:r>
      <w:r w:rsidR="00356C18" w:rsidRPr="00937BE1">
        <w:t xml:space="preserve"> </w:t>
      </w:r>
      <w:r w:rsidRPr="00937BE1">
        <w:t>to</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p>
    <w:p w14:paraId="2B77C636" w14:textId="699ED795" w:rsidR="00FC6661" w:rsidRPr="00937BE1" w:rsidRDefault="00FC6661" w:rsidP="006C5CEE">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r w:rsidR="00356C18" w:rsidRPr="00937BE1">
        <w:t xml:space="preserve"> </w:t>
      </w:r>
    </w:p>
    <w:p w14:paraId="2CFBCFA6" w14:textId="04F2F519" w:rsidR="00FC6661" w:rsidRPr="00937BE1" w:rsidRDefault="79AEEC8C" w:rsidP="00AE12C3">
      <w:pPr>
        <w:pStyle w:val="Body"/>
      </w:pPr>
      <w:r w:rsidRPr="00937BE1">
        <w:t>The</w:t>
      </w:r>
      <w:r w:rsidR="2348D12A" w:rsidRPr="00937BE1">
        <w:t xml:space="preserve"> </w:t>
      </w:r>
      <w:r w:rsidRPr="00937BE1">
        <w:t>second</w:t>
      </w:r>
      <w:r w:rsidR="2348D12A" w:rsidRPr="00937BE1">
        <w:t xml:space="preserve"> </w:t>
      </w:r>
      <w:r w:rsidRPr="00937BE1">
        <w:t>wave</w:t>
      </w:r>
      <w:r w:rsidR="2348D12A" w:rsidRPr="00937BE1">
        <w:t xml:space="preserve"> </w:t>
      </w:r>
      <w:r w:rsidR="2D2AA011" w:rsidRPr="00937BE1">
        <w:t>is defined as the period of community transmission from 26 May</w:t>
      </w:r>
      <w:r w:rsidR="34705D5D" w:rsidRPr="00937BE1">
        <w:t xml:space="preserve"> 2020, when the first staff case in hotel quarantine tested positive, to 27 November 2020, when Victoria recorded 28 days of no new</w:t>
      </w:r>
      <w:r w:rsidR="7B016BC6" w:rsidRPr="00937BE1">
        <w:t xml:space="preserve"> community cases.</w:t>
      </w:r>
    </w:p>
    <w:p w14:paraId="5359D876" w14:textId="140663D2" w:rsidR="00FC6661" w:rsidRPr="00937BE1" w:rsidRDefault="29F812DB" w:rsidP="00AE12C3">
      <w:pPr>
        <w:pStyle w:val="Body"/>
      </w:pPr>
      <w:r w:rsidRPr="00937BE1">
        <w:t>In total over this period, there were 18,698 notified cases of COVID-19 in Victoria</w:t>
      </w:r>
      <w:r w:rsidR="00385E18" w:rsidRPr="00937BE1">
        <w:t xml:space="preserve"> (Figure 4)</w:t>
      </w:r>
      <w:r w:rsidRPr="00937BE1">
        <w:t>.</w:t>
      </w:r>
    </w:p>
    <w:p w14:paraId="38D219CF" w14:textId="50103C31" w:rsidR="00FC6661" w:rsidRPr="00937BE1" w:rsidRDefault="00FC6661" w:rsidP="3FDC76EE">
      <w:pPr>
        <w:pStyle w:val="Heading5"/>
      </w:pPr>
      <w:r w:rsidRPr="00937BE1">
        <w:t>Epidemiological</w:t>
      </w:r>
      <w:r w:rsidR="00356C18" w:rsidRPr="00937BE1">
        <w:t xml:space="preserve"> </w:t>
      </w:r>
      <w:r w:rsidRPr="00937BE1">
        <w:t>summary</w:t>
      </w:r>
      <w:r w:rsidR="00356C18" w:rsidRPr="00937BE1">
        <w:t xml:space="preserve"> </w:t>
      </w:r>
    </w:p>
    <w:p w14:paraId="6F34E619" w14:textId="04E08FDB" w:rsidR="00FC6661" w:rsidRPr="00937BE1" w:rsidRDefault="00FC6661" w:rsidP="00AE12C3">
      <w:pPr>
        <w:pStyle w:val="Body"/>
      </w:pPr>
      <w:r w:rsidRPr="00937BE1">
        <w:t>This</w:t>
      </w:r>
      <w:r w:rsidR="00356C18" w:rsidRPr="00937BE1">
        <w:t xml:space="preserve"> </w:t>
      </w:r>
      <w:r w:rsidRPr="00937BE1">
        <w:t>wave</w:t>
      </w:r>
      <w:r w:rsidR="00356C18" w:rsidRPr="00937BE1">
        <w:t xml:space="preserve"> </w:t>
      </w:r>
      <w:r w:rsidRPr="00937BE1">
        <w:t>was</w:t>
      </w:r>
      <w:r w:rsidR="00356C18" w:rsidRPr="00937BE1">
        <w:t xml:space="preserve"> </w:t>
      </w:r>
      <w:r w:rsidRPr="00937BE1">
        <w:t>Victoria’s</w:t>
      </w:r>
      <w:r w:rsidR="00356C18" w:rsidRPr="00937BE1">
        <w:t xml:space="preserve"> </w:t>
      </w:r>
      <w:r w:rsidRPr="00937BE1">
        <w:t>main</w:t>
      </w:r>
      <w:r w:rsidR="00356C18" w:rsidRPr="00937BE1">
        <w:t xml:space="preserve"> </w:t>
      </w:r>
      <w:r w:rsidRPr="00937BE1">
        <w:t>epidemic</w:t>
      </w:r>
      <w:r w:rsidR="00356C18" w:rsidRPr="00937BE1">
        <w:t xml:space="preserve"> </w:t>
      </w:r>
      <w:r w:rsidRPr="00937BE1">
        <w:t>wave</w:t>
      </w:r>
      <w:r w:rsidR="00356C18" w:rsidRPr="00937BE1">
        <w:t xml:space="preserve"> </w:t>
      </w:r>
      <w:r w:rsidRPr="00937BE1">
        <w:t>in</w:t>
      </w:r>
      <w:r w:rsidR="00356C18" w:rsidRPr="00937BE1">
        <w:t xml:space="preserve"> </w:t>
      </w:r>
      <w:r w:rsidRPr="00937BE1">
        <w:t>2020.</w:t>
      </w:r>
    </w:p>
    <w:p w14:paraId="5B6C4D5C" w14:textId="2C2EA3CD" w:rsidR="00FC6661" w:rsidRPr="00937BE1" w:rsidRDefault="1EE7DC75" w:rsidP="00AE12C3">
      <w:pPr>
        <w:pStyle w:val="Body"/>
      </w:pPr>
      <w:r w:rsidRPr="00937BE1">
        <w:t>Following</w:t>
      </w:r>
      <w:r w:rsidR="549638D0" w:rsidRPr="00937BE1">
        <w:t xml:space="preserve"> </w:t>
      </w:r>
      <w:r w:rsidRPr="00937BE1">
        <w:t>a</w:t>
      </w:r>
      <w:r w:rsidR="549638D0" w:rsidRPr="00937BE1">
        <w:t xml:space="preserve"> </w:t>
      </w:r>
      <w:r w:rsidRPr="00937BE1">
        <w:t>period</w:t>
      </w:r>
      <w:r w:rsidR="549638D0" w:rsidRPr="00937BE1">
        <w:t xml:space="preserve"> </w:t>
      </w:r>
      <w:r w:rsidRPr="00937BE1">
        <w:t>of</w:t>
      </w:r>
      <w:r w:rsidR="549638D0" w:rsidRPr="00937BE1">
        <w:t xml:space="preserve"> </w:t>
      </w:r>
      <w:r w:rsidRPr="00937BE1">
        <w:t>low</w:t>
      </w:r>
      <w:r w:rsidR="549638D0" w:rsidRPr="00937BE1">
        <w:t xml:space="preserve"> </w:t>
      </w:r>
      <w:r w:rsidRPr="00937BE1">
        <w:t>case</w:t>
      </w:r>
      <w:r w:rsidR="549638D0" w:rsidRPr="00937BE1">
        <w:t xml:space="preserve"> </w:t>
      </w:r>
      <w:r w:rsidRPr="00937BE1">
        <w:t>numbers</w:t>
      </w:r>
      <w:r w:rsidR="549638D0" w:rsidRPr="00937BE1">
        <w:t xml:space="preserve"> </w:t>
      </w:r>
      <w:r w:rsidRPr="00937BE1">
        <w:t>nearing</w:t>
      </w:r>
      <w:r w:rsidR="549638D0" w:rsidRPr="00937BE1">
        <w:t xml:space="preserve"> </w:t>
      </w:r>
      <w:r w:rsidRPr="00937BE1">
        <w:t>local</w:t>
      </w:r>
      <w:r w:rsidR="549638D0" w:rsidRPr="00937BE1">
        <w:t xml:space="preserve"> </w:t>
      </w:r>
      <w:r w:rsidRPr="00937BE1">
        <w:t>elimination,</w:t>
      </w:r>
      <w:r w:rsidR="26E35F82" w:rsidRPr="00937BE1">
        <w:t xml:space="preserve"> </w:t>
      </w:r>
      <w:r w:rsidR="09C70B9A" w:rsidRPr="00937BE1">
        <w:t xml:space="preserve">Victoria began to again see rising case numbers. Genomic analysis </w:t>
      </w:r>
      <w:r w:rsidR="59F1AF7B" w:rsidRPr="00937BE1">
        <w:t>suggested</w:t>
      </w:r>
      <w:r w:rsidR="09C70B9A" w:rsidRPr="00937BE1">
        <w:t xml:space="preserve"> transmission from a hotel quarantine guest to a staff member </w:t>
      </w:r>
      <w:r w:rsidR="00985944">
        <w:t xml:space="preserve">was associated with </w:t>
      </w:r>
      <w:r w:rsidR="3F02E41D" w:rsidRPr="00937BE1">
        <w:t>an outbreak that included transmission into</w:t>
      </w:r>
      <w:r w:rsidR="003B6406" w:rsidRPr="00937BE1">
        <w:t xml:space="preserve"> the</w:t>
      </w:r>
      <w:r w:rsidR="3F02E41D" w:rsidRPr="00937BE1">
        <w:t xml:space="preserve"> wider community.</w:t>
      </w:r>
      <w:r w:rsidR="549638D0" w:rsidRPr="00937BE1">
        <w:t xml:space="preserve"> </w:t>
      </w:r>
      <w:r w:rsidR="2C779A2D" w:rsidRPr="00937BE1">
        <w:t xml:space="preserve">This and another </w:t>
      </w:r>
      <w:r w:rsidR="44569445" w:rsidRPr="00937BE1">
        <w:t xml:space="preserve">hotel quarantine </w:t>
      </w:r>
      <w:r w:rsidR="2C779A2D" w:rsidRPr="00937BE1">
        <w:t>outbreak were the</w:t>
      </w:r>
      <w:r w:rsidR="4741E791" w:rsidRPr="00937BE1">
        <w:t xml:space="preserve"> subject of the Victorian Board of Inquiry into the COVID-19 Hotel Quarantine Program</w:t>
      </w:r>
      <w:r w:rsidR="670C0500" w:rsidRPr="00937BE1">
        <w:t>.</w:t>
      </w:r>
      <w:r w:rsidR="549638D0" w:rsidRPr="00937BE1">
        <w:t xml:space="preserve"> </w:t>
      </w:r>
      <w:r w:rsidRPr="00937BE1">
        <w:t>All</w:t>
      </w:r>
      <w:r w:rsidR="549638D0" w:rsidRPr="00937BE1">
        <w:t xml:space="preserve"> </w:t>
      </w:r>
      <w:r w:rsidRPr="00937BE1">
        <w:t>international</w:t>
      </w:r>
      <w:r w:rsidR="549638D0" w:rsidRPr="00937BE1">
        <w:t xml:space="preserve"> </w:t>
      </w:r>
      <w:r w:rsidRPr="00937BE1">
        <w:t>arrivals</w:t>
      </w:r>
      <w:r w:rsidR="549638D0" w:rsidRPr="00937BE1">
        <w:t xml:space="preserve"> </w:t>
      </w:r>
      <w:r w:rsidRPr="00937BE1">
        <w:t>to</w:t>
      </w:r>
      <w:r w:rsidR="549638D0" w:rsidRPr="00937BE1">
        <w:t xml:space="preserve"> </w:t>
      </w:r>
      <w:r w:rsidRPr="00937BE1">
        <w:t>Victoria</w:t>
      </w:r>
      <w:r w:rsidR="549638D0" w:rsidRPr="00937BE1">
        <w:t xml:space="preserve"> </w:t>
      </w:r>
      <w:r w:rsidRPr="00937BE1">
        <w:t>were</w:t>
      </w:r>
      <w:r w:rsidR="549638D0" w:rsidRPr="00937BE1">
        <w:t xml:space="preserve"> </w:t>
      </w:r>
      <w:r w:rsidRPr="00937BE1">
        <w:t>paused</w:t>
      </w:r>
      <w:r w:rsidR="549638D0" w:rsidRPr="00937BE1">
        <w:t xml:space="preserve"> </w:t>
      </w:r>
      <w:r w:rsidRPr="00937BE1">
        <w:t>on</w:t>
      </w:r>
      <w:r w:rsidR="549638D0" w:rsidRPr="00937BE1">
        <w:t xml:space="preserve"> </w:t>
      </w:r>
      <w:r w:rsidRPr="00937BE1">
        <w:t>7</w:t>
      </w:r>
      <w:r w:rsidR="549638D0" w:rsidRPr="00937BE1">
        <w:t xml:space="preserve"> </w:t>
      </w:r>
      <w:r w:rsidRPr="00937BE1">
        <w:t>July</w:t>
      </w:r>
      <w:r w:rsidR="549638D0" w:rsidRPr="00937BE1">
        <w:t xml:space="preserve"> </w:t>
      </w:r>
      <w:r w:rsidRPr="00937BE1">
        <w:t>2020.</w:t>
      </w:r>
    </w:p>
    <w:p w14:paraId="64E09B0F" w14:textId="0079E500" w:rsidR="00FC6661" w:rsidRPr="00937BE1" w:rsidRDefault="00FC6661" w:rsidP="00AE12C3">
      <w:pPr>
        <w:pStyle w:val="Body"/>
      </w:pPr>
      <w:r w:rsidRPr="00937BE1">
        <w:t>The</w:t>
      </w:r>
      <w:r w:rsidR="00356C18" w:rsidRPr="00937BE1">
        <w:t xml:space="preserve"> </w:t>
      </w:r>
      <w:r w:rsidRPr="00937BE1">
        <w:t>start</w:t>
      </w:r>
      <w:r w:rsidR="00356C18" w:rsidRPr="00937BE1">
        <w:t xml:space="preserve"> </w:t>
      </w:r>
      <w:r w:rsidRPr="00937BE1">
        <w:t>of</w:t>
      </w:r>
      <w:r w:rsidR="00356C18" w:rsidRPr="00937BE1">
        <w:t xml:space="preserve"> </w:t>
      </w:r>
      <w:r w:rsidRPr="00937BE1">
        <w:t>this</w:t>
      </w:r>
      <w:r w:rsidR="00356C18" w:rsidRPr="00937BE1">
        <w:t xml:space="preserve"> </w:t>
      </w:r>
      <w:r w:rsidRPr="00937BE1">
        <w:t>wave</w:t>
      </w:r>
      <w:r w:rsidR="00356C18" w:rsidRPr="00937BE1">
        <w:t xml:space="preserve"> </w:t>
      </w:r>
      <w:r w:rsidRPr="00937BE1">
        <w:t>coincided</w:t>
      </w:r>
      <w:r w:rsidR="00356C18" w:rsidRPr="00937BE1">
        <w:t xml:space="preserve"> </w:t>
      </w:r>
      <w:r w:rsidRPr="00937BE1">
        <w:t>with</w:t>
      </w:r>
      <w:r w:rsidR="00356C18" w:rsidRPr="00937BE1">
        <w:t xml:space="preserve"> </w:t>
      </w:r>
      <w:r w:rsidRPr="00937BE1">
        <w:t>the</w:t>
      </w:r>
      <w:r w:rsidR="00356C18" w:rsidRPr="00937BE1">
        <w:t xml:space="preserve"> </w:t>
      </w:r>
      <w:r w:rsidRPr="00937BE1">
        <w:t>further</w:t>
      </w:r>
      <w:r w:rsidR="00356C18" w:rsidRPr="00937BE1">
        <w:t xml:space="preserve"> </w:t>
      </w:r>
      <w:r w:rsidRPr="00937BE1">
        <w:t>easing</w:t>
      </w:r>
      <w:r w:rsidR="00356C18" w:rsidRPr="00937BE1">
        <w:t xml:space="preserve"> </w:t>
      </w:r>
      <w:r w:rsidRPr="00937BE1">
        <w:t>of</w:t>
      </w:r>
      <w:r w:rsidR="00356C18" w:rsidRPr="00937BE1">
        <w:t xml:space="preserve"> </w:t>
      </w:r>
      <w:r w:rsidRPr="00937BE1">
        <w:t>previous</w:t>
      </w:r>
      <w:r w:rsidR="00356C18" w:rsidRPr="00937BE1">
        <w:t xml:space="preserve"> </w:t>
      </w:r>
      <w:r w:rsidRPr="00937BE1">
        <w:t>restrictions</w:t>
      </w:r>
      <w:r w:rsidR="00356C18" w:rsidRPr="00937BE1">
        <w:t xml:space="preserve"> </w:t>
      </w:r>
      <w:r w:rsidRPr="00937BE1">
        <w:t>including</w:t>
      </w:r>
      <w:r w:rsidR="00356C18" w:rsidRPr="00937BE1">
        <w:t xml:space="preserve"> </w:t>
      </w:r>
      <w:r w:rsidRPr="00937BE1">
        <w:t>increased</w:t>
      </w:r>
      <w:r w:rsidR="00356C18" w:rsidRPr="00937BE1">
        <w:t xml:space="preserve"> </w:t>
      </w:r>
      <w:r w:rsidRPr="00937BE1">
        <w:t>caps</w:t>
      </w:r>
      <w:r w:rsidR="00356C18" w:rsidRPr="00937BE1">
        <w:t xml:space="preserve"> </w:t>
      </w:r>
      <w:r w:rsidRPr="00937BE1">
        <w:t>for</w:t>
      </w:r>
      <w:r w:rsidR="00356C18" w:rsidRPr="00937BE1">
        <w:t xml:space="preserve"> </w:t>
      </w:r>
      <w:r w:rsidRPr="00937BE1">
        <w:t>indoor</w:t>
      </w:r>
      <w:r w:rsidR="00356C18" w:rsidRPr="00937BE1">
        <w:t xml:space="preserve"> </w:t>
      </w:r>
      <w:r w:rsidRPr="00937BE1">
        <w:t>and</w:t>
      </w:r>
      <w:r w:rsidR="00356C18" w:rsidRPr="00937BE1">
        <w:t xml:space="preserve"> </w:t>
      </w:r>
      <w:r w:rsidRPr="00937BE1">
        <w:t>outdoor</w:t>
      </w:r>
      <w:r w:rsidR="00356C18" w:rsidRPr="00937BE1">
        <w:t xml:space="preserve"> </w:t>
      </w:r>
      <w:r w:rsidRPr="00937BE1">
        <w:t>gatherings,</w:t>
      </w:r>
      <w:r w:rsidR="00356C18" w:rsidRPr="00937BE1">
        <w:t xml:space="preserve"> </w:t>
      </w:r>
      <w:r w:rsidRPr="00937BE1">
        <w:t>reopening</w:t>
      </w:r>
      <w:r w:rsidR="00356C18" w:rsidRPr="00937BE1">
        <w:t xml:space="preserve"> </w:t>
      </w:r>
      <w:r w:rsidRPr="00937BE1">
        <w:t>of</w:t>
      </w:r>
      <w:r w:rsidR="00356C18" w:rsidRPr="00937BE1">
        <w:t xml:space="preserve"> </w:t>
      </w:r>
      <w:r w:rsidRPr="00937BE1">
        <w:t>personal</w:t>
      </w:r>
      <w:r w:rsidR="00356C18" w:rsidRPr="00937BE1">
        <w:t xml:space="preserve"> </w:t>
      </w:r>
      <w:r w:rsidRPr="00937BE1">
        <w:t>services</w:t>
      </w:r>
      <w:r w:rsidR="00356C18" w:rsidRPr="00937BE1">
        <w:t xml:space="preserve"> </w:t>
      </w:r>
      <w:r w:rsidRPr="00937BE1">
        <w:t>and</w:t>
      </w:r>
      <w:r w:rsidR="00356C18" w:rsidRPr="00937BE1">
        <w:t xml:space="preserve"> </w:t>
      </w:r>
      <w:r w:rsidRPr="00937BE1">
        <w:t>restaurants</w:t>
      </w:r>
      <w:r w:rsidR="00356C18" w:rsidRPr="00937BE1">
        <w:t xml:space="preserve"> </w:t>
      </w:r>
      <w:r w:rsidRPr="00937BE1">
        <w:t>and</w:t>
      </w:r>
      <w:r w:rsidR="00356C18" w:rsidRPr="00937BE1">
        <w:t xml:space="preserve"> </w:t>
      </w:r>
      <w:r w:rsidRPr="00937BE1">
        <w:t>the</w:t>
      </w:r>
      <w:r w:rsidR="00356C18" w:rsidRPr="00937BE1">
        <w:t xml:space="preserve"> </w:t>
      </w:r>
      <w:r w:rsidRPr="00937BE1">
        <w:t>staged</w:t>
      </w:r>
      <w:r w:rsidR="00356C18" w:rsidRPr="00937BE1">
        <w:t xml:space="preserve"> </w:t>
      </w:r>
      <w:r w:rsidRPr="00937BE1">
        <w:t>return</w:t>
      </w:r>
      <w:r w:rsidR="00356C18" w:rsidRPr="00937BE1">
        <w:t xml:space="preserve"> </w:t>
      </w:r>
      <w:r w:rsidRPr="00937BE1">
        <w:t>of</w:t>
      </w:r>
      <w:r w:rsidR="00356C18" w:rsidRPr="00937BE1">
        <w:t xml:space="preserve"> </w:t>
      </w:r>
      <w:r w:rsidRPr="00937BE1">
        <w:t>students</w:t>
      </w:r>
      <w:r w:rsidR="00356C18" w:rsidRPr="00937BE1">
        <w:t xml:space="preserve"> </w:t>
      </w:r>
      <w:r w:rsidRPr="00937BE1">
        <w:t>to</w:t>
      </w:r>
      <w:r w:rsidR="00356C18" w:rsidRPr="00937BE1">
        <w:t xml:space="preserve"> </w:t>
      </w:r>
      <w:r w:rsidRPr="00937BE1">
        <w:t>onsite</w:t>
      </w:r>
      <w:r w:rsidR="00356C18" w:rsidRPr="00937BE1">
        <w:t xml:space="preserve"> </w:t>
      </w:r>
      <w:r w:rsidRPr="00937BE1">
        <w:t>school.</w:t>
      </w:r>
      <w:r w:rsidR="00356C18" w:rsidRPr="00937BE1">
        <w:t xml:space="preserve"> </w:t>
      </w:r>
      <w:r w:rsidRPr="00937BE1">
        <w:t>With</w:t>
      </w:r>
      <w:r w:rsidR="00356C18" w:rsidRPr="00937BE1">
        <w:t xml:space="preserve"> </w:t>
      </w:r>
      <w:r w:rsidRPr="00937BE1">
        <w:t>this,</w:t>
      </w:r>
      <w:r w:rsidR="00356C18" w:rsidRPr="00937BE1">
        <w:t xml:space="preserve"> </w:t>
      </w:r>
      <w:r w:rsidRPr="00937BE1">
        <w:t>there</w:t>
      </w:r>
      <w:r w:rsidR="00356C18" w:rsidRPr="00937BE1">
        <w:t xml:space="preserve"> </w:t>
      </w:r>
      <w:r w:rsidRPr="00937BE1">
        <w:t>were</w:t>
      </w:r>
      <w:r w:rsidR="00356C18" w:rsidRPr="00937BE1">
        <w:t xml:space="preserve"> </w:t>
      </w:r>
      <w:r w:rsidRPr="00937BE1">
        <w:t>clusters</w:t>
      </w:r>
      <w:r w:rsidR="00356C18" w:rsidRPr="00937BE1">
        <w:t xml:space="preserve"> </w:t>
      </w:r>
      <w:r w:rsidRPr="00937BE1">
        <w:t>of</w:t>
      </w:r>
      <w:r w:rsidR="00356C18" w:rsidRPr="00937BE1">
        <w:t xml:space="preserve"> </w:t>
      </w:r>
      <w:r w:rsidRPr="00937BE1">
        <w:t>infections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gatherings.</w:t>
      </w:r>
      <w:r w:rsidR="00356C18" w:rsidRPr="00937BE1">
        <w:t xml:space="preserve"> </w:t>
      </w:r>
      <w:r w:rsidRPr="00937BE1">
        <w:t>In</w:t>
      </w:r>
      <w:r w:rsidR="00356C18" w:rsidRPr="00937BE1">
        <w:t xml:space="preserve"> </w:t>
      </w:r>
      <w:r w:rsidRPr="00937BE1">
        <w:t>response,</w:t>
      </w:r>
      <w:r w:rsidR="00356C18" w:rsidRPr="00937BE1">
        <w:t xml:space="preserve"> </w:t>
      </w:r>
      <w:r w:rsidRPr="00937BE1">
        <w:t>household</w:t>
      </w:r>
      <w:r w:rsidR="00356C18" w:rsidRPr="00937BE1">
        <w:t xml:space="preserve"> </w:t>
      </w:r>
      <w:r w:rsidRPr="00937BE1">
        <w:t>gatherings</w:t>
      </w:r>
      <w:r w:rsidR="00356C18" w:rsidRPr="00937BE1">
        <w:t xml:space="preserve"> </w:t>
      </w:r>
      <w:r w:rsidRPr="00937BE1">
        <w:t>were</w:t>
      </w:r>
      <w:r w:rsidR="00356C18" w:rsidRPr="00937BE1">
        <w:t xml:space="preserve"> </w:t>
      </w:r>
      <w:r w:rsidRPr="00937BE1">
        <w:t>limited</w:t>
      </w:r>
      <w:r w:rsidR="00356C18" w:rsidRPr="00937BE1">
        <w:t xml:space="preserve"> </w:t>
      </w:r>
      <w:r w:rsidRPr="00937BE1">
        <w:t>once</w:t>
      </w:r>
      <w:r w:rsidR="00356C18" w:rsidRPr="00937BE1">
        <w:t xml:space="preserve"> </w:t>
      </w:r>
      <w:r w:rsidRPr="00937BE1">
        <w:t>again</w:t>
      </w:r>
      <w:r w:rsidR="00356C18" w:rsidRPr="00937BE1">
        <w:t xml:space="preserve"> </w:t>
      </w:r>
      <w:r w:rsidRPr="00937BE1">
        <w:t>to</w:t>
      </w:r>
      <w:r w:rsidR="00356C18" w:rsidRPr="00937BE1">
        <w:t xml:space="preserve"> </w:t>
      </w:r>
      <w:r w:rsidR="00677E13" w:rsidRPr="00937BE1">
        <w:t>5</w:t>
      </w:r>
      <w:r w:rsidR="00356C18" w:rsidRPr="00937BE1">
        <w:t xml:space="preserve"> </w:t>
      </w:r>
      <w:r w:rsidRPr="00937BE1">
        <w:t>visitors</w:t>
      </w:r>
      <w:r w:rsidR="00356C18" w:rsidRPr="00937BE1">
        <w:t xml:space="preserve"> </w:t>
      </w:r>
      <w:r w:rsidRPr="00937BE1">
        <w:t>from</w:t>
      </w:r>
      <w:r w:rsidR="00356C18" w:rsidRPr="00937BE1">
        <w:t xml:space="preserve"> </w:t>
      </w:r>
      <w:r w:rsidRPr="00937BE1">
        <w:t>22</w:t>
      </w:r>
      <w:r w:rsidR="00356C18" w:rsidRPr="00937BE1">
        <w:t xml:space="preserve"> </w:t>
      </w:r>
      <w:r w:rsidRPr="00937BE1">
        <w:t>June</w:t>
      </w:r>
      <w:r w:rsidR="00356C18" w:rsidRPr="00937BE1">
        <w:t xml:space="preserve"> </w:t>
      </w:r>
      <w:r w:rsidRPr="00937BE1">
        <w:t>2020.</w:t>
      </w:r>
      <w:r w:rsidR="00356C18" w:rsidRPr="00937BE1">
        <w:t xml:space="preserve"> </w:t>
      </w:r>
      <w:r w:rsidRPr="00937BE1">
        <w:t>Although</w:t>
      </w:r>
      <w:r w:rsidR="00356C18" w:rsidRPr="00937BE1">
        <w:t xml:space="preserve"> </w:t>
      </w:r>
      <w:r w:rsidRPr="00937BE1">
        <w:t>many</w:t>
      </w:r>
      <w:r w:rsidR="00356C18" w:rsidRPr="00937BE1">
        <w:t xml:space="preserve"> </w:t>
      </w:r>
      <w:r w:rsidRPr="00937BE1">
        <w:t>outbreaks</w:t>
      </w:r>
      <w:r w:rsidR="00356C18" w:rsidRPr="00937BE1">
        <w:t xml:space="preserve"> </w:t>
      </w:r>
      <w:r w:rsidRPr="00937BE1">
        <w:t>were</w:t>
      </w:r>
      <w:r w:rsidR="00356C18" w:rsidRPr="00937BE1">
        <w:t xml:space="preserve"> </w:t>
      </w:r>
      <w:r w:rsidRPr="00937BE1">
        <w:t>contained</w:t>
      </w:r>
      <w:r w:rsidR="00356C18" w:rsidRPr="00937BE1">
        <w:t xml:space="preserve"> </w:t>
      </w:r>
      <w:r w:rsidRPr="00937BE1">
        <w:t>early</w:t>
      </w:r>
      <w:r w:rsidR="00356C18" w:rsidRPr="00937BE1">
        <w:t xml:space="preserve"> </w:t>
      </w:r>
      <w:r w:rsidRPr="00937BE1">
        <w:t>in</w:t>
      </w:r>
      <w:r w:rsidR="00356C18" w:rsidRPr="00937BE1">
        <w:t xml:space="preserve"> </w:t>
      </w:r>
      <w:r w:rsidRPr="00937BE1">
        <w:t>this</w:t>
      </w:r>
      <w:r w:rsidR="00356C18" w:rsidRPr="00937BE1">
        <w:t xml:space="preserve"> </w:t>
      </w:r>
      <w:r w:rsidRPr="00937BE1">
        <w:t>epidemic,</w:t>
      </w:r>
      <w:r w:rsidR="00356C18" w:rsidRPr="00937BE1">
        <w:t xml:space="preserve"> </w:t>
      </w:r>
      <w:r w:rsidRPr="00937BE1">
        <w:t>a</w:t>
      </w:r>
      <w:r w:rsidR="00356C18" w:rsidRPr="00937BE1">
        <w:t xml:space="preserve"> </w:t>
      </w:r>
      <w:r w:rsidRPr="00937BE1">
        <w:t>notable</w:t>
      </w:r>
      <w:r w:rsidR="00356C18" w:rsidRPr="00937BE1">
        <w:t xml:space="preserve"> </w:t>
      </w:r>
      <w:r w:rsidRPr="00937BE1">
        <w:t>outbreak</w:t>
      </w:r>
      <w:r w:rsidR="00356C18" w:rsidRPr="00937BE1">
        <w:t xml:space="preserve"> </w:t>
      </w:r>
      <w:r w:rsidRPr="00937BE1">
        <w:t>at</w:t>
      </w:r>
      <w:r w:rsidR="00356C18" w:rsidRPr="00937BE1">
        <w:t xml:space="preserve"> </w:t>
      </w:r>
      <w:r w:rsidRPr="00937BE1">
        <w:t>a</w:t>
      </w:r>
      <w:r w:rsidR="00356C18" w:rsidRPr="00937BE1">
        <w:t xml:space="preserve"> </w:t>
      </w:r>
      <w:r w:rsidRPr="00937BE1">
        <w:t>large</w:t>
      </w:r>
      <w:r w:rsidR="00356C18" w:rsidRPr="00937BE1">
        <w:t xml:space="preserve"> </w:t>
      </w:r>
      <w:r w:rsidRPr="00937BE1">
        <w:t>Melbourne</w:t>
      </w:r>
      <w:r w:rsidR="00356C18" w:rsidRPr="00937BE1">
        <w:t xml:space="preserve"> </w:t>
      </w:r>
      <w:r w:rsidRPr="00937BE1">
        <w:t>school</w:t>
      </w:r>
      <w:r w:rsidR="00356C18" w:rsidRPr="00937BE1">
        <w:t xml:space="preserve"> </w:t>
      </w:r>
      <w:r w:rsidRPr="00937BE1">
        <w:t>with</w:t>
      </w:r>
      <w:r w:rsidR="00356C18" w:rsidRPr="00937BE1">
        <w:t xml:space="preserve"> </w:t>
      </w:r>
      <w:r w:rsidRPr="00937BE1">
        <w:t>multiple</w:t>
      </w:r>
      <w:r w:rsidR="00356C18" w:rsidRPr="00937BE1">
        <w:t xml:space="preserve"> </w:t>
      </w:r>
      <w:r w:rsidRPr="00937BE1">
        <w:t>introductions</w:t>
      </w:r>
      <w:r w:rsidR="00356C18" w:rsidRPr="00937BE1">
        <w:t xml:space="preserve"> </w:t>
      </w:r>
      <w:r w:rsidRPr="00937BE1">
        <w:t>involved</w:t>
      </w:r>
      <w:r w:rsidR="00356C18" w:rsidRPr="00937BE1">
        <w:t xml:space="preserve"> </w:t>
      </w:r>
      <w:r w:rsidRPr="00937BE1">
        <w:t>highly</w:t>
      </w:r>
      <w:r w:rsidR="00356C18" w:rsidRPr="00937BE1">
        <w:t xml:space="preserve"> </w:t>
      </w:r>
      <w:r w:rsidRPr="00937BE1">
        <w:t>interrelated</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proved</w:t>
      </w:r>
      <w:r w:rsidR="00356C18" w:rsidRPr="00937BE1">
        <w:t xml:space="preserve"> </w:t>
      </w:r>
      <w:r w:rsidRPr="00937BE1">
        <w:t>difficult</w:t>
      </w:r>
      <w:r w:rsidR="00356C18" w:rsidRPr="00937BE1">
        <w:t xml:space="preserve"> </w:t>
      </w:r>
      <w:r w:rsidRPr="00937BE1">
        <w:t>to</w:t>
      </w:r>
      <w:r w:rsidR="00356C18" w:rsidRPr="00937BE1">
        <w:t xml:space="preserve"> </w:t>
      </w:r>
      <w:r w:rsidRPr="00937BE1">
        <w:t>contain.</w:t>
      </w:r>
      <w:r w:rsidR="00356C18" w:rsidRPr="00937BE1">
        <w:t xml:space="preserve"> </w:t>
      </w:r>
    </w:p>
    <w:p w14:paraId="17A98A15" w14:textId="6BE2B047" w:rsidR="00FC6661" w:rsidRPr="00937BE1" w:rsidRDefault="1EE7DC75" w:rsidP="00AE12C3">
      <w:pPr>
        <w:pStyle w:val="Body"/>
      </w:pPr>
      <w:r w:rsidRPr="00937BE1">
        <w:t>Progressively</w:t>
      </w:r>
      <w:r w:rsidR="549638D0" w:rsidRPr="00937BE1">
        <w:t xml:space="preserve"> </w:t>
      </w:r>
      <w:r w:rsidRPr="00937BE1">
        <w:t>more</w:t>
      </w:r>
      <w:r w:rsidR="549638D0" w:rsidRPr="00937BE1">
        <w:t xml:space="preserve"> </w:t>
      </w:r>
      <w:r w:rsidRPr="00937BE1">
        <w:t>extensive</w:t>
      </w:r>
      <w:r w:rsidR="549638D0" w:rsidRPr="00937BE1">
        <w:t xml:space="preserve"> </w:t>
      </w:r>
      <w:r w:rsidRPr="00937BE1">
        <w:t>control</w:t>
      </w:r>
      <w:r w:rsidR="549638D0" w:rsidRPr="00937BE1">
        <w:t xml:space="preserve"> </w:t>
      </w:r>
      <w:r w:rsidRPr="00937BE1">
        <w:t>measures</w:t>
      </w:r>
      <w:r w:rsidR="549638D0" w:rsidRPr="00937BE1">
        <w:t xml:space="preserve"> </w:t>
      </w:r>
      <w:r w:rsidRPr="00937BE1">
        <w:t>were</w:t>
      </w:r>
      <w:r w:rsidR="549638D0" w:rsidRPr="00937BE1">
        <w:t xml:space="preserve"> </w:t>
      </w:r>
      <w:r w:rsidRPr="00937BE1">
        <w:t>reimplemented.</w:t>
      </w:r>
      <w:r w:rsidR="549638D0" w:rsidRPr="00937BE1">
        <w:t xml:space="preserve"> </w:t>
      </w:r>
      <w:r w:rsidRPr="00937BE1">
        <w:t>Stay-at-home</w:t>
      </w:r>
      <w:r w:rsidR="549638D0" w:rsidRPr="00937BE1">
        <w:t xml:space="preserve"> </w:t>
      </w:r>
      <w:r w:rsidRPr="00937BE1">
        <w:t>orders</w:t>
      </w:r>
      <w:r w:rsidR="549638D0" w:rsidRPr="00937BE1">
        <w:t xml:space="preserve"> </w:t>
      </w:r>
      <w:r w:rsidRPr="00937BE1">
        <w:t>were</w:t>
      </w:r>
      <w:r w:rsidR="549638D0" w:rsidRPr="00937BE1">
        <w:t xml:space="preserve"> </w:t>
      </w:r>
      <w:r w:rsidRPr="00937BE1">
        <w:t>initially</w:t>
      </w:r>
      <w:r w:rsidR="549638D0" w:rsidRPr="00937BE1">
        <w:t xml:space="preserve"> </w:t>
      </w:r>
      <w:r w:rsidRPr="00937BE1">
        <w:t>locally</w:t>
      </w:r>
      <w:r w:rsidR="549638D0" w:rsidRPr="00937BE1">
        <w:t xml:space="preserve"> </w:t>
      </w:r>
      <w:r w:rsidRPr="00937BE1">
        <w:t>targeted</w:t>
      </w:r>
      <w:r w:rsidR="549638D0" w:rsidRPr="00937BE1">
        <w:t xml:space="preserve"> </w:t>
      </w:r>
      <w:r w:rsidRPr="00937BE1">
        <w:t>to</w:t>
      </w:r>
      <w:r w:rsidR="549638D0" w:rsidRPr="00937BE1">
        <w:t xml:space="preserve"> </w:t>
      </w:r>
      <w:r w:rsidRPr="00937BE1">
        <w:t>specific</w:t>
      </w:r>
      <w:r w:rsidR="549638D0" w:rsidRPr="00937BE1">
        <w:t xml:space="preserve"> </w:t>
      </w:r>
      <w:r w:rsidR="00985944">
        <w:t xml:space="preserve">social housing </w:t>
      </w:r>
      <w:r w:rsidRPr="00937BE1">
        <w:t>residential</w:t>
      </w:r>
      <w:r w:rsidR="549638D0" w:rsidRPr="00937BE1">
        <w:t xml:space="preserve"> </w:t>
      </w:r>
      <w:r w:rsidRPr="00937BE1">
        <w:t>blocks,</w:t>
      </w:r>
      <w:r w:rsidR="549638D0" w:rsidRPr="00937BE1">
        <w:t xml:space="preserve"> </w:t>
      </w:r>
      <w:r w:rsidRPr="00937BE1">
        <w:t>followed</w:t>
      </w:r>
      <w:r w:rsidR="549638D0" w:rsidRPr="00937BE1">
        <w:t xml:space="preserve"> </w:t>
      </w:r>
      <w:r w:rsidRPr="00937BE1">
        <w:t>by</w:t>
      </w:r>
      <w:r w:rsidR="549638D0" w:rsidRPr="00937BE1">
        <w:t xml:space="preserve"> </w:t>
      </w:r>
      <w:r w:rsidRPr="00937BE1">
        <w:t>selected</w:t>
      </w:r>
      <w:r w:rsidR="549638D0" w:rsidRPr="00937BE1">
        <w:t xml:space="preserve"> </w:t>
      </w:r>
      <w:r w:rsidRPr="00937BE1">
        <w:t>postcodes</w:t>
      </w:r>
      <w:r w:rsidR="549638D0" w:rsidRPr="00937BE1">
        <w:t xml:space="preserve"> </w:t>
      </w:r>
      <w:r w:rsidRPr="00937BE1">
        <w:t>but</w:t>
      </w:r>
      <w:r w:rsidR="549638D0" w:rsidRPr="00937BE1">
        <w:t xml:space="preserve"> </w:t>
      </w:r>
      <w:r w:rsidRPr="00937BE1">
        <w:t>were</w:t>
      </w:r>
      <w:r w:rsidR="549638D0" w:rsidRPr="00937BE1">
        <w:t xml:space="preserve"> </w:t>
      </w:r>
      <w:r w:rsidRPr="00937BE1">
        <w:t>insufficient</w:t>
      </w:r>
      <w:r w:rsidR="549638D0" w:rsidRPr="00937BE1">
        <w:t xml:space="preserve"> </w:t>
      </w:r>
      <w:r w:rsidRPr="00937BE1">
        <w:t>to</w:t>
      </w:r>
      <w:r w:rsidR="549638D0" w:rsidRPr="00937BE1">
        <w:t xml:space="preserve"> </w:t>
      </w:r>
      <w:r w:rsidRPr="00937BE1">
        <w:t>reverse</w:t>
      </w:r>
      <w:r w:rsidR="549638D0" w:rsidRPr="00937BE1">
        <w:t xml:space="preserve"> </w:t>
      </w:r>
      <w:r w:rsidRPr="00937BE1">
        <w:t>the</w:t>
      </w:r>
      <w:r w:rsidR="549638D0" w:rsidRPr="00937BE1">
        <w:t xml:space="preserve"> </w:t>
      </w:r>
      <w:r w:rsidRPr="00937BE1">
        <w:t>epidemic</w:t>
      </w:r>
      <w:r w:rsidR="549638D0" w:rsidRPr="00937BE1">
        <w:t xml:space="preserve"> </w:t>
      </w:r>
      <w:r w:rsidRPr="00937BE1">
        <w:t>trajectory.</w:t>
      </w:r>
      <w:r w:rsidR="549638D0" w:rsidRPr="00937BE1">
        <w:t xml:space="preserve"> </w:t>
      </w:r>
      <w:r w:rsidRPr="00937BE1">
        <w:t>On</w:t>
      </w:r>
      <w:r w:rsidR="549638D0" w:rsidRPr="00937BE1">
        <w:t xml:space="preserve"> </w:t>
      </w:r>
      <w:r w:rsidRPr="00937BE1">
        <w:t>8</w:t>
      </w:r>
      <w:r w:rsidR="549638D0" w:rsidRPr="00937BE1">
        <w:t xml:space="preserve"> </w:t>
      </w:r>
      <w:r w:rsidRPr="00937BE1">
        <w:t>July</w:t>
      </w:r>
      <w:r w:rsidR="549638D0" w:rsidRPr="00937BE1">
        <w:t xml:space="preserve"> </w:t>
      </w:r>
      <w:r w:rsidRPr="00937BE1">
        <w:t>2020</w:t>
      </w:r>
      <w:r w:rsidR="549638D0" w:rsidRPr="00937BE1">
        <w:t xml:space="preserve"> </w:t>
      </w:r>
      <w:r w:rsidRPr="00937BE1">
        <w:t>stay-at-home</w:t>
      </w:r>
      <w:r w:rsidR="549638D0" w:rsidRPr="00937BE1">
        <w:t xml:space="preserve"> </w:t>
      </w:r>
      <w:r w:rsidRPr="00937BE1">
        <w:t>orders</w:t>
      </w:r>
      <w:r w:rsidR="549638D0" w:rsidRPr="00937BE1">
        <w:t xml:space="preserve"> </w:t>
      </w:r>
      <w:r w:rsidRPr="00937BE1">
        <w:t>were</w:t>
      </w:r>
      <w:r w:rsidR="549638D0" w:rsidRPr="00937BE1">
        <w:t xml:space="preserve"> </w:t>
      </w:r>
      <w:r w:rsidRPr="00937BE1">
        <w:t>reimplemented</w:t>
      </w:r>
      <w:r w:rsidR="549638D0" w:rsidRPr="00937BE1">
        <w:t xml:space="preserve"> </w:t>
      </w:r>
      <w:r w:rsidRPr="00937BE1">
        <w:t>across</w:t>
      </w:r>
      <w:r w:rsidR="549638D0" w:rsidRPr="00937BE1">
        <w:t xml:space="preserve"> </w:t>
      </w:r>
      <w:r w:rsidRPr="00937BE1">
        <w:t>metropolitan</w:t>
      </w:r>
      <w:r w:rsidR="549638D0" w:rsidRPr="00937BE1">
        <w:t xml:space="preserve"> </w:t>
      </w:r>
      <w:r w:rsidRPr="00937BE1">
        <w:t>Melbourne.</w:t>
      </w:r>
      <w:r w:rsidR="549638D0" w:rsidRPr="00937BE1">
        <w:t xml:space="preserve"> </w:t>
      </w:r>
      <w:r w:rsidRPr="00937BE1">
        <w:t>A</w:t>
      </w:r>
      <w:r w:rsidR="549638D0" w:rsidRPr="00937BE1">
        <w:t xml:space="preserve"> </w:t>
      </w:r>
      <w:r w:rsidRPr="00937BE1">
        <w:t>‘State</w:t>
      </w:r>
      <w:r w:rsidR="549638D0" w:rsidRPr="00937BE1">
        <w:t xml:space="preserve"> </w:t>
      </w:r>
      <w:r w:rsidRPr="00937BE1">
        <w:t>of</w:t>
      </w:r>
      <w:r w:rsidR="549638D0" w:rsidRPr="00937BE1">
        <w:t xml:space="preserve"> </w:t>
      </w:r>
      <w:r w:rsidRPr="00937BE1">
        <w:t>Disaster’</w:t>
      </w:r>
      <w:r w:rsidR="549638D0" w:rsidRPr="00937BE1">
        <w:t xml:space="preserve"> </w:t>
      </w:r>
      <w:r w:rsidRPr="00937BE1">
        <w:t>was</w:t>
      </w:r>
      <w:r w:rsidR="549638D0" w:rsidRPr="00937BE1">
        <w:t xml:space="preserve"> </w:t>
      </w:r>
      <w:r w:rsidRPr="00937BE1">
        <w:t>declared</w:t>
      </w:r>
      <w:r w:rsidR="549638D0" w:rsidRPr="00937BE1">
        <w:t xml:space="preserve"> </w:t>
      </w:r>
      <w:r w:rsidRPr="00937BE1">
        <w:t>on</w:t>
      </w:r>
      <w:r w:rsidR="549638D0" w:rsidRPr="00937BE1">
        <w:t xml:space="preserve"> </w:t>
      </w:r>
      <w:r w:rsidRPr="00937BE1">
        <w:t>2</w:t>
      </w:r>
      <w:r w:rsidR="549638D0" w:rsidRPr="00937BE1">
        <w:t xml:space="preserve"> </w:t>
      </w:r>
      <w:r w:rsidRPr="00937BE1">
        <w:t>August</w:t>
      </w:r>
      <w:r w:rsidR="549638D0" w:rsidRPr="00937BE1">
        <w:t xml:space="preserve"> </w:t>
      </w:r>
      <w:r w:rsidR="41B04CD8" w:rsidRPr="00937BE1">
        <w:t xml:space="preserve">2020 </w:t>
      </w:r>
      <w:r w:rsidRPr="00937BE1">
        <w:t>with</w:t>
      </w:r>
      <w:r w:rsidR="549638D0" w:rsidRPr="00937BE1">
        <w:t xml:space="preserve"> </w:t>
      </w:r>
      <w:r w:rsidRPr="00937BE1">
        <w:t>add</w:t>
      </w:r>
      <w:r w:rsidR="73757F70" w:rsidRPr="00937BE1">
        <w:t>ed</w:t>
      </w:r>
      <w:r w:rsidR="549638D0" w:rsidRPr="00937BE1">
        <w:t xml:space="preserve"> </w:t>
      </w:r>
      <w:r w:rsidRPr="00937BE1">
        <w:t>restrictions</w:t>
      </w:r>
      <w:r w:rsidR="549638D0" w:rsidRPr="00937BE1">
        <w:t xml:space="preserve"> </w:t>
      </w:r>
      <w:r w:rsidRPr="00937BE1">
        <w:t>including</w:t>
      </w:r>
      <w:r w:rsidR="549638D0" w:rsidRPr="00937BE1">
        <w:t xml:space="preserve"> </w:t>
      </w:r>
      <w:r w:rsidRPr="00937BE1">
        <w:t>an</w:t>
      </w:r>
      <w:r w:rsidR="549638D0" w:rsidRPr="00937BE1">
        <w:t xml:space="preserve"> </w:t>
      </w:r>
      <w:r w:rsidRPr="00937BE1">
        <w:t>8</w:t>
      </w:r>
      <w:r w:rsidR="4BDF1206" w:rsidRPr="00937BE1">
        <w:t xml:space="preserve"> </w:t>
      </w:r>
      <w:r w:rsidRPr="00937BE1">
        <w:t>pm</w:t>
      </w:r>
      <w:r w:rsidR="549638D0" w:rsidRPr="00937BE1">
        <w:t xml:space="preserve"> </w:t>
      </w:r>
      <w:r w:rsidRPr="00937BE1">
        <w:t>curfew,</w:t>
      </w:r>
      <w:r w:rsidR="549638D0" w:rsidRPr="00937BE1">
        <w:t xml:space="preserve"> </w:t>
      </w:r>
      <w:r w:rsidRPr="00937BE1">
        <w:t>a</w:t>
      </w:r>
      <w:r w:rsidR="549638D0" w:rsidRPr="00937BE1">
        <w:t xml:space="preserve"> </w:t>
      </w:r>
      <w:r w:rsidRPr="00937BE1">
        <w:t>one-hour</w:t>
      </w:r>
      <w:r w:rsidR="549638D0" w:rsidRPr="00937BE1">
        <w:t xml:space="preserve"> </w:t>
      </w:r>
      <w:r w:rsidRPr="00937BE1">
        <w:t>limit</w:t>
      </w:r>
      <w:r w:rsidR="549638D0" w:rsidRPr="00937BE1">
        <w:t xml:space="preserve"> </w:t>
      </w:r>
      <w:r w:rsidRPr="00937BE1">
        <w:t>per</w:t>
      </w:r>
      <w:r w:rsidR="549638D0" w:rsidRPr="00937BE1">
        <w:t xml:space="preserve"> </w:t>
      </w:r>
      <w:r w:rsidRPr="00937BE1">
        <w:t>person</w:t>
      </w:r>
      <w:r w:rsidR="549638D0" w:rsidRPr="00937BE1">
        <w:t xml:space="preserve"> </w:t>
      </w:r>
      <w:r w:rsidRPr="00937BE1">
        <w:t>for</w:t>
      </w:r>
      <w:r w:rsidR="549638D0" w:rsidRPr="00937BE1">
        <w:t xml:space="preserve"> </w:t>
      </w:r>
      <w:r w:rsidRPr="00937BE1">
        <w:t>daily</w:t>
      </w:r>
      <w:r w:rsidR="549638D0" w:rsidRPr="00937BE1">
        <w:t xml:space="preserve"> </w:t>
      </w:r>
      <w:r w:rsidRPr="00937BE1">
        <w:t>outdoor</w:t>
      </w:r>
      <w:r w:rsidR="549638D0" w:rsidRPr="00937BE1">
        <w:t xml:space="preserve"> </w:t>
      </w:r>
      <w:r w:rsidRPr="00937BE1">
        <w:t>exercise,</w:t>
      </w:r>
      <w:r w:rsidR="549638D0" w:rsidRPr="00937BE1">
        <w:t xml:space="preserve"> </w:t>
      </w:r>
      <w:r w:rsidRPr="00937BE1">
        <w:t>one</w:t>
      </w:r>
      <w:r w:rsidR="549638D0" w:rsidRPr="00937BE1">
        <w:t xml:space="preserve"> </w:t>
      </w:r>
      <w:r w:rsidRPr="00937BE1">
        <w:t>household</w:t>
      </w:r>
      <w:r w:rsidR="549638D0" w:rsidRPr="00937BE1">
        <w:t xml:space="preserve"> </w:t>
      </w:r>
      <w:r w:rsidRPr="00937BE1">
        <w:t>member</w:t>
      </w:r>
      <w:r w:rsidR="549638D0" w:rsidRPr="00937BE1">
        <w:t xml:space="preserve"> </w:t>
      </w:r>
      <w:r w:rsidRPr="00937BE1">
        <w:t>per</w:t>
      </w:r>
      <w:r w:rsidR="549638D0" w:rsidRPr="00937BE1">
        <w:t xml:space="preserve"> </w:t>
      </w:r>
      <w:r w:rsidRPr="00937BE1">
        <w:t>day</w:t>
      </w:r>
      <w:r w:rsidR="549638D0" w:rsidRPr="00937BE1">
        <w:t xml:space="preserve"> </w:t>
      </w:r>
      <w:r w:rsidRPr="00937BE1">
        <w:t>to</w:t>
      </w:r>
      <w:r w:rsidR="549638D0" w:rsidRPr="00937BE1">
        <w:t xml:space="preserve"> </w:t>
      </w:r>
      <w:r w:rsidRPr="00937BE1">
        <w:t>shop</w:t>
      </w:r>
      <w:r w:rsidR="549638D0" w:rsidRPr="00937BE1">
        <w:t xml:space="preserve"> </w:t>
      </w:r>
      <w:r w:rsidRPr="00937BE1">
        <w:t>for</w:t>
      </w:r>
      <w:r w:rsidR="549638D0" w:rsidRPr="00937BE1">
        <w:t xml:space="preserve"> </w:t>
      </w:r>
      <w:r w:rsidRPr="00937BE1">
        <w:t>groceries,</w:t>
      </w:r>
      <w:r w:rsidR="549638D0" w:rsidRPr="00937BE1">
        <w:t xml:space="preserve"> </w:t>
      </w:r>
      <w:r w:rsidRPr="00937BE1">
        <w:t>closure</w:t>
      </w:r>
      <w:r w:rsidR="549638D0" w:rsidRPr="00937BE1">
        <w:t xml:space="preserve"> </w:t>
      </w:r>
      <w:r w:rsidRPr="00937BE1">
        <w:t>of</w:t>
      </w:r>
      <w:r w:rsidR="549638D0" w:rsidRPr="00937BE1">
        <w:t xml:space="preserve"> </w:t>
      </w:r>
      <w:r w:rsidRPr="00937BE1">
        <w:t>childcare</w:t>
      </w:r>
      <w:r w:rsidR="549638D0" w:rsidRPr="00937BE1">
        <w:t xml:space="preserve"> </w:t>
      </w:r>
      <w:r w:rsidRPr="00937BE1">
        <w:t>centres</w:t>
      </w:r>
      <w:r w:rsidR="549638D0" w:rsidRPr="00937BE1">
        <w:t xml:space="preserve"> </w:t>
      </w:r>
      <w:r w:rsidRPr="00937BE1">
        <w:t>and</w:t>
      </w:r>
      <w:r w:rsidR="549638D0" w:rsidRPr="00937BE1">
        <w:t xml:space="preserve"> </w:t>
      </w:r>
      <w:r w:rsidRPr="00937BE1">
        <w:t>a</w:t>
      </w:r>
      <w:r w:rsidR="549638D0" w:rsidRPr="00937BE1">
        <w:t xml:space="preserve"> </w:t>
      </w:r>
      <w:r w:rsidRPr="00937BE1">
        <w:t>5</w:t>
      </w:r>
      <w:r w:rsidR="4BDF1206" w:rsidRPr="00937BE1">
        <w:t xml:space="preserve"> </w:t>
      </w:r>
      <w:r w:rsidRPr="00937BE1">
        <w:t>km</w:t>
      </w:r>
      <w:r w:rsidR="549638D0" w:rsidRPr="00937BE1">
        <w:t xml:space="preserve"> </w:t>
      </w:r>
      <w:r w:rsidRPr="00937BE1">
        <w:t>travel</w:t>
      </w:r>
      <w:r w:rsidR="549638D0" w:rsidRPr="00937BE1">
        <w:t xml:space="preserve"> </w:t>
      </w:r>
      <w:r w:rsidRPr="00937BE1">
        <w:t>radius</w:t>
      </w:r>
      <w:r w:rsidR="549638D0" w:rsidRPr="00937BE1">
        <w:t xml:space="preserve"> </w:t>
      </w:r>
      <w:r w:rsidRPr="00937BE1">
        <w:t>from</w:t>
      </w:r>
      <w:r w:rsidR="549638D0" w:rsidRPr="00937BE1">
        <w:t xml:space="preserve"> </w:t>
      </w:r>
      <w:r w:rsidRPr="00937BE1">
        <w:t>home.</w:t>
      </w:r>
      <w:r w:rsidR="549638D0" w:rsidRPr="00937BE1">
        <w:t xml:space="preserve"> </w:t>
      </w:r>
      <w:r w:rsidRPr="00937BE1">
        <w:t>Face</w:t>
      </w:r>
      <w:r w:rsidR="549638D0" w:rsidRPr="00937BE1">
        <w:t xml:space="preserve"> </w:t>
      </w:r>
      <w:r w:rsidRPr="00937BE1">
        <w:t>masks</w:t>
      </w:r>
      <w:r w:rsidR="549638D0" w:rsidRPr="00937BE1">
        <w:t xml:space="preserve"> </w:t>
      </w:r>
      <w:r w:rsidRPr="00937BE1">
        <w:t>were</w:t>
      </w:r>
      <w:r w:rsidR="549638D0" w:rsidRPr="00937BE1">
        <w:t xml:space="preserve"> </w:t>
      </w:r>
      <w:r w:rsidRPr="00937BE1">
        <w:t>made</w:t>
      </w:r>
      <w:r w:rsidR="549638D0" w:rsidRPr="00937BE1">
        <w:t xml:space="preserve"> </w:t>
      </w:r>
      <w:r w:rsidRPr="00937BE1">
        <w:t>mandatory</w:t>
      </w:r>
      <w:r w:rsidR="549638D0" w:rsidRPr="00937BE1">
        <w:t xml:space="preserve"> </w:t>
      </w:r>
      <w:r w:rsidRPr="00937BE1">
        <w:t>whenever</w:t>
      </w:r>
      <w:r w:rsidR="549638D0" w:rsidRPr="00937BE1">
        <w:t xml:space="preserve"> </w:t>
      </w:r>
      <w:r w:rsidRPr="00937BE1">
        <w:t>residents</w:t>
      </w:r>
      <w:r w:rsidR="549638D0" w:rsidRPr="00937BE1">
        <w:t xml:space="preserve"> </w:t>
      </w:r>
      <w:r w:rsidRPr="00937BE1">
        <w:t>aged</w:t>
      </w:r>
      <w:r w:rsidR="549638D0" w:rsidRPr="00937BE1">
        <w:t xml:space="preserve"> </w:t>
      </w:r>
      <w:r w:rsidRPr="00937BE1">
        <w:t>12+</w:t>
      </w:r>
      <w:r w:rsidR="549638D0" w:rsidRPr="00937BE1">
        <w:t xml:space="preserve"> </w:t>
      </w:r>
      <w:r w:rsidRPr="00937BE1">
        <w:t>years</w:t>
      </w:r>
      <w:r w:rsidR="549638D0" w:rsidRPr="00937BE1">
        <w:t xml:space="preserve"> </w:t>
      </w:r>
      <w:r w:rsidRPr="00937BE1">
        <w:t>were</w:t>
      </w:r>
      <w:r w:rsidR="549638D0" w:rsidRPr="00937BE1">
        <w:t xml:space="preserve"> </w:t>
      </w:r>
      <w:r w:rsidRPr="00937BE1">
        <w:t>outside</w:t>
      </w:r>
      <w:r w:rsidR="549638D0" w:rsidRPr="00937BE1">
        <w:t xml:space="preserve"> </w:t>
      </w:r>
      <w:r w:rsidRPr="00937BE1">
        <w:t>the</w:t>
      </w:r>
      <w:r w:rsidR="549638D0" w:rsidRPr="00937BE1">
        <w:t xml:space="preserve"> </w:t>
      </w:r>
      <w:r w:rsidRPr="00937BE1">
        <w:t>home</w:t>
      </w:r>
      <w:r w:rsidR="549638D0" w:rsidRPr="00937BE1">
        <w:t xml:space="preserve"> </w:t>
      </w:r>
      <w:r w:rsidRPr="00937BE1">
        <w:t>from</w:t>
      </w:r>
      <w:r w:rsidR="549638D0" w:rsidRPr="00937BE1">
        <w:t xml:space="preserve"> </w:t>
      </w:r>
      <w:r w:rsidRPr="00937BE1">
        <w:t>23</w:t>
      </w:r>
      <w:r w:rsidR="549638D0" w:rsidRPr="00937BE1">
        <w:t xml:space="preserve"> </w:t>
      </w:r>
      <w:r w:rsidRPr="00937BE1">
        <w:t>July</w:t>
      </w:r>
      <w:r w:rsidR="549638D0" w:rsidRPr="00937BE1">
        <w:t xml:space="preserve"> </w:t>
      </w:r>
      <w:r w:rsidRPr="00937BE1">
        <w:t>2020.</w:t>
      </w:r>
      <w:r w:rsidR="549638D0" w:rsidRPr="00937BE1">
        <w:t xml:space="preserve"> </w:t>
      </w:r>
    </w:p>
    <w:p w14:paraId="5E23163A" w14:textId="30BCA056" w:rsidR="00FC6661" w:rsidRPr="00937BE1" w:rsidRDefault="00FC6661" w:rsidP="00AE12C3">
      <w:pPr>
        <w:pStyle w:val="Body"/>
      </w:pPr>
      <w:r w:rsidRPr="00937BE1">
        <w:t>Case</w:t>
      </w:r>
      <w:r w:rsidR="00356C18" w:rsidRPr="00937BE1">
        <w:t xml:space="preserve"> </w:t>
      </w:r>
      <w:r w:rsidRPr="00937BE1">
        <w:t>numbers</w:t>
      </w:r>
      <w:r w:rsidR="00356C18" w:rsidRPr="00937BE1">
        <w:t xml:space="preserve"> </w:t>
      </w:r>
      <w:r w:rsidRPr="00937BE1">
        <w:t>peaked</w:t>
      </w:r>
      <w:r w:rsidR="00356C18" w:rsidRPr="00937BE1">
        <w:t xml:space="preserve"> </w:t>
      </w:r>
      <w:r w:rsidRPr="00937BE1">
        <w:t>in</w:t>
      </w:r>
      <w:r w:rsidR="00356C18" w:rsidRPr="00937BE1">
        <w:t xml:space="preserve"> </w:t>
      </w:r>
      <w:r w:rsidRPr="00937BE1">
        <w:t>late</w:t>
      </w:r>
      <w:r w:rsidR="00356C18" w:rsidRPr="00937BE1">
        <w:t xml:space="preserve"> </w:t>
      </w:r>
      <w:r w:rsidRPr="00937BE1">
        <w:t>July</w:t>
      </w:r>
      <w:r w:rsidR="006052E0" w:rsidRPr="00937BE1">
        <w:t>,</w:t>
      </w:r>
      <w:r w:rsidR="00356C18" w:rsidRPr="00937BE1">
        <w:t xml:space="preserve"> </w:t>
      </w:r>
      <w:r w:rsidRPr="00937BE1">
        <w:t>and</w:t>
      </w:r>
      <w:r w:rsidR="00356C18" w:rsidRPr="00937BE1">
        <w:t xml:space="preserve"> </w:t>
      </w:r>
      <w:r w:rsidRPr="00937BE1">
        <w:t>thereafter</w:t>
      </w:r>
      <w:r w:rsidR="00356C18" w:rsidRPr="00937BE1">
        <w:t xml:space="preserve"> </w:t>
      </w:r>
      <w:r w:rsidRPr="00937BE1">
        <w:t>the</w:t>
      </w:r>
      <w:r w:rsidR="00356C18" w:rsidRPr="00937BE1">
        <w:t xml:space="preserve"> </w:t>
      </w:r>
      <w:r w:rsidRPr="00937BE1">
        <w:t>outbreak</w:t>
      </w:r>
      <w:r w:rsidR="00356C18" w:rsidRPr="00937BE1">
        <w:t xml:space="preserve"> </w:t>
      </w:r>
      <w:r w:rsidRPr="00937BE1">
        <w:t>trajectory</w:t>
      </w:r>
      <w:r w:rsidR="00356C18" w:rsidRPr="00937BE1">
        <w:t xml:space="preserve"> </w:t>
      </w:r>
      <w:r w:rsidRPr="00937BE1">
        <w:t>reversed.</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progressively</w:t>
      </w:r>
      <w:r w:rsidR="00356C18" w:rsidRPr="00937BE1">
        <w:t xml:space="preserve"> </w:t>
      </w:r>
      <w:r w:rsidRPr="00937BE1">
        <w:t>eased</w:t>
      </w:r>
      <w:r w:rsidR="00356C18" w:rsidRPr="00937BE1">
        <w:t xml:space="preserve"> </w:t>
      </w:r>
      <w:r w:rsidRPr="00937BE1">
        <w:t>in</w:t>
      </w:r>
      <w:r w:rsidR="00356C18" w:rsidRPr="00937BE1">
        <w:t xml:space="preserve"> </w:t>
      </w:r>
      <w:r w:rsidRPr="00937BE1">
        <w:t>a</w:t>
      </w:r>
      <w:r w:rsidR="00356C18" w:rsidRPr="00937BE1">
        <w:t xml:space="preserve"> </w:t>
      </w:r>
      <w:r w:rsidRPr="00937BE1">
        <w:t>series</w:t>
      </w:r>
      <w:r w:rsidR="00356C18" w:rsidRPr="00937BE1">
        <w:t xml:space="preserve"> </w:t>
      </w:r>
      <w:r w:rsidRPr="00937BE1">
        <w:t>of</w:t>
      </w:r>
      <w:r w:rsidR="00356C18" w:rsidRPr="00937BE1">
        <w:t xml:space="preserve"> </w:t>
      </w:r>
      <w:r w:rsidRPr="00937BE1">
        <w:t>steps</w:t>
      </w:r>
      <w:r w:rsidR="00356C18" w:rsidRPr="00937BE1">
        <w:t xml:space="preserve"> </w:t>
      </w:r>
      <w:r w:rsidRPr="00937BE1">
        <w:t>in</w:t>
      </w:r>
      <w:r w:rsidR="00356C18" w:rsidRPr="00937BE1">
        <w:t xml:space="preserve"> </w:t>
      </w:r>
      <w:r w:rsidRPr="00937BE1">
        <w:t>September</w:t>
      </w:r>
      <w:r w:rsidR="00356C18" w:rsidRPr="00937BE1">
        <w:t xml:space="preserve"> </w:t>
      </w:r>
      <w:r w:rsidRPr="00937BE1">
        <w:t>and</w:t>
      </w:r>
      <w:r w:rsidR="00356C18" w:rsidRPr="00937BE1">
        <w:t xml:space="preserve"> </w:t>
      </w:r>
      <w:r w:rsidRPr="00937BE1">
        <w:t>October</w:t>
      </w:r>
      <w:r w:rsidR="00356C18" w:rsidRPr="00937BE1">
        <w:t xml:space="preserve"> </w:t>
      </w:r>
      <w:r w:rsidRPr="00937BE1">
        <w:t>2020.</w:t>
      </w:r>
      <w:r w:rsidR="00356C18" w:rsidRPr="00937BE1">
        <w:t xml:space="preserve"> </w:t>
      </w:r>
      <w:r w:rsidRPr="00937BE1">
        <w:t>On</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r w:rsidRPr="00937BE1">
        <w:t>local</w:t>
      </w:r>
      <w:r w:rsidR="00356C18" w:rsidRPr="00937BE1">
        <w:t xml:space="preserve"> </w:t>
      </w:r>
      <w:r w:rsidRPr="00937BE1">
        <w:t>elimination</w:t>
      </w:r>
      <w:r w:rsidR="00356C18" w:rsidRPr="00937BE1">
        <w:t xml:space="preserve"> </w:t>
      </w:r>
      <w:r w:rsidRPr="00937BE1">
        <w:t>was</w:t>
      </w:r>
      <w:r w:rsidR="00356C18" w:rsidRPr="00937BE1">
        <w:t xml:space="preserve"> </w:t>
      </w:r>
      <w:r w:rsidRPr="00937BE1">
        <w:t>successful</w:t>
      </w:r>
      <w:r w:rsidR="00356C18" w:rsidRPr="00937BE1">
        <w:t xml:space="preserve"> </w:t>
      </w:r>
      <w:r w:rsidRPr="00937BE1">
        <w:t>following</w:t>
      </w:r>
      <w:r w:rsidR="00356C18" w:rsidRPr="00937BE1">
        <w:t xml:space="preserve"> </w:t>
      </w:r>
      <w:r w:rsidRPr="00937BE1">
        <w:t>28</w:t>
      </w:r>
      <w:r w:rsidR="00356C18" w:rsidRPr="00937BE1">
        <w:t xml:space="preserve"> </w:t>
      </w:r>
      <w:r w:rsidRPr="00937BE1">
        <w:t>days</w:t>
      </w:r>
      <w:r w:rsidR="00356C18" w:rsidRPr="00937BE1">
        <w:t xml:space="preserve"> </w:t>
      </w:r>
      <w:r w:rsidRPr="00937BE1">
        <w:t>of</w:t>
      </w:r>
      <w:r w:rsidR="00356C18" w:rsidRPr="00937BE1">
        <w:t xml:space="preserve"> </w:t>
      </w:r>
      <w:r w:rsidRPr="00937BE1">
        <w:t>no</w:t>
      </w:r>
      <w:r w:rsidR="00356C18" w:rsidRPr="00937BE1">
        <w:t xml:space="preserve"> </w:t>
      </w:r>
      <w:r w:rsidRPr="00937BE1">
        <w:t>new</w:t>
      </w:r>
      <w:r w:rsidR="00356C18" w:rsidRPr="00937BE1">
        <w:t xml:space="preserve"> </w:t>
      </w:r>
      <w:r w:rsidRPr="00937BE1">
        <w:t>community</w:t>
      </w:r>
      <w:r w:rsidR="00356C18" w:rsidRPr="00937BE1">
        <w:t xml:space="preserve"> </w:t>
      </w:r>
      <w:r w:rsidRPr="00937BE1">
        <w:t>cases.</w:t>
      </w:r>
      <w:r w:rsidR="00356C18" w:rsidRPr="00937BE1">
        <w:t xml:space="preserve"> </w:t>
      </w:r>
    </w:p>
    <w:p w14:paraId="03189DAB" w14:textId="5761D104" w:rsidR="00FC6661" w:rsidRPr="00937BE1" w:rsidRDefault="00FC6661" w:rsidP="3FDC76EE">
      <w:pPr>
        <w:pStyle w:val="Heading5"/>
      </w:pPr>
      <w:r w:rsidRPr="00937BE1">
        <w:t>Demographics</w:t>
      </w:r>
    </w:p>
    <w:p w14:paraId="6265607E" w14:textId="55661267" w:rsidR="00FC6661" w:rsidRPr="00937BE1" w:rsidRDefault="00FC6661" w:rsidP="3FDC76EE">
      <w:pPr>
        <w:pStyle w:val="Bullet1"/>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34</w:t>
      </w:r>
      <w:r w:rsidR="00356C18" w:rsidRPr="00937BE1">
        <w:t xml:space="preserve"> </w:t>
      </w:r>
      <w:r w:rsidRPr="00937BE1">
        <w:t>years</w:t>
      </w:r>
      <w:r w:rsidR="00677E13" w:rsidRPr="00937BE1">
        <w:t xml:space="preserve"> – </w:t>
      </w:r>
      <w:r w:rsidRPr="00937BE1">
        <w:t>younger</w:t>
      </w:r>
      <w:r w:rsidR="00356C18" w:rsidRPr="00937BE1">
        <w:t xml:space="preserve"> </w:t>
      </w:r>
      <w:r w:rsidRPr="00937BE1">
        <w:t>than</w:t>
      </w:r>
      <w:r w:rsidR="00356C18" w:rsidRPr="00937BE1">
        <w:t xml:space="preserve"> </w:t>
      </w:r>
      <w:r w:rsidRPr="00937BE1">
        <w:t>the</w:t>
      </w:r>
      <w:r w:rsidR="00356C18" w:rsidRPr="00937BE1">
        <w:t xml:space="preserve"> </w:t>
      </w:r>
      <w:r w:rsidRPr="00937BE1">
        <w:t>first</w:t>
      </w:r>
      <w:r w:rsidR="00356C18" w:rsidRPr="00937BE1">
        <w:t xml:space="preserve"> </w:t>
      </w:r>
      <w:r w:rsidRPr="00937BE1">
        <w:t>wave.</w:t>
      </w:r>
    </w:p>
    <w:p w14:paraId="6633A487" w14:textId="30016D29" w:rsidR="00FC6661" w:rsidRPr="00937BE1" w:rsidRDefault="00FC6661" w:rsidP="3FDC76EE">
      <w:pPr>
        <w:pStyle w:val="Bullet1"/>
      </w:pPr>
      <w:r w:rsidRPr="00937BE1">
        <w:t>47.3</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663BCF51" w14:textId="1D66ABF5" w:rsidR="00FC6661" w:rsidRPr="00937BE1" w:rsidRDefault="006052E0" w:rsidP="3FDC76EE">
      <w:pPr>
        <w:pStyle w:val="Bullet1"/>
      </w:pPr>
      <w:r w:rsidRPr="00937BE1">
        <w:t xml:space="preserve">Infected people </w:t>
      </w:r>
      <w:r w:rsidR="00FC6661" w:rsidRPr="00937BE1">
        <w:t>tended</w:t>
      </w:r>
      <w:r w:rsidR="00356C18" w:rsidRPr="00937BE1">
        <w:t xml:space="preserve"> </w:t>
      </w:r>
      <w:r w:rsidR="00FC6661" w:rsidRPr="00937BE1">
        <w:t>to</w:t>
      </w:r>
      <w:r w:rsidR="00356C18" w:rsidRPr="00937BE1">
        <w:t xml:space="preserve"> </w:t>
      </w:r>
      <w:r w:rsidRPr="00937BE1">
        <w:t xml:space="preserve">live </w:t>
      </w:r>
      <w:r w:rsidR="00FC6661" w:rsidRPr="00937BE1">
        <w:t>in</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greater</w:t>
      </w:r>
      <w:r w:rsidR="00356C18" w:rsidRPr="00937BE1">
        <w:t xml:space="preserve"> </w:t>
      </w:r>
      <w:r w:rsidR="00FC6661" w:rsidRPr="00937BE1">
        <w:t>socioeconomic</w:t>
      </w:r>
      <w:r w:rsidR="00356C18" w:rsidRPr="00937BE1">
        <w:t xml:space="preserve"> </w:t>
      </w:r>
      <w:r w:rsidR="00FC6661" w:rsidRPr="00937BE1">
        <w:t>disadvantage,</w:t>
      </w:r>
      <w:r w:rsidR="00356C18" w:rsidRPr="00937BE1">
        <w:t xml:space="preserve"> </w:t>
      </w:r>
      <w:r w:rsidR="00FC6661" w:rsidRPr="00937BE1">
        <w:t>with</w:t>
      </w:r>
      <w:r w:rsidR="00356C18" w:rsidRPr="00937BE1">
        <w:t xml:space="preserve"> </w:t>
      </w:r>
      <w:r w:rsidR="00FC6661" w:rsidRPr="00937BE1">
        <w:t>33</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residing</w:t>
      </w:r>
      <w:r w:rsidR="00356C18" w:rsidRPr="00937BE1">
        <w:t xml:space="preserve"> </w:t>
      </w:r>
      <w:r w:rsidR="00FC6661" w:rsidRPr="00937BE1">
        <w:t>in</w:t>
      </w:r>
      <w:r w:rsidR="00356C18" w:rsidRPr="00937BE1">
        <w:t xml:space="preserve"> </w:t>
      </w:r>
      <w:r w:rsidR="00FC6661" w:rsidRPr="00937BE1">
        <w:t>most</w:t>
      </w:r>
      <w:r w:rsidR="00356C18" w:rsidRPr="00937BE1">
        <w:t xml:space="preserve"> </w:t>
      </w:r>
      <w:r w:rsidR="00FC6661" w:rsidRPr="00937BE1">
        <w:t>disadvantaged</w:t>
      </w:r>
      <w:r w:rsidR="00356C18" w:rsidRPr="00937BE1">
        <w:t xml:space="preserve"> </w:t>
      </w:r>
      <w:r w:rsidR="00FC6661" w:rsidRPr="00937BE1">
        <w:t>areas</w:t>
      </w:r>
      <w:r w:rsidR="00356C18" w:rsidRPr="00937BE1">
        <w:t xml:space="preserve"> </w:t>
      </w:r>
      <w:r w:rsidR="00FC6661" w:rsidRPr="00937BE1">
        <w:t>and</w:t>
      </w:r>
      <w:r w:rsidR="00356C18" w:rsidRPr="00937BE1">
        <w:t xml:space="preserve"> </w:t>
      </w:r>
      <w:r w:rsidR="00FC6661" w:rsidRPr="00937BE1">
        <w:t>10.6</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least</w:t>
      </w:r>
      <w:r w:rsidR="00356C18" w:rsidRPr="00937BE1">
        <w:t xml:space="preserve"> </w:t>
      </w:r>
      <w:r w:rsidR="00FC6661" w:rsidRPr="00937BE1">
        <w:t>disadvantaged</w:t>
      </w:r>
      <w:r w:rsidR="00356C18" w:rsidRPr="00937BE1">
        <w:t xml:space="preserve"> </w:t>
      </w:r>
      <w:r w:rsidR="00FC6661" w:rsidRPr="00937BE1">
        <w:t>areas.</w:t>
      </w:r>
    </w:p>
    <w:p w14:paraId="1F8D556E" w14:textId="68393B2E" w:rsidR="00FC6661" w:rsidRPr="00937BE1" w:rsidRDefault="00FC6661" w:rsidP="3FDC76EE">
      <w:pPr>
        <w:pStyle w:val="Bullet1"/>
      </w:pPr>
      <w:r w:rsidRPr="00937BE1">
        <w:t>94</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006052E0" w:rsidRPr="00937BE1">
        <w:t xml:space="preserve">lived in </w:t>
      </w:r>
      <w:r w:rsidRPr="00937BE1">
        <w:t>metropolitan</w:t>
      </w:r>
      <w:r w:rsidR="00356C18" w:rsidRPr="00937BE1">
        <w:t xml:space="preserve"> </w:t>
      </w:r>
      <w:r w:rsidRPr="00937BE1">
        <w:t>Melbourne.</w:t>
      </w:r>
    </w:p>
    <w:p w14:paraId="0C13323C" w14:textId="07DBA0F2" w:rsidR="00FC6661" w:rsidRPr="00937BE1" w:rsidRDefault="00FC6661" w:rsidP="3FDC76EE">
      <w:pPr>
        <w:pStyle w:val="Bullet1"/>
      </w:pPr>
      <w:r w:rsidRPr="00937BE1">
        <w:t>18</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(3,388</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r w:rsidR="00356C18" w:rsidRPr="00937BE1">
        <w:t xml:space="preserve"> </w:t>
      </w:r>
    </w:p>
    <w:p w14:paraId="577AD008" w14:textId="267B119D" w:rsidR="00FC6661" w:rsidRPr="00937BE1" w:rsidRDefault="00FC6661" w:rsidP="3FDC76EE">
      <w:pPr>
        <w:pStyle w:val="Heading5"/>
      </w:pPr>
      <w:r w:rsidRPr="00937BE1">
        <w:t>Epidemiological</w:t>
      </w:r>
      <w:r w:rsidR="00356C18" w:rsidRPr="00937BE1">
        <w:t xml:space="preserve"> </w:t>
      </w:r>
      <w:r w:rsidRPr="00937BE1">
        <w:t>characteristics</w:t>
      </w:r>
    </w:p>
    <w:p w14:paraId="1D8BB181" w14:textId="72DAD515" w:rsidR="00FC6661" w:rsidRPr="00937BE1" w:rsidRDefault="00FC6661" w:rsidP="3FDC76EE">
      <w:pPr>
        <w:pStyle w:val="Bullet1"/>
      </w:pPr>
      <w:r w:rsidRPr="00937BE1">
        <w:t>Nearly</w:t>
      </w:r>
      <w:r w:rsidR="00356C18" w:rsidRPr="00937BE1">
        <w:t xml:space="preserve"> </w:t>
      </w:r>
      <w:r w:rsidRPr="00937BE1">
        <w:t>all</w:t>
      </w:r>
      <w:r w:rsidR="00356C18" w:rsidRPr="00937BE1">
        <w:t xml:space="preserve"> </w:t>
      </w:r>
      <w:r w:rsidRPr="00937BE1">
        <w:t>infections</w:t>
      </w:r>
      <w:r w:rsidR="00356C18" w:rsidRPr="00937BE1">
        <w:t xml:space="preserve"> </w:t>
      </w:r>
      <w:r w:rsidRPr="00937BE1">
        <w:t>were</w:t>
      </w:r>
      <w:r w:rsidR="00356C18" w:rsidRPr="00937BE1">
        <w:t xml:space="preserve"> </w:t>
      </w:r>
      <w:r w:rsidRPr="00937BE1">
        <w:t>locally</w:t>
      </w:r>
      <w:r w:rsidR="00356C18" w:rsidRPr="00937BE1">
        <w:t xml:space="preserve"> </w:t>
      </w:r>
      <w:r w:rsidRPr="00937BE1">
        <w:t>acquired,</w:t>
      </w:r>
      <w:r w:rsidR="00356C18" w:rsidRPr="00937BE1">
        <w:t xml:space="preserve"> </w:t>
      </w:r>
      <w:r w:rsidRPr="00937BE1">
        <w:t>with</w:t>
      </w:r>
      <w:r w:rsidR="00356C18" w:rsidRPr="00937BE1">
        <w:t xml:space="preserve"> </w:t>
      </w:r>
      <w:r w:rsidRPr="00937BE1">
        <w:t>only</w:t>
      </w:r>
      <w:r w:rsidR="00356C18" w:rsidRPr="00937BE1">
        <w:t xml:space="preserve"> </w:t>
      </w:r>
      <w:r w:rsidRPr="00937BE1">
        <w:t>0.6</w:t>
      </w:r>
      <w:r w:rsidR="001440BC" w:rsidRPr="00937BE1">
        <w:t>%</w:t>
      </w:r>
      <w:r w:rsidR="00356C18" w:rsidRPr="00937BE1">
        <w:t xml:space="preserve"> </w:t>
      </w:r>
      <w:r w:rsidRPr="00937BE1">
        <w:t>of</w:t>
      </w:r>
      <w:r w:rsidR="00356C18" w:rsidRPr="00937BE1">
        <w:t xml:space="preserve"> </w:t>
      </w:r>
      <w:r w:rsidRPr="00937BE1">
        <w:t>reported</w:t>
      </w:r>
      <w:r w:rsidR="00356C18" w:rsidRPr="00937BE1">
        <w:t xml:space="preserve"> </w:t>
      </w:r>
      <w:r w:rsidRPr="00937BE1">
        <w:t>infections</w:t>
      </w:r>
      <w:r w:rsidR="00356C18" w:rsidRPr="00937BE1">
        <w:t xml:space="preserve"> </w:t>
      </w:r>
      <w:r w:rsidRPr="00937BE1">
        <w:t>acquired</w:t>
      </w:r>
      <w:r w:rsidR="00356C18" w:rsidRPr="00937BE1">
        <w:t xml:space="preserve"> </w:t>
      </w:r>
      <w:r w:rsidRPr="00937BE1">
        <w:t>overseas.</w:t>
      </w:r>
      <w:r w:rsidR="00356C18" w:rsidRPr="00937BE1">
        <w:t xml:space="preserve"> </w:t>
      </w:r>
    </w:p>
    <w:p w14:paraId="1325593D" w14:textId="1E7A5100" w:rsidR="00FC6661" w:rsidRPr="00937BE1" w:rsidRDefault="10DDE0B0" w:rsidP="3FDC76EE">
      <w:pPr>
        <w:pStyle w:val="Bullet1"/>
      </w:pPr>
      <w:r w:rsidRPr="00937BE1">
        <w:lastRenderedPageBreak/>
        <w:t>72</w:t>
      </w:r>
      <w:r w:rsidR="3583C183" w:rsidRPr="00937BE1">
        <w:t>%</w:t>
      </w:r>
      <w:r w:rsidR="2428BE59" w:rsidRPr="00937BE1">
        <w:t xml:space="preserve"> </w:t>
      </w:r>
      <w:r w:rsidRPr="00937BE1">
        <w:t>of</w:t>
      </w:r>
      <w:r w:rsidR="2428BE59" w:rsidRPr="00937BE1">
        <w:t xml:space="preserve"> </w:t>
      </w:r>
      <w:r w:rsidRPr="00937BE1">
        <w:t>cases</w:t>
      </w:r>
      <w:r w:rsidR="2428BE59" w:rsidRPr="00937BE1">
        <w:t xml:space="preserve"> </w:t>
      </w:r>
      <w:r w:rsidRPr="00937BE1">
        <w:t>reported</w:t>
      </w:r>
      <w:r w:rsidR="2428BE59" w:rsidRPr="00937BE1">
        <w:t xml:space="preserve"> </w:t>
      </w:r>
      <w:r w:rsidRPr="00937BE1">
        <w:t>symptoms</w:t>
      </w:r>
      <w:r w:rsidR="2428BE59" w:rsidRPr="00937BE1">
        <w:t xml:space="preserve"> </w:t>
      </w:r>
      <w:r w:rsidRPr="00937BE1">
        <w:t>at</w:t>
      </w:r>
      <w:r w:rsidR="2428BE59" w:rsidRPr="00937BE1">
        <w:t xml:space="preserve"> </w:t>
      </w:r>
      <w:r w:rsidRPr="00937BE1">
        <w:t>testing.</w:t>
      </w:r>
      <w:r w:rsidR="2428BE59" w:rsidRPr="00937BE1">
        <w:t xml:space="preserve"> </w:t>
      </w:r>
      <w:r w:rsidR="2D6375B9" w:rsidRPr="00937BE1">
        <w:t>This is much lower than the first wave and reflects broader eligibility and take</w:t>
      </w:r>
      <w:r w:rsidR="006052E0" w:rsidRPr="00937BE1">
        <w:t>-</w:t>
      </w:r>
      <w:r w:rsidR="2D6375B9" w:rsidRPr="00937BE1">
        <w:t>up of testing across the community.</w:t>
      </w:r>
    </w:p>
    <w:p w14:paraId="1ADD358E" w14:textId="1D7F8D01" w:rsidR="00FC6661" w:rsidRPr="00937BE1" w:rsidRDefault="00FC6661" w:rsidP="3FDC76EE">
      <w:pPr>
        <w:pStyle w:val="Heading5"/>
      </w:pPr>
      <w:r w:rsidRPr="00937BE1">
        <w:t>Outcomes</w:t>
      </w:r>
    </w:p>
    <w:p w14:paraId="335C4B7F" w14:textId="5B93B637" w:rsidR="00FC6661" w:rsidRPr="00937BE1" w:rsidRDefault="00FC6661" w:rsidP="3FDC76EE">
      <w:pPr>
        <w:pStyle w:val="Bullet1"/>
      </w:pPr>
      <w:r w:rsidRPr="00937BE1">
        <w:t>Hospitalised</w:t>
      </w:r>
      <w:r w:rsidR="00356C18" w:rsidRPr="00937BE1">
        <w:t xml:space="preserve"> </w:t>
      </w:r>
      <w:r w:rsidRPr="00937BE1">
        <w:t>cases:</w:t>
      </w:r>
      <w:r w:rsidR="00356C18" w:rsidRPr="00937BE1">
        <w:t xml:space="preserve"> </w:t>
      </w:r>
      <w:r w:rsidRPr="00937BE1">
        <w:t>2,305</w:t>
      </w:r>
      <w:r w:rsidR="00356C18" w:rsidRPr="00937BE1">
        <w:t xml:space="preserve"> </w:t>
      </w:r>
      <w:r w:rsidRPr="00937BE1">
        <w:t>(12.3</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73</w:t>
      </w:r>
      <w:r w:rsidR="00356C18" w:rsidRPr="00937BE1">
        <w:t xml:space="preserve"> </w:t>
      </w:r>
      <w:r w:rsidRPr="00937BE1">
        <w:t>years.</w:t>
      </w:r>
      <w:r w:rsidR="00356C18" w:rsidRPr="00937BE1">
        <w:t xml:space="preserve"> </w:t>
      </w:r>
    </w:p>
    <w:p w14:paraId="76C928D7" w14:textId="025C9877" w:rsidR="00FC6661" w:rsidRPr="00937BE1" w:rsidRDefault="00FC6661" w:rsidP="3FDC76EE">
      <w:pPr>
        <w:pStyle w:val="Bullet1"/>
      </w:pPr>
      <w:r w:rsidRPr="00937BE1">
        <w:t>260</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6052E0" w:rsidRPr="00937BE1">
        <w:t>an intensive care unit</w:t>
      </w:r>
      <w:r w:rsidRPr="00937BE1">
        <w:t>,</w:t>
      </w:r>
      <w:r w:rsidR="00356C18" w:rsidRPr="00937BE1">
        <w:t xml:space="preserve"> </w:t>
      </w:r>
      <w:r w:rsidRPr="00937BE1">
        <w:t>and</w:t>
      </w:r>
      <w:r w:rsidR="00356C18" w:rsidRPr="00937BE1">
        <w:t xml:space="preserve"> </w:t>
      </w:r>
      <w:r w:rsidRPr="00937BE1">
        <w:t>130</w:t>
      </w:r>
      <w:r w:rsidR="00356C18" w:rsidRPr="00937BE1">
        <w:t xml:space="preserve"> </w:t>
      </w:r>
      <w:r w:rsidRPr="00937BE1">
        <w:t>were</w:t>
      </w:r>
      <w:r w:rsidR="00356C18" w:rsidRPr="00937BE1">
        <w:t xml:space="preserve"> </w:t>
      </w:r>
      <w:r w:rsidRPr="00937BE1">
        <w:t>ventilated.</w:t>
      </w:r>
      <w:r w:rsidR="00356C18" w:rsidRPr="00937BE1">
        <w:t xml:space="preserve"> </w:t>
      </w:r>
    </w:p>
    <w:p w14:paraId="1E30BAEA" w14:textId="33611C31" w:rsidR="00FC6661" w:rsidRPr="00937BE1" w:rsidRDefault="00FC6661" w:rsidP="3FDC76EE">
      <w:pPr>
        <w:pStyle w:val="Bullet1"/>
      </w:pPr>
      <w:r w:rsidRPr="00937BE1">
        <w:t>Deaths:</w:t>
      </w:r>
      <w:r w:rsidR="00356C18" w:rsidRPr="00937BE1">
        <w:t xml:space="preserve"> </w:t>
      </w:r>
      <w:r w:rsidRPr="00937BE1">
        <w:t>815</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(4.4</w:t>
      </w:r>
      <w:r w:rsidR="001440BC" w:rsidRPr="00937BE1">
        <w:t>%</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cases</w:t>
      </w:r>
      <w:r w:rsidR="00356C18" w:rsidRPr="00937BE1">
        <w:t xml:space="preserve"> </w:t>
      </w:r>
      <w:r w:rsidRPr="00937BE1">
        <w:t>who</w:t>
      </w:r>
      <w:r w:rsidR="00356C18" w:rsidRPr="00937BE1">
        <w:t xml:space="preserve"> </w:t>
      </w:r>
      <w:r w:rsidRPr="00937BE1">
        <w:t>died</w:t>
      </w:r>
      <w:r w:rsidR="00356C18" w:rsidRPr="00937BE1">
        <w:t xml:space="preserve"> </w:t>
      </w:r>
      <w:r w:rsidRPr="00937BE1">
        <w:t>was</w:t>
      </w:r>
      <w:r w:rsidR="00356C18" w:rsidRPr="00937BE1">
        <w:t xml:space="preserve"> </w:t>
      </w:r>
      <w:r w:rsidRPr="00937BE1">
        <w:t>87</w:t>
      </w:r>
      <w:r w:rsidR="00356C18" w:rsidRPr="00937BE1">
        <w:t xml:space="preserve"> </w:t>
      </w:r>
      <w:r w:rsidRPr="00937BE1">
        <w:t>years.</w:t>
      </w:r>
    </w:p>
    <w:p w14:paraId="4E7F71C2" w14:textId="03F61082" w:rsidR="00FC6661" w:rsidRPr="00937BE1" w:rsidRDefault="00FC6661" w:rsidP="3FDC76EE">
      <w:pPr>
        <w:pStyle w:val="Heading5"/>
      </w:pPr>
      <w:r w:rsidRPr="00937BE1">
        <w:t>Testing</w:t>
      </w:r>
    </w:p>
    <w:p w14:paraId="0A3BF5A6" w14:textId="3CB6648A" w:rsidR="00FC6661" w:rsidRPr="00937BE1" w:rsidRDefault="008C69DD" w:rsidP="00AE12C3">
      <w:pPr>
        <w:pStyle w:val="Body"/>
      </w:pPr>
      <w:r w:rsidRPr="00937BE1">
        <w:t xml:space="preserve">More than </w:t>
      </w:r>
      <w:r w:rsidR="00677E13" w:rsidRPr="00937BE1">
        <w:t>3</w:t>
      </w:r>
      <w:r w:rsidR="00356C18" w:rsidRPr="00937BE1">
        <w:t xml:space="preserve"> </w:t>
      </w:r>
      <w:r w:rsidR="00FC6661" w:rsidRPr="00937BE1">
        <w:t>million</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were</w:t>
      </w:r>
      <w:r w:rsidR="00356C18" w:rsidRPr="00937BE1">
        <w:t xml:space="preserve"> </w:t>
      </w:r>
      <w:r w:rsidR="00FC6661" w:rsidRPr="00937BE1">
        <w:t>processed</w:t>
      </w:r>
      <w:r w:rsidR="00356C18" w:rsidRPr="00937BE1">
        <w:t xml:space="preserve"> </w:t>
      </w:r>
      <w:r w:rsidR="00FC6661" w:rsidRPr="00937BE1">
        <w:t>in</w:t>
      </w:r>
      <w:r w:rsidR="00356C18" w:rsidRPr="00937BE1">
        <w:t xml:space="preserve"> </w:t>
      </w:r>
      <w:r w:rsidR="00FC6661" w:rsidRPr="00937BE1">
        <w:t>this</w:t>
      </w:r>
      <w:r w:rsidR="00356C18" w:rsidRPr="00937BE1">
        <w:t xml:space="preserve"> </w:t>
      </w:r>
      <w:r w:rsidR="00FC6661" w:rsidRPr="00937BE1">
        <w:t>wave</w:t>
      </w:r>
      <w:r w:rsidR="00356C18" w:rsidRPr="00937BE1">
        <w:t xml:space="preserve"> </w:t>
      </w:r>
      <w:r w:rsidR="00FC6661" w:rsidRPr="00937BE1">
        <w:t>(3,086,063</w:t>
      </w:r>
      <w:r w:rsidR="00356C18" w:rsidRPr="00937BE1">
        <w:t xml:space="preserve"> </w:t>
      </w:r>
      <w:r w:rsidR="00FC6661" w:rsidRPr="00937BE1">
        <w:t>tests)</w:t>
      </w:r>
      <w:r w:rsidRPr="00937BE1">
        <w:t>.</w:t>
      </w:r>
    </w:p>
    <w:p w14:paraId="394B906F" w14:textId="1B9F92BF" w:rsidR="00FC6661" w:rsidRPr="00937BE1" w:rsidRDefault="00FC6661" w:rsidP="3FDC76EE">
      <w:pPr>
        <w:pStyle w:val="Heading5"/>
      </w:pPr>
      <w:r w:rsidRPr="00937BE1">
        <w:t>Aged</w:t>
      </w:r>
      <w:r w:rsidR="00356C18" w:rsidRPr="00937BE1">
        <w:t xml:space="preserve"> </w:t>
      </w:r>
      <w:r w:rsidRPr="00937BE1">
        <w:t>care</w:t>
      </w:r>
      <w:r w:rsidR="00356C18" w:rsidRPr="00937BE1">
        <w:t xml:space="preserve"> </w:t>
      </w:r>
      <w:r w:rsidRPr="00937BE1">
        <w:t>settings</w:t>
      </w:r>
    </w:p>
    <w:p w14:paraId="22F0D5D5" w14:textId="466D0F4F" w:rsidR="00FC6661" w:rsidRPr="00937BE1" w:rsidRDefault="00FC6661" w:rsidP="3FDC76EE">
      <w:pPr>
        <w:pStyle w:val="Bullet1"/>
      </w:pPr>
      <w:r w:rsidRPr="00937BE1">
        <w:t>10.5</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(1,961</w:t>
      </w:r>
      <w:r w:rsidR="00356C18" w:rsidRPr="00937BE1">
        <w:t xml:space="preserve"> </w:t>
      </w:r>
      <w:r w:rsidRPr="00937BE1">
        <w:t>people)</w:t>
      </w:r>
      <w:r w:rsidR="00356C18" w:rsidRPr="00937BE1">
        <w:t xml:space="preserve"> </w:t>
      </w:r>
      <w:r w:rsidRPr="00937BE1">
        <w:t>were</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p>
    <w:p w14:paraId="0C480840" w14:textId="7AFE31C4" w:rsidR="00FC6661" w:rsidRPr="00937BE1" w:rsidRDefault="00FC6661" w:rsidP="3FDC76EE">
      <w:pPr>
        <w:pStyle w:val="Bullet1"/>
      </w:pPr>
      <w:r w:rsidRPr="00937BE1">
        <w:t>46</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(899</w:t>
      </w:r>
      <w:r w:rsidR="00356C18" w:rsidRPr="00937BE1">
        <w:t xml:space="preserve"> </w:t>
      </w:r>
      <w:r w:rsidRPr="00937BE1">
        <w:t>people)</w:t>
      </w:r>
      <w:r w:rsidR="00356C18" w:rsidRPr="00937BE1">
        <w:t xml:space="preserve"> </w:t>
      </w:r>
      <w:r w:rsidRPr="00937BE1">
        <w:t>were</w:t>
      </w:r>
      <w:r w:rsidR="00356C18" w:rsidRPr="00937BE1">
        <w:t xml:space="preserve"> </w:t>
      </w:r>
      <w:r w:rsidRPr="00937BE1">
        <w:t>hospitalised.</w:t>
      </w:r>
    </w:p>
    <w:p w14:paraId="427137BF" w14:textId="5EE972C1" w:rsidR="00FC6661" w:rsidRPr="00937BE1" w:rsidRDefault="00FC6661" w:rsidP="3FDC76EE">
      <w:pPr>
        <w:pStyle w:val="Bullet1"/>
      </w:pPr>
      <w:r w:rsidRPr="00937BE1">
        <w:t>33.5</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died</w:t>
      </w:r>
      <w:r w:rsidR="00356C18" w:rsidRPr="00937BE1">
        <w:t xml:space="preserve"> </w:t>
      </w:r>
      <w:r w:rsidRPr="00937BE1">
        <w:t>(657</w:t>
      </w:r>
      <w:r w:rsidR="00356C18" w:rsidRPr="00937BE1">
        <w:t xml:space="preserve"> </w:t>
      </w:r>
      <w:r w:rsidRPr="00937BE1">
        <w:t>people).</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total</w:t>
      </w:r>
      <w:r w:rsidR="00356C18" w:rsidRPr="00937BE1">
        <w:t xml:space="preserve"> </w:t>
      </w:r>
      <w:r w:rsidRPr="00937BE1">
        <w:t>deaths</w:t>
      </w:r>
      <w:r w:rsidR="00356C18" w:rsidRPr="00937BE1">
        <w:t xml:space="preserve"> </w:t>
      </w:r>
      <w:r w:rsidRPr="00937BE1">
        <w:t>in</w:t>
      </w:r>
      <w:r w:rsidR="00356C18" w:rsidRPr="00937BE1">
        <w:t xml:space="preserve"> </w:t>
      </w:r>
      <w:r w:rsidRPr="00937BE1">
        <w:t>this</w:t>
      </w:r>
      <w:r w:rsidR="00356C18" w:rsidRPr="00937BE1">
        <w:t xml:space="preserve"> </w:t>
      </w:r>
      <w:r w:rsidRPr="00937BE1">
        <w:t>wave</w:t>
      </w:r>
      <w:r w:rsidR="00356C18" w:rsidRPr="00937BE1">
        <w:t xml:space="preserve"> </w:t>
      </w:r>
      <w:r w:rsidRPr="00937BE1">
        <w:t>were</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p>
    <w:p w14:paraId="0C747295" w14:textId="1BF613F3" w:rsidR="00FC6661" w:rsidRPr="00937BE1" w:rsidRDefault="00FC6661" w:rsidP="3FDC76EE">
      <w:pPr>
        <w:pStyle w:val="Bullet1"/>
      </w:pPr>
      <w:r w:rsidRPr="00937BE1">
        <w:t>2,040</w:t>
      </w:r>
      <w:r w:rsidR="00356C18" w:rsidRPr="00937BE1">
        <w:t xml:space="preserve"> </w:t>
      </w:r>
      <w:r w:rsidRPr="00937BE1">
        <w:t>cases</w:t>
      </w:r>
      <w:r w:rsidR="00356C18" w:rsidRPr="00937BE1">
        <w:t xml:space="preserve"> </w:t>
      </w:r>
      <w:r w:rsidRPr="00937BE1">
        <w:t>were</w:t>
      </w:r>
      <w:r w:rsidR="00356C18" w:rsidRPr="00937BE1">
        <w:t xml:space="preserve"> </w:t>
      </w:r>
      <w:r w:rsidRPr="00937BE1">
        <w:t>staff</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(10.9</w:t>
      </w:r>
      <w:r w:rsidR="001440BC" w:rsidRPr="00937BE1">
        <w:t>%</w:t>
      </w:r>
      <w:r w:rsidR="00356C18" w:rsidRPr="00937BE1">
        <w:t xml:space="preserve"> </w:t>
      </w:r>
      <w:r w:rsidRPr="00937BE1">
        <w:t>of</w:t>
      </w:r>
      <w:r w:rsidR="00356C18" w:rsidRPr="00937BE1">
        <w:t xml:space="preserve"> </w:t>
      </w:r>
      <w:r w:rsidRPr="00937BE1">
        <w:t>total</w:t>
      </w:r>
      <w:r w:rsidR="00356C18" w:rsidRPr="00937BE1">
        <w:t xml:space="preserve"> </w:t>
      </w:r>
      <w:r w:rsidRPr="00937BE1">
        <w:t>cases).</w:t>
      </w:r>
    </w:p>
    <w:p w14:paraId="4FA54344" w14:textId="2893D9E0" w:rsidR="00AE06CE" w:rsidRPr="00937BE1" w:rsidRDefault="10DDE0B0" w:rsidP="3FDC76EE">
      <w:pPr>
        <w:pStyle w:val="Bullet1"/>
      </w:pPr>
      <w:r w:rsidRPr="00937BE1">
        <w:t>To</w:t>
      </w:r>
      <w:r w:rsidR="2428BE59" w:rsidRPr="00937BE1">
        <w:t xml:space="preserve"> </w:t>
      </w:r>
      <w:r w:rsidRPr="00937BE1">
        <w:t>help</w:t>
      </w:r>
      <w:r w:rsidR="2428BE59" w:rsidRPr="00937BE1">
        <w:t xml:space="preserve"> </w:t>
      </w:r>
      <w:r w:rsidRPr="00937BE1">
        <w:t>prevent</w:t>
      </w:r>
      <w:r w:rsidR="2428BE59" w:rsidRPr="00937BE1">
        <w:t xml:space="preserve"> </w:t>
      </w:r>
      <w:r w:rsidRPr="00937BE1">
        <w:t>incursions</w:t>
      </w:r>
      <w:r w:rsidR="2428BE59" w:rsidRPr="00937BE1">
        <w:t xml:space="preserve"> </w:t>
      </w:r>
      <w:r w:rsidRPr="00937BE1">
        <w:t>of</w:t>
      </w:r>
      <w:r w:rsidR="2428BE59" w:rsidRPr="00937BE1">
        <w:t xml:space="preserve"> </w:t>
      </w:r>
      <w:r w:rsidRPr="00937BE1">
        <w:t>COVID-19</w:t>
      </w:r>
      <w:r w:rsidR="2428BE59" w:rsidRPr="00937BE1">
        <w:t xml:space="preserve"> </w:t>
      </w:r>
      <w:r w:rsidRPr="00937BE1">
        <w:t>in</w:t>
      </w:r>
      <w:r w:rsidR="2428BE59" w:rsidRPr="00937BE1">
        <w:t xml:space="preserve"> </w:t>
      </w:r>
      <w:r w:rsidRPr="00937BE1">
        <w:t>aged</w:t>
      </w:r>
      <w:r w:rsidR="2428BE59" w:rsidRPr="00937BE1">
        <w:t xml:space="preserve"> </w:t>
      </w:r>
      <w:r w:rsidRPr="00937BE1">
        <w:t>care</w:t>
      </w:r>
      <w:r w:rsidR="2428BE59" w:rsidRPr="00937BE1">
        <w:t xml:space="preserve"> </w:t>
      </w:r>
      <w:r w:rsidRPr="00937BE1">
        <w:t>facilities</w:t>
      </w:r>
      <w:r w:rsidR="2428BE59" w:rsidRPr="00937BE1">
        <w:t xml:space="preserve"> </w:t>
      </w:r>
      <w:r w:rsidRPr="00937BE1">
        <w:t>in</w:t>
      </w:r>
      <w:r w:rsidR="2428BE59" w:rsidRPr="00937BE1">
        <w:t xml:space="preserve"> </w:t>
      </w:r>
      <w:r w:rsidRPr="00937BE1">
        <w:t>Australia,</w:t>
      </w:r>
      <w:r w:rsidR="2428BE59" w:rsidRPr="00937BE1">
        <w:t xml:space="preserve"> </w:t>
      </w:r>
      <w:r w:rsidRPr="00937BE1">
        <w:t>visitor</w:t>
      </w:r>
      <w:r w:rsidR="2428BE59" w:rsidRPr="00937BE1">
        <w:t xml:space="preserve"> </w:t>
      </w:r>
      <w:r w:rsidRPr="00937BE1">
        <w:t>restrictions</w:t>
      </w:r>
      <w:r w:rsidR="2428BE59" w:rsidRPr="00937BE1">
        <w:t xml:space="preserve"> </w:t>
      </w:r>
      <w:r w:rsidRPr="00937BE1">
        <w:t>were</w:t>
      </w:r>
      <w:r w:rsidR="2428BE59" w:rsidRPr="00937BE1">
        <w:t xml:space="preserve"> </w:t>
      </w:r>
      <w:r w:rsidRPr="00937BE1">
        <w:t>implemented</w:t>
      </w:r>
      <w:r w:rsidR="2428BE59" w:rsidRPr="00937BE1">
        <w:t xml:space="preserve"> </w:t>
      </w:r>
      <w:r w:rsidRPr="00937BE1">
        <w:t>and</w:t>
      </w:r>
      <w:r w:rsidR="2428BE59" w:rsidRPr="00937BE1">
        <w:t xml:space="preserve"> </w:t>
      </w:r>
      <w:r w:rsidRPr="00937BE1">
        <w:t>aged</w:t>
      </w:r>
      <w:r w:rsidR="00A53784" w:rsidRPr="00937BE1">
        <w:t xml:space="preserve"> </w:t>
      </w:r>
      <w:r w:rsidRPr="00937BE1">
        <w:t>care</w:t>
      </w:r>
      <w:r w:rsidR="2428BE59" w:rsidRPr="00937BE1">
        <w:t xml:space="preserve"> </w:t>
      </w:r>
      <w:r w:rsidRPr="00937BE1">
        <w:t>workers</w:t>
      </w:r>
      <w:r w:rsidR="2428BE59" w:rsidRPr="00937BE1">
        <w:t xml:space="preserve"> </w:t>
      </w:r>
      <w:r w:rsidRPr="00937BE1">
        <w:t>were</w:t>
      </w:r>
      <w:r w:rsidR="2428BE59" w:rsidRPr="00937BE1">
        <w:t xml:space="preserve"> </w:t>
      </w:r>
      <w:r w:rsidRPr="00937BE1">
        <w:t>encouraged</w:t>
      </w:r>
      <w:r w:rsidR="2428BE59" w:rsidRPr="00937BE1">
        <w:t xml:space="preserve"> </w:t>
      </w:r>
      <w:r w:rsidRPr="00937BE1">
        <w:t>to</w:t>
      </w:r>
      <w:r w:rsidR="2428BE59" w:rsidRPr="00937BE1">
        <w:t xml:space="preserve"> </w:t>
      </w:r>
      <w:r w:rsidRPr="00937BE1">
        <w:t>work</w:t>
      </w:r>
      <w:r w:rsidR="2428BE59" w:rsidRPr="00937BE1">
        <w:t xml:space="preserve"> </w:t>
      </w:r>
      <w:r w:rsidRPr="00937BE1">
        <w:t>at</w:t>
      </w:r>
      <w:r w:rsidR="2428BE59" w:rsidRPr="00937BE1">
        <w:t xml:space="preserve"> </w:t>
      </w:r>
      <w:r w:rsidRPr="00937BE1">
        <w:t>a</w:t>
      </w:r>
      <w:r w:rsidR="2428BE59" w:rsidRPr="00937BE1">
        <w:t xml:space="preserve"> </w:t>
      </w:r>
      <w:r w:rsidRPr="00937BE1">
        <w:t>single</w:t>
      </w:r>
      <w:r w:rsidR="2428BE59" w:rsidRPr="00937BE1">
        <w:t xml:space="preserve"> </w:t>
      </w:r>
      <w:r w:rsidRPr="00937BE1">
        <w:t>site.</w:t>
      </w:r>
    </w:p>
    <w:p w14:paraId="499B6056" w14:textId="6A140F94" w:rsidR="00FC6661" w:rsidRPr="00937BE1" w:rsidRDefault="10DDE0B0" w:rsidP="3FDC76EE">
      <w:pPr>
        <w:pStyle w:val="Figurecaption"/>
        <w:rPr>
          <w:bCs/>
        </w:rPr>
      </w:pPr>
      <w:r w:rsidRPr="00937BE1">
        <w:rPr>
          <w:bCs/>
        </w:rPr>
        <w:lastRenderedPageBreak/>
        <w:t>Figure</w:t>
      </w:r>
      <w:r w:rsidR="00EF4DC2" w:rsidRPr="00937BE1">
        <w:rPr>
          <w:bCs/>
        </w:rPr>
        <w:t xml:space="preserve"> 4:</w:t>
      </w:r>
      <w:r w:rsidR="2428BE59" w:rsidRPr="00937BE1">
        <w:t xml:space="preserve"> </w:t>
      </w:r>
      <w:r w:rsidRPr="00937BE1">
        <w:rPr>
          <w:bCs/>
        </w:rPr>
        <w:t>COVID-19</w:t>
      </w:r>
      <w:r w:rsidR="2428BE59" w:rsidRPr="00937BE1">
        <w:rPr>
          <w:bCs/>
        </w:rPr>
        <w:t xml:space="preserve"> </w:t>
      </w:r>
      <w:r w:rsidRPr="00937BE1">
        <w:rPr>
          <w:bCs/>
        </w:rPr>
        <w:t>epidemic</w:t>
      </w:r>
      <w:r w:rsidR="2428BE59" w:rsidRPr="00937BE1">
        <w:rPr>
          <w:bCs/>
        </w:rPr>
        <w:t xml:space="preserve"> </w:t>
      </w:r>
      <w:r w:rsidRPr="00937BE1">
        <w:rPr>
          <w:bCs/>
        </w:rPr>
        <w:t>situation</w:t>
      </w:r>
      <w:r w:rsidR="2428BE59" w:rsidRPr="00937BE1">
        <w:rPr>
          <w:bCs/>
        </w:rPr>
        <w:t xml:space="preserve"> </w:t>
      </w:r>
      <w:r w:rsidRPr="00937BE1">
        <w:rPr>
          <w:bCs/>
        </w:rPr>
        <w:t>in</w:t>
      </w:r>
      <w:r w:rsidR="2428BE59" w:rsidRPr="00937BE1">
        <w:rPr>
          <w:bCs/>
        </w:rPr>
        <w:t xml:space="preserve"> </w:t>
      </w:r>
      <w:r w:rsidRPr="00937BE1">
        <w:rPr>
          <w:bCs/>
        </w:rPr>
        <w:t>Victoria:</w:t>
      </w:r>
      <w:r w:rsidR="2428BE59" w:rsidRPr="00937BE1">
        <w:rPr>
          <w:bCs/>
        </w:rPr>
        <w:t xml:space="preserve"> </w:t>
      </w:r>
      <w:r w:rsidRPr="00937BE1">
        <w:rPr>
          <w:bCs/>
        </w:rPr>
        <w:t>26</w:t>
      </w:r>
      <w:r w:rsidR="2428BE59" w:rsidRPr="00937BE1">
        <w:rPr>
          <w:bCs/>
        </w:rPr>
        <w:t xml:space="preserve"> </w:t>
      </w:r>
      <w:r w:rsidRPr="00937BE1">
        <w:rPr>
          <w:bCs/>
        </w:rPr>
        <w:t>May</w:t>
      </w:r>
      <w:r w:rsidR="2428BE59" w:rsidRPr="00937BE1">
        <w:rPr>
          <w:bCs/>
        </w:rPr>
        <w:t xml:space="preserve"> </w:t>
      </w:r>
      <w:r w:rsidRPr="00937BE1">
        <w:rPr>
          <w:bCs/>
        </w:rPr>
        <w:t>to</w:t>
      </w:r>
      <w:r w:rsidR="2428BE59" w:rsidRPr="00937BE1">
        <w:rPr>
          <w:bCs/>
        </w:rPr>
        <w:t xml:space="preserve"> </w:t>
      </w:r>
      <w:r w:rsidRPr="00937BE1">
        <w:rPr>
          <w:bCs/>
        </w:rPr>
        <w:t>27</w:t>
      </w:r>
      <w:r w:rsidR="2428BE59" w:rsidRPr="00937BE1">
        <w:rPr>
          <w:bCs/>
        </w:rPr>
        <w:t xml:space="preserve"> </w:t>
      </w:r>
      <w:r w:rsidRPr="00937BE1">
        <w:rPr>
          <w:bCs/>
        </w:rPr>
        <w:t>November</w:t>
      </w:r>
      <w:r w:rsidR="2428BE59" w:rsidRPr="00937BE1">
        <w:rPr>
          <w:bCs/>
        </w:rPr>
        <w:t xml:space="preserve"> </w:t>
      </w:r>
      <w:r w:rsidRPr="00937BE1">
        <w:rPr>
          <w:bCs/>
        </w:rPr>
        <w:t>2020</w:t>
      </w:r>
      <w:r w:rsidR="2428BE59" w:rsidRPr="00937BE1">
        <w:rPr>
          <w:bCs/>
        </w:rPr>
        <w:t xml:space="preserve"> </w:t>
      </w:r>
    </w:p>
    <w:p w14:paraId="68CB9BF5" w14:textId="77777777" w:rsidR="00FC6661" w:rsidRPr="00937BE1" w:rsidRDefault="00FC6661" w:rsidP="00AE12C3">
      <w:pPr>
        <w:pStyle w:val="Body"/>
      </w:pPr>
      <w:r w:rsidRPr="00937BE1">
        <w:rPr>
          <w:noProof/>
        </w:rPr>
        <w:drawing>
          <wp:inline distT="0" distB="0" distL="0" distR="0" wp14:anchorId="10A1BA9E" wp14:editId="651B8F6A">
            <wp:extent cx="5943600" cy="8405064"/>
            <wp:effectExtent l="0" t="0" r="1905" b="0"/>
            <wp:docPr id="1508228777" name="Picture 1507177366"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28777" name="Picture 1507177366" descr="You can download the full data by visiting the Your health - biennial report page on health.vic.gov.au. "/>
                    <pic:cNvPicPr/>
                  </pic:nvPicPr>
                  <pic:blipFill>
                    <a:blip r:embed="rId49" cstate="screen">
                      <a:extLst>
                        <a:ext uri="{28A0092B-C50C-407E-A947-70E740481C1C}">
                          <a14:useLocalDpi xmlns:a14="http://schemas.microsoft.com/office/drawing/2010/main"/>
                        </a:ext>
                      </a:extLst>
                    </a:blip>
                    <a:stretch>
                      <a:fillRect/>
                    </a:stretch>
                  </pic:blipFill>
                  <pic:spPr>
                    <a:xfrm>
                      <a:off x="0" y="0"/>
                      <a:ext cx="5943600" cy="8405064"/>
                    </a:xfrm>
                    <a:prstGeom prst="rect">
                      <a:avLst/>
                    </a:prstGeom>
                  </pic:spPr>
                </pic:pic>
              </a:graphicData>
            </a:graphic>
          </wp:inline>
        </w:drawing>
      </w:r>
    </w:p>
    <w:p w14:paraId="16362F01" w14:textId="1350CF75" w:rsidR="00FC6661" w:rsidRPr="00937BE1" w:rsidRDefault="00356C18" w:rsidP="3FDC76EE">
      <w:pPr>
        <w:pStyle w:val="Tablefigurenote"/>
      </w:pPr>
      <w:r w:rsidRPr="00937BE1">
        <w:rPr>
          <w:b/>
          <w:bCs/>
        </w:rPr>
        <w:lastRenderedPageBreak/>
        <w:t>A.</w:t>
      </w:r>
      <w:r w:rsidRPr="00937BE1">
        <w:t xml:space="preserve"> Epidemic curve of daily new cases by onset date (or diagnosis date if asymptomatic) and key events in the pandemic. </w:t>
      </w:r>
      <w:r w:rsidRPr="00937BE1">
        <w:rPr>
          <w:b/>
          <w:bCs/>
        </w:rPr>
        <w:t>B.</w:t>
      </w:r>
      <w:r w:rsidRPr="00937BE1">
        <w:t xml:space="preserve"> Hospitalisation status of cases in hospital with COVID-19 (</w:t>
      </w:r>
      <w:r w:rsidR="00385E18" w:rsidRPr="00937BE1">
        <w:t>w</w:t>
      </w:r>
      <w:r w:rsidRPr="00937BE1">
        <w:t xml:space="preserve">ard, ICU or </w:t>
      </w:r>
      <w:r w:rsidR="00385E18" w:rsidRPr="00937BE1">
        <w:t>v</w:t>
      </w:r>
      <w:r w:rsidRPr="00937BE1">
        <w:t xml:space="preserve">entilated) by onset date. </w:t>
      </w:r>
      <w:r w:rsidRPr="00937BE1">
        <w:rPr>
          <w:b/>
          <w:bCs/>
        </w:rPr>
        <w:t>C.</w:t>
      </w:r>
      <w:r w:rsidRPr="00937BE1">
        <w:t xml:space="preserve"> COVID-19 deaths by onset of disease. </w:t>
      </w:r>
      <w:r w:rsidRPr="00937BE1">
        <w:rPr>
          <w:b/>
          <w:bCs/>
        </w:rPr>
        <w:t>D.</w:t>
      </w:r>
      <w:r w:rsidRPr="00937BE1">
        <w:t xml:space="preserve"> PCR tests by date of test with test daily positivity rate.</w:t>
      </w:r>
    </w:p>
    <w:p w14:paraId="5C76614E" w14:textId="1737F63E" w:rsidR="00FC6661" w:rsidRPr="00937BE1" w:rsidRDefault="1EE7DC75" w:rsidP="3FDC76EE">
      <w:pPr>
        <w:pStyle w:val="Bodyaftertablefigure"/>
      </w:pPr>
      <w:r w:rsidRPr="00937BE1">
        <w:t>Early</w:t>
      </w:r>
      <w:r w:rsidR="549638D0" w:rsidRPr="00937BE1">
        <w:t xml:space="preserve"> </w:t>
      </w:r>
      <w:r w:rsidRPr="00937BE1">
        <w:t>outbreaks</w:t>
      </w:r>
      <w:r w:rsidR="549638D0" w:rsidRPr="00937BE1">
        <w:t xml:space="preserve"> </w:t>
      </w:r>
      <w:r w:rsidRPr="00937BE1">
        <w:t>during</w:t>
      </w:r>
      <w:r w:rsidR="549638D0" w:rsidRPr="00937BE1">
        <w:t xml:space="preserve"> </w:t>
      </w:r>
      <w:r w:rsidRPr="00937BE1">
        <w:t>the</w:t>
      </w:r>
      <w:r w:rsidR="549638D0" w:rsidRPr="00937BE1">
        <w:t xml:space="preserve"> </w:t>
      </w:r>
      <w:r w:rsidRPr="00937BE1">
        <w:t>second</w:t>
      </w:r>
      <w:r w:rsidR="549638D0" w:rsidRPr="00937BE1">
        <w:t xml:space="preserve"> </w:t>
      </w:r>
      <w:r w:rsidRPr="00937BE1">
        <w:t>wave</w:t>
      </w:r>
      <w:r w:rsidR="549638D0" w:rsidRPr="00937BE1">
        <w:t xml:space="preserve"> </w:t>
      </w:r>
      <w:r w:rsidRPr="00937BE1">
        <w:t>were</w:t>
      </w:r>
      <w:r w:rsidR="549638D0" w:rsidRPr="00937BE1">
        <w:t xml:space="preserve"> </w:t>
      </w:r>
      <w:r w:rsidRPr="00937BE1">
        <w:t>initially</w:t>
      </w:r>
      <w:r w:rsidR="549638D0" w:rsidRPr="00937BE1">
        <w:t xml:space="preserve"> </w:t>
      </w:r>
      <w:r w:rsidR="0EA65BC7" w:rsidRPr="00937BE1">
        <w:t>contain</w:t>
      </w:r>
      <w:r w:rsidR="670C0500" w:rsidRPr="00937BE1">
        <w:t>ed</w:t>
      </w:r>
      <w:r w:rsidR="549638D0" w:rsidRPr="00937BE1">
        <w:t xml:space="preserve"> </w:t>
      </w:r>
      <w:r w:rsidRPr="00937BE1">
        <w:t>to</w:t>
      </w:r>
      <w:r w:rsidR="549638D0" w:rsidRPr="00937BE1">
        <w:t xml:space="preserve"> </w:t>
      </w:r>
      <w:r w:rsidRPr="00937BE1">
        <w:t>a</w:t>
      </w:r>
      <w:r w:rsidR="549638D0" w:rsidRPr="00937BE1">
        <w:t xml:space="preserve"> </w:t>
      </w:r>
      <w:r w:rsidR="5D3D2C5E" w:rsidRPr="00937BE1">
        <w:t xml:space="preserve">small group of </w:t>
      </w:r>
      <w:r w:rsidRPr="00937BE1">
        <w:t>suburbs</w:t>
      </w:r>
      <w:r w:rsidR="00986660" w:rsidRPr="00937BE1">
        <w:t>, with 10</w:t>
      </w:r>
      <w:r w:rsidR="4E794A1D" w:rsidRPr="00937BE1">
        <w:t xml:space="preserve"> suburbs</w:t>
      </w:r>
      <w:r w:rsidR="26E35F82" w:rsidRPr="00937BE1">
        <w:t xml:space="preserve"> </w:t>
      </w:r>
      <w:r w:rsidR="14923D1A" w:rsidRPr="00937BE1">
        <w:t xml:space="preserve">placed under </w:t>
      </w:r>
      <w:r w:rsidRPr="00937BE1">
        <w:t>restrictions</w:t>
      </w:r>
      <w:r w:rsidR="549638D0" w:rsidRPr="00937BE1">
        <w:t xml:space="preserve"> </w:t>
      </w:r>
      <w:r w:rsidRPr="00937BE1">
        <w:t>on</w:t>
      </w:r>
      <w:r w:rsidR="549638D0" w:rsidRPr="00937BE1">
        <w:t xml:space="preserve"> </w:t>
      </w:r>
      <w:r w:rsidRPr="00937BE1">
        <w:t>29</w:t>
      </w:r>
      <w:r w:rsidR="549638D0" w:rsidRPr="00937BE1">
        <w:t xml:space="preserve"> </w:t>
      </w:r>
      <w:r w:rsidRPr="00937BE1">
        <w:t>June</w:t>
      </w:r>
      <w:r w:rsidR="549638D0" w:rsidRPr="00937BE1">
        <w:t xml:space="preserve"> </w:t>
      </w:r>
      <w:r w:rsidRPr="00937BE1">
        <w:t>2020</w:t>
      </w:r>
      <w:r w:rsidR="24C2F7BD" w:rsidRPr="00937BE1">
        <w:t>.</w:t>
      </w:r>
      <w:r w:rsidR="06003130" w:rsidRPr="00937BE1">
        <w:t xml:space="preserve"> S</w:t>
      </w:r>
      <w:r w:rsidR="670C0500" w:rsidRPr="00937BE1">
        <w:t>oon</w:t>
      </w:r>
      <w:r w:rsidR="549638D0" w:rsidRPr="00937BE1">
        <w:t xml:space="preserve"> </w:t>
      </w:r>
      <w:r w:rsidRPr="00937BE1">
        <w:t>after</w:t>
      </w:r>
      <w:r w:rsidR="549638D0" w:rsidRPr="00937BE1">
        <w:t xml:space="preserve"> </w:t>
      </w:r>
      <w:r w:rsidRPr="00937BE1">
        <w:t>this</w:t>
      </w:r>
      <w:r w:rsidR="00986660" w:rsidRPr="00937BE1">
        <w:t>,</w:t>
      </w:r>
      <w:r w:rsidR="41F5F353" w:rsidRPr="00937BE1">
        <w:t xml:space="preserve"> on 9 July 2020</w:t>
      </w:r>
      <w:r w:rsidR="670C0500" w:rsidRPr="00937BE1">
        <w:t>,</w:t>
      </w:r>
      <w:r w:rsidR="26E35F82" w:rsidRPr="00937BE1">
        <w:t xml:space="preserve"> </w:t>
      </w:r>
      <w:r w:rsidR="00840833" w:rsidRPr="00937BE1">
        <w:t xml:space="preserve">9 </w:t>
      </w:r>
      <w:r w:rsidRPr="00937BE1">
        <w:t>social</w:t>
      </w:r>
      <w:r w:rsidR="549638D0" w:rsidRPr="00937BE1">
        <w:t xml:space="preserve"> </w:t>
      </w:r>
      <w:r w:rsidRPr="00937BE1">
        <w:t>housing</w:t>
      </w:r>
      <w:r w:rsidR="549638D0" w:rsidRPr="00937BE1">
        <w:t xml:space="preserve"> </w:t>
      </w:r>
      <w:r w:rsidRPr="00937BE1">
        <w:t>towers</w:t>
      </w:r>
      <w:r w:rsidR="549638D0" w:rsidRPr="00937BE1">
        <w:t xml:space="preserve"> </w:t>
      </w:r>
      <w:r w:rsidRPr="00937BE1">
        <w:t>in</w:t>
      </w:r>
      <w:r w:rsidR="549638D0" w:rsidRPr="00937BE1">
        <w:t xml:space="preserve"> </w:t>
      </w:r>
      <w:r w:rsidRPr="00937BE1">
        <w:t>North</w:t>
      </w:r>
      <w:r w:rsidR="549638D0" w:rsidRPr="00937BE1">
        <w:t xml:space="preserve"> </w:t>
      </w:r>
      <w:r w:rsidRPr="00937BE1">
        <w:t>Melbourne</w:t>
      </w:r>
      <w:r w:rsidR="549638D0" w:rsidRPr="00937BE1">
        <w:t xml:space="preserve"> </w:t>
      </w:r>
      <w:r w:rsidRPr="00937BE1">
        <w:t>and</w:t>
      </w:r>
      <w:r w:rsidR="549638D0" w:rsidRPr="00937BE1">
        <w:t xml:space="preserve"> </w:t>
      </w:r>
      <w:r w:rsidRPr="00937BE1">
        <w:t>Flemington</w:t>
      </w:r>
      <w:r w:rsidR="549638D0" w:rsidRPr="00937BE1">
        <w:t xml:space="preserve"> </w:t>
      </w:r>
      <w:r w:rsidRPr="00937BE1">
        <w:t>(about</w:t>
      </w:r>
      <w:r w:rsidR="549638D0" w:rsidRPr="00937BE1">
        <w:t xml:space="preserve"> </w:t>
      </w:r>
      <w:r w:rsidRPr="00937BE1">
        <w:t>3</w:t>
      </w:r>
      <w:r w:rsidR="4BDF1206" w:rsidRPr="00937BE1">
        <w:t>,</w:t>
      </w:r>
      <w:r w:rsidRPr="00937BE1">
        <w:t>000</w:t>
      </w:r>
      <w:r w:rsidR="549638D0" w:rsidRPr="00937BE1">
        <w:t xml:space="preserve"> </w:t>
      </w:r>
      <w:r w:rsidRPr="00937BE1">
        <w:t>residents)</w:t>
      </w:r>
      <w:r w:rsidR="549638D0" w:rsidRPr="00937BE1">
        <w:t xml:space="preserve"> </w:t>
      </w:r>
      <w:r w:rsidR="00986660" w:rsidRPr="00937BE1">
        <w:t xml:space="preserve">became </w:t>
      </w:r>
      <w:r w:rsidR="546A6BF3" w:rsidRPr="00937BE1">
        <w:t>subject to similar restrictions</w:t>
      </w:r>
      <w:r w:rsidR="00986660" w:rsidRPr="00937BE1">
        <w:t xml:space="preserve"> </w:t>
      </w:r>
      <w:r w:rsidRPr="00937BE1">
        <w:t>(Department</w:t>
      </w:r>
      <w:r w:rsidR="549638D0" w:rsidRPr="00937BE1">
        <w:t xml:space="preserve"> </w:t>
      </w:r>
      <w:r w:rsidRPr="00937BE1">
        <w:t>of</w:t>
      </w:r>
      <w:r w:rsidR="549638D0" w:rsidRPr="00937BE1">
        <w:t xml:space="preserve"> </w:t>
      </w:r>
      <w:r w:rsidRPr="00937BE1">
        <w:t>Health</w:t>
      </w:r>
      <w:r w:rsidR="549638D0" w:rsidRPr="00937BE1">
        <w:t xml:space="preserve"> </w:t>
      </w:r>
      <w:r w:rsidRPr="00937BE1">
        <w:t>and</w:t>
      </w:r>
      <w:r w:rsidR="549638D0" w:rsidRPr="00937BE1">
        <w:t xml:space="preserve"> </w:t>
      </w:r>
      <w:r w:rsidRPr="00937BE1">
        <w:t>Human</w:t>
      </w:r>
      <w:r w:rsidR="549638D0" w:rsidRPr="00937BE1">
        <w:t xml:space="preserve"> </w:t>
      </w:r>
      <w:r w:rsidRPr="00937BE1">
        <w:t>Services,</w:t>
      </w:r>
      <w:r w:rsidR="549638D0" w:rsidRPr="00937BE1">
        <w:t xml:space="preserve"> </w:t>
      </w:r>
      <w:r w:rsidRPr="00937BE1">
        <w:t>2020b;</w:t>
      </w:r>
      <w:r w:rsidR="549638D0" w:rsidRPr="00937BE1">
        <w:t xml:space="preserve"> </w:t>
      </w:r>
      <w:r w:rsidRPr="00937BE1">
        <w:t>2020</w:t>
      </w:r>
      <w:r w:rsidR="00900434" w:rsidRPr="00937BE1">
        <w:t>c</w:t>
      </w:r>
      <w:r w:rsidRPr="00937BE1">
        <w:t>).</w:t>
      </w:r>
      <w:r w:rsidR="549638D0" w:rsidRPr="00937BE1">
        <w:t xml:space="preserve"> </w:t>
      </w:r>
      <w:r w:rsidRPr="00937BE1">
        <w:t>The</w:t>
      </w:r>
      <w:r w:rsidR="549638D0" w:rsidRPr="00937BE1">
        <w:t xml:space="preserve"> </w:t>
      </w:r>
      <w:r w:rsidRPr="00937BE1">
        <w:t>targeted</w:t>
      </w:r>
      <w:r w:rsidR="549638D0" w:rsidRPr="00937BE1">
        <w:t xml:space="preserve"> </w:t>
      </w:r>
      <w:r w:rsidRPr="00937BE1">
        <w:t>containment</w:t>
      </w:r>
      <w:r w:rsidR="549638D0" w:rsidRPr="00937BE1">
        <w:t xml:space="preserve"> </w:t>
      </w:r>
      <w:r w:rsidR="670C0500" w:rsidRPr="00937BE1">
        <w:t>measure</w:t>
      </w:r>
      <w:r w:rsidR="49F12318" w:rsidRPr="00937BE1">
        <w:t>s</w:t>
      </w:r>
      <w:r w:rsidR="26E35F82" w:rsidRPr="00937BE1">
        <w:t xml:space="preserve"> </w:t>
      </w:r>
      <w:r w:rsidR="219A7E81" w:rsidRPr="00937BE1">
        <w:t>in</w:t>
      </w:r>
      <w:r w:rsidR="549638D0" w:rsidRPr="00937BE1">
        <w:t xml:space="preserve"> </w:t>
      </w:r>
      <w:r w:rsidR="7FCB6A13" w:rsidRPr="00937BE1">
        <w:t>specific</w:t>
      </w:r>
      <w:r w:rsidR="6387E4E1" w:rsidRPr="00937BE1">
        <w:t xml:space="preserve"> </w:t>
      </w:r>
      <w:r w:rsidRPr="00937BE1">
        <w:t>suburbs</w:t>
      </w:r>
      <w:r w:rsidR="549638D0" w:rsidRPr="00937BE1">
        <w:t xml:space="preserve"> </w:t>
      </w:r>
      <w:r w:rsidR="14FB93E4" w:rsidRPr="00937BE1">
        <w:t>did not prevent broader community transmission</w:t>
      </w:r>
      <w:r w:rsidR="00986660" w:rsidRPr="00937BE1">
        <w:t>.</w:t>
      </w:r>
      <w:r w:rsidR="549638D0" w:rsidRPr="00937BE1">
        <w:t xml:space="preserve"> </w:t>
      </w:r>
      <w:r w:rsidR="00986660" w:rsidRPr="00937BE1">
        <w:t>C</w:t>
      </w:r>
      <w:r w:rsidR="5297DA0B" w:rsidRPr="00937BE1">
        <w:t>ases</w:t>
      </w:r>
      <w:r w:rsidR="549638D0" w:rsidRPr="00937BE1">
        <w:t xml:space="preserve"> </w:t>
      </w:r>
      <w:r w:rsidR="00985944" w:rsidRPr="00937BE1">
        <w:t>occurred</w:t>
      </w:r>
      <w:r w:rsidR="549638D0" w:rsidRPr="00937BE1">
        <w:t xml:space="preserve"> </w:t>
      </w:r>
      <w:r w:rsidR="006A2AB1" w:rsidRPr="00937BE1">
        <w:t xml:space="preserve">in </w:t>
      </w:r>
      <w:r w:rsidRPr="00937BE1">
        <w:t>other</w:t>
      </w:r>
      <w:r w:rsidR="549638D0" w:rsidRPr="00937BE1">
        <w:t xml:space="preserve"> </w:t>
      </w:r>
      <w:r w:rsidRPr="00937BE1">
        <w:t>areas</w:t>
      </w:r>
      <w:r w:rsidR="549638D0" w:rsidRPr="00937BE1">
        <w:t xml:space="preserve"> </w:t>
      </w:r>
      <w:r w:rsidRPr="00937BE1">
        <w:t>of</w:t>
      </w:r>
      <w:r w:rsidR="549638D0" w:rsidRPr="00937BE1">
        <w:t xml:space="preserve"> </w:t>
      </w:r>
      <w:r w:rsidRPr="00937BE1">
        <w:t>Greater</w:t>
      </w:r>
      <w:r w:rsidR="549638D0" w:rsidRPr="00937BE1">
        <w:t xml:space="preserve"> </w:t>
      </w:r>
      <w:r w:rsidRPr="00937BE1">
        <w:t>Melbourne</w:t>
      </w:r>
      <w:r w:rsidR="549638D0" w:rsidRPr="00937BE1">
        <w:t xml:space="preserve"> </w:t>
      </w:r>
      <w:r w:rsidRPr="00937BE1">
        <w:t>and,</w:t>
      </w:r>
      <w:r w:rsidR="549638D0" w:rsidRPr="00937BE1">
        <w:t xml:space="preserve"> </w:t>
      </w:r>
      <w:r w:rsidRPr="00937BE1">
        <w:t>to</w:t>
      </w:r>
      <w:r w:rsidR="549638D0" w:rsidRPr="00937BE1">
        <w:t xml:space="preserve"> </w:t>
      </w:r>
      <w:r w:rsidRPr="00937BE1">
        <w:t>a</w:t>
      </w:r>
      <w:r w:rsidR="549638D0" w:rsidRPr="00937BE1">
        <w:t xml:space="preserve"> </w:t>
      </w:r>
      <w:r w:rsidRPr="00937BE1">
        <w:t>lesser</w:t>
      </w:r>
      <w:r w:rsidR="549638D0" w:rsidRPr="00937BE1">
        <w:t xml:space="preserve"> </w:t>
      </w:r>
      <w:r w:rsidRPr="00937BE1">
        <w:t>degree,</w:t>
      </w:r>
      <w:r w:rsidR="549638D0" w:rsidRPr="00937BE1">
        <w:t xml:space="preserve"> </w:t>
      </w:r>
      <w:r w:rsidRPr="00937BE1">
        <w:t>regional</w:t>
      </w:r>
      <w:r w:rsidR="549638D0" w:rsidRPr="00937BE1">
        <w:t xml:space="preserve"> </w:t>
      </w:r>
      <w:r w:rsidRPr="00937BE1">
        <w:t>areas</w:t>
      </w:r>
      <w:r w:rsidR="549638D0" w:rsidRPr="00937BE1">
        <w:t xml:space="preserve"> </w:t>
      </w:r>
      <w:r w:rsidRPr="00937BE1">
        <w:t>of</w:t>
      </w:r>
      <w:r w:rsidR="549638D0" w:rsidRPr="00937BE1">
        <w:t xml:space="preserve"> </w:t>
      </w:r>
      <w:r w:rsidRPr="00937BE1">
        <w:t>the</w:t>
      </w:r>
      <w:r w:rsidR="549638D0" w:rsidRPr="00937BE1">
        <w:t xml:space="preserve"> </w:t>
      </w:r>
      <w:r w:rsidRPr="00937BE1">
        <w:t>state.</w:t>
      </w:r>
    </w:p>
    <w:p w14:paraId="447FE1D9" w14:textId="6C1864BF" w:rsidR="00FC6661" w:rsidRPr="00937BE1" w:rsidRDefault="59341D27" w:rsidP="00AE12C3">
      <w:pPr>
        <w:pStyle w:val="Body"/>
      </w:pPr>
      <w:r w:rsidRPr="00937BE1">
        <w:t>Higher rates of COVID-19 were seen in areas of higher disadvantage</w:t>
      </w:r>
      <w:r w:rsidR="241FB3FD" w:rsidRPr="00937BE1">
        <w:t xml:space="preserve"> and lower socioeconomic status.</w:t>
      </w:r>
      <w:r w:rsidR="549638D0" w:rsidRPr="00937BE1">
        <w:t xml:space="preserve"> </w:t>
      </w:r>
      <w:r w:rsidR="71B47E64" w:rsidRPr="00937BE1">
        <w:t xml:space="preserve">For example, </w:t>
      </w:r>
      <w:r w:rsidR="1EE7DC75" w:rsidRPr="00937BE1">
        <w:rPr>
          <w:rFonts w:eastAsia="Calibri"/>
        </w:rPr>
        <w:t>COVID-19</w:t>
      </w:r>
      <w:r w:rsidR="549638D0" w:rsidRPr="00937BE1">
        <w:rPr>
          <w:rFonts w:eastAsia="Calibri"/>
        </w:rPr>
        <w:t xml:space="preserve"> </w:t>
      </w:r>
      <w:r w:rsidR="1EE7DC75" w:rsidRPr="00937BE1">
        <w:rPr>
          <w:rFonts w:eastAsia="Calibri"/>
        </w:rPr>
        <w:t>incidence</w:t>
      </w:r>
      <w:r w:rsidR="549638D0" w:rsidRPr="00937BE1">
        <w:rPr>
          <w:rFonts w:eastAsia="Calibri"/>
        </w:rPr>
        <w:t xml:space="preserve"> </w:t>
      </w:r>
      <w:r w:rsidR="1EE7DC75" w:rsidRPr="00937BE1">
        <w:rPr>
          <w:rFonts w:eastAsia="Calibri"/>
        </w:rPr>
        <w:t>was</w:t>
      </w:r>
      <w:r w:rsidR="549638D0" w:rsidRPr="00937BE1">
        <w:rPr>
          <w:rFonts w:eastAsia="Calibri"/>
        </w:rPr>
        <w:t xml:space="preserve"> </w:t>
      </w:r>
      <w:r w:rsidR="1EE7DC75" w:rsidRPr="00937BE1">
        <w:rPr>
          <w:rFonts w:eastAsia="Calibri"/>
        </w:rPr>
        <w:t>higher</w:t>
      </w:r>
      <w:r w:rsidR="549638D0" w:rsidRPr="00937BE1">
        <w:rPr>
          <w:rFonts w:eastAsia="Calibri"/>
        </w:rPr>
        <w:t xml:space="preserve"> </w:t>
      </w:r>
      <w:r w:rsidR="1EE7DC75" w:rsidRPr="00937BE1">
        <w:rPr>
          <w:rFonts w:eastAsia="Calibri"/>
        </w:rPr>
        <w:t>in</w:t>
      </w:r>
      <w:r w:rsidR="549638D0" w:rsidRPr="00937BE1">
        <w:rPr>
          <w:rFonts w:eastAsia="Calibri"/>
        </w:rPr>
        <w:t xml:space="preserve"> </w:t>
      </w:r>
      <w:r w:rsidR="1EE7DC75" w:rsidRPr="00937BE1">
        <w:rPr>
          <w:rFonts w:eastAsia="Calibri"/>
        </w:rPr>
        <w:t>postcodes</w:t>
      </w:r>
      <w:r w:rsidR="549638D0" w:rsidRPr="00937BE1">
        <w:rPr>
          <w:rFonts w:eastAsia="Calibri"/>
        </w:rPr>
        <w:t xml:space="preserve"> </w:t>
      </w:r>
      <w:r w:rsidR="1EE7DC75" w:rsidRPr="00937BE1">
        <w:rPr>
          <w:rFonts w:eastAsia="Calibri"/>
        </w:rPr>
        <w:t>with</w:t>
      </w:r>
      <w:r w:rsidR="549638D0" w:rsidRPr="00937BE1">
        <w:rPr>
          <w:rFonts w:eastAsia="Calibri"/>
        </w:rPr>
        <w:t xml:space="preserve"> </w:t>
      </w:r>
      <w:r w:rsidR="1EE7DC75" w:rsidRPr="00937BE1">
        <w:rPr>
          <w:rFonts w:eastAsia="Calibri"/>
        </w:rPr>
        <w:t>larger</w:t>
      </w:r>
      <w:r w:rsidR="549638D0" w:rsidRPr="00937BE1">
        <w:rPr>
          <w:rFonts w:eastAsia="Calibri"/>
        </w:rPr>
        <w:t xml:space="preserve"> </w:t>
      </w:r>
      <w:r w:rsidR="1EE7DC75" w:rsidRPr="00937BE1">
        <w:rPr>
          <w:rFonts w:eastAsia="Calibri"/>
        </w:rPr>
        <w:t>proportions</w:t>
      </w:r>
      <w:r w:rsidR="549638D0" w:rsidRPr="00937BE1">
        <w:rPr>
          <w:rFonts w:eastAsia="Calibri"/>
        </w:rPr>
        <w:t xml:space="preserve"> </w:t>
      </w:r>
      <w:r w:rsidR="1EE7DC75" w:rsidRPr="00937BE1">
        <w:rPr>
          <w:rFonts w:eastAsia="Calibri"/>
        </w:rPr>
        <w:t>of</w:t>
      </w:r>
      <w:r w:rsidR="549638D0" w:rsidRPr="00937BE1">
        <w:rPr>
          <w:rFonts w:eastAsia="Calibri"/>
        </w:rPr>
        <w:t xml:space="preserve"> </w:t>
      </w:r>
      <w:r w:rsidR="1EE7DC75" w:rsidRPr="00937BE1">
        <w:rPr>
          <w:rFonts w:eastAsia="Calibri"/>
        </w:rPr>
        <w:t>people</w:t>
      </w:r>
      <w:r w:rsidR="549638D0" w:rsidRPr="00937BE1">
        <w:rPr>
          <w:rFonts w:eastAsia="Calibri"/>
        </w:rPr>
        <w:t xml:space="preserve"> </w:t>
      </w:r>
      <w:r w:rsidR="1EE7DC75" w:rsidRPr="00937BE1">
        <w:rPr>
          <w:rFonts w:eastAsia="Calibri"/>
        </w:rPr>
        <w:t>who</w:t>
      </w:r>
      <w:r w:rsidR="549638D0" w:rsidRPr="00937BE1">
        <w:rPr>
          <w:rFonts w:eastAsia="Calibri"/>
        </w:rPr>
        <w:t xml:space="preserve"> </w:t>
      </w:r>
      <w:r w:rsidR="1EE7DC75" w:rsidRPr="00937BE1">
        <w:rPr>
          <w:rFonts w:eastAsia="Calibri"/>
        </w:rPr>
        <w:t>were</w:t>
      </w:r>
      <w:r w:rsidR="549638D0" w:rsidRPr="00937BE1">
        <w:rPr>
          <w:rFonts w:eastAsia="Calibri"/>
        </w:rPr>
        <w:t xml:space="preserve"> </w:t>
      </w:r>
      <w:r w:rsidR="1EE7DC75" w:rsidRPr="00937BE1">
        <w:rPr>
          <w:rFonts w:eastAsia="Calibri"/>
        </w:rPr>
        <w:t>unemployed,</w:t>
      </w:r>
      <w:r w:rsidR="549638D0" w:rsidRPr="00937BE1">
        <w:rPr>
          <w:rFonts w:eastAsia="Calibri"/>
        </w:rPr>
        <w:t xml:space="preserve"> </w:t>
      </w:r>
      <w:r w:rsidR="1EE7DC75" w:rsidRPr="00937BE1">
        <w:rPr>
          <w:rFonts w:eastAsia="Calibri"/>
        </w:rPr>
        <w:t>had</w:t>
      </w:r>
      <w:r w:rsidR="549638D0" w:rsidRPr="00937BE1">
        <w:rPr>
          <w:rFonts w:eastAsia="Calibri"/>
        </w:rPr>
        <w:t xml:space="preserve"> </w:t>
      </w:r>
      <w:r w:rsidR="1EE7DC75" w:rsidRPr="00937BE1">
        <w:rPr>
          <w:rFonts w:eastAsia="Calibri"/>
        </w:rPr>
        <w:t>no</w:t>
      </w:r>
      <w:r w:rsidR="549638D0" w:rsidRPr="00937BE1">
        <w:rPr>
          <w:rFonts w:eastAsia="Calibri"/>
        </w:rPr>
        <w:t xml:space="preserve"> </w:t>
      </w:r>
      <w:r w:rsidR="1EE7DC75" w:rsidRPr="00937BE1">
        <w:rPr>
          <w:rFonts w:eastAsia="Calibri"/>
        </w:rPr>
        <w:t>access</w:t>
      </w:r>
      <w:r w:rsidR="549638D0" w:rsidRPr="00937BE1">
        <w:rPr>
          <w:rFonts w:eastAsia="Calibri"/>
        </w:rPr>
        <w:t xml:space="preserve"> </w:t>
      </w:r>
      <w:r w:rsidR="1EE7DC75" w:rsidRPr="00937BE1">
        <w:rPr>
          <w:rFonts w:eastAsia="Calibri"/>
        </w:rPr>
        <w:t>to</w:t>
      </w:r>
      <w:r w:rsidR="549638D0" w:rsidRPr="00937BE1">
        <w:rPr>
          <w:rFonts w:eastAsia="Calibri"/>
        </w:rPr>
        <w:t xml:space="preserve"> </w:t>
      </w:r>
      <w:r w:rsidR="1EE7DC75" w:rsidRPr="00937BE1">
        <w:rPr>
          <w:rFonts w:eastAsia="Calibri"/>
        </w:rPr>
        <w:t>paid</w:t>
      </w:r>
      <w:r w:rsidR="549638D0" w:rsidRPr="00937BE1">
        <w:rPr>
          <w:rFonts w:eastAsia="Calibri"/>
        </w:rPr>
        <w:t xml:space="preserve"> </w:t>
      </w:r>
      <w:r w:rsidR="1EE7DC75" w:rsidRPr="00937BE1">
        <w:rPr>
          <w:rFonts w:eastAsia="Calibri"/>
        </w:rPr>
        <w:t>leave,</w:t>
      </w:r>
      <w:r w:rsidR="549638D0" w:rsidRPr="00937BE1">
        <w:rPr>
          <w:rFonts w:eastAsia="Calibri"/>
        </w:rPr>
        <w:t xml:space="preserve"> </w:t>
      </w:r>
      <w:r w:rsidR="1EE7DC75" w:rsidRPr="00937BE1">
        <w:rPr>
          <w:rFonts w:eastAsia="Calibri"/>
        </w:rPr>
        <w:t>or</w:t>
      </w:r>
      <w:r w:rsidR="549638D0" w:rsidRPr="00937BE1">
        <w:rPr>
          <w:rFonts w:eastAsia="Calibri"/>
        </w:rPr>
        <w:t xml:space="preserve"> </w:t>
      </w:r>
      <w:r w:rsidR="1EE7DC75" w:rsidRPr="00937BE1">
        <w:rPr>
          <w:rFonts w:eastAsia="Calibri"/>
        </w:rPr>
        <w:t>spoke</w:t>
      </w:r>
      <w:r w:rsidR="549638D0" w:rsidRPr="00937BE1">
        <w:rPr>
          <w:rFonts w:eastAsia="Calibri"/>
        </w:rPr>
        <w:t xml:space="preserve"> </w:t>
      </w:r>
      <w:r w:rsidR="1EE7DC75" w:rsidRPr="00937BE1">
        <w:rPr>
          <w:rFonts w:eastAsia="Calibri"/>
        </w:rPr>
        <w:t>a</w:t>
      </w:r>
      <w:r w:rsidR="549638D0" w:rsidRPr="00937BE1">
        <w:rPr>
          <w:rFonts w:eastAsia="Calibri"/>
        </w:rPr>
        <w:t xml:space="preserve"> </w:t>
      </w:r>
      <w:r w:rsidR="1EE7DC75" w:rsidRPr="00937BE1">
        <w:rPr>
          <w:rFonts w:eastAsia="Calibri"/>
        </w:rPr>
        <w:t>language</w:t>
      </w:r>
      <w:r w:rsidR="549638D0" w:rsidRPr="00937BE1">
        <w:rPr>
          <w:rFonts w:eastAsia="Calibri"/>
        </w:rPr>
        <w:t xml:space="preserve"> </w:t>
      </w:r>
      <w:r w:rsidR="1EE7DC75" w:rsidRPr="00937BE1">
        <w:rPr>
          <w:rFonts w:eastAsia="Calibri"/>
        </w:rPr>
        <w:t>other</w:t>
      </w:r>
      <w:r w:rsidR="549638D0" w:rsidRPr="00937BE1">
        <w:rPr>
          <w:rFonts w:eastAsia="Calibri"/>
        </w:rPr>
        <w:t xml:space="preserve"> </w:t>
      </w:r>
      <w:r w:rsidR="1EE7DC75" w:rsidRPr="00937BE1">
        <w:rPr>
          <w:rFonts w:eastAsia="Calibri"/>
        </w:rPr>
        <w:t>than</w:t>
      </w:r>
      <w:r w:rsidR="549638D0" w:rsidRPr="00937BE1">
        <w:rPr>
          <w:rFonts w:eastAsia="Calibri"/>
        </w:rPr>
        <w:t xml:space="preserve"> </w:t>
      </w:r>
      <w:r w:rsidR="1EE7DC75" w:rsidRPr="00937BE1">
        <w:rPr>
          <w:rFonts w:eastAsia="Calibri"/>
        </w:rPr>
        <w:t>English</w:t>
      </w:r>
      <w:r w:rsidR="549638D0" w:rsidRPr="00937BE1">
        <w:rPr>
          <w:rFonts w:eastAsia="Calibri"/>
        </w:rPr>
        <w:t xml:space="preserve"> </w:t>
      </w:r>
      <w:r w:rsidR="1EE7DC75" w:rsidRPr="00937BE1">
        <w:rPr>
          <w:rFonts w:eastAsia="Calibri"/>
        </w:rPr>
        <w:t>at</w:t>
      </w:r>
      <w:r w:rsidR="549638D0" w:rsidRPr="00937BE1">
        <w:rPr>
          <w:rFonts w:eastAsia="Calibri"/>
        </w:rPr>
        <w:t xml:space="preserve"> </w:t>
      </w:r>
      <w:r w:rsidR="1EE7DC75" w:rsidRPr="00937BE1">
        <w:rPr>
          <w:rFonts w:eastAsia="Calibri"/>
        </w:rPr>
        <w:t>home,</w:t>
      </w:r>
      <w:r w:rsidR="549638D0" w:rsidRPr="00937BE1">
        <w:rPr>
          <w:rFonts w:eastAsia="Calibri"/>
        </w:rPr>
        <w:t xml:space="preserve"> </w:t>
      </w:r>
      <w:r w:rsidR="1EE7DC75" w:rsidRPr="00937BE1">
        <w:rPr>
          <w:rFonts w:eastAsia="Calibri"/>
        </w:rPr>
        <w:t>as</w:t>
      </w:r>
      <w:r w:rsidR="549638D0" w:rsidRPr="00937BE1">
        <w:rPr>
          <w:rFonts w:eastAsia="Calibri"/>
        </w:rPr>
        <w:t xml:space="preserve"> </w:t>
      </w:r>
      <w:r w:rsidR="1EE7DC75" w:rsidRPr="00937BE1">
        <w:rPr>
          <w:rFonts w:eastAsia="Calibri"/>
        </w:rPr>
        <w:t>well</w:t>
      </w:r>
      <w:r w:rsidR="549638D0" w:rsidRPr="00937BE1">
        <w:rPr>
          <w:rFonts w:eastAsia="Calibri"/>
        </w:rPr>
        <w:t xml:space="preserve"> </w:t>
      </w:r>
      <w:r w:rsidR="1EE7DC75" w:rsidRPr="00937BE1">
        <w:rPr>
          <w:rFonts w:eastAsia="Calibri"/>
        </w:rPr>
        <w:t>as</w:t>
      </w:r>
      <w:r w:rsidR="549638D0" w:rsidRPr="00937BE1">
        <w:rPr>
          <w:rFonts w:eastAsia="Calibri"/>
        </w:rPr>
        <w:t xml:space="preserve"> </w:t>
      </w:r>
      <w:r w:rsidR="1EE7DC75" w:rsidRPr="00937BE1">
        <w:rPr>
          <w:rFonts w:eastAsia="Calibri"/>
        </w:rPr>
        <w:t>in</w:t>
      </w:r>
      <w:r w:rsidR="549638D0" w:rsidRPr="00937BE1">
        <w:rPr>
          <w:rFonts w:eastAsia="Calibri"/>
        </w:rPr>
        <w:t xml:space="preserve"> </w:t>
      </w:r>
      <w:r w:rsidR="1EE7DC75" w:rsidRPr="00937BE1">
        <w:rPr>
          <w:rFonts w:eastAsia="Calibri"/>
        </w:rPr>
        <w:t>areas</w:t>
      </w:r>
      <w:r w:rsidR="549638D0" w:rsidRPr="00937BE1">
        <w:rPr>
          <w:rFonts w:eastAsia="Calibri"/>
        </w:rPr>
        <w:t xml:space="preserve"> </w:t>
      </w:r>
      <w:r w:rsidR="1EE7DC75" w:rsidRPr="00937BE1">
        <w:rPr>
          <w:rFonts w:eastAsia="Calibri"/>
        </w:rPr>
        <w:t>with</w:t>
      </w:r>
      <w:r w:rsidR="549638D0" w:rsidRPr="00937BE1">
        <w:rPr>
          <w:rFonts w:eastAsia="Calibri"/>
        </w:rPr>
        <w:t xml:space="preserve"> </w:t>
      </w:r>
      <w:r w:rsidR="1EE7DC75" w:rsidRPr="00937BE1">
        <w:rPr>
          <w:rFonts w:eastAsia="Calibri"/>
        </w:rPr>
        <w:t>lower</w:t>
      </w:r>
      <w:r w:rsidR="549638D0" w:rsidRPr="00937BE1">
        <w:rPr>
          <w:rFonts w:eastAsia="Calibri"/>
        </w:rPr>
        <w:t xml:space="preserve"> </w:t>
      </w:r>
      <w:r w:rsidR="1EE7DC75" w:rsidRPr="00937BE1">
        <w:rPr>
          <w:rFonts w:eastAsia="Calibri"/>
        </w:rPr>
        <w:t>median</w:t>
      </w:r>
      <w:r w:rsidR="549638D0" w:rsidRPr="00937BE1">
        <w:rPr>
          <w:rFonts w:eastAsia="Calibri"/>
        </w:rPr>
        <w:t xml:space="preserve"> </w:t>
      </w:r>
      <w:r w:rsidR="1EE7DC75" w:rsidRPr="00937BE1">
        <w:rPr>
          <w:rFonts w:eastAsia="Calibri"/>
        </w:rPr>
        <w:t>ages</w:t>
      </w:r>
      <w:r w:rsidR="549638D0" w:rsidRPr="00937BE1">
        <w:rPr>
          <w:rFonts w:eastAsia="Calibri"/>
        </w:rPr>
        <w:t xml:space="preserve"> </w:t>
      </w:r>
      <w:r w:rsidR="1EE7DC75" w:rsidRPr="00937BE1">
        <w:rPr>
          <w:rFonts w:eastAsia="Calibri"/>
        </w:rPr>
        <w:t>or</w:t>
      </w:r>
      <w:r w:rsidR="549638D0" w:rsidRPr="00937BE1">
        <w:rPr>
          <w:rFonts w:eastAsia="Calibri"/>
        </w:rPr>
        <w:t xml:space="preserve"> </w:t>
      </w:r>
      <w:r w:rsidR="1EE7DC75" w:rsidRPr="00937BE1">
        <w:rPr>
          <w:rFonts w:eastAsia="Calibri"/>
        </w:rPr>
        <w:t>larger</w:t>
      </w:r>
      <w:r w:rsidR="549638D0" w:rsidRPr="00937BE1">
        <w:rPr>
          <w:rFonts w:eastAsia="Calibri"/>
        </w:rPr>
        <w:t xml:space="preserve"> </w:t>
      </w:r>
      <w:r w:rsidR="1EE7DC75" w:rsidRPr="00937BE1">
        <w:rPr>
          <w:rFonts w:eastAsia="Calibri"/>
        </w:rPr>
        <w:t>mean</w:t>
      </w:r>
      <w:r w:rsidR="549638D0" w:rsidRPr="00937BE1">
        <w:rPr>
          <w:rFonts w:eastAsia="Calibri"/>
        </w:rPr>
        <w:t xml:space="preserve"> </w:t>
      </w:r>
      <w:r w:rsidR="1EE7DC75" w:rsidRPr="00937BE1">
        <w:rPr>
          <w:rFonts w:eastAsia="Calibri"/>
        </w:rPr>
        <w:t>household</w:t>
      </w:r>
      <w:r w:rsidR="549638D0" w:rsidRPr="00937BE1">
        <w:rPr>
          <w:rFonts w:eastAsia="Calibri"/>
        </w:rPr>
        <w:t xml:space="preserve"> </w:t>
      </w:r>
      <w:r w:rsidR="1EE7DC75" w:rsidRPr="00937BE1">
        <w:rPr>
          <w:rFonts w:eastAsia="Calibri"/>
        </w:rPr>
        <w:t>sizes</w:t>
      </w:r>
      <w:r w:rsidR="549638D0" w:rsidRPr="00937BE1">
        <w:rPr>
          <w:rFonts w:eastAsia="Calibri"/>
        </w:rPr>
        <w:t xml:space="preserve"> </w:t>
      </w:r>
      <w:r w:rsidR="1EE7DC75" w:rsidRPr="00937BE1">
        <w:rPr>
          <w:rFonts w:eastAsia="Calibri"/>
        </w:rPr>
        <w:t>(Roder</w:t>
      </w:r>
      <w:r w:rsidR="549638D0" w:rsidRPr="00937BE1">
        <w:rPr>
          <w:rFonts w:eastAsia="Calibri"/>
        </w:rPr>
        <w:t xml:space="preserve"> </w:t>
      </w:r>
      <w:r w:rsidR="76CD3D7E" w:rsidRPr="00937BE1">
        <w:rPr>
          <w:rFonts w:eastAsia="Calibri"/>
        </w:rPr>
        <w:t>et al.,</w:t>
      </w:r>
      <w:r w:rsidR="549638D0" w:rsidRPr="00937BE1">
        <w:rPr>
          <w:rFonts w:eastAsia="Calibri"/>
        </w:rPr>
        <w:t xml:space="preserve"> </w:t>
      </w:r>
      <w:r w:rsidR="1EE7DC75" w:rsidRPr="00937BE1">
        <w:rPr>
          <w:rFonts w:eastAsia="Calibri"/>
        </w:rPr>
        <w:t>2022).</w:t>
      </w:r>
      <w:r w:rsidR="549638D0" w:rsidRPr="00937BE1">
        <w:rPr>
          <w:rFonts w:eastAsia="Calibri"/>
        </w:rPr>
        <w:t xml:space="preserve"> </w:t>
      </w:r>
      <w:r w:rsidR="1EE7DC75" w:rsidRPr="00937BE1">
        <w:rPr>
          <w:rFonts w:eastAsia="Calibri"/>
        </w:rPr>
        <w:t>This</w:t>
      </w:r>
      <w:r w:rsidR="549638D0" w:rsidRPr="00937BE1">
        <w:rPr>
          <w:rFonts w:eastAsia="Calibri"/>
        </w:rPr>
        <w:t xml:space="preserve"> </w:t>
      </w:r>
      <w:r w:rsidR="1EE7DC75" w:rsidRPr="00937BE1">
        <w:rPr>
          <w:rFonts w:eastAsia="Calibri"/>
        </w:rPr>
        <w:t>meant</w:t>
      </w:r>
      <w:r w:rsidR="549638D0" w:rsidRPr="00937BE1">
        <w:rPr>
          <w:rFonts w:eastAsia="Calibri"/>
        </w:rPr>
        <w:t xml:space="preserve"> </w:t>
      </w:r>
      <w:r w:rsidR="1EE7DC75" w:rsidRPr="00937BE1">
        <w:t>greater</w:t>
      </w:r>
      <w:r w:rsidR="549638D0" w:rsidRPr="00937BE1">
        <w:t xml:space="preserve"> </w:t>
      </w:r>
      <w:r w:rsidR="1EE7DC75" w:rsidRPr="00937BE1">
        <w:t>incidence</w:t>
      </w:r>
      <w:r w:rsidR="549638D0" w:rsidRPr="00937BE1">
        <w:t xml:space="preserve"> </w:t>
      </w:r>
      <w:r w:rsidR="1EE7DC75" w:rsidRPr="00937BE1">
        <w:t>was</w:t>
      </w:r>
      <w:r w:rsidR="549638D0" w:rsidRPr="00937BE1">
        <w:t xml:space="preserve"> </w:t>
      </w:r>
      <w:r w:rsidR="1EE7DC75" w:rsidRPr="00937BE1">
        <w:t>seen</w:t>
      </w:r>
      <w:r w:rsidR="549638D0" w:rsidRPr="00937BE1">
        <w:t xml:space="preserve"> </w:t>
      </w:r>
      <w:r w:rsidR="1EE7DC75" w:rsidRPr="00937BE1">
        <w:t>in</w:t>
      </w:r>
      <w:r w:rsidR="549638D0" w:rsidRPr="00937BE1">
        <w:t xml:space="preserve"> </w:t>
      </w:r>
      <w:r w:rsidR="1EE7DC75" w:rsidRPr="00937BE1">
        <w:t>workers</w:t>
      </w:r>
      <w:r w:rsidR="549638D0" w:rsidRPr="00937BE1">
        <w:t xml:space="preserve"> </w:t>
      </w:r>
      <w:r w:rsidR="1EE7DC75" w:rsidRPr="00937BE1">
        <w:t>who</w:t>
      </w:r>
      <w:r w:rsidR="549638D0" w:rsidRPr="00937BE1">
        <w:t xml:space="preserve"> </w:t>
      </w:r>
      <w:r w:rsidR="00986660" w:rsidRPr="00937BE1">
        <w:t>could not</w:t>
      </w:r>
      <w:r w:rsidR="549638D0" w:rsidRPr="00937BE1">
        <w:t xml:space="preserve"> </w:t>
      </w:r>
      <w:r w:rsidR="1EE7DC75" w:rsidRPr="00937BE1">
        <w:t>work</w:t>
      </w:r>
      <w:r w:rsidR="549638D0" w:rsidRPr="00937BE1">
        <w:t xml:space="preserve"> </w:t>
      </w:r>
      <w:r w:rsidR="1EE7DC75" w:rsidRPr="00937BE1">
        <w:t>from</w:t>
      </w:r>
      <w:r w:rsidR="549638D0" w:rsidRPr="00937BE1">
        <w:t xml:space="preserve"> </w:t>
      </w:r>
      <w:r w:rsidR="1EE7DC75" w:rsidRPr="00937BE1">
        <w:t>home,</w:t>
      </w:r>
      <w:r w:rsidR="549638D0" w:rsidRPr="00937BE1">
        <w:t xml:space="preserve"> </w:t>
      </w:r>
      <w:r w:rsidR="1EE7DC75" w:rsidRPr="00937BE1">
        <w:t>in</w:t>
      </w:r>
      <w:r w:rsidR="549638D0" w:rsidRPr="00937BE1">
        <w:t xml:space="preserve"> </w:t>
      </w:r>
      <w:r w:rsidR="1EE7DC75" w:rsidRPr="00937BE1">
        <w:t>families</w:t>
      </w:r>
      <w:r w:rsidR="549638D0" w:rsidRPr="00937BE1">
        <w:t xml:space="preserve"> </w:t>
      </w:r>
      <w:r w:rsidR="1EE7DC75" w:rsidRPr="00937BE1">
        <w:t>who</w:t>
      </w:r>
      <w:r w:rsidR="549638D0" w:rsidRPr="00937BE1">
        <w:t xml:space="preserve"> </w:t>
      </w:r>
      <w:r w:rsidR="1EE7DC75" w:rsidRPr="00937BE1">
        <w:t>lived</w:t>
      </w:r>
      <w:r w:rsidR="549638D0" w:rsidRPr="00937BE1">
        <w:t xml:space="preserve"> </w:t>
      </w:r>
      <w:r w:rsidR="1EE7DC75" w:rsidRPr="00937BE1">
        <w:t>in</w:t>
      </w:r>
      <w:r w:rsidR="549638D0" w:rsidRPr="00937BE1">
        <w:t xml:space="preserve"> </w:t>
      </w:r>
      <w:r w:rsidR="1EE7DC75" w:rsidRPr="00937BE1">
        <w:t>conditions</w:t>
      </w:r>
      <w:r w:rsidR="549638D0" w:rsidRPr="00937BE1">
        <w:t xml:space="preserve"> </w:t>
      </w:r>
      <w:r w:rsidR="1EE7DC75" w:rsidRPr="00937BE1">
        <w:t>that</w:t>
      </w:r>
      <w:r w:rsidR="549638D0" w:rsidRPr="00937BE1">
        <w:t xml:space="preserve"> </w:t>
      </w:r>
      <w:r w:rsidR="1EE7DC75" w:rsidRPr="00937BE1">
        <w:t>made</w:t>
      </w:r>
      <w:r w:rsidR="549638D0" w:rsidRPr="00937BE1">
        <w:t xml:space="preserve"> </w:t>
      </w:r>
      <w:r w:rsidR="1EE7DC75" w:rsidRPr="00937BE1">
        <w:t>isolation</w:t>
      </w:r>
      <w:r w:rsidR="549638D0" w:rsidRPr="00937BE1">
        <w:t xml:space="preserve"> </w:t>
      </w:r>
      <w:r w:rsidR="1EE7DC75" w:rsidRPr="00937BE1">
        <w:t>difficult,</w:t>
      </w:r>
      <w:r w:rsidR="549638D0" w:rsidRPr="00937BE1">
        <w:t xml:space="preserve"> </w:t>
      </w:r>
      <w:r w:rsidR="1EE7DC75" w:rsidRPr="00937BE1">
        <w:t>and</w:t>
      </w:r>
      <w:r w:rsidR="549638D0" w:rsidRPr="00937BE1">
        <w:t xml:space="preserve"> </w:t>
      </w:r>
      <w:r w:rsidR="1EE7DC75" w:rsidRPr="00937BE1">
        <w:t>in</w:t>
      </w:r>
      <w:r w:rsidR="549638D0" w:rsidRPr="00937BE1">
        <w:t xml:space="preserve"> </w:t>
      </w:r>
      <w:r w:rsidR="1EE7DC75" w:rsidRPr="00937BE1">
        <w:t>workers</w:t>
      </w:r>
      <w:r w:rsidR="549638D0" w:rsidRPr="00937BE1">
        <w:t xml:space="preserve"> </w:t>
      </w:r>
      <w:r w:rsidR="1EE7DC75" w:rsidRPr="00937BE1">
        <w:t>who</w:t>
      </w:r>
      <w:r w:rsidR="549638D0" w:rsidRPr="00937BE1">
        <w:t xml:space="preserve"> </w:t>
      </w:r>
      <w:r w:rsidR="1EE7DC75" w:rsidRPr="00937BE1">
        <w:t>were</w:t>
      </w:r>
      <w:r w:rsidR="549638D0" w:rsidRPr="00937BE1">
        <w:t xml:space="preserve"> </w:t>
      </w:r>
      <w:r w:rsidR="1EE7DC75" w:rsidRPr="00937BE1">
        <w:t>employed</w:t>
      </w:r>
      <w:r w:rsidR="549638D0" w:rsidRPr="00937BE1">
        <w:t xml:space="preserve"> </w:t>
      </w:r>
      <w:r w:rsidR="1EE7DC75" w:rsidRPr="00937BE1">
        <w:t>casually</w:t>
      </w:r>
      <w:r w:rsidR="549638D0" w:rsidRPr="00937BE1">
        <w:t xml:space="preserve"> </w:t>
      </w:r>
      <w:r w:rsidR="1EE7DC75" w:rsidRPr="00937BE1">
        <w:t>or</w:t>
      </w:r>
      <w:r w:rsidR="549638D0" w:rsidRPr="00937BE1">
        <w:t xml:space="preserve"> </w:t>
      </w:r>
      <w:r w:rsidR="1EE7DC75" w:rsidRPr="00937BE1">
        <w:t>in</w:t>
      </w:r>
      <w:r w:rsidR="549638D0" w:rsidRPr="00937BE1">
        <w:t xml:space="preserve"> </w:t>
      </w:r>
      <w:r w:rsidR="1EE7DC75" w:rsidRPr="00937BE1">
        <w:t>insecure</w:t>
      </w:r>
      <w:r w:rsidR="549638D0" w:rsidRPr="00937BE1">
        <w:t xml:space="preserve"> </w:t>
      </w:r>
      <w:r w:rsidR="1EE7DC75" w:rsidRPr="00937BE1">
        <w:t>employment</w:t>
      </w:r>
      <w:r w:rsidR="549638D0" w:rsidRPr="00937BE1">
        <w:t xml:space="preserve"> </w:t>
      </w:r>
      <w:r w:rsidR="1EE7DC75" w:rsidRPr="00937BE1">
        <w:t>with</w:t>
      </w:r>
      <w:r w:rsidR="549638D0" w:rsidRPr="00937BE1">
        <w:t xml:space="preserve"> </w:t>
      </w:r>
      <w:r w:rsidR="1EE7DC75" w:rsidRPr="00937BE1">
        <w:t>limited</w:t>
      </w:r>
      <w:r w:rsidR="549638D0" w:rsidRPr="00937BE1">
        <w:t xml:space="preserve"> </w:t>
      </w:r>
      <w:r w:rsidR="1EE7DC75" w:rsidRPr="00937BE1">
        <w:t>(or</w:t>
      </w:r>
      <w:r w:rsidR="549638D0" w:rsidRPr="00937BE1">
        <w:t xml:space="preserve"> </w:t>
      </w:r>
      <w:r w:rsidR="1EE7DC75" w:rsidRPr="00937BE1">
        <w:t>no)</w:t>
      </w:r>
      <w:r w:rsidR="549638D0" w:rsidRPr="00937BE1">
        <w:t xml:space="preserve"> </w:t>
      </w:r>
      <w:r w:rsidR="1EE7DC75" w:rsidRPr="00937BE1">
        <w:t>sick</w:t>
      </w:r>
      <w:r w:rsidR="549638D0" w:rsidRPr="00937BE1">
        <w:t xml:space="preserve"> </w:t>
      </w:r>
      <w:r w:rsidR="1EE7DC75" w:rsidRPr="00937BE1">
        <w:t>pay</w:t>
      </w:r>
      <w:r w:rsidR="549638D0" w:rsidRPr="00937BE1">
        <w:t xml:space="preserve"> </w:t>
      </w:r>
      <w:r w:rsidR="1EE7DC75" w:rsidRPr="00937BE1">
        <w:t>provisions.</w:t>
      </w:r>
      <w:r w:rsidR="549638D0" w:rsidRPr="00937BE1">
        <w:t xml:space="preserve"> </w:t>
      </w:r>
      <w:r w:rsidR="1EE7DC75" w:rsidRPr="00937BE1">
        <w:t>Many</w:t>
      </w:r>
      <w:r w:rsidR="549638D0" w:rsidRPr="00937BE1">
        <w:t xml:space="preserve"> </w:t>
      </w:r>
      <w:r w:rsidR="1EE7DC75" w:rsidRPr="00937BE1">
        <w:t>lower</w:t>
      </w:r>
      <w:r w:rsidR="00986660" w:rsidRPr="00937BE1">
        <w:t xml:space="preserve"> </w:t>
      </w:r>
      <w:r w:rsidR="1EE7DC75" w:rsidRPr="00937BE1">
        <w:t>income</w:t>
      </w:r>
      <w:r w:rsidR="549638D0" w:rsidRPr="00937BE1">
        <w:t xml:space="preserve"> </w:t>
      </w:r>
      <w:r w:rsidR="1EE7DC75" w:rsidRPr="00937BE1">
        <w:t>workers</w:t>
      </w:r>
      <w:r w:rsidR="549638D0" w:rsidRPr="00937BE1">
        <w:t xml:space="preserve"> </w:t>
      </w:r>
      <w:r w:rsidR="1EE7DC75" w:rsidRPr="00937BE1">
        <w:t>were</w:t>
      </w:r>
      <w:r w:rsidR="549638D0" w:rsidRPr="00937BE1">
        <w:t xml:space="preserve"> </w:t>
      </w:r>
      <w:r w:rsidR="1EE7DC75" w:rsidRPr="00937BE1">
        <w:t>employed</w:t>
      </w:r>
      <w:r w:rsidR="549638D0" w:rsidRPr="00937BE1">
        <w:t xml:space="preserve"> </w:t>
      </w:r>
      <w:r w:rsidR="1EE7DC75" w:rsidRPr="00937BE1">
        <w:t>in</w:t>
      </w:r>
      <w:r w:rsidR="549638D0" w:rsidRPr="00937BE1">
        <w:t xml:space="preserve"> </w:t>
      </w:r>
      <w:r w:rsidR="1EE7DC75" w:rsidRPr="00937BE1">
        <w:t>multiple</w:t>
      </w:r>
      <w:r w:rsidR="549638D0" w:rsidRPr="00937BE1">
        <w:t xml:space="preserve"> </w:t>
      </w:r>
      <w:r w:rsidR="1EE7DC75" w:rsidRPr="00937BE1">
        <w:t>sites</w:t>
      </w:r>
      <w:r w:rsidR="00986660" w:rsidRPr="00937BE1">
        <w:t>,</w:t>
      </w:r>
      <w:r w:rsidR="549638D0" w:rsidRPr="00937BE1">
        <w:t xml:space="preserve"> </w:t>
      </w:r>
      <w:r w:rsidR="1EE7DC75" w:rsidRPr="00937BE1">
        <w:t>and</w:t>
      </w:r>
      <w:r w:rsidR="549638D0" w:rsidRPr="00937BE1">
        <w:t xml:space="preserve"> </w:t>
      </w:r>
      <w:r w:rsidR="1EE7DC75" w:rsidRPr="00937BE1">
        <w:t>this</w:t>
      </w:r>
      <w:r w:rsidR="549638D0" w:rsidRPr="00937BE1">
        <w:t xml:space="preserve"> </w:t>
      </w:r>
      <w:r w:rsidR="1EE7DC75" w:rsidRPr="00937BE1">
        <w:t>mobility</w:t>
      </w:r>
      <w:r w:rsidR="549638D0" w:rsidRPr="00937BE1">
        <w:t xml:space="preserve"> </w:t>
      </w:r>
      <w:r w:rsidR="1EE7DC75" w:rsidRPr="00937BE1">
        <w:t>drove</w:t>
      </w:r>
      <w:r w:rsidR="549638D0" w:rsidRPr="00937BE1">
        <w:t xml:space="preserve"> </w:t>
      </w:r>
      <w:r w:rsidR="1EE7DC75" w:rsidRPr="00937BE1">
        <w:t>transmission</w:t>
      </w:r>
      <w:r w:rsidR="549638D0" w:rsidRPr="00937BE1">
        <w:t xml:space="preserve"> </w:t>
      </w:r>
      <w:r w:rsidR="1EE7DC75" w:rsidRPr="00937BE1">
        <w:t>in</w:t>
      </w:r>
      <w:r w:rsidR="549638D0" w:rsidRPr="00937BE1">
        <w:t xml:space="preserve"> </w:t>
      </w:r>
      <w:r w:rsidR="1EE7DC75" w:rsidRPr="00937BE1">
        <w:t>many</w:t>
      </w:r>
      <w:r w:rsidR="549638D0" w:rsidRPr="00937BE1">
        <w:t xml:space="preserve"> </w:t>
      </w:r>
      <w:r w:rsidR="1EE7DC75" w:rsidRPr="00937BE1">
        <w:t>workplaces.</w:t>
      </w:r>
      <w:r w:rsidR="549638D0" w:rsidRPr="00937BE1">
        <w:t xml:space="preserve"> </w:t>
      </w:r>
      <w:r w:rsidR="1EE7DC75" w:rsidRPr="00937BE1">
        <w:t>This</w:t>
      </w:r>
      <w:r w:rsidR="549638D0" w:rsidRPr="00937BE1">
        <w:t xml:space="preserve"> </w:t>
      </w:r>
      <w:r w:rsidR="1EE7DC75" w:rsidRPr="00937BE1">
        <w:t>meant</w:t>
      </w:r>
      <w:r w:rsidR="549638D0" w:rsidRPr="00937BE1">
        <w:t xml:space="preserve"> </w:t>
      </w:r>
      <w:r w:rsidR="1EE7DC75" w:rsidRPr="00937BE1">
        <w:t>that</w:t>
      </w:r>
      <w:r w:rsidR="549638D0" w:rsidRPr="00937BE1">
        <w:t xml:space="preserve"> </w:t>
      </w:r>
      <w:r w:rsidR="1EE7DC75" w:rsidRPr="00937BE1">
        <w:t>much</w:t>
      </w:r>
      <w:r w:rsidR="549638D0" w:rsidRPr="00937BE1">
        <w:t xml:space="preserve"> </w:t>
      </w:r>
      <w:r w:rsidR="1EE7DC75" w:rsidRPr="00937BE1">
        <w:t>of</w:t>
      </w:r>
      <w:r w:rsidR="549638D0" w:rsidRPr="00937BE1">
        <w:t xml:space="preserve"> </w:t>
      </w:r>
      <w:r w:rsidR="1EE7DC75" w:rsidRPr="00937BE1">
        <w:t>the</w:t>
      </w:r>
      <w:r w:rsidR="549638D0" w:rsidRPr="00937BE1">
        <w:t xml:space="preserve"> </w:t>
      </w:r>
      <w:r w:rsidR="1EE7DC75" w:rsidRPr="00937BE1">
        <w:t>transmission</w:t>
      </w:r>
      <w:r w:rsidR="549638D0" w:rsidRPr="00937BE1">
        <w:t xml:space="preserve"> </w:t>
      </w:r>
      <w:r w:rsidR="1EE7DC75" w:rsidRPr="00937BE1">
        <w:t>of</w:t>
      </w:r>
      <w:r w:rsidR="549638D0" w:rsidRPr="00937BE1">
        <w:t xml:space="preserve"> </w:t>
      </w:r>
      <w:r w:rsidR="1EE7DC75" w:rsidRPr="00937BE1">
        <w:t>the</w:t>
      </w:r>
      <w:r w:rsidR="549638D0" w:rsidRPr="00937BE1">
        <w:t xml:space="preserve"> </w:t>
      </w:r>
      <w:r w:rsidR="1EE7DC75" w:rsidRPr="00937BE1">
        <w:t>second</w:t>
      </w:r>
      <w:r w:rsidR="549638D0" w:rsidRPr="00937BE1">
        <w:t xml:space="preserve"> </w:t>
      </w:r>
      <w:r w:rsidR="1EE7DC75" w:rsidRPr="00937BE1">
        <w:t>wave</w:t>
      </w:r>
      <w:r w:rsidR="549638D0" w:rsidRPr="00937BE1">
        <w:t xml:space="preserve"> </w:t>
      </w:r>
      <w:r w:rsidR="1EE7DC75" w:rsidRPr="00937BE1">
        <w:t>occurred</w:t>
      </w:r>
      <w:r w:rsidR="549638D0" w:rsidRPr="00937BE1">
        <w:t xml:space="preserve"> </w:t>
      </w:r>
      <w:r w:rsidR="1EE7DC75" w:rsidRPr="00937BE1">
        <w:t>in</w:t>
      </w:r>
      <w:r w:rsidR="549638D0" w:rsidRPr="00937BE1">
        <w:t xml:space="preserve"> </w:t>
      </w:r>
      <w:r w:rsidR="1EE7DC75" w:rsidRPr="00937BE1">
        <w:t>lower</w:t>
      </w:r>
      <w:r w:rsidR="549638D0" w:rsidRPr="00937BE1">
        <w:t xml:space="preserve"> </w:t>
      </w:r>
      <w:r w:rsidR="1EE7DC75" w:rsidRPr="00937BE1">
        <w:t>income</w:t>
      </w:r>
      <w:r w:rsidR="549638D0" w:rsidRPr="00937BE1">
        <w:t xml:space="preserve"> </w:t>
      </w:r>
      <w:r w:rsidR="1EE7DC75" w:rsidRPr="00937BE1">
        <w:t>areas,</w:t>
      </w:r>
      <w:r w:rsidR="549638D0" w:rsidRPr="00937BE1">
        <w:t xml:space="preserve"> </w:t>
      </w:r>
      <w:r w:rsidR="1EE7DC75" w:rsidRPr="00937BE1">
        <w:t>particularly</w:t>
      </w:r>
      <w:r w:rsidR="549638D0" w:rsidRPr="00937BE1">
        <w:t xml:space="preserve"> </w:t>
      </w:r>
      <w:r w:rsidR="1EE7DC75" w:rsidRPr="00937BE1">
        <w:t>in</w:t>
      </w:r>
      <w:r w:rsidR="549638D0" w:rsidRPr="00937BE1">
        <w:t xml:space="preserve"> </w:t>
      </w:r>
      <w:r w:rsidR="1EE7DC75" w:rsidRPr="00937BE1">
        <w:t>the</w:t>
      </w:r>
      <w:r w:rsidR="549638D0" w:rsidRPr="00937BE1">
        <w:t xml:space="preserve"> </w:t>
      </w:r>
      <w:r w:rsidR="00986660" w:rsidRPr="00937BE1">
        <w:t>w</w:t>
      </w:r>
      <w:r w:rsidR="1EE7DC75" w:rsidRPr="00937BE1">
        <w:t>est</w:t>
      </w:r>
      <w:r w:rsidR="549638D0" w:rsidRPr="00937BE1">
        <w:t xml:space="preserve"> </w:t>
      </w:r>
      <w:r w:rsidR="1EE7DC75" w:rsidRPr="00937BE1">
        <w:t>and</w:t>
      </w:r>
      <w:r w:rsidR="549638D0" w:rsidRPr="00937BE1">
        <w:t xml:space="preserve"> </w:t>
      </w:r>
      <w:r w:rsidR="00986660" w:rsidRPr="00937BE1">
        <w:t>n</w:t>
      </w:r>
      <w:r w:rsidR="1EE7DC75" w:rsidRPr="00937BE1">
        <w:t>orth</w:t>
      </w:r>
      <w:r w:rsidR="549638D0" w:rsidRPr="00937BE1">
        <w:t xml:space="preserve"> </w:t>
      </w:r>
      <w:r w:rsidR="1EE7DC75" w:rsidRPr="00937BE1">
        <w:t>of</w:t>
      </w:r>
      <w:r w:rsidR="549638D0" w:rsidRPr="00937BE1">
        <w:t xml:space="preserve"> </w:t>
      </w:r>
      <w:r w:rsidR="1EE7DC75" w:rsidRPr="00937BE1">
        <w:t>Greater</w:t>
      </w:r>
      <w:r w:rsidR="549638D0" w:rsidRPr="00937BE1">
        <w:t xml:space="preserve"> </w:t>
      </w:r>
      <w:r w:rsidR="1EE7DC75" w:rsidRPr="00937BE1">
        <w:t>Melbourne,</w:t>
      </w:r>
      <w:r w:rsidR="549638D0" w:rsidRPr="00937BE1">
        <w:t xml:space="preserve"> </w:t>
      </w:r>
      <w:r w:rsidR="1EE7DC75" w:rsidRPr="00937BE1">
        <w:t>as</w:t>
      </w:r>
      <w:r w:rsidR="549638D0" w:rsidRPr="00937BE1">
        <w:t xml:space="preserve"> </w:t>
      </w:r>
      <w:r w:rsidR="1EE7DC75" w:rsidRPr="00937BE1">
        <w:t>shown</w:t>
      </w:r>
      <w:r w:rsidR="549638D0" w:rsidRPr="00937BE1">
        <w:t xml:space="preserve"> </w:t>
      </w:r>
      <w:r w:rsidR="1EE7DC75" w:rsidRPr="00937BE1">
        <w:t>in</w:t>
      </w:r>
      <w:r w:rsidR="549638D0" w:rsidRPr="00937BE1">
        <w:t xml:space="preserve"> </w:t>
      </w:r>
      <w:r w:rsidR="1EE7DC75" w:rsidRPr="00937BE1">
        <w:t>Figure</w:t>
      </w:r>
      <w:r w:rsidR="549638D0" w:rsidRPr="00937BE1">
        <w:t xml:space="preserve"> </w:t>
      </w:r>
      <w:r w:rsidR="00EF4DC2" w:rsidRPr="00937BE1">
        <w:t>5</w:t>
      </w:r>
      <w:r w:rsidR="4BDF1206" w:rsidRPr="00937BE1">
        <w:t>.</w:t>
      </w:r>
      <w:r w:rsidR="549638D0" w:rsidRPr="00937BE1">
        <w:t xml:space="preserve"> </w:t>
      </w:r>
    </w:p>
    <w:p w14:paraId="79082CFA" w14:textId="144789BA" w:rsidR="00FC6661" w:rsidRPr="00937BE1" w:rsidRDefault="0ECD4CEB" w:rsidP="00DC7E0A">
      <w:pPr>
        <w:pStyle w:val="Figurecaption"/>
      </w:pPr>
      <w:bookmarkStart w:id="92" w:name="_Hlk184449145"/>
      <w:r w:rsidRPr="00937BE1">
        <w:t>Figure</w:t>
      </w:r>
      <w:r w:rsidR="2B52275A" w:rsidRPr="00937BE1">
        <w:t xml:space="preserve"> </w:t>
      </w:r>
      <w:r w:rsidR="00EF4DC2" w:rsidRPr="00937BE1">
        <w:t>5</w:t>
      </w:r>
      <w:r w:rsidR="00840833" w:rsidRPr="00937BE1">
        <w:t>:</w:t>
      </w:r>
      <w:r w:rsidR="2B52275A" w:rsidRPr="00937BE1">
        <w:t xml:space="preserve"> </w:t>
      </w:r>
      <w:r w:rsidRPr="00937BE1">
        <w:t>Cases</w:t>
      </w:r>
      <w:r w:rsidR="2B52275A" w:rsidRPr="00937BE1">
        <w:t xml:space="preserve"> </w:t>
      </w:r>
      <w:r w:rsidRPr="00937BE1">
        <w:t>of</w:t>
      </w:r>
      <w:r w:rsidR="2B52275A" w:rsidRPr="00937BE1">
        <w:t xml:space="preserve"> </w:t>
      </w:r>
      <w:r w:rsidRPr="00937BE1">
        <w:t>COVID-19</w:t>
      </w:r>
      <w:r w:rsidR="2B52275A" w:rsidRPr="00937BE1">
        <w:t xml:space="preserve"> </w:t>
      </w:r>
      <w:r w:rsidRPr="00937BE1">
        <w:t>per</w:t>
      </w:r>
      <w:r w:rsidR="2B52275A" w:rsidRPr="00937BE1">
        <w:t xml:space="preserve"> </w:t>
      </w:r>
      <w:r w:rsidRPr="00937BE1">
        <w:t>100,000</w:t>
      </w:r>
      <w:r w:rsidR="2B52275A" w:rsidRPr="00937BE1">
        <w:t xml:space="preserve"> </w:t>
      </w:r>
      <w:r w:rsidRPr="00937BE1">
        <w:t>people,</w:t>
      </w:r>
      <w:r w:rsidR="2B52275A" w:rsidRPr="00937BE1">
        <w:t xml:space="preserve"> </w:t>
      </w:r>
      <w:r w:rsidRPr="00937BE1">
        <w:t>Greater</w:t>
      </w:r>
      <w:r w:rsidR="2B52275A" w:rsidRPr="00937BE1">
        <w:t xml:space="preserve"> </w:t>
      </w:r>
      <w:r w:rsidRPr="00937BE1">
        <w:t>Melbourne,</w:t>
      </w:r>
      <w:r w:rsidR="2B52275A" w:rsidRPr="00937BE1">
        <w:t xml:space="preserve"> </w:t>
      </w:r>
      <w:r w:rsidRPr="00937BE1">
        <w:t>26</w:t>
      </w:r>
      <w:r w:rsidR="2B52275A" w:rsidRPr="00937BE1">
        <w:t xml:space="preserve"> </w:t>
      </w:r>
      <w:r w:rsidRPr="00937BE1">
        <w:t>May</w:t>
      </w:r>
      <w:r w:rsidR="2B52275A" w:rsidRPr="00937BE1">
        <w:t xml:space="preserve"> </w:t>
      </w:r>
      <w:r w:rsidRPr="00937BE1">
        <w:t>to</w:t>
      </w:r>
      <w:r w:rsidR="2B52275A" w:rsidRPr="00937BE1">
        <w:t xml:space="preserve"> </w:t>
      </w:r>
      <w:r w:rsidRPr="00937BE1">
        <w:t>27</w:t>
      </w:r>
      <w:r w:rsidR="2B52275A" w:rsidRPr="00937BE1">
        <w:t xml:space="preserve"> </w:t>
      </w:r>
      <w:r w:rsidRPr="00937BE1">
        <w:t>November</w:t>
      </w:r>
      <w:r w:rsidR="2B52275A" w:rsidRPr="00937BE1">
        <w:t xml:space="preserve"> </w:t>
      </w:r>
      <w:r w:rsidRPr="00937BE1">
        <w:t>2020</w:t>
      </w:r>
    </w:p>
    <w:bookmarkEnd w:id="92"/>
    <w:p w14:paraId="49B26948" w14:textId="77777777" w:rsidR="00FC6661" w:rsidRPr="00937BE1" w:rsidRDefault="00FC6661" w:rsidP="00AE12C3">
      <w:pPr>
        <w:pStyle w:val="Body"/>
      </w:pPr>
      <w:r w:rsidRPr="00937BE1">
        <w:rPr>
          <w:noProof/>
        </w:rPr>
        <w:drawing>
          <wp:inline distT="0" distB="0" distL="0" distR="0" wp14:anchorId="19066C25" wp14:editId="6D59CE84">
            <wp:extent cx="3169489" cy="2240795"/>
            <wp:effectExtent l="0" t="0" r="0" b="7620"/>
            <wp:docPr id="1397883265" name="Picture 3"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3265" name="Picture 3" descr="Refer to the appendix for the raw data used to create this figure."/>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3169489" cy="2240795"/>
                    </a:xfrm>
                    <a:prstGeom prst="rect">
                      <a:avLst/>
                    </a:prstGeom>
                    <a:noFill/>
                  </pic:spPr>
                </pic:pic>
              </a:graphicData>
            </a:graphic>
          </wp:inline>
        </w:drawing>
      </w:r>
    </w:p>
    <w:p w14:paraId="5C7DCFBD" w14:textId="089ACE0B" w:rsidR="00FC6661" w:rsidRPr="00937BE1" w:rsidRDefault="02CCF0B1" w:rsidP="0070531A">
      <w:pPr>
        <w:pStyle w:val="Bodyaftertablefigure"/>
      </w:pPr>
      <w:r w:rsidRPr="00937BE1">
        <w:t>Adding to the risk of</w:t>
      </w:r>
      <w:r w:rsidR="549638D0" w:rsidRPr="00937BE1">
        <w:t xml:space="preserve"> </w:t>
      </w:r>
      <w:r w:rsidR="1EE7DC75" w:rsidRPr="00937BE1">
        <w:t>transmission</w:t>
      </w:r>
      <w:r w:rsidR="549638D0" w:rsidRPr="00937BE1">
        <w:t xml:space="preserve"> </w:t>
      </w:r>
      <w:r w:rsidR="1EE7DC75" w:rsidRPr="00937BE1">
        <w:t>was</w:t>
      </w:r>
      <w:r w:rsidR="549638D0" w:rsidRPr="00937BE1">
        <w:t xml:space="preserve"> </w:t>
      </w:r>
      <w:r w:rsidR="1EE7DC75" w:rsidRPr="00937BE1">
        <w:t>the</w:t>
      </w:r>
      <w:r w:rsidR="549638D0" w:rsidRPr="00937BE1">
        <w:t xml:space="preserve"> </w:t>
      </w:r>
      <w:r w:rsidR="1EE7DC75" w:rsidRPr="00937BE1">
        <w:t>fact</w:t>
      </w:r>
      <w:r w:rsidR="549638D0" w:rsidRPr="00937BE1">
        <w:t xml:space="preserve"> </w:t>
      </w:r>
      <w:r w:rsidR="1EE7DC75" w:rsidRPr="00937BE1">
        <w:t>that</w:t>
      </w:r>
      <w:r w:rsidR="549638D0" w:rsidRPr="00937BE1">
        <w:t xml:space="preserve"> </w:t>
      </w:r>
      <w:r w:rsidR="1EE7DC75" w:rsidRPr="00937BE1">
        <w:t>the</w:t>
      </w:r>
      <w:r w:rsidR="549638D0" w:rsidRPr="00937BE1">
        <w:t xml:space="preserve"> </w:t>
      </w:r>
      <w:r w:rsidR="1EE7DC75" w:rsidRPr="00937BE1">
        <w:t>second</w:t>
      </w:r>
      <w:r w:rsidR="549638D0" w:rsidRPr="00937BE1">
        <w:t xml:space="preserve"> </w:t>
      </w:r>
      <w:r w:rsidR="1EE7DC75" w:rsidRPr="00937BE1">
        <w:t>wave</w:t>
      </w:r>
      <w:r w:rsidR="549638D0" w:rsidRPr="00937BE1">
        <w:t xml:space="preserve"> </w:t>
      </w:r>
      <w:r w:rsidR="76CD3D7E" w:rsidRPr="00937BE1">
        <w:t xml:space="preserve">began </w:t>
      </w:r>
      <w:r w:rsidR="1EE7DC75" w:rsidRPr="00937BE1">
        <w:t>in</w:t>
      </w:r>
      <w:r w:rsidR="549638D0" w:rsidRPr="00937BE1">
        <w:t xml:space="preserve"> </w:t>
      </w:r>
      <w:r w:rsidR="1EE7DC75" w:rsidRPr="00937BE1">
        <w:t>late</w:t>
      </w:r>
      <w:r w:rsidR="549638D0" w:rsidRPr="00937BE1">
        <w:t xml:space="preserve"> </w:t>
      </w:r>
      <w:r w:rsidR="1EE7DC75" w:rsidRPr="00937BE1">
        <w:t>May</w:t>
      </w:r>
      <w:r w:rsidR="549638D0" w:rsidRPr="00937BE1">
        <w:t xml:space="preserve"> </w:t>
      </w:r>
      <w:r w:rsidR="1EE7DC75" w:rsidRPr="00937BE1">
        <w:t>2020</w:t>
      </w:r>
      <w:r w:rsidR="549638D0" w:rsidRPr="00937BE1">
        <w:t xml:space="preserve"> </w:t>
      </w:r>
      <w:r w:rsidR="1EE7DC75" w:rsidRPr="00937BE1">
        <w:t>as</w:t>
      </w:r>
      <w:r w:rsidR="549638D0" w:rsidRPr="00937BE1">
        <w:t xml:space="preserve"> </w:t>
      </w:r>
      <w:r w:rsidR="1EE7DC75" w:rsidRPr="00937BE1">
        <w:t>Victoria</w:t>
      </w:r>
      <w:r w:rsidR="549638D0" w:rsidRPr="00937BE1">
        <w:t xml:space="preserve"> </w:t>
      </w:r>
      <w:r w:rsidR="1EE7DC75" w:rsidRPr="00937BE1">
        <w:t>headed</w:t>
      </w:r>
      <w:r w:rsidR="549638D0" w:rsidRPr="00937BE1">
        <w:t xml:space="preserve"> </w:t>
      </w:r>
      <w:r w:rsidR="1EE7DC75" w:rsidRPr="00937BE1">
        <w:t>into</w:t>
      </w:r>
      <w:r w:rsidR="549638D0" w:rsidRPr="00937BE1">
        <w:t xml:space="preserve"> </w:t>
      </w:r>
      <w:r w:rsidR="1EE7DC75" w:rsidRPr="00937BE1">
        <w:t>the</w:t>
      </w:r>
      <w:r w:rsidR="549638D0" w:rsidRPr="00937BE1">
        <w:t xml:space="preserve"> </w:t>
      </w:r>
      <w:r w:rsidR="1EE7DC75" w:rsidRPr="00937BE1">
        <w:t>winter</w:t>
      </w:r>
      <w:r w:rsidR="549638D0" w:rsidRPr="00937BE1">
        <w:t xml:space="preserve"> </w:t>
      </w:r>
      <w:r w:rsidR="1EE7DC75" w:rsidRPr="00937BE1">
        <w:t>months</w:t>
      </w:r>
      <w:r w:rsidR="00E16F09" w:rsidRPr="00937BE1">
        <w:t>. This was</w:t>
      </w:r>
      <w:r w:rsidR="549638D0" w:rsidRPr="00937BE1">
        <w:t xml:space="preserve"> </w:t>
      </w:r>
      <w:r w:rsidR="1EE7DC75" w:rsidRPr="00937BE1">
        <w:t>when</w:t>
      </w:r>
      <w:r w:rsidR="549638D0" w:rsidRPr="00937BE1">
        <w:t xml:space="preserve"> </w:t>
      </w:r>
      <w:r w:rsidR="1EE7DC75" w:rsidRPr="00937BE1">
        <w:t>people</w:t>
      </w:r>
      <w:r w:rsidR="549638D0" w:rsidRPr="00937BE1">
        <w:t xml:space="preserve"> </w:t>
      </w:r>
      <w:r w:rsidR="1EE7DC75" w:rsidRPr="00937BE1">
        <w:t>were</w:t>
      </w:r>
      <w:r w:rsidR="549638D0" w:rsidRPr="00937BE1">
        <w:t xml:space="preserve"> </w:t>
      </w:r>
      <w:r w:rsidR="1EE7DC75" w:rsidRPr="00937BE1">
        <w:t>more</w:t>
      </w:r>
      <w:r w:rsidR="549638D0" w:rsidRPr="00937BE1">
        <w:t xml:space="preserve"> </w:t>
      </w:r>
      <w:r w:rsidR="1EE7DC75" w:rsidRPr="00937BE1">
        <w:t>likely</w:t>
      </w:r>
      <w:r w:rsidR="549638D0" w:rsidRPr="00937BE1">
        <w:t xml:space="preserve"> </w:t>
      </w:r>
      <w:r w:rsidR="1EE7DC75" w:rsidRPr="00937BE1">
        <w:t>to</w:t>
      </w:r>
      <w:r w:rsidR="549638D0" w:rsidRPr="00937BE1">
        <w:t xml:space="preserve"> </w:t>
      </w:r>
      <w:r w:rsidR="1EE7DC75" w:rsidRPr="00937BE1">
        <w:t>be</w:t>
      </w:r>
      <w:r w:rsidR="549638D0" w:rsidRPr="00937BE1">
        <w:t xml:space="preserve"> </w:t>
      </w:r>
      <w:r w:rsidR="1EE7DC75" w:rsidRPr="00937BE1">
        <w:t>indoors</w:t>
      </w:r>
      <w:r w:rsidR="549638D0" w:rsidRPr="00937BE1">
        <w:t xml:space="preserve"> </w:t>
      </w:r>
      <w:r w:rsidR="1EE7DC75" w:rsidRPr="00937BE1">
        <w:t>with</w:t>
      </w:r>
      <w:r w:rsidR="549638D0" w:rsidRPr="00937BE1">
        <w:t xml:space="preserve"> </w:t>
      </w:r>
      <w:r w:rsidR="1EE7DC75" w:rsidRPr="00937BE1">
        <w:t>reduced</w:t>
      </w:r>
      <w:r w:rsidR="549638D0" w:rsidRPr="00937BE1">
        <w:t xml:space="preserve"> </w:t>
      </w:r>
      <w:r w:rsidR="1EE7DC75" w:rsidRPr="00937BE1">
        <w:t>ventilation</w:t>
      </w:r>
      <w:r w:rsidR="549638D0" w:rsidRPr="00937BE1">
        <w:t xml:space="preserve"> </w:t>
      </w:r>
      <w:r w:rsidR="1EE7DC75" w:rsidRPr="00937BE1">
        <w:t>–</w:t>
      </w:r>
      <w:r w:rsidR="549638D0" w:rsidRPr="00937BE1">
        <w:t xml:space="preserve"> </w:t>
      </w:r>
      <w:r w:rsidR="1EE7DC75" w:rsidRPr="00937BE1">
        <w:t>a</w:t>
      </w:r>
      <w:r w:rsidR="549638D0" w:rsidRPr="00937BE1">
        <w:t xml:space="preserve"> </w:t>
      </w:r>
      <w:r w:rsidR="1EE7DC75" w:rsidRPr="00937BE1">
        <w:t>risk</w:t>
      </w:r>
      <w:r w:rsidR="549638D0" w:rsidRPr="00937BE1">
        <w:t xml:space="preserve"> </w:t>
      </w:r>
      <w:r w:rsidR="1EE7DC75" w:rsidRPr="00937BE1">
        <w:t>factor</w:t>
      </w:r>
      <w:r w:rsidR="549638D0" w:rsidRPr="00937BE1">
        <w:t xml:space="preserve"> </w:t>
      </w:r>
      <w:r w:rsidR="1EE7DC75" w:rsidRPr="00937BE1">
        <w:t>for</w:t>
      </w:r>
      <w:r w:rsidR="549638D0" w:rsidRPr="00937BE1">
        <w:t xml:space="preserve"> </w:t>
      </w:r>
      <w:r w:rsidR="1EE7DC75" w:rsidRPr="00937BE1">
        <w:t>COVID-19</w:t>
      </w:r>
      <w:r w:rsidR="549638D0" w:rsidRPr="00937BE1">
        <w:t xml:space="preserve"> </w:t>
      </w:r>
      <w:r w:rsidR="1EE7DC75" w:rsidRPr="00937BE1">
        <w:t>transmission</w:t>
      </w:r>
      <w:r w:rsidR="549638D0" w:rsidRPr="00937BE1">
        <w:t xml:space="preserve"> </w:t>
      </w:r>
      <w:r w:rsidR="1EE7DC75" w:rsidRPr="00937BE1">
        <w:t>that</w:t>
      </w:r>
      <w:r w:rsidR="549638D0" w:rsidRPr="00937BE1">
        <w:t xml:space="preserve"> </w:t>
      </w:r>
      <w:r w:rsidR="1EE7DC75" w:rsidRPr="00937BE1">
        <w:t>was</w:t>
      </w:r>
      <w:r w:rsidR="549638D0" w:rsidRPr="00937BE1">
        <w:t xml:space="preserve"> </w:t>
      </w:r>
      <w:r w:rsidR="1EE7DC75" w:rsidRPr="00937BE1">
        <w:t>only</w:t>
      </w:r>
      <w:r w:rsidR="549638D0" w:rsidRPr="00937BE1">
        <w:t xml:space="preserve"> </w:t>
      </w:r>
      <w:r w:rsidR="1EE7DC75" w:rsidRPr="00937BE1">
        <w:t>gaining</w:t>
      </w:r>
      <w:r w:rsidR="549638D0" w:rsidRPr="00937BE1">
        <w:t xml:space="preserve"> </w:t>
      </w:r>
      <w:r w:rsidR="1EE7DC75" w:rsidRPr="00937BE1">
        <w:t>an</w:t>
      </w:r>
      <w:r w:rsidR="549638D0" w:rsidRPr="00937BE1">
        <w:t xml:space="preserve"> </w:t>
      </w:r>
      <w:r w:rsidR="1EE7DC75" w:rsidRPr="00937BE1">
        <w:t>understanding</w:t>
      </w:r>
      <w:r w:rsidR="549638D0" w:rsidRPr="00937BE1">
        <w:t xml:space="preserve"> </w:t>
      </w:r>
      <w:r w:rsidR="1EE7DC75" w:rsidRPr="00937BE1">
        <w:t>at</w:t>
      </w:r>
      <w:r w:rsidR="549638D0" w:rsidRPr="00937BE1">
        <w:t xml:space="preserve"> </w:t>
      </w:r>
      <w:r w:rsidR="1EE7DC75" w:rsidRPr="00937BE1">
        <w:t>this</w:t>
      </w:r>
      <w:r w:rsidR="549638D0" w:rsidRPr="00937BE1">
        <w:t xml:space="preserve"> </w:t>
      </w:r>
      <w:r w:rsidR="1EE7DC75" w:rsidRPr="00937BE1">
        <w:t>time</w:t>
      </w:r>
      <w:r w:rsidR="549638D0" w:rsidRPr="00937BE1">
        <w:t xml:space="preserve"> </w:t>
      </w:r>
      <w:r w:rsidR="1EE7DC75" w:rsidRPr="00937BE1">
        <w:t>(</w:t>
      </w:r>
      <w:r w:rsidR="76CD3D7E" w:rsidRPr="00937BE1">
        <w:t>WHO, 2020</w:t>
      </w:r>
      <w:r w:rsidR="1EE7DC75" w:rsidRPr="00937BE1">
        <w:t>b).</w:t>
      </w:r>
      <w:r w:rsidR="549638D0" w:rsidRPr="00937BE1">
        <w:t xml:space="preserve"> </w:t>
      </w:r>
      <w:r w:rsidR="1EE7DC75" w:rsidRPr="00937BE1">
        <w:t>This</w:t>
      </w:r>
      <w:r w:rsidR="549638D0" w:rsidRPr="00937BE1">
        <w:t xml:space="preserve"> </w:t>
      </w:r>
      <w:r w:rsidR="1EE7DC75" w:rsidRPr="00937BE1">
        <w:t>occurred</w:t>
      </w:r>
      <w:r w:rsidR="549638D0" w:rsidRPr="00937BE1">
        <w:t xml:space="preserve"> </w:t>
      </w:r>
      <w:r w:rsidR="1EE7DC75" w:rsidRPr="00937BE1">
        <w:t>in</w:t>
      </w:r>
      <w:r w:rsidR="549638D0" w:rsidRPr="00937BE1">
        <w:t xml:space="preserve"> </w:t>
      </w:r>
      <w:r w:rsidR="1EE7DC75" w:rsidRPr="00937BE1">
        <w:t>the</w:t>
      </w:r>
      <w:r w:rsidR="549638D0" w:rsidRPr="00937BE1">
        <w:t xml:space="preserve"> </w:t>
      </w:r>
      <w:r w:rsidR="1EE7DC75" w:rsidRPr="00937BE1">
        <w:t>context</w:t>
      </w:r>
      <w:r w:rsidR="549638D0" w:rsidRPr="00937BE1">
        <w:t xml:space="preserve"> </w:t>
      </w:r>
      <w:r w:rsidR="1EE7DC75" w:rsidRPr="00937BE1">
        <w:t>of</w:t>
      </w:r>
      <w:r w:rsidR="549638D0" w:rsidRPr="00937BE1">
        <w:t xml:space="preserve"> </w:t>
      </w:r>
      <w:r w:rsidR="1EE7DC75" w:rsidRPr="00937BE1">
        <w:t>there</w:t>
      </w:r>
      <w:r w:rsidR="549638D0" w:rsidRPr="00937BE1">
        <w:t xml:space="preserve"> </w:t>
      </w:r>
      <w:r w:rsidR="1EE7DC75" w:rsidRPr="00937BE1">
        <w:t>being</w:t>
      </w:r>
      <w:r w:rsidR="549638D0" w:rsidRPr="00937BE1">
        <w:t xml:space="preserve"> </w:t>
      </w:r>
      <w:r w:rsidR="1EE7DC75" w:rsidRPr="00937BE1">
        <w:t>no</w:t>
      </w:r>
      <w:r w:rsidR="549638D0" w:rsidRPr="00937BE1">
        <w:t xml:space="preserve"> </w:t>
      </w:r>
      <w:r w:rsidR="1EE7DC75" w:rsidRPr="00937BE1">
        <w:t>effective</w:t>
      </w:r>
      <w:r w:rsidR="549638D0" w:rsidRPr="00937BE1">
        <w:t xml:space="preserve"> </w:t>
      </w:r>
      <w:r w:rsidR="1EE7DC75" w:rsidRPr="00937BE1">
        <w:t>pharmaceutical</w:t>
      </w:r>
      <w:r w:rsidR="549638D0" w:rsidRPr="00937BE1">
        <w:t xml:space="preserve"> </w:t>
      </w:r>
      <w:r w:rsidR="1EE7DC75" w:rsidRPr="00937BE1">
        <w:t>strategies</w:t>
      </w:r>
      <w:r w:rsidR="549638D0" w:rsidRPr="00937BE1">
        <w:t xml:space="preserve"> </w:t>
      </w:r>
      <w:r w:rsidR="1EE7DC75" w:rsidRPr="00937BE1">
        <w:t>available</w:t>
      </w:r>
      <w:r w:rsidR="00E16F09" w:rsidRPr="00937BE1">
        <w:t xml:space="preserve"> because</w:t>
      </w:r>
      <w:r w:rsidR="549638D0" w:rsidRPr="00937BE1">
        <w:t xml:space="preserve"> </w:t>
      </w:r>
      <w:r w:rsidR="1EE7DC75" w:rsidRPr="00937BE1">
        <w:t>COVID-19</w:t>
      </w:r>
      <w:r w:rsidR="549638D0" w:rsidRPr="00937BE1">
        <w:t xml:space="preserve"> </w:t>
      </w:r>
      <w:r w:rsidR="1EE7DC75" w:rsidRPr="00937BE1">
        <w:t>vaccines</w:t>
      </w:r>
      <w:r w:rsidR="549638D0" w:rsidRPr="00937BE1">
        <w:t xml:space="preserve"> </w:t>
      </w:r>
      <w:r w:rsidR="1EE7DC75" w:rsidRPr="00937BE1">
        <w:t>and</w:t>
      </w:r>
      <w:r w:rsidR="549638D0" w:rsidRPr="00937BE1">
        <w:t xml:space="preserve"> </w:t>
      </w:r>
      <w:r w:rsidR="1EE7DC75" w:rsidRPr="00937BE1">
        <w:t>antiviral</w:t>
      </w:r>
      <w:r w:rsidR="549638D0" w:rsidRPr="00937BE1">
        <w:t xml:space="preserve"> </w:t>
      </w:r>
      <w:r w:rsidR="1EE7DC75" w:rsidRPr="00937BE1">
        <w:t>medications</w:t>
      </w:r>
      <w:r w:rsidR="549638D0" w:rsidRPr="00937BE1">
        <w:t xml:space="preserve"> </w:t>
      </w:r>
      <w:r w:rsidR="1EE7DC75" w:rsidRPr="00937BE1">
        <w:t>were</w:t>
      </w:r>
      <w:r w:rsidR="549638D0" w:rsidRPr="00937BE1">
        <w:t xml:space="preserve"> </w:t>
      </w:r>
      <w:r w:rsidR="1EE7DC75" w:rsidRPr="00937BE1">
        <w:t>yet</w:t>
      </w:r>
      <w:r w:rsidR="549638D0" w:rsidRPr="00937BE1">
        <w:t xml:space="preserve"> </w:t>
      </w:r>
      <w:r w:rsidR="1EE7DC75" w:rsidRPr="00937BE1">
        <w:t>to</w:t>
      </w:r>
      <w:r w:rsidR="549638D0" w:rsidRPr="00937BE1">
        <w:t xml:space="preserve"> </w:t>
      </w:r>
      <w:r w:rsidR="1EE7DC75" w:rsidRPr="00937BE1">
        <w:t>be</w:t>
      </w:r>
      <w:r w:rsidR="549638D0" w:rsidRPr="00937BE1">
        <w:t xml:space="preserve"> </w:t>
      </w:r>
      <w:r w:rsidR="1EE7DC75" w:rsidRPr="00937BE1">
        <w:t>introduced.</w:t>
      </w:r>
      <w:r w:rsidR="549638D0" w:rsidRPr="00937BE1">
        <w:t xml:space="preserve"> </w:t>
      </w:r>
      <w:r w:rsidR="1EE7DC75" w:rsidRPr="00937BE1">
        <w:t>These</w:t>
      </w:r>
      <w:r w:rsidR="549638D0" w:rsidRPr="00937BE1">
        <w:t xml:space="preserve"> </w:t>
      </w:r>
      <w:r w:rsidR="1EE7DC75" w:rsidRPr="00937BE1">
        <w:t>factors</w:t>
      </w:r>
      <w:r w:rsidR="549638D0" w:rsidRPr="00937BE1">
        <w:t xml:space="preserve"> </w:t>
      </w:r>
      <w:r w:rsidR="1EE7DC75" w:rsidRPr="00937BE1">
        <w:t>all</w:t>
      </w:r>
      <w:r w:rsidR="549638D0" w:rsidRPr="00937BE1">
        <w:t xml:space="preserve"> </w:t>
      </w:r>
      <w:r w:rsidR="1EE7DC75" w:rsidRPr="00937BE1">
        <w:t>combined</w:t>
      </w:r>
      <w:r w:rsidR="549638D0" w:rsidRPr="00937BE1">
        <w:t xml:space="preserve"> </w:t>
      </w:r>
      <w:r w:rsidR="1EE7DC75" w:rsidRPr="00937BE1">
        <w:t>to</w:t>
      </w:r>
      <w:r w:rsidR="549638D0" w:rsidRPr="00937BE1">
        <w:t xml:space="preserve"> </w:t>
      </w:r>
      <w:r w:rsidR="1EE7DC75" w:rsidRPr="00937BE1">
        <w:t>drive</w:t>
      </w:r>
      <w:r w:rsidR="549638D0" w:rsidRPr="00937BE1">
        <w:t xml:space="preserve"> </w:t>
      </w:r>
      <w:r w:rsidR="1EE7DC75" w:rsidRPr="00937BE1">
        <w:t>significantly</w:t>
      </w:r>
      <w:r w:rsidR="549638D0" w:rsidRPr="00937BE1">
        <w:t xml:space="preserve"> </w:t>
      </w:r>
      <w:r w:rsidR="1EE7DC75" w:rsidRPr="00937BE1">
        <w:t>increased</w:t>
      </w:r>
      <w:r w:rsidR="549638D0" w:rsidRPr="00937BE1">
        <w:t xml:space="preserve"> </w:t>
      </w:r>
      <w:r w:rsidR="1EE7DC75" w:rsidRPr="00937BE1">
        <w:t>COVID-19</w:t>
      </w:r>
      <w:r w:rsidR="549638D0" w:rsidRPr="00937BE1">
        <w:t xml:space="preserve"> </w:t>
      </w:r>
      <w:r w:rsidR="1EE7DC75" w:rsidRPr="00937BE1">
        <w:t>transmission</w:t>
      </w:r>
      <w:r w:rsidR="549638D0" w:rsidRPr="00937BE1">
        <w:t xml:space="preserve"> </w:t>
      </w:r>
      <w:r w:rsidR="1EE7DC75" w:rsidRPr="00937BE1">
        <w:t>in</w:t>
      </w:r>
      <w:r w:rsidR="549638D0" w:rsidRPr="00937BE1">
        <w:t xml:space="preserve"> </w:t>
      </w:r>
      <w:r w:rsidR="1EE7DC75" w:rsidRPr="00937BE1">
        <w:t>this</w:t>
      </w:r>
      <w:r w:rsidR="549638D0" w:rsidRPr="00937BE1">
        <w:t xml:space="preserve"> </w:t>
      </w:r>
      <w:r w:rsidR="1EE7DC75" w:rsidRPr="00937BE1">
        <w:t>wave.</w:t>
      </w:r>
    </w:p>
    <w:p w14:paraId="619764AB" w14:textId="639EAEAF" w:rsidR="00FC6661" w:rsidRPr="00937BE1" w:rsidRDefault="00FC6661" w:rsidP="0070531A">
      <w:pPr>
        <w:pStyle w:val="Heading2"/>
        <w:rPr>
          <w:rFonts w:ascii="Calibri" w:hAnsi="Calibri" w:cs="Calibri"/>
          <w:color w:val="auto"/>
        </w:rPr>
      </w:pPr>
      <w:bookmarkStart w:id="93" w:name="_Toc173153382"/>
      <w:bookmarkStart w:id="94" w:name="_Toc917853670"/>
      <w:bookmarkStart w:id="95" w:name="_Toc186540638"/>
      <w:r w:rsidRPr="00937BE1">
        <w:rPr>
          <w:rFonts w:eastAsia="MS Gothic"/>
        </w:rPr>
        <w:t>Sustained</w:t>
      </w:r>
      <w:r w:rsidR="00356C18" w:rsidRPr="00937BE1">
        <w:rPr>
          <w:rFonts w:eastAsia="MS Gothic"/>
        </w:rPr>
        <w:t xml:space="preserve"> </w:t>
      </w:r>
      <w:r w:rsidRPr="00937BE1">
        <w:rPr>
          <w:rFonts w:eastAsia="MS Gothic"/>
        </w:rPr>
        <w:t>community</w:t>
      </w:r>
      <w:r w:rsidR="00356C18" w:rsidRPr="00937BE1">
        <w:rPr>
          <w:rFonts w:eastAsia="MS Gothic"/>
        </w:rPr>
        <w:t xml:space="preserve"> </w:t>
      </w:r>
      <w:r w:rsidRPr="00937BE1">
        <w:rPr>
          <w:rFonts w:eastAsia="MS Gothic"/>
        </w:rPr>
        <w:t>transmission</w:t>
      </w:r>
      <w:bookmarkEnd w:id="93"/>
      <w:bookmarkEnd w:id="94"/>
      <w:bookmarkEnd w:id="95"/>
    </w:p>
    <w:p w14:paraId="07FDDA41" w14:textId="29EB571C" w:rsidR="00FC6661" w:rsidRPr="00937BE1" w:rsidRDefault="10DDE0B0" w:rsidP="00AE12C3">
      <w:pPr>
        <w:pStyle w:val="Body"/>
      </w:pP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also</w:t>
      </w:r>
      <w:r w:rsidR="2428BE59" w:rsidRPr="00937BE1">
        <w:t xml:space="preserve"> </w:t>
      </w:r>
      <w:r w:rsidR="00E16F09" w:rsidRPr="00937BE1">
        <w:t xml:space="preserve">affected </w:t>
      </w:r>
      <w:r w:rsidRPr="00937BE1">
        <w:t>particular</w:t>
      </w:r>
      <w:r w:rsidR="2428BE59" w:rsidRPr="00937BE1">
        <w:t xml:space="preserve"> </w:t>
      </w:r>
      <w:r w:rsidRPr="00937BE1">
        <w:t>industries</w:t>
      </w:r>
      <w:r w:rsidR="2428BE59" w:rsidRPr="00937BE1">
        <w:t xml:space="preserve"> </w:t>
      </w:r>
      <w:r w:rsidRPr="00937BE1">
        <w:t>more</w:t>
      </w:r>
      <w:r w:rsidR="2428BE59" w:rsidRPr="00937BE1">
        <w:t xml:space="preserve"> </w:t>
      </w:r>
      <w:r w:rsidRPr="00937BE1">
        <w:t>than</w:t>
      </w:r>
      <w:r w:rsidR="2428BE59" w:rsidRPr="00937BE1">
        <w:t xml:space="preserve"> </w:t>
      </w:r>
      <w:r w:rsidRPr="00937BE1">
        <w:t>others,</w:t>
      </w:r>
      <w:r w:rsidR="2428BE59" w:rsidRPr="00937BE1">
        <w:t xml:space="preserve"> </w:t>
      </w:r>
      <w:r w:rsidRPr="00937BE1">
        <w:t>often</w:t>
      </w:r>
      <w:r w:rsidR="2428BE59" w:rsidRPr="00937BE1">
        <w:t xml:space="preserve"> </w:t>
      </w:r>
      <w:r w:rsidRPr="00937BE1">
        <w:t>in</w:t>
      </w:r>
      <w:r w:rsidR="2428BE59" w:rsidRPr="00937BE1">
        <w:t xml:space="preserve"> </w:t>
      </w:r>
      <w:r w:rsidRPr="00937BE1">
        <w:t>workplaces</w:t>
      </w:r>
      <w:r w:rsidR="2428BE59" w:rsidRPr="00937BE1">
        <w:t xml:space="preserve"> </w:t>
      </w:r>
      <w:r w:rsidRPr="00937BE1">
        <w:t>where</w:t>
      </w:r>
      <w:r w:rsidR="2428BE59" w:rsidRPr="00937BE1">
        <w:t xml:space="preserve"> </w:t>
      </w:r>
      <w:r w:rsidR="00E16F09" w:rsidRPr="00937BE1">
        <w:t xml:space="preserve">physical </w:t>
      </w:r>
      <w:r w:rsidRPr="00937BE1">
        <w:t>distancing</w:t>
      </w:r>
      <w:r w:rsidR="2428BE59" w:rsidRPr="00937BE1">
        <w:t xml:space="preserve"> </w:t>
      </w:r>
      <w:r w:rsidRPr="00937BE1">
        <w:t>was</w:t>
      </w:r>
      <w:r w:rsidR="2428BE59" w:rsidRPr="00937BE1">
        <w:t xml:space="preserve"> </w:t>
      </w:r>
      <w:r w:rsidRPr="00937BE1">
        <w:t>difficult.</w:t>
      </w:r>
      <w:r w:rsidR="2428BE59" w:rsidRPr="00937BE1">
        <w:t xml:space="preserve"> </w:t>
      </w:r>
      <w:r w:rsidRPr="00937BE1">
        <w:t>Large</w:t>
      </w:r>
      <w:r w:rsidR="2428BE59" w:rsidRPr="00937BE1">
        <w:t xml:space="preserve"> </w:t>
      </w:r>
      <w:r w:rsidRPr="00937BE1">
        <w:t>case</w:t>
      </w:r>
      <w:r w:rsidR="2428BE59" w:rsidRPr="00937BE1">
        <w:t xml:space="preserve"> </w:t>
      </w:r>
      <w:r w:rsidRPr="00937BE1">
        <w:t>numbers</w:t>
      </w:r>
      <w:r w:rsidR="2428BE59" w:rsidRPr="00937BE1">
        <w:t xml:space="preserve"> </w:t>
      </w:r>
      <w:r w:rsidRPr="00937BE1">
        <w:t>were</w:t>
      </w:r>
      <w:r w:rsidR="2428BE59" w:rsidRPr="00937BE1">
        <w:t xml:space="preserve"> </w:t>
      </w:r>
      <w:r w:rsidRPr="00937BE1">
        <w:t>seen</w:t>
      </w:r>
      <w:r w:rsidR="2428BE59" w:rsidRPr="00937BE1">
        <w:t xml:space="preserve"> </w:t>
      </w:r>
      <w:r w:rsidRPr="00937BE1">
        <w:t>in</w:t>
      </w:r>
      <w:r w:rsidR="2428BE59" w:rsidRPr="00937BE1">
        <w:t xml:space="preserve"> </w:t>
      </w:r>
      <w:r w:rsidRPr="00937BE1">
        <w:t>meat</w:t>
      </w:r>
      <w:r w:rsidR="2428BE59" w:rsidRPr="00937BE1">
        <w:t xml:space="preserve"> </w:t>
      </w:r>
      <w:r w:rsidRPr="00937BE1">
        <w:t>processing</w:t>
      </w:r>
      <w:r w:rsidR="2428BE59" w:rsidRPr="00937BE1">
        <w:t xml:space="preserve"> </w:t>
      </w:r>
      <w:r w:rsidR="00E16F09" w:rsidRPr="00937BE1">
        <w:t xml:space="preserve">and </w:t>
      </w:r>
      <w:r w:rsidRPr="00937BE1">
        <w:t>construction</w:t>
      </w:r>
      <w:r w:rsidR="2428BE59" w:rsidRPr="00937BE1">
        <w:t xml:space="preserve"> </w:t>
      </w:r>
      <w:r w:rsidRPr="00937BE1">
        <w:t>sites,</w:t>
      </w:r>
      <w:r w:rsidR="2428BE59" w:rsidRPr="00937BE1">
        <w:t xml:space="preserve"> </w:t>
      </w:r>
      <w:r w:rsidRPr="00937BE1">
        <w:t>and</w:t>
      </w:r>
      <w:r w:rsidR="2428BE59" w:rsidRPr="00937BE1">
        <w:t xml:space="preserve"> </w:t>
      </w:r>
      <w:r w:rsidRPr="00937BE1">
        <w:t>in</w:t>
      </w:r>
      <w:r w:rsidR="2428BE59" w:rsidRPr="00937BE1">
        <w:t xml:space="preserve"> </w:t>
      </w:r>
      <w:r w:rsidRPr="00937BE1">
        <w:t>warehousing</w:t>
      </w:r>
      <w:r w:rsidR="2428BE59" w:rsidRPr="00937BE1">
        <w:t xml:space="preserve"> </w:t>
      </w:r>
      <w:r w:rsidRPr="00937BE1">
        <w:t>and</w:t>
      </w:r>
      <w:r w:rsidR="2428BE59" w:rsidRPr="00937BE1">
        <w:t xml:space="preserve"> </w:t>
      </w:r>
      <w:r w:rsidRPr="00937BE1">
        <w:t>distribution.</w:t>
      </w:r>
      <w:r w:rsidR="2428BE59" w:rsidRPr="00937BE1">
        <w:t xml:space="preserve"> </w:t>
      </w:r>
      <w:r w:rsidRPr="00937BE1">
        <w:t>Frontline</w:t>
      </w:r>
      <w:r w:rsidR="2428BE59" w:rsidRPr="00937BE1">
        <w:t xml:space="preserve"> </w:t>
      </w:r>
      <w:r w:rsidRPr="00937BE1">
        <w:t>hospital,</w:t>
      </w:r>
      <w:r w:rsidR="2428BE59" w:rsidRPr="00937BE1">
        <w:t xml:space="preserve"> </w:t>
      </w:r>
      <w:r w:rsidRPr="00937BE1">
        <w:t>health</w:t>
      </w:r>
      <w:r w:rsidR="2428BE59" w:rsidRPr="00937BE1">
        <w:t xml:space="preserve"> </w:t>
      </w:r>
      <w:r w:rsidRPr="00937BE1">
        <w:t>service,</w:t>
      </w:r>
      <w:r w:rsidR="2428BE59" w:rsidRPr="00937BE1">
        <w:t xml:space="preserve"> </w:t>
      </w:r>
      <w:r w:rsidRPr="00937BE1">
        <w:t>aged</w:t>
      </w:r>
      <w:r w:rsidR="2428BE59" w:rsidRPr="00937BE1">
        <w:t xml:space="preserve"> </w:t>
      </w:r>
      <w:r w:rsidRPr="00937BE1">
        <w:t>care</w:t>
      </w:r>
      <w:r w:rsidR="2428BE59" w:rsidRPr="00937BE1">
        <w:t xml:space="preserve"> </w:t>
      </w:r>
      <w:r w:rsidRPr="00937BE1">
        <w:t>and</w:t>
      </w:r>
      <w:r w:rsidR="2428BE59" w:rsidRPr="00937BE1">
        <w:t xml:space="preserve"> </w:t>
      </w:r>
      <w:r w:rsidRPr="00937BE1">
        <w:t>disability</w:t>
      </w:r>
      <w:r w:rsidR="2428BE59" w:rsidRPr="00937BE1">
        <w:t xml:space="preserve"> </w:t>
      </w:r>
      <w:r w:rsidRPr="00937BE1">
        <w:t>services</w:t>
      </w:r>
      <w:r w:rsidR="2428BE59" w:rsidRPr="00937BE1">
        <w:t xml:space="preserve"> </w:t>
      </w:r>
      <w:r w:rsidRPr="00937BE1">
        <w:t>were</w:t>
      </w:r>
      <w:r w:rsidR="2428BE59" w:rsidRPr="00937BE1">
        <w:t xml:space="preserve"> </w:t>
      </w:r>
      <w:r w:rsidRPr="00937BE1">
        <w:t>stretched</w:t>
      </w:r>
      <w:r w:rsidR="2428BE59" w:rsidRPr="00937BE1">
        <w:t xml:space="preserve"> </w:t>
      </w:r>
      <w:r w:rsidRPr="00937BE1">
        <w:t>dealing</w:t>
      </w:r>
      <w:r w:rsidR="2428BE59" w:rsidRPr="00937BE1">
        <w:t xml:space="preserve"> </w:t>
      </w:r>
      <w:r w:rsidRPr="00937BE1">
        <w:t>with</w:t>
      </w:r>
      <w:r w:rsidR="2428BE59" w:rsidRPr="00937BE1">
        <w:t xml:space="preserve"> </w:t>
      </w:r>
      <w:r w:rsidRPr="00937BE1">
        <w:t>high</w:t>
      </w:r>
      <w:r w:rsidR="2428BE59" w:rsidRPr="00937BE1">
        <w:t xml:space="preserve"> </w:t>
      </w:r>
      <w:r w:rsidRPr="00937BE1">
        <w:t>case</w:t>
      </w:r>
      <w:r w:rsidR="2428BE59" w:rsidRPr="00937BE1">
        <w:t xml:space="preserve"> </w:t>
      </w:r>
      <w:r w:rsidRPr="00937BE1">
        <w:t>numbers</w:t>
      </w:r>
      <w:r w:rsidR="2428BE59" w:rsidRPr="00937BE1">
        <w:t xml:space="preserve"> </w:t>
      </w:r>
      <w:r w:rsidRPr="00937BE1">
        <w:t>as</w:t>
      </w:r>
      <w:r w:rsidR="2428BE59" w:rsidRPr="00937BE1">
        <w:t xml:space="preserve"> </w:t>
      </w:r>
      <w:r w:rsidRPr="00937BE1">
        <w:t>well</w:t>
      </w:r>
      <w:r w:rsidR="2428BE59" w:rsidRPr="00937BE1">
        <w:t xml:space="preserve"> </w:t>
      </w:r>
      <w:r w:rsidRPr="00937BE1">
        <w:t>as</w:t>
      </w:r>
      <w:r w:rsidR="2428BE59" w:rsidRPr="00937BE1">
        <w:t xml:space="preserve"> </w:t>
      </w:r>
      <w:r w:rsidRPr="00937BE1">
        <w:t>some</w:t>
      </w:r>
      <w:r w:rsidR="2428BE59" w:rsidRPr="00937BE1">
        <w:t xml:space="preserve"> </w:t>
      </w:r>
      <w:r w:rsidRPr="00937BE1">
        <w:t>staff</w:t>
      </w:r>
      <w:r w:rsidR="2428BE59" w:rsidRPr="00937BE1">
        <w:t xml:space="preserve"> </w:t>
      </w:r>
      <w:r w:rsidRPr="00937BE1">
        <w:t>contracting</w:t>
      </w:r>
      <w:r w:rsidR="2428BE59" w:rsidRPr="00937BE1">
        <w:t xml:space="preserve"> </w:t>
      </w:r>
      <w:r w:rsidRPr="00937BE1">
        <w:t>the</w:t>
      </w:r>
      <w:r w:rsidR="2428BE59" w:rsidRPr="00937BE1">
        <w:t xml:space="preserve"> </w:t>
      </w:r>
      <w:r w:rsidRPr="00937BE1">
        <w:t>illness</w:t>
      </w:r>
      <w:r w:rsidR="2428BE59" w:rsidRPr="00937BE1">
        <w:t xml:space="preserve"> </w:t>
      </w:r>
      <w:r w:rsidRPr="00937BE1">
        <w:t>and</w:t>
      </w:r>
      <w:r w:rsidR="2428BE59" w:rsidRPr="00937BE1">
        <w:t xml:space="preserve"> </w:t>
      </w:r>
      <w:r w:rsidR="00E16F09" w:rsidRPr="00937BE1">
        <w:t xml:space="preserve">needing </w:t>
      </w:r>
      <w:r w:rsidRPr="00937BE1">
        <w:t>to</w:t>
      </w:r>
      <w:r w:rsidR="2428BE59" w:rsidRPr="00937BE1">
        <w:t xml:space="preserve"> </w:t>
      </w:r>
      <w:r w:rsidRPr="00937BE1">
        <w:t>isolate</w:t>
      </w:r>
      <w:r w:rsidR="2428BE59" w:rsidRPr="00937BE1">
        <w:t xml:space="preserve"> </w:t>
      </w:r>
      <w:r w:rsidRPr="00937BE1">
        <w:t>for</w:t>
      </w:r>
      <w:r w:rsidR="2428BE59" w:rsidRPr="00937BE1">
        <w:t xml:space="preserve"> </w:t>
      </w:r>
      <w:r w:rsidR="000D087B" w:rsidRPr="00937BE1">
        <w:t xml:space="preserve">2 </w:t>
      </w:r>
      <w:r w:rsidRPr="00937BE1">
        <w:t>weeks.</w:t>
      </w:r>
      <w:r w:rsidR="2428BE59" w:rsidRPr="00937BE1">
        <w:t xml:space="preserve"> </w:t>
      </w:r>
      <w:r w:rsidR="624484F3" w:rsidRPr="00937BE1">
        <w:t>Also</w:t>
      </w:r>
      <w:r w:rsidRPr="00937BE1">
        <w:t>,</w:t>
      </w:r>
      <w:r w:rsidR="2428BE59" w:rsidRPr="00937BE1">
        <w:t xml:space="preserve"> </w:t>
      </w:r>
      <w:r w:rsidRPr="00937BE1">
        <w:t>some</w:t>
      </w:r>
      <w:r w:rsidR="2428BE59" w:rsidRPr="00937BE1">
        <w:t xml:space="preserve"> </w:t>
      </w:r>
      <w:r w:rsidRPr="00937BE1">
        <w:t>staff</w:t>
      </w:r>
      <w:r w:rsidR="2428BE59" w:rsidRPr="00937BE1">
        <w:t xml:space="preserve"> </w:t>
      </w:r>
      <w:r w:rsidRPr="00937BE1">
        <w:t>were</w:t>
      </w:r>
      <w:r w:rsidR="2428BE59" w:rsidRPr="00937BE1">
        <w:t xml:space="preserve"> </w:t>
      </w:r>
      <w:r w:rsidRPr="00937BE1">
        <w:t>identified</w:t>
      </w:r>
      <w:r w:rsidR="2428BE59" w:rsidRPr="00937BE1">
        <w:t xml:space="preserve"> </w:t>
      </w:r>
      <w:r w:rsidRPr="00937BE1">
        <w:t>as</w:t>
      </w:r>
      <w:r w:rsidR="2428BE59" w:rsidRPr="00937BE1">
        <w:t xml:space="preserve"> </w:t>
      </w:r>
      <w:r w:rsidRPr="00937BE1">
        <w:t>contacts</w:t>
      </w:r>
      <w:r w:rsidR="2428BE59" w:rsidRPr="00937BE1">
        <w:t xml:space="preserve"> </w:t>
      </w:r>
      <w:r w:rsidRPr="00937BE1">
        <w:t>and</w:t>
      </w:r>
      <w:r w:rsidR="2428BE59" w:rsidRPr="00937BE1">
        <w:t xml:space="preserve"> </w:t>
      </w:r>
      <w:r w:rsidRPr="00937BE1">
        <w:t>had</w:t>
      </w:r>
      <w:r w:rsidR="2428BE59" w:rsidRPr="00937BE1">
        <w:t xml:space="preserve"> </w:t>
      </w:r>
      <w:r w:rsidRPr="00937BE1">
        <w:t>to</w:t>
      </w:r>
      <w:r w:rsidR="2428BE59" w:rsidRPr="00937BE1">
        <w:t xml:space="preserve"> </w:t>
      </w:r>
      <w:r w:rsidRPr="00937BE1">
        <w:t>quarantine</w:t>
      </w:r>
      <w:r w:rsidR="00E16F09" w:rsidRPr="00937BE1">
        <w:t>,</w:t>
      </w:r>
      <w:r w:rsidR="2428BE59" w:rsidRPr="00937BE1">
        <w:t xml:space="preserve"> </w:t>
      </w:r>
      <w:r w:rsidRPr="00937BE1">
        <w:t>further</w:t>
      </w:r>
      <w:r w:rsidR="2428BE59" w:rsidRPr="00937BE1">
        <w:t xml:space="preserve"> </w:t>
      </w:r>
      <w:r w:rsidRPr="00937BE1">
        <w:t>impacting</w:t>
      </w:r>
      <w:r w:rsidR="2428BE59" w:rsidRPr="00937BE1">
        <w:t xml:space="preserve"> </w:t>
      </w:r>
      <w:r w:rsidR="00E16F09" w:rsidRPr="00937BE1">
        <w:t xml:space="preserve">on the </w:t>
      </w:r>
      <w:r w:rsidRPr="00937BE1">
        <w:lastRenderedPageBreak/>
        <w:t>staffing</w:t>
      </w:r>
      <w:r w:rsidR="2428BE59" w:rsidRPr="00937BE1">
        <w:t xml:space="preserve"> </w:t>
      </w:r>
      <w:r w:rsidRPr="00937BE1">
        <w:t>capacity</w:t>
      </w:r>
      <w:r w:rsidR="2428BE59" w:rsidRPr="00937BE1">
        <w:t xml:space="preserve"> </w:t>
      </w:r>
      <w:r w:rsidRPr="00937BE1">
        <w:t>of</w:t>
      </w:r>
      <w:r w:rsidR="2428BE59" w:rsidRPr="00937BE1">
        <w:t xml:space="preserve"> </w:t>
      </w:r>
      <w:r w:rsidRPr="00937BE1">
        <w:t>these</w:t>
      </w:r>
      <w:r w:rsidR="2428BE59" w:rsidRPr="00937BE1">
        <w:t xml:space="preserve"> </w:t>
      </w:r>
      <w:r w:rsidRPr="00937BE1">
        <w:t>services.</w:t>
      </w:r>
      <w:r w:rsidR="2428BE59" w:rsidRPr="00937BE1">
        <w:t xml:space="preserve"> </w:t>
      </w:r>
      <w:r w:rsidRPr="00937BE1">
        <w:t>The</w:t>
      </w:r>
      <w:r w:rsidR="2428BE59" w:rsidRPr="00937BE1">
        <w:t xml:space="preserve"> </w:t>
      </w:r>
      <w:r w:rsidRPr="00937BE1">
        <w:t>significant</w:t>
      </w:r>
      <w:r w:rsidR="2428BE59" w:rsidRPr="00937BE1">
        <w:t xml:space="preserve"> </w:t>
      </w:r>
      <w:r w:rsidRPr="00937BE1">
        <w:t>outbreaks</w:t>
      </w:r>
      <w:r w:rsidR="2428BE59" w:rsidRPr="00937BE1">
        <w:t xml:space="preserve"> </w:t>
      </w:r>
      <w:r w:rsidRPr="00937BE1">
        <w:t>in</w:t>
      </w:r>
      <w:r w:rsidR="2428BE59" w:rsidRPr="00937BE1">
        <w:t xml:space="preserve"> </w:t>
      </w:r>
      <w:r w:rsidRPr="00937BE1">
        <w:t>aged</w:t>
      </w:r>
      <w:r w:rsidR="2428BE59" w:rsidRPr="00937BE1">
        <w:t xml:space="preserve"> </w:t>
      </w:r>
      <w:r w:rsidRPr="00937BE1">
        <w:t>care</w:t>
      </w:r>
      <w:r w:rsidR="2428BE59" w:rsidRPr="00937BE1">
        <w:t xml:space="preserve"> </w:t>
      </w:r>
      <w:r w:rsidRPr="00937BE1">
        <w:t>are</w:t>
      </w:r>
      <w:r w:rsidR="2428BE59" w:rsidRPr="00937BE1">
        <w:t xml:space="preserve"> </w:t>
      </w:r>
      <w:r w:rsidRPr="00937BE1">
        <w:t>discussed</w:t>
      </w:r>
      <w:r w:rsidR="2428BE59" w:rsidRPr="00937BE1">
        <w:t xml:space="preserve"> </w:t>
      </w:r>
      <w:r w:rsidR="48756551" w:rsidRPr="00937BE1">
        <w:t xml:space="preserve">more in the ‘Third </w:t>
      </w:r>
      <w:r w:rsidR="00E16F09" w:rsidRPr="00937BE1">
        <w:t>w</w:t>
      </w:r>
      <w:r w:rsidR="48756551" w:rsidRPr="00937BE1">
        <w:t>ave – Residential</w:t>
      </w:r>
      <w:r w:rsidR="2428BE59" w:rsidRPr="00937BE1">
        <w:t xml:space="preserve"> </w:t>
      </w:r>
      <w:r w:rsidR="00E16F09" w:rsidRPr="00937BE1">
        <w:t>a</w:t>
      </w:r>
      <w:r w:rsidRPr="00937BE1">
        <w:t>ged</w:t>
      </w:r>
      <w:r w:rsidR="2428BE59" w:rsidRPr="00937BE1">
        <w:t xml:space="preserve"> </w:t>
      </w:r>
      <w:r w:rsidR="00E16F09" w:rsidRPr="00937BE1">
        <w:t>c</w:t>
      </w:r>
      <w:r w:rsidR="48756551" w:rsidRPr="00937BE1">
        <w:t xml:space="preserve">are’ section. </w:t>
      </w:r>
    </w:p>
    <w:p w14:paraId="30AA92D5" w14:textId="2990AA05" w:rsidR="00FC6661" w:rsidRPr="00937BE1" w:rsidRDefault="10DDE0B0" w:rsidP="00AE12C3">
      <w:pPr>
        <w:pStyle w:val="Body"/>
      </w:pPr>
      <w:r w:rsidRPr="00937BE1">
        <w:t>In</w:t>
      </w:r>
      <w:r w:rsidR="2428BE59" w:rsidRPr="00937BE1">
        <w:t xml:space="preserve"> </w:t>
      </w:r>
      <w:r w:rsidRPr="00937BE1">
        <w:t>home</w:t>
      </w:r>
      <w:r w:rsidR="2428BE59" w:rsidRPr="00937BE1">
        <w:t xml:space="preserve"> </w:t>
      </w:r>
      <w:r w:rsidRPr="00937BE1">
        <w:t>settings,</w:t>
      </w:r>
      <w:r w:rsidR="2428BE59" w:rsidRPr="00937BE1">
        <w:t xml:space="preserve"> </w:t>
      </w:r>
      <w:r w:rsidRPr="00937BE1">
        <w:t>much</w:t>
      </w:r>
      <w:r w:rsidR="2428BE59" w:rsidRPr="00937BE1">
        <w:t xml:space="preserve"> </w:t>
      </w:r>
      <w:r w:rsidRPr="00937BE1">
        <w:t>of</w:t>
      </w:r>
      <w:r w:rsidR="2428BE59" w:rsidRPr="00937BE1">
        <w:t xml:space="preserve"> </w:t>
      </w: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transmission</w:t>
      </w:r>
      <w:r w:rsidR="2428BE59" w:rsidRPr="00937BE1">
        <w:t xml:space="preserve"> </w:t>
      </w:r>
      <w:r w:rsidRPr="00937BE1">
        <w:t>occurred</w:t>
      </w:r>
      <w:r w:rsidR="2428BE59" w:rsidRPr="00937BE1">
        <w:t xml:space="preserve"> </w:t>
      </w:r>
      <w:r w:rsidRPr="00937BE1">
        <w:t>in</w:t>
      </w:r>
      <w:r w:rsidR="2428BE59" w:rsidRPr="00937BE1">
        <w:t xml:space="preserve"> </w:t>
      </w:r>
      <w:r w:rsidRPr="00937BE1">
        <w:t>families</w:t>
      </w:r>
      <w:r w:rsidR="2428BE59" w:rsidRPr="00937BE1">
        <w:t xml:space="preserve"> </w:t>
      </w:r>
      <w:r w:rsidR="00E16F09" w:rsidRPr="00937BE1">
        <w:t xml:space="preserve">that </w:t>
      </w:r>
      <w:r w:rsidRPr="00937BE1">
        <w:t>lived</w:t>
      </w:r>
      <w:r w:rsidR="2428BE59" w:rsidRPr="00937BE1">
        <w:t xml:space="preserve"> </w:t>
      </w:r>
      <w:r w:rsidRPr="00937BE1">
        <w:t>in</w:t>
      </w:r>
      <w:r w:rsidR="2428BE59" w:rsidRPr="00937BE1">
        <w:t xml:space="preserve"> </w:t>
      </w:r>
      <w:r w:rsidRPr="00937BE1">
        <w:t>conditions</w:t>
      </w:r>
      <w:r w:rsidR="2428BE59" w:rsidRPr="00937BE1">
        <w:t xml:space="preserve"> </w:t>
      </w:r>
      <w:r w:rsidRPr="00937BE1">
        <w:t>that</w:t>
      </w:r>
      <w:r w:rsidR="2428BE59" w:rsidRPr="00937BE1">
        <w:t xml:space="preserve"> </w:t>
      </w:r>
      <w:r w:rsidRPr="00937BE1">
        <w:t>made</w:t>
      </w:r>
      <w:r w:rsidR="2428BE59" w:rsidRPr="00937BE1">
        <w:t xml:space="preserve"> </w:t>
      </w:r>
      <w:r w:rsidRPr="00937BE1">
        <w:t>isolation</w:t>
      </w:r>
      <w:r w:rsidR="2428BE59" w:rsidRPr="00937BE1">
        <w:t xml:space="preserve"> </w:t>
      </w:r>
      <w:r w:rsidRPr="00937BE1">
        <w:t>difficult,</w:t>
      </w:r>
      <w:r w:rsidR="2428BE59" w:rsidRPr="00937BE1">
        <w:t xml:space="preserve"> </w:t>
      </w:r>
      <w:r w:rsidRPr="00937BE1">
        <w:t>including</w:t>
      </w:r>
      <w:r w:rsidR="2428BE59" w:rsidRPr="00937BE1">
        <w:t xml:space="preserve"> </w:t>
      </w:r>
      <w:r w:rsidRPr="00937BE1">
        <w:t>multi-generational</w:t>
      </w:r>
      <w:r w:rsidR="2428BE59" w:rsidRPr="00937BE1">
        <w:t xml:space="preserve"> </w:t>
      </w:r>
      <w:r w:rsidRPr="00937BE1">
        <w:t>living</w:t>
      </w:r>
      <w:r w:rsidR="2428BE59" w:rsidRPr="00937BE1">
        <w:t xml:space="preserve"> </w:t>
      </w:r>
      <w:r w:rsidRPr="00937BE1">
        <w:t>as</w:t>
      </w:r>
      <w:r w:rsidR="2428BE59" w:rsidRPr="00937BE1">
        <w:t xml:space="preserve"> </w:t>
      </w:r>
      <w:r w:rsidRPr="00937BE1">
        <w:t>well</w:t>
      </w:r>
      <w:r w:rsidR="2428BE59" w:rsidRPr="00937BE1">
        <w:t xml:space="preserve"> </w:t>
      </w:r>
      <w:r w:rsidRPr="00937BE1">
        <w:t>as</w:t>
      </w:r>
      <w:r w:rsidR="2428BE59" w:rsidRPr="00937BE1">
        <w:t xml:space="preserve"> </w:t>
      </w:r>
      <w:r w:rsidRPr="00937BE1">
        <w:t>higher</w:t>
      </w:r>
      <w:r w:rsidR="00E16F09" w:rsidRPr="00937BE1">
        <w:t xml:space="preserve"> </w:t>
      </w:r>
      <w:r w:rsidRPr="00937BE1">
        <w:t>density</w:t>
      </w:r>
      <w:r w:rsidR="2428BE59" w:rsidRPr="00937BE1">
        <w:t xml:space="preserve"> </w:t>
      </w:r>
      <w:r w:rsidRPr="00937BE1">
        <w:t>living.</w:t>
      </w:r>
      <w:r w:rsidR="2428BE59" w:rsidRPr="00937BE1">
        <w:t xml:space="preserve"> </w:t>
      </w:r>
      <w:r w:rsidRPr="00937BE1">
        <w:t>This</w:t>
      </w:r>
      <w:r w:rsidR="2428BE59" w:rsidRPr="00937BE1">
        <w:t xml:space="preserve"> </w:t>
      </w:r>
      <w:r w:rsidRPr="00937BE1">
        <w:t>sustained</w:t>
      </w:r>
      <w:r w:rsidR="2428BE59" w:rsidRPr="00937BE1">
        <w:t xml:space="preserve"> </w:t>
      </w:r>
      <w:r w:rsidRPr="00937BE1">
        <w:t>transmission</w:t>
      </w:r>
      <w:r w:rsidR="2428BE59" w:rsidRPr="00937BE1">
        <w:t xml:space="preserve"> </w:t>
      </w:r>
      <w:r w:rsidR="79AEEC8C" w:rsidRPr="00937BE1">
        <w:t>w</w:t>
      </w:r>
      <w:r w:rsidR="61303D61" w:rsidRPr="00937BE1">
        <w:t>as greater</w:t>
      </w:r>
      <w:r w:rsidR="2428BE59" w:rsidRPr="00937BE1">
        <w:t xml:space="preserve"> </w:t>
      </w:r>
      <w:r w:rsidRPr="00937BE1">
        <w:t>in</w:t>
      </w:r>
      <w:r w:rsidR="2428BE59" w:rsidRPr="00937BE1">
        <w:t xml:space="preserve"> </w:t>
      </w:r>
      <w:r w:rsidRPr="00937BE1">
        <w:t>lower</w:t>
      </w:r>
      <w:r w:rsidR="2428BE59" w:rsidRPr="00937BE1">
        <w:t xml:space="preserve"> </w:t>
      </w:r>
      <w:r w:rsidRPr="00937BE1">
        <w:t>income</w:t>
      </w:r>
      <w:r w:rsidR="2428BE59" w:rsidRPr="00937BE1">
        <w:t xml:space="preserve"> </w:t>
      </w:r>
      <w:r w:rsidRPr="00937BE1">
        <w:t>areas</w:t>
      </w:r>
      <w:r w:rsidR="2428BE59" w:rsidRPr="00937BE1">
        <w:t xml:space="preserve"> </w:t>
      </w:r>
      <w:r w:rsidRPr="00937BE1">
        <w:t>of</w:t>
      </w:r>
      <w:r w:rsidR="2428BE59" w:rsidRPr="00937BE1">
        <w:t xml:space="preserve"> </w:t>
      </w:r>
      <w:r w:rsidRPr="00937BE1">
        <w:t>Greater</w:t>
      </w:r>
      <w:r w:rsidR="2428BE59" w:rsidRPr="00937BE1">
        <w:t xml:space="preserve"> </w:t>
      </w:r>
      <w:r w:rsidRPr="00937BE1">
        <w:t>Melbourne</w:t>
      </w:r>
      <w:r w:rsidR="00E16F09" w:rsidRPr="00937BE1">
        <w:t xml:space="preserve"> and</w:t>
      </w:r>
      <w:r w:rsidR="2428BE59" w:rsidRPr="00937BE1">
        <w:t xml:space="preserve"> </w:t>
      </w:r>
      <w:r w:rsidRPr="00937BE1">
        <w:t>was</w:t>
      </w:r>
      <w:r w:rsidR="2428BE59" w:rsidRPr="00937BE1">
        <w:t xml:space="preserve"> </w:t>
      </w:r>
      <w:r w:rsidRPr="00937BE1">
        <w:t>also</w:t>
      </w:r>
      <w:r w:rsidR="2428BE59" w:rsidRPr="00937BE1">
        <w:t xml:space="preserve"> </w:t>
      </w:r>
      <w:r w:rsidRPr="00937BE1">
        <w:t>seen</w:t>
      </w:r>
      <w:r w:rsidR="2428BE59" w:rsidRPr="00937BE1">
        <w:t xml:space="preserve"> </w:t>
      </w:r>
      <w:r w:rsidRPr="00937BE1">
        <w:t>in</w:t>
      </w:r>
      <w:r w:rsidR="2428BE59" w:rsidRPr="00937BE1">
        <w:t xml:space="preserve"> </w:t>
      </w:r>
      <w:r w:rsidRPr="00937BE1">
        <w:t>many</w:t>
      </w:r>
      <w:r w:rsidR="2428BE59" w:rsidRPr="00937BE1">
        <w:t xml:space="preserve"> </w:t>
      </w:r>
      <w:r w:rsidRPr="00937BE1">
        <w:t>overseas</w:t>
      </w:r>
      <w:r w:rsidR="2428BE59" w:rsidRPr="00937BE1">
        <w:t xml:space="preserve"> </w:t>
      </w:r>
      <w:r w:rsidRPr="00937BE1">
        <w:t>countries,</w:t>
      </w:r>
      <w:r w:rsidR="2428BE59" w:rsidRPr="00937BE1">
        <w:t xml:space="preserve"> </w:t>
      </w:r>
      <w:r w:rsidRPr="00937BE1">
        <w:t>including</w:t>
      </w:r>
      <w:r w:rsidR="2428BE59" w:rsidRPr="00937BE1">
        <w:t xml:space="preserve"> </w:t>
      </w:r>
      <w:r w:rsidRPr="00937BE1">
        <w:t>in</w:t>
      </w:r>
      <w:r w:rsidR="2428BE59" w:rsidRPr="00937BE1">
        <w:t xml:space="preserve"> </w:t>
      </w:r>
      <w:r w:rsidRPr="00937BE1">
        <w:t>Europe</w:t>
      </w:r>
      <w:r w:rsidR="00E16F09" w:rsidRPr="00937BE1">
        <w:t xml:space="preserve"> and in</w:t>
      </w:r>
      <w:r w:rsidR="2428BE59" w:rsidRPr="00937BE1">
        <w:t xml:space="preserve"> </w:t>
      </w:r>
      <w:r w:rsidRPr="00937BE1">
        <w:t>North</w:t>
      </w:r>
      <w:r w:rsidR="2428BE59" w:rsidRPr="00937BE1">
        <w:t xml:space="preserve"> </w:t>
      </w:r>
      <w:r w:rsidRPr="00937BE1">
        <w:t>and</w:t>
      </w:r>
      <w:r w:rsidR="2428BE59" w:rsidRPr="00937BE1">
        <w:t xml:space="preserve"> </w:t>
      </w:r>
      <w:r w:rsidRPr="00937BE1">
        <w:t>South</w:t>
      </w:r>
      <w:r w:rsidR="2428BE59" w:rsidRPr="00937BE1">
        <w:t xml:space="preserve"> </w:t>
      </w:r>
      <w:r w:rsidRPr="00937BE1">
        <w:t>America</w:t>
      </w:r>
      <w:r w:rsidR="2428BE59" w:rsidRPr="00937BE1">
        <w:t xml:space="preserve"> </w:t>
      </w:r>
      <w:r w:rsidRPr="00937BE1">
        <w:t>(PHE</w:t>
      </w:r>
      <w:r w:rsidR="2428BE59" w:rsidRPr="00937BE1">
        <w:t xml:space="preserve"> </w:t>
      </w:r>
      <w:r w:rsidRPr="00937BE1">
        <w:t>Transmission</w:t>
      </w:r>
      <w:r w:rsidR="2428BE59" w:rsidRPr="00937BE1">
        <w:t xml:space="preserve"> </w:t>
      </w:r>
      <w:r w:rsidRPr="00937BE1">
        <w:t>group,</w:t>
      </w:r>
      <w:r w:rsidR="2428BE59" w:rsidRPr="00937BE1">
        <w:t xml:space="preserve"> </w:t>
      </w:r>
      <w:r w:rsidRPr="00937BE1">
        <w:t>2020;</w:t>
      </w:r>
      <w:r w:rsidR="2428BE59" w:rsidRPr="00937BE1">
        <w:t xml:space="preserve"> </w:t>
      </w:r>
      <w:r w:rsidRPr="00937BE1">
        <w:t>Quantin</w:t>
      </w:r>
      <w:r w:rsidR="666EAF81" w:rsidRPr="00937BE1">
        <w:t xml:space="preserve"> and </w:t>
      </w:r>
      <w:r w:rsidRPr="00937BE1">
        <w:t>Tubert-Bitter,</w:t>
      </w:r>
      <w:r w:rsidR="2428BE59" w:rsidRPr="00937BE1">
        <w:t xml:space="preserve"> </w:t>
      </w:r>
      <w:r w:rsidRPr="00937BE1">
        <w:t>2022;</w:t>
      </w:r>
      <w:r w:rsidR="2428BE59" w:rsidRPr="00937BE1">
        <w:t xml:space="preserve"> </w:t>
      </w:r>
      <w:r w:rsidR="382D65C0" w:rsidRPr="00937BE1">
        <w:t>Silva and Ribeiro-Alves, 2021;</w:t>
      </w:r>
      <w:r w:rsidR="2B77F14C" w:rsidRPr="00937BE1">
        <w:t xml:space="preserve"> </w:t>
      </w:r>
      <w:r w:rsidRPr="00937BE1">
        <w:t>Tai</w:t>
      </w:r>
      <w:r w:rsidR="2428BE59" w:rsidRPr="00937BE1">
        <w:t xml:space="preserve"> </w:t>
      </w:r>
      <w:r w:rsidRPr="00937BE1">
        <w:t>et</w:t>
      </w:r>
      <w:r w:rsidR="2428BE59" w:rsidRPr="00937BE1">
        <w:t xml:space="preserve"> </w:t>
      </w:r>
      <w:r w:rsidRPr="00937BE1">
        <w:t>al.</w:t>
      </w:r>
      <w:r w:rsidR="2428BE59" w:rsidRPr="00937BE1">
        <w:t xml:space="preserve"> </w:t>
      </w:r>
      <w:r w:rsidRPr="00937BE1">
        <w:t>2020).</w:t>
      </w:r>
      <w:r w:rsidR="2428BE59" w:rsidRPr="00937BE1">
        <w:t xml:space="preserve"> </w:t>
      </w:r>
    </w:p>
    <w:p w14:paraId="1ACFB718" w14:textId="6DEB88EB" w:rsidR="00FC6661" w:rsidRPr="00937BE1" w:rsidRDefault="00E16F09" w:rsidP="00AE12C3">
      <w:pPr>
        <w:pStyle w:val="Body"/>
      </w:pPr>
      <w:r w:rsidRPr="00937BE1">
        <w:t>T</w:t>
      </w:r>
      <w:r w:rsidR="00FC6661" w:rsidRPr="00937BE1">
        <w:t>hese</w:t>
      </w:r>
      <w:r w:rsidR="00356C18" w:rsidRPr="00937BE1">
        <w:t xml:space="preserve"> </w:t>
      </w:r>
      <w:r w:rsidR="00FC6661" w:rsidRPr="00937BE1">
        <w:t>factors</w:t>
      </w:r>
      <w:r w:rsidR="00356C18" w:rsidRPr="00937BE1">
        <w:t xml:space="preserve"> </w:t>
      </w:r>
      <w:r w:rsidR="00FC6661" w:rsidRPr="00937BE1">
        <w:t>combined</w:t>
      </w:r>
      <w:r w:rsidR="00356C18" w:rsidRPr="00937BE1">
        <w:t xml:space="preserve"> </w:t>
      </w:r>
      <w:r w:rsidR="00FC6661" w:rsidRPr="00937BE1">
        <w:t>to</w:t>
      </w:r>
      <w:r w:rsidR="00356C18" w:rsidRPr="00937BE1">
        <w:t xml:space="preserve"> </w:t>
      </w:r>
      <w:r w:rsidR="00FC6661" w:rsidRPr="00937BE1">
        <w:t>result</w:t>
      </w:r>
      <w:r w:rsidR="00356C18" w:rsidRPr="00937BE1">
        <w:t xml:space="preserve"> </w:t>
      </w:r>
      <w:r w:rsidR="00FC6661" w:rsidRPr="00937BE1">
        <w:t>in</w:t>
      </w:r>
      <w:r w:rsidR="00356C18" w:rsidRPr="00937BE1">
        <w:t xml:space="preserve"> </w:t>
      </w:r>
      <w:r w:rsidR="00FC6661" w:rsidRPr="00937BE1">
        <w:t>sustained</w:t>
      </w:r>
      <w:r w:rsidR="00356C18" w:rsidRPr="00937BE1">
        <w:t xml:space="preserve"> </w:t>
      </w:r>
      <w:r w:rsidR="00FC6661" w:rsidRPr="00937BE1">
        <w:t>community</w:t>
      </w:r>
      <w:r w:rsidR="00356C18" w:rsidRPr="00937BE1">
        <w:t xml:space="preserve"> </w:t>
      </w:r>
      <w:r w:rsidR="00FC6661" w:rsidRPr="00937BE1">
        <w:t>transmission</w:t>
      </w:r>
      <w:r w:rsidR="00356C18" w:rsidRPr="00937BE1">
        <w:t xml:space="preserve"> </w:t>
      </w:r>
      <w:r w:rsidR="00FC6661" w:rsidRPr="00937BE1">
        <w:t>of</w:t>
      </w:r>
      <w:r w:rsidR="00356C18" w:rsidRPr="00937BE1">
        <w:t xml:space="preserve"> </w:t>
      </w:r>
      <w:r w:rsidR="00FC6661" w:rsidRPr="00937BE1">
        <w:t>COVID-19</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from</w:t>
      </w:r>
      <w:r w:rsidR="00356C18" w:rsidRPr="00937BE1">
        <w:t xml:space="preserve"> </w:t>
      </w:r>
      <w:r w:rsidR="00FC6661" w:rsidRPr="00937BE1">
        <w:t>late</w:t>
      </w:r>
      <w:r w:rsidR="00356C18" w:rsidRPr="00937BE1">
        <w:t xml:space="preserve"> </w:t>
      </w:r>
      <w:r w:rsidR="00FC6661" w:rsidRPr="00937BE1">
        <w:t>May</w:t>
      </w:r>
      <w:r w:rsidR="00356C18" w:rsidRPr="00937BE1">
        <w:t xml:space="preserve"> </w:t>
      </w:r>
      <w:r w:rsidR="00FC6661" w:rsidRPr="00937BE1">
        <w:t>2020.</w:t>
      </w:r>
      <w:r w:rsidR="00356C18" w:rsidRPr="00937BE1">
        <w:t xml:space="preserve"> </w:t>
      </w:r>
      <w:r w:rsidR="00FC6661" w:rsidRPr="00937BE1">
        <w:t>To</w:t>
      </w:r>
      <w:r w:rsidR="00356C18" w:rsidRPr="00937BE1">
        <w:t xml:space="preserve"> </w:t>
      </w:r>
      <w:r w:rsidR="00FC6661" w:rsidRPr="00937BE1">
        <w:t>bring</w:t>
      </w:r>
      <w:r w:rsidR="00356C18" w:rsidRPr="00937BE1">
        <w:t xml:space="preserve"> </w:t>
      </w:r>
      <w:r w:rsidR="00FC6661" w:rsidRPr="00937BE1">
        <w:t>this</w:t>
      </w:r>
      <w:r w:rsidR="00356C18" w:rsidRPr="00937BE1">
        <w:t xml:space="preserve"> </w:t>
      </w:r>
      <w:r w:rsidR="00FC6661" w:rsidRPr="00937BE1">
        <w:t>under</w:t>
      </w:r>
      <w:r w:rsidR="00356C18" w:rsidRPr="00937BE1">
        <w:t xml:space="preserve"> </w:t>
      </w:r>
      <w:r w:rsidR="00FC6661" w:rsidRPr="00937BE1">
        <w:t>control,</w:t>
      </w:r>
      <w:r w:rsidR="00356C18" w:rsidRPr="00937BE1">
        <w:t xml:space="preserve"> </w:t>
      </w:r>
      <w:r w:rsidR="00FC6661" w:rsidRPr="00937BE1">
        <w:t>more</w:t>
      </w:r>
      <w:r w:rsidR="00356C18" w:rsidRPr="00937BE1">
        <w:t xml:space="preserve"> </w:t>
      </w:r>
      <w:r w:rsidR="00FC6661" w:rsidRPr="00937BE1">
        <w:t>stringent</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measures</w:t>
      </w:r>
      <w:r w:rsidR="00356C18" w:rsidRPr="00937BE1">
        <w:t xml:space="preserve"> </w:t>
      </w:r>
      <w:r w:rsidR="00FC6661" w:rsidRPr="00937BE1">
        <w:t>were</w:t>
      </w:r>
      <w:r w:rsidR="00356C18" w:rsidRPr="00937BE1">
        <w:t xml:space="preserve"> </w:t>
      </w:r>
      <w:r w:rsidR="00FC6661" w:rsidRPr="00937BE1">
        <w:t>introduced.</w:t>
      </w:r>
      <w:r w:rsidR="00356C18" w:rsidRPr="00937BE1">
        <w:t xml:space="preserve"> </w:t>
      </w:r>
      <w:r w:rsidR="00FC6661" w:rsidRPr="00937BE1">
        <w:t>These</w:t>
      </w:r>
      <w:r w:rsidR="00356C18" w:rsidRPr="00937BE1">
        <w:t xml:space="preserve"> </w:t>
      </w:r>
      <w:r w:rsidR="00FC6661" w:rsidRPr="00937BE1">
        <w:t>included</w:t>
      </w:r>
      <w:r w:rsidR="00356C18" w:rsidRPr="00937BE1">
        <w:t xml:space="preserve"> </w:t>
      </w:r>
      <w:r w:rsidR="00FC6661" w:rsidRPr="00937BE1">
        <w:t>face-covering</w:t>
      </w:r>
      <w:r w:rsidR="00356C18" w:rsidRPr="00937BE1">
        <w:t xml:space="preserve"> </w:t>
      </w:r>
      <w:r w:rsidR="00FC6661" w:rsidRPr="00937BE1">
        <w:t>requirements,</w:t>
      </w:r>
      <w:r w:rsidR="00356C18" w:rsidRPr="00937BE1">
        <w:t xml:space="preserve"> </w:t>
      </w:r>
      <w:r w:rsidR="00FC6661" w:rsidRPr="00937BE1">
        <w:t>curfews,</w:t>
      </w:r>
      <w:r w:rsidR="00356C18" w:rsidRPr="00937BE1">
        <w:t xml:space="preserve"> </w:t>
      </w:r>
      <w:r w:rsidR="00FC6661" w:rsidRPr="00937BE1">
        <w:t>limits</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distance</w:t>
      </w:r>
      <w:r w:rsidR="00356C18" w:rsidRPr="00937BE1">
        <w:t xml:space="preserve"> </w:t>
      </w:r>
      <w:r w:rsidRPr="00937BE1">
        <w:t xml:space="preserve">people </w:t>
      </w:r>
      <w:r w:rsidR="00FC6661" w:rsidRPr="00937BE1">
        <w:t>could</w:t>
      </w:r>
      <w:r w:rsidR="00356C18" w:rsidRPr="00937BE1">
        <w:t xml:space="preserve"> </w:t>
      </w:r>
      <w:r w:rsidR="00FC6661" w:rsidRPr="00937BE1">
        <w:t>travel</w:t>
      </w:r>
      <w:r w:rsidR="00356C18" w:rsidRPr="00937BE1">
        <w:t xml:space="preserve"> </w:t>
      </w:r>
      <w:r w:rsidR="00FC6661" w:rsidRPr="00937BE1">
        <w:t>and</w:t>
      </w:r>
      <w:r w:rsidR="00356C18" w:rsidRPr="00937BE1">
        <w:t xml:space="preserve"> </w:t>
      </w:r>
      <w:r w:rsidR="00FC6661" w:rsidRPr="00937BE1">
        <w:t>further</w:t>
      </w:r>
      <w:r w:rsidR="00356C18" w:rsidRPr="00937BE1">
        <w:t xml:space="preserve"> </w:t>
      </w:r>
      <w:r w:rsidR="00FC6661" w:rsidRPr="00937BE1">
        <w:t>restrictions</w:t>
      </w:r>
      <w:r w:rsidR="00356C18" w:rsidRPr="00937BE1">
        <w:t xml:space="preserve"> </w:t>
      </w:r>
      <w:r w:rsidR="00FC6661" w:rsidRPr="00937BE1">
        <w:t>on</w:t>
      </w:r>
      <w:r w:rsidR="00356C18" w:rsidRPr="00937BE1">
        <w:t xml:space="preserve"> </w:t>
      </w:r>
      <w:r w:rsidR="00FC6661" w:rsidRPr="00937BE1">
        <w:t>businesses</w:t>
      </w:r>
      <w:r w:rsidR="00356C18" w:rsidRPr="00937BE1">
        <w:t xml:space="preserve"> </w:t>
      </w:r>
      <w:r w:rsidR="00FC6661" w:rsidRPr="00937BE1">
        <w:t>across</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p>
    <w:p w14:paraId="4D31670C" w14:textId="60350DEB" w:rsidR="00FC6661" w:rsidRPr="00937BE1" w:rsidRDefault="00FC6661" w:rsidP="00356C18">
      <w:pPr>
        <w:pStyle w:val="Body"/>
      </w:pPr>
      <w:r w:rsidRPr="00937BE1">
        <w:t>To</w:t>
      </w:r>
      <w:r w:rsidR="00356C18" w:rsidRPr="00937BE1">
        <w:t xml:space="preserve"> </w:t>
      </w:r>
      <w:r w:rsidRPr="00937BE1">
        <w:t>strengthen</w:t>
      </w:r>
      <w:r w:rsidR="00356C18" w:rsidRPr="00937BE1">
        <w:t xml:space="preserve"> </w:t>
      </w:r>
      <w:r w:rsidRPr="00937BE1">
        <w:t>engagement</w:t>
      </w:r>
      <w:r w:rsidR="00356C18" w:rsidRPr="00937BE1">
        <w:t xml:space="preserve"> </w:t>
      </w:r>
      <w:r w:rsidRPr="00937BE1">
        <w:t>activities,</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also</w:t>
      </w:r>
      <w:r w:rsidR="00356C18" w:rsidRPr="00937BE1">
        <w:t xml:space="preserve"> </w:t>
      </w:r>
      <w:r w:rsidRPr="00937BE1">
        <w:t>strove</w:t>
      </w:r>
      <w:r w:rsidR="00356C18" w:rsidRPr="00937BE1">
        <w:t xml:space="preserve"> </w:t>
      </w:r>
      <w:r w:rsidRPr="00937BE1">
        <w:t>to</w:t>
      </w:r>
      <w:r w:rsidR="00356C18" w:rsidRPr="00937BE1">
        <w:t xml:space="preserve"> </w:t>
      </w:r>
      <w:r w:rsidRPr="00937BE1">
        <w:t>improve</w:t>
      </w:r>
      <w:r w:rsidR="00356C18" w:rsidRPr="00937BE1">
        <w:t xml:space="preserve"> </w:t>
      </w:r>
      <w:r w:rsidRPr="00937BE1">
        <w:t>communication</w:t>
      </w:r>
      <w:r w:rsidR="00356C18" w:rsidRPr="00937BE1">
        <w:t xml:space="preserve"> </w:t>
      </w:r>
      <w:r w:rsidRPr="00937BE1">
        <w:t>resources</w:t>
      </w:r>
      <w:r w:rsidR="00356C18" w:rsidRPr="00937BE1">
        <w:t xml:space="preserve"> </w:t>
      </w:r>
      <w:r w:rsidRPr="00937BE1">
        <w:t>used</w:t>
      </w:r>
      <w:r w:rsidR="00356C18" w:rsidRPr="00937BE1">
        <w:t xml:space="preserve"> </w:t>
      </w:r>
      <w:r w:rsidRPr="00937BE1">
        <w:t>to</w:t>
      </w:r>
      <w:r w:rsidR="00356C18" w:rsidRPr="00937BE1">
        <w:t xml:space="preserve"> </w:t>
      </w:r>
      <w:r w:rsidRPr="00937BE1">
        <w:t>inform</w:t>
      </w:r>
      <w:r w:rsidR="00356C18" w:rsidRPr="00937BE1">
        <w:t xml:space="preserve"> </w:t>
      </w:r>
      <w:r w:rsidRPr="00937BE1">
        <w:t>Victorians</w:t>
      </w:r>
      <w:r w:rsidR="00356C18" w:rsidRPr="00937BE1">
        <w:t xml:space="preserve"> </w:t>
      </w:r>
      <w:r w:rsidRPr="00937BE1">
        <w:t>about</w:t>
      </w:r>
      <w:r w:rsidR="00356C18" w:rsidRPr="00937BE1">
        <w:t xml:space="preserve"> </w:t>
      </w:r>
      <w:r w:rsidRPr="00937BE1">
        <w:t>COVID-19</w:t>
      </w:r>
      <w:r w:rsidR="00356C18" w:rsidRPr="00937BE1">
        <w:t xml:space="preserve"> </w:t>
      </w:r>
      <w:r w:rsidRPr="00937BE1">
        <w:t>and</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especially</w:t>
      </w:r>
      <w:r w:rsidR="00356C18" w:rsidRPr="00937BE1">
        <w:t xml:space="preserve"> </w:t>
      </w:r>
      <w:r w:rsidRPr="00937BE1">
        <w:t>those</w:t>
      </w:r>
      <w:r w:rsidR="00356C18" w:rsidRPr="00937BE1">
        <w:t xml:space="preserve"> </w:t>
      </w:r>
      <w:r w:rsidRPr="00937BE1">
        <w:t>resources</w:t>
      </w:r>
      <w:r w:rsidR="00356C18" w:rsidRPr="00937BE1">
        <w:t xml:space="preserve"> </w:t>
      </w:r>
      <w:r w:rsidRPr="00937BE1">
        <w:t>for</w:t>
      </w:r>
      <w:r w:rsidR="00356C18" w:rsidRPr="00937BE1">
        <w:t xml:space="preserve"> </w:t>
      </w: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for</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who</w:t>
      </w:r>
      <w:r w:rsidR="00356C18" w:rsidRPr="00937BE1">
        <w:t xml:space="preserve"> </w:t>
      </w:r>
      <w:r w:rsidRPr="00937BE1">
        <w:t>had</w:t>
      </w:r>
      <w:r w:rsidR="00356C18" w:rsidRPr="00937BE1">
        <w:t xml:space="preserve"> </w:t>
      </w:r>
      <w:r w:rsidRPr="00937BE1">
        <w:t>special</w:t>
      </w:r>
      <w:r w:rsidR="00356C18" w:rsidRPr="00937BE1">
        <w:t xml:space="preserve"> </w:t>
      </w:r>
      <w:r w:rsidRPr="00937BE1">
        <w:t>needs.</w:t>
      </w:r>
      <w:r w:rsidR="00356C18" w:rsidRPr="00937BE1">
        <w:t xml:space="preserve"> </w:t>
      </w:r>
    </w:p>
    <w:p w14:paraId="7B4B2666" w14:textId="2D19AFB0" w:rsidR="00FC6661" w:rsidRPr="00937BE1" w:rsidRDefault="00FC6661" w:rsidP="00356C18">
      <w:pPr>
        <w:pStyle w:val="Body"/>
        <w:rPr>
          <w:rFonts w:ascii="Calibri" w:hAnsi="Calibri"/>
        </w:rPr>
      </w:pPr>
      <w:r w:rsidRPr="00937BE1">
        <w:t>It</w:t>
      </w:r>
      <w:r w:rsidR="00356C18" w:rsidRPr="00937BE1">
        <w:t xml:space="preserve"> </w:t>
      </w:r>
      <w:r w:rsidRPr="00937BE1">
        <w:t>was</w:t>
      </w:r>
      <w:r w:rsidR="00356C18" w:rsidRPr="00937BE1">
        <w:t xml:space="preserve"> </w:t>
      </w: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that</w:t>
      </w:r>
      <w:r w:rsidR="00356C18" w:rsidRPr="00937BE1">
        <w:t xml:space="preserve"> </w:t>
      </w:r>
      <w:r w:rsidRPr="00937BE1">
        <w:t>resourcing</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increased</w:t>
      </w:r>
      <w:r w:rsidR="00356C18" w:rsidRPr="00937BE1">
        <w:t xml:space="preserve"> </w:t>
      </w:r>
      <w:r w:rsidRPr="00937BE1">
        <w:t>to</w:t>
      </w:r>
      <w:r w:rsidR="00356C18" w:rsidRPr="00937BE1">
        <w:t xml:space="preserve"> </w:t>
      </w:r>
      <w:r w:rsidRPr="00937BE1">
        <w:t>recruit</w:t>
      </w:r>
      <w:r w:rsidR="00356C18" w:rsidRPr="00937BE1">
        <w:t xml:space="preserve"> </w:t>
      </w:r>
      <w:r w:rsidRPr="00937BE1">
        <w:t>a</w:t>
      </w:r>
      <w:r w:rsidR="00356C18" w:rsidRPr="00937BE1">
        <w:t xml:space="preserve"> </w:t>
      </w:r>
      <w:r w:rsidRPr="00937BE1">
        <w:t>COVID-19</w:t>
      </w:r>
      <w:r w:rsidR="00356C18" w:rsidRPr="00937BE1">
        <w:t xml:space="preserve"> </w:t>
      </w:r>
      <w:r w:rsidRPr="00937BE1">
        <w:t>surge</w:t>
      </w:r>
      <w:r w:rsidR="00356C18" w:rsidRPr="00937BE1">
        <w:t xml:space="preserve"> </w:t>
      </w:r>
      <w:r w:rsidRPr="00937BE1">
        <w:t>workforce</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stronger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required</w:t>
      </w:r>
      <w:r w:rsidR="00356C18" w:rsidRPr="00937BE1">
        <w:t xml:space="preserve"> </w:t>
      </w:r>
      <w:r w:rsidRPr="00937BE1">
        <w:t>to</w:t>
      </w:r>
      <w:r w:rsidR="00356C18" w:rsidRPr="00937BE1">
        <w:t xml:space="preserve"> </w:t>
      </w:r>
      <w:r w:rsidRPr="00937BE1">
        <w:t>bring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under</w:t>
      </w:r>
      <w:r w:rsidR="00356C18" w:rsidRPr="00937BE1">
        <w:t xml:space="preserve"> </w:t>
      </w:r>
      <w:r w:rsidRPr="00937BE1">
        <w:t>control</w:t>
      </w:r>
      <w:r w:rsidR="00E16F09" w:rsidRPr="00937BE1">
        <w:t>. This</w:t>
      </w:r>
      <w:r w:rsidR="00356C18" w:rsidRPr="00937BE1">
        <w:t xml:space="preserve"> </w:t>
      </w:r>
      <w:r w:rsidRPr="00937BE1">
        <w:t>led</w:t>
      </w:r>
      <w:r w:rsidR="00356C18" w:rsidRPr="00937BE1">
        <w:t xml:space="preserve"> </w:t>
      </w:r>
      <w:r w:rsidRPr="00937BE1">
        <w:t>to</w:t>
      </w:r>
      <w:r w:rsidR="00356C18" w:rsidRPr="00937BE1">
        <w:t xml:space="preserve"> </w:t>
      </w:r>
      <w:r w:rsidRPr="00937BE1">
        <w:t>a</w:t>
      </w:r>
      <w:r w:rsidR="00356C18" w:rsidRPr="00937BE1">
        <w:t xml:space="preserve"> </w:t>
      </w:r>
      <w:r w:rsidRPr="00937BE1">
        <w:t>slow</w:t>
      </w:r>
      <w:r w:rsidR="00356C18" w:rsidRPr="00937BE1">
        <w:t xml:space="preserve"> </w:t>
      </w:r>
      <w:r w:rsidRPr="00937BE1">
        <w:t>relaxing</w:t>
      </w:r>
      <w:r w:rsidR="00356C18" w:rsidRPr="00937BE1">
        <w:t xml:space="preserve"> </w:t>
      </w:r>
      <w:r w:rsidRPr="00937BE1">
        <w:t>of</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677E13" w:rsidRPr="00937BE1">
        <w:rPr>
          <w:rFonts w:ascii="Calibri" w:hAnsi="Calibri"/>
        </w:rPr>
        <w:t xml:space="preserve"> </w:t>
      </w:r>
    </w:p>
    <w:p w14:paraId="0D0D1E9A" w14:textId="37F7934D" w:rsidR="00FC6661" w:rsidRPr="00937BE1" w:rsidRDefault="00FC6661" w:rsidP="00C55331">
      <w:pPr>
        <w:pStyle w:val="Heading3"/>
      </w:pPr>
      <w:bookmarkStart w:id="96" w:name="_Toc173153383"/>
      <w:bookmarkStart w:id="97" w:name="_Toc1499002268"/>
      <w:r w:rsidRPr="00937BE1">
        <w:t>Key</w:t>
      </w:r>
      <w:r w:rsidR="00356C18" w:rsidRPr="00937BE1">
        <w:t xml:space="preserve"> </w:t>
      </w:r>
      <w:r w:rsidRPr="00937BE1">
        <w:t>responses</w:t>
      </w:r>
      <w:r w:rsidR="00356C18" w:rsidRPr="00937BE1">
        <w:t xml:space="preserve"> </w:t>
      </w:r>
      <w:r w:rsidRPr="00937BE1">
        <w:t>to</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677E13" w:rsidRPr="00937BE1">
        <w:t xml:space="preserve"> </w:t>
      </w:r>
      <w:bookmarkEnd w:id="96"/>
      <w:bookmarkEnd w:id="97"/>
    </w:p>
    <w:p w14:paraId="4B5BC40D" w14:textId="51475B12" w:rsidR="00FC6661" w:rsidRPr="00937BE1" w:rsidRDefault="10DDE0B0" w:rsidP="00AE12C3">
      <w:pPr>
        <w:pStyle w:val="Body"/>
      </w:pPr>
      <w:r w:rsidRPr="00937BE1">
        <w:t>While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were</w:t>
      </w:r>
      <w:r w:rsidR="2428BE59" w:rsidRPr="00937BE1">
        <w:t xml:space="preserve"> </w:t>
      </w:r>
      <w:r w:rsidRPr="00937BE1">
        <w:t>made</w:t>
      </w:r>
      <w:r w:rsidR="2428BE59" w:rsidRPr="00937BE1">
        <w:t xml:space="preserve"> </w:t>
      </w:r>
      <w:r w:rsidRPr="00937BE1">
        <w:t>more</w:t>
      </w:r>
      <w:r w:rsidR="2428BE59" w:rsidRPr="00937BE1">
        <w:t xml:space="preserve"> </w:t>
      </w:r>
      <w:r w:rsidRPr="00937BE1">
        <w:t>stringent</w:t>
      </w:r>
      <w:r w:rsidR="2428BE59" w:rsidRPr="00937BE1">
        <w:t xml:space="preserve"> </w:t>
      </w:r>
      <w:r w:rsidRPr="00937BE1">
        <w:t>to</w:t>
      </w:r>
      <w:r w:rsidR="2428BE59" w:rsidRPr="00937BE1">
        <w:t xml:space="preserve"> </w:t>
      </w:r>
      <w:r w:rsidRPr="00937BE1">
        <w:t>address</w:t>
      </w:r>
      <w:r w:rsidR="2428BE59" w:rsidRPr="00937BE1">
        <w:t xml:space="preserve"> </w:t>
      </w:r>
      <w:r w:rsidRPr="00937BE1">
        <w:t>the</w:t>
      </w:r>
      <w:r w:rsidR="2428BE59" w:rsidRPr="00937BE1">
        <w:t xml:space="preserve"> </w:t>
      </w:r>
      <w:r w:rsidRPr="00937BE1">
        <w:t>significant</w:t>
      </w:r>
      <w:r w:rsidR="2428BE59" w:rsidRPr="00937BE1">
        <w:t xml:space="preserve"> </w:t>
      </w:r>
      <w:r w:rsidRPr="00937BE1">
        <w:t>community</w:t>
      </w:r>
      <w:r w:rsidR="2428BE59" w:rsidRPr="00937BE1">
        <w:t xml:space="preserve"> </w:t>
      </w:r>
      <w:r w:rsidRPr="00937BE1">
        <w:t>COVID-19</w:t>
      </w:r>
      <w:r w:rsidR="2428BE59" w:rsidRPr="00937BE1">
        <w:t xml:space="preserve"> </w:t>
      </w:r>
      <w:r w:rsidRPr="00937BE1">
        <w:t>transmission</w:t>
      </w:r>
      <w:r w:rsidR="2428BE59" w:rsidRPr="00937BE1">
        <w:t xml:space="preserve"> </w:t>
      </w:r>
      <w:r w:rsidRPr="00937BE1">
        <w:t>that</w:t>
      </w:r>
      <w:r w:rsidR="2428BE59" w:rsidRPr="00937BE1">
        <w:t xml:space="preserve"> </w:t>
      </w:r>
      <w:r w:rsidRPr="00937BE1">
        <w:t>occurred,</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and</w:t>
      </w:r>
      <w:r w:rsidR="2428BE59" w:rsidRPr="00937BE1">
        <w:t xml:space="preserve"> </w:t>
      </w:r>
      <w:r w:rsidRPr="00937BE1">
        <w:t>broader</w:t>
      </w:r>
      <w:r w:rsidR="2428BE59" w:rsidRPr="00937BE1">
        <w:t xml:space="preserve"> </w:t>
      </w:r>
      <w:r w:rsidRPr="00937BE1">
        <w:t>Victorian</w:t>
      </w:r>
      <w:r w:rsidR="2428BE59" w:rsidRPr="00937BE1">
        <w:t xml:space="preserve"> </w:t>
      </w:r>
      <w:r w:rsidRPr="00937BE1">
        <w:t>Government</w:t>
      </w:r>
      <w:r w:rsidR="2428BE59" w:rsidRPr="00937BE1">
        <w:t xml:space="preserve"> </w:t>
      </w:r>
      <w:r w:rsidRPr="00937BE1">
        <w:t>implemented</w:t>
      </w:r>
      <w:r w:rsidR="2428BE59" w:rsidRPr="00937BE1">
        <w:t xml:space="preserve"> </w:t>
      </w:r>
      <w:r w:rsidRPr="00937BE1">
        <w:t>a</w:t>
      </w:r>
      <w:r w:rsidR="2428BE59" w:rsidRPr="00937BE1">
        <w:t xml:space="preserve"> </w:t>
      </w:r>
      <w:r w:rsidRPr="00937BE1">
        <w:t>number</w:t>
      </w:r>
      <w:r w:rsidR="2428BE59" w:rsidRPr="00937BE1">
        <w:t xml:space="preserve"> </w:t>
      </w:r>
      <w:r w:rsidRPr="00937BE1">
        <w:t>of</w:t>
      </w:r>
      <w:r w:rsidR="2428BE59" w:rsidRPr="00937BE1">
        <w:t xml:space="preserve"> </w:t>
      </w:r>
      <w:r w:rsidRPr="00937BE1">
        <w:t>key</w:t>
      </w:r>
      <w:r w:rsidR="2428BE59" w:rsidRPr="00937BE1">
        <w:t xml:space="preserve"> </w:t>
      </w:r>
      <w:r w:rsidRPr="00937BE1">
        <w:t>measures</w:t>
      </w:r>
      <w:r w:rsidR="2428BE59" w:rsidRPr="00937BE1">
        <w:t xml:space="preserve"> </w:t>
      </w:r>
      <w:r w:rsidRPr="00937BE1">
        <w:t>to</w:t>
      </w:r>
      <w:r w:rsidR="2428BE59" w:rsidRPr="00937BE1">
        <w:t xml:space="preserve"> </w:t>
      </w:r>
      <w:r w:rsidRPr="00937BE1">
        <w:t>help</w:t>
      </w:r>
      <w:r w:rsidR="2428BE59" w:rsidRPr="00937BE1">
        <w:t xml:space="preserve"> </w:t>
      </w:r>
      <w:r w:rsidRPr="00937BE1">
        <w:t>support</w:t>
      </w:r>
      <w:r w:rsidR="2428BE59" w:rsidRPr="00937BE1">
        <w:t xml:space="preserve"> </w:t>
      </w:r>
      <w:r w:rsidRPr="00937BE1">
        <w:t>Victorians.</w:t>
      </w:r>
      <w:r w:rsidR="2428BE59" w:rsidRPr="00937BE1">
        <w:t xml:space="preserve"> </w:t>
      </w:r>
    </w:p>
    <w:p w14:paraId="1A7CF2DA" w14:textId="698DD3F7" w:rsidR="00FC6661" w:rsidRPr="00937BE1" w:rsidRDefault="00FC6661" w:rsidP="3FDC76EE">
      <w:pPr>
        <w:pStyle w:val="Heading4"/>
      </w:pPr>
      <w:bookmarkStart w:id="98" w:name="_Toc65446475"/>
      <w:bookmarkStart w:id="99" w:name="_Toc173153384"/>
      <w:r w:rsidRPr="00937BE1">
        <w:t>Key</w:t>
      </w:r>
      <w:r w:rsidR="00356C18" w:rsidRPr="00937BE1">
        <w:t xml:space="preserve"> </w:t>
      </w:r>
      <w:r w:rsidRPr="00937BE1">
        <w:t>financial</w:t>
      </w:r>
      <w:r w:rsidR="00356C18" w:rsidRPr="00937BE1">
        <w:t xml:space="preserve"> </w:t>
      </w:r>
      <w:r w:rsidRPr="00937BE1">
        <w:t>support</w:t>
      </w:r>
      <w:r w:rsidR="00356C18" w:rsidRPr="00937BE1">
        <w:t xml:space="preserve"> </w:t>
      </w:r>
      <w:r w:rsidRPr="00937BE1">
        <w:t>measures</w:t>
      </w:r>
      <w:r w:rsidR="00356C18" w:rsidRPr="00937BE1">
        <w:t xml:space="preserve"> </w:t>
      </w:r>
      <w:r w:rsidRPr="00937BE1">
        <w:t>in</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bookmarkEnd w:id="98"/>
    </w:p>
    <w:p w14:paraId="467D5DA7" w14:textId="32C6A1FD" w:rsidR="00FC6661" w:rsidRPr="00937BE1" w:rsidRDefault="009E7160" w:rsidP="00AE12C3">
      <w:pPr>
        <w:pStyle w:val="Body"/>
      </w:pPr>
      <w:r w:rsidRPr="00937BE1">
        <w:t>As well as</w:t>
      </w:r>
      <w:r w:rsidR="00356C18" w:rsidRPr="00937BE1">
        <w:t xml:space="preserve"> </w:t>
      </w:r>
      <w:r w:rsidR="00FC6661" w:rsidRPr="00937BE1">
        <w:t>the</w:t>
      </w:r>
      <w:r w:rsidR="00356C18" w:rsidRPr="00937BE1">
        <w:t xml:space="preserve"> </w:t>
      </w:r>
      <w:r w:rsidR="00FC6661" w:rsidRPr="00937BE1">
        <w:t>financial</w:t>
      </w:r>
      <w:r w:rsidR="00356C18" w:rsidRPr="00937BE1">
        <w:t xml:space="preserve"> </w:t>
      </w:r>
      <w:r w:rsidR="00FC6661" w:rsidRPr="00937BE1">
        <w:t>support</w:t>
      </w:r>
      <w:r w:rsidR="00356C18" w:rsidRPr="00937BE1">
        <w:t xml:space="preserve"> </w:t>
      </w:r>
      <w:r w:rsidR="00FC6661" w:rsidRPr="00937BE1">
        <w:t>measures</w:t>
      </w:r>
      <w:r w:rsidR="00356C18" w:rsidRPr="00937BE1">
        <w:t xml:space="preserve"> </w:t>
      </w:r>
      <w:r w:rsidRPr="00937BE1">
        <w:t xml:space="preserve">the Victorian and </w:t>
      </w:r>
      <w:r w:rsidR="00070987" w:rsidRPr="00937BE1">
        <w:t>Commonwealth</w:t>
      </w:r>
      <w:r w:rsidRPr="00937BE1">
        <w:t xml:space="preserve"> </w:t>
      </w:r>
      <w:r w:rsidR="006E6FD5" w:rsidRPr="00937BE1">
        <w:t>G</w:t>
      </w:r>
      <w:r w:rsidRPr="00937BE1">
        <w:t xml:space="preserve">overnments </w:t>
      </w:r>
      <w:r w:rsidR="00FC6661" w:rsidRPr="00937BE1">
        <w:t>introduced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wave</w:t>
      </w:r>
      <w:r w:rsidR="00B002B2" w:rsidRPr="00937BE1">
        <w:t>,</w:t>
      </w:r>
      <w:r w:rsidRPr="00937BE1">
        <w:t xml:space="preserve"> extra</w:t>
      </w:r>
      <w:r w:rsidR="00356C18" w:rsidRPr="00937BE1">
        <w:t xml:space="preserve"> </w:t>
      </w:r>
      <w:r w:rsidR="00FC6661" w:rsidRPr="00937BE1">
        <w:t>support</w:t>
      </w:r>
      <w:r w:rsidR="00356C18" w:rsidRPr="00937BE1">
        <w:t xml:space="preserve"> </w:t>
      </w:r>
      <w:r w:rsidR="00FC6661" w:rsidRPr="00937BE1">
        <w:t>measures</w:t>
      </w:r>
      <w:r w:rsidR="00356C18" w:rsidRPr="00937BE1">
        <w:t xml:space="preserve"> </w:t>
      </w:r>
      <w:r w:rsidR="00FC6661" w:rsidRPr="00937BE1">
        <w:t>were</w:t>
      </w:r>
      <w:r w:rsidR="00356C18" w:rsidRPr="00937BE1">
        <w:t xml:space="preserve"> </w:t>
      </w:r>
      <w:r w:rsidR="00FC6661" w:rsidRPr="00937BE1">
        <w:t>introduced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second</w:t>
      </w:r>
      <w:r w:rsidR="00356C18" w:rsidRPr="00937BE1">
        <w:t xml:space="preserve"> </w:t>
      </w:r>
      <w:r w:rsidR="00FC6661" w:rsidRPr="00937BE1">
        <w:t>wave,</w:t>
      </w:r>
      <w:r w:rsidR="00356C18" w:rsidRPr="00937BE1">
        <w:t xml:space="preserve"> </w:t>
      </w:r>
      <w:r w:rsidR="00FC6661" w:rsidRPr="00937BE1">
        <w:t>including:</w:t>
      </w:r>
      <w:r w:rsidR="00356C18" w:rsidRPr="00937BE1">
        <w:t xml:space="preserve"> </w:t>
      </w:r>
    </w:p>
    <w:bookmarkEnd w:id="99"/>
    <w:p w14:paraId="527E9BF2" w14:textId="2579D74A" w:rsidR="00FC6661" w:rsidRPr="00937BE1" w:rsidRDefault="009E7160" w:rsidP="004E7637">
      <w:pPr>
        <w:pStyle w:val="Bullet1"/>
      </w:pPr>
      <w:r w:rsidRPr="00937BE1">
        <w:t>t</w:t>
      </w:r>
      <w:r w:rsidR="00FC6661" w:rsidRPr="00937BE1">
        <w:t>he</w:t>
      </w:r>
      <w:r w:rsidR="00356C18" w:rsidRPr="00937BE1">
        <w:t xml:space="preserve"> </w:t>
      </w:r>
      <w:r w:rsidR="009A78A6" w:rsidRPr="00937BE1">
        <w:t xml:space="preserve">COVID-19 Worker Support Payment, </w:t>
      </w:r>
      <w:r w:rsidR="00FC6661" w:rsidRPr="00937BE1">
        <w:t>which</w:t>
      </w:r>
      <w:r w:rsidR="00356C18" w:rsidRPr="00937BE1">
        <w:t xml:space="preserve"> </w:t>
      </w:r>
      <w:r w:rsidR="00FC6661" w:rsidRPr="00937BE1">
        <w:t>provided</w:t>
      </w:r>
      <w:r w:rsidR="00356C18" w:rsidRPr="00937BE1">
        <w:t xml:space="preserve"> </w:t>
      </w:r>
      <w:r w:rsidR="00FC6661" w:rsidRPr="00937BE1">
        <w:t>$1,500</w:t>
      </w:r>
      <w:r w:rsidR="00356C18" w:rsidRPr="00937BE1">
        <w:t xml:space="preserve"> </w:t>
      </w:r>
      <w:r w:rsidR="00FC6661" w:rsidRPr="00937BE1">
        <w:t>to</w:t>
      </w:r>
      <w:r w:rsidR="00356C18" w:rsidRPr="00937BE1">
        <w:t xml:space="preserve"> </w:t>
      </w:r>
      <w:r w:rsidR="00FC6661" w:rsidRPr="00937BE1">
        <w:t>workers</w:t>
      </w:r>
      <w:r w:rsidR="00356C18" w:rsidRPr="00937BE1">
        <w:t xml:space="preserve"> </w:t>
      </w:r>
      <w:r w:rsidR="00FC6661" w:rsidRPr="00937BE1">
        <w:t>who</w:t>
      </w:r>
      <w:r w:rsidR="00356C18" w:rsidRPr="00937BE1">
        <w:t xml:space="preserve"> </w:t>
      </w:r>
      <w:r w:rsidR="003E479D" w:rsidRPr="00937BE1">
        <w:t>had</w:t>
      </w:r>
      <w:r w:rsidR="00356C18" w:rsidRPr="00937BE1">
        <w:t xml:space="preserve"> </w:t>
      </w:r>
      <w:r w:rsidR="00FC6661" w:rsidRPr="00937BE1">
        <w:t>to</w:t>
      </w:r>
      <w:r w:rsidR="00356C18" w:rsidRPr="00937BE1">
        <w:t xml:space="preserve"> </w:t>
      </w:r>
      <w:r w:rsidR="00FC6661" w:rsidRPr="00937BE1">
        <w:t>isolate</w:t>
      </w:r>
      <w:r w:rsidR="00356C18" w:rsidRPr="00937BE1">
        <w:t xml:space="preserve"> </w:t>
      </w:r>
      <w:r w:rsidR="00FC6661" w:rsidRPr="00937BE1">
        <w:t>or</w:t>
      </w:r>
      <w:r w:rsidR="00356C18" w:rsidRPr="00937BE1">
        <w:t xml:space="preserve"> </w:t>
      </w:r>
      <w:r w:rsidR="00FC6661" w:rsidRPr="00937BE1">
        <w:t>quarantine</w:t>
      </w:r>
      <w:r w:rsidR="00356C18" w:rsidRPr="00937BE1">
        <w:t xml:space="preserve"> </w:t>
      </w:r>
      <w:r w:rsidR="00FC6661" w:rsidRPr="00937BE1">
        <w:t>and</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0FC6661" w:rsidRPr="00937BE1">
        <w:t>have</w:t>
      </w:r>
      <w:r w:rsidR="00356C18" w:rsidRPr="00937BE1">
        <w:t xml:space="preserve"> </w:t>
      </w:r>
      <w:r w:rsidR="00FC6661" w:rsidRPr="00937BE1">
        <w:t>access</w:t>
      </w:r>
      <w:r w:rsidR="00356C18" w:rsidRPr="00937BE1">
        <w:t xml:space="preserve"> </w:t>
      </w:r>
      <w:r w:rsidR="00FC6661" w:rsidRPr="00937BE1">
        <w:t>to</w:t>
      </w:r>
      <w:r w:rsidR="00356C18" w:rsidRPr="00937BE1">
        <w:t xml:space="preserve"> </w:t>
      </w:r>
      <w:r w:rsidR="00FC6661" w:rsidRPr="00937BE1">
        <w:t>sick</w:t>
      </w:r>
      <w:r w:rsidR="00356C18" w:rsidRPr="00937BE1">
        <w:t xml:space="preserve"> </w:t>
      </w:r>
      <w:r w:rsidR="00FC6661" w:rsidRPr="00937BE1">
        <w:t>pay</w:t>
      </w:r>
    </w:p>
    <w:p w14:paraId="5E31694E" w14:textId="526637E0" w:rsidR="00FC6661" w:rsidRPr="00937BE1" w:rsidRDefault="009E7160" w:rsidP="004E7637">
      <w:pPr>
        <w:pStyle w:val="Bullet1"/>
      </w:pPr>
      <w:r w:rsidRPr="00937BE1">
        <w:t>t</w:t>
      </w:r>
      <w:r w:rsidR="00FC6661" w:rsidRPr="00937BE1">
        <w:t>he</w:t>
      </w:r>
      <w:r w:rsidR="00356C18" w:rsidRPr="00937BE1">
        <w:t xml:space="preserve"> </w:t>
      </w:r>
      <w:r w:rsidR="009A78A6" w:rsidRPr="00937BE1">
        <w:t xml:space="preserve">COVID-19 Test Isolation Payment </w:t>
      </w:r>
      <w:r w:rsidRPr="00937BE1">
        <w:t xml:space="preserve">– </w:t>
      </w:r>
      <w:r w:rsidR="00FC6661" w:rsidRPr="00937BE1">
        <w:t>a</w:t>
      </w:r>
      <w:r w:rsidR="00356C18" w:rsidRPr="00937BE1">
        <w:t xml:space="preserve"> </w:t>
      </w:r>
      <w:r w:rsidR="00FC6661" w:rsidRPr="00937BE1">
        <w:t>payment</w:t>
      </w:r>
      <w:r w:rsidR="00356C18" w:rsidRPr="00937BE1">
        <w:t xml:space="preserve"> </w:t>
      </w:r>
      <w:r w:rsidR="00FC6661" w:rsidRPr="00937BE1">
        <w:t>to</w:t>
      </w:r>
      <w:r w:rsidR="00356C18" w:rsidRPr="00937BE1">
        <w:t xml:space="preserve"> </w:t>
      </w:r>
      <w:r w:rsidR="00FC6661" w:rsidRPr="00937BE1">
        <w:t>support</w:t>
      </w:r>
      <w:r w:rsidR="00356C18" w:rsidRPr="00937BE1">
        <w:t xml:space="preserve"> </w:t>
      </w:r>
      <w:r w:rsidR="00FC6661" w:rsidRPr="00937BE1">
        <w:t>Victorian</w:t>
      </w:r>
      <w:r w:rsidR="00356C18" w:rsidRPr="00937BE1">
        <w:t xml:space="preserve"> </w:t>
      </w:r>
      <w:r w:rsidR="00FC6661" w:rsidRPr="00937BE1">
        <w:t>workers</w:t>
      </w:r>
      <w:r w:rsidR="00356C18" w:rsidRPr="00937BE1">
        <w:t xml:space="preserve"> </w:t>
      </w:r>
      <w:r w:rsidR="00FC6661" w:rsidRPr="00937BE1">
        <w:t>who</w:t>
      </w:r>
      <w:r w:rsidR="00356C18" w:rsidRPr="00937BE1">
        <w:t xml:space="preserve"> </w:t>
      </w:r>
      <w:r w:rsidR="00FC6661" w:rsidRPr="00937BE1">
        <w:t>were</w:t>
      </w:r>
      <w:r w:rsidR="00356C18" w:rsidRPr="00937BE1">
        <w:t xml:space="preserve"> </w:t>
      </w:r>
      <w:r w:rsidR="00FC6661" w:rsidRPr="00937BE1">
        <w:t>waiting</w:t>
      </w:r>
      <w:r w:rsidR="00356C18" w:rsidRPr="00937BE1">
        <w:t xml:space="preserve"> </w:t>
      </w:r>
      <w:r w:rsidR="00FC6661" w:rsidRPr="00937BE1">
        <w:t>for</w:t>
      </w:r>
      <w:r w:rsidR="00356C18" w:rsidRPr="00937BE1">
        <w:t xml:space="preserve"> </w:t>
      </w:r>
      <w:r w:rsidR="00FC6661" w:rsidRPr="00937BE1">
        <w:t>PCR</w:t>
      </w:r>
      <w:r w:rsidR="00356C18" w:rsidRPr="00937BE1">
        <w:t xml:space="preserve"> </w:t>
      </w:r>
      <w:r w:rsidR="00FC6661" w:rsidRPr="00937BE1">
        <w:t>test</w:t>
      </w:r>
      <w:r w:rsidR="00356C18" w:rsidRPr="00937BE1">
        <w:t xml:space="preserve"> </w:t>
      </w:r>
      <w:r w:rsidR="00FC6661" w:rsidRPr="00937BE1">
        <w:t>results</w:t>
      </w:r>
      <w:r w:rsidR="00356C18" w:rsidRPr="00937BE1">
        <w:t xml:space="preserve"> </w:t>
      </w:r>
      <w:r w:rsidR="00FC6661" w:rsidRPr="00937BE1">
        <w:t>and</w:t>
      </w:r>
      <w:r w:rsidR="00356C18" w:rsidRPr="00937BE1">
        <w:t xml:space="preserve"> </w:t>
      </w:r>
      <w:r w:rsidR="003E479D" w:rsidRPr="00937BE1">
        <w:t xml:space="preserve">had </w:t>
      </w:r>
      <w:r w:rsidR="00FC6661" w:rsidRPr="00937BE1">
        <w:t>to</w:t>
      </w:r>
      <w:r w:rsidR="00356C18" w:rsidRPr="00937BE1">
        <w:t xml:space="preserve"> </w:t>
      </w:r>
      <w:r w:rsidR="00FC6661" w:rsidRPr="00937BE1">
        <w:t>isolate</w:t>
      </w:r>
      <w:r w:rsidR="003E479D" w:rsidRPr="00937BE1">
        <w:t xml:space="preserve"> in the meantime</w:t>
      </w:r>
      <w:r w:rsidR="00FC6661" w:rsidRPr="00937BE1">
        <w:t>.</w:t>
      </w:r>
    </w:p>
    <w:p w14:paraId="28A1BFBC" w14:textId="637B10C5" w:rsidR="00FC6661" w:rsidRPr="00937BE1" w:rsidRDefault="00FC6661" w:rsidP="00356C18">
      <w:pPr>
        <w:pStyle w:val="Bodyafterbullets"/>
      </w:pPr>
      <w:r w:rsidRPr="00937BE1">
        <w:t>These</w:t>
      </w:r>
      <w:r w:rsidR="00356C18" w:rsidRPr="00937BE1">
        <w:t xml:space="preserve"> </w:t>
      </w:r>
      <w:r w:rsidRPr="00937BE1">
        <w:t>financial</w:t>
      </w:r>
      <w:r w:rsidR="00356C18" w:rsidRPr="00937BE1">
        <w:t xml:space="preserve"> </w:t>
      </w:r>
      <w:r w:rsidRPr="00937BE1">
        <w:t>supports</w:t>
      </w:r>
      <w:r w:rsidR="00356C18" w:rsidRPr="00937BE1">
        <w:t xml:space="preserve"> </w:t>
      </w:r>
      <w:r w:rsidRPr="00937BE1">
        <w:t>aimed</w:t>
      </w:r>
      <w:r w:rsidR="00356C18" w:rsidRPr="00937BE1">
        <w:t xml:space="preserve"> </w:t>
      </w:r>
      <w:r w:rsidRPr="00937BE1">
        <w:t>to</w:t>
      </w:r>
      <w:r w:rsidR="00356C18" w:rsidRPr="00937BE1">
        <w:t xml:space="preserve"> </w:t>
      </w:r>
      <w:r w:rsidRPr="00937BE1">
        <w:t>make</w:t>
      </w:r>
      <w:r w:rsidR="00356C18" w:rsidRPr="00937BE1">
        <w:t xml:space="preserve"> </w:t>
      </w:r>
      <w:r w:rsidRPr="00937BE1">
        <w:t>it</w:t>
      </w:r>
      <w:r w:rsidR="00356C18" w:rsidRPr="00937BE1">
        <w:t xml:space="preserve"> </w:t>
      </w:r>
      <w:r w:rsidRPr="00937BE1">
        <w:t>easier</w:t>
      </w:r>
      <w:r w:rsidR="00356C18" w:rsidRPr="00937BE1">
        <w:t xml:space="preserve"> </w:t>
      </w:r>
      <w:r w:rsidRPr="00937BE1">
        <w:t>for</w:t>
      </w:r>
      <w:r w:rsidR="00356C18" w:rsidRPr="00937BE1">
        <w:t xml:space="preserve"> </w:t>
      </w:r>
      <w:r w:rsidRPr="00937BE1">
        <w:t>people</w:t>
      </w:r>
      <w:r w:rsidR="00356C18" w:rsidRPr="00937BE1">
        <w:t xml:space="preserve"> </w:t>
      </w:r>
      <w:r w:rsidRPr="00937BE1">
        <w:t>to</w:t>
      </w:r>
      <w:r w:rsidR="00356C18" w:rsidRPr="00937BE1">
        <w:t xml:space="preserve"> </w:t>
      </w:r>
      <w:r w:rsidRPr="00937BE1">
        <w:t>comply</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directions</w:t>
      </w:r>
      <w:r w:rsidR="00161155" w:rsidRPr="00937BE1">
        <w:t>, thereby</w:t>
      </w:r>
      <w:r w:rsidR="00356C18" w:rsidRPr="00937BE1">
        <w:t xml:space="preserve"> </w:t>
      </w:r>
      <w:r w:rsidRPr="00937BE1">
        <w:t>reduc</w:t>
      </w:r>
      <w:r w:rsidR="00161155" w:rsidRPr="00937BE1">
        <w:t>ing</w:t>
      </w:r>
      <w:r w:rsidR="00356C18" w:rsidRPr="00937BE1">
        <w:t xml:space="preserve"> </w:t>
      </w:r>
      <w:r w:rsidRPr="00937BE1">
        <w:t>the</w:t>
      </w:r>
      <w:r w:rsidR="00356C18" w:rsidRPr="00937BE1">
        <w:t xml:space="preserve"> </w:t>
      </w:r>
      <w:r w:rsidRPr="00937BE1">
        <w:t>chances</w:t>
      </w:r>
      <w:r w:rsidR="00356C18" w:rsidRPr="00937BE1">
        <w:t xml:space="preserve"> </w:t>
      </w:r>
      <w:r w:rsidRPr="00937BE1">
        <w:t>of</w:t>
      </w:r>
      <w:r w:rsidR="00356C18" w:rsidRPr="00937BE1">
        <w:t xml:space="preserve"> </w:t>
      </w:r>
      <w:r w:rsidRPr="00937BE1">
        <w:t>COVID-19</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help</w:t>
      </w:r>
      <w:r w:rsidR="00161155" w:rsidRPr="00937BE1">
        <w:t>ing to</w:t>
      </w:r>
      <w:r w:rsidR="00356C18" w:rsidRPr="00937BE1">
        <w:t xml:space="preserve"> </w:t>
      </w:r>
      <w:r w:rsidRPr="00937BE1">
        <w:t>keep</w:t>
      </w:r>
      <w:r w:rsidR="00356C18" w:rsidRPr="00937BE1">
        <w:t xml:space="preserve"> </w:t>
      </w:r>
      <w:r w:rsidRPr="00937BE1">
        <w:t>people</w:t>
      </w:r>
      <w:r w:rsidR="00356C18" w:rsidRPr="00937BE1">
        <w:t xml:space="preserve"> </w:t>
      </w:r>
      <w:r w:rsidRPr="00937BE1">
        <w:t>safe.</w:t>
      </w:r>
      <w:r w:rsidR="00356C18" w:rsidRPr="00937BE1">
        <w:t xml:space="preserve"> </w:t>
      </w:r>
    </w:p>
    <w:p w14:paraId="60456670" w14:textId="493AE92A" w:rsidR="00FC6661" w:rsidRPr="00937BE1" w:rsidRDefault="00FC6661" w:rsidP="3FDC76EE">
      <w:pPr>
        <w:pStyle w:val="Heading4"/>
      </w:pPr>
      <w:bookmarkStart w:id="100" w:name="_Toc382833644"/>
      <w:r w:rsidRPr="00937BE1">
        <w:t>Tailored</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Aboriginal</w:t>
      </w:r>
      <w:r w:rsidR="00356C18" w:rsidRPr="00937BE1">
        <w:t xml:space="preserve"> </w:t>
      </w:r>
      <w:r w:rsidRPr="00937BE1">
        <w:t>communities</w:t>
      </w:r>
      <w:bookmarkEnd w:id="100"/>
    </w:p>
    <w:p w14:paraId="6177BA0A" w14:textId="7613A840" w:rsidR="00FC6661" w:rsidRPr="00937BE1" w:rsidRDefault="10DDE0B0" w:rsidP="00AE12C3">
      <w:pPr>
        <w:pStyle w:val="Body"/>
      </w:pPr>
      <w:r w:rsidRPr="00937BE1">
        <w:t>The</w:t>
      </w:r>
      <w:r w:rsidR="2428BE59" w:rsidRPr="00937BE1">
        <w:t xml:space="preserve"> </w:t>
      </w:r>
      <w:r w:rsidRPr="00937BE1">
        <w:t>Victorian</w:t>
      </w:r>
      <w:r w:rsidR="2428BE59" w:rsidRPr="00937BE1">
        <w:t xml:space="preserve"> </w:t>
      </w:r>
      <w:r w:rsidRPr="00937BE1">
        <w:t>Government</w:t>
      </w:r>
      <w:r w:rsidR="2428BE59" w:rsidRPr="00937BE1">
        <w:t xml:space="preserve"> </w:t>
      </w:r>
      <w:r w:rsidRPr="00937BE1">
        <w:t>COVID-19</w:t>
      </w:r>
      <w:r w:rsidR="2428BE59" w:rsidRPr="00937BE1">
        <w:t xml:space="preserve"> </w:t>
      </w:r>
      <w:r w:rsidRPr="00937BE1">
        <w:t>Aboriginal</w:t>
      </w:r>
      <w:r w:rsidR="2428BE59" w:rsidRPr="00937BE1">
        <w:t xml:space="preserve"> </w:t>
      </w:r>
      <w:r w:rsidRPr="00937BE1">
        <w:t>Community</w:t>
      </w:r>
      <w:r w:rsidR="2428BE59" w:rsidRPr="00937BE1">
        <w:t xml:space="preserve"> </w:t>
      </w:r>
      <w:r w:rsidRPr="00937BE1">
        <w:t>Taskforce</w:t>
      </w:r>
      <w:r w:rsidR="2428BE59" w:rsidRPr="00937BE1">
        <w:t xml:space="preserve"> </w:t>
      </w:r>
      <w:r w:rsidRPr="00937BE1">
        <w:t>was</w:t>
      </w:r>
      <w:r w:rsidR="2428BE59" w:rsidRPr="00937BE1">
        <w:t xml:space="preserve"> </w:t>
      </w:r>
      <w:r w:rsidR="00BA1E6E" w:rsidRPr="00937BE1">
        <w:t xml:space="preserve">set up </w:t>
      </w:r>
      <w:r w:rsidRPr="00937BE1">
        <w:t>to</w:t>
      </w:r>
      <w:r w:rsidR="2428BE59" w:rsidRPr="00937BE1">
        <w:t xml:space="preserve"> </w:t>
      </w:r>
      <w:r w:rsidRPr="00937BE1">
        <w:t>develop</w:t>
      </w:r>
      <w:r w:rsidR="2428BE59" w:rsidRPr="00937BE1">
        <w:t xml:space="preserve"> </w:t>
      </w:r>
      <w:r w:rsidRPr="00937BE1">
        <w:t>and</w:t>
      </w:r>
      <w:r w:rsidR="2428BE59" w:rsidRPr="00937BE1">
        <w:t xml:space="preserve"> </w:t>
      </w:r>
      <w:r w:rsidRPr="00937BE1">
        <w:t>deliver</w:t>
      </w:r>
      <w:r w:rsidR="2428BE59" w:rsidRPr="00937BE1">
        <w:t xml:space="preserve"> </w:t>
      </w:r>
      <w:r w:rsidRPr="00937BE1">
        <w:t>emergency</w:t>
      </w:r>
      <w:r w:rsidR="2428BE59" w:rsidRPr="00937BE1">
        <w:t xml:space="preserve"> </w:t>
      </w:r>
      <w:r w:rsidRPr="00937BE1">
        <w:t>management</w:t>
      </w:r>
      <w:r w:rsidR="2428BE59" w:rsidRPr="00937BE1">
        <w:t xml:space="preserve"> </w:t>
      </w:r>
      <w:r w:rsidRPr="00937BE1">
        <w:t>responses</w:t>
      </w:r>
      <w:r w:rsidR="2428BE59" w:rsidRPr="00937BE1">
        <w:t xml:space="preserve"> </w:t>
      </w:r>
      <w:r w:rsidRPr="00937BE1">
        <w:t>to</w:t>
      </w:r>
      <w:r w:rsidR="2428BE59" w:rsidRPr="00937BE1">
        <w:t xml:space="preserve"> </w:t>
      </w:r>
      <w:r w:rsidRPr="00937BE1">
        <w:t>the</w:t>
      </w:r>
      <w:r w:rsidR="2428BE59" w:rsidRPr="00937BE1">
        <w:t xml:space="preserve"> </w:t>
      </w:r>
      <w:r w:rsidRPr="00937BE1">
        <w:t>pandemic</w:t>
      </w:r>
      <w:r w:rsidR="2428BE59" w:rsidRPr="00937BE1">
        <w:t xml:space="preserve"> </w:t>
      </w:r>
      <w:r w:rsidRPr="00937BE1">
        <w:t>in</w:t>
      </w:r>
      <w:r w:rsidR="2428BE59" w:rsidRPr="00937BE1">
        <w:t xml:space="preserve"> </w:t>
      </w:r>
      <w:r w:rsidRPr="00937BE1">
        <w:t>Aboriginal</w:t>
      </w:r>
      <w:r w:rsidR="2428BE59" w:rsidRPr="00937BE1">
        <w:t xml:space="preserve"> </w:t>
      </w:r>
      <w:r w:rsidRPr="00937BE1">
        <w:t>communities</w:t>
      </w:r>
      <w:r w:rsidR="00BA1E6E" w:rsidRPr="00937BE1">
        <w:t xml:space="preserve">. The taskforce engaged </w:t>
      </w:r>
      <w:r w:rsidRPr="00937BE1">
        <w:t>with</w:t>
      </w:r>
      <w:r w:rsidR="2428BE59" w:rsidRPr="00937BE1">
        <w:t xml:space="preserve"> </w:t>
      </w:r>
      <w:r w:rsidRPr="00937BE1">
        <w:t>Aboriginal</w:t>
      </w:r>
      <w:r w:rsidR="2428BE59" w:rsidRPr="00937BE1">
        <w:t xml:space="preserve"> </w:t>
      </w:r>
      <w:r w:rsidRPr="00937BE1">
        <w:t>Community</w:t>
      </w:r>
      <w:r w:rsidR="2428BE59" w:rsidRPr="00937BE1">
        <w:t xml:space="preserve"> </w:t>
      </w:r>
      <w:r w:rsidRPr="00937BE1">
        <w:t>Controlled</w:t>
      </w:r>
      <w:r w:rsidR="2428BE59" w:rsidRPr="00937BE1">
        <w:t xml:space="preserve"> </w:t>
      </w:r>
      <w:r w:rsidRPr="00937BE1">
        <w:t>Health</w:t>
      </w:r>
      <w:r w:rsidR="2428BE59" w:rsidRPr="00937BE1">
        <w:t xml:space="preserve"> </w:t>
      </w:r>
      <w:r w:rsidRPr="00937BE1">
        <w:t>Organisations,</w:t>
      </w:r>
      <w:r w:rsidR="2428BE59" w:rsidRPr="00937BE1">
        <w:t xml:space="preserve"> </w:t>
      </w:r>
      <w:r w:rsidRPr="00937BE1">
        <w:t>guided</w:t>
      </w:r>
      <w:r w:rsidR="2428BE59" w:rsidRPr="00937BE1">
        <w:t xml:space="preserve"> </w:t>
      </w:r>
      <w:r w:rsidRPr="00937BE1">
        <w:t>by</w:t>
      </w:r>
      <w:r w:rsidR="2428BE59" w:rsidRPr="00937BE1">
        <w:t xml:space="preserve"> </w:t>
      </w:r>
      <w:r w:rsidRPr="00937BE1">
        <w:t>the</w:t>
      </w:r>
      <w:r w:rsidR="2428BE59" w:rsidRPr="00937BE1">
        <w:t xml:space="preserve"> </w:t>
      </w:r>
      <w:r w:rsidRPr="00937BE1">
        <w:rPr>
          <w:i/>
        </w:rPr>
        <w:t>Victorian</w:t>
      </w:r>
      <w:r w:rsidR="2428BE59" w:rsidRPr="00937BE1">
        <w:rPr>
          <w:i/>
        </w:rPr>
        <w:t xml:space="preserve"> </w:t>
      </w:r>
      <w:r w:rsidRPr="00937BE1">
        <w:rPr>
          <w:i/>
        </w:rPr>
        <w:t>COVID-19</w:t>
      </w:r>
      <w:r w:rsidR="2428BE59" w:rsidRPr="00937BE1">
        <w:rPr>
          <w:i/>
        </w:rPr>
        <w:t xml:space="preserve"> </w:t>
      </w:r>
      <w:r w:rsidR="00BA1E6E" w:rsidRPr="00937BE1">
        <w:rPr>
          <w:i/>
          <w:iCs/>
        </w:rPr>
        <w:t>p</w:t>
      </w:r>
      <w:r w:rsidRPr="00937BE1">
        <w:rPr>
          <w:i/>
          <w:iCs/>
        </w:rPr>
        <w:t>ublic</w:t>
      </w:r>
      <w:r w:rsidR="2428BE59" w:rsidRPr="00937BE1">
        <w:rPr>
          <w:i/>
          <w:iCs/>
        </w:rPr>
        <w:t xml:space="preserve"> </w:t>
      </w:r>
      <w:r w:rsidR="00BA1E6E" w:rsidRPr="00937BE1">
        <w:rPr>
          <w:i/>
          <w:iCs/>
        </w:rPr>
        <w:t>h</w:t>
      </w:r>
      <w:r w:rsidRPr="00937BE1">
        <w:rPr>
          <w:i/>
          <w:iCs/>
        </w:rPr>
        <w:t>ealth</w:t>
      </w:r>
      <w:r w:rsidR="2428BE59" w:rsidRPr="00937BE1">
        <w:rPr>
          <w:i/>
          <w:iCs/>
        </w:rPr>
        <w:t xml:space="preserve"> </w:t>
      </w:r>
      <w:r w:rsidR="00BA1E6E" w:rsidRPr="00937BE1">
        <w:rPr>
          <w:i/>
          <w:iCs/>
        </w:rPr>
        <w:t>m</w:t>
      </w:r>
      <w:r w:rsidRPr="00937BE1">
        <w:rPr>
          <w:i/>
          <w:iCs/>
        </w:rPr>
        <w:t>anagement</w:t>
      </w:r>
      <w:r w:rsidR="2428BE59" w:rsidRPr="00937BE1">
        <w:rPr>
          <w:i/>
          <w:iCs/>
        </w:rPr>
        <w:t xml:space="preserve"> </w:t>
      </w:r>
      <w:r w:rsidR="00BA1E6E" w:rsidRPr="00937BE1">
        <w:rPr>
          <w:i/>
          <w:iCs/>
        </w:rPr>
        <w:t>p</w:t>
      </w:r>
      <w:r w:rsidRPr="00937BE1">
        <w:rPr>
          <w:i/>
          <w:iCs/>
        </w:rPr>
        <w:t>lan</w:t>
      </w:r>
      <w:r w:rsidR="2428BE59" w:rsidRPr="00937BE1">
        <w:rPr>
          <w:i/>
        </w:rPr>
        <w:t xml:space="preserve"> </w:t>
      </w:r>
      <w:r w:rsidRPr="00937BE1">
        <w:rPr>
          <w:i/>
        </w:rPr>
        <w:t>for</w:t>
      </w:r>
      <w:r w:rsidR="2428BE59" w:rsidRPr="00937BE1">
        <w:rPr>
          <w:i/>
        </w:rPr>
        <w:t xml:space="preserve"> </w:t>
      </w:r>
      <w:r w:rsidRPr="00937BE1">
        <w:rPr>
          <w:i/>
        </w:rPr>
        <w:t>Aboriginal</w:t>
      </w:r>
      <w:r w:rsidR="2428BE59" w:rsidRPr="00937BE1">
        <w:rPr>
          <w:i/>
        </w:rPr>
        <w:t xml:space="preserve"> </w:t>
      </w:r>
      <w:r w:rsidR="00BA1E6E" w:rsidRPr="00937BE1">
        <w:rPr>
          <w:i/>
          <w:iCs/>
        </w:rPr>
        <w:t>p</w:t>
      </w:r>
      <w:r w:rsidRPr="00937BE1">
        <w:rPr>
          <w:i/>
          <w:iCs/>
        </w:rPr>
        <w:t>eoples</w:t>
      </w:r>
      <w:r w:rsidR="2428BE59" w:rsidRPr="00937BE1">
        <w:rPr>
          <w:i/>
        </w:rPr>
        <w:t xml:space="preserve"> </w:t>
      </w:r>
      <w:r w:rsidRPr="00937BE1">
        <w:rPr>
          <w:i/>
        </w:rPr>
        <w:t>and</w:t>
      </w:r>
      <w:r w:rsidR="2428BE59" w:rsidRPr="00937BE1">
        <w:rPr>
          <w:i/>
        </w:rPr>
        <w:t xml:space="preserve"> </w:t>
      </w:r>
      <w:r w:rsidR="00BA1E6E" w:rsidRPr="00937BE1">
        <w:rPr>
          <w:i/>
          <w:iCs/>
        </w:rPr>
        <w:t>c</w:t>
      </w:r>
      <w:r w:rsidRPr="00937BE1">
        <w:rPr>
          <w:i/>
          <w:iCs/>
        </w:rPr>
        <w:t>ommunities</w:t>
      </w:r>
      <w:r w:rsidR="2428BE59" w:rsidRPr="00937BE1">
        <w:t xml:space="preserve"> </w:t>
      </w:r>
      <w:r w:rsidRPr="00937BE1">
        <w:t>(Premier</w:t>
      </w:r>
      <w:r w:rsidR="2428BE59" w:rsidRPr="00937BE1">
        <w:t xml:space="preserve"> </w:t>
      </w:r>
      <w:r w:rsidRPr="00937BE1">
        <w:t>of</w:t>
      </w:r>
      <w:r w:rsidR="2428BE59" w:rsidRPr="00937BE1">
        <w:t xml:space="preserve"> </w:t>
      </w:r>
      <w:r w:rsidRPr="00937BE1">
        <w:t>Victoria,</w:t>
      </w:r>
      <w:r w:rsidR="2428BE59" w:rsidRPr="00937BE1">
        <w:t xml:space="preserve"> </w:t>
      </w:r>
      <w:r w:rsidRPr="00937BE1">
        <w:t>2020d).</w:t>
      </w:r>
      <w:r w:rsidR="2428BE59" w:rsidRPr="00937BE1">
        <w:t xml:space="preserve"> </w:t>
      </w:r>
      <w:r w:rsidRPr="00937BE1">
        <w:t>This</w:t>
      </w:r>
      <w:r w:rsidR="2428BE59" w:rsidRPr="00937BE1">
        <w:t xml:space="preserve"> </w:t>
      </w:r>
      <w:r w:rsidRPr="00937BE1">
        <w:t>ensured</w:t>
      </w:r>
      <w:r w:rsidR="2428BE59" w:rsidRPr="00937BE1">
        <w:t xml:space="preserve"> </w:t>
      </w:r>
      <w:r w:rsidR="68D846C5" w:rsidRPr="00937BE1">
        <w:t>First Nations people in Victoria</w:t>
      </w:r>
      <w:r w:rsidR="2428BE59" w:rsidRPr="00937BE1">
        <w:t xml:space="preserve"> </w:t>
      </w:r>
      <w:r w:rsidRPr="00937BE1">
        <w:t>had</w:t>
      </w:r>
      <w:r w:rsidR="2428BE59" w:rsidRPr="00937BE1">
        <w:t xml:space="preserve"> </w:t>
      </w:r>
      <w:r w:rsidR="0F41872C" w:rsidRPr="00937BE1">
        <w:t xml:space="preserve">good </w:t>
      </w:r>
      <w:r w:rsidRPr="00937BE1">
        <w:t>access</w:t>
      </w:r>
      <w:r w:rsidR="2428BE59" w:rsidRPr="00937BE1">
        <w:t xml:space="preserve"> </w:t>
      </w:r>
      <w:r w:rsidRPr="00937BE1">
        <w:t>to</w:t>
      </w:r>
      <w:r w:rsidR="2428BE59" w:rsidRPr="00937BE1">
        <w:t xml:space="preserve"> </w:t>
      </w:r>
      <w:r w:rsidRPr="00937BE1">
        <w:t>testing,</w:t>
      </w:r>
      <w:r w:rsidR="2428BE59" w:rsidRPr="00937BE1">
        <w:t xml:space="preserve"> </w:t>
      </w:r>
      <w:r w:rsidRPr="00937BE1">
        <w:t>treatment</w:t>
      </w:r>
      <w:r w:rsidR="2428BE59" w:rsidRPr="00937BE1">
        <w:t xml:space="preserve"> </w:t>
      </w:r>
      <w:r w:rsidRPr="00937BE1">
        <w:t>and</w:t>
      </w:r>
      <w:r w:rsidR="2428BE59" w:rsidRPr="00937BE1">
        <w:t xml:space="preserve"> </w:t>
      </w:r>
      <w:r w:rsidR="6421B1B1" w:rsidRPr="00937BE1">
        <w:t xml:space="preserve">supports </w:t>
      </w:r>
      <w:r w:rsidR="3A62D9AC" w:rsidRPr="00937BE1">
        <w:t>to reduce the risks of COVID-19 in their communit</w:t>
      </w:r>
      <w:r w:rsidR="00871A9E" w:rsidRPr="00937BE1">
        <w:t>es</w:t>
      </w:r>
      <w:r w:rsidRPr="00937BE1">
        <w:t>.</w:t>
      </w:r>
      <w:r w:rsidR="2428BE59" w:rsidRPr="00937BE1">
        <w:t xml:space="preserve"> </w:t>
      </w:r>
    </w:p>
    <w:p w14:paraId="49290C4A" w14:textId="2CC2B049" w:rsidR="00FC6661" w:rsidRPr="00937BE1" w:rsidRDefault="10DDE0B0" w:rsidP="00AE12C3">
      <w:pPr>
        <w:pStyle w:val="Body"/>
      </w:pPr>
      <w:r w:rsidRPr="00937BE1">
        <w:t>The</w:t>
      </w:r>
      <w:r w:rsidR="2428BE59" w:rsidRPr="00937BE1">
        <w:t xml:space="preserve"> </w:t>
      </w:r>
      <w:r w:rsidRPr="00937BE1">
        <w:t>impact</w:t>
      </w:r>
      <w:r w:rsidR="2428BE59" w:rsidRPr="00937BE1">
        <w:t xml:space="preserve"> </w:t>
      </w:r>
      <w:r w:rsidRPr="00937BE1">
        <w:t>the</w:t>
      </w:r>
      <w:r w:rsidR="2428BE59" w:rsidRPr="00937BE1">
        <w:t xml:space="preserve"> </w:t>
      </w:r>
      <w:r w:rsidRPr="00937BE1">
        <w:t>pandemic</w:t>
      </w:r>
      <w:r w:rsidR="2428BE59" w:rsidRPr="00937BE1">
        <w:t xml:space="preserve"> </w:t>
      </w:r>
      <w:r w:rsidRPr="00937BE1">
        <w:t>had</w:t>
      </w:r>
      <w:r w:rsidR="2428BE59" w:rsidRPr="00937BE1">
        <w:t xml:space="preserve"> </w:t>
      </w:r>
      <w:r w:rsidRPr="00937BE1">
        <w:t>on</w:t>
      </w:r>
      <w:r w:rsidR="2428BE59" w:rsidRPr="00937BE1">
        <w:t xml:space="preserve"> </w:t>
      </w:r>
      <w:r w:rsidRPr="00937BE1">
        <w:t>Aboriginal</w:t>
      </w:r>
      <w:r w:rsidR="2428BE59" w:rsidRPr="00937BE1">
        <w:t xml:space="preserve"> </w:t>
      </w:r>
      <w:r w:rsidR="79AEEC8C" w:rsidRPr="00937BE1">
        <w:t>Victorian</w:t>
      </w:r>
      <w:r w:rsidR="12FE6326" w:rsidRPr="00937BE1">
        <w:t>s</w:t>
      </w:r>
      <w:r w:rsidR="2428BE59" w:rsidRPr="00937BE1">
        <w:t xml:space="preserve"> </w:t>
      </w:r>
      <w:r w:rsidRPr="00937BE1">
        <w:t>is</w:t>
      </w:r>
      <w:r w:rsidR="2428BE59" w:rsidRPr="00937BE1">
        <w:t xml:space="preserve"> </w:t>
      </w:r>
      <w:r w:rsidRPr="00937BE1">
        <w:t>discussed</w:t>
      </w:r>
      <w:r w:rsidR="2428BE59" w:rsidRPr="00937BE1">
        <w:t xml:space="preserve"> </w:t>
      </w:r>
      <w:r w:rsidR="00603AA1" w:rsidRPr="00937BE1">
        <w:t xml:space="preserve">more </w:t>
      </w:r>
      <w:r w:rsidRPr="00937BE1">
        <w:t>in</w:t>
      </w:r>
      <w:r w:rsidR="2428BE59" w:rsidRPr="00937BE1">
        <w:t xml:space="preserve"> </w:t>
      </w:r>
      <w:r w:rsidRPr="00937BE1">
        <w:t>the</w:t>
      </w:r>
      <w:r w:rsidR="2428BE59" w:rsidRPr="00937BE1">
        <w:t xml:space="preserve"> </w:t>
      </w:r>
      <w:r w:rsidRPr="00937BE1">
        <w:t>‘Interwave</w:t>
      </w:r>
      <w:r w:rsidR="2428BE59" w:rsidRPr="00937BE1">
        <w:t xml:space="preserve"> </w:t>
      </w:r>
      <w:r w:rsidR="003B6790" w:rsidRPr="00937BE1">
        <w:t>p</w:t>
      </w:r>
      <w:r w:rsidRPr="00937BE1">
        <w:t>hase</w:t>
      </w:r>
      <w:r w:rsidR="2428BE59" w:rsidRPr="00937BE1">
        <w:t xml:space="preserve"> </w:t>
      </w:r>
      <w:r w:rsidRPr="00937BE1">
        <w:t>–</w:t>
      </w:r>
      <w:r w:rsidR="2428BE59" w:rsidRPr="00937BE1">
        <w:t xml:space="preserve"> </w:t>
      </w:r>
      <w:r w:rsidRPr="00937BE1">
        <w:t>Impact</w:t>
      </w:r>
      <w:r w:rsidR="2428BE59" w:rsidRPr="00937BE1">
        <w:t xml:space="preserve"> </w:t>
      </w:r>
      <w:r w:rsidRPr="00937BE1">
        <w:t>of</w:t>
      </w:r>
      <w:r w:rsidR="2428BE59" w:rsidRPr="00937BE1">
        <w:t xml:space="preserve"> </w:t>
      </w:r>
      <w:r w:rsidRPr="00937BE1">
        <w:t>COVID-19</w:t>
      </w:r>
      <w:r w:rsidR="2428BE59" w:rsidRPr="00937BE1">
        <w:t xml:space="preserve"> </w:t>
      </w:r>
      <w:r w:rsidRPr="00937BE1">
        <w:t>on</w:t>
      </w:r>
      <w:r w:rsidR="2428BE59" w:rsidRPr="00937BE1">
        <w:t xml:space="preserve"> </w:t>
      </w:r>
      <w:r w:rsidRPr="00937BE1">
        <w:t>Aboriginal</w:t>
      </w:r>
      <w:r w:rsidR="2428BE59" w:rsidRPr="00937BE1">
        <w:t xml:space="preserve"> </w:t>
      </w:r>
      <w:r w:rsidRPr="00937BE1">
        <w:t>Victorians’</w:t>
      </w:r>
      <w:r w:rsidR="2428BE59" w:rsidRPr="00937BE1">
        <w:t xml:space="preserve"> </w:t>
      </w:r>
      <w:r w:rsidRPr="00937BE1">
        <w:t>section</w:t>
      </w:r>
      <w:r w:rsidR="00603AA1" w:rsidRPr="00937BE1">
        <w:t xml:space="preserve">. </w:t>
      </w:r>
    </w:p>
    <w:p w14:paraId="36A77E72" w14:textId="77777777" w:rsidR="003B6790" w:rsidRPr="00937BE1" w:rsidRDefault="003B6790" w:rsidP="3FDC76EE">
      <w:pPr>
        <w:pStyle w:val="Heading3"/>
      </w:pPr>
      <w:r w:rsidRPr="00937BE1">
        <w:lastRenderedPageBreak/>
        <w:t>A personal story…</w:t>
      </w:r>
    </w:p>
    <w:p w14:paraId="7127907B" w14:textId="13DCD84E" w:rsidR="003B6790" w:rsidRPr="00937BE1" w:rsidDel="003B6790" w:rsidRDefault="003B6790" w:rsidP="00AE12C3">
      <w:pPr>
        <w:pStyle w:val="Body"/>
      </w:pPr>
    </w:p>
    <w:tbl>
      <w:tblPr>
        <w:tblStyle w:val="TableGrid"/>
        <w:tblW w:w="0" w:type="auto"/>
        <w:tblLook w:val="04A0" w:firstRow="1" w:lastRow="0" w:firstColumn="1" w:lastColumn="0" w:noHBand="0" w:noVBand="1"/>
      </w:tblPr>
      <w:tblGrid>
        <w:gridCol w:w="9288"/>
      </w:tblGrid>
      <w:tr w:rsidR="00872D04" w:rsidRPr="00937BE1" w14:paraId="010F6976" w14:textId="77777777" w:rsidTr="3FDC76EE">
        <w:tc>
          <w:tcPr>
            <w:tcW w:w="9288" w:type="dxa"/>
          </w:tcPr>
          <w:p w14:paraId="1D08262D" w14:textId="5E0BDBC9" w:rsidR="002D273E" w:rsidRPr="00937BE1" w:rsidRDefault="2759F655" w:rsidP="00872D04">
            <w:pPr>
              <w:pStyle w:val="Body"/>
            </w:pPr>
            <w:r w:rsidRPr="00937BE1">
              <w:rPr>
                <w:b/>
                <w:bCs/>
              </w:rPr>
              <w:t xml:space="preserve">Michael Graham </w:t>
            </w:r>
            <w:r w:rsidR="17E50BC6" w:rsidRPr="00937BE1">
              <w:rPr>
                <w:b/>
                <w:bCs/>
              </w:rPr>
              <w:t xml:space="preserve">was the </w:t>
            </w:r>
            <w:r w:rsidR="436D7427" w:rsidRPr="00937BE1">
              <w:rPr>
                <w:b/>
                <w:bCs/>
              </w:rPr>
              <w:t>c</w:t>
            </w:r>
            <w:r w:rsidRPr="00937BE1">
              <w:rPr>
                <w:b/>
                <w:bCs/>
              </w:rPr>
              <w:t xml:space="preserve">hief </w:t>
            </w:r>
            <w:r w:rsidR="436D7427" w:rsidRPr="00937BE1">
              <w:rPr>
                <w:b/>
                <w:bCs/>
              </w:rPr>
              <w:t>e</w:t>
            </w:r>
            <w:r w:rsidRPr="00937BE1">
              <w:rPr>
                <w:b/>
                <w:bCs/>
              </w:rPr>
              <w:t xml:space="preserve">xecutive </w:t>
            </w:r>
            <w:r w:rsidR="436D7427" w:rsidRPr="00937BE1">
              <w:rPr>
                <w:b/>
                <w:bCs/>
              </w:rPr>
              <w:t>o</w:t>
            </w:r>
            <w:r w:rsidRPr="00937BE1">
              <w:rPr>
                <w:b/>
                <w:bCs/>
              </w:rPr>
              <w:t xml:space="preserve">fficer, Gavin Brown </w:t>
            </w:r>
            <w:r w:rsidR="5FCB46C2" w:rsidRPr="00937BE1">
              <w:rPr>
                <w:b/>
                <w:bCs/>
              </w:rPr>
              <w:t xml:space="preserve">was the </w:t>
            </w:r>
            <w:r w:rsidR="436D7427" w:rsidRPr="00937BE1">
              <w:rPr>
                <w:b/>
                <w:bCs/>
              </w:rPr>
              <w:t>c</w:t>
            </w:r>
            <w:r w:rsidRPr="00937BE1">
              <w:rPr>
                <w:b/>
                <w:bCs/>
              </w:rPr>
              <w:t xml:space="preserve">hief </w:t>
            </w:r>
            <w:r w:rsidR="436D7427" w:rsidRPr="00937BE1">
              <w:rPr>
                <w:b/>
                <w:bCs/>
              </w:rPr>
              <w:t>o</w:t>
            </w:r>
            <w:r w:rsidRPr="00937BE1">
              <w:rPr>
                <w:b/>
                <w:bCs/>
              </w:rPr>
              <w:t xml:space="preserve">perating </w:t>
            </w:r>
            <w:r w:rsidR="436D7427" w:rsidRPr="00937BE1">
              <w:rPr>
                <w:b/>
                <w:bCs/>
              </w:rPr>
              <w:t>o</w:t>
            </w:r>
            <w:r w:rsidRPr="00937BE1">
              <w:rPr>
                <w:b/>
                <w:bCs/>
              </w:rPr>
              <w:t xml:space="preserve">fficer and Greta Duke </w:t>
            </w:r>
            <w:r w:rsidR="5FCB46C2" w:rsidRPr="00937BE1">
              <w:rPr>
                <w:b/>
                <w:bCs/>
              </w:rPr>
              <w:t xml:space="preserve">was the </w:t>
            </w:r>
            <w:r w:rsidR="436D7427" w:rsidRPr="00937BE1">
              <w:rPr>
                <w:b/>
                <w:bCs/>
              </w:rPr>
              <w:t>o</w:t>
            </w:r>
            <w:r w:rsidRPr="00937BE1">
              <w:rPr>
                <w:b/>
                <w:bCs/>
              </w:rPr>
              <w:t xml:space="preserve">perations </w:t>
            </w:r>
            <w:r w:rsidR="436D7427" w:rsidRPr="00937BE1">
              <w:rPr>
                <w:b/>
                <w:bCs/>
              </w:rPr>
              <w:t>l</w:t>
            </w:r>
            <w:r w:rsidRPr="00937BE1">
              <w:rPr>
                <w:b/>
                <w:bCs/>
              </w:rPr>
              <w:t>ead – Victorian Aboriginal Health Service (VAHS)</w:t>
            </w:r>
            <w:r w:rsidR="000C7FB5" w:rsidRPr="00937BE1">
              <w:rPr>
                <w:b/>
                <w:bCs/>
              </w:rPr>
              <w:t>.</w:t>
            </w:r>
            <w:r w:rsidR="000C7FB5" w:rsidRPr="00937BE1">
              <w:t xml:space="preserve"> </w:t>
            </w:r>
          </w:p>
          <w:p w14:paraId="3ACDBF93" w14:textId="718655B8" w:rsidR="00872D04" w:rsidRPr="00937BE1" w:rsidRDefault="2759F655" w:rsidP="3FDC76EE">
            <w:pPr>
              <w:pStyle w:val="Body"/>
              <w:rPr>
                <w:i/>
                <w:iCs/>
              </w:rPr>
            </w:pPr>
            <w:r w:rsidRPr="00937BE1">
              <w:rPr>
                <w:i/>
              </w:rPr>
              <w:t xml:space="preserve">Michael, Gavin and Greta are leaders of the </w:t>
            </w:r>
            <w:r w:rsidR="00871A9E" w:rsidRPr="00937BE1">
              <w:rPr>
                <w:i/>
                <w:iCs/>
              </w:rPr>
              <w:t>VAHS,</w:t>
            </w:r>
            <w:r w:rsidRPr="00937BE1">
              <w:rPr>
                <w:i/>
              </w:rPr>
              <w:t xml:space="preserve"> established in 1973 to address the specific health needs of Victorian </w:t>
            </w:r>
            <w:r w:rsidR="00A27954" w:rsidRPr="00937BE1">
              <w:rPr>
                <w:i/>
                <w:iCs/>
              </w:rPr>
              <w:t>Aboriginal</w:t>
            </w:r>
            <w:r w:rsidR="00A27954" w:rsidRPr="00937BE1">
              <w:rPr>
                <w:i/>
              </w:rPr>
              <w:t xml:space="preserve"> </w:t>
            </w:r>
            <w:r w:rsidRPr="00937BE1">
              <w:rPr>
                <w:i/>
              </w:rPr>
              <w:t>communities. VAHS operates services in Fitzroy, Preston, South Morang and St Albans. This is their story</w:t>
            </w:r>
            <w:r w:rsidR="000C7FB5" w:rsidRPr="00937BE1">
              <w:rPr>
                <w:i/>
                <w:iCs/>
              </w:rPr>
              <w:t>.</w:t>
            </w:r>
            <w:r w:rsidRPr="00937BE1">
              <w:rPr>
                <w:i/>
              </w:rPr>
              <w:t xml:space="preserve"> </w:t>
            </w:r>
          </w:p>
          <w:p w14:paraId="023B4286" w14:textId="6090E9D4" w:rsidR="00872D04" w:rsidRPr="00937BE1" w:rsidRDefault="2759F655" w:rsidP="00872D04">
            <w:pPr>
              <w:pStyle w:val="Body"/>
            </w:pPr>
            <w:r w:rsidRPr="00937BE1">
              <w:t xml:space="preserve">When the pandemic hit, we threw away the book. We knew we were going to have to do things differently if we were going to protect our clients. We had to be agile. </w:t>
            </w:r>
          </w:p>
          <w:p w14:paraId="3673B32C" w14:textId="1A2DACBC" w:rsidR="00872D04" w:rsidRPr="00937BE1" w:rsidRDefault="2759F655" w:rsidP="00872D04">
            <w:pPr>
              <w:pStyle w:val="Body"/>
            </w:pPr>
            <w:r w:rsidRPr="00937BE1">
              <w:t xml:space="preserve">Our </w:t>
            </w:r>
            <w:r w:rsidR="000C7FB5" w:rsidRPr="00937BE1">
              <w:t>c</w:t>
            </w:r>
            <w:r w:rsidRPr="00937BE1">
              <w:t xml:space="preserve">linical </w:t>
            </w:r>
            <w:r w:rsidR="000C7FB5" w:rsidRPr="00937BE1">
              <w:t>d</w:t>
            </w:r>
            <w:r w:rsidRPr="00937BE1">
              <w:t xml:space="preserve">irector had been keeping an eye on what was happening overseas with this new virus – they told us it was starting to get out of hand and that we were going to have to be prepared. And 3 or 4 days later, the Prime Minister, Scott Morrison, declared Australia was officially in a pandemic. </w:t>
            </w:r>
          </w:p>
          <w:p w14:paraId="0FAD6413" w14:textId="3BD13D35" w:rsidR="00872D04" w:rsidRPr="00937BE1" w:rsidRDefault="2759F655" w:rsidP="00872D04">
            <w:pPr>
              <w:pStyle w:val="Body"/>
            </w:pPr>
            <w:r w:rsidRPr="00937BE1">
              <w:t>At VAHS, we immediately sent our most vulnerable staff – the older ones, the people with weaker immune systems – home immediately. We spoke to all of our outreach workers and told them that we were now going to do as much work as possible by phone</w:t>
            </w:r>
            <w:r w:rsidR="7A698A82" w:rsidRPr="00937BE1">
              <w:t>.</w:t>
            </w:r>
            <w:r w:rsidRPr="00937BE1">
              <w:t xml:space="preserve"> </w:t>
            </w:r>
            <w:r w:rsidR="7A698A82" w:rsidRPr="00937BE1">
              <w:t>T</w:t>
            </w:r>
            <w:r w:rsidRPr="00937BE1">
              <w:t xml:space="preserve">hese staff had to ring our clients twice a week, every week, and give them a very clear message: ‘stay home!’. There were strong Aboriginal kinship and values operating here: no one wanted to harm elders, aunties or uncles – no one wanted to be responsible for bringing COVID-19 into their home. </w:t>
            </w:r>
          </w:p>
          <w:p w14:paraId="09E4E327" w14:textId="69791819" w:rsidR="00872D04" w:rsidRPr="00937BE1" w:rsidRDefault="2759F655" w:rsidP="00872D04">
            <w:pPr>
              <w:pStyle w:val="Body"/>
            </w:pPr>
            <w:r w:rsidRPr="00937BE1">
              <w:t xml:space="preserve">And we only had 72 cases of COVID-19 in our community across Victoria during the </w:t>
            </w:r>
            <w:r w:rsidR="7A698A82" w:rsidRPr="00937BE1">
              <w:t>f</w:t>
            </w:r>
            <w:r w:rsidRPr="00937BE1">
              <w:t xml:space="preserve">irst and </w:t>
            </w:r>
            <w:r w:rsidR="7A698A82" w:rsidRPr="00937BE1">
              <w:t>s</w:t>
            </w:r>
            <w:r w:rsidRPr="00937BE1">
              <w:t xml:space="preserve">econd </w:t>
            </w:r>
            <w:r w:rsidR="7A698A82" w:rsidRPr="00937BE1">
              <w:t>w</w:t>
            </w:r>
            <w:r w:rsidRPr="00937BE1">
              <w:t xml:space="preserve">aves. When we had a case of COVID-19 in one of our clients, we would do the contact tracing – we were probably quicker than other contact tracers because we knew our community and who would be at risk. </w:t>
            </w:r>
          </w:p>
          <w:p w14:paraId="2CEB1620" w14:textId="77777777" w:rsidR="00872D04" w:rsidRPr="00937BE1" w:rsidRDefault="2759F655" w:rsidP="00872D04">
            <w:pPr>
              <w:pStyle w:val="Body"/>
            </w:pPr>
            <w:r w:rsidRPr="00937BE1">
              <w:t xml:space="preserve">We prepared a pandemic plan early using the skills of a number of our staff, and other non-Aboriginal organisations came to us to see what we had developed, and we helped those organisations prepare their pandemic plans. </w:t>
            </w:r>
          </w:p>
          <w:p w14:paraId="51BCA3FD" w14:textId="77777777" w:rsidR="00872D04" w:rsidRPr="00937BE1" w:rsidRDefault="2759F655" w:rsidP="00872D04">
            <w:pPr>
              <w:pStyle w:val="Body"/>
            </w:pPr>
            <w:r w:rsidRPr="00937BE1">
              <w:t xml:space="preserve">We quickly organised our offices so most of our staff could work from home. We were lucky in this regard: we had already been looking at telehealth for about 18 months before the pandemic. We initially thought it might not work for us as our clients generally like to meet their doctors and health workers in person. But we realised that telehealth could help protect our clients from COVID-19, so we started encouraging our clients to have their appointments and keep connected with our workers by telehealth. When our staff had to provide face-to-face care – such as when our maternal and child health nurses would have to check on babies – we made sure they wore full PPE [personal protective equipment] to do this. We were really strict about this – some staff said they looked like astronauts! – but we knew we had to protect our staff and our clients, many of whom have health conditions that meant they would have been really sick if they’d got COVID-19. All of our staff understood this and worked collaboratively to keep our workplace and our clients safe. </w:t>
            </w:r>
          </w:p>
          <w:p w14:paraId="4CEBFCFF" w14:textId="3DEDB7B4" w:rsidR="00872D04" w:rsidRPr="00937BE1" w:rsidRDefault="2759F655" w:rsidP="00872D04">
            <w:pPr>
              <w:pStyle w:val="Body"/>
            </w:pPr>
            <w:r w:rsidRPr="00937BE1">
              <w:t>VAHS has been operating for decades and</w:t>
            </w:r>
            <w:r w:rsidR="7A698A82" w:rsidRPr="00937BE1">
              <w:t>,</w:t>
            </w:r>
            <w:r w:rsidRPr="00937BE1">
              <w:t xml:space="preserve"> importantly, over this time we’ve built a lot of trust with our community. So, when we started sending out messages about how to protect yourself from COVID-19, people trusted us and followed our advice. And we would send information out in multiple ways to make sure the health messages got out to community – social media, snail mail, email, telephone calls, welfare visits. </w:t>
            </w:r>
          </w:p>
          <w:p w14:paraId="1455A58C" w14:textId="489DD75E" w:rsidR="00872D04" w:rsidRPr="00937BE1" w:rsidRDefault="2759F655" w:rsidP="00872D04">
            <w:pPr>
              <w:pStyle w:val="Body"/>
            </w:pPr>
            <w:r w:rsidRPr="00937BE1">
              <w:lastRenderedPageBreak/>
              <w:t>We did keep our Fitzroy and Epping services open with a skeleton staff for those clients that did need face-to-face care. Every client who presented to our services was asked respiratory screening questions. This required a locked door to make sure only people without respiratory symptoms could enter our main building. Many people didn’t like this as we’ve always had an open-door policy to welcome anyone. But we had to implement this to keep our staff safe. Clients with respiratory symptoms were directed to our onsite respiratory clinic</w:t>
            </w:r>
            <w:r w:rsidR="50970A4E" w:rsidRPr="00937BE1">
              <w:t>,</w:t>
            </w:r>
            <w:r w:rsidRPr="00937BE1">
              <w:t xml:space="preserve"> which was established during the pandemic and is still running now. All staff were fit-tested for N95 masks to ensure everyone had the optimal mask to minimise transmission. And our staff continued mask wearing well after mandatory requirements ended. </w:t>
            </w:r>
          </w:p>
          <w:p w14:paraId="34BC9658" w14:textId="5BC6EF0A" w:rsidR="00872D04" w:rsidRPr="00937BE1" w:rsidRDefault="2759F655" w:rsidP="00872D04">
            <w:pPr>
              <w:pStyle w:val="Body"/>
            </w:pPr>
            <w:r w:rsidRPr="00937BE1">
              <w:t xml:space="preserve">Another service we established during the pandemic was the 24/7 telephone crisis line, Yarning Safe ‘n’ Strong. Lives are saved with this service, which always has a trained counsellor available any time of the night or day. This was an important activity for community, especially for those who </w:t>
            </w:r>
            <w:r w:rsidR="00E12D6F" w:rsidRPr="00937BE1">
              <w:t>continued to follow restrictions</w:t>
            </w:r>
            <w:r w:rsidRPr="00937BE1">
              <w:t xml:space="preserve"> even when the public health directions were lifted, because they were particularly vulnerable. Because this service was so beneficial, we have continued to operate it. </w:t>
            </w:r>
          </w:p>
          <w:p w14:paraId="41E0876F" w14:textId="6BBBEF5C" w:rsidR="00872D04" w:rsidRPr="00937BE1" w:rsidRDefault="2759F655" w:rsidP="00872D04">
            <w:pPr>
              <w:pStyle w:val="Body"/>
            </w:pPr>
            <w:r w:rsidRPr="00937BE1">
              <w:t xml:space="preserve">Across Victoria, we contacted all [Aboriginal Community Controlled Organisations, of which there are 35 across the state] and told them that we could support them – we could send these organisations health information as soon as we got it. </w:t>
            </w:r>
          </w:p>
          <w:p w14:paraId="5DB88284" w14:textId="77777777" w:rsidR="00872D04" w:rsidRPr="00937BE1" w:rsidRDefault="2759F655" w:rsidP="00872D04">
            <w:pPr>
              <w:pStyle w:val="Body"/>
            </w:pPr>
            <w:r w:rsidRPr="00937BE1">
              <w:t>We have a really broad understanding of what ‘health’ means. We understand that social factors impact health. Our outreach workers also did welfare checks and they would help organise delivery of medications, food and other necessities so that our really vulnerable clients could stay home – Elders Connection program. We even sent out toilet paper in bulk – we did everything we could to keep our clients at home. Our transport drivers who taxied our clients between appointments before the pandemic became food and welfare supply couriers during the pandemic – and then became a message stick – passing on critical information to our clients and helping keep community informed. This also provided an important social connection, especially for the many people living alone.</w:t>
            </w:r>
          </w:p>
          <w:p w14:paraId="0A73EFF4" w14:textId="0DBF81BC" w:rsidR="00872D04" w:rsidRPr="00937BE1" w:rsidRDefault="2759F655" w:rsidP="00872D04">
            <w:pPr>
              <w:pStyle w:val="Body"/>
            </w:pPr>
            <w:r w:rsidRPr="00937BE1">
              <w:t xml:space="preserve">To help us do all of this work, we asked DH [the Victorian Department of Health] for additional support so we could purchase additional PPE, computers for telehealth activities and funding for social support. We received some contributions from the Commonwealth Government through the local Primary Health Network, but DH was our main support. There is a Koori tradition of ‘only killing what you need’. This means that you only take what you need – you shouldn’t be greedy. So, we only asked DH for things we really needed – and DH was always helpful and facilitated speedy outcomes. </w:t>
            </w:r>
          </w:p>
          <w:p w14:paraId="1CC909A2" w14:textId="77777777" w:rsidR="00872D04" w:rsidRPr="00937BE1" w:rsidRDefault="2759F655" w:rsidP="00872D04">
            <w:pPr>
              <w:pStyle w:val="Body"/>
            </w:pPr>
            <w:r w:rsidRPr="00937BE1">
              <w:t xml:space="preserve">We also tried to address misinformation from community – some people didn’t think COVID-19 was that serious or they would express unfounded concerns about vaccines. Whenever we saw concerns or misinformation, VAHS would immediately respond. When the vaccines were rolled out, we wanted to make sure as many people as possible were protected. If an Aboriginal child was living with another family under child protection arrangements, we would vaccinate all children in that family – both Aboriginal and non-Aboriginal – so that the whole household was protected. We organised for prominent Aboriginal Victorians to champion COVID-19 vaccination to community. VAHS ended up providing more than 11,000 COVID-19 vaccinations. </w:t>
            </w:r>
          </w:p>
          <w:p w14:paraId="678342D9" w14:textId="6CCE486A" w:rsidR="00872D04" w:rsidRPr="00937BE1" w:rsidRDefault="2759F655" w:rsidP="00872D04">
            <w:pPr>
              <w:pStyle w:val="Body"/>
            </w:pPr>
            <w:r w:rsidRPr="00937BE1">
              <w:t xml:space="preserve">VAHS also helped the wider community, not just the Aboriginal community. When the public housing towers in Richmond went into </w:t>
            </w:r>
            <w:r w:rsidR="50FA729D" w:rsidRPr="00937BE1">
              <w:t>restrictions</w:t>
            </w:r>
            <w:r w:rsidRPr="00937BE1">
              <w:t xml:space="preserve">, our outreach and community workers were asked to provide support to tower residents – and we did this for all residents, not just Aboriginal residents. This helped keep everyone safe at these difficult times. </w:t>
            </w:r>
          </w:p>
          <w:p w14:paraId="4089C9CC" w14:textId="73A722ED" w:rsidR="00872D04" w:rsidRPr="00937BE1" w:rsidRDefault="2759F655" w:rsidP="00AE12C3">
            <w:pPr>
              <w:pStyle w:val="Body"/>
            </w:pPr>
            <w:r w:rsidRPr="00937BE1">
              <w:lastRenderedPageBreak/>
              <w:t>VAHS is 51 years old and has had many accomplishments during this time. Looking back at this time of the pandemic, this was one of VAHS</w:t>
            </w:r>
            <w:r w:rsidR="50970A4E" w:rsidRPr="00937BE1">
              <w:t>’s</w:t>
            </w:r>
            <w:r w:rsidRPr="00937BE1">
              <w:t xml:space="preserve"> finest hours. All of our skills and expertise came to the fore – our understanding of our community, our outreach workers, our understanding that social needs and culture impact health, our ability to adjust and pivot to whatever issue came our way. This was a great model of self-determination for others to follow – and it showed how </w:t>
            </w:r>
            <w:r w:rsidR="00A27954" w:rsidRPr="00937BE1">
              <w:t xml:space="preserve">Aboriginal </w:t>
            </w:r>
            <w:r w:rsidRPr="00937BE1">
              <w:t xml:space="preserve">services can do amazing things. </w:t>
            </w:r>
          </w:p>
        </w:tc>
      </w:tr>
    </w:tbl>
    <w:p w14:paraId="18B8CD98" w14:textId="334415F5" w:rsidR="00FC6661" w:rsidRPr="00937BE1" w:rsidRDefault="00FC6661" w:rsidP="3FDC76EE">
      <w:pPr>
        <w:pStyle w:val="Heading4"/>
      </w:pPr>
      <w:bookmarkStart w:id="101" w:name="_Toc282066990"/>
      <w:r w:rsidRPr="00937BE1">
        <w:lastRenderedPageBreak/>
        <w:t>Tailored</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communities</w:t>
      </w:r>
      <w:bookmarkEnd w:id="101"/>
    </w:p>
    <w:p w14:paraId="04B3F20D" w14:textId="6C23C48F" w:rsidR="00FC6661" w:rsidRPr="00937BE1" w:rsidRDefault="00FC6661" w:rsidP="00AE12C3">
      <w:pPr>
        <w:pStyle w:val="Body"/>
      </w:pPr>
      <w:r w:rsidRPr="00937BE1">
        <w:t>Over</w:t>
      </w:r>
      <w:r w:rsidR="00356C18" w:rsidRPr="00937BE1">
        <w:t xml:space="preserve"> </w:t>
      </w:r>
      <w:r w:rsidRPr="00937BE1">
        <w:t>the</w:t>
      </w:r>
      <w:r w:rsidR="00356C18" w:rsidRPr="00937BE1">
        <w:t xml:space="preserve"> </w:t>
      </w:r>
      <w:r w:rsidRPr="00937BE1">
        <w:t>course</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Victoria</w:t>
      </w:r>
      <w:r w:rsidR="00356C18" w:rsidRPr="00937BE1">
        <w:t xml:space="preserve"> </w:t>
      </w:r>
      <w:r w:rsidRPr="00937BE1">
        <w:t>improved</w:t>
      </w:r>
      <w:r w:rsidR="00356C18" w:rsidRPr="00937BE1">
        <w:t xml:space="preserve"> </w:t>
      </w:r>
      <w:r w:rsidRPr="00937BE1">
        <w:t>its</w:t>
      </w:r>
      <w:r w:rsidR="00356C18" w:rsidRPr="00937BE1">
        <w:t xml:space="preserve"> </w:t>
      </w:r>
      <w:r w:rsidRPr="00937BE1">
        <w:t>interaction</w:t>
      </w:r>
      <w:r w:rsidR="00356C18" w:rsidRPr="00937BE1">
        <w:t xml:space="preserve"> </w:t>
      </w:r>
      <w:r w:rsidRPr="00937BE1">
        <w:t>with</w:t>
      </w:r>
      <w:r w:rsidR="00356C18" w:rsidRPr="00937BE1">
        <w:t xml:space="preserve"> </w:t>
      </w: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(CALD)</w:t>
      </w:r>
      <w:r w:rsidR="00356C18" w:rsidRPr="00937BE1">
        <w:t xml:space="preserve"> </w:t>
      </w:r>
      <w:r w:rsidRPr="00937BE1">
        <w:t>communities</w:t>
      </w:r>
      <w:r w:rsidR="00356C18" w:rsidRPr="00937BE1">
        <w:t xml:space="preserve"> </w:t>
      </w:r>
      <w:r w:rsidRPr="00937BE1">
        <w:t>through</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activities</w:t>
      </w:r>
      <w:r w:rsidR="00356C18" w:rsidRPr="00937BE1">
        <w:t xml:space="preserve"> </w:t>
      </w:r>
      <w:r w:rsidRPr="00937BE1">
        <w:t>and</w:t>
      </w:r>
      <w:r w:rsidR="00356C18" w:rsidRPr="00937BE1">
        <w:t xml:space="preserve"> </w:t>
      </w:r>
      <w:r w:rsidRPr="00937BE1">
        <w:t>through</w:t>
      </w:r>
      <w:r w:rsidR="00356C18" w:rsidRPr="00937BE1">
        <w:t xml:space="preserve"> </w:t>
      </w:r>
      <w:r w:rsidRPr="00937BE1">
        <w:t>the</w:t>
      </w:r>
      <w:r w:rsidR="00356C18" w:rsidRPr="00937BE1">
        <w:t xml:space="preserve"> </w:t>
      </w:r>
      <w:r w:rsidRPr="00937BE1">
        <w:t>cooperation</w:t>
      </w:r>
      <w:r w:rsidR="00356C18" w:rsidRPr="00937BE1">
        <w:t xml:space="preserve"> </w:t>
      </w:r>
      <w:r w:rsidRPr="00937BE1">
        <w:t>of</w:t>
      </w:r>
      <w:r w:rsidR="00356C18" w:rsidRPr="00937BE1">
        <w:t xml:space="preserve"> </w:t>
      </w:r>
      <w:r w:rsidRPr="00937BE1">
        <w:t>local</w:t>
      </w:r>
      <w:r w:rsidR="00356C18" w:rsidRPr="00937BE1">
        <w:t xml:space="preserve"> </w:t>
      </w:r>
      <w:r w:rsidRPr="00937BE1">
        <w:t>community</w:t>
      </w:r>
      <w:r w:rsidR="00356C18" w:rsidRPr="00937BE1">
        <w:t xml:space="preserve"> </w:t>
      </w:r>
      <w:r w:rsidRPr="00937BE1">
        <w:t>leaders</w:t>
      </w:r>
      <w:r w:rsidR="00356C18" w:rsidRPr="00937BE1">
        <w:t xml:space="preserve"> </w:t>
      </w:r>
      <w:r w:rsidRPr="00937BE1">
        <w:t>in</w:t>
      </w:r>
      <w:r w:rsidR="00356C18" w:rsidRPr="00937BE1">
        <w:t xml:space="preserve"> </w:t>
      </w:r>
      <w:r w:rsidRPr="00937BE1">
        <w:t>whom</w:t>
      </w:r>
      <w:r w:rsidR="00356C18" w:rsidRPr="00937BE1">
        <w:t xml:space="preserve"> </w:t>
      </w:r>
      <w:r w:rsidRPr="00937BE1">
        <w:t>the</w:t>
      </w:r>
      <w:r w:rsidR="00356C18" w:rsidRPr="00937BE1">
        <w:t xml:space="preserve"> </w:t>
      </w:r>
      <w:r w:rsidRPr="00937BE1">
        <w:t>community</w:t>
      </w:r>
      <w:r w:rsidR="00356C18" w:rsidRPr="00937BE1">
        <w:t xml:space="preserve"> </w:t>
      </w:r>
      <w:r w:rsidRPr="00937BE1">
        <w:t>had</w:t>
      </w:r>
      <w:r w:rsidR="00356C18" w:rsidRPr="00937BE1">
        <w:t xml:space="preserve"> </w:t>
      </w:r>
      <w:r w:rsidRPr="00937BE1">
        <w:t>trust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0659882F" w14:textId="516A53B1" w:rsidR="00FC6661" w:rsidRPr="00937BE1" w:rsidRDefault="10DDE0B0" w:rsidP="00AE12C3">
      <w:pPr>
        <w:pStyle w:val="Body"/>
      </w:pPr>
      <w:r w:rsidRPr="00937BE1">
        <w:t>The</w:t>
      </w:r>
      <w:r w:rsidR="2428BE59" w:rsidRPr="00937BE1">
        <w:t xml:space="preserve"> </w:t>
      </w:r>
      <w:r w:rsidRPr="00937BE1">
        <w:t>department</w:t>
      </w:r>
      <w:r w:rsidR="2428BE59" w:rsidRPr="00937BE1">
        <w:t xml:space="preserve"> </w:t>
      </w:r>
      <w:r w:rsidRPr="00937BE1">
        <w:t>delivered</w:t>
      </w:r>
      <w:r w:rsidR="2428BE59" w:rsidRPr="00937BE1">
        <w:t xml:space="preserve"> </w:t>
      </w:r>
      <w:r w:rsidRPr="00937BE1">
        <w:t>targeted</w:t>
      </w:r>
      <w:r w:rsidR="2428BE59" w:rsidRPr="00937BE1">
        <w:t xml:space="preserve"> </w:t>
      </w:r>
      <w:r w:rsidRPr="00937BE1">
        <w:t>messaging</w:t>
      </w:r>
      <w:r w:rsidR="2428BE59" w:rsidRPr="00937BE1">
        <w:t xml:space="preserve"> </w:t>
      </w:r>
      <w:r w:rsidRPr="00937BE1">
        <w:t>to</w:t>
      </w:r>
      <w:r w:rsidR="2428BE59" w:rsidRPr="00937BE1">
        <w:t xml:space="preserve"> </w:t>
      </w:r>
      <w:r w:rsidRPr="00937BE1">
        <w:t>communities</w:t>
      </w:r>
      <w:r w:rsidR="2428BE59" w:rsidRPr="00937BE1">
        <w:t xml:space="preserve"> </w:t>
      </w:r>
      <w:r w:rsidRPr="00937BE1">
        <w:t>during</w:t>
      </w:r>
      <w:r w:rsidR="2428BE59" w:rsidRPr="00937BE1">
        <w:t xml:space="preserve"> </w:t>
      </w:r>
      <w:r w:rsidRPr="00937BE1">
        <w:t>Orthodox</w:t>
      </w:r>
      <w:r w:rsidR="2428BE59" w:rsidRPr="00937BE1">
        <w:t xml:space="preserve"> </w:t>
      </w:r>
      <w:r w:rsidRPr="00937BE1">
        <w:t>Easter,</w:t>
      </w:r>
      <w:r w:rsidR="2428BE59" w:rsidRPr="00937BE1">
        <w:t xml:space="preserve"> </w:t>
      </w:r>
      <w:r w:rsidRPr="00937BE1">
        <w:t>Ramadan,</w:t>
      </w:r>
      <w:r w:rsidR="2428BE59" w:rsidRPr="00937BE1">
        <w:t xml:space="preserve"> </w:t>
      </w:r>
      <w:r w:rsidRPr="00937BE1">
        <w:t>Eid,</w:t>
      </w:r>
      <w:r w:rsidR="2428BE59" w:rsidRPr="00937BE1">
        <w:t xml:space="preserve"> </w:t>
      </w:r>
      <w:r w:rsidRPr="00937BE1">
        <w:t>Rosh</w:t>
      </w:r>
      <w:r w:rsidR="2428BE59" w:rsidRPr="00937BE1">
        <w:t xml:space="preserve"> </w:t>
      </w:r>
      <w:r w:rsidRPr="00937BE1">
        <w:t>Hashanah</w:t>
      </w:r>
      <w:r w:rsidR="2428BE59" w:rsidRPr="00937BE1">
        <w:t xml:space="preserve"> </w:t>
      </w:r>
      <w:r w:rsidRPr="00937BE1">
        <w:t>and</w:t>
      </w:r>
      <w:r w:rsidR="2428BE59" w:rsidRPr="00937BE1">
        <w:t xml:space="preserve"> </w:t>
      </w:r>
      <w:r w:rsidRPr="00937BE1">
        <w:t>other</w:t>
      </w:r>
      <w:r w:rsidR="2428BE59" w:rsidRPr="00937BE1">
        <w:t xml:space="preserve"> </w:t>
      </w:r>
      <w:r w:rsidR="6C3012BA" w:rsidRPr="00937BE1">
        <w:t xml:space="preserve">cultural </w:t>
      </w:r>
      <w:r w:rsidR="366118B1" w:rsidRPr="00937BE1">
        <w:t>events</w:t>
      </w:r>
      <w:r w:rsidR="79AEEC8C" w:rsidRPr="00937BE1">
        <w:t>.</w:t>
      </w:r>
      <w:r w:rsidR="2428BE59" w:rsidRPr="00937BE1">
        <w:t xml:space="preserve"> </w:t>
      </w:r>
      <w:r w:rsidRPr="00937BE1">
        <w:t>Other</w:t>
      </w:r>
      <w:r w:rsidR="2428BE59" w:rsidRPr="00937BE1">
        <w:t xml:space="preserve"> </w:t>
      </w:r>
      <w:r w:rsidRPr="00937BE1">
        <w:t>key</w:t>
      </w:r>
      <w:r w:rsidR="2428BE59" w:rsidRPr="00937BE1">
        <w:t xml:space="preserve"> </w:t>
      </w:r>
      <w:r w:rsidRPr="00937BE1">
        <w:t>initiatives</w:t>
      </w:r>
      <w:r w:rsidR="2428BE59" w:rsidRPr="00937BE1">
        <w:t xml:space="preserve"> </w:t>
      </w:r>
      <w:r w:rsidRPr="00937BE1">
        <w:t>included</w:t>
      </w:r>
      <w:r w:rsidR="2428BE59" w:rsidRPr="00937BE1">
        <w:t xml:space="preserve"> </w:t>
      </w:r>
      <w:r w:rsidR="00591828" w:rsidRPr="00937BE1">
        <w:t xml:space="preserve">setting up </w:t>
      </w:r>
      <w:r w:rsidRPr="00937BE1">
        <w:t>the</w:t>
      </w:r>
      <w:r w:rsidR="2428BE59" w:rsidRPr="00937BE1">
        <w:t xml:space="preserve"> </w:t>
      </w:r>
      <w:r w:rsidRPr="00937BE1">
        <w:t>CALD</w:t>
      </w:r>
      <w:r w:rsidR="2428BE59" w:rsidRPr="00937BE1">
        <w:t xml:space="preserve"> </w:t>
      </w:r>
      <w:r w:rsidRPr="00937BE1">
        <w:t>Communities</w:t>
      </w:r>
      <w:r w:rsidR="2428BE59" w:rsidRPr="00937BE1">
        <w:t xml:space="preserve"> </w:t>
      </w:r>
      <w:r w:rsidRPr="00937BE1">
        <w:t>Taskforce,</w:t>
      </w:r>
      <w:r w:rsidR="2428BE59" w:rsidRPr="00937BE1">
        <w:t xml:space="preserve"> </w:t>
      </w:r>
      <w:r w:rsidRPr="00937BE1">
        <w:t>partnering</w:t>
      </w:r>
      <w:r w:rsidR="2428BE59" w:rsidRPr="00937BE1">
        <w:t xml:space="preserve"> </w:t>
      </w:r>
      <w:r w:rsidRPr="00937BE1">
        <w:t>with</w:t>
      </w:r>
      <w:r w:rsidR="2428BE59" w:rsidRPr="00937BE1">
        <w:t xml:space="preserve"> </w:t>
      </w:r>
      <w:r w:rsidRPr="00937BE1">
        <w:t>local</w:t>
      </w:r>
      <w:r w:rsidR="2428BE59" w:rsidRPr="00937BE1">
        <w:t xml:space="preserve"> </w:t>
      </w:r>
      <w:r w:rsidRPr="00937BE1">
        <w:t>government</w:t>
      </w:r>
      <w:r w:rsidR="2428BE59" w:rsidRPr="00937BE1">
        <w:t xml:space="preserve"> </w:t>
      </w:r>
      <w:r w:rsidRPr="00937BE1">
        <w:t>areas</w:t>
      </w:r>
      <w:r w:rsidR="2428BE59" w:rsidRPr="00937BE1">
        <w:t xml:space="preserve"> </w:t>
      </w:r>
      <w:r w:rsidRPr="00937BE1">
        <w:t>with</w:t>
      </w:r>
      <w:r w:rsidR="2428BE59" w:rsidRPr="00937BE1">
        <w:t xml:space="preserve"> </w:t>
      </w:r>
      <w:r w:rsidRPr="00937BE1">
        <w:t>significant</w:t>
      </w:r>
      <w:r w:rsidR="2428BE59" w:rsidRPr="00937BE1">
        <w:t xml:space="preserve"> </w:t>
      </w:r>
      <w:r w:rsidRPr="00937BE1">
        <w:t>CALD</w:t>
      </w:r>
      <w:r w:rsidR="2428BE59" w:rsidRPr="00937BE1">
        <w:t xml:space="preserve"> </w:t>
      </w:r>
      <w:r w:rsidRPr="00937BE1">
        <w:t>communities,</w:t>
      </w:r>
      <w:r w:rsidR="2428BE59" w:rsidRPr="00937BE1">
        <w:t xml:space="preserve"> </w:t>
      </w:r>
      <w:r w:rsidRPr="00937BE1">
        <w:t>employing</w:t>
      </w:r>
      <w:r w:rsidR="2428BE59" w:rsidRPr="00937BE1">
        <w:t xml:space="preserve"> </w:t>
      </w:r>
      <w:r w:rsidRPr="00937BE1">
        <w:t>bicultural</w:t>
      </w:r>
      <w:r w:rsidR="2428BE59" w:rsidRPr="00937BE1">
        <w:t xml:space="preserve"> </w:t>
      </w:r>
      <w:r w:rsidRPr="00937BE1">
        <w:t>workers</w:t>
      </w:r>
      <w:r w:rsidR="2428BE59" w:rsidRPr="00937BE1">
        <w:t xml:space="preserve"> </w:t>
      </w:r>
      <w:r w:rsidRPr="00937BE1">
        <w:t>across</w:t>
      </w:r>
      <w:r w:rsidR="2428BE59" w:rsidRPr="00937BE1">
        <w:t xml:space="preserve"> </w:t>
      </w:r>
      <w:r w:rsidRPr="00937BE1">
        <w:t>key</w:t>
      </w:r>
      <w:r w:rsidR="2428BE59" w:rsidRPr="00937BE1">
        <w:t xml:space="preserve"> </w:t>
      </w:r>
      <w:r w:rsidRPr="00937BE1">
        <w:t>locations,</w:t>
      </w:r>
      <w:r w:rsidR="2428BE59" w:rsidRPr="00937BE1">
        <w:t xml:space="preserve"> </w:t>
      </w:r>
      <w:r w:rsidRPr="00937BE1">
        <w:t>and</w:t>
      </w:r>
      <w:r w:rsidR="2428BE59" w:rsidRPr="00937BE1">
        <w:t xml:space="preserve"> </w:t>
      </w:r>
      <w:r w:rsidRPr="00937BE1">
        <w:t>supporting</w:t>
      </w:r>
      <w:r w:rsidR="2428BE59" w:rsidRPr="00937BE1">
        <w:t xml:space="preserve"> </w:t>
      </w:r>
      <w:r w:rsidRPr="00937BE1">
        <w:t>families</w:t>
      </w:r>
      <w:r w:rsidR="2428BE59" w:rsidRPr="00937BE1">
        <w:t xml:space="preserve"> </w:t>
      </w:r>
      <w:r w:rsidRPr="00937BE1">
        <w:t>impacted</w:t>
      </w:r>
      <w:r w:rsidR="2428BE59" w:rsidRPr="00937BE1">
        <w:t xml:space="preserve"> </w:t>
      </w:r>
      <w:r w:rsidRPr="00937BE1">
        <w:t>by</w:t>
      </w:r>
      <w:r w:rsidR="2428BE59" w:rsidRPr="00937BE1">
        <w:t xml:space="preserve"> </w:t>
      </w:r>
      <w:r w:rsidRPr="00937BE1">
        <w:t>COVID-19</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r w:rsidRPr="00937BE1">
        <w:t>This</w:t>
      </w:r>
      <w:r w:rsidR="2428BE59" w:rsidRPr="00937BE1">
        <w:t xml:space="preserve"> </w:t>
      </w:r>
      <w:r w:rsidRPr="00937BE1">
        <w:t>engagement</w:t>
      </w:r>
      <w:r w:rsidR="2428BE59" w:rsidRPr="00937BE1">
        <w:t xml:space="preserve"> </w:t>
      </w:r>
      <w:r w:rsidRPr="00937BE1">
        <w:t>was</w:t>
      </w:r>
      <w:r w:rsidR="2428BE59" w:rsidRPr="00937BE1">
        <w:t xml:space="preserve"> </w:t>
      </w:r>
      <w:r w:rsidRPr="00937BE1">
        <w:t>later</w:t>
      </w:r>
      <w:r w:rsidR="2428BE59" w:rsidRPr="00937BE1">
        <w:t xml:space="preserve"> </w:t>
      </w:r>
      <w:r w:rsidRPr="00937BE1">
        <w:t>expanded</w:t>
      </w:r>
      <w:r w:rsidR="2428BE59" w:rsidRPr="00937BE1">
        <w:t xml:space="preserve"> </w:t>
      </w:r>
      <w:r w:rsidRPr="00937BE1">
        <w:t>to</w:t>
      </w:r>
      <w:r w:rsidR="2428BE59" w:rsidRPr="00937BE1">
        <w:t xml:space="preserve"> </w:t>
      </w:r>
      <w:r w:rsidRPr="00937BE1">
        <w:t>ensure</w:t>
      </w:r>
      <w:r w:rsidR="2428BE59" w:rsidRPr="00937BE1">
        <w:t xml:space="preserve"> </w:t>
      </w:r>
      <w:r w:rsidRPr="00937BE1">
        <w:t>the</w:t>
      </w:r>
      <w:r w:rsidR="2428BE59" w:rsidRPr="00937BE1">
        <w:t xml:space="preserve"> </w:t>
      </w:r>
      <w:r w:rsidRPr="00937BE1">
        <w:t>2021</w:t>
      </w:r>
      <w:r w:rsidR="2428BE59" w:rsidRPr="00937BE1">
        <w:t xml:space="preserve"> </w:t>
      </w:r>
      <w:r w:rsidRPr="00937BE1">
        <w:t>vaccine</w:t>
      </w:r>
      <w:r w:rsidR="2428BE59" w:rsidRPr="00937BE1">
        <w:t xml:space="preserve"> </w:t>
      </w:r>
      <w:r w:rsidRPr="00937BE1">
        <w:t>program</w:t>
      </w:r>
      <w:r w:rsidR="2428BE59" w:rsidRPr="00937BE1">
        <w:t xml:space="preserve"> </w:t>
      </w:r>
      <w:r w:rsidRPr="00937BE1">
        <w:t>was</w:t>
      </w:r>
      <w:r w:rsidR="2428BE59" w:rsidRPr="00937BE1">
        <w:t xml:space="preserve"> </w:t>
      </w:r>
      <w:r w:rsidRPr="00937BE1">
        <w:t>trusted</w:t>
      </w:r>
      <w:r w:rsidR="2428BE59" w:rsidRPr="00937BE1">
        <w:t xml:space="preserve"> </w:t>
      </w:r>
      <w:r w:rsidRPr="00937BE1">
        <w:t>and</w:t>
      </w:r>
      <w:r w:rsidR="2428BE59" w:rsidRPr="00937BE1">
        <w:t xml:space="preserve"> </w:t>
      </w:r>
      <w:r w:rsidRPr="00937BE1">
        <w:t>accessible</w:t>
      </w:r>
      <w:r w:rsidR="2428BE59" w:rsidRPr="00937BE1">
        <w:t xml:space="preserve"> </w:t>
      </w:r>
      <w:r w:rsidRPr="00937BE1">
        <w:t>for</w:t>
      </w:r>
      <w:r w:rsidR="2428BE59" w:rsidRPr="00937BE1">
        <w:t xml:space="preserve"> </w:t>
      </w:r>
      <w:r w:rsidRPr="00937BE1">
        <w:t>CALD</w:t>
      </w:r>
      <w:r w:rsidR="2428BE59" w:rsidRPr="00937BE1">
        <w:t xml:space="preserve"> </w:t>
      </w:r>
      <w:r w:rsidRPr="00937BE1">
        <w:t>communities.</w:t>
      </w:r>
    </w:p>
    <w:p w14:paraId="4BB85EE6" w14:textId="50A3E607" w:rsidR="00FC6661" w:rsidRPr="00937BE1" w:rsidRDefault="00FC6661" w:rsidP="00AE12C3">
      <w:pPr>
        <w:pStyle w:val="Body"/>
      </w:pPr>
      <w:r w:rsidRPr="00937BE1">
        <w:t>The</w:t>
      </w:r>
      <w:r w:rsidR="00356C18" w:rsidRPr="00937BE1">
        <w:t xml:space="preserve"> </w:t>
      </w:r>
      <w:r w:rsidRPr="00937BE1">
        <w:t>government</w:t>
      </w:r>
      <w:r w:rsidR="00356C18" w:rsidRPr="00937BE1">
        <w:t xml:space="preserve"> </w:t>
      </w:r>
      <w:r w:rsidRPr="00937BE1">
        <w:t>invested</w:t>
      </w:r>
      <w:r w:rsidR="00356C18" w:rsidRPr="00937BE1">
        <w:t xml:space="preserve"> </w:t>
      </w:r>
      <w:r w:rsidRPr="00937BE1">
        <w:t>significantly</w:t>
      </w:r>
      <w:r w:rsidR="00356C18" w:rsidRPr="00937BE1">
        <w:t xml:space="preserve"> </w:t>
      </w:r>
      <w:r w:rsidRPr="00937BE1">
        <w:t>in</w:t>
      </w:r>
      <w:r w:rsidR="00356C18" w:rsidRPr="00937BE1">
        <w:t xml:space="preserve"> </w:t>
      </w:r>
      <w:r w:rsidRPr="00937BE1">
        <w:t>mainstream,</w:t>
      </w:r>
      <w:r w:rsidR="00356C18" w:rsidRPr="00937BE1">
        <w:t xml:space="preserve"> </w:t>
      </w:r>
      <w:r w:rsidRPr="00937BE1">
        <w:t>local</w:t>
      </w:r>
      <w:r w:rsidR="00356C18" w:rsidRPr="00937BE1">
        <w:t xml:space="preserve"> </w:t>
      </w:r>
      <w:r w:rsidRPr="00937BE1">
        <w:t>and</w:t>
      </w:r>
      <w:r w:rsidR="00356C18" w:rsidRPr="00937BE1">
        <w:t xml:space="preserve"> </w:t>
      </w:r>
      <w:r w:rsidR="00591828" w:rsidRPr="00937BE1">
        <w:t xml:space="preserve">tailored </w:t>
      </w:r>
      <w:r w:rsidRPr="00937BE1">
        <w:t>communication</w:t>
      </w:r>
      <w:r w:rsidR="00356C18" w:rsidRPr="00937BE1">
        <w:t xml:space="preserve"> </w:t>
      </w:r>
      <w:r w:rsidRPr="00937BE1">
        <w:t>channels</w:t>
      </w:r>
      <w:r w:rsidR="00356C18" w:rsidRPr="00937BE1">
        <w:t xml:space="preserve"> </w:t>
      </w:r>
      <w:r w:rsidRPr="00937BE1">
        <w:t>to</w:t>
      </w:r>
      <w:r w:rsidR="00356C18" w:rsidRPr="00937BE1">
        <w:t xml:space="preserve"> </w:t>
      </w:r>
      <w:r w:rsidRPr="00937BE1">
        <w:t>address</w:t>
      </w:r>
      <w:r w:rsidR="00356C18" w:rsidRPr="00937BE1">
        <w:t xml:space="preserve"> </w:t>
      </w:r>
      <w:r w:rsidRPr="00937BE1">
        <w:t>language</w:t>
      </w:r>
      <w:r w:rsidR="00356C18" w:rsidRPr="00937BE1">
        <w:t xml:space="preserve"> </w:t>
      </w:r>
      <w:r w:rsidRPr="00937BE1">
        <w:t>barriers</w:t>
      </w:r>
      <w:r w:rsidR="00591828" w:rsidRPr="00937BE1">
        <w:t>. This helped</w:t>
      </w:r>
      <w:r w:rsidR="00356C18" w:rsidRPr="00937BE1">
        <w:t xml:space="preserve"> </w:t>
      </w:r>
      <w:r w:rsidRPr="00937BE1">
        <w:t>ensure</w:t>
      </w:r>
      <w:r w:rsidR="00356C18" w:rsidRPr="00937BE1">
        <w:t xml:space="preserve"> </w:t>
      </w:r>
      <w:r w:rsidRPr="00937BE1">
        <w:t>the</w:t>
      </w:r>
      <w:r w:rsidR="00356C18" w:rsidRPr="00937BE1">
        <w:t xml:space="preserve"> </w:t>
      </w:r>
      <w:r w:rsidRPr="00937BE1">
        <w:t>1.5</w:t>
      </w:r>
      <w:r w:rsidR="00356C18" w:rsidRPr="00937BE1">
        <w:t xml:space="preserve"> </w:t>
      </w:r>
      <w:r w:rsidRPr="00937BE1">
        <w:t>million</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speak</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Pr="00937BE1">
        <w:t>could</w:t>
      </w:r>
      <w:r w:rsidR="00356C18" w:rsidRPr="00937BE1">
        <w:t xml:space="preserve"> </w:t>
      </w:r>
      <w:r w:rsidRPr="00937BE1">
        <w:t>access</w:t>
      </w:r>
      <w:r w:rsidR="00356C18" w:rsidRPr="00937BE1">
        <w:t xml:space="preserve"> </w:t>
      </w:r>
      <w:r w:rsidRPr="00937BE1">
        <w:t>and</w:t>
      </w:r>
      <w:r w:rsidR="00356C18" w:rsidRPr="00937BE1">
        <w:t xml:space="preserve"> </w:t>
      </w:r>
      <w:r w:rsidRPr="00937BE1">
        <w:t>understand</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messages</w:t>
      </w:r>
      <w:r w:rsidR="00356C18" w:rsidRPr="00937BE1">
        <w:t xml:space="preserve"> </w:t>
      </w:r>
      <w:r w:rsidRPr="00937BE1">
        <w:t>about</w:t>
      </w:r>
      <w:r w:rsidR="00356C18" w:rsidRPr="00937BE1">
        <w:t xml:space="preserve"> </w:t>
      </w:r>
      <w:r w:rsidRPr="00937BE1">
        <w:t>COVID-19</w:t>
      </w:r>
      <w:r w:rsidR="00356C18" w:rsidRPr="00937BE1">
        <w:t xml:space="preserve"> </w:t>
      </w:r>
      <w:r w:rsidRPr="00937BE1">
        <w:t>and</w:t>
      </w:r>
      <w:r w:rsidR="00356C18" w:rsidRPr="00937BE1">
        <w:t xml:space="preserve"> </w:t>
      </w:r>
      <w:r w:rsidRPr="00937BE1">
        <w:t>the</w:t>
      </w:r>
      <w:r w:rsidR="00356C18" w:rsidRPr="00937BE1">
        <w:t xml:space="preserve"> </w:t>
      </w:r>
      <w:r w:rsidRPr="00937BE1">
        <w:t>COVID-19</w:t>
      </w:r>
      <w:r w:rsidR="00356C18" w:rsidRPr="00937BE1">
        <w:t xml:space="preserve"> </w:t>
      </w:r>
      <w:r w:rsidRPr="00937BE1">
        <w:t>directions</w:t>
      </w:r>
      <w:r w:rsidR="00356C18" w:rsidRPr="00937BE1">
        <w:t xml:space="preserve"> </w:t>
      </w:r>
      <w:r w:rsidR="00EC667A" w:rsidRPr="00937BE1">
        <w:t xml:space="preserve">in a way </w:t>
      </w:r>
      <w:r w:rsidRPr="00937BE1">
        <w:t>that</w:t>
      </w:r>
      <w:r w:rsidR="00356C18" w:rsidRPr="00937BE1">
        <w:t xml:space="preserve"> </w:t>
      </w:r>
      <w:r w:rsidRPr="00937BE1">
        <w:t>was</w:t>
      </w:r>
      <w:r w:rsidR="00356C18" w:rsidRPr="00937BE1">
        <w:t xml:space="preserve"> </w:t>
      </w:r>
      <w:r w:rsidRPr="00937BE1">
        <w:t>meaningful</w:t>
      </w:r>
      <w:r w:rsidR="00356C18" w:rsidRPr="00937BE1">
        <w:t xml:space="preserve"> </w:t>
      </w:r>
      <w:r w:rsidRPr="00937BE1">
        <w:t>to</w:t>
      </w:r>
      <w:r w:rsidR="00356C18" w:rsidRPr="00937BE1">
        <w:t xml:space="preserve"> </w:t>
      </w:r>
      <w:r w:rsidRPr="00937BE1">
        <w:t>them</w:t>
      </w:r>
      <w:r w:rsidR="00356C18" w:rsidRPr="00937BE1">
        <w:t xml:space="preserve"> </w:t>
      </w:r>
      <w:r w:rsidRPr="00937BE1">
        <w:t>and</w:t>
      </w:r>
      <w:r w:rsidR="00356C18" w:rsidRPr="00937BE1">
        <w:t xml:space="preserve"> </w:t>
      </w:r>
      <w:r w:rsidRPr="00937BE1">
        <w:t>could</w:t>
      </w:r>
      <w:r w:rsidR="00356C18" w:rsidRPr="00937BE1">
        <w:t xml:space="preserve"> </w:t>
      </w:r>
      <w:r w:rsidRPr="00937BE1">
        <w:t>be</w:t>
      </w:r>
      <w:r w:rsidR="00356C18" w:rsidRPr="00937BE1">
        <w:t xml:space="preserve"> </w:t>
      </w:r>
      <w:r w:rsidRPr="00937BE1">
        <w:t>readily</w:t>
      </w:r>
      <w:r w:rsidR="00356C18" w:rsidRPr="00937BE1">
        <w:t xml:space="preserve"> </w:t>
      </w:r>
      <w:r w:rsidRPr="00937BE1">
        <w:t>understood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delivered</w:t>
      </w:r>
      <w:r w:rsidR="00356C18" w:rsidRPr="00937BE1">
        <w:t xml:space="preserve"> </w:t>
      </w:r>
      <w:r w:rsidRPr="00937BE1">
        <w:t>advertising</w:t>
      </w:r>
      <w:r w:rsidR="00356C18" w:rsidRPr="00937BE1">
        <w:t xml:space="preserve"> </w:t>
      </w:r>
      <w:r w:rsidRPr="00937BE1">
        <w:t>and</w:t>
      </w:r>
      <w:r w:rsidR="00356C18" w:rsidRPr="00937BE1">
        <w:t xml:space="preserve"> </w:t>
      </w:r>
      <w:r w:rsidRPr="00937BE1">
        <w:t>promotion</w:t>
      </w:r>
      <w:r w:rsidR="00591828" w:rsidRPr="00937BE1">
        <w:t>al</w:t>
      </w:r>
      <w:r w:rsidR="00356C18" w:rsidRPr="00937BE1">
        <w:t xml:space="preserve"> </w:t>
      </w:r>
      <w:r w:rsidRPr="00937BE1">
        <w:t>campaigns</w:t>
      </w:r>
      <w:r w:rsidR="00356C18" w:rsidRPr="00937BE1">
        <w:t xml:space="preserve"> </w:t>
      </w:r>
      <w:r w:rsidRPr="00937BE1">
        <w:t>in</w:t>
      </w:r>
      <w:r w:rsidR="00356C18" w:rsidRPr="00937BE1">
        <w:t xml:space="preserve"> </w:t>
      </w:r>
      <w:r w:rsidRPr="00937BE1">
        <w:t>57</w:t>
      </w:r>
      <w:r w:rsidR="00356C18" w:rsidRPr="00937BE1">
        <w:t xml:space="preserve"> </w:t>
      </w:r>
      <w:r w:rsidRPr="00937BE1">
        <w:t>languages</w:t>
      </w:r>
      <w:r w:rsidR="00356C18" w:rsidRPr="00937BE1">
        <w:t xml:space="preserve"> </w:t>
      </w:r>
      <w:r w:rsidRPr="00937BE1">
        <w:t>to</w:t>
      </w:r>
      <w:r w:rsidR="00356C18" w:rsidRPr="00937BE1">
        <w:t xml:space="preserve"> </w:t>
      </w:r>
      <w:r w:rsidRPr="00937BE1">
        <w:t>help</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know</w:t>
      </w:r>
      <w:r w:rsidR="00356C18" w:rsidRPr="00937BE1">
        <w:t xml:space="preserve"> </w:t>
      </w:r>
      <w:r w:rsidRPr="00937BE1">
        <w:t>what</w:t>
      </w:r>
      <w:r w:rsidR="00356C18" w:rsidRPr="00937BE1">
        <w:t xml:space="preserve"> </w:t>
      </w:r>
      <w:r w:rsidRPr="00937BE1">
        <w:t>they</w:t>
      </w:r>
      <w:r w:rsidR="00356C18" w:rsidRPr="00937BE1">
        <w:t xml:space="preserve"> </w:t>
      </w:r>
      <w:r w:rsidRPr="00937BE1">
        <w:t>needed</w:t>
      </w:r>
      <w:r w:rsidR="00356C18" w:rsidRPr="00937BE1">
        <w:t xml:space="preserve"> </w:t>
      </w:r>
      <w:r w:rsidRPr="00937BE1">
        <w:t>to</w:t>
      </w:r>
      <w:r w:rsidR="00356C18" w:rsidRPr="00937BE1">
        <w:t xml:space="preserve"> </w:t>
      </w:r>
      <w:r w:rsidRPr="00937BE1">
        <w:t>do</w:t>
      </w:r>
      <w:r w:rsidR="00356C18" w:rsidRPr="00937BE1">
        <w:t xml:space="preserve"> </w:t>
      </w:r>
      <w:r w:rsidRPr="00937BE1">
        <w:t>to</w:t>
      </w:r>
      <w:r w:rsidR="00356C18" w:rsidRPr="00937BE1">
        <w:t xml:space="preserve"> </w:t>
      </w:r>
      <w:r w:rsidRPr="00937BE1">
        <w:t>comply</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directions</w:t>
      </w:r>
      <w:r w:rsidR="00356C18" w:rsidRPr="00937BE1">
        <w:t xml:space="preserve"> </w:t>
      </w:r>
      <w:r w:rsidRPr="00937BE1">
        <w:t>and</w:t>
      </w:r>
      <w:r w:rsidR="00356C18" w:rsidRPr="00937BE1">
        <w:t xml:space="preserve"> </w:t>
      </w:r>
      <w:r w:rsidRPr="00937BE1">
        <w:t>orders.</w:t>
      </w:r>
    </w:p>
    <w:p w14:paraId="371AD11A" w14:textId="7F631000" w:rsidR="00FC6661" w:rsidRPr="00937BE1" w:rsidRDefault="00FC6661" w:rsidP="00AE12C3">
      <w:pPr>
        <w:pStyle w:val="Body"/>
        <w:rPr>
          <w:rFonts w:eastAsia="Calibri" w:cs="Calibri"/>
        </w:rPr>
      </w:pP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success</w:t>
      </w:r>
      <w:r w:rsidR="00356C18" w:rsidRPr="00937BE1">
        <w:t xml:space="preserve"> </w:t>
      </w:r>
      <w:r w:rsidRPr="00937BE1">
        <w:t>of</w:t>
      </w:r>
      <w:r w:rsidR="00356C18" w:rsidRPr="00937BE1">
        <w:t xml:space="preserve"> </w:t>
      </w:r>
      <w:r w:rsidRPr="00937BE1">
        <w:t>these</w:t>
      </w:r>
      <w:r w:rsidR="00356C18" w:rsidRPr="00937BE1">
        <w:t xml:space="preserve"> </w:t>
      </w:r>
      <w:r w:rsidRPr="00937BE1">
        <w:t>engagement</w:t>
      </w:r>
      <w:r w:rsidR="00356C18" w:rsidRPr="00937BE1">
        <w:t xml:space="preserve"> </w:t>
      </w:r>
      <w:r w:rsidRPr="00937BE1">
        <w:t>activities</w:t>
      </w:r>
      <w:r w:rsidR="00356C18" w:rsidRPr="00937BE1">
        <w:t xml:space="preserve"> </w:t>
      </w:r>
      <w:r w:rsidRPr="00937BE1">
        <w:t>centred</w:t>
      </w:r>
      <w:r w:rsidR="00356C18" w:rsidRPr="00937BE1">
        <w:t xml:space="preserve"> </w:t>
      </w:r>
      <w:r w:rsidRPr="00937BE1">
        <w:t>on</w:t>
      </w:r>
      <w:r w:rsidR="00356C18" w:rsidRPr="00937BE1">
        <w:t xml:space="preserve"> </w:t>
      </w:r>
      <w:r w:rsidRPr="00937BE1">
        <w:t>the</w:t>
      </w:r>
      <w:r w:rsidR="00356C18" w:rsidRPr="00937BE1">
        <w:t xml:space="preserve"> </w:t>
      </w:r>
      <w:r w:rsidRPr="00937BE1">
        <w:t>capacity</w:t>
      </w:r>
      <w:r w:rsidR="00356C18" w:rsidRPr="00937BE1">
        <w:t xml:space="preserve"> </w:t>
      </w:r>
      <w:r w:rsidRPr="00937BE1">
        <w:t>building</w:t>
      </w:r>
      <w:r w:rsidR="00356C18" w:rsidRPr="00937BE1">
        <w:t xml:space="preserve"> </w:t>
      </w:r>
      <w:r w:rsidRPr="00937BE1">
        <w:t>of</w:t>
      </w:r>
      <w:r w:rsidR="00356C18" w:rsidRPr="00937BE1">
        <w:t xml:space="preserve"> </w:t>
      </w:r>
      <w:r w:rsidRPr="00937BE1">
        <w:t>community</w:t>
      </w:r>
      <w:r w:rsidR="00356C18" w:rsidRPr="00937BE1">
        <w:t xml:space="preserve"> </w:t>
      </w:r>
      <w:r w:rsidRPr="00937BE1">
        <w:t>leaders,</w:t>
      </w:r>
      <w:r w:rsidR="00356C18" w:rsidRPr="00937BE1">
        <w:t xml:space="preserve"> </w:t>
      </w:r>
      <w:r w:rsidRPr="00937BE1">
        <w:t>who</w:t>
      </w:r>
      <w:r w:rsidR="00356C18" w:rsidRPr="00937BE1">
        <w:t xml:space="preserve"> </w:t>
      </w:r>
      <w:r w:rsidRPr="00937BE1">
        <w:t>were</w:t>
      </w:r>
      <w:r w:rsidR="00356C18" w:rsidRPr="00937BE1">
        <w:t xml:space="preserve"> </w:t>
      </w:r>
      <w:r w:rsidRPr="00937BE1">
        <w:t>then</w:t>
      </w:r>
      <w:r w:rsidR="00356C18" w:rsidRPr="00937BE1">
        <w:t xml:space="preserve"> </w:t>
      </w:r>
      <w:r w:rsidRPr="00937BE1">
        <w:t>able</w:t>
      </w:r>
      <w:r w:rsidR="00356C18" w:rsidRPr="00937BE1">
        <w:t xml:space="preserve"> </w:t>
      </w:r>
      <w:r w:rsidRPr="00937BE1">
        <w:t>to</w:t>
      </w:r>
      <w:r w:rsidR="00356C18" w:rsidRPr="00937BE1">
        <w:t xml:space="preserve"> </w:t>
      </w:r>
      <w:r w:rsidRPr="00937BE1">
        <w:t>provide</w:t>
      </w:r>
      <w:r w:rsidR="00356C18" w:rsidRPr="00937BE1">
        <w:t xml:space="preserve"> </w:t>
      </w:r>
      <w:r w:rsidRPr="00937BE1">
        <w:t>evidence-based</w:t>
      </w:r>
      <w:r w:rsidR="00356C18" w:rsidRPr="00937BE1">
        <w:t xml:space="preserve"> </w:t>
      </w:r>
      <w:r w:rsidRPr="00937BE1">
        <w:t>information</w:t>
      </w:r>
      <w:r w:rsidR="00356C18" w:rsidRPr="00937BE1">
        <w:t xml:space="preserve"> </w:t>
      </w:r>
      <w:r w:rsidRPr="00937BE1">
        <w:t>to</w:t>
      </w:r>
      <w:r w:rsidR="00356C18" w:rsidRPr="00937BE1">
        <w:t xml:space="preserve"> </w:t>
      </w:r>
      <w:r w:rsidRPr="00937BE1">
        <w:t>their</w:t>
      </w:r>
      <w:r w:rsidR="00356C18" w:rsidRPr="00937BE1">
        <w:t xml:space="preserve"> </w:t>
      </w:r>
      <w:r w:rsidRPr="00937BE1">
        <w:t>communities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r w:rsidR="00356C18" w:rsidRPr="00937BE1">
        <w:t xml:space="preserve"> </w:t>
      </w:r>
      <w:r w:rsidRPr="00937BE1">
        <w:t>Importantly,</w:t>
      </w:r>
      <w:r w:rsidR="00356C18" w:rsidRPr="00937BE1">
        <w:t xml:space="preserve"> </w:t>
      </w:r>
      <w:r w:rsidRPr="00937BE1">
        <w:t>this</w:t>
      </w:r>
      <w:r w:rsidR="00356C18" w:rsidRPr="00937BE1">
        <w:t xml:space="preserve"> </w:t>
      </w:r>
      <w:r w:rsidRPr="00937BE1">
        <w:t>engagement</w:t>
      </w:r>
      <w:r w:rsidR="00356C18" w:rsidRPr="00937BE1">
        <w:t xml:space="preserve"> </w:t>
      </w:r>
      <w:r w:rsidRPr="00937BE1">
        <w:t>also</w:t>
      </w:r>
      <w:r w:rsidR="00356C18" w:rsidRPr="00937BE1">
        <w:t xml:space="preserve"> </w:t>
      </w:r>
      <w:r w:rsidRPr="00937BE1">
        <w:t>helped</w:t>
      </w:r>
      <w:r w:rsidR="00356C18" w:rsidRPr="00937BE1">
        <w:t xml:space="preserve"> </w:t>
      </w:r>
      <w:r w:rsidRPr="00937BE1">
        <w:t>ensure</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understood</w:t>
      </w:r>
      <w:r w:rsidR="00356C18" w:rsidRPr="00937BE1">
        <w:t xml:space="preserve"> </w:t>
      </w:r>
      <w:r w:rsidRPr="00937BE1">
        <w:t>what</w:t>
      </w:r>
      <w:r w:rsidR="00356C18" w:rsidRPr="00937BE1">
        <w:t xml:space="preserve"> </w:t>
      </w:r>
      <w:r w:rsidRPr="00937BE1">
        <w:t>supports</w:t>
      </w:r>
      <w:r w:rsidR="00356C18" w:rsidRPr="00937BE1">
        <w:t xml:space="preserve"> </w:t>
      </w:r>
      <w:r w:rsidRPr="00937BE1">
        <w:t>were</w:t>
      </w:r>
      <w:r w:rsidR="00356C18" w:rsidRPr="00937BE1">
        <w:t xml:space="preserve"> </w:t>
      </w:r>
      <w:r w:rsidRPr="00937BE1">
        <w:t>available</w:t>
      </w:r>
      <w:r w:rsidR="00356C18" w:rsidRPr="00937BE1">
        <w:t xml:space="preserve"> </w:t>
      </w:r>
      <w:r w:rsidRPr="00937BE1">
        <w:t>from</w:t>
      </w:r>
      <w:r w:rsidR="00356C18" w:rsidRPr="00937BE1">
        <w:t xml:space="preserve"> </w:t>
      </w:r>
      <w:r w:rsidRPr="00937BE1">
        <w:t>local,</w:t>
      </w:r>
      <w:r w:rsidR="00356C18" w:rsidRPr="00937BE1">
        <w:t xml:space="preserve"> </w:t>
      </w:r>
      <w:r w:rsidRPr="00937BE1">
        <w:t>Victorian</w:t>
      </w:r>
      <w:r w:rsidR="00356C18" w:rsidRPr="00937BE1">
        <w:t xml:space="preserve"> </w:t>
      </w:r>
      <w:r w:rsidRPr="00937BE1">
        <w:t>and</w:t>
      </w:r>
      <w:r w:rsidR="00356C18" w:rsidRPr="00937BE1">
        <w:t xml:space="preserve"> </w:t>
      </w:r>
      <w:r w:rsidR="0005567A" w:rsidRPr="00937BE1">
        <w:t>the Commonwealth Government</w:t>
      </w:r>
      <w:r w:rsidRPr="00937BE1">
        <w:t>.</w:t>
      </w:r>
      <w:r w:rsidR="00356C18" w:rsidRPr="00937BE1">
        <w:t xml:space="preserve"> </w:t>
      </w:r>
      <w:r w:rsidRPr="00937BE1">
        <w:rPr>
          <w:rFonts w:eastAsia="Calibri" w:cs="Calibri"/>
        </w:rPr>
        <w:t>It</w:t>
      </w:r>
      <w:r w:rsidR="00356C18" w:rsidRPr="00937BE1">
        <w:rPr>
          <w:rFonts w:eastAsia="Calibri" w:cs="Calibri"/>
        </w:rPr>
        <w:t xml:space="preserve"> </w:t>
      </w:r>
      <w:r w:rsidRPr="00937BE1">
        <w:rPr>
          <w:rFonts w:eastAsia="Calibri" w:cs="Calibri"/>
        </w:rPr>
        <w:t>was</w:t>
      </w:r>
      <w:r w:rsidR="00356C18" w:rsidRPr="00937BE1">
        <w:rPr>
          <w:rFonts w:eastAsia="Calibri" w:cs="Calibri"/>
        </w:rPr>
        <w:t xml:space="preserve"> </w:t>
      </w:r>
      <w:r w:rsidRPr="00937BE1">
        <w:rPr>
          <w:rFonts w:eastAsia="Calibri" w:cs="Calibri"/>
        </w:rPr>
        <w:t>still</w:t>
      </w:r>
      <w:r w:rsidR="00356C18" w:rsidRPr="00937BE1">
        <w:rPr>
          <w:rFonts w:eastAsia="Calibri" w:cs="Calibri"/>
        </w:rPr>
        <w:t xml:space="preserve"> </w:t>
      </w:r>
      <w:r w:rsidRPr="00937BE1">
        <w:rPr>
          <w:rFonts w:eastAsia="Calibri" w:cs="Calibri"/>
        </w:rPr>
        <w:t>important</w:t>
      </w:r>
      <w:r w:rsidR="00356C18" w:rsidRPr="00937BE1">
        <w:rPr>
          <w:rFonts w:eastAsia="Calibri" w:cs="Calibri"/>
        </w:rPr>
        <w:t xml:space="preserve"> </w:t>
      </w:r>
      <w:r w:rsidRPr="00937BE1">
        <w:rPr>
          <w:rFonts w:eastAsia="Calibri" w:cs="Calibri"/>
        </w:rPr>
        <w:t>for</w:t>
      </w:r>
      <w:r w:rsidR="00356C18" w:rsidRPr="00937BE1">
        <w:rPr>
          <w:rFonts w:eastAsia="Calibri" w:cs="Calibri"/>
        </w:rPr>
        <w:t xml:space="preserve"> </w:t>
      </w:r>
      <w:r w:rsidRPr="00937BE1">
        <w:rPr>
          <w:rFonts w:eastAsia="Calibri" w:cs="Calibri"/>
        </w:rPr>
        <w:t>those</w:t>
      </w:r>
      <w:r w:rsidR="00356C18" w:rsidRPr="00937BE1">
        <w:rPr>
          <w:rFonts w:eastAsia="Calibri" w:cs="Calibri"/>
        </w:rPr>
        <w:t xml:space="preserve"> </w:t>
      </w:r>
      <w:r w:rsidRPr="00937BE1">
        <w:rPr>
          <w:rFonts w:eastAsia="Calibri" w:cs="Calibri"/>
        </w:rPr>
        <w:t>delivering</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message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be</w:t>
      </w:r>
      <w:r w:rsidR="00356C18" w:rsidRPr="00937BE1">
        <w:rPr>
          <w:rFonts w:eastAsia="Calibri" w:cs="Calibri"/>
        </w:rPr>
        <w:t xml:space="preserve"> </w:t>
      </w:r>
      <w:r w:rsidRPr="00937BE1">
        <w:rPr>
          <w:rFonts w:eastAsia="Calibri" w:cs="Calibri"/>
        </w:rPr>
        <w:t>able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validate</w:t>
      </w:r>
      <w:r w:rsidR="00356C18" w:rsidRPr="00937BE1">
        <w:rPr>
          <w:rFonts w:eastAsia="Calibri" w:cs="Calibri"/>
        </w:rPr>
        <w:t xml:space="preserve"> </w:t>
      </w:r>
      <w:r w:rsidRPr="00937BE1">
        <w:rPr>
          <w:rFonts w:eastAsia="Calibri" w:cs="Calibri"/>
        </w:rPr>
        <w:t>messages</w:t>
      </w:r>
      <w:r w:rsidR="00356C18" w:rsidRPr="00937BE1">
        <w:rPr>
          <w:rFonts w:eastAsia="Calibri" w:cs="Calibri"/>
        </w:rPr>
        <w:t xml:space="preserve"> </w:t>
      </w:r>
      <w:r w:rsidRPr="00937BE1">
        <w:rPr>
          <w:rFonts w:eastAsia="Calibri" w:cs="Calibri"/>
        </w:rPr>
        <w:t>by</w:t>
      </w:r>
      <w:r w:rsidR="00356C18" w:rsidRPr="00937BE1">
        <w:rPr>
          <w:rFonts w:eastAsia="Calibri" w:cs="Calibri"/>
        </w:rPr>
        <w:t xml:space="preserve"> </w:t>
      </w:r>
      <w:r w:rsidRPr="00937BE1">
        <w:rPr>
          <w:rFonts w:eastAsia="Calibri" w:cs="Calibri"/>
        </w:rPr>
        <w:t>being</w:t>
      </w:r>
      <w:r w:rsidR="00356C18" w:rsidRPr="00937BE1">
        <w:rPr>
          <w:rFonts w:eastAsia="Calibri" w:cs="Calibri"/>
        </w:rPr>
        <w:t xml:space="preserve"> </w:t>
      </w:r>
      <w:r w:rsidRPr="00937BE1">
        <w:rPr>
          <w:rFonts w:eastAsia="Calibri" w:cs="Calibri"/>
        </w:rPr>
        <w:t>able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say</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message</w:t>
      </w:r>
      <w:r w:rsidR="00356C18" w:rsidRPr="00937BE1">
        <w:rPr>
          <w:rFonts w:eastAsia="Calibri" w:cs="Calibri"/>
        </w:rPr>
        <w:t xml:space="preserve"> </w:t>
      </w:r>
      <w:r w:rsidRPr="00937BE1">
        <w:rPr>
          <w:rFonts w:eastAsia="Calibri" w:cs="Calibri"/>
        </w:rPr>
        <w:t>came</w:t>
      </w:r>
      <w:r w:rsidR="00356C18" w:rsidRPr="00937BE1">
        <w:rPr>
          <w:rFonts w:eastAsia="Calibri" w:cs="Calibri"/>
        </w:rPr>
        <w:t xml:space="preserve"> </w:t>
      </w:r>
      <w:r w:rsidRPr="00937BE1">
        <w:rPr>
          <w:rFonts w:eastAsia="Calibri" w:cs="Calibri"/>
        </w:rPr>
        <w:t>from</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Victorian</w:t>
      </w:r>
      <w:r w:rsidR="00356C18" w:rsidRPr="00937BE1">
        <w:rPr>
          <w:rFonts w:eastAsia="Calibri" w:cs="Calibri"/>
        </w:rPr>
        <w:t xml:space="preserve"> </w:t>
      </w:r>
      <w:r w:rsidRPr="00937BE1">
        <w:rPr>
          <w:rFonts w:eastAsia="Calibri" w:cs="Calibri"/>
        </w:rPr>
        <w:t>Government</w:t>
      </w:r>
      <w:r w:rsidR="00356C18" w:rsidRPr="00937BE1">
        <w:rPr>
          <w:rFonts w:eastAsia="Calibri" w:cs="Calibri"/>
        </w:rPr>
        <w:t xml:space="preserve"> </w:t>
      </w:r>
      <w:r w:rsidRPr="00937BE1">
        <w:rPr>
          <w:rFonts w:eastAsia="Calibri" w:cs="Calibri"/>
        </w:rPr>
        <w:t>and/or</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Department</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Health</w:t>
      </w:r>
      <w:r w:rsidR="00356C18" w:rsidRPr="00937BE1">
        <w:rPr>
          <w:rFonts w:eastAsia="Calibri" w:cs="Calibri"/>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r w:rsidRPr="00937BE1">
        <w:rPr>
          <w:rFonts w:eastAsia="Calibri" w:cs="Calibri"/>
        </w:rPr>
        <w:t>.</w:t>
      </w:r>
    </w:p>
    <w:p w14:paraId="1AD4A698" w14:textId="27756056"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was</w:t>
      </w:r>
      <w:r w:rsidR="00356C18" w:rsidRPr="00937BE1">
        <w:t xml:space="preserve"> </w:t>
      </w:r>
      <w:r w:rsidRPr="00937BE1">
        <w:t>wide-reaching,</w:t>
      </w:r>
      <w:r w:rsidR="00356C18" w:rsidRPr="00937BE1">
        <w:t xml:space="preserve"> </w:t>
      </w:r>
      <w:r w:rsidRPr="00937BE1">
        <w:t>appear</w:t>
      </w:r>
      <w:r w:rsidR="00847242" w:rsidRPr="00937BE1">
        <w:t>ing</w:t>
      </w:r>
      <w:r w:rsidR="00356C18" w:rsidRPr="00937BE1">
        <w:t xml:space="preserve"> </w:t>
      </w:r>
      <w:r w:rsidRPr="00937BE1">
        <w:t>on</w:t>
      </w:r>
      <w:r w:rsidR="00356C18" w:rsidRPr="00937BE1">
        <w:t xml:space="preserve"> </w:t>
      </w:r>
      <w:r w:rsidRPr="00937BE1">
        <w:t>television,</w:t>
      </w:r>
      <w:r w:rsidR="00356C18" w:rsidRPr="00937BE1">
        <w:t xml:space="preserve"> </w:t>
      </w:r>
      <w:r w:rsidRPr="00937BE1">
        <w:t>outdoor</w:t>
      </w:r>
      <w:r w:rsidR="00356C18" w:rsidRPr="00937BE1">
        <w:t xml:space="preserve"> </w:t>
      </w:r>
      <w:r w:rsidRPr="00937BE1">
        <w:t>advertising,</w:t>
      </w:r>
      <w:r w:rsidR="00356C18" w:rsidRPr="00937BE1">
        <w:t xml:space="preserve"> </w:t>
      </w:r>
      <w:r w:rsidRPr="00937BE1">
        <w:t>in</w:t>
      </w:r>
      <w:r w:rsidR="00356C18" w:rsidRPr="00937BE1">
        <w:t xml:space="preserve"> </w:t>
      </w:r>
      <w:r w:rsidRPr="00937BE1">
        <w:t>print,</w:t>
      </w:r>
      <w:r w:rsidR="00356C18" w:rsidRPr="00937BE1">
        <w:t xml:space="preserve"> </w:t>
      </w:r>
      <w:r w:rsidRPr="00937BE1">
        <w:t>online</w:t>
      </w:r>
      <w:r w:rsidR="00847242" w:rsidRPr="00937BE1">
        <w:t xml:space="preserve"> and</w:t>
      </w:r>
      <w:r w:rsidR="00356C18" w:rsidRPr="00937BE1">
        <w:t xml:space="preserve"> </w:t>
      </w:r>
      <w:r w:rsidRPr="00937BE1">
        <w:t>on</w:t>
      </w:r>
      <w:r w:rsidR="00356C18" w:rsidRPr="00937BE1">
        <w:t xml:space="preserve"> </w:t>
      </w:r>
      <w:r w:rsidRPr="00937BE1">
        <w:t>trams,</w:t>
      </w:r>
      <w:r w:rsidR="00356C18" w:rsidRPr="00937BE1">
        <w:t xml:space="preserve"> </w:t>
      </w:r>
      <w:r w:rsidRPr="00937BE1">
        <w:t>trams,</w:t>
      </w:r>
      <w:r w:rsidR="00356C18" w:rsidRPr="00937BE1">
        <w:t xml:space="preserve"> </w:t>
      </w:r>
      <w:r w:rsidRPr="00937BE1">
        <w:t>buses</w:t>
      </w:r>
      <w:r w:rsidR="00847242" w:rsidRPr="00937BE1">
        <w:t xml:space="preserve"> and</w:t>
      </w:r>
      <w:r w:rsidR="00356C18" w:rsidRPr="00937BE1">
        <w:t xml:space="preserve"> </w:t>
      </w:r>
      <w:r w:rsidRPr="00937BE1">
        <w:t>road</w:t>
      </w:r>
      <w:r w:rsidR="00356C18" w:rsidRPr="00937BE1">
        <w:t xml:space="preserve"> </w:t>
      </w:r>
      <w:r w:rsidRPr="00937BE1">
        <w:t>signage</w:t>
      </w:r>
      <w:r w:rsidR="00356C18" w:rsidRPr="00937BE1">
        <w:t xml:space="preserve"> </w:t>
      </w:r>
      <w:r w:rsidRPr="00937BE1">
        <w:t>throughout</w:t>
      </w:r>
      <w:r w:rsidR="00356C18" w:rsidRPr="00937BE1">
        <w:t xml:space="preserve"> </w:t>
      </w:r>
      <w:r w:rsidRPr="00937BE1">
        <w:t>Victoria.</w:t>
      </w:r>
      <w:r w:rsidR="00356C18" w:rsidRPr="00937BE1">
        <w:t xml:space="preserve"> </w:t>
      </w:r>
    </w:p>
    <w:p w14:paraId="6B07C805" w14:textId="103E0CDA" w:rsidR="00FC6661" w:rsidRPr="00937BE1" w:rsidRDefault="184B1274" w:rsidP="00AE12C3">
      <w:pPr>
        <w:pStyle w:val="Body"/>
      </w:pPr>
      <w:r w:rsidRPr="00937BE1">
        <w:t>Targeted</w:t>
      </w:r>
      <w:r w:rsidR="1533643D" w:rsidRPr="00937BE1">
        <w:t xml:space="preserve"> </w:t>
      </w:r>
      <w:r w:rsidRPr="00937BE1">
        <w:t>campaigns</w:t>
      </w:r>
      <w:r w:rsidR="1533643D" w:rsidRPr="00937BE1">
        <w:t xml:space="preserve"> </w:t>
      </w:r>
      <w:r w:rsidRPr="00937BE1">
        <w:t>appeared</w:t>
      </w:r>
      <w:r w:rsidR="1533643D" w:rsidRPr="00937BE1">
        <w:t xml:space="preserve"> </w:t>
      </w:r>
      <w:r w:rsidRPr="00937BE1">
        <w:t>in</w:t>
      </w:r>
      <w:r w:rsidR="1533643D" w:rsidRPr="00937BE1">
        <w:t xml:space="preserve"> </w:t>
      </w:r>
      <w:r w:rsidRPr="00937BE1">
        <w:t>local</w:t>
      </w:r>
      <w:r w:rsidR="1533643D" w:rsidRPr="00937BE1">
        <w:t xml:space="preserve"> </w:t>
      </w:r>
      <w:r w:rsidRPr="00937BE1">
        <w:t>‘hot</w:t>
      </w:r>
      <w:r w:rsidR="1533643D" w:rsidRPr="00937BE1">
        <w:t xml:space="preserve"> </w:t>
      </w:r>
      <w:r w:rsidRPr="00937BE1">
        <w:t>spots’</w:t>
      </w:r>
      <w:r w:rsidR="1533643D" w:rsidRPr="00937BE1">
        <w:t xml:space="preserve"> </w:t>
      </w:r>
      <w:r w:rsidRPr="00937BE1">
        <w:t>where</w:t>
      </w:r>
      <w:r w:rsidR="1533643D" w:rsidRPr="00937BE1">
        <w:t xml:space="preserve"> </w:t>
      </w:r>
      <w:r w:rsidRPr="00937BE1">
        <w:t>outbreaks</w:t>
      </w:r>
      <w:r w:rsidR="1533643D" w:rsidRPr="00937BE1">
        <w:t xml:space="preserve"> </w:t>
      </w:r>
      <w:r w:rsidRPr="00937BE1">
        <w:t>had</w:t>
      </w:r>
      <w:r w:rsidR="1533643D" w:rsidRPr="00937BE1">
        <w:t xml:space="preserve"> </w:t>
      </w:r>
      <w:r w:rsidRPr="00937BE1">
        <w:t>occurred</w:t>
      </w:r>
      <w:r w:rsidR="1533643D" w:rsidRPr="00937BE1">
        <w:t xml:space="preserve"> </w:t>
      </w:r>
      <w:r w:rsidRPr="00937BE1">
        <w:t>or</w:t>
      </w:r>
      <w:r w:rsidR="1533643D" w:rsidRPr="00937BE1">
        <w:t xml:space="preserve"> </w:t>
      </w:r>
      <w:r w:rsidRPr="00937BE1">
        <w:t>were</w:t>
      </w:r>
      <w:r w:rsidR="1533643D" w:rsidRPr="00937BE1">
        <w:t xml:space="preserve"> </w:t>
      </w:r>
      <w:r w:rsidRPr="00937BE1">
        <w:t>predicted</w:t>
      </w:r>
      <w:r w:rsidR="1533643D" w:rsidRPr="00937BE1">
        <w:t xml:space="preserve"> </w:t>
      </w:r>
      <w:r w:rsidRPr="00937BE1">
        <w:t>to</w:t>
      </w:r>
      <w:r w:rsidR="1533643D" w:rsidRPr="00937BE1">
        <w:t xml:space="preserve"> </w:t>
      </w:r>
      <w:r w:rsidRPr="00937BE1">
        <w:t>occur.</w:t>
      </w:r>
      <w:r w:rsidR="1533643D" w:rsidRPr="00937BE1">
        <w:t xml:space="preserve"> </w:t>
      </w:r>
      <w:r w:rsidRPr="00937BE1">
        <w:t>These</w:t>
      </w:r>
      <w:r w:rsidR="1533643D" w:rsidRPr="00937BE1">
        <w:t xml:space="preserve"> </w:t>
      </w:r>
      <w:r w:rsidRPr="00937BE1">
        <w:t>were</w:t>
      </w:r>
      <w:r w:rsidR="1533643D" w:rsidRPr="00937BE1">
        <w:t xml:space="preserve"> </w:t>
      </w:r>
      <w:r w:rsidR="1074558A" w:rsidRPr="00937BE1">
        <w:t>critically informed and</w:t>
      </w:r>
      <w:r w:rsidR="0BD73F67" w:rsidRPr="00937BE1">
        <w:t xml:space="preserve"> </w:t>
      </w:r>
      <w:r w:rsidR="4AC4A404" w:rsidRPr="00937BE1">
        <w:t>support</w:t>
      </w:r>
      <w:r w:rsidR="130556D3" w:rsidRPr="00937BE1">
        <w:t>ed</w:t>
      </w:r>
      <w:r w:rsidR="0BD73F67" w:rsidRPr="00937BE1">
        <w:t xml:space="preserve"> </w:t>
      </w:r>
      <w:r w:rsidR="16115AD5" w:rsidRPr="00937BE1">
        <w:t>by</w:t>
      </w:r>
      <w:r w:rsidR="1533643D" w:rsidRPr="00937BE1">
        <w:t xml:space="preserve"> </w:t>
      </w:r>
      <w:r w:rsidRPr="00937BE1">
        <w:t>CALD</w:t>
      </w:r>
      <w:r w:rsidR="1533643D" w:rsidRPr="00937BE1">
        <w:t xml:space="preserve"> </w:t>
      </w:r>
      <w:r w:rsidRPr="00937BE1">
        <w:t>community</w:t>
      </w:r>
      <w:r w:rsidR="1533643D" w:rsidRPr="00937BE1">
        <w:t xml:space="preserve"> </w:t>
      </w:r>
      <w:r w:rsidRPr="00937BE1">
        <w:t>leaders</w:t>
      </w:r>
      <w:r w:rsidR="1533643D" w:rsidRPr="00937BE1">
        <w:t xml:space="preserve"> </w:t>
      </w:r>
      <w:r w:rsidRPr="00937BE1">
        <w:t>and</w:t>
      </w:r>
      <w:r w:rsidR="1533643D" w:rsidRPr="00937BE1">
        <w:t xml:space="preserve"> </w:t>
      </w:r>
      <w:r w:rsidRPr="00937BE1">
        <w:t>the</w:t>
      </w:r>
      <w:r w:rsidR="1533643D" w:rsidRPr="00937BE1">
        <w:t xml:space="preserve"> </w:t>
      </w:r>
      <w:r w:rsidRPr="00937BE1">
        <w:t>Victorian</w:t>
      </w:r>
      <w:r w:rsidR="1533643D" w:rsidRPr="00937BE1">
        <w:t xml:space="preserve"> </w:t>
      </w:r>
      <w:r w:rsidRPr="00937BE1">
        <w:t>Multicultural</w:t>
      </w:r>
      <w:r w:rsidR="1533643D" w:rsidRPr="00937BE1">
        <w:t xml:space="preserve"> </w:t>
      </w:r>
      <w:r w:rsidRPr="00937BE1">
        <w:t>Commission,</w:t>
      </w:r>
      <w:r w:rsidR="1533643D" w:rsidRPr="00937BE1">
        <w:t xml:space="preserve"> </w:t>
      </w:r>
      <w:r w:rsidRPr="00937BE1">
        <w:t>who</w:t>
      </w:r>
      <w:r w:rsidR="1533643D" w:rsidRPr="00937BE1">
        <w:t xml:space="preserve"> </w:t>
      </w:r>
      <w:r w:rsidRPr="00937BE1">
        <w:t>appeared</w:t>
      </w:r>
      <w:r w:rsidR="1533643D" w:rsidRPr="00937BE1">
        <w:t xml:space="preserve"> </w:t>
      </w:r>
      <w:r w:rsidRPr="00937BE1">
        <w:t>alongside</w:t>
      </w:r>
      <w:r w:rsidR="1533643D" w:rsidRPr="00937BE1">
        <w:t xml:space="preserve"> </w:t>
      </w:r>
      <w:r w:rsidRPr="00937BE1">
        <w:t>the</w:t>
      </w:r>
      <w:r w:rsidR="1533643D" w:rsidRPr="00937BE1">
        <w:t xml:space="preserve"> </w:t>
      </w:r>
      <w:r w:rsidRPr="00937BE1">
        <w:t>Chief</w:t>
      </w:r>
      <w:r w:rsidR="1533643D" w:rsidRPr="00937BE1">
        <w:t xml:space="preserve"> </w:t>
      </w:r>
      <w:r w:rsidRPr="00937BE1">
        <w:t>Health</w:t>
      </w:r>
      <w:r w:rsidR="1533643D" w:rsidRPr="00937BE1">
        <w:t xml:space="preserve"> </w:t>
      </w:r>
      <w:r w:rsidRPr="00937BE1">
        <w:t>Officer</w:t>
      </w:r>
      <w:r w:rsidR="1533643D" w:rsidRPr="00937BE1">
        <w:t xml:space="preserve"> </w:t>
      </w:r>
      <w:r w:rsidRPr="00937BE1">
        <w:t>and</w:t>
      </w:r>
      <w:r w:rsidR="1533643D" w:rsidRPr="00937BE1">
        <w:t xml:space="preserve"> </w:t>
      </w:r>
      <w:r w:rsidRPr="00937BE1">
        <w:t>government</w:t>
      </w:r>
      <w:r w:rsidR="1533643D" w:rsidRPr="00937BE1">
        <w:t xml:space="preserve"> </w:t>
      </w:r>
      <w:r w:rsidRPr="00937BE1">
        <w:t>officials</w:t>
      </w:r>
      <w:r w:rsidR="1533643D" w:rsidRPr="00937BE1">
        <w:t xml:space="preserve"> </w:t>
      </w:r>
      <w:r w:rsidRPr="00937BE1">
        <w:t>at</w:t>
      </w:r>
      <w:r w:rsidR="1533643D" w:rsidRPr="00937BE1">
        <w:t xml:space="preserve"> </w:t>
      </w:r>
      <w:r w:rsidRPr="00937BE1">
        <w:t>community</w:t>
      </w:r>
      <w:r w:rsidR="1533643D" w:rsidRPr="00937BE1">
        <w:t xml:space="preserve"> </w:t>
      </w:r>
      <w:r w:rsidRPr="00937BE1">
        <w:t>events</w:t>
      </w:r>
      <w:r w:rsidR="1533643D" w:rsidRPr="00937BE1">
        <w:t xml:space="preserve"> </w:t>
      </w:r>
      <w:r w:rsidRPr="00937BE1">
        <w:t>to</w:t>
      </w:r>
      <w:r w:rsidR="1533643D" w:rsidRPr="00937BE1">
        <w:t xml:space="preserve"> </w:t>
      </w:r>
      <w:r w:rsidRPr="00937BE1">
        <w:t>encourage</w:t>
      </w:r>
      <w:r w:rsidR="1533643D" w:rsidRPr="00937BE1">
        <w:t xml:space="preserve"> </w:t>
      </w:r>
      <w:r w:rsidRPr="00937BE1">
        <w:t>cooperation</w:t>
      </w:r>
      <w:r w:rsidR="1533643D" w:rsidRPr="00937BE1">
        <w:t xml:space="preserve"> </w:t>
      </w:r>
      <w:r w:rsidRPr="00937BE1">
        <w:t>with</w:t>
      </w:r>
      <w:r w:rsidR="1533643D" w:rsidRPr="00937BE1">
        <w:t xml:space="preserve"> </w:t>
      </w:r>
      <w:r w:rsidRPr="00937BE1">
        <w:t>public</w:t>
      </w:r>
      <w:r w:rsidR="1533643D" w:rsidRPr="00937BE1">
        <w:t xml:space="preserve"> </w:t>
      </w:r>
      <w:r w:rsidRPr="00937BE1">
        <w:t>health</w:t>
      </w:r>
      <w:r w:rsidR="1533643D" w:rsidRPr="00937BE1">
        <w:t xml:space="preserve"> </w:t>
      </w:r>
      <w:r w:rsidRPr="00937BE1">
        <w:t>teams,</w:t>
      </w:r>
      <w:r w:rsidR="1533643D" w:rsidRPr="00937BE1">
        <w:t xml:space="preserve"> </w:t>
      </w:r>
      <w:r w:rsidRPr="00937BE1">
        <w:t>promote</w:t>
      </w:r>
      <w:r w:rsidR="1533643D" w:rsidRPr="00937BE1">
        <w:t xml:space="preserve"> </w:t>
      </w:r>
      <w:r w:rsidRPr="00937BE1">
        <w:t>safe</w:t>
      </w:r>
      <w:r w:rsidR="1533643D" w:rsidRPr="00937BE1">
        <w:t xml:space="preserve"> </w:t>
      </w:r>
      <w:r w:rsidRPr="00937BE1">
        <w:t>behaviours</w:t>
      </w:r>
      <w:r w:rsidR="1533643D" w:rsidRPr="00937BE1">
        <w:t xml:space="preserve"> </w:t>
      </w:r>
      <w:r w:rsidRPr="00937BE1">
        <w:t>and</w:t>
      </w:r>
      <w:r w:rsidR="1533643D" w:rsidRPr="00937BE1">
        <w:t xml:space="preserve"> </w:t>
      </w:r>
      <w:r w:rsidRPr="00937BE1">
        <w:t>supports</w:t>
      </w:r>
      <w:r w:rsidR="1533643D" w:rsidRPr="00937BE1">
        <w:t xml:space="preserve"> </w:t>
      </w:r>
      <w:r w:rsidRPr="00937BE1">
        <w:t>offered,</w:t>
      </w:r>
      <w:r w:rsidR="1533643D" w:rsidRPr="00937BE1">
        <w:t xml:space="preserve"> </w:t>
      </w:r>
      <w:r w:rsidRPr="00937BE1">
        <w:t>and</w:t>
      </w:r>
      <w:r w:rsidR="1533643D" w:rsidRPr="00937BE1">
        <w:t xml:space="preserve"> </w:t>
      </w:r>
      <w:r w:rsidRPr="00937BE1">
        <w:t>answer</w:t>
      </w:r>
      <w:r w:rsidR="1533643D" w:rsidRPr="00937BE1">
        <w:t xml:space="preserve"> </w:t>
      </w:r>
      <w:r w:rsidRPr="00937BE1">
        <w:t>important</w:t>
      </w:r>
      <w:r w:rsidR="1533643D" w:rsidRPr="00937BE1">
        <w:t xml:space="preserve"> </w:t>
      </w:r>
      <w:r w:rsidRPr="00937BE1">
        <w:t>questions.</w:t>
      </w:r>
      <w:r w:rsidR="1533643D" w:rsidRPr="00937BE1">
        <w:t xml:space="preserve"> </w:t>
      </w:r>
      <w:r w:rsidRPr="00937BE1">
        <w:t>The</w:t>
      </w:r>
      <w:r w:rsidR="1533643D" w:rsidRPr="00937BE1">
        <w:t xml:space="preserve"> </w:t>
      </w:r>
      <w:r w:rsidRPr="00937BE1">
        <w:t>National</w:t>
      </w:r>
      <w:r w:rsidR="1533643D" w:rsidRPr="00937BE1">
        <w:t xml:space="preserve"> </w:t>
      </w:r>
      <w:r w:rsidRPr="00937BE1">
        <w:t>Ethnic</w:t>
      </w:r>
      <w:r w:rsidR="1533643D" w:rsidRPr="00937BE1">
        <w:t xml:space="preserve"> </w:t>
      </w:r>
      <w:r w:rsidRPr="00937BE1">
        <w:t>and</w:t>
      </w:r>
      <w:r w:rsidR="1533643D" w:rsidRPr="00937BE1">
        <w:t xml:space="preserve"> </w:t>
      </w:r>
      <w:r w:rsidRPr="00937BE1">
        <w:t>Multicultural</w:t>
      </w:r>
      <w:r w:rsidR="1533643D" w:rsidRPr="00937BE1">
        <w:t xml:space="preserve"> </w:t>
      </w:r>
      <w:r w:rsidRPr="00937BE1">
        <w:t>Broadcasters’</w:t>
      </w:r>
      <w:r w:rsidR="1533643D" w:rsidRPr="00937BE1">
        <w:t xml:space="preserve"> </w:t>
      </w:r>
      <w:r w:rsidRPr="00937BE1">
        <w:t>Council</w:t>
      </w:r>
      <w:r w:rsidR="1533643D" w:rsidRPr="00937BE1">
        <w:t xml:space="preserve"> </w:t>
      </w:r>
      <w:r w:rsidRPr="00937BE1">
        <w:t>was</w:t>
      </w:r>
      <w:r w:rsidR="1533643D" w:rsidRPr="00937BE1">
        <w:t xml:space="preserve"> </w:t>
      </w:r>
      <w:r w:rsidRPr="00937BE1">
        <w:t>funded</w:t>
      </w:r>
      <w:r w:rsidR="1533643D" w:rsidRPr="00937BE1">
        <w:t xml:space="preserve"> </w:t>
      </w:r>
      <w:r w:rsidRPr="00937BE1">
        <w:t>to</w:t>
      </w:r>
      <w:r w:rsidR="1533643D" w:rsidRPr="00937BE1">
        <w:t xml:space="preserve"> </w:t>
      </w:r>
      <w:r w:rsidRPr="00937BE1">
        <w:t>operate</w:t>
      </w:r>
      <w:r w:rsidR="1533643D" w:rsidRPr="00937BE1">
        <w:t xml:space="preserve"> </w:t>
      </w:r>
      <w:r w:rsidRPr="00937BE1">
        <w:t>a</w:t>
      </w:r>
      <w:r w:rsidR="1533643D" w:rsidRPr="00937BE1">
        <w:t xml:space="preserve"> </w:t>
      </w:r>
      <w:r w:rsidRPr="00937BE1">
        <w:t>regular</w:t>
      </w:r>
      <w:r w:rsidR="1533643D" w:rsidRPr="00937BE1">
        <w:t xml:space="preserve"> </w:t>
      </w:r>
      <w:r w:rsidRPr="00937BE1">
        <w:t>multilingual</w:t>
      </w:r>
      <w:r w:rsidR="1533643D" w:rsidRPr="00937BE1">
        <w:t xml:space="preserve"> </w:t>
      </w:r>
      <w:r w:rsidRPr="00937BE1">
        <w:t>news</w:t>
      </w:r>
      <w:r w:rsidR="1533643D" w:rsidRPr="00937BE1">
        <w:t xml:space="preserve"> </w:t>
      </w:r>
      <w:r w:rsidRPr="00937BE1">
        <w:t>service</w:t>
      </w:r>
      <w:r w:rsidR="1533643D" w:rsidRPr="00937BE1">
        <w:t xml:space="preserve"> </w:t>
      </w:r>
      <w:r w:rsidRPr="00937BE1">
        <w:t>in</w:t>
      </w:r>
      <w:r w:rsidR="1533643D" w:rsidRPr="00937BE1">
        <w:t xml:space="preserve"> </w:t>
      </w:r>
      <w:r w:rsidRPr="00937BE1">
        <w:t>19</w:t>
      </w:r>
      <w:r w:rsidR="1533643D" w:rsidRPr="00937BE1">
        <w:t xml:space="preserve"> </w:t>
      </w:r>
      <w:r w:rsidRPr="00937BE1">
        <w:t>languages,</w:t>
      </w:r>
      <w:r w:rsidR="1533643D" w:rsidRPr="00937BE1">
        <w:t xml:space="preserve"> </w:t>
      </w:r>
      <w:r w:rsidRPr="00937BE1">
        <w:t>which</w:t>
      </w:r>
      <w:r w:rsidR="1533643D" w:rsidRPr="00937BE1">
        <w:t xml:space="preserve"> </w:t>
      </w:r>
      <w:r w:rsidRPr="00937BE1">
        <w:t>was</w:t>
      </w:r>
      <w:r w:rsidR="1533643D" w:rsidRPr="00937BE1">
        <w:t xml:space="preserve"> </w:t>
      </w:r>
      <w:r w:rsidRPr="00937BE1">
        <w:t>broadcast</w:t>
      </w:r>
      <w:r w:rsidR="1533643D" w:rsidRPr="00937BE1">
        <w:t xml:space="preserve"> </w:t>
      </w:r>
      <w:r w:rsidRPr="00937BE1">
        <w:t>across</w:t>
      </w:r>
      <w:r w:rsidR="1533643D" w:rsidRPr="00937BE1">
        <w:t xml:space="preserve"> </w:t>
      </w:r>
      <w:r w:rsidRPr="00937BE1">
        <w:t>15</w:t>
      </w:r>
      <w:r w:rsidR="1533643D" w:rsidRPr="00937BE1">
        <w:t xml:space="preserve"> </w:t>
      </w:r>
      <w:r w:rsidRPr="00937BE1">
        <w:t>ethnic</w:t>
      </w:r>
      <w:r w:rsidR="1533643D" w:rsidRPr="00937BE1">
        <w:t xml:space="preserve"> </w:t>
      </w:r>
      <w:r w:rsidRPr="00937BE1">
        <w:t>community</w:t>
      </w:r>
      <w:r w:rsidR="1533643D" w:rsidRPr="00937BE1">
        <w:t xml:space="preserve"> </w:t>
      </w:r>
      <w:r w:rsidRPr="00937BE1">
        <w:t>radio</w:t>
      </w:r>
      <w:r w:rsidR="1533643D" w:rsidRPr="00937BE1">
        <w:t xml:space="preserve"> </w:t>
      </w:r>
      <w:r w:rsidRPr="00937BE1">
        <w:t>stations,</w:t>
      </w:r>
      <w:r w:rsidR="1533643D" w:rsidRPr="00937BE1">
        <w:t xml:space="preserve"> </w:t>
      </w:r>
      <w:r w:rsidRPr="00937BE1">
        <w:t>including</w:t>
      </w:r>
      <w:r w:rsidR="1533643D" w:rsidRPr="00937BE1">
        <w:t xml:space="preserve"> </w:t>
      </w:r>
      <w:r w:rsidR="029D7EFB" w:rsidRPr="00937BE1">
        <w:t>4</w:t>
      </w:r>
      <w:r w:rsidR="1533643D" w:rsidRPr="00937BE1">
        <w:t xml:space="preserve"> </w:t>
      </w:r>
      <w:r w:rsidRPr="00937BE1">
        <w:t>regional</w:t>
      </w:r>
      <w:r w:rsidR="1533643D" w:rsidRPr="00937BE1">
        <w:t xml:space="preserve"> </w:t>
      </w:r>
      <w:r w:rsidRPr="00937BE1">
        <w:t>radio</w:t>
      </w:r>
      <w:r w:rsidR="1533643D" w:rsidRPr="00937BE1">
        <w:t xml:space="preserve"> </w:t>
      </w:r>
      <w:r w:rsidRPr="00937BE1">
        <w:t>stations,</w:t>
      </w:r>
      <w:r w:rsidR="1533643D" w:rsidRPr="00937BE1">
        <w:t xml:space="preserve"> </w:t>
      </w:r>
      <w:r w:rsidRPr="00937BE1">
        <w:t>delivering</w:t>
      </w:r>
      <w:r w:rsidR="1533643D" w:rsidRPr="00937BE1">
        <w:t xml:space="preserve"> </w:t>
      </w:r>
      <w:r w:rsidRPr="00937BE1">
        <w:t>important</w:t>
      </w:r>
      <w:r w:rsidR="1533643D" w:rsidRPr="00937BE1">
        <w:t xml:space="preserve"> </w:t>
      </w:r>
      <w:r w:rsidRPr="00937BE1">
        <w:t>updates</w:t>
      </w:r>
      <w:r w:rsidR="1533643D" w:rsidRPr="00937BE1">
        <w:t xml:space="preserve"> </w:t>
      </w:r>
      <w:r w:rsidRPr="00937BE1">
        <w:t>on</w:t>
      </w:r>
      <w:r w:rsidR="1533643D" w:rsidRPr="00937BE1">
        <w:t xml:space="preserve"> </w:t>
      </w:r>
      <w:r w:rsidRPr="00937BE1">
        <w:t>public</w:t>
      </w:r>
      <w:r w:rsidR="1533643D" w:rsidRPr="00937BE1">
        <w:t xml:space="preserve"> </w:t>
      </w:r>
      <w:r w:rsidRPr="00937BE1">
        <w:t>health</w:t>
      </w:r>
      <w:r w:rsidR="1533643D" w:rsidRPr="00937BE1">
        <w:t xml:space="preserve"> </w:t>
      </w:r>
      <w:r w:rsidRPr="00937BE1">
        <w:t>restrictions</w:t>
      </w:r>
      <w:r w:rsidR="1533643D" w:rsidRPr="00937BE1">
        <w:t xml:space="preserve"> </w:t>
      </w:r>
      <w:r w:rsidRPr="00937BE1">
        <w:t>and</w:t>
      </w:r>
      <w:r w:rsidR="1533643D" w:rsidRPr="00937BE1">
        <w:t xml:space="preserve"> </w:t>
      </w:r>
      <w:r w:rsidRPr="00937BE1">
        <w:t>the</w:t>
      </w:r>
      <w:r w:rsidR="1533643D" w:rsidRPr="00937BE1">
        <w:t xml:space="preserve"> </w:t>
      </w:r>
      <w:r w:rsidRPr="00937BE1">
        <w:t>promotion</w:t>
      </w:r>
      <w:r w:rsidR="1533643D" w:rsidRPr="00937BE1">
        <w:t xml:space="preserve"> </w:t>
      </w:r>
      <w:r w:rsidRPr="00937BE1">
        <w:t>of</w:t>
      </w:r>
      <w:r w:rsidR="1533643D" w:rsidRPr="00937BE1">
        <w:t xml:space="preserve"> </w:t>
      </w:r>
      <w:r w:rsidRPr="00937BE1">
        <w:t>COVID-safe</w:t>
      </w:r>
      <w:r w:rsidR="1533643D" w:rsidRPr="00937BE1">
        <w:t xml:space="preserve"> </w:t>
      </w:r>
      <w:r w:rsidRPr="00937BE1">
        <w:t>behaviours.</w:t>
      </w:r>
    </w:p>
    <w:p w14:paraId="504EED12" w14:textId="77777777" w:rsidR="003B6790" w:rsidRPr="00937BE1" w:rsidRDefault="003B6790" w:rsidP="3FDC76EE">
      <w:pPr>
        <w:pStyle w:val="Heading3"/>
      </w:pPr>
      <w:r w:rsidRPr="00937BE1">
        <w:t>A personal story…</w:t>
      </w:r>
    </w:p>
    <w:p w14:paraId="3C3654B2" w14:textId="319DB978" w:rsidR="003B6790" w:rsidRPr="00937BE1" w:rsidDel="003B6790" w:rsidRDefault="003B6790" w:rsidP="00AE12C3">
      <w:pPr>
        <w:pStyle w:val="Body"/>
      </w:pPr>
    </w:p>
    <w:tbl>
      <w:tblPr>
        <w:tblStyle w:val="TableGrid"/>
        <w:tblW w:w="0" w:type="auto"/>
        <w:tblLayout w:type="fixed"/>
        <w:tblLook w:val="06A0" w:firstRow="1" w:lastRow="0" w:firstColumn="1" w:lastColumn="0" w:noHBand="1" w:noVBand="1"/>
      </w:tblPr>
      <w:tblGrid>
        <w:gridCol w:w="9285"/>
      </w:tblGrid>
      <w:tr w:rsidR="68C48A98" w:rsidRPr="00937BE1" w14:paraId="7293B0D6" w14:textId="77777777" w:rsidTr="3FDC76EE">
        <w:trPr>
          <w:trHeight w:val="300"/>
        </w:trPr>
        <w:tc>
          <w:tcPr>
            <w:tcW w:w="9285" w:type="dxa"/>
          </w:tcPr>
          <w:p w14:paraId="028AFD55" w14:textId="61E37F35" w:rsidR="003F0530" w:rsidRPr="00937BE1" w:rsidRDefault="051ADBA1" w:rsidP="3FDC76EE">
            <w:pPr>
              <w:pStyle w:val="Body"/>
              <w:spacing w:after="160" w:line="257" w:lineRule="auto"/>
              <w:rPr>
                <w:b/>
                <w:bCs/>
              </w:rPr>
            </w:pPr>
            <w:r w:rsidRPr="00937BE1">
              <w:rPr>
                <w:b/>
                <w:bCs/>
              </w:rPr>
              <w:t xml:space="preserve">Mohamed Mohideen </w:t>
            </w:r>
            <w:r w:rsidR="796CB37E" w:rsidRPr="00937BE1">
              <w:rPr>
                <w:b/>
                <w:bCs/>
              </w:rPr>
              <w:t xml:space="preserve">was </w:t>
            </w:r>
            <w:r w:rsidR="00847242" w:rsidRPr="00937BE1">
              <w:rPr>
                <w:b/>
                <w:bCs/>
              </w:rPr>
              <w:t>p</w:t>
            </w:r>
            <w:r w:rsidR="796CB37E" w:rsidRPr="00937BE1">
              <w:rPr>
                <w:b/>
                <w:bCs/>
              </w:rPr>
              <w:t xml:space="preserve">resident of the Islamic Council of Victoria when he was asked to support the department’s engagement with </w:t>
            </w:r>
            <w:r w:rsidR="00847242" w:rsidRPr="00937BE1">
              <w:rPr>
                <w:b/>
                <w:bCs/>
              </w:rPr>
              <w:t>CALD</w:t>
            </w:r>
            <w:r w:rsidR="796CB37E" w:rsidRPr="00937BE1">
              <w:rPr>
                <w:b/>
                <w:bCs/>
              </w:rPr>
              <w:t xml:space="preserve"> communities as Manager of Priority Communities. </w:t>
            </w:r>
          </w:p>
          <w:p w14:paraId="55574F60" w14:textId="3E6AB622" w:rsidR="135C11EC" w:rsidRPr="00937BE1" w:rsidRDefault="051ADBA1" w:rsidP="008C69DD">
            <w:pPr>
              <w:pStyle w:val="Body"/>
            </w:pPr>
            <w:r w:rsidRPr="00937BE1">
              <w:lastRenderedPageBreak/>
              <w:t xml:space="preserve">When the pandemic hit, it was an incredibly uncertain time for everyone, especially for people from CALD backgrounds. We have to remember that some people from CALD backgrounds had a very limited understanding of COVID-19 and health generally. With language barriers, many CALD communities struggled to understand the public health directions and what was required of them. Probably the most important task for me when I started in the department was trying to build trust and connections between multicultural communities and the department. </w:t>
            </w:r>
          </w:p>
          <w:p w14:paraId="29297038" w14:textId="5000E47A" w:rsidR="135C11EC" w:rsidRPr="00937BE1" w:rsidRDefault="051ADBA1" w:rsidP="008C69DD">
            <w:pPr>
              <w:pStyle w:val="Body"/>
            </w:pPr>
            <w:r w:rsidRPr="00937BE1">
              <w:t xml:space="preserve">Trust was built by my small team going to faith communities, to cultural organisations, anywhere where people of CALD background assembled. We went to community venues, workplaces, temples, churches, mosques and synagogues and listened to people’s concerns first and then started slowly addressing those concerns. And if we didn’t know the answer, we were very honest in noting that and offering to find out and report back. This was another way of building trust. </w:t>
            </w:r>
          </w:p>
          <w:p w14:paraId="602E1638" w14:textId="2E4C4537" w:rsidR="135C11EC" w:rsidRPr="00937BE1" w:rsidRDefault="051ADBA1" w:rsidP="008C69DD">
            <w:pPr>
              <w:pStyle w:val="Body"/>
            </w:pPr>
            <w:r w:rsidRPr="00937BE1">
              <w:t xml:space="preserve">Importantly, we utilised the expertise of CALD communities to advise the department how it should carry out the public health response. Over time, CALD communities came to see a much better response that was informed by their advice and which was nuanced and tailored to each community’s specific needs. </w:t>
            </w:r>
          </w:p>
          <w:p w14:paraId="728C07F1" w14:textId="43065DA9" w:rsidR="135C11EC" w:rsidRPr="00937BE1" w:rsidRDefault="051ADBA1" w:rsidP="008C69DD">
            <w:pPr>
              <w:pStyle w:val="Body"/>
            </w:pPr>
            <w:r w:rsidRPr="00937BE1">
              <w:t xml:space="preserve">We helped the department navigate these communities to help bring people along for the huge changes that were happening at that time. And the department leaders were very open to tailoring their messages when engaging with specific communities. </w:t>
            </w:r>
          </w:p>
          <w:p w14:paraId="03338BA8" w14:textId="4E2DC402" w:rsidR="135C11EC" w:rsidRPr="00937BE1" w:rsidRDefault="051ADBA1" w:rsidP="008C69DD">
            <w:pPr>
              <w:pStyle w:val="Body"/>
            </w:pPr>
            <w:r w:rsidRPr="00937BE1">
              <w:t>Providing translated information resources was important</w:t>
            </w:r>
            <w:r w:rsidR="0161872A" w:rsidRPr="00937BE1">
              <w:t>,</w:t>
            </w:r>
            <w:r w:rsidRPr="00937BE1">
              <w:t xml:space="preserve"> but it was only part of the solution. We needed to meet communities to address questions that people had after receiving translated resources. So much of my team’s work involved engaging with communities to answer those questions by using the skills of bicultural workers and ‘public health ambassadors’. </w:t>
            </w:r>
          </w:p>
          <w:p w14:paraId="45BDF96D" w14:textId="34E54DC1" w:rsidR="135C11EC" w:rsidRPr="00937BE1" w:rsidRDefault="135C11EC" w:rsidP="008C69DD">
            <w:pPr>
              <w:pStyle w:val="Body"/>
            </w:pPr>
            <w:r w:rsidRPr="00937BE1">
              <w:t xml:space="preserve">I built my team up so that we could meet with as many groups as possible – often online. There were so many people who had questions. One staff member attended more than 300 events. </w:t>
            </w:r>
          </w:p>
          <w:p w14:paraId="3D4D7FAE" w14:textId="07E81087" w:rsidR="135C11EC" w:rsidRPr="00937BE1" w:rsidRDefault="135C11EC" w:rsidP="008C69DD">
            <w:pPr>
              <w:pStyle w:val="Body"/>
            </w:pPr>
            <w:r w:rsidRPr="00937BE1">
              <w:t xml:space="preserve">And the range of community concerns was extensive. In the early days of the pandemic, there was uncertainty about the safety of preparation of a body for burial after someone had died from COVID-19. So, we developed guidelines for the Islamic community so this important religious activity could be undertaken safely. </w:t>
            </w:r>
          </w:p>
          <w:p w14:paraId="31E9DF4E" w14:textId="27F9B752" w:rsidR="135C11EC" w:rsidRPr="00937BE1" w:rsidRDefault="051ADBA1" w:rsidP="008C69DD">
            <w:pPr>
              <w:pStyle w:val="Body"/>
            </w:pPr>
            <w:r w:rsidRPr="00937BE1">
              <w:t xml:space="preserve">The pandemic brought a number of longstanding issues to light. For example, some public housing sites had lifts, laundries or other services that were not working well. This made it very difficult for residents during </w:t>
            </w:r>
            <w:r w:rsidR="3F893546" w:rsidRPr="00937BE1">
              <w:t>periods of restrictions</w:t>
            </w:r>
            <w:r w:rsidRPr="00937BE1">
              <w:t xml:space="preserve">. Some people were living in very cramped conditions that made isolating difficult. Some of the public health responses in public housing towers were initially distressing for residents. We mobilised departments and community groups to provide additional support and ensured that culturally appropriate solutions were offered to address issues. </w:t>
            </w:r>
          </w:p>
          <w:p w14:paraId="2A3DACF2" w14:textId="788A3FB4" w:rsidR="135C11EC" w:rsidRPr="00937BE1" w:rsidRDefault="051ADBA1" w:rsidP="008C69DD">
            <w:pPr>
              <w:pStyle w:val="Body"/>
            </w:pPr>
            <w:r w:rsidRPr="00937BE1">
              <w:t xml:space="preserve">Some people from CALD backgrounds had arrived in Australia as undocumented arrivals or had overstayed their visas. Many of these people were apprehensive about presenting for testing for COVID-19 or were reluctant to seek medical care for fear of being deported. Again, we worked with department leaders and liaised with the Commonwealth so that everyone who needed to get tested for COVID-19 could do so without fear. And Victorian hospitals were directed to provide COVID-19 care to anyone regardless of Medicare eligibility, in order to protect them and public health. </w:t>
            </w:r>
          </w:p>
          <w:p w14:paraId="32180F53" w14:textId="561C62C8" w:rsidR="135C11EC" w:rsidRPr="00937BE1" w:rsidRDefault="135C11EC" w:rsidP="008C69DD">
            <w:pPr>
              <w:pStyle w:val="Body"/>
            </w:pPr>
            <w:r w:rsidRPr="00937BE1">
              <w:t xml:space="preserve">When the COVID-19 vaccines were being rolled out, there were many issues raised by CALD community members. Some had heard about outlandish claims about the vaccines and were </w:t>
            </w:r>
            <w:r w:rsidRPr="00937BE1">
              <w:lastRenderedPageBreak/>
              <w:t>concerned to present for vaccination. We spent a lot of time addressing these concerns – often by engaging with community leaders who were then able to work directly with their communities.</w:t>
            </w:r>
            <w:r w:rsidR="00FD78B2" w:rsidRPr="00937BE1">
              <w:t xml:space="preserve"> </w:t>
            </w:r>
          </w:p>
          <w:p w14:paraId="3355CD5B" w14:textId="42813541" w:rsidR="135C11EC" w:rsidRPr="00937BE1" w:rsidRDefault="051ADBA1" w:rsidP="008C69DD">
            <w:pPr>
              <w:pStyle w:val="Body"/>
            </w:pPr>
            <w:r w:rsidRPr="00937BE1">
              <w:t>We also did a lot of work to make accessing COVID-19 vaccines easier. We identified ideal locations for pop-up vaccination clinics – often in places of worship</w:t>
            </w:r>
            <w:r w:rsidR="004E7637" w:rsidRPr="00937BE1">
              <w:t xml:space="preserve"> – </w:t>
            </w:r>
            <w:r w:rsidRPr="00937BE1">
              <w:t>and tried to make the process for booking</w:t>
            </w:r>
            <w:r w:rsidR="247A78BF" w:rsidRPr="00937BE1">
              <w:t xml:space="preserve"> a</w:t>
            </w:r>
            <w:r w:rsidRPr="00937BE1">
              <w:t xml:space="preserve"> vaccination much easier. Some community members struggled with online booking systems so we ensured people knew they could simply present to a vaccination centre and would be looked after. In the end, CALD communities had very good uptake of COVID-19 vaccines.</w:t>
            </w:r>
            <w:r w:rsidR="00FD78B2" w:rsidRPr="00937BE1">
              <w:t xml:space="preserve"> </w:t>
            </w:r>
            <w:r w:rsidRPr="00937BE1">
              <w:t xml:space="preserve"> </w:t>
            </w:r>
          </w:p>
          <w:p w14:paraId="7F0A2DD4" w14:textId="015E6D16" w:rsidR="68C48A98" w:rsidRPr="00937BE1" w:rsidRDefault="051ADBA1" w:rsidP="008C69DD">
            <w:pPr>
              <w:pStyle w:val="Body"/>
            </w:pPr>
            <w:r w:rsidRPr="00937BE1">
              <w:t xml:space="preserve">The Victorian public health response to the pandemic became really strong by openly taking feedback from multicultural communities and acting on it. The response has also informed other parts of government. The Coroners Court now has outreach workers who meet with religious and cultural groups to help address questions from these groups about </w:t>
            </w:r>
            <w:r w:rsidR="247A78BF" w:rsidRPr="00937BE1">
              <w:t>c</w:t>
            </w:r>
            <w:r w:rsidRPr="00937BE1">
              <w:t xml:space="preserve">ourt activities. </w:t>
            </w:r>
          </w:p>
        </w:tc>
      </w:tr>
    </w:tbl>
    <w:p w14:paraId="7470D1B0" w14:textId="7F6A4EB9" w:rsidR="00FC6661" w:rsidRPr="00937BE1" w:rsidRDefault="00C50AD3" w:rsidP="604B52ED">
      <w:pPr>
        <w:pStyle w:val="Heading4"/>
      </w:pPr>
      <w:bookmarkStart w:id="102" w:name="_Toc1606679126"/>
      <w:r w:rsidRPr="00937BE1">
        <w:lastRenderedPageBreak/>
        <w:t xml:space="preserve">Specific </w:t>
      </w:r>
      <w:r w:rsidR="00FC6661" w:rsidRPr="00937BE1">
        <w:t>initiatives</w:t>
      </w:r>
      <w:r w:rsidR="00356C18" w:rsidRPr="00937BE1">
        <w:t xml:space="preserve"> </w:t>
      </w:r>
      <w:r w:rsidR="00FC6661" w:rsidRPr="00937BE1">
        <w:t>for</w:t>
      </w:r>
      <w:r w:rsidR="00356C18" w:rsidRPr="00937BE1">
        <w:t xml:space="preserve"> </w:t>
      </w:r>
      <w:r w:rsidR="00FC6661" w:rsidRPr="00937BE1">
        <w:t>sensitive</w:t>
      </w:r>
      <w:r w:rsidR="00356C18" w:rsidRPr="00937BE1">
        <w:t xml:space="preserve"> </w:t>
      </w:r>
      <w:r w:rsidR="00FC6661" w:rsidRPr="00937BE1">
        <w:t>settings</w:t>
      </w:r>
      <w:bookmarkEnd w:id="102"/>
    </w:p>
    <w:p w14:paraId="27294520" w14:textId="702A4F56" w:rsidR="00FC6661" w:rsidRPr="00937BE1" w:rsidRDefault="10DDE0B0" w:rsidP="00AE12C3">
      <w:pPr>
        <w:pStyle w:val="Body"/>
      </w:pPr>
      <w:r w:rsidRPr="00937BE1">
        <w:t>The</w:t>
      </w:r>
      <w:r w:rsidR="2428BE59" w:rsidRPr="00937BE1">
        <w:t xml:space="preserve"> </w:t>
      </w:r>
      <w:r w:rsidR="601863BF" w:rsidRPr="00937BE1">
        <w:t>impact of quarantine measures</w:t>
      </w:r>
      <w:r w:rsidR="2428BE59" w:rsidRPr="00937BE1">
        <w:t xml:space="preserve"> </w:t>
      </w:r>
      <w:r w:rsidRPr="00937BE1">
        <w:t>o</w:t>
      </w:r>
      <w:r w:rsidR="007000AA" w:rsidRPr="00937BE1">
        <w:t>n</w:t>
      </w:r>
      <w:r w:rsidR="2428BE59" w:rsidRPr="00937BE1">
        <w:t xml:space="preserve"> </w:t>
      </w:r>
      <w:r w:rsidRPr="00937BE1">
        <w:t>public</w:t>
      </w:r>
      <w:r w:rsidR="2428BE59" w:rsidRPr="00937BE1">
        <w:t xml:space="preserve"> </w:t>
      </w:r>
      <w:r w:rsidRPr="00937BE1">
        <w:t>housing</w:t>
      </w:r>
      <w:r w:rsidR="2428BE59" w:rsidRPr="00937BE1">
        <w:t xml:space="preserve"> </w:t>
      </w:r>
      <w:r w:rsidRPr="00937BE1">
        <w:t>high-rise</w:t>
      </w:r>
      <w:r w:rsidR="2428BE59" w:rsidRPr="00937BE1">
        <w:t xml:space="preserve"> </w:t>
      </w:r>
      <w:r w:rsidRPr="00937BE1">
        <w:t>towers</w:t>
      </w:r>
      <w:r w:rsidR="2428BE59" w:rsidRPr="00937BE1">
        <w:t xml:space="preserve"> </w:t>
      </w:r>
      <w:r w:rsidRPr="00937BE1">
        <w:t>in</w:t>
      </w:r>
      <w:r w:rsidR="2428BE59" w:rsidRPr="00937BE1">
        <w:t xml:space="preserve"> </w:t>
      </w:r>
      <w:r w:rsidRPr="00937BE1">
        <w:t>North</w:t>
      </w:r>
      <w:r w:rsidR="2428BE59" w:rsidRPr="00937BE1">
        <w:t xml:space="preserve"> </w:t>
      </w:r>
      <w:r w:rsidRPr="00937BE1">
        <w:t>Melbourne</w:t>
      </w:r>
      <w:r w:rsidR="2428BE59" w:rsidRPr="00937BE1">
        <w:t xml:space="preserve"> </w:t>
      </w:r>
      <w:r w:rsidRPr="00937BE1">
        <w:t>and</w:t>
      </w:r>
      <w:r w:rsidR="2428BE59" w:rsidRPr="00937BE1">
        <w:t xml:space="preserve"> </w:t>
      </w:r>
      <w:r w:rsidRPr="00937BE1">
        <w:t>Flemington</w:t>
      </w:r>
      <w:r w:rsidR="2428BE59" w:rsidRPr="00937BE1">
        <w:t xml:space="preserve"> </w:t>
      </w:r>
      <w:r w:rsidR="14BA4496" w:rsidRPr="00937BE1">
        <w:t>demonstrat</w:t>
      </w:r>
      <w:r w:rsidR="79AEEC8C" w:rsidRPr="00937BE1">
        <w:t>ed</w:t>
      </w:r>
      <w:r w:rsidR="2428BE59" w:rsidRPr="00937BE1">
        <w:t xml:space="preserve"> </w:t>
      </w:r>
      <w:r w:rsidRPr="00937BE1">
        <w:t>the</w:t>
      </w:r>
      <w:r w:rsidR="2428BE59" w:rsidRPr="00937BE1">
        <w:t xml:space="preserve"> </w:t>
      </w:r>
      <w:r w:rsidRPr="00937BE1">
        <w:t>need</w:t>
      </w:r>
      <w:r w:rsidR="2428BE59" w:rsidRPr="00937BE1">
        <w:t xml:space="preserve"> </w:t>
      </w:r>
      <w:r w:rsidRPr="00937BE1">
        <w:t>for</w:t>
      </w:r>
      <w:r w:rsidR="2428BE59" w:rsidRPr="00937BE1">
        <w:t xml:space="preserve"> </w:t>
      </w:r>
      <w:r w:rsidRPr="00937BE1">
        <w:t>a</w:t>
      </w:r>
      <w:r w:rsidR="2428BE59" w:rsidRPr="00937BE1">
        <w:t xml:space="preserve"> </w:t>
      </w:r>
      <w:r w:rsidRPr="00937BE1">
        <w:t>highly</w:t>
      </w:r>
      <w:r w:rsidR="2428BE59" w:rsidRPr="00937BE1">
        <w:t xml:space="preserve"> </w:t>
      </w:r>
      <w:r w:rsidRPr="00937BE1">
        <w:t>specialised</w:t>
      </w:r>
      <w:r w:rsidR="2428BE59" w:rsidRPr="00937BE1">
        <w:t xml:space="preserve"> </w:t>
      </w:r>
      <w:r w:rsidRPr="00937BE1">
        <w:t>support</w:t>
      </w:r>
      <w:r w:rsidR="2428BE59" w:rsidRPr="00937BE1">
        <w:t xml:space="preserve"> </w:t>
      </w:r>
      <w:r w:rsidRPr="00937BE1">
        <w:t>model</w:t>
      </w:r>
      <w:r w:rsidR="2428BE59" w:rsidRPr="00937BE1">
        <w:t xml:space="preserve"> </w:t>
      </w:r>
      <w:r w:rsidRPr="00937BE1">
        <w:t>that</w:t>
      </w:r>
      <w:r w:rsidR="2428BE59" w:rsidRPr="00937BE1">
        <w:t xml:space="preserve"> </w:t>
      </w:r>
      <w:r w:rsidRPr="00937BE1">
        <w:t>could</w:t>
      </w:r>
      <w:r w:rsidR="2428BE59" w:rsidRPr="00937BE1">
        <w:t xml:space="preserve"> </w:t>
      </w:r>
      <w:r w:rsidRPr="00937BE1">
        <w:t>operate</w:t>
      </w:r>
      <w:r w:rsidR="2428BE59" w:rsidRPr="00937BE1">
        <w:t xml:space="preserve"> </w:t>
      </w:r>
      <w:r w:rsidRPr="00937BE1">
        <w:t>at</w:t>
      </w:r>
      <w:r w:rsidR="2428BE59" w:rsidRPr="00937BE1">
        <w:t xml:space="preserve"> </w:t>
      </w:r>
      <w:r w:rsidRPr="00937BE1">
        <w:t>a</w:t>
      </w:r>
      <w:r w:rsidR="2428BE59" w:rsidRPr="00937BE1">
        <w:t xml:space="preserve"> </w:t>
      </w:r>
      <w:r w:rsidRPr="00937BE1">
        <w:t>larger</w:t>
      </w:r>
      <w:r w:rsidR="2428BE59" w:rsidRPr="00937BE1">
        <w:t xml:space="preserve"> </w:t>
      </w:r>
      <w:r w:rsidRPr="00937BE1">
        <w:t>and</w:t>
      </w:r>
      <w:r w:rsidR="2428BE59" w:rsidRPr="00937BE1">
        <w:t xml:space="preserve"> </w:t>
      </w:r>
      <w:r w:rsidRPr="00937BE1">
        <w:t>more</w:t>
      </w:r>
      <w:r w:rsidR="2428BE59" w:rsidRPr="00937BE1">
        <w:t xml:space="preserve"> </w:t>
      </w:r>
      <w:r w:rsidRPr="00937BE1">
        <w:t>comprehensive</w:t>
      </w:r>
      <w:r w:rsidR="2428BE59" w:rsidRPr="00937BE1">
        <w:t xml:space="preserve"> </w:t>
      </w:r>
      <w:r w:rsidRPr="00937BE1">
        <w:t>scale</w:t>
      </w:r>
      <w:r w:rsidR="61153BE3" w:rsidRPr="00937BE1">
        <w:t xml:space="preserve">. </w:t>
      </w:r>
      <w:r w:rsidRPr="00937BE1">
        <w:t>In</w:t>
      </w:r>
      <w:r w:rsidR="2428BE59" w:rsidRPr="00937BE1">
        <w:t xml:space="preserve"> </w:t>
      </w:r>
      <w:r w:rsidRPr="00937BE1">
        <w:t>September</w:t>
      </w:r>
      <w:r w:rsidR="2428BE59" w:rsidRPr="00937BE1">
        <w:t xml:space="preserve"> </w:t>
      </w:r>
      <w:r w:rsidRPr="00937BE1">
        <w:t>2020</w:t>
      </w:r>
      <w:r w:rsidR="2428BE59" w:rsidRPr="00937BE1">
        <w:t xml:space="preserve"> </w:t>
      </w:r>
      <w:r w:rsidRPr="00937BE1">
        <w:t>the</w:t>
      </w:r>
      <w:r w:rsidR="2428BE59" w:rsidRPr="00937BE1">
        <w:t xml:space="preserve"> </w:t>
      </w:r>
      <w:r w:rsidRPr="00937BE1">
        <w:t>high-risk</w:t>
      </w:r>
      <w:r w:rsidR="2428BE59" w:rsidRPr="00937BE1">
        <w:t xml:space="preserve"> </w:t>
      </w:r>
      <w:r w:rsidRPr="00937BE1">
        <w:t>accommodation</w:t>
      </w:r>
      <w:r w:rsidR="2428BE59" w:rsidRPr="00937BE1">
        <w:t xml:space="preserve"> </w:t>
      </w:r>
      <w:r w:rsidRPr="00937BE1">
        <w:t>response</w:t>
      </w:r>
      <w:r w:rsidR="2428BE59" w:rsidRPr="00937BE1">
        <w:t xml:space="preserve"> </w:t>
      </w:r>
      <w:r w:rsidR="62764ACB" w:rsidRPr="00937BE1">
        <w:t xml:space="preserve">began, </w:t>
      </w:r>
      <w:r w:rsidRPr="00937BE1">
        <w:t>initially</w:t>
      </w:r>
      <w:r w:rsidR="2428BE59" w:rsidRPr="00937BE1">
        <w:t xml:space="preserve"> </w:t>
      </w:r>
      <w:r w:rsidRPr="00937BE1">
        <w:t>focus</w:t>
      </w:r>
      <w:r w:rsidR="62764ACB" w:rsidRPr="00937BE1">
        <w:t>ing</w:t>
      </w:r>
      <w:r w:rsidR="2428BE59" w:rsidRPr="00937BE1">
        <w:t xml:space="preserve"> </w:t>
      </w:r>
      <w:r w:rsidRPr="00937BE1">
        <w:t>on</w:t>
      </w:r>
      <w:r w:rsidR="2428BE59" w:rsidRPr="00937BE1">
        <w:t xml:space="preserve"> </w:t>
      </w:r>
      <w:r w:rsidRPr="00937BE1">
        <w:t>public</w:t>
      </w:r>
      <w:r w:rsidR="2428BE59" w:rsidRPr="00937BE1">
        <w:t xml:space="preserve"> </w:t>
      </w:r>
      <w:r w:rsidRPr="00937BE1">
        <w:t>housing</w:t>
      </w:r>
      <w:r w:rsidR="2428BE59" w:rsidRPr="00937BE1">
        <w:t xml:space="preserve"> </w:t>
      </w:r>
      <w:r w:rsidRPr="00937BE1">
        <w:t>but</w:t>
      </w:r>
      <w:r w:rsidR="2428BE59" w:rsidRPr="00937BE1">
        <w:t xml:space="preserve"> </w:t>
      </w:r>
      <w:r w:rsidR="2E4FC445" w:rsidRPr="00937BE1">
        <w:t xml:space="preserve">soon </w:t>
      </w:r>
      <w:r w:rsidR="79AEEC8C" w:rsidRPr="00937BE1">
        <w:t>expand</w:t>
      </w:r>
      <w:r w:rsidR="765626C0" w:rsidRPr="00937BE1">
        <w:t>ing</w:t>
      </w:r>
      <w:r w:rsidR="2428BE59" w:rsidRPr="00937BE1">
        <w:t xml:space="preserve"> </w:t>
      </w:r>
      <w:r w:rsidRPr="00937BE1">
        <w:t>to</w:t>
      </w:r>
      <w:r w:rsidR="2428BE59" w:rsidRPr="00937BE1">
        <w:t xml:space="preserve"> </w:t>
      </w:r>
      <w:r w:rsidRPr="00937BE1">
        <w:t>include</w:t>
      </w:r>
      <w:r w:rsidR="2428BE59" w:rsidRPr="00937BE1">
        <w:t xml:space="preserve"> </w:t>
      </w:r>
      <w:r w:rsidRPr="00937BE1">
        <w:t>all</w:t>
      </w:r>
      <w:r w:rsidR="2428BE59" w:rsidRPr="00937BE1">
        <w:t xml:space="preserve"> </w:t>
      </w:r>
      <w:r w:rsidRPr="00937BE1">
        <w:t>people</w:t>
      </w:r>
      <w:r w:rsidR="2428BE59" w:rsidRPr="00937BE1">
        <w:t xml:space="preserve"> </w:t>
      </w:r>
      <w:r w:rsidRPr="00937BE1">
        <w:t>living</w:t>
      </w:r>
      <w:r w:rsidR="2428BE59" w:rsidRPr="00937BE1">
        <w:t xml:space="preserve"> </w:t>
      </w:r>
      <w:r w:rsidRPr="00937BE1">
        <w:t>in</w:t>
      </w:r>
      <w:r w:rsidR="2428BE59" w:rsidRPr="00937BE1">
        <w:t xml:space="preserve"> </w:t>
      </w:r>
      <w:r w:rsidRPr="00937BE1">
        <w:t>high-density</w:t>
      </w:r>
      <w:r w:rsidR="2428BE59" w:rsidRPr="00937BE1">
        <w:t xml:space="preserve"> </w:t>
      </w:r>
      <w:r w:rsidRPr="00937BE1">
        <w:t>and</w:t>
      </w:r>
      <w:r w:rsidR="2428BE59" w:rsidRPr="00937BE1">
        <w:t xml:space="preserve"> </w:t>
      </w:r>
      <w:r w:rsidRPr="00937BE1">
        <w:t>shared</w:t>
      </w:r>
      <w:r w:rsidR="2428BE59" w:rsidRPr="00937BE1">
        <w:t xml:space="preserve"> </w:t>
      </w:r>
      <w:r w:rsidRPr="00937BE1">
        <w:t>accommodation</w:t>
      </w:r>
      <w:r w:rsidR="00377154" w:rsidRPr="00937BE1">
        <w:t>. This included</w:t>
      </w:r>
      <w:r w:rsidR="2428BE59" w:rsidRPr="00937BE1">
        <w:t xml:space="preserve"> </w:t>
      </w:r>
      <w:r w:rsidRPr="00937BE1">
        <w:t>rooming</w:t>
      </w:r>
      <w:r w:rsidR="2428BE59" w:rsidRPr="00937BE1">
        <w:t xml:space="preserve"> </w:t>
      </w:r>
      <w:r w:rsidRPr="00937BE1">
        <w:t>houses,</w:t>
      </w:r>
      <w:r w:rsidR="2428BE59" w:rsidRPr="00937BE1">
        <w:t xml:space="preserve"> </w:t>
      </w:r>
      <w:r w:rsidRPr="00937BE1">
        <w:t>caravan</w:t>
      </w:r>
      <w:r w:rsidR="2428BE59" w:rsidRPr="00937BE1">
        <w:t xml:space="preserve"> </w:t>
      </w:r>
      <w:r w:rsidRPr="00937BE1">
        <w:t>parks</w:t>
      </w:r>
      <w:r w:rsidR="2428BE59" w:rsidRPr="00937BE1">
        <w:t xml:space="preserve"> </w:t>
      </w:r>
      <w:r w:rsidRPr="00937BE1">
        <w:t>and</w:t>
      </w:r>
      <w:r w:rsidR="2428BE59" w:rsidRPr="00937BE1">
        <w:t xml:space="preserve"> </w:t>
      </w:r>
      <w:r w:rsidR="00D4035E" w:rsidRPr="00937BE1">
        <w:t>s</w:t>
      </w:r>
      <w:r w:rsidRPr="00937BE1">
        <w:t>tate-funded</w:t>
      </w:r>
      <w:r w:rsidR="2428BE59" w:rsidRPr="00937BE1">
        <w:t xml:space="preserve"> </w:t>
      </w:r>
      <w:r w:rsidRPr="00937BE1">
        <w:t>supported</w:t>
      </w:r>
      <w:r w:rsidR="2428BE59" w:rsidRPr="00937BE1">
        <w:t xml:space="preserve"> </w:t>
      </w:r>
      <w:r w:rsidRPr="00937BE1">
        <w:t>residential</w:t>
      </w:r>
      <w:r w:rsidR="2428BE59" w:rsidRPr="00937BE1">
        <w:t xml:space="preserve"> </w:t>
      </w:r>
      <w:r w:rsidRPr="00937BE1">
        <w:t>services</w:t>
      </w:r>
      <w:r w:rsidR="2428BE59" w:rsidRPr="00937BE1">
        <w:t xml:space="preserve"> </w:t>
      </w:r>
      <w:r w:rsidRPr="00937BE1">
        <w:t>(</w:t>
      </w:r>
      <w:r w:rsidR="382D65C0" w:rsidRPr="00937BE1">
        <w:t>DFFH,</w:t>
      </w:r>
      <w:r w:rsidR="2428BE59" w:rsidRPr="00937BE1">
        <w:t xml:space="preserve"> </w:t>
      </w:r>
      <w:r w:rsidRPr="00937BE1">
        <w:t>2022).</w:t>
      </w:r>
      <w:r w:rsidR="2428BE59" w:rsidRPr="00937BE1">
        <w:t xml:space="preserve"> </w:t>
      </w:r>
      <w:r w:rsidRPr="00937BE1">
        <w:t>Victoria</w:t>
      </w:r>
      <w:r w:rsidR="2428BE59" w:rsidRPr="00937BE1">
        <w:t xml:space="preserve"> </w:t>
      </w:r>
      <w:r w:rsidRPr="00937BE1">
        <w:t>also</w:t>
      </w:r>
      <w:r w:rsidR="2428BE59" w:rsidRPr="00937BE1">
        <w:t xml:space="preserve"> </w:t>
      </w:r>
      <w:r w:rsidR="005230CB" w:rsidRPr="00937BE1">
        <w:t xml:space="preserve">set </w:t>
      </w:r>
      <w:r w:rsidRPr="00937BE1">
        <w:t>up</w:t>
      </w:r>
      <w:r w:rsidR="2428BE59" w:rsidRPr="00937BE1">
        <w:t xml:space="preserve"> </w:t>
      </w:r>
      <w:r w:rsidRPr="00937BE1">
        <w:t>the</w:t>
      </w:r>
      <w:r w:rsidR="2428BE59" w:rsidRPr="00937BE1">
        <w:t xml:space="preserve"> </w:t>
      </w:r>
      <w:r w:rsidR="005230CB" w:rsidRPr="00937BE1">
        <w:t>Victoria Disability Response Centre</w:t>
      </w:r>
      <w:r w:rsidRPr="00937BE1">
        <w:t>,</w:t>
      </w:r>
      <w:r w:rsidR="2428BE59" w:rsidRPr="00937BE1">
        <w:t xml:space="preserve"> </w:t>
      </w:r>
      <w:r w:rsidRPr="00937BE1">
        <w:t>in</w:t>
      </w:r>
      <w:r w:rsidR="2428BE59" w:rsidRPr="00937BE1">
        <w:t xml:space="preserve"> </w:t>
      </w:r>
      <w:r w:rsidRPr="00937BE1">
        <w:t>cooperation</w:t>
      </w:r>
      <w:r w:rsidR="2428BE59" w:rsidRPr="00937BE1">
        <w:t xml:space="preserve"> </w:t>
      </w:r>
      <w:r w:rsidRPr="00937BE1">
        <w:t>with</w:t>
      </w:r>
      <w:r w:rsidR="2428BE59" w:rsidRPr="00937BE1">
        <w:t xml:space="preserve"> </w:t>
      </w:r>
      <w:r w:rsidR="00C50AD3" w:rsidRPr="00937BE1">
        <w:t xml:space="preserve">the </w:t>
      </w:r>
      <w:r w:rsidRPr="00937BE1">
        <w:t>Commonwealth</w:t>
      </w:r>
      <w:r w:rsidR="2428BE59" w:rsidRPr="00937BE1">
        <w:t xml:space="preserve"> </w:t>
      </w:r>
      <w:r w:rsidRPr="00937BE1">
        <w:t>National</w:t>
      </w:r>
      <w:r w:rsidR="2428BE59" w:rsidRPr="00937BE1">
        <w:t xml:space="preserve"> </w:t>
      </w:r>
      <w:r w:rsidRPr="00937BE1">
        <w:t>Disability</w:t>
      </w:r>
      <w:r w:rsidR="2428BE59" w:rsidRPr="00937BE1">
        <w:t xml:space="preserve"> </w:t>
      </w:r>
      <w:r w:rsidRPr="00937BE1">
        <w:t>Insurance</w:t>
      </w:r>
      <w:r w:rsidR="2428BE59" w:rsidRPr="00937BE1">
        <w:t xml:space="preserve"> </w:t>
      </w:r>
      <w:r w:rsidRPr="00937BE1">
        <w:t>Agency,</w:t>
      </w:r>
      <w:r w:rsidR="2428BE59" w:rsidRPr="00937BE1">
        <w:t xml:space="preserve"> </w:t>
      </w:r>
      <w:r w:rsidRPr="00937BE1">
        <w:t>and</w:t>
      </w:r>
      <w:r w:rsidR="2428BE59" w:rsidRPr="00937BE1">
        <w:t xml:space="preserve"> </w:t>
      </w:r>
      <w:r w:rsidRPr="00937BE1">
        <w:t>with</w:t>
      </w:r>
      <w:r w:rsidR="2428BE59" w:rsidRPr="00937BE1">
        <w:t xml:space="preserve"> </w:t>
      </w:r>
      <w:r w:rsidRPr="00937BE1">
        <w:t>key</w:t>
      </w:r>
      <w:r w:rsidR="2428BE59" w:rsidRPr="00937BE1">
        <w:t xml:space="preserve"> </w:t>
      </w:r>
      <w:r w:rsidRPr="00937BE1">
        <w:t>representatives</w:t>
      </w:r>
      <w:r w:rsidR="2428BE59" w:rsidRPr="00937BE1">
        <w:t xml:space="preserve"> </w:t>
      </w:r>
      <w:r w:rsidRPr="00937BE1">
        <w:t>from</w:t>
      </w:r>
      <w:r w:rsidR="2428BE59" w:rsidRPr="00937BE1">
        <w:t xml:space="preserve"> </w:t>
      </w:r>
      <w:r w:rsidRPr="00937BE1">
        <w:t>sector</w:t>
      </w:r>
      <w:r w:rsidR="2428BE59" w:rsidRPr="00937BE1">
        <w:t xml:space="preserve"> </w:t>
      </w:r>
      <w:r w:rsidRPr="00937BE1">
        <w:t>and</w:t>
      </w:r>
      <w:r w:rsidR="2428BE59" w:rsidRPr="00937BE1">
        <w:t xml:space="preserve"> </w:t>
      </w:r>
      <w:r w:rsidRPr="00937BE1">
        <w:t>advocacy</w:t>
      </w:r>
      <w:r w:rsidR="2428BE59" w:rsidRPr="00937BE1">
        <w:t xml:space="preserve"> </w:t>
      </w:r>
      <w:r w:rsidRPr="00937BE1">
        <w:t>groups,</w:t>
      </w:r>
      <w:r w:rsidR="2428BE59" w:rsidRPr="00937BE1">
        <w:t xml:space="preserve"> </w:t>
      </w:r>
      <w:r w:rsidRPr="00937BE1">
        <w:t>to</w:t>
      </w:r>
      <w:r w:rsidR="2428BE59" w:rsidRPr="00937BE1">
        <w:t xml:space="preserve"> </w:t>
      </w:r>
      <w:r w:rsidRPr="00937BE1">
        <w:t>ensure</w:t>
      </w:r>
      <w:r w:rsidR="2428BE59" w:rsidRPr="00937BE1">
        <w:t xml:space="preserve"> </w:t>
      </w:r>
      <w:r w:rsidRPr="00937BE1">
        <w:t>wraparound</w:t>
      </w:r>
      <w:r w:rsidR="2428BE59" w:rsidRPr="00937BE1">
        <w:t xml:space="preserve"> </w:t>
      </w:r>
      <w:r w:rsidRPr="00937BE1">
        <w:t>support</w:t>
      </w:r>
      <w:r w:rsidR="2428BE59" w:rsidRPr="00937BE1">
        <w:t xml:space="preserve"> </w:t>
      </w:r>
      <w:r w:rsidRPr="00937BE1">
        <w:t>was</w:t>
      </w:r>
      <w:r w:rsidR="2428BE59" w:rsidRPr="00937BE1">
        <w:t xml:space="preserve"> </w:t>
      </w:r>
      <w:r w:rsidRPr="00937BE1">
        <w:t>provided</w:t>
      </w:r>
      <w:r w:rsidR="2428BE59" w:rsidRPr="00937BE1">
        <w:t xml:space="preserve"> </w:t>
      </w:r>
      <w:r w:rsidRPr="00937BE1">
        <w:t>to</w:t>
      </w:r>
      <w:r w:rsidR="2428BE59" w:rsidRPr="00937BE1">
        <w:t xml:space="preserve"> </w:t>
      </w:r>
      <w:r w:rsidRPr="00937BE1">
        <w:t>people</w:t>
      </w:r>
      <w:r w:rsidR="2428BE59" w:rsidRPr="00937BE1">
        <w:t xml:space="preserve"> </w:t>
      </w:r>
      <w:r w:rsidRPr="00937BE1">
        <w:t>living</w:t>
      </w:r>
      <w:r w:rsidR="2428BE59" w:rsidRPr="00937BE1">
        <w:t xml:space="preserve"> </w:t>
      </w:r>
      <w:r w:rsidRPr="00937BE1">
        <w:t>in</w:t>
      </w:r>
      <w:r w:rsidR="2428BE59" w:rsidRPr="00937BE1">
        <w:t xml:space="preserve"> </w:t>
      </w:r>
      <w:r w:rsidRPr="00937BE1">
        <w:t>disability</w:t>
      </w:r>
      <w:r w:rsidR="2428BE59" w:rsidRPr="00937BE1">
        <w:t xml:space="preserve"> </w:t>
      </w:r>
      <w:r w:rsidRPr="00937BE1">
        <w:t>residential</w:t>
      </w:r>
      <w:r w:rsidR="2428BE59" w:rsidRPr="00937BE1">
        <w:t xml:space="preserve"> </w:t>
      </w:r>
      <w:r w:rsidRPr="00937BE1">
        <w:t>services</w:t>
      </w:r>
      <w:r w:rsidR="2428BE59" w:rsidRPr="00937BE1">
        <w:t xml:space="preserve"> </w:t>
      </w:r>
      <w:r w:rsidRPr="00937BE1">
        <w:t>who</w:t>
      </w:r>
      <w:r w:rsidR="2428BE59" w:rsidRPr="00937BE1">
        <w:t xml:space="preserve"> </w:t>
      </w:r>
      <w:r w:rsidRPr="00937BE1">
        <w:t>might</w:t>
      </w:r>
      <w:r w:rsidR="2428BE59" w:rsidRPr="00937BE1">
        <w:t xml:space="preserve"> </w:t>
      </w:r>
      <w:r w:rsidRPr="00937BE1">
        <w:t>otherwise</w:t>
      </w:r>
      <w:r w:rsidR="2428BE59" w:rsidRPr="00937BE1">
        <w:t xml:space="preserve"> </w:t>
      </w:r>
      <w:r w:rsidRPr="00937BE1">
        <w:t>struggle</w:t>
      </w:r>
      <w:r w:rsidR="2428BE59" w:rsidRPr="00937BE1">
        <w:t xml:space="preserve"> </w:t>
      </w:r>
      <w:r w:rsidRPr="00937BE1">
        <w:t>to</w:t>
      </w:r>
      <w:r w:rsidR="2428BE59" w:rsidRPr="00937BE1">
        <w:t xml:space="preserve"> </w:t>
      </w:r>
      <w:r w:rsidRPr="00937BE1">
        <w:t>access</w:t>
      </w:r>
      <w:r w:rsidR="2428BE59" w:rsidRPr="00937BE1">
        <w:t xml:space="preserve"> </w:t>
      </w:r>
      <w:r w:rsidRPr="00937BE1">
        <w:t>services,</w:t>
      </w:r>
      <w:r w:rsidR="2428BE59" w:rsidRPr="00937BE1">
        <w:t xml:space="preserve"> </w:t>
      </w:r>
      <w:r w:rsidRPr="00937BE1">
        <w:t>such</w:t>
      </w:r>
      <w:r w:rsidR="2428BE59" w:rsidRPr="00937BE1">
        <w:t xml:space="preserve"> </w:t>
      </w:r>
      <w:r w:rsidRPr="00937BE1">
        <w:t>as</w:t>
      </w:r>
      <w:r w:rsidR="2428BE59" w:rsidRPr="00937BE1">
        <w:t xml:space="preserve"> </w:t>
      </w:r>
      <w:r w:rsidRPr="00937BE1">
        <w:t>testing</w:t>
      </w:r>
      <w:r w:rsidR="2428BE59" w:rsidRPr="00937BE1">
        <w:t xml:space="preserve"> </w:t>
      </w:r>
      <w:r w:rsidRPr="00937BE1">
        <w:t>and</w:t>
      </w:r>
      <w:r w:rsidR="2428BE59" w:rsidRPr="00937BE1">
        <w:t xml:space="preserve"> </w:t>
      </w:r>
      <w:r w:rsidRPr="00937BE1">
        <w:t>personal</w:t>
      </w:r>
      <w:r w:rsidR="2428BE59" w:rsidRPr="00937BE1">
        <w:t xml:space="preserve"> </w:t>
      </w:r>
      <w:r w:rsidRPr="00937BE1">
        <w:t>protective</w:t>
      </w:r>
      <w:r w:rsidR="2428BE59" w:rsidRPr="00937BE1">
        <w:t xml:space="preserve"> </w:t>
      </w:r>
      <w:r w:rsidRPr="00937BE1">
        <w:t>equipment</w:t>
      </w:r>
      <w:r w:rsidR="2428BE59" w:rsidRPr="00937BE1">
        <w:t xml:space="preserve"> </w:t>
      </w:r>
      <w:r w:rsidRPr="00937BE1">
        <w:t>(Premier</w:t>
      </w:r>
      <w:r w:rsidR="2428BE59" w:rsidRPr="00937BE1">
        <w:t xml:space="preserve"> </w:t>
      </w:r>
      <w:r w:rsidRPr="00937BE1">
        <w:t>of</w:t>
      </w:r>
      <w:r w:rsidR="2428BE59" w:rsidRPr="00937BE1">
        <w:t xml:space="preserve"> </w:t>
      </w:r>
      <w:r w:rsidRPr="00937BE1">
        <w:t>Victoria,</w:t>
      </w:r>
      <w:r w:rsidR="2428BE59" w:rsidRPr="00937BE1">
        <w:t xml:space="preserve"> </w:t>
      </w:r>
      <w:r w:rsidRPr="00937BE1">
        <w:t>2020e).</w:t>
      </w:r>
      <w:r w:rsidR="2428BE59" w:rsidRPr="00937BE1">
        <w:t xml:space="preserve"> </w:t>
      </w:r>
    </w:p>
    <w:p w14:paraId="3DA36FD7" w14:textId="4EC07F65" w:rsidR="00FC6661" w:rsidRPr="00937BE1" w:rsidRDefault="443BCC6D" w:rsidP="00AE12C3">
      <w:pPr>
        <w:pStyle w:val="Body"/>
      </w:pPr>
      <w:r w:rsidRPr="00937BE1">
        <w:t>T</w:t>
      </w:r>
      <w:r w:rsidR="79AEEC8C" w:rsidRPr="00937BE1">
        <w:t>he</w:t>
      </w:r>
      <w:r w:rsidR="2428BE59" w:rsidRPr="00937BE1">
        <w:t xml:space="preserve"> </w:t>
      </w:r>
      <w:r w:rsidR="10DDE0B0" w:rsidRPr="00937BE1">
        <w:t>high</w:t>
      </w:r>
      <w:r w:rsidR="2428BE59" w:rsidRPr="00937BE1">
        <w:t xml:space="preserve"> </w:t>
      </w:r>
      <w:r w:rsidR="10DDE0B0" w:rsidRPr="00937BE1">
        <w:t>mobility</w:t>
      </w:r>
      <w:r w:rsidR="2428BE59" w:rsidRPr="00937BE1">
        <w:t xml:space="preserve"> </w:t>
      </w:r>
      <w:r w:rsidR="10DDE0B0" w:rsidRPr="00937BE1">
        <w:t>of</w:t>
      </w:r>
      <w:r w:rsidR="2428BE59" w:rsidRPr="00937BE1">
        <w:t xml:space="preserve"> </w:t>
      </w:r>
      <w:r w:rsidR="10DDE0B0" w:rsidRPr="00937BE1">
        <w:t>casualised</w:t>
      </w:r>
      <w:r w:rsidR="2428BE59" w:rsidRPr="00937BE1">
        <w:t xml:space="preserve"> </w:t>
      </w:r>
      <w:r w:rsidR="10DDE0B0" w:rsidRPr="00937BE1">
        <w:t>essential</w:t>
      </w:r>
      <w:r w:rsidR="2428BE59" w:rsidRPr="00937BE1">
        <w:t xml:space="preserve"> </w:t>
      </w:r>
      <w:r w:rsidR="10DDE0B0" w:rsidRPr="00937BE1">
        <w:t>service</w:t>
      </w:r>
      <w:r w:rsidR="2428BE59" w:rsidRPr="00937BE1">
        <w:t xml:space="preserve"> </w:t>
      </w:r>
      <w:r w:rsidR="10DDE0B0" w:rsidRPr="00937BE1">
        <w:t>workforces,</w:t>
      </w:r>
      <w:r w:rsidR="2428BE59" w:rsidRPr="00937BE1">
        <w:t xml:space="preserve"> </w:t>
      </w:r>
      <w:r w:rsidR="10DDE0B0" w:rsidRPr="00937BE1">
        <w:t>particularly</w:t>
      </w:r>
      <w:r w:rsidR="2428BE59" w:rsidRPr="00937BE1">
        <w:t xml:space="preserve"> </w:t>
      </w:r>
      <w:r w:rsidR="10DDE0B0" w:rsidRPr="00937BE1">
        <w:t>those</w:t>
      </w:r>
      <w:r w:rsidR="2428BE59" w:rsidRPr="00937BE1">
        <w:t xml:space="preserve"> </w:t>
      </w:r>
      <w:r w:rsidR="10DDE0B0" w:rsidRPr="00937BE1">
        <w:t>operating</w:t>
      </w:r>
      <w:r w:rsidR="2428BE59" w:rsidRPr="00937BE1">
        <w:t xml:space="preserve"> </w:t>
      </w:r>
      <w:r w:rsidR="10DDE0B0" w:rsidRPr="00937BE1">
        <w:t>across</w:t>
      </w:r>
      <w:r w:rsidR="2428BE59" w:rsidRPr="00937BE1">
        <w:t xml:space="preserve"> </w:t>
      </w:r>
      <w:r w:rsidR="10DDE0B0" w:rsidRPr="00937BE1">
        <w:t>multiple</w:t>
      </w:r>
      <w:r w:rsidR="2428BE59" w:rsidRPr="00937BE1">
        <w:t xml:space="preserve"> </w:t>
      </w:r>
      <w:r w:rsidR="10DDE0B0" w:rsidRPr="00937BE1">
        <w:t>sites</w:t>
      </w:r>
      <w:r w:rsidR="2428BE59" w:rsidRPr="00937BE1">
        <w:t xml:space="preserve"> </w:t>
      </w:r>
      <w:r w:rsidR="10DDE0B0" w:rsidRPr="00937BE1">
        <w:t>and</w:t>
      </w:r>
      <w:r w:rsidR="2428BE59" w:rsidRPr="00937BE1">
        <w:t xml:space="preserve"> </w:t>
      </w:r>
      <w:r w:rsidR="10DDE0B0" w:rsidRPr="00937BE1">
        <w:t>facilities</w:t>
      </w:r>
      <w:r w:rsidR="4D73DB49" w:rsidRPr="00937BE1">
        <w:t xml:space="preserve">, increased the risk of transmission across multiple </w:t>
      </w:r>
      <w:r w:rsidR="00345F3A" w:rsidRPr="00937BE1">
        <w:t>high-risk</w:t>
      </w:r>
      <w:r w:rsidR="4D73DB49" w:rsidRPr="00937BE1">
        <w:t xml:space="preserve"> settings</w:t>
      </w:r>
      <w:r w:rsidR="79AEEC8C" w:rsidRPr="00937BE1">
        <w:t>.</w:t>
      </w:r>
      <w:r w:rsidR="2428BE59" w:rsidRPr="00937BE1">
        <w:t xml:space="preserve"> </w:t>
      </w:r>
      <w:r w:rsidR="10DDE0B0" w:rsidRPr="00937BE1">
        <w:t>Payments</w:t>
      </w:r>
      <w:r w:rsidR="2428BE59" w:rsidRPr="00937BE1">
        <w:t xml:space="preserve"> </w:t>
      </w:r>
      <w:r w:rsidR="10DDE0B0" w:rsidRPr="00937BE1">
        <w:t>supplied</w:t>
      </w:r>
      <w:r w:rsidR="2428BE59" w:rsidRPr="00937BE1">
        <w:t xml:space="preserve"> </w:t>
      </w:r>
      <w:r w:rsidR="10DDE0B0" w:rsidRPr="00937BE1">
        <w:t>by</w:t>
      </w:r>
      <w:r w:rsidR="2428BE59" w:rsidRPr="00937BE1">
        <w:t xml:space="preserve"> </w:t>
      </w:r>
      <w:r w:rsidR="10DDE0B0" w:rsidRPr="00937BE1">
        <w:t>both</w:t>
      </w:r>
      <w:r w:rsidR="2428BE59" w:rsidRPr="00937BE1">
        <w:t xml:space="preserve"> </w:t>
      </w:r>
      <w:r w:rsidR="00D4035E" w:rsidRPr="00937BE1">
        <w:t>s</w:t>
      </w:r>
      <w:r w:rsidR="10DDE0B0" w:rsidRPr="00937BE1">
        <w:t>tate</w:t>
      </w:r>
      <w:r w:rsidR="2428BE59" w:rsidRPr="00937BE1">
        <w:t xml:space="preserve"> </w:t>
      </w:r>
      <w:r w:rsidR="10DDE0B0" w:rsidRPr="00937BE1">
        <w:t>and</w:t>
      </w:r>
      <w:r w:rsidR="2428BE59" w:rsidRPr="00937BE1">
        <w:t xml:space="preserve"> </w:t>
      </w:r>
      <w:r w:rsidR="10DDE0B0" w:rsidRPr="00937BE1">
        <w:t>Commonwealth</w:t>
      </w:r>
      <w:r w:rsidR="2428BE59" w:rsidRPr="00937BE1">
        <w:t xml:space="preserve"> </w:t>
      </w:r>
      <w:r w:rsidR="10DDE0B0" w:rsidRPr="00937BE1">
        <w:t>governments</w:t>
      </w:r>
      <w:r w:rsidR="2428BE59" w:rsidRPr="00937BE1">
        <w:t xml:space="preserve"> </w:t>
      </w:r>
      <w:r w:rsidR="10DDE0B0" w:rsidRPr="00937BE1">
        <w:t>encouraged</w:t>
      </w:r>
      <w:r w:rsidR="2428BE59" w:rsidRPr="00937BE1">
        <w:t xml:space="preserve"> </w:t>
      </w:r>
      <w:r w:rsidR="10DDE0B0" w:rsidRPr="00937BE1">
        <w:t>employers</w:t>
      </w:r>
      <w:r w:rsidR="2428BE59" w:rsidRPr="00937BE1">
        <w:t xml:space="preserve"> </w:t>
      </w:r>
      <w:r w:rsidR="10DDE0B0" w:rsidRPr="00937BE1">
        <w:t>and</w:t>
      </w:r>
      <w:r w:rsidR="2428BE59" w:rsidRPr="00937BE1">
        <w:t xml:space="preserve"> </w:t>
      </w:r>
      <w:r w:rsidR="10DDE0B0" w:rsidRPr="00937BE1">
        <w:t>employees</w:t>
      </w:r>
      <w:r w:rsidR="2428BE59" w:rsidRPr="00937BE1">
        <w:t xml:space="preserve"> </w:t>
      </w:r>
      <w:r w:rsidR="10DDE0B0" w:rsidRPr="00937BE1">
        <w:t>to</w:t>
      </w:r>
      <w:r w:rsidR="2428BE59" w:rsidRPr="00937BE1">
        <w:t xml:space="preserve"> </w:t>
      </w:r>
      <w:r w:rsidR="10DDE0B0" w:rsidRPr="00937BE1">
        <w:t>limit</w:t>
      </w:r>
      <w:r w:rsidR="2428BE59" w:rsidRPr="00937BE1">
        <w:t xml:space="preserve"> </w:t>
      </w:r>
      <w:r w:rsidR="10DDE0B0" w:rsidRPr="00937BE1">
        <w:t>staff</w:t>
      </w:r>
      <w:r w:rsidR="2428BE59" w:rsidRPr="00937BE1">
        <w:t xml:space="preserve"> </w:t>
      </w:r>
      <w:r w:rsidR="10DDE0B0" w:rsidRPr="00937BE1">
        <w:t>mobility</w:t>
      </w:r>
      <w:r w:rsidR="2428BE59" w:rsidRPr="00937BE1">
        <w:t xml:space="preserve"> </w:t>
      </w:r>
      <w:r w:rsidR="10DDE0B0" w:rsidRPr="00937BE1">
        <w:t>across</w:t>
      </w:r>
      <w:r w:rsidR="2428BE59" w:rsidRPr="00937BE1">
        <w:t xml:space="preserve"> </w:t>
      </w:r>
      <w:r w:rsidR="10DDE0B0" w:rsidRPr="00937BE1">
        <w:t>sites</w:t>
      </w:r>
      <w:r w:rsidR="2428BE59" w:rsidRPr="00937BE1">
        <w:t xml:space="preserve"> </w:t>
      </w:r>
      <w:r w:rsidR="24585589" w:rsidRPr="00937BE1">
        <w:t>to</w:t>
      </w:r>
      <w:r w:rsidR="2428BE59" w:rsidRPr="00937BE1">
        <w:t xml:space="preserve"> </w:t>
      </w:r>
      <w:r w:rsidR="10DDE0B0" w:rsidRPr="00937BE1">
        <w:t>reduce</w:t>
      </w:r>
      <w:r w:rsidR="2428BE59" w:rsidRPr="00937BE1">
        <w:t xml:space="preserve"> </w:t>
      </w:r>
      <w:r w:rsidR="10DDE0B0" w:rsidRPr="00937BE1">
        <w:t>transmission</w:t>
      </w:r>
      <w:r w:rsidR="2428BE59" w:rsidRPr="00937BE1">
        <w:t xml:space="preserve"> </w:t>
      </w:r>
      <w:r w:rsidR="10DDE0B0" w:rsidRPr="00937BE1">
        <w:t>and</w:t>
      </w:r>
      <w:r w:rsidR="2428BE59" w:rsidRPr="00937BE1">
        <w:t xml:space="preserve"> </w:t>
      </w:r>
      <w:r w:rsidR="10DDE0B0" w:rsidRPr="00937BE1">
        <w:t>incursion</w:t>
      </w:r>
      <w:r w:rsidR="2428BE59" w:rsidRPr="00937BE1">
        <w:t xml:space="preserve"> </w:t>
      </w:r>
      <w:r w:rsidR="10DDE0B0" w:rsidRPr="00937BE1">
        <w:t>into</w:t>
      </w:r>
      <w:r w:rsidR="2428BE59" w:rsidRPr="00937BE1">
        <w:t xml:space="preserve"> </w:t>
      </w:r>
      <w:r w:rsidR="10DDE0B0" w:rsidRPr="00937BE1">
        <w:t>sensitive</w:t>
      </w:r>
      <w:r w:rsidR="2428BE59" w:rsidRPr="00937BE1">
        <w:t xml:space="preserve"> </w:t>
      </w:r>
      <w:r w:rsidR="10DDE0B0" w:rsidRPr="00937BE1">
        <w:t>settings</w:t>
      </w:r>
      <w:r w:rsidR="2428BE59" w:rsidRPr="00937BE1">
        <w:t xml:space="preserve"> </w:t>
      </w:r>
      <w:r w:rsidR="10DDE0B0" w:rsidRPr="00937BE1">
        <w:t>such</w:t>
      </w:r>
      <w:r w:rsidR="2428BE59" w:rsidRPr="00937BE1">
        <w:t xml:space="preserve"> </w:t>
      </w:r>
      <w:r w:rsidR="10DDE0B0" w:rsidRPr="00937BE1">
        <w:t>as</w:t>
      </w:r>
      <w:r w:rsidR="2428BE59" w:rsidRPr="00937BE1">
        <w:t xml:space="preserve"> </w:t>
      </w:r>
      <w:r w:rsidR="10DDE0B0" w:rsidRPr="00937BE1">
        <w:t>residential</w:t>
      </w:r>
      <w:r w:rsidR="2428BE59" w:rsidRPr="00937BE1">
        <w:t xml:space="preserve"> </w:t>
      </w:r>
      <w:r w:rsidR="10DDE0B0" w:rsidRPr="00937BE1">
        <w:t>aged</w:t>
      </w:r>
      <w:r w:rsidR="2428BE59" w:rsidRPr="00937BE1">
        <w:t xml:space="preserve"> </w:t>
      </w:r>
      <w:r w:rsidR="10DDE0B0" w:rsidRPr="00937BE1">
        <w:t>care</w:t>
      </w:r>
      <w:r w:rsidR="2428BE59" w:rsidRPr="00937BE1">
        <w:t xml:space="preserve"> </w:t>
      </w:r>
      <w:r w:rsidR="10DDE0B0" w:rsidRPr="00937BE1">
        <w:t>and</w:t>
      </w:r>
      <w:r w:rsidR="2428BE59" w:rsidRPr="00937BE1">
        <w:t xml:space="preserve"> </w:t>
      </w:r>
      <w:r w:rsidR="10DDE0B0" w:rsidRPr="00937BE1">
        <w:t>supported</w:t>
      </w:r>
      <w:r w:rsidR="2428BE59" w:rsidRPr="00937BE1">
        <w:t xml:space="preserve"> </w:t>
      </w:r>
      <w:r w:rsidR="10DDE0B0" w:rsidRPr="00937BE1">
        <w:t>disability</w:t>
      </w:r>
      <w:r w:rsidR="2428BE59" w:rsidRPr="00937BE1">
        <w:t xml:space="preserve"> </w:t>
      </w:r>
      <w:r w:rsidR="10DDE0B0" w:rsidRPr="00937BE1">
        <w:t>residential</w:t>
      </w:r>
      <w:r w:rsidR="2428BE59" w:rsidRPr="00937BE1">
        <w:t xml:space="preserve"> </w:t>
      </w:r>
      <w:r w:rsidR="10DDE0B0" w:rsidRPr="00937BE1">
        <w:t>care.</w:t>
      </w:r>
    </w:p>
    <w:p w14:paraId="0861805A" w14:textId="7330088D" w:rsidR="00FC6661" w:rsidRPr="00937BE1" w:rsidRDefault="00FC6661" w:rsidP="00AE12C3">
      <w:pPr>
        <w:pStyle w:val="Body"/>
      </w:pPr>
      <w:r w:rsidRPr="00937BE1">
        <w:t>To</w:t>
      </w:r>
      <w:r w:rsidR="00356C18" w:rsidRPr="00937BE1">
        <w:t xml:space="preserve"> </w:t>
      </w:r>
      <w:r w:rsidRPr="00937BE1">
        <w:t>help</w:t>
      </w:r>
      <w:r w:rsidR="00356C18" w:rsidRPr="00937BE1">
        <w:t xml:space="preserve"> </w:t>
      </w:r>
      <w:r w:rsidRPr="00937BE1">
        <w:t>bring</w:t>
      </w:r>
      <w:r w:rsidR="00356C18" w:rsidRPr="00937BE1">
        <w:t xml:space="preserve"> </w:t>
      </w:r>
      <w:r w:rsidRPr="00937BE1">
        <w:t>testing</w:t>
      </w:r>
      <w:r w:rsidR="00356C18" w:rsidRPr="00937BE1">
        <w:t xml:space="preserve"> </w:t>
      </w:r>
      <w:r w:rsidRPr="00937BE1">
        <w:t>to</w:t>
      </w:r>
      <w:r w:rsidR="00356C18" w:rsidRPr="00937BE1">
        <w:t xml:space="preserve"> </w:t>
      </w:r>
      <w:r w:rsidRPr="00937BE1">
        <w:t>vulnerable</w:t>
      </w:r>
      <w:r w:rsidR="00356C18" w:rsidRPr="00937BE1">
        <w:t xml:space="preserve"> </w:t>
      </w:r>
      <w:r w:rsidRPr="00937BE1">
        <w:t>and</w:t>
      </w:r>
      <w:r w:rsidR="00356C18" w:rsidRPr="00937BE1">
        <w:t xml:space="preserve"> </w:t>
      </w:r>
      <w:r w:rsidRPr="00937BE1">
        <w:t>marginalised</w:t>
      </w:r>
      <w:r w:rsidR="00356C18" w:rsidRPr="00937BE1">
        <w:t xml:space="preserve"> </w:t>
      </w:r>
      <w:r w:rsidRPr="00937BE1">
        <w:t>groups,</w:t>
      </w:r>
      <w:r w:rsidR="00356C18" w:rsidRPr="00937BE1">
        <w:t xml:space="preserve"> </w:t>
      </w:r>
      <w:r w:rsidRPr="00937BE1">
        <w:t>‘roving’</w:t>
      </w:r>
      <w:r w:rsidR="00356C18" w:rsidRPr="00937BE1">
        <w:t xml:space="preserve"> </w:t>
      </w:r>
      <w:r w:rsidRPr="00937BE1">
        <w:t>testing</w:t>
      </w:r>
      <w:r w:rsidR="00356C18" w:rsidRPr="00937BE1">
        <w:t xml:space="preserve"> </w:t>
      </w:r>
      <w:r w:rsidRPr="00937BE1">
        <w:t>squads</w:t>
      </w:r>
      <w:r w:rsidR="00356C18" w:rsidRPr="00937BE1">
        <w:t xml:space="preserve"> </w:t>
      </w:r>
      <w:r w:rsidRPr="00937BE1">
        <w:t>were</w:t>
      </w:r>
      <w:r w:rsidR="00356C18" w:rsidRPr="00937BE1">
        <w:t xml:space="preserve"> </w:t>
      </w:r>
      <w:r w:rsidRPr="00937BE1">
        <w:t>established.</w:t>
      </w:r>
      <w:r w:rsidR="00356C18" w:rsidRPr="00937BE1">
        <w:t xml:space="preserve"> </w:t>
      </w:r>
      <w:r w:rsidRPr="00937BE1">
        <w:t>These</w:t>
      </w:r>
      <w:r w:rsidR="00356C18" w:rsidRPr="00937BE1">
        <w:t xml:space="preserve"> </w:t>
      </w:r>
      <w:r w:rsidRPr="00937BE1">
        <w:t>used</w:t>
      </w:r>
      <w:r w:rsidR="00356C18" w:rsidRPr="00937BE1">
        <w:t xml:space="preserve"> </w:t>
      </w:r>
      <w:r w:rsidRPr="00937BE1">
        <w:t>best-practice</w:t>
      </w:r>
      <w:r w:rsidR="00356C18" w:rsidRPr="00937BE1">
        <w:t xml:space="preserve"> </w:t>
      </w:r>
      <w:r w:rsidRPr="00937BE1">
        <w:t>community</w:t>
      </w:r>
      <w:r w:rsidR="00356C18" w:rsidRPr="00937BE1">
        <w:t xml:space="preserve"> </w:t>
      </w:r>
      <w:r w:rsidRPr="00937BE1">
        <w:t>engagement</w:t>
      </w:r>
      <w:r w:rsidR="00356C18" w:rsidRPr="00937BE1">
        <w:t xml:space="preserve"> </w:t>
      </w:r>
      <w:r w:rsidRPr="00937BE1">
        <w:t>approaches</w:t>
      </w:r>
      <w:r w:rsidR="00356C18" w:rsidRPr="00937BE1">
        <w:t xml:space="preserve"> </w:t>
      </w:r>
      <w:r w:rsidRPr="00937BE1">
        <w:t>to</w:t>
      </w:r>
      <w:r w:rsidR="00356C18" w:rsidRPr="00937BE1">
        <w:t xml:space="preserve"> </w:t>
      </w:r>
      <w:r w:rsidRPr="00937BE1">
        <w:t>identify</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individuals</w:t>
      </w:r>
      <w:r w:rsidR="00356C18" w:rsidRPr="00937BE1">
        <w:t xml:space="preserve"> </w:t>
      </w:r>
      <w:r w:rsidRPr="00937BE1">
        <w:t>who</w:t>
      </w:r>
      <w:r w:rsidR="00356C18" w:rsidRPr="00937BE1">
        <w:t xml:space="preserve"> </w:t>
      </w:r>
      <w:r w:rsidRPr="00937BE1">
        <w:t>had</w:t>
      </w:r>
      <w:r w:rsidR="00356C18" w:rsidRPr="00937BE1">
        <w:t xml:space="preserve"> </w:t>
      </w:r>
      <w:r w:rsidRPr="00937BE1">
        <w:t>difficulty</w:t>
      </w:r>
      <w:r w:rsidR="00356C18" w:rsidRPr="00937BE1">
        <w:t xml:space="preserve"> </w:t>
      </w:r>
      <w:r w:rsidRPr="00937BE1">
        <w:t>accessing</w:t>
      </w:r>
      <w:r w:rsidR="00356C18" w:rsidRPr="00937BE1">
        <w:t xml:space="preserve"> </w:t>
      </w:r>
      <w:r w:rsidRPr="00937BE1">
        <w:t>COVID-19</w:t>
      </w:r>
      <w:r w:rsidR="00356C18" w:rsidRPr="00937BE1">
        <w:t xml:space="preserve"> </w:t>
      </w:r>
      <w:r w:rsidRPr="00937BE1">
        <w:t>testing</w:t>
      </w:r>
      <w:r w:rsidR="000E5FDB" w:rsidRPr="00937BE1">
        <w:t>. They also</w:t>
      </w:r>
      <w:r w:rsidR="00356C18" w:rsidRPr="00937BE1">
        <w:t xml:space="preserve"> </w:t>
      </w:r>
      <w:r w:rsidRPr="00937BE1">
        <w:t>negotiate</w:t>
      </w:r>
      <w:r w:rsidR="000E5FDB" w:rsidRPr="00937BE1">
        <w:t>d</w:t>
      </w:r>
      <w:r w:rsidR="00356C18" w:rsidRPr="00937BE1">
        <w:t xml:space="preserve"> </w:t>
      </w:r>
      <w:r w:rsidRPr="00937BE1">
        <w:t>testing</w:t>
      </w:r>
      <w:r w:rsidR="00356C18" w:rsidRPr="00937BE1">
        <w:t xml:space="preserve"> </w:t>
      </w:r>
      <w:r w:rsidRPr="00937BE1">
        <w:t>sessions</w:t>
      </w:r>
      <w:r w:rsidR="00356C18" w:rsidRPr="00937BE1">
        <w:t xml:space="preserve"> </w:t>
      </w:r>
      <w:r w:rsidRPr="00937BE1">
        <w:t>in</w:t>
      </w:r>
      <w:r w:rsidR="00356C18" w:rsidRPr="00937BE1">
        <w:t xml:space="preserve"> </w:t>
      </w:r>
      <w:r w:rsidRPr="00937BE1">
        <w:t>locations</w:t>
      </w:r>
      <w:r w:rsidR="00356C18" w:rsidRPr="00937BE1">
        <w:t xml:space="preserve"> </w:t>
      </w:r>
      <w:r w:rsidR="000E5FDB" w:rsidRPr="00937BE1">
        <w:t xml:space="preserve">that </w:t>
      </w:r>
      <w:r w:rsidRPr="00937BE1">
        <w:t>were</w:t>
      </w:r>
      <w:r w:rsidR="00356C18" w:rsidRPr="00937BE1">
        <w:t xml:space="preserve"> </w:t>
      </w:r>
      <w:r w:rsidRPr="00937BE1">
        <w:t>accessible,</w:t>
      </w:r>
      <w:r w:rsidR="00356C18" w:rsidRPr="00937BE1">
        <w:t xml:space="preserve"> </w:t>
      </w:r>
      <w:r w:rsidRPr="00937BE1">
        <w:t>welcoming</w:t>
      </w:r>
      <w:r w:rsidR="00356C18" w:rsidRPr="00937BE1">
        <w:t xml:space="preserve"> </w:t>
      </w:r>
      <w:r w:rsidRPr="00937BE1">
        <w:t>and</w:t>
      </w:r>
      <w:r w:rsidR="00356C18" w:rsidRPr="00937BE1">
        <w:t xml:space="preserve"> </w:t>
      </w:r>
      <w:r w:rsidRPr="00937BE1">
        <w:t>clinically</w:t>
      </w:r>
      <w:r w:rsidR="00356C18" w:rsidRPr="00937BE1">
        <w:t xml:space="preserve"> </w:t>
      </w:r>
      <w:r w:rsidRPr="00937BE1">
        <w:t>safe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1F85AC21" w14:textId="44AAACE7" w:rsidR="00FC6661" w:rsidRPr="00937BE1" w:rsidRDefault="6511E3B9" w:rsidP="604B52ED">
      <w:pPr>
        <w:pStyle w:val="Heading4"/>
      </w:pPr>
      <w:bookmarkStart w:id="103" w:name="_Toc1530940080"/>
      <w:r w:rsidRPr="00937BE1">
        <w:t>Continuous</w:t>
      </w:r>
      <w:r w:rsidR="2348D12A" w:rsidRPr="00937BE1">
        <w:t xml:space="preserve"> </w:t>
      </w:r>
      <w:r w:rsidR="79AEEC8C" w:rsidRPr="00937BE1">
        <w:t>improvement</w:t>
      </w:r>
      <w:r w:rsidR="7E20C23C" w:rsidRPr="00937BE1">
        <w:t xml:space="preserve"> in case, contact and outbreak management</w:t>
      </w:r>
      <w:bookmarkEnd w:id="103"/>
    </w:p>
    <w:p w14:paraId="662920A3" w14:textId="1DFFB5E4" w:rsidR="00FC6661" w:rsidRPr="00937BE1" w:rsidRDefault="10DDE0B0" w:rsidP="00AE12C3">
      <w:pPr>
        <w:pStyle w:val="Body"/>
      </w:pPr>
      <w:r w:rsidRPr="00937BE1">
        <w:t>The</w:t>
      </w:r>
      <w:r w:rsidR="2428BE59" w:rsidRPr="00937BE1">
        <w:t xml:space="preserve"> </w:t>
      </w:r>
      <w:r w:rsidRPr="00937BE1">
        <w:t>department</w:t>
      </w:r>
      <w:r w:rsidR="2428BE59" w:rsidRPr="00937BE1">
        <w:t xml:space="preserve"> </w:t>
      </w:r>
      <w:r w:rsidRPr="00937BE1">
        <w:t>continuously</w:t>
      </w:r>
      <w:r w:rsidR="2428BE59" w:rsidRPr="00937BE1">
        <w:t xml:space="preserve"> </w:t>
      </w:r>
      <w:r w:rsidRPr="00937BE1">
        <w:t>improved</w:t>
      </w:r>
      <w:r w:rsidR="2428BE59" w:rsidRPr="00937BE1">
        <w:t xml:space="preserve"> </w:t>
      </w:r>
      <w:r w:rsidRPr="00937BE1">
        <w:t>its</w:t>
      </w:r>
      <w:r w:rsidR="2428BE59" w:rsidRPr="00937BE1">
        <w:t xml:space="preserve"> </w:t>
      </w:r>
      <w:r w:rsidRPr="00937BE1">
        <w:t>COVID-19</w:t>
      </w:r>
      <w:r w:rsidR="2428BE59" w:rsidRPr="00937BE1">
        <w:t xml:space="preserve"> </w:t>
      </w:r>
      <w:r w:rsidRPr="00937BE1">
        <w:t>response</w:t>
      </w:r>
      <w:r w:rsidR="2428BE59" w:rsidRPr="00937BE1">
        <w:t xml:space="preserve"> </w:t>
      </w:r>
      <w:r w:rsidRPr="00937BE1">
        <w:t>according</w:t>
      </w:r>
      <w:r w:rsidR="2428BE59" w:rsidRPr="00937BE1">
        <w:t xml:space="preserve"> </w:t>
      </w:r>
      <w:r w:rsidRPr="00937BE1">
        <w:t>to</w:t>
      </w:r>
      <w:r w:rsidR="2428BE59" w:rsidRPr="00937BE1">
        <w:t xml:space="preserve"> </w:t>
      </w:r>
      <w:r w:rsidRPr="00937BE1">
        <w:t>emerging</w:t>
      </w:r>
      <w:r w:rsidR="2428BE59" w:rsidRPr="00937BE1">
        <w:t xml:space="preserve"> </w:t>
      </w:r>
      <w:r w:rsidRPr="00937BE1">
        <w:t>evidence,</w:t>
      </w:r>
      <w:r w:rsidR="2428BE59" w:rsidRPr="00937BE1">
        <w:t xml:space="preserve"> </w:t>
      </w:r>
      <w:r w:rsidRPr="00937BE1">
        <w:t>best</w:t>
      </w:r>
      <w:r w:rsidR="2428BE59" w:rsidRPr="00937BE1">
        <w:t xml:space="preserve"> </w:t>
      </w:r>
      <w:r w:rsidRPr="00937BE1">
        <w:t>practice</w:t>
      </w:r>
      <w:r w:rsidR="2428BE59" w:rsidRPr="00937BE1">
        <w:t xml:space="preserve"> </w:t>
      </w:r>
      <w:r w:rsidRPr="00937BE1">
        <w:t>and</w:t>
      </w:r>
      <w:r w:rsidR="2428BE59" w:rsidRPr="00937BE1">
        <w:t xml:space="preserve"> </w:t>
      </w:r>
      <w:r w:rsidRPr="00937BE1">
        <w:t>all</w:t>
      </w:r>
      <w:r w:rsidR="2428BE59" w:rsidRPr="00937BE1">
        <w:t xml:space="preserve"> </w:t>
      </w:r>
      <w:r w:rsidRPr="00937BE1">
        <w:t>that</w:t>
      </w:r>
      <w:r w:rsidR="2428BE59" w:rsidRPr="00937BE1">
        <w:t xml:space="preserve"> </w:t>
      </w:r>
      <w:r w:rsidRPr="00937BE1">
        <w:t>was</w:t>
      </w:r>
      <w:r w:rsidR="2428BE59" w:rsidRPr="00937BE1">
        <w:t xml:space="preserve"> </w:t>
      </w:r>
      <w:r w:rsidRPr="00937BE1">
        <w:t>learnt</w:t>
      </w:r>
      <w:r w:rsidR="2428BE59" w:rsidRPr="00937BE1">
        <w:t xml:space="preserve"> </w:t>
      </w:r>
      <w:r w:rsidRPr="00937BE1">
        <w:t>throughout</w:t>
      </w:r>
      <w:r w:rsidR="2428BE59" w:rsidRPr="00937BE1">
        <w:t xml:space="preserve"> </w:t>
      </w:r>
      <w:r w:rsidRPr="00937BE1">
        <w:t>the</w:t>
      </w:r>
      <w:r w:rsidR="2428BE59" w:rsidRPr="00937BE1">
        <w:t xml:space="preserve"> </w:t>
      </w:r>
      <w:r w:rsidRPr="00937BE1">
        <w:t>pandemic</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r w:rsidRPr="00937BE1">
        <w:t>This</w:t>
      </w:r>
      <w:r w:rsidR="2428BE59" w:rsidRPr="00937BE1">
        <w:t xml:space="preserve"> </w:t>
      </w:r>
      <w:r w:rsidRPr="00937BE1">
        <w:t>was</w:t>
      </w:r>
      <w:r w:rsidR="2428BE59" w:rsidRPr="00937BE1">
        <w:t xml:space="preserve"> </w:t>
      </w:r>
      <w:r w:rsidRPr="00937BE1">
        <w:t>especially</w:t>
      </w:r>
      <w:r w:rsidR="2428BE59" w:rsidRPr="00937BE1">
        <w:t xml:space="preserve"> </w:t>
      </w:r>
      <w:r w:rsidRPr="00937BE1">
        <w:t>true</w:t>
      </w:r>
      <w:r w:rsidR="2428BE59" w:rsidRPr="00937BE1">
        <w:t xml:space="preserve"> </w:t>
      </w:r>
      <w:r w:rsidRPr="00937BE1">
        <w:t>for</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where</w:t>
      </w:r>
      <w:r w:rsidR="2428BE59" w:rsidRPr="00937BE1">
        <w:t xml:space="preserve"> </w:t>
      </w:r>
      <w:r w:rsidRPr="00937BE1">
        <w:t>major</w:t>
      </w:r>
      <w:r w:rsidR="2428BE59" w:rsidRPr="00937BE1">
        <w:t xml:space="preserve"> </w:t>
      </w:r>
      <w:r w:rsidRPr="00937BE1">
        <w:t>improvements</w:t>
      </w:r>
      <w:r w:rsidR="2428BE59" w:rsidRPr="00937BE1">
        <w:t xml:space="preserve"> </w:t>
      </w:r>
      <w:r w:rsidRPr="00937BE1">
        <w:t>were</w:t>
      </w:r>
      <w:r w:rsidR="2428BE59" w:rsidRPr="00937BE1">
        <w:t xml:space="preserve"> </w:t>
      </w:r>
      <w:r w:rsidRPr="00937BE1">
        <w:t>made</w:t>
      </w:r>
      <w:r w:rsidR="2428BE59" w:rsidRPr="00937BE1">
        <w:t xml:space="preserve"> </w:t>
      </w:r>
      <w:r w:rsidRPr="00937BE1">
        <w:t>throughout</w:t>
      </w:r>
      <w:r w:rsidR="2428BE59" w:rsidRPr="00937BE1">
        <w:t xml:space="preserve"> </w:t>
      </w: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(and</w:t>
      </w:r>
      <w:r w:rsidR="2428BE59" w:rsidRPr="00937BE1">
        <w:t xml:space="preserve"> </w:t>
      </w:r>
      <w:r w:rsidRPr="00937BE1">
        <w:t>subsequent</w:t>
      </w:r>
      <w:r w:rsidR="2428BE59" w:rsidRPr="00937BE1">
        <w:t xml:space="preserve"> </w:t>
      </w:r>
      <w:r w:rsidRPr="00937BE1">
        <w:t>waves)</w:t>
      </w:r>
      <w:r w:rsidR="2428BE59" w:rsidRPr="00937BE1">
        <w:t xml:space="preserve"> </w:t>
      </w:r>
      <w:r w:rsidRPr="00937BE1">
        <w:t>to</w:t>
      </w:r>
      <w:r w:rsidR="2428BE59" w:rsidRPr="00937BE1">
        <w:t xml:space="preserve"> </w:t>
      </w:r>
      <w:r w:rsidRPr="00937BE1">
        <w:t>ensure</w:t>
      </w:r>
      <w:r w:rsidR="2428BE59" w:rsidRPr="00937BE1">
        <w:t xml:space="preserve"> </w:t>
      </w:r>
      <w:r w:rsidRPr="00937BE1">
        <w:t>all</w:t>
      </w:r>
      <w:r w:rsidR="2428BE59" w:rsidRPr="00937BE1">
        <w:t xml:space="preserve"> </w:t>
      </w:r>
      <w:r w:rsidRPr="00937BE1">
        <w:t>cases</w:t>
      </w:r>
      <w:r w:rsidR="2428BE59" w:rsidRPr="00937BE1">
        <w:t xml:space="preserve"> </w:t>
      </w:r>
      <w:r w:rsidRPr="00937BE1">
        <w:t>were</w:t>
      </w:r>
      <w:r w:rsidR="2428BE59" w:rsidRPr="00937BE1">
        <w:t xml:space="preserve"> </w:t>
      </w:r>
      <w:r w:rsidRPr="00937BE1">
        <w:t>rigorously</w:t>
      </w:r>
      <w:r w:rsidR="2428BE59" w:rsidRPr="00937BE1">
        <w:t xml:space="preserve"> </w:t>
      </w:r>
      <w:r w:rsidRPr="00937BE1">
        <w:t>investigated</w:t>
      </w:r>
      <w:r w:rsidR="2428BE59" w:rsidRPr="00937BE1">
        <w:t xml:space="preserve"> </w:t>
      </w:r>
      <w:r w:rsidRPr="00937BE1">
        <w:t>to</w:t>
      </w:r>
      <w:r w:rsidR="2428BE59" w:rsidRPr="00937BE1">
        <w:t xml:space="preserve"> </w:t>
      </w:r>
      <w:r w:rsidRPr="00937BE1">
        <w:t>identify</w:t>
      </w:r>
      <w:r w:rsidR="2428BE59" w:rsidRPr="00937BE1">
        <w:t xml:space="preserve"> </w:t>
      </w:r>
      <w:r w:rsidRPr="00937BE1">
        <w:t>all</w:t>
      </w:r>
      <w:r w:rsidR="2428BE59" w:rsidRPr="00937BE1">
        <w:t xml:space="preserve"> </w:t>
      </w:r>
      <w:r w:rsidRPr="00937BE1">
        <w:t>possible</w:t>
      </w:r>
      <w:r w:rsidR="2428BE59" w:rsidRPr="00937BE1">
        <w:t xml:space="preserve"> </w:t>
      </w:r>
      <w:r w:rsidRPr="00937BE1">
        <w:t>chains</w:t>
      </w:r>
      <w:r w:rsidR="2428BE59" w:rsidRPr="00937BE1">
        <w:t xml:space="preserve"> </w:t>
      </w:r>
      <w:r w:rsidRPr="00937BE1">
        <w:t>of</w:t>
      </w:r>
      <w:r w:rsidR="2428BE59" w:rsidRPr="00937BE1">
        <w:t xml:space="preserve"> </w:t>
      </w:r>
      <w:r w:rsidRPr="00937BE1">
        <w:t>transmission</w:t>
      </w:r>
      <w:r w:rsidR="000E5FDB" w:rsidRPr="00937BE1">
        <w:t>.</w:t>
      </w:r>
      <w:r w:rsidR="5806D199" w:rsidRPr="00937BE1">
        <w:t xml:space="preserve"> </w:t>
      </w:r>
      <w:r w:rsidR="000E5FDB" w:rsidRPr="00937BE1">
        <w:t>C</w:t>
      </w:r>
      <w:r w:rsidR="5806D199" w:rsidRPr="00937BE1">
        <w:t xml:space="preserve">ontact tracing was refined by knowledge of the particular transmission risks </w:t>
      </w:r>
      <w:r w:rsidR="2B1F804E" w:rsidRPr="00937BE1">
        <w:t>in different high</w:t>
      </w:r>
      <w:r w:rsidR="000E5FDB" w:rsidRPr="00937BE1">
        <w:t>-</w:t>
      </w:r>
      <w:r w:rsidR="2B1F804E" w:rsidRPr="00937BE1">
        <w:t>risk setting</w:t>
      </w:r>
      <w:r w:rsidR="000E5FDB" w:rsidRPr="00937BE1">
        <w:t>s,</w:t>
      </w:r>
      <w:r w:rsidR="2B1F804E" w:rsidRPr="00937BE1">
        <w:t xml:space="preserve"> and specialised outbreak response teams were </w:t>
      </w:r>
      <w:r w:rsidR="000E5FDB" w:rsidRPr="00937BE1">
        <w:t xml:space="preserve">set up </w:t>
      </w:r>
      <w:r w:rsidR="2B1F804E" w:rsidRPr="00937BE1">
        <w:t>i</w:t>
      </w:r>
      <w:r w:rsidR="214B46D5" w:rsidRPr="00937BE1">
        <w:t>n the department</w:t>
      </w:r>
      <w:r w:rsidR="79AEEC8C" w:rsidRPr="00937BE1">
        <w:t>.</w:t>
      </w:r>
      <w:r w:rsidR="2428BE59" w:rsidRPr="00937BE1">
        <w:t xml:space="preserve"> </w:t>
      </w:r>
      <w:r w:rsidRPr="00937BE1">
        <w:t>This</w:t>
      </w:r>
      <w:r w:rsidR="2428BE59" w:rsidRPr="00937BE1">
        <w:t xml:space="preserve"> </w:t>
      </w:r>
      <w:r w:rsidRPr="00937BE1">
        <w:t>rigor</w:t>
      </w:r>
      <w:r w:rsidR="2428BE59" w:rsidRPr="00937BE1">
        <w:t xml:space="preserve"> </w:t>
      </w:r>
      <w:r w:rsidRPr="00937BE1">
        <w:t>in</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was</w:t>
      </w:r>
      <w:r w:rsidR="2428BE59" w:rsidRPr="00937BE1">
        <w:t xml:space="preserve"> </w:t>
      </w:r>
      <w:r w:rsidRPr="00937BE1">
        <w:t>one</w:t>
      </w:r>
      <w:r w:rsidR="2428BE59" w:rsidRPr="00937BE1">
        <w:t xml:space="preserve"> </w:t>
      </w:r>
      <w:r w:rsidRPr="00937BE1">
        <w:t>of</w:t>
      </w:r>
      <w:r w:rsidR="2428BE59" w:rsidRPr="00937BE1">
        <w:t xml:space="preserve"> </w:t>
      </w:r>
      <w:r w:rsidRPr="00937BE1">
        <w:t>the</w:t>
      </w:r>
      <w:r w:rsidR="2428BE59" w:rsidRPr="00937BE1">
        <w:t xml:space="preserve"> </w:t>
      </w:r>
      <w:r w:rsidRPr="00937BE1">
        <w:t>reasons</w:t>
      </w:r>
      <w:r w:rsidR="2428BE59" w:rsidRPr="00937BE1">
        <w:t xml:space="preserve"> </w:t>
      </w:r>
      <w:r w:rsidRPr="00937BE1">
        <w:t>Victoria</w:t>
      </w:r>
      <w:r w:rsidR="2428BE59" w:rsidRPr="00937BE1">
        <w:t xml:space="preserve"> </w:t>
      </w:r>
      <w:r w:rsidRPr="00937BE1">
        <w:t>successfully</w:t>
      </w:r>
      <w:r w:rsidR="2428BE59" w:rsidRPr="00937BE1">
        <w:t xml:space="preserve"> </w:t>
      </w:r>
      <w:r w:rsidRPr="00937BE1">
        <w:t>g</w:t>
      </w:r>
      <w:r w:rsidR="000E5FDB" w:rsidRPr="00937BE1">
        <w:t>o</w:t>
      </w:r>
      <w:r w:rsidRPr="00937BE1">
        <w:t>t</w:t>
      </w:r>
      <w:r w:rsidR="2428BE59" w:rsidRPr="00937BE1">
        <w:t xml:space="preserve"> </w:t>
      </w:r>
      <w:r w:rsidRPr="00937BE1">
        <w:t>on</w:t>
      </w:r>
      <w:r w:rsidR="2428BE59" w:rsidRPr="00937BE1">
        <w:t xml:space="preserve"> </w:t>
      </w:r>
      <w:r w:rsidRPr="00937BE1">
        <w:t>top</w:t>
      </w:r>
      <w:r w:rsidR="2428BE59" w:rsidRPr="00937BE1">
        <w:t xml:space="preserve"> </w:t>
      </w:r>
      <w:r w:rsidRPr="00937BE1">
        <w:t>of</w:t>
      </w:r>
      <w:r w:rsidR="2428BE59" w:rsidRPr="00937BE1">
        <w:t xml:space="preserve"> </w:t>
      </w: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in</w:t>
      </w:r>
      <w:r w:rsidR="2428BE59" w:rsidRPr="00937BE1">
        <w:t xml:space="preserve"> </w:t>
      </w:r>
      <w:r w:rsidRPr="00937BE1">
        <w:t>late</w:t>
      </w:r>
      <w:r w:rsidR="2428BE59" w:rsidRPr="00937BE1">
        <w:t xml:space="preserve"> </w:t>
      </w:r>
      <w:r w:rsidRPr="00937BE1">
        <w:t>2020.</w:t>
      </w:r>
      <w:r w:rsidR="2428BE59" w:rsidRPr="00937BE1">
        <w:t xml:space="preserve"> </w:t>
      </w:r>
    </w:p>
    <w:p w14:paraId="52D60553" w14:textId="200C681C" w:rsidR="00FC6661" w:rsidRPr="00937BE1" w:rsidRDefault="00FC6661" w:rsidP="604B52ED">
      <w:pPr>
        <w:pStyle w:val="Heading4"/>
      </w:pPr>
      <w:bookmarkStart w:id="104" w:name="_Toc1177600190"/>
      <w:r w:rsidRPr="00937BE1">
        <w:t>Regional</w:t>
      </w:r>
      <w:r w:rsidR="00356C18" w:rsidRPr="00937BE1">
        <w:t xml:space="preserve"> </w:t>
      </w:r>
      <w:r w:rsidRPr="00937BE1">
        <w:t>Response</w:t>
      </w:r>
      <w:r w:rsidR="00356C18" w:rsidRPr="00937BE1">
        <w:t xml:space="preserve"> </w:t>
      </w:r>
      <w:r w:rsidRPr="00937BE1">
        <w:t>Units</w:t>
      </w:r>
      <w:bookmarkEnd w:id="104"/>
      <w:r w:rsidR="00356C18" w:rsidRPr="00937BE1">
        <w:t xml:space="preserve"> </w:t>
      </w:r>
    </w:p>
    <w:p w14:paraId="77972182" w14:textId="3861F3D5" w:rsidR="00FC6661" w:rsidRPr="00937BE1" w:rsidRDefault="10DDE0B0" w:rsidP="00AE12C3">
      <w:pPr>
        <w:pStyle w:val="Body"/>
      </w:pPr>
      <w:r w:rsidRPr="00937BE1">
        <w:t>In</w:t>
      </w:r>
      <w:r w:rsidR="2428BE59" w:rsidRPr="00937BE1">
        <w:t xml:space="preserve"> </w:t>
      </w:r>
      <w:r w:rsidRPr="00937BE1">
        <w:t>July</w:t>
      </w:r>
      <w:r w:rsidR="2428BE59" w:rsidRPr="00937BE1">
        <w:t xml:space="preserve"> </w:t>
      </w:r>
      <w:r w:rsidRPr="00937BE1">
        <w:t>2020</w:t>
      </w:r>
      <w:r w:rsidR="2428BE59" w:rsidRPr="00937BE1">
        <w:t xml:space="preserve"> </w:t>
      </w:r>
      <w:r w:rsidRPr="00937BE1">
        <w:t>the</w:t>
      </w:r>
      <w:r w:rsidR="2428BE59" w:rsidRPr="00937BE1">
        <w:t xml:space="preserve"> </w:t>
      </w:r>
      <w:r w:rsidR="000E5FDB" w:rsidRPr="00937BE1">
        <w:t>d</w:t>
      </w:r>
      <w:r w:rsidRPr="00937BE1">
        <w:t>epartment</w:t>
      </w:r>
      <w:r w:rsidR="2428BE59" w:rsidRPr="00937BE1">
        <w:t xml:space="preserve"> </w:t>
      </w:r>
      <w:r w:rsidRPr="00937BE1">
        <w:t>adopted</w:t>
      </w:r>
      <w:r w:rsidR="2428BE59" w:rsidRPr="00937BE1">
        <w:t xml:space="preserve"> </w:t>
      </w:r>
      <w:r w:rsidRPr="00937BE1">
        <w:t>a</w:t>
      </w:r>
      <w:r w:rsidR="2428BE59" w:rsidRPr="00937BE1">
        <w:t xml:space="preserve"> </w:t>
      </w:r>
      <w:r w:rsidRPr="00937BE1">
        <w:t>decentralised</w:t>
      </w:r>
      <w:r w:rsidR="2428BE59" w:rsidRPr="00937BE1">
        <w:t xml:space="preserve"> </w:t>
      </w:r>
      <w:r w:rsidRPr="00937BE1">
        <w:t>model</w:t>
      </w:r>
      <w:r w:rsidR="2428BE59" w:rsidRPr="00937BE1">
        <w:t xml:space="preserve"> </w:t>
      </w:r>
      <w:r w:rsidRPr="00937BE1">
        <w:t>for</w:t>
      </w:r>
      <w:r w:rsidR="2428BE59" w:rsidRPr="00937BE1">
        <w:t xml:space="preserve"> </w:t>
      </w:r>
      <w:r w:rsidRPr="00937BE1">
        <w:t>the</w:t>
      </w:r>
      <w:r w:rsidR="2428BE59" w:rsidRPr="00937BE1">
        <w:t xml:space="preserve"> </w:t>
      </w:r>
      <w:r w:rsidRPr="00937BE1">
        <w:t>regional</w:t>
      </w:r>
      <w:r w:rsidR="2428BE59" w:rsidRPr="00937BE1">
        <w:t xml:space="preserve"> </w:t>
      </w:r>
      <w:r w:rsidRPr="00937BE1">
        <w:t>Victorian</w:t>
      </w:r>
      <w:r w:rsidR="2428BE59" w:rsidRPr="00937BE1">
        <w:t xml:space="preserve"> </w:t>
      </w:r>
      <w:r w:rsidRPr="00937BE1">
        <w:t>response</w:t>
      </w:r>
      <w:r w:rsidR="2428BE59" w:rsidRPr="00937BE1">
        <w:t xml:space="preserve"> </w:t>
      </w:r>
      <w:r w:rsidRPr="00937BE1">
        <w:t>to</w:t>
      </w:r>
      <w:r w:rsidR="2428BE59" w:rsidRPr="00937BE1">
        <w:t xml:space="preserve"> </w:t>
      </w:r>
      <w:r w:rsidRPr="00937BE1">
        <w:t>COVID-19.</w:t>
      </w:r>
      <w:r w:rsidR="2428BE59" w:rsidRPr="00937BE1">
        <w:t xml:space="preserve"> </w:t>
      </w:r>
      <w:r w:rsidRPr="00937BE1">
        <w:t>It</w:t>
      </w:r>
      <w:r w:rsidR="2428BE59" w:rsidRPr="00937BE1">
        <w:t xml:space="preserve"> </w:t>
      </w:r>
      <w:r w:rsidR="00840833" w:rsidRPr="00937BE1">
        <w:t xml:space="preserve">set up 6 </w:t>
      </w:r>
      <w:r w:rsidRPr="00937BE1">
        <w:t>COVID-19</w:t>
      </w:r>
      <w:r w:rsidR="2428BE59" w:rsidRPr="00937BE1">
        <w:t xml:space="preserve"> </w:t>
      </w:r>
      <w:r w:rsidRPr="00937BE1">
        <w:t>Regional</w:t>
      </w:r>
      <w:r w:rsidR="2428BE59" w:rsidRPr="00937BE1">
        <w:t xml:space="preserve"> </w:t>
      </w:r>
      <w:r w:rsidRPr="00937BE1">
        <w:t>Response</w:t>
      </w:r>
      <w:r w:rsidR="2428BE59" w:rsidRPr="00937BE1">
        <w:t xml:space="preserve"> </w:t>
      </w:r>
      <w:r w:rsidRPr="00937BE1">
        <w:t>Units</w:t>
      </w:r>
      <w:r w:rsidR="2428BE59" w:rsidRPr="00937BE1">
        <w:t xml:space="preserve"> </w:t>
      </w:r>
      <w:r w:rsidRPr="00937BE1">
        <w:t>in</w:t>
      </w:r>
      <w:r w:rsidR="2428BE59" w:rsidRPr="00937BE1">
        <w:t xml:space="preserve"> </w:t>
      </w:r>
      <w:r w:rsidR="00840833" w:rsidRPr="00937BE1">
        <w:t xml:space="preserve">6 </w:t>
      </w:r>
      <w:r w:rsidRPr="00937BE1">
        <w:t>major</w:t>
      </w:r>
      <w:r w:rsidR="2428BE59" w:rsidRPr="00937BE1">
        <w:t xml:space="preserve"> </w:t>
      </w:r>
      <w:r w:rsidRPr="00937BE1">
        <w:t>regional</w:t>
      </w:r>
      <w:r w:rsidR="2428BE59" w:rsidRPr="00937BE1">
        <w:t xml:space="preserve"> </w:t>
      </w:r>
      <w:r w:rsidRPr="00937BE1">
        <w:t>health</w:t>
      </w:r>
      <w:r w:rsidR="7E66702B" w:rsidRPr="00937BE1">
        <w:t xml:space="preserve"> services</w:t>
      </w:r>
      <w:r w:rsidR="2428BE59" w:rsidRPr="00937BE1">
        <w:t xml:space="preserve"> </w:t>
      </w:r>
      <w:r w:rsidRPr="00937BE1">
        <w:t>to</w:t>
      </w:r>
      <w:r w:rsidR="2428BE59" w:rsidRPr="00937BE1">
        <w:t xml:space="preserve"> </w:t>
      </w:r>
      <w:r w:rsidRPr="00937BE1">
        <w:t>cover</w:t>
      </w:r>
      <w:r w:rsidR="2428BE59" w:rsidRPr="00937BE1">
        <w:t xml:space="preserve"> </w:t>
      </w:r>
      <w:r w:rsidRPr="00937BE1">
        <w:t>the</w:t>
      </w:r>
      <w:r w:rsidR="2428BE59" w:rsidRPr="00937BE1">
        <w:t xml:space="preserve"> </w:t>
      </w:r>
      <w:r w:rsidR="00840833" w:rsidRPr="00937BE1">
        <w:t xml:space="preserve">5 </w:t>
      </w:r>
      <w:r w:rsidRPr="00937BE1">
        <w:t>major</w:t>
      </w:r>
      <w:r w:rsidR="2428BE59" w:rsidRPr="00937BE1">
        <w:t xml:space="preserve"> </w:t>
      </w:r>
      <w:r w:rsidRPr="00937BE1">
        <w:t>regions</w:t>
      </w:r>
      <w:r w:rsidR="666EAF81" w:rsidRPr="00937BE1">
        <w:t xml:space="preserve"> – </w:t>
      </w:r>
      <w:r w:rsidRPr="00937BE1">
        <w:t>Barwon</w:t>
      </w:r>
      <w:r w:rsidR="2428BE59" w:rsidRPr="00937BE1">
        <w:t xml:space="preserve"> </w:t>
      </w:r>
      <w:r w:rsidRPr="00937BE1">
        <w:t>South</w:t>
      </w:r>
      <w:r w:rsidR="2428BE59" w:rsidRPr="00937BE1">
        <w:t xml:space="preserve"> </w:t>
      </w:r>
      <w:r w:rsidRPr="00937BE1">
        <w:t>West,</w:t>
      </w:r>
      <w:r w:rsidR="2428BE59" w:rsidRPr="00937BE1">
        <w:t xml:space="preserve"> </w:t>
      </w:r>
      <w:r w:rsidRPr="00937BE1">
        <w:t>Grampians</w:t>
      </w:r>
      <w:r w:rsidR="2428BE59" w:rsidRPr="00937BE1">
        <w:t xml:space="preserve"> </w:t>
      </w:r>
      <w:r w:rsidRPr="00937BE1">
        <w:t>Wimmera</w:t>
      </w:r>
      <w:r w:rsidR="2428BE59" w:rsidRPr="00937BE1">
        <w:t xml:space="preserve"> </w:t>
      </w:r>
      <w:r w:rsidRPr="00937BE1">
        <w:t>Southern,</w:t>
      </w:r>
      <w:r w:rsidR="2428BE59" w:rsidRPr="00937BE1">
        <w:t xml:space="preserve"> </w:t>
      </w:r>
      <w:r w:rsidRPr="00937BE1">
        <w:t>Loddon-Mallee,</w:t>
      </w:r>
      <w:r w:rsidR="2428BE59" w:rsidRPr="00937BE1">
        <w:t xml:space="preserve"> </w:t>
      </w:r>
      <w:r w:rsidRPr="00937BE1">
        <w:t>Hume</w:t>
      </w:r>
      <w:r w:rsidR="2428BE59" w:rsidRPr="00937BE1">
        <w:t xml:space="preserve"> </w:t>
      </w:r>
      <w:r w:rsidRPr="00937BE1">
        <w:t>and</w:t>
      </w:r>
      <w:r w:rsidR="2428BE59" w:rsidRPr="00937BE1">
        <w:t xml:space="preserve"> </w:t>
      </w:r>
      <w:r w:rsidRPr="00937BE1">
        <w:t>Gippsland.</w:t>
      </w:r>
      <w:r w:rsidR="2428BE59" w:rsidRPr="00937BE1">
        <w:t xml:space="preserve"> </w:t>
      </w:r>
      <w:r w:rsidRPr="00937BE1">
        <w:t>At</w:t>
      </w:r>
      <w:r w:rsidR="2428BE59" w:rsidRPr="00937BE1">
        <w:t xml:space="preserve"> </w:t>
      </w:r>
      <w:r w:rsidRPr="00937BE1">
        <w:t>that</w:t>
      </w:r>
      <w:r w:rsidR="2428BE59" w:rsidRPr="00937BE1">
        <w:t xml:space="preserve"> </w:t>
      </w:r>
      <w:r w:rsidRPr="00937BE1">
        <w:t>time,</w:t>
      </w:r>
      <w:r w:rsidR="2428BE59" w:rsidRPr="00937BE1">
        <w:t xml:space="preserve"> </w:t>
      </w:r>
      <w:r w:rsidRPr="00937BE1">
        <w:t>the</w:t>
      </w:r>
      <w:r w:rsidR="2428BE59" w:rsidRPr="00937BE1">
        <w:t xml:space="preserve"> </w:t>
      </w:r>
      <w:r w:rsidRPr="00937BE1">
        <w:t>department</w:t>
      </w:r>
      <w:r w:rsidR="004A7BCC" w:rsidRPr="00937BE1">
        <w:t>’</w:t>
      </w:r>
      <w:r w:rsidRPr="00937BE1">
        <w:t>s</w:t>
      </w:r>
      <w:r w:rsidR="2428BE59" w:rsidRPr="00937BE1">
        <w:t xml:space="preserve"> </w:t>
      </w:r>
      <w:r w:rsidRPr="00937BE1">
        <w:t>own</w:t>
      </w:r>
      <w:r w:rsidR="2428BE59" w:rsidRPr="00937BE1">
        <w:t xml:space="preserve"> </w:t>
      </w:r>
      <w:r w:rsidRPr="00937BE1">
        <w:t>Case,</w:t>
      </w:r>
      <w:r w:rsidR="2428BE59" w:rsidRPr="00937BE1">
        <w:t xml:space="preserve"> </w:t>
      </w:r>
      <w:r w:rsidRPr="00937BE1">
        <w:t>Contact</w:t>
      </w:r>
      <w:r w:rsidR="2428BE59" w:rsidRPr="00937BE1">
        <w:t xml:space="preserve"> </w:t>
      </w:r>
      <w:r w:rsidRPr="00937BE1">
        <w:t>and</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team</w:t>
      </w:r>
      <w:r w:rsidR="2428BE59" w:rsidRPr="00937BE1">
        <w:t xml:space="preserve"> </w:t>
      </w:r>
      <w:r w:rsidRPr="00937BE1">
        <w:t>continued</w:t>
      </w:r>
      <w:r w:rsidR="2428BE59" w:rsidRPr="00937BE1">
        <w:t xml:space="preserve"> </w:t>
      </w:r>
      <w:r w:rsidRPr="00937BE1">
        <w:t>to</w:t>
      </w:r>
      <w:r w:rsidR="2428BE59" w:rsidRPr="00937BE1">
        <w:t xml:space="preserve"> </w:t>
      </w:r>
      <w:r w:rsidRPr="00937BE1">
        <w:t>perform</w:t>
      </w:r>
      <w:r w:rsidR="2428BE59" w:rsidRPr="00937BE1">
        <w:t xml:space="preserve"> </w:t>
      </w:r>
      <w:r w:rsidRPr="00937BE1">
        <w:t>similar</w:t>
      </w:r>
      <w:r w:rsidR="2428BE59" w:rsidRPr="00937BE1">
        <w:t xml:space="preserve"> </w:t>
      </w:r>
      <w:r w:rsidRPr="00937BE1">
        <w:lastRenderedPageBreak/>
        <w:t>functions</w:t>
      </w:r>
      <w:r w:rsidR="2428BE59" w:rsidRPr="00937BE1">
        <w:t xml:space="preserve"> </w:t>
      </w:r>
      <w:r w:rsidRPr="00937BE1">
        <w:t>for</w:t>
      </w:r>
      <w:r w:rsidR="2428BE59" w:rsidRPr="00937BE1">
        <w:t xml:space="preserve"> </w:t>
      </w:r>
      <w:r w:rsidRPr="00937BE1">
        <w:t>metropolitan</w:t>
      </w:r>
      <w:r w:rsidR="2428BE59" w:rsidRPr="00937BE1">
        <w:t xml:space="preserve"> </w:t>
      </w:r>
      <w:r w:rsidRPr="00937BE1">
        <w:t>Melbourne,</w:t>
      </w:r>
      <w:r w:rsidR="2428BE59" w:rsidRPr="00937BE1">
        <w:t xml:space="preserve"> </w:t>
      </w:r>
      <w:r w:rsidRPr="00937BE1">
        <w:t>but</w:t>
      </w:r>
      <w:r w:rsidR="2428BE59" w:rsidRPr="00937BE1">
        <w:t xml:space="preserve"> </w:t>
      </w:r>
      <w:r w:rsidRPr="00937BE1">
        <w:t>limitations</w:t>
      </w:r>
      <w:r w:rsidR="2428BE59" w:rsidRPr="00937BE1">
        <w:t xml:space="preserve"> </w:t>
      </w:r>
      <w:r w:rsidRPr="00937BE1">
        <w:t>in</w:t>
      </w:r>
      <w:r w:rsidR="2428BE59" w:rsidRPr="00937BE1">
        <w:t xml:space="preserve"> </w:t>
      </w:r>
      <w:r w:rsidRPr="00937BE1">
        <w:t>workforce</w:t>
      </w:r>
      <w:r w:rsidR="2428BE59" w:rsidRPr="00937BE1">
        <w:t xml:space="preserve"> </w:t>
      </w:r>
      <w:r w:rsidRPr="00937BE1">
        <w:t>capacity</w:t>
      </w:r>
      <w:r w:rsidR="2428BE59" w:rsidRPr="00937BE1">
        <w:t xml:space="preserve"> </w:t>
      </w:r>
      <w:r w:rsidRPr="00937BE1">
        <w:t>and</w:t>
      </w:r>
      <w:r w:rsidR="2428BE59" w:rsidRPr="00937BE1">
        <w:t xml:space="preserve"> </w:t>
      </w:r>
      <w:r w:rsidRPr="00937BE1">
        <w:t>system</w:t>
      </w:r>
      <w:r w:rsidR="2428BE59" w:rsidRPr="00937BE1">
        <w:t xml:space="preserve"> </w:t>
      </w:r>
      <w:r w:rsidRPr="00937BE1">
        <w:t>constraints</w:t>
      </w:r>
      <w:r w:rsidR="2428BE59" w:rsidRPr="00937BE1">
        <w:t xml:space="preserve"> </w:t>
      </w:r>
      <w:r w:rsidRPr="00937BE1">
        <w:t>presented</w:t>
      </w:r>
      <w:r w:rsidR="2428BE59" w:rsidRPr="00937BE1">
        <w:t xml:space="preserve"> </w:t>
      </w:r>
      <w:r w:rsidRPr="00937BE1">
        <w:t>critical</w:t>
      </w:r>
      <w:r w:rsidR="2428BE59" w:rsidRPr="00937BE1">
        <w:t xml:space="preserve"> </w:t>
      </w:r>
      <w:r w:rsidRPr="00937BE1">
        <w:t>challenges</w:t>
      </w:r>
      <w:r w:rsidR="2428BE59" w:rsidRPr="00937BE1">
        <w:t xml:space="preserve"> </w:t>
      </w:r>
      <w:r w:rsidRPr="00937BE1">
        <w:t>when</w:t>
      </w:r>
      <w:r w:rsidR="2428BE59" w:rsidRPr="00937BE1">
        <w:t xml:space="preserve"> </w:t>
      </w:r>
      <w:r w:rsidRPr="00937BE1">
        <w:t>case</w:t>
      </w:r>
      <w:r w:rsidR="2428BE59" w:rsidRPr="00937BE1">
        <w:t xml:space="preserve"> </w:t>
      </w:r>
      <w:r w:rsidRPr="00937BE1">
        <w:t>numbers</w:t>
      </w:r>
      <w:r w:rsidR="2428BE59" w:rsidRPr="00937BE1">
        <w:t xml:space="preserve"> </w:t>
      </w:r>
      <w:r w:rsidRPr="00937BE1">
        <w:t>got</w:t>
      </w:r>
      <w:r w:rsidR="2428BE59" w:rsidRPr="00937BE1">
        <w:t xml:space="preserve"> </w:t>
      </w:r>
      <w:r w:rsidRPr="00937BE1">
        <w:t>very</w:t>
      </w:r>
      <w:r w:rsidR="2428BE59" w:rsidRPr="00937BE1">
        <w:t xml:space="preserve"> </w:t>
      </w:r>
      <w:r w:rsidRPr="00937BE1">
        <w:t>high.</w:t>
      </w:r>
      <w:r w:rsidR="2428BE59" w:rsidRPr="00937BE1">
        <w:t xml:space="preserve"> </w:t>
      </w:r>
      <w:r w:rsidRPr="00937BE1">
        <w:t>The</w:t>
      </w:r>
      <w:r w:rsidR="2428BE59" w:rsidRPr="00937BE1">
        <w:t xml:space="preserve"> </w:t>
      </w:r>
      <w:r w:rsidRPr="00937BE1">
        <w:t>decentralised</w:t>
      </w:r>
      <w:r w:rsidR="2428BE59" w:rsidRPr="00937BE1">
        <w:t xml:space="preserve"> </w:t>
      </w:r>
      <w:r w:rsidRPr="00937BE1">
        <w:t>approach</w:t>
      </w:r>
      <w:r w:rsidR="2428BE59" w:rsidRPr="00937BE1">
        <w:t xml:space="preserve"> </w:t>
      </w:r>
      <w:r w:rsidRPr="00937BE1">
        <w:t>applied</w:t>
      </w:r>
      <w:r w:rsidR="2428BE59" w:rsidRPr="00937BE1">
        <w:t xml:space="preserve"> </w:t>
      </w:r>
      <w:r w:rsidRPr="00937BE1">
        <w:t>in</w:t>
      </w:r>
      <w:r w:rsidR="2428BE59" w:rsidRPr="00937BE1">
        <w:t xml:space="preserve"> </w:t>
      </w:r>
      <w:r w:rsidRPr="00937BE1">
        <w:t>the</w:t>
      </w:r>
      <w:r w:rsidR="2428BE59" w:rsidRPr="00937BE1">
        <w:t xml:space="preserve"> </w:t>
      </w:r>
      <w:r w:rsidRPr="00937BE1">
        <w:t>regions</w:t>
      </w:r>
      <w:r w:rsidR="2428BE59" w:rsidRPr="00937BE1">
        <w:t xml:space="preserve"> </w:t>
      </w:r>
      <w:r w:rsidRPr="00937BE1">
        <w:t>was</w:t>
      </w:r>
      <w:r w:rsidR="2428BE59" w:rsidRPr="00937BE1">
        <w:t xml:space="preserve"> </w:t>
      </w:r>
      <w:r w:rsidRPr="00937BE1">
        <w:t>demonstrating</w:t>
      </w:r>
      <w:r w:rsidR="2428BE59" w:rsidRPr="00937BE1">
        <w:t xml:space="preserve"> </w:t>
      </w:r>
      <w:r w:rsidRPr="00937BE1">
        <w:t>that</w:t>
      </w:r>
      <w:r w:rsidR="2428BE59" w:rsidRPr="00937BE1">
        <w:t xml:space="preserve"> </w:t>
      </w:r>
      <w:r w:rsidRPr="00937BE1">
        <w:t>the</w:t>
      </w:r>
      <w:r w:rsidR="2428BE59" w:rsidRPr="00937BE1">
        <w:t xml:space="preserve"> </w:t>
      </w:r>
      <w:r w:rsidRPr="00937BE1">
        <w:t>presence</w:t>
      </w:r>
      <w:r w:rsidR="2428BE59" w:rsidRPr="00937BE1">
        <w:t xml:space="preserve"> </w:t>
      </w:r>
      <w:r w:rsidRPr="00937BE1">
        <w:t>of</w:t>
      </w:r>
      <w:r w:rsidR="2428BE59" w:rsidRPr="00937BE1">
        <w:t xml:space="preserve"> </w:t>
      </w:r>
      <w:r w:rsidRPr="00937BE1">
        <w:t>on-location</w:t>
      </w:r>
      <w:r w:rsidR="2428BE59" w:rsidRPr="00937BE1">
        <w:t xml:space="preserve"> </w:t>
      </w:r>
      <w:r w:rsidRPr="00937BE1">
        <w:t>frontline</w:t>
      </w:r>
      <w:r w:rsidR="2428BE59" w:rsidRPr="00937BE1">
        <w:t xml:space="preserve"> </w:t>
      </w:r>
      <w:r w:rsidRPr="00937BE1">
        <w:t>representatives</w:t>
      </w:r>
      <w:r w:rsidR="2428BE59" w:rsidRPr="00937BE1">
        <w:t xml:space="preserve"> </w:t>
      </w:r>
      <w:r w:rsidRPr="00937BE1">
        <w:t>for</w:t>
      </w:r>
      <w:r w:rsidR="2428BE59" w:rsidRPr="00937BE1">
        <w:t xml:space="preserve"> </w:t>
      </w:r>
      <w:r w:rsidRPr="00937BE1">
        <w:t>health</w:t>
      </w:r>
      <w:r w:rsidR="2428BE59" w:rsidRPr="00937BE1">
        <w:t xml:space="preserve"> </w:t>
      </w:r>
      <w:r w:rsidRPr="00937BE1">
        <w:t>protection</w:t>
      </w:r>
      <w:r w:rsidR="2428BE59" w:rsidRPr="00937BE1">
        <w:t xml:space="preserve"> </w:t>
      </w:r>
      <w:r w:rsidRPr="00937BE1">
        <w:t>activities</w:t>
      </w:r>
      <w:r w:rsidR="2428BE59" w:rsidRPr="00937BE1">
        <w:t xml:space="preserve"> </w:t>
      </w:r>
      <w:r w:rsidRPr="00937BE1">
        <w:t>was</w:t>
      </w:r>
      <w:r w:rsidR="2428BE59" w:rsidRPr="00937BE1">
        <w:t xml:space="preserve"> </w:t>
      </w:r>
      <w:r w:rsidRPr="00937BE1">
        <w:t>one</w:t>
      </w:r>
      <w:r w:rsidR="2428BE59" w:rsidRPr="00937BE1">
        <w:t xml:space="preserve"> </w:t>
      </w:r>
      <w:r w:rsidRPr="00937BE1">
        <w:t>way</w:t>
      </w:r>
      <w:r w:rsidR="2428BE59" w:rsidRPr="00937BE1">
        <w:t xml:space="preserve"> </w:t>
      </w:r>
      <w:r w:rsidRPr="00937BE1">
        <w:t>to</w:t>
      </w:r>
      <w:r w:rsidR="2428BE59" w:rsidRPr="00937BE1">
        <w:t xml:space="preserve"> </w:t>
      </w:r>
      <w:r w:rsidRPr="00937BE1">
        <w:t>overcome</w:t>
      </w:r>
      <w:r w:rsidR="2428BE59" w:rsidRPr="00937BE1">
        <w:t xml:space="preserve"> </w:t>
      </w:r>
      <w:r w:rsidRPr="00937BE1">
        <w:t>workforce</w:t>
      </w:r>
      <w:r w:rsidR="2428BE59" w:rsidRPr="00937BE1">
        <w:t xml:space="preserve"> </w:t>
      </w:r>
      <w:r w:rsidRPr="00937BE1">
        <w:t>capacity</w:t>
      </w:r>
      <w:r w:rsidR="2428BE59" w:rsidRPr="00937BE1">
        <w:t xml:space="preserve"> </w:t>
      </w:r>
      <w:r w:rsidRPr="00937BE1">
        <w:t>limitations.</w:t>
      </w:r>
      <w:r w:rsidR="2428BE59" w:rsidRPr="00937BE1">
        <w:t xml:space="preserve"> </w:t>
      </w:r>
      <w:r w:rsidRPr="00937BE1">
        <w:t>So,</w:t>
      </w:r>
      <w:r w:rsidR="2428BE59" w:rsidRPr="00937BE1">
        <w:t xml:space="preserve"> </w:t>
      </w:r>
      <w:r w:rsidRPr="00937BE1">
        <w:t>in</w:t>
      </w:r>
      <w:r w:rsidR="2428BE59" w:rsidRPr="00937BE1">
        <w:t xml:space="preserve"> </w:t>
      </w:r>
      <w:r w:rsidRPr="00937BE1">
        <w:t>September</w:t>
      </w:r>
      <w:r w:rsidR="2428BE59" w:rsidRPr="00937BE1">
        <w:t xml:space="preserve"> </w:t>
      </w:r>
      <w:r w:rsidRPr="00937BE1">
        <w:t>2020,</w:t>
      </w:r>
      <w:r w:rsidR="2428BE59" w:rsidRPr="00937BE1">
        <w:t xml:space="preserve"> </w:t>
      </w:r>
      <w:r w:rsidRPr="00937BE1">
        <w:t>aiming</w:t>
      </w:r>
      <w:r w:rsidR="2428BE59" w:rsidRPr="00937BE1">
        <w:t xml:space="preserve"> </w:t>
      </w:r>
      <w:r w:rsidRPr="00937BE1">
        <w:t>to</w:t>
      </w:r>
      <w:r w:rsidR="2428BE59" w:rsidRPr="00937BE1">
        <w:t xml:space="preserve"> </w:t>
      </w:r>
      <w:r w:rsidRPr="00937BE1">
        <w:t>enhance</w:t>
      </w:r>
      <w:r w:rsidR="2428BE59" w:rsidRPr="00937BE1">
        <w:t xml:space="preserve"> </w:t>
      </w:r>
      <w:r w:rsidRPr="00937BE1">
        <w:t>timely</w:t>
      </w:r>
      <w:r w:rsidR="2428BE59" w:rsidRPr="00937BE1">
        <w:t xml:space="preserve"> </w:t>
      </w:r>
      <w:r w:rsidRPr="00937BE1">
        <w:t>and</w:t>
      </w:r>
      <w:r w:rsidR="2428BE59" w:rsidRPr="00937BE1">
        <w:t xml:space="preserve"> </w:t>
      </w:r>
      <w:r w:rsidRPr="00937BE1">
        <w:t>reliable</w:t>
      </w:r>
      <w:r w:rsidR="2428BE59" w:rsidRPr="00937BE1">
        <w:t xml:space="preserve"> </w:t>
      </w:r>
      <w:r w:rsidRPr="00937BE1">
        <w:t>case</w:t>
      </w:r>
      <w:r w:rsidR="2428BE59" w:rsidRPr="00937BE1">
        <w:t xml:space="preserve"> </w:t>
      </w:r>
      <w:r w:rsidRPr="00937BE1">
        <w:t>identification,</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and</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in</w:t>
      </w:r>
      <w:r w:rsidR="2428BE59" w:rsidRPr="00937BE1">
        <w:t xml:space="preserve"> </w:t>
      </w:r>
      <w:r w:rsidRPr="00937BE1">
        <w:t>metropolitan</w:t>
      </w:r>
      <w:r w:rsidR="2428BE59" w:rsidRPr="00937BE1">
        <w:t xml:space="preserve"> </w:t>
      </w:r>
      <w:r w:rsidRPr="00937BE1">
        <w:t>Melbourne,</w:t>
      </w:r>
      <w:r w:rsidR="2428BE59" w:rsidRPr="00937BE1">
        <w:t xml:space="preserve"> </w:t>
      </w:r>
      <w:r w:rsidR="004A7BCC" w:rsidRPr="00937BE1">
        <w:t>the government decided</w:t>
      </w:r>
      <w:r w:rsidR="46B3B08D" w:rsidRPr="00937BE1">
        <w:t xml:space="preserve"> </w:t>
      </w:r>
      <w:r w:rsidRPr="00937BE1">
        <w:t>to</w:t>
      </w:r>
      <w:r w:rsidR="2428BE59" w:rsidRPr="00937BE1">
        <w:t xml:space="preserve"> </w:t>
      </w:r>
      <w:r w:rsidRPr="00937BE1">
        <w:t>implement</w:t>
      </w:r>
      <w:r w:rsidR="2428BE59" w:rsidRPr="00937BE1">
        <w:t xml:space="preserve"> </w:t>
      </w:r>
      <w:r w:rsidRPr="00937BE1">
        <w:t>a</w:t>
      </w:r>
      <w:r w:rsidR="2428BE59" w:rsidRPr="00937BE1">
        <w:t xml:space="preserve"> </w:t>
      </w:r>
      <w:r w:rsidRPr="00937BE1">
        <w:t>similar</w:t>
      </w:r>
      <w:r w:rsidR="2428BE59" w:rsidRPr="00937BE1">
        <w:t xml:space="preserve"> </w:t>
      </w:r>
      <w:r w:rsidRPr="00937BE1">
        <w:t>model</w:t>
      </w:r>
      <w:r w:rsidR="2428BE59" w:rsidRPr="00937BE1">
        <w:t xml:space="preserve"> </w:t>
      </w:r>
      <w:r w:rsidRPr="00937BE1">
        <w:t>statewide.</w:t>
      </w:r>
      <w:r w:rsidR="2428BE59" w:rsidRPr="00937BE1">
        <w:t xml:space="preserve"> </w:t>
      </w:r>
      <w:r w:rsidRPr="00937BE1">
        <w:t>As</w:t>
      </w:r>
      <w:r w:rsidR="2428BE59" w:rsidRPr="00937BE1">
        <w:t xml:space="preserve"> </w:t>
      </w:r>
      <w:r w:rsidRPr="00937BE1">
        <w:t>the</w:t>
      </w:r>
      <w:r w:rsidR="2428BE59" w:rsidRPr="00937BE1">
        <w:t xml:space="preserve"> </w:t>
      </w:r>
      <w:r w:rsidRPr="00937BE1">
        <w:t>localised</w:t>
      </w:r>
      <w:r w:rsidR="2428BE59" w:rsidRPr="00937BE1">
        <w:t xml:space="preserve"> </w:t>
      </w:r>
      <w:r w:rsidRPr="00937BE1">
        <w:t>operations</w:t>
      </w:r>
      <w:r w:rsidR="2428BE59" w:rsidRPr="00937BE1">
        <w:t xml:space="preserve"> </w:t>
      </w:r>
      <w:r w:rsidRPr="00937BE1">
        <w:t>were</w:t>
      </w:r>
      <w:r w:rsidR="2428BE59" w:rsidRPr="00937BE1">
        <w:t xml:space="preserve"> </w:t>
      </w:r>
      <w:r w:rsidRPr="00937BE1">
        <w:t>now</w:t>
      </w:r>
      <w:r w:rsidR="2428BE59" w:rsidRPr="00937BE1">
        <w:t xml:space="preserve"> </w:t>
      </w:r>
      <w:r w:rsidRPr="00937BE1">
        <w:t>both</w:t>
      </w:r>
      <w:r w:rsidR="2428BE59" w:rsidRPr="00937BE1">
        <w:t xml:space="preserve"> </w:t>
      </w:r>
      <w:r w:rsidRPr="00937BE1">
        <w:t>regional</w:t>
      </w:r>
      <w:r w:rsidR="2428BE59" w:rsidRPr="00937BE1">
        <w:t xml:space="preserve"> </w:t>
      </w:r>
      <w:r w:rsidRPr="00937BE1">
        <w:t>and</w:t>
      </w:r>
      <w:r w:rsidR="2428BE59" w:rsidRPr="00937BE1">
        <w:t xml:space="preserve"> </w:t>
      </w:r>
      <w:r w:rsidRPr="00937BE1">
        <w:t>metropolitan,</w:t>
      </w:r>
      <w:r w:rsidR="2428BE59" w:rsidRPr="00937BE1">
        <w:t xml:space="preserve"> </w:t>
      </w:r>
      <w:r w:rsidRPr="00937BE1">
        <w:t>a</w:t>
      </w:r>
      <w:r w:rsidR="2428BE59" w:rsidRPr="00937BE1">
        <w:t xml:space="preserve"> </w:t>
      </w:r>
      <w:r w:rsidRPr="00937BE1">
        <w:t>new</w:t>
      </w:r>
      <w:r w:rsidR="2428BE59" w:rsidRPr="00937BE1">
        <w:t xml:space="preserve"> </w:t>
      </w:r>
      <w:r w:rsidRPr="00937BE1">
        <w:t>name</w:t>
      </w:r>
      <w:r w:rsidR="2428BE59" w:rsidRPr="00937BE1">
        <w:t xml:space="preserve"> </w:t>
      </w:r>
      <w:r w:rsidRPr="00937BE1">
        <w:t>was</w:t>
      </w:r>
      <w:r w:rsidR="2428BE59" w:rsidRPr="00937BE1">
        <w:t xml:space="preserve"> </w:t>
      </w:r>
      <w:r w:rsidR="656E2CAE" w:rsidRPr="00937BE1">
        <w:t>adopted</w:t>
      </w:r>
      <w:r w:rsidR="004E7637" w:rsidRPr="00937BE1">
        <w:t xml:space="preserve"> – </w:t>
      </w:r>
      <w:r w:rsidRPr="00937BE1">
        <w:t>Local</w:t>
      </w:r>
      <w:r w:rsidR="2428BE59" w:rsidRPr="00937BE1">
        <w:t xml:space="preserve"> </w:t>
      </w:r>
      <w:r w:rsidRPr="00937BE1">
        <w:t>Public</w:t>
      </w:r>
      <w:r w:rsidR="2428BE59" w:rsidRPr="00937BE1">
        <w:t xml:space="preserve"> </w:t>
      </w:r>
      <w:r w:rsidRPr="00937BE1">
        <w:t>Health</w:t>
      </w:r>
      <w:r w:rsidR="2428BE59" w:rsidRPr="00937BE1">
        <w:t xml:space="preserve"> </w:t>
      </w:r>
      <w:r w:rsidRPr="00937BE1">
        <w:t>Units.</w:t>
      </w:r>
    </w:p>
    <w:p w14:paraId="7BED68B1" w14:textId="6C01CE01" w:rsidR="00FC6661" w:rsidRPr="00937BE1" w:rsidRDefault="00FC6661" w:rsidP="604B52ED">
      <w:pPr>
        <w:pStyle w:val="Heading4"/>
      </w:pPr>
      <w:bookmarkStart w:id="105" w:name="_Toc186540639"/>
      <w:bookmarkStart w:id="106" w:name="_Toc936854757"/>
      <w:r w:rsidRPr="00937BE1">
        <w:rPr>
          <w:rStyle w:val="Heading2Char"/>
          <w:b/>
          <w:sz w:val="24"/>
          <w:szCs w:val="24"/>
        </w:rPr>
        <w:t>Local</w:t>
      </w:r>
      <w:r w:rsidR="00356C18" w:rsidRPr="00937BE1">
        <w:rPr>
          <w:rStyle w:val="Heading2Char"/>
          <w:b/>
          <w:sz w:val="24"/>
          <w:szCs w:val="24"/>
        </w:rPr>
        <w:t xml:space="preserve"> </w:t>
      </w:r>
      <w:r w:rsidR="009A78A6" w:rsidRPr="00937BE1">
        <w:rPr>
          <w:rStyle w:val="Heading2Char"/>
          <w:b/>
          <w:sz w:val="24"/>
          <w:szCs w:val="24"/>
        </w:rPr>
        <w:t>P</w:t>
      </w:r>
      <w:r w:rsidRPr="00937BE1">
        <w:rPr>
          <w:rStyle w:val="Heading2Char"/>
          <w:b/>
          <w:sz w:val="24"/>
          <w:szCs w:val="24"/>
        </w:rPr>
        <w:t>ublic</w:t>
      </w:r>
      <w:r w:rsidR="00356C18" w:rsidRPr="00937BE1">
        <w:rPr>
          <w:rStyle w:val="Heading2Char"/>
          <w:b/>
          <w:sz w:val="24"/>
          <w:szCs w:val="24"/>
        </w:rPr>
        <w:t xml:space="preserve"> </w:t>
      </w:r>
      <w:r w:rsidR="009A78A6" w:rsidRPr="00937BE1">
        <w:rPr>
          <w:rStyle w:val="Heading2Char"/>
          <w:b/>
          <w:sz w:val="24"/>
          <w:szCs w:val="24"/>
        </w:rPr>
        <w:t>H</w:t>
      </w:r>
      <w:r w:rsidRPr="00937BE1">
        <w:rPr>
          <w:rStyle w:val="Heading2Char"/>
          <w:b/>
          <w:sz w:val="24"/>
          <w:szCs w:val="24"/>
        </w:rPr>
        <w:t>ealth</w:t>
      </w:r>
      <w:r w:rsidR="00356C18" w:rsidRPr="00937BE1">
        <w:rPr>
          <w:rStyle w:val="Heading2Char"/>
          <w:b/>
          <w:sz w:val="24"/>
          <w:szCs w:val="24"/>
        </w:rPr>
        <w:t xml:space="preserve"> </w:t>
      </w:r>
      <w:r w:rsidR="009A78A6" w:rsidRPr="00937BE1">
        <w:rPr>
          <w:rStyle w:val="Heading2Char"/>
          <w:b/>
          <w:sz w:val="24"/>
          <w:szCs w:val="24"/>
        </w:rPr>
        <w:t>U</w:t>
      </w:r>
      <w:r w:rsidRPr="00937BE1">
        <w:rPr>
          <w:rStyle w:val="Heading2Char"/>
          <w:b/>
          <w:sz w:val="24"/>
          <w:szCs w:val="24"/>
        </w:rPr>
        <w:t>nits</w:t>
      </w:r>
      <w:bookmarkEnd w:id="105"/>
      <w:r w:rsidR="00356C18" w:rsidRPr="00937BE1">
        <w:t xml:space="preserve"> </w:t>
      </w:r>
      <w:bookmarkEnd w:id="106"/>
    </w:p>
    <w:p w14:paraId="5DD640DD" w14:textId="67556A28" w:rsidR="00FC6661" w:rsidRPr="00937BE1" w:rsidRDefault="10DDE0B0" w:rsidP="00AE12C3">
      <w:pPr>
        <w:pStyle w:val="Body"/>
      </w:pPr>
      <w:r w:rsidRPr="00937BE1">
        <w:t>Established</w:t>
      </w:r>
      <w:r w:rsidR="2428BE59" w:rsidRPr="00937BE1">
        <w:t xml:space="preserve"> </w:t>
      </w:r>
      <w:r w:rsidRPr="00937BE1">
        <w:t>in</w:t>
      </w:r>
      <w:r w:rsidR="2428BE59" w:rsidRPr="00937BE1">
        <w:t xml:space="preserve"> </w:t>
      </w:r>
      <w:r w:rsidRPr="00937BE1">
        <w:t>September</w:t>
      </w:r>
      <w:r w:rsidR="2428BE59" w:rsidRPr="00937BE1">
        <w:t xml:space="preserve"> </w:t>
      </w:r>
      <w:r w:rsidRPr="00937BE1">
        <w:t>2020,</w:t>
      </w:r>
      <w:r w:rsidR="2428BE59" w:rsidRPr="00937BE1">
        <w:t xml:space="preserve"> </w:t>
      </w:r>
      <w:r w:rsidR="009A78A6" w:rsidRPr="00937BE1">
        <w:t>L</w:t>
      </w:r>
      <w:r w:rsidRPr="00937BE1">
        <w:t>ocal</w:t>
      </w:r>
      <w:r w:rsidR="2428BE59" w:rsidRPr="00937BE1">
        <w:t xml:space="preserve"> </w:t>
      </w:r>
      <w:r w:rsidR="009A78A6" w:rsidRPr="00937BE1">
        <w:t>P</w:t>
      </w:r>
      <w:r w:rsidRPr="00937BE1">
        <w:t>ublic</w:t>
      </w:r>
      <w:r w:rsidR="2428BE59" w:rsidRPr="00937BE1">
        <w:t xml:space="preserve"> </w:t>
      </w:r>
      <w:r w:rsidR="009A78A6" w:rsidRPr="00937BE1">
        <w:t>H</w:t>
      </w:r>
      <w:r w:rsidRPr="00937BE1">
        <w:t>ealth</w:t>
      </w:r>
      <w:r w:rsidR="2428BE59" w:rsidRPr="00937BE1">
        <w:t xml:space="preserve"> </w:t>
      </w:r>
      <w:r w:rsidR="009A78A6" w:rsidRPr="00937BE1">
        <w:t>U</w:t>
      </w:r>
      <w:r w:rsidRPr="00937BE1">
        <w:t>nits</w:t>
      </w:r>
      <w:r w:rsidR="2428BE59" w:rsidRPr="00937BE1">
        <w:t xml:space="preserve"> </w:t>
      </w:r>
      <w:r w:rsidRPr="00937BE1">
        <w:t>played</w:t>
      </w:r>
      <w:r w:rsidR="2428BE59" w:rsidRPr="00937BE1">
        <w:t xml:space="preserve"> </w:t>
      </w:r>
      <w:r w:rsidRPr="00937BE1">
        <w:t>a</w:t>
      </w:r>
      <w:r w:rsidR="2428BE59" w:rsidRPr="00937BE1">
        <w:t xml:space="preserve"> </w:t>
      </w:r>
      <w:r w:rsidRPr="00937BE1">
        <w:t>pivotal</w:t>
      </w:r>
      <w:r w:rsidR="2428BE59" w:rsidRPr="00937BE1">
        <w:t xml:space="preserve"> </w:t>
      </w:r>
      <w:r w:rsidRPr="00937BE1">
        <w:t>role</w:t>
      </w:r>
      <w:r w:rsidR="2428BE59" w:rsidRPr="00937BE1">
        <w:t xml:space="preserve"> </w:t>
      </w:r>
      <w:r w:rsidRPr="00937BE1">
        <w:t>in</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including</w:t>
      </w:r>
      <w:r w:rsidR="2428BE59" w:rsidRPr="00937BE1">
        <w:t xml:space="preserve"> </w:t>
      </w:r>
      <w:r w:rsidRPr="00937BE1">
        <w:t>manag</w:t>
      </w:r>
      <w:r w:rsidR="004A7BCC" w:rsidRPr="00937BE1">
        <w:t>ing</w:t>
      </w:r>
      <w:r w:rsidR="2428BE59" w:rsidRPr="00937BE1">
        <w:t xml:space="preserve"> </w:t>
      </w:r>
      <w:r w:rsidRPr="00937BE1">
        <w:t>end-to-end</w:t>
      </w:r>
      <w:r w:rsidR="2428BE59" w:rsidRPr="00937BE1">
        <w:t xml:space="preserve"> </w:t>
      </w:r>
      <w:r w:rsidRPr="00937BE1">
        <w:t>COVID-19</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case</w:t>
      </w:r>
      <w:r w:rsidR="2428BE59" w:rsidRPr="00937BE1">
        <w:t xml:space="preserve"> </w:t>
      </w:r>
      <w:r w:rsidRPr="00937BE1">
        <w:t>and</w:t>
      </w:r>
      <w:r w:rsidR="2428BE59" w:rsidRPr="00937BE1">
        <w:t xml:space="preserve"> </w:t>
      </w:r>
      <w:r w:rsidRPr="00937BE1">
        <w:t>contact</w:t>
      </w:r>
      <w:r w:rsidR="2428BE59" w:rsidRPr="00937BE1">
        <w:t xml:space="preserve"> </w:t>
      </w:r>
      <w:r w:rsidRPr="00937BE1">
        <w:t>follow-up</w:t>
      </w:r>
      <w:r w:rsidR="2428BE59" w:rsidRPr="00937BE1">
        <w:t xml:space="preserve"> </w:t>
      </w:r>
      <w:r w:rsidRPr="00937BE1">
        <w:t>and</w:t>
      </w:r>
      <w:r w:rsidR="2428BE59" w:rsidRPr="00937BE1">
        <w:t xml:space="preserve"> </w:t>
      </w:r>
      <w:r w:rsidRPr="00937BE1">
        <w:t>support.</w:t>
      </w:r>
      <w:r w:rsidR="2428BE59" w:rsidRPr="00937BE1">
        <w:t xml:space="preserve"> </w:t>
      </w:r>
      <w:r w:rsidRPr="00937BE1">
        <w:t>The</w:t>
      </w:r>
      <w:r w:rsidR="2428BE59" w:rsidRPr="00937BE1">
        <w:t xml:space="preserve"> </w:t>
      </w:r>
      <w:r w:rsidR="004A7BCC" w:rsidRPr="00937BE1">
        <w:t xml:space="preserve">units </w:t>
      </w:r>
      <w:r w:rsidR="7178BFD8" w:rsidRPr="00937BE1">
        <w:t>are</w:t>
      </w:r>
      <w:r w:rsidR="2428BE59" w:rsidRPr="00937BE1">
        <w:t xml:space="preserve"> </w:t>
      </w:r>
      <w:r w:rsidRPr="00937BE1">
        <w:t>based</w:t>
      </w:r>
      <w:r w:rsidR="2428BE59" w:rsidRPr="00937BE1">
        <w:t xml:space="preserve"> </w:t>
      </w:r>
      <w:r w:rsidRPr="00937BE1">
        <w:t>on</w:t>
      </w:r>
      <w:r w:rsidR="2428BE59" w:rsidRPr="00937BE1">
        <w:t xml:space="preserve"> </w:t>
      </w:r>
      <w:r w:rsidRPr="00937BE1">
        <w:t>a</w:t>
      </w:r>
      <w:r w:rsidR="2428BE59" w:rsidRPr="00937BE1">
        <w:t xml:space="preserve"> </w:t>
      </w:r>
      <w:r w:rsidRPr="00937BE1">
        <w:t>model</w:t>
      </w:r>
      <w:r w:rsidR="2428BE59" w:rsidRPr="00937BE1">
        <w:t xml:space="preserve"> </w:t>
      </w:r>
      <w:r w:rsidRPr="00937BE1">
        <w:t>that</w:t>
      </w:r>
      <w:r w:rsidR="2428BE59" w:rsidRPr="00937BE1">
        <w:t xml:space="preserve"> </w:t>
      </w:r>
      <w:r w:rsidRPr="00937BE1">
        <w:t>suits</w:t>
      </w:r>
      <w:r w:rsidR="2428BE59" w:rsidRPr="00937BE1">
        <w:t xml:space="preserve"> </w:t>
      </w:r>
      <w:r w:rsidRPr="00937BE1">
        <w:t>the</w:t>
      </w:r>
      <w:r w:rsidR="2428BE59" w:rsidRPr="00937BE1">
        <w:t xml:space="preserve"> </w:t>
      </w:r>
      <w:r w:rsidRPr="00937BE1">
        <w:t>needs</w:t>
      </w:r>
      <w:r w:rsidR="2428BE59" w:rsidRPr="00937BE1">
        <w:t xml:space="preserve"> </w:t>
      </w:r>
      <w:r w:rsidRPr="00937BE1">
        <w:t>of</w:t>
      </w:r>
      <w:r w:rsidR="2428BE59" w:rsidRPr="00937BE1">
        <w:t xml:space="preserve"> </w:t>
      </w:r>
      <w:r w:rsidRPr="00937BE1">
        <w:t>local</w:t>
      </w:r>
      <w:r w:rsidR="2428BE59" w:rsidRPr="00937BE1">
        <w:t xml:space="preserve"> </w:t>
      </w:r>
      <w:r w:rsidRPr="00937BE1">
        <w:t>communities</w:t>
      </w:r>
      <w:r w:rsidR="2428BE59" w:rsidRPr="00937BE1">
        <w:t xml:space="preserve"> </w:t>
      </w:r>
      <w:r w:rsidRPr="00937BE1">
        <w:t>and</w:t>
      </w:r>
      <w:r w:rsidR="2428BE59" w:rsidRPr="00937BE1">
        <w:t xml:space="preserve"> </w:t>
      </w:r>
      <w:r w:rsidRPr="00937BE1">
        <w:t>work</w:t>
      </w:r>
      <w:r w:rsidR="2428BE59" w:rsidRPr="00937BE1">
        <w:t xml:space="preserve"> </w:t>
      </w:r>
      <w:r w:rsidRPr="00937BE1">
        <w:t>collaboratively</w:t>
      </w:r>
      <w:r w:rsidR="2428BE59" w:rsidRPr="00937BE1">
        <w:t xml:space="preserve"> </w:t>
      </w:r>
      <w:r w:rsidRPr="00937BE1">
        <w:t>with</w:t>
      </w:r>
      <w:r w:rsidR="2428BE59" w:rsidRPr="00937BE1">
        <w:t xml:space="preserve"> </w:t>
      </w:r>
      <w:r w:rsidRPr="00937BE1">
        <w:t>departmental</w:t>
      </w:r>
      <w:r w:rsidR="2428BE59" w:rsidRPr="00937BE1">
        <w:t xml:space="preserve"> </w:t>
      </w:r>
      <w:r w:rsidRPr="00937BE1">
        <w:t>teams.</w:t>
      </w:r>
    </w:p>
    <w:p w14:paraId="7F835425" w14:textId="3543428B" w:rsidR="00FC6661" w:rsidRPr="00937BE1" w:rsidRDefault="004A7BCC" w:rsidP="00AE12C3">
      <w:pPr>
        <w:pStyle w:val="Body"/>
      </w:pPr>
      <w:r w:rsidRPr="00937BE1">
        <w:t xml:space="preserve">The units </w:t>
      </w:r>
      <w:r w:rsidR="00FC6661" w:rsidRPr="00937BE1">
        <w:t>were</w:t>
      </w:r>
      <w:r w:rsidR="00356C18" w:rsidRPr="00937BE1">
        <w:t xml:space="preserve"> </w:t>
      </w:r>
      <w:r w:rsidRPr="00937BE1">
        <w:t xml:space="preserve">set up </w:t>
      </w:r>
      <w:r w:rsidR="00FC6661" w:rsidRPr="00937BE1">
        <w:t>in</w:t>
      </w:r>
      <w:r w:rsidR="00356C18" w:rsidRPr="00937BE1">
        <w:t xml:space="preserve"> </w:t>
      </w:r>
      <w:r w:rsidR="00FC6661" w:rsidRPr="00937BE1">
        <w:t>regional</w:t>
      </w:r>
      <w:r w:rsidR="00356C18" w:rsidRPr="00937BE1">
        <w:t xml:space="preserve"> </w:t>
      </w:r>
      <w:r w:rsidR="00FC6661" w:rsidRPr="00937BE1">
        <w:t>and</w:t>
      </w:r>
      <w:r w:rsidR="00356C18" w:rsidRPr="00937BE1">
        <w:t xml:space="preserve"> </w:t>
      </w:r>
      <w:r w:rsidR="00FC6661" w:rsidRPr="00937BE1">
        <w:t>suburban</w:t>
      </w:r>
      <w:r w:rsidR="00356C18" w:rsidRPr="00937BE1">
        <w:t xml:space="preserve"> </w:t>
      </w:r>
      <w:r w:rsidR="00FC6661" w:rsidRPr="00937BE1">
        <w:t>communities.</w:t>
      </w:r>
      <w:r w:rsidR="00356C18" w:rsidRPr="00937BE1">
        <w:t xml:space="preserve"> </w:t>
      </w:r>
      <w:r w:rsidR="00FC6661" w:rsidRPr="00937BE1">
        <w:t>This</w:t>
      </w:r>
      <w:r w:rsidR="00356C18" w:rsidRPr="00937BE1">
        <w:t xml:space="preserve"> </w:t>
      </w:r>
      <w:r w:rsidR="00FC6661" w:rsidRPr="00937BE1">
        <w:t>approach</w:t>
      </w:r>
      <w:r w:rsidR="00356C18" w:rsidRPr="00937BE1">
        <w:t xml:space="preserve"> </w:t>
      </w:r>
      <w:r w:rsidR="00FC6661" w:rsidRPr="00937BE1">
        <w:t>helped</w:t>
      </w:r>
      <w:r w:rsidR="00356C18" w:rsidRPr="00937BE1">
        <w:t xml:space="preserve"> </w:t>
      </w:r>
      <w:r w:rsidR="00FC6661" w:rsidRPr="00937BE1">
        <w:t>contain</w:t>
      </w:r>
      <w:r w:rsidR="00356C18" w:rsidRPr="00937BE1">
        <w:t xml:space="preserve"> </w:t>
      </w:r>
      <w:r w:rsidR="00FC6661" w:rsidRPr="00937BE1">
        <w:t>localised</w:t>
      </w:r>
      <w:r w:rsidR="00356C18" w:rsidRPr="00937BE1">
        <w:t xml:space="preserve"> </w:t>
      </w:r>
      <w:r w:rsidR="00FC6661" w:rsidRPr="00937BE1">
        <w:t>outbreaks</w:t>
      </w:r>
      <w:r w:rsidR="00356C18" w:rsidRPr="00937BE1">
        <w:t xml:space="preserve"> </w:t>
      </w:r>
      <w:r w:rsidR="00FC6661" w:rsidRPr="00937BE1">
        <w:t>and</w:t>
      </w:r>
      <w:r w:rsidR="00356C18" w:rsidRPr="00937BE1">
        <w:t xml:space="preserve"> </w:t>
      </w:r>
      <w:r w:rsidR="00FC6661" w:rsidRPr="00937BE1">
        <w:t>ensured</w:t>
      </w:r>
      <w:r w:rsidR="00356C18" w:rsidRPr="00937BE1">
        <w:t xml:space="preserve"> </w:t>
      </w:r>
      <w:r w:rsidR="00FC6661" w:rsidRPr="00937BE1">
        <w:t>tailored</w:t>
      </w:r>
      <w:r w:rsidR="00356C18" w:rsidRPr="00937BE1">
        <w:t xml:space="preserve"> </w:t>
      </w:r>
      <w:r w:rsidR="00FC6661" w:rsidRPr="00937BE1">
        <w:t>and</w:t>
      </w:r>
      <w:r w:rsidR="00356C18" w:rsidRPr="00937BE1">
        <w:t xml:space="preserve"> </w:t>
      </w:r>
      <w:r w:rsidR="00FC6661" w:rsidRPr="00937BE1">
        <w:t>localised</w:t>
      </w:r>
      <w:r w:rsidR="00356C18" w:rsidRPr="00937BE1">
        <w:t xml:space="preserve"> </w:t>
      </w:r>
      <w:r w:rsidR="00FC6661" w:rsidRPr="00937BE1">
        <w:t>responses</w:t>
      </w:r>
      <w:r w:rsidR="00356C18" w:rsidRPr="00937BE1">
        <w:t xml:space="preserve"> </w:t>
      </w:r>
      <w:r w:rsidR="00FC6661" w:rsidRPr="00937BE1">
        <w:t>could</w:t>
      </w:r>
      <w:r w:rsidR="00356C18" w:rsidRPr="00937BE1">
        <w:t xml:space="preserve"> </w:t>
      </w:r>
      <w:r w:rsidR="00FC6661" w:rsidRPr="00937BE1">
        <w:t>be</w:t>
      </w:r>
      <w:r w:rsidR="00356C18" w:rsidRPr="00937BE1">
        <w:t xml:space="preserve"> </w:t>
      </w:r>
      <w:r w:rsidR="00FC6661" w:rsidRPr="00937BE1">
        <w:t>quickly</w:t>
      </w:r>
      <w:r w:rsidR="00356C18" w:rsidRPr="00937BE1">
        <w:t xml:space="preserve"> </w:t>
      </w:r>
      <w:r w:rsidR="00FC6661" w:rsidRPr="00937BE1">
        <w:t>developed.</w:t>
      </w:r>
      <w:r w:rsidR="00356C18" w:rsidRPr="00937BE1">
        <w:t xml:space="preserve"> </w:t>
      </w:r>
      <w:r w:rsidRPr="00937BE1">
        <w:t xml:space="preserve">The units </w:t>
      </w:r>
      <w:r w:rsidR="00FC6661" w:rsidRPr="00937BE1">
        <w:t>were</w:t>
      </w:r>
      <w:r w:rsidR="00356C18" w:rsidRPr="00937BE1">
        <w:t xml:space="preserve"> </w:t>
      </w:r>
      <w:r w:rsidR="00FC6661" w:rsidRPr="00937BE1">
        <w:t>equipped</w:t>
      </w:r>
      <w:r w:rsidR="00356C18" w:rsidRPr="00937BE1">
        <w:t xml:space="preserve"> </w:t>
      </w:r>
      <w:r w:rsidR="00FC6661" w:rsidRPr="00937BE1">
        <w:t>to</w:t>
      </w:r>
      <w:r w:rsidR="00356C18" w:rsidRPr="00937BE1">
        <w:t xml:space="preserve"> </w:t>
      </w:r>
      <w:r w:rsidR="00FC6661" w:rsidRPr="00937BE1">
        <w:t>deal</w:t>
      </w:r>
      <w:r w:rsidR="00356C18" w:rsidRPr="00937BE1">
        <w:t xml:space="preserve"> </w:t>
      </w:r>
      <w:r w:rsidR="00FC6661" w:rsidRPr="00937BE1">
        <w:t>with</w:t>
      </w:r>
      <w:r w:rsidR="00356C18" w:rsidRPr="00937BE1">
        <w:t xml:space="preserve"> </w:t>
      </w:r>
      <w:r w:rsidR="00FC6661" w:rsidRPr="00937BE1">
        <w:t>everything</w:t>
      </w:r>
      <w:r w:rsidR="00356C18" w:rsidRPr="00937BE1">
        <w:t xml:space="preserve"> </w:t>
      </w:r>
      <w:r w:rsidR="00FC6661" w:rsidRPr="00937BE1">
        <w:t>from</w:t>
      </w:r>
      <w:r w:rsidR="00356C18" w:rsidRPr="00937BE1">
        <w:t xml:space="preserve"> </w:t>
      </w:r>
      <w:r w:rsidR="00FC6661" w:rsidRPr="00937BE1">
        <w:t>contact</w:t>
      </w:r>
      <w:r w:rsidR="00356C18" w:rsidRPr="00937BE1">
        <w:t xml:space="preserve"> </w:t>
      </w:r>
      <w:r w:rsidR="00FC6661" w:rsidRPr="00937BE1">
        <w:t>tracing</w:t>
      </w:r>
      <w:r w:rsidR="00356C18" w:rsidRPr="00937BE1">
        <w:t xml:space="preserve"> </w:t>
      </w:r>
      <w:r w:rsidR="00FC6661" w:rsidRPr="00937BE1">
        <w:t>to</w:t>
      </w:r>
      <w:r w:rsidR="00356C18" w:rsidRPr="00937BE1">
        <w:t xml:space="preserve"> </w:t>
      </w:r>
      <w:r w:rsidR="00FC6661" w:rsidRPr="00937BE1">
        <w:t>outbreak</w:t>
      </w:r>
      <w:r w:rsidR="00356C18" w:rsidRPr="00937BE1">
        <w:t xml:space="preserve"> </w:t>
      </w:r>
      <w:r w:rsidR="00FC6661" w:rsidRPr="00937BE1">
        <w:t>management,</w:t>
      </w:r>
      <w:r w:rsidR="00356C18" w:rsidRPr="00937BE1">
        <w:t xml:space="preserve"> </w:t>
      </w:r>
      <w:r w:rsidR="00FC6661" w:rsidRPr="00937BE1">
        <w:t>and</w:t>
      </w:r>
      <w:r w:rsidR="00356C18" w:rsidRPr="00937BE1">
        <w:t xml:space="preserve"> </w:t>
      </w:r>
      <w:r w:rsidR="00FC6661" w:rsidRPr="00937BE1">
        <w:t>they</w:t>
      </w:r>
      <w:r w:rsidR="00356C18" w:rsidRPr="00937BE1">
        <w:t xml:space="preserve"> </w:t>
      </w:r>
      <w:r w:rsidR="00FC6661" w:rsidRPr="00937BE1">
        <w:t>drew</w:t>
      </w:r>
      <w:r w:rsidR="00356C18" w:rsidRPr="00937BE1">
        <w:t xml:space="preserve"> </w:t>
      </w:r>
      <w:r w:rsidR="00FC6661" w:rsidRPr="00937BE1">
        <w:t>on</w:t>
      </w:r>
      <w:r w:rsidR="00356C18" w:rsidRPr="00937BE1">
        <w:t xml:space="preserve"> </w:t>
      </w:r>
      <w:r w:rsidR="00FC6661" w:rsidRPr="00937BE1">
        <w:t>their</w:t>
      </w:r>
      <w:r w:rsidR="00356C18" w:rsidRPr="00937BE1">
        <w:t xml:space="preserve"> </w:t>
      </w:r>
      <w:r w:rsidR="00FC6661" w:rsidRPr="00937BE1">
        <w:t>local</w:t>
      </w:r>
      <w:r w:rsidR="00356C18" w:rsidRPr="00937BE1">
        <w:t xml:space="preserve"> </w:t>
      </w:r>
      <w:r w:rsidR="00FC6661" w:rsidRPr="00937BE1">
        <w:t>knowledge</w:t>
      </w:r>
      <w:r w:rsidR="00356C18" w:rsidRPr="00937BE1">
        <w:t xml:space="preserve"> </w:t>
      </w:r>
      <w:r w:rsidR="00FC6661" w:rsidRPr="00937BE1">
        <w:t>to</w:t>
      </w:r>
      <w:r w:rsidR="00356C18" w:rsidRPr="00937BE1">
        <w:t xml:space="preserve"> </w:t>
      </w:r>
      <w:r w:rsidR="00FC6661" w:rsidRPr="00937BE1">
        <w:t>gauge</w:t>
      </w:r>
      <w:r w:rsidR="00356C18" w:rsidRPr="00937BE1">
        <w:t xml:space="preserve"> </w:t>
      </w:r>
      <w:r w:rsidR="00FC6661" w:rsidRPr="00937BE1">
        <w:t>how</w:t>
      </w:r>
      <w:r w:rsidR="00356C18" w:rsidRPr="00937BE1">
        <w:t xml:space="preserve"> </w:t>
      </w:r>
      <w:r w:rsidR="00FC6661" w:rsidRPr="00937BE1">
        <w:t>and</w:t>
      </w:r>
      <w:r w:rsidR="00356C18" w:rsidRPr="00937BE1">
        <w:t xml:space="preserve"> </w:t>
      </w:r>
      <w:r w:rsidR="00FC6661" w:rsidRPr="00937BE1">
        <w:t>where</w:t>
      </w:r>
      <w:r w:rsidR="00356C18" w:rsidRPr="00937BE1">
        <w:t xml:space="preserve"> </w:t>
      </w:r>
      <w:r w:rsidR="00FC6661" w:rsidRPr="00937BE1">
        <w:t>the</w:t>
      </w:r>
      <w:r w:rsidR="00356C18" w:rsidRPr="00937BE1">
        <w:t xml:space="preserve"> </w:t>
      </w:r>
      <w:r w:rsidR="00FC6661" w:rsidRPr="00937BE1">
        <w:t>virus</w:t>
      </w:r>
      <w:r w:rsidR="00356C18" w:rsidRPr="00937BE1">
        <w:t xml:space="preserve"> </w:t>
      </w:r>
      <w:r w:rsidR="00FC6661" w:rsidRPr="00937BE1">
        <w:t>was</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spread</w:t>
      </w:r>
      <w:r w:rsidR="00356C18" w:rsidRPr="00937BE1">
        <w:t xml:space="preserve"> </w:t>
      </w:r>
      <w:r w:rsidR="00FC6661" w:rsidRPr="00937BE1">
        <w:t>in</w:t>
      </w:r>
      <w:r w:rsidR="00356C18" w:rsidRPr="00937BE1">
        <w:t xml:space="preserve"> </w:t>
      </w:r>
      <w:r w:rsidR="00FC6661" w:rsidRPr="00937BE1">
        <w:t>their</w:t>
      </w:r>
      <w:r w:rsidR="00356C18" w:rsidRPr="00937BE1">
        <w:t xml:space="preserve"> </w:t>
      </w:r>
      <w:r w:rsidR="00FC6661" w:rsidRPr="00937BE1">
        <w:t>communities.</w:t>
      </w:r>
      <w:r w:rsidR="00356C18" w:rsidRPr="00937BE1">
        <w:t xml:space="preserve"> </w:t>
      </w:r>
      <w:r w:rsidR="00FC6661" w:rsidRPr="00937BE1">
        <w:t>The</w:t>
      </w:r>
      <w:r w:rsidR="00356C18" w:rsidRPr="00937BE1">
        <w:t xml:space="preserve"> </w:t>
      </w:r>
      <w:r w:rsidR="00FC6661" w:rsidRPr="00937BE1">
        <w:t>locations</w:t>
      </w:r>
      <w:r w:rsidR="00356C18" w:rsidRPr="00937BE1">
        <w:t xml:space="preserve"> </w:t>
      </w:r>
      <w:r w:rsidR="00FC6661" w:rsidRPr="00937BE1">
        <w:t>of</w:t>
      </w:r>
      <w:r w:rsidR="00356C18" w:rsidRPr="00937BE1">
        <w:t xml:space="preserve"> </w:t>
      </w:r>
      <w:r w:rsidR="00FC6661" w:rsidRPr="00937BE1">
        <w:t>each</w:t>
      </w:r>
      <w:r w:rsidR="00356C18" w:rsidRPr="00937BE1">
        <w:t xml:space="preserve"> </w:t>
      </w:r>
      <w:r w:rsidR="00FC6661" w:rsidRPr="00937BE1">
        <w:t>unit</w:t>
      </w:r>
      <w:r w:rsidR="00356C18" w:rsidRPr="00937BE1">
        <w:t xml:space="preserve"> </w:t>
      </w:r>
      <w:r w:rsidR="00FC6661" w:rsidRPr="00937BE1">
        <w:t>were</w:t>
      </w:r>
      <w:r w:rsidR="00356C18" w:rsidRPr="00937BE1">
        <w:t xml:space="preserve"> </w:t>
      </w:r>
      <w:r w:rsidR="00FC6661" w:rsidRPr="00937BE1">
        <w:t>determined</w:t>
      </w:r>
      <w:r w:rsidR="00356C18" w:rsidRPr="00937BE1">
        <w:t xml:space="preserve"> </w:t>
      </w:r>
      <w:r w:rsidR="00FC6661" w:rsidRPr="00937BE1">
        <w:t>in</w:t>
      </w:r>
      <w:r w:rsidR="00356C18" w:rsidRPr="00937BE1">
        <w:t xml:space="preserve"> </w:t>
      </w:r>
      <w:r w:rsidR="00FC6661" w:rsidRPr="00937BE1">
        <w:t>consultation</w:t>
      </w:r>
      <w:r w:rsidR="00356C18" w:rsidRPr="00937BE1">
        <w:t xml:space="preserve"> </w:t>
      </w:r>
      <w:r w:rsidR="00FC6661" w:rsidRPr="00937BE1">
        <w:t>with</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and</w:t>
      </w:r>
      <w:r w:rsidR="00356C18" w:rsidRPr="00937BE1">
        <w:t xml:space="preserve"> </w:t>
      </w:r>
      <w:r w:rsidR="00FC6661" w:rsidRPr="00937BE1">
        <w:t>local</w:t>
      </w:r>
      <w:r w:rsidR="00356C18" w:rsidRPr="00937BE1">
        <w:t xml:space="preserve"> </w:t>
      </w:r>
      <w:r w:rsidR="00FC6661" w:rsidRPr="00937BE1">
        <w:t>government.</w:t>
      </w:r>
    </w:p>
    <w:p w14:paraId="6F09F11B" w14:textId="2FF6D0A1" w:rsidR="00FC6661" w:rsidRPr="00937BE1" w:rsidRDefault="00FC6661" w:rsidP="00FC6661">
      <w:pPr>
        <w:pStyle w:val="Heading3"/>
      </w:pPr>
      <w:bookmarkStart w:id="107" w:name="_Toc173153386"/>
      <w:bookmarkStart w:id="108" w:name="_Toc81711858"/>
      <w:r w:rsidRPr="00937BE1">
        <w:t>Victorians’</w:t>
      </w:r>
      <w:r w:rsidR="00356C18" w:rsidRPr="00937BE1">
        <w:t xml:space="preserve"> </w:t>
      </w:r>
      <w:r w:rsidRPr="00937BE1">
        <w:t>compliance</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bookmarkEnd w:id="107"/>
      <w:bookmarkEnd w:id="108"/>
    </w:p>
    <w:p w14:paraId="6B738022" w14:textId="7923111F" w:rsidR="00FC6661" w:rsidRPr="00937BE1" w:rsidRDefault="00FC6661" w:rsidP="00356C18">
      <w:pPr>
        <w:pStyle w:val="Body"/>
      </w:pPr>
      <w:r w:rsidRPr="00937BE1">
        <w:t>Victorians</w:t>
      </w:r>
      <w:r w:rsidR="00356C18" w:rsidRPr="00937BE1">
        <w:t xml:space="preserve"> </w:t>
      </w:r>
      <w:r w:rsidRPr="00937BE1">
        <w:t>showed</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compliance</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when</w:t>
      </w:r>
      <w:r w:rsidR="00356C18" w:rsidRPr="00937BE1">
        <w:t xml:space="preserve"> </w:t>
      </w:r>
      <w:r w:rsidRPr="00937BE1">
        <w:t>specific</w:t>
      </w:r>
      <w:r w:rsidR="00356C18" w:rsidRPr="00937BE1">
        <w:t xml:space="preserve"> </w:t>
      </w:r>
      <w:r w:rsidRPr="00937BE1">
        <w:t>measures</w:t>
      </w:r>
      <w:r w:rsidR="00356C18" w:rsidRPr="00937BE1">
        <w:t xml:space="preserve"> </w:t>
      </w:r>
      <w:r w:rsidRPr="00937BE1">
        <w:t>were</w:t>
      </w:r>
      <w:r w:rsidR="00356C18" w:rsidRPr="00937BE1">
        <w:t xml:space="preserve"> </w:t>
      </w:r>
      <w:r w:rsidRPr="00937BE1">
        <w:t>in</w:t>
      </w:r>
      <w:r w:rsidR="00356C18" w:rsidRPr="00937BE1">
        <w:t xml:space="preserve"> </w:t>
      </w:r>
      <w:r w:rsidRPr="00937BE1">
        <w:t>place.</w:t>
      </w:r>
      <w:r w:rsidR="00356C18" w:rsidRPr="00937BE1">
        <w:t xml:space="preserve"> </w:t>
      </w:r>
      <w:r w:rsidRPr="00937BE1">
        <w:t>During</w:t>
      </w:r>
      <w:r w:rsidR="00356C18" w:rsidRPr="00937BE1">
        <w:t xml:space="preserve"> </w:t>
      </w:r>
      <w:r w:rsidRPr="00937BE1">
        <w:t>the</w:t>
      </w:r>
      <w:r w:rsidR="00356C18" w:rsidRPr="00937BE1">
        <w:t xml:space="preserve"> </w:t>
      </w:r>
      <w:r w:rsidRPr="00937BE1">
        <w:t>first</w:t>
      </w:r>
      <w:r w:rsidR="00356C18" w:rsidRPr="00937BE1">
        <w:t xml:space="preserve"> </w:t>
      </w:r>
      <w:r w:rsidRPr="00937BE1">
        <w:t>and</w:t>
      </w:r>
      <w:r w:rsidR="00356C18" w:rsidRPr="00937BE1">
        <w:t xml:space="preserve"> </w:t>
      </w:r>
      <w:r w:rsidRPr="00937BE1">
        <w:t>second</w:t>
      </w:r>
      <w:r w:rsidR="00356C18" w:rsidRPr="00937BE1">
        <w:t xml:space="preserve"> </w:t>
      </w:r>
      <w:r w:rsidRPr="00937BE1">
        <w:t>waves,</w:t>
      </w:r>
      <w:r w:rsidR="00356C18" w:rsidRPr="00937BE1">
        <w:t xml:space="preserve"> </w:t>
      </w:r>
      <w:r w:rsidRPr="00937BE1">
        <w:t>for</w:t>
      </w:r>
      <w:r w:rsidR="00356C18" w:rsidRPr="00937BE1">
        <w:t xml:space="preserve"> </w:t>
      </w:r>
      <w:r w:rsidRPr="00937BE1">
        <w:t>example,</w:t>
      </w:r>
      <w:r w:rsidR="00356C18" w:rsidRPr="00937BE1">
        <w:t xml:space="preserve"> </w:t>
      </w:r>
      <w:r w:rsidRPr="00937BE1">
        <w:t>when</w:t>
      </w:r>
      <w:r w:rsidR="00356C18" w:rsidRPr="00937BE1">
        <w:t xml:space="preserve"> </w:t>
      </w:r>
      <w:r w:rsidRPr="00937BE1">
        <w:t>stay-at-home</w:t>
      </w:r>
      <w:r w:rsidR="00356C18" w:rsidRPr="00937BE1">
        <w:t xml:space="preserve"> </w:t>
      </w:r>
      <w:r w:rsidRPr="00937BE1">
        <w:t>orders</w:t>
      </w:r>
      <w:r w:rsidR="00356C18" w:rsidRPr="00937BE1">
        <w:t xml:space="preserve"> </w:t>
      </w:r>
      <w:r w:rsidRPr="00937BE1">
        <w:t>and</w:t>
      </w:r>
      <w:r w:rsidR="00356C18" w:rsidRPr="00937BE1">
        <w:t xml:space="preserve"> </w:t>
      </w:r>
      <w:r w:rsidRPr="00937BE1">
        <w:t>other</w:t>
      </w:r>
      <w:r w:rsidR="00356C18" w:rsidRPr="00937BE1">
        <w:t xml:space="preserve"> </w:t>
      </w:r>
      <w:r w:rsidRPr="00937BE1">
        <w:t>measures</w:t>
      </w:r>
      <w:r w:rsidR="00356C18" w:rsidRPr="00937BE1">
        <w:t xml:space="preserve"> </w:t>
      </w:r>
      <w:r w:rsidRPr="00937BE1">
        <w:t>were</w:t>
      </w:r>
      <w:r w:rsidR="00356C18" w:rsidRPr="00937BE1">
        <w:t xml:space="preserve"> </w:t>
      </w:r>
      <w:r w:rsidRPr="00937BE1">
        <w:t>in</w:t>
      </w:r>
      <w:r w:rsidR="00356C18" w:rsidRPr="00937BE1">
        <w:t xml:space="preserve"> </w:t>
      </w:r>
      <w:r w:rsidRPr="00937BE1">
        <w:t>place,</w:t>
      </w:r>
      <w:r w:rsidR="00356C18" w:rsidRPr="00937BE1">
        <w:t xml:space="preserve"> </w:t>
      </w:r>
      <w:r w:rsidRPr="00937BE1">
        <w:t>mobility</w:t>
      </w:r>
      <w:r w:rsidR="00356C18" w:rsidRPr="00937BE1">
        <w:t xml:space="preserve"> </w:t>
      </w:r>
      <w:r w:rsidRPr="00937BE1">
        <w:t>levels</w:t>
      </w:r>
      <w:r w:rsidR="00356C18" w:rsidRPr="00937BE1">
        <w:t xml:space="preserve"> </w:t>
      </w:r>
      <w:r w:rsidRPr="00937BE1">
        <w:t>reduced</w:t>
      </w:r>
      <w:r w:rsidR="00356C18" w:rsidRPr="00937BE1">
        <w:t xml:space="preserve"> </w:t>
      </w:r>
      <w:r w:rsidRPr="00937BE1">
        <w:t>by</w:t>
      </w:r>
      <w:r w:rsidR="00356C18" w:rsidRPr="00937BE1">
        <w:t xml:space="preserve"> </w:t>
      </w:r>
      <w:r w:rsidRPr="00937BE1">
        <w:t>as</w:t>
      </w:r>
      <w:r w:rsidR="00356C18" w:rsidRPr="00937BE1">
        <w:t xml:space="preserve"> </w:t>
      </w:r>
      <w:r w:rsidRPr="00937BE1">
        <w:t>much</w:t>
      </w:r>
      <w:r w:rsidR="00356C18" w:rsidRPr="00937BE1">
        <w:t xml:space="preserve"> </w:t>
      </w:r>
      <w:r w:rsidRPr="00937BE1">
        <w:t>as</w:t>
      </w:r>
      <w:r w:rsidR="00356C18" w:rsidRPr="00937BE1">
        <w:t xml:space="preserve"> </w:t>
      </w:r>
      <w:r w:rsidRPr="00937BE1">
        <w:t>80</w:t>
      </w:r>
      <w:r w:rsidR="001440BC" w:rsidRPr="00937BE1">
        <w:t>%</w:t>
      </w:r>
      <w:r w:rsidR="00356C18" w:rsidRPr="00937BE1">
        <w:t xml:space="preserve"> </w:t>
      </w:r>
      <w:r w:rsidRPr="00937BE1">
        <w:t>according</w:t>
      </w:r>
      <w:r w:rsidR="00356C18" w:rsidRPr="00937BE1">
        <w:t xml:space="preserve"> </w:t>
      </w:r>
      <w:r w:rsidRPr="00937BE1">
        <w:t>to</w:t>
      </w:r>
      <w:r w:rsidR="00356C18" w:rsidRPr="00937BE1">
        <w:t xml:space="preserve"> </w:t>
      </w:r>
      <w:r w:rsidRPr="00937BE1">
        <w:t>anonymised</w:t>
      </w:r>
      <w:r w:rsidR="00356C18" w:rsidRPr="00937BE1">
        <w:t xml:space="preserve"> </w:t>
      </w:r>
      <w:r w:rsidRPr="00937BE1">
        <w:t>smartphone</w:t>
      </w:r>
      <w:r w:rsidR="00356C18" w:rsidRPr="00937BE1">
        <w:t xml:space="preserve"> </w:t>
      </w:r>
      <w:r w:rsidRPr="00937BE1">
        <w:t>location</w:t>
      </w:r>
      <w:r w:rsidR="00356C18" w:rsidRPr="00937BE1">
        <w:t xml:space="preserve"> </w:t>
      </w:r>
      <w:r w:rsidRPr="00937BE1">
        <w:t>history,</w:t>
      </w:r>
      <w:r w:rsidR="00356C18" w:rsidRPr="00937BE1">
        <w:t xml:space="preserve"> </w:t>
      </w:r>
      <w:r w:rsidRPr="00937BE1">
        <w:t>published</w:t>
      </w:r>
      <w:r w:rsidR="00356C18" w:rsidRPr="00937BE1">
        <w:t xml:space="preserve"> </w:t>
      </w:r>
      <w:r w:rsidRPr="00937BE1">
        <w:t>by</w:t>
      </w:r>
      <w:r w:rsidR="00356C18" w:rsidRPr="00937BE1">
        <w:t xml:space="preserve"> </w:t>
      </w:r>
      <w:r w:rsidRPr="00937BE1">
        <w:t>Google</w:t>
      </w:r>
      <w:r w:rsidR="00356C18" w:rsidRPr="00937BE1">
        <w:t xml:space="preserve"> </w:t>
      </w:r>
      <w:r w:rsidRPr="00937BE1">
        <w:t>(Cunningham</w:t>
      </w:r>
      <w:r w:rsidR="00356C18" w:rsidRPr="00937BE1">
        <w:t xml:space="preserve"> </w:t>
      </w:r>
      <w:r w:rsidRPr="00937BE1">
        <w:t>and</w:t>
      </w:r>
      <w:r w:rsidR="00356C18" w:rsidRPr="00937BE1">
        <w:t xml:space="preserve"> </w:t>
      </w:r>
      <w:r w:rsidRPr="00937BE1">
        <w:t>Butt,</w:t>
      </w:r>
      <w:r w:rsidR="00356C18" w:rsidRPr="00937BE1">
        <w:t xml:space="preserve"> </w:t>
      </w:r>
      <w:r w:rsidRPr="00937BE1">
        <w:t>2021)</w:t>
      </w:r>
      <w:r w:rsidR="00761F8D" w:rsidRPr="00937BE1">
        <w:t>.</w:t>
      </w:r>
      <w:r w:rsidR="00677E13" w:rsidRPr="00937BE1">
        <w:t xml:space="preserve"> </w:t>
      </w:r>
    </w:p>
    <w:p w14:paraId="490784C6" w14:textId="50AA7B04" w:rsidR="00FC6661" w:rsidRPr="00937BE1" w:rsidRDefault="79AEEC8C" w:rsidP="00356C18">
      <w:pPr>
        <w:pStyle w:val="Body"/>
      </w:pPr>
      <w:r w:rsidRPr="00937BE1">
        <w:t>Th</w:t>
      </w:r>
      <w:r w:rsidR="4846AB00" w:rsidRPr="00937BE1">
        <w:t xml:space="preserve">e commitment and engagement of the Victorian community </w:t>
      </w:r>
      <w:r w:rsidRPr="00937BE1">
        <w:t>was</w:t>
      </w:r>
      <w:r w:rsidR="2348D12A" w:rsidRPr="00937BE1">
        <w:t xml:space="preserve"> </w:t>
      </w:r>
      <w:r w:rsidR="2B895B22" w:rsidRPr="00937BE1">
        <w:t>key</w:t>
      </w:r>
      <w:r w:rsidR="2348D12A" w:rsidRPr="00937BE1">
        <w:t xml:space="preserve"> </w:t>
      </w:r>
      <w:r w:rsidRPr="00937BE1">
        <w:t>in</w:t>
      </w:r>
      <w:r w:rsidR="2348D12A" w:rsidRPr="00937BE1">
        <w:t xml:space="preserve"> </w:t>
      </w:r>
      <w:r w:rsidR="55A1CEE6" w:rsidRPr="00937BE1">
        <w:t xml:space="preserve">limiting the number of COVID-19 cases and deaths in both </w:t>
      </w:r>
      <w:r w:rsidRPr="00937BE1">
        <w:t>the</w:t>
      </w:r>
      <w:r w:rsidR="2348D12A" w:rsidRPr="00937BE1">
        <w:t xml:space="preserve"> </w:t>
      </w:r>
      <w:r w:rsidRPr="00937BE1">
        <w:t>first</w:t>
      </w:r>
      <w:r w:rsidR="2348D12A" w:rsidRPr="00937BE1">
        <w:t xml:space="preserve"> </w:t>
      </w:r>
      <w:r w:rsidRPr="00937BE1">
        <w:t>and</w:t>
      </w:r>
      <w:r w:rsidR="2348D12A" w:rsidRPr="00937BE1">
        <w:t xml:space="preserve"> </w:t>
      </w:r>
      <w:r w:rsidRPr="00937BE1">
        <w:t>second</w:t>
      </w:r>
      <w:r w:rsidR="2348D12A" w:rsidRPr="00937BE1">
        <w:t xml:space="preserve"> </w:t>
      </w:r>
      <w:r w:rsidR="6415DD61" w:rsidRPr="00937BE1">
        <w:t xml:space="preserve">COVID-19 </w:t>
      </w:r>
      <w:r w:rsidRPr="00937BE1">
        <w:t>waves.</w:t>
      </w:r>
      <w:r w:rsidR="2348D12A" w:rsidRPr="00937BE1">
        <w:t xml:space="preserve"> </w:t>
      </w:r>
    </w:p>
    <w:p w14:paraId="407D737A" w14:textId="2D2B9476" w:rsidR="00FC6661" w:rsidRPr="00937BE1" w:rsidRDefault="10DDE0B0" w:rsidP="00356C18">
      <w:pPr>
        <w:pStyle w:val="Body"/>
      </w:pPr>
      <w:r w:rsidRPr="00937BE1">
        <w:t>In</w:t>
      </w:r>
      <w:r w:rsidR="2428BE59" w:rsidRPr="00937BE1">
        <w:t xml:space="preserve"> </w:t>
      </w:r>
      <w:r w:rsidRPr="00937BE1">
        <w:t>the</w:t>
      </w:r>
      <w:r w:rsidR="2428BE59" w:rsidRPr="00937BE1">
        <w:t xml:space="preserve"> </w:t>
      </w:r>
      <w:r w:rsidRPr="00937BE1">
        <w:t>later</w:t>
      </w:r>
      <w:r w:rsidR="2428BE59" w:rsidRPr="00937BE1">
        <w:t xml:space="preserve"> </w:t>
      </w:r>
      <w:r w:rsidRPr="00937BE1">
        <w:t>months</w:t>
      </w:r>
      <w:r w:rsidR="2428BE59" w:rsidRPr="00937BE1">
        <w:t xml:space="preserve"> </w:t>
      </w:r>
      <w:r w:rsidRPr="00937BE1">
        <w:t>of</w:t>
      </w:r>
      <w:r w:rsidR="2428BE59" w:rsidRPr="00937BE1">
        <w:t xml:space="preserve"> </w:t>
      </w:r>
      <w:r w:rsidRPr="00937BE1">
        <w:t>2021,</w:t>
      </w:r>
      <w:r w:rsidR="2428BE59" w:rsidRPr="00937BE1">
        <w:t xml:space="preserve"> </w:t>
      </w:r>
      <w:r w:rsidRPr="00937BE1">
        <w:t>while</w:t>
      </w:r>
      <w:r w:rsidR="2428BE59" w:rsidRPr="00937BE1">
        <w:t xml:space="preserve"> </w:t>
      </w:r>
      <w:r w:rsidRPr="00937BE1">
        <w:t>compliance</w:t>
      </w:r>
      <w:r w:rsidR="2428BE59" w:rsidRPr="00937BE1">
        <w:t xml:space="preserve"> </w:t>
      </w:r>
      <w:r w:rsidRPr="00937BE1">
        <w:t>was</w:t>
      </w:r>
      <w:r w:rsidR="2428BE59" w:rsidRPr="00937BE1">
        <w:t xml:space="preserve"> </w:t>
      </w:r>
      <w:r w:rsidRPr="00937BE1">
        <w:t>still</w:t>
      </w:r>
      <w:r w:rsidR="2428BE59" w:rsidRPr="00937BE1">
        <w:t xml:space="preserve"> </w:t>
      </w:r>
      <w:r w:rsidRPr="00937BE1">
        <w:t>significant,</w:t>
      </w:r>
      <w:r w:rsidR="2428BE59" w:rsidRPr="00937BE1">
        <w:t xml:space="preserve"> </w:t>
      </w:r>
      <w:r w:rsidRPr="00937BE1">
        <w:t>the</w:t>
      </w:r>
      <w:r w:rsidR="2428BE59" w:rsidRPr="00937BE1">
        <w:t xml:space="preserve"> </w:t>
      </w:r>
      <w:r w:rsidRPr="00937BE1">
        <w:t>same</w:t>
      </w:r>
      <w:r w:rsidR="2428BE59" w:rsidRPr="00937BE1">
        <w:t xml:space="preserve"> </w:t>
      </w:r>
      <w:r w:rsidRPr="00937BE1">
        <w:t>anonymised</w:t>
      </w:r>
      <w:r w:rsidR="2428BE59" w:rsidRPr="00937BE1">
        <w:t xml:space="preserve"> </w:t>
      </w:r>
      <w:r w:rsidRPr="00937BE1">
        <w:t>smartphone</w:t>
      </w:r>
      <w:r w:rsidR="2428BE59" w:rsidRPr="00937BE1">
        <w:t xml:space="preserve"> </w:t>
      </w:r>
      <w:r w:rsidRPr="00937BE1">
        <w:t>location</w:t>
      </w:r>
      <w:r w:rsidR="2428BE59" w:rsidRPr="00937BE1">
        <w:t xml:space="preserve"> </w:t>
      </w:r>
      <w:r w:rsidRPr="00937BE1">
        <w:t>history</w:t>
      </w:r>
      <w:r w:rsidR="2428BE59" w:rsidRPr="00937BE1">
        <w:t xml:space="preserve"> </w:t>
      </w:r>
      <w:r w:rsidRPr="00937BE1">
        <w:t>showed</w:t>
      </w:r>
      <w:r w:rsidR="2428BE59" w:rsidRPr="00937BE1">
        <w:t xml:space="preserve"> </w:t>
      </w:r>
      <w:r w:rsidRPr="00937BE1">
        <w:t>a</w:t>
      </w:r>
      <w:r w:rsidR="2428BE59" w:rsidRPr="00937BE1">
        <w:t xml:space="preserve"> </w:t>
      </w:r>
      <w:r w:rsidRPr="00937BE1">
        <w:t>reduction</w:t>
      </w:r>
      <w:r w:rsidR="2428BE59" w:rsidRPr="00937BE1">
        <w:t xml:space="preserve"> </w:t>
      </w:r>
      <w:r w:rsidRPr="00937BE1">
        <w:t>in</w:t>
      </w:r>
      <w:r w:rsidR="2428BE59" w:rsidRPr="00937BE1">
        <w:t xml:space="preserve"> </w:t>
      </w:r>
      <w:r w:rsidRPr="00937BE1">
        <w:t>compliance</w:t>
      </w:r>
      <w:r w:rsidR="2428BE59" w:rsidRPr="00937BE1">
        <w:t xml:space="preserve"> </w:t>
      </w:r>
      <w:r w:rsidRPr="00937BE1">
        <w:t>with</w:t>
      </w:r>
      <w:r w:rsidR="2428BE59" w:rsidRPr="00937BE1">
        <w:t xml:space="preserve"> </w:t>
      </w:r>
      <w:r w:rsidRPr="00937BE1">
        <w:t>stay-at-home</w:t>
      </w:r>
      <w:r w:rsidR="2428BE59" w:rsidRPr="00937BE1">
        <w:t xml:space="preserve"> </w:t>
      </w:r>
      <w:r w:rsidRPr="00937BE1">
        <w:t>orders</w:t>
      </w:r>
      <w:r w:rsidR="2428BE59" w:rsidRPr="00937BE1">
        <w:t xml:space="preserve"> </w:t>
      </w:r>
      <w:r w:rsidRPr="00937BE1">
        <w:t>and</w:t>
      </w:r>
      <w:r w:rsidR="2428BE59" w:rsidRPr="00937BE1">
        <w:t xml:space="preserve"> </w:t>
      </w:r>
      <w:r w:rsidRPr="00937BE1">
        <w:t>an</w:t>
      </w:r>
      <w:r w:rsidR="2428BE59" w:rsidRPr="00937BE1">
        <w:t xml:space="preserve"> </w:t>
      </w:r>
      <w:r w:rsidRPr="00937BE1">
        <w:t>increase</w:t>
      </w:r>
      <w:r w:rsidR="2428BE59" w:rsidRPr="00937BE1">
        <w:t xml:space="preserve"> </w:t>
      </w:r>
      <w:r w:rsidRPr="00937BE1">
        <w:t>in</w:t>
      </w:r>
      <w:r w:rsidR="2428BE59" w:rsidRPr="00937BE1">
        <w:t xml:space="preserve"> </w:t>
      </w:r>
      <w:r w:rsidRPr="00937BE1">
        <w:t>mobility</w:t>
      </w:r>
      <w:r w:rsidR="2428BE59" w:rsidRPr="00937BE1">
        <w:t xml:space="preserve"> </w:t>
      </w:r>
      <w:r w:rsidRPr="00937BE1">
        <w:t>(Cunningham</w:t>
      </w:r>
      <w:r w:rsidR="2428BE59" w:rsidRPr="00937BE1">
        <w:t xml:space="preserve"> </w:t>
      </w:r>
      <w:r w:rsidRPr="00937BE1">
        <w:t>and</w:t>
      </w:r>
      <w:r w:rsidR="2428BE59" w:rsidRPr="00937BE1">
        <w:t xml:space="preserve"> </w:t>
      </w:r>
      <w:r w:rsidRPr="00937BE1">
        <w:t>Butt,</w:t>
      </w:r>
      <w:r w:rsidR="2428BE59" w:rsidRPr="00937BE1">
        <w:t xml:space="preserve"> </w:t>
      </w:r>
      <w:r w:rsidRPr="00937BE1">
        <w:t>2021).</w:t>
      </w:r>
      <w:r w:rsidR="2428BE59" w:rsidRPr="00937BE1">
        <w:t xml:space="preserve"> </w:t>
      </w:r>
      <w:r w:rsidRPr="00937BE1">
        <w:t>Public</w:t>
      </w:r>
      <w:r w:rsidR="2428BE59" w:rsidRPr="00937BE1">
        <w:t xml:space="preserve"> </w:t>
      </w:r>
      <w:r w:rsidR="00E86B5B" w:rsidRPr="00937BE1">
        <w:t>h</w:t>
      </w:r>
      <w:r w:rsidRPr="00937BE1">
        <w:t>ealth</w:t>
      </w:r>
      <w:r w:rsidR="2428BE59" w:rsidRPr="00937BE1">
        <w:t xml:space="preserve"> </w:t>
      </w:r>
      <w:r w:rsidRPr="00937BE1">
        <w:t>experts</w:t>
      </w:r>
      <w:r w:rsidR="2428BE59" w:rsidRPr="00937BE1">
        <w:t xml:space="preserve"> </w:t>
      </w:r>
      <w:r w:rsidRPr="00937BE1">
        <w:t>from</w:t>
      </w:r>
      <w:r w:rsidR="2428BE59" w:rsidRPr="00937BE1">
        <w:t xml:space="preserve"> </w:t>
      </w:r>
      <w:r w:rsidRPr="00937BE1">
        <w:t>the</w:t>
      </w:r>
      <w:r w:rsidR="2428BE59" w:rsidRPr="00937BE1">
        <w:t xml:space="preserve"> </w:t>
      </w:r>
      <w:r w:rsidRPr="00937BE1">
        <w:t>Burnet</w:t>
      </w:r>
      <w:r w:rsidR="2428BE59" w:rsidRPr="00937BE1">
        <w:t xml:space="preserve"> </w:t>
      </w:r>
      <w:r w:rsidRPr="00937BE1">
        <w:t>Institute</w:t>
      </w:r>
      <w:r w:rsidR="2428BE59" w:rsidRPr="00937BE1">
        <w:t xml:space="preserve"> </w:t>
      </w:r>
      <w:r w:rsidRPr="00937BE1">
        <w:t>and</w:t>
      </w:r>
      <w:r w:rsidR="2428BE59" w:rsidRPr="00937BE1">
        <w:t xml:space="preserve"> </w:t>
      </w:r>
      <w:r w:rsidRPr="00937BE1">
        <w:t>the</w:t>
      </w:r>
      <w:r w:rsidR="2428BE59" w:rsidRPr="00937BE1">
        <w:t xml:space="preserve"> </w:t>
      </w:r>
      <w:r w:rsidRPr="00937BE1">
        <w:t>University</w:t>
      </w:r>
      <w:r w:rsidR="2428BE59" w:rsidRPr="00937BE1">
        <w:t xml:space="preserve"> </w:t>
      </w:r>
      <w:r w:rsidRPr="00937BE1">
        <w:t>of</w:t>
      </w:r>
      <w:r w:rsidR="2428BE59" w:rsidRPr="00937BE1">
        <w:t xml:space="preserve"> </w:t>
      </w:r>
      <w:r w:rsidRPr="00937BE1">
        <w:t>Melbourne</w:t>
      </w:r>
      <w:r w:rsidR="2428BE59" w:rsidRPr="00937BE1">
        <w:t xml:space="preserve"> </w:t>
      </w:r>
      <w:r w:rsidRPr="00937BE1">
        <w:t>stated</w:t>
      </w:r>
      <w:r w:rsidR="2428BE59" w:rsidRPr="00937BE1">
        <w:t xml:space="preserve"> </w:t>
      </w:r>
      <w:r w:rsidRPr="00937BE1">
        <w:t>that</w:t>
      </w:r>
      <w:r w:rsidR="2428BE59" w:rsidRPr="00937BE1">
        <w:t xml:space="preserve"> </w:t>
      </w:r>
      <w:r w:rsidRPr="00937BE1">
        <w:t>the</w:t>
      </w:r>
      <w:r w:rsidR="2428BE59" w:rsidRPr="00937BE1">
        <w:t xml:space="preserve"> </w:t>
      </w:r>
      <w:r w:rsidRPr="00937BE1">
        <w:t>reduced</w:t>
      </w:r>
      <w:r w:rsidR="2428BE59" w:rsidRPr="00937BE1">
        <w:t xml:space="preserve"> </w:t>
      </w:r>
      <w:r w:rsidRPr="00937BE1">
        <w:t>compliance</w:t>
      </w:r>
      <w:r w:rsidR="2428BE59" w:rsidRPr="00937BE1">
        <w:t xml:space="preserve"> </w:t>
      </w:r>
      <w:r w:rsidRPr="00937BE1">
        <w:t>with</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during</w:t>
      </w:r>
      <w:r w:rsidR="2428BE59" w:rsidRPr="00937BE1">
        <w:t xml:space="preserve"> </w:t>
      </w:r>
      <w:r w:rsidRPr="00937BE1">
        <w:t>the</w:t>
      </w:r>
      <w:r w:rsidR="2428BE59" w:rsidRPr="00937BE1">
        <w:t xml:space="preserve"> </w:t>
      </w:r>
      <w:r w:rsidRPr="00937BE1">
        <w:t>later</w:t>
      </w:r>
      <w:r w:rsidR="2428BE59" w:rsidRPr="00937BE1">
        <w:t xml:space="preserve"> </w:t>
      </w:r>
      <w:r w:rsidRPr="00937BE1">
        <w:t>months</w:t>
      </w:r>
      <w:r w:rsidR="2428BE59" w:rsidRPr="00937BE1">
        <w:t xml:space="preserve"> </w:t>
      </w:r>
      <w:r w:rsidRPr="00937BE1">
        <w:t>of</w:t>
      </w:r>
      <w:r w:rsidR="2428BE59" w:rsidRPr="00937BE1">
        <w:t xml:space="preserve"> </w:t>
      </w:r>
      <w:r w:rsidRPr="00937BE1">
        <w:t>2021</w:t>
      </w:r>
      <w:r w:rsidR="2428BE59" w:rsidRPr="00937BE1">
        <w:t xml:space="preserve"> </w:t>
      </w:r>
      <w:r w:rsidRPr="00937BE1">
        <w:t>was</w:t>
      </w:r>
      <w:r w:rsidR="2428BE59" w:rsidRPr="00937BE1">
        <w:t xml:space="preserve"> </w:t>
      </w:r>
      <w:r w:rsidRPr="00937BE1">
        <w:t>likely</w:t>
      </w:r>
      <w:r w:rsidR="2428BE59" w:rsidRPr="00937BE1">
        <w:t xml:space="preserve"> </w:t>
      </w:r>
      <w:r w:rsidRPr="00937BE1">
        <w:t>due</w:t>
      </w:r>
      <w:r w:rsidR="2428BE59" w:rsidRPr="00937BE1">
        <w:t xml:space="preserve"> </w:t>
      </w:r>
      <w:r w:rsidRPr="00937BE1">
        <w:t>to</w:t>
      </w:r>
      <w:r w:rsidR="2428BE59" w:rsidRPr="00937BE1">
        <w:t xml:space="preserve"> </w:t>
      </w:r>
      <w:r w:rsidRPr="00937BE1">
        <w:t>fatigue</w:t>
      </w:r>
      <w:r w:rsidR="2428BE59" w:rsidRPr="00937BE1">
        <w:t xml:space="preserve"> </w:t>
      </w:r>
      <w:r w:rsidRPr="00937BE1">
        <w:t>and</w:t>
      </w:r>
      <w:r w:rsidR="2428BE59" w:rsidRPr="00937BE1">
        <w:t xml:space="preserve"> </w:t>
      </w:r>
      <w:r w:rsidRPr="00937BE1">
        <w:t>exhaustion</w:t>
      </w:r>
      <w:r w:rsidR="2428BE59" w:rsidRPr="00937BE1">
        <w:t xml:space="preserve"> </w:t>
      </w:r>
      <w:r w:rsidRPr="00937BE1">
        <w:t>after</w:t>
      </w:r>
      <w:r w:rsidR="2428BE59" w:rsidRPr="00937BE1">
        <w:t xml:space="preserve"> </w:t>
      </w:r>
      <w:r w:rsidRPr="00937BE1">
        <w:t>almost</w:t>
      </w:r>
      <w:r w:rsidR="2428BE59" w:rsidRPr="00937BE1">
        <w:t xml:space="preserve"> </w:t>
      </w:r>
      <w:r w:rsidR="000D087B" w:rsidRPr="00937BE1">
        <w:t xml:space="preserve">2 </w:t>
      </w:r>
      <w:r w:rsidRPr="00937BE1">
        <w:t>years</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(Toole</w:t>
      </w:r>
      <w:r w:rsidR="2428BE59" w:rsidRPr="00937BE1">
        <w:t xml:space="preserve"> </w:t>
      </w:r>
      <w:r w:rsidRPr="00937BE1">
        <w:t>and</w:t>
      </w:r>
      <w:r w:rsidR="2428BE59" w:rsidRPr="00937BE1">
        <w:t xml:space="preserve"> </w:t>
      </w:r>
      <w:r w:rsidRPr="00937BE1">
        <w:t>Baxter</w:t>
      </w:r>
      <w:r w:rsidR="2428BE59" w:rsidRPr="00937BE1">
        <w:t xml:space="preserve"> </w:t>
      </w:r>
      <w:r w:rsidRPr="00937BE1">
        <w:t>as</w:t>
      </w:r>
      <w:r w:rsidR="2428BE59" w:rsidRPr="00937BE1">
        <w:t xml:space="preserve"> </w:t>
      </w:r>
      <w:r w:rsidRPr="00937BE1">
        <w:t>reported</w:t>
      </w:r>
      <w:r w:rsidR="2428BE59" w:rsidRPr="00937BE1">
        <w:t xml:space="preserve"> </w:t>
      </w:r>
      <w:r w:rsidRPr="00937BE1">
        <w:t>in</w:t>
      </w:r>
      <w:r w:rsidR="2428BE59" w:rsidRPr="00937BE1">
        <w:t xml:space="preserve"> </w:t>
      </w:r>
      <w:r w:rsidRPr="00937BE1">
        <w:t>Cunningham</w:t>
      </w:r>
      <w:r w:rsidR="2428BE59" w:rsidRPr="00937BE1">
        <w:t xml:space="preserve"> </w:t>
      </w:r>
      <w:r w:rsidRPr="00937BE1">
        <w:t>and</w:t>
      </w:r>
      <w:r w:rsidR="2428BE59" w:rsidRPr="00937BE1">
        <w:t xml:space="preserve"> </w:t>
      </w:r>
      <w:r w:rsidRPr="00937BE1">
        <w:t>Butt,</w:t>
      </w:r>
      <w:r w:rsidR="2428BE59" w:rsidRPr="00937BE1">
        <w:t xml:space="preserve"> </w:t>
      </w:r>
      <w:r w:rsidRPr="00937BE1">
        <w:t>2021).</w:t>
      </w:r>
      <w:r w:rsidR="2428BE59" w:rsidRPr="00937BE1">
        <w:t xml:space="preserve"> </w:t>
      </w:r>
      <w:r w:rsidR="06280B2F" w:rsidRPr="00937BE1">
        <w:t xml:space="preserve">Similar findings were made in the 2024 Commonwealth Government COVID-19 Response Inquiry </w:t>
      </w:r>
      <w:r w:rsidR="009235E9" w:rsidRPr="00937BE1">
        <w:t>R</w:t>
      </w:r>
      <w:r w:rsidR="06280B2F" w:rsidRPr="00937BE1">
        <w:t>eport</w:t>
      </w:r>
      <w:r w:rsidR="009235E9" w:rsidRPr="00937BE1">
        <w:t xml:space="preserve"> (Department of Prime Minister and Cabinet, 2024)</w:t>
      </w:r>
      <w:r w:rsidR="06280B2F" w:rsidRPr="00937BE1">
        <w:t>.</w:t>
      </w:r>
    </w:p>
    <w:p w14:paraId="1F1FDABC" w14:textId="66DF1C14" w:rsidR="00FC6661" w:rsidRPr="00937BE1" w:rsidRDefault="00FC6661" w:rsidP="00A73186">
      <w:pPr>
        <w:pStyle w:val="Heading3"/>
      </w:pPr>
      <w:bookmarkStart w:id="109" w:name="_Toc173153390"/>
      <w:bookmarkStart w:id="110" w:name="_Toc284500603"/>
      <w:r w:rsidRPr="00937BE1">
        <w:rPr>
          <w:rStyle w:val="Heading3Char"/>
        </w:rPr>
        <w:t>Social</w:t>
      </w:r>
      <w:r w:rsidR="00356C18" w:rsidRPr="00937BE1">
        <w:rPr>
          <w:rStyle w:val="Heading3Char"/>
        </w:rPr>
        <w:t xml:space="preserve"> </w:t>
      </w:r>
      <w:r w:rsidRPr="00937BE1">
        <w:rPr>
          <w:rStyle w:val="Heading3Char"/>
        </w:rPr>
        <w:t>unrest</w:t>
      </w:r>
      <w:bookmarkEnd w:id="109"/>
      <w:bookmarkEnd w:id="110"/>
    </w:p>
    <w:p w14:paraId="2417336B" w14:textId="20F07540" w:rsidR="00FC6661" w:rsidRPr="00937BE1" w:rsidRDefault="00FC6661" w:rsidP="00AE12C3">
      <w:pPr>
        <w:pStyle w:val="Body"/>
        <w:rPr>
          <w:rFonts w:cs="Calibri"/>
        </w:rPr>
      </w:pPr>
      <w:r w:rsidRPr="00937BE1">
        <w:t>While</w:t>
      </w:r>
      <w:r w:rsidR="00356C18" w:rsidRPr="00937BE1">
        <w:t xml:space="preserve"> </w:t>
      </w:r>
      <w:r w:rsidRPr="00937BE1">
        <w:t>there</w:t>
      </w:r>
      <w:r w:rsidR="00356C18" w:rsidRPr="00937BE1">
        <w:t xml:space="preserve"> </w:t>
      </w:r>
      <w:r w:rsidRPr="00937BE1">
        <w:t>was</w:t>
      </w:r>
      <w:r w:rsidR="00356C18" w:rsidRPr="00937BE1">
        <w:t xml:space="preserve"> </w:t>
      </w:r>
      <w:r w:rsidRPr="00937BE1">
        <w:t>some</w:t>
      </w:r>
      <w:r w:rsidR="00356C18" w:rsidRPr="00937BE1">
        <w:t xml:space="preserve"> </w:t>
      </w:r>
      <w:r w:rsidRPr="00937BE1">
        <w:t>opposition</w:t>
      </w:r>
      <w:r w:rsidR="00356C18" w:rsidRPr="00937BE1">
        <w:t xml:space="preserve"> </w:t>
      </w:r>
      <w:r w:rsidRPr="00937BE1">
        <w:t>to</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in</w:t>
      </w:r>
      <w:r w:rsidR="00356C18" w:rsidRPr="00937BE1">
        <w:t xml:space="preserve"> </w:t>
      </w:r>
      <w:r w:rsidRPr="00937BE1">
        <w:t>2020,</w:t>
      </w:r>
      <w:r w:rsidR="00356C18" w:rsidRPr="00937BE1">
        <w:t xml:space="preserve"> </w:t>
      </w:r>
      <w:r w:rsidRPr="00937BE1">
        <w:t>in</w:t>
      </w:r>
      <w:r w:rsidR="00356C18" w:rsidRPr="00937BE1">
        <w:t xml:space="preserve"> </w:t>
      </w:r>
      <w:r w:rsidRPr="00937BE1">
        <w:t>the</w:t>
      </w:r>
      <w:r w:rsidR="00356C18" w:rsidRPr="00937BE1">
        <w:t xml:space="preserve"> </w:t>
      </w:r>
      <w:r w:rsidRPr="00937BE1">
        <w:t>later</w:t>
      </w:r>
      <w:r w:rsidR="00356C18" w:rsidRPr="00937BE1">
        <w:t xml:space="preserve"> </w:t>
      </w:r>
      <w:r w:rsidRPr="00937BE1">
        <w:t>months</w:t>
      </w:r>
      <w:r w:rsidR="00356C18" w:rsidRPr="00937BE1">
        <w:t xml:space="preserve"> </w:t>
      </w:r>
      <w:r w:rsidRPr="00937BE1">
        <w:t>of</w:t>
      </w:r>
      <w:r w:rsidR="00356C18" w:rsidRPr="00937BE1">
        <w:t xml:space="preserve"> </w:t>
      </w:r>
      <w:r w:rsidRPr="00937BE1">
        <w:t>2021</w:t>
      </w:r>
      <w:r w:rsidR="00356C18" w:rsidRPr="00937BE1">
        <w:t xml:space="preserve"> </w:t>
      </w:r>
      <w:r w:rsidRPr="00937BE1">
        <w:t>Melbourne,</w:t>
      </w:r>
      <w:r w:rsidR="00356C18" w:rsidRPr="00937BE1">
        <w:t xml:space="preserve"> </w:t>
      </w:r>
      <w:r w:rsidRPr="00937BE1">
        <w:t>and</w:t>
      </w:r>
      <w:r w:rsidR="00356C18" w:rsidRPr="00937BE1">
        <w:t xml:space="preserve"> </w:t>
      </w:r>
      <w:r w:rsidRPr="00937BE1">
        <w:t>other</w:t>
      </w:r>
      <w:r w:rsidR="00356C18" w:rsidRPr="00937BE1">
        <w:t xml:space="preserve"> </w:t>
      </w:r>
      <w:r w:rsidRPr="00937BE1">
        <w:t>state</w:t>
      </w:r>
      <w:r w:rsidR="00356C18" w:rsidRPr="00937BE1">
        <w:t xml:space="preserve"> </w:t>
      </w:r>
      <w:r w:rsidRPr="00937BE1">
        <w:t>capitals,</w:t>
      </w:r>
      <w:r w:rsidR="00356C18" w:rsidRPr="00937BE1">
        <w:t xml:space="preserve"> </w:t>
      </w:r>
      <w:r w:rsidRPr="00937BE1">
        <w:t>saw</w:t>
      </w:r>
      <w:r w:rsidR="00356C18" w:rsidRPr="00937BE1">
        <w:t xml:space="preserve"> </w:t>
      </w:r>
      <w:r w:rsidRPr="00937BE1">
        <w:t>the</w:t>
      </w:r>
      <w:r w:rsidR="00356C18" w:rsidRPr="00937BE1">
        <w:t xml:space="preserve"> </w:t>
      </w:r>
      <w:r w:rsidRPr="00937BE1">
        <w:t>emergence</w:t>
      </w:r>
      <w:r w:rsidR="00356C18" w:rsidRPr="00937BE1">
        <w:t xml:space="preserve"> </w:t>
      </w:r>
      <w:r w:rsidRPr="00937BE1">
        <w:t>of</w:t>
      </w:r>
      <w:r w:rsidR="00356C18" w:rsidRPr="00937BE1">
        <w:t xml:space="preserve"> </w:t>
      </w:r>
      <w:r w:rsidRPr="00937BE1">
        <w:t>larger</w:t>
      </w:r>
      <w:r w:rsidR="00356C18" w:rsidRPr="00937BE1">
        <w:t xml:space="preserve"> </w:t>
      </w:r>
      <w:r w:rsidRPr="00937BE1">
        <w:t>protests</w:t>
      </w:r>
      <w:r w:rsidR="00356C18" w:rsidRPr="00937BE1">
        <w:t xml:space="preserve"> </w:t>
      </w:r>
      <w:r w:rsidRPr="00937BE1">
        <w:t>against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and</w:t>
      </w:r>
      <w:r w:rsidR="00356C18" w:rsidRPr="00937BE1">
        <w:t xml:space="preserve"> </w:t>
      </w:r>
      <w:r w:rsidRPr="00937BE1">
        <w:t>other</w:t>
      </w:r>
      <w:r w:rsidR="00356C18" w:rsidRPr="00937BE1">
        <w:t xml:space="preserve"> </w:t>
      </w:r>
      <w:r w:rsidRPr="00937BE1">
        <w:t>issues</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response,</w:t>
      </w:r>
      <w:r w:rsidR="00356C18" w:rsidRPr="00937BE1">
        <w:t xml:space="preserve"> </w:t>
      </w:r>
      <w:r w:rsidRPr="00937BE1">
        <w:t>including</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mandates</w:t>
      </w:r>
      <w:r w:rsidR="00356C18" w:rsidRPr="00937BE1">
        <w:t xml:space="preserve"> </w:t>
      </w:r>
      <w:r w:rsidRPr="00937BE1">
        <w:t>(Hermant,</w:t>
      </w:r>
      <w:r w:rsidR="00356C18" w:rsidRPr="00937BE1">
        <w:t xml:space="preserve"> </w:t>
      </w:r>
      <w:r w:rsidRPr="00937BE1">
        <w:t>2021)</w:t>
      </w:r>
      <w:r w:rsidR="00356C18" w:rsidRPr="00937BE1">
        <w:t xml:space="preserve"> </w:t>
      </w:r>
      <w:r w:rsidRPr="00937BE1">
        <w:t>and</w:t>
      </w:r>
      <w:r w:rsidR="00356C18" w:rsidRPr="00937BE1">
        <w:t xml:space="preserve"> </w:t>
      </w:r>
      <w:r w:rsidRPr="00937BE1">
        <w:t>proposed</w:t>
      </w:r>
      <w:r w:rsidR="00356C18" w:rsidRPr="00937BE1">
        <w:t xml:space="preserve"> </w:t>
      </w:r>
      <w:r w:rsidRPr="00937BE1">
        <w:t>amendments</w:t>
      </w:r>
      <w:r w:rsidR="00356C18" w:rsidRPr="00937BE1">
        <w:t xml:space="preserve"> </w:t>
      </w:r>
      <w:r w:rsidRPr="00937BE1">
        <w:t>to</w:t>
      </w:r>
      <w:r w:rsidR="00356C18" w:rsidRPr="00937BE1">
        <w:t xml:space="preserve"> </w:t>
      </w:r>
      <w:r w:rsidRPr="00937BE1">
        <w:t>pandemic</w:t>
      </w:r>
      <w:r w:rsidR="00356C18" w:rsidRPr="00937BE1">
        <w:t xml:space="preserve"> </w:t>
      </w:r>
      <w:r w:rsidRPr="00937BE1">
        <w:t>legislation</w:t>
      </w:r>
      <w:r w:rsidR="00356C18" w:rsidRPr="00937BE1">
        <w:t xml:space="preserve"> </w:t>
      </w:r>
      <w:r w:rsidRPr="00937BE1">
        <w:t>in</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Act</w:t>
      </w:r>
      <w:r w:rsidR="00356C18" w:rsidRPr="00937BE1">
        <w:rPr>
          <w:i/>
          <w:iCs/>
        </w:rPr>
        <w:t xml:space="preserve"> </w:t>
      </w:r>
      <w:r w:rsidRPr="00937BE1">
        <w:t>(</w:t>
      </w:r>
      <w:r w:rsidR="00B75151" w:rsidRPr="00937BE1">
        <w:t xml:space="preserve">Convery, 2021; Stanton </w:t>
      </w:r>
      <w:r w:rsidR="00B75151" w:rsidRPr="00937BE1">
        <w:rPr>
          <w:rFonts w:cs="Calibri"/>
        </w:rPr>
        <w:t>et al.,</w:t>
      </w:r>
      <w:r w:rsidR="00B75151" w:rsidRPr="00937BE1">
        <w:t xml:space="preserve"> 2021</w:t>
      </w:r>
      <w:r w:rsidRPr="00937BE1">
        <w:t>).</w:t>
      </w:r>
      <w:r w:rsidR="00356C18" w:rsidRPr="00937BE1">
        <w:t xml:space="preserve"> </w:t>
      </w:r>
    </w:p>
    <w:p w14:paraId="291C5089" w14:textId="4740ADFB" w:rsidR="00FC6661" w:rsidRPr="00937BE1" w:rsidRDefault="00FC6661" w:rsidP="00AE12C3">
      <w:pPr>
        <w:pStyle w:val="Body"/>
      </w:pPr>
      <w:r w:rsidRPr="00937BE1">
        <w:t>Some</w:t>
      </w:r>
      <w:r w:rsidR="00356C18" w:rsidRPr="00937BE1">
        <w:t xml:space="preserve"> </w:t>
      </w:r>
      <w:r w:rsidRPr="00937BE1">
        <w:t>protesters</w:t>
      </w:r>
      <w:r w:rsidR="00356C18" w:rsidRPr="00937BE1">
        <w:t xml:space="preserve"> </w:t>
      </w:r>
      <w:r w:rsidRPr="00937BE1">
        <w:t>promoted</w:t>
      </w:r>
      <w:r w:rsidR="00356C18" w:rsidRPr="00937BE1">
        <w:t xml:space="preserve"> </w:t>
      </w:r>
      <w:r w:rsidRPr="00937BE1">
        <w:t>conspiracy</w:t>
      </w:r>
      <w:r w:rsidR="00356C18" w:rsidRPr="00937BE1">
        <w:t xml:space="preserve"> </w:t>
      </w:r>
      <w:r w:rsidRPr="00937BE1">
        <w:t>theories</w:t>
      </w:r>
      <w:r w:rsidR="00356C18" w:rsidRPr="00937BE1">
        <w:t xml:space="preserve"> </w:t>
      </w:r>
      <w:r w:rsidRPr="00937BE1">
        <w:t>related</w:t>
      </w:r>
      <w:r w:rsidR="00356C18" w:rsidRPr="00937BE1">
        <w:t xml:space="preserve"> </w:t>
      </w:r>
      <w:r w:rsidRPr="00937BE1">
        <w:t>to</w:t>
      </w:r>
      <w:r w:rsidR="00356C18" w:rsidRPr="00937BE1">
        <w:t xml:space="preserve"> </w:t>
      </w:r>
      <w:r w:rsidRPr="00937BE1">
        <w:t>5G</w:t>
      </w:r>
      <w:r w:rsidR="00356C18" w:rsidRPr="00937BE1">
        <w:t xml:space="preserve"> </w:t>
      </w:r>
      <w:r w:rsidRPr="00937BE1">
        <w:t>telecommunications</w:t>
      </w:r>
      <w:r w:rsidR="00356C18" w:rsidRPr="00937BE1">
        <w:t xml:space="preserve"> </w:t>
      </w:r>
      <w:r w:rsidRPr="00937BE1">
        <w:t>or</w:t>
      </w:r>
      <w:r w:rsidR="00356C18" w:rsidRPr="00937BE1">
        <w:t xml:space="preserve"> </w:t>
      </w:r>
      <w:r w:rsidRPr="00937BE1">
        <w:t>unproven</w:t>
      </w:r>
      <w:r w:rsidR="00356C18" w:rsidRPr="00937BE1">
        <w:t xml:space="preserve"> </w:t>
      </w:r>
      <w:r w:rsidRPr="00937BE1">
        <w:t>treatments</w:t>
      </w:r>
      <w:r w:rsidR="00356C18" w:rsidRPr="00937BE1">
        <w:t xml:space="preserve"> </w:t>
      </w:r>
      <w:r w:rsidRPr="00937BE1">
        <w:t>(</w:t>
      </w:r>
      <w:r w:rsidRPr="00937BE1">
        <w:rPr>
          <w:rFonts w:cs="Calibri"/>
        </w:rPr>
        <w:t>Stanton</w:t>
      </w:r>
      <w:r w:rsidR="00B75151" w:rsidRPr="00937BE1">
        <w:rPr>
          <w:rFonts w:cs="Calibri"/>
        </w:rPr>
        <w:t xml:space="preserve"> et al.,</w:t>
      </w:r>
      <w:r w:rsidR="00356C18" w:rsidRPr="00937BE1">
        <w:rPr>
          <w:rFonts w:cs="Calibri"/>
        </w:rPr>
        <w:t xml:space="preserve"> </w:t>
      </w:r>
      <w:r w:rsidRPr="00937BE1">
        <w:rPr>
          <w:rFonts w:cs="Calibri"/>
        </w:rPr>
        <w:t>2021</w:t>
      </w:r>
      <w:r w:rsidRPr="00937BE1">
        <w:t>).</w:t>
      </w:r>
      <w:r w:rsidR="00356C18" w:rsidRPr="00937BE1">
        <w:t xml:space="preserve"> </w:t>
      </w:r>
    </w:p>
    <w:p w14:paraId="2B2A3807" w14:textId="46B77A1E" w:rsidR="00FC6661" w:rsidRPr="00937BE1" w:rsidRDefault="10DDE0B0" w:rsidP="00AE12C3">
      <w:pPr>
        <w:pStyle w:val="Body"/>
      </w:pPr>
      <w:r w:rsidRPr="00937BE1">
        <w:t>While</w:t>
      </w:r>
      <w:r w:rsidR="2428BE59" w:rsidRPr="00937BE1">
        <w:t xml:space="preserve"> </w:t>
      </w:r>
      <w:r w:rsidRPr="00937BE1">
        <w:t>at</w:t>
      </w:r>
      <w:r w:rsidR="2428BE59" w:rsidRPr="00937BE1">
        <w:t xml:space="preserve"> </w:t>
      </w:r>
      <w:r w:rsidRPr="00937BE1">
        <w:t>some</w:t>
      </w:r>
      <w:r w:rsidR="2428BE59" w:rsidRPr="00937BE1">
        <w:t xml:space="preserve"> </w:t>
      </w:r>
      <w:r w:rsidRPr="00937BE1">
        <w:t>of</w:t>
      </w:r>
      <w:r w:rsidR="2428BE59" w:rsidRPr="00937BE1">
        <w:t xml:space="preserve"> </w:t>
      </w:r>
      <w:r w:rsidRPr="00937BE1">
        <w:t>these</w:t>
      </w:r>
      <w:r w:rsidR="2428BE59" w:rsidRPr="00937BE1">
        <w:t xml:space="preserve"> </w:t>
      </w:r>
      <w:r w:rsidRPr="00937BE1">
        <w:t>protests</w:t>
      </w:r>
      <w:r w:rsidR="2428BE59" w:rsidRPr="00937BE1">
        <w:t xml:space="preserve"> </w:t>
      </w:r>
      <w:r w:rsidRPr="00937BE1">
        <w:t>attendees</w:t>
      </w:r>
      <w:r w:rsidR="2428BE59" w:rsidRPr="00937BE1">
        <w:t xml:space="preserve"> </w:t>
      </w:r>
      <w:r w:rsidRPr="00937BE1">
        <w:t>were</w:t>
      </w:r>
      <w:r w:rsidR="2428BE59" w:rsidRPr="00937BE1">
        <w:t xml:space="preserve"> </w:t>
      </w:r>
      <w:r w:rsidRPr="00937BE1">
        <w:t>urged</w:t>
      </w:r>
      <w:r w:rsidR="2428BE59" w:rsidRPr="00937BE1">
        <w:t xml:space="preserve"> </w:t>
      </w:r>
      <w:r w:rsidRPr="00937BE1">
        <w:t>to</w:t>
      </w:r>
      <w:r w:rsidR="2428BE59" w:rsidRPr="00937BE1">
        <w:t xml:space="preserve"> </w:t>
      </w:r>
      <w:r w:rsidRPr="00937BE1">
        <w:t>wear</w:t>
      </w:r>
      <w:r w:rsidR="2428BE59" w:rsidRPr="00937BE1">
        <w:t xml:space="preserve"> </w:t>
      </w:r>
      <w:r w:rsidRPr="00937BE1">
        <w:t>masks</w:t>
      </w:r>
      <w:r w:rsidR="2428BE59" w:rsidRPr="00937BE1">
        <w:t xml:space="preserve"> </w:t>
      </w:r>
      <w:r w:rsidRPr="00937BE1">
        <w:t>and</w:t>
      </w:r>
      <w:r w:rsidR="2428BE59" w:rsidRPr="00937BE1">
        <w:t xml:space="preserve"> </w:t>
      </w:r>
      <w:r w:rsidRPr="00937BE1">
        <w:t>practi</w:t>
      </w:r>
      <w:r w:rsidR="0057684B" w:rsidRPr="00937BE1">
        <w:t>s</w:t>
      </w:r>
      <w:r w:rsidRPr="00937BE1">
        <w:t>e</w:t>
      </w:r>
      <w:r w:rsidR="2428BE59" w:rsidRPr="00937BE1">
        <w:t xml:space="preserve"> </w:t>
      </w:r>
      <w:r w:rsidR="005F5D95" w:rsidRPr="00937BE1">
        <w:t xml:space="preserve">physical </w:t>
      </w:r>
      <w:r w:rsidRPr="00937BE1">
        <w:t>distancing,</w:t>
      </w:r>
      <w:r w:rsidR="2428BE59" w:rsidRPr="00937BE1">
        <w:t xml:space="preserve"> </w:t>
      </w:r>
      <w:r w:rsidRPr="00937BE1">
        <w:t>at</w:t>
      </w:r>
      <w:r w:rsidR="2428BE59" w:rsidRPr="00937BE1">
        <w:t xml:space="preserve"> </w:t>
      </w:r>
      <w:r w:rsidRPr="00937BE1">
        <w:t>others,</w:t>
      </w:r>
      <w:r w:rsidR="2428BE59" w:rsidRPr="00937BE1">
        <w:t xml:space="preserve"> </w:t>
      </w:r>
      <w:r w:rsidRPr="00937BE1">
        <w:t>some</w:t>
      </w:r>
      <w:r w:rsidR="2428BE59" w:rsidRPr="00937BE1">
        <w:t xml:space="preserve"> </w:t>
      </w:r>
      <w:r w:rsidRPr="00937BE1">
        <w:t>attendees</w:t>
      </w:r>
      <w:r w:rsidR="2428BE59" w:rsidRPr="00937BE1">
        <w:t xml:space="preserve"> </w:t>
      </w:r>
      <w:r w:rsidRPr="00937BE1">
        <w:t>were</w:t>
      </w:r>
      <w:r w:rsidR="2428BE59" w:rsidRPr="00937BE1">
        <w:t xml:space="preserve"> </w:t>
      </w:r>
      <w:r w:rsidRPr="00937BE1">
        <w:t>arrested</w:t>
      </w:r>
      <w:r w:rsidR="2428BE59" w:rsidRPr="00937BE1">
        <w:t xml:space="preserve"> </w:t>
      </w:r>
      <w:r w:rsidRPr="00937BE1">
        <w:t>as</w:t>
      </w:r>
      <w:r w:rsidR="2428BE59" w:rsidRPr="00937BE1">
        <w:t xml:space="preserve"> </w:t>
      </w:r>
      <w:r w:rsidRPr="00937BE1">
        <w:t>protests</w:t>
      </w:r>
      <w:r w:rsidR="2428BE59" w:rsidRPr="00937BE1">
        <w:t xml:space="preserve"> </w:t>
      </w:r>
      <w:r w:rsidRPr="00937BE1">
        <w:t>turned</w:t>
      </w:r>
      <w:r w:rsidR="2428BE59" w:rsidRPr="00937BE1">
        <w:t xml:space="preserve"> </w:t>
      </w:r>
      <w:r w:rsidRPr="00937BE1">
        <w:t>violent,</w:t>
      </w:r>
      <w:r w:rsidR="2428BE59" w:rsidRPr="00937BE1">
        <w:t xml:space="preserve"> </w:t>
      </w:r>
      <w:r w:rsidRPr="00937BE1">
        <w:t>resulting</w:t>
      </w:r>
      <w:r w:rsidR="2428BE59" w:rsidRPr="00937BE1">
        <w:t xml:space="preserve"> </w:t>
      </w:r>
      <w:r w:rsidRPr="00937BE1">
        <w:t>in</w:t>
      </w:r>
      <w:r w:rsidR="2428BE59" w:rsidRPr="00937BE1">
        <w:t xml:space="preserve"> </w:t>
      </w:r>
      <w:r w:rsidRPr="00937BE1">
        <w:t>protesters,</w:t>
      </w:r>
      <w:r w:rsidR="2428BE59" w:rsidRPr="00937BE1">
        <w:t xml:space="preserve"> </w:t>
      </w:r>
      <w:r w:rsidRPr="00937BE1">
        <w:t>police</w:t>
      </w:r>
      <w:r w:rsidR="2428BE59" w:rsidRPr="00937BE1">
        <w:t xml:space="preserve"> </w:t>
      </w:r>
      <w:r w:rsidRPr="00937BE1">
        <w:t>and</w:t>
      </w:r>
      <w:r w:rsidR="2428BE59" w:rsidRPr="00937BE1">
        <w:t xml:space="preserve"> </w:t>
      </w:r>
      <w:r w:rsidRPr="00937BE1">
        <w:t>by</w:t>
      </w:r>
      <w:r w:rsidRPr="00937BE1">
        <w:rPr>
          <w:rFonts w:eastAsia="Calibri"/>
        </w:rPr>
        <w:t>standers</w:t>
      </w:r>
      <w:r w:rsidR="2428BE59" w:rsidRPr="00937BE1">
        <w:rPr>
          <w:rFonts w:eastAsia="Calibri"/>
        </w:rPr>
        <w:t xml:space="preserve"> </w:t>
      </w:r>
      <w:r w:rsidRPr="00937BE1">
        <w:rPr>
          <w:rFonts w:eastAsia="Calibri"/>
        </w:rPr>
        <w:t>being</w:t>
      </w:r>
      <w:r w:rsidR="2428BE59" w:rsidRPr="00937BE1">
        <w:rPr>
          <w:rFonts w:eastAsia="Calibri"/>
        </w:rPr>
        <w:t xml:space="preserve"> </w:t>
      </w:r>
      <w:r w:rsidRPr="00937BE1">
        <w:rPr>
          <w:rFonts w:eastAsia="Calibri"/>
        </w:rPr>
        <w:t>injured</w:t>
      </w:r>
      <w:r w:rsidR="2428BE59" w:rsidRPr="00937BE1">
        <w:rPr>
          <w:rFonts w:eastAsia="Calibri"/>
        </w:rPr>
        <w:t xml:space="preserve"> </w:t>
      </w:r>
      <w:r w:rsidRPr="00937BE1">
        <w:t>(</w:t>
      </w:r>
      <w:r w:rsidRPr="00937BE1">
        <w:rPr>
          <w:rFonts w:cs="Calibri"/>
        </w:rPr>
        <w:t>Stanton</w:t>
      </w:r>
      <w:r w:rsidR="382D65C0" w:rsidRPr="00937BE1">
        <w:rPr>
          <w:rFonts w:cs="Calibri"/>
        </w:rPr>
        <w:t xml:space="preserve"> et al.</w:t>
      </w:r>
      <w:r w:rsidRPr="00937BE1">
        <w:rPr>
          <w:rFonts w:cs="Calibri"/>
        </w:rPr>
        <w:t>,</w:t>
      </w:r>
      <w:r w:rsidR="2428BE59" w:rsidRPr="00937BE1">
        <w:rPr>
          <w:rFonts w:cs="Calibri"/>
        </w:rPr>
        <w:t xml:space="preserve"> </w:t>
      </w:r>
      <w:r w:rsidRPr="00937BE1">
        <w:rPr>
          <w:rFonts w:cs="Calibri"/>
        </w:rPr>
        <w:t>2021</w:t>
      </w:r>
      <w:r w:rsidRPr="00937BE1">
        <w:t>)</w:t>
      </w:r>
      <w:r w:rsidRPr="00937BE1">
        <w:rPr>
          <w:rFonts w:eastAsia="Calibri"/>
        </w:rPr>
        <w:t>.</w:t>
      </w:r>
      <w:r w:rsidR="2428BE59" w:rsidRPr="00937BE1">
        <w:rPr>
          <w:rFonts w:eastAsia="Calibri"/>
        </w:rPr>
        <w:t xml:space="preserve"> </w:t>
      </w:r>
      <w:r w:rsidRPr="00937BE1">
        <w:t>The</w:t>
      </w:r>
      <w:r w:rsidR="2428BE59" w:rsidRPr="00937BE1">
        <w:t xml:space="preserve"> </w:t>
      </w:r>
      <w:r w:rsidRPr="00937BE1">
        <w:t>Victorian</w:t>
      </w:r>
      <w:r w:rsidR="2428BE59" w:rsidRPr="00937BE1">
        <w:t xml:space="preserve"> </w:t>
      </w:r>
      <w:r w:rsidRPr="00937BE1">
        <w:t>Equal</w:t>
      </w:r>
      <w:r w:rsidR="2428BE59" w:rsidRPr="00937BE1">
        <w:t xml:space="preserve"> </w:t>
      </w:r>
      <w:r w:rsidRPr="00937BE1">
        <w:t>Opportunity</w:t>
      </w:r>
      <w:r w:rsidR="2428BE59" w:rsidRPr="00937BE1">
        <w:t xml:space="preserve"> </w:t>
      </w:r>
      <w:r w:rsidRPr="00937BE1">
        <w:t>and</w:t>
      </w:r>
      <w:r w:rsidR="2428BE59" w:rsidRPr="00937BE1">
        <w:t xml:space="preserve"> </w:t>
      </w:r>
      <w:r w:rsidRPr="00937BE1">
        <w:t>Human</w:t>
      </w:r>
      <w:r w:rsidR="2428BE59" w:rsidRPr="00937BE1">
        <w:t xml:space="preserve"> </w:t>
      </w:r>
      <w:r w:rsidRPr="00937BE1">
        <w:t>Rights</w:t>
      </w:r>
      <w:r w:rsidR="2428BE59" w:rsidRPr="00937BE1">
        <w:t xml:space="preserve"> </w:t>
      </w:r>
      <w:r w:rsidRPr="00937BE1">
        <w:lastRenderedPageBreak/>
        <w:t>Commission</w:t>
      </w:r>
      <w:r w:rsidR="2428BE59" w:rsidRPr="00937BE1">
        <w:t xml:space="preserve"> </w:t>
      </w:r>
      <w:r w:rsidRPr="00937BE1">
        <w:t>issued</w:t>
      </w:r>
      <w:r w:rsidR="2428BE59" w:rsidRPr="00937BE1">
        <w:t xml:space="preserve"> </w:t>
      </w:r>
      <w:r w:rsidRPr="00937BE1">
        <w:t>advice</w:t>
      </w:r>
      <w:r w:rsidR="2428BE59" w:rsidRPr="00937BE1">
        <w:t xml:space="preserve"> </w:t>
      </w:r>
      <w:r w:rsidRPr="00937BE1">
        <w:t>about</w:t>
      </w:r>
      <w:r w:rsidR="2428BE59" w:rsidRPr="00937BE1">
        <w:t xml:space="preserve"> </w:t>
      </w:r>
      <w:r w:rsidRPr="00937BE1">
        <w:t>protests</w:t>
      </w:r>
      <w:r w:rsidR="2428BE59" w:rsidRPr="00937BE1">
        <w:t xml:space="preserve"> </w:t>
      </w:r>
      <w:r w:rsidRPr="00937BE1">
        <w:t>at</w:t>
      </w:r>
      <w:r w:rsidR="2428BE59" w:rsidRPr="00937BE1">
        <w:t xml:space="preserve"> </w:t>
      </w:r>
      <w:r w:rsidRPr="00937BE1">
        <w:t>the</w:t>
      </w:r>
      <w:r w:rsidR="2428BE59" w:rsidRPr="00937BE1">
        <w:t xml:space="preserve"> </w:t>
      </w:r>
      <w:r w:rsidRPr="00937BE1">
        <w:t>time</w:t>
      </w:r>
      <w:r w:rsidR="2428BE59" w:rsidRPr="00937BE1">
        <w:t xml:space="preserve"> </w:t>
      </w:r>
      <w:r w:rsidRPr="00937BE1">
        <w:t>of</w:t>
      </w:r>
      <w:r w:rsidR="2428BE59" w:rsidRPr="00937BE1">
        <w:t xml:space="preserve"> </w:t>
      </w:r>
      <w:r w:rsidRPr="00937BE1">
        <w:t>Victoria’s</w:t>
      </w:r>
      <w:r w:rsidR="2428BE59" w:rsidRPr="00937BE1">
        <w:t xml:space="preserve"> </w:t>
      </w:r>
      <w:r w:rsidRPr="00937BE1">
        <w:t>State</w:t>
      </w:r>
      <w:r w:rsidR="2428BE59" w:rsidRPr="00937BE1">
        <w:t xml:space="preserve"> </w:t>
      </w:r>
      <w:r w:rsidRPr="00937BE1">
        <w:t>of</w:t>
      </w:r>
      <w:r w:rsidR="2428BE59" w:rsidRPr="00937BE1">
        <w:t xml:space="preserve"> </w:t>
      </w:r>
      <w:r w:rsidRPr="00937BE1">
        <w:t>Emergency</w:t>
      </w:r>
      <w:r w:rsidR="2428BE59" w:rsidRPr="00937BE1">
        <w:t xml:space="preserve"> </w:t>
      </w:r>
      <w:r w:rsidRPr="00937BE1">
        <w:t>and</w:t>
      </w:r>
      <w:r w:rsidR="2428BE59" w:rsidRPr="00937BE1">
        <w:t xml:space="preserve"> </w:t>
      </w:r>
      <w:r w:rsidRPr="00937BE1">
        <w:t>the</w:t>
      </w:r>
      <w:r w:rsidR="2428BE59" w:rsidRPr="00937BE1">
        <w:t xml:space="preserve"> </w:t>
      </w:r>
      <w:r w:rsidRPr="00937BE1">
        <w:t>Chief</w:t>
      </w:r>
      <w:r w:rsidR="2428BE59" w:rsidRPr="00937BE1">
        <w:t xml:space="preserve"> </w:t>
      </w:r>
      <w:r w:rsidRPr="00937BE1">
        <w:t>Health</w:t>
      </w:r>
      <w:r w:rsidR="2428BE59" w:rsidRPr="00937BE1">
        <w:t xml:space="preserve"> </w:t>
      </w:r>
      <w:r w:rsidRPr="00937BE1">
        <w:t>Officer</w:t>
      </w:r>
      <w:r w:rsidR="2428BE59" w:rsidRPr="00937BE1">
        <w:t xml:space="preserve"> </w:t>
      </w:r>
      <w:r w:rsidRPr="00937BE1">
        <w:t>directions.</w:t>
      </w:r>
      <w:r w:rsidR="2428BE59" w:rsidRPr="00937BE1">
        <w:t xml:space="preserve"> </w:t>
      </w:r>
      <w:r w:rsidRPr="00937BE1">
        <w:t>The</w:t>
      </w:r>
      <w:r w:rsidR="2428BE59" w:rsidRPr="00937BE1">
        <w:t xml:space="preserve"> </w:t>
      </w:r>
      <w:r w:rsidR="0057684B" w:rsidRPr="00937BE1">
        <w:t>c</w:t>
      </w:r>
      <w:r w:rsidRPr="00937BE1">
        <w:t>ommission</w:t>
      </w:r>
      <w:r w:rsidR="2428BE59" w:rsidRPr="00937BE1">
        <w:t xml:space="preserve"> </w:t>
      </w:r>
      <w:r w:rsidRPr="00937BE1">
        <w:t>noted</w:t>
      </w:r>
      <w:r w:rsidR="2428BE59" w:rsidRPr="00937BE1">
        <w:t xml:space="preserve"> </w:t>
      </w:r>
      <w:r w:rsidRPr="00937BE1">
        <w:t>that</w:t>
      </w:r>
      <w:r w:rsidR="2428BE59" w:rsidRPr="00937BE1">
        <w:t xml:space="preserve"> </w:t>
      </w:r>
      <w:r w:rsidRPr="00937BE1">
        <w:t>the</w:t>
      </w:r>
      <w:r w:rsidR="2428BE59" w:rsidRPr="00937BE1">
        <w:t xml:space="preserve"> </w:t>
      </w:r>
      <w:r w:rsidRPr="00937BE1">
        <w:t>rights</w:t>
      </w:r>
      <w:r w:rsidR="2428BE59" w:rsidRPr="00937BE1">
        <w:t xml:space="preserve"> </w:t>
      </w:r>
      <w:r w:rsidRPr="00937BE1">
        <w:t>to</w:t>
      </w:r>
      <w:r w:rsidR="2428BE59" w:rsidRPr="00937BE1">
        <w:t xml:space="preserve"> </w:t>
      </w:r>
      <w:r w:rsidRPr="00937BE1">
        <w:t>peaceful</w:t>
      </w:r>
      <w:r w:rsidR="2428BE59" w:rsidRPr="00937BE1">
        <w:t xml:space="preserve"> </w:t>
      </w:r>
      <w:r w:rsidRPr="00937BE1">
        <w:t>assembly,</w:t>
      </w:r>
      <w:r w:rsidR="2428BE59" w:rsidRPr="00937BE1">
        <w:t xml:space="preserve"> </w:t>
      </w:r>
      <w:r w:rsidRPr="00937BE1">
        <w:t>freedom</w:t>
      </w:r>
      <w:r w:rsidR="2428BE59" w:rsidRPr="00937BE1">
        <w:t xml:space="preserve"> </w:t>
      </w:r>
      <w:r w:rsidRPr="00937BE1">
        <w:t>of</w:t>
      </w:r>
      <w:r w:rsidR="2428BE59" w:rsidRPr="00937BE1">
        <w:t xml:space="preserve"> </w:t>
      </w:r>
      <w:r w:rsidRPr="00937BE1">
        <w:t>association</w:t>
      </w:r>
      <w:r w:rsidR="2428BE59" w:rsidRPr="00937BE1">
        <w:t xml:space="preserve"> </w:t>
      </w:r>
      <w:r w:rsidRPr="00937BE1">
        <w:t>and</w:t>
      </w:r>
      <w:r w:rsidR="2428BE59" w:rsidRPr="00937BE1">
        <w:t xml:space="preserve"> </w:t>
      </w:r>
      <w:r w:rsidRPr="00937BE1">
        <w:t>freedom</w:t>
      </w:r>
      <w:r w:rsidR="2428BE59" w:rsidRPr="00937BE1">
        <w:t xml:space="preserve"> </w:t>
      </w:r>
      <w:r w:rsidRPr="00937BE1">
        <w:t>of</w:t>
      </w:r>
      <w:r w:rsidR="2428BE59" w:rsidRPr="00937BE1">
        <w:t xml:space="preserve"> </w:t>
      </w:r>
      <w:r w:rsidRPr="00937BE1">
        <w:t>speech</w:t>
      </w:r>
      <w:r w:rsidR="2428BE59" w:rsidRPr="00937BE1">
        <w:t xml:space="preserve"> </w:t>
      </w:r>
      <w:r w:rsidRPr="00937BE1">
        <w:t>are</w:t>
      </w:r>
      <w:r w:rsidR="2428BE59" w:rsidRPr="00937BE1">
        <w:t xml:space="preserve"> </w:t>
      </w:r>
      <w:r w:rsidRPr="00937BE1">
        <w:t>critically</w:t>
      </w:r>
      <w:r w:rsidR="2428BE59" w:rsidRPr="00937BE1">
        <w:t xml:space="preserve"> </w:t>
      </w:r>
      <w:r w:rsidRPr="00937BE1">
        <w:t>important</w:t>
      </w:r>
      <w:r w:rsidR="0057684B" w:rsidRPr="00937BE1">
        <w:t>,</w:t>
      </w:r>
      <w:r w:rsidR="5F77F5F4" w:rsidRPr="00937BE1">
        <w:t xml:space="preserve"> </w:t>
      </w:r>
      <w:r w:rsidR="2DB5579A" w:rsidRPr="00937BE1">
        <w:t>b</w:t>
      </w:r>
      <w:r w:rsidR="06D7142D" w:rsidRPr="00937BE1">
        <w:t>ut</w:t>
      </w:r>
      <w:r w:rsidR="2428BE59" w:rsidRPr="00937BE1">
        <w:t xml:space="preserve"> </w:t>
      </w:r>
      <w:r w:rsidRPr="00937BE1">
        <w:t>they</w:t>
      </w:r>
      <w:r w:rsidR="2428BE59" w:rsidRPr="00937BE1">
        <w:t xml:space="preserve"> </w:t>
      </w:r>
      <w:r w:rsidRPr="00937BE1">
        <w:t>are</w:t>
      </w:r>
      <w:r w:rsidR="2428BE59" w:rsidRPr="00937BE1">
        <w:t xml:space="preserve"> </w:t>
      </w:r>
      <w:r w:rsidRPr="00937BE1">
        <w:t>not</w:t>
      </w:r>
      <w:r w:rsidR="2428BE59" w:rsidRPr="00937BE1">
        <w:t xml:space="preserve"> </w:t>
      </w:r>
      <w:r w:rsidRPr="00937BE1">
        <w:t>absolute</w:t>
      </w:r>
      <w:r w:rsidR="33CEBCFA" w:rsidRPr="00937BE1">
        <w:t>.</w:t>
      </w:r>
      <w:r w:rsidR="2428BE59" w:rsidRPr="00937BE1">
        <w:t xml:space="preserve"> </w:t>
      </w:r>
      <w:r w:rsidR="36A59F1C" w:rsidRPr="00937BE1">
        <w:t>T</w:t>
      </w:r>
      <w:r w:rsidR="79AEEC8C" w:rsidRPr="00937BE1">
        <w:t>he</w:t>
      </w:r>
      <w:r w:rsidR="2428BE59" w:rsidRPr="00937BE1">
        <w:t xml:space="preserve"> </w:t>
      </w:r>
      <w:r w:rsidR="0057684B" w:rsidRPr="00937BE1">
        <w:t>c</w:t>
      </w:r>
      <w:r w:rsidRPr="00937BE1">
        <w:t>ommission</w:t>
      </w:r>
      <w:r w:rsidR="2428BE59" w:rsidRPr="00937BE1">
        <w:t xml:space="preserve"> </w:t>
      </w:r>
      <w:r w:rsidRPr="00937BE1">
        <w:t>urged</w:t>
      </w:r>
      <w:r w:rsidR="2428BE59" w:rsidRPr="00937BE1">
        <w:t xml:space="preserve"> </w:t>
      </w:r>
      <w:r w:rsidRPr="00937BE1">
        <w:t>people</w:t>
      </w:r>
      <w:r w:rsidR="2428BE59" w:rsidRPr="00937BE1">
        <w:t xml:space="preserve"> </w:t>
      </w:r>
      <w:r w:rsidRPr="00937BE1">
        <w:t>to</w:t>
      </w:r>
      <w:r w:rsidR="2428BE59" w:rsidRPr="00937BE1">
        <w:t xml:space="preserve"> </w:t>
      </w:r>
      <w:r w:rsidRPr="00937BE1">
        <w:t>act</w:t>
      </w:r>
      <w:r w:rsidR="2428BE59" w:rsidRPr="00937BE1">
        <w:t xml:space="preserve"> </w:t>
      </w:r>
      <w:r w:rsidRPr="00937BE1">
        <w:t>in</w:t>
      </w:r>
      <w:r w:rsidR="2428BE59" w:rsidRPr="00937BE1">
        <w:t xml:space="preserve"> </w:t>
      </w:r>
      <w:r w:rsidRPr="00937BE1">
        <w:t>ways</w:t>
      </w:r>
      <w:r w:rsidR="2428BE59" w:rsidRPr="00937BE1">
        <w:t xml:space="preserve"> </w:t>
      </w:r>
      <w:r w:rsidR="0057684B" w:rsidRPr="00937BE1">
        <w:rPr>
          <w:rFonts w:eastAsia="Calibri"/>
          <w:color w:val="000000" w:themeColor="text1"/>
        </w:rPr>
        <w:t xml:space="preserve">that </w:t>
      </w:r>
      <w:r w:rsidRPr="00937BE1">
        <w:rPr>
          <w:rFonts w:eastAsia="Calibri"/>
          <w:color w:val="000000" w:themeColor="text1"/>
        </w:rPr>
        <w:t>did</w:t>
      </w:r>
      <w:r w:rsidR="2428BE59" w:rsidRPr="00937BE1">
        <w:rPr>
          <w:rFonts w:eastAsia="Calibri"/>
          <w:color w:val="000000" w:themeColor="text1"/>
        </w:rPr>
        <w:t xml:space="preserve"> </w:t>
      </w:r>
      <w:r w:rsidRPr="00937BE1">
        <w:rPr>
          <w:rFonts w:eastAsia="Calibri"/>
          <w:color w:val="000000" w:themeColor="text1"/>
        </w:rPr>
        <w:t>not</w:t>
      </w:r>
      <w:r w:rsidR="2428BE59" w:rsidRPr="00937BE1">
        <w:rPr>
          <w:rFonts w:eastAsia="Calibri"/>
          <w:color w:val="000000" w:themeColor="text1"/>
        </w:rPr>
        <w:t xml:space="preserve"> </w:t>
      </w:r>
      <w:r w:rsidRPr="00937BE1">
        <w:rPr>
          <w:rFonts w:eastAsia="Calibri"/>
          <w:color w:val="000000" w:themeColor="text1"/>
        </w:rPr>
        <w:t>violate</w:t>
      </w:r>
      <w:r w:rsidR="2428BE59" w:rsidRPr="00937BE1">
        <w:rPr>
          <w:rFonts w:eastAsia="Calibri"/>
          <w:color w:val="000000" w:themeColor="text1"/>
        </w:rPr>
        <w:t xml:space="preserve"> </w:t>
      </w:r>
      <w:r w:rsidRPr="00937BE1">
        <w:rPr>
          <w:rFonts w:eastAsia="Calibri"/>
          <w:color w:val="000000" w:themeColor="text1"/>
        </w:rPr>
        <w:t>the</w:t>
      </w:r>
      <w:r w:rsidR="2428BE59" w:rsidRPr="00937BE1">
        <w:rPr>
          <w:rFonts w:eastAsia="Calibri"/>
          <w:color w:val="000000" w:themeColor="text1"/>
        </w:rPr>
        <w:t xml:space="preserve"> </w:t>
      </w:r>
      <w:r w:rsidRPr="00937BE1">
        <w:rPr>
          <w:rFonts w:eastAsia="Calibri"/>
          <w:color w:val="000000" w:themeColor="text1"/>
        </w:rPr>
        <w:t>public</w:t>
      </w:r>
      <w:r w:rsidR="2428BE59" w:rsidRPr="00937BE1">
        <w:rPr>
          <w:rFonts w:eastAsia="Calibri"/>
          <w:color w:val="000000" w:themeColor="text1"/>
        </w:rPr>
        <w:t xml:space="preserve"> </w:t>
      </w:r>
      <w:r w:rsidRPr="00937BE1">
        <w:rPr>
          <w:rFonts w:eastAsia="Calibri"/>
          <w:color w:val="000000" w:themeColor="text1"/>
        </w:rPr>
        <w:t>health</w:t>
      </w:r>
      <w:r w:rsidR="2428BE59" w:rsidRPr="00937BE1">
        <w:rPr>
          <w:rFonts w:eastAsia="Calibri"/>
          <w:color w:val="000000" w:themeColor="text1"/>
        </w:rPr>
        <w:t xml:space="preserve"> </w:t>
      </w:r>
      <w:r w:rsidRPr="00937BE1">
        <w:rPr>
          <w:rFonts w:eastAsia="Calibri"/>
          <w:color w:val="000000" w:themeColor="text1"/>
        </w:rPr>
        <w:t>orders</w:t>
      </w:r>
      <w:r w:rsidR="2428BE59" w:rsidRPr="00937BE1">
        <w:t xml:space="preserve"> </w:t>
      </w:r>
      <w:r w:rsidRPr="00937BE1">
        <w:t>(</w:t>
      </w:r>
      <w:r w:rsidRPr="00937BE1">
        <w:rPr>
          <w:rFonts w:cs="Calibri"/>
        </w:rPr>
        <w:t>Victorian</w:t>
      </w:r>
      <w:r w:rsidR="2428BE59" w:rsidRPr="00937BE1">
        <w:rPr>
          <w:rFonts w:cs="Calibri"/>
        </w:rPr>
        <w:t xml:space="preserve"> </w:t>
      </w:r>
      <w:r w:rsidRPr="00937BE1">
        <w:rPr>
          <w:rFonts w:cs="Calibri"/>
        </w:rPr>
        <w:t>Equal</w:t>
      </w:r>
      <w:r w:rsidR="2428BE59" w:rsidRPr="00937BE1">
        <w:rPr>
          <w:rFonts w:cs="Calibri"/>
        </w:rPr>
        <w:t xml:space="preserve"> </w:t>
      </w:r>
      <w:r w:rsidRPr="00937BE1">
        <w:rPr>
          <w:rFonts w:cs="Calibri"/>
        </w:rPr>
        <w:t>Opportunity</w:t>
      </w:r>
      <w:r w:rsidR="2428BE59" w:rsidRPr="00937BE1">
        <w:rPr>
          <w:rFonts w:cs="Calibri"/>
        </w:rPr>
        <w:t xml:space="preserve"> </w:t>
      </w:r>
      <w:r w:rsidRPr="00937BE1">
        <w:rPr>
          <w:rFonts w:cs="Calibri"/>
        </w:rPr>
        <w:t>and</w:t>
      </w:r>
      <w:r w:rsidR="2428BE59" w:rsidRPr="00937BE1">
        <w:rPr>
          <w:rFonts w:cs="Calibri"/>
        </w:rPr>
        <w:t xml:space="preserve"> </w:t>
      </w:r>
      <w:r w:rsidRPr="00937BE1">
        <w:rPr>
          <w:rFonts w:cs="Calibri"/>
        </w:rPr>
        <w:t>Human</w:t>
      </w:r>
      <w:r w:rsidR="2428BE59" w:rsidRPr="00937BE1">
        <w:rPr>
          <w:rFonts w:cs="Calibri"/>
        </w:rPr>
        <w:t xml:space="preserve"> </w:t>
      </w:r>
      <w:r w:rsidRPr="00937BE1">
        <w:rPr>
          <w:rFonts w:cs="Calibri"/>
        </w:rPr>
        <w:t>Rights</w:t>
      </w:r>
      <w:r w:rsidR="2428BE59" w:rsidRPr="00937BE1">
        <w:rPr>
          <w:rFonts w:cs="Calibri"/>
        </w:rPr>
        <w:t xml:space="preserve"> </w:t>
      </w:r>
      <w:r w:rsidRPr="00937BE1">
        <w:rPr>
          <w:rFonts w:cs="Calibri"/>
        </w:rPr>
        <w:t>Commission,</w:t>
      </w:r>
      <w:r w:rsidR="2428BE59" w:rsidRPr="00937BE1">
        <w:rPr>
          <w:rFonts w:cs="Calibri"/>
        </w:rPr>
        <w:t xml:space="preserve"> </w:t>
      </w:r>
      <w:r w:rsidRPr="00937BE1">
        <w:rPr>
          <w:rFonts w:cs="Calibri"/>
        </w:rPr>
        <w:t>2020</w:t>
      </w:r>
      <w:r w:rsidRPr="00937BE1">
        <w:t>).</w:t>
      </w:r>
      <w:r w:rsidR="2428BE59" w:rsidRPr="00937BE1">
        <w:t xml:space="preserve"> </w:t>
      </w:r>
    </w:p>
    <w:p w14:paraId="0DB42A4E" w14:textId="1FAA2C65" w:rsidR="00FC6661" w:rsidRPr="00937BE1" w:rsidRDefault="00FC6661" w:rsidP="00AE12C3">
      <w:pPr>
        <w:pStyle w:val="Body"/>
        <w:rPr>
          <w:rFonts w:ascii="Calibri" w:hAnsi="Calibri"/>
        </w:rPr>
      </w:pPr>
      <w:r w:rsidRPr="00937BE1">
        <w:t>The</w:t>
      </w:r>
      <w:r w:rsidR="00356C18" w:rsidRPr="00937BE1">
        <w:t xml:space="preserve"> </w:t>
      </w:r>
      <w:r w:rsidRPr="00937BE1">
        <w:t>Australian</w:t>
      </w:r>
      <w:r w:rsidR="00356C18" w:rsidRPr="00937BE1">
        <w:t xml:space="preserve"> </w:t>
      </w:r>
      <w:r w:rsidRPr="00937BE1">
        <w:t>Health</w:t>
      </w:r>
      <w:r w:rsidR="00356C18" w:rsidRPr="00937BE1">
        <w:t xml:space="preserve"> </w:t>
      </w:r>
      <w:r w:rsidRPr="00937BE1">
        <w:t>Protection</w:t>
      </w:r>
      <w:r w:rsidR="00356C18" w:rsidRPr="00937BE1">
        <w:t xml:space="preserve"> </w:t>
      </w:r>
      <w:r w:rsidRPr="00937BE1">
        <w:t>Principal</w:t>
      </w:r>
      <w:r w:rsidR="00356C18" w:rsidRPr="00937BE1">
        <w:t xml:space="preserve"> </w:t>
      </w:r>
      <w:r w:rsidRPr="00937BE1">
        <w:t>Committee</w:t>
      </w:r>
      <w:r w:rsidR="00356C18" w:rsidRPr="00937BE1">
        <w:t xml:space="preserve"> </w:t>
      </w:r>
      <w:r w:rsidRPr="00937BE1">
        <w:t>urged</w:t>
      </w:r>
      <w:r w:rsidR="00356C18" w:rsidRPr="00937BE1">
        <w:t xml:space="preserve"> </w:t>
      </w:r>
      <w:r w:rsidRPr="00937BE1">
        <w:t>people</w:t>
      </w:r>
      <w:r w:rsidR="00356C18" w:rsidRPr="00937BE1">
        <w:t xml:space="preserve"> </w:t>
      </w:r>
      <w:r w:rsidRPr="00937BE1">
        <w:t>to</w:t>
      </w:r>
      <w:r w:rsidR="00356C18" w:rsidRPr="00937BE1">
        <w:t xml:space="preserve"> </w:t>
      </w:r>
      <w:r w:rsidRPr="00937BE1">
        <w:t>not</w:t>
      </w:r>
      <w:r w:rsidR="00356C18" w:rsidRPr="00937BE1">
        <w:t xml:space="preserve"> </w:t>
      </w:r>
      <w:r w:rsidR="00A60406" w:rsidRPr="00937BE1">
        <w:t xml:space="preserve">take part </w:t>
      </w:r>
      <w:r w:rsidRPr="00937BE1">
        <w:t>in</w:t>
      </w:r>
      <w:r w:rsidR="00356C18" w:rsidRPr="00937BE1">
        <w:t xml:space="preserve"> </w:t>
      </w:r>
      <w:r w:rsidRPr="00937BE1">
        <w:t>mass</w:t>
      </w:r>
      <w:r w:rsidR="00356C18" w:rsidRPr="00937BE1">
        <w:t xml:space="preserve"> </w:t>
      </w:r>
      <w:r w:rsidRPr="00937BE1">
        <w:t>gatherings</w:t>
      </w:r>
      <w:r w:rsidR="00356C18" w:rsidRPr="00937BE1">
        <w:t xml:space="preserve"> </w:t>
      </w:r>
      <w:r w:rsidRPr="00937BE1">
        <w:t>and</w:t>
      </w:r>
      <w:r w:rsidR="00356C18" w:rsidRPr="00937BE1">
        <w:t xml:space="preserve"> </w:t>
      </w:r>
      <w:r w:rsidRPr="00937BE1">
        <w:t>noted</w:t>
      </w:r>
      <w:r w:rsidR="00356C18" w:rsidRPr="00937BE1">
        <w:t xml:space="preserve"> </w:t>
      </w:r>
      <w:r w:rsidRPr="00937BE1">
        <w:t>the</w:t>
      </w:r>
      <w:r w:rsidR="00356C18" w:rsidRPr="00937BE1">
        <w:t xml:space="preserve"> </w:t>
      </w:r>
      <w:r w:rsidRPr="00937BE1">
        <w:t>possibility</w:t>
      </w:r>
      <w:r w:rsidR="00356C18" w:rsidRPr="00937BE1">
        <w:t xml:space="preserve"> </w:t>
      </w:r>
      <w:r w:rsidRPr="00937BE1">
        <w:t>of</w:t>
      </w:r>
      <w:r w:rsidR="00356C18" w:rsidRPr="00937BE1">
        <w:t xml:space="preserve"> </w:t>
      </w:r>
      <w:r w:rsidRPr="00937BE1">
        <w:t>people</w:t>
      </w:r>
      <w:r w:rsidR="00356C18" w:rsidRPr="00937BE1">
        <w:t xml:space="preserve"> </w:t>
      </w:r>
      <w:r w:rsidRPr="00937BE1">
        <w:t>contracting</w:t>
      </w:r>
      <w:r w:rsidR="00356C18" w:rsidRPr="00937BE1">
        <w:t xml:space="preserve"> </w:t>
      </w:r>
      <w:r w:rsidRPr="00937BE1">
        <w:t>COVID-19</w:t>
      </w:r>
      <w:r w:rsidR="00356C18" w:rsidRPr="00937BE1">
        <w:t xml:space="preserve"> </w:t>
      </w:r>
      <w:r w:rsidRPr="00937BE1">
        <w:t>from</w:t>
      </w:r>
      <w:r w:rsidR="00356C18" w:rsidRPr="00937BE1">
        <w:t xml:space="preserve"> </w:t>
      </w:r>
      <w:r w:rsidRPr="00937BE1">
        <w:t>these</w:t>
      </w:r>
      <w:r w:rsidR="00356C18" w:rsidRPr="00937BE1">
        <w:t xml:space="preserve"> </w:t>
      </w:r>
      <w:r w:rsidRPr="00937BE1">
        <w:t>events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2020</w:t>
      </w:r>
      <w:r w:rsidR="008D15C1" w:rsidRPr="00937BE1">
        <w:t>d</w:t>
      </w:r>
      <w:r w:rsidRPr="00937BE1">
        <w:t>).</w:t>
      </w:r>
      <w:r w:rsidR="00677E13" w:rsidRPr="00937BE1">
        <w:t xml:space="preserve"> </w:t>
      </w:r>
    </w:p>
    <w:p w14:paraId="7A510D2B" w14:textId="4503B072" w:rsidR="00FC6661" w:rsidRPr="00937BE1" w:rsidRDefault="3734EE57" w:rsidP="00AE12C3">
      <w:pPr>
        <w:pStyle w:val="Body"/>
      </w:pPr>
      <w:r w:rsidRPr="00937BE1">
        <w:t>Large</w:t>
      </w:r>
      <w:r w:rsidR="00BA1E6E" w:rsidRPr="00937BE1">
        <w:t>-</w:t>
      </w:r>
      <w:r w:rsidRPr="00937BE1">
        <w:t>scale</w:t>
      </w:r>
      <w:r w:rsidR="2428BE59" w:rsidRPr="00937BE1">
        <w:t xml:space="preserve"> </w:t>
      </w:r>
      <w:r w:rsidR="10DDE0B0" w:rsidRPr="00937BE1">
        <w:t>protests</w:t>
      </w:r>
      <w:r w:rsidR="2428BE59" w:rsidRPr="00937BE1">
        <w:t xml:space="preserve"> </w:t>
      </w:r>
      <w:r w:rsidR="10DDE0B0" w:rsidRPr="00937BE1">
        <w:t>had</w:t>
      </w:r>
      <w:r w:rsidR="2428BE59" w:rsidRPr="00937BE1">
        <w:t xml:space="preserve"> </w:t>
      </w:r>
      <w:r w:rsidR="7A90A04B" w:rsidRPr="00937BE1">
        <w:t>reduc</w:t>
      </w:r>
      <w:r w:rsidR="79AEEC8C" w:rsidRPr="00937BE1">
        <w:t>ed</w:t>
      </w:r>
      <w:r w:rsidR="2428BE59" w:rsidRPr="00937BE1">
        <w:t xml:space="preserve"> </w:t>
      </w:r>
      <w:r w:rsidR="10DDE0B0" w:rsidRPr="00937BE1">
        <w:t>by</w:t>
      </w:r>
      <w:r w:rsidR="2428BE59" w:rsidRPr="00937BE1">
        <w:t xml:space="preserve"> </w:t>
      </w:r>
      <w:r w:rsidR="10DDE0B0" w:rsidRPr="00937BE1">
        <w:t>the</w:t>
      </w:r>
      <w:r w:rsidR="2428BE59" w:rsidRPr="00937BE1">
        <w:t xml:space="preserve"> </w:t>
      </w:r>
      <w:r w:rsidR="10DDE0B0" w:rsidRPr="00937BE1">
        <w:t>start</w:t>
      </w:r>
      <w:r w:rsidR="2428BE59" w:rsidRPr="00937BE1">
        <w:t xml:space="preserve"> </w:t>
      </w:r>
      <w:r w:rsidR="10DDE0B0" w:rsidRPr="00937BE1">
        <w:t>of</w:t>
      </w:r>
      <w:r w:rsidR="2428BE59" w:rsidRPr="00937BE1">
        <w:t xml:space="preserve"> </w:t>
      </w:r>
      <w:r w:rsidR="10DDE0B0" w:rsidRPr="00937BE1">
        <w:t>2022.</w:t>
      </w:r>
      <w:r w:rsidR="666EAF81" w:rsidRPr="00937BE1">
        <w:t xml:space="preserve"> </w:t>
      </w:r>
    </w:p>
    <w:p w14:paraId="4FCC5A7C" w14:textId="41359330" w:rsidR="00563B00" w:rsidRPr="00937BE1" w:rsidRDefault="55D905BE" w:rsidP="002D5845">
      <w:pPr>
        <w:pStyle w:val="Heading3"/>
      </w:pPr>
      <w:r w:rsidRPr="00937BE1">
        <w:t xml:space="preserve">Impact of the pandemic </w:t>
      </w:r>
      <w:r w:rsidR="1986172D" w:rsidRPr="00937BE1">
        <w:t xml:space="preserve">on </w:t>
      </w:r>
      <w:r w:rsidR="000F18E2" w:rsidRPr="00937BE1">
        <w:t xml:space="preserve">family </w:t>
      </w:r>
      <w:r w:rsidR="1986172D" w:rsidRPr="00937BE1">
        <w:t>violence</w:t>
      </w:r>
    </w:p>
    <w:p w14:paraId="556C3F1C" w14:textId="6D921C13" w:rsidR="00E8542B" w:rsidRPr="00937BE1" w:rsidRDefault="00E8542B" w:rsidP="00E8542B">
      <w:pPr>
        <w:pStyle w:val="Body"/>
      </w:pPr>
      <w:r w:rsidRPr="00937BE1">
        <w:t>During the pandemic, public health directions requiring home isolation exacerbated the risk of family violence, with the restrictions increasing opportunities for perpetrators to monitor and control victim survivors.</w:t>
      </w:r>
    </w:p>
    <w:p w14:paraId="34BDE665" w14:textId="5C6A809C" w:rsidR="00E8542B" w:rsidRPr="00937BE1" w:rsidRDefault="00E8542B" w:rsidP="00E8542B">
      <w:pPr>
        <w:pStyle w:val="Body"/>
      </w:pPr>
      <w:r w:rsidRPr="00937BE1">
        <w:t xml:space="preserve">Throughout the COVID-19 pandemic </w:t>
      </w:r>
      <w:r w:rsidR="000F18E2" w:rsidRPr="00937BE1">
        <w:t xml:space="preserve">the Victorian Government </w:t>
      </w:r>
      <w:r w:rsidRPr="00937BE1">
        <w:t>consistently communicated that victim survivors could leave home to escape family violence at any time regardless of public health directions. However, we know victim survivors found it more challenging to access support securely and discretely during this time (Pfitzner</w:t>
      </w:r>
      <w:r w:rsidR="0057684B" w:rsidRPr="00937BE1">
        <w:t xml:space="preserve"> et al.</w:t>
      </w:r>
      <w:r w:rsidRPr="00937BE1">
        <w:t>, 2020).</w:t>
      </w:r>
    </w:p>
    <w:p w14:paraId="743C86A2" w14:textId="25392530" w:rsidR="00E8542B" w:rsidRPr="00937BE1" w:rsidRDefault="00E8542B" w:rsidP="00E8542B">
      <w:pPr>
        <w:pStyle w:val="Body"/>
      </w:pPr>
      <w:r w:rsidRPr="00937BE1">
        <w:t>Victoria Police reported significantly higher numbers of incidents in June and October 2020. There was also an increase in first-time reporting and new forms of violence. These included tactics by perpetrators to socially isolate victim survivors and forms of violence specifically relating to the threat and risk of COVID-19 infection (</w:t>
      </w:r>
      <w:r w:rsidR="0099209D" w:rsidRPr="00937BE1">
        <w:t xml:space="preserve">Boxall and Morgan, 2020 and 2021; </w:t>
      </w:r>
      <w:r w:rsidRPr="00937BE1">
        <w:t>Pfitzner</w:t>
      </w:r>
      <w:r w:rsidR="0057684B" w:rsidRPr="00937BE1">
        <w:t xml:space="preserve"> et al.</w:t>
      </w:r>
      <w:r w:rsidRPr="00937BE1">
        <w:t>, 2020).</w:t>
      </w:r>
      <w:r w:rsidR="00FD78B2" w:rsidRPr="00937BE1">
        <w:t xml:space="preserve"> </w:t>
      </w:r>
    </w:p>
    <w:p w14:paraId="5105DBCD" w14:textId="38F20509" w:rsidR="00E8542B" w:rsidRPr="00937BE1" w:rsidRDefault="00E8542B" w:rsidP="00E8542B">
      <w:pPr>
        <w:pStyle w:val="Body"/>
      </w:pPr>
      <w:r w:rsidRPr="00937BE1">
        <w:t>Service providers also reported seeing:</w:t>
      </w:r>
    </w:p>
    <w:p w14:paraId="68CE377D" w14:textId="77DD98C5" w:rsidR="00E8542B" w:rsidRPr="00937BE1" w:rsidRDefault="00E8542B" w:rsidP="0099209D">
      <w:pPr>
        <w:pStyle w:val="Bullet1"/>
      </w:pPr>
      <w:r w:rsidRPr="00937BE1">
        <w:t>increased complexity in client presentations, with victim survivors needing higher levels of psychosocial support</w:t>
      </w:r>
      <w:r w:rsidR="000F18E2" w:rsidRPr="00937BE1">
        <w:t xml:space="preserve"> –</w:t>
      </w:r>
      <w:r w:rsidRPr="00937BE1">
        <w:t xml:space="preserve"> </w:t>
      </w:r>
      <w:r w:rsidR="000F18E2" w:rsidRPr="00937BE1">
        <w:t>t</w:t>
      </w:r>
      <w:r w:rsidRPr="00937BE1">
        <w:t>his included a loss of control due to the public health directions and stress from managing work, schooling and childcare responsibilities</w:t>
      </w:r>
      <w:r w:rsidRPr="00937BE1">
        <w:rPr>
          <w:vertAlign w:val="superscript"/>
        </w:rPr>
        <w:t xml:space="preserve"> </w:t>
      </w:r>
      <w:r w:rsidRPr="00937BE1">
        <w:t>(Pfitzner</w:t>
      </w:r>
      <w:r w:rsidR="0099209D" w:rsidRPr="00937BE1">
        <w:t xml:space="preserve"> et al.</w:t>
      </w:r>
      <w:r w:rsidRPr="00937BE1">
        <w:t>, 2020)</w:t>
      </w:r>
    </w:p>
    <w:p w14:paraId="4A33A574" w14:textId="6C3CE43C" w:rsidR="00E8542B" w:rsidRPr="00937BE1" w:rsidRDefault="00E8542B" w:rsidP="0099209D">
      <w:pPr>
        <w:pStyle w:val="Bullet1"/>
      </w:pPr>
      <w:r w:rsidRPr="00937BE1">
        <w:t>an increase in clients presenting with factors that exacerbate family violence</w:t>
      </w:r>
      <w:r w:rsidR="000F18E2" w:rsidRPr="00937BE1">
        <w:t xml:space="preserve"> –</w:t>
      </w:r>
      <w:r w:rsidRPr="00937BE1">
        <w:t xml:space="preserve"> financial stress, drug and alcohol misuse, mental health issues and social isolation</w:t>
      </w:r>
    </w:p>
    <w:p w14:paraId="3A5F3453" w14:textId="54F574BB" w:rsidR="00E8542B" w:rsidRPr="00937BE1" w:rsidRDefault="00E8542B" w:rsidP="0099209D">
      <w:pPr>
        <w:pStyle w:val="Bullet1"/>
      </w:pPr>
      <w:r w:rsidRPr="00937BE1">
        <w:t>longer stays in emergency accommodation for victim survivors</w:t>
      </w:r>
    </w:p>
    <w:p w14:paraId="71671E2E" w14:textId="681B3E8C" w:rsidR="00E8542B" w:rsidRPr="00937BE1" w:rsidRDefault="00E8542B" w:rsidP="0099209D">
      <w:pPr>
        <w:pStyle w:val="Bullet1"/>
      </w:pPr>
      <w:r w:rsidRPr="00937BE1">
        <w:t>an increase in first-time service users, fewer referral options and the need to provide support for longer periods of time</w:t>
      </w:r>
      <w:r w:rsidR="000F18E2" w:rsidRPr="00937BE1">
        <w:t xml:space="preserve"> –</w:t>
      </w:r>
      <w:r w:rsidRPr="00937BE1">
        <w:t xml:space="preserve"> </w:t>
      </w:r>
      <w:r w:rsidR="000F18E2" w:rsidRPr="00937BE1">
        <w:t>t</w:t>
      </w:r>
      <w:r w:rsidRPr="00937BE1">
        <w:t xml:space="preserve">his resulted in increased wait times for clients to access services such as </w:t>
      </w:r>
      <w:r w:rsidR="00FB489B" w:rsidRPr="00937BE1">
        <w:t>m</w:t>
      </w:r>
      <w:r w:rsidRPr="00937BE1">
        <w:t>en</w:t>
      </w:r>
      <w:r w:rsidR="00FB489B" w:rsidRPr="00937BE1">
        <w:t>’</w:t>
      </w:r>
      <w:r w:rsidRPr="00937BE1">
        <w:t xml:space="preserve">s </w:t>
      </w:r>
      <w:r w:rsidR="00FB489B" w:rsidRPr="00937BE1">
        <w:t>b</w:t>
      </w:r>
      <w:r w:rsidRPr="00937BE1">
        <w:t xml:space="preserve">ehaviour </w:t>
      </w:r>
      <w:r w:rsidR="00FB489B" w:rsidRPr="00937BE1">
        <w:t>c</w:t>
      </w:r>
      <w:r w:rsidRPr="00937BE1">
        <w:t xml:space="preserve">hange </w:t>
      </w:r>
      <w:r w:rsidR="00FB489B" w:rsidRPr="00937BE1">
        <w:t>p</w:t>
      </w:r>
      <w:r w:rsidRPr="00937BE1">
        <w:t>rograms.</w:t>
      </w:r>
      <w:bookmarkStart w:id="111" w:name="_Toc99104461"/>
    </w:p>
    <w:p w14:paraId="1BFDB63C" w14:textId="182551B7" w:rsidR="00E8542B" w:rsidRPr="00937BE1" w:rsidRDefault="00E8542B" w:rsidP="604B52ED">
      <w:pPr>
        <w:pStyle w:val="Heading4"/>
      </w:pPr>
      <w:r w:rsidRPr="00937BE1">
        <w:t>Challenges in service delivery and impacts</w:t>
      </w:r>
      <w:bookmarkEnd w:id="111"/>
    </w:p>
    <w:p w14:paraId="6F44E872" w14:textId="394D95F9" w:rsidR="00E8542B" w:rsidRPr="00937BE1" w:rsidRDefault="00E8542B" w:rsidP="00E8542B">
      <w:pPr>
        <w:pStyle w:val="Body"/>
      </w:pPr>
      <w:r w:rsidRPr="00937BE1">
        <w:t>Frontline services continued to adapt to support women, children and families at risk during the COVID-19 pandemic. These services included crisis accommodation, police and courts, and sexual assault services. Maintaining contact and safe engagement with victim survivors was often especially challenging if they were isolating at home with the perpetrator (Pfitzner</w:t>
      </w:r>
      <w:r w:rsidR="0099209D" w:rsidRPr="00937BE1">
        <w:t xml:space="preserve"> et al.</w:t>
      </w:r>
      <w:r w:rsidRPr="00937BE1">
        <w:t>, 2020).</w:t>
      </w:r>
    </w:p>
    <w:p w14:paraId="419656A6" w14:textId="330E87A9" w:rsidR="00E8542B" w:rsidRPr="00937BE1" w:rsidRDefault="00E8542B" w:rsidP="00E8542B">
      <w:pPr>
        <w:pStyle w:val="Body"/>
      </w:pPr>
      <w:r w:rsidRPr="00937BE1">
        <w:t xml:space="preserve">Remote working arrangements also had a detrimental effect on family violence practitioners. This increased stress and vicarious trauma. Practitioners felt greater responsibility for clients, worked longer hours to meet demand, and felt a blurring of boundaries between work and </w:t>
      </w:r>
      <w:r w:rsidR="00A3692E" w:rsidRPr="00937BE1">
        <w:t>homes</w:t>
      </w:r>
      <w:r w:rsidR="002133B5" w:rsidRPr="00937BE1">
        <w:t xml:space="preserve"> </w:t>
      </w:r>
      <w:r w:rsidR="00A3692E" w:rsidRPr="00937BE1">
        <w:t>(Pfitzner et al., 2020)</w:t>
      </w:r>
      <w:r w:rsidRPr="00937BE1">
        <w:t xml:space="preserve">. </w:t>
      </w:r>
    </w:p>
    <w:p w14:paraId="3F86F43F" w14:textId="29E5851F" w:rsidR="00E8542B" w:rsidRPr="00937BE1" w:rsidRDefault="00E8542B" w:rsidP="00E8542B">
      <w:pPr>
        <w:pStyle w:val="Body"/>
      </w:pPr>
      <w:r w:rsidRPr="00937BE1">
        <w:t>A survey of family violence practitioners by the Monash Gender and Family Violence Prevention Centre found that responding to family violence from home during COVID-19 had a detrimental impact on practitioner wellbeing. Of survey respondents, 69</w:t>
      </w:r>
      <w:r w:rsidR="00251E05" w:rsidRPr="00937BE1">
        <w:t xml:space="preserve">% </w:t>
      </w:r>
      <w:r w:rsidRPr="00937BE1">
        <w:t>reported suffering moderate levels of burnout, and 37</w:t>
      </w:r>
      <w:r w:rsidR="00251E05" w:rsidRPr="00937BE1">
        <w:t xml:space="preserve">% </w:t>
      </w:r>
      <w:r w:rsidRPr="00937BE1">
        <w:t>reported moderate levels of secondary stress symptoms (Pfitzner</w:t>
      </w:r>
      <w:r w:rsidR="0099209D" w:rsidRPr="00937BE1">
        <w:t xml:space="preserve"> et al.</w:t>
      </w:r>
      <w:r w:rsidRPr="00937BE1">
        <w:t xml:space="preserve">, 2020). </w:t>
      </w:r>
    </w:p>
    <w:p w14:paraId="3754FBD7" w14:textId="14D94ECF" w:rsidR="00E8542B" w:rsidRPr="00937BE1" w:rsidRDefault="00E8542B" w:rsidP="00E8542B">
      <w:pPr>
        <w:pStyle w:val="Body"/>
      </w:pPr>
      <w:r w:rsidRPr="00937BE1">
        <w:lastRenderedPageBreak/>
        <w:t>The prevention workforce also reported increasing demands to redirect resources away from prevention activities towards response as the rate of family violence increased</w:t>
      </w:r>
      <w:r w:rsidR="00251E05" w:rsidRPr="00937BE1">
        <w:t>.</w:t>
      </w:r>
      <w:r w:rsidRPr="00937BE1">
        <w:t xml:space="preserve"> </w:t>
      </w:r>
      <w:r w:rsidR="00251E05" w:rsidRPr="00937BE1">
        <w:t>P</w:t>
      </w:r>
      <w:r w:rsidRPr="00937BE1">
        <w:t>hysical distancing requirements limited opportunities for face-to</w:t>
      </w:r>
      <w:r w:rsidR="00251E05" w:rsidRPr="00937BE1">
        <w:t>-</w:t>
      </w:r>
      <w:r w:rsidRPr="00937BE1">
        <w:t>face delivery of prevention programs.</w:t>
      </w:r>
    </w:p>
    <w:p w14:paraId="524E309C" w14:textId="2AF31ED8" w:rsidR="00E8542B" w:rsidRPr="00937BE1" w:rsidRDefault="00E8542B" w:rsidP="00E8542B">
      <w:pPr>
        <w:pStyle w:val="Body"/>
      </w:pPr>
      <w:r w:rsidRPr="00937BE1">
        <w:t xml:space="preserve">Conversely, the pandemic created opportunities to adopt technological innovations and new service delivery models to manage the safety of victim survivors and keep perpetrators in view. These changes also increased accessibility of services to people living in regional, rural and remote areas. </w:t>
      </w:r>
    </w:p>
    <w:p w14:paraId="1CABB1C8" w14:textId="7E564189" w:rsidR="00E8542B" w:rsidRPr="00937BE1" w:rsidRDefault="00E8542B" w:rsidP="00E8542B">
      <w:pPr>
        <w:pStyle w:val="Body"/>
      </w:pPr>
      <w:r w:rsidRPr="00937BE1">
        <w:t xml:space="preserve">Some service providers integrated family violence support into essential services. These included doctors’ clinics, Centrelink and childcare. This assisted victim survivors who may have otherwise </w:t>
      </w:r>
      <w:r w:rsidR="00251E05" w:rsidRPr="00937BE1">
        <w:t>not sought</w:t>
      </w:r>
      <w:r w:rsidRPr="00937BE1">
        <w:t xml:space="preserve"> help. </w:t>
      </w:r>
    </w:p>
    <w:p w14:paraId="01D008B9" w14:textId="63BEE5E0" w:rsidR="00E8542B" w:rsidRPr="00937BE1" w:rsidRDefault="00E8542B" w:rsidP="00E8542B">
      <w:pPr>
        <w:pStyle w:val="Body"/>
      </w:pPr>
      <w:r w:rsidRPr="00937BE1">
        <w:t>Organisations also created new alert systems, such as code words in telephone and text communication as well as physical signals, for victim survivors to discreetly signal when they needed support (Pfitzner</w:t>
      </w:r>
      <w:r w:rsidR="0099209D" w:rsidRPr="00937BE1">
        <w:t xml:space="preserve"> et al.</w:t>
      </w:r>
      <w:r w:rsidRPr="00937BE1">
        <w:t>, 2020).</w:t>
      </w:r>
    </w:p>
    <w:p w14:paraId="24EB4420" w14:textId="0293A98D" w:rsidR="00E8542B" w:rsidRPr="00937BE1" w:rsidRDefault="00E8542B" w:rsidP="00E8542B">
      <w:pPr>
        <w:pStyle w:val="Body"/>
      </w:pPr>
      <w:r w:rsidRPr="00937BE1">
        <w:t>Many of these adaptations are still in use</w:t>
      </w:r>
      <w:r w:rsidR="00251E05" w:rsidRPr="00937BE1">
        <w:t>.</w:t>
      </w:r>
      <w:r w:rsidRPr="00937BE1">
        <w:t xml:space="preserve"> </w:t>
      </w:r>
      <w:r w:rsidR="00251E05" w:rsidRPr="00937BE1">
        <w:t>T</w:t>
      </w:r>
      <w:r w:rsidRPr="00937BE1">
        <w:t xml:space="preserve">hey have enabled victim survivors to seek support in challenging and dangerous settings. </w:t>
      </w:r>
    </w:p>
    <w:p w14:paraId="76E6EA71" w14:textId="3EBDD392" w:rsidR="00E8542B" w:rsidRPr="00937BE1" w:rsidRDefault="00E8542B" w:rsidP="604B52ED">
      <w:pPr>
        <w:pStyle w:val="Heading4"/>
      </w:pPr>
      <w:r w:rsidRPr="00937BE1">
        <w:t>How we responded</w:t>
      </w:r>
    </w:p>
    <w:p w14:paraId="13BCD695" w14:textId="6F92F00C" w:rsidR="00E8542B" w:rsidRPr="00937BE1" w:rsidRDefault="00E8542B" w:rsidP="00E8542B">
      <w:pPr>
        <w:pStyle w:val="Body"/>
      </w:pPr>
      <w:r w:rsidRPr="00937BE1">
        <w:t xml:space="preserve">As the impact of the COVID-19 pandemic on family violence became apparent, </w:t>
      </w:r>
      <w:r w:rsidR="009531CC" w:rsidRPr="00937BE1">
        <w:t xml:space="preserve">the government </w:t>
      </w:r>
      <w:r w:rsidRPr="00937BE1">
        <w:t xml:space="preserve">responded rapidly. We funded new initiatives and bolstered existing services to protect and support victim survivors and meet the increased demand for services. </w:t>
      </w:r>
    </w:p>
    <w:p w14:paraId="4E80CA66" w14:textId="2055988C" w:rsidR="00E8542B" w:rsidRPr="00937BE1" w:rsidRDefault="00E8542B" w:rsidP="00E8542B">
      <w:pPr>
        <w:pStyle w:val="Body"/>
      </w:pPr>
      <w:r w:rsidRPr="00937BE1">
        <w:t xml:space="preserve">This included: </w:t>
      </w:r>
    </w:p>
    <w:p w14:paraId="3DE194B4" w14:textId="59714C1D" w:rsidR="00E8542B" w:rsidRPr="00937BE1" w:rsidRDefault="00E8542B" w:rsidP="003B6790">
      <w:pPr>
        <w:pStyle w:val="Bullet1"/>
      </w:pPr>
      <w:r w:rsidRPr="00937BE1">
        <w:t>providing $20 million for short-term accommodation for victim survivors who did not feel safe isolating or recovering from COVID-19 at home</w:t>
      </w:r>
    </w:p>
    <w:p w14:paraId="12129B94" w14:textId="2562DCA6" w:rsidR="00E8542B" w:rsidRPr="00937BE1" w:rsidRDefault="00E8542B" w:rsidP="003B6790">
      <w:pPr>
        <w:pStyle w:val="Bullet1"/>
      </w:pPr>
      <w:r w:rsidRPr="00937BE1">
        <w:rPr>
          <w:rFonts w:cs="Arial"/>
          <w:color w:val="000000" w:themeColor="text1"/>
        </w:rPr>
        <w:t>provid</w:t>
      </w:r>
      <w:r w:rsidR="00E8529D" w:rsidRPr="00937BE1">
        <w:rPr>
          <w:rFonts w:cs="Arial"/>
          <w:color w:val="000000" w:themeColor="text1"/>
        </w:rPr>
        <w:t>ing</w:t>
      </w:r>
      <w:r w:rsidRPr="00937BE1">
        <w:rPr>
          <w:rFonts w:cs="Arial"/>
          <w:color w:val="000000" w:themeColor="text1"/>
        </w:rPr>
        <w:t xml:space="preserve"> $20.2 million to help Victorian family violence services meet the expected increase in demand during the pandemic and provide critical help for victim</w:t>
      </w:r>
      <w:r w:rsidR="0099209D" w:rsidRPr="00937BE1">
        <w:rPr>
          <w:rFonts w:cs="Arial"/>
          <w:color w:val="000000" w:themeColor="text1"/>
        </w:rPr>
        <w:t xml:space="preserve"> </w:t>
      </w:r>
      <w:r w:rsidRPr="00937BE1">
        <w:rPr>
          <w:rFonts w:cs="Arial"/>
          <w:color w:val="000000" w:themeColor="text1"/>
        </w:rPr>
        <w:t>survivors</w:t>
      </w:r>
    </w:p>
    <w:p w14:paraId="6EE73C9A" w14:textId="17070927" w:rsidR="00E8542B" w:rsidRPr="00937BE1" w:rsidRDefault="00E8542B" w:rsidP="003B6790">
      <w:pPr>
        <w:pStyle w:val="Bullet1"/>
      </w:pPr>
      <w:r w:rsidRPr="00937BE1">
        <w:t>implementing the Multicultural COVID-19 Family Violence Program</w:t>
      </w:r>
      <w:r w:rsidR="0099209D" w:rsidRPr="00937BE1">
        <w:t xml:space="preserve"> –</w:t>
      </w:r>
      <w:r w:rsidRPr="00937BE1">
        <w:t xml:space="preserve"> </w:t>
      </w:r>
      <w:r w:rsidR="0099209D" w:rsidRPr="00937BE1">
        <w:t>t</w:t>
      </w:r>
      <w:r w:rsidRPr="00937BE1">
        <w:t>his funded 20 multicultural, faith-based and ethno-specific organisations to raise awareness of the drivers of family violence and support early intervention</w:t>
      </w:r>
    </w:p>
    <w:p w14:paraId="380CD6DB" w14:textId="59A36FBA" w:rsidR="00E8542B" w:rsidRPr="00937BE1" w:rsidRDefault="00E8542B" w:rsidP="003B6790">
      <w:pPr>
        <w:pStyle w:val="Bullet1"/>
      </w:pPr>
      <w:r w:rsidRPr="00937BE1">
        <w:t xml:space="preserve">ensuring the </w:t>
      </w:r>
      <w:r w:rsidR="000532EB" w:rsidRPr="00937BE1">
        <w:t>availability of</w:t>
      </w:r>
      <w:r w:rsidRPr="00937BE1">
        <w:t xml:space="preserve"> crisis accommodation and all family violence and sexual assault services, including The Orange Door</w:t>
      </w:r>
    </w:p>
    <w:p w14:paraId="5F9B7396" w14:textId="41100A00" w:rsidR="00E8542B" w:rsidRPr="00937BE1" w:rsidRDefault="00E8542B" w:rsidP="003B6790">
      <w:pPr>
        <w:pStyle w:val="Bullet1"/>
      </w:pPr>
      <w:r w:rsidRPr="00937BE1">
        <w:t>improving accessibility for perpetrators and people at risk of using violence to move into short- or long-term accommodation</w:t>
      </w:r>
      <w:r w:rsidR="0099209D" w:rsidRPr="00937BE1">
        <w:t xml:space="preserve"> –</w:t>
      </w:r>
      <w:r w:rsidRPr="00937BE1">
        <w:t xml:space="preserve"> </w:t>
      </w:r>
      <w:r w:rsidR="0099209D" w:rsidRPr="00937BE1">
        <w:t>t</w:t>
      </w:r>
      <w:r w:rsidRPr="00937BE1">
        <w:t xml:space="preserve">his allowed victim survivors to remain in the family home </w:t>
      </w:r>
    </w:p>
    <w:p w14:paraId="69AE2E23" w14:textId="3846D040" w:rsidR="00E8542B" w:rsidRPr="00937BE1" w:rsidRDefault="00E8542B" w:rsidP="003B6790">
      <w:pPr>
        <w:pStyle w:val="Bullet1"/>
      </w:pPr>
      <w:r w:rsidRPr="00937BE1">
        <w:t>launching Operation Ribbon in which police proactively checked on victim survivors’ safety and wellbeing, and monitored perpetrators’ behaviour to keep them in view</w:t>
      </w:r>
    </w:p>
    <w:p w14:paraId="5A2CDD17" w14:textId="76926128" w:rsidR="00E8542B" w:rsidRPr="00937BE1" w:rsidRDefault="00E8542B" w:rsidP="003B6790">
      <w:pPr>
        <w:pStyle w:val="Bullet1"/>
      </w:pPr>
      <w:r w:rsidRPr="00937BE1">
        <w:t xml:space="preserve">increasing the accessibility of </w:t>
      </w:r>
      <w:r w:rsidR="000532EB" w:rsidRPr="00937BE1">
        <w:t>m</w:t>
      </w:r>
      <w:r w:rsidRPr="00937BE1">
        <w:t>en</w:t>
      </w:r>
      <w:r w:rsidR="000532EB" w:rsidRPr="00937BE1">
        <w:t>’</w:t>
      </w:r>
      <w:r w:rsidRPr="00937BE1">
        <w:t xml:space="preserve">s </w:t>
      </w:r>
      <w:r w:rsidR="000532EB" w:rsidRPr="00937BE1">
        <w:t>b</w:t>
      </w:r>
      <w:r w:rsidRPr="00937BE1">
        <w:t xml:space="preserve">ehaviour </w:t>
      </w:r>
      <w:r w:rsidR="000532EB" w:rsidRPr="00937BE1">
        <w:t>c</w:t>
      </w:r>
      <w:r w:rsidRPr="00937BE1">
        <w:t xml:space="preserve">hange </w:t>
      </w:r>
      <w:r w:rsidR="000532EB" w:rsidRPr="00937BE1">
        <w:t>p</w:t>
      </w:r>
      <w:r w:rsidRPr="00937BE1">
        <w:t>rograms by moving to online groups and one-on-one engagement to keep men who use violence in view</w:t>
      </w:r>
      <w:r w:rsidR="0099209D" w:rsidRPr="00937BE1">
        <w:t xml:space="preserve"> (t</w:t>
      </w:r>
      <w:r w:rsidRPr="00937BE1">
        <w:t>his also ensured support continued when face-to-face groups were suspended</w:t>
      </w:r>
      <w:r w:rsidR="0099209D" w:rsidRPr="00937BE1">
        <w:t>)</w:t>
      </w:r>
    </w:p>
    <w:p w14:paraId="062A962C" w14:textId="74C5AA87" w:rsidR="00E8542B" w:rsidRPr="00937BE1" w:rsidRDefault="00E8542B" w:rsidP="003B6790">
      <w:pPr>
        <w:pStyle w:val="Bullet1"/>
        <w:rPr>
          <w:rFonts w:eastAsia="Arial" w:cs="Arial"/>
        </w:rPr>
      </w:pPr>
      <w:r w:rsidRPr="00937BE1">
        <w:t>fast-tracking the Magistrates’ Court’s Family Violence Intervention Order Online Form in 2020 to enable applicants to apply online, a critical innovation to help maintain access to justice</w:t>
      </w:r>
    </w:p>
    <w:p w14:paraId="2ACFCF28" w14:textId="10F90023" w:rsidR="00E8542B" w:rsidRPr="00937BE1" w:rsidRDefault="00E8542B" w:rsidP="003B6790">
      <w:pPr>
        <w:pStyle w:val="Bullet1"/>
      </w:pPr>
      <w:r w:rsidRPr="00937BE1">
        <w:t>building the capacity of family violence and sexual assault services, including Aboriginal Community Controlled Organisations, to provide dedicated support to adolescents who use violence and their families</w:t>
      </w:r>
    </w:p>
    <w:p w14:paraId="014AFBB7" w14:textId="21197524" w:rsidR="00E8542B" w:rsidRPr="00937BE1" w:rsidRDefault="00E8542B" w:rsidP="003B6790">
      <w:pPr>
        <w:pStyle w:val="Bullet1"/>
      </w:pPr>
      <w:r w:rsidRPr="00937BE1">
        <w:t>developing the COVID-19 Family Violence Data Portal launched on 2 November 2020 by the Crime Statistics Agency.</w:t>
      </w:r>
    </w:p>
    <w:p w14:paraId="1C50764B" w14:textId="2E036C2D" w:rsidR="00FC6661" w:rsidRPr="00937BE1" w:rsidRDefault="009531CC" w:rsidP="604B52ED">
      <w:pPr>
        <w:pStyle w:val="Bodyafterbullets"/>
      </w:pPr>
      <w:r w:rsidRPr="00937BE1">
        <w:t xml:space="preserve">Family </w:t>
      </w:r>
      <w:r w:rsidR="00136703" w:rsidRPr="00937BE1">
        <w:t>violence is discussed more in the ‘</w:t>
      </w:r>
      <w:r w:rsidR="004E6AD0" w:rsidRPr="00937BE1">
        <w:t xml:space="preserve">Injury </w:t>
      </w:r>
      <w:r w:rsidR="003B6790" w:rsidRPr="00937BE1">
        <w:t>p</w:t>
      </w:r>
      <w:r w:rsidR="004E6AD0" w:rsidRPr="00937BE1">
        <w:t>revention</w:t>
      </w:r>
      <w:r w:rsidR="00136703" w:rsidRPr="00937BE1">
        <w:t xml:space="preserve">’ chapter. </w:t>
      </w:r>
    </w:p>
    <w:p w14:paraId="03163867" w14:textId="77777777" w:rsidR="003B6790" w:rsidRPr="00937BE1" w:rsidRDefault="003B6790" w:rsidP="604B52ED">
      <w:pPr>
        <w:pStyle w:val="Heading3"/>
      </w:pPr>
      <w:r w:rsidRPr="00937BE1">
        <w:lastRenderedPageBreak/>
        <w:t>A personal story…</w:t>
      </w:r>
    </w:p>
    <w:p w14:paraId="655E9135" w14:textId="2C634137" w:rsidR="003B6790" w:rsidRPr="00937BE1" w:rsidDel="003B6790" w:rsidRDefault="003B6790" w:rsidP="00356C18">
      <w:pPr>
        <w:pStyle w:val="Body"/>
      </w:pPr>
    </w:p>
    <w:tbl>
      <w:tblPr>
        <w:tblStyle w:val="TableGrid"/>
        <w:tblW w:w="0" w:type="auto"/>
        <w:tblLook w:val="04A0" w:firstRow="1" w:lastRow="0" w:firstColumn="1" w:lastColumn="0" w:noHBand="0" w:noVBand="1"/>
      </w:tblPr>
      <w:tblGrid>
        <w:gridCol w:w="9288"/>
      </w:tblGrid>
      <w:tr w:rsidR="00A5693E" w:rsidRPr="00937BE1" w14:paraId="21004CDA" w14:textId="77777777" w:rsidTr="604B52ED">
        <w:tc>
          <w:tcPr>
            <w:tcW w:w="9288" w:type="dxa"/>
          </w:tcPr>
          <w:p w14:paraId="5A9542E1" w14:textId="76A9E041" w:rsidR="00C9456A" w:rsidRPr="00937BE1" w:rsidRDefault="6244AE08" w:rsidP="00C9456A">
            <w:pPr>
              <w:pStyle w:val="Body"/>
              <w:rPr>
                <w:b/>
                <w:bCs/>
              </w:rPr>
            </w:pPr>
            <w:r w:rsidRPr="00937BE1">
              <w:rPr>
                <w:b/>
                <w:bCs/>
              </w:rPr>
              <w:t xml:space="preserve">Heather </w:t>
            </w:r>
            <w:r w:rsidR="4FE50AAC" w:rsidRPr="00937BE1">
              <w:rPr>
                <w:b/>
                <w:bCs/>
              </w:rPr>
              <w:t xml:space="preserve">contracted COVID-19 while working as </w:t>
            </w:r>
            <w:r w:rsidR="1093F2A7" w:rsidRPr="00937BE1">
              <w:rPr>
                <w:b/>
                <w:bCs/>
              </w:rPr>
              <w:t xml:space="preserve">a senior nurse </w:t>
            </w:r>
            <w:r w:rsidRPr="00937BE1">
              <w:rPr>
                <w:b/>
                <w:bCs/>
              </w:rPr>
              <w:t>in an infectious disease ward</w:t>
            </w:r>
            <w:r w:rsidR="54523FBC" w:rsidRPr="00937BE1">
              <w:rPr>
                <w:b/>
                <w:bCs/>
              </w:rPr>
              <w:t xml:space="preserve"> at a hospital in Greater Melbourne in 2020.</w:t>
            </w:r>
          </w:p>
          <w:p w14:paraId="27AAA943" w14:textId="38B33B6C" w:rsidR="00C9456A" w:rsidRPr="00937BE1" w:rsidRDefault="54523FBC" w:rsidP="00C9456A">
            <w:pPr>
              <w:pStyle w:val="Body"/>
            </w:pPr>
            <w:r w:rsidRPr="00937BE1">
              <w:t xml:space="preserve">We heard about COVID first in late 2019 – knew that there was a new condition developing in China. At first, we thought it wasn’t spread from human to human – but one week later, we learnt that it was and this was just before the first case in Melbourne was documented in late January 2020. </w:t>
            </w:r>
          </w:p>
          <w:p w14:paraId="592C4488" w14:textId="77777777" w:rsidR="00C9456A" w:rsidRPr="00937BE1" w:rsidRDefault="00C9456A" w:rsidP="00C9456A">
            <w:pPr>
              <w:pStyle w:val="Body"/>
            </w:pPr>
            <w:r w:rsidRPr="00937BE1">
              <w:t xml:space="preserve">I was looking after the hospital’s first COVID-19 patient in early February when the patient inadvertently coughed over me. Luckily, I did not contract the condition through this exposure. </w:t>
            </w:r>
          </w:p>
          <w:p w14:paraId="124E0367" w14:textId="06448311" w:rsidR="00C9456A" w:rsidRPr="00937BE1" w:rsidRDefault="54523FBC" w:rsidP="00C9456A">
            <w:pPr>
              <w:pStyle w:val="Body"/>
            </w:pPr>
            <w:r w:rsidRPr="00937BE1">
              <w:t xml:space="preserve">The </w:t>
            </w:r>
            <w:r w:rsidR="000532EB" w:rsidRPr="00937BE1">
              <w:t>f</w:t>
            </w:r>
            <w:r w:rsidRPr="00937BE1">
              <w:t xml:space="preserve">irst wave of the pandemic in the first half of 2020 wasn’t much to talk about from a hospital service nursing perspective. Our borders were closed and we did not have an extensive number of cases. I can’t recall any of my patients dying in the first wave. And because I’m an infectious disease nurse, I had a natural curiosity about COVID-19 and was keen to care for these patients. </w:t>
            </w:r>
          </w:p>
          <w:p w14:paraId="55E552C5" w14:textId="0BA63D00" w:rsidR="00C9456A" w:rsidRPr="00937BE1" w:rsidRDefault="54523FBC" w:rsidP="00C9456A">
            <w:pPr>
              <w:pStyle w:val="Body"/>
            </w:pPr>
            <w:r w:rsidRPr="00937BE1">
              <w:t xml:space="preserve">However, during the </w:t>
            </w:r>
            <w:r w:rsidR="000532EB" w:rsidRPr="00937BE1">
              <w:t>s</w:t>
            </w:r>
            <w:r w:rsidRPr="00937BE1">
              <w:t>econd wave in June 2020, the situation changed dramatically. This was the time when many outbreaks occurred in aged care facilities – and because so many of the residents were frail, many were hospitalised when they caught COVID-19 and many did die. I remember looking after many of the patients from a number of aged care facilities and breaking down at the trauma that occurred there. It was an incredibly difficult time</w:t>
            </w:r>
            <w:r w:rsidR="000532EB" w:rsidRPr="00937BE1">
              <w:t>,</w:t>
            </w:r>
            <w:r w:rsidRPr="00937BE1">
              <w:t xml:space="preserve"> and this was before the introduction of the COVID-19 vaccines, so the impact of the condition was much worse. </w:t>
            </w:r>
          </w:p>
          <w:p w14:paraId="59A52CED" w14:textId="0ED43E2F" w:rsidR="00C9456A" w:rsidRPr="00937BE1" w:rsidRDefault="54523FBC" w:rsidP="00C9456A">
            <w:pPr>
              <w:pStyle w:val="Body"/>
            </w:pPr>
            <w:r w:rsidRPr="00937BE1">
              <w:t xml:space="preserve">My despair around this time was made worse by the fact that our intensive care unit (ICU) rapidly filled with very unwell patients. When someone is on the ward and they develop life-threatening symptoms, a MET call is issued: this means, a </w:t>
            </w:r>
            <w:r w:rsidR="000532EB" w:rsidRPr="00937BE1">
              <w:t>m</w:t>
            </w:r>
            <w:r w:rsidRPr="00937BE1">
              <w:t xml:space="preserve">edical </w:t>
            </w:r>
            <w:r w:rsidR="000532EB" w:rsidRPr="00937BE1">
              <w:t>e</w:t>
            </w:r>
            <w:r w:rsidRPr="00937BE1">
              <w:t xml:space="preserve">mergency </w:t>
            </w:r>
            <w:r w:rsidR="000532EB" w:rsidRPr="00937BE1">
              <w:t>t</w:t>
            </w:r>
            <w:r w:rsidRPr="00937BE1">
              <w:t>eam attends to the patient to determine the best clinical response. This often means the patient needs to be transferred to ICU, but as this was full, really hard decisions had to be made about who would be transferred. No one wants to have to make these decisions – these patients are someone’s parent, grandparent, spouse, sibling…</w:t>
            </w:r>
            <w:r w:rsidR="00FD78B2" w:rsidRPr="00937BE1">
              <w:t xml:space="preserve"> </w:t>
            </w:r>
          </w:p>
          <w:p w14:paraId="30B96660" w14:textId="17EA7B0E" w:rsidR="00C9456A" w:rsidRPr="00937BE1" w:rsidRDefault="54523FBC" w:rsidP="00C9456A">
            <w:pPr>
              <w:pStyle w:val="Body"/>
            </w:pPr>
            <w:r w:rsidRPr="00937BE1">
              <w:t>It was around this time that I contracted COVID-19. I was exhausted, but just assumed this was from all of the overtime I had been doing. I developed a sore throat so went for staff testing. I was talking to a nurse colleague and she picked up that I was also wheezing – a sign of a serious respiratory infection. But even with these signs, I didn’t think that I’d have COVID-19 – I was definitely a bit naïve! After testing, I went home and isolated in my room.</w:t>
            </w:r>
            <w:r w:rsidR="00FD78B2" w:rsidRPr="00937BE1">
              <w:t xml:space="preserve"> </w:t>
            </w:r>
            <w:r w:rsidRPr="00937BE1">
              <w:t xml:space="preserve"> </w:t>
            </w:r>
          </w:p>
          <w:p w14:paraId="53994864" w14:textId="0464DEF6" w:rsidR="00C9456A" w:rsidRPr="00937BE1" w:rsidRDefault="54523FBC" w:rsidP="00C9456A">
            <w:pPr>
              <w:pStyle w:val="Body"/>
            </w:pPr>
            <w:r w:rsidRPr="00937BE1">
              <w:t xml:space="preserve">And then, about 24 hours after I’d been tested, the pathology laboratory associated with the hospital called me. As soon as she told me I was COVID-positive, my mind went into a blur and I didn’t really take in much of the information he gave me. Because I lived in a sharehouse, I needed to go into a quarantine hotel to isolate safely. Overall, the hotel experience wasn’t too bad – I was glad to not have to worry about spreading it to others. But I was worried about my mental health being alone in a hotel room for </w:t>
            </w:r>
            <w:r w:rsidR="000D087B" w:rsidRPr="00937BE1">
              <w:t xml:space="preserve">2 </w:t>
            </w:r>
            <w:r w:rsidRPr="00937BE1">
              <w:t xml:space="preserve">weeks. In the end, I pretty well slept for the full </w:t>
            </w:r>
            <w:r w:rsidR="000D087B" w:rsidRPr="00937BE1">
              <w:t xml:space="preserve">2 </w:t>
            </w:r>
            <w:r w:rsidRPr="00937BE1">
              <w:t>weeks of isolation.</w:t>
            </w:r>
            <w:r w:rsidR="00FD78B2" w:rsidRPr="00937BE1">
              <w:t xml:space="preserve"> </w:t>
            </w:r>
          </w:p>
          <w:p w14:paraId="3A7B0429" w14:textId="557B58BE" w:rsidR="00C9456A" w:rsidRPr="00937BE1" w:rsidRDefault="54523FBC" w:rsidP="00C9456A">
            <w:pPr>
              <w:pStyle w:val="Body"/>
            </w:pPr>
            <w:r w:rsidRPr="00937BE1">
              <w:t xml:space="preserve">Unfortunately, I was still unwell after these </w:t>
            </w:r>
            <w:r w:rsidR="000D087B" w:rsidRPr="00937BE1">
              <w:t xml:space="preserve">2 </w:t>
            </w:r>
            <w:r w:rsidRPr="00937BE1">
              <w:t xml:space="preserve">weeks of isolation. I returned to work but only lasted about 30 minutes when my colleagues said I looked really unwell and was as white as a sheet. My heartbeat was racing and I was later diagnosed with pericarditis – so returned home for a further </w:t>
            </w:r>
            <w:r w:rsidR="0033669E" w:rsidRPr="00937BE1">
              <w:t xml:space="preserve">3 </w:t>
            </w:r>
            <w:r w:rsidRPr="00937BE1">
              <w:t xml:space="preserve">weeks of rest with a heart monitor. </w:t>
            </w:r>
          </w:p>
          <w:p w14:paraId="1C5B7EF3" w14:textId="60C2036E" w:rsidR="00C9456A" w:rsidRPr="00937BE1" w:rsidRDefault="54523FBC" w:rsidP="00C9456A">
            <w:pPr>
              <w:pStyle w:val="Body"/>
            </w:pPr>
            <w:r w:rsidRPr="00937BE1">
              <w:lastRenderedPageBreak/>
              <w:t xml:space="preserve">So, ultimately, it was </w:t>
            </w:r>
            <w:r w:rsidR="00840833" w:rsidRPr="00937BE1">
              <w:t xml:space="preserve">5 </w:t>
            </w:r>
            <w:r w:rsidRPr="00937BE1">
              <w:t>weeks after testing positive that I returned to work – but it was brutal as I still wasn’t well. I had chronic fatigue until the end of the year. If I wasn’t at work, I was sleeping. And in fact, even now, I don’t think I have really regained my energy that I had before getting COVID. I’ve been really careful with my health, making sure my diet is optimal and trying to exercise regularly. As painful and as hard as it was to come back to work, it was probably the right thing to do mentally and physically. But I do wish work had been able to provide more supports to staff like me who were really hit hard by COVID. Some people who weren’t able to do the physical side of ward work were given desk roles, but this also presented difficulties.</w:t>
            </w:r>
            <w:r w:rsidR="00FD78B2" w:rsidRPr="00937BE1">
              <w:t xml:space="preserve"> </w:t>
            </w:r>
          </w:p>
          <w:p w14:paraId="7D21F2E3" w14:textId="4C9A1BAE" w:rsidR="00C9456A" w:rsidRPr="00937BE1" w:rsidRDefault="54523FBC" w:rsidP="00C9456A">
            <w:pPr>
              <w:pStyle w:val="Body"/>
            </w:pPr>
            <w:r w:rsidRPr="00937BE1">
              <w:t>From a mental health point of view, the challenges have been great. In 2020 almost everyone praised healthcare workers as ‘COVID heroes’. But then, in 2021 when the COVID-19 vaccines were rolling out, we started getting verbally abused from some patients and families who didn’t trust the vaccines and didn’t trust nurses or doctors. I was actually cornered at one point and called a murderer. I tried to compartmentalise this abuse, but I’m human. These aggressive experiences pushed me over the edge – I saw my GP and started taking anti-anxiety medication.</w:t>
            </w:r>
            <w:r w:rsidR="00FD78B2" w:rsidRPr="00937BE1">
              <w:t xml:space="preserve">  </w:t>
            </w:r>
          </w:p>
          <w:p w14:paraId="1A6FDAAA" w14:textId="77777777" w:rsidR="00C9456A" w:rsidRPr="00937BE1" w:rsidRDefault="54523FBC" w:rsidP="00C9456A">
            <w:pPr>
              <w:pStyle w:val="Body"/>
            </w:pPr>
            <w:r w:rsidRPr="00937BE1">
              <w:t xml:space="preserve">In school we learnt about civil wars and the fact that sometimes families would turn against each other. I never thought I would witness this happen in modern society – but it did happen during the pandemic – and many healthcare workers suffered extreme stress as a result. </w:t>
            </w:r>
          </w:p>
          <w:p w14:paraId="50246A53" w14:textId="77777777" w:rsidR="00C9456A" w:rsidRPr="00937BE1" w:rsidRDefault="54523FBC" w:rsidP="00C9456A">
            <w:pPr>
              <w:pStyle w:val="Body"/>
            </w:pPr>
            <w:r w:rsidRPr="00937BE1">
              <w:t xml:space="preserve">Another concern for me was the fact that my parents and extended family were all overseas and if they’d been unwell, I wouldn’t have been able to go or come back easily. Luckily, I did not need to make any emergency trips to see them, but this was an issue for everyone with family overseas. </w:t>
            </w:r>
          </w:p>
          <w:p w14:paraId="3EC677F4" w14:textId="3CD677AC" w:rsidR="00A5693E" w:rsidRPr="00937BE1" w:rsidRDefault="54523FBC" w:rsidP="00C9456A">
            <w:pPr>
              <w:pStyle w:val="Body"/>
            </w:pPr>
            <w:r w:rsidRPr="00937BE1">
              <w:t>Going through the pandemic, with so much upheaval, does make you think about life goals and dreams. For some of my colleagues, this has led them to leave health</w:t>
            </w:r>
            <w:r w:rsidR="00F63883" w:rsidRPr="00937BE1">
              <w:t xml:space="preserve"> </w:t>
            </w:r>
            <w:r w:rsidRPr="00937BE1">
              <w:t>care or take up new health roles elsewhere. For me, I’m still loving my work and was able to buy my first home after all of the overtime – so every cloud has a silver lining! Being so unwell with COVID for months has also made me really focus on looking after my health.</w:t>
            </w:r>
          </w:p>
          <w:p w14:paraId="24F33335" w14:textId="160220F0" w:rsidR="003B6790" w:rsidRPr="00937BE1" w:rsidRDefault="003B6790" w:rsidP="00C9456A">
            <w:pPr>
              <w:pStyle w:val="Body"/>
            </w:pPr>
            <w:r w:rsidRPr="00937BE1">
              <w:rPr>
                <w:b/>
                <w:bCs/>
              </w:rPr>
              <w:t>Note:</w:t>
            </w:r>
            <w:r w:rsidRPr="00937BE1">
              <w:t xml:space="preserve"> ‘Heather’ is a pseudonym.</w:t>
            </w:r>
          </w:p>
        </w:tc>
      </w:tr>
    </w:tbl>
    <w:p w14:paraId="55D6EBF1" w14:textId="6CE50555" w:rsidR="00FC6661" w:rsidRPr="00937BE1" w:rsidRDefault="00FC6661" w:rsidP="604B52ED">
      <w:pPr>
        <w:pStyle w:val="Heading3"/>
        <w:rPr>
          <w:i/>
          <w:iCs/>
        </w:rPr>
      </w:pPr>
      <w:bookmarkStart w:id="112" w:name="_Toc173153394"/>
      <w:bookmarkStart w:id="113" w:name="_Toc1212317437"/>
      <w:r w:rsidRPr="00937BE1">
        <w:lastRenderedPageBreak/>
        <w:t>Extensive</w:t>
      </w:r>
      <w:r w:rsidR="00356C18" w:rsidRPr="00937BE1">
        <w:t xml:space="preserve"> </w:t>
      </w:r>
      <w:r w:rsidRPr="00937BE1">
        <w:t>PCR</w:t>
      </w:r>
      <w:r w:rsidR="00356C18" w:rsidRPr="00937BE1">
        <w:t xml:space="preserve"> </w:t>
      </w:r>
      <w:r w:rsidRPr="00937BE1">
        <w:t>testing</w:t>
      </w:r>
      <w:bookmarkEnd w:id="112"/>
      <w:bookmarkEnd w:id="113"/>
    </w:p>
    <w:p w14:paraId="31266E71" w14:textId="6E608D6E" w:rsidR="00FC6661" w:rsidRPr="00937BE1" w:rsidRDefault="00FC6661" w:rsidP="0070531A">
      <w:pPr>
        <w:pStyle w:val="Body"/>
      </w:pP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PCR</w:t>
      </w:r>
      <w:r w:rsidR="00356C18" w:rsidRPr="00937BE1">
        <w:t xml:space="preserve"> </w:t>
      </w:r>
      <w:r w:rsidRPr="00937BE1">
        <w:t>testing</w:t>
      </w:r>
      <w:r w:rsidR="00356C18" w:rsidRPr="00937BE1">
        <w:t xml:space="preserve"> </w:t>
      </w:r>
      <w:r w:rsidRPr="00937BE1">
        <w:t>capacity</w:t>
      </w:r>
      <w:r w:rsidR="00356C18" w:rsidRPr="00937BE1">
        <w:t xml:space="preserve"> </w:t>
      </w:r>
      <w:r w:rsidRPr="00937BE1">
        <w:t>continued</w:t>
      </w:r>
      <w:r w:rsidR="00356C18" w:rsidRPr="00937BE1">
        <w:t xml:space="preserve"> </w:t>
      </w:r>
      <w:r w:rsidRPr="00937BE1">
        <w:t>to</w:t>
      </w:r>
      <w:r w:rsidR="00356C18" w:rsidRPr="00937BE1">
        <w:t xml:space="preserve"> </w:t>
      </w:r>
      <w:r w:rsidRPr="00937BE1">
        <w:t>expand</w:t>
      </w:r>
      <w:r w:rsidR="00356C18" w:rsidRPr="00937BE1">
        <w:t xml:space="preserve"> </w:t>
      </w:r>
      <w:r w:rsidRPr="00937BE1">
        <w:t>to</w:t>
      </w:r>
      <w:r w:rsidR="00356C18" w:rsidRPr="00937BE1">
        <w:t xml:space="preserve"> </w:t>
      </w:r>
      <w:r w:rsidRPr="00937BE1">
        <w:t>a</w:t>
      </w:r>
      <w:r w:rsidR="00356C18" w:rsidRPr="00937BE1">
        <w:t xml:space="preserve"> </w:t>
      </w:r>
      <w:r w:rsidR="00322FD8" w:rsidRPr="00937BE1">
        <w:t>network</w:t>
      </w:r>
      <w:r w:rsidR="00356C18" w:rsidRPr="00937BE1">
        <w:t xml:space="preserve"> </w:t>
      </w:r>
      <w:r w:rsidRPr="00937BE1">
        <w:t>of</w:t>
      </w:r>
      <w:r w:rsidR="00356C18" w:rsidRPr="00937BE1">
        <w:t xml:space="preserve"> </w:t>
      </w:r>
      <w:r w:rsidRPr="00937BE1">
        <w:t>more</w:t>
      </w:r>
      <w:r w:rsidR="00356C18" w:rsidRPr="00937BE1">
        <w:t xml:space="preserve"> </w:t>
      </w:r>
      <w:r w:rsidRPr="00937BE1">
        <w:t>than</w:t>
      </w:r>
      <w:r w:rsidR="00356C18" w:rsidRPr="00937BE1">
        <w:t xml:space="preserve"> </w:t>
      </w:r>
      <w:r w:rsidRPr="00937BE1">
        <w:t>180</w:t>
      </w:r>
      <w:r w:rsidR="00356C18" w:rsidRPr="00937BE1">
        <w:t xml:space="preserve"> </w:t>
      </w:r>
      <w:r w:rsidRPr="00937BE1">
        <w:t>fixed</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facilities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led</w:t>
      </w:r>
      <w:r w:rsidR="00356C18" w:rsidRPr="00937BE1">
        <w:t xml:space="preserve"> </w:t>
      </w:r>
      <w:r w:rsidRPr="00937BE1">
        <w:t>by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GP</w:t>
      </w:r>
      <w:r w:rsidR="00356C18" w:rsidRPr="00937BE1">
        <w:t xml:space="preserve"> </w:t>
      </w:r>
      <w:r w:rsidRPr="00937BE1">
        <w:t>respiratory</w:t>
      </w:r>
      <w:r w:rsidR="00356C18" w:rsidRPr="00937BE1">
        <w:t xml:space="preserve"> </w:t>
      </w:r>
      <w:r w:rsidRPr="00937BE1">
        <w:t>clinics,</w:t>
      </w:r>
      <w:r w:rsidR="00356C18" w:rsidRPr="00937BE1">
        <w:t xml:space="preserve"> </w:t>
      </w:r>
      <w:r w:rsidRPr="00937BE1">
        <w:t>and</w:t>
      </w:r>
      <w:r w:rsidR="00356C18" w:rsidRPr="00937BE1">
        <w:t xml:space="preserve"> </w:t>
      </w:r>
      <w:r w:rsidRPr="00937BE1">
        <w:t>sometimes</w:t>
      </w:r>
      <w:r w:rsidR="00356C18" w:rsidRPr="00937BE1">
        <w:t xml:space="preserve"> </w:t>
      </w:r>
      <w:r w:rsidRPr="00937BE1">
        <w:t>provided</w:t>
      </w:r>
      <w:r w:rsidR="00356C18" w:rsidRPr="00937BE1">
        <w:t xml:space="preserve"> </w:t>
      </w:r>
      <w:r w:rsidRPr="00937BE1">
        <w:t>at</w:t>
      </w:r>
      <w:r w:rsidR="00356C18" w:rsidRPr="00937BE1">
        <w:t xml:space="preserve"> </w:t>
      </w:r>
      <w:r w:rsidRPr="00937BE1">
        <w:t>metropolitan</w:t>
      </w:r>
      <w:r w:rsidR="00356C18" w:rsidRPr="00937BE1">
        <w:t xml:space="preserve"> </w:t>
      </w:r>
      <w:r w:rsidRPr="00937BE1">
        <w:t>drive-through</w:t>
      </w:r>
      <w:r w:rsidR="00356C18" w:rsidRPr="00937BE1">
        <w:t xml:space="preserve"> </w:t>
      </w:r>
      <w:r w:rsidRPr="00937BE1">
        <w:t>retail</w:t>
      </w:r>
      <w:r w:rsidR="00356C18" w:rsidRPr="00937BE1">
        <w:t xml:space="preserve"> </w:t>
      </w:r>
      <w:r w:rsidRPr="00937BE1">
        <w:t>centres.</w:t>
      </w:r>
      <w:r w:rsidR="00356C18" w:rsidRPr="00937BE1">
        <w:t xml:space="preserve"> </w:t>
      </w:r>
      <w:r w:rsidRPr="00937BE1">
        <w:t>Testing</w:t>
      </w:r>
      <w:r w:rsidR="00356C18" w:rsidRPr="00937BE1">
        <w:t xml:space="preserve"> </w:t>
      </w:r>
      <w:r w:rsidRPr="00937BE1">
        <w:t>was</w:t>
      </w:r>
      <w:r w:rsidR="00356C18" w:rsidRPr="00937BE1">
        <w:t xml:space="preserve"> </w:t>
      </w:r>
      <w:r w:rsidRPr="00937BE1">
        <w:t>delivered</w:t>
      </w:r>
      <w:r w:rsidR="00356C18" w:rsidRPr="00937BE1">
        <w:t xml:space="preserve"> </w:t>
      </w:r>
      <w:r w:rsidRPr="00937BE1">
        <w:t>in</w:t>
      </w:r>
      <w:r w:rsidR="00356C18" w:rsidRPr="00937BE1">
        <w:t xml:space="preserve"> </w:t>
      </w:r>
      <w:r w:rsidRPr="00937BE1">
        <w:t>a</w:t>
      </w:r>
      <w:r w:rsidR="00356C18" w:rsidRPr="00937BE1">
        <w:t xml:space="preserve"> </w:t>
      </w:r>
      <w:r w:rsidRPr="00937BE1">
        <w:t>variety</w:t>
      </w:r>
      <w:r w:rsidR="00356C18" w:rsidRPr="00937BE1">
        <w:t xml:space="preserve"> </w:t>
      </w:r>
      <w:r w:rsidRPr="00937BE1">
        <w:t>of</w:t>
      </w:r>
      <w:r w:rsidR="00356C18" w:rsidRPr="00937BE1">
        <w:t xml:space="preserve"> </w:t>
      </w:r>
      <w:r w:rsidRPr="00937BE1">
        <w:t>settings</w:t>
      </w:r>
      <w:r w:rsidR="00356C18" w:rsidRPr="00937BE1">
        <w:t xml:space="preserve"> </w:t>
      </w:r>
      <w:r w:rsidRPr="00937BE1">
        <w:t>including</w:t>
      </w:r>
      <w:r w:rsidR="00356C18" w:rsidRPr="00937BE1">
        <w:t xml:space="preserve"> </w:t>
      </w:r>
      <w:r w:rsidRPr="00937BE1">
        <w:t>walk</w:t>
      </w:r>
      <w:r w:rsidR="00F63883" w:rsidRPr="00937BE1">
        <w:t>-</w:t>
      </w:r>
      <w:r w:rsidRPr="00937BE1">
        <w:t>in,</w:t>
      </w:r>
      <w:r w:rsidR="00356C18" w:rsidRPr="00937BE1">
        <w:t xml:space="preserve"> </w:t>
      </w:r>
      <w:r w:rsidRPr="00937BE1">
        <w:t>drive</w:t>
      </w:r>
      <w:r w:rsidR="00356C18" w:rsidRPr="00937BE1">
        <w:t xml:space="preserve"> </w:t>
      </w:r>
      <w:r w:rsidRPr="00937BE1">
        <w:t>through,</w:t>
      </w:r>
      <w:r w:rsidR="00356C18" w:rsidRPr="00937BE1">
        <w:t xml:space="preserve"> </w:t>
      </w:r>
      <w:r w:rsidRPr="00937BE1">
        <w:t>dual/hybrid</w:t>
      </w:r>
      <w:r w:rsidR="00356C18" w:rsidRPr="00937BE1">
        <w:t xml:space="preserve"> </w:t>
      </w:r>
      <w:r w:rsidRPr="00937BE1">
        <w:t>models,</w:t>
      </w:r>
      <w:r w:rsidR="00356C18" w:rsidRPr="00937BE1">
        <w:t xml:space="preserve"> </w:t>
      </w:r>
      <w:r w:rsidRPr="00937BE1">
        <w:t>Call-to-Test</w:t>
      </w:r>
      <w:r w:rsidR="00356C18" w:rsidRPr="00937BE1">
        <w:t xml:space="preserve"> </w:t>
      </w:r>
      <w:r w:rsidRPr="00937BE1">
        <w:t>and</w:t>
      </w:r>
      <w:r w:rsidR="00356C18" w:rsidRPr="00937BE1">
        <w:t xml:space="preserve"> </w:t>
      </w:r>
      <w:r w:rsidRPr="00937BE1">
        <w:t>mobile</w:t>
      </w:r>
      <w:r w:rsidR="00356C18" w:rsidRPr="00937BE1">
        <w:t xml:space="preserve"> </w:t>
      </w:r>
      <w:r w:rsidRPr="00937BE1">
        <w:t>screening</w:t>
      </w:r>
      <w:r w:rsidR="00356C18" w:rsidRPr="00937BE1">
        <w:t xml:space="preserve"> </w:t>
      </w:r>
      <w:r w:rsidRPr="00937BE1">
        <w:t>clinics.</w:t>
      </w:r>
      <w:r w:rsidR="00356C18" w:rsidRPr="00937BE1">
        <w:t xml:space="preserve"> </w:t>
      </w:r>
    </w:p>
    <w:p w14:paraId="699CFC4A" w14:textId="76387DEB" w:rsidR="00FC6661" w:rsidRPr="00937BE1" w:rsidRDefault="00FC6661" w:rsidP="0070531A">
      <w:pPr>
        <w:pStyle w:val="Body"/>
      </w:pPr>
      <w:r w:rsidRPr="00937BE1">
        <w:t>A</w:t>
      </w:r>
      <w:r w:rsidR="00356C18" w:rsidRPr="00937BE1">
        <w:t xml:space="preserve"> </w:t>
      </w:r>
      <w:r w:rsidRPr="00937BE1">
        <w:t>critical</w:t>
      </w:r>
      <w:r w:rsidR="00356C18" w:rsidRPr="00937BE1">
        <w:t xml:space="preserve"> </w:t>
      </w:r>
      <w:r w:rsidRPr="00937BE1">
        <w:t>element</w:t>
      </w:r>
      <w:r w:rsidR="00356C18" w:rsidRPr="00937BE1">
        <w:t xml:space="preserve"> </w:t>
      </w:r>
      <w:r w:rsidRPr="00937BE1">
        <w:t>of</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regime</w:t>
      </w:r>
      <w:r w:rsidR="00356C18" w:rsidRPr="00937BE1">
        <w:t xml:space="preserve"> </w:t>
      </w:r>
      <w:r w:rsidRPr="00937BE1">
        <w:t>was</w:t>
      </w:r>
      <w:r w:rsidR="00356C18" w:rsidRPr="00937BE1">
        <w:t xml:space="preserve"> </w:t>
      </w:r>
      <w:r w:rsidRPr="00937BE1">
        <w:t>a</w:t>
      </w:r>
      <w:r w:rsidR="00356C18" w:rsidRPr="00937BE1">
        <w:t xml:space="preserve"> </w:t>
      </w:r>
      <w:r w:rsidRPr="00937BE1">
        <w:t>focus</w:t>
      </w:r>
      <w:r w:rsidR="00356C18" w:rsidRPr="00937BE1">
        <w:t xml:space="preserve"> </w:t>
      </w:r>
      <w:r w:rsidRPr="00937BE1">
        <w:t>to</w:t>
      </w:r>
      <w:r w:rsidR="00356C18" w:rsidRPr="00937BE1">
        <w:t xml:space="preserve"> </w:t>
      </w:r>
      <w:r w:rsidRPr="00937BE1">
        <w:t>ensure</w:t>
      </w:r>
      <w:r w:rsidR="00356C18" w:rsidRPr="00937BE1">
        <w:t xml:space="preserve"> </w:t>
      </w:r>
      <w:r w:rsidRPr="00937BE1">
        <w:t>fast</w:t>
      </w:r>
      <w:r w:rsidR="00356C18" w:rsidRPr="00937BE1">
        <w:t xml:space="preserve"> </w:t>
      </w:r>
      <w:r w:rsidRPr="00937BE1">
        <w:t>turnaround</w:t>
      </w:r>
      <w:r w:rsidR="00356C18" w:rsidRPr="00937BE1">
        <w:t xml:space="preserve"> </w:t>
      </w:r>
      <w:r w:rsidRPr="00937BE1">
        <w:t>times</w:t>
      </w:r>
      <w:r w:rsidR="00356C18" w:rsidRPr="00937BE1">
        <w:t xml:space="preserve"> </w:t>
      </w:r>
      <w:r w:rsidRPr="00937BE1">
        <w:t>for</w:t>
      </w:r>
      <w:r w:rsidR="00356C18" w:rsidRPr="00937BE1">
        <w:t xml:space="preserve"> </w:t>
      </w:r>
      <w:r w:rsidRPr="00937BE1">
        <w:t>test</w:t>
      </w:r>
      <w:r w:rsidR="00356C18" w:rsidRPr="00937BE1">
        <w:t xml:space="preserve"> </w:t>
      </w:r>
      <w:r w:rsidRPr="00937BE1">
        <w:t>results</w:t>
      </w:r>
      <w:r w:rsidR="00356C18" w:rsidRPr="00937BE1">
        <w:t xml:space="preserve"> </w:t>
      </w:r>
      <w:r w:rsidRPr="00937BE1">
        <w:t>to</w:t>
      </w:r>
      <w:r w:rsidR="00356C18" w:rsidRPr="00937BE1">
        <w:t xml:space="preserve"> </w:t>
      </w:r>
      <w:r w:rsidRPr="00937BE1">
        <w:t>enable</w:t>
      </w:r>
      <w:r w:rsidR="00356C18" w:rsidRPr="00937BE1">
        <w:t xml:space="preserve"> </w:t>
      </w:r>
      <w:r w:rsidRPr="00937BE1">
        <w:t>people</w:t>
      </w:r>
      <w:r w:rsidR="00356C18" w:rsidRPr="00937BE1">
        <w:t xml:space="preserve"> </w:t>
      </w:r>
      <w:r w:rsidRPr="00937BE1">
        <w:t>to</w:t>
      </w:r>
      <w:r w:rsidR="00356C18" w:rsidRPr="00937BE1">
        <w:t xml:space="preserve"> </w:t>
      </w:r>
      <w:r w:rsidRPr="00937BE1">
        <w:t>be</w:t>
      </w:r>
      <w:r w:rsidR="00356C18" w:rsidRPr="00937BE1">
        <w:t xml:space="preserve"> </w:t>
      </w:r>
      <w:r w:rsidRPr="00937BE1">
        <w:t>identified</w:t>
      </w:r>
      <w:r w:rsidR="00356C18" w:rsidRPr="00937BE1">
        <w:t xml:space="preserve"> </w:t>
      </w:r>
      <w:r w:rsidRPr="00937BE1">
        <w:t>and</w:t>
      </w:r>
      <w:r w:rsidR="00356C18" w:rsidRPr="00937BE1">
        <w:t xml:space="preserve"> </w:t>
      </w:r>
      <w:r w:rsidRPr="00937BE1">
        <w:t>isolated</w:t>
      </w:r>
      <w:r w:rsidR="00356C18" w:rsidRPr="00937BE1">
        <w:t xml:space="preserve"> </w:t>
      </w:r>
      <w:r w:rsidRPr="00937BE1">
        <w:t>quickly,</w:t>
      </w:r>
      <w:r w:rsidR="00356C18" w:rsidRPr="00937BE1">
        <w:t xml:space="preserve"> </w:t>
      </w:r>
      <w:r w:rsidRPr="00937BE1">
        <w:t>or</w:t>
      </w:r>
      <w:r w:rsidR="00356C18" w:rsidRPr="00937BE1">
        <w:t xml:space="preserve"> </w:t>
      </w:r>
      <w:r w:rsidRPr="00937BE1">
        <w:t>cleared</w:t>
      </w:r>
      <w:r w:rsidR="00356C18" w:rsidRPr="00937BE1">
        <w:t xml:space="preserve"> </w:t>
      </w:r>
      <w:r w:rsidRPr="00937BE1">
        <w:t>to</w:t>
      </w:r>
      <w:r w:rsidR="00356C18" w:rsidRPr="00937BE1">
        <w:t xml:space="preserve"> </w:t>
      </w:r>
      <w:r w:rsidRPr="00937BE1">
        <w:t>return</w:t>
      </w:r>
      <w:r w:rsidR="00356C18" w:rsidRPr="00937BE1">
        <w:t xml:space="preserve"> </w:t>
      </w:r>
      <w:r w:rsidRPr="00937BE1">
        <w:t>to</w:t>
      </w:r>
      <w:r w:rsidR="00356C18" w:rsidRPr="00937BE1">
        <w:t xml:space="preserve"> </w:t>
      </w:r>
      <w:r w:rsidRPr="00937BE1">
        <w:t>work,</w:t>
      </w:r>
      <w:r w:rsidR="00356C18" w:rsidRPr="00937BE1">
        <w:t xml:space="preserve"> </w:t>
      </w:r>
      <w:r w:rsidRPr="00937BE1">
        <w:t>and</w:t>
      </w:r>
      <w:r w:rsidR="00356C18" w:rsidRPr="00937BE1">
        <w:t xml:space="preserve"> </w:t>
      </w:r>
      <w:r w:rsidRPr="00937BE1">
        <w:t>other</w:t>
      </w:r>
      <w:r w:rsidR="00356C18" w:rsidRPr="00937BE1">
        <w:t xml:space="preserve"> </w:t>
      </w:r>
      <w:r w:rsidRPr="00937BE1">
        <w:t>activities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The</w:t>
      </w:r>
      <w:r w:rsidR="00356C18" w:rsidRPr="00937BE1">
        <w:t xml:space="preserve"> </w:t>
      </w:r>
      <w:r w:rsidRPr="00937BE1">
        <w:t>government</w:t>
      </w:r>
      <w:r w:rsidR="00356C18" w:rsidRPr="00937BE1">
        <w:t xml:space="preserve"> </w:t>
      </w:r>
      <w:r w:rsidRPr="00937BE1">
        <w:t>invested</w:t>
      </w:r>
      <w:r w:rsidR="00356C18" w:rsidRPr="00937BE1">
        <w:t xml:space="preserve"> </w:t>
      </w:r>
      <w:r w:rsidRPr="00937BE1">
        <w:t>$36</w:t>
      </w:r>
      <w:r w:rsidR="00356C18" w:rsidRPr="00937BE1">
        <w:t xml:space="preserve"> </w:t>
      </w:r>
      <w:r w:rsidRPr="00937BE1">
        <w:t>million</w:t>
      </w:r>
      <w:r w:rsidR="00356C18" w:rsidRPr="00937BE1">
        <w:t xml:space="preserve"> </w:t>
      </w:r>
      <w:r w:rsidRPr="00937BE1">
        <w:t>to</w:t>
      </w:r>
      <w:r w:rsidR="00356C18" w:rsidRPr="00937BE1">
        <w:t xml:space="preserve"> </w:t>
      </w:r>
      <w:r w:rsidRPr="00937BE1">
        <w:t>expand</w:t>
      </w:r>
      <w:r w:rsidR="00356C18" w:rsidRPr="00937BE1">
        <w:t xml:space="preserve"> </w:t>
      </w:r>
      <w:r w:rsidRPr="00937BE1">
        <w:t>pathology</w:t>
      </w:r>
      <w:r w:rsidR="00356C18" w:rsidRPr="00937BE1">
        <w:t xml:space="preserve"> </w:t>
      </w:r>
      <w:r w:rsidRPr="00937BE1">
        <w:t>system</w:t>
      </w:r>
      <w:r w:rsidR="00356C18" w:rsidRPr="00937BE1">
        <w:t xml:space="preserve"> </w:t>
      </w:r>
      <w:r w:rsidRPr="00937BE1">
        <w:t>capacity</w:t>
      </w:r>
      <w:r w:rsidR="00356C18" w:rsidRPr="00937BE1">
        <w:t xml:space="preserve"> </w:t>
      </w:r>
      <w:r w:rsidRPr="00937BE1">
        <w:t>and</w:t>
      </w:r>
      <w:r w:rsidR="00356C18" w:rsidRPr="00937BE1">
        <w:t xml:space="preserve"> </w:t>
      </w:r>
      <w:r w:rsidRPr="00937BE1">
        <w:t>maintain</w:t>
      </w:r>
      <w:r w:rsidR="00356C18" w:rsidRPr="00937BE1">
        <w:t xml:space="preserve"> </w:t>
      </w:r>
      <w:r w:rsidRPr="00937BE1">
        <w:t>fast</w:t>
      </w:r>
      <w:r w:rsidR="00356C18" w:rsidRPr="00937BE1">
        <w:t xml:space="preserve"> </w:t>
      </w:r>
      <w:r w:rsidRPr="00937BE1">
        <w:t>turnaround</w:t>
      </w:r>
      <w:r w:rsidR="00356C18" w:rsidRPr="00937BE1">
        <w:t xml:space="preserve"> </w:t>
      </w:r>
      <w:r w:rsidRPr="00937BE1">
        <w:t>times,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improve</w:t>
      </w:r>
      <w:r w:rsidR="00356C18" w:rsidRPr="00937BE1">
        <w:t xml:space="preserve"> </w:t>
      </w:r>
      <w:r w:rsidRPr="00937BE1">
        <w:t>coordination</w:t>
      </w:r>
      <w:r w:rsidR="00356C18" w:rsidRPr="00937BE1">
        <w:t xml:space="preserve"> </w:t>
      </w:r>
      <w:r w:rsidRPr="00937BE1">
        <w:t>across</w:t>
      </w:r>
      <w:r w:rsidR="00356C18" w:rsidRPr="00937BE1">
        <w:t xml:space="preserve"> </w:t>
      </w:r>
      <w:r w:rsidRPr="00937BE1">
        <w:t>the</w:t>
      </w:r>
      <w:r w:rsidR="00356C18" w:rsidRPr="00937BE1">
        <w:t xml:space="preserve"> </w:t>
      </w:r>
      <w:r w:rsidRPr="00937BE1">
        <w:t>system.</w:t>
      </w:r>
      <w:r w:rsidR="00356C18" w:rsidRPr="00937BE1">
        <w:t xml:space="preserve"> </w:t>
      </w:r>
      <w:r w:rsidRPr="00937BE1">
        <w:t>It</w:t>
      </w:r>
      <w:r w:rsidR="00356C18" w:rsidRPr="00937BE1">
        <w:t xml:space="preserve"> </w:t>
      </w:r>
      <w:r w:rsidRPr="00937BE1">
        <w:t>also</w:t>
      </w:r>
      <w:r w:rsidR="00356C18" w:rsidRPr="00937BE1">
        <w:t xml:space="preserve"> </w:t>
      </w:r>
      <w:r w:rsidRPr="00937BE1">
        <w:t>invested</w:t>
      </w:r>
      <w:r w:rsidR="00356C18" w:rsidRPr="00937BE1">
        <w:t xml:space="preserve"> </w:t>
      </w:r>
      <w:r w:rsidRPr="00937BE1">
        <w:t>in</w:t>
      </w:r>
      <w:r w:rsidR="00356C18" w:rsidRPr="00937BE1">
        <w:t xml:space="preserve"> </w:t>
      </w:r>
      <w:r w:rsidR="009E7160" w:rsidRPr="00937BE1">
        <w:t xml:space="preserve">extra </w:t>
      </w:r>
      <w:r w:rsidRPr="00937BE1">
        <w:t>staff,</w:t>
      </w:r>
      <w:r w:rsidR="00356C18" w:rsidRPr="00937BE1">
        <w:t xml:space="preserve"> </w:t>
      </w:r>
      <w:r w:rsidRPr="00937BE1">
        <w:t>equipment</w:t>
      </w:r>
      <w:r w:rsidR="00356C18" w:rsidRPr="00937BE1">
        <w:t xml:space="preserve"> </w:t>
      </w:r>
      <w:r w:rsidRPr="00937BE1">
        <w:t>and</w:t>
      </w:r>
      <w:r w:rsidR="00356C18" w:rsidRPr="00937BE1">
        <w:t xml:space="preserve"> </w:t>
      </w:r>
      <w:r w:rsidRPr="00937BE1">
        <w:t>logistics</w:t>
      </w:r>
      <w:r w:rsidR="00356C18" w:rsidRPr="00937BE1">
        <w:t xml:space="preserve"> </w:t>
      </w:r>
      <w:r w:rsidRPr="00937BE1">
        <w:t>and</w:t>
      </w:r>
      <w:r w:rsidR="00356C18" w:rsidRPr="00937BE1">
        <w:t xml:space="preserve"> </w:t>
      </w:r>
      <w:r w:rsidRPr="00937BE1">
        <w:t>coordination</w:t>
      </w:r>
      <w:r w:rsidR="00356C18" w:rsidRPr="00937BE1">
        <w:t xml:space="preserve"> </w:t>
      </w:r>
      <w:r w:rsidRPr="00937BE1">
        <w:t>to</w:t>
      </w:r>
      <w:r w:rsidR="00356C18" w:rsidRPr="00937BE1">
        <w:t xml:space="preserve"> </w:t>
      </w:r>
      <w:r w:rsidRPr="00937BE1">
        <w:t>ensure</w:t>
      </w:r>
      <w:r w:rsidR="00356C18" w:rsidRPr="00937BE1">
        <w:t xml:space="preserve"> </w:t>
      </w:r>
      <w:r w:rsidRPr="00937BE1">
        <w:t>at</w:t>
      </w:r>
      <w:r w:rsidR="00356C18" w:rsidRPr="00937BE1">
        <w:t xml:space="preserve"> </w:t>
      </w:r>
      <w:r w:rsidRPr="00937BE1">
        <w:t>least</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results</w:t>
      </w:r>
      <w:r w:rsidR="00356C18" w:rsidRPr="00937BE1">
        <w:t xml:space="preserve"> </w:t>
      </w:r>
      <w:r w:rsidRPr="00937BE1">
        <w:t>were</w:t>
      </w:r>
      <w:r w:rsidR="00356C18" w:rsidRPr="00937BE1">
        <w:t xml:space="preserve"> </w:t>
      </w:r>
      <w:r w:rsidRPr="00937BE1">
        <w:t>released</w:t>
      </w:r>
      <w:r w:rsidR="00356C18" w:rsidRPr="00937BE1">
        <w:t xml:space="preserve"> </w:t>
      </w:r>
      <w:r w:rsidRPr="00937BE1">
        <w:t>in</w:t>
      </w:r>
      <w:r w:rsidR="00356C18" w:rsidRPr="00937BE1">
        <w:t xml:space="preserve"> </w:t>
      </w:r>
      <w:r w:rsidRPr="00937BE1">
        <w:t>under</w:t>
      </w:r>
      <w:r w:rsidR="00356C18" w:rsidRPr="00937BE1">
        <w:t xml:space="preserve"> </w:t>
      </w:r>
      <w:r w:rsidRPr="00937BE1">
        <w:t>24</w:t>
      </w:r>
      <w:r w:rsidR="00356C18" w:rsidRPr="00937BE1">
        <w:t xml:space="preserve"> </w:t>
      </w:r>
      <w:r w:rsidRPr="00937BE1">
        <w:t>hours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2B2CB09A" w:rsidRPr="00937BE1">
        <w:t>).</w:t>
      </w:r>
      <w:r w:rsidR="00356C18" w:rsidRPr="00937BE1">
        <w:t xml:space="preserve"> </w:t>
      </w:r>
    </w:p>
    <w:p w14:paraId="21ACD897" w14:textId="39FB0550" w:rsidR="00F63883" w:rsidRPr="00937BE1" w:rsidRDefault="10DDE0B0" w:rsidP="0070531A">
      <w:pPr>
        <w:pStyle w:val="Body"/>
      </w:pPr>
      <w:r w:rsidRPr="00937BE1">
        <w:t>The</w:t>
      </w:r>
      <w:r w:rsidR="2428BE59" w:rsidRPr="00937BE1">
        <w:t xml:space="preserve"> </w:t>
      </w:r>
      <w:r w:rsidRPr="00937BE1">
        <w:t>department’s</w:t>
      </w:r>
      <w:r w:rsidR="2428BE59" w:rsidRPr="00937BE1">
        <w:t xml:space="preserve"> </w:t>
      </w:r>
      <w:r w:rsidRPr="00937BE1">
        <w:t>testing</w:t>
      </w:r>
      <w:r w:rsidR="2428BE59" w:rsidRPr="00937BE1">
        <w:t xml:space="preserve"> </w:t>
      </w:r>
      <w:r w:rsidRPr="00937BE1">
        <w:t>strategy</w:t>
      </w:r>
      <w:r w:rsidR="2428BE59" w:rsidRPr="00937BE1">
        <w:t xml:space="preserve"> </w:t>
      </w:r>
      <w:r w:rsidRPr="00937BE1">
        <w:t>focused</w:t>
      </w:r>
      <w:r w:rsidR="2428BE59" w:rsidRPr="00937BE1">
        <w:t xml:space="preserve"> </w:t>
      </w:r>
      <w:r w:rsidRPr="00937BE1">
        <w:t>on</w:t>
      </w:r>
      <w:r w:rsidR="2428BE59" w:rsidRPr="00937BE1">
        <w:t xml:space="preserve"> </w:t>
      </w:r>
      <w:r w:rsidR="0033669E" w:rsidRPr="00937BE1">
        <w:t xml:space="preserve">3 </w:t>
      </w:r>
      <w:r w:rsidRPr="00937BE1">
        <w:t>main</w:t>
      </w:r>
      <w:r w:rsidR="2428BE59" w:rsidRPr="00937BE1">
        <w:t xml:space="preserve"> </w:t>
      </w:r>
      <w:r w:rsidRPr="00937BE1">
        <w:t>priorities:</w:t>
      </w:r>
      <w:r w:rsidR="2428BE59" w:rsidRPr="00937BE1">
        <w:t xml:space="preserve"> </w:t>
      </w:r>
    </w:p>
    <w:p w14:paraId="4047CBCA" w14:textId="62DA44F8" w:rsidR="00F63883" w:rsidRPr="00937BE1" w:rsidRDefault="10DDE0B0" w:rsidP="00F63883">
      <w:pPr>
        <w:pStyle w:val="Bullet1"/>
      </w:pPr>
      <w:r w:rsidRPr="00937BE1">
        <w:t>maximising</w:t>
      </w:r>
      <w:r w:rsidR="2428BE59" w:rsidRPr="00937BE1">
        <w:t xml:space="preserve"> </w:t>
      </w:r>
      <w:r w:rsidRPr="00937BE1">
        <w:t>symptomatic</w:t>
      </w:r>
      <w:r w:rsidR="2428BE59" w:rsidRPr="00937BE1">
        <w:t xml:space="preserve"> </w:t>
      </w:r>
      <w:r w:rsidRPr="00937BE1">
        <w:t>testing</w:t>
      </w:r>
    </w:p>
    <w:p w14:paraId="074775F7" w14:textId="51179E08" w:rsidR="00F63883" w:rsidRPr="00937BE1" w:rsidRDefault="10DDE0B0" w:rsidP="00F63883">
      <w:pPr>
        <w:pStyle w:val="Bullet1"/>
      </w:pPr>
      <w:r w:rsidRPr="00937BE1">
        <w:t>reducing</w:t>
      </w:r>
      <w:r w:rsidR="2428BE59" w:rsidRPr="00937BE1">
        <w:t xml:space="preserve"> </w:t>
      </w:r>
      <w:r w:rsidRPr="00937BE1">
        <w:t>transmission</w:t>
      </w:r>
      <w:r w:rsidR="2428BE59" w:rsidRPr="00937BE1">
        <w:t xml:space="preserve"> </w:t>
      </w:r>
      <w:r w:rsidRPr="00937BE1">
        <w:t>risk</w:t>
      </w:r>
      <w:r w:rsidR="2428BE59" w:rsidRPr="00937BE1">
        <w:t xml:space="preserve"> </w:t>
      </w:r>
      <w:r w:rsidRPr="00937BE1">
        <w:t>from</w:t>
      </w:r>
      <w:r w:rsidR="2428BE59" w:rsidRPr="00937BE1">
        <w:t xml:space="preserve"> </w:t>
      </w:r>
      <w:r w:rsidRPr="00937BE1">
        <w:t>interstate</w:t>
      </w:r>
      <w:r w:rsidR="2428BE59" w:rsidRPr="00937BE1">
        <w:t xml:space="preserve"> </w:t>
      </w:r>
      <w:r w:rsidRPr="00937BE1">
        <w:t>or</w:t>
      </w:r>
      <w:r w:rsidR="2428BE59" w:rsidRPr="00937BE1">
        <w:t xml:space="preserve"> </w:t>
      </w:r>
      <w:r w:rsidRPr="00937BE1">
        <w:t>overseas</w:t>
      </w:r>
      <w:r w:rsidR="2428BE59" w:rsidRPr="00937BE1">
        <w:t xml:space="preserve"> </w:t>
      </w:r>
    </w:p>
    <w:p w14:paraId="12C09B45" w14:textId="4418D245" w:rsidR="00F63883" w:rsidRPr="00937BE1" w:rsidRDefault="10DDE0B0" w:rsidP="604B52ED">
      <w:pPr>
        <w:pStyle w:val="Bullet1"/>
      </w:pPr>
      <w:r w:rsidRPr="00937BE1">
        <w:lastRenderedPageBreak/>
        <w:t>detecting</w:t>
      </w:r>
      <w:r w:rsidR="2428BE59" w:rsidRPr="00937BE1">
        <w:t xml:space="preserve"> </w:t>
      </w:r>
      <w:r w:rsidRPr="00937BE1">
        <w:t>asymptomatic</w:t>
      </w:r>
      <w:r w:rsidR="2428BE59" w:rsidRPr="00937BE1">
        <w:t xml:space="preserve"> </w:t>
      </w:r>
      <w:r w:rsidRPr="00937BE1">
        <w:t>infection</w:t>
      </w:r>
      <w:r w:rsidR="2428BE59" w:rsidRPr="00937BE1">
        <w:t xml:space="preserve"> </w:t>
      </w:r>
      <w:r w:rsidRPr="00937BE1">
        <w:t>in</w:t>
      </w:r>
      <w:r w:rsidR="2428BE59" w:rsidRPr="00937BE1">
        <w:t xml:space="preserve"> </w:t>
      </w:r>
      <w:r w:rsidRPr="00937BE1">
        <w:t>amplification</w:t>
      </w:r>
      <w:r w:rsidR="2428BE59" w:rsidRPr="00937BE1">
        <w:t xml:space="preserve"> </w:t>
      </w:r>
      <w:r w:rsidRPr="00937BE1">
        <w:t>settings</w:t>
      </w:r>
      <w:r w:rsidR="2428BE59" w:rsidRPr="00937BE1">
        <w:t xml:space="preserve"> </w:t>
      </w:r>
      <w:r w:rsidRPr="00937BE1">
        <w:t>where</w:t>
      </w:r>
      <w:r w:rsidR="2428BE59" w:rsidRPr="00937BE1">
        <w:t xml:space="preserve"> </w:t>
      </w:r>
      <w:r w:rsidRPr="00937BE1">
        <w:t>there</w:t>
      </w:r>
      <w:r w:rsidR="2428BE59" w:rsidRPr="00937BE1">
        <w:t xml:space="preserve"> </w:t>
      </w:r>
      <w:r w:rsidRPr="00937BE1">
        <w:t>is</w:t>
      </w:r>
      <w:r w:rsidR="2428BE59" w:rsidRPr="00937BE1">
        <w:t xml:space="preserve"> </w:t>
      </w:r>
      <w:r w:rsidRPr="00937BE1">
        <w:t>a</w:t>
      </w:r>
      <w:r w:rsidR="2428BE59" w:rsidRPr="00937BE1">
        <w:t xml:space="preserve"> </w:t>
      </w:r>
      <w:r w:rsidRPr="00937BE1">
        <w:t>risk</w:t>
      </w:r>
      <w:r w:rsidR="2428BE59" w:rsidRPr="00937BE1">
        <w:t xml:space="preserve"> </w:t>
      </w:r>
      <w:r w:rsidRPr="00937BE1">
        <w:t>of</w:t>
      </w:r>
      <w:r w:rsidR="2428BE59" w:rsidRPr="00937BE1">
        <w:t xml:space="preserve"> </w:t>
      </w:r>
      <w:r w:rsidRPr="00937BE1">
        <w:t>a</w:t>
      </w:r>
      <w:r w:rsidR="2428BE59" w:rsidRPr="00937BE1">
        <w:t xml:space="preserve"> </w:t>
      </w:r>
      <w:r w:rsidRPr="00937BE1">
        <w:t>large</w:t>
      </w:r>
      <w:r w:rsidR="2428BE59" w:rsidRPr="00937BE1">
        <w:t xml:space="preserve"> </w:t>
      </w:r>
      <w:r w:rsidRPr="00937BE1">
        <w:t>number</w:t>
      </w:r>
      <w:r w:rsidR="2428BE59" w:rsidRPr="00937BE1">
        <w:t xml:space="preserve"> </w:t>
      </w:r>
      <w:r w:rsidRPr="00937BE1">
        <w:t>of</w:t>
      </w:r>
      <w:r w:rsidR="2428BE59" w:rsidRPr="00937BE1">
        <w:t xml:space="preserve"> </w:t>
      </w:r>
      <w:r w:rsidRPr="00937BE1">
        <w:t>cases</w:t>
      </w:r>
      <w:r w:rsidR="2428BE59" w:rsidRPr="00937BE1">
        <w:t xml:space="preserve"> </w:t>
      </w:r>
      <w:r w:rsidRPr="00937BE1">
        <w:t>in</w:t>
      </w:r>
      <w:r w:rsidR="2428BE59" w:rsidRPr="00937BE1">
        <w:t xml:space="preserve"> </w:t>
      </w:r>
      <w:r w:rsidRPr="00937BE1">
        <w:t>a</w:t>
      </w:r>
      <w:r w:rsidR="2428BE59" w:rsidRPr="00937BE1">
        <w:t xml:space="preserve"> </w:t>
      </w:r>
      <w:r w:rsidRPr="00937BE1">
        <w:t>particular</w:t>
      </w:r>
      <w:r w:rsidR="2428BE59" w:rsidRPr="00937BE1">
        <w:t xml:space="preserve"> </w:t>
      </w:r>
      <w:r w:rsidRPr="00937BE1">
        <w:t>setting</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p>
    <w:p w14:paraId="5B911FC9" w14:textId="73F0302D" w:rsidR="00FC6661" w:rsidRPr="00937BE1" w:rsidRDefault="10DDE0B0" w:rsidP="604B52ED">
      <w:pPr>
        <w:pStyle w:val="Bodyafterbullets"/>
      </w:pPr>
      <w:r w:rsidRPr="00937BE1">
        <w:t>To</w:t>
      </w:r>
      <w:r w:rsidR="2428BE59" w:rsidRPr="00937BE1">
        <w:t xml:space="preserve"> </w:t>
      </w:r>
      <w:r w:rsidRPr="00937BE1">
        <w:t>effectively</w:t>
      </w:r>
      <w:r w:rsidR="2428BE59" w:rsidRPr="00937BE1">
        <w:t xml:space="preserve"> </w:t>
      </w:r>
      <w:r w:rsidRPr="00937BE1">
        <w:t>stop</w:t>
      </w:r>
      <w:r w:rsidR="2428BE59" w:rsidRPr="00937BE1">
        <w:t xml:space="preserve"> </w:t>
      </w:r>
      <w:r w:rsidRPr="00937BE1">
        <w:t>the</w:t>
      </w:r>
      <w:r w:rsidR="2428BE59" w:rsidRPr="00937BE1">
        <w:t xml:space="preserve"> </w:t>
      </w:r>
      <w:r w:rsidRPr="00937BE1">
        <w:t>spread</w:t>
      </w:r>
      <w:r w:rsidR="2428BE59" w:rsidRPr="00937BE1">
        <w:t xml:space="preserve"> </w:t>
      </w:r>
      <w:r w:rsidRPr="00937BE1">
        <w:t>of</w:t>
      </w:r>
      <w:r w:rsidR="2428BE59" w:rsidRPr="00937BE1">
        <w:t xml:space="preserve"> </w:t>
      </w:r>
      <w:r w:rsidRPr="00937BE1">
        <w:t>COVID-19,</w:t>
      </w:r>
      <w:r w:rsidR="2428BE59" w:rsidRPr="00937BE1">
        <w:t xml:space="preserve"> </w:t>
      </w:r>
      <w:r w:rsidRPr="00937BE1">
        <w:t>department</w:t>
      </w:r>
      <w:r w:rsidR="00F63883" w:rsidRPr="00937BE1">
        <w:t>al</w:t>
      </w:r>
      <w:r w:rsidR="2428BE59" w:rsidRPr="00937BE1">
        <w:t xml:space="preserve"> </w:t>
      </w:r>
      <w:r w:rsidRPr="00937BE1">
        <w:t>staff</w:t>
      </w:r>
      <w:r w:rsidR="2428BE59" w:rsidRPr="00937BE1">
        <w:t xml:space="preserve"> </w:t>
      </w:r>
      <w:r w:rsidRPr="00937BE1">
        <w:t>had</w:t>
      </w:r>
      <w:r w:rsidR="2428BE59" w:rsidRPr="00937BE1">
        <w:t xml:space="preserve"> </w:t>
      </w:r>
      <w:r w:rsidRPr="00937BE1">
        <w:t>to</w:t>
      </w:r>
      <w:r w:rsidR="2428BE59" w:rsidRPr="00937BE1">
        <w:t xml:space="preserve"> </w:t>
      </w:r>
      <w:r w:rsidRPr="00937BE1">
        <w:t>find</w:t>
      </w:r>
      <w:r w:rsidR="2428BE59" w:rsidRPr="00937BE1">
        <w:t xml:space="preserve"> </w:t>
      </w:r>
      <w:r w:rsidRPr="00937BE1">
        <w:t>and</w:t>
      </w:r>
      <w:r w:rsidR="2428BE59" w:rsidRPr="00937BE1">
        <w:t xml:space="preserve"> </w:t>
      </w:r>
      <w:r w:rsidRPr="00937BE1">
        <w:t>test</w:t>
      </w:r>
      <w:r w:rsidR="2428BE59" w:rsidRPr="00937BE1">
        <w:t xml:space="preserve"> </w:t>
      </w:r>
      <w:r w:rsidRPr="00937BE1">
        <w:t>all</w:t>
      </w:r>
      <w:r w:rsidR="2428BE59" w:rsidRPr="00937BE1">
        <w:t xml:space="preserve"> </w:t>
      </w:r>
      <w:r w:rsidRPr="00937BE1">
        <w:t>suspected</w:t>
      </w:r>
      <w:r w:rsidR="2428BE59" w:rsidRPr="00937BE1">
        <w:t xml:space="preserve"> </w:t>
      </w:r>
      <w:r w:rsidRPr="00937BE1">
        <w:t>cases</w:t>
      </w:r>
      <w:r w:rsidR="2428BE59" w:rsidRPr="00937BE1">
        <w:t xml:space="preserve"> </w:t>
      </w:r>
      <w:r w:rsidRPr="00937BE1">
        <w:t>and</w:t>
      </w:r>
      <w:r w:rsidR="2428BE59" w:rsidRPr="00937BE1">
        <w:t xml:space="preserve"> </w:t>
      </w:r>
      <w:r w:rsidRPr="00937BE1">
        <w:t>ensure</w:t>
      </w:r>
      <w:r w:rsidR="2428BE59" w:rsidRPr="00937BE1">
        <w:t xml:space="preserve"> </w:t>
      </w:r>
      <w:r w:rsidRPr="00937BE1">
        <w:t>confirmed</w:t>
      </w:r>
      <w:r w:rsidR="2428BE59" w:rsidRPr="00937BE1">
        <w:t xml:space="preserve"> </w:t>
      </w:r>
      <w:r w:rsidRPr="00937BE1">
        <w:t>cases</w:t>
      </w:r>
      <w:r w:rsidR="2428BE59" w:rsidRPr="00937BE1">
        <w:t xml:space="preserve"> </w:t>
      </w:r>
      <w:r w:rsidRPr="00937BE1">
        <w:t>were</w:t>
      </w:r>
      <w:r w:rsidR="2428BE59" w:rsidRPr="00937BE1">
        <w:t xml:space="preserve"> </w:t>
      </w:r>
      <w:r w:rsidRPr="00937BE1">
        <w:t>promptly</w:t>
      </w:r>
      <w:r w:rsidR="2428BE59" w:rsidRPr="00937BE1">
        <w:t xml:space="preserve"> </w:t>
      </w:r>
      <w:r w:rsidRPr="00937BE1">
        <w:t>and</w:t>
      </w:r>
      <w:r w:rsidR="2428BE59" w:rsidRPr="00937BE1">
        <w:t xml:space="preserve"> </w:t>
      </w:r>
      <w:r w:rsidRPr="00937BE1">
        <w:t>effectively</w:t>
      </w:r>
      <w:r w:rsidR="2428BE59" w:rsidRPr="00937BE1">
        <w:t xml:space="preserve"> </w:t>
      </w:r>
      <w:r w:rsidRPr="00937BE1">
        <w:t>isolated</w:t>
      </w:r>
      <w:r w:rsidR="2428BE59" w:rsidRPr="00937BE1">
        <w:t xml:space="preserve"> </w:t>
      </w:r>
      <w:r w:rsidRPr="00937BE1">
        <w:t>and</w:t>
      </w:r>
      <w:r w:rsidR="2428BE59" w:rsidRPr="00937BE1">
        <w:t xml:space="preserve"> </w:t>
      </w:r>
      <w:r w:rsidRPr="00937BE1">
        <w:t>received</w:t>
      </w:r>
      <w:r w:rsidR="2428BE59" w:rsidRPr="00937BE1">
        <w:t xml:space="preserve"> </w:t>
      </w:r>
      <w:r w:rsidRPr="00937BE1">
        <w:t>appropriate</w:t>
      </w:r>
      <w:r w:rsidR="2428BE59" w:rsidRPr="00937BE1">
        <w:t xml:space="preserve"> </w:t>
      </w:r>
      <w:r w:rsidRPr="00937BE1">
        <w:t>care.</w:t>
      </w:r>
    </w:p>
    <w:p w14:paraId="3FF8BE66" w14:textId="77777777" w:rsidR="00F63883" w:rsidRPr="00937BE1" w:rsidRDefault="00FC6661" w:rsidP="0070531A">
      <w:pPr>
        <w:pStyle w:val="Body"/>
      </w:pPr>
      <w:r w:rsidRPr="00937BE1">
        <w:t>In</w:t>
      </w:r>
      <w:r w:rsidR="00356C18" w:rsidRPr="00937BE1">
        <w:t xml:space="preserve"> </w:t>
      </w:r>
      <w:r w:rsidRPr="00937BE1">
        <w:t>August</w:t>
      </w:r>
      <w:r w:rsidR="00356C18" w:rsidRPr="00937BE1">
        <w:t xml:space="preserve"> </w:t>
      </w:r>
      <w:r w:rsidRPr="00937BE1">
        <w:t>2020</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established</w:t>
      </w:r>
      <w:r w:rsidR="00356C18" w:rsidRPr="00937BE1">
        <w:t xml:space="preserve"> </w:t>
      </w:r>
      <w:r w:rsidRPr="00937BE1">
        <w:t>Rapid</w:t>
      </w:r>
      <w:r w:rsidR="00356C18" w:rsidRPr="00937BE1">
        <w:t xml:space="preserve"> </w:t>
      </w:r>
      <w:r w:rsidRPr="00937BE1">
        <w:t>Response</w:t>
      </w:r>
      <w:r w:rsidR="00356C18" w:rsidRPr="00937BE1">
        <w:t xml:space="preserve"> </w:t>
      </w:r>
      <w:r w:rsidRPr="00937BE1">
        <w:t>Testing</w:t>
      </w:r>
      <w:r w:rsidR="00356C18" w:rsidRPr="00937BE1">
        <w:t xml:space="preserve"> </w:t>
      </w:r>
      <w:r w:rsidRPr="00937BE1">
        <w:t>teams</w:t>
      </w:r>
      <w:r w:rsidR="00356C18" w:rsidRPr="00937BE1">
        <w:t xml:space="preserve"> </w:t>
      </w:r>
      <w:r w:rsidRPr="00937BE1">
        <w:t>to</w:t>
      </w:r>
      <w:r w:rsidR="00F63883" w:rsidRPr="00937BE1">
        <w:t>:</w:t>
      </w:r>
      <w:r w:rsidR="00356C18" w:rsidRPr="00937BE1">
        <w:t xml:space="preserve"> </w:t>
      </w:r>
    </w:p>
    <w:p w14:paraId="740C153F" w14:textId="365BEA0A" w:rsidR="00F63883" w:rsidRPr="00937BE1" w:rsidRDefault="00FC6661" w:rsidP="00F63883">
      <w:pPr>
        <w:pStyle w:val="Bullet1"/>
      </w:pPr>
      <w:r w:rsidRPr="00937BE1">
        <w:t>support</w:t>
      </w:r>
      <w:r w:rsidR="00356C18" w:rsidRPr="00937BE1">
        <w:t xml:space="preserve"> </w:t>
      </w:r>
      <w:r w:rsidRPr="00937BE1">
        <w:t>management</w:t>
      </w:r>
    </w:p>
    <w:p w14:paraId="2667B249" w14:textId="034FD053" w:rsidR="00F63883" w:rsidRPr="00937BE1" w:rsidRDefault="00FC6661" w:rsidP="00F63883">
      <w:pPr>
        <w:pStyle w:val="Bullet1"/>
      </w:pPr>
      <w:r w:rsidRPr="00937BE1">
        <w:t>respond</w:t>
      </w:r>
      <w:r w:rsidR="00356C18" w:rsidRPr="00937BE1">
        <w:t xml:space="preserve"> </w:t>
      </w:r>
      <w:r w:rsidRPr="00937BE1">
        <w:t>to</w:t>
      </w:r>
      <w:r w:rsidR="00356C18" w:rsidRPr="00937BE1">
        <w:t xml:space="preserve"> </w:t>
      </w:r>
      <w:r w:rsidRPr="00937BE1">
        <w:t>COVID-19</w:t>
      </w:r>
      <w:r w:rsidR="00356C18" w:rsidRPr="00937BE1">
        <w:t xml:space="preserve"> </w:t>
      </w:r>
      <w:r w:rsidRPr="00937BE1">
        <w:t>risks</w:t>
      </w:r>
    </w:p>
    <w:p w14:paraId="30497FAC" w14:textId="779190AA" w:rsidR="00F63883" w:rsidRPr="00937BE1" w:rsidRDefault="00FC6661" w:rsidP="604B52ED">
      <w:pPr>
        <w:pStyle w:val="Bullet1"/>
      </w:pPr>
      <w:r w:rsidRPr="00937BE1">
        <w:t>undertake</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of</w:t>
      </w:r>
      <w:r w:rsidR="00356C18" w:rsidRPr="00937BE1">
        <w:t xml:space="preserve"> </w:t>
      </w:r>
      <w:r w:rsidRPr="00937BE1">
        <w:t>high-risk</w:t>
      </w:r>
      <w:r w:rsidR="00356C18" w:rsidRPr="00937BE1">
        <w:t xml:space="preserve"> </w:t>
      </w:r>
      <w:r w:rsidRPr="00937BE1">
        <w:t>industries.</w:t>
      </w:r>
      <w:r w:rsidR="00356C18" w:rsidRPr="00937BE1">
        <w:t xml:space="preserve"> </w:t>
      </w:r>
    </w:p>
    <w:p w14:paraId="05BBA999" w14:textId="2765E6A8" w:rsidR="00FC6661" w:rsidRPr="00937BE1" w:rsidRDefault="00FC6661" w:rsidP="604B52ED">
      <w:pPr>
        <w:pStyle w:val="Bodyafterbullets"/>
      </w:pPr>
      <w:r w:rsidRPr="00937BE1">
        <w:t>These</w:t>
      </w:r>
      <w:r w:rsidR="00356C18" w:rsidRPr="00937BE1">
        <w:t xml:space="preserve"> </w:t>
      </w:r>
      <w:r w:rsidRPr="00937BE1">
        <w:t>tailored</w:t>
      </w:r>
      <w:r w:rsidR="00356C18" w:rsidRPr="00937BE1">
        <w:t xml:space="preserve"> </w:t>
      </w:r>
      <w:r w:rsidRPr="00937BE1">
        <w:t>teams</w:t>
      </w:r>
      <w:r w:rsidR="00356C18" w:rsidRPr="00937BE1">
        <w:t xml:space="preserve"> </w:t>
      </w:r>
      <w:r w:rsidRPr="00937BE1">
        <w:t>consisted</w:t>
      </w:r>
      <w:r w:rsidR="00356C18" w:rsidRPr="00937BE1">
        <w:t xml:space="preserve"> </w:t>
      </w:r>
      <w:r w:rsidRPr="00937BE1">
        <w:t>of</w:t>
      </w:r>
      <w:r w:rsidR="00356C18" w:rsidRPr="00937BE1">
        <w:t xml:space="preserve"> </w:t>
      </w:r>
      <w:r w:rsidRPr="00937BE1">
        <w:t>testers,</w:t>
      </w:r>
      <w:r w:rsidR="00356C18" w:rsidRPr="00937BE1">
        <w:t xml:space="preserve"> </w:t>
      </w:r>
      <w:r w:rsidRPr="00937BE1">
        <w:t>administration</w:t>
      </w:r>
      <w:r w:rsidR="00356C18" w:rsidRPr="00937BE1">
        <w:t xml:space="preserve"> </w:t>
      </w:r>
      <w:r w:rsidRPr="00937BE1">
        <w:t>support</w:t>
      </w:r>
      <w:r w:rsidR="00356C18" w:rsidRPr="00937BE1">
        <w:t xml:space="preserve"> </w:t>
      </w:r>
      <w:r w:rsidRPr="00937BE1">
        <w:t>and</w:t>
      </w:r>
      <w:r w:rsidR="00356C18" w:rsidRPr="00937BE1">
        <w:t xml:space="preserve"> </w:t>
      </w:r>
      <w:r w:rsidRPr="00937BE1">
        <w:t>community</w:t>
      </w:r>
      <w:r w:rsidR="00356C18" w:rsidRPr="00937BE1">
        <w:t xml:space="preserve"> </w:t>
      </w:r>
      <w:r w:rsidRPr="00937BE1">
        <w:t>engagement</w:t>
      </w:r>
      <w:r w:rsidR="00356C18" w:rsidRPr="00937BE1">
        <w:t xml:space="preserve"> </w:t>
      </w:r>
      <w:r w:rsidRPr="00937BE1">
        <w:t>staff</w:t>
      </w:r>
      <w:r w:rsidR="00356C18" w:rsidRPr="00937BE1">
        <w:t xml:space="preserve"> </w:t>
      </w:r>
      <w:r w:rsidRPr="00937BE1">
        <w:t>who</w:t>
      </w:r>
      <w:r w:rsidR="00356C18" w:rsidRPr="00937BE1">
        <w:t xml:space="preserve"> </w:t>
      </w:r>
      <w:r w:rsidR="00F63883" w:rsidRPr="00937BE1">
        <w:t>we</w:t>
      </w:r>
      <w:r w:rsidRPr="00937BE1">
        <w:t>re</w:t>
      </w:r>
      <w:r w:rsidR="00356C18" w:rsidRPr="00937BE1">
        <w:t xml:space="preserve"> </w:t>
      </w:r>
      <w:r w:rsidRPr="00937BE1">
        <w:t>deployed</w:t>
      </w:r>
      <w:r w:rsidR="00356C18" w:rsidRPr="00937BE1">
        <w:t xml:space="preserve"> </w:t>
      </w:r>
      <w:r w:rsidRPr="00937BE1">
        <w:t>to</w:t>
      </w:r>
      <w:r w:rsidR="00356C18" w:rsidRPr="00937BE1">
        <w:t xml:space="preserve"> </w:t>
      </w:r>
      <w:r w:rsidRPr="00937BE1">
        <w:t>a</w:t>
      </w:r>
      <w:r w:rsidR="00356C18" w:rsidRPr="00937BE1">
        <w:t xml:space="preserve"> </w:t>
      </w:r>
      <w:r w:rsidRPr="00937BE1">
        <w:t>location</w:t>
      </w:r>
      <w:r w:rsidR="00356C18" w:rsidRPr="00937BE1">
        <w:t xml:space="preserve"> </w:t>
      </w:r>
      <w:r w:rsidRPr="00937BE1">
        <w:t>with</w:t>
      </w:r>
      <w:r w:rsidR="00356C18" w:rsidRPr="00937BE1">
        <w:t xml:space="preserve"> </w:t>
      </w:r>
      <w:r w:rsidRPr="00937BE1">
        <w:t>everything</w:t>
      </w:r>
      <w:r w:rsidR="00356C18" w:rsidRPr="00937BE1">
        <w:t xml:space="preserve"> </w:t>
      </w:r>
      <w:r w:rsidRPr="00937BE1">
        <w:t>they</w:t>
      </w:r>
      <w:r w:rsidR="00356C18" w:rsidRPr="00937BE1">
        <w:t xml:space="preserve"> </w:t>
      </w:r>
      <w:r w:rsidRPr="00937BE1">
        <w:t>need</w:t>
      </w:r>
      <w:r w:rsidR="00F63883" w:rsidRPr="00937BE1">
        <w:t>ed</w:t>
      </w:r>
      <w:r w:rsidR="00356C18" w:rsidRPr="00937BE1">
        <w:t xml:space="preserve"> </w:t>
      </w:r>
      <w:r w:rsidRPr="00937BE1">
        <w:t>to</w:t>
      </w:r>
      <w:r w:rsidR="00356C18" w:rsidRPr="00937BE1">
        <w:t xml:space="preserve"> </w:t>
      </w:r>
      <w:r w:rsidRPr="00937BE1">
        <w:t>set</w:t>
      </w:r>
      <w:r w:rsidR="00356C18" w:rsidRPr="00937BE1">
        <w:t xml:space="preserve"> </w:t>
      </w:r>
      <w:r w:rsidRPr="00937BE1">
        <w:t>up</w:t>
      </w:r>
      <w:r w:rsidR="00356C18" w:rsidRPr="00937BE1">
        <w:t xml:space="preserve"> </w:t>
      </w:r>
      <w:r w:rsidRPr="00937BE1">
        <w:t>and</w:t>
      </w:r>
      <w:r w:rsidR="00356C18" w:rsidRPr="00937BE1">
        <w:t xml:space="preserve"> </w:t>
      </w:r>
      <w:r w:rsidRPr="00937BE1">
        <w:t>run</w:t>
      </w:r>
      <w:r w:rsidR="00356C18" w:rsidRPr="00937BE1">
        <w:t xml:space="preserve"> </w:t>
      </w:r>
      <w:r w:rsidRPr="00937BE1">
        <w:t>a</w:t>
      </w:r>
      <w:r w:rsidR="00356C18" w:rsidRPr="00937BE1">
        <w:t xml:space="preserve"> </w:t>
      </w:r>
      <w:r w:rsidRPr="00937BE1">
        <w:t>temporary</w:t>
      </w:r>
      <w:r w:rsidR="00356C18" w:rsidRPr="00937BE1">
        <w:t xml:space="preserve"> </w:t>
      </w:r>
      <w:r w:rsidRPr="00937BE1">
        <w:t>testing</w:t>
      </w:r>
      <w:r w:rsidR="00356C18" w:rsidRPr="00937BE1">
        <w:t xml:space="preserve"> </w:t>
      </w:r>
      <w:r w:rsidRPr="00937BE1">
        <w:t>facility</w:t>
      </w:r>
      <w:r w:rsidR="00F63883" w:rsidRPr="00937BE1">
        <w:t>. This allowed them</w:t>
      </w:r>
      <w:r w:rsidR="00356C18" w:rsidRPr="00937BE1">
        <w:t xml:space="preserve"> </w:t>
      </w:r>
      <w:r w:rsidRPr="00937BE1">
        <w:t>to</w:t>
      </w:r>
      <w:r w:rsidR="00356C18" w:rsidRPr="00937BE1">
        <w:t xml:space="preserve"> </w:t>
      </w:r>
      <w:r w:rsidRPr="00937BE1">
        <w:t>provide</w:t>
      </w:r>
      <w:r w:rsidR="00356C18" w:rsidRPr="00937BE1">
        <w:t xml:space="preserve"> </w:t>
      </w:r>
      <w:r w:rsidRPr="00937BE1">
        <w:t>a</w:t>
      </w:r>
      <w:r w:rsidR="00356C18" w:rsidRPr="00937BE1">
        <w:t xml:space="preserve"> </w:t>
      </w:r>
      <w:r w:rsidRPr="00937BE1">
        <w:t>highly</w:t>
      </w:r>
      <w:r w:rsidR="00356C18" w:rsidRPr="00937BE1">
        <w:t xml:space="preserve"> </w:t>
      </w:r>
      <w:r w:rsidRPr="00937BE1">
        <w:t>flexible</w:t>
      </w:r>
      <w:r w:rsidR="00356C18" w:rsidRPr="00937BE1">
        <w:t xml:space="preserve"> </w:t>
      </w:r>
      <w:r w:rsidRPr="00937BE1">
        <w:t>and</w:t>
      </w:r>
      <w:r w:rsidR="00356C18" w:rsidRPr="00937BE1">
        <w:t xml:space="preserve"> </w:t>
      </w:r>
      <w:r w:rsidRPr="00937BE1">
        <w:t>responsive</w:t>
      </w:r>
      <w:r w:rsidR="00356C18" w:rsidRPr="00937BE1">
        <w:t xml:space="preserve"> </w:t>
      </w:r>
      <w:r w:rsidRPr="00937BE1">
        <w:t>testing</w:t>
      </w:r>
      <w:r w:rsidR="00356C18" w:rsidRPr="00937BE1">
        <w:t xml:space="preserve"> </w:t>
      </w:r>
      <w:r w:rsidRPr="00937BE1">
        <w:t>solution</w:t>
      </w:r>
      <w:r w:rsidR="00356C18" w:rsidRPr="00937BE1">
        <w:t xml:space="preserve"> </w:t>
      </w:r>
      <w:r w:rsidR="00F63883" w:rsidRPr="00937BE1">
        <w:t xml:space="preserve">that could </w:t>
      </w:r>
      <w:r w:rsidRPr="00937BE1">
        <w:t>be</w:t>
      </w:r>
      <w:r w:rsidR="00356C18" w:rsidRPr="00937BE1">
        <w:t xml:space="preserve"> </w:t>
      </w:r>
      <w:r w:rsidRPr="00937BE1">
        <w:t>mobilised</w:t>
      </w:r>
      <w:r w:rsidR="00356C18" w:rsidRPr="00937BE1">
        <w:t xml:space="preserve"> </w:t>
      </w:r>
      <w:r w:rsidRPr="00937BE1">
        <w:t>quickly</w:t>
      </w:r>
      <w:r w:rsidR="00356C18" w:rsidRPr="00937BE1">
        <w:t xml:space="preserve"> </w:t>
      </w:r>
      <w:r w:rsidRPr="00937BE1">
        <w:t>to</w:t>
      </w:r>
      <w:r w:rsidR="00356C18" w:rsidRPr="00937BE1">
        <w:t xml:space="preserve"> </w:t>
      </w:r>
      <w:r w:rsidRPr="00937BE1">
        <w:t>different</w:t>
      </w:r>
      <w:r w:rsidR="00356C18" w:rsidRPr="00937BE1">
        <w:t xml:space="preserve"> </w:t>
      </w:r>
      <w:r w:rsidRPr="00937BE1">
        <w:t>locations</w:t>
      </w:r>
      <w:r w:rsidR="00356C18" w:rsidRPr="00937BE1">
        <w:t xml:space="preserve"> </w:t>
      </w:r>
      <w:r w:rsidRPr="00937BE1">
        <w:t>and</w:t>
      </w:r>
      <w:r w:rsidR="00356C18" w:rsidRPr="00937BE1">
        <w:t xml:space="preserve"> </w:t>
      </w:r>
      <w:r w:rsidRPr="00937BE1">
        <w:t>settings.</w:t>
      </w:r>
      <w:r w:rsidR="00356C18" w:rsidRPr="00937BE1">
        <w:t xml:space="preserve"> </w:t>
      </w:r>
      <w:r w:rsidRPr="00937BE1">
        <w:t>They</w:t>
      </w:r>
      <w:r w:rsidR="00356C18" w:rsidRPr="00937BE1">
        <w:t xml:space="preserve"> </w:t>
      </w:r>
      <w:r w:rsidRPr="00937BE1">
        <w:t>built</w:t>
      </w:r>
      <w:r w:rsidR="00356C18" w:rsidRPr="00937BE1">
        <w:t xml:space="preserve"> </w:t>
      </w:r>
      <w:r w:rsidRPr="00937BE1">
        <w:t>confidence</w:t>
      </w:r>
      <w:r w:rsidR="00356C18" w:rsidRPr="00937BE1">
        <w:t xml:space="preserve"> </w:t>
      </w:r>
      <w:r w:rsidRPr="00937BE1">
        <w:t>and</w:t>
      </w:r>
      <w:r w:rsidR="00356C18" w:rsidRPr="00937BE1">
        <w:t xml:space="preserve"> </w:t>
      </w:r>
      <w:r w:rsidRPr="00937BE1">
        <w:t>trust</w:t>
      </w:r>
      <w:r w:rsidR="00356C18" w:rsidRPr="00937BE1">
        <w:t xml:space="preserve"> </w:t>
      </w:r>
      <w:r w:rsidRPr="00937BE1">
        <w:t>in</w:t>
      </w:r>
      <w:r w:rsidR="00356C18" w:rsidRPr="00937BE1">
        <w:t xml:space="preserve"> </w:t>
      </w:r>
      <w:r w:rsidRPr="00937BE1">
        <w:t>priority</w:t>
      </w:r>
      <w:r w:rsidR="00356C18" w:rsidRPr="00937BE1">
        <w:t xml:space="preserve"> </w:t>
      </w:r>
      <w:r w:rsidRPr="00937BE1">
        <w:t>communities</w:t>
      </w:r>
      <w:r w:rsidR="00356C18" w:rsidRPr="00937BE1">
        <w:t xml:space="preserve"> </w:t>
      </w:r>
      <w:r w:rsidRPr="00937BE1">
        <w:t>through</w:t>
      </w:r>
      <w:r w:rsidR="00356C18" w:rsidRPr="00937BE1">
        <w:t xml:space="preserve"> </w:t>
      </w:r>
      <w:r w:rsidRPr="00937BE1">
        <w:t>engagement</w:t>
      </w:r>
      <w:r w:rsidR="00356C18" w:rsidRPr="00937BE1">
        <w:t xml:space="preserve"> </w:t>
      </w:r>
      <w:r w:rsidRPr="00937BE1">
        <w:t>and</w:t>
      </w:r>
      <w:r w:rsidR="00356C18" w:rsidRPr="00937BE1">
        <w:t xml:space="preserve"> </w:t>
      </w:r>
      <w:r w:rsidRPr="00937BE1">
        <w:t>education</w:t>
      </w:r>
      <w:r w:rsidR="00356C18" w:rsidRPr="00937BE1">
        <w:t xml:space="preserve"> </w:t>
      </w:r>
      <w:r w:rsidRPr="00937BE1">
        <w:t>with</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area</w:t>
      </w:r>
      <w:r w:rsidR="00356C18" w:rsidRPr="00937BE1">
        <w:t xml:space="preserve"> </w:t>
      </w:r>
      <w:r w:rsidRPr="00937BE1">
        <w:t>communities</w:t>
      </w:r>
      <w:r w:rsidR="00F63883" w:rsidRPr="00937BE1">
        <w:t xml:space="preserve">. They </w:t>
      </w:r>
      <w:r w:rsidRPr="00937BE1">
        <w:t>worked</w:t>
      </w:r>
      <w:r w:rsidR="00356C18" w:rsidRPr="00937BE1">
        <w:t xml:space="preserve"> </w:t>
      </w:r>
      <w:r w:rsidR="00F63883" w:rsidRPr="00937BE1">
        <w:t xml:space="preserve">together </w:t>
      </w:r>
      <w:r w:rsidRPr="00937BE1">
        <w:t>to</w:t>
      </w:r>
      <w:r w:rsidR="00356C18" w:rsidRPr="00937BE1">
        <w:t xml:space="preserve"> </w:t>
      </w:r>
      <w:r w:rsidRPr="00937BE1">
        <w:t>support</w:t>
      </w:r>
      <w:r w:rsidR="00356C18" w:rsidRPr="00937BE1">
        <w:t xml:space="preserve"> </w:t>
      </w:r>
      <w:r w:rsidRPr="00937BE1">
        <w:t>contact</w:t>
      </w:r>
      <w:r w:rsidR="00356C18" w:rsidRPr="00937BE1">
        <w:t xml:space="preserve"> </w:t>
      </w:r>
      <w:r w:rsidRPr="00937BE1">
        <w:t>tracing</w:t>
      </w:r>
      <w:r w:rsidR="00356C18" w:rsidRPr="00937BE1">
        <w:t xml:space="preserve"> </w:t>
      </w:r>
      <w:r w:rsidRPr="00937BE1">
        <w:t>and</w:t>
      </w:r>
      <w:r w:rsidR="00356C18" w:rsidRPr="00937BE1">
        <w:t xml:space="preserve"> </w:t>
      </w:r>
      <w:r w:rsidRPr="00937BE1">
        <w:t>facilitate</w:t>
      </w:r>
      <w:r w:rsidR="00356C18" w:rsidRPr="00937BE1">
        <w:t xml:space="preserve"> </w:t>
      </w:r>
      <w:r w:rsidRPr="00937BE1">
        <w:t>effective</w:t>
      </w:r>
      <w:r w:rsidR="00356C18" w:rsidRPr="00937BE1">
        <w:t xml:space="preserve"> </w:t>
      </w:r>
      <w:r w:rsidRPr="00937BE1">
        <w:t>isolation</w:t>
      </w:r>
      <w:r w:rsidR="00356C18" w:rsidRPr="00937BE1">
        <w:t xml:space="preserve"> </w:t>
      </w:r>
      <w:r w:rsidRPr="00937BE1">
        <w:t>in</w:t>
      </w:r>
      <w:r w:rsidR="00356C18" w:rsidRPr="00937BE1">
        <w:t xml:space="preserve"> </w:t>
      </w:r>
      <w:r w:rsidRPr="00937BE1">
        <w:t>the</w:t>
      </w:r>
      <w:r w:rsidR="00356C18" w:rsidRPr="00937BE1">
        <w:t xml:space="preserve"> </w:t>
      </w:r>
      <w:r w:rsidRPr="00937BE1">
        <w:t>event</w:t>
      </w:r>
      <w:r w:rsidR="00356C18" w:rsidRPr="00937BE1">
        <w:t xml:space="preserve"> </w:t>
      </w:r>
      <w:r w:rsidRPr="00937BE1">
        <w:t>of</w:t>
      </w:r>
      <w:r w:rsidR="00356C18" w:rsidRPr="00937BE1">
        <w:t xml:space="preserve"> </w:t>
      </w:r>
      <w:r w:rsidRPr="00937BE1">
        <w:t>an</w:t>
      </w:r>
      <w:r w:rsidR="00356C18" w:rsidRPr="00937BE1">
        <w:t xml:space="preserve"> </w:t>
      </w:r>
      <w:r w:rsidRPr="00937BE1">
        <w:t>outbreak</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2D09481D" w14:textId="0A6FCB03" w:rsidR="00FC6661" w:rsidRPr="00937BE1" w:rsidRDefault="10DDE0B0" w:rsidP="0070531A">
      <w:pPr>
        <w:pStyle w:val="Body"/>
        <w:rPr>
          <w:rFonts w:eastAsia="Aptos" w:cs="Aptos"/>
        </w:rPr>
      </w:pPr>
      <w:r w:rsidRPr="00937BE1">
        <w:rPr>
          <w:rFonts w:eastAsia="Aptos" w:cs="Aptos"/>
        </w:rPr>
        <w:t>Increased</w:t>
      </w:r>
      <w:r w:rsidR="2428BE59" w:rsidRPr="00937BE1">
        <w:rPr>
          <w:rFonts w:eastAsia="Aptos" w:cs="Aptos"/>
        </w:rPr>
        <w:t xml:space="preserve"> </w:t>
      </w:r>
      <w:r w:rsidRPr="00937BE1">
        <w:rPr>
          <w:rFonts w:eastAsia="Aptos" w:cs="Aptos"/>
        </w:rPr>
        <w:t>access</w:t>
      </w:r>
      <w:r w:rsidR="2428BE59" w:rsidRPr="00937BE1">
        <w:rPr>
          <w:rFonts w:eastAsia="Aptos" w:cs="Aptos"/>
        </w:rPr>
        <w:t xml:space="preserve"> </w:t>
      </w:r>
      <w:r w:rsidRPr="00937BE1">
        <w:rPr>
          <w:rFonts w:eastAsia="Aptos" w:cs="Aptos"/>
        </w:rPr>
        <w:t>to</w:t>
      </w:r>
      <w:r w:rsidR="2428BE59" w:rsidRPr="00937BE1">
        <w:rPr>
          <w:rFonts w:eastAsia="Aptos" w:cs="Aptos"/>
        </w:rPr>
        <w:t xml:space="preserve"> </w:t>
      </w:r>
      <w:r w:rsidRPr="00937BE1">
        <w:rPr>
          <w:rFonts w:eastAsia="Aptos" w:cs="Aptos"/>
        </w:rPr>
        <w:t>testing</w:t>
      </w:r>
      <w:r w:rsidR="2428BE59" w:rsidRPr="00937BE1">
        <w:rPr>
          <w:rFonts w:eastAsia="Aptos" w:cs="Aptos"/>
        </w:rPr>
        <w:t xml:space="preserve"> </w:t>
      </w:r>
      <w:r w:rsidRPr="00937BE1">
        <w:rPr>
          <w:rFonts w:eastAsia="Aptos" w:cs="Aptos"/>
        </w:rPr>
        <w:t>and</w:t>
      </w:r>
      <w:r w:rsidR="2428BE59" w:rsidRPr="00937BE1">
        <w:rPr>
          <w:rFonts w:eastAsia="Aptos" w:cs="Aptos"/>
        </w:rPr>
        <w:t xml:space="preserve"> </w:t>
      </w:r>
      <w:r w:rsidRPr="00937BE1">
        <w:rPr>
          <w:rFonts w:eastAsia="Aptos" w:cs="Aptos"/>
        </w:rPr>
        <w:t>associated</w:t>
      </w:r>
      <w:r w:rsidR="2428BE59" w:rsidRPr="00937BE1">
        <w:rPr>
          <w:rFonts w:eastAsia="Aptos" w:cs="Aptos"/>
        </w:rPr>
        <w:t xml:space="preserve"> </w:t>
      </w:r>
      <w:r w:rsidRPr="00937BE1">
        <w:rPr>
          <w:rFonts w:eastAsia="Aptos" w:cs="Aptos"/>
        </w:rPr>
        <w:t>communications</w:t>
      </w:r>
      <w:r w:rsidR="2428BE59" w:rsidRPr="00937BE1">
        <w:rPr>
          <w:rFonts w:eastAsia="Aptos" w:cs="Aptos"/>
        </w:rPr>
        <w:t xml:space="preserve"> </w:t>
      </w:r>
      <w:r w:rsidRPr="00937BE1">
        <w:rPr>
          <w:rFonts w:eastAsia="Aptos" w:cs="Aptos"/>
        </w:rPr>
        <w:t>encourages</w:t>
      </w:r>
      <w:r w:rsidR="2428BE59" w:rsidRPr="00937BE1">
        <w:rPr>
          <w:rFonts w:eastAsia="Aptos" w:cs="Aptos"/>
        </w:rPr>
        <w:t xml:space="preserve"> </w:t>
      </w:r>
      <w:r w:rsidRPr="00937BE1">
        <w:rPr>
          <w:rFonts w:eastAsia="Aptos" w:cs="Aptos"/>
        </w:rPr>
        <w:t>testing</w:t>
      </w:r>
      <w:r w:rsidR="2428BE59" w:rsidRPr="00937BE1">
        <w:rPr>
          <w:rFonts w:eastAsia="Aptos" w:cs="Aptos"/>
        </w:rPr>
        <w:t xml:space="preserve"> </w:t>
      </w:r>
      <w:r w:rsidRPr="00937BE1">
        <w:rPr>
          <w:rFonts w:eastAsia="Aptos" w:cs="Aptos"/>
        </w:rPr>
        <w:t>participation,</w:t>
      </w:r>
      <w:r w:rsidR="2428BE59" w:rsidRPr="00937BE1">
        <w:rPr>
          <w:rFonts w:eastAsia="Aptos" w:cs="Aptos"/>
        </w:rPr>
        <w:t xml:space="preserve"> </w:t>
      </w:r>
      <w:r w:rsidRPr="00937BE1">
        <w:rPr>
          <w:rFonts w:eastAsia="Aptos" w:cs="Aptos"/>
        </w:rPr>
        <w:t>particularly</w:t>
      </w:r>
      <w:r w:rsidR="2428BE59" w:rsidRPr="00937BE1">
        <w:rPr>
          <w:rFonts w:eastAsia="Aptos" w:cs="Aptos"/>
        </w:rPr>
        <w:t xml:space="preserve"> </w:t>
      </w:r>
      <w:r w:rsidRPr="00937BE1">
        <w:rPr>
          <w:rFonts w:eastAsia="Aptos" w:cs="Aptos"/>
        </w:rPr>
        <w:t>among</w:t>
      </w:r>
      <w:r w:rsidR="2428BE59" w:rsidRPr="00937BE1">
        <w:rPr>
          <w:rFonts w:eastAsia="Aptos" w:cs="Aptos"/>
        </w:rPr>
        <w:t xml:space="preserve"> </w:t>
      </w:r>
      <w:r w:rsidRPr="00937BE1">
        <w:rPr>
          <w:rFonts w:eastAsia="Aptos" w:cs="Aptos"/>
        </w:rPr>
        <w:t>communities</w:t>
      </w:r>
      <w:r w:rsidR="2428BE59" w:rsidRPr="00937BE1">
        <w:rPr>
          <w:rFonts w:eastAsia="Aptos" w:cs="Aptos"/>
        </w:rPr>
        <w:t xml:space="preserve"> </w:t>
      </w:r>
      <w:r w:rsidRPr="00937BE1">
        <w:rPr>
          <w:rFonts w:eastAsia="Aptos" w:cs="Aptos"/>
        </w:rPr>
        <w:t>that</w:t>
      </w:r>
      <w:r w:rsidR="2428BE59" w:rsidRPr="00937BE1">
        <w:rPr>
          <w:rFonts w:eastAsia="Aptos" w:cs="Aptos"/>
        </w:rPr>
        <w:t xml:space="preserve"> </w:t>
      </w:r>
      <w:r w:rsidRPr="00937BE1">
        <w:rPr>
          <w:rFonts w:eastAsia="Aptos" w:cs="Aptos"/>
        </w:rPr>
        <w:t>may</w:t>
      </w:r>
      <w:r w:rsidR="2428BE59" w:rsidRPr="00937BE1">
        <w:rPr>
          <w:rFonts w:eastAsia="Aptos" w:cs="Aptos"/>
        </w:rPr>
        <w:t xml:space="preserve"> </w:t>
      </w:r>
      <w:r w:rsidRPr="00937BE1">
        <w:rPr>
          <w:rFonts w:eastAsia="Aptos" w:cs="Aptos"/>
        </w:rPr>
        <w:t>not</w:t>
      </w:r>
      <w:r w:rsidR="2428BE59" w:rsidRPr="00937BE1">
        <w:rPr>
          <w:rFonts w:eastAsia="Aptos" w:cs="Aptos"/>
        </w:rPr>
        <w:t xml:space="preserve"> </w:t>
      </w:r>
      <w:r w:rsidRPr="00937BE1">
        <w:rPr>
          <w:rFonts w:eastAsia="Aptos" w:cs="Aptos"/>
        </w:rPr>
        <w:t>be</w:t>
      </w:r>
      <w:r w:rsidR="2428BE59" w:rsidRPr="00937BE1">
        <w:rPr>
          <w:rFonts w:eastAsia="Aptos" w:cs="Aptos"/>
        </w:rPr>
        <w:t xml:space="preserve"> </w:t>
      </w:r>
      <w:r w:rsidRPr="00937BE1">
        <w:rPr>
          <w:rFonts w:eastAsia="Aptos" w:cs="Aptos"/>
        </w:rPr>
        <w:t>frequent</w:t>
      </w:r>
      <w:r w:rsidR="2428BE59" w:rsidRPr="00937BE1">
        <w:rPr>
          <w:rFonts w:eastAsia="Aptos" w:cs="Aptos"/>
        </w:rPr>
        <w:t xml:space="preserve"> </w:t>
      </w:r>
      <w:r w:rsidRPr="00937BE1">
        <w:rPr>
          <w:rFonts w:eastAsia="Aptos" w:cs="Aptos"/>
        </w:rPr>
        <w:t>users</w:t>
      </w:r>
      <w:r w:rsidR="2428BE59" w:rsidRPr="00937BE1">
        <w:rPr>
          <w:rFonts w:eastAsia="Aptos" w:cs="Aptos"/>
        </w:rPr>
        <w:t xml:space="preserve"> </w:t>
      </w:r>
      <w:r w:rsidRPr="00937BE1">
        <w:rPr>
          <w:rFonts w:eastAsia="Aptos" w:cs="Aptos"/>
        </w:rPr>
        <w:t>of</w:t>
      </w:r>
      <w:r w:rsidR="2428BE59" w:rsidRPr="00937BE1">
        <w:rPr>
          <w:rFonts w:eastAsia="Aptos" w:cs="Aptos"/>
        </w:rPr>
        <w:t xml:space="preserve"> </w:t>
      </w:r>
      <w:r w:rsidRPr="00937BE1">
        <w:rPr>
          <w:rFonts w:eastAsia="Aptos" w:cs="Aptos"/>
        </w:rPr>
        <w:t>public</w:t>
      </w:r>
      <w:r w:rsidR="2428BE59" w:rsidRPr="00937BE1">
        <w:rPr>
          <w:rFonts w:eastAsia="Aptos" w:cs="Aptos"/>
        </w:rPr>
        <w:t xml:space="preserve"> </w:t>
      </w:r>
      <w:r w:rsidRPr="00937BE1">
        <w:rPr>
          <w:rFonts w:eastAsia="Aptos" w:cs="Aptos"/>
        </w:rPr>
        <w:t>health</w:t>
      </w:r>
      <w:r w:rsidR="2428BE59" w:rsidRPr="00937BE1">
        <w:rPr>
          <w:rFonts w:eastAsia="Aptos" w:cs="Aptos"/>
        </w:rPr>
        <w:t xml:space="preserve"> </w:t>
      </w:r>
      <w:r w:rsidRPr="00937BE1">
        <w:rPr>
          <w:rFonts w:eastAsia="Aptos" w:cs="Aptos"/>
        </w:rPr>
        <w:t>systems.</w:t>
      </w:r>
      <w:r w:rsidR="2428BE59" w:rsidRPr="00937BE1">
        <w:rPr>
          <w:rFonts w:eastAsia="Aptos" w:cs="Aptos"/>
        </w:rPr>
        <w:t xml:space="preserve"> </w:t>
      </w:r>
      <w:r w:rsidRPr="00937BE1">
        <w:rPr>
          <w:rFonts w:eastAsia="Aptos" w:cs="Aptos"/>
        </w:rPr>
        <w:t>To</w:t>
      </w:r>
      <w:r w:rsidR="2428BE59" w:rsidRPr="00937BE1">
        <w:rPr>
          <w:rFonts w:eastAsia="Aptos" w:cs="Aptos"/>
        </w:rPr>
        <w:t xml:space="preserve"> </w:t>
      </w:r>
      <w:r w:rsidRPr="00937BE1">
        <w:rPr>
          <w:rFonts w:eastAsia="Aptos" w:cs="Aptos"/>
        </w:rPr>
        <w:t>encourage</w:t>
      </w:r>
      <w:r w:rsidR="2428BE59" w:rsidRPr="00937BE1">
        <w:rPr>
          <w:rFonts w:eastAsia="Aptos" w:cs="Aptos"/>
        </w:rPr>
        <w:t xml:space="preserve"> </w:t>
      </w:r>
      <w:r w:rsidRPr="00937BE1">
        <w:rPr>
          <w:rFonts w:eastAsia="Aptos" w:cs="Aptos"/>
        </w:rPr>
        <w:t>greater</w:t>
      </w:r>
      <w:r w:rsidR="2428BE59" w:rsidRPr="00937BE1">
        <w:rPr>
          <w:rFonts w:eastAsia="Aptos" w:cs="Aptos"/>
        </w:rPr>
        <w:t xml:space="preserve"> </w:t>
      </w:r>
      <w:r w:rsidRPr="00937BE1">
        <w:rPr>
          <w:rFonts w:eastAsia="Aptos" w:cs="Aptos"/>
        </w:rPr>
        <w:t>community</w:t>
      </w:r>
      <w:r w:rsidR="2428BE59" w:rsidRPr="00937BE1">
        <w:rPr>
          <w:rFonts w:eastAsia="Aptos" w:cs="Aptos"/>
        </w:rPr>
        <w:t xml:space="preserve"> </w:t>
      </w:r>
      <w:r w:rsidRPr="00937BE1">
        <w:rPr>
          <w:rFonts w:eastAsia="Aptos" w:cs="Aptos"/>
        </w:rPr>
        <w:t>participation</w:t>
      </w:r>
      <w:r w:rsidR="2428BE59" w:rsidRPr="00937BE1">
        <w:rPr>
          <w:rFonts w:eastAsia="Aptos" w:cs="Aptos"/>
        </w:rPr>
        <w:t xml:space="preserve"> </w:t>
      </w:r>
      <w:r w:rsidRPr="00937BE1">
        <w:rPr>
          <w:rFonts w:eastAsia="Aptos" w:cs="Aptos"/>
        </w:rPr>
        <w:t>in</w:t>
      </w:r>
      <w:r w:rsidR="2428BE59" w:rsidRPr="00937BE1">
        <w:rPr>
          <w:rFonts w:eastAsia="Aptos" w:cs="Aptos"/>
        </w:rPr>
        <w:t xml:space="preserve"> </w:t>
      </w:r>
      <w:r w:rsidRPr="00937BE1">
        <w:rPr>
          <w:rFonts w:eastAsia="Aptos" w:cs="Aptos"/>
        </w:rPr>
        <w:t>testing,</w:t>
      </w:r>
      <w:r w:rsidR="2428BE59" w:rsidRPr="00937BE1">
        <w:rPr>
          <w:rFonts w:eastAsia="Aptos" w:cs="Aptos"/>
        </w:rPr>
        <w:t xml:space="preserve"> </w:t>
      </w:r>
      <w:r w:rsidRPr="00937BE1">
        <w:rPr>
          <w:rFonts w:eastAsia="Aptos" w:cs="Aptos"/>
        </w:rPr>
        <w:t>the</w:t>
      </w:r>
      <w:r w:rsidR="2428BE59" w:rsidRPr="00937BE1">
        <w:rPr>
          <w:rFonts w:eastAsia="Aptos" w:cs="Aptos"/>
        </w:rPr>
        <w:t xml:space="preserve"> </w:t>
      </w:r>
      <w:r w:rsidRPr="00937BE1">
        <w:rPr>
          <w:rFonts w:eastAsia="Aptos" w:cs="Aptos"/>
        </w:rPr>
        <w:t>department</w:t>
      </w:r>
      <w:r w:rsidR="2428BE59" w:rsidRPr="00937BE1">
        <w:rPr>
          <w:rFonts w:eastAsia="Aptos" w:cs="Aptos"/>
        </w:rPr>
        <w:t xml:space="preserve"> </w:t>
      </w:r>
      <w:r w:rsidRPr="00937BE1">
        <w:rPr>
          <w:rFonts w:eastAsia="Aptos" w:cs="Aptos"/>
        </w:rPr>
        <w:t>worked</w:t>
      </w:r>
      <w:r w:rsidR="2428BE59" w:rsidRPr="00937BE1">
        <w:rPr>
          <w:rFonts w:eastAsia="Aptos" w:cs="Aptos"/>
        </w:rPr>
        <w:t xml:space="preserve"> </w:t>
      </w:r>
      <w:r w:rsidRPr="00937BE1">
        <w:rPr>
          <w:rFonts w:eastAsia="Aptos" w:cs="Aptos"/>
        </w:rPr>
        <w:t>to</w:t>
      </w:r>
      <w:r w:rsidR="2428BE59" w:rsidRPr="00937BE1">
        <w:rPr>
          <w:rFonts w:eastAsia="Aptos" w:cs="Aptos"/>
        </w:rPr>
        <w:t xml:space="preserve"> </w:t>
      </w:r>
      <w:r w:rsidRPr="00937BE1">
        <w:rPr>
          <w:rFonts w:eastAsia="Aptos" w:cs="Aptos"/>
        </w:rPr>
        <w:t>improve</w:t>
      </w:r>
      <w:r w:rsidR="2428BE59" w:rsidRPr="00937BE1">
        <w:rPr>
          <w:rFonts w:eastAsia="Aptos" w:cs="Aptos"/>
        </w:rPr>
        <w:t xml:space="preserve"> </w:t>
      </w:r>
      <w:r w:rsidR="2ABEDC72" w:rsidRPr="00937BE1">
        <w:rPr>
          <w:rFonts w:eastAsia="Aptos" w:cs="Aptos"/>
        </w:rPr>
        <w:t>the</w:t>
      </w:r>
      <w:r w:rsidR="2348D12A" w:rsidRPr="00937BE1">
        <w:rPr>
          <w:rFonts w:eastAsia="Aptos" w:cs="Aptos"/>
        </w:rPr>
        <w:t xml:space="preserve"> </w:t>
      </w:r>
      <w:r w:rsidRPr="00937BE1">
        <w:rPr>
          <w:rFonts w:eastAsia="Aptos" w:cs="Aptos"/>
        </w:rPr>
        <w:t>customer</w:t>
      </w:r>
      <w:r w:rsidR="2428BE59" w:rsidRPr="00937BE1">
        <w:rPr>
          <w:rFonts w:eastAsia="Aptos" w:cs="Aptos"/>
        </w:rPr>
        <w:t xml:space="preserve"> </w:t>
      </w:r>
      <w:r w:rsidRPr="00937BE1">
        <w:rPr>
          <w:rFonts w:eastAsia="Aptos" w:cs="Aptos"/>
        </w:rPr>
        <w:t>experience</w:t>
      </w:r>
      <w:r w:rsidR="00F63883" w:rsidRPr="00937BE1">
        <w:rPr>
          <w:rFonts w:eastAsia="Aptos" w:cs="Aptos"/>
        </w:rPr>
        <w:t xml:space="preserve"> – </w:t>
      </w:r>
      <w:r w:rsidRPr="00937BE1">
        <w:rPr>
          <w:rFonts w:eastAsia="Aptos" w:cs="Aptos"/>
        </w:rPr>
        <w:t>for</w:t>
      </w:r>
      <w:r w:rsidR="2428BE59" w:rsidRPr="00937BE1">
        <w:rPr>
          <w:rFonts w:eastAsia="Aptos" w:cs="Aptos"/>
        </w:rPr>
        <w:t xml:space="preserve"> </w:t>
      </w:r>
      <w:r w:rsidRPr="00937BE1">
        <w:rPr>
          <w:rFonts w:eastAsia="Aptos" w:cs="Aptos"/>
        </w:rPr>
        <w:t>example</w:t>
      </w:r>
      <w:r w:rsidR="00F63883" w:rsidRPr="00937BE1">
        <w:rPr>
          <w:rFonts w:eastAsia="Aptos" w:cs="Aptos"/>
        </w:rPr>
        <w:t>,</w:t>
      </w:r>
      <w:r w:rsidR="2428BE59" w:rsidRPr="00937BE1">
        <w:rPr>
          <w:rFonts w:eastAsia="Aptos" w:cs="Aptos"/>
        </w:rPr>
        <w:t xml:space="preserve"> </w:t>
      </w:r>
      <w:r w:rsidRPr="00937BE1">
        <w:rPr>
          <w:rFonts w:eastAsia="Aptos" w:cs="Aptos"/>
        </w:rPr>
        <w:t>by</w:t>
      </w:r>
      <w:r w:rsidR="2428BE59" w:rsidRPr="00937BE1">
        <w:rPr>
          <w:rFonts w:eastAsia="Aptos" w:cs="Aptos"/>
        </w:rPr>
        <w:t xml:space="preserve"> </w:t>
      </w:r>
      <w:r w:rsidRPr="00937BE1">
        <w:rPr>
          <w:rFonts w:eastAsia="Aptos" w:cs="Aptos"/>
        </w:rPr>
        <w:t>providing</w:t>
      </w:r>
      <w:r w:rsidR="2428BE59" w:rsidRPr="00937BE1">
        <w:rPr>
          <w:rFonts w:eastAsia="Aptos" w:cs="Aptos"/>
        </w:rPr>
        <w:t xml:space="preserve"> </w:t>
      </w:r>
      <w:r w:rsidRPr="00937BE1">
        <w:rPr>
          <w:rFonts w:eastAsia="Aptos" w:cs="Aptos"/>
        </w:rPr>
        <w:t>interpreter</w:t>
      </w:r>
      <w:r w:rsidR="2428BE59" w:rsidRPr="00937BE1">
        <w:rPr>
          <w:rFonts w:eastAsia="Aptos" w:cs="Aptos"/>
        </w:rPr>
        <w:t xml:space="preserve"> </w:t>
      </w:r>
      <w:r w:rsidRPr="00937BE1">
        <w:rPr>
          <w:rFonts w:eastAsia="Aptos" w:cs="Aptos"/>
        </w:rPr>
        <w:t>services,</w:t>
      </w:r>
      <w:r w:rsidR="2428BE59" w:rsidRPr="00937BE1">
        <w:rPr>
          <w:rFonts w:eastAsia="Aptos" w:cs="Aptos"/>
        </w:rPr>
        <w:t xml:space="preserve"> </w:t>
      </w:r>
      <w:r w:rsidRPr="00937BE1">
        <w:rPr>
          <w:rFonts w:eastAsia="Aptos" w:cs="Aptos"/>
        </w:rPr>
        <w:t>a</w:t>
      </w:r>
      <w:r w:rsidR="2428BE59" w:rsidRPr="00937BE1">
        <w:rPr>
          <w:rFonts w:eastAsia="Aptos" w:cs="Aptos"/>
        </w:rPr>
        <w:t xml:space="preserve"> </w:t>
      </w:r>
      <w:r w:rsidRPr="00937BE1">
        <w:rPr>
          <w:rFonts w:eastAsia="Aptos" w:cs="Aptos"/>
        </w:rPr>
        <w:t>best-practice</w:t>
      </w:r>
      <w:r w:rsidR="2428BE59" w:rsidRPr="00937BE1">
        <w:rPr>
          <w:rFonts w:eastAsia="Aptos" w:cs="Aptos"/>
        </w:rPr>
        <w:t xml:space="preserve"> </w:t>
      </w:r>
      <w:r w:rsidRPr="00937BE1">
        <w:rPr>
          <w:rFonts w:eastAsia="Aptos" w:cs="Aptos"/>
        </w:rPr>
        <w:t>customer</w:t>
      </w:r>
      <w:r w:rsidR="2428BE59" w:rsidRPr="00937BE1">
        <w:rPr>
          <w:rFonts w:eastAsia="Aptos" w:cs="Aptos"/>
        </w:rPr>
        <w:t xml:space="preserve"> </w:t>
      </w:r>
      <w:r w:rsidRPr="00937BE1">
        <w:rPr>
          <w:rFonts w:eastAsia="Aptos" w:cs="Aptos"/>
        </w:rPr>
        <w:t>complaint</w:t>
      </w:r>
      <w:r w:rsidR="00F63883" w:rsidRPr="00937BE1">
        <w:rPr>
          <w:rFonts w:eastAsia="Aptos" w:cs="Aptos"/>
        </w:rPr>
        <w:t>s</w:t>
      </w:r>
      <w:r w:rsidR="2428BE59" w:rsidRPr="00937BE1">
        <w:rPr>
          <w:rFonts w:eastAsia="Aptos" w:cs="Aptos"/>
        </w:rPr>
        <w:t xml:space="preserve"> </w:t>
      </w:r>
      <w:r w:rsidRPr="00937BE1">
        <w:rPr>
          <w:rFonts w:eastAsia="Aptos" w:cs="Aptos"/>
        </w:rPr>
        <w:t>handling</w:t>
      </w:r>
      <w:r w:rsidR="2428BE59" w:rsidRPr="00937BE1">
        <w:rPr>
          <w:rFonts w:eastAsia="Aptos" w:cs="Aptos"/>
        </w:rPr>
        <w:t xml:space="preserve"> </w:t>
      </w:r>
      <w:r w:rsidRPr="00937BE1">
        <w:rPr>
          <w:rFonts w:eastAsia="Aptos" w:cs="Aptos"/>
        </w:rPr>
        <w:t>process</w:t>
      </w:r>
      <w:r w:rsidR="2428BE59" w:rsidRPr="00937BE1">
        <w:rPr>
          <w:rFonts w:eastAsia="Aptos" w:cs="Aptos"/>
        </w:rPr>
        <w:t xml:space="preserve"> </w:t>
      </w:r>
      <w:r w:rsidRPr="00937BE1">
        <w:rPr>
          <w:rFonts w:eastAsia="Aptos" w:cs="Aptos"/>
        </w:rPr>
        <w:t>and</w:t>
      </w:r>
      <w:r w:rsidR="2428BE59" w:rsidRPr="00937BE1">
        <w:rPr>
          <w:rFonts w:eastAsia="Aptos" w:cs="Aptos"/>
        </w:rPr>
        <w:t xml:space="preserve"> </w:t>
      </w:r>
      <w:r w:rsidRPr="00937BE1">
        <w:rPr>
          <w:rFonts w:eastAsia="Aptos" w:cs="Aptos"/>
        </w:rPr>
        <w:t>regular</w:t>
      </w:r>
      <w:r w:rsidR="2428BE59" w:rsidRPr="00937BE1">
        <w:rPr>
          <w:rFonts w:eastAsia="Aptos" w:cs="Aptos"/>
        </w:rPr>
        <w:t xml:space="preserve"> </w:t>
      </w:r>
      <w:r w:rsidRPr="00937BE1">
        <w:rPr>
          <w:rFonts w:eastAsia="Aptos" w:cs="Aptos"/>
        </w:rPr>
        <w:t>wait-time</w:t>
      </w:r>
      <w:r w:rsidR="2428BE59" w:rsidRPr="00937BE1">
        <w:rPr>
          <w:rFonts w:eastAsia="Aptos" w:cs="Aptos"/>
        </w:rPr>
        <w:t xml:space="preserve"> </w:t>
      </w:r>
      <w:r w:rsidRPr="00937BE1">
        <w:rPr>
          <w:rFonts w:eastAsia="Aptos" w:cs="Aptos"/>
        </w:rPr>
        <w:t>updates</w:t>
      </w:r>
      <w:r w:rsidR="2428BE59" w:rsidRPr="00937BE1">
        <w:rPr>
          <w:rFonts w:eastAsia="Aptos" w:cs="Aptos"/>
        </w:rPr>
        <w:t xml:space="preserve"> </w:t>
      </w:r>
      <w:r w:rsidRPr="00937BE1">
        <w:rPr>
          <w:rFonts w:eastAsia="Aptos" w:cs="Aptos"/>
        </w:rPr>
        <w:t>on</w:t>
      </w:r>
      <w:r w:rsidR="2428BE59" w:rsidRPr="00937BE1">
        <w:rPr>
          <w:rFonts w:eastAsia="Aptos" w:cs="Aptos"/>
        </w:rPr>
        <w:t xml:space="preserve"> </w:t>
      </w:r>
      <w:r w:rsidR="00F63883" w:rsidRPr="00937BE1">
        <w:rPr>
          <w:rFonts w:eastAsia="Aptos" w:cs="Aptos"/>
        </w:rPr>
        <w:t xml:space="preserve">our </w:t>
      </w:r>
      <w:r w:rsidRPr="00937BE1">
        <w:rPr>
          <w:rFonts w:eastAsia="Aptos" w:cs="Aptos"/>
        </w:rPr>
        <w:t>website</w:t>
      </w:r>
      <w:r w:rsidR="2428BE59" w:rsidRPr="00937BE1">
        <w:rPr>
          <w:rFonts w:eastAsia="Aptos" w:cs="Aptos"/>
        </w:rPr>
        <w:t xml:space="preserve"> </w:t>
      </w:r>
      <w:r w:rsidRPr="00937BE1">
        <w:rPr>
          <w:rFonts w:eastAsia="Aptos" w:cs="Aptos"/>
        </w:rPr>
        <w:t>(Department</w:t>
      </w:r>
      <w:r w:rsidR="2428BE59" w:rsidRPr="00937BE1">
        <w:rPr>
          <w:rFonts w:eastAsia="Aptos" w:cs="Aptos"/>
        </w:rPr>
        <w:t xml:space="preserve"> </w:t>
      </w:r>
      <w:r w:rsidRPr="00937BE1">
        <w:rPr>
          <w:rFonts w:eastAsia="Aptos" w:cs="Aptos"/>
        </w:rPr>
        <w:t>of</w:t>
      </w:r>
      <w:r w:rsidR="2428BE59" w:rsidRPr="00937BE1">
        <w:rPr>
          <w:rFonts w:eastAsia="Aptos" w:cs="Aptos"/>
        </w:rPr>
        <w:t xml:space="preserve"> </w:t>
      </w:r>
      <w:r w:rsidRPr="00937BE1">
        <w:rPr>
          <w:rFonts w:eastAsia="Aptos" w:cs="Aptos"/>
        </w:rPr>
        <w:t>Health,</w:t>
      </w:r>
      <w:r w:rsidR="2428BE59" w:rsidRPr="00937BE1">
        <w:rPr>
          <w:rFonts w:eastAsia="Aptos" w:cs="Aptos"/>
        </w:rPr>
        <w:t xml:space="preserve"> </w:t>
      </w:r>
      <w:r w:rsidRPr="00937BE1">
        <w:rPr>
          <w:rFonts w:eastAsia="Aptos" w:cs="Aptos"/>
        </w:rPr>
        <w:t>2021).</w:t>
      </w:r>
    </w:p>
    <w:p w14:paraId="6863B2A5" w14:textId="40CF1021" w:rsidR="00FC6661" w:rsidRPr="00937BE1" w:rsidRDefault="00FC6661" w:rsidP="0070531A">
      <w:pPr>
        <w:pStyle w:val="Body"/>
        <w:rPr>
          <w:rFonts w:eastAsia="Aptos" w:cs="Aptos"/>
        </w:rPr>
      </w:pPr>
      <w:r w:rsidRPr="00937BE1">
        <w:rPr>
          <w:rFonts w:eastAsia="Aptos" w:cs="Aptos"/>
        </w:rPr>
        <w:t>Pathology</w:t>
      </w:r>
      <w:r w:rsidR="00356C18" w:rsidRPr="00937BE1">
        <w:rPr>
          <w:rFonts w:eastAsia="Aptos" w:cs="Aptos"/>
        </w:rPr>
        <w:t xml:space="preserve"> </w:t>
      </w:r>
      <w:r w:rsidRPr="00937BE1">
        <w:rPr>
          <w:rFonts w:eastAsia="Aptos" w:cs="Aptos"/>
        </w:rPr>
        <w:t>laboratory</w:t>
      </w:r>
      <w:r w:rsidR="00356C18" w:rsidRPr="00937BE1">
        <w:rPr>
          <w:rFonts w:eastAsia="Aptos" w:cs="Aptos"/>
        </w:rPr>
        <w:t xml:space="preserve"> </w:t>
      </w:r>
      <w:r w:rsidRPr="00937BE1">
        <w:rPr>
          <w:rFonts w:eastAsia="Aptos" w:cs="Aptos"/>
        </w:rPr>
        <w:t>testing</w:t>
      </w:r>
      <w:r w:rsidR="00356C18" w:rsidRPr="00937BE1">
        <w:rPr>
          <w:rFonts w:eastAsia="Aptos" w:cs="Aptos"/>
        </w:rPr>
        <w:t xml:space="preserve"> </w:t>
      </w:r>
      <w:r w:rsidRPr="00937BE1">
        <w:rPr>
          <w:rFonts w:eastAsia="Aptos" w:cs="Aptos"/>
        </w:rPr>
        <w:t>is</w:t>
      </w:r>
      <w:r w:rsidR="00356C18" w:rsidRPr="00937BE1">
        <w:rPr>
          <w:rFonts w:eastAsia="Aptos" w:cs="Aptos"/>
        </w:rPr>
        <w:t xml:space="preserve"> </w:t>
      </w:r>
      <w:r w:rsidRPr="00937BE1">
        <w:rPr>
          <w:rFonts w:eastAsia="Aptos" w:cs="Aptos"/>
        </w:rPr>
        <w:t>what</w:t>
      </w:r>
      <w:r w:rsidR="00356C18" w:rsidRPr="00937BE1">
        <w:rPr>
          <w:rFonts w:eastAsia="Aptos" w:cs="Aptos"/>
        </w:rPr>
        <w:t xml:space="preserve"> </w:t>
      </w:r>
      <w:r w:rsidRPr="00937BE1">
        <w:rPr>
          <w:rFonts w:eastAsia="Aptos" w:cs="Aptos"/>
        </w:rPr>
        <w:t>underpins</w:t>
      </w:r>
      <w:r w:rsidR="00356C18" w:rsidRPr="00937BE1">
        <w:rPr>
          <w:rFonts w:eastAsia="Aptos" w:cs="Aptos"/>
        </w:rPr>
        <w:t xml:space="preserve"> </w:t>
      </w:r>
      <w:r w:rsidRPr="00937BE1">
        <w:rPr>
          <w:rFonts w:eastAsia="Aptos" w:cs="Aptos"/>
        </w:rPr>
        <w:t>Victoria’s</w:t>
      </w:r>
      <w:r w:rsidR="00356C18" w:rsidRPr="00937BE1">
        <w:rPr>
          <w:rFonts w:eastAsia="Aptos" w:cs="Aptos"/>
        </w:rPr>
        <w:t xml:space="preserve"> </w:t>
      </w:r>
      <w:r w:rsidRPr="00937BE1">
        <w:rPr>
          <w:rFonts w:eastAsia="Aptos" w:cs="Aptos"/>
        </w:rPr>
        <w:t>ability</w:t>
      </w:r>
      <w:r w:rsidR="00356C18" w:rsidRPr="00937BE1">
        <w:rPr>
          <w:rFonts w:eastAsia="Aptos" w:cs="Aptos"/>
        </w:rPr>
        <w:t xml:space="preserve"> </w:t>
      </w:r>
      <w:r w:rsidRPr="00937BE1">
        <w:rPr>
          <w:rFonts w:eastAsia="Aptos" w:cs="Aptos"/>
        </w:rPr>
        <w:t>to</w:t>
      </w:r>
      <w:r w:rsidR="00356C18" w:rsidRPr="00937BE1">
        <w:rPr>
          <w:rFonts w:eastAsia="Aptos" w:cs="Aptos"/>
        </w:rPr>
        <w:t xml:space="preserve"> </w:t>
      </w:r>
      <w:r w:rsidRPr="00937BE1">
        <w:rPr>
          <w:rFonts w:eastAsia="Aptos" w:cs="Aptos"/>
        </w:rPr>
        <w:t>identify</w:t>
      </w:r>
      <w:r w:rsidR="00356C18" w:rsidRPr="00937BE1">
        <w:rPr>
          <w:rFonts w:eastAsia="Aptos" w:cs="Aptos"/>
        </w:rPr>
        <w:t xml:space="preserve"> </w:t>
      </w:r>
      <w:r w:rsidRPr="00937BE1">
        <w:rPr>
          <w:rFonts w:eastAsia="Aptos" w:cs="Aptos"/>
        </w:rPr>
        <w:t>COVID-19</w:t>
      </w:r>
      <w:r w:rsidR="00356C18" w:rsidRPr="00937BE1">
        <w:rPr>
          <w:rFonts w:eastAsia="Aptos" w:cs="Aptos"/>
        </w:rPr>
        <w:t xml:space="preserve"> </w:t>
      </w:r>
      <w:r w:rsidRPr="00937BE1">
        <w:rPr>
          <w:rFonts w:eastAsia="Aptos" w:cs="Aptos"/>
        </w:rPr>
        <w:t>cases</w:t>
      </w:r>
      <w:r w:rsidR="00356C18" w:rsidRPr="00937BE1">
        <w:rPr>
          <w:rFonts w:eastAsia="Aptos" w:cs="Aptos"/>
        </w:rPr>
        <w:t xml:space="preserve"> </w:t>
      </w:r>
      <w:r w:rsidRPr="00937BE1">
        <w:rPr>
          <w:rFonts w:eastAsia="Aptos" w:cs="Aptos"/>
        </w:rPr>
        <w:t>swiftly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accurately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prevent</w:t>
      </w:r>
      <w:r w:rsidR="00356C18" w:rsidRPr="00937BE1">
        <w:rPr>
          <w:rFonts w:eastAsia="Aptos" w:cs="Aptos"/>
        </w:rPr>
        <w:t xml:space="preserve"> </w:t>
      </w:r>
      <w:r w:rsidRPr="00937BE1">
        <w:rPr>
          <w:rFonts w:eastAsia="Aptos" w:cs="Aptos"/>
        </w:rPr>
        <w:t>transmission.</w:t>
      </w:r>
      <w:r w:rsidR="00356C18" w:rsidRPr="00937BE1">
        <w:rPr>
          <w:rFonts w:eastAsia="Aptos" w:cs="Aptos"/>
        </w:rPr>
        <w:t xml:space="preserve"> </w:t>
      </w:r>
      <w:r w:rsidRPr="00937BE1">
        <w:rPr>
          <w:rFonts w:eastAsia="Aptos" w:cs="Aptos"/>
        </w:rPr>
        <w:t>Investments</w:t>
      </w:r>
      <w:r w:rsidR="00356C18" w:rsidRPr="00937BE1">
        <w:rPr>
          <w:rFonts w:eastAsia="Aptos" w:cs="Aptos"/>
        </w:rPr>
        <w:t xml:space="preserve"> </w:t>
      </w:r>
      <w:r w:rsidRPr="00937BE1">
        <w:rPr>
          <w:rFonts w:eastAsia="Aptos" w:cs="Aptos"/>
        </w:rPr>
        <w:t>in</w:t>
      </w:r>
      <w:r w:rsidR="00356C18" w:rsidRPr="00937BE1">
        <w:rPr>
          <w:rFonts w:eastAsia="Aptos" w:cs="Aptos"/>
        </w:rPr>
        <w:t xml:space="preserve"> </w:t>
      </w:r>
      <w:r w:rsidRPr="00937BE1">
        <w:rPr>
          <w:rFonts w:eastAsia="Aptos" w:cs="Aptos"/>
        </w:rPr>
        <w:t>public</w:t>
      </w:r>
      <w:r w:rsidR="00356C18" w:rsidRPr="00937BE1">
        <w:rPr>
          <w:rFonts w:eastAsia="Aptos" w:cs="Aptos"/>
        </w:rPr>
        <w:t xml:space="preserve"> </w:t>
      </w:r>
      <w:r w:rsidRPr="00937BE1">
        <w:rPr>
          <w:rFonts w:eastAsia="Aptos" w:cs="Aptos"/>
        </w:rPr>
        <w:t>pathology</w:t>
      </w:r>
      <w:r w:rsidR="00356C18" w:rsidRPr="00937BE1">
        <w:rPr>
          <w:rFonts w:eastAsia="Aptos" w:cs="Aptos"/>
        </w:rPr>
        <w:t xml:space="preserve"> </w:t>
      </w:r>
      <w:r w:rsidRPr="00937BE1">
        <w:rPr>
          <w:rFonts w:eastAsia="Aptos" w:cs="Aptos"/>
        </w:rPr>
        <w:t>equipment</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staff</w:t>
      </w:r>
      <w:r w:rsidR="00356C18" w:rsidRPr="00937BE1">
        <w:rPr>
          <w:rFonts w:eastAsia="Aptos" w:cs="Aptos"/>
        </w:rPr>
        <w:t xml:space="preserve"> </w:t>
      </w:r>
      <w:r w:rsidRPr="00937BE1">
        <w:rPr>
          <w:rFonts w:eastAsia="Aptos" w:cs="Aptos"/>
        </w:rPr>
        <w:t>were</w:t>
      </w:r>
      <w:r w:rsidR="00356C18" w:rsidRPr="00937BE1">
        <w:rPr>
          <w:rFonts w:eastAsia="Aptos" w:cs="Aptos"/>
        </w:rPr>
        <w:t xml:space="preserve"> </w:t>
      </w:r>
      <w:r w:rsidRPr="00937BE1">
        <w:rPr>
          <w:rFonts w:eastAsia="Aptos" w:cs="Aptos"/>
        </w:rPr>
        <w:t>made</w:t>
      </w:r>
      <w:r w:rsidR="00356C18" w:rsidRPr="00937BE1">
        <w:rPr>
          <w:rFonts w:eastAsia="Aptos" w:cs="Aptos"/>
        </w:rPr>
        <w:t xml:space="preserve"> </w:t>
      </w:r>
      <w:r w:rsidRPr="00937BE1">
        <w:rPr>
          <w:rFonts w:eastAsia="Aptos" w:cs="Aptos"/>
        </w:rPr>
        <w:t>to</w:t>
      </w:r>
      <w:r w:rsidR="00356C18" w:rsidRPr="00937BE1">
        <w:rPr>
          <w:rFonts w:eastAsia="Aptos" w:cs="Aptos"/>
        </w:rPr>
        <w:t xml:space="preserve"> </w:t>
      </w:r>
      <w:r w:rsidRPr="00937BE1">
        <w:rPr>
          <w:rFonts w:eastAsia="Aptos" w:cs="Aptos"/>
        </w:rPr>
        <w:t>increase</w:t>
      </w:r>
      <w:r w:rsidR="00356C18" w:rsidRPr="00937BE1">
        <w:rPr>
          <w:rFonts w:eastAsia="Aptos" w:cs="Aptos"/>
        </w:rPr>
        <w:t xml:space="preserve"> </w:t>
      </w:r>
      <w:r w:rsidRPr="00937BE1">
        <w:rPr>
          <w:rFonts w:eastAsia="Aptos" w:cs="Aptos"/>
        </w:rPr>
        <w:t>capacity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capability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reduce</w:t>
      </w:r>
      <w:r w:rsidR="00356C18" w:rsidRPr="00937BE1">
        <w:rPr>
          <w:rFonts w:eastAsia="Aptos" w:cs="Aptos"/>
        </w:rPr>
        <w:t xml:space="preserve"> </w:t>
      </w:r>
      <w:r w:rsidRPr="00937BE1">
        <w:rPr>
          <w:rFonts w:eastAsia="Aptos" w:cs="Aptos"/>
        </w:rPr>
        <w:t>the</w:t>
      </w:r>
      <w:r w:rsidR="00356C18" w:rsidRPr="00937BE1">
        <w:rPr>
          <w:rFonts w:eastAsia="Aptos" w:cs="Aptos"/>
        </w:rPr>
        <w:t xml:space="preserve"> </w:t>
      </w:r>
      <w:r w:rsidRPr="00937BE1">
        <w:rPr>
          <w:rFonts w:eastAsia="Aptos" w:cs="Aptos"/>
        </w:rPr>
        <w:t>state’s</w:t>
      </w:r>
      <w:r w:rsidR="00356C18" w:rsidRPr="00937BE1">
        <w:rPr>
          <w:rFonts w:eastAsia="Aptos" w:cs="Aptos"/>
        </w:rPr>
        <w:t xml:space="preserve"> </w:t>
      </w:r>
      <w:r w:rsidRPr="00937BE1">
        <w:rPr>
          <w:rFonts w:eastAsia="Aptos" w:cs="Aptos"/>
        </w:rPr>
        <w:t>reliance</w:t>
      </w:r>
      <w:r w:rsidR="00356C18" w:rsidRPr="00937BE1">
        <w:rPr>
          <w:rFonts w:eastAsia="Aptos" w:cs="Aptos"/>
        </w:rPr>
        <w:t xml:space="preserve"> </w:t>
      </w:r>
      <w:r w:rsidRPr="00937BE1">
        <w:rPr>
          <w:rFonts w:eastAsia="Aptos" w:cs="Aptos"/>
        </w:rPr>
        <w:t>on</w:t>
      </w:r>
      <w:r w:rsidR="00356C18" w:rsidRPr="00937BE1">
        <w:rPr>
          <w:rFonts w:eastAsia="Aptos" w:cs="Aptos"/>
        </w:rPr>
        <w:t xml:space="preserve"> </w:t>
      </w:r>
      <w:r w:rsidRPr="00937BE1">
        <w:rPr>
          <w:rFonts w:eastAsia="Aptos" w:cs="Aptos"/>
        </w:rPr>
        <w:t>private</w:t>
      </w:r>
      <w:r w:rsidR="00356C18" w:rsidRPr="00937BE1">
        <w:rPr>
          <w:rFonts w:eastAsia="Aptos" w:cs="Aptos"/>
        </w:rPr>
        <w:t xml:space="preserve"> </w:t>
      </w:r>
      <w:r w:rsidRPr="00937BE1">
        <w:rPr>
          <w:rFonts w:eastAsia="Aptos" w:cs="Aptos"/>
        </w:rPr>
        <w:t>pathology</w:t>
      </w:r>
      <w:r w:rsidR="00356C18" w:rsidRPr="00937BE1">
        <w:rPr>
          <w:rFonts w:eastAsia="Aptos" w:cs="Aptos"/>
        </w:rPr>
        <w:t xml:space="preserve"> </w:t>
      </w:r>
      <w:r w:rsidRPr="00937BE1">
        <w:rPr>
          <w:rFonts w:eastAsia="Aptos" w:cs="Aptos"/>
        </w:rPr>
        <w:t>laboratories</w:t>
      </w:r>
      <w:r w:rsidR="00356C18" w:rsidRPr="00937BE1">
        <w:rPr>
          <w:rFonts w:eastAsia="Aptos" w:cs="Aptos"/>
        </w:rPr>
        <w:t xml:space="preserve"> </w:t>
      </w:r>
      <w:r w:rsidRPr="00937BE1">
        <w:rPr>
          <w:rFonts w:eastAsia="Aptos" w:cs="Aptos"/>
        </w:rPr>
        <w:t>(Department</w:t>
      </w:r>
      <w:r w:rsidR="00356C18" w:rsidRPr="00937BE1">
        <w:rPr>
          <w:rFonts w:eastAsia="Aptos" w:cs="Aptos"/>
        </w:rPr>
        <w:t xml:space="preserve"> </w:t>
      </w:r>
      <w:r w:rsidRPr="00937BE1">
        <w:rPr>
          <w:rFonts w:eastAsia="Aptos" w:cs="Aptos"/>
        </w:rPr>
        <w:t>of</w:t>
      </w:r>
      <w:r w:rsidR="00356C18" w:rsidRPr="00937BE1">
        <w:rPr>
          <w:rFonts w:eastAsia="Aptos" w:cs="Aptos"/>
        </w:rPr>
        <w:t xml:space="preserve"> </w:t>
      </w:r>
      <w:r w:rsidRPr="00937BE1">
        <w:rPr>
          <w:rFonts w:eastAsia="Aptos" w:cs="Aptos"/>
        </w:rPr>
        <w:t>Health,</w:t>
      </w:r>
      <w:r w:rsidR="00356C18" w:rsidRPr="00937BE1">
        <w:rPr>
          <w:rFonts w:eastAsia="Aptos" w:cs="Aptos"/>
        </w:rPr>
        <w:t xml:space="preserve"> </w:t>
      </w:r>
      <w:r w:rsidRPr="00937BE1">
        <w:rPr>
          <w:rFonts w:eastAsia="Aptos" w:cs="Aptos"/>
        </w:rPr>
        <w:t>2021).</w:t>
      </w:r>
      <w:r w:rsidR="00356C18" w:rsidRPr="00937BE1">
        <w:rPr>
          <w:rFonts w:eastAsia="Aptos" w:cs="Aptos"/>
        </w:rPr>
        <w:t xml:space="preserve"> </w:t>
      </w:r>
    </w:p>
    <w:p w14:paraId="6DE32A54" w14:textId="5FA9B9B2" w:rsidR="00FC6661" w:rsidRPr="00937BE1" w:rsidRDefault="00FC6661" w:rsidP="0070531A">
      <w:pPr>
        <w:pStyle w:val="Body"/>
      </w:pPr>
      <w:r w:rsidRPr="00937BE1">
        <w:t>When</w:t>
      </w:r>
      <w:r w:rsidR="00356C18" w:rsidRPr="00937BE1">
        <w:t xml:space="preserve"> </w:t>
      </w:r>
      <w:r w:rsidR="00F63883" w:rsidRPr="00937BE1">
        <w:t>someone</w:t>
      </w:r>
      <w:r w:rsidR="00356C18" w:rsidRPr="00937BE1">
        <w:t xml:space="preserve"> </w:t>
      </w:r>
      <w:r w:rsidRPr="00937BE1">
        <w:t>test</w:t>
      </w:r>
      <w:r w:rsidR="00F63883" w:rsidRPr="00937BE1">
        <w:t>ed</w:t>
      </w:r>
      <w:r w:rsidR="00356C18" w:rsidRPr="00937BE1">
        <w:t xml:space="preserve"> </w:t>
      </w:r>
      <w:r w:rsidRPr="00937BE1">
        <w:t>positive</w:t>
      </w:r>
      <w:r w:rsidR="00356C18" w:rsidRPr="00937BE1">
        <w:t xml:space="preserve"> </w:t>
      </w:r>
      <w:r w:rsidRPr="00937BE1">
        <w:t>for</w:t>
      </w:r>
      <w:r w:rsidR="00356C18" w:rsidRPr="00937BE1">
        <w:t xml:space="preserve"> </w:t>
      </w:r>
      <w:r w:rsidRPr="00937BE1">
        <w:t>COVID-19</w:t>
      </w:r>
      <w:r w:rsidR="00356C18" w:rsidRPr="00937BE1">
        <w:t xml:space="preserve"> </w:t>
      </w:r>
      <w:r w:rsidRPr="00937BE1">
        <w:t>in</w:t>
      </w:r>
      <w:r w:rsidR="00356C18" w:rsidRPr="00937BE1">
        <w:t xml:space="preserve"> </w:t>
      </w:r>
      <w:r w:rsidRPr="00937BE1">
        <w:t>Victoria,</w:t>
      </w:r>
      <w:r w:rsidR="00356C18" w:rsidRPr="00937BE1">
        <w:t xml:space="preserve"> </w:t>
      </w:r>
      <w:r w:rsidRPr="00937BE1">
        <w:t>a</w:t>
      </w:r>
      <w:r w:rsidR="00356C18" w:rsidRPr="00937BE1">
        <w:t xml:space="preserve"> </w:t>
      </w:r>
      <w:r w:rsidRPr="00937BE1">
        <w:t>sample</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from</w:t>
      </w:r>
      <w:r w:rsidR="00356C18" w:rsidRPr="00937BE1">
        <w:t xml:space="preserve"> </w:t>
      </w:r>
      <w:r w:rsidRPr="00937BE1">
        <w:t>that</w:t>
      </w:r>
      <w:r w:rsidR="00356C18" w:rsidRPr="00937BE1">
        <w:t xml:space="preserve"> </w:t>
      </w:r>
      <w:r w:rsidRPr="00937BE1">
        <w:t>person</w:t>
      </w:r>
      <w:r w:rsidR="00356C18" w:rsidRPr="00937BE1">
        <w:t xml:space="preserve"> </w:t>
      </w:r>
      <w:r w:rsidR="00F63883" w:rsidRPr="00937BE1">
        <w:t>wa</w:t>
      </w:r>
      <w:r w:rsidRPr="00937BE1">
        <w:t>s</w:t>
      </w:r>
      <w:r w:rsidR="00356C18" w:rsidRPr="00937BE1">
        <w:t xml:space="preserve"> </w:t>
      </w:r>
      <w:r w:rsidRPr="00937BE1">
        <w:t>sent</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genomics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laboratory</w:t>
      </w:r>
      <w:r w:rsidR="00356C18" w:rsidRPr="00937BE1">
        <w:t xml:space="preserve"> </w:t>
      </w:r>
      <w:r w:rsidRPr="00937BE1">
        <w:t>at</w:t>
      </w:r>
      <w:r w:rsidR="00356C18" w:rsidRPr="00937BE1">
        <w:t xml:space="preserve"> </w:t>
      </w:r>
      <w:r w:rsidRPr="00937BE1">
        <w:t>the</w:t>
      </w:r>
      <w:r w:rsidR="00356C18" w:rsidRPr="00937BE1">
        <w:t xml:space="preserve"> </w:t>
      </w:r>
      <w:r w:rsidRPr="00937BE1">
        <w:t>Doherty</w:t>
      </w:r>
      <w:r w:rsidR="00356C18" w:rsidRPr="00937BE1">
        <w:t xml:space="preserve"> </w:t>
      </w:r>
      <w:r w:rsidRPr="00937BE1">
        <w:t>Institute.</w:t>
      </w:r>
      <w:r w:rsidR="00356C18" w:rsidRPr="00937BE1">
        <w:t xml:space="preserve"> </w:t>
      </w:r>
      <w:r w:rsidRPr="00937BE1">
        <w:t>The</w:t>
      </w:r>
      <w:r w:rsidR="00356C18" w:rsidRPr="00937BE1">
        <w:t xml:space="preserve"> </w:t>
      </w:r>
      <w:r w:rsidRPr="00937BE1">
        <w:t>laboratory</w:t>
      </w:r>
      <w:r w:rsidR="00356C18" w:rsidRPr="00937BE1">
        <w:t xml:space="preserve"> </w:t>
      </w:r>
      <w:r w:rsidRPr="00937BE1">
        <w:t>use</w:t>
      </w:r>
      <w:r w:rsidR="00F63883" w:rsidRPr="00937BE1">
        <w:t>d</w:t>
      </w:r>
      <w:r w:rsidR="00356C18" w:rsidRPr="00937BE1">
        <w:t xml:space="preserve"> </w:t>
      </w:r>
      <w:r w:rsidRPr="00937BE1">
        <w:t>the</w:t>
      </w:r>
      <w:r w:rsidR="00356C18" w:rsidRPr="00937BE1">
        <w:t xml:space="preserve"> </w:t>
      </w:r>
      <w:r w:rsidRPr="00937BE1">
        <w:t>sample</w:t>
      </w:r>
      <w:r w:rsidR="00356C18" w:rsidRPr="00937BE1">
        <w:t xml:space="preserve"> </w:t>
      </w:r>
      <w:r w:rsidRPr="00937BE1">
        <w:t>to</w:t>
      </w:r>
      <w:r w:rsidR="00356C18" w:rsidRPr="00937BE1">
        <w:t xml:space="preserve"> </w:t>
      </w:r>
      <w:r w:rsidRPr="00937BE1">
        <w:t>identify</w:t>
      </w:r>
      <w:r w:rsidR="00356C18" w:rsidRPr="00937BE1">
        <w:t xml:space="preserve"> </w:t>
      </w:r>
      <w:r w:rsidRPr="00937BE1">
        <w:t>the</w:t>
      </w:r>
      <w:r w:rsidR="00356C18" w:rsidRPr="00937BE1">
        <w:t xml:space="preserve"> </w:t>
      </w:r>
      <w:r w:rsidRPr="00937BE1">
        <w:t>code</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from</w:t>
      </w:r>
      <w:r w:rsidR="00356C18" w:rsidRPr="00937BE1">
        <w:t xml:space="preserve"> </w:t>
      </w:r>
      <w:r w:rsidRPr="00937BE1">
        <w:t>that</w:t>
      </w:r>
      <w:r w:rsidR="00356C18" w:rsidRPr="00937BE1">
        <w:t xml:space="preserve"> </w:t>
      </w:r>
      <w:r w:rsidRPr="00937BE1">
        <w:t>person</w:t>
      </w:r>
      <w:r w:rsidR="00356C18" w:rsidRPr="00937BE1">
        <w:t xml:space="preserve"> </w:t>
      </w:r>
      <w:r w:rsidRPr="00937BE1">
        <w:t>and</w:t>
      </w:r>
      <w:r w:rsidR="00356C18" w:rsidRPr="00937BE1">
        <w:t xml:space="preserve"> </w:t>
      </w:r>
      <w:r w:rsidRPr="00937BE1">
        <w:t>which</w:t>
      </w:r>
      <w:r w:rsidR="00356C18" w:rsidRPr="00937BE1">
        <w:t xml:space="preserve"> </w:t>
      </w:r>
      <w:r w:rsidRPr="00937BE1">
        <w:t>samples</w:t>
      </w:r>
      <w:r w:rsidR="00356C18" w:rsidRPr="00937BE1">
        <w:t xml:space="preserve"> </w:t>
      </w:r>
      <w:r w:rsidRPr="00937BE1">
        <w:t>ha</w:t>
      </w:r>
      <w:r w:rsidR="00F63883" w:rsidRPr="00937BE1">
        <w:t>d</w:t>
      </w:r>
      <w:r w:rsidR="00356C18" w:rsidRPr="00937BE1">
        <w:t xml:space="preserve"> </w:t>
      </w:r>
      <w:r w:rsidRPr="00937BE1">
        <w:t>the</w:t>
      </w:r>
      <w:r w:rsidR="00356C18" w:rsidRPr="00937BE1">
        <w:t xml:space="preserve"> </w:t>
      </w:r>
      <w:r w:rsidRPr="00937BE1">
        <w:t>same,</w:t>
      </w:r>
      <w:r w:rsidR="00356C18" w:rsidRPr="00937BE1">
        <w:t xml:space="preserve"> </w:t>
      </w:r>
      <w:r w:rsidRPr="00937BE1">
        <w:t>or</w:t>
      </w:r>
      <w:r w:rsidR="00356C18" w:rsidRPr="00937BE1">
        <w:t xml:space="preserve"> </w:t>
      </w:r>
      <w:r w:rsidRPr="00937BE1">
        <w:t>very</w:t>
      </w:r>
      <w:r w:rsidR="00356C18" w:rsidRPr="00937BE1">
        <w:t xml:space="preserve"> </w:t>
      </w:r>
      <w:r w:rsidRPr="00937BE1">
        <w:t>similar,</w:t>
      </w:r>
      <w:r w:rsidR="00356C18" w:rsidRPr="00937BE1">
        <w:t xml:space="preserve"> </w:t>
      </w:r>
      <w:r w:rsidRPr="00937BE1">
        <w:t>strains</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This</w:t>
      </w:r>
      <w:r w:rsidR="00356C18" w:rsidRPr="00937BE1">
        <w:t xml:space="preserve"> </w:t>
      </w:r>
      <w:r w:rsidRPr="00937BE1">
        <w:t>allow</w:t>
      </w:r>
      <w:r w:rsidR="00F63883" w:rsidRPr="00937BE1">
        <w:t>ed</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to</w:t>
      </w:r>
      <w:r w:rsidR="00356C18" w:rsidRPr="00937BE1">
        <w:t xml:space="preserve"> </w:t>
      </w:r>
      <w:r w:rsidRPr="00937BE1">
        <w:t>be</w:t>
      </w:r>
      <w:r w:rsidR="00356C18" w:rsidRPr="00937BE1">
        <w:t xml:space="preserve"> </w:t>
      </w:r>
      <w:r w:rsidRPr="00937BE1">
        <w:t>tracked</w:t>
      </w:r>
      <w:r w:rsidR="00356C18" w:rsidRPr="00937BE1">
        <w:t xml:space="preserve"> </w:t>
      </w:r>
      <w:r w:rsidRPr="00937BE1">
        <w:t>through</w:t>
      </w:r>
      <w:r w:rsidR="00356C18" w:rsidRPr="00937BE1">
        <w:t xml:space="preserve"> </w:t>
      </w:r>
      <w:r w:rsidRPr="00937BE1">
        <w:t>the</w:t>
      </w:r>
      <w:r w:rsidR="00356C18" w:rsidRPr="00937BE1">
        <w:t xml:space="preserve"> </w:t>
      </w:r>
      <w:r w:rsidRPr="00937BE1">
        <w:t>community.</w:t>
      </w:r>
    </w:p>
    <w:p w14:paraId="0126B44A" w14:textId="4F9097BB" w:rsidR="00FC6661" w:rsidRPr="00937BE1" w:rsidRDefault="10DDE0B0" w:rsidP="0070531A">
      <w:pPr>
        <w:pStyle w:val="Body"/>
      </w:pPr>
      <w:r w:rsidRPr="00937BE1">
        <w:t>On</w:t>
      </w:r>
      <w:r w:rsidR="2428BE59" w:rsidRPr="00937BE1">
        <w:t xml:space="preserve"> </w:t>
      </w:r>
      <w:r w:rsidRPr="00937BE1">
        <w:t>11</w:t>
      </w:r>
      <w:r w:rsidR="2428BE59" w:rsidRPr="00937BE1">
        <w:t xml:space="preserve"> </w:t>
      </w:r>
      <w:r w:rsidRPr="00937BE1">
        <w:t>October</w:t>
      </w:r>
      <w:r w:rsidR="2428BE59" w:rsidRPr="00937BE1">
        <w:t xml:space="preserve"> </w:t>
      </w:r>
      <w:r w:rsidRPr="00937BE1">
        <w:t>2020</w:t>
      </w:r>
      <w:r w:rsidR="2428BE59" w:rsidRPr="00937BE1">
        <w:t xml:space="preserve"> </w:t>
      </w:r>
      <w:r w:rsidRPr="00937BE1">
        <w:t>the</w:t>
      </w:r>
      <w:r w:rsidR="2428BE59" w:rsidRPr="00937BE1">
        <w:t xml:space="preserve"> </w:t>
      </w:r>
      <w:r w:rsidRPr="00937BE1">
        <w:t>Victorian</w:t>
      </w:r>
      <w:r w:rsidR="2428BE59" w:rsidRPr="00937BE1">
        <w:t xml:space="preserve"> </w:t>
      </w:r>
      <w:r w:rsidRPr="00937BE1">
        <w:t>Government</w:t>
      </w:r>
      <w:r w:rsidR="2428BE59" w:rsidRPr="00937BE1">
        <w:t xml:space="preserve"> </w:t>
      </w:r>
      <w:r w:rsidRPr="00937BE1">
        <w:t>announced</w:t>
      </w:r>
      <w:r w:rsidR="2428BE59" w:rsidRPr="00937BE1">
        <w:t xml:space="preserve"> </w:t>
      </w:r>
      <w:r w:rsidRPr="00937BE1">
        <w:t>that</w:t>
      </w:r>
      <w:r w:rsidR="2428BE59" w:rsidRPr="00937BE1">
        <w:t xml:space="preserve"> </w:t>
      </w:r>
      <w:r w:rsidRPr="00937BE1">
        <w:t>all</w:t>
      </w:r>
      <w:r w:rsidR="2428BE59" w:rsidRPr="00937BE1">
        <w:t xml:space="preserve"> </w:t>
      </w:r>
      <w:r w:rsidR="00F63883" w:rsidRPr="00937BE1">
        <w:t xml:space="preserve">those </w:t>
      </w:r>
      <w:r w:rsidRPr="00937BE1">
        <w:t>identified</w:t>
      </w:r>
      <w:r w:rsidR="2428BE59" w:rsidRPr="00937BE1">
        <w:t xml:space="preserve"> </w:t>
      </w:r>
      <w:r w:rsidRPr="00937BE1">
        <w:t>as</w:t>
      </w:r>
      <w:r w:rsidR="2428BE59" w:rsidRPr="00937BE1">
        <w:t xml:space="preserve"> </w:t>
      </w:r>
      <w:r w:rsidRPr="00937BE1">
        <w:t>close</w:t>
      </w:r>
      <w:r w:rsidR="2428BE59" w:rsidRPr="00937BE1">
        <w:t xml:space="preserve"> </w:t>
      </w:r>
      <w:r w:rsidRPr="00937BE1">
        <w:t>contacts</w:t>
      </w:r>
      <w:r w:rsidR="2428BE59" w:rsidRPr="00937BE1">
        <w:t xml:space="preserve"> </w:t>
      </w:r>
      <w:r w:rsidRPr="00937BE1">
        <w:t>of</w:t>
      </w:r>
      <w:r w:rsidR="2428BE59" w:rsidRPr="00937BE1">
        <w:t xml:space="preserve"> </w:t>
      </w:r>
      <w:r w:rsidRPr="00937BE1">
        <w:t>people</w:t>
      </w:r>
      <w:r w:rsidR="2428BE59" w:rsidRPr="00937BE1">
        <w:t xml:space="preserve"> </w:t>
      </w:r>
      <w:r w:rsidRPr="00937BE1">
        <w:t>with</w:t>
      </w:r>
      <w:r w:rsidR="2428BE59" w:rsidRPr="00937BE1">
        <w:t xml:space="preserve"> </w:t>
      </w:r>
      <w:r w:rsidRPr="00937BE1">
        <w:t>COVID-19</w:t>
      </w:r>
      <w:r w:rsidR="2428BE59" w:rsidRPr="00937BE1">
        <w:t xml:space="preserve"> </w:t>
      </w:r>
      <w:r w:rsidRPr="00937BE1">
        <w:t>would</w:t>
      </w:r>
      <w:r w:rsidR="2428BE59" w:rsidRPr="00937BE1">
        <w:t xml:space="preserve"> </w:t>
      </w:r>
      <w:r w:rsidR="00F63883" w:rsidRPr="00937BE1">
        <w:t xml:space="preserve">have </w:t>
      </w:r>
      <w:r w:rsidRPr="00937BE1">
        <w:t>to</w:t>
      </w:r>
      <w:r w:rsidR="2428BE59" w:rsidRPr="00937BE1">
        <w:t xml:space="preserve"> </w:t>
      </w:r>
      <w:r w:rsidRPr="00937BE1">
        <w:t>be</w:t>
      </w:r>
      <w:r w:rsidR="2428BE59" w:rsidRPr="00937BE1">
        <w:t xml:space="preserve"> </w:t>
      </w:r>
      <w:r w:rsidRPr="00937BE1">
        <w:t>tested</w:t>
      </w:r>
      <w:r w:rsidR="2428BE59" w:rsidRPr="00937BE1">
        <w:t xml:space="preserve"> </w:t>
      </w:r>
      <w:r w:rsidRPr="00937BE1">
        <w:t>for</w:t>
      </w:r>
      <w:r w:rsidR="2428BE59" w:rsidRPr="00937BE1">
        <w:t xml:space="preserve"> </w:t>
      </w:r>
      <w:r w:rsidRPr="00937BE1">
        <w:t>COVID-19</w:t>
      </w:r>
      <w:r w:rsidR="2428BE59" w:rsidRPr="00937BE1">
        <w:t xml:space="preserve"> </w:t>
      </w:r>
      <w:r w:rsidRPr="00937BE1">
        <w:t>on</w:t>
      </w:r>
      <w:r w:rsidR="2428BE59" w:rsidRPr="00937BE1">
        <w:t xml:space="preserve"> </w:t>
      </w:r>
      <w:r w:rsidRPr="00937BE1">
        <w:t>day</w:t>
      </w:r>
      <w:r w:rsidR="2428BE59" w:rsidRPr="00937BE1">
        <w:t xml:space="preserve"> </w:t>
      </w:r>
      <w:r w:rsidRPr="00937BE1">
        <w:t>11</w:t>
      </w:r>
      <w:r w:rsidR="2428BE59" w:rsidRPr="00937BE1">
        <w:t xml:space="preserve"> </w:t>
      </w:r>
      <w:r w:rsidRPr="00937BE1">
        <w:t>or</w:t>
      </w:r>
      <w:r w:rsidR="2428BE59" w:rsidRPr="00937BE1">
        <w:t xml:space="preserve"> </w:t>
      </w:r>
      <w:r w:rsidRPr="00937BE1">
        <w:t>thereafter</w:t>
      </w:r>
      <w:r w:rsidR="2428BE59" w:rsidRPr="00937BE1">
        <w:t xml:space="preserve"> </w:t>
      </w:r>
      <w:r w:rsidRPr="00937BE1">
        <w:t>of</w:t>
      </w:r>
      <w:r w:rsidR="2428BE59" w:rsidRPr="00937BE1">
        <w:t xml:space="preserve"> </w:t>
      </w:r>
      <w:r w:rsidRPr="00937BE1">
        <w:t>their</w:t>
      </w:r>
      <w:r w:rsidR="2428BE59" w:rsidRPr="00937BE1">
        <w:t xml:space="preserve"> </w:t>
      </w:r>
      <w:r w:rsidRPr="00937BE1">
        <w:t>quarantine</w:t>
      </w:r>
      <w:r w:rsidR="2428BE59" w:rsidRPr="00937BE1">
        <w:t xml:space="preserve"> </w:t>
      </w:r>
      <w:r w:rsidRPr="00937BE1">
        <w:t>period.</w:t>
      </w:r>
      <w:r w:rsidR="2428BE59" w:rsidRPr="00937BE1">
        <w:t xml:space="preserve"> </w:t>
      </w:r>
      <w:r w:rsidRPr="00937BE1">
        <w:t>If</w:t>
      </w:r>
      <w:r w:rsidR="2428BE59" w:rsidRPr="00937BE1">
        <w:t xml:space="preserve"> </w:t>
      </w:r>
      <w:r w:rsidRPr="00937BE1">
        <w:t>the</w:t>
      </w:r>
      <w:r w:rsidR="2428BE59" w:rsidRPr="00937BE1">
        <w:t xml:space="preserve"> </w:t>
      </w:r>
      <w:r w:rsidRPr="00937BE1">
        <w:t>test</w:t>
      </w:r>
      <w:r w:rsidR="2428BE59" w:rsidRPr="00937BE1">
        <w:t xml:space="preserve"> </w:t>
      </w:r>
      <w:r w:rsidRPr="00937BE1">
        <w:t>was</w:t>
      </w:r>
      <w:r w:rsidR="2428BE59" w:rsidRPr="00937BE1">
        <w:t xml:space="preserve"> </w:t>
      </w:r>
      <w:r w:rsidRPr="00937BE1">
        <w:t>negative,</w:t>
      </w:r>
      <w:r w:rsidR="2428BE59" w:rsidRPr="00937BE1">
        <w:t xml:space="preserve"> </w:t>
      </w:r>
      <w:r w:rsidRPr="00937BE1">
        <w:t>the</w:t>
      </w:r>
      <w:r w:rsidR="2428BE59" w:rsidRPr="00937BE1">
        <w:t xml:space="preserve"> </w:t>
      </w:r>
      <w:r w:rsidR="002E612D" w:rsidRPr="00937BE1">
        <w:t xml:space="preserve">person </w:t>
      </w:r>
      <w:r w:rsidRPr="00937BE1">
        <w:t>received</w:t>
      </w:r>
      <w:r w:rsidR="2428BE59" w:rsidRPr="00937BE1">
        <w:t xml:space="preserve"> </w:t>
      </w:r>
      <w:r w:rsidRPr="00937BE1">
        <w:t>a</w:t>
      </w:r>
      <w:r w:rsidR="2428BE59" w:rsidRPr="00937BE1">
        <w:t xml:space="preserve"> </w:t>
      </w:r>
      <w:r w:rsidRPr="00937BE1">
        <w:t>notice</w:t>
      </w:r>
      <w:r w:rsidR="2428BE59" w:rsidRPr="00937BE1">
        <w:t xml:space="preserve"> </w:t>
      </w:r>
      <w:r w:rsidRPr="00937BE1">
        <w:t>of</w:t>
      </w:r>
      <w:r w:rsidR="2428BE59" w:rsidRPr="00937BE1">
        <w:t xml:space="preserve"> </w:t>
      </w:r>
      <w:r w:rsidRPr="00937BE1">
        <w:t>clearance</w:t>
      </w:r>
      <w:r w:rsidR="2428BE59" w:rsidRPr="00937BE1">
        <w:t xml:space="preserve"> </w:t>
      </w:r>
      <w:r w:rsidRPr="00937BE1">
        <w:t>from</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w:t>
      </w:r>
      <w:r w:rsidR="00BA4FFB" w:rsidRPr="00937BE1">
        <w:t>Public Accounts and Estimates Committee</w:t>
      </w:r>
      <w:r w:rsidRPr="00937BE1">
        <w:t>,</w:t>
      </w:r>
      <w:r w:rsidR="2428BE59" w:rsidRPr="00937BE1">
        <w:t xml:space="preserve"> </w:t>
      </w:r>
      <w:r w:rsidRPr="00937BE1">
        <w:t>2021).</w:t>
      </w:r>
      <w:r w:rsidR="2428BE59" w:rsidRPr="00937BE1">
        <w:t xml:space="preserve"> </w:t>
      </w:r>
      <w:r w:rsidRPr="00937BE1">
        <w:t>If</w:t>
      </w:r>
      <w:r w:rsidR="2428BE59" w:rsidRPr="00937BE1">
        <w:t xml:space="preserve"> </w:t>
      </w:r>
      <w:r w:rsidRPr="00937BE1">
        <w:t>the</w:t>
      </w:r>
      <w:r w:rsidR="2428BE59" w:rsidRPr="00937BE1">
        <w:t xml:space="preserve"> </w:t>
      </w:r>
      <w:r w:rsidRPr="00937BE1">
        <w:t>test</w:t>
      </w:r>
      <w:r w:rsidR="2428BE59" w:rsidRPr="00937BE1">
        <w:t xml:space="preserve"> </w:t>
      </w:r>
      <w:r w:rsidRPr="00937BE1">
        <w:t>was</w:t>
      </w:r>
      <w:r w:rsidR="2428BE59" w:rsidRPr="00937BE1">
        <w:t xml:space="preserve"> </w:t>
      </w:r>
      <w:r w:rsidRPr="00937BE1">
        <w:t>positive,</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contacted</w:t>
      </w:r>
      <w:r w:rsidR="2428BE59" w:rsidRPr="00937BE1">
        <w:t xml:space="preserve"> </w:t>
      </w:r>
      <w:r w:rsidRPr="00937BE1">
        <w:t>the</w:t>
      </w:r>
      <w:r w:rsidR="2428BE59" w:rsidRPr="00937BE1">
        <w:t xml:space="preserve"> </w:t>
      </w:r>
      <w:r w:rsidR="002E612D" w:rsidRPr="00937BE1">
        <w:t xml:space="preserve">person </w:t>
      </w:r>
      <w:r w:rsidRPr="00937BE1">
        <w:t>with</w:t>
      </w:r>
      <w:r w:rsidR="2428BE59" w:rsidRPr="00937BE1">
        <w:t xml:space="preserve"> </w:t>
      </w:r>
      <w:r w:rsidRPr="00937BE1">
        <w:t>further</w:t>
      </w:r>
      <w:r w:rsidR="2428BE59" w:rsidRPr="00937BE1">
        <w:t xml:space="preserve"> </w:t>
      </w:r>
      <w:r w:rsidRPr="00937BE1">
        <w:t>advice.</w:t>
      </w:r>
      <w:r w:rsidR="2428BE59" w:rsidRPr="00937BE1">
        <w:t xml:space="preserve"> </w:t>
      </w:r>
      <w:r w:rsidRPr="00937BE1">
        <w:t>In</w:t>
      </w:r>
      <w:r w:rsidR="2428BE59" w:rsidRPr="00937BE1">
        <w:t xml:space="preserve"> </w:t>
      </w:r>
      <w:r w:rsidRPr="00937BE1">
        <w:t>the</w:t>
      </w:r>
      <w:r w:rsidR="2428BE59" w:rsidRPr="00937BE1">
        <w:t xml:space="preserve"> </w:t>
      </w:r>
      <w:r w:rsidRPr="00937BE1">
        <w:t>circumstances</w:t>
      </w:r>
      <w:r w:rsidR="2428BE59" w:rsidRPr="00937BE1">
        <w:t xml:space="preserve"> </w:t>
      </w:r>
      <w:r w:rsidRPr="00937BE1">
        <w:t>where</w:t>
      </w:r>
      <w:r w:rsidR="2428BE59" w:rsidRPr="00937BE1">
        <w:t xml:space="preserve"> </w:t>
      </w:r>
      <w:r w:rsidRPr="00937BE1">
        <w:t>a</w:t>
      </w:r>
      <w:r w:rsidR="2428BE59" w:rsidRPr="00937BE1">
        <w:t xml:space="preserve"> </w:t>
      </w:r>
      <w:r w:rsidRPr="00937BE1">
        <w:t>close</w:t>
      </w:r>
      <w:r w:rsidR="2428BE59" w:rsidRPr="00937BE1">
        <w:t xml:space="preserve"> </w:t>
      </w:r>
      <w:r w:rsidRPr="00937BE1">
        <w:t>contact</w:t>
      </w:r>
      <w:r w:rsidR="2428BE59" w:rsidRPr="00937BE1">
        <w:t xml:space="preserve"> </w:t>
      </w:r>
      <w:r w:rsidRPr="00937BE1">
        <w:t>did</w:t>
      </w:r>
      <w:r w:rsidR="2428BE59" w:rsidRPr="00937BE1">
        <w:t xml:space="preserve"> </w:t>
      </w:r>
      <w:r w:rsidRPr="00937BE1">
        <w:t>not</w:t>
      </w:r>
      <w:r w:rsidR="2428BE59" w:rsidRPr="00937BE1">
        <w:t xml:space="preserve"> </w:t>
      </w:r>
      <w:r w:rsidRPr="00937BE1">
        <w:t>agree</w:t>
      </w:r>
      <w:r w:rsidR="2428BE59" w:rsidRPr="00937BE1">
        <w:t xml:space="preserve"> </w:t>
      </w:r>
      <w:r w:rsidRPr="00937BE1">
        <w:t>to</w:t>
      </w:r>
      <w:r w:rsidR="2428BE59" w:rsidRPr="00937BE1">
        <w:t xml:space="preserve"> </w:t>
      </w:r>
      <w:r w:rsidRPr="00937BE1">
        <w:t>take</w:t>
      </w:r>
      <w:r w:rsidR="2428BE59" w:rsidRPr="00937BE1">
        <w:t xml:space="preserve"> </w:t>
      </w:r>
      <w:r w:rsidRPr="00937BE1">
        <w:t>the</w:t>
      </w:r>
      <w:r w:rsidR="2428BE59" w:rsidRPr="00937BE1">
        <w:t xml:space="preserve"> </w:t>
      </w:r>
      <w:r w:rsidRPr="00937BE1">
        <w:t>coronavirus</w:t>
      </w:r>
      <w:r w:rsidR="2428BE59" w:rsidRPr="00937BE1">
        <w:t xml:space="preserve"> </w:t>
      </w:r>
      <w:r w:rsidRPr="00937BE1">
        <w:t>test,</w:t>
      </w:r>
      <w:r w:rsidR="2428BE59" w:rsidRPr="00937BE1">
        <w:t xml:space="preserve"> </w:t>
      </w:r>
      <w:r w:rsidRPr="00937BE1">
        <w:t>they</w:t>
      </w:r>
      <w:r w:rsidR="2428BE59" w:rsidRPr="00937BE1">
        <w:t xml:space="preserve"> </w:t>
      </w:r>
      <w:r w:rsidR="002E612D" w:rsidRPr="00937BE1">
        <w:t>had</w:t>
      </w:r>
      <w:r w:rsidR="2428BE59" w:rsidRPr="00937BE1">
        <w:t xml:space="preserve"> </w:t>
      </w:r>
      <w:r w:rsidRPr="00937BE1">
        <w:t>to</w:t>
      </w:r>
      <w:r w:rsidR="2428BE59" w:rsidRPr="00937BE1">
        <w:t xml:space="preserve"> </w:t>
      </w:r>
      <w:r w:rsidR="002E612D" w:rsidRPr="00937BE1">
        <w:t xml:space="preserve">stay </w:t>
      </w:r>
      <w:r w:rsidRPr="00937BE1">
        <w:t>in</w:t>
      </w:r>
      <w:r w:rsidR="2428BE59" w:rsidRPr="00937BE1">
        <w:t xml:space="preserve"> </w:t>
      </w:r>
      <w:r w:rsidRPr="00937BE1">
        <w:t>quarantine</w:t>
      </w:r>
      <w:r w:rsidR="2428BE59" w:rsidRPr="00937BE1">
        <w:t xml:space="preserve"> </w:t>
      </w:r>
      <w:r w:rsidRPr="00937BE1">
        <w:t>for</w:t>
      </w:r>
      <w:r w:rsidR="2428BE59" w:rsidRPr="00937BE1">
        <w:t xml:space="preserve"> </w:t>
      </w:r>
      <w:r w:rsidRPr="00937BE1">
        <w:t>24</w:t>
      </w:r>
      <w:r w:rsidR="2428BE59" w:rsidRPr="00937BE1">
        <w:t xml:space="preserve"> </w:t>
      </w:r>
      <w:r w:rsidRPr="00937BE1">
        <w:t>days</w:t>
      </w:r>
      <w:r w:rsidR="2428BE59" w:rsidRPr="00937BE1">
        <w:t xml:space="preserve"> </w:t>
      </w:r>
      <w:r w:rsidRPr="00937BE1">
        <w:t>from</w:t>
      </w:r>
      <w:r w:rsidR="2428BE59" w:rsidRPr="00937BE1">
        <w:t xml:space="preserve"> </w:t>
      </w:r>
      <w:r w:rsidRPr="00937BE1">
        <w:t>their</w:t>
      </w:r>
      <w:r w:rsidR="2428BE59" w:rsidRPr="00937BE1">
        <w:t xml:space="preserve"> </w:t>
      </w:r>
      <w:r w:rsidRPr="00937BE1">
        <w:t>last</w:t>
      </w:r>
      <w:r w:rsidR="2428BE59" w:rsidRPr="00937BE1">
        <w:t xml:space="preserve"> </w:t>
      </w:r>
      <w:r w:rsidRPr="00937BE1">
        <w:t>exposure</w:t>
      </w:r>
      <w:r w:rsidR="2428BE59" w:rsidRPr="00937BE1">
        <w:t xml:space="preserve"> </w:t>
      </w:r>
      <w:r w:rsidRPr="00937BE1">
        <w:t>to</w:t>
      </w:r>
      <w:r w:rsidR="2428BE59" w:rsidRPr="00937BE1">
        <w:t xml:space="preserve"> </w:t>
      </w:r>
      <w:r w:rsidRPr="00937BE1">
        <w:t>the</w:t>
      </w:r>
      <w:r w:rsidR="2428BE59" w:rsidRPr="00937BE1">
        <w:t xml:space="preserve"> </w:t>
      </w:r>
      <w:r w:rsidRPr="00937BE1">
        <w:t>virus</w:t>
      </w:r>
      <w:r w:rsidR="2428BE59" w:rsidRPr="00937BE1">
        <w:t xml:space="preserve"> </w:t>
      </w:r>
      <w:r w:rsidRPr="00937BE1">
        <w:t>(</w:t>
      </w:r>
      <w:r w:rsidR="00BA4FFB" w:rsidRPr="00937BE1">
        <w:t>Public Accounts and Estimates Committee, 2021).</w:t>
      </w:r>
    </w:p>
    <w:p w14:paraId="3F2DC62D" w14:textId="464F7E6C" w:rsidR="00FC6661" w:rsidRPr="00937BE1" w:rsidRDefault="00FC6661" w:rsidP="0070531A">
      <w:pPr>
        <w:pStyle w:val="Body"/>
      </w:pPr>
      <w:r w:rsidRPr="00937BE1">
        <w:t>The</w:t>
      </w:r>
      <w:r w:rsidR="00356C18" w:rsidRPr="00937BE1">
        <w:t xml:space="preserve"> </w:t>
      </w:r>
      <w:r w:rsidR="00E93D8E" w:rsidRPr="00937BE1">
        <w:t>g</w:t>
      </w:r>
      <w:r w:rsidRPr="00937BE1">
        <w:t>overnment</w:t>
      </w:r>
      <w:r w:rsidR="00356C18" w:rsidRPr="00937BE1">
        <w:t xml:space="preserve"> </w:t>
      </w:r>
      <w:r w:rsidRPr="00937BE1">
        <w:t>extended</w:t>
      </w:r>
      <w:r w:rsidR="00356C18" w:rsidRPr="00937BE1">
        <w:t xml:space="preserve"> </w:t>
      </w:r>
      <w:r w:rsidRPr="00937BE1">
        <w:t>the</w:t>
      </w:r>
      <w:r w:rsidR="00356C18" w:rsidRPr="00937BE1">
        <w:t xml:space="preserve"> </w:t>
      </w:r>
      <w:r w:rsidRPr="00937BE1">
        <w:t>COVID-19</w:t>
      </w:r>
      <w:r w:rsidR="00356C18" w:rsidRPr="00937BE1">
        <w:t xml:space="preserve"> </w:t>
      </w:r>
      <w:r w:rsidRPr="00937BE1">
        <w:t>Worker</w:t>
      </w:r>
      <w:r w:rsidR="00356C18" w:rsidRPr="00937BE1">
        <w:t xml:space="preserve"> </w:t>
      </w:r>
      <w:r w:rsidRPr="00937BE1">
        <w:t>Support</w:t>
      </w:r>
      <w:r w:rsidR="00356C18" w:rsidRPr="00937BE1">
        <w:t xml:space="preserve"> </w:t>
      </w:r>
      <w:r w:rsidRPr="00937BE1">
        <w:t>Payment</w:t>
      </w:r>
      <w:r w:rsidR="00356C18" w:rsidRPr="00937BE1">
        <w:t xml:space="preserve"> </w:t>
      </w:r>
      <w:r w:rsidRPr="00937BE1">
        <w:t>scheme</w:t>
      </w:r>
      <w:r w:rsidR="00356C18" w:rsidRPr="00937BE1">
        <w:t xml:space="preserve"> </w:t>
      </w:r>
      <w:r w:rsidRPr="00937BE1">
        <w:t>in</w:t>
      </w:r>
      <w:r w:rsidR="00356C18" w:rsidRPr="00937BE1">
        <w:t xml:space="preserve"> </w:t>
      </w:r>
      <w:r w:rsidRPr="00937BE1">
        <w:t>late</w:t>
      </w:r>
      <w:r w:rsidR="00356C18" w:rsidRPr="00937BE1">
        <w:t xml:space="preserve"> </w:t>
      </w:r>
      <w:r w:rsidRPr="00937BE1">
        <w:t>July</w:t>
      </w:r>
      <w:r w:rsidR="00356C18" w:rsidRPr="00937BE1">
        <w:t xml:space="preserve"> </w:t>
      </w:r>
      <w:r w:rsidRPr="00937BE1">
        <w:t>to</w:t>
      </w:r>
      <w:r w:rsidR="00356C18" w:rsidRPr="00937BE1">
        <w:t xml:space="preserve"> </w:t>
      </w:r>
      <w:r w:rsidRPr="00937BE1">
        <w:t>ensure</w:t>
      </w:r>
      <w:r w:rsidR="00356C18" w:rsidRPr="00937BE1">
        <w:t xml:space="preserve"> </w:t>
      </w:r>
      <w:r w:rsidRPr="00937BE1">
        <w:t>as</w:t>
      </w:r>
      <w:r w:rsidR="00356C18" w:rsidRPr="00937BE1">
        <w:t xml:space="preserve"> </w:t>
      </w:r>
      <w:r w:rsidRPr="00937BE1">
        <w:t>soon</w:t>
      </w:r>
      <w:r w:rsidR="00356C18" w:rsidRPr="00937BE1">
        <w:t xml:space="preserve"> </w:t>
      </w:r>
      <w:r w:rsidRPr="00937BE1">
        <w:t>as</w:t>
      </w:r>
      <w:r w:rsidR="00356C18" w:rsidRPr="00937BE1">
        <w:t xml:space="preserve"> </w:t>
      </w:r>
      <w:r w:rsidRPr="00937BE1">
        <w:t>a</w:t>
      </w:r>
      <w:r w:rsidR="00356C18" w:rsidRPr="00937BE1">
        <w:t xml:space="preserve"> </w:t>
      </w:r>
      <w:r w:rsidRPr="00937BE1">
        <w:t>person</w:t>
      </w:r>
      <w:r w:rsidR="00356C18" w:rsidRPr="00937BE1">
        <w:t xml:space="preserve"> </w:t>
      </w:r>
      <w:r w:rsidRPr="00937BE1">
        <w:t>was</w:t>
      </w:r>
      <w:r w:rsidR="00356C18" w:rsidRPr="00937BE1">
        <w:t xml:space="preserve"> </w:t>
      </w:r>
      <w:r w:rsidRPr="00937BE1">
        <w:t>tested,</w:t>
      </w:r>
      <w:r w:rsidR="00356C18" w:rsidRPr="00937BE1">
        <w:t xml:space="preserve"> </w:t>
      </w:r>
      <w:r w:rsidRPr="00937BE1">
        <w:t>they</w:t>
      </w:r>
      <w:r w:rsidR="00356C18" w:rsidRPr="00937BE1">
        <w:t xml:space="preserve"> </w:t>
      </w:r>
      <w:r w:rsidRPr="00937BE1">
        <w:t>were</w:t>
      </w:r>
      <w:r w:rsidR="00356C18" w:rsidRPr="00937BE1">
        <w:t xml:space="preserve"> </w:t>
      </w:r>
      <w:r w:rsidRPr="00937BE1">
        <w:t>eligible</w:t>
      </w:r>
      <w:r w:rsidR="00356C18" w:rsidRPr="00937BE1">
        <w:t xml:space="preserve"> </w:t>
      </w:r>
      <w:r w:rsidRPr="00937BE1">
        <w:t>for</w:t>
      </w:r>
      <w:r w:rsidR="00356C18" w:rsidRPr="00937BE1">
        <w:t xml:space="preserve"> </w:t>
      </w:r>
      <w:r w:rsidRPr="00937BE1">
        <w:t>a</w:t>
      </w:r>
      <w:r w:rsidR="00356C18" w:rsidRPr="00937BE1">
        <w:t xml:space="preserve"> </w:t>
      </w:r>
      <w:r w:rsidRPr="00937BE1">
        <w:t>$300</w:t>
      </w:r>
      <w:r w:rsidR="00356C18" w:rsidRPr="00937BE1">
        <w:t xml:space="preserve"> </w:t>
      </w:r>
      <w:r w:rsidRPr="00937BE1">
        <w:t>COVID-19</w:t>
      </w:r>
      <w:r w:rsidR="00356C18" w:rsidRPr="00937BE1">
        <w:t xml:space="preserve"> </w:t>
      </w:r>
      <w:r w:rsidRPr="00937BE1">
        <w:t>Test</w:t>
      </w:r>
      <w:r w:rsidR="00356C18" w:rsidRPr="00937BE1">
        <w:t xml:space="preserve"> </w:t>
      </w:r>
      <w:r w:rsidRPr="00937BE1">
        <w:t>Isolation</w:t>
      </w:r>
      <w:r w:rsidR="00356C18" w:rsidRPr="00937BE1">
        <w:t xml:space="preserve"> </w:t>
      </w:r>
      <w:r w:rsidRPr="00937BE1">
        <w:t>Payment</w:t>
      </w:r>
      <w:r w:rsidR="00356C18" w:rsidRPr="00937BE1">
        <w:t xml:space="preserve"> </w:t>
      </w:r>
      <w:r w:rsidRPr="00937BE1">
        <w:t>from</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p>
    <w:p w14:paraId="6A38BDE0" w14:textId="3D49D29F" w:rsidR="002E612D" w:rsidRPr="00937BE1" w:rsidRDefault="00FC6661" w:rsidP="0070531A">
      <w:pPr>
        <w:pStyle w:val="Body"/>
      </w:pPr>
      <w:r w:rsidRPr="00937BE1">
        <w:t>On</w:t>
      </w:r>
      <w:r w:rsidR="00356C18" w:rsidRPr="00937BE1">
        <w:t xml:space="preserve"> </w:t>
      </w:r>
      <w:r w:rsidRPr="00937BE1">
        <w:t>19</w:t>
      </w:r>
      <w:r w:rsidR="00356C18" w:rsidRPr="00937BE1">
        <w:t xml:space="preserve"> </w:t>
      </w:r>
      <w:r w:rsidRPr="00937BE1">
        <w:t>July</w:t>
      </w:r>
      <w:r w:rsidR="00356C18" w:rsidRPr="00937BE1">
        <w:t xml:space="preserve"> </w:t>
      </w:r>
      <w:r w:rsidRPr="00937BE1">
        <w:t>2020</w:t>
      </w:r>
      <w:r w:rsidR="00356C18" w:rsidRPr="00937BE1">
        <w:t xml:space="preserve"> </w:t>
      </w:r>
      <w:r w:rsidRPr="00937BE1">
        <w:t>the</w:t>
      </w:r>
      <w:r w:rsidR="00356C18" w:rsidRPr="00937BE1">
        <w:t xml:space="preserve"> </w:t>
      </w:r>
      <w:r w:rsidR="002E612D" w:rsidRPr="00937BE1">
        <w:t>g</w:t>
      </w:r>
      <w:r w:rsidRPr="00937BE1">
        <w:t>overnment</w:t>
      </w:r>
      <w:r w:rsidR="00356C18" w:rsidRPr="00937BE1">
        <w:t xml:space="preserve"> </w:t>
      </w:r>
      <w:r w:rsidRPr="00937BE1">
        <w:t>announced</w:t>
      </w:r>
      <w:r w:rsidR="00356C18" w:rsidRPr="00937BE1">
        <w:t xml:space="preserve"> </w:t>
      </w:r>
      <w:r w:rsidRPr="00937BE1">
        <w:t>new</w:t>
      </w:r>
      <w:r w:rsidR="00356C18" w:rsidRPr="00937BE1">
        <w:t xml:space="preserve"> </w:t>
      </w:r>
      <w:r w:rsidRPr="00937BE1">
        <w:t>measures</w:t>
      </w:r>
      <w:r w:rsidR="00356C18" w:rsidRPr="00937BE1">
        <w:t xml:space="preserve"> </w:t>
      </w:r>
      <w:r w:rsidRPr="00937BE1">
        <w:t>to</w:t>
      </w:r>
      <w:r w:rsidR="00356C18" w:rsidRPr="00937BE1">
        <w:t xml:space="preserve"> </w:t>
      </w:r>
      <w:r w:rsidRPr="00937BE1">
        <w:t>minimise</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the</w:t>
      </w:r>
      <w:r w:rsidR="00356C18" w:rsidRPr="00937BE1">
        <w:t xml:space="preserve"> </w:t>
      </w:r>
      <w:r w:rsidRPr="00937BE1">
        <w:t>aged</w:t>
      </w:r>
      <w:r w:rsidR="00356C18" w:rsidRPr="00937BE1">
        <w:t xml:space="preserve"> </w:t>
      </w:r>
      <w:r w:rsidRPr="00937BE1">
        <w:t>care</w:t>
      </w:r>
      <w:r w:rsidR="00356C18" w:rsidRPr="00937BE1">
        <w:t xml:space="preserve"> </w:t>
      </w:r>
      <w:r w:rsidRPr="00937BE1">
        <w:t>sector.</w:t>
      </w:r>
      <w:r w:rsidR="00356C18" w:rsidRPr="00937BE1">
        <w:t xml:space="preserve"> </w:t>
      </w:r>
      <w:r w:rsidRPr="00937BE1">
        <w:t>These</w:t>
      </w:r>
      <w:r w:rsidR="00356C18" w:rsidRPr="00937BE1">
        <w:t xml:space="preserve"> </w:t>
      </w:r>
      <w:r w:rsidRPr="00937BE1">
        <w:t>included</w:t>
      </w:r>
      <w:r w:rsidR="002E612D" w:rsidRPr="00937BE1">
        <w:t>:</w:t>
      </w:r>
      <w:r w:rsidR="00356C18" w:rsidRPr="00937BE1">
        <w:t xml:space="preserve"> </w:t>
      </w:r>
    </w:p>
    <w:p w14:paraId="7D3CFA8F" w14:textId="44796A9A" w:rsidR="002E612D" w:rsidRPr="00937BE1" w:rsidRDefault="00FC6661" w:rsidP="002E612D">
      <w:pPr>
        <w:pStyle w:val="Bullet1"/>
      </w:pPr>
      <w:r w:rsidRPr="00937BE1">
        <w:t>a</w:t>
      </w:r>
      <w:r w:rsidR="00356C18" w:rsidRPr="00937BE1">
        <w:t xml:space="preserve"> </w:t>
      </w:r>
      <w:r w:rsidRPr="00937BE1">
        <w:t>program</w:t>
      </w:r>
      <w:r w:rsidR="00356C18" w:rsidRPr="00937BE1">
        <w:t xml:space="preserve"> </w:t>
      </w:r>
      <w:r w:rsidRPr="00937BE1">
        <w:t>to</w:t>
      </w:r>
      <w:r w:rsidR="00356C18" w:rsidRPr="00937BE1">
        <w:t xml:space="preserve"> </w:t>
      </w:r>
      <w:r w:rsidRPr="00937BE1">
        <w:t>minimise</w:t>
      </w:r>
      <w:r w:rsidR="00356C18" w:rsidRPr="00937BE1">
        <w:t xml:space="preserve"> </w:t>
      </w:r>
      <w:r w:rsidRPr="00937BE1">
        <w:t>workforce</w:t>
      </w:r>
      <w:r w:rsidR="00356C18" w:rsidRPr="00937BE1">
        <w:t xml:space="preserve"> </w:t>
      </w:r>
      <w:r w:rsidRPr="00937BE1">
        <w:t>sharing</w:t>
      </w:r>
      <w:r w:rsidR="00356C18" w:rsidRPr="00937BE1">
        <w:t xml:space="preserve"> </w:t>
      </w:r>
      <w:r w:rsidRPr="00937BE1">
        <w:t>across</w:t>
      </w:r>
      <w:r w:rsidR="00356C18" w:rsidRPr="00937BE1">
        <w:t xml:space="preserve"> </w:t>
      </w:r>
      <w:r w:rsidRPr="00937BE1">
        <w:t>aged</w:t>
      </w:r>
      <w:r w:rsidR="00356C18" w:rsidRPr="00937BE1">
        <w:t xml:space="preserve"> </w:t>
      </w:r>
      <w:r w:rsidRPr="00937BE1">
        <w:t>care</w:t>
      </w:r>
      <w:r w:rsidR="00356C18" w:rsidRPr="00937BE1">
        <w:t xml:space="preserve"> </w:t>
      </w:r>
      <w:r w:rsidRPr="00937BE1">
        <w:t>sites</w:t>
      </w:r>
    </w:p>
    <w:p w14:paraId="461AA40F" w14:textId="0803B257" w:rsidR="002E612D" w:rsidRPr="00937BE1" w:rsidRDefault="00FC6661" w:rsidP="002E612D">
      <w:pPr>
        <w:pStyle w:val="Bullet1"/>
      </w:pPr>
      <w:r w:rsidRPr="00937BE1">
        <w:t>infection</w:t>
      </w:r>
      <w:r w:rsidR="00356C18" w:rsidRPr="00937BE1">
        <w:t xml:space="preserve"> </w:t>
      </w:r>
      <w:r w:rsidRPr="00937BE1">
        <w:t>control</w:t>
      </w:r>
      <w:r w:rsidR="00356C18" w:rsidRPr="00937BE1">
        <w:t xml:space="preserve"> </w:t>
      </w:r>
      <w:r w:rsidRPr="00937BE1">
        <w:t>training</w:t>
      </w:r>
      <w:r w:rsidR="00356C18" w:rsidRPr="00937BE1">
        <w:t xml:space="preserve"> </w:t>
      </w:r>
      <w:r w:rsidRPr="00937BE1">
        <w:t>for</w:t>
      </w:r>
      <w:r w:rsidR="00356C18" w:rsidRPr="00937BE1">
        <w:t xml:space="preserve"> </w:t>
      </w:r>
      <w:r w:rsidRPr="00937BE1">
        <w:t>aged</w:t>
      </w:r>
      <w:r w:rsidR="00356C18" w:rsidRPr="00937BE1">
        <w:t xml:space="preserve"> </w:t>
      </w:r>
      <w:r w:rsidRPr="00937BE1">
        <w:t>care</w:t>
      </w:r>
      <w:r w:rsidR="00356C18" w:rsidRPr="00937BE1">
        <w:t xml:space="preserve"> </w:t>
      </w:r>
      <w:r w:rsidRPr="00937BE1">
        <w:t>workers</w:t>
      </w:r>
    </w:p>
    <w:p w14:paraId="3EA4B8C7" w14:textId="52786EB5" w:rsidR="002E612D" w:rsidRPr="00937BE1" w:rsidRDefault="00FC6661" w:rsidP="002E612D">
      <w:pPr>
        <w:pStyle w:val="Bullet1"/>
      </w:pPr>
      <w:r w:rsidRPr="00937BE1">
        <w:t>collaboration</w:t>
      </w:r>
      <w:r w:rsidR="00356C18" w:rsidRPr="00937BE1">
        <w:t xml:space="preserve"> </w:t>
      </w:r>
      <w:r w:rsidRPr="00937BE1">
        <w:t>with</w:t>
      </w:r>
      <w:r w:rsidR="00356C18" w:rsidRPr="00937BE1">
        <w:t xml:space="preserve"> </w:t>
      </w:r>
      <w:r w:rsidRPr="00937BE1">
        <w:t>the</w:t>
      </w:r>
      <w:r w:rsidR="00356C18" w:rsidRPr="00937BE1">
        <w:t xml:space="preserve"> </w:t>
      </w:r>
      <w:r w:rsidRPr="00937BE1">
        <w:t>private</w:t>
      </w:r>
      <w:r w:rsidR="00356C18" w:rsidRPr="00937BE1">
        <w:t xml:space="preserve"> </w:t>
      </w:r>
      <w:r w:rsidRPr="00937BE1">
        <w:t>sector</w:t>
      </w:r>
      <w:r w:rsidR="00356C18" w:rsidRPr="00937BE1">
        <w:t xml:space="preserve"> </w:t>
      </w:r>
      <w:r w:rsidRPr="00937BE1">
        <w:t>to</w:t>
      </w:r>
      <w:r w:rsidR="00356C18" w:rsidRPr="00937BE1">
        <w:t xml:space="preserve"> </w:t>
      </w:r>
      <w:r w:rsidRPr="00937BE1">
        <w:t>increase</w:t>
      </w:r>
      <w:r w:rsidR="00356C18" w:rsidRPr="00937BE1">
        <w:t xml:space="preserve"> </w:t>
      </w:r>
      <w:r w:rsidRPr="00937BE1">
        <w:t>capacity</w:t>
      </w:r>
    </w:p>
    <w:p w14:paraId="78B5BE8E" w14:textId="24DFF41D" w:rsidR="00FC6661" w:rsidRPr="00937BE1" w:rsidRDefault="00FC6661" w:rsidP="604B52ED">
      <w:pPr>
        <w:pStyle w:val="Bullet1"/>
      </w:pPr>
      <w:r w:rsidRPr="00937BE1">
        <w:t>improved</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and</w:t>
      </w:r>
      <w:r w:rsidR="00356C18" w:rsidRPr="00937BE1">
        <w:t xml:space="preserve"> </w:t>
      </w:r>
      <w:r w:rsidRPr="00937BE1">
        <w:t>contact</w:t>
      </w:r>
      <w:r w:rsidR="00356C18" w:rsidRPr="00937BE1">
        <w:t xml:space="preserve"> </w:t>
      </w:r>
      <w:r w:rsidRPr="00937BE1">
        <w:t>tracing</w:t>
      </w:r>
      <w:r w:rsidR="00356C18" w:rsidRPr="00937BE1">
        <w:t xml:space="preserve"> </w:t>
      </w:r>
      <w:r w:rsidRPr="00937BE1">
        <w:t>(Public</w:t>
      </w:r>
      <w:r w:rsidR="00356C18" w:rsidRPr="00937BE1">
        <w:t xml:space="preserve"> </w:t>
      </w:r>
      <w:r w:rsidRPr="00937BE1">
        <w:t>Accounts</w:t>
      </w:r>
      <w:r w:rsidR="00356C18" w:rsidRPr="00937BE1">
        <w:t xml:space="preserve"> </w:t>
      </w:r>
      <w:r w:rsidRPr="00937BE1">
        <w:t>and</w:t>
      </w:r>
      <w:r w:rsidR="00356C18" w:rsidRPr="00937BE1">
        <w:t xml:space="preserve"> </w:t>
      </w:r>
      <w:r w:rsidRPr="00937BE1">
        <w:t>Estimates</w:t>
      </w:r>
      <w:r w:rsidR="00356C18" w:rsidRPr="00937BE1">
        <w:t xml:space="preserve"> </w:t>
      </w:r>
      <w:r w:rsidRPr="00937BE1">
        <w:t>Committee,</w:t>
      </w:r>
      <w:r w:rsidR="00356C18" w:rsidRPr="00937BE1">
        <w:t xml:space="preserve"> </w:t>
      </w:r>
      <w:r w:rsidRPr="00937BE1">
        <w:t>2021).</w:t>
      </w:r>
    </w:p>
    <w:p w14:paraId="440CC586" w14:textId="218DD9A5" w:rsidR="00FC6661" w:rsidRPr="00937BE1" w:rsidRDefault="002E612D" w:rsidP="604B52ED">
      <w:pPr>
        <w:pStyle w:val="Bodyafterbullets"/>
      </w:pPr>
      <w:r w:rsidRPr="00937BE1">
        <w:lastRenderedPageBreak/>
        <w:t>‘</w:t>
      </w:r>
      <w:r w:rsidR="00FC6661" w:rsidRPr="00937BE1">
        <w:t>High</w:t>
      </w:r>
      <w:r w:rsidRPr="00937BE1">
        <w:t>-r</w:t>
      </w:r>
      <w:r w:rsidR="00FC6661" w:rsidRPr="00937BE1">
        <w:t>isk</w:t>
      </w:r>
      <w:r w:rsidR="00356C18" w:rsidRPr="00937BE1">
        <w:t xml:space="preserve"> </w:t>
      </w:r>
      <w:r w:rsidRPr="00937BE1">
        <w:t>i</w:t>
      </w:r>
      <w:r w:rsidR="00FC6661" w:rsidRPr="00937BE1">
        <w:t>ndustry</w:t>
      </w:r>
      <w:r w:rsidRPr="00937BE1">
        <w:t>’</w:t>
      </w:r>
      <w:r w:rsidR="00356C18" w:rsidRPr="00937BE1">
        <w:t xml:space="preserve"> </w:t>
      </w:r>
      <w:r w:rsidR="00FC6661" w:rsidRPr="00937BE1">
        <w:t>testing</w:t>
      </w:r>
      <w:r w:rsidR="00356C18" w:rsidRPr="00937BE1">
        <w:t xml:space="preserve"> </w:t>
      </w:r>
      <w:r w:rsidR="00FC6661" w:rsidRPr="00937BE1">
        <w:t>was</w:t>
      </w:r>
      <w:r w:rsidR="00356C18" w:rsidRPr="00937BE1">
        <w:t xml:space="preserve"> </w:t>
      </w:r>
      <w:r w:rsidR="00FC6661" w:rsidRPr="00937BE1">
        <w:t>also</w:t>
      </w:r>
      <w:r w:rsidR="00356C18" w:rsidRPr="00937BE1">
        <w:t xml:space="preserve"> </w:t>
      </w:r>
      <w:r w:rsidR="00FC6661" w:rsidRPr="00937BE1">
        <w:t>implemented</w:t>
      </w:r>
      <w:r w:rsidR="00356C18" w:rsidRPr="00937BE1">
        <w:t xml:space="preserve"> </w:t>
      </w:r>
      <w:r w:rsidR="00FC6661" w:rsidRPr="00937BE1">
        <w:t>from</w:t>
      </w:r>
      <w:r w:rsidR="00356C18" w:rsidRPr="00937BE1">
        <w:t xml:space="preserve"> </w:t>
      </w:r>
      <w:r w:rsidR="00FC6661" w:rsidRPr="00937BE1">
        <w:t>4</w:t>
      </w:r>
      <w:r w:rsidR="00356C18" w:rsidRPr="00937BE1">
        <w:t xml:space="preserve"> </w:t>
      </w:r>
      <w:r w:rsidR="00FC6661" w:rsidRPr="00937BE1">
        <w:t>September</w:t>
      </w:r>
      <w:r w:rsidR="00356C18" w:rsidRPr="00937BE1">
        <w:t xml:space="preserve"> </w:t>
      </w:r>
      <w:r w:rsidR="00FC6661" w:rsidRPr="00937BE1">
        <w:t>2020</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healthcare</w:t>
      </w:r>
      <w:r w:rsidR="00356C18" w:rsidRPr="00937BE1">
        <w:t xml:space="preserve"> </w:t>
      </w:r>
      <w:r w:rsidR="00FC6661" w:rsidRPr="00937BE1">
        <w:t>sector,</w:t>
      </w:r>
      <w:r w:rsidR="00356C18" w:rsidRPr="00937BE1">
        <w:t xml:space="preserve"> </w:t>
      </w:r>
      <w:r w:rsidR="00FC6661" w:rsidRPr="00937BE1">
        <w:t>with</w:t>
      </w:r>
      <w:r w:rsidR="00356C18" w:rsidRPr="00937BE1">
        <w:t xml:space="preserve"> </w:t>
      </w:r>
      <w:r w:rsidR="00FC6661" w:rsidRPr="00937BE1">
        <w:t>other</w:t>
      </w:r>
      <w:r w:rsidR="00356C18" w:rsidRPr="00937BE1">
        <w:t xml:space="preserve"> </w:t>
      </w:r>
      <w:r w:rsidR="00FC6661" w:rsidRPr="00937BE1">
        <w:t>industries</w:t>
      </w:r>
      <w:r w:rsidR="00356C18" w:rsidRPr="00937BE1">
        <w:t xml:space="preserve"> </w:t>
      </w:r>
      <w:r w:rsidR="00FC6661" w:rsidRPr="00937BE1">
        <w:t>following</w:t>
      </w:r>
      <w:r w:rsidR="00356C18" w:rsidRPr="00937BE1">
        <w:t xml:space="preserve"> </w:t>
      </w:r>
      <w:r w:rsidR="00FC6661" w:rsidRPr="00937BE1">
        <w:t>from</w:t>
      </w:r>
      <w:r w:rsidR="00356C18" w:rsidRPr="00937BE1">
        <w:t xml:space="preserve"> </w:t>
      </w:r>
      <w:r w:rsidR="00FC6661" w:rsidRPr="00937BE1">
        <w:t>October.</w:t>
      </w:r>
      <w:r w:rsidR="00356C18" w:rsidRPr="00937BE1">
        <w:t xml:space="preserve"> </w:t>
      </w:r>
      <w:r w:rsidR="00FC6661" w:rsidRPr="00937BE1">
        <w:t>Mandated</w:t>
      </w:r>
      <w:r w:rsidR="00356C18" w:rsidRPr="00937BE1">
        <w:t xml:space="preserve"> </w:t>
      </w:r>
      <w:r w:rsidR="00FC6661" w:rsidRPr="00937BE1">
        <w:t>testing</w:t>
      </w:r>
      <w:r w:rsidR="00356C18" w:rsidRPr="00937BE1">
        <w:t xml:space="preserve"> </w:t>
      </w:r>
      <w:r w:rsidR="00322FD8" w:rsidRPr="00937BE1">
        <w:t xml:space="preserve">began </w:t>
      </w:r>
      <w:r w:rsidR="00FC6661" w:rsidRPr="00937BE1">
        <w:t>for</w:t>
      </w:r>
      <w:r w:rsidR="00356C18" w:rsidRPr="00937BE1">
        <w:t xml:space="preserve"> </w:t>
      </w:r>
      <w:r w:rsidR="00FC6661" w:rsidRPr="00937BE1">
        <w:t>meat,</w:t>
      </w:r>
      <w:r w:rsidR="00356C18" w:rsidRPr="00937BE1">
        <w:t xml:space="preserve"> </w:t>
      </w:r>
      <w:r w:rsidR="00FC6661" w:rsidRPr="00937BE1">
        <w:t>poultry</w:t>
      </w:r>
      <w:r w:rsidR="00356C18" w:rsidRPr="00937BE1">
        <w:t xml:space="preserve"> </w:t>
      </w:r>
      <w:r w:rsidR="00FC6661" w:rsidRPr="00937BE1">
        <w:t>and</w:t>
      </w:r>
      <w:r w:rsidR="00356C18" w:rsidRPr="00937BE1">
        <w:t xml:space="preserve"> </w:t>
      </w:r>
      <w:r w:rsidR="00FC6661" w:rsidRPr="00937BE1">
        <w:t>seafood</w:t>
      </w:r>
      <w:r w:rsidR="00356C18" w:rsidRPr="00937BE1">
        <w:t xml:space="preserve"> </w:t>
      </w:r>
      <w:r w:rsidR="00FC6661" w:rsidRPr="00937BE1">
        <w:t>processing,</w:t>
      </w:r>
      <w:r w:rsidR="00356C18" w:rsidRPr="00937BE1">
        <w:t xml:space="preserve"> </w:t>
      </w:r>
      <w:r w:rsidR="00FC6661" w:rsidRPr="00937BE1">
        <w:t>supermarket</w:t>
      </w:r>
      <w:r w:rsidR="00356C18" w:rsidRPr="00937BE1">
        <w:t xml:space="preserve"> </w:t>
      </w:r>
      <w:r w:rsidR="00FC6661" w:rsidRPr="00937BE1">
        <w:t>distribution</w:t>
      </w:r>
      <w:r w:rsidR="00356C18" w:rsidRPr="00937BE1">
        <w:t xml:space="preserve"> </w:t>
      </w:r>
      <w:r w:rsidR="00FC6661" w:rsidRPr="00937BE1">
        <w:t>centres,</w:t>
      </w:r>
      <w:r w:rsidR="00356C18" w:rsidRPr="00937BE1">
        <w:t xml:space="preserve"> </w:t>
      </w:r>
      <w:r w:rsidR="00FC6661" w:rsidRPr="00937BE1">
        <w:t>temperature</w:t>
      </w:r>
      <w:r w:rsidR="00A53784" w:rsidRPr="00937BE1">
        <w:t>-</w:t>
      </w:r>
      <w:r w:rsidR="00FC6661" w:rsidRPr="00937BE1">
        <w:t>controlled</w:t>
      </w:r>
      <w:r w:rsidR="00356C18" w:rsidRPr="00937BE1">
        <w:t xml:space="preserve"> </w:t>
      </w:r>
      <w:r w:rsidR="00FC6661" w:rsidRPr="00937BE1">
        <w:t>perishable</w:t>
      </w:r>
      <w:r w:rsidR="00356C18" w:rsidRPr="00937BE1">
        <w:t xml:space="preserve"> </w:t>
      </w:r>
      <w:r w:rsidR="00FC6661" w:rsidRPr="00937BE1">
        <w:t>food</w:t>
      </w:r>
      <w:r w:rsidR="00356C18" w:rsidRPr="00937BE1">
        <w:t xml:space="preserve"> </w:t>
      </w:r>
      <w:r w:rsidR="00FC6661" w:rsidRPr="00937BE1">
        <w:t>distribution</w:t>
      </w:r>
      <w:r w:rsidR="00356C18" w:rsidRPr="00937BE1">
        <w:t xml:space="preserve"> </w:t>
      </w:r>
      <w:r w:rsidR="00FC6661" w:rsidRPr="00937BE1">
        <w:t>centres,</w:t>
      </w:r>
      <w:r w:rsidR="00356C18" w:rsidRPr="00937BE1">
        <w:t xml:space="preserve"> </w:t>
      </w:r>
      <w:r w:rsidR="00FC6661" w:rsidRPr="00937BE1">
        <w:t>and</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workers</w:t>
      </w:r>
      <w:r w:rsidR="00356C18" w:rsidRPr="00937BE1">
        <w:t xml:space="preserve"> </w:t>
      </w:r>
      <w:r w:rsidR="00FC6661" w:rsidRPr="00937BE1">
        <w:t>(</w:t>
      </w:r>
      <w:r w:rsidR="00BA4FFB" w:rsidRPr="00937BE1">
        <w:t>Public Accounts and Estimates Committee</w:t>
      </w:r>
      <w:r w:rsidR="00FC6661" w:rsidRPr="00937BE1">
        <w:t>,</w:t>
      </w:r>
      <w:r w:rsidR="00356C18" w:rsidRPr="00937BE1">
        <w:t xml:space="preserve"> </w:t>
      </w:r>
      <w:r w:rsidR="00FC6661" w:rsidRPr="00937BE1">
        <w:t>2021).</w:t>
      </w:r>
      <w:r w:rsidR="00356C18" w:rsidRPr="00937BE1">
        <w:t xml:space="preserve"> </w:t>
      </w:r>
    </w:p>
    <w:p w14:paraId="4D53CCF6" w14:textId="2DD81CBF" w:rsidR="00FC6661" w:rsidRPr="00937BE1" w:rsidRDefault="10DDE0B0" w:rsidP="0070531A">
      <w:pPr>
        <w:pStyle w:val="Body"/>
      </w:pPr>
      <w:r w:rsidRPr="00937BE1">
        <w:t>The</w:t>
      </w:r>
      <w:r w:rsidR="2428BE59" w:rsidRPr="00937BE1">
        <w:t xml:space="preserve"> </w:t>
      </w:r>
      <w:r w:rsidRPr="00937BE1">
        <w:t>emergence</w:t>
      </w:r>
      <w:r w:rsidR="2428BE59" w:rsidRPr="00937BE1">
        <w:t xml:space="preserve"> </w:t>
      </w:r>
      <w:r w:rsidRPr="00937BE1">
        <w:t>of</w:t>
      </w:r>
      <w:r w:rsidR="2428BE59" w:rsidRPr="00937BE1">
        <w:t xml:space="preserve"> </w:t>
      </w:r>
      <w:r w:rsidRPr="00937BE1">
        <w:t>the</w:t>
      </w:r>
      <w:r w:rsidR="2428BE59" w:rsidRPr="00937BE1">
        <w:t xml:space="preserve"> </w:t>
      </w:r>
      <w:r w:rsidRPr="00937BE1">
        <w:t>highly</w:t>
      </w:r>
      <w:r w:rsidR="2428BE59" w:rsidRPr="00937BE1">
        <w:t xml:space="preserve"> </w:t>
      </w:r>
      <w:r w:rsidRPr="00937BE1">
        <w:t>transmissible</w:t>
      </w:r>
      <w:r w:rsidR="2428BE59" w:rsidRPr="00937BE1">
        <w:t xml:space="preserve"> </w:t>
      </w:r>
      <w:r w:rsidRPr="00937BE1">
        <w:t>and</w:t>
      </w:r>
      <w:r w:rsidR="2428BE59" w:rsidRPr="00937BE1">
        <w:t xml:space="preserve"> </w:t>
      </w:r>
      <w:r w:rsidRPr="00937BE1">
        <w:t>deadly</w:t>
      </w:r>
      <w:r w:rsidR="2428BE59" w:rsidRPr="00937BE1">
        <w:t xml:space="preserve"> </w:t>
      </w:r>
      <w:r w:rsidRPr="00937BE1">
        <w:t>Delta</w:t>
      </w:r>
      <w:r w:rsidR="2428BE59" w:rsidRPr="00937BE1">
        <w:t xml:space="preserve"> </w:t>
      </w:r>
      <w:r w:rsidRPr="00937BE1">
        <w:t>variant</w:t>
      </w:r>
      <w:r w:rsidR="2428BE59" w:rsidRPr="00937BE1">
        <w:t xml:space="preserve"> </w:t>
      </w:r>
      <w:r w:rsidRPr="00937BE1">
        <w:t>coincided</w:t>
      </w:r>
      <w:r w:rsidR="2428BE59" w:rsidRPr="00937BE1">
        <w:t xml:space="preserve"> </w:t>
      </w:r>
      <w:r w:rsidRPr="00937BE1">
        <w:t>with</w:t>
      </w:r>
      <w:r w:rsidR="2428BE59" w:rsidRPr="00937BE1">
        <w:t xml:space="preserve"> </w:t>
      </w:r>
      <w:r w:rsidRPr="00937BE1">
        <w:t>the</w:t>
      </w:r>
      <w:r w:rsidR="2428BE59" w:rsidRPr="00937BE1">
        <w:t xml:space="preserve"> </w:t>
      </w:r>
      <w:r w:rsidRPr="00937BE1">
        <w:t>initial</w:t>
      </w:r>
      <w:r w:rsidR="2428BE59" w:rsidRPr="00937BE1">
        <w:t xml:space="preserve"> </w:t>
      </w:r>
      <w:r w:rsidRPr="00937BE1">
        <w:t>phases</w:t>
      </w:r>
      <w:r w:rsidR="2428BE59" w:rsidRPr="00937BE1">
        <w:t xml:space="preserve"> </w:t>
      </w:r>
      <w:r w:rsidRPr="00937BE1">
        <w:t>of</w:t>
      </w:r>
      <w:r w:rsidR="2428BE59" w:rsidRPr="00937BE1">
        <w:t xml:space="preserve"> </w:t>
      </w:r>
      <w:r w:rsidRPr="00937BE1">
        <w:t>the</w:t>
      </w:r>
      <w:r w:rsidR="2428BE59" w:rsidRPr="00937BE1">
        <w:t xml:space="preserve"> </w:t>
      </w:r>
      <w:r w:rsidRPr="00937BE1">
        <w:t>vaccine</w:t>
      </w:r>
      <w:r w:rsidR="2428BE59" w:rsidRPr="00937BE1">
        <w:t xml:space="preserve"> </w:t>
      </w:r>
      <w:r w:rsidRPr="00937BE1">
        <w:t>rollout.</w:t>
      </w:r>
      <w:r w:rsidR="2428BE59" w:rsidRPr="00937BE1">
        <w:t xml:space="preserve"> </w:t>
      </w:r>
      <w:r w:rsidRPr="00937BE1">
        <w:t>Vaccines</w:t>
      </w:r>
      <w:r w:rsidR="2428BE59" w:rsidRPr="00937BE1">
        <w:t xml:space="preserve"> </w:t>
      </w:r>
      <w:r w:rsidRPr="00937BE1">
        <w:t>were</w:t>
      </w:r>
      <w:r w:rsidR="2428BE59" w:rsidRPr="00937BE1">
        <w:t xml:space="preserve"> </w:t>
      </w:r>
      <w:r w:rsidRPr="00937BE1">
        <w:t>targeted</w:t>
      </w:r>
      <w:r w:rsidR="2428BE59" w:rsidRPr="00937BE1">
        <w:t xml:space="preserve"> </w:t>
      </w:r>
      <w:r w:rsidRPr="00937BE1">
        <w:t>towards</w:t>
      </w:r>
      <w:r w:rsidR="2428BE59" w:rsidRPr="00937BE1">
        <w:t xml:space="preserve"> </w:t>
      </w:r>
      <w:r w:rsidRPr="00937BE1">
        <w:t>highly</w:t>
      </w:r>
      <w:r w:rsidR="2428BE59" w:rsidRPr="00937BE1">
        <w:t xml:space="preserve"> </w:t>
      </w:r>
      <w:r w:rsidRPr="00937BE1">
        <w:t>vulnerable</w:t>
      </w:r>
      <w:r w:rsidR="2428BE59" w:rsidRPr="00937BE1">
        <w:t xml:space="preserve"> </w:t>
      </w:r>
      <w:r w:rsidRPr="00937BE1">
        <w:t>populations</w:t>
      </w:r>
      <w:r w:rsidR="2428BE59" w:rsidRPr="00937BE1">
        <w:t xml:space="preserve"> </w:t>
      </w:r>
      <w:r w:rsidRPr="00937BE1">
        <w:t>including</w:t>
      </w:r>
      <w:r w:rsidR="2428BE59" w:rsidRPr="00937BE1">
        <w:t xml:space="preserve"> </w:t>
      </w:r>
      <w:r w:rsidRPr="00937BE1">
        <w:t>those</w:t>
      </w:r>
      <w:r w:rsidR="2428BE59" w:rsidRPr="00937BE1">
        <w:t xml:space="preserve"> </w:t>
      </w:r>
      <w:r w:rsidRPr="00937BE1">
        <w:t>with</w:t>
      </w:r>
      <w:r w:rsidR="2428BE59" w:rsidRPr="00937BE1">
        <w:t xml:space="preserve"> </w:t>
      </w:r>
      <w:r w:rsidRPr="00937BE1">
        <w:t>comorbidities</w:t>
      </w:r>
      <w:r w:rsidR="2428BE59" w:rsidRPr="00937BE1">
        <w:t xml:space="preserve"> </w:t>
      </w:r>
      <w:r w:rsidRPr="00937BE1">
        <w:t>that</w:t>
      </w:r>
      <w:r w:rsidR="2428BE59" w:rsidRPr="00937BE1">
        <w:t xml:space="preserve"> </w:t>
      </w:r>
      <w:r w:rsidR="78956611" w:rsidRPr="00937BE1">
        <w:t>increased their</w:t>
      </w:r>
      <w:r w:rsidR="2428BE59" w:rsidRPr="00937BE1">
        <w:t xml:space="preserve"> </w:t>
      </w:r>
      <w:r w:rsidRPr="00937BE1">
        <w:t>risk</w:t>
      </w:r>
      <w:r w:rsidR="2428BE59" w:rsidRPr="00937BE1">
        <w:t xml:space="preserve"> </w:t>
      </w:r>
      <w:r w:rsidRPr="00937BE1">
        <w:t>of</w:t>
      </w:r>
      <w:r w:rsidR="2428BE59" w:rsidRPr="00937BE1">
        <w:t xml:space="preserve"> </w:t>
      </w:r>
      <w:r w:rsidR="0201253B" w:rsidRPr="00937BE1">
        <w:t>severe disease or death</w:t>
      </w:r>
      <w:r w:rsidR="63501CBA" w:rsidRPr="00937BE1">
        <w:t xml:space="preserve"> if they acquired COVID-19</w:t>
      </w:r>
      <w:r w:rsidR="79AEEC8C" w:rsidRPr="00937BE1">
        <w:t>.</w:t>
      </w:r>
      <w:r w:rsidR="2428BE59" w:rsidRPr="00937BE1">
        <w:t xml:space="preserve"> </w:t>
      </w:r>
      <w:r w:rsidR="2EADBB0D" w:rsidRPr="00937BE1">
        <w:t>I</w:t>
      </w:r>
      <w:r w:rsidR="79AEEC8C" w:rsidRPr="00937BE1">
        <w:t>nitial</w:t>
      </w:r>
      <w:r w:rsidR="2428BE59" w:rsidRPr="00937BE1">
        <w:t xml:space="preserve"> </w:t>
      </w:r>
      <w:r w:rsidRPr="00937BE1">
        <w:t>vaccine</w:t>
      </w:r>
      <w:r w:rsidR="2428BE59" w:rsidRPr="00937BE1">
        <w:t xml:space="preserve"> </w:t>
      </w:r>
      <w:r w:rsidRPr="00937BE1">
        <w:t>doses</w:t>
      </w:r>
      <w:r w:rsidR="2428BE59" w:rsidRPr="00937BE1">
        <w:t xml:space="preserve"> </w:t>
      </w:r>
      <w:r w:rsidR="56977888" w:rsidRPr="00937BE1">
        <w:t xml:space="preserve">were delivered </w:t>
      </w:r>
      <w:r w:rsidRPr="00937BE1">
        <w:t>to</w:t>
      </w:r>
      <w:r w:rsidR="2428BE59" w:rsidRPr="00937BE1">
        <w:t xml:space="preserve"> </w:t>
      </w:r>
      <w:r w:rsidRPr="00937BE1">
        <w:t>people</w:t>
      </w:r>
      <w:r w:rsidR="2428BE59" w:rsidRPr="00937BE1">
        <w:t xml:space="preserve"> </w:t>
      </w:r>
      <w:r w:rsidRPr="00937BE1">
        <w:t>living</w:t>
      </w:r>
      <w:r w:rsidR="2428BE59" w:rsidRPr="00937BE1">
        <w:t xml:space="preserve"> </w:t>
      </w:r>
      <w:r w:rsidRPr="00937BE1">
        <w:t>in</w:t>
      </w:r>
      <w:r w:rsidR="2428BE59" w:rsidRPr="00937BE1">
        <w:t xml:space="preserve"> </w:t>
      </w:r>
      <w:r w:rsidRPr="00937BE1">
        <w:t>public</w:t>
      </w:r>
      <w:r w:rsidR="2428BE59" w:rsidRPr="00937BE1">
        <w:t xml:space="preserve"> </w:t>
      </w:r>
      <w:r w:rsidRPr="00937BE1">
        <w:t>housing,</w:t>
      </w:r>
      <w:r w:rsidR="2428BE59" w:rsidRPr="00937BE1">
        <w:t xml:space="preserve"> </w:t>
      </w:r>
      <w:r w:rsidRPr="00937BE1">
        <w:t>residential</w:t>
      </w:r>
      <w:r w:rsidR="2428BE59" w:rsidRPr="00937BE1">
        <w:t xml:space="preserve"> </w:t>
      </w:r>
      <w:r w:rsidRPr="00937BE1">
        <w:t>care</w:t>
      </w:r>
      <w:r w:rsidR="2428BE59" w:rsidRPr="00937BE1">
        <w:t xml:space="preserve"> </w:t>
      </w:r>
      <w:r w:rsidRPr="00937BE1">
        <w:t>and</w:t>
      </w:r>
      <w:r w:rsidR="2428BE59" w:rsidRPr="00937BE1">
        <w:t xml:space="preserve"> </w:t>
      </w:r>
      <w:r w:rsidRPr="00937BE1">
        <w:t>hard-to-reach</w:t>
      </w:r>
      <w:r w:rsidR="2428BE59" w:rsidRPr="00937BE1">
        <w:t xml:space="preserve"> </w:t>
      </w:r>
      <w:r w:rsidRPr="00937BE1">
        <w:t>accommodation</w:t>
      </w:r>
      <w:r w:rsidR="2428BE59" w:rsidRPr="00937BE1">
        <w:t xml:space="preserve"> </w:t>
      </w:r>
      <w:r w:rsidRPr="00937BE1">
        <w:t>who</w:t>
      </w:r>
      <w:r w:rsidR="2428BE59" w:rsidRPr="00937BE1">
        <w:t xml:space="preserve"> </w:t>
      </w:r>
      <w:r w:rsidRPr="00937BE1">
        <w:t>met</w:t>
      </w:r>
      <w:r w:rsidR="2428BE59" w:rsidRPr="00937BE1">
        <w:t xml:space="preserve"> </w:t>
      </w:r>
      <w:r w:rsidRPr="00937BE1">
        <w:t>eligibility</w:t>
      </w:r>
      <w:r w:rsidR="2428BE59" w:rsidRPr="00937BE1">
        <w:t xml:space="preserve"> </w:t>
      </w:r>
      <w:r w:rsidRPr="00937BE1">
        <w:t>criteria.</w:t>
      </w:r>
      <w:r w:rsidR="2428BE59" w:rsidRPr="00937BE1">
        <w:t xml:space="preserve"> </w:t>
      </w:r>
      <w:r w:rsidRPr="00937BE1">
        <w:t>Community</w:t>
      </w:r>
      <w:r w:rsidR="2428BE59" w:rsidRPr="00937BE1">
        <w:t xml:space="preserve"> </w:t>
      </w:r>
      <w:r w:rsidRPr="00937BE1">
        <w:t>health</w:t>
      </w:r>
      <w:r w:rsidR="2428BE59" w:rsidRPr="00937BE1">
        <w:t xml:space="preserve"> </w:t>
      </w:r>
      <w:r w:rsidRPr="00937BE1">
        <w:t>services</w:t>
      </w:r>
      <w:r w:rsidR="2428BE59" w:rsidRPr="00937BE1">
        <w:t xml:space="preserve"> </w:t>
      </w:r>
      <w:r w:rsidRPr="00937BE1">
        <w:t>played</w:t>
      </w:r>
      <w:r w:rsidR="2428BE59" w:rsidRPr="00937BE1">
        <w:t xml:space="preserve"> </w:t>
      </w:r>
      <w:r w:rsidRPr="00937BE1">
        <w:t>a</w:t>
      </w:r>
      <w:r w:rsidR="2428BE59" w:rsidRPr="00937BE1">
        <w:t xml:space="preserve"> </w:t>
      </w:r>
      <w:r w:rsidRPr="00937BE1">
        <w:t>pivotal</w:t>
      </w:r>
      <w:r w:rsidR="2428BE59" w:rsidRPr="00937BE1">
        <w:t xml:space="preserve"> </w:t>
      </w:r>
      <w:r w:rsidRPr="00937BE1">
        <w:t>role</w:t>
      </w:r>
      <w:r w:rsidR="2428BE59" w:rsidRPr="00937BE1">
        <w:t xml:space="preserve"> </w:t>
      </w:r>
      <w:r w:rsidRPr="00937BE1">
        <w:t>in</w:t>
      </w:r>
      <w:r w:rsidR="2428BE59" w:rsidRPr="00937BE1">
        <w:t xml:space="preserve"> </w:t>
      </w:r>
      <w:r w:rsidRPr="00937BE1">
        <w:t>delivering</w:t>
      </w:r>
      <w:r w:rsidR="2428BE59" w:rsidRPr="00937BE1">
        <w:t xml:space="preserve"> </w:t>
      </w:r>
      <w:r w:rsidRPr="00937BE1">
        <w:t>in-reach</w:t>
      </w:r>
      <w:r w:rsidR="2428BE59" w:rsidRPr="00937BE1">
        <w:t xml:space="preserve"> </w:t>
      </w:r>
      <w:r w:rsidRPr="00937BE1">
        <w:t>vaccination,</w:t>
      </w:r>
      <w:r w:rsidR="2428BE59" w:rsidRPr="00937BE1">
        <w:t xml:space="preserve"> </w:t>
      </w:r>
      <w:r w:rsidRPr="00937BE1">
        <w:t>testing</w:t>
      </w:r>
      <w:r w:rsidR="2428BE59" w:rsidRPr="00937BE1">
        <w:t xml:space="preserve"> </w:t>
      </w:r>
      <w:r w:rsidRPr="00937BE1">
        <w:t>and</w:t>
      </w:r>
      <w:r w:rsidR="2428BE59" w:rsidRPr="00937BE1">
        <w:t xml:space="preserve"> </w:t>
      </w:r>
      <w:r w:rsidRPr="00937BE1">
        <w:t>treatment.</w:t>
      </w:r>
      <w:r w:rsidR="2428BE59" w:rsidRPr="00937BE1">
        <w:t xml:space="preserve"> </w:t>
      </w:r>
      <w:r w:rsidRPr="00937BE1">
        <w:t>A</w:t>
      </w:r>
      <w:r w:rsidR="2428BE59" w:rsidRPr="00937BE1">
        <w:t xml:space="preserve"> </w:t>
      </w:r>
      <w:r w:rsidRPr="00937BE1">
        <w:t>range</w:t>
      </w:r>
      <w:r w:rsidR="2428BE59" w:rsidRPr="00937BE1">
        <w:t xml:space="preserve"> </w:t>
      </w:r>
      <w:r w:rsidRPr="00937BE1">
        <w:t>of</w:t>
      </w:r>
      <w:r w:rsidR="2428BE59" w:rsidRPr="00937BE1">
        <w:t xml:space="preserve"> </w:t>
      </w:r>
      <w:r w:rsidRPr="00937BE1">
        <w:t>vaccination</w:t>
      </w:r>
      <w:r w:rsidR="2428BE59" w:rsidRPr="00937BE1">
        <w:t xml:space="preserve"> </w:t>
      </w:r>
      <w:r w:rsidRPr="00937BE1">
        <w:t>strategies</w:t>
      </w:r>
      <w:r w:rsidR="2428BE59" w:rsidRPr="00937BE1">
        <w:t xml:space="preserve"> </w:t>
      </w:r>
      <w:r w:rsidRPr="00937BE1">
        <w:t>including</w:t>
      </w:r>
      <w:r w:rsidR="2428BE59" w:rsidRPr="00937BE1">
        <w:t xml:space="preserve"> </w:t>
      </w:r>
      <w:r w:rsidRPr="00937BE1">
        <w:t>targeted</w:t>
      </w:r>
      <w:r w:rsidR="2428BE59" w:rsidRPr="00937BE1">
        <w:t xml:space="preserve"> </w:t>
      </w:r>
      <w:r w:rsidRPr="00937BE1">
        <w:t>‘blitzes’</w:t>
      </w:r>
      <w:r w:rsidR="2428BE59" w:rsidRPr="00937BE1">
        <w:t xml:space="preserve"> </w:t>
      </w:r>
      <w:r w:rsidRPr="00937BE1">
        <w:t>were</w:t>
      </w:r>
      <w:r w:rsidR="2428BE59" w:rsidRPr="00937BE1">
        <w:t xml:space="preserve"> </w:t>
      </w:r>
      <w:r w:rsidRPr="00937BE1">
        <w:t>also</w:t>
      </w:r>
      <w:r w:rsidR="2428BE59" w:rsidRPr="00937BE1">
        <w:t xml:space="preserve"> </w:t>
      </w:r>
      <w:r w:rsidRPr="00937BE1">
        <w:t>put</w:t>
      </w:r>
      <w:r w:rsidR="2428BE59" w:rsidRPr="00937BE1">
        <w:t xml:space="preserve"> </w:t>
      </w:r>
      <w:r w:rsidRPr="00937BE1">
        <w:t>in</w:t>
      </w:r>
      <w:r w:rsidR="2428BE59" w:rsidRPr="00937BE1">
        <w:t xml:space="preserve"> </w:t>
      </w:r>
      <w:r w:rsidRPr="00937BE1">
        <w:t>place</w:t>
      </w:r>
      <w:r w:rsidR="2428BE59" w:rsidRPr="00937BE1">
        <w:t xml:space="preserve"> </w:t>
      </w:r>
      <w:r w:rsidRPr="00937BE1">
        <w:t>to</w:t>
      </w:r>
      <w:r w:rsidR="2428BE59" w:rsidRPr="00937BE1">
        <w:t xml:space="preserve"> </w:t>
      </w:r>
      <w:r w:rsidRPr="00937BE1">
        <w:t>ensure</w:t>
      </w:r>
      <w:r w:rsidR="2428BE59" w:rsidRPr="00937BE1">
        <w:t xml:space="preserve"> </w:t>
      </w:r>
      <w:r w:rsidRPr="00937BE1">
        <w:t>residents</w:t>
      </w:r>
      <w:r w:rsidR="2428BE59" w:rsidRPr="00937BE1">
        <w:t xml:space="preserve"> </w:t>
      </w:r>
      <w:r w:rsidRPr="00937BE1">
        <w:t>and</w:t>
      </w:r>
      <w:r w:rsidR="2428BE59" w:rsidRPr="00937BE1">
        <w:t xml:space="preserve"> </w:t>
      </w:r>
      <w:r w:rsidRPr="00937BE1">
        <w:t>staff</w:t>
      </w:r>
      <w:r w:rsidR="2428BE59" w:rsidRPr="00937BE1">
        <w:t xml:space="preserve"> </w:t>
      </w:r>
      <w:r w:rsidRPr="00937BE1">
        <w:t>in</w:t>
      </w:r>
      <w:r w:rsidR="2428BE59" w:rsidRPr="00937BE1">
        <w:t xml:space="preserve"> </w:t>
      </w:r>
      <w:r w:rsidRPr="00937BE1">
        <w:t>aged</w:t>
      </w:r>
      <w:r w:rsidR="2428BE59" w:rsidRPr="00937BE1">
        <w:t xml:space="preserve"> </w:t>
      </w:r>
      <w:r w:rsidRPr="00937BE1">
        <w:t>and</w:t>
      </w:r>
      <w:r w:rsidR="2428BE59" w:rsidRPr="00937BE1">
        <w:t xml:space="preserve"> </w:t>
      </w:r>
      <w:r w:rsidRPr="00937BE1">
        <w:t>disability</w:t>
      </w:r>
      <w:r w:rsidR="2428BE59" w:rsidRPr="00937BE1">
        <w:t xml:space="preserve"> </w:t>
      </w:r>
      <w:r w:rsidRPr="00937BE1">
        <w:t>care</w:t>
      </w:r>
      <w:r w:rsidR="2428BE59" w:rsidRPr="00937BE1">
        <w:t xml:space="preserve"> </w:t>
      </w:r>
      <w:r w:rsidRPr="00937BE1">
        <w:t>services</w:t>
      </w:r>
      <w:r w:rsidR="2428BE59" w:rsidRPr="00937BE1">
        <w:t xml:space="preserve"> </w:t>
      </w:r>
      <w:r w:rsidRPr="00937BE1">
        <w:t>received</w:t>
      </w:r>
      <w:r w:rsidR="2428BE59" w:rsidRPr="00937BE1">
        <w:t xml:space="preserve"> </w:t>
      </w:r>
      <w:r w:rsidRPr="00937BE1">
        <w:t>priority</w:t>
      </w:r>
      <w:r w:rsidR="2428BE59" w:rsidRPr="00937BE1">
        <w:t xml:space="preserve"> </w:t>
      </w:r>
      <w:r w:rsidRPr="00937BE1">
        <w:t>in</w:t>
      </w:r>
      <w:r w:rsidR="2428BE59" w:rsidRPr="00937BE1">
        <w:t xml:space="preserve"> </w:t>
      </w:r>
      <w:r w:rsidRPr="00937BE1">
        <w:t>the</w:t>
      </w:r>
      <w:r w:rsidR="2428BE59" w:rsidRPr="00937BE1">
        <w:t xml:space="preserve"> </w:t>
      </w:r>
      <w:r w:rsidRPr="00937BE1">
        <w:t>first</w:t>
      </w:r>
      <w:r w:rsidR="2428BE59" w:rsidRPr="00937BE1">
        <w:t xml:space="preserve"> </w:t>
      </w:r>
      <w:r w:rsidRPr="00937BE1">
        <w:t>phases</w:t>
      </w:r>
      <w:r w:rsidR="2428BE59" w:rsidRPr="00937BE1">
        <w:t xml:space="preserve"> </w:t>
      </w:r>
      <w:r w:rsidRPr="00937BE1">
        <w:t>of</w:t>
      </w:r>
      <w:r w:rsidR="2428BE59" w:rsidRPr="00937BE1">
        <w:t xml:space="preserve"> </w:t>
      </w:r>
      <w:r w:rsidRPr="00937BE1">
        <w:t>vaccination.</w:t>
      </w:r>
    </w:p>
    <w:p w14:paraId="28A967EA" w14:textId="423E5612" w:rsidR="00FC6661" w:rsidRPr="00937BE1" w:rsidRDefault="10DDE0B0" w:rsidP="2761303C">
      <w:pPr>
        <w:pStyle w:val="Heading2"/>
        <w:rPr>
          <w:rStyle w:val="Heading2Char"/>
          <w:rFonts w:asciiTheme="minorHAnsi" w:eastAsiaTheme="minorEastAsia" w:hAnsiTheme="minorHAnsi" w:cs="Calibri"/>
          <w:color w:val="auto"/>
          <w:sz w:val="24"/>
          <w:szCs w:val="24"/>
        </w:rPr>
      </w:pPr>
      <w:bookmarkStart w:id="114" w:name="_Toc173153395"/>
      <w:bookmarkStart w:id="115" w:name="_Toc405635228"/>
      <w:bookmarkStart w:id="116" w:name="_Toc186540640"/>
      <w:r w:rsidRPr="00937BE1">
        <w:rPr>
          <w:rStyle w:val="Heading2Char"/>
          <w:rFonts w:eastAsia="MS Gothic"/>
        </w:rPr>
        <w:t>Coming</w:t>
      </w:r>
      <w:r w:rsidR="2428BE59" w:rsidRPr="00937BE1">
        <w:rPr>
          <w:rStyle w:val="Heading2Char"/>
          <w:rFonts w:eastAsia="MS Gothic"/>
        </w:rPr>
        <w:t xml:space="preserve"> </w:t>
      </w:r>
      <w:r w:rsidRPr="00937BE1">
        <w:rPr>
          <w:rStyle w:val="Heading2Char"/>
          <w:rFonts w:eastAsia="MS Gothic"/>
        </w:rPr>
        <w:t>out</w:t>
      </w:r>
      <w:r w:rsidR="2428BE59" w:rsidRPr="00937BE1">
        <w:rPr>
          <w:rStyle w:val="Heading2Char"/>
          <w:rFonts w:eastAsia="MS Gothic"/>
        </w:rPr>
        <w:t xml:space="preserve"> </w:t>
      </w:r>
      <w:r w:rsidRPr="00937BE1">
        <w:rPr>
          <w:rStyle w:val="Heading2Char"/>
          <w:rFonts w:eastAsia="MS Gothic"/>
        </w:rPr>
        <w:t>of</w:t>
      </w:r>
      <w:r w:rsidR="2428BE59" w:rsidRPr="00937BE1">
        <w:rPr>
          <w:rStyle w:val="Heading2Char"/>
          <w:rFonts w:eastAsia="MS Gothic"/>
        </w:rPr>
        <w:t xml:space="preserve"> </w:t>
      </w:r>
      <w:r w:rsidRPr="00937BE1">
        <w:rPr>
          <w:rStyle w:val="Heading2Char"/>
          <w:rFonts w:eastAsia="MS Gothic"/>
        </w:rPr>
        <w:t>the</w:t>
      </w:r>
      <w:r w:rsidR="2428BE59" w:rsidRPr="00937BE1">
        <w:rPr>
          <w:rStyle w:val="Heading2Char"/>
          <w:rFonts w:eastAsia="MS Gothic"/>
        </w:rPr>
        <w:t xml:space="preserve"> </w:t>
      </w:r>
      <w:r w:rsidRPr="00937BE1">
        <w:rPr>
          <w:rStyle w:val="Heading2Char"/>
          <w:rFonts w:eastAsia="MS Gothic"/>
        </w:rPr>
        <w:t>second</w:t>
      </w:r>
      <w:r w:rsidR="2428BE59" w:rsidRPr="00937BE1">
        <w:rPr>
          <w:rStyle w:val="Heading2Char"/>
          <w:rFonts w:eastAsia="MS Gothic"/>
        </w:rPr>
        <w:t xml:space="preserve"> </w:t>
      </w:r>
      <w:r w:rsidRPr="00937BE1">
        <w:rPr>
          <w:rStyle w:val="Heading2Char"/>
          <w:rFonts w:eastAsia="MS Gothic"/>
        </w:rPr>
        <w:t>wave</w:t>
      </w:r>
      <w:bookmarkEnd w:id="114"/>
      <w:bookmarkEnd w:id="115"/>
      <w:bookmarkEnd w:id="116"/>
    </w:p>
    <w:p w14:paraId="06044BBC" w14:textId="113DE85F" w:rsidR="00FC6661" w:rsidRPr="00937BE1" w:rsidRDefault="10DDE0B0" w:rsidP="00AE12C3">
      <w:pPr>
        <w:pStyle w:val="Body"/>
      </w:pP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were</w:t>
      </w:r>
      <w:r w:rsidR="2428BE59" w:rsidRPr="00937BE1">
        <w:t xml:space="preserve"> </w:t>
      </w:r>
      <w:r w:rsidRPr="00937BE1">
        <w:t>wound</w:t>
      </w:r>
      <w:r w:rsidR="2428BE59" w:rsidRPr="00937BE1">
        <w:t xml:space="preserve"> </w:t>
      </w:r>
      <w:r w:rsidRPr="00937BE1">
        <w:t>back</w:t>
      </w:r>
      <w:r w:rsidR="2428BE59" w:rsidRPr="00937BE1">
        <w:t xml:space="preserve"> </w:t>
      </w:r>
      <w:r w:rsidRPr="00937BE1">
        <w:t>from</w:t>
      </w:r>
      <w:r w:rsidR="2428BE59" w:rsidRPr="00937BE1">
        <w:t xml:space="preserve"> </w:t>
      </w:r>
      <w:r w:rsidRPr="00937BE1">
        <w:t>late</w:t>
      </w:r>
      <w:r w:rsidR="2428BE59" w:rsidRPr="00937BE1">
        <w:t xml:space="preserve"> </w:t>
      </w:r>
      <w:r w:rsidRPr="00937BE1">
        <w:t>October</w:t>
      </w:r>
      <w:r w:rsidR="2428BE59" w:rsidRPr="00937BE1">
        <w:t xml:space="preserve"> </w:t>
      </w:r>
      <w:r w:rsidRPr="00937BE1">
        <w:t>2020</w:t>
      </w:r>
      <w:r w:rsidR="2428BE59" w:rsidRPr="00937BE1">
        <w:t xml:space="preserve"> </w:t>
      </w:r>
      <w:r w:rsidRPr="00937BE1">
        <w:t>and,</w:t>
      </w:r>
      <w:r w:rsidR="2428BE59" w:rsidRPr="00937BE1">
        <w:t xml:space="preserve"> </w:t>
      </w:r>
      <w:r w:rsidRPr="00937BE1">
        <w:t>in</w:t>
      </w:r>
      <w:r w:rsidR="2428BE59" w:rsidRPr="00937BE1">
        <w:t xml:space="preserve"> </w:t>
      </w:r>
      <w:r w:rsidRPr="00937BE1">
        <w:t>November</w:t>
      </w:r>
      <w:r w:rsidR="2428BE59" w:rsidRPr="00937BE1">
        <w:t xml:space="preserve"> </w:t>
      </w:r>
      <w:r w:rsidRPr="00937BE1">
        <w:t>2020,</w:t>
      </w:r>
      <w:r w:rsidR="2428BE59" w:rsidRPr="00937BE1">
        <w:t xml:space="preserve"> </w:t>
      </w:r>
      <w:r w:rsidRPr="00937BE1">
        <w:t>COVID-19</w:t>
      </w:r>
      <w:r w:rsidR="2428BE59" w:rsidRPr="00937BE1">
        <w:t xml:space="preserve"> </w:t>
      </w:r>
      <w:r w:rsidRPr="00937BE1">
        <w:t>was</w:t>
      </w:r>
      <w:r w:rsidR="2428BE59" w:rsidRPr="00937BE1">
        <w:t xml:space="preserve"> </w:t>
      </w:r>
      <w:r w:rsidRPr="00937BE1">
        <w:t>epidemiologically</w:t>
      </w:r>
      <w:r w:rsidR="2428BE59" w:rsidRPr="00937BE1">
        <w:t xml:space="preserve"> </w:t>
      </w:r>
      <w:r w:rsidRPr="00937BE1">
        <w:t>eliminated</w:t>
      </w:r>
      <w:r w:rsidR="2428BE59" w:rsidRPr="00937BE1">
        <w:t xml:space="preserve"> </w:t>
      </w:r>
      <w:r w:rsidRPr="00937BE1">
        <w:t>from</w:t>
      </w:r>
      <w:r w:rsidR="2428BE59" w:rsidRPr="00937BE1">
        <w:t xml:space="preserve"> </w:t>
      </w:r>
      <w:r w:rsidRPr="00937BE1">
        <w:t>Victoria</w:t>
      </w:r>
      <w:r w:rsidR="2428BE59" w:rsidRPr="00937BE1">
        <w:t xml:space="preserve"> </w:t>
      </w:r>
      <w:r w:rsidRPr="00937BE1">
        <w:t>–</w:t>
      </w:r>
      <w:r w:rsidR="2428BE59" w:rsidRPr="00937BE1">
        <w:t xml:space="preserve"> </w:t>
      </w:r>
      <w:r w:rsidRPr="00937BE1">
        <w:t>that</w:t>
      </w:r>
      <w:r w:rsidR="2428BE59" w:rsidRPr="00937BE1">
        <w:t xml:space="preserve"> </w:t>
      </w:r>
      <w:r w:rsidRPr="00937BE1">
        <w:t>is,</w:t>
      </w:r>
      <w:r w:rsidR="2428BE59" w:rsidRPr="00937BE1">
        <w:t xml:space="preserve"> </w:t>
      </w:r>
      <w:r w:rsidRPr="00937BE1">
        <w:t>no</w:t>
      </w:r>
      <w:r w:rsidR="2428BE59" w:rsidRPr="00937BE1">
        <w:t xml:space="preserve"> </w:t>
      </w:r>
      <w:r w:rsidRPr="00937BE1">
        <w:t>new</w:t>
      </w:r>
      <w:r w:rsidR="2428BE59" w:rsidRPr="00937BE1">
        <w:t xml:space="preserve"> </w:t>
      </w:r>
      <w:r w:rsidRPr="00937BE1">
        <w:t>cases</w:t>
      </w:r>
      <w:r w:rsidR="2428BE59" w:rsidRPr="00937BE1">
        <w:t xml:space="preserve"> </w:t>
      </w:r>
      <w:r w:rsidRPr="00937BE1">
        <w:t>of</w:t>
      </w:r>
      <w:r w:rsidR="2428BE59" w:rsidRPr="00937BE1">
        <w:t xml:space="preserve"> </w:t>
      </w:r>
      <w:r w:rsidRPr="00937BE1">
        <w:t>community</w:t>
      </w:r>
      <w:r w:rsidR="2428BE59" w:rsidRPr="00937BE1">
        <w:t xml:space="preserve"> </w:t>
      </w:r>
      <w:r w:rsidRPr="00937BE1">
        <w:t>transmission</w:t>
      </w:r>
      <w:r w:rsidR="2428BE59" w:rsidRPr="00937BE1">
        <w:t xml:space="preserve"> </w:t>
      </w:r>
      <w:r w:rsidRPr="00937BE1">
        <w:t>were</w:t>
      </w:r>
      <w:r w:rsidR="2428BE59" w:rsidRPr="00937BE1">
        <w:t xml:space="preserve"> </w:t>
      </w:r>
      <w:r w:rsidRPr="00937BE1">
        <w:t>reported</w:t>
      </w:r>
      <w:r w:rsidR="2428BE59" w:rsidRPr="00937BE1">
        <w:t xml:space="preserve"> </w:t>
      </w:r>
      <w:r w:rsidRPr="00937BE1">
        <w:t>for</w:t>
      </w:r>
      <w:r w:rsidR="2428BE59" w:rsidRPr="00937BE1">
        <w:t xml:space="preserve"> </w:t>
      </w:r>
      <w:r w:rsidRPr="00937BE1">
        <w:t>28</w:t>
      </w:r>
      <w:r w:rsidR="2428BE59" w:rsidRPr="00937BE1">
        <w:t xml:space="preserve"> </w:t>
      </w:r>
      <w:r w:rsidRPr="00937BE1">
        <w:t>days</w:t>
      </w:r>
      <w:r w:rsidR="2428BE59" w:rsidRPr="00937BE1">
        <w:t xml:space="preserve"> </w:t>
      </w:r>
      <w:r w:rsidRPr="00937BE1">
        <w:t>–</w:t>
      </w:r>
      <w:r w:rsidR="2428BE59" w:rsidRPr="00937BE1">
        <w:t xml:space="preserve"> </w:t>
      </w:r>
      <w:r w:rsidRPr="00937BE1">
        <w:t>a</w:t>
      </w:r>
      <w:r w:rsidR="2428BE59" w:rsidRPr="00937BE1">
        <w:t xml:space="preserve"> </w:t>
      </w:r>
      <w:r w:rsidR="1567EFF3" w:rsidRPr="00937BE1">
        <w:t xml:space="preserve">unique international </w:t>
      </w:r>
      <w:r w:rsidRPr="00937BE1">
        <w:t>achievement</w:t>
      </w:r>
      <w:r w:rsidR="2428BE59" w:rsidRPr="00937BE1">
        <w:t xml:space="preserve"> </w:t>
      </w:r>
      <w:r w:rsidR="33A154CE" w:rsidRPr="00937BE1">
        <w:t xml:space="preserve">at that time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p>
    <w:p w14:paraId="65625203" w14:textId="1D437A03" w:rsidR="00FC6661" w:rsidRPr="00937BE1" w:rsidRDefault="00FC6661" w:rsidP="00FC6661">
      <w:pPr>
        <w:pStyle w:val="Heading2"/>
      </w:pPr>
      <w:bookmarkStart w:id="117" w:name="_Toc173153396"/>
      <w:bookmarkStart w:id="118" w:name="_Toc631297755"/>
      <w:bookmarkStart w:id="119" w:name="_Toc186540641"/>
      <w:r w:rsidRPr="00937BE1">
        <w:t>Interwave</w:t>
      </w:r>
      <w:r w:rsidR="00356C18" w:rsidRPr="00937BE1">
        <w:t xml:space="preserve"> </w:t>
      </w:r>
      <w:r w:rsidRPr="00937BE1">
        <w:t>phase</w:t>
      </w:r>
      <w:bookmarkEnd w:id="117"/>
      <w:bookmarkEnd w:id="118"/>
      <w:bookmarkEnd w:id="119"/>
    </w:p>
    <w:p w14:paraId="72D9A1E0" w14:textId="77777777" w:rsidR="00CA1E33" w:rsidRPr="00937BE1" w:rsidRDefault="00CA1E33" w:rsidP="00CA1E33">
      <w:pPr>
        <w:pStyle w:val="Heading3"/>
      </w:pPr>
      <w:bookmarkStart w:id="120" w:name="_Toc496881970"/>
      <w:r w:rsidRPr="00937BE1">
        <w:t>Key</w:t>
      </w:r>
    </w:p>
    <w:tbl>
      <w:tblPr>
        <w:tblStyle w:val="TableGrid"/>
        <w:tblW w:w="0" w:type="auto"/>
        <w:tblLook w:val="04A0" w:firstRow="1" w:lastRow="0" w:firstColumn="1" w:lastColumn="0" w:noHBand="0" w:noVBand="1"/>
      </w:tblPr>
      <w:tblGrid>
        <w:gridCol w:w="625"/>
        <w:gridCol w:w="2430"/>
      </w:tblGrid>
      <w:tr w:rsidR="00CA1E33" w:rsidRPr="00937BE1" w14:paraId="5E4A87C6" w14:textId="77777777" w:rsidTr="604B52ED">
        <w:tc>
          <w:tcPr>
            <w:tcW w:w="625" w:type="dxa"/>
          </w:tcPr>
          <w:p w14:paraId="222401C4"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4" behindDoc="0" locked="0" layoutInCell="1" allowOverlap="1" wp14:anchorId="07188259" wp14:editId="524D3D4A">
                      <wp:simplePos x="0" y="0"/>
                      <wp:positionH relativeFrom="margin">
                        <wp:posOffset>24072</wp:posOffset>
                      </wp:positionH>
                      <wp:positionV relativeFrom="paragraph">
                        <wp:posOffset>41910</wp:posOffset>
                      </wp:positionV>
                      <wp:extent cx="176530" cy="145415"/>
                      <wp:effectExtent l="0" t="0" r="0" b="6985"/>
                      <wp:wrapNone/>
                      <wp:docPr id="46755135"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7F15FD6" id="Star: 5 Points 2" o:spid="_x0000_s1026" alt="&quot;&quot;" style="position:absolute;margin-left:1.9pt;margin-top:3.3pt;width:13.9pt;height:11.45pt;z-index:251658264;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5A648B8D" w14:textId="77777777" w:rsidR="00CA1E33" w:rsidRPr="00937BE1" w:rsidRDefault="00CA1E33" w:rsidP="00C9456A">
            <w:pPr>
              <w:pStyle w:val="Tabletext"/>
            </w:pPr>
            <w:r w:rsidRPr="00937BE1">
              <w:t>Key point</w:t>
            </w:r>
          </w:p>
        </w:tc>
      </w:tr>
      <w:tr w:rsidR="00CA1E33" w:rsidRPr="00937BE1" w14:paraId="13BB7306" w14:textId="0C9D5E18" w:rsidTr="604B52ED">
        <w:tc>
          <w:tcPr>
            <w:tcW w:w="625" w:type="dxa"/>
          </w:tcPr>
          <w:p w14:paraId="6C4791D1" w14:textId="755F7DE5"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5" behindDoc="0" locked="0" layoutInCell="1" allowOverlap="1" wp14:anchorId="7835191F" wp14:editId="2811A0EA">
                      <wp:simplePos x="0" y="0"/>
                      <wp:positionH relativeFrom="column">
                        <wp:posOffset>50223</wp:posOffset>
                      </wp:positionH>
                      <wp:positionV relativeFrom="paragraph">
                        <wp:posOffset>55880</wp:posOffset>
                      </wp:positionV>
                      <wp:extent cx="118745" cy="105410"/>
                      <wp:effectExtent l="0" t="0" r="0" b="8890"/>
                      <wp:wrapNone/>
                      <wp:docPr id="139304665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64B1C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alt="&quot;&quot;" style="position:absolute;margin-left:3.95pt;margin-top:4.4pt;width:9.35pt;height:8.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" fillcolor="#4ea72e" stroked="f" strokeweight="1.5pt"/>
                  </w:pict>
                </mc:Fallback>
              </mc:AlternateContent>
            </w:r>
          </w:p>
        </w:tc>
        <w:tc>
          <w:tcPr>
            <w:tcW w:w="2430" w:type="dxa"/>
          </w:tcPr>
          <w:p w14:paraId="10B1E56E" w14:textId="6C18C07D" w:rsidR="00CA1E33" w:rsidRPr="00937BE1" w:rsidRDefault="00CA1E33" w:rsidP="00C9456A">
            <w:pPr>
              <w:pStyle w:val="Tabletext"/>
            </w:pPr>
            <w:r w:rsidRPr="00937BE1">
              <w:rPr>
                <w:rFonts w:eastAsia="Aptos"/>
              </w:rPr>
              <w:t>Vaccination</w:t>
            </w:r>
          </w:p>
        </w:tc>
      </w:tr>
      <w:tr w:rsidR="00CA1E33" w:rsidRPr="00937BE1" w14:paraId="0A6B5014" w14:textId="77777777" w:rsidTr="604B52ED">
        <w:tc>
          <w:tcPr>
            <w:tcW w:w="625" w:type="dxa"/>
          </w:tcPr>
          <w:p w14:paraId="19385A4A"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6" behindDoc="0" locked="0" layoutInCell="1" allowOverlap="1" wp14:anchorId="47570527" wp14:editId="706D8254">
                      <wp:simplePos x="0" y="0"/>
                      <wp:positionH relativeFrom="column">
                        <wp:posOffset>50165</wp:posOffset>
                      </wp:positionH>
                      <wp:positionV relativeFrom="paragraph">
                        <wp:posOffset>69157</wp:posOffset>
                      </wp:positionV>
                      <wp:extent cx="114300" cy="99695"/>
                      <wp:effectExtent l="0" t="0" r="19050" b="14605"/>
                      <wp:wrapNone/>
                      <wp:docPr id="114867637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432F1C" id="&quot;Not Allowed&quot; Symbol 7" o:spid="_x0000_s1026" type="#_x0000_t57" alt="&quot;&quot;" style="position:absolute;margin-left:3.95pt;margin-top:5.45pt;width:9pt;height:7.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21EC89B3" w14:textId="77777777" w:rsidR="00CA1E33" w:rsidRPr="00937BE1" w:rsidRDefault="00CA1E33" w:rsidP="00C9456A">
            <w:pPr>
              <w:pStyle w:val="Tabletext"/>
            </w:pPr>
            <w:r w:rsidRPr="00937BE1">
              <w:rPr>
                <w:rFonts w:eastAsia="Aptos"/>
              </w:rPr>
              <w:t>Restrictions</w:t>
            </w:r>
          </w:p>
        </w:tc>
      </w:tr>
      <w:tr w:rsidR="00CA1E33" w:rsidRPr="00937BE1" w14:paraId="6DC4997C" w14:textId="77777777" w:rsidTr="604B52ED">
        <w:tc>
          <w:tcPr>
            <w:tcW w:w="625" w:type="dxa"/>
          </w:tcPr>
          <w:p w14:paraId="51EBBDA5"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7" behindDoc="0" locked="0" layoutInCell="1" allowOverlap="1" wp14:anchorId="342DD690" wp14:editId="5D8D2A80">
                      <wp:simplePos x="0" y="0"/>
                      <wp:positionH relativeFrom="column">
                        <wp:posOffset>51377</wp:posOffset>
                      </wp:positionH>
                      <wp:positionV relativeFrom="paragraph">
                        <wp:posOffset>63500</wp:posOffset>
                      </wp:positionV>
                      <wp:extent cx="118745" cy="114300"/>
                      <wp:effectExtent l="0" t="0" r="14605" b="19050"/>
                      <wp:wrapNone/>
                      <wp:docPr id="1415550289"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F4B6D0E" id="Cross 8" o:spid="_x0000_s1026" type="#_x0000_t11" alt="&quot;&quot;" style="position:absolute;margin-left:4.05pt;margin-top:5pt;width:9.35pt;height:9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5BD74D7D" w14:textId="77777777" w:rsidR="00CA1E33" w:rsidRPr="00937BE1" w:rsidRDefault="00CA1E33" w:rsidP="00C9456A">
            <w:pPr>
              <w:pStyle w:val="Tabletext"/>
            </w:pPr>
            <w:r w:rsidRPr="00937BE1">
              <w:rPr>
                <w:rFonts w:eastAsia="Aptos"/>
              </w:rPr>
              <w:t>Testing</w:t>
            </w:r>
          </w:p>
        </w:tc>
      </w:tr>
      <w:tr w:rsidR="00CA1E33" w:rsidRPr="00937BE1" w14:paraId="1D0183AB" w14:textId="77777777" w:rsidTr="604B52ED">
        <w:tc>
          <w:tcPr>
            <w:tcW w:w="625" w:type="dxa"/>
          </w:tcPr>
          <w:p w14:paraId="1D46624D"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8" behindDoc="0" locked="0" layoutInCell="1" allowOverlap="1" wp14:anchorId="6403ABE6" wp14:editId="7BE6896B">
                      <wp:simplePos x="0" y="0"/>
                      <wp:positionH relativeFrom="column">
                        <wp:posOffset>57150</wp:posOffset>
                      </wp:positionH>
                      <wp:positionV relativeFrom="paragraph">
                        <wp:posOffset>65347</wp:posOffset>
                      </wp:positionV>
                      <wp:extent cx="99695" cy="99695"/>
                      <wp:effectExtent l="0" t="0" r="52705" b="14605"/>
                      <wp:wrapNone/>
                      <wp:docPr id="802064585"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467209" id="Moon 9" o:spid="_x0000_s1026" type="#_x0000_t184" alt="&quot;&quot;" style="position:absolute;margin-left:4.5pt;margin-top:5.15pt;width:7.85pt;height:7.8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" fillcolor="#cc0" strokecolor="#cc0" strokeweight=".5pt"/>
                  </w:pict>
                </mc:Fallback>
              </mc:AlternateContent>
            </w:r>
          </w:p>
        </w:tc>
        <w:tc>
          <w:tcPr>
            <w:tcW w:w="2430" w:type="dxa"/>
          </w:tcPr>
          <w:p w14:paraId="3035DA39" w14:textId="77777777" w:rsidR="00CA1E33" w:rsidRPr="00937BE1" w:rsidRDefault="00CA1E33" w:rsidP="00C9456A">
            <w:pPr>
              <w:pStyle w:val="Tabletext"/>
            </w:pPr>
            <w:r w:rsidRPr="00937BE1">
              <w:rPr>
                <w:rFonts w:eastAsia="Aptos"/>
              </w:rPr>
              <w:t>Hotel quarantine</w:t>
            </w:r>
          </w:p>
        </w:tc>
      </w:tr>
      <w:tr w:rsidR="00CA1E33" w:rsidRPr="00937BE1" w14:paraId="699B54FE" w14:textId="77777777" w:rsidTr="604B52ED">
        <w:tc>
          <w:tcPr>
            <w:tcW w:w="625" w:type="dxa"/>
          </w:tcPr>
          <w:p w14:paraId="235E8A03"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69" behindDoc="0" locked="0" layoutInCell="1" allowOverlap="1" wp14:anchorId="764BF94B" wp14:editId="5BA7B18C">
                      <wp:simplePos x="0" y="0"/>
                      <wp:positionH relativeFrom="column">
                        <wp:posOffset>50165</wp:posOffset>
                      </wp:positionH>
                      <wp:positionV relativeFrom="paragraph">
                        <wp:posOffset>60267</wp:posOffset>
                      </wp:positionV>
                      <wp:extent cx="119380" cy="109220"/>
                      <wp:effectExtent l="19050" t="19050" r="33020" b="43180"/>
                      <wp:wrapNone/>
                      <wp:docPr id="177004967"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91BBF0" id="Sun 11" o:spid="_x0000_s1026" type="#_x0000_t183" alt="&quot;&quot;" style="position:absolute;margin-left:3.95pt;margin-top:4.75pt;width:9.4pt;height:8.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7CE14830" w14:textId="77777777" w:rsidR="00CA1E33" w:rsidRPr="00937BE1" w:rsidRDefault="00CA1E33" w:rsidP="00C9456A">
            <w:pPr>
              <w:pStyle w:val="Tabletext"/>
            </w:pPr>
            <w:r w:rsidRPr="00937BE1">
              <w:rPr>
                <w:rFonts w:eastAsia="Aptos"/>
              </w:rPr>
              <w:t>Victorian Government</w:t>
            </w:r>
          </w:p>
        </w:tc>
      </w:tr>
    </w:tbl>
    <w:p w14:paraId="6C6405FD" w14:textId="68716925" w:rsidR="00FC6661" w:rsidRPr="00937BE1" w:rsidRDefault="00FC6661" w:rsidP="00CA1E33">
      <w:pPr>
        <w:pStyle w:val="Heading3"/>
      </w:pPr>
      <w:r w:rsidRPr="00937BE1">
        <w:t>Timeline</w:t>
      </w:r>
      <w:bookmarkEnd w:id="120"/>
    </w:p>
    <w:p w14:paraId="5446AD53" w14:textId="416D7EE4" w:rsidR="00FC6661" w:rsidRPr="00937BE1" w:rsidRDefault="00FC6661" w:rsidP="00FC6661">
      <w:pPr>
        <w:pStyle w:val="Heading4"/>
      </w:pPr>
      <w:r w:rsidRPr="00937BE1">
        <w:t>November</w:t>
      </w:r>
      <w:r w:rsidR="00356C18"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0"/>
        <w:gridCol w:w="456"/>
        <w:gridCol w:w="8006"/>
      </w:tblGrid>
      <w:tr w:rsidR="00FC6661" w:rsidRPr="00937BE1" w14:paraId="4D2D40AE" w14:textId="77777777" w:rsidTr="00C9456A">
        <w:trPr>
          <w:trHeight w:val="210"/>
        </w:trPr>
        <w:tc>
          <w:tcPr>
            <w:tcW w:w="660" w:type="dxa"/>
          </w:tcPr>
          <w:p w14:paraId="36743114" w14:textId="5AE1A792" w:rsidR="00FC6661" w:rsidRPr="00937BE1" w:rsidRDefault="00FC6661" w:rsidP="0070531A">
            <w:pPr>
              <w:pStyle w:val="Tabletext"/>
            </w:pPr>
            <w:r w:rsidRPr="00937BE1">
              <w:t>30</w:t>
            </w:r>
          </w:p>
        </w:tc>
        <w:tc>
          <w:tcPr>
            <w:tcW w:w="456" w:type="dxa"/>
          </w:tcPr>
          <w:p w14:paraId="228BA3A2" w14:textId="77777777" w:rsidR="00FC6661" w:rsidRPr="00937BE1" w:rsidRDefault="00FC6661" w:rsidP="0070531A">
            <w:pPr>
              <w:pStyle w:val="Tabletext"/>
              <w:rPr>
                <w:noProof/>
              </w:rPr>
            </w:pPr>
            <w:r w:rsidRPr="00937BE1">
              <w:rPr>
                <w:noProof/>
              </w:rPr>
              <mc:AlternateContent>
                <mc:Choice Requires="wps">
                  <w:drawing>
                    <wp:inline distT="0" distB="0" distL="0" distR="0" wp14:anchorId="44973A80" wp14:editId="234E1364">
                      <wp:extent cx="99695" cy="99695"/>
                      <wp:effectExtent l="0" t="0" r="52705" b="14605"/>
                      <wp:docPr id="292276396"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B98F025"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06" w:type="dxa"/>
          </w:tcPr>
          <w:p w14:paraId="62114FBF" w14:textId="550A8699" w:rsidR="00FC6661" w:rsidRPr="00937BE1" w:rsidRDefault="00FC6661" w:rsidP="0070531A">
            <w:pPr>
              <w:pStyle w:val="Tabletext"/>
            </w:pPr>
            <w:r w:rsidRPr="00937BE1">
              <w:t>Hotel</w:t>
            </w:r>
            <w:r w:rsidR="00356C18" w:rsidRPr="00937BE1">
              <w:t xml:space="preserve"> </w:t>
            </w:r>
            <w:r w:rsidRPr="00937BE1">
              <w:t>quarantine</w:t>
            </w:r>
            <w:r w:rsidR="00356C18" w:rsidRPr="00937BE1">
              <w:t xml:space="preserve"> </w:t>
            </w:r>
            <w:r w:rsidRPr="00937BE1">
              <w:t>program</w:t>
            </w:r>
            <w:r w:rsidR="00356C18" w:rsidRPr="00937BE1">
              <w:t xml:space="preserve"> </w:t>
            </w:r>
            <w:r w:rsidRPr="00937BE1">
              <w:t>resumes</w:t>
            </w:r>
            <w:r w:rsidR="00E93D8E" w:rsidRPr="00937BE1">
              <w:t>.</w:t>
            </w:r>
          </w:p>
        </w:tc>
      </w:tr>
    </w:tbl>
    <w:p w14:paraId="5C173B6F" w14:textId="1DE66056" w:rsidR="00FC6661" w:rsidRPr="00937BE1" w:rsidRDefault="00FC6661" w:rsidP="00FC6661">
      <w:pPr>
        <w:pStyle w:val="Heading4"/>
      </w:pPr>
      <w:r w:rsidRPr="00937BE1">
        <w:t>December</w:t>
      </w:r>
      <w:r w:rsidR="00356C18"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0"/>
        <w:gridCol w:w="456"/>
        <w:gridCol w:w="8006"/>
      </w:tblGrid>
      <w:tr w:rsidR="00FC6661" w:rsidRPr="00937BE1" w14:paraId="7B21EF28" w14:textId="77777777" w:rsidTr="604B52ED">
        <w:trPr>
          <w:trHeight w:val="147"/>
        </w:trPr>
        <w:tc>
          <w:tcPr>
            <w:tcW w:w="661" w:type="dxa"/>
            <w:tcBorders>
              <w:top w:val="nil"/>
              <w:bottom w:val="nil"/>
            </w:tcBorders>
          </w:tcPr>
          <w:p w14:paraId="02500491" w14:textId="2A0A83FB" w:rsidR="00FC6661" w:rsidRPr="00937BE1" w:rsidRDefault="00FC6661" w:rsidP="0070531A">
            <w:pPr>
              <w:pStyle w:val="Tabletext"/>
            </w:pPr>
            <w:r w:rsidRPr="00937BE1">
              <w:t>7</w:t>
            </w:r>
          </w:p>
        </w:tc>
        <w:tc>
          <w:tcPr>
            <w:tcW w:w="426" w:type="dxa"/>
            <w:tcBorders>
              <w:top w:val="nil"/>
              <w:bottom w:val="nil"/>
            </w:tcBorders>
          </w:tcPr>
          <w:p w14:paraId="52CBF016" w14:textId="77777777" w:rsidR="00FC6661" w:rsidRPr="00937BE1" w:rsidRDefault="00FC6661" w:rsidP="0070531A">
            <w:pPr>
              <w:pStyle w:val="Tabletext"/>
            </w:pPr>
            <w:r w:rsidRPr="00937BE1">
              <w:rPr>
                <w:noProof/>
              </w:rPr>
              <mc:AlternateContent>
                <mc:Choice Requires="wps">
                  <w:drawing>
                    <wp:inline distT="0" distB="0" distL="0" distR="0" wp14:anchorId="7EA91FB2" wp14:editId="76F3D678">
                      <wp:extent cx="114300" cy="99695"/>
                      <wp:effectExtent l="0" t="0" r="19050" b="14605"/>
                      <wp:docPr id="1926948075"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352642"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bottom w:val="nil"/>
            </w:tcBorders>
          </w:tcPr>
          <w:p w14:paraId="74C66BC9" w14:textId="4A67D976" w:rsidR="00FC6661" w:rsidRPr="00937BE1" w:rsidRDefault="00FC6661" w:rsidP="0070531A">
            <w:pPr>
              <w:pStyle w:val="Tabletext"/>
            </w:pPr>
            <w:r w:rsidRPr="00937BE1">
              <w:t>Mask</w:t>
            </w:r>
            <w:r w:rsidR="00356C18" w:rsidRPr="00937BE1">
              <w:t xml:space="preserve"> </w:t>
            </w:r>
            <w:r w:rsidRPr="00937BE1">
              <w:t>rules</w:t>
            </w:r>
            <w:r w:rsidR="00356C18" w:rsidRPr="00937BE1">
              <w:t xml:space="preserve"> </w:t>
            </w:r>
            <w:r w:rsidRPr="00937BE1">
              <w:t>and</w:t>
            </w:r>
            <w:r w:rsidR="00356C18" w:rsidRPr="00937BE1">
              <w:t xml:space="preserve"> </w:t>
            </w:r>
            <w:r w:rsidRPr="00937BE1">
              <w:t>density</w:t>
            </w:r>
            <w:r w:rsidR="00356C18" w:rsidRPr="00937BE1">
              <w:t xml:space="preserve"> </w:t>
            </w:r>
            <w:r w:rsidRPr="00937BE1">
              <w:t>limits</w:t>
            </w:r>
            <w:r w:rsidR="00356C18" w:rsidRPr="00937BE1">
              <w:t xml:space="preserve"> </w:t>
            </w:r>
            <w:r w:rsidRPr="00937BE1">
              <w:t>eased</w:t>
            </w:r>
            <w:r w:rsidR="00E93D8E" w:rsidRPr="00937BE1">
              <w:t>.</w:t>
            </w:r>
          </w:p>
        </w:tc>
      </w:tr>
      <w:tr w:rsidR="00FC6661" w:rsidRPr="00937BE1" w14:paraId="5093BB5C" w14:textId="77777777" w:rsidTr="604B52ED">
        <w:trPr>
          <w:trHeight w:val="210"/>
        </w:trPr>
        <w:tc>
          <w:tcPr>
            <w:tcW w:w="661" w:type="dxa"/>
            <w:tcBorders>
              <w:top w:val="nil"/>
            </w:tcBorders>
          </w:tcPr>
          <w:p w14:paraId="5FE0DC86" w14:textId="77777777" w:rsidR="00FC6661" w:rsidRPr="00937BE1" w:rsidRDefault="00FC6661" w:rsidP="0070531A">
            <w:pPr>
              <w:pStyle w:val="Tabletext"/>
            </w:pPr>
          </w:p>
        </w:tc>
        <w:tc>
          <w:tcPr>
            <w:tcW w:w="426" w:type="dxa"/>
            <w:tcBorders>
              <w:top w:val="nil"/>
            </w:tcBorders>
          </w:tcPr>
          <w:p w14:paraId="5078D86C" w14:textId="77777777" w:rsidR="00FC6661" w:rsidRPr="00937BE1" w:rsidRDefault="00FC6661" w:rsidP="0070531A">
            <w:pPr>
              <w:pStyle w:val="Tabletext"/>
              <w:rPr>
                <w:noProof/>
              </w:rPr>
            </w:pPr>
            <w:r w:rsidRPr="00937BE1">
              <w:rPr>
                <w:noProof/>
              </w:rPr>
              <mc:AlternateContent>
                <mc:Choice Requires="wps">
                  <w:drawing>
                    <wp:inline distT="0" distB="0" distL="0" distR="0" wp14:anchorId="4A227C89" wp14:editId="02D7474D">
                      <wp:extent cx="99695" cy="99695"/>
                      <wp:effectExtent l="0" t="0" r="52705" b="14605"/>
                      <wp:docPr id="741171249"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BC9AFA6"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35" w:type="dxa"/>
            <w:tcBorders>
              <w:top w:val="nil"/>
            </w:tcBorders>
          </w:tcPr>
          <w:p w14:paraId="4713759C" w14:textId="2AB871B4" w:rsidR="00FC6661" w:rsidRPr="00937BE1" w:rsidRDefault="00FC6661" w:rsidP="0070531A">
            <w:pPr>
              <w:pStyle w:val="Tabletext"/>
            </w:pPr>
            <w:r w:rsidRPr="00937BE1">
              <w:t>Reset</w:t>
            </w:r>
            <w:r w:rsidR="00356C18" w:rsidRPr="00937BE1">
              <w:t xml:space="preserve"> </w:t>
            </w:r>
            <w:r w:rsidRPr="00937BE1">
              <w:t>mandatory</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r w:rsidR="00356C18" w:rsidRPr="00937BE1">
              <w:t xml:space="preserve"> </w:t>
            </w:r>
            <w:r w:rsidRPr="00937BE1">
              <w:t>begins</w:t>
            </w:r>
            <w:r w:rsidR="00356C18" w:rsidRPr="00937BE1">
              <w:t xml:space="preserve"> </w:t>
            </w:r>
            <w:r w:rsidRPr="00937BE1">
              <w:t>as</w:t>
            </w:r>
            <w:r w:rsidR="00356C18" w:rsidRPr="00937BE1">
              <w:t xml:space="preserve"> </w:t>
            </w:r>
            <w:r w:rsidRPr="00937BE1">
              <w:t>Victoria</w:t>
            </w:r>
            <w:r w:rsidR="00356C18" w:rsidRPr="00937BE1">
              <w:t xml:space="preserve"> </w:t>
            </w:r>
            <w:r w:rsidRPr="00937BE1">
              <w:t>reopens</w:t>
            </w:r>
            <w:r w:rsidR="00356C18" w:rsidRPr="00937BE1">
              <w:t xml:space="preserve"> </w:t>
            </w:r>
            <w:r w:rsidRPr="00937BE1">
              <w:t>to</w:t>
            </w:r>
            <w:r w:rsidR="00356C18" w:rsidRPr="00937BE1">
              <w:t xml:space="preserve"> </w:t>
            </w:r>
            <w:r w:rsidRPr="00937BE1">
              <w:t>overseas</w:t>
            </w:r>
            <w:r w:rsidR="00356C18" w:rsidRPr="00937BE1">
              <w:t xml:space="preserve"> </w:t>
            </w:r>
            <w:r w:rsidRPr="00937BE1">
              <w:t>visitors</w:t>
            </w:r>
            <w:r w:rsidR="00E93D8E" w:rsidRPr="00937BE1">
              <w:t>.</w:t>
            </w:r>
          </w:p>
        </w:tc>
      </w:tr>
      <w:tr w:rsidR="00FC6661" w:rsidRPr="00937BE1" w14:paraId="46006AE9" w14:textId="77777777" w:rsidTr="604B52ED">
        <w:trPr>
          <w:trHeight w:val="210"/>
        </w:trPr>
        <w:tc>
          <w:tcPr>
            <w:tcW w:w="661" w:type="dxa"/>
          </w:tcPr>
          <w:p w14:paraId="4E87A285" w14:textId="70760B9F" w:rsidR="00FC6661" w:rsidRPr="00937BE1" w:rsidRDefault="00FC6661" w:rsidP="0070531A">
            <w:pPr>
              <w:pStyle w:val="Tabletext"/>
            </w:pPr>
            <w:r w:rsidRPr="00937BE1">
              <w:t>21</w:t>
            </w:r>
          </w:p>
        </w:tc>
        <w:tc>
          <w:tcPr>
            <w:tcW w:w="426" w:type="dxa"/>
          </w:tcPr>
          <w:p w14:paraId="4472A9F3" w14:textId="77777777" w:rsidR="00FC6661" w:rsidRPr="00937BE1" w:rsidRDefault="00FC6661" w:rsidP="0070531A">
            <w:pPr>
              <w:pStyle w:val="Tabletext"/>
              <w:rPr>
                <w:noProof/>
              </w:rPr>
            </w:pPr>
            <w:r w:rsidRPr="00937BE1">
              <w:rPr>
                <w:noProof/>
              </w:rPr>
              <mc:AlternateContent>
                <mc:Choice Requires="wps">
                  <w:drawing>
                    <wp:inline distT="0" distB="0" distL="0" distR="0" wp14:anchorId="19AE66D2" wp14:editId="40564538">
                      <wp:extent cx="99695" cy="99695"/>
                      <wp:effectExtent l="0" t="0" r="52705" b="14605"/>
                      <wp:docPr id="1796338660"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C9D5B9A"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35" w:type="dxa"/>
          </w:tcPr>
          <w:p w14:paraId="7DEE9CC0" w14:textId="299D4D10" w:rsidR="00FC6661" w:rsidRPr="00937BE1" w:rsidRDefault="00FC6661" w:rsidP="0070531A">
            <w:pPr>
              <w:pStyle w:val="Tabletext"/>
            </w:pPr>
            <w:r w:rsidRPr="00937BE1">
              <w:t>Final</w:t>
            </w:r>
            <w:r w:rsidR="00356C18" w:rsidRPr="00937BE1">
              <w:t xml:space="preserve"> </w:t>
            </w:r>
            <w:r w:rsidRPr="00937BE1">
              <w:t>report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Inquiry</w:t>
            </w:r>
            <w:r w:rsidR="00356C18" w:rsidRPr="00937BE1">
              <w:t xml:space="preserve"> </w:t>
            </w:r>
            <w:r w:rsidRPr="00937BE1">
              <w:t>handed</w:t>
            </w:r>
            <w:r w:rsidR="00356C18" w:rsidRPr="00937BE1">
              <w:t xml:space="preserve"> </w:t>
            </w:r>
            <w:r w:rsidRPr="00937BE1">
              <w:t>down.</w:t>
            </w:r>
            <w:r w:rsidR="00356C18" w:rsidRPr="00937BE1">
              <w:t xml:space="preserve"> </w:t>
            </w:r>
            <w:r w:rsidRPr="00937BE1">
              <w:t>Government</w:t>
            </w:r>
            <w:r w:rsidR="00356C18" w:rsidRPr="00937BE1">
              <w:t xml:space="preserve"> </w:t>
            </w:r>
            <w:r w:rsidRPr="00937BE1">
              <w:t>accepts</w:t>
            </w:r>
            <w:r w:rsidR="00677E13" w:rsidRPr="00937BE1">
              <w:t xml:space="preserve"> 8</w:t>
            </w:r>
            <w:r w:rsidR="00356C18" w:rsidRPr="00937BE1">
              <w:t xml:space="preserve"> </w:t>
            </w:r>
            <w:r w:rsidRPr="00937BE1">
              <w:t>new</w:t>
            </w:r>
            <w:r w:rsidR="00356C18" w:rsidRPr="00937BE1">
              <w:t xml:space="preserve"> </w:t>
            </w:r>
            <w:r w:rsidRPr="00937BE1">
              <w:t>recommendations,</w:t>
            </w:r>
            <w:r w:rsidR="00356C18" w:rsidRPr="00937BE1">
              <w:t xml:space="preserve"> </w:t>
            </w:r>
            <w:r w:rsidRPr="00937BE1">
              <w:t>while</w:t>
            </w:r>
            <w:r w:rsidR="00356C18" w:rsidRPr="00937BE1">
              <w:t xml:space="preserve"> </w:t>
            </w:r>
            <w:r w:rsidR="00677E13" w:rsidRPr="00937BE1">
              <w:t>3</w:t>
            </w:r>
            <w:r w:rsidR="00356C18" w:rsidRPr="00937BE1">
              <w:t xml:space="preserve"> </w:t>
            </w:r>
            <w:r w:rsidRPr="00937BE1">
              <w:t>others</w:t>
            </w:r>
            <w:r w:rsidR="00356C18" w:rsidRPr="00937BE1">
              <w:t xml:space="preserve"> </w:t>
            </w:r>
            <w:r w:rsidR="7FD5DF72" w:rsidRPr="00937BE1">
              <w:t>a</w:t>
            </w:r>
            <w:r w:rsidRPr="00937BE1">
              <w:t>re</w:t>
            </w:r>
            <w:r w:rsidR="00356C18" w:rsidRPr="00937BE1">
              <w:t xml:space="preserve"> </w:t>
            </w:r>
            <w:r w:rsidRPr="00937BE1">
              <w:t>acquitted</w:t>
            </w:r>
            <w:r w:rsidR="00356C18" w:rsidRPr="00937BE1">
              <w:t xml:space="preserve"> </w:t>
            </w:r>
            <w:r w:rsidRPr="00937BE1">
              <w:t>in</w:t>
            </w:r>
            <w:r w:rsidR="00356C18" w:rsidRPr="00937BE1">
              <w:t xml:space="preserve"> </w:t>
            </w:r>
            <w:r w:rsidRPr="00937BE1">
              <w:t>the</w:t>
            </w:r>
            <w:r w:rsidR="00356C18" w:rsidRPr="00937BE1">
              <w:t xml:space="preserve"> </w:t>
            </w:r>
            <w:r w:rsidRPr="00937BE1">
              <w:t>reset</w:t>
            </w:r>
            <w:r w:rsidR="00356C18" w:rsidRPr="00937BE1">
              <w:t xml:space="preserve"> </w:t>
            </w:r>
            <w:r w:rsidRPr="00937BE1">
              <w:t>program</w:t>
            </w:r>
            <w:r w:rsidR="00E93D8E" w:rsidRPr="00937BE1">
              <w:t>.</w:t>
            </w:r>
          </w:p>
        </w:tc>
      </w:tr>
      <w:tr w:rsidR="00FC6661" w:rsidRPr="00937BE1" w14:paraId="2147BE7F" w14:textId="77777777" w:rsidTr="604B52ED">
        <w:trPr>
          <w:trHeight w:val="210"/>
        </w:trPr>
        <w:tc>
          <w:tcPr>
            <w:tcW w:w="661" w:type="dxa"/>
          </w:tcPr>
          <w:p w14:paraId="19123B8C" w14:textId="7BA8D1FD" w:rsidR="00FC6661" w:rsidRPr="00937BE1" w:rsidRDefault="00FC6661" w:rsidP="0070531A">
            <w:pPr>
              <w:pStyle w:val="Tabletext"/>
            </w:pPr>
            <w:r w:rsidRPr="00937BE1">
              <w:t>31</w:t>
            </w:r>
          </w:p>
        </w:tc>
        <w:tc>
          <w:tcPr>
            <w:tcW w:w="426" w:type="dxa"/>
          </w:tcPr>
          <w:p w14:paraId="6B832799" w14:textId="77777777" w:rsidR="00FC6661" w:rsidRPr="00937BE1" w:rsidRDefault="00FC6661" w:rsidP="0070531A">
            <w:pPr>
              <w:pStyle w:val="Tabletext"/>
              <w:rPr>
                <w:noProof/>
              </w:rPr>
            </w:pPr>
            <w:r w:rsidRPr="00937BE1">
              <w:rPr>
                <w:noProof/>
              </w:rPr>
              <mc:AlternateContent>
                <mc:Choice Requires="wps">
                  <w:drawing>
                    <wp:inline distT="0" distB="0" distL="0" distR="0" wp14:anchorId="0F2436BF" wp14:editId="5ABFDC44">
                      <wp:extent cx="114300" cy="99695"/>
                      <wp:effectExtent l="0" t="0" r="19050" b="14605"/>
                      <wp:docPr id="60566767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9F2385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21930C33" w14:textId="0D3ABE9A" w:rsidR="00FC6661" w:rsidRPr="00937BE1" w:rsidRDefault="00FC6661" w:rsidP="0070531A">
            <w:pPr>
              <w:pStyle w:val="Tabletext"/>
            </w:pPr>
            <w:r w:rsidRPr="00937BE1">
              <w:t>Restrictions</w:t>
            </w:r>
            <w:r w:rsidR="00356C18" w:rsidRPr="00937BE1">
              <w:t xml:space="preserve"> </w:t>
            </w:r>
            <w:r w:rsidRPr="00937BE1">
              <w:t>on</w:t>
            </w:r>
            <w:r w:rsidR="00356C18" w:rsidRPr="00937BE1">
              <w:t xml:space="preserve"> </w:t>
            </w:r>
            <w:r w:rsidRPr="00937BE1">
              <w:t>New</w:t>
            </w:r>
            <w:r w:rsidR="00356C18" w:rsidRPr="00937BE1">
              <w:t xml:space="preserve"> </w:t>
            </w:r>
            <w:r w:rsidRPr="00937BE1">
              <w:t>Year’s</w:t>
            </w:r>
            <w:r w:rsidR="00356C18" w:rsidRPr="00937BE1">
              <w:t xml:space="preserve"> </w:t>
            </w:r>
            <w:r w:rsidRPr="00937BE1">
              <w:t>Eve</w:t>
            </w:r>
            <w:r w:rsidR="00356C18" w:rsidRPr="00937BE1">
              <w:t xml:space="preserve"> </w:t>
            </w:r>
            <w:r w:rsidRPr="00937BE1">
              <w:t>gatherings</w:t>
            </w:r>
            <w:r w:rsidR="00E93D8E" w:rsidRPr="00937BE1">
              <w:t>.</w:t>
            </w:r>
          </w:p>
        </w:tc>
      </w:tr>
    </w:tbl>
    <w:p w14:paraId="5863C9EE" w14:textId="168CC13C" w:rsidR="00FC6661" w:rsidRPr="00937BE1" w:rsidRDefault="00FC6661" w:rsidP="00FC6661">
      <w:pPr>
        <w:pStyle w:val="Heading4"/>
      </w:pPr>
      <w:r w:rsidRPr="00937BE1">
        <w:lastRenderedPageBreak/>
        <w:t>February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0688ECD6" w14:textId="77777777" w:rsidTr="604B52ED">
        <w:trPr>
          <w:trHeight w:val="147"/>
        </w:trPr>
        <w:tc>
          <w:tcPr>
            <w:tcW w:w="661" w:type="dxa"/>
          </w:tcPr>
          <w:p w14:paraId="0746875B" w14:textId="30DDEB0C" w:rsidR="00FC6661" w:rsidRPr="00937BE1" w:rsidRDefault="00FC6661" w:rsidP="0070531A">
            <w:pPr>
              <w:pStyle w:val="Tabletext"/>
            </w:pPr>
            <w:r w:rsidRPr="00937BE1">
              <w:t>3</w:t>
            </w:r>
          </w:p>
        </w:tc>
        <w:tc>
          <w:tcPr>
            <w:tcW w:w="426" w:type="dxa"/>
          </w:tcPr>
          <w:p w14:paraId="37C36402" w14:textId="1ACACEB0" w:rsidR="00FC6661" w:rsidRPr="00937BE1" w:rsidRDefault="00A744FD" w:rsidP="0070531A">
            <w:pPr>
              <w:pStyle w:val="Tabletext"/>
            </w:pPr>
            <w:r w:rsidRPr="00937BE1">
              <w:rPr>
                <w:noProof/>
              </w:rPr>
              <mc:AlternateContent>
                <mc:Choice Requires="wps">
                  <w:drawing>
                    <wp:inline distT="0" distB="0" distL="114300" distR="114300" wp14:anchorId="2197A357" wp14:editId="59D08D3E">
                      <wp:extent cx="118745" cy="105410"/>
                      <wp:effectExtent l="0" t="0" r="0" b="8890"/>
                      <wp:docPr id="195837460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EC71E6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5DE0722C" w14:textId="2856151F" w:rsidR="00FC6661" w:rsidRPr="00937BE1" w:rsidRDefault="00FC6661" w:rsidP="0070531A">
            <w:pPr>
              <w:pStyle w:val="Tabletext"/>
            </w:pPr>
            <w:r w:rsidRPr="00937BE1">
              <w:t>Health</w:t>
            </w:r>
            <w:r w:rsidR="00356C18" w:rsidRPr="00937BE1">
              <w:t xml:space="preserve"> </w:t>
            </w:r>
            <w:r w:rsidRPr="00937BE1">
              <w:t>services</w:t>
            </w:r>
            <w:r w:rsidR="00356C18" w:rsidRPr="00937BE1">
              <w:t xml:space="preserve"> </w:t>
            </w:r>
            <w:r w:rsidRPr="00937BE1">
              <w:t>prepare</w:t>
            </w:r>
            <w:r w:rsidR="00356C18" w:rsidRPr="00937BE1">
              <w:t xml:space="preserve"> </w:t>
            </w:r>
            <w:r w:rsidRPr="00937BE1">
              <w:t>for</w:t>
            </w:r>
            <w:r w:rsidR="00356C18" w:rsidRPr="00937BE1">
              <w:t xml:space="preserve"> </w:t>
            </w:r>
            <w:r w:rsidRPr="00937BE1">
              <w:t>the</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E93D8E" w:rsidRPr="00937BE1">
              <w:t>.</w:t>
            </w:r>
          </w:p>
        </w:tc>
      </w:tr>
      <w:tr w:rsidR="00FC6661" w:rsidRPr="00937BE1" w14:paraId="1300A3CD" w14:textId="77777777" w:rsidTr="604B52ED">
        <w:trPr>
          <w:trHeight w:val="210"/>
        </w:trPr>
        <w:tc>
          <w:tcPr>
            <w:tcW w:w="661" w:type="dxa"/>
          </w:tcPr>
          <w:p w14:paraId="4DF281F7" w14:textId="4C8EF371" w:rsidR="00FC6661" w:rsidRPr="00937BE1" w:rsidRDefault="00FC6661" w:rsidP="0070531A">
            <w:pPr>
              <w:pStyle w:val="Tabletext"/>
            </w:pPr>
            <w:r w:rsidRPr="00937BE1">
              <w:t>12</w:t>
            </w:r>
          </w:p>
        </w:tc>
        <w:tc>
          <w:tcPr>
            <w:tcW w:w="426" w:type="dxa"/>
          </w:tcPr>
          <w:p w14:paraId="6B70D1B8" w14:textId="77777777" w:rsidR="00FC6661" w:rsidRPr="00937BE1" w:rsidRDefault="00FC6661" w:rsidP="0070531A">
            <w:pPr>
              <w:pStyle w:val="Tabletext"/>
              <w:rPr>
                <w:noProof/>
              </w:rPr>
            </w:pPr>
            <w:r w:rsidRPr="00937BE1">
              <w:rPr>
                <w:noProof/>
              </w:rPr>
              <mc:AlternateContent>
                <mc:Choice Requires="wps">
                  <w:drawing>
                    <wp:inline distT="0" distB="0" distL="0" distR="0" wp14:anchorId="4243D362" wp14:editId="62E701E9">
                      <wp:extent cx="114300" cy="99695"/>
                      <wp:effectExtent l="0" t="0" r="19050" b="14605"/>
                      <wp:docPr id="196986999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11126E7"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622A7CBF" w14:textId="6E679325" w:rsidR="00FC6661" w:rsidRPr="00937BE1" w:rsidRDefault="66F9A94A" w:rsidP="0070531A">
            <w:pPr>
              <w:pStyle w:val="Tabletext"/>
            </w:pPr>
            <w:r w:rsidRPr="00937BE1">
              <w:t>Third</w:t>
            </w:r>
            <w:r w:rsidR="1B46F20C" w:rsidRPr="00937BE1">
              <w:t xml:space="preserve"> period of restrictions</w:t>
            </w:r>
            <w:r w:rsidR="2428BE59" w:rsidRPr="00937BE1">
              <w:t xml:space="preserve"> </w:t>
            </w:r>
            <w:r w:rsidR="10DDE0B0" w:rsidRPr="00937BE1">
              <w:t>starts</w:t>
            </w:r>
            <w:r w:rsidR="59324D21" w:rsidRPr="00937BE1">
              <w:t>.</w:t>
            </w:r>
          </w:p>
        </w:tc>
      </w:tr>
      <w:tr w:rsidR="00FC6661" w:rsidRPr="00937BE1" w14:paraId="1DF2A79A" w14:textId="77777777" w:rsidTr="604B52ED">
        <w:trPr>
          <w:trHeight w:val="210"/>
        </w:trPr>
        <w:tc>
          <w:tcPr>
            <w:tcW w:w="661" w:type="dxa"/>
          </w:tcPr>
          <w:p w14:paraId="1A989EFB" w14:textId="231E05DA" w:rsidR="00FC6661" w:rsidRPr="00937BE1" w:rsidRDefault="00FC6661" w:rsidP="0070531A">
            <w:pPr>
              <w:pStyle w:val="Tabletext"/>
            </w:pPr>
            <w:r w:rsidRPr="00937BE1">
              <w:t>17</w:t>
            </w:r>
          </w:p>
        </w:tc>
        <w:tc>
          <w:tcPr>
            <w:tcW w:w="426" w:type="dxa"/>
          </w:tcPr>
          <w:p w14:paraId="6C17BCCD" w14:textId="77777777" w:rsidR="00FC6661" w:rsidRPr="00937BE1" w:rsidRDefault="00FC6661" w:rsidP="0070531A">
            <w:pPr>
              <w:pStyle w:val="Tabletext"/>
              <w:rPr>
                <w:noProof/>
              </w:rPr>
            </w:pPr>
            <w:r w:rsidRPr="00937BE1">
              <w:rPr>
                <w:noProof/>
              </w:rPr>
              <mc:AlternateContent>
                <mc:Choice Requires="wps">
                  <w:drawing>
                    <wp:inline distT="0" distB="0" distL="0" distR="0" wp14:anchorId="1045BEB1" wp14:editId="5C057F30">
                      <wp:extent cx="114300" cy="99695"/>
                      <wp:effectExtent l="0" t="0" r="19050" b="14605"/>
                      <wp:docPr id="81192990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86A3803"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65B2F876" w14:textId="1D98DF11" w:rsidR="00FC6661" w:rsidRPr="00937BE1" w:rsidRDefault="66F9A94A" w:rsidP="0070531A">
            <w:pPr>
              <w:pStyle w:val="Tabletext"/>
            </w:pPr>
            <w:r w:rsidRPr="00937BE1">
              <w:t xml:space="preserve">Third </w:t>
            </w:r>
            <w:r w:rsidR="1B46F20C" w:rsidRPr="00937BE1">
              <w:t>period of</w:t>
            </w:r>
            <w:r w:rsidR="2428BE59" w:rsidRPr="00937BE1">
              <w:t xml:space="preserve"> </w:t>
            </w:r>
            <w:r w:rsidR="7FD5DF72" w:rsidRPr="00937BE1">
              <w:t xml:space="preserve">restrictions </w:t>
            </w:r>
            <w:r w:rsidR="10DDE0B0" w:rsidRPr="00937BE1">
              <w:t>ends.</w:t>
            </w:r>
            <w:r w:rsidR="2428BE59" w:rsidRPr="00937BE1">
              <w:t xml:space="preserve"> </w:t>
            </w:r>
            <w:r w:rsidR="10DDE0B0" w:rsidRPr="00937BE1">
              <w:t>Some</w:t>
            </w:r>
            <w:r w:rsidR="2428BE59" w:rsidRPr="00937BE1">
              <w:t xml:space="preserve"> </w:t>
            </w:r>
            <w:r w:rsidR="1B46F20C" w:rsidRPr="00937BE1">
              <w:t>specific</w:t>
            </w:r>
            <w:r w:rsidR="2428BE59" w:rsidRPr="00937BE1">
              <w:t xml:space="preserve"> </w:t>
            </w:r>
            <w:r w:rsidR="1B46F20C" w:rsidRPr="00937BE1">
              <w:t>measures</w:t>
            </w:r>
            <w:r w:rsidR="2428BE59" w:rsidRPr="00937BE1">
              <w:t xml:space="preserve"> </w:t>
            </w:r>
            <w:r w:rsidR="10DDE0B0" w:rsidRPr="00937BE1">
              <w:t>remain</w:t>
            </w:r>
            <w:r w:rsidR="59324D21" w:rsidRPr="00937BE1">
              <w:t>.</w:t>
            </w:r>
          </w:p>
        </w:tc>
      </w:tr>
      <w:tr w:rsidR="00FC6661" w:rsidRPr="00937BE1" w14:paraId="7CFFC6EA" w14:textId="77777777" w:rsidTr="604B52ED">
        <w:trPr>
          <w:trHeight w:val="210"/>
        </w:trPr>
        <w:tc>
          <w:tcPr>
            <w:tcW w:w="661" w:type="dxa"/>
          </w:tcPr>
          <w:p w14:paraId="01148588" w14:textId="51D340D4" w:rsidR="00FC6661" w:rsidRPr="00937BE1" w:rsidRDefault="00FC6661" w:rsidP="0070531A">
            <w:pPr>
              <w:pStyle w:val="Tabletext"/>
            </w:pPr>
            <w:r w:rsidRPr="00937BE1">
              <w:t>22</w:t>
            </w:r>
          </w:p>
        </w:tc>
        <w:tc>
          <w:tcPr>
            <w:tcW w:w="426" w:type="dxa"/>
          </w:tcPr>
          <w:p w14:paraId="0B5369EF" w14:textId="20B91458" w:rsidR="00FC6661" w:rsidRPr="00937BE1" w:rsidRDefault="00A744FD" w:rsidP="0070531A">
            <w:pPr>
              <w:pStyle w:val="Tabletext"/>
            </w:pPr>
            <w:r w:rsidRPr="00937BE1">
              <w:rPr>
                <w:noProof/>
              </w:rPr>
              <mc:AlternateContent>
                <mc:Choice Requires="wps">
                  <w:drawing>
                    <wp:inline distT="0" distB="0" distL="114300" distR="114300" wp14:anchorId="3E02002A" wp14:editId="50092175">
                      <wp:extent cx="118745" cy="105410"/>
                      <wp:effectExtent l="0" t="0" r="0" b="8890"/>
                      <wp:docPr id="10054995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D26F457"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1A1399CB" w14:textId="649FA12A" w:rsidR="00FC6661" w:rsidRPr="00937BE1" w:rsidRDefault="00FC6661" w:rsidP="0070531A">
            <w:pPr>
              <w:pStyle w:val="Tabletext"/>
            </w:pPr>
            <w:r w:rsidRPr="00937BE1">
              <w:t>Australia’s</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begins</w:t>
            </w:r>
            <w:r w:rsidR="00356C18" w:rsidRPr="00937BE1">
              <w:t xml:space="preserve"> </w:t>
            </w:r>
            <w:r w:rsidRPr="00937BE1">
              <w:t>with</w:t>
            </w:r>
            <w:r w:rsidR="00356C18" w:rsidRPr="00937BE1">
              <w:t xml:space="preserve"> </w:t>
            </w:r>
            <w:r w:rsidRPr="00937BE1">
              <w:t>Phase</w:t>
            </w:r>
            <w:r w:rsidR="00356C18" w:rsidRPr="00937BE1">
              <w:t xml:space="preserve"> </w:t>
            </w:r>
            <w:r w:rsidRPr="00937BE1">
              <w:t>1a</w:t>
            </w:r>
            <w:r w:rsidR="00E93D8E" w:rsidRPr="00937BE1">
              <w:t>.</w:t>
            </w:r>
          </w:p>
        </w:tc>
      </w:tr>
    </w:tbl>
    <w:p w14:paraId="7B7EF01C" w14:textId="306AED8B" w:rsidR="00FC6661" w:rsidRPr="00937BE1" w:rsidRDefault="00FC6661" w:rsidP="00FC6661">
      <w:pPr>
        <w:pStyle w:val="Heading4"/>
      </w:pPr>
      <w:r w:rsidRPr="00937BE1">
        <w:t>March</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15C470ED" w14:textId="77777777" w:rsidTr="604B52ED">
        <w:trPr>
          <w:trHeight w:val="147"/>
        </w:trPr>
        <w:tc>
          <w:tcPr>
            <w:tcW w:w="661" w:type="dxa"/>
          </w:tcPr>
          <w:p w14:paraId="4FCE5663" w14:textId="1127AFE3" w:rsidR="00FC6661" w:rsidRPr="00937BE1" w:rsidRDefault="00FC6661" w:rsidP="0070531A">
            <w:pPr>
              <w:pStyle w:val="Tabletext"/>
            </w:pPr>
            <w:r w:rsidRPr="00937BE1">
              <w:t>22</w:t>
            </w:r>
          </w:p>
        </w:tc>
        <w:tc>
          <w:tcPr>
            <w:tcW w:w="426" w:type="dxa"/>
          </w:tcPr>
          <w:p w14:paraId="39D4E351" w14:textId="11E4DFE2" w:rsidR="00FC6661" w:rsidRPr="00937BE1" w:rsidRDefault="00A744FD" w:rsidP="0070531A">
            <w:pPr>
              <w:pStyle w:val="Tabletext"/>
            </w:pPr>
            <w:r w:rsidRPr="00937BE1">
              <w:rPr>
                <w:noProof/>
              </w:rPr>
              <mc:AlternateContent>
                <mc:Choice Requires="wps">
                  <w:drawing>
                    <wp:inline distT="0" distB="0" distL="114300" distR="114300" wp14:anchorId="0E0B60C7" wp14:editId="62D0F556">
                      <wp:extent cx="118745" cy="105410"/>
                      <wp:effectExtent l="0" t="0" r="0" b="8890"/>
                      <wp:docPr id="1059190998"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0D637C9"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37215B9D" w14:textId="5967343B" w:rsidR="00FC6661" w:rsidRPr="00937BE1" w:rsidRDefault="00FC6661" w:rsidP="0070531A">
            <w:pPr>
              <w:pStyle w:val="Tabletext"/>
            </w:pPr>
            <w:r w:rsidRPr="00937BE1">
              <w:t>Australia’s</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expands</w:t>
            </w:r>
            <w:r w:rsidR="00356C18" w:rsidRPr="00937BE1">
              <w:t xml:space="preserve"> </w:t>
            </w:r>
            <w:r w:rsidRPr="00937BE1">
              <w:t>with</w:t>
            </w:r>
            <w:r w:rsidR="00356C18" w:rsidRPr="00937BE1">
              <w:t xml:space="preserve"> </w:t>
            </w:r>
            <w:r w:rsidRPr="00937BE1">
              <w:t>Phase</w:t>
            </w:r>
            <w:r w:rsidR="00356C18" w:rsidRPr="00937BE1">
              <w:t xml:space="preserve"> </w:t>
            </w:r>
            <w:r w:rsidRPr="00937BE1">
              <w:t>1b</w:t>
            </w:r>
            <w:r w:rsidR="7FD5DF72" w:rsidRPr="00937BE1">
              <w:t>.</w:t>
            </w:r>
          </w:p>
        </w:tc>
      </w:tr>
      <w:tr w:rsidR="00FC6661" w:rsidRPr="00937BE1" w14:paraId="37828BBD" w14:textId="77777777" w:rsidTr="604B52ED">
        <w:trPr>
          <w:trHeight w:val="210"/>
        </w:trPr>
        <w:tc>
          <w:tcPr>
            <w:tcW w:w="661" w:type="dxa"/>
          </w:tcPr>
          <w:p w14:paraId="2C2CF43D" w14:textId="77777777" w:rsidR="00FC6661" w:rsidRPr="00937BE1" w:rsidRDefault="00FC6661" w:rsidP="0070531A">
            <w:pPr>
              <w:pStyle w:val="Tabletext"/>
            </w:pPr>
          </w:p>
        </w:tc>
        <w:tc>
          <w:tcPr>
            <w:tcW w:w="426" w:type="dxa"/>
          </w:tcPr>
          <w:p w14:paraId="53A28E38" w14:textId="5405615F" w:rsidR="00FC6661" w:rsidRPr="00937BE1" w:rsidRDefault="00A744FD" w:rsidP="0070531A">
            <w:pPr>
              <w:pStyle w:val="Tabletext"/>
            </w:pPr>
            <w:r w:rsidRPr="00937BE1">
              <w:rPr>
                <w:noProof/>
              </w:rPr>
              <mc:AlternateContent>
                <mc:Choice Requires="wps">
                  <w:drawing>
                    <wp:inline distT="0" distB="0" distL="114300" distR="114300" wp14:anchorId="4E3ED71E" wp14:editId="526CCE88">
                      <wp:extent cx="118745" cy="105410"/>
                      <wp:effectExtent l="0" t="0" r="0" b="8890"/>
                      <wp:docPr id="1652532626"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E49F6C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1E36CDD1" w14:textId="42FED9E8" w:rsidR="00FC6661" w:rsidRPr="00937BE1" w:rsidRDefault="00FC6661" w:rsidP="0070531A">
            <w:pPr>
              <w:pStyle w:val="Tabletext"/>
            </w:pPr>
            <w:r w:rsidRPr="00937BE1">
              <w:t>Vaccinations</w:t>
            </w:r>
            <w:r w:rsidR="00356C18" w:rsidRPr="00937BE1">
              <w:t xml:space="preserve"> </w:t>
            </w:r>
            <w:r w:rsidR="00322FD8" w:rsidRPr="00937BE1">
              <w:t xml:space="preserve">begin </w:t>
            </w:r>
            <w:r w:rsidRPr="00937BE1">
              <w:t>at</w:t>
            </w:r>
            <w:r w:rsidR="00356C18" w:rsidRPr="00937BE1">
              <w:t xml:space="preserve"> </w:t>
            </w:r>
            <w:r w:rsidRPr="00937BE1">
              <w:t>the</w:t>
            </w:r>
            <w:r w:rsidR="00356C18" w:rsidRPr="00937BE1">
              <w:t xml:space="preserve"> </w:t>
            </w:r>
            <w:r w:rsidRPr="00937BE1">
              <w:t>flagship</w:t>
            </w:r>
            <w:r w:rsidR="00356C18" w:rsidRPr="00937BE1">
              <w:t xml:space="preserve"> </w:t>
            </w:r>
            <w:r w:rsidRPr="00937BE1">
              <w:t>Royal</w:t>
            </w:r>
            <w:r w:rsidR="00356C18" w:rsidRPr="00937BE1">
              <w:t xml:space="preserve"> </w:t>
            </w:r>
            <w:r w:rsidRPr="00937BE1">
              <w:t>Exhibition</w:t>
            </w:r>
            <w:r w:rsidR="00356C18" w:rsidRPr="00937BE1">
              <w:t xml:space="preserve"> </w:t>
            </w:r>
            <w:r w:rsidRPr="00937BE1">
              <w:t>Building</w:t>
            </w:r>
            <w:r w:rsidR="00356C18" w:rsidRPr="00937BE1">
              <w:t xml:space="preserve"> </w:t>
            </w:r>
            <w:r w:rsidRPr="00937BE1">
              <w:t>and</w:t>
            </w:r>
            <w:r w:rsidR="00356C18" w:rsidRPr="00937BE1">
              <w:t xml:space="preserve"> </w:t>
            </w:r>
            <w:r w:rsidRPr="00937BE1">
              <w:t>Melbourne</w:t>
            </w:r>
            <w:r w:rsidR="00356C18" w:rsidRPr="00937BE1">
              <w:t xml:space="preserve"> </w:t>
            </w:r>
            <w:r w:rsidRPr="00937BE1">
              <w:t>Convention</w:t>
            </w:r>
            <w:r w:rsidR="00356C18" w:rsidRPr="00937BE1">
              <w:t xml:space="preserve"> </w:t>
            </w:r>
            <w:r w:rsidRPr="00937BE1">
              <w:t>and</w:t>
            </w:r>
            <w:r w:rsidR="00356C18" w:rsidRPr="00937BE1">
              <w:t xml:space="preserve"> </w:t>
            </w:r>
            <w:r w:rsidRPr="00937BE1">
              <w:t>Exhibition</w:t>
            </w:r>
            <w:r w:rsidR="00356C18" w:rsidRPr="00937BE1">
              <w:t xml:space="preserve"> </w:t>
            </w:r>
            <w:r w:rsidRPr="00937BE1">
              <w:t>Centre</w:t>
            </w:r>
            <w:r w:rsidR="00356C18" w:rsidRPr="00937BE1">
              <w:t xml:space="preserve"> </w:t>
            </w:r>
            <w:r w:rsidRPr="00937BE1">
              <w:t>hubs</w:t>
            </w:r>
            <w:r w:rsidR="00E93D8E" w:rsidRPr="00937BE1">
              <w:t>.</w:t>
            </w:r>
          </w:p>
        </w:tc>
      </w:tr>
    </w:tbl>
    <w:p w14:paraId="2637B012" w14:textId="45FA6F4D" w:rsidR="00FC6661" w:rsidRPr="00937BE1" w:rsidRDefault="00FC6661" w:rsidP="00FC6661">
      <w:pPr>
        <w:pStyle w:val="Heading4"/>
      </w:pPr>
      <w:r w:rsidRPr="00937BE1">
        <w:t>May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7E1B23B4" w14:textId="77777777" w:rsidTr="604B52ED">
        <w:trPr>
          <w:trHeight w:val="147"/>
        </w:trPr>
        <w:tc>
          <w:tcPr>
            <w:tcW w:w="661" w:type="dxa"/>
          </w:tcPr>
          <w:p w14:paraId="416A7748" w14:textId="338CA488" w:rsidR="00FC6661" w:rsidRPr="00937BE1" w:rsidRDefault="00FC6661" w:rsidP="0070531A">
            <w:pPr>
              <w:pStyle w:val="Tabletext"/>
            </w:pPr>
            <w:r w:rsidRPr="00937BE1">
              <w:t>3</w:t>
            </w:r>
          </w:p>
        </w:tc>
        <w:tc>
          <w:tcPr>
            <w:tcW w:w="426" w:type="dxa"/>
          </w:tcPr>
          <w:p w14:paraId="2C6EEFB5" w14:textId="71FB637D" w:rsidR="00FC6661" w:rsidRPr="00937BE1" w:rsidRDefault="00A744FD" w:rsidP="0070531A">
            <w:pPr>
              <w:pStyle w:val="Tabletext"/>
            </w:pPr>
            <w:r w:rsidRPr="00937BE1">
              <w:rPr>
                <w:noProof/>
              </w:rPr>
              <mc:AlternateContent>
                <mc:Choice Requires="wps">
                  <w:drawing>
                    <wp:inline distT="0" distB="0" distL="114300" distR="114300" wp14:anchorId="3A49B475" wp14:editId="775138F0">
                      <wp:extent cx="118745" cy="105410"/>
                      <wp:effectExtent l="0" t="0" r="0" b="8890"/>
                      <wp:docPr id="189414214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4C8C6A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36EEB178" w14:textId="2AE2B25B" w:rsidR="00FC6661" w:rsidRPr="00937BE1" w:rsidRDefault="00FC6661" w:rsidP="0070531A">
            <w:pPr>
              <w:pStyle w:val="Tabletext"/>
            </w:pPr>
            <w:r w:rsidRPr="00937BE1">
              <w:t>Australia’s</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expands</w:t>
            </w:r>
            <w:r w:rsidR="00356C18" w:rsidRPr="00937BE1">
              <w:t xml:space="preserve"> </w:t>
            </w:r>
            <w:r w:rsidRPr="00937BE1">
              <w:t>further</w:t>
            </w:r>
            <w:r w:rsidR="00356C18" w:rsidRPr="00937BE1">
              <w:t xml:space="preserve"> </w:t>
            </w:r>
            <w:r w:rsidRPr="00937BE1">
              <w:t>with</w:t>
            </w:r>
            <w:r w:rsidR="00356C18" w:rsidRPr="00937BE1">
              <w:t xml:space="preserve"> </w:t>
            </w:r>
            <w:r w:rsidR="7FD5DF72" w:rsidRPr="00937BE1">
              <w:t xml:space="preserve">Phase </w:t>
            </w:r>
            <w:r w:rsidRPr="00937BE1">
              <w:t>2a</w:t>
            </w:r>
            <w:r w:rsidR="00E93D8E" w:rsidRPr="00937BE1">
              <w:t>.</w:t>
            </w:r>
          </w:p>
        </w:tc>
      </w:tr>
      <w:tr w:rsidR="00FC6661" w:rsidRPr="00937BE1" w14:paraId="4BADAB5A" w14:textId="77777777" w:rsidTr="604B52ED">
        <w:trPr>
          <w:trHeight w:val="210"/>
        </w:trPr>
        <w:tc>
          <w:tcPr>
            <w:tcW w:w="661" w:type="dxa"/>
          </w:tcPr>
          <w:p w14:paraId="7235ABCB" w14:textId="3590BACA" w:rsidR="00FC6661" w:rsidRPr="00937BE1" w:rsidRDefault="00FC6661" w:rsidP="0070531A">
            <w:pPr>
              <w:pStyle w:val="Tabletext"/>
            </w:pPr>
            <w:r w:rsidRPr="00937BE1">
              <w:t>9</w:t>
            </w:r>
          </w:p>
        </w:tc>
        <w:tc>
          <w:tcPr>
            <w:tcW w:w="426" w:type="dxa"/>
          </w:tcPr>
          <w:p w14:paraId="100C913F" w14:textId="77777777" w:rsidR="00FC6661" w:rsidRPr="00937BE1" w:rsidRDefault="00FC6661" w:rsidP="0070531A">
            <w:pPr>
              <w:pStyle w:val="Tabletext"/>
              <w:rPr>
                <w:noProof/>
              </w:rPr>
            </w:pPr>
            <w:r w:rsidRPr="00937BE1">
              <w:rPr>
                <w:noProof/>
              </w:rPr>
              <mc:AlternateContent>
                <mc:Choice Requires="wps">
                  <w:drawing>
                    <wp:inline distT="0" distB="0" distL="0" distR="0" wp14:anchorId="5E41AFC9" wp14:editId="7B540900">
                      <wp:extent cx="118745" cy="114300"/>
                      <wp:effectExtent l="0" t="0" r="14605" b="19050"/>
                      <wp:docPr id="69398684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F95AB54"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Pr>
          <w:p w14:paraId="4D2CD329" w14:textId="0C5AB8DE" w:rsidR="00FC6661" w:rsidRPr="00937BE1" w:rsidRDefault="00FC6661" w:rsidP="0070531A">
            <w:pPr>
              <w:pStyle w:val="Tabletext"/>
            </w:pPr>
            <w:r w:rsidRPr="00937BE1">
              <w:t>No</w:t>
            </w:r>
            <w:r w:rsidR="00356C18" w:rsidRPr="00937BE1">
              <w:t xml:space="preserve"> </w:t>
            </w:r>
            <w:r w:rsidRPr="00937BE1">
              <w:t>cases</w:t>
            </w:r>
            <w:r w:rsidR="00356C18" w:rsidRPr="00937BE1">
              <w:t xml:space="preserve"> </w:t>
            </w:r>
            <w:r w:rsidRPr="00937BE1">
              <w:t>of</w:t>
            </w:r>
            <w:r w:rsidR="00356C18" w:rsidRPr="00937BE1">
              <w:t xml:space="preserve"> </w:t>
            </w:r>
            <w:r w:rsidRPr="00937BE1">
              <w:t>community</w:t>
            </w:r>
            <w:r w:rsidR="00356C18" w:rsidRPr="00937BE1">
              <w:t xml:space="preserve"> </w:t>
            </w:r>
            <w:r w:rsidRPr="00937BE1">
              <w:t>transmission</w:t>
            </w:r>
            <w:r w:rsidR="00356C18" w:rsidRPr="00937BE1">
              <w:t xml:space="preserve"> </w:t>
            </w:r>
            <w:r w:rsidRPr="00937BE1">
              <w:t>for</w:t>
            </w:r>
            <w:r w:rsidR="00356C18" w:rsidRPr="00937BE1">
              <w:t xml:space="preserve"> </w:t>
            </w:r>
            <w:r w:rsidRPr="00937BE1">
              <w:t>72</w:t>
            </w:r>
            <w:r w:rsidR="00356C18" w:rsidRPr="00937BE1">
              <w:t xml:space="preserve"> </w:t>
            </w:r>
            <w:r w:rsidRPr="00937BE1">
              <w:t>days</w:t>
            </w:r>
            <w:r w:rsidR="00E93D8E" w:rsidRPr="00937BE1">
              <w:t>.</w:t>
            </w:r>
          </w:p>
        </w:tc>
      </w:tr>
      <w:tr w:rsidR="00FC6661" w:rsidRPr="00937BE1" w14:paraId="6D6659DB" w14:textId="77777777" w:rsidTr="604B52ED">
        <w:trPr>
          <w:trHeight w:val="210"/>
        </w:trPr>
        <w:tc>
          <w:tcPr>
            <w:tcW w:w="661" w:type="dxa"/>
          </w:tcPr>
          <w:p w14:paraId="60938545" w14:textId="0F72DC31" w:rsidR="00FC6661" w:rsidRPr="00937BE1" w:rsidRDefault="00FC6661" w:rsidP="0070531A">
            <w:pPr>
              <w:pStyle w:val="Tabletext"/>
            </w:pPr>
            <w:r w:rsidRPr="00937BE1">
              <w:t>10</w:t>
            </w:r>
          </w:p>
        </w:tc>
        <w:tc>
          <w:tcPr>
            <w:tcW w:w="426" w:type="dxa"/>
          </w:tcPr>
          <w:p w14:paraId="166C7F49" w14:textId="33E689DC" w:rsidR="00FC6661" w:rsidRPr="00937BE1" w:rsidRDefault="00191E60" w:rsidP="0070531A">
            <w:pPr>
              <w:pStyle w:val="Tabletext"/>
            </w:pPr>
            <w:r w:rsidRPr="00937BE1">
              <w:rPr>
                <w:noProof/>
              </w:rPr>
              <mc:AlternateContent>
                <mc:Choice Requires="wps">
                  <w:drawing>
                    <wp:inline distT="0" distB="0" distL="114300" distR="114300" wp14:anchorId="0FDD276E" wp14:editId="3840DAA5">
                      <wp:extent cx="176530" cy="145415"/>
                      <wp:effectExtent l="0" t="0" r="0" b="6985"/>
                      <wp:docPr id="2110857725"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68C7506"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5B5BD77A" w14:textId="3941CEA5" w:rsidR="00FC6661" w:rsidRPr="00937BE1" w:rsidRDefault="00FC6661" w:rsidP="0070531A">
            <w:pPr>
              <w:pStyle w:val="Tabletext"/>
            </w:pPr>
            <w:r w:rsidRPr="00937BE1">
              <w:t>First</w:t>
            </w:r>
            <w:r w:rsidR="00356C18" w:rsidRPr="00937BE1">
              <w:t xml:space="preserve"> </w:t>
            </w:r>
            <w:r w:rsidRPr="00937BE1">
              <w:t>confirmed</w:t>
            </w:r>
            <w:r w:rsidR="00356C18" w:rsidRPr="00937BE1">
              <w:t xml:space="preserve"> </w:t>
            </w:r>
            <w:r w:rsidRPr="00937BE1">
              <w:t>case</w:t>
            </w:r>
            <w:r w:rsidR="00356C18" w:rsidRPr="00937BE1">
              <w:t xml:space="preserve"> </w:t>
            </w:r>
            <w:r w:rsidRPr="00937BE1">
              <w:t>of</w:t>
            </w:r>
            <w:r w:rsidR="00356C18" w:rsidRPr="00937BE1">
              <w:t xml:space="preserve"> </w:t>
            </w:r>
            <w:r w:rsidRPr="00937BE1">
              <w:t>the</w:t>
            </w:r>
            <w:r w:rsidR="00356C18" w:rsidRPr="00937BE1">
              <w:t xml:space="preserve"> </w:t>
            </w:r>
            <w:r w:rsidRPr="00937BE1">
              <w:t>Kappa</w:t>
            </w:r>
            <w:r w:rsidR="00356C18" w:rsidRPr="00937BE1">
              <w:t xml:space="preserve"> </w:t>
            </w:r>
            <w:r w:rsidRPr="00937BE1">
              <w:t>variant</w:t>
            </w:r>
            <w:r w:rsidR="00356C18" w:rsidRPr="00937BE1">
              <w:t xml:space="preserve"> </w:t>
            </w:r>
            <w:r w:rsidRPr="00937BE1">
              <w:t>in</w:t>
            </w:r>
            <w:r w:rsidR="00356C18" w:rsidRPr="00937BE1">
              <w:t xml:space="preserve"> </w:t>
            </w:r>
            <w:r w:rsidRPr="00937BE1">
              <w:t>Victoria</w:t>
            </w:r>
            <w:r w:rsidR="00E93D8E" w:rsidRPr="00937BE1">
              <w:t>.</w:t>
            </w:r>
          </w:p>
        </w:tc>
      </w:tr>
      <w:tr w:rsidR="00FC6661" w:rsidRPr="00937BE1" w14:paraId="7DF05C62" w14:textId="77777777" w:rsidTr="604B52ED">
        <w:trPr>
          <w:trHeight w:val="210"/>
        </w:trPr>
        <w:tc>
          <w:tcPr>
            <w:tcW w:w="661" w:type="dxa"/>
          </w:tcPr>
          <w:p w14:paraId="0A920E0A" w14:textId="4475F87A" w:rsidR="00FC6661" w:rsidRPr="00937BE1" w:rsidRDefault="00FC6661" w:rsidP="0070531A">
            <w:pPr>
              <w:pStyle w:val="Tabletext"/>
            </w:pPr>
            <w:r w:rsidRPr="00937BE1">
              <w:t>19</w:t>
            </w:r>
          </w:p>
        </w:tc>
        <w:tc>
          <w:tcPr>
            <w:tcW w:w="426" w:type="dxa"/>
          </w:tcPr>
          <w:p w14:paraId="20314344" w14:textId="45C64AB0" w:rsidR="00FC6661" w:rsidRPr="00937BE1" w:rsidRDefault="00A744FD" w:rsidP="0070531A">
            <w:pPr>
              <w:pStyle w:val="Tabletext"/>
            </w:pPr>
            <w:r w:rsidRPr="00937BE1">
              <w:rPr>
                <w:noProof/>
              </w:rPr>
              <mc:AlternateContent>
                <mc:Choice Requires="wps">
                  <w:drawing>
                    <wp:inline distT="0" distB="0" distL="114300" distR="114300" wp14:anchorId="1EB63CD8" wp14:editId="29D35B5A">
                      <wp:extent cx="118745" cy="105410"/>
                      <wp:effectExtent l="0" t="0" r="0" b="8890"/>
                      <wp:docPr id="63992021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DE48710"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1CEE52EF" w14:textId="6FBD4BC9" w:rsidR="00FC6661" w:rsidRPr="00937BE1" w:rsidRDefault="00FC6661" w:rsidP="0070531A">
            <w:pPr>
              <w:pStyle w:val="Tabletext"/>
            </w:pPr>
            <w:r w:rsidRPr="00937BE1">
              <w:t>More</w:t>
            </w:r>
            <w:r w:rsidR="00356C18" w:rsidRPr="00937BE1">
              <w:t xml:space="preserve"> </w:t>
            </w:r>
            <w:r w:rsidRPr="00937BE1">
              <w:t>than</w:t>
            </w:r>
            <w:r w:rsidR="00356C18" w:rsidRPr="00937BE1">
              <w:t xml:space="preserve"> </w:t>
            </w:r>
            <w:r w:rsidRPr="00937BE1">
              <w:t>30</w:t>
            </w:r>
            <w:r w:rsidR="00356C18" w:rsidRPr="00937BE1">
              <w:t xml:space="preserve"> </w:t>
            </w:r>
            <w:r w:rsidRPr="00937BE1">
              <w:t>high-volume</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now</w:t>
            </w:r>
            <w:r w:rsidR="00356C18" w:rsidRPr="00937BE1">
              <w:t xml:space="preserve"> </w:t>
            </w:r>
            <w:r w:rsidRPr="00937BE1">
              <w:t>open</w:t>
            </w:r>
            <w:r w:rsidR="00356C18" w:rsidRPr="00937BE1">
              <w:t xml:space="preserve"> </w:t>
            </w:r>
            <w:r w:rsidRPr="00937BE1">
              <w:t>across</w:t>
            </w:r>
            <w:r w:rsidR="00356C18" w:rsidRPr="00937BE1">
              <w:t xml:space="preserve"> </w:t>
            </w:r>
            <w:r w:rsidRPr="00937BE1">
              <w:t>Victoria</w:t>
            </w:r>
            <w:r w:rsidR="00E93D8E" w:rsidRPr="00937BE1">
              <w:t>.</w:t>
            </w:r>
          </w:p>
        </w:tc>
      </w:tr>
      <w:tr w:rsidR="00FC6661" w:rsidRPr="00937BE1" w14:paraId="03D033B8" w14:textId="77777777" w:rsidTr="604B52ED">
        <w:trPr>
          <w:trHeight w:val="210"/>
        </w:trPr>
        <w:tc>
          <w:tcPr>
            <w:tcW w:w="661" w:type="dxa"/>
          </w:tcPr>
          <w:p w14:paraId="09151956" w14:textId="7CCA2E64" w:rsidR="00FC6661" w:rsidRPr="00937BE1" w:rsidRDefault="00FC6661" w:rsidP="0070531A">
            <w:pPr>
              <w:pStyle w:val="Tabletext"/>
            </w:pPr>
            <w:r w:rsidRPr="00937BE1">
              <w:t>27</w:t>
            </w:r>
          </w:p>
        </w:tc>
        <w:tc>
          <w:tcPr>
            <w:tcW w:w="426" w:type="dxa"/>
          </w:tcPr>
          <w:p w14:paraId="0979A3EE" w14:textId="77777777" w:rsidR="00FC6661" w:rsidRPr="00937BE1" w:rsidRDefault="00FC6661" w:rsidP="0070531A">
            <w:pPr>
              <w:pStyle w:val="Tabletext"/>
              <w:rPr>
                <w:noProof/>
              </w:rPr>
            </w:pPr>
            <w:r w:rsidRPr="00937BE1">
              <w:rPr>
                <w:noProof/>
              </w:rPr>
              <mc:AlternateContent>
                <mc:Choice Requires="wps">
                  <w:drawing>
                    <wp:inline distT="0" distB="0" distL="0" distR="0" wp14:anchorId="68786747" wp14:editId="32FA95D9">
                      <wp:extent cx="114300" cy="99695"/>
                      <wp:effectExtent l="0" t="0" r="19050" b="14605"/>
                      <wp:docPr id="166815799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DF6059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1A9290F8" w14:textId="3D56415F" w:rsidR="00FC6661" w:rsidRPr="00937BE1" w:rsidRDefault="5F4DFA07" w:rsidP="0070531A">
            <w:pPr>
              <w:pStyle w:val="Tabletext"/>
            </w:pPr>
            <w:r w:rsidRPr="00937BE1">
              <w:t>Fourth</w:t>
            </w:r>
            <w:r w:rsidR="1B46F20C" w:rsidRPr="00937BE1">
              <w:t xml:space="preserve"> period of restrictions</w:t>
            </w:r>
            <w:r w:rsidR="00356C18" w:rsidRPr="00937BE1">
              <w:t xml:space="preserve"> </w:t>
            </w:r>
            <w:r w:rsidR="00FC6661" w:rsidRPr="00937BE1">
              <w:t>starts</w:t>
            </w:r>
            <w:r w:rsidR="00E93D8E" w:rsidRPr="00937BE1">
              <w:t>.</w:t>
            </w:r>
          </w:p>
        </w:tc>
      </w:tr>
      <w:tr w:rsidR="00FC6661" w:rsidRPr="00937BE1" w14:paraId="4A643D27" w14:textId="77777777" w:rsidTr="604B52ED">
        <w:trPr>
          <w:trHeight w:val="210"/>
        </w:trPr>
        <w:tc>
          <w:tcPr>
            <w:tcW w:w="661" w:type="dxa"/>
          </w:tcPr>
          <w:p w14:paraId="655CC11B" w14:textId="7362BCDE" w:rsidR="00FC6661" w:rsidRPr="00937BE1" w:rsidRDefault="00FC6661" w:rsidP="0070531A">
            <w:pPr>
              <w:pStyle w:val="Tabletext"/>
            </w:pPr>
            <w:r w:rsidRPr="00937BE1">
              <w:t>28</w:t>
            </w:r>
          </w:p>
        </w:tc>
        <w:tc>
          <w:tcPr>
            <w:tcW w:w="426" w:type="dxa"/>
          </w:tcPr>
          <w:p w14:paraId="3269098B" w14:textId="4B5FBE65" w:rsidR="00FC6661" w:rsidRPr="00937BE1" w:rsidRDefault="00A744FD" w:rsidP="0070531A">
            <w:pPr>
              <w:pStyle w:val="Tabletext"/>
            </w:pPr>
            <w:r w:rsidRPr="00937BE1">
              <w:rPr>
                <w:noProof/>
              </w:rPr>
              <mc:AlternateContent>
                <mc:Choice Requires="wps">
                  <w:drawing>
                    <wp:inline distT="0" distB="0" distL="114300" distR="114300" wp14:anchorId="056CB6C4" wp14:editId="7275DC6A">
                      <wp:extent cx="118745" cy="105410"/>
                      <wp:effectExtent l="0" t="0" r="0" b="8890"/>
                      <wp:docPr id="996802991"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42D9EF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029FE015" w14:textId="63039ABE" w:rsidR="00FC6661" w:rsidRPr="00937BE1" w:rsidRDefault="00FC6661" w:rsidP="0070531A">
            <w:pPr>
              <w:pStyle w:val="Tabletext"/>
            </w:pPr>
            <w:r w:rsidRPr="00937BE1">
              <w:t>All</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40</w:t>
            </w:r>
            <w:r w:rsidR="00356C18" w:rsidRPr="00937BE1">
              <w:t xml:space="preserve"> </w:t>
            </w:r>
            <w:r w:rsidR="00FA0463" w:rsidRPr="00937BE1">
              <w:t>or older</w:t>
            </w:r>
            <w:r w:rsidR="00FA0463" w:rsidRPr="00937BE1">
              <w:rPr>
                <w:rFonts w:eastAsia="Times"/>
              </w:rPr>
              <w:t xml:space="preserve"> </w:t>
            </w:r>
            <w:r w:rsidRPr="00937BE1">
              <w:t>eligible</w:t>
            </w:r>
            <w:r w:rsidR="00356C18" w:rsidRPr="00937BE1">
              <w:t xml:space="preserve"> </w:t>
            </w:r>
            <w:r w:rsidRPr="00937BE1">
              <w:t>for</w:t>
            </w:r>
            <w:r w:rsidR="00356C18" w:rsidRPr="00937BE1">
              <w:t xml:space="preserve"> </w:t>
            </w:r>
            <w:r w:rsidRPr="00937BE1">
              <w:t>vaccination</w:t>
            </w:r>
            <w:r w:rsidR="00E93D8E" w:rsidRPr="00937BE1">
              <w:t>.</w:t>
            </w:r>
          </w:p>
        </w:tc>
      </w:tr>
    </w:tbl>
    <w:p w14:paraId="028ACB81" w14:textId="1C5455A6" w:rsidR="00FC6661" w:rsidRPr="00937BE1" w:rsidRDefault="00FC6661" w:rsidP="00FC6661">
      <w:pPr>
        <w:pStyle w:val="Heading4"/>
      </w:pPr>
      <w:r w:rsidRPr="00937BE1">
        <w:t>June</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3EF76A7F" w14:textId="77777777" w:rsidTr="604B52ED">
        <w:trPr>
          <w:trHeight w:val="147"/>
        </w:trPr>
        <w:tc>
          <w:tcPr>
            <w:tcW w:w="661" w:type="dxa"/>
          </w:tcPr>
          <w:p w14:paraId="21ADBF2D" w14:textId="6A6686FC" w:rsidR="00FC6661" w:rsidRPr="00937BE1" w:rsidRDefault="00FC6661" w:rsidP="0070531A">
            <w:pPr>
              <w:pStyle w:val="Tabletext"/>
            </w:pPr>
            <w:r w:rsidRPr="00937BE1">
              <w:t>2</w:t>
            </w:r>
          </w:p>
        </w:tc>
        <w:tc>
          <w:tcPr>
            <w:tcW w:w="426" w:type="dxa"/>
          </w:tcPr>
          <w:p w14:paraId="218BD461" w14:textId="0FE9FEA3" w:rsidR="00FC6661" w:rsidRPr="00937BE1" w:rsidRDefault="00A744FD" w:rsidP="0070531A">
            <w:pPr>
              <w:pStyle w:val="Tabletext"/>
            </w:pPr>
            <w:r w:rsidRPr="00937BE1">
              <w:rPr>
                <w:noProof/>
              </w:rPr>
              <mc:AlternateContent>
                <mc:Choice Requires="wps">
                  <w:drawing>
                    <wp:inline distT="0" distB="0" distL="114300" distR="114300" wp14:anchorId="0BF88E9A" wp14:editId="67624BFD">
                      <wp:extent cx="118745" cy="105410"/>
                      <wp:effectExtent l="0" t="0" r="0" b="8890"/>
                      <wp:docPr id="332315489"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AE732D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0C5F4C1B" w14:textId="09577151" w:rsidR="00FC6661" w:rsidRPr="00937BE1" w:rsidRDefault="00FC6661" w:rsidP="0070531A">
            <w:pPr>
              <w:pStyle w:val="Tabletext"/>
            </w:pPr>
            <w:r w:rsidRPr="00937BE1">
              <w:t>Disability</w:t>
            </w:r>
            <w:r w:rsidR="00356C18" w:rsidRPr="00937BE1">
              <w:t xml:space="preserve"> </w:t>
            </w:r>
            <w:r w:rsidRPr="00937BE1">
              <w:t>Liaison</w:t>
            </w:r>
            <w:r w:rsidR="00356C18" w:rsidRPr="00937BE1">
              <w:t xml:space="preserve"> </w:t>
            </w:r>
            <w:r w:rsidRPr="00937BE1">
              <w:t>Officer</w:t>
            </w:r>
            <w:r w:rsidR="00356C18" w:rsidRPr="00937BE1">
              <w:t xml:space="preserve"> </w:t>
            </w:r>
            <w:r w:rsidRPr="00937BE1">
              <w:t>program</w:t>
            </w:r>
            <w:r w:rsidR="00356C18" w:rsidRPr="00937BE1">
              <w:t xml:space="preserve"> </w:t>
            </w:r>
            <w:r w:rsidRPr="00937BE1">
              <w:t>establishes</w:t>
            </w:r>
            <w:r w:rsidR="00356C18" w:rsidRPr="00937BE1">
              <w:t xml:space="preserve"> </w:t>
            </w:r>
            <w:r w:rsidRPr="00937BE1">
              <w:t>support</w:t>
            </w:r>
            <w:r w:rsidR="00356C18" w:rsidRPr="00937BE1">
              <w:t xml:space="preserve"> </w:t>
            </w:r>
            <w:r w:rsidRPr="00937BE1">
              <w:t>for</w:t>
            </w:r>
            <w:r w:rsidR="00356C18" w:rsidRPr="00937BE1">
              <w:t xml:space="preserve"> </w:t>
            </w:r>
            <w:r w:rsidRPr="00937BE1">
              <w:t>people</w:t>
            </w:r>
            <w:r w:rsidR="00356C18" w:rsidRPr="00937BE1">
              <w:t xml:space="preserve"> </w:t>
            </w:r>
            <w:r w:rsidRPr="00937BE1">
              <w:t>with</w:t>
            </w:r>
            <w:r w:rsidR="00356C18" w:rsidRPr="00937BE1">
              <w:t xml:space="preserve"> </w:t>
            </w:r>
            <w:r w:rsidRPr="00937BE1">
              <w:t>disability</w:t>
            </w:r>
            <w:r w:rsidR="00356C18" w:rsidRPr="00937BE1">
              <w:t xml:space="preserve"> </w:t>
            </w:r>
            <w:r w:rsidRPr="00937BE1">
              <w:t>and</w:t>
            </w:r>
            <w:r w:rsidR="00356C18" w:rsidRPr="00937BE1">
              <w:t xml:space="preserve"> </w:t>
            </w:r>
            <w:r w:rsidRPr="00937BE1">
              <w:t>their</w:t>
            </w:r>
            <w:r w:rsidR="00356C18" w:rsidRPr="00937BE1">
              <w:t xml:space="preserve"> </w:t>
            </w:r>
            <w:r w:rsidRPr="00937BE1">
              <w:t>carers</w:t>
            </w:r>
            <w:r w:rsidR="00356C18" w:rsidRPr="00937BE1">
              <w:t xml:space="preserve"> </w:t>
            </w:r>
            <w:r w:rsidRPr="00937BE1">
              <w:t>to</w:t>
            </w:r>
            <w:r w:rsidR="00356C18" w:rsidRPr="00937BE1">
              <w:t xml:space="preserve"> </w:t>
            </w:r>
            <w:r w:rsidRPr="00937BE1">
              <w:t>access</w:t>
            </w:r>
            <w:r w:rsidR="00356C18" w:rsidRPr="00937BE1">
              <w:t xml:space="preserve"> </w:t>
            </w:r>
            <w:r w:rsidRPr="00937BE1">
              <w:t>state-run</w:t>
            </w:r>
            <w:r w:rsidR="00356C18" w:rsidRPr="00937BE1">
              <w:t xml:space="preserve"> </w:t>
            </w:r>
            <w:r w:rsidRPr="00937BE1">
              <w:t>vaccination</w:t>
            </w:r>
            <w:r w:rsidR="00356C18" w:rsidRPr="00937BE1">
              <w:t xml:space="preserve"> </w:t>
            </w:r>
            <w:r w:rsidRPr="00937BE1">
              <w:t>hubs</w:t>
            </w:r>
            <w:r w:rsidR="00E93D8E" w:rsidRPr="00937BE1">
              <w:t>.</w:t>
            </w:r>
          </w:p>
        </w:tc>
      </w:tr>
      <w:tr w:rsidR="00FC6661" w:rsidRPr="00937BE1" w14:paraId="352AFC34" w14:textId="77777777" w:rsidTr="604B52ED">
        <w:trPr>
          <w:trHeight w:val="210"/>
        </w:trPr>
        <w:tc>
          <w:tcPr>
            <w:tcW w:w="661" w:type="dxa"/>
          </w:tcPr>
          <w:p w14:paraId="34BD56F0" w14:textId="7A556EE6" w:rsidR="00FC6661" w:rsidRPr="00937BE1" w:rsidRDefault="00FC6661" w:rsidP="0070531A">
            <w:pPr>
              <w:pStyle w:val="Tabletext"/>
            </w:pPr>
            <w:r w:rsidRPr="00937BE1">
              <w:t>4</w:t>
            </w:r>
          </w:p>
        </w:tc>
        <w:tc>
          <w:tcPr>
            <w:tcW w:w="426" w:type="dxa"/>
          </w:tcPr>
          <w:p w14:paraId="5EBD15FE" w14:textId="0552D432" w:rsidR="00FC6661" w:rsidRPr="00937BE1" w:rsidRDefault="00191E60" w:rsidP="0070531A">
            <w:pPr>
              <w:pStyle w:val="Tabletext"/>
            </w:pPr>
            <w:r w:rsidRPr="00937BE1">
              <w:rPr>
                <w:noProof/>
              </w:rPr>
              <mc:AlternateContent>
                <mc:Choice Requires="wps">
                  <w:drawing>
                    <wp:inline distT="0" distB="0" distL="114300" distR="114300" wp14:anchorId="56E7EB83" wp14:editId="489D3F36">
                      <wp:extent cx="176530" cy="145415"/>
                      <wp:effectExtent l="0" t="0" r="0" b="6985"/>
                      <wp:docPr id="109962378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168EDD8"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1701A531" w14:textId="3A8C6956" w:rsidR="00FC6661" w:rsidRPr="00937BE1" w:rsidRDefault="00FC6661" w:rsidP="0070531A">
            <w:pPr>
              <w:pStyle w:val="Tabletext"/>
            </w:pPr>
            <w:r w:rsidRPr="00937BE1">
              <w:t>First</w:t>
            </w:r>
            <w:r w:rsidR="00356C18" w:rsidRPr="00937BE1">
              <w:t xml:space="preserve"> </w:t>
            </w:r>
            <w:r w:rsidRPr="00937BE1">
              <w:t>confirmed</w:t>
            </w:r>
            <w:r w:rsidR="00356C18" w:rsidRPr="00937BE1">
              <w:t xml:space="preserve"> </w:t>
            </w:r>
            <w:r w:rsidRPr="00937BE1">
              <w:t>cases</w:t>
            </w:r>
            <w:r w:rsidR="00356C18" w:rsidRPr="00937BE1">
              <w:t xml:space="preserve"> </w:t>
            </w:r>
            <w:r w:rsidRPr="00937BE1">
              <w:t>of</w:t>
            </w:r>
            <w:r w:rsidR="00356C18" w:rsidRPr="00937BE1">
              <w:t xml:space="preserve"> </w:t>
            </w:r>
            <w:r w:rsidRPr="00937BE1">
              <w:t>the</w:t>
            </w:r>
            <w:r w:rsidR="00356C18" w:rsidRPr="00937BE1">
              <w:t xml:space="preserve"> </w:t>
            </w:r>
            <w:r w:rsidRPr="00937BE1">
              <w:t>Delta</w:t>
            </w:r>
            <w:r w:rsidR="00356C18" w:rsidRPr="00937BE1">
              <w:t xml:space="preserve"> </w:t>
            </w:r>
            <w:r w:rsidRPr="00937BE1">
              <w:t>variant</w:t>
            </w:r>
            <w:r w:rsidR="00356C18" w:rsidRPr="00937BE1">
              <w:t xml:space="preserve"> </w:t>
            </w:r>
            <w:r w:rsidRPr="00937BE1">
              <w:t>in</w:t>
            </w:r>
            <w:r w:rsidR="00356C18" w:rsidRPr="00937BE1">
              <w:t xml:space="preserve"> </w:t>
            </w:r>
            <w:r w:rsidRPr="00937BE1">
              <w:t>Victoria</w:t>
            </w:r>
            <w:r w:rsidR="00E93D8E" w:rsidRPr="00937BE1">
              <w:t>.</w:t>
            </w:r>
          </w:p>
        </w:tc>
      </w:tr>
      <w:tr w:rsidR="00FC6661" w:rsidRPr="00937BE1" w14:paraId="21ABFE5F" w14:textId="77777777" w:rsidTr="604B52ED">
        <w:trPr>
          <w:trHeight w:val="210"/>
        </w:trPr>
        <w:tc>
          <w:tcPr>
            <w:tcW w:w="661" w:type="dxa"/>
          </w:tcPr>
          <w:p w14:paraId="4D1A2198" w14:textId="37B1E4C8" w:rsidR="00FC6661" w:rsidRPr="00937BE1" w:rsidRDefault="00FC6661" w:rsidP="0070531A">
            <w:pPr>
              <w:pStyle w:val="Tabletext"/>
            </w:pPr>
            <w:r w:rsidRPr="00937BE1">
              <w:t>10</w:t>
            </w:r>
          </w:p>
        </w:tc>
        <w:tc>
          <w:tcPr>
            <w:tcW w:w="426" w:type="dxa"/>
          </w:tcPr>
          <w:p w14:paraId="7E87A1BA" w14:textId="77777777" w:rsidR="00FC6661" w:rsidRPr="00937BE1" w:rsidRDefault="00FC6661" w:rsidP="0070531A">
            <w:pPr>
              <w:pStyle w:val="Tabletext"/>
              <w:rPr>
                <w:noProof/>
              </w:rPr>
            </w:pPr>
            <w:r w:rsidRPr="00937BE1">
              <w:rPr>
                <w:noProof/>
              </w:rPr>
              <mc:AlternateContent>
                <mc:Choice Requires="wps">
                  <w:drawing>
                    <wp:inline distT="0" distB="0" distL="0" distR="0" wp14:anchorId="4F9ED68B" wp14:editId="1D88B7E1">
                      <wp:extent cx="114300" cy="99695"/>
                      <wp:effectExtent l="0" t="0" r="19050" b="14605"/>
                      <wp:docPr id="80285001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115899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45450C9" w14:textId="428C0A37" w:rsidR="00FC6661" w:rsidRPr="00937BE1" w:rsidRDefault="5F4DFA07" w:rsidP="0070531A">
            <w:pPr>
              <w:pStyle w:val="Tabletext"/>
            </w:pPr>
            <w:r w:rsidRPr="00937BE1">
              <w:t>Four</w:t>
            </w:r>
            <w:r w:rsidR="1B46F20C" w:rsidRPr="00937BE1">
              <w:t>th period of restrictions</w:t>
            </w:r>
            <w:r w:rsidR="00356C18" w:rsidRPr="00937BE1">
              <w:t xml:space="preserve"> </w:t>
            </w:r>
            <w:r w:rsidR="00FC6661" w:rsidRPr="00937BE1">
              <w:t>ends</w:t>
            </w:r>
            <w:r w:rsidR="00E93D8E" w:rsidRPr="00937BE1">
              <w:t>.</w:t>
            </w:r>
          </w:p>
        </w:tc>
      </w:tr>
      <w:tr w:rsidR="00FC6661" w:rsidRPr="00937BE1" w14:paraId="5EE246A5" w14:textId="77777777" w:rsidTr="604B52ED">
        <w:trPr>
          <w:trHeight w:val="210"/>
        </w:trPr>
        <w:tc>
          <w:tcPr>
            <w:tcW w:w="661" w:type="dxa"/>
          </w:tcPr>
          <w:p w14:paraId="5E4A43B3" w14:textId="3EA28CA5" w:rsidR="00FC6661" w:rsidRPr="00937BE1" w:rsidRDefault="00FC6661" w:rsidP="0070531A">
            <w:pPr>
              <w:pStyle w:val="Tabletext"/>
            </w:pPr>
            <w:r w:rsidRPr="00937BE1">
              <w:t>24</w:t>
            </w:r>
          </w:p>
        </w:tc>
        <w:tc>
          <w:tcPr>
            <w:tcW w:w="426" w:type="dxa"/>
          </w:tcPr>
          <w:p w14:paraId="621404EA" w14:textId="77777777" w:rsidR="00FC6661" w:rsidRPr="00937BE1" w:rsidRDefault="00FC6661" w:rsidP="0070531A">
            <w:pPr>
              <w:pStyle w:val="Tabletext"/>
              <w:rPr>
                <w:noProof/>
              </w:rPr>
            </w:pPr>
            <w:r w:rsidRPr="00937BE1">
              <w:rPr>
                <w:noProof/>
              </w:rPr>
              <mc:AlternateContent>
                <mc:Choice Requires="wps">
                  <w:drawing>
                    <wp:inline distT="0" distB="0" distL="0" distR="0" wp14:anchorId="69E91960" wp14:editId="53DDF3E3">
                      <wp:extent cx="114300" cy="99695"/>
                      <wp:effectExtent l="0" t="0" r="19050" b="14605"/>
                      <wp:docPr id="149336345"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F36417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50D6B83" w14:textId="7214F199" w:rsidR="00FC6661" w:rsidRPr="00937BE1" w:rsidRDefault="00FC6661" w:rsidP="0070531A">
            <w:pPr>
              <w:pStyle w:val="Tabletext"/>
            </w:pPr>
            <w:r w:rsidRPr="00937BE1">
              <w:t>Restrictions</w:t>
            </w:r>
            <w:r w:rsidR="00356C18" w:rsidRPr="00937BE1">
              <w:t xml:space="preserve"> </w:t>
            </w:r>
            <w:r w:rsidRPr="00937BE1">
              <w:t>ease</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and</w:t>
            </w:r>
            <w:r w:rsidR="00356C18" w:rsidRPr="00937BE1">
              <w:t xml:space="preserve"> </w:t>
            </w:r>
            <w:r w:rsidRPr="00937BE1">
              <w:t>regional</w:t>
            </w:r>
            <w:r w:rsidR="00356C18" w:rsidRPr="00937BE1">
              <w:t xml:space="preserve"> </w:t>
            </w:r>
            <w:r w:rsidRPr="00937BE1">
              <w:t>Victoria</w:t>
            </w:r>
            <w:r w:rsidR="00E93D8E" w:rsidRPr="00937BE1">
              <w:t>.</w:t>
            </w:r>
          </w:p>
        </w:tc>
      </w:tr>
    </w:tbl>
    <w:p w14:paraId="29BD21C7" w14:textId="7CFA746C" w:rsidR="00FC6661" w:rsidRPr="00937BE1" w:rsidRDefault="00FC6661" w:rsidP="00FC6661">
      <w:pPr>
        <w:pStyle w:val="Heading4"/>
      </w:pPr>
      <w:r w:rsidRPr="00937BE1">
        <w:t>July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8"/>
        <w:gridCol w:w="486"/>
        <w:gridCol w:w="7978"/>
      </w:tblGrid>
      <w:tr w:rsidR="00FC6661" w:rsidRPr="00937BE1" w14:paraId="2AA1758B" w14:textId="77777777" w:rsidTr="604B52ED">
        <w:trPr>
          <w:trHeight w:val="147"/>
        </w:trPr>
        <w:tc>
          <w:tcPr>
            <w:tcW w:w="661" w:type="dxa"/>
          </w:tcPr>
          <w:p w14:paraId="57C5901B" w14:textId="2F515550" w:rsidR="00FC6661" w:rsidRPr="00937BE1" w:rsidRDefault="00FC6661" w:rsidP="0070531A">
            <w:pPr>
              <w:pStyle w:val="Tabletext"/>
            </w:pPr>
            <w:r w:rsidRPr="00937BE1">
              <w:t>1</w:t>
            </w:r>
          </w:p>
        </w:tc>
        <w:tc>
          <w:tcPr>
            <w:tcW w:w="426" w:type="dxa"/>
          </w:tcPr>
          <w:p w14:paraId="51363A38" w14:textId="24B6D68A" w:rsidR="00FC6661" w:rsidRPr="00937BE1" w:rsidRDefault="0008313F" w:rsidP="0070531A">
            <w:pPr>
              <w:pStyle w:val="Tabletext"/>
            </w:pPr>
            <w:r w:rsidRPr="00937BE1">
              <w:rPr>
                <w:noProof/>
              </w:rPr>
              <mc:AlternateContent>
                <mc:Choice Requires="wps">
                  <w:drawing>
                    <wp:inline distT="0" distB="0" distL="114300" distR="114300" wp14:anchorId="43C7A8AF" wp14:editId="63B238A6">
                      <wp:extent cx="119380" cy="109220"/>
                      <wp:effectExtent l="19050" t="19050" r="33020" b="43180"/>
                      <wp:docPr id="1790427383"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EFC494F"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Pr>
          <w:p w14:paraId="28644B17" w14:textId="4822180A" w:rsidR="00FC6661" w:rsidRPr="00937BE1" w:rsidRDefault="00FC6661" w:rsidP="0070531A">
            <w:pPr>
              <w:pStyle w:val="Tabletext"/>
            </w:pPr>
            <w:r w:rsidRPr="00937BE1">
              <w:t>State</w:t>
            </w:r>
            <w:r w:rsidR="00356C18" w:rsidRPr="00937BE1">
              <w:t xml:space="preserve"> </w:t>
            </w:r>
            <w:r w:rsidRPr="00937BE1">
              <w:t>of</w:t>
            </w:r>
            <w:r w:rsidR="00356C18" w:rsidRPr="00937BE1">
              <w:t xml:space="preserve"> </w:t>
            </w:r>
            <w:r w:rsidRPr="00937BE1">
              <w:t>Emergency</w:t>
            </w:r>
            <w:r w:rsidR="00356C18" w:rsidRPr="00937BE1">
              <w:t xml:space="preserve"> </w:t>
            </w:r>
            <w:r w:rsidRPr="00937BE1">
              <w:t>extended</w:t>
            </w:r>
            <w:r w:rsidR="00E93D8E" w:rsidRPr="00937BE1">
              <w:t>.</w:t>
            </w:r>
          </w:p>
        </w:tc>
      </w:tr>
      <w:tr w:rsidR="00FC6661" w:rsidRPr="00937BE1" w14:paraId="20E4EEE1" w14:textId="77777777" w:rsidTr="604B52ED">
        <w:trPr>
          <w:trHeight w:val="210"/>
        </w:trPr>
        <w:tc>
          <w:tcPr>
            <w:tcW w:w="661" w:type="dxa"/>
          </w:tcPr>
          <w:p w14:paraId="0F271437" w14:textId="5E429E20" w:rsidR="00FC6661" w:rsidRPr="00937BE1" w:rsidRDefault="00FC6661" w:rsidP="0070531A">
            <w:pPr>
              <w:pStyle w:val="Tabletext"/>
            </w:pPr>
            <w:r w:rsidRPr="00937BE1">
              <w:t>8</w:t>
            </w:r>
          </w:p>
        </w:tc>
        <w:tc>
          <w:tcPr>
            <w:tcW w:w="426" w:type="dxa"/>
          </w:tcPr>
          <w:p w14:paraId="693F36BA" w14:textId="77777777" w:rsidR="00FC6661" w:rsidRPr="00937BE1" w:rsidRDefault="00FC6661" w:rsidP="0070531A">
            <w:pPr>
              <w:pStyle w:val="Tabletext"/>
              <w:rPr>
                <w:noProof/>
              </w:rPr>
            </w:pPr>
            <w:r w:rsidRPr="00937BE1">
              <w:rPr>
                <w:noProof/>
              </w:rPr>
              <mc:AlternateContent>
                <mc:Choice Requires="wps">
                  <w:drawing>
                    <wp:inline distT="0" distB="0" distL="0" distR="0" wp14:anchorId="071BF999" wp14:editId="5938619B">
                      <wp:extent cx="114300" cy="99695"/>
                      <wp:effectExtent l="0" t="0" r="19050" b="14605"/>
                      <wp:docPr id="80264516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F61B0C6"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92378FA" w14:textId="3CB91714" w:rsidR="00FC6661" w:rsidRPr="00937BE1" w:rsidRDefault="00FC6661" w:rsidP="0070531A">
            <w:pPr>
              <w:pStyle w:val="Tabletext"/>
            </w:pPr>
            <w:r w:rsidRPr="00937BE1">
              <w:t>Restrictions</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ease</w:t>
            </w:r>
            <w:r w:rsidR="00356C18" w:rsidRPr="00937BE1">
              <w:t xml:space="preserve"> </w:t>
            </w:r>
            <w:r w:rsidRPr="00937BE1">
              <w:t>further</w:t>
            </w:r>
            <w:r w:rsidR="00356C18" w:rsidRPr="00937BE1">
              <w:t xml:space="preserve"> </w:t>
            </w:r>
            <w:r w:rsidRPr="00937BE1">
              <w:t>to</w:t>
            </w:r>
            <w:r w:rsidR="00356C18" w:rsidRPr="00937BE1">
              <w:t xml:space="preserve"> </w:t>
            </w:r>
            <w:r w:rsidRPr="00937BE1">
              <w:t>align</w:t>
            </w:r>
            <w:r w:rsidR="00356C18" w:rsidRPr="00937BE1">
              <w:t xml:space="preserve"> </w:t>
            </w:r>
            <w:r w:rsidRPr="00937BE1">
              <w:t>with</w:t>
            </w:r>
            <w:r w:rsidR="00356C18" w:rsidRPr="00937BE1">
              <w:t xml:space="preserve"> </w:t>
            </w:r>
            <w:r w:rsidRPr="00937BE1">
              <w:t>those</w:t>
            </w:r>
            <w:r w:rsidR="00356C18" w:rsidRPr="00937BE1">
              <w:t xml:space="preserve"> </w:t>
            </w:r>
            <w:r w:rsidRPr="00937BE1">
              <w:t>in</w:t>
            </w:r>
            <w:r w:rsidR="00356C18" w:rsidRPr="00937BE1">
              <w:t xml:space="preserve"> </w:t>
            </w:r>
            <w:r w:rsidRPr="00937BE1">
              <w:t>regional</w:t>
            </w:r>
            <w:r w:rsidR="00356C18" w:rsidRPr="00937BE1">
              <w:t xml:space="preserve"> </w:t>
            </w:r>
            <w:r w:rsidRPr="00937BE1">
              <w:t>Victoria</w:t>
            </w:r>
            <w:r w:rsidR="00E93D8E" w:rsidRPr="00937BE1">
              <w:t>.</w:t>
            </w:r>
          </w:p>
        </w:tc>
      </w:tr>
    </w:tbl>
    <w:p w14:paraId="4D3F537D" w14:textId="7CC5F20B" w:rsidR="00FC6661" w:rsidRPr="00937BE1" w:rsidRDefault="00FC6661" w:rsidP="00E93D8E">
      <w:pPr>
        <w:pStyle w:val="Heading3"/>
      </w:pPr>
      <w:r w:rsidRPr="00937BE1">
        <w:t>Post</w:t>
      </w:r>
      <w:r w:rsidR="00E93D8E" w:rsidRPr="00937BE1">
        <w:t>-s</w:t>
      </w:r>
      <w:r w:rsidRPr="00937BE1">
        <w:t>econd</w:t>
      </w:r>
      <w:r w:rsidR="00356C18" w:rsidRPr="00937BE1">
        <w:t xml:space="preserve"> </w:t>
      </w:r>
      <w:r w:rsidR="00E93D8E" w:rsidRPr="00937BE1">
        <w:t>w</w:t>
      </w:r>
      <w:r w:rsidRPr="00937BE1">
        <w:t>ave,</w:t>
      </w:r>
      <w:r w:rsidR="00356C18" w:rsidRPr="00937BE1">
        <w:t xml:space="preserve"> </w:t>
      </w:r>
      <w:r w:rsidR="00E93D8E" w:rsidRPr="00937BE1">
        <w:t>i</w:t>
      </w:r>
      <w:r w:rsidRPr="00937BE1">
        <w:t>nterwave</w:t>
      </w:r>
      <w:r w:rsidR="00356C18" w:rsidRPr="00937BE1">
        <w:t xml:space="preserve"> </w:t>
      </w:r>
      <w:r w:rsidRPr="00937BE1">
        <w:t>phase:</w:t>
      </w:r>
      <w:r w:rsidR="00356C18" w:rsidRPr="00937BE1">
        <w:t xml:space="preserve"> </w:t>
      </w:r>
      <w:r w:rsidRPr="00937BE1">
        <w:t>28</w:t>
      </w:r>
      <w:r w:rsidR="00356C18" w:rsidRPr="00937BE1">
        <w:t xml:space="preserve"> </w:t>
      </w:r>
      <w:r w:rsidRPr="00937BE1">
        <w:t>November</w:t>
      </w:r>
      <w:r w:rsidR="00356C18" w:rsidRPr="00937BE1">
        <w:t xml:space="preserve"> </w:t>
      </w:r>
      <w:r w:rsidRPr="00937BE1">
        <w:t>2020</w:t>
      </w:r>
      <w:r w:rsidR="00356C18" w:rsidRPr="00937BE1">
        <w:t xml:space="preserve"> </w:t>
      </w:r>
      <w:r w:rsidRPr="00937BE1">
        <w:t>to</w:t>
      </w:r>
      <w:r w:rsidR="00356C18" w:rsidRPr="00937BE1">
        <w:t xml:space="preserve"> </w:t>
      </w:r>
      <w:r w:rsidRPr="00937BE1">
        <w:t>11</w:t>
      </w:r>
      <w:r w:rsidR="00356C18" w:rsidRPr="00937BE1">
        <w:t xml:space="preserve"> </w:t>
      </w:r>
      <w:r w:rsidRPr="00937BE1">
        <w:t>July</w:t>
      </w:r>
      <w:r w:rsidR="00356C18" w:rsidRPr="00937BE1">
        <w:t xml:space="preserve"> </w:t>
      </w:r>
      <w:r w:rsidRPr="00937BE1">
        <w:t>2021</w:t>
      </w:r>
    </w:p>
    <w:p w14:paraId="1172CFBC" w14:textId="4B8B62FA" w:rsidR="00FC6661" w:rsidRPr="00937BE1" w:rsidRDefault="00FC6661" w:rsidP="00E93D8E">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p>
    <w:p w14:paraId="7C98134B" w14:textId="3774EBE5" w:rsidR="00FC6661" w:rsidRPr="00937BE1" w:rsidRDefault="10DDE0B0" w:rsidP="00AE12C3">
      <w:pPr>
        <w:pStyle w:val="Body"/>
      </w:pPr>
      <w:r w:rsidRPr="00937BE1">
        <w:t>The</w:t>
      </w:r>
      <w:r w:rsidR="2428BE59" w:rsidRPr="00937BE1">
        <w:t xml:space="preserve"> </w:t>
      </w:r>
      <w:r w:rsidRPr="00937BE1">
        <w:t>interwave</w:t>
      </w:r>
      <w:r w:rsidR="2428BE59" w:rsidRPr="00937BE1">
        <w:t xml:space="preserve"> </w:t>
      </w:r>
      <w:r w:rsidRPr="00937BE1">
        <w:t>phase</w:t>
      </w:r>
      <w:r w:rsidR="2428BE59" w:rsidRPr="00937BE1">
        <w:t xml:space="preserve"> </w:t>
      </w:r>
      <w:r w:rsidRPr="00937BE1">
        <w:t>between</w:t>
      </w:r>
      <w:r w:rsidR="2428BE59" w:rsidRPr="00937BE1">
        <w:t xml:space="preserve"> </w:t>
      </w:r>
      <w:r w:rsidR="00C56F15" w:rsidRPr="00937BE1">
        <w:t xml:space="preserve">the </w:t>
      </w:r>
      <w:r w:rsidRPr="00937BE1">
        <w:t>second</w:t>
      </w:r>
      <w:r w:rsidR="2428BE59" w:rsidRPr="00937BE1">
        <w:t xml:space="preserve"> </w:t>
      </w:r>
      <w:r w:rsidRPr="00937BE1">
        <w:t>and</w:t>
      </w:r>
      <w:r w:rsidR="2428BE59" w:rsidRPr="00937BE1">
        <w:t xml:space="preserve"> </w:t>
      </w:r>
      <w:r w:rsidRPr="00937BE1">
        <w:t>third</w:t>
      </w:r>
      <w:r w:rsidR="2428BE59" w:rsidRPr="00937BE1">
        <w:t xml:space="preserve"> </w:t>
      </w:r>
      <w:r w:rsidRPr="00937BE1">
        <w:t>waves</w:t>
      </w:r>
      <w:r w:rsidR="2428BE59" w:rsidRPr="00937BE1">
        <w:t xml:space="preserve"> </w:t>
      </w:r>
      <w:r w:rsidRPr="00937BE1">
        <w:t>started</w:t>
      </w:r>
      <w:r w:rsidR="2428BE59" w:rsidRPr="00937BE1">
        <w:t xml:space="preserve"> </w:t>
      </w:r>
      <w:r w:rsidR="2F600A26" w:rsidRPr="00937BE1">
        <w:t xml:space="preserve">on 28 November 2020, </w:t>
      </w:r>
      <w:r w:rsidRPr="00937BE1">
        <w:t>the</w:t>
      </w:r>
      <w:r w:rsidR="2428BE59" w:rsidRPr="00937BE1">
        <w:t xml:space="preserve"> </w:t>
      </w:r>
      <w:r w:rsidRPr="00937BE1">
        <w:t>day</w:t>
      </w:r>
      <w:r w:rsidR="2428BE59" w:rsidRPr="00937BE1">
        <w:t xml:space="preserve"> </w:t>
      </w:r>
      <w:r w:rsidRPr="00937BE1">
        <w:t>after</w:t>
      </w:r>
      <w:r w:rsidR="2428BE59" w:rsidRPr="00937BE1">
        <w:t xml:space="preserve"> </w:t>
      </w:r>
      <w:r w:rsidRPr="00937BE1">
        <w:t>local</w:t>
      </w:r>
      <w:r w:rsidR="2428BE59" w:rsidRPr="00937BE1">
        <w:t xml:space="preserve"> </w:t>
      </w:r>
      <w:r w:rsidRPr="00937BE1">
        <w:t>elimination</w:t>
      </w:r>
      <w:r w:rsidR="2428BE59" w:rsidRPr="00937BE1">
        <w:t xml:space="preserve"> </w:t>
      </w:r>
      <w:r w:rsidR="2E78A945" w:rsidRPr="00937BE1">
        <w:t xml:space="preserve">was </w:t>
      </w:r>
      <w:r w:rsidRPr="00937BE1">
        <w:t>achieved</w:t>
      </w:r>
      <w:r w:rsidR="655FD5E7" w:rsidRPr="00937BE1">
        <w:t>,</w:t>
      </w:r>
      <w:r w:rsidR="2428BE59" w:rsidRPr="00937BE1">
        <w:t xml:space="preserve"> </w:t>
      </w:r>
      <w:r w:rsidRPr="00937BE1">
        <w:t>and</w:t>
      </w:r>
      <w:r w:rsidR="2428BE59" w:rsidRPr="00937BE1">
        <w:t xml:space="preserve"> </w:t>
      </w:r>
      <w:r w:rsidRPr="00937BE1">
        <w:t>ended</w:t>
      </w:r>
      <w:r w:rsidR="2428BE59" w:rsidRPr="00937BE1">
        <w:t xml:space="preserve"> </w:t>
      </w:r>
      <w:r w:rsidR="6A9C0A7F" w:rsidRPr="00937BE1">
        <w:t>on 11 July 2021</w:t>
      </w:r>
      <w:r w:rsidRPr="00937BE1">
        <w:t>.</w:t>
      </w:r>
      <w:r w:rsidR="230B2850" w:rsidRPr="00937BE1">
        <w:t xml:space="preserve"> Victoria recorded 393 COVID-19 cases during this period.</w:t>
      </w:r>
    </w:p>
    <w:p w14:paraId="52BE5DA5" w14:textId="05192253" w:rsidR="00FC6661" w:rsidRPr="00937BE1" w:rsidRDefault="10DDE0B0" w:rsidP="604B52ED">
      <w:pPr>
        <w:pStyle w:val="Heading5"/>
      </w:pPr>
      <w:r w:rsidRPr="00937BE1">
        <w:t>Epidemiological</w:t>
      </w:r>
      <w:r w:rsidR="2428BE59" w:rsidRPr="00937BE1">
        <w:t xml:space="preserve"> </w:t>
      </w:r>
      <w:r w:rsidRPr="00937BE1">
        <w:t>summary</w:t>
      </w:r>
    </w:p>
    <w:p w14:paraId="6C1B5AD4" w14:textId="04F99846" w:rsidR="00FC6661" w:rsidRPr="00937BE1" w:rsidRDefault="00FC6661" w:rsidP="00AE12C3">
      <w:pPr>
        <w:pStyle w:val="Body"/>
      </w:pPr>
      <w:r w:rsidRPr="00937BE1">
        <w:t>In</w:t>
      </w:r>
      <w:r w:rsidR="00356C18" w:rsidRPr="00937BE1">
        <w:t xml:space="preserve"> </w:t>
      </w:r>
      <w:r w:rsidRPr="00937BE1">
        <w:t>this</w:t>
      </w:r>
      <w:r w:rsidR="00356C18" w:rsidRPr="00937BE1">
        <w:t xml:space="preserve"> </w:t>
      </w:r>
      <w:r w:rsidRPr="00937BE1">
        <w:t>phase,</w:t>
      </w:r>
      <w:r w:rsidR="00356C18" w:rsidRPr="00937BE1">
        <w:t xml:space="preserve"> </w:t>
      </w:r>
      <w:r w:rsidRPr="00937BE1">
        <w:t>small</w:t>
      </w:r>
      <w:r w:rsidR="00356C18" w:rsidRPr="00937BE1">
        <w:t xml:space="preserve"> </w:t>
      </w:r>
      <w:r w:rsidRPr="00937BE1">
        <w:t>outbreaks</w:t>
      </w:r>
      <w:r w:rsidR="00356C18" w:rsidRPr="00937BE1">
        <w:t xml:space="preserve"> </w:t>
      </w:r>
      <w:r w:rsidRPr="00937BE1">
        <w:t>were</w:t>
      </w:r>
      <w:r w:rsidR="00356C18" w:rsidRPr="00937BE1">
        <w:t xml:space="preserve"> </w:t>
      </w:r>
      <w:r w:rsidRPr="00937BE1">
        <w:t>contained.</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resumed</w:t>
      </w:r>
      <w:r w:rsidR="00356C18" w:rsidRPr="00937BE1">
        <w:t xml:space="preserve"> </w:t>
      </w:r>
      <w:r w:rsidRPr="00937BE1">
        <w:t>on</w:t>
      </w:r>
      <w:r w:rsidR="00356C18" w:rsidRPr="00937BE1">
        <w:t xml:space="preserve"> </w:t>
      </w:r>
      <w:r w:rsidRPr="00937BE1">
        <w:t>7</w:t>
      </w:r>
      <w:r w:rsidR="00356C18" w:rsidRPr="00937BE1">
        <w:t xml:space="preserve"> </w:t>
      </w:r>
      <w:r w:rsidRPr="00937BE1">
        <w:t>December</w:t>
      </w:r>
      <w:r w:rsidR="00356C18" w:rsidRPr="00937BE1">
        <w:t xml:space="preserve"> </w:t>
      </w:r>
      <w:r w:rsidRPr="00937BE1">
        <w:t>and</w:t>
      </w:r>
      <w:r w:rsidR="00356C18" w:rsidRPr="00937BE1">
        <w:t xml:space="preserve"> </w:t>
      </w:r>
      <w:r w:rsidRPr="00937BE1">
        <w:t>cases</w:t>
      </w:r>
      <w:r w:rsidR="00356C18" w:rsidRPr="00937BE1">
        <w:t xml:space="preserve"> </w:t>
      </w:r>
      <w:r w:rsidRPr="00937BE1">
        <w:t>were</w:t>
      </w:r>
      <w:r w:rsidR="00356C18" w:rsidRPr="00937BE1">
        <w:t xml:space="preserve"> </w:t>
      </w:r>
      <w:r w:rsidRPr="00937BE1">
        <w:t>detected</w:t>
      </w:r>
      <w:r w:rsidR="00356C18" w:rsidRPr="00937BE1">
        <w:t xml:space="preserve"> </w:t>
      </w:r>
      <w:r w:rsidRPr="00937BE1">
        <w:t>in</w:t>
      </w:r>
      <w:r w:rsidR="00356C18" w:rsidRPr="00937BE1">
        <w:t xml:space="preserve"> </w:t>
      </w:r>
      <w:r w:rsidRPr="00937BE1">
        <w:t>returned</w:t>
      </w:r>
      <w:r w:rsidR="00356C18" w:rsidRPr="00937BE1">
        <w:t xml:space="preserve"> </w:t>
      </w:r>
      <w:r w:rsidRPr="00937BE1">
        <w:t>travellers</w:t>
      </w:r>
      <w:r w:rsidR="00356C18" w:rsidRPr="00937BE1">
        <w:t xml:space="preserve"> </w:t>
      </w:r>
      <w:r w:rsidRPr="00937BE1">
        <w:t>across</w:t>
      </w:r>
      <w:r w:rsidR="00356C18" w:rsidRPr="00937BE1">
        <w:t xml:space="preserve"> </w:t>
      </w:r>
      <w:r w:rsidRPr="00937BE1">
        <w:t>this</w:t>
      </w:r>
      <w:r w:rsidR="00356C18" w:rsidRPr="00937BE1">
        <w:t xml:space="preserve"> </w:t>
      </w:r>
      <w:r w:rsidRPr="00937BE1">
        <w:t>period.</w:t>
      </w:r>
      <w:r w:rsidR="00356C18" w:rsidRPr="00937BE1">
        <w:t xml:space="preserve"> </w:t>
      </w:r>
    </w:p>
    <w:p w14:paraId="707879B0" w14:textId="20A9C2E0" w:rsidR="00FC6661" w:rsidRPr="00937BE1" w:rsidRDefault="00FC6661" w:rsidP="00AE12C3">
      <w:pPr>
        <w:pStyle w:val="Body"/>
      </w:pPr>
      <w:r w:rsidRPr="00937BE1">
        <w:lastRenderedPageBreak/>
        <w:t>In</w:t>
      </w:r>
      <w:r w:rsidR="00356C18" w:rsidRPr="00937BE1">
        <w:t xml:space="preserve"> </w:t>
      </w:r>
      <w:r w:rsidRPr="00937BE1">
        <w:t>late</w:t>
      </w:r>
      <w:r w:rsidR="00356C18" w:rsidRPr="00937BE1">
        <w:t xml:space="preserve"> </w:t>
      </w:r>
      <w:r w:rsidRPr="00937BE1">
        <w:t>December</w:t>
      </w:r>
      <w:r w:rsidR="00356C18" w:rsidRPr="00937BE1">
        <w:t xml:space="preserve"> </w:t>
      </w:r>
      <w:r w:rsidRPr="00937BE1">
        <w:t>2020</w:t>
      </w:r>
      <w:r w:rsidR="00356C18" w:rsidRPr="00937BE1">
        <w:t xml:space="preserve"> </w:t>
      </w:r>
      <w:r w:rsidRPr="00937BE1">
        <w:t>an</w:t>
      </w:r>
      <w:r w:rsidR="00356C18" w:rsidRPr="00937BE1">
        <w:t xml:space="preserve"> </w:t>
      </w:r>
      <w:r w:rsidRPr="00937BE1">
        <w:t>outbreak</w:t>
      </w:r>
      <w:r w:rsidR="00356C18" w:rsidRPr="00937BE1">
        <w:t xml:space="preserve"> </w:t>
      </w:r>
      <w:r w:rsidRPr="00937BE1">
        <w:t>in</w:t>
      </w:r>
      <w:r w:rsidR="00356C18" w:rsidRPr="00937BE1">
        <w:t xml:space="preserve"> </w:t>
      </w:r>
      <w:r w:rsidRPr="00937BE1">
        <w:t>Victoria</w:t>
      </w:r>
      <w:r w:rsidR="00356C18" w:rsidRPr="00937BE1">
        <w:t xml:space="preserve"> </w:t>
      </w:r>
      <w:r w:rsidRPr="00937BE1">
        <w:t>genomically</w:t>
      </w:r>
      <w:r w:rsidR="00356C18" w:rsidRPr="00937BE1">
        <w:t xml:space="preserve"> </w:t>
      </w:r>
      <w:r w:rsidRPr="00937BE1">
        <w:t>linked</w:t>
      </w:r>
      <w:r w:rsidR="00356C18" w:rsidRPr="00937BE1">
        <w:t xml:space="preserve"> </w:t>
      </w:r>
      <w:r w:rsidRPr="00937BE1">
        <w:t>to</w:t>
      </w:r>
      <w:r w:rsidR="00356C18" w:rsidRPr="00937BE1">
        <w:t xml:space="preserve"> </w:t>
      </w:r>
      <w:r w:rsidRPr="00937BE1">
        <w:t>an</w:t>
      </w:r>
      <w:r w:rsidR="00356C18" w:rsidRPr="00937BE1">
        <w:t xml:space="preserve"> </w:t>
      </w:r>
      <w:r w:rsidRPr="00937BE1">
        <w:t>outbreak</w:t>
      </w:r>
      <w:r w:rsidR="00356C18" w:rsidRPr="00937BE1">
        <w:t xml:space="preserve"> </w:t>
      </w:r>
      <w:r w:rsidRPr="00937BE1">
        <w:t>in</w:t>
      </w:r>
      <w:r w:rsidR="00356C18" w:rsidRPr="00937BE1">
        <w:t xml:space="preserve"> </w:t>
      </w:r>
      <w:r w:rsidRPr="00937BE1">
        <w:t>New</w:t>
      </w:r>
      <w:r w:rsidR="00356C18" w:rsidRPr="00937BE1">
        <w:t xml:space="preserve"> </w:t>
      </w:r>
      <w:r w:rsidRPr="00937BE1">
        <w:t>South</w:t>
      </w:r>
      <w:r w:rsidR="00356C18" w:rsidRPr="00937BE1">
        <w:t xml:space="preserve"> </w:t>
      </w:r>
      <w:r w:rsidRPr="00937BE1">
        <w:t>Wales</w:t>
      </w:r>
      <w:r w:rsidR="00356C18" w:rsidRPr="00937BE1">
        <w:t xml:space="preserve"> </w:t>
      </w:r>
      <w:r w:rsidRPr="00937BE1">
        <w:t>resulted</w:t>
      </w:r>
      <w:r w:rsidR="00356C18" w:rsidRPr="00937BE1">
        <w:t xml:space="preserve"> </w:t>
      </w:r>
      <w:r w:rsidRPr="00937BE1">
        <w:t>in</w:t>
      </w:r>
      <w:r w:rsidR="00356C18" w:rsidRPr="00937BE1">
        <w:t xml:space="preserve"> </w:t>
      </w:r>
      <w:r w:rsidRPr="00937BE1">
        <w:t>a</w:t>
      </w:r>
      <w:r w:rsidR="00356C18" w:rsidRPr="00937BE1">
        <w:t xml:space="preserve"> </w:t>
      </w:r>
      <w:r w:rsidRPr="00937BE1">
        <w:t>large</w:t>
      </w:r>
      <w:r w:rsidR="00356C18" w:rsidRPr="00937BE1">
        <w:t xml:space="preserve"> </w:t>
      </w:r>
      <w:r w:rsidRPr="00937BE1">
        <w:t>list</w:t>
      </w:r>
      <w:r w:rsidR="00356C18" w:rsidRPr="00937BE1">
        <w:t xml:space="preserve"> </w:t>
      </w:r>
      <w:r w:rsidRPr="00937BE1">
        <w:t>of</w:t>
      </w:r>
      <w:r w:rsidR="00356C18" w:rsidRPr="00937BE1">
        <w:t xml:space="preserve"> </w:t>
      </w:r>
      <w:r w:rsidRPr="00937BE1">
        <w:t>exposure</w:t>
      </w:r>
      <w:r w:rsidR="00356C18" w:rsidRPr="00937BE1">
        <w:t xml:space="preserve"> </w:t>
      </w:r>
      <w:r w:rsidRPr="00937BE1">
        <w:t>sites.</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tightened</w:t>
      </w:r>
      <w:r w:rsidR="00356C18" w:rsidRPr="00937BE1">
        <w:t xml:space="preserve"> </w:t>
      </w:r>
      <w:r w:rsidRPr="00937BE1">
        <w:t>over</w:t>
      </w:r>
      <w:r w:rsidR="00356C18" w:rsidRPr="00937BE1">
        <w:t xml:space="preserve"> </w:t>
      </w:r>
      <w:r w:rsidRPr="00937BE1">
        <w:t>the</w:t>
      </w:r>
      <w:r w:rsidR="00356C18" w:rsidRPr="00937BE1">
        <w:t xml:space="preserve"> </w:t>
      </w:r>
      <w:r w:rsidRPr="00937BE1">
        <w:t>New</w:t>
      </w:r>
      <w:r w:rsidR="00356C18" w:rsidRPr="00937BE1">
        <w:t xml:space="preserve"> </w:t>
      </w:r>
      <w:r w:rsidRPr="00937BE1">
        <w:t>Year</w:t>
      </w:r>
      <w:r w:rsidR="00356C18" w:rsidRPr="00937BE1">
        <w:t xml:space="preserve"> </w:t>
      </w:r>
      <w:r w:rsidRPr="00937BE1">
        <w:t>period</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this</w:t>
      </w:r>
      <w:r w:rsidR="00356C18" w:rsidRPr="00937BE1">
        <w:t xml:space="preserve"> </w:t>
      </w:r>
      <w:r w:rsidRPr="00937BE1">
        <w:t>outbreak,</w:t>
      </w:r>
      <w:r w:rsidR="00356C18" w:rsidRPr="00937BE1">
        <w:t xml:space="preserve"> </w:t>
      </w:r>
      <w:r w:rsidRPr="00937BE1">
        <w:t>which</w:t>
      </w:r>
      <w:r w:rsidR="00356C18" w:rsidRPr="00937BE1">
        <w:t xml:space="preserve"> </w:t>
      </w:r>
      <w:r w:rsidRPr="00937BE1">
        <w:t>was</w:t>
      </w:r>
      <w:r w:rsidR="00356C18" w:rsidRPr="00937BE1">
        <w:t xml:space="preserve"> </w:t>
      </w:r>
      <w:r w:rsidRPr="00937BE1">
        <w:t>contained</w:t>
      </w:r>
      <w:r w:rsidR="00356C18" w:rsidRPr="00937BE1">
        <w:t xml:space="preserve"> </w:t>
      </w:r>
      <w:r w:rsidRPr="00937BE1">
        <w:t>by</w:t>
      </w:r>
      <w:r w:rsidR="00356C18" w:rsidRPr="00937BE1">
        <w:t xml:space="preserve"> </w:t>
      </w:r>
      <w:r w:rsidRPr="00937BE1">
        <w:t>early</w:t>
      </w:r>
      <w:r w:rsidR="00356C18" w:rsidRPr="00937BE1">
        <w:t xml:space="preserve"> </w:t>
      </w:r>
      <w:r w:rsidRPr="00937BE1">
        <w:t>January.</w:t>
      </w:r>
      <w:r w:rsidR="00356C18" w:rsidRPr="00937BE1">
        <w:t xml:space="preserve"> </w:t>
      </w:r>
    </w:p>
    <w:p w14:paraId="58E14CBF" w14:textId="71A2EE58" w:rsidR="00FC6661" w:rsidRPr="00937BE1" w:rsidRDefault="00FC6661" w:rsidP="00AE12C3">
      <w:pPr>
        <w:pStyle w:val="Body"/>
      </w:pPr>
      <w:r w:rsidRPr="00937BE1">
        <w:t>In</w:t>
      </w:r>
      <w:r w:rsidR="00356C18" w:rsidRPr="00937BE1">
        <w:t xml:space="preserve"> </w:t>
      </w:r>
      <w:r w:rsidRPr="00937BE1">
        <w:t>February</w:t>
      </w:r>
      <w:r w:rsidR="00356C18" w:rsidRPr="00937BE1">
        <w:t xml:space="preserve"> </w:t>
      </w:r>
      <w:r w:rsidRPr="00937BE1">
        <w:t>2021</w:t>
      </w:r>
      <w:r w:rsidR="00356C18" w:rsidRPr="00937BE1">
        <w:t xml:space="preserve"> </w:t>
      </w:r>
      <w:r w:rsidRPr="00937BE1">
        <w:t>an</w:t>
      </w:r>
      <w:r w:rsidR="00356C18" w:rsidRPr="00937BE1">
        <w:t xml:space="preserve"> </w:t>
      </w:r>
      <w:r w:rsidRPr="00937BE1">
        <w:t>outbreak</w:t>
      </w:r>
      <w:r w:rsidR="00356C18" w:rsidRPr="00937BE1">
        <w:t xml:space="preserve"> </w:t>
      </w:r>
      <w:r w:rsidRPr="00937BE1">
        <w:t>originating</w:t>
      </w:r>
      <w:r w:rsidR="00356C18" w:rsidRPr="00937BE1">
        <w:t xml:space="preserve"> </w:t>
      </w:r>
      <w:r w:rsidRPr="00937BE1">
        <w:t>from</w:t>
      </w:r>
      <w:r w:rsidR="00356C18" w:rsidRPr="00937BE1">
        <w:t xml:space="preserve"> </w:t>
      </w:r>
      <w:r w:rsidRPr="00937BE1">
        <w:t>the</w:t>
      </w:r>
      <w:r w:rsidR="00356C18" w:rsidRPr="00937BE1">
        <w:t xml:space="preserve"> </w:t>
      </w:r>
      <w:r w:rsidRPr="00937BE1">
        <w:t>Holiday</w:t>
      </w:r>
      <w:r w:rsidR="00356C18" w:rsidRPr="00937BE1">
        <w:t xml:space="preserve"> </w:t>
      </w:r>
      <w:r w:rsidRPr="00937BE1">
        <w:t>Inn</w:t>
      </w:r>
      <w:r w:rsidR="00356C18" w:rsidRPr="00937BE1">
        <w:t xml:space="preserve"> </w:t>
      </w:r>
      <w:r w:rsidRPr="00937BE1">
        <w:t>Airport</w:t>
      </w:r>
      <w:r w:rsidR="00356C18" w:rsidRPr="00937BE1">
        <w:t xml:space="preserve"> </w:t>
      </w:r>
      <w:r w:rsidR="00AF76EB" w:rsidRPr="00937BE1">
        <w:t>q</w:t>
      </w:r>
      <w:r w:rsidRPr="00937BE1">
        <w:t>uarantine</w:t>
      </w:r>
      <w:r w:rsidR="00356C18" w:rsidRPr="00937BE1">
        <w:t xml:space="preserve"> </w:t>
      </w:r>
      <w:r w:rsidR="00AF76EB" w:rsidRPr="00937BE1">
        <w:t>h</w:t>
      </w:r>
      <w:r w:rsidRPr="00937BE1">
        <w:t>otel</w:t>
      </w:r>
      <w:r w:rsidR="00356C18" w:rsidRPr="00937BE1">
        <w:t xml:space="preserve"> </w:t>
      </w:r>
      <w:r w:rsidRPr="00937BE1">
        <w:t>where</w:t>
      </w:r>
      <w:r w:rsidR="00356C18" w:rsidRPr="00937BE1">
        <w:t xml:space="preserve"> </w:t>
      </w:r>
      <w:r w:rsidRPr="00937BE1">
        <w:t>staff</w:t>
      </w:r>
      <w:r w:rsidR="00356C18" w:rsidRPr="00937BE1">
        <w:t xml:space="preserve"> </w:t>
      </w:r>
      <w:r w:rsidRPr="00937BE1">
        <w:t>and</w:t>
      </w:r>
      <w:r w:rsidR="00356C18" w:rsidRPr="00937BE1">
        <w:t xml:space="preserve"> </w:t>
      </w:r>
      <w:r w:rsidRPr="00937BE1">
        <w:t>their</w:t>
      </w:r>
      <w:r w:rsidR="00356C18" w:rsidRPr="00937BE1">
        <w:t xml:space="preserve"> </w:t>
      </w:r>
      <w:r w:rsidRPr="00937BE1">
        <w:t>contacts</w:t>
      </w:r>
      <w:r w:rsidR="00356C18" w:rsidRPr="00937BE1">
        <w:t xml:space="preserve"> </w:t>
      </w:r>
      <w:r w:rsidRPr="00937BE1">
        <w:t>were</w:t>
      </w:r>
      <w:r w:rsidR="00356C18" w:rsidRPr="00937BE1">
        <w:t xml:space="preserve"> </w:t>
      </w:r>
      <w:r w:rsidRPr="00937BE1">
        <w:t>infected</w:t>
      </w:r>
      <w:r w:rsidR="00356C18" w:rsidRPr="00937BE1">
        <w:t xml:space="preserve"> </w:t>
      </w:r>
      <w:r w:rsidRPr="00937BE1">
        <w:t>triggered</w:t>
      </w:r>
      <w:r w:rsidR="00356C18" w:rsidRPr="00937BE1">
        <w:t xml:space="preserve"> </w:t>
      </w:r>
      <w:r w:rsidRPr="00937BE1">
        <w:t>a</w:t>
      </w:r>
      <w:r w:rsidR="00356C18" w:rsidRPr="00937BE1">
        <w:t xml:space="preserve"> </w:t>
      </w:r>
      <w:r w:rsidR="00677E13" w:rsidRPr="00937BE1">
        <w:t>5</w:t>
      </w:r>
      <w:r w:rsidRPr="00937BE1">
        <w:t>-day</w:t>
      </w:r>
      <w:r w:rsidR="00356C18" w:rsidRPr="00937BE1">
        <w:t xml:space="preserve"> </w:t>
      </w:r>
      <w:r w:rsidRPr="00937BE1">
        <w:t>statewide</w:t>
      </w:r>
      <w:r w:rsidR="00356C18" w:rsidRPr="00937BE1">
        <w:t xml:space="preserve"> </w:t>
      </w:r>
      <w:r w:rsidRPr="00937BE1">
        <w:t>‘circuit</w:t>
      </w:r>
      <w:r w:rsidR="00356C18" w:rsidRPr="00937BE1">
        <w:t xml:space="preserve"> </w:t>
      </w:r>
      <w:r w:rsidRPr="00937BE1">
        <w:t>breaker’</w:t>
      </w:r>
      <w:r w:rsidR="00356C18" w:rsidRPr="00937BE1">
        <w:t xml:space="preserve"> </w:t>
      </w:r>
      <w:r w:rsidR="00295CF3" w:rsidRPr="00937BE1">
        <w:t>restriction period</w:t>
      </w:r>
      <w:r w:rsidR="00356C18" w:rsidRPr="00937BE1">
        <w:t xml:space="preserve"> </w:t>
      </w:r>
      <w:r w:rsidRPr="00937BE1">
        <w:t>from</w:t>
      </w:r>
      <w:r w:rsidR="00356C18" w:rsidRPr="00937BE1">
        <w:t xml:space="preserve"> </w:t>
      </w:r>
      <w:r w:rsidRPr="00937BE1">
        <w:t>13</w:t>
      </w:r>
      <w:r w:rsidR="00356C18" w:rsidRPr="00937BE1">
        <w:t xml:space="preserve"> </w:t>
      </w:r>
      <w:r w:rsidRPr="00937BE1">
        <w:t>February</w:t>
      </w:r>
      <w:r w:rsidR="00356C18" w:rsidRPr="00937BE1">
        <w:t xml:space="preserve"> </w:t>
      </w:r>
      <w:r w:rsidRPr="00937BE1">
        <w:t>to</w:t>
      </w:r>
      <w:r w:rsidR="00356C18" w:rsidRPr="00937BE1">
        <w:t xml:space="preserve"> </w:t>
      </w:r>
      <w:r w:rsidRPr="00937BE1">
        <w:t>18</w:t>
      </w:r>
      <w:r w:rsidR="00356C18" w:rsidRPr="00937BE1">
        <w:t xml:space="preserve"> </w:t>
      </w:r>
      <w:r w:rsidRPr="00937BE1">
        <w:t>February</w:t>
      </w:r>
      <w:r w:rsidR="00356C18" w:rsidRPr="00937BE1">
        <w:t xml:space="preserve"> </w:t>
      </w:r>
      <w:r w:rsidRPr="00937BE1">
        <w:t>2021.</w:t>
      </w:r>
      <w:r w:rsidR="00356C18" w:rsidRPr="00937BE1">
        <w:t xml:space="preserve"> </w:t>
      </w:r>
      <w:r w:rsidR="00AF76EB" w:rsidRPr="00937BE1">
        <w:t>Twenty-two</w:t>
      </w:r>
      <w:r w:rsidR="00356C18" w:rsidRPr="00937BE1">
        <w:t xml:space="preserve"> </w:t>
      </w:r>
      <w:r w:rsidRPr="00937BE1">
        <w:t>locally</w:t>
      </w:r>
      <w:r w:rsidR="00356C18" w:rsidRPr="00937BE1">
        <w:t xml:space="preserve"> </w:t>
      </w:r>
      <w:r w:rsidRPr="00937BE1">
        <w:t>acquired</w:t>
      </w:r>
      <w:r w:rsidR="00356C18" w:rsidRPr="00937BE1">
        <w:t xml:space="preserve"> </w:t>
      </w:r>
      <w:r w:rsidRPr="00937BE1">
        <w:t>cases</w:t>
      </w:r>
      <w:r w:rsidR="00356C18" w:rsidRPr="00937BE1">
        <w:t xml:space="preserve"> </w:t>
      </w:r>
      <w:r w:rsidRPr="00937BE1">
        <w:t>resulted</w:t>
      </w:r>
      <w:r w:rsidR="00356C18" w:rsidRPr="00937BE1">
        <w:t xml:space="preserve"> </w:t>
      </w:r>
      <w:r w:rsidRPr="00937BE1">
        <w:t>from</w:t>
      </w:r>
      <w:r w:rsidR="00356C18" w:rsidRPr="00937BE1">
        <w:t xml:space="preserve"> </w:t>
      </w:r>
      <w:r w:rsidRPr="00937BE1">
        <w:t>this</w:t>
      </w:r>
      <w:r w:rsidR="00356C18" w:rsidRPr="00937BE1">
        <w:t xml:space="preserve"> </w:t>
      </w:r>
      <w:r w:rsidRPr="00937BE1">
        <w:t>outbreak.</w:t>
      </w:r>
    </w:p>
    <w:p w14:paraId="564A264F" w14:textId="295A4BA5" w:rsidR="00FC6661" w:rsidRPr="00937BE1" w:rsidRDefault="00FC6661" w:rsidP="00AE12C3">
      <w:pPr>
        <w:pStyle w:val="Body"/>
      </w:pPr>
      <w:r w:rsidRPr="00937BE1">
        <w:t>In</w:t>
      </w:r>
      <w:r w:rsidR="00356C18" w:rsidRPr="00937BE1">
        <w:t xml:space="preserve"> </w:t>
      </w:r>
      <w:r w:rsidRPr="00937BE1">
        <w:t>May</w:t>
      </w:r>
      <w:r w:rsidR="00356C18" w:rsidRPr="00937BE1">
        <w:t xml:space="preserve"> </w:t>
      </w:r>
      <w:r w:rsidRPr="00937BE1">
        <w:t>2021</w:t>
      </w:r>
      <w:r w:rsidR="00356C18" w:rsidRPr="00937BE1">
        <w:t xml:space="preserve"> </w:t>
      </w:r>
      <w:r w:rsidRPr="00937BE1">
        <w:t>an</w:t>
      </w:r>
      <w:r w:rsidR="00356C18" w:rsidRPr="00937BE1">
        <w:t xml:space="preserve"> </w:t>
      </w:r>
      <w:r w:rsidRPr="00937BE1">
        <w:t>outbreak</w:t>
      </w:r>
      <w:r w:rsidR="00356C18" w:rsidRPr="00937BE1">
        <w:t xml:space="preserve"> </w:t>
      </w:r>
      <w:r w:rsidRPr="00937BE1">
        <w:t>of</w:t>
      </w:r>
      <w:r w:rsidR="00356C18" w:rsidRPr="00937BE1">
        <w:t xml:space="preserve"> </w:t>
      </w:r>
      <w:r w:rsidRPr="00937BE1">
        <w:t>the</w:t>
      </w:r>
      <w:r w:rsidR="00356C18" w:rsidRPr="00937BE1">
        <w:t xml:space="preserve"> </w:t>
      </w:r>
      <w:r w:rsidRPr="00937BE1">
        <w:t>Kappa</w:t>
      </w:r>
      <w:r w:rsidR="00356C18" w:rsidRPr="00937BE1">
        <w:t xml:space="preserve"> </w:t>
      </w:r>
      <w:r w:rsidRPr="00937BE1">
        <w:t>variant</w:t>
      </w:r>
      <w:r w:rsidR="00356C18" w:rsidRPr="00937BE1">
        <w:t xml:space="preserve"> </w:t>
      </w:r>
      <w:r w:rsidRPr="00937BE1">
        <w:t>of</w:t>
      </w:r>
      <w:r w:rsidR="00356C18" w:rsidRPr="00937BE1">
        <w:t xml:space="preserve"> </w:t>
      </w:r>
      <w:r w:rsidRPr="00937BE1">
        <w:t>concern</w:t>
      </w:r>
      <w:r w:rsidR="00356C18" w:rsidRPr="00937BE1">
        <w:t xml:space="preserve"> </w:t>
      </w:r>
      <w:r w:rsidRPr="00937BE1">
        <w:t>(B.1.617)</w:t>
      </w:r>
      <w:r w:rsidR="00356C18" w:rsidRPr="00937BE1">
        <w:t xml:space="preserve"> </w:t>
      </w:r>
      <w:r w:rsidRPr="00937BE1">
        <w:t>occurred</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first</w:t>
      </w:r>
      <w:r w:rsidR="00356C18" w:rsidRPr="00937BE1">
        <w:t xml:space="preserve"> </w:t>
      </w:r>
      <w:r w:rsidRPr="00937BE1">
        <w:t>case</w:t>
      </w:r>
      <w:r w:rsidR="00356C18" w:rsidRPr="00937BE1">
        <w:t xml:space="preserve"> </w:t>
      </w:r>
      <w:r w:rsidRPr="00937BE1">
        <w:t>in</w:t>
      </w:r>
      <w:r w:rsidR="00356C18" w:rsidRPr="00937BE1">
        <w:t xml:space="preserve"> </w:t>
      </w:r>
      <w:r w:rsidRPr="00937BE1">
        <w:t>this</w:t>
      </w:r>
      <w:r w:rsidR="00356C18" w:rsidRPr="00937BE1">
        <w:t xml:space="preserve"> </w:t>
      </w:r>
      <w:r w:rsidRPr="00937BE1">
        <w:t>outbreak</w:t>
      </w:r>
      <w:r w:rsidR="00356C18" w:rsidRPr="00937BE1">
        <w:t xml:space="preserve"> </w:t>
      </w:r>
      <w:r w:rsidRPr="00937BE1">
        <w:t>was</w:t>
      </w:r>
      <w:r w:rsidR="00356C18" w:rsidRPr="00937BE1">
        <w:t xml:space="preserve"> </w:t>
      </w:r>
      <w:r w:rsidRPr="00937BE1">
        <w:t>diagnosed</w:t>
      </w:r>
      <w:r w:rsidR="00356C18" w:rsidRPr="00937BE1">
        <w:t xml:space="preserve"> </w:t>
      </w:r>
      <w:r w:rsidRPr="00937BE1">
        <w:t>on</w:t>
      </w:r>
      <w:r w:rsidR="00356C18" w:rsidRPr="00937BE1">
        <w:t xml:space="preserve"> </w:t>
      </w:r>
      <w:r w:rsidRPr="00937BE1">
        <w:t>24</w:t>
      </w:r>
      <w:r w:rsidR="00356C18" w:rsidRPr="00937BE1">
        <w:t xml:space="preserve"> </w:t>
      </w:r>
      <w:r w:rsidRPr="00937BE1">
        <w:t>May</w:t>
      </w:r>
      <w:r w:rsidR="00356C18" w:rsidRPr="00937BE1">
        <w:t xml:space="preserve"> </w:t>
      </w:r>
      <w:r w:rsidRPr="00937BE1">
        <w:t>2021.</w:t>
      </w:r>
      <w:r w:rsidR="00356C18" w:rsidRPr="00937BE1">
        <w:t xml:space="preserve"> </w:t>
      </w:r>
      <w:r w:rsidRPr="00937BE1">
        <w:t>A</w:t>
      </w:r>
      <w:r w:rsidR="00356C18" w:rsidRPr="00937BE1">
        <w:t xml:space="preserve"> </w:t>
      </w:r>
      <w:r w:rsidR="00677E13" w:rsidRPr="00937BE1">
        <w:t>2</w:t>
      </w:r>
      <w:r w:rsidRPr="00937BE1">
        <w:t>-week</w:t>
      </w:r>
      <w:r w:rsidR="00356C18" w:rsidRPr="00937BE1">
        <w:t xml:space="preserve"> </w:t>
      </w:r>
      <w:r w:rsidRPr="00937BE1">
        <w:t>‘circuit</w:t>
      </w:r>
      <w:r w:rsidR="00356C18" w:rsidRPr="00937BE1">
        <w:t xml:space="preserve"> </w:t>
      </w:r>
      <w:r w:rsidRPr="00937BE1">
        <w:t>breaker’</w:t>
      </w:r>
      <w:r w:rsidR="00356C18" w:rsidRPr="00937BE1">
        <w:t xml:space="preserve"> </w:t>
      </w:r>
      <w:r w:rsidR="00295CF3" w:rsidRPr="00937BE1">
        <w:t>restriction period</w:t>
      </w:r>
      <w:r w:rsidR="00356C18" w:rsidRPr="00937BE1">
        <w:t xml:space="preserve"> </w:t>
      </w:r>
      <w:r w:rsidRPr="00937BE1">
        <w:t>began</w:t>
      </w:r>
      <w:r w:rsidR="00356C18" w:rsidRPr="00937BE1">
        <w:t xml:space="preserve"> </w:t>
      </w:r>
      <w:r w:rsidRPr="00937BE1">
        <w:t>on</w:t>
      </w:r>
      <w:r w:rsidR="00356C18" w:rsidRPr="00937BE1">
        <w:t xml:space="preserve"> </w:t>
      </w:r>
      <w:r w:rsidRPr="00937BE1">
        <w:t>28</w:t>
      </w:r>
      <w:r w:rsidR="00356C18" w:rsidRPr="00937BE1">
        <w:t xml:space="preserve"> </w:t>
      </w:r>
      <w:r w:rsidRPr="00937BE1">
        <w:t>May</w:t>
      </w:r>
      <w:r w:rsidR="00356C18" w:rsidRPr="00937BE1">
        <w:t xml:space="preserve"> </w:t>
      </w:r>
      <w:r w:rsidRPr="00937BE1">
        <w:t>2021</w:t>
      </w:r>
      <w:r w:rsidR="00356C18" w:rsidRPr="00937BE1">
        <w:t xml:space="preserve"> </w:t>
      </w:r>
      <w:r w:rsidRPr="00937BE1">
        <w:t>and</w:t>
      </w:r>
      <w:r w:rsidR="00356C18" w:rsidRPr="00937BE1">
        <w:t xml:space="preserve"> </w:t>
      </w:r>
      <w:r w:rsidRPr="00937BE1">
        <w:t>was</w:t>
      </w:r>
      <w:r w:rsidR="00356C18" w:rsidRPr="00937BE1">
        <w:t xml:space="preserve"> </w:t>
      </w:r>
      <w:r w:rsidRPr="00937BE1">
        <w:t>extended</w:t>
      </w:r>
      <w:r w:rsidR="00356C18" w:rsidRPr="00937BE1">
        <w:t xml:space="preserve"> </w:t>
      </w:r>
      <w:r w:rsidRPr="00937BE1">
        <w:t>on</w:t>
      </w:r>
      <w:r w:rsidR="00356C18" w:rsidRPr="00937BE1">
        <w:t xml:space="preserve"> </w:t>
      </w:r>
      <w:r w:rsidRPr="00937BE1">
        <w:t>4</w:t>
      </w:r>
      <w:r w:rsidR="00356C18" w:rsidRPr="00937BE1">
        <w:t xml:space="preserve"> </w:t>
      </w:r>
      <w:r w:rsidRPr="00937BE1">
        <w:t>June</w:t>
      </w:r>
      <w:r w:rsidR="00356C18" w:rsidRPr="00937BE1">
        <w:t xml:space="preserve"> </w:t>
      </w:r>
      <w:r w:rsidRPr="00937BE1">
        <w:t>2021</w:t>
      </w:r>
      <w:r w:rsidR="00356C18" w:rsidRPr="00937BE1">
        <w:t xml:space="preserve"> </w:t>
      </w:r>
      <w:r w:rsidRPr="00937BE1">
        <w:t>until</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eased</w:t>
      </w:r>
      <w:r w:rsidR="00356C18" w:rsidRPr="00937BE1">
        <w:t xml:space="preserve"> </w:t>
      </w:r>
      <w:r w:rsidRPr="00937BE1">
        <w:t>on</w:t>
      </w:r>
      <w:r w:rsidR="00356C18" w:rsidRPr="00937BE1">
        <w:t xml:space="preserve"> </w:t>
      </w:r>
      <w:r w:rsidRPr="00937BE1">
        <w:t>11</w:t>
      </w:r>
      <w:r w:rsidR="00356C18" w:rsidRPr="00937BE1">
        <w:t xml:space="preserve"> </w:t>
      </w:r>
      <w:r w:rsidRPr="00937BE1">
        <w:t>June</w:t>
      </w:r>
      <w:r w:rsidR="00356C18" w:rsidRPr="00937BE1">
        <w:t xml:space="preserve"> </w:t>
      </w:r>
      <w:r w:rsidRPr="00937BE1">
        <w:t>2021.</w:t>
      </w:r>
      <w:r w:rsidR="00356C18" w:rsidRPr="00937BE1">
        <w:t xml:space="preserve"> </w:t>
      </w:r>
    </w:p>
    <w:p w14:paraId="75AC8641" w14:textId="09AF70F7" w:rsidR="00FC6661" w:rsidRPr="00937BE1" w:rsidRDefault="00FC6661" w:rsidP="604B52ED">
      <w:pPr>
        <w:pStyle w:val="Heading5"/>
      </w:pPr>
      <w:r w:rsidRPr="00937BE1">
        <w:t>Demographics</w:t>
      </w:r>
    </w:p>
    <w:p w14:paraId="76A7587B" w14:textId="2121E320" w:rsidR="00FC6661" w:rsidRPr="00937BE1" w:rsidRDefault="00FC6661" w:rsidP="604B52ED">
      <w:pPr>
        <w:pStyle w:val="Bullet1"/>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32</w:t>
      </w:r>
      <w:r w:rsidR="00356C18" w:rsidRPr="00937BE1">
        <w:t xml:space="preserve"> </w:t>
      </w:r>
      <w:r w:rsidRPr="00937BE1">
        <w:t>years.</w:t>
      </w:r>
    </w:p>
    <w:p w14:paraId="0CFA640B" w14:textId="7740AE94" w:rsidR="00FC6661" w:rsidRPr="00937BE1" w:rsidRDefault="00FC6661" w:rsidP="604B52ED">
      <w:pPr>
        <w:pStyle w:val="Bullet1"/>
      </w:pPr>
      <w:r w:rsidRPr="00937BE1">
        <w:t>56.2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7CDCA91F" w14:textId="12345CC4" w:rsidR="00FC6661" w:rsidRPr="00937BE1" w:rsidRDefault="00FC6661" w:rsidP="604B52ED">
      <w:pPr>
        <w:pStyle w:val="Bullet1"/>
      </w:pPr>
      <w:r w:rsidRPr="00937BE1">
        <w:t>80</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00AF76EB" w:rsidRPr="00937BE1">
        <w:t>lived in</w:t>
      </w:r>
      <w:r w:rsidR="00356C18" w:rsidRPr="00937BE1">
        <w:t xml:space="preserve"> </w:t>
      </w:r>
      <w:r w:rsidRPr="00937BE1">
        <w:t>metropolitan</w:t>
      </w:r>
      <w:r w:rsidR="00356C18" w:rsidRPr="00937BE1">
        <w:t xml:space="preserve"> </w:t>
      </w:r>
      <w:r w:rsidRPr="00937BE1">
        <w:t>Melbourne.</w:t>
      </w:r>
    </w:p>
    <w:p w14:paraId="38511421" w14:textId="0E407B5E" w:rsidR="00FC6661" w:rsidRPr="00937BE1" w:rsidRDefault="00FC6661" w:rsidP="604B52ED">
      <w:pPr>
        <w:pStyle w:val="Bullet1"/>
      </w:pPr>
      <w:r w:rsidRPr="00937BE1">
        <w:t>4.8</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(19</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p>
    <w:p w14:paraId="197E1839" w14:textId="35EDF27D" w:rsidR="00FC6661" w:rsidRPr="00937BE1" w:rsidRDefault="00FC6661" w:rsidP="604B52ED">
      <w:pPr>
        <w:pStyle w:val="Heading5"/>
      </w:pPr>
      <w:r w:rsidRPr="00937BE1">
        <w:t>Epidemiological</w:t>
      </w:r>
      <w:r w:rsidR="00356C18" w:rsidRPr="00937BE1">
        <w:t xml:space="preserve"> </w:t>
      </w:r>
      <w:r w:rsidRPr="00937BE1">
        <w:t>characteristics</w:t>
      </w:r>
    </w:p>
    <w:p w14:paraId="1573FB35" w14:textId="7C178D64" w:rsidR="00FC6661" w:rsidRPr="00937BE1" w:rsidRDefault="00FC6661" w:rsidP="604B52ED">
      <w:pPr>
        <w:pStyle w:val="Bullet1"/>
      </w:pPr>
      <w:r w:rsidRPr="00937BE1">
        <w:t>Over</w:t>
      </w:r>
      <w:r w:rsidR="00356C18" w:rsidRPr="00937BE1">
        <w:t xml:space="preserve"> </w:t>
      </w:r>
      <w:r w:rsidRPr="00937BE1">
        <w:t>half</w:t>
      </w:r>
      <w:r w:rsidR="00356C18" w:rsidRPr="00937BE1">
        <w:t xml:space="preserve"> </w:t>
      </w:r>
      <w:r w:rsidRPr="00937BE1">
        <w:t>(55</w:t>
      </w:r>
      <w:r w:rsidR="001440BC" w:rsidRPr="00937BE1">
        <w:t>%</w:t>
      </w:r>
      <w:r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infections</w:t>
      </w:r>
      <w:r w:rsidR="00356C18" w:rsidRPr="00937BE1">
        <w:t xml:space="preserve"> </w:t>
      </w:r>
      <w:r w:rsidRPr="00937BE1">
        <w:t>were</w:t>
      </w:r>
      <w:r w:rsidR="00356C18" w:rsidRPr="00937BE1">
        <w:t xml:space="preserve"> </w:t>
      </w:r>
      <w:r w:rsidRPr="00937BE1">
        <w:t>overseas</w:t>
      </w:r>
      <w:r w:rsidR="00356C18" w:rsidRPr="00937BE1">
        <w:t xml:space="preserve"> </w:t>
      </w:r>
      <w:r w:rsidRPr="00937BE1">
        <w:t>acquired</w:t>
      </w:r>
      <w:r w:rsidR="00356C18" w:rsidRPr="00937BE1">
        <w:t xml:space="preserve"> </w:t>
      </w:r>
      <w:r w:rsidRPr="00937BE1">
        <w:t>(in</w:t>
      </w:r>
      <w:r w:rsidR="00356C18" w:rsidRPr="00937BE1">
        <w:t xml:space="preserve"> </w:t>
      </w:r>
      <w:r w:rsidRPr="00937BE1">
        <w:t>the</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r w:rsidR="005F1170" w:rsidRPr="00937BE1">
        <w:t>,</w:t>
      </w:r>
      <w:r w:rsidR="00356C18" w:rsidRPr="00937BE1">
        <w:t xml:space="preserve"> </w:t>
      </w:r>
      <w:r w:rsidR="00322FD8" w:rsidRPr="00937BE1">
        <w:t>while</w:t>
      </w:r>
      <w:r w:rsidR="00356C18" w:rsidRPr="00937BE1">
        <w:t xml:space="preserve"> </w:t>
      </w:r>
      <w:r w:rsidRPr="00937BE1">
        <w:t>the</w:t>
      </w:r>
      <w:r w:rsidR="00356C18" w:rsidRPr="00937BE1">
        <w:t xml:space="preserve"> </w:t>
      </w:r>
      <w:r w:rsidRPr="00937BE1">
        <w:t>remainder</w:t>
      </w:r>
      <w:r w:rsidR="00356C18" w:rsidRPr="00937BE1">
        <w:t xml:space="preserve"> </w:t>
      </w:r>
      <w:r w:rsidRPr="00937BE1">
        <w:t>were</w:t>
      </w:r>
      <w:r w:rsidR="00356C18" w:rsidRPr="00937BE1">
        <w:t xml:space="preserve"> </w:t>
      </w:r>
      <w:r w:rsidRPr="00937BE1">
        <w:t>acquired</w:t>
      </w:r>
      <w:r w:rsidR="00356C18" w:rsidRPr="00937BE1">
        <w:t xml:space="preserve"> </w:t>
      </w:r>
      <w:r w:rsidRPr="00937BE1">
        <w:t>in</w:t>
      </w:r>
      <w:r w:rsidR="00356C18" w:rsidRPr="00937BE1">
        <w:t xml:space="preserve"> </w:t>
      </w:r>
      <w:r w:rsidRPr="00937BE1">
        <w:t>Australia.</w:t>
      </w:r>
      <w:r w:rsidR="00356C18" w:rsidRPr="00937BE1">
        <w:t xml:space="preserve"> </w:t>
      </w:r>
    </w:p>
    <w:p w14:paraId="1D78D215" w14:textId="1D316A23" w:rsidR="00FC6661" w:rsidRPr="00937BE1" w:rsidRDefault="00FC6661" w:rsidP="604B52ED">
      <w:pPr>
        <w:pStyle w:val="Bullet1"/>
      </w:pPr>
      <w:r w:rsidRPr="00937BE1">
        <w:t>59</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reported</w:t>
      </w:r>
      <w:r w:rsidR="00356C18" w:rsidRPr="00937BE1">
        <w:t xml:space="preserve"> </w:t>
      </w:r>
      <w:r w:rsidRPr="00937BE1">
        <w:t>symptoms</w:t>
      </w:r>
      <w:r w:rsidR="00356C18" w:rsidRPr="00937BE1">
        <w:t xml:space="preserve"> </w:t>
      </w:r>
      <w:r w:rsidRPr="00937BE1">
        <w:t>at</w:t>
      </w:r>
      <w:r w:rsidR="00356C18" w:rsidRPr="00937BE1">
        <w:t xml:space="preserve"> </w:t>
      </w:r>
      <w:r w:rsidRPr="00937BE1">
        <w:t>testing.</w:t>
      </w:r>
      <w:r w:rsidR="00356C18" w:rsidRPr="00937BE1">
        <w:t xml:space="preserve"> </w:t>
      </w:r>
    </w:p>
    <w:p w14:paraId="3F204173" w14:textId="7FB2EAE5" w:rsidR="00FC6661" w:rsidRPr="00937BE1" w:rsidRDefault="00FC6661" w:rsidP="604B52ED">
      <w:pPr>
        <w:pStyle w:val="Heading5"/>
      </w:pPr>
      <w:r w:rsidRPr="00937BE1">
        <w:t>Outcomes</w:t>
      </w:r>
    </w:p>
    <w:p w14:paraId="537BC01A" w14:textId="1AE34753" w:rsidR="00FC6661" w:rsidRPr="00937BE1" w:rsidRDefault="00FC6661" w:rsidP="604B52ED">
      <w:pPr>
        <w:pStyle w:val="Bullet1"/>
      </w:pPr>
      <w:r w:rsidRPr="00937BE1">
        <w:t>Hospitalised</w:t>
      </w:r>
      <w:r w:rsidR="00356C18" w:rsidRPr="00937BE1">
        <w:t xml:space="preserve"> </w:t>
      </w:r>
      <w:r w:rsidRPr="00937BE1">
        <w:t>cases:</w:t>
      </w:r>
      <w:r w:rsidR="00356C18" w:rsidRPr="00937BE1">
        <w:t xml:space="preserve"> </w:t>
      </w:r>
      <w:r w:rsidRPr="00937BE1">
        <w:t>22</w:t>
      </w:r>
      <w:r w:rsidR="00356C18" w:rsidRPr="00937BE1">
        <w:t xml:space="preserve"> </w:t>
      </w:r>
      <w:r w:rsidRPr="00937BE1">
        <w:t>(5.6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60</w:t>
      </w:r>
      <w:r w:rsidR="00356C18" w:rsidRPr="00937BE1">
        <w:t xml:space="preserve"> </w:t>
      </w:r>
      <w:r w:rsidRPr="00937BE1">
        <w:t>years.</w:t>
      </w:r>
      <w:r w:rsidR="00356C18" w:rsidRPr="00937BE1">
        <w:t xml:space="preserve"> </w:t>
      </w:r>
    </w:p>
    <w:p w14:paraId="4D8591CB" w14:textId="0FFF9DFF" w:rsidR="00FC6661" w:rsidRPr="00937BE1" w:rsidRDefault="00FC6661" w:rsidP="604B52ED">
      <w:pPr>
        <w:pStyle w:val="Bullet1"/>
      </w:pPr>
      <w:r w:rsidRPr="00937BE1">
        <w:t>8</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9B4CA6" w:rsidRPr="00937BE1">
        <w:t>intensive care</w:t>
      </w:r>
      <w:r w:rsidRPr="00937BE1">
        <w:t>,</w:t>
      </w:r>
      <w:r w:rsidR="00356C18" w:rsidRPr="00937BE1">
        <w:t xml:space="preserve"> </w:t>
      </w:r>
      <w:r w:rsidRPr="00937BE1">
        <w:t>and</w:t>
      </w:r>
      <w:r w:rsidR="00356C18" w:rsidRPr="00937BE1">
        <w:t xml:space="preserve"> </w:t>
      </w:r>
      <w:r w:rsidRPr="00937BE1">
        <w:t>none</w:t>
      </w:r>
      <w:r w:rsidR="00356C18" w:rsidRPr="00937BE1">
        <w:t xml:space="preserve"> </w:t>
      </w:r>
      <w:r w:rsidRPr="00937BE1">
        <w:t>were</w:t>
      </w:r>
      <w:r w:rsidR="00356C18" w:rsidRPr="00937BE1">
        <w:t xml:space="preserve"> </w:t>
      </w:r>
      <w:r w:rsidRPr="00937BE1">
        <w:t>ventilated.</w:t>
      </w:r>
      <w:r w:rsidR="00356C18" w:rsidRPr="00937BE1">
        <w:t xml:space="preserve"> </w:t>
      </w:r>
    </w:p>
    <w:p w14:paraId="1836E540" w14:textId="45548564" w:rsidR="00FC6661" w:rsidRPr="00937BE1" w:rsidRDefault="00FC6661" w:rsidP="604B52ED">
      <w:pPr>
        <w:pStyle w:val="Bullet1"/>
      </w:pPr>
      <w:r w:rsidRPr="00937BE1">
        <w:t>Deaths:</w:t>
      </w:r>
      <w:r w:rsidR="00356C18" w:rsidRPr="00937BE1">
        <w:t xml:space="preserve"> </w:t>
      </w:r>
      <w:r w:rsidRPr="00937BE1">
        <w:t>No</w:t>
      </w:r>
      <w:r w:rsidR="00356C18" w:rsidRPr="00937BE1">
        <w:t xml:space="preserve"> </w:t>
      </w:r>
      <w:r w:rsidRPr="00937BE1">
        <w:t>deaths</w:t>
      </w:r>
      <w:r w:rsidR="00356C18" w:rsidRPr="00937BE1">
        <w:t xml:space="preserve"> </w:t>
      </w:r>
      <w:r w:rsidRPr="00937BE1">
        <w:t>from</w:t>
      </w:r>
      <w:r w:rsidR="00356C18" w:rsidRPr="00937BE1">
        <w:t xml:space="preserve"> </w:t>
      </w:r>
      <w:r w:rsidRPr="00937BE1">
        <w:t>COVID-19</w:t>
      </w:r>
      <w:r w:rsidR="00356C18" w:rsidRPr="00937BE1">
        <w:t xml:space="preserve"> </w:t>
      </w:r>
      <w:r w:rsidRPr="00937BE1">
        <w:t>were</w:t>
      </w:r>
      <w:r w:rsidR="00356C18" w:rsidRPr="00937BE1">
        <w:t xml:space="preserve"> </w:t>
      </w:r>
      <w:r w:rsidRPr="00937BE1">
        <w:t>recorded.</w:t>
      </w:r>
      <w:r w:rsidR="00356C18" w:rsidRPr="00937BE1">
        <w:t xml:space="preserve"> </w:t>
      </w:r>
    </w:p>
    <w:p w14:paraId="2906221C" w14:textId="561C0373" w:rsidR="00FC6661" w:rsidRPr="00937BE1" w:rsidRDefault="00FC6661" w:rsidP="604B52ED">
      <w:pPr>
        <w:pStyle w:val="Bullet1"/>
      </w:pPr>
      <w:r w:rsidRPr="00937BE1">
        <w:t>Testing:</w:t>
      </w:r>
      <w:r w:rsidR="00356C18" w:rsidRPr="00937BE1">
        <w:t xml:space="preserve"> </w:t>
      </w:r>
      <w:r w:rsidRPr="00937BE1">
        <w:t>Over</w:t>
      </w:r>
      <w:r w:rsidR="00356C18" w:rsidRPr="00937BE1">
        <w:t xml:space="preserve"> </w:t>
      </w:r>
      <w:r w:rsidRPr="00937BE1">
        <w:t>2.8</w:t>
      </w:r>
      <w:r w:rsidR="00356C18" w:rsidRPr="00937BE1">
        <w:t xml:space="preserve"> </w:t>
      </w:r>
      <w:r w:rsidRPr="00937BE1">
        <w:t>million</w:t>
      </w:r>
      <w:r w:rsidR="00356C18" w:rsidRPr="00937BE1">
        <w:t xml:space="preserve"> </w:t>
      </w:r>
      <w:r w:rsidRPr="00937BE1">
        <w:t>PCR</w:t>
      </w:r>
      <w:r w:rsidR="00356C18" w:rsidRPr="00937BE1">
        <w:t xml:space="preserve"> </w:t>
      </w:r>
      <w:r w:rsidRPr="00937BE1">
        <w:t>tests</w:t>
      </w:r>
      <w:r w:rsidR="00356C18" w:rsidRPr="00937BE1">
        <w:t xml:space="preserve"> </w:t>
      </w:r>
      <w:r w:rsidRPr="00937BE1">
        <w:t>were</w:t>
      </w:r>
      <w:r w:rsidR="00356C18" w:rsidRPr="00937BE1">
        <w:t xml:space="preserve"> </w:t>
      </w:r>
      <w:r w:rsidRPr="00937BE1">
        <w:t>processed</w:t>
      </w:r>
      <w:r w:rsidR="00356C18" w:rsidRPr="00937BE1">
        <w:t xml:space="preserve"> </w:t>
      </w:r>
      <w:r w:rsidRPr="00937BE1">
        <w:t>in</w:t>
      </w:r>
      <w:r w:rsidR="00356C18" w:rsidRPr="00937BE1">
        <w:t xml:space="preserve"> </w:t>
      </w:r>
      <w:r w:rsidRPr="00937BE1">
        <w:t>this</w:t>
      </w:r>
      <w:r w:rsidR="00356C18" w:rsidRPr="00937BE1">
        <w:t xml:space="preserve"> </w:t>
      </w:r>
      <w:r w:rsidRPr="00937BE1">
        <w:t>phase</w:t>
      </w:r>
      <w:r w:rsidR="00356C18" w:rsidRPr="00937BE1">
        <w:t xml:space="preserve"> </w:t>
      </w:r>
      <w:r w:rsidRPr="00937BE1">
        <w:t>(2,898,979</w:t>
      </w:r>
      <w:r w:rsidR="00356C18" w:rsidRPr="00937BE1">
        <w:t xml:space="preserve"> </w:t>
      </w:r>
      <w:r w:rsidRPr="00937BE1">
        <w:t>test</w:t>
      </w:r>
      <w:r w:rsidR="005F1170" w:rsidRPr="00937BE1">
        <w:t>s</w:t>
      </w:r>
      <w:r w:rsidRPr="00937BE1">
        <w:t>)</w:t>
      </w:r>
      <w:r w:rsidR="005F1170" w:rsidRPr="00937BE1">
        <w:t>.</w:t>
      </w:r>
    </w:p>
    <w:p w14:paraId="6B57646F" w14:textId="38FB01BF" w:rsidR="00FC6661" w:rsidRPr="00937BE1" w:rsidRDefault="00FC6661" w:rsidP="604B52ED">
      <w:pPr>
        <w:pStyle w:val="Heading5"/>
      </w:pPr>
      <w:r w:rsidRPr="00937BE1">
        <w:t>Aged</w:t>
      </w:r>
      <w:r w:rsidR="00356C18" w:rsidRPr="00937BE1">
        <w:t xml:space="preserve"> </w:t>
      </w:r>
      <w:r w:rsidRPr="00937BE1">
        <w:t>care</w:t>
      </w:r>
      <w:r w:rsidR="00356C18" w:rsidRPr="00937BE1">
        <w:t xml:space="preserve"> </w:t>
      </w:r>
      <w:r w:rsidRPr="00937BE1">
        <w:t>settings</w:t>
      </w:r>
    </w:p>
    <w:p w14:paraId="12B4F57B" w14:textId="28E9CADE" w:rsidR="00FC6661" w:rsidRPr="00937BE1" w:rsidRDefault="007E3283" w:rsidP="604B52ED">
      <w:pPr>
        <w:pStyle w:val="Bullet1"/>
      </w:pPr>
      <w:r w:rsidRPr="00937BE1">
        <w:t xml:space="preserve">1% </w:t>
      </w:r>
      <w:r w:rsidR="00FC6661" w:rsidRPr="00937BE1">
        <w:t>of</w:t>
      </w:r>
      <w:r w:rsidR="00356C18" w:rsidRPr="00937BE1">
        <w:t xml:space="preserve"> </w:t>
      </w:r>
      <w:r w:rsidR="00FC6661" w:rsidRPr="00937BE1">
        <w:t>cases</w:t>
      </w:r>
      <w:r w:rsidR="00356C18" w:rsidRPr="00937BE1">
        <w:t xml:space="preserve"> </w:t>
      </w:r>
      <w:r w:rsidR="00FC6661" w:rsidRPr="00937BE1">
        <w:t>(</w:t>
      </w:r>
      <w:r w:rsidR="00677E13" w:rsidRPr="00937BE1">
        <w:t>4</w:t>
      </w:r>
      <w:r w:rsidR="00356C18" w:rsidRPr="00937BE1">
        <w:t xml:space="preserve"> </w:t>
      </w:r>
      <w:r w:rsidR="00FC6661" w:rsidRPr="00937BE1">
        <w:t>people)</w:t>
      </w:r>
      <w:r w:rsidR="00356C18" w:rsidRPr="00937BE1">
        <w:t xml:space="preserve"> </w:t>
      </w:r>
      <w:r w:rsidR="00FC6661" w:rsidRPr="00937BE1">
        <w:t>were</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residents.</w:t>
      </w:r>
      <w:r w:rsidR="00356C18" w:rsidRPr="00937BE1">
        <w:t xml:space="preserve"> </w:t>
      </w:r>
      <w:r w:rsidR="00FC6661" w:rsidRPr="00937BE1">
        <w:t>Three</w:t>
      </w:r>
      <w:r w:rsidR="00356C18" w:rsidRPr="00937BE1">
        <w:t xml:space="preserve"> </w:t>
      </w:r>
      <w:r w:rsidR="00FC6661" w:rsidRPr="00937BE1">
        <w:t>of</w:t>
      </w:r>
      <w:r w:rsidR="00356C18" w:rsidRPr="00937BE1">
        <w:t xml:space="preserve"> </w:t>
      </w:r>
      <w:r w:rsidR="00FC6661" w:rsidRPr="00937BE1">
        <w:t>these</w:t>
      </w:r>
      <w:r w:rsidR="00356C18" w:rsidRPr="00937BE1">
        <w:t xml:space="preserve"> </w:t>
      </w:r>
      <w:r w:rsidR="00677E13" w:rsidRPr="00937BE1">
        <w:t>4</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resident</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hospitalised.</w:t>
      </w:r>
      <w:r w:rsidR="00356C18" w:rsidRPr="00937BE1">
        <w:t xml:space="preserve"> </w:t>
      </w:r>
    </w:p>
    <w:p w14:paraId="433A2C9A" w14:textId="12995358" w:rsidR="00FC6661" w:rsidRPr="00937BE1" w:rsidRDefault="007E3283" w:rsidP="604B52ED">
      <w:pPr>
        <w:pStyle w:val="Bullet1"/>
      </w:pPr>
      <w:r w:rsidRPr="00937BE1">
        <w:t>5</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staff</w:t>
      </w:r>
      <w:r w:rsidR="00356C18" w:rsidRPr="00937BE1">
        <w:t xml:space="preserve"> </w:t>
      </w:r>
      <w:r w:rsidR="00FC6661" w:rsidRPr="00937BE1">
        <w:t>in</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settings.</w:t>
      </w:r>
    </w:p>
    <w:p w14:paraId="29CDDD46" w14:textId="6337513D" w:rsidR="00FC6661" w:rsidRPr="00937BE1" w:rsidRDefault="00766077" w:rsidP="00C55331">
      <w:pPr>
        <w:pStyle w:val="Heading3"/>
        <w:rPr>
          <w:rFonts w:ascii="Calibri" w:hAnsi="Calibri" w:cs="Calibri"/>
        </w:rPr>
      </w:pPr>
      <w:bookmarkStart w:id="121" w:name="_Toc173153397"/>
      <w:bookmarkStart w:id="122" w:name="_Toc1363071137"/>
      <w:bookmarkStart w:id="123" w:name="_Toc186540642"/>
      <w:r w:rsidRPr="00937BE1">
        <w:rPr>
          <w:rStyle w:val="Heading2Char"/>
        </w:rPr>
        <w:t>Interwave phase – c</w:t>
      </w:r>
      <w:r w:rsidR="00FC6661" w:rsidRPr="00937BE1">
        <w:rPr>
          <w:rStyle w:val="Heading2Char"/>
        </w:rPr>
        <w:t>ontext</w:t>
      </w:r>
      <w:bookmarkEnd w:id="121"/>
      <w:bookmarkEnd w:id="122"/>
      <w:bookmarkEnd w:id="123"/>
    </w:p>
    <w:p w14:paraId="59AE8B4A" w14:textId="7614F1E5" w:rsidR="00FC6661" w:rsidRPr="00937BE1" w:rsidRDefault="00FC6661" w:rsidP="00AE12C3">
      <w:pPr>
        <w:pStyle w:val="Body"/>
      </w:pPr>
      <w:r w:rsidRPr="00937BE1">
        <w:t>Despite</w:t>
      </w:r>
      <w:r w:rsidR="00356C18" w:rsidRPr="00937BE1">
        <w:t xml:space="preserve"> </w:t>
      </w:r>
      <w:r w:rsidRPr="00937BE1">
        <w:t>the</w:t>
      </w:r>
      <w:r w:rsidR="00356C18" w:rsidRPr="00937BE1">
        <w:t xml:space="preserve"> </w:t>
      </w:r>
      <w:r w:rsidRPr="00937BE1">
        <w:t>success</w:t>
      </w:r>
      <w:r w:rsidR="00356C18" w:rsidRPr="00937BE1">
        <w:t xml:space="preserve"> </w:t>
      </w:r>
      <w:r w:rsidRPr="00937BE1">
        <w:t>in</w:t>
      </w:r>
      <w:r w:rsidR="00356C18" w:rsidRPr="00937BE1">
        <w:t xml:space="preserve"> </w:t>
      </w:r>
      <w:r w:rsidRPr="00937BE1">
        <w:t>controlling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COVID-19</w:t>
      </w:r>
      <w:r w:rsidR="00356C18" w:rsidRPr="00937BE1">
        <w:t xml:space="preserve"> </w:t>
      </w:r>
      <w:r w:rsidRPr="00937BE1">
        <w:t>via</w:t>
      </w:r>
      <w:r w:rsidR="00356C18" w:rsidRPr="00937BE1">
        <w:t xml:space="preserve"> </w:t>
      </w:r>
      <w:r w:rsidRPr="00937BE1">
        <w:t>international</w:t>
      </w:r>
      <w:r w:rsidR="00356C18" w:rsidRPr="00937BE1">
        <w:t xml:space="preserve"> </w:t>
      </w:r>
      <w:r w:rsidRPr="00937BE1">
        <w:t>arrivals</w:t>
      </w:r>
      <w:r w:rsidR="00356C18" w:rsidRPr="00937BE1">
        <w:t xml:space="preserve"> </w:t>
      </w:r>
      <w:r w:rsidRPr="00937BE1">
        <w:t>and</w:t>
      </w:r>
      <w:r w:rsidR="00356C18" w:rsidRPr="00937BE1">
        <w:t xml:space="preserve"> </w:t>
      </w:r>
      <w:r w:rsidRPr="00937BE1">
        <w:t>from</w:t>
      </w:r>
      <w:r w:rsidR="00356C18" w:rsidRPr="00937BE1">
        <w:t xml:space="preserve"> </w:t>
      </w:r>
      <w:r w:rsidRPr="00937BE1">
        <w:t>interstate</w:t>
      </w:r>
      <w:r w:rsidR="00356C18" w:rsidRPr="00937BE1">
        <w:t xml:space="preserve"> </w:t>
      </w:r>
      <w:r w:rsidRPr="00937BE1">
        <w:t>outbreaks</w:t>
      </w:r>
      <w:r w:rsidR="00356C18" w:rsidRPr="00937BE1">
        <w:t xml:space="preserve"> </w:t>
      </w:r>
      <w:r w:rsidRPr="00937BE1">
        <w:t>remained</w:t>
      </w:r>
      <w:r w:rsidR="00356C18" w:rsidRPr="00937BE1">
        <w:t xml:space="preserve"> </w:t>
      </w:r>
      <w:r w:rsidRPr="00937BE1">
        <w:t>an</w:t>
      </w:r>
      <w:r w:rsidR="00356C18" w:rsidRPr="00937BE1">
        <w:t xml:space="preserve"> </w:t>
      </w:r>
      <w:r w:rsidRPr="00937BE1">
        <w:t>ongoing</w:t>
      </w:r>
      <w:r w:rsidR="00356C18" w:rsidRPr="00937BE1">
        <w:t xml:space="preserve"> </w:t>
      </w:r>
      <w:r w:rsidRPr="00937BE1">
        <w:t>challenge</w:t>
      </w:r>
      <w:r w:rsidR="00356C18" w:rsidRPr="00937BE1">
        <w:t xml:space="preserve"> </w:t>
      </w:r>
      <w:r w:rsidRPr="00937BE1">
        <w:t>throughout</w:t>
      </w:r>
      <w:r w:rsidR="00356C18" w:rsidRPr="00937BE1">
        <w:t xml:space="preserve"> </w:t>
      </w:r>
      <w:r w:rsidRPr="00937BE1">
        <w:t>late</w:t>
      </w:r>
      <w:r w:rsidR="00356C18" w:rsidRPr="00937BE1">
        <w:t xml:space="preserve"> </w:t>
      </w:r>
      <w:r w:rsidRPr="00937BE1">
        <w:t>2020</w:t>
      </w:r>
      <w:r w:rsidR="00356C18" w:rsidRPr="00937BE1">
        <w:t xml:space="preserve"> </w:t>
      </w:r>
      <w:r w:rsidRPr="00937BE1">
        <w:t>and</w:t>
      </w:r>
      <w:r w:rsidR="00356C18" w:rsidRPr="00937BE1">
        <w:t xml:space="preserve"> </w:t>
      </w:r>
      <w:r w:rsidRPr="00937BE1">
        <w:t>into</w:t>
      </w:r>
      <w:r w:rsidR="00356C18" w:rsidRPr="00937BE1">
        <w:t xml:space="preserve"> </w:t>
      </w:r>
      <w:r w:rsidRPr="00937BE1">
        <w:t>2021.</w:t>
      </w:r>
      <w:r w:rsidR="00356C18" w:rsidRPr="00937BE1">
        <w:t xml:space="preserve"> </w:t>
      </w:r>
      <w:r w:rsidRPr="00937BE1">
        <w:t>Incursions</w:t>
      </w:r>
      <w:r w:rsidR="00356C18" w:rsidRPr="00937BE1">
        <w:t xml:space="preserve"> </w:t>
      </w:r>
      <w:r w:rsidRPr="00937BE1">
        <w:t>in</w:t>
      </w:r>
      <w:r w:rsidR="00356C18" w:rsidRPr="00937BE1">
        <w:t xml:space="preserve"> </w:t>
      </w:r>
      <w:r w:rsidRPr="00937BE1">
        <w:t>2021</w:t>
      </w:r>
      <w:r w:rsidR="00356C18" w:rsidRPr="00937BE1">
        <w:t xml:space="preserve"> </w:t>
      </w:r>
      <w:r w:rsidRPr="00937BE1">
        <w:t>were</w:t>
      </w:r>
      <w:r w:rsidR="00356C18" w:rsidRPr="00937BE1">
        <w:t xml:space="preserve"> </w:t>
      </w:r>
      <w:r w:rsidRPr="00937BE1">
        <w:t>especially</w:t>
      </w:r>
      <w:r w:rsidR="00356C18" w:rsidRPr="00937BE1">
        <w:t xml:space="preserve"> </w:t>
      </w:r>
      <w:r w:rsidRPr="00937BE1">
        <w:t>challenging</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emergence</w:t>
      </w:r>
      <w:r w:rsidR="00356C18" w:rsidRPr="00937BE1">
        <w:t xml:space="preserve"> </w:t>
      </w:r>
      <w:r w:rsidRPr="00937BE1">
        <w:t>of</w:t>
      </w:r>
      <w:r w:rsidR="00356C18" w:rsidRPr="00937BE1">
        <w:t xml:space="preserve"> </w:t>
      </w:r>
      <w:r w:rsidRPr="00937BE1">
        <w:t>more</w:t>
      </w:r>
      <w:r w:rsidR="00356C18" w:rsidRPr="00937BE1">
        <w:t xml:space="preserve"> </w:t>
      </w:r>
      <w:r w:rsidRPr="00937BE1">
        <w:t>contagious</w:t>
      </w:r>
      <w:r w:rsidR="00356C18" w:rsidRPr="00937BE1">
        <w:t xml:space="preserve"> </w:t>
      </w:r>
      <w:r w:rsidRPr="00937BE1">
        <w:t>and</w:t>
      </w:r>
      <w:r w:rsidR="00356C18" w:rsidRPr="00937BE1">
        <w:t xml:space="preserve"> </w:t>
      </w:r>
      <w:r w:rsidRPr="00937BE1">
        <w:t>deadly</w:t>
      </w:r>
      <w:r w:rsidR="00356C18" w:rsidRPr="00937BE1">
        <w:t xml:space="preserve"> </w:t>
      </w:r>
      <w:r w:rsidRPr="00937BE1">
        <w:t>COVID-19</w:t>
      </w:r>
      <w:r w:rsidR="00356C18" w:rsidRPr="00937BE1">
        <w:t xml:space="preserve"> </w:t>
      </w:r>
      <w:r w:rsidRPr="00937BE1">
        <w:t>variants.</w:t>
      </w:r>
    </w:p>
    <w:p w14:paraId="18226CF4" w14:textId="133995B6" w:rsidR="00FC6661" w:rsidRPr="00937BE1" w:rsidRDefault="00FC6661" w:rsidP="00AE12C3">
      <w:pPr>
        <w:pStyle w:val="Body"/>
      </w:pPr>
      <w:r w:rsidRPr="00937BE1">
        <w:t>The</w:t>
      </w:r>
      <w:r w:rsidR="00356C18" w:rsidRPr="00937BE1">
        <w:t xml:space="preserve"> </w:t>
      </w:r>
      <w:r w:rsidRPr="00937BE1">
        <w:t>different</w:t>
      </w:r>
      <w:r w:rsidR="00356C18" w:rsidRPr="00937BE1">
        <w:t xml:space="preserve"> </w:t>
      </w:r>
      <w:r w:rsidRPr="00937BE1">
        <w:t>COVID-19</w:t>
      </w:r>
      <w:r w:rsidR="00356C18" w:rsidRPr="00937BE1">
        <w:t xml:space="preserve"> </w:t>
      </w:r>
      <w:r w:rsidRPr="00937BE1">
        <w:t>variants</w:t>
      </w:r>
      <w:r w:rsidR="00356C18" w:rsidRPr="00937BE1">
        <w:t xml:space="preserve"> </w:t>
      </w:r>
      <w:r w:rsidRPr="00937BE1">
        <w:t>are</w:t>
      </w:r>
      <w:r w:rsidR="00356C18" w:rsidRPr="00937BE1">
        <w:t xml:space="preserve"> </w:t>
      </w:r>
      <w:r w:rsidRPr="00937BE1">
        <w:t>discussed</w:t>
      </w:r>
      <w:r w:rsidR="00356C18" w:rsidRPr="00937BE1">
        <w:t xml:space="preserve"> </w:t>
      </w:r>
      <w:r w:rsidR="31735544" w:rsidRPr="00937BE1">
        <w:t xml:space="preserve">more </w:t>
      </w:r>
      <w:r w:rsidRPr="00937BE1">
        <w:t>in</w:t>
      </w:r>
      <w:r w:rsidR="00356C18" w:rsidRPr="00937BE1">
        <w:t xml:space="preserve"> </w:t>
      </w:r>
      <w:r w:rsidRPr="00937BE1">
        <w:t>the</w:t>
      </w:r>
      <w:r w:rsidR="00356C18" w:rsidRPr="00937BE1">
        <w:t xml:space="preserve"> </w:t>
      </w:r>
      <w:r w:rsidRPr="00937BE1">
        <w:t>‘Interwave</w:t>
      </w:r>
      <w:r w:rsidR="00356C18" w:rsidRPr="00937BE1">
        <w:t xml:space="preserve"> </w:t>
      </w:r>
      <w:r w:rsidR="005F1170" w:rsidRPr="00937BE1">
        <w:t>p</w:t>
      </w:r>
      <w:r w:rsidRPr="00937BE1">
        <w:t>hase</w:t>
      </w:r>
      <w:r w:rsidR="00356C18" w:rsidRPr="00937BE1">
        <w:t xml:space="preserve"> </w:t>
      </w:r>
      <w:r w:rsidRPr="00937BE1">
        <w:t>–</w:t>
      </w:r>
      <w:r w:rsidR="00356C18" w:rsidRPr="00937BE1">
        <w:t xml:space="preserve"> </w:t>
      </w:r>
      <w:r w:rsidRPr="00937BE1">
        <w:t>COVID-19</w:t>
      </w:r>
      <w:r w:rsidR="00356C18" w:rsidRPr="00937BE1">
        <w:t xml:space="preserve"> </w:t>
      </w:r>
      <w:r w:rsidRPr="00937BE1">
        <w:t>variants’</w:t>
      </w:r>
      <w:r w:rsidR="00356C18" w:rsidRPr="00937BE1">
        <w:t xml:space="preserve"> </w:t>
      </w:r>
      <w:r w:rsidRPr="00937BE1">
        <w:t>section.</w:t>
      </w:r>
    </w:p>
    <w:p w14:paraId="7BBA82A9" w14:textId="46310F39" w:rsidR="00FC6661" w:rsidRPr="00937BE1" w:rsidRDefault="10DDE0B0" w:rsidP="00AE12C3">
      <w:pPr>
        <w:pStyle w:val="Body"/>
      </w:pPr>
      <w:r w:rsidRPr="00937BE1">
        <w:t>Multiple</w:t>
      </w:r>
      <w:r w:rsidR="2428BE59" w:rsidRPr="00937BE1">
        <w:t xml:space="preserve"> </w:t>
      </w:r>
      <w:r w:rsidRPr="00937BE1">
        <w:t>outbreaks</w:t>
      </w:r>
      <w:r w:rsidR="2428BE59" w:rsidRPr="00937BE1">
        <w:t xml:space="preserve"> </w:t>
      </w:r>
      <w:r w:rsidRPr="00937BE1">
        <w:t>in</w:t>
      </w:r>
      <w:r w:rsidR="2428BE59" w:rsidRPr="00937BE1">
        <w:t xml:space="preserve"> </w:t>
      </w:r>
      <w:r w:rsidRPr="00937BE1">
        <w:t>Victoria</w:t>
      </w:r>
      <w:r w:rsidR="2428BE59" w:rsidRPr="00937BE1">
        <w:t xml:space="preserve"> </w:t>
      </w:r>
      <w:r w:rsidRPr="00937BE1">
        <w:t>involving</w:t>
      </w:r>
      <w:r w:rsidR="2428BE59" w:rsidRPr="00937BE1">
        <w:t xml:space="preserve"> </w:t>
      </w:r>
      <w:r w:rsidRPr="00937BE1">
        <w:t>the</w:t>
      </w:r>
      <w:r w:rsidR="2428BE59" w:rsidRPr="00937BE1">
        <w:t xml:space="preserve"> </w:t>
      </w:r>
      <w:r w:rsidRPr="00937BE1">
        <w:t>Alpha</w:t>
      </w:r>
      <w:r w:rsidR="2428BE59" w:rsidRPr="00937BE1">
        <w:t xml:space="preserve"> </w:t>
      </w:r>
      <w:r w:rsidRPr="00937BE1">
        <w:t>and</w:t>
      </w:r>
      <w:r w:rsidR="2428BE59" w:rsidRPr="00937BE1">
        <w:t xml:space="preserve"> </w:t>
      </w:r>
      <w:r w:rsidRPr="00937BE1">
        <w:t>Kappa</w:t>
      </w:r>
      <w:r w:rsidR="2428BE59" w:rsidRPr="00937BE1">
        <w:t xml:space="preserve"> </w:t>
      </w:r>
      <w:r w:rsidRPr="00937BE1">
        <w:t>variants</w:t>
      </w:r>
      <w:r w:rsidR="2428BE59" w:rsidRPr="00937BE1">
        <w:t xml:space="preserve"> </w:t>
      </w:r>
      <w:r w:rsidRPr="00937BE1">
        <w:t>occurred</w:t>
      </w:r>
      <w:r w:rsidR="2428BE59" w:rsidRPr="00937BE1">
        <w:t xml:space="preserve"> </w:t>
      </w:r>
      <w:r w:rsidRPr="00937BE1">
        <w:t>in</w:t>
      </w:r>
      <w:r w:rsidR="2428BE59" w:rsidRPr="00937BE1">
        <w:t xml:space="preserve"> </w:t>
      </w:r>
      <w:r w:rsidRPr="00937BE1">
        <w:t>early</w:t>
      </w:r>
      <w:r w:rsidR="2428BE59" w:rsidRPr="00937BE1">
        <w:t xml:space="preserve"> </w:t>
      </w:r>
      <w:r w:rsidRPr="00937BE1">
        <w:t>and</w:t>
      </w:r>
      <w:r w:rsidR="2428BE59" w:rsidRPr="00937BE1">
        <w:t xml:space="preserve"> </w:t>
      </w:r>
      <w:r w:rsidRPr="00937BE1">
        <w:t>mid-2021,</w:t>
      </w:r>
      <w:r w:rsidR="2428BE59" w:rsidRPr="00937BE1">
        <w:t xml:space="preserve"> </w:t>
      </w:r>
      <w:r w:rsidRPr="00937BE1">
        <w:t>and</w:t>
      </w:r>
      <w:r w:rsidR="2428BE59" w:rsidRPr="00937BE1">
        <w:t xml:space="preserve"> </w:t>
      </w:r>
      <w:r w:rsidRPr="00937BE1">
        <w:t>the</w:t>
      </w:r>
      <w:r w:rsidR="2428BE59" w:rsidRPr="00937BE1">
        <w:t xml:space="preserve"> </w:t>
      </w:r>
      <w:r w:rsidRPr="00937BE1">
        <w:t>first</w:t>
      </w:r>
      <w:r w:rsidR="2428BE59" w:rsidRPr="00937BE1">
        <w:t xml:space="preserve"> </w:t>
      </w:r>
      <w:r w:rsidRPr="00937BE1">
        <w:t>Delta</w:t>
      </w:r>
      <w:r w:rsidR="2428BE59" w:rsidRPr="00937BE1">
        <w:t xml:space="preserve"> </w:t>
      </w:r>
      <w:r w:rsidRPr="00937BE1">
        <w:t>variant</w:t>
      </w:r>
      <w:r w:rsidR="2428BE59" w:rsidRPr="00937BE1">
        <w:t xml:space="preserve"> </w:t>
      </w:r>
      <w:r w:rsidRPr="00937BE1">
        <w:t>case</w:t>
      </w:r>
      <w:r w:rsidR="2428BE59" w:rsidRPr="00937BE1">
        <w:t xml:space="preserve"> </w:t>
      </w:r>
      <w:r w:rsidRPr="00937BE1">
        <w:t>was</w:t>
      </w:r>
      <w:r w:rsidR="2428BE59" w:rsidRPr="00937BE1">
        <w:t xml:space="preserve"> </w:t>
      </w:r>
      <w:r w:rsidRPr="00937BE1">
        <w:t>detected</w:t>
      </w:r>
      <w:r w:rsidR="2428BE59" w:rsidRPr="00937BE1">
        <w:t xml:space="preserve"> </w:t>
      </w:r>
      <w:r w:rsidRPr="00937BE1">
        <w:t>in</w:t>
      </w:r>
      <w:r w:rsidR="2428BE59" w:rsidRPr="00937BE1">
        <w:t xml:space="preserve"> </w:t>
      </w:r>
      <w:r w:rsidRPr="00937BE1">
        <w:t>Victoria</w:t>
      </w:r>
      <w:r w:rsidR="2428BE59" w:rsidRPr="00937BE1">
        <w:t xml:space="preserve"> </w:t>
      </w:r>
      <w:r w:rsidRPr="00937BE1">
        <w:t>in</w:t>
      </w:r>
      <w:r w:rsidR="2428BE59" w:rsidRPr="00937BE1">
        <w:t xml:space="preserve"> </w:t>
      </w:r>
      <w:r w:rsidRPr="00937BE1">
        <w:t>early</w:t>
      </w:r>
      <w:r w:rsidR="2428BE59" w:rsidRPr="00937BE1">
        <w:t xml:space="preserve"> </w:t>
      </w:r>
      <w:r w:rsidRPr="00937BE1">
        <w:t>June</w:t>
      </w:r>
      <w:r w:rsidR="2428BE59" w:rsidRPr="00937BE1">
        <w:t xml:space="preserve"> </w:t>
      </w:r>
      <w:r w:rsidRPr="00937BE1">
        <w:t>2021.</w:t>
      </w:r>
      <w:r w:rsidR="2428BE59" w:rsidRPr="00937BE1">
        <w:t xml:space="preserve"> </w:t>
      </w:r>
      <w:r w:rsidR="5746F672" w:rsidRPr="00937BE1">
        <w:t>T</w:t>
      </w:r>
      <w:r w:rsidR="79AEEC8C" w:rsidRPr="00937BE1">
        <w:t>hese</w:t>
      </w:r>
      <w:r w:rsidR="2428BE59" w:rsidRPr="00937BE1">
        <w:t xml:space="preserve"> </w:t>
      </w:r>
      <w:r w:rsidRPr="00937BE1">
        <w:t>outbreaks</w:t>
      </w:r>
      <w:r w:rsidR="2428BE59" w:rsidRPr="00937BE1">
        <w:t xml:space="preserve"> </w:t>
      </w:r>
      <w:r w:rsidRPr="00937BE1">
        <w:t>were</w:t>
      </w:r>
      <w:r w:rsidR="2428BE59" w:rsidRPr="00937BE1">
        <w:t xml:space="preserve"> </w:t>
      </w:r>
      <w:r w:rsidRPr="00937BE1">
        <w:t>quickly</w:t>
      </w:r>
      <w:r w:rsidR="2428BE59" w:rsidRPr="00937BE1">
        <w:t xml:space="preserve"> </w:t>
      </w:r>
      <w:r w:rsidRPr="00937BE1">
        <w:t>brought</w:t>
      </w:r>
      <w:r w:rsidR="2428BE59" w:rsidRPr="00937BE1">
        <w:t xml:space="preserve"> </w:t>
      </w:r>
      <w:r w:rsidRPr="00937BE1">
        <w:t>under</w:t>
      </w:r>
      <w:r w:rsidR="2428BE59" w:rsidRPr="00937BE1">
        <w:t xml:space="preserve"> </w:t>
      </w:r>
      <w:r w:rsidRPr="00937BE1">
        <w:t>control</w:t>
      </w:r>
      <w:r w:rsidR="2428BE59" w:rsidRPr="00937BE1">
        <w:t xml:space="preserve"> </w:t>
      </w:r>
      <w:r w:rsidR="3D907502" w:rsidRPr="00937BE1">
        <w:t>with</w:t>
      </w:r>
      <w:r w:rsidR="2348D12A" w:rsidRPr="00937BE1">
        <w:t xml:space="preserve"> </w:t>
      </w:r>
      <w:r w:rsidRPr="00937BE1">
        <w:t>improved</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and</w:t>
      </w:r>
      <w:r w:rsidR="2428BE59" w:rsidRPr="00937BE1">
        <w:t xml:space="preserve"> </w:t>
      </w:r>
      <w:r w:rsidR="302C78E9" w:rsidRPr="00937BE1">
        <w:t>brief</w:t>
      </w:r>
      <w:r w:rsidR="79AEEC8C" w:rsidRPr="00937BE1">
        <w:t>,</w:t>
      </w:r>
      <w:r w:rsidR="2348D12A" w:rsidRPr="00937BE1">
        <w:t xml:space="preserve"> </w:t>
      </w:r>
      <w:r w:rsidR="3F351ACA" w:rsidRPr="00937BE1">
        <w:t>sharp</w:t>
      </w:r>
      <w:r w:rsidR="2428BE59" w:rsidRPr="00937BE1">
        <w:t xml:space="preserve"> </w:t>
      </w:r>
      <w:r w:rsidR="6C9D41BB" w:rsidRPr="00937BE1">
        <w:t xml:space="preserve">escalations in restrictions </w:t>
      </w:r>
      <w:r w:rsidRPr="00937BE1">
        <w:t>in</w:t>
      </w:r>
      <w:r w:rsidR="2428BE59" w:rsidRPr="00937BE1">
        <w:t xml:space="preserve"> </w:t>
      </w:r>
      <w:r w:rsidRPr="00937BE1">
        <w:t>February,</w:t>
      </w:r>
      <w:r w:rsidR="2428BE59" w:rsidRPr="00937BE1">
        <w:t xml:space="preserve"> </w:t>
      </w:r>
      <w:r w:rsidRPr="00937BE1">
        <w:t>May</w:t>
      </w:r>
      <w:r w:rsidR="2428BE59" w:rsidRPr="00937BE1">
        <w:t xml:space="preserve"> </w:t>
      </w:r>
      <w:r w:rsidRPr="00937BE1">
        <w:t>and</w:t>
      </w:r>
      <w:r w:rsidR="2428BE59" w:rsidRPr="00937BE1">
        <w:t xml:space="preserve"> </w:t>
      </w:r>
      <w:r w:rsidRPr="00937BE1">
        <w:t>June</w:t>
      </w:r>
      <w:r w:rsidR="2428BE59" w:rsidRPr="00937BE1">
        <w:t xml:space="preserve"> </w:t>
      </w:r>
      <w:r w:rsidRPr="00937BE1">
        <w:t>2021</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p>
    <w:p w14:paraId="3D338C2C" w14:textId="6E049360" w:rsidR="00FC6661" w:rsidRPr="00937BE1" w:rsidRDefault="10DDE0B0" w:rsidP="00AE12C3">
      <w:pPr>
        <w:pStyle w:val="Body"/>
      </w:pPr>
      <w:r w:rsidRPr="00937BE1">
        <w:t>The</w:t>
      </w:r>
      <w:r w:rsidR="2428BE59" w:rsidRPr="00937BE1">
        <w:t xml:space="preserve"> </w:t>
      </w:r>
      <w:r w:rsidRPr="00937BE1">
        <w:t>significant</w:t>
      </w:r>
      <w:r w:rsidR="2428BE59" w:rsidRPr="00937BE1">
        <w:t xml:space="preserve"> </w:t>
      </w:r>
      <w:r w:rsidRPr="00937BE1">
        <w:t>advantage</w:t>
      </w:r>
      <w:r w:rsidR="2428BE59" w:rsidRPr="00937BE1">
        <w:t xml:space="preserve"> </w:t>
      </w:r>
      <w:r w:rsidRPr="00937BE1">
        <w:t>seen</w:t>
      </w:r>
      <w:r w:rsidR="2428BE59" w:rsidRPr="00937BE1">
        <w:t xml:space="preserve"> </w:t>
      </w:r>
      <w:r w:rsidRPr="00937BE1">
        <w:t>globally</w:t>
      </w:r>
      <w:r w:rsidR="2428BE59" w:rsidRPr="00937BE1">
        <w:t xml:space="preserve"> </w:t>
      </w:r>
      <w:r w:rsidRPr="00937BE1">
        <w:t>at</w:t>
      </w:r>
      <w:r w:rsidR="2428BE59" w:rsidRPr="00937BE1">
        <w:t xml:space="preserve"> </w:t>
      </w:r>
      <w:r w:rsidRPr="00937BE1">
        <w:t>this</w:t>
      </w:r>
      <w:r w:rsidR="2428BE59" w:rsidRPr="00937BE1">
        <w:t xml:space="preserve"> </w:t>
      </w:r>
      <w:r w:rsidRPr="00937BE1">
        <w:t>time</w:t>
      </w:r>
      <w:r w:rsidR="2428BE59" w:rsidRPr="00937BE1">
        <w:t xml:space="preserve"> </w:t>
      </w:r>
      <w:r w:rsidRPr="00937BE1">
        <w:t>was</w:t>
      </w:r>
      <w:r w:rsidR="2428BE59" w:rsidRPr="00937BE1">
        <w:t xml:space="preserve"> </w:t>
      </w:r>
      <w:r w:rsidRPr="00937BE1">
        <w:t>the</w:t>
      </w:r>
      <w:r w:rsidR="2428BE59" w:rsidRPr="00937BE1">
        <w:t xml:space="preserve"> </w:t>
      </w:r>
      <w:r w:rsidRPr="00937BE1">
        <w:t>introduction</w:t>
      </w:r>
      <w:r w:rsidR="2428BE59" w:rsidRPr="00937BE1">
        <w:t xml:space="preserve"> </w:t>
      </w:r>
      <w:r w:rsidRPr="00937BE1">
        <w:t>of</w:t>
      </w:r>
      <w:r w:rsidR="2428BE59" w:rsidRPr="00937BE1">
        <w:t xml:space="preserve"> </w:t>
      </w:r>
      <w:r w:rsidRPr="00937BE1">
        <w:t>COVID-19</w:t>
      </w:r>
      <w:r w:rsidR="2428BE59" w:rsidRPr="00937BE1">
        <w:t xml:space="preserve"> </w:t>
      </w:r>
      <w:r w:rsidRPr="00937BE1">
        <w:t>vaccines.</w:t>
      </w:r>
      <w:r w:rsidR="2428BE59" w:rsidRPr="00937BE1">
        <w:t xml:space="preserve"> </w:t>
      </w:r>
      <w:r w:rsidRPr="00937BE1">
        <w:t>While</w:t>
      </w:r>
      <w:r w:rsidR="2428BE59" w:rsidRPr="00937BE1">
        <w:t xml:space="preserve"> </w:t>
      </w:r>
      <w:r w:rsidRPr="00937BE1">
        <w:t>the</w:t>
      </w:r>
      <w:r w:rsidR="2428BE59" w:rsidRPr="00937BE1">
        <w:t xml:space="preserve"> </w:t>
      </w:r>
      <w:r w:rsidRPr="00937BE1">
        <w:t>overall</w:t>
      </w:r>
      <w:r w:rsidR="2428BE59" w:rsidRPr="00937BE1">
        <w:t xml:space="preserve"> </w:t>
      </w:r>
      <w:r w:rsidRPr="00937BE1">
        <w:t>vaccination</w:t>
      </w:r>
      <w:r w:rsidR="2428BE59" w:rsidRPr="00937BE1">
        <w:t xml:space="preserve"> </w:t>
      </w:r>
      <w:r w:rsidRPr="00937BE1">
        <w:t>program</w:t>
      </w:r>
      <w:r w:rsidR="2428BE59" w:rsidRPr="00937BE1">
        <w:t xml:space="preserve"> </w:t>
      </w:r>
      <w:r w:rsidRPr="00937BE1">
        <w:t>was</w:t>
      </w:r>
      <w:r w:rsidR="2428BE59" w:rsidRPr="00937BE1">
        <w:t xml:space="preserve"> </w:t>
      </w:r>
      <w:r w:rsidRPr="00937BE1">
        <w:t>a</w:t>
      </w:r>
      <w:r w:rsidR="2428BE59" w:rsidRPr="00937BE1">
        <w:t xml:space="preserve"> </w:t>
      </w:r>
      <w:r w:rsidRPr="00937BE1">
        <w:t>Commonwealth</w:t>
      </w:r>
      <w:r w:rsidR="2428BE59" w:rsidRPr="00937BE1">
        <w:t xml:space="preserve"> </w:t>
      </w:r>
      <w:r w:rsidRPr="00937BE1">
        <w:t>responsibility,</w:t>
      </w:r>
      <w:r w:rsidR="2428BE59" w:rsidRPr="00937BE1">
        <w:t xml:space="preserve"> </w:t>
      </w:r>
      <w:r w:rsidRPr="00937BE1">
        <w:t>the</w:t>
      </w:r>
      <w:r w:rsidR="2428BE59" w:rsidRPr="00937BE1">
        <w:t xml:space="preserve"> </w:t>
      </w:r>
      <w:r w:rsidRPr="00937BE1">
        <w:t>states</w:t>
      </w:r>
      <w:r w:rsidR="2428BE59" w:rsidRPr="00937BE1">
        <w:t xml:space="preserve"> </w:t>
      </w:r>
      <w:r w:rsidRPr="00937BE1">
        <w:t>and</w:t>
      </w:r>
      <w:r w:rsidR="2428BE59" w:rsidRPr="00937BE1">
        <w:t xml:space="preserve"> </w:t>
      </w:r>
      <w:r w:rsidRPr="00937BE1">
        <w:t>territories</w:t>
      </w:r>
      <w:r w:rsidR="2428BE59" w:rsidRPr="00937BE1">
        <w:t xml:space="preserve"> </w:t>
      </w:r>
      <w:r w:rsidRPr="00937BE1">
        <w:t>had</w:t>
      </w:r>
      <w:r w:rsidR="2428BE59" w:rsidRPr="00937BE1">
        <w:t xml:space="preserve"> </w:t>
      </w:r>
      <w:r w:rsidRPr="00937BE1">
        <w:t>a</w:t>
      </w:r>
      <w:r w:rsidR="2428BE59" w:rsidRPr="00937BE1">
        <w:t xml:space="preserve"> </w:t>
      </w:r>
      <w:r w:rsidRPr="00937BE1">
        <w:t>key</w:t>
      </w:r>
      <w:r w:rsidR="2428BE59" w:rsidRPr="00937BE1">
        <w:t xml:space="preserve"> </w:t>
      </w:r>
      <w:r w:rsidRPr="00937BE1">
        <w:t>role</w:t>
      </w:r>
      <w:r w:rsidR="2428BE59" w:rsidRPr="00937BE1">
        <w:t xml:space="preserve"> </w:t>
      </w:r>
      <w:r w:rsidRPr="00937BE1">
        <w:t>to</w:t>
      </w:r>
      <w:r w:rsidR="2428BE59" w:rsidRPr="00937BE1">
        <w:t xml:space="preserve"> </w:t>
      </w:r>
      <w:r w:rsidRPr="00937BE1">
        <w:t>play</w:t>
      </w:r>
      <w:r w:rsidR="2428BE59" w:rsidRPr="00937BE1">
        <w:t xml:space="preserve"> </w:t>
      </w:r>
      <w:r w:rsidRPr="00937BE1">
        <w:t>in</w:t>
      </w:r>
      <w:r w:rsidR="2428BE59" w:rsidRPr="00937BE1">
        <w:t xml:space="preserve"> </w:t>
      </w:r>
      <w:r w:rsidRPr="00937BE1">
        <w:t>the</w:t>
      </w:r>
      <w:r w:rsidR="2428BE59" w:rsidRPr="00937BE1">
        <w:t xml:space="preserve"> </w:t>
      </w:r>
      <w:r w:rsidRPr="00937BE1">
        <w:t>rollout</w:t>
      </w:r>
      <w:r w:rsidR="00143188" w:rsidRPr="00937BE1">
        <w:t>. This included</w:t>
      </w:r>
      <w:r w:rsidR="2428BE59" w:rsidRPr="00937BE1">
        <w:t xml:space="preserve"> </w:t>
      </w:r>
      <w:r w:rsidR="19D133FF" w:rsidRPr="00937BE1">
        <w:t>manag</w:t>
      </w:r>
      <w:r w:rsidR="00143188" w:rsidRPr="00937BE1">
        <w:t>ing</w:t>
      </w:r>
      <w:r w:rsidR="2428BE59" w:rsidRPr="00937BE1">
        <w:t xml:space="preserve"> </w:t>
      </w:r>
      <w:r w:rsidRPr="00937BE1">
        <w:t>logistics,</w:t>
      </w:r>
      <w:r w:rsidR="2428BE59" w:rsidRPr="00937BE1">
        <w:t xml:space="preserve"> </w:t>
      </w:r>
      <w:r w:rsidRPr="00937BE1">
        <w:t>vaccination</w:t>
      </w:r>
      <w:r w:rsidR="2428BE59" w:rsidRPr="00937BE1">
        <w:t xml:space="preserve"> </w:t>
      </w:r>
      <w:r w:rsidRPr="00937BE1">
        <w:t>delivery,</w:t>
      </w:r>
      <w:r w:rsidR="2428BE59" w:rsidRPr="00937BE1">
        <w:t xml:space="preserve"> </w:t>
      </w:r>
      <w:r w:rsidRPr="00937BE1">
        <w:t>safety</w:t>
      </w:r>
      <w:r w:rsidR="2428BE59" w:rsidRPr="00937BE1">
        <w:t xml:space="preserve"> </w:t>
      </w:r>
      <w:r w:rsidRPr="00937BE1">
        <w:t>and</w:t>
      </w:r>
      <w:r w:rsidR="2428BE59" w:rsidRPr="00937BE1">
        <w:t xml:space="preserve"> </w:t>
      </w:r>
      <w:r w:rsidRPr="00937BE1">
        <w:t>reporting</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p>
    <w:p w14:paraId="7D955AB5" w14:textId="409B8E6E" w:rsidR="00FC6661" w:rsidRPr="00937BE1" w:rsidRDefault="00FC6661" w:rsidP="00AE12C3">
      <w:pPr>
        <w:pStyle w:val="Body"/>
      </w:pPr>
      <w:r w:rsidRPr="00937BE1">
        <w:lastRenderedPageBreak/>
        <w:t>Victoria</w:t>
      </w:r>
      <w:r w:rsidR="00356C18" w:rsidRPr="00937BE1">
        <w:t xml:space="preserve"> </w:t>
      </w:r>
      <w:r w:rsidRPr="00937BE1">
        <w:t>rolled</w:t>
      </w:r>
      <w:r w:rsidR="00356C18" w:rsidRPr="00937BE1">
        <w:t xml:space="preserve"> </w:t>
      </w:r>
      <w:r w:rsidRPr="00937BE1">
        <w:t>out</w:t>
      </w:r>
      <w:r w:rsidR="00356C18" w:rsidRPr="00937BE1">
        <w:t xml:space="preserve"> </w:t>
      </w:r>
      <w:r w:rsidRPr="00937BE1">
        <w:t>the</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rapidly,</w:t>
      </w:r>
      <w:r w:rsidR="00356C18" w:rsidRPr="00937BE1">
        <w:t xml:space="preserve"> </w:t>
      </w:r>
      <w:r w:rsidRPr="00937BE1">
        <w:t>in</w:t>
      </w:r>
      <w:r w:rsidR="00356C18" w:rsidRPr="00937BE1">
        <w:t xml:space="preserve"> </w:t>
      </w:r>
      <w:r w:rsidRPr="00937BE1">
        <w:t>line</w:t>
      </w:r>
      <w:r w:rsidR="00356C18" w:rsidRPr="00937BE1">
        <w:t xml:space="preserve"> </w:t>
      </w:r>
      <w:r w:rsidRPr="00937BE1">
        <w:t>with</w:t>
      </w:r>
      <w:r w:rsidR="00356C18" w:rsidRPr="00937BE1">
        <w:t xml:space="preserve"> </w:t>
      </w:r>
      <w:r w:rsidRPr="00937BE1">
        <w:t>vaccine</w:t>
      </w:r>
      <w:r w:rsidR="00356C18" w:rsidRPr="00937BE1">
        <w:t xml:space="preserve"> </w:t>
      </w:r>
      <w:r w:rsidRPr="00937BE1">
        <w:t>product</w:t>
      </w:r>
      <w:r w:rsidR="00356C18" w:rsidRPr="00937BE1">
        <w:t xml:space="preserve"> </w:t>
      </w:r>
      <w:r w:rsidRPr="00937BE1">
        <w:t>supply</w:t>
      </w:r>
      <w:r w:rsidR="00356C18" w:rsidRPr="00937BE1">
        <w:t xml:space="preserve"> </w:t>
      </w:r>
      <w:r w:rsidRPr="00937BE1">
        <w:t>and</w:t>
      </w:r>
      <w:r w:rsidR="00356C18" w:rsidRPr="00937BE1">
        <w:t xml:space="preserve"> </w:t>
      </w:r>
      <w:r w:rsidRPr="00937BE1">
        <w:t>in</w:t>
      </w:r>
      <w:r w:rsidR="00356C18" w:rsidRPr="00937BE1">
        <w:t xml:space="preserve"> </w:t>
      </w:r>
      <w:r w:rsidR="00143188" w:rsidRPr="00937BE1">
        <w:t xml:space="preserve">keeping </w:t>
      </w:r>
      <w:r w:rsidRPr="00937BE1">
        <w:t>with</w:t>
      </w:r>
      <w:r w:rsidR="00356C18" w:rsidRPr="00937BE1">
        <w:t xml:space="preserve"> </w:t>
      </w:r>
      <w:r w:rsidRPr="00937BE1">
        <w:t>the</w:t>
      </w:r>
      <w:r w:rsidR="00356C18" w:rsidRPr="00937BE1">
        <w:t xml:space="preserve"> </w:t>
      </w:r>
      <w:r w:rsidRPr="00937BE1">
        <w:t>Commonwealth’s</w:t>
      </w:r>
      <w:r w:rsidR="00356C18" w:rsidRPr="00937BE1">
        <w:t xml:space="preserve"> </w:t>
      </w:r>
      <w:r w:rsidRPr="00937BE1">
        <w:t>prioritisation</w:t>
      </w:r>
      <w:r w:rsidR="00356C18" w:rsidRPr="00937BE1">
        <w:t xml:space="preserve"> </w:t>
      </w:r>
      <w:r w:rsidRPr="00937BE1">
        <w:t>framework.</w:t>
      </w:r>
      <w:r w:rsidR="00356C18" w:rsidRPr="00937BE1">
        <w:t xml:space="preserve"> </w:t>
      </w:r>
      <w:r w:rsidRPr="00937BE1">
        <w:t>The</w:t>
      </w:r>
      <w:r w:rsidR="00356C18" w:rsidRPr="00937BE1">
        <w:t xml:space="preserve"> </w:t>
      </w:r>
      <w:r w:rsidRPr="00937BE1">
        <w:t>government</w:t>
      </w:r>
      <w:r w:rsidR="00356C18" w:rsidRPr="00937BE1">
        <w:t xml:space="preserve"> </w:t>
      </w:r>
      <w:r w:rsidRPr="00937BE1">
        <w:t>commissioned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providers</w:t>
      </w:r>
      <w:r w:rsidR="00356C18" w:rsidRPr="00937BE1">
        <w:t xml:space="preserve"> </w:t>
      </w:r>
      <w:r w:rsidRPr="00937BE1">
        <w:t>to</w:t>
      </w:r>
      <w:r w:rsidR="00356C18" w:rsidRPr="00937BE1">
        <w:t xml:space="preserve"> </w:t>
      </w:r>
      <w:r w:rsidR="00143188" w:rsidRPr="00937BE1">
        <w:t xml:space="preserve">set up </w:t>
      </w:r>
      <w:r w:rsidRPr="00937BE1">
        <w:t>vaccine</w:t>
      </w:r>
      <w:r w:rsidR="00356C18" w:rsidRPr="00937BE1">
        <w:t xml:space="preserve"> </w:t>
      </w:r>
      <w:r w:rsidRPr="00937BE1">
        <w:t>access</w:t>
      </w:r>
      <w:r w:rsidR="00356C18" w:rsidRPr="00937BE1">
        <w:t xml:space="preserve"> </w:t>
      </w:r>
      <w:r w:rsidRPr="00937BE1">
        <w:t>points</w:t>
      </w:r>
      <w:r w:rsidR="00356C18" w:rsidRPr="00937BE1">
        <w:t xml:space="preserve"> </w:t>
      </w:r>
      <w:r w:rsidRPr="00937BE1">
        <w:t>across</w:t>
      </w:r>
      <w:r w:rsidR="00356C18" w:rsidRPr="00937BE1">
        <w:t xml:space="preserve"> </w:t>
      </w:r>
      <w:r w:rsidRPr="00937BE1">
        <w:t>Victoria</w:t>
      </w:r>
      <w:r w:rsidR="00143188" w:rsidRPr="00937BE1">
        <w:t>,</w:t>
      </w:r>
      <w:r w:rsidR="00356C18" w:rsidRPr="00937BE1">
        <w:t xml:space="preserve"> </w:t>
      </w:r>
      <w:r w:rsidRPr="00937BE1">
        <w:t>with</w:t>
      </w:r>
      <w:r w:rsidR="00356C18" w:rsidRPr="00937BE1">
        <w:t xml:space="preserve"> </w:t>
      </w:r>
      <w:r w:rsidR="00143188" w:rsidRPr="00937BE1">
        <w:t xml:space="preserve">several </w:t>
      </w:r>
      <w:r w:rsidRPr="00937BE1">
        <w:t>models</w:t>
      </w:r>
      <w:r w:rsidR="00356C18" w:rsidRPr="00937BE1">
        <w:t xml:space="preserve"> </w:t>
      </w:r>
      <w:r w:rsidRPr="00937BE1">
        <w:t>to</w:t>
      </w:r>
      <w:r w:rsidR="00356C18" w:rsidRPr="00937BE1">
        <w:t xml:space="preserve"> </w:t>
      </w:r>
      <w:r w:rsidRPr="00937BE1">
        <w:t>meet</w:t>
      </w:r>
      <w:r w:rsidR="00356C18" w:rsidRPr="00937BE1">
        <w:t xml:space="preserve"> </w:t>
      </w:r>
      <w:r w:rsidRPr="00937BE1">
        <w:t>the</w:t>
      </w:r>
      <w:r w:rsidR="00356C18" w:rsidRPr="00937BE1">
        <w:t xml:space="preserve"> </w:t>
      </w:r>
      <w:r w:rsidRPr="00937BE1">
        <w:t>access</w:t>
      </w:r>
      <w:r w:rsidR="00356C18" w:rsidRPr="00937BE1">
        <w:t xml:space="preserve"> </w:t>
      </w:r>
      <w:r w:rsidRPr="00937BE1">
        <w:t>needs</w:t>
      </w:r>
      <w:r w:rsidR="00356C18" w:rsidRPr="00937BE1">
        <w:t xml:space="preserve"> </w:t>
      </w:r>
      <w:r w:rsidRPr="00937BE1">
        <w:t>of</w:t>
      </w:r>
      <w:r w:rsidR="00356C18" w:rsidRPr="00937BE1">
        <w:t xml:space="preserve"> </w:t>
      </w:r>
      <w:r w:rsidRPr="00937BE1">
        <w:t>different</w:t>
      </w:r>
      <w:r w:rsidR="00356C18" w:rsidRPr="00937BE1">
        <w:t xml:space="preserve"> </w:t>
      </w:r>
      <w:r w:rsidRPr="00937BE1">
        <w:t>cohorts</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65C5D314" w14:textId="4730E00B" w:rsidR="00FC6661" w:rsidRPr="00937BE1" w:rsidRDefault="00FC6661" w:rsidP="00AE12C3">
      <w:pPr>
        <w:pStyle w:val="Body"/>
      </w:pP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is</w:t>
      </w:r>
      <w:r w:rsidR="00356C18" w:rsidRPr="00937BE1">
        <w:t xml:space="preserve"> </w:t>
      </w:r>
      <w:r w:rsidRPr="00937BE1">
        <w:t>discussed</w:t>
      </w:r>
      <w:r w:rsidR="00356C18" w:rsidRPr="00937BE1">
        <w:t xml:space="preserve"> </w:t>
      </w:r>
      <w:r w:rsidR="583AA3B3" w:rsidRPr="00937BE1">
        <w:t xml:space="preserve">more </w:t>
      </w:r>
      <w:r w:rsidRPr="00937BE1">
        <w:t>in</w:t>
      </w:r>
      <w:r w:rsidR="00356C18" w:rsidRPr="00937BE1">
        <w:t xml:space="preserve"> </w:t>
      </w:r>
      <w:r w:rsidRPr="00937BE1">
        <w:t>the</w:t>
      </w:r>
      <w:r w:rsidR="00356C18" w:rsidRPr="00937BE1">
        <w:t xml:space="preserve"> </w:t>
      </w:r>
      <w:r w:rsidRPr="00937BE1">
        <w:t>‘Interwave</w:t>
      </w:r>
      <w:r w:rsidR="00356C18" w:rsidRPr="00937BE1">
        <w:t xml:space="preserve"> </w:t>
      </w:r>
      <w:r w:rsidR="003B6790" w:rsidRPr="00937BE1">
        <w:t>p</w:t>
      </w:r>
      <w:r w:rsidRPr="00937BE1">
        <w:t>hase</w:t>
      </w:r>
      <w:r w:rsidR="00356C18" w:rsidRPr="00937BE1">
        <w:t xml:space="preserve"> </w:t>
      </w:r>
      <w:r w:rsidRPr="00937BE1">
        <w:t>–</w:t>
      </w:r>
      <w:r w:rsidR="00356C18" w:rsidRPr="00937BE1">
        <w:t xml:space="preserve"> </w:t>
      </w:r>
      <w:r w:rsidRPr="00937BE1">
        <w:t>Victoria’s</w:t>
      </w:r>
      <w:r w:rsidR="00356C18" w:rsidRPr="00937BE1">
        <w:t xml:space="preserve"> </w:t>
      </w:r>
      <w:r w:rsidRPr="00937BE1">
        <w:t>COVID-19</w:t>
      </w:r>
      <w:r w:rsidR="00356C18" w:rsidRPr="00937BE1">
        <w:t xml:space="preserve"> </w:t>
      </w:r>
      <w:r w:rsidR="003B6790" w:rsidRPr="00937BE1">
        <w:t>v</w:t>
      </w:r>
      <w:r w:rsidRPr="00937BE1">
        <w:t>accination</w:t>
      </w:r>
      <w:r w:rsidR="00356C18" w:rsidRPr="00937BE1">
        <w:t xml:space="preserve"> </w:t>
      </w:r>
      <w:r w:rsidR="003B6790" w:rsidRPr="00937BE1">
        <w:t>p</w:t>
      </w:r>
      <w:r w:rsidRPr="00937BE1">
        <w:t>rogram’</w:t>
      </w:r>
      <w:r w:rsidR="00356C18" w:rsidRPr="00937BE1">
        <w:t xml:space="preserve"> </w:t>
      </w:r>
      <w:r w:rsidRPr="00937BE1">
        <w:t>section.</w:t>
      </w:r>
    </w:p>
    <w:p w14:paraId="713F93E2" w14:textId="40F29F07" w:rsidR="00FC6661" w:rsidRPr="00937BE1" w:rsidRDefault="00FC6661" w:rsidP="00FC6661">
      <w:pPr>
        <w:pStyle w:val="Heading3"/>
      </w:pPr>
      <w:bookmarkStart w:id="124" w:name="_Toc173153398"/>
      <w:bookmarkStart w:id="125" w:name="_Toc1315167646"/>
      <w:bookmarkStart w:id="126" w:name="_Toc186540643"/>
      <w:r w:rsidRPr="00937BE1">
        <w:rPr>
          <w:rStyle w:val="Heading2Char"/>
        </w:rPr>
        <w:t>COVID-19</w:t>
      </w:r>
      <w:r w:rsidR="00356C18" w:rsidRPr="00937BE1">
        <w:rPr>
          <w:rStyle w:val="Heading2Char"/>
        </w:rPr>
        <w:t xml:space="preserve"> </w:t>
      </w:r>
      <w:r w:rsidR="003B6790" w:rsidRPr="00937BE1">
        <w:rPr>
          <w:rStyle w:val="Heading2Char"/>
        </w:rPr>
        <w:t>v</w:t>
      </w:r>
      <w:r w:rsidRPr="00937BE1">
        <w:rPr>
          <w:rStyle w:val="Heading2Char"/>
        </w:rPr>
        <w:t>ariants</w:t>
      </w:r>
      <w:bookmarkEnd w:id="124"/>
      <w:bookmarkEnd w:id="125"/>
      <w:bookmarkEnd w:id="126"/>
    </w:p>
    <w:p w14:paraId="2F193B57" w14:textId="12683936" w:rsidR="00FC6661" w:rsidRPr="00937BE1" w:rsidRDefault="00FC6661" w:rsidP="00AE12C3">
      <w:pPr>
        <w:pStyle w:val="Body"/>
      </w:pPr>
      <w:r w:rsidRPr="00937BE1">
        <w:t>All</w:t>
      </w:r>
      <w:r w:rsidR="00356C18" w:rsidRPr="00937BE1">
        <w:t xml:space="preserve"> </w:t>
      </w:r>
      <w:r w:rsidRPr="00937BE1">
        <w:t>viruses,</w:t>
      </w:r>
      <w:r w:rsidR="00356C18" w:rsidRPr="00937BE1">
        <w:t xml:space="preserve"> </w:t>
      </w:r>
      <w:r w:rsidRPr="00937BE1">
        <w:t>including</w:t>
      </w:r>
      <w:r w:rsidR="00356C18" w:rsidRPr="00937BE1">
        <w:t xml:space="preserve"> </w:t>
      </w:r>
      <w:r w:rsidRPr="00937BE1">
        <w:t>the</w:t>
      </w:r>
      <w:r w:rsidR="00356C18" w:rsidRPr="00937BE1">
        <w:t xml:space="preserve"> </w:t>
      </w:r>
      <w:r w:rsidRPr="00937BE1">
        <w:t>virus</w:t>
      </w:r>
      <w:r w:rsidR="00356C18" w:rsidRPr="00937BE1">
        <w:t xml:space="preserve"> </w:t>
      </w:r>
      <w:r w:rsidRPr="00937BE1">
        <w:t>that</w:t>
      </w:r>
      <w:r w:rsidR="00356C18" w:rsidRPr="00937BE1">
        <w:t xml:space="preserve"> </w:t>
      </w:r>
      <w:r w:rsidRPr="00937BE1">
        <w:t>causes</w:t>
      </w:r>
      <w:r w:rsidR="00356C18" w:rsidRPr="00937BE1">
        <w:t xml:space="preserve"> </w:t>
      </w:r>
      <w:r w:rsidRPr="00937BE1">
        <w:t>COVID-19,</w:t>
      </w:r>
      <w:r w:rsidR="00356C18" w:rsidRPr="00937BE1">
        <w:t xml:space="preserve"> </w:t>
      </w:r>
      <w:r w:rsidRPr="00937BE1">
        <w:t>change</w:t>
      </w:r>
      <w:r w:rsidR="00356C18" w:rsidRPr="00937BE1">
        <w:t xml:space="preserve"> </w:t>
      </w:r>
      <w:r w:rsidRPr="00937BE1">
        <w:t>over</w:t>
      </w:r>
      <w:r w:rsidR="00356C18" w:rsidRPr="00937BE1">
        <w:t xml:space="preserve"> </w:t>
      </w:r>
      <w:r w:rsidRPr="00937BE1">
        <w:t>time.</w:t>
      </w:r>
      <w:r w:rsidR="00356C18" w:rsidRPr="00937BE1">
        <w:t xml:space="preserve"> </w:t>
      </w:r>
      <w:r w:rsidRPr="00937BE1">
        <w:t>Most</w:t>
      </w:r>
      <w:r w:rsidR="00356C18" w:rsidRPr="00937BE1">
        <w:t xml:space="preserve"> </w:t>
      </w:r>
      <w:r w:rsidRPr="00937BE1">
        <w:t>changes</w:t>
      </w:r>
      <w:r w:rsidR="00356C18" w:rsidRPr="00937BE1">
        <w:t xml:space="preserve"> </w:t>
      </w:r>
      <w:r w:rsidRPr="00937BE1">
        <w:t>have</w:t>
      </w:r>
      <w:r w:rsidR="00356C18" w:rsidRPr="00937BE1">
        <w:t xml:space="preserve"> </w:t>
      </w:r>
      <w:r w:rsidRPr="00937BE1">
        <w:t>little</w:t>
      </w:r>
      <w:r w:rsidR="00356C18" w:rsidRPr="00937BE1">
        <w:t xml:space="preserve"> </w:t>
      </w:r>
      <w:r w:rsidRPr="00937BE1">
        <w:t>to</w:t>
      </w:r>
      <w:r w:rsidR="00356C18" w:rsidRPr="00937BE1">
        <w:t xml:space="preserve"> </w:t>
      </w:r>
      <w:r w:rsidRPr="00937BE1">
        <w:t>no</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virus’s</w:t>
      </w:r>
      <w:r w:rsidR="00356C18" w:rsidRPr="00937BE1">
        <w:t xml:space="preserve"> </w:t>
      </w:r>
      <w:r w:rsidRPr="00937BE1">
        <w:t>properties.</w:t>
      </w:r>
      <w:r w:rsidR="00356C18" w:rsidRPr="00937BE1">
        <w:t xml:space="preserve"> </w:t>
      </w:r>
      <w:r w:rsidRPr="00937BE1">
        <w:t>Some</w:t>
      </w:r>
      <w:r w:rsidR="00356C18" w:rsidRPr="00937BE1">
        <w:t xml:space="preserve"> </w:t>
      </w:r>
      <w:r w:rsidRPr="00937BE1">
        <w:t>changes,</w:t>
      </w:r>
      <w:r w:rsidR="00356C18" w:rsidRPr="00937BE1">
        <w:t xml:space="preserve"> </w:t>
      </w:r>
      <w:r w:rsidRPr="00937BE1">
        <w:t>however,</w:t>
      </w:r>
      <w:r w:rsidR="00356C18" w:rsidRPr="00937BE1">
        <w:t xml:space="preserve"> </w:t>
      </w:r>
      <w:r w:rsidRPr="00937BE1">
        <w:t>may</w:t>
      </w:r>
      <w:r w:rsidR="00356C18" w:rsidRPr="00937BE1">
        <w:t xml:space="preserve"> </w:t>
      </w:r>
      <w:r w:rsidRPr="00937BE1">
        <w:t>affect</w:t>
      </w:r>
      <w:r w:rsidR="00356C18" w:rsidRPr="00937BE1">
        <w:t xml:space="preserve"> </w:t>
      </w:r>
      <w:r w:rsidRPr="00937BE1">
        <w:t>how</w:t>
      </w:r>
      <w:r w:rsidR="00356C18" w:rsidRPr="00937BE1">
        <w:t xml:space="preserve"> </w:t>
      </w:r>
      <w:r w:rsidRPr="00937BE1">
        <w:t>easily</w:t>
      </w:r>
      <w:r w:rsidR="00356C18" w:rsidRPr="00937BE1">
        <w:t xml:space="preserve"> </w:t>
      </w:r>
      <w:r w:rsidRPr="00937BE1">
        <w:t>the</w:t>
      </w:r>
      <w:r w:rsidR="00356C18" w:rsidRPr="00937BE1">
        <w:t xml:space="preserve"> </w:t>
      </w:r>
      <w:r w:rsidRPr="00937BE1">
        <w:t>virus</w:t>
      </w:r>
      <w:r w:rsidR="00356C18" w:rsidRPr="00937BE1">
        <w:t xml:space="preserve"> </w:t>
      </w:r>
      <w:r w:rsidRPr="00937BE1">
        <w:t>spreads,</w:t>
      </w:r>
      <w:r w:rsidR="00356C18" w:rsidRPr="00937BE1">
        <w:t xml:space="preserve"> </w:t>
      </w:r>
      <w:r w:rsidRPr="00937BE1">
        <w:t>the</w:t>
      </w:r>
      <w:r w:rsidR="00356C18" w:rsidRPr="00937BE1">
        <w:t xml:space="preserve"> </w:t>
      </w:r>
      <w:r w:rsidRPr="00937BE1">
        <w:t>associated</w:t>
      </w:r>
      <w:r w:rsidR="00356C18" w:rsidRPr="00937BE1">
        <w:t xml:space="preserve"> </w:t>
      </w:r>
      <w:r w:rsidRPr="00937BE1">
        <w:t>disease</w:t>
      </w:r>
      <w:r w:rsidR="00356C18" w:rsidRPr="00937BE1">
        <w:t xml:space="preserve"> </w:t>
      </w:r>
      <w:r w:rsidRPr="00937BE1">
        <w:t>severity</w:t>
      </w:r>
      <w:r w:rsidR="00356C18" w:rsidRPr="00937BE1">
        <w:t xml:space="preserve"> </w:t>
      </w:r>
      <w:r w:rsidRPr="00937BE1">
        <w:t>or</w:t>
      </w:r>
      <w:r w:rsidR="00356C18" w:rsidRPr="00937BE1">
        <w:t xml:space="preserve"> </w:t>
      </w:r>
      <w:r w:rsidRPr="00937BE1">
        <w:t>the</w:t>
      </w:r>
      <w:r w:rsidR="00356C18" w:rsidRPr="00937BE1">
        <w:t xml:space="preserve"> </w:t>
      </w:r>
      <w:r w:rsidRPr="00937BE1">
        <w:t>performance</w:t>
      </w:r>
      <w:r w:rsidR="00356C18" w:rsidRPr="00937BE1">
        <w:t xml:space="preserve"> </w:t>
      </w:r>
      <w:r w:rsidRPr="00937BE1">
        <w:t>of</w:t>
      </w:r>
      <w:r w:rsidR="00356C18" w:rsidRPr="00937BE1">
        <w:t xml:space="preserve"> </w:t>
      </w:r>
      <w:r w:rsidRPr="00937BE1">
        <w:t>vaccines,</w:t>
      </w:r>
      <w:r w:rsidR="00356C18" w:rsidRPr="00937BE1">
        <w:t xml:space="preserve"> </w:t>
      </w:r>
      <w:r w:rsidRPr="00937BE1">
        <w:t>therapeutic</w:t>
      </w:r>
      <w:r w:rsidR="00356C18" w:rsidRPr="00937BE1">
        <w:t xml:space="preserve"> </w:t>
      </w:r>
      <w:r w:rsidRPr="00937BE1">
        <w:t>medicines,</w:t>
      </w:r>
      <w:r w:rsidR="00356C18" w:rsidRPr="00937BE1">
        <w:t xml:space="preserve"> </w:t>
      </w:r>
      <w:r w:rsidRPr="00937BE1">
        <w:t>diagnostic</w:t>
      </w:r>
      <w:r w:rsidR="00356C18" w:rsidRPr="00937BE1">
        <w:t xml:space="preserve"> </w:t>
      </w:r>
      <w:r w:rsidRPr="00937BE1">
        <w:t>tools</w:t>
      </w:r>
      <w:r w:rsidR="00356C18" w:rsidRPr="00937BE1">
        <w:t xml:space="preserve"> </w:t>
      </w:r>
      <w:r w:rsidRPr="00937BE1">
        <w:t>or</w:t>
      </w:r>
      <w:r w:rsidR="00356C18" w:rsidRPr="00937BE1">
        <w:t xml:space="preserve"> </w:t>
      </w:r>
      <w:r w:rsidRPr="00937BE1">
        <w:t>other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w:t>
      </w:r>
      <w:r w:rsidR="00143188" w:rsidRPr="00937BE1">
        <w:t>WHO,</w:t>
      </w:r>
      <w:r w:rsidR="00356C18" w:rsidRPr="00937BE1">
        <w:t xml:space="preserve"> </w:t>
      </w:r>
      <w:r w:rsidRPr="00937BE1">
        <w:t>2024).</w:t>
      </w:r>
      <w:r w:rsidR="00356C18" w:rsidRPr="00937BE1">
        <w:t xml:space="preserve"> </w:t>
      </w:r>
    </w:p>
    <w:p w14:paraId="7606445B" w14:textId="3ACEC57A" w:rsidR="00FC6661" w:rsidRPr="00937BE1" w:rsidRDefault="00FC6661" w:rsidP="00AE12C3">
      <w:pPr>
        <w:pStyle w:val="Body"/>
      </w:pP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the</w:t>
      </w:r>
      <w:r w:rsidR="00356C18" w:rsidRPr="00937BE1">
        <w:t xml:space="preserve"> </w:t>
      </w:r>
      <w:r w:rsidRPr="00937BE1">
        <w:t>emergence</w:t>
      </w:r>
      <w:r w:rsidR="00356C18" w:rsidRPr="00937BE1">
        <w:t xml:space="preserve"> </w:t>
      </w:r>
      <w:r w:rsidRPr="00937BE1">
        <w:t>of</w:t>
      </w:r>
      <w:r w:rsidR="00356C18" w:rsidRPr="00937BE1">
        <w:t xml:space="preserve"> </w:t>
      </w:r>
      <w:r w:rsidRPr="00937BE1">
        <w:t>variants</w:t>
      </w:r>
      <w:r w:rsidR="00356C18" w:rsidRPr="00937BE1">
        <w:t xml:space="preserve"> </w:t>
      </w:r>
      <w:r w:rsidRPr="00937BE1">
        <w:t>that</w:t>
      </w:r>
      <w:r w:rsidR="00356C18" w:rsidRPr="00937BE1">
        <w:t xml:space="preserve"> </w:t>
      </w:r>
      <w:r w:rsidRPr="00937BE1">
        <w:t>posed</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to</w:t>
      </w:r>
      <w:r w:rsidR="00356C18" w:rsidRPr="00937BE1">
        <w:t xml:space="preserve"> </w:t>
      </w:r>
      <w:r w:rsidRPr="00937BE1">
        <w:t>global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prompted</w:t>
      </w:r>
      <w:r w:rsidR="00356C18" w:rsidRPr="00937BE1">
        <w:t xml:space="preserve"> </w:t>
      </w:r>
      <w:r w:rsidRPr="00937BE1">
        <w:t>the</w:t>
      </w:r>
      <w:r w:rsidR="00356C18" w:rsidRPr="00937BE1">
        <w:t xml:space="preserve"> </w:t>
      </w: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Pr="00937BE1">
        <w:t>(WHO)</w:t>
      </w:r>
      <w:r w:rsidR="00356C18" w:rsidRPr="00937BE1">
        <w:t xml:space="preserve"> </w:t>
      </w:r>
      <w:r w:rsidRPr="00937BE1">
        <w:t>to</w:t>
      </w:r>
      <w:r w:rsidR="00356C18" w:rsidRPr="00937BE1">
        <w:t xml:space="preserve"> </w:t>
      </w:r>
      <w:r w:rsidRPr="00937BE1">
        <w:t>characteri</w:t>
      </w:r>
      <w:r w:rsidR="00143188" w:rsidRPr="00937BE1">
        <w:t>s</w:t>
      </w:r>
      <w:r w:rsidRPr="00937BE1">
        <w:t>e</w:t>
      </w:r>
      <w:r w:rsidR="00356C18" w:rsidRPr="00937BE1">
        <w:t xml:space="preserve"> </w:t>
      </w:r>
      <w:r w:rsidRPr="00937BE1">
        <w:t>some</w:t>
      </w:r>
      <w:r w:rsidR="00356C18" w:rsidRPr="00937BE1">
        <w:t xml:space="preserve"> </w:t>
      </w:r>
      <w:r w:rsidRPr="00937BE1">
        <w:t>as</w:t>
      </w:r>
      <w:r w:rsidR="00356C18" w:rsidRPr="00937BE1">
        <w:t xml:space="preserve"> </w:t>
      </w:r>
      <w:r w:rsidRPr="00937BE1">
        <w:t>variants</w:t>
      </w:r>
      <w:r w:rsidR="00356C18" w:rsidRPr="00937BE1">
        <w:t xml:space="preserve"> </w:t>
      </w:r>
      <w:r w:rsidRPr="00937BE1">
        <w:t>of</w:t>
      </w:r>
      <w:r w:rsidR="00356C18" w:rsidRPr="00937BE1">
        <w:t xml:space="preserve"> </w:t>
      </w:r>
      <w:r w:rsidRPr="00937BE1">
        <w:t>interest</w:t>
      </w:r>
      <w:r w:rsidR="00356C18" w:rsidRPr="00937BE1">
        <w:t xml:space="preserve"> </w:t>
      </w:r>
      <w:r w:rsidRPr="00937BE1">
        <w:t>and</w:t>
      </w:r>
      <w:r w:rsidR="00356C18" w:rsidRPr="00937BE1">
        <w:t xml:space="preserve"> </w:t>
      </w:r>
      <w:r w:rsidRPr="00937BE1">
        <w:t>variants</w:t>
      </w:r>
      <w:r w:rsidR="00356C18" w:rsidRPr="00937BE1">
        <w:t xml:space="preserve"> </w:t>
      </w:r>
      <w:r w:rsidRPr="00937BE1">
        <w:t>of</w:t>
      </w:r>
      <w:r w:rsidR="00356C18" w:rsidRPr="00937BE1">
        <w:t xml:space="preserve"> </w:t>
      </w:r>
      <w:r w:rsidRPr="00937BE1">
        <w:t>concern</w:t>
      </w:r>
      <w:r w:rsidR="00F62ED2" w:rsidRPr="00937BE1">
        <w:t xml:space="preserve"> (Table 5). This was</w:t>
      </w:r>
      <w:r w:rsidR="00356C18" w:rsidRPr="00937BE1">
        <w:t xml:space="preserve"> </w:t>
      </w:r>
      <w:r w:rsidRPr="00937BE1">
        <w:t>to</w:t>
      </w:r>
      <w:r w:rsidR="00356C18" w:rsidRPr="00937BE1">
        <w:t xml:space="preserve"> </w:t>
      </w:r>
      <w:r w:rsidRPr="00937BE1">
        <w:t>prioriti</w:t>
      </w:r>
      <w:r w:rsidR="00143188" w:rsidRPr="00937BE1">
        <w:t>s</w:t>
      </w:r>
      <w:r w:rsidRPr="00937BE1">
        <w:t>e</w:t>
      </w:r>
      <w:r w:rsidR="00356C18" w:rsidRPr="00937BE1">
        <w:t xml:space="preserve"> </w:t>
      </w:r>
      <w:r w:rsidRPr="00937BE1">
        <w:t>global</w:t>
      </w:r>
      <w:r w:rsidR="00356C18" w:rsidRPr="00937BE1">
        <w:t xml:space="preserve"> </w:t>
      </w:r>
      <w:r w:rsidRPr="00937BE1">
        <w:t>monitoring</w:t>
      </w:r>
      <w:r w:rsidR="00356C18" w:rsidRPr="00937BE1">
        <w:t xml:space="preserve"> </w:t>
      </w:r>
      <w:r w:rsidRPr="00937BE1">
        <w:t>and</w:t>
      </w:r>
      <w:r w:rsidR="00356C18" w:rsidRPr="00937BE1">
        <w:t xml:space="preserve"> </w:t>
      </w:r>
      <w:r w:rsidRPr="00937BE1">
        <w:t>research</w:t>
      </w:r>
      <w:r w:rsidR="00356C18" w:rsidRPr="00937BE1">
        <w:t xml:space="preserve"> </w:t>
      </w:r>
      <w:r w:rsidRPr="00937BE1">
        <w:t>and</w:t>
      </w:r>
      <w:r w:rsidR="00356C18" w:rsidRPr="00937BE1">
        <w:t xml:space="preserve"> </w:t>
      </w:r>
      <w:r w:rsidRPr="00937BE1">
        <w:t>to</w:t>
      </w:r>
      <w:r w:rsidR="00356C18" w:rsidRPr="00937BE1">
        <w:t xml:space="preserve"> </w:t>
      </w:r>
      <w:r w:rsidRPr="00937BE1">
        <w:t>inform</w:t>
      </w:r>
      <w:r w:rsidR="00356C18" w:rsidRPr="00937BE1">
        <w:t xml:space="preserve"> </w:t>
      </w:r>
      <w:r w:rsidRPr="00937BE1">
        <w:t>and</w:t>
      </w:r>
      <w:r w:rsidR="00356C18" w:rsidRPr="00937BE1">
        <w:t xml:space="preserve"> </w:t>
      </w:r>
      <w:r w:rsidRPr="00937BE1">
        <w:t>adjust</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From</w:t>
      </w:r>
      <w:r w:rsidR="00356C18" w:rsidRPr="00937BE1">
        <w:t xml:space="preserve"> </w:t>
      </w:r>
      <w:r w:rsidRPr="00937BE1">
        <w:t>May</w:t>
      </w:r>
      <w:r w:rsidR="00356C18" w:rsidRPr="00937BE1">
        <w:t xml:space="preserve"> </w:t>
      </w:r>
      <w:r w:rsidRPr="00937BE1">
        <w:t>2021</w:t>
      </w:r>
      <w:r w:rsidR="00356C18" w:rsidRPr="00937BE1">
        <w:t xml:space="preserve"> </w:t>
      </w:r>
      <w:r w:rsidRPr="00937BE1">
        <w:t>onwards,</w:t>
      </w:r>
      <w:r w:rsidR="00356C18" w:rsidRPr="00937BE1">
        <w:t xml:space="preserve"> </w:t>
      </w:r>
      <w:r w:rsidRPr="00937BE1">
        <w:t>WHO</w:t>
      </w:r>
      <w:r w:rsidR="00356C18" w:rsidRPr="00937BE1">
        <w:t xml:space="preserve"> </w:t>
      </w:r>
      <w:r w:rsidRPr="00937BE1">
        <w:t>began</w:t>
      </w:r>
      <w:r w:rsidR="00356C18" w:rsidRPr="00937BE1">
        <w:t xml:space="preserve"> </w:t>
      </w:r>
      <w:r w:rsidRPr="00937BE1">
        <w:t>assigning</w:t>
      </w:r>
      <w:r w:rsidR="00356C18" w:rsidRPr="00937BE1">
        <w:t xml:space="preserve"> </w:t>
      </w:r>
      <w:r w:rsidRPr="00937BE1">
        <w:t>simple,</w:t>
      </w:r>
      <w:r w:rsidR="00356C18" w:rsidRPr="00937BE1">
        <w:t xml:space="preserve"> </w:t>
      </w:r>
      <w:r w:rsidRPr="00937BE1">
        <w:t>easy-to-say</w:t>
      </w:r>
      <w:r w:rsidR="00356C18" w:rsidRPr="00937BE1">
        <w:t xml:space="preserve"> </w:t>
      </w:r>
      <w:r w:rsidRPr="00937BE1">
        <w:t>labels</w:t>
      </w:r>
      <w:r w:rsidR="00356C18" w:rsidRPr="00937BE1">
        <w:t xml:space="preserve"> </w:t>
      </w:r>
      <w:r w:rsidRPr="00937BE1">
        <w:t>for</w:t>
      </w:r>
      <w:r w:rsidR="00356C18" w:rsidRPr="00937BE1">
        <w:t xml:space="preserve"> </w:t>
      </w:r>
      <w:r w:rsidRPr="00937BE1">
        <w:t>key</w:t>
      </w:r>
      <w:r w:rsidR="00356C18" w:rsidRPr="00937BE1">
        <w:t xml:space="preserve"> </w:t>
      </w:r>
      <w:r w:rsidRPr="00937BE1">
        <w:t>variants.</w:t>
      </w:r>
      <w:r w:rsidR="00356C18" w:rsidRPr="00937BE1">
        <w:t xml:space="preserve"> </w:t>
      </w:r>
      <w:r w:rsidRPr="00937BE1">
        <w:rPr>
          <w:color w:val="0D0D0D" w:themeColor="text1" w:themeTint="F2"/>
        </w:rPr>
        <w:t>The</w:t>
      </w:r>
      <w:r w:rsidR="00356C18" w:rsidRPr="00937BE1">
        <w:rPr>
          <w:color w:val="0D0D0D" w:themeColor="text1" w:themeTint="F2"/>
        </w:rPr>
        <w:t xml:space="preserve"> </w:t>
      </w:r>
      <w:r w:rsidRPr="00937BE1">
        <w:rPr>
          <w:color w:val="0D0D0D" w:themeColor="text1" w:themeTint="F2"/>
        </w:rPr>
        <w:t>prominent</w:t>
      </w:r>
      <w:r w:rsidR="00356C18" w:rsidRPr="00937BE1">
        <w:rPr>
          <w:color w:val="0D0D0D" w:themeColor="text1" w:themeTint="F2"/>
        </w:rPr>
        <w:t xml:space="preserve"> </w:t>
      </w:r>
      <w:r w:rsidRPr="00937BE1">
        <w:rPr>
          <w:color w:val="0D0D0D" w:themeColor="text1" w:themeTint="F2"/>
        </w:rPr>
        <w:t>COVID-19</w:t>
      </w:r>
      <w:r w:rsidR="00356C18" w:rsidRPr="00937BE1">
        <w:rPr>
          <w:color w:val="0D0D0D" w:themeColor="text1" w:themeTint="F2"/>
        </w:rPr>
        <w:t xml:space="preserve"> </w:t>
      </w:r>
      <w:r w:rsidRPr="00937BE1">
        <w:rPr>
          <w:color w:val="0D0D0D" w:themeColor="text1" w:themeTint="F2"/>
        </w:rPr>
        <w:t>variants</w:t>
      </w:r>
      <w:r w:rsidR="00356C18" w:rsidRPr="00937BE1">
        <w:rPr>
          <w:color w:val="0D0D0D" w:themeColor="text1" w:themeTint="F2"/>
        </w:rPr>
        <w:t xml:space="preserve"> </w:t>
      </w:r>
      <w:r w:rsidRPr="00937BE1">
        <w:rPr>
          <w:color w:val="0D0D0D" w:themeColor="text1" w:themeTint="F2"/>
        </w:rPr>
        <w:t>were</w:t>
      </w:r>
      <w:r w:rsidR="00356C18" w:rsidRPr="00937BE1">
        <w:rPr>
          <w:color w:val="0D0D0D" w:themeColor="text1" w:themeTint="F2"/>
        </w:rPr>
        <w:t xml:space="preserve"> </w:t>
      </w:r>
      <w:r w:rsidRPr="00937BE1">
        <w:rPr>
          <w:color w:val="0D0D0D" w:themeColor="text1" w:themeTint="F2"/>
        </w:rPr>
        <w:t>Alpha,</w:t>
      </w:r>
      <w:r w:rsidR="00356C18" w:rsidRPr="00937BE1">
        <w:rPr>
          <w:color w:val="0D0D0D" w:themeColor="text1" w:themeTint="F2"/>
        </w:rPr>
        <w:t xml:space="preserve"> </w:t>
      </w:r>
      <w:r w:rsidRPr="00937BE1">
        <w:rPr>
          <w:color w:val="0D0D0D" w:themeColor="text1" w:themeTint="F2"/>
        </w:rPr>
        <w:t>Beta,</w:t>
      </w:r>
      <w:r w:rsidR="00356C18" w:rsidRPr="00937BE1">
        <w:rPr>
          <w:color w:val="0D0D0D" w:themeColor="text1" w:themeTint="F2"/>
        </w:rPr>
        <w:t xml:space="preserve"> </w:t>
      </w:r>
      <w:r w:rsidRPr="00937BE1">
        <w:rPr>
          <w:color w:val="0D0D0D" w:themeColor="text1" w:themeTint="F2"/>
        </w:rPr>
        <w:t>Delta</w:t>
      </w:r>
      <w:r w:rsidR="00356C18" w:rsidRPr="00937BE1">
        <w:rPr>
          <w:color w:val="0D0D0D" w:themeColor="text1" w:themeTint="F2"/>
        </w:rPr>
        <w:t xml:space="preserve"> </w:t>
      </w:r>
      <w:r w:rsidRPr="00937BE1">
        <w:rPr>
          <w:color w:val="0D0D0D" w:themeColor="text1" w:themeTint="F2"/>
        </w:rPr>
        <w:t>and</w:t>
      </w:r>
      <w:r w:rsidR="00356C18" w:rsidRPr="00937BE1">
        <w:rPr>
          <w:color w:val="0D0D0D" w:themeColor="text1" w:themeTint="F2"/>
        </w:rPr>
        <w:t xml:space="preserve"> </w:t>
      </w:r>
      <w:r w:rsidRPr="00937BE1">
        <w:rPr>
          <w:color w:val="0D0D0D" w:themeColor="text1" w:themeTint="F2"/>
        </w:rPr>
        <w:t>Omicron</w:t>
      </w:r>
      <w:r w:rsidR="00356C18" w:rsidRPr="00937BE1">
        <w:rPr>
          <w:color w:val="0D0D0D" w:themeColor="text1" w:themeTint="F2"/>
        </w:rPr>
        <w:t xml:space="preserve"> </w:t>
      </w:r>
      <w:r w:rsidRPr="00937BE1">
        <w:t>(</w:t>
      </w:r>
      <w:r w:rsidR="00143188" w:rsidRPr="00937BE1">
        <w:t>WHO</w:t>
      </w:r>
      <w:r w:rsidRPr="00937BE1">
        <w:t>,</w:t>
      </w:r>
      <w:r w:rsidR="00356C18" w:rsidRPr="00937BE1">
        <w:t xml:space="preserve"> </w:t>
      </w:r>
      <w:r w:rsidRPr="00937BE1">
        <w:t>2024).</w:t>
      </w:r>
    </w:p>
    <w:p w14:paraId="69794966" w14:textId="597EC3B5" w:rsidR="00FC6661" w:rsidRPr="00937BE1" w:rsidRDefault="00FC6661" w:rsidP="00DC7E0A">
      <w:pPr>
        <w:pStyle w:val="Tablecaption"/>
      </w:pPr>
      <w:r w:rsidRPr="00937BE1">
        <w:t>Table</w:t>
      </w:r>
      <w:r w:rsidR="00356C18" w:rsidRPr="00937BE1">
        <w:t xml:space="preserve"> </w:t>
      </w:r>
      <w:r w:rsidR="00191D28" w:rsidRPr="00937BE1">
        <w:t>5:</w:t>
      </w:r>
      <w:r w:rsidR="00356C18" w:rsidRPr="00937BE1">
        <w:t xml:space="preserve"> </w:t>
      </w:r>
      <w:r w:rsidRPr="00937BE1">
        <w:t>Key</w:t>
      </w:r>
      <w:r w:rsidR="00356C18" w:rsidRPr="00937BE1">
        <w:t xml:space="preserve"> </w:t>
      </w:r>
      <w:r w:rsidR="00E93D8E" w:rsidRPr="00937BE1">
        <w:t>v</w:t>
      </w:r>
      <w:r w:rsidRPr="00937BE1">
        <w:t>ariants</w:t>
      </w:r>
      <w:r w:rsidR="00356C18" w:rsidRPr="00937BE1">
        <w:t xml:space="preserve"> </w:t>
      </w:r>
      <w:r w:rsidRPr="00937BE1">
        <w:t>of</w:t>
      </w:r>
      <w:r w:rsidR="00356C18" w:rsidRPr="00937BE1">
        <w:t xml:space="preserve"> </w:t>
      </w:r>
      <w:r w:rsidR="00E93D8E" w:rsidRPr="00937BE1">
        <w:t>c</w:t>
      </w:r>
      <w:r w:rsidRPr="00937BE1">
        <w:t>oncern</w:t>
      </w:r>
      <w:r w:rsidR="00356C18" w:rsidRPr="00937BE1">
        <w:t xml:space="preserve"> </w:t>
      </w:r>
      <w:r w:rsidRPr="00937BE1">
        <w:t>and</w:t>
      </w:r>
      <w:r w:rsidR="00356C18" w:rsidRPr="00937BE1">
        <w:t xml:space="preserve"> </w:t>
      </w:r>
      <w:r w:rsidR="00E93D8E" w:rsidRPr="00937BE1">
        <w:t>i</w:t>
      </w:r>
      <w:r w:rsidRPr="00937BE1">
        <w:t>nterest</w:t>
      </w:r>
    </w:p>
    <w:tbl>
      <w:tblPr>
        <w:tblStyle w:val="TableGrid"/>
        <w:tblW w:w="9360" w:type="dxa"/>
        <w:tblLayout w:type="fixed"/>
        <w:tblLook w:val="06A0" w:firstRow="1" w:lastRow="0" w:firstColumn="1" w:lastColumn="0" w:noHBand="1" w:noVBand="1"/>
      </w:tblPr>
      <w:tblGrid>
        <w:gridCol w:w="1470"/>
        <w:gridCol w:w="3210"/>
        <w:gridCol w:w="2040"/>
        <w:gridCol w:w="2640"/>
      </w:tblGrid>
      <w:tr w:rsidR="00FC6661" w:rsidRPr="00937BE1" w14:paraId="093BFABC" w14:textId="77777777" w:rsidTr="604B52ED">
        <w:trPr>
          <w:trHeight w:val="300"/>
          <w:tblHeader/>
        </w:trPr>
        <w:tc>
          <w:tcPr>
            <w:tcW w:w="1470" w:type="dxa"/>
          </w:tcPr>
          <w:p w14:paraId="6D01AF16" w14:textId="64ED4C0E" w:rsidR="00FC6661" w:rsidRPr="00937BE1" w:rsidRDefault="00FC6661" w:rsidP="0070531A">
            <w:pPr>
              <w:pStyle w:val="Tablecolhead"/>
            </w:pPr>
            <w:r w:rsidRPr="00937BE1">
              <w:t>WHO</w:t>
            </w:r>
            <w:r w:rsidR="00356C18" w:rsidRPr="00937BE1">
              <w:t xml:space="preserve"> </w:t>
            </w:r>
            <w:r w:rsidRPr="00937BE1">
              <w:t>label</w:t>
            </w:r>
            <w:r w:rsidR="00356C18" w:rsidRPr="00937BE1">
              <w:t xml:space="preserve"> </w:t>
            </w:r>
          </w:p>
        </w:tc>
        <w:tc>
          <w:tcPr>
            <w:tcW w:w="3210" w:type="dxa"/>
          </w:tcPr>
          <w:p w14:paraId="74A6C172" w14:textId="02312CF5" w:rsidR="00FC6661" w:rsidRPr="00937BE1" w:rsidRDefault="00FC6661" w:rsidP="0070531A">
            <w:pPr>
              <w:pStyle w:val="Tablecolhead"/>
            </w:pPr>
            <w:r w:rsidRPr="00937BE1">
              <w:t>Earliest</w:t>
            </w:r>
            <w:r w:rsidR="00356C18" w:rsidRPr="00937BE1">
              <w:t xml:space="preserve"> </w:t>
            </w:r>
            <w:r w:rsidRPr="00937BE1">
              <w:t>documented</w:t>
            </w:r>
            <w:r w:rsidR="00356C18" w:rsidRPr="00937BE1">
              <w:t xml:space="preserve"> </w:t>
            </w:r>
            <w:r w:rsidRPr="00937BE1">
              <w:t>samples</w:t>
            </w:r>
            <w:r w:rsidR="00356C18" w:rsidRPr="00937BE1">
              <w:t xml:space="preserve"> </w:t>
            </w:r>
            <w:r w:rsidRPr="00937BE1">
              <w:t>(global)</w:t>
            </w:r>
          </w:p>
        </w:tc>
        <w:tc>
          <w:tcPr>
            <w:tcW w:w="2040" w:type="dxa"/>
          </w:tcPr>
          <w:p w14:paraId="3C582654" w14:textId="7AE7A241" w:rsidR="00FC6661" w:rsidRPr="00937BE1" w:rsidRDefault="00FC6661" w:rsidP="0070531A">
            <w:pPr>
              <w:pStyle w:val="Tablecolhead"/>
            </w:pPr>
            <w:r w:rsidRPr="00937BE1">
              <w:t>Date</w:t>
            </w:r>
            <w:r w:rsidR="00356C18" w:rsidRPr="00937BE1">
              <w:t xml:space="preserve"> </w:t>
            </w:r>
            <w:r w:rsidRPr="00937BE1">
              <w:t>of</w:t>
            </w:r>
            <w:r w:rsidR="00356C18" w:rsidRPr="00937BE1">
              <w:t xml:space="preserve"> </w:t>
            </w:r>
            <w:r w:rsidRPr="00937BE1">
              <w:t>designation</w:t>
            </w:r>
          </w:p>
        </w:tc>
        <w:tc>
          <w:tcPr>
            <w:tcW w:w="2640" w:type="dxa"/>
          </w:tcPr>
          <w:p w14:paraId="1CC33E5B" w14:textId="7552EF04" w:rsidR="00FC6661" w:rsidRPr="00937BE1" w:rsidRDefault="00FC6661" w:rsidP="0070531A">
            <w:pPr>
              <w:pStyle w:val="Tablecolhead"/>
            </w:pPr>
            <w:r w:rsidRPr="00937BE1">
              <w:t>Earliest</w:t>
            </w:r>
            <w:r w:rsidR="00356C18" w:rsidRPr="00937BE1">
              <w:t xml:space="preserve"> </w:t>
            </w:r>
            <w:r w:rsidRPr="00937BE1">
              <w:t>documented</w:t>
            </w:r>
            <w:r w:rsidR="00356C18" w:rsidRPr="00937BE1">
              <w:t xml:space="preserve"> </w:t>
            </w:r>
            <w:r w:rsidRPr="00937BE1">
              <w:t>samples</w:t>
            </w:r>
            <w:r w:rsidR="00356C18" w:rsidRPr="00937BE1">
              <w:t xml:space="preserve"> </w:t>
            </w:r>
            <w:r w:rsidRPr="00937BE1">
              <w:t>(Australia)</w:t>
            </w:r>
          </w:p>
        </w:tc>
      </w:tr>
      <w:tr w:rsidR="00FC6661" w:rsidRPr="00937BE1" w14:paraId="06D50F23" w14:textId="77777777" w:rsidTr="604B52ED">
        <w:trPr>
          <w:trHeight w:val="300"/>
        </w:trPr>
        <w:tc>
          <w:tcPr>
            <w:tcW w:w="1470" w:type="dxa"/>
          </w:tcPr>
          <w:p w14:paraId="5D0EB152" w14:textId="1C99C393" w:rsidR="00FC6661" w:rsidRPr="00937BE1" w:rsidRDefault="00FC6661" w:rsidP="0070531A">
            <w:pPr>
              <w:pStyle w:val="Tabletext"/>
              <w:rPr>
                <w:rFonts w:eastAsia="Calibri"/>
              </w:rPr>
            </w:pPr>
            <w:r w:rsidRPr="00937BE1">
              <w:rPr>
                <w:rFonts w:eastAsia="Calibri"/>
              </w:rPr>
              <w:t>Alpha</w:t>
            </w:r>
            <w:r w:rsidR="00356C18" w:rsidRPr="00937BE1">
              <w:rPr>
                <w:rFonts w:eastAsia="Calibri"/>
              </w:rPr>
              <w:t xml:space="preserve"> </w:t>
            </w:r>
          </w:p>
        </w:tc>
        <w:tc>
          <w:tcPr>
            <w:tcW w:w="3210" w:type="dxa"/>
          </w:tcPr>
          <w:p w14:paraId="17B58B61" w14:textId="0911B82E" w:rsidR="00FC6661" w:rsidRPr="00937BE1" w:rsidRDefault="00FC6661" w:rsidP="0070531A">
            <w:pPr>
              <w:pStyle w:val="Tabletext"/>
              <w:rPr>
                <w:rFonts w:eastAsia="Calibri"/>
              </w:rPr>
            </w:pPr>
            <w:r w:rsidRPr="00937BE1">
              <w:rPr>
                <w:rFonts w:eastAsia="Calibri"/>
              </w:rPr>
              <w:t>United</w:t>
            </w:r>
            <w:r w:rsidR="00356C18" w:rsidRPr="00937BE1">
              <w:rPr>
                <w:rFonts w:eastAsia="Calibri"/>
              </w:rPr>
              <w:t xml:space="preserve"> </w:t>
            </w:r>
            <w:r w:rsidRPr="00937BE1">
              <w:rPr>
                <w:rFonts w:eastAsia="Calibri"/>
              </w:rPr>
              <w:t>Kingdom,</w:t>
            </w:r>
            <w:r w:rsidR="00356C18" w:rsidRPr="00937BE1">
              <w:rPr>
                <w:rFonts w:eastAsia="Calibri"/>
              </w:rPr>
              <w:t xml:space="preserve"> </w:t>
            </w:r>
            <w:r w:rsidRPr="00937BE1">
              <w:rPr>
                <w:rFonts w:eastAsia="Calibri"/>
              </w:rPr>
              <w:t>September</w:t>
            </w:r>
            <w:r w:rsidR="00356C18" w:rsidRPr="00937BE1">
              <w:rPr>
                <w:rFonts w:eastAsia="Calibri"/>
              </w:rPr>
              <w:t xml:space="preserve"> </w:t>
            </w:r>
            <w:r w:rsidRPr="00937BE1">
              <w:rPr>
                <w:rFonts w:eastAsia="Calibri"/>
              </w:rPr>
              <w:t>2020</w:t>
            </w:r>
            <w:r w:rsidR="00356C18" w:rsidRPr="00937BE1">
              <w:rPr>
                <w:rFonts w:eastAsia="Calibri"/>
              </w:rPr>
              <w:t xml:space="preserve"> </w:t>
            </w:r>
          </w:p>
        </w:tc>
        <w:tc>
          <w:tcPr>
            <w:tcW w:w="2040" w:type="dxa"/>
          </w:tcPr>
          <w:p w14:paraId="2AB0D3FE" w14:textId="63B87BF7" w:rsidR="00FC6661" w:rsidRPr="00937BE1" w:rsidRDefault="00FC6661" w:rsidP="0070531A">
            <w:pPr>
              <w:pStyle w:val="Tabletext"/>
              <w:rPr>
                <w:rFonts w:eastAsia="Calibri"/>
              </w:rPr>
            </w:pPr>
            <w:r w:rsidRPr="00937BE1">
              <w:rPr>
                <w:rFonts w:eastAsia="Calibri"/>
              </w:rPr>
              <w:t>18</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c>
          <w:tcPr>
            <w:tcW w:w="2640" w:type="dxa"/>
          </w:tcPr>
          <w:p w14:paraId="5CC18340" w14:textId="7BB134A0" w:rsidR="00FC6661" w:rsidRPr="00937BE1" w:rsidRDefault="00FC6661" w:rsidP="0070531A">
            <w:pPr>
              <w:pStyle w:val="Tabletext"/>
              <w:rPr>
                <w:rFonts w:eastAsia="Calibri"/>
              </w:rPr>
            </w:pPr>
            <w:r w:rsidRPr="00937BE1">
              <w:rPr>
                <w:rFonts w:eastAsia="Calibri"/>
              </w:rPr>
              <w:t>11</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r>
      <w:tr w:rsidR="00FC6661" w:rsidRPr="00937BE1" w14:paraId="0EB9A73F" w14:textId="77777777" w:rsidTr="604B52ED">
        <w:trPr>
          <w:trHeight w:val="300"/>
        </w:trPr>
        <w:tc>
          <w:tcPr>
            <w:tcW w:w="1470" w:type="dxa"/>
          </w:tcPr>
          <w:p w14:paraId="36B25FDF" w14:textId="2F83ACC9" w:rsidR="00FC6661" w:rsidRPr="00937BE1" w:rsidRDefault="00FC6661" w:rsidP="0070531A">
            <w:pPr>
              <w:pStyle w:val="Tabletext"/>
              <w:rPr>
                <w:rFonts w:eastAsia="Calibri"/>
              </w:rPr>
            </w:pPr>
            <w:r w:rsidRPr="00937BE1">
              <w:rPr>
                <w:rFonts w:eastAsia="Calibri"/>
              </w:rPr>
              <w:t>Beta</w:t>
            </w:r>
            <w:r w:rsidR="00356C18" w:rsidRPr="00937BE1">
              <w:rPr>
                <w:rFonts w:eastAsia="Calibri"/>
              </w:rPr>
              <w:t xml:space="preserve"> </w:t>
            </w:r>
          </w:p>
        </w:tc>
        <w:tc>
          <w:tcPr>
            <w:tcW w:w="3210" w:type="dxa"/>
          </w:tcPr>
          <w:p w14:paraId="7414C3A7" w14:textId="4EBE088A" w:rsidR="00FC6661" w:rsidRPr="00937BE1" w:rsidRDefault="00FC6661" w:rsidP="0070531A">
            <w:pPr>
              <w:pStyle w:val="Tabletext"/>
              <w:rPr>
                <w:rFonts w:eastAsia="Calibri"/>
              </w:rPr>
            </w:pPr>
            <w:r w:rsidRPr="00937BE1">
              <w:rPr>
                <w:rFonts w:eastAsia="Calibri"/>
              </w:rPr>
              <w:t>South</w:t>
            </w:r>
            <w:r w:rsidR="00356C18" w:rsidRPr="00937BE1">
              <w:rPr>
                <w:rFonts w:eastAsia="Calibri"/>
              </w:rPr>
              <w:t xml:space="preserve"> </w:t>
            </w:r>
            <w:r w:rsidRPr="00937BE1">
              <w:rPr>
                <w:rFonts w:eastAsia="Calibri"/>
              </w:rPr>
              <w:t>Africa,</w:t>
            </w:r>
            <w:r w:rsidR="00356C18" w:rsidRPr="00937BE1">
              <w:rPr>
                <w:rFonts w:eastAsia="Calibri"/>
              </w:rPr>
              <w:t xml:space="preserve"> </w:t>
            </w:r>
            <w:r w:rsidRPr="00937BE1">
              <w:rPr>
                <w:rFonts w:eastAsia="Calibri"/>
              </w:rPr>
              <w:t>May</w:t>
            </w:r>
            <w:r w:rsidR="00356C18" w:rsidRPr="00937BE1">
              <w:rPr>
                <w:rFonts w:eastAsia="Calibri"/>
              </w:rPr>
              <w:t xml:space="preserve"> </w:t>
            </w:r>
            <w:r w:rsidRPr="00937BE1">
              <w:rPr>
                <w:rFonts w:eastAsia="Calibri"/>
              </w:rPr>
              <w:t>2020</w:t>
            </w:r>
            <w:r w:rsidR="00356C18" w:rsidRPr="00937BE1">
              <w:rPr>
                <w:rFonts w:eastAsia="Calibri"/>
              </w:rPr>
              <w:t xml:space="preserve"> </w:t>
            </w:r>
          </w:p>
        </w:tc>
        <w:tc>
          <w:tcPr>
            <w:tcW w:w="2040" w:type="dxa"/>
          </w:tcPr>
          <w:p w14:paraId="5BA2CF1C" w14:textId="4EC8702E" w:rsidR="00FC6661" w:rsidRPr="00937BE1" w:rsidRDefault="00FC6661" w:rsidP="0070531A">
            <w:pPr>
              <w:pStyle w:val="Tabletext"/>
              <w:rPr>
                <w:rFonts w:eastAsia="Calibri"/>
              </w:rPr>
            </w:pPr>
            <w:r w:rsidRPr="00937BE1">
              <w:rPr>
                <w:rFonts w:eastAsia="Calibri"/>
              </w:rPr>
              <w:t>18</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c>
          <w:tcPr>
            <w:tcW w:w="2640" w:type="dxa"/>
          </w:tcPr>
          <w:p w14:paraId="0FF03F50" w14:textId="69C1AB36" w:rsidR="00FC6661" w:rsidRPr="00937BE1" w:rsidRDefault="00FC6661" w:rsidP="0070531A">
            <w:pPr>
              <w:pStyle w:val="Tabletext"/>
              <w:rPr>
                <w:rFonts w:eastAsia="Calibri"/>
              </w:rPr>
            </w:pPr>
            <w:r w:rsidRPr="00937BE1">
              <w:rPr>
                <w:rFonts w:eastAsia="Calibri"/>
              </w:rPr>
              <w:t>27</w:t>
            </w:r>
            <w:r w:rsidR="00356C18" w:rsidRPr="00937BE1">
              <w:rPr>
                <w:rFonts w:eastAsia="Calibri"/>
              </w:rPr>
              <w:t xml:space="preserve"> </w:t>
            </w:r>
            <w:r w:rsidRPr="00937BE1">
              <w:rPr>
                <w:rFonts w:eastAsia="Calibri"/>
              </w:rPr>
              <w:t>January</w:t>
            </w:r>
            <w:r w:rsidR="00356C18" w:rsidRPr="00937BE1">
              <w:rPr>
                <w:rFonts w:eastAsia="Calibri"/>
              </w:rPr>
              <w:t xml:space="preserve"> </w:t>
            </w:r>
            <w:r w:rsidRPr="00937BE1">
              <w:rPr>
                <w:rFonts w:eastAsia="Calibri"/>
              </w:rPr>
              <w:t>2021</w:t>
            </w:r>
          </w:p>
        </w:tc>
      </w:tr>
      <w:tr w:rsidR="00FC6661" w:rsidRPr="00937BE1" w14:paraId="7DD01873" w14:textId="77777777" w:rsidTr="604B52ED">
        <w:trPr>
          <w:trHeight w:val="300"/>
        </w:trPr>
        <w:tc>
          <w:tcPr>
            <w:tcW w:w="1470" w:type="dxa"/>
          </w:tcPr>
          <w:p w14:paraId="0351E4CC" w14:textId="27D0DE8A" w:rsidR="00FC6661" w:rsidRPr="00937BE1" w:rsidRDefault="00FC6661" w:rsidP="0070531A">
            <w:pPr>
              <w:pStyle w:val="Tabletext"/>
              <w:rPr>
                <w:rFonts w:eastAsia="Calibri"/>
              </w:rPr>
            </w:pPr>
            <w:r w:rsidRPr="00937BE1">
              <w:rPr>
                <w:rFonts w:eastAsia="Calibri"/>
              </w:rPr>
              <w:t>Gamma</w:t>
            </w:r>
            <w:r w:rsidR="00356C18" w:rsidRPr="00937BE1">
              <w:rPr>
                <w:rFonts w:eastAsia="Calibri"/>
              </w:rPr>
              <w:t xml:space="preserve"> </w:t>
            </w:r>
          </w:p>
        </w:tc>
        <w:tc>
          <w:tcPr>
            <w:tcW w:w="3210" w:type="dxa"/>
          </w:tcPr>
          <w:p w14:paraId="77C30F77" w14:textId="42426D15" w:rsidR="00FC6661" w:rsidRPr="00937BE1" w:rsidRDefault="00FC6661" w:rsidP="0070531A">
            <w:pPr>
              <w:pStyle w:val="Tabletext"/>
              <w:rPr>
                <w:rFonts w:eastAsia="Calibri"/>
              </w:rPr>
            </w:pPr>
            <w:r w:rsidRPr="00937BE1">
              <w:rPr>
                <w:rFonts w:eastAsia="Calibri"/>
              </w:rPr>
              <w:t>Brazil,</w:t>
            </w:r>
            <w:r w:rsidR="00356C18" w:rsidRPr="00937BE1">
              <w:rPr>
                <w:rFonts w:eastAsia="Calibri"/>
              </w:rPr>
              <w:t xml:space="preserve"> </w:t>
            </w:r>
            <w:r w:rsidRPr="00937BE1">
              <w:rPr>
                <w:rFonts w:eastAsia="Calibri"/>
              </w:rPr>
              <w:t>November</w:t>
            </w:r>
            <w:r w:rsidR="00356C18" w:rsidRPr="00937BE1">
              <w:rPr>
                <w:rFonts w:eastAsia="Calibri"/>
              </w:rPr>
              <w:t xml:space="preserve"> </w:t>
            </w:r>
            <w:r w:rsidRPr="00937BE1">
              <w:rPr>
                <w:rFonts w:eastAsia="Calibri"/>
              </w:rPr>
              <w:t>2020</w:t>
            </w:r>
            <w:r w:rsidR="00356C18" w:rsidRPr="00937BE1">
              <w:rPr>
                <w:rFonts w:eastAsia="Calibri"/>
              </w:rPr>
              <w:t xml:space="preserve"> </w:t>
            </w:r>
          </w:p>
        </w:tc>
        <w:tc>
          <w:tcPr>
            <w:tcW w:w="2040" w:type="dxa"/>
          </w:tcPr>
          <w:p w14:paraId="113552A1" w14:textId="4247A9D1" w:rsidR="00FC6661" w:rsidRPr="00937BE1" w:rsidRDefault="00FC6661" w:rsidP="0070531A">
            <w:pPr>
              <w:pStyle w:val="Tabletext"/>
              <w:rPr>
                <w:rFonts w:eastAsia="Calibri"/>
              </w:rPr>
            </w:pPr>
            <w:r w:rsidRPr="00937BE1">
              <w:rPr>
                <w:rFonts w:eastAsia="Calibri"/>
              </w:rPr>
              <w:t>11</w:t>
            </w:r>
            <w:r w:rsidR="00356C18" w:rsidRPr="00937BE1">
              <w:rPr>
                <w:rFonts w:eastAsia="Calibri"/>
              </w:rPr>
              <w:t xml:space="preserve"> </w:t>
            </w:r>
            <w:r w:rsidRPr="00937BE1">
              <w:rPr>
                <w:rFonts w:eastAsia="Calibri"/>
              </w:rPr>
              <w:t>January</w:t>
            </w:r>
            <w:r w:rsidR="00356C18" w:rsidRPr="00937BE1">
              <w:rPr>
                <w:rFonts w:eastAsia="Calibri"/>
              </w:rPr>
              <w:t xml:space="preserve"> </w:t>
            </w:r>
            <w:r w:rsidRPr="00937BE1">
              <w:rPr>
                <w:rFonts w:eastAsia="Calibri"/>
              </w:rPr>
              <w:t>2021</w:t>
            </w:r>
          </w:p>
        </w:tc>
        <w:tc>
          <w:tcPr>
            <w:tcW w:w="2640" w:type="dxa"/>
          </w:tcPr>
          <w:p w14:paraId="45AFA169" w14:textId="4ED4E9B7" w:rsidR="00FC6661" w:rsidRPr="00937BE1" w:rsidRDefault="00FC6661" w:rsidP="0070531A">
            <w:pPr>
              <w:pStyle w:val="Tabletext"/>
              <w:rPr>
                <w:rFonts w:eastAsia="Calibri"/>
              </w:rPr>
            </w:pPr>
            <w:r w:rsidRPr="00937BE1">
              <w:rPr>
                <w:rFonts w:eastAsia="Calibri"/>
              </w:rPr>
              <w:t>1</w:t>
            </w:r>
            <w:r w:rsidR="00356C18" w:rsidRPr="00937BE1">
              <w:rPr>
                <w:rFonts w:eastAsia="Calibri"/>
              </w:rPr>
              <w:t xml:space="preserve"> </w:t>
            </w:r>
            <w:r w:rsidRPr="00937BE1">
              <w:rPr>
                <w:rFonts w:eastAsia="Calibri"/>
              </w:rPr>
              <w:t>March</w:t>
            </w:r>
            <w:r w:rsidR="00356C18" w:rsidRPr="00937BE1">
              <w:rPr>
                <w:rFonts w:eastAsia="Calibri"/>
              </w:rPr>
              <w:t xml:space="preserve"> </w:t>
            </w:r>
            <w:r w:rsidRPr="00937BE1">
              <w:rPr>
                <w:rFonts w:eastAsia="Calibri"/>
              </w:rPr>
              <w:t>2021</w:t>
            </w:r>
          </w:p>
        </w:tc>
      </w:tr>
      <w:tr w:rsidR="00FC6661" w:rsidRPr="00937BE1" w14:paraId="30ABFCAD" w14:textId="77777777" w:rsidTr="604B52ED">
        <w:trPr>
          <w:trHeight w:val="300"/>
        </w:trPr>
        <w:tc>
          <w:tcPr>
            <w:tcW w:w="1470" w:type="dxa"/>
          </w:tcPr>
          <w:p w14:paraId="3346F5C7" w14:textId="77777777" w:rsidR="00FC6661" w:rsidRPr="00937BE1" w:rsidRDefault="00FC6661" w:rsidP="0070531A">
            <w:pPr>
              <w:pStyle w:val="Tabletext"/>
              <w:rPr>
                <w:rFonts w:eastAsia="Calibri"/>
              </w:rPr>
            </w:pPr>
            <w:r w:rsidRPr="00937BE1">
              <w:rPr>
                <w:rFonts w:eastAsia="Calibri"/>
              </w:rPr>
              <w:t>Delta</w:t>
            </w:r>
          </w:p>
        </w:tc>
        <w:tc>
          <w:tcPr>
            <w:tcW w:w="3210" w:type="dxa"/>
          </w:tcPr>
          <w:p w14:paraId="444FB2D4" w14:textId="5956E5C9" w:rsidR="00FC6661" w:rsidRPr="00937BE1" w:rsidRDefault="00FC6661" w:rsidP="0070531A">
            <w:pPr>
              <w:pStyle w:val="Tabletext"/>
              <w:rPr>
                <w:rFonts w:eastAsia="Calibri"/>
              </w:rPr>
            </w:pPr>
            <w:r w:rsidRPr="00937BE1">
              <w:rPr>
                <w:rFonts w:eastAsia="Calibri"/>
              </w:rPr>
              <w:t>India,</w:t>
            </w:r>
            <w:r w:rsidR="00356C18" w:rsidRPr="00937BE1">
              <w:rPr>
                <w:rFonts w:eastAsia="Calibri"/>
              </w:rPr>
              <w:t xml:space="preserve"> </w:t>
            </w:r>
            <w:r w:rsidRPr="00937BE1">
              <w:rPr>
                <w:rFonts w:eastAsia="Calibri"/>
              </w:rPr>
              <w:t>October</w:t>
            </w:r>
            <w:r w:rsidR="00356C18" w:rsidRPr="00937BE1">
              <w:rPr>
                <w:rFonts w:eastAsia="Calibri"/>
              </w:rPr>
              <w:t xml:space="preserve"> </w:t>
            </w:r>
            <w:r w:rsidRPr="00937BE1">
              <w:rPr>
                <w:rFonts w:eastAsia="Calibri"/>
              </w:rPr>
              <w:t>2020</w:t>
            </w:r>
          </w:p>
        </w:tc>
        <w:tc>
          <w:tcPr>
            <w:tcW w:w="2040" w:type="dxa"/>
          </w:tcPr>
          <w:p w14:paraId="408C3932" w14:textId="0B4076AC" w:rsidR="00FC6661" w:rsidRPr="00937BE1" w:rsidRDefault="00FC6661" w:rsidP="0070531A">
            <w:pPr>
              <w:pStyle w:val="Tabletext"/>
              <w:rPr>
                <w:rFonts w:eastAsia="Calibri"/>
              </w:rPr>
            </w:pPr>
            <w:r w:rsidRPr="00937BE1">
              <w:rPr>
                <w:rFonts w:eastAsia="Calibri"/>
              </w:rPr>
              <w:t>11</w:t>
            </w:r>
            <w:r w:rsidR="00356C18" w:rsidRPr="00937BE1">
              <w:rPr>
                <w:rFonts w:eastAsia="Calibri"/>
              </w:rPr>
              <w:t xml:space="preserve"> </w:t>
            </w:r>
            <w:r w:rsidRPr="00937BE1">
              <w:rPr>
                <w:rFonts w:eastAsia="Calibri"/>
              </w:rPr>
              <w:t>May</w:t>
            </w:r>
            <w:r w:rsidR="00356C18" w:rsidRPr="00937BE1">
              <w:rPr>
                <w:rFonts w:eastAsia="Calibri"/>
              </w:rPr>
              <w:t xml:space="preserve"> </w:t>
            </w:r>
            <w:r w:rsidRPr="00937BE1">
              <w:rPr>
                <w:rFonts w:eastAsia="Calibri"/>
              </w:rPr>
              <w:t>2021</w:t>
            </w:r>
          </w:p>
        </w:tc>
        <w:tc>
          <w:tcPr>
            <w:tcW w:w="2640" w:type="dxa"/>
          </w:tcPr>
          <w:p w14:paraId="5E7B0642" w14:textId="0C564705" w:rsidR="00FC6661" w:rsidRPr="00937BE1" w:rsidRDefault="00FC6661" w:rsidP="0070531A">
            <w:pPr>
              <w:pStyle w:val="Tabletext"/>
              <w:rPr>
                <w:rFonts w:eastAsia="Calibri"/>
              </w:rPr>
            </w:pPr>
            <w:r w:rsidRPr="00937BE1">
              <w:rPr>
                <w:rFonts w:eastAsia="Calibri"/>
              </w:rPr>
              <w:t>18</w:t>
            </w:r>
            <w:r w:rsidR="00356C18" w:rsidRPr="00937BE1">
              <w:rPr>
                <w:rFonts w:eastAsia="Calibri"/>
              </w:rPr>
              <w:t xml:space="preserve"> </w:t>
            </w:r>
            <w:r w:rsidRPr="00937BE1">
              <w:rPr>
                <w:rFonts w:eastAsia="Calibri"/>
              </w:rPr>
              <w:t>April</w:t>
            </w:r>
            <w:r w:rsidR="00356C18" w:rsidRPr="00937BE1">
              <w:rPr>
                <w:rFonts w:eastAsia="Calibri"/>
              </w:rPr>
              <w:t xml:space="preserve"> </w:t>
            </w:r>
            <w:r w:rsidRPr="00937BE1">
              <w:rPr>
                <w:rFonts w:eastAsia="Calibri"/>
              </w:rPr>
              <w:t>2021</w:t>
            </w:r>
          </w:p>
        </w:tc>
      </w:tr>
      <w:tr w:rsidR="00FC6661" w:rsidRPr="00937BE1" w14:paraId="28A46F51" w14:textId="77777777" w:rsidTr="604B52ED">
        <w:trPr>
          <w:trHeight w:val="300"/>
        </w:trPr>
        <w:tc>
          <w:tcPr>
            <w:tcW w:w="1470" w:type="dxa"/>
          </w:tcPr>
          <w:p w14:paraId="51094580" w14:textId="4BFE74D8" w:rsidR="00FC6661" w:rsidRPr="00937BE1" w:rsidRDefault="00FC6661" w:rsidP="0070531A">
            <w:pPr>
              <w:pStyle w:val="Tabletext"/>
              <w:rPr>
                <w:rFonts w:eastAsia="Calibri"/>
              </w:rPr>
            </w:pPr>
            <w:r w:rsidRPr="00937BE1">
              <w:rPr>
                <w:rFonts w:eastAsia="Calibri"/>
              </w:rPr>
              <w:t>Kappa</w:t>
            </w:r>
            <w:r w:rsidR="00356C18" w:rsidRPr="00937BE1">
              <w:rPr>
                <w:rFonts w:eastAsia="Calibri"/>
              </w:rPr>
              <w:t xml:space="preserve"> </w:t>
            </w:r>
          </w:p>
        </w:tc>
        <w:tc>
          <w:tcPr>
            <w:tcW w:w="3210" w:type="dxa"/>
          </w:tcPr>
          <w:p w14:paraId="6BBC125E" w14:textId="05A2853D" w:rsidR="00FC6661" w:rsidRPr="00937BE1" w:rsidRDefault="00FC6661" w:rsidP="0070531A">
            <w:pPr>
              <w:pStyle w:val="Tabletext"/>
              <w:rPr>
                <w:rFonts w:eastAsia="Calibri"/>
              </w:rPr>
            </w:pPr>
            <w:r w:rsidRPr="00937BE1">
              <w:rPr>
                <w:rFonts w:eastAsia="Calibri"/>
              </w:rPr>
              <w:t>India,</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c>
          <w:tcPr>
            <w:tcW w:w="2040" w:type="dxa"/>
          </w:tcPr>
          <w:p w14:paraId="29199C4E" w14:textId="72502BA3" w:rsidR="00FC6661" w:rsidRPr="00937BE1" w:rsidRDefault="00FC6661" w:rsidP="0070531A">
            <w:pPr>
              <w:pStyle w:val="Tabletext"/>
              <w:rPr>
                <w:rFonts w:eastAsia="Calibri"/>
              </w:rPr>
            </w:pPr>
            <w:r w:rsidRPr="00937BE1">
              <w:rPr>
                <w:rFonts w:eastAsia="Calibri"/>
              </w:rPr>
              <w:t>4</w:t>
            </w:r>
            <w:r w:rsidR="00356C18" w:rsidRPr="00937BE1">
              <w:rPr>
                <w:rFonts w:eastAsia="Calibri"/>
              </w:rPr>
              <w:t xml:space="preserve"> </w:t>
            </w:r>
            <w:r w:rsidRPr="00937BE1">
              <w:rPr>
                <w:rFonts w:eastAsia="Calibri"/>
              </w:rPr>
              <w:t>April</w:t>
            </w:r>
            <w:r w:rsidR="00356C18" w:rsidRPr="00937BE1">
              <w:rPr>
                <w:rFonts w:eastAsia="Calibri"/>
              </w:rPr>
              <w:t xml:space="preserve"> </w:t>
            </w:r>
            <w:r w:rsidRPr="00937BE1">
              <w:rPr>
                <w:rFonts w:eastAsia="Calibri"/>
              </w:rPr>
              <w:t>2021</w:t>
            </w:r>
            <w:r w:rsidR="00356C18" w:rsidRPr="00937BE1">
              <w:rPr>
                <w:rFonts w:eastAsia="Calibri"/>
              </w:rPr>
              <w:t xml:space="preserve"> </w:t>
            </w:r>
            <w:r w:rsidRPr="00937BE1">
              <w:rPr>
                <w:rFonts w:eastAsia="Calibri"/>
              </w:rPr>
              <w:t>(</w:t>
            </w:r>
            <w:r w:rsidR="00F62ED2" w:rsidRPr="00937BE1">
              <w:rPr>
                <w:rFonts w:eastAsia="Calibri"/>
              </w:rPr>
              <w:t>v</w:t>
            </w:r>
            <w:r w:rsidRPr="00937BE1">
              <w:rPr>
                <w:rFonts w:eastAsia="Calibri"/>
              </w:rPr>
              <w:t>ariant</w:t>
            </w:r>
            <w:r w:rsidR="00356C18" w:rsidRPr="00937BE1">
              <w:rPr>
                <w:rFonts w:eastAsia="Calibri"/>
              </w:rPr>
              <w:t xml:space="preserve"> </w:t>
            </w:r>
            <w:r w:rsidRPr="00937BE1">
              <w:rPr>
                <w:rFonts w:eastAsia="Calibri"/>
              </w:rPr>
              <w:t>of</w:t>
            </w:r>
            <w:r w:rsidR="00356C18" w:rsidRPr="00937BE1">
              <w:rPr>
                <w:rFonts w:eastAsia="Calibri"/>
              </w:rPr>
              <w:t xml:space="preserve"> </w:t>
            </w:r>
            <w:r w:rsidR="00F62ED2" w:rsidRPr="00937BE1">
              <w:rPr>
                <w:rFonts w:eastAsia="Calibri"/>
              </w:rPr>
              <w:t>i</w:t>
            </w:r>
            <w:r w:rsidRPr="00937BE1">
              <w:rPr>
                <w:rFonts w:eastAsia="Calibri"/>
              </w:rPr>
              <w:t>nterest)</w:t>
            </w:r>
          </w:p>
        </w:tc>
        <w:tc>
          <w:tcPr>
            <w:tcW w:w="2640" w:type="dxa"/>
          </w:tcPr>
          <w:p w14:paraId="568E356D" w14:textId="6315D41C" w:rsidR="00FC6661" w:rsidRPr="00937BE1" w:rsidRDefault="00FC6661" w:rsidP="0070531A">
            <w:pPr>
              <w:pStyle w:val="Tabletext"/>
              <w:rPr>
                <w:rFonts w:eastAsia="Calibri"/>
              </w:rPr>
            </w:pPr>
            <w:r w:rsidRPr="00937BE1">
              <w:rPr>
                <w:rFonts w:eastAsia="Calibri"/>
              </w:rPr>
              <w:t>9</w:t>
            </w:r>
            <w:r w:rsidR="00356C18" w:rsidRPr="00937BE1">
              <w:rPr>
                <w:rFonts w:eastAsia="Calibri"/>
              </w:rPr>
              <w:t xml:space="preserve"> </w:t>
            </w:r>
            <w:r w:rsidRPr="00937BE1">
              <w:rPr>
                <w:rFonts w:eastAsia="Calibri"/>
              </w:rPr>
              <w:t>April</w:t>
            </w:r>
            <w:r w:rsidR="00356C18" w:rsidRPr="00937BE1">
              <w:rPr>
                <w:rFonts w:eastAsia="Calibri"/>
              </w:rPr>
              <w:t xml:space="preserve"> </w:t>
            </w:r>
            <w:r w:rsidRPr="00937BE1">
              <w:rPr>
                <w:rFonts w:eastAsia="Calibri"/>
              </w:rPr>
              <w:t>2021</w:t>
            </w:r>
          </w:p>
        </w:tc>
      </w:tr>
      <w:tr w:rsidR="00FC6661" w:rsidRPr="00937BE1" w14:paraId="5E4C6118" w14:textId="77777777" w:rsidTr="604B52ED">
        <w:trPr>
          <w:trHeight w:val="300"/>
        </w:trPr>
        <w:tc>
          <w:tcPr>
            <w:tcW w:w="1470" w:type="dxa"/>
          </w:tcPr>
          <w:p w14:paraId="474F2C4D" w14:textId="11378C07" w:rsidR="00FC6661" w:rsidRPr="00937BE1" w:rsidRDefault="00FC6661" w:rsidP="0070531A">
            <w:pPr>
              <w:pStyle w:val="Tabletext"/>
              <w:rPr>
                <w:rFonts w:eastAsia="Calibri"/>
              </w:rPr>
            </w:pPr>
            <w:r w:rsidRPr="00937BE1">
              <w:rPr>
                <w:rFonts w:eastAsia="Calibri"/>
              </w:rPr>
              <w:t>Omicron</w:t>
            </w:r>
            <w:r w:rsidR="00356C18" w:rsidRPr="00937BE1">
              <w:rPr>
                <w:rFonts w:eastAsia="Calibri"/>
              </w:rPr>
              <w:t xml:space="preserve"> </w:t>
            </w:r>
          </w:p>
        </w:tc>
        <w:tc>
          <w:tcPr>
            <w:tcW w:w="3210" w:type="dxa"/>
          </w:tcPr>
          <w:p w14:paraId="43635074" w14:textId="79FC0535" w:rsidR="00FC6661" w:rsidRPr="00937BE1" w:rsidRDefault="00FC6661" w:rsidP="0070531A">
            <w:pPr>
              <w:pStyle w:val="Tabletext"/>
              <w:rPr>
                <w:rFonts w:eastAsia="Calibri"/>
              </w:rPr>
            </w:pPr>
            <w:r w:rsidRPr="00937BE1">
              <w:rPr>
                <w:rFonts w:eastAsia="Calibri"/>
              </w:rPr>
              <w:t>South</w:t>
            </w:r>
            <w:r w:rsidR="00356C18" w:rsidRPr="00937BE1">
              <w:rPr>
                <w:rFonts w:eastAsia="Calibri"/>
              </w:rPr>
              <w:t xml:space="preserve"> </w:t>
            </w:r>
            <w:r w:rsidRPr="00937BE1">
              <w:rPr>
                <w:rFonts w:eastAsia="Calibri"/>
              </w:rPr>
              <w:t>Africa,</w:t>
            </w:r>
            <w:r w:rsidR="00356C18" w:rsidRPr="00937BE1">
              <w:rPr>
                <w:rFonts w:eastAsia="Calibri"/>
              </w:rPr>
              <w:t xml:space="preserve"> </w:t>
            </w:r>
            <w:r w:rsidRPr="00937BE1">
              <w:rPr>
                <w:rFonts w:eastAsia="Calibri"/>
              </w:rPr>
              <w:t>November</w:t>
            </w:r>
            <w:r w:rsidR="00356C18" w:rsidRPr="00937BE1">
              <w:rPr>
                <w:rFonts w:eastAsia="Calibri"/>
              </w:rPr>
              <w:t xml:space="preserve"> </w:t>
            </w:r>
            <w:r w:rsidRPr="00937BE1">
              <w:rPr>
                <w:rFonts w:eastAsia="Calibri"/>
              </w:rPr>
              <w:t>2020</w:t>
            </w:r>
          </w:p>
        </w:tc>
        <w:tc>
          <w:tcPr>
            <w:tcW w:w="2040" w:type="dxa"/>
          </w:tcPr>
          <w:p w14:paraId="54123ABF" w14:textId="0926C81B" w:rsidR="00FC6661" w:rsidRPr="00937BE1" w:rsidRDefault="00FC6661" w:rsidP="0070531A">
            <w:pPr>
              <w:pStyle w:val="Tabletext"/>
              <w:rPr>
                <w:rFonts w:eastAsia="Calibri"/>
              </w:rPr>
            </w:pPr>
            <w:r w:rsidRPr="00937BE1">
              <w:rPr>
                <w:rFonts w:eastAsia="Calibri"/>
              </w:rPr>
              <w:t>26</w:t>
            </w:r>
            <w:r w:rsidR="00356C18" w:rsidRPr="00937BE1">
              <w:rPr>
                <w:rFonts w:eastAsia="Calibri"/>
              </w:rPr>
              <w:t xml:space="preserve"> </w:t>
            </w:r>
            <w:r w:rsidRPr="00937BE1">
              <w:rPr>
                <w:rFonts w:eastAsia="Calibri"/>
              </w:rPr>
              <w:t>November</w:t>
            </w:r>
            <w:r w:rsidR="00356C18" w:rsidRPr="00937BE1">
              <w:rPr>
                <w:rFonts w:eastAsia="Calibri"/>
              </w:rPr>
              <w:t xml:space="preserve"> </w:t>
            </w:r>
            <w:r w:rsidRPr="00937BE1">
              <w:rPr>
                <w:rFonts w:eastAsia="Calibri"/>
              </w:rPr>
              <w:t>2020</w:t>
            </w:r>
          </w:p>
        </w:tc>
        <w:tc>
          <w:tcPr>
            <w:tcW w:w="2640" w:type="dxa"/>
          </w:tcPr>
          <w:p w14:paraId="5A648B99" w14:textId="06A8F664" w:rsidR="00FC6661" w:rsidRPr="00937BE1" w:rsidRDefault="00FC6661" w:rsidP="0070531A">
            <w:pPr>
              <w:pStyle w:val="Tabletext"/>
              <w:rPr>
                <w:rFonts w:eastAsia="Calibri"/>
              </w:rPr>
            </w:pPr>
            <w:r w:rsidRPr="00937BE1">
              <w:rPr>
                <w:rFonts w:eastAsia="Calibri"/>
              </w:rPr>
              <w:t>2</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2021</w:t>
            </w:r>
          </w:p>
        </w:tc>
      </w:tr>
    </w:tbl>
    <w:p w14:paraId="72002AC7" w14:textId="6E58C336" w:rsidR="00FC6661" w:rsidRPr="00937BE1" w:rsidRDefault="10DDE0B0" w:rsidP="2761303C">
      <w:pPr>
        <w:pStyle w:val="Bodyaftertablefigure"/>
      </w:pPr>
      <w:bookmarkStart w:id="127" w:name="_Hlk186474234"/>
      <w:r w:rsidRPr="00937BE1">
        <w:t>New</w:t>
      </w:r>
      <w:r w:rsidR="2428BE59" w:rsidRPr="00937BE1">
        <w:t xml:space="preserve"> </w:t>
      </w:r>
      <w:r w:rsidRPr="00937BE1">
        <w:t>strains</w:t>
      </w:r>
      <w:r w:rsidR="2428BE59" w:rsidRPr="00937BE1">
        <w:t xml:space="preserve"> </w:t>
      </w:r>
      <w:r w:rsidRPr="00937BE1">
        <w:t>developed</w:t>
      </w:r>
      <w:r w:rsidR="2428BE59" w:rsidRPr="00937BE1">
        <w:t xml:space="preserve"> </w:t>
      </w:r>
      <w:r w:rsidRPr="00937BE1">
        <w:t>independently</w:t>
      </w:r>
      <w:r w:rsidR="2428BE59" w:rsidRPr="00937BE1">
        <w:t xml:space="preserve"> </w:t>
      </w:r>
      <w:r w:rsidRPr="00937BE1">
        <w:t>of</w:t>
      </w:r>
      <w:r w:rsidR="2428BE59" w:rsidRPr="00937BE1">
        <w:t xml:space="preserve"> </w:t>
      </w:r>
      <w:r w:rsidRPr="00937BE1">
        <w:t>each</w:t>
      </w:r>
      <w:r w:rsidR="2428BE59" w:rsidRPr="00937BE1">
        <w:t xml:space="preserve"> </w:t>
      </w:r>
      <w:r w:rsidRPr="00937BE1">
        <w:t>other</w:t>
      </w:r>
      <w:r w:rsidR="2428BE59" w:rsidRPr="00937BE1">
        <w:t xml:space="preserve"> </w:t>
      </w:r>
      <w:r w:rsidRPr="00937BE1">
        <w:t>around</w:t>
      </w:r>
      <w:r w:rsidR="2428BE59" w:rsidRPr="00937BE1">
        <w:t xml:space="preserve"> </w:t>
      </w:r>
      <w:r w:rsidRPr="00937BE1">
        <w:t>the</w:t>
      </w:r>
      <w:r w:rsidR="2428BE59" w:rsidRPr="00937BE1">
        <w:t xml:space="preserve"> </w:t>
      </w:r>
      <w:r w:rsidRPr="00937BE1">
        <w:t>world</w:t>
      </w:r>
      <w:r w:rsidR="00F62ED2" w:rsidRPr="00937BE1">
        <w:t xml:space="preserve"> –</w:t>
      </w:r>
      <w:r w:rsidR="2428BE59" w:rsidRPr="00937BE1">
        <w:t xml:space="preserve"> </w:t>
      </w:r>
      <w:r w:rsidRPr="00937BE1">
        <w:t>the</w:t>
      </w:r>
      <w:r w:rsidR="2428BE59" w:rsidRPr="00937BE1">
        <w:t xml:space="preserve"> </w:t>
      </w:r>
      <w:r w:rsidRPr="00937BE1">
        <w:t>Alpha</w:t>
      </w:r>
      <w:r w:rsidR="2428BE59" w:rsidRPr="00937BE1">
        <w:t xml:space="preserve"> </w:t>
      </w:r>
      <w:r w:rsidRPr="00937BE1">
        <w:t>strain</w:t>
      </w:r>
      <w:r w:rsidR="2428BE59" w:rsidRPr="00937BE1">
        <w:t xml:space="preserve"> </w:t>
      </w:r>
      <w:r w:rsidRPr="00937BE1">
        <w:t>in</w:t>
      </w:r>
      <w:r w:rsidR="2428BE59" w:rsidRPr="00937BE1">
        <w:t xml:space="preserve"> </w:t>
      </w:r>
      <w:r w:rsidRPr="00937BE1">
        <w:t>the</w:t>
      </w:r>
      <w:r w:rsidR="2428BE59" w:rsidRPr="00937BE1">
        <w:t xml:space="preserve"> </w:t>
      </w:r>
      <w:r w:rsidRPr="00937BE1">
        <w:t>United</w:t>
      </w:r>
      <w:r w:rsidR="2428BE59" w:rsidRPr="00937BE1">
        <w:t xml:space="preserve"> </w:t>
      </w:r>
      <w:r w:rsidRPr="00937BE1">
        <w:t>Kingdom,</w:t>
      </w:r>
      <w:r w:rsidR="2428BE59" w:rsidRPr="00937BE1">
        <w:t xml:space="preserve"> </w:t>
      </w:r>
      <w:r w:rsidRPr="00937BE1">
        <w:t>Beta</w:t>
      </w:r>
      <w:r w:rsidR="2428BE59" w:rsidRPr="00937BE1">
        <w:t xml:space="preserve"> </w:t>
      </w:r>
      <w:r w:rsidRPr="00937BE1">
        <w:t>in</w:t>
      </w:r>
      <w:r w:rsidR="2428BE59" w:rsidRPr="00937BE1">
        <w:t xml:space="preserve"> </w:t>
      </w:r>
      <w:r w:rsidRPr="00937BE1">
        <w:t>South</w:t>
      </w:r>
      <w:r w:rsidR="2428BE59" w:rsidRPr="00937BE1">
        <w:t xml:space="preserve"> </w:t>
      </w:r>
      <w:r w:rsidRPr="00937BE1">
        <w:t>Africa</w:t>
      </w:r>
      <w:r w:rsidR="2428BE59" w:rsidRPr="00937BE1">
        <w:t xml:space="preserve"> </w:t>
      </w:r>
      <w:r w:rsidRPr="00937BE1">
        <w:t>and</w:t>
      </w:r>
      <w:r w:rsidR="2428BE59" w:rsidRPr="00937BE1">
        <w:t xml:space="preserve"> </w:t>
      </w:r>
      <w:r w:rsidRPr="00937BE1">
        <w:t>Gamma</w:t>
      </w:r>
      <w:r w:rsidR="2428BE59" w:rsidRPr="00937BE1">
        <w:t xml:space="preserve"> </w:t>
      </w:r>
      <w:r w:rsidRPr="00937BE1">
        <w:t>in</w:t>
      </w:r>
      <w:r w:rsidR="2428BE59" w:rsidRPr="00937BE1">
        <w:t xml:space="preserve"> </w:t>
      </w:r>
      <w:r w:rsidRPr="00937BE1">
        <w:t>Brazil,</w:t>
      </w:r>
      <w:r w:rsidR="2428BE59" w:rsidRPr="00937BE1">
        <w:t xml:space="preserve"> </w:t>
      </w:r>
      <w:r w:rsidRPr="00937BE1">
        <w:t>all</w:t>
      </w:r>
      <w:r w:rsidR="2428BE59" w:rsidRPr="00937BE1">
        <w:t xml:space="preserve"> </w:t>
      </w:r>
      <w:r w:rsidRPr="00937BE1">
        <w:t>in</w:t>
      </w:r>
      <w:r w:rsidR="2428BE59" w:rsidRPr="00937BE1">
        <w:t xml:space="preserve"> </w:t>
      </w:r>
      <w:r w:rsidRPr="00937BE1">
        <w:t>2020.</w:t>
      </w:r>
      <w:r w:rsidR="2428BE59" w:rsidRPr="00937BE1">
        <w:t xml:space="preserve"> </w:t>
      </w:r>
      <w:r w:rsidRPr="00937BE1">
        <w:t>Alpha</w:t>
      </w:r>
      <w:r w:rsidR="2428BE59" w:rsidRPr="00937BE1">
        <w:t xml:space="preserve"> </w:t>
      </w:r>
      <w:r w:rsidRPr="00937BE1">
        <w:t>infections</w:t>
      </w:r>
      <w:r w:rsidR="2428BE59" w:rsidRPr="00937BE1">
        <w:t xml:space="preserve"> </w:t>
      </w:r>
      <w:r w:rsidRPr="00937BE1">
        <w:t>surged</w:t>
      </w:r>
      <w:r w:rsidR="2428BE59" w:rsidRPr="00937BE1">
        <w:t xml:space="preserve"> </w:t>
      </w:r>
      <w:r w:rsidRPr="00937BE1">
        <w:t>in</w:t>
      </w:r>
      <w:r w:rsidR="2428BE59" w:rsidRPr="00937BE1">
        <w:t xml:space="preserve"> </w:t>
      </w:r>
      <w:r w:rsidRPr="00937BE1">
        <w:t>December</w:t>
      </w:r>
      <w:r w:rsidR="2428BE59" w:rsidRPr="00937BE1">
        <w:t xml:space="preserve"> </w:t>
      </w:r>
      <w:r w:rsidRPr="00937BE1">
        <w:t>of</w:t>
      </w:r>
      <w:r w:rsidR="2428BE59" w:rsidRPr="00937BE1">
        <w:t xml:space="preserve"> </w:t>
      </w:r>
      <w:r w:rsidRPr="00937BE1">
        <w:t>that</w:t>
      </w:r>
      <w:r w:rsidR="2428BE59" w:rsidRPr="00937BE1">
        <w:t xml:space="preserve"> </w:t>
      </w:r>
      <w:r w:rsidRPr="00937BE1">
        <w:t>year.</w:t>
      </w:r>
      <w:r w:rsidR="2428BE59" w:rsidRPr="00937BE1">
        <w:t xml:space="preserve"> </w:t>
      </w:r>
      <w:r w:rsidRPr="00937BE1">
        <w:t>It</w:t>
      </w:r>
      <w:r w:rsidR="2348D12A" w:rsidRPr="00937BE1">
        <w:t xml:space="preserve"> </w:t>
      </w:r>
      <w:r w:rsidR="1D165E2C" w:rsidRPr="00937BE1">
        <w:t>was</w:t>
      </w:r>
      <w:r w:rsidR="2428BE59" w:rsidRPr="00937BE1">
        <w:t xml:space="preserve"> </w:t>
      </w:r>
      <w:r w:rsidRPr="00937BE1">
        <w:t>soon</w:t>
      </w:r>
      <w:r w:rsidR="2428BE59" w:rsidRPr="00937BE1">
        <w:t xml:space="preserve"> </w:t>
      </w:r>
      <w:r w:rsidR="3AD6D3CE" w:rsidRPr="00937BE1">
        <w:t>detect</w:t>
      </w:r>
      <w:r w:rsidR="79AEEC8C" w:rsidRPr="00937BE1">
        <w:t>ed</w:t>
      </w:r>
      <w:r w:rsidR="2428BE59" w:rsidRPr="00937BE1">
        <w:t xml:space="preserve"> </w:t>
      </w:r>
      <w:r w:rsidRPr="00937BE1">
        <w:t>around</w:t>
      </w:r>
      <w:r w:rsidR="2428BE59" w:rsidRPr="00937BE1">
        <w:t xml:space="preserve"> </w:t>
      </w:r>
      <w:r w:rsidRPr="00937BE1">
        <w:t>the</w:t>
      </w:r>
      <w:r w:rsidR="2428BE59" w:rsidRPr="00937BE1">
        <w:t xml:space="preserve"> </w:t>
      </w:r>
      <w:r w:rsidRPr="00937BE1">
        <w:t>world</w:t>
      </w:r>
      <w:r w:rsidR="2428BE59" w:rsidRPr="00937BE1">
        <w:t xml:space="preserve"> </w:t>
      </w:r>
      <w:r w:rsidRPr="00937BE1">
        <w:t>and</w:t>
      </w:r>
      <w:r w:rsidR="2428BE59" w:rsidRPr="00937BE1">
        <w:t xml:space="preserve"> </w:t>
      </w:r>
      <w:r w:rsidRPr="00937BE1">
        <w:t>became</w:t>
      </w:r>
      <w:r w:rsidR="2428BE59" w:rsidRPr="00937BE1">
        <w:t xml:space="preserve"> </w:t>
      </w:r>
      <w:r w:rsidRPr="00937BE1">
        <w:t>the</w:t>
      </w:r>
      <w:r w:rsidR="2428BE59" w:rsidRPr="00937BE1">
        <w:t xml:space="preserve"> </w:t>
      </w:r>
      <w:r w:rsidRPr="00937BE1">
        <w:t>dominant</w:t>
      </w:r>
      <w:r w:rsidR="2428BE59" w:rsidRPr="00937BE1">
        <w:t xml:space="preserve"> </w:t>
      </w:r>
      <w:r w:rsidRPr="00937BE1">
        <w:t>variant.</w:t>
      </w:r>
      <w:r w:rsidR="2428BE59" w:rsidRPr="00937BE1">
        <w:t xml:space="preserve"> </w:t>
      </w:r>
      <w:r w:rsidRPr="00937BE1">
        <w:t>With</w:t>
      </w:r>
      <w:r w:rsidR="2428BE59" w:rsidRPr="00937BE1">
        <w:t xml:space="preserve"> </w:t>
      </w:r>
      <w:r w:rsidRPr="00937BE1">
        <w:t>each</w:t>
      </w:r>
      <w:r w:rsidR="2428BE59" w:rsidRPr="00937BE1">
        <w:t xml:space="preserve"> </w:t>
      </w:r>
      <w:r w:rsidRPr="00937BE1">
        <w:t>new</w:t>
      </w:r>
      <w:r w:rsidR="2428BE59" w:rsidRPr="00937BE1">
        <w:t xml:space="preserve"> </w:t>
      </w:r>
      <w:r w:rsidRPr="00937BE1">
        <w:t>variant,</w:t>
      </w:r>
      <w:r w:rsidR="2428BE59" w:rsidRPr="00937BE1">
        <w:t xml:space="preserve"> </w:t>
      </w:r>
      <w:r w:rsidRPr="00937BE1">
        <w:t>transmissibility</w:t>
      </w:r>
      <w:r w:rsidR="2428BE59" w:rsidRPr="00937BE1">
        <w:t xml:space="preserve"> </w:t>
      </w:r>
      <w:r w:rsidRPr="00937BE1">
        <w:t>increased</w:t>
      </w:r>
      <w:r w:rsidR="2428BE59" w:rsidRPr="00937BE1">
        <w:t xml:space="preserve"> </w:t>
      </w:r>
      <w:r w:rsidRPr="00937BE1">
        <w:t>through</w:t>
      </w:r>
      <w:r w:rsidR="2428BE59" w:rsidRPr="00937BE1">
        <w:t xml:space="preserve"> </w:t>
      </w:r>
      <w:r w:rsidRPr="00937BE1">
        <w:t>higher</w:t>
      </w:r>
      <w:r w:rsidR="2428BE59" w:rsidRPr="00937BE1">
        <w:t xml:space="preserve"> </w:t>
      </w:r>
      <w:r w:rsidRPr="00937BE1">
        <w:t>viral</w:t>
      </w:r>
      <w:r w:rsidR="2428BE59" w:rsidRPr="00937BE1">
        <w:t xml:space="preserve"> </w:t>
      </w:r>
      <w:r w:rsidRPr="00937BE1">
        <w:t>loads</w:t>
      </w:r>
      <w:r w:rsidR="2428BE59" w:rsidRPr="00937BE1">
        <w:t xml:space="preserve"> </w:t>
      </w:r>
      <w:r w:rsidRPr="00937BE1">
        <w:t>in</w:t>
      </w:r>
      <w:r w:rsidR="2428BE59" w:rsidRPr="00937BE1">
        <w:t xml:space="preserve"> </w:t>
      </w:r>
      <w:r w:rsidRPr="00937BE1">
        <w:t>the</w:t>
      </w:r>
      <w:r w:rsidR="2428BE59" w:rsidRPr="00937BE1">
        <w:t xml:space="preserve"> </w:t>
      </w:r>
      <w:r w:rsidRPr="00937BE1">
        <w:t>upper</w:t>
      </w:r>
      <w:r w:rsidR="2428BE59" w:rsidRPr="00937BE1">
        <w:t xml:space="preserve"> </w:t>
      </w:r>
      <w:r w:rsidRPr="00937BE1">
        <w:t>respiratory</w:t>
      </w:r>
      <w:r w:rsidR="2428BE59" w:rsidRPr="00937BE1">
        <w:t xml:space="preserve"> </w:t>
      </w:r>
      <w:r w:rsidRPr="00937BE1">
        <w:t>tract</w:t>
      </w:r>
      <w:r w:rsidR="2428BE59" w:rsidRPr="00937BE1">
        <w:t xml:space="preserve"> </w:t>
      </w:r>
      <w:r w:rsidRPr="00937BE1">
        <w:t>or</w:t>
      </w:r>
      <w:r w:rsidR="2428BE59" w:rsidRPr="00937BE1">
        <w:t xml:space="preserve"> </w:t>
      </w:r>
      <w:r w:rsidRPr="00937BE1">
        <w:t>spike</w:t>
      </w:r>
      <w:r w:rsidR="2428BE59" w:rsidRPr="00937BE1">
        <w:t xml:space="preserve"> </w:t>
      </w:r>
      <w:r w:rsidRPr="00937BE1">
        <w:t>protein</w:t>
      </w:r>
      <w:r w:rsidR="2428BE59" w:rsidRPr="00937BE1">
        <w:t xml:space="preserve"> </w:t>
      </w:r>
      <w:r w:rsidRPr="00937BE1">
        <w:t>deletions</w:t>
      </w:r>
      <w:r w:rsidR="2428BE59" w:rsidRPr="00937BE1">
        <w:t xml:space="preserve"> </w:t>
      </w:r>
      <w:r w:rsidRPr="00937BE1">
        <w:t>that</w:t>
      </w:r>
      <w:r w:rsidR="2428BE59" w:rsidRPr="00937BE1">
        <w:t xml:space="preserve"> </w:t>
      </w:r>
      <w:r w:rsidRPr="00937BE1">
        <w:t>are</w:t>
      </w:r>
      <w:r w:rsidR="2428BE59" w:rsidRPr="00937BE1">
        <w:t xml:space="preserve"> </w:t>
      </w:r>
      <w:r w:rsidRPr="00937BE1">
        <w:t>linked</w:t>
      </w:r>
      <w:r w:rsidR="2428BE59" w:rsidRPr="00937BE1">
        <w:t xml:space="preserve"> </w:t>
      </w:r>
      <w:r w:rsidRPr="00937BE1">
        <w:t>to</w:t>
      </w:r>
      <w:r w:rsidR="2428BE59" w:rsidRPr="00937BE1">
        <w:t xml:space="preserve"> </w:t>
      </w:r>
      <w:r w:rsidRPr="00937BE1">
        <w:t>immune</w:t>
      </w:r>
      <w:r w:rsidR="2428BE59" w:rsidRPr="00937BE1">
        <w:t xml:space="preserve"> </w:t>
      </w:r>
      <w:r w:rsidRPr="00937BE1">
        <w:t>escape</w:t>
      </w:r>
      <w:r w:rsidR="2428BE59" w:rsidRPr="00937BE1">
        <w:t xml:space="preserve"> </w:t>
      </w:r>
      <w:r w:rsidRPr="00937BE1">
        <w:t>(Hutchinson</w:t>
      </w:r>
      <w:r w:rsidR="2428BE59" w:rsidRPr="00937BE1">
        <w:t xml:space="preserve"> </w:t>
      </w:r>
      <w:r w:rsidR="62764ACB" w:rsidRPr="00937BE1">
        <w:t>et al.,</w:t>
      </w:r>
      <w:r w:rsidR="2428BE59" w:rsidRPr="00937BE1">
        <w:t xml:space="preserve"> </w:t>
      </w:r>
      <w:r w:rsidRPr="00937BE1">
        <w:t>2021).</w:t>
      </w:r>
    </w:p>
    <w:p w14:paraId="4B1A0806" w14:textId="3D37A3F1" w:rsidR="00FC6661" w:rsidRPr="00937BE1" w:rsidRDefault="00FC6661" w:rsidP="00AE12C3">
      <w:pPr>
        <w:pStyle w:val="Body"/>
      </w:pPr>
      <w:r w:rsidRPr="00937BE1">
        <w:t>The</w:t>
      </w:r>
      <w:r w:rsidR="00356C18" w:rsidRPr="00937BE1">
        <w:t xml:space="preserve"> </w:t>
      </w:r>
      <w:r w:rsidRPr="00937BE1">
        <w:t>Beta</w:t>
      </w:r>
      <w:r w:rsidR="00356C18" w:rsidRPr="00937BE1">
        <w:t xml:space="preserve"> </w:t>
      </w:r>
      <w:r w:rsidRPr="00937BE1">
        <w:t>variant</w:t>
      </w:r>
      <w:r w:rsidR="00356C18" w:rsidRPr="00937BE1">
        <w:t xml:space="preserve"> </w:t>
      </w:r>
      <w:r w:rsidR="00F62ED2" w:rsidRPr="00937BE1">
        <w:t>(</w:t>
      </w:r>
      <w:r w:rsidRPr="00937BE1">
        <w:t>B.1.351</w:t>
      </w:r>
      <w:r w:rsidR="00F62ED2" w:rsidRPr="00937BE1">
        <w:t>)</w:t>
      </w:r>
      <w:r w:rsidR="00356C18" w:rsidRPr="00937BE1">
        <w:t xml:space="preserve"> </w:t>
      </w:r>
      <w:r w:rsidRPr="00937BE1">
        <w:t>showed</w:t>
      </w:r>
      <w:r w:rsidR="00356C18" w:rsidRPr="00937BE1">
        <w:t xml:space="preserve"> </w:t>
      </w:r>
      <w:r w:rsidRPr="00937BE1">
        <w:t>vaccine</w:t>
      </w:r>
      <w:r w:rsidR="00356C18" w:rsidRPr="00937BE1">
        <w:t xml:space="preserve"> </w:t>
      </w:r>
      <w:r w:rsidRPr="00937BE1">
        <w:t>escape,</w:t>
      </w:r>
      <w:r w:rsidR="00356C18" w:rsidRPr="00937BE1">
        <w:t xml:space="preserve"> </w:t>
      </w:r>
      <w:r w:rsidRPr="00937BE1">
        <w:t>with</w:t>
      </w:r>
      <w:r w:rsidR="00356C18" w:rsidRPr="00937BE1">
        <w:t xml:space="preserve"> </w:t>
      </w:r>
      <w:r w:rsidRPr="00937BE1">
        <w:t>reduced</w:t>
      </w:r>
      <w:r w:rsidR="00356C18" w:rsidRPr="00937BE1">
        <w:t xml:space="preserve"> </w:t>
      </w:r>
      <w:r w:rsidRPr="00937BE1">
        <w:t>efficacy</w:t>
      </w:r>
      <w:r w:rsidR="00356C18" w:rsidRPr="00937BE1">
        <w:t xml:space="preserve"> </w:t>
      </w:r>
      <w:r w:rsidRPr="00937BE1">
        <w:t>to</w:t>
      </w:r>
      <w:r w:rsidR="00356C18" w:rsidRPr="00937BE1">
        <w:t xml:space="preserve"> </w:t>
      </w:r>
      <w:r w:rsidRPr="00937BE1">
        <w:t>several</w:t>
      </w:r>
      <w:r w:rsidR="00356C18" w:rsidRPr="00937BE1">
        <w:t xml:space="preserve"> </w:t>
      </w:r>
      <w:r w:rsidRPr="00937BE1">
        <w:t>vaccines</w:t>
      </w:r>
      <w:r w:rsidR="00356C18" w:rsidRPr="00937BE1">
        <w:t xml:space="preserve"> </w:t>
      </w:r>
      <w:r w:rsidRPr="00937BE1">
        <w:t>and</w:t>
      </w:r>
      <w:r w:rsidR="00356C18" w:rsidRPr="00937BE1">
        <w:t xml:space="preserve"> </w:t>
      </w:r>
      <w:r w:rsidRPr="00937BE1">
        <w:t>lower</w:t>
      </w:r>
      <w:r w:rsidR="00356C18" w:rsidRPr="00937BE1">
        <w:t xml:space="preserve"> </w:t>
      </w:r>
      <w:r w:rsidRPr="00937BE1">
        <w:t>levels</w:t>
      </w:r>
      <w:r w:rsidR="00356C18" w:rsidRPr="00937BE1">
        <w:t xml:space="preserve"> </w:t>
      </w:r>
      <w:r w:rsidRPr="00937BE1">
        <w:t>of</w:t>
      </w:r>
      <w:r w:rsidR="00356C18" w:rsidRPr="00937BE1">
        <w:t xml:space="preserve"> </w:t>
      </w:r>
      <w:r w:rsidRPr="00937BE1">
        <w:t>immunity</w:t>
      </w:r>
      <w:r w:rsidR="00356C18" w:rsidRPr="00937BE1">
        <w:t xml:space="preserve"> </w:t>
      </w:r>
      <w:r w:rsidRPr="00937BE1">
        <w:t>following</w:t>
      </w:r>
      <w:r w:rsidR="00356C18" w:rsidRPr="00937BE1">
        <w:t xml:space="preserve"> </w:t>
      </w:r>
      <w:r w:rsidRPr="00937BE1">
        <w:t>vaccination</w:t>
      </w:r>
      <w:r w:rsidR="00356C18" w:rsidRPr="00937BE1">
        <w:t xml:space="preserve"> </w:t>
      </w:r>
      <w:r w:rsidRPr="00937BE1">
        <w:t>or</w:t>
      </w:r>
      <w:r w:rsidR="00356C18" w:rsidRPr="00937BE1">
        <w:t xml:space="preserve"> </w:t>
      </w:r>
      <w:r w:rsidRPr="00937BE1">
        <w:t>infection</w:t>
      </w:r>
      <w:r w:rsidR="00356C18" w:rsidRPr="00937BE1">
        <w:t xml:space="preserve"> </w:t>
      </w:r>
      <w:r w:rsidRPr="00937BE1">
        <w:t>(MacIntyre,</w:t>
      </w:r>
      <w:r w:rsidR="00356C18" w:rsidRPr="00937BE1">
        <w:t xml:space="preserve"> </w:t>
      </w:r>
      <w:r w:rsidRPr="00937BE1">
        <w:t>2021).</w:t>
      </w:r>
    </w:p>
    <w:p w14:paraId="239F1A10" w14:textId="08AB5113" w:rsidR="00FC6661" w:rsidRPr="00937BE1" w:rsidRDefault="00FC6661" w:rsidP="000671BB">
      <w:pPr>
        <w:pStyle w:val="Body"/>
      </w:pPr>
      <w:r w:rsidRPr="00937BE1">
        <w:t>Alpha</w:t>
      </w:r>
      <w:r w:rsidR="00356C18" w:rsidRPr="00937BE1">
        <w:t xml:space="preserve"> </w:t>
      </w:r>
      <w:r w:rsidRPr="00937BE1">
        <w:t>faded</w:t>
      </w:r>
      <w:r w:rsidR="00356C18" w:rsidRPr="00937BE1">
        <w:t xml:space="preserve"> </w:t>
      </w:r>
      <w:r w:rsidRPr="00937BE1">
        <w:t>away</w:t>
      </w:r>
      <w:r w:rsidR="00356C18" w:rsidRPr="00937BE1">
        <w:t xml:space="preserve"> </w:t>
      </w:r>
      <w:r w:rsidRPr="00937BE1">
        <w:t>with</w:t>
      </w:r>
      <w:r w:rsidR="00356C18" w:rsidRPr="00937BE1">
        <w:t xml:space="preserve"> </w:t>
      </w:r>
      <w:r w:rsidRPr="00937BE1">
        <w:t>the</w:t>
      </w:r>
      <w:r w:rsidR="00356C18" w:rsidRPr="00937BE1">
        <w:t xml:space="preserve"> </w:t>
      </w:r>
      <w:r w:rsidRPr="00937BE1">
        <w:t>rise</w:t>
      </w:r>
      <w:r w:rsidR="00356C18" w:rsidRPr="00937BE1">
        <w:t xml:space="preserve"> </w:t>
      </w:r>
      <w:r w:rsidRPr="00937BE1">
        <w:t>of</w:t>
      </w:r>
      <w:r w:rsidR="00356C18" w:rsidRPr="00937BE1">
        <w:t xml:space="preserve"> </w:t>
      </w:r>
      <w:r w:rsidRPr="00937BE1">
        <w:t>the</w:t>
      </w:r>
      <w:r w:rsidR="00356C18" w:rsidRPr="00937BE1">
        <w:t xml:space="preserve"> </w:t>
      </w:r>
      <w:r w:rsidRPr="00937BE1">
        <w:t>more</w:t>
      </w:r>
      <w:r w:rsidR="00356C18" w:rsidRPr="00937BE1">
        <w:t xml:space="preserve"> </w:t>
      </w:r>
      <w:r w:rsidRPr="00937BE1">
        <w:t>aggressive</w:t>
      </w:r>
      <w:r w:rsidR="00356C18" w:rsidRPr="00937BE1">
        <w:t xml:space="preserve"> </w:t>
      </w:r>
      <w:r w:rsidRPr="00937BE1">
        <w:t>Delta</w:t>
      </w:r>
      <w:r w:rsidR="00356C18" w:rsidRPr="00937BE1">
        <w:t xml:space="preserve"> </w:t>
      </w:r>
      <w:r w:rsidRPr="00937BE1">
        <w:t>variant.</w:t>
      </w:r>
      <w:r w:rsidR="00356C18" w:rsidRPr="00937BE1">
        <w:t xml:space="preserve"> </w:t>
      </w:r>
      <w:r w:rsidRPr="00937BE1">
        <w:t>Delta</w:t>
      </w:r>
      <w:r w:rsidR="00356C18" w:rsidRPr="00937BE1">
        <w:t xml:space="preserve"> </w:t>
      </w:r>
      <w:r w:rsidRPr="00937BE1">
        <w:t>was</w:t>
      </w:r>
      <w:r w:rsidR="00356C18" w:rsidRPr="00937BE1">
        <w:t xml:space="preserve"> </w:t>
      </w:r>
      <w:r w:rsidRPr="00937BE1">
        <w:t>first</w:t>
      </w:r>
      <w:r w:rsidR="00356C18" w:rsidRPr="00937BE1">
        <w:t xml:space="preserve"> </w:t>
      </w:r>
      <w:r w:rsidRPr="00937BE1">
        <w:t>identified</w:t>
      </w:r>
      <w:r w:rsidR="00356C18" w:rsidRPr="00937BE1">
        <w:t xml:space="preserve"> </w:t>
      </w:r>
      <w:r w:rsidRPr="00937BE1">
        <w:t>in</w:t>
      </w:r>
      <w:r w:rsidR="00356C18" w:rsidRPr="00937BE1">
        <w:t xml:space="preserve"> </w:t>
      </w:r>
      <w:r w:rsidRPr="00937BE1">
        <w:t>India</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it</w:t>
      </w:r>
      <w:r w:rsidR="00356C18" w:rsidRPr="00937BE1">
        <w:t xml:space="preserve"> </w:t>
      </w:r>
      <w:r w:rsidRPr="00937BE1">
        <w:t>soon</w:t>
      </w:r>
      <w:r w:rsidR="00356C18" w:rsidRPr="00937BE1">
        <w:t xml:space="preserve"> </w:t>
      </w:r>
      <w:r w:rsidRPr="00937BE1">
        <w:t>spread</w:t>
      </w:r>
      <w:r w:rsidR="00356C18" w:rsidRPr="00937BE1">
        <w:t xml:space="preserve"> </w:t>
      </w:r>
      <w:r w:rsidRPr="00937BE1">
        <w:t>throughout</w:t>
      </w:r>
      <w:r w:rsidR="00356C18" w:rsidRPr="00937BE1">
        <w:t xml:space="preserve"> </w:t>
      </w:r>
      <w:r w:rsidRPr="00937BE1">
        <w:t>the</w:t>
      </w:r>
      <w:r w:rsidR="00356C18" w:rsidRPr="00937BE1">
        <w:t xml:space="preserve"> </w:t>
      </w:r>
      <w:r w:rsidRPr="00937BE1">
        <w:t>world.</w:t>
      </w:r>
      <w:r w:rsidR="00356C18" w:rsidRPr="00937BE1">
        <w:t xml:space="preserve"> </w:t>
      </w:r>
      <w:r w:rsidRPr="00937BE1">
        <w:t>This</w:t>
      </w:r>
      <w:r w:rsidR="00356C18" w:rsidRPr="00937BE1">
        <w:t xml:space="preserve"> </w:t>
      </w:r>
      <w:r w:rsidRPr="00937BE1">
        <w:t>variant</w:t>
      </w:r>
      <w:r w:rsidR="00356C18" w:rsidRPr="00937BE1">
        <w:t xml:space="preserve"> </w:t>
      </w:r>
      <w:r w:rsidRPr="00937BE1">
        <w:t>had</w:t>
      </w:r>
      <w:r w:rsidR="00356C18" w:rsidRPr="00937BE1">
        <w:t xml:space="preserve"> </w:t>
      </w:r>
      <w:r w:rsidRPr="00937BE1">
        <w:t>several</w:t>
      </w:r>
      <w:r w:rsidR="00356C18" w:rsidRPr="00937BE1">
        <w:t xml:space="preserve"> </w:t>
      </w:r>
      <w:r w:rsidRPr="00937BE1">
        <w:t>spike</w:t>
      </w:r>
      <w:r w:rsidR="00356C18" w:rsidRPr="00937BE1">
        <w:t xml:space="preserve"> </w:t>
      </w:r>
      <w:r w:rsidRPr="00937BE1">
        <w:t>protein</w:t>
      </w:r>
      <w:r w:rsidR="00356C18" w:rsidRPr="00937BE1">
        <w:t xml:space="preserve"> </w:t>
      </w:r>
      <w:r w:rsidRPr="00937BE1">
        <w:t>mutations,</w:t>
      </w:r>
      <w:r w:rsidR="00356C18" w:rsidRPr="00937BE1">
        <w:t xml:space="preserve"> </w:t>
      </w:r>
      <w:r w:rsidRPr="00937BE1">
        <w:t>which</w:t>
      </w:r>
      <w:r w:rsidR="00356C18" w:rsidRPr="00937BE1">
        <w:t xml:space="preserve"> </w:t>
      </w:r>
      <w:r w:rsidRPr="00937BE1">
        <w:t>played</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its</w:t>
      </w:r>
      <w:r w:rsidR="00356C18" w:rsidRPr="00937BE1">
        <w:t xml:space="preserve"> </w:t>
      </w:r>
      <w:r w:rsidRPr="00937BE1">
        <w:t>increased</w:t>
      </w:r>
      <w:r w:rsidR="00356C18" w:rsidRPr="00937BE1">
        <w:t xml:space="preserve"> </w:t>
      </w:r>
      <w:r w:rsidRPr="00937BE1">
        <w:t>transmissibility.</w:t>
      </w:r>
      <w:r w:rsidR="00356C18" w:rsidRPr="00937BE1">
        <w:t xml:space="preserve"> </w:t>
      </w:r>
      <w:r w:rsidRPr="00937BE1">
        <w:t>Delta</w:t>
      </w:r>
      <w:r w:rsidR="00356C18" w:rsidRPr="00937BE1">
        <w:t xml:space="preserve"> </w:t>
      </w:r>
      <w:r w:rsidRPr="00937BE1">
        <w:t>was</w:t>
      </w:r>
      <w:r w:rsidR="00356C18" w:rsidRPr="00937BE1">
        <w:t xml:space="preserve"> </w:t>
      </w:r>
      <w:r w:rsidRPr="00937BE1">
        <w:t>dominant</w:t>
      </w:r>
      <w:r w:rsidR="00356C18" w:rsidRPr="00937BE1">
        <w:t xml:space="preserve"> </w:t>
      </w:r>
      <w:r w:rsidRPr="00937BE1">
        <w:t>until</w:t>
      </w:r>
      <w:r w:rsidR="00356C18" w:rsidRPr="00937BE1">
        <w:t xml:space="preserve"> </w:t>
      </w:r>
      <w:r w:rsidRPr="00937BE1">
        <w:t>Omicron</w:t>
      </w:r>
      <w:r w:rsidR="00356C18" w:rsidRPr="00937BE1">
        <w:t xml:space="preserve"> </w:t>
      </w:r>
      <w:r w:rsidRPr="00937BE1">
        <w:t>took</w:t>
      </w:r>
      <w:r w:rsidR="00356C18" w:rsidRPr="00937BE1">
        <w:t xml:space="preserve"> </w:t>
      </w:r>
      <w:r w:rsidRPr="00937BE1">
        <w:t>its</w:t>
      </w:r>
      <w:r w:rsidR="00356C18" w:rsidRPr="00937BE1">
        <w:t xml:space="preserve"> </w:t>
      </w:r>
      <w:r w:rsidRPr="00937BE1">
        <w:t>place</w:t>
      </w:r>
      <w:r w:rsidR="00356C18" w:rsidRPr="00937BE1">
        <w:t xml:space="preserve"> </w:t>
      </w:r>
      <w:r w:rsidRPr="00937BE1">
        <w:t>in</w:t>
      </w:r>
      <w:r w:rsidR="00356C18" w:rsidRPr="00937BE1">
        <w:t xml:space="preserve"> </w:t>
      </w:r>
      <w:r w:rsidRPr="00937BE1">
        <w:t>mid-December</w:t>
      </w:r>
      <w:r w:rsidR="00356C18" w:rsidRPr="00937BE1">
        <w:t xml:space="preserve"> </w:t>
      </w:r>
      <w:r w:rsidRPr="00937BE1">
        <w:t>2021.</w:t>
      </w:r>
      <w:r w:rsidR="00356C18" w:rsidRPr="00937BE1">
        <w:t xml:space="preserve"> </w:t>
      </w:r>
      <w:r w:rsidRPr="00937BE1">
        <w:t>Omicron</w:t>
      </w:r>
      <w:r w:rsidR="00356C18" w:rsidRPr="00937BE1">
        <w:t xml:space="preserve"> </w:t>
      </w:r>
      <w:r w:rsidRPr="00937BE1">
        <w:t>was</w:t>
      </w:r>
      <w:r w:rsidR="00356C18" w:rsidRPr="00937BE1">
        <w:t xml:space="preserve"> </w:t>
      </w:r>
      <w:r w:rsidRPr="00937BE1">
        <w:t>first</w:t>
      </w:r>
      <w:r w:rsidR="00356C18" w:rsidRPr="00937BE1">
        <w:t xml:space="preserve"> </w:t>
      </w:r>
      <w:r w:rsidRPr="00937BE1">
        <w:t>identified</w:t>
      </w:r>
      <w:r w:rsidR="00356C18" w:rsidRPr="00937BE1">
        <w:t xml:space="preserve"> </w:t>
      </w:r>
      <w:r w:rsidRPr="00937BE1">
        <w:t>in</w:t>
      </w:r>
      <w:r w:rsidR="00356C18" w:rsidRPr="00937BE1">
        <w:t xml:space="preserve"> </w:t>
      </w:r>
      <w:r w:rsidRPr="00937BE1">
        <w:t>Botswana</w:t>
      </w:r>
      <w:r w:rsidR="00356C18" w:rsidRPr="00937BE1">
        <w:t xml:space="preserve"> </w:t>
      </w:r>
      <w:r w:rsidRPr="00937BE1">
        <w:t>and</w:t>
      </w:r>
      <w:r w:rsidR="00356C18" w:rsidRPr="00937BE1">
        <w:t xml:space="preserve"> </w:t>
      </w:r>
      <w:r w:rsidRPr="00937BE1">
        <w:t>South</w:t>
      </w:r>
      <w:r w:rsidR="00356C18" w:rsidRPr="00937BE1">
        <w:t xml:space="preserve"> </w:t>
      </w:r>
      <w:r w:rsidRPr="00937BE1">
        <w:t>Africa</w:t>
      </w:r>
      <w:r w:rsidR="00356C18" w:rsidRPr="00937BE1">
        <w:t xml:space="preserve"> </w:t>
      </w:r>
      <w:r w:rsidRPr="00937BE1">
        <w:t>in</w:t>
      </w:r>
      <w:r w:rsidR="00356C18" w:rsidRPr="00937BE1">
        <w:t xml:space="preserve"> </w:t>
      </w:r>
      <w:r w:rsidRPr="00937BE1">
        <w:t>late</w:t>
      </w:r>
      <w:r w:rsidR="00356C18" w:rsidRPr="00937BE1">
        <w:t xml:space="preserve"> </w:t>
      </w:r>
      <w:r w:rsidRPr="00937BE1">
        <w:t>November</w:t>
      </w:r>
      <w:r w:rsidR="00356C18" w:rsidRPr="00937BE1">
        <w:t xml:space="preserve"> </w:t>
      </w:r>
      <w:r w:rsidRPr="00937BE1">
        <w:t>2021,</w:t>
      </w:r>
      <w:r w:rsidR="00356C18" w:rsidRPr="00937BE1">
        <w:t xml:space="preserve"> </w:t>
      </w:r>
      <w:r w:rsidRPr="00937BE1">
        <w:t>and</w:t>
      </w:r>
      <w:r w:rsidR="00356C18" w:rsidRPr="00937BE1">
        <w:t xml:space="preserve"> </w:t>
      </w:r>
      <w:r w:rsidRPr="00937BE1">
        <w:t>cases</w:t>
      </w:r>
      <w:r w:rsidR="00356C18" w:rsidRPr="00937BE1">
        <w:t xml:space="preserve"> </w:t>
      </w:r>
      <w:r w:rsidRPr="00937BE1">
        <w:t>quickly</w:t>
      </w:r>
      <w:r w:rsidR="00356C18" w:rsidRPr="00937BE1">
        <w:t xml:space="preserve"> </w:t>
      </w:r>
      <w:r w:rsidRPr="00937BE1">
        <w:t>began</w:t>
      </w:r>
      <w:r w:rsidR="00356C18" w:rsidRPr="00937BE1">
        <w:t xml:space="preserve"> </w:t>
      </w:r>
      <w:r w:rsidRPr="00937BE1">
        <w:t>to</w:t>
      </w:r>
      <w:r w:rsidR="00356C18" w:rsidRPr="00937BE1">
        <w:t xml:space="preserve"> </w:t>
      </w:r>
      <w:r w:rsidRPr="00937BE1">
        <w:t>surface</w:t>
      </w:r>
      <w:r w:rsidR="00356C18" w:rsidRPr="00937BE1">
        <w:t xml:space="preserve"> </w:t>
      </w:r>
      <w:r w:rsidRPr="00937BE1">
        <w:t>and</w:t>
      </w:r>
      <w:r w:rsidR="00356C18" w:rsidRPr="00937BE1">
        <w:t xml:space="preserve"> </w:t>
      </w:r>
      <w:r w:rsidRPr="00937BE1">
        <w:t>multiply</w:t>
      </w:r>
      <w:r w:rsidR="00356C18" w:rsidRPr="00937BE1">
        <w:t xml:space="preserve"> </w:t>
      </w:r>
      <w:r w:rsidRPr="00937BE1">
        <w:t>in</w:t>
      </w:r>
      <w:r w:rsidR="00356C18" w:rsidRPr="00937BE1">
        <w:t xml:space="preserve"> </w:t>
      </w:r>
      <w:r w:rsidRPr="00937BE1">
        <w:t>other</w:t>
      </w:r>
      <w:r w:rsidR="00356C18" w:rsidRPr="00937BE1">
        <w:t xml:space="preserve"> </w:t>
      </w:r>
      <w:r w:rsidRPr="00937BE1">
        <w:t>countries.</w:t>
      </w:r>
      <w:r w:rsidR="00356C18" w:rsidRPr="00937BE1">
        <w:t xml:space="preserve"> </w:t>
      </w:r>
      <w:r w:rsidRPr="00937BE1">
        <w:t>By</w:t>
      </w:r>
      <w:r w:rsidR="00356C18" w:rsidRPr="00937BE1">
        <w:t xml:space="preserve"> </w:t>
      </w:r>
      <w:r w:rsidRPr="00937BE1">
        <w:t>late</w:t>
      </w:r>
      <w:r w:rsidR="00356C18" w:rsidRPr="00937BE1">
        <w:t xml:space="preserve"> </w:t>
      </w:r>
      <w:r w:rsidRPr="00937BE1">
        <w:t>December</w:t>
      </w:r>
      <w:r w:rsidR="00356C18" w:rsidRPr="00937BE1">
        <w:t xml:space="preserve"> </w:t>
      </w:r>
      <w:r w:rsidRPr="00937BE1">
        <w:t>2021,</w:t>
      </w:r>
      <w:r w:rsidR="00356C18" w:rsidRPr="00937BE1">
        <w:t xml:space="preserve"> </w:t>
      </w:r>
      <w:r w:rsidRPr="00937BE1">
        <w:t>Omicron</w:t>
      </w:r>
      <w:r w:rsidR="00356C18" w:rsidRPr="00937BE1">
        <w:t xml:space="preserve"> </w:t>
      </w:r>
      <w:r w:rsidRPr="00937BE1">
        <w:t>was</w:t>
      </w:r>
      <w:r w:rsidR="00356C18" w:rsidRPr="00937BE1">
        <w:t xml:space="preserve"> </w:t>
      </w:r>
      <w:r w:rsidRPr="00937BE1">
        <w:t>causing</w:t>
      </w:r>
      <w:r w:rsidR="00356C18" w:rsidRPr="00937BE1">
        <w:t xml:space="preserve"> </w:t>
      </w:r>
      <w:r w:rsidRPr="00937BE1">
        <w:t>daily</w:t>
      </w:r>
      <w:r w:rsidR="00356C18" w:rsidRPr="00937BE1">
        <w:t xml:space="preserve"> </w:t>
      </w:r>
      <w:r w:rsidRPr="00937BE1">
        <w:t>case</w:t>
      </w:r>
      <w:r w:rsidR="00356C18" w:rsidRPr="00937BE1">
        <w:t xml:space="preserve"> </w:t>
      </w:r>
      <w:r w:rsidRPr="00937BE1">
        <w:t>numbers</w:t>
      </w:r>
      <w:r w:rsidR="00356C18" w:rsidRPr="00937BE1">
        <w:t xml:space="preserve"> </w:t>
      </w:r>
      <w:r w:rsidRPr="00937BE1">
        <w:t>in</w:t>
      </w:r>
      <w:r w:rsidR="00356C18" w:rsidRPr="00937BE1">
        <w:t xml:space="preserve"> </w:t>
      </w:r>
      <w:r w:rsidRPr="00937BE1">
        <w:t>Australia</w:t>
      </w:r>
      <w:r w:rsidR="00356C18" w:rsidRPr="00937BE1">
        <w:t xml:space="preserve"> </w:t>
      </w:r>
      <w:r w:rsidRPr="00937BE1">
        <w:t>to</w:t>
      </w:r>
      <w:r w:rsidR="00356C18" w:rsidRPr="00937BE1">
        <w:t xml:space="preserve"> </w:t>
      </w:r>
      <w:r w:rsidRPr="00937BE1">
        <w:t>surge</w:t>
      </w:r>
      <w:r w:rsidR="00356C18" w:rsidRPr="00937BE1">
        <w:t xml:space="preserve"> </w:t>
      </w:r>
      <w:r w:rsidRPr="00937BE1">
        <w:t>dramatically.</w:t>
      </w:r>
      <w:r w:rsidR="00356C18" w:rsidRPr="00937BE1">
        <w:t xml:space="preserve"> </w:t>
      </w:r>
      <w:r w:rsidRPr="00937BE1">
        <w:t>This</w:t>
      </w:r>
      <w:r w:rsidR="00356C18" w:rsidRPr="00937BE1">
        <w:t xml:space="preserve"> </w:t>
      </w:r>
      <w:r w:rsidRPr="00937BE1">
        <w:t>is</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many</w:t>
      </w:r>
      <w:r w:rsidR="00356C18" w:rsidRPr="00937BE1">
        <w:t xml:space="preserve"> </w:t>
      </w:r>
      <w:r w:rsidRPr="00937BE1">
        <w:t>more</w:t>
      </w:r>
      <w:r w:rsidR="00356C18" w:rsidRPr="00937BE1">
        <w:t xml:space="preserve"> </w:t>
      </w:r>
      <w:r w:rsidRPr="00937BE1">
        <w:t>mutations</w:t>
      </w:r>
      <w:r w:rsidR="00356C18" w:rsidRPr="00937BE1">
        <w:t xml:space="preserve"> </w:t>
      </w:r>
      <w:r w:rsidRPr="00937BE1">
        <w:t>seen</w:t>
      </w:r>
      <w:r w:rsidR="00356C18" w:rsidRPr="00937BE1">
        <w:t xml:space="preserve"> </w:t>
      </w:r>
      <w:r w:rsidRPr="00937BE1">
        <w:t>in</w:t>
      </w:r>
      <w:r w:rsidR="00356C18" w:rsidRPr="00937BE1">
        <w:t xml:space="preserve"> </w:t>
      </w:r>
      <w:r w:rsidRPr="00937BE1">
        <w:t>the</w:t>
      </w:r>
      <w:r w:rsidR="00356C18" w:rsidRPr="00937BE1">
        <w:t xml:space="preserve"> </w:t>
      </w:r>
      <w:r w:rsidRPr="00937BE1">
        <w:t>spike</w:t>
      </w:r>
      <w:r w:rsidR="00356C18" w:rsidRPr="00937BE1">
        <w:t xml:space="preserve"> </w:t>
      </w:r>
      <w:r w:rsidRPr="00937BE1">
        <w:t>protein</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likely</w:t>
      </w:r>
      <w:r w:rsidR="00356C18" w:rsidRPr="00937BE1">
        <w:t xml:space="preserve"> </w:t>
      </w:r>
      <w:r w:rsidRPr="00937BE1">
        <w:t>causing</w:t>
      </w:r>
      <w:r w:rsidR="00356C18" w:rsidRPr="00937BE1">
        <w:t xml:space="preserve"> </w:t>
      </w:r>
      <w:r w:rsidRPr="00937BE1">
        <w:t>a</w:t>
      </w:r>
      <w:r w:rsidR="00356C18" w:rsidRPr="00937BE1">
        <w:t xml:space="preserve"> </w:t>
      </w:r>
      <w:r w:rsidRPr="00937BE1">
        <w:t>large</w:t>
      </w:r>
      <w:r w:rsidR="00356C18" w:rsidRPr="00937BE1">
        <w:t xml:space="preserve"> </w:t>
      </w:r>
      <w:r w:rsidRPr="00937BE1">
        <w:t>increase</w:t>
      </w:r>
      <w:r w:rsidR="00356C18" w:rsidRPr="00937BE1">
        <w:t xml:space="preserve"> </w:t>
      </w:r>
      <w:r w:rsidRPr="00937BE1">
        <w:t>in</w:t>
      </w:r>
      <w:r w:rsidR="00356C18" w:rsidRPr="00937BE1">
        <w:t xml:space="preserve"> </w:t>
      </w:r>
      <w:r w:rsidRPr="00937BE1">
        <w:t>transmissibility</w:t>
      </w:r>
      <w:r w:rsidR="00356C18" w:rsidRPr="00937BE1">
        <w:t xml:space="preserve"> </w:t>
      </w:r>
      <w:r w:rsidRPr="00937BE1">
        <w:t>and</w:t>
      </w:r>
      <w:r w:rsidR="00356C18" w:rsidRPr="00937BE1">
        <w:t xml:space="preserve"> </w:t>
      </w:r>
      <w:r w:rsidRPr="00937BE1">
        <w:t>infectivity</w:t>
      </w:r>
      <w:r w:rsidR="00356C18" w:rsidRPr="00937BE1">
        <w:t xml:space="preserve"> </w:t>
      </w:r>
      <w:r w:rsidRPr="00937BE1">
        <w:t>compared</w:t>
      </w:r>
      <w:r w:rsidR="00356C18" w:rsidRPr="00937BE1">
        <w:t xml:space="preserve"> </w:t>
      </w:r>
      <w:r w:rsidR="00322FD8" w:rsidRPr="00937BE1">
        <w:t xml:space="preserve">with </w:t>
      </w:r>
      <w:r w:rsidRPr="00937BE1">
        <w:t>the</w:t>
      </w:r>
      <w:r w:rsidR="00356C18" w:rsidRPr="00937BE1">
        <w:t xml:space="preserve"> </w:t>
      </w:r>
      <w:r w:rsidRPr="00937BE1">
        <w:t>Delta</w:t>
      </w:r>
      <w:r w:rsidR="00356C18" w:rsidRPr="00937BE1">
        <w:t xml:space="preserve"> </w:t>
      </w:r>
      <w:r w:rsidRPr="00937BE1">
        <w:t>virus</w:t>
      </w:r>
      <w:r w:rsidR="00356C18" w:rsidRPr="00937BE1">
        <w:t xml:space="preserve"> </w:t>
      </w:r>
      <w:r w:rsidRPr="00937BE1">
        <w:t>(Duong</w:t>
      </w:r>
      <w:r w:rsidR="00356C18" w:rsidRPr="00937BE1">
        <w:t xml:space="preserve"> </w:t>
      </w:r>
      <w:r w:rsidR="001F0129" w:rsidRPr="00937BE1">
        <w:lastRenderedPageBreak/>
        <w:t>BV, Larpruenrudee P, Fang T, et al</w:t>
      </w:r>
      <w:r w:rsidR="00E6740E" w:rsidRPr="00937BE1">
        <w:t>., 2022)</w:t>
      </w:r>
      <w:r w:rsidR="00BA0862" w:rsidRPr="00937BE1">
        <w:t xml:space="preserve">. </w:t>
      </w:r>
      <w:r w:rsidR="00985944" w:rsidRPr="000671BB">
        <w:t>The more rapid person-to-person transmission of the Omicron variant essentially rendered contact tracing ineffective as an approach to contain spread of the virus. Accordingly, the department moved away from contact tracing and isolation as the primary means of control to self-testing and quarantine</w:t>
      </w:r>
      <w:r w:rsidR="003E24AB">
        <w:t>: i</w:t>
      </w:r>
      <w:r w:rsidR="000671BB" w:rsidRPr="000671BB">
        <w:t xml:space="preserve">n late December 2021 and January 2022, </w:t>
      </w:r>
      <w:r w:rsidR="003E24AB">
        <w:t xml:space="preserve">changes were </w:t>
      </w:r>
      <w:r w:rsidR="000671BB" w:rsidRPr="000671BB">
        <w:t xml:space="preserve">made </w:t>
      </w:r>
      <w:r w:rsidR="003E24AB">
        <w:t xml:space="preserve">to </w:t>
      </w:r>
      <w:r w:rsidR="000671BB">
        <w:t xml:space="preserve">a number of </w:t>
      </w:r>
      <w:r w:rsidR="000671BB" w:rsidRPr="000671BB">
        <w:t>protocols, including those related to contact tracing, testing, case interviews, isolation and quarantine requirements to address the impacts of the Omicron variant.</w:t>
      </w:r>
      <w:r w:rsidR="000671BB">
        <w:t xml:space="preserve">    </w:t>
      </w:r>
    </w:p>
    <w:p w14:paraId="29B7AD3C" w14:textId="669C1D34" w:rsidR="00FC6661" w:rsidRPr="00937BE1" w:rsidRDefault="10DDE0B0" w:rsidP="00FC6661">
      <w:pPr>
        <w:pStyle w:val="Heading3"/>
      </w:pPr>
      <w:bookmarkStart w:id="128" w:name="_Toc173153399"/>
      <w:bookmarkStart w:id="129" w:name="_Toc1458027495"/>
      <w:bookmarkEnd w:id="127"/>
      <w:r w:rsidRPr="00937BE1">
        <w:t>Victoria’s</w:t>
      </w:r>
      <w:r w:rsidR="2428BE59" w:rsidRPr="00937BE1">
        <w:t xml:space="preserve"> </w:t>
      </w:r>
      <w:r w:rsidRPr="00937BE1">
        <w:t>COVID-19</w:t>
      </w:r>
      <w:r w:rsidR="2428BE59" w:rsidRPr="00937BE1">
        <w:t xml:space="preserve"> </w:t>
      </w:r>
      <w:r w:rsidRPr="00937BE1">
        <w:t>vaccination</w:t>
      </w:r>
      <w:r w:rsidR="2428BE59" w:rsidRPr="00937BE1">
        <w:t xml:space="preserve"> </w:t>
      </w:r>
      <w:r w:rsidRPr="00937BE1">
        <w:t>program</w:t>
      </w:r>
      <w:bookmarkEnd w:id="128"/>
      <w:bookmarkEnd w:id="129"/>
    </w:p>
    <w:p w14:paraId="279CAFE7" w14:textId="29643C8E" w:rsidR="00FC6661" w:rsidRPr="00937BE1" w:rsidRDefault="00FC6661" w:rsidP="00AE12C3">
      <w:pPr>
        <w:pStyle w:val="Body"/>
      </w:pP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00322FD8" w:rsidRPr="00937BE1">
        <w:t xml:space="preserve">began </w:t>
      </w:r>
      <w:r w:rsidRPr="00937BE1">
        <w:t>on</w:t>
      </w:r>
      <w:r w:rsidR="00356C18" w:rsidRPr="00937BE1">
        <w:t xml:space="preserve"> </w:t>
      </w:r>
      <w:r w:rsidRPr="00937BE1">
        <w:t>22</w:t>
      </w:r>
      <w:r w:rsidR="00356C18" w:rsidRPr="00937BE1">
        <w:t xml:space="preserve"> </w:t>
      </w:r>
      <w:r w:rsidRPr="00937BE1">
        <w:t>February</w:t>
      </w:r>
      <w:r w:rsidR="00356C18" w:rsidRPr="00937BE1">
        <w:t xml:space="preserve"> </w:t>
      </w:r>
      <w:r w:rsidRPr="00937BE1">
        <w:t>2021</w:t>
      </w:r>
      <w:r w:rsidR="00F07969" w:rsidRPr="00937BE1">
        <w:t>. It had to be</w:t>
      </w:r>
      <w:r w:rsidR="00356C18" w:rsidRPr="00937BE1">
        <w:t xml:space="preserve"> </w:t>
      </w:r>
      <w:r w:rsidRPr="00937BE1">
        <w:t>flexible</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significant</w:t>
      </w:r>
      <w:r w:rsidR="00356C18" w:rsidRPr="00937BE1">
        <w:t xml:space="preserve"> </w:t>
      </w:r>
      <w:r w:rsidRPr="00937BE1">
        <w:t>changes</w:t>
      </w:r>
      <w:r w:rsidR="00356C18" w:rsidRPr="00937BE1">
        <w:t xml:space="preserve"> </w:t>
      </w:r>
      <w:r w:rsidRPr="00937BE1">
        <w:t>in</w:t>
      </w:r>
      <w:r w:rsidR="00356C18" w:rsidRPr="00937BE1">
        <w:t xml:space="preserve"> </w:t>
      </w:r>
      <w:r w:rsidRPr="00937BE1">
        <w:t>the</w:t>
      </w:r>
      <w:r w:rsidR="00356C18" w:rsidRPr="00937BE1">
        <w:t xml:space="preserve"> </w:t>
      </w:r>
      <w:r w:rsidRPr="00937BE1">
        <w:t>social,</w:t>
      </w:r>
      <w:r w:rsidR="00356C18" w:rsidRPr="00937BE1">
        <w:t xml:space="preserve"> </w:t>
      </w:r>
      <w:r w:rsidRPr="00937BE1">
        <w:t>political</w:t>
      </w:r>
      <w:r w:rsidR="00356C18" w:rsidRPr="00937BE1">
        <w:t xml:space="preserve"> </w:t>
      </w:r>
      <w:r w:rsidRPr="00937BE1">
        <w:t>and</w:t>
      </w:r>
      <w:r w:rsidR="00356C18" w:rsidRPr="00937BE1">
        <w:t xml:space="preserve"> </w:t>
      </w:r>
      <w:r w:rsidRPr="00937BE1">
        <w:t>media</w:t>
      </w:r>
      <w:r w:rsidR="00356C18" w:rsidRPr="00937BE1">
        <w:t xml:space="preserve"> </w:t>
      </w:r>
      <w:r w:rsidRPr="00937BE1">
        <w:t>context,</w:t>
      </w:r>
      <w:r w:rsidR="00356C18" w:rsidRPr="00937BE1">
        <w:t xml:space="preserve"> </w:t>
      </w:r>
      <w:r w:rsidRPr="00937BE1">
        <w:t>and</w:t>
      </w:r>
      <w:r w:rsidR="00356C18" w:rsidRPr="00937BE1">
        <w:t xml:space="preserve"> </w:t>
      </w:r>
      <w:r w:rsidRPr="00937BE1">
        <w:t>various</w:t>
      </w:r>
      <w:r w:rsidR="00356C18" w:rsidRPr="00937BE1">
        <w:t xml:space="preserve"> </w:t>
      </w:r>
      <w:r w:rsidRPr="00937BE1">
        <w:t>levels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supply</w:t>
      </w:r>
      <w:r w:rsidR="00356C18" w:rsidRPr="00937BE1">
        <w:t xml:space="preserve"> </w:t>
      </w:r>
      <w:r w:rsidRPr="00937BE1">
        <w:t>and</w:t>
      </w:r>
      <w:r w:rsidR="00356C18" w:rsidRPr="00937BE1">
        <w:t xml:space="preserve"> </w:t>
      </w:r>
      <w:r w:rsidRPr="00937BE1">
        <w:t>demand</w:t>
      </w:r>
      <w:r w:rsidR="00356C18" w:rsidRPr="00937BE1">
        <w:t xml:space="preserve"> </w:t>
      </w:r>
      <w:r w:rsidRPr="00937BE1">
        <w:t>and</w:t>
      </w:r>
      <w:r w:rsidR="00356C18" w:rsidRPr="00937BE1">
        <w:t xml:space="preserve"> </w:t>
      </w:r>
      <w:r w:rsidRPr="00937BE1">
        <w:t>system</w:t>
      </w:r>
      <w:r w:rsidR="00356C18" w:rsidRPr="00937BE1">
        <w:t xml:space="preserve"> </w:t>
      </w:r>
      <w:r w:rsidRPr="00937BE1">
        <w:t>capacity.</w:t>
      </w:r>
      <w:r w:rsidR="00356C18" w:rsidRPr="00937BE1">
        <w:t xml:space="preserve"> </w:t>
      </w:r>
      <w:r w:rsidRPr="00937BE1">
        <w:t>The</w:t>
      </w:r>
      <w:r w:rsidR="00356C18" w:rsidRPr="00937BE1">
        <w:t xml:space="preserve"> </w:t>
      </w:r>
      <w:r w:rsidRPr="00937BE1">
        <w:t>program</w:t>
      </w:r>
      <w:r w:rsidR="00356C18" w:rsidRPr="00937BE1">
        <w:t xml:space="preserve"> </w:t>
      </w:r>
      <w:r w:rsidRPr="00937BE1">
        <w:t>integrated</w:t>
      </w:r>
      <w:r w:rsidR="00356C18" w:rsidRPr="00937BE1">
        <w:t xml:space="preserve"> </w:t>
      </w:r>
      <w:r w:rsidRPr="00937BE1">
        <w:t>international</w:t>
      </w:r>
      <w:r w:rsidR="00356C18" w:rsidRPr="00937BE1">
        <w:t xml:space="preserve"> </w:t>
      </w:r>
      <w:r w:rsidRPr="00937BE1">
        <w:t>best</w:t>
      </w:r>
      <w:r w:rsidR="00356C18" w:rsidRPr="00937BE1">
        <w:t xml:space="preserve"> </w:t>
      </w:r>
      <w:r w:rsidRPr="00937BE1">
        <w:t>practice</w:t>
      </w:r>
      <w:r w:rsidR="00F07969" w:rsidRPr="00937BE1">
        <w:t>.</w:t>
      </w:r>
      <w:r w:rsidR="00356C18" w:rsidRPr="00937BE1">
        <w:t xml:space="preserve"> </w:t>
      </w:r>
      <w:r w:rsidR="00F07969" w:rsidRPr="00937BE1">
        <w:t>A</w:t>
      </w:r>
      <w:r w:rsidRPr="00937BE1">
        <w:t>n</w:t>
      </w:r>
      <w:r w:rsidR="00356C18" w:rsidRPr="00937BE1">
        <w:t xml:space="preserve"> </w:t>
      </w:r>
      <w:r w:rsidRPr="00937BE1">
        <w:t>implicit</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their</w:t>
      </w:r>
      <w:r w:rsidR="00356C18" w:rsidRPr="00937BE1">
        <w:t xml:space="preserve"> </w:t>
      </w:r>
      <w:r w:rsidRPr="00937BE1">
        <w:t>influence</w:t>
      </w:r>
      <w:r w:rsidR="00356C18" w:rsidRPr="00937BE1">
        <w:t xml:space="preserve"> </w:t>
      </w:r>
      <w:r w:rsidRPr="00937BE1">
        <w:t>on</w:t>
      </w:r>
      <w:r w:rsidR="00356C18" w:rsidRPr="00937BE1">
        <w:t xml:space="preserve"> </w:t>
      </w:r>
      <w:r w:rsidRPr="00937BE1">
        <w:t>health</w:t>
      </w:r>
      <w:r w:rsidR="00356C18" w:rsidRPr="00937BE1">
        <w:t xml:space="preserve"> </w:t>
      </w:r>
      <w:r w:rsidRPr="00937BE1">
        <w:t>equity</w:t>
      </w:r>
      <w:r w:rsidR="00F07969" w:rsidRPr="00937BE1">
        <w:t xml:space="preserve"> underpinned the program</w:t>
      </w:r>
      <w:r w:rsidRPr="00937BE1">
        <w:t>.</w:t>
      </w:r>
    </w:p>
    <w:p w14:paraId="4114E644" w14:textId="68463B62" w:rsidR="00FC6661" w:rsidRPr="00937BE1" w:rsidRDefault="00FC6661" w:rsidP="00AE12C3">
      <w:pPr>
        <w:pStyle w:val="Body"/>
      </w:pPr>
      <w:r w:rsidRPr="00937BE1">
        <w:t>To</w:t>
      </w:r>
      <w:r w:rsidR="00356C18" w:rsidRPr="00937BE1">
        <w:t xml:space="preserve"> </w:t>
      </w:r>
      <w:r w:rsidRPr="00937BE1">
        <w:t>help</w:t>
      </w:r>
      <w:r w:rsidR="00356C18" w:rsidRPr="00937BE1">
        <w:t xml:space="preserve"> </w:t>
      </w:r>
      <w:r w:rsidRPr="00937BE1">
        <w:t>ensure</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had</w:t>
      </w:r>
      <w:r w:rsidR="00356C18" w:rsidRPr="00937BE1">
        <w:t xml:space="preserve"> </w:t>
      </w:r>
      <w:r w:rsidRPr="00937BE1">
        <w:t>access</w:t>
      </w:r>
      <w:r w:rsidR="00356C18" w:rsidRPr="00937BE1">
        <w:t xml:space="preserve"> </w:t>
      </w:r>
      <w:r w:rsidRPr="00937BE1">
        <w:t>to</w:t>
      </w:r>
      <w:r w:rsidR="00356C18" w:rsidRPr="00937BE1">
        <w:t xml:space="preserve"> </w:t>
      </w:r>
      <w:r w:rsidRPr="00937BE1">
        <w:t>a</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as</w:t>
      </w:r>
      <w:r w:rsidR="00356C18" w:rsidRPr="00937BE1">
        <w:t xml:space="preserve"> </w:t>
      </w:r>
      <w:r w:rsidRPr="00937BE1">
        <w:t>soon</w:t>
      </w:r>
      <w:r w:rsidR="00356C18" w:rsidRPr="00937BE1">
        <w:t xml:space="preserve"> </w:t>
      </w:r>
      <w:r w:rsidRPr="00937BE1">
        <w:t>as</w:t>
      </w:r>
      <w:r w:rsidR="00356C18" w:rsidRPr="00937BE1">
        <w:t xml:space="preserve"> </w:t>
      </w:r>
      <w:r w:rsidRPr="00937BE1">
        <w:t>possible,</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established</w:t>
      </w:r>
      <w:r w:rsidR="00356C18" w:rsidRPr="00937BE1">
        <w:t xml:space="preserve"> </w:t>
      </w:r>
      <w:r w:rsidRPr="00937BE1">
        <w:t>16</w:t>
      </w:r>
      <w:r w:rsidR="061A59A0" w:rsidRPr="00937BE1">
        <w:t>9</w:t>
      </w:r>
      <w:r w:rsidR="00356C18" w:rsidRPr="00937BE1">
        <w:t xml:space="preserve"> </w:t>
      </w:r>
      <w:r w:rsidRPr="00937BE1">
        <w:t>state-run</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t>
      </w:r>
      <w:r w:rsidR="00D5367C" w:rsidRPr="00937BE1">
        <w:t>D</w:t>
      </w:r>
      <w:r w:rsidR="00AC3F75" w:rsidRPr="00937BE1">
        <w:t>epartment of Health</w:t>
      </w:r>
      <w:r w:rsidR="00832EC1" w:rsidRPr="00937BE1">
        <w:t>, 2022</w:t>
      </w:r>
      <w:r w:rsidR="00AC3F75" w:rsidRPr="00937BE1">
        <w:t>b</w:t>
      </w:r>
      <w:r w:rsidRPr="00937BE1">
        <w:t>).</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primary</w:t>
      </w:r>
      <w:r w:rsidR="00356C18" w:rsidRPr="00937BE1">
        <w:t xml:space="preserve"> </w:t>
      </w:r>
      <w:r w:rsidRPr="00937BE1">
        <w:t>care</w:t>
      </w:r>
      <w:r w:rsidR="00356C18" w:rsidRPr="00937BE1">
        <w:t xml:space="preserve"> </w:t>
      </w:r>
      <w:r w:rsidRPr="00937BE1">
        <w:t>providers</w:t>
      </w:r>
      <w:r w:rsidR="00356C18" w:rsidRPr="00937BE1">
        <w:t xml:space="preserve"> </w:t>
      </w:r>
      <w:r w:rsidR="00673A46" w:rsidRPr="00937BE1">
        <w:t>(</w:t>
      </w:r>
      <w:r w:rsidRPr="00937BE1">
        <w:t>GPs</w:t>
      </w:r>
      <w:r w:rsidR="00356C18" w:rsidRPr="00937BE1">
        <w:t xml:space="preserve"> </w:t>
      </w:r>
      <w:r w:rsidRPr="00937BE1">
        <w:t>and</w:t>
      </w:r>
      <w:r w:rsidR="00356C18" w:rsidRPr="00937BE1">
        <w:t xml:space="preserve"> </w:t>
      </w:r>
      <w:r w:rsidRPr="00937BE1">
        <w:t>pharmacists</w:t>
      </w:r>
      <w:r w:rsidR="00673A46" w:rsidRPr="00937BE1">
        <w:t>)</w:t>
      </w:r>
      <w:r w:rsidR="00356C18" w:rsidRPr="00937BE1">
        <w:t xml:space="preserve"> </w:t>
      </w:r>
      <w:r w:rsidRPr="00937BE1">
        <w:t>the</w:t>
      </w:r>
      <w:r w:rsidR="00356C18" w:rsidRPr="00937BE1">
        <w:t xml:space="preserve"> </w:t>
      </w:r>
      <w:r w:rsidRPr="00937BE1">
        <w:t>program</w:t>
      </w:r>
      <w:r w:rsidR="00356C18" w:rsidRPr="00937BE1">
        <w:t xml:space="preserve"> </w:t>
      </w:r>
      <w:r w:rsidRPr="00937BE1">
        <w:t>allowed</w:t>
      </w:r>
      <w:r w:rsidR="00356C18" w:rsidRPr="00937BE1">
        <w:t xml:space="preserve"> </w:t>
      </w:r>
      <w:r w:rsidRPr="00937BE1">
        <w:t>Victorians</w:t>
      </w:r>
      <w:r w:rsidR="00356C18" w:rsidRPr="00937BE1">
        <w:t xml:space="preserve"> </w:t>
      </w:r>
      <w:r w:rsidRPr="00937BE1">
        <w:t>to</w:t>
      </w:r>
      <w:r w:rsidR="00356C18" w:rsidRPr="00937BE1">
        <w:t xml:space="preserve"> </w:t>
      </w:r>
      <w:r w:rsidRPr="00937BE1">
        <w:t>get</w:t>
      </w:r>
      <w:r w:rsidR="00356C18" w:rsidRPr="00937BE1">
        <w:t xml:space="preserve"> </w:t>
      </w:r>
      <w:r w:rsidRPr="00937BE1">
        <w:t>vaccinated</w:t>
      </w:r>
      <w:r w:rsidR="00356C18" w:rsidRPr="00937BE1">
        <w:t xml:space="preserve"> </w:t>
      </w:r>
      <w:r w:rsidRPr="00937BE1">
        <w:t>quickly</w:t>
      </w:r>
      <w:r w:rsidR="00356C18" w:rsidRPr="00937BE1">
        <w:t xml:space="preserve"> </w:t>
      </w:r>
      <w:r w:rsidRPr="00937BE1">
        <w:t>and</w:t>
      </w:r>
      <w:r w:rsidR="00356C18" w:rsidRPr="00937BE1">
        <w:t xml:space="preserve"> </w:t>
      </w:r>
      <w:r w:rsidRPr="00937BE1">
        <w:t>safely.</w:t>
      </w:r>
      <w:r w:rsidR="00356C18" w:rsidRPr="00937BE1">
        <w:t xml:space="preserve"> </w:t>
      </w:r>
      <w:r w:rsidRPr="00937BE1">
        <w:t>Outreach</w:t>
      </w:r>
      <w:r w:rsidR="00356C18" w:rsidRPr="00937BE1">
        <w:t xml:space="preserve"> </w:t>
      </w:r>
      <w:r w:rsidRPr="00937BE1">
        <w:t>and</w:t>
      </w:r>
      <w:r w:rsidR="00356C18" w:rsidRPr="00937BE1">
        <w:t xml:space="preserve"> </w:t>
      </w:r>
      <w:r w:rsidRPr="00937BE1">
        <w:t>mobile</w:t>
      </w:r>
      <w:r w:rsidR="00356C18" w:rsidRPr="00937BE1">
        <w:t xml:space="preserve"> </w:t>
      </w:r>
      <w:r w:rsidRPr="00937BE1">
        <w:t>vaccine</w:t>
      </w:r>
      <w:r w:rsidR="00356C18" w:rsidRPr="00937BE1">
        <w:t xml:space="preserve"> </w:t>
      </w:r>
      <w:r w:rsidRPr="00937BE1">
        <w:t>teams</w:t>
      </w:r>
      <w:r w:rsidR="00356C18" w:rsidRPr="00937BE1">
        <w:t xml:space="preserve"> </w:t>
      </w:r>
      <w:r w:rsidRPr="00937BE1">
        <w:t>brought</w:t>
      </w:r>
      <w:r w:rsidR="00356C18" w:rsidRPr="00937BE1">
        <w:t xml:space="preserve"> </w:t>
      </w:r>
      <w:r w:rsidRPr="00937BE1">
        <w:t>vaccinations</w:t>
      </w:r>
      <w:r w:rsidR="00356C18" w:rsidRPr="00937BE1">
        <w:t xml:space="preserve"> </w:t>
      </w:r>
      <w:r w:rsidRPr="00937BE1">
        <w:t>to</w:t>
      </w:r>
      <w:r w:rsidR="00356C18" w:rsidRPr="00937BE1">
        <w:t xml:space="preserve"> </w:t>
      </w:r>
      <w:r w:rsidRPr="00937BE1">
        <w:t>community</w:t>
      </w:r>
      <w:r w:rsidR="00356C18" w:rsidRPr="00937BE1">
        <w:t xml:space="preserve"> </w:t>
      </w:r>
      <w:r w:rsidRPr="00937BE1">
        <w:t>events,</w:t>
      </w:r>
      <w:r w:rsidR="00356C18" w:rsidRPr="00937BE1">
        <w:t xml:space="preserve"> </w:t>
      </w:r>
      <w:r w:rsidRPr="00937BE1">
        <w:t>schools,</w:t>
      </w:r>
      <w:r w:rsidR="00356C18" w:rsidRPr="00937BE1">
        <w:t xml:space="preserve"> </w:t>
      </w:r>
      <w:r w:rsidRPr="00937BE1">
        <w:t>places</w:t>
      </w:r>
      <w:r w:rsidR="00356C18" w:rsidRPr="00937BE1">
        <w:t xml:space="preserve"> </w:t>
      </w:r>
      <w:r w:rsidRPr="00937BE1">
        <w:t>of</w:t>
      </w:r>
      <w:r w:rsidR="00356C18" w:rsidRPr="00937BE1">
        <w:t xml:space="preserve"> </w:t>
      </w:r>
      <w:r w:rsidRPr="00937BE1">
        <w:t>worship,</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and</w:t>
      </w:r>
      <w:r w:rsidR="00356C18" w:rsidRPr="00937BE1">
        <w:t xml:space="preserve"> </w:t>
      </w:r>
      <w:r w:rsidRPr="00937BE1">
        <w:t>other</w:t>
      </w:r>
      <w:r w:rsidR="00356C18" w:rsidRPr="00937BE1">
        <w:t xml:space="preserve"> </w:t>
      </w:r>
      <w:r w:rsidRPr="00937BE1">
        <w:t>at-risk</w:t>
      </w:r>
      <w:r w:rsidR="00356C18" w:rsidRPr="00937BE1">
        <w:t xml:space="preserve"> </w:t>
      </w:r>
      <w:r w:rsidRPr="00937BE1">
        <w:t>communities</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In</w:t>
      </w:r>
      <w:r w:rsidR="00356C18" w:rsidRPr="00937BE1">
        <w:t xml:space="preserve"> </w:t>
      </w:r>
      <w:r w:rsidRPr="00937BE1">
        <w:t>particular,</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partnered</w:t>
      </w:r>
      <w:r w:rsidR="00356C18" w:rsidRPr="00937BE1">
        <w:t xml:space="preserve"> </w:t>
      </w:r>
      <w:r w:rsidRPr="00937BE1">
        <w:t>with</w:t>
      </w:r>
      <w:r w:rsidR="00356C18" w:rsidRPr="00937BE1">
        <w:t xml:space="preserve"> </w:t>
      </w:r>
      <w:r w:rsidRPr="00937BE1">
        <w:t>Aboriginal</w:t>
      </w:r>
      <w:r w:rsidR="00356C18" w:rsidRPr="00937BE1">
        <w:t xml:space="preserve"> </w:t>
      </w:r>
      <w:r w:rsidR="00673A46" w:rsidRPr="00937BE1">
        <w:t>C</w:t>
      </w:r>
      <w:r w:rsidRPr="00937BE1">
        <w:t>ommunity</w:t>
      </w:r>
      <w:r w:rsidR="00673A46" w:rsidRPr="00937BE1">
        <w:t xml:space="preserve"> C</w:t>
      </w:r>
      <w:r w:rsidRPr="00937BE1">
        <w:t>ontrolled</w:t>
      </w:r>
      <w:r w:rsidR="00356C18" w:rsidRPr="00937BE1">
        <w:t xml:space="preserve"> </w:t>
      </w:r>
      <w:r w:rsidR="00673A46" w:rsidRPr="00937BE1">
        <w:t>O</w:t>
      </w:r>
      <w:r w:rsidRPr="00937BE1">
        <w:t>rganisations</w:t>
      </w:r>
      <w:r w:rsidR="00356C18" w:rsidRPr="00937BE1">
        <w:t xml:space="preserve"> </w:t>
      </w:r>
      <w:r w:rsidRPr="00937BE1">
        <w:t>to</w:t>
      </w:r>
      <w:r w:rsidR="00356C18" w:rsidRPr="00937BE1">
        <w:t xml:space="preserve"> </w:t>
      </w:r>
      <w:r w:rsidRPr="00937BE1">
        <w:t>close</w:t>
      </w:r>
      <w:r w:rsidR="00356C18" w:rsidRPr="00937BE1">
        <w:t xml:space="preserve"> </w:t>
      </w:r>
      <w:r w:rsidRPr="00937BE1">
        <w:t>the</w:t>
      </w:r>
      <w:r w:rsidR="00356C18" w:rsidRPr="00937BE1">
        <w:t xml:space="preserve"> </w:t>
      </w:r>
      <w:r w:rsidRPr="00937BE1">
        <w:t>gap</w:t>
      </w:r>
      <w:r w:rsidR="00356C18" w:rsidRPr="00937BE1">
        <w:t xml:space="preserve"> </w:t>
      </w:r>
      <w:r w:rsidRPr="00937BE1">
        <w:t>between</w:t>
      </w:r>
      <w:r w:rsidR="00356C18" w:rsidRPr="00937BE1">
        <w:t xml:space="preserve"> </w:t>
      </w:r>
      <w:r w:rsidR="00A27954" w:rsidRPr="00937BE1">
        <w:t xml:space="preserve">Aboriginal </w:t>
      </w:r>
      <w:r w:rsidRPr="00937BE1">
        <w:t>and</w:t>
      </w:r>
      <w:r w:rsidR="00356C18" w:rsidRPr="00937BE1">
        <w:t xml:space="preserve"> </w:t>
      </w:r>
      <w:r w:rsidRPr="00937BE1">
        <w:t>non-</w:t>
      </w:r>
      <w:r w:rsidR="00A27954" w:rsidRPr="00937BE1">
        <w:t xml:space="preserve">Aboriginal </w:t>
      </w:r>
      <w:r w:rsidRPr="00937BE1">
        <w:t>vaccination</w:t>
      </w:r>
      <w:r w:rsidR="00356C18" w:rsidRPr="00937BE1">
        <w:t xml:space="preserve"> </w:t>
      </w:r>
      <w:r w:rsidRPr="00937BE1">
        <w:t>rates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p>
    <w:p w14:paraId="59D2A521" w14:textId="14146BFB" w:rsidR="00FC6661" w:rsidRPr="00937BE1" w:rsidRDefault="009F2872" w:rsidP="00AE12C3">
      <w:pPr>
        <w:pStyle w:val="Body"/>
      </w:pPr>
      <w:r w:rsidRPr="00937BE1">
        <w:t>The government established c</w:t>
      </w:r>
      <w:r w:rsidR="00FC6661" w:rsidRPr="00937BE1">
        <w:t>lear</w:t>
      </w:r>
      <w:r w:rsidR="00356C18" w:rsidRPr="00937BE1">
        <w:t xml:space="preserve"> </w:t>
      </w:r>
      <w:r w:rsidR="00FC6661" w:rsidRPr="00937BE1">
        <w:t>goals</w:t>
      </w:r>
      <w:r w:rsidR="00356C18" w:rsidRPr="00937BE1">
        <w:t xml:space="preserve"> </w:t>
      </w:r>
      <w:r w:rsidR="00FC6661" w:rsidRPr="00937BE1">
        <w:t>and</w:t>
      </w:r>
      <w:r w:rsidR="00356C18" w:rsidRPr="00937BE1">
        <w:t xml:space="preserve"> </w:t>
      </w:r>
      <w:r w:rsidR="00FC6661" w:rsidRPr="00937BE1">
        <w:t>objectives</w:t>
      </w:r>
      <w:r w:rsidR="00356C18" w:rsidRPr="00937BE1">
        <w:t xml:space="preserve"> </w:t>
      </w:r>
      <w:r w:rsidR="00FC6661" w:rsidRPr="00937BE1">
        <w:t>for</w:t>
      </w:r>
      <w:r w:rsidR="00356C18" w:rsidRPr="00937BE1">
        <w:t xml:space="preserve"> </w:t>
      </w:r>
      <w:r w:rsidRPr="00937BE1">
        <w:t xml:space="preserve">the </w:t>
      </w:r>
      <w:r w:rsidR="00FC6661" w:rsidRPr="00937BE1">
        <w:t>vaccination</w:t>
      </w:r>
      <w:r w:rsidR="00356C18" w:rsidRPr="00937BE1">
        <w:t xml:space="preserve"> </w:t>
      </w:r>
      <w:r w:rsidR="00FC6661" w:rsidRPr="00937BE1">
        <w:t>program</w:t>
      </w:r>
      <w:r w:rsidR="00322FD8" w:rsidRPr="00937BE1">
        <w:t>,</w:t>
      </w:r>
      <w:r w:rsidR="00356C18" w:rsidRPr="00937BE1">
        <w:t xml:space="preserve"> </w:t>
      </w:r>
      <w:r w:rsidR="00FC6661" w:rsidRPr="00937BE1">
        <w:t>which</w:t>
      </w:r>
      <w:r w:rsidR="00356C18" w:rsidRPr="00937BE1">
        <w:t xml:space="preserve"> </w:t>
      </w:r>
      <w:r w:rsidR="00FC6661" w:rsidRPr="00937BE1">
        <w:t>sought</w:t>
      </w:r>
      <w:r w:rsidR="00356C18" w:rsidRPr="00937BE1">
        <w:t xml:space="preserve"> </w:t>
      </w:r>
      <w:r w:rsidR="00FC6661" w:rsidRPr="00937BE1">
        <w:t>to</w:t>
      </w:r>
      <w:r w:rsidR="00322FD8" w:rsidRPr="00937BE1">
        <w:t>:</w:t>
      </w:r>
    </w:p>
    <w:p w14:paraId="0115C872" w14:textId="36906721" w:rsidR="00FC6661" w:rsidRPr="00937BE1" w:rsidRDefault="00FC6661" w:rsidP="604B52ED">
      <w:pPr>
        <w:pStyle w:val="Bullet1"/>
      </w:pPr>
      <w:r w:rsidRPr="00937BE1">
        <w:t>ensure</w:t>
      </w:r>
      <w:r w:rsidR="00356C18" w:rsidRPr="00937BE1">
        <w:t xml:space="preserve"> </w:t>
      </w:r>
      <w:r w:rsidRPr="00937BE1">
        <w:t>equity</w:t>
      </w:r>
      <w:r w:rsidR="00356C18" w:rsidRPr="00937BE1">
        <w:t xml:space="preserve"> </w:t>
      </w:r>
      <w:r w:rsidRPr="00937BE1">
        <w:t>of</w:t>
      </w:r>
      <w:r w:rsidR="00356C18" w:rsidRPr="00937BE1">
        <w:t xml:space="preserve"> </w:t>
      </w:r>
      <w:r w:rsidRPr="00937BE1">
        <w:t>access</w:t>
      </w:r>
      <w:r w:rsidR="00356C18" w:rsidRPr="00937BE1">
        <w:t xml:space="preserve"> </w:t>
      </w:r>
      <w:r w:rsidRPr="00937BE1">
        <w:t>and</w:t>
      </w:r>
      <w:r w:rsidR="00356C18" w:rsidRPr="00937BE1">
        <w:t xml:space="preserve"> </w:t>
      </w:r>
      <w:r w:rsidRPr="00937BE1">
        <w:t>uptake</w:t>
      </w:r>
      <w:r w:rsidR="00356C18" w:rsidRPr="00937BE1">
        <w:t xml:space="preserve"> </w:t>
      </w:r>
      <w:r w:rsidRPr="00937BE1">
        <w:t>of</w:t>
      </w:r>
      <w:r w:rsidR="00356C18" w:rsidRPr="00937BE1">
        <w:t xml:space="preserve"> </w:t>
      </w:r>
      <w:r w:rsidRPr="00937BE1">
        <w:t>vaccines</w:t>
      </w:r>
    </w:p>
    <w:p w14:paraId="3BB76EA4" w14:textId="497DD0FD" w:rsidR="00FC6661" w:rsidRPr="00937BE1" w:rsidRDefault="00FC6661" w:rsidP="604B52ED">
      <w:pPr>
        <w:pStyle w:val="Bullet1"/>
      </w:pPr>
      <w:r w:rsidRPr="00937BE1">
        <w:t>deliver</w:t>
      </w:r>
      <w:r w:rsidR="00356C18" w:rsidRPr="00937BE1">
        <w:t xml:space="preserve"> </w:t>
      </w:r>
      <w:r w:rsidRPr="00937BE1">
        <w:t>a</w:t>
      </w:r>
      <w:r w:rsidR="00356C18" w:rsidRPr="00937BE1">
        <w:t xml:space="preserve"> </w:t>
      </w:r>
      <w:r w:rsidRPr="00937BE1">
        <w:t>safe</w:t>
      </w:r>
      <w:r w:rsidR="00356C18" w:rsidRPr="00937BE1">
        <w:t xml:space="preserve"> </w:t>
      </w:r>
      <w:r w:rsidRPr="00937BE1">
        <w:t>and</w:t>
      </w:r>
      <w:r w:rsidR="00356C18" w:rsidRPr="00937BE1">
        <w:t xml:space="preserve"> </w:t>
      </w:r>
      <w:r w:rsidRPr="00937BE1">
        <w:t>high-quality</w:t>
      </w:r>
      <w:r w:rsidR="00356C18" w:rsidRPr="00937BE1">
        <w:t xml:space="preserve"> </w:t>
      </w:r>
      <w:r w:rsidRPr="00937BE1">
        <w:t>vaccination</w:t>
      </w:r>
      <w:r w:rsidR="00356C18" w:rsidRPr="00937BE1">
        <w:t xml:space="preserve"> </w:t>
      </w:r>
      <w:r w:rsidRPr="00937BE1">
        <w:t>program</w:t>
      </w:r>
      <w:r w:rsidR="00356C18" w:rsidRPr="00937BE1">
        <w:t xml:space="preserve"> </w:t>
      </w:r>
    </w:p>
    <w:p w14:paraId="071C7062" w14:textId="6AB195C2" w:rsidR="00FC6661" w:rsidRPr="00937BE1" w:rsidRDefault="00FC6661" w:rsidP="604B52ED">
      <w:pPr>
        <w:pStyle w:val="Bullet1"/>
      </w:pPr>
      <w:r w:rsidRPr="00937BE1">
        <w:t>establish</w:t>
      </w:r>
      <w:r w:rsidR="00356C18" w:rsidRPr="00937BE1">
        <w:t xml:space="preserve"> </w:t>
      </w:r>
      <w:r w:rsidRPr="00937BE1">
        <w:t>and</w:t>
      </w:r>
      <w:r w:rsidR="00356C18" w:rsidRPr="00937BE1">
        <w:t xml:space="preserve"> </w:t>
      </w:r>
      <w:r w:rsidRPr="00937BE1">
        <w:t>maintain</w:t>
      </w:r>
      <w:r w:rsidR="00356C18" w:rsidRPr="00937BE1">
        <w:t xml:space="preserve"> </w:t>
      </w:r>
      <w:r w:rsidRPr="00937BE1">
        <w:t>community</w:t>
      </w:r>
      <w:r w:rsidR="00356C18" w:rsidRPr="00937BE1">
        <w:t xml:space="preserve"> </w:t>
      </w:r>
      <w:r w:rsidRPr="00937BE1">
        <w:t>trust</w:t>
      </w:r>
      <w:r w:rsidR="00356C18" w:rsidRPr="00937BE1">
        <w:t xml:space="preserve"> </w:t>
      </w:r>
      <w:r w:rsidRPr="00937BE1">
        <w:t>and</w:t>
      </w:r>
      <w:r w:rsidR="00356C18" w:rsidRPr="00937BE1">
        <w:t xml:space="preserve"> </w:t>
      </w:r>
      <w:r w:rsidRPr="00937BE1">
        <w:t>confidence</w:t>
      </w:r>
      <w:r w:rsidR="00356C18" w:rsidRPr="00937BE1">
        <w:t xml:space="preserve"> </w:t>
      </w:r>
      <w:r w:rsidRPr="00937BE1">
        <w:t>in</w:t>
      </w:r>
      <w:r w:rsidR="00356C18" w:rsidRPr="00937BE1">
        <w:t xml:space="preserve"> </w:t>
      </w:r>
      <w:r w:rsidRPr="00937BE1">
        <w:t>the</w:t>
      </w:r>
      <w:r w:rsidR="00356C18" w:rsidRPr="00937BE1">
        <w:t xml:space="preserve"> </w:t>
      </w:r>
      <w:r w:rsidRPr="00937BE1">
        <w:t>program.</w:t>
      </w:r>
    </w:p>
    <w:p w14:paraId="78AEFFE9" w14:textId="6D710AAB" w:rsidR="00FC6661" w:rsidRPr="00937BE1" w:rsidRDefault="10DDE0B0" w:rsidP="00FC6661">
      <w:pPr>
        <w:pStyle w:val="Heading4"/>
        <w:rPr>
          <w:rStyle w:val="Heading3Char"/>
          <w:sz w:val="24"/>
          <w:szCs w:val="24"/>
        </w:rPr>
      </w:pPr>
      <w:bookmarkStart w:id="130" w:name="_Toc173153402"/>
      <w:bookmarkStart w:id="131" w:name="_Toc405985788"/>
      <w:r w:rsidRPr="00937BE1">
        <w:rPr>
          <w:rStyle w:val="Heading3Char"/>
          <w:sz w:val="24"/>
          <w:szCs w:val="24"/>
        </w:rPr>
        <w:t>Rollout</w:t>
      </w:r>
      <w:r w:rsidR="2428BE59" w:rsidRPr="00937BE1">
        <w:rPr>
          <w:rStyle w:val="Heading3Char"/>
          <w:sz w:val="24"/>
          <w:szCs w:val="24"/>
        </w:rPr>
        <w:t xml:space="preserve"> </w:t>
      </w:r>
      <w:r w:rsidRPr="00937BE1">
        <w:rPr>
          <w:rStyle w:val="Heading3Char"/>
          <w:sz w:val="24"/>
          <w:szCs w:val="24"/>
        </w:rPr>
        <w:t>–</w:t>
      </w:r>
      <w:r w:rsidR="2428BE59" w:rsidRPr="00937BE1">
        <w:rPr>
          <w:rStyle w:val="Heading3Char"/>
          <w:sz w:val="24"/>
          <w:szCs w:val="24"/>
        </w:rPr>
        <w:t xml:space="preserve"> </w:t>
      </w:r>
      <w:r w:rsidRPr="00937BE1">
        <w:rPr>
          <w:rStyle w:val="Heading3Char"/>
          <w:sz w:val="24"/>
          <w:szCs w:val="24"/>
        </w:rPr>
        <w:t>prioritisation</w:t>
      </w:r>
      <w:r w:rsidR="2428BE59" w:rsidRPr="00937BE1">
        <w:rPr>
          <w:rStyle w:val="Heading3Char"/>
          <w:sz w:val="24"/>
          <w:szCs w:val="24"/>
        </w:rPr>
        <w:t xml:space="preserve"> </w:t>
      </w:r>
      <w:bookmarkEnd w:id="130"/>
      <w:bookmarkEnd w:id="131"/>
    </w:p>
    <w:p w14:paraId="6C9C8155" w14:textId="25E1C98E" w:rsidR="00FC6661" w:rsidRPr="00937BE1" w:rsidRDefault="00985944" w:rsidP="00AE12C3">
      <w:pPr>
        <w:pStyle w:val="Body"/>
      </w:pPr>
      <w:bookmarkStart w:id="132" w:name="_Toc173153403"/>
      <w:r>
        <w:t>Under the direction of the Commonwealth Department of Health and Aged Care, t</w:t>
      </w:r>
      <w:r w:rsidR="10DDE0B0" w:rsidRPr="00937BE1">
        <w:t>he</w:t>
      </w:r>
      <w:r w:rsidR="2428BE59" w:rsidRPr="00937BE1">
        <w:t xml:space="preserve"> </w:t>
      </w:r>
      <w:r w:rsidR="10DDE0B0" w:rsidRPr="00937BE1">
        <w:t>COVID-19</w:t>
      </w:r>
      <w:r w:rsidR="2428BE59" w:rsidRPr="00937BE1">
        <w:t xml:space="preserve"> </w:t>
      </w:r>
      <w:r w:rsidR="10DDE0B0" w:rsidRPr="00937BE1">
        <w:t>vaccine</w:t>
      </w:r>
      <w:r w:rsidR="2428BE59" w:rsidRPr="00937BE1">
        <w:t xml:space="preserve"> </w:t>
      </w:r>
      <w:r w:rsidR="007D0BFD" w:rsidRPr="00937BE1">
        <w:t xml:space="preserve">was rolled out in phases </w:t>
      </w:r>
      <w:r w:rsidR="10DDE0B0" w:rsidRPr="00937BE1">
        <w:t>to</w:t>
      </w:r>
      <w:r w:rsidR="2428BE59" w:rsidRPr="00937BE1">
        <w:t xml:space="preserve"> </w:t>
      </w:r>
      <w:r w:rsidR="10DDE0B0" w:rsidRPr="00937BE1">
        <w:t>ensure</w:t>
      </w:r>
      <w:r w:rsidR="2428BE59" w:rsidRPr="00937BE1">
        <w:t xml:space="preserve"> </w:t>
      </w:r>
      <w:r w:rsidR="10DDE0B0" w:rsidRPr="00937BE1">
        <w:t>the</w:t>
      </w:r>
      <w:r w:rsidR="2428BE59" w:rsidRPr="00937BE1">
        <w:t xml:space="preserve"> </w:t>
      </w:r>
      <w:r w:rsidR="10DDE0B0" w:rsidRPr="00937BE1">
        <w:t>first</w:t>
      </w:r>
      <w:r w:rsidR="2428BE59" w:rsidRPr="00937BE1">
        <w:t xml:space="preserve"> </w:t>
      </w:r>
      <w:r w:rsidR="10DDE0B0" w:rsidRPr="00937BE1">
        <w:t>available</w:t>
      </w:r>
      <w:r w:rsidR="2428BE59" w:rsidRPr="00937BE1">
        <w:t xml:space="preserve"> </w:t>
      </w:r>
      <w:r w:rsidR="10DDE0B0" w:rsidRPr="00937BE1">
        <w:t>doses</w:t>
      </w:r>
      <w:r w:rsidR="2428BE59" w:rsidRPr="00937BE1">
        <w:t xml:space="preserve"> </w:t>
      </w:r>
      <w:r w:rsidR="10DDE0B0" w:rsidRPr="00937BE1">
        <w:t>were</w:t>
      </w:r>
      <w:r w:rsidR="2428BE59" w:rsidRPr="00937BE1">
        <w:t xml:space="preserve"> </w:t>
      </w:r>
      <w:r w:rsidR="10DDE0B0" w:rsidRPr="00937BE1">
        <w:t>directed</w:t>
      </w:r>
      <w:r w:rsidR="2428BE59" w:rsidRPr="00937BE1">
        <w:t xml:space="preserve"> </w:t>
      </w:r>
      <w:r w:rsidR="10DDE0B0" w:rsidRPr="00937BE1">
        <w:t>to</w:t>
      </w:r>
      <w:r w:rsidR="2428BE59" w:rsidRPr="00937BE1">
        <w:t xml:space="preserve"> </w:t>
      </w:r>
      <w:r w:rsidR="10DDE0B0" w:rsidRPr="00937BE1">
        <w:t>the</w:t>
      </w:r>
      <w:r w:rsidR="2428BE59" w:rsidRPr="00937BE1">
        <w:t xml:space="preserve"> </w:t>
      </w:r>
      <w:r w:rsidR="10DDE0B0" w:rsidRPr="00937BE1">
        <w:t>highest</w:t>
      </w:r>
      <w:r w:rsidR="2428BE59" w:rsidRPr="00937BE1">
        <w:t xml:space="preserve"> </w:t>
      </w:r>
      <w:r w:rsidR="10DDE0B0" w:rsidRPr="00937BE1">
        <w:t>priority</w:t>
      </w:r>
      <w:r w:rsidR="2428BE59" w:rsidRPr="00937BE1">
        <w:t xml:space="preserve"> </w:t>
      </w:r>
      <w:r w:rsidR="10DDE0B0" w:rsidRPr="00937BE1">
        <w:t>subgroups</w:t>
      </w:r>
      <w:r w:rsidR="00CA3E8B" w:rsidRPr="00937BE1">
        <w:t xml:space="preserve"> (Table 6)</w:t>
      </w:r>
      <w:r w:rsidR="10DDE0B0" w:rsidRPr="00937BE1">
        <w:t>.</w:t>
      </w:r>
      <w:r w:rsidR="2428BE59" w:rsidRPr="00937BE1">
        <w:t xml:space="preserve"> </w:t>
      </w:r>
      <w:r w:rsidR="10DDE0B0" w:rsidRPr="00937BE1">
        <w:t>Informed</w:t>
      </w:r>
      <w:r w:rsidR="2428BE59" w:rsidRPr="00937BE1">
        <w:t xml:space="preserve"> </w:t>
      </w:r>
      <w:r w:rsidR="10DDE0B0" w:rsidRPr="00937BE1">
        <w:t>by</w:t>
      </w:r>
      <w:r w:rsidR="2428BE59" w:rsidRPr="00937BE1">
        <w:t xml:space="preserve"> </w:t>
      </w:r>
      <w:r w:rsidR="10DDE0B0" w:rsidRPr="00937BE1">
        <w:t>advice</w:t>
      </w:r>
      <w:r w:rsidR="22A03468" w:rsidRPr="00937BE1">
        <w:t xml:space="preserve"> from the Australian Technical Advisory Group on Immunisation (ATAGI)</w:t>
      </w:r>
      <w:r w:rsidR="79AEEC8C" w:rsidRPr="00937BE1">
        <w:t>,</w:t>
      </w:r>
      <w:r w:rsidR="2428BE59" w:rsidRPr="00937BE1">
        <w:t xml:space="preserve"> </w:t>
      </w:r>
      <w:r w:rsidR="10DDE0B0" w:rsidRPr="00937BE1">
        <w:t>the</w:t>
      </w:r>
      <w:r w:rsidR="2428BE59" w:rsidRPr="00937BE1">
        <w:t xml:space="preserve"> </w:t>
      </w:r>
      <w:r w:rsidR="0005567A" w:rsidRPr="00937BE1">
        <w:t>Commonwealth Government’s</w:t>
      </w:r>
      <w:r w:rsidR="2428BE59" w:rsidRPr="00937BE1">
        <w:t xml:space="preserve"> </w:t>
      </w:r>
      <w:r w:rsidR="10DDE0B0" w:rsidRPr="00937BE1">
        <w:t>COVID-19</w:t>
      </w:r>
      <w:r w:rsidR="2428BE59" w:rsidRPr="00937BE1">
        <w:t xml:space="preserve"> </w:t>
      </w:r>
      <w:r w:rsidR="10DDE0B0" w:rsidRPr="00937BE1">
        <w:t>vaccine</w:t>
      </w:r>
      <w:r w:rsidR="2428BE59" w:rsidRPr="00937BE1">
        <w:t xml:space="preserve"> </w:t>
      </w:r>
      <w:r w:rsidR="10DDE0B0" w:rsidRPr="00937BE1">
        <w:t>national</w:t>
      </w:r>
      <w:r w:rsidR="2428BE59" w:rsidRPr="00937BE1">
        <w:t xml:space="preserve"> </w:t>
      </w:r>
      <w:r w:rsidR="10DDE0B0" w:rsidRPr="00937BE1">
        <w:t>rollout</w:t>
      </w:r>
      <w:r w:rsidR="2428BE59" w:rsidRPr="00937BE1">
        <w:t xml:space="preserve"> </w:t>
      </w:r>
      <w:r w:rsidR="10DDE0B0" w:rsidRPr="00937BE1">
        <w:t>strategy</w:t>
      </w:r>
      <w:r w:rsidR="2428BE59" w:rsidRPr="00937BE1">
        <w:t xml:space="preserve"> </w:t>
      </w:r>
      <w:r w:rsidR="10DDE0B0" w:rsidRPr="00937BE1">
        <w:t>specified</w:t>
      </w:r>
      <w:r w:rsidR="2428BE59" w:rsidRPr="00937BE1">
        <w:t xml:space="preserve"> </w:t>
      </w:r>
      <w:r w:rsidR="10DDE0B0" w:rsidRPr="00937BE1">
        <w:t>priority</w:t>
      </w:r>
      <w:r w:rsidR="2428BE59" w:rsidRPr="00937BE1">
        <w:t xml:space="preserve"> </w:t>
      </w:r>
      <w:r w:rsidR="10DDE0B0" w:rsidRPr="00937BE1">
        <w:t>populations</w:t>
      </w:r>
      <w:r w:rsidR="2428BE59" w:rsidRPr="00937BE1">
        <w:t xml:space="preserve"> </w:t>
      </w:r>
      <w:r w:rsidR="10DDE0B0" w:rsidRPr="00937BE1">
        <w:t>for</w:t>
      </w:r>
      <w:r w:rsidR="2428BE59" w:rsidRPr="00937BE1">
        <w:t xml:space="preserve"> </w:t>
      </w:r>
      <w:r w:rsidR="10DDE0B0" w:rsidRPr="00937BE1">
        <w:t>vaccination</w:t>
      </w:r>
      <w:r w:rsidR="2428BE59" w:rsidRPr="00937BE1">
        <w:t xml:space="preserve"> </w:t>
      </w:r>
      <w:r w:rsidR="10DDE0B0" w:rsidRPr="00937BE1">
        <w:t>and</w:t>
      </w:r>
      <w:r w:rsidR="2428BE59" w:rsidRPr="00937BE1">
        <w:t xml:space="preserve"> </w:t>
      </w:r>
      <w:r w:rsidR="10DDE0B0" w:rsidRPr="00937BE1">
        <w:t>the</w:t>
      </w:r>
      <w:r w:rsidR="2428BE59" w:rsidRPr="00937BE1">
        <w:t xml:space="preserve"> </w:t>
      </w:r>
      <w:r w:rsidR="10DDE0B0" w:rsidRPr="00937BE1">
        <w:t>phases</w:t>
      </w:r>
      <w:r w:rsidR="2428BE59" w:rsidRPr="00937BE1">
        <w:t xml:space="preserve"> </w:t>
      </w:r>
      <w:r w:rsidR="10DDE0B0" w:rsidRPr="00937BE1">
        <w:t>in</w:t>
      </w:r>
      <w:r w:rsidR="2428BE59" w:rsidRPr="00937BE1">
        <w:t xml:space="preserve"> </w:t>
      </w:r>
      <w:r w:rsidR="10DDE0B0" w:rsidRPr="00937BE1">
        <w:t>which</w:t>
      </w:r>
      <w:r w:rsidR="2428BE59" w:rsidRPr="00937BE1">
        <w:t xml:space="preserve"> </w:t>
      </w:r>
      <w:r w:rsidR="10DDE0B0" w:rsidRPr="00937BE1">
        <w:t>vaccines</w:t>
      </w:r>
      <w:r w:rsidR="2428BE59" w:rsidRPr="00937BE1">
        <w:t xml:space="preserve"> </w:t>
      </w:r>
      <w:r w:rsidR="10DDE0B0" w:rsidRPr="00937BE1">
        <w:t>were</w:t>
      </w:r>
      <w:r w:rsidR="2428BE59" w:rsidRPr="00937BE1">
        <w:t xml:space="preserve"> </w:t>
      </w:r>
      <w:r w:rsidR="10DDE0B0" w:rsidRPr="00937BE1">
        <w:t>to</w:t>
      </w:r>
      <w:r w:rsidR="2428BE59" w:rsidRPr="00937BE1">
        <w:t xml:space="preserve"> </w:t>
      </w:r>
      <w:r w:rsidR="10DDE0B0" w:rsidRPr="00937BE1">
        <w:t>be</w:t>
      </w:r>
      <w:r w:rsidR="2428BE59" w:rsidRPr="00937BE1">
        <w:t xml:space="preserve"> </w:t>
      </w:r>
      <w:r w:rsidR="10DDE0B0" w:rsidRPr="00937BE1">
        <w:t>provided.</w:t>
      </w:r>
      <w:bookmarkEnd w:id="132"/>
      <w:r w:rsidR="2428BE59" w:rsidRPr="00937BE1">
        <w:t xml:space="preserve"> </w:t>
      </w:r>
    </w:p>
    <w:p w14:paraId="4B1A851A" w14:textId="085BD1CE" w:rsidR="00FC6661" w:rsidRPr="00937BE1" w:rsidRDefault="00CA6F51" w:rsidP="604B52ED">
      <w:pPr>
        <w:pStyle w:val="Tablecaption"/>
      </w:pPr>
      <w:bookmarkStart w:id="133" w:name="_Toc173153404"/>
      <w:r w:rsidRPr="00937BE1">
        <w:t>Table</w:t>
      </w:r>
      <w:r w:rsidR="00356C18" w:rsidRPr="00937BE1">
        <w:t xml:space="preserve"> </w:t>
      </w:r>
      <w:r w:rsidR="00191D28" w:rsidRPr="00937BE1">
        <w:t>6:</w:t>
      </w:r>
      <w:r w:rsidR="00356C18" w:rsidRPr="00937BE1">
        <w:t xml:space="preserve"> </w:t>
      </w:r>
      <w:r w:rsidR="00FC6661" w:rsidRPr="00937BE1">
        <w:t>Planned</w:t>
      </w:r>
      <w:r w:rsidR="00356C18" w:rsidRPr="00937BE1">
        <w:t xml:space="preserve"> </w:t>
      </w:r>
      <w:r w:rsidR="00FC6661" w:rsidRPr="00937BE1">
        <w:t>phases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vaccine</w:t>
      </w:r>
      <w:r w:rsidR="00356C18" w:rsidRPr="00937BE1">
        <w:t xml:space="preserve"> </w:t>
      </w:r>
      <w:r w:rsidR="00FC6661" w:rsidRPr="00937BE1">
        <w:t>rollout</w:t>
      </w:r>
      <w:bookmarkEnd w:id="133"/>
      <w:r w:rsidR="00356C18" w:rsidRPr="00937BE1">
        <w:t xml:space="preserve"> </w:t>
      </w:r>
    </w:p>
    <w:tbl>
      <w:tblPr>
        <w:tblStyle w:val="DHtable"/>
        <w:tblW w:w="0" w:type="auto"/>
        <w:tblLook w:val="04A0" w:firstRow="1" w:lastRow="0" w:firstColumn="1" w:lastColumn="0" w:noHBand="0" w:noVBand="1"/>
      </w:tblPr>
      <w:tblGrid>
        <w:gridCol w:w="1857"/>
        <w:gridCol w:w="1855"/>
        <w:gridCol w:w="1853"/>
        <w:gridCol w:w="1860"/>
        <w:gridCol w:w="1863"/>
      </w:tblGrid>
      <w:tr w:rsidR="0023283C" w:rsidRPr="00937BE1" w14:paraId="5D88B929" w14:textId="77777777" w:rsidTr="604B52ED">
        <w:trPr>
          <w:tblHeader/>
        </w:trPr>
        <w:tc>
          <w:tcPr>
            <w:tcW w:w="1857" w:type="dxa"/>
          </w:tcPr>
          <w:p w14:paraId="64305720" w14:textId="583E940F" w:rsidR="00FC6661" w:rsidRPr="00937BE1" w:rsidRDefault="00FC6661" w:rsidP="0023283C">
            <w:pPr>
              <w:pStyle w:val="Tablecolhead"/>
              <w:rPr>
                <w:rFonts w:eastAsiaTheme="minorHAnsi"/>
              </w:rPr>
            </w:pPr>
            <w:r w:rsidRPr="00937BE1">
              <w:t>Phase</w:t>
            </w:r>
            <w:r w:rsidR="00356C18" w:rsidRPr="00937BE1">
              <w:t xml:space="preserve"> </w:t>
            </w:r>
            <w:r w:rsidRPr="00937BE1">
              <w:t>1a</w:t>
            </w:r>
          </w:p>
        </w:tc>
        <w:tc>
          <w:tcPr>
            <w:tcW w:w="1855" w:type="dxa"/>
          </w:tcPr>
          <w:p w14:paraId="2D8B4DBA" w14:textId="16CCC4C1" w:rsidR="00FC6661" w:rsidRPr="00937BE1" w:rsidRDefault="00FC6661" w:rsidP="0023283C">
            <w:pPr>
              <w:pStyle w:val="Tablecolhead"/>
              <w:rPr>
                <w:rFonts w:eastAsiaTheme="minorHAnsi"/>
                <w:bCs/>
              </w:rPr>
            </w:pPr>
            <w:r w:rsidRPr="00937BE1">
              <w:rPr>
                <w:bCs/>
              </w:rPr>
              <w:t>Phase</w:t>
            </w:r>
            <w:r w:rsidR="00356C18" w:rsidRPr="00937BE1">
              <w:rPr>
                <w:bCs/>
              </w:rPr>
              <w:t xml:space="preserve"> </w:t>
            </w:r>
            <w:r w:rsidRPr="00937BE1">
              <w:rPr>
                <w:bCs/>
              </w:rPr>
              <w:t>1b</w:t>
            </w:r>
          </w:p>
        </w:tc>
        <w:tc>
          <w:tcPr>
            <w:tcW w:w="1853" w:type="dxa"/>
          </w:tcPr>
          <w:p w14:paraId="5431B003" w14:textId="786141FD" w:rsidR="00FC6661" w:rsidRPr="00937BE1" w:rsidRDefault="00FC6661" w:rsidP="0023283C">
            <w:pPr>
              <w:pStyle w:val="Tablecolhead"/>
              <w:rPr>
                <w:rFonts w:eastAsiaTheme="minorHAnsi"/>
                <w:bCs/>
              </w:rPr>
            </w:pPr>
            <w:r w:rsidRPr="00937BE1">
              <w:rPr>
                <w:bCs/>
              </w:rPr>
              <w:t>Phase</w:t>
            </w:r>
            <w:r w:rsidR="00356C18" w:rsidRPr="00937BE1">
              <w:rPr>
                <w:bCs/>
              </w:rPr>
              <w:t xml:space="preserve"> </w:t>
            </w:r>
            <w:r w:rsidRPr="00937BE1">
              <w:rPr>
                <w:bCs/>
              </w:rPr>
              <w:t>2a</w:t>
            </w:r>
          </w:p>
        </w:tc>
        <w:tc>
          <w:tcPr>
            <w:tcW w:w="1860" w:type="dxa"/>
          </w:tcPr>
          <w:p w14:paraId="113A3BF5" w14:textId="58695A87" w:rsidR="00FC6661" w:rsidRPr="00937BE1" w:rsidRDefault="00FC6661" w:rsidP="0023283C">
            <w:pPr>
              <w:pStyle w:val="Tablecolhead"/>
              <w:rPr>
                <w:rFonts w:eastAsiaTheme="minorHAnsi"/>
                <w:bCs/>
              </w:rPr>
            </w:pPr>
            <w:r w:rsidRPr="00937BE1">
              <w:rPr>
                <w:bCs/>
              </w:rPr>
              <w:t>Phase</w:t>
            </w:r>
            <w:r w:rsidR="00356C18" w:rsidRPr="00937BE1">
              <w:rPr>
                <w:bCs/>
              </w:rPr>
              <w:t xml:space="preserve"> </w:t>
            </w:r>
            <w:r w:rsidRPr="00937BE1">
              <w:rPr>
                <w:bCs/>
              </w:rPr>
              <w:t>2b</w:t>
            </w:r>
          </w:p>
        </w:tc>
        <w:tc>
          <w:tcPr>
            <w:tcW w:w="1863" w:type="dxa"/>
          </w:tcPr>
          <w:p w14:paraId="021AE9D1" w14:textId="37F2B6A9" w:rsidR="00FC6661" w:rsidRPr="00937BE1" w:rsidRDefault="00FC6661" w:rsidP="0023283C">
            <w:pPr>
              <w:pStyle w:val="Tablecolhead"/>
              <w:rPr>
                <w:bCs/>
              </w:rPr>
            </w:pPr>
            <w:r w:rsidRPr="00937BE1">
              <w:rPr>
                <w:bCs/>
              </w:rPr>
              <w:t>Phase</w:t>
            </w:r>
            <w:r w:rsidR="00356C18" w:rsidRPr="00937BE1">
              <w:rPr>
                <w:bCs/>
              </w:rPr>
              <w:t xml:space="preserve"> </w:t>
            </w:r>
            <w:r w:rsidRPr="00937BE1">
              <w:rPr>
                <w:bCs/>
              </w:rPr>
              <w:t>3</w:t>
            </w:r>
          </w:p>
        </w:tc>
      </w:tr>
      <w:tr w:rsidR="00FC6661" w:rsidRPr="00937BE1" w14:paraId="7AF3FECC" w14:textId="77777777" w:rsidTr="604B52ED">
        <w:tc>
          <w:tcPr>
            <w:tcW w:w="1857" w:type="dxa"/>
          </w:tcPr>
          <w:p w14:paraId="6134499D" w14:textId="57F4B2EB" w:rsidR="00FC6661" w:rsidRPr="00937BE1" w:rsidRDefault="00FC6661" w:rsidP="00356C18">
            <w:pPr>
              <w:pStyle w:val="Tabletext"/>
            </w:pPr>
            <w:r w:rsidRPr="00937BE1">
              <w:t>Quarantine</w:t>
            </w:r>
            <w:r w:rsidR="00356C18" w:rsidRPr="00937BE1">
              <w:t xml:space="preserve"> </w:t>
            </w:r>
            <w:r w:rsidRPr="00937BE1">
              <w:t>and</w:t>
            </w:r>
            <w:r w:rsidR="00356C18" w:rsidRPr="00937BE1">
              <w:t xml:space="preserve"> </w:t>
            </w:r>
            <w:r w:rsidRPr="00937BE1">
              <w:t>border</w:t>
            </w:r>
            <w:r w:rsidR="00356C18" w:rsidRPr="00937BE1">
              <w:t xml:space="preserve"> </w:t>
            </w:r>
            <w:r w:rsidRPr="00937BE1">
              <w:t>workers</w:t>
            </w:r>
          </w:p>
        </w:tc>
        <w:tc>
          <w:tcPr>
            <w:tcW w:w="1855" w:type="dxa"/>
          </w:tcPr>
          <w:p w14:paraId="2DF8F636" w14:textId="3B3AA172" w:rsidR="00FC6661" w:rsidRPr="00937BE1" w:rsidRDefault="00FC6661" w:rsidP="00356C18">
            <w:pPr>
              <w:pStyle w:val="Tabletext"/>
              <w:rPr>
                <w:rFonts w:eastAsiaTheme="minorHAnsi"/>
              </w:rPr>
            </w:pPr>
            <w:r w:rsidRPr="00937BE1">
              <w:t>Adults</w:t>
            </w:r>
            <w:r w:rsidR="00356C18" w:rsidRPr="00937BE1">
              <w:t xml:space="preserve"> </w:t>
            </w:r>
            <w:r w:rsidRPr="00937BE1">
              <w:t>≥</w:t>
            </w:r>
            <w:r w:rsidR="00E93D8E" w:rsidRPr="00937BE1">
              <w:t xml:space="preserve"> </w:t>
            </w:r>
            <w:r w:rsidRPr="00937BE1">
              <w:t>80</w:t>
            </w:r>
            <w:r w:rsidR="00356C18" w:rsidRPr="00937BE1">
              <w:t xml:space="preserve"> </w:t>
            </w:r>
            <w:r w:rsidRPr="00937BE1">
              <w:t>years</w:t>
            </w:r>
            <w:r w:rsidR="00356C18" w:rsidRPr="00937BE1">
              <w:t xml:space="preserve"> </w:t>
            </w:r>
            <w:r w:rsidR="00FA0463" w:rsidRPr="00937BE1">
              <w:t>or older</w:t>
            </w:r>
          </w:p>
        </w:tc>
        <w:tc>
          <w:tcPr>
            <w:tcW w:w="1853" w:type="dxa"/>
          </w:tcPr>
          <w:p w14:paraId="430A37DB" w14:textId="4C3C6EFB" w:rsidR="00FC6661" w:rsidRPr="00937BE1" w:rsidRDefault="00FC6661" w:rsidP="00356C18">
            <w:pPr>
              <w:pStyle w:val="Tabletext"/>
              <w:rPr>
                <w:rFonts w:eastAsiaTheme="minorHAnsi"/>
              </w:rPr>
            </w:pPr>
            <w:r w:rsidRPr="00937BE1">
              <w:t>Adults</w:t>
            </w:r>
            <w:r w:rsidR="00356C18" w:rsidRPr="00937BE1">
              <w:t xml:space="preserve"> </w:t>
            </w:r>
            <w:r w:rsidRPr="00937BE1">
              <w:t>aged</w:t>
            </w:r>
            <w:r w:rsidR="00356C18" w:rsidRPr="00937BE1">
              <w:t xml:space="preserve"> </w:t>
            </w:r>
            <w:r w:rsidRPr="00937BE1">
              <w:t>60–69</w:t>
            </w:r>
            <w:r w:rsidR="00356C18" w:rsidRPr="00937BE1">
              <w:t xml:space="preserve"> </w:t>
            </w:r>
            <w:r w:rsidRPr="00937BE1">
              <w:t>years</w:t>
            </w:r>
          </w:p>
        </w:tc>
        <w:tc>
          <w:tcPr>
            <w:tcW w:w="1860" w:type="dxa"/>
          </w:tcPr>
          <w:p w14:paraId="763D052D" w14:textId="00058E4A" w:rsidR="00FC6661" w:rsidRPr="00937BE1" w:rsidRDefault="00FC6661" w:rsidP="00356C18">
            <w:pPr>
              <w:pStyle w:val="Tabletext"/>
            </w:pPr>
            <w:r w:rsidRPr="00937BE1">
              <w:t>Balance</w:t>
            </w:r>
            <w:r w:rsidR="00356C18" w:rsidRPr="00937BE1">
              <w:t xml:space="preserve"> </w:t>
            </w:r>
            <w:r w:rsidRPr="00937BE1">
              <w:t>of</w:t>
            </w:r>
            <w:r w:rsidR="00356C18" w:rsidRPr="00937BE1">
              <w:t xml:space="preserve"> </w:t>
            </w:r>
            <w:r w:rsidRPr="00937BE1">
              <w:t>adult</w:t>
            </w:r>
            <w:r w:rsidR="00356C18" w:rsidRPr="00937BE1">
              <w:t xml:space="preserve"> </w:t>
            </w:r>
            <w:r w:rsidRPr="00937BE1">
              <w:t>population</w:t>
            </w:r>
          </w:p>
        </w:tc>
        <w:tc>
          <w:tcPr>
            <w:tcW w:w="1863" w:type="dxa"/>
          </w:tcPr>
          <w:p w14:paraId="1DFC812B" w14:textId="3D399561" w:rsidR="00FC6661" w:rsidRPr="00937BE1" w:rsidRDefault="00FC6661" w:rsidP="00356C18">
            <w:pPr>
              <w:pStyle w:val="Tabletext"/>
            </w:pPr>
            <w:r w:rsidRPr="00937BE1">
              <w:t>&lt;</w:t>
            </w:r>
            <w:r w:rsidR="00E93D8E" w:rsidRPr="00937BE1">
              <w:t xml:space="preserve"> </w:t>
            </w:r>
            <w:r w:rsidRPr="00937BE1">
              <w:t>18</w:t>
            </w:r>
            <w:r w:rsidR="00356C18" w:rsidRPr="00937BE1">
              <w:t xml:space="preserve"> </w:t>
            </w:r>
            <w:r w:rsidRPr="00937BE1">
              <w:t>if</w:t>
            </w:r>
            <w:r w:rsidR="00356C18" w:rsidRPr="00937BE1">
              <w:t xml:space="preserve"> </w:t>
            </w:r>
            <w:r w:rsidRPr="00937BE1">
              <w:t>recommended</w:t>
            </w:r>
          </w:p>
        </w:tc>
      </w:tr>
      <w:tr w:rsidR="007D0BFD" w:rsidRPr="00937BE1" w14:paraId="7AD5B505" w14:textId="77777777" w:rsidTr="604B52ED">
        <w:tc>
          <w:tcPr>
            <w:tcW w:w="1857" w:type="dxa"/>
          </w:tcPr>
          <w:p w14:paraId="1E837477" w14:textId="0205147D" w:rsidR="007D0BFD" w:rsidRPr="00937BE1" w:rsidRDefault="007D0BFD" w:rsidP="007D0BFD">
            <w:pPr>
              <w:pStyle w:val="Tabletext"/>
            </w:pPr>
            <w:r w:rsidRPr="00937BE1">
              <w:t>Frontline healthcare worker sub-groups for prioritisation</w:t>
            </w:r>
          </w:p>
        </w:tc>
        <w:tc>
          <w:tcPr>
            <w:tcW w:w="1855" w:type="dxa"/>
          </w:tcPr>
          <w:p w14:paraId="3417C4FC" w14:textId="17EFAC85" w:rsidR="007D0BFD" w:rsidRPr="00937BE1" w:rsidRDefault="007D0BFD" w:rsidP="007D0BFD">
            <w:pPr>
              <w:pStyle w:val="Tabletext"/>
              <w:rPr>
                <w:rFonts w:eastAsiaTheme="minorHAnsi"/>
              </w:rPr>
            </w:pPr>
            <w:r w:rsidRPr="00937BE1">
              <w:t>Adults aged 70–79 years</w:t>
            </w:r>
          </w:p>
        </w:tc>
        <w:tc>
          <w:tcPr>
            <w:tcW w:w="1853" w:type="dxa"/>
          </w:tcPr>
          <w:p w14:paraId="0EECC387" w14:textId="60BA2B21" w:rsidR="007D0BFD" w:rsidRPr="00937BE1" w:rsidRDefault="007D0BFD" w:rsidP="007D0BFD">
            <w:pPr>
              <w:pStyle w:val="Tabletext"/>
            </w:pPr>
            <w:r w:rsidRPr="00937BE1">
              <w:t>Adults aged 50–59 years</w:t>
            </w:r>
          </w:p>
        </w:tc>
        <w:tc>
          <w:tcPr>
            <w:tcW w:w="1860" w:type="dxa"/>
          </w:tcPr>
          <w:p w14:paraId="2C15CC90" w14:textId="711C7B8D" w:rsidR="007D0BFD" w:rsidRPr="00937BE1" w:rsidRDefault="007D0BFD" w:rsidP="007D0BFD">
            <w:pPr>
              <w:pStyle w:val="Tabletext"/>
            </w:pPr>
            <w:r w:rsidRPr="00937BE1">
              <w:t>Catch up of any unvaccinated Victorians from previous phases</w:t>
            </w:r>
          </w:p>
        </w:tc>
        <w:tc>
          <w:tcPr>
            <w:tcW w:w="1863" w:type="dxa"/>
          </w:tcPr>
          <w:p w14:paraId="5B5584D5" w14:textId="1EDF1883" w:rsidR="007D0BFD" w:rsidRPr="00937BE1" w:rsidRDefault="007D0BFD" w:rsidP="007D0BFD">
            <w:pPr>
              <w:pStyle w:val="Tabletext"/>
            </w:pPr>
            <w:r w:rsidRPr="00937BE1">
              <w:t>N/A</w:t>
            </w:r>
          </w:p>
        </w:tc>
      </w:tr>
      <w:tr w:rsidR="007D0BFD" w:rsidRPr="00937BE1" w14:paraId="21A0307D" w14:textId="77777777" w:rsidTr="604B52ED">
        <w:tc>
          <w:tcPr>
            <w:tcW w:w="1857" w:type="dxa"/>
          </w:tcPr>
          <w:p w14:paraId="738E7241" w14:textId="188ABA68" w:rsidR="007D0BFD" w:rsidRPr="00937BE1" w:rsidRDefault="007D0BFD" w:rsidP="007D0BFD">
            <w:pPr>
              <w:pStyle w:val="Tabletext"/>
            </w:pPr>
            <w:r w:rsidRPr="00937BE1">
              <w:t>Aged care and disability care staff</w:t>
            </w:r>
          </w:p>
        </w:tc>
        <w:tc>
          <w:tcPr>
            <w:tcW w:w="1855" w:type="dxa"/>
          </w:tcPr>
          <w:p w14:paraId="3AC2281E" w14:textId="61158666" w:rsidR="007D0BFD" w:rsidRPr="00937BE1" w:rsidRDefault="007D0BFD" w:rsidP="007D0BFD">
            <w:pPr>
              <w:pStyle w:val="Tabletext"/>
              <w:rPr>
                <w:rFonts w:eastAsiaTheme="minorHAnsi"/>
              </w:rPr>
            </w:pPr>
            <w:r w:rsidRPr="00937BE1">
              <w:t>Other healthcare workers</w:t>
            </w:r>
          </w:p>
        </w:tc>
        <w:tc>
          <w:tcPr>
            <w:tcW w:w="1853" w:type="dxa"/>
          </w:tcPr>
          <w:p w14:paraId="52B6A467" w14:textId="48160425" w:rsidR="007D0BFD" w:rsidRPr="00937BE1" w:rsidRDefault="007D0BFD" w:rsidP="007D0BFD">
            <w:pPr>
              <w:pStyle w:val="Tabletext"/>
            </w:pPr>
            <w:r w:rsidRPr="00937BE1">
              <w:t>Aboriginal people 18–54 years</w:t>
            </w:r>
          </w:p>
        </w:tc>
        <w:tc>
          <w:tcPr>
            <w:tcW w:w="1860" w:type="dxa"/>
          </w:tcPr>
          <w:p w14:paraId="43CDF562" w14:textId="3DF10D5E" w:rsidR="007D0BFD" w:rsidRPr="00937BE1" w:rsidRDefault="007D0BFD" w:rsidP="007D0BFD">
            <w:pPr>
              <w:pStyle w:val="Tabletext"/>
            </w:pPr>
            <w:r w:rsidRPr="00937BE1">
              <w:t>N/A</w:t>
            </w:r>
          </w:p>
        </w:tc>
        <w:tc>
          <w:tcPr>
            <w:tcW w:w="1863" w:type="dxa"/>
          </w:tcPr>
          <w:p w14:paraId="4F4B9501" w14:textId="6FBC2CAF" w:rsidR="007D0BFD" w:rsidRPr="00937BE1" w:rsidRDefault="007D0BFD" w:rsidP="007D0BFD">
            <w:pPr>
              <w:pStyle w:val="Tabletext"/>
            </w:pPr>
            <w:r w:rsidRPr="00937BE1">
              <w:t>N/A</w:t>
            </w:r>
          </w:p>
        </w:tc>
      </w:tr>
      <w:tr w:rsidR="007D0BFD" w:rsidRPr="00937BE1" w14:paraId="44CFBEFC" w14:textId="77777777" w:rsidTr="604B52ED">
        <w:tc>
          <w:tcPr>
            <w:tcW w:w="1857" w:type="dxa"/>
          </w:tcPr>
          <w:p w14:paraId="1970FF2F" w14:textId="6CF4FAF7" w:rsidR="007D0BFD" w:rsidRPr="00937BE1" w:rsidRDefault="007D0BFD" w:rsidP="007D0BFD">
            <w:pPr>
              <w:pStyle w:val="Tabletext"/>
            </w:pPr>
            <w:r w:rsidRPr="00937BE1">
              <w:lastRenderedPageBreak/>
              <w:t>Aged care and disability care residents</w:t>
            </w:r>
          </w:p>
        </w:tc>
        <w:tc>
          <w:tcPr>
            <w:tcW w:w="1855" w:type="dxa"/>
          </w:tcPr>
          <w:p w14:paraId="06EA6AFC" w14:textId="30700F17" w:rsidR="007D0BFD" w:rsidRPr="00937BE1" w:rsidRDefault="007D0BFD" w:rsidP="007D0BFD">
            <w:pPr>
              <w:pStyle w:val="Tabletext"/>
            </w:pPr>
            <w:r w:rsidRPr="00937BE1">
              <w:t>Aboriginal people &gt; 55 years</w:t>
            </w:r>
          </w:p>
        </w:tc>
        <w:tc>
          <w:tcPr>
            <w:tcW w:w="1853" w:type="dxa"/>
          </w:tcPr>
          <w:p w14:paraId="6A16F56C" w14:textId="33AA837A" w:rsidR="007D0BFD" w:rsidRPr="00937BE1" w:rsidRDefault="007D0BFD" w:rsidP="007D0BFD">
            <w:pPr>
              <w:pStyle w:val="Tabletext"/>
            </w:pPr>
            <w:r w:rsidRPr="00937BE1">
              <w:t>Other critical and high-risk workers</w:t>
            </w:r>
          </w:p>
        </w:tc>
        <w:tc>
          <w:tcPr>
            <w:tcW w:w="1860" w:type="dxa"/>
          </w:tcPr>
          <w:p w14:paraId="0DD23310" w14:textId="639AAA69" w:rsidR="007D0BFD" w:rsidRPr="00937BE1" w:rsidRDefault="007D0BFD" w:rsidP="007D0BFD">
            <w:pPr>
              <w:pStyle w:val="Tabletext"/>
            </w:pPr>
            <w:r w:rsidRPr="00937BE1">
              <w:t>N/A</w:t>
            </w:r>
          </w:p>
        </w:tc>
        <w:tc>
          <w:tcPr>
            <w:tcW w:w="1863" w:type="dxa"/>
          </w:tcPr>
          <w:p w14:paraId="53FDA5D5" w14:textId="210B2046" w:rsidR="007D0BFD" w:rsidRPr="00937BE1" w:rsidRDefault="007D0BFD" w:rsidP="007D0BFD">
            <w:pPr>
              <w:pStyle w:val="Tabletext"/>
            </w:pPr>
            <w:r w:rsidRPr="00937BE1">
              <w:t>N/A</w:t>
            </w:r>
          </w:p>
        </w:tc>
      </w:tr>
      <w:tr w:rsidR="007D0BFD" w:rsidRPr="00937BE1" w14:paraId="07A11EBF" w14:textId="77777777" w:rsidTr="604B52ED">
        <w:tc>
          <w:tcPr>
            <w:tcW w:w="1857" w:type="dxa"/>
          </w:tcPr>
          <w:p w14:paraId="70DEA4E2" w14:textId="6D704381" w:rsidR="007D0BFD" w:rsidRPr="00937BE1" w:rsidRDefault="007D0BFD" w:rsidP="007D0BFD">
            <w:pPr>
              <w:pStyle w:val="Tabletext"/>
            </w:pPr>
            <w:r w:rsidRPr="00937BE1">
              <w:t>N/A</w:t>
            </w:r>
          </w:p>
        </w:tc>
        <w:tc>
          <w:tcPr>
            <w:tcW w:w="1855" w:type="dxa"/>
          </w:tcPr>
          <w:p w14:paraId="46A03291" w14:textId="7429BA4F" w:rsidR="007D0BFD" w:rsidRPr="00937BE1" w:rsidRDefault="007D0BFD" w:rsidP="007D0BFD">
            <w:pPr>
              <w:pStyle w:val="Tabletext"/>
            </w:pPr>
            <w:r w:rsidRPr="00937BE1">
              <w:t>Younger adults with an underlying medical condition, including those with disability</w:t>
            </w:r>
          </w:p>
        </w:tc>
        <w:tc>
          <w:tcPr>
            <w:tcW w:w="1853" w:type="dxa"/>
          </w:tcPr>
          <w:p w14:paraId="0AC0C855" w14:textId="47236559" w:rsidR="007D0BFD" w:rsidRPr="00937BE1" w:rsidRDefault="007D0BFD" w:rsidP="007D0BFD">
            <w:pPr>
              <w:pStyle w:val="Tabletext"/>
            </w:pPr>
            <w:r w:rsidRPr="00937BE1">
              <w:t>N/A</w:t>
            </w:r>
          </w:p>
        </w:tc>
        <w:tc>
          <w:tcPr>
            <w:tcW w:w="1860" w:type="dxa"/>
          </w:tcPr>
          <w:p w14:paraId="20D22EAF" w14:textId="2C7CD8E5" w:rsidR="007D0BFD" w:rsidRPr="00937BE1" w:rsidRDefault="007D0BFD" w:rsidP="007D0BFD">
            <w:pPr>
              <w:pStyle w:val="Tabletext"/>
            </w:pPr>
            <w:r w:rsidRPr="00937BE1">
              <w:t>N/A</w:t>
            </w:r>
          </w:p>
        </w:tc>
        <w:tc>
          <w:tcPr>
            <w:tcW w:w="1863" w:type="dxa"/>
          </w:tcPr>
          <w:p w14:paraId="3A55C631" w14:textId="3816D4DF" w:rsidR="007D0BFD" w:rsidRPr="00937BE1" w:rsidRDefault="007D0BFD" w:rsidP="007D0BFD">
            <w:pPr>
              <w:pStyle w:val="Tabletext"/>
            </w:pPr>
            <w:r w:rsidRPr="00937BE1">
              <w:t>N/A</w:t>
            </w:r>
          </w:p>
        </w:tc>
      </w:tr>
      <w:tr w:rsidR="007D0BFD" w:rsidRPr="00937BE1" w14:paraId="3275B0AD" w14:textId="77777777" w:rsidTr="604B52ED">
        <w:tc>
          <w:tcPr>
            <w:tcW w:w="1857" w:type="dxa"/>
          </w:tcPr>
          <w:p w14:paraId="4B2529CD" w14:textId="1ACD2D85" w:rsidR="007D0BFD" w:rsidRPr="00937BE1" w:rsidRDefault="007D0BFD" w:rsidP="604B52ED">
            <w:pPr>
              <w:pStyle w:val="Tabletext"/>
              <w:rPr>
                <w:rFonts w:eastAsiaTheme="minorEastAsia"/>
                <w:b/>
                <w:bCs/>
              </w:rPr>
            </w:pPr>
            <w:r w:rsidRPr="00937BE1">
              <w:t>N/A</w:t>
            </w:r>
          </w:p>
        </w:tc>
        <w:tc>
          <w:tcPr>
            <w:tcW w:w="1855" w:type="dxa"/>
          </w:tcPr>
          <w:p w14:paraId="79A3375E" w14:textId="78C8D41B" w:rsidR="007D0BFD" w:rsidRPr="00937BE1" w:rsidRDefault="007D0BFD" w:rsidP="007D0BFD">
            <w:pPr>
              <w:pStyle w:val="Tabletext"/>
            </w:pPr>
            <w:r w:rsidRPr="00937BE1">
              <w:t>Critical and high-risk workers including defence, police, fire, emergency services and meat processing</w:t>
            </w:r>
          </w:p>
        </w:tc>
        <w:tc>
          <w:tcPr>
            <w:tcW w:w="1853" w:type="dxa"/>
          </w:tcPr>
          <w:p w14:paraId="0590072A" w14:textId="33F3D69B" w:rsidR="007D0BFD" w:rsidRPr="00937BE1" w:rsidRDefault="007D0BFD" w:rsidP="007D0BFD">
            <w:pPr>
              <w:pStyle w:val="Tabletext"/>
            </w:pPr>
            <w:r w:rsidRPr="00937BE1">
              <w:t>N/A</w:t>
            </w:r>
          </w:p>
        </w:tc>
        <w:tc>
          <w:tcPr>
            <w:tcW w:w="1860" w:type="dxa"/>
          </w:tcPr>
          <w:p w14:paraId="016F8D09" w14:textId="4C9981D6" w:rsidR="007D0BFD" w:rsidRPr="00937BE1" w:rsidRDefault="007D0BFD" w:rsidP="007D0BFD">
            <w:pPr>
              <w:pStyle w:val="Tabletext"/>
            </w:pPr>
            <w:r w:rsidRPr="00937BE1">
              <w:t>N/A</w:t>
            </w:r>
          </w:p>
        </w:tc>
        <w:tc>
          <w:tcPr>
            <w:tcW w:w="1863" w:type="dxa"/>
          </w:tcPr>
          <w:p w14:paraId="2F823D48" w14:textId="5EF13897" w:rsidR="007D0BFD" w:rsidRPr="00937BE1" w:rsidRDefault="007D0BFD" w:rsidP="007D0BFD">
            <w:pPr>
              <w:pStyle w:val="Tabletext"/>
            </w:pPr>
            <w:r w:rsidRPr="00937BE1">
              <w:t>N/A</w:t>
            </w:r>
          </w:p>
        </w:tc>
      </w:tr>
    </w:tbl>
    <w:p w14:paraId="07ACA592" w14:textId="077387A4" w:rsidR="00FC6661" w:rsidRPr="00937BE1" w:rsidRDefault="00FC6661" w:rsidP="00356C18">
      <w:pPr>
        <w:pStyle w:val="Tablefigurenote"/>
        <w:rPr>
          <w:color w:val="000000" w:themeColor="text1"/>
        </w:rPr>
      </w:pPr>
      <w:bookmarkStart w:id="134" w:name="_Toc173153405"/>
      <w:r w:rsidRPr="00937BE1">
        <w:t>Source:</w:t>
      </w:r>
      <w:r w:rsidR="00356C18" w:rsidRPr="00937BE1">
        <w:t xml:space="preserve"> </w:t>
      </w:r>
      <w:r w:rsidR="00001813" w:rsidRPr="00937BE1">
        <w:t>Department of Health and Aged Care, 2021a</w:t>
      </w:r>
      <w:bookmarkEnd w:id="134"/>
    </w:p>
    <w:p w14:paraId="05588631" w14:textId="6C0EF375" w:rsidR="00FC6661" w:rsidRPr="00937BE1" w:rsidRDefault="00FC6661" w:rsidP="00356C18">
      <w:pPr>
        <w:pStyle w:val="Bodyaftertablefigure"/>
      </w:pPr>
      <w:r w:rsidRPr="00937BE1">
        <w:t>Victoria’s</w:t>
      </w:r>
      <w:r w:rsidR="00356C18" w:rsidRPr="00937BE1">
        <w:t xml:space="preserve"> </w:t>
      </w:r>
      <w:r w:rsidRPr="00937BE1">
        <w:rPr>
          <w:i/>
          <w:iCs/>
        </w:rPr>
        <w:t>COVID-19</w:t>
      </w:r>
      <w:r w:rsidR="00356C18" w:rsidRPr="00937BE1">
        <w:rPr>
          <w:i/>
          <w:iCs/>
        </w:rPr>
        <w:t xml:space="preserve"> </w:t>
      </w:r>
      <w:r w:rsidR="00CA3E8B" w:rsidRPr="00937BE1">
        <w:rPr>
          <w:i/>
          <w:iCs/>
        </w:rPr>
        <w:t>v</w:t>
      </w:r>
      <w:r w:rsidRPr="00937BE1">
        <w:rPr>
          <w:i/>
          <w:iCs/>
        </w:rPr>
        <w:t>accination</w:t>
      </w:r>
      <w:r w:rsidR="00356C18" w:rsidRPr="00937BE1">
        <w:rPr>
          <w:i/>
          <w:iCs/>
        </w:rPr>
        <w:t xml:space="preserve"> </w:t>
      </w:r>
      <w:r w:rsidR="00CA3E8B" w:rsidRPr="00937BE1">
        <w:rPr>
          <w:i/>
          <w:iCs/>
        </w:rPr>
        <w:t>p</w:t>
      </w:r>
      <w:r w:rsidRPr="00937BE1">
        <w:rPr>
          <w:i/>
          <w:iCs/>
        </w:rPr>
        <w:t>rogram</w:t>
      </w:r>
      <w:r w:rsidR="00356C18" w:rsidRPr="00937BE1">
        <w:rPr>
          <w:i/>
          <w:iCs/>
        </w:rPr>
        <w:t xml:space="preserve"> </w:t>
      </w:r>
      <w:r w:rsidR="00CA3E8B" w:rsidRPr="00937BE1">
        <w:rPr>
          <w:i/>
          <w:iCs/>
        </w:rPr>
        <w:t>i</w:t>
      </w:r>
      <w:r w:rsidRPr="00937BE1">
        <w:rPr>
          <w:i/>
          <w:iCs/>
        </w:rPr>
        <w:t>mplementation</w:t>
      </w:r>
      <w:r w:rsidR="00356C18" w:rsidRPr="00937BE1">
        <w:rPr>
          <w:i/>
          <w:iCs/>
        </w:rPr>
        <w:t xml:space="preserve"> </w:t>
      </w:r>
      <w:r w:rsidR="00CA3E8B" w:rsidRPr="00937BE1">
        <w:rPr>
          <w:i/>
          <w:iCs/>
        </w:rPr>
        <w:t>p</w:t>
      </w:r>
      <w:r w:rsidRPr="00937BE1">
        <w:rPr>
          <w:i/>
          <w:iCs/>
        </w:rPr>
        <w:t>lan</w:t>
      </w:r>
      <w:r w:rsidR="00356C18" w:rsidRPr="00937BE1">
        <w:t xml:space="preserve"> </w:t>
      </w:r>
      <w:r w:rsidRPr="00937BE1">
        <w:t>sought</w:t>
      </w:r>
      <w:r w:rsidR="00356C18" w:rsidRPr="00937BE1">
        <w:t xml:space="preserve"> </w:t>
      </w:r>
      <w:r w:rsidRPr="00937BE1">
        <w:t>to</w:t>
      </w:r>
      <w:r w:rsidR="00356C18" w:rsidRPr="00937BE1">
        <w:t xml:space="preserve"> </w:t>
      </w:r>
      <w:r w:rsidRPr="00937BE1">
        <w:t>operationalise</w:t>
      </w:r>
      <w:r w:rsidR="00356C18" w:rsidRPr="00937BE1">
        <w:t xml:space="preserve"> </w:t>
      </w:r>
      <w:r w:rsidRPr="00937BE1">
        <w:t>the</w:t>
      </w:r>
      <w:r w:rsidR="00356C18" w:rsidRPr="00937BE1">
        <w:t xml:space="preserve"> </w:t>
      </w:r>
      <w:r w:rsidRPr="00937BE1">
        <w:t>Commonwealth’s</w:t>
      </w:r>
      <w:r w:rsidR="00356C18" w:rsidRPr="00937BE1">
        <w:t xml:space="preserve"> </w:t>
      </w:r>
      <w:r w:rsidRPr="00937BE1">
        <w:t>staged</w:t>
      </w:r>
      <w:r w:rsidR="00356C18" w:rsidRPr="00937BE1">
        <w:t xml:space="preserve"> </w:t>
      </w:r>
      <w:r w:rsidRPr="00937BE1">
        <w:t>rollout</w:t>
      </w:r>
      <w:r w:rsidR="00356C18" w:rsidRPr="00937BE1">
        <w:t xml:space="preserve"> </w:t>
      </w:r>
      <w:r w:rsidRPr="00937BE1">
        <w:t>within</w:t>
      </w:r>
      <w:r w:rsidR="00356C18" w:rsidRPr="00937BE1">
        <w:t xml:space="preserve"> </w:t>
      </w:r>
      <w:r w:rsidRPr="00937BE1">
        <w:t>the</w:t>
      </w:r>
      <w:r w:rsidR="00356C18" w:rsidRPr="00937BE1">
        <w:t xml:space="preserve"> </w:t>
      </w:r>
      <w:r w:rsidRPr="00937BE1">
        <w:t>local</w:t>
      </w:r>
      <w:r w:rsidR="00356C18" w:rsidRPr="00937BE1">
        <w:t xml:space="preserve"> </w:t>
      </w:r>
      <w:r w:rsidRPr="00937BE1">
        <w:t>context</w:t>
      </w:r>
      <w:r w:rsidR="00356C18" w:rsidRPr="00937BE1">
        <w:t xml:space="preserve"> </w:t>
      </w:r>
      <w:r w:rsidRPr="00937BE1">
        <w:t>and</w:t>
      </w:r>
      <w:r w:rsidR="00356C18" w:rsidRPr="00937BE1">
        <w:t xml:space="preserve"> </w:t>
      </w:r>
      <w:r w:rsidRPr="00937BE1">
        <w:t>took</w:t>
      </w:r>
      <w:r w:rsidR="00356C18" w:rsidRPr="00937BE1">
        <w:t xml:space="preserve"> </w:t>
      </w:r>
      <w:r w:rsidRPr="00937BE1">
        <w:t>extra</w:t>
      </w:r>
      <w:r w:rsidR="00356C18" w:rsidRPr="00937BE1">
        <w:t xml:space="preserve"> </w:t>
      </w:r>
      <w:r w:rsidRPr="00937BE1">
        <w:t>steps</w:t>
      </w:r>
      <w:r w:rsidR="00356C18" w:rsidRPr="00937BE1">
        <w:t xml:space="preserve"> </w:t>
      </w:r>
      <w:r w:rsidRPr="00937BE1">
        <w:t>to</w:t>
      </w:r>
      <w:r w:rsidR="00356C18" w:rsidRPr="00937BE1">
        <w:t xml:space="preserve"> </w:t>
      </w:r>
      <w:r w:rsidRPr="00937BE1">
        <w:t>identify</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on</w:t>
      </w:r>
      <w:r w:rsidR="00356C18" w:rsidRPr="00937BE1">
        <w:t xml:space="preserve"> </w:t>
      </w:r>
      <w:r w:rsidRPr="00937BE1">
        <w:t>the</w:t>
      </w:r>
      <w:r w:rsidR="00356C18" w:rsidRPr="00937BE1">
        <w:t xml:space="preserve"> </w:t>
      </w:r>
      <w:r w:rsidRPr="00937BE1">
        <w:t>basis</w:t>
      </w:r>
      <w:r w:rsidR="00356C18" w:rsidRPr="00937BE1">
        <w:t xml:space="preserve"> </w:t>
      </w:r>
      <w:r w:rsidRPr="00937BE1">
        <w:t>of</w:t>
      </w:r>
      <w:r w:rsidR="00356C18" w:rsidRPr="00937BE1">
        <w:t xml:space="preserve"> </w:t>
      </w:r>
      <w:r w:rsidRPr="00937BE1">
        <w:t>‘people,</w:t>
      </w:r>
      <w:r w:rsidR="00356C18" w:rsidRPr="00937BE1">
        <w:t xml:space="preserve"> </w:t>
      </w:r>
      <w:r w:rsidRPr="00937BE1">
        <w:t>places</w:t>
      </w:r>
      <w:r w:rsidR="00356C18" w:rsidRPr="00937BE1">
        <w:t xml:space="preserve"> </w:t>
      </w:r>
      <w:r w:rsidRPr="00937BE1">
        <w:t>and</w:t>
      </w:r>
      <w:r w:rsidR="00356C18" w:rsidRPr="00937BE1">
        <w:t xml:space="preserve"> </w:t>
      </w:r>
      <w:r w:rsidRPr="00937BE1">
        <w:t>workplaces’</w:t>
      </w:r>
      <w:r w:rsidR="00356C18" w:rsidRPr="00937BE1">
        <w:t xml:space="preserve"> </w:t>
      </w:r>
      <w:r w:rsidRPr="00937BE1">
        <w:t>where</w:t>
      </w:r>
      <w:r w:rsidR="00356C18" w:rsidRPr="00937BE1">
        <w:t xml:space="preserve"> </w:t>
      </w:r>
      <w:r w:rsidRPr="00937BE1">
        <w:t>there</w:t>
      </w:r>
      <w:r w:rsidR="00356C18" w:rsidRPr="00937BE1">
        <w:t xml:space="preserve"> </w:t>
      </w:r>
      <w:r w:rsidRPr="00937BE1">
        <w:t>was</w:t>
      </w:r>
      <w:r w:rsidR="00356C18" w:rsidRPr="00937BE1">
        <w:t xml:space="preserve"> </w:t>
      </w:r>
      <w:r w:rsidRPr="00937BE1">
        <w:t>elevated</w:t>
      </w:r>
      <w:r w:rsidR="00356C18" w:rsidRPr="00937BE1">
        <w:t xml:space="preserve"> </w:t>
      </w:r>
      <w:r w:rsidRPr="00937BE1">
        <w:t>risk</w:t>
      </w:r>
      <w:r w:rsidR="00356C18" w:rsidRPr="00937BE1">
        <w:t xml:space="preserve"> </w:t>
      </w:r>
      <w:r w:rsidRPr="00937BE1">
        <w:t>of</w:t>
      </w:r>
      <w:r w:rsidR="00356C18" w:rsidRPr="00937BE1">
        <w:t xml:space="preserve"> </w:t>
      </w:r>
      <w:r w:rsidRPr="00937BE1">
        <w:t>COVID-19</w:t>
      </w:r>
      <w:r w:rsidR="00CA3E8B" w:rsidRPr="00937BE1">
        <w:t xml:space="preserve"> (Table 7)</w:t>
      </w:r>
      <w:r w:rsidRPr="00937BE1">
        <w:t>.</w:t>
      </w:r>
      <w:r w:rsidR="00356C18" w:rsidRPr="00937BE1">
        <w:t xml:space="preserve"> </w:t>
      </w:r>
    </w:p>
    <w:p w14:paraId="3020C976" w14:textId="5D22D46C" w:rsidR="00FC6661" w:rsidRPr="00937BE1" w:rsidRDefault="00CA6F51" w:rsidP="604B52ED">
      <w:pPr>
        <w:pStyle w:val="Tablecaption"/>
      </w:pPr>
      <w:r w:rsidRPr="00937BE1">
        <w:t>Table</w:t>
      </w:r>
      <w:r w:rsidR="00356C18" w:rsidRPr="00937BE1">
        <w:t xml:space="preserve"> </w:t>
      </w:r>
      <w:r w:rsidR="00191D28" w:rsidRPr="00937BE1">
        <w:t>7:</w:t>
      </w:r>
      <w:r w:rsidR="00356C18" w:rsidRPr="00937BE1">
        <w:t xml:space="preserve"> </w:t>
      </w:r>
      <w:r w:rsidR="00FC6661" w:rsidRPr="00937BE1">
        <w:t>Priority</w:t>
      </w:r>
      <w:r w:rsidR="00356C18" w:rsidRPr="00937BE1">
        <w:t xml:space="preserve"> </w:t>
      </w:r>
      <w:r w:rsidR="00FC6661" w:rsidRPr="00937BE1">
        <w:t>groups:</w:t>
      </w:r>
      <w:r w:rsidR="00356C18" w:rsidRPr="00937BE1">
        <w:t xml:space="preserve"> </w:t>
      </w:r>
      <w:r w:rsidR="00FC6661" w:rsidRPr="00937BE1">
        <w:t>people,</w:t>
      </w:r>
      <w:r w:rsidR="00356C18" w:rsidRPr="00937BE1">
        <w:t xml:space="preserve"> </w:t>
      </w:r>
      <w:r w:rsidR="00FC6661" w:rsidRPr="00937BE1">
        <w:t>place,</w:t>
      </w:r>
      <w:r w:rsidR="00356C18" w:rsidRPr="00937BE1">
        <w:t xml:space="preserve"> </w:t>
      </w:r>
      <w:r w:rsidR="00FC6661" w:rsidRPr="00937BE1">
        <w:t>workplaces</w:t>
      </w:r>
    </w:p>
    <w:tbl>
      <w:tblPr>
        <w:tblStyle w:val="DHtable"/>
        <w:tblW w:w="0" w:type="auto"/>
        <w:tblLook w:val="04A0" w:firstRow="1" w:lastRow="0" w:firstColumn="1" w:lastColumn="0" w:noHBand="0" w:noVBand="1"/>
      </w:tblPr>
      <w:tblGrid>
        <w:gridCol w:w="3094"/>
        <w:gridCol w:w="3098"/>
        <w:gridCol w:w="3096"/>
      </w:tblGrid>
      <w:tr w:rsidR="00FC6661" w:rsidRPr="00937BE1" w14:paraId="21AFBA50" w14:textId="77777777" w:rsidTr="604B52ED">
        <w:trPr>
          <w:tblHeader/>
        </w:trPr>
        <w:tc>
          <w:tcPr>
            <w:tcW w:w="3094" w:type="dxa"/>
          </w:tcPr>
          <w:p w14:paraId="74DD8E87" w14:textId="3F747DDD" w:rsidR="00FC6661" w:rsidRPr="00937BE1" w:rsidRDefault="00FC6661" w:rsidP="0023283C">
            <w:pPr>
              <w:pStyle w:val="Tablecolhead"/>
            </w:pPr>
            <w:r w:rsidRPr="00937BE1">
              <w:t>Priority</w:t>
            </w:r>
            <w:r w:rsidR="00356C18" w:rsidRPr="00937BE1">
              <w:t xml:space="preserve"> </w:t>
            </w:r>
            <w:r w:rsidRPr="00937BE1">
              <w:t>people</w:t>
            </w:r>
          </w:p>
        </w:tc>
        <w:tc>
          <w:tcPr>
            <w:tcW w:w="3098" w:type="dxa"/>
          </w:tcPr>
          <w:p w14:paraId="72B1C900" w14:textId="6381D83A" w:rsidR="00FC6661" w:rsidRPr="00937BE1" w:rsidRDefault="00FC6661" w:rsidP="0023283C">
            <w:pPr>
              <w:pStyle w:val="Tablecolhead"/>
            </w:pPr>
            <w:r w:rsidRPr="00937BE1">
              <w:t>Priority</w:t>
            </w:r>
            <w:r w:rsidR="00356C18" w:rsidRPr="00937BE1">
              <w:t xml:space="preserve"> </w:t>
            </w:r>
            <w:r w:rsidRPr="00937BE1">
              <w:t>places</w:t>
            </w:r>
          </w:p>
        </w:tc>
        <w:tc>
          <w:tcPr>
            <w:tcW w:w="3096" w:type="dxa"/>
          </w:tcPr>
          <w:p w14:paraId="2978FDDC" w14:textId="4B7BE436" w:rsidR="00FC6661" w:rsidRPr="00937BE1" w:rsidRDefault="00FC6661" w:rsidP="0023283C">
            <w:pPr>
              <w:pStyle w:val="Tablecolhead"/>
            </w:pPr>
            <w:r w:rsidRPr="00937BE1">
              <w:t>Priority</w:t>
            </w:r>
            <w:r w:rsidR="00356C18" w:rsidRPr="00937BE1">
              <w:t xml:space="preserve"> </w:t>
            </w:r>
            <w:r w:rsidRPr="00937BE1">
              <w:t>workplaces</w:t>
            </w:r>
          </w:p>
        </w:tc>
      </w:tr>
      <w:tr w:rsidR="00FC6661" w:rsidRPr="00937BE1" w14:paraId="65D2986D" w14:textId="77777777" w:rsidTr="604B52ED">
        <w:tc>
          <w:tcPr>
            <w:tcW w:w="3094" w:type="dxa"/>
          </w:tcPr>
          <w:p w14:paraId="1686ABA3" w14:textId="6F9C183D" w:rsidR="00FC6661" w:rsidRPr="00937BE1" w:rsidRDefault="00FC6661" w:rsidP="0023283C">
            <w:pPr>
              <w:pStyle w:val="Tabletext"/>
            </w:pPr>
            <w:r w:rsidRPr="00937BE1">
              <w:t>Culturally</w:t>
            </w:r>
            <w:r w:rsidR="00356C18" w:rsidRPr="00937BE1">
              <w:t xml:space="preserve"> </w:t>
            </w:r>
            <w:r w:rsidRPr="00937BE1">
              <w:t>diverse</w:t>
            </w:r>
            <w:r w:rsidR="00356C18" w:rsidRPr="00937BE1">
              <w:t xml:space="preserve"> </w:t>
            </w:r>
            <w:r w:rsidRPr="00937BE1">
              <w:t>communities,</w:t>
            </w:r>
            <w:r w:rsidR="00356C18" w:rsidRPr="00937BE1">
              <w:t xml:space="preserve"> </w:t>
            </w:r>
            <w:r w:rsidRPr="00937BE1">
              <w:t>newly</w:t>
            </w:r>
            <w:r w:rsidR="00356C18" w:rsidRPr="00937BE1">
              <w:t xml:space="preserve"> </w:t>
            </w:r>
            <w:r w:rsidRPr="00937BE1">
              <w:t>arrived</w:t>
            </w:r>
            <w:r w:rsidR="00356C18" w:rsidRPr="00937BE1">
              <w:t xml:space="preserve"> </w:t>
            </w:r>
            <w:r w:rsidRPr="00937BE1">
              <w:t>migrants</w:t>
            </w:r>
          </w:p>
        </w:tc>
        <w:tc>
          <w:tcPr>
            <w:tcW w:w="3098" w:type="dxa"/>
          </w:tcPr>
          <w:p w14:paraId="47735844" w14:textId="5942877D" w:rsidR="00FC6661" w:rsidRPr="00937BE1" w:rsidRDefault="7E7826E6" w:rsidP="0023283C">
            <w:pPr>
              <w:pStyle w:val="Tabletext"/>
            </w:pPr>
            <w:r w:rsidRPr="00937BE1">
              <w:t xml:space="preserve">Local government areas </w:t>
            </w:r>
            <w:r w:rsidR="00FC6661" w:rsidRPr="00937BE1">
              <w:t>with</w:t>
            </w:r>
            <w:r w:rsidR="00356C18" w:rsidRPr="00937BE1">
              <w:t xml:space="preserve"> </w:t>
            </w:r>
            <w:r w:rsidR="00FC6661" w:rsidRPr="00937BE1">
              <w:t>the</w:t>
            </w:r>
            <w:r w:rsidR="00356C18" w:rsidRPr="00937BE1">
              <w:t xml:space="preserve"> </w:t>
            </w:r>
            <w:r w:rsidR="00FC6661" w:rsidRPr="00937BE1">
              <w:t>highest</w:t>
            </w:r>
            <w:r w:rsidR="00356C18" w:rsidRPr="00937BE1">
              <w:t xml:space="preserve"> </w:t>
            </w:r>
            <w:r w:rsidR="00FC6661" w:rsidRPr="00937BE1">
              <w:t>and/or</w:t>
            </w:r>
            <w:r w:rsidR="00356C18" w:rsidRPr="00937BE1">
              <w:t xml:space="preserve"> </w:t>
            </w:r>
            <w:r w:rsidR="00FC6661" w:rsidRPr="00937BE1">
              <w:t>most</w:t>
            </w:r>
            <w:r w:rsidR="00356C18" w:rsidRPr="00937BE1">
              <w:t xml:space="preserve"> </w:t>
            </w:r>
            <w:r w:rsidR="00FC6661" w:rsidRPr="00937BE1">
              <w:t>complex</w:t>
            </w:r>
            <w:r w:rsidR="00356C18" w:rsidRPr="00937BE1">
              <w:t xml:space="preserve"> </w:t>
            </w:r>
            <w:r w:rsidR="00FC6661" w:rsidRPr="00937BE1">
              <w:t>COVID-19</w:t>
            </w:r>
            <w:r w:rsidR="00356C18" w:rsidRPr="00937BE1">
              <w:t xml:space="preserve"> </w:t>
            </w:r>
            <w:r w:rsidR="00FC6661" w:rsidRPr="00937BE1">
              <w:t>cases</w:t>
            </w:r>
          </w:p>
        </w:tc>
        <w:tc>
          <w:tcPr>
            <w:tcW w:w="3096" w:type="dxa"/>
          </w:tcPr>
          <w:p w14:paraId="2F0E108E" w14:textId="533C2554" w:rsidR="00FC6661" w:rsidRPr="00937BE1" w:rsidRDefault="00FC6661" w:rsidP="0023283C">
            <w:pPr>
              <w:pStyle w:val="Tabletext"/>
            </w:pPr>
            <w:r w:rsidRPr="00937BE1">
              <w:t>Workplaces</w:t>
            </w:r>
            <w:r w:rsidR="00356C18" w:rsidRPr="00937BE1">
              <w:t xml:space="preserve"> </w:t>
            </w:r>
            <w:r w:rsidRPr="00937BE1">
              <w:t>with</w:t>
            </w:r>
            <w:r w:rsidR="00356C18" w:rsidRPr="00937BE1">
              <w:t xml:space="preserve"> </w:t>
            </w:r>
            <w:r w:rsidRPr="00937BE1">
              <w:t>previous</w:t>
            </w:r>
            <w:r w:rsidR="00356C18" w:rsidRPr="00937BE1">
              <w:t xml:space="preserve"> </w:t>
            </w:r>
            <w:r w:rsidRPr="00937BE1">
              <w:t>outbreaks:</w:t>
            </w:r>
          </w:p>
          <w:p w14:paraId="499DE7FC" w14:textId="17EC6170" w:rsidR="00FC6661" w:rsidRPr="00937BE1" w:rsidRDefault="00FC6661" w:rsidP="00E93D8E">
            <w:pPr>
              <w:pStyle w:val="Tablebullet1"/>
            </w:pPr>
            <w:r w:rsidRPr="00937BE1">
              <w:t>aged</w:t>
            </w:r>
            <w:r w:rsidR="00356C18" w:rsidRPr="00937BE1">
              <w:t xml:space="preserve"> </w:t>
            </w:r>
            <w:r w:rsidRPr="00937BE1">
              <w:t>care</w:t>
            </w:r>
          </w:p>
          <w:p w14:paraId="49D98490" w14:textId="758A5876" w:rsidR="00FC6661" w:rsidRPr="00937BE1" w:rsidRDefault="00FC6661" w:rsidP="00E93D8E">
            <w:pPr>
              <w:pStyle w:val="Tablebullet1"/>
            </w:pPr>
            <w:r w:rsidRPr="00937BE1">
              <w:t>meat</w:t>
            </w:r>
            <w:r w:rsidR="00356C18" w:rsidRPr="00937BE1">
              <w:t xml:space="preserve"> </w:t>
            </w:r>
            <w:r w:rsidRPr="00937BE1">
              <w:t>processing</w:t>
            </w:r>
            <w:r w:rsidR="00356C18" w:rsidRPr="00937BE1">
              <w:t xml:space="preserve"> </w:t>
            </w:r>
            <w:r w:rsidRPr="00937BE1">
              <w:t>facilities</w:t>
            </w:r>
          </w:p>
          <w:p w14:paraId="38BF763C" w14:textId="176753A2" w:rsidR="00FC6661" w:rsidRPr="00937BE1" w:rsidRDefault="00FC6661" w:rsidP="00E93D8E">
            <w:pPr>
              <w:pStyle w:val="Tablebullet1"/>
            </w:pPr>
            <w:r w:rsidRPr="00937BE1">
              <w:t>supermarket</w:t>
            </w:r>
            <w:r w:rsidR="00356C18" w:rsidRPr="00937BE1">
              <w:t xml:space="preserve"> </w:t>
            </w:r>
            <w:r w:rsidRPr="00937BE1">
              <w:t>distribution</w:t>
            </w:r>
          </w:p>
          <w:p w14:paraId="2427A12F" w14:textId="09730C0C" w:rsidR="00FC6661" w:rsidRPr="00937BE1" w:rsidRDefault="00FC6661" w:rsidP="00E93D8E">
            <w:pPr>
              <w:pStyle w:val="Tablebullet1"/>
            </w:pPr>
            <w:r w:rsidRPr="00937BE1">
              <w:t>health</w:t>
            </w:r>
            <w:r w:rsidR="00356C18" w:rsidRPr="00937BE1">
              <w:t xml:space="preserve"> </w:t>
            </w:r>
            <w:r w:rsidRPr="00937BE1">
              <w:t>services</w:t>
            </w:r>
          </w:p>
          <w:p w14:paraId="24A194B5" w14:textId="06F37B8E" w:rsidR="00FC6661" w:rsidRPr="00937BE1" w:rsidRDefault="00FC6661" w:rsidP="0023283C">
            <w:pPr>
              <w:pStyle w:val="Tablebullet1"/>
            </w:pPr>
            <w:r w:rsidRPr="00937BE1">
              <w:t>hospitals</w:t>
            </w:r>
          </w:p>
        </w:tc>
      </w:tr>
      <w:tr w:rsidR="00FC6661" w:rsidRPr="00937BE1" w14:paraId="13DF7935" w14:textId="77777777" w:rsidTr="604B52ED">
        <w:tc>
          <w:tcPr>
            <w:tcW w:w="3094" w:type="dxa"/>
          </w:tcPr>
          <w:p w14:paraId="223F7773" w14:textId="02AACEC6" w:rsidR="00FC6661" w:rsidRPr="00937BE1" w:rsidRDefault="00FC6661" w:rsidP="0023283C">
            <w:pPr>
              <w:pStyle w:val="Tabletext"/>
            </w:pPr>
            <w:r w:rsidRPr="00937BE1">
              <w:t>Aboriginal</w:t>
            </w:r>
            <w:r w:rsidR="00356C18" w:rsidRPr="00937BE1">
              <w:t xml:space="preserve"> </w:t>
            </w:r>
            <w:r w:rsidRPr="00937BE1">
              <w:t>Victorians</w:t>
            </w:r>
          </w:p>
        </w:tc>
        <w:tc>
          <w:tcPr>
            <w:tcW w:w="3098" w:type="dxa"/>
          </w:tcPr>
          <w:p w14:paraId="77D64AFE" w14:textId="1D787B7C" w:rsidR="00FC6661" w:rsidRPr="00937BE1" w:rsidRDefault="7E7826E6" w:rsidP="0023283C">
            <w:pPr>
              <w:pStyle w:val="Tabletext"/>
            </w:pPr>
            <w:r w:rsidRPr="00937BE1">
              <w:t xml:space="preserve">local government areas </w:t>
            </w:r>
            <w:r w:rsidR="00FC6661" w:rsidRPr="00937BE1">
              <w:t>/</w:t>
            </w:r>
            <w:r w:rsidRPr="00937BE1">
              <w:t xml:space="preserve"> </w:t>
            </w:r>
            <w:r w:rsidR="00FC6661" w:rsidRPr="00937BE1">
              <w:t>postcodes</w:t>
            </w:r>
            <w:r w:rsidR="00356C18" w:rsidRPr="00937BE1">
              <w:t xml:space="preserve"> </w:t>
            </w:r>
            <w:r w:rsidR="00FC6661" w:rsidRPr="00937BE1">
              <w:t>with</w:t>
            </w:r>
            <w:r w:rsidR="00356C18" w:rsidRPr="00937BE1">
              <w:t xml:space="preserve"> </w:t>
            </w:r>
            <w:r w:rsidR="00FC6661" w:rsidRPr="00937BE1">
              <w:t>slower</w:t>
            </w:r>
            <w:r w:rsidR="00356C18" w:rsidRPr="00937BE1">
              <w:t xml:space="preserve"> </w:t>
            </w:r>
            <w:r w:rsidR="00FC6661" w:rsidRPr="00937BE1">
              <w:t>dose</w:t>
            </w:r>
            <w:r w:rsidR="00356C18" w:rsidRPr="00937BE1">
              <w:t xml:space="preserve"> </w:t>
            </w:r>
            <w:r w:rsidR="00FC6661" w:rsidRPr="00937BE1">
              <w:t>one</w:t>
            </w:r>
            <w:r w:rsidR="00356C18" w:rsidRPr="00937BE1">
              <w:t xml:space="preserve"> </w:t>
            </w:r>
            <w:r w:rsidR="00FC6661" w:rsidRPr="00937BE1">
              <w:t>uptake</w:t>
            </w:r>
          </w:p>
        </w:tc>
        <w:tc>
          <w:tcPr>
            <w:tcW w:w="3096" w:type="dxa"/>
          </w:tcPr>
          <w:p w14:paraId="7307F8C4" w14:textId="6A677ECD" w:rsidR="00FC6661" w:rsidRPr="00937BE1" w:rsidRDefault="00FC6661" w:rsidP="0023283C">
            <w:pPr>
              <w:pStyle w:val="Tabletext"/>
            </w:pPr>
            <w:r w:rsidRPr="00937BE1">
              <w:t>Ports</w:t>
            </w:r>
            <w:r w:rsidR="00356C18" w:rsidRPr="00937BE1">
              <w:t xml:space="preserve"> </w:t>
            </w:r>
            <w:r w:rsidRPr="00937BE1">
              <w:t>of</w:t>
            </w:r>
            <w:r w:rsidR="00356C18" w:rsidRPr="00937BE1">
              <w:t xml:space="preserve"> </w:t>
            </w:r>
            <w:r w:rsidRPr="00937BE1">
              <w:t>entry</w:t>
            </w:r>
          </w:p>
        </w:tc>
      </w:tr>
      <w:tr w:rsidR="00FC6661" w:rsidRPr="00937BE1" w14:paraId="1C61D131" w14:textId="77777777" w:rsidTr="604B52ED">
        <w:tc>
          <w:tcPr>
            <w:tcW w:w="3094" w:type="dxa"/>
          </w:tcPr>
          <w:p w14:paraId="60A5E2C6" w14:textId="525ADBB0" w:rsidR="00FC6661" w:rsidRPr="00937BE1" w:rsidRDefault="00FC6661" w:rsidP="0023283C">
            <w:pPr>
              <w:pStyle w:val="Tabletext"/>
            </w:pPr>
            <w:r w:rsidRPr="00937BE1">
              <w:t>People</w:t>
            </w:r>
            <w:r w:rsidR="00356C18" w:rsidRPr="00937BE1">
              <w:t xml:space="preserve"> </w:t>
            </w:r>
            <w:r w:rsidRPr="00937BE1">
              <w:t>with</w:t>
            </w:r>
            <w:r w:rsidR="00356C18" w:rsidRPr="00937BE1">
              <w:t xml:space="preserve"> </w:t>
            </w:r>
            <w:r w:rsidRPr="00937BE1">
              <w:t>existing</w:t>
            </w:r>
            <w:r w:rsidR="00356C18" w:rsidRPr="00937BE1">
              <w:t xml:space="preserve"> </w:t>
            </w:r>
            <w:r w:rsidRPr="00937BE1">
              <w:t>health</w:t>
            </w:r>
            <w:r w:rsidR="00356C18" w:rsidRPr="00937BE1">
              <w:t xml:space="preserve"> </w:t>
            </w:r>
            <w:r w:rsidRPr="00937BE1">
              <w:t>issues</w:t>
            </w:r>
          </w:p>
        </w:tc>
        <w:tc>
          <w:tcPr>
            <w:tcW w:w="3098" w:type="dxa"/>
          </w:tcPr>
          <w:p w14:paraId="56F9BF8A" w14:textId="0B17091E" w:rsidR="00FC6661" w:rsidRPr="00937BE1" w:rsidRDefault="00CA3E8B" w:rsidP="0023283C">
            <w:pPr>
              <w:pStyle w:val="Tabletext"/>
            </w:pPr>
            <w:r w:rsidRPr="00937BE1">
              <w:t>N/A</w:t>
            </w:r>
          </w:p>
        </w:tc>
        <w:tc>
          <w:tcPr>
            <w:tcW w:w="3096" w:type="dxa"/>
          </w:tcPr>
          <w:p w14:paraId="4635E367" w14:textId="2B35AC76" w:rsidR="00FC6661" w:rsidRPr="00937BE1" w:rsidRDefault="00FC6661" w:rsidP="0023283C">
            <w:pPr>
              <w:pStyle w:val="Tabletext"/>
            </w:pPr>
            <w:r w:rsidRPr="00937BE1">
              <w:t>Quarantine</w:t>
            </w:r>
            <w:r w:rsidR="00356C18" w:rsidRPr="00937BE1">
              <w:t xml:space="preserve"> </w:t>
            </w:r>
            <w:r w:rsidRPr="00937BE1">
              <w:t>facilities</w:t>
            </w:r>
          </w:p>
        </w:tc>
      </w:tr>
      <w:tr w:rsidR="00FC6661" w:rsidRPr="00937BE1" w14:paraId="3474E4DA" w14:textId="77777777" w:rsidTr="604B52ED">
        <w:tc>
          <w:tcPr>
            <w:tcW w:w="3094" w:type="dxa"/>
          </w:tcPr>
          <w:p w14:paraId="5EECB5FC" w14:textId="6DCB419E" w:rsidR="00FC6661" w:rsidRPr="00937BE1" w:rsidRDefault="00FC6661" w:rsidP="0023283C">
            <w:pPr>
              <w:pStyle w:val="Tabletext"/>
            </w:pPr>
            <w:r w:rsidRPr="00937BE1">
              <w:t>Younger</w:t>
            </w:r>
            <w:r w:rsidR="00356C18" w:rsidRPr="00937BE1">
              <w:t xml:space="preserve"> </w:t>
            </w:r>
            <w:r w:rsidRPr="00937BE1">
              <w:t>and</w:t>
            </w:r>
            <w:r w:rsidR="00356C18" w:rsidRPr="00937BE1">
              <w:t xml:space="preserve"> </w:t>
            </w:r>
            <w:r w:rsidRPr="00937BE1">
              <w:t>older</w:t>
            </w:r>
            <w:r w:rsidR="00356C18" w:rsidRPr="00937BE1">
              <w:t xml:space="preserve"> </w:t>
            </w:r>
            <w:r w:rsidRPr="00937BE1">
              <w:t>Victorians</w:t>
            </w:r>
          </w:p>
        </w:tc>
        <w:tc>
          <w:tcPr>
            <w:tcW w:w="3098" w:type="dxa"/>
          </w:tcPr>
          <w:p w14:paraId="3A0E5ACA" w14:textId="1D365BCD" w:rsidR="00FC6661" w:rsidRPr="00937BE1" w:rsidRDefault="00CA3E8B" w:rsidP="0023283C">
            <w:pPr>
              <w:pStyle w:val="Tabletext"/>
            </w:pPr>
            <w:r w:rsidRPr="00937BE1">
              <w:t>N/A</w:t>
            </w:r>
          </w:p>
        </w:tc>
        <w:tc>
          <w:tcPr>
            <w:tcW w:w="3096" w:type="dxa"/>
          </w:tcPr>
          <w:p w14:paraId="53BDD3D8" w14:textId="634B8168" w:rsidR="00FC6661" w:rsidRPr="00937BE1" w:rsidRDefault="00FC6661" w:rsidP="0023283C">
            <w:pPr>
              <w:pStyle w:val="Tabletext"/>
            </w:pPr>
            <w:r w:rsidRPr="00937BE1">
              <w:t>Corrections</w:t>
            </w:r>
            <w:r w:rsidR="00356C18" w:rsidRPr="00937BE1">
              <w:t xml:space="preserve"> </w:t>
            </w:r>
            <w:r w:rsidRPr="00937BE1">
              <w:t>facilities</w:t>
            </w:r>
          </w:p>
        </w:tc>
      </w:tr>
      <w:tr w:rsidR="00CA3E8B" w:rsidRPr="00937BE1" w14:paraId="05CE0C39" w14:textId="77777777" w:rsidTr="604B52ED">
        <w:tc>
          <w:tcPr>
            <w:tcW w:w="3094" w:type="dxa"/>
          </w:tcPr>
          <w:p w14:paraId="55C0D0CF" w14:textId="29A13361" w:rsidR="00CA3E8B" w:rsidRPr="00937BE1" w:rsidRDefault="00CA3E8B" w:rsidP="00CA3E8B">
            <w:pPr>
              <w:pStyle w:val="Tabletext"/>
            </w:pPr>
            <w:r w:rsidRPr="00937BE1">
              <w:t>People with disability</w:t>
            </w:r>
          </w:p>
        </w:tc>
        <w:tc>
          <w:tcPr>
            <w:tcW w:w="3098" w:type="dxa"/>
          </w:tcPr>
          <w:p w14:paraId="61177F25" w14:textId="0B684C3A" w:rsidR="00CA3E8B" w:rsidRPr="00937BE1" w:rsidRDefault="00CA3E8B" w:rsidP="00CA3E8B">
            <w:pPr>
              <w:pStyle w:val="Tabletext"/>
            </w:pPr>
            <w:r w:rsidRPr="00937BE1">
              <w:t>N/A</w:t>
            </w:r>
          </w:p>
        </w:tc>
        <w:tc>
          <w:tcPr>
            <w:tcW w:w="3096" w:type="dxa"/>
          </w:tcPr>
          <w:p w14:paraId="5D75A880" w14:textId="3925D56A" w:rsidR="00CA3E8B" w:rsidRPr="00937BE1" w:rsidRDefault="00CA3E8B" w:rsidP="00CA3E8B">
            <w:pPr>
              <w:pStyle w:val="Tabletext"/>
            </w:pPr>
            <w:r w:rsidRPr="00937BE1">
              <w:t>N/A</w:t>
            </w:r>
          </w:p>
        </w:tc>
      </w:tr>
      <w:tr w:rsidR="00CA3E8B" w:rsidRPr="00937BE1" w14:paraId="354A99B2" w14:textId="77777777" w:rsidTr="604B52ED">
        <w:tc>
          <w:tcPr>
            <w:tcW w:w="3094" w:type="dxa"/>
          </w:tcPr>
          <w:p w14:paraId="3977DC32" w14:textId="283CC6B7" w:rsidR="00CA3E8B" w:rsidRPr="00937BE1" w:rsidRDefault="00CA3E8B" w:rsidP="00CA3E8B">
            <w:pPr>
              <w:pStyle w:val="Tabletext"/>
            </w:pPr>
            <w:r w:rsidRPr="00937BE1">
              <w:t>Residents of aged care facilities</w:t>
            </w:r>
          </w:p>
        </w:tc>
        <w:tc>
          <w:tcPr>
            <w:tcW w:w="3098" w:type="dxa"/>
          </w:tcPr>
          <w:p w14:paraId="46474A26" w14:textId="3B40FD40" w:rsidR="00CA3E8B" w:rsidRPr="00937BE1" w:rsidRDefault="00CA3E8B" w:rsidP="00CA3E8B">
            <w:pPr>
              <w:pStyle w:val="Tabletext"/>
            </w:pPr>
            <w:r w:rsidRPr="00937BE1">
              <w:t>N/A</w:t>
            </w:r>
          </w:p>
        </w:tc>
        <w:tc>
          <w:tcPr>
            <w:tcW w:w="3096" w:type="dxa"/>
          </w:tcPr>
          <w:p w14:paraId="37F4616E" w14:textId="7B7910C1" w:rsidR="00CA3E8B" w:rsidRPr="00937BE1" w:rsidRDefault="00CA3E8B" w:rsidP="00CA3E8B">
            <w:pPr>
              <w:pStyle w:val="Tabletext"/>
            </w:pPr>
            <w:r w:rsidRPr="00937BE1">
              <w:t>N/A</w:t>
            </w:r>
          </w:p>
        </w:tc>
      </w:tr>
      <w:tr w:rsidR="00CA3E8B" w:rsidRPr="00937BE1" w14:paraId="504A7442" w14:textId="77777777" w:rsidTr="604B52ED">
        <w:tc>
          <w:tcPr>
            <w:tcW w:w="3094" w:type="dxa"/>
          </w:tcPr>
          <w:p w14:paraId="650436C5" w14:textId="49ADE07E" w:rsidR="00CA3E8B" w:rsidRPr="00937BE1" w:rsidRDefault="00CA3E8B" w:rsidP="00CA3E8B">
            <w:pPr>
              <w:pStyle w:val="Tabletext"/>
            </w:pPr>
            <w:r w:rsidRPr="00937BE1">
              <w:lastRenderedPageBreak/>
              <w:t>Older population</w:t>
            </w:r>
          </w:p>
        </w:tc>
        <w:tc>
          <w:tcPr>
            <w:tcW w:w="3098" w:type="dxa"/>
          </w:tcPr>
          <w:p w14:paraId="6DB61442" w14:textId="47405239" w:rsidR="00CA3E8B" w:rsidRPr="00937BE1" w:rsidRDefault="00CA3E8B" w:rsidP="00CA3E8B">
            <w:pPr>
              <w:pStyle w:val="Tabletext"/>
            </w:pPr>
            <w:r w:rsidRPr="00937BE1">
              <w:t>N/A</w:t>
            </w:r>
          </w:p>
        </w:tc>
        <w:tc>
          <w:tcPr>
            <w:tcW w:w="3096" w:type="dxa"/>
          </w:tcPr>
          <w:p w14:paraId="7D340901" w14:textId="6E84C6BA" w:rsidR="00CA3E8B" w:rsidRPr="00937BE1" w:rsidRDefault="00CA3E8B" w:rsidP="00CA3E8B">
            <w:pPr>
              <w:pStyle w:val="Tabletext"/>
            </w:pPr>
            <w:r w:rsidRPr="00937BE1">
              <w:t>N/A</w:t>
            </w:r>
          </w:p>
        </w:tc>
      </w:tr>
      <w:tr w:rsidR="00CA3E8B" w:rsidRPr="00937BE1" w14:paraId="1BC52EC3" w14:textId="77777777" w:rsidTr="604B52ED">
        <w:tc>
          <w:tcPr>
            <w:tcW w:w="3094" w:type="dxa"/>
          </w:tcPr>
          <w:p w14:paraId="5FC6E9E8" w14:textId="1D91DE30" w:rsidR="00CA3E8B" w:rsidRPr="00937BE1" w:rsidRDefault="00CA3E8B" w:rsidP="00CA3E8B">
            <w:pPr>
              <w:pStyle w:val="Tabletext"/>
            </w:pPr>
            <w:r w:rsidRPr="00937BE1">
              <w:t>Unpaid carers</w:t>
            </w:r>
          </w:p>
        </w:tc>
        <w:tc>
          <w:tcPr>
            <w:tcW w:w="3098" w:type="dxa"/>
          </w:tcPr>
          <w:p w14:paraId="6D085ED7" w14:textId="099F239C" w:rsidR="00CA3E8B" w:rsidRPr="00937BE1" w:rsidRDefault="00CA3E8B" w:rsidP="00CA3E8B">
            <w:pPr>
              <w:pStyle w:val="Tabletext"/>
            </w:pPr>
            <w:r w:rsidRPr="00937BE1">
              <w:t>N/A</w:t>
            </w:r>
          </w:p>
        </w:tc>
        <w:tc>
          <w:tcPr>
            <w:tcW w:w="3096" w:type="dxa"/>
          </w:tcPr>
          <w:p w14:paraId="752B5E14" w14:textId="76C8CF45" w:rsidR="00CA3E8B" w:rsidRPr="00937BE1" w:rsidRDefault="00CA3E8B" w:rsidP="00CA3E8B">
            <w:pPr>
              <w:pStyle w:val="Tabletext"/>
            </w:pPr>
            <w:r w:rsidRPr="00937BE1">
              <w:t>N/A</w:t>
            </w:r>
          </w:p>
        </w:tc>
      </w:tr>
    </w:tbl>
    <w:p w14:paraId="769FAE4D" w14:textId="1170D5A1" w:rsidR="00FC6661" w:rsidRPr="00937BE1" w:rsidRDefault="00FC6661" w:rsidP="00E93D8E">
      <w:pPr>
        <w:pStyle w:val="Bodyaftertablefigure"/>
      </w:pPr>
      <w:r w:rsidRPr="00937BE1">
        <w:t>Victoria’s</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used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strategies</w:t>
      </w:r>
      <w:r w:rsidR="00356C18" w:rsidRPr="00937BE1">
        <w:t xml:space="preserve"> </w:t>
      </w:r>
      <w:r w:rsidRPr="00937BE1">
        <w:t>to</w:t>
      </w:r>
      <w:r w:rsidR="00356C18" w:rsidRPr="00937BE1">
        <w:t xml:space="preserve"> </w:t>
      </w:r>
      <w:r w:rsidRPr="00937BE1">
        <w:t>target</w:t>
      </w:r>
      <w:r w:rsidR="00356C18" w:rsidRPr="00937BE1">
        <w:t xml:space="preserve"> </w:t>
      </w:r>
      <w:r w:rsidRPr="00937BE1">
        <w:t>and</w:t>
      </w:r>
      <w:r w:rsidR="00356C18" w:rsidRPr="00937BE1">
        <w:t xml:space="preserve"> </w:t>
      </w:r>
      <w:r w:rsidRPr="00937BE1">
        <w:t>support</w:t>
      </w:r>
      <w:r w:rsidR="00356C18" w:rsidRPr="00937BE1">
        <w:t xml:space="preserve"> </w:t>
      </w:r>
      <w:r w:rsidRPr="00937BE1">
        <w:t>access</w:t>
      </w:r>
      <w:r w:rsidR="00356C18" w:rsidRPr="00937BE1">
        <w:t xml:space="preserve"> </w:t>
      </w:r>
      <w:r w:rsidRPr="00937BE1">
        <w:t>for</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in</w:t>
      </w:r>
      <w:r w:rsidR="00356C18" w:rsidRPr="00937BE1">
        <w:t xml:space="preserve"> </w:t>
      </w:r>
      <w:r w:rsidRPr="00937BE1">
        <w:t>particular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culturally</w:t>
      </w:r>
      <w:r w:rsidR="00356C18" w:rsidRPr="00937BE1">
        <w:t xml:space="preserve"> </w:t>
      </w:r>
      <w:r w:rsidRPr="00937BE1">
        <w:t>diverse</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disability.</w:t>
      </w:r>
      <w:r w:rsidR="00356C18" w:rsidRPr="00937BE1">
        <w:t xml:space="preserve"> </w:t>
      </w:r>
      <w:r w:rsidRPr="00937BE1">
        <w:t>Australian</w:t>
      </w:r>
      <w:r w:rsidR="00356C18" w:rsidRPr="00937BE1">
        <w:t xml:space="preserve"> </w:t>
      </w:r>
      <w:r w:rsidRPr="00937BE1">
        <w:t>Immunisation</w:t>
      </w:r>
      <w:r w:rsidR="00356C18" w:rsidRPr="00937BE1">
        <w:t xml:space="preserve"> </w:t>
      </w:r>
      <w:r w:rsidRPr="00937BE1">
        <w:t>Register</w:t>
      </w:r>
      <w:r w:rsidR="00356C18" w:rsidRPr="00937BE1">
        <w:t xml:space="preserve"> </w:t>
      </w:r>
      <w:r w:rsidRPr="00937BE1">
        <w:t>data</w:t>
      </w:r>
      <w:r w:rsidR="00356C18" w:rsidRPr="00937BE1">
        <w:t xml:space="preserve"> </w:t>
      </w:r>
      <w:r w:rsidRPr="00937BE1">
        <w:t>was</w:t>
      </w:r>
      <w:r w:rsidR="00356C18" w:rsidRPr="00937BE1">
        <w:t xml:space="preserve"> </w:t>
      </w:r>
      <w:r w:rsidRPr="00937BE1">
        <w:t>used</w:t>
      </w:r>
      <w:r w:rsidR="00356C18" w:rsidRPr="00937BE1">
        <w:t xml:space="preserve"> </w:t>
      </w:r>
      <w:r w:rsidRPr="00937BE1">
        <w:t>to</w:t>
      </w:r>
      <w:r w:rsidR="00356C18" w:rsidRPr="00937BE1">
        <w:t xml:space="preserve"> </w:t>
      </w:r>
      <w:r w:rsidRPr="00937BE1">
        <w:t>better</w:t>
      </w:r>
      <w:r w:rsidR="00356C18" w:rsidRPr="00937BE1">
        <w:t xml:space="preserve"> </w:t>
      </w:r>
      <w:r w:rsidRPr="00937BE1">
        <w:t>understand</w:t>
      </w:r>
      <w:r w:rsidR="00356C18" w:rsidRPr="00937BE1">
        <w:t xml:space="preserve"> </w:t>
      </w:r>
      <w:r w:rsidRPr="00937BE1">
        <w:t>variation</w:t>
      </w:r>
      <w:r w:rsidR="00356C18" w:rsidRPr="00937BE1">
        <w:t xml:space="preserve"> </w:t>
      </w:r>
      <w:r w:rsidRPr="00937BE1">
        <w:t>in</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and</w:t>
      </w:r>
      <w:r w:rsidR="00356C18" w:rsidRPr="00937BE1">
        <w:t xml:space="preserve"> </w:t>
      </w:r>
      <w:r w:rsidRPr="00937BE1">
        <w:t>to</w:t>
      </w:r>
      <w:r w:rsidR="00356C18" w:rsidRPr="00937BE1">
        <w:t xml:space="preserve"> </w:t>
      </w:r>
      <w:r w:rsidRPr="00937BE1">
        <w:t>inform</w:t>
      </w:r>
      <w:r w:rsidR="00356C18" w:rsidRPr="00937BE1">
        <w:t xml:space="preserve"> </w:t>
      </w:r>
      <w:r w:rsidRPr="00937BE1">
        <w:t>targeted</w:t>
      </w:r>
      <w:r w:rsidR="00356C18" w:rsidRPr="00937BE1">
        <w:t xml:space="preserve"> </w:t>
      </w:r>
      <w:r w:rsidRPr="00937BE1">
        <w:t>approaches</w:t>
      </w:r>
      <w:r w:rsidR="00356C18" w:rsidRPr="00937BE1">
        <w:t xml:space="preserve"> </w:t>
      </w:r>
      <w:r w:rsidRPr="00937BE1">
        <w:t>for</w:t>
      </w:r>
      <w:r w:rsidR="00356C18" w:rsidRPr="00937BE1">
        <w:t xml:space="preserve"> </w:t>
      </w:r>
      <w:r w:rsidRPr="00937BE1">
        <w:t>these</w:t>
      </w:r>
      <w:r w:rsidR="00356C18" w:rsidRPr="00937BE1">
        <w:t xml:space="preserve"> </w:t>
      </w:r>
      <w:r w:rsidRPr="00937BE1">
        <w:t>priority</w:t>
      </w:r>
      <w:r w:rsidR="00356C18" w:rsidRPr="00937BE1">
        <w:t xml:space="preserve"> </w:t>
      </w:r>
      <w:r w:rsidRPr="00937BE1">
        <w:t>cohorts.</w:t>
      </w:r>
    </w:p>
    <w:p w14:paraId="66EEBA67" w14:textId="70890622" w:rsidR="00FC6661" w:rsidRPr="00937BE1" w:rsidRDefault="00FC6661" w:rsidP="00FC6661">
      <w:pPr>
        <w:pStyle w:val="Heading4"/>
        <w:rPr>
          <w:rFonts w:eastAsia="Arial" w:cs="Arial"/>
          <w:b w:val="0"/>
          <w:bCs w:val="0"/>
          <w:sz w:val="21"/>
          <w:szCs w:val="21"/>
        </w:rPr>
      </w:pPr>
      <w:bookmarkStart w:id="135" w:name="_Toc173153406"/>
      <w:r w:rsidRPr="00937BE1">
        <w:t>Equity</w:t>
      </w:r>
      <w:r w:rsidR="00356C18" w:rsidRPr="00937BE1">
        <w:t xml:space="preserve"> </w:t>
      </w:r>
      <w:r w:rsidRPr="00937BE1">
        <w:t>of</w:t>
      </w:r>
      <w:r w:rsidR="00356C18" w:rsidRPr="00937BE1">
        <w:t xml:space="preserve"> </w:t>
      </w:r>
      <w:r w:rsidRPr="00937BE1">
        <w:t>access</w:t>
      </w:r>
      <w:bookmarkEnd w:id="135"/>
    </w:p>
    <w:p w14:paraId="02958F5F" w14:textId="5C43A37C" w:rsidR="00FC6661" w:rsidRPr="00937BE1" w:rsidRDefault="00FC6661" w:rsidP="00AE12C3">
      <w:pPr>
        <w:pStyle w:val="Body"/>
      </w:pPr>
      <w:r w:rsidRPr="00937BE1">
        <w:t>Between</w:t>
      </w:r>
      <w:r w:rsidR="00356C18" w:rsidRPr="00937BE1">
        <w:t xml:space="preserve"> </w:t>
      </w:r>
      <w:r w:rsidRPr="00937BE1">
        <w:t>22</w:t>
      </w:r>
      <w:r w:rsidR="00356C18" w:rsidRPr="00937BE1">
        <w:t xml:space="preserve"> </w:t>
      </w:r>
      <w:r w:rsidRPr="00937BE1">
        <w:t>February</w:t>
      </w:r>
      <w:r w:rsidR="00356C18" w:rsidRPr="00937BE1">
        <w:t xml:space="preserve"> </w:t>
      </w:r>
      <w:r w:rsidRPr="00937BE1">
        <w:t>2021</w:t>
      </w:r>
      <w:r w:rsidR="00356C18" w:rsidRPr="00937BE1">
        <w:t xml:space="preserve"> </w:t>
      </w:r>
      <w:r w:rsidRPr="00937BE1">
        <w:t>and</w:t>
      </w:r>
      <w:r w:rsidR="00356C18" w:rsidRPr="00937BE1">
        <w:t xml:space="preserve"> </w:t>
      </w:r>
      <w:r w:rsidRPr="00937BE1">
        <w:t>30</w:t>
      </w:r>
      <w:r w:rsidR="00356C18" w:rsidRPr="00937BE1">
        <w:t xml:space="preserve"> </w:t>
      </w:r>
      <w:r w:rsidRPr="00937BE1">
        <w:t>December</w:t>
      </w:r>
      <w:r w:rsidR="00356C18" w:rsidRPr="00937BE1">
        <w:t xml:space="preserve"> </w:t>
      </w:r>
      <w:r w:rsidRPr="00937BE1">
        <w:t>2021,</w:t>
      </w:r>
      <w:r w:rsidR="00356C18" w:rsidRPr="00937BE1">
        <w:t xml:space="preserve"> </w:t>
      </w:r>
      <w:r w:rsidRPr="00937BE1">
        <w:t>11,312,029</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were</w:t>
      </w:r>
      <w:r w:rsidR="00356C18" w:rsidRPr="00937BE1">
        <w:t xml:space="preserve"> </w:t>
      </w:r>
      <w:r w:rsidRPr="00937BE1">
        <w:t>administered</w:t>
      </w:r>
      <w:r w:rsidR="00356C18" w:rsidRPr="00937BE1">
        <w:t xml:space="preserve"> </w:t>
      </w:r>
      <w:r w:rsidRPr="00937BE1">
        <w:t>by</w:t>
      </w:r>
      <w:r w:rsidR="00356C18" w:rsidRPr="00937BE1">
        <w:t xml:space="preserve"> </w:t>
      </w:r>
      <w:r w:rsidRPr="00937BE1">
        <w:t>immunisation</w:t>
      </w:r>
      <w:r w:rsidR="00356C18" w:rsidRPr="00937BE1">
        <w:t xml:space="preserve"> </w:t>
      </w:r>
      <w:r w:rsidRPr="00937BE1">
        <w:t>providers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4,936,981</w:t>
      </w:r>
      <w:r w:rsidR="00356C18" w:rsidRPr="00937BE1">
        <w:t xml:space="preserve"> </w:t>
      </w:r>
      <w:r w:rsidRPr="00937BE1">
        <w:t>by</w:t>
      </w:r>
      <w:r w:rsidR="00356C18" w:rsidRPr="00937BE1">
        <w:t xml:space="preserve"> </w:t>
      </w:r>
      <w:r w:rsidRPr="00937BE1">
        <w:t>state</w:t>
      </w:r>
      <w:r w:rsidR="00356C18" w:rsidRPr="00937BE1">
        <w:t xml:space="preserve"> </w:t>
      </w:r>
      <w:r w:rsidRPr="00937BE1">
        <w:t>facilities</w:t>
      </w:r>
      <w:r w:rsidR="00356C18" w:rsidRPr="00937BE1">
        <w:t xml:space="preserve"> </w:t>
      </w:r>
      <w:r w:rsidRPr="00937BE1">
        <w:t>and</w:t>
      </w:r>
      <w:r w:rsidR="00356C18" w:rsidRPr="00937BE1">
        <w:t xml:space="preserve"> </w:t>
      </w:r>
      <w:r w:rsidRPr="00937BE1">
        <w:t>6,375,048</w:t>
      </w:r>
      <w:r w:rsidR="00356C18" w:rsidRPr="00937BE1">
        <w:t xml:space="preserve"> </w:t>
      </w:r>
      <w:r w:rsidRPr="00937BE1">
        <w:t>by</w:t>
      </w:r>
      <w:r w:rsidR="00356C18" w:rsidRPr="00937BE1">
        <w:t xml:space="preserve"> </w:t>
      </w:r>
      <w:r w:rsidRPr="00937BE1">
        <w:t>Commonwealth</w:t>
      </w:r>
      <w:r w:rsidR="00356C18" w:rsidRPr="00937BE1">
        <w:t xml:space="preserve"> </w:t>
      </w:r>
      <w:r w:rsidR="00985944">
        <w:t xml:space="preserve">providers </w:t>
      </w:r>
      <w:r w:rsidR="00036252" w:rsidRPr="00937BE1">
        <w:t>(Table 8)</w:t>
      </w:r>
      <w:r w:rsidRPr="00937BE1">
        <w:t>.</w:t>
      </w:r>
      <w:r w:rsidR="00356C18" w:rsidRPr="00937BE1">
        <w:t xml:space="preserve"> </w:t>
      </w:r>
      <w:r w:rsidR="006016D3" w:rsidRPr="00937BE1">
        <w:t xml:space="preserve">Among Victorians aged 12 years or older, </w:t>
      </w:r>
      <w:r w:rsidRPr="00937BE1">
        <w:t>5,345,923</w:t>
      </w:r>
      <w:r w:rsidR="00356C18" w:rsidRPr="00937BE1">
        <w:t xml:space="preserve"> </w:t>
      </w:r>
      <w:r w:rsidRPr="00937BE1">
        <w:t>received</w:t>
      </w:r>
      <w:r w:rsidR="00356C18" w:rsidRPr="00937BE1">
        <w:t xml:space="preserve"> </w:t>
      </w:r>
      <w:r w:rsidRPr="00937BE1">
        <w:t>one</w:t>
      </w:r>
      <w:r w:rsidR="00356C18" w:rsidRPr="00937BE1">
        <w:t xml:space="preserve"> </w:t>
      </w:r>
      <w:r w:rsidRPr="00937BE1">
        <w:t>vaccine</w:t>
      </w:r>
      <w:r w:rsidR="00356C18" w:rsidRPr="00937BE1">
        <w:t xml:space="preserve"> </w:t>
      </w:r>
      <w:r w:rsidRPr="00937BE1">
        <w:t>dose,</w:t>
      </w:r>
      <w:r w:rsidR="00356C18" w:rsidRPr="00937BE1">
        <w:t xml:space="preserve"> </w:t>
      </w:r>
      <w:r w:rsidRPr="00937BE1">
        <w:t>with</w:t>
      </w:r>
      <w:r w:rsidR="00356C18" w:rsidRPr="00937BE1">
        <w:t xml:space="preserve"> </w:t>
      </w:r>
      <w:r w:rsidRPr="00937BE1">
        <w:t>5,255,648</w:t>
      </w:r>
      <w:r w:rsidR="00356C18" w:rsidRPr="00937BE1">
        <w:t xml:space="preserve"> </w:t>
      </w:r>
      <w:r w:rsidRPr="00937BE1">
        <w:t>receiving</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doses</w:t>
      </w:r>
      <w:r w:rsidR="00356C18" w:rsidRPr="00937BE1">
        <w:t xml:space="preserve"> </w:t>
      </w:r>
      <w:r w:rsidRPr="00937BE1">
        <w:t>to</w:t>
      </w:r>
      <w:r w:rsidR="00356C18" w:rsidRPr="00937BE1">
        <w:t xml:space="preserve"> </w:t>
      </w:r>
      <w:r w:rsidRPr="00937BE1">
        <w:t>be</w:t>
      </w:r>
      <w:r w:rsidR="00356C18" w:rsidRPr="00937BE1">
        <w:t xml:space="preserve"> </w:t>
      </w:r>
      <w:r w:rsidRPr="00937BE1">
        <w:t>considered</w:t>
      </w:r>
      <w:r w:rsidR="00356C18" w:rsidRPr="00937BE1">
        <w:t xml:space="preserve"> </w:t>
      </w:r>
      <w:r w:rsidRPr="00937BE1">
        <w:t>fully</w:t>
      </w:r>
      <w:r w:rsidR="00356C18" w:rsidRPr="00937BE1">
        <w:t xml:space="preserve"> </w:t>
      </w:r>
      <w:r w:rsidRPr="00937BE1">
        <w:t>vaccinated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2021</w:t>
      </w:r>
      <w:r w:rsidR="00001813" w:rsidRPr="00937BE1">
        <w:t>b</w:t>
      </w:r>
      <w:r w:rsidRPr="00937BE1">
        <w:t>)</w:t>
      </w:r>
      <w:r w:rsidR="00036252" w:rsidRPr="00937BE1">
        <w:t xml:space="preserve"> (Table 9)</w:t>
      </w:r>
      <w:r w:rsidRPr="00937BE1">
        <w:t>.</w:t>
      </w:r>
      <w:r w:rsidR="00356C18" w:rsidRPr="00937BE1">
        <w:t xml:space="preserve"> </w:t>
      </w:r>
    </w:p>
    <w:p w14:paraId="3EA9D8CC" w14:textId="755A0488" w:rsidR="00FC6661" w:rsidRPr="00937BE1" w:rsidRDefault="00FC6661" w:rsidP="00DC7E0A">
      <w:pPr>
        <w:pStyle w:val="Tablecaption"/>
      </w:pPr>
      <w:r w:rsidRPr="00937BE1">
        <w:t>Table</w:t>
      </w:r>
      <w:r w:rsidR="00356C18" w:rsidRPr="00937BE1">
        <w:t xml:space="preserve"> </w:t>
      </w:r>
      <w:r w:rsidR="00191D28" w:rsidRPr="00937BE1">
        <w:t>8:</w:t>
      </w:r>
      <w:r w:rsidR="00356C18" w:rsidRPr="00937BE1">
        <w:t xml:space="preserve"> </w:t>
      </w:r>
      <w:r w:rsidRPr="00937BE1">
        <w:t>Number</w:t>
      </w:r>
      <w:r w:rsidR="00356C18" w:rsidRPr="00937BE1">
        <w:t xml:space="preserve"> </w:t>
      </w:r>
      <w:r w:rsidRPr="00937BE1">
        <w:t>of</w:t>
      </w:r>
      <w:r w:rsidR="00356C18" w:rsidRPr="00937BE1">
        <w:t xml:space="preserve"> </w:t>
      </w:r>
      <w:r w:rsidRPr="00937BE1">
        <w:t>vaccinations</w:t>
      </w:r>
      <w:r w:rsidR="00356C18" w:rsidRPr="00937BE1">
        <w:t xml:space="preserve"> </w:t>
      </w:r>
      <w:r w:rsidRPr="00937BE1">
        <w:t>admin</w:t>
      </w:r>
      <w:r w:rsidR="00322FD8" w:rsidRPr="00937BE1">
        <w:t>i</w:t>
      </w:r>
      <w:r w:rsidRPr="00937BE1">
        <w:t>ste</w:t>
      </w:r>
      <w:r w:rsidR="00322FD8" w:rsidRPr="00937BE1">
        <w:t>re</w:t>
      </w:r>
      <w:r w:rsidRPr="00937BE1">
        <w:t>d</w:t>
      </w:r>
      <w:r w:rsidR="00356C18" w:rsidRPr="00937BE1">
        <w:t xml:space="preserve"> </w:t>
      </w:r>
      <w:r w:rsidRPr="00937BE1">
        <w:t>by</w:t>
      </w:r>
      <w:r w:rsidR="00356C18" w:rsidRPr="00937BE1">
        <w:t xml:space="preserve"> </w:t>
      </w:r>
      <w:r w:rsidRPr="00937BE1">
        <w:t>immunisation</w:t>
      </w:r>
      <w:r w:rsidR="00356C18" w:rsidRPr="00937BE1">
        <w:t xml:space="preserve"> </w:t>
      </w:r>
      <w:r w:rsidRPr="00937BE1">
        <w:t>providers</w:t>
      </w:r>
      <w:r w:rsidR="0023283C" w:rsidRPr="00937BE1">
        <w:t xml:space="preserve"> in Victoria</w:t>
      </w:r>
      <w:r w:rsidR="00322FD8" w:rsidRPr="00937BE1">
        <w:t>,</w:t>
      </w:r>
      <w:r w:rsidR="0023283C" w:rsidRPr="00937BE1">
        <w:t xml:space="preserve"> </w:t>
      </w:r>
      <w:r w:rsidRPr="00937BE1">
        <w:br/>
      </w:r>
      <w:r w:rsidR="0023283C" w:rsidRPr="00937BE1">
        <w:t>2021</w:t>
      </w:r>
      <w:r w:rsidR="00322FD8" w:rsidRPr="00937BE1">
        <w:t>–</w:t>
      </w:r>
      <w:r w:rsidR="0023283C" w:rsidRPr="00937BE1">
        <w:t>2022</w:t>
      </w:r>
    </w:p>
    <w:tbl>
      <w:tblPr>
        <w:tblStyle w:val="DHtable"/>
        <w:tblW w:w="0" w:type="auto"/>
        <w:tblLook w:val="04A0" w:firstRow="1" w:lastRow="0" w:firstColumn="1" w:lastColumn="0" w:noHBand="0" w:noVBand="1"/>
      </w:tblPr>
      <w:tblGrid>
        <w:gridCol w:w="3092"/>
        <w:gridCol w:w="3101"/>
        <w:gridCol w:w="3095"/>
      </w:tblGrid>
      <w:tr w:rsidR="00FC6661" w:rsidRPr="00937BE1" w14:paraId="6C2AB40B" w14:textId="77777777" w:rsidTr="0023283C">
        <w:trPr>
          <w:trHeight w:val="300"/>
          <w:tblHeader/>
        </w:trPr>
        <w:tc>
          <w:tcPr>
            <w:tcW w:w="3092" w:type="dxa"/>
          </w:tcPr>
          <w:p w14:paraId="7E432F42" w14:textId="255392D3" w:rsidR="00FC6661" w:rsidRPr="00937BE1" w:rsidRDefault="00FC6661" w:rsidP="0023283C">
            <w:pPr>
              <w:pStyle w:val="Tablecolhead"/>
              <w:rPr>
                <w:rFonts w:eastAsiaTheme="minorEastAsia"/>
              </w:rPr>
            </w:pPr>
            <w:r w:rsidRPr="00937BE1">
              <w:rPr>
                <w:rFonts w:eastAsiaTheme="minorEastAsia"/>
              </w:rPr>
              <w:t>State</w:t>
            </w:r>
            <w:r w:rsidR="00E93D8E" w:rsidRPr="00937BE1">
              <w:rPr>
                <w:rFonts w:eastAsiaTheme="minorEastAsia"/>
              </w:rPr>
              <w:t>-</w:t>
            </w:r>
            <w:r w:rsidRPr="00937BE1">
              <w:rPr>
                <w:rFonts w:eastAsiaTheme="minorEastAsia"/>
              </w:rPr>
              <w:t>run</w:t>
            </w:r>
            <w:r w:rsidR="00356C18" w:rsidRPr="00937BE1">
              <w:rPr>
                <w:rFonts w:eastAsiaTheme="minorEastAsia"/>
              </w:rPr>
              <w:t xml:space="preserve"> </w:t>
            </w:r>
            <w:r w:rsidRPr="00937BE1">
              <w:rPr>
                <w:rFonts w:eastAsiaTheme="minorEastAsia"/>
              </w:rPr>
              <w:t>facilities</w:t>
            </w:r>
          </w:p>
        </w:tc>
        <w:tc>
          <w:tcPr>
            <w:tcW w:w="3101" w:type="dxa"/>
          </w:tcPr>
          <w:p w14:paraId="7278FC7F" w14:textId="1276B02B" w:rsidR="00FC6661" w:rsidRPr="00937BE1" w:rsidRDefault="00FC6661" w:rsidP="0023283C">
            <w:pPr>
              <w:pStyle w:val="Tablecolhead"/>
              <w:rPr>
                <w:rFonts w:eastAsiaTheme="minorEastAsia"/>
                <w:bCs/>
              </w:rPr>
            </w:pPr>
            <w:r w:rsidRPr="00937BE1">
              <w:rPr>
                <w:rFonts w:eastAsiaTheme="minorEastAsia"/>
                <w:bCs/>
              </w:rPr>
              <w:t>Commonwealth</w:t>
            </w:r>
            <w:r w:rsidR="00985944">
              <w:rPr>
                <w:rFonts w:eastAsiaTheme="minorEastAsia"/>
                <w:bCs/>
              </w:rPr>
              <w:t xml:space="preserve"> providers</w:t>
            </w:r>
          </w:p>
        </w:tc>
        <w:tc>
          <w:tcPr>
            <w:tcW w:w="3095" w:type="dxa"/>
          </w:tcPr>
          <w:p w14:paraId="267B885A" w14:textId="5B95E2AA" w:rsidR="00FC6661" w:rsidRPr="00937BE1" w:rsidRDefault="00FC6661" w:rsidP="0023283C">
            <w:pPr>
              <w:pStyle w:val="Tablecolhead"/>
              <w:rPr>
                <w:bCs/>
              </w:rPr>
            </w:pPr>
            <w:r w:rsidRPr="00937BE1">
              <w:rPr>
                <w:bCs/>
              </w:rPr>
              <w:t>Total</w:t>
            </w:r>
          </w:p>
        </w:tc>
      </w:tr>
      <w:tr w:rsidR="00FC6661" w:rsidRPr="00937BE1" w14:paraId="4C1A07AB" w14:textId="77777777" w:rsidTr="0023283C">
        <w:trPr>
          <w:trHeight w:val="300"/>
        </w:trPr>
        <w:tc>
          <w:tcPr>
            <w:tcW w:w="3092" w:type="dxa"/>
          </w:tcPr>
          <w:p w14:paraId="3D49F18C" w14:textId="77777777" w:rsidR="00FC6661" w:rsidRPr="00937BE1" w:rsidRDefault="00FC6661" w:rsidP="0023283C">
            <w:pPr>
              <w:pStyle w:val="Tabletext"/>
              <w:rPr>
                <w:rFonts w:eastAsiaTheme="minorEastAsia"/>
                <w:b/>
                <w:bCs/>
              </w:rPr>
            </w:pPr>
            <w:r w:rsidRPr="00937BE1">
              <w:rPr>
                <w:rFonts w:eastAsiaTheme="minorEastAsia"/>
              </w:rPr>
              <w:t>4,936,981</w:t>
            </w:r>
          </w:p>
        </w:tc>
        <w:tc>
          <w:tcPr>
            <w:tcW w:w="3101" w:type="dxa"/>
          </w:tcPr>
          <w:p w14:paraId="58C462E5" w14:textId="77777777" w:rsidR="00FC6661" w:rsidRPr="00937BE1" w:rsidRDefault="00FC6661" w:rsidP="0023283C">
            <w:pPr>
              <w:pStyle w:val="Tabletext"/>
              <w:rPr>
                <w:rFonts w:eastAsiaTheme="minorEastAsia"/>
              </w:rPr>
            </w:pPr>
            <w:r w:rsidRPr="00937BE1">
              <w:rPr>
                <w:rFonts w:eastAsiaTheme="minorEastAsia"/>
              </w:rPr>
              <w:t>6,375,048</w:t>
            </w:r>
          </w:p>
        </w:tc>
        <w:tc>
          <w:tcPr>
            <w:tcW w:w="3095" w:type="dxa"/>
          </w:tcPr>
          <w:p w14:paraId="0112DFA2" w14:textId="77777777" w:rsidR="00FC6661" w:rsidRPr="00937BE1" w:rsidRDefault="00FC6661" w:rsidP="0023283C">
            <w:pPr>
              <w:pStyle w:val="Tabletext"/>
            </w:pPr>
            <w:r w:rsidRPr="00937BE1">
              <w:t>11,312,029</w:t>
            </w:r>
          </w:p>
        </w:tc>
      </w:tr>
    </w:tbl>
    <w:p w14:paraId="5DE49833" w14:textId="6095CD96" w:rsidR="00FC6661" w:rsidRPr="00937BE1" w:rsidRDefault="00FC6661" w:rsidP="00DC7E0A">
      <w:pPr>
        <w:pStyle w:val="Tablecaption"/>
      </w:pPr>
      <w:r w:rsidRPr="00937BE1">
        <w:t>Table</w:t>
      </w:r>
      <w:r w:rsidR="00356C18" w:rsidRPr="00937BE1">
        <w:t xml:space="preserve"> </w:t>
      </w:r>
      <w:r w:rsidR="00191D28" w:rsidRPr="00937BE1">
        <w:t>9:</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12</w:t>
      </w:r>
      <w:r w:rsidR="00356C18" w:rsidRPr="00937BE1">
        <w:t xml:space="preserve"> </w:t>
      </w:r>
      <w:r w:rsidR="00FA0463" w:rsidRPr="00937BE1">
        <w:t>or older</w:t>
      </w:r>
      <w:r w:rsidR="00FA0463" w:rsidRPr="00937BE1">
        <w:rPr>
          <w:rFonts w:eastAsia="Times"/>
        </w:rPr>
        <w:t xml:space="preserve"> </w:t>
      </w:r>
      <w:r w:rsidR="005E0D09" w:rsidRPr="00937BE1">
        <w:t xml:space="preserve">who </w:t>
      </w:r>
      <w:r w:rsidRPr="00937BE1">
        <w:t>rec</w:t>
      </w:r>
      <w:r w:rsidR="00322FD8" w:rsidRPr="00937BE1">
        <w:t>e</w:t>
      </w:r>
      <w:r w:rsidRPr="00937BE1">
        <w:t>ive</w:t>
      </w:r>
      <w:r w:rsidR="005E0D09" w:rsidRPr="00937BE1">
        <w:t>d</w:t>
      </w:r>
      <w:r w:rsidR="00356C18" w:rsidRPr="00937BE1">
        <w:t xml:space="preserve"> </w:t>
      </w:r>
      <w:r w:rsidRPr="00937BE1">
        <w:t>COVID-19</w:t>
      </w:r>
      <w:r w:rsidR="00356C18" w:rsidRPr="00937BE1">
        <w:t xml:space="preserve"> </w:t>
      </w:r>
      <w:r w:rsidRPr="00937BE1">
        <w:t>vaccinations</w:t>
      </w:r>
      <w:r w:rsidR="00322FD8" w:rsidRPr="00937BE1">
        <w:t>,</w:t>
      </w:r>
      <w:r w:rsidR="0023283C" w:rsidRPr="00937BE1">
        <w:t xml:space="preserve"> </w:t>
      </w:r>
      <w:r w:rsidRPr="00937BE1">
        <w:br/>
      </w:r>
      <w:r w:rsidR="0023283C" w:rsidRPr="00937BE1">
        <w:t>2021</w:t>
      </w:r>
      <w:r w:rsidR="00322FD8" w:rsidRPr="00937BE1">
        <w:t>–</w:t>
      </w:r>
      <w:r w:rsidR="0023283C" w:rsidRPr="00937BE1">
        <w:t>2022</w:t>
      </w:r>
    </w:p>
    <w:tbl>
      <w:tblPr>
        <w:tblStyle w:val="DHtable"/>
        <w:tblW w:w="0" w:type="auto"/>
        <w:tblLook w:val="04A0" w:firstRow="1" w:lastRow="0" w:firstColumn="1" w:lastColumn="0" w:noHBand="0" w:noVBand="1"/>
      </w:tblPr>
      <w:tblGrid>
        <w:gridCol w:w="4644"/>
        <w:gridCol w:w="4644"/>
      </w:tblGrid>
      <w:tr w:rsidR="00FC6661" w:rsidRPr="00937BE1" w14:paraId="76D0155E" w14:textId="77777777" w:rsidTr="0023283C">
        <w:trPr>
          <w:trHeight w:val="300"/>
          <w:tblHeader/>
        </w:trPr>
        <w:tc>
          <w:tcPr>
            <w:tcW w:w="4644" w:type="dxa"/>
          </w:tcPr>
          <w:p w14:paraId="6A492BE1" w14:textId="59AA81FE" w:rsidR="00FC6661" w:rsidRPr="00937BE1" w:rsidRDefault="00FC6661" w:rsidP="0023283C">
            <w:pPr>
              <w:pStyle w:val="Tablecolhead"/>
              <w:rPr>
                <w:rFonts w:eastAsiaTheme="minorEastAsia"/>
              </w:rPr>
            </w:pPr>
            <w:r w:rsidRPr="00937BE1">
              <w:rPr>
                <w:rFonts w:eastAsiaTheme="minorEastAsia"/>
              </w:rPr>
              <w:t>One</w:t>
            </w:r>
            <w:r w:rsidR="00356C18" w:rsidRPr="00937BE1">
              <w:rPr>
                <w:rFonts w:eastAsiaTheme="minorEastAsia"/>
              </w:rPr>
              <w:t xml:space="preserve"> </w:t>
            </w:r>
            <w:r w:rsidRPr="00937BE1">
              <w:rPr>
                <w:rFonts w:eastAsiaTheme="minorEastAsia"/>
              </w:rPr>
              <w:t>vaccine</w:t>
            </w:r>
            <w:r w:rsidR="00356C18" w:rsidRPr="00937BE1">
              <w:rPr>
                <w:rFonts w:eastAsiaTheme="minorEastAsia"/>
              </w:rPr>
              <w:t xml:space="preserve"> </w:t>
            </w:r>
            <w:r w:rsidRPr="00937BE1">
              <w:rPr>
                <w:rFonts w:eastAsiaTheme="minorEastAsia"/>
              </w:rPr>
              <w:t>dose</w:t>
            </w:r>
          </w:p>
        </w:tc>
        <w:tc>
          <w:tcPr>
            <w:tcW w:w="4644" w:type="dxa"/>
          </w:tcPr>
          <w:p w14:paraId="14255239" w14:textId="7D49CD07" w:rsidR="00FC6661" w:rsidRPr="00937BE1" w:rsidRDefault="00FC6661" w:rsidP="0023283C">
            <w:pPr>
              <w:pStyle w:val="Tablecolhead"/>
              <w:rPr>
                <w:bCs/>
              </w:rPr>
            </w:pPr>
            <w:r w:rsidRPr="00937BE1">
              <w:rPr>
                <w:bCs/>
              </w:rPr>
              <w:t>Two</w:t>
            </w:r>
            <w:r w:rsidR="00356C18" w:rsidRPr="00937BE1">
              <w:rPr>
                <w:bCs/>
              </w:rPr>
              <w:t xml:space="preserve"> </w:t>
            </w:r>
            <w:r w:rsidRPr="00937BE1">
              <w:rPr>
                <w:bCs/>
              </w:rPr>
              <w:t>or</w:t>
            </w:r>
            <w:r w:rsidR="00356C18" w:rsidRPr="00937BE1">
              <w:rPr>
                <w:bCs/>
              </w:rPr>
              <w:t xml:space="preserve"> </w:t>
            </w:r>
            <w:r w:rsidRPr="00937BE1">
              <w:rPr>
                <w:bCs/>
              </w:rPr>
              <w:t>more</w:t>
            </w:r>
            <w:r w:rsidR="00356C18" w:rsidRPr="00937BE1">
              <w:rPr>
                <w:bCs/>
              </w:rPr>
              <w:t xml:space="preserve"> </w:t>
            </w:r>
            <w:r w:rsidRPr="00937BE1">
              <w:rPr>
                <w:bCs/>
              </w:rPr>
              <w:t>vaccine</w:t>
            </w:r>
            <w:r w:rsidR="00356C18" w:rsidRPr="00937BE1">
              <w:rPr>
                <w:bCs/>
              </w:rPr>
              <w:t xml:space="preserve"> </w:t>
            </w:r>
            <w:r w:rsidRPr="00937BE1">
              <w:rPr>
                <w:bCs/>
              </w:rPr>
              <w:t>doses</w:t>
            </w:r>
          </w:p>
        </w:tc>
      </w:tr>
      <w:tr w:rsidR="00FC6661" w:rsidRPr="00937BE1" w14:paraId="65DBFFF2" w14:textId="77777777" w:rsidTr="0023283C">
        <w:trPr>
          <w:trHeight w:val="300"/>
        </w:trPr>
        <w:tc>
          <w:tcPr>
            <w:tcW w:w="4644" w:type="dxa"/>
          </w:tcPr>
          <w:p w14:paraId="27D0ADFD" w14:textId="77777777" w:rsidR="00FC6661" w:rsidRPr="00937BE1" w:rsidRDefault="00FC6661" w:rsidP="0023283C">
            <w:pPr>
              <w:pStyle w:val="Tabletext"/>
              <w:rPr>
                <w:rFonts w:eastAsiaTheme="minorEastAsia"/>
                <w:b/>
                <w:bCs/>
              </w:rPr>
            </w:pPr>
            <w:r w:rsidRPr="00937BE1">
              <w:rPr>
                <w:rFonts w:eastAsiaTheme="minorEastAsia"/>
              </w:rPr>
              <w:t>5,345,923</w:t>
            </w:r>
          </w:p>
        </w:tc>
        <w:tc>
          <w:tcPr>
            <w:tcW w:w="4644" w:type="dxa"/>
          </w:tcPr>
          <w:p w14:paraId="0BAF79B0" w14:textId="77777777" w:rsidR="00FC6661" w:rsidRPr="00937BE1" w:rsidRDefault="00FC6661" w:rsidP="0023283C">
            <w:pPr>
              <w:pStyle w:val="Tabletext"/>
            </w:pPr>
            <w:r w:rsidRPr="00937BE1">
              <w:t>5,255,648</w:t>
            </w:r>
          </w:p>
        </w:tc>
      </w:tr>
    </w:tbl>
    <w:p w14:paraId="2CBACEC2" w14:textId="194E48BB" w:rsidR="00FC6661" w:rsidRPr="00937BE1" w:rsidRDefault="00FC6661" w:rsidP="0070531A">
      <w:pPr>
        <w:pStyle w:val="Bodyaftertablefigure"/>
      </w:pP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2021,</w:t>
      </w:r>
      <w:r w:rsidR="00356C18" w:rsidRPr="00937BE1">
        <w:t xml:space="preserve"> </w:t>
      </w:r>
      <w:r w:rsidR="00E93D8E" w:rsidRPr="00937BE1">
        <w:t xml:space="preserve">more than </w:t>
      </w:r>
      <w:r w:rsidRPr="00937BE1">
        <w:t>9</w:t>
      </w:r>
      <w:r w:rsidR="00BD2CE2" w:rsidRPr="00937BE1">
        <w:t>2</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eligible</w:t>
      </w:r>
      <w:r w:rsidR="00356C18" w:rsidRPr="00937BE1">
        <w:t xml:space="preserve"> </w:t>
      </w:r>
      <w:r w:rsidR="00985944">
        <w:t xml:space="preserve">Victorian </w:t>
      </w:r>
      <w:r w:rsidRPr="00937BE1">
        <w:t>population</w:t>
      </w:r>
      <w:r w:rsidR="00356C18" w:rsidRPr="00937BE1">
        <w:t xml:space="preserve"> </w:t>
      </w:r>
      <w:r w:rsidRPr="00937BE1">
        <w:t>had</w:t>
      </w:r>
      <w:r w:rsidR="00356C18" w:rsidRPr="00937BE1">
        <w:t xml:space="preserve"> </w:t>
      </w:r>
      <w:r w:rsidRPr="00937BE1">
        <w:t>received</w:t>
      </w:r>
      <w:r w:rsidR="00356C18" w:rsidRPr="00937BE1">
        <w:t xml:space="preserve"> </w:t>
      </w:r>
      <w:r w:rsidRPr="00937BE1">
        <w:t>at</w:t>
      </w:r>
      <w:r w:rsidR="00356C18" w:rsidRPr="00937BE1">
        <w:t xml:space="preserve"> </w:t>
      </w:r>
      <w:r w:rsidRPr="00937BE1">
        <w:t>least</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vaccines,</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356C18" w:rsidRPr="00937BE1">
        <w:t xml:space="preserve"> </w:t>
      </w:r>
      <w:r w:rsidR="00EF4DC2" w:rsidRPr="00937BE1">
        <w:t>6</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p>
    <w:p w14:paraId="6D28EE94" w14:textId="5E64C1AF" w:rsidR="00FC6661" w:rsidRPr="00937BE1" w:rsidRDefault="00FC6661" w:rsidP="00DC7E0A">
      <w:pPr>
        <w:pStyle w:val="Figurecaption"/>
      </w:pPr>
      <w:r w:rsidRPr="00937BE1">
        <w:lastRenderedPageBreak/>
        <w:t>Figure</w:t>
      </w:r>
      <w:r w:rsidR="00356C18" w:rsidRPr="00937BE1">
        <w:t xml:space="preserve"> </w:t>
      </w:r>
      <w:r w:rsidR="00EF4DC2" w:rsidRPr="00937BE1">
        <w:t>6:</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coverage,</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Pr="00937BE1">
        <w:t>years</w:t>
      </w:r>
      <w:r w:rsidR="00356C18" w:rsidRPr="00937BE1">
        <w:t xml:space="preserve"> </w:t>
      </w:r>
      <w:r w:rsidR="00036252" w:rsidRPr="00937BE1">
        <w:t xml:space="preserve">or </w:t>
      </w:r>
      <w:r w:rsidRPr="00937BE1">
        <w:t>older,</w:t>
      </w:r>
      <w:r w:rsidR="00356C18" w:rsidRPr="00937BE1">
        <w:t xml:space="preserve"> </w:t>
      </w:r>
      <w:r w:rsidRPr="00937BE1">
        <w:t>1</w:t>
      </w:r>
      <w:r w:rsidR="00356C18" w:rsidRPr="00937BE1">
        <w:t xml:space="preserve"> </w:t>
      </w:r>
      <w:r w:rsidRPr="00937BE1">
        <w:t>July</w:t>
      </w:r>
      <w:r w:rsidR="00356C18" w:rsidRPr="00937BE1">
        <w:t xml:space="preserve"> </w:t>
      </w:r>
      <w:r w:rsidRPr="00937BE1">
        <w:t>2021</w:t>
      </w:r>
      <w:r w:rsidR="00356C18" w:rsidRPr="00937BE1">
        <w:t xml:space="preserve"> </w:t>
      </w:r>
      <w:r w:rsidR="00322FD8"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p w14:paraId="56559308" w14:textId="77777777" w:rsidR="00FC6661" w:rsidRPr="00937BE1" w:rsidRDefault="00FC6661" w:rsidP="00AE12C3">
      <w:pPr>
        <w:pStyle w:val="Body"/>
        <w:rPr>
          <w:rFonts w:cs="Arial"/>
          <w:color w:val="000000" w:themeColor="text1"/>
          <w:szCs w:val="21"/>
        </w:rPr>
      </w:pPr>
      <w:r w:rsidRPr="00937BE1">
        <w:rPr>
          <w:noProof/>
        </w:rPr>
        <w:drawing>
          <wp:inline distT="0" distB="0" distL="0" distR="0" wp14:anchorId="44198A77" wp14:editId="29548535">
            <wp:extent cx="6088820" cy="2735347"/>
            <wp:effectExtent l="0" t="0" r="7620" b="8255"/>
            <wp:docPr id="641433159" name="Picture 3"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33159" name="Picture 3" descr="You can download the full data by visiting the Your health - biennial report page on health.vic.gov.au. "/>
                    <pic:cNvPicPr/>
                  </pic:nvPicPr>
                  <pic:blipFill>
                    <a:blip r:embed="rId51" cstate="screen">
                      <a:extLst>
                        <a:ext uri="{28A0092B-C50C-407E-A947-70E740481C1C}">
                          <a14:useLocalDpi xmlns:a14="http://schemas.microsoft.com/office/drawing/2010/main"/>
                        </a:ext>
                      </a:extLst>
                    </a:blip>
                    <a:stretch>
                      <a:fillRect/>
                    </a:stretch>
                  </pic:blipFill>
                  <pic:spPr>
                    <a:xfrm>
                      <a:off x="0" y="0"/>
                      <a:ext cx="6088820" cy="2735347"/>
                    </a:xfrm>
                    <a:prstGeom prst="rect">
                      <a:avLst/>
                    </a:prstGeom>
                  </pic:spPr>
                </pic:pic>
              </a:graphicData>
            </a:graphic>
          </wp:inline>
        </w:drawing>
      </w:r>
    </w:p>
    <w:p w14:paraId="2BF69012" w14:textId="0B1126EC" w:rsidR="00FC6661" w:rsidRPr="00937BE1" w:rsidRDefault="00FC6661" w:rsidP="604B52ED">
      <w:pPr>
        <w:pStyle w:val="Tablefigurenote"/>
        <w:rPr>
          <w:rFonts w:cs="Arial"/>
        </w:rPr>
      </w:pPr>
      <w:r w:rsidRPr="00937BE1">
        <w:rPr>
          <w:rFonts w:cs="Arial"/>
          <w:color w:val="000000" w:themeColor="text1"/>
        </w:rPr>
        <w:t>Source:</w:t>
      </w:r>
      <w:r w:rsidR="00036252" w:rsidRPr="00937BE1">
        <w:rPr>
          <w:rFonts w:cs="Arial"/>
          <w:color w:val="000000" w:themeColor="text1"/>
        </w:rPr>
        <w:t xml:space="preserve"> </w:t>
      </w:r>
      <w:r w:rsidR="00036252" w:rsidRPr="00937BE1">
        <w:t>Department of Health and Aged Care, 2021b</w:t>
      </w:r>
    </w:p>
    <w:p w14:paraId="2D01C72D" w14:textId="6D8A45C0" w:rsidR="00FC6661" w:rsidRPr="00937BE1" w:rsidRDefault="00FC6661" w:rsidP="0070531A">
      <w:pPr>
        <w:pStyle w:val="Bodyaftertablefigure"/>
      </w:pPr>
      <w:r w:rsidRPr="00937BE1">
        <w:t>Vaccination</w:t>
      </w:r>
      <w:r w:rsidR="00356C18" w:rsidRPr="00937BE1">
        <w:t xml:space="preserve"> </w:t>
      </w:r>
      <w:r w:rsidRPr="00937BE1">
        <w:t>services</w:t>
      </w:r>
      <w:r w:rsidR="00356C18" w:rsidRPr="00937BE1">
        <w:t xml:space="preserve"> </w:t>
      </w:r>
      <w:r w:rsidRPr="00937BE1">
        <w:t>were</w:t>
      </w:r>
      <w:r w:rsidR="00356C18" w:rsidRPr="00937BE1">
        <w:t xml:space="preserve"> </w:t>
      </w:r>
      <w:r w:rsidRPr="00937BE1">
        <w:t>delivered</w:t>
      </w:r>
      <w:r w:rsidR="00356C18" w:rsidRPr="00937BE1">
        <w:t xml:space="preserve"> </w:t>
      </w:r>
      <w:r w:rsidRPr="00937BE1">
        <w:t>through</w:t>
      </w:r>
      <w:r w:rsidR="00356C18" w:rsidRPr="00937BE1">
        <w:t xml:space="preserve"> </w:t>
      </w:r>
      <w:r w:rsidRPr="00937BE1">
        <w:t>primary</w:t>
      </w:r>
      <w:r w:rsidR="00356C18" w:rsidRPr="00937BE1">
        <w:t xml:space="preserve"> </w:t>
      </w:r>
      <w:r w:rsidRPr="00937BE1">
        <w:t>care</w:t>
      </w:r>
      <w:r w:rsidR="00356C18" w:rsidRPr="00937BE1">
        <w:t xml:space="preserve"> </w:t>
      </w:r>
      <w:r w:rsidRPr="00937BE1">
        <w:t>and</w:t>
      </w:r>
      <w:r w:rsidR="00356C18" w:rsidRPr="00937BE1">
        <w:t xml:space="preserve"> </w:t>
      </w:r>
      <w:r w:rsidRPr="00937BE1">
        <w:t>Commonwealth-led</w:t>
      </w:r>
      <w:r w:rsidR="00356C18" w:rsidRPr="00937BE1">
        <w:t xml:space="preserve"> </w:t>
      </w:r>
      <w:r w:rsidRPr="00937BE1">
        <w:t>in-reach</w:t>
      </w:r>
      <w:r w:rsidR="00356C18" w:rsidRPr="00937BE1">
        <w:t xml:space="preserve"> </w:t>
      </w:r>
      <w:r w:rsidRPr="00937BE1">
        <w:t>services</w:t>
      </w:r>
      <w:r w:rsidR="00356C18" w:rsidRPr="00937BE1">
        <w:t xml:space="preserve"> </w:t>
      </w:r>
      <w:r w:rsidRPr="00937BE1">
        <w:t>and</w:t>
      </w:r>
      <w:r w:rsidR="00356C18" w:rsidRPr="00937BE1">
        <w:t xml:space="preserve"> </w:t>
      </w:r>
      <w:r w:rsidRPr="00937BE1">
        <w:t>targeted</w:t>
      </w:r>
      <w:r w:rsidR="00356C18" w:rsidRPr="00937BE1">
        <w:t xml:space="preserve"> </w:t>
      </w:r>
      <w:r w:rsidRPr="00937BE1">
        <w:t>Victorian</w:t>
      </w:r>
      <w:r w:rsidR="00356C18" w:rsidRPr="00937BE1">
        <w:t xml:space="preserve"> </w:t>
      </w:r>
      <w:r w:rsidRPr="00937BE1">
        <w:t>initiatives.</w:t>
      </w:r>
      <w:r w:rsidR="00356C18" w:rsidRPr="00937BE1">
        <w:t xml:space="preserve"> </w:t>
      </w:r>
      <w:r w:rsidRPr="00937BE1">
        <w:t>Victoria’s</w:t>
      </w:r>
      <w:r w:rsidR="00356C18" w:rsidRPr="00937BE1">
        <w:t xml:space="preserve"> </w:t>
      </w:r>
      <w:r w:rsidRPr="00937BE1">
        <w:t>initiatives</w:t>
      </w:r>
      <w:r w:rsidR="00356C18" w:rsidRPr="00937BE1">
        <w:t xml:space="preserve"> </w:t>
      </w:r>
      <w:r w:rsidRPr="00937BE1">
        <w:t>included</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state-run</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and</w:t>
      </w:r>
      <w:r w:rsidR="00356C18" w:rsidRPr="00937BE1">
        <w:t xml:space="preserve"> </w:t>
      </w:r>
      <w:r w:rsidRPr="00937BE1">
        <w:t>outreach</w:t>
      </w:r>
      <w:r w:rsidR="00356C18" w:rsidRPr="00937BE1">
        <w:t xml:space="preserve"> </w:t>
      </w:r>
      <w:r w:rsidRPr="00937BE1">
        <w:t>services</w:t>
      </w:r>
      <w:r w:rsidR="00356C18" w:rsidRPr="00937BE1">
        <w:t xml:space="preserve"> </w:t>
      </w:r>
      <w:r w:rsidRPr="00937BE1">
        <w:t>including</w:t>
      </w:r>
      <w:r w:rsidR="00356C18" w:rsidRPr="00937BE1">
        <w:t xml:space="preserve"> </w:t>
      </w:r>
      <w:r w:rsidRPr="00937BE1">
        <w:t>localised,</w:t>
      </w:r>
      <w:r w:rsidR="00356C18" w:rsidRPr="00937BE1">
        <w:t xml:space="preserve"> </w:t>
      </w:r>
      <w:r w:rsidRPr="00937BE1">
        <w:t>mobile,</w:t>
      </w:r>
      <w:r w:rsidR="00356C18" w:rsidRPr="00937BE1">
        <w:t xml:space="preserve"> </w:t>
      </w:r>
      <w:r w:rsidRPr="00937BE1">
        <w:t>pop-up</w:t>
      </w:r>
      <w:r w:rsidR="00356C18" w:rsidRPr="00937BE1">
        <w:t xml:space="preserve"> </w:t>
      </w:r>
      <w:r w:rsidRPr="00937BE1">
        <w:t>and</w:t>
      </w:r>
      <w:r w:rsidR="00356C18" w:rsidRPr="00937BE1">
        <w:t xml:space="preserve"> </w:t>
      </w:r>
      <w:r w:rsidRPr="00937BE1">
        <w:t>targeted</w:t>
      </w:r>
      <w:r w:rsidR="00356C18" w:rsidRPr="00937BE1">
        <w:t xml:space="preserve"> </w:t>
      </w:r>
      <w:r w:rsidRPr="00937BE1">
        <w:t>options.</w:t>
      </w:r>
      <w:r w:rsidR="00356C18" w:rsidRPr="00937BE1">
        <w:t xml:space="preserve"> </w:t>
      </w:r>
    </w:p>
    <w:p w14:paraId="3842CB83" w14:textId="27A8F61C" w:rsidR="00FC6661" w:rsidRPr="00937BE1" w:rsidRDefault="00FC6661" w:rsidP="00AE12C3">
      <w:pPr>
        <w:pStyle w:val="Body"/>
      </w:pPr>
      <w:r w:rsidRPr="00937BE1">
        <w:t>These</w:t>
      </w:r>
      <w:r w:rsidR="00356C18" w:rsidRPr="00937BE1">
        <w:t xml:space="preserve"> </w:t>
      </w:r>
      <w:r w:rsidRPr="00937BE1">
        <w:t>initiatives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support</w:t>
      </w:r>
      <w:r w:rsidR="00356C18" w:rsidRPr="00937BE1">
        <w:t xml:space="preserve"> </w:t>
      </w:r>
      <w:r w:rsidRPr="00937BE1">
        <w:t>equitable</w:t>
      </w:r>
      <w:r w:rsidR="00356C18" w:rsidRPr="00937BE1">
        <w:t xml:space="preserve"> </w:t>
      </w:r>
      <w:r w:rsidRPr="00937BE1">
        <w:t>access</w:t>
      </w:r>
      <w:r w:rsidR="00356C18" w:rsidRPr="00937BE1">
        <w:t xml:space="preserve"> </w:t>
      </w:r>
      <w:r w:rsidRPr="00937BE1">
        <w:t>to</w:t>
      </w:r>
      <w:r w:rsidR="00356C18" w:rsidRPr="00937BE1">
        <w:t xml:space="preserve"> </w:t>
      </w:r>
      <w:r w:rsidRPr="00937BE1">
        <w:t>COVID-19</w:t>
      </w:r>
      <w:r w:rsidR="00356C18" w:rsidRPr="00937BE1">
        <w:t xml:space="preserve"> </w:t>
      </w:r>
      <w:r w:rsidRPr="00937BE1">
        <w:t>vaccines,</w:t>
      </w:r>
      <w:r w:rsidR="00356C18" w:rsidRPr="00937BE1">
        <w:t xml:space="preserve"> </w:t>
      </w:r>
      <w:r w:rsidRPr="00937BE1">
        <w:t>address</w:t>
      </w:r>
      <w:r w:rsidR="00356C18" w:rsidRPr="00937BE1">
        <w:t xml:space="preserve"> </w:t>
      </w:r>
      <w:r w:rsidRPr="00937BE1">
        <w:t>geographic</w:t>
      </w:r>
      <w:r w:rsidR="00356C18" w:rsidRPr="00937BE1">
        <w:t xml:space="preserve"> </w:t>
      </w:r>
      <w:r w:rsidRPr="00937BE1">
        <w:t>challenges</w:t>
      </w:r>
      <w:r w:rsidR="00356C18" w:rsidRPr="00937BE1">
        <w:t xml:space="preserve"> </w:t>
      </w:r>
      <w:r w:rsidRPr="00937BE1">
        <w:t>and</w:t>
      </w:r>
      <w:r w:rsidR="00356C18" w:rsidRPr="00937BE1">
        <w:t xml:space="preserve"> </w:t>
      </w:r>
      <w:r w:rsidRPr="00937BE1">
        <w:t>proactively</w:t>
      </w:r>
      <w:r w:rsidR="00356C18" w:rsidRPr="00937BE1">
        <w:t xml:space="preserve"> </w:t>
      </w:r>
      <w:r w:rsidRPr="00937BE1">
        <w:t>respond</w:t>
      </w:r>
      <w:r w:rsidR="00356C18" w:rsidRPr="00937BE1">
        <w:t xml:space="preserve"> </w:t>
      </w:r>
      <w:r w:rsidRPr="00937BE1">
        <w:t>to</w:t>
      </w:r>
      <w:r w:rsidR="00356C18" w:rsidRPr="00937BE1">
        <w:t xml:space="preserve"> </w:t>
      </w:r>
      <w:r w:rsidRPr="00937BE1">
        <w:t>the</w:t>
      </w:r>
      <w:r w:rsidR="00356C18" w:rsidRPr="00937BE1">
        <w:t xml:space="preserve"> </w:t>
      </w:r>
      <w:r w:rsidRPr="00937BE1">
        <w:t>needs</w:t>
      </w:r>
      <w:r w:rsidR="00356C18" w:rsidRPr="00937BE1">
        <w:t xml:space="preserve"> </w:t>
      </w:r>
      <w:r w:rsidRPr="00937BE1">
        <w:t>of</w:t>
      </w:r>
      <w:r w:rsidR="00356C18" w:rsidRPr="00937BE1">
        <w:t xml:space="preserve"> </w:t>
      </w:r>
      <w:r w:rsidRPr="00937BE1">
        <w:t>priority</w:t>
      </w:r>
      <w:r w:rsidR="00356C18" w:rsidRPr="00937BE1">
        <w:t xml:space="preserve"> </w:t>
      </w:r>
      <w:r w:rsidRPr="00937BE1">
        <w:t>cohorts.</w:t>
      </w:r>
    </w:p>
    <w:p w14:paraId="758622F9" w14:textId="3D774731" w:rsidR="00FC6661" w:rsidRPr="00937BE1" w:rsidRDefault="00FC6661" w:rsidP="00FC6661">
      <w:pPr>
        <w:pStyle w:val="Heading4"/>
      </w:pPr>
      <w:bookmarkStart w:id="136" w:name="_Toc173153407"/>
      <w:r w:rsidRPr="00937BE1">
        <w:t>Equity</w:t>
      </w:r>
      <w:r w:rsidR="00356C18" w:rsidRPr="00937BE1">
        <w:t xml:space="preserve"> </w:t>
      </w:r>
      <w:r w:rsidRPr="00937BE1">
        <w:t>of</w:t>
      </w:r>
      <w:r w:rsidR="00356C18" w:rsidRPr="00937BE1">
        <w:t xml:space="preserve"> </w:t>
      </w:r>
      <w:r w:rsidRPr="00937BE1">
        <w:t>access</w:t>
      </w:r>
      <w:r w:rsidR="00677E13" w:rsidRPr="00937BE1">
        <w:t xml:space="preserve"> – </w:t>
      </w:r>
      <w:r w:rsidRPr="00937BE1">
        <w:t>COVID-19</w:t>
      </w:r>
      <w:r w:rsidR="00356C18" w:rsidRPr="00937BE1">
        <w:t xml:space="preserve"> </w:t>
      </w:r>
      <w:r w:rsidRPr="00937BE1">
        <w:t>vaccination</w:t>
      </w:r>
      <w:r w:rsidR="00356C18" w:rsidRPr="00937BE1">
        <w:t xml:space="preserve"> </w:t>
      </w:r>
      <w:r w:rsidRPr="00937BE1">
        <w:t>workforce</w:t>
      </w:r>
      <w:bookmarkEnd w:id="136"/>
    </w:p>
    <w:p w14:paraId="56D90BB8" w14:textId="77777777" w:rsidR="00036252" w:rsidRPr="00937BE1" w:rsidRDefault="00FC6661" w:rsidP="00AE12C3">
      <w:pPr>
        <w:pStyle w:val="Body"/>
      </w:pPr>
      <w:r w:rsidRPr="00937BE1">
        <w:t>Equity</w:t>
      </w:r>
      <w:r w:rsidR="00356C18" w:rsidRPr="00937BE1">
        <w:t xml:space="preserve"> </w:t>
      </w:r>
      <w:r w:rsidRPr="00937BE1">
        <w:t>of</w:t>
      </w:r>
      <w:r w:rsidR="00356C18" w:rsidRPr="00937BE1">
        <w:t xml:space="preserve"> </w:t>
      </w:r>
      <w:r w:rsidRPr="00937BE1">
        <w:t>access</w:t>
      </w:r>
      <w:r w:rsidR="00356C18" w:rsidRPr="00937BE1">
        <w:t xml:space="preserve"> </w:t>
      </w:r>
      <w:r w:rsidRPr="00937BE1">
        <w:t>was</w:t>
      </w:r>
      <w:r w:rsidR="00356C18" w:rsidRPr="00937BE1">
        <w:t xml:space="preserve"> </w:t>
      </w:r>
      <w:r w:rsidRPr="00937BE1">
        <w:t>strongly</w:t>
      </w:r>
      <w:r w:rsidR="00356C18" w:rsidRPr="00937BE1">
        <w:t xml:space="preserve"> </w:t>
      </w:r>
      <w:r w:rsidRPr="00937BE1">
        <w:t>dependent</w:t>
      </w:r>
      <w:r w:rsidR="00356C18" w:rsidRPr="00937BE1">
        <w:t xml:space="preserve"> </w:t>
      </w:r>
      <w:r w:rsidRPr="00937BE1">
        <w:t>on</w:t>
      </w:r>
      <w:r w:rsidR="00356C18" w:rsidRPr="00937BE1">
        <w:t xml:space="preserve"> </w:t>
      </w:r>
      <w:r w:rsidRPr="00937BE1">
        <w:t>having</w:t>
      </w:r>
      <w:r w:rsidR="00356C18" w:rsidRPr="00937BE1">
        <w:t xml:space="preserve"> </w:t>
      </w:r>
      <w:r w:rsidRPr="00937BE1">
        <w:t>an</w:t>
      </w:r>
      <w:r w:rsidR="00356C18" w:rsidRPr="00937BE1">
        <w:t xml:space="preserve"> </w:t>
      </w:r>
      <w:r w:rsidRPr="00937BE1">
        <w:t>appropriate,</w:t>
      </w:r>
      <w:r w:rsidR="00356C18" w:rsidRPr="00937BE1">
        <w:t xml:space="preserve"> </w:t>
      </w:r>
      <w:r w:rsidRPr="00937BE1">
        <w:t>well-trained</w:t>
      </w:r>
      <w:r w:rsidR="00356C18" w:rsidRPr="00937BE1">
        <w:t xml:space="preserve"> </w:t>
      </w:r>
      <w:r w:rsidRPr="00937BE1">
        <w:t>workforce</w:t>
      </w:r>
      <w:r w:rsidR="00356C18" w:rsidRPr="00937BE1">
        <w:t xml:space="preserve"> </w:t>
      </w:r>
      <w:r w:rsidRPr="00937BE1">
        <w:t>in</w:t>
      </w:r>
      <w:r w:rsidR="00356C18" w:rsidRPr="00937BE1">
        <w:t xml:space="preserve"> </w:t>
      </w:r>
      <w:r w:rsidRPr="00937BE1">
        <w:t>place.</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focused</w:t>
      </w:r>
      <w:r w:rsidR="00356C18" w:rsidRPr="00937BE1">
        <w:t xml:space="preserve"> </w:t>
      </w:r>
      <w:r w:rsidRPr="00937BE1">
        <w:t>on</w:t>
      </w:r>
      <w:r w:rsidR="00356C18" w:rsidRPr="00937BE1">
        <w:t xml:space="preserve"> </w:t>
      </w:r>
      <w:r w:rsidRPr="00937BE1">
        <w:t>increasing</w:t>
      </w:r>
      <w:r w:rsidR="00356C18" w:rsidRPr="00937BE1">
        <w:t xml:space="preserve"> </w:t>
      </w:r>
      <w:r w:rsidR="00036252" w:rsidRPr="00937BE1">
        <w:t xml:space="preserve">the </w:t>
      </w:r>
      <w:r w:rsidRPr="00937BE1">
        <w:t>efficiency</w:t>
      </w:r>
      <w:r w:rsidR="00356C18" w:rsidRPr="00937BE1">
        <w:t xml:space="preserve"> </w:t>
      </w:r>
      <w:r w:rsidRPr="00937BE1">
        <w:t>and</w:t>
      </w:r>
      <w:r w:rsidR="00356C18" w:rsidRPr="00937BE1">
        <w:t xml:space="preserve"> </w:t>
      </w:r>
      <w:r w:rsidRPr="00937BE1">
        <w:t>capacity</w:t>
      </w:r>
      <w:r w:rsidR="00356C18" w:rsidRPr="00937BE1">
        <w:t xml:space="preserve"> </w:t>
      </w:r>
      <w:r w:rsidRPr="00937BE1">
        <w:t>of</w:t>
      </w:r>
      <w:r w:rsidR="00356C18" w:rsidRPr="00937BE1">
        <w:t xml:space="preserve"> </w:t>
      </w:r>
      <w:r w:rsidRPr="00937BE1">
        <w:t>the</w:t>
      </w:r>
      <w:r w:rsidR="00356C18" w:rsidRPr="00937BE1">
        <w:t xml:space="preserve"> </w:t>
      </w:r>
      <w:r w:rsidRPr="00937BE1">
        <w:t>existing</w:t>
      </w:r>
      <w:r w:rsidR="00356C18" w:rsidRPr="00937BE1">
        <w:t xml:space="preserve"> </w:t>
      </w:r>
      <w:r w:rsidRPr="00937BE1">
        <w:t>immunisation</w:t>
      </w:r>
      <w:r w:rsidR="00356C18" w:rsidRPr="00937BE1">
        <w:t xml:space="preserve"> </w:t>
      </w:r>
      <w:r w:rsidRPr="00937BE1">
        <w:t>workforce</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identifying,</w:t>
      </w:r>
      <w:r w:rsidR="00356C18" w:rsidRPr="00937BE1">
        <w:t xml:space="preserve"> </w:t>
      </w:r>
      <w:r w:rsidRPr="00937BE1">
        <w:t>engaging</w:t>
      </w:r>
      <w:r w:rsidR="00356C18" w:rsidRPr="00937BE1">
        <w:t xml:space="preserve"> </w:t>
      </w:r>
      <w:r w:rsidRPr="00937BE1">
        <w:t>and</w:t>
      </w:r>
      <w:r w:rsidR="00356C18" w:rsidRPr="00937BE1">
        <w:t xml:space="preserve"> </w:t>
      </w:r>
      <w:r w:rsidRPr="00937BE1">
        <w:t>training</w:t>
      </w:r>
      <w:r w:rsidR="00356C18" w:rsidRPr="00937BE1">
        <w:t xml:space="preserve"> </w:t>
      </w:r>
      <w:r w:rsidR="009E7160" w:rsidRPr="00937BE1">
        <w:t xml:space="preserve">extra </w:t>
      </w:r>
      <w:r w:rsidRPr="00937BE1">
        <w:t>emergency</w:t>
      </w:r>
      <w:r w:rsidR="00356C18" w:rsidRPr="00937BE1">
        <w:t xml:space="preserve"> </w:t>
      </w:r>
      <w:r w:rsidRPr="00937BE1">
        <w:t>authorised</w:t>
      </w:r>
      <w:r w:rsidR="00356C18" w:rsidRPr="00937BE1">
        <w:t xml:space="preserve"> </w:t>
      </w:r>
      <w:r w:rsidRPr="00937BE1">
        <w:t>workforces.</w:t>
      </w:r>
      <w:r w:rsidR="00356C18" w:rsidRPr="00937BE1">
        <w:t xml:space="preserve"> </w:t>
      </w:r>
      <w:r w:rsidRPr="00937BE1">
        <w:t>This</w:t>
      </w:r>
      <w:r w:rsidR="00356C18" w:rsidRPr="00937BE1">
        <w:t xml:space="preserve"> </w:t>
      </w:r>
      <w:r w:rsidRPr="00937BE1">
        <w:t>strategy</w:t>
      </w:r>
      <w:r w:rsidR="00036252" w:rsidRPr="00937BE1">
        <w:t>:</w:t>
      </w:r>
      <w:r w:rsidR="00356C18" w:rsidRPr="00937BE1">
        <w:t xml:space="preserve"> </w:t>
      </w:r>
    </w:p>
    <w:p w14:paraId="05121B22" w14:textId="173867FE" w:rsidR="00036252" w:rsidRPr="00937BE1" w:rsidRDefault="00FC6661" w:rsidP="00036252">
      <w:pPr>
        <w:pStyle w:val="Bullet1"/>
      </w:pPr>
      <w:r w:rsidRPr="00937BE1">
        <w:t>improved</w:t>
      </w:r>
      <w:r w:rsidR="00356C18" w:rsidRPr="00937BE1">
        <w:t xml:space="preserve"> </w:t>
      </w:r>
      <w:r w:rsidRPr="00937BE1">
        <w:t>access</w:t>
      </w:r>
      <w:r w:rsidR="00356C18" w:rsidRPr="00937BE1">
        <w:t xml:space="preserve"> </w:t>
      </w:r>
      <w:r w:rsidRPr="00937BE1">
        <w:t>to</w:t>
      </w:r>
      <w:r w:rsidR="00356C18" w:rsidRPr="00937BE1">
        <w:t xml:space="preserve"> </w:t>
      </w:r>
      <w:r w:rsidRPr="00937BE1">
        <w:t>COVID-19</w:t>
      </w:r>
      <w:r w:rsidR="00356C18" w:rsidRPr="00937BE1">
        <w:t xml:space="preserve"> </w:t>
      </w:r>
      <w:r w:rsidRPr="00937BE1">
        <w:t>immunisation</w:t>
      </w:r>
      <w:r w:rsidR="00356C18" w:rsidRPr="00937BE1">
        <w:t xml:space="preserve"> </w:t>
      </w:r>
      <w:r w:rsidRPr="00937BE1">
        <w:t>services</w:t>
      </w:r>
    </w:p>
    <w:p w14:paraId="500F0219" w14:textId="0B4BC5F7" w:rsidR="00036252" w:rsidRPr="00937BE1" w:rsidRDefault="00FC6661" w:rsidP="00036252">
      <w:pPr>
        <w:pStyle w:val="Bullet1"/>
      </w:pPr>
      <w:r w:rsidRPr="00937BE1">
        <w:t>increased</w:t>
      </w:r>
      <w:r w:rsidR="00356C18" w:rsidRPr="00937BE1">
        <w:t xml:space="preserve"> </w:t>
      </w:r>
      <w:r w:rsidRPr="00937BE1">
        <w:t>workforce</w:t>
      </w:r>
      <w:r w:rsidR="00356C18" w:rsidRPr="00937BE1">
        <w:t xml:space="preserve"> </w:t>
      </w:r>
      <w:r w:rsidRPr="00937BE1">
        <w:t>capacity</w:t>
      </w:r>
      <w:r w:rsidR="00356C18" w:rsidRPr="00937BE1">
        <w:t xml:space="preserve"> </w:t>
      </w:r>
      <w:r w:rsidRPr="00937BE1">
        <w:t>and</w:t>
      </w:r>
      <w:r w:rsidR="00356C18" w:rsidRPr="00937BE1">
        <w:t xml:space="preserve"> </w:t>
      </w:r>
      <w:r w:rsidRPr="00937BE1">
        <w:t>flexibility</w:t>
      </w:r>
      <w:r w:rsidR="00356C18" w:rsidRPr="00937BE1">
        <w:t xml:space="preserve"> </w:t>
      </w:r>
      <w:r w:rsidRPr="00937BE1">
        <w:t>during</w:t>
      </w:r>
      <w:r w:rsidR="00356C18" w:rsidRPr="00937BE1">
        <w:t xml:space="preserve"> </w:t>
      </w:r>
      <w:r w:rsidRPr="00937BE1">
        <w:t>peak</w:t>
      </w:r>
      <w:r w:rsidR="00356C18" w:rsidRPr="00937BE1">
        <w:t xml:space="preserve"> </w:t>
      </w:r>
      <w:r w:rsidRPr="00937BE1">
        <w:t>periods</w:t>
      </w:r>
      <w:r w:rsidR="00356C18" w:rsidRPr="00937BE1">
        <w:t xml:space="preserve"> </w:t>
      </w:r>
    </w:p>
    <w:p w14:paraId="35F8A81D" w14:textId="24865246" w:rsidR="00FC6661" w:rsidRPr="00937BE1" w:rsidRDefault="00FC6661" w:rsidP="604B52ED">
      <w:pPr>
        <w:pStyle w:val="Bullet1"/>
      </w:pPr>
      <w:r w:rsidRPr="00937BE1">
        <w:t>facilitated</w:t>
      </w:r>
      <w:r w:rsidR="00356C18" w:rsidRPr="00937BE1">
        <w:t xml:space="preserve"> </w:t>
      </w:r>
      <w:r w:rsidRPr="00937BE1">
        <w:t>more</w:t>
      </w:r>
      <w:r w:rsidR="00356C18" w:rsidRPr="00937BE1">
        <w:t xml:space="preserve"> </w:t>
      </w:r>
      <w:r w:rsidRPr="00937BE1">
        <w:t>efficient</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delivery.</w:t>
      </w:r>
    </w:p>
    <w:p w14:paraId="1F562B8A" w14:textId="59C4BBFB" w:rsidR="00FC6661" w:rsidRPr="00937BE1" w:rsidRDefault="00FC6661" w:rsidP="604B52ED">
      <w:pPr>
        <w:pStyle w:val="Bodyafterbullets"/>
      </w:pPr>
      <w:r w:rsidRPr="00937BE1">
        <w:t>Medical</w:t>
      </w:r>
      <w:r w:rsidR="00356C18" w:rsidRPr="00937BE1">
        <w:t xml:space="preserve"> </w:t>
      </w:r>
      <w:r w:rsidRPr="00937BE1">
        <w:t>practitioners,</w:t>
      </w:r>
      <w:r w:rsidR="00356C18" w:rsidRPr="00937BE1">
        <w:t xml:space="preserve"> </w:t>
      </w:r>
      <w:r w:rsidRPr="00937BE1">
        <w:t>nurse</w:t>
      </w:r>
      <w:r w:rsidR="00356C18" w:rsidRPr="00937BE1">
        <w:t xml:space="preserve"> </w:t>
      </w:r>
      <w:r w:rsidRPr="00937BE1">
        <w:t>practitioners,</w:t>
      </w:r>
      <w:r w:rsidR="00356C18" w:rsidRPr="00937BE1">
        <w:t xml:space="preserve"> </w:t>
      </w:r>
      <w:r w:rsidRPr="00937BE1">
        <w:t>nurse</w:t>
      </w:r>
      <w:r w:rsidR="00356C18" w:rsidRPr="00937BE1">
        <w:t xml:space="preserve"> </w:t>
      </w:r>
      <w:r w:rsidRPr="00937BE1">
        <w:t>immunisers</w:t>
      </w:r>
      <w:r w:rsidR="00985944">
        <w:t>, Aboriginal health practitioners</w:t>
      </w:r>
      <w:r w:rsidR="00356C18" w:rsidRPr="00937BE1">
        <w:t xml:space="preserve"> </w:t>
      </w:r>
      <w:r w:rsidRPr="00937BE1">
        <w:t>and</w:t>
      </w:r>
      <w:r w:rsidR="00356C18" w:rsidRPr="00937BE1">
        <w:t xml:space="preserve"> </w:t>
      </w:r>
      <w:r w:rsidRPr="00937BE1">
        <w:t>pharmacist</w:t>
      </w:r>
      <w:r w:rsidR="00356C18" w:rsidRPr="00937BE1">
        <w:t xml:space="preserve"> </w:t>
      </w:r>
      <w:r w:rsidRPr="00937BE1">
        <w:t>immunisers</w:t>
      </w:r>
      <w:r w:rsidR="00356C18" w:rsidRPr="00937BE1">
        <w:t xml:space="preserve"> </w:t>
      </w:r>
      <w:r w:rsidRPr="00937BE1">
        <w:t>played</w:t>
      </w:r>
      <w:r w:rsidR="00356C18" w:rsidRPr="00937BE1">
        <w:t xml:space="preserve"> </w:t>
      </w:r>
      <w:r w:rsidRPr="00937BE1">
        <w:t>a</w:t>
      </w:r>
      <w:r w:rsidR="00356C18" w:rsidRPr="00937BE1">
        <w:t xml:space="preserve"> </w:t>
      </w:r>
      <w:r w:rsidRPr="00937BE1">
        <w:t>vital</w:t>
      </w:r>
      <w:r w:rsidR="00356C18" w:rsidRPr="00937BE1">
        <w:t xml:space="preserve"> </w:t>
      </w:r>
      <w:r w:rsidRPr="00937BE1">
        <w:t>role</w:t>
      </w:r>
      <w:r w:rsidR="00036252" w:rsidRPr="00937BE1">
        <w:t>. This was</w:t>
      </w:r>
      <w:r w:rsidR="00356C18" w:rsidRPr="00937BE1">
        <w:t xml:space="preserve"> </w:t>
      </w:r>
      <w:r w:rsidRPr="00937BE1">
        <w:t>not</w:t>
      </w:r>
      <w:r w:rsidR="00356C18" w:rsidRPr="00937BE1">
        <w:t xml:space="preserve"> </w:t>
      </w:r>
      <w:r w:rsidRPr="00937BE1">
        <w:t>only</w:t>
      </w:r>
      <w:r w:rsidR="00356C18" w:rsidRPr="00937BE1">
        <w:t xml:space="preserve"> </w:t>
      </w:r>
      <w:r w:rsidR="00036252" w:rsidRPr="00937BE1">
        <w:t xml:space="preserve">in </w:t>
      </w:r>
      <w:r w:rsidRPr="00937BE1">
        <w:t>preparing</w:t>
      </w:r>
      <w:r w:rsidR="00356C18" w:rsidRPr="00937BE1">
        <w:t xml:space="preserve"> </w:t>
      </w:r>
      <w:r w:rsidRPr="00937BE1">
        <w:t>and</w:t>
      </w:r>
      <w:r w:rsidR="00356C18" w:rsidRPr="00937BE1">
        <w:t xml:space="preserve"> </w:t>
      </w:r>
      <w:r w:rsidRPr="00937BE1">
        <w:t>administering</w:t>
      </w:r>
      <w:r w:rsidR="00356C18" w:rsidRPr="00937BE1">
        <w:t xml:space="preserve"> </w:t>
      </w:r>
      <w:r w:rsidRPr="00937BE1">
        <w:t>COVID-19</w:t>
      </w:r>
      <w:r w:rsidR="00356C18" w:rsidRPr="00937BE1">
        <w:t xml:space="preserve"> </w:t>
      </w:r>
      <w:r w:rsidRPr="00937BE1">
        <w:t>vaccines</w:t>
      </w:r>
      <w:r w:rsidR="00356C18" w:rsidRPr="00937BE1">
        <w:t xml:space="preserve"> </w:t>
      </w:r>
      <w:r w:rsidRPr="00937BE1">
        <w:t>but</w:t>
      </w:r>
      <w:r w:rsidR="00356C18" w:rsidRPr="00937BE1">
        <w:t xml:space="preserve"> </w:t>
      </w:r>
      <w:r w:rsidRPr="00937BE1">
        <w:t>also</w:t>
      </w:r>
      <w:r w:rsidR="00356C18" w:rsidRPr="00937BE1">
        <w:t xml:space="preserve"> </w:t>
      </w:r>
      <w:r w:rsidRPr="00937BE1">
        <w:t>managing,</w:t>
      </w:r>
      <w:r w:rsidR="00356C18" w:rsidRPr="00937BE1">
        <w:t xml:space="preserve"> </w:t>
      </w:r>
      <w:r w:rsidRPr="00937BE1">
        <w:t>supervising</w:t>
      </w:r>
      <w:r w:rsidR="00356C18" w:rsidRPr="00937BE1">
        <w:t xml:space="preserve"> </w:t>
      </w:r>
      <w:r w:rsidRPr="00937BE1">
        <w:t>and</w:t>
      </w:r>
      <w:r w:rsidR="00356C18" w:rsidRPr="00937BE1">
        <w:t xml:space="preserve"> </w:t>
      </w:r>
      <w:r w:rsidRPr="00937BE1">
        <w:t>supporting</w:t>
      </w:r>
      <w:r w:rsidR="00356C18" w:rsidRPr="00937BE1">
        <w:t xml:space="preserve"> </w:t>
      </w:r>
      <w:r w:rsidRPr="00937BE1">
        <w:t>emergency</w:t>
      </w:r>
      <w:r w:rsidR="00356C18" w:rsidRPr="00937BE1">
        <w:t xml:space="preserve"> </w:t>
      </w:r>
      <w:r w:rsidRPr="00937BE1">
        <w:t>authorised</w:t>
      </w:r>
      <w:r w:rsidR="00356C18" w:rsidRPr="00937BE1">
        <w:t xml:space="preserve"> </w:t>
      </w:r>
      <w:r w:rsidRPr="00937BE1">
        <w:t>vaccination</w:t>
      </w:r>
      <w:r w:rsidR="00356C18" w:rsidRPr="00937BE1">
        <w:t xml:space="preserve"> </w:t>
      </w:r>
      <w:r w:rsidRPr="00937BE1">
        <w:t>workforces.</w:t>
      </w:r>
    </w:p>
    <w:p w14:paraId="47D12027" w14:textId="5BD5E294" w:rsidR="00FC6661" w:rsidRPr="00937BE1" w:rsidRDefault="00FC6661" w:rsidP="00AE12C3">
      <w:pPr>
        <w:pStyle w:val="Body"/>
      </w:pPr>
      <w:r w:rsidRPr="00937BE1">
        <w:t>Emergency</w:t>
      </w:r>
      <w:r w:rsidR="00356C18" w:rsidRPr="00937BE1">
        <w:t xml:space="preserve"> </w:t>
      </w:r>
      <w:r w:rsidRPr="00937BE1">
        <w:t>authorised</w:t>
      </w:r>
      <w:r w:rsidR="00356C18" w:rsidRPr="00937BE1">
        <w:t xml:space="preserve"> </w:t>
      </w:r>
      <w:r w:rsidRPr="00937BE1">
        <w:t>workforces</w:t>
      </w:r>
      <w:r w:rsidR="00356C18" w:rsidRPr="00937BE1">
        <w:t xml:space="preserve"> </w:t>
      </w:r>
      <w:r w:rsidRPr="00937BE1">
        <w:t>had</w:t>
      </w:r>
      <w:r w:rsidR="00356C18" w:rsidRPr="00937BE1">
        <w:t xml:space="preserve"> </w:t>
      </w:r>
      <w:r w:rsidRPr="00937BE1">
        <w:t>pre</w:t>
      </w:r>
      <w:r w:rsidR="00036252" w:rsidRPr="00937BE1">
        <w:t>-</w:t>
      </w:r>
      <w:r w:rsidRPr="00937BE1">
        <w:t>existing</w:t>
      </w:r>
      <w:r w:rsidR="00356C18" w:rsidRPr="00937BE1">
        <w:t xml:space="preserve"> </w:t>
      </w:r>
      <w:r w:rsidRPr="00937BE1">
        <w:t>skills</w:t>
      </w:r>
      <w:r w:rsidR="00356C18" w:rsidRPr="00937BE1">
        <w:t xml:space="preserve"> </w:t>
      </w:r>
      <w:r w:rsidRPr="00937BE1">
        <w:t>and</w:t>
      </w:r>
      <w:r w:rsidR="00356C18" w:rsidRPr="00937BE1">
        <w:t xml:space="preserve"> </w:t>
      </w:r>
      <w:r w:rsidRPr="00937BE1">
        <w:t>competencies</w:t>
      </w:r>
      <w:r w:rsidR="00036252" w:rsidRPr="00937BE1">
        <w:t>. This</w:t>
      </w:r>
      <w:r w:rsidR="00356C18" w:rsidRPr="00937BE1">
        <w:t xml:space="preserve"> </w:t>
      </w:r>
      <w:r w:rsidRPr="00937BE1">
        <w:t>meant</w:t>
      </w:r>
      <w:r w:rsidR="00356C18" w:rsidRPr="00937BE1">
        <w:t xml:space="preserve"> </w:t>
      </w:r>
      <w:r w:rsidRPr="00937BE1">
        <w:t>that</w:t>
      </w:r>
      <w:r w:rsidR="00356C18" w:rsidRPr="00937BE1">
        <w:t xml:space="preserve"> </w:t>
      </w:r>
      <w:r w:rsidRPr="00937BE1">
        <w:t>they</w:t>
      </w:r>
      <w:r w:rsidR="00356C18" w:rsidRPr="00937BE1">
        <w:t xml:space="preserve"> </w:t>
      </w:r>
      <w:r w:rsidRPr="00937BE1">
        <w:t>were</w:t>
      </w:r>
      <w:r w:rsidR="00356C18" w:rsidRPr="00937BE1">
        <w:t xml:space="preserve"> </w:t>
      </w:r>
      <w:r w:rsidRPr="00937BE1">
        <w:t>well</w:t>
      </w:r>
      <w:r w:rsidR="00356C18" w:rsidRPr="00937BE1">
        <w:t xml:space="preserve"> </w:t>
      </w:r>
      <w:r w:rsidRPr="00937BE1">
        <w:t>positioned</w:t>
      </w:r>
      <w:r w:rsidR="00356C18" w:rsidRPr="00937BE1">
        <w:t xml:space="preserve"> </w:t>
      </w:r>
      <w:r w:rsidRPr="00937BE1">
        <w:t>to</w:t>
      </w:r>
      <w:r w:rsidR="00356C18" w:rsidRPr="00937BE1">
        <w:t xml:space="preserve"> </w:t>
      </w:r>
      <w:r w:rsidRPr="00937BE1">
        <w:t>upskill</w:t>
      </w:r>
      <w:r w:rsidR="00356C18" w:rsidRPr="00937BE1">
        <w:t xml:space="preserve"> </w:t>
      </w:r>
      <w:r w:rsidRPr="00937BE1">
        <w:t>and</w:t>
      </w:r>
      <w:r w:rsidR="00356C18" w:rsidRPr="00937BE1">
        <w:t xml:space="preserve"> </w:t>
      </w:r>
      <w:r w:rsidRPr="00937BE1">
        <w:t>contribute</w:t>
      </w:r>
      <w:r w:rsidR="00356C18" w:rsidRPr="00937BE1">
        <w:t xml:space="preserve"> </w:t>
      </w:r>
      <w:r w:rsidRPr="00937BE1">
        <w:t>to</w:t>
      </w:r>
      <w:r w:rsidR="00356C18" w:rsidRPr="00937BE1">
        <w:t xml:space="preserve"> </w:t>
      </w:r>
      <w:r w:rsidRPr="00937BE1">
        <w:t>the</w:t>
      </w:r>
      <w:r w:rsidR="00356C18" w:rsidRPr="00937BE1">
        <w:t xml:space="preserve"> </w:t>
      </w:r>
      <w:r w:rsidRPr="00937BE1">
        <w:t>program.</w:t>
      </w:r>
      <w:r w:rsidR="00356C18" w:rsidRPr="00937BE1">
        <w:t xml:space="preserve"> </w:t>
      </w:r>
      <w:r w:rsidRPr="00937BE1">
        <w:t>These</w:t>
      </w:r>
      <w:r w:rsidR="00356C18" w:rsidRPr="00937BE1">
        <w:t xml:space="preserve"> </w:t>
      </w:r>
      <w:r w:rsidRPr="00937BE1">
        <w:t>workforces</w:t>
      </w:r>
      <w:r w:rsidR="00356C18" w:rsidRPr="00937BE1">
        <w:t xml:space="preserve"> </w:t>
      </w:r>
      <w:r w:rsidR="00036252" w:rsidRPr="00937BE1">
        <w:t>had</w:t>
      </w:r>
      <w:r w:rsidR="00356C18" w:rsidRPr="00937BE1">
        <w:t xml:space="preserve"> </w:t>
      </w:r>
      <w:r w:rsidRPr="00937BE1">
        <w:t>to</w:t>
      </w:r>
      <w:r w:rsidR="00356C18" w:rsidRPr="00937BE1">
        <w:t xml:space="preserve"> </w:t>
      </w:r>
      <w:r w:rsidRPr="00937BE1">
        <w:t>complete</w:t>
      </w:r>
      <w:r w:rsidR="00356C18" w:rsidRPr="00937BE1">
        <w:t xml:space="preserve"> </w:t>
      </w:r>
      <w:r w:rsidRPr="00937BE1">
        <w:t>mandatory</w:t>
      </w:r>
      <w:r w:rsidR="00356C18" w:rsidRPr="00937BE1">
        <w:t xml:space="preserve"> </w:t>
      </w:r>
      <w:r w:rsidRPr="00937BE1">
        <w:t>Commonwealth</w:t>
      </w:r>
      <w:r w:rsidR="00356C18" w:rsidRPr="00937BE1">
        <w:t xml:space="preserve"> </w:t>
      </w:r>
      <w:r w:rsidRPr="00937BE1">
        <w:t>and</w:t>
      </w:r>
      <w:r w:rsidR="00356C18" w:rsidRPr="00937BE1">
        <w:t xml:space="preserve"> </w:t>
      </w:r>
      <w:r w:rsidRPr="00937BE1">
        <w:t>Victorian</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training</w:t>
      </w:r>
      <w:r w:rsidR="00356C18" w:rsidRPr="00937BE1">
        <w:t xml:space="preserve"> </w:t>
      </w:r>
      <w:r w:rsidRPr="00937BE1">
        <w:t>programs</w:t>
      </w:r>
      <w:r w:rsidR="00356C18" w:rsidRPr="00937BE1">
        <w:t xml:space="preserve"> </w:t>
      </w:r>
      <w:r w:rsidRPr="00937BE1">
        <w:t>and</w:t>
      </w:r>
      <w:r w:rsidR="00356C18" w:rsidRPr="00937BE1">
        <w:t xml:space="preserve"> </w:t>
      </w:r>
      <w:r w:rsidRPr="00937BE1">
        <w:t>undertake</w:t>
      </w:r>
      <w:r w:rsidR="00356C18" w:rsidRPr="00937BE1">
        <w:t xml:space="preserve"> </w:t>
      </w:r>
      <w:r w:rsidRPr="00937BE1">
        <w:t>a</w:t>
      </w:r>
      <w:r w:rsidR="00356C18" w:rsidRPr="00937BE1">
        <w:t xml:space="preserve"> </w:t>
      </w:r>
      <w:r w:rsidRPr="00937BE1">
        <w:t>competency</w:t>
      </w:r>
      <w:r w:rsidR="00356C18" w:rsidRPr="00937BE1">
        <w:t xml:space="preserve"> </w:t>
      </w:r>
      <w:r w:rsidRPr="00937BE1">
        <w:t>assessment</w:t>
      </w:r>
      <w:r w:rsidR="00356C18" w:rsidRPr="00937BE1">
        <w:t xml:space="preserve"> </w:t>
      </w:r>
      <w:r w:rsidRPr="00937BE1">
        <w:t>to</w:t>
      </w:r>
      <w:r w:rsidR="00356C18" w:rsidRPr="00937BE1">
        <w:t xml:space="preserve"> </w:t>
      </w:r>
      <w:r w:rsidRPr="00937BE1">
        <w:t>ensure</w:t>
      </w:r>
      <w:r w:rsidR="00356C18" w:rsidRPr="00937BE1">
        <w:t xml:space="preserve"> </w:t>
      </w:r>
      <w:r w:rsidRPr="00937BE1">
        <w:t>they</w:t>
      </w:r>
      <w:r w:rsidR="00356C18" w:rsidRPr="00937BE1">
        <w:t xml:space="preserve"> </w:t>
      </w:r>
      <w:r w:rsidRPr="00937BE1">
        <w:t>had</w:t>
      </w:r>
      <w:r w:rsidR="00356C18" w:rsidRPr="00937BE1">
        <w:t xml:space="preserve"> </w:t>
      </w:r>
      <w:r w:rsidRPr="00937BE1">
        <w:t>the</w:t>
      </w:r>
      <w:r w:rsidR="00356C18" w:rsidRPr="00937BE1">
        <w:t xml:space="preserve"> </w:t>
      </w:r>
      <w:r w:rsidRPr="00937BE1">
        <w:t>knowledge</w:t>
      </w:r>
      <w:r w:rsidR="00356C18" w:rsidRPr="00937BE1">
        <w:t xml:space="preserve"> </w:t>
      </w:r>
      <w:r w:rsidRPr="00937BE1">
        <w:t>and</w:t>
      </w:r>
      <w:r w:rsidR="00356C18" w:rsidRPr="00937BE1">
        <w:t xml:space="preserve"> </w:t>
      </w:r>
      <w:r w:rsidRPr="00937BE1">
        <w:t>skills</w:t>
      </w:r>
      <w:r w:rsidR="00356C18" w:rsidRPr="00937BE1">
        <w:t xml:space="preserve"> </w:t>
      </w:r>
      <w:r w:rsidRPr="00937BE1">
        <w:t>to</w:t>
      </w:r>
      <w:r w:rsidR="00356C18" w:rsidRPr="00937BE1">
        <w:t xml:space="preserve"> </w:t>
      </w:r>
      <w:r w:rsidRPr="00937BE1">
        <w:t>safely</w:t>
      </w:r>
      <w:r w:rsidR="00356C18" w:rsidRPr="00937BE1">
        <w:t xml:space="preserve"> </w:t>
      </w:r>
      <w:r w:rsidRPr="00937BE1">
        <w:t>prepare</w:t>
      </w:r>
      <w:r w:rsidR="00356C18" w:rsidRPr="00937BE1">
        <w:t xml:space="preserve"> </w:t>
      </w:r>
      <w:r w:rsidRPr="00937BE1">
        <w:t>and</w:t>
      </w:r>
      <w:r w:rsidR="00356C18" w:rsidRPr="00937BE1">
        <w:t xml:space="preserve"> </w:t>
      </w:r>
      <w:r w:rsidRPr="00937BE1">
        <w:t>administer</w:t>
      </w:r>
      <w:r w:rsidR="00356C18" w:rsidRPr="00937BE1">
        <w:t xml:space="preserve"> </w:t>
      </w:r>
      <w:r w:rsidRPr="00937BE1">
        <w:t>COVID-19</w:t>
      </w:r>
      <w:r w:rsidR="00356C18" w:rsidRPr="00937BE1">
        <w:t xml:space="preserve"> </w:t>
      </w:r>
      <w:r w:rsidRPr="00937BE1">
        <w:t>vaccines.</w:t>
      </w:r>
      <w:r w:rsidR="00356C18" w:rsidRPr="00937BE1">
        <w:t xml:space="preserve"> </w:t>
      </w:r>
    </w:p>
    <w:p w14:paraId="3CCB5BE6" w14:textId="0B1E0FA6" w:rsidR="00FC6661" w:rsidRPr="00937BE1" w:rsidRDefault="00FC6661" w:rsidP="00AE12C3">
      <w:pPr>
        <w:pStyle w:val="Body"/>
      </w:pPr>
      <w:r w:rsidRPr="00937BE1">
        <w:t>Emergency</w:t>
      </w:r>
      <w:r w:rsidR="00356C18" w:rsidRPr="00937BE1">
        <w:t xml:space="preserve"> </w:t>
      </w:r>
      <w:r w:rsidRPr="00937BE1">
        <w:t>authorised</w:t>
      </w:r>
      <w:r w:rsidR="00356C18" w:rsidRPr="00937BE1">
        <w:t xml:space="preserve"> </w:t>
      </w:r>
      <w:r w:rsidRPr="00937BE1">
        <w:t>workforces</w:t>
      </w:r>
      <w:r w:rsidR="00356C18" w:rsidRPr="00937BE1">
        <w:t xml:space="preserve"> </w:t>
      </w:r>
      <w:r w:rsidRPr="00937BE1">
        <w:t>could</w:t>
      </w:r>
      <w:r w:rsidR="00356C18" w:rsidRPr="00937BE1">
        <w:t xml:space="preserve"> </w:t>
      </w:r>
      <w:r w:rsidR="00A60406" w:rsidRPr="00937BE1">
        <w:t xml:space="preserve">take part </w:t>
      </w:r>
      <w:r w:rsidRPr="00937BE1">
        <w:t>in</w:t>
      </w:r>
      <w:r w:rsidR="00356C18" w:rsidRPr="00937BE1">
        <w:t xml:space="preserve"> </w:t>
      </w:r>
      <w:r w:rsidRPr="00937BE1">
        <w:t>vaccination</w:t>
      </w:r>
      <w:r w:rsidR="00356C18" w:rsidRPr="00937BE1">
        <w:t xml:space="preserve"> </w:t>
      </w:r>
      <w:r w:rsidRPr="00937BE1">
        <w:t>efforts</w:t>
      </w:r>
      <w:r w:rsidR="00356C18" w:rsidRPr="00937BE1">
        <w:t xml:space="preserve"> </w:t>
      </w:r>
      <w:r w:rsidRPr="00937BE1">
        <w:t>across</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settings</w:t>
      </w:r>
      <w:r w:rsidR="00356C18" w:rsidRPr="00937BE1">
        <w:t xml:space="preserve"> </w:t>
      </w:r>
      <w:r w:rsidRPr="00937BE1">
        <w:t>to</w:t>
      </w:r>
      <w:r w:rsidR="00356C18" w:rsidRPr="00937BE1">
        <w:t xml:space="preserve"> </w:t>
      </w:r>
      <w:r w:rsidRPr="00937BE1">
        <w:t>ensure</w:t>
      </w:r>
      <w:r w:rsidR="00356C18" w:rsidRPr="00937BE1">
        <w:t xml:space="preserve"> </w:t>
      </w:r>
      <w:r w:rsidRPr="00937BE1">
        <w:t>support</w:t>
      </w:r>
      <w:r w:rsidR="00356C18" w:rsidRPr="00937BE1">
        <w:t xml:space="preserve"> </w:t>
      </w:r>
      <w:r w:rsidRPr="00937BE1">
        <w:t>for</w:t>
      </w:r>
      <w:r w:rsidR="00356C18" w:rsidRPr="00937BE1">
        <w:t xml:space="preserve"> </w:t>
      </w:r>
      <w:r w:rsidRPr="00937BE1">
        <w:t>the</w:t>
      </w:r>
      <w:r w:rsidR="00356C18" w:rsidRPr="00937BE1">
        <w:t xml:space="preserve"> </w:t>
      </w:r>
      <w:r w:rsidRPr="00937BE1">
        <w:t>primary</w:t>
      </w:r>
      <w:r w:rsidR="00356C18" w:rsidRPr="00937BE1">
        <w:t xml:space="preserve"> </w:t>
      </w:r>
      <w:r w:rsidRPr="00937BE1">
        <w:t>care,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other</w:t>
      </w:r>
      <w:r w:rsidR="00356C18" w:rsidRPr="00937BE1">
        <w:t xml:space="preserve"> </w:t>
      </w:r>
      <w:r w:rsidRPr="00937BE1">
        <w:t>organisations</w:t>
      </w:r>
      <w:r w:rsidR="00356C18" w:rsidRPr="00937BE1">
        <w:t xml:space="preserve"> </w:t>
      </w:r>
      <w:r w:rsidRPr="00937BE1">
        <w:t>delivering</w:t>
      </w:r>
      <w:r w:rsidR="00356C18" w:rsidRPr="00937BE1">
        <w:t xml:space="preserve"> </w:t>
      </w:r>
      <w:r w:rsidRPr="00937BE1">
        <w:t>the</w:t>
      </w:r>
      <w:r w:rsidR="00036252" w:rsidRPr="00937BE1">
        <w:t xml:space="preserve"> </w:t>
      </w:r>
      <w:r w:rsidRPr="00937BE1">
        <w:t>vaccination</w:t>
      </w:r>
      <w:r w:rsidR="00356C18" w:rsidRPr="00937BE1">
        <w:t xml:space="preserve"> </w:t>
      </w:r>
      <w:r w:rsidRPr="00937BE1">
        <w:t>program.</w:t>
      </w:r>
    </w:p>
    <w:p w14:paraId="60915753" w14:textId="0630263B" w:rsidR="00FC6661" w:rsidRPr="00937BE1" w:rsidRDefault="00FC6661" w:rsidP="00AE12C3">
      <w:pPr>
        <w:pStyle w:val="Body"/>
      </w:pPr>
      <w:r w:rsidRPr="00937BE1">
        <w:t>All</w:t>
      </w:r>
      <w:r w:rsidR="00356C18" w:rsidRPr="00937BE1">
        <w:t xml:space="preserve"> </w:t>
      </w:r>
      <w:r w:rsidRPr="00937BE1">
        <w:t>workforces</w:t>
      </w:r>
      <w:r w:rsidR="00356C18" w:rsidRPr="00937BE1">
        <w:t xml:space="preserve"> </w:t>
      </w:r>
      <w:r w:rsidR="00A60406" w:rsidRPr="00937BE1">
        <w:t xml:space="preserve">taking part </w:t>
      </w:r>
      <w:r w:rsidRPr="00937BE1">
        <w:t>in</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were</w:t>
      </w:r>
      <w:r w:rsidR="00356C18" w:rsidRPr="00937BE1">
        <w:t xml:space="preserve"> </w:t>
      </w:r>
      <w:r w:rsidRPr="00937BE1">
        <w:t>critical</w:t>
      </w:r>
      <w:r w:rsidR="00356C18" w:rsidRPr="00937BE1">
        <w:t xml:space="preserve"> </w:t>
      </w:r>
      <w:r w:rsidRPr="00937BE1">
        <w:t>to</w:t>
      </w:r>
      <w:r w:rsidR="00356C18" w:rsidRPr="00937BE1">
        <w:t xml:space="preserve"> </w:t>
      </w:r>
      <w:r w:rsidRPr="00937BE1">
        <w:t>its</w:t>
      </w:r>
      <w:r w:rsidR="00356C18" w:rsidRPr="00937BE1">
        <w:t xml:space="preserve"> </w:t>
      </w:r>
      <w:r w:rsidRPr="00937BE1">
        <w:t>success</w:t>
      </w:r>
      <w:r w:rsidR="00356C18" w:rsidRPr="00937BE1">
        <w:t xml:space="preserve"> </w:t>
      </w:r>
      <w:r w:rsidRPr="00937BE1">
        <w:t>and</w:t>
      </w:r>
      <w:r w:rsidR="00356C18" w:rsidRPr="00937BE1">
        <w:t xml:space="preserve"> </w:t>
      </w:r>
      <w:r w:rsidRPr="00937BE1">
        <w:t>ensured</w:t>
      </w:r>
      <w:r w:rsidR="00356C18" w:rsidRPr="00937BE1">
        <w:t xml:space="preserve"> </w:t>
      </w:r>
      <w:r w:rsidRPr="00937BE1">
        <w:t>all</w:t>
      </w:r>
      <w:r w:rsidR="00356C18" w:rsidRPr="00937BE1">
        <w:t xml:space="preserve"> </w:t>
      </w:r>
      <w:r w:rsidRPr="00937BE1">
        <w:t>Victorians</w:t>
      </w:r>
      <w:r w:rsidR="00356C18" w:rsidRPr="00937BE1">
        <w:t xml:space="preserve"> </w:t>
      </w:r>
      <w:r w:rsidR="00036252" w:rsidRPr="00937BE1">
        <w:t>could</w:t>
      </w:r>
      <w:r w:rsidR="00356C18" w:rsidRPr="00937BE1">
        <w:t xml:space="preserve"> </w:t>
      </w:r>
      <w:r w:rsidRPr="00937BE1">
        <w:t>access</w:t>
      </w:r>
      <w:r w:rsidR="00356C18" w:rsidRPr="00937BE1">
        <w:t xml:space="preserve"> </w:t>
      </w:r>
      <w:r w:rsidRPr="00937BE1">
        <w:t>information,</w:t>
      </w:r>
      <w:r w:rsidR="00356C18" w:rsidRPr="00937BE1">
        <w:t xml:space="preserve"> </w:t>
      </w:r>
      <w:r w:rsidRPr="00937BE1">
        <w:t>advice</w:t>
      </w:r>
      <w:r w:rsidR="00356C18" w:rsidRPr="00937BE1">
        <w:t xml:space="preserve"> </w:t>
      </w:r>
      <w:r w:rsidRPr="00937BE1">
        <w:t>and</w:t>
      </w:r>
      <w:r w:rsidR="00356C18" w:rsidRPr="00937BE1">
        <w:t xml:space="preserve"> </w:t>
      </w:r>
      <w:r w:rsidRPr="00937BE1">
        <w:t>lifesaving</w:t>
      </w:r>
      <w:r w:rsidR="00356C18" w:rsidRPr="00937BE1">
        <w:t xml:space="preserve"> </w:t>
      </w:r>
      <w:r w:rsidRPr="00937BE1">
        <w:t>vaccines</w:t>
      </w:r>
      <w:r w:rsidR="00356C18" w:rsidRPr="00937BE1">
        <w:t xml:space="preserve"> </w:t>
      </w:r>
      <w:r w:rsidRPr="00937BE1">
        <w:t>to</w:t>
      </w:r>
      <w:r w:rsidR="00356C18" w:rsidRPr="00937BE1">
        <w:t xml:space="preserve"> </w:t>
      </w:r>
      <w:r w:rsidRPr="00937BE1">
        <w:t>keep</w:t>
      </w:r>
      <w:r w:rsidR="00356C18" w:rsidRPr="00937BE1">
        <w:t xml:space="preserve"> </w:t>
      </w:r>
      <w:r w:rsidRPr="00937BE1">
        <w:t>themselves</w:t>
      </w:r>
      <w:r w:rsidR="00356C18" w:rsidRPr="00937BE1">
        <w:t xml:space="preserve"> </w:t>
      </w:r>
      <w:r w:rsidRPr="00937BE1">
        <w:t>and</w:t>
      </w:r>
      <w:r w:rsidR="00356C18" w:rsidRPr="00937BE1">
        <w:t xml:space="preserve"> </w:t>
      </w:r>
      <w:r w:rsidRPr="00937BE1">
        <w:t>their</w:t>
      </w:r>
      <w:r w:rsidR="00356C18" w:rsidRPr="00937BE1">
        <w:t xml:space="preserve"> </w:t>
      </w:r>
      <w:r w:rsidRPr="00937BE1">
        <w:t>community</w:t>
      </w:r>
      <w:r w:rsidR="00356C18" w:rsidRPr="00937BE1">
        <w:t xml:space="preserve"> </w:t>
      </w:r>
      <w:r w:rsidRPr="00937BE1">
        <w:t>safe.</w:t>
      </w:r>
    </w:p>
    <w:p w14:paraId="42D00403" w14:textId="2A9D9097" w:rsidR="00FC6661" w:rsidRPr="00937BE1" w:rsidRDefault="00FC6661" w:rsidP="00FC6661">
      <w:pPr>
        <w:pStyle w:val="Heading4"/>
      </w:pPr>
      <w:bookmarkStart w:id="137" w:name="_Toc173153408"/>
      <w:r w:rsidRPr="00937BE1">
        <w:lastRenderedPageBreak/>
        <w:t>Safety</w:t>
      </w:r>
      <w:r w:rsidR="00356C18" w:rsidRPr="00937BE1">
        <w:t xml:space="preserve"> </w:t>
      </w:r>
      <w:r w:rsidRPr="00937BE1">
        <w:t>and</w:t>
      </w:r>
      <w:r w:rsidR="00356C18" w:rsidRPr="00937BE1">
        <w:t xml:space="preserve"> </w:t>
      </w:r>
      <w:r w:rsidRPr="00937BE1">
        <w:t>quality</w:t>
      </w:r>
      <w:bookmarkEnd w:id="137"/>
    </w:p>
    <w:p w14:paraId="4136C068" w14:textId="1234B5E6" w:rsidR="00FC6661" w:rsidRPr="00937BE1" w:rsidRDefault="00FC6661" w:rsidP="00AE12C3">
      <w:pPr>
        <w:pStyle w:val="Body"/>
      </w:pPr>
      <w:r w:rsidRPr="00937BE1">
        <w:t>Victoria</w:t>
      </w:r>
      <w:r w:rsidR="00356C18" w:rsidRPr="00937BE1">
        <w:t xml:space="preserve"> </w:t>
      </w:r>
      <w:r w:rsidRPr="00937BE1">
        <w:t>achieved</w:t>
      </w:r>
      <w:r w:rsidR="00356C18" w:rsidRPr="00937BE1">
        <w:t xml:space="preserve"> </w:t>
      </w:r>
      <w:r w:rsidRPr="00937BE1">
        <w:t>a</w:t>
      </w:r>
      <w:r w:rsidR="00356C18" w:rsidRPr="00937BE1">
        <w:t xml:space="preserve"> </w:t>
      </w:r>
      <w:r w:rsidRPr="00937BE1">
        <w:t>safe</w:t>
      </w:r>
      <w:r w:rsidR="00356C18" w:rsidRPr="00937BE1">
        <w:t xml:space="preserve"> </w:t>
      </w:r>
      <w:r w:rsidRPr="00937BE1">
        <w:t>and</w:t>
      </w:r>
      <w:r w:rsidR="00356C18" w:rsidRPr="00937BE1">
        <w:t xml:space="preserve"> </w:t>
      </w:r>
      <w:r w:rsidRPr="00937BE1">
        <w:t>high-quality</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by</w:t>
      </w:r>
      <w:r w:rsidR="00356C18" w:rsidRPr="00937BE1">
        <w:t xml:space="preserve"> </w:t>
      </w:r>
      <w:r w:rsidRPr="00937BE1">
        <w:t>building</w:t>
      </w:r>
      <w:r w:rsidR="00356C18" w:rsidRPr="00937BE1">
        <w:t xml:space="preserve"> </w:t>
      </w:r>
      <w:r w:rsidRPr="00937BE1">
        <w:t>on</w:t>
      </w:r>
      <w:r w:rsidR="00356C18" w:rsidRPr="00937BE1">
        <w:t xml:space="preserve"> </w:t>
      </w:r>
      <w:r w:rsidRPr="00937BE1">
        <w:t>the</w:t>
      </w:r>
      <w:r w:rsidR="00356C18" w:rsidRPr="00937BE1">
        <w:t xml:space="preserve"> </w:t>
      </w:r>
      <w:r w:rsidRPr="00937BE1">
        <w:t>existing</w:t>
      </w:r>
      <w:r w:rsidR="00356C18" w:rsidRPr="00937BE1">
        <w:t xml:space="preserve"> </w:t>
      </w:r>
      <w:r w:rsidRPr="00937BE1">
        <w:t>vaccine</w:t>
      </w:r>
      <w:r w:rsidR="00356C18" w:rsidRPr="00937BE1">
        <w:t xml:space="preserve"> </w:t>
      </w:r>
      <w:r w:rsidRPr="00937BE1">
        <w:t>safety,</w:t>
      </w:r>
      <w:r w:rsidR="00356C18" w:rsidRPr="00937BE1">
        <w:t xml:space="preserve"> </w:t>
      </w:r>
      <w:r w:rsidRPr="00937BE1">
        <w:t>clinical</w:t>
      </w:r>
      <w:r w:rsidR="00356C18" w:rsidRPr="00937BE1">
        <w:t xml:space="preserve"> </w:t>
      </w:r>
      <w:r w:rsidRPr="00937BE1">
        <w:t>management</w:t>
      </w:r>
      <w:r w:rsidR="00356C18" w:rsidRPr="00937BE1">
        <w:t xml:space="preserve"> </w:t>
      </w:r>
      <w:r w:rsidRPr="00937BE1">
        <w:t>and</w:t>
      </w:r>
      <w:r w:rsidR="00356C18" w:rsidRPr="00937BE1">
        <w:t xml:space="preserve"> </w:t>
      </w:r>
      <w:r w:rsidRPr="00937BE1">
        <w:t>surveillance</w:t>
      </w:r>
      <w:r w:rsidR="00356C18" w:rsidRPr="00937BE1">
        <w:t xml:space="preserve"> </w:t>
      </w:r>
      <w:r w:rsidRPr="00937BE1">
        <w:t>framework</w:t>
      </w:r>
      <w:r w:rsidR="00036252" w:rsidRPr="00937BE1">
        <w:t>.</w:t>
      </w:r>
      <w:r w:rsidR="00356C18" w:rsidRPr="00937BE1">
        <w:t xml:space="preserve"> </w:t>
      </w:r>
      <w:r w:rsidR="00036252" w:rsidRPr="00937BE1">
        <w:t xml:space="preserve">These </w:t>
      </w:r>
      <w:r w:rsidRPr="00937BE1">
        <w:t>structures</w:t>
      </w:r>
      <w:r w:rsidR="00356C18" w:rsidRPr="00937BE1">
        <w:t xml:space="preserve"> </w:t>
      </w:r>
      <w:r w:rsidRPr="00937BE1">
        <w:t>and</w:t>
      </w:r>
      <w:r w:rsidR="00356C18" w:rsidRPr="00937BE1">
        <w:t xml:space="preserve"> </w:t>
      </w:r>
      <w:r w:rsidRPr="00937BE1">
        <w:t>processes</w:t>
      </w:r>
      <w:r w:rsidR="00356C18" w:rsidRPr="00937BE1">
        <w:t xml:space="preserve"> </w:t>
      </w:r>
      <w:r w:rsidR="00036252" w:rsidRPr="00937BE1">
        <w:t xml:space="preserve">were adapted </w:t>
      </w:r>
      <w:r w:rsidRPr="00937BE1">
        <w:t>for</w:t>
      </w:r>
      <w:r w:rsidR="00356C18" w:rsidRPr="00937BE1">
        <w:t xml:space="preserve"> </w:t>
      </w:r>
      <w:r w:rsidRPr="00937BE1">
        <w:t>the</w:t>
      </w:r>
      <w:r w:rsidR="00356C18" w:rsidRPr="00937BE1">
        <w:t xml:space="preserve"> </w:t>
      </w:r>
      <w:r w:rsidRPr="00937BE1">
        <w:t>specific</w:t>
      </w:r>
      <w:r w:rsidR="00356C18" w:rsidRPr="00937BE1">
        <w:t xml:space="preserve"> </w:t>
      </w:r>
      <w:r w:rsidRPr="00937BE1">
        <w:t>context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F32CB4" w:rsidRPr="00937BE1">
        <w:t>:</w:t>
      </w:r>
      <w:r w:rsidR="00356C18" w:rsidRPr="00937BE1">
        <w:t xml:space="preserve"> </w:t>
      </w:r>
    </w:p>
    <w:p w14:paraId="6C801D09" w14:textId="6B3F302B" w:rsidR="00FC6661" w:rsidRPr="00937BE1" w:rsidRDefault="10DDE0B0" w:rsidP="004E7637">
      <w:pPr>
        <w:pStyle w:val="Bullet1"/>
      </w:pPr>
      <w:r w:rsidRPr="00937BE1">
        <w:t>Comprehensive</w:t>
      </w:r>
      <w:r w:rsidR="2428BE59" w:rsidRPr="00937BE1">
        <w:t xml:space="preserve"> </w:t>
      </w:r>
      <w:r w:rsidRPr="00937BE1">
        <w:t>clinical</w:t>
      </w:r>
      <w:r w:rsidR="2428BE59" w:rsidRPr="00937BE1">
        <w:t xml:space="preserve"> </w:t>
      </w:r>
      <w:r w:rsidRPr="00937BE1">
        <w:t>guidelines</w:t>
      </w:r>
      <w:r w:rsidR="2428BE59" w:rsidRPr="00937BE1">
        <w:t xml:space="preserve"> </w:t>
      </w:r>
      <w:r w:rsidRPr="00937BE1">
        <w:t>were</w:t>
      </w:r>
      <w:r w:rsidR="2428BE59" w:rsidRPr="00937BE1">
        <w:t xml:space="preserve"> </w:t>
      </w:r>
      <w:r w:rsidRPr="00937BE1">
        <w:t>developed</w:t>
      </w:r>
      <w:r w:rsidR="2428BE59" w:rsidRPr="00937BE1">
        <w:t xml:space="preserve"> </w:t>
      </w:r>
      <w:r w:rsidRPr="00937BE1">
        <w:t>to</w:t>
      </w:r>
      <w:r w:rsidR="2428BE59" w:rsidRPr="00937BE1">
        <w:t xml:space="preserve"> </w:t>
      </w:r>
      <w:r w:rsidRPr="00937BE1">
        <w:t>support</w:t>
      </w:r>
      <w:r w:rsidR="2428BE59" w:rsidRPr="00937BE1">
        <w:t xml:space="preserve"> </w:t>
      </w:r>
      <w:r w:rsidRPr="00937BE1">
        <w:t>clinical</w:t>
      </w:r>
      <w:r w:rsidR="2428BE59" w:rsidRPr="00937BE1">
        <w:t xml:space="preserve"> </w:t>
      </w:r>
      <w:r w:rsidRPr="00937BE1">
        <w:t>safety</w:t>
      </w:r>
      <w:r w:rsidR="2428BE59" w:rsidRPr="00937BE1">
        <w:t xml:space="preserve"> </w:t>
      </w:r>
      <w:r w:rsidRPr="00937BE1">
        <w:t>and</w:t>
      </w:r>
      <w:r w:rsidR="2428BE59" w:rsidRPr="00937BE1">
        <w:t xml:space="preserve"> </w:t>
      </w:r>
      <w:r w:rsidRPr="00937BE1">
        <w:t>quality</w:t>
      </w:r>
      <w:r w:rsidR="2428BE59" w:rsidRPr="00937BE1">
        <w:t xml:space="preserve"> </w:t>
      </w:r>
      <w:r w:rsidRPr="00937BE1">
        <w:t>practice</w:t>
      </w:r>
      <w:r w:rsidR="2428BE59" w:rsidRPr="00937BE1">
        <w:t xml:space="preserve"> </w:t>
      </w:r>
      <w:r w:rsidRPr="00937BE1">
        <w:t>at</w:t>
      </w:r>
      <w:r w:rsidR="2428BE59" w:rsidRPr="00937BE1">
        <w:t xml:space="preserve"> </w:t>
      </w:r>
      <w:r w:rsidRPr="00937BE1">
        <w:t>vaccination</w:t>
      </w:r>
      <w:r w:rsidR="2428BE59" w:rsidRPr="00937BE1">
        <w:t xml:space="preserve"> </w:t>
      </w:r>
      <w:r w:rsidRPr="00937BE1">
        <w:t>sites.</w:t>
      </w:r>
      <w:r w:rsidR="2428BE59" w:rsidRPr="00937BE1">
        <w:t xml:space="preserve"> </w:t>
      </w:r>
      <w:r w:rsidRPr="00937BE1">
        <w:t>These</w:t>
      </w:r>
      <w:r w:rsidR="2428BE59" w:rsidRPr="00937BE1">
        <w:t xml:space="preserve"> </w:t>
      </w:r>
      <w:r w:rsidRPr="00937BE1">
        <w:t>were</w:t>
      </w:r>
      <w:r w:rsidR="2428BE59" w:rsidRPr="00937BE1">
        <w:t xml:space="preserve"> </w:t>
      </w:r>
      <w:r w:rsidRPr="00937BE1">
        <w:t>regularly</w:t>
      </w:r>
      <w:r w:rsidR="2428BE59" w:rsidRPr="00937BE1">
        <w:t xml:space="preserve"> </w:t>
      </w:r>
      <w:r w:rsidRPr="00937BE1">
        <w:t>reviewed</w:t>
      </w:r>
      <w:r w:rsidR="2428BE59" w:rsidRPr="00937BE1">
        <w:t xml:space="preserve"> </w:t>
      </w:r>
      <w:r w:rsidRPr="00937BE1">
        <w:t>and</w:t>
      </w:r>
      <w:r w:rsidR="2428BE59" w:rsidRPr="00937BE1">
        <w:t xml:space="preserve"> </w:t>
      </w:r>
      <w:r w:rsidRPr="00937BE1">
        <w:t>updated</w:t>
      </w:r>
      <w:r w:rsidR="2428BE59" w:rsidRPr="00937BE1">
        <w:t xml:space="preserve"> </w:t>
      </w:r>
      <w:r w:rsidRPr="00937BE1">
        <w:t>to</w:t>
      </w:r>
      <w:r w:rsidR="2428BE59" w:rsidRPr="00937BE1">
        <w:t xml:space="preserve"> </w:t>
      </w:r>
      <w:r w:rsidRPr="00937BE1">
        <w:t>reflect</w:t>
      </w:r>
      <w:r w:rsidR="2428BE59" w:rsidRPr="00937BE1">
        <w:t xml:space="preserve"> </w:t>
      </w:r>
      <w:r w:rsidRPr="00937BE1">
        <w:t>emerging</w:t>
      </w:r>
      <w:r w:rsidR="2428BE59" w:rsidRPr="00937BE1">
        <w:t xml:space="preserve"> </w:t>
      </w:r>
      <w:r w:rsidRPr="00937BE1">
        <w:t>evidence</w:t>
      </w:r>
      <w:r w:rsidR="2428BE59" w:rsidRPr="00937BE1">
        <w:t xml:space="preserve"> </w:t>
      </w:r>
      <w:r w:rsidRPr="00937BE1">
        <w:t>and</w:t>
      </w:r>
      <w:r w:rsidR="2428BE59" w:rsidRPr="00937BE1">
        <w:t xml:space="preserve"> </w:t>
      </w:r>
      <w:r w:rsidRPr="00937BE1">
        <w:t>guidance</w:t>
      </w:r>
      <w:r w:rsidR="2428BE59" w:rsidRPr="00937BE1">
        <w:t xml:space="preserve"> </w:t>
      </w:r>
      <w:r w:rsidRPr="00937BE1">
        <w:t>issued</w:t>
      </w:r>
      <w:r w:rsidR="2428BE59" w:rsidRPr="00937BE1">
        <w:t xml:space="preserve"> </w:t>
      </w:r>
      <w:r w:rsidRPr="00937BE1">
        <w:t>by</w:t>
      </w:r>
      <w:r w:rsidR="2428BE59" w:rsidRPr="00937BE1">
        <w:t xml:space="preserve"> </w:t>
      </w:r>
      <w:r w:rsidRPr="00937BE1">
        <w:t>the</w:t>
      </w:r>
      <w:r w:rsidR="2428BE59" w:rsidRPr="00937BE1">
        <w:t xml:space="preserve"> </w:t>
      </w:r>
      <w:r w:rsidRPr="00937BE1">
        <w:t>Commonwealth</w:t>
      </w:r>
      <w:r w:rsidR="2428BE59" w:rsidRPr="00937BE1">
        <w:t xml:space="preserve"> </w:t>
      </w:r>
      <w:r w:rsidRPr="00937BE1">
        <w:t>Government</w:t>
      </w:r>
      <w:r w:rsidR="2428BE59" w:rsidRPr="00937BE1">
        <w:t xml:space="preserve"> </w:t>
      </w:r>
      <w:r w:rsidRPr="00937BE1">
        <w:t>and</w:t>
      </w:r>
      <w:r w:rsidR="2428BE59" w:rsidRPr="00937BE1">
        <w:t xml:space="preserve"> </w:t>
      </w:r>
      <w:r w:rsidR="2A41503F" w:rsidRPr="00937BE1">
        <w:t>ATAGI</w:t>
      </w:r>
      <w:r w:rsidR="79AEEC8C" w:rsidRPr="00937BE1">
        <w:t>.</w:t>
      </w:r>
      <w:r w:rsidR="2428BE59" w:rsidRPr="00937BE1">
        <w:t xml:space="preserve"> </w:t>
      </w:r>
    </w:p>
    <w:p w14:paraId="09E6D883" w14:textId="7B6CBE9E" w:rsidR="00FC6661" w:rsidRPr="00937BE1" w:rsidRDefault="00FC6661" w:rsidP="004E7637">
      <w:pPr>
        <w:pStyle w:val="Bullet1"/>
      </w:pPr>
      <w:r w:rsidRPr="00937BE1">
        <w:t>Surveillance</w:t>
      </w:r>
      <w:r w:rsidR="00356C18" w:rsidRPr="00937BE1">
        <w:t xml:space="preserve"> </w:t>
      </w:r>
      <w:r w:rsidRPr="00937BE1">
        <w:t>of</w:t>
      </w:r>
      <w:r w:rsidR="00356C18" w:rsidRPr="00937BE1">
        <w:t xml:space="preserve"> </w:t>
      </w:r>
      <w:r w:rsidRPr="00937BE1">
        <w:t>Adverse</w:t>
      </w:r>
      <w:r w:rsidR="00356C18" w:rsidRPr="00937BE1">
        <w:t xml:space="preserve"> </w:t>
      </w:r>
      <w:r w:rsidRPr="00937BE1">
        <w:t>Events</w:t>
      </w:r>
      <w:r w:rsidR="00356C18" w:rsidRPr="00937BE1">
        <w:t xml:space="preserve"> </w:t>
      </w:r>
      <w:r w:rsidRPr="00937BE1">
        <w:t>Following</w:t>
      </w:r>
      <w:r w:rsidR="00356C18" w:rsidRPr="00937BE1">
        <w:t xml:space="preserve"> </w:t>
      </w:r>
      <w:r w:rsidRPr="00937BE1">
        <w:t>Immunisation</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(SAEFVIC)</w:t>
      </w:r>
      <w:r w:rsidR="00356C18" w:rsidRPr="00937BE1">
        <w:t xml:space="preserve"> </w:t>
      </w:r>
      <w:r w:rsidRPr="00937BE1">
        <w:t>adapted</w:t>
      </w:r>
      <w:r w:rsidR="00356C18" w:rsidRPr="00937BE1">
        <w:t xml:space="preserve"> </w:t>
      </w:r>
      <w:r w:rsidRPr="00937BE1">
        <w:t>its</w:t>
      </w:r>
      <w:r w:rsidR="00356C18" w:rsidRPr="00937BE1">
        <w:t xml:space="preserve"> </w:t>
      </w:r>
      <w:r w:rsidRPr="00937BE1">
        <w:t>existing</w:t>
      </w:r>
      <w:r w:rsidR="00356C18" w:rsidRPr="00937BE1">
        <w:t xml:space="preserve"> </w:t>
      </w:r>
      <w:r w:rsidRPr="00937BE1">
        <w:t>adverse</w:t>
      </w:r>
      <w:r w:rsidR="00356C18" w:rsidRPr="00937BE1">
        <w:t xml:space="preserve"> </w:t>
      </w:r>
      <w:r w:rsidRPr="00937BE1">
        <w:t>events</w:t>
      </w:r>
      <w:r w:rsidR="00356C18" w:rsidRPr="00937BE1">
        <w:t xml:space="preserve"> </w:t>
      </w:r>
      <w:r w:rsidRPr="00937BE1">
        <w:t>monitoring</w:t>
      </w:r>
      <w:r w:rsidR="00356C18" w:rsidRPr="00937BE1">
        <w:t xml:space="preserve"> </w:t>
      </w:r>
      <w:r w:rsidRPr="00937BE1">
        <w:t>processes</w:t>
      </w:r>
      <w:r w:rsidR="00356C18" w:rsidRPr="00937BE1">
        <w:t xml:space="preserve"> </w:t>
      </w:r>
      <w:r w:rsidRPr="00937BE1">
        <w:t>to</w:t>
      </w:r>
      <w:r w:rsidR="00356C18" w:rsidRPr="00937BE1">
        <w:t xml:space="preserve"> </w:t>
      </w:r>
      <w:r w:rsidRPr="00937BE1">
        <w:t>apply</w:t>
      </w:r>
      <w:r w:rsidR="00356C18" w:rsidRPr="00937BE1">
        <w:t xml:space="preserve"> </w:t>
      </w:r>
      <w:r w:rsidRPr="00937BE1">
        <w:t>to</w:t>
      </w:r>
      <w:r w:rsidR="00356C18" w:rsidRPr="00937BE1">
        <w:t xml:space="preserve"> </w:t>
      </w:r>
      <w:r w:rsidRPr="00937BE1">
        <w:t>the</w:t>
      </w:r>
      <w:r w:rsidR="00356C18" w:rsidRPr="00937BE1">
        <w:t xml:space="preserve"> </w:t>
      </w:r>
      <w:r w:rsidRPr="00937BE1">
        <w:t>collective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effort.</w:t>
      </w:r>
      <w:r w:rsidR="00356C18" w:rsidRPr="00937BE1">
        <w:t xml:space="preserve"> </w:t>
      </w:r>
    </w:p>
    <w:p w14:paraId="780CBEFA" w14:textId="28739800" w:rsidR="00FC6661" w:rsidRPr="00937BE1" w:rsidRDefault="00FC6661" w:rsidP="004E7637">
      <w:pPr>
        <w:pStyle w:val="Bullet1"/>
      </w:pPr>
      <w:r w:rsidRPr="00937BE1">
        <w:t>The</w:t>
      </w:r>
      <w:r w:rsidR="00356C18" w:rsidRPr="00937BE1">
        <w:t xml:space="preserve"> </w:t>
      </w:r>
      <w:r w:rsidRPr="00937BE1">
        <w:t>Victorian</w:t>
      </w:r>
      <w:r w:rsidR="00356C18" w:rsidRPr="00937BE1">
        <w:t xml:space="preserve"> </w:t>
      </w:r>
      <w:r w:rsidRPr="00937BE1">
        <w:t>Specialist</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also</w:t>
      </w:r>
      <w:r w:rsidR="00356C18" w:rsidRPr="00937BE1">
        <w:t xml:space="preserve"> </w:t>
      </w:r>
      <w:r w:rsidRPr="00937BE1">
        <w:t>facilitated</w:t>
      </w:r>
      <w:r w:rsidR="00356C18" w:rsidRPr="00937BE1">
        <w:t xml:space="preserve"> </w:t>
      </w:r>
      <w:r w:rsidRPr="00937BE1">
        <w:t>safe</w:t>
      </w:r>
      <w:r w:rsidR="00356C18" w:rsidRPr="00937BE1">
        <w:t xml:space="preserve"> </w:t>
      </w:r>
      <w:r w:rsidRPr="00937BE1">
        <w:t>vaccination</w:t>
      </w:r>
      <w:r w:rsidR="00356C18" w:rsidRPr="00937BE1">
        <w:t xml:space="preserve"> </w:t>
      </w:r>
      <w:r w:rsidRPr="00937BE1">
        <w:t>of</w:t>
      </w:r>
      <w:r w:rsidR="00356C18" w:rsidRPr="00937BE1">
        <w:t xml:space="preserve"> </w:t>
      </w:r>
      <w:r w:rsidRPr="00937BE1">
        <w:t>those</w:t>
      </w:r>
      <w:r w:rsidR="00356C18" w:rsidRPr="00937BE1">
        <w:t xml:space="preserve"> </w:t>
      </w:r>
      <w:r w:rsidRPr="00937BE1">
        <w:t>at</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adverse</w:t>
      </w:r>
      <w:r w:rsidR="00356C18" w:rsidRPr="00937BE1">
        <w:t xml:space="preserve"> </w:t>
      </w:r>
      <w:r w:rsidRPr="00937BE1">
        <w:t>events,</w:t>
      </w:r>
      <w:r w:rsidR="00356C18" w:rsidRPr="00937BE1">
        <w:t xml:space="preserve"> </w:t>
      </w:r>
      <w:r w:rsidRPr="00937BE1">
        <w:t>or</w:t>
      </w:r>
      <w:r w:rsidR="00356C18" w:rsidRPr="00937BE1">
        <w:t xml:space="preserve"> </w:t>
      </w:r>
      <w:r w:rsidRPr="00937BE1">
        <w:t>with</w:t>
      </w:r>
      <w:r w:rsidR="00356C18" w:rsidRPr="00937BE1">
        <w:t xml:space="preserve"> </w:t>
      </w:r>
      <w:r w:rsidRPr="00937BE1">
        <w:t>complex</w:t>
      </w:r>
      <w:r w:rsidR="00356C18" w:rsidRPr="00937BE1">
        <w:t xml:space="preserve"> </w:t>
      </w:r>
      <w:r w:rsidRPr="00937BE1">
        <w:t>needs</w:t>
      </w:r>
      <w:r w:rsidR="00356C18" w:rsidRPr="00937BE1">
        <w:t xml:space="preserve"> </w:t>
      </w:r>
      <w:r w:rsidRPr="00937BE1">
        <w:t>relevant</w:t>
      </w:r>
      <w:r w:rsidR="00356C18" w:rsidRPr="00937BE1">
        <w:t xml:space="preserve"> </w:t>
      </w:r>
      <w:r w:rsidRPr="00937BE1">
        <w:t>to</w:t>
      </w:r>
      <w:r w:rsidR="00356C18" w:rsidRPr="00937BE1">
        <w:t xml:space="preserve"> </w:t>
      </w:r>
      <w:r w:rsidRPr="00937BE1">
        <w:t>vaccination.</w:t>
      </w:r>
    </w:p>
    <w:p w14:paraId="1C076F2A" w14:textId="14BE0D07" w:rsidR="00FC6661" w:rsidRPr="00937BE1" w:rsidRDefault="00FC6661" w:rsidP="00FC6661">
      <w:pPr>
        <w:pStyle w:val="Heading4"/>
      </w:pPr>
      <w:bookmarkStart w:id="138" w:name="_Toc173153409"/>
      <w:r w:rsidRPr="00937BE1">
        <w:t>Trust</w:t>
      </w:r>
      <w:r w:rsidR="00356C18" w:rsidRPr="00937BE1">
        <w:t xml:space="preserve"> </w:t>
      </w:r>
      <w:r w:rsidRPr="00937BE1">
        <w:t>and</w:t>
      </w:r>
      <w:r w:rsidR="00356C18" w:rsidRPr="00937BE1">
        <w:t xml:space="preserve"> </w:t>
      </w:r>
      <w:r w:rsidRPr="00937BE1">
        <w:t>confidence</w:t>
      </w:r>
      <w:bookmarkEnd w:id="138"/>
    </w:p>
    <w:p w14:paraId="644058ED" w14:textId="2E7F4A0F" w:rsidR="00FC6661" w:rsidRPr="00937BE1" w:rsidRDefault="00FC6661" w:rsidP="00AE12C3">
      <w:pPr>
        <w:pStyle w:val="Body"/>
      </w:pPr>
      <w:r w:rsidRPr="00937BE1">
        <w:t>Establishing</w:t>
      </w:r>
      <w:r w:rsidR="00356C18" w:rsidRPr="00937BE1">
        <w:t xml:space="preserve"> </w:t>
      </w:r>
      <w:r w:rsidRPr="00937BE1">
        <w:t>and</w:t>
      </w:r>
      <w:r w:rsidR="00356C18" w:rsidRPr="00937BE1">
        <w:t xml:space="preserve"> </w:t>
      </w:r>
      <w:r w:rsidRPr="00937BE1">
        <w:t>maintaining</w:t>
      </w:r>
      <w:r w:rsidR="00356C18" w:rsidRPr="00937BE1">
        <w:t xml:space="preserve"> </w:t>
      </w:r>
      <w:r w:rsidRPr="00937BE1">
        <w:t>community</w:t>
      </w:r>
      <w:r w:rsidR="00356C18" w:rsidRPr="00937BE1">
        <w:t xml:space="preserve"> </w:t>
      </w:r>
      <w:r w:rsidRPr="00937BE1">
        <w:t>trust</w:t>
      </w:r>
      <w:r w:rsidR="00356C18" w:rsidRPr="00937BE1">
        <w:t xml:space="preserve"> </w:t>
      </w:r>
      <w:r w:rsidRPr="00937BE1">
        <w:t>and</w:t>
      </w:r>
      <w:r w:rsidR="00356C18" w:rsidRPr="00937BE1">
        <w:t xml:space="preserve"> </w:t>
      </w:r>
      <w:r w:rsidRPr="00937BE1">
        <w:t>confidence</w:t>
      </w:r>
      <w:r w:rsidR="00356C18" w:rsidRPr="00937BE1">
        <w:t xml:space="preserve"> </w:t>
      </w:r>
      <w:r w:rsidRPr="00937BE1">
        <w:t>in</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was</w:t>
      </w:r>
      <w:r w:rsidR="00356C18" w:rsidRPr="00937BE1">
        <w:t xml:space="preserve"> </w:t>
      </w:r>
      <w:r w:rsidRPr="00937BE1">
        <w:t>critical</w:t>
      </w:r>
      <w:r w:rsidR="00356C18" w:rsidRPr="00937BE1">
        <w:t xml:space="preserve"> </w:t>
      </w:r>
      <w:r w:rsidRPr="00937BE1">
        <w:t>to</w:t>
      </w:r>
      <w:r w:rsidR="00356C18" w:rsidRPr="00937BE1">
        <w:t xml:space="preserve"> </w:t>
      </w:r>
      <w:r w:rsidRPr="00937BE1">
        <w:t>its</w:t>
      </w:r>
      <w:r w:rsidR="00356C18" w:rsidRPr="00937BE1">
        <w:t xml:space="preserve"> </w:t>
      </w:r>
      <w:r w:rsidRPr="00937BE1">
        <w:t>success.</w:t>
      </w:r>
      <w:r w:rsidR="00356C18" w:rsidRPr="00937BE1">
        <w:t xml:space="preserve"> </w:t>
      </w:r>
    </w:p>
    <w:p w14:paraId="13A05E8E" w14:textId="7973D6B3" w:rsidR="00FC6661" w:rsidRPr="00937BE1" w:rsidRDefault="00FC6661" w:rsidP="00AE12C3">
      <w:pPr>
        <w:pStyle w:val="Body"/>
      </w:pPr>
      <w:r w:rsidRPr="00937BE1">
        <w:t>Extensive</w:t>
      </w:r>
      <w:r w:rsidR="00356C18" w:rsidRPr="00937BE1">
        <w:t xml:space="preserve"> </w:t>
      </w:r>
      <w:r w:rsidRPr="00937BE1">
        <w:t>community</w:t>
      </w:r>
      <w:r w:rsidR="00356C18" w:rsidRPr="00937BE1">
        <w:t xml:space="preserve"> </w:t>
      </w:r>
      <w:r w:rsidRPr="00937BE1">
        <w:t>partnerships</w:t>
      </w:r>
      <w:r w:rsidR="00356C18" w:rsidRPr="00937BE1">
        <w:t xml:space="preserve"> </w:t>
      </w:r>
      <w:r w:rsidRPr="00937BE1">
        <w:t>and</w:t>
      </w:r>
      <w:r w:rsidR="00356C18" w:rsidRPr="00937BE1">
        <w:t xml:space="preserve"> </w:t>
      </w:r>
      <w:r w:rsidRPr="00937BE1">
        <w:t>engagement</w:t>
      </w:r>
      <w:r w:rsidR="00356C18" w:rsidRPr="00937BE1">
        <w:t xml:space="preserve"> </w:t>
      </w:r>
      <w:r w:rsidRPr="00937BE1">
        <w:t>was</w:t>
      </w:r>
      <w:r w:rsidR="00356C18" w:rsidRPr="00937BE1">
        <w:t xml:space="preserve"> </w:t>
      </w:r>
      <w:r w:rsidRPr="00937BE1">
        <w:t>initiated</w:t>
      </w:r>
      <w:r w:rsidR="00356C18" w:rsidRPr="00937BE1">
        <w:t xml:space="preserve"> </w:t>
      </w:r>
      <w:r w:rsidRPr="00937BE1">
        <w:t>early</w:t>
      </w:r>
      <w:r w:rsidR="00356C18" w:rsidRPr="00937BE1">
        <w:t xml:space="preserve"> </w:t>
      </w:r>
      <w:r w:rsidRPr="00937BE1">
        <w:t>in</w:t>
      </w:r>
      <w:r w:rsidR="00356C18" w:rsidRPr="00937BE1">
        <w:t xml:space="preserve"> </w:t>
      </w:r>
      <w:r w:rsidRPr="00937BE1">
        <w:t>the</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with</w:t>
      </w:r>
      <w:r w:rsidR="00356C18" w:rsidRPr="00937BE1">
        <w:t xml:space="preserve"> </w:t>
      </w:r>
      <w:r w:rsidRPr="00937BE1">
        <w:t>peak</w:t>
      </w:r>
      <w:r w:rsidR="00356C18" w:rsidRPr="00937BE1">
        <w:t xml:space="preserve"> </w:t>
      </w:r>
      <w:r w:rsidRPr="00937BE1">
        <w:t>bodies,</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and</w:t>
      </w:r>
      <w:r w:rsidR="00356C18" w:rsidRPr="00937BE1">
        <w:t xml:space="preserve"> </w:t>
      </w:r>
      <w:r w:rsidRPr="00937BE1">
        <w:t>through</w:t>
      </w:r>
      <w:r w:rsidR="00356C18" w:rsidRPr="00937BE1">
        <w:t xml:space="preserve"> </w:t>
      </w:r>
      <w:r w:rsidRPr="00937BE1">
        <w:t>the</w:t>
      </w:r>
      <w:r w:rsidR="00356C18" w:rsidRPr="00937BE1">
        <w:t xml:space="preserve"> </w:t>
      </w:r>
      <w:r w:rsidRPr="00937BE1">
        <w:t>Ambassadors</w:t>
      </w:r>
      <w:r w:rsidR="00356C18" w:rsidRPr="00937BE1">
        <w:t xml:space="preserve"> </w:t>
      </w:r>
      <w:r w:rsidRPr="00937BE1">
        <w:t>Program</w:t>
      </w:r>
      <w:r w:rsidR="00356C18" w:rsidRPr="00937BE1">
        <w:t xml:space="preserve"> </w:t>
      </w:r>
      <w:r w:rsidRPr="00937BE1">
        <w:t>and</w:t>
      </w:r>
      <w:r w:rsidR="00356C18" w:rsidRPr="00937BE1">
        <w:t xml:space="preserve"> </w:t>
      </w:r>
      <w:r w:rsidRPr="00937BE1">
        <w:t>Clinical</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Champions.</w:t>
      </w:r>
      <w:r w:rsidR="00356C18" w:rsidRPr="00937BE1">
        <w:t xml:space="preserve"> </w:t>
      </w:r>
    </w:p>
    <w:p w14:paraId="0A583AFE" w14:textId="44B77843" w:rsidR="00FC6661" w:rsidRPr="00937BE1" w:rsidRDefault="00FC6661" w:rsidP="00AE12C3">
      <w:pPr>
        <w:pStyle w:val="Body"/>
      </w:pPr>
      <w:r w:rsidRPr="00937BE1">
        <w:t>Local,</w:t>
      </w:r>
      <w:r w:rsidR="00356C18" w:rsidRPr="00937BE1">
        <w:t xml:space="preserve"> </w:t>
      </w:r>
      <w:r w:rsidRPr="00937BE1">
        <w:t>visible</w:t>
      </w:r>
      <w:r w:rsidR="00356C18" w:rsidRPr="00937BE1">
        <w:t xml:space="preserve"> </w:t>
      </w:r>
      <w:r w:rsidRPr="00937BE1">
        <w:t>advocates</w:t>
      </w:r>
      <w:r w:rsidR="00356C18" w:rsidRPr="00937BE1">
        <w:t xml:space="preserve"> </w:t>
      </w:r>
      <w:r w:rsidRPr="00937BE1">
        <w:t>and</w:t>
      </w:r>
      <w:r w:rsidR="00356C18" w:rsidRPr="00937BE1">
        <w:t xml:space="preserve"> </w:t>
      </w:r>
      <w:r w:rsidRPr="00937BE1">
        <w:t>representatives</w:t>
      </w:r>
      <w:r w:rsidR="00356C18" w:rsidRPr="00937BE1">
        <w:t xml:space="preserve"> </w:t>
      </w:r>
      <w:r w:rsidRPr="00937BE1">
        <w:t>from</w:t>
      </w:r>
      <w:r w:rsidR="00356C18" w:rsidRPr="00937BE1">
        <w:t xml:space="preserve"> </w:t>
      </w:r>
      <w:r w:rsidRPr="00937BE1">
        <w:t>Victorian</w:t>
      </w:r>
      <w:r w:rsidR="00356C18" w:rsidRPr="00937BE1">
        <w:t xml:space="preserve"> </w:t>
      </w:r>
      <w:r w:rsidRPr="00937BE1">
        <w:t>communities</w:t>
      </w:r>
      <w:r w:rsidR="00356C18" w:rsidRPr="00937BE1">
        <w:t xml:space="preserve"> </w:t>
      </w:r>
      <w:r w:rsidRPr="00937BE1">
        <w:t>built</w:t>
      </w:r>
      <w:r w:rsidR="00356C18" w:rsidRPr="00937BE1">
        <w:t xml:space="preserve"> </w:t>
      </w:r>
      <w:r w:rsidRPr="00937BE1">
        <w:t>trust</w:t>
      </w:r>
      <w:r w:rsidR="00356C18" w:rsidRPr="00937BE1">
        <w:t xml:space="preserve"> </w:t>
      </w:r>
      <w:r w:rsidRPr="00937BE1">
        <w:t>and</w:t>
      </w:r>
      <w:r w:rsidR="00356C18" w:rsidRPr="00937BE1">
        <w:t xml:space="preserve"> </w:t>
      </w:r>
      <w:r w:rsidRPr="00937BE1">
        <w:t>confidence</w:t>
      </w:r>
      <w:r w:rsidR="00356C18" w:rsidRPr="00937BE1">
        <w:t xml:space="preserve"> </w:t>
      </w:r>
      <w:r w:rsidRPr="00937BE1">
        <w:t>among</w:t>
      </w:r>
      <w:r w:rsidR="00356C18" w:rsidRPr="00937BE1">
        <w:t xml:space="preserve"> </w:t>
      </w:r>
      <w:r w:rsidRPr="00937BE1">
        <w:t>Victorians,</w:t>
      </w:r>
      <w:r w:rsidR="00356C18" w:rsidRPr="00937BE1">
        <w:t xml:space="preserve"> </w:t>
      </w:r>
      <w:r w:rsidRPr="00937BE1">
        <w:t>leading</w:t>
      </w:r>
      <w:r w:rsidR="00356C18" w:rsidRPr="00937BE1">
        <w:t xml:space="preserve"> </w:t>
      </w:r>
      <w:r w:rsidRPr="00937BE1">
        <w:t>to</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highest</w:t>
      </w:r>
      <w:r w:rsidR="00356C18" w:rsidRPr="00937BE1">
        <w:t xml:space="preserve"> </w:t>
      </w:r>
      <w:r w:rsidRPr="00937BE1">
        <w:t>levels</w:t>
      </w:r>
      <w:r w:rsidR="00356C18" w:rsidRPr="00937BE1">
        <w:t xml:space="preserve"> </w:t>
      </w:r>
      <w:r w:rsidRPr="00937BE1">
        <w:t>of</w:t>
      </w:r>
      <w:r w:rsidR="00356C18" w:rsidRPr="00937BE1">
        <w:t xml:space="preserve"> </w:t>
      </w:r>
      <w:r w:rsidRPr="00937BE1">
        <w:t>vaccination</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p>
    <w:p w14:paraId="72B04EB9" w14:textId="0B30B4FA" w:rsidR="00FC6661" w:rsidRPr="00937BE1" w:rsidRDefault="10DDE0B0" w:rsidP="001073A4">
      <w:pPr>
        <w:pStyle w:val="Heading2"/>
      </w:pPr>
      <w:bookmarkStart w:id="139" w:name="_Toc173153413"/>
      <w:bookmarkStart w:id="140" w:name="_Toc2022062873"/>
      <w:bookmarkStart w:id="141" w:name="_Toc186540644"/>
      <w:r w:rsidRPr="00937BE1">
        <w:rPr>
          <w:rStyle w:val="Heading2Char"/>
          <w:rFonts w:eastAsia="MS Gothic"/>
          <w:b/>
          <w:bCs/>
        </w:rPr>
        <w:t>Impact</w:t>
      </w:r>
      <w:r w:rsidR="2428BE59" w:rsidRPr="00937BE1">
        <w:rPr>
          <w:rStyle w:val="Heading2Char"/>
          <w:rFonts w:eastAsia="MS Gothic"/>
          <w:b/>
          <w:bCs/>
        </w:rPr>
        <w:t xml:space="preserve"> </w:t>
      </w:r>
      <w:r w:rsidRPr="00937BE1">
        <w:rPr>
          <w:rStyle w:val="Heading2Char"/>
          <w:rFonts w:eastAsia="MS Gothic"/>
          <w:b/>
          <w:bCs/>
        </w:rPr>
        <w:t>of</w:t>
      </w:r>
      <w:r w:rsidR="2428BE59" w:rsidRPr="00937BE1">
        <w:rPr>
          <w:rStyle w:val="Heading2Char"/>
          <w:rFonts w:eastAsia="MS Gothic"/>
          <w:b/>
          <w:bCs/>
        </w:rPr>
        <w:t xml:space="preserve"> </w:t>
      </w:r>
      <w:r w:rsidRPr="00937BE1">
        <w:rPr>
          <w:rStyle w:val="Heading2Char"/>
          <w:rFonts w:eastAsia="MS Gothic"/>
          <w:b/>
          <w:bCs/>
        </w:rPr>
        <w:t>COVID-19</w:t>
      </w:r>
      <w:r w:rsidR="2428BE59" w:rsidRPr="00937BE1">
        <w:rPr>
          <w:rStyle w:val="Heading2Char"/>
          <w:rFonts w:eastAsia="MS Gothic"/>
          <w:b/>
          <w:bCs/>
        </w:rPr>
        <w:t xml:space="preserve"> </w:t>
      </w:r>
      <w:r w:rsidRPr="00937BE1">
        <w:rPr>
          <w:rStyle w:val="Heading2Char"/>
          <w:rFonts w:eastAsia="MS Gothic"/>
          <w:b/>
          <w:bCs/>
        </w:rPr>
        <w:t>on</w:t>
      </w:r>
      <w:r w:rsidR="2428BE59" w:rsidRPr="00937BE1">
        <w:rPr>
          <w:rStyle w:val="Heading2Char"/>
          <w:rFonts w:eastAsia="MS Gothic"/>
          <w:b/>
          <w:bCs/>
        </w:rPr>
        <w:t xml:space="preserve"> </w:t>
      </w:r>
      <w:r w:rsidRPr="00937BE1">
        <w:rPr>
          <w:rStyle w:val="Heading2Char"/>
          <w:rFonts w:eastAsia="MS Gothic"/>
          <w:b/>
          <w:bCs/>
        </w:rPr>
        <w:t>Aboriginal</w:t>
      </w:r>
      <w:r w:rsidR="2428BE59" w:rsidRPr="00937BE1">
        <w:rPr>
          <w:rStyle w:val="Heading2Char"/>
          <w:rFonts w:eastAsia="MS Gothic"/>
          <w:b/>
          <w:bCs/>
        </w:rPr>
        <w:t xml:space="preserve"> </w:t>
      </w:r>
      <w:r w:rsidRPr="00937BE1">
        <w:rPr>
          <w:rStyle w:val="Heading2Char"/>
          <w:rFonts w:eastAsia="MS Gothic"/>
          <w:b/>
          <w:bCs/>
        </w:rPr>
        <w:t>Victorians</w:t>
      </w:r>
      <w:bookmarkEnd w:id="139"/>
      <w:bookmarkEnd w:id="140"/>
      <w:bookmarkEnd w:id="141"/>
    </w:p>
    <w:p w14:paraId="70C9122E" w14:textId="2C9A7303" w:rsidR="00FC6661" w:rsidRPr="00937BE1" w:rsidRDefault="00FC6661" w:rsidP="00AE12C3">
      <w:pPr>
        <w:pStyle w:val="Body"/>
      </w:pPr>
      <w:r w:rsidRPr="00937BE1">
        <w:t>Early</w:t>
      </w:r>
      <w:r w:rsidR="00356C18" w:rsidRPr="00937BE1">
        <w:t xml:space="preserve"> </w:t>
      </w:r>
      <w:r w:rsidRPr="00937BE1">
        <w:t>in</w:t>
      </w:r>
      <w:r w:rsidR="00356C18" w:rsidRPr="00937BE1">
        <w:t xml:space="preserve"> </w:t>
      </w:r>
      <w:r w:rsidRPr="00937BE1">
        <w:t>the</w:t>
      </w:r>
      <w:r w:rsidR="00356C18" w:rsidRPr="00937BE1">
        <w:t xml:space="preserve"> </w:t>
      </w:r>
      <w:r w:rsidRPr="00937BE1">
        <w:t>pandemic,</w:t>
      </w:r>
      <w:r w:rsidR="00356C18" w:rsidRPr="00937BE1">
        <w:t xml:space="preserve"> </w:t>
      </w:r>
      <w:r w:rsidR="00C57046" w:rsidRPr="00937BE1">
        <w:t xml:space="preserve">global organisations held </w:t>
      </w:r>
      <w:r w:rsidRPr="00937BE1">
        <w:t>serious</w:t>
      </w:r>
      <w:r w:rsidR="00356C18" w:rsidRPr="00937BE1">
        <w:t xml:space="preserve"> </w:t>
      </w:r>
      <w:r w:rsidRPr="00937BE1">
        <w:t>concerns</w:t>
      </w:r>
      <w:r w:rsidR="00356C18" w:rsidRPr="00937BE1">
        <w:t xml:space="preserve"> </w:t>
      </w:r>
      <w:r w:rsidRPr="00937BE1">
        <w:t>for</w:t>
      </w:r>
      <w:r w:rsidR="00356C18" w:rsidRPr="00937BE1">
        <w:t xml:space="preserve"> </w:t>
      </w:r>
      <w:r w:rsidRPr="00937BE1">
        <w:t>the</w:t>
      </w:r>
      <w:r w:rsidR="00356C18" w:rsidRPr="00937BE1">
        <w:t xml:space="preserve"> </w:t>
      </w:r>
      <w:r w:rsidRPr="00937BE1">
        <w:t>risks</w:t>
      </w:r>
      <w:r w:rsidR="00356C18" w:rsidRPr="00937BE1">
        <w:t xml:space="preserve"> </w:t>
      </w:r>
      <w:r w:rsidRPr="00937BE1">
        <w:t>COVID-19</w:t>
      </w:r>
      <w:r w:rsidR="00356C18" w:rsidRPr="00937BE1">
        <w:t xml:space="preserve"> </w:t>
      </w:r>
      <w:r w:rsidRPr="00937BE1">
        <w:t>posed</w:t>
      </w:r>
      <w:r w:rsidR="00356C18" w:rsidRPr="00937BE1">
        <w:t xml:space="preserve"> </w:t>
      </w:r>
      <w:r w:rsidRPr="00937BE1">
        <w:t>to</w:t>
      </w:r>
      <w:r w:rsidR="00356C18" w:rsidRPr="00937BE1">
        <w:t xml:space="preserve"> </w:t>
      </w:r>
      <w:r w:rsidRPr="00937BE1">
        <w:t>First</w:t>
      </w:r>
      <w:r w:rsidR="00356C18" w:rsidRPr="00937BE1">
        <w:t xml:space="preserve"> </w:t>
      </w:r>
      <w:r w:rsidRPr="00937BE1">
        <w:t>Nations</w:t>
      </w:r>
      <w:r w:rsidR="00356C18" w:rsidRPr="00937BE1">
        <w:t xml:space="preserve"> </w:t>
      </w:r>
      <w:r w:rsidRPr="00937BE1">
        <w:t>communities</w:t>
      </w:r>
      <w:r w:rsidR="00356C18" w:rsidRPr="00937BE1">
        <w:t xml:space="preserve"> </w:t>
      </w:r>
      <w:r w:rsidRPr="00937BE1">
        <w:t>around</w:t>
      </w:r>
      <w:r w:rsidR="00356C18" w:rsidRPr="00937BE1">
        <w:t xml:space="preserve"> </w:t>
      </w:r>
      <w:r w:rsidRPr="00937BE1">
        <w:t>the</w:t>
      </w:r>
      <w:r w:rsidR="00356C18" w:rsidRPr="00937BE1">
        <w:t xml:space="preserve"> </w:t>
      </w:r>
      <w:r w:rsidR="00C57046" w:rsidRPr="00937BE1">
        <w:t xml:space="preserve">world </w:t>
      </w:r>
      <w:r w:rsidRPr="00937BE1">
        <w:t>(</w:t>
      </w:r>
      <w:r w:rsidRPr="00937BE1">
        <w:rPr>
          <w:rFonts w:eastAsia="Calibri" w:cs="Calibri"/>
        </w:rPr>
        <w:t>United</w:t>
      </w:r>
      <w:r w:rsidR="00356C18" w:rsidRPr="00937BE1">
        <w:rPr>
          <w:rFonts w:eastAsia="Calibri" w:cs="Calibri"/>
        </w:rPr>
        <w:t xml:space="preserve"> </w:t>
      </w:r>
      <w:r w:rsidRPr="00937BE1">
        <w:rPr>
          <w:rFonts w:eastAsia="Calibri" w:cs="Calibri"/>
        </w:rPr>
        <w:t>Nations</w:t>
      </w:r>
      <w:r w:rsidR="00356C18" w:rsidRPr="00937BE1">
        <w:rPr>
          <w:rFonts w:eastAsia="Calibri" w:cs="Calibri"/>
        </w:rPr>
        <w:t xml:space="preserve"> </w:t>
      </w:r>
      <w:r w:rsidRPr="00937BE1">
        <w:rPr>
          <w:rFonts w:eastAsia="Calibri" w:cs="Calibri"/>
        </w:rPr>
        <w:t>Office</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High</w:t>
      </w:r>
      <w:r w:rsidR="00356C18" w:rsidRPr="00937BE1">
        <w:rPr>
          <w:rFonts w:eastAsia="Calibri" w:cs="Calibri"/>
        </w:rPr>
        <w:t xml:space="preserve"> </w:t>
      </w:r>
      <w:r w:rsidRPr="00937BE1">
        <w:rPr>
          <w:rFonts w:eastAsia="Calibri" w:cs="Calibri"/>
        </w:rPr>
        <w:t>Commissioner</w:t>
      </w:r>
      <w:r w:rsidR="00356C18" w:rsidRPr="00937BE1">
        <w:rPr>
          <w:rFonts w:eastAsia="Calibri" w:cs="Calibri"/>
        </w:rPr>
        <w:t xml:space="preserve"> </w:t>
      </w:r>
      <w:r w:rsidRPr="00937BE1">
        <w:rPr>
          <w:rFonts w:eastAsia="Calibri" w:cs="Calibri"/>
        </w:rPr>
        <w:t>for</w:t>
      </w:r>
      <w:r w:rsidR="00356C18" w:rsidRPr="00937BE1">
        <w:rPr>
          <w:rFonts w:eastAsia="Calibri" w:cs="Calibri"/>
        </w:rPr>
        <w:t xml:space="preserve"> </w:t>
      </w:r>
      <w:r w:rsidRPr="00937BE1">
        <w:rPr>
          <w:rFonts w:eastAsia="Calibri" w:cs="Calibri"/>
        </w:rPr>
        <w:t>Human</w:t>
      </w:r>
      <w:r w:rsidR="00356C18" w:rsidRPr="00937BE1">
        <w:rPr>
          <w:rFonts w:eastAsia="Calibri" w:cs="Calibri"/>
        </w:rPr>
        <w:t xml:space="preserve"> </w:t>
      </w:r>
      <w:r w:rsidRPr="00937BE1">
        <w:rPr>
          <w:rFonts w:eastAsia="Calibri" w:cs="Calibri"/>
        </w:rPr>
        <w:t>Rights,</w:t>
      </w:r>
      <w:r w:rsidR="00356C18" w:rsidRPr="00937BE1">
        <w:rPr>
          <w:rFonts w:eastAsia="Calibri" w:cs="Calibri"/>
        </w:rPr>
        <w:t xml:space="preserve"> </w:t>
      </w:r>
      <w:r w:rsidRPr="00937BE1">
        <w:rPr>
          <w:rFonts w:eastAsia="Calibri" w:cs="Calibri"/>
        </w:rPr>
        <w:t>2020</w:t>
      </w:r>
      <w:r w:rsidRPr="00937BE1">
        <w:t>).</w:t>
      </w:r>
      <w:r w:rsidR="00356C18" w:rsidRPr="00937BE1">
        <w:t xml:space="preserve"> </w:t>
      </w:r>
      <w:r w:rsidRPr="00937BE1">
        <w:t>These</w:t>
      </w:r>
      <w:r w:rsidR="00356C18" w:rsidRPr="00937BE1">
        <w:t xml:space="preserve"> </w:t>
      </w:r>
      <w:r w:rsidRPr="00937BE1">
        <w:t>concerns</w:t>
      </w:r>
      <w:r w:rsidR="00356C18" w:rsidRPr="00937BE1">
        <w:t xml:space="preserve"> </w:t>
      </w:r>
      <w:r w:rsidRPr="00937BE1">
        <w:t>were</w:t>
      </w:r>
      <w:r w:rsidR="00356C18" w:rsidRPr="00937BE1">
        <w:t xml:space="preserve"> </w:t>
      </w:r>
      <w:r w:rsidRPr="00937BE1">
        <w:t>echoed</w:t>
      </w:r>
      <w:r w:rsidR="00356C18" w:rsidRPr="00937BE1">
        <w:t xml:space="preserve"> </w:t>
      </w:r>
      <w:r w:rsidRPr="00937BE1">
        <w:t>in</w:t>
      </w:r>
      <w:r w:rsidR="00356C18" w:rsidRPr="00937BE1">
        <w:t xml:space="preserve"> </w:t>
      </w:r>
      <w:r w:rsidRPr="00937BE1">
        <w:t>Australia,</w:t>
      </w:r>
      <w:r w:rsidR="00356C18" w:rsidRPr="00937BE1">
        <w:t xml:space="preserve"> </w:t>
      </w:r>
      <w:r w:rsidRPr="00937BE1">
        <w:t>related</w:t>
      </w:r>
      <w:r w:rsidR="00356C18" w:rsidRPr="00937BE1">
        <w:t xml:space="preserve"> </w:t>
      </w:r>
      <w:r w:rsidRPr="00937BE1">
        <w:t>to</w:t>
      </w:r>
      <w:r w:rsidR="00356C18" w:rsidRPr="00937BE1">
        <w:t xml:space="preserve"> </w:t>
      </w:r>
      <w:r w:rsidRPr="00937BE1">
        <w:t>lower</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greater</w:t>
      </w:r>
      <w:r w:rsidR="00356C18" w:rsidRPr="00937BE1">
        <w:t xml:space="preserve"> </w:t>
      </w:r>
      <w:r w:rsidRPr="00937BE1">
        <w:t>levels</w:t>
      </w:r>
      <w:r w:rsidR="00356C18" w:rsidRPr="00937BE1">
        <w:t xml:space="preserve"> </w:t>
      </w:r>
      <w:r w:rsidRPr="00937BE1">
        <w:t>of</w:t>
      </w:r>
      <w:r w:rsidR="00356C18" w:rsidRPr="00937BE1">
        <w:t xml:space="preserve"> </w:t>
      </w:r>
      <w:r w:rsidRPr="00937BE1">
        <w:t>disadvantage</w:t>
      </w:r>
      <w:r w:rsidR="00356C18" w:rsidRPr="00937BE1">
        <w:t xml:space="preserve"> </w:t>
      </w:r>
      <w:r w:rsidRPr="00937BE1">
        <w:t>and</w:t>
      </w:r>
      <w:r w:rsidR="00356C18" w:rsidRPr="00937BE1">
        <w:t xml:space="preserve"> </w:t>
      </w:r>
      <w:r w:rsidRPr="00937BE1">
        <w:t>lower</w:t>
      </w:r>
      <w:r w:rsidR="00356C18" w:rsidRPr="00937BE1">
        <w:t xml:space="preserve"> </w:t>
      </w:r>
      <w:r w:rsidRPr="00937BE1">
        <w:t>life</w:t>
      </w:r>
      <w:r w:rsidR="00356C18" w:rsidRPr="00937BE1">
        <w:t xml:space="preserve"> </w:t>
      </w:r>
      <w:r w:rsidRPr="00937BE1">
        <w:t>expectancy</w:t>
      </w:r>
      <w:r w:rsidR="00356C18" w:rsidRPr="00937BE1">
        <w:t xml:space="preserve"> </w:t>
      </w:r>
      <w:r w:rsidRPr="00937BE1">
        <w:t>experienced</w:t>
      </w:r>
      <w:r w:rsidR="00356C18" w:rsidRPr="00937BE1">
        <w:t xml:space="preserve"> </w:t>
      </w:r>
      <w:r w:rsidRPr="00937BE1">
        <w:t>in</w:t>
      </w:r>
      <w:r w:rsidR="00356C18" w:rsidRPr="00937BE1">
        <w:t xml:space="preserve"> </w:t>
      </w:r>
      <w:r w:rsidRPr="00937BE1">
        <w:t>Australia’s</w:t>
      </w:r>
      <w:r w:rsidR="00356C18" w:rsidRPr="00937BE1">
        <w:t xml:space="preserve"> </w:t>
      </w:r>
      <w:r w:rsidRPr="00937BE1">
        <w:t>First</w:t>
      </w:r>
      <w:r w:rsidR="00356C18" w:rsidRPr="00937BE1">
        <w:t xml:space="preserve"> </w:t>
      </w:r>
      <w:r w:rsidRPr="00937BE1">
        <w:t>Nations</w:t>
      </w:r>
      <w:r w:rsidR="00356C18" w:rsidRPr="00937BE1">
        <w:t xml:space="preserve"> </w:t>
      </w:r>
      <w:r w:rsidRPr="00937BE1">
        <w:t>communities</w:t>
      </w:r>
      <w:r w:rsidR="00356C18" w:rsidRPr="00937BE1">
        <w:t xml:space="preserve"> </w:t>
      </w:r>
      <w:r w:rsidRPr="00937BE1">
        <w:t>(</w:t>
      </w:r>
      <w:r w:rsidRPr="00937BE1">
        <w:rPr>
          <w:rFonts w:eastAsia="Calibri" w:cs="Calibri"/>
        </w:rPr>
        <w:t>Keene,</w:t>
      </w:r>
      <w:r w:rsidR="00356C18" w:rsidRPr="00937BE1">
        <w:rPr>
          <w:rFonts w:eastAsia="Calibri" w:cs="Calibri"/>
        </w:rPr>
        <w:t xml:space="preserve"> </w:t>
      </w:r>
      <w:r w:rsidRPr="00937BE1">
        <w:rPr>
          <w:rFonts w:eastAsia="Calibri" w:cs="Calibri"/>
        </w:rPr>
        <w:t>2020</w:t>
      </w:r>
      <w:r w:rsidRPr="00937BE1">
        <w:t>).</w:t>
      </w:r>
      <w:r w:rsidR="00356C18" w:rsidRPr="00937BE1">
        <w:t xml:space="preserve"> </w:t>
      </w:r>
    </w:p>
    <w:p w14:paraId="6CCB5C07" w14:textId="03023BD6" w:rsidR="00FC6661" w:rsidRPr="00937BE1" w:rsidRDefault="00FC6661" w:rsidP="00AE12C3">
      <w:pPr>
        <w:pStyle w:val="Body"/>
        <w:rPr>
          <w:rStyle w:val="Hyperlink"/>
          <w:rFonts w:eastAsia="Calibri" w:cs="Calibri"/>
          <w:color w:val="0000FF"/>
          <w:vertAlign w:val="superscript"/>
        </w:rPr>
      </w:pPr>
      <w:r w:rsidRPr="00937BE1">
        <w:t>The</w:t>
      </w:r>
      <w:r w:rsidR="00356C18" w:rsidRPr="00937BE1">
        <w:t xml:space="preserve"> </w:t>
      </w:r>
      <w:r w:rsidRPr="00937BE1">
        <w:t>Aboriginal</w:t>
      </w:r>
      <w:r w:rsidR="00356C18" w:rsidRPr="00937BE1">
        <w:t xml:space="preserve"> </w:t>
      </w:r>
      <w:r w:rsidR="00C57046" w:rsidRPr="00937BE1">
        <w:t>c</w:t>
      </w:r>
      <w:r w:rsidRPr="00937BE1">
        <w:t>ommunity</w:t>
      </w:r>
      <w:r w:rsidR="00C57046" w:rsidRPr="00937BE1">
        <w:t>-c</w:t>
      </w:r>
      <w:r w:rsidRPr="00937BE1">
        <w:t>ontrolled</w:t>
      </w:r>
      <w:r w:rsidR="00356C18" w:rsidRPr="00937BE1">
        <w:t xml:space="preserve"> </w:t>
      </w:r>
      <w:r w:rsidR="00C57046" w:rsidRPr="00937BE1">
        <w:t>h</w:t>
      </w:r>
      <w:r w:rsidRPr="00937BE1">
        <w:t>ealth</w:t>
      </w:r>
      <w:r w:rsidR="00356C18" w:rsidRPr="00937BE1">
        <w:t xml:space="preserve"> </w:t>
      </w:r>
      <w:r w:rsidRPr="00937BE1">
        <w:t>sector</w:t>
      </w:r>
      <w:r w:rsidR="00356C18" w:rsidRPr="00937BE1">
        <w:t xml:space="preserve"> </w:t>
      </w:r>
      <w:r w:rsidRPr="00937BE1">
        <w:t>played</w:t>
      </w:r>
      <w:r w:rsidR="00356C18" w:rsidRPr="00937BE1">
        <w:t xml:space="preserve"> </w:t>
      </w:r>
      <w:r w:rsidRPr="00937BE1">
        <w:t>a</w:t>
      </w:r>
      <w:r w:rsidR="00356C18" w:rsidRPr="00937BE1">
        <w:t xml:space="preserve"> </w:t>
      </w:r>
      <w:r w:rsidRPr="00937BE1">
        <w:t>pivotal</w:t>
      </w:r>
      <w:r w:rsidR="00356C18" w:rsidRPr="00937BE1">
        <w:t xml:space="preserve"> </w:t>
      </w:r>
      <w:r w:rsidRPr="00937BE1">
        <w:t>role</w:t>
      </w:r>
      <w:r w:rsidR="00356C18" w:rsidRPr="00937BE1">
        <w:t xml:space="preserve"> </w:t>
      </w:r>
      <w:r w:rsidRPr="00937BE1">
        <w:t>in</w:t>
      </w:r>
      <w:r w:rsidR="00356C18" w:rsidRPr="00937BE1">
        <w:t xml:space="preserve"> </w:t>
      </w:r>
      <w:r w:rsidRPr="00937BE1">
        <w:t>supporting</w:t>
      </w:r>
      <w:r w:rsidR="00356C18" w:rsidRPr="00937BE1">
        <w:t xml:space="preserve"> </w:t>
      </w:r>
      <w:r w:rsidRPr="00937BE1">
        <w:t>Aboriginal</w:t>
      </w:r>
      <w:r w:rsidR="00356C18" w:rsidRPr="00937BE1">
        <w:t xml:space="preserve"> </w:t>
      </w:r>
      <w:r w:rsidRPr="00937BE1">
        <w:t>communit</w:t>
      </w:r>
      <w:r w:rsidR="00C57046" w:rsidRPr="00937BE1">
        <w:t>ies</w:t>
      </w:r>
      <w:r w:rsidR="00356C18" w:rsidRPr="00937BE1">
        <w:t xml:space="preserve"> </w:t>
      </w:r>
      <w:r w:rsidRPr="00937BE1">
        <w:t>to</w:t>
      </w:r>
      <w:r w:rsidR="00356C18" w:rsidRPr="00937BE1">
        <w:t xml:space="preserve"> </w:t>
      </w:r>
      <w:r w:rsidRPr="00937BE1">
        <w:t>help</w:t>
      </w:r>
      <w:r w:rsidR="00356C18" w:rsidRPr="00937BE1">
        <w:t xml:space="preserve"> </w:t>
      </w:r>
      <w:r w:rsidRPr="00937BE1">
        <w:t>protect</w:t>
      </w:r>
      <w:r w:rsidR="00356C18" w:rsidRPr="00937BE1">
        <w:t xml:space="preserve"> </w:t>
      </w:r>
      <w:r w:rsidRPr="00937BE1">
        <w:t>themselves,</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and</w:t>
      </w:r>
      <w:r w:rsidR="00356C18" w:rsidRPr="00937BE1">
        <w:t xml:space="preserve"> </w:t>
      </w:r>
      <w:r w:rsidR="00C57046" w:rsidRPr="00937BE1">
        <w:t xml:space="preserve">the </w:t>
      </w:r>
      <w:r w:rsidRPr="00937BE1">
        <w:t>broader</w:t>
      </w:r>
      <w:r w:rsidR="00356C18" w:rsidRPr="00937BE1">
        <w:t xml:space="preserve"> </w:t>
      </w:r>
      <w:r w:rsidRPr="00937BE1">
        <w:t>community,</w:t>
      </w:r>
      <w:r w:rsidR="00356C18" w:rsidRPr="00937BE1">
        <w:t xml:space="preserve"> </w:t>
      </w:r>
      <w:r w:rsidRPr="00937BE1">
        <w:t>especially</w:t>
      </w:r>
      <w:r w:rsidR="00356C18" w:rsidRPr="00937BE1">
        <w:t xml:space="preserve"> </w:t>
      </w:r>
      <w:r w:rsidRPr="00937BE1">
        <w:t>older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Elders,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services</w:t>
      </w:r>
      <w:r w:rsidR="00356C18" w:rsidRPr="00937BE1">
        <w:t xml:space="preserve"> </w:t>
      </w:r>
      <w:r w:rsidR="00C57046" w:rsidRPr="00937BE1">
        <w:t xml:space="preserve">set up </w:t>
      </w:r>
      <w:r w:rsidRPr="00937BE1">
        <w:t>testing</w:t>
      </w:r>
      <w:r w:rsidR="00356C18" w:rsidRPr="00937BE1">
        <w:t xml:space="preserve"> </w:t>
      </w:r>
      <w:r w:rsidRPr="00937BE1">
        <w:t>clinics</w:t>
      </w:r>
      <w:r w:rsidR="00356C18" w:rsidRPr="00937BE1">
        <w:t xml:space="preserve"> </w:t>
      </w:r>
      <w:r w:rsidRPr="00937BE1">
        <w:t>and</w:t>
      </w:r>
      <w:r w:rsidR="00356C18" w:rsidRPr="00937BE1">
        <w:t xml:space="preserve"> </w:t>
      </w:r>
      <w:r w:rsidRPr="00937BE1">
        <w:t>worked</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local</w:t>
      </w:r>
      <w:r w:rsidR="00356C18" w:rsidRPr="00937BE1">
        <w:t xml:space="preserve"> </w:t>
      </w:r>
      <w:r w:rsidRPr="00937BE1">
        <w:t>community</w:t>
      </w:r>
      <w:r w:rsidR="00356C18" w:rsidRPr="00937BE1">
        <w:t xml:space="preserve"> </w:t>
      </w:r>
      <w:r w:rsidRPr="00937BE1">
        <w:t>to</w:t>
      </w:r>
      <w:r w:rsidR="00356C18" w:rsidRPr="00937BE1">
        <w:t xml:space="preserve"> </w:t>
      </w:r>
      <w:r w:rsidRPr="00937BE1">
        <w:t>continue</w:t>
      </w:r>
      <w:r w:rsidR="00356C18" w:rsidRPr="00937BE1">
        <w:t xml:space="preserve"> </w:t>
      </w:r>
      <w:r w:rsidRPr="00937BE1">
        <w:t>to</w:t>
      </w:r>
      <w:r w:rsidR="00356C18" w:rsidRPr="00937BE1">
        <w:t xml:space="preserve"> </w:t>
      </w:r>
      <w:r w:rsidRPr="00937BE1">
        <w:t>manage</w:t>
      </w:r>
      <w:r w:rsidR="00356C18" w:rsidRPr="00937BE1">
        <w:t xml:space="preserve"> </w:t>
      </w:r>
      <w:r w:rsidRPr="00937BE1">
        <w:t>their</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through</w:t>
      </w:r>
      <w:r w:rsidR="00356C18" w:rsidRPr="00937BE1">
        <w:t xml:space="preserve"> </w:t>
      </w:r>
      <w:r w:rsidR="00C57046" w:rsidRPr="00937BE1">
        <w:t xml:space="preserve">providing </w:t>
      </w:r>
      <w:r w:rsidRPr="00937BE1">
        <w:t>culturally</w:t>
      </w:r>
      <w:r w:rsidR="00356C18" w:rsidRPr="00937BE1">
        <w:t xml:space="preserve"> </w:t>
      </w:r>
      <w:r w:rsidRPr="00937BE1">
        <w:t>safe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online</w:t>
      </w:r>
      <w:r w:rsidR="00356C18" w:rsidRPr="00937BE1">
        <w:t xml:space="preserve"> </w:t>
      </w:r>
      <w:r w:rsidRPr="00937BE1">
        <w:t>or</w:t>
      </w:r>
      <w:r w:rsidR="00356C18" w:rsidRPr="00937BE1">
        <w:t xml:space="preserve"> </w:t>
      </w:r>
      <w:r w:rsidRPr="00937BE1">
        <w:t>via</w:t>
      </w:r>
      <w:r w:rsidR="00356C18" w:rsidRPr="00937BE1">
        <w:t xml:space="preserve"> </w:t>
      </w:r>
      <w:r w:rsidRPr="00937BE1">
        <w:t>telehealth.</w:t>
      </w:r>
      <w:r w:rsidR="00356C18" w:rsidRPr="00937BE1">
        <w:t xml:space="preserve"> </w:t>
      </w:r>
    </w:p>
    <w:p w14:paraId="50967958" w14:textId="50E5B6D8" w:rsidR="00FC6661" w:rsidRPr="00937BE1" w:rsidRDefault="00FC6661" w:rsidP="00C370F1">
      <w:pPr>
        <w:pStyle w:val="Body"/>
        <w:rPr>
          <w:rStyle w:val="Hyperlink"/>
          <w:color w:val="auto"/>
          <w:u w:val="none"/>
        </w:rPr>
      </w:pPr>
      <w:r w:rsidRPr="00937BE1">
        <w:t>This</w:t>
      </w:r>
      <w:r w:rsidR="00356C18" w:rsidRPr="00937BE1">
        <w:t xml:space="preserve"> </w:t>
      </w:r>
      <w:r w:rsidRPr="00937BE1">
        <w:t>sector</w:t>
      </w:r>
      <w:r w:rsidR="00356C18" w:rsidRPr="00937BE1">
        <w:t xml:space="preserve"> </w:t>
      </w:r>
      <w:r w:rsidRPr="00937BE1">
        <w:t>was</w:t>
      </w:r>
      <w:r w:rsidR="00356C18" w:rsidRPr="00937BE1">
        <w:t xml:space="preserve"> </w:t>
      </w:r>
      <w:r w:rsidRPr="00937BE1">
        <w:t>also</w:t>
      </w:r>
      <w:r w:rsidR="00356C18" w:rsidRPr="00937BE1">
        <w:t xml:space="preserve"> </w:t>
      </w:r>
      <w:r w:rsidRPr="00937BE1">
        <w:t>a</w:t>
      </w:r>
      <w:r w:rsidR="00356C18" w:rsidRPr="00937BE1">
        <w:t xml:space="preserve"> </w:t>
      </w:r>
      <w:r w:rsidRPr="00937BE1">
        <w:t>key</w:t>
      </w:r>
      <w:r w:rsidR="00356C18" w:rsidRPr="00937BE1">
        <w:t xml:space="preserve"> </w:t>
      </w:r>
      <w:r w:rsidRPr="00937BE1">
        <w:t>partner</w:t>
      </w:r>
      <w:r w:rsidR="00356C18" w:rsidRPr="00937BE1">
        <w:t xml:space="preserve"> </w:t>
      </w:r>
      <w:r w:rsidRPr="00937BE1">
        <w:t>to</w:t>
      </w:r>
      <w:r w:rsidR="00356C18" w:rsidRPr="00937BE1">
        <w:t xml:space="preserve"> </w:t>
      </w:r>
      <w:r w:rsidRPr="00937BE1">
        <w:t>the</w:t>
      </w:r>
      <w:r w:rsidR="00356C18" w:rsidRPr="00937BE1">
        <w:t xml:space="preserve"> </w:t>
      </w:r>
      <w:r w:rsidR="00C57046" w:rsidRPr="00937BE1">
        <w:t>d</w:t>
      </w:r>
      <w:r w:rsidRPr="00937BE1">
        <w:t>epartment</w:t>
      </w:r>
      <w:r w:rsidR="00356C18" w:rsidRPr="00937BE1">
        <w:t xml:space="preserve"> </w:t>
      </w:r>
      <w:r w:rsidRPr="00937BE1">
        <w:t>in</w:t>
      </w:r>
      <w:r w:rsidR="00356C18" w:rsidRPr="00937BE1">
        <w:t xml:space="preserve"> </w:t>
      </w:r>
      <w:r w:rsidRPr="00937BE1">
        <w:t>roll</w:t>
      </w:r>
      <w:r w:rsidR="00C57046" w:rsidRPr="00937BE1">
        <w:t>ing out</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2021,</w:t>
      </w:r>
      <w:r w:rsidR="00356C18" w:rsidRPr="00937BE1">
        <w:t xml:space="preserve"> </w:t>
      </w:r>
      <w:r w:rsidRPr="00937BE1">
        <w:t>85.6</w:t>
      </w:r>
      <w:r w:rsidR="001440BC" w:rsidRPr="00937BE1">
        <w: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aged</w:t>
      </w:r>
      <w:r w:rsidR="00356C18" w:rsidRPr="00937BE1">
        <w:t xml:space="preserve"> </w:t>
      </w:r>
      <w:r w:rsidRPr="00937BE1">
        <w:t>16</w:t>
      </w:r>
      <w:r w:rsidR="00356C18" w:rsidRPr="00937BE1">
        <w:t xml:space="preserve"> </w:t>
      </w:r>
      <w:r w:rsidRPr="00937BE1">
        <w:t>years</w:t>
      </w:r>
      <w:r w:rsidR="00356C18" w:rsidRPr="00937BE1">
        <w:t xml:space="preserve"> </w:t>
      </w:r>
      <w:r w:rsidR="00C57046" w:rsidRPr="00937BE1">
        <w:t xml:space="preserve">or older </w:t>
      </w:r>
      <w:r w:rsidRPr="00937BE1">
        <w:t>had</w:t>
      </w:r>
      <w:r w:rsidR="00356C18" w:rsidRPr="00937BE1">
        <w:t xml:space="preserve"> </w:t>
      </w:r>
      <w:r w:rsidRPr="00937BE1">
        <w:t>received</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compared</w:t>
      </w:r>
      <w:r w:rsidR="00356C18" w:rsidRPr="00937BE1">
        <w:t xml:space="preserve"> </w:t>
      </w:r>
      <w:r w:rsidR="00322FD8" w:rsidRPr="00937BE1">
        <w:t xml:space="preserve">with </w:t>
      </w:r>
      <w:r w:rsidRPr="00937BE1">
        <w:t>the</w:t>
      </w:r>
      <w:r w:rsidR="00356C18" w:rsidRPr="00937BE1">
        <w:t xml:space="preserve"> </w:t>
      </w:r>
      <w:r w:rsidRPr="00937BE1">
        <w:t>national</w:t>
      </w:r>
      <w:r w:rsidR="00356C18" w:rsidRPr="00937BE1">
        <w:t xml:space="preserve"> </w:t>
      </w:r>
      <w:r w:rsidRPr="00937BE1">
        <w:t>vaccination</w:t>
      </w:r>
      <w:r w:rsidR="00356C18" w:rsidRPr="00937BE1">
        <w:t xml:space="preserve"> </w:t>
      </w:r>
      <w:r w:rsidRPr="00937BE1">
        <w:t>rate</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aged</w:t>
      </w:r>
      <w:r w:rsidR="00356C18" w:rsidRPr="00937BE1">
        <w:t xml:space="preserve"> </w:t>
      </w:r>
      <w:r w:rsidRPr="00937BE1">
        <w:t>16</w:t>
      </w:r>
      <w:r w:rsidR="00356C18" w:rsidRPr="00937BE1">
        <w:t xml:space="preserve"> </w:t>
      </w:r>
      <w:r w:rsidRPr="00937BE1">
        <w:t>years</w:t>
      </w:r>
      <w:r w:rsidR="00356C18" w:rsidRPr="00937BE1">
        <w:t xml:space="preserve"> </w:t>
      </w:r>
      <w:r w:rsidR="006C7A75" w:rsidRPr="00937BE1">
        <w:t>or older</w:t>
      </w:r>
      <w:r w:rsidR="00356C18" w:rsidRPr="00937BE1">
        <w:t xml:space="preserve"> </w:t>
      </w:r>
      <w:r w:rsidRPr="00937BE1">
        <w:t>of</w:t>
      </w:r>
      <w:r w:rsidR="00356C18" w:rsidRPr="00937BE1">
        <w:t xml:space="preserve"> </w:t>
      </w:r>
      <w:r w:rsidRPr="00937BE1">
        <w:t>71.0</w:t>
      </w:r>
      <w:r w:rsidR="001440BC" w:rsidRPr="00937BE1">
        <w:t>%</w:t>
      </w:r>
      <w:r w:rsidRPr="00937BE1">
        <w:t>.</w:t>
      </w:r>
      <w:r w:rsidR="00356C18" w:rsidRPr="00937BE1">
        <w:t xml:space="preserve"> </w:t>
      </w:r>
      <w:r w:rsidRPr="00937BE1">
        <w:t>In</w:t>
      </w:r>
      <w:r w:rsidR="00356C18" w:rsidRPr="00937BE1">
        <w:t xml:space="preserve"> </w:t>
      </w:r>
      <w:r w:rsidRPr="00937BE1">
        <w:t>Victoria,</w:t>
      </w:r>
      <w:r w:rsidR="00356C18" w:rsidRPr="00937BE1">
        <w:t xml:space="preserve"> </w:t>
      </w:r>
      <w:r w:rsidRPr="00937BE1">
        <w:t>21</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Organisations</w:t>
      </w:r>
      <w:r w:rsidR="00356C18" w:rsidRPr="00937BE1">
        <w:t xml:space="preserve"> </w:t>
      </w:r>
      <w:r w:rsidRPr="00937BE1">
        <w:t>were</w:t>
      </w:r>
      <w:r w:rsidR="00356C18" w:rsidRPr="00937BE1">
        <w:t xml:space="preserve"> </w:t>
      </w:r>
      <w:r w:rsidRPr="00937BE1">
        <w:t>providing</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during</w:t>
      </w:r>
      <w:r w:rsidR="00356C18" w:rsidRPr="00937BE1">
        <w:t xml:space="preserve"> </w:t>
      </w:r>
      <w:r w:rsidRPr="00937BE1">
        <w:t>2021</w:t>
      </w:r>
      <w:r w:rsidR="00356C18" w:rsidRPr="00937BE1">
        <w:t xml:space="preserve"> </w:t>
      </w:r>
      <w:r w:rsidRPr="00937BE1">
        <w:t>(Operation</w:t>
      </w:r>
      <w:r w:rsidR="00356C18" w:rsidRPr="00937BE1">
        <w:t xml:space="preserve"> </w:t>
      </w:r>
      <w:r w:rsidRPr="00937BE1">
        <w:t>COVID</w:t>
      </w:r>
      <w:r w:rsidR="00356C18" w:rsidRPr="00937BE1">
        <w:t xml:space="preserve"> </w:t>
      </w:r>
      <w:r w:rsidRPr="00937BE1">
        <w:t>Shield,</w:t>
      </w:r>
      <w:r w:rsidR="00356C18" w:rsidRPr="00937BE1">
        <w:t xml:space="preserve"> </w:t>
      </w:r>
      <w:r w:rsidRPr="00937BE1">
        <w:t>2022).</w:t>
      </w:r>
    </w:p>
    <w:p w14:paraId="37BA081A" w14:textId="5D06E419" w:rsidR="00FC6661" w:rsidRPr="00937BE1" w:rsidRDefault="00322FD8" w:rsidP="0023283C">
      <w:pPr>
        <w:pStyle w:val="Body"/>
        <w:rPr>
          <w:rStyle w:val="Hyperlink"/>
          <w:color w:val="auto"/>
          <w:u w:val="none"/>
        </w:rPr>
      </w:pPr>
      <w:r w:rsidRPr="00937BE1">
        <w:t>Also</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C57046" w:rsidRPr="00937BE1">
        <w:t>the government issued a</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Emergency</w:t>
      </w:r>
      <w:r w:rsidR="00356C18" w:rsidRPr="00937BE1">
        <w:t xml:space="preserve"> </w:t>
      </w:r>
      <w:r w:rsidR="00FC6661" w:rsidRPr="00937BE1">
        <w:t>Order</w:t>
      </w:r>
      <w:r w:rsidR="00356C18" w:rsidRPr="00937BE1">
        <w:t xml:space="preserve"> </w:t>
      </w:r>
      <w:r w:rsidR="00FC6661" w:rsidRPr="00937BE1">
        <w:t>to</w:t>
      </w:r>
      <w:r w:rsidR="00356C18" w:rsidRPr="00937BE1">
        <w:t xml:space="preserve"> </w:t>
      </w:r>
      <w:r w:rsidR="00FC6661" w:rsidRPr="00937BE1">
        <w:t>enable</w:t>
      </w:r>
      <w:r w:rsidR="00356C18" w:rsidRPr="00937BE1">
        <w:t xml:space="preserve"> </w:t>
      </w:r>
      <w:r w:rsidR="00FC6661" w:rsidRPr="00937BE1">
        <w:t>Aboriginal</w:t>
      </w:r>
      <w:r w:rsidR="00356C18" w:rsidRPr="00937BE1">
        <w:t xml:space="preserve"> </w:t>
      </w:r>
      <w:r w:rsidR="00C57046" w:rsidRPr="00937BE1">
        <w:t>h</w:t>
      </w:r>
      <w:r w:rsidR="00FC6661" w:rsidRPr="00937BE1">
        <w:t>ealth</w:t>
      </w:r>
      <w:r w:rsidR="00356C18" w:rsidRPr="00937BE1">
        <w:t xml:space="preserve"> </w:t>
      </w:r>
      <w:r w:rsidR="00C57046" w:rsidRPr="00937BE1">
        <w:t>p</w:t>
      </w:r>
      <w:r w:rsidR="00FC6661" w:rsidRPr="00937BE1">
        <w:t>ractitioners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administer</w:t>
      </w:r>
      <w:r w:rsidR="00356C18" w:rsidRPr="00937BE1">
        <w:t xml:space="preserve"> </w:t>
      </w:r>
      <w:r w:rsidR="00FC6661" w:rsidRPr="00937BE1">
        <w:t>COVID-19</w:t>
      </w:r>
      <w:r w:rsidR="00356C18" w:rsidRPr="00937BE1">
        <w:t xml:space="preserve"> </w:t>
      </w:r>
      <w:r w:rsidR="00FC6661" w:rsidRPr="00937BE1">
        <w:t>vaccines</w:t>
      </w:r>
      <w:r w:rsidR="00470373" w:rsidRPr="00937BE1">
        <w:t xml:space="preserve"> (</w:t>
      </w:r>
      <w:r w:rsidR="00470373" w:rsidRPr="00937BE1">
        <w:rPr>
          <w:rFonts w:cs="Arial"/>
        </w:rPr>
        <w:t>Secretary to the Department of Health</w:t>
      </w:r>
      <w:r w:rsidR="00470373" w:rsidRPr="00937BE1">
        <w:t>, 2021)</w:t>
      </w:r>
      <w:r w:rsidR="00C57046" w:rsidRPr="00937BE1">
        <w:t xml:space="preserve">. This </w:t>
      </w:r>
      <w:r w:rsidR="00FC6661" w:rsidRPr="00937BE1">
        <w:t>supported</w:t>
      </w:r>
      <w:r w:rsidR="00356C18" w:rsidRPr="00937BE1">
        <w:t xml:space="preserve"> </w:t>
      </w:r>
      <w:r w:rsidR="00FC6661" w:rsidRPr="00937BE1">
        <w:t>increased</w:t>
      </w:r>
      <w:r w:rsidR="00356C18" w:rsidRPr="00937BE1">
        <w:t xml:space="preserve"> </w:t>
      </w:r>
      <w:r w:rsidR="00FC6661" w:rsidRPr="00937BE1">
        <w:t>vaccination</w:t>
      </w:r>
      <w:r w:rsidR="00356C18" w:rsidRPr="00937BE1">
        <w:t xml:space="preserve"> </w:t>
      </w:r>
      <w:r w:rsidR="00FC6661" w:rsidRPr="00937BE1">
        <w:t>access</w:t>
      </w:r>
      <w:r w:rsidR="00356C18" w:rsidRPr="00937BE1">
        <w:t xml:space="preserve"> </w:t>
      </w:r>
      <w:r w:rsidR="00FC6661" w:rsidRPr="00937BE1">
        <w:t>and</w:t>
      </w:r>
      <w:r w:rsidR="00356C18" w:rsidRPr="00937BE1">
        <w:t xml:space="preserve"> </w:t>
      </w:r>
      <w:r w:rsidR="00FC6661" w:rsidRPr="00937BE1">
        <w:t>uptake</w:t>
      </w:r>
      <w:r w:rsidR="00356C18" w:rsidRPr="00937BE1">
        <w:t xml:space="preserve"> </w:t>
      </w:r>
      <w:r w:rsidR="00FC6661" w:rsidRPr="00937BE1">
        <w:t>for</w:t>
      </w:r>
      <w:r w:rsidR="00356C18" w:rsidRPr="00937BE1">
        <w:t xml:space="preserve"> </w:t>
      </w:r>
      <w:r w:rsidR="00FC6661" w:rsidRPr="00937BE1">
        <w:t>Aboriginal</w:t>
      </w:r>
      <w:r w:rsidR="00356C18" w:rsidRPr="00937BE1">
        <w:t xml:space="preserve"> </w:t>
      </w:r>
      <w:r w:rsidR="00FC6661" w:rsidRPr="00937BE1">
        <w:t>communities</w:t>
      </w:r>
      <w:r w:rsidR="00356C18" w:rsidRPr="00937BE1">
        <w:t xml:space="preserve"> </w:t>
      </w:r>
      <w:r w:rsidR="00FC6661" w:rsidRPr="00937BE1">
        <w:t>(Naren</w:t>
      </w:r>
      <w:r w:rsidR="00356C18" w:rsidRPr="00937BE1">
        <w:t xml:space="preserve"> </w:t>
      </w:r>
      <w:r w:rsidRPr="00937BE1">
        <w:t>et al.,</w:t>
      </w:r>
      <w:r w:rsidR="00356C18" w:rsidRPr="00937BE1">
        <w:t xml:space="preserve"> </w:t>
      </w:r>
      <w:r w:rsidR="00FC6661" w:rsidRPr="00937BE1">
        <w:t>2021).</w:t>
      </w:r>
      <w:r w:rsidR="00985944" w:rsidRPr="00985944">
        <w:t xml:space="preserve"> The provision of vaccinations by Aboriginal health practitioners has continued and become normal practice </w:t>
      </w:r>
      <w:r w:rsidR="00985944">
        <w:t xml:space="preserve">since </w:t>
      </w:r>
      <w:r w:rsidR="00985944" w:rsidRPr="00985944">
        <w:t>the COVID-19 pandemic.</w:t>
      </w:r>
    </w:p>
    <w:p w14:paraId="7988BAD7" w14:textId="03CC9C77" w:rsidR="00FC6661" w:rsidRPr="00937BE1" w:rsidRDefault="00FC6661" w:rsidP="0023283C">
      <w:pPr>
        <w:pStyle w:val="Body"/>
      </w:pP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is</w:t>
      </w:r>
      <w:r w:rsidR="00356C18" w:rsidRPr="00937BE1">
        <w:t xml:space="preserve"> </w:t>
      </w:r>
      <w:r w:rsidRPr="00937BE1">
        <w:t>discussed</w:t>
      </w:r>
      <w:r w:rsidR="00356C18" w:rsidRPr="00937BE1">
        <w:t xml:space="preserve"> </w:t>
      </w:r>
      <w:r w:rsidR="707DD5C5" w:rsidRPr="00937BE1">
        <w:t xml:space="preserve">more </w:t>
      </w:r>
      <w:r w:rsidRPr="00937BE1">
        <w:t>in</w:t>
      </w:r>
      <w:r w:rsidR="00356C18" w:rsidRPr="00937BE1">
        <w:t xml:space="preserve"> </w:t>
      </w:r>
      <w:r w:rsidR="707DD5C5" w:rsidRPr="00937BE1">
        <w:t>the</w:t>
      </w:r>
      <w:r w:rsidR="00356C18" w:rsidRPr="00937BE1">
        <w:t xml:space="preserve"> </w:t>
      </w:r>
      <w:r w:rsidRPr="00937BE1">
        <w:t>‘Health</w:t>
      </w:r>
      <w:r w:rsidR="00356C18" w:rsidRPr="00937BE1">
        <w:t xml:space="preserve"> </w:t>
      </w:r>
      <w:r w:rsidR="00C57046" w:rsidRPr="00937BE1">
        <w:t>i</w:t>
      </w:r>
      <w:r w:rsidR="2B2CB09A" w:rsidRPr="00937BE1">
        <w:t>nequalities</w:t>
      </w:r>
      <w:r w:rsidR="133902B1" w:rsidRPr="00937BE1">
        <w:t>’ chapter.</w:t>
      </w:r>
    </w:p>
    <w:p w14:paraId="0D74C6DD" w14:textId="6F164EE0" w:rsidR="00FC6661" w:rsidRPr="00937BE1" w:rsidRDefault="00FC6661" w:rsidP="00FC6661">
      <w:pPr>
        <w:pStyle w:val="Heading2"/>
      </w:pPr>
      <w:bookmarkStart w:id="142" w:name="_Toc173153415"/>
      <w:bookmarkStart w:id="143" w:name="_Toc1770816847"/>
      <w:bookmarkStart w:id="144" w:name="_Toc186540645"/>
      <w:r w:rsidRPr="00937BE1">
        <w:lastRenderedPageBreak/>
        <w:t>Third</w:t>
      </w:r>
      <w:r w:rsidR="00356C18" w:rsidRPr="00937BE1">
        <w:t xml:space="preserve"> </w:t>
      </w:r>
      <w:r w:rsidRPr="00937BE1">
        <w:t>wave</w:t>
      </w:r>
      <w:bookmarkEnd w:id="142"/>
      <w:bookmarkEnd w:id="143"/>
      <w:bookmarkEnd w:id="144"/>
    </w:p>
    <w:p w14:paraId="32A928F7" w14:textId="77777777" w:rsidR="00CA1E33" w:rsidRPr="00937BE1" w:rsidRDefault="00CA1E33" w:rsidP="00CA1E33">
      <w:pPr>
        <w:pStyle w:val="Heading3"/>
      </w:pPr>
      <w:bookmarkStart w:id="145" w:name="_Toc1310058801"/>
      <w:r w:rsidRPr="00937BE1">
        <w:t>Key</w:t>
      </w:r>
    </w:p>
    <w:tbl>
      <w:tblPr>
        <w:tblStyle w:val="TableGrid"/>
        <w:tblW w:w="0" w:type="auto"/>
        <w:tblLook w:val="04A0" w:firstRow="1" w:lastRow="0" w:firstColumn="1" w:lastColumn="0" w:noHBand="0" w:noVBand="1"/>
      </w:tblPr>
      <w:tblGrid>
        <w:gridCol w:w="625"/>
        <w:gridCol w:w="2430"/>
      </w:tblGrid>
      <w:tr w:rsidR="00CA1E33" w:rsidRPr="00937BE1" w14:paraId="0AA11B3F" w14:textId="77777777" w:rsidTr="604B52ED">
        <w:tc>
          <w:tcPr>
            <w:tcW w:w="625" w:type="dxa"/>
          </w:tcPr>
          <w:p w14:paraId="1E954C65"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0" behindDoc="0" locked="0" layoutInCell="1" allowOverlap="1" wp14:anchorId="7EC041FC" wp14:editId="30B05A4E">
                      <wp:simplePos x="0" y="0"/>
                      <wp:positionH relativeFrom="margin">
                        <wp:posOffset>24072</wp:posOffset>
                      </wp:positionH>
                      <wp:positionV relativeFrom="paragraph">
                        <wp:posOffset>41910</wp:posOffset>
                      </wp:positionV>
                      <wp:extent cx="176530" cy="145415"/>
                      <wp:effectExtent l="0" t="0" r="0" b="6985"/>
                      <wp:wrapNone/>
                      <wp:docPr id="173940295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370192B" id="Star: 5 Points 2" o:spid="_x0000_s1026" alt="&quot;&quot;" style="position:absolute;margin-left:1.9pt;margin-top:3.3pt;width:13.9pt;height:11.45pt;z-index:251658270;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60A08F2A" w14:textId="77777777" w:rsidR="00CA1E33" w:rsidRPr="00937BE1" w:rsidRDefault="00CA1E33" w:rsidP="00C9456A">
            <w:pPr>
              <w:pStyle w:val="Tabletext"/>
            </w:pPr>
            <w:r w:rsidRPr="00937BE1">
              <w:t>Key point</w:t>
            </w:r>
          </w:p>
        </w:tc>
      </w:tr>
      <w:tr w:rsidR="00CA1E33" w:rsidRPr="00937BE1" w14:paraId="7946649A" w14:textId="77777777" w:rsidTr="604B52ED">
        <w:tc>
          <w:tcPr>
            <w:tcW w:w="625" w:type="dxa"/>
          </w:tcPr>
          <w:p w14:paraId="619F0352"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1" behindDoc="0" locked="0" layoutInCell="1" allowOverlap="1" wp14:anchorId="7885429E" wp14:editId="2B5990E6">
                      <wp:simplePos x="0" y="0"/>
                      <wp:positionH relativeFrom="column">
                        <wp:posOffset>50223</wp:posOffset>
                      </wp:positionH>
                      <wp:positionV relativeFrom="paragraph">
                        <wp:posOffset>55880</wp:posOffset>
                      </wp:positionV>
                      <wp:extent cx="118745" cy="105410"/>
                      <wp:effectExtent l="0" t="0" r="0" b="8890"/>
                      <wp:wrapNone/>
                      <wp:docPr id="66599451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6D576E" id="Isosceles Triangle 6" o:spid="_x0000_s1026" type="#_x0000_t5" alt="&quot;&quot;" style="position:absolute;margin-left:3.95pt;margin-top:4.4pt;width:9.35pt;height:8.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" fillcolor="#4ea72e" stroked="f" strokeweight="1.5pt"/>
                  </w:pict>
                </mc:Fallback>
              </mc:AlternateContent>
            </w:r>
          </w:p>
        </w:tc>
        <w:tc>
          <w:tcPr>
            <w:tcW w:w="2430" w:type="dxa"/>
          </w:tcPr>
          <w:p w14:paraId="2C4F4CEA" w14:textId="77777777" w:rsidR="00CA1E33" w:rsidRPr="00937BE1" w:rsidRDefault="00CA1E33" w:rsidP="00C9456A">
            <w:pPr>
              <w:pStyle w:val="Tabletext"/>
            </w:pPr>
            <w:r w:rsidRPr="00937BE1">
              <w:rPr>
                <w:rFonts w:eastAsia="Aptos"/>
              </w:rPr>
              <w:t>Vaccination</w:t>
            </w:r>
          </w:p>
        </w:tc>
      </w:tr>
      <w:tr w:rsidR="00CA1E33" w:rsidRPr="00937BE1" w14:paraId="3B8A190C" w14:textId="77777777" w:rsidTr="604B52ED">
        <w:tc>
          <w:tcPr>
            <w:tcW w:w="625" w:type="dxa"/>
          </w:tcPr>
          <w:p w14:paraId="1C8E5F9C"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3" behindDoc="0" locked="0" layoutInCell="1" allowOverlap="1" wp14:anchorId="261897CE" wp14:editId="188481EB">
                      <wp:simplePos x="0" y="0"/>
                      <wp:positionH relativeFrom="column">
                        <wp:posOffset>50165</wp:posOffset>
                      </wp:positionH>
                      <wp:positionV relativeFrom="paragraph">
                        <wp:posOffset>69157</wp:posOffset>
                      </wp:positionV>
                      <wp:extent cx="114300" cy="99695"/>
                      <wp:effectExtent l="0" t="0" r="19050" b="14605"/>
                      <wp:wrapNone/>
                      <wp:docPr id="128850811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950CBE" id="&quot;Not Allowed&quot; Symbol 7" o:spid="_x0000_s1026" type="#_x0000_t57" alt="&quot;&quot;" style="position:absolute;margin-left:3.95pt;margin-top:5.45pt;width:9pt;height:7.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1CF69A4C" w14:textId="77777777" w:rsidR="00CA1E33" w:rsidRPr="00937BE1" w:rsidRDefault="00CA1E33" w:rsidP="00C9456A">
            <w:pPr>
              <w:pStyle w:val="Tabletext"/>
            </w:pPr>
            <w:r w:rsidRPr="00937BE1">
              <w:rPr>
                <w:rFonts w:eastAsia="Aptos"/>
              </w:rPr>
              <w:t>Restrictions</w:t>
            </w:r>
          </w:p>
        </w:tc>
      </w:tr>
      <w:tr w:rsidR="00CA1E33" w:rsidRPr="00937BE1" w14:paraId="1A995439" w14:textId="77777777" w:rsidTr="604B52ED">
        <w:tc>
          <w:tcPr>
            <w:tcW w:w="625" w:type="dxa"/>
          </w:tcPr>
          <w:p w14:paraId="3BEFA71E"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4" behindDoc="0" locked="0" layoutInCell="1" allowOverlap="1" wp14:anchorId="2E78E42C" wp14:editId="6ED6309E">
                      <wp:simplePos x="0" y="0"/>
                      <wp:positionH relativeFrom="column">
                        <wp:posOffset>51377</wp:posOffset>
                      </wp:positionH>
                      <wp:positionV relativeFrom="paragraph">
                        <wp:posOffset>63500</wp:posOffset>
                      </wp:positionV>
                      <wp:extent cx="118745" cy="114300"/>
                      <wp:effectExtent l="0" t="0" r="14605" b="19050"/>
                      <wp:wrapNone/>
                      <wp:docPr id="775949090"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E04C7AE" id="Cross 8" o:spid="_x0000_s1026" type="#_x0000_t11" alt="&quot;&quot;" style="position:absolute;margin-left:4.05pt;margin-top:5pt;width:9.35pt;height:9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73EB07DB" w14:textId="77777777" w:rsidR="00CA1E33" w:rsidRPr="00937BE1" w:rsidRDefault="00CA1E33" w:rsidP="00C9456A">
            <w:pPr>
              <w:pStyle w:val="Tabletext"/>
            </w:pPr>
            <w:r w:rsidRPr="00937BE1">
              <w:rPr>
                <w:rFonts w:eastAsia="Aptos"/>
              </w:rPr>
              <w:t>Testing</w:t>
            </w:r>
          </w:p>
        </w:tc>
      </w:tr>
      <w:tr w:rsidR="00CA1E33" w:rsidRPr="00937BE1" w14:paraId="54341F5D" w14:textId="77777777" w:rsidTr="604B52ED">
        <w:tc>
          <w:tcPr>
            <w:tcW w:w="625" w:type="dxa"/>
          </w:tcPr>
          <w:p w14:paraId="06BEB554"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2" behindDoc="0" locked="0" layoutInCell="1" allowOverlap="1" wp14:anchorId="57ABE706" wp14:editId="78CAB581">
                      <wp:simplePos x="0" y="0"/>
                      <wp:positionH relativeFrom="column">
                        <wp:posOffset>42372</wp:posOffset>
                      </wp:positionH>
                      <wp:positionV relativeFrom="paragraph">
                        <wp:posOffset>84397</wp:posOffset>
                      </wp:positionV>
                      <wp:extent cx="129540" cy="99695"/>
                      <wp:effectExtent l="19050" t="0" r="41910" b="33655"/>
                      <wp:wrapNone/>
                      <wp:docPr id="1928364223"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9AE7888" id="Heart 10" o:spid="_x0000_s1026" alt="&quot;&quot;" style="position:absolute;margin-left:3.35pt;margin-top:6.65pt;width:10.2pt;height:7.85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" path="m64770,24924v26988,-58156,132239,,,74771c-67469,24924,37783,-33232,64770,24924xe" fillcolor="#f39" strokecolor="#f39" strokeweight="1pt">
                      <v:stroke joinstyle="miter"/>
                      <v:path arrowok="t" o:connecttype="custom" o:connectlocs="64770,24924;64770,99695;64770,24924" o:connectangles="0,0,0"/>
                    </v:shape>
                  </w:pict>
                </mc:Fallback>
              </mc:AlternateContent>
            </w:r>
          </w:p>
        </w:tc>
        <w:tc>
          <w:tcPr>
            <w:tcW w:w="2430" w:type="dxa"/>
          </w:tcPr>
          <w:p w14:paraId="5D3EFB1B" w14:textId="77777777" w:rsidR="00CA1E33" w:rsidRPr="00937BE1" w:rsidRDefault="00CA1E33" w:rsidP="00C9456A">
            <w:pPr>
              <w:pStyle w:val="Tabletext"/>
            </w:pPr>
            <w:r w:rsidRPr="00937BE1">
              <w:rPr>
                <w:rFonts w:eastAsia="Aptos"/>
              </w:rPr>
              <w:t>Department of Health</w:t>
            </w:r>
          </w:p>
        </w:tc>
      </w:tr>
      <w:tr w:rsidR="00CA1E33" w:rsidRPr="00937BE1" w14:paraId="4FC61FD6" w14:textId="77777777" w:rsidTr="604B52ED">
        <w:tc>
          <w:tcPr>
            <w:tcW w:w="625" w:type="dxa"/>
          </w:tcPr>
          <w:p w14:paraId="6EA4037B"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75" behindDoc="0" locked="0" layoutInCell="1" allowOverlap="1" wp14:anchorId="13A21E63" wp14:editId="4D746DA4">
                      <wp:simplePos x="0" y="0"/>
                      <wp:positionH relativeFrom="column">
                        <wp:posOffset>50165</wp:posOffset>
                      </wp:positionH>
                      <wp:positionV relativeFrom="paragraph">
                        <wp:posOffset>60267</wp:posOffset>
                      </wp:positionV>
                      <wp:extent cx="119380" cy="109220"/>
                      <wp:effectExtent l="19050" t="19050" r="33020" b="43180"/>
                      <wp:wrapNone/>
                      <wp:docPr id="1266773135"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D965E6" id="Sun 11" o:spid="_x0000_s1026" type="#_x0000_t183" alt="&quot;&quot;" style="position:absolute;margin-left:3.95pt;margin-top:4.75pt;width:9.4pt;height:8.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25267794" w14:textId="77777777" w:rsidR="00CA1E33" w:rsidRPr="00937BE1" w:rsidRDefault="00CA1E33" w:rsidP="00C9456A">
            <w:pPr>
              <w:pStyle w:val="Tabletext"/>
            </w:pPr>
            <w:r w:rsidRPr="00937BE1">
              <w:rPr>
                <w:rFonts w:eastAsia="Aptos"/>
              </w:rPr>
              <w:t>Victorian Government</w:t>
            </w:r>
          </w:p>
        </w:tc>
      </w:tr>
    </w:tbl>
    <w:p w14:paraId="53FDD065" w14:textId="6B4CDE2B" w:rsidR="00FC6661" w:rsidRPr="00937BE1" w:rsidRDefault="00FC6661" w:rsidP="00FC6661">
      <w:pPr>
        <w:pStyle w:val="Heading3"/>
      </w:pPr>
      <w:r w:rsidRPr="00937BE1">
        <w:t>Timeline</w:t>
      </w:r>
      <w:bookmarkEnd w:id="145"/>
    </w:p>
    <w:p w14:paraId="2C0015D1" w14:textId="6B5E0497" w:rsidR="00FC6661" w:rsidRPr="00937BE1" w:rsidRDefault="00FC6661" w:rsidP="00FC6661">
      <w:pPr>
        <w:pStyle w:val="Heading4"/>
      </w:pPr>
      <w:r w:rsidRPr="00937BE1">
        <w:t>July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42C72D2E" w14:textId="77777777" w:rsidTr="604B52ED">
        <w:trPr>
          <w:trHeight w:val="210"/>
        </w:trPr>
        <w:tc>
          <w:tcPr>
            <w:tcW w:w="661" w:type="dxa"/>
            <w:tcBorders>
              <w:bottom w:val="single" w:sz="4" w:space="0" w:color="auto"/>
            </w:tcBorders>
          </w:tcPr>
          <w:p w14:paraId="1A51B5C4" w14:textId="10E312E3" w:rsidR="00FC6661" w:rsidRPr="00937BE1" w:rsidRDefault="00FC6661" w:rsidP="001073A4">
            <w:pPr>
              <w:pStyle w:val="Tabletext"/>
            </w:pPr>
            <w:r w:rsidRPr="00937BE1">
              <w:t>15</w:t>
            </w:r>
          </w:p>
        </w:tc>
        <w:tc>
          <w:tcPr>
            <w:tcW w:w="426" w:type="dxa"/>
            <w:tcBorders>
              <w:bottom w:val="single" w:sz="4" w:space="0" w:color="auto"/>
            </w:tcBorders>
          </w:tcPr>
          <w:p w14:paraId="4BB6D494" w14:textId="77777777" w:rsidR="00FC6661" w:rsidRPr="00937BE1" w:rsidRDefault="00FC6661" w:rsidP="001073A4">
            <w:pPr>
              <w:pStyle w:val="Tabletext"/>
              <w:rPr>
                <w:noProof/>
              </w:rPr>
            </w:pPr>
            <w:r w:rsidRPr="00937BE1">
              <w:rPr>
                <w:noProof/>
              </w:rPr>
              <mc:AlternateContent>
                <mc:Choice Requires="wps">
                  <w:drawing>
                    <wp:inline distT="0" distB="0" distL="0" distR="0" wp14:anchorId="55CE9F49" wp14:editId="3E095058">
                      <wp:extent cx="114300" cy="99695"/>
                      <wp:effectExtent l="0" t="0" r="19050" b="14605"/>
                      <wp:docPr id="187475497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14AF0E7"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40060A55" w14:textId="5697B1FF" w:rsidR="00FC6661" w:rsidRPr="00937BE1" w:rsidRDefault="15C5DE04" w:rsidP="001073A4">
            <w:pPr>
              <w:pStyle w:val="Tabletext"/>
            </w:pPr>
            <w:r w:rsidRPr="00937BE1">
              <w:t>Increased restrictions introduced</w:t>
            </w:r>
            <w:r w:rsidR="35AC3F0D" w:rsidRPr="00937BE1">
              <w:t>.</w:t>
            </w:r>
          </w:p>
        </w:tc>
      </w:tr>
      <w:tr w:rsidR="00FC6661" w:rsidRPr="00937BE1" w14:paraId="030CF60A" w14:textId="77777777" w:rsidTr="604B52ED">
        <w:trPr>
          <w:trHeight w:val="210"/>
        </w:trPr>
        <w:tc>
          <w:tcPr>
            <w:tcW w:w="661" w:type="dxa"/>
            <w:tcBorders>
              <w:top w:val="single" w:sz="4" w:space="0" w:color="auto"/>
              <w:bottom w:val="nil"/>
            </w:tcBorders>
          </w:tcPr>
          <w:p w14:paraId="6E1D106E" w14:textId="72585605" w:rsidR="00FC6661" w:rsidRPr="00937BE1" w:rsidRDefault="00FC6661" w:rsidP="001073A4">
            <w:pPr>
              <w:pStyle w:val="Tabletext"/>
            </w:pPr>
            <w:r w:rsidRPr="00937BE1">
              <w:t>23</w:t>
            </w:r>
          </w:p>
        </w:tc>
        <w:tc>
          <w:tcPr>
            <w:tcW w:w="426" w:type="dxa"/>
            <w:tcBorders>
              <w:top w:val="single" w:sz="4" w:space="0" w:color="auto"/>
              <w:bottom w:val="nil"/>
            </w:tcBorders>
          </w:tcPr>
          <w:p w14:paraId="6C0C3A2E" w14:textId="460582C6" w:rsidR="00FC6661" w:rsidRPr="00937BE1" w:rsidRDefault="00A744FD" w:rsidP="001073A4">
            <w:pPr>
              <w:pStyle w:val="Tabletext"/>
            </w:pPr>
            <w:r w:rsidRPr="00937BE1">
              <w:rPr>
                <w:noProof/>
              </w:rPr>
              <mc:AlternateContent>
                <mc:Choice Requires="wps">
                  <w:drawing>
                    <wp:inline distT="0" distB="0" distL="114300" distR="114300" wp14:anchorId="533C38F3" wp14:editId="5A947307">
                      <wp:extent cx="118745" cy="105410"/>
                      <wp:effectExtent l="0" t="0" r="0" b="8890"/>
                      <wp:docPr id="77577807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5B30F4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single" w:sz="4" w:space="0" w:color="auto"/>
              <w:bottom w:val="nil"/>
            </w:tcBorders>
          </w:tcPr>
          <w:p w14:paraId="2C20D80B" w14:textId="0AD01F5B" w:rsidR="00FC6661" w:rsidRPr="00937BE1" w:rsidRDefault="00FC6661" w:rsidP="001073A4">
            <w:pPr>
              <w:pStyle w:val="Tabletext"/>
            </w:pPr>
            <w:r w:rsidRPr="00937BE1">
              <w:t>3</w:t>
            </w:r>
            <w:r w:rsidR="00356C18" w:rsidRPr="00937BE1">
              <w:t xml:space="preserve"> </w:t>
            </w:r>
            <w:r w:rsidRPr="00937BE1">
              <w:t>million</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doses</w:t>
            </w:r>
            <w:r w:rsidR="00356C18" w:rsidRPr="00937BE1">
              <w:t xml:space="preserve"> </w:t>
            </w:r>
            <w:r w:rsidRPr="00937BE1">
              <w:t>administered</w:t>
            </w:r>
            <w:r w:rsidR="00356C18" w:rsidRPr="00937BE1">
              <w:t xml:space="preserve"> </w:t>
            </w:r>
            <w:r w:rsidRPr="00937BE1">
              <w:t>by</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primary</w:t>
            </w:r>
            <w:r w:rsidR="00356C18" w:rsidRPr="00937BE1">
              <w:t xml:space="preserve"> </w:t>
            </w:r>
            <w:r w:rsidRPr="00937BE1">
              <w:t>care</w:t>
            </w:r>
            <w:r w:rsidR="00356C18" w:rsidRPr="00937BE1">
              <w:t xml:space="preserve"> </w:t>
            </w:r>
            <w:r w:rsidRPr="00937BE1">
              <w:t>providers</w:t>
            </w:r>
            <w:r w:rsidR="00D60527" w:rsidRPr="00937BE1">
              <w:t>.</w:t>
            </w:r>
          </w:p>
        </w:tc>
      </w:tr>
      <w:tr w:rsidR="00FC6661" w:rsidRPr="00937BE1" w14:paraId="2FC005DA" w14:textId="77777777" w:rsidTr="604B52ED">
        <w:trPr>
          <w:trHeight w:val="210"/>
        </w:trPr>
        <w:tc>
          <w:tcPr>
            <w:tcW w:w="661" w:type="dxa"/>
            <w:tcBorders>
              <w:top w:val="nil"/>
            </w:tcBorders>
          </w:tcPr>
          <w:p w14:paraId="2347A185" w14:textId="77777777" w:rsidR="00FC6661" w:rsidRPr="00937BE1" w:rsidRDefault="00FC6661" w:rsidP="001073A4">
            <w:pPr>
              <w:pStyle w:val="Tabletext"/>
            </w:pPr>
          </w:p>
        </w:tc>
        <w:tc>
          <w:tcPr>
            <w:tcW w:w="426" w:type="dxa"/>
            <w:tcBorders>
              <w:top w:val="nil"/>
            </w:tcBorders>
          </w:tcPr>
          <w:p w14:paraId="0E0C3487" w14:textId="2437829B" w:rsidR="00FC6661" w:rsidRPr="00937BE1" w:rsidRDefault="00A744FD" w:rsidP="001073A4">
            <w:pPr>
              <w:pStyle w:val="Tabletext"/>
            </w:pPr>
            <w:r w:rsidRPr="00937BE1">
              <w:rPr>
                <w:noProof/>
              </w:rPr>
              <mc:AlternateContent>
                <mc:Choice Requires="wps">
                  <w:drawing>
                    <wp:inline distT="0" distB="0" distL="114300" distR="114300" wp14:anchorId="22B9CFCA" wp14:editId="2D11060F">
                      <wp:extent cx="118745" cy="105410"/>
                      <wp:effectExtent l="0" t="0" r="0" b="8890"/>
                      <wp:docPr id="507172981"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B81E080"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tcBorders>
          </w:tcPr>
          <w:p w14:paraId="0547D4EC" w14:textId="1389455D" w:rsidR="00FC6661" w:rsidRPr="00937BE1" w:rsidRDefault="00FC6661" w:rsidP="001073A4">
            <w:pPr>
              <w:pStyle w:val="Tabletext"/>
            </w:pPr>
            <w:r w:rsidRPr="00937BE1">
              <w:t>50</w:t>
            </w:r>
            <w:r w:rsidR="00356C18" w:rsidRPr="00937BE1">
              <w:t xml:space="preserve"> </w:t>
            </w:r>
            <w:r w:rsidRPr="00937BE1">
              <w:t>open-access</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now</w:t>
            </w:r>
            <w:r w:rsidR="00356C18" w:rsidRPr="00937BE1">
              <w:t xml:space="preserve"> </w:t>
            </w:r>
            <w:r w:rsidRPr="00937BE1">
              <w:t>open</w:t>
            </w:r>
            <w:r w:rsidR="00356C18" w:rsidRPr="00937BE1">
              <w:t xml:space="preserve"> </w:t>
            </w:r>
            <w:r w:rsidRPr="00937BE1">
              <w:t>across</w:t>
            </w:r>
            <w:r w:rsidR="00356C18" w:rsidRPr="00937BE1">
              <w:t xml:space="preserve"> </w:t>
            </w:r>
            <w:r w:rsidRPr="00937BE1">
              <w:t>Victoria</w:t>
            </w:r>
            <w:r w:rsidR="00D60527" w:rsidRPr="00937BE1">
              <w:t>.</w:t>
            </w:r>
          </w:p>
        </w:tc>
      </w:tr>
      <w:tr w:rsidR="00FC6661" w:rsidRPr="00937BE1" w14:paraId="67A1E323" w14:textId="77777777" w:rsidTr="604B52ED">
        <w:trPr>
          <w:trHeight w:val="210"/>
        </w:trPr>
        <w:tc>
          <w:tcPr>
            <w:tcW w:w="661" w:type="dxa"/>
          </w:tcPr>
          <w:p w14:paraId="74AD44CC" w14:textId="41E8E990" w:rsidR="00FC6661" w:rsidRPr="00937BE1" w:rsidRDefault="00FC6661" w:rsidP="001073A4">
            <w:pPr>
              <w:pStyle w:val="Tabletext"/>
            </w:pPr>
            <w:r w:rsidRPr="00937BE1">
              <w:t>27</w:t>
            </w:r>
          </w:p>
        </w:tc>
        <w:tc>
          <w:tcPr>
            <w:tcW w:w="426" w:type="dxa"/>
          </w:tcPr>
          <w:p w14:paraId="363546B0" w14:textId="77777777" w:rsidR="00FC6661" w:rsidRPr="00937BE1" w:rsidRDefault="00FC6661" w:rsidP="001073A4">
            <w:pPr>
              <w:pStyle w:val="Tabletext"/>
              <w:rPr>
                <w:noProof/>
              </w:rPr>
            </w:pPr>
            <w:r w:rsidRPr="00937BE1">
              <w:rPr>
                <w:noProof/>
              </w:rPr>
              <mc:AlternateContent>
                <mc:Choice Requires="wps">
                  <w:drawing>
                    <wp:inline distT="0" distB="0" distL="0" distR="0" wp14:anchorId="6725B26F" wp14:editId="383207C2">
                      <wp:extent cx="114300" cy="99695"/>
                      <wp:effectExtent l="0" t="0" r="19050" b="14605"/>
                      <wp:docPr id="35939395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BC329A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4E59C17" w14:textId="740EFC7F" w:rsidR="00FC6661" w:rsidRPr="00937BE1" w:rsidRDefault="22D94B39" w:rsidP="001073A4">
            <w:pPr>
              <w:pStyle w:val="Tabletext"/>
            </w:pPr>
            <w:r w:rsidRPr="00937BE1">
              <w:t>Some</w:t>
            </w:r>
            <w:r w:rsidR="2F98F2E2" w:rsidRPr="00937BE1">
              <w:t xml:space="preserve"> movement</w:t>
            </w:r>
            <w:r w:rsidRPr="00937BE1">
              <w:t xml:space="preserve"> restrictions reduced</w:t>
            </w:r>
            <w:r w:rsidR="319B45E8" w:rsidRPr="00937BE1">
              <w:t>.</w:t>
            </w:r>
          </w:p>
        </w:tc>
      </w:tr>
    </w:tbl>
    <w:p w14:paraId="4893AC2D" w14:textId="1F551AF2" w:rsidR="00FC6661" w:rsidRPr="00937BE1" w:rsidRDefault="00FC6661" w:rsidP="00FC6661">
      <w:pPr>
        <w:pStyle w:val="Heading4"/>
      </w:pPr>
      <w:r w:rsidRPr="00937BE1">
        <w:t>August</w:t>
      </w:r>
      <w:r w:rsidR="00356C18" w:rsidRPr="00937BE1">
        <w:t xml:space="preserve"> </w:t>
      </w:r>
      <w:r w:rsidRPr="00937BE1">
        <w:t>2021</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434"/>
        <w:gridCol w:w="8033"/>
      </w:tblGrid>
      <w:tr w:rsidR="00FC6661" w:rsidRPr="00937BE1" w14:paraId="2C500296" w14:textId="77777777" w:rsidTr="604B52ED">
        <w:trPr>
          <w:trHeight w:val="147"/>
        </w:trPr>
        <w:tc>
          <w:tcPr>
            <w:tcW w:w="655" w:type="dxa"/>
          </w:tcPr>
          <w:p w14:paraId="64411ADA" w14:textId="1EF78364" w:rsidR="00FC6661" w:rsidRPr="00937BE1" w:rsidRDefault="00FC6661" w:rsidP="001073A4">
            <w:pPr>
              <w:pStyle w:val="Tabletext"/>
            </w:pPr>
            <w:r w:rsidRPr="00937BE1">
              <w:t>5</w:t>
            </w:r>
          </w:p>
        </w:tc>
        <w:tc>
          <w:tcPr>
            <w:tcW w:w="434" w:type="dxa"/>
          </w:tcPr>
          <w:p w14:paraId="30B01B9A" w14:textId="77777777" w:rsidR="00FC6661" w:rsidRPr="00937BE1" w:rsidRDefault="00FC6661" w:rsidP="001073A4">
            <w:pPr>
              <w:pStyle w:val="Tabletext"/>
            </w:pPr>
            <w:r w:rsidRPr="00937BE1">
              <w:rPr>
                <w:noProof/>
              </w:rPr>
              <mc:AlternateContent>
                <mc:Choice Requires="wps">
                  <w:drawing>
                    <wp:inline distT="0" distB="0" distL="0" distR="0" wp14:anchorId="762254AF" wp14:editId="46719DC4">
                      <wp:extent cx="114300" cy="99695"/>
                      <wp:effectExtent l="0" t="0" r="19050" b="14605"/>
                      <wp:docPr id="143481723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76F0B24"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6F1FA6D4" w14:textId="37AE95FC" w:rsidR="00FC6661" w:rsidRPr="00937BE1" w:rsidRDefault="65C55191" w:rsidP="001073A4">
            <w:pPr>
              <w:pStyle w:val="Tabletext"/>
            </w:pPr>
            <w:r w:rsidRPr="00937BE1">
              <w:t xml:space="preserve">Strict </w:t>
            </w:r>
            <w:r w:rsidR="7F4EAC73" w:rsidRPr="00937BE1">
              <w:t xml:space="preserve">movement </w:t>
            </w:r>
            <w:r w:rsidRPr="00937BE1">
              <w:t>restriction</w:t>
            </w:r>
            <w:r w:rsidR="10BD7902" w:rsidRPr="00937BE1">
              <w:t>s</w:t>
            </w:r>
            <w:r w:rsidRPr="00937BE1">
              <w:t xml:space="preserve"> reintroduced</w:t>
            </w:r>
            <w:r w:rsidR="2428BE59" w:rsidRPr="00937BE1">
              <w:t xml:space="preserve"> </w:t>
            </w:r>
            <w:r w:rsidR="10DDE0B0" w:rsidRPr="00937BE1">
              <w:t>Victoria-wide</w:t>
            </w:r>
            <w:r w:rsidR="6B4DA03F" w:rsidRPr="00937BE1">
              <w:t>.</w:t>
            </w:r>
          </w:p>
        </w:tc>
      </w:tr>
      <w:tr w:rsidR="00FC6661" w:rsidRPr="00937BE1" w14:paraId="0C4113B5" w14:textId="77777777" w:rsidTr="604B52ED">
        <w:trPr>
          <w:trHeight w:val="210"/>
        </w:trPr>
        <w:tc>
          <w:tcPr>
            <w:tcW w:w="655" w:type="dxa"/>
          </w:tcPr>
          <w:p w14:paraId="147FF9CE" w14:textId="18786620" w:rsidR="00FC6661" w:rsidRPr="00937BE1" w:rsidRDefault="00FC6661" w:rsidP="001073A4">
            <w:pPr>
              <w:pStyle w:val="Tabletext"/>
            </w:pPr>
            <w:r w:rsidRPr="00937BE1">
              <w:t>9</w:t>
            </w:r>
          </w:p>
        </w:tc>
        <w:tc>
          <w:tcPr>
            <w:tcW w:w="434" w:type="dxa"/>
          </w:tcPr>
          <w:p w14:paraId="0C9F07FD" w14:textId="77777777" w:rsidR="00FC6661" w:rsidRPr="00937BE1" w:rsidRDefault="00FC6661" w:rsidP="001073A4">
            <w:pPr>
              <w:pStyle w:val="Tabletext"/>
              <w:rPr>
                <w:noProof/>
              </w:rPr>
            </w:pPr>
            <w:r w:rsidRPr="00937BE1">
              <w:rPr>
                <w:noProof/>
              </w:rPr>
              <mc:AlternateContent>
                <mc:Choice Requires="wps">
                  <w:drawing>
                    <wp:inline distT="0" distB="0" distL="0" distR="0" wp14:anchorId="0D09AD60" wp14:editId="27C7E387">
                      <wp:extent cx="114300" cy="99695"/>
                      <wp:effectExtent l="0" t="0" r="19050" b="14605"/>
                      <wp:docPr id="5569508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687F1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4C023892" w14:textId="71F56583" w:rsidR="00FC6661" w:rsidRPr="00937BE1" w:rsidRDefault="74D77AC0" w:rsidP="001073A4">
            <w:pPr>
              <w:pStyle w:val="Tabletext"/>
            </w:pPr>
            <w:r w:rsidRPr="00937BE1">
              <w:t>R</w:t>
            </w:r>
            <w:r w:rsidR="5595B6FB" w:rsidRPr="00937BE1">
              <w:t>estrictions reduced</w:t>
            </w:r>
            <w:r w:rsidR="2428BE59" w:rsidRPr="00937BE1">
              <w:t xml:space="preserve"> </w:t>
            </w:r>
            <w:r w:rsidR="10DDE0B0" w:rsidRPr="00937BE1">
              <w:t>for</w:t>
            </w:r>
            <w:r w:rsidR="2428BE59" w:rsidRPr="00937BE1">
              <w:t xml:space="preserve"> </w:t>
            </w:r>
            <w:r w:rsidR="10DDE0B0" w:rsidRPr="00937BE1">
              <w:t>regional</w:t>
            </w:r>
            <w:r w:rsidR="2428BE59" w:rsidRPr="00937BE1">
              <w:t xml:space="preserve"> </w:t>
            </w:r>
            <w:r w:rsidR="10DDE0B0" w:rsidRPr="00937BE1">
              <w:t>Victoria</w:t>
            </w:r>
            <w:r w:rsidR="2428BE59" w:rsidRPr="00937BE1">
              <w:t xml:space="preserve"> </w:t>
            </w:r>
            <w:r w:rsidR="10DDE0B0" w:rsidRPr="00937BE1">
              <w:t>only</w:t>
            </w:r>
            <w:r w:rsidR="319B45E8" w:rsidRPr="00937BE1">
              <w:t>.</w:t>
            </w:r>
          </w:p>
        </w:tc>
      </w:tr>
      <w:tr w:rsidR="00FC6661" w:rsidRPr="00937BE1" w14:paraId="7D968072" w14:textId="77777777" w:rsidTr="604B52ED">
        <w:trPr>
          <w:trHeight w:val="210"/>
        </w:trPr>
        <w:tc>
          <w:tcPr>
            <w:tcW w:w="655" w:type="dxa"/>
          </w:tcPr>
          <w:p w14:paraId="379DB1FD" w14:textId="5DF2A873" w:rsidR="00FC6661" w:rsidRPr="00937BE1" w:rsidRDefault="00FC6661" w:rsidP="001073A4">
            <w:pPr>
              <w:pStyle w:val="Tabletext"/>
            </w:pPr>
            <w:r w:rsidRPr="00937BE1">
              <w:t>16</w:t>
            </w:r>
          </w:p>
        </w:tc>
        <w:tc>
          <w:tcPr>
            <w:tcW w:w="434" w:type="dxa"/>
          </w:tcPr>
          <w:p w14:paraId="37C20955" w14:textId="77777777" w:rsidR="00FC6661" w:rsidRPr="00937BE1" w:rsidRDefault="00FC6661" w:rsidP="001073A4">
            <w:pPr>
              <w:pStyle w:val="Tabletext"/>
              <w:rPr>
                <w:noProof/>
              </w:rPr>
            </w:pPr>
            <w:r w:rsidRPr="00937BE1">
              <w:rPr>
                <w:noProof/>
              </w:rPr>
              <mc:AlternateContent>
                <mc:Choice Requires="wps">
                  <w:drawing>
                    <wp:inline distT="0" distB="0" distL="0" distR="0" wp14:anchorId="6DAC7FAF" wp14:editId="4B237524">
                      <wp:extent cx="114300" cy="99695"/>
                      <wp:effectExtent l="0" t="0" r="19050" b="14605"/>
                      <wp:docPr id="171717142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ACF952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29ECD43A" w14:textId="13788212" w:rsidR="00FC6661" w:rsidRPr="00937BE1" w:rsidRDefault="00FC6661" w:rsidP="001073A4">
            <w:pPr>
              <w:pStyle w:val="Tabletext"/>
            </w:pPr>
            <w:r w:rsidRPr="00937BE1">
              <w:t>Restrictions</w:t>
            </w:r>
            <w:r w:rsidR="00356C18" w:rsidRPr="00937BE1">
              <w:t xml:space="preserve"> </w:t>
            </w:r>
            <w:r w:rsidRPr="00937BE1">
              <w:t>strengthened</w:t>
            </w:r>
            <w:r w:rsidR="00356C18" w:rsidRPr="00937BE1">
              <w:t xml:space="preserve"> </w:t>
            </w:r>
            <w:r w:rsidRPr="00937BE1">
              <w:t>and</w:t>
            </w:r>
            <w:r w:rsidR="00356C18" w:rsidRPr="00937BE1">
              <w:t xml:space="preserve"> </w:t>
            </w:r>
            <w:r w:rsidRPr="00937BE1">
              <w:t>extended</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Curfew</w:t>
            </w:r>
            <w:r w:rsidR="00356C18" w:rsidRPr="00937BE1">
              <w:t xml:space="preserve"> </w:t>
            </w:r>
            <w:r w:rsidRPr="00937BE1">
              <w:t>introduced.</w:t>
            </w:r>
            <w:r w:rsidR="00356C18" w:rsidRPr="00937BE1">
              <w:t xml:space="preserve"> </w:t>
            </w:r>
            <w:r w:rsidRPr="00937BE1">
              <w:t>Playgrounds</w:t>
            </w:r>
            <w:r w:rsidR="00356C18" w:rsidRPr="00937BE1">
              <w:t xml:space="preserve"> </w:t>
            </w:r>
            <w:r w:rsidRPr="00937BE1">
              <w:t>close</w:t>
            </w:r>
            <w:r w:rsidR="00D60527" w:rsidRPr="00937BE1">
              <w:t>.</w:t>
            </w:r>
          </w:p>
        </w:tc>
      </w:tr>
      <w:tr w:rsidR="00FC6661" w:rsidRPr="00937BE1" w14:paraId="5462C598" w14:textId="77777777" w:rsidTr="604B52ED">
        <w:trPr>
          <w:trHeight w:val="210"/>
        </w:trPr>
        <w:tc>
          <w:tcPr>
            <w:tcW w:w="655" w:type="dxa"/>
          </w:tcPr>
          <w:p w14:paraId="11CA8B48" w14:textId="413520EA" w:rsidR="00FC6661" w:rsidRPr="00937BE1" w:rsidRDefault="00FC6661" w:rsidP="001073A4">
            <w:pPr>
              <w:pStyle w:val="Tabletext"/>
            </w:pPr>
            <w:r w:rsidRPr="00937BE1">
              <w:t>19</w:t>
            </w:r>
          </w:p>
        </w:tc>
        <w:tc>
          <w:tcPr>
            <w:tcW w:w="434" w:type="dxa"/>
          </w:tcPr>
          <w:p w14:paraId="224DF1FF" w14:textId="30AD380E" w:rsidR="00FC6661" w:rsidRPr="00937BE1" w:rsidRDefault="00CA6CCD" w:rsidP="001073A4">
            <w:pPr>
              <w:pStyle w:val="Tabletext"/>
            </w:pPr>
            <w:r w:rsidRPr="00937BE1">
              <w:rPr>
                <w:noProof/>
              </w:rPr>
              <mc:AlternateContent>
                <mc:Choice Requires="wps">
                  <w:drawing>
                    <wp:inline distT="0" distB="0" distL="114300" distR="114300" wp14:anchorId="704C195B" wp14:editId="22C8771F">
                      <wp:extent cx="176530" cy="145415"/>
                      <wp:effectExtent l="0" t="0" r="0" b="6985"/>
                      <wp:docPr id="2111913131"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F631191"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3" w:type="dxa"/>
          </w:tcPr>
          <w:p w14:paraId="234976E4" w14:textId="0A9A7900" w:rsidR="00FC6661" w:rsidRPr="00937BE1" w:rsidRDefault="10DDE0B0" w:rsidP="001073A4">
            <w:pPr>
              <w:pStyle w:val="Tabletext"/>
            </w:pPr>
            <w:r w:rsidRPr="00937BE1">
              <w:t>Melbourne</w:t>
            </w:r>
            <w:r w:rsidR="2428BE59" w:rsidRPr="00937BE1">
              <w:t xml:space="preserve"> </w:t>
            </w:r>
            <w:r w:rsidRPr="00937BE1">
              <w:t>marks</w:t>
            </w:r>
            <w:r w:rsidR="2428BE59" w:rsidRPr="00937BE1">
              <w:t xml:space="preserve"> </w:t>
            </w:r>
            <w:r w:rsidRPr="00937BE1">
              <w:t>200</w:t>
            </w:r>
            <w:r w:rsidR="2428BE59" w:rsidRPr="00937BE1">
              <w:t xml:space="preserve"> </w:t>
            </w:r>
            <w:r w:rsidRPr="00937BE1">
              <w:t>days</w:t>
            </w:r>
            <w:r w:rsidR="2428BE59" w:rsidRPr="00937BE1">
              <w:t xml:space="preserve"> </w:t>
            </w:r>
            <w:r w:rsidRPr="00937BE1">
              <w:t>of</w:t>
            </w:r>
            <w:r w:rsidR="2428BE59" w:rsidRPr="00937BE1">
              <w:t xml:space="preserve"> </w:t>
            </w:r>
            <w:r w:rsidR="2C3EC3A3" w:rsidRPr="00937BE1">
              <w:t>movement restrictions</w:t>
            </w:r>
            <w:r w:rsidR="2428BE59" w:rsidRPr="00937BE1">
              <w:t xml:space="preserve"> </w:t>
            </w:r>
            <w:r w:rsidRPr="00937BE1">
              <w:t>since</w:t>
            </w:r>
            <w:r w:rsidR="2428BE59" w:rsidRPr="00937BE1">
              <w:t xml:space="preserve"> </w:t>
            </w:r>
            <w:r w:rsidRPr="00937BE1">
              <w:t>the</w:t>
            </w:r>
            <w:r w:rsidR="2428BE59" w:rsidRPr="00937BE1">
              <w:t xml:space="preserve"> </w:t>
            </w:r>
            <w:r w:rsidRPr="00937BE1">
              <w:t>start</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319B45E8" w:rsidRPr="00937BE1">
              <w:t>.</w:t>
            </w:r>
          </w:p>
        </w:tc>
      </w:tr>
      <w:tr w:rsidR="00FC6661" w:rsidRPr="00937BE1" w14:paraId="755E9E00" w14:textId="77777777" w:rsidTr="604B52ED">
        <w:trPr>
          <w:trHeight w:val="210"/>
        </w:trPr>
        <w:tc>
          <w:tcPr>
            <w:tcW w:w="655" w:type="dxa"/>
          </w:tcPr>
          <w:p w14:paraId="6C433DF8" w14:textId="2E3C8262" w:rsidR="00FC6661" w:rsidRPr="00937BE1" w:rsidRDefault="00FC6661" w:rsidP="001073A4">
            <w:pPr>
              <w:pStyle w:val="Tabletext"/>
            </w:pPr>
            <w:r w:rsidRPr="00937BE1">
              <w:t>21</w:t>
            </w:r>
          </w:p>
        </w:tc>
        <w:tc>
          <w:tcPr>
            <w:tcW w:w="434" w:type="dxa"/>
          </w:tcPr>
          <w:p w14:paraId="6AAD468E" w14:textId="77777777" w:rsidR="00FC6661" w:rsidRPr="00937BE1" w:rsidRDefault="00FC6661" w:rsidP="001073A4">
            <w:pPr>
              <w:pStyle w:val="Tabletext"/>
              <w:rPr>
                <w:noProof/>
              </w:rPr>
            </w:pPr>
            <w:r w:rsidRPr="00937BE1">
              <w:rPr>
                <w:noProof/>
              </w:rPr>
              <mc:AlternateContent>
                <mc:Choice Requires="wps">
                  <w:drawing>
                    <wp:inline distT="0" distB="0" distL="0" distR="0" wp14:anchorId="7245DD0A" wp14:editId="5C6C2F29">
                      <wp:extent cx="114300" cy="99695"/>
                      <wp:effectExtent l="0" t="0" r="19050" b="14605"/>
                      <wp:docPr id="150797560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E312DE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1478B258" w14:textId="73B266EC" w:rsidR="00FC6661" w:rsidRPr="00937BE1" w:rsidRDefault="31D3B820" w:rsidP="001073A4">
            <w:pPr>
              <w:pStyle w:val="Tabletext"/>
            </w:pPr>
            <w:r w:rsidRPr="00937BE1">
              <w:t>R</w:t>
            </w:r>
            <w:r w:rsidR="79AEEC8C" w:rsidRPr="00937BE1">
              <w:t>estrictions</w:t>
            </w:r>
            <w:r w:rsidR="2428BE59" w:rsidRPr="00937BE1">
              <w:t xml:space="preserve"> </w:t>
            </w:r>
            <w:r w:rsidR="10DDE0B0" w:rsidRPr="00937BE1">
              <w:t>re-extended</w:t>
            </w:r>
            <w:r w:rsidR="2428BE59" w:rsidRPr="00937BE1">
              <w:t xml:space="preserve"> </w:t>
            </w:r>
            <w:r w:rsidR="10DDE0B0" w:rsidRPr="00937BE1">
              <w:t>to</w:t>
            </w:r>
            <w:r w:rsidR="2428BE59" w:rsidRPr="00937BE1">
              <w:t xml:space="preserve"> </w:t>
            </w:r>
            <w:r w:rsidR="10DDE0B0" w:rsidRPr="00937BE1">
              <w:t>regional</w:t>
            </w:r>
            <w:r w:rsidR="2428BE59" w:rsidRPr="00937BE1">
              <w:t xml:space="preserve"> </w:t>
            </w:r>
            <w:r w:rsidR="10DDE0B0" w:rsidRPr="00937BE1">
              <w:t>Victoria.</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Melbourne,</w:t>
            </w:r>
            <w:r w:rsidR="2428BE59" w:rsidRPr="00937BE1">
              <w:t xml:space="preserve"> </w:t>
            </w:r>
            <w:r w:rsidR="10DDE0B0" w:rsidRPr="00937BE1">
              <w:t>with</w:t>
            </w:r>
            <w:r w:rsidR="2428BE59" w:rsidRPr="00937BE1">
              <w:t xml:space="preserve"> </w:t>
            </w:r>
            <w:r w:rsidR="10DDE0B0" w:rsidRPr="00937BE1">
              <w:t>no</w:t>
            </w:r>
            <w:r w:rsidR="2428BE59" w:rsidRPr="00937BE1">
              <w:t xml:space="preserve"> </w:t>
            </w:r>
            <w:r w:rsidR="10DDE0B0" w:rsidRPr="00937BE1">
              <w:t>curfew</w:t>
            </w:r>
            <w:r w:rsidR="319B45E8" w:rsidRPr="00937BE1">
              <w:t>.</w:t>
            </w:r>
          </w:p>
        </w:tc>
      </w:tr>
    </w:tbl>
    <w:p w14:paraId="49E06381" w14:textId="6262A71E" w:rsidR="00FC6661" w:rsidRPr="00937BE1" w:rsidRDefault="00FC6661" w:rsidP="00FC6661">
      <w:pPr>
        <w:pStyle w:val="Heading4"/>
      </w:pPr>
      <w:r w:rsidRPr="00937BE1">
        <w:t>September</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9"/>
        <w:gridCol w:w="486"/>
        <w:gridCol w:w="7977"/>
      </w:tblGrid>
      <w:tr w:rsidR="00FC6661" w:rsidRPr="00937BE1" w14:paraId="0ED4B213" w14:textId="77777777" w:rsidTr="604B52ED">
        <w:trPr>
          <w:trHeight w:val="147"/>
        </w:trPr>
        <w:tc>
          <w:tcPr>
            <w:tcW w:w="661" w:type="dxa"/>
          </w:tcPr>
          <w:p w14:paraId="40562F4B" w14:textId="7DB2089B" w:rsidR="00FC6661" w:rsidRPr="00937BE1" w:rsidRDefault="00FC6661" w:rsidP="001073A4">
            <w:pPr>
              <w:pStyle w:val="Tabletext"/>
            </w:pPr>
            <w:r w:rsidRPr="00937BE1">
              <w:t>1</w:t>
            </w:r>
          </w:p>
        </w:tc>
        <w:tc>
          <w:tcPr>
            <w:tcW w:w="426" w:type="dxa"/>
          </w:tcPr>
          <w:p w14:paraId="45612B82" w14:textId="670FA093" w:rsidR="00FC6661" w:rsidRPr="00937BE1" w:rsidRDefault="00CA6CCD" w:rsidP="001073A4">
            <w:pPr>
              <w:pStyle w:val="Tabletext"/>
            </w:pPr>
            <w:r w:rsidRPr="00937BE1">
              <w:rPr>
                <w:noProof/>
              </w:rPr>
              <mc:AlternateContent>
                <mc:Choice Requires="wps">
                  <w:drawing>
                    <wp:inline distT="0" distB="0" distL="114300" distR="114300" wp14:anchorId="2A80CDB6" wp14:editId="445484ED">
                      <wp:extent cx="119380" cy="109220"/>
                      <wp:effectExtent l="19050" t="19050" r="33020" b="43180"/>
                      <wp:docPr id="225325800"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F1FC659"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Pr>
          <w:p w14:paraId="3BCEFD35" w14:textId="4541D41F" w:rsidR="00FC6661" w:rsidRPr="00937BE1" w:rsidRDefault="00FC6661" w:rsidP="001073A4">
            <w:pPr>
              <w:pStyle w:val="Tabletext"/>
            </w:pPr>
            <w:r w:rsidRPr="00937BE1">
              <w:t>Announcement</w:t>
            </w:r>
            <w:r w:rsidR="00356C18" w:rsidRPr="00937BE1">
              <w:t xml:space="preserve"> </w:t>
            </w:r>
            <w:r w:rsidRPr="00937BE1">
              <w:t>that</w:t>
            </w:r>
            <w:r w:rsidR="00356C18" w:rsidRPr="00937BE1">
              <w:t xml:space="preserve"> </w:t>
            </w:r>
            <w:r w:rsidRPr="00937BE1">
              <w:t>restrictions</w:t>
            </w:r>
            <w:r w:rsidR="00356C18" w:rsidRPr="00937BE1">
              <w:t xml:space="preserve"> </w:t>
            </w:r>
            <w:r w:rsidRPr="00937BE1">
              <w:t>will</w:t>
            </w:r>
            <w:r w:rsidR="00356C18" w:rsidRPr="00937BE1">
              <w:t xml:space="preserve"> </w:t>
            </w:r>
            <w:r w:rsidRPr="00937BE1">
              <w:t>remain</w:t>
            </w:r>
            <w:r w:rsidR="00356C18" w:rsidRPr="00937BE1">
              <w:t xml:space="preserve"> </w:t>
            </w:r>
            <w:r w:rsidRPr="00937BE1">
              <w:t>in</w:t>
            </w:r>
            <w:r w:rsidR="00356C18" w:rsidRPr="00937BE1">
              <w:t xml:space="preserve"> </w:t>
            </w:r>
            <w:r w:rsidRPr="00937BE1">
              <w:t>place</w:t>
            </w:r>
            <w:r w:rsidR="00356C18" w:rsidRPr="00937BE1">
              <w:t xml:space="preserve"> </w:t>
            </w:r>
            <w:r w:rsidRPr="00937BE1">
              <w:t>until</w:t>
            </w:r>
            <w:r w:rsidR="00356C18" w:rsidRPr="00937BE1">
              <w:t xml:space="preserve"> </w:t>
            </w:r>
            <w:r w:rsidRPr="00937BE1">
              <w:t>70</w:t>
            </w:r>
            <w:r w:rsidR="001440BC" w:rsidRPr="00937BE1">
              <w:t>%</w:t>
            </w:r>
            <w:r w:rsidR="00356C18" w:rsidRPr="00937BE1">
              <w:t xml:space="preserve"> </w:t>
            </w:r>
            <w:r w:rsidRPr="00937BE1">
              <w:t>of</w:t>
            </w:r>
            <w:r w:rsidR="00356C18" w:rsidRPr="00937BE1">
              <w:t xml:space="preserve"> </w:t>
            </w:r>
            <w:r w:rsidRPr="00937BE1">
              <w:t>eligible</w:t>
            </w:r>
            <w:r w:rsidR="00356C18" w:rsidRPr="00937BE1">
              <w:t xml:space="preserve"> </w:t>
            </w:r>
            <w:r w:rsidRPr="00937BE1">
              <w:t>Victorians</w:t>
            </w:r>
            <w:r w:rsidR="00356C18" w:rsidRPr="00937BE1">
              <w:t xml:space="preserve"> </w:t>
            </w:r>
            <w:r w:rsidRPr="00937BE1">
              <w:t>have</w:t>
            </w:r>
            <w:r w:rsidR="00356C18" w:rsidRPr="00937BE1">
              <w:t xml:space="preserve"> </w:t>
            </w:r>
            <w:r w:rsidRPr="00937BE1">
              <w:t>had</w:t>
            </w:r>
            <w:r w:rsidR="00356C18" w:rsidRPr="00937BE1">
              <w:t xml:space="preserve"> </w:t>
            </w:r>
            <w:r w:rsidRPr="00937BE1">
              <w:t>at</w:t>
            </w:r>
            <w:r w:rsidR="00356C18" w:rsidRPr="00937BE1">
              <w:t xml:space="preserve"> </w:t>
            </w:r>
            <w:r w:rsidRPr="00937BE1">
              <w:t>least</w:t>
            </w:r>
            <w:r w:rsidR="00356C18" w:rsidRPr="00937BE1">
              <w:t xml:space="preserve"> </w:t>
            </w:r>
            <w:r w:rsidRPr="00937BE1">
              <w:t>one</w:t>
            </w:r>
            <w:r w:rsidR="00356C18" w:rsidRPr="00937BE1">
              <w:t xml:space="preserve"> </w:t>
            </w:r>
            <w:r w:rsidRPr="00937BE1">
              <w:t>dose</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vaccine</w:t>
            </w:r>
            <w:r w:rsidR="00D60527" w:rsidRPr="00937BE1">
              <w:t>.</w:t>
            </w:r>
          </w:p>
        </w:tc>
      </w:tr>
      <w:tr w:rsidR="00FC6661" w:rsidRPr="00937BE1" w14:paraId="6C7A4754" w14:textId="77777777" w:rsidTr="604B52ED">
        <w:trPr>
          <w:trHeight w:val="210"/>
        </w:trPr>
        <w:tc>
          <w:tcPr>
            <w:tcW w:w="661" w:type="dxa"/>
          </w:tcPr>
          <w:p w14:paraId="10C031E3" w14:textId="320112ED" w:rsidR="00FC6661" w:rsidRPr="00937BE1" w:rsidRDefault="00FC6661" w:rsidP="001073A4">
            <w:pPr>
              <w:pStyle w:val="Tabletext"/>
            </w:pPr>
            <w:r w:rsidRPr="00937BE1">
              <w:t>3</w:t>
            </w:r>
          </w:p>
        </w:tc>
        <w:tc>
          <w:tcPr>
            <w:tcW w:w="426" w:type="dxa"/>
          </w:tcPr>
          <w:p w14:paraId="384680AC" w14:textId="77777777" w:rsidR="00FC6661" w:rsidRPr="00937BE1" w:rsidRDefault="00FC6661" w:rsidP="001073A4">
            <w:pPr>
              <w:pStyle w:val="Tabletext"/>
              <w:rPr>
                <w:noProof/>
              </w:rPr>
            </w:pPr>
            <w:r w:rsidRPr="00937BE1">
              <w:rPr>
                <w:noProof/>
              </w:rPr>
              <mc:AlternateContent>
                <mc:Choice Requires="wps">
                  <w:drawing>
                    <wp:inline distT="0" distB="0" distL="0" distR="0" wp14:anchorId="354EE880" wp14:editId="489CF967">
                      <wp:extent cx="114300" cy="99695"/>
                      <wp:effectExtent l="0" t="0" r="19050" b="14605"/>
                      <wp:docPr id="67545534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8375E74"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03C30A99" w14:textId="3FDA15EF" w:rsidR="00FC6661" w:rsidRPr="00937BE1" w:rsidRDefault="00FC6661" w:rsidP="001073A4">
            <w:pPr>
              <w:pStyle w:val="Tabletext"/>
            </w:pPr>
            <w:r w:rsidRPr="00937BE1">
              <w:t>Playgrounds</w:t>
            </w:r>
            <w:r w:rsidR="00356C18" w:rsidRPr="00937BE1">
              <w:t xml:space="preserve"> </w:t>
            </w:r>
            <w:r w:rsidRPr="00937BE1">
              <w:t>reopen</w:t>
            </w:r>
            <w:r w:rsidR="00356C18" w:rsidRPr="00937BE1">
              <w:t xml:space="preserve"> </w:t>
            </w:r>
            <w:r w:rsidRPr="00937BE1">
              <w:t>with</w:t>
            </w:r>
            <w:r w:rsidR="00356C18" w:rsidRPr="00937BE1">
              <w:t xml:space="preserve"> </w:t>
            </w:r>
            <w:r w:rsidRPr="00937BE1">
              <w:t>strict</w:t>
            </w:r>
            <w:r w:rsidR="00356C18" w:rsidRPr="00937BE1">
              <w:t xml:space="preserve"> </w:t>
            </w:r>
            <w:r w:rsidRPr="00937BE1">
              <w:t>rules</w:t>
            </w:r>
            <w:r w:rsidR="00356C18" w:rsidRPr="00937BE1">
              <w:t xml:space="preserve"> </w:t>
            </w:r>
            <w:r w:rsidRPr="00937BE1">
              <w:t>to</w:t>
            </w:r>
            <w:r w:rsidR="00356C18" w:rsidRPr="00937BE1">
              <w:t xml:space="preserve"> </w:t>
            </w:r>
            <w:r w:rsidRPr="00937BE1">
              <w:t>keep</w:t>
            </w:r>
            <w:r w:rsidR="00356C18" w:rsidRPr="00937BE1">
              <w:t xml:space="preserve"> </w:t>
            </w:r>
            <w:r w:rsidRPr="00937BE1">
              <w:t>everyone</w:t>
            </w:r>
            <w:r w:rsidR="00356C18" w:rsidRPr="00937BE1">
              <w:t xml:space="preserve"> </w:t>
            </w:r>
            <w:r w:rsidRPr="00937BE1">
              <w:t>safe</w:t>
            </w:r>
            <w:r w:rsidR="00D60527" w:rsidRPr="00937BE1">
              <w:t>.</w:t>
            </w:r>
          </w:p>
        </w:tc>
      </w:tr>
      <w:tr w:rsidR="00FC6661" w:rsidRPr="00937BE1" w14:paraId="1A9674DF" w14:textId="77777777" w:rsidTr="604B52ED">
        <w:trPr>
          <w:trHeight w:val="210"/>
        </w:trPr>
        <w:tc>
          <w:tcPr>
            <w:tcW w:w="661" w:type="dxa"/>
            <w:tcBorders>
              <w:bottom w:val="single" w:sz="4" w:space="0" w:color="auto"/>
            </w:tcBorders>
          </w:tcPr>
          <w:p w14:paraId="2A0F40C0" w14:textId="6E3FE83C" w:rsidR="00FC6661" w:rsidRPr="00937BE1" w:rsidRDefault="00FC6661" w:rsidP="001073A4">
            <w:pPr>
              <w:pStyle w:val="Tabletext"/>
            </w:pPr>
            <w:r w:rsidRPr="00937BE1">
              <w:t>7</w:t>
            </w:r>
          </w:p>
        </w:tc>
        <w:tc>
          <w:tcPr>
            <w:tcW w:w="426" w:type="dxa"/>
            <w:tcBorders>
              <w:bottom w:val="single" w:sz="4" w:space="0" w:color="auto"/>
            </w:tcBorders>
          </w:tcPr>
          <w:p w14:paraId="2633DA7F" w14:textId="748A5880" w:rsidR="00FC6661" w:rsidRPr="00937BE1" w:rsidRDefault="00A744FD" w:rsidP="001073A4">
            <w:pPr>
              <w:pStyle w:val="Tabletext"/>
            </w:pPr>
            <w:r w:rsidRPr="00937BE1">
              <w:rPr>
                <w:noProof/>
              </w:rPr>
              <mc:AlternateContent>
                <mc:Choice Requires="wps">
                  <w:drawing>
                    <wp:inline distT="0" distB="0" distL="114300" distR="114300" wp14:anchorId="72BB09F9" wp14:editId="4E2F88E8">
                      <wp:extent cx="118745" cy="105410"/>
                      <wp:effectExtent l="0" t="0" r="0" b="8890"/>
                      <wp:docPr id="177609886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09777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bottom w:val="single" w:sz="4" w:space="0" w:color="auto"/>
            </w:tcBorders>
          </w:tcPr>
          <w:p w14:paraId="2E51FE53" w14:textId="1DE0189B" w:rsidR="00FC6661" w:rsidRPr="00937BE1" w:rsidRDefault="00FC6661" w:rsidP="001073A4">
            <w:pPr>
              <w:pStyle w:val="Tabletext"/>
            </w:pPr>
            <w:r w:rsidRPr="00937BE1">
              <w:t>VCE</w:t>
            </w:r>
            <w:r w:rsidR="00356C18" w:rsidRPr="00937BE1">
              <w:t xml:space="preserve"> </w:t>
            </w:r>
            <w:r w:rsidRPr="00937BE1">
              <w:t>vaccination</w:t>
            </w:r>
            <w:r w:rsidR="00356C18" w:rsidRPr="00937BE1">
              <w:t xml:space="preserve"> </w:t>
            </w:r>
            <w:r w:rsidRPr="00937BE1">
              <w:t>blitz</w:t>
            </w:r>
            <w:r w:rsidR="00356C18" w:rsidRPr="00937BE1">
              <w:t xml:space="preserve"> </w:t>
            </w:r>
            <w:r w:rsidRPr="00937BE1">
              <w:t>begins</w:t>
            </w:r>
            <w:r w:rsidR="00D60527" w:rsidRPr="00937BE1">
              <w:t>.</w:t>
            </w:r>
          </w:p>
        </w:tc>
      </w:tr>
      <w:tr w:rsidR="00FC6661" w:rsidRPr="00937BE1" w14:paraId="587E837D" w14:textId="77777777" w:rsidTr="604B52ED">
        <w:trPr>
          <w:trHeight w:val="210"/>
        </w:trPr>
        <w:tc>
          <w:tcPr>
            <w:tcW w:w="661" w:type="dxa"/>
            <w:tcBorders>
              <w:top w:val="single" w:sz="4" w:space="0" w:color="auto"/>
              <w:bottom w:val="nil"/>
            </w:tcBorders>
          </w:tcPr>
          <w:p w14:paraId="190E43C4" w14:textId="24BD3358" w:rsidR="00FC6661" w:rsidRPr="00937BE1" w:rsidRDefault="00FC6661" w:rsidP="001073A4">
            <w:pPr>
              <w:pStyle w:val="Tabletext"/>
            </w:pPr>
            <w:r w:rsidRPr="00937BE1">
              <w:t>9</w:t>
            </w:r>
          </w:p>
        </w:tc>
        <w:tc>
          <w:tcPr>
            <w:tcW w:w="426" w:type="dxa"/>
            <w:tcBorders>
              <w:top w:val="single" w:sz="4" w:space="0" w:color="auto"/>
              <w:bottom w:val="nil"/>
            </w:tcBorders>
          </w:tcPr>
          <w:p w14:paraId="534A64E2" w14:textId="77777777" w:rsidR="00FC6661" w:rsidRPr="00937BE1" w:rsidRDefault="00FC6661" w:rsidP="001073A4">
            <w:pPr>
              <w:pStyle w:val="Tabletext"/>
              <w:rPr>
                <w:noProof/>
              </w:rPr>
            </w:pPr>
            <w:r w:rsidRPr="00937BE1">
              <w:rPr>
                <w:noProof/>
              </w:rPr>
              <mc:AlternateContent>
                <mc:Choice Requires="wps">
                  <w:drawing>
                    <wp:inline distT="0" distB="0" distL="0" distR="0" wp14:anchorId="34802EB4" wp14:editId="034F7E00">
                      <wp:extent cx="114300" cy="99695"/>
                      <wp:effectExtent l="0" t="0" r="19050" b="14605"/>
                      <wp:docPr id="89027250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C1023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single" w:sz="4" w:space="0" w:color="auto"/>
              <w:bottom w:val="nil"/>
            </w:tcBorders>
          </w:tcPr>
          <w:p w14:paraId="680D1228" w14:textId="235475E1" w:rsidR="00FC6661" w:rsidRPr="00937BE1" w:rsidRDefault="142B7137" w:rsidP="001073A4">
            <w:pPr>
              <w:pStyle w:val="Tabletext"/>
            </w:pPr>
            <w:r w:rsidRPr="00937BE1">
              <w:t xml:space="preserve">Movement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2428BE59" w:rsidRPr="00937BE1">
              <w:t xml:space="preserve"> </w:t>
            </w:r>
            <w:r w:rsidR="10DDE0B0" w:rsidRPr="00937BE1">
              <w:t>except</w:t>
            </w:r>
            <w:r w:rsidR="2428BE59" w:rsidRPr="00937BE1">
              <w:t xml:space="preserve"> </w:t>
            </w:r>
            <w:r w:rsidR="10DDE0B0" w:rsidRPr="00937BE1">
              <w:t>for</w:t>
            </w:r>
            <w:r w:rsidR="2428BE59" w:rsidRPr="00937BE1">
              <w:t xml:space="preserve"> </w:t>
            </w:r>
            <w:r w:rsidR="10DDE0B0" w:rsidRPr="00937BE1">
              <w:t>Greater</w:t>
            </w:r>
            <w:r w:rsidR="2428BE59" w:rsidRPr="00937BE1">
              <w:t xml:space="preserve"> </w:t>
            </w:r>
            <w:r w:rsidR="10DDE0B0" w:rsidRPr="00937BE1">
              <w:t>Shepparton</w:t>
            </w:r>
            <w:r w:rsidR="319B45E8" w:rsidRPr="00937BE1">
              <w:t>.</w:t>
            </w:r>
          </w:p>
        </w:tc>
      </w:tr>
      <w:tr w:rsidR="00FC6661" w:rsidRPr="00937BE1" w14:paraId="0E2AB05B" w14:textId="77777777" w:rsidTr="604B52ED">
        <w:trPr>
          <w:trHeight w:val="210"/>
        </w:trPr>
        <w:tc>
          <w:tcPr>
            <w:tcW w:w="661" w:type="dxa"/>
            <w:tcBorders>
              <w:top w:val="nil"/>
            </w:tcBorders>
          </w:tcPr>
          <w:p w14:paraId="08872F06" w14:textId="77777777" w:rsidR="00FC6661" w:rsidRPr="00937BE1" w:rsidRDefault="00FC6661" w:rsidP="001073A4">
            <w:pPr>
              <w:pStyle w:val="Tabletext"/>
            </w:pPr>
          </w:p>
        </w:tc>
        <w:tc>
          <w:tcPr>
            <w:tcW w:w="426" w:type="dxa"/>
            <w:tcBorders>
              <w:top w:val="nil"/>
            </w:tcBorders>
          </w:tcPr>
          <w:p w14:paraId="4523C023" w14:textId="77777777" w:rsidR="00FC6661" w:rsidRPr="00937BE1" w:rsidRDefault="00FC6661" w:rsidP="001073A4">
            <w:pPr>
              <w:pStyle w:val="Tabletext"/>
              <w:rPr>
                <w:noProof/>
              </w:rPr>
            </w:pPr>
            <w:r w:rsidRPr="00937BE1">
              <w:rPr>
                <w:noProof/>
              </w:rPr>
              <mc:AlternateContent>
                <mc:Choice Requires="wps">
                  <w:drawing>
                    <wp:inline distT="0" distB="0" distL="0" distR="0" wp14:anchorId="0C238902" wp14:editId="2CB4791B">
                      <wp:extent cx="118745" cy="114300"/>
                      <wp:effectExtent l="0" t="0" r="14605" b="19050"/>
                      <wp:docPr id="1331688767"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E69CE37"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tcBorders>
          </w:tcPr>
          <w:p w14:paraId="078ED915" w14:textId="4E62E1A3" w:rsidR="00FC6661" w:rsidRPr="00937BE1" w:rsidRDefault="7E7826E6" w:rsidP="001073A4">
            <w:pPr>
              <w:pStyle w:val="Tabletext"/>
            </w:pPr>
            <w:r w:rsidRPr="00937BE1">
              <w:t xml:space="preserve">10 </w:t>
            </w:r>
            <w:r w:rsidR="00FC6661" w:rsidRPr="00937BE1">
              <w:t>million</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processed</w:t>
            </w:r>
            <w:r w:rsidR="00D60527" w:rsidRPr="00937BE1">
              <w:t>.</w:t>
            </w:r>
          </w:p>
        </w:tc>
      </w:tr>
      <w:tr w:rsidR="00FC6661" w:rsidRPr="00937BE1" w14:paraId="7CF28CCF" w14:textId="77777777" w:rsidTr="604B52ED">
        <w:trPr>
          <w:trHeight w:val="210"/>
        </w:trPr>
        <w:tc>
          <w:tcPr>
            <w:tcW w:w="661" w:type="dxa"/>
            <w:tcBorders>
              <w:bottom w:val="single" w:sz="4" w:space="0" w:color="auto"/>
            </w:tcBorders>
          </w:tcPr>
          <w:p w14:paraId="16BC4F9A" w14:textId="45E26AE5" w:rsidR="00FC6661" w:rsidRPr="00937BE1" w:rsidRDefault="00FC6661" w:rsidP="001073A4">
            <w:pPr>
              <w:pStyle w:val="Tabletext"/>
            </w:pPr>
            <w:r w:rsidRPr="00937BE1">
              <w:t>12</w:t>
            </w:r>
          </w:p>
        </w:tc>
        <w:tc>
          <w:tcPr>
            <w:tcW w:w="426" w:type="dxa"/>
            <w:tcBorders>
              <w:bottom w:val="single" w:sz="4" w:space="0" w:color="auto"/>
            </w:tcBorders>
          </w:tcPr>
          <w:p w14:paraId="514697CB" w14:textId="0194E8C0" w:rsidR="00FC6661" w:rsidRPr="00937BE1" w:rsidRDefault="00A744FD" w:rsidP="001073A4">
            <w:pPr>
              <w:pStyle w:val="Tabletext"/>
            </w:pPr>
            <w:r w:rsidRPr="00937BE1">
              <w:rPr>
                <w:noProof/>
              </w:rPr>
              <mc:AlternateContent>
                <mc:Choice Requires="wps">
                  <w:drawing>
                    <wp:inline distT="0" distB="0" distL="114300" distR="114300" wp14:anchorId="399E6B40" wp14:editId="4F48807B">
                      <wp:extent cx="118745" cy="105410"/>
                      <wp:effectExtent l="0" t="0" r="0" b="8890"/>
                      <wp:docPr id="1622591428"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90B7D0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bottom w:val="single" w:sz="4" w:space="0" w:color="auto"/>
            </w:tcBorders>
          </w:tcPr>
          <w:p w14:paraId="1C3A2037" w14:textId="100B7F2D" w:rsidR="00FC6661" w:rsidRPr="00937BE1" w:rsidRDefault="00FC6661" w:rsidP="001073A4">
            <w:pPr>
              <w:pStyle w:val="Tabletext"/>
            </w:pPr>
            <w:r w:rsidRPr="00937BE1">
              <w:t>Launch</w:t>
            </w:r>
            <w:r w:rsidR="00356C18" w:rsidRPr="00937BE1">
              <w:t xml:space="preserve"> </w:t>
            </w:r>
            <w:r w:rsidRPr="00937BE1">
              <w:t>of</w:t>
            </w:r>
            <w:r w:rsidR="00356C18" w:rsidRPr="00937BE1">
              <w:t xml:space="preserve"> </w:t>
            </w:r>
            <w:r w:rsidRPr="00937BE1">
              <w:t>pop-up</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targeting</w:t>
            </w:r>
            <w:r w:rsidR="00356C18" w:rsidRPr="00937BE1">
              <w:t xml:space="preserve"> </w:t>
            </w:r>
            <w:r w:rsidRPr="00937BE1">
              <w:t>100</w:t>
            </w:r>
            <w:r w:rsidR="00356C18" w:rsidRPr="00937BE1">
              <w:t xml:space="preserve"> </w:t>
            </w:r>
            <w:r w:rsidRPr="00937BE1">
              <w:t>postcodes.</w:t>
            </w:r>
            <w:r w:rsidR="00356C18" w:rsidRPr="00937BE1">
              <w:t xml:space="preserve"> </w:t>
            </w:r>
            <w:r w:rsidR="10BD7902" w:rsidRPr="00937BE1">
              <w:t xml:space="preserve">70 </w:t>
            </w:r>
            <w:r w:rsidRPr="00937BE1">
              <w:t>schools</w:t>
            </w:r>
            <w:r w:rsidR="00356C18" w:rsidRPr="00937BE1">
              <w:t xml:space="preserve"> </w:t>
            </w:r>
            <w:r w:rsidRPr="00937BE1">
              <w:t>to</w:t>
            </w:r>
            <w:r w:rsidR="00356C18" w:rsidRPr="00937BE1">
              <w:t xml:space="preserve"> </w:t>
            </w:r>
            <w:r w:rsidRPr="00937BE1">
              <w:t>host</w:t>
            </w:r>
            <w:r w:rsidR="00356C18" w:rsidRPr="00937BE1">
              <w:t xml:space="preserve"> </w:t>
            </w:r>
            <w:r w:rsidRPr="00937BE1">
              <w:t>pop-up</w:t>
            </w:r>
            <w:r w:rsidR="00356C18" w:rsidRPr="00937BE1">
              <w:t xml:space="preserve"> </w:t>
            </w:r>
            <w:r w:rsidRPr="00937BE1">
              <w:t>vaccination</w:t>
            </w:r>
            <w:r w:rsidR="00356C18" w:rsidRPr="00937BE1">
              <w:t xml:space="preserve"> </w:t>
            </w:r>
            <w:r w:rsidRPr="00937BE1">
              <w:t>clinics</w:t>
            </w:r>
            <w:r w:rsidR="00356C18" w:rsidRPr="00937BE1">
              <w:t xml:space="preserve"> </w:t>
            </w:r>
            <w:r w:rsidRPr="00937BE1">
              <w:t>over</w:t>
            </w:r>
            <w:r w:rsidR="00356C18" w:rsidRPr="00937BE1">
              <w:t xml:space="preserve"> </w:t>
            </w:r>
            <w:r w:rsidR="00677E13" w:rsidRPr="00937BE1">
              <w:t>6</w:t>
            </w:r>
            <w:r w:rsidR="00356C18" w:rsidRPr="00937BE1">
              <w:t xml:space="preserve"> </w:t>
            </w:r>
            <w:r w:rsidRPr="00937BE1">
              <w:t>weeks</w:t>
            </w:r>
            <w:r w:rsidR="00D60527" w:rsidRPr="00937BE1">
              <w:t>.</w:t>
            </w:r>
          </w:p>
        </w:tc>
      </w:tr>
      <w:tr w:rsidR="00FC6661" w:rsidRPr="00937BE1" w14:paraId="010F06FB" w14:textId="77777777" w:rsidTr="604B52ED">
        <w:trPr>
          <w:trHeight w:val="210"/>
        </w:trPr>
        <w:tc>
          <w:tcPr>
            <w:tcW w:w="661" w:type="dxa"/>
            <w:tcBorders>
              <w:top w:val="single" w:sz="4" w:space="0" w:color="auto"/>
              <w:bottom w:val="nil"/>
            </w:tcBorders>
          </w:tcPr>
          <w:p w14:paraId="0010CF33" w14:textId="42CC7D99" w:rsidR="00FC6661" w:rsidRPr="00937BE1" w:rsidRDefault="00FC6661" w:rsidP="001073A4">
            <w:pPr>
              <w:pStyle w:val="Tabletext"/>
            </w:pPr>
            <w:r w:rsidRPr="00937BE1">
              <w:t>15</w:t>
            </w:r>
          </w:p>
        </w:tc>
        <w:tc>
          <w:tcPr>
            <w:tcW w:w="426" w:type="dxa"/>
            <w:tcBorders>
              <w:top w:val="single" w:sz="4" w:space="0" w:color="auto"/>
              <w:bottom w:val="nil"/>
            </w:tcBorders>
          </w:tcPr>
          <w:p w14:paraId="1FE97D85" w14:textId="09A5F21C" w:rsidR="00FC6661" w:rsidRPr="00937BE1" w:rsidRDefault="00A744FD" w:rsidP="001073A4">
            <w:pPr>
              <w:pStyle w:val="Tabletext"/>
            </w:pPr>
            <w:r w:rsidRPr="00937BE1">
              <w:rPr>
                <w:noProof/>
              </w:rPr>
              <mc:AlternateContent>
                <mc:Choice Requires="wps">
                  <w:drawing>
                    <wp:inline distT="0" distB="0" distL="114300" distR="114300" wp14:anchorId="2C9F24CD" wp14:editId="01E3D11B">
                      <wp:extent cx="118745" cy="105410"/>
                      <wp:effectExtent l="0" t="0" r="0" b="8890"/>
                      <wp:docPr id="158534224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8A6C478"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single" w:sz="4" w:space="0" w:color="auto"/>
              <w:bottom w:val="nil"/>
            </w:tcBorders>
          </w:tcPr>
          <w:p w14:paraId="5B810E50" w14:textId="4026056F" w:rsidR="00FC6661" w:rsidRPr="00937BE1" w:rsidRDefault="00FC6661" w:rsidP="001073A4">
            <w:pPr>
              <w:pStyle w:val="Tabletext"/>
            </w:pPr>
            <w:r w:rsidRPr="00937BE1">
              <w:t>State</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deliver</w:t>
            </w:r>
            <w:r w:rsidR="00356C18" w:rsidRPr="00937BE1">
              <w:t xml:space="preserve"> </w:t>
            </w:r>
            <w:r w:rsidRPr="00937BE1">
              <w:t>one</w:t>
            </w:r>
            <w:r w:rsidR="00356C18" w:rsidRPr="00937BE1">
              <w:t xml:space="preserve"> </w:t>
            </w:r>
            <w:r w:rsidRPr="00937BE1">
              <w:t>million</w:t>
            </w:r>
            <w:r w:rsidR="00356C18" w:rsidRPr="00937BE1">
              <w:t xml:space="preserve"> </w:t>
            </w:r>
            <w:r w:rsidRPr="00937BE1">
              <w:t>doses</w:t>
            </w:r>
            <w:r w:rsidR="00356C18" w:rsidRPr="00937BE1">
              <w:t xml:space="preserve"> </w:t>
            </w:r>
            <w:r w:rsidRPr="00937BE1">
              <w:t>in</w:t>
            </w:r>
            <w:r w:rsidR="00356C18" w:rsidRPr="00937BE1">
              <w:t xml:space="preserve"> </w:t>
            </w:r>
            <w:r w:rsidRPr="00937BE1">
              <w:t>less</w:t>
            </w:r>
            <w:r w:rsidR="00356C18" w:rsidRPr="00937BE1">
              <w:t xml:space="preserve"> </w:t>
            </w:r>
            <w:r w:rsidRPr="00937BE1">
              <w:t>than</w:t>
            </w:r>
            <w:r w:rsidR="00356C18" w:rsidRPr="00937BE1">
              <w:t xml:space="preserve"> </w:t>
            </w:r>
            <w:r w:rsidR="00677E13" w:rsidRPr="00937BE1">
              <w:t>5</w:t>
            </w:r>
            <w:r w:rsidR="00356C18" w:rsidRPr="00937BE1">
              <w:t xml:space="preserve"> </w:t>
            </w:r>
            <w:r w:rsidRPr="00937BE1">
              <w:t>weeks</w:t>
            </w:r>
            <w:r w:rsidR="00D60527" w:rsidRPr="00937BE1">
              <w:t>.</w:t>
            </w:r>
          </w:p>
        </w:tc>
      </w:tr>
      <w:tr w:rsidR="00FC6661" w:rsidRPr="00937BE1" w14:paraId="3B9138E9" w14:textId="77777777" w:rsidTr="604B52ED">
        <w:trPr>
          <w:trHeight w:val="210"/>
        </w:trPr>
        <w:tc>
          <w:tcPr>
            <w:tcW w:w="661" w:type="dxa"/>
            <w:tcBorders>
              <w:top w:val="nil"/>
              <w:bottom w:val="single" w:sz="4" w:space="0" w:color="auto"/>
            </w:tcBorders>
          </w:tcPr>
          <w:p w14:paraId="388B7E96" w14:textId="77777777" w:rsidR="00FC6661" w:rsidRPr="00937BE1" w:rsidRDefault="00FC6661" w:rsidP="001073A4">
            <w:pPr>
              <w:pStyle w:val="Tabletext"/>
            </w:pPr>
          </w:p>
        </w:tc>
        <w:tc>
          <w:tcPr>
            <w:tcW w:w="426" w:type="dxa"/>
            <w:tcBorders>
              <w:top w:val="nil"/>
              <w:bottom w:val="single" w:sz="4" w:space="0" w:color="auto"/>
            </w:tcBorders>
          </w:tcPr>
          <w:p w14:paraId="5A840B32" w14:textId="77777777" w:rsidR="00FC6661" w:rsidRPr="00937BE1" w:rsidRDefault="00FC6661" w:rsidP="001073A4">
            <w:pPr>
              <w:pStyle w:val="Tabletext"/>
              <w:rPr>
                <w:noProof/>
              </w:rPr>
            </w:pPr>
            <w:r w:rsidRPr="00937BE1">
              <w:rPr>
                <w:noProof/>
              </w:rPr>
              <mc:AlternateContent>
                <mc:Choice Requires="wps">
                  <w:drawing>
                    <wp:inline distT="0" distB="0" distL="0" distR="0" wp14:anchorId="1B99E3FC" wp14:editId="053AF801">
                      <wp:extent cx="114300" cy="99695"/>
                      <wp:effectExtent l="0" t="0" r="19050" b="14605"/>
                      <wp:docPr id="107526533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0E13E2A"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bottom w:val="single" w:sz="4" w:space="0" w:color="auto"/>
            </w:tcBorders>
          </w:tcPr>
          <w:p w14:paraId="16AE6624" w14:textId="0E21238C" w:rsidR="00FC6661" w:rsidRPr="00937BE1" w:rsidRDefault="3513C61E" w:rsidP="001073A4">
            <w:pPr>
              <w:pStyle w:val="Tabletext"/>
            </w:pPr>
            <w:r w:rsidRPr="00937BE1">
              <w:t>R</w:t>
            </w:r>
            <w:r w:rsidR="79AEEC8C"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Ballarat</w:t>
            </w:r>
            <w:r w:rsidR="2428BE59" w:rsidRPr="00937BE1">
              <w:t xml:space="preserve"> </w:t>
            </w:r>
            <w:r w:rsidR="10DDE0B0" w:rsidRPr="00937BE1">
              <w:t>and</w:t>
            </w:r>
            <w:r w:rsidR="2428BE59" w:rsidRPr="00937BE1">
              <w:t xml:space="preserve"> </w:t>
            </w:r>
            <w:r w:rsidR="10DDE0B0" w:rsidRPr="00937BE1">
              <w:t>are</w:t>
            </w:r>
            <w:r w:rsidR="2428BE59" w:rsidRPr="00937BE1">
              <w:t xml:space="preserve"> </w:t>
            </w:r>
            <w:r w:rsidR="10DDE0B0" w:rsidRPr="00937BE1">
              <w:t>lifted</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Shepparton</w:t>
            </w:r>
            <w:r w:rsidR="319B45E8" w:rsidRPr="00937BE1">
              <w:t>.</w:t>
            </w:r>
          </w:p>
        </w:tc>
      </w:tr>
      <w:tr w:rsidR="00FC6661" w:rsidRPr="00937BE1" w14:paraId="69060807" w14:textId="77777777" w:rsidTr="604B52ED">
        <w:trPr>
          <w:trHeight w:val="210"/>
        </w:trPr>
        <w:tc>
          <w:tcPr>
            <w:tcW w:w="661" w:type="dxa"/>
            <w:tcBorders>
              <w:top w:val="single" w:sz="4" w:space="0" w:color="auto"/>
              <w:bottom w:val="nil"/>
            </w:tcBorders>
          </w:tcPr>
          <w:p w14:paraId="4D412793" w14:textId="39FB39DD" w:rsidR="00FC6661" w:rsidRPr="00937BE1" w:rsidRDefault="00FC6661" w:rsidP="001073A4">
            <w:pPr>
              <w:pStyle w:val="Tabletext"/>
            </w:pPr>
            <w:r w:rsidRPr="00937BE1">
              <w:t>17</w:t>
            </w:r>
          </w:p>
        </w:tc>
        <w:tc>
          <w:tcPr>
            <w:tcW w:w="426" w:type="dxa"/>
            <w:tcBorders>
              <w:top w:val="single" w:sz="4" w:space="0" w:color="auto"/>
              <w:bottom w:val="nil"/>
            </w:tcBorders>
          </w:tcPr>
          <w:p w14:paraId="5797FF94" w14:textId="77777777" w:rsidR="00FC6661" w:rsidRPr="00937BE1" w:rsidRDefault="00FC6661" w:rsidP="001073A4">
            <w:pPr>
              <w:pStyle w:val="Tabletext"/>
              <w:rPr>
                <w:noProof/>
              </w:rPr>
            </w:pPr>
            <w:r w:rsidRPr="00937BE1">
              <w:rPr>
                <w:noProof/>
              </w:rPr>
              <mc:AlternateContent>
                <mc:Choice Requires="wps">
                  <w:drawing>
                    <wp:inline distT="0" distB="0" distL="0" distR="0" wp14:anchorId="2103DC02" wp14:editId="646A9812">
                      <wp:extent cx="114300" cy="99695"/>
                      <wp:effectExtent l="0" t="0" r="19050" b="14605"/>
                      <wp:docPr id="146777307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E65E083"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single" w:sz="4" w:space="0" w:color="auto"/>
              <w:bottom w:val="nil"/>
            </w:tcBorders>
          </w:tcPr>
          <w:p w14:paraId="7D34AE0C" w14:textId="003C8E80" w:rsidR="00FC6661" w:rsidRPr="00937BE1" w:rsidRDefault="00FC6661" w:rsidP="001073A4">
            <w:pPr>
              <w:pStyle w:val="Tabletext"/>
            </w:pPr>
            <w:r w:rsidRPr="00937BE1">
              <w:t>Modest</w:t>
            </w:r>
            <w:r w:rsidR="00356C18" w:rsidRPr="00937BE1">
              <w:t xml:space="preserve"> </w:t>
            </w:r>
            <w:r w:rsidRPr="00937BE1">
              <w:t>easing</w:t>
            </w:r>
            <w:r w:rsidR="00356C18" w:rsidRPr="00937BE1">
              <w:t xml:space="preserve"> </w:t>
            </w:r>
            <w:r w:rsidRPr="00937BE1">
              <w:t>of</w:t>
            </w:r>
            <w:r w:rsidR="00356C18" w:rsidRPr="00937BE1">
              <w:t xml:space="preserve"> </w:t>
            </w:r>
            <w:r w:rsidRPr="00937BE1">
              <w:t>restrictions</w:t>
            </w:r>
            <w:r w:rsidR="00356C18" w:rsidRPr="00937BE1">
              <w:t xml:space="preserve"> </w:t>
            </w:r>
            <w:r w:rsidRPr="00937BE1">
              <w:t>in</w:t>
            </w:r>
            <w:r w:rsidR="00356C18" w:rsidRPr="00937BE1">
              <w:t xml:space="preserve"> </w:t>
            </w:r>
            <w:r w:rsidRPr="00937BE1">
              <w:t>Melbourne</w:t>
            </w:r>
            <w:r w:rsidR="00356C18" w:rsidRPr="00937BE1">
              <w:t xml:space="preserve"> </w:t>
            </w:r>
            <w:r w:rsidRPr="00937BE1">
              <w:t>and</w:t>
            </w:r>
            <w:r w:rsidR="00356C18" w:rsidRPr="00937BE1">
              <w:t xml:space="preserve"> </w:t>
            </w:r>
            <w:r w:rsidRPr="00937BE1">
              <w:t>Ballarat.</w:t>
            </w:r>
            <w:r w:rsidR="00356C18" w:rsidRPr="00937BE1">
              <w:t xml:space="preserve"> </w:t>
            </w:r>
            <w:r w:rsidRPr="00937BE1">
              <w:t>Broader</w:t>
            </w:r>
            <w:r w:rsidR="00356C18" w:rsidRPr="00937BE1">
              <w:t xml:space="preserve"> </w:t>
            </w:r>
            <w:r w:rsidRPr="00937BE1">
              <w:t>easing</w:t>
            </w:r>
            <w:r w:rsidR="00356C18" w:rsidRPr="00937BE1">
              <w:t xml:space="preserve"> </w:t>
            </w:r>
            <w:r w:rsidRPr="00937BE1">
              <w:t>elsewhere</w:t>
            </w:r>
            <w:r w:rsidR="00356C18" w:rsidRPr="00937BE1">
              <w:t xml:space="preserve"> </w:t>
            </w:r>
            <w:r w:rsidRPr="00937BE1">
              <w:t>in</w:t>
            </w:r>
            <w:r w:rsidR="00356C18" w:rsidRPr="00937BE1">
              <w:t xml:space="preserve"> </w:t>
            </w:r>
            <w:r w:rsidRPr="00937BE1">
              <w:t>regional</w:t>
            </w:r>
            <w:r w:rsidR="00356C18" w:rsidRPr="00937BE1">
              <w:t xml:space="preserve"> </w:t>
            </w:r>
            <w:r w:rsidRPr="00937BE1">
              <w:t>Victoria</w:t>
            </w:r>
            <w:r w:rsidR="00D60527" w:rsidRPr="00937BE1">
              <w:t>.</w:t>
            </w:r>
          </w:p>
        </w:tc>
      </w:tr>
      <w:tr w:rsidR="00FC6661" w:rsidRPr="00937BE1" w14:paraId="4721C032" w14:textId="77777777" w:rsidTr="604B52ED">
        <w:trPr>
          <w:trHeight w:val="210"/>
        </w:trPr>
        <w:tc>
          <w:tcPr>
            <w:tcW w:w="661" w:type="dxa"/>
            <w:tcBorders>
              <w:top w:val="nil"/>
              <w:bottom w:val="nil"/>
            </w:tcBorders>
          </w:tcPr>
          <w:p w14:paraId="276EF68C" w14:textId="77777777" w:rsidR="00FC6661" w:rsidRPr="00937BE1" w:rsidRDefault="00FC6661" w:rsidP="001073A4">
            <w:pPr>
              <w:pStyle w:val="Tabletext"/>
            </w:pPr>
          </w:p>
        </w:tc>
        <w:tc>
          <w:tcPr>
            <w:tcW w:w="426" w:type="dxa"/>
            <w:tcBorders>
              <w:top w:val="nil"/>
              <w:bottom w:val="nil"/>
            </w:tcBorders>
          </w:tcPr>
          <w:p w14:paraId="66F511F4" w14:textId="1A32A3E3" w:rsidR="00FC6661" w:rsidRPr="00937BE1" w:rsidRDefault="00A744FD" w:rsidP="001073A4">
            <w:pPr>
              <w:pStyle w:val="Tabletext"/>
            </w:pPr>
            <w:r w:rsidRPr="00937BE1">
              <w:rPr>
                <w:noProof/>
              </w:rPr>
              <mc:AlternateContent>
                <mc:Choice Requires="wps">
                  <w:drawing>
                    <wp:inline distT="0" distB="0" distL="114300" distR="114300" wp14:anchorId="26AB027E" wp14:editId="04BFB920">
                      <wp:extent cx="118745" cy="105410"/>
                      <wp:effectExtent l="0" t="0" r="0" b="8890"/>
                      <wp:docPr id="15335134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D65979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bottom w:val="nil"/>
            </w:tcBorders>
          </w:tcPr>
          <w:p w14:paraId="62BEA736" w14:textId="326F04A3" w:rsidR="00FC6661" w:rsidRPr="00937BE1" w:rsidRDefault="00FC6661" w:rsidP="001073A4">
            <w:pPr>
              <w:pStyle w:val="Tabletext"/>
            </w:pPr>
            <w:r w:rsidRPr="00937BE1">
              <w:t>Mandatory</w:t>
            </w:r>
            <w:r w:rsidR="00356C18" w:rsidRPr="00937BE1">
              <w:t xml:space="preserve"> </w:t>
            </w:r>
            <w:r w:rsidRPr="00937BE1">
              <w:t>vaccination</w:t>
            </w:r>
            <w:r w:rsidR="00356C18" w:rsidRPr="00937BE1">
              <w:t xml:space="preserve"> </w:t>
            </w:r>
            <w:r w:rsidRPr="00937BE1">
              <w:t>policy</w:t>
            </w:r>
            <w:r w:rsidR="00356C18" w:rsidRPr="00937BE1">
              <w:t xml:space="preserve"> </w:t>
            </w:r>
            <w:r w:rsidRPr="00937BE1">
              <w:t>announced</w:t>
            </w:r>
            <w:r w:rsidR="00356C18" w:rsidRPr="00937BE1">
              <w:t xml:space="preserve"> </w:t>
            </w:r>
            <w:r w:rsidRPr="00937BE1">
              <w:t>for</w:t>
            </w:r>
            <w:r w:rsidR="00356C18" w:rsidRPr="00937BE1">
              <w:t xml:space="preserve"> </w:t>
            </w:r>
            <w:r w:rsidRPr="00937BE1">
              <w:t>construction</w:t>
            </w:r>
            <w:r w:rsidR="00356C18" w:rsidRPr="00937BE1">
              <w:t xml:space="preserve"> </w:t>
            </w:r>
            <w:r w:rsidRPr="00937BE1">
              <w:t>workers</w:t>
            </w:r>
            <w:r w:rsidR="00D60527" w:rsidRPr="00937BE1">
              <w:t>.</w:t>
            </w:r>
          </w:p>
        </w:tc>
      </w:tr>
      <w:tr w:rsidR="00FC6661" w:rsidRPr="00937BE1" w14:paraId="538F280B" w14:textId="77777777" w:rsidTr="604B52ED">
        <w:trPr>
          <w:trHeight w:val="210"/>
        </w:trPr>
        <w:tc>
          <w:tcPr>
            <w:tcW w:w="661" w:type="dxa"/>
            <w:tcBorders>
              <w:top w:val="nil"/>
              <w:bottom w:val="single" w:sz="4" w:space="0" w:color="auto"/>
            </w:tcBorders>
          </w:tcPr>
          <w:p w14:paraId="74D7287C" w14:textId="77777777" w:rsidR="00FC6661" w:rsidRPr="00937BE1" w:rsidRDefault="00FC6661" w:rsidP="001073A4">
            <w:pPr>
              <w:pStyle w:val="Tabletext"/>
            </w:pPr>
          </w:p>
        </w:tc>
        <w:tc>
          <w:tcPr>
            <w:tcW w:w="426" w:type="dxa"/>
            <w:tcBorders>
              <w:top w:val="nil"/>
              <w:bottom w:val="single" w:sz="4" w:space="0" w:color="auto"/>
            </w:tcBorders>
          </w:tcPr>
          <w:p w14:paraId="7D391394" w14:textId="10ADDDDB" w:rsidR="00FC6661" w:rsidRPr="00937BE1" w:rsidRDefault="00A744FD" w:rsidP="001073A4">
            <w:pPr>
              <w:pStyle w:val="Tabletext"/>
            </w:pPr>
            <w:r w:rsidRPr="00937BE1">
              <w:rPr>
                <w:noProof/>
              </w:rPr>
              <mc:AlternateContent>
                <mc:Choice Requires="wps">
                  <w:drawing>
                    <wp:inline distT="0" distB="0" distL="114300" distR="114300" wp14:anchorId="0EF38312" wp14:editId="3944553A">
                      <wp:extent cx="118745" cy="105410"/>
                      <wp:effectExtent l="0" t="0" r="0" b="8890"/>
                      <wp:docPr id="129785647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4CBEDAF"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bottom w:val="single" w:sz="4" w:space="0" w:color="auto"/>
            </w:tcBorders>
          </w:tcPr>
          <w:p w14:paraId="11B122C2" w14:textId="2D8F2B3C" w:rsidR="00FC6661" w:rsidRPr="00937BE1" w:rsidRDefault="00FC6661" w:rsidP="001073A4">
            <w:pPr>
              <w:pStyle w:val="Tabletext"/>
            </w:pPr>
            <w:r w:rsidRPr="00937BE1">
              <w:t>70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Pr="00937BE1">
              <w:t>one</w:t>
            </w:r>
            <w:r w:rsidR="00356C18" w:rsidRPr="00937BE1">
              <w:t xml:space="preserve"> </w:t>
            </w:r>
            <w:r w:rsidRPr="00937BE1">
              <w:t>dose</w:t>
            </w:r>
            <w:r w:rsidR="00D60527" w:rsidRPr="00937BE1">
              <w:t>.</w:t>
            </w:r>
          </w:p>
        </w:tc>
      </w:tr>
      <w:tr w:rsidR="00FC6661" w:rsidRPr="00937BE1" w14:paraId="12636CC1" w14:textId="77777777" w:rsidTr="604B52ED">
        <w:trPr>
          <w:trHeight w:val="210"/>
        </w:trPr>
        <w:tc>
          <w:tcPr>
            <w:tcW w:w="661" w:type="dxa"/>
            <w:tcBorders>
              <w:top w:val="single" w:sz="4" w:space="0" w:color="auto"/>
              <w:bottom w:val="nil"/>
            </w:tcBorders>
          </w:tcPr>
          <w:p w14:paraId="36001759" w14:textId="687A7117" w:rsidR="00FC6661" w:rsidRPr="00937BE1" w:rsidRDefault="00FC6661" w:rsidP="001073A4">
            <w:pPr>
              <w:pStyle w:val="Tabletext"/>
            </w:pPr>
            <w:r w:rsidRPr="00937BE1">
              <w:t>19</w:t>
            </w:r>
          </w:p>
        </w:tc>
        <w:tc>
          <w:tcPr>
            <w:tcW w:w="426" w:type="dxa"/>
            <w:tcBorders>
              <w:top w:val="single" w:sz="4" w:space="0" w:color="auto"/>
              <w:bottom w:val="nil"/>
            </w:tcBorders>
          </w:tcPr>
          <w:p w14:paraId="3C8C73A5" w14:textId="5340925B" w:rsidR="00FC6661" w:rsidRPr="00937BE1" w:rsidRDefault="00CA6CCD" w:rsidP="001073A4">
            <w:pPr>
              <w:pStyle w:val="Tabletext"/>
            </w:pPr>
            <w:r w:rsidRPr="00937BE1">
              <w:rPr>
                <w:noProof/>
              </w:rPr>
              <mc:AlternateContent>
                <mc:Choice Requires="wps">
                  <w:drawing>
                    <wp:inline distT="0" distB="0" distL="114300" distR="114300" wp14:anchorId="4E55C82B" wp14:editId="298B31AB">
                      <wp:extent cx="119380" cy="109220"/>
                      <wp:effectExtent l="19050" t="19050" r="33020" b="43180"/>
                      <wp:docPr id="1478205367"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36E99D1"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Borders>
              <w:top w:val="single" w:sz="4" w:space="0" w:color="auto"/>
              <w:bottom w:val="nil"/>
            </w:tcBorders>
          </w:tcPr>
          <w:p w14:paraId="733D5143" w14:textId="4BCDA76D" w:rsidR="00FC6661" w:rsidRPr="00937BE1" w:rsidRDefault="00FC6661" w:rsidP="001073A4">
            <w:pPr>
              <w:pStyle w:val="Tabletext"/>
            </w:pPr>
            <w:r w:rsidRPr="00937BE1">
              <w:t>Announcement</w:t>
            </w:r>
            <w:r w:rsidR="00356C18" w:rsidRPr="00937BE1">
              <w:t xml:space="preserve"> </w:t>
            </w:r>
            <w:r w:rsidRPr="00937BE1">
              <w:t>of</w:t>
            </w:r>
            <w:r w:rsidR="00356C18" w:rsidRPr="00937BE1">
              <w:t xml:space="preserve"> </w:t>
            </w:r>
            <w:r w:rsidRPr="00937BE1">
              <w:rPr>
                <w:i/>
                <w:iCs/>
              </w:rPr>
              <w:t>Victoria</w:t>
            </w:r>
            <w:r w:rsidR="00D60527" w:rsidRPr="00937BE1">
              <w:rPr>
                <w:i/>
                <w:iCs/>
              </w:rPr>
              <w:t>’</w:t>
            </w:r>
            <w:r w:rsidRPr="00937BE1">
              <w:rPr>
                <w:i/>
                <w:iCs/>
              </w:rPr>
              <w:t>s</w:t>
            </w:r>
            <w:r w:rsidR="00356C18" w:rsidRPr="00937BE1">
              <w:rPr>
                <w:i/>
                <w:iCs/>
              </w:rPr>
              <w:t xml:space="preserve"> </w:t>
            </w:r>
            <w:r w:rsidR="00D60527" w:rsidRPr="00937BE1">
              <w:rPr>
                <w:i/>
                <w:iCs/>
              </w:rPr>
              <w:t>r</w:t>
            </w:r>
            <w:r w:rsidRPr="00937BE1">
              <w:rPr>
                <w:i/>
                <w:iCs/>
              </w:rPr>
              <w:t>oadmap:</w:t>
            </w:r>
            <w:r w:rsidR="00356C18" w:rsidRPr="00937BE1">
              <w:rPr>
                <w:i/>
                <w:iCs/>
              </w:rPr>
              <w:t xml:space="preserve"> </w:t>
            </w:r>
            <w:r w:rsidR="00D60527" w:rsidRPr="00937BE1">
              <w:rPr>
                <w:i/>
                <w:iCs/>
              </w:rPr>
              <w:t>d</w:t>
            </w:r>
            <w:r w:rsidRPr="00937BE1">
              <w:rPr>
                <w:i/>
                <w:iCs/>
              </w:rPr>
              <w:t>elivering</w:t>
            </w:r>
            <w:r w:rsidR="00356C18" w:rsidRPr="00937BE1">
              <w:rPr>
                <w:i/>
                <w:iCs/>
              </w:rPr>
              <w:t xml:space="preserve"> </w:t>
            </w:r>
            <w:r w:rsidRPr="00937BE1">
              <w:rPr>
                <w:i/>
                <w:iCs/>
              </w:rPr>
              <w:t>the</w:t>
            </w:r>
            <w:r w:rsidR="00356C18" w:rsidRPr="00937BE1">
              <w:rPr>
                <w:i/>
                <w:iCs/>
              </w:rPr>
              <w:t xml:space="preserve"> </w:t>
            </w:r>
            <w:r w:rsidR="00D60527" w:rsidRPr="00937BE1">
              <w:rPr>
                <w:i/>
                <w:iCs/>
              </w:rPr>
              <w:t>n</w:t>
            </w:r>
            <w:r w:rsidRPr="00937BE1">
              <w:rPr>
                <w:i/>
                <w:iCs/>
              </w:rPr>
              <w:t>ational</w:t>
            </w:r>
            <w:r w:rsidR="00356C18" w:rsidRPr="00937BE1">
              <w:rPr>
                <w:i/>
                <w:iCs/>
              </w:rPr>
              <w:t xml:space="preserve"> </w:t>
            </w:r>
            <w:r w:rsidR="00D60527" w:rsidRPr="00937BE1">
              <w:rPr>
                <w:i/>
                <w:iCs/>
              </w:rPr>
              <w:t>p</w:t>
            </w:r>
            <w:r w:rsidRPr="00937BE1">
              <w:rPr>
                <w:i/>
                <w:iCs/>
              </w:rPr>
              <w:t>lan</w:t>
            </w:r>
            <w:r w:rsidRPr="00937BE1">
              <w:t>,</w:t>
            </w:r>
            <w:r w:rsidR="00356C18" w:rsidRPr="00937BE1">
              <w:t xml:space="preserve"> </w:t>
            </w:r>
            <w:r w:rsidRPr="00937BE1">
              <w:t>a</w:t>
            </w:r>
            <w:r w:rsidR="00356C18" w:rsidRPr="00937BE1">
              <w:t xml:space="preserve"> </w:t>
            </w:r>
            <w:r w:rsidRPr="00937BE1">
              <w:t>pathway</w:t>
            </w:r>
            <w:r w:rsidR="00356C18" w:rsidRPr="00937BE1">
              <w:t xml:space="preserve"> </w:t>
            </w:r>
            <w:r w:rsidRPr="00937BE1">
              <w:t>to</w:t>
            </w:r>
            <w:r w:rsidR="00356C18" w:rsidRPr="00937BE1">
              <w:t xml:space="preserve"> </w:t>
            </w:r>
            <w:r w:rsidRPr="00937BE1">
              <w:t>reopening</w:t>
            </w:r>
            <w:r w:rsidR="00D60527" w:rsidRPr="00937BE1">
              <w:t>.</w:t>
            </w:r>
          </w:p>
        </w:tc>
      </w:tr>
      <w:tr w:rsidR="00FC6661" w:rsidRPr="00937BE1" w14:paraId="3054FF3F" w14:textId="77777777" w:rsidTr="604B52ED">
        <w:trPr>
          <w:trHeight w:val="210"/>
        </w:trPr>
        <w:tc>
          <w:tcPr>
            <w:tcW w:w="661" w:type="dxa"/>
            <w:tcBorders>
              <w:top w:val="nil"/>
            </w:tcBorders>
          </w:tcPr>
          <w:p w14:paraId="0B4FF3DF" w14:textId="77777777" w:rsidR="00FC6661" w:rsidRPr="00937BE1" w:rsidRDefault="00FC6661" w:rsidP="001073A4">
            <w:pPr>
              <w:pStyle w:val="Tabletext"/>
            </w:pPr>
          </w:p>
        </w:tc>
        <w:tc>
          <w:tcPr>
            <w:tcW w:w="426" w:type="dxa"/>
            <w:tcBorders>
              <w:top w:val="nil"/>
            </w:tcBorders>
          </w:tcPr>
          <w:p w14:paraId="154B57A1" w14:textId="77777777" w:rsidR="00FC6661" w:rsidRPr="00937BE1" w:rsidRDefault="00FC6661" w:rsidP="001073A4">
            <w:pPr>
              <w:pStyle w:val="Tabletext"/>
              <w:rPr>
                <w:noProof/>
              </w:rPr>
            </w:pPr>
            <w:r w:rsidRPr="00937BE1">
              <w:rPr>
                <w:noProof/>
              </w:rPr>
              <mc:AlternateContent>
                <mc:Choice Requires="wps">
                  <w:drawing>
                    <wp:inline distT="0" distB="0" distL="0" distR="0" wp14:anchorId="63B453A5" wp14:editId="290D2D31">
                      <wp:extent cx="114300" cy="99695"/>
                      <wp:effectExtent l="0" t="0" r="19050" b="14605"/>
                      <wp:docPr id="128472167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C06E2D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tcBorders>
          </w:tcPr>
          <w:p w14:paraId="066D7603" w14:textId="2DCDDA29" w:rsidR="00FC6661" w:rsidRPr="00937BE1" w:rsidRDefault="0248BF87" w:rsidP="001073A4">
            <w:pPr>
              <w:pStyle w:val="Tabletext"/>
            </w:pPr>
            <w:r w:rsidRPr="00937BE1">
              <w:t>R</w:t>
            </w:r>
            <w:r w:rsidR="79AEEC8C"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Geelong,</w:t>
            </w:r>
            <w:r w:rsidR="2428BE59" w:rsidRPr="00937BE1">
              <w:t xml:space="preserve"> </w:t>
            </w:r>
            <w:r w:rsidR="10DDE0B0" w:rsidRPr="00937BE1">
              <w:t>Mitchell</w:t>
            </w:r>
            <w:r w:rsidR="2428BE59" w:rsidRPr="00937BE1">
              <w:t xml:space="preserve"> </w:t>
            </w:r>
            <w:r w:rsidR="10DDE0B0" w:rsidRPr="00937BE1">
              <w:t>Shire</w:t>
            </w:r>
            <w:r w:rsidR="2428BE59" w:rsidRPr="00937BE1">
              <w:t xml:space="preserve"> </w:t>
            </w:r>
            <w:r w:rsidR="10DDE0B0" w:rsidRPr="00937BE1">
              <w:t>and</w:t>
            </w:r>
            <w:r w:rsidR="2428BE59" w:rsidRPr="00937BE1">
              <w:t xml:space="preserve"> </w:t>
            </w:r>
            <w:r w:rsidR="10BD7902" w:rsidRPr="00937BE1">
              <w:t xml:space="preserve">the </w:t>
            </w:r>
            <w:r w:rsidR="10DDE0B0" w:rsidRPr="00937BE1">
              <w:t>Surf</w:t>
            </w:r>
            <w:r w:rsidR="2428BE59" w:rsidRPr="00937BE1">
              <w:t xml:space="preserve"> </w:t>
            </w:r>
            <w:r w:rsidR="10DDE0B0" w:rsidRPr="00937BE1">
              <w:t>Coast</w:t>
            </w:r>
            <w:r w:rsidR="2428BE59" w:rsidRPr="00937BE1">
              <w:t xml:space="preserve"> </w:t>
            </w:r>
            <w:r w:rsidR="10DDE0B0" w:rsidRPr="00937BE1">
              <w:t>Shire</w:t>
            </w:r>
            <w:r w:rsidR="6B4DA03F" w:rsidRPr="00937BE1">
              <w:t>.</w:t>
            </w:r>
          </w:p>
        </w:tc>
      </w:tr>
      <w:tr w:rsidR="00FC6661" w:rsidRPr="00937BE1" w14:paraId="6697A4E0" w14:textId="77777777" w:rsidTr="604B52ED">
        <w:trPr>
          <w:trHeight w:val="210"/>
        </w:trPr>
        <w:tc>
          <w:tcPr>
            <w:tcW w:w="661" w:type="dxa"/>
            <w:tcBorders>
              <w:bottom w:val="single" w:sz="4" w:space="0" w:color="auto"/>
            </w:tcBorders>
          </w:tcPr>
          <w:p w14:paraId="47D0E988" w14:textId="70903977" w:rsidR="00FC6661" w:rsidRPr="00937BE1" w:rsidRDefault="00FC6661" w:rsidP="001073A4">
            <w:pPr>
              <w:pStyle w:val="Tabletext"/>
            </w:pPr>
            <w:r w:rsidRPr="00937BE1">
              <w:t>20</w:t>
            </w:r>
          </w:p>
        </w:tc>
        <w:tc>
          <w:tcPr>
            <w:tcW w:w="426" w:type="dxa"/>
            <w:tcBorders>
              <w:bottom w:val="single" w:sz="4" w:space="0" w:color="auto"/>
            </w:tcBorders>
          </w:tcPr>
          <w:p w14:paraId="349BD17C" w14:textId="77777777" w:rsidR="00FC6661" w:rsidRPr="00937BE1" w:rsidRDefault="00FC6661" w:rsidP="001073A4">
            <w:pPr>
              <w:pStyle w:val="Tabletext"/>
              <w:rPr>
                <w:noProof/>
              </w:rPr>
            </w:pPr>
            <w:r w:rsidRPr="00937BE1">
              <w:rPr>
                <w:noProof/>
              </w:rPr>
              <mc:AlternateContent>
                <mc:Choice Requires="wps">
                  <w:drawing>
                    <wp:inline distT="0" distB="0" distL="0" distR="0" wp14:anchorId="643CE848" wp14:editId="386F8918">
                      <wp:extent cx="114300" cy="99695"/>
                      <wp:effectExtent l="0" t="0" r="19050" b="14605"/>
                      <wp:docPr id="127047771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AFF2A66"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58C05C09" w14:textId="075E1028" w:rsidR="00FC6661" w:rsidRPr="00937BE1" w:rsidRDefault="00FC6661" w:rsidP="001073A4">
            <w:pPr>
              <w:pStyle w:val="Tabletext"/>
            </w:pPr>
            <w:r w:rsidRPr="00937BE1">
              <w:t>Construction</w:t>
            </w:r>
            <w:r w:rsidR="00356C18" w:rsidRPr="00937BE1">
              <w:t xml:space="preserve"> </w:t>
            </w:r>
            <w:r w:rsidRPr="00937BE1">
              <w:t>industry</w:t>
            </w:r>
            <w:r w:rsidR="00356C18" w:rsidRPr="00937BE1">
              <w:t xml:space="preserve"> </w:t>
            </w:r>
            <w:r w:rsidRPr="00937BE1">
              <w:t>shut</w:t>
            </w:r>
            <w:r w:rsidR="10BD7902" w:rsidRPr="00937BE1">
              <w:t>s</w:t>
            </w:r>
            <w:r w:rsidR="00356C18" w:rsidRPr="00937BE1">
              <w:t xml:space="preserve"> </w:t>
            </w:r>
            <w:r w:rsidRPr="00937BE1">
              <w:t>down</w:t>
            </w:r>
            <w:r w:rsidR="00356C18" w:rsidRPr="00937BE1">
              <w:t xml:space="preserve"> </w:t>
            </w:r>
            <w:r w:rsidRPr="00937BE1">
              <w:t>in</w:t>
            </w:r>
            <w:r w:rsidR="00356C18" w:rsidRPr="00937BE1">
              <w:t xml:space="preserve"> </w:t>
            </w:r>
            <w:r w:rsidRPr="00937BE1">
              <w:t>Melbourne</w:t>
            </w:r>
            <w:r w:rsidR="00356C18" w:rsidRPr="00937BE1">
              <w:t xml:space="preserve"> </w:t>
            </w:r>
            <w:r w:rsidRPr="00937BE1">
              <w:t>and</w:t>
            </w:r>
            <w:r w:rsidR="00356C18" w:rsidRPr="00937BE1">
              <w:t xml:space="preserve"> </w:t>
            </w:r>
            <w:r w:rsidRPr="00937BE1">
              <w:t>selected</w:t>
            </w:r>
            <w:r w:rsidR="00356C18" w:rsidRPr="00937BE1">
              <w:t xml:space="preserve"> </w:t>
            </w:r>
            <w:r w:rsidRPr="00937BE1">
              <w:t>regional</w:t>
            </w:r>
            <w:r w:rsidR="00356C18" w:rsidRPr="00937BE1">
              <w:t xml:space="preserve"> </w:t>
            </w:r>
            <w:r w:rsidR="7E7826E6" w:rsidRPr="00937BE1">
              <w:t xml:space="preserve">local government areas </w:t>
            </w:r>
            <w:r w:rsidRPr="00937BE1">
              <w:t>due</w:t>
            </w:r>
            <w:r w:rsidR="00356C18" w:rsidRPr="00937BE1">
              <w:t xml:space="preserve"> </w:t>
            </w:r>
            <w:r w:rsidRPr="00937BE1">
              <w:t>to</w:t>
            </w:r>
            <w:r w:rsidR="00356C18" w:rsidRPr="00937BE1">
              <w:t xml:space="preserve"> </w:t>
            </w:r>
            <w:r w:rsidRPr="00937BE1">
              <w:t>case</w:t>
            </w:r>
            <w:r w:rsidR="00356C18" w:rsidRPr="00937BE1">
              <w:t xml:space="preserve"> </w:t>
            </w:r>
            <w:r w:rsidRPr="00937BE1">
              <w:t>numbers,</w:t>
            </w:r>
            <w:r w:rsidR="00356C18" w:rsidRPr="00937BE1">
              <w:t xml:space="preserve"> </w:t>
            </w:r>
            <w:r w:rsidRPr="00937BE1">
              <w:t>transmission</w:t>
            </w:r>
            <w:r w:rsidR="00356C18" w:rsidRPr="00937BE1">
              <w:t xml:space="preserve"> </w:t>
            </w:r>
            <w:r w:rsidRPr="00937BE1">
              <w:t>risk</w:t>
            </w:r>
            <w:r w:rsidR="00356C18" w:rsidRPr="00937BE1">
              <w:t xml:space="preserve"> </w:t>
            </w:r>
            <w:r w:rsidRPr="00937BE1">
              <w:t>and</w:t>
            </w:r>
            <w:r w:rsidR="00356C18" w:rsidRPr="00937BE1">
              <w:t xml:space="preserve"> </w:t>
            </w:r>
            <w:r w:rsidRPr="00937BE1">
              <w:t>reduced</w:t>
            </w:r>
            <w:r w:rsidR="00356C18" w:rsidRPr="00937BE1">
              <w:t xml:space="preserve"> </w:t>
            </w:r>
            <w:r w:rsidRPr="00937BE1">
              <w:t>compliance</w:t>
            </w:r>
            <w:r w:rsidR="00D60527" w:rsidRPr="00937BE1">
              <w:t>.</w:t>
            </w:r>
          </w:p>
        </w:tc>
      </w:tr>
      <w:tr w:rsidR="00FC6661" w:rsidRPr="00937BE1" w14:paraId="73023FF8" w14:textId="77777777" w:rsidTr="604B52ED">
        <w:trPr>
          <w:trHeight w:val="210"/>
        </w:trPr>
        <w:tc>
          <w:tcPr>
            <w:tcW w:w="661" w:type="dxa"/>
            <w:tcBorders>
              <w:top w:val="single" w:sz="4" w:space="0" w:color="auto"/>
              <w:bottom w:val="nil"/>
            </w:tcBorders>
          </w:tcPr>
          <w:p w14:paraId="629D1CE2" w14:textId="67F97BE5" w:rsidR="00FC6661" w:rsidRPr="00937BE1" w:rsidRDefault="00FC6661" w:rsidP="001073A4">
            <w:pPr>
              <w:pStyle w:val="Tabletext"/>
            </w:pPr>
            <w:r w:rsidRPr="00937BE1">
              <w:t>22</w:t>
            </w:r>
          </w:p>
        </w:tc>
        <w:tc>
          <w:tcPr>
            <w:tcW w:w="426" w:type="dxa"/>
            <w:tcBorders>
              <w:top w:val="single" w:sz="4" w:space="0" w:color="auto"/>
              <w:bottom w:val="nil"/>
            </w:tcBorders>
          </w:tcPr>
          <w:p w14:paraId="4069FF71" w14:textId="77777777" w:rsidR="00FC6661" w:rsidRPr="00937BE1" w:rsidRDefault="00FC6661" w:rsidP="001073A4">
            <w:pPr>
              <w:pStyle w:val="Tabletext"/>
              <w:rPr>
                <w:noProof/>
              </w:rPr>
            </w:pPr>
            <w:r w:rsidRPr="00937BE1">
              <w:rPr>
                <w:noProof/>
              </w:rPr>
              <mc:AlternateContent>
                <mc:Choice Requires="wps">
                  <w:drawing>
                    <wp:inline distT="0" distB="0" distL="0" distR="0" wp14:anchorId="3A06B0F0" wp14:editId="044D9944">
                      <wp:extent cx="114300" cy="99695"/>
                      <wp:effectExtent l="0" t="0" r="19050" b="14605"/>
                      <wp:docPr id="44108721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2968262"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single" w:sz="4" w:space="0" w:color="auto"/>
              <w:bottom w:val="nil"/>
            </w:tcBorders>
          </w:tcPr>
          <w:p w14:paraId="3D7956C3" w14:textId="68C74B5B" w:rsidR="00FC6661" w:rsidRPr="00937BE1" w:rsidRDefault="163C0A4A" w:rsidP="001073A4">
            <w:pPr>
              <w:pStyle w:val="Tabletext"/>
            </w:pPr>
            <w:r w:rsidRPr="00937BE1">
              <w:t>R</w:t>
            </w:r>
            <w:r w:rsidR="10DDE0B0" w:rsidRPr="00937BE1">
              <w:t>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Ballarat.</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319B45E8" w:rsidRPr="00937BE1">
              <w:t>.</w:t>
            </w:r>
          </w:p>
        </w:tc>
      </w:tr>
      <w:tr w:rsidR="00FC6661" w:rsidRPr="00937BE1" w14:paraId="5898FD5B" w14:textId="77777777" w:rsidTr="604B52ED">
        <w:trPr>
          <w:trHeight w:val="210"/>
        </w:trPr>
        <w:tc>
          <w:tcPr>
            <w:tcW w:w="661" w:type="dxa"/>
            <w:tcBorders>
              <w:top w:val="nil"/>
            </w:tcBorders>
          </w:tcPr>
          <w:p w14:paraId="385CF1B9" w14:textId="77777777" w:rsidR="00FC6661" w:rsidRPr="00937BE1" w:rsidRDefault="00FC6661" w:rsidP="001073A4">
            <w:pPr>
              <w:pStyle w:val="Tabletext"/>
            </w:pPr>
          </w:p>
        </w:tc>
        <w:tc>
          <w:tcPr>
            <w:tcW w:w="426" w:type="dxa"/>
            <w:tcBorders>
              <w:top w:val="nil"/>
            </w:tcBorders>
          </w:tcPr>
          <w:p w14:paraId="60B21DF2" w14:textId="524DE4A3" w:rsidR="00FC6661" w:rsidRPr="00937BE1" w:rsidRDefault="00A744FD" w:rsidP="001073A4">
            <w:pPr>
              <w:pStyle w:val="Tabletext"/>
            </w:pPr>
            <w:r w:rsidRPr="00937BE1">
              <w:rPr>
                <w:noProof/>
              </w:rPr>
              <mc:AlternateContent>
                <mc:Choice Requires="wps">
                  <w:drawing>
                    <wp:inline distT="0" distB="0" distL="114300" distR="114300" wp14:anchorId="0C4ECA7D" wp14:editId="74502880">
                      <wp:extent cx="118745" cy="105410"/>
                      <wp:effectExtent l="0" t="0" r="0" b="8890"/>
                      <wp:docPr id="54963329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45C184F"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tcBorders>
          </w:tcPr>
          <w:p w14:paraId="2C33C1A7" w14:textId="40BB66AB" w:rsidR="00FC6661" w:rsidRPr="00937BE1" w:rsidRDefault="00FC6661" w:rsidP="001073A4">
            <w:pPr>
              <w:pStyle w:val="Tabletext"/>
            </w:pPr>
            <w:r w:rsidRPr="00937BE1">
              <w:t>Mandatory</w:t>
            </w:r>
            <w:r w:rsidR="00356C18" w:rsidRPr="00937BE1">
              <w:t xml:space="preserve"> </w:t>
            </w:r>
            <w:r w:rsidRPr="00937BE1">
              <w:t>vaccination</w:t>
            </w:r>
            <w:r w:rsidR="00356C18" w:rsidRPr="00937BE1">
              <w:t xml:space="preserve"> </w:t>
            </w:r>
            <w:r w:rsidRPr="00937BE1">
              <w:t>policy</w:t>
            </w:r>
            <w:r w:rsidR="00356C18" w:rsidRPr="00937BE1">
              <w:t xml:space="preserve"> </w:t>
            </w:r>
            <w:r w:rsidRPr="00937BE1">
              <w:t>announced</w:t>
            </w:r>
            <w:r w:rsidR="00356C18" w:rsidRPr="00937BE1">
              <w:t xml:space="preserve"> </w:t>
            </w:r>
            <w:r w:rsidRPr="00937BE1">
              <w:t>for</w:t>
            </w:r>
            <w:r w:rsidR="00356C18" w:rsidRPr="00937BE1">
              <w:t xml:space="preserve"> </w:t>
            </w:r>
            <w:r w:rsidRPr="00937BE1">
              <w:t>the</w:t>
            </w:r>
            <w:r w:rsidR="00356C18" w:rsidRPr="00937BE1">
              <w:t xml:space="preserve"> </w:t>
            </w:r>
            <w:r w:rsidRPr="00937BE1">
              <w:t>education</w:t>
            </w:r>
            <w:r w:rsidR="00356C18" w:rsidRPr="00937BE1">
              <w:t xml:space="preserve"> </w:t>
            </w:r>
            <w:r w:rsidRPr="00937BE1">
              <w:t>workforce</w:t>
            </w:r>
            <w:r w:rsidR="00D60527" w:rsidRPr="00937BE1">
              <w:t>.</w:t>
            </w:r>
          </w:p>
        </w:tc>
      </w:tr>
      <w:tr w:rsidR="00FC6661" w:rsidRPr="00937BE1" w14:paraId="1738F37B" w14:textId="77777777" w:rsidTr="604B52ED">
        <w:trPr>
          <w:trHeight w:val="210"/>
        </w:trPr>
        <w:tc>
          <w:tcPr>
            <w:tcW w:w="661" w:type="dxa"/>
            <w:tcBorders>
              <w:bottom w:val="single" w:sz="4" w:space="0" w:color="auto"/>
            </w:tcBorders>
          </w:tcPr>
          <w:p w14:paraId="003C7629" w14:textId="6912EF28" w:rsidR="00FC6661" w:rsidRPr="00937BE1" w:rsidRDefault="00FC6661" w:rsidP="001073A4">
            <w:pPr>
              <w:pStyle w:val="Tabletext"/>
            </w:pPr>
            <w:r w:rsidRPr="00937BE1">
              <w:t>26</w:t>
            </w:r>
          </w:p>
        </w:tc>
        <w:tc>
          <w:tcPr>
            <w:tcW w:w="426" w:type="dxa"/>
            <w:tcBorders>
              <w:bottom w:val="single" w:sz="4" w:space="0" w:color="auto"/>
            </w:tcBorders>
          </w:tcPr>
          <w:p w14:paraId="2A8DBE2A" w14:textId="77777777" w:rsidR="00FC6661" w:rsidRPr="00937BE1" w:rsidRDefault="00FC6661" w:rsidP="001073A4">
            <w:pPr>
              <w:pStyle w:val="Tabletext"/>
              <w:rPr>
                <w:noProof/>
              </w:rPr>
            </w:pPr>
            <w:r w:rsidRPr="00937BE1">
              <w:rPr>
                <w:noProof/>
              </w:rPr>
              <mc:AlternateContent>
                <mc:Choice Requires="wps">
                  <w:drawing>
                    <wp:inline distT="0" distB="0" distL="0" distR="0" wp14:anchorId="408DEAE5" wp14:editId="545D48D9">
                      <wp:extent cx="114300" cy="99695"/>
                      <wp:effectExtent l="0" t="0" r="19050" b="14605"/>
                      <wp:docPr id="128560947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B8ABD3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1AC51EBD" w14:textId="6E3534FA" w:rsidR="00FC6661" w:rsidRPr="00937BE1" w:rsidRDefault="40BAD83A" w:rsidP="001073A4">
            <w:pPr>
              <w:pStyle w:val="Tabletext"/>
            </w:pPr>
            <w:r w:rsidRPr="00937BE1">
              <w:t>R</w:t>
            </w:r>
            <w:r w:rsidR="10DDE0B0" w:rsidRPr="00937BE1">
              <w:t>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Geelong</w:t>
            </w:r>
            <w:r w:rsidR="2428BE59" w:rsidRPr="00937BE1">
              <w:t xml:space="preserve"> </w:t>
            </w:r>
            <w:r w:rsidR="10DDE0B0" w:rsidRPr="00937BE1">
              <w:t>and</w:t>
            </w:r>
            <w:r w:rsidR="2428BE59" w:rsidRPr="00937BE1">
              <w:t xml:space="preserve"> </w:t>
            </w:r>
            <w:r w:rsidR="10BD7902" w:rsidRPr="00937BE1">
              <w:t xml:space="preserve">the </w:t>
            </w:r>
            <w:r w:rsidR="10DDE0B0" w:rsidRPr="00937BE1">
              <w:t>Surf</w:t>
            </w:r>
            <w:r w:rsidR="2428BE59" w:rsidRPr="00937BE1">
              <w:t xml:space="preserve"> </w:t>
            </w:r>
            <w:r w:rsidR="10DDE0B0" w:rsidRPr="00937BE1">
              <w:t>Coast</w:t>
            </w:r>
            <w:r w:rsidR="2428BE59" w:rsidRPr="00937BE1">
              <w:t xml:space="preserve"> </w:t>
            </w:r>
            <w:r w:rsidR="10DDE0B0" w:rsidRPr="00937BE1">
              <w:t>Shire.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6B4DA03F" w:rsidRPr="00937BE1">
              <w:t>.</w:t>
            </w:r>
          </w:p>
        </w:tc>
      </w:tr>
      <w:tr w:rsidR="00FC6661" w:rsidRPr="00937BE1" w14:paraId="64447E4D" w14:textId="77777777" w:rsidTr="604B52ED">
        <w:trPr>
          <w:trHeight w:val="210"/>
        </w:trPr>
        <w:tc>
          <w:tcPr>
            <w:tcW w:w="661" w:type="dxa"/>
            <w:tcBorders>
              <w:top w:val="single" w:sz="4" w:space="0" w:color="auto"/>
              <w:bottom w:val="nil"/>
            </w:tcBorders>
          </w:tcPr>
          <w:p w14:paraId="7EE17FB6" w14:textId="166DD21C" w:rsidR="00FC6661" w:rsidRPr="00937BE1" w:rsidRDefault="00FC6661" w:rsidP="001073A4">
            <w:pPr>
              <w:pStyle w:val="Tabletext"/>
            </w:pPr>
            <w:r w:rsidRPr="00937BE1">
              <w:t>28</w:t>
            </w:r>
          </w:p>
        </w:tc>
        <w:tc>
          <w:tcPr>
            <w:tcW w:w="426" w:type="dxa"/>
            <w:tcBorders>
              <w:top w:val="single" w:sz="4" w:space="0" w:color="auto"/>
              <w:bottom w:val="nil"/>
            </w:tcBorders>
          </w:tcPr>
          <w:p w14:paraId="2BED54A4" w14:textId="03966E28" w:rsidR="00FC6661" w:rsidRPr="00937BE1" w:rsidRDefault="00A744FD" w:rsidP="001073A4">
            <w:pPr>
              <w:pStyle w:val="Tabletext"/>
            </w:pPr>
            <w:r w:rsidRPr="00937BE1">
              <w:rPr>
                <w:noProof/>
              </w:rPr>
              <mc:AlternateContent>
                <mc:Choice Requires="wps">
                  <w:drawing>
                    <wp:inline distT="0" distB="0" distL="114300" distR="114300" wp14:anchorId="6579D713" wp14:editId="1676E8E7">
                      <wp:extent cx="118745" cy="105410"/>
                      <wp:effectExtent l="0" t="0" r="0" b="8890"/>
                      <wp:docPr id="14863888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F0D7927"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single" w:sz="4" w:space="0" w:color="auto"/>
              <w:bottom w:val="nil"/>
            </w:tcBorders>
          </w:tcPr>
          <w:p w14:paraId="4AD4E43B" w14:textId="76036206" w:rsidR="00FC6661" w:rsidRPr="00937BE1" w:rsidRDefault="00FC6661" w:rsidP="001073A4">
            <w:pPr>
              <w:pStyle w:val="Tabletext"/>
            </w:pPr>
            <w:r w:rsidRPr="00937BE1">
              <w:t>80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Pr="00937BE1">
              <w:t>one</w:t>
            </w:r>
            <w:r w:rsidR="00356C18" w:rsidRPr="00937BE1">
              <w:t xml:space="preserve"> </w:t>
            </w:r>
            <w:r w:rsidRPr="00937BE1">
              <w:t>dose</w:t>
            </w:r>
            <w:r w:rsidR="00D60527" w:rsidRPr="00937BE1">
              <w:t>.</w:t>
            </w:r>
          </w:p>
        </w:tc>
      </w:tr>
      <w:tr w:rsidR="00FC6661" w:rsidRPr="00937BE1" w14:paraId="01360989" w14:textId="77777777" w:rsidTr="604B52ED">
        <w:trPr>
          <w:trHeight w:val="210"/>
        </w:trPr>
        <w:tc>
          <w:tcPr>
            <w:tcW w:w="661" w:type="dxa"/>
            <w:tcBorders>
              <w:top w:val="nil"/>
            </w:tcBorders>
          </w:tcPr>
          <w:p w14:paraId="32AE4C21" w14:textId="77777777" w:rsidR="00FC6661" w:rsidRPr="00937BE1" w:rsidRDefault="00FC6661" w:rsidP="001073A4">
            <w:pPr>
              <w:pStyle w:val="Tabletext"/>
            </w:pPr>
          </w:p>
        </w:tc>
        <w:tc>
          <w:tcPr>
            <w:tcW w:w="426" w:type="dxa"/>
            <w:tcBorders>
              <w:top w:val="nil"/>
            </w:tcBorders>
          </w:tcPr>
          <w:p w14:paraId="63AB6700" w14:textId="77777777" w:rsidR="00FC6661" w:rsidRPr="00937BE1" w:rsidRDefault="00FC6661" w:rsidP="001073A4">
            <w:pPr>
              <w:pStyle w:val="Tabletext"/>
              <w:rPr>
                <w:noProof/>
              </w:rPr>
            </w:pPr>
            <w:r w:rsidRPr="00937BE1">
              <w:rPr>
                <w:noProof/>
              </w:rPr>
              <mc:AlternateContent>
                <mc:Choice Requires="wps">
                  <w:drawing>
                    <wp:inline distT="0" distB="0" distL="0" distR="0" wp14:anchorId="2CFA266F" wp14:editId="75F421BA">
                      <wp:extent cx="114300" cy="99695"/>
                      <wp:effectExtent l="0" t="0" r="19050" b="14605"/>
                      <wp:docPr id="178854789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0F5A0FC"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tcBorders>
          </w:tcPr>
          <w:p w14:paraId="419B631C" w14:textId="7294E1BD" w:rsidR="00FC6661" w:rsidRPr="00937BE1" w:rsidRDefault="6607DF73" w:rsidP="001073A4">
            <w:pPr>
              <w:pStyle w:val="Tabletext"/>
            </w:pPr>
            <w:r w:rsidRPr="00937BE1">
              <w:t>Movement r</w:t>
            </w:r>
            <w:r w:rsidR="10DDE0B0"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Latrobe</w:t>
            </w:r>
            <w:r w:rsidR="319B45E8" w:rsidRPr="00937BE1">
              <w:t>.</w:t>
            </w:r>
          </w:p>
        </w:tc>
      </w:tr>
    </w:tbl>
    <w:p w14:paraId="11187083" w14:textId="7AD47E95" w:rsidR="00FC6661" w:rsidRPr="00937BE1" w:rsidRDefault="00FC6661" w:rsidP="00FC6661">
      <w:pPr>
        <w:pStyle w:val="Heading4"/>
      </w:pPr>
      <w:r w:rsidRPr="00937BE1">
        <w:t>October</w:t>
      </w:r>
      <w:r w:rsidR="00356C18" w:rsidRPr="00937BE1">
        <w:t xml:space="preserve"> </w:t>
      </w:r>
      <w:r w:rsidRPr="00937BE1">
        <w:t>2021</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524"/>
        <w:gridCol w:w="7943"/>
      </w:tblGrid>
      <w:tr w:rsidR="00FC6661" w:rsidRPr="00937BE1" w14:paraId="2F9A7DAB" w14:textId="77777777" w:rsidTr="604B52ED">
        <w:trPr>
          <w:trHeight w:val="147"/>
        </w:trPr>
        <w:tc>
          <w:tcPr>
            <w:tcW w:w="655" w:type="dxa"/>
            <w:tcBorders>
              <w:top w:val="nil"/>
              <w:bottom w:val="nil"/>
            </w:tcBorders>
          </w:tcPr>
          <w:p w14:paraId="71A11DB7" w14:textId="45090474" w:rsidR="00FC6661" w:rsidRPr="00937BE1" w:rsidRDefault="00FC6661" w:rsidP="001073A4">
            <w:pPr>
              <w:pStyle w:val="Tabletext"/>
            </w:pPr>
            <w:r w:rsidRPr="00937BE1">
              <w:t>1</w:t>
            </w:r>
          </w:p>
        </w:tc>
        <w:tc>
          <w:tcPr>
            <w:tcW w:w="524" w:type="dxa"/>
            <w:tcBorders>
              <w:top w:val="nil"/>
              <w:bottom w:val="nil"/>
            </w:tcBorders>
          </w:tcPr>
          <w:p w14:paraId="4CFDEFCD" w14:textId="77777777" w:rsidR="00FC6661" w:rsidRPr="00937BE1" w:rsidRDefault="00FC6661" w:rsidP="001073A4">
            <w:pPr>
              <w:pStyle w:val="Tabletext"/>
            </w:pPr>
            <w:r w:rsidRPr="00937BE1">
              <w:rPr>
                <w:noProof/>
              </w:rPr>
              <mc:AlternateContent>
                <mc:Choice Requires="wps">
                  <w:drawing>
                    <wp:inline distT="0" distB="0" distL="0" distR="0" wp14:anchorId="2D8D2018" wp14:editId="4B5F1102">
                      <wp:extent cx="114300" cy="99695"/>
                      <wp:effectExtent l="0" t="0" r="19050" b="14605"/>
                      <wp:docPr id="140879251"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648333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nil"/>
            </w:tcBorders>
          </w:tcPr>
          <w:p w14:paraId="44E56683" w14:textId="2FCA2A0E"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A</w:t>
            </w:r>
            <w:r w:rsidR="00356C18" w:rsidRPr="00937BE1">
              <w:t xml:space="preserve"> </w:t>
            </w:r>
            <w:r w:rsidRPr="00937BE1">
              <w:t>–</w:t>
            </w:r>
            <w:r w:rsidR="00356C18" w:rsidRPr="00937BE1">
              <w:t xml:space="preserve"> </w:t>
            </w:r>
            <w:r w:rsidR="7E7826E6" w:rsidRPr="00937BE1">
              <w:t>s</w:t>
            </w:r>
            <w:r w:rsidRPr="00937BE1">
              <w:t>chools</w:t>
            </w:r>
            <w:r w:rsidR="00356C18" w:rsidRPr="00937BE1">
              <w:t xml:space="preserve"> </w:t>
            </w:r>
            <w:r w:rsidRPr="00937BE1">
              <w:t>reopen.</w:t>
            </w:r>
            <w:r w:rsidR="00356C18" w:rsidRPr="00937BE1">
              <w:t xml:space="preserve"> </w:t>
            </w:r>
            <w:r w:rsidRPr="00937BE1">
              <w:t>Tighter</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the</w:t>
            </w:r>
            <w:r w:rsidR="00356C18" w:rsidRPr="00937BE1">
              <w:t xml:space="preserve"> </w:t>
            </w:r>
            <w:r w:rsidRPr="00937BE1">
              <w:t>construction</w:t>
            </w:r>
            <w:r w:rsidR="00356C18" w:rsidRPr="00937BE1">
              <w:t xml:space="preserve"> </w:t>
            </w:r>
            <w:r w:rsidRPr="00937BE1">
              <w:t>industry</w:t>
            </w:r>
            <w:r w:rsidR="00D60527" w:rsidRPr="00937BE1">
              <w:t>.</w:t>
            </w:r>
          </w:p>
        </w:tc>
      </w:tr>
      <w:tr w:rsidR="00FC6661" w:rsidRPr="00937BE1" w14:paraId="4EE5AE92" w14:textId="77777777" w:rsidTr="604B52ED">
        <w:trPr>
          <w:trHeight w:val="210"/>
        </w:trPr>
        <w:tc>
          <w:tcPr>
            <w:tcW w:w="655" w:type="dxa"/>
            <w:tcBorders>
              <w:top w:val="nil"/>
              <w:bottom w:val="single" w:sz="4" w:space="0" w:color="auto"/>
            </w:tcBorders>
          </w:tcPr>
          <w:p w14:paraId="54D3C6F0" w14:textId="77777777" w:rsidR="00FC6661" w:rsidRPr="00937BE1" w:rsidRDefault="00FC6661" w:rsidP="001073A4">
            <w:pPr>
              <w:pStyle w:val="Tabletext"/>
            </w:pPr>
          </w:p>
        </w:tc>
        <w:tc>
          <w:tcPr>
            <w:tcW w:w="524" w:type="dxa"/>
            <w:tcBorders>
              <w:top w:val="nil"/>
              <w:bottom w:val="single" w:sz="4" w:space="0" w:color="auto"/>
            </w:tcBorders>
          </w:tcPr>
          <w:p w14:paraId="5B83B968" w14:textId="77777777" w:rsidR="00FC6661" w:rsidRPr="00937BE1" w:rsidRDefault="00FC6661" w:rsidP="001073A4">
            <w:pPr>
              <w:pStyle w:val="Tabletext"/>
              <w:rPr>
                <w:noProof/>
              </w:rPr>
            </w:pPr>
            <w:r w:rsidRPr="00937BE1">
              <w:rPr>
                <w:noProof/>
              </w:rPr>
              <mc:AlternateContent>
                <mc:Choice Requires="wps">
                  <w:drawing>
                    <wp:inline distT="0" distB="0" distL="0" distR="0" wp14:anchorId="3533AC99" wp14:editId="0F7646F8">
                      <wp:extent cx="114300" cy="99695"/>
                      <wp:effectExtent l="0" t="0" r="19050" b="14605"/>
                      <wp:docPr id="120585553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425590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single" w:sz="4" w:space="0" w:color="auto"/>
            </w:tcBorders>
          </w:tcPr>
          <w:p w14:paraId="676CAAEA" w14:textId="591F793E" w:rsidR="00FC6661" w:rsidRPr="00937BE1" w:rsidRDefault="559008E0" w:rsidP="001073A4">
            <w:pPr>
              <w:pStyle w:val="Tabletext"/>
            </w:pPr>
            <w:r w:rsidRPr="00937BE1">
              <w:t>Movement r</w:t>
            </w:r>
            <w:r w:rsidR="10DDE0B0"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Shepparton</w:t>
            </w:r>
            <w:r w:rsidR="2428BE59" w:rsidRPr="00937BE1">
              <w:t xml:space="preserve"> </w:t>
            </w:r>
            <w:r w:rsidR="10DDE0B0" w:rsidRPr="00937BE1">
              <w:t>and</w:t>
            </w:r>
            <w:r w:rsidR="2428BE59" w:rsidRPr="00937BE1">
              <w:t xml:space="preserve"> </w:t>
            </w:r>
            <w:r w:rsidR="10DDE0B0" w:rsidRPr="00937BE1">
              <w:t>Moorabool</w:t>
            </w:r>
            <w:r w:rsidR="2428BE59" w:rsidRPr="00937BE1">
              <w:t xml:space="preserve"> </w:t>
            </w:r>
            <w:r w:rsidR="10DDE0B0" w:rsidRPr="00937BE1">
              <w:t>Shire</w:t>
            </w:r>
            <w:r w:rsidR="319B45E8" w:rsidRPr="00937BE1">
              <w:t>.</w:t>
            </w:r>
          </w:p>
        </w:tc>
      </w:tr>
      <w:tr w:rsidR="00FC6661" w:rsidRPr="00937BE1" w14:paraId="6A75146B" w14:textId="77777777" w:rsidTr="604B52ED">
        <w:trPr>
          <w:trHeight w:val="210"/>
        </w:trPr>
        <w:tc>
          <w:tcPr>
            <w:tcW w:w="655" w:type="dxa"/>
            <w:tcBorders>
              <w:top w:val="single" w:sz="4" w:space="0" w:color="auto"/>
              <w:bottom w:val="nil"/>
            </w:tcBorders>
          </w:tcPr>
          <w:p w14:paraId="5C66EF87" w14:textId="05FCA665" w:rsidR="00FC6661" w:rsidRPr="00937BE1" w:rsidRDefault="00FC6661" w:rsidP="001073A4">
            <w:pPr>
              <w:pStyle w:val="Tabletext"/>
            </w:pPr>
            <w:r w:rsidRPr="00937BE1">
              <w:t>4</w:t>
            </w:r>
          </w:p>
        </w:tc>
        <w:tc>
          <w:tcPr>
            <w:tcW w:w="524" w:type="dxa"/>
            <w:tcBorders>
              <w:top w:val="single" w:sz="4" w:space="0" w:color="auto"/>
              <w:bottom w:val="nil"/>
            </w:tcBorders>
          </w:tcPr>
          <w:p w14:paraId="73FFFBBC" w14:textId="64B012A9" w:rsidR="00FC6661" w:rsidRPr="00937BE1" w:rsidRDefault="00CA6CCD" w:rsidP="001073A4">
            <w:pPr>
              <w:pStyle w:val="Tabletext"/>
            </w:pPr>
            <w:r w:rsidRPr="00937BE1">
              <w:rPr>
                <w:noProof/>
              </w:rPr>
              <mc:AlternateContent>
                <mc:Choice Requires="wps">
                  <w:drawing>
                    <wp:inline distT="0" distB="0" distL="114300" distR="114300" wp14:anchorId="2BE8F492" wp14:editId="19C76E74">
                      <wp:extent cx="176530" cy="145415"/>
                      <wp:effectExtent l="0" t="0" r="0" b="6985"/>
                      <wp:docPr id="412151808"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6FF5E41"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single" w:sz="4" w:space="0" w:color="auto"/>
              <w:bottom w:val="nil"/>
            </w:tcBorders>
          </w:tcPr>
          <w:p w14:paraId="3E695881" w14:textId="000485B7" w:rsidR="00FC6661" w:rsidRPr="00937BE1" w:rsidRDefault="00FC6661" w:rsidP="001073A4">
            <w:pPr>
              <w:pStyle w:val="Tabletext"/>
            </w:pPr>
            <w:r w:rsidRPr="00937BE1">
              <w:t>Melbourne</w:t>
            </w:r>
            <w:r w:rsidR="00356C18" w:rsidRPr="00937BE1">
              <w:t xml:space="preserve"> </w:t>
            </w:r>
            <w:r w:rsidRPr="00937BE1">
              <w:t>marks</w:t>
            </w:r>
            <w:r w:rsidR="00356C18" w:rsidRPr="00937BE1">
              <w:t xml:space="preserve"> </w:t>
            </w:r>
            <w:r w:rsidRPr="00937BE1">
              <w:t>245</w:t>
            </w:r>
            <w:r w:rsidR="00356C18" w:rsidRPr="00937BE1">
              <w:t xml:space="preserve"> </w:t>
            </w:r>
            <w:r w:rsidRPr="00937BE1">
              <w:t>days</w:t>
            </w:r>
            <w:r w:rsidR="00356C18" w:rsidRPr="00937BE1">
              <w:t xml:space="preserve"> </w:t>
            </w:r>
            <w:r w:rsidRPr="00937BE1">
              <w:t>of</w:t>
            </w:r>
            <w:r w:rsidR="00356C18" w:rsidRPr="00937BE1">
              <w:t xml:space="preserve"> </w:t>
            </w:r>
            <w:r w:rsidR="00984A6D" w:rsidRPr="00937BE1">
              <w:t>restrictions</w:t>
            </w:r>
            <w:r w:rsidR="00356C18" w:rsidRPr="00937BE1">
              <w:t xml:space="preserve"> </w:t>
            </w:r>
            <w:r w:rsidRPr="00937BE1">
              <w:t>and</w:t>
            </w:r>
            <w:r w:rsidR="00356C18" w:rsidRPr="00937BE1">
              <w:t xml:space="preserve"> </w:t>
            </w:r>
            <w:r w:rsidRPr="00937BE1">
              <w:t>becomes</w:t>
            </w:r>
            <w:r w:rsidR="00356C18" w:rsidRPr="00937BE1">
              <w:t xml:space="preserve"> </w:t>
            </w:r>
            <w:r w:rsidRPr="00937BE1">
              <w:t>the</w:t>
            </w:r>
            <w:r w:rsidR="00356C18" w:rsidRPr="00937BE1">
              <w:t xml:space="preserve"> </w:t>
            </w:r>
            <w:r w:rsidRPr="00937BE1">
              <w:t>city</w:t>
            </w:r>
            <w:r w:rsidR="00356C18" w:rsidRPr="00937BE1">
              <w:t xml:space="preserve"> </w:t>
            </w:r>
            <w:r w:rsidRPr="00937BE1">
              <w:t>with</w:t>
            </w:r>
            <w:r w:rsidR="00356C18" w:rsidRPr="00937BE1">
              <w:t xml:space="preserve"> </w:t>
            </w:r>
            <w:r w:rsidRPr="00937BE1">
              <w:t>the</w:t>
            </w:r>
            <w:r w:rsidR="00356C18" w:rsidRPr="00937BE1">
              <w:t xml:space="preserve"> </w:t>
            </w:r>
            <w:r w:rsidRPr="00937BE1">
              <w:t>longest</w:t>
            </w:r>
            <w:r w:rsidR="00356C18" w:rsidRPr="00937BE1">
              <w:t xml:space="preserve"> </w:t>
            </w:r>
            <w:r w:rsidRPr="00937BE1">
              <w:t>cumulative</w:t>
            </w:r>
            <w:r w:rsidR="00356C18" w:rsidRPr="00937BE1">
              <w:t xml:space="preserve"> </w:t>
            </w:r>
            <w:r w:rsidRPr="00937BE1">
              <w:t>time</w:t>
            </w:r>
            <w:r w:rsidR="00356C18" w:rsidRPr="00937BE1">
              <w:t xml:space="preserve"> </w:t>
            </w:r>
            <w:r w:rsidR="00F41EA2" w:rsidRPr="00937BE1">
              <w:t>of restrictions</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D60527" w:rsidRPr="00937BE1">
              <w:t>.</w:t>
            </w:r>
          </w:p>
        </w:tc>
      </w:tr>
      <w:tr w:rsidR="00FC6661" w:rsidRPr="00937BE1" w14:paraId="6BBE0D9D" w14:textId="77777777" w:rsidTr="604B52ED">
        <w:trPr>
          <w:trHeight w:val="210"/>
        </w:trPr>
        <w:tc>
          <w:tcPr>
            <w:tcW w:w="655" w:type="dxa"/>
            <w:tcBorders>
              <w:top w:val="nil"/>
            </w:tcBorders>
          </w:tcPr>
          <w:p w14:paraId="289D389F" w14:textId="77777777" w:rsidR="00FC6661" w:rsidRPr="00937BE1" w:rsidRDefault="00FC6661" w:rsidP="001073A4">
            <w:pPr>
              <w:pStyle w:val="Tabletext"/>
            </w:pPr>
          </w:p>
        </w:tc>
        <w:tc>
          <w:tcPr>
            <w:tcW w:w="524" w:type="dxa"/>
            <w:tcBorders>
              <w:top w:val="nil"/>
            </w:tcBorders>
          </w:tcPr>
          <w:p w14:paraId="3291E6E2" w14:textId="77777777" w:rsidR="00FC6661" w:rsidRPr="00937BE1" w:rsidRDefault="00FC6661" w:rsidP="001073A4">
            <w:pPr>
              <w:pStyle w:val="Tabletext"/>
              <w:rPr>
                <w:noProof/>
              </w:rPr>
            </w:pPr>
            <w:r w:rsidRPr="00937BE1">
              <w:rPr>
                <w:noProof/>
              </w:rPr>
              <mc:AlternateContent>
                <mc:Choice Requires="wps">
                  <w:drawing>
                    <wp:inline distT="0" distB="0" distL="0" distR="0" wp14:anchorId="6781248B" wp14:editId="72F554AC">
                      <wp:extent cx="114300" cy="99695"/>
                      <wp:effectExtent l="0" t="0" r="19050" b="14605"/>
                      <wp:docPr id="195586002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9990A8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tcBorders>
          </w:tcPr>
          <w:p w14:paraId="22532BA5" w14:textId="41B83D28" w:rsidR="00FC6661" w:rsidRPr="00937BE1" w:rsidRDefault="00FC6661" w:rsidP="001073A4">
            <w:pPr>
              <w:pStyle w:val="Tabletext"/>
            </w:pPr>
            <w:r w:rsidRPr="00937BE1">
              <w:t>Restrictions</w:t>
            </w:r>
            <w:r w:rsidR="00356C18" w:rsidRPr="00937BE1">
              <w:t xml:space="preserve"> </w:t>
            </w:r>
            <w:r w:rsidRPr="00937BE1">
              <w:t>on</w:t>
            </w:r>
            <w:r w:rsidR="00356C18" w:rsidRPr="00937BE1">
              <w:t xml:space="preserve"> </w:t>
            </w:r>
            <w:r w:rsidRPr="00937BE1">
              <w:t>the</w:t>
            </w:r>
            <w:r w:rsidR="00356C18" w:rsidRPr="00937BE1">
              <w:t xml:space="preserve"> </w:t>
            </w:r>
            <w:r w:rsidRPr="00937BE1">
              <w:t>construction</w:t>
            </w:r>
            <w:r w:rsidR="00356C18" w:rsidRPr="00937BE1">
              <w:t xml:space="preserve"> </w:t>
            </w:r>
            <w:r w:rsidRPr="00937BE1">
              <w:t>industry</w:t>
            </w:r>
            <w:r w:rsidR="00356C18" w:rsidRPr="00937BE1">
              <w:t xml:space="preserve"> </w:t>
            </w:r>
            <w:r w:rsidRPr="00937BE1">
              <w:t>ease,</w:t>
            </w:r>
            <w:r w:rsidR="00356C18" w:rsidRPr="00937BE1">
              <w:t xml:space="preserve"> </w:t>
            </w:r>
            <w:r w:rsidRPr="00937BE1">
              <w:t>with</w:t>
            </w:r>
            <w:r w:rsidR="00356C18" w:rsidRPr="00937BE1">
              <w:t xml:space="preserve"> </w:t>
            </w:r>
            <w:r w:rsidRPr="00937BE1">
              <w:t>vaccination</w:t>
            </w:r>
            <w:r w:rsidR="00356C18" w:rsidRPr="00937BE1">
              <w:t xml:space="preserve"> </w:t>
            </w:r>
            <w:r w:rsidRPr="00937BE1">
              <w:t>requirements</w:t>
            </w:r>
            <w:r w:rsidR="00356C18" w:rsidRPr="00937BE1">
              <w:t xml:space="preserve"> </w:t>
            </w:r>
            <w:r w:rsidRPr="00937BE1">
              <w:t>and</w:t>
            </w:r>
            <w:r w:rsidR="00356C18" w:rsidRPr="00937BE1">
              <w:t xml:space="preserve"> </w:t>
            </w:r>
            <w:r w:rsidRPr="00937BE1">
              <w:t>caps</w:t>
            </w:r>
            <w:r w:rsidR="00356C18" w:rsidRPr="00937BE1">
              <w:t xml:space="preserve"> </w:t>
            </w:r>
            <w:r w:rsidRPr="00937BE1">
              <w:t>on</w:t>
            </w:r>
            <w:r w:rsidR="00356C18" w:rsidRPr="00937BE1">
              <w:t xml:space="preserve"> </w:t>
            </w:r>
            <w:r w:rsidRPr="00937BE1">
              <w:t>workers</w:t>
            </w:r>
            <w:r w:rsidR="00356C18" w:rsidRPr="00937BE1">
              <w:t xml:space="preserve"> </w:t>
            </w:r>
            <w:r w:rsidRPr="00937BE1">
              <w:t>introduced</w:t>
            </w:r>
            <w:r w:rsidR="00D60527" w:rsidRPr="00937BE1">
              <w:t>.</w:t>
            </w:r>
          </w:p>
        </w:tc>
      </w:tr>
      <w:tr w:rsidR="00FC6661" w:rsidRPr="00937BE1" w14:paraId="1EF8A8B0" w14:textId="77777777" w:rsidTr="604B52ED">
        <w:trPr>
          <w:trHeight w:val="210"/>
        </w:trPr>
        <w:tc>
          <w:tcPr>
            <w:tcW w:w="655" w:type="dxa"/>
          </w:tcPr>
          <w:p w14:paraId="751D3479" w14:textId="48881269" w:rsidR="00FC6661" w:rsidRPr="00937BE1" w:rsidRDefault="00FC6661" w:rsidP="001073A4">
            <w:pPr>
              <w:pStyle w:val="Tabletext"/>
            </w:pPr>
            <w:r w:rsidRPr="00937BE1">
              <w:t>5</w:t>
            </w:r>
          </w:p>
        </w:tc>
        <w:tc>
          <w:tcPr>
            <w:tcW w:w="524" w:type="dxa"/>
          </w:tcPr>
          <w:p w14:paraId="7C72EA48" w14:textId="77777777" w:rsidR="00FC6661" w:rsidRPr="00937BE1" w:rsidRDefault="00FC6661" w:rsidP="001073A4">
            <w:pPr>
              <w:pStyle w:val="Tabletext"/>
              <w:rPr>
                <w:noProof/>
              </w:rPr>
            </w:pPr>
            <w:r w:rsidRPr="00937BE1">
              <w:rPr>
                <w:noProof/>
              </w:rPr>
              <mc:AlternateContent>
                <mc:Choice Requires="wps">
                  <w:drawing>
                    <wp:inline distT="0" distB="0" distL="0" distR="0" wp14:anchorId="71EEC333" wp14:editId="29257710">
                      <wp:extent cx="114300" cy="99695"/>
                      <wp:effectExtent l="0" t="0" r="19050" b="14605"/>
                      <wp:docPr id="11591046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EB3E57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5F92D4C0" w14:textId="29C445BA" w:rsidR="00FC6661" w:rsidRPr="00937BE1" w:rsidRDefault="6E2D8F77" w:rsidP="001073A4">
            <w:pPr>
              <w:pStyle w:val="Tabletext"/>
            </w:pPr>
            <w:r w:rsidRPr="00937BE1">
              <w:t xml:space="preserve">Movement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Latrobe.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319B45E8" w:rsidRPr="00937BE1">
              <w:t>.</w:t>
            </w:r>
          </w:p>
        </w:tc>
      </w:tr>
      <w:tr w:rsidR="00FC6661" w:rsidRPr="00937BE1" w14:paraId="1C3CD312" w14:textId="77777777" w:rsidTr="604B52ED">
        <w:trPr>
          <w:trHeight w:val="210"/>
        </w:trPr>
        <w:tc>
          <w:tcPr>
            <w:tcW w:w="655" w:type="dxa"/>
          </w:tcPr>
          <w:p w14:paraId="446C20BC" w14:textId="273715F2" w:rsidR="00FC6661" w:rsidRPr="00937BE1" w:rsidRDefault="00FC6661" w:rsidP="001073A4">
            <w:pPr>
              <w:pStyle w:val="Tabletext"/>
            </w:pPr>
            <w:r w:rsidRPr="00937BE1">
              <w:t>6</w:t>
            </w:r>
          </w:p>
        </w:tc>
        <w:tc>
          <w:tcPr>
            <w:tcW w:w="524" w:type="dxa"/>
          </w:tcPr>
          <w:p w14:paraId="03309A00" w14:textId="77777777" w:rsidR="00FC6661" w:rsidRPr="00937BE1" w:rsidRDefault="00FC6661" w:rsidP="001073A4">
            <w:pPr>
              <w:pStyle w:val="Tabletext"/>
              <w:rPr>
                <w:noProof/>
              </w:rPr>
            </w:pPr>
            <w:r w:rsidRPr="00937BE1">
              <w:rPr>
                <w:noProof/>
              </w:rPr>
              <mc:AlternateContent>
                <mc:Choice Requires="wps">
                  <w:drawing>
                    <wp:inline distT="0" distB="0" distL="0" distR="0" wp14:anchorId="37971BE4" wp14:editId="0CF3F253">
                      <wp:extent cx="119380" cy="109220"/>
                      <wp:effectExtent l="19050" t="19050" r="33020" b="43180"/>
                      <wp:docPr id="833229910"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F53A691"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Pr>
          <w:p w14:paraId="7A90B356" w14:textId="4FBC967E" w:rsidR="00FC6661" w:rsidRPr="00937BE1" w:rsidRDefault="00FC6661" w:rsidP="001073A4">
            <w:pPr>
              <w:pStyle w:val="Tabletext"/>
            </w:pPr>
            <w:r w:rsidRPr="00937BE1">
              <w:t>Victorian</w:t>
            </w:r>
            <w:r w:rsidR="00356C18" w:rsidRPr="00937BE1">
              <w:t xml:space="preserve"> </w:t>
            </w:r>
            <w:r w:rsidRPr="00937BE1">
              <w:t>Government</w:t>
            </w:r>
            <w:r w:rsidR="00356C18" w:rsidRPr="00937BE1">
              <w:t xml:space="preserve"> </w:t>
            </w:r>
            <w:r w:rsidRPr="00937BE1">
              <w:t>purchases</w:t>
            </w:r>
            <w:r w:rsidR="00356C18" w:rsidRPr="00937BE1">
              <w:t xml:space="preserve"> </w:t>
            </w:r>
            <w:r w:rsidRPr="00937BE1">
              <w:t>almost</w:t>
            </w:r>
            <w:r w:rsidR="00356C18" w:rsidRPr="00937BE1">
              <w:t xml:space="preserve"> </w:t>
            </w:r>
            <w:r w:rsidRPr="00937BE1">
              <w:t>2.2</w:t>
            </w:r>
            <w:r w:rsidR="00356C18" w:rsidRPr="00937BE1">
              <w:t xml:space="preserve"> </w:t>
            </w:r>
            <w:r w:rsidRPr="00937BE1">
              <w:t>million</w:t>
            </w:r>
            <w:r w:rsidR="00356C18" w:rsidRPr="00937BE1">
              <w:t xml:space="preserve"> </w:t>
            </w:r>
            <w:r w:rsidR="6D31464A" w:rsidRPr="00937BE1">
              <w:t>r</w:t>
            </w:r>
            <w:r w:rsidRPr="00937BE1">
              <w:t>apid</w:t>
            </w:r>
            <w:r w:rsidR="00356C18" w:rsidRPr="00937BE1">
              <w:t xml:space="preserve"> </w:t>
            </w:r>
            <w:r w:rsidR="6D31464A" w:rsidRPr="00937BE1">
              <w:t>a</w:t>
            </w:r>
            <w:r w:rsidRPr="00937BE1">
              <w:t>ntigen</w:t>
            </w:r>
            <w:r w:rsidR="00356C18" w:rsidRPr="00937BE1">
              <w:t xml:space="preserve"> </w:t>
            </w:r>
            <w:r w:rsidR="6D31464A" w:rsidRPr="00937BE1">
              <w:t>t</w:t>
            </w:r>
            <w:r w:rsidRPr="00937BE1">
              <w:t>est</w:t>
            </w:r>
            <w:r w:rsidR="1E1AB379" w:rsidRPr="00937BE1">
              <w:t xml:space="preserve"> (RAT)</w:t>
            </w:r>
            <w:r w:rsidR="00356C18" w:rsidRPr="00937BE1">
              <w:t xml:space="preserve"> </w:t>
            </w:r>
            <w:r w:rsidRPr="00937BE1">
              <w:t>kits</w:t>
            </w:r>
            <w:r w:rsidR="00356C18" w:rsidRPr="00937BE1">
              <w:t xml:space="preserve"> </w:t>
            </w:r>
            <w:r w:rsidRPr="00937BE1">
              <w:t>for</w:t>
            </w:r>
            <w:r w:rsidR="00356C18" w:rsidRPr="00937BE1">
              <w:t xml:space="preserve"> </w:t>
            </w:r>
            <w:r w:rsidRPr="00937BE1">
              <w:t>healthcare</w:t>
            </w:r>
            <w:r w:rsidR="00356C18" w:rsidRPr="00937BE1">
              <w:t xml:space="preserve"> </w:t>
            </w:r>
            <w:r w:rsidRPr="00937BE1">
              <w:t>workers</w:t>
            </w:r>
            <w:r w:rsidR="00FA0463" w:rsidRPr="00937BE1">
              <w:t>.</w:t>
            </w:r>
          </w:p>
        </w:tc>
      </w:tr>
      <w:tr w:rsidR="00FC6661" w:rsidRPr="00937BE1" w14:paraId="482146E4" w14:textId="77777777" w:rsidTr="604B52ED">
        <w:trPr>
          <w:trHeight w:val="210"/>
        </w:trPr>
        <w:tc>
          <w:tcPr>
            <w:tcW w:w="655" w:type="dxa"/>
          </w:tcPr>
          <w:p w14:paraId="647A2870" w14:textId="0751A98D" w:rsidR="00FC6661" w:rsidRPr="00937BE1" w:rsidRDefault="00FC6661" w:rsidP="001073A4">
            <w:pPr>
              <w:pStyle w:val="Tabletext"/>
            </w:pPr>
            <w:r w:rsidRPr="00937BE1">
              <w:t>7</w:t>
            </w:r>
          </w:p>
        </w:tc>
        <w:tc>
          <w:tcPr>
            <w:tcW w:w="524" w:type="dxa"/>
          </w:tcPr>
          <w:p w14:paraId="3D6E34CB" w14:textId="45C24151" w:rsidR="00FC6661" w:rsidRPr="00937BE1" w:rsidRDefault="00A744FD" w:rsidP="001073A4">
            <w:pPr>
              <w:pStyle w:val="Tabletext"/>
            </w:pPr>
            <w:r w:rsidRPr="00937BE1">
              <w:rPr>
                <w:noProof/>
              </w:rPr>
              <mc:AlternateContent>
                <mc:Choice Requires="wps">
                  <w:drawing>
                    <wp:inline distT="0" distB="0" distL="114300" distR="114300" wp14:anchorId="10D9CFD5" wp14:editId="4D869A00">
                      <wp:extent cx="118745" cy="105410"/>
                      <wp:effectExtent l="0" t="0" r="0" b="8890"/>
                      <wp:docPr id="178891230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273C659"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7943" w:type="dxa"/>
          </w:tcPr>
          <w:p w14:paraId="47EC1CFF" w14:textId="4D73A616" w:rsidR="00FC6661" w:rsidRPr="00937BE1" w:rsidRDefault="1E1AB379" w:rsidP="001073A4">
            <w:pPr>
              <w:pStyle w:val="Tabletext"/>
            </w:pPr>
            <w:r w:rsidRPr="00937BE1">
              <w:t xml:space="preserve">10 </w:t>
            </w:r>
            <w:r w:rsidR="00FC6661" w:rsidRPr="00937BE1">
              <w:t>dedicated</w:t>
            </w:r>
            <w:r w:rsidR="00356C18" w:rsidRPr="00937BE1">
              <w:t xml:space="preserve"> </w:t>
            </w:r>
            <w:r w:rsidR="00FC6661" w:rsidRPr="00937BE1">
              <w:t>disability</w:t>
            </w:r>
            <w:r w:rsidR="00356C18" w:rsidRPr="00937BE1">
              <w:t xml:space="preserve"> </w:t>
            </w:r>
            <w:r w:rsidR="00FC6661" w:rsidRPr="00937BE1">
              <w:t>pop</w:t>
            </w:r>
            <w:r w:rsidR="10BD7902" w:rsidRPr="00937BE1">
              <w:t>-</w:t>
            </w:r>
            <w:r w:rsidR="00FC6661" w:rsidRPr="00937BE1">
              <w:t>up</w:t>
            </w:r>
            <w:r w:rsidR="00356C18" w:rsidRPr="00937BE1">
              <w:t xml:space="preserve"> </w:t>
            </w:r>
            <w:r w:rsidR="00FC6661" w:rsidRPr="00937BE1">
              <w:t>vaccination</w:t>
            </w:r>
            <w:r w:rsidR="00356C18" w:rsidRPr="00937BE1">
              <w:t xml:space="preserve"> </w:t>
            </w:r>
            <w:r w:rsidR="00FC6661" w:rsidRPr="00937BE1">
              <w:t>clinics</w:t>
            </w:r>
            <w:r w:rsidR="00356C18" w:rsidRPr="00937BE1">
              <w:t xml:space="preserve"> </w:t>
            </w:r>
            <w:r w:rsidR="00FC6661" w:rsidRPr="00937BE1">
              <w:t>open</w:t>
            </w:r>
            <w:r w:rsidR="00FA0463" w:rsidRPr="00937BE1">
              <w:t>.</w:t>
            </w:r>
          </w:p>
        </w:tc>
      </w:tr>
      <w:tr w:rsidR="00FC6661" w:rsidRPr="00937BE1" w14:paraId="3860B497" w14:textId="77777777" w:rsidTr="604B52ED">
        <w:trPr>
          <w:trHeight w:val="210"/>
        </w:trPr>
        <w:tc>
          <w:tcPr>
            <w:tcW w:w="655" w:type="dxa"/>
          </w:tcPr>
          <w:p w14:paraId="3FA97404" w14:textId="62E24862" w:rsidR="00FC6661" w:rsidRPr="00937BE1" w:rsidRDefault="00FC6661" w:rsidP="001073A4">
            <w:pPr>
              <w:pStyle w:val="Tabletext"/>
            </w:pPr>
            <w:r w:rsidRPr="00937BE1">
              <w:t>8</w:t>
            </w:r>
          </w:p>
        </w:tc>
        <w:tc>
          <w:tcPr>
            <w:tcW w:w="524" w:type="dxa"/>
          </w:tcPr>
          <w:p w14:paraId="62D49977" w14:textId="77777777" w:rsidR="00FC6661" w:rsidRPr="00937BE1" w:rsidRDefault="00FC6661" w:rsidP="001073A4">
            <w:pPr>
              <w:pStyle w:val="Tabletext"/>
              <w:rPr>
                <w:noProof/>
              </w:rPr>
            </w:pPr>
            <w:r w:rsidRPr="00937BE1">
              <w:rPr>
                <w:noProof/>
              </w:rPr>
              <mc:AlternateContent>
                <mc:Choice Requires="wps">
                  <w:drawing>
                    <wp:inline distT="0" distB="0" distL="0" distR="0" wp14:anchorId="20B7200B" wp14:editId="2805FE08">
                      <wp:extent cx="114300" cy="99695"/>
                      <wp:effectExtent l="0" t="0" r="19050" b="14605"/>
                      <wp:docPr id="205325793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3D6FC6A"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1110462C" w14:textId="5FD22FCF" w:rsidR="00FC6661" w:rsidRPr="00937BE1" w:rsidRDefault="78EEEA27" w:rsidP="001073A4">
            <w:pPr>
              <w:pStyle w:val="Tabletext"/>
            </w:pPr>
            <w:r w:rsidRPr="00937BE1">
              <w:t xml:space="preserve">Movement </w:t>
            </w:r>
            <w:r w:rsidR="10DDE0B0" w:rsidRPr="00937BE1">
              <w:t>restrictions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Mildura</w:t>
            </w:r>
            <w:r w:rsidR="10BD7902" w:rsidRPr="00937BE1">
              <w:t>. 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BD7902" w:rsidRPr="00937BE1">
              <w:t xml:space="preserve">Shepparton </w:t>
            </w:r>
            <w:r w:rsidR="10DDE0B0" w:rsidRPr="00937BE1">
              <w:t>and</w:t>
            </w:r>
            <w:r w:rsidR="2428BE59" w:rsidRPr="00937BE1">
              <w:t xml:space="preserve"> </w:t>
            </w:r>
            <w:r w:rsidR="10DDE0B0" w:rsidRPr="00937BE1">
              <w:t>Moorabool</w:t>
            </w:r>
            <w:r w:rsidR="2428BE59" w:rsidRPr="00937BE1">
              <w:t xml:space="preserve"> </w:t>
            </w:r>
            <w:r w:rsidR="10DDE0B0" w:rsidRPr="00937BE1">
              <w:t>Shire.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6B4DA03F" w:rsidRPr="00937BE1">
              <w:t>.</w:t>
            </w:r>
          </w:p>
        </w:tc>
      </w:tr>
      <w:tr w:rsidR="00FC6661" w:rsidRPr="00937BE1" w14:paraId="5CD3830C" w14:textId="77777777" w:rsidTr="604B52ED">
        <w:trPr>
          <w:trHeight w:val="210"/>
        </w:trPr>
        <w:tc>
          <w:tcPr>
            <w:tcW w:w="655" w:type="dxa"/>
            <w:tcBorders>
              <w:bottom w:val="single" w:sz="4" w:space="0" w:color="auto"/>
            </w:tcBorders>
          </w:tcPr>
          <w:p w14:paraId="70FCDDF1" w14:textId="1DFFC05B" w:rsidR="00FC6661" w:rsidRPr="00937BE1" w:rsidRDefault="00FC6661" w:rsidP="001073A4">
            <w:pPr>
              <w:pStyle w:val="Tabletext"/>
            </w:pPr>
            <w:r w:rsidRPr="00937BE1">
              <w:t>9</w:t>
            </w:r>
          </w:p>
        </w:tc>
        <w:tc>
          <w:tcPr>
            <w:tcW w:w="524" w:type="dxa"/>
            <w:tcBorders>
              <w:bottom w:val="single" w:sz="4" w:space="0" w:color="auto"/>
            </w:tcBorders>
          </w:tcPr>
          <w:p w14:paraId="2FDB65A1" w14:textId="77777777" w:rsidR="00FC6661" w:rsidRPr="00937BE1" w:rsidRDefault="00FC6661" w:rsidP="001073A4">
            <w:pPr>
              <w:pStyle w:val="Tabletext"/>
              <w:rPr>
                <w:noProof/>
              </w:rPr>
            </w:pPr>
            <w:r w:rsidRPr="00937BE1">
              <w:rPr>
                <w:noProof/>
              </w:rPr>
              <mc:AlternateContent>
                <mc:Choice Requires="wps">
                  <w:drawing>
                    <wp:inline distT="0" distB="0" distL="0" distR="0" wp14:anchorId="5618446B" wp14:editId="261C74B0">
                      <wp:extent cx="129540" cy="99695"/>
                      <wp:effectExtent l="19050" t="0" r="41910" b="33655"/>
                      <wp:docPr id="78332481"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70BDCA5"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" path="m64770,24924v26988,-58156,132239,,,74771c-67469,24924,37783,-33232,64770,24924xe" fillcolor="#f39" strokecolor="#f39" strokeweight="1pt">
                      <v:stroke joinstyle="miter"/>
                      <v:path arrowok="t" o:connecttype="custom" o:connectlocs="64770,24924;64770,99695;64770,24924" o:connectangles="0,0,0"/>
                      <w10:anchorlock/>
                    </v:shape>
                  </w:pict>
                </mc:Fallback>
              </mc:AlternateContent>
            </w:r>
          </w:p>
        </w:tc>
        <w:tc>
          <w:tcPr>
            <w:tcW w:w="7943" w:type="dxa"/>
            <w:tcBorders>
              <w:bottom w:val="single" w:sz="4" w:space="0" w:color="auto"/>
            </w:tcBorders>
          </w:tcPr>
          <w:p w14:paraId="0ED6ADBA" w14:textId="795EDCEC" w:rsidR="00FC6661" w:rsidRPr="00937BE1" w:rsidRDefault="10BD7902" w:rsidP="001073A4">
            <w:pPr>
              <w:pStyle w:val="Tabletext"/>
            </w:pPr>
            <w:r w:rsidRPr="00937BE1">
              <w:t>The department stops identifying c</w:t>
            </w:r>
            <w:r w:rsidR="00FC6661" w:rsidRPr="00937BE1">
              <w:t>asual</w:t>
            </w:r>
            <w:r w:rsidR="00356C18" w:rsidRPr="00937BE1">
              <w:t xml:space="preserve"> </w:t>
            </w:r>
            <w:r w:rsidR="00FC6661" w:rsidRPr="00937BE1">
              <w:t>or</w:t>
            </w:r>
            <w:r w:rsidR="00356C18" w:rsidRPr="00937BE1">
              <w:t xml:space="preserve"> </w:t>
            </w:r>
            <w:r w:rsidR="00FC6661" w:rsidRPr="00937BE1">
              <w:t>secondary</w:t>
            </w:r>
            <w:r w:rsidR="00356C18" w:rsidRPr="00937BE1">
              <w:t xml:space="preserve"> </w:t>
            </w:r>
            <w:r w:rsidR="00FC6661" w:rsidRPr="00937BE1">
              <w:t>close</w:t>
            </w:r>
            <w:r w:rsidR="00356C18" w:rsidRPr="00937BE1">
              <w:t xml:space="preserve"> </w:t>
            </w:r>
            <w:r w:rsidR="00FC6661" w:rsidRPr="00937BE1">
              <w:t>contacts</w:t>
            </w:r>
            <w:r w:rsidR="00356C18" w:rsidRPr="00937BE1">
              <w:t xml:space="preserve"> </w:t>
            </w:r>
            <w:r w:rsidR="00FC6661" w:rsidRPr="00937BE1">
              <w:t>or</w:t>
            </w:r>
            <w:r w:rsidR="00356C18" w:rsidRPr="00937BE1">
              <w:t xml:space="preserve"> </w:t>
            </w:r>
            <w:r w:rsidR="00FC6661" w:rsidRPr="00937BE1">
              <w:t>need</w:t>
            </w:r>
            <w:r w:rsidR="00356C18" w:rsidRPr="00937BE1">
              <w:t xml:space="preserve"> </w:t>
            </w:r>
            <w:r w:rsidR="00FC6661" w:rsidRPr="00937BE1">
              <w:t>to</w:t>
            </w:r>
            <w:r w:rsidR="00356C18" w:rsidRPr="00937BE1">
              <w:t xml:space="preserve"> </w:t>
            </w:r>
            <w:r w:rsidR="00FC6661" w:rsidRPr="00937BE1">
              <w:t>quarantine.</w:t>
            </w:r>
            <w:r w:rsidR="00356C18" w:rsidRPr="00937BE1">
              <w:t xml:space="preserve"> </w:t>
            </w:r>
            <w:r w:rsidR="00FC6661" w:rsidRPr="00937BE1">
              <w:t>Tier</w:t>
            </w:r>
            <w:r w:rsidR="00356C18" w:rsidRPr="00937BE1">
              <w:t xml:space="preserve"> </w:t>
            </w:r>
            <w:r w:rsidR="00FC6661" w:rsidRPr="00937BE1">
              <w:t>2</w:t>
            </w:r>
            <w:r w:rsidR="00356C18" w:rsidRPr="00937BE1">
              <w:t xml:space="preserve"> </w:t>
            </w:r>
            <w:r w:rsidR="00FC6661" w:rsidRPr="00937BE1">
              <w:t>and</w:t>
            </w:r>
            <w:r w:rsidR="00356C18" w:rsidRPr="00937BE1">
              <w:t xml:space="preserve"> </w:t>
            </w:r>
            <w:r w:rsidR="00FC6661" w:rsidRPr="00937BE1">
              <w:t>Tier</w:t>
            </w:r>
            <w:r w:rsidR="00356C18" w:rsidRPr="00937BE1">
              <w:t xml:space="preserve"> </w:t>
            </w:r>
            <w:r w:rsidR="00FC6661" w:rsidRPr="00937BE1">
              <w:t>3</w:t>
            </w:r>
            <w:r w:rsidR="00356C18" w:rsidRPr="00937BE1">
              <w:t xml:space="preserve"> </w:t>
            </w:r>
            <w:r w:rsidR="00FC6661" w:rsidRPr="00937BE1">
              <w:t>exposure</w:t>
            </w:r>
            <w:r w:rsidR="00356C18" w:rsidRPr="00937BE1">
              <w:t xml:space="preserve"> </w:t>
            </w:r>
            <w:r w:rsidR="00FC6661" w:rsidRPr="00937BE1">
              <w:t>sites</w:t>
            </w:r>
            <w:r w:rsidR="00356C18" w:rsidRPr="00937BE1">
              <w:t xml:space="preserve"> </w:t>
            </w:r>
            <w:r w:rsidR="00FC6661" w:rsidRPr="00937BE1">
              <w:t>no</w:t>
            </w:r>
            <w:r w:rsidR="00356C18" w:rsidRPr="00937BE1">
              <w:t xml:space="preserve"> </w:t>
            </w:r>
            <w:r w:rsidR="00FC6661" w:rsidRPr="00937BE1">
              <w:t>longer</w:t>
            </w:r>
            <w:r w:rsidR="00356C18" w:rsidRPr="00937BE1">
              <w:t xml:space="preserve"> </w:t>
            </w:r>
            <w:r w:rsidR="00FC6661" w:rsidRPr="00937BE1">
              <w:t>published</w:t>
            </w:r>
            <w:r w:rsidR="00356C18" w:rsidRPr="00937BE1">
              <w:t xml:space="preserve"> </w:t>
            </w:r>
            <w:r w:rsidR="00FC6661" w:rsidRPr="00937BE1">
              <w:t>online</w:t>
            </w:r>
            <w:r w:rsidR="00D60527" w:rsidRPr="00937BE1">
              <w:t>.</w:t>
            </w:r>
          </w:p>
        </w:tc>
      </w:tr>
      <w:tr w:rsidR="00FC6661" w:rsidRPr="00937BE1" w14:paraId="13CA9EC8" w14:textId="77777777" w:rsidTr="604B52ED">
        <w:trPr>
          <w:trHeight w:val="210"/>
        </w:trPr>
        <w:tc>
          <w:tcPr>
            <w:tcW w:w="655" w:type="dxa"/>
            <w:tcBorders>
              <w:top w:val="single" w:sz="4" w:space="0" w:color="auto"/>
              <w:bottom w:val="nil"/>
            </w:tcBorders>
          </w:tcPr>
          <w:p w14:paraId="39575254" w14:textId="778313FC" w:rsidR="00FC6661" w:rsidRPr="00937BE1" w:rsidRDefault="00FC6661" w:rsidP="001073A4">
            <w:pPr>
              <w:pStyle w:val="Tabletext"/>
            </w:pPr>
            <w:r w:rsidRPr="00937BE1">
              <w:t>11</w:t>
            </w:r>
          </w:p>
        </w:tc>
        <w:tc>
          <w:tcPr>
            <w:tcW w:w="524" w:type="dxa"/>
            <w:tcBorders>
              <w:top w:val="single" w:sz="4" w:space="0" w:color="auto"/>
              <w:bottom w:val="nil"/>
            </w:tcBorders>
          </w:tcPr>
          <w:p w14:paraId="65FE3ABA" w14:textId="77777777" w:rsidR="00FC6661" w:rsidRPr="00937BE1" w:rsidRDefault="00FC6661" w:rsidP="001073A4">
            <w:pPr>
              <w:pStyle w:val="Tabletext"/>
              <w:rPr>
                <w:noProof/>
              </w:rPr>
            </w:pPr>
            <w:r w:rsidRPr="00937BE1">
              <w:rPr>
                <w:noProof/>
              </w:rPr>
              <mc:AlternateContent>
                <mc:Choice Requires="wps">
                  <w:drawing>
                    <wp:inline distT="0" distB="0" distL="0" distR="0" wp14:anchorId="7CEF5BBC" wp14:editId="100260FE">
                      <wp:extent cx="118745" cy="105410"/>
                      <wp:effectExtent l="19050" t="19050" r="33655" b="27940"/>
                      <wp:docPr id="60945350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687CFD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single" w:sz="4" w:space="0" w:color="auto"/>
              <w:bottom w:val="nil"/>
            </w:tcBorders>
          </w:tcPr>
          <w:p w14:paraId="651FE615" w14:textId="24200D75" w:rsidR="00FC6661" w:rsidRPr="00937BE1" w:rsidRDefault="00FC6661" w:rsidP="001073A4">
            <w:pPr>
              <w:pStyle w:val="Tabletext"/>
            </w:pPr>
            <w:r w:rsidRPr="00937BE1">
              <w:t>Third-dose</w:t>
            </w:r>
            <w:r w:rsidR="00356C18" w:rsidRPr="00937BE1">
              <w:t xml:space="preserve"> </w:t>
            </w:r>
            <w:r w:rsidRPr="00937BE1">
              <w:t>rollout</w:t>
            </w:r>
            <w:r w:rsidR="00356C18" w:rsidRPr="00937BE1">
              <w:t xml:space="preserve"> </w:t>
            </w:r>
            <w:r w:rsidRPr="00937BE1">
              <w:t>begins</w:t>
            </w:r>
            <w:r w:rsidR="00356C18" w:rsidRPr="00937BE1">
              <w:t xml:space="preserve"> </w:t>
            </w:r>
            <w:r w:rsidRPr="00937BE1">
              <w:t>for</w:t>
            </w:r>
            <w:r w:rsidR="00356C18" w:rsidRPr="00937BE1">
              <w:t xml:space="preserve"> </w:t>
            </w:r>
            <w:r w:rsidRPr="00937BE1">
              <w:t>immunocompromised</w:t>
            </w:r>
            <w:r w:rsidR="00356C18" w:rsidRPr="00937BE1">
              <w:t xml:space="preserve"> </w:t>
            </w:r>
            <w:r w:rsidRPr="00937BE1">
              <w:t>people</w:t>
            </w:r>
            <w:r w:rsidR="00356C18" w:rsidRPr="00937BE1">
              <w:t xml:space="preserve"> </w:t>
            </w:r>
            <w:r w:rsidRPr="00937BE1">
              <w:t>aged</w:t>
            </w:r>
            <w:r w:rsidR="00356C18" w:rsidRPr="00937BE1">
              <w:t xml:space="preserve"> </w:t>
            </w:r>
            <w:r w:rsidRPr="00937BE1">
              <w:t>12</w:t>
            </w:r>
            <w:r w:rsidR="00356C18" w:rsidRPr="00937BE1">
              <w:t xml:space="preserve"> </w:t>
            </w:r>
            <w:r w:rsidRPr="00937BE1">
              <w:t>years</w:t>
            </w:r>
            <w:r w:rsidR="00356C18" w:rsidRPr="00937BE1">
              <w:t xml:space="preserve"> </w:t>
            </w:r>
            <w:r w:rsidR="00D60527" w:rsidRPr="00937BE1">
              <w:t>or older.</w:t>
            </w:r>
          </w:p>
        </w:tc>
      </w:tr>
      <w:tr w:rsidR="00FC6661" w:rsidRPr="00937BE1" w14:paraId="6DBF6BE7" w14:textId="77777777" w:rsidTr="604B52ED">
        <w:trPr>
          <w:trHeight w:val="210"/>
        </w:trPr>
        <w:tc>
          <w:tcPr>
            <w:tcW w:w="655" w:type="dxa"/>
            <w:tcBorders>
              <w:top w:val="nil"/>
              <w:bottom w:val="single" w:sz="4" w:space="0" w:color="auto"/>
            </w:tcBorders>
          </w:tcPr>
          <w:p w14:paraId="5F3A0864" w14:textId="77777777" w:rsidR="00FC6661" w:rsidRPr="00937BE1" w:rsidRDefault="00FC6661" w:rsidP="001073A4">
            <w:pPr>
              <w:pStyle w:val="Tabletext"/>
            </w:pPr>
          </w:p>
        </w:tc>
        <w:tc>
          <w:tcPr>
            <w:tcW w:w="524" w:type="dxa"/>
            <w:tcBorders>
              <w:top w:val="nil"/>
              <w:bottom w:val="single" w:sz="4" w:space="0" w:color="auto"/>
            </w:tcBorders>
          </w:tcPr>
          <w:p w14:paraId="5060C4D6" w14:textId="6A7726A0" w:rsidR="00FC6661" w:rsidRPr="00937BE1" w:rsidRDefault="00CA6CCD" w:rsidP="001073A4">
            <w:pPr>
              <w:pStyle w:val="Tabletext"/>
            </w:pPr>
            <w:r w:rsidRPr="00937BE1">
              <w:rPr>
                <w:noProof/>
              </w:rPr>
              <mc:AlternateContent>
                <mc:Choice Requires="wps">
                  <w:drawing>
                    <wp:inline distT="0" distB="0" distL="114300" distR="114300" wp14:anchorId="49744583" wp14:editId="1A66DD8E">
                      <wp:extent cx="176530" cy="145415"/>
                      <wp:effectExtent l="0" t="0" r="0" b="6985"/>
                      <wp:docPr id="1373161787"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D32BCDC"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nil"/>
              <w:bottom w:val="single" w:sz="4" w:space="0" w:color="auto"/>
            </w:tcBorders>
          </w:tcPr>
          <w:p w14:paraId="2B6C1DC9" w14:textId="6CE4680F" w:rsidR="00FC6661" w:rsidRPr="00937BE1" w:rsidRDefault="00FC6661" w:rsidP="001073A4">
            <w:pPr>
              <w:pStyle w:val="Tabletext"/>
            </w:pPr>
            <w:r w:rsidRPr="00937BE1">
              <w:t>Vaccinated</w:t>
            </w:r>
            <w:r w:rsidR="00356C18" w:rsidRPr="00937BE1">
              <w:t xml:space="preserve"> </w:t>
            </w:r>
            <w:r w:rsidRPr="00937BE1">
              <w:t>economy</w:t>
            </w:r>
            <w:r w:rsidR="00356C18" w:rsidRPr="00937BE1">
              <w:t xml:space="preserve"> </w:t>
            </w:r>
            <w:r w:rsidRPr="00937BE1">
              <w:t>trials</w:t>
            </w:r>
            <w:r w:rsidR="00356C18" w:rsidRPr="00937BE1">
              <w:t xml:space="preserve"> </w:t>
            </w:r>
            <w:r w:rsidRPr="00937BE1">
              <w:t>begin</w:t>
            </w:r>
            <w:r w:rsidR="00356C18" w:rsidRPr="00937BE1">
              <w:t xml:space="preserve"> </w:t>
            </w:r>
            <w:r w:rsidRPr="00937BE1">
              <w:t>in</w:t>
            </w:r>
            <w:r w:rsidR="00356C18" w:rsidRPr="00937BE1">
              <w:t xml:space="preserve"> </w:t>
            </w:r>
            <w:r w:rsidRPr="00937BE1">
              <w:t>regional</w:t>
            </w:r>
            <w:r w:rsidR="00356C18" w:rsidRPr="00937BE1">
              <w:t xml:space="preserve"> </w:t>
            </w:r>
            <w:r w:rsidRPr="00937BE1">
              <w:t>Victoria</w:t>
            </w:r>
            <w:r w:rsidR="00D60527" w:rsidRPr="00937BE1">
              <w:t>.</w:t>
            </w:r>
          </w:p>
        </w:tc>
      </w:tr>
      <w:tr w:rsidR="00FC6661" w:rsidRPr="00937BE1" w14:paraId="689CC214" w14:textId="77777777" w:rsidTr="604B52ED">
        <w:trPr>
          <w:trHeight w:val="210"/>
        </w:trPr>
        <w:tc>
          <w:tcPr>
            <w:tcW w:w="655" w:type="dxa"/>
            <w:tcBorders>
              <w:top w:val="single" w:sz="4" w:space="0" w:color="auto"/>
              <w:bottom w:val="nil"/>
            </w:tcBorders>
          </w:tcPr>
          <w:p w14:paraId="639B6C7C" w14:textId="7CB118DE" w:rsidR="00FC6661" w:rsidRPr="00937BE1" w:rsidRDefault="00FC6661" w:rsidP="001073A4">
            <w:pPr>
              <w:pStyle w:val="Tabletext"/>
            </w:pPr>
            <w:r w:rsidRPr="00937BE1">
              <w:t>13</w:t>
            </w:r>
          </w:p>
        </w:tc>
        <w:tc>
          <w:tcPr>
            <w:tcW w:w="524" w:type="dxa"/>
            <w:tcBorders>
              <w:top w:val="single" w:sz="4" w:space="0" w:color="auto"/>
              <w:bottom w:val="nil"/>
            </w:tcBorders>
          </w:tcPr>
          <w:p w14:paraId="5C9DBCB8" w14:textId="77777777" w:rsidR="00FC6661" w:rsidRPr="00937BE1" w:rsidRDefault="00FC6661" w:rsidP="001073A4">
            <w:pPr>
              <w:pStyle w:val="Tabletext"/>
              <w:rPr>
                <w:noProof/>
              </w:rPr>
            </w:pPr>
            <w:r w:rsidRPr="00937BE1">
              <w:rPr>
                <w:noProof/>
              </w:rPr>
              <mc:AlternateContent>
                <mc:Choice Requires="wps">
                  <w:drawing>
                    <wp:inline distT="0" distB="0" distL="0" distR="0" wp14:anchorId="5AD087B1" wp14:editId="7B497D86">
                      <wp:extent cx="114300" cy="99695"/>
                      <wp:effectExtent l="0" t="0" r="19050" b="14605"/>
                      <wp:docPr id="7518925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B947E9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single" w:sz="4" w:space="0" w:color="auto"/>
              <w:bottom w:val="nil"/>
            </w:tcBorders>
          </w:tcPr>
          <w:p w14:paraId="2A5DB95C" w14:textId="278833B8" w:rsidR="00FC6661" w:rsidRPr="00937BE1" w:rsidRDefault="0AF86EB7" w:rsidP="001073A4">
            <w:pPr>
              <w:pStyle w:val="Tabletext"/>
            </w:pPr>
            <w:r w:rsidRPr="00937BE1">
              <w:t>Movement</w:t>
            </w:r>
            <w:r w:rsidR="2428BE59" w:rsidRPr="00937BE1">
              <w:t xml:space="preserve">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Mitchell</w:t>
            </w:r>
            <w:r w:rsidR="2428BE59" w:rsidRPr="00937BE1">
              <w:t xml:space="preserve"> </w:t>
            </w:r>
            <w:r w:rsidR="10DDE0B0" w:rsidRPr="00937BE1">
              <w:t>Shire.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319B45E8" w:rsidRPr="00937BE1">
              <w:t>.</w:t>
            </w:r>
          </w:p>
        </w:tc>
      </w:tr>
      <w:tr w:rsidR="00FC6661" w:rsidRPr="00937BE1" w14:paraId="6B4ACD2C" w14:textId="77777777" w:rsidTr="604B52ED">
        <w:trPr>
          <w:trHeight w:val="210"/>
        </w:trPr>
        <w:tc>
          <w:tcPr>
            <w:tcW w:w="655" w:type="dxa"/>
            <w:tcBorders>
              <w:top w:val="nil"/>
            </w:tcBorders>
          </w:tcPr>
          <w:p w14:paraId="60CE7A4A" w14:textId="77777777" w:rsidR="00FC6661" w:rsidRPr="00937BE1" w:rsidRDefault="00FC6661" w:rsidP="001073A4">
            <w:pPr>
              <w:pStyle w:val="Tabletext"/>
            </w:pPr>
          </w:p>
        </w:tc>
        <w:tc>
          <w:tcPr>
            <w:tcW w:w="524" w:type="dxa"/>
            <w:tcBorders>
              <w:top w:val="nil"/>
            </w:tcBorders>
          </w:tcPr>
          <w:p w14:paraId="6C3660D7" w14:textId="77777777" w:rsidR="00FC6661" w:rsidRPr="00937BE1" w:rsidRDefault="00FC6661" w:rsidP="001073A4">
            <w:pPr>
              <w:pStyle w:val="Tabletext"/>
              <w:rPr>
                <w:noProof/>
              </w:rPr>
            </w:pPr>
            <w:r w:rsidRPr="00937BE1">
              <w:rPr>
                <w:noProof/>
              </w:rPr>
              <mc:AlternateContent>
                <mc:Choice Requires="wps">
                  <w:drawing>
                    <wp:inline distT="0" distB="0" distL="0" distR="0" wp14:anchorId="4AB7793E" wp14:editId="1765B7FB">
                      <wp:extent cx="118745" cy="105410"/>
                      <wp:effectExtent l="19050" t="19050" r="33655" b="27940"/>
                      <wp:docPr id="127798037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2CCA517"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nil"/>
            </w:tcBorders>
          </w:tcPr>
          <w:p w14:paraId="7D2E10E3" w14:textId="3702FE3B" w:rsidR="00FC6661" w:rsidRPr="00937BE1" w:rsidRDefault="00FC6661" w:rsidP="001073A4">
            <w:pPr>
              <w:pStyle w:val="Tabletext"/>
            </w:pPr>
            <w:r w:rsidRPr="00937BE1">
              <w:t>Neighbourhood</w:t>
            </w:r>
            <w:r w:rsidR="00356C18" w:rsidRPr="00937BE1">
              <w:t xml:space="preserve"> </w:t>
            </w:r>
            <w:r w:rsidRPr="00937BE1">
              <w:t>vaccination</w:t>
            </w:r>
            <w:r w:rsidR="00356C18" w:rsidRPr="00937BE1">
              <w:t xml:space="preserve"> </w:t>
            </w:r>
            <w:r w:rsidRPr="00937BE1">
              <w:t>pop-ups</w:t>
            </w:r>
            <w:r w:rsidR="00356C18" w:rsidRPr="00937BE1">
              <w:t xml:space="preserve"> </w:t>
            </w:r>
            <w:r w:rsidRPr="00937BE1">
              <w:t>begin</w:t>
            </w:r>
            <w:r w:rsidR="00D60527" w:rsidRPr="00937BE1">
              <w:t>.</w:t>
            </w:r>
          </w:p>
        </w:tc>
      </w:tr>
      <w:tr w:rsidR="00FC6661" w:rsidRPr="00937BE1" w14:paraId="219B5480" w14:textId="77777777" w:rsidTr="604B52ED">
        <w:trPr>
          <w:trHeight w:val="210"/>
        </w:trPr>
        <w:tc>
          <w:tcPr>
            <w:tcW w:w="655" w:type="dxa"/>
          </w:tcPr>
          <w:p w14:paraId="2FAE02CD" w14:textId="3113F4E9" w:rsidR="00FC6661" w:rsidRPr="00937BE1" w:rsidRDefault="00FC6661" w:rsidP="001073A4">
            <w:pPr>
              <w:pStyle w:val="Tabletext"/>
            </w:pPr>
            <w:r w:rsidRPr="00937BE1">
              <w:t>15</w:t>
            </w:r>
          </w:p>
        </w:tc>
        <w:tc>
          <w:tcPr>
            <w:tcW w:w="524" w:type="dxa"/>
          </w:tcPr>
          <w:p w14:paraId="41AE4904" w14:textId="77777777" w:rsidR="00FC6661" w:rsidRPr="00937BE1" w:rsidRDefault="00FC6661" w:rsidP="001073A4">
            <w:pPr>
              <w:pStyle w:val="Tabletext"/>
              <w:rPr>
                <w:noProof/>
              </w:rPr>
            </w:pPr>
            <w:r w:rsidRPr="00937BE1">
              <w:rPr>
                <w:noProof/>
              </w:rPr>
              <mc:AlternateContent>
                <mc:Choice Requires="wps">
                  <w:drawing>
                    <wp:inline distT="0" distB="0" distL="0" distR="0" wp14:anchorId="203CFDD5" wp14:editId="0A519F1F">
                      <wp:extent cx="118745" cy="105410"/>
                      <wp:effectExtent l="19050" t="19050" r="33655" b="27940"/>
                      <wp:docPr id="161927219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6CC17F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Pr>
          <w:p w14:paraId="5633F06C" w14:textId="6149FDB6"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6EAF1AB6" w:rsidRPr="00937BE1">
              <w:t>‘a</w:t>
            </w:r>
            <w:r w:rsidRPr="00937BE1">
              <w:t>uthorised</w:t>
            </w:r>
            <w:r w:rsidR="00356C18" w:rsidRPr="00937BE1">
              <w:t xml:space="preserve"> </w:t>
            </w:r>
            <w:r w:rsidR="6EAF1AB6" w:rsidRPr="00937BE1">
              <w:t>w</w:t>
            </w:r>
            <w:r w:rsidRPr="00937BE1">
              <w:t>orkers</w:t>
            </w:r>
            <w:r w:rsidR="6EAF1AB6" w:rsidRPr="00937BE1">
              <w:t>’</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71D87569" w14:textId="77777777" w:rsidTr="604B52ED">
        <w:trPr>
          <w:trHeight w:val="210"/>
        </w:trPr>
        <w:tc>
          <w:tcPr>
            <w:tcW w:w="655" w:type="dxa"/>
          </w:tcPr>
          <w:p w14:paraId="5F05703D" w14:textId="65A756A6" w:rsidR="00FC6661" w:rsidRPr="00937BE1" w:rsidRDefault="00FC6661" w:rsidP="001073A4">
            <w:pPr>
              <w:pStyle w:val="Tabletext"/>
            </w:pPr>
            <w:r w:rsidRPr="00937BE1">
              <w:t>19</w:t>
            </w:r>
          </w:p>
        </w:tc>
        <w:tc>
          <w:tcPr>
            <w:tcW w:w="524" w:type="dxa"/>
          </w:tcPr>
          <w:p w14:paraId="6EAFC7C6" w14:textId="77777777" w:rsidR="00FC6661" w:rsidRPr="00937BE1" w:rsidRDefault="00FC6661" w:rsidP="001073A4">
            <w:pPr>
              <w:pStyle w:val="Tabletext"/>
              <w:rPr>
                <w:noProof/>
              </w:rPr>
            </w:pPr>
            <w:r w:rsidRPr="00937BE1">
              <w:rPr>
                <w:noProof/>
              </w:rPr>
              <mc:AlternateContent>
                <mc:Choice Requires="wps">
                  <w:drawing>
                    <wp:inline distT="0" distB="0" distL="0" distR="0" wp14:anchorId="342966BB" wp14:editId="17FBAF5C">
                      <wp:extent cx="118745" cy="114300"/>
                      <wp:effectExtent l="0" t="0" r="14605" b="19050"/>
                      <wp:docPr id="434506790"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C5AEE0F"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3" w:type="dxa"/>
          </w:tcPr>
          <w:p w14:paraId="688FDB2E" w14:textId="405E4FA4" w:rsidR="00FC6661" w:rsidRPr="00937BE1" w:rsidRDefault="00FC6661" w:rsidP="001073A4">
            <w:pPr>
              <w:pStyle w:val="Tabletext"/>
            </w:pPr>
            <w:r w:rsidRPr="00937BE1">
              <w:t>20</w:t>
            </w:r>
            <w:r w:rsidR="00356C18" w:rsidRPr="00937BE1">
              <w:t xml:space="preserve"> </w:t>
            </w:r>
            <w:r w:rsidRPr="00937BE1">
              <w:t>new</w:t>
            </w:r>
            <w:r w:rsidR="00356C18" w:rsidRPr="00937BE1">
              <w:t xml:space="preserve"> </w:t>
            </w:r>
            <w:r w:rsidRPr="00937BE1">
              <w:t>GP</w:t>
            </w:r>
            <w:r w:rsidR="00356C18" w:rsidRPr="00937BE1">
              <w:t xml:space="preserve"> </w:t>
            </w:r>
            <w:r w:rsidRPr="00937BE1">
              <w:t>respiratory</w:t>
            </w:r>
            <w:r w:rsidR="00356C18" w:rsidRPr="00937BE1">
              <w:t xml:space="preserve"> </w:t>
            </w:r>
            <w:r w:rsidRPr="00937BE1">
              <w:t>clinics</w:t>
            </w:r>
            <w:r w:rsidR="00356C18" w:rsidRPr="00937BE1">
              <w:t xml:space="preserve"> </w:t>
            </w:r>
            <w:r w:rsidRPr="00937BE1">
              <w:t>funded</w:t>
            </w:r>
            <w:r w:rsidR="00356C18" w:rsidRPr="00937BE1">
              <w:t xml:space="preserve"> </w:t>
            </w:r>
            <w:r w:rsidRPr="00937BE1">
              <w:t>for</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and</w:t>
            </w:r>
            <w:r w:rsidR="00356C18" w:rsidRPr="00937BE1">
              <w:t xml:space="preserve"> </w:t>
            </w:r>
            <w:r w:rsidRPr="00937BE1">
              <w:t>respiratory</w:t>
            </w:r>
            <w:r w:rsidR="00356C18" w:rsidRPr="00937BE1">
              <w:t xml:space="preserve"> </w:t>
            </w:r>
            <w:r w:rsidRPr="00937BE1">
              <w:t>assessments.</w:t>
            </w:r>
            <w:r w:rsidR="00356C18" w:rsidRPr="00937BE1">
              <w:t xml:space="preserve"> </w:t>
            </w:r>
            <w:r w:rsidR="6EAF1AB6" w:rsidRPr="00937BE1">
              <w:t>O</w:t>
            </w:r>
            <w:r w:rsidRPr="00937BE1">
              <w:t>perating</w:t>
            </w:r>
            <w:r w:rsidR="00356C18" w:rsidRPr="00937BE1">
              <w:t xml:space="preserve"> </w:t>
            </w:r>
            <w:r w:rsidRPr="00937BE1">
              <w:t>hours</w:t>
            </w:r>
            <w:r w:rsidR="00356C18" w:rsidRPr="00937BE1">
              <w:t xml:space="preserve"> </w:t>
            </w:r>
            <w:r w:rsidR="6EAF1AB6" w:rsidRPr="00937BE1">
              <w:t xml:space="preserve">extend </w:t>
            </w:r>
            <w:r w:rsidRPr="00937BE1">
              <w:t>at</w:t>
            </w:r>
            <w:r w:rsidR="00356C18" w:rsidRPr="00937BE1">
              <w:t xml:space="preserve"> </w:t>
            </w:r>
            <w:r w:rsidRPr="00937BE1">
              <w:t>existing</w:t>
            </w:r>
            <w:r w:rsidR="00356C18" w:rsidRPr="00937BE1">
              <w:t xml:space="preserve"> </w:t>
            </w:r>
            <w:r w:rsidRPr="00937BE1">
              <w:t>clinics</w:t>
            </w:r>
            <w:r w:rsidR="00D60527" w:rsidRPr="00937BE1">
              <w:t>.</w:t>
            </w:r>
          </w:p>
        </w:tc>
      </w:tr>
      <w:tr w:rsidR="00FC6661" w:rsidRPr="00937BE1" w14:paraId="6C0BBDE5" w14:textId="77777777" w:rsidTr="604B52ED">
        <w:trPr>
          <w:trHeight w:val="210"/>
        </w:trPr>
        <w:tc>
          <w:tcPr>
            <w:tcW w:w="655" w:type="dxa"/>
            <w:tcBorders>
              <w:bottom w:val="single" w:sz="4" w:space="0" w:color="auto"/>
            </w:tcBorders>
          </w:tcPr>
          <w:p w14:paraId="181D2719" w14:textId="5FB40D7F" w:rsidR="00FC6661" w:rsidRPr="00937BE1" w:rsidRDefault="00FC6661" w:rsidP="001073A4">
            <w:pPr>
              <w:pStyle w:val="Tabletext"/>
            </w:pPr>
            <w:r w:rsidRPr="00937BE1">
              <w:t>20</w:t>
            </w:r>
          </w:p>
        </w:tc>
        <w:tc>
          <w:tcPr>
            <w:tcW w:w="524" w:type="dxa"/>
            <w:tcBorders>
              <w:bottom w:val="single" w:sz="4" w:space="0" w:color="auto"/>
            </w:tcBorders>
          </w:tcPr>
          <w:p w14:paraId="31719791" w14:textId="77777777" w:rsidR="00FC6661" w:rsidRPr="00937BE1" w:rsidRDefault="00FC6661" w:rsidP="001073A4">
            <w:pPr>
              <w:pStyle w:val="Tabletext"/>
              <w:rPr>
                <w:noProof/>
              </w:rPr>
            </w:pPr>
            <w:r w:rsidRPr="00937BE1">
              <w:rPr>
                <w:noProof/>
              </w:rPr>
              <mc:AlternateContent>
                <mc:Choice Requires="wps">
                  <w:drawing>
                    <wp:inline distT="0" distB="0" distL="0" distR="0" wp14:anchorId="278826A4" wp14:editId="26FBAC34">
                      <wp:extent cx="118745" cy="105410"/>
                      <wp:effectExtent l="19050" t="19050" r="33655" b="27940"/>
                      <wp:docPr id="1483985849"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42570E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bottom w:val="single" w:sz="4" w:space="0" w:color="auto"/>
            </w:tcBorders>
          </w:tcPr>
          <w:p w14:paraId="6DD052F7" w14:textId="1B488C25" w:rsidR="00FC6661" w:rsidRPr="00937BE1" w:rsidRDefault="00FC6661" w:rsidP="001073A4">
            <w:pPr>
              <w:pStyle w:val="Tabletext"/>
            </w:pPr>
            <w:r w:rsidRPr="00937BE1">
              <w:t>90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Pr="00937BE1">
              <w:t>one</w:t>
            </w:r>
            <w:r w:rsidR="00356C18" w:rsidRPr="00937BE1">
              <w:t xml:space="preserve"> </w:t>
            </w:r>
            <w:r w:rsidRPr="00937BE1">
              <w:t>dose</w:t>
            </w:r>
            <w:r w:rsidR="00D60527" w:rsidRPr="00937BE1">
              <w:t>.</w:t>
            </w:r>
          </w:p>
        </w:tc>
      </w:tr>
      <w:tr w:rsidR="00FC6661" w:rsidRPr="00937BE1" w14:paraId="1A5148F3" w14:textId="77777777" w:rsidTr="604B52ED">
        <w:trPr>
          <w:trHeight w:val="210"/>
        </w:trPr>
        <w:tc>
          <w:tcPr>
            <w:tcW w:w="655" w:type="dxa"/>
            <w:tcBorders>
              <w:top w:val="single" w:sz="4" w:space="0" w:color="auto"/>
              <w:bottom w:val="nil"/>
            </w:tcBorders>
          </w:tcPr>
          <w:p w14:paraId="1980F740" w14:textId="49353777" w:rsidR="00FC6661" w:rsidRPr="00937BE1" w:rsidRDefault="00FC6661" w:rsidP="001073A4">
            <w:pPr>
              <w:pStyle w:val="Tabletext"/>
            </w:pPr>
            <w:r w:rsidRPr="00937BE1">
              <w:t>21</w:t>
            </w:r>
          </w:p>
        </w:tc>
        <w:tc>
          <w:tcPr>
            <w:tcW w:w="524" w:type="dxa"/>
            <w:tcBorders>
              <w:top w:val="single" w:sz="4" w:space="0" w:color="auto"/>
              <w:bottom w:val="nil"/>
            </w:tcBorders>
          </w:tcPr>
          <w:p w14:paraId="039A0BE0" w14:textId="77777777" w:rsidR="00FC6661" w:rsidRPr="00937BE1" w:rsidRDefault="00FC6661" w:rsidP="001073A4">
            <w:pPr>
              <w:pStyle w:val="Tabletext"/>
              <w:rPr>
                <w:noProof/>
              </w:rPr>
            </w:pPr>
            <w:r w:rsidRPr="00937BE1">
              <w:rPr>
                <w:noProof/>
              </w:rPr>
              <mc:AlternateContent>
                <mc:Choice Requires="wps">
                  <w:drawing>
                    <wp:inline distT="0" distB="0" distL="0" distR="0" wp14:anchorId="69DDB752" wp14:editId="7698920C">
                      <wp:extent cx="118745" cy="105410"/>
                      <wp:effectExtent l="19050" t="19050" r="33655" b="27940"/>
                      <wp:docPr id="181544227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AA04A2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single" w:sz="4" w:space="0" w:color="auto"/>
              <w:bottom w:val="nil"/>
            </w:tcBorders>
          </w:tcPr>
          <w:p w14:paraId="47C637A3" w14:textId="7AC45D23" w:rsidR="00FC6661" w:rsidRPr="00937BE1" w:rsidRDefault="00FC6661" w:rsidP="001073A4">
            <w:pPr>
              <w:pStyle w:val="Tabletext"/>
            </w:pPr>
            <w:r w:rsidRPr="00937BE1">
              <w:t>70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doses</w:t>
            </w:r>
            <w:r w:rsidR="00D60527" w:rsidRPr="00937BE1">
              <w:t>.</w:t>
            </w:r>
          </w:p>
        </w:tc>
      </w:tr>
      <w:tr w:rsidR="00FC6661" w:rsidRPr="00937BE1" w14:paraId="48CC4413" w14:textId="77777777" w:rsidTr="604B52ED">
        <w:trPr>
          <w:trHeight w:val="210"/>
        </w:trPr>
        <w:tc>
          <w:tcPr>
            <w:tcW w:w="655" w:type="dxa"/>
            <w:tcBorders>
              <w:top w:val="nil"/>
              <w:bottom w:val="nil"/>
            </w:tcBorders>
          </w:tcPr>
          <w:p w14:paraId="3B6858DC" w14:textId="77777777" w:rsidR="00FC6661" w:rsidRPr="00937BE1" w:rsidRDefault="00FC6661" w:rsidP="001073A4">
            <w:pPr>
              <w:pStyle w:val="Tabletext"/>
            </w:pPr>
          </w:p>
        </w:tc>
        <w:tc>
          <w:tcPr>
            <w:tcW w:w="524" w:type="dxa"/>
            <w:tcBorders>
              <w:top w:val="nil"/>
              <w:bottom w:val="nil"/>
            </w:tcBorders>
          </w:tcPr>
          <w:p w14:paraId="2D25CDCF" w14:textId="77777777" w:rsidR="00FC6661" w:rsidRPr="00937BE1" w:rsidRDefault="00FC6661" w:rsidP="001073A4">
            <w:pPr>
              <w:pStyle w:val="Tabletext"/>
              <w:rPr>
                <w:noProof/>
              </w:rPr>
            </w:pPr>
            <w:r w:rsidRPr="00937BE1">
              <w:rPr>
                <w:noProof/>
              </w:rPr>
              <mc:AlternateContent>
                <mc:Choice Requires="wps">
                  <w:drawing>
                    <wp:inline distT="0" distB="0" distL="0" distR="0" wp14:anchorId="0C7F14EA" wp14:editId="71896CDC">
                      <wp:extent cx="114300" cy="99695"/>
                      <wp:effectExtent l="0" t="0" r="19050" b="14605"/>
                      <wp:docPr id="173262670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63C0F6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nil"/>
            </w:tcBorders>
          </w:tcPr>
          <w:p w14:paraId="1E554888" w14:textId="0468FE30"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B</w:t>
            </w:r>
            <w:r w:rsidR="00356C18" w:rsidRPr="00937BE1">
              <w:t xml:space="preserve"> </w:t>
            </w:r>
            <w:r w:rsidR="00322FD8" w:rsidRPr="00937BE1">
              <w:t>begins</w:t>
            </w:r>
            <w:r w:rsidRPr="00937BE1">
              <w:t>.</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leaving</w:t>
            </w:r>
            <w:r w:rsidR="00356C18" w:rsidRPr="00937BE1">
              <w:t xml:space="preserve"> </w:t>
            </w:r>
            <w:r w:rsidRPr="00937BE1">
              <w:t>home</w:t>
            </w:r>
            <w:r w:rsidR="00356C18" w:rsidRPr="00937BE1">
              <w:t xml:space="preserve"> </w:t>
            </w:r>
            <w:r w:rsidRPr="00937BE1">
              <w:t>removed.</w:t>
            </w:r>
            <w:r w:rsidR="00356C18" w:rsidRPr="00937BE1">
              <w:t xml:space="preserve"> </w:t>
            </w:r>
            <w:r w:rsidRPr="00937BE1">
              <w:t>Curfew</w:t>
            </w:r>
            <w:r w:rsidR="00356C18" w:rsidRPr="00937BE1">
              <w:t xml:space="preserve"> </w:t>
            </w:r>
            <w:r w:rsidRPr="00937BE1">
              <w:t>lift</w:t>
            </w:r>
            <w:r w:rsidR="6EAF1AB6" w:rsidRPr="00937BE1">
              <w:t>s</w:t>
            </w:r>
            <w:r w:rsidR="00D60527" w:rsidRPr="00937BE1">
              <w:t>.</w:t>
            </w:r>
          </w:p>
        </w:tc>
      </w:tr>
      <w:tr w:rsidR="00FC6661" w:rsidRPr="00937BE1" w14:paraId="7521B4A0" w14:textId="77777777" w:rsidTr="604B52ED">
        <w:trPr>
          <w:trHeight w:val="210"/>
        </w:trPr>
        <w:tc>
          <w:tcPr>
            <w:tcW w:w="655" w:type="dxa"/>
            <w:tcBorders>
              <w:top w:val="nil"/>
            </w:tcBorders>
          </w:tcPr>
          <w:p w14:paraId="5F5C6F5B" w14:textId="77777777" w:rsidR="00FC6661" w:rsidRPr="00937BE1" w:rsidRDefault="00FC6661" w:rsidP="001073A4">
            <w:pPr>
              <w:pStyle w:val="Tabletext"/>
            </w:pPr>
          </w:p>
        </w:tc>
        <w:tc>
          <w:tcPr>
            <w:tcW w:w="524" w:type="dxa"/>
            <w:tcBorders>
              <w:top w:val="nil"/>
            </w:tcBorders>
          </w:tcPr>
          <w:p w14:paraId="7828E9D2" w14:textId="77777777" w:rsidR="00FC6661" w:rsidRPr="00937BE1" w:rsidRDefault="00FC6661" w:rsidP="001073A4">
            <w:pPr>
              <w:pStyle w:val="Tabletext"/>
              <w:rPr>
                <w:noProof/>
              </w:rPr>
            </w:pPr>
            <w:r w:rsidRPr="00937BE1">
              <w:rPr>
                <w:noProof/>
              </w:rPr>
              <mc:AlternateContent>
                <mc:Choice Requires="wps">
                  <w:drawing>
                    <wp:inline distT="0" distB="0" distL="0" distR="0" wp14:anchorId="20DFC5ED" wp14:editId="02946A24">
                      <wp:extent cx="114300" cy="99695"/>
                      <wp:effectExtent l="0" t="0" r="19050" b="14605"/>
                      <wp:docPr id="3284154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580E35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tcBorders>
          </w:tcPr>
          <w:p w14:paraId="549F0F7B" w14:textId="426B3625" w:rsidR="00FC6661" w:rsidRPr="00937BE1" w:rsidRDefault="54960112" w:rsidP="001073A4">
            <w:pPr>
              <w:pStyle w:val="Tabletext"/>
            </w:pPr>
            <w:r w:rsidRPr="00937BE1">
              <w:t>Movement</w:t>
            </w:r>
            <w:r w:rsidR="2428BE59" w:rsidRPr="00937BE1">
              <w:t xml:space="preserve">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Mildura</w:t>
            </w:r>
            <w:r w:rsidR="319B45E8" w:rsidRPr="00937BE1">
              <w:t>.</w:t>
            </w:r>
          </w:p>
        </w:tc>
      </w:tr>
      <w:tr w:rsidR="00FC6661" w:rsidRPr="00937BE1" w14:paraId="11D0BEEF" w14:textId="77777777" w:rsidTr="604B52ED">
        <w:trPr>
          <w:trHeight w:val="210"/>
        </w:trPr>
        <w:tc>
          <w:tcPr>
            <w:tcW w:w="655" w:type="dxa"/>
            <w:tcBorders>
              <w:bottom w:val="single" w:sz="4" w:space="0" w:color="auto"/>
            </w:tcBorders>
          </w:tcPr>
          <w:p w14:paraId="291B6140" w14:textId="65DA941E" w:rsidR="00FC6661" w:rsidRPr="00937BE1" w:rsidRDefault="00FC6661" w:rsidP="001073A4">
            <w:pPr>
              <w:pStyle w:val="Tabletext"/>
            </w:pPr>
            <w:r w:rsidRPr="00937BE1">
              <w:t>25</w:t>
            </w:r>
          </w:p>
        </w:tc>
        <w:tc>
          <w:tcPr>
            <w:tcW w:w="524" w:type="dxa"/>
            <w:tcBorders>
              <w:bottom w:val="single" w:sz="4" w:space="0" w:color="auto"/>
            </w:tcBorders>
          </w:tcPr>
          <w:p w14:paraId="1A6EA94C" w14:textId="77777777" w:rsidR="00FC6661" w:rsidRPr="00937BE1" w:rsidRDefault="00FC6661" w:rsidP="001073A4">
            <w:pPr>
              <w:pStyle w:val="Tabletext"/>
              <w:rPr>
                <w:noProof/>
              </w:rPr>
            </w:pPr>
            <w:r w:rsidRPr="00937BE1">
              <w:rPr>
                <w:noProof/>
              </w:rPr>
              <mc:AlternateContent>
                <mc:Choice Requires="wps">
                  <w:drawing>
                    <wp:inline distT="0" distB="0" distL="0" distR="0" wp14:anchorId="26E1AAD1" wp14:editId="721FB43F">
                      <wp:extent cx="118745" cy="105410"/>
                      <wp:effectExtent l="19050" t="19050" r="33655" b="27940"/>
                      <wp:docPr id="58430267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A69EE5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bottom w:val="single" w:sz="4" w:space="0" w:color="auto"/>
            </w:tcBorders>
          </w:tcPr>
          <w:p w14:paraId="2261824E" w14:textId="7DE61071"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2ED7AE9C" w14:textId="77777777" w:rsidTr="604B52ED">
        <w:trPr>
          <w:trHeight w:val="210"/>
        </w:trPr>
        <w:tc>
          <w:tcPr>
            <w:tcW w:w="655" w:type="dxa"/>
            <w:tcBorders>
              <w:top w:val="single" w:sz="4" w:space="0" w:color="auto"/>
              <w:bottom w:val="nil"/>
            </w:tcBorders>
          </w:tcPr>
          <w:p w14:paraId="10398D13" w14:textId="0D712342" w:rsidR="00FC6661" w:rsidRPr="00937BE1" w:rsidRDefault="00FC6661" w:rsidP="001073A4">
            <w:pPr>
              <w:pStyle w:val="Tabletext"/>
            </w:pPr>
            <w:r w:rsidRPr="00937BE1">
              <w:t>29</w:t>
            </w:r>
          </w:p>
        </w:tc>
        <w:tc>
          <w:tcPr>
            <w:tcW w:w="524" w:type="dxa"/>
            <w:tcBorders>
              <w:top w:val="single" w:sz="4" w:space="0" w:color="auto"/>
              <w:bottom w:val="nil"/>
            </w:tcBorders>
          </w:tcPr>
          <w:p w14:paraId="0AE5D8DD" w14:textId="77777777" w:rsidR="00FC6661" w:rsidRPr="00937BE1" w:rsidRDefault="00FC6661" w:rsidP="001073A4">
            <w:pPr>
              <w:pStyle w:val="Tabletext"/>
              <w:rPr>
                <w:noProof/>
              </w:rPr>
            </w:pPr>
            <w:r w:rsidRPr="00937BE1">
              <w:rPr>
                <w:noProof/>
              </w:rPr>
              <mc:AlternateContent>
                <mc:Choice Requires="wps">
                  <w:drawing>
                    <wp:inline distT="0" distB="0" distL="0" distR="0" wp14:anchorId="7B6BA1DF" wp14:editId="766AB193">
                      <wp:extent cx="118745" cy="105410"/>
                      <wp:effectExtent l="19050" t="19050" r="33655" b="27940"/>
                      <wp:docPr id="149815361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79E9543"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single" w:sz="4" w:space="0" w:color="auto"/>
              <w:bottom w:val="nil"/>
            </w:tcBorders>
          </w:tcPr>
          <w:p w14:paraId="2EBD4A49" w14:textId="0B06011B" w:rsidR="00FC6661" w:rsidRPr="00937BE1" w:rsidRDefault="00FC6661" w:rsidP="001073A4">
            <w:pPr>
              <w:pStyle w:val="Tabletext"/>
            </w:pPr>
            <w:r w:rsidRPr="00937BE1">
              <w:t>80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doses</w:t>
            </w:r>
            <w:r w:rsidR="00D60527" w:rsidRPr="00937BE1">
              <w:t>.</w:t>
            </w:r>
          </w:p>
        </w:tc>
      </w:tr>
      <w:tr w:rsidR="00FC6661" w:rsidRPr="00937BE1" w14:paraId="451A46E1" w14:textId="77777777" w:rsidTr="604B52ED">
        <w:trPr>
          <w:trHeight w:val="210"/>
        </w:trPr>
        <w:tc>
          <w:tcPr>
            <w:tcW w:w="655" w:type="dxa"/>
            <w:tcBorders>
              <w:top w:val="nil"/>
              <w:bottom w:val="nil"/>
            </w:tcBorders>
          </w:tcPr>
          <w:p w14:paraId="23525337" w14:textId="77777777" w:rsidR="00FC6661" w:rsidRPr="00937BE1" w:rsidRDefault="00FC6661" w:rsidP="001073A4">
            <w:pPr>
              <w:pStyle w:val="Tabletext"/>
            </w:pPr>
          </w:p>
        </w:tc>
        <w:tc>
          <w:tcPr>
            <w:tcW w:w="524" w:type="dxa"/>
            <w:tcBorders>
              <w:top w:val="nil"/>
              <w:bottom w:val="nil"/>
            </w:tcBorders>
          </w:tcPr>
          <w:p w14:paraId="284F35D4" w14:textId="77777777" w:rsidR="00FC6661" w:rsidRPr="00937BE1" w:rsidRDefault="00FC6661" w:rsidP="001073A4">
            <w:pPr>
              <w:pStyle w:val="Tabletext"/>
              <w:rPr>
                <w:noProof/>
              </w:rPr>
            </w:pPr>
            <w:r w:rsidRPr="00937BE1">
              <w:rPr>
                <w:noProof/>
              </w:rPr>
              <mc:AlternateContent>
                <mc:Choice Requires="wps">
                  <w:drawing>
                    <wp:inline distT="0" distB="0" distL="0" distR="0" wp14:anchorId="585558A1" wp14:editId="7501526A">
                      <wp:extent cx="114300" cy="99695"/>
                      <wp:effectExtent l="0" t="0" r="19050" b="14605"/>
                      <wp:docPr id="137633762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CA077F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nil"/>
            </w:tcBorders>
          </w:tcPr>
          <w:p w14:paraId="01D0DF7C" w14:textId="5A37F125"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C</w:t>
            </w:r>
            <w:r w:rsidR="00356C18" w:rsidRPr="00937BE1">
              <w:t xml:space="preserve"> </w:t>
            </w:r>
            <w:r w:rsidR="00322FD8" w:rsidRPr="00937BE1">
              <w:t>begins</w:t>
            </w:r>
            <w:r w:rsidRPr="00937BE1">
              <w:t>.</w:t>
            </w:r>
            <w:r w:rsidR="00356C18" w:rsidRPr="00937BE1">
              <w:t xml:space="preserve"> </w:t>
            </w:r>
            <w:r w:rsidRPr="00937BE1">
              <w:t>Restrictions</w:t>
            </w:r>
            <w:r w:rsidR="00356C18" w:rsidRPr="00937BE1">
              <w:t xml:space="preserve"> </w:t>
            </w:r>
            <w:r w:rsidRPr="00937BE1">
              <w:t>ease</w:t>
            </w:r>
            <w:r w:rsidR="00356C18" w:rsidRPr="00937BE1">
              <w:t xml:space="preserve"> </w:t>
            </w:r>
            <w:r w:rsidRPr="00937BE1">
              <w:t>an</w:t>
            </w:r>
            <w:r w:rsidR="6EAF1AB6" w:rsidRPr="00937BE1">
              <w:t>d</w:t>
            </w:r>
            <w:r w:rsidR="00356C18" w:rsidRPr="00937BE1">
              <w:t xml:space="preserve"> </w:t>
            </w:r>
            <w:r w:rsidRPr="00937BE1">
              <w:t>align</w:t>
            </w:r>
            <w:r w:rsidR="00356C18" w:rsidRPr="00937BE1">
              <w:t xml:space="preserve"> </w:t>
            </w:r>
            <w:r w:rsidRPr="00937BE1">
              <w:t>into</w:t>
            </w:r>
            <w:r w:rsidR="00356C18" w:rsidRPr="00937BE1">
              <w:t xml:space="preserve"> </w:t>
            </w:r>
            <w:r w:rsidRPr="00937BE1">
              <w:t>one</w:t>
            </w:r>
            <w:r w:rsidR="00356C18" w:rsidRPr="00937BE1">
              <w:t xml:space="preserve"> </w:t>
            </w:r>
            <w:r w:rsidRPr="00937BE1">
              <w:t>system</w:t>
            </w:r>
            <w:r w:rsidR="00356C18" w:rsidRPr="00937BE1">
              <w:t xml:space="preserve"> </w:t>
            </w:r>
            <w:r w:rsidRPr="00937BE1">
              <w:t>with</w:t>
            </w:r>
            <w:r w:rsidR="00356C18" w:rsidRPr="00937BE1">
              <w:t xml:space="preserve"> </w:t>
            </w:r>
            <w:r w:rsidRPr="00937BE1">
              <w:t>no</w:t>
            </w:r>
            <w:r w:rsidR="00356C18" w:rsidRPr="00937BE1">
              <w:t xml:space="preserve"> </w:t>
            </w:r>
            <w:r w:rsidRPr="00937BE1">
              <w:t>metropolitan</w:t>
            </w:r>
            <w:r w:rsidR="6EAF1AB6" w:rsidRPr="00937BE1">
              <w:t>–</w:t>
            </w:r>
            <w:r w:rsidRPr="00937BE1">
              <w:t>regional</w:t>
            </w:r>
            <w:r w:rsidR="00356C18" w:rsidRPr="00937BE1">
              <w:t xml:space="preserve"> </w:t>
            </w:r>
            <w:r w:rsidRPr="00937BE1">
              <w:t>divide</w:t>
            </w:r>
            <w:r w:rsidR="00D60527" w:rsidRPr="00937BE1">
              <w:t>.</w:t>
            </w:r>
          </w:p>
        </w:tc>
      </w:tr>
      <w:tr w:rsidR="00FC6661" w:rsidRPr="00937BE1" w14:paraId="066BB4A8" w14:textId="77777777" w:rsidTr="604B52ED">
        <w:trPr>
          <w:trHeight w:val="210"/>
        </w:trPr>
        <w:tc>
          <w:tcPr>
            <w:tcW w:w="655" w:type="dxa"/>
            <w:tcBorders>
              <w:top w:val="nil"/>
              <w:bottom w:val="single" w:sz="4" w:space="0" w:color="auto"/>
            </w:tcBorders>
          </w:tcPr>
          <w:p w14:paraId="1C1DED60" w14:textId="77777777" w:rsidR="00FC6661" w:rsidRPr="00937BE1" w:rsidRDefault="00FC6661" w:rsidP="001073A4">
            <w:pPr>
              <w:pStyle w:val="Tabletext"/>
            </w:pPr>
          </w:p>
        </w:tc>
        <w:tc>
          <w:tcPr>
            <w:tcW w:w="524" w:type="dxa"/>
            <w:tcBorders>
              <w:top w:val="nil"/>
              <w:bottom w:val="single" w:sz="4" w:space="0" w:color="auto"/>
            </w:tcBorders>
          </w:tcPr>
          <w:p w14:paraId="432838DE" w14:textId="77777777" w:rsidR="00FC6661" w:rsidRPr="00937BE1" w:rsidRDefault="00FC6661" w:rsidP="001073A4">
            <w:pPr>
              <w:pStyle w:val="Tabletext"/>
              <w:rPr>
                <w:noProof/>
              </w:rPr>
            </w:pPr>
            <w:r w:rsidRPr="00937BE1">
              <w:rPr>
                <w:noProof/>
              </w:rPr>
              <mc:AlternateContent>
                <mc:Choice Requires="wps">
                  <w:drawing>
                    <wp:inline distT="0" distB="0" distL="0" distR="0" wp14:anchorId="7BD1B8D6" wp14:editId="5CB89C6B">
                      <wp:extent cx="118745" cy="105410"/>
                      <wp:effectExtent l="19050" t="19050" r="33655" b="27940"/>
                      <wp:docPr id="289171368"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5DE1388"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nil"/>
              <w:bottom w:val="single" w:sz="4" w:space="0" w:color="auto"/>
            </w:tcBorders>
          </w:tcPr>
          <w:p w14:paraId="791A70F1" w14:textId="7C99553B"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education</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424BDB78" w14:textId="77777777" w:rsidTr="604B52ED">
        <w:trPr>
          <w:trHeight w:val="210"/>
        </w:trPr>
        <w:tc>
          <w:tcPr>
            <w:tcW w:w="655" w:type="dxa"/>
            <w:tcBorders>
              <w:top w:val="single" w:sz="4" w:space="0" w:color="auto"/>
              <w:bottom w:val="nil"/>
            </w:tcBorders>
          </w:tcPr>
          <w:p w14:paraId="6CFE421B" w14:textId="44E92C70" w:rsidR="00FC6661" w:rsidRPr="00937BE1" w:rsidRDefault="00FC6661" w:rsidP="001073A4">
            <w:pPr>
              <w:pStyle w:val="Tabletext"/>
            </w:pPr>
            <w:r w:rsidRPr="00937BE1">
              <w:t>30</w:t>
            </w:r>
          </w:p>
        </w:tc>
        <w:tc>
          <w:tcPr>
            <w:tcW w:w="524" w:type="dxa"/>
            <w:tcBorders>
              <w:top w:val="single" w:sz="4" w:space="0" w:color="auto"/>
              <w:bottom w:val="nil"/>
            </w:tcBorders>
          </w:tcPr>
          <w:p w14:paraId="713B0509" w14:textId="70EC6FC7" w:rsidR="00FC6661" w:rsidRPr="00937BE1" w:rsidRDefault="00CA6CCD" w:rsidP="001073A4">
            <w:pPr>
              <w:pStyle w:val="Tabletext"/>
            </w:pPr>
            <w:r w:rsidRPr="00937BE1">
              <w:rPr>
                <w:noProof/>
              </w:rPr>
              <mc:AlternateContent>
                <mc:Choice Requires="wps">
                  <w:drawing>
                    <wp:inline distT="0" distB="0" distL="114300" distR="114300" wp14:anchorId="45C9CC47" wp14:editId="5E1A3FEC">
                      <wp:extent cx="176530" cy="145415"/>
                      <wp:effectExtent l="0" t="0" r="0" b="6985"/>
                      <wp:docPr id="1989314616"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F293C12"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single" w:sz="4" w:space="0" w:color="auto"/>
              <w:bottom w:val="nil"/>
            </w:tcBorders>
          </w:tcPr>
          <w:p w14:paraId="003D1499" w14:textId="228435EB" w:rsidR="00FC6661" w:rsidRPr="00937BE1" w:rsidRDefault="00FC6661" w:rsidP="001073A4">
            <w:pPr>
              <w:pStyle w:val="Tabletext"/>
            </w:pPr>
            <w:r w:rsidRPr="00937BE1">
              <w:t>Live</w:t>
            </w:r>
            <w:r w:rsidR="00356C18" w:rsidRPr="00937BE1">
              <w:t xml:space="preserve"> </w:t>
            </w:r>
            <w:r w:rsidRPr="00937BE1">
              <w:t>music</w:t>
            </w:r>
            <w:r w:rsidR="00356C18" w:rsidRPr="00937BE1">
              <w:t xml:space="preserve"> </w:t>
            </w:r>
            <w:r w:rsidRPr="00937BE1">
              <w:t>returns</w:t>
            </w:r>
            <w:r w:rsidR="6EAF1AB6" w:rsidRPr="00937BE1">
              <w:t xml:space="preserve"> with the</w:t>
            </w:r>
            <w:r w:rsidR="00356C18" w:rsidRPr="00937BE1">
              <w:t xml:space="preserve"> </w:t>
            </w:r>
            <w:r w:rsidRPr="00937BE1">
              <w:rPr>
                <w:i/>
                <w:iCs/>
              </w:rPr>
              <w:t>Play</w:t>
            </w:r>
            <w:r w:rsidR="00356C18" w:rsidRPr="00937BE1">
              <w:rPr>
                <w:i/>
                <w:iCs/>
              </w:rPr>
              <w:t xml:space="preserve"> </w:t>
            </w:r>
            <w:r w:rsidRPr="00937BE1">
              <w:rPr>
                <w:i/>
                <w:iCs/>
              </w:rPr>
              <w:t>on</w:t>
            </w:r>
            <w:r w:rsidR="00356C18" w:rsidRPr="00937BE1">
              <w:rPr>
                <w:i/>
                <w:iCs/>
              </w:rPr>
              <w:t xml:space="preserve"> </w:t>
            </w:r>
            <w:r w:rsidRPr="00937BE1">
              <w:rPr>
                <w:i/>
                <w:iCs/>
              </w:rPr>
              <w:t>Victoria</w:t>
            </w:r>
            <w:r w:rsidR="00356C18" w:rsidRPr="00937BE1">
              <w:t xml:space="preserve"> </w:t>
            </w:r>
            <w:r w:rsidRPr="00937BE1">
              <w:t>concert</w:t>
            </w:r>
            <w:r w:rsidR="00356C18" w:rsidRPr="00937BE1">
              <w:t xml:space="preserve"> </w:t>
            </w:r>
            <w:r w:rsidRPr="00937BE1">
              <w:t>at</w:t>
            </w:r>
            <w:r w:rsidR="00356C18" w:rsidRPr="00937BE1">
              <w:t xml:space="preserve"> </w:t>
            </w:r>
            <w:r w:rsidRPr="00937BE1">
              <w:t>Sidney</w:t>
            </w:r>
            <w:r w:rsidR="00356C18" w:rsidRPr="00937BE1">
              <w:t xml:space="preserve"> </w:t>
            </w:r>
            <w:r w:rsidRPr="00937BE1">
              <w:t>Myer</w:t>
            </w:r>
            <w:r w:rsidR="00356C18" w:rsidRPr="00937BE1">
              <w:t xml:space="preserve"> </w:t>
            </w:r>
            <w:r w:rsidRPr="00937BE1">
              <w:t>Music</w:t>
            </w:r>
            <w:r w:rsidR="00356C18" w:rsidRPr="00937BE1">
              <w:t xml:space="preserve"> </w:t>
            </w:r>
            <w:r w:rsidRPr="00937BE1">
              <w:t>Bowl</w:t>
            </w:r>
            <w:r w:rsidR="00D60527" w:rsidRPr="00937BE1">
              <w:t>.</w:t>
            </w:r>
          </w:p>
        </w:tc>
      </w:tr>
      <w:tr w:rsidR="00FC6661" w:rsidRPr="00937BE1" w14:paraId="3F39F4AA" w14:textId="77777777" w:rsidTr="604B52ED">
        <w:trPr>
          <w:trHeight w:val="210"/>
        </w:trPr>
        <w:tc>
          <w:tcPr>
            <w:tcW w:w="655" w:type="dxa"/>
            <w:tcBorders>
              <w:top w:val="nil"/>
            </w:tcBorders>
          </w:tcPr>
          <w:p w14:paraId="732F52AC" w14:textId="77777777" w:rsidR="00FC6661" w:rsidRPr="00937BE1" w:rsidRDefault="00FC6661" w:rsidP="001073A4">
            <w:pPr>
              <w:pStyle w:val="Tabletext"/>
            </w:pPr>
          </w:p>
        </w:tc>
        <w:tc>
          <w:tcPr>
            <w:tcW w:w="524" w:type="dxa"/>
            <w:tcBorders>
              <w:top w:val="nil"/>
            </w:tcBorders>
          </w:tcPr>
          <w:p w14:paraId="79839508" w14:textId="764F24EE" w:rsidR="00FC6661" w:rsidRPr="00937BE1" w:rsidRDefault="00CA6CCD" w:rsidP="001073A4">
            <w:pPr>
              <w:pStyle w:val="Tabletext"/>
            </w:pPr>
            <w:r w:rsidRPr="00937BE1">
              <w:rPr>
                <w:noProof/>
              </w:rPr>
              <mc:AlternateContent>
                <mc:Choice Requires="wps">
                  <w:drawing>
                    <wp:inline distT="0" distB="0" distL="114300" distR="114300" wp14:anchorId="7620F314" wp14:editId="258FEE01">
                      <wp:extent cx="176530" cy="145415"/>
                      <wp:effectExtent l="0" t="0" r="0" b="6985"/>
                      <wp:docPr id="112577361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D2FA23A"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nil"/>
            </w:tcBorders>
          </w:tcPr>
          <w:p w14:paraId="47F93A2F" w14:textId="4A6C3AFA" w:rsidR="00FC6661" w:rsidRPr="00937BE1" w:rsidRDefault="00FC6661" w:rsidP="001073A4">
            <w:pPr>
              <w:pStyle w:val="Tabletext"/>
            </w:pPr>
            <w:r w:rsidRPr="00937BE1">
              <w:t>First</w:t>
            </w:r>
            <w:r w:rsidR="00356C18" w:rsidRPr="00937BE1">
              <w:t xml:space="preserve"> </w:t>
            </w:r>
            <w:r w:rsidRPr="00937BE1">
              <w:t>vaccinated</w:t>
            </w:r>
            <w:r w:rsidR="00356C18" w:rsidRPr="00937BE1">
              <w:t xml:space="preserve"> </w:t>
            </w:r>
            <w:r w:rsidRPr="00937BE1">
              <w:t>economy</w:t>
            </w:r>
            <w:r w:rsidR="00356C18" w:rsidRPr="00937BE1">
              <w:t xml:space="preserve"> </w:t>
            </w:r>
            <w:r w:rsidRPr="00937BE1">
              <w:t>event</w:t>
            </w:r>
            <w:r w:rsidR="00356C18" w:rsidRPr="00937BE1">
              <w:t xml:space="preserve"> </w:t>
            </w:r>
            <w:r w:rsidRPr="00937BE1">
              <w:t>trial:</w:t>
            </w:r>
            <w:r w:rsidR="00356C18" w:rsidRPr="00937BE1">
              <w:t xml:space="preserve"> </w:t>
            </w:r>
            <w:r w:rsidRPr="00937BE1">
              <w:t>Derby</w:t>
            </w:r>
            <w:r w:rsidR="00356C18" w:rsidRPr="00937BE1">
              <w:t xml:space="preserve"> </w:t>
            </w:r>
            <w:r w:rsidRPr="00937BE1">
              <w:t>Day</w:t>
            </w:r>
            <w:r w:rsidR="00D60527" w:rsidRPr="00937BE1">
              <w:t>.</w:t>
            </w:r>
          </w:p>
        </w:tc>
      </w:tr>
    </w:tbl>
    <w:p w14:paraId="2D6C0490" w14:textId="405A9CA8" w:rsidR="00FC6661" w:rsidRPr="00937BE1" w:rsidRDefault="00FC6661" w:rsidP="00FC6661">
      <w:pPr>
        <w:pStyle w:val="Heading4"/>
      </w:pPr>
      <w:r w:rsidRPr="00937BE1">
        <w:t>November</w:t>
      </w:r>
      <w:r w:rsidR="00356C18" w:rsidRPr="00937BE1">
        <w:t xml:space="preserve"> </w:t>
      </w:r>
      <w:r w:rsidRPr="00937BE1">
        <w:t>2021</w:t>
      </w:r>
    </w:p>
    <w:tbl>
      <w:tblPr>
        <w:tblW w:w="9122" w:type="dxa"/>
        <w:tblInd w:w="-99" w:type="dxa"/>
        <w:tblBorders>
          <w:insideH w:val="single" w:sz="4" w:space="0" w:color="auto"/>
          <w:insideV w:val="single" w:sz="4" w:space="0" w:color="auto"/>
        </w:tblBorders>
        <w:tblLook w:val="0000" w:firstRow="0" w:lastRow="0" w:firstColumn="0" w:lastColumn="0" w:noHBand="0" w:noVBand="0"/>
      </w:tblPr>
      <w:tblGrid>
        <w:gridCol w:w="659"/>
        <w:gridCol w:w="486"/>
        <w:gridCol w:w="7977"/>
      </w:tblGrid>
      <w:tr w:rsidR="00FC6661" w:rsidRPr="00937BE1" w14:paraId="38698C85" w14:textId="77777777" w:rsidTr="604B52ED">
        <w:trPr>
          <w:trHeight w:val="147"/>
        </w:trPr>
        <w:tc>
          <w:tcPr>
            <w:tcW w:w="661" w:type="dxa"/>
            <w:tcBorders>
              <w:top w:val="nil"/>
              <w:bottom w:val="nil"/>
              <w:right w:val="nil"/>
            </w:tcBorders>
          </w:tcPr>
          <w:p w14:paraId="23F7C3E2" w14:textId="6F38A455" w:rsidR="00FC6661" w:rsidRPr="00937BE1" w:rsidRDefault="00FC6661" w:rsidP="001073A4">
            <w:pPr>
              <w:pStyle w:val="Tabletext"/>
            </w:pPr>
            <w:r w:rsidRPr="00937BE1">
              <w:t>8</w:t>
            </w:r>
          </w:p>
        </w:tc>
        <w:tc>
          <w:tcPr>
            <w:tcW w:w="426" w:type="dxa"/>
            <w:tcBorders>
              <w:top w:val="nil"/>
              <w:left w:val="nil"/>
              <w:bottom w:val="nil"/>
              <w:right w:val="nil"/>
            </w:tcBorders>
          </w:tcPr>
          <w:p w14:paraId="73227816" w14:textId="77777777" w:rsidR="00FC6661" w:rsidRPr="00937BE1" w:rsidRDefault="00FC6661" w:rsidP="001073A4">
            <w:pPr>
              <w:pStyle w:val="Tabletext"/>
            </w:pPr>
            <w:r w:rsidRPr="00937BE1">
              <w:rPr>
                <w:noProof/>
              </w:rPr>
              <mc:AlternateContent>
                <mc:Choice Requires="wps">
                  <w:drawing>
                    <wp:inline distT="0" distB="0" distL="0" distR="0" wp14:anchorId="41C63698" wp14:editId="0C2757F4">
                      <wp:extent cx="118745" cy="105410"/>
                      <wp:effectExtent l="19050" t="19050" r="33655" b="27940"/>
                      <wp:docPr id="135510774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AC6248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top w:val="nil"/>
              <w:left w:val="nil"/>
              <w:bottom w:val="nil"/>
            </w:tcBorders>
          </w:tcPr>
          <w:p w14:paraId="0C65CCAC" w14:textId="3248123D" w:rsidR="00FC6661" w:rsidRPr="00937BE1" w:rsidRDefault="00FC6661" w:rsidP="001073A4">
            <w:pPr>
              <w:pStyle w:val="Tabletext"/>
            </w:pPr>
            <w:r w:rsidRPr="00937BE1">
              <w:t>Third-dose</w:t>
            </w:r>
            <w:r w:rsidR="00356C18" w:rsidRPr="00937BE1">
              <w:t xml:space="preserve"> </w:t>
            </w:r>
            <w:r w:rsidRPr="00937BE1">
              <w:t>rollout</w:t>
            </w:r>
            <w:r w:rsidR="00356C18" w:rsidRPr="00937BE1">
              <w:t xml:space="preserve"> </w:t>
            </w:r>
            <w:r w:rsidRPr="00937BE1">
              <w:t>expands</w:t>
            </w:r>
            <w:r w:rsidR="00356C18" w:rsidRPr="00937BE1">
              <w:t xml:space="preserve"> </w:t>
            </w:r>
            <w:r w:rsidRPr="00937BE1">
              <w:t>to</w:t>
            </w:r>
            <w:r w:rsidR="00356C18" w:rsidRPr="00937BE1">
              <w:t xml:space="preserve"> </w:t>
            </w:r>
            <w:r w:rsidRPr="00937BE1">
              <w:t>everyone</w:t>
            </w:r>
            <w:r w:rsidR="00356C18" w:rsidRPr="00937BE1">
              <w:t xml:space="preserve"> </w:t>
            </w:r>
            <w:r w:rsidR="6EAF1AB6" w:rsidRPr="00937BE1">
              <w:t xml:space="preserve">aged </w:t>
            </w:r>
            <w:r w:rsidRPr="00937BE1">
              <w:t>18</w:t>
            </w:r>
            <w:r w:rsidR="00356C18" w:rsidRPr="00937BE1">
              <w:t xml:space="preserve"> </w:t>
            </w:r>
            <w:r w:rsidR="00FA0463" w:rsidRPr="00937BE1">
              <w:t>or older</w:t>
            </w:r>
            <w:r w:rsidR="00FA0463" w:rsidRPr="00937BE1">
              <w:rPr>
                <w:rFonts w:eastAsia="Times"/>
              </w:rPr>
              <w:t xml:space="preserve"> </w:t>
            </w:r>
            <w:r w:rsidRPr="00937BE1">
              <w:t>who</w:t>
            </w:r>
            <w:r w:rsidR="00356C18" w:rsidRPr="00937BE1">
              <w:t xml:space="preserve"> </w:t>
            </w:r>
            <w:r w:rsidRPr="00937BE1">
              <w:t>had</w:t>
            </w:r>
            <w:r w:rsidR="00356C18" w:rsidRPr="00937BE1">
              <w:t xml:space="preserve"> </w:t>
            </w:r>
            <w:r w:rsidRPr="00937BE1">
              <w:t>their</w:t>
            </w:r>
            <w:r w:rsidR="00356C18" w:rsidRPr="00937BE1">
              <w:t xml:space="preserve"> </w:t>
            </w:r>
            <w:r w:rsidRPr="00937BE1">
              <w:t>second</w:t>
            </w:r>
            <w:r w:rsidR="00356C18" w:rsidRPr="00937BE1">
              <w:t xml:space="preserve"> </w:t>
            </w:r>
            <w:r w:rsidRPr="00937BE1">
              <w:t>dose</w:t>
            </w:r>
            <w:r w:rsidR="00356C18" w:rsidRPr="00937BE1">
              <w:t xml:space="preserve"> </w:t>
            </w:r>
            <w:r w:rsidR="00677E13" w:rsidRPr="00937BE1">
              <w:t>6</w:t>
            </w:r>
            <w:r w:rsidR="00356C18" w:rsidRPr="00937BE1">
              <w:t xml:space="preserve"> </w:t>
            </w:r>
            <w:r w:rsidRPr="00937BE1">
              <w:t>or</w:t>
            </w:r>
            <w:r w:rsidR="00356C18" w:rsidRPr="00937BE1">
              <w:t xml:space="preserve"> </w:t>
            </w:r>
            <w:r w:rsidRPr="00937BE1">
              <w:t>more</w:t>
            </w:r>
            <w:r w:rsidR="00356C18" w:rsidRPr="00937BE1">
              <w:t xml:space="preserve"> </w:t>
            </w:r>
            <w:r w:rsidRPr="00937BE1">
              <w:t>months</w:t>
            </w:r>
            <w:r w:rsidR="00356C18" w:rsidRPr="00937BE1">
              <w:t xml:space="preserve"> </w:t>
            </w:r>
            <w:r w:rsidRPr="00937BE1">
              <w:t>ago</w:t>
            </w:r>
            <w:r w:rsidR="00D60527" w:rsidRPr="00937BE1">
              <w:t>.</w:t>
            </w:r>
          </w:p>
        </w:tc>
      </w:tr>
      <w:tr w:rsidR="00FC6661" w:rsidRPr="00937BE1" w14:paraId="3073B631" w14:textId="77777777" w:rsidTr="604B52ED">
        <w:trPr>
          <w:trHeight w:val="210"/>
        </w:trPr>
        <w:tc>
          <w:tcPr>
            <w:tcW w:w="661" w:type="dxa"/>
            <w:tcBorders>
              <w:top w:val="nil"/>
              <w:right w:val="nil"/>
            </w:tcBorders>
          </w:tcPr>
          <w:p w14:paraId="4440A056" w14:textId="77777777" w:rsidR="00FC6661" w:rsidRPr="00937BE1" w:rsidRDefault="00FC6661" w:rsidP="001073A4">
            <w:pPr>
              <w:pStyle w:val="Tabletext"/>
            </w:pPr>
          </w:p>
        </w:tc>
        <w:tc>
          <w:tcPr>
            <w:tcW w:w="426" w:type="dxa"/>
            <w:tcBorders>
              <w:top w:val="nil"/>
              <w:left w:val="nil"/>
              <w:right w:val="nil"/>
            </w:tcBorders>
          </w:tcPr>
          <w:p w14:paraId="7E53CACC" w14:textId="77777777" w:rsidR="00FC6661" w:rsidRPr="00937BE1" w:rsidRDefault="00FC6661" w:rsidP="001073A4">
            <w:pPr>
              <w:pStyle w:val="Tabletext"/>
              <w:rPr>
                <w:noProof/>
              </w:rPr>
            </w:pPr>
            <w:r w:rsidRPr="00937BE1">
              <w:rPr>
                <w:noProof/>
              </w:rPr>
              <mc:AlternateContent>
                <mc:Choice Requires="wps">
                  <w:drawing>
                    <wp:inline distT="0" distB="0" distL="0" distR="0" wp14:anchorId="0550D508" wp14:editId="7E87E763">
                      <wp:extent cx="118745" cy="114300"/>
                      <wp:effectExtent l="0" t="0" r="14605" b="19050"/>
                      <wp:docPr id="85097803"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233BAAF"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left w:val="nil"/>
            </w:tcBorders>
          </w:tcPr>
          <w:p w14:paraId="6F97DFDB" w14:textId="5D6A7E68" w:rsidR="00FC6661" w:rsidRPr="00937BE1" w:rsidRDefault="00FC6661" w:rsidP="001073A4">
            <w:pPr>
              <w:pStyle w:val="Tabletext"/>
            </w:pPr>
            <w:r w:rsidRPr="00937BE1">
              <w:t>RATs</w:t>
            </w:r>
            <w:r w:rsidR="00356C18" w:rsidRPr="00937BE1">
              <w:t xml:space="preserve"> </w:t>
            </w:r>
            <w:r w:rsidRPr="00937BE1">
              <w:t>distributed</w:t>
            </w:r>
            <w:r w:rsidR="00356C18" w:rsidRPr="00937BE1">
              <w:t xml:space="preserve"> </w:t>
            </w:r>
            <w:r w:rsidRPr="00937BE1">
              <w:t>to</w:t>
            </w:r>
            <w:r w:rsidR="00356C18" w:rsidRPr="00937BE1">
              <w:t xml:space="preserve"> </w:t>
            </w:r>
            <w:r w:rsidRPr="00937BE1">
              <w:t>schools</w:t>
            </w:r>
            <w:r w:rsidR="00356C18" w:rsidRPr="00937BE1">
              <w:t xml:space="preserve"> </w:t>
            </w:r>
            <w:r w:rsidRPr="00937BE1">
              <w:t>affected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outbreaks</w:t>
            </w:r>
            <w:r w:rsidR="00D60527" w:rsidRPr="00937BE1">
              <w:t>.</w:t>
            </w:r>
          </w:p>
        </w:tc>
      </w:tr>
      <w:tr w:rsidR="00FC6661" w:rsidRPr="00937BE1" w14:paraId="7E54888C" w14:textId="77777777" w:rsidTr="604B52ED">
        <w:trPr>
          <w:trHeight w:val="210"/>
        </w:trPr>
        <w:tc>
          <w:tcPr>
            <w:tcW w:w="661" w:type="dxa"/>
            <w:tcBorders>
              <w:right w:val="nil"/>
            </w:tcBorders>
          </w:tcPr>
          <w:p w14:paraId="6221435A" w14:textId="3B8F077F" w:rsidR="00FC6661" w:rsidRPr="00937BE1" w:rsidRDefault="00FC6661" w:rsidP="001073A4">
            <w:pPr>
              <w:pStyle w:val="Tabletext"/>
            </w:pPr>
            <w:r w:rsidRPr="00937BE1">
              <w:t>13</w:t>
            </w:r>
          </w:p>
        </w:tc>
        <w:tc>
          <w:tcPr>
            <w:tcW w:w="426" w:type="dxa"/>
            <w:tcBorders>
              <w:left w:val="nil"/>
              <w:right w:val="nil"/>
            </w:tcBorders>
          </w:tcPr>
          <w:p w14:paraId="3121AD76" w14:textId="77777777" w:rsidR="00FC6661" w:rsidRPr="00937BE1" w:rsidRDefault="00FC6661" w:rsidP="001073A4">
            <w:pPr>
              <w:pStyle w:val="Tabletext"/>
              <w:rPr>
                <w:noProof/>
              </w:rPr>
            </w:pPr>
            <w:r w:rsidRPr="00937BE1">
              <w:rPr>
                <w:noProof/>
              </w:rPr>
              <mc:AlternateContent>
                <mc:Choice Requires="wps">
                  <w:drawing>
                    <wp:inline distT="0" distB="0" distL="0" distR="0" wp14:anchorId="4288DD58" wp14:editId="3E663821">
                      <wp:extent cx="118745" cy="105410"/>
                      <wp:effectExtent l="19050" t="19050" r="33655" b="27940"/>
                      <wp:docPr id="133366828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E61FD9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74085291" w14:textId="25A3868E"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construction</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1C7AF45D" w14:textId="77777777" w:rsidTr="604B52ED">
        <w:trPr>
          <w:trHeight w:val="210"/>
        </w:trPr>
        <w:tc>
          <w:tcPr>
            <w:tcW w:w="661" w:type="dxa"/>
            <w:tcBorders>
              <w:right w:val="nil"/>
            </w:tcBorders>
          </w:tcPr>
          <w:p w14:paraId="0C075714" w14:textId="791F6255" w:rsidR="00FC6661" w:rsidRPr="00937BE1" w:rsidRDefault="00FC6661" w:rsidP="001073A4">
            <w:pPr>
              <w:pStyle w:val="Tabletext"/>
            </w:pPr>
            <w:r w:rsidRPr="00937BE1">
              <w:t>15</w:t>
            </w:r>
          </w:p>
        </w:tc>
        <w:tc>
          <w:tcPr>
            <w:tcW w:w="426" w:type="dxa"/>
            <w:tcBorders>
              <w:left w:val="nil"/>
              <w:right w:val="nil"/>
            </w:tcBorders>
          </w:tcPr>
          <w:p w14:paraId="10A44341" w14:textId="77777777" w:rsidR="00FC6661" w:rsidRPr="00937BE1" w:rsidRDefault="00FC6661" w:rsidP="001073A4">
            <w:pPr>
              <w:pStyle w:val="Tabletext"/>
              <w:rPr>
                <w:noProof/>
              </w:rPr>
            </w:pPr>
            <w:r w:rsidRPr="00937BE1">
              <w:rPr>
                <w:noProof/>
              </w:rPr>
              <mc:AlternateContent>
                <mc:Choice Requires="wps">
                  <w:drawing>
                    <wp:inline distT="0" distB="0" distL="0" distR="0" wp14:anchorId="7D8CD5BF" wp14:editId="1E14CFE4">
                      <wp:extent cx="118745" cy="105410"/>
                      <wp:effectExtent l="19050" t="19050" r="33655" b="27940"/>
                      <wp:docPr id="56731584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1B9839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08B4D5CE" w14:textId="63077292"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4765EA2D" w14:textId="77777777" w:rsidTr="604B52ED">
        <w:trPr>
          <w:trHeight w:val="210"/>
        </w:trPr>
        <w:tc>
          <w:tcPr>
            <w:tcW w:w="661" w:type="dxa"/>
            <w:tcBorders>
              <w:right w:val="nil"/>
            </w:tcBorders>
          </w:tcPr>
          <w:p w14:paraId="33FD53ED" w14:textId="440C56DB" w:rsidR="00FC6661" w:rsidRPr="00937BE1" w:rsidRDefault="00FC6661" w:rsidP="001073A4">
            <w:pPr>
              <w:pStyle w:val="Tabletext"/>
            </w:pPr>
            <w:r w:rsidRPr="00937BE1">
              <w:t>18</w:t>
            </w:r>
          </w:p>
        </w:tc>
        <w:tc>
          <w:tcPr>
            <w:tcW w:w="426" w:type="dxa"/>
            <w:tcBorders>
              <w:left w:val="nil"/>
              <w:right w:val="nil"/>
            </w:tcBorders>
          </w:tcPr>
          <w:p w14:paraId="18897129" w14:textId="77777777" w:rsidR="00FC6661" w:rsidRPr="00937BE1" w:rsidRDefault="00FC6661" w:rsidP="001073A4">
            <w:pPr>
              <w:pStyle w:val="Tabletext"/>
              <w:rPr>
                <w:noProof/>
              </w:rPr>
            </w:pPr>
            <w:r w:rsidRPr="00937BE1">
              <w:rPr>
                <w:noProof/>
              </w:rPr>
              <mc:AlternateContent>
                <mc:Choice Requires="wps">
                  <w:drawing>
                    <wp:inline distT="0" distB="0" distL="0" distR="0" wp14:anchorId="1D408329" wp14:editId="50239250">
                      <wp:extent cx="114300" cy="99695"/>
                      <wp:effectExtent l="0" t="0" r="19050" b="14605"/>
                      <wp:docPr id="17181508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112933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tcBorders>
          </w:tcPr>
          <w:p w14:paraId="6BC6DF00" w14:textId="283A1B1F"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D</w:t>
            </w:r>
            <w:r w:rsidR="00356C18" w:rsidRPr="00937BE1">
              <w:t xml:space="preserve"> </w:t>
            </w:r>
            <w:r w:rsidR="00322FD8" w:rsidRPr="00937BE1">
              <w:t>begins</w:t>
            </w:r>
            <w:r w:rsidRPr="00937BE1">
              <w:t>.</w:t>
            </w:r>
            <w:r w:rsidR="00356C18" w:rsidRPr="00937BE1">
              <w:t xml:space="preserve"> </w:t>
            </w:r>
            <w:r w:rsidRPr="00937BE1">
              <w:t>Masks</w:t>
            </w:r>
            <w:r w:rsidR="00356C18" w:rsidRPr="00937BE1">
              <w:t xml:space="preserve"> </w:t>
            </w:r>
            <w:r w:rsidRPr="00937BE1">
              <w:t>no</w:t>
            </w:r>
            <w:r w:rsidR="00356C18" w:rsidRPr="00937BE1">
              <w:t xml:space="preserve"> </w:t>
            </w:r>
            <w:r w:rsidRPr="00937BE1">
              <w:t>longer</w:t>
            </w:r>
            <w:r w:rsidR="00356C18" w:rsidRPr="00937BE1">
              <w:t xml:space="preserve"> </w:t>
            </w:r>
            <w:r w:rsidRPr="00937BE1">
              <w:t>required</w:t>
            </w:r>
            <w:r w:rsidR="00356C18" w:rsidRPr="00937BE1">
              <w:t xml:space="preserve"> </w:t>
            </w:r>
            <w:r w:rsidRPr="00937BE1">
              <w:t>indoors</w:t>
            </w:r>
            <w:r w:rsidR="00356C18" w:rsidRPr="00937BE1">
              <w:t xml:space="preserve"> </w:t>
            </w:r>
            <w:r w:rsidRPr="00937BE1">
              <w:t>(except</w:t>
            </w:r>
            <w:r w:rsidR="00356C18" w:rsidRPr="00937BE1">
              <w:t xml:space="preserve"> </w:t>
            </w:r>
            <w:r w:rsidRPr="00937BE1">
              <w:t>for</w:t>
            </w:r>
            <w:r w:rsidR="00356C18" w:rsidRPr="00937BE1">
              <w:t xml:space="preserve"> </w:t>
            </w:r>
            <w:r w:rsidRPr="00937BE1">
              <w:t>high-risk</w:t>
            </w:r>
            <w:r w:rsidR="00356C18" w:rsidRPr="00937BE1">
              <w:t xml:space="preserve"> </w:t>
            </w:r>
            <w:r w:rsidRPr="00937BE1">
              <w:t>settings).</w:t>
            </w:r>
            <w:r w:rsidR="00356C18" w:rsidRPr="00937BE1">
              <w:t xml:space="preserve"> </w:t>
            </w:r>
            <w:r w:rsidRPr="00937BE1">
              <w:t>Vaccinated</w:t>
            </w:r>
            <w:r w:rsidR="00356C18" w:rsidRPr="00937BE1">
              <w:t xml:space="preserve"> </w:t>
            </w:r>
            <w:r w:rsidRPr="00937BE1">
              <w:t>economy</w:t>
            </w:r>
            <w:r w:rsidR="00356C18" w:rsidRPr="00937BE1">
              <w:t xml:space="preserve"> </w:t>
            </w:r>
            <w:r w:rsidRPr="00937BE1">
              <w:t>remains</w:t>
            </w:r>
            <w:r w:rsidR="00356C18" w:rsidRPr="00937BE1">
              <w:t xml:space="preserve"> </w:t>
            </w:r>
            <w:r w:rsidRPr="00937BE1">
              <w:t>in</w:t>
            </w:r>
            <w:r w:rsidR="00356C18" w:rsidRPr="00937BE1">
              <w:t xml:space="preserve"> </w:t>
            </w:r>
            <w:r w:rsidRPr="00937BE1">
              <w:t>place</w:t>
            </w:r>
            <w:r w:rsidR="00D60527" w:rsidRPr="00937BE1">
              <w:t>.</w:t>
            </w:r>
          </w:p>
        </w:tc>
      </w:tr>
      <w:tr w:rsidR="00FC6661" w:rsidRPr="00937BE1" w14:paraId="33DA2B1C" w14:textId="77777777" w:rsidTr="604B52ED">
        <w:trPr>
          <w:trHeight w:val="210"/>
        </w:trPr>
        <w:tc>
          <w:tcPr>
            <w:tcW w:w="661" w:type="dxa"/>
            <w:tcBorders>
              <w:right w:val="nil"/>
            </w:tcBorders>
          </w:tcPr>
          <w:p w14:paraId="2BD59ED5" w14:textId="76A72FB0" w:rsidR="00FC6661" w:rsidRPr="00937BE1" w:rsidRDefault="00FC6661" w:rsidP="001073A4">
            <w:pPr>
              <w:pStyle w:val="Tabletext"/>
            </w:pPr>
            <w:r w:rsidRPr="00937BE1">
              <w:t>25</w:t>
            </w:r>
          </w:p>
        </w:tc>
        <w:tc>
          <w:tcPr>
            <w:tcW w:w="426" w:type="dxa"/>
            <w:tcBorders>
              <w:left w:val="nil"/>
              <w:right w:val="nil"/>
            </w:tcBorders>
          </w:tcPr>
          <w:p w14:paraId="3D3B2D17" w14:textId="77777777" w:rsidR="00FC6661" w:rsidRPr="00937BE1" w:rsidRDefault="00FC6661" w:rsidP="001073A4">
            <w:pPr>
              <w:pStyle w:val="Tabletext"/>
              <w:rPr>
                <w:noProof/>
              </w:rPr>
            </w:pPr>
            <w:r w:rsidRPr="00937BE1">
              <w:rPr>
                <w:noProof/>
              </w:rPr>
              <mc:AlternateContent>
                <mc:Choice Requires="wps">
                  <w:drawing>
                    <wp:inline distT="0" distB="0" distL="0" distR="0" wp14:anchorId="11EB867D" wp14:editId="25E2AB30">
                      <wp:extent cx="118745" cy="105410"/>
                      <wp:effectExtent l="19050" t="19050" r="33655" b="27940"/>
                      <wp:docPr id="132878873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3325F00"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223DB1C9" w14:textId="4EB9C2B9" w:rsidR="00FC6661" w:rsidRPr="00937BE1" w:rsidRDefault="00FC6661" w:rsidP="001073A4">
            <w:pPr>
              <w:pStyle w:val="Tabletext"/>
            </w:pPr>
            <w:r w:rsidRPr="00937BE1">
              <w:t>90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doses</w:t>
            </w:r>
            <w:r w:rsidR="00D60527" w:rsidRPr="00937BE1">
              <w:t>.</w:t>
            </w:r>
          </w:p>
        </w:tc>
      </w:tr>
      <w:tr w:rsidR="00FC6661" w:rsidRPr="00937BE1" w14:paraId="52D68493" w14:textId="77777777" w:rsidTr="604B52ED">
        <w:trPr>
          <w:trHeight w:val="210"/>
        </w:trPr>
        <w:tc>
          <w:tcPr>
            <w:tcW w:w="661" w:type="dxa"/>
            <w:tcBorders>
              <w:right w:val="nil"/>
            </w:tcBorders>
          </w:tcPr>
          <w:p w14:paraId="53B4A8C3" w14:textId="47701690" w:rsidR="00FC6661" w:rsidRPr="00937BE1" w:rsidRDefault="00FC6661" w:rsidP="001073A4">
            <w:pPr>
              <w:pStyle w:val="Tabletext"/>
            </w:pPr>
            <w:r w:rsidRPr="00937BE1">
              <w:t>26</w:t>
            </w:r>
          </w:p>
        </w:tc>
        <w:tc>
          <w:tcPr>
            <w:tcW w:w="426" w:type="dxa"/>
            <w:tcBorders>
              <w:left w:val="nil"/>
              <w:right w:val="nil"/>
            </w:tcBorders>
          </w:tcPr>
          <w:p w14:paraId="54BB27A4" w14:textId="77777777" w:rsidR="00FC6661" w:rsidRPr="00937BE1" w:rsidRDefault="00FC6661" w:rsidP="001073A4">
            <w:pPr>
              <w:pStyle w:val="Tabletext"/>
              <w:rPr>
                <w:noProof/>
              </w:rPr>
            </w:pPr>
            <w:r w:rsidRPr="00937BE1">
              <w:rPr>
                <w:noProof/>
              </w:rPr>
              <mc:AlternateContent>
                <mc:Choice Requires="wps">
                  <w:drawing>
                    <wp:inline distT="0" distB="0" distL="0" distR="0" wp14:anchorId="1009C825" wp14:editId="0DF6F008">
                      <wp:extent cx="118745" cy="105410"/>
                      <wp:effectExtent l="19050" t="19050" r="33655" b="27940"/>
                      <wp:docPr id="521647142"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10FE4E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2AECA083" w14:textId="684AEBB1"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authorised</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2931DDF6" w14:textId="77777777" w:rsidTr="604B52ED">
        <w:trPr>
          <w:trHeight w:val="210"/>
        </w:trPr>
        <w:tc>
          <w:tcPr>
            <w:tcW w:w="661" w:type="dxa"/>
            <w:tcBorders>
              <w:right w:val="nil"/>
            </w:tcBorders>
          </w:tcPr>
          <w:p w14:paraId="0AA8E415" w14:textId="321E669C" w:rsidR="00FC6661" w:rsidRPr="00937BE1" w:rsidRDefault="00FC6661" w:rsidP="001073A4">
            <w:pPr>
              <w:pStyle w:val="Tabletext"/>
            </w:pPr>
            <w:r w:rsidRPr="00937BE1">
              <w:t>28</w:t>
            </w:r>
          </w:p>
        </w:tc>
        <w:tc>
          <w:tcPr>
            <w:tcW w:w="426" w:type="dxa"/>
            <w:tcBorders>
              <w:left w:val="nil"/>
              <w:right w:val="nil"/>
            </w:tcBorders>
          </w:tcPr>
          <w:p w14:paraId="0C42A398" w14:textId="77777777" w:rsidR="00FC6661" w:rsidRPr="00937BE1" w:rsidRDefault="00FC6661" w:rsidP="001073A4">
            <w:pPr>
              <w:pStyle w:val="Tabletext"/>
              <w:rPr>
                <w:noProof/>
              </w:rPr>
            </w:pPr>
            <w:r w:rsidRPr="00937BE1">
              <w:rPr>
                <w:noProof/>
              </w:rPr>
              <mc:AlternateContent>
                <mc:Choice Requires="wps">
                  <w:drawing>
                    <wp:inline distT="0" distB="0" distL="0" distR="0" wp14:anchorId="30A21CCB" wp14:editId="263DBD6A">
                      <wp:extent cx="98425" cy="99695"/>
                      <wp:effectExtent l="0" t="0" r="15875" b="14605"/>
                      <wp:docPr id="1756976606"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613731C4"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" fillcolor="windowText" strokeweight="1pt">
                      <v:stroke joinstyle="miter"/>
                      <w10:anchorlock/>
                    </v:oval>
                  </w:pict>
                </mc:Fallback>
              </mc:AlternateContent>
            </w:r>
          </w:p>
        </w:tc>
        <w:tc>
          <w:tcPr>
            <w:tcW w:w="8035" w:type="dxa"/>
            <w:tcBorders>
              <w:left w:val="nil"/>
            </w:tcBorders>
          </w:tcPr>
          <w:p w14:paraId="738AA6E7" w14:textId="73BB7DD4" w:rsidR="00FC6661" w:rsidRPr="00937BE1" w:rsidRDefault="00FC6661" w:rsidP="001073A4">
            <w:pPr>
              <w:pStyle w:val="Tabletext"/>
            </w:pPr>
            <w:r w:rsidRPr="00937BE1">
              <w:t>Enhanced</w:t>
            </w:r>
            <w:r w:rsidR="00356C18" w:rsidRPr="00937BE1">
              <w:t xml:space="preserve"> </w:t>
            </w:r>
            <w:r w:rsidRPr="00937BE1">
              <w:t>quarantine</w:t>
            </w:r>
            <w:r w:rsidR="00356C18" w:rsidRPr="00937BE1">
              <w:t xml:space="preserve"> </w:t>
            </w:r>
            <w:r w:rsidRPr="00937BE1">
              <w:t>requirements</w:t>
            </w:r>
            <w:r w:rsidR="00356C18" w:rsidRPr="00937BE1">
              <w:t xml:space="preserve"> </w:t>
            </w:r>
            <w:r w:rsidRPr="00937BE1">
              <w:t>for</w:t>
            </w:r>
            <w:r w:rsidR="00356C18" w:rsidRPr="00937BE1">
              <w:t xml:space="preserve"> </w:t>
            </w:r>
            <w:r w:rsidRPr="00937BE1">
              <w:t>international</w:t>
            </w:r>
            <w:r w:rsidR="00356C18" w:rsidRPr="00937BE1">
              <w:t xml:space="preserve"> </w:t>
            </w:r>
            <w:r w:rsidRPr="00937BE1">
              <w:t>travellers</w:t>
            </w:r>
            <w:r w:rsidR="00356C18" w:rsidRPr="00937BE1">
              <w:t xml:space="preserve"> </w:t>
            </w:r>
            <w:r w:rsidRPr="00937BE1">
              <w:t>from</w:t>
            </w:r>
            <w:r w:rsidR="00356C18" w:rsidRPr="00937BE1">
              <w:t xml:space="preserve"> </w:t>
            </w:r>
            <w:r w:rsidRPr="00937BE1">
              <w:t>countries</w:t>
            </w:r>
            <w:r w:rsidR="00356C18" w:rsidRPr="00937BE1">
              <w:t xml:space="preserve"> </w:t>
            </w:r>
            <w:r w:rsidRPr="00937BE1">
              <w:t>linked</w:t>
            </w:r>
            <w:r w:rsidR="00356C18" w:rsidRPr="00937BE1">
              <w:t xml:space="preserve"> </w:t>
            </w:r>
            <w:r w:rsidRPr="00937BE1">
              <w:t>to</w:t>
            </w:r>
            <w:r w:rsidR="00356C18" w:rsidRPr="00937BE1">
              <w:t xml:space="preserve"> </w:t>
            </w:r>
            <w:r w:rsidRPr="00937BE1">
              <w:t>the</w:t>
            </w:r>
            <w:r w:rsidR="00356C18" w:rsidRPr="00937BE1">
              <w:t xml:space="preserve"> </w:t>
            </w:r>
            <w:r w:rsidRPr="00937BE1">
              <w:t>Omicron</w:t>
            </w:r>
            <w:r w:rsidR="6EAF1AB6" w:rsidRPr="00937BE1">
              <w:t xml:space="preserve"> </w:t>
            </w:r>
            <w:r w:rsidRPr="00937BE1">
              <w:t>variant</w:t>
            </w:r>
            <w:r w:rsidR="00D60527" w:rsidRPr="00937BE1">
              <w:t>.</w:t>
            </w:r>
          </w:p>
        </w:tc>
      </w:tr>
      <w:tr w:rsidR="00FC6661" w:rsidRPr="00937BE1" w14:paraId="7555EC69" w14:textId="77777777" w:rsidTr="604B52ED">
        <w:trPr>
          <w:trHeight w:val="210"/>
        </w:trPr>
        <w:tc>
          <w:tcPr>
            <w:tcW w:w="661" w:type="dxa"/>
            <w:tcBorders>
              <w:bottom w:val="nil"/>
              <w:right w:val="nil"/>
            </w:tcBorders>
          </w:tcPr>
          <w:p w14:paraId="791CEB86" w14:textId="53532F69" w:rsidR="00FC6661" w:rsidRPr="00937BE1" w:rsidRDefault="00FC6661" w:rsidP="001073A4">
            <w:pPr>
              <w:pStyle w:val="Tabletext"/>
            </w:pPr>
            <w:r w:rsidRPr="00937BE1">
              <w:t>29</w:t>
            </w:r>
          </w:p>
        </w:tc>
        <w:tc>
          <w:tcPr>
            <w:tcW w:w="426" w:type="dxa"/>
            <w:tcBorders>
              <w:left w:val="nil"/>
              <w:bottom w:val="nil"/>
              <w:right w:val="nil"/>
            </w:tcBorders>
          </w:tcPr>
          <w:p w14:paraId="6584669E" w14:textId="77777777" w:rsidR="00FC6661" w:rsidRPr="00937BE1" w:rsidRDefault="00FC6661" w:rsidP="001073A4">
            <w:pPr>
              <w:pStyle w:val="Tabletext"/>
              <w:rPr>
                <w:noProof/>
              </w:rPr>
            </w:pPr>
            <w:r w:rsidRPr="00937BE1">
              <w:rPr>
                <w:noProof/>
              </w:rPr>
              <mc:AlternateContent>
                <mc:Choice Requires="wps">
                  <w:drawing>
                    <wp:inline distT="0" distB="0" distL="0" distR="0" wp14:anchorId="2358EF5B" wp14:editId="3754008C">
                      <wp:extent cx="118745" cy="105410"/>
                      <wp:effectExtent l="19050" t="19050" r="33655" b="27940"/>
                      <wp:docPr id="86750182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0C5E25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bottom w:val="nil"/>
            </w:tcBorders>
          </w:tcPr>
          <w:p w14:paraId="2361ADD1" w14:textId="0AAA3F04"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education</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bl>
    <w:p w14:paraId="7C5B6EE7" w14:textId="394EA696" w:rsidR="00FC6661" w:rsidRPr="00937BE1" w:rsidRDefault="00FC6661" w:rsidP="00FC6661">
      <w:pPr>
        <w:pStyle w:val="Heading4"/>
      </w:pPr>
      <w:r w:rsidRPr="00937BE1">
        <w:t>December</w:t>
      </w:r>
      <w:r w:rsidR="00356C18" w:rsidRPr="00937BE1">
        <w:t xml:space="preserve"> </w:t>
      </w:r>
      <w:r w:rsidRPr="00937BE1">
        <w:t>2021</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524"/>
        <w:gridCol w:w="7943"/>
      </w:tblGrid>
      <w:tr w:rsidR="00FC6661" w:rsidRPr="00937BE1" w14:paraId="327617F6" w14:textId="77777777" w:rsidTr="604B52ED">
        <w:trPr>
          <w:trHeight w:val="147"/>
        </w:trPr>
        <w:tc>
          <w:tcPr>
            <w:tcW w:w="655" w:type="dxa"/>
            <w:tcBorders>
              <w:bottom w:val="single" w:sz="4" w:space="0" w:color="auto"/>
            </w:tcBorders>
          </w:tcPr>
          <w:p w14:paraId="5ABA905F" w14:textId="1959A15C" w:rsidR="00FC6661" w:rsidRPr="00937BE1" w:rsidRDefault="00FC6661" w:rsidP="001073A4">
            <w:pPr>
              <w:pStyle w:val="Tabletext"/>
            </w:pPr>
            <w:r w:rsidRPr="00937BE1">
              <w:t>2</w:t>
            </w:r>
          </w:p>
        </w:tc>
        <w:tc>
          <w:tcPr>
            <w:tcW w:w="524" w:type="dxa"/>
            <w:tcBorders>
              <w:bottom w:val="single" w:sz="4" w:space="0" w:color="auto"/>
            </w:tcBorders>
          </w:tcPr>
          <w:p w14:paraId="4241817A" w14:textId="77777777" w:rsidR="00FC6661" w:rsidRPr="00937BE1" w:rsidRDefault="00FC6661" w:rsidP="001073A4">
            <w:pPr>
              <w:pStyle w:val="Tabletext"/>
            </w:pPr>
            <w:r w:rsidRPr="00937BE1">
              <w:rPr>
                <w:noProof/>
              </w:rPr>
              <mc:AlternateContent>
                <mc:Choice Requires="wps">
                  <w:drawing>
                    <wp:inline distT="0" distB="0" distL="0" distR="0" wp14:anchorId="16BA5E93" wp14:editId="7CBE52B1">
                      <wp:extent cx="119380" cy="109220"/>
                      <wp:effectExtent l="19050" t="19050" r="33020" b="43180"/>
                      <wp:docPr id="338876436"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3F4211D"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Borders>
              <w:bottom w:val="single" w:sz="4" w:space="0" w:color="auto"/>
            </w:tcBorders>
          </w:tcPr>
          <w:p w14:paraId="6610ED8D" w14:textId="2E0448EA" w:rsidR="00FC6661" w:rsidRPr="00937BE1" w:rsidRDefault="00FC6661" w:rsidP="001073A4">
            <w:pPr>
              <w:pStyle w:val="Tabletext"/>
            </w:pPr>
            <w:r w:rsidRPr="00937BE1">
              <w:t>Parliament</w:t>
            </w:r>
            <w:r w:rsidR="00356C18" w:rsidRPr="00937BE1">
              <w:t xml:space="preserve"> </w:t>
            </w:r>
            <w:r w:rsidRPr="00937BE1">
              <w:t>passes</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Amendment</w:t>
            </w:r>
            <w:r w:rsidR="00356C18" w:rsidRPr="00937BE1">
              <w:t xml:space="preserve"> </w:t>
            </w:r>
            <w:r w:rsidRPr="00937BE1">
              <w:t>(Pandemic</w:t>
            </w:r>
            <w:r w:rsidR="00356C18" w:rsidRPr="00937BE1">
              <w:t xml:space="preserve"> </w:t>
            </w:r>
            <w:r w:rsidRPr="00937BE1">
              <w:t>Management)</w:t>
            </w:r>
            <w:r w:rsidR="00356C18" w:rsidRPr="00937BE1">
              <w:t xml:space="preserve"> </w:t>
            </w:r>
            <w:r w:rsidRPr="00937BE1">
              <w:t>Bill</w:t>
            </w:r>
            <w:r w:rsidR="00D60527" w:rsidRPr="00937BE1">
              <w:t>.</w:t>
            </w:r>
          </w:p>
        </w:tc>
      </w:tr>
      <w:tr w:rsidR="00FC6661" w:rsidRPr="00937BE1" w14:paraId="377BBED2" w14:textId="77777777" w:rsidTr="604B52ED">
        <w:trPr>
          <w:trHeight w:val="210"/>
        </w:trPr>
        <w:tc>
          <w:tcPr>
            <w:tcW w:w="655" w:type="dxa"/>
            <w:tcBorders>
              <w:top w:val="single" w:sz="4" w:space="0" w:color="auto"/>
              <w:bottom w:val="nil"/>
            </w:tcBorders>
          </w:tcPr>
          <w:p w14:paraId="7781F4C2" w14:textId="1E900A3C" w:rsidR="00FC6661" w:rsidRPr="00937BE1" w:rsidRDefault="00FC6661" w:rsidP="001073A4">
            <w:pPr>
              <w:pStyle w:val="Tabletext"/>
            </w:pPr>
            <w:r w:rsidRPr="00937BE1">
              <w:t>8</w:t>
            </w:r>
          </w:p>
        </w:tc>
        <w:tc>
          <w:tcPr>
            <w:tcW w:w="524" w:type="dxa"/>
            <w:tcBorders>
              <w:top w:val="single" w:sz="4" w:space="0" w:color="auto"/>
              <w:bottom w:val="nil"/>
            </w:tcBorders>
          </w:tcPr>
          <w:p w14:paraId="4F979FC0" w14:textId="2C4E8A4B" w:rsidR="00FC6661" w:rsidRPr="00937BE1" w:rsidRDefault="00CA6CCD" w:rsidP="001073A4">
            <w:pPr>
              <w:pStyle w:val="Tabletext"/>
            </w:pPr>
            <w:r w:rsidRPr="00937BE1">
              <w:rPr>
                <w:noProof/>
              </w:rPr>
              <mc:AlternateContent>
                <mc:Choice Requires="wps">
                  <w:drawing>
                    <wp:inline distT="0" distB="0" distL="114300" distR="114300" wp14:anchorId="1CBF9370" wp14:editId="6B628083">
                      <wp:extent cx="176530" cy="145415"/>
                      <wp:effectExtent l="0" t="0" r="0" b="6985"/>
                      <wp:docPr id="6474161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371CCD2"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single" w:sz="4" w:space="0" w:color="auto"/>
              <w:bottom w:val="nil"/>
            </w:tcBorders>
          </w:tcPr>
          <w:p w14:paraId="06D86A89" w14:textId="6FE3588C" w:rsidR="00FC6661" w:rsidRPr="00937BE1" w:rsidRDefault="00FC6661" w:rsidP="001073A4">
            <w:pPr>
              <w:pStyle w:val="Tabletext"/>
            </w:pPr>
            <w:r w:rsidRPr="00937BE1">
              <w:t>First</w:t>
            </w:r>
            <w:r w:rsidR="00356C18" w:rsidRPr="00937BE1">
              <w:t xml:space="preserve"> </w:t>
            </w:r>
            <w:r w:rsidRPr="00937BE1">
              <w:t>case</w:t>
            </w:r>
            <w:r w:rsidR="00356C18" w:rsidRPr="00937BE1">
              <w:t xml:space="preserve"> </w:t>
            </w:r>
            <w:r w:rsidRPr="00937BE1">
              <w:t>of</w:t>
            </w:r>
            <w:r w:rsidR="00356C18" w:rsidRPr="00937BE1">
              <w:t xml:space="preserve"> </w:t>
            </w:r>
            <w:r w:rsidRPr="00937BE1">
              <w:t>Omicron</w:t>
            </w:r>
            <w:r w:rsidR="00356C18" w:rsidRPr="00937BE1">
              <w:t xml:space="preserve"> </w:t>
            </w:r>
            <w:r w:rsidRPr="00937BE1">
              <w:t>detected</w:t>
            </w:r>
            <w:r w:rsidR="00356C18" w:rsidRPr="00937BE1">
              <w:t xml:space="preserve"> </w:t>
            </w:r>
            <w:r w:rsidRPr="00937BE1">
              <w:t>in</w:t>
            </w:r>
            <w:r w:rsidR="00356C18" w:rsidRPr="00937BE1">
              <w:t xml:space="preserve"> </w:t>
            </w:r>
            <w:r w:rsidRPr="00937BE1">
              <w:t>Victoria</w:t>
            </w:r>
            <w:r w:rsidR="00D60527" w:rsidRPr="00937BE1">
              <w:t>.</w:t>
            </w:r>
          </w:p>
        </w:tc>
      </w:tr>
      <w:tr w:rsidR="00FC6661" w:rsidRPr="00937BE1" w14:paraId="700FD2E1" w14:textId="77777777" w:rsidTr="604B52ED">
        <w:trPr>
          <w:trHeight w:val="210"/>
        </w:trPr>
        <w:tc>
          <w:tcPr>
            <w:tcW w:w="655" w:type="dxa"/>
            <w:tcBorders>
              <w:top w:val="nil"/>
            </w:tcBorders>
          </w:tcPr>
          <w:p w14:paraId="215448D8" w14:textId="77777777" w:rsidR="00FC6661" w:rsidRPr="00937BE1" w:rsidRDefault="00FC6661" w:rsidP="001073A4">
            <w:pPr>
              <w:pStyle w:val="Tabletext"/>
            </w:pPr>
          </w:p>
        </w:tc>
        <w:tc>
          <w:tcPr>
            <w:tcW w:w="524" w:type="dxa"/>
            <w:tcBorders>
              <w:top w:val="nil"/>
            </w:tcBorders>
          </w:tcPr>
          <w:p w14:paraId="397B560B" w14:textId="20F5C909" w:rsidR="00FC6661" w:rsidRPr="00937BE1" w:rsidRDefault="00CA6CCD" w:rsidP="001073A4">
            <w:pPr>
              <w:pStyle w:val="Tabletext"/>
            </w:pPr>
            <w:r w:rsidRPr="00937BE1">
              <w:rPr>
                <w:noProof/>
              </w:rPr>
              <mc:AlternateContent>
                <mc:Choice Requires="wps">
                  <w:drawing>
                    <wp:inline distT="0" distB="0" distL="114300" distR="114300" wp14:anchorId="3AA6D55D" wp14:editId="3A7EF071">
                      <wp:extent cx="176530" cy="145415"/>
                      <wp:effectExtent l="0" t="0" r="0" b="6985"/>
                      <wp:docPr id="896988370"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8DCE38A"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nil"/>
            </w:tcBorders>
          </w:tcPr>
          <w:p w14:paraId="4BA0BA17" w14:textId="095D1A0B" w:rsidR="00FC6661" w:rsidRPr="00937BE1" w:rsidRDefault="00FC6661" w:rsidP="001073A4">
            <w:pPr>
              <w:pStyle w:val="Tabletext"/>
            </w:pPr>
            <w:r w:rsidRPr="00937BE1">
              <w:t>Demand</w:t>
            </w:r>
            <w:r w:rsidR="00356C18" w:rsidRPr="00937BE1">
              <w:t xml:space="preserve"> </w:t>
            </w:r>
            <w:r w:rsidRPr="00937BE1">
              <w:t>for</w:t>
            </w:r>
            <w:r w:rsidR="00356C18" w:rsidRPr="00937BE1">
              <w:t xml:space="preserve"> </w:t>
            </w:r>
            <w:r w:rsidRPr="00937BE1">
              <w:t>PCR</w:t>
            </w:r>
            <w:r w:rsidR="00356C18" w:rsidRPr="00937BE1">
              <w:t xml:space="preserve"> </w:t>
            </w:r>
            <w:r w:rsidRPr="00937BE1">
              <w:t>testing</w:t>
            </w:r>
            <w:r w:rsidR="00356C18" w:rsidRPr="00937BE1">
              <w:t xml:space="preserve"> </w:t>
            </w:r>
            <w:r w:rsidRPr="00937BE1">
              <w:t>intensifies</w:t>
            </w:r>
            <w:r w:rsidR="00356C18" w:rsidRPr="00937BE1">
              <w:t xml:space="preserve"> </w:t>
            </w:r>
            <w:r w:rsidRPr="00937BE1">
              <w:t>ahead</w:t>
            </w:r>
            <w:r w:rsidR="00356C18" w:rsidRPr="00937BE1">
              <w:t xml:space="preserve"> </w:t>
            </w:r>
            <w:r w:rsidRPr="00937BE1">
              <w:t>of</w:t>
            </w:r>
            <w:r w:rsidR="00356C18" w:rsidRPr="00937BE1">
              <w:t xml:space="preserve"> </w:t>
            </w:r>
            <w:r w:rsidRPr="00937BE1">
              <w:t>the</w:t>
            </w:r>
            <w:r w:rsidR="00356C18" w:rsidRPr="00937BE1">
              <w:t xml:space="preserve"> </w:t>
            </w:r>
            <w:r w:rsidRPr="00937BE1">
              <w:t>holidays</w:t>
            </w:r>
            <w:r w:rsidR="00D60527" w:rsidRPr="00937BE1">
              <w:t>.</w:t>
            </w:r>
          </w:p>
        </w:tc>
      </w:tr>
      <w:tr w:rsidR="00FC6661" w:rsidRPr="00937BE1" w14:paraId="145634B2" w14:textId="77777777" w:rsidTr="604B52ED">
        <w:trPr>
          <w:trHeight w:val="210"/>
        </w:trPr>
        <w:tc>
          <w:tcPr>
            <w:tcW w:w="655" w:type="dxa"/>
            <w:tcBorders>
              <w:bottom w:val="single" w:sz="4" w:space="0" w:color="auto"/>
            </w:tcBorders>
          </w:tcPr>
          <w:p w14:paraId="2A19E95E" w14:textId="16E56209" w:rsidR="00FC6661" w:rsidRPr="00937BE1" w:rsidRDefault="00FC6661" w:rsidP="001073A4">
            <w:pPr>
              <w:pStyle w:val="Tabletext"/>
            </w:pPr>
            <w:r w:rsidRPr="00937BE1">
              <w:t>14</w:t>
            </w:r>
          </w:p>
        </w:tc>
        <w:tc>
          <w:tcPr>
            <w:tcW w:w="524" w:type="dxa"/>
            <w:tcBorders>
              <w:bottom w:val="single" w:sz="4" w:space="0" w:color="auto"/>
            </w:tcBorders>
          </w:tcPr>
          <w:p w14:paraId="3F1A76B8" w14:textId="77777777" w:rsidR="00FC6661" w:rsidRPr="00937BE1" w:rsidRDefault="00FC6661" w:rsidP="001073A4">
            <w:pPr>
              <w:pStyle w:val="Tabletext"/>
              <w:rPr>
                <w:noProof/>
              </w:rPr>
            </w:pPr>
            <w:r w:rsidRPr="00937BE1">
              <w:rPr>
                <w:noProof/>
              </w:rPr>
              <mc:AlternateContent>
                <mc:Choice Requires="wps">
                  <w:drawing>
                    <wp:inline distT="0" distB="0" distL="0" distR="0" wp14:anchorId="79D42FB8" wp14:editId="76A969CE">
                      <wp:extent cx="118745" cy="114300"/>
                      <wp:effectExtent l="0" t="0" r="14605" b="19050"/>
                      <wp:docPr id="430718407"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D1C846A"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3" w:type="dxa"/>
            <w:tcBorders>
              <w:bottom w:val="single" w:sz="4" w:space="0" w:color="auto"/>
            </w:tcBorders>
          </w:tcPr>
          <w:p w14:paraId="754933D4" w14:textId="3A14C8D0" w:rsidR="00FC6661" w:rsidRPr="00937BE1" w:rsidRDefault="00FC6661" w:rsidP="001073A4">
            <w:pPr>
              <w:pStyle w:val="Tabletext"/>
            </w:pPr>
            <w:r w:rsidRPr="00937BE1">
              <w:t>Demand</w:t>
            </w:r>
            <w:r w:rsidR="00356C18" w:rsidRPr="00937BE1">
              <w:t xml:space="preserve"> </w:t>
            </w:r>
            <w:r w:rsidRPr="00937BE1">
              <w:t>for</w:t>
            </w:r>
            <w:r w:rsidR="00356C18" w:rsidRPr="00937BE1">
              <w:t xml:space="preserve"> </w:t>
            </w:r>
            <w:r w:rsidRPr="00937BE1">
              <w:t>PCR</w:t>
            </w:r>
            <w:r w:rsidR="00356C18" w:rsidRPr="00937BE1">
              <w:t xml:space="preserve"> </w:t>
            </w:r>
            <w:r w:rsidRPr="00937BE1">
              <w:t>testing</w:t>
            </w:r>
            <w:r w:rsidR="00356C18" w:rsidRPr="00937BE1">
              <w:t xml:space="preserve"> </w:t>
            </w:r>
            <w:r w:rsidRPr="00937BE1">
              <w:t>varies</w:t>
            </w:r>
            <w:r w:rsidR="00356C18" w:rsidRPr="00937BE1">
              <w:t xml:space="preserve"> </w:t>
            </w:r>
            <w:r w:rsidRPr="00937BE1">
              <w:t>between</w:t>
            </w:r>
            <w:r w:rsidR="00356C18" w:rsidRPr="00937BE1">
              <w:t xml:space="preserve"> </w:t>
            </w:r>
            <w:r w:rsidRPr="00937BE1">
              <w:t>71,000</w:t>
            </w:r>
            <w:r w:rsidR="00356C18" w:rsidRPr="00937BE1">
              <w:t xml:space="preserve"> </w:t>
            </w:r>
            <w:r w:rsidRPr="00937BE1">
              <w:t>and</w:t>
            </w:r>
            <w:r w:rsidR="00356C18" w:rsidRPr="00937BE1">
              <w:t xml:space="preserve"> </w:t>
            </w:r>
            <w:r w:rsidRPr="00937BE1">
              <w:t>88,000</w:t>
            </w:r>
            <w:r w:rsidR="00356C18" w:rsidRPr="00937BE1">
              <w:t xml:space="preserve"> </w:t>
            </w:r>
            <w:r w:rsidRPr="00937BE1">
              <w:t>daily</w:t>
            </w:r>
            <w:r w:rsidR="00356C18" w:rsidRPr="00937BE1">
              <w:t xml:space="preserve"> </w:t>
            </w:r>
            <w:r w:rsidRPr="00937BE1">
              <w:t>tests</w:t>
            </w:r>
            <w:r w:rsidR="00356C18" w:rsidRPr="00937BE1">
              <w:t xml:space="preserve"> </w:t>
            </w:r>
            <w:r w:rsidRPr="00937BE1">
              <w:t>for</w:t>
            </w:r>
            <w:r w:rsidR="00356C18" w:rsidRPr="00937BE1">
              <w:t xml:space="preserve"> </w:t>
            </w:r>
            <w:r w:rsidR="00677E13" w:rsidRPr="00937BE1">
              <w:t>6</w:t>
            </w:r>
            <w:r w:rsidR="00356C18" w:rsidRPr="00937BE1">
              <w:t xml:space="preserve"> </w:t>
            </w:r>
            <w:r w:rsidRPr="00937BE1">
              <w:t>days</w:t>
            </w:r>
            <w:r w:rsidR="00D60527" w:rsidRPr="00937BE1">
              <w:t>.</w:t>
            </w:r>
          </w:p>
        </w:tc>
      </w:tr>
      <w:tr w:rsidR="00FC6661" w:rsidRPr="00937BE1" w14:paraId="387736C1" w14:textId="77777777" w:rsidTr="604B52ED">
        <w:trPr>
          <w:trHeight w:val="210"/>
        </w:trPr>
        <w:tc>
          <w:tcPr>
            <w:tcW w:w="655" w:type="dxa"/>
            <w:tcBorders>
              <w:top w:val="single" w:sz="4" w:space="0" w:color="auto"/>
              <w:bottom w:val="nil"/>
            </w:tcBorders>
          </w:tcPr>
          <w:p w14:paraId="4A303AB3" w14:textId="78EEBC9F" w:rsidR="00FC6661" w:rsidRPr="00937BE1" w:rsidRDefault="00FC6661" w:rsidP="001073A4">
            <w:pPr>
              <w:pStyle w:val="Tabletext"/>
            </w:pPr>
            <w:r w:rsidRPr="00937BE1">
              <w:t>15</w:t>
            </w:r>
          </w:p>
        </w:tc>
        <w:tc>
          <w:tcPr>
            <w:tcW w:w="524" w:type="dxa"/>
            <w:tcBorders>
              <w:top w:val="single" w:sz="4" w:space="0" w:color="auto"/>
              <w:bottom w:val="nil"/>
            </w:tcBorders>
          </w:tcPr>
          <w:p w14:paraId="3748BB0C" w14:textId="77777777" w:rsidR="00FC6661" w:rsidRPr="00937BE1" w:rsidRDefault="00FC6661" w:rsidP="001073A4">
            <w:pPr>
              <w:pStyle w:val="Tabletext"/>
              <w:rPr>
                <w:noProof/>
              </w:rPr>
            </w:pPr>
            <w:r w:rsidRPr="00937BE1">
              <w:rPr>
                <w:noProof/>
              </w:rPr>
              <mc:AlternateContent>
                <mc:Choice Requires="wps">
                  <w:drawing>
                    <wp:inline distT="0" distB="0" distL="0" distR="0" wp14:anchorId="5B7A283E" wp14:editId="61161496">
                      <wp:extent cx="119380" cy="109220"/>
                      <wp:effectExtent l="19050" t="19050" r="33020" b="43180"/>
                      <wp:docPr id="1414713136"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D925F91"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Borders>
              <w:top w:val="single" w:sz="4" w:space="0" w:color="auto"/>
              <w:bottom w:val="nil"/>
            </w:tcBorders>
          </w:tcPr>
          <w:p w14:paraId="7C3C82EA" w14:textId="42B9E862" w:rsidR="00FC6661" w:rsidRPr="00937BE1" w:rsidRDefault="00FC6661" w:rsidP="001073A4">
            <w:pPr>
              <w:pStyle w:val="Tabletext"/>
            </w:pPr>
            <w:r w:rsidRPr="00937BE1">
              <w:t>First</w:t>
            </w:r>
            <w:r w:rsidR="00356C18" w:rsidRPr="00937BE1">
              <w:t xml:space="preserve"> </w:t>
            </w:r>
            <w:r w:rsidRPr="00937BE1">
              <w:t>ministerial</w:t>
            </w:r>
            <w:r w:rsidR="00356C18" w:rsidRPr="00937BE1">
              <w:t xml:space="preserve"> </w:t>
            </w:r>
            <w:r w:rsidRPr="00937BE1">
              <w:t>pandemic</w:t>
            </w:r>
            <w:r w:rsidR="00356C18" w:rsidRPr="00937BE1">
              <w:t xml:space="preserve"> </w:t>
            </w:r>
            <w:r w:rsidRPr="00937BE1">
              <w:t>orders</w:t>
            </w:r>
            <w:r w:rsidR="00356C18" w:rsidRPr="00937BE1">
              <w:t xml:space="preserve"> </w:t>
            </w:r>
            <w:r w:rsidRPr="00937BE1">
              <w:t>issued</w:t>
            </w:r>
            <w:r w:rsidR="00356C18" w:rsidRPr="00937BE1">
              <w:t xml:space="preserve"> </w:t>
            </w:r>
            <w:r w:rsidRPr="00937BE1">
              <w:t>under</w:t>
            </w:r>
            <w:r w:rsidR="00356C18" w:rsidRPr="00937BE1">
              <w:t xml:space="preserve"> </w:t>
            </w:r>
            <w:r w:rsidRPr="00937BE1">
              <w:t>new</w:t>
            </w:r>
            <w:r w:rsidR="00356C18" w:rsidRPr="00937BE1">
              <w:t xml:space="preserve"> </w:t>
            </w:r>
            <w:r w:rsidRPr="00937BE1">
              <w:t>legislation.</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restrictions</w:t>
            </w:r>
            <w:r w:rsidR="00356C18" w:rsidRPr="00937BE1">
              <w:t xml:space="preserve"> </w:t>
            </w:r>
            <w:r w:rsidRPr="00937BE1">
              <w:t>updated</w:t>
            </w:r>
            <w:r w:rsidR="00D60527" w:rsidRPr="00937BE1">
              <w:t>.</w:t>
            </w:r>
          </w:p>
        </w:tc>
      </w:tr>
      <w:tr w:rsidR="00FC6661" w:rsidRPr="00937BE1" w14:paraId="3FCE6474" w14:textId="77777777" w:rsidTr="604B52ED">
        <w:trPr>
          <w:trHeight w:val="210"/>
        </w:trPr>
        <w:tc>
          <w:tcPr>
            <w:tcW w:w="655" w:type="dxa"/>
            <w:tcBorders>
              <w:top w:val="nil"/>
            </w:tcBorders>
          </w:tcPr>
          <w:p w14:paraId="507C6BBF" w14:textId="77777777" w:rsidR="00FC6661" w:rsidRPr="00937BE1" w:rsidRDefault="00FC6661" w:rsidP="001073A4">
            <w:pPr>
              <w:pStyle w:val="Tabletext"/>
            </w:pPr>
          </w:p>
        </w:tc>
        <w:tc>
          <w:tcPr>
            <w:tcW w:w="524" w:type="dxa"/>
            <w:tcBorders>
              <w:top w:val="nil"/>
            </w:tcBorders>
          </w:tcPr>
          <w:p w14:paraId="503E4BDD" w14:textId="77777777" w:rsidR="00FC6661" w:rsidRPr="00937BE1" w:rsidRDefault="00FC6661" w:rsidP="001073A4">
            <w:pPr>
              <w:pStyle w:val="Tabletext"/>
              <w:rPr>
                <w:noProof/>
              </w:rPr>
            </w:pPr>
            <w:r w:rsidRPr="00937BE1">
              <w:rPr>
                <w:noProof/>
              </w:rPr>
              <mc:AlternateContent>
                <mc:Choice Requires="wps">
                  <w:drawing>
                    <wp:inline distT="0" distB="0" distL="0" distR="0" wp14:anchorId="19BDB19E" wp14:editId="3C089C6B">
                      <wp:extent cx="118745" cy="105410"/>
                      <wp:effectExtent l="19050" t="19050" r="33655" b="27940"/>
                      <wp:docPr id="197796989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F7A094B"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nil"/>
            </w:tcBorders>
          </w:tcPr>
          <w:p w14:paraId="00F13016" w14:textId="2D53CED4"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4B731591" w14:textId="77777777" w:rsidTr="604B52ED">
        <w:trPr>
          <w:trHeight w:val="210"/>
        </w:trPr>
        <w:tc>
          <w:tcPr>
            <w:tcW w:w="655" w:type="dxa"/>
          </w:tcPr>
          <w:p w14:paraId="6BF09346" w14:textId="79C7194B" w:rsidR="00FC6661" w:rsidRPr="00937BE1" w:rsidRDefault="00FC6661" w:rsidP="001073A4">
            <w:pPr>
              <w:pStyle w:val="Tabletext"/>
            </w:pPr>
            <w:r w:rsidRPr="00937BE1">
              <w:t>17</w:t>
            </w:r>
          </w:p>
        </w:tc>
        <w:tc>
          <w:tcPr>
            <w:tcW w:w="524" w:type="dxa"/>
          </w:tcPr>
          <w:p w14:paraId="074EE7A2" w14:textId="77777777" w:rsidR="00FC6661" w:rsidRPr="00937BE1" w:rsidRDefault="00FC6661" w:rsidP="001073A4">
            <w:pPr>
              <w:pStyle w:val="Tabletext"/>
              <w:rPr>
                <w:noProof/>
              </w:rPr>
            </w:pPr>
            <w:r w:rsidRPr="00937BE1">
              <w:rPr>
                <w:noProof/>
              </w:rPr>
              <mc:AlternateContent>
                <mc:Choice Requires="wps">
                  <w:drawing>
                    <wp:inline distT="0" distB="0" distL="0" distR="0" wp14:anchorId="318F5607" wp14:editId="59B1C0AE">
                      <wp:extent cx="118745" cy="105410"/>
                      <wp:effectExtent l="19050" t="19050" r="33655" b="27940"/>
                      <wp:docPr id="189548152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5A9005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Pr>
          <w:p w14:paraId="7918E76C" w14:textId="1835F000" w:rsidR="00FC6661" w:rsidRPr="00937BE1" w:rsidRDefault="00FC6661" w:rsidP="001073A4">
            <w:pPr>
              <w:pStyle w:val="Tabletext"/>
            </w:pPr>
            <w:r w:rsidRPr="00937BE1">
              <w:t>Capacity</w:t>
            </w:r>
            <w:r w:rsidR="00356C18" w:rsidRPr="00937BE1">
              <w:t xml:space="preserve"> </w:t>
            </w:r>
            <w:r w:rsidRPr="00937BE1">
              <w:t>increased</w:t>
            </w:r>
            <w:r w:rsidR="00356C18" w:rsidRPr="00937BE1">
              <w:t xml:space="preserve"> </w:t>
            </w:r>
            <w:r w:rsidRPr="00937BE1">
              <w:t>at</w:t>
            </w:r>
            <w:r w:rsidR="00356C18" w:rsidRPr="00937BE1">
              <w:t xml:space="preserve"> </w:t>
            </w:r>
            <w:r w:rsidRPr="00937BE1">
              <w:t>state</w:t>
            </w:r>
            <w:r w:rsidR="00B86E10" w:rsidRPr="00937BE1">
              <w:t>-</w:t>
            </w:r>
            <w:r w:rsidRPr="00937BE1">
              <w:t>run</w:t>
            </w:r>
            <w:r w:rsidR="00356C18" w:rsidRPr="00937BE1">
              <w:t xml:space="preserve"> </w:t>
            </w:r>
            <w:r w:rsidRPr="00937BE1">
              <w:t>vaccination</w:t>
            </w:r>
            <w:r w:rsidR="00356C18" w:rsidRPr="00937BE1">
              <w:t xml:space="preserve"> </w:t>
            </w:r>
            <w:r w:rsidRPr="00937BE1">
              <w:t>clinics</w:t>
            </w:r>
            <w:r w:rsidR="00356C18" w:rsidRPr="00937BE1">
              <w:t xml:space="preserve"> </w:t>
            </w:r>
            <w:r w:rsidRPr="00937BE1">
              <w:t>for</w:t>
            </w:r>
            <w:r w:rsidR="00356C18" w:rsidRPr="00937BE1">
              <w:t xml:space="preserve"> </w:t>
            </w:r>
            <w:r w:rsidRPr="00937BE1">
              <w:t>a</w:t>
            </w:r>
            <w:r w:rsidR="00356C18" w:rsidRPr="00937BE1">
              <w:t xml:space="preserve"> </w:t>
            </w:r>
            <w:r w:rsidRPr="00937BE1">
              <w:t>pre-Christmas</w:t>
            </w:r>
            <w:r w:rsidR="00356C18" w:rsidRPr="00937BE1">
              <w:t xml:space="preserve"> </w:t>
            </w:r>
            <w:r w:rsidRPr="00937BE1">
              <w:t>booster</w:t>
            </w:r>
            <w:r w:rsidR="00356C18" w:rsidRPr="00937BE1">
              <w:t xml:space="preserve"> </w:t>
            </w:r>
            <w:r w:rsidRPr="00937BE1">
              <w:t>blitz</w:t>
            </w:r>
            <w:r w:rsidR="00D60527" w:rsidRPr="00937BE1">
              <w:t>.</w:t>
            </w:r>
          </w:p>
        </w:tc>
      </w:tr>
      <w:tr w:rsidR="00FC6661" w:rsidRPr="00937BE1" w14:paraId="66B1E5A1" w14:textId="77777777" w:rsidTr="604B52ED">
        <w:trPr>
          <w:trHeight w:val="210"/>
        </w:trPr>
        <w:tc>
          <w:tcPr>
            <w:tcW w:w="655" w:type="dxa"/>
          </w:tcPr>
          <w:p w14:paraId="190F34EB" w14:textId="6622440F" w:rsidR="00FC6661" w:rsidRPr="00937BE1" w:rsidRDefault="00FC6661" w:rsidP="001073A4">
            <w:pPr>
              <w:pStyle w:val="Tabletext"/>
            </w:pPr>
            <w:r w:rsidRPr="00937BE1">
              <w:t>21</w:t>
            </w:r>
          </w:p>
        </w:tc>
        <w:tc>
          <w:tcPr>
            <w:tcW w:w="524" w:type="dxa"/>
          </w:tcPr>
          <w:p w14:paraId="776DDBA8" w14:textId="5DCEB11E" w:rsidR="00FC6661" w:rsidRPr="00937BE1" w:rsidRDefault="00CA6CCD" w:rsidP="001073A4">
            <w:pPr>
              <w:pStyle w:val="Tabletext"/>
            </w:pPr>
            <w:r w:rsidRPr="00937BE1">
              <w:rPr>
                <w:noProof/>
              </w:rPr>
              <mc:AlternateContent>
                <mc:Choice Requires="wps">
                  <w:drawing>
                    <wp:inline distT="0" distB="0" distL="114300" distR="114300" wp14:anchorId="7F97A818" wp14:editId="20063581">
                      <wp:extent cx="176530" cy="145415"/>
                      <wp:effectExtent l="0" t="0" r="0" b="6985"/>
                      <wp:docPr id="2055240422"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8339157"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Pr>
          <w:p w14:paraId="4C90B664" w14:textId="6744CFDC" w:rsidR="00FC6661" w:rsidRPr="00937BE1" w:rsidRDefault="00FC6661" w:rsidP="001073A4">
            <w:pPr>
              <w:pStyle w:val="Tabletext"/>
            </w:pPr>
            <w:r w:rsidRPr="00937BE1">
              <w:t>Daily</w:t>
            </w:r>
            <w:r w:rsidR="00356C18" w:rsidRPr="00937BE1">
              <w:t xml:space="preserve"> </w:t>
            </w:r>
            <w:r w:rsidRPr="00937BE1">
              <w:t>PCR</w:t>
            </w:r>
            <w:r w:rsidR="00356C18" w:rsidRPr="00937BE1">
              <w:t xml:space="preserve"> </w:t>
            </w:r>
            <w:r w:rsidRPr="00937BE1">
              <w:t>testing</w:t>
            </w:r>
            <w:r w:rsidR="00356C18" w:rsidRPr="00937BE1">
              <w:t xml:space="preserve"> </w:t>
            </w:r>
            <w:r w:rsidRPr="00937BE1">
              <w:t>peak</w:t>
            </w:r>
            <w:r w:rsidR="6EAF1AB6" w:rsidRPr="00937BE1">
              <w:t>s</w:t>
            </w:r>
            <w:r w:rsidR="00356C18" w:rsidRPr="00937BE1">
              <w:t xml:space="preserve"> </w:t>
            </w:r>
            <w:r w:rsidR="6EAF1AB6" w:rsidRPr="00937BE1">
              <w:t>at</w:t>
            </w:r>
            <w:r w:rsidR="00356C18" w:rsidRPr="00937BE1">
              <w:t xml:space="preserve"> </w:t>
            </w:r>
            <w:r w:rsidRPr="00937BE1">
              <w:t>92,262</w:t>
            </w:r>
            <w:r w:rsidR="00356C18" w:rsidRPr="00937BE1">
              <w:t xml:space="preserve"> </w:t>
            </w:r>
            <w:r w:rsidRPr="00937BE1">
              <w:t>tests</w:t>
            </w:r>
            <w:r w:rsidR="00D60527" w:rsidRPr="00937BE1">
              <w:t>.</w:t>
            </w:r>
          </w:p>
        </w:tc>
      </w:tr>
      <w:tr w:rsidR="00FC6661" w:rsidRPr="00937BE1" w14:paraId="2DD6BD38" w14:textId="77777777" w:rsidTr="604B52ED">
        <w:trPr>
          <w:trHeight w:val="210"/>
        </w:trPr>
        <w:tc>
          <w:tcPr>
            <w:tcW w:w="655" w:type="dxa"/>
          </w:tcPr>
          <w:p w14:paraId="51C34062" w14:textId="4B99F05B" w:rsidR="00FC6661" w:rsidRPr="00937BE1" w:rsidRDefault="00FC6661" w:rsidP="001073A4">
            <w:pPr>
              <w:pStyle w:val="Tabletext"/>
            </w:pPr>
            <w:r w:rsidRPr="00937BE1">
              <w:t>24</w:t>
            </w:r>
          </w:p>
        </w:tc>
        <w:tc>
          <w:tcPr>
            <w:tcW w:w="524" w:type="dxa"/>
          </w:tcPr>
          <w:p w14:paraId="4A89C2D9" w14:textId="77777777" w:rsidR="00FC6661" w:rsidRPr="00937BE1" w:rsidRDefault="00FC6661" w:rsidP="001073A4">
            <w:pPr>
              <w:pStyle w:val="Tabletext"/>
              <w:rPr>
                <w:noProof/>
              </w:rPr>
            </w:pPr>
            <w:r w:rsidRPr="00937BE1">
              <w:rPr>
                <w:noProof/>
              </w:rPr>
              <mc:AlternateContent>
                <mc:Choice Requires="wps">
                  <w:drawing>
                    <wp:inline distT="0" distB="0" distL="0" distR="0" wp14:anchorId="2B3543E0" wp14:editId="59B3E9E0">
                      <wp:extent cx="118745" cy="105410"/>
                      <wp:effectExtent l="19050" t="19050" r="33655" b="27940"/>
                      <wp:docPr id="881492156"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50DCC9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Pr>
          <w:p w14:paraId="2204D11B" w14:textId="7081F479" w:rsidR="00FC6661" w:rsidRPr="00937BE1" w:rsidRDefault="00FC6661" w:rsidP="001073A4">
            <w:pPr>
              <w:pStyle w:val="Tabletext"/>
            </w:pPr>
            <w:r w:rsidRPr="00937BE1">
              <w:t>ATAGI</w:t>
            </w:r>
            <w:r w:rsidR="00356C18" w:rsidRPr="00937BE1">
              <w:t xml:space="preserve"> </w:t>
            </w:r>
            <w:r w:rsidRPr="00937BE1">
              <w:t>reduces</w:t>
            </w:r>
            <w:r w:rsidR="00356C18" w:rsidRPr="00937BE1">
              <w:t xml:space="preserve"> </w:t>
            </w:r>
            <w:r w:rsidRPr="00937BE1">
              <w:t>the</w:t>
            </w:r>
            <w:r w:rsidR="00356C18" w:rsidRPr="00937BE1">
              <w:t xml:space="preserve"> </w:t>
            </w:r>
            <w:r w:rsidRPr="00937BE1">
              <w:t>third-dose</w:t>
            </w:r>
            <w:r w:rsidR="00356C18" w:rsidRPr="00937BE1">
              <w:t xml:space="preserve"> </w:t>
            </w:r>
            <w:r w:rsidRPr="00937BE1">
              <w:t>interval</w:t>
            </w:r>
            <w:r w:rsidR="00356C18" w:rsidRPr="00937BE1">
              <w:t xml:space="preserve"> </w:t>
            </w:r>
            <w:r w:rsidRPr="00937BE1">
              <w:t>to</w:t>
            </w:r>
            <w:r w:rsidR="00356C18" w:rsidRPr="00937BE1">
              <w:t xml:space="preserve"> </w:t>
            </w:r>
            <w:r w:rsidR="00677E13" w:rsidRPr="00937BE1">
              <w:t>4</w:t>
            </w:r>
            <w:r w:rsidR="00356C18" w:rsidRPr="00937BE1">
              <w:t xml:space="preserve"> </w:t>
            </w:r>
            <w:r w:rsidRPr="00937BE1">
              <w:t>months</w:t>
            </w:r>
            <w:r w:rsidR="00356C18" w:rsidRPr="00937BE1">
              <w:t xml:space="preserve"> </w:t>
            </w:r>
            <w:r w:rsidRPr="00937BE1">
              <w:t>due</w:t>
            </w:r>
            <w:r w:rsidR="00356C18" w:rsidRPr="00937BE1">
              <w:t xml:space="preserve"> </w:t>
            </w:r>
            <w:r w:rsidRPr="00937BE1">
              <w:t>to</w:t>
            </w:r>
            <w:r w:rsidR="00356C18" w:rsidRPr="00937BE1">
              <w:t xml:space="preserve"> </w:t>
            </w:r>
            <w:r w:rsidRPr="00937BE1">
              <w:t>Omicron</w:t>
            </w:r>
            <w:r w:rsidR="00D60527" w:rsidRPr="00937BE1">
              <w:t>.</w:t>
            </w:r>
          </w:p>
        </w:tc>
      </w:tr>
      <w:tr w:rsidR="00FC6661" w:rsidRPr="00937BE1" w14:paraId="4B8676B0" w14:textId="77777777" w:rsidTr="604B52ED">
        <w:trPr>
          <w:trHeight w:val="210"/>
        </w:trPr>
        <w:tc>
          <w:tcPr>
            <w:tcW w:w="655" w:type="dxa"/>
          </w:tcPr>
          <w:p w14:paraId="2225E0F7" w14:textId="6BA6A507" w:rsidR="00FC6661" w:rsidRPr="00937BE1" w:rsidRDefault="00FC6661" w:rsidP="001073A4">
            <w:pPr>
              <w:pStyle w:val="Tabletext"/>
            </w:pPr>
            <w:r w:rsidRPr="00937BE1">
              <w:t>29</w:t>
            </w:r>
          </w:p>
        </w:tc>
        <w:tc>
          <w:tcPr>
            <w:tcW w:w="524" w:type="dxa"/>
          </w:tcPr>
          <w:p w14:paraId="2234327B" w14:textId="77777777" w:rsidR="00FC6661" w:rsidRPr="00937BE1" w:rsidRDefault="00FC6661" w:rsidP="001073A4">
            <w:pPr>
              <w:pStyle w:val="Tabletext"/>
              <w:rPr>
                <w:noProof/>
              </w:rPr>
            </w:pPr>
            <w:r w:rsidRPr="00937BE1">
              <w:rPr>
                <w:noProof/>
              </w:rPr>
              <mc:AlternateContent>
                <mc:Choice Requires="wps">
                  <w:drawing>
                    <wp:inline distT="0" distB="0" distL="0" distR="0" wp14:anchorId="1876282D" wp14:editId="7F57EDBE">
                      <wp:extent cx="119380" cy="109220"/>
                      <wp:effectExtent l="19050" t="19050" r="33020" b="43180"/>
                      <wp:docPr id="1125157637"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5445C26"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Pr>
          <w:p w14:paraId="47816EDA" w14:textId="2199ED91" w:rsidR="00FC6661" w:rsidRPr="00937BE1" w:rsidRDefault="00FC6661" w:rsidP="001073A4">
            <w:pPr>
              <w:pStyle w:val="Tabletext"/>
            </w:pPr>
            <w:r w:rsidRPr="00937BE1">
              <w:t>Victorian</w:t>
            </w:r>
            <w:r w:rsidR="00356C18" w:rsidRPr="00937BE1">
              <w:t xml:space="preserve"> </w:t>
            </w:r>
            <w:r w:rsidR="6EAF1AB6" w:rsidRPr="00937BE1">
              <w:t>G</w:t>
            </w:r>
            <w:r w:rsidRPr="00937BE1">
              <w:t>overnment</w:t>
            </w:r>
            <w:r w:rsidR="00356C18" w:rsidRPr="00937BE1">
              <w:t xml:space="preserve"> </w:t>
            </w:r>
            <w:r w:rsidRPr="00937BE1">
              <w:t>announces</w:t>
            </w:r>
            <w:r w:rsidR="00356C18" w:rsidRPr="00937BE1">
              <w:t xml:space="preserve"> </w:t>
            </w:r>
            <w:r w:rsidRPr="00937BE1">
              <w:t>an</w:t>
            </w:r>
            <w:r w:rsidR="00356C18" w:rsidRPr="00937BE1">
              <w:t xml:space="preserve"> </w:t>
            </w:r>
            <w:r w:rsidRPr="00937BE1">
              <w:t>order</w:t>
            </w:r>
            <w:r w:rsidR="00356C18" w:rsidRPr="00937BE1">
              <w:t xml:space="preserve"> </w:t>
            </w:r>
            <w:r w:rsidRPr="00937BE1">
              <w:t>of</w:t>
            </w:r>
            <w:r w:rsidR="00356C18" w:rsidRPr="00937BE1">
              <w:t xml:space="preserve"> </w:t>
            </w:r>
            <w:r w:rsidRPr="00937BE1">
              <w:t>34</w:t>
            </w:r>
            <w:r w:rsidR="00356C18" w:rsidRPr="00937BE1">
              <w:t xml:space="preserve"> </w:t>
            </w:r>
            <w:r w:rsidRPr="00937BE1">
              <w:t>million</w:t>
            </w:r>
            <w:r w:rsidR="00356C18" w:rsidRPr="00937BE1">
              <w:t xml:space="preserve"> </w:t>
            </w:r>
            <w:r w:rsidRPr="00937BE1">
              <w:t>RAT</w:t>
            </w:r>
            <w:r w:rsidR="00356C18" w:rsidRPr="00937BE1">
              <w:t xml:space="preserve"> </w:t>
            </w:r>
            <w:r w:rsidRPr="00937BE1">
              <w:t>kits</w:t>
            </w:r>
            <w:r w:rsidR="00356C18" w:rsidRPr="00937BE1">
              <w:t xml:space="preserve"> </w:t>
            </w:r>
            <w:r w:rsidRPr="00937BE1">
              <w:t>to</w:t>
            </w:r>
            <w:r w:rsidR="00356C18" w:rsidRPr="00937BE1">
              <w:t xml:space="preserve"> </w:t>
            </w:r>
            <w:r w:rsidRPr="00937BE1">
              <w:t>be</w:t>
            </w:r>
            <w:r w:rsidR="00356C18" w:rsidRPr="00937BE1">
              <w:t xml:space="preserve"> </w:t>
            </w:r>
            <w:r w:rsidRPr="00937BE1">
              <w:t>delivered</w:t>
            </w:r>
            <w:r w:rsidR="00356C18" w:rsidRPr="00937BE1">
              <w:t xml:space="preserve"> </w:t>
            </w:r>
            <w:r w:rsidRPr="00937BE1">
              <w:t>in</w:t>
            </w:r>
            <w:r w:rsidR="00356C18" w:rsidRPr="00937BE1">
              <w:t xml:space="preserve"> </w:t>
            </w:r>
            <w:r w:rsidRPr="00937BE1">
              <w:t>January</w:t>
            </w:r>
            <w:r w:rsidR="00356C18" w:rsidRPr="00937BE1">
              <w:t xml:space="preserve"> </w:t>
            </w:r>
            <w:r w:rsidRPr="00937BE1">
              <w:t>2022</w:t>
            </w:r>
            <w:r w:rsidR="00D60527" w:rsidRPr="00937BE1">
              <w:t>.</w:t>
            </w:r>
          </w:p>
        </w:tc>
      </w:tr>
      <w:tr w:rsidR="00FC6661" w:rsidRPr="00937BE1" w14:paraId="21CEA01C" w14:textId="77777777" w:rsidTr="604B52ED">
        <w:trPr>
          <w:trHeight w:val="210"/>
        </w:trPr>
        <w:tc>
          <w:tcPr>
            <w:tcW w:w="655" w:type="dxa"/>
          </w:tcPr>
          <w:p w14:paraId="00842172" w14:textId="7315F2CE" w:rsidR="00FC6661" w:rsidRPr="00937BE1" w:rsidRDefault="00FC6661" w:rsidP="001073A4">
            <w:pPr>
              <w:pStyle w:val="Tabletext"/>
            </w:pPr>
            <w:r w:rsidRPr="00937BE1">
              <w:t>30</w:t>
            </w:r>
          </w:p>
        </w:tc>
        <w:tc>
          <w:tcPr>
            <w:tcW w:w="524" w:type="dxa"/>
          </w:tcPr>
          <w:p w14:paraId="6803CE48" w14:textId="77777777" w:rsidR="00FC6661" w:rsidRPr="00937BE1" w:rsidRDefault="00FC6661" w:rsidP="001073A4">
            <w:pPr>
              <w:pStyle w:val="Tabletext"/>
              <w:rPr>
                <w:noProof/>
              </w:rPr>
            </w:pPr>
            <w:r w:rsidRPr="00937BE1">
              <w:rPr>
                <w:noProof/>
              </w:rPr>
              <mc:AlternateContent>
                <mc:Choice Requires="wps">
                  <w:drawing>
                    <wp:inline distT="0" distB="0" distL="0" distR="0" wp14:anchorId="1E440ED3" wp14:editId="4F324850">
                      <wp:extent cx="114300" cy="99695"/>
                      <wp:effectExtent l="0" t="0" r="19050" b="14605"/>
                      <wp:docPr id="205664888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D911988"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750D7F04" w14:textId="234691E0" w:rsidR="00FC6661" w:rsidRPr="00937BE1" w:rsidRDefault="00FC6661" w:rsidP="001073A4">
            <w:pPr>
              <w:pStyle w:val="Tabletext"/>
            </w:pPr>
            <w:r w:rsidRPr="00937BE1">
              <w:t>New</w:t>
            </w:r>
            <w:r w:rsidR="00356C18" w:rsidRPr="00937BE1">
              <w:t xml:space="preserve"> </w:t>
            </w:r>
            <w:r w:rsidRPr="00937BE1">
              <w:t>definition</w:t>
            </w:r>
            <w:r w:rsidR="00356C18" w:rsidRPr="00937BE1">
              <w:t xml:space="preserve"> </w:t>
            </w:r>
            <w:r w:rsidRPr="00937BE1">
              <w:t>of</w:t>
            </w:r>
            <w:r w:rsidR="00356C18" w:rsidRPr="00937BE1">
              <w:t xml:space="preserve"> </w:t>
            </w:r>
            <w:r w:rsidRPr="00937BE1">
              <w:t>‘close</w:t>
            </w:r>
            <w:r w:rsidR="00356C18" w:rsidRPr="00937BE1">
              <w:t xml:space="preserve"> </w:t>
            </w:r>
            <w:r w:rsidRPr="00937BE1">
              <w:t>contact’</w:t>
            </w:r>
            <w:r w:rsidR="00356C18" w:rsidRPr="00937BE1">
              <w:t xml:space="preserve"> </w:t>
            </w:r>
            <w:r w:rsidRPr="00937BE1">
              <w:t>as</w:t>
            </w:r>
            <w:r w:rsidR="00356C18" w:rsidRPr="00937BE1">
              <w:t xml:space="preserve"> </w:t>
            </w:r>
            <w:r w:rsidR="00677E13" w:rsidRPr="00937BE1">
              <w:t>4</w:t>
            </w:r>
            <w:r w:rsidR="00356C18" w:rsidRPr="00937BE1">
              <w:t xml:space="preserve"> </w:t>
            </w:r>
            <w:r w:rsidRPr="00937BE1">
              <w:t>or</w:t>
            </w:r>
            <w:r w:rsidR="00356C18" w:rsidRPr="00937BE1">
              <w:t xml:space="preserve"> </w:t>
            </w:r>
            <w:r w:rsidRPr="00937BE1">
              <w:t>more</w:t>
            </w:r>
            <w:r w:rsidR="00356C18" w:rsidRPr="00937BE1">
              <w:t xml:space="preserve"> </w:t>
            </w:r>
            <w:r w:rsidRPr="00937BE1">
              <w:t>hours</w:t>
            </w:r>
            <w:r w:rsidR="00356C18" w:rsidRPr="00937BE1">
              <w:t xml:space="preserve"> </w:t>
            </w:r>
            <w:r w:rsidRPr="00937BE1">
              <w:t>in</w:t>
            </w:r>
            <w:r w:rsidR="00356C18" w:rsidRPr="00937BE1">
              <w:t xml:space="preserve"> </w:t>
            </w:r>
            <w:r w:rsidRPr="00937BE1">
              <w:t>a</w:t>
            </w:r>
            <w:r w:rsidR="00356C18" w:rsidRPr="00937BE1">
              <w:t xml:space="preserve"> </w:t>
            </w:r>
            <w:r w:rsidRPr="00937BE1">
              <w:t>household</w:t>
            </w:r>
            <w:r w:rsidR="00356C18" w:rsidRPr="00937BE1">
              <w:t xml:space="preserve"> </w:t>
            </w:r>
            <w:r w:rsidRPr="00937BE1">
              <w:t>setting</w:t>
            </w:r>
            <w:r w:rsidR="00356C18" w:rsidRPr="00937BE1">
              <w:t xml:space="preserve"> </w:t>
            </w:r>
            <w:r w:rsidRPr="00937BE1">
              <w:t>with</w:t>
            </w:r>
            <w:r w:rsidR="00356C18" w:rsidRPr="00937BE1">
              <w:t xml:space="preserve"> </w:t>
            </w:r>
            <w:r w:rsidRPr="00937BE1">
              <w:t>a</w:t>
            </w:r>
            <w:r w:rsidR="00356C18" w:rsidRPr="00937BE1">
              <w:t xml:space="preserve"> </w:t>
            </w:r>
            <w:r w:rsidRPr="00937BE1">
              <w:t>confirmed</w:t>
            </w:r>
            <w:r w:rsidR="00356C18" w:rsidRPr="00937BE1">
              <w:t xml:space="preserve"> </w:t>
            </w:r>
            <w:r w:rsidRPr="00937BE1">
              <w:t>case</w:t>
            </w:r>
            <w:r w:rsidR="00D60527" w:rsidRPr="00937BE1">
              <w:t>.</w:t>
            </w:r>
          </w:p>
        </w:tc>
      </w:tr>
      <w:tr w:rsidR="00FC6661" w:rsidRPr="00937BE1" w14:paraId="3A3C04BF" w14:textId="77777777" w:rsidTr="604B52ED">
        <w:trPr>
          <w:trHeight w:val="210"/>
        </w:trPr>
        <w:tc>
          <w:tcPr>
            <w:tcW w:w="655" w:type="dxa"/>
          </w:tcPr>
          <w:p w14:paraId="0EE11C21" w14:textId="2C10AD04" w:rsidR="00FC6661" w:rsidRPr="00937BE1" w:rsidRDefault="00FC6661" w:rsidP="001073A4">
            <w:pPr>
              <w:pStyle w:val="Tabletext"/>
            </w:pPr>
            <w:r w:rsidRPr="00937BE1">
              <w:t>31</w:t>
            </w:r>
          </w:p>
        </w:tc>
        <w:tc>
          <w:tcPr>
            <w:tcW w:w="524" w:type="dxa"/>
          </w:tcPr>
          <w:p w14:paraId="6D00DC2D" w14:textId="77777777" w:rsidR="00FC6661" w:rsidRPr="00937BE1" w:rsidRDefault="00FC6661" w:rsidP="001073A4">
            <w:pPr>
              <w:pStyle w:val="Tabletext"/>
              <w:rPr>
                <w:noProof/>
              </w:rPr>
            </w:pPr>
            <w:r w:rsidRPr="00937BE1">
              <w:rPr>
                <w:noProof/>
              </w:rPr>
              <mc:AlternateContent>
                <mc:Choice Requires="wps">
                  <w:drawing>
                    <wp:inline distT="0" distB="0" distL="0" distR="0" wp14:anchorId="03D17802" wp14:editId="6808DE2D">
                      <wp:extent cx="114300" cy="99695"/>
                      <wp:effectExtent l="0" t="0" r="19050" b="14605"/>
                      <wp:docPr id="72220363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76A14E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550BA168" w14:textId="2680BB7B" w:rsidR="00FC6661" w:rsidRPr="00937BE1" w:rsidRDefault="00FC6661" w:rsidP="001073A4">
            <w:pPr>
              <w:pStyle w:val="Tabletext"/>
            </w:pPr>
            <w:r w:rsidRPr="00937BE1">
              <w:t>Isolation</w:t>
            </w:r>
            <w:r w:rsidR="00356C18" w:rsidRPr="00937BE1">
              <w:t xml:space="preserve"> </w:t>
            </w:r>
            <w:r w:rsidRPr="00937BE1">
              <w:t>requirements</w:t>
            </w:r>
            <w:r w:rsidR="00356C18" w:rsidRPr="00937BE1">
              <w:t xml:space="preserve"> </w:t>
            </w:r>
            <w:r w:rsidRPr="00937BE1">
              <w:t>for</w:t>
            </w:r>
            <w:r w:rsidR="00356C18" w:rsidRPr="00937BE1">
              <w:t xml:space="preserve"> </w:t>
            </w:r>
            <w:r w:rsidRPr="00937BE1">
              <w:t>positive</w:t>
            </w:r>
            <w:r w:rsidR="00356C18" w:rsidRPr="00937BE1">
              <w:t xml:space="preserve"> </w:t>
            </w:r>
            <w:r w:rsidRPr="00937BE1">
              <w:t>cases</w:t>
            </w:r>
            <w:r w:rsidR="00356C18" w:rsidRPr="00937BE1">
              <w:t xml:space="preserve"> </w:t>
            </w:r>
            <w:r w:rsidRPr="00937BE1">
              <w:t>reduced</w:t>
            </w:r>
            <w:r w:rsidR="00356C18" w:rsidRPr="00937BE1">
              <w:t xml:space="preserve"> </w:t>
            </w:r>
            <w:r w:rsidRPr="00937BE1">
              <w:t>to</w:t>
            </w:r>
            <w:r w:rsidR="00356C18" w:rsidRPr="00937BE1">
              <w:t xml:space="preserve"> </w:t>
            </w:r>
            <w:r w:rsidR="00677E13" w:rsidRPr="00937BE1">
              <w:t>7</w:t>
            </w:r>
            <w:r w:rsidR="00356C18" w:rsidRPr="00937BE1">
              <w:t xml:space="preserve"> </w:t>
            </w:r>
            <w:r w:rsidRPr="00937BE1">
              <w:t>days</w:t>
            </w:r>
            <w:r w:rsidR="00356C18" w:rsidRPr="00937BE1">
              <w:t xml:space="preserve"> </w:t>
            </w:r>
            <w:r w:rsidRPr="00937BE1">
              <w:t>down</w:t>
            </w:r>
            <w:r w:rsidR="00356C18" w:rsidRPr="00937BE1">
              <w:t xml:space="preserve"> </w:t>
            </w:r>
            <w:r w:rsidRPr="00937BE1">
              <w:t>from</w:t>
            </w:r>
            <w:r w:rsidR="00677E13" w:rsidRPr="00937BE1">
              <w:t xml:space="preserve"> 10 </w:t>
            </w:r>
            <w:r w:rsidRPr="00937BE1">
              <w:t>days</w:t>
            </w:r>
            <w:r w:rsidR="00D60527" w:rsidRPr="00937BE1">
              <w:t>.</w:t>
            </w:r>
          </w:p>
        </w:tc>
      </w:tr>
    </w:tbl>
    <w:p w14:paraId="26C4E982" w14:textId="77362DC2" w:rsidR="00FC6661" w:rsidRPr="00937BE1" w:rsidRDefault="00FC6661" w:rsidP="00D60527">
      <w:pPr>
        <w:pStyle w:val="Heading3"/>
      </w:pPr>
      <w:r w:rsidRPr="00937BE1">
        <w:t>Third</w:t>
      </w:r>
      <w:r w:rsidR="00356C18" w:rsidRPr="00937BE1">
        <w:t xml:space="preserve"> </w:t>
      </w:r>
      <w:r w:rsidRPr="00937BE1">
        <w:t>wave:</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p w14:paraId="6B3EF3FE" w14:textId="0BFED127" w:rsidR="00FC6661" w:rsidRPr="00937BE1" w:rsidRDefault="00FC6661" w:rsidP="00D60527">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r w:rsidR="00356C18" w:rsidRPr="00937BE1">
        <w:t xml:space="preserve"> </w:t>
      </w:r>
    </w:p>
    <w:p w14:paraId="69235A52" w14:textId="03E3C980" w:rsidR="00FC6661" w:rsidRPr="00937BE1" w:rsidRDefault="10DDE0B0" w:rsidP="00AE12C3">
      <w:pPr>
        <w:pStyle w:val="Body"/>
      </w:pPr>
      <w:r w:rsidRPr="00937BE1">
        <w:t>The</w:t>
      </w:r>
      <w:r w:rsidR="2428BE59" w:rsidRPr="00937BE1">
        <w:t xml:space="preserve"> </w:t>
      </w:r>
      <w:r w:rsidRPr="00937BE1">
        <w:t>third</w:t>
      </w:r>
      <w:r w:rsidR="2428BE59" w:rsidRPr="00937BE1">
        <w:t xml:space="preserve"> </w:t>
      </w:r>
      <w:r w:rsidRPr="00937BE1">
        <w:t>wave</w:t>
      </w:r>
      <w:r w:rsidR="2428BE59" w:rsidRPr="00937BE1">
        <w:t xml:space="preserve"> </w:t>
      </w:r>
      <w:r w:rsidRPr="00937BE1">
        <w:t>started</w:t>
      </w:r>
      <w:r w:rsidR="2428BE59" w:rsidRPr="00937BE1">
        <w:t xml:space="preserve"> </w:t>
      </w:r>
      <w:r w:rsidRPr="00937BE1">
        <w:t>with</w:t>
      </w:r>
      <w:r w:rsidR="2428BE59" w:rsidRPr="00937BE1">
        <w:t xml:space="preserve"> </w:t>
      </w:r>
      <w:r w:rsidRPr="00937BE1">
        <w:t>the</w:t>
      </w:r>
      <w:r w:rsidR="2428BE59" w:rsidRPr="00937BE1">
        <w:t xml:space="preserve"> </w:t>
      </w:r>
      <w:r w:rsidRPr="00937BE1">
        <w:t>first</w:t>
      </w:r>
      <w:r w:rsidR="2428BE59" w:rsidRPr="00937BE1">
        <w:t xml:space="preserve"> </w:t>
      </w:r>
      <w:r w:rsidRPr="00937BE1">
        <w:t>case</w:t>
      </w:r>
      <w:r w:rsidR="2428BE59" w:rsidRPr="00937BE1">
        <w:t xml:space="preserve"> </w:t>
      </w:r>
      <w:r w:rsidRPr="00937BE1">
        <w:t>of</w:t>
      </w:r>
      <w:r w:rsidR="2428BE59" w:rsidRPr="00937BE1">
        <w:t xml:space="preserve"> </w:t>
      </w:r>
      <w:r w:rsidRPr="00937BE1">
        <w:t>the</w:t>
      </w:r>
      <w:r w:rsidR="2428BE59" w:rsidRPr="00937BE1">
        <w:t xml:space="preserve"> </w:t>
      </w:r>
      <w:r w:rsidRPr="00937BE1">
        <w:t>Delta</w:t>
      </w:r>
      <w:r w:rsidR="2428BE59" w:rsidRPr="00937BE1">
        <w:t xml:space="preserve"> </w:t>
      </w:r>
      <w:r w:rsidRPr="00937BE1">
        <w:t>variant</w:t>
      </w:r>
      <w:r w:rsidR="2428BE59" w:rsidRPr="00937BE1">
        <w:t xml:space="preserve"> </w:t>
      </w:r>
      <w:r w:rsidRPr="00937BE1">
        <w:t>in</w:t>
      </w:r>
      <w:r w:rsidR="2428BE59" w:rsidRPr="00937BE1">
        <w:t xml:space="preserve"> </w:t>
      </w:r>
      <w:r w:rsidRPr="00937BE1">
        <w:t>Victoria</w:t>
      </w:r>
      <w:r w:rsidR="2428BE59" w:rsidRPr="00937BE1">
        <w:t xml:space="preserve"> </w:t>
      </w:r>
      <w:r w:rsidRPr="00937BE1">
        <w:t>and</w:t>
      </w:r>
      <w:r w:rsidR="2428BE59" w:rsidRPr="00937BE1">
        <w:t xml:space="preserve"> </w:t>
      </w:r>
      <w:r w:rsidRPr="00937BE1">
        <w:t>nominally</w:t>
      </w:r>
      <w:r w:rsidR="2428BE59" w:rsidRPr="00937BE1">
        <w:t xml:space="preserve"> </w:t>
      </w:r>
      <w:r w:rsidRPr="00937BE1">
        <w:t>ended</w:t>
      </w:r>
      <w:r w:rsidR="2428BE59" w:rsidRPr="00937BE1">
        <w:t xml:space="preserve"> </w:t>
      </w:r>
      <w:r w:rsidRPr="00937BE1">
        <w:t>on</w:t>
      </w:r>
      <w:r w:rsidR="2428BE59" w:rsidRPr="00937BE1">
        <w:t xml:space="preserve"> </w:t>
      </w:r>
      <w:r w:rsidRPr="00937BE1">
        <w:t>31</w:t>
      </w:r>
      <w:r w:rsidR="2428BE59" w:rsidRPr="00937BE1">
        <w:t xml:space="preserve"> </w:t>
      </w:r>
      <w:r w:rsidRPr="00937BE1">
        <w:t>December</w:t>
      </w:r>
      <w:r w:rsidR="2428BE59" w:rsidRPr="00937BE1">
        <w:t xml:space="preserve"> </w:t>
      </w:r>
      <w:r w:rsidRPr="00937BE1">
        <w:t>2021.</w:t>
      </w:r>
      <w:r w:rsidR="2428BE59" w:rsidRPr="00937BE1">
        <w:t xml:space="preserve"> </w:t>
      </w:r>
      <w:r w:rsidRPr="00937BE1">
        <w:t>Unlike</w:t>
      </w:r>
      <w:r w:rsidR="2428BE59" w:rsidRPr="00937BE1">
        <w:t xml:space="preserve"> </w:t>
      </w:r>
      <w:r w:rsidRPr="00937BE1">
        <w:t>previous</w:t>
      </w:r>
      <w:r w:rsidR="2428BE59" w:rsidRPr="00937BE1">
        <w:t xml:space="preserve"> </w:t>
      </w:r>
      <w:r w:rsidRPr="00937BE1">
        <w:t>waves,</w:t>
      </w:r>
      <w:r w:rsidR="2428BE59" w:rsidRPr="00937BE1">
        <w:t xml:space="preserve"> </w:t>
      </w:r>
      <w:r w:rsidRPr="00937BE1">
        <w:t>however,</w:t>
      </w:r>
      <w:r w:rsidR="2428BE59" w:rsidRPr="00937BE1">
        <w:t xml:space="preserve"> </w:t>
      </w:r>
      <w:r w:rsidRPr="00937BE1">
        <w:t>the</w:t>
      </w:r>
      <w:r w:rsidR="2428BE59" w:rsidRPr="00937BE1">
        <w:t xml:space="preserve"> </w:t>
      </w:r>
      <w:r w:rsidRPr="00937BE1">
        <w:t>ending</w:t>
      </w:r>
      <w:r w:rsidR="2428BE59" w:rsidRPr="00937BE1">
        <w:t xml:space="preserve"> </w:t>
      </w:r>
      <w:r w:rsidRPr="00937BE1">
        <w:t>of</w:t>
      </w:r>
      <w:r w:rsidR="2428BE59" w:rsidRPr="00937BE1">
        <w:t xml:space="preserve"> </w:t>
      </w:r>
      <w:r w:rsidRPr="00937BE1">
        <w:t>this</w:t>
      </w:r>
      <w:r w:rsidR="2428BE59" w:rsidRPr="00937BE1">
        <w:t xml:space="preserve"> </w:t>
      </w:r>
      <w:r w:rsidRPr="00937BE1">
        <w:t>wave</w:t>
      </w:r>
      <w:r w:rsidR="2428BE59" w:rsidRPr="00937BE1">
        <w:t xml:space="preserve"> </w:t>
      </w:r>
      <w:r w:rsidRPr="00937BE1">
        <w:t>did</w:t>
      </w:r>
      <w:r w:rsidR="2428BE59" w:rsidRPr="00937BE1">
        <w:t xml:space="preserve"> </w:t>
      </w:r>
      <w:r w:rsidRPr="00937BE1">
        <w:t>not</w:t>
      </w:r>
      <w:r w:rsidR="2428BE59" w:rsidRPr="00937BE1">
        <w:t xml:space="preserve"> </w:t>
      </w:r>
      <w:r w:rsidRPr="00937BE1">
        <w:t>see</w:t>
      </w:r>
      <w:r w:rsidR="2428BE59" w:rsidRPr="00937BE1">
        <w:t xml:space="preserve"> </w:t>
      </w:r>
      <w:r w:rsidRPr="00937BE1">
        <w:t>a</w:t>
      </w:r>
      <w:r w:rsidR="2428BE59" w:rsidRPr="00937BE1">
        <w:t xml:space="preserve"> </w:t>
      </w:r>
      <w:r w:rsidRPr="00937BE1">
        <w:t>fall</w:t>
      </w:r>
      <w:r w:rsidR="2428BE59" w:rsidRPr="00937BE1">
        <w:t xml:space="preserve"> </w:t>
      </w:r>
      <w:r w:rsidRPr="00937BE1">
        <w:t>in</w:t>
      </w:r>
      <w:r w:rsidR="2428BE59" w:rsidRPr="00937BE1">
        <w:t xml:space="preserve"> </w:t>
      </w:r>
      <w:r w:rsidRPr="00937BE1">
        <w:t>case</w:t>
      </w:r>
      <w:r w:rsidR="2428BE59" w:rsidRPr="00937BE1">
        <w:t xml:space="preserve"> </w:t>
      </w:r>
      <w:r w:rsidRPr="00937BE1">
        <w:t>numbers</w:t>
      </w:r>
      <w:r w:rsidR="00A66C1E" w:rsidRPr="00937BE1">
        <w:t>.</w:t>
      </w:r>
      <w:r w:rsidR="2428BE59" w:rsidRPr="00937BE1">
        <w:t xml:space="preserve"> </w:t>
      </w:r>
      <w:r w:rsidR="00A66C1E" w:rsidRPr="00937BE1">
        <w:t>I</w:t>
      </w:r>
      <w:r w:rsidRPr="00937BE1">
        <w:t>nstead,</w:t>
      </w:r>
      <w:r w:rsidR="2428BE59" w:rsidRPr="00937BE1">
        <w:t xml:space="preserve"> </w:t>
      </w:r>
      <w:r w:rsidRPr="00937BE1">
        <w:t>the</w:t>
      </w:r>
      <w:r w:rsidR="2428BE59" w:rsidRPr="00937BE1">
        <w:t xml:space="preserve"> </w:t>
      </w:r>
      <w:r w:rsidRPr="00937BE1">
        <w:t>subsequent</w:t>
      </w:r>
      <w:r w:rsidR="2428BE59" w:rsidRPr="00937BE1">
        <w:t xml:space="preserve"> </w:t>
      </w:r>
      <w:r w:rsidRPr="00937BE1">
        <w:t>Omicron</w:t>
      </w:r>
      <w:r w:rsidR="2428BE59" w:rsidRPr="00937BE1">
        <w:t xml:space="preserve"> </w:t>
      </w:r>
      <w:r w:rsidRPr="00937BE1">
        <w:t>variant</w:t>
      </w:r>
      <w:r w:rsidR="2428BE59" w:rsidRPr="00937BE1">
        <w:t xml:space="preserve"> </w:t>
      </w:r>
      <w:r w:rsidRPr="00937BE1">
        <w:t>took</w:t>
      </w:r>
      <w:r w:rsidR="2428BE59" w:rsidRPr="00937BE1">
        <w:t xml:space="preserve"> </w:t>
      </w:r>
      <w:r w:rsidRPr="00937BE1">
        <w:t>hold</w:t>
      </w:r>
      <w:r w:rsidR="2428BE59" w:rsidRPr="00937BE1">
        <w:t xml:space="preserve"> </w:t>
      </w:r>
      <w:r w:rsidRPr="00937BE1">
        <w:t>in</w:t>
      </w:r>
      <w:r w:rsidR="2428BE59" w:rsidRPr="00937BE1">
        <w:t xml:space="preserve"> </w:t>
      </w:r>
      <w:r w:rsidRPr="00937BE1">
        <w:t>late</w:t>
      </w:r>
      <w:r w:rsidR="2428BE59" w:rsidRPr="00937BE1">
        <w:t xml:space="preserve"> </w:t>
      </w:r>
      <w:r w:rsidRPr="00937BE1">
        <w:t>December</w:t>
      </w:r>
      <w:r w:rsidR="2428BE59" w:rsidRPr="00937BE1">
        <w:t xml:space="preserve"> </w:t>
      </w:r>
      <w:r w:rsidRPr="00937BE1">
        <w:t>2021</w:t>
      </w:r>
      <w:r w:rsidR="2428BE59" w:rsidRPr="00937BE1">
        <w:t xml:space="preserve"> </w:t>
      </w:r>
      <w:r w:rsidRPr="00937BE1">
        <w:t>and</w:t>
      </w:r>
      <w:r w:rsidR="2428BE59" w:rsidRPr="00937BE1">
        <w:t xml:space="preserve"> </w:t>
      </w:r>
      <w:r w:rsidRPr="00937BE1">
        <w:t>accelerated</w:t>
      </w:r>
      <w:r w:rsidR="2428BE59" w:rsidRPr="00937BE1">
        <w:t xml:space="preserve"> </w:t>
      </w:r>
      <w:r w:rsidRPr="00937BE1">
        <w:t>further</w:t>
      </w:r>
      <w:r w:rsidR="2428BE59" w:rsidRPr="00937BE1">
        <w:t xml:space="preserve"> </w:t>
      </w:r>
      <w:r w:rsidRPr="00937BE1">
        <w:t>transmission</w:t>
      </w:r>
      <w:r w:rsidR="2428BE59" w:rsidRPr="00937BE1">
        <w:t xml:space="preserve"> </w:t>
      </w:r>
      <w:r w:rsidRPr="00937BE1">
        <w:t>in</w:t>
      </w:r>
      <w:r w:rsidR="2428BE59" w:rsidRPr="00937BE1">
        <w:t xml:space="preserve"> </w:t>
      </w:r>
      <w:r w:rsidRPr="00937BE1">
        <w:t>early</w:t>
      </w:r>
      <w:r w:rsidR="2428BE59" w:rsidRPr="00937BE1">
        <w:t xml:space="preserve"> </w:t>
      </w:r>
      <w:r w:rsidRPr="00937BE1">
        <w:t>2022.</w:t>
      </w:r>
      <w:r w:rsidR="2428BE59" w:rsidRPr="00937BE1">
        <w:t xml:space="preserve"> </w:t>
      </w:r>
      <w:r w:rsidRPr="00937BE1">
        <w:t>The</w:t>
      </w:r>
      <w:r w:rsidR="2428BE59" w:rsidRPr="00937BE1">
        <w:t xml:space="preserve"> </w:t>
      </w:r>
      <w:r w:rsidRPr="00937BE1">
        <w:t>data</w:t>
      </w:r>
      <w:r w:rsidR="2428BE59" w:rsidRPr="00937BE1">
        <w:t xml:space="preserve"> </w:t>
      </w:r>
      <w:r w:rsidRPr="00937BE1">
        <w:t>and</w:t>
      </w:r>
      <w:r w:rsidR="2428BE59" w:rsidRPr="00937BE1">
        <w:t xml:space="preserve"> </w:t>
      </w:r>
      <w:r w:rsidRPr="00937BE1">
        <w:t>full</w:t>
      </w:r>
      <w:r w:rsidR="2428BE59" w:rsidRPr="00937BE1">
        <w:t xml:space="preserve"> </w:t>
      </w:r>
      <w:r w:rsidRPr="00937BE1">
        <w:t>impact</w:t>
      </w:r>
      <w:r w:rsidR="2428BE59" w:rsidRPr="00937BE1">
        <w:t xml:space="preserve"> </w:t>
      </w:r>
      <w:r w:rsidRPr="00937BE1">
        <w:t>of</w:t>
      </w:r>
      <w:r w:rsidR="2428BE59" w:rsidRPr="00937BE1">
        <w:t xml:space="preserve"> </w:t>
      </w:r>
      <w:r w:rsidRPr="00937BE1">
        <w:t>Omicron’s</w:t>
      </w:r>
      <w:r w:rsidR="2428BE59" w:rsidRPr="00937BE1">
        <w:t xml:space="preserve"> </w:t>
      </w:r>
      <w:r w:rsidRPr="00937BE1">
        <w:t>activity</w:t>
      </w:r>
      <w:r w:rsidR="2428BE59" w:rsidRPr="00937BE1">
        <w:t xml:space="preserve"> </w:t>
      </w:r>
      <w:r w:rsidRPr="00937BE1">
        <w:t>from</w:t>
      </w:r>
      <w:r w:rsidR="2428BE59" w:rsidRPr="00937BE1">
        <w:t xml:space="preserve"> </w:t>
      </w:r>
      <w:r w:rsidRPr="00937BE1">
        <w:t>January</w:t>
      </w:r>
      <w:r w:rsidR="2428BE59" w:rsidRPr="00937BE1">
        <w:t xml:space="preserve"> </w:t>
      </w:r>
      <w:r w:rsidRPr="00937BE1">
        <w:t>2022</w:t>
      </w:r>
      <w:r w:rsidR="2428BE59" w:rsidRPr="00937BE1">
        <w:t xml:space="preserve"> </w:t>
      </w:r>
      <w:r w:rsidRPr="00937BE1">
        <w:t>will</w:t>
      </w:r>
      <w:r w:rsidR="2428BE59" w:rsidRPr="00937BE1">
        <w:t xml:space="preserve"> </w:t>
      </w:r>
      <w:r w:rsidRPr="00937BE1">
        <w:t>be</w:t>
      </w:r>
      <w:r w:rsidR="2428BE59" w:rsidRPr="00937BE1">
        <w:t xml:space="preserve"> </w:t>
      </w:r>
      <w:r w:rsidRPr="00937BE1">
        <w:t>covered</w:t>
      </w:r>
      <w:r w:rsidR="2428BE59" w:rsidRPr="00937BE1">
        <w:t xml:space="preserve"> </w:t>
      </w:r>
      <w:r w:rsidRPr="00937BE1">
        <w:t>in</w:t>
      </w:r>
      <w:r w:rsidR="2428BE59" w:rsidRPr="00937BE1">
        <w:t xml:space="preserve"> </w:t>
      </w:r>
      <w:r w:rsidRPr="00937BE1">
        <w:t>the</w:t>
      </w:r>
      <w:r w:rsidR="2428BE59" w:rsidRPr="00937BE1">
        <w:t xml:space="preserve"> </w:t>
      </w:r>
      <w:r w:rsidRPr="00937BE1">
        <w:t>2022</w:t>
      </w:r>
      <w:r w:rsidR="2428BE59" w:rsidRPr="00937BE1">
        <w:t xml:space="preserve"> </w:t>
      </w:r>
      <w:r w:rsidRPr="00937BE1">
        <w:t>and</w:t>
      </w:r>
      <w:r w:rsidR="2428BE59" w:rsidRPr="00937BE1">
        <w:t xml:space="preserve"> </w:t>
      </w:r>
      <w:r w:rsidRPr="00937BE1">
        <w:t>2023</w:t>
      </w:r>
      <w:r w:rsidR="2428BE59" w:rsidRPr="00937BE1">
        <w:t xml:space="preserve"> </w:t>
      </w:r>
      <w:r w:rsidRPr="00937BE1">
        <w:t>Chief</w:t>
      </w:r>
      <w:r w:rsidR="2428BE59" w:rsidRPr="00937BE1">
        <w:t xml:space="preserve"> </w:t>
      </w:r>
      <w:r w:rsidRPr="00937BE1">
        <w:t>Health</w:t>
      </w:r>
      <w:r w:rsidR="2428BE59" w:rsidRPr="00937BE1">
        <w:t xml:space="preserve"> </w:t>
      </w:r>
      <w:r w:rsidRPr="00937BE1">
        <w:t>Officer</w:t>
      </w:r>
      <w:r w:rsidR="2428BE59" w:rsidRPr="00937BE1">
        <w:t xml:space="preserve"> </w:t>
      </w:r>
      <w:r w:rsidRPr="00937BE1">
        <w:t>report</w:t>
      </w:r>
      <w:r w:rsidR="79AEEC8C" w:rsidRPr="00937BE1">
        <w:t>.</w:t>
      </w:r>
      <w:r w:rsidR="2348D12A" w:rsidRPr="00937BE1">
        <w:t xml:space="preserve"> </w:t>
      </w:r>
    </w:p>
    <w:p w14:paraId="0C4CF028" w14:textId="3DF59CC4" w:rsidR="00FC6661" w:rsidRPr="00937BE1" w:rsidRDefault="0E217DA7" w:rsidP="00AE12C3">
      <w:pPr>
        <w:pStyle w:val="Body"/>
      </w:pPr>
      <w:r w:rsidRPr="00937BE1">
        <w:t xml:space="preserve">The total number of COVID-19 cases reported in Victoria during this period </w:t>
      </w:r>
      <w:r w:rsidR="4C28F44A" w:rsidRPr="00937BE1">
        <w:t>was</w:t>
      </w:r>
      <w:r w:rsidR="2428BE59" w:rsidRPr="00937BE1">
        <w:t xml:space="preserve"> </w:t>
      </w:r>
      <w:r w:rsidR="10DDE0B0" w:rsidRPr="00937BE1">
        <w:t>198,652</w:t>
      </w:r>
      <w:r w:rsidR="1279CCCB" w:rsidRPr="00937BE1">
        <w:t>.</w:t>
      </w:r>
    </w:p>
    <w:p w14:paraId="7EA5E560" w14:textId="2019A08D" w:rsidR="00FC6661" w:rsidRPr="00937BE1" w:rsidRDefault="00FC6661" w:rsidP="604B52ED">
      <w:pPr>
        <w:pStyle w:val="Heading5"/>
      </w:pPr>
      <w:r w:rsidRPr="00937BE1">
        <w:t>Epidemiological</w:t>
      </w:r>
      <w:r w:rsidR="00356C18" w:rsidRPr="00937BE1">
        <w:t xml:space="preserve"> </w:t>
      </w:r>
      <w:r w:rsidRPr="00937BE1">
        <w:t>summary</w:t>
      </w:r>
    </w:p>
    <w:p w14:paraId="3D5D9294" w14:textId="37EAD230" w:rsidR="00FC6661" w:rsidRPr="00937BE1" w:rsidRDefault="00FC6661" w:rsidP="00AE12C3">
      <w:pPr>
        <w:pStyle w:val="Body"/>
      </w:pPr>
      <w:r w:rsidRPr="00937BE1">
        <w:t>This</w:t>
      </w:r>
      <w:r w:rsidR="00356C18" w:rsidRPr="00937BE1">
        <w:t xml:space="preserve"> </w:t>
      </w:r>
      <w:r w:rsidRPr="00937BE1">
        <w:t>was</w:t>
      </w:r>
      <w:r w:rsidR="00356C18" w:rsidRPr="00937BE1">
        <w:t xml:space="preserve"> </w:t>
      </w:r>
      <w:r w:rsidRPr="00937BE1">
        <w:t>Victoria’s</w:t>
      </w:r>
      <w:r w:rsidR="00356C18" w:rsidRPr="00937BE1">
        <w:t xml:space="preserve"> </w:t>
      </w:r>
      <w:r w:rsidRPr="00937BE1">
        <w:t>main</w:t>
      </w:r>
      <w:r w:rsidR="00356C18" w:rsidRPr="00937BE1">
        <w:t xml:space="preserve"> </w:t>
      </w:r>
      <w:r w:rsidRPr="00937BE1">
        <w:t>epidemic</w:t>
      </w:r>
      <w:r w:rsidR="00356C18" w:rsidRPr="00937BE1">
        <w:t xml:space="preserve"> </w:t>
      </w:r>
      <w:r w:rsidRPr="00937BE1">
        <w:t>wave</w:t>
      </w:r>
      <w:r w:rsidR="00356C18" w:rsidRPr="00937BE1">
        <w:t xml:space="preserve"> </w:t>
      </w:r>
      <w:r w:rsidRPr="00937BE1">
        <w:t>in</w:t>
      </w:r>
      <w:r w:rsidR="00356C18" w:rsidRPr="00937BE1">
        <w:t xml:space="preserve"> </w:t>
      </w:r>
      <w:r w:rsidRPr="00937BE1">
        <w:t>2021</w:t>
      </w:r>
      <w:r w:rsidR="00A66C1E" w:rsidRPr="00937BE1">
        <w:t>,</w:t>
      </w:r>
      <w:r w:rsidR="00356C18" w:rsidRPr="00937BE1">
        <w:t xml:space="preserve"> </w:t>
      </w:r>
      <w:r w:rsidRPr="00937BE1">
        <w:t>with</w:t>
      </w:r>
      <w:r w:rsidR="00356C18" w:rsidRPr="00937BE1">
        <w:t xml:space="preserve"> </w:t>
      </w:r>
      <w:r w:rsidR="73AA6426" w:rsidRPr="00937BE1">
        <w:t>large</w:t>
      </w:r>
      <w:r w:rsidR="00356C18" w:rsidRPr="00937BE1">
        <w:t xml:space="preserve"> </w:t>
      </w:r>
      <w:r w:rsidRPr="00937BE1">
        <w:t>number</w:t>
      </w:r>
      <w:r w:rsidR="44EC6C98" w:rsidRPr="00937BE1">
        <w:t>s</w:t>
      </w:r>
      <w:r w:rsidR="00356C18" w:rsidRPr="00937BE1">
        <w:t xml:space="preserve"> </w:t>
      </w:r>
      <w:r w:rsidRPr="00937BE1">
        <w:t>of</w:t>
      </w:r>
      <w:r w:rsidR="00356C18" w:rsidRPr="00937BE1">
        <w:t xml:space="preserve"> </w:t>
      </w:r>
      <w:r w:rsidR="4A6B45CF" w:rsidRPr="00937BE1">
        <w:t>Victorians contracting the virus</w:t>
      </w:r>
      <w:r w:rsidRPr="00937BE1">
        <w:t>.</w:t>
      </w:r>
      <w:r w:rsidR="00356C18" w:rsidRPr="00937BE1">
        <w:t xml:space="preserve"> </w:t>
      </w:r>
      <w:r w:rsidR="79EF4B81" w:rsidRPr="00937BE1">
        <w:t xml:space="preserve">This also </w:t>
      </w:r>
      <w:r w:rsidR="115ACB42" w:rsidRPr="00937BE1">
        <w:t xml:space="preserve">coincided with </w:t>
      </w:r>
      <w:r w:rsidR="46365155" w:rsidRPr="00937BE1">
        <w:t>a</w:t>
      </w:r>
      <w:r w:rsidR="79EF4B81" w:rsidRPr="00937BE1">
        <w:t xml:space="preserve"> period </w:t>
      </w:r>
      <w:r w:rsidR="7A1353C6" w:rsidRPr="00937BE1">
        <w:t>of widespread</w:t>
      </w:r>
      <w:r w:rsidR="79EF4B81" w:rsidRPr="00937BE1">
        <w:t xml:space="preserve"> COVID-19 vaccin</w:t>
      </w:r>
      <w:r w:rsidR="241FF886" w:rsidRPr="00937BE1">
        <w:t>ation.</w:t>
      </w:r>
      <w:r w:rsidR="79EF4B81" w:rsidRPr="00937BE1">
        <w:t xml:space="preserve"> </w:t>
      </w:r>
      <w:r w:rsidR="6D5F06D0" w:rsidRPr="00937BE1">
        <w:t>Following the introduction of COVID-19 vaccines,</w:t>
      </w:r>
      <w:r w:rsidR="79EF4B81" w:rsidRPr="00937BE1">
        <w:t xml:space="preserve"> a lower proportion of </w:t>
      </w:r>
      <w:r w:rsidR="36CF6F25" w:rsidRPr="00937BE1">
        <w:t>people with COVID-19</w:t>
      </w:r>
      <w:r w:rsidR="79EF4B81" w:rsidRPr="00937BE1">
        <w:t xml:space="preserve"> were hospitalised or died </w:t>
      </w:r>
      <w:r w:rsidR="56A73085" w:rsidRPr="00937BE1">
        <w:t>from their infection than during the first and second waves.</w:t>
      </w:r>
      <w:r w:rsidR="00677E13" w:rsidRPr="00937BE1">
        <w:t xml:space="preserve"> </w:t>
      </w:r>
    </w:p>
    <w:p w14:paraId="49CD1799" w14:textId="2039A646" w:rsidR="00FC6661" w:rsidRPr="00937BE1" w:rsidRDefault="10DDE0B0" w:rsidP="00AE12C3">
      <w:pPr>
        <w:pStyle w:val="Body"/>
      </w:pPr>
      <w:r w:rsidRPr="00937BE1">
        <w:t>Multiple</w:t>
      </w:r>
      <w:r w:rsidR="2428BE59" w:rsidRPr="00937BE1">
        <w:t xml:space="preserve"> </w:t>
      </w:r>
      <w:r w:rsidRPr="00937BE1">
        <w:t>separate</w:t>
      </w:r>
      <w:r w:rsidR="2428BE59" w:rsidRPr="00937BE1">
        <w:t xml:space="preserve"> </w:t>
      </w:r>
      <w:r w:rsidR="00A66C1E" w:rsidRPr="00937BE1">
        <w:t xml:space="preserve">spreads </w:t>
      </w:r>
      <w:r w:rsidRPr="00937BE1">
        <w:t>of</w:t>
      </w:r>
      <w:r w:rsidR="2428BE59" w:rsidRPr="00937BE1">
        <w:t xml:space="preserve"> </w:t>
      </w:r>
      <w:r w:rsidRPr="00937BE1">
        <w:t>the</w:t>
      </w:r>
      <w:r w:rsidR="2428BE59" w:rsidRPr="00937BE1">
        <w:t xml:space="preserve"> </w:t>
      </w:r>
      <w:r w:rsidRPr="00937BE1">
        <w:t>Delta</w:t>
      </w:r>
      <w:r w:rsidR="2428BE59" w:rsidRPr="00937BE1">
        <w:t xml:space="preserve"> </w:t>
      </w:r>
      <w:r w:rsidRPr="00937BE1">
        <w:t>variant</w:t>
      </w:r>
      <w:r w:rsidR="2428BE59" w:rsidRPr="00937BE1">
        <w:t xml:space="preserve"> </w:t>
      </w:r>
      <w:r w:rsidRPr="00937BE1">
        <w:t>into</w:t>
      </w:r>
      <w:r w:rsidR="2428BE59" w:rsidRPr="00937BE1">
        <w:t xml:space="preserve"> </w:t>
      </w:r>
      <w:r w:rsidRPr="00937BE1">
        <w:t>Victoria</w:t>
      </w:r>
      <w:r w:rsidR="2428BE59" w:rsidRPr="00937BE1">
        <w:t xml:space="preserve"> </w:t>
      </w:r>
      <w:r w:rsidRPr="00937BE1">
        <w:t>were</w:t>
      </w:r>
      <w:r w:rsidR="2428BE59" w:rsidRPr="00937BE1">
        <w:t xml:space="preserve"> </w:t>
      </w:r>
      <w:r w:rsidRPr="00937BE1">
        <w:t>epidemiologically</w:t>
      </w:r>
      <w:r w:rsidR="2428BE59" w:rsidRPr="00937BE1">
        <w:t xml:space="preserve"> </w:t>
      </w:r>
      <w:r w:rsidRPr="00937BE1">
        <w:t>and</w:t>
      </w:r>
      <w:r w:rsidR="2428BE59" w:rsidRPr="00937BE1">
        <w:t xml:space="preserve"> </w:t>
      </w:r>
      <w:r w:rsidRPr="00937BE1">
        <w:t>genomically</w:t>
      </w:r>
      <w:r w:rsidR="2428BE59" w:rsidRPr="00937BE1">
        <w:t xml:space="preserve"> </w:t>
      </w:r>
      <w:r w:rsidRPr="00937BE1">
        <w:t>linked</w:t>
      </w:r>
      <w:r w:rsidR="2428BE59" w:rsidRPr="00937BE1">
        <w:t xml:space="preserve"> </w:t>
      </w:r>
      <w:r w:rsidRPr="00937BE1">
        <w:t>to</w:t>
      </w:r>
      <w:r w:rsidR="2428BE59" w:rsidRPr="00937BE1">
        <w:t xml:space="preserve"> </w:t>
      </w:r>
      <w:r w:rsidRPr="00937BE1">
        <w:t>the</w:t>
      </w:r>
      <w:r w:rsidR="2428BE59" w:rsidRPr="00937BE1">
        <w:t xml:space="preserve"> </w:t>
      </w:r>
      <w:r w:rsidRPr="00937BE1">
        <w:t>Delta</w:t>
      </w:r>
      <w:r w:rsidR="2428BE59" w:rsidRPr="00937BE1">
        <w:t xml:space="preserve"> </w:t>
      </w:r>
      <w:r w:rsidRPr="00937BE1">
        <w:t>outbreak</w:t>
      </w:r>
      <w:r w:rsidR="2428BE59" w:rsidRPr="00937BE1">
        <w:t xml:space="preserve"> </w:t>
      </w:r>
      <w:r w:rsidRPr="00937BE1">
        <w:t>in</w:t>
      </w:r>
      <w:r w:rsidR="2428BE59" w:rsidRPr="00937BE1">
        <w:t xml:space="preserve"> </w:t>
      </w:r>
      <w:r w:rsidRPr="00937BE1">
        <w:t>New</w:t>
      </w:r>
      <w:r w:rsidR="2428BE59" w:rsidRPr="00937BE1">
        <w:t xml:space="preserve"> </w:t>
      </w:r>
      <w:r w:rsidRPr="00937BE1">
        <w:t>South</w:t>
      </w:r>
      <w:r w:rsidR="2428BE59" w:rsidRPr="00937BE1">
        <w:t xml:space="preserve"> </w:t>
      </w:r>
      <w:r w:rsidRPr="00937BE1">
        <w:t>Wales.</w:t>
      </w:r>
      <w:r w:rsidR="2428BE59" w:rsidRPr="00937BE1">
        <w:t xml:space="preserve"> </w:t>
      </w:r>
      <w:r w:rsidRPr="00937BE1">
        <w:t>From</w:t>
      </w:r>
      <w:r w:rsidR="2428BE59" w:rsidRPr="00937BE1">
        <w:t xml:space="preserve"> </w:t>
      </w:r>
      <w:r w:rsidRPr="00937BE1">
        <w:t>these,</w:t>
      </w:r>
      <w:r w:rsidR="2428BE59" w:rsidRPr="00937BE1">
        <w:t xml:space="preserve"> </w:t>
      </w:r>
      <w:r w:rsidRPr="00937BE1">
        <w:t>multiple</w:t>
      </w:r>
      <w:r w:rsidR="2428BE59" w:rsidRPr="00937BE1">
        <w:t xml:space="preserve"> </w:t>
      </w:r>
      <w:r w:rsidRPr="00937BE1">
        <w:t>outbreaks</w:t>
      </w:r>
      <w:r w:rsidR="2428BE59" w:rsidRPr="00937BE1">
        <w:t xml:space="preserve"> </w:t>
      </w:r>
      <w:r w:rsidRPr="00937BE1">
        <w:t>were</w:t>
      </w:r>
      <w:r w:rsidR="2428BE59" w:rsidRPr="00937BE1">
        <w:t xml:space="preserve"> </w:t>
      </w:r>
      <w:r w:rsidRPr="00937BE1">
        <w:t>seeded</w:t>
      </w:r>
      <w:r w:rsidR="2428BE59" w:rsidRPr="00937BE1">
        <w:t xml:space="preserve"> </w:t>
      </w:r>
      <w:r w:rsidRPr="00937BE1">
        <w:t>across</w:t>
      </w:r>
      <w:r w:rsidR="2428BE59" w:rsidRPr="00937BE1">
        <w:t xml:space="preserve"> </w:t>
      </w:r>
      <w:r w:rsidRPr="00937BE1">
        <w:t>Victoria</w:t>
      </w:r>
      <w:r w:rsidR="2428BE59" w:rsidRPr="00937BE1">
        <w:t xml:space="preserve"> </w:t>
      </w:r>
      <w:r w:rsidRPr="00937BE1">
        <w:t>and</w:t>
      </w:r>
      <w:r w:rsidR="2428BE59" w:rsidRPr="00937BE1">
        <w:t xml:space="preserve"> </w:t>
      </w:r>
      <w:r w:rsidR="00572BE3" w:rsidRPr="00937BE1">
        <w:t xml:space="preserve">restrictions were </w:t>
      </w:r>
      <w:r w:rsidRPr="00937BE1">
        <w:t>imposed</w:t>
      </w:r>
      <w:r w:rsidR="2428BE59" w:rsidRPr="00937BE1">
        <w:t xml:space="preserve"> </w:t>
      </w:r>
      <w:r w:rsidRPr="00937BE1">
        <w:t>from</w:t>
      </w:r>
      <w:r w:rsidR="2428BE59" w:rsidRPr="00937BE1">
        <w:t xml:space="preserve"> </w:t>
      </w:r>
      <w:r w:rsidRPr="00937BE1">
        <w:t>15</w:t>
      </w:r>
      <w:r w:rsidR="2428BE59" w:rsidRPr="00937BE1">
        <w:t xml:space="preserve"> </w:t>
      </w:r>
      <w:r w:rsidRPr="00937BE1">
        <w:t>to</w:t>
      </w:r>
      <w:r w:rsidR="2428BE59" w:rsidRPr="00937BE1">
        <w:t xml:space="preserve"> </w:t>
      </w:r>
      <w:r w:rsidRPr="00937BE1">
        <w:t>28</w:t>
      </w:r>
      <w:r w:rsidR="2428BE59" w:rsidRPr="00937BE1">
        <w:t xml:space="preserve"> </w:t>
      </w:r>
      <w:r w:rsidRPr="00937BE1">
        <w:t>July</w:t>
      </w:r>
      <w:r w:rsidR="2428BE59" w:rsidRPr="00937BE1">
        <w:t xml:space="preserve"> </w:t>
      </w:r>
      <w:r w:rsidRPr="00937BE1">
        <w:t>2021.</w:t>
      </w:r>
      <w:r w:rsidR="2428BE59" w:rsidRPr="00937BE1">
        <w:t xml:space="preserve"> </w:t>
      </w:r>
      <w:r w:rsidRPr="00937BE1">
        <w:t>However,</w:t>
      </w:r>
      <w:r w:rsidR="2428BE59" w:rsidRPr="00937BE1">
        <w:t xml:space="preserve"> </w:t>
      </w:r>
      <w:r w:rsidRPr="00937BE1">
        <w:t>case</w:t>
      </w:r>
      <w:r w:rsidR="2428BE59" w:rsidRPr="00937BE1">
        <w:t xml:space="preserve"> </w:t>
      </w:r>
      <w:r w:rsidRPr="00937BE1">
        <w:t>numbers</w:t>
      </w:r>
      <w:r w:rsidR="2428BE59" w:rsidRPr="00937BE1">
        <w:t xml:space="preserve"> </w:t>
      </w:r>
      <w:r w:rsidR="00A66C1E" w:rsidRPr="00937BE1">
        <w:t xml:space="preserve">stayed </w:t>
      </w:r>
      <w:r w:rsidRPr="00937BE1">
        <w:t>low</w:t>
      </w:r>
      <w:r w:rsidR="2428BE59" w:rsidRPr="00937BE1">
        <w:t xml:space="preserve"> </w:t>
      </w:r>
      <w:r w:rsidRPr="00937BE1">
        <w:t>and</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efforts</w:t>
      </w:r>
      <w:r w:rsidR="2428BE59" w:rsidRPr="00937BE1">
        <w:t xml:space="preserve"> </w:t>
      </w:r>
      <w:r w:rsidRPr="00937BE1">
        <w:t>link</w:t>
      </w:r>
      <w:r w:rsidR="00A66C1E" w:rsidRPr="00937BE1">
        <w:t>ed</w:t>
      </w:r>
      <w:r w:rsidR="2428BE59" w:rsidRPr="00937BE1">
        <w:t xml:space="preserve"> </w:t>
      </w:r>
      <w:r w:rsidRPr="00937BE1">
        <w:t>all</w:t>
      </w:r>
      <w:r w:rsidR="2428BE59" w:rsidRPr="00937BE1">
        <w:t xml:space="preserve"> </w:t>
      </w:r>
      <w:r w:rsidRPr="00937BE1">
        <w:t>cases</w:t>
      </w:r>
      <w:r w:rsidR="2428BE59" w:rsidRPr="00937BE1">
        <w:t xml:space="preserve"> </w:t>
      </w:r>
      <w:r w:rsidRPr="00937BE1">
        <w:t>during</w:t>
      </w:r>
      <w:r w:rsidR="2428BE59" w:rsidRPr="00937BE1">
        <w:t xml:space="preserve"> </w:t>
      </w:r>
      <w:r w:rsidRPr="00937BE1">
        <w:t>this</w:t>
      </w:r>
      <w:r w:rsidR="2428BE59" w:rsidRPr="00937BE1">
        <w:t xml:space="preserve"> </w:t>
      </w:r>
      <w:r w:rsidRPr="00937BE1">
        <w:t>period.</w:t>
      </w:r>
      <w:r w:rsidR="2428BE59" w:rsidRPr="00937BE1">
        <w:t xml:space="preserve"> </w:t>
      </w:r>
      <w:r w:rsidRPr="00937BE1">
        <w:t>After</w:t>
      </w:r>
      <w:r w:rsidR="2428BE59" w:rsidRPr="00937BE1">
        <w:t xml:space="preserve"> </w:t>
      </w:r>
      <w:r w:rsidRPr="00937BE1">
        <w:t>the</w:t>
      </w:r>
      <w:r w:rsidR="2428BE59" w:rsidRPr="00937BE1">
        <w:t xml:space="preserve"> </w:t>
      </w:r>
      <w:r w:rsidR="5E9533E3" w:rsidRPr="00937BE1">
        <w:t>restrictions</w:t>
      </w:r>
      <w:r w:rsidR="2428BE59" w:rsidRPr="00937BE1">
        <w:t xml:space="preserve"> </w:t>
      </w:r>
      <w:r w:rsidR="005E0D09" w:rsidRPr="00937BE1">
        <w:t xml:space="preserve">were </w:t>
      </w:r>
      <w:r w:rsidR="4E514C8C" w:rsidRPr="00937BE1">
        <w:t>reduc</w:t>
      </w:r>
      <w:r w:rsidRPr="00937BE1">
        <w:t>ed,</w:t>
      </w:r>
      <w:r w:rsidR="2428BE59" w:rsidRPr="00937BE1">
        <w:t xml:space="preserve"> </w:t>
      </w:r>
      <w:r w:rsidRPr="00937BE1">
        <w:t>community</w:t>
      </w:r>
      <w:r w:rsidR="2428BE59" w:rsidRPr="00937BE1">
        <w:t xml:space="preserve"> </w:t>
      </w:r>
      <w:r w:rsidRPr="00937BE1">
        <w:t>cases</w:t>
      </w:r>
      <w:r w:rsidR="2428BE59" w:rsidRPr="00937BE1">
        <w:t xml:space="preserve"> </w:t>
      </w:r>
      <w:r w:rsidRPr="00937BE1">
        <w:t>continued</w:t>
      </w:r>
      <w:r w:rsidR="2428BE59" w:rsidRPr="00937BE1">
        <w:t xml:space="preserve"> </w:t>
      </w:r>
      <w:r w:rsidRPr="00937BE1">
        <w:t>to</w:t>
      </w:r>
      <w:r w:rsidR="2428BE59" w:rsidRPr="00937BE1">
        <w:t xml:space="preserve"> </w:t>
      </w:r>
      <w:r w:rsidRPr="00937BE1">
        <w:t>be</w:t>
      </w:r>
      <w:r w:rsidR="2428BE59" w:rsidRPr="00937BE1">
        <w:t xml:space="preserve"> </w:t>
      </w:r>
      <w:r w:rsidRPr="00937BE1">
        <w:t>reported</w:t>
      </w:r>
      <w:r w:rsidR="2428BE59" w:rsidRPr="00937BE1">
        <w:t xml:space="preserve"> </w:t>
      </w:r>
      <w:r w:rsidRPr="00937BE1">
        <w:t>in</w:t>
      </w:r>
      <w:r w:rsidR="2428BE59" w:rsidRPr="00937BE1">
        <w:t xml:space="preserve"> </w:t>
      </w:r>
      <w:r w:rsidRPr="00937BE1">
        <w:t>very</w:t>
      </w:r>
      <w:r w:rsidR="2428BE59" w:rsidRPr="00937BE1">
        <w:t xml:space="preserve"> </w:t>
      </w:r>
      <w:r w:rsidRPr="00937BE1">
        <w:t>low</w:t>
      </w:r>
      <w:r w:rsidR="2428BE59" w:rsidRPr="00937BE1">
        <w:t xml:space="preserve"> </w:t>
      </w:r>
      <w:r w:rsidRPr="00937BE1">
        <w:t>numbers</w:t>
      </w:r>
      <w:r w:rsidR="005E0D09" w:rsidRPr="00937BE1">
        <w:t>,</w:t>
      </w:r>
      <w:r w:rsidR="2428BE59" w:rsidRPr="00937BE1">
        <w:t xml:space="preserve"> </w:t>
      </w:r>
      <w:r w:rsidR="64DF8ECA" w:rsidRPr="00937BE1">
        <w:t>but all had identified sources</w:t>
      </w:r>
      <w:r w:rsidR="79AEEC8C" w:rsidRPr="00937BE1">
        <w:t>.</w:t>
      </w:r>
      <w:r w:rsidR="2348D12A" w:rsidRPr="00937BE1">
        <w:t xml:space="preserve"> </w:t>
      </w:r>
    </w:p>
    <w:p w14:paraId="5C0F2EA2" w14:textId="704424E2" w:rsidR="00FC6661" w:rsidRPr="00937BE1" w:rsidRDefault="10DDE0B0" w:rsidP="00AE12C3">
      <w:pPr>
        <w:pStyle w:val="Body"/>
      </w:pPr>
      <w:r w:rsidRPr="00937BE1">
        <w:t>On</w:t>
      </w:r>
      <w:r w:rsidR="2428BE59" w:rsidRPr="00937BE1">
        <w:t xml:space="preserve"> </w:t>
      </w:r>
      <w:r w:rsidRPr="00937BE1">
        <w:t>4</w:t>
      </w:r>
      <w:r w:rsidR="2428BE59" w:rsidRPr="00937BE1">
        <w:t xml:space="preserve"> </w:t>
      </w:r>
      <w:r w:rsidRPr="00937BE1">
        <w:t>August</w:t>
      </w:r>
      <w:r w:rsidR="2428BE59" w:rsidRPr="00937BE1">
        <w:t xml:space="preserve"> </w:t>
      </w:r>
      <w:r w:rsidRPr="00937BE1">
        <w:t>2021</w:t>
      </w:r>
      <w:r w:rsidR="2428BE59" w:rsidRPr="00937BE1">
        <w:t xml:space="preserve"> </w:t>
      </w:r>
      <w:r w:rsidRPr="00937BE1">
        <w:t>there</w:t>
      </w:r>
      <w:r w:rsidR="2428BE59" w:rsidRPr="00937BE1">
        <w:t xml:space="preserve"> </w:t>
      </w:r>
      <w:r w:rsidRPr="00937BE1">
        <w:t>were</w:t>
      </w:r>
      <w:r w:rsidR="2428BE59" w:rsidRPr="00937BE1">
        <w:t xml:space="preserve"> </w:t>
      </w:r>
      <w:r w:rsidRPr="00937BE1">
        <w:t>new</w:t>
      </w:r>
      <w:r w:rsidR="2428BE59" w:rsidRPr="00937BE1">
        <w:t xml:space="preserve"> </w:t>
      </w:r>
      <w:r w:rsidRPr="00937BE1">
        <w:t>local</w:t>
      </w:r>
      <w:r w:rsidR="2428BE59" w:rsidRPr="00937BE1">
        <w:t xml:space="preserve"> </w:t>
      </w:r>
      <w:r w:rsidRPr="00937BE1">
        <w:t>cases</w:t>
      </w:r>
      <w:r w:rsidR="2428BE59" w:rsidRPr="00937BE1">
        <w:t xml:space="preserve"> </w:t>
      </w:r>
      <w:r w:rsidRPr="00937BE1">
        <w:t>identified</w:t>
      </w:r>
      <w:r w:rsidR="2428BE59" w:rsidRPr="00937BE1">
        <w:t xml:space="preserve"> </w:t>
      </w:r>
      <w:r w:rsidRPr="00937BE1">
        <w:t>with</w:t>
      </w:r>
      <w:r w:rsidR="2428BE59" w:rsidRPr="00937BE1">
        <w:t xml:space="preserve"> </w:t>
      </w:r>
      <w:r w:rsidRPr="00937BE1">
        <w:t>unclear</w:t>
      </w:r>
      <w:r w:rsidR="2428BE59" w:rsidRPr="00937BE1">
        <w:t xml:space="preserve"> </w:t>
      </w:r>
      <w:r w:rsidR="005E0D09" w:rsidRPr="00937BE1">
        <w:t>sources</w:t>
      </w:r>
      <w:r w:rsidRPr="00937BE1">
        <w:t>.</w:t>
      </w:r>
      <w:r w:rsidR="2428BE59" w:rsidRPr="00937BE1">
        <w:t xml:space="preserve"> </w:t>
      </w:r>
      <w:r w:rsidRPr="00937BE1">
        <w:t>On</w:t>
      </w:r>
      <w:r w:rsidR="2428BE59" w:rsidRPr="00937BE1">
        <w:t xml:space="preserve"> </w:t>
      </w:r>
      <w:r w:rsidRPr="00937BE1">
        <w:t>5</w:t>
      </w:r>
      <w:r w:rsidR="2428BE59" w:rsidRPr="00937BE1">
        <w:t xml:space="preserve"> </w:t>
      </w:r>
      <w:r w:rsidRPr="00937BE1">
        <w:t>August</w:t>
      </w:r>
      <w:r w:rsidR="2428BE59" w:rsidRPr="00937BE1">
        <w:t xml:space="preserve"> </w:t>
      </w:r>
      <w:r w:rsidRPr="00937BE1">
        <w:t>2021</w:t>
      </w:r>
      <w:r w:rsidR="2428BE59" w:rsidRPr="00937BE1">
        <w:t xml:space="preserve"> </w:t>
      </w:r>
      <w:r w:rsidRPr="00937BE1">
        <w:t>Victoria</w:t>
      </w:r>
      <w:r w:rsidR="2428BE59" w:rsidRPr="00937BE1">
        <w:t xml:space="preserve"> </w:t>
      </w:r>
      <w:r w:rsidR="74FFF1AC" w:rsidRPr="00937BE1">
        <w:t>reintroduced strict restrictions</w:t>
      </w:r>
      <w:r w:rsidR="2348D12A" w:rsidRPr="00937BE1">
        <w:t xml:space="preserve"> </w:t>
      </w:r>
      <w:r w:rsidRPr="00937BE1">
        <w:t>as</w:t>
      </w:r>
      <w:r w:rsidR="2428BE59" w:rsidRPr="00937BE1">
        <w:t xml:space="preserve"> </w:t>
      </w:r>
      <w:r w:rsidRPr="00937BE1">
        <w:t>cases</w:t>
      </w:r>
      <w:r w:rsidR="2428BE59" w:rsidRPr="00937BE1">
        <w:t xml:space="preserve"> </w:t>
      </w:r>
      <w:r w:rsidRPr="00937BE1">
        <w:t>once</w:t>
      </w:r>
      <w:r w:rsidR="2428BE59" w:rsidRPr="00937BE1">
        <w:t xml:space="preserve"> </w:t>
      </w:r>
      <w:r w:rsidRPr="00937BE1">
        <w:t>again</w:t>
      </w:r>
      <w:r w:rsidR="2428BE59" w:rsidRPr="00937BE1">
        <w:t xml:space="preserve"> </w:t>
      </w:r>
      <w:r w:rsidRPr="00937BE1">
        <w:t>began</w:t>
      </w:r>
      <w:r w:rsidR="2428BE59" w:rsidRPr="00937BE1">
        <w:t xml:space="preserve"> </w:t>
      </w:r>
      <w:r w:rsidRPr="00937BE1">
        <w:t>to</w:t>
      </w:r>
      <w:r w:rsidR="2428BE59" w:rsidRPr="00937BE1">
        <w:t xml:space="preserve"> </w:t>
      </w:r>
      <w:r w:rsidRPr="00937BE1">
        <w:t>increase.</w:t>
      </w:r>
      <w:r w:rsidR="2428BE59" w:rsidRPr="00937BE1">
        <w:t xml:space="preserve"> </w:t>
      </w:r>
      <w:r w:rsidR="62764ACB" w:rsidRPr="00937BE1">
        <w:t>While</w:t>
      </w:r>
      <w:r w:rsidR="2428BE59" w:rsidRPr="00937BE1">
        <w:t xml:space="preserve"> </w:t>
      </w:r>
      <w:r w:rsidRPr="00937BE1">
        <w:t>most</w:t>
      </w:r>
      <w:r w:rsidR="2428BE59" w:rsidRPr="00937BE1">
        <w:t xml:space="preserve"> </w:t>
      </w:r>
      <w:r w:rsidRPr="00937BE1">
        <w:t>cases</w:t>
      </w:r>
      <w:r w:rsidR="2428BE59" w:rsidRPr="00937BE1">
        <w:t xml:space="preserve"> </w:t>
      </w:r>
      <w:r w:rsidRPr="00937BE1">
        <w:t>could</w:t>
      </w:r>
      <w:r w:rsidR="2428BE59" w:rsidRPr="00937BE1">
        <w:t xml:space="preserve"> </w:t>
      </w:r>
      <w:r w:rsidRPr="00937BE1">
        <w:t>be</w:t>
      </w:r>
      <w:r w:rsidR="2428BE59" w:rsidRPr="00937BE1">
        <w:t xml:space="preserve"> </w:t>
      </w:r>
      <w:r w:rsidRPr="00937BE1">
        <w:t>rapidly</w:t>
      </w:r>
      <w:r w:rsidR="2428BE59" w:rsidRPr="00937BE1">
        <w:t xml:space="preserve"> </w:t>
      </w:r>
      <w:r w:rsidRPr="00937BE1">
        <w:t>linked</w:t>
      </w:r>
      <w:r w:rsidR="2428BE59" w:rsidRPr="00937BE1">
        <w:t xml:space="preserve"> </w:t>
      </w:r>
      <w:r w:rsidRPr="00937BE1">
        <w:t>to</w:t>
      </w:r>
      <w:r w:rsidR="2428BE59" w:rsidRPr="00937BE1">
        <w:t xml:space="preserve"> </w:t>
      </w:r>
      <w:r w:rsidRPr="00937BE1">
        <w:t>outbreaks,</w:t>
      </w:r>
      <w:r w:rsidR="2428BE59" w:rsidRPr="00937BE1">
        <w:t xml:space="preserve"> </w:t>
      </w:r>
      <w:r w:rsidRPr="00937BE1">
        <w:t>an</w:t>
      </w:r>
      <w:r w:rsidR="2428BE59" w:rsidRPr="00937BE1">
        <w:t xml:space="preserve"> </w:t>
      </w:r>
      <w:r w:rsidRPr="00937BE1">
        <w:t>increasing</w:t>
      </w:r>
      <w:r w:rsidR="2428BE59" w:rsidRPr="00937BE1">
        <w:t xml:space="preserve"> </w:t>
      </w:r>
      <w:r w:rsidRPr="00937BE1">
        <w:t>proportion</w:t>
      </w:r>
      <w:r w:rsidR="2428BE59" w:rsidRPr="00937BE1">
        <w:t xml:space="preserve"> </w:t>
      </w:r>
      <w:r w:rsidRPr="00937BE1">
        <w:t>could</w:t>
      </w:r>
      <w:r w:rsidR="2428BE59" w:rsidRPr="00937BE1">
        <w:t xml:space="preserve"> </w:t>
      </w:r>
      <w:r w:rsidRPr="00937BE1">
        <w:t>not</w:t>
      </w:r>
      <w:r w:rsidR="2428BE59" w:rsidRPr="00937BE1">
        <w:t xml:space="preserve"> </w:t>
      </w:r>
      <w:r w:rsidRPr="00937BE1">
        <w:t>be</w:t>
      </w:r>
      <w:r w:rsidR="2428BE59" w:rsidRPr="00937BE1">
        <w:t xml:space="preserve"> </w:t>
      </w:r>
      <w:r w:rsidRPr="00937BE1">
        <w:t>linked</w:t>
      </w:r>
      <w:r w:rsidR="2428BE59" w:rsidRPr="00937BE1">
        <w:t xml:space="preserve"> </w:t>
      </w:r>
      <w:r w:rsidRPr="00937BE1">
        <w:t>quickly</w:t>
      </w:r>
      <w:r w:rsidR="2428BE59" w:rsidRPr="00937BE1">
        <w:t xml:space="preserve"> </w:t>
      </w:r>
      <w:r w:rsidRPr="00937BE1">
        <w:t>or</w:t>
      </w:r>
      <w:r w:rsidR="2428BE59" w:rsidRPr="00937BE1">
        <w:t xml:space="preserve"> </w:t>
      </w:r>
      <w:r w:rsidRPr="00937BE1">
        <w:t>at</w:t>
      </w:r>
      <w:r w:rsidR="2428BE59" w:rsidRPr="00937BE1">
        <w:t xml:space="preserve"> </w:t>
      </w:r>
      <w:r w:rsidRPr="00937BE1">
        <w:t>all.</w:t>
      </w:r>
      <w:r w:rsidR="2428BE59" w:rsidRPr="00937BE1">
        <w:t xml:space="preserve"> </w:t>
      </w:r>
      <w:r w:rsidRPr="00937BE1">
        <w:t>From</w:t>
      </w:r>
      <w:r w:rsidR="2428BE59" w:rsidRPr="00937BE1">
        <w:t xml:space="preserve"> </w:t>
      </w:r>
      <w:r w:rsidRPr="00937BE1">
        <w:t>17</w:t>
      </w:r>
      <w:r w:rsidR="2428BE59" w:rsidRPr="00937BE1">
        <w:t xml:space="preserve"> </w:t>
      </w:r>
      <w:r w:rsidRPr="00937BE1">
        <w:t>August</w:t>
      </w:r>
      <w:r w:rsidR="2428BE59" w:rsidRPr="00937BE1">
        <w:t xml:space="preserve"> </w:t>
      </w:r>
      <w:r w:rsidRPr="00937BE1">
        <w:t>2021</w:t>
      </w:r>
      <w:r w:rsidR="2428BE59" w:rsidRPr="00937BE1">
        <w:t xml:space="preserve"> </w:t>
      </w:r>
      <w:r w:rsidRPr="00937BE1">
        <w:t>restrictions</w:t>
      </w:r>
      <w:r w:rsidR="2428BE59" w:rsidRPr="00937BE1">
        <w:t xml:space="preserve"> </w:t>
      </w:r>
      <w:r w:rsidRPr="00937BE1">
        <w:t>were</w:t>
      </w:r>
      <w:r w:rsidR="2428BE59" w:rsidRPr="00937BE1">
        <w:t xml:space="preserve"> </w:t>
      </w:r>
      <w:r w:rsidRPr="00937BE1">
        <w:t>further</w:t>
      </w:r>
      <w:r w:rsidR="2428BE59" w:rsidRPr="00937BE1">
        <w:t xml:space="preserve"> </w:t>
      </w:r>
      <w:r w:rsidRPr="00937BE1">
        <w:t>tightened</w:t>
      </w:r>
      <w:r w:rsidR="2428BE59" w:rsidRPr="00937BE1">
        <w:t xml:space="preserve"> </w:t>
      </w:r>
      <w:r w:rsidRPr="00937BE1">
        <w:t>with</w:t>
      </w:r>
      <w:r w:rsidR="2428BE59" w:rsidRPr="00937BE1">
        <w:t xml:space="preserve"> </w:t>
      </w:r>
      <w:r w:rsidRPr="00937BE1">
        <w:t>a</w:t>
      </w:r>
      <w:r w:rsidR="2428BE59" w:rsidRPr="00937BE1">
        <w:t xml:space="preserve"> </w:t>
      </w:r>
      <w:r w:rsidRPr="00937BE1">
        <w:t>curfew</w:t>
      </w:r>
      <w:r w:rsidR="2428BE59" w:rsidRPr="00937BE1">
        <w:t xml:space="preserve"> </w:t>
      </w:r>
      <w:r w:rsidRPr="00937BE1">
        <w:t>added.</w:t>
      </w:r>
      <w:r w:rsidR="2428BE59" w:rsidRPr="00937BE1">
        <w:t xml:space="preserve"> </w:t>
      </w:r>
      <w:r w:rsidRPr="00937BE1">
        <w:t>Community</w:t>
      </w:r>
      <w:r w:rsidR="2428BE59" w:rsidRPr="00937BE1">
        <w:t xml:space="preserve"> </w:t>
      </w:r>
      <w:r w:rsidRPr="00937BE1">
        <w:t>transmission</w:t>
      </w:r>
      <w:r w:rsidR="2428BE59" w:rsidRPr="00937BE1">
        <w:t xml:space="preserve"> </w:t>
      </w:r>
      <w:r w:rsidRPr="00937BE1">
        <w:t>continued</w:t>
      </w:r>
      <w:r w:rsidR="2428BE59" w:rsidRPr="00937BE1">
        <w:t xml:space="preserve"> </w:t>
      </w:r>
      <w:r w:rsidRPr="00937BE1">
        <w:t>to</w:t>
      </w:r>
      <w:r w:rsidR="2428BE59" w:rsidRPr="00937BE1">
        <w:t xml:space="preserve"> </w:t>
      </w:r>
      <w:r w:rsidRPr="00937BE1">
        <w:t>increase</w:t>
      </w:r>
      <w:r w:rsidR="2428BE59" w:rsidRPr="00937BE1">
        <w:t xml:space="preserve"> </w:t>
      </w:r>
      <w:r w:rsidRPr="00937BE1">
        <w:t>throughout</w:t>
      </w:r>
      <w:r w:rsidR="2428BE59" w:rsidRPr="00937BE1">
        <w:t xml:space="preserve"> </w:t>
      </w:r>
      <w:r w:rsidRPr="00937BE1">
        <w:t>September</w:t>
      </w:r>
      <w:r w:rsidR="2428BE59" w:rsidRPr="00937BE1">
        <w:t xml:space="preserve"> </w:t>
      </w:r>
      <w:r w:rsidRPr="00937BE1">
        <w:t>and</w:t>
      </w:r>
      <w:r w:rsidR="2428BE59" w:rsidRPr="00937BE1">
        <w:t xml:space="preserve"> </w:t>
      </w:r>
      <w:r w:rsidRPr="00937BE1">
        <w:t>October</w:t>
      </w:r>
      <w:r w:rsidR="2428BE59" w:rsidRPr="00937BE1">
        <w:t xml:space="preserve"> </w:t>
      </w:r>
      <w:r w:rsidRPr="00937BE1">
        <w:t>2021.</w:t>
      </w:r>
      <w:r w:rsidR="2428BE59" w:rsidRPr="00937BE1">
        <w:t xml:space="preserve"> </w:t>
      </w:r>
    </w:p>
    <w:p w14:paraId="4D7CE5D3" w14:textId="00497E05" w:rsidR="00FC6661" w:rsidRPr="00937BE1" w:rsidRDefault="00FC6661" w:rsidP="00AE12C3">
      <w:pPr>
        <w:pStyle w:val="Body"/>
      </w:pPr>
      <w:r w:rsidRPr="00937BE1">
        <w:t>Restrictions</w:t>
      </w:r>
      <w:r w:rsidR="00356C18" w:rsidRPr="00937BE1">
        <w:t xml:space="preserve"> </w:t>
      </w:r>
      <w:r w:rsidRPr="00937BE1">
        <w:t>were</w:t>
      </w:r>
      <w:r w:rsidR="00356C18" w:rsidRPr="00937BE1">
        <w:t xml:space="preserve"> </w:t>
      </w:r>
      <w:r w:rsidRPr="00937BE1">
        <w:t>proposed</w:t>
      </w:r>
      <w:r w:rsidR="00356C18" w:rsidRPr="00937BE1">
        <w:t xml:space="preserve"> </w:t>
      </w:r>
      <w:r w:rsidRPr="00937BE1">
        <w:t>to</w:t>
      </w:r>
      <w:r w:rsidR="00356C18" w:rsidRPr="00937BE1">
        <w:t xml:space="preserve"> </w:t>
      </w:r>
      <w:r w:rsidRPr="00937BE1">
        <w:t>ease</w:t>
      </w:r>
      <w:r w:rsidR="00356C18" w:rsidRPr="00937BE1">
        <w:t xml:space="preserve"> </w:t>
      </w:r>
      <w:r w:rsidRPr="00937BE1">
        <w:t>under</w:t>
      </w:r>
      <w:r w:rsidR="00356C18" w:rsidRPr="00937BE1">
        <w:t xml:space="preserve"> </w:t>
      </w:r>
      <w:r w:rsidRPr="00937BE1">
        <w:t>the</w:t>
      </w:r>
      <w:r w:rsidR="00356C18" w:rsidRPr="00937BE1">
        <w:t xml:space="preserve"> </w:t>
      </w:r>
      <w:r w:rsidR="00AE29A9" w:rsidRPr="00937BE1">
        <w:t>Commonwealth</w:t>
      </w:r>
      <w:r w:rsidR="005E0D09" w:rsidRPr="00937BE1">
        <w:t xml:space="preserve"> </w:t>
      </w:r>
      <w:r w:rsidR="00AE29A9" w:rsidRPr="00937BE1">
        <w:t>G</w:t>
      </w:r>
      <w:r w:rsidR="005E0D09" w:rsidRPr="00937BE1">
        <w:t>overnment’s n</w:t>
      </w:r>
      <w:r w:rsidRPr="00937BE1">
        <w:t>ational</w:t>
      </w:r>
      <w:r w:rsidR="00356C18" w:rsidRPr="00937BE1">
        <w:t xml:space="preserve"> </w:t>
      </w:r>
      <w:r w:rsidR="005E0D09" w:rsidRPr="00937BE1">
        <w:t>p</w:t>
      </w:r>
      <w:r w:rsidRPr="00937BE1">
        <w:t>lan</w:t>
      </w:r>
      <w:r w:rsidR="005E0D09" w:rsidRPr="00937BE1">
        <w:t>,</w:t>
      </w:r>
      <w:r w:rsidR="00356C18" w:rsidRPr="00937BE1">
        <w:t xml:space="preserve"> </w:t>
      </w:r>
      <w:r w:rsidRPr="00937BE1">
        <w:t>with</w:t>
      </w:r>
      <w:r w:rsidR="00356C18" w:rsidRPr="00937BE1">
        <w:t xml:space="preserve"> </w:t>
      </w:r>
      <w:r w:rsidRPr="00937BE1">
        <w:t>stages</w:t>
      </w:r>
      <w:r w:rsidR="00356C18" w:rsidRPr="00937BE1">
        <w:t xml:space="preserve"> </w:t>
      </w:r>
      <w:r w:rsidRPr="00937BE1">
        <w:t>in</w:t>
      </w:r>
      <w:r w:rsidR="00356C18" w:rsidRPr="00937BE1">
        <w:t xml:space="preserve"> </w:t>
      </w:r>
      <w:r w:rsidRPr="00937BE1">
        <w:t>line</w:t>
      </w:r>
      <w:r w:rsidR="00356C18" w:rsidRPr="00937BE1">
        <w:t xml:space="preserve"> </w:t>
      </w:r>
      <w:r w:rsidRPr="00937BE1">
        <w:t>with</w:t>
      </w:r>
      <w:r w:rsidR="00356C18" w:rsidRPr="00937BE1">
        <w:t xml:space="preserve"> </w:t>
      </w:r>
      <w:r w:rsidRPr="00937BE1">
        <w:t>community</w:t>
      </w:r>
      <w:r w:rsidR="00356C18" w:rsidRPr="00937BE1">
        <w:t xml:space="preserve"> </w:t>
      </w:r>
      <w:r w:rsidRPr="00937BE1">
        <w:t>vaccination</w:t>
      </w:r>
      <w:r w:rsidR="00356C18" w:rsidRPr="00937BE1">
        <w:t xml:space="preserve"> </w:t>
      </w:r>
      <w:r w:rsidRPr="00937BE1">
        <w:t>coverage</w:t>
      </w:r>
      <w:r w:rsidR="00356C18" w:rsidRPr="00937BE1">
        <w:t xml:space="preserve"> </w:t>
      </w:r>
      <w:r w:rsidRPr="00937BE1">
        <w:t>targets.</w:t>
      </w:r>
      <w:r w:rsidR="00356C18" w:rsidRPr="00937BE1">
        <w:t xml:space="preserve"> </w:t>
      </w:r>
      <w:r w:rsidRPr="00937BE1">
        <w:t>By</w:t>
      </w:r>
      <w:r w:rsidR="00356C18" w:rsidRPr="00937BE1">
        <w:t xml:space="preserve"> </w:t>
      </w:r>
      <w:r w:rsidRPr="00937BE1">
        <w:t>mid-October</w:t>
      </w:r>
      <w:r w:rsidR="00356C18" w:rsidRPr="00937BE1">
        <w:t xml:space="preserve"> </w:t>
      </w:r>
      <w:r w:rsidRPr="00937BE1">
        <w:t>the</w:t>
      </w:r>
      <w:r w:rsidR="00356C18" w:rsidRPr="00937BE1">
        <w:t xml:space="preserve"> </w:t>
      </w:r>
      <w:r w:rsidRPr="00937BE1">
        <w:t>epidemic</w:t>
      </w:r>
      <w:r w:rsidR="00356C18" w:rsidRPr="00937BE1">
        <w:t xml:space="preserve"> </w:t>
      </w:r>
      <w:r w:rsidRPr="00937BE1">
        <w:t>trajectory</w:t>
      </w:r>
      <w:r w:rsidR="00356C18" w:rsidRPr="00937BE1">
        <w:t xml:space="preserve"> </w:t>
      </w:r>
      <w:r w:rsidRPr="00937BE1">
        <w:t>turned</w:t>
      </w:r>
      <w:r w:rsidR="00356C18" w:rsidRPr="00937BE1">
        <w:t xml:space="preserve"> </w:t>
      </w:r>
      <w:r w:rsidRPr="00937BE1">
        <w:t>around,</w:t>
      </w:r>
      <w:r w:rsidR="00356C18" w:rsidRPr="00937BE1">
        <w:t xml:space="preserve"> </w:t>
      </w:r>
      <w:r w:rsidRPr="00937BE1">
        <w:t>and</w:t>
      </w:r>
      <w:r w:rsidR="00356C18" w:rsidRPr="00937BE1">
        <w:t xml:space="preserve"> </w:t>
      </w:r>
      <w:r w:rsidRPr="00937BE1">
        <w:t>case</w:t>
      </w:r>
      <w:r w:rsidR="00356C18" w:rsidRPr="00937BE1">
        <w:t xml:space="preserve"> </w:t>
      </w:r>
      <w:r w:rsidRPr="00937BE1">
        <w:t>numbers</w:t>
      </w:r>
      <w:r w:rsidR="00356C18" w:rsidRPr="00937BE1">
        <w:t xml:space="preserve"> </w:t>
      </w:r>
      <w:r w:rsidRPr="00937BE1">
        <w:t>began</w:t>
      </w:r>
      <w:r w:rsidR="00356C18" w:rsidRPr="00937BE1">
        <w:t xml:space="preserve"> </w:t>
      </w:r>
      <w:r w:rsidRPr="00937BE1">
        <w:t>to</w:t>
      </w:r>
      <w:r w:rsidR="00356C18" w:rsidRPr="00937BE1">
        <w:t xml:space="preserve"> </w:t>
      </w:r>
      <w:r w:rsidRPr="00937BE1">
        <w:t>decrease.</w:t>
      </w:r>
      <w:r w:rsidR="00356C18" w:rsidRPr="00937BE1">
        <w:t xml:space="preserve"> </w:t>
      </w:r>
    </w:p>
    <w:p w14:paraId="4B89BBD9" w14:textId="12BC91AF" w:rsidR="00FC6661" w:rsidRPr="00937BE1" w:rsidRDefault="00FC6661" w:rsidP="00AE12C3">
      <w:pPr>
        <w:pStyle w:val="Body"/>
      </w:pPr>
      <w:r w:rsidRPr="00937BE1">
        <w:lastRenderedPageBreak/>
        <w:t>The</w:t>
      </w:r>
      <w:r w:rsidR="00356C18" w:rsidRPr="00937BE1">
        <w:t xml:space="preserve"> </w:t>
      </w:r>
      <w:r w:rsidRPr="00937BE1">
        <w:t>Omicron</w:t>
      </w:r>
      <w:r w:rsidR="00356C18" w:rsidRPr="00937BE1">
        <w:t xml:space="preserve"> </w:t>
      </w:r>
      <w:r w:rsidR="005E0D09" w:rsidRPr="00937BE1">
        <w:t>v</w:t>
      </w:r>
      <w:r w:rsidRPr="00937BE1">
        <w:t>ariant</w:t>
      </w:r>
      <w:r w:rsidR="00356C18" w:rsidRPr="00937BE1">
        <w:t xml:space="preserve"> </w:t>
      </w:r>
      <w:r w:rsidRPr="00937BE1">
        <w:t>of</w:t>
      </w:r>
      <w:r w:rsidR="00356C18" w:rsidRPr="00937BE1">
        <w:t xml:space="preserve"> </w:t>
      </w:r>
      <w:r w:rsidR="005E0D09" w:rsidRPr="00937BE1">
        <w:t>c</w:t>
      </w:r>
      <w:r w:rsidRPr="00937BE1">
        <w:t>oncern</w:t>
      </w:r>
      <w:r w:rsidR="00356C18" w:rsidRPr="00937BE1">
        <w:t xml:space="preserve"> </w:t>
      </w:r>
      <w:r w:rsidRPr="00937BE1">
        <w:t>was</w:t>
      </w:r>
      <w:r w:rsidR="00356C18" w:rsidRPr="00937BE1">
        <w:t xml:space="preserve"> </w:t>
      </w:r>
      <w:r w:rsidRPr="00937BE1">
        <w:t>first</w:t>
      </w:r>
      <w:r w:rsidR="00356C18" w:rsidRPr="00937BE1">
        <w:t xml:space="preserve"> </w:t>
      </w:r>
      <w:r w:rsidRPr="00937BE1">
        <w:t>detected</w:t>
      </w:r>
      <w:r w:rsidR="00356C18" w:rsidRPr="00937BE1">
        <w:t xml:space="preserve"> </w:t>
      </w:r>
      <w:r w:rsidRPr="00937BE1">
        <w:t>in</w:t>
      </w:r>
      <w:r w:rsidR="00356C18" w:rsidRPr="00937BE1">
        <w:t xml:space="preserve"> </w:t>
      </w:r>
      <w:r w:rsidRPr="00937BE1">
        <w:t>Botswana</w:t>
      </w:r>
      <w:r w:rsidR="00356C18" w:rsidRPr="00937BE1">
        <w:t xml:space="preserve"> </w:t>
      </w:r>
      <w:r w:rsidRPr="00937BE1">
        <w:t>and</w:t>
      </w:r>
      <w:r w:rsidR="00356C18" w:rsidRPr="00937BE1">
        <w:t xml:space="preserve"> </w:t>
      </w:r>
      <w:r w:rsidRPr="00937BE1">
        <w:t>South</w:t>
      </w:r>
      <w:r w:rsidR="00356C18" w:rsidRPr="00937BE1">
        <w:t xml:space="preserve"> </w:t>
      </w:r>
      <w:r w:rsidRPr="00937BE1">
        <w:t>Africa</w:t>
      </w:r>
      <w:r w:rsidR="00356C18" w:rsidRPr="00937BE1">
        <w:t xml:space="preserve"> </w:t>
      </w:r>
      <w:r w:rsidRPr="00937BE1">
        <w:t>in</w:t>
      </w:r>
      <w:r w:rsidR="00356C18" w:rsidRPr="00937BE1">
        <w:t xml:space="preserve"> </w:t>
      </w:r>
      <w:r w:rsidRPr="00937BE1">
        <w:t>late</w:t>
      </w:r>
      <w:r w:rsidR="00356C18" w:rsidRPr="00937BE1">
        <w:t xml:space="preserve"> </w:t>
      </w:r>
      <w:r w:rsidRPr="00937BE1">
        <w:t>November</w:t>
      </w:r>
      <w:r w:rsidR="00356C18" w:rsidRPr="00937BE1">
        <w:t xml:space="preserve"> </w:t>
      </w:r>
      <w:r w:rsidRPr="00937BE1">
        <w:t>2021</w:t>
      </w:r>
      <w:r w:rsidR="00356C18" w:rsidRPr="00937BE1">
        <w:t xml:space="preserve"> </w:t>
      </w:r>
      <w:r w:rsidRPr="00937BE1">
        <w:t>and</w:t>
      </w:r>
      <w:r w:rsidR="00356C18" w:rsidRPr="00937BE1">
        <w:t xml:space="preserve"> </w:t>
      </w:r>
      <w:r w:rsidRPr="00937BE1">
        <w:t>was</w:t>
      </w:r>
      <w:r w:rsidR="00356C18" w:rsidRPr="00937BE1">
        <w:t xml:space="preserve"> </w:t>
      </w:r>
      <w:r w:rsidRPr="00937BE1">
        <w:t>detected</w:t>
      </w:r>
      <w:r w:rsidR="00356C18" w:rsidRPr="00937BE1">
        <w:t xml:space="preserve"> </w:t>
      </w:r>
      <w:r w:rsidRPr="00937BE1">
        <w:t>in</w:t>
      </w:r>
      <w:r w:rsidR="00356C18" w:rsidRPr="00937BE1">
        <w:t xml:space="preserve"> </w:t>
      </w:r>
      <w:r w:rsidRPr="00937BE1">
        <w:t>a</w:t>
      </w:r>
      <w:r w:rsidR="00356C18" w:rsidRPr="00937BE1">
        <w:t xml:space="preserve"> </w:t>
      </w:r>
      <w:r w:rsidRPr="00937BE1">
        <w:t>Victorian</w:t>
      </w:r>
      <w:r w:rsidR="00356C18" w:rsidRPr="00937BE1">
        <w:t xml:space="preserve"> </w:t>
      </w:r>
      <w:r w:rsidRPr="00937BE1">
        <w:t>case</w:t>
      </w:r>
      <w:r w:rsidR="00356C18" w:rsidRPr="00937BE1">
        <w:t xml:space="preserve"> </w:t>
      </w:r>
      <w:r w:rsidRPr="00937BE1">
        <w:t>in</w:t>
      </w:r>
      <w:r w:rsidR="00356C18" w:rsidRPr="00937BE1">
        <w:t xml:space="preserve"> </w:t>
      </w:r>
      <w:r w:rsidRPr="00937BE1">
        <w:t>early</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This</w:t>
      </w:r>
      <w:r w:rsidR="00356C18" w:rsidRPr="00937BE1">
        <w:t xml:space="preserve"> </w:t>
      </w:r>
      <w:r w:rsidRPr="00937BE1">
        <w:t>variant</w:t>
      </w:r>
      <w:r w:rsidR="00356C18" w:rsidRPr="00937BE1">
        <w:t xml:space="preserve"> </w:t>
      </w:r>
      <w:r w:rsidRPr="00937BE1">
        <w:t>was</w:t>
      </w:r>
      <w:r w:rsidR="00356C18" w:rsidRPr="00937BE1">
        <w:t xml:space="preserve"> </w:t>
      </w:r>
      <w:r w:rsidRPr="00937BE1">
        <w:t>more</w:t>
      </w:r>
      <w:r w:rsidR="00356C18" w:rsidRPr="00937BE1">
        <w:t xml:space="preserve"> </w:t>
      </w:r>
      <w:r w:rsidRPr="00937BE1">
        <w:t>transmissible</w:t>
      </w:r>
      <w:r w:rsidR="00356C18" w:rsidRPr="00937BE1">
        <w:t xml:space="preserve"> </w:t>
      </w:r>
      <w:r w:rsidRPr="00937BE1">
        <w:t>than</w:t>
      </w:r>
      <w:r w:rsidR="00356C18" w:rsidRPr="00937BE1">
        <w:t xml:space="preserve"> </w:t>
      </w:r>
      <w:r w:rsidRPr="00937BE1">
        <w:t>the</w:t>
      </w:r>
      <w:r w:rsidR="00356C18" w:rsidRPr="00937BE1">
        <w:t xml:space="preserve"> </w:t>
      </w:r>
      <w:r w:rsidRPr="00937BE1">
        <w:t>Delta</w:t>
      </w:r>
      <w:r w:rsidR="00356C18" w:rsidRPr="00937BE1">
        <w:t xml:space="preserve"> </w:t>
      </w:r>
      <w:r w:rsidRPr="00937BE1">
        <w:t>variant</w:t>
      </w:r>
      <w:r w:rsidR="00356C18" w:rsidRPr="00937BE1">
        <w:t xml:space="preserve"> </w:t>
      </w:r>
      <w:r w:rsidRPr="00937BE1">
        <w:t>and</w:t>
      </w:r>
      <w:r w:rsidR="00356C18" w:rsidRPr="00937BE1">
        <w:t xml:space="preserve"> </w:t>
      </w:r>
      <w:r w:rsidRPr="00937BE1">
        <w:t>took</w:t>
      </w:r>
      <w:r w:rsidR="00356C18" w:rsidRPr="00937BE1">
        <w:t xml:space="preserve"> </w:t>
      </w:r>
      <w:r w:rsidRPr="00937BE1">
        <w:t>over</w:t>
      </w:r>
      <w:r w:rsidR="00356C18" w:rsidRPr="00937BE1">
        <w:t xml:space="preserve"> </w:t>
      </w:r>
      <w:r w:rsidRPr="00937BE1">
        <w:t>as</w:t>
      </w:r>
      <w:r w:rsidR="00356C18" w:rsidRPr="00937BE1">
        <w:t xml:space="preserve"> </w:t>
      </w:r>
      <w:r w:rsidRPr="00937BE1">
        <w:t>the</w:t>
      </w:r>
      <w:r w:rsidR="00356C18" w:rsidRPr="00937BE1">
        <w:t xml:space="preserve"> </w:t>
      </w:r>
      <w:r w:rsidRPr="00937BE1">
        <w:t>predominant</w:t>
      </w:r>
      <w:r w:rsidR="00356C18" w:rsidRPr="00937BE1">
        <w:t xml:space="preserve"> </w:t>
      </w:r>
      <w:r w:rsidRPr="00937BE1">
        <w:t>variant</w:t>
      </w:r>
      <w:r w:rsidR="00356C18" w:rsidRPr="00937BE1">
        <w:t xml:space="preserve"> </w:t>
      </w:r>
      <w:r w:rsidRPr="00937BE1">
        <w:t>circulating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the</w:t>
      </w:r>
      <w:r w:rsidR="00356C18" w:rsidRPr="00937BE1">
        <w:t xml:space="preserve"> </w:t>
      </w:r>
      <w:r w:rsidRPr="00937BE1">
        <w:t>year.</w:t>
      </w:r>
      <w:r w:rsidR="00356C18" w:rsidRPr="00937BE1">
        <w:t xml:space="preserve"> </w:t>
      </w:r>
      <w:r w:rsidRPr="00937BE1">
        <w:t>In</w:t>
      </w:r>
      <w:r w:rsidR="00356C18" w:rsidRPr="00937BE1">
        <w:t xml:space="preserve"> </w:t>
      </w:r>
      <w:r w:rsidRPr="00937BE1">
        <w:t>late</w:t>
      </w:r>
      <w:r w:rsidR="00356C18" w:rsidRPr="00937BE1">
        <w:t xml:space="preserve"> </w:t>
      </w:r>
      <w:r w:rsidRPr="00937BE1">
        <w:t>December</w:t>
      </w:r>
      <w:r w:rsidR="00356C18" w:rsidRPr="00937BE1">
        <w:t xml:space="preserve"> </w:t>
      </w:r>
      <w:r w:rsidRPr="00937BE1">
        <w:t>2021</w:t>
      </w:r>
      <w:r w:rsidR="00356C18" w:rsidRPr="00937BE1">
        <w:t xml:space="preserve"> </w:t>
      </w:r>
      <w:r w:rsidRPr="00937BE1">
        <w:t>cases</w:t>
      </w:r>
      <w:r w:rsidR="00356C18" w:rsidRPr="00937BE1">
        <w:t xml:space="preserve"> </w:t>
      </w:r>
      <w:r w:rsidRPr="00937BE1">
        <w:t>once</w:t>
      </w:r>
      <w:r w:rsidR="00356C18" w:rsidRPr="00937BE1">
        <w:t xml:space="preserve"> </w:t>
      </w:r>
      <w:r w:rsidRPr="00937BE1">
        <w:t>again</w:t>
      </w:r>
      <w:r w:rsidR="00356C18" w:rsidRPr="00937BE1">
        <w:t xml:space="preserve"> </w:t>
      </w:r>
      <w:r w:rsidRPr="00937BE1">
        <w:t>began</w:t>
      </w:r>
      <w:r w:rsidR="00356C18" w:rsidRPr="00937BE1">
        <w:t xml:space="preserve"> </w:t>
      </w:r>
      <w:r w:rsidRPr="00937BE1">
        <w:t>to</w:t>
      </w:r>
      <w:r w:rsidR="00356C18" w:rsidRPr="00937BE1">
        <w:t xml:space="preserve"> </w:t>
      </w:r>
      <w:r w:rsidRPr="00937BE1">
        <w:t>increase</w:t>
      </w:r>
      <w:r w:rsidR="00356C18" w:rsidRPr="00937BE1">
        <w:t xml:space="preserve"> </w:t>
      </w:r>
      <w:r w:rsidRPr="00937BE1">
        <w:t>and</w:t>
      </w:r>
      <w:r w:rsidR="00356C18" w:rsidRPr="00937BE1">
        <w:t xml:space="preserve"> </w:t>
      </w:r>
      <w:r w:rsidRPr="00937BE1">
        <w:t>did</w:t>
      </w:r>
      <w:r w:rsidR="00356C18" w:rsidRPr="00937BE1">
        <w:t xml:space="preserve"> </w:t>
      </w:r>
      <w:r w:rsidRPr="00937BE1">
        <w:t>so</w:t>
      </w:r>
      <w:r w:rsidR="00356C18" w:rsidRPr="00937BE1">
        <w:t xml:space="preserve"> </w:t>
      </w:r>
      <w:r w:rsidRPr="00937BE1">
        <w:t>very</w:t>
      </w:r>
      <w:r w:rsidR="00356C18" w:rsidRPr="00937BE1">
        <w:t xml:space="preserve"> </w:t>
      </w:r>
      <w:r w:rsidRPr="00937BE1">
        <w:t>significantly</w:t>
      </w:r>
      <w:r w:rsidR="00356C18" w:rsidRPr="00937BE1">
        <w:t xml:space="preserve"> </w:t>
      </w:r>
      <w:r w:rsidRPr="00937BE1">
        <w:t>in</w:t>
      </w:r>
      <w:r w:rsidR="00356C18" w:rsidRPr="00937BE1">
        <w:t xml:space="preserve"> </w:t>
      </w:r>
      <w:r w:rsidRPr="00937BE1">
        <w:t>the</w:t>
      </w:r>
      <w:r w:rsidR="00356C18" w:rsidRPr="00937BE1">
        <w:t xml:space="preserve"> </w:t>
      </w:r>
      <w:r w:rsidRPr="00937BE1">
        <w:t>final</w:t>
      </w:r>
      <w:r w:rsidR="00356C18" w:rsidRPr="00937BE1">
        <w:t xml:space="preserve"> </w:t>
      </w:r>
      <w:r w:rsidRPr="00937BE1">
        <w:t>days</w:t>
      </w:r>
      <w:r w:rsidR="00356C18" w:rsidRPr="00937BE1">
        <w:t xml:space="preserve"> </w:t>
      </w:r>
      <w:r w:rsidRPr="00937BE1">
        <w:t>of</w:t>
      </w:r>
      <w:r w:rsidR="00356C18" w:rsidRPr="00937BE1">
        <w:t xml:space="preserve"> </w:t>
      </w:r>
      <w:r w:rsidRPr="00937BE1">
        <w:t>the</w:t>
      </w:r>
      <w:r w:rsidR="00356C18" w:rsidRPr="00937BE1">
        <w:t xml:space="preserve"> </w:t>
      </w:r>
      <w:r w:rsidRPr="00937BE1">
        <w:t>year.</w:t>
      </w:r>
      <w:r w:rsidR="00356C18" w:rsidRPr="00937BE1">
        <w:t xml:space="preserve"> </w:t>
      </w:r>
    </w:p>
    <w:p w14:paraId="7DF858C2" w14:textId="01950F0D" w:rsidR="00FC6661" w:rsidRPr="00937BE1" w:rsidRDefault="00FC6661" w:rsidP="604B52ED">
      <w:pPr>
        <w:pStyle w:val="Heading5"/>
      </w:pPr>
      <w:r w:rsidRPr="00937BE1">
        <w:t>Demographics</w:t>
      </w:r>
    </w:p>
    <w:p w14:paraId="3B71FE04" w14:textId="3086F8C7" w:rsidR="00FC6661" w:rsidRPr="00937BE1" w:rsidRDefault="10DDE0B0" w:rsidP="604B52ED">
      <w:pPr>
        <w:pStyle w:val="Bullet1"/>
      </w:pPr>
      <w:r w:rsidRPr="00937BE1">
        <w:t>The</w:t>
      </w:r>
      <w:r w:rsidR="2428BE59" w:rsidRPr="00937BE1">
        <w:t xml:space="preserve"> </w:t>
      </w:r>
      <w:r w:rsidRPr="00937BE1">
        <w:t>median</w:t>
      </w:r>
      <w:r w:rsidR="2428BE59" w:rsidRPr="00937BE1">
        <w:t xml:space="preserve"> </w:t>
      </w:r>
      <w:r w:rsidRPr="00937BE1">
        <w:t>age</w:t>
      </w:r>
      <w:r w:rsidR="2428BE59" w:rsidRPr="00937BE1">
        <w:t xml:space="preserve"> </w:t>
      </w:r>
      <w:r w:rsidRPr="00937BE1">
        <w:t>of</w:t>
      </w:r>
      <w:r w:rsidR="2428BE59" w:rsidRPr="00937BE1">
        <w:t xml:space="preserve"> </w:t>
      </w:r>
      <w:r w:rsidRPr="00937BE1">
        <w:t>COVID-19</w:t>
      </w:r>
      <w:r w:rsidR="2428BE59" w:rsidRPr="00937BE1">
        <w:t xml:space="preserve"> </w:t>
      </w:r>
      <w:r w:rsidRPr="00937BE1">
        <w:t>cases</w:t>
      </w:r>
      <w:r w:rsidR="2428BE59" w:rsidRPr="00937BE1">
        <w:t xml:space="preserve"> </w:t>
      </w:r>
      <w:r w:rsidRPr="00937BE1">
        <w:t>in</w:t>
      </w:r>
      <w:r w:rsidR="2428BE59" w:rsidRPr="00937BE1">
        <w:t xml:space="preserve"> </w:t>
      </w:r>
      <w:r w:rsidRPr="00937BE1">
        <w:t>Victoria</w:t>
      </w:r>
      <w:r w:rsidR="2428BE59" w:rsidRPr="00937BE1">
        <w:t xml:space="preserve"> </w:t>
      </w:r>
      <w:r w:rsidRPr="00937BE1">
        <w:t>was</w:t>
      </w:r>
      <w:r w:rsidR="2428BE59" w:rsidRPr="00937BE1">
        <w:t xml:space="preserve"> </w:t>
      </w:r>
      <w:r w:rsidRPr="00937BE1">
        <w:t>29</w:t>
      </w:r>
      <w:r w:rsidR="2428BE59" w:rsidRPr="00937BE1">
        <w:t xml:space="preserve"> </w:t>
      </w:r>
      <w:r w:rsidRPr="00937BE1">
        <w:t>years</w:t>
      </w:r>
      <w:r w:rsidR="2428BE59" w:rsidRPr="00937BE1">
        <w:t xml:space="preserve"> </w:t>
      </w:r>
      <w:r w:rsidRPr="00937BE1">
        <w:t>–</w:t>
      </w:r>
      <w:r w:rsidR="2428BE59" w:rsidRPr="00937BE1">
        <w:t xml:space="preserve"> </w:t>
      </w:r>
      <w:r w:rsidRPr="00937BE1">
        <w:t>younger</w:t>
      </w:r>
      <w:r w:rsidR="2428BE59" w:rsidRPr="00937BE1">
        <w:t xml:space="preserve"> </w:t>
      </w:r>
      <w:r w:rsidRPr="00937BE1">
        <w:t>than</w:t>
      </w:r>
      <w:r w:rsidR="2428BE59" w:rsidRPr="00937BE1">
        <w:t xml:space="preserve"> </w:t>
      </w:r>
      <w:r w:rsidRPr="00937BE1">
        <w:t>the</w:t>
      </w:r>
      <w:r w:rsidR="2428BE59" w:rsidRPr="00937BE1">
        <w:t xml:space="preserve"> </w:t>
      </w:r>
      <w:r w:rsidRPr="00937BE1">
        <w:t>first</w:t>
      </w:r>
      <w:r w:rsidR="2428BE59" w:rsidRPr="00937BE1">
        <w:t xml:space="preserve"> </w:t>
      </w:r>
      <w:r w:rsidR="000D087B" w:rsidRPr="00937BE1">
        <w:t xml:space="preserve">2 </w:t>
      </w:r>
      <w:r w:rsidRPr="00937BE1">
        <w:t>waves.</w:t>
      </w:r>
    </w:p>
    <w:p w14:paraId="1F2ABCE4" w14:textId="06460E1C" w:rsidR="00FC6661" w:rsidRPr="00937BE1" w:rsidRDefault="00FC6661" w:rsidP="604B52ED">
      <w:pPr>
        <w:pStyle w:val="Bullet1"/>
      </w:pPr>
      <w:r w:rsidRPr="00937BE1">
        <w:t>50.2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459D3DB6" w14:textId="0A33FCF8" w:rsidR="00FC6661" w:rsidRPr="00937BE1" w:rsidRDefault="005E0D09" w:rsidP="604B52ED">
      <w:pPr>
        <w:pStyle w:val="Bullet1"/>
      </w:pPr>
      <w:r w:rsidRPr="00937BE1">
        <w:t xml:space="preserve">Infected people </w:t>
      </w:r>
      <w:r w:rsidR="00FC6661" w:rsidRPr="00937BE1">
        <w:t>tended</w:t>
      </w:r>
      <w:r w:rsidR="00356C18" w:rsidRPr="00937BE1">
        <w:t xml:space="preserve"> </w:t>
      </w:r>
      <w:r w:rsidR="00FC6661" w:rsidRPr="00937BE1">
        <w:t>to</w:t>
      </w:r>
      <w:r w:rsidR="00356C18" w:rsidRPr="00937BE1">
        <w:t xml:space="preserve"> </w:t>
      </w:r>
      <w:r w:rsidRPr="00937BE1">
        <w:t xml:space="preserve">live </w:t>
      </w:r>
      <w:r w:rsidR="00FC6661" w:rsidRPr="00937BE1">
        <w:t>in</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greater</w:t>
      </w:r>
      <w:r w:rsidR="00356C18" w:rsidRPr="00937BE1">
        <w:t xml:space="preserve"> </w:t>
      </w:r>
      <w:r w:rsidR="00FC6661" w:rsidRPr="00937BE1">
        <w:t>socioeconomic</w:t>
      </w:r>
      <w:r w:rsidR="00356C18" w:rsidRPr="00937BE1">
        <w:t xml:space="preserve"> </w:t>
      </w:r>
      <w:r w:rsidR="00FC6661" w:rsidRPr="00937BE1">
        <w:t>disadvantage,</w:t>
      </w:r>
      <w:r w:rsidR="00356C18" w:rsidRPr="00937BE1">
        <w:t xml:space="preserve"> </w:t>
      </w:r>
      <w:r w:rsidR="00FC6661" w:rsidRPr="00937BE1">
        <w:t>with</w:t>
      </w:r>
      <w:r w:rsidR="00356C18" w:rsidRPr="00937BE1">
        <w:t xml:space="preserve"> </w:t>
      </w:r>
      <w:r w:rsidR="00FC6661" w:rsidRPr="00937BE1">
        <w:t>25</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Pr="00937BE1">
        <w:t xml:space="preserve">living </w:t>
      </w:r>
      <w:r w:rsidR="00FC6661" w:rsidRPr="00937BE1">
        <w:t>in</w:t>
      </w:r>
      <w:r w:rsidR="00356C18" w:rsidRPr="00937BE1">
        <w:t xml:space="preserve"> </w:t>
      </w:r>
      <w:r w:rsidR="00FC6661" w:rsidRPr="00937BE1">
        <w:t>the</w:t>
      </w:r>
      <w:r w:rsidR="00356C18" w:rsidRPr="00937BE1">
        <w:t xml:space="preserve"> </w:t>
      </w:r>
      <w:r w:rsidR="00FC6661" w:rsidRPr="00937BE1">
        <w:t>most</w:t>
      </w:r>
      <w:r w:rsidR="00356C18" w:rsidRPr="00937BE1">
        <w:t xml:space="preserve"> </w:t>
      </w:r>
      <w:r w:rsidR="00FC6661" w:rsidRPr="00937BE1">
        <w:t>disadvantaged</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r w:rsidR="00FC6661" w:rsidRPr="00937BE1">
        <w:t>and</w:t>
      </w:r>
      <w:r w:rsidR="00356C18" w:rsidRPr="00937BE1">
        <w:t xml:space="preserve"> </w:t>
      </w:r>
      <w:r w:rsidR="00FC6661" w:rsidRPr="00937BE1">
        <w:t>16.7</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least</w:t>
      </w:r>
      <w:r w:rsidR="00356C18" w:rsidRPr="00937BE1">
        <w:t xml:space="preserve"> </w:t>
      </w:r>
      <w:r w:rsidR="00FC6661" w:rsidRPr="00937BE1">
        <w:t>disadvantaged</w:t>
      </w:r>
      <w:r w:rsidR="00356C18" w:rsidRPr="00937BE1">
        <w:t xml:space="preserve"> </w:t>
      </w:r>
      <w:r w:rsidR="00FC6661" w:rsidRPr="00937BE1">
        <w:t>areas.</w:t>
      </w:r>
    </w:p>
    <w:p w14:paraId="3C554283" w14:textId="5255BB7F" w:rsidR="00FC6661" w:rsidRPr="00937BE1" w:rsidRDefault="00FC6661" w:rsidP="604B52ED">
      <w:pPr>
        <w:pStyle w:val="Bullet1"/>
      </w:pPr>
      <w:r w:rsidRPr="00937BE1">
        <w:t>88</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005E0D09" w:rsidRPr="00937BE1">
        <w:t>lived in</w:t>
      </w:r>
      <w:r w:rsidR="00356C18" w:rsidRPr="00937BE1">
        <w:t xml:space="preserve"> </w:t>
      </w:r>
      <w:r w:rsidRPr="00937BE1">
        <w:t>metropolitan</w:t>
      </w:r>
      <w:r w:rsidR="00356C18" w:rsidRPr="00937BE1">
        <w:t xml:space="preserve"> </w:t>
      </w:r>
      <w:r w:rsidRPr="00937BE1">
        <w:t>Melbourne.</w:t>
      </w:r>
    </w:p>
    <w:p w14:paraId="2DE57BCD" w14:textId="7720DB68" w:rsidR="00FC6661" w:rsidRPr="00937BE1" w:rsidRDefault="00FC6661" w:rsidP="604B52ED">
      <w:pPr>
        <w:pStyle w:val="Bullet1"/>
      </w:pPr>
      <w:r w:rsidRPr="00937BE1">
        <w:t>3.2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(6,338</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r w:rsidR="005E0D09" w:rsidRPr="00937BE1">
        <w:t>, although</w:t>
      </w:r>
      <w:r w:rsidR="00356C18" w:rsidRPr="00937BE1">
        <w:t xml:space="preserve"> </w:t>
      </w:r>
      <w:r w:rsidRPr="00937BE1">
        <w:t>this</w:t>
      </w:r>
      <w:r w:rsidR="00356C18" w:rsidRPr="00937BE1">
        <w:t xml:space="preserve"> </w:t>
      </w:r>
      <w:r w:rsidRPr="00937BE1">
        <w:t>is</w:t>
      </w:r>
      <w:r w:rsidR="00356C18" w:rsidRPr="00937BE1">
        <w:t xml:space="preserve"> </w:t>
      </w:r>
      <w:r w:rsidRPr="00937BE1">
        <w:t>likely</w:t>
      </w:r>
      <w:r w:rsidR="00356C18" w:rsidRPr="00937BE1">
        <w:t xml:space="preserve"> </w:t>
      </w:r>
      <w:r w:rsidRPr="00937BE1">
        <w:t>an</w:t>
      </w:r>
      <w:r w:rsidR="00356C18" w:rsidRPr="00937BE1">
        <w:t xml:space="preserve"> </w:t>
      </w:r>
      <w:r w:rsidRPr="00937BE1">
        <w:t>underestimate</w:t>
      </w:r>
      <w:r w:rsidR="00356C18" w:rsidRPr="00937BE1">
        <w:t xml:space="preserve"> </w:t>
      </w:r>
      <w:r w:rsidR="005E0D09" w:rsidRPr="00937BE1">
        <w:t xml:space="preserve">because </w:t>
      </w:r>
      <w:r w:rsidRPr="00937BE1">
        <w:t>case</w:t>
      </w:r>
      <w:r w:rsidR="00356C18" w:rsidRPr="00937BE1">
        <w:t xml:space="preserve"> </w:t>
      </w:r>
      <w:r w:rsidRPr="00937BE1">
        <w:t>interviews</w:t>
      </w:r>
      <w:r w:rsidR="00356C18" w:rsidRPr="00937BE1">
        <w:t xml:space="preserve"> </w:t>
      </w:r>
      <w:r w:rsidRPr="00937BE1">
        <w:t>were</w:t>
      </w:r>
      <w:r w:rsidR="00356C18" w:rsidRPr="00937BE1">
        <w:t xml:space="preserve"> </w:t>
      </w:r>
      <w:r w:rsidRPr="00937BE1">
        <w:t>condensed</w:t>
      </w:r>
      <w:r w:rsidR="00356C18" w:rsidRPr="00937BE1">
        <w:t xml:space="preserve"> </w:t>
      </w:r>
      <w:r w:rsidRPr="00937BE1">
        <w:t>and</w:t>
      </w:r>
      <w:r w:rsidR="00356C18" w:rsidRPr="00937BE1">
        <w:t xml:space="preserve"> </w:t>
      </w:r>
      <w:r w:rsidRPr="00937BE1">
        <w:t>this</w:t>
      </w:r>
      <w:r w:rsidR="00356C18" w:rsidRPr="00937BE1">
        <w:t xml:space="preserve"> </w:t>
      </w:r>
      <w:r w:rsidRPr="00937BE1">
        <w:t>information</w:t>
      </w:r>
      <w:r w:rsidR="00356C18" w:rsidRPr="00937BE1">
        <w:t xml:space="preserve"> </w:t>
      </w:r>
      <w:r w:rsidRPr="00937BE1">
        <w:t>was</w:t>
      </w:r>
      <w:r w:rsidR="00356C18" w:rsidRPr="00937BE1">
        <w:t xml:space="preserve"> </w:t>
      </w:r>
      <w:r w:rsidRPr="00937BE1">
        <w:t>not</w:t>
      </w:r>
      <w:r w:rsidR="00356C18" w:rsidRPr="00937BE1">
        <w:t xml:space="preserve"> </w:t>
      </w:r>
      <w:r w:rsidRPr="00937BE1">
        <w:t>always</w:t>
      </w:r>
      <w:r w:rsidR="00356C18" w:rsidRPr="00937BE1">
        <w:t xml:space="preserve"> </w:t>
      </w:r>
      <w:r w:rsidRPr="00937BE1">
        <w:t>collected.</w:t>
      </w:r>
    </w:p>
    <w:p w14:paraId="57CB23A4" w14:textId="3CE043F3" w:rsidR="00FC6661" w:rsidRPr="00937BE1" w:rsidRDefault="00FC6661" w:rsidP="604B52ED">
      <w:pPr>
        <w:pStyle w:val="Heading5"/>
      </w:pPr>
      <w:r w:rsidRPr="00937BE1">
        <w:t>Epidemiological</w:t>
      </w:r>
      <w:r w:rsidR="00356C18" w:rsidRPr="00937BE1">
        <w:t xml:space="preserve"> </w:t>
      </w:r>
      <w:r w:rsidRPr="00937BE1">
        <w:t>characteristics</w:t>
      </w:r>
    </w:p>
    <w:p w14:paraId="27231EF3" w14:textId="00CA9902" w:rsidR="00FC6661" w:rsidRPr="00937BE1" w:rsidRDefault="00FC6661" w:rsidP="604B52ED">
      <w:pPr>
        <w:pStyle w:val="Bullet1"/>
      </w:pPr>
      <w:r w:rsidRPr="00937BE1">
        <w:t>Nearly</w:t>
      </w:r>
      <w:r w:rsidR="00356C18" w:rsidRPr="00937BE1">
        <w:t xml:space="preserve"> </w:t>
      </w:r>
      <w:r w:rsidRPr="00937BE1">
        <w:t>all</w:t>
      </w:r>
      <w:r w:rsidR="00356C18" w:rsidRPr="00937BE1">
        <w:t xml:space="preserve"> </w:t>
      </w:r>
      <w:r w:rsidRPr="00937BE1">
        <w:t>infections</w:t>
      </w:r>
      <w:r w:rsidR="00356C18" w:rsidRPr="00937BE1">
        <w:t xml:space="preserve"> </w:t>
      </w:r>
      <w:r w:rsidRPr="00937BE1">
        <w:t>were</w:t>
      </w:r>
      <w:r w:rsidR="00356C18" w:rsidRPr="00937BE1">
        <w:t xml:space="preserve"> </w:t>
      </w:r>
      <w:r w:rsidRPr="00937BE1">
        <w:t>locally</w:t>
      </w:r>
      <w:r w:rsidR="00356C18" w:rsidRPr="00937BE1">
        <w:t xml:space="preserve"> </w:t>
      </w:r>
      <w:r w:rsidRPr="00937BE1">
        <w:t>acquired</w:t>
      </w:r>
      <w:r w:rsidR="005E0D09" w:rsidRPr="00937BE1">
        <w:t>,</w:t>
      </w:r>
      <w:r w:rsidR="00356C18" w:rsidRPr="00937BE1">
        <w:t xml:space="preserve"> </w:t>
      </w:r>
      <w:r w:rsidRPr="00937BE1">
        <w:t>with</w:t>
      </w:r>
      <w:r w:rsidR="00356C18" w:rsidRPr="00937BE1">
        <w:t xml:space="preserve"> </w:t>
      </w:r>
      <w:r w:rsidRPr="00937BE1">
        <w:t>only</w:t>
      </w:r>
      <w:r w:rsidR="00356C18" w:rsidRPr="00937BE1">
        <w:t xml:space="preserve"> </w:t>
      </w:r>
      <w:r w:rsidRPr="00937BE1">
        <w:t>0.2</w:t>
      </w:r>
      <w:r w:rsidR="001440BC" w:rsidRPr="00937BE1">
        <w:t>%</w:t>
      </w:r>
      <w:r w:rsidR="00356C18" w:rsidRPr="00937BE1">
        <w:t xml:space="preserve"> </w:t>
      </w:r>
      <w:r w:rsidRPr="00937BE1">
        <w:t>of</w:t>
      </w:r>
      <w:r w:rsidR="00356C18" w:rsidRPr="00937BE1">
        <w:t xml:space="preserve"> </w:t>
      </w:r>
      <w:r w:rsidRPr="00937BE1">
        <w:t>reported</w:t>
      </w:r>
      <w:r w:rsidR="00356C18" w:rsidRPr="00937BE1">
        <w:t xml:space="preserve"> </w:t>
      </w:r>
      <w:r w:rsidRPr="00937BE1">
        <w:t>infections</w:t>
      </w:r>
      <w:r w:rsidR="00356C18" w:rsidRPr="00937BE1">
        <w:t xml:space="preserve"> </w:t>
      </w:r>
      <w:r w:rsidRPr="00937BE1">
        <w:t>acquired</w:t>
      </w:r>
      <w:r w:rsidR="00356C18" w:rsidRPr="00937BE1">
        <w:t xml:space="preserve"> </w:t>
      </w:r>
      <w:r w:rsidRPr="00937BE1">
        <w:t>overseas.</w:t>
      </w:r>
      <w:r w:rsidR="00356C18" w:rsidRPr="00937BE1">
        <w:t xml:space="preserve"> </w:t>
      </w:r>
    </w:p>
    <w:p w14:paraId="096717FD" w14:textId="2E597C01" w:rsidR="00FC6661" w:rsidRPr="00937BE1" w:rsidRDefault="00FC6661" w:rsidP="604B52ED">
      <w:pPr>
        <w:pStyle w:val="Bullet1"/>
      </w:pPr>
      <w:r w:rsidRPr="00937BE1">
        <w:t>55</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reported</w:t>
      </w:r>
      <w:r w:rsidR="00356C18" w:rsidRPr="00937BE1">
        <w:t xml:space="preserve"> </w:t>
      </w:r>
      <w:r w:rsidRPr="00937BE1">
        <w:t>symptoms</w:t>
      </w:r>
      <w:r w:rsidR="00356C18" w:rsidRPr="00937BE1">
        <w:t xml:space="preserve"> </w:t>
      </w:r>
      <w:r w:rsidRPr="00937BE1">
        <w:t>at</w:t>
      </w:r>
      <w:r w:rsidR="00356C18" w:rsidRPr="00937BE1">
        <w:t xml:space="preserve"> </w:t>
      </w:r>
      <w:r w:rsidRPr="00937BE1">
        <w:t>testing.</w:t>
      </w:r>
      <w:r w:rsidR="00356C18" w:rsidRPr="00937BE1">
        <w:t xml:space="preserve"> </w:t>
      </w:r>
    </w:p>
    <w:p w14:paraId="530FF1DE" w14:textId="77CC6BEC" w:rsidR="00FC6661" w:rsidRPr="00937BE1" w:rsidRDefault="00FC6661" w:rsidP="604B52ED">
      <w:pPr>
        <w:pStyle w:val="Heading5"/>
      </w:pPr>
      <w:r w:rsidRPr="00937BE1">
        <w:t>Outcomes</w:t>
      </w:r>
    </w:p>
    <w:p w14:paraId="25BEAAE4" w14:textId="5123EC09" w:rsidR="00FC6661" w:rsidRPr="00937BE1" w:rsidRDefault="00FC6661" w:rsidP="604B52ED">
      <w:pPr>
        <w:pStyle w:val="Bullet1"/>
      </w:pPr>
      <w:r w:rsidRPr="00937BE1">
        <w:t>Hospitalised</w:t>
      </w:r>
      <w:r w:rsidR="00356C18" w:rsidRPr="00937BE1">
        <w:t xml:space="preserve"> </w:t>
      </w:r>
      <w:r w:rsidRPr="00937BE1">
        <w:t>cases:</w:t>
      </w:r>
      <w:r w:rsidR="00356C18" w:rsidRPr="00937BE1">
        <w:t xml:space="preserve"> </w:t>
      </w:r>
      <w:r w:rsidRPr="00937BE1">
        <w:t>7,822</w:t>
      </w:r>
      <w:r w:rsidR="00356C18" w:rsidRPr="00937BE1">
        <w:t xml:space="preserve"> </w:t>
      </w:r>
      <w:r w:rsidRPr="00937BE1">
        <w:t>(3.9</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56</w:t>
      </w:r>
      <w:r w:rsidR="00356C18" w:rsidRPr="00937BE1">
        <w:t xml:space="preserve"> </w:t>
      </w:r>
      <w:r w:rsidRPr="00937BE1">
        <w:t>years.</w:t>
      </w:r>
      <w:r w:rsidR="00356C18" w:rsidRPr="00937BE1">
        <w:t xml:space="preserve"> </w:t>
      </w:r>
    </w:p>
    <w:p w14:paraId="1EAEAD1E" w14:textId="5E632574" w:rsidR="00FC6661" w:rsidRPr="00937BE1" w:rsidRDefault="00FC6661" w:rsidP="604B52ED">
      <w:pPr>
        <w:pStyle w:val="Bullet1"/>
      </w:pPr>
      <w:r w:rsidRPr="00937BE1">
        <w:t>1,094</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5E0D09" w:rsidRPr="00937BE1">
        <w:t>an intensive care unit</w:t>
      </w:r>
      <w:r w:rsidRPr="00937BE1">
        <w:t>,</w:t>
      </w:r>
      <w:r w:rsidR="00356C18" w:rsidRPr="00937BE1">
        <w:t xml:space="preserve"> </w:t>
      </w:r>
      <w:r w:rsidRPr="00937BE1">
        <w:t>and</w:t>
      </w:r>
      <w:r w:rsidR="00356C18" w:rsidRPr="00937BE1">
        <w:t xml:space="preserve"> </w:t>
      </w:r>
      <w:r w:rsidRPr="00937BE1">
        <w:t>579</w:t>
      </w:r>
      <w:r w:rsidR="00356C18" w:rsidRPr="00937BE1">
        <w:t xml:space="preserve"> </w:t>
      </w:r>
      <w:r w:rsidRPr="00937BE1">
        <w:t>were</w:t>
      </w:r>
      <w:r w:rsidR="00356C18" w:rsidRPr="00937BE1">
        <w:t xml:space="preserve"> </w:t>
      </w:r>
      <w:r w:rsidRPr="00937BE1">
        <w:t>ventilated.</w:t>
      </w:r>
      <w:r w:rsidR="00356C18" w:rsidRPr="00937BE1">
        <w:t xml:space="preserve"> </w:t>
      </w:r>
    </w:p>
    <w:p w14:paraId="2E342BE5" w14:textId="57C067EA" w:rsidR="00FC6661" w:rsidRPr="00937BE1" w:rsidRDefault="00FC6661" w:rsidP="604B52ED">
      <w:pPr>
        <w:pStyle w:val="Bullet1"/>
      </w:pPr>
      <w:r w:rsidRPr="00937BE1">
        <w:t>Deaths:</w:t>
      </w:r>
      <w:r w:rsidR="00356C18" w:rsidRPr="00937BE1">
        <w:t xml:space="preserve"> </w:t>
      </w:r>
      <w:r w:rsidRPr="00937BE1">
        <w:t>952</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(0.5</w:t>
      </w:r>
      <w:r w:rsidR="001440BC" w:rsidRPr="00937BE1">
        <w:t>%</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cases</w:t>
      </w:r>
      <w:r w:rsidR="00356C18" w:rsidRPr="00937BE1">
        <w:t xml:space="preserve"> </w:t>
      </w:r>
      <w:r w:rsidRPr="00937BE1">
        <w:t>who</w:t>
      </w:r>
      <w:r w:rsidR="00356C18" w:rsidRPr="00937BE1">
        <w:t xml:space="preserve"> </w:t>
      </w:r>
      <w:r w:rsidRPr="00937BE1">
        <w:t>died</w:t>
      </w:r>
      <w:r w:rsidR="00356C18" w:rsidRPr="00937BE1">
        <w:t xml:space="preserve"> </w:t>
      </w:r>
      <w:r w:rsidRPr="00937BE1">
        <w:t>was</w:t>
      </w:r>
      <w:r w:rsidR="00356C18" w:rsidRPr="00937BE1">
        <w:t xml:space="preserve"> </w:t>
      </w:r>
      <w:r w:rsidRPr="00937BE1">
        <w:t>80</w:t>
      </w:r>
      <w:r w:rsidR="00356C18" w:rsidRPr="00937BE1">
        <w:t xml:space="preserve"> </w:t>
      </w:r>
      <w:r w:rsidRPr="00937BE1">
        <w:t>years.</w:t>
      </w:r>
      <w:r w:rsidR="00356C18" w:rsidRPr="00937BE1">
        <w:t xml:space="preserve"> </w:t>
      </w:r>
    </w:p>
    <w:p w14:paraId="5916DFCC" w14:textId="37C799F4" w:rsidR="00FC6661" w:rsidRPr="00937BE1" w:rsidRDefault="00FC6661" w:rsidP="604B52ED">
      <w:pPr>
        <w:pStyle w:val="Bullet1"/>
      </w:pPr>
      <w:r w:rsidRPr="00937BE1">
        <w:t>Testing:</w:t>
      </w:r>
      <w:r w:rsidR="00356C18" w:rsidRPr="00937BE1">
        <w:t xml:space="preserve"> </w:t>
      </w:r>
      <w:r w:rsidR="005E0D09" w:rsidRPr="00937BE1">
        <w:t>More than</w:t>
      </w:r>
      <w:r w:rsidR="00677E13" w:rsidRPr="00937BE1">
        <w:t xml:space="preserve"> 8</w:t>
      </w:r>
      <w:r w:rsidR="00356C18" w:rsidRPr="00937BE1">
        <w:t xml:space="preserve"> </w:t>
      </w:r>
      <w:r w:rsidRPr="00937BE1">
        <w:t>million</w:t>
      </w:r>
      <w:r w:rsidR="00356C18" w:rsidRPr="00937BE1">
        <w:t xml:space="preserve"> </w:t>
      </w:r>
      <w:r w:rsidRPr="00937BE1">
        <w:t>PCR</w:t>
      </w:r>
      <w:r w:rsidR="00356C18" w:rsidRPr="00937BE1">
        <w:t xml:space="preserve"> </w:t>
      </w:r>
      <w:r w:rsidRPr="00937BE1">
        <w:t>tests</w:t>
      </w:r>
      <w:r w:rsidR="00356C18" w:rsidRPr="00937BE1">
        <w:t xml:space="preserve"> </w:t>
      </w:r>
      <w:r w:rsidRPr="00937BE1">
        <w:t>were</w:t>
      </w:r>
      <w:r w:rsidR="00356C18" w:rsidRPr="00937BE1">
        <w:t xml:space="preserve"> </w:t>
      </w:r>
      <w:r w:rsidRPr="00937BE1">
        <w:t>processed</w:t>
      </w:r>
      <w:r w:rsidR="00356C18" w:rsidRPr="00937BE1">
        <w:t xml:space="preserve"> </w:t>
      </w:r>
      <w:r w:rsidRPr="00937BE1">
        <w:t>in</w:t>
      </w:r>
      <w:r w:rsidR="00356C18" w:rsidRPr="00937BE1">
        <w:t xml:space="preserve"> </w:t>
      </w:r>
      <w:r w:rsidRPr="00937BE1">
        <w:t>this</w:t>
      </w:r>
      <w:r w:rsidR="00356C18" w:rsidRPr="00937BE1">
        <w:t xml:space="preserve"> </w:t>
      </w:r>
      <w:r w:rsidRPr="00937BE1">
        <w:t>phase</w:t>
      </w:r>
      <w:r w:rsidR="00356C18" w:rsidRPr="00937BE1">
        <w:t xml:space="preserve"> </w:t>
      </w:r>
      <w:r w:rsidRPr="00937BE1">
        <w:t>(8,223,084</w:t>
      </w:r>
      <w:r w:rsidR="00356C18" w:rsidRPr="00937BE1">
        <w:t xml:space="preserve"> </w:t>
      </w:r>
      <w:r w:rsidRPr="00937BE1">
        <w:t>tests)</w:t>
      </w:r>
      <w:r w:rsidR="005E0D09" w:rsidRPr="00937BE1">
        <w:t>.</w:t>
      </w:r>
    </w:p>
    <w:p w14:paraId="5D946C79" w14:textId="05C76979" w:rsidR="00FC6661" w:rsidRPr="00937BE1" w:rsidRDefault="00FC6661" w:rsidP="604B52ED">
      <w:pPr>
        <w:pStyle w:val="Heading5"/>
      </w:pPr>
      <w:r w:rsidRPr="00937BE1">
        <w:t>Aged</w:t>
      </w:r>
      <w:r w:rsidR="00356C18" w:rsidRPr="00937BE1">
        <w:t xml:space="preserve"> </w:t>
      </w:r>
      <w:r w:rsidRPr="00937BE1">
        <w:t>care</w:t>
      </w:r>
      <w:r w:rsidR="00356C18" w:rsidRPr="00937BE1">
        <w:t xml:space="preserve"> </w:t>
      </w:r>
      <w:r w:rsidRPr="00937BE1">
        <w:t>settings</w:t>
      </w:r>
    </w:p>
    <w:p w14:paraId="22125638" w14:textId="64646C61" w:rsidR="00FC6661" w:rsidRPr="00937BE1" w:rsidRDefault="00FC6661" w:rsidP="604B52ED">
      <w:pPr>
        <w:pStyle w:val="Bullet1"/>
      </w:pPr>
      <w:r w:rsidRPr="00937BE1">
        <w:t>0.6</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(1,244</w:t>
      </w:r>
      <w:r w:rsidR="00356C18" w:rsidRPr="00937BE1">
        <w:t xml:space="preserve"> </w:t>
      </w:r>
      <w:r w:rsidRPr="00937BE1">
        <w:t>people),</w:t>
      </w:r>
      <w:r w:rsidR="00356C18" w:rsidRPr="00937BE1">
        <w:t xml:space="preserve"> </w:t>
      </w:r>
      <w:r w:rsidRPr="00937BE1">
        <w:t>which</w:t>
      </w:r>
      <w:r w:rsidR="00356C18" w:rsidRPr="00937BE1">
        <w:t xml:space="preserve"> </w:t>
      </w:r>
      <w:r w:rsidRPr="00937BE1">
        <w:t>was</w:t>
      </w:r>
      <w:r w:rsidR="00356C18" w:rsidRPr="00937BE1">
        <w:t xml:space="preserve"> </w:t>
      </w:r>
      <w:r w:rsidRPr="00937BE1">
        <w:t>less</w:t>
      </w:r>
      <w:r w:rsidR="00356C18" w:rsidRPr="00937BE1">
        <w:t xml:space="preserve"> </w:t>
      </w:r>
      <w:r w:rsidRPr="00937BE1">
        <w:t>than</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p>
    <w:p w14:paraId="34826A47" w14:textId="13996248" w:rsidR="00FC6661" w:rsidRPr="00937BE1" w:rsidRDefault="00FC6661" w:rsidP="604B52ED">
      <w:pPr>
        <w:pStyle w:val="Bullet1"/>
      </w:pPr>
      <w:r w:rsidRPr="00937BE1">
        <w:t>23.5</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were</w:t>
      </w:r>
      <w:r w:rsidR="00356C18" w:rsidRPr="00937BE1">
        <w:t xml:space="preserve"> </w:t>
      </w:r>
      <w:r w:rsidRPr="00937BE1">
        <w:t>hospitalised</w:t>
      </w:r>
      <w:r w:rsidR="00356C18" w:rsidRPr="00937BE1">
        <w:t xml:space="preserve"> </w:t>
      </w:r>
      <w:r w:rsidRPr="00937BE1">
        <w:t>(292</w:t>
      </w:r>
      <w:r w:rsidR="00356C18" w:rsidRPr="00937BE1">
        <w:t xml:space="preserve"> </w:t>
      </w:r>
      <w:r w:rsidRPr="00937BE1">
        <w:t>people).</w:t>
      </w:r>
    </w:p>
    <w:p w14:paraId="0A33E7A9" w14:textId="2C880499" w:rsidR="00FC6661" w:rsidRPr="00937BE1" w:rsidRDefault="00FC6661" w:rsidP="604B52ED">
      <w:pPr>
        <w:pStyle w:val="Bullet1"/>
      </w:pPr>
      <w:r w:rsidRPr="00937BE1">
        <w:t>20.6</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died</w:t>
      </w:r>
      <w:r w:rsidR="00356C18" w:rsidRPr="00937BE1">
        <w:t xml:space="preserve"> </w:t>
      </w:r>
      <w:r w:rsidRPr="00937BE1">
        <w:t>(256</w:t>
      </w:r>
      <w:r w:rsidR="00356C18" w:rsidRPr="00937BE1">
        <w:t xml:space="preserve"> </w:t>
      </w:r>
      <w:r w:rsidRPr="00937BE1">
        <w:t>people).</w:t>
      </w:r>
      <w:r w:rsidR="00356C18" w:rsidRPr="00937BE1">
        <w:t xml:space="preserve"> </w:t>
      </w:r>
    </w:p>
    <w:p w14:paraId="044AE4E9" w14:textId="1FA2A6BE" w:rsidR="00FC6661" w:rsidRPr="00937BE1" w:rsidRDefault="00FC6661" w:rsidP="604B52ED">
      <w:pPr>
        <w:pStyle w:val="Bullet1"/>
      </w:pPr>
      <w:r w:rsidRPr="00937BE1">
        <w:t>1,109</w:t>
      </w:r>
      <w:r w:rsidR="00356C18" w:rsidRPr="00937BE1">
        <w:t xml:space="preserve"> </w:t>
      </w:r>
      <w:r w:rsidRPr="00937BE1">
        <w:t>cases</w:t>
      </w:r>
      <w:r w:rsidR="00356C18" w:rsidRPr="00937BE1">
        <w:t xml:space="preserve"> </w:t>
      </w:r>
      <w:r w:rsidRPr="00937BE1">
        <w:t>were</w:t>
      </w:r>
      <w:r w:rsidR="00356C18" w:rsidRPr="00937BE1">
        <w:t xml:space="preserve"> </w:t>
      </w:r>
      <w:r w:rsidRPr="00937BE1">
        <w:t>staff</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(0.6</w:t>
      </w:r>
      <w:r w:rsidR="001440BC" w:rsidRPr="00937BE1">
        <w:t>%</w:t>
      </w:r>
      <w:r w:rsidR="00356C18" w:rsidRPr="00937BE1">
        <w:t xml:space="preserve"> </w:t>
      </w:r>
      <w:r w:rsidRPr="00937BE1">
        <w:t>of</w:t>
      </w:r>
      <w:r w:rsidR="00356C18" w:rsidRPr="00937BE1">
        <w:t xml:space="preserve"> </w:t>
      </w:r>
      <w:r w:rsidRPr="00937BE1">
        <w:t>total</w:t>
      </w:r>
      <w:r w:rsidR="00356C18" w:rsidRPr="00937BE1">
        <w:t xml:space="preserve"> </w:t>
      </w:r>
      <w:r w:rsidRPr="00937BE1">
        <w:t>cases).</w:t>
      </w:r>
    </w:p>
    <w:p w14:paraId="263EC7EA" w14:textId="236427A6" w:rsidR="00D60527" w:rsidRPr="00937BE1" w:rsidRDefault="00FC6661" w:rsidP="00DC7E0A">
      <w:pPr>
        <w:pStyle w:val="Figurecaption"/>
      </w:pPr>
      <w:r w:rsidRPr="00937BE1">
        <w:lastRenderedPageBreak/>
        <w:t>Figure</w:t>
      </w:r>
      <w:r w:rsidR="00356C18" w:rsidRPr="00937BE1">
        <w:t xml:space="preserve"> </w:t>
      </w:r>
      <w:r w:rsidR="00EF4DC2" w:rsidRPr="00937BE1">
        <w:t>7:</w:t>
      </w:r>
      <w:r w:rsidR="00356C18" w:rsidRPr="00937BE1">
        <w:t xml:space="preserve"> </w:t>
      </w:r>
      <w:r w:rsidRPr="00937BE1">
        <w:t>COVID-19</w:t>
      </w:r>
      <w:r w:rsidR="00356C18" w:rsidRPr="00937BE1">
        <w:t xml:space="preserve"> </w:t>
      </w:r>
      <w:r w:rsidRPr="00937BE1">
        <w:t>epidemic</w:t>
      </w:r>
      <w:r w:rsidR="00356C18" w:rsidRPr="00937BE1">
        <w:t xml:space="preserve"> </w:t>
      </w:r>
      <w:r w:rsidRPr="00937BE1">
        <w:t>situation</w:t>
      </w:r>
      <w:r w:rsidR="00356C18" w:rsidRPr="00937BE1">
        <w:t xml:space="preserve"> </w:t>
      </w:r>
      <w:r w:rsidRPr="00937BE1">
        <w:t>in</w:t>
      </w:r>
      <w:r w:rsidR="00356C18" w:rsidRPr="00937BE1">
        <w:t xml:space="preserve"> </w:t>
      </w:r>
      <w:r w:rsidRPr="00937BE1">
        <w:t>Victoria:</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25</w:t>
      </w:r>
      <w:r w:rsidR="00356C18" w:rsidRPr="00937BE1">
        <w:t xml:space="preserve"> </w:t>
      </w:r>
      <w:r w:rsidRPr="00937BE1">
        <w:t>December</w:t>
      </w:r>
      <w:r w:rsidR="00356C18" w:rsidRPr="00937BE1">
        <w:t xml:space="preserve"> </w:t>
      </w:r>
      <w:r w:rsidRPr="00937BE1">
        <w:t>2021</w:t>
      </w:r>
    </w:p>
    <w:p w14:paraId="3271F342" w14:textId="5E2C2FFD" w:rsidR="00EF4DC2" w:rsidRPr="00937BE1" w:rsidRDefault="005E0D09" w:rsidP="604B52ED">
      <w:pPr>
        <w:pStyle w:val="Body"/>
      </w:pPr>
      <w:r w:rsidRPr="00937BE1">
        <w:rPr>
          <w:noProof/>
        </w:rPr>
        <w:drawing>
          <wp:inline distT="0" distB="0" distL="0" distR="0" wp14:anchorId="6039F76B" wp14:editId="2A87016C">
            <wp:extent cx="5904230" cy="8349453"/>
            <wp:effectExtent l="0" t="0" r="1270" b="0"/>
            <wp:docPr id="286898837" name="Picture 2"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8837" name="Picture 2" descr="You can download the full data by visiting the Your health - biennial report page on health.vic.gov.au. "/>
                    <pic:cNvPicPr/>
                  </pic:nvPicPr>
                  <pic:blipFill>
                    <a:blip r:embed="rId52" cstate="screen">
                      <a:extLst>
                        <a:ext uri="{28A0092B-C50C-407E-A947-70E740481C1C}">
                          <a14:useLocalDpi xmlns:a14="http://schemas.microsoft.com/office/drawing/2010/main"/>
                        </a:ext>
                      </a:extLst>
                    </a:blip>
                    <a:stretch>
                      <a:fillRect/>
                    </a:stretch>
                  </pic:blipFill>
                  <pic:spPr>
                    <a:xfrm>
                      <a:off x="0" y="0"/>
                      <a:ext cx="5904230" cy="8349453"/>
                    </a:xfrm>
                    <a:prstGeom prst="rect">
                      <a:avLst/>
                    </a:prstGeom>
                  </pic:spPr>
                </pic:pic>
              </a:graphicData>
            </a:graphic>
          </wp:inline>
        </w:drawing>
      </w:r>
    </w:p>
    <w:p w14:paraId="41A1FA01" w14:textId="17F8ECA0" w:rsidR="00FC6661" w:rsidRPr="00937BE1" w:rsidRDefault="00D60527" w:rsidP="00D60527">
      <w:pPr>
        <w:pStyle w:val="Tablefigurenote"/>
      </w:pPr>
      <w:r w:rsidRPr="00937BE1">
        <w:rPr>
          <w:b/>
          <w:bCs/>
        </w:rPr>
        <w:lastRenderedPageBreak/>
        <w:t>A.</w:t>
      </w:r>
      <w:r w:rsidRPr="00937BE1">
        <w:t xml:space="preserve"> </w:t>
      </w:r>
      <w:r w:rsidR="00FC6661" w:rsidRPr="00937BE1">
        <w:t>Epidemic</w:t>
      </w:r>
      <w:r w:rsidR="00356C18" w:rsidRPr="00937BE1">
        <w:t xml:space="preserve"> </w:t>
      </w:r>
      <w:r w:rsidR="00FC6661" w:rsidRPr="00937BE1">
        <w:t>curve</w:t>
      </w:r>
      <w:r w:rsidR="00356C18" w:rsidRPr="00937BE1">
        <w:t xml:space="preserve"> </w:t>
      </w:r>
      <w:r w:rsidR="00FC6661" w:rsidRPr="00937BE1">
        <w:t>of</w:t>
      </w:r>
      <w:r w:rsidR="00356C18" w:rsidRPr="00937BE1">
        <w:t xml:space="preserve"> </w:t>
      </w:r>
      <w:r w:rsidR="00FC6661" w:rsidRPr="00937BE1">
        <w:t>daily</w:t>
      </w:r>
      <w:r w:rsidR="00356C18" w:rsidRPr="00937BE1">
        <w:t xml:space="preserve"> </w:t>
      </w:r>
      <w:r w:rsidR="00FC6661" w:rsidRPr="00937BE1">
        <w:t>new</w:t>
      </w:r>
      <w:r w:rsidR="00356C18" w:rsidRPr="00937BE1">
        <w:t xml:space="preserve"> </w:t>
      </w:r>
      <w:r w:rsidR="00FC6661" w:rsidRPr="00937BE1">
        <w:t>cases</w:t>
      </w:r>
      <w:r w:rsidR="00356C18" w:rsidRPr="00937BE1">
        <w:t xml:space="preserve"> </w:t>
      </w:r>
      <w:r w:rsidR="00FC6661" w:rsidRPr="00937BE1">
        <w:t>by</w:t>
      </w:r>
      <w:r w:rsidR="00356C18" w:rsidRPr="00937BE1">
        <w:t xml:space="preserve"> </w:t>
      </w:r>
      <w:r w:rsidR="00FC6661" w:rsidRPr="00937BE1">
        <w:t>onset</w:t>
      </w:r>
      <w:r w:rsidR="00356C18" w:rsidRPr="00937BE1">
        <w:t xml:space="preserve"> </w:t>
      </w:r>
      <w:r w:rsidR="00FC6661" w:rsidRPr="00937BE1">
        <w:t>date</w:t>
      </w:r>
      <w:r w:rsidR="00356C18" w:rsidRPr="00937BE1">
        <w:t xml:space="preserve"> </w:t>
      </w:r>
      <w:r w:rsidR="00FC6661" w:rsidRPr="00937BE1">
        <w:t>(or</w:t>
      </w:r>
      <w:r w:rsidR="00356C18" w:rsidRPr="00937BE1">
        <w:t xml:space="preserve"> </w:t>
      </w:r>
      <w:r w:rsidR="00FC6661" w:rsidRPr="00937BE1">
        <w:t>diagnosis</w:t>
      </w:r>
      <w:r w:rsidR="00356C18" w:rsidRPr="00937BE1">
        <w:t xml:space="preserve"> </w:t>
      </w:r>
      <w:r w:rsidR="00FC6661" w:rsidRPr="00937BE1">
        <w:t>date</w:t>
      </w:r>
      <w:r w:rsidR="00356C18" w:rsidRPr="00937BE1">
        <w:t xml:space="preserve"> </w:t>
      </w:r>
      <w:r w:rsidR="00FC6661" w:rsidRPr="00937BE1">
        <w:t>if</w:t>
      </w:r>
      <w:r w:rsidR="00356C18" w:rsidRPr="00937BE1">
        <w:t xml:space="preserve"> </w:t>
      </w:r>
      <w:r w:rsidR="00FC6661" w:rsidRPr="00937BE1">
        <w:t>asymptomatic)</w:t>
      </w:r>
      <w:r w:rsidR="00356C18" w:rsidRPr="00937BE1">
        <w:t xml:space="preserve"> </w:t>
      </w:r>
      <w:r w:rsidR="00FC6661" w:rsidRPr="00937BE1">
        <w:t>and</w:t>
      </w:r>
      <w:r w:rsidR="00356C18" w:rsidRPr="00937BE1">
        <w:t xml:space="preserve"> </w:t>
      </w:r>
      <w:r w:rsidR="00FC6661" w:rsidRPr="00937BE1">
        <w:t>key</w:t>
      </w:r>
      <w:r w:rsidR="00356C18" w:rsidRPr="00937BE1">
        <w:t xml:space="preserve"> </w:t>
      </w:r>
      <w:r w:rsidR="00FC6661" w:rsidRPr="00937BE1">
        <w:t>events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rPr>
          <w:b/>
          <w:bCs/>
        </w:rPr>
        <w:t>B.</w:t>
      </w:r>
      <w:r w:rsidR="00356C18" w:rsidRPr="00937BE1">
        <w:t xml:space="preserve"> </w:t>
      </w:r>
      <w:r w:rsidR="00FC6661" w:rsidRPr="00937BE1">
        <w:t>Hospitalisation</w:t>
      </w:r>
      <w:r w:rsidR="00356C18" w:rsidRPr="00937BE1">
        <w:t xml:space="preserve"> </w:t>
      </w:r>
      <w:r w:rsidR="00FC6661" w:rsidRPr="00937BE1">
        <w:t>status</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hospital</w:t>
      </w:r>
      <w:r w:rsidR="00356C18" w:rsidRPr="00937BE1">
        <w:t xml:space="preserve"> </w:t>
      </w:r>
      <w:r w:rsidR="00FC6661" w:rsidRPr="00937BE1">
        <w:t>with</w:t>
      </w:r>
      <w:r w:rsidR="00356C18" w:rsidRPr="00937BE1">
        <w:t xml:space="preserve"> </w:t>
      </w:r>
      <w:r w:rsidR="00FC6661" w:rsidRPr="00937BE1">
        <w:t>COVID-19</w:t>
      </w:r>
      <w:r w:rsidR="00356C18" w:rsidRPr="00937BE1">
        <w:t xml:space="preserve"> </w:t>
      </w:r>
      <w:r w:rsidR="00FC6661" w:rsidRPr="00937BE1">
        <w:t>(</w:t>
      </w:r>
      <w:r w:rsidR="005E0D09" w:rsidRPr="00937BE1">
        <w:t>w</w:t>
      </w:r>
      <w:r w:rsidR="00FC6661" w:rsidRPr="00937BE1">
        <w:t>ard,</w:t>
      </w:r>
      <w:r w:rsidR="00356C18" w:rsidRPr="00937BE1">
        <w:t xml:space="preserve"> </w:t>
      </w:r>
      <w:r w:rsidR="00FC6661" w:rsidRPr="00937BE1">
        <w:t>ICU</w:t>
      </w:r>
      <w:r w:rsidR="00356C18" w:rsidRPr="00937BE1">
        <w:t xml:space="preserve"> </w:t>
      </w:r>
      <w:r w:rsidR="00FC6661" w:rsidRPr="00937BE1">
        <w:t>or</w:t>
      </w:r>
      <w:r w:rsidR="00356C18" w:rsidRPr="00937BE1">
        <w:t xml:space="preserve"> </w:t>
      </w:r>
      <w:r w:rsidR="005E0D09" w:rsidRPr="00937BE1">
        <w:t>v</w:t>
      </w:r>
      <w:r w:rsidR="00FC6661" w:rsidRPr="00937BE1">
        <w:t>entilated)</w:t>
      </w:r>
      <w:r w:rsidR="00356C18" w:rsidRPr="00937BE1">
        <w:t xml:space="preserve"> </w:t>
      </w:r>
      <w:r w:rsidR="00FC6661" w:rsidRPr="00937BE1">
        <w:t>by</w:t>
      </w:r>
      <w:r w:rsidR="00356C18" w:rsidRPr="00937BE1">
        <w:t xml:space="preserve"> </w:t>
      </w:r>
      <w:r w:rsidR="00FC6661" w:rsidRPr="00937BE1">
        <w:t>onset</w:t>
      </w:r>
      <w:r w:rsidR="00356C18" w:rsidRPr="00937BE1">
        <w:t xml:space="preserve"> </w:t>
      </w:r>
      <w:r w:rsidR="00FC6661" w:rsidRPr="00937BE1">
        <w:t>date.</w:t>
      </w:r>
      <w:r w:rsidR="00356C18" w:rsidRPr="00937BE1">
        <w:t xml:space="preserve"> </w:t>
      </w:r>
      <w:r w:rsidR="00FC6661" w:rsidRPr="00937BE1">
        <w:rPr>
          <w:b/>
          <w:bCs/>
        </w:rPr>
        <w:t>C.</w:t>
      </w:r>
      <w:r w:rsidR="00356C18" w:rsidRPr="00937BE1">
        <w:t xml:space="preserve"> </w:t>
      </w:r>
      <w:r w:rsidR="00FC6661" w:rsidRPr="00937BE1">
        <w:t>COVID-19</w:t>
      </w:r>
      <w:r w:rsidR="00356C18" w:rsidRPr="00937BE1">
        <w:t xml:space="preserve"> </w:t>
      </w:r>
      <w:r w:rsidR="00FC6661" w:rsidRPr="00937BE1">
        <w:t>deaths</w:t>
      </w:r>
      <w:r w:rsidR="00356C18" w:rsidRPr="00937BE1">
        <w:t xml:space="preserve"> </w:t>
      </w:r>
      <w:r w:rsidR="00FC6661" w:rsidRPr="00937BE1">
        <w:t>by</w:t>
      </w:r>
      <w:r w:rsidR="00356C18" w:rsidRPr="00937BE1">
        <w:t xml:space="preserve"> </w:t>
      </w:r>
      <w:r w:rsidR="00FC6661" w:rsidRPr="00937BE1">
        <w:t>onset</w:t>
      </w:r>
      <w:r w:rsidR="00356C18" w:rsidRPr="00937BE1">
        <w:t xml:space="preserve"> </w:t>
      </w:r>
      <w:r w:rsidR="00FC6661" w:rsidRPr="00937BE1">
        <w:t>of</w:t>
      </w:r>
      <w:r w:rsidR="00356C18" w:rsidRPr="00937BE1">
        <w:t xml:space="preserve"> </w:t>
      </w:r>
      <w:r w:rsidR="00FC6661" w:rsidRPr="00937BE1">
        <w:t>disease.</w:t>
      </w:r>
      <w:r w:rsidR="00356C18" w:rsidRPr="00937BE1">
        <w:t xml:space="preserve"> </w:t>
      </w:r>
      <w:r w:rsidR="00FC6661" w:rsidRPr="00937BE1">
        <w:rPr>
          <w:b/>
          <w:bCs/>
        </w:rPr>
        <w:t>D.</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by</w:t>
      </w:r>
      <w:r w:rsidR="00356C18" w:rsidRPr="00937BE1">
        <w:t xml:space="preserve"> </w:t>
      </w:r>
      <w:r w:rsidR="00FC6661" w:rsidRPr="00937BE1">
        <w:t>date</w:t>
      </w:r>
      <w:r w:rsidR="00356C18" w:rsidRPr="00937BE1">
        <w:t xml:space="preserve"> </w:t>
      </w:r>
      <w:r w:rsidR="00FC6661" w:rsidRPr="00937BE1">
        <w:t>of</w:t>
      </w:r>
      <w:r w:rsidR="00356C18" w:rsidRPr="00937BE1">
        <w:t xml:space="preserve"> </w:t>
      </w:r>
      <w:r w:rsidR="00FC6661" w:rsidRPr="00937BE1">
        <w:t>test</w:t>
      </w:r>
      <w:r w:rsidR="00356C18" w:rsidRPr="00937BE1">
        <w:t xml:space="preserve"> </w:t>
      </w:r>
      <w:r w:rsidR="00FC6661" w:rsidRPr="00937BE1">
        <w:t>with</w:t>
      </w:r>
      <w:r w:rsidR="00356C18" w:rsidRPr="00937BE1">
        <w:t xml:space="preserve"> </w:t>
      </w:r>
      <w:r w:rsidR="00FC6661" w:rsidRPr="00937BE1">
        <w:t>test</w:t>
      </w:r>
      <w:r w:rsidR="00356C18" w:rsidRPr="00937BE1">
        <w:t xml:space="preserve"> </w:t>
      </w:r>
      <w:r w:rsidR="00FC6661" w:rsidRPr="00937BE1">
        <w:t>daily</w:t>
      </w:r>
      <w:r w:rsidR="00356C18" w:rsidRPr="00937BE1">
        <w:t xml:space="preserve"> </w:t>
      </w:r>
      <w:r w:rsidR="00FC6661" w:rsidRPr="00937BE1">
        <w:t>positivity</w:t>
      </w:r>
      <w:r w:rsidR="00356C18" w:rsidRPr="00937BE1">
        <w:t xml:space="preserve"> </w:t>
      </w:r>
      <w:r w:rsidR="00FC6661" w:rsidRPr="00937BE1">
        <w:t>rate.</w:t>
      </w:r>
    </w:p>
    <w:p w14:paraId="6370513F" w14:textId="730CA9CB" w:rsidR="00BD2CE2" w:rsidRPr="00937BE1" w:rsidRDefault="00FC6661" w:rsidP="604B52ED">
      <w:pPr>
        <w:pStyle w:val="Tablefigurenote"/>
        <w:rPr>
          <w:rStyle w:val="Heading2Char"/>
          <w:b w:val="0"/>
          <w:color w:val="auto"/>
          <w:sz w:val="20"/>
          <w:szCs w:val="20"/>
        </w:rPr>
      </w:pPr>
      <w:r w:rsidRPr="00937BE1">
        <w:t>Note:</w:t>
      </w:r>
      <w:r w:rsidR="00356C18" w:rsidRPr="00937BE1">
        <w:t xml:space="preserve"> </w:t>
      </w:r>
      <w:r w:rsidRPr="00937BE1">
        <w:t>Case</w:t>
      </w:r>
      <w:r w:rsidR="00356C18" w:rsidRPr="00937BE1">
        <w:t xml:space="preserve"> </w:t>
      </w:r>
      <w:r w:rsidRPr="00937BE1">
        <w:t>numbers</w:t>
      </w:r>
      <w:r w:rsidR="00356C18" w:rsidRPr="00937BE1">
        <w:t xml:space="preserve"> </w:t>
      </w:r>
      <w:r w:rsidRPr="00937BE1">
        <w:t>increased</w:t>
      </w:r>
      <w:r w:rsidR="00356C18" w:rsidRPr="00937BE1">
        <w:t xml:space="preserve"> </w:t>
      </w:r>
      <w:r w:rsidRPr="00937BE1">
        <w:t>dramatically</w:t>
      </w:r>
      <w:r w:rsidR="00356C18" w:rsidRPr="00937BE1">
        <w:t xml:space="preserve"> </w:t>
      </w:r>
      <w:r w:rsidRPr="00937BE1">
        <w:t>in</w:t>
      </w:r>
      <w:r w:rsidR="00356C18" w:rsidRPr="00937BE1">
        <w:t xml:space="preserve"> </w:t>
      </w:r>
      <w:r w:rsidRPr="00937BE1">
        <w:t>the</w:t>
      </w:r>
      <w:r w:rsidR="00356C18" w:rsidRPr="00937BE1">
        <w:t xml:space="preserve"> </w:t>
      </w:r>
      <w:r w:rsidRPr="00937BE1">
        <w:t>final</w:t>
      </w:r>
      <w:r w:rsidR="00356C18" w:rsidRPr="00937BE1">
        <w:t xml:space="preserve"> </w:t>
      </w:r>
      <w:r w:rsidRPr="00937BE1">
        <w:t>days</w:t>
      </w:r>
      <w:r w:rsidR="00356C18" w:rsidRPr="00937BE1">
        <w:t xml:space="preserve"> </w:t>
      </w:r>
      <w:r w:rsidRPr="00937BE1">
        <w:t>of</w:t>
      </w:r>
      <w:r w:rsidR="00356C18" w:rsidRPr="00937BE1">
        <w:t xml:space="preserve"> </w:t>
      </w:r>
      <w:r w:rsidRPr="00937BE1">
        <w:t>2021;</w:t>
      </w:r>
      <w:r w:rsidR="00356C18" w:rsidRPr="00937BE1">
        <w:t xml:space="preserve"> </w:t>
      </w:r>
      <w:r w:rsidRPr="00937BE1">
        <w:t>presented</w:t>
      </w:r>
      <w:r w:rsidR="00356C18" w:rsidRPr="00937BE1">
        <w:t xml:space="preserve"> </w:t>
      </w:r>
      <w:r w:rsidRPr="00937BE1">
        <w:t>here</w:t>
      </w:r>
      <w:r w:rsidR="00356C18" w:rsidRPr="00937BE1">
        <w:t xml:space="preserve"> </w:t>
      </w:r>
      <w:r w:rsidRPr="00937BE1">
        <w:t>are</w:t>
      </w:r>
      <w:r w:rsidR="00356C18" w:rsidRPr="00937BE1">
        <w:t xml:space="preserve"> </w:t>
      </w:r>
      <w:r w:rsidRPr="00937BE1">
        <w:t>data</w:t>
      </w:r>
      <w:r w:rsidR="00356C18" w:rsidRPr="00937BE1">
        <w:t xml:space="preserve"> </w:t>
      </w:r>
      <w:r w:rsidRPr="00937BE1">
        <w:t>to</w:t>
      </w:r>
      <w:r w:rsidR="00356C18" w:rsidRPr="00937BE1">
        <w:t xml:space="preserve"> </w:t>
      </w:r>
      <w:r w:rsidRPr="00937BE1">
        <w:t>25</w:t>
      </w:r>
      <w:r w:rsidR="00356C18" w:rsidRPr="00937BE1">
        <w:t xml:space="preserve"> </w:t>
      </w:r>
      <w:r w:rsidRPr="00937BE1">
        <w:t>December</w:t>
      </w:r>
      <w:r w:rsidR="00356C18" w:rsidRPr="00937BE1">
        <w:t xml:space="preserve"> </w:t>
      </w:r>
      <w:r w:rsidRPr="00937BE1">
        <w:t>(inclusive).</w:t>
      </w:r>
      <w:bookmarkStart w:id="146" w:name="_Toc72260042"/>
    </w:p>
    <w:p w14:paraId="7D9EA850" w14:textId="5FC6421E" w:rsidR="00FC6661" w:rsidRPr="00937BE1" w:rsidRDefault="00766077" w:rsidP="00FC6661">
      <w:pPr>
        <w:pStyle w:val="Heading3"/>
        <w:rPr>
          <w:rStyle w:val="Heading2Char"/>
          <w:sz w:val="24"/>
          <w:szCs w:val="24"/>
        </w:rPr>
      </w:pPr>
      <w:bookmarkStart w:id="147" w:name="_Toc186540646"/>
      <w:r w:rsidRPr="00937BE1">
        <w:rPr>
          <w:rStyle w:val="Heading2Char"/>
        </w:rPr>
        <w:t>Third wave – c</w:t>
      </w:r>
      <w:r w:rsidR="00FC6661" w:rsidRPr="00937BE1">
        <w:rPr>
          <w:rStyle w:val="Heading2Char"/>
        </w:rPr>
        <w:t>ontext</w:t>
      </w:r>
      <w:bookmarkEnd w:id="146"/>
      <w:bookmarkEnd w:id="147"/>
    </w:p>
    <w:p w14:paraId="4AAC0650" w14:textId="72D82955" w:rsidR="00FC6661" w:rsidRPr="00937BE1" w:rsidRDefault="00FC6661" w:rsidP="002D2DEB">
      <w:pPr>
        <w:pStyle w:val="Body"/>
      </w:pPr>
      <w:r w:rsidRPr="00937BE1">
        <w:t>The</w:t>
      </w:r>
      <w:r w:rsidR="00356C18" w:rsidRPr="00937BE1">
        <w:t xml:space="preserve"> </w:t>
      </w:r>
      <w:r w:rsidRPr="00937BE1">
        <w:t>third</w:t>
      </w:r>
      <w:r w:rsidR="00356C18" w:rsidRPr="00937BE1">
        <w:t xml:space="preserve"> </w:t>
      </w:r>
      <w:r w:rsidRPr="00937BE1">
        <w:t>wave</w:t>
      </w:r>
      <w:r w:rsidR="00356C18" w:rsidRPr="00937BE1">
        <w:t xml:space="preserve"> </w:t>
      </w:r>
      <w:r w:rsidRPr="00937BE1">
        <w:t>of</w:t>
      </w:r>
      <w:r w:rsidR="00356C18" w:rsidRPr="00937BE1">
        <w:t xml:space="preserve"> </w:t>
      </w:r>
      <w:r w:rsidRPr="00937BE1">
        <w:t>COVID-19,</w:t>
      </w:r>
      <w:r w:rsidR="00356C18" w:rsidRPr="00937BE1">
        <w:t xml:space="preserve"> </w:t>
      </w:r>
      <w:r w:rsidRPr="00937BE1">
        <w:t>which</w:t>
      </w:r>
      <w:r w:rsidR="00356C18" w:rsidRPr="00937BE1">
        <w:t xml:space="preserve"> </w:t>
      </w:r>
      <w:r w:rsidR="00322FD8" w:rsidRPr="00937BE1">
        <w:t xml:space="preserve">began </w:t>
      </w:r>
      <w:r w:rsidRPr="00937BE1">
        <w:t>in</w:t>
      </w:r>
      <w:r w:rsidR="00356C18" w:rsidRPr="00937BE1">
        <w:t xml:space="preserve"> </w:t>
      </w:r>
      <w:r w:rsidRPr="00937BE1">
        <w:t>mid-July</w:t>
      </w:r>
      <w:r w:rsidR="00356C18" w:rsidRPr="00937BE1">
        <w:t xml:space="preserve"> </w:t>
      </w:r>
      <w:r w:rsidRPr="00937BE1">
        <w:t>2021,</w:t>
      </w:r>
      <w:r w:rsidR="00356C18" w:rsidRPr="00937BE1">
        <w:t xml:space="preserve"> </w:t>
      </w:r>
      <w:r w:rsidRPr="00937BE1">
        <w:t>saw</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increase</w:t>
      </w:r>
      <w:r w:rsidR="00356C18" w:rsidRPr="00937BE1">
        <w:t xml:space="preserve"> </w:t>
      </w:r>
      <w:r w:rsidRPr="00937BE1">
        <w:t>in</w:t>
      </w:r>
      <w:r w:rsidR="00356C18" w:rsidRPr="00937BE1">
        <w:t xml:space="preserve"> </w:t>
      </w:r>
      <w:r w:rsidRPr="00937BE1">
        <w:t>COVID-19</w:t>
      </w:r>
      <w:r w:rsidR="00356C18" w:rsidRPr="00937BE1">
        <w:t xml:space="preserve"> </w:t>
      </w:r>
      <w:r w:rsidRPr="00937BE1">
        <w:t>transmission</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While</w:t>
      </w:r>
      <w:r w:rsidR="00356C18" w:rsidRPr="00937BE1">
        <w:t xml:space="preserve"> </w:t>
      </w:r>
      <w:r w:rsidRPr="00937BE1">
        <w:t>significant</w:t>
      </w:r>
      <w:r w:rsidR="00356C18" w:rsidRPr="00937BE1">
        <w:t xml:space="preserve"> </w:t>
      </w:r>
      <w:r w:rsidRPr="00937BE1">
        <w:t>case</w:t>
      </w:r>
      <w:r w:rsidR="00356C18" w:rsidRPr="00937BE1">
        <w:t xml:space="preserve"> </w:t>
      </w:r>
      <w:r w:rsidRPr="00937BE1">
        <w:t>numbers</w:t>
      </w:r>
      <w:r w:rsidR="00356C18" w:rsidRPr="00937BE1">
        <w:t xml:space="preserve"> </w:t>
      </w:r>
      <w:r w:rsidRPr="00937BE1">
        <w:t>were</w:t>
      </w:r>
      <w:r w:rsidR="00356C18" w:rsidRPr="00937BE1">
        <w:t xml:space="preserve"> </w:t>
      </w:r>
      <w:r w:rsidRPr="00937BE1">
        <w:t>recorded,</w:t>
      </w:r>
      <w:r w:rsidR="00356C18" w:rsidRPr="00937BE1">
        <w:t xml:space="preserve"> </w:t>
      </w:r>
      <w:r w:rsidRPr="00937BE1">
        <w:t>the</w:t>
      </w:r>
      <w:r w:rsidR="00356C18" w:rsidRPr="00937BE1">
        <w:t xml:space="preserve"> </w:t>
      </w:r>
      <w:r w:rsidRPr="00937BE1">
        <w:t>fact</w:t>
      </w:r>
      <w:r w:rsidR="00356C18" w:rsidRPr="00937BE1">
        <w:t xml:space="preserve"> </w:t>
      </w:r>
      <w:r w:rsidRPr="00937BE1">
        <w:t>that</w:t>
      </w:r>
      <w:r w:rsidR="00356C18" w:rsidRPr="00937BE1">
        <w:t xml:space="preserve"> </w:t>
      </w:r>
      <w:r w:rsidRPr="00937BE1">
        <w:t>this</w:t>
      </w:r>
      <w:r w:rsidR="00356C18" w:rsidRPr="00937BE1">
        <w:t xml:space="preserve"> </w:t>
      </w:r>
      <w:r w:rsidRPr="00937BE1">
        <w:t>occurred</w:t>
      </w:r>
      <w:r w:rsidR="00356C18" w:rsidRPr="00937BE1">
        <w:t xml:space="preserve"> </w:t>
      </w:r>
      <w:r w:rsidRPr="00937BE1">
        <w:t>as</w:t>
      </w:r>
      <w:r w:rsidR="00356C18" w:rsidRPr="00937BE1">
        <w:t xml:space="preserve"> </w:t>
      </w:r>
      <w:r w:rsidRPr="00937BE1">
        <w:t>COVID-19</w:t>
      </w:r>
      <w:r w:rsidR="00356C18" w:rsidRPr="00937BE1">
        <w:t xml:space="preserve"> </w:t>
      </w:r>
      <w:r w:rsidRPr="00937BE1">
        <w:t>vaccination</w:t>
      </w:r>
      <w:r w:rsidR="00123534" w:rsidRPr="00937BE1">
        <w:t>s were</w:t>
      </w:r>
      <w:r w:rsidR="00356C18" w:rsidRPr="00937BE1">
        <w:t xml:space="preserve"> </w:t>
      </w:r>
      <w:r w:rsidRPr="00937BE1">
        <w:t>rolling</w:t>
      </w:r>
      <w:r w:rsidR="00356C18" w:rsidRPr="00937BE1">
        <w:t xml:space="preserve"> </w:t>
      </w:r>
      <w:r w:rsidRPr="00937BE1">
        <w:t>out</w:t>
      </w:r>
      <w:r w:rsidR="00356C18" w:rsidRPr="00937BE1">
        <w:t xml:space="preserve"> </w:t>
      </w:r>
      <w:r w:rsidRPr="00937BE1">
        <w:t>(but</w:t>
      </w:r>
      <w:r w:rsidR="00356C18" w:rsidRPr="00937BE1">
        <w:t xml:space="preserve"> </w:t>
      </w:r>
      <w:r w:rsidRPr="00937BE1">
        <w:t>before</w:t>
      </w:r>
      <w:r w:rsidR="00356C18" w:rsidRPr="00937BE1">
        <w:t xml:space="preserve"> </w:t>
      </w:r>
      <w:r w:rsidR="00123534" w:rsidRPr="00937BE1">
        <w:t xml:space="preserve">introducing </w:t>
      </w:r>
      <w:r w:rsidRPr="00937BE1">
        <w:t>antiviral</w:t>
      </w:r>
      <w:r w:rsidR="00356C18" w:rsidRPr="00937BE1">
        <w:t xml:space="preserve"> </w:t>
      </w:r>
      <w:r w:rsidRPr="00937BE1">
        <w:t>medications</w:t>
      </w:r>
      <w:r w:rsidR="00356C18" w:rsidRPr="00937BE1">
        <w:t xml:space="preserve"> </w:t>
      </w:r>
      <w:r w:rsidRPr="00937BE1">
        <w:t>in</w:t>
      </w:r>
      <w:r w:rsidR="00356C18" w:rsidRPr="00937BE1">
        <w:t xml:space="preserve"> </w:t>
      </w:r>
      <w:r w:rsidRPr="00937BE1">
        <w:t>2022</w:t>
      </w:r>
      <w:r w:rsidR="2B2CB09A" w:rsidRPr="00937BE1">
        <w:t>)</w:t>
      </w:r>
      <w:r w:rsidR="00356C18" w:rsidRPr="00937BE1">
        <w:t xml:space="preserve"> </w:t>
      </w:r>
      <w:r w:rsidRPr="00937BE1">
        <w:t>meant</w:t>
      </w:r>
      <w:r w:rsidR="00356C18" w:rsidRPr="00937BE1">
        <w:t xml:space="preserve"> </w:t>
      </w:r>
      <w:r w:rsidRPr="00937BE1">
        <w:t>that</w:t>
      </w:r>
      <w:r w:rsidR="00356C18" w:rsidRPr="00937BE1">
        <w:t xml:space="preserve"> </w:t>
      </w:r>
      <w:r w:rsidRPr="00937BE1">
        <w:t>this</w:t>
      </w:r>
      <w:r w:rsidR="00356C18" w:rsidRPr="00937BE1">
        <w:t xml:space="preserve"> </w:t>
      </w:r>
      <w:r w:rsidRPr="00937BE1">
        <w:t>wave</w:t>
      </w:r>
      <w:r w:rsidR="00356C18" w:rsidRPr="00937BE1">
        <w:t xml:space="preserve"> </w:t>
      </w:r>
      <w:r w:rsidRPr="00937BE1">
        <w:t>had</w:t>
      </w:r>
      <w:r w:rsidR="00356C18" w:rsidRPr="00937BE1">
        <w:t xml:space="preserve"> </w:t>
      </w:r>
      <w:r w:rsidRPr="00937BE1">
        <w:t>lower</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rates</w:t>
      </w:r>
      <w:r w:rsidR="00356C18" w:rsidRPr="00937BE1">
        <w:t xml:space="preserve"> </w:t>
      </w:r>
      <w:r w:rsidRPr="00937BE1">
        <w:t>than</w:t>
      </w:r>
      <w:r w:rsidR="00356C18" w:rsidRPr="00937BE1">
        <w:t xml:space="preserve"> </w:t>
      </w:r>
      <w:r w:rsidRPr="00937BE1">
        <w:t>the</w:t>
      </w:r>
      <w:r w:rsidR="00356C18" w:rsidRPr="00937BE1">
        <w:t xml:space="preserve"> </w:t>
      </w:r>
      <w:r w:rsidRPr="00937BE1">
        <w:t>first</w:t>
      </w:r>
      <w:r w:rsidR="00356C18" w:rsidRPr="00937BE1">
        <w:t xml:space="preserve"> </w:t>
      </w:r>
      <w:r w:rsidRPr="00937BE1">
        <w:t>and</w:t>
      </w:r>
      <w:r w:rsidR="00356C18" w:rsidRPr="00937BE1">
        <w:t xml:space="preserve"> </w:t>
      </w:r>
      <w:r w:rsidRPr="00937BE1">
        <w:t>second</w:t>
      </w:r>
      <w:r w:rsidR="00356C18" w:rsidRPr="00937BE1">
        <w:t xml:space="preserve"> </w:t>
      </w:r>
      <w:r w:rsidRPr="00937BE1">
        <w:t>waves,</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356C18" w:rsidRPr="00937BE1">
        <w:t xml:space="preserve"> </w:t>
      </w:r>
      <w:r w:rsidR="00EF4DC2" w:rsidRPr="00937BE1">
        <w:t>8</w:t>
      </w:r>
      <w:r w:rsidR="00123534" w:rsidRPr="00937BE1">
        <w:t xml:space="preserve"> and Table 10</w:t>
      </w:r>
      <w:r w:rsidRPr="00937BE1">
        <w:t>.</w:t>
      </w:r>
      <w:r w:rsidR="00356C18" w:rsidRPr="00937BE1">
        <w:t xml:space="preserve"> </w:t>
      </w:r>
    </w:p>
    <w:p w14:paraId="00B80109" w14:textId="4F3D0C0A" w:rsidR="002D2DEB" w:rsidRPr="00937BE1" w:rsidRDefault="002D2DEB" w:rsidP="002D2DEB">
      <w:pPr>
        <w:pStyle w:val="Figurecaption"/>
      </w:pPr>
      <w:bookmarkStart w:id="148" w:name="_Hlk184449331"/>
      <w:r w:rsidRPr="00937BE1">
        <w:t xml:space="preserve">Figure </w:t>
      </w:r>
      <w:r w:rsidR="00EF4DC2" w:rsidRPr="00937BE1">
        <w:t>8:</w:t>
      </w:r>
      <w:r w:rsidRPr="00937BE1">
        <w:t xml:space="preserve"> Percentage of notified cases hospitalised and COVID-19 fatalities in the first wave (1 January to 25 May 2020), second wave (26 May to 27 November 2020) and third wave (12 July to 31 December 2021)</w:t>
      </w:r>
    </w:p>
    <w:p w14:paraId="40608D9B" w14:textId="77777777" w:rsidR="00FC6661" w:rsidRPr="00937BE1" w:rsidRDefault="00FC6661" w:rsidP="002D2DEB">
      <w:pPr>
        <w:pStyle w:val="Body"/>
        <w:rPr>
          <w:rStyle w:val="Heading2Char"/>
          <w:b w:val="0"/>
          <w:color w:val="auto"/>
          <w:sz w:val="21"/>
          <w:szCs w:val="20"/>
        </w:rPr>
      </w:pPr>
      <w:bookmarkStart w:id="149" w:name="_Toc172293087"/>
      <w:bookmarkStart w:id="150" w:name="_Toc173153417"/>
      <w:bookmarkStart w:id="151" w:name="_Toc177724081"/>
      <w:bookmarkEnd w:id="148"/>
      <w:r w:rsidRPr="00937BE1">
        <w:rPr>
          <w:noProof/>
        </w:rPr>
        <w:drawing>
          <wp:inline distT="0" distB="0" distL="0" distR="0" wp14:anchorId="7F56936C" wp14:editId="184E446F">
            <wp:extent cx="5518774" cy="2293381"/>
            <wp:effectExtent l="0" t="0" r="6350" b="0"/>
            <wp:docPr id="300625507" name="Picture 1" descr="Refer to Table 10 for a breakdown of thes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25507" name="Picture 1" descr="Refer to Table 10 for a breakdown of these numbers."/>
                    <pic:cNvPicPr/>
                  </pic:nvPicPr>
                  <pic:blipFill>
                    <a:blip r:embed="rId53" cstate="screen">
                      <a:extLst>
                        <a:ext uri="{28A0092B-C50C-407E-A947-70E740481C1C}">
                          <a14:useLocalDpi xmlns:a14="http://schemas.microsoft.com/office/drawing/2010/main"/>
                        </a:ext>
                      </a:extLst>
                    </a:blip>
                    <a:stretch>
                      <a:fillRect/>
                    </a:stretch>
                  </pic:blipFill>
                  <pic:spPr>
                    <a:xfrm>
                      <a:off x="0" y="0"/>
                      <a:ext cx="5518774" cy="2293381"/>
                    </a:xfrm>
                    <a:prstGeom prst="rect">
                      <a:avLst/>
                    </a:prstGeom>
                  </pic:spPr>
                </pic:pic>
              </a:graphicData>
            </a:graphic>
          </wp:inline>
        </w:drawing>
      </w:r>
      <w:bookmarkEnd w:id="149"/>
      <w:bookmarkEnd w:id="150"/>
      <w:bookmarkEnd w:id="151"/>
    </w:p>
    <w:p w14:paraId="7017E16B" w14:textId="71A785BF" w:rsidR="002D2DEB" w:rsidRPr="00937BE1" w:rsidRDefault="002D2DEB" w:rsidP="002D2DEB">
      <w:pPr>
        <w:pStyle w:val="Tablecaption"/>
      </w:pPr>
      <w:r w:rsidRPr="00937BE1">
        <w:t xml:space="preserve">Table </w:t>
      </w:r>
      <w:r w:rsidR="00191D28" w:rsidRPr="00937BE1">
        <w:t>10:</w:t>
      </w:r>
      <w:r w:rsidRPr="00937BE1">
        <w:t xml:space="preserve"> Number of notified COVID-19 cases, related hospitalisations and deaths</w:t>
      </w:r>
      <w:r w:rsidR="00FB697D" w:rsidRPr="00937BE1">
        <w:t>,</w:t>
      </w:r>
      <w:r w:rsidRPr="00937BE1">
        <w:t xml:space="preserve"> by wave</w:t>
      </w:r>
    </w:p>
    <w:tbl>
      <w:tblPr>
        <w:tblStyle w:val="TableGrid"/>
        <w:tblW w:w="0" w:type="auto"/>
        <w:tblLook w:val="04A0" w:firstRow="1" w:lastRow="0" w:firstColumn="1" w:lastColumn="0" w:noHBand="0" w:noVBand="1"/>
      </w:tblPr>
      <w:tblGrid>
        <w:gridCol w:w="2322"/>
        <w:gridCol w:w="2322"/>
        <w:gridCol w:w="2322"/>
        <w:gridCol w:w="2322"/>
      </w:tblGrid>
      <w:tr w:rsidR="002D2DEB" w:rsidRPr="00937BE1" w14:paraId="31B83095" w14:textId="77777777" w:rsidTr="604B52ED">
        <w:trPr>
          <w:trHeight w:val="300"/>
          <w:tblHeader/>
        </w:trPr>
        <w:tc>
          <w:tcPr>
            <w:tcW w:w="2322" w:type="dxa"/>
          </w:tcPr>
          <w:p w14:paraId="4DD36546" w14:textId="07872355" w:rsidR="002D2DEB" w:rsidRPr="00937BE1" w:rsidRDefault="002D2DEB" w:rsidP="002D2DEB">
            <w:pPr>
              <w:pStyle w:val="Tablecolhead"/>
            </w:pPr>
            <w:r w:rsidRPr="00937BE1">
              <w:t>Wave</w:t>
            </w:r>
          </w:p>
        </w:tc>
        <w:tc>
          <w:tcPr>
            <w:tcW w:w="2322" w:type="dxa"/>
          </w:tcPr>
          <w:p w14:paraId="41E103B3" w14:textId="4A43C5F1" w:rsidR="002D2DEB" w:rsidRPr="00937BE1" w:rsidRDefault="002D2DEB" w:rsidP="002D2DEB">
            <w:pPr>
              <w:pStyle w:val="Tablecolhead"/>
            </w:pPr>
            <w:r w:rsidRPr="00937BE1">
              <w:t>Notified cases</w:t>
            </w:r>
          </w:p>
        </w:tc>
        <w:tc>
          <w:tcPr>
            <w:tcW w:w="2322" w:type="dxa"/>
          </w:tcPr>
          <w:p w14:paraId="7057B8A0" w14:textId="6437C247" w:rsidR="002D2DEB" w:rsidRPr="00937BE1" w:rsidRDefault="002D2DEB" w:rsidP="002D2DEB">
            <w:pPr>
              <w:pStyle w:val="Tablecolhead"/>
            </w:pPr>
            <w:r w:rsidRPr="00937BE1">
              <w:t>Hospitalisations (%)</w:t>
            </w:r>
          </w:p>
        </w:tc>
        <w:tc>
          <w:tcPr>
            <w:tcW w:w="2322" w:type="dxa"/>
          </w:tcPr>
          <w:p w14:paraId="7052C0B7" w14:textId="69B92351" w:rsidR="002D2DEB" w:rsidRPr="00937BE1" w:rsidRDefault="002D2DEB" w:rsidP="002D2DEB">
            <w:pPr>
              <w:pStyle w:val="Tablecolhead"/>
            </w:pPr>
            <w:r w:rsidRPr="00937BE1">
              <w:t>Deaths</w:t>
            </w:r>
          </w:p>
        </w:tc>
      </w:tr>
      <w:tr w:rsidR="00540B14" w:rsidRPr="00937BE1" w14:paraId="32788732" w14:textId="77777777" w:rsidTr="604B52ED">
        <w:tc>
          <w:tcPr>
            <w:tcW w:w="2322" w:type="dxa"/>
          </w:tcPr>
          <w:p w14:paraId="022C809A" w14:textId="2742A1FB" w:rsidR="00540B14" w:rsidRPr="00937BE1" w:rsidRDefault="00540B14" w:rsidP="00540B14">
            <w:pPr>
              <w:pStyle w:val="Tabletext"/>
            </w:pPr>
            <w:r w:rsidRPr="00937BE1">
              <w:t>Wave 1</w:t>
            </w:r>
          </w:p>
        </w:tc>
        <w:tc>
          <w:tcPr>
            <w:tcW w:w="2322" w:type="dxa"/>
          </w:tcPr>
          <w:p w14:paraId="004E3777" w14:textId="0267EFA6" w:rsidR="00540B14" w:rsidRPr="00937BE1" w:rsidRDefault="00540B14" w:rsidP="00540B14">
            <w:pPr>
              <w:pStyle w:val="Tabletext"/>
            </w:pPr>
            <w:r w:rsidRPr="00937BE1">
              <w:t>1,642</w:t>
            </w:r>
          </w:p>
        </w:tc>
        <w:tc>
          <w:tcPr>
            <w:tcW w:w="2322" w:type="dxa"/>
          </w:tcPr>
          <w:p w14:paraId="53B28774" w14:textId="1D72EA27" w:rsidR="00540B14" w:rsidRPr="00937BE1" w:rsidRDefault="00540B14" w:rsidP="00540B14">
            <w:pPr>
              <w:pStyle w:val="Tabletext"/>
            </w:pPr>
            <w:r w:rsidRPr="00937BE1">
              <w:t>194 (11.8%)</w:t>
            </w:r>
          </w:p>
        </w:tc>
        <w:tc>
          <w:tcPr>
            <w:tcW w:w="2322" w:type="dxa"/>
          </w:tcPr>
          <w:p w14:paraId="030358F6" w14:textId="3149C009" w:rsidR="00540B14" w:rsidRPr="00937BE1" w:rsidRDefault="00540B14" w:rsidP="00540B14">
            <w:pPr>
              <w:pStyle w:val="Tabletext"/>
            </w:pPr>
            <w:r w:rsidRPr="00937BE1">
              <w:t>19 (1.2%)</w:t>
            </w:r>
          </w:p>
        </w:tc>
      </w:tr>
      <w:tr w:rsidR="00540B14" w:rsidRPr="00937BE1" w14:paraId="31FBB348" w14:textId="77777777" w:rsidTr="604B52ED">
        <w:tc>
          <w:tcPr>
            <w:tcW w:w="2322" w:type="dxa"/>
          </w:tcPr>
          <w:p w14:paraId="54E75AFD" w14:textId="32666BDE" w:rsidR="00540B14" w:rsidRPr="00937BE1" w:rsidRDefault="00540B14" w:rsidP="00540B14">
            <w:pPr>
              <w:pStyle w:val="Tabletext"/>
            </w:pPr>
            <w:r w:rsidRPr="00937BE1">
              <w:t>Wave 2</w:t>
            </w:r>
          </w:p>
        </w:tc>
        <w:tc>
          <w:tcPr>
            <w:tcW w:w="2322" w:type="dxa"/>
          </w:tcPr>
          <w:p w14:paraId="4A9A73E0" w14:textId="686155EB" w:rsidR="00540B14" w:rsidRPr="00937BE1" w:rsidRDefault="00540B14" w:rsidP="00540B14">
            <w:pPr>
              <w:pStyle w:val="Tabletext"/>
            </w:pPr>
            <w:r w:rsidRPr="00937BE1">
              <w:t>2,305</w:t>
            </w:r>
          </w:p>
        </w:tc>
        <w:tc>
          <w:tcPr>
            <w:tcW w:w="2322" w:type="dxa"/>
          </w:tcPr>
          <w:p w14:paraId="225C3BA8" w14:textId="5C8D9822" w:rsidR="00540B14" w:rsidRPr="00937BE1" w:rsidRDefault="00540B14" w:rsidP="00540B14">
            <w:pPr>
              <w:pStyle w:val="Tabletext"/>
            </w:pPr>
            <w:r w:rsidRPr="00937BE1">
              <w:t>2,305 (12.3%)</w:t>
            </w:r>
          </w:p>
        </w:tc>
        <w:tc>
          <w:tcPr>
            <w:tcW w:w="2322" w:type="dxa"/>
          </w:tcPr>
          <w:p w14:paraId="4769695B" w14:textId="7558EEE9" w:rsidR="00540B14" w:rsidRPr="00937BE1" w:rsidRDefault="00540B14" w:rsidP="00540B14">
            <w:pPr>
              <w:pStyle w:val="Tabletext"/>
            </w:pPr>
            <w:r w:rsidRPr="00937BE1">
              <w:t>815 (4.4%)</w:t>
            </w:r>
          </w:p>
        </w:tc>
      </w:tr>
      <w:tr w:rsidR="00540B14" w:rsidRPr="00937BE1" w14:paraId="7B36613A" w14:textId="77777777" w:rsidTr="604B52ED">
        <w:tc>
          <w:tcPr>
            <w:tcW w:w="2322" w:type="dxa"/>
          </w:tcPr>
          <w:p w14:paraId="2019A83A" w14:textId="4C0538C8" w:rsidR="00540B14" w:rsidRPr="00937BE1" w:rsidRDefault="00540B14" w:rsidP="00540B14">
            <w:pPr>
              <w:pStyle w:val="Tabletext"/>
            </w:pPr>
            <w:r w:rsidRPr="00937BE1">
              <w:t>Wave 3</w:t>
            </w:r>
          </w:p>
        </w:tc>
        <w:tc>
          <w:tcPr>
            <w:tcW w:w="2322" w:type="dxa"/>
          </w:tcPr>
          <w:p w14:paraId="13576F19" w14:textId="792A156D" w:rsidR="00540B14" w:rsidRPr="00937BE1" w:rsidRDefault="00540B14" w:rsidP="00540B14">
            <w:pPr>
              <w:pStyle w:val="Tabletext"/>
            </w:pPr>
            <w:r w:rsidRPr="00937BE1">
              <w:t>198,652</w:t>
            </w:r>
          </w:p>
        </w:tc>
        <w:tc>
          <w:tcPr>
            <w:tcW w:w="2322" w:type="dxa"/>
          </w:tcPr>
          <w:p w14:paraId="1C4DC423" w14:textId="3F123282" w:rsidR="00540B14" w:rsidRPr="00937BE1" w:rsidRDefault="00540B14" w:rsidP="00540B14">
            <w:pPr>
              <w:pStyle w:val="Tabletext"/>
            </w:pPr>
            <w:r w:rsidRPr="00937BE1">
              <w:t>7,822 (3.9%)</w:t>
            </w:r>
          </w:p>
        </w:tc>
        <w:tc>
          <w:tcPr>
            <w:tcW w:w="2322" w:type="dxa"/>
          </w:tcPr>
          <w:p w14:paraId="6E6A3313" w14:textId="6FD25215" w:rsidR="00540B14" w:rsidRPr="00937BE1" w:rsidRDefault="00540B14" w:rsidP="00540B14">
            <w:pPr>
              <w:pStyle w:val="Tabletext"/>
            </w:pPr>
            <w:r w:rsidRPr="00937BE1">
              <w:t>952 (0.5%)</w:t>
            </w:r>
          </w:p>
        </w:tc>
      </w:tr>
    </w:tbl>
    <w:p w14:paraId="558CA139" w14:textId="3129BC10" w:rsidR="00FC6661" w:rsidRPr="00937BE1" w:rsidRDefault="10DDE0B0" w:rsidP="001073A4">
      <w:pPr>
        <w:pStyle w:val="Bodyaftertablefigure"/>
      </w:pPr>
      <w:r w:rsidRPr="00937BE1">
        <w:t>As</w:t>
      </w:r>
      <w:r w:rsidR="2428BE59" w:rsidRPr="00937BE1">
        <w:t xml:space="preserve"> </w:t>
      </w:r>
      <w:r w:rsidRPr="00937BE1">
        <w:t>the</w:t>
      </w:r>
      <w:r w:rsidR="2428BE59" w:rsidRPr="00937BE1">
        <w:t xml:space="preserve"> </w:t>
      </w:r>
      <w:r w:rsidRPr="00937BE1">
        <w:t>COVID-19</w:t>
      </w:r>
      <w:r w:rsidR="2428BE59" w:rsidRPr="00937BE1">
        <w:t xml:space="preserve"> </w:t>
      </w:r>
      <w:r w:rsidRPr="00937BE1">
        <w:t>vaccine</w:t>
      </w:r>
      <w:r w:rsidR="2428BE59" w:rsidRPr="00937BE1">
        <w:t xml:space="preserve"> </w:t>
      </w:r>
      <w:r w:rsidRPr="00937BE1">
        <w:t>program</w:t>
      </w:r>
      <w:r w:rsidR="2428BE59" w:rsidRPr="00937BE1">
        <w:t xml:space="preserve"> </w:t>
      </w:r>
      <w:r w:rsidRPr="00937BE1">
        <w:t>rolled</w:t>
      </w:r>
      <w:r w:rsidR="2428BE59" w:rsidRPr="00937BE1">
        <w:t xml:space="preserve"> </w:t>
      </w:r>
      <w:r w:rsidRPr="00937BE1">
        <w:t>out,</w:t>
      </w:r>
      <w:r w:rsidR="2428BE59" w:rsidRPr="00937BE1">
        <w:t xml:space="preserve"> </w:t>
      </w:r>
      <w:r w:rsidR="22E731ED" w:rsidRPr="00937BE1">
        <w:t>a high proportion of Victorians got vaccinat</w:t>
      </w:r>
      <w:r w:rsidR="3AE176D3" w:rsidRPr="00937BE1">
        <w:t>ed</w:t>
      </w:r>
      <w:r w:rsidR="22E731ED" w:rsidRPr="00937BE1">
        <w:t>.</w:t>
      </w:r>
      <w:r w:rsidR="2348D12A" w:rsidRPr="00937BE1">
        <w:t xml:space="preserve"> </w:t>
      </w:r>
      <w:r w:rsidR="4C3EC362" w:rsidRPr="00937BE1">
        <w:t>Vaccination</w:t>
      </w:r>
      <w:r w:rsidR="2428BE59" w:rsidRPr="00937BE1">
        <w:t xml:space="preserve"> </w:t>
      </w:r>
      <w:r w:rsidRPr="00937BE1">
        <w:t>became</w:t>
      </w:r>
      <w:r w:rsidR="2428BE59" w:rsidRPr="00937BE1">
        <w:t xml:space="preserve"> </w:t>
      </w:r>
      <w:r w:rsidRPr="00937BE1">
        <w:t>a</w:t>
      </w:r>
      <w:r w:rsidR="2428BE59" w:rsidRPr="00937BE1">
        <w:t xml:space="preserve"> </w:t>
      </w:r>
      <w:r w:rsidR="20007633" w:rsidRPr="00937BE1">
        <w:t>critical</w:t>
      </w:r>
      <w:r w:rsidR="2428BE59" w:rsidRPr="00937BE1">
        <w:t xml:space="preserve"> </w:t>
      </w:r>
      <w:r w:rsidRPr="00937BE1">
        <w:t>component</w:t>
      </w:r>
      <w:r w:rsidR="2428BE59" w:rsidRPr="00937BE1">
        <w:t xml:space="preserve"> </w:t>
      </w:r>
      <w:r w:rsidRPr="00937BE1">
        <w:t>of</w:t>
      </w:r>
      <w:r w:rsidR="2428BE59" w:rsidRPr="00937BE1">
        <w:t xml:space="preserve"> </w:t>
      </w:r>
      <w:r w:rsidRPr="00937BE1">
        <w:t>managing</w:t>
      </w:r>
      <w:r w:rsidR="2428BE59" w:rsidRPr="00937BE1">
        <w:t xml:space="preserve"> </w:t>
      </w:r>
      <w:r w:rsidRPr="00937BE1">
        <w:t>the</w:t>
      </w:r>
      <w:r w:rsidR="2428BE59" w:rsidRPr="00937BE1">
        <w:t xml:space="preserve"> </w:t>
      </w:r>
      <w:r w:rsidRPr="00937BE1">
        <w:t>pandemic</w:t>
      </w:r>
      <w:r w:rsidR="192FF4CB" w:rsidRPr="00937BE1">
        <w:t xml:space="preserve"> in Victoria and around the world</w:t>
      </w:r>
      <w:r w:rsidR="79AEEC8C" w:rsidRPr="00937BE1">
        <w:t>.</w:t>
      </w:r>
      <w:r w:rsidR="2348D12A" w:rsidRPr="00937BE1">
        <w:t xml:space="preserve"> </w:t>
      </w:r>
      <w:r w:rsidR="00C00277" w:rsidRPr="00937BE1">
        <w:t xml:space="preserve">High </w:t>
      </w:r>
      <w:r w:rsidR="7670E393" w:rsidRPr="00937BE1">
        <w:t>vaccination rates</w:t>
      </w:r>
      <w:r w:rsidR="2428BE59" w:rsidRPr="00937BE1">
        <w:t xml:space="preserve"> </w:t>
      </w:r>
      <w:r w:rsidR="41041478" w:rsidRPr="00937BE1">
        <w:t xml:space="preserve">supported a </w:t>
      </w:r>
      <w:r w:rsidR="7B8AE6C6" w:rsidRPr="00937BE1">
        <w:t>phased</w:t>
      </w:r>
      <w:r w:rsidR="2428BE59" w:rsidRPr="00937BE1">
        <w:t xml:space="preserve"> </w:t>
      </w:r>
      <w:r w:rsidRPr="00937BE1">
        <w:t>increase</w:t>
      </w:r>
      <w:r w:rsidR="2428BE59" w:rsidRPr="00937BE1">
        <w:t xml:space="preserve"> </w:t>
      </w:r>
      <w:r w:rsidR="7F9DBE0E" w:rsidRPr="00937BE1">
        <w:t xml:space="preserve">in </w:t>
      </w:r>
      <w:r w:rsidRPr="00937BE1">
        <w:t>community</w:t>
      </w:r>
      <w:r w:rsidR="2428BE59" w:rsidRPr="00937BE1">
        <w:t xml:space="preserve"> </w:t>
      </w:r>
      <w:r w:rsidRPr="00937BE1">
        <w:t>and</w:t>
      </w:r>
      <w:r w:rsidR="2428BE59" w:rsidRPr="00937BE1">
        <w:t xml:space="preserve"> </w:t>
      </w:r>
      <w:r w:rsidRPr="00937BE1">
        <w:t>business</w:t>
      </w:r>
      <w:r w:rsidR="2428BE59" w:rsidRPr="00937BE1">
        <w:t xml:space="preserve"> </w:t>
      </w:r>
      <w:r w:rsidRPr="00937BE1">
        <w:t>activity.</w:t>
      </w:r>
      <w:r w:rsidR="2428BE59" w:rsidRPr="00937BE1">
        <w:t xml:space="preserve"> </w:t>
      </w:r>
      <w:r w:rsidRPr="00937BE1">
        <w:t>This</w:t>
      </w:r>
      <w:r w:rsidR="2428BE59" w:rsidRPr="00937BE1">
        <w:t xml:space="preserve"> </w:t>
      </w:r>
      <w:r w:rsidRPr="00937BE1">
        <w:t>started</w:t>
      </w:r>
      <w:r w:rsidR="2428BE59" w:rsidRPr="00937BE1">
        <w:t xml:space="preserve"> </w:t>
      </w:r>
      <w:r w:rsidRPr="00937BE1">
        <w:t>as</w:t>
      </w:r>
      <w:r w:rsidR="2428BE59" w:rsidRPr="00937BE1">
        <w:t xml:space="preserve"> </w:t>
      </w:r>
      <w:r w:rsidRPr="00937BE1">
        <w:t>the</w:t>
      </w:r>
      <w:r w:rsidR="2428BE59" w:rsidRPr="00937BE1">
        <w:t xml:space="preserve"> </w:t>
      </w:r>
      <w:r w:rsidRPr="00937BE1">
        <w:t>‘vaccinated</w:t>
      </w:r>
      <w:r w:rsidR="2428BE59" w:rsidRPr="00937BE1">
        <w:t xml:space="preserve"> </w:t>
      </w:r>
      <w:r w:rsidRPr="00937BE1">
        <w:t>economy</w:t>
      </w:r>
      <w:r w:rsidR="2428BE59" w:rsidRPr="00937BE1">
        <w:t xml:space="preserve"> </w:t>
      </w:r>
      <w:r w:rsidRPr="00937BE1">
        <w:t>trials’</w:t>
      </w:r>
      <w:r w:rsidR="2428BE59" w:rsidRPr="00937BE1">
        <w:t xml:space="preserve"> </w:t>
      </w:r>
      <w:r w:rsidRPr="00937BE1">
        <w:t>and</w:t>
      </w:r>
      <w:r w:rsidR="2428BE59" w:rsidRPr="00937BE1">
        <w:t xml:space="preserve"> </w:t>
      </w:r>
      <w:r w:rsidRPr="00937BE1">
        <w:t>is</w:t>
      </w:r>
      <w:r w:rsidR="2428BE59" w:rsidRPr="00937BE1">
        <w:t xml:space="preserve"> </w:t>
      </w:r>
      <w:r w:rsidRPr="00937BE1">
        <w:t>discussed</w:t>
      </w:r>
      <w:r w:rsidR="2428BE59" w:rsidRPr="00937BE1">
        <w:t xml:space="preserve"> </w:t>
      </w:r>
      <w:r w:rsidRPr="00937BE1">
        <w:t>below.</w:t>
      </w:r>
      <w:r w:rsidR="2428BE59" w:rsidRPr="00937BE1">
        <w:t xml:space="preserve"> </w:t>
      </w:r>
    </w:p>
    <w:p w14:paraId="0F11E9CB" w14:textId="76A2C1CA" w:rsidR="00FC6661" w:rsidRPr="00937BE1" w:rsidRDefault="00123534" w:rsidP="001073A4">
      <w:pPr>
        <w:pStyle w:val="Body"/>
      </w:pPr>
      <w:r w:rsidRPr="00937BE1">
        <w:t>Identifying the Delta variant of the COVID-19 virus triggered t</w:t>
      </w:r>
      <w:r w:rsidR="10DDE0B0" w:rsidRPr="00937BE1">
        <w:t>he</w:t>
      </w:r>
      <w:r w:rsidR="2428BE59" w:rsidRPr="00937BE1">
        <w:t xml:space="preserve"> </w:t>
      </w:r>
      <w:r w:rsidR="10DDE0B0" w:rsidRPr="00937BE1">
        <w:t>third</w:t>
      </w:r>
      <w:r w:rsidR="2428BE59" w:rsidRPr="00937BE1">
        <w:t xml:space="preserve"> </w:t>
      </w:r>
      <w:r w:rsidR="10DDE0B0" w:rsidRPr="00937BE1">
        <w:t>wave</w:t>
      </w:r>
      <w:r w:rsidR="04C6315F" w:rsidRPr="00937BE1">
        <w:t>.</w:t>
      </w:r>
      <w:r w:rsidR="3078ED0A" w:rsidRPr="00937BE1">
        <w:t xml:space="preserve"> </w:t>
      </w:r>
      <w:r w:rsidR="10DDE0B0" w:rsidRPr="00937BE1">
        <w:t>Unlike</w:t>
      </w:r>
      <w:r w:rsidR="2428BE59" w:rsidRPr="00937BE1">
        <w:t xml:space="preserve"> </w:t>
      </w:r>
      <w:r w:rsidR="10DDE0B0" w:rsidRPr="00937BE1">
        <w:t>previous</w:t>
      </w:r>
      <w:r w:rsidR="2428BE59" w:rsidRPr="00937BE1">
        <w:t xml:space="preserve"> </w:t>
      </w:r>
      <w:r w:rsidR="10DDE0B0" w:rsidRPr="00937BE1">
        <w:t>waves</w:t>
      </w:r>
      <w:r w:rsidR="2428BE59" w:rsidRPr="00937BE1">
        <w:t xml:space="preserve"> </w:t>
      </w:r>
      <w:r w:rsidR="10DDE0B0" w:rsidRPr="00937BE1">
        <w:t>where</w:t>
      </w:r>
      <w:r w:rsidR="2428BE59" w:rsidRPr="00937BE1">
        <w:t xml:space="preserve"> </w:t>
      </w:r>
      <w:r w:rsidR="10DDE0B0" w:rsidRPr="00937BE1">
        <w:t>case</w:t>
      </w:r>
      <w:r w:rsidR="2428BE59" w:rsidRPr="00937BE1">
        <w:t xml:space="preserve"> </w:t>
      </w:r>
      <w:r w:rsidR="10DDE0B0" w:rsidRPr="00937BE1">
        <w:t>numbers</w:t>
      </w:r>
      <w:r w:rsidR="2428BE59" w:rsidRPr="00937BE1">
        <w:t xml:space="preserve"> </w:t>
      </w:r>
      <w:r w:rsidR="10DDE0B0" w:rsidRPr="00937BE1">
        <w:t>declined</w:t>
      </w:r>
      <w:r w:rsidR="2428BE59" w:rsidRPr="00937BE1">
        <w:t xml:space="preserve"> </w:t>
      </w:r>
      <w:r w:rsidR="10DDE0B0" w:rsidRPr="00937BE1">
        <w:t>as</w:t>
      </w:r>
      <w:r w:rsidR="2428BE59" w:rsidRPr="00937BE1">
        <w:t xml:space="preserve"> </w:t>
      </w:r>
      <w:r w:rsidR="10DDE0B0" w:rsidRPr="00937BE1">
        <w:t>the</w:t>
      </w:r>
      <w:r w:rsidR="2428BE59" w:rsidRPr="00937BE1">
        <w:t xml:space="preserve"> </w:t>
      </w:r>
      <w:r w:rsidR="10DDE0B0" w:rsidRPr="00937BE1">
        <w:t>wave</w:t>
      </w:r>
      <w:r w:rsidR="2428BE59" w:rsidRPr="00937BE1">
        <w:t xml:space="preserve"> </w:t>
      </w:r>
      <w:r w:rsidR="10DDE0B0" w:rsidRPr="00937BE1">
        <w:t>dissipated,</w:t>
      </w:r>
      <w:r w:rsidR="2428BE59" w:rsidRPr="00937BE1">
        <w:t xml:space="preserve"> </w:t>
      </w:r>
      <w:r w:rsidR="10DDE0B0" w:rsidRPr="00937BE1">
        <w:t>the</w:t>
      </w:r>
      <w:r w:rsidR="2428BE59" w:rsidRPr="00937BE1">
        <w:t xml:space="preserve"> </w:t>
      </w:r>
      <w:r w:rsidR="10DDE0B0" w:rsidRPr="00937BE1">
        <w:t>third</w:t>
      </w:r>
      <w:r w:rsidR="2428BE59" w:rsidRPr="00937BE1">
        <w:t xml:space="preserve"> </w:t>
      </w:r>
      <w:r w:rsidR="10DDE0B0" w:rsidRPr="00937BE1">
        <w:t>wave</w:t>
      </w:r>
      <w:r w:rsidR="2428BE59" w:rsidRPr="00937BE1">
        <w:t xml:space="preserve"> </w:t>
      </w:r>
      <w:r w:rsidR="10DDE0B0" w:rsidRPr="00937BE1">
        <w:t>saw</w:t>
      </w:r>
      <w:r w:rsidR="2428BE59" w:rsidRPr="00937BE1">
        <w:t xml:space="preserve"> </w:t>
      </w:r>
      <w:r w:rsidR="10DDE0B0" w:rsidRPr="00937BE1">
        <w:t>the</w:t>
      </w:r>
      <w:r w:rsidR="2428BE59" w:rsidRPr="00937BE1">
        <w:t xml:space="preserve"> </w:t>
      </w:r>
      <w:r w:rsidR="10DDE0B0" w:rsidRPr="00937BE1">
        <w:t>predominant</w:t>
      </w:r>
      <w:r w:rsidR="2428BE59" w:rsidRPr="00937BE1">
        <w:t xml:space="preserve"> </w:t>
      </w:r>
      <w:r w:rsidR="1E078A30" w:rsidRPr="00937BE1">
        <w:t>v</w:t>
      </w:r>
      <w:r w:rsidR="79AEEC8C" w:rsidRPr="00937BE1">
        <w:t>ariant</w:t>
      </w:r>
      <w:r w:rsidR="2348D12A" w:rsidRPr="00937BE1">
        <w:t xml:space="preserve"> </w:t>
      </w:r>
      <w:r w:rsidR="79AEEC8C" w:rsidRPr="00937BE1">
        <w:t>of</w:t>
      </w:r>
      <w:r w:rsidR="2348D12A" w:rsidRPr="00937BE1">
        <w:t xml:space="preserve"> </w:t>
      </w:r>
      <w:r w:rsidR="3DD73298" w:rsidRPr="00937BE1">
        <w:t>c</w:t>
      </w:r>
      <w:r w:rsidR="79AEEC8C" w:rsidRPr="00937BE1">
        <w:t>oncern</w:t>
      </w:r>
      <w:r w:rsidR="2348D12A" w:rsidRPr="00937BE1">
        <w:t xml:space="preserve"> </w:t>
      </w:r>
      <w:r w:rsidR="124DE3C9" w:rsidRPr="00937BE1">
        <w:t>switch from Delta to</w:t>
      </w:r>
      <w:r w:rsidR="2428BE59" w:rsidRPr="00937BE1">
        <w:t xml:space="preserve"> </w:t>
      </w:r>
      <w:r w:rsidR="10DDE0B0" w:rsidRPr="00937BE1">
        <w:t>Omicron</w:t>
      </w:r>
      <w:r w:rsidR="2428BE59" w:rsidRPr="00937BE1">
        <w:t xml:space="preserve"> </w:t>
      </w:r>
      <w:r w:rsidR="10DDE0B0" w:rsidRPr="00937BE1">
        <w:t>in</w:t>
      </w:r>
      <w:r w:rsidR="2428BE59" w:rsidRPr="00937BE1">
        <w:t xml:space="preserve"> </w:t>
      </w:r>
      <w:r w:rsidR="10DDE0B0" w:rsidRPr="00937BE1">
        <w:t>early</w:t>
      </w:r>
      <w:r w:rsidR="2428BE59" w:rsidRPr="00937BE1">
        <w:t xml:space="preserve"> </w:t>
      </w:r>
      <w:r w:rsidR="10DDE0B0" w:rsidRPr="00937BE1">
        <w:t>December</w:t>
      </w:r>
      <w:r w:rsidR="2428BE59" w:rsidRPr="00937BE1">
        <w:t xml:space="preserve"> </w:t>
      </w:r>
      <w:r w:rsidR="10DDE0B0" w:rsidRPr="00937BE1">
        <w:t>2021</w:t>
      </w:r>
      <w:r w:rsidR="19DF8C30" w:rsidRPr="00937BE1">
        <w:t xml:space="preserve">. Omicron was </w:t>
      </w:r>
      <w:r w:rsidR="6D3D890E" w:rsidRPr="00937BE1">
        <w:t>markedly</w:t>
      </w:r>
      <w:r w:rsidR="2428BE59" w:rsidRPr="00937BE1">
        <w:t xml:space="preserve"> </w:t>
      </w:r>
      <w:r w:rsidR="10DDE0B0" w:rsidRPr="00937BE1">
        <w:t>more</w:t>
      </w:r>
      <w:r w:rsidR="2428BE59" w:rsidRPr="00937BE1">
        <w:t xml:space="preserve"> </w:t>
      </w:r>
      <w:r w:rsidR="10DDE0B0" w:rsidRPr="00937BE1">
        <w:t>transmissible</w:t>
      </w:r>
      <w:r w:rsidR="2428BE59" w:rsidRPr="00937BE1">
        <w:t xml:space="preserve"> </w:t>
      </w:r>
      <w:r w:rsidR="10DDE0B0" w:rsidRPr="00937BE1">
        <w:t>than</w:t>
      </w:r>
      <w:r w:rsidR="2428BE59" w:rsidRPr="00937BE1">
        <w:t xml:space="preserve"> </w:t>
      </w:r>
      <w:r w:rsidR="10DDE0B0" w:rsidRPr="00937BE1">
        <w:t>Delta</w:t>
      </w:r>
      <w:r w:rsidR="2428BE59" w:rsidRPr="00937BE1">
        <w:t xml:space="preserve"> </w:t>
      </w:r>
      <w:r w:rsidR="10DDE0B0" w:rsidRPr="00937BE1">
        <w:t>and</w:t>
      </w:r>
      <w:r w:rsidR="2428BE59" w:rsidRPr="00937BE1">
        <w:t xml:space="preserve"> </w:t>
      </w:r>
      <w:r w:rsidR="10DDE0B0" w:rsidRPr="00937BE1">
        <w:t>quickly</w:t>
      </w:r>
      <w:r w:rsidR="2428BE59" w:rsidRPr="00937BE1">
        <w:t xml:space="preserve"> </w:t>
      </w:r>
      <w:r w:rsidR="10DDE0B0" w:rsidRPr="00937BE1">
        <w:t>predominated,</w:t>
      </w:r>
      <w:r w:rsidR="2428BE59" w:rsidRPr="00937BE1">
        <w:t xml:space="preserve"> </w:t>
      </w:r>
      <w:r w:rsidR="10DDE0B0" w:rsidRPr="00937BE1">
        <w:t>causing</w:t>
      </w:r>
      <w:r w:rsidR="2428BE59" w:rsidRPr="00937BE1">
        <w:t xml:space="preserve"> </w:t>
      </w:r>
      <w:r w:rsidR="10DDE0B0" w:rsidRPr="00937BE1">
        <w:t>a</w:t>
      </w:r>
      <w:r w:rsidR="2428BE59" w:rsidRPr="00937BE1">
        <w:t xml:space="preserve"> </w:t>
      </w:r>
      <w:r w:rsidR="10DDE0B0" w:rsidRPr="00937BE1">
        <w:t>significant</w:t>
      </w:r>
      <w:r w:rsidR="2428BE59" w:rsidRPr="00937BE1">
        <w:t xml:space="preserve"> </w:t>
      </w:r>
      <w:r w:rsidR="10DDE0B0" w:rsidRPr="00937BE1">
        <w:t>increase</w:t>
      </w:r>
      <w:r w:rsidR="2428BE59" w:rsidRPr="00937BE1">
        <w:t xml:space="preserve"> </w:t>
      </w:r>
      <w:r w:rsidR="10DDE0B0" w:rsidRPr="00937BE1">
        <w:t>in</w:t>
      </w:r>
      <w:r w:rsidR="2428BE59" w:rsidRPr="00937BE1">
        <w:t xml:space="preserve"> </w:t>
      </w:r>
      <w:r w:rsidR="10DDE0B0" w:rsidRPr="00937BE1">
        <w:t>case</w:t>
      </w:r>
      <w:r w:rsidR="2428BE59" w:rsidRPr="00937BE1">
        <w:t xml:space="preserve"> </w:t>
      </w:r>
      <w:r w:rsidR="10DDE0B0" w:rsidRPr="00937BE1">
        <w:t>numbers</w:t>
      </w:r>
      <w:r w:rsidR="2428BE59" w:rsidRPr="00937BE1">
        <w:t xml:space="preserve"> </w:t>
      </w:r>
      <w:r w:rsidR="10DDE0B0" w:rsidRPr="00937BE1">
        <w:t>in</w:t>
      </w:r>
      <w:r w:rsidR="2428BE59" w:rsidRPr="00937BE1">
        <w:t xml:space="preserve"> </w:t>
      </w:r>
      <w:r w:rsidR="10DDE0B0" w:rsidRPr="00937BE1">
        <w:t>late</w:t>
      </w:r>
      <w:r w:rsidR="2428BE59" w:rsidRPr="00937BE1">
        <w:t xml:space="preserve"> </w:t>
      </w:r>
      <w:r w:rsidR="10DDE0B0" w:rsidRPr="00937BE1">
        <w:t>December</w:t>
      </w:r>
      <w:r w:rsidR="2428BE59" w:rsidRPr="00937BE1">
        <w:t xml:space="preserve"> </w:t>
      </w:r>
      <w:r w:rsidR="10DDE0B0" w:rsidRPr="00937BE1">
        <w:t>2021.</w:t>
      </w:r>
      <w:r w:rsidR="2428BE59" w:rsidRPr="00937BE1">
        <w:t xml:space="preserve"> </w:t>
      </w:r>
    </w:p>
    <w:p w14:paraId="3D42BB4E" w14:textId="7D1610B8" w:rsidR="00FC6661" w:rsidRPr="00937BE1" w:rsidRDefault="10DDE0B0" w:rsidP="00C55331">
      <w:pPr>
        <w:pStyle w:val="Heading3"/>
        <w:rPr>
          <w:rStyle w:val="Heading2Char"/>
          <w:sz w:val="24"/>
          <w:szCs w:val="24"/>
        </w:rPr>
      </w:pPr>
      <w:bookmarkStart w:id="152" w:name="_Toc173153433"/>
      <w:bookmarkStart w:id="153" w:name="_Toc947595420"/>
      <w:bookmarkStart w:id="154" w:name="_Toc186540647"/>
      <w:r w:rsidRPr="00937BE1">
        <w:rPr>
          <w:rStyle w:val="Heading2Char"/>
        </w:rPr>
        <w:lastRenderedPageBreak/>
        <w:t>Vaccinated</w:t>
      </w:r>
      <w:r w:rsidR="2428BE59" w:rsidRPr="00937BE1">
        <w:rPr>
          <w:rStyle w:val="Heading2Char"/>
        </w:rPr>
        <w:t xml:space="preserve"> </w:t>
      </w:r>
      <w:r w:rsidRPr="00937BE1">
        <w:rPr>
          <w:rStyle w:val="Heading2Char"/>
        </w:rPr>
        <w:t>economy</w:t>
      </w:r>
      <w:r w:rsidR="2428BE59" w:rsidRPr="00937BE1">
        <w:rPr>
          <w:rStyle w:val="Heading2Char"/>
        </w:rPr>
        <w:t xml:space="preserve"> </w:t>
      </w:r>
      <w:r w:rsidRPr="00937BE1">
        <w:rPr>
          <w:rStyle w:val="Heading2Char"/>
        </w:rPr>
        <w:t>trials</w:t>
      </w:r>
      <w:bookmarkEnd w:id="152"/>
      <w:bookmarkEnd w:id="153"/>
      <w:bookmarkEnd w:id="154"/>
    </w:p>
    <w:p w14:paraId="44187FC5" w14:textId="10906E0D" w:rsidR="00FC6661" w:rsidRPr="00937BE1" w:rsidRDefault="00FC6661" w:rsidP="001073A4">
      <w:pPr>
        <w:pStyle w:val="Body"/>
      </w:pPr>
      <w:r w:rsidRPr="00937BE1">
        <w:t>The</w:t>
      </w:r>
      <w:r w:rsidR="00356C18" w:rsidRPr="00937BE1">
        <w:t xml:space="preserve"> </w:t>
      </w:r>
      <w:r w:rsidRPr="00937BE1">
        <w:t>change</w:t>
      </w:r>
      <w:r w:rsidR="00356C18" w:rsidRPr="00937BE1">
        <w:t xml:space="preserve"> </w:t>
      </w:r>
      <w:r w:rsidRPr="00937BE1">
        <w:t>to</w:t>
      </w:r>
      <w:r w:rsidR="00356C18" w:rsidRPr="00937BE1">
        <w:t xml:space="preserve"> </w:t>
      </w:r>
      <w:r w:rsidR="00123534" w:rsidRPr="00937BE1">
        <w:t xml:space="preserve">government </w:t>
      </w:r>
      <w:r w:rsidRPr="00937BE1">
        <w:t>Directions</w:t>
      </w:r>
      <w:r w:rsidR="00356C18" w:rsidRPr="00937BE1">
        <w:t xml:space="preserve"> </w:t>
      </w:r>
      <w:r w:rsidRPr="00937BE1">
        <w:t>to</w:t>
      </w:r>
      <w:r w:rsidR="00356C18" w:rsidRPr="00937BE1">
        <w:t xml:space="preserve"> </w:t>
      </w:r>
      <w:r w:rsidRPr="00937BE1">
        <w:t>facilitate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trials,</w:t>
      </w:r>
      <w:r w:rsidR="00356C18" w:rsidRPr="00937BE1">
        <w:t xml:space="preserve"> </w:t>
      </w:r>
      <w:r w:rsidRPr="00937BE1">
        <w:t>known</w:t>
      </w:r>
      <w:r w:rsidR="00356C18" w:rsidRPr="00937BE1">
        <w:t xml:space="preserve"> </w:t>
      </w:r>
      <w:r w:rsidRPr="00937BE1">
        <w:t>as</w:t>
      </w:r>
      <w:r w:rsidR="00356C18" w:rsidRPr="00937BE1">
        <w:t xml:space="preserve"> </w:t>
      </w:r>
      <w:r w:rsidR="00322FD8" w:rsidRPr="00937BE1">
        <w:t>‘</w:t>
      </w:r>
      <w:r w:rsidRPr="00937BE1">
        <w:t>vaccinated</w:t>
      </w:r>
      <w:r w:rsidR="00356C18" w:rsidRPr="00937BE1">
        <w:t xml:space="preserve"> </w:t>
      </w:r>
      <w:r w:rsidRPr="00937BE1">
        <w:t>economy</w:t>
      </w:r>
      <w:r w:rsidR="00322FD8" w:rsidRPr="00937BE1">
        <w:t>’</w:t>
      </w:r>
      <w:r w:rsidR="00356C18" w:rsidRPr="00937BE1">
        <w:t xml:space="preserve"> </w:t>
      </w:r>
      <w:r w:rsidRPr="00937BE1">
        <w:t>trials,</w:t>
      </w:r>
      <w:r w:rsidR="00356C18" w:rsidRPr="00937BE1">
        <w:t xml:space="preserve"> </w:t>
      </w:r>
      <w:r w:rsidR="00607FAA" w:rsidRPr="00937BE1">
        <w:t>aimed</w:t>
      </w:r>
      <w:r w:rsidR="00356C18" w:rsidRPr="00937BE1">
        <w:t xml:space="preserve"> </w:t>
      </w:r>
      <w:r w:rsidRPr="00937BE1">
        <w:t>to</w:t>
      </w:r>
      <w:r w:rsidR="00356C18" w:rsidRPr="00937BE1">
        <w:t xml:space="preserve"> </w:t>
      </w:r>
      <w:r w:rsidRPr="00937BE1">
        <w:t>permit</w:t>
      </w:r>
      <w:r w:rsidR="00356C18" w:rsidRPr="00937BE1">
        <w:t xml:space="preserve"> </w:t>
      </w:r>
      <w:r w:rsidRPr="00937BE1">
        <w:t>the</w:t>
      </w:r>
      <w:r w:rsidR="00356C18" w:rsidRPr="00937BE1">
        <w:t xml:space="preserve"> </w:t>
      </w:r>
      <w:r w:rsidRPr="00937BE1">
        <w:t>controlled</w:t>
      </w:r>
      <w:r w:rsidR="00356C18" w:rsidRPr="00937BE1">
        <w:t xml:space="preserve"> </w:t>
      </w:r>
      <w:r w:rsidRPr="00937BE1">
        <w:t>reopening</w:t>
      </w:r>
      <w:r w:rsidR="00356C18" w:rsidRPr="00937BE1">
        <w:t xml:space="preserve"> </w:t>
      </w:r>
      <w:r w:rsidRPr="00937BE1">
        <w:t>of</w:t>
      </w:r>
      <w:r w:rsidR="00356C18" w:rsidRPr="00937BE1">
        <w:t xml:space="preserve"> </w:t>
      </w:r>
      <w:r w:rsidRPr="00937BE1">
        <w:t>certain</w:t>
      </w:r>
      <w:r w:rsidR="00356C18" w:rsidRPr="00937BE1">
        <w:t xml:space="preserve"> </w:t>
      </w:r>
      <w:r w:rsidRPr="00937BE1">
        <w:t>businesses</w:t>
      </w:r>
      <w:r w:rsidR="00356C18" w:rsidRPr="00937BE1">
        <w:t xml:space="preserve"> </w:t>
      </w:r>
      <w:r w:rsidRPr="00937BE1">
        <w:t>and</w:t>
      </w:r>
      <w:r w:rsidR="00356C18" w:rsidRPr="00937BE1">
        <w:t xml:space="preserve"> </w:t>
      </w:r>
      <w:r w:rsidRPr="00937BE1">
        <w:t>events</w:t>
      </w:r>
      <w:r w:rsidR="00356C18" w:rsidRPr="00937BE1">
        <w:t xml:space="preserve"> </w:t>
      </w:r>
      <w:r w:rsidRPr="00937BE1">
        <w:t>in</w:t>
      </w:r>
      <w:r w:rsidR="00356C18" w:rsidRPr="00937BE1">
        <w:t xml:space="preserve"> </w:t>
      </w:r>
      <w:r w:rsidRPr="00937BE1">
        <w:t>suitable</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areas</w:t>
      </w:r>
      <w:r w:rsidR="00356C18" w:rsidRPr="00937BE1">
        <w:t xml:space="preserve"> </w:t>
      </w:r>
      <w:r w:rsidRPr="00937BE1">
        <w:t>of</w:t>
      </w:r>
      <w:r w:rsidR="00356C18" w:rsidRPr="00937BE1">
        <w:t xml:space="preserve"> </w:t>
      </w:r>
      <w:r w:rsidRPr="00937BE1">
        <w:t>regional</w:t>
      </w:r>
      <w:r w:rsidR="00356C18" w:rsidRPr="00937BE1">
        <w:t xml:space="preserve"> </w:t>
      </w:r>
      <w:r w:rsidRPr="00937BE1">
        <w:t>Victoria</w:t>
      </w:r>
      <w:r w:rsidR="007F69EB" w:rsidRPr="00937BE1">
        <w:t xml:space="preserve"> (Depar</w:t>
      </w:r>
      <w:r w:rsidR="0063459C" w:rsidRPr="00937BE1">
        <w:t>tment of Health, 2021)</w:t>
      </w:r>
      <w:r w:rsidRPr="00937BE1">
        <w:t>.</w:t>
      </w:r>
      <w:r w:rsidR="00356C18" w:rsidRPr="00937BE1">
        <w:t xml:space="preserve"> </w:t>
      </w:r>
      <w:r w:rsidRPr="00937BE1">
        <w:t>These</w:t>
      </w:r>
      <w:r w:rsidR="00356C18" w:rsidRPr="00937BE1">
        <w:t xml:space="preserve"> </w:t>
      </w:r>
      <w:r w:rsidRPr="00937BE1">
        <w:t>trials</w:t>
      </w:r>
      <w:r w:rsidR="00356C18" w:rsidRPr="00937BE1">
        <w:t xml:space="preserve"> </w:t>
      </w:r>
      <w:r w:rsidR="00322FD8" w:rsidRPr="00937BE1">
        <w:t xml:space="preserve">began </w:t>
      </w:r>
      <w:r w:rsidRPr="00937BE1">
        <w:t>in</w:t>
      </w:r>
      <w:r w:rsidR="00356C18" w:rsidRPr="00937BE1">
        <w:t xml:space="preserve"> </w:t>
      </w:r>
      <w:r w:rsidRPr="00937BE1">
        <w:t>mid-October</w:t>
      </w:r>
      <w:r w:rsidR="00356C18" w:rsidRPr="00937BE1">
        <w:t xml:space="preserve"> </w:t>
      </w:r>
      <w:r w:rsidRPr="00937BE1">
        <w:t>2021</w:t>
      </w:r>
      <w:r w:rsidR="00607FAA" w:rsidRPr="00937BE1">
        <w:t>. They represented</w:t>
      </w:r>
      <w:r w:rsidR="00356C18" w:rsidRPr="00937BE1">
        <w:t xml:space="preserve"> </w:t>
      </w:r>
      <w:r w:rsidRPr="00937BE1">
        <w:t>cautious</w:t>
      </w:r>
      <w:r w:rsidR="00356C18" w:rsidRPr="00937BE1">
        <w:t xml:space="preserve"> </w:t>
      </w:r>
      <w:r w:rsidRPr="00937BE1">
        <w:t>next</w:t>
      </w:r>
      <w:r w:rsidR="00356C18" w:rsidRPr="00937BE1">
        <w:t xml:space="preserve"> </w:t>
      </w:r>
      <w:r w:rsidRPr="00937BE1">
        <w:t>steps</w:t>
      </w:r>
      <w:r w:rsidR="00356C18" w:rsidRPr="00937BE1">
        <w:t xml:space="preserve"> </w:t>
      </w:r>
      <w:r w:rsidRPr="00937BE1">
        <w:t>that</w:t>
      </w:r>
      <w:r w:rsidR="00356C18" w:rsidRPr="00937BE1">
        <w:t xml:space="preserve"> </w:t>
      </w:r>
      <w:r w:rsidRPr="00937BE1">
        <w:t>provided</w:t>
      </w:r>
      <w:r w:rsidR="00356C18" w:rsidRPr="00937BE1">
        <w:t xml:space="preserve"> </w:t>
      </w:r>
      <w:r w:rsidRPr="00937BE1">
        <w:t>important</w:t>
      </w:r>
      <w:r w:rsidR="00356C18" w:rsidRPr="00937BE1">
        <w:t xml:space="preserve"> </w:t>
      </w:r>
      <w:r w:rsidRPr="00937BE1">
        <w:t>opportunities</w:t>
      </w:r>
      <w:r w:rsidR="00356C18" w:rsidRPr="00937BE1">
        <w:t xml:space="preserve"> </w:t>
      </w:r>
      <w:r w:rsidRPr="00937BE1">
        <w:t>to</w:t>
      </w:r>
      <w:r w:rsidR="00356C18" w:rsidRPr="00937BE1">
        <w:t xml:space="preserve"> </w:t>
      </w:r>
      <w:r w:rsidRPr="00937BE1">
        <w:t>assess</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reopening</w:t>
      </w:r>
      <w:r w:rsidR="00356C18" w:rsidRPr="00937BE1">
        <w:t xml:space="preserve"> </w:t>
      </w:r>
      <w:r w:rsidRPr="00937BE1">
        <w:t>and</w:t>
      </w:r>
      <w:r w:rsidR="00356C18" w:rsidRPr="00937BE1">
        <w:t xml:space="preserve"> </w:t>
      </w:r>
      <w:r w:rsidR="00607FAA" w:rsidRPr="00937BE1">
        <w:t xml:space="preserve">to </w:t>
      </w:r>
      <w:r w:rsidRPr="00937BE1">
        <w:t>apply</w:t>
      </w:r>
      <w:r w:rsidR="00356C18" w:rsidRPr="00937BE1">
        <w:t xml:space="preserve"> </w:t>
      </w:r>
      <w:r w:rsidRPr="00937BE1">
        <w:t>these</w:t>
      </w:r>
      <w:r w:rsidR="00356C18" w:rsidRPr="00937BE1">
        <w:t xml:space="preserve"> </w:t>
      </w:r>
      <w:r w:rsidRPr="00937BE1">
        <w:t>learnings</w:t>
      </w:r>
      <w:r w:rsidR="00356C18" w:rsidRPr="00937BE1">
        <w:t xml:space="preserve"> </w:t>
      </w:r>
      <w:r w:rsidRPr="00937BE1">
        <w:t>to</w:t>
      </w:r>
      <w:r w:rsidR="00356C18" w:rsidRPr="00937BE1">
        <w:t xml:space="preserve"> </w:t>
      </w:r>
      <w:r w:rsidRPr="00937BE1">
        <w:t>help</w:t>
      </w:r>
      <w:r w:rsidR="00356C18" w:rsidRPr="00937BE1">
        <w:t xml:space="preserve"> </w:t>
      </w:r>
      <w:r w:rsidRPr="00937BE1">
        <w:t>plan</w:t>
      </w:r>
      <w:r w:rsidR="00356C18" w:rsidRPr="00937BE1">
        <w:t xml:space="preserve"> </w:t>
      </w:r>
      <w:r w:rsidRPr="00937BE1">
        <w:t>and</w:t>
      </w:r>
      <w:r w:rsidR="00356C18" w:rsidRPr="00937BE1">
        <w:t xml:space="preserve"> </w:t>
      </w:r>
      <w:r w:rsidRPr="00937BE1">
        <w:t>prepar</w:t>
      </w:r>
      <w:r w:rsidR="00607FAA" w:rsidRPr="00937BE1">
        <w:t>e for</w:t>
      </w:r>
      <w:r w:rsidR="00356C18" w:rsidRPr="00937BE1">
        <w:t xml:space="preserve"> </w:t>
      </w:r>
      <w:r w:rsidRPr="00937BE1">
        <w:t>statewide</w:t>
      </w:r>
      <w:r w:rsidR="00356C18" w:rsidRPr="00937BE1">
        <w:t xml:space="preserve"> </w:t>
      </w:r>
      <w:r w:rsidRPr="00937BE1">
        <w:t>easing</w:t>
      </w:r>
      <w:r w:rsidR="00356C18" w:rsidRPr="00937BE1">
        <w:t xml:space="preserve"> </w:t>
      </w:r>
      <w:r w:rsidRPr="00937BE1">
        <w:t>of</w:t>
      </w:r>
      <w:r w:rsidR="00356C18" w:rsidRPr="00937BE1">
        <w:t xml:space="preserve"> </w:t>
      </w:r>
      <w:r w:rsidRPr="00937BE1">
        <w:t>restrictions.</w:t>
      </w:r>
      <w:r w:rsidR="00356C18" w:rsidRPr="00937BE1">
        <w:t xml:space="preserve"> </w:t>
      </w:r>
    </w:p>
    <w:p w14:paraId="7AEA79A3" w14:textId="38A61420" w:rsidR="00FC6661" w:rsidRPr="00937BE1" w:rsidRDefault="0A464923" w:rsidP="001073A4">
      <w:pPr>
        <w:pStyle w:val="Body"/>
      </w:pPr>
      <w:r w:rsidRPr="00937BE1">
        <w:t>Stringent</w:t>
      </w:r>
      <w:r w:rsidR="2428BE59" w:rsidRPr="00937BE1">
        <w:t xml:space="preserve"> </w:t>
      </w:r>
      <w:r w:rsidR="10DDE0B0" w:rsidRPr="00937BE1">
        <w:t>restrictions</w:t>
      </w:r>
      <w:r w:rsidR="2428BE59" w:rsidRPr="00937BE1">
        <w:t xml:space="preserve"> </w:t>
      </w:r>
      <w:r w:rsidR="10DDE0B0" w:rsidRPr="00937BE1">
        <w:t>had</w:t>
      </w:r>
      <w:r w:rsidR="2428BE59" w:rsidRPr="00937BE1">
        <w:t xml:space="preserve"> </w:t>
      </w:r>
      <w:r w:rsidR="10DDE0B0" w:rsidRPr="00937BE1">
        <w:t>been</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for</w:t>
      </w:r>
      <w:r w:rsidR="2428BE59" w:rsidRPr="00937BE1">
        <w:t xml:space="preserve"> </w:t>
      </w:r>
      <w:r w:rsidR="10DDE0B0" w:rsidRPr="00937BE1">
        <w:t>repeated</w:t>
      </w:r>
      <w:r w:rsidR="2428BE59" w:rsidRPr="00937BE1">
        <w:t xml:space="preserve"> </w:t>
      </w:r>
      <w:r w:rsidR="10DDE0B0" w:rsidRPr="00937BE1">
        <w:t>and</w:t>
      </w:r>
      <w:r w:rsidR="2428BE59" w:rsidRPr="00937BE1">
        <w:t xml:space="preserve"> </w:t>
      </w:r>
      <w:r w:rsidR="10DDE0B0" w:rsidRPr="00937BE1">
        <w:t>prolonged</w:t>
      </w:r>
      <w:r w:rsidR="2428BE59" w:rsidRPr="00937BE1">
        <w:t xml:space="preserve"> </w:t>
      </w:r>
      <w:r w:rsidR="10DDE0B0" w:rsidRPr="00937BE1">
        <w:t>periods</w:t>
      </w:r>
      <w:r w:rsidR="2428BE59" w:rsidRPr="00937BE1">
        <w:t xml:space="preserve"> </w:t>
      </w:r>
      <w:r w:rsidR="10DDE0B0" w:rsidRPr="00937BE1">
        <w:t>in</w:t>
      </w:r>
      <w:r w:rsidR="2428BE59" w:rsidRPr="00937BE1">
        <w:t xml:space="preserve"> </w:t>
      </w:r>
      <w:r w:rsidR="10DDE0B0" w:rsidRPr="00937BE1">
        <w:t>Victoria</w:t>
      </w:r>
      <w:r w:rsidR="2428BE59" w:rsidRPr="00937BE1">
        <w:t xml:space="preserve"> </w:t>
      </w:r>
      <w:r w:rsidR="10DDE0B0" w:rsidRPr="00937BE1">
        <w:t>due</w:t>
      </w:r>
      <w:r w:rsidR="2428BE59" w:rsidRPr="00937BE1">
        <w:t xml:space="preserve"> </w:t>
      </w:r>
      <w:r w:rsidR="10DDE0B0" w:rsidRPr="00937BE1">
        <w:t>to</w:t>
      </w:r>
      <w:r w:rsidR="2428BE59" w:rsidRPr="00937BE1">
        <w:t xml:space="preserve"> </w:t>
      </w:r>
      <w:r w:rsidR="10DDE0B0" w:rsidRPr="00937BE1">
        <w:t>the</w:t>
      </w:r>
      <w:r w:rsidR="2428BE59" w:rsidRPr="00937BE1">
        <w:t xml:space="preserve"> </w:t>
      </w:r>
      <w:r w:rsidR="10DDE0B0" w:rsidRPr="00937BE1">
        <w:t>ongoing</w:t>
      </w:r>
      <w:r w:rsidR="2428BE59" w:rsidRPr="00937BE1">
        <w:t xml:space="preserve"> </w:t>
      </w:r>
      <w:r w:rsidR="10DDE0B0" w:rsidRPr="00937BE1">
        <w:t>active</w:t>
      </w:r>
      <w:r w:rsidR="2428BE59" w:rsidRPr="00937BE1">
        <w:t xml:space="preserve"> </w:t>
      </w:r>
      <w:r w:rsidR="10DDE0B0" w:rsidRPr="00937BE1">
        <w:t>outbreaks.</w:t>
      </w:r>
      <w:r w:rsidR="2428BE59" w:rsidRPr="00937BE1">
        <w:t xml:space="preserve"> </w:t>
      </w:r>
      <w:r w:rsidR="10DDE0B0" w:rsidRPr="00937BE1">
        <w:t>The</w:t>
      </w:r>
      <w:r w:rsidR="2428BE59" w:rsidRPr="00937BE1">
        <w:t xml:space="preserve"> </w:t>
      </w:r>
      <w:r w:rsidR="10DDE0B0" w:rsidRPr="00937BE1">
        <w:t>vaccinated</w:t>
      </w:r>
      <w:r w:rsidR="2428BE59" w:rsidRPr="00937BE1">
        <w:t xml:space="preserve"> </w:t>
      </w:r>
      <w:r w:rsidR="10DDE0B0" w:rsidRPr="00937BE1">
        <w:t>economy</w:t>
      </w:r>
      <w:r w:rsidR="2428BE59" w:rsidRPr="00937BE1">
        <w:t xml:space="preserve"> </w:t>
      </w:r>
      <w:r w:rsidR="10DDE0B0" w:rsidRPr="00937BE1">
        <w:t>trials</w:t>
      </w:r>
      <w:r w:rsidR="2428BE59" w:rsidRPr="00937BE1">
        <w:t xml:space="preserve"> </w:t>
      </w:r>
      <w:r w:rsidR="10DDE0B0" w:rsidRPr="00937BE1">
        <w:t>were</w:t>
      </w:r>
      <w:r w:rsidR="2428BE59" w:rsidRPr="00937BE1">
        <w:t xml:space="preserve"> </w:t>
      </w:r>
      <w:r w:rsidR="10DDE0B0" w:rsidRPr="00937BE1">
        <w:t>the</w:t>
      </w:r>
      <w:r w:rsidR="2428BE59" w:rsidRPr="00937BE1">
        <w:t xml:space="preserve"> </w:t>
      </w:r>
      <w:r w:rsidR="10DDE0B0" w:rsidRPr="00937BE1">
        <w:t>first</w:t>
      </w:r>
      <w:r w:rsidR="2428BE59" w:rsidRPr="00937BE1">
        <w:t xml:space="preserve"> </w:t>
      </w:r>
      <w:r w:rsidR="10DDE0B0" w:rsidRPr="00937BE1">
        <w:t>easing</w:t>
      </w:r>
      <w:r w:rsidR="2428BE59" w:rsidRPr="00937BE1">
        <w:t xml:space="preserve"> </w:t>
      </w:r>
      <w:r w:rsidR="10DDE0B0" w:rsidRPr="00937BE1">
        <w:t>of</w:t>
      </w:r>
      <w:r w:rsidR="2428BE59" w:rsidRPr="00937BE1">
        <w:t xml:space="preserve"> </w:t>
      </w:r>
      <w:r w:rsidR="10DDE0B0" w:rsidRPr="00937BE1">
        <w:t>restrictions</w:t>
      </w:r>
      <w:r w:rsidR="2428BE59" w:rsidRPr="00937BE1">
        <w:t xml:space="preserve"> </w:t>
      </w:r>
      <w:r w:rsidR="10DDE0B0" w:rsidRPr="00937BE1">
        <w:t>to</w:t>
      </w:r>
      <w:r w:rsidR="2428BE59" w:rsidRPr="00937BE1">
        <w:t xml:space="preserve"> </w:t>
      </w:r>
      <w:r w:rsidR="10DDE0B0" w:rsidRPr="00937BE1">
        <w:t>be</w:t>
      </w:r>
      <w:r w:rsidR="2428BE59" w:rsidRPr="00937BE1">
        <w:t xml:space="preserve"> </w:t>
      </w:r>
      <w:r w:rsidR="10DDE0B0" w:rsidRPr="00937BE1">
        <w:t>implemented</w:t>
      </w:r>
      <w:r w:rsidR="2428BE59" w:rsidRPr="00937BE1">
        <w:t xml:space="preserve"> </w:t>
      </w:r>
      <w:r w:rsidR="10DDE0B0" w:rsidRPr="00937BE1">
        <w:t>on</w:t>
      </w:r>
      <w:r w:rsidR="2428BE59" w:rsidRPr="00937BE1">
        <w:t xml:space="preserve"> </w:t>
      </w:r>
      <w:r w:rsidR="10DDE0B0" w:rsidRPr="00937BE1">
        <w:t>a</w:t>
      </w:r>
      <w:r w:rsidR="2428BE59" w:rsidRPr="00937BE1">
        <w:t xml:space="preserve"> </w:t>
      </w:r>
      <w:r w:rsidR="10DDE0B0" w:rsidRPr="00937BE1">
        <w:t>large</w:t>
      </w:r>
      <w:r w:rsidR="2428BE59" w:rsidRPr="00937BE1">
        <w:t xml:space="preserve"> </w:t>
      </w:r>
      <w:r w:rsidR="10DDE0B0" w:rsidRPr="00937BE1">
        <w:t>scale,</w:t>
      </w:r>
      <w:r w:rsidR="2428BE59" w:rsidRPr="00937BE1">
        <w:t xml:space="preserve"> </w:t>
      </w:r>
      <w:r w:rsidR="10DDE0B0" w:rsidRPr="00937BE1">
        <w:t>as</w:t>
      </w:r>
      <w:r w:rsidR="2428BE59" w:rsidRPr="00937BE1">
        <w:t xml:space="preserve"> </w:t>
      </w:r>
      <w:r w:rsidR="10DDE0B0" w:rsidRPr="00937BE1">
        <w:t>more</w:t>
      </w:r>
      <w:r w:rsidR="2428BE59" w:rsidRPr="00937BE1">
        <w:t xml:space="preserve"> </w:t>
      </w:r>
      <w:r w:rsidR="10DDE0B0" w:rsidRPr="00937BE1">
        <w:t>Victorians</w:t>
      </w:r>
      <w:r w:rsidR="2428BE59" w:rsidRPr="00937BE1">
        <w:t xml:space="preserve"> </w:t>
      </w:r>
      <w:r w:rsidR="10DDE0B0" w:rsidRPr="00937BE1">
        <w:t>were</w:t>
      </w:r>
      <w:r w:rsidR="2428BE59" w:rsidRPr="00937BE1">
        <w:t xml:space="preserve"> </w:t>
      </w:r>
      <w:r w:rsidR="10DDE0B0" w:rsidRPr="00937BE1">
        <w:t>vaccinated</w:t>
      </w:r>
      <w:r w:rsidR="2428BE59" w:rsidRPr="00937BE1">
        <w:t xml:space="preserve"> </w:t>
      </w:r>
      <w:r w:rsidR="10DDE0B0" w:rsidRPr="00937BE1">
        <w:t>for</w:t>
      </w:r>
      <w:r w:rsidR="2428BE59" w:rsidRPr="00937BE1">
        <w:t xml:space="preserve"> </w:t>
      </w:r>
      <w:r w:rsidR="10DDE0B0" w:rsidRPr="00937BE1">
        <w:t>COVID-19</w:t>
      </w:r>
      <w:r w:rsidR="0063459C" w:rsidRPr="00937BE1">
        <w:t xml:space="preserve"> (Department of Health, 2021)</w:t>
      </w:r>
      <w:r w:rsidR="10DDE0B0" w:rsidRPr="00937BE1">
        <w:t>.</w:t>
      </w:r>
      <w:r w:rsidR="2428BE59" w:rsidRPr="00937BE1">
        <w:t xml:space="preserve"> </w:t>
      </w:r>
      <w:r w:rsidR="10DDE0B0" w:rsidRPr="00937BE1">
        <w:t>The</w:t>
      </w:r>
      <w:r w:rsidR="2428BE59" w:rsidRPr="00937BE1">
        <w:t xml:space="preserve"> </w:t>
      </w:r>
      <w:r w:rsidR="10DDE0B0" w:rsidRPr="00937BE1">
        <w:t>trials</w:t>
      </w:r>
      <w:r w:rsidR="2428BE59" w:rsidRPr="00937BE1">
        <w:t xml:space="preserve"> </w:t>
      </w:r>
      <w:r w:rsidR="10DDE0B0" w:rsidRPr="00937BE1">
        <w:t>provided</w:t>
      </w:r>
      <w:r w:rsidR="2428BE59" w:rsidRPr="00937BE1">
        <w:t xml:space="preserve"> </w:t>
      </w:r>
      <w:r w:rsidR="10DDE0B0" w:rsidRPr="00937BE1">
        <w:t>opportunities</w:t>
      </w:r>
      <w:r w:rsidR="2428BE59" w:rsidRPr="00937BE1">
        <w:t xml:space="preserve"> </w:t>
      </w:r>
      <w:r w:rsidR="10DDE0B0" w:rsidRPr="00937BE1">
        <w:t>to</w:t>
      </w:r>
      <w:r w:rsidR="2428BE59" w:rsidRPr="00937BE1">
        <w:t xml:space="preserve"> </w:t>
      </w:r>
      <w:r w:rsidR="002C1BDE" w:rsidRPr="00937BE1">
        <w:t xml:space="preserve">track </w:t>
      </w:r>
      <w:r w:rsidR="10DDE0B0" w:rsidRPr="00937BE1">
        <w:t>rates</w:t>
      </w:r>
      <w:r w:rsidR="2428BE59" w:rsidRPr="00937BE1">
        <w:t xml:space="preserve"> </w:t>
      </w:r>
      <w:r w:rsidR="10DDE0B0" w:rsidRPr="00937BE1">
        <w:t>of</w:t>
      </w:r>
      <w:r w:rsidR="2428BE59" w:rsidRPr="00937BE1">
        <w:t xml:space="preserve"> </w:t>
      </w:r>
      <w:r w:rsidR="10DDE0B0" w:rsidRPr="00937BE1">
        <w:t>community</w:t>
      </w:r>
      <w:r w:rsidR="2428BE59" w:rsidRPr="00937BE1">
        <w:t xml:space="preserve"> </w:t>
      </w:r>
      <w:r w:rsidR="10DDE0B0" w:rsidRPr="00937BE1">
        <w:t>transmission</w:t>
      </w:r>
      <w:r w:rsidR="2428BE59" w:rsidRPr="00937BE1">
        <w:t xml:space="preserve"> </w:t>
      </w:r>
      <w:r w:rsidR="10DDE0B0" w:rsidRPr="00937BE1">
        <w:t>and</w:t>
      </w:r>
      <w:r w:rsidR="2428BE59" w:rsidRPr="00937BE1">
        <w:t xml:space="preserve"> </w:t>
      </w:r>
      <w:r w:rsidR="10DDE0B0" w:rsidRPr="00937BE1">
        <w:t>the</w:t>
      </w:r>
      <w:r w:rsidR="2428BE59" w:rsidRPr="00937BE1">
        <w:t xml:space="preserve"> </w:t>
      </w:r>
      <w:r w:rsidR="10DDE0B0" w:rsidRPr="00937BE1">
        <w:t>impact</w:t>
      </w:r>
      <w:r w:rsidR="2428BE59" w:rsidRPr="00937BE1">
        <w:t xml:space="preserve"> </w:t>
      </w:r>
      <w:r w:rsidR="10DDE0B0" w:rsidRPr="00937BE1">
        <w:t>of</w:t>
      </w:r>
      <w:r w:rsidR="2428BE59" w:rsidRPr="00937BE1">
        <w:t xml:space="preserve"> </w:t>
      </w:r>
      <w:r w:rsidR="10DDE0B0" w:rsidRPr="00937BE1">
        <w:t>this</w:t>
      </w:r>
      <w:r w:rsidR="2428BE59" w:rsidRPr="00937BE1">
        <w:t xml:space="preserve"> </w:t>
      </w:r>
      <w:r w:rsidR="10DDE0B0" w:rsidRPr="00937BE1">
        <w:t>transmission</w:t>
      </w:r>
      <w:r w:rsidR="2428BE59" w:rsidRPr="00937BE1">
        <w:t xml:space="preserve"> </w:t>
      </w:r>
      <w:r w:rsidR="10DDE0B0" w:rsidRPr="00937BE1">
        <w:t>on</w:t>
      </w:r>
      <w:r w:rsidR="2428BE59" w:rsidRPr="00937BE1">
        <w:t xml:space="preserve"> </w:t>
      </w:r>
      <w:r w:rsidR="10DDE0B0" w:rsidRPr="00937BE1">
        <w:t>the</w:t>
      </w:r>
      <w:r w:rsidR="2428BE59" w:rsidRPr="00937BE1">
        <w:t xml:space="preserve"> </w:t>
      </w:r>
      <w:r w:rsidR="10DDE0B0" w:rsidRPr="00937BE1">
        <w:t>health</w:t>
      </w:r>
      <w:r w:rsidR="2428BE59" w:rsidRPr="00937BE1">
        <w:t xml:space="preserve"> </w:t>
      </w:r>
      <w:r w:rsidR="10DDE0B0" w:rsidRPr="00937BE1">
        <w:t>system.</w:t>
      </w:r>
      <w:r w:rsidR="2428BE59" w:rsidRPr="00937BE1">
        <w:t xml:space="preserve"> </w:t>
      </w:r>
      <w:r w:rsidR="10DDE0B0" w:rsidRPr="00937BE1">
        <w:t>The</w:t>
      </w:r>
      <w:r w:rsidR="2428BE59" w:rsidRPr="00937BE1">
        <w:t xml:space="preserve"> </w:t>
      </w:r>
      <w:r w:rsidR="10DDE0B0" w:rsidRPr="00937BE1">
        <w:t>prospect</w:t>
      </w:r>
      <w:r w:rsidR="2428BE59" w:rsidRPr="00937BE1">
        <w:t xml:space="preserve"> </w:t>
      </w:r>
      <w:r w:rsidR="10DDE0B0" w:rsidRPr="00937BE1">
        <w:t>of</w:t>
      </w:r>
      <w:r w:rsidR="2428BE59" w:rsidRPr="00937BE1">
        <w:t xml:space="preserve"> </w:t>
      </w:r>
      <w:r w:rsidR="10DDE0B0" w:rsidRPr="00937BE1">
        <w:t>these</w:t>
      </w:r>
      <w:r w:rsidR="2428BE59" w:rsidRPr="00937BE1">
        <w:t xml:space="preserve"> </w:t>
      </w:r>
      <w:r w:rsidR="10DDE0B0" w:rsidRPr="00937BE1">
        <w:t>trials</w:t>
      </w:r>
      <w:r w:rsidR="2428BE59" w:rsidRPr="00937BE1">
        <w:t xml:space="preserve"> </w:t>
      </w:r>
      <w:r w:rsidR="10DDE0B0" w:rsidRPr="00937BE1">
        <w:t>and</w:t>
      </w:r>
      <w:r w:rsidR="2428BE59" w:rsidRPr="00937BE1">
        <w:t xml:space="preserve"> </w:t>
      </w:r>
      <w:r w:rsidR="10DDE0B0" w:rsidRPr="00937BE1">
        <w:t>of</w:t>
      </w:r>
      <w:r w:rsidR="2428BE59" w:rsidRPr="00937BE1">
        <w:t xml:space="preserve"> </w:t>
      </w:r>
      <w:r w:rsidR="10DDE0B0" w:rsidRPr="00937BE1">
        <w:t>reopening</w:t>
      </w:r>
      <w:r w:rsidR="2428BE59" w:rsidRPr="00937BE1">
        <w:t xml:space="preserve"> </w:t>
      </w:r>
      <w:r w:rsidR="10DDE0B0" w:rsidRPr="00937BE1">
        <w:t>helped</w:t>
      </w:r>
      <w:r w:rsidR="2428BE59" w:rsidRPr="00937BE1">
        <w:t xml:space="preserve"> </w:t>
      </w:r>
      <w:r w:rsidR="10DDE0B0" w:rsidRPr="00937BE1">
        <w:t>normalise</w:t>
      </w:r>
      <w:r w:rsidR="2428BE59" w:rsidRPr="00937BE1">
        <w:t xml:space="preserve"> </w:t>
      </w:r>
      <w:r w:rsidR="10DDE0B0" w:rsidRPr="00937BE1">
        <w:t>vaccination</w:t>
      </w:r>
      <w:r w:rsidR="2428BE59" w:rsidRPr="00937BE1">
        <w:t xml:space="preserve"> </w:t>
      </w:r>
      <w:r w:rsidR="10DDE0B0" w:rsidRPr="00937BE1">
        <w:t>as</w:t>
      </w:r>
      <w:r w:rsidR="2428BE59" w:rsidRPr="00937BE1">
        <w:t xml:space="preserve"> </w:t>
      </w:r>
      <w:r w:rsidR="10DDE0B0" w:rsidRPr="00937BE1">
        <w:t>a</w:t>
      </w:r>
      <w:r w:rsidR="2428BE59" w:rsidRPr="00937BE1">
        <w:t xml:space="preserve"> </w:t>
      </w:r>
      <w:r w:rsidR="10DDE0B0" w:rsidRPr="00937BE1">
        <w:t>requirement</w:t>
      </w:r>
      <w:r w:rsidR="2428BE59" w:rsidRPr="00937BE1">
        <w:t xml:space="preserve"> </w:t>
      </w:r>
      <w:r w:rsidR="10DDE0B0" w:rsidRPr="00937BE1">
        <w:t>to</w:t>
      </w:r>
      <w:r w:rsidR="2428BE59" w:rsidRPr="00937BE1">
        <w:t xml:space="preserve"> </w:t>
      </w:r>
      <w:r w:rsidR="10DDE0B0" w:rsidRPr="00937BE1">
        <w:t>return</w:t>
      </w:r>
      <w:r w:rsidR="2428BE59" w:rsidRPr="00937BE1">
        <w:t xml:space="preserve"> </w:t>
      </w:r>
      <w:r w:rsidR="10DDE0B0" w:rsidRPr="00937BE1">
        <w:t>to</w:t>
      </w:r>
      <w:r w:rsidR="2428BE59" w:rsidRPr="00937BE1">
        <w:t xml:space="preserve"> </w:t>
      </w:r>
      <w:r w:rsidR="10DDE0B0" w:rsidRPr="00937BE1">
        <w:t>activities</w:t>
      </w:r>
      <w:r w:rsidR="2428BE59" w:rsidRPr="00937BE1">
        <w:t xml:space="preserve"> </w:t>
      </w:r>
      <w:r w:rsidR="10DDE0B0" w:rsidRPr="00937BE1">
        <w:t>in</w:t>
      </w:r>
      <w:r w:rsidR="2428BE59" w:rsidRPr="00937BE1">
        <w:t xml:space="preserve"> </w:t>
      </w:r>
      <w:r w:rsidR="10DDE0B0" w:rsidRPr="00937BE1">
        <w:t>Victorian</w:t>
      </w:r>
      <w:r w:rsidR="2428BE59" w:rsidRPr="00937BE1">
        <w:t xml:space="preserve"> </w:t>
      </w:r>
      <w:r w:rsidR="10DDE0B0" w:rsidRPr="00937BE1">
        <w:t>communities</w:t>
      </w:r>
      <w:r w:rsidR="0063459C" w:rsidRPr="00937BE1">
        <w:t xml:space="preserve"> (Department of Health, 2021).</w:t>
      </w:r>
      <w:r w:rsidR="00FD78B2" w:rsidRPr="00937BE1">
        <w:t xml:space="preserve"> </w:t>
      </w:r>
    </w:p>
    <w:p w14:paraId="10495096" w14:textId="74995D97" w:rsidR="00FC6661" w:rsidRPr="00937BE1" w:rsidRDefault="00FC6661" w:rsidP="001073A4">
      <w:pPr>
        <w:pStyle w:val="Body"/>
      </w:pPr>
      <w:r w:rsidRPr="00937BE1">
        <w:t>Regional</w:t>
      </w:r>
      <w:r w:rsidR="00356C18" w:rsidRPr="00937BE1">
        <w:t xml:space="preserve"> </w:t>
      </w:r>
      <w:r w:rsidR="00A60406" w:rsidRPr="00937BE1">
        <w:t>l</w:t>
      </w:r>
      <w:r w:rsidRPr="00937BE1">
        <w:t>ocal</w:t>
      </w:r>
      <w:r w:rsidR="00356C18" w:rsidRPr="00937BE1">
        <w:t xml:space="preserve"> </w:t>
      </w:r>
      <w:r w:rsidR="00A60406" w:rsidRPr="00937BE1">
        <w:t>g</w:t>
      </w:r>
      <w:r w:rsidRPr="00937BE1">
        <w:t>overnment</w:t>
      </w:r>
      <w:r w:rsidR="00356C18" w:rsidRPr="00937BE1">
        <w:t xml:space="preserve"> </w:t>
      </w:r>
      <w:r w:rsidR="00A60406" w:rsidRPr="00937BE1">
        <w:t>a</w:t>
      </w:r>
      <w:r w:rsidRPr="00937BE1">
        <w:t>reas</w:t>
      </w:r>
      <w:r w:rsidR="00356C18" w:rsidRPr="00937BE1">
        <w:t xml:space="preserve"> </w:t>
      </w:r>
      <w:r w:rsidRPr="00937BE1">
        <w:t>with</w:t>
      </w:r>
      <w:r w:rsidR="00356C18" w:rsidRPr="00937BE1">
        <w:t xml:space="preserve"> </w:t>
      </w:r>
      <w:r w:rsidRPr="00937BE1">
        <w:t>no</w:t>
      </w:r>
      <w:r w:rsidR="00356C18" w:rsidRPr="00937BE1">
        <w:t xml:space="preserve"> </w:t>
      </w:r>
      <w:r w:rsidRPr="00937BE1">
        <w:t>or</w:t>
      </w:r>
      <w:r w:rsidR="00356C18" w:rsidRPr="00937BE1">
        <w:t xml:space="preserve"> </w:t>
      </w:r>
      <w:r w:rsidRPr="00937BE1">
        <w:t>few</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above</w:t>
      </w:r>
      <w:r w:rsidR="00356C18" w:rsidRPr="00937BE1">
        <w:t xml:space="preserve"> </w:t>
      </w:r>
      <w:r w:rsidR="002C1BDE" w:rsidRPr="00937BE1">
        <w:t xml:space="preserve">the </w:t>
      </w:r>
      <w:r w:rsidRPr="00937BE1">
        <w:t>state</w:t>
      </w:r>
      <w:r w:rsidR="00356C18" w:rsidRPr="00937BE1">
        <w:t xml:space="preserve"> </w:t>
      </w:r>
      <w:r w:rsidRPr="00937BE1">
        <w:t>average</w:t>
      </w:r>
      <w:r w:rsidR="00356C18" w:rsidRPr="00937BE1">
        <w:t xml:space="preserve"> </w:t>
      </w:r>
      <w:r w:rsidRPr="00937BE1">
        <w:t>and</w:t>
      </w:r>
      <w:r w:rsidR="00356C18" w:rsidRPr="00937BE1">
        <w:t xml:space="preserve"> </w:t>
      </w:r>
      <w:r w:rsidRPr="00937BE1">
        <w:t>those</w:t>
      </w:r>
      <w:r w:rsidR="00356C18" w:rsidRPr="00937BE1">
        <w:t xml:space="preserve"> </w:t>
      </w:r>
      <w:r w:rsidRPr="00937BE1">
        <w:t>most</w:t>
      </w:r>
      <w:r w:rsidR="00356C18" w:rsidRPr="00937BE1">
        <w:t xml:space="preserve"> </w:t>
      </w:r>
      <w:r w:rsidRPr="00937BE1">
        <w:t>likely</w:t>
      </w:r>
      <w:r w:rsidR="00356C18" w:rsidRPr="00937BE1">
        <w:t xml:space="preserve"> </w:t>
      </w:r>
      <w:r w:rsidRPr="00937BE1">
        <w:t>to</w:t>
      </w:r>
      <w:r w:rsidR="00356C18" w:rsidRPr="00937BE1">
        <w:t xml:space="preserve"> </w:t>
      </w:r>
      <w:r w:rsidRPr="00937BE1">
        <w:t>reach</w:t>
      </w:r>
      <w:r w:rsidR="00356C18" w:rsidRPr="00937BE1">
        <w:t xml:space="preserve"> </w:t>
      </w:r>
      <w:r w:rsidRPr="00937BE1">
        <w:t>the</w:t>
      </w:r>
      <w:r w:rsidR="00356C18" w:rsidRPr="00937BE1">
        <w:t xml:space="preserve"> </w:t>
      </w:r>
      <w:r w:rsidRPr="00937BE1">
        <w:t>70</w:t>
      </w:r>
      <w:r w:rsidR="001440BC" w:rsidRPr="00937BE1">
        <w:t>%</w:t>
      </w:r>
      <w:r w:rsidR="00356C18" w:rsidRPr="00937BE1">
        <w:t xml:space="preserve"> </w:t>
      </w:r>
      <w:r w:rsidRPr="00937BE1">
        <w:t>double</w:t>
      </w:r>
      <w:r w:rsidR="00356C18" w:rsidRPr="00937BE1">
        <w:t xml:space="preserve"> </w:t>
      </w:r>
      <w:r w:rsidRPr="00937BE1">
        <w:t>dose</w:t>
      </w:r>
      <w:r w:rsidR="00356C18" w:rsidRPr="00937BE1">
        <w:t xml:space="preserve"> </w:t>
      </w:r>
      <w:r w:rsidRPr="00937BE1">
        <w:t>vaccination</w:t>
      </w:r>
      <w:r w:rsidR="00356C18" w:rsidRPr="00937BE1">
        <w:t xml:space="preserve"> </w:t>
      </w:r>
      <w:r w:rsidRPr="00937BE1">
        <w:t>target</w:t>
      </w:r>
      <w:r w:rsidR="00356C18" w:rsidRPr="00937BE1">
        <w:t xml:space="preserve"> </w:t>
      </w:r>
      <w:r w:rsidRPr="00937BE1">
        <w:t>by</w:t>
      </w:r>
      <w:r w:rsidR="00356C18" w:rsidRPr="00937BE1">
        <w:t xml:space="preserve"> </w:t>
      </w:r>
      <w:r w:rsidRPr="00937BE1">
        <w:t>the</w:t>
      </w:r>
      <w:r w:rsidR="00356C18" w:rsidRPr="00937BE1">
        <w:t xml:space="preserve"> </w:t>
      </w:r>
      <w:r w:rsidRPr="00937BE1">
        <w:t>trial</w:t>
      </w:r>
      <w:r w:rsidR="00356C18" w:rsidRPr="00937BE1">
        <w:t xml:space="preserve"> </w:t>
      </w:r>
      <w:r w:rsidR="00322FD8" w:rsidRPr="00937BE1">
        <w:t xml:space="preserve">start </w:t>
      </w:r>
      <w:r w:rsidRPr="00937BE1">
        <w:t>date</w:t>
      </w:r>
      <w:r w:rsidR="00356C18" w:rsidRPr="00937BE1">
        <w:t xml:space="preserve"> </w:t>
      </w:r>
      <w:r w:rsidR="002C1BDE" w:rsidRPr="00937BE1">
        <w:t xml:space="preserve">could </w:t>
      </w:r>
      <w:r w:rsidR="00A60406" w:rsidRPr="00937BE1">
        <w:t xml:space="preserve">take part </w:t>
      </w:r>
      <w:r w:rsidRPr="00937BE1">
        <w:t>in</w:t>
      </w:r>
      <w:r w:rsidR="00356C18" w:rsidRPr="00937BE1">
        <w:t xml:space="preserve"> </w:t>
      </w:r>
      <w:r w:rsidRPr="00937BE1">
        <w:t>the</w:t>
      </w:r>
      <w:r w:rsidR="00356C18" w:rsidRPr="00937BE1">
        <w:t xml:space="preserve"> </w:t>
      </w:r>
      <w:r w:rsidRPr="00937BE1">
        <w:t>trial</w:t>
      </w:r>
      <w:r w:rsidR="002C1BDE" w:rsidRPr="00937BE1">
        <w:t xml:space="preserve"> (Figure 9)</w:t>
      </w:r>
      <w:r w:rsidRPr="00937BE1">
        <w:t>.</w:t>
      </w:r>
      <w:r w:rsidR="00356C18" w:rsidRPr="00937BE1">
        <w:t xml:space="preserve"> </w:t>
      </w:r>
      <w:r w:rsidRPr="00937BE1">
        <w:t>These</w:t>
      </w:r>
      <w:r w:rsidR="00356C18" w:rsidRPr="00937BE1">
        <w:t xml:space="preserve"> </w:t>
      </w:r>
      <w:r w:rsidRPr="00937BE1">
        <w:t>criteria</w:t>
      </w:r>
      <w:r w:rsidR="00356C18" w:rsidRPr="00937BE1">
        <w:t xml:space="preserve"> </w:t>
      </w:r>
      <w:r w:rsidRPr="00937BE1">
        <w:t>were</w:t>
      </w:r>
      <w:r w:rsidR="00356C18" w:rsidRPr="00937BE1">
        <w:t xml:space="preserve"> </w:t>
      </w:r>
      <w:r w:rsidRPr="00937BE1">
        <w:t>chosen</w:t>
      </w:r>
      <w:r w:rsidR="00356C18" w:rsidRPr="00937BE1">
        <w:t xml:space="preserve"> </w:t>
      </w:r>
      <w:r w:rsidRPr="00937BE1">
        <w:t>to</w:t>
      </w:r>
      <w:r w:rsidR="00356C18" w:rsidRPr="00937BE1">
        <w:t xml:space="preserve"> </w:t>
      </w:r>
      <w:r w:rsidRPr="00937BE1">
        <w:t>mimic</w:t>
      </w:r>
      <w:r w:rsidR="00356C18" w:rsidRPr="00937BE1">
        <w:t xml:space="preserve"> </w:t>
      </w:r>
      <w:r w:rsidRPr="00937BE1">
        <w:t>the</w:t>
      </w:r>
      <w:r w:rsidR="00356C18" w:rsidRPr="00937BE1">
        <w:t xml:space="preserve"> </w:t>
      </w:r>
      <w:r w:rsidRPr="00937BE1">
        <w:t>ideal</w:t>
      </w:r>
      <w:r w:rsidR="00356C18" w:rsidRPr="00937BE1">
        <w:t xml:space="preserve"> </w:t>
      </w:r>
      <w:r w:rsidRPr="00937BE1">
        <w:t>projected</w:t>
      </w:r>
      <w:r w:rsidR="00356C18" w:rsidRPr="00937BE1">
        <w:t xml:space="preserve"> </w:t>
      </w:r>
      <w:r w:rsidRPr="00937BE1">
        <w:t>conditions</w:t>
      </w:r>
      <w:r w:rsidR="00356C18" w:rsidRPr="00937BE1">
        <w:t xml:space="preserve"> </w:t>
      </w:r>
      <w:r w:rsidRPr="00937BE1">
        <w:t>to</w:t>
      </w:r>
      <w:r w:rsidR="00356C18" w:rsidRPr="00937BE1">
        <w:t xml:space="preserve"> </w:t>
      </w:r>
      <w:r w:rsidRPr="00937BE1">
        <w:t>optimise</w:t>
      </w:r>
      <w:r w:rsidR="00356C18" w:rsidRPr="00937BE1">
        <w:t xml:space="preserve"> </w:t>
      </w:r>
      <w:r w:rsidRPr="00937BE1">
        <w:t>trial</w:t>
      </w:r>
      <w:r w:rsidR="00356C18" w:rsidRPr="00937BE1">
        <w:t xml:space="preserve"> </w:t>
      </w:r>
      <w:r w:rsidRPr="00937BE1">
        <w:t>success</w:t>
      </w:r>
      <w:r w:rsidR="00356C18" w:rsidRPr="00937BE1">
        <w:t xml:space="preserve"> </w:t>
      </w:r>
      <w:r w:rsidRPr="00937BE1">
        <w:t>and</w:t>
      </w:r>
      <w:r w:rsidR="00356C18" w:rsidRPr="00937BE1">
        <w:t xml:space="preserve"> </w:t>
      </w:r>
      <w:r w:rsidRPr="00937BE1">
        <w:t>reduce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increased</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those</w:t>
      </w:r>
      <w:r w:rsidR="00356C18" w:rsidRPr="00937BE1">
        <w:t xml:space="preserve"> </w:t>
      </w:r>
      <w:r w:rsidR="002C1BDE" w:rsidRPr="00937BE1">
        <w:t xml:space="preserve">geographical </w:t>
      </w:r>
      <w:r w:rsidRPr="00937BE1">
        <w:t>areas.</w:t>
      </w:r>
    </w:p>
    <w:p w14:paraId="67A55365" w14:textId="2522B32C" w:rsidR="00FC6661" w:rsidRPr="00937BE1" w:rsidRDefault="00FC6661" w:rsidP="001073A4">
      <w:pPr>
        <w:pStyle w:val="Body"/>
      </w:pPr>
      <w:r w:rsidRPr="00937BE1">
        <w:t>These</w:t>
      </w:r>
      <w:r w:rsidR="00356C18" w:rsidRPr="00937BE1">
        <w:t xml:space="preserve"> </w:t>
      </w:r>
      <w:r w:rsidRPr="00937BE1">
        <w:t>trials</w:t>
      </w:r>
      <w:r w:rsidR="00356C18" w:rsidRPr="00937BE1">
        <w:t xml:space="preserve"> </w:t>
      </w:r>
      <w:r w:rsidRPr="00937BE1">
        <w:t>lead</w:t>
      </w:r>
      <w:r w:rsidR="00356C18" w:rsidRPr="00937BE1">
        <w:t xml:space="preserve"> </w:t>
      </w:r>
      <w:r w:rsidRPr="00937BE1">
        <w:t>the</w:t>
      </w:r>
      <w:r w:rsidR="00356C18" w:rsidRPr="00937BE1">
        <w:t xml:space="preserve"> </w:t>
      </w:r>
      <w:r w:rsidRPr="00937BE1">
        <w:t>way</w:t>
      </w:r>
      <w:r w:rsidR="00356C18" w:rsidRPr="00937BE1">
        <w:t xml:space="preserve"> </w:t>
      </w:r>
      <w:r w:rsidRPr="00937BE1">
        <w:t>for</w:t>
      </w:r>
      <w:r w:rsidR="00356C18" w:rsidRPr="00937BE1">
        <w:t xml:space="preserve"> </w:t>
      </w:r>
      <w:r w:rsidRPr="00937BE1">
        <w:t>significant</w:t>
      </w:r>
      <w:r w:rsidR="00356C18" w:rsidRPr="00937BE1">
        <w:t xml:space="preserve"> </w:t>
      </w:r>
      <w:r w:rsidRPr="00937BE1">
        <w:t>reopening</w:t>
      </w:r>
      <w:r w:rsidR="00356C18" w:rsidRPr="00937BE1">
        <w:t xml:space="preserve"> </w:t>
      </w:r>
      <w:r w:rsidRPr="00937BE1">
        <w:t>in</w:t>
      </w:r>
      <w:r w:rsidR="00356C18" w:rsidRPr="00937BE1">
        <w:t xml:space="preserve"> </w:t>
      </w:r>
      <w:r w:rsidRPr="00937BE1">
        <w:t>late</w:t>
      </w:r>
      <w:r w:rsidR="00356C18" w:rsidRPr="00937BE1">
        <w:t xml:space="preserve"> </w:t>
      </w:r>
      <w:r w:rsidRPr="00937BE1">
        <w:t>2021</w:t>
      </w:r>
      <w:r w:rsidR="00356C18" w:rsidRPr="00937BE1">
        <w:t xml:space="preserve"> </w:t>
      </w:r>
      <w:r w:rsidRPr="00937BE1">
        <w:t>and</w:t>
      </w:r>
      <w:r w:rsidR="00356C18" w:rsidRPr="00937BE1">
        <w:t xml:space="preserve"> </w:t>
      </w:r>
      <w:r w:rsidRPr="00937BE1">
        <w:t>early</w:t>
      </w:r>
      <w:r w:rsidR="00356C18" w:rsidRPr="00937BE1">
        <w:t xml:space="preserve"> </w:t>
      </w:r>
      <w:r w:rsidRPr="00937BE1">
        <w:t>2022</w:t>
      </w:r>
      <w:r w:rsidR="00575910" w:rsidRPr="00937BE1">
        <w:t xml:space="preserve"> (Department of Health, 2021).</w:t>
      </w:r>
      <w:r w:rsidR="00356C18" w:rsidRPr="00937BE1">
        <w:t xml:space="preserve"> </w:t>
      </w:r>
    </w:p>
    <w:p w14:paraId="7C049952" w14:textId="227FA191" w:rsidR="00FC6661" w:rsidRPr="00937BE1" w:rsidRDefault="10DDE0B0" w:rsidP="00AE12C3">
      <w:pPr>
        <w:pStyle w:val="Body"/>
      </w:pPr>
      <w:r w:rsidRPr="00937BE1">
        <w:t>As</w:t>
      </w:r>
      <w:r w:rsidR="2428BE59" w:rsidRPr="00937BE1">
        <w:t xml:space="preserve"> </w:t>
      </w:r>
      <w:r w:rsidRPr="00937BE1">
        <w:t>the</w:t>
      </w:r>
      <w:r w:rsidR="2428BE59" w:rsidRPr="00937BE1">
        <w:t xml:space="preserve"> </w:t>
      </w:r>
      <w:r w:rsidRPr="00937BE1">
        <w:t>vaccinated</w:t>
      </w:r>
      <w:r w:rsidR="2428BE59" w:rsidRPr="00937BE1">
        <w:t xml:space="preserve"> </w:t>
      </w:r>
      <w:r w:rsidRPr="00937BE1">
        <w:t>economy</w:t>
      </w:r>
      <w:r w:rsidR="2428BE59" w:rsidRPr="00937BE1">
        <w:t xml:space="preserve"> </w:t>
      </w:r>
      <w:r w:rsidRPr="00937BE1">
        <w:t>progressed</w:t>
      </w:r>
      <w:r w:rsidR="2428BE59" w:rsidRPr="00937BE1">
        <w:t xml:space="preserve"> </w:t>
      </w:r>
      <w:r w:rsidRPr="00937BE1">
        <w:t>with</w:t>
      </w:r>
      <w:r w:rsidR="2428BE59" w:rsidRPr="00937BE1">
        <w:t xml:space="preserve"> </w:t>
      </w:r>
      <w:r w:rsidRPr="00937BE1">
        <w:t>greater</w:t>
      </w:r>
      <w:r w:rsidR="2428BE59" w:rsidRPr="00937BE1">
        <w:t xml:space="preserve"> </w:t>
      </w:r>
      <w:r w:rsidRPr="00937BE1">
        <w:t>numbers</w:t>
      </w:r>
      <w:r w:rsidR="2428BE59" w:rsidRPr="00937BE1">
        <w:t xml:space="preserve"> </w:t>
      </w:r>
      <w:r w:rsidRPr="00937BE1">
        <w:t>of</w:t>
      </w:r>
      <w:r w:rsidR="2428BE59" w:rsidRPr="00937BE1">
        <w:t xml:space="preserve"> </w:t>
      </w:r>
      <w:r w:rsidRPr="00937BE1">
        <w:t>Victorians</w:t>
      </w:r>
      <w:r w:rsidR="2428BE59" w:rsidRPr="00937BE1">
        <w:t xml:space="preserve"> </w:t>
      </w:r>
      <w:r w:rsidRPr="00937BE1">
        <w:t>becoming</w:t>
      </w:r>
      <w:r w:rsidR="2428BE59" w:rsidRPr="00937BE1">
        <w:t xml:space="preserve"> </w:t>
      </w:r>
      <w:r w:rsidRPr="00937BE1">
        <w:t>doubly</w:t>
      </w:r>
      <w:r w:rsidR="2428BE59" w:rsidRPr="00937BE1">
        <w:t xml:space="preserve"> </w:t>
      </w:r>
      <w:r w:rsidRPr="00937BE1">
        <w:t>vaccinated</w:t>
      </w:r>
      <w:r w:rsidR="2428BE59" w:rsidRPr="00937BE1">
        <w:t xml:space="preserve"> </w:t>
      </w:r>
      <w:r w:rsidRPr="00937BE1">
        <w:t>for</w:t>
      </w:r>
      <w:r w:rsidR="2428BE59" w:rsidRPr="00937BE1">
        <w:t xml:space="preserve"> </w:t>
      </w:r>
      <w:r w:rsidRPr="00937BE1">
        <w:t>COVID-19,</w:t>
      </w:r>
      <w:r w:rsidR="2428BE59" w:rsidRPr="00937BE1">
        <w:t xml:space="preserve"> </w:t>
      </w:r>
      <w:r w:rsidRPr="00937BE1">
        <w:t>and</w:t>
      </w:r>
      <w:r w:rsidR="2428BE59" w:rsidRPr="00937BE1">
        <w:t xml:space="preserve"> </w:t>
      </w:r>
      <w:r w:rsidRPr="00937BE1">
        <w:t>with</w:t>
      </w:r>
      <w:r w:rsidR="2428BE59" w:rsidRPr="00937BE1">
        <w:t xml:space="preserve"> </w:t>
      </w:r>
      <w:r w:rsidRPr="00937BE1">
        <w:t>the</w:t>
      </w:r>
      <w:r w:rsidR="2428BE59" w:rsidRPr="00937BE1">
        <w:t xml:space="preserve"> </w:t>
      </w:r>
      <w:r w:rsidRPr="00937BE1">
        <w:t>concurrent</w:t>
      </w:r>
      <w:r w:rsidR="2428BE59" w:rsidRPr="00937BE1">
        <w:t xml:space="preserve"> </w:t>
      </w:r>
      <w:r w:rsidRPr="00937BE1">
        <w:t>gradual</w:t>
      </w:r>
      <w:r w:rsidR="2428BE59" w:rsidRPr="00937BE1">
        <w:t xml:space="preserve"> </w:t>
      </w:r>
      <w:r w:rsidRPr="00937BE1">
        <w:t>easing</w:t>
      </w:r>
      <w:r w:rsidR="2428BE59" w:rsidRPr="00937BE1">
        <w:t xml:space="preserve"> </w:t>
      </w:r>
      <w:r w:rsidRPr="00937BE1">
        <w:t>of</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in</w:t>
      </w:r>
      <w:r w:rsidR="2428BE59" w:rsidRPr="00937BE1">
        <w:t xml:space="preserve"> </w:t>
      </w:r>
      <w:r w:rsidRPr="00937BE1">
        <w:t>late</w:t>
      </w:r>
      <w:r w:rsidR="2428BE59" w:rsidRPr="00937BE1">
        <w:t xml:space="preserve"> </w:t>
      </w:r>
      <w:r w:rsidRPr="00937BE1">
        <w:t>2021,</w:t>
      </w:r>
      <w:r w:rsidR="2428BE59" w:rsidRPr="00937BE1">
        <w:t xml:space="preserve"> </w:t>
      </w:r>
      <w:r w:rsidR="261FEBB6" w:rsidRPr="00937BE1">
        <w:t xml:space="preserve">the nature of the national and </w:t>
      </w:r>
      <w:r w:rsidR="00575910" w:rsidRPr="00937BE1">
        <w:t>s</w:t>
      </w:r>
      <w:r w:rsidR="261FEBB6" w:rsidRPr="00937BE1">
        <w:t>tate COVID-19 response evolved</w:t>
      </w:r>
      <w:r w:rsidR="79AEEC8C" w:rsidRPr="00937BE1">
        <w:t>.</w:t>
      </w:r>
      <w:r w:rsidR="2348D12A" w:rsidRPr="00937BE1">
        <w:t xml:space="preserve"> </w:t>
      </w:r>
      <w:r w:rsidR="4A75CFBD" w:rsidRPr="00937BE1">
        <w:t>While case numbers remained high</w:t>
      </w:r>
      <w:r w:rsidR="002C1BDE" w:rsidRPr="00937BE1">
        <w:t xml:space="preserve"> (Figure 10)</w:t>
      </w:r>
      <w:r w:rsidR="7943AB0B" w:rsidRPr="00937BE1">
        <w:t>,</w:t>
      </w:r>
      <w:r w:rsidR="2428BE59" w:rsidRPr="00937BE1">
        <w:t xml:space="preserve"> </w:t>
      </w:r>
      <w:r w:rsidRPr="00937BE1">
        <w:t>hospitalisation</w:t>
      </w:r>
      <w:r w:rsidR="2428BE59" w:rsidRPr="00937BE1">
        <w:t xml:space="preserve"> </w:t>
      </w:r>
      <w:r w:rsidRPr="00937BE1">
        <w:t>and</w:t>
      </w:r>
      <w:r w:rsidR="2428BE59" w:rsidRPr="00937BE1">
        <w:t xml:space="preserve"> </w:t>
      </w:r>
      <w:r w:rsidRPr="00937BE1">
        <w:t>case</w:t>
      </w:r>
      <w:r w:rsidR="2428BE59" w:rsidRPr="00937BE1">
        <w:t xml:space="preserve"> </w:t>
      </w:r>
      <w:r w:rsidRPr="00937BE1">
        <w:t>fatality</w:t>
      </w:r>
      <w:r w:rsidR="2428BE59" w:rsidRPr="00937BE1">
        <w:t xml:space="preserve"> </w:t>
      </w:r>
      <w:r w:rsidRPr="00937BE1">
        <w:t>rates</w:t>
      </w:r>
      <w:r w:rsidR="2841F0F2" w:rsidRPr="00937BE1">
        <w:t xml:space="preserve"> reduced in line with increasing vaccination </w:t>
      </w:r>
      <w:r w:rsidR="251E2FA5" w:rsidRPr="00937BE1">
        <w:t>rate</w:t>
      </w:r>
      <w:r w:rsidR="0634010B" w:rsidRPr="00937BE1">
        <w:t>s</w:t>
      </w:r>
      <w:r w:rsidR="251E2FA5" w:rsidRPr="00937BE1">
        <w:t>.</w:t>
      </w:r>
      <w:r w:rsidR="66E1686B" w:rsidRPr="00937BE1">
        <w:t xml:space="preserve"> The initial elimination then suppression strategy necessary to minimise the health impacts of the pandemic matured </w:t>
      </w:r>
      <w:r w:rsidR="09F5236C" w:rsidRPr="00937BE1">
        <w:t>as the economy reopened.</w:t>
      </w:r>
      <w:r w:rsidR="2428BE59" w:rsidRPr="00937BE1">
        <w:t xml:space="preserve"> </w:t>
      </w:r>
    </w:p>
    <w:p w14:paraId="1474CCAC" w14:textId="2D45BBA3" w:rsidR="00FC6661" w:rsidRPr="00937BE1" w:rsidRDefault="62940510" w:rsidP="0023283C">
      <w:pPr>
        <w:pStyle w:val="Body"/>
      </w:pPr>
      <w:r w:rsidRPr="00937BE1">
        <w:t xml:space="preserve"> </w:t>
      </w:r>
      <w:r w:rsidR="00FC6661" w:rsidRPr="00937BE1">
        <w:rPr>
          <w:rFonts w:ascii="Calibri" w:hAnsi="Calibri" w:cs="Calibri"/>
          <w:b/>
          <w:bCs/>
        </w:rPr>
        <w:br w:type="page"/>
      </w:r>
    </w:p>
    <w:p w14:paraId="5FDCAA6A" w14:textId="60530F13" w:rsidR="00FC6661" w:rsidRPr="00937BE1" w:rsidRDefault="00FC6661" w:rsidP="00DC7E0A">
      <w:pPr>
        <w:pStyle w:val="Figurecaption"/>
      </w:pPr>
      <w:bookmarkStart w:id="155" w:name="_Hlk184449756"/>
      <w:r w:rsidRPr="00937BE1">
        <w:lastRenderedPageBreak/>
        <w:t>Figure</w:t>
      </w:r>
      <w:r w:rsidR="00356C18" w:rsidRPr="00937BE1">
        <w:t xml:space="preserve"> </w:t>
      </w:r>
      <w:r w:rsidR="00EF4DC2" w:rsidRPr="00937BE1">
        <w:t>9:</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Victoria,</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bookmarkEnd w:id="155"/>
    <w:p w14:paraId="2F828CBC" w14:textId="77777777" w:rsidR="00FC6661" w:rsidRPr="00937BE1" w:rsidRDefault="00FC6661" w:rsidP="00AE12C3">
      <w:pPr>
        <w:pStyle w:val="Body"/>
      </w:pPr>
      <w:r w:rsidRPr="00937BE1">
        <w:rPr>
          <w:noProof/>
        </w:rPr>
        <w:drawing>
          <wp:inline distT="0" distB="0" distL="0" distR="0" wp14:anchorId="5A662D20" wp14:editId="0DA412A5">
            <wp:extent cx="5711621" cy="4038054"/>
            <wp:effectExtent l="0" t="0" r="3810" b="635"/>
            <wp:docPr id="491048621" name="Picture 2"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48621" name="Picture 2" descr="Refer to the appendix for the raw data used to create this figure."/>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734091" cy="4053940"/>
                    </a:xfrm>
                    <a:prstGeom prst="rect">
                      <a:avLst/>
                    </a:prstGeom>
                    <a:noFill/>
                  </pic:spPr>
                </pic:pic>
              </a:graphicData>
            </a:graphic>
          </wp:inline>
        </w:drawing>
      </w:r>
    </w:p>
    <w:p w14:paraId="3E5DD52C" w14:textId="45FBAFE4" w:rsidR="00FC6661" w:rsidRPr="00937BE1" w:rsidRDefault="00FC6661" w:rsidP="00DC7E0A">
      <w:pPr>
        <w:pStyle w:val="Figurecaption"/>
      </w:pPr>
      <w:bookmarkStart w:id="156" w:name="_Hlk184449797"/>
      <w:r w:rsidRPr="00937BE1">
        <w:t>Figure</w:t>
      </w:r>
      <w:r w:rsidR="00356C18" w:rsidRPr="00937BE1">
        <w:t xml:space="preserve"> </w:t>
      </w:r>
      <w:r w:rsidR="00EF4DC2" w:rsidRPr="00937BE1">
        <w:t>10:</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Greater</w:t>
      </w:r>
      <w:r w:rsidR="00356C18" w:rsidRPr="00937BE1">
        <w:t xml:space="preserve"> </w:t>
      </w:r>
      <w:r w:rsidRPr="00937BE1">
        <w:t>Melbourne,</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r w:rsidR="00356C18" w:rsidRPr="00937BE1">
        <w:t xml:space="preserve"> </w:t>
      </w:r>
    </w:p>
    <w:bookmarkEnd w:id="156"/>
    <w:p w14:paraId="30C7E0C3" w14:textId="77777777" w:rsidR="00FC6661" w:rsidRPr="00937BE1" w:rsidRDefault="00FC6661" w:rsidP="00AE12C3">
      <w:pPr>
        <w:pStyle w:val="Body"/>
      </w:pPr>
      <w:r w:rsidRPr="00937BE1">
        <w:rPr>
          <w:noProof/>
        </w:rPr>
        <w:drawing>
          <wp:inline distT="0" distB="0" distL="0" distR="0" wp14:anchorId="0D85F53D" wp14:editId="6A6BFFE2">
            <wp:extent cx="4397778" cy="3109182"/>
            <wp:effectExtent l="0" t="0" r="3175" b="0"/>
            <wp:docPr id="1943172674" name="Picture 4"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72674" name="Picture 4" descr="Refer to the appendix for the raw data used to create this figur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409186" cy="3117247"/>
                    </a:xfrm>
                    <a:prstGeom prst="rect">
                      <a:avLst/>
                    </a:prstGeom>
                    <a:noFill/>
                  </pic:spPr>
                </pic:pic>
              </a:graphicData>
            </a:graphic>
          </wp:inline>
        </w:drawing>
      </w:r>
    </w:p>
    <w:p w14:paraId="7F066244" w14:textId="58B28A08" w:rsidR="00FC6661" w:rsidRPr="00937BE1" w:rsidRDefault="00FC6661" w:rsidP="00FC6661">
      <w:pPr>
        <w:pStyle w:val="Heading3"/>
      </w:pPr>
      <w:bookmarkStart w:id="157" w:name="_Toc90575132"/>
      <w:r w:rsidRPr="00937BE1">
        <w:br w:type="page"/>
      </w:r>
      <w:r w:rsidR="36976F39" w:rsidRPr="00937BE1">
        <w:lastRenderedPageBreak/>
        <w:t xml:space="preserve">Rapid </w:t>
      </w:r>
      <w:r w:rsidR="00893D3F" w:rsidRPr="00937BE1">
        <w:t>a</w:t>
      </w:r>
      <w:r w:rsidR="36976F39" w:rsidRPr="00937BE1">
        <w:t xml:space="preserve">ntigen </w:t>
      </w:r>
      <w:bookmarkStart w:id="158" w:name="_Toc173153442"/>
      <w:r w:rsidR="00893D3F" w:rsidRPr="00937BE1">
        <w:rPr>
          <w:rStyle w:val="Heading3Char"/>
        </w:rPr>
        <w:t>t</w:t>
      </w:r>
      <w:r w:rsidR="10DDE0B0" w:rsidRPr="00937BE1">
        <w:rPr>
          <w:rStyle w:val="Heading3Char"/>
        </w:rPr>
        <w:t>esting</w:t>
      </w:r>
      <w:bookmarkEnd w:id="157"/>
      <w:bookmarkEnd w:id="158"/>
    </w:p>
    <w:p w14:paraId="32F4CB35" w14:textId="23B2E827" w:rsidR="00FC6661" w:rsidRPr="00937BE1" w:rsidRDefault="00FC6661" w:rsidP="00AE12C3">
      <w:pPr>
        <w:pStyle w:val="Body"/>
      </w:pPr>
      <w:r w:rsidRPr="00937BE1">
        <w:t>In</w:t>
      </w:r>
      <w:r w:rsidR="00356C18" w:rsidRPr="00937BE1">
        <w:t xml:space="preserve"> </w:t>
      </w:r>
      <w:r w:rsidRPr="00937BE1">
        <w:t>October</w:t>
      </w:r>
      <w:r w:rsidR="00356C18" w:rsidRPr="00937BE1">
        <w:t xml:space="preserve"> </w:t>
      </w:r>
      <w:r w:rsidRPr="00937BE1">
        <w:t>2021,</w:t>
      </w:r>
      <w:r w:rsidR="00356C18" w:rsidRPr="00937BE1">
        <w:t xml:space="preserve"> </w:t>
      </w:r>
      <w:r w:rsidRPr="00937BE1">
        <w:t>following</w:t>
      </w:r>
      <w:r w:rsidR="00356C18" w:rsidRPr="00937BE1">
        <w:t xml:space="preserve"> </w:t>
      </w:r>
      <w:r w:rsidR="006732FD">
        <w:t xml:space="preserve">the somewhat delayed </w:t>
      </w:r>
      <w:r w:rsidRPr="00937BE1">
        <w:t>approval</w:t>
      </w:r>
      <w:r w:rsidR="00356C18" w:rsidRPr="00937BE1">
        <w:t xml:space="preserve"> </w:t>
      </w:r>
      <w:r w:rsidRPr="00937BE1">
        <w:t>from</w:t>
      </w:r>
      <w:r w:rsidR="00356C18" w:rsidRPr="00937BE1">
        <w:t xml:space="preserve"> </w:t>
      </w:r>
      <w:r w:rsidRPr="00937BE1">
        <w:t>the</w:t>
      </w:r>
      <w:r w:rsidR="00356C18" w:rsidRPr="00937BE1">
        <w:t xml:space="preserve"> </w:t>
      </w:r>
      <w:r w:rsidR="002C1BDE" w:rsidRPr="00937BE1">
        <w:t>Therapeutic Goods Administration</w:t>
      </w:r>
      <w:r w:rsidR="006732FD">
        <w:t xml:space="preserve"> (Commonwealth of Australia, 2024)</w:t>
      </w:r>
      <w:r w:rsidR="024CC1B1" w:rsidRPr="00937BE1">
        <w:t xml:space="preserve">, </w:t>
      </w:r>
      <w:r w:rsidRPr="00937BE1">
        <w:t>Victoria</w:t>
      </w:r>
      <w:r w:rsidR="00356C18" w:rsidRPr="00937BE1">
        <w:t xml:space="preserve"> </w:t>
      </w:r>
      <w:r w:rsidR="15276B0B" w:rsidRPr="00937BE1">
        <w:t xml:space="preserve">announced it </w:t>
      </w:r>
      <w:r w:rsidRPr="00937BE1">
        <w:t>would</w:t>
      </w:r>
      <w:r w:rsidR="00356C18" w:rsidRPr="00937BE1">
        <w:t xml:space="preserve"> </w:t>
      </w:r>
      <w:r w:rsidR="001D247A" w:rsidRPr="00937BE1">
        <w:t xml:space="preserve">buy </w:t>
      </w:r>
      <w:r w:rsidRPr="00937BE1">
        <w:t>2.2</w:t>
      </w:r>
      <w:r w:rsidR="00356C18" w:rsidRPr="00937BE1">
        <w:t xml:space="preserve"> </w:t>
      </w:r>
      <w:r w:rsidRPr="00937BE1">
        <w:t>million</w:t>
      </w:r>
      <w:r w:rsidR="00356C18" w:rsidRPr="00937BE1">
        <w:t xml:space="preserve"> </w:t>
      </w:r>
      <w:r w:rsidR="006732FD">
        <w:t>rapid antigen tests (</w:t>
      </w:r>
      <w:r w:rsidRPr="00937BE1">
        <w:t>RATs</w:t>
      </w:r>
      <w:r w:rsidR="006732FD">
        <w:t>)</w:t>
      </w:r>
      <w:r w:rsidR="00356C18" w:rsidRPr="00937BE1">
        <w:t xml:space="preserve"> </w:t>
      </w:r>
      <w:r w:rsidRPr="00937BE1">
        <w:t>to</w:t>
      </w:r>
      <w:r w:rsidR="00356C18" w:rsidRPr="00937BE1">
        <w:t xml:space="preserve"> </w:t>
      </w:r>
      <w:r w:rsidRPr="00937BE1">
        <w:t>increase</w:t>
      </w:r>
      <w:r w:rsidR="00356C18" w:rsidRPr="00937BE1">
        <w:t xml:space="preserve"> </w:t>
      </w:r>
      <w:r w:rsidRPr="00937BE1">
        <w:t>testing</w:t>
      </w:r>
      <w:r w:rsidR="00356C18" w:rsidRPr="00937BE1">
        <w:t xml:space="preserve"> </w:t>
      </w:r>
      <w:r w:rsidRPr="00937BE1">
        <w:t>capacity</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roadmap</w:t>
      </w:r>
      <w:r w:rsidR="00356C18" w:rsidRPr="00937BE1">
        <w:t xml:space="preserve"> </w:t>
      </w:r>
      <w:r w:rsidRPr="00937BE1">
        <w:t>to</w:t>
      </w:r>
      <w:r w:rsidR="00356C18" w:rsidRPr="00937BE1">
        <w:t xml:space="preserve"> </w:t>
      </w:r>
      <w:r w:rsidRPr="00937BE1">
        <w:t>reopening</w:t>
      </w:r>
      <w:r w:rsidR="00356C18" w:rsidRPr="00937BE1">
        <w:t xml:space="preserve"> </w:t>
      </w:r>
      <w:r w:rsidRPr="00937BE1">
        <w:t>(Premier</w:t>
      </w:r>
      <w:r w:rsidR="00356C18" w:rsidRPr="00937BE1">
        <w:t xml:space="preserve"> </w:t>
      </w:r>
      <w:r w:rsidRPr="00937BE1">
        <w:t>of</w:t>
      </w:r>
      <w:r w:rsidR="00356C18" w:rsidRPr="00937BE1">
        <w:t xml:space="preserve"> </w:t>
      </w:r>
      <w:r w:rsidRPr="00937BE1">
        <w:t>Victoria,</w:t>
      </w:r>
      <w:r w:rsidR="00356C18" w:rsidRPr="00937BE1">
        <w:t xml:space="preserve"> </w:t>
      </w:r>
      <w:r w:rsidR="2B2CB09A" w:rsidRPr="00937BE1">
        <w:t>2021</w:t>
      </w:r>
      <w:r w:rsidR="22B49E13" w:rsidRPr="00937BE1">
        <w:t>a</w:t>
      </w:r>
      <w:r w:rsidR="2B2CB09A" w:rsidRPr="00937BE1">
        <w:t>).</w:t>
      </w:r>
      <w:r w:rsidR="00356C18" w:rsidRPr="00937BE1">
        <w:t xml:space="preserve"> </w:t>
      </w:r>
      <w:r w:rsidRPr="00937BE1">
        <w:t>The</w:t>
      </w:r>
      <w:r w:rsidR="00356C18" w:rsidRPr="00937BE1">
        <w:t xml:space="preserve"> </w:t>
      </w:r>
      <w:r w:rsidRPr="00937BE1">
        <w:t>RATs</w:t>
      </w:r>
      <w:r w:rsidR="00356C18" w:rsidRPr="00937BE1">
        <w:t xml:space="preserve"> </w:t>
      </w:r>
      <w:r w:rsidRPr="00937BE1">
        <w:t>were</w:t>
      </w:r>
      <w:r w:rsidR="00356C18" w:rsidRPr="00937BE1">
        <w:t xml:space="preserve"> </w:t>
      </w:r>
      <w:r w:rsidRPr="00937BE1">
        <w:t>deployed</w:t>
      </w:r>
      <w:r w:rsidR="00356C18" w:rsidRPr="00937BE1">
        <w:t xml:space="preserve"> </w:t>
      </w:r>
      <w:r w:rsidRPr="00937BE1">
        <w:t>in</w:t>
      </w:r>
      <w:r w:rsidR="00356C18" w:rsidRPr="00937BE1">
        <w:t xml:space="preserve"> </w:t>
      </w:r>
      <w:r w:rsidRPr="00937BE1">
        <w:t>November</w:t>
      </w:r>
      <w:r w:rsidR="00356C18" w:rsidRPr="00937BE1">
        <w:t xml:space="preserve"> </w:t>
      </w:r>
      <w:r w:rsidRPr="00937BE1">
        <w:t>2021</w:t>
      </w:r>
      <w:r w:rsidR="00356C18" w:rsidRPr="00937BE1">
        <w:t xml:space="preserve"> </w:t>
      </w:r>
      <w:r w:rsidRPr="00937BE1">
        <w:t>to</w:t>
      </w:r>
      <w:r w:rsidR="00356C18" w:rsidRPr="00937BE1">
        <w:t xml:space="preserve"> </w:t>
      </w:r>
      <w:r w:rsidRPr="00937BE1">
        <w:t>be</w:t>
      </w:r>
      <w:r w:rsidR="00356C18" w:rsidRPr="00937BE1">
        <w:t xml:space="preserve"> </w:t>
      </w:r>
      <w:r w:rsidRPr="00937BE1">
        <w:t>used</w:t>
      </w:r>
      <w:r w:rsidR="00356C18" w:rsidRPr="00937BE1">
        <w:t xml:space="preserve"> </w:t>
      </w:r>
      <w:r w:rsidRPr="00937BE1">
        <w:t>across</w:t>
      </w:r>
      <w:r w:rsidR="00356C18" w:rsidRPr="00937BE1">
        <w:t xml:space="preserve"> </w:t>
      </w:r>
      <w:r w:rsidRPr="00937BE1">
        <w:t>the</w:t>
      </w:r>
      <w:r w:rsidR="00356C18" w:rsidRPr="00937BE1">
        <w:t xml:space="preserve"> </w:t>
      </w:r>
      <w:r w:rsidRPr="00937BE1">
        <w:t>healthcare</w:t>
      </w:r>
      <w:r w:rsidR="00356C18" w:rsidRPr="00937BE1">
        <w:t xml:space="preserve"> </w:t>
      </w:r>
      <w:r w:rsidRPr="00937BE1">
        <w:t>system</w:t>
      </w:r>
      <w:r w:rsidR="00356C18" w:rsidRPr="00937BE1">
        <w:t xml:space="preserve"> </w:t>
      </w:r>
      <w:r w:rsidRPr="00937BE1">
        <w:t>in</w:t>
      </w:r>
      <w:r w:rsidR="00356C18" w:rsidRPr="00937BE1">
        <w:t xml:space="preserve"> </w:t>
      </w:r>
      <w:r w:rsidRPr="00937BE1">
        <w:t>hospitals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to</w:t>
      </w:r>
      <w:r w:rsidR="00356C18" w:rsidRPr="00937BE1">
        <w:t xml:space="preserve"> </w:t>
      </w:r>
      <w:r w:rsidRPr="00937BE1">
        <w:t>support</w:t>
      </w:r>
      <w:r w:rsidR="00356C18" w:rsidRPr="00937BE1">
        <w:t xml:space="preserve"> </w:t>
      </w:r>
      <w:r w:rsidRPr="00937BE1">
        <w:t>staff</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manage</w:t>
      </w:r>
      <w:r w:rsidR="00356C18" w:rsidRPr="00937BE1">
        <w:t xml:space="preserve"> </w:t>
      </w:r>
      <w:r w:rsidRPr="00937BE1">
        <w:t>close</w:t>
      </w:r>
      <w:r w:rsidR="00356C18" w:rsidRPr="00937BE1">
        <w:t xml:space="preserve"> </w:t>
      </w:r>
      <w:r w:rsidRPr="00937BE1">
        <w:t>contacts</w:t>
      </w:r>
      <w:r w:rsidR="00356C18" w:rsidRPr="00937BE1">
        <w:t xml:space="preserve"> </w:t>
      </w:r>
      <w:r w:rsidRPr="00937BE1">
        <w:t>and</w:t>
      </w:r>
      <w:r w:rsidR="00356C18" w:rsidRPr="00937BE1">
        <w:t xml:space="preserve"> </w:t>
      </w:r>
      <w:r w:rsidRPr="00937BE1">
        <w:t>triag</w:t>
      </w:r>
      <w:r w:rsidR="001D247A" w:rsidRPr="00937BE1">
        <w:t>e</w:t>
      </w:r>
      <w:r w:rsidR="00356C18" w:rsidRPr="00937BE1">
        <w:t xml:space="preserve"> </w:t>
      </w:r>
      <w:r w:rsidRPr="00937BE1">
        <w:t>patients</w:t>
      </w:r>
      <w:r w:rsidR="00356C18" w:rsidRPr="00937BE1">
        <w:t xml:space="preserve"> </w:t>
      </w:r>
      <w:r w:rsidRPr="00937BE1">
        <w:t>requiring</w:t>
      </w:r>
      <w:r w:rsidR="00356C18" w:rsidRPr="00937BE1">
        <w:t xml:space="preserve"> </w:t>
      </w:r>
      <w:r w:rsidRPr="00937BE1">
        <w:t>urgent</w:t>
      </w:r>
      <w:r w:rsidR="00356C18" w:rsidRPr="00937BE1">
        <w:t xml:space="preserve"> </w:t>
      </w:r>
      <w:r w:rsidRPr="00937BE1">
        <w:t>care</w:t>
      </w:r>
      <w:r w:rsidR="001D247A" w:rsidRPr="00937BE1">
        <w:t>. This included</w:t>
      </w:r>
      <w:r w:rsidR="00356C18" w:rsidRPr="00937BE1">
        <w:t xml:space="preserve"> </w:t>
      </w:r>
      <w:r w:rsidRPr="00937BE1">
        <w:t>patients</w:t>
      </w:r>
      <w:r w:rsidR="00356C18" w:rsidRPr="00937BE1">
        <w:t xml:space="preserve"> </w:t>
      </w:r>
      <w:r w:rsidRPr="00937BE1">
        <w:t>who</w:t>
      </w:r>
      <w:r w:rsidR="00356C18" w:rsidRPr="00937BE1">
        <w:t xml:space="preserve"> </w:t>
      </w:r>
      <w:r w:rsidRPr="00937BE1">
        <w:t>present</w:t>
      </w:r>
      <w:r w:rsidR="001D247A" w:rsidRPr="00937BE1">
        <w:t>ed</w:t>
      </w:r>
      <w:r w:rsidR="00356C18" w:rsidRPr="00937BE1">
        <w:t xml:space="preserve"> </w:t>
      </w:r>
      <w:r w:rsidRPr="00937BE1">
        <w:t>to</w:t>
      </w:r>
      <w:r w:rsidR="00356C18" w:rsidRPr="00937BE1">
        <w:t xml:space="preserve"> </w:t>
      </w:r>
      <w:r w:rsidRPr="00937BE1">
        <w:t>emergency</w:t>
      </w:r>
      <w:r w:rsidR="00356C18" w:rsidRPr="00937BE1">
        <w:t xml:space="preserve"> </w:t>
      </w:r>
      <w:r w:rsidRPr="00937BE1">
        <w:t>and</w:t>
      </w:r>
      <w:r w:rsidR="00356C18" w:rsidRPr="00937BE1">
        <w:t xml:space="preserve"> </w:t>
      </w:r>
      <w:r w:rsidR="001D247A" w:rsidRPr="00937BE1">
        <w:t>we</w:t>
      </w:r>
      <w:r w:rsidRPr="00937BE1">
        <w:t>re</w:t>
      </w:r>
      <w:r w:rsidR="00356C18" w:rsidRPr="00937BE1">
        <w:t xml:space="preserve"> </w:t>
      </w:r>
      <w:r w:rsidRPr="00937BE1">
        <w:t>awaiting</w:t>
      </w:r>
      <w:r w:rsidR="00356C18" w:rsidRPr="00937BE1">
        <w:t xml:space="preserve"> </w:t>
      </w:r>
      <w:r w:rsidRPr="00937BE1">
        <w:t>the</w:t>
      </w:r>
      <w:r w:rsidR="00356C18" w:rsidRPr="00937BE1">
        <w:t xml:space="preserve"> </w:t>
      </w:r>
      <w:r w:rsidRPr="00937BE1">
        <w:t>results</w:t>
      </w:r>
      <w:r w:rsidR="00356C18" w:rsidRPr="00937BE1">
        <w:t xml:space="preserve"> </w:t>
      </w:r>
      <w:r w:rsidRPr="00937BE1">
        <w:t>of</w:t>
      </w:r>
      <w:r w:rsidR="00356C18" w:rsidRPr="00937BE1">
        <w:t xml:space="preserve"> </w:t>
      </w:r>
      <w:r w:rsidRPr="00937BE1">
        <w:t>a</w:t>
      </w:r>
      <w:r w:rsidR="00356C18" w:rsidRPr="00937BE1">
        <w:t xml:space="preserve"> </w:t>
      </w:r>
      <w:r w:rsidRPr="00937BE1">
        <w:t>PCR</w:t>
      </w:r>
      <w:r w:rsidR="00356C18" w:rsidRPr="00937BE1">
        <w:t xml:space="preserve"> </w:t>
      </w:r>
      <w:r w:rsidRPr="00937BE1">
        <w:t>test</w:t>
      </w:r>
      <w:r w:rsidR="00356C18" w:rsidRPr="00937BE1">
        <w:t xml:space="preserve"> </w:t>
      </w:r>
      <w:r w:rsidRPr="00937BE1">
        <w:t>(Premier</w:t>
      </w:r>
      <w:r w:rsidR="00356C18" w:rsidRPr="00937BE1">
        <w:t xml:space="preserve"> </w:t>
      </w:r>
      <w:r w:rsidRPr="00937BE1">
        <w:t>of</w:t>
      </w:r>
      <w:r w:rsidR="00356C18" w:rsidRPr="00937BE1">
        <w:t xml:space="preserve"> </w:t>
      </w:r>
      <w:r w:rsidRPr="00937BE1">
        <w:t>Victoria,</w:t>
      </w:r>
      <w:r w:rsidR="00356C18" w:rsidRPr="00937BE1">
        <w:t xml:space="preserve"> </w:t>
      </w:r>
      <w:r w:rsidR="2B2CB09A" w:rsidRPr="00937BE1">
        <w:t>2021</w:t>
      </w:r>
      <w:r w:rsidR="0600ADE2" w:rsidRPr="00937BE1">
        <w:t>a</w:t>
      </w:r>
      <w:r w:rsidR="2B2CB09A" w:rsidRPr="00937BE1">
        <w:t>).</w:t>
      </w:r>
      <w:r w:rsidR="00356C18" w:rsidRPr="00937BE1">
        <w:t xml:space="preserve"> </w:t>
      </w:r>
      <w:r w:rsidRPr="00937BE1">
        <w:t>Any</w:t>
      </w:r>
      <w:r w:rsidR="00356C18" w:rsidRPr="00937BE1">
        <w:t xml:space="preserve"> </w:t>
      </w:r>
      <w:r w:rsidRPr="00937BE1">
        <w:t>positive</w:t>
      </w:r>
      <w:r w:rsidR="00356C18" w:rsidRPr="00937BE1">
        <w:t xml:space="preserve"> </w:t>
      </w:r>
      <w:r w:rsidRPr="00937BE1">
        <w:t>result</w:t>
      </w:r>
      <w:r w:rsidR="00356C18" w:rsidRPr="00937BE1">
        <w:t xml:space="preserve"> </w:t>
      </w:r>
      <w:r w:rsidR="585A7987" w:rsidRPr="00937BE1">
        <w:t>required</w:t>
      </w:r>
      <w:r w:rsidR="00356C18" w:rsidRPr="00937BE1">
        <w:t xml:space="preserve"> </w:t>
      </w:r>
      <w:r w:rsidRPr="00937BE1">
        <w:t>follow</w:t>
      </w:r>
      <w:r w:rsidR="001D247A" w:rsidRPr="00937BE1">
        <w:t>-</w:t>
      </w:r>
      <w:r w:rsidRPr="00937BE1">
        <w:t>up</w:t>
      </w:r>
      <w:r w:rsidR="00356C18" w:rsidRPr="00937BE1">
        <w:t xml:space="preserve"> </w:t>
      </w:r>
      <w:r w:rsidRPr="00937BE1">
        <w:t>with</w:t>
      </w:r>
      <w:r w:rsidR="00356C18" w:rsidRPr="00937BE1">
        <w:t xml:space="preserve"> </w:t>
      </w:r>
      <w:r w:rsidRPr="00937BE1">
        <w:t>a</w:t>
      </w:r>
      <w:r w:rsidR="00356C18" w:rsidRPr="00937BE1">
        <w:t xml:space="preserve"> </w:t>
      </w:r>
      <w:r w:rsidRPr="00937BE1">
        <w:t>PCR</w:t>
      </w:r>
      <w:r w:rsidR="00356C18" w:rsidRPr="00937BE1">
        <w:t xml:space="preserve"> </w:t>
      </w:r>
      <w:r w:rsidRPr="00937BE1">
        <w:t>test.</w:t>
      </w:r>
    </w:p>
    <w:p w14:paraId="74247782" w14:textId="4187BDB8" w:rsidR="00FC6661" w:rsidRPr="00937BE1" w:rsidRDefault="00FC6661" w:rsidP="00AE12C3">
      <w:pPr>
        <w:pStyle w:val="Body"/>
      </w:pPr>
      <w:r w:rsidRPr="00937BE1">
        <w:t>In</w:t>
      </w:r>
      <w:r w:rsidR="00356C18" w:rsidRPr="00937BE1">
        <w:t xml:space="preserve"> </w:t>
      </w:r>
      <w:r w:rsidRPr="00937BE1">
        <w:t>mid-November</w:t>
      </w:r>
      <w:r w:rsidR="00356C18" w:rsidRPr="00937BE1">
        <w:t xml:space="preserve"> </w:t>
      </w:r>
      <w:r w:rsidR="001D247A" w:rsidRPr="00937BE1">
        <w:t xml:space="preserve">the Premier </w:t>
      </w:r>
      <w:r w:rsidRPr="00937BE1">
        <w:t>announced</w:t>
      </w:r>
      <w:r w:rsidR="00356C18" w:rsidRPr="00937BE1">
        <w:t xml:space="preserve"> </w:t>
      </w:r>
      <w:r w:rsidRPr="00937BE1">
        <w:t>that</w:t>
      </w:r>
      <w:r w:rsidR="00356C18" w:rsidRPr="00937BE1">
        <w:t xml:space="preserve"> </w:t>
      </w:r>
      <w:r w:rsidRPr="00937BE1">
        <w:t>free</w:t>
      </w:r>
      <w:r w:rsidR="00356C18" w:rsidRPr="00937BE1">
        <w:t xml:space="preserve"> </w:t>
      </w:r>
      <w:r w:rsidRPr="00937BE1">
        <w:t>RATs</w:t>
      </w:r>
      <w:r w:rsidR="00356C18" w:rsidRPr="00937BE1">
        <w:t xml:space="preserve"> </w:t>
      </w:r>
      <w:r w:rsidRPr="00937BE1">
        <w:t>would</w:t>
      </w:r>
      <w:r w:rsidR="00356C18" w:rsidRPr="00937BE1">
        <w:t xml:space="preserve"> </w:t>
      </w:r>
      <w:r w:rsidRPr="00937BE1">
        <w:t>also</w:t>
      </w:r>
      <w:r w:rsidR="00356C18" w:rsidRPr="00937BE1">
        <w:t xml:space="preserve"> </w:t>
      </w:r>
      <w:r w:rsidRPr="00937BE1">
        <w:t>be</w:t>
      </w:r>
      <w:r w:rsidR="00356C18" w:rsidRPr="00937BE1">
        <w:t xml:space="preserve"> </w:t>
      </w:r>
      <w:r w:rsidRPr="00937BE1">
        <w:t>made</w:t>
      </w:r>
      <w:r w:rsidR="00356C18" w:rsidRPr="00937BE1">
        <w:t xml:space="preserve"> </w:t>
      </w:r>
      <w:r w:rsidRPr="00937BE1">
        <w:t>available</w:t>
      </w:r>
      <w:r w:rsidR="00356C18" w:rsidRPr="00937BE1">
        <w:t xml:space="preserve"> </w:t>
      </w:r>
      <w:r w:rsidRPr="00937BE1">
        <w:t>to</w:t>
      </w:r>
      <w:r w:rsidR="00356C18" w:rsidRPr="00937BE1">
        <w:t xml:space="preserve"> </w:t>
      </w:r>
      <w:r w:rsidRPr="00937BE1">
        <w:t>Victorian</w:t>
      </w:r>
      <w:r w:rsidR="00356C18" w:rsidRPr="00937BE1">
        <w:t xml:space="preserve"> </w:t>
      </w:r>
      <w:r w:rsidRPr="00937BE1">
        <w:t>schools</w:t>
      </w:r>
      <w:r w:rsidR="00356C18" w:rsidRPr="00937BE1">
        <w:t xml:space="preserve"> </w:t>
      </w:r>
      <w:r w:rsidRPr="00937BE1">
        <w:t>and</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centres</w:t>
      </w:r>
      <w:r w:rsidR="00356C18" w:rsidRPr="00937BE1">
        <w:t xml:space="preserve"> </w:t>
      </w:r>
      <w:r w:rsidRPr="00937BE1">
        <w:t>for</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(Premier</w:t>
      </w:r>
      <w:r w:rsidR="00356C18" w:rsidRPr="00937BE1">
        <w:t xml:space="preserve"> </w:t>
      </w:r>
      <w:r w:rsidRPr="00937BE1">
        <w:t>of</w:t>
      </w:r>
      <w:r w:rsidR="00356C18" w:rsidRPr="00937BE1">
        <w:t xml:space="preserve"> </w:t>
      </w:r>
      <w:r w:rsidRPr="00937BE1">
        <w:t>Victoria,</w:t>
      </w:r>
      <w:r w:rsidR="00356C18" w:rsidRPr="00937BE1">
        <w:t xml:space="preserve"> </w:t>
      </w:r>
      <w:r w:rsidRPr="00937BE1">
        <w:t>2021b).</w:t>
      </w:r>
      <w:r w:rsidR="00356C18" w:rsidRPr="00937BE1">
        <w:t xml:space="preserve"> </w:t>
      </w:r>
      <w:r w:rsidRPr="00937BE1">
        <w:t>In</w:t>
      </w:r>
      <w:r w:rsidR="00356C18" w:rsidRPr="00937BE1">
        <w:t xml:space="preserve"> </w:t>
      </w:r>
      <w:r w:rsidRPr="00937BE1">
        <w:t>mid-December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Pandemic</w:t>
      </w:r>
      <w:r w:rsidR="00356C18" w:rsidRPr="00937BE1">
        <w:t xml:space="preserve"> </w:t>
      </w:r>
      <w:r w:rsidRPr="00937BE1">
        <w:t>Order</w:t>
      </w:r>
      <w:r w:rsidR="00356C18" w:rsidRPr="00937BE1">
        <w:t xml:space="preserve"> </w:t>
      </w:r>
      <w:r w:rsidRPr="00937BE1">
        <w:t>for</w:t>
      </w:r>
      <w:r w:rsidR="00356C18" w:rsidRPr="00937BE1">
        <w:t xml:space="preserve"> </w:t>
      </w:r>
      <w:r w:rsidRPr="00937BE1">
        <w:t>Quarantine,</w:t>
      </w:r>
      <w:r w:rsidR="00356C18" w:rsidRPr="00937BE1">
        <w:t xml:space="preserve"> </w:t>
      </w:r>
      <w:r w:rsidRPr="00937BE1">
        <w:t>Testing</w:t>
      </w:r>
      <w:r w:rsidR="00356C18" w:rsidRPr="00937BE1">
        <w:t xml:space="preserve"> </w:t>
      </w:r>
      <w:r w:rsidRPr="00937BE1">
        <w:t>and</w:t>
      </w:r>
      <w:r w:rsidR="00356C18" w:rsidRPr="00937BE1">
        <w:t xml:space="preserve"> </w:t>
      </w:r>
      <w:r w:rsidRPr="00937BE1">
        <w:t>Isolation</w:t>
      </w:r>
      <w:r w:rsidR="00356C18" w:rsidRPr="00937BE1">
        <w:t xml:space="preserve"> </w:t>
      </w:r>
      <w:r w:rsidRPr="00937BE1">
        <w:t>included</w:t>
      </w:r>
      <w:r w:rsidR="00356C18" w:rsidRPr="00937BE1">
        <w:t xml:space="preserve"> </w:t>
      </w:r>
      <w:r w:rsidRPr="00937BE1">
        <w:t>a</w:t>
      </w:r>
      <w:r w:rsidR="00356C18" w:rsidRPr="00937BE1">
        <w:t xml:space="preserve"> </w:t>
      </w:r>
      <w:r w:rsidRPr="00937BE1">
        <w:t>presumptive</w:t>
      </w:r>
      <w:r w:rsidR="00356C18" w:rsidRPr="00937BE1">
        <w:t xml:space="preserve"> </w:t>
      </w:r>
      <w:r w:rsidRPr="00937BE1">
        <w:t>case</w:t>
      </w:r>
      <w:r w:rsidR="00356C18" w:rsidRPr="00937BE1">
        <w:t xml:space="preserve"> </w:t>
      </w:r>
      <w:r w:rsidRPr="00937BE1">
        <w:t>definition</w:t>
      </w:r>
      <w:r w:rsidR="00356C18" w:rsidRPr="00937BE1">
        <w:t xml:space="preserve"> </w:t>
      </w:r>
      <w:r w:rsidRPr="00937BE1">
        <w:t>based</w:t>
      </w:r>
      <w:r w:rsidR="00356C18" w:rsidRPr="00937BE1">
        <w:t xml:space="preserve"> </w:t>
      </w:r>
      <w:r w:rsidRPr="00937BE1">
        <w:t>on</w:t>
      </w:r>
      <w:r w:rsidR="00356C18" w:rsidRPr="00937BE1">
        <w:t xml:space="preserve"> </w:t>
      </w:r>
      <w:r w:rsidRPr="00937BE1">
        <w:t>a</w:t>
      </w:r>
      <w:r w:rsidR="00356C18" w:rsidRPr="00937BE1">
        <w:t xml:space="preserve"> </w:t>
      </w:r>
      <w:r w:rsidRPr="00937BE1">
        <w:t>positive</w:t>
      </w:r>
      <w:r w:rsidR="00356C18" w:rsidRPr="00937BE1">
        <w:t xml:space="preserve"> </w:t>
      </w:r>
      <w:r w:rsidRPr="00937BE1">
        <w:t>RAT</w:t>
      </w:r>
      <w:r w:rsidR="00356C18" w:rsidRPr="00937BE1">
        <w:t xml:space="preserve"> </w:t>
      </w:r>
      <w:r w:rsidRPr="00937BE1">
        <w:t>result.</w:t>
      </w:r>
    </w:p>
    <w:p w14:paraId="3609AC77" w14:textId="5C83B644" w:rsidR="00FC6661" w:rsidRPr="00937BE1" w:rsidRDefault="00FC6661" w:rsidP="00AE12C3">
      <w:pPr>
        <w:pStyle w:val="Body"/>
      </w:pPr>
      <w:r w:rsidRPr="00937BE1">
        <w:t>In</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introduction</w:t>
      </w:r>
      <w:r w:rsidR="00356C18" w:rsidRPr="00937BE1">
        <w:t xml:space="preserve"> </w:t>
      </w:r>
      <w:r w:rsidRPr="00937BE1">
        <w:t>of</w:t>
      </w:r>
      <w:r w:rsidR="00356C18" w:rsidRPr="00937BE1">
        <w:t xml:space="preserve"> </w:t>
      </w:r>
      <w:r w:rsidRPr="00937BE1">
        <w:t>Omicron</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4C1D516B" w:rsidRPr="00937BE1">
        <w:t xml:space="preserve"> and the escalation in testing demand</w:t>
      </w:r>
      <w:r w:rsidR="00356C18" w:rsidRPr="00937BE1">
        <w:t xml:space="preserve"> </w:t>
      </w:r>
      <w:r w:rsidRPr="00937BE1">
        <w:t>forced</w:t>
      </w:r>
      <w:r w:rsidR="00356C18" w:rsidRPr="00937BE1">
        <w:t xml:space="preserve"> </w:t>
      </w:r>
      <w:r w:rsidRPr="00937BE1">
        <w:t>the</w:t>
      </w:r>
      <w:r w:rsidR="00356C18" w:rsidRPr="00937BE1">
        <w:t xml:space="preserve"> </w:t>
      </w:r>
      <w:r w:rsidRPr="00937BE1">
        <w:t>RAT</w:t>
      </w:r>
      <w:r w:rsidR="00356C18" w:rsidRPr="00937BE1">
        <w:t xml:space="preserve"> </w:t>
      </w:r>
      <w:r w:rsidRPr="00937BE1">
        <w:t>program</w:t>
      </w:r>
      <w:r w:rsidR="001D247A" w:rsidRPr="00937BE1">
        <w:t xml:space="preserve"> to expand</w:t>
      </w:r>
      <w:r w:rsidRPr="00937BE1">
        <w:t>.</w:t>
      </w:r>
      <w:r w:rsidR="00356C18" w:rsidRPr="00937BE1">
        <w:t xml:space="preserve"> </w:t>
      </w:r>
      <w:r w:rsidRPr="00937BE1">
        <w:t>By</w:t>
      </w:r>
      <w:r w:rsidR="00356C18" w:rsidRPr="00937BE1">
        <w:t xml:space="preserve"> </w:t>
      </w:r>
      <w:r w:rsidRPr="00937BE1">
        <w:t>mid</w:t>
      </w:r>
      <w:r w:rsidR="00D60527" w:rsidRPr="00937BE1">
        <w:t>-</w:t>
      </w:r>
      <w:r w:rsidRPr="00937BE1">
        <w:t>December</w:t>
      </w:r>
      <w:r w:rsidR="00356C18" w:rsidRPr="00937BE1">
        <w:t xml:space="preserve"> </w:t>
      </w:r>
      <w:r w:rsidRPr="00937BE1">
        <w:t>Victoria</w:t>
      </w:r>
      <w:r w:rsidR="00356C18" w:rsidRPr="00937BE1">
        <w:t xml:space="preserve"> </w:t>
      </w:r>
      <w:r w:rsidRPr="00937BE1">
        <w:t>was</w:t>
      </w:r>
      <w:r w:rsidR="00356C18" w:rsidRPr="00937BE1">
        <w:t xml:space="preserve"> </w:t>
      </w:r>
      <w:r w:rsidRPr="00937BE1">
        <w:t>submitting</w:t>
      </w:r>
      <w:r w:rsidR="00356C18" w:rsidRPr="00937BE1">
        <w:t xml:space="preserve"> </w:t>
      </w:r>
      <w:r w:rsidRPr="00937BE1">
        <w:t>between</w:t>
      </w:r>
      <w:r w:rsidR="00356C18" w:rsidRPr="00937BE1">
        <w:t xml:space="preserve"> </w:t>
      </w:r>
      <w:r w:rsidRPr="00937BE1">
        <w:t>71,000</w:t>
      </w:r>
      <w:r w:rsidR="00356C18" w:rsidRPr="00937BE1">
        <w:t xml:space="preserve"> </w:t>
      </w:r>
      <w:r w:rsidRPr="00937BE1">
        <w:t>and</w:t>
      </w:r>
      <w:r w:rsidR="00356C18" w:rsidRPr="00937BE1">
        <w:t xml:space="preserve"> </w:t>
      </w:r>
      <w:r w:rsidRPr="00937BE1">
        <w:t>88,000</w:t>
      </w:r>
      <w:r w:rsidR="00356C18" w:rsidRPr="00937BE1">
        <w:t xml:space="preserve"> </w:t>
      </w:r>
      <w:r w:rsidRPr="00937BE1">
        <w:t>tests</w:t>
      </w:r>
      <w:r w:rsidR="00356C18" w:rsidRPr="00937BE1">
        <w:t xml:space="preserve"> </w:t>
      </w:r>
      <w:r w:rsidRPr="00937BE1">
        <w:t>per</w:t>
      </w:r>
      <w:r w:rsidR="00356C18" w:rsidRPr="00937BE1">
        <w:t xml:space="preserve"> </w:t>
      </w:r>
      <w:r w:rsidRPr="00937BE1">
        <w:t>day</w:t>
      </w:r>
      <w:r w:rsidR="00356C18" w:rsidRPr="00937BE1">
        <w:t xml:space="preserve"> </w:t>
      </w:r>
      <w:r w:rsidRPr="00937BE1">
        <w:t>for</w:t>
      </w:r>
      <w:r w:rsidR="00356C18" w:rsidRPr="00937BE1">
        <w:t xml:space="preserve"> </w:t>
      </w:r>
      <w:r w:rsidRPr="00937BE1">
        <w:t>a</w:t>
      </w:r>
      <w:r w:rsidR="00356C18" w:rsidRPr="00937BE1">
        <w:t xml:space="preserve"> </w:t>
      </w:r>
      <w:r w:rsidR="00677E13" w:rsidRPr="00937BE1">
        <w:t>6</w:t>
      </w:r>
      <w:r w:rsidR="00455CB2" w:rsidRPr="00937BE1">
        <w:t>-</w:t>
      </w:r>
      <w:r w:rsidRPr="00937BE1">
        <w:t>day</w:t>
      </w:r>
      <w:r w:rsidR="00356C18" w:rsidRPr="00937BE1">
        <w:t xml:space="preserve"> </w:t>
      </w:r>
      <w:r w:rsidRPr="00937BE1">
        <w:t>period,</w:t>
      </w:r>
      <w:r w:rsidR="00356C18" w:rsidRPr="00937BE1">
        <w:t xml:space="preserve"> </w:t>
      </w:r>
      <w:r w:rsidRPr="00937BE1">
        <w:t>ballooning</w:t>
      </w:r>
      <w:r w:rsidR="00356C18" w:rsidRPr="00937BE1">
        <w:t xml:space="preserve"> </w:t>
      </w:r>
      <w:r w:rsidRPr="00937BE1">
        <w:t>to</w:t>
      </w:r>
      <w:r w:rsidR="00356C18" w:rsidRPr="00937BE1">
        <w:t xml:space="preserve"> </w:t>
      </w:r>
      <w:r w:rsidR="001D247A" w:rsidRPr="00937BE1">
        <w:t xml:space="preserve">more than </w:t>
      </w:r>
      <w:r w:rsidRPr="00937BE1">
        <w:t>90,000</w:t>
      </w:r>
      <w:r w:rsidR="00356C18" w:rsidRPr="00937BE1">
        <w:t xml:space="preserve"> </w:t>
      </w:r>
      <w:r w:rsidRPr="00937BE1">
        <w:t>tests</w:t>
      </w:r>
      <w:r w:rsidR="00356C18" w:rsidRPr="00937BE1">
        <w:t xml:space="preserve"> </w:t>
      </w:r>
      <w:r w:rsidRPr="00937BE1">
        <w:t>per</w:t>
      </w:r>
      <w:r w:rsidR="00356C18" w:rsidRPr="00937BE1">
        <w:t xml:space="preserve"> </w:t>
      </w:r>
      <w:r w:rsidRPr="00937BE1">
        <w:t>day</w:t>
      </w:r>
      <w:r w:rsidR="00356C18" w:rsidRPr="00937BE1">
        <w:t xml:space="preserve"> </w:t>
      </w:r>
      <w:r w:rsidRPr="00937BE1">
        <w:t>in</w:t>
      </w:r>
      <w:r w:rsidR="00356C18" w:rsidRPr="00937BE1">
        <w:t xml:space="preserve"> </w:t>
      </w:r>
      <w:r w:rsidRPr="00937BE1">
        <w:t>late</w:t>
      </w:r>
      <w:r w:rsidR="00356C18" w:rsidRPr="00937BE1">
        <w:t xml:space="preserve"> </w:t>
      </w:r>
      <w:r w:rsidRPr="00937BE1">
        <w:t>December</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demand</w:t>
      </w:r>
      <w:r w:rsidR="00356C18" w:rsidRPr="00937BE1">
        <w:t xml:space="preserve"> </w:t>
      </w:r>
      <w:r w:rsidRPr="00937BE1">
        <w:t>from</w:t>
      </w:r>
      <w:r w:rsidR="00356C18" w:rsidRPr="00937BE1">
        <w:t xml:space="preserve"> </w:t>
      </w:r>
      <w:r w:rsidRPr="00937BE1">
        <w:t>reopening,</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Omicron</w:t>
      </w:r>
      <w:r w:rsidR="00356C18" w:rsidRPr="00937BE1">
        <w:t xml:space="preserve"> </w:t>
      </w:r>
      <w:r w:rsidRPr="00937BE1">
        <w:t>and</w:t>
      </w:r>
      <w:r w:rsidR="00356C18" w:rsidRPr="00937BE1">
        <w:t xml:space="preserve"> </w:t>
      </w:r>
      <w:r w:rsidRPr="00937BE1">
        <w:t>travel</w:t>
      </w:r>
      <w:r w:rsidR="00356C18" w:rsidRPr="00937BE1">
        <w:t xml:space="preserve"> </w:t>
      </w:r>
      <w:r w:rsidRPr="00937BE1">
        <w:t>testing</w:t>
      </w:r>
      <w:r w:rsidR="00356C18" w:rsidRPr="00937BE1">
        <w:t xml:space="preserve"> </w:t>
      </w:r>
      <w:r w:rsidRPr="00937BE1">
        <w:t>requirements</w:t>
      </w:r>
      <w:r w:rsidR="00356C18" w:rsidRPr="00937BE1">
        <w:t xml:space="preserve"> </w:t>
      </w:r>
      <w:r w:rsidRPr="00937BE1">
        <w:t>over</w:t>
      </w:r>
      <w:r w:rsidR="00356C18" w:rsidRPr="00937BE1">
        <w:t xml:space="preserve"> </w:t>
      </w:r>
      <w:r w:rsidRPr="00937BE1">
        <w:t>the</w:t>
      </w:r>
      <w:r w:rsidR="00356C18" w:rsidRPr="00937BE1">
        <w:t xml:space="preserve"> </w:t>
      </w:r>
      <w:r w:rsidRPr="00937BE1">
        <w:t>holiday</w:t>
      </w:r>
      <w:r w:rsidR="00356C18" w:rsidRPr="00937BE1">
        <w:t xml:space="preserve"> </w:t>
      </w:r>
      <w:r w:rsidRPr="00937BE1">
        <w:t>season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2B2CB09A" w:rsidRPr="00937BE1">
        <w:t>2022</w:t>
      </w:r>
      <w:r w:rsidR="0038099D" w:rsidRPr="00937BE1">
        <w:t>c</w:t>
      </w:r>
      <w:r w:rsidRPr="00937BE1">
        <w:t>).</w:t>
      </w:r>
      <w:r w:rsidR="00677E13" w:rsidRPr="00937BE1">
        <w:t xml:space="preserve"> </w:t>
      </w:r>
      <w:r w:rsidRPr="00937BE1">
        <w:t>By</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r w:rsidR="00356C18" w:rsidRPr="00937BE1">
        <w:t xml:space="preserve"> </w:t>
      </w:r>
      <w:r w:rsidRPr="00937BE1">
        <w:t>17,357,466</w:t>
      </w:r>
      <w:r w:rsidR="00356C18" w:rsidRPr="00937BE1">
        <w:t xml:space="preserve"> </w:t>
      </w:r>
      <w:r w:rsidRPr="00937BE1">
        <w:t>PCR</w:t>
      </w:r>
      <w:r w:rsidR="00356C18" w:rsidRPr="00937BE1">
        <w:t xml:space="preserve"> </w:t>
      </w:r>
      <w:r w:rsidRPr="00937BE1">
        <w:t>tests</w:t>
      </w:r>
      <w:r w:rsidR="00356C18" w:rsidRPr="00937BE1">
        <w:t xml:space="preserve"> </w:t>
      </w:r>
      <w:r w:rsidRPr="00937BE1">
        <w:t>had</w:t>
      </w:r>
      <w:r w:rsidR="00356C18" w:rsidRPr="00937BE1">
        <w:t xml:space="preserve"> </w:t>
      </w:r>
      <w:r w:rsidRPr="00937BE1">
        <w:t>been</w:t>
      </w:r>
      <w:r w:rsidR="00356C18" w:rsidRPr="00937BE1">
        <w:t xml:space="preserve"> </w:t>
      </w:r>
      <w:r w:rsidRPr="00937BE1">
        <w:t>performed</w:t>
      </w:r>
      <w:r w:rsidR="00356C18" w:rsidRPr="00937BE1">
        <w:t xml:space="preserve"> </w:t>
      </w:r>
      <w:r w:rsidRPr="00937BE1">
        <w:t>in</w:t>
      </w:r>
      <w:r w:rsidR="00356C18" w:rsidRPr="00937BE1">
        <w:t xml:space="preserve"> </w:t>
      </w:r>
      <w:r w:rsidRPr="00937BE1">
        <w:t>Victoria</w:t>
      </w:r>
      <w:r w:rsidR="00356C18" w:rsidRPr="00937BE1">
        <w:t xml:space="preserve"> </w:t>
      </w:r>
      <w:r w:rsidRPr="00937BE1">
        <w:t>since</w:t>
      </w:r>
      <w:r w:rsidR="00356C18" w:rsidRPr="00937BE1">
        <w:t xml:space="preserve"> </w:t>
      </w:r>
      <w:r w:rsidRPr="00937BE1">
        <w:t>1</w:t>
      </w:r>
      <w:r w:rsidR="00356C18" w:rsidRPr="00937BE1">
        <w:t xml:space="preserve"> </w:t>
      </w:r>
      <w:r w:rsidRPr="00937BE1">
        <w:t>January</w:t>
      </w:r>
      <w:r w:rsidR="00356C18" w:rsidRPr="00937BE1">
        <w:t xml:space="preserve"> </w:t>
      </w:r>
      <w:r w:rsidRPr="00937BE1">
        <w:t>2020.</w:t>
      </w:r>
    </w:p>
    <w:p w14:paraId="2C2A1CFC" w14:textId="419D401A" w:rsidR="00FC6661" w:rsidRPr="00937BE1" w:rsidRDefault="00FC6661" w:rsidP="00FC6661">
      <w:pPr>
        <w:pStyle w:val="Heading3"/>
      </w:pPr>
      <w:bookmarkStart w:id="159" w:name="_Toc1043707792"/>
      <w:r w:rsidRPr="00937BE1">
        <w:t>Amendments</w:t>
      </w:r>
      <w:r w:rsidR="00356C18" w:rsidRPr="00937BE1">
        <w:t xml:space="preserve"> </w:t>
      </w:r>
      <w:r w:rsidRPr="00937BE1">
        <w:t>to</w:t>
      </w:r>
      <w:r w:rsidR="00356C18" w:rsidRPr="00937BE1">
        <w:t xml:space="preserve"> </w:t>
      </w:r>
      <w:r w:rsidRPr="00937BE1">
        <w:t>the</w:t>
      </w:r>
      <w:r w:rsidR="00356C18" w:rsidRPr="00937BE1">
        <w:t xml:space="preserve"> </w:t>
      </w:r>
      <w:r w:rsidRPr="00937BE1">
        <w:t>legislative</w:t>
      </w:r>
      <w:r w:rsidR="00356C18" w:rsidRPr="00937BE1">
        <w:t xml:space="preserve"> </w:t>
      </w:r>
      <w:r w:rsidRPr="00937BE1">
        <w:t>framework</w:t>
      </w:r>
      <w:bookmarkEnd w:id="159"/>
      <w:r w:rsidR="00356C18" w:rsidRPr="00937BE1">
        <w:t xml:space="preserve"> </w:t>
      </w:r>
    </w:p>
    <w:p w14:paraId="2574E490" w14:textId="37A35DEF" w:rsidR="00FC6661" w:rsidRPr="00937BE1" w:rsidRDefault="00FC6661" w:rsidP="00AE12C3">
      <w:pPr>
        <w:pStyle w:val="Body"/>
      </w:pPr>
      <w:bookmarkStart w:id="160" w:name="_Hlk186474630"/>
      <w:r w:rsidRPr="00937BE1">
        <w:t>On</w:t>
      </w:r>
      <w:r w:rsidR="00356C18" w:rsidRPr="00937BE1">
        <w:t xml:space="preserve"> </w:t>
      </w:r>
      <w:r w:rsidRPr="00937BE1">
        <w:t>15</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introduced</w:t>
      </w:r>
      <w:r w:rsidR="00356C18" w:rsidRPr="00937BE1">
        <w:t xml:space="preserve"> </w:t>
      </w:r>
      <w:r w:rsidRPr="00937BE1">
        <w:t>a</w:t>
      </w:r>
      <w:r w:rsidR="00356C18" w:rsidRPr="00937BE1">
        <w:t xml:space="preserve"> </w:t>
      </w:r>
      <w:r w:rsidRPr="00937BE1">
        <w:t>framework</w:t>
      </w:r>
      <w:r w:rsidR="00356C18" w:rsidRPr="00937BE1">
        <w:t xml:space="preserve"> </w:t>
      </w:r>
      <w:r w:rsidRPr="00937BE1">
        <w:t>specific</w:t>
      </w:r>
      <w:r w:rsidR="00356C18" w:rsidRPr="00937BE1">
        <w:t xml:space="preserve"> </w:t>
      </w:r>
      <w:r w:rsidRPr="00937BE1">
        <w:t>to</w:t>
      </w:r>
      <w:r w:rsidR="00356C18" w:rsidRPr="00937BE1">
        <w:t xml:space="preserve"> </w:t>
      </w:r>
      <w:r w:rsidRPr="00937BE1">
        <w:t>pandemics</w:t>
      </w:r>
      <w:r w:rsidR="00356C18" w:rsidRPr="00937BE1">
        <w:t xml:space="preserve"> </w:t>
      </w:r>
      <w:r w:rsidRPr="00937BE1">
        <w:t>in</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Act</w:t>
      </w:r>
      <w:r w:rsidR="001D247A" w:rsidRPr="00937BE1">
        <w:t xml:space="preserve"> </w:t>
      </w:r>
      <w:r w:rsidRPr="00937BE1">
        <w:t>–</w:t>
      </w:r>
      <w:r w:rsidR="00356C18" w:rsidRPr="00937BE1">
        <w:t xml:space="preserve"> </w:t>
      </w:r>
      <w:r w:rsidRPr="00937BE1">
        <w:t>under</w:t>
      </w:r>
      <w:r w:rsidR="00356C18" w:rsidRPr="00937BE1">
        <w:t xml:space="preserve"> </w:t>
      </w:r>
      <w:r w:rsidRPr="00937BE1">
        <w:t>Part</w:t>
      </w:r>
      <w:r w:rsidR="00356C18" w:rsidRPr="00937BE1">
        <w:t xml:space="preserve"> </w:t>
      </w:r>
      <w:r w:rsidRPr="00937BE1">
        <w:t>8A.</w:t>
      </w:r>
      <w:r w:rsidR="00356C18" w:rsidRPr="00937BE1">
        <w:t xml:space="preserve"> </w:t>
      </w:r>
      <w:r w:rsidR="00322FD8" w:rsidRPr="00937BE1">
        <w:t>While</w:t>
      </w:r>
      <w:r w:rsidR="00356C18" w:rsidRPr="00937BE1">
        <w:t xml:space="preserve"> </w:t>
      </w:r>
      <w:r w:rsidRPr="00937BE1">
        <w:t>the</w:t>
      </w:r>
      <w:r w:rsidR="00356C18" w:rsidRPr="00937BE1">
        <w:t xml:space="preserve"> </w:t>
      </w:r>
      <w:r w:rsidRPr="00937BE1">
        <w:t>updated</w:t>
      </w:r>
      <w:r w:rsidR="00356C18" w:rsidRPr="00937BE1">
        <w:t xml:space="preserve"> </w:t>
      </w:r>
      <w:r w:rsidRPr="00937BE1">
        <w:t>framework</w:t>
      </w:r>
      <w:r w:rsidR="00356C18" w:rsidRPr="00937BE1">
        <w:t xml:space="preserve"> </w:t>
      </w:r>
      <w:r w:rsidRPr="00937BE1">
        <w:t>was</w:t>
      </w:r>
      <w:r w:rsidR="00356C18" w:rsidRPr="00937BE1">
        <w:t xml:space="preserve"> </w:t>
      </w:r>
      <w:r w:rsidRPr="00937BE1">
        <w:t>introduced</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it</w:t>
      </w:r>
      <w:r w:rsidR="00356C18" w:rsidRPr="00937BE1">
        <w:t xml:space="preserve"> </w:t>
      </w:r>
      <w:r w:rsidR="00A7670B" w:rsidRPr="00937BE1">
        <w:t xml:space="preserve">aimed </w:t>
      </w:r>
      <w:r w:rsidRPr="00937BE1">
        <w:t>to</w:t>
      </w:r>
      <w:r w:rsidR="00356C18" w:rsidRPr="00937BE1">
        <w:t xml:space="preserve"> </w:t>
      </w:r>
      <w:r w:rsidRPr="00937BE1">
        <w:t>also</w:t>
      </w:r>
      <w:r w:rsidR="00356C18" w:rsidRPr="00937BE1">
        <w:t xml:space="preserve"> </w:t>
      </w:r>
      <w:r w:rsidRPr="00937BE1">
        <w:t>apply</w:t>
      </w:r>
      <w:r w:rsidR="00356C18" w:rsidRPr="00937BE1">
        <w:t xml:space="preserve"> </w:t>
      </w:r>
      <w:r w:rsidRPr="00937BE1">
        <w:t>to</w:t>
      </w:r>
      <w:r w:rsidR="00356C18" w:rsidRPr="00937BE1">
        <w:t xml:space="preserve"> </w:t>
      </w:r>
      <w:r w:rsidRPr="00937BE1">
        <w:t>future</w:t>
      </w:r>
      <w:r w:rsidR="00356C18" w:rsidRPr="00937BE1">
        <w:t xml:space="preserve"> </w:t>
      </w:r>
      <w:r w:rsidRPr="00937BE1">
        <w:t>pandemics.</w:t>
      </w:r>
    </w:p>
    <w:p w14:paraId="10713CD6" w14:textId="2497CD3A" w:rsidR="00FC6661" w:rsidRPr="00937BE1" w:rsidRDefault="00A7670B" w:rsidP="00AE12C3">
      <w:pPr>
        <w:pStyle w:val="Body"/>
      </w:pPr>
      <w:r w:rsidRPr="00937BE1">
        <w:t>This</w:t>
      </w:r>
      <w:r w:rsidR="00356C18" w:rsidRPr="00937BE1">
        <w:t xml:space="preserve"> </w:t>
      </w:r>
      <w:r w:rsidR="00FC6661" w:rsidRPr="00937BE1">
        <w:t>legislation</w:t>
      </w:r>
      <w:r w:rsidR="00356C18" w:rsidRPr="00937BE1">
        <w:t xml:space="preserve"> </w:t>
      </w:r>
      <w:r w:rsidR="00FC6661" w:rsidRPr="00937BE1">
        <w:t>transferred</w:t>
      </w:r>
      <w:r w:rsidR="00356C18" w:rsidRPr="00937BE1">
        <w:t xml:space="preserve"> </w:t>
      </w:r>
      <w:r w:rsidR="00FC6661" w:rsidRPr="00937BE1">
        <w:t>significant</w:t>
      </w:r>
      <w:r w:rsidR="00356C18" w:rsidRPr="00937BE1">
        <w:t xml:space="preserve"> </w:t>
      </w:r>
      <w:r w:rsidR="00FC6661" w:rsidRPr="00937BE1">
        <w:t>powers</w:t>
      </w:r>
      <w:r w:rsidR="00356C18" w:rsidRPr="00937BE1">
        <w:t xml:space="preserve"> </w:t>
      </w:r>
      <w:r w:rsidR="00FC6661" w:rsidRPr="00937BE1">
        <w:t>to</w:t>
      </w:r>
      <w:r w:rsidR="00356C18" w:rsidRPr="00937BE1">
        <w:t xml:space="preserve"> </w:t>
      </w:r>
      <w:r w:rsidR="00FC6661" w:rsidRPr="00937BE1">
        <w:t>elected</w:t>
      </w:r>
      <w:r w:rsidR="00356C18" w:rsidRPr="00937BE1">
        <w:t xml:space="preserve"> </w:t>
      </w:r>
      <w:r w:rsidR="00FC6661" w:rsidRPr="00937BE1">
        <w:t>officials,</w:t>
      </w:r>
      <w:r w:rsidR="00356C18" w:rsidRPr="00937BE1">
        <w:t xml:space="preserve"> </w:t>
      </w:r>
      <w:r w:rsidR="006732FD">
        <w:t xml:space="preserve">with the intent of </w:t>
      </w:r>
      <w:r w:rsidR="00FC6661" w:rsidRPr="00937BE1">
        <w:t>improved</w:t>
      </w:r>
      <w:r w:rsidR="00356C18" w:rsidRPr="00937BE1">
        <w:t xml:space="preserve"> </w:t>
      </w:r>
      <w:r w:rsidR="00FC6661" w:rsidRPr="00937BE1">
        <w:t>accountability</w:t>
      </w:r>
      <w:r w:rsidR="00356C18" w:rsidRPr="00937BE1">
        <w:t xml:space="preserve"> </w:t>
      </w:r>
      <w:r w:rsidR="00FC6661" w:rsidRPr="00937BE1">
        <w:t>and</w:t>
      </w:r>
      <w:r w:rsidR="00356C18" w:rsidRPr="00937BE1">
        <w:t xml:space="preserve"> </w:t>
      </w:r>
      <w:r w:rsidR="00FC6661" w:rsidRPr="00937BE1">
        <w:t>transparency</w:t>
      </w:r>
      <w:r w:rsidRPr="00937BE1">
        <w:t xml:space="preserve"> including</w:t>
      </w:r>
      <w:r w:rsidR="000A26AA" w:rsidRPr="00937BE1">
        <w:t>:</w:t>
      </w:r>
    </w:p>
    <w:p w14:paraId="63378D05" w14:textId="7260D9D3" w:rsidR="00FC6661" w:rsidRPr="00937BE1" w:rsidRDefault="00F30AAE" w:rsidP="004E7637">
      <w:pPr>
        <w:pStyle w:val="Bullet1"/>
      </w:pPr>
      <w:r w:rsidRPr="00937BE1">
        <w:t>set</w:t>
      </w:r>
      <w:r w:rsidR="00A7670B" w:rsidRPr="00937BE1">
        <w:t>ting</w:t>
      </w:r>
      <w:r w:rsidRPr="00937BE1">
        <w:t xml:space="preserve"> </w:t>
      </w:r>
      <w:r w:rsidR="00FC6661" w:rsidRPr="00937BE1">
        <w:t>clear</w:t>
      </w:r>
      <w:r w:rsidR="00356C18" w:rsidRPr="00937BE1">
        <w:t xml:space="preserve"> </w:t>
      </w:r>
      <w:r w:rsidR="00FC6661" w:rsidRPr="00937BE1">
        <w:t>objectives</w:t>
      </w:r>
      <w:r w:rsidR="00356C18" w:rsidRPr="00937BE1">
        <w:t xml:space="preserve"> </w:t>
      </w:r>
      <w:r w:rsidR="00755AC5" w:rsidRPr="00937BE1">
        <w:t xml:space="preserve">for </w:t>
      </w:r>
      <w:r w:rsidR="00FC6661" w:rsidRPr="00937BE1">
        <w:t>pandemic</w:t>
      </w:r>
      <w:r w:rsidR="00356C18" w:rsidRPr="00937BE1">
        <w:t xml:space="preserve"> </w:t>
      </w:r>
      <w:r w:rsidR="00FC6661" w:rsidRPr="00937BE1">
        <w:t>management</w:t>
      </w:r>
      <w:r w:rsidR="00356C18" w:rsidRPr="00937BE1">
        <w:t xml:space="preserve"> </w:t>
      </w:r>
    </w:p>
    <w:p w14:paraId="6529EA42" w14:textId="24291F73" w:rsidR="00FC6661" w:rsidRPr="00937BE1" w:rsidRDefault="00FC6661" w:rsidP="004E7637">
      <w:pPr>
        <w:pStyle w:val="Bullet1"/>
      </w:pPr>
      <w:r w:rsidRPr="00937BE1">
        <w:t>empower</w:t>
      </w:r>
      <w:r w:rsidR="00A7670B" w:rsidRPr="00937BE1">
        <w:t>ing</w:t>
      </w:r>
      <w:r w:rsidR="00356C18" w:rsidRPr="00937BE1">
        <w:t xml:space="preserve"> </w:t>
      </w:r>
      <w:r w:rsidRPr="00937BE1">
        <w:t>the</w:t>
      </w:r>
      <w:r w:rsidR="00356C18" w:rsidRPr="00937BE1">
        <w:t xml:space="preserve"> </w:t>
      </w:r>
      <w:r w:rsidRPr="00937BE1">
        <w:t>Premier</w:t>
      </w:r>
      <w:r w:rsidR="00356C18" w:rsidRPr="00937BE1">
        <w:t xml:space="preserve"> </w:t>
      </w:r>
      <w:r w:rsidRPr="00937BE1">
        <w:t>to</w:t>
      </w:r>
      <w:r w:rsidR="00356C18" w:rsidRPr="00937BE1">
        <w:t xml:space="preserve"> </w:t>
      </w:r>
      <w:r w:rsidRPr="00937BE1">
        <w:t>make</w:t>
      </w:r>
      <w:r w:rsidR="00356C18" w:rsidRPr="00937BE1">
        <w:t xml:space="preserve"> </w:t>
      </w:r>
      <w:r w:rsidRPr="00937BE1">
        <w:t>a</w:t>
      </w:r>
      <w:r w:rsidR="00356C18" w:rsidRPr="00937BE1">
        <w:t xml:space="preserve"> </w:t>
      </w:r>
      <w:r w:rsidRPr="00937BE1">
        <w:t>pandemic</w:t>
      </w:r>
      <w:r w:rsidR="00356C18" w:rsidRPr="00937BE1">
        <w:t xml:space="preserve"> </w:t>
      </w:r>
      <w:r w:rsidRPr="00937BE1">
        <w:t>declaration</w:t>
      </w:r>
    </w:p>
    <w:p w14:paraId="140CBFF8" w14:textId="18C20722" w:rsidR="00FC6661" w:rsidRPr="00937BE1" w:rsidRDefault="00FC6661" w:rsidP="004E7637">
      <w:pPr>
        <w:pStyle w:val="Bullet1"/>
      </w:pPr>
      <w:r w:rsidRPr="00937BE1">
        <w:t>empower</w:t>
      </w:r>
      <w:r w:rsidR="00A7670B" w:rsidRPr="00937BE1">
        <w:t>ing</w:t>
      </w:r>
      <w:r w:rsidR="00356C18" w:rsidRPr="00937BE1">
        <w:t xml:space="preserve"> </w:t>
      </w:r>
      <w:r w:rsidRPr="00937BE1">
        <w:t>the</w:t>
      </w:r>
      <w:r w:rsidR="00356C18" w:rsidRPr="00937BE1">
        <w:t xml:space="preserve"> </w:t>
      </w:r>
      <w:r w:rsidR="00A7670B" w:rsidRPr="00937BE1">
        <w:t>health m</w:t>
      </w:r>
      <w:r w:rsidRPr="00937BE1">
        <w:t>inister</w:t>
      </w:r>
      <w:r w:rsidR="00356C18" w:rsidRPr="00937BE1">
        <w:t xml:space="preserve"> </w:t>
      </w:r>
      <w:r w:rsidRPr="00937BE1">
        <w:t>to</w:t>
      </w:r>
      <w:r w:rsidR="00356C18" w:rsidRPr="00937BE1">
        <w:t xml:space="preserve"> </w:t>
      </w:r>
      <w:r w:rsidRPr="00937BE1">
        <w:t>make</w:t>
      </w:r>
      <w:r w:rsidR="00356C18" w:rsidRPr="00937BE1">
        <w:t xml:space="preserve"> </w:t>
      </w:r>
      <w:r w:rsidRPr="00937BE1">
        <w:t>pandemic</w:t>
      </w:r>
      <w:r w:rsidR="00356C18" w:rsidRPr="00937BE1">
        <w:t xml:space="preserve"> </w:t>
      </w:r>
      <w:r w:rsidRPr="00937BE1">
        <w:t>orders</w:t>
      </w:r>
    </w:p>
    <w:p w14:paraId="482D4657" w14:textId="213AB2CD" w:rsidR="00FC6661" w:rsidRPr="00937BE1" w:rsidRDefault="00FC6661" w:rsidP="004E7637">
      <w:pPr>
        <w:pStyle w:val="Bullet1"/>
      </w:pPr>
      <w:r w:rsidRPr="00937BE1">
        <w:t>introduc</w:t>
      </w:r>
      <w:r w:rsidR="00A7670B" w:rsidRPr="00937BE1">
        <w:t>ing</w:t>
      </w:r>
      <w:r w:rsidR="00356C18" w:rsidRPr="00937BE1">
        <w:t xml:space="preserve"> </w:t>
      </w:r>
      <w:r w:rsidRPr="00937BE1">
        <w:t>an</w:t>
      </w:r>
      <w:r w:rsidR="00356C18" w:rsidRPr="00937BE1">
        <w:t xml:space="preserve"> </w:t>
      </w:r>
      <w:r w:rsidRPr="00937BE1">
        <w:t>oversight</w:t>
      </w:r>
      <w:r w:rsidR="00356C18" w:rsidRPr="00937BE1">
        <w:t xml:space="preserve"> </w:t>
      </w:r>
      <w:r w:rsidRPr="00937BE1">
        <w:t>mechanism</w:t>
      </w:r>
      <w:r w:rsidR="00356C18" w:rsidRPr="00937BE1">
        <w:t xml:space="preserve"> </w:t>
      </w:r>
      <w:r w:rsidRPr="00937BE1">
        <w:t>via</w:t>
      </w:r>
      <w:r w:rsidR="00356C18" w:rsidRPr="00937BE1">
        <w:t xml:space="preserve"> </w:t>
      </w:r>
      <w:r w:rsidR="00A7670B" w:rsidRPr="00937BE1">
        <w:t xml:space="preserve">a </w:t>
      </w:r>
      <w:r w:rsidRPr="00937BE1">
        <w:t>Pandemic</w:t>
      </w:r>
      <w:r w:rsidR="00356C18" w:rsidRPr="00937BE1">
        <w:t xml:space="preserve"> </w:t>
      </w:r>
      <w:r w:rsidRPr="00937BE1">
        <w:t>Declaration</w:t>
      </w:r>
      <w:r w:rsidR="00356C18" w:rsidRPr="00937BE1">
        <w:t xml:space="preserve"> </w:t>
      </w:r>
      <w:r w:rsidRPr="00937BE1">
        <w:t>Accountability</w:t>
      </w:r>
      <w:r w:rsidR="00356C18" w:rsidRPr="00937BE1">
        <w:t xml:space="preserve"> </w:t>
      </w:r>
      <w:r w:rsidRPr="00937BE1">
        <w:t>and</w:t>
      </w:r>
      <w:r w:rsidR="00356C18" w:rsidRPr="00937BE1">
        <w:t xml:space="preserve"> </w:t>
      </w:r>
      <w:r w:rsidRPr="00937BE1">
        <w:t>Oversight</w:t>
      </w:r>
      <w:r w:rsidR="00356C18" w:rsidRPr="00937BE1">
        <w:t xml:space="preserve"> </w:t>
      </w:r>
      <w:r w:rsidRPr="00937BE1">
        <w:t>Committee</w:t>
      </w:r>
    </w:p>
    <w:p w14:paraId="0BF048C2" w14:textId="08039625" w:rsidR="00FC6661" w:rsidRPr="00937BE1" w:rsidRDefault="00FC6661" w:rsidP="004E7637">
      <w:pPr>
        <w:pStyle w:val="Bullet1"/>
      </w:pPr>
      <w:r w:rsidRPr="00937BE1">
        <w:t>provid</w:t>
      </w:r>
      <w:r w:rsidR="00A7670B" w:rsidRPr="00937BE1">
        <w:t>ing</w:t>
      </w:r>
      <w:r w:rsidR="00356C18" w:rsidRPr="00937BE1">
        <w:t xml:space="preserve"> </w:t>
      </w:r>
      <w:r w:rsidRPr="00937BE1">
        <w:t>authorised</w:t>
      </w:r>
      <w:r w:rsidR="00356C18" w:rsidRPr="00937BE1">
        <w:t xml:space="preserve"> </w:t>
      </w:r>
      <w:r w:rsidRPr="00937BE1">
        <w:t>officers</w:t>
      </w:r>
      <w:r w:rsidR="00356C18" w:rsidRPr="00937BE1">
        <w:t xml:space="preserve"> </w:t>
      </w:r>
      <w:r w:rsidRPr="00937BE1">
        <w:t>with</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pandemic</w:t>
      </w:r>
      <w:r w:rsidR="00356C18" w:rsidRPr="00937BE1">
        <w:t xml:space="preserve"> </w:t>
      </w:r>
      <w:r w:rsidRPr="00937BE1">
        <w:t>management</w:t>
      </w:r>
      <w:r w:rsidR="00356C18" w:rsidRPr="00937BE1">
        <w:t xml:space="preserve"> </w:t>
      </w:r>
      <w:r w:rsidRPr="00937BE1">
        <w:t>powers</w:t>
      </w:r>
    </w:p>
    <w:p w14:paraId="1C23E317" w14:textId="6EE12187" w:rsidR="00FC6661" w:rsidRPr="00937BE1" w:rsidRDefault="00FC6661" w:rsidP="004E7637">
      <w:pPr>
        <w:pStyle w:val="Bullet1"/>
      </w:pPr>
      <w:r w:rsidRPr="00937BE1">
        <w:t>outlin</w:t>
      </w:r>
      <w:r w:rsidR="00A7670B" w:rsidRPr="00937BE1">
        <w:t>ing</w:t>
      </w:r>
      <w:r w:rsidR="00356C18" w:rsidRPr="00937BE1">
        <w:t xml:space="preserve"> </w:t>
      </w:r>
      <w:r w:rsidRPr="00937BE1">
        <w:t>specific</w:t>
      </w:r>
      <w:r w:rsidR="00356C18" w:rsidRPr="00937BE1">
        <w:t xml:space="preserve"> </w:t>
      </w:r>
      <w:r w:rsidRPr="00937BE1">
        <w:t>provisions</w:t>
      </w:r>
      <w:r w:rsidR="00356C18" w:rsidRPr="00937BE1">
        <w:t xml:space="preserve"> </w:t>
      </w:r>
      <w:r w:rsidR="00755AC5" w:rsidRPr="00937BE1">
        <w:t xml:space="preserve">for </w:t>
      </w:r>
      <w:r w:rsidR="00A7670B" w:rsidRPr="00937BE1">
        <w:t xml:space="preserve">detaining people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p>
    <w:p w14:paraId="27CBAE11" w14:textId="547CDB62" w:rsidR="00FC6661" w:rsidRPr="00937BE1" w:rsidRDefault="00FC6661" w:rsidP="004E7637">
      <w:pPr>
        <w:pStyle w:val="Bullet1"/>
      </w:pPr>
      <w:r w:rsidRPr="00937BE1">
        <w:t>creat</w:t>
      </w:r>
      <w:r w:rsidR="00A7670B" w:rsidRPr="00937BE1">
        <w:t>ing</w:t>
      </w:r>
      <w:r w:rsidR="00356C18" w:rsidRPr="00937BE1">
        <w:t xml:space="preserve"> </w:t>
      </w:r>
      <w:r w:rsidRPr="00937BE1">
        <w:t>offences</w:t>
      </w:r>
      <w:r w:rsidR="00356C18" w:rsidRPr="00937BE1">
        <w:t xml:space="preserve"> </w:t>
      </w:r>
      <w:r w:rsidRPr="00937BE1">
        <w:t>for</w:t>
      </w:r>
      <w:r w:rsidR="00356C18" w:rsidRPr="00937BE1">
        <w:t xml:space="preserve"> </w:t>
      </w:r>
      <w:r w:rsidRPr="00937BE1">
        <w:t>failing</w:t>
      </w:r>
      <w:r w:rsidR="00356C18" w:rsidRPr="00937BE1">
        <w:t xml:space="preserve"> </w:t>
      </w:r>
      <w:r w:rsidRPr="00937BE1">
        <w:t>to</w:t>
      </w:r>
      <w:r w:rsidR="00356C18" w:rsidRPr="00937BE1">
        <w:t xml:space="preserve"> </w:t>
      </w:r>
      <w:r w:rsidRPr="00937BE1">
        <w:t>comply</w:t>
      </w:r>
      <w:r w:rsidR="00356C18" w:rsidRPr="00937BE1">
        <w:t xml:space="preserve"> </w:t>
      </w:r>
      <w:r w:rsidRPr="00937BE1">
        <w:t>with</w:t>
      </w:r>
      <w:r w:rsidR="00356C18" w:rsidRPr="00937BE1">
        <w:t xml:space="preserve"> </w:t>
      </w:r>
      <w:r w:rsidRPr="00937BE1">
        <w:t>a</w:t>
      </w:r>
      <w:r w:rsidR="00356C18" w:rsidRPr="00937BE1">
        <w:t xml:space="preserve"> </w:t>
      </w:r>
      <w:r w:rsidRPr="00937BE1">
        <w:t>pandemic</w:t>
      </w:r>
      <w:r w:rsidR="00356C18" w:rsidRPr="00937BE1">
        <w:t xml:space="preserve"> </w:t>
      </w:r>
      <w:r w:rsidRPr="00937BE1">
        <w:t>order,</w:t>
      </w:r>
      <w:r w:rsidR="00356C18" w:rsidRPr="00937BE1">
        <w:t xml:space="preserve"> </w:t>
      </w:r>
      <w:r w:rsidRPr="00937BE1">
        <w:t>including</w:t>
      </w:r>
      <w:r w:rsidR="00356C18" w:rsidRPr="00937BE1">
        <w:t xml:space="preserve"> </w:t>
      </w:r>
      <w:r w:rsidRPr="00937BE1">
        <w:t>by</w:t>
      </w:r>
      <w:r w:rsidR="00356C18" w:rsidRPr="00937BE1">
        <w:t xml:space="preserve"> </w:t>
      </w:r>
      <w:r w:rsidRPr="00937BE1">
        <w:t>individuals,</w:t>
      </w:r>
      <w:r w:rsidR="00356C18" w:rsidRPr="00937BE1">
        <w:t xml:space="preserve"> </w:t>
      </w:r>
      <w:r w:rsidRPr="00937BE1">
        <w:t>businesses</w:t>
      </w:r>
      <w:r w:rsidR="00356C18" w:rsidRPr="00937BE1">
        <w:t xml:space="preserve"> </w:t>
      </w:r>
      <w:r w:rsidRPr="00937BE1">
        <w:t>or</w:t>
      </w:r>
      <w:r w:rsidR="00356C18" w:rsidRPr="00937BE1">
        <w:t xml:space="preserve"> </w:t>
      </w:r>
      <w:r w:rsidRPr="00937BE1">
        <w:t>organisations</w:t>
      </w:r>
    </w:p>
    <w:p w14:paraId="4BE18B4E" w14:textId="08C9BE62" w:rsidR="00FC6661" w:rsidRPr="00937BE1" w:rsidRDefault="00FC6661" w:rsidP="004E7637">
      <w:pPr>
        <w:pStyle w:val="Bullet1"/>
      </w:pPr>
      <w:r w:rsidRPr="00937BE1">
        <w:t>empower</w:t>
      </w:r>
      <w:r w:rsidR="00A7670B" w:rsidRPr="00937BE1">
        <w:t>ing</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and</w:t>
      </w:r>
      <w:r w:rsidR="00356C18" w:rsidRPr="00937BE1">
        <w:t xml:space="preserve"> </w:t>
      </w:r>
      <w:r w:rsidRPr="00937BE1">
        <w:t>Secretary</w:t>
      </w:r>
      <w:r w:rsidR="00356C18" w:rsidRPr="00937BE1">
        <w:t xml:space="preserve"> </w:t>
      </w:r>
      <w:r w:rsidRPr="00937BE1">
        <w:t>of</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to</w:t>
      </w:r>
      <w:r w:rsidR="00356C18" w:rsidRPr="00937BE1">
        <w:t xml:space="preserve"> </w:t>
      </w:r>
      <w:r w:rsidRPr="00937BE1">
        <w:t>hold,</w:t>
      </w:r>
      <w:r w:rsidR="00356C18" w:rsidRPr="00937BE1">
        <w:t xml:space="preserve"> </w:t>
      </w:r>
      <w:r w:rsidRPr="00937BE1">
        <w:t>collect,</w:t>
      </w:r>
      <w:r w:rsidR="00356C18" w:rsidRPr="00937BE1">
        <w:t xml:space="preserve"> </w:t>
      </w:r>
      <w:r w:rsidRPr="00937BE1">
        <w:t>manage,</w:t>
      </w:r>
      <w:r w:rsidR="00356C18" w:rsidRPr="00937BE1">
        <w:t xml:space="preserve"> </w:t>
      </w:r>
      <w:r w:rsidRPr="00937BE1">
        <w:t>use</w:t>
      </w:r>
      <w:r w:rsidR="00356C18" w:rsidRPr="00937BE1">
        <w:t xml:space="preserve"> </w:t>
      </w:r>
      <w:r w:rsidRPr="00937BE1">
        <w:t>and</w:t>
      </w:r>
      <w:r w:rsidR="00356C18" w:rsidRPr="00937BE1">
        <w:t xml:space="preserve"> </w:t>
      </w:r>
      <w:r w:rsidRPr="00937BE1">
        <w:t>disclose</w:t>
      </w:r>
      <w:r w:rsidR="00356C18" w:rsidRPr="00937BE1">
        <w:t xml:space="preserve"> </w:t>
      </w:r>
      <w:r w:rsidRPr="00937BE1">
        <w:t>or</w:t>
      </w:r>
      <w:r w:rsidR="00356C18" w:rsidRPr="00937BE1">
        <w:t xml:space="preserve"> </w:t>
      </w:r>
      <w:r w:rsidRPr="00937BE1">
        <w:t>transfer</w:t>
      </w:r>
      <w:r w:rsidR="00356C18" w:rsidRPr="00937BE1">
        <w:t xml:space="preserve"> </w:t>
      </w:r>
      <w:r w:rsidRPr="00937BE1">
        <w:t>information</w:t>
      </w:r>
      <w:r w:rsidR="00356C18" w:rsidRPr="00937BE1">
        <w:t xml:space="preserve"> </w:t>
      </w:r>
      <w:r w:rsidRPr="00937BE1">
        <w:t>reasonably</w:t>
      </w:r>
      <w:r w:rsidR="00356C18" w:rsidRPr="00937BE1">
        <w:t xml:space="preserve"> </w:t>
      </w:r>
      <w:r w:rsidRPr="00937BE1">
        <w:t>necessary</w:t>
      </w:r>
      <w:r w:rsidR="00356C18" w:rsidRPr="00937BE1">
        <w:t xml:space="preserve"> </w:t>
      </w:r>
      <w:r w:rsidRPr="00937BE1">
        <w:t>to</w:t>
      </w:r>
      <w:r w:rsidR="00356C18" w:rsidRPr="00937BE1">
        <w:t xml:space="preserve"> </w:t>
      </w:r>
      <w:r w:rsidRPr="00937BE1">
        <w:t>exercise</w:t>
      </w:r>
      <w:r w:rsidR="00356C18" w:rsidRPr="00937BE1">
        <w:t xml:space="preserve"> </w:t>
      </w:r>
      <w:r w:rsidRPr="00937BE1">
        <w:t>the</w:t>
      </w:r>
      <w:r w:rsidR="00356C18" w:rsidRPr="00937BE1">
        <w:t xml:space="preserve"> </w:t>
      </w:r>
      <w:r w:rsidRPr="00937BE1">
        <w:t>powers</w:t>
      </w:r>
      <w:r w:rsidR="00356C18" w:rsidRPr="00937BE1">
        <w:t xml:space="preserve"> </w:t>
      </w:r>
      <w:r w:rsidRPr="00937BE1">
        <w:t>under</w:t>
      </w:r>
      <w:r w:rsidR="00356C18" w:rsidRPr="00937BE1">
        <w:t xml:space="preserve"> </w:t>
      </w:r>
      <w:r w:rsidRPr="00937BE1">
        <w:t>Part</w:t>
      </w:r>
      <w:r w:rsidR="00356C18" w:rsidRPr="00937BE1">
        <w:t xml:space="preserve"> </w:t>
      </w:r>
      <w:r w:rsidRPr="00937BE1">
        <w:t>8A</w:t>
      </w:r>
    </w:p>
    <w:p w14:paraId="26AA13F7" w14:textId="4414B8F4" w:rsidR="00FC6661" w:rsidRPr="00937BE1" w:rsidRDefault="00FC6661" w:rsidP="004E7637">
      <w:pPr>
        <w:pStyle w:val="Bullet1"/>
      </w:pPr>
      <w:r w:rsidRPr="00937BE1">
        <w:t>provid</w:t>
      </w:r>
      <w:r w:rsidR="00A7670B" w:rsidRPr="00937BE1">
        <w:t>ing</w:t>
      </w:r>
      <w:r w:rsidR="00356C18" w:rsidRPr="00937BE1">
        <w:t xml:space="preserve"> </w:t>
      </w:r>
      <w:r w:rsidRPr="00937BE1">
        <w:t>safeguards</w:t>
      </w:r>
      <w:r w:rsidR="00356C18" w:rsidRPr="00937BE1">
        <w:t xml:space="preserve"> </w:t>
      </w:r>
      <w:r w:rsidRPr="00937BE1">
        <w:t>for</w:t>
      </w:r>
      <w:r w:rsidR="00356C18" w:rsidRPr="00937BE1">
        <w:t xml:space="preserve"> </w:t>
      </w:r>
      <w:r w:rsidRPr="00937BE1">
        <w:t>contact</w:t>
      </w:r>
      <w:r w:rsidR="00356C18" w:rsidRPr="00937BE1">
        <w:t xml:space="preserve"> </w:t>
      </w:r>
      <w:r w:rsidRPr="00937BE1">
        <w:t>tracing</w:t>
      </w:r>
      <w:r w:rsidR="00356C18" w:rsidRPr="00937BE1">
        <w:t xml:space="preserve"> </w:t>
      </w:r>
      <w:r w:rsidRPr="00937BE1">
        <w:t>information</w:t>
      </w:r>
    </w:p>
    <w:p w14:paraId="65CCC265" w14:textId="7C0D9841" w:rsidR="00FC6661" w:rsidRPr="00937BE1" w:rsidRDefault="00755AC5" w:rsidP="004E7637">
      <w:pPr>
        <w:pStyle w:val="Bullet1"/>
      </w:pPr>
      <w:r w:rsidRPr="00937BE1">
        <w:t xml:space="preserve">paving the way to set up </w:t>
      </w:r>
      <w:r w:rsidR="00FC6661" w:rsidRPr="00937BE1">
        <w:t>an</w:t>
      </w:r>
      <w:r w:rsidR="00356C18" w:rsidRPr="00937BE1">
        <w:t xml:space="preserve"> </w:t>
      </w:r>
      <w:r w:rsidR="00FC6661" w:rsidRPr="00937BE1">
        <w:t>Independent</w:t>
      </w:r>
      <w:r w:rsidR="00356C18" w:rsidRPr="00937BE1">
        <w:t xml:space="preserve"> </w:t>
      </w:r>
      <w:r w:rsidR="00FC6661" w:rsidRPr="00937BE1">
        <w:t>Pandemic</w:t>
      </w:r>
      <w:r w:rsidR="00356C18" w:rsidRPr="00937BE1">
        <w:t xml:space="preserve"> </w:t>
      </w:r>
      <w:r w:rsidR="00FC6661" w:rsidRPr="00937BE1">
        <w:t>Management</w:t>
      </w:r>
      <w:r w:rsidR="00356C18" w:rsidRPr="00937BE1">
        <w:t xml:space="preserve"> </w:t>
      </w:r>
      <w:r w:rsidR="00FC6661" w:rsidRPr="00937BE1">
        <w:t>Advisory</w:t>
      </w:r>
      <w:r w:rsidR="00356C18" w:rsidRPr="00937BE1">
        <w:t xml:space="preserve"> </w:t>
      </w:r>
      <w:r w:rsidR="00FC6661" w:rsidRPr="00937BE1">
        <w:t>Committee</w:t>
      </w:r>
      <w:r w:rsidR="00356C18" w:rsidRPr="00937BE1">
        <w:t xml:space="preserve"> </w:t>
      </w:r>
      <w:r w:rsidR="00FC6661" w:rsidRPr="00937BE1">
        <w:t>to</w:t>
      </w:r>
      <w:r w:rsidR="00356C18" w:rsidRPr="00937BE1">
        <w:t xml:space="preserve"> </w:t>
      </w:r>
      <w:r w:rsidR="00FC6661" w:rsidRPr="00937BE1">
        <w:t>provide</w:t>
      </w:r>
      <w:r w:rsidR="00356C18" w:rsidRPr="00937BE1">
        <w:t xml:space="preserve"> </w:t>
      </w:r>
      <w:r w:rsidR="00FC6661" w:rsidRPr="00937BE1">
        <w:t>independent</w:t>
      </w:r>
      <w:r w:rsidR="00356C18" w:rsidRPr="00937BE1">
        <w:t xml:space="preserve"> </w:t>
      </w:r>
      <w:r w:rsidR="00FC6661" w:rsidRPr="00937BE1">
        <w:t>pandemic</w:t>
      </w:r>
      <w:r w:rsidR="00356C18" w:rsidRPr="00937BE1">
        <w:t xml:space="preserve"> </w:t>
      </w:r>
      <w:r w:rsidR="00FC6661" w:rsidRPr="00937BE1">
        <w:t>advice</w:t>
      </w:r>
      <w:r w:rsidR="00356C18" w:rsidRPr="00937BE1">
        <w:t xml:space="preserve"> </w:t>
      </w:r>
      <w:r w:rsidR="00FC6661" w:rsidRPr="00937BE1">
        <w:t>to</w:t>
      </w:r>
      <w:r w:rsidR="00356C18" w:rsidRPr="00937BE1">
        <w:t xml:space="preserve"> </w:t>
      </w:r>
      <w:r w:rsidR="00FC6661" w:rsidRPr="00937BE1">
        <w:t>government</w:t>
      </w:r>
    </w:p>
    <w:p w14:paraId="7B4A8A75" w14:textId="2A2D3937" w:rsidR="00FC6661" w:rsidRPr="00937BE1" w:rsidRDefault="00FC6661" w:rsidP="004E7637">
      <w:pPr>
        <w:pStyle w:val="Bullet1"/>
      </w:pPr>
      <w:r w:rsidRPr="00937BE1">
        <w:t>outlin</w:t>
      </w:r>
      <w:r w:rsidR="00A7670B" w:rsidRPr="00937BE1">
        <w:t>ing</w:t>
      </w:r>
      <w:r w:rsidR="00356C18" w:rsidRPr="00937BE1">
        <w:t xml:space="preserve"> </w:t>
      </w:r>
      <w:r w:rsidRPr="00937BE1">
        <w:t>the</w:t>
      </w:r>
      <w:r w:rsidR="00356C18" w:rsidRPr="00937BE1">
        <w:t xml:space="preserve"> </w:t>
      </w:r>
      <w:r w:rsidRPr="00937BE1">
        <w:t>relationship</w:t>
      </w:r>
      <w:r w:rsidR="00356C18" w:rsidRPr="00937BE1">
        <w:t xml:space="preserve"> </w:t>
      </w:r>
      <w:r w:rsidRPr="00937BE1">
        <w:t>between</w:t>
      </w:r>
      <w:r w:rsidR="00356C18" w:rsidRPr="00937BE1">
        <w:t xml:space="preserve"> </w:t>
      </w:r>
      <w:r w:rsidRPr="00937BE1">
        <w:t>the</w:t>
      </w:r>
      <w:r w:rsidR="00356C18" w:rsidRPr="00937BE1">
        <w:t xml:space="preserve"> </w:t>
      </w:r>
      <w:r w:rsidR="00A7670B" w:rsidRPr="00937BE1">
        <w:t>S</w:t>
      </w:r>
      <w:r w:rsidRPr="00937BE1">
        <w:t>tate</w:t>
      </w:r>
      <w:r w:rsidR="00356C18" w:rsidRPr="00937BE1">
        <w:t xml:space="preserve"> </w:t>
      </w:r>
      <w:r w:rsidRPr="00937BE1">
        <w:t>of</w:t>
      </w:r>
      <w:r w:rsidR="00356C18" w:rsidRPr="00937BE1">
        <w:t xml:space="preserve"> </w:t>
      </w:r>
      <w:r w:rsidR="00A7670B" w:rsidRPr="00937BE1">
        <w:t>E</w:t>
      </w:r>
      <w:r w:rsidRPr="00937BE1">
        <w:t>mergency</w:t>
      </w:r>
      <w:r w:rsidR="00356C18" w:rsidRPr="00937BE1">
        <w:t xml:space="preserve"> </w:t>
      </w:r>
      <w:r w:rsidRPr="00937BE1">
        <w:t>and</w:t>
      </w:r>
      <w:r w:rsidR="00356C18" w:rsidRPr="00937BE1">
        <w:t xml:space="preserve"> </w:t>
      </w:r>
      <w:r w:rsidRPr="00937BE1">
        <w:t>pandemic</w:t>
      </w:r>
      <w:r w:rsidR="00356C18" w:rsidRPr="00937BE1">
        <w:t xml:space="preserve"> </w:t>
      </w:r>
      <w:r w:rsidRPr="00937BE1">
        <w:t>declarations</w:t>
      </w:r>
    </w:p>
    <w:p w14:paraId="75AEAEAD" w14:textId="277509FC" w:rsidR="00FC6661" w:rsidRPr="00937BE1" w:rsidRDefault="00A7670B" w:rsidP="004E7637">
      <w:pPr>
        <w:pStyle w:val="Bullet1"/>
      </w:pPr>
      <w:r w:rsidRPr="00937BE1">
        <w:t xml:space="preserve">setting up </w:t>
      </w:r>
      <w:r w:rsidR="00FC6661" w:rsidRPr="00937BE1">
        <w:t>a</w:t>
      </w:r>
      <w:r w:rsidR="00356C18" w:rsidRPr="00937BE1">
        <w:t xml:space="preserve"> </w:t>
      </w:r>
      <w:r w:rsidR="00FC6661" w:rsidRPr="00937BE1">
        <w:t>pandemic</w:t>
      </w:r>
      <w:r w:rsidR="00356C18" w:rsidRPr="00937BE1">
        <w:t xml:space="preserve"> </w:t>
      </w:r>
      <w:r w:rsidR="00FC6661" w:rsidRPr="00937BE1">
        <w:t>order</w:t>
      </w:r>
      <w:r w:rsidR="00356C18" w:rsidRPr="00937BE1">
        <w:t xml:space="preserve"> </w:t>
      </w:r>
      <w:r w:rsidR="00FC6661" w:rsidRPr="00937BE1">
        <w:t>register</w:t>
      </w:r>
      <w:r w:rsidR="00356C18" w:rsidRPr="00937BE1">
        <w:t xml:space="preserve"> </w:t>
      </w:r>
      <w:r w:rsidR="00FC6661" w:rsidRPr="00937BE1">
        <w:t>to</w:t>
      </w:r>
      <w:r w:rsidR="00356C18" w:rsidRPr="00937BE1">
        <w:t xml:space="preserve"> </w:t>
      </w:r>
      <w:r w:rsidR="00755AC5" w:rsidRPr="00937BE1">
        <w:t xml:space="preserve">promote </w:t>
      </w:r>
      <w:r w:rsidR="00FC6661" w:rsidRPr="00937BE1">
        <w:t>transparency</w:t>
      </w:r>
    </w:p>
    <w:p w14:paraId="6A9F2244" w14:textId="0ABFB0AB" w:rsidR="00FC6661" w:rsidRPr="00937BE1" w:rsidRDefault="00FC6661" w:rsidP="004E7637">
      <w:pPr>
        <w:pStyle w:val="Bullet1"/>
      </w:pPr>
      <w:r w:rsidRPr="00937BE1">
        <w:t>requir</w:t>
      </w:r>
      <w:r w:rsidR="00A7670B" w:rsidRPr="00937BE1">
        <w:t>ing</w:t>
      </w:r>
      <w:r w:rsidR="00356C18" w:rsidRPr="00937BE1">
        <w:t xml:space="preserve"> </w:t>
      </w:r>
      <w:r w:rsidRPr="00937BE1">
        <w:t>an</w:t>
      </w:r>
      <w:r w:rsidR="00356C18" w:rsidRPr="00937BE1">
        <w:t xml:space="preserve"> </w:t>
      </w:r>
      <w:r w:rsidRPr="00937BE1">
        <w:t>independent</w:t>
      </w:r>
      <w:r w:rsidR="00356C18" w:rsidRPr="00937BE1">
        <w:t xml:space="preserve"> </w:t>
      </w:r>
      <w:r w:rsidRPr="00937BE1">
        <w:t>review</w:t>
      </w:r>
      <w:r w:rsidR="00356C18" w:rsidRPr="00937BE1">
        <w:t xml:space="preserve"> </w:t>
      </w:r>
      <w:r w:rsidRPr="00937BE1">
        <w:t>of</w:t>
      </w:r>
      <w:r w:rsidR="00356C18" w:rsidRPr="00937BE1">
        <w:t xml:space="preserve"> </w:t>
      </w:r>
      <w:r w:rsidRPr="00937BE1">
        <w:t>the</w:t>
      </w:r>
      <w:r w:rsidR="00356C18" w:rsidRPr="00937BE1">
        <w:t xml:space="preserve"> </w:t>
      </w:r>
      <w:r w:rsidRPr="00937BE1">
        <w:t>operation</w:t>
      </w:r>
      <w:r w:rsidR="00356C18" w:rsidRPr="00937BE1">
        <w:t xml:space="preserve"> </w:t>
      </w:r>
      <w:r w:rsidRPr="00937BE1">
        <w:t>of</w:t>
      </w:r>
      <w:r w:rsidR="00356C18" w:rsidRPr="00937BE1">
        <w:t xml:space="preserve"> </w:t>
      </w:r>
      <w:r w:rsidRPr="00937BE1">
        <w:t>Part</w:t>
      </w:r>
      <w:r w:rsidR="00356C18" w:rsidRPr="00937BE1">
        <w:t xml:space="preserve"> </w:t>
      </w:r>
      <w:r w:rsidRPr="00937BE1">
        <w:t>8A</w:t>
      </w:r>
      <w:r w:rsidR="00356C18" w:rsidRPr="00937BE1">
        <w:t xml:space="preserve"> </w:t>
      </w:r>
      <w:r w:rsidRPr="00937BE1">
        <w:t>to</w:t>
      </w:r>
      <w:r w:rsidR="00356C18" w:rsidRPr="00937BE1">
        <w:t xml:space="preserve"> </w:t>
      </w:r>
      <w:r w:rsidR="00322FD8" w:rsidRPr="00937BE1">
        <w:t xml:space="preserve">begin </w:t>
      </w:r>
      <w:r w:rsidRPr="00937BE1">
        <w:t>no</w:t>
      </w:r>
      <w:r w:rsidR="00356C18" w:rsidRPr="00937BE1">
        <w:t xml:space="preserve"> </w:t>
      </w:r>
      <w:r w:rsidRPr="00937BE1">
        <w:t>later</w:t>
      </w:r>
      <w:r w:rsidR="00356C18" w:rsidRPr="00937BE1">
        <w:t xml:space="preserve"> </w:t>
      </w:r>
      <w:r w:rsidRPr="00937BE1">
        <w:t>than</w:t>
      </w:r>
      <w:r w:rsidR="00356C18" w:rsidRPr="00937BE1">
        <w:t xml:space="preserve"> </w:t>
      </w:r>
      <w:r w:rsidRPr="00937BE1">
        <w:t>18</w:t>
      </w:r>
      <w:r w:rsidR="00356C18" w:rsidRPr="00937BE1">
        <w:t xml:space="preserve"> </w:t>
      </w:r>
      <w:r w:rsidRPr="00937BE1">
        <w:t>months</w:t>
      </w:r>
      <w:r w:rsidR="00356C18" w:rsidRPr="00937BE1">
        <w:t xml:space="preserve"> </w:t>
      </w:r>
      <w:r w:rsidRPr="00937BE1">
        <w:t>after</w:t>
      </w:r>
      <w:r w:rsidR="00356C18" w:rsidRPr="00937BE1">
        <w:t xml:space="preserve"> </w:t>
      </w:r>
      <w:r w:rsidRPr="00937BE1">
        <w:t>the</w:t>
      </w:r>
      <w:r w:rsidR="00356C18" w:rsidRPr="00937BE1">
        <w:t xml:space="preserve"> </w:t>
      </w:r>
      <w:r w:rsidRPr="00937BE1">
        <w:t>day</w:t>
      </w:r>
      <w:r w:rsidR="00356C18" w:rsidRPr="00937BE1">
        <w:t xml:space="preserve"> </w:t>
      </w:r>
      <w:r w:rsidRPr="00937BE1">
        <w:t>on</w:t>
      </w:r>
      <w:r w:rsidR="00356C18" w:rsidRPr="00937BE1">
        <w:t xml:space="preserve"> </w:t>
      </w:r>
      <w:r w:rsidRPr="00937BE1">
        <w:t>which</w:t>
      </w:r>
      <w:r w:rsidR="00356C18" w:rsidRPr="00937BE1">
        <w:t xml:space="preserve"> </w:t>
      </w:r>
      <w:r w:rsidRPr="00937BE1">
        <w:t>Part</w:t>
      </w:r>
      <w:r w:rsidR="00356C18" w:rsidRPr="00937BE1">
        <w:t xml:space="preserve"> </w:t>
      </w:r>
      <w:r w:rsidRPr="00937BE1">
        <w:t>8A</w:t>
      </w:r>
      <w:r w:rsidR="00356C18" w:rsidRPr="00937BE1">
        <w:t xml:space="preserve"> </w:t>
      </w:r>
      <w:r w:rsidR="00755AC5" w:rsidRPr="00937BE1">
        <w:t>began</w:t>
      </w:r>
      <w:r w:rsidRPr="00937BE1">
        <w:t>.</w:t>
      </w:r>
    </w:p>
    <w:p w14:paraId="4CED5E91" w14:textId="6F64E3F8" w:rsidR="00490258" w:rsidRPr="00490258" w:rsidRDefault="00FC6661" w:rsidP="00490258">
      <w:pPr>
        <w:rPr>
          <w:rFonts w:ascii="Aptos" w:hAnsi="Aptos"/>
          <w:sz w:val="22"/>
        </w:rPr>
      </w:pPr>
      <w:r w:rsidRPr="00937BE1">
        <w:t>The</w:t>
      </w:r>
      <w:r w:rsidR="00356C18" w:rsidRPr="00937BE1">
        <w:t xml:space="preserve"> </w:t>
      </w:r>
      <w:r w:rsidRPr="00937BE1">
        <w:t>pandemic</w:t>
      </w:r>
      <w:r w:rsidR="00356C18" w:rsidRPr="00937BE1">
        <w:t xml:space="preserve"> </w:t>
      </w:r>
      <w:r w:rsidRPr="00937BE1">
        <w:t>management</w:t>
      </w:r>
      <w:r w:rsidR="00356C18" w:rsidRPr="00937BE1">
        <w:t xml:space="preserve"> </w:t>
      </w:r>
      <w:r w:rsidRPr="00937BE1">
        <w:t>framework</w:t>
      </w:r>
      <w:r w:rsidR="00356C18" w:rsidRPr="00937BE1">
        <w:t xml:space="preserve"> </w:t>
      </w:r>
      <w:r w:rsidRPr="00937BE1">
        <w:t>enabled</w:t>
      </w:r>
      <w:r w:rsidR="00356C18" w:rsidRPr="00937BE1">
        <w:t xml:space="preserve"> </w:t>
      </w:r>
      <w:r w:rsidRPr="00937BE1">
        <w:t>the</w:t>
      </w:r>
      <w:r w:rsidR="00356C18" w:rsidRPr="00937BE1">
        <w:t xml:space="preserve"> </w:t>
      </w:r>
      <w:r w:rsidRPr="00937BE1">
        <w:t>Minister</w:t>
      </w:r>
      <w:r w:rsidR="00356C18" w:rsidRPr="00937BE1">
        <w:t xml:space="preserve"> </w:t>
      </w:r>
      <w:r w:rsidRPr="00937BE1">
        <w:t>for</w:t>
      </w:r>
      <w:r w:rsidR="00356C18" w:rsidRPr="00937BE1">
        <w:t xml:space="preserve"> </w:t>
      </w:r>
      <w:r w:rsidRPr="00937BE1">
        <w:t>Health</w:t>
      </w:r>
      <w:r w:rsidR="00356C18" w:rsidRPr="00937BE1">
        <w:t xml:space="preserv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via</w:t>
      </w:r>
      <w:r w:rsidR="00356C18" w:rsidRPr="00937BE1">
        <w:t xml:space="preserve"> </w:t>
      </w:r>
      <w:r w:rsidRPr="00937BE1">
        <w:t>creating</w:t>
      </w:r>
      <w:r w:rsidR="00356C18" w:rsidRPr="00937BE1">
        <w:t xml:space="preserve"> </w:t>
      </w:r>
      <w:r w:rsidRPr="00937BE1">
        <w:t>pandemic</w:t>
      </w:r>
      <w:r w:rsidR="00356C18" w:rsidRPr="00937BE1">
        <w:t xml:space="preserve"> </w:t>
      </w:r>
      <w:r w:rsidRPr="00937BE1">
        <w:t>orders</w:t>
      </w:r>
      <w:r w:rsidR="00356C18" w:rsidRPr="00937BE1">
        <w:t xml:space="preserve"> </w:t>
      </w:r>
      <w:r w:rsidRPr="00937BE1">
        <w:t>in</w:t>
      </w:r>
      <w:r w:rsidR="00356C18" w:rsidRPr="00937BE1">
        <w:t xml:space="preserve"> </w:t>
      </w:r>
      <w:r w:rsidRPr="00937BE1">
        <w:t>the</w:t>
      </w:r>
      <w:r w:rsidR="00356C18" w:rsidRPr="00937BE1">
        <w:t xml:space="preserve"> </w:t>
      </w:r>
      <w:r w:rsidRPr="00937BE1">
        <w:t>event</w:t>
      </w:r>
      <w:r w:rsidR="00356C18" w:rsidRPr="00937BE1">
        <w:t xml:space="preserve"> </w:t>
      </w:r>
      <w:r w:rsidRPr="00937BE1">
        <w:t>the</w:t>
      </w:r>
      <w:r w:rsidR="00356C18" w:rsidRPr="00937BE1">
        <w:t xml:space="preserve"> </w:t>
      </w:r>
      <w:r w:rsidRPr="00937BE1">
        <w:t>Premier</w:t>
      </w:r>
      <w:r w:rsidR="00356C18" w:rsidRPr="00937BE1">
        <w:t xml:space="preserve"> </w:t>
      </w:r>
      <w:r w:rsidRPr="00937BE1">
        <w:t>had</w:t>
      </w:r>
      <w:r w:rsidR="00356C18" w:rsidRPr="00937BE1">
        <w:t xml:space="preserve"> </w:t>
      </w:r>
      <w:r w:rsidRPr="00937BE1">
        <w:t>declared</w:t>
      </w:r>
      <w:r w:rsidR="00356C18" w:rsidRPr="00937BE1">
        <w:t xml:space="preserve"> </w:t>
      </w:r>
      <w:r w:rsidRPr="00937BE1">
        <w:t>a</w:t>
      </w:r>
      <w:r w:rsidR="00356C18" w:rsidRPr="00937BE1">
        <w:t xml:space="preserve"> </w:t>
      </w:r>
      <w:r w:rsidRPr="00937BE1">
        <w:t>pandemic.</w:t>
      </w:r>
      <w:r w:rsidR="00356C18" w:rsidRPr="00937BE1">
        <w:t xml:space="preserve"> </w:t>
      </w:r>
      <w:r w:rsidRPr="00937BE1">
        <w:t>The</w:t>
      </w:r>
      <w:r w:rsidR="00356C18" w:rsidRPr="00937BE1">
        <w:t xml:space="preserve"> </w:t>
      </w:r>
      <w:r w:rsidRPr="00937BE1">
        <w:t>Premier</w:t>
      </w:r>
      <w:r w:rsidR="00356C18" w:rsidRPr="00937BE1">
        <w:t xml:space="preserve"> </w:t>
      </w:r>
      <w:r w:rsidRPr="00937BE1">
        <w:t>can</w:t>
      </w:r>
      <w:r w:rsidR="00356C18" w:rsidRPr="00937BE1">
        <w:t xml:space="preserve"> </w:t>
      </w:r>
      <w:r w:rsidRPr="00937BE1">
        <w:t>only</w:t>
      </w:r>
      <w:r w:rsidR="00356C18" w:rsidRPr="00937BE1">
        <w:t xml:space="preserve"> </w:t>
      </w:r>
      <w:r w:rsidRPr="00937BE1">
        <w:t>declare</w:t>
      </w:r>
      <w:r w:rsidR="00356C18" w:rsidRPr="00937BE1">
        <w:t xml:space="preserve"> </w:t>
      </w:r>
      <w:r w:rsidRPr="00937BE1">
        <w:t>a</w:t>
      </w:r>
      <w:r w:rsidR="00356C18" w:rsidRPr="00937BE1">
        <w:t xml:space="preserve"> </w:t>
      </w:r>
      <w:r w:rsidRPr="00937BE1">
        <w:lastRenderedPageBreak/>
        <w:t>pandemic</w:t>
      </w:r>
      <w:r w:rsidR="00356C18" w:rsidRPr="00937BE1">
        <w:t xml:space="preserve"> </w:t>
      </w:r>
      <w:r w:rsidRPr="00937BE1">
        <w:t>after</w:t>
      </w:r>
      <w:r w:rsidR="00356C18" w:rsidRPr="00937BE1">
        <w:t xml:space="preserve"> </w:t>
      </w:r>
      <w:r w:rsidRPr="00937BE1">
        <w:t>considering</w:t>
      </w:r>
      <w:r w:rsidR="00356C18" w:rsidRPr="00937BE1">
        <w:t xml:space="preserve"> </w:t>
      </w:r>
      <w:r w:rsidRPr="00937BE1">
        <w:t>the</w:t>
      </w:r>
      <w:r w:rsidR="00356C18" w:rsidRPr="00937BE1">
        <w:t xml:space="preserve"> </w:t>
      </w:r>
      <w:r w:rsidRPr="00937BE1">
        <w:t>advice</w:t>
      </w:r>
      <w:r w:rsidR="00356C18" w:rsidRPr="00937BE1">
        <w:t xml:space="preserve"> </w:t>
      </w:r>
      <w:r w:rsidRPr="00937BE1">
        <w:t>of</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and</w:t>
      </w:r>
      <w:r w:rsidR="00356C18" w:rsidRPr="00937BE1">
        <w:t xml:space="preserve"> </w:t>
      </w:r>
      <w:r w:rsidRPr="00937BE1">
        <w:t>the</w:t>
      </w:r>
      <w:r w:rsidR="00356C18" w:rsidRPr="00937BE1">
        <w:t xml:space="preserve"> </w:t>
      </w:r>
      <w:r w:rsidR="0079731A" w:rsidRPr="00937BE1">
        <w:t>health m</w:t>
      </w:r>
      <w:r w:rsidRPr="00937BE1">
        <w:t>inister</w:t>
      </w:r>
      <w:r w:rsidR="00356C18" w:rsidRPr="00937BE1">
        <w:t xml:space="preserve"> </w:t>
      </w:r>
      <w:r w:rsidRPr="00937BE1">
        <w:t>and</w:t>
      </w:r>
      <w:r w:rsidR="00356C18" w:rsidRPr="00937BE1">
        <w:t xml:space="preserve"> </w:t>
      </w:r>
      <w:r w:rsidRPr="00937BE1">
        <w:t>concluding</w:t>
      </w:r>
      <w:r w:rsidR="00356C18" w:rsidRPr="00937BE1">
        <w:t xml:space="preserve"> </w:t>
      </w:r>
      <w:r w:rsidRPr="00937BE1">
        <w:t>the</w:t>
      </w:r>
      <w:r w:rsidR="00356C18" w:rsidRPr="00937BE1">
        <w:t xml:space="preserve"> </w:t>
      </w:r>
      <w:r w:rsidRPr="00937BE1">
        <w:t>serious</w:t>
      </w:r>
      <w:r w:rsidR="00356C18" w:rsidRPr="00937BE1">
        <w:t xml:space="preserve"> </w:t>
      </w:r>
      <w:r w:rsidRPr="00937BE1">
        <w:t>risk</w:t>
      </w:r>
      <w:r w:rsidR="00356C18" w:rsidRPr="00937BE1">
        <w:t xml:space="preserve"> </w:t>
      </w:r>
      <w:r w:rsidRPr="00937BE1">
        <w:t>to</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resulting</w:t>
      </w:r>
      <w:r w:rsidR="00356C18" w:rsidRPr="00937BE1">
        <w:t xml:space="preserve"> </w:t>
      </w:r>
      <w:r w:rsidRPr="00937BE1">
        <w:t>from</w:t>
      </w:r>
      <w:r w:rsidR="00356C18" w:rsidRPr="00937BE1">
        <w:t xml:space="preserve"> </w:t>
      </w:r>
      <w:r w:rsidRPr="00937BE1">
        <w:t>a</w:t>
      </w:r>
      <w:r w:rsidR="00356C18" w:rsidRPr="00937BE1">
        <w:t xml:space="preserve"> </w:t>
      </w:r>
      <w:r w:rsidRPr="00937BE1">
        <w:t>disease</w:t>
      </w:r>
      <w:r w:rsidR="00356C18" w:rsidRPr="00937BE1">
        <w:t xml:space="preserve"> </w:t>
      </w:r>
      <w:r w:rsidRPr="00937BE1">
        <w:t>that</w:t>
      </w:r>
      <w:r w:rsidR="00356C18" w:rsidRPr="00937BE1">
        <w:t xml:space="preserve"> </w:t>
      </w:r>
      <w:r w:rsidRPr="00937BE1">
        <w:t>is,</w:t>
      </w:r>
      <w:r w:rsidR="00356C18" w:rsidRPr="00937BE1">
        <w:t xml:space="preserve"> </w:t>
      </w:r>
      <w:r w:rsidRPr="00937BE1">
        <w:t>or</w:t>
      </w:r>
      <w:r w:rsidR="00356C18" w:rsidRPr="00937BE1">
        <w:t xml:space="preserve"> </w:t>
      </w:r>
      <w:r w:rsidRPr="00937BE1">
        <w:t>could</w:t>
      </w:r>
      <w:r w:rsidR="00356C18" w:rsidRPr="00937BE1">
        <w:t xml:space="preserve"> </w:t>
      </w:r>
      <w:r w:rsidRPr="00937BE1">
        <w:t>have,</w:t>
      </w:r>
      <w:r w:rsidR="00356C18" w:rsidRPr="00937BE1">
        <w:t xml:space="preserve"> </w:t>
      </w:r>
      <w:r w:rsidRPr="00937BE1">
        <w:t>pandemic</w:t>
      </w:r>
      <w:r w:rsidR="00356C18" w:rsidRPr="00937BE1">
        <w:t xml:space="preserve"> </w:t>
      </w:r>
      <w:r w:rsidRPr="00937BE1">
        <w:t>potential.</w:t>
      </w:r>
      <w:r w:rsidR="006732FD">
        <w:t xml:space="preserve"> </w:t>
      </w:r>
      <w:r w:rsidR="00490258" w:rsidRPr="00490258">
        <w:t>In turn, the Health Minister may only issue pandemic orders after seeking the advice of the Chief Health Officer and may consult others, as appropriate.</w:t>
      </w:r>
    </w:p>
    <w:bookmarkEnd w:id="160"/>
    <w:p w14:paraId="714F7FE9" w14:textId="0895A414" w:rsidR="00FC6661" w:rsidRPr="00937BE1" w:rsidRDefault="00FC6661" w:rsidP="00AE12C3">
      <w:pPr>
        <w:pStyle w:val="Body"/>
      </w:pPr>
      <w:r w:rsidRPr="00937BE1">
        <w:t>The</w:t>
      </w:r>
      <w:r w:rsidR="00356C18" w:rsidRPr="00937BE1">
        <w:t xml:space="preserve"> </w:t>
      </w:r>
      <w:r w:rsidRPr="00937BE1">
        <w:t>declaration</w:t>
      </w:r>
      <w:r w:rsidR="00356C18" w:rsidRPr="00937BE1">
        <w:t xml:space="preserve"> </w:t>
      </w:r>
      <w:r w:rsidRPr="00937BE1">
        <w:t>was</w:t>
      </w:r>
      <w:r w:rsidR="00356C18" w:rsidRPr="00937BE1">
        <w:t xml:space="preserve"> </w:t>
      </w:r>
      <w:r w:rsidRPr="00937BE1">
        <w:t>extended</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on</w:t>
      </w:r>
      <w:r w:rsidR="00356C18" w:rsidRPr="00937BE1">
        <w:t xml:space="preserve"> </w:t>
      </w:r>
      <w:r w:rsidRPr="00937BE1">
        <w:t>12</w:t>
      </w:r>
      <w:r w:rsidR="00356C18" w:rsidRPr="00937BE1">
        <w:t xml:space="preserve"> </w:t>
      </w:r>
      <w:r w:rsidRPr="00937BE1">
        <w:t>January</w:t>
      </w:r>
      <w:r w:rsidR="00356C18" w:rsidRPr="00937BE1">
        <w:t xml:space="preserve"> </w:t>
      </w:r>
      <w:r w:rsidRPr="00937BE1">
        <w:t>2022,</w:t>
      </w:r>
      <w:r w:rsidR="00356C18" w:rsidRPr="00937BE1">
        <w:t xml:space="preserve"> </w:t>
      </w:r>
      <w:r w:rsidRPr="00937BE1">
        <w:t>12</w:t>
      </w:r>
      <w:r w:rsidR="00356C18" w:rsidRPr="00937BE1">
        <w:t xml:space="preserve"> </w:t>
      </w:r>
      <w:r w:rsidRPr="00937BE1">
        <w:t>April</w:t>
      </w:r>
      <w:r w:rsidR="00356C18" w:rsidRPr="00937BE1">
        <w:t xml:space="preserve"> </w:t>
      </w:r>
      <w:r w:rsidRPr="00937BE1">
        <w:t>2022</w:t>
      </w:r>
      <w:r w:rsidR="00356C18" w:rsidRPr="00937BE1">
        <w:t xml:space="preserve"> </w:t>
      </w:r>
      <w:r w:rsidRPr="00937BE1">
        <w:t>and</w:t>
      </w:r>
      <w:r w:rsidR="00356C18" w:rsidRPr="00937BE1">
        <w:t xml:space="preserve"> </w:t>
      </w:r>
      <w:r w:rsidRPr="00937BE1">
        <w:t>12</w:t>
      </w:r>
      <w:r w:rsidR="00356C18" w:rsidRPr="00937BE1">
        <w:t xml:space="preserve"> </w:t>
      </w:r>
      <w:r w:rsidRPr="00937BE1">
        <w:t>July</w:t>
      </w:r>
      <w:r w:rsidR="00356C18" w:rsidRPr="00937BE1">
        <w:t xml:space="preserve"> </w:t>
      </w:r>
      <w:r w:rsidRPr="00937BE1">
        <w:t>2022.</w:t>
      </w:r>
      <w:r w:rsidR="00356C18" w:rsidRPr="00937BE1">
        <w:t xml:space="preserve"> </w:t>
      </w:r>
      <w:r w:rsidRPr="00937BE1">
        <w:t>The</w:t>
      </w:r>
      <w:r w:rsidR="00356C18" w:rsidRPr="00937BE1">
        <w:t xml:space="preserve"> </w:t>
      </w:r>
      <w:r w:rsidRPr="00937BE1">
        <w:t>pandemic</w:t>
      </w:r>
      <w:r w:rsidR="00356C18" w:rsidRPr="00937BE1">
        <w:t xml:space="preserve"> </w:t>
      </w:r>
      <w:r w:rsidRPr="00937BE1">
        <w:t>declaration</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pandemic</w:t>
      </w:r>
      <w:r w:rsidR="00356C18" w:rsidRPr="00937BE1">
        <w:t xml:space="preserve"> </w:t>
      </w:r>
      <w:r w:rsidRPr="00937BE1">
        <w:t>orders</w:t>
      </w:r>
      <w:r w:rsidR="00356C18" w:rsidRPr="00937BE1">
        <w:t xml:space="preserve"> </w:t>
      </w:r>
      <w:r w:rsidRPr="00937BE1">
        <w:t>were</w:t>
      </w:r>
      <w:r w:rsidR="00356C18" w:rsidRPr="00937BE1">
        <w:t xml:space="preserve"> </w:t>
      </w:r>
      <w:r w:rsidRPr="00937BE1">
        <w:t>retired</w:t>
      </w:r>
      <w:r w:rsidR="00356C18" w:rsidRPr="00937BE1">
        <w:t xml:space="preserve"> </w:t>
      </w:r>
      <w:r w:rsidRPr="00937BE1">
        <w:t>on</w:t>
      </w:r>
      <w:r w:rsidR="00356C18" w:rsidRPr="00937BE1">
        <w:t xml:space="preserve"> </w:t>
      </w:r>
      <w:r w:rsidRPr="00937BE1">
        <w:t>12</w:t>
      </w:r>
      <w:r w:rsidR="00356C18" w:rsidRPr="00937BE1">
        <w:t xml:space="preserve"> </w:t>
      </w:r>
      <w:r w:rsidRPr="00937BE1">
        <w:t>October</w:t>
      </w:r>
      <w:r w:rsidR="00356C18" w:rsidRPr="00937BE1">
        <w:t xml:space="preserve"> </w:t>
      </w:r>
      <w:r w:rsidRPr="00937BE1">
        <w:t>2022.</w:t>
      </w:r>
    </w:p>
    <w:p w14:paraId="028D436D" w14:textId="3309A9D4" w:rsidR="00FC6661" w:rsidRPr="00937BE1" w:rsidRDefault="00FC6661" w:rsidP="00FC6661">
      <w:pPr>
        <w:pStyle w:val="Heading2"/>
      </w:pPr>
      <w:bookmarkStart w:id="161" w:name="_Toc173153443"/>
      <w:bookmarkStart w:id="162" w:name="_Toc1463248463"/>
      <w:bookmarkStart w:id="163" w:name="_Toc186540648"/>
      <w:r w:rsidRPr="00937BE1">
        <w:t>Cross-cutting</w:t>
      </w:r>
      <w:r w:rsidR="00356C18" w:rsidRPr="00937BE1">
        <w:t xml:space="preserve"> </w:t>
      </w:r>
      <w:r w:rsidRPr="00937BE1">
        <w:t>issues</w:t>
      </w:r>
      <w:r w:rsidR="00356C18" w:rsidRPr="00937BE1">
        <w:t xml:space="preserve"> </w:t>
      </w:r>
      <w:r w:rsidRPr="00937BE1">
        <w:t>across</w:t>
      </w:r>
      <w:r w:rsidR="00356C18" w:rsidRPr="00937BE1">
        <w:t xml:space="preserve"> </w:t>
      </w:r>
      <w:r w:rsidRPr="00937BE1">
        <w:t>the</w:t>
      </w:r>
      <w:r w:rsidR="00356C18" w:rsidRPr="00937BE1">
        <w:t xml:space="preserve"> </w:t>
      </w:r>
      <w:r w:rsidRPr="00937BE1">
        <w:t>pandemic</w:t>
      </w:r>
      <w:bookmarkEnd w:id="161"/>
      <w:bookmarkEnd w:id="162"/>
      <w:bookmarkEnd w:id="163"/>
    </w:p>
    <w:p w14:paraId="006062DA" w14:textId="77777777" w:rsidR="00FC6661" w:rsidRPr="00937BE1" w:rsidRDefault="00FC6661" w:rsidP="00FC6661">
      <w:pPr>
        <w:pStyle w:val="Heading3"/>
      </w:pPr>
      <w:bookmarkStart w:id="164" w:name="_Toc422732579"/>
      <w:r w:rsidRPr="00937BE1">
        <w:t>Age</w:t>
      </w:r>
      <w:bookmarkEnd w:id="164"/>
    </w:p>
    <w:p w14:paraId="0CBCE5CC" w14:textId="715A6866" w:rsidR="00FC6661" w:rsidRPr="00937BE1" w:rsidRDefault="00FC6661" w:rsidP="00AE12C3">
      <w:pPr>
        <w:pStyle w:val="Body"/>
      </w:pPr>
      <w:r w:rsidRPr="00937BE1">
        <w:t>A</w:t>
      </w:r>
      <w:r w:rsidR="00356C18" w:rsidRPr="00937BE1">
        <w:t xml:space="preserve"> </w:t>
      </w:r>
      <w:r w:rsidRPr="00937BE1">
        <w:t>greater</w:t>
      </w:r>
      <w:r w:rsidR="00356C18" w:rsidRPr="00937BE1">
        <w:t xml:space="preserve"> </w:t>
      </w:r>
      <w:r w:rsidRPr="00937BE1">
        <w:t>proportion</w:t>
      </w:r>
      <w:r w:rsidR="00356C18" w:rsidRPr="00937BE1">
        <w:t xml:space="preserve"> </w:t>
      </w:r>
      <w:r w:rsidRPr="00937BE1">
        <w:t>of</w:t>
      </w:r>
      <w:r w:rsidR="00356C18" w:rsidRPr="00937BE1">
        <w:t xml:space="preserve"> </w:t>
      </w:r>
      <w:r w:rsidR="519A63A9" w:rsidRPr="00937BE1">
        <w:t>COVID-19</w:t>
      </w:r>
      <w:r w:rsidR="004778FE" w:rsidRPr="00937BE1">
        <w:t>-</w:t>
      </w:r>
      <w:r w:rsidR="519A63A9" w:rsidRPr="00937BE1">
        <w:t xml:space="preserve">related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3017403C" w:rsidRPr="00937BE1">
        <w:t>occurred in</w:t>
      </w:r>
      <w:r w:rsidR="00356C18" w:rsidRPr="00937BE1">
        <w:t xml:space="preserve"> </w:t>
      </w:r>
      <w:r w:rsidRPr="00937BE1">
        <w:t>older</w:t>
      </w:r>
      <w:r w:rsidR="00356C18" w:rsidRPr="00937BE1">
        <w:t xml:space="preserve"> </w:t>
      </w:r>
      <w:r w:rsidR="676AF99E" w:rsidRPr="00937BE1">
        <w:t>Victorians</w:t>
      </w:r>
      <w:r w:rsidRPr="00937BE1">
        <w:t>.</w:t>
      </w:r>
      <w:r w:rsidR="00356C18" w:rsidRPr="00937BE1">
        <w:t xml:space="preserve"> </w:t>
      </w:r>
      <w:r w:rsidR="004778FE" w:rsidRPr="00937BE1">
        <w:t xml:space="preserve">More than </w:t>
      </w:r>
      <w:r w:rsidRPr="00937BE1">
        <w:t>75</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004778FE" w:rsidRPr="00937BE1">
        <w:t xml:space="preserve">in 2020 </w:t>
      </w:r>
      <w:r w:rsidRPr="00937BE1">
        <w:t>were</w:t>
      </w:r>
      <w:r w:rsidR="00356C18" w:rsidRPr="00937BE1">
        <w:t xml:space="preserve"> </w:t>
      </w:r>
      <w:r w:rsidR="004778FE" w:rsidRPr="00937BE1">
        <w:t xml:space="preserve">among those </w:t>
      </w:r>
      <w:r w:rsidRPr="00937BE1">
        <w:t>aged</w:t>
      </w:r>
      <w:r w:rsidR="00356C18" w:rsidRPr="00937BE1">
        <w:t xml:space="preserve"> </w:t>
      </w:r>
      <w:r w:rsidRPr="00937BE1">
        <w:t>80</w:t>
      </w:r>
      <w:r w:rsidR="00356C18" w:rsidRPr="00937BE1">
        <w:t xml:space="preserve"> </w:t>
      </w:r>
      <w:r w:rsidRPr="00937BE1">
        <w:t>years</w:t>
      </w:r>
      <w:r w:rsidR="00356C18" w:rsidRPr="00937BE1">
        <w:t xml:space="preserve"> </w:t>
      </w:r>
      <w:r w:rsidRPr="00937BE1">
        <w:t>or</w:t>
      </w:r>
      <w:r w:rsidR="00356C18" w:rsidRPr="00937BE1">
        <w:t xml:space="preserve"> </w:t>
      </w:r>
      <w:r w:rsidRPr="00937BE1">
        <w:t>older</w:t>
      </w:r>
      <w:r w:rsidR="004778FE" w:rsidRPr="00937BE1">
        <w:t>,</w:t>
      </w:r>
      <w:r w:rsidR="00356C18" w:rsidRPr="00937BE1">
        <w:t xml:space="preserve"> </w:t>
      </w:r>
      <w:r w:rsidRPr="00937BE1">
        <w:t>and</w:t>
      </w:r>
      <w:r w:rsidR="00356C18" w:rsidRPr="00937BE1">
        <w:t xml:space="preserve"> </w:t>
      </w:r>
      <w:r w:rsidR="00FA0463" w:rsidRPr="00937BE1">
        <w:t xml:space="preserve">more than </w:t>
      </w:r>
      <w:r w:rsidRPr="00937BE1">
        <w:t>50</w:t>
      </w:r>
      <w:r w:rsidR="001440BC" w:rsidRPr="00937BE1">
        <w:t>%</w:t>
      </w:r>
      <w:r w:rsidR="00356C18" w:rsidRPr="00937BE1">
        <w:t xml:space="preserve"> </w:t>
      </w:r>
      <w:r w:rsidRPr="00937BE1">
        <w:t>were</w:t>
      </w:r>
      <w:r w:rsidR="00356C18" w:rsidRPr="00937BE1">
        <w:t xml:space="preserve"> </w:t>
      </w:r>
      <w:r w:rsidRPr="00937BE1">
        <w:t>aged</w:t>
      </w:r>
      <w:r w:rsidR="00356C18" w:rsidRPr="00937BE1">
        <w:t xml:space="preserve"> </w:t>
      </w:r>
      <w:r w:rsidRPr="00937BE1">
        <w:t>80</w:t>
      </w:r>
      <w:r w:rsidR="00356C18" w:rsidRPr="00937BE1">
        <w:t xml:space="preserve"> </w:t>
      </w:r>
      <w:r w:rsidRPr="00937BE1">
        <w:t>years</w:t>
      </w:r>
      <w:r w:rsidR="00356C18" w:rsidRPr="00937BE1">
        <w:t xml:space="preserve"> </w:t>
      </w:r>
      <w:r w:rsidRPr="00937BE1">
        <w:t>or</w:t>
      </w:r>
      <w:r w:rsidR="00356C18" w:rsidRPr="00937BE1">
        <w:t xml:space="preserve"> </w:t>
      </w:r>
      <w:r w:rsidRPr="00937BE1">
        <w:t>older</w:t>
      </w:r>
      <w:r w:rsidR="00356C18" w:rsidRPr="00937BE1">
        <w:t xml:space="preserve"> </w:t>
      </w:r>
      <w:r w:rsidRPr="00937BE1">
        <w:t>in</w:t>
      </w:r>
      <w:r w:rsidR="00356C18" w:rsidRPr="00937BE1">
        <w:t xml:space="preserve"> </w:t>
      </w:r>
      <w:r w:rsidRPr="00937BE1">
        <w:t>2021</w:t>
      </w:r>
      <w:r w:rsidR="004778FE" w:rsidRPr="00937BE1">
        <w:t xml:space="preserve"> (</w:t>
      </w:r>
      <w:r w:rsidRPr="00937BE1">
        <w:t>not</w:t>
      </w:r>
      <w:r w:rsidR="004778FE" w:rsidRPr="00937BE1">
        <w:t>e</w:t>
      </w:r>
      <w:r w:rsidR="00356C18" w:rsidRPr="00937BE1">
        <w:t xml:space="preserve"> </w:t>
      </w:r>
      <w:r w:rsidRPr="00937BE1">
        <w:t>that</w:t>
      </w:r>
      <w:r w:rsidR="00356C18" w:rsidRPr="00937BE1">
        <w:t xml:space="preserve"> </w:t>
      </w:r>
      <w:r w:rsidRPr="00937BE1">
        <w:t>approximately</w:t>
      </w:r>
      <w:r w:rsidR="00356C18" w:rsidRPr="00937BE1">
        <w:t xml:space="preserve"> </w:t>
      </w:r>
      <w:r w:rsidRPr="00937BE1">
        <w:t>4.3</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was</w:t>
      </w:r>
      <w:r w:rsidR="00356C18" w:rsidRPr="00937BE1">
        <w:t xml:space="preserve"> </w:t>
      </w:r>
      <w:r w:rsidRPr="00937BE1">
        <w:t>aged</w:t>
      </w:r>
      <w:r w:rsidR="00356C18" w:rsidRPr="00937BE1">
        <w:t xml:space="preserve"> </w:t>
      </w:r>
      <w:r w:rsidRPr="00937BE1">
        <w:t>80</w:t>
      </w:r>
      <w:r w:rsidR="00356C18" w:rsidRPr="00937BE1">
        <w:t xml:space="preserve"> </w:t>
      </w:r>
      <w:r w:rsidRPr="00937BE1">
        <w:t>or</w:t>
      </w:r>
      <w:r w:rsidR="00356C18" w:rsidRPr="00937BE1">
        <w:t xml:space="preserve"> </w:t>
      </w:r>
      <w:r w:rsidRPr="00937BE1">
        <w:t>older</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2021</w:t>
      </w:r>
      <w:r w:rsidR="004778FE" w:rsidRPr="00937BE1">
        <w:t>)</w:t>
      </w:r>
      <w:r w:rsidRPr="00937BE1">
        <w:t>.</w:t>
      </w:r>
      <w:r w:rsidR="00356C18" w:rsidRPr="00937BE1">
        <w:t xml:space="preserve"> </w:t>
      </w:r>
      <w:r w:rsidRPr="00937BE1">
        <w:t>Figure</w:t>
      </w:r>
      <w:r w:rsidR="00356C18" w:rsidRPr="00937BE1">
        <w:t xml:space="preserve"> </w:t>
      </w:r>
      <w:r w:rsidR="009B7859" w:rsidRPr="00937BE1">
        <w:t>1</w:t>
      </w:r>
      <w:r w:rsidR="00EF4DC2" w:rsidRPr="00937BE1">
        <w:t>1</w:t>
      </w:r>
      <w:r w:rsidR="00356C18" w:rsidRPr="00937BE1">
        <w:t xml:space="preserve"> </w:t>
      </w:r>
      <w:r w:rsidRPr="00937BE1">
        <w:t>shows</w:t>
      </w:r>
      <w:r w:rsidR="00356C18" w:rsidRPr="00937BE1">
        <w:t xml:space="preserve"> </w:t>
      </w:r>
      <w:r w:rsidRPr="00937BE1">
        <w:t>the</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groups,</w:t>
      </w:r>
      <w:r w:rsidR="00356C18" w:rsidRPr="00937BE1">
        <w:t xml:space="preserve"> </w:t>
      </w:r>
      <w:r w:rsidRPr="00937BE1">
        <w:t>despite</w:t>
      </w:r>
      <w:r w:rsidR="00356C18" w:rsidRPr="00937BE1">
        <w:t xml:space="preserve"> </w:t>
      </w:r>
      <w:r w:rsidR="00EF4DC2" w:rsidRPr="00937BE1">
        <w:t>most</w:t>
      </w:r>
      <w:r w:rsidR="00356C18" w:rsidRPr="00937BE1">
        <w:t xml:space="preserve"> </w:t>
      </w:r>
      <w:r w:rsidRPr="00937BE1">
        <w:t>cases</w:t>
      </w:r>
      <w:r w:rsidR="00356C18" w:rsidRPr="00937BE1">
        <w:t xml:space="preserve"> </w:t>
      </w:r>
      <w:r w:rsidRPr="00937BE1">
        <w:t>being</w:t>
      </w:r>
      <w:r w:rsidR="00356C18" w:rsidRPr="00937BE1">
        <w:t xml:space="preserve"> </w:t>
      </w:r>
      <w:r w:rsidRPr="00937BE1">
        <w:t>in</w:t>
      </w:r>
      <w:r w:rsidR="00356C18" w:rsidRPr="00937BE1">
        <w:t xml:space="preserve"> </w:t>
      </w:r>
      <w:r w:rsidRPr="00937BE1">
        <w:t>younger</w:t>
      </w:r>
      <w:r w:rsidR="00356C18" w:rsidRPr="00937BE1">
        <w:t xml:space="preserve"> </w:t>
      </w:r>
      <w:r w:rsidRPr="00937BE1">
        <w:t>age</w:t>
      </w:r>
      <w:r w:rsidR="00356C18" w:rsidRPr="00937BE1">
        <w:t xml:space="preserve"> </w:t>
      </w:r>
      <w:r w:rsidRPr="00937BE1">
        <w:t>groups.</w:t>
      </w:r>
      <w:r w:rsidR="00356C18" w:rsidRPr="00937BE1">
        <w:t xml:space="preserve"> </w:t>
      </w:r>
    </w:p>
    <w:p w14:paraId="3440CD29" w14:textId="3BFFBA4D" w:rsidR="00FC6661" w:rsidRPr="00937BE1" w:rsidRDefault="00FC6661" w:rsidP="00DC7E0A">
      <w:pPr>
        <w:pStyle w:val="Figurecaption"/>
      </w:pPr>
      <w:r w:rsidRPr="00937BE1">
        <w:t>Figure</w:t>
      </w:r>
      <w:r w:rsidR="00356C18" w:rsidRPr="00937BE1">
        <w:t xml:space="preserve"> </w:t>
      </w:r>
      <w:r w:rsidR="009B7859" w:rsidRPr="00937BE1">
        <w:t>1</w:t>
      </w:r>
      <w:r w:rsidR="00EF4DC2" w:rsidRPr="00937BE1">
        <w:t>1:</w:t>
      </w:r>
      <w:r w:rsidR="00356C18" w:rsidRPr="00937BE1">
        <w:t xml:space="preserve"> </w:t>
      </w:r>
      <w:bookmarkStart w:id="165" w:name="_Hlk184450566"/>
      <w:r w:rsidRPr="00937BE1">
        <w:t>COVID-19</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age</w:t>
      </w:r>
      <w:r w:rsidR="00356C18" w:rsidRPr="00937BE1">
        <w:t xml:space="preserve"> </w:t>
      </w:r>
      <w:r w:rsidRPr="00937BE1">
        <w:t>group</w:t>
      </w:r>
      <w:r w:rsidR="00356C18" w:rsidRPr="00937BE1">
        <w:t xml:space="preserve"> </w:t>
      </w:r>
      <w:r w:rsidRPr="00937BE1">
        <w:t>at</w:t>
      </w:r>
      <w:r w:rsidR="00356C18" w:rsidRPr="00937BE1">
        <w:t xml:space="preserve"> </w:t>
      </w:r>
      <w:r w:rsidRPr="00937BE1">
        <w:t>onset,</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bookmarkEnd w:id="165"/>
    </w:p>
    <w:p w14:paraId="350B5A96" w14:textId="77777777" w:rsidR="00FC6661" w:rsidRPr="00937BE1" w:rsidRDefault="00FC6661" w:rsidP="00AE12C3">
      <w:pPr>
        <w:pStyle w:val="Body"/>
      </w:pPr>
      <w:r w:rsidRPr="00937BE1">
        <w:rPr>
          <w:noProof/>
        </w:rPr>
        <w:drawing>
          <wp:inline distT="0" distB="0" distL="0" distR="0" wp14:anchorId="00F28109" wp14:editId="772D8C87">
            <wp:extent cx="5823585" cy="3396113"/>
            <wp:effectExtent l="0" t="0" r="5715" b="0"/>
            <wp:docPr id="1442748003" name="Picture 4"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48003" name="Picture 4" descr="Refer to the appendix for the raw data used to create this figure."/>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856411" cy="3415256"/>
                    </a:xfrm>
                    <a:prstGeom prst="rect">
                      <a:avLst/>
                    </a:prstGeom>
                    <a:noFill/>
                  </pic:spPr>
                </pic:pic>
              </a:graphicData>
            </a:graphic>
          </wp:inline>
        </w:drawing>
      </w:r>
    </w:p>
    <w:p w14:paraId="0F9F0B48" w14:textId="77777777" w:rsidR="00FC6661" w:rsidRPr="00937BE1" w:rsidRDefault="00FC6661" w:rsidP="00FC6661">
      <w:pPr>
        <w:pStyle w:val="Heading3"/>
      </w:pPr>
      <w:bookmarkStart w:id="166" w:name="_Toc421329529"/>
      <w:r w:rsidRPr="00937BE1">
        <w:t>Sex</w:t>
      </w:r>
      <w:bookmarkEnd w:id="166"/>
    </w:p>
    <w:p w14:paraId="63807403" w14:textId="0DC46BB7" w:rsidR="00FC6661" w:rsidRPr="00937BE1" w:rsidRDefault="00FC6661" w:rsidP="00AE12C3">
      <w:pPr>
        <w:pStyle w:val="Body"/>
      </w:pPr>
      <w:r w:rsidRPr="00937BE1">
        <w:t>Differences</w:t>
      </w:r>
      <w:r w:rsidR="00356C18" w:rsidRPr="00937BE1">
        <w:t xml:space="preserve"> </w:t>
      </w:r>
      <w:r w:rsidRPr="00937BE1">
        <w:t>in</w:t>
      </w:r>
      <w:r w:rsidR="00356C18" w:rsidRPr="00937BE1">
        <w:t xml:space="preserve"> </w:t>
      </w:r>
      <w:r w:rsidRPr="00937BE1">
        <w:t>COVID-19</w:t>
      </w:r>
      <w:r w:rsidR="00356C18" w:rsidRPr="00937BE1">
        <w:t xml:space="preserve"> </w:t>
      </w:r>
      <w:r w:rsidRPr="00937BE1">
        <w:t>case</w:t>
      </w:r>
      <w:r w:rsidR="00356C18" w:rsidRPr="00937BE1">
        <w:t xml:space="preserve"> </w:t>
      </w:r>
      <w:r w:rsidRPr="00937BE1">
        <w:t>numbers,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between</w:t>
      </w:r>
      <w:r w:rsidR="00356C18" w:rsidRPr="00937BE1">
        <w:t xml:space="preserve"> </w:t>
      </w:r>
      <w:r w:rsidRPr="00937BE1">
        <w:t>the</w:t>
      </w:r>
      <w:r w:rsidR="00356C18" w:rsidRPr="00937BE1">
        <w:t xml:space="preserve"> </w:t>
      </w:r>
      <w:r w:rsidRPr="00937BE1">
        <w:t>sexes</w:t>
      </w:r>
      <w:r w:rsidR="00356C18" w:rsidRPr="00937BE1">
        <w:t xml:space="preserve"> </w:t>
      </w:r>
      <w:r w:rsidRPr="00937BE1">
        <w:t>were</w:t>
      </w:r>
      <w:r w:rsidR="00356C18" w:rsidRPr="00937BE1">
        <w:t xml:space="preserve"> </w:t>
      </w:r>
      <w:r w:rsidRPr="00937BE1">
        <w:t>observed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p>
    <w:p w14:paraId="51EF9365" w14:textId="68AFEEFC" w:rsidR="00FC6661" w:rsidRPr="00937BE1" w:rsidRDefault="00FC6661" w:rsidP="00AE12C3">
      <w:pPr>
        <w:pStyle w:val="Body"/>
      </w:pPr>
      <w:r w:rsidRPr="00937BE1">
        <w:t>More</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from</w:t>
      </w:r>
      <w:r w:rsidR="00356C18" w:rsidRPr="00937BE1">
        <w:t xml:space="preserve"> </w:t>
      </w:r>
      <w:r w:rsidRPr="00937BE1">
        <w:t>COVID-19</w:t>
      </w:r>
      <w:r w:rsidR="00356C18" w:rsidRPr="00937BE1">
        <w:t xml:space="preserve"> </w:t>
      </w:r>
      <w:r w:rsidRPr="00937BE1">
        <w:t>occurred</w:t>
      </w:r>
      <w:r w:rsidR="00356C18" w:rsidRPr="00937BE1">
        <w:t xml:space="preserve"> </w:t>
      </w:r>
      <w:r w:rsidRPr="00937BE1">
        <w:t>in</w:t>
      </w:r>
      <w:r w:rsidR="00356C18" w:rsidRPr="00937BE1">
        <w:t xml:space="preserve"> </w:t>
      </w:r>
      <w:r w:rsidRPr="00937BE1">
        <w:t>females</w:t>
      </w:r>
      <w:r w:rsidR="00356C18" w:rsidRPr="00937BE1">
        <w:t xml:space="preserve"> </w:t>
      </w:r>
      <w:r w:rsidRPr="00937BE1">
        <w:t>in</w:t>
      </w:r>
      <w:r w:rsidR="00356C18" w:rsidRPr="00937BE1">
        <w:t xml:space="preserve"> </w:t>
      </w:r>
      <w:r w:rsidRPr="00937BE1">
        <w:t>2020.</w:t>
      </w:r>
      <w:r w:rsidR="00356C18" w:rsidRPr="00937BE1">
        <w:t xml:space="preserve"> </w:t>
      </w:r>
    </w:p>
    <w:p w14:paraId="6EF670A4" w14:textId="48A9B1F1" w:rsidR="00FC6661" w:rsidRPr="00937BE1" w:rsidRDefault="00322FD8" w:rsidP="00AE12C3">
      <w:pPr>
        <w:pStyle w:val="Body"/>
      </w:pPr>
      <w:r w:rsidRPr="00937BE1">
        <w:t>In 2021</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similar</w:t>
      </w:r>
      <w:r w:rsidR="00356C18" w:rsidRPr="00937BE1">
        <w:t xml:space="preserve"> </w:t>
      </w:r>
      <w:r w:rsidR="00FC6661" w:rsidRPr="00937BE1">
        <w:t>numbers</w:t>
      </w:r>
      <w:r w:rsidR="00356C18" w:rsidRPr="00937BE1">
        <w:t xml:space="preserve"> </w:t>
      </w:r>
      <w:r w:rsidR="00FC6661" w:rsidRPr="00937BE1">
        <w:t>of</w:t>
      </w:r>
      <w:r w:rsidR="00356C18" w:rsidRPr="00937BE1">
        <w:t xml:space="preserve"> </w:t>
      </w:r>
      <w:r w:rsidR="00FC6661" w:rsidRPr="00937BE1">
        <w:t>hospitalisations</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and</w:t>
      </w:r>
      <w:r w:rsidR="00356C18" w:rsidRPr="00937BE1">
        <w:t xml:space="preserve"> </w:t>
      </w:r>
      <w:r w:rsidR="00FC6661" w:rsidRPr="00937BE1">
        <w:t>females,</w:t>
      </w:r>
      <w:r w:rsidR="00356C18" w:rsidRPr="00937BE1">
        <w:t xml:space="preserve"> </w:t>
      </w:r>
      <w:r w:rsidR="00FC6661" w:rsidRPr="00937BE1">
        <w:t>while</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more</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58</w:t>
      </w:r>
      <w:r w:rsidR="001440BC" w:rsidRPr="00937BE1">
        <w:t>%</w:t>
      </w:r>
      <w:r w:rsidR="00356C18" w:rsidRPr="00937BE1">
        <w:t xml:space="preserve"> </w:t>
      </w:r>
      <w:r w:rsidR="00FC6661" w:rsidRPr="00937BE1">
        <w:t>of</w:t>
      </w:r>
      <w:r w:rsidR="00356C18" w:rsidRPr="00937BE1">
        <w:t xml:space="preserve"> </w:t>
      </w:r>
      <w:r w:rsidR="00FC6661" w:rsidRPr="00937BE1">
        <w:t>deaths</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compared</w:t>
      </w:r>
      <w:r w:rsidR="00356C18" w:rsidRPr="00937BE1">
        <w:t xml:space="preserve"> </w:t>
      </w:r>
      <w:r w:rsidRPr="00937BE1">
        <w:t xml:space="preserve">with </w:t>
      </w:r>
      <w:r w:rsidR="00FC6661" w:rsidRPr="00937BE1">
        <w:t>42</w:t>
      </w:r>
      <w:r w:rsidR="001440BC" w:rsidRPr="00937BE1">
        <w:t>%</w:t>
      </w:r>
      <w:r w:rsidR="00356C18" w:rsidRPr="00937BE1">
        <w:t xml:space="preserve"> </w:t>
      </w:r>
      <w:r w:rsidR="00FC6661" w:rsidRPr="00937BE1">
        <w:t>for</w:t>
      </w:r>
      <w:r w:rsidR="00356C18" w:rsidRPr="00937BE1">
        <w:t xml:space="preserve"> </w:t>
      </w:r>
      <w:r w:rsidR="00FC6661" w:rsidRPr="00937BE1">
        <w:t>females.</w:t>
      </w:r>
      <w:r w:rsidR="00356C18" w:rsidRPr="00937BE1">
        <w:t xml:space="preserve"> </w:t>
      </w:r>
    </w:p>
    <w:p w14:paraId="7F4C3371" w14:textId="29A5CEB9" w:rsidR="00FC6661" w:rsidRPr="00937BE1" w:rsidRDefault="00FC6661" w:rsidP="00AE12C3">
      <w:pPr>
        <w:pStyle w:val="Body"/>
      </w:pPr>
      <w:r w:rsidRPr="00937BE1">
        <w:t>These</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the</w:t>
      </w:r>
      <w:r w:rsidR="00356C18" w:rsidRPr="00937BE1">
        <w:t xml:space="preserve"> </w:t>
      </w:r>
      <w:r w:rsidRPr="00937BE1">
        <w:t>sexes</w:t>
      </w:r>
      <w:r w:rsidR="00356C18" w:rsidRPr="00937BE1">
        <w:t xml:space="preserve"> </w:t>
      </w:r>
      <w:r w:rsidRPr="00937BE1">
        <w:t>are</w:t>
      </w:r>
      <w:r w:rsidR="00356C18" w:rsidRPr="00937BE1">
        <w:t xml:space="preserve"> </w:t>
      </w:r>
      <w:r w:rsidRPr="00937BE1">
        <w:t>summarised</w:t>
      </w:r>
      <w:r w:rsidR="00356C18" w:rsidRPr="00937BE1">
        <w:t xml:space="preserve"> </w:t>
      </w:r>
      <w:r w:rsidRPr="00937BE1">
        <w:t>in</w:t>
      </w:r>
      <w:r w:rsidR="00356C18" w:rsidRPr="00937BE1">
        <w:t xml:space="preserve"> </w:t>
      </w:r>
      <w:r w:rsidRPr="00937BE1">
        <w:t>Figure</w:t>
      </w:r>
      <w:r w:rsidR="00356C18" w:rsidRPr="00937BE1">
        <w:t xml:space="preserve"> </w:t>
      </w:r>
      <w:r w:rsidR="003E630D" w:rsidRPr="00937BE1">
        <w:t>1</w:t>
      </w:r>
      <w:r w:rsidR="00EF4DC2" w:rsidRPr="00937BE1">
        <w:t>2</w:t>
      </w:r>
      <w:r w:rsidR="00D60527" w:rsidRPr="00937BE1">
        <w:t>.</w:t>
      </w:r>
    </w:p>
    <w:p w14:paraId="3DCB7BFB" w14:textId="4A5DB0B4" w:rsidR="00DC7E0A" w:rsidRPr="00937BE1" w:rsidRDefault="00FC6661" w:rsidP="00DC7E0A">
      <w:pPr>
        <w:pStyle w:val="Figurecaption"/>
      </w:pPr>
      <w:bookmarkStart w:id="167" w:name="_Hlk184450102"/>
      <w:r w:rsidRPr="00937BE1">
        <w:lastRenderedPageBreak/>
        <w:t>Figure</w:t>
      </w:r>
      <w:r w:rsidR="00356C18" w:rsidRPr="00937BE1">
        <w:t xml:space="preserve"> </w:t>
      </w:r>
      <w:r w:rsidR="003E630D" w:rsidRPr="00937BE1">
        <w:t>1</w:t>
      </w:r>
      <w:r w:rsidR="00EF4DC2" w:rsidRPr="00937BE1">
        <w:t>2:</w:t>
      </w:r>
      <w:r w:rsidR="00356C18" w:rsidRPr="00937BE1">
        <w:t xml:space="preserve"> </w:t>
      </w:r>
      <w:r w:rsidRPr="00937BE1">
        <w:t>COVID-19</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sex,</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bookmarkEnd w:id="167"/>
    <w:p w14:paraId="44C3CC11" w14:textId="77777777" w:rsidR="00FC6661" w:rsidRPr="00937BE1" w:rsidRDefault="00FC6661" w:rsidP="00AE12C3">
      <w:pPr>
        <w:pStyle w:val="Body"/>
      </w:pPr>
      <w:r w:rsidRPr="00937BE1">
        <w:rPr>
          <w:noProof/>
        </w:rPr>
        <w:drawing>
          <wp:inline distT="0" distB="0" distL="0" distR="0" wp14:anchorId="0ABBC10E" wp14:editId="4C4466EE">
            <wp:extent cx="5988685" cy="2988660"/>
            <wp:effectExtent l="0" t="0" r="0" b="2540"/>
            <wp:docPr id="1454177929" name="Picture 6"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77929" name="Picture 6" descr="Refer to the appendix for the raw data used to create this figure."/>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6011729" cy="3000160"/>
                    </a:xfrm>
                    <a:prstGeom prst="rect">
                      <a:avLst/>
                    </a:prstGeom>
                    <a:noFill/>
                  </pic:spPr>
                </pic:pic>
              </a:graphicData>
            </a:graphic>
          </wp:inline>
        </w:drawing>
      </w:r>
    </w:p>
    <w:p w14:paraId="0D863EA8" w14:textId="599F750B" w:rsidR="008C764D" w:rsidRPr="00937BE1" w:rsidRDefault="008C764D" w:rsidP="008C764D">
      <w:pPr>
        <w:pStyle w:val="Tablefigurenote"/>
      </w:pPr>
      <w:bookmarkStart w:id="168" w:name="_Toc20434325"/>
      <w:r w:rsidRPr="00937BE1">
        <w:t>Note:</w:t>
      </w:r>
      <w:r w:rsidR="00356C18" w:rsidRPr="00937BE1">
        <w:t xml:space="preserve"> </w:t>
      </w:r>
      <w:r w:rsidRPr="00937BE1">
        <w:t>For</w:t>
      </w:r>
      <w:r w:rsidR="00356C18" w:rsidRPr="00937BE1">
        <w:t xml:space="preserve"> </w:t>
      </w:r>
      <w:r w:rsidRPr="00937BE1">
        <w:t>clarity,</w:t>
      </w:r>
      <w:r w:rsidR="00356C18" w:rsidRPr="00937BE1">
        <w:t xml:space="preserve"> </w:t>
      </w:r>
      <w:r w:rsidRPr="00937BE1">
        <w:t>cases</w:t>
      </w:r>
      <w:r w:rsidR="00356C18" w:rsidRPr="00937BE1">
        <w:t xml:space="preserve"> </w:t>
      </w:r>
      <w:r w:rsidRPr="00937BE1">
        <w:t>with</w:t>
      </w:r>
      <w:r w:rsidR="00356C18" w:rsidRPr="00937BE1">
        <w:t xml:space="preserve"> </w:t>
      </w:r>
      <w:r w:rsidRPr="00937BE1">
        <w:t>sex</w:t>
      </w:r>
      <w:r w:rsidR="00356C18" w:rsidRPr="00937BE1">
        <w:t xml:space="preserve"> </w:t>
      </w:r>
      <w:r w:rsidRPr="00937BE1">
        <w:t>other</w:t>
      </w:r>
      <w:r w:rsidR="00356C18" w:rsidRPr="00937BE1">
        <w:t xml:space="preserve"> </w:t>
      </w:r>
      <w:r w:rsidRPr="00937BE1">
        <w:t>than</w:t>
      </w:r>
      <w:r w:rsidR="00356C18" w:rsidRPr="00937BE1">
        <w:t xml:space="preserve"> </w:t>
      </w:r>
      <w:r w:rsidRPr="00937BE1">
        <w:t>male</w:t>
      </w:r>
      <w:r w:rsidR="00356C18" w:rsidRPr="00937BE1">
        <w:t xml:space="preserve"> </w:t>
      </w:r>
      <w:r w:rsidRPr="00937BE1">
        <w:t>and</w:t>
      </w:r>
      <w:r w:rsidR="00356C18" w:rsidRPr="00937BE1">
        <w:t xml:space="preserve"> </w:t>
      </w:r>
      <w:r w:rsidRPr="00937BE1">
        <w:t>female</w:t>
      </w:r>
      <w:r w:rsidR="00356C18" w:rsidRPr="00937BE1">
        <w:t xml:space="preserve"> </w:t>
      </w:r>
      <w:r w:rsidRPr="00937BE1">
        <w:t>are</w:t>
      </w:r>
      <w:r w:rsidR="00356C18" w:rsidRPr="00937BE1">
        <w:t xml:space="preserve"> </w:t>
      </w:r>
      <w:r w:rsidRPr="00937BE1">
        <w:t>not</w:t>
      </w:r>
      <w:r w:rsidR="00356C18" w:rsidRPr="00937BE1">
        <w:t xml:space="preserve"> </w:t>
      </w:r>
      <w:r w:rsidRPr="00937BE1">
        <w:t>presented.</w:t>
      </w:r>
      <w:r w:rsidR="00356C18" w:rsidRPr="00937BE1">
        <w:t xml:space="preserve"> </w:t>
      </w:r>
    </w:p>
    <w:p w14:paraId="267870A2" w14:textId="6EB3913D" w:rsidR="00FC6661" w:rsidRPr="00937BE1" w:rsidRDefault="00FC6661" w:rsidP="00FC6661">
      <w:pPr>
        <w:pStyle w:val="Heading3"/>
      </w:pPr>
      <w:r w:rsidRPr="00937BE1">
        <w:t>Socioeconomic</w:t>
      </w:r>
      <w:r w:rsidR="00356C18" w:rsidRPr="00937BE1">
        <w:t xml:space="preserve"> </w:t>
      </w:r>
      <w:r w:rsidRPr="00937BE1">
        <w:t>status</w:t>
      </w:r>
      <w:bookmarkEnd w:id="168"/>
      <w:r w:rsidR="00356C18" w:rsidRPr="00937BE1">
        <w:t xml:space="preserve"> </w:t>
      </w:r>
    </w:p>
    <w:p w14:paraId="7585C320" w14:textId="4DC38DF6" w:rsidR="00FC6661" w:rsidRPr="00937BE1" w:rsidRDefault="00FC6661" w:rsidP="0023283C">
      <w:pPr>
        <w:pStyle w:val="Body"/>
      </w:pPr>
      <w:r w:rsidRPr="00937BE1">
        <w:t>To</w:t>
      </w:r>
      <w:r w:rsidR="00356C18" w:rsidRPr="00937BE1">
        <w:t xml:space="preserve"> </w:t>
      </w:r>
      <w:r w:rsidRPr="00937BE1">
        <w:t>better</w:t>
      </w:r>
      <w:r w:rsidR="00356C18" w:rsidRPr="00937BE1">
        <w:t xml:space="preserve"> </w:t>
      </w:r>
      <w:r w:rsidRPr="00937BE1">
        <w:t>visualise</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on</w:t>
      </w:r>
      <w:r w:rsidR="00356C18" w:rsidRPr="00937BE1">
        <w:t xml:space="preserve"> </w:t>
      </w:r>
      <w:r w:rsidRPr="00937BE1">
        <w:t>various</w:t>
      </w:r>
      <w:r w:rsidR="00356C18" w:rsidRPr="00937BE1">
        <w:t xml:space="preserve"> </w:t>
      </w:r>
      <w:r w:rsidRPr="00937BE1">
        <w:t>COVID-19</w:t>
      </w:r>
      <w:r w:rsidR="00356C18" w:rsidRPr="00937BE1">
        <w:t xml:space="preserve"> </w:t>
      </w:r>
      <w:r w:rsidRPr="00937BE1">
        <w:t>metrics,</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can</w:t>
      </w:r>
      <w:r w:rsidR="00356C18" w:rsidRPr="00937BE1">
        <w:t xml:space="preserve"> </w:t>
      </w:r>
      <w:r w:rsidRPr="00937BE1">
        <w:t>be</w:t>
      </w:r>
      <w:r w:rsidR="00356C18" w:rsidRPr="00937BE1">
        <w:t xml:space="preserve"> </w:t>
      </w:r>
      <w:r w:rsidRPr="00937BE1">
        <w:t>split</w:t>
      </w:r>
      <w:r w:rsidR="00356C18" w:rsidRPr="00937BE1">
        <w:t xml:space="preserve"> </w:t>
      </w:r>
      <w:r w:rsidRPr="00937BE1">
        <w:t>into</w:t>
      </w:r>
      <w:r w:rsidR="00356C18" w:rsidRPr="00937BE1">
        <w:t xml:space="preserve"> </w:t>
      </w:r>
      <w:r w:rsidR="00677E13" w:rsidRPr="00937BE1">
        <w:t>5</w:t>
      </w:r>
      <w:r w:rsidR="00356C18" w:rsidRPr="00937BE1">
        <w:t xml:space="preserve"> </w:t>
      </w:r>
      <w:r w:rsidRPr="00937BE1">
        <w:t>area-based</w:t>
      </w:r>
      <w:r w:rsidR="00356C18" w:rsidRPr="00937BE1">
        <w:t xml:space="preserve"> </w:t>
      </w:r>
      <w:r w:rsidRPr="00937BE1">
        <w:t>quintiles</w:t>
      </w:r>
      <w:r w:rsidR="00356C18" w:rsidRPr="00937BE1">
        <w:t xml:space="preserve"> </w:t>
      </w:r>
      <w:r w:rsidRPr="00937BE1">
        <w:t>based</w:t>
      </w:r>
      <w:r w:rsidR="00356C18" w:rsidRPr="00937BE1">
        <w:t xml:space="preserve"> </w:t>
      </w:r>
      <w:r w:rsidRPr="00937BE1">
        <w:t>on</w:t>
      </w:r>
      <w:r w:rsidR="00356C18" w:rsidRPr="00937BE1">
        <w:t xml:space="preserve"> </w:t>
      </w:r>
      <w:r w:rsidRPr="00937BE1">
        <w:t>place</w:t>
      </w:r>
      <w:r w:rsidR="00356C18" w:rsidRPr="00937BE1">
        <w:t xml:space="preserve"> </w:t>
      </w:r>
      <w:r w:rsidRPr="00937BE1">
        <w:t>of</w:t>
      </w:r>
      <w:r w:rsidR="00356C18" w:rsidRPr="00937BE1">
        <w:t xml:space="preserve"> </w:t>
      </w:r>
      <w:r w:rsidRPr="00937BE1">
        <w:t>residence</w:t>
      </w:r>
      <w:r w:rsidR="008339E1" w:rsidRPr="00937BE1">
        <w:t>. Under the quintiles,</w:t>
      </w:r>
      <w:r w:rsidR="00356C18" w:rsidRPr="00937BE1">
        <w:t xml:space="preserve"> </w:t>
      </w:r>
      <w:r w:rsidRPr="00937BE1">
        <w:t>1</w:t>
      </w:r>
      <w:r w:rsidR="00356C18" w:rsidRPr="00937BE1">
        <w:t xml:space="preserve"> </w:t>
      </w:r>
      <w:r w:rsidRPr="00937BE1">
        <w:t>represents</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the</w:t>
      </w:r>
      <w:r w:rsidR="00356C18" w:rsidRPr="00937BE1">
        <w:t xml:space="preserve"> </w:t>
      </w:r>
      <w:r w:rsidRPr="00937BE1">
        <w:t>most</w:t>
      </w:r>
      <w:r w:rsidR="00356C18" w:rsidRPr="00937BE1">
        <w:t xml:space="preserve"> </w:t>
      </w:r>
      <w:r w:rsidRPr="00937BE1">
        <w:t>disadvantaged</w:t>
      </w:r>
      <w:r w:rsidR="00356C18" w:rsidRPr="00937BE1">
        <w:t xml:space="preserve"> </w:t>
      </w:r>
      <w:r w:rsidRPr="00937BE1">
        <w:t>quintile</w:t>
      </w:r>
      <w:r w:rsidR="00356C18" w:rsidRPr="00937BE1">
        <w:t xml:space="preserve"> </w:t>
      </w:r>
      <w:r w:rsidRPr="00937BE1">
        <w:t>and</w:t>
      </w:r>
      <w:r w:rsidR="00356C18" w:rsidRPr="00937BE1">
        <w:t xml:space="preserve"> </w:t>
      </w:r>
      <w:r w:rsidRPr="00937BE1">
        <w:t>5</w:t>
      </w:r>
      <w:r w:rsidR="00356C18" w:rsidRPr="00937BE1">
        <w:t xml:space="preserve"> </w:t>
      </w:r>
      <w:r w:rsidRPr="00937BE1">
        <w:t>represents</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areas</w:t>
      </w:r>
      <w:r w:rsidR="00356C18" w:rsidRPr="00937BE1">
        <w:t xml:space="preserve"> </w:t>
      </w:r>
      <w:r w:rsidRPr="00937BE1">
        <w:t>of</w:t>
      </w:r>
      <w:r w:rsidR="00356C18" w:rsidRPr="00937BE1">
        <w:t xml:space="preserve"> </w:t>
      </w:r>
      <w:r w:rsidRPr="00937BE1">
        <w:t>the</w:t>
      </w:r>
      <w:r w:rsidR="00356C18" w:rsidRPr="00937BE1">
        <w:t xml:space="preserve"> </w:t>
      </w:r>
      <w:r w:rsidRPr="00937BE1">
        <w:t>least</w:t>
      </w:r>
      <w:r w:rsidR="00356C18" w:rsidRPr="00937BE1">
        <w:t xml:space="preserve"> </w:t>
      </w:r>
      <w:r w:rsidRPr="00937BE1">
        <w:t>disadvantaged.</w:t>
      </w:r>
      <w:r w:rsidR="00356C18" w:rsidRPr="00937BE1">
        <w:t xml:space="preserve"> </w:t>
      </w:r>
      <w:r w:rsidRPr="00937BE1">
        <w:t>Approximately</w:t>
      </w:r>
      <w:r w:rsidR="00356C18" w:rsidRPr="00937BE1">
        <w:t xml:space="preserve"> </w:t>
      </w:r>
      <w:r w:rsidRPr="00937BE1">
        <w:t>20</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can</w:t>
      </w:r>
      <w:r w:rsidR="00356C18" w:rsidRPr="00937BE1">
        <w:t xml:space="preserve"> </w:t>
      </w:r>
      <w:r w:rsidRPr="00937BE1">
        <w:t>be</w:t>
      </w:r>
      <w:r w:rsidR="00356C18" w:rsidRPr="00937BE1">
        <w:t xml:space="preserve"> </w:t>
      </w:r>
      <w:r w:rsidRPr="00937BE1">
        <w:t>represented</w:t>
      </w:r>
      <w:r w:rsidR="00356C18" w:rsidRPr="00937BE1">
        <w:t xml:space="preserve"> </w:t>
      </w:r>
      <w:r w:rsidRPr="00937BE1">
        <w:t>in</w:t>
      </w:r>
      <w:r w:rsidR="00356C18" w:rsidRPr="00937BE1">
        <w:t xml:space="preserve"> </w:t>
      </w:r>
      <w:r w:rsidRPr="00937BE1">
        <w:t>each</w:t>
      </w:r>
      <w:r w:rsidR="00356C18" w:rsidRPr="00937BE1">
        <w:t xml:space="preserve"> </w:t>
      </w:r>
      <w:r w:rsidRPr="00937BE1">
        <w:t>quintile.</w:t>
      </w:r>
    </w:p>
    <w:p w14:paraId="279B9F62" w14:textId="66ADFBCC" w:rsidR="00FC6661" w:rsidRPr="00937BE1" w:rsidRDefault="00FC6661" w:rsidP="0023283C">
      <w:pPr>
        <w:pStyle w:val="Body"/>
      </w:pPr>
      <w:r w:rsidRPr="00937BE1">
        <w:t>If</w:t>
      </w:r>
      <w:r w:rsidR="00356C18" w:rsidRPr="00937BE1">
        <w:t xml:space="preserve"> </w:t>
      </w:r>
      <w:r w:rsidRPr="00937BE1">
        <w:t>socioeconomic</w:t>
      </w:r>
      <w:r w:rsidR="00356C18" w:rsidRPr="00937BE1">
        <w:t xml:space="preserve"> </w:t>
      </w:r>
      <w:r w:rsidRPr="00937BE1">
        <w:t>status</w:t>
      </w:r>
      <w:r w:rsidR="008474BC" w:rsidRPr="00937BE1">
        <w:t xml:space="preserve"> had no</w:t>
      </w:r>
      <w:r w:rsidR="0058059A" w:rsidRPr="00937BE1">
        <w:t xml:space="preserve"> </w:t>
      </w:r>
      <w:r w:rsidR="00D86544" w:rsidRPr="00937BE1">
        <w:t xml:space="preserve">relationship to </w:t>
      </w:r>
      <w:r w:rsidR="00E4062B" w:rsidRPr="00937BE1">
        <w:t xml:space="preserve">COVID-19 </w:t>
      </w:r>
      <w:r w:rsidR="00916F55" w:rsidRPr="00937BE1">
        <w:t>health outcomes</w:t>
      </w:r>
      <w:r w:rsidR="00663D9D" w:rsidRPr="00937BE1">
        <w:t>,</w:t>
      </w:r>
      <w:r w:rsidR="00356C18" w:rsidRPr="00937BE1">
        <w:t xml:space="preserve"> </w:t>
      </w:r>
      <w:r w:rsidRPr="00937BE1">
        <w:t>the</w:t>
      </w:r>
      <w:r w:rsidR="00356C18" w:rsidRPr="00937BE1">
        <w:t xml:space="preserve"> </w:t>
      </w:r>
      <w:r w:rsidR="00DF142D" w:rsidRPr="00937BE1">
        <w:t xml:space="preserve">number of </w:t>
      </w:r>
      <w:r w:rsidRPr="00937BE1">
        <w:t>cases,</w:t>
      </w:r>
      <w:r w:rsidR="00356C18" w:rsidRPr="00937BE1">
        <w:t xml:space="preserve"> </w:t>
      </w:r>
      <w:r w:rsidRPr="00937BE1">
        <w:t>hospitalisations</w:t>
      </w:r>
      <w:r w:rsidR="00356C18" w:rsidRPr="00937BE1">
        <w:t xml:space="preserve"> </w:t>
      </w:r>
      <w:r w:rsidR="005E0AF0" w:rsidRPr="00937BE1">
        <w:t>and</w:t>
      </w:r>
      <w:r w:rsidR="00356C18" w:rsidRPr="00937BE1">
        <w:t xml:space="preserve"> </w:t>
      </w:r>
      <w:r w:rsidRPr="00937BE1">
        <w:t>deaths</w:t>
      </w:r>
      <w:r w:rsidR="00356C18" w:rsidRPr="00937BE1">
        <w:t xml:space="preserve"> </w:t>
      </w:r>
      <w:r w:rsidRPr="00937BE1">
        <w:t>would</w:t>
      </w:r>
      <w:r w:rsidR="00356C18" w:rsidRPr="00937BE1">
        <w:t xml:space="preserve"> </w:t>
      </w:r>
      <w:r w:rsidR="00AF202C" w:rsidRPr="00937BE1">
        <w:t xml:space="preserve">be </w:t>
      </w:r>
      <w:r w:rsidR="00F2418A" w:rsidRPr="00937BE1">
        <w:t>the same i</w:t>
      </w:r>
      <w:r w:rsidRPr="00937BE1">
        <w:t>n</w:t>
      </w:r>
      <w:r w:rsidR="00356C18" w:rsidRPr="00937BE1">
        <w:t xml:space="preserve"> </w:t>
      </w:r>
      <w:r w:rsidRPr="00937BE1">
        <w:t>each</w:t>
      </w:r>
      <w:r w:rsidR="00356C18" w:rsidRPr="00937BE1">
        <w:t xml:space="preserve"> </w:t>
      </w:r>
      <w:r w:rsidRPr="00937BE1">
        <w:t>quintile.</w:t>
      </w:r>
      <w:r w:rsidR="00356C18" w:rsidRPr="00937BE1">
        <w:t xml:space="preserve"> </w:t>
      </w:r>
    </w:p>
    <w:p w14:paraId="183E36B7" w14:textId="63EAE67E" w:rsidR="00FC6661" w:rsidRPr="00937BE1" w:rsidRDefault="00FC6661" w:rsidP="0023283C">
      <w:pPr>
        <w:pStyle w:val="Body"/>
      </w:pPr>
      <w:r w:rsidRPr="00937BE1">
        <w:t>However,</w:t>
      </w:r>
      <w:r w:rsidR="00356C18" w:rsidRPr="00937BE1">
        <w:t xml:space="preserve"> </w:t>
      </w:r>
      <w:r w:rsidRPr="00937BE1">
        <w:t>this</w:t>
      </w:r>
      <w:r w:rsidR="00356C18" w:rsidRPr="00937BE1">
        <w:t xml:space="preserve"> </w:t>
      </w:r>
      <w:r w:rsidRPr="00937BE1">
        <w:t>is</w:t>
      </w:r>
      <w:r w:rsidR="00356C18" w:rsidRPr="00937BE1">
        <w:t xml:space="preserve"> </w:t>
      </w:r>
      <w:r w:rsidRPr="00937BE1">
        <w:t>not</w:t>
      </w:r>
      <w:r w:rsidR="00356C18" w:rsidRPr="00937BE1">
        <w:t xml:space="preserve"> </w:t>
      </w:r>
      <w:r w:rsidRPr="00937BE1">
        <w:t>observed.</w:t>
      </w:r>
      <w:r w:rsidR="00356C18" w:rsidRPr="00937BE1">
        <w:t xml:space="preserve"> </w:t>
      </w:r>
      <w:r w:rsidRPr="00937BE1">
        <w:t>A</w:t>
      </w:r>
      <w:r w:rsidR="00356C18" w:rsidRPr="00937BE1">
        <w:t xml:space="preserve"> </w:t>
      </w:r>
      <w:r w:rsidRPr="00937BE1">
        <w:t>greater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6835EA36" w:rsidRPr="00937BE1">
        <w:t>occur</w:t>
      </w:r>
      <w:r w:rsidR="00100857" w:rsidRPr="00937BE1">
        <w:t>r</w:t>
      </w:r>
      <w:r w:rsidR="6835EA36" w:rsidRPr="00937BE1">
        <w:t xml:space="preserve">ed </w:t>
      </w:r>
      <w:r w:rsidRPr="00937BE1">
        <w:t>in</w:t>
      </w:r>
      <w:r w:rsidR="00356C18" w:rsidRPr="00937BE1">
        <w:t xml:space="preserve"> </w:t>
      </w:r>
      <w:r w:rsidR="678F5954" w:rsidRPr="00937BE1">
        <w:t xml:space="preserve">the most disadvantaged </w:t>
      </w:r>
      <w:r w:rsidRPr="00937BE1">
        <w:t>areas</w:t>
      </w:r>
      <w:r w:rsidR="008339E1" w:rsidRPr="00937BE1">
        <w:t>,</w:t>
      </w:r>
      <w:r w:rsidR="00356C18" w:rsidRPr="00937BE1">
        <w:t xml:space="preserve"> </w:t>
      </w:r>
      <w:r w:rsidR="60086507" w:rsidRPr="00937BE1">
        <w:t>and</w:t>
      </w:r>
      <w:r w:rsidR="00356C18" w:rsidRPr="00937BE1">
        <w:t xml:space="preserve"> </w:t>
      </w:r>
      <w:r w:rsidRPr="00937BE1">
        <w:t>a</w:t>
      </w:r>
      <w:r w:rsidR="00356C18" w:rsidRPr="00937BE1">
        <w:t xml:space="preserve"> </w:t>
      </w:r>
      <w:r w:rsidRPr="00937BE1">
        <w:t>smaller</w:t>
      </w:r>
      <w:r w:rsidR="00356C18" w:rsidRPr="00937BE1">
        <w:t xml:space="preserve"> </w:t>
      </w:r>
      <w:r w:rsidRPr="00937BE1">
        <w:t>proportion</w:t>
      </w:r>
      <w:r w:rsidR="00356C18" w:rsidRPr="00937BE1">
        <w:t xml:space="preserve"> </w:t>
      </w:r>
      <w:r w:rsidR="60BD10EE" w:rsidRPr="00937BE1">
        <w:t>occurred</w:t>
      </w:r>
      <w:r w:rsidR="00356C18" w:rsidRPr="00937BE1">
        <w:t xml:space="preserve"> </w:t>
      </w:r>
      <w:r w:rsidRPr="00937BE1">
        <w:t>in</w:t>
      </w:r>
      <w:r w:rsidR="00356C18" w:rsidRPr="00937BE1">
        <w:t xml:space="preserve"> </w:t>
      </w:r>
      <w:r w:rsidRPr="00937BE1">
        <w:t>areas</w:t>
      </w:r>
      <w:r w:rsidR="00356C18" w:rsidRPr="00937BE1">
        <w:t xml:space="preserve"> </w:t>
      </w:r>
      <w:r w:rsidRPr="00937BE1">
        <w:t>of</w:t>
      </w:r>
      <w:r w:rsidR="00356C18" w:rsidRPr="00937BE1">
        <w:t xml:space="preserve"> </w:t>
      </w:r>
      <w:r w:rsidRPr="00937BE1">
        <w:t>least</w:t>
      </w:r>
      <w:r w:rsidR="00356C18" w:rsidRPr="00937BE1">
        <w:t xml:space="preserve"> </w:t>
      </w:r>
      <w:r w:rsidRPr="00937BE1">
        <w:t>disadvantage</w:t>
      </w:r>
      <w:r w:rsidR="008339E1" w:rsidRPr="00937BE1">
        <w:t xml:space="preserve"> (Figure 13)</w:t>
      </w:r>
      <w:r w:rsidRPr="00937BE1">
        <w:t>.</w:t>
      </w:r>
      <w:r w:rsidR="00356C18" w:rsidRPr="00937BE1">
        <w:t xml:space="preserve"> </w:t>
      </w:r>
    </w:p>
    <w:p w14:paraId="2A8BBC1F" w14:textId="77777777" w:rsidR="008339E1" w:rsidRPr="00937BE1" w:rsidRDefault="00FC6661" w:rsidP="0023283C">
      <w:pPr>
        <w:pStyle w:val="Body"/>
      </w:pPr>
      <w:r w:rsidRPr="00937BE1">
        <w:t>Socioeconomic</w:t>
      </w:r>
      <w:r w:rsidR="00356C18" w:rsidRPr="00937BE1">
        <w:t xml:space="preserve"> </w:t>
      </w:r>
      <w:r w:rsidRPr="00937BE1">
        <w:t>status</w:t>
      </w:r>
      <w:r w:rsidR="00356C18" w:rsidRPr="00937BE1">
        <w:t xml:space="preserve"> </w:t>
      </w:r>
      <w:r w:rsidRPr="00937BE1">
        <w:t>has</w:t>
      </w:r>
      <w:r w:rsidR="00356C18" w:rsidRPr="00937BE1">
        <w:t xml:space="preserve"> </w:t>
      </w:r>
      <w:r w:rsidRPr="00937BE1">
        <w:t>been</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factors</w:t>
      </w:r>
      <w:r w:rsidR="00356C18" w:rsidRPr="00937BE1">
        <w:t xml:space="preserve"> </w:t>
      </w:r>
      <w:r w:rsidRPr="00937BE1">
        <w:t>including</w:t>
      </w:r>
      <w:r w:rsidR="008339E1" w:rsidRPr="00937BE1">
        <w:t>:</w:t>
      </w:r>
      <w:r w:rsidR="00356C18" w:rsidRPr="00937BE1">
        <w:t xml:space="preserve"> </w:t>
      </w:r>
    </w:p>
    <w:p w14:paraId="67AE9967" w14:textId="15230CA8" w:rsidR="008339E1" w:rsidRPr="00937BE1" w:rsidRDefault="00FC6661" w:rsidP="008339E1">
      <w:pPr>
        <w:pStyle w:val="Bullet1"/>
      </w:pPr>
      <w:r w:rsidRPr="00937BE1">
        <w:t>unequal</w:t>
      </w:r>
      <w:r w:rsidR="00356C18" w:rsidRPr="00937BE1">
        <w:t xml:space="preserve"> </w:t>
      </w:r>
      <w:r w:rsidRPr="00937BE1">
        <w:t>exposure</w:t>
      </w:r>
      <w:r w:rsidR="00356C18" w:rsidRPr="00937BE1">
        <w:t xml:space="preserve"> </w:t>
      </w:r>
      <w:r w:rsidRPr="00937BE1">
        <w:t>and</w:t>
      </w:r>
      <w:r w:rsidR="00356C18" w:rsidRPr="00937BE1">
        <w:t xml:space="preserve"> </w:t>
      </w:r>
      <w:r w:rsidRPr="00937BE1">
        <w:t>transmission</w:t>
      </w:r>
      <w:r w:rsidR="00356C18" w:rsidRPr="00937BE1">
        <w:t xml:space="preserve"> </w:t>
      </w:r>
      <w:r w:rsidRPr="00937BE1">
        <w:t>risk</w:t>
      </w:r>
    </w:p>
    <w:p w14:paraId="5124EA77" w14:textId="4100A7E2" w:rsidR="008339E1" w:rsidRPr="00937BE1" w:rsidRDefault="00FC6661" w:rsidP="008339E1">
      <w:pPr>
        <w:pStyle w:val="Bullet1"/>
      </w:pPr>
      <w:r w:rsidRPr="00937BE1">
        <w:t>differing</w:t>
      </w:r>
      <w:r w:rsidR="00356C18" w:rsidRPr="00937BE1">
        <w:t xml:space="preserve"> </w:t>
      </w:r>
      <w:r w:rsidRPr="00937BE1">
        <w:t>clinical</w:t>
      </w:r>
      <w:r w:rsidR="00356C18" w:rsidRPr="00937BE1">
        <w:t xml:space="preserve"> </w:t>
      </w:r>
      <w:r w:rsidRPr="00937BE1">
        <w:t>risks</w:t>
      </w:r>
      <w:r w:rsidR="00356C18" w:rsidRPr="00937BE1">
        <w:t xml:space="preserve"> </w:t>
      </w:r>
      <w:r w:rsidRPr="00937BE1">
        <w:t>and</w:t>
      </w:r>
      <w:r w:rsidR="00356C18" w:rsidRPr="00937BE1">
        <w:t xml:space="preserve"> </w:t>
      </w:r>
      <w:r w:rsidRPr="00937BE1">
        <w:t>comorbidities</w:t>
      </w:r>
    </w:p>
    <w:p w14:paraId="6819D360" w14:textId="7294CA61" w:rsidR="008339E1" w:rsidRPr="00937BE1" w:rsidRDefault="00FC6661" w:rsidP="604B52ED">
      <w:pPr>
        <w:pStyle w:val="Bullet1"/>
      </w:pPr>
      <w:r w:rsidRPr="00937BE1">
        <w:t>lower</w:t>
      </w:r>
      <w:r w:rsidR="00356C18" w:rsidRPr="00937BE1">
        <w:t xml:space="preserve"> </w:t>
      </w:r>
      <w:r w:rsidRPr="00937BE1">
        <w:t>vaccine</w:t>
      </w:r>
      <w:r w:rsidR="00356C18" w:rsidRPr="00937BE1">
        <w:t xml:space="preserve"> </w:t>
      </w:r>
      <w:r w:rsidRPr="00937BE1">
        <w:t>uptake</w:t>
      </w:r>
      <w:r w:rsidR="00356C18" w:rsidRPr="00937BE1">
        <w:t xml:space="preserve"> </w:t>
      </w:r>
      <w:r w:rsidRPr="00937BE1">
        <w:t>in</w:t>
      </w:r>
      <w:r w:rsidR="00356C18" w:rsidRPr="00937BE1">
        <w:t xml:space="preserve"> </w:t>
      </w:r>
      <w:r w:rsidRPr="00937BE1">
        <w:t>lower</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areas.</w:t>
      </w:r>
      <w:r w:rsidR="00356C18" w:rsidRPr="00937BE1">
        <w:t xml:space="preserve"> </w:t>
      </w:r>
    </w:p>
    <w:p w14:paraId="25C5C23B" w14:textId="51AE5DBF" w:rsidR="00FC6661" w:rsidRPr="00937BE1" w:rsidRDefault="00FC6661" w:rsidP="604B52ED">
      <w:pPr>
        <w:pStyle w:val="Bodyafterbullets"/>
      </w:pPr>
      <w:r w:rsidRPr="00937BE1">
        <w:t>This</w:t>
      </w:r>
      <w:r w:rsidR="00356C18" w:rsidRPr="00937BE1">
        <w:t xml:space="preserve"> </w:t>
      </w:r>
      <w:r w:rsidRPr="00937BE1">
        <w:t>association</w:t>
      </w:r>
      <w:r w:rsidR="00356C18" w:rsidRPr="00937BE1">
        <w:t xml:space="preserve"> </w:t>
      </w:r>
      <w:r w:rsidRPr="00937BE1">
        <w:t>reflects</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2F10E0" w:rsidRPr="00937BE1">
        <w:t xml:space="preserve">, </w:t>
      </w:r>
      <w:r w:rsidRPr="00937BE1">
        <w:t>discussed</w:t>
      </w:r>
      <w:r w:rsidR="00356C18" w:rsidRPr="00937BE1">
        <w:t xml:space="preserve"> </w:t>
      </w:r>
      <w:r w:rsidRPr="00937BE1">
        <w:t>more</w:t>
      </w:r>
      <w:r w:rsidR="00356C18" w:rsidRPr="00937BE1">
        <w:t xml:space="preserve"> </w:t>
      </w:r>
      <w:r w:rsidRPr="00937BE1">
        <w:t>in</w:t>
      </w:r>
      <w:r w:rsidR="00356C18" w:rsidRPr="00937BE1">
        <w:t xml:space="preserve"> </w:t>
      </w:r>
      <w:r w:rsidR="002F10E0" w:rsidRPr="00937BE1">
        <w:t xml:space="preserve">the ‘Health inequalities’ chapter. </w:t>
      </w:r>
    </w:p>
    <w:p w14:paraId="7F3ACCA6" w14:textId="6FD68739" w:rsidR="00DC7E0A" w:rsidRPr="00937BE1" w:rsidRDefault="00FC6661" w:rsidP="008C764D">
      <w:pPr>
        <w:pStyle w:val="Figurecaption"/>
      </w:pPr>
      <w:bookmarkStart w:id="169" w:name="_Hlk184450231"/>
      <w:r w:rsidRPr="00937BE1">
        <w:lastRenderedPageBreak/>
        <w:t>Figure</w:t>
      </w:r>
      <w:r w:rsidR="00356C18" w:rsidRPr="00937BE1">
        <w:t xml:space="preserve"> </w:t>
      </w:r>
      <w:r w:rsidR="00E727C0" w:rsidRPr="00937BE1">
        <w:t>1</w:t>
      </w:r>
      <w:r w:rsidR="00EF4DC2" w:rsidRPr="00937BE1">
        <w:t>3:</w:t>
      </w:r>
      <w:r w:rsidR="00356C18" w:rsidRPr="00937BE1">
        <w:t xml:space="preserve"> </w:t>
      </w:r>
      <w:r w:rsidRPr="00937BE1">
        <w:t>COVID-19</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(Index</w:t>
      </w:r>
      <w:r w:rsidR="00356C18" w:rsidRPr="00937BE1">
        <w:t xml:space="preserve"> </w:t>
      </w:r>
      <w:r w:rsidRPr="00937BE1">
        <w:t>of</w:t>
      </w:r>
      <w:r w:rsidR="00356C18" w:rsidRPr="00937BE1">
        <w:t xml:space="preserve"> </w:t>
      </w:r>
      <w:r w:rsidRPr="00937BE1">
        <w:t>Relative</w:t>
      </w:r>
      <w:r w:rsidR="00356C18" w:rsidRPr="00937BE1">
        <w:t xml:space="preserve"> </w:t>
      </w:r>
      <w:r w:rsidRPr="00937BE1">
        <w:t>Socioeconomic</w:t>
      </w:r>
      <w:r w:rsidR="00356C18" w:rsidRPr="00937BE1">
        <w:t xml:space="preserve"> </w:t>
      </w:r>
      <w:r w:rsidRPr="00937BE1">
        <w:t>Disadvantage;</w:t>
      </w:r>
      <w:r w:rsidR="00356C18" w:rsidRPr="00937BE1">
        <w:t xml:space="preserve"> </w:t>
      </w:r>
      <w:r w:rsidRPr="00937BE1">
        <w:t>IRSD</w:t>
      </w:r>
      <w:r w:rsidR="00356C18" w:rsidRPr="00937BE1">
        <w:t xml:space="preserve"> </w:t>
      </w:r>
      <w:r w:rsidRPr="00937BE1">
        <w:t>quintiles),</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bookmarkEnd w:id="169"/>
    <w:p w14:paraId="0BCD2702" w14:textId="77777777" w:rsidR="00FC6661" w:rsidRPr="00937BE1" w:rsidRDefault="00FC6661" w:rsidP="00AE12C3">
      <w:pPr>
        <w:pStyle w:val="Body"/>
      </w:pPr>
      <w:r w:rsidRPr="00937BE1">
        <w:rPr>
          <w:noProof/>
        </w:rPr>
        <w:drawing>
          <wp:inline distT="0" distB="0" distL="0" distR="0" wp14:anchorId="2E1EEF0D" wp14:editId="29750F9B">
            <wp:extent cx="5886101" cy="3640245"/>
            <wp:effectExtent l="0" t="0" r="635" b="0"/>
            <wp:docPr id="1361368375" name="Picture 8"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68375" name="Picture 8" descr="Refer to the appendix for the raw data used to create this figure."/>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902221" cy="3650214"/>
                    </a:xfrm>
                    <a:prstGeom prst="rect">
                      <a:avLst/>
                    </a:prstGeom>
                    <a:noFill/>
                  </pic:spPr>
                </pic:pic>
              </a:graphicData>
            </a:graphic>
          </wp:inline>
        </w:drawing>
      </w:r>
    </w:p>
    <w:p w14:paraId="59FB47E5" w14:textId="04F08E17" w:rsidR="008C764D" w:rsidRPr="00937BE1" w:rsidRDefault="008C764D" w:rsidP="008C764D">
      <w:pPr>
        <w:pStyle w:val="Tablefigurenote"/>
      </w:pPr>
      <w:bookmarkStart w:id="170" w:name="_Toc353019501"/>
      <w:r w:rsidRPr="00937BE1">
        <w:t>Note:</w:t>
      </w:r>
      <w:r w:rsidR="00356C18" w:rsidRPr="00937BE1">
        <w:t xml:space="preserve"> </w:t>
      </w:r>
      <w:r w:rsidRPr="00937BE1">
        <w:t>For</w:t>
      </w:r>
      <w:r w:rsidR="00356C18" w:rsidRPr="00937BE1">
        <w:t xml:space="preserve"> </w:t>
      </w:r>
      <w:r w:rsidRPr="00937BE1">
        <w:t>clarity,</w:t>
      </w:r>
      <w:r w:rsidR="00356C18" w:rsidRPr="00937BE1">
        <w:t xml:space="preserve"> </w:t>
      </w:r>
      <w:r w:rsidRPr="00937BE1">
        <w:t>cases</w:t>
      </w:r>
      <w:r w:rsidR="00356C18" w:rsidRPr="00937BE1">
        <w:t xml:space="preserve"> </w:t>
      </w:r>
      <w:r w:rsidRPr="00937BE1">
        <w:t>with</w:t>
      </w:r>
      <w:r w:rsidR="00356C18" w:rsidRPr="00937BE1">
        <w:t xml:space="preserve"> </w:t>
      </w:r>
      <w:r w:rsidRPr="00937BE1">
        <w:t>missing</w:t>
      </w:r>
      <w:r w:rsidR="00356C18" w:rsidRPr="00937BE1">
        <w:t xml:space="preserve"> </w:t>
      </w:r>
      <w:r w:rsidRPr="00937BE1">
        <w:t>socioeconomic</w:t>
      </w:r>
      <w:r w:rsidR="00356C18" w:rsidRPr="00937BE1">
        <w:t xml:space="preserve"> </w:t>
      </w:r>
      <w:r w:rsidRPr="00937BE1">
        <w:t>data</w:t>
      </w:r>
      <w:r w:rsidR="00356C18" w:rsidRPr="00937BE1">
        <w:t xml:space="preserve"> </w:t>
      </w:r>
      <w:r w:rsidRPr="00937BE1">
        <w:t>(postcode)</w:t>
      </w:r>
      <w:r w:rsidR="00356C18" w:rsidRPr="00937BE1">
        <w:t xml:space="preserve"> </w:t>
      </w:r>
      <w:r w:rsidRPr="00937BE1">
        <w:t>are</w:t>
      </w:r>
      <w:r w:rsidR="00356C18" w:rsidRPr="00937BE1">
        <w:t xml:space="preserve"> </w:t>
      </w:r>
      <w:r w:rsidRPr="00937BE1">
        <w:t>not</w:t>
      </w:r>
      <w:r w:rsidR="00356C18" w:rsidRPr="00937BE1">
        <w:t xml:space="preserve"> </w:t>
      </w:r>
      <w:r w:rsidRPr="00937BE1">
        <w:t>presented.</w:t>
      </w:r>
      <w:r w:rsidR="00356C18" w:rsidRPr="00937BE1">
        <w:t xml:space="preserve"> </w:t>
      </w:r>
    </w:p>
    <w:p w14:paraId="585E34F1" w14:textId="232FFB07" w:rsidR="00FC6661" w:rsidRPr="00937BE1" w:rsidRDefault="00FC6661" w:rsidP="00FC6661">
      <w:pPr>
        <w:pStyle w:val="Heading3"/>
      </w:pPr>
      <w:r w:rsidRPr="00937BE1">
        <w:t>Hospital-acquired</w:t>
      </w:r>
      <w:r w:rsidR="00356C18" w:rsidRPr="00937BE1">
        <w:t xml:space="preserve"> </w:t>
      </w:r>
      <w:r w:rsidRPr="00937BE1">
        <w:t>infections</w:t>
      </w:r>
      <w:bookmarkEnd w:id="170"/>
    </w:p>
    <w:p w14:paraId="3121EAC0" w14:textId="6F4B8261" w:rsidR="00FC6661" w:rsidRPr="00937BE1" w:rsidRDefault="00FC6661" w:rsidP="00AE12C3">
      <w:pPr>
        <w:pStyle w:val="Body"/>
      </w:pPr>
      <w:r w:rsidRPr="00937BE1">
        <w:t>Hospital-acquired</w:t>
      </w:r>
      <w:r w:rsidR="00356C18" w:rsidRPr="00937BE1">
        <w:t xml:space="preserve"> </w:t>
      </w:r>
      <w:r w:rsidRPr="00937BE1">
        <w:t>infections</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healthcare-acquired</w:t>
      </w:r>
      <w:r w:rsidR="00356C18" w:rsidRPr="00937BE1">
        <w:t xml:space="preserve"> </w:t>
      </w:r>
      <w:r w:rsidRPr="00937BE1">
        <w:t>or</w:t>
      </w:r>
      <w:r w:rsidR="00356C18" w:rsidRPr="00937BE1">
        <w:t xml:space="preserve"> </w:t>
      </w:r>
      <w:r w:rsidRPr="00937BE1">
        <w:t>healthcare-associated</w:t>
      </w:r>
      <w:r w:rsidR="00356C18" w:rsidRPr="00937BE1">
        <w:t xml:space="preserve"> </w:t>
      </w:r>
      <w:r w:rsidRPr="00937BE1">
        <w:t>infections</w:t>
      </w:r>
      <w:r w:rsidR="00D60527" w:rsidRPr="00937BE1">
        <w:t>, or HAIs</w:t>
      </w:r>
      <w:r w:rsidRPr="00937BE1">
        <w:t>)</w:t>
      </w:r>
      <w:r w:rsidR="00356C18" w:rsidRPr="00937BE1">
        <w:t xml:space="preserve"> </w:t>
      </w:r>
      <w:r w:rsidRPr="00937BE1">
        <w:t>are</w:t>
      </w:r>
      <w:r w:rsidR="00356C18" w:rsidRPr="00937BE1">
        <w:t xml:space="preserve"> </w:t>
      </w:r>
      <w:r w:rsidRPr="00937BE1">
        <w:t>infections</w:t>
      </w:r>
      <w:r w:rsidR="00356C18" w:rsidRPr="00937BE1">
        <w:t xml:space="preserve"> </w:t>
      </w:r>
      <w:r w:rsidRPr="00937BE1">
        <w:t>that</w:t>
      </w:r>
      <w:r w:rsidR="00356C18" w:rsidRPr="00937BE1">
        <w:t xml:space="preserve"> </w:t>
      </w:r>
      <w:r w:rsidRPr="00937BE1">
        <w:t>are</w:t>
      </w:r>
      <w:r w:rsidR="00356C18" w:rsidRPr="00937BE1">
        <w:t xml:space="preserve"> </w:t>
      </w:r>
      <w:r w:rsidRPr="00937BE1">
        <w:t>acquired</w:t>
      </w:r>
      <w:r w:rsidR="00356C18" w:rsidRPr="00937BE1">
        <w:t xml:space="preserve"> </w:t>
      </w:r>
      <w:r w:rsidRPr="00937BE1">
        <w:t>in</w:t>
      </w:r>
      <w:r w:rsidR="00356C18" w:rsidRPr="00937BE1">
        <w:t xml:space="preserve"> </w:t>
      </w:r>
      <w:r w:rsidRPr="00937BE1">
        <w:t>hospital.</w:t>
      </w:r>
      <w:r w:rsidR="00356C18" w:rsidRPr="00937BE1">
        <w:t xml:space="preserve"> </w:t>
      </w:r>
    </w:p>
    <w:p w14:paraId="7D37A27C" w14:textId="0825E9C8" w:rsidR="00FC6661" w:rsidRPr="00937BE1" w:rsidRDefault="00E62016" w:rsidP="00AE12C3">
      <w:pPr>
        <w:pStyle w:val="Body"/>
      </w:pPr>
      <w:r w:rsidRPr="00937BE1">
        <w:t>Patients contracting</w:t>
      </w:r>
      <w:r w:rsidR="00356C18" w:rsidRPr="00937BE1">
        <w:t xml:space="preserve"> </w:t>
      </w:r>
      <w:r w:rsidR="00FC6661" w:rsidRPr="00937BE1">
        <w:t>COVID-19</w:t>
      </w:r>
      <w:r w:rsidR="00356C18" w:rsidRPr="00937BE1">
        <w:t xml:space="preserve"> </w:t>
      </w:r>
      <w:r w:rsidRPr="00937BE1">
        <w:t xml:space="preserve">while </w:t>
      </w:r>
      <w:r w:rsidR="00FC6661" w:rsidRPr="00937BE1">
        <w:t>in</w:t>
      </w:r>
      <w:r w:rsidR="00356C18" w:rsidRPr="00937BE1">
        <w:t xml:space="preserve"> </w:t>
      </w:r>
      <w:r w:rsidR="00FC6661" w:rsidRPr="00937BE1">
        <w:t>hospital</w:t>
      </w:r>
      <w:r w:rsidR="00356C18" w:rsidRPr="00937BE1">
        <w:t xml:space="preserve"> </w:t>
      </w:r>
      <w:r w:rsidR="00FC6661" w:rsidRPr="00937BE1">
        <w:t>was</w:t>
      </w:r>
      <w:r w:rsidR="00356C18" w:rsidRPr="00937BE1">
        <w:t xml:space="preserve"> </w:t>
      </w:r>
      <w:r w:rsidR="00FC6661" w:rsidRPr="00937BE1">
        <w:t>described</w:t>
      </w:r>
      <w:r w:rsidR="00356C18" w:rsidRPr="00937BE1">
        <w:t xml:space="preserve"> </w:t>
      </w:r>
      <w:r w:rsidR="00FC6661" w:rsidRPr="00937BE1">
        <w:t>in</w:t>
      </w:r>
      <w:r w:rsidR="00356C18" w:rsidRPr="00937BE1">
        <w:t xml:space="preserve"> </w:t>
      </w:r>
      <w:r w:rsidR="00FC6661" w:rsidRPr="00937BE1">
        <w:t>many</w:t>
      </w:r>
      <w:r w:rsidR="00356C18" w:rsidRPr="00937BE1">
        <w:t xml:space="preserve"> </w:t>
      </w:r>
      <w:r w:rsidR="00FC6661" w:rsidRPr="00937BE1">
        <w:t>countries</w:t>
      </w:r>
      <w:r w:rsidR="00356C18" w:rsidRPr="00937BE1">
        <w:t xml:space="preserve"> </w:t>
      </w:r>
      <w:r w:rsidRPr="00937BE1">
        <w:t>during</w:t>
      </w:r>
      <w:r w:rsidR="00356C18" w:rsidRPr="00937BE1">
        <w:t xml:space="preserve"> </w:t>
      </w:r>
      <w:r w:rsidR="00FC6661" w:rsidRPr="00937BE1">
        <w:t>the</w:t>
      </w:r>
      <w:r w:rsidR="00356C18" w:rsidRPr="00937BE1">
        <w:t xml:space="preserve"> </w:t>
      </w:r>
      <w:r w:rsidR="00FC6661" w:rsidRPr="00937BE1">
        <w:t>pandemic.</w:t>
      </w:r>
    </w:p>
    <w:p w14:paraId="5A616DF9" w14:textId="04CF23CA" w:rsidR="00FC6661" w:rsidRPr="00937BE1" w:rsidRDefault="00FC6661" w:rsidP="00AE12C3">
      <w:pPr>
        <w:pStyle w:val="Body"/>
      </w:pPr>
      <w:r w:rsidRPr="00937BE1">
        <w:t>In</w:t>
      </w:r>
      <w:r w:rsidR="00356C18" w:rsidRPr="00937BE1">
        <w:t xml:space="preserve"> </w:t>
      </w:r>
      <w:r w:rsidRPr="00937BE1">
        <w:t>Victoria,</w:t>
      </w:r>
      <w:r w:rsidR="00356C18" w:rsidRPr="00937BE1">
        <w:t xml:space="preserve"> </w:t>
      </w:r>
      <w:r w:rsidRPr="00937BE1">
        <w:t>COVID-19</w:t>
      </w:r>
      <w:r w:rsidR="00356C18" w:rsidRPr="00937BE1">
        <w:t xml:space="preserve"> </w:t>
      </w:r>
      <w:r w:rsidRPr="00937BE1">
        <w:t>cases</w:t>
      </w:r>
      <w:r w:rsidR="00356C18" w:rsidRPr="00937BE1">
        <w:t xml:space="preserve"> </w:t>
      </w:r>
      <w:r w:rsidRPr="00937BE1">
        <w:t>were</w:t>
      </w:r>
      <w:r w:rsidR="00356C18" w:rsidRPr="00937BE1">
        <w:t xml:space="preserve"> </w:t>
      </w:r>
      <w:r w:rsidRPr="00937BE1">
        <w:t>categorised</w:t>
      </w:r>
      <w:r w:rsidR="00356C18" w:rsidRPr="00937BE1">
        <w:t xml:space="preserve"> </w:t>
      </w:r>
      <w:r w:rsidRPr="00937BE1">
        <w:t>as</w:t>
      </w:r>
      <w:r w:rsidR="00356C18" w:rsidRPr="00937BE1">
        <w:t xml:space="preserve"> </w:t>
      </w:r>
      <w:r w:rsidRPr="00937BE1">
        <w:t>having</w:t>
      </w:r>
      <w:r w:rsidR="00356C18" w:rsidRPr="00937BE1">
        <w:t xml:space="preserve"> </w:t>
      </w:r>
      <w:r w:rsidRPr="00937BE1">
        <w:t>either</w:t>
      </w:r>
      <w:r w:rsidR="00356C18" w:rsidRPr="00937BE1">
        <w:t xml:space="preserve"> </w:t>
      </w:r>
      <w:r w:rsidRPr="00937BE1">
        <w:t>definite,</w:t>
      </w:r>
      <w:r w:rsidR="00356C18" w:rsidRPr="00937BE1">
        <w:t xml:space="preserve"> </w:t>
      </w:r>
      <w:r w:rsidRPr="00937BE1">
        <w:t>probable,</w:t>
      </w:r>
      <w:r w:rsidR="00356C18" w:rsidRPr="00937BE1">
        <w:t xml:space="preserve"> </w:t>
      </w:r>
      <w:r w:rsidRPr="00937BE1">
        <w:t>indeterminate</w:t>
      </w:r>
      <w:r w:rsidR="00356C18" w:rsidRPr="00937BE1">
        <w:t xml:space="preserve"> </w:t>
      </w:r>
      <w:r w:rsidRPr="00937BE1">
        <w:t>or</w:t>
      </w:r>
      <w:r w:rsidR="00356C18" w:rsidRPr="00937BE1">
        <w:t xml:space="preserve"> </w:t>
      </w:r>
      <w:r w:rsidRPr="00937BE1">
        <w:t>non-healthcare-acquired</w:t>
      </w:r>
      <w:r w:rsidR="00356C18" w:rsidRPr="00937BE1">
        <w:t xml:space="preserve"> </w:t>
      </w:r>
      <w:r w:rsidRPr="00937BE1">
        <w:t>COVID-19</w:t>
      </w:r>
      <w:r w:rsidR="00356C18" w:rsidRPr="00937BE1">
        <w:t xml:space="preserve"> </w:t>
      </w:r>
      <w:r w:rsidRPr="00937BE1">
        <w:t>infection</w:t>
      </w:r>
      <w:r w:rsidR="00356C18" w:rsidRPr="00937BE1">
        <w:t xml:space="preserve"> </w:t>
      </w:r>
      <w:r w:rsidRPr="00937BE1">
        <w:t>according</w:t>
      </w:r>
      <w:r w:rsidR="00356C18" w:rsidRPr="00937BE1">
        <w:t xml:space="preserve"> </w:t>
      </w:r>
      <w:r w:rsidRPr="00937BE1">
        <w:t>to</w:t>
      </w:r>
      <w:r w:rsidR="00356C18" w:rsidRPr="00937BE1">
        <w:t xml:space="preserve"> </w:t>
      </w:r>
      <w:r w:rsidRPr="00937BE1">
        <w:t>predefined</w:t>
      </w:r>
      <w:r w:rsidR="00356C18" w:rsidRPr="00937BE1">
        <w:t xml:space="preserve"> </w:t>
      </w:r>
      <w:r w:rsidRPr="00937BE1">
        <w:t>criteria.</w:t>
      </w:r>
      <w:r w:rsidR="00356C18" w:rsidRPr="00937BE1">
        <w:t xml:space="preserve"> </w:t>
      </w:r>
      <w:r w:rsidRPr="00937BE1">
        <w:t>The</w:t>
      </w:r>
      <w:r w:rsidR="00356C18" w:rsidRPr="00937BE1">
        <w:t xml:space="preserve"> </w:t>
      </w:r>
      <w:r w:rsidRPr="00937BE1">
        <w:t>categorisation</w:t>
      </w:r>
      <w:r w:rsidR="00356C18" w:rsidRPr="00937BE1">
        <w:t xml:space="preserve"> </w:t>
      </w:r>
      <w:r w:rsidRPr="00937BE1">
        <w:t>of</w:t>
      </w:r>
      <w:r w:rsidR="00356C18" w:rsidRPr="00937BE1">
        <w:t xml:space="preserve"> </w:t>
      </w:r>
      <w:r w:rsidRPr="00937BE1">
        <w:t>HAIs</w:t>
      </w:r>
      <w:r w:rsidR="00356C18" w:rsidRPr="00937BE1">
        <w:t xml:space="preserve"> </w:t>
      </w:r>
      <w:r w:rsidRPr="00937BE1">
        <w:t>is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356C18" w:rsidRPr="00937BE1">
        <w:t xml:space="preserve"> </w:t>
      </w:r>
      <w:r w:rsidR="00CF2527" w:rsidRPr="00937BE1">
        <w:t>1</w:t>
      </w:r>
      <w:r w:rsidR="00EF4DC2" w:rsidRPr="00937BE1">
        <w:t>4</w:t>
      </w:r>
      <w:r w:rsidR="00CF2527" w:rsidRPr="00937BE1">
        <w:t>.</w:t>
      </w:r>
      <w:r w:rsidR="00356C18" w:rsidRPr="00937BE1">
        <w:t xml:space="preserve"> </w:t>
      </w:r>
      <w:r w:rsidR="00E62016" w:rsidRPr="00937BE1">
        <w:t>H</w:t>
      </w:r>
      <w:r w:rsidRPr="00937BE1">
        <w:t>ospital</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356C18" w:rsidRPr="00937BE1">
        <w:t xml:space="preserve"> </w:t>
      </w:r>
      <w:r w:rsidR="600944AE" w:rsidRPr="00937BE1">
        <w:t>staff</w:t>
      </w:r>
      <w:r w:rsidR="00356C18" w:rsidRPr="00937BE1">
        <w:t xml:space="preserve"> </w:t>
      </w:r>
      <w:r w:rsidR="00E62016" w:rsidRPr="00937BE1">
        <w:t>validated HAI status for all cases</w:t>
      </w:r>
      <w:r w:rsidRPr="00937BE1">
        <w:t>.</w:t>
      </w:r>
      <w:r w:rsidR="00356C18" w:rsidRPr="00937BE1">
        <w:t xml:space="preserve"> </w:t>
      </w:r>
    </w:p>
    <w:p w14:paraId="66C4DE45" w14:textId="6598C2E3" w:rsidR="00FC6661" w:rsidRPr="00937BE1" w:rsidRDefault="00FC6661" w:rsidP="00DC7E0A">
      <w:pPr>
        <w:pStyle w:val="Figurecaption"/>
      </w:pPr>
      <w:r w:rsidRPr="00937BE1">
        <w:lastRenderedPageBreak/>
        <w:t>Figure</w:t>
      </w:r>
      <w:r w:rsidR="00356C18" w:rsidRPr="00937BE1">
        <w:t xml:space="preserve"> </w:t>
      </w:r>
      <w:r w:rsidR="00CF2527" w:rsidRPr="00937BE1">
        <w:t>1</w:t>
      </w:r>
      <w:r w:rsidR="00EF4DC2" w:rsidRPr="00937BE1">
        <w:t>4:</w:t>
      </w:r>
      <w:r w:rsidR="00356C18" w:rsidRPr="00937BE1">
        <w:t xml:space="preserve"> </w:t>
      </w:r>
      <w:bookmarkStart w:id="171" w:name="_Hlk184450358"/>
      <w:r w:rsidRPr="00937BE1">
        <w:t>Percentage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hospitalisations</w:t>
      </w:r>
      <w:r w:rsidR="00356C18" w:rsidRPr="00937BE1">
        <w:t xml:space="preserve"> </w:t>
      </w:r>
      <w:r w:rsidRPr="00937BE1">
        <w:t>according</w:t>
      </w:r>
      <w:r w:rsidR="00356C18" w:rsidRPr="00937BE1">
        <w:t xml:space="preserve"> </w:t>
      </w:r>
      <w:r w:rsidRPr="00937BE1">
        <w:t>to</w:t>
      </w:r>
      <w:r w:rsidR="00356C18" w:rsidRPr="00937BE1">
        <w:t xml:space="preserve"> </w:t>
      </w:r>
      <w:r w:rsidRPr="00937BE1">
        <w:t>hospital</w:t>
      </w:r>
      <w:r w:rsidR="00F5361B" w:rsidRPr="00937BE1">
        <w:t>-</w:t>
      </w:r>
      <w:r w:rsidRPr="00937BE1">
        <w:t>acquired</w:t>
      </w:r>
      <w:r w:rsidR="00356C18" w:rsidRPr="00937BE1">
        <w:t xml:space="preserve"> </w:t>
      </w:r>
      <w:r w:rsidRPr="00937BE1">
        <w:t>infection</w:t>
      </w:r>
      <w:r w:rsidR="00356C18" w:rsidRPr="00937BE1">
        <w:t xml:space="preserve"> </w:t>
      </w:r>
      <w:r w:rsidRPr="00937BE1">
        <w:t>status</w:t>
      </w:r>
      <w:bookmarkEnd w:id="171"/>
    </w:p>
    <w:p w14:paraId="298FDDBA" w14:textId="713F75BE" w:rsidR="00FC6661" w:rsidRPr="00937BE1" w:rsidRDefault="00FC6661" w:rsidP="00AE12C3">
      <w:pPr>
        <w:pStyle w:val="Body"/>
      </w:pPr>
      <w:r w:rsidRPr="00937BE1">
        <w:rPr>
          <w:noProof/>
        </w:rPr>
        <w:drawing>
          <wp:inline distT="0" distB="0" distL="0" distR="0" wp14:anchorId="7E4AF735" wp14:editId="0AE46AD4">
            <wp:extent cx="5943600" cy="2800043"/>
            <wp:effectExtent l="0" t="0" r="5080" b="0"/>
            <wp:docPr id="1614229433" name="Picture 2"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9433" name="Picture 2" descr="Refer to the appendix for the raw data used to create this figure."/>
                    <pic:cNvPicPr/>
                  </pic:nvPicPr>
                  <pic:blipFill>
                    <a:blip r:embed="rId59" cstate="screen">
                      <a:extLst>
                        <a:ext uri="{28A0092B-C50C-407E-A947-70E740481C1C}">
                          <a14:useLocalDpi xmlns:a14="http://schemas.microsoft.com/office/drawing/2010/main"/>
                        </a:ext>
                      </a:extLst>
                    </a:blip>
                    <a:stretch>
                      <a:fillRect/>
                    </a:stretch>
                  </pic:blipFill>
                  <pic:spPr>
                    <a:xfrm>
                      <a:off x="0" y="0"/>
                      <a:ext cx="5943600" cy="2800043"/>
                    </a:xfrm>
                    <a:prstGeom prst="rect">
                      <a:avLst/>
                    </a:prstGeom>
                  </pic:spPr>
                </pic:pic>
              </a:graphicData>
            </a:graphic>
          </wp:inline>
        </w:drawing>
      </w:r>
    </w:p>
    <w:p w14:paraId="333A3096" w14:textId="48D1513F" w:rsidR="00FC6661" w:rsidRPr="00937BE1" w:rsidRDefault="00FC6661" w:rsidP="604B52ED">
      <w:pPr>
        <w:pStyle w:val="Body"/>
      </w:pPr>
      <w:r w:rsidRPr="00937BE1">
        <w:t>There</w:t>
      </w:r>
      <w:r w:rsidR="00356C18" w:rsidRPr="00937BE1">
        <w:t xml:space="preserve"> </w:t>
      </w:r>
      <w:r w:rsidRPr="00937BE1">
        <w:t>were</w:t>
      </w:r>
      <w:r w:rsidR="00356C18" w:rsidRPr="00937BE1">
        <w:t xml:space="preserve"> </w:t>
      </w:r>
      <w:r w:rsidRPr="00937BE1">
        <w:t>251</w:t>
      </w:r>
      <w:r w:rsidR="00356C18" w:rsidRPr="00937BE1">
        <w:t xml:space="preserve"> </w:t>
      </w:r>
      <w:r w:rsidRPr="00937BE1">
        <w:t>COVID-19</w:t>
      </w:r>
      <w:r w:rsidR="00356C18" w:rsidRPr="00937BE1">
        <w:t xml:space="preserve"> </w:t>
      </w:r>
      <w:r w:rsidRPr="00937BE1">
        <w:t>HAIs</w:t>
      </w:r>
      <w:r w:rsidR="00356C18" w:rsidRPr="00937BE1">
        <w:t xml:space="preserve"> </w:t>
      </w:r>
      <w:r w:rsidRPr="00937BE1">
        <w:t>in</w:t>
      </w:r>
      <w:r w:rsidR="00356C18" w:rsidRPr="00937BE1">
        <w:t xml:space="preserve"> </w:t>
      </w:r>
      <w:r w:rsidRPr="00937BE1">
        <w:t>2020</w:t>
      </w:r>
      <w:r w:rsidR="00F5361B" w:rsidRPr="00937BE1">
        <w:t xml:space="preserve"> and</w:t>
      </w:r>
      <w:r w:rsidR="00356C18" w:rsidRPr="00937BE1">
        <w:t xml:space="preserve"> </w:t>
      </w:r>
      <w:r w:rsidRPr="00937BE1">
        <w:t>208</w:t>
      </w:r>
      <w:r w:rsidR="00356C18" w:rsidRPr="00937BE1">
        <w:t xml:space="preserve"> </w:t>
      </w:r>
      <w:r w:rsidRPr="00937BE1">
        <w:t>COVID-19</w:t>
      </w:r>
      <w:r w:rsidR="00356C18" w:rsidRPr="00937BE1">
        <w:t xml:space="preserve"> </w:t>
      </w:r>
      <w:r w:rsidRPr="00937BE1">
        <w:t>HAIs</w:t>
      </w:r>
      <w:r w:rsidR="00356C18" w:rsidRPr="00937BE1">
        <w:t xml:space="preserve"> </w:t>
      </w:r>
      <w:r w:rsidRPr="00937BE1">
        <w:t>in</w:t>
      </w:r>
      <w:r w:rsidR="00356C18" w:rsidRPr="00937BE1">
        <w:t xml:space="preserve"> </w:t>
      </w:r>
      <w:r w:rsidRPr="00937BE1">
        <w:t>2021.</w:t>
      </w:r>
      <w:r w:rsidR="00356C18" w:rsidRPr="00937BE1">
        <w:t xml:space="preserve"> </w:t>
      </w:r>
    </w:p>
    <w:p w14:paraId="5A66A8AE" w14:textId="06FD9EF6" w:rsidR="00FC6661" w:rsidRPr="00937BE1" w:rsidRDefault="00FC6661" w:rsidP="00AE12C3">
      <w:pPr>
        <w:pStyle w:val="Body"/>
      </w:pPr>
      <w:r w:rsidRPr="00937BE1">
        <w:t>Approximately</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hospitalised</w:t>
      </w:r>
      <w:r w:rsidR="00356C18" w:rsidRPr="00937BE1">
        <w:t xml:space="preserve"> </w:t>
      </w:r>
      <w:r w:rsidRPr="00937BE1">
        <w:t>COVID-19</w:t>
      </w:r>
      <w:r w:rsidR="00356C18" w:rsidRPr="00937BE1">
        <w:t xml:space="preserve"> </w:t>
      </w:r>
      <w:r w:rsidRPr="00937BE1">
        <w:t>cases</w:t>
      </w:r>
      <w:r w:rsidR="00356C18" w:rsidRPr="00937BE1">
        <w:t xml:space="preserve"> </w:t>
      </w:r>
      <w:r w:rsidRPr="00937BE1">
        <w:t>acquired</w:t>
      </w:r>
      <w:r w:rsidR="00356C18" w:rsidRPr="00937BE1">
        <w:t xml:space="preserve"> </w:t>
      </w:r>
      <w:r w:rsidRPr="00937BE1">
        <w:t>their</w:t>
      </w:r>
      <w:r w:rsidR="00356C18" w:rsidRPr="00937BE1">
        <w:t xml:space="preserve"> </w:t>
      </w:r>
      <w:r w:rsidRPr="00937BE1">
        <w:t>infection</w:t>
      </w:r>
      <w:r w:rsidR="00356C18" w:rsidRPr="00937BE1">
        <w:t xml:space="preserve"> </w:t>
      </w:r>
      <w:r w:rsidRPr="00937BE1">
        <w:t>in</w:t>
      </w:r>
      <w:r w:rsidR="00356C18" w:rsidRPr="00937BE1">
        <w:t xml:space="preserve"> </w:t>
      </w:r>
      <w:r w:rsidRPr="00937BE1">
        <w:t>hospital</w:t>
      </w:r>
      <w:r w:rsidR="00356C18" w:rsidRPr="00937BE1">
        <w:t xml:space="preserve"> </w:t>
      </w:r>
      <w:r w:rsidRPr="00937BE1">
        <w:t>in</w:t>
      </w:r>
      <w:r w:rsidR="00356C18" w:rsidRPr="00937BE1">
        <w:t xml:space="preserve"> </w:t>
      </w:r>
      <w:r w:rsidRPr="00937BE1">
        <w:t>2020.</w:t>
      </w:r>
      <w:r w:rsidR="00356C18" w:rsidRPr="00937BE1">
        <w:t xml:space="preserve"> </w:t>
      </w:r>
      <w:r w:rsidRPr="00937BE1">
        <w:t>This</w:t>
      </w:r>
      <w:r w:rsidR="00356C18" w:rsidRPr="00937BE1">
        <w:t xml:space="preserve"> </w:t>
      </w:r>
      <w:r w:rsidRPr="00937BE1">
        <w:t>reduced</w:t>
      </w:r>
      <w:r w:rsidR="00356C18" w:rsidRPr="00937BE1">
        <w:t xml:space="preserve"> </w:t>
      </w:r>
      <w:r w:rsidRPr="00937BE1">
        <w:t>to</w:t>
      </w:r>
      <w:r w:rsidR="00356C18" w:rsidRPr="00937BE1">
        <w:t xml:space="preserve"> </w:t>
      </w:r>
      <w:r w:rsidRPr="00937BE1">
        <w:t>2.6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hospitalised</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2021.</w:t>
      </w:r>
      <w:r w:rsidR="00356C18" w:rsidRPr="00937BE1">
        <w:t xml:space="preserve"> </w:t>
      </w:r>
    </w:p>
    <w:p w14:paraId="6063D2F5" w14:textId="5911AED7" w:rsidR="00FC6661" w:rsidRPr="00937BE1" w:rsidRDefault="00FC6661" w:rsidP="00AE12C3">
      <w:pPr>
        <w:pStyle w:val="Body"/>
      </w:pPr>
      <w:r w:rsidRPr="00937BE1">
        <w:t>HAI</w:t>
      </w:r>
      <w:r w:rsidR="00356C18" w:rsidRPr="00937BE1">
        <w:t xml:space="preserve"> </w:t>
      </w:r>
      <w:r w:rsidR="12AD7F7B" w:rsidRPr="00937BE1">
        <w:t xml:space="preserve">occurred in </w:t>
      </w:r>
      <w:r w:rsidRPr="00937BE1">
        <w:t>patients</w:t>
      </w:r>
      <w:r w:rsidR="00356C18" w:rsidRPr="00937BE1">
        <w:t xml:space="preserve"> </w:t>
      </w:r>
      <w:r w:rsidR="694D1D90" w:rsidRPr="00937BE1">
        <w:t>who</w:t>
      </w:r>
      <w:r w:rsidR="00356C18" w:rsidRPr="00937BE1">
        <w:t xml:space="preserve"> </w:t>
      </w:r>
      <w:r w:rsidRPr="00937BE1">
        <w:t>were</w:t>
      </w:r>
      <w:r w:rsidR="00356C18" w:rsidRPr="00937BE1">
        <w:t xml:space="preserve"> </w:t>
      </w:r>
      <w:r w:rsidRPr="00937BE1">
        <w:t>older</w:t>
      </w:r>
      <w:r w:rsidR="00356C18" w:rsidRPr="00937BE1">
        <w:t xml:space="preserve"> </w:t>
      </w:r>
      <w:r w:rsidRPr="00937BE1">
        <w:t>on</w:t>
      </w:r>
      <w:r w:rsidR="00356C18" w:rsidRPr="00937BE1">
        <w:t xml:space="preserve"> </w:t>
      </w:r>
      <w:r w:rsidRPr="00937BE1">
        <w:t>average</w:t>
      </w:r>
      <w:r w:rsidR="00356C18" w:rsidRPr="00937BE1">
        <w:t xml:space="preserve"> </w:t>
      </w:r>
      <w:r w:rsidRPr="00937BE1">
        <w:t>than</w:t>
      </w:r>
      <w:r w:rsidR="00356C18" w:rsidRPr="00937BE1">
        <w:t xml:space="preserve"> </w:t>
      </w:r>
      <w:r w:rsidRPr="00937BE1">
        <w:t>hospitalised</w:t>
      </w:r>
      <w:r w:rsidR="00356C18" w:rsidRPr="00937BE1">
        <w:t xml:space="preserve"> </w:t>
      </w:r>
      <w:r w:rsidRPr="00937BE1">
        <w:t>patients</w:t>
      </w:r>
      <w:r w:rsidR="00356C18" w:rsidRPr="00937BE1">
        <w:t xml:space="preserve"> </w:t>
      </w:r>
      <w:r w:rsidRPr="00937BE1">
        <w:t>with</w:t>
      </w:r>
      <w:r w:rsidR="00356C18" w:rsidRPr="00937BE1">
        <w:t xml:space="preserve"> </w:t>
      </w:r>
      <w:r w:rsidRPr="00937BE1">
        <w:t>community</w:t>
      </w:r>
      <w:r w:rsidR="00F5361B" w:rsidRPr="00937BE1">
        <w:t>-</w:t>
      </w:r>
      <w:r w:rsidRPr="00937BE1">
        <w:t>acquired</w:t>
      </w:r>
      <w:r w:rsidR="00356C18" w:rsidRPr="00937BE1">
        <w:t xml:space="preserve"> </w:t>
      </w:r>
      <w:r w:rsidRPr="00937BE1">
        <w:t>COVID-19.</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HAIs</w:t>
      </w:r>
      <w:r w:rsidR="00356C18" w:rsidRPr="00937BE1">
        <w:t xml:space="preserve"> </w:t>
      </w:r>
      <w:r w:rsidRPr="00937BE1">
        <w:t>in</w:t>
      </w:r>
      <w:r w:rsidR="00356C18" w:rsidRPr="00937BE1">
        <w:t xml:space="preserve"> </w:t>
      </w:r>
      <w:r w:rsidRPr="00937BE1">
        <w:t>2020</w:t>
      </w:r>
      <w:r w:rsidR="00356C18" w:rsidRPr="00937BE1">
        <w:t xml:space="preserve"> </w:t>
      </w:r>
      <w:r w:rsidRPr="00937BE1">
        <w:t>was</w:t>
      </w:r>
      <w:r w:rsidR="00356C18" w:rsidRPr="00937BE1">
        <w:t xml:space="preserve"> </w:t>
      </w:r>
      <w:r w:rsidRPr="00937BE1">
        <w:t>82</w:t>
      </w:r>
      <w:r w:rsidR="00356C18" w:rsidRPr="00937BE1">
        <w:t xml:space="preserve"> </w:t>
      </w:r>
      <w:r w:rsidRPr="00937BE1">
        <w:t>years</w:t>
      </w:r>
      <w:r w:rsidR="00356C18" w:rsidRPr="00937BE1">
        <w:t xml:space="preserve"> </w:t>
      </w:r>
      <w:r w:rsidRPr="00937BE1">
        <w:t>compared</w:t>
      </w:r>
      <w:r w:rsidR="00356C18" w:rsidRPr="00937BE1">
        <w:t xml:space="preserve"> </w:t>
      </w:r>
      <w:r w:rsidR="00322FD8" w:rsidRPr="00937BE1">
        <w:t xml:space="preserve">with </w:t>
      </w:r>
      <w:r w:rsidRPr="00937BE1">
        <w:t>a</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70</w:t>
      </w:r>
      <w:r w:rsidR="00356C18" w:rsidRPr="00937BE1">
        <w:t xml:space="preserve"> </w:t>
      </w:r>
      <w:r w:rsidRPr="00937BE1">
        <w:t>for</w:t>
      </w:r>
      <w:r w:rsidR="00356C18" w:rsidRPr="00937BE1">
        <w:t xml:space="preserve"> </w:t>
      </w:r>
      <w:r w:rsidRPr="00937BE1">
        <w:t>community</w:t>
      </w:r>
      <w:r w:rsidR="00F5361B" w:rsidRPr="00937BE1">
        <w:t>-</w:t>
      </w:r>
      <w:r w:rsidRPr="00937BE1">
        <w:t>acquired</w:t>
      </w:r>
      <w:r w:rsidR="00356C18" w:rsidRPr="00937BE1">
        <w:t xml:space="preserve"> </w:t>
      </w:r>
      <w:r w:rsidRPr="00937BE1">
        <w:t>hospitalised</w:t>
      </w:r>
      <w:r w:rsidR="00356C18" w:rsidRPr="00937BE1">
        <w:t xml:space="preserve"> </w:t>
      </w:r>
      <w:r w:rsidRPr="00937BE1">
        <w:t>patients.</w:t>
      </w:r>
      <w:r w:rsidR="00356C18" w:rsidRPr="00937BE1">
        <w:t xml:space="preserve"> </w:t>
      </w:r>
      <w:r w:rsidRPr="00937BE1">
        <w:t>Similarly</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HAIs</w:t>
      </w:r>
      <w:r w:rsidR="00356C18" w:rsidRPr="00937BE1">
        <w:t xml:space="preserve"> </w:t>
      </w:r>
      <w:r w:rsidRPr="00937BE1">
        <w:t>was</w:t>
      </w:r>
      <w:r w:rsidR="00356C18" w:rsidRPr="00937BE1">
        <w:t xml:space="preserve"> </w:t>
      </w:r>
      <w:r w:rsidRPr="00937BE1">
        <w:t>79</w:t>
      </w:r>
      <w:r w:rsidR="00356C18" w:rsidRPr="00937BE1">
        <w:t xml:space="preserve"> </w:t>
      </w:r>
      <w:r w:rsidRPr="00937BE1">
        <w:t>years</w:t>
      </w:r>
      <w:r w:rsidR="00356C18" w:rsidRPr="00937BE1">
        <w:t xml:space="preserve"> </w:t>
      </w:r>
      <w:r w:rsidRPr="00937BE1">
        <w:t>and</w:t>
      </w:r>
      <w:r w:rsidR="00356C18" w:rsidRPr="00937BE1">
        <w:t xml:space="preserve"> </w:t>
      </w:r>
      <w:r w:rsidRPr="00937BE1">
        <w:t>for</w:t>
      </w:r>
      <w:r w:rsidR="00356C18" w:rsidRPr="00937BE1">
        <w:t xml:space="preserve"> </w:t>
      </w:r>
      <w:r w:rsidRPr="00937BE1">
        <w:t>community</w:t>
      </w:r>
      <w:r w:rsidR="00F5361B" w:rsidRPr="00937BE1">
        <w:t>-</w:t>
      </w:r>
      <w:r w:rsidRPr="00937BE1">
        <w:t>acquired</w:t>
      </w:r>
      <w:r w:rsidR="00356C18" w:rsidRPr="00937BE1">
        <w:t xml:space="preserve"> </w:t>
      </w:r>
      <w:r w:rsidRPr="00937BE1">
        <w:t>infections</w:t>
      </w:r>
      <w:r w:rsidR="00356C18" w:rsidRPr="00937BE1">
        <w:t xml:space="preserve"> </w:t>
      </w:r>
      <w:r w:rsidRPr="00937BE1">
        <w:t>in</w:t>
      </w:r>
      <w:r w:rsidR="00356C18" w:rsidRPr="00937BE1">
        <w:t xml:space="preserve"> </w:t>
      </w:r>
      <w:r w:rsidRPr="00937BE1">
        <w:t>hospitalised</w:t>
      </w:r>
      <w:r w:rsidR="00356C18" w:rsidRPr="00937BE1">
        <w:t xml:space="preserve"> </w:t>
      </w:r>
      <w:r w:rsidRPr="00937BE1">
        <w:t>patients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was</w:t>
      </w:r>
      <w:r w:rsidR="00356C18" w:rsidRPr="00937BE1">
        <w:t xml:space="preserve"> </w:t>
      </w:r>
      <w:r w:rsidRPr="00937BE1">
        <w:t>55.</w:t>
      </w:r>
      <w:r w:rsidR="00356C18" w:rsidRPr="00937BE1">
        <w:t xml:space="preserve"> </w:t>
      </w:r>
    </w:p>
    <w:p w14:paraId="70A0DE70" w14:textId="0FC79053" w:rsidR="00FC6661" w:rsidRPr="00937BE1" w:rsidRDefault="00FC6661" w:rsidP="00AE12C3">
      <w:pPr>
        <w:pStyle w:val="Body"/>
      </w:pPr>
      <w:r w:rsidRPr="00937BE1">
        <w:t>HAI</w:t>
      </w:r>
      <w:r w:rsidR="00356C18" w:rsidRPr="00937BE1">
        <w:t xml:space="preserve"> </w:t>
      </w:r>
      <w:r w:rsidRPr="00937BE1">
        <w:t>patients</w:t>
      </w:r>
      <w:r w:rsidR="00356C18" w:rsidRPr="00937BE1">
        <w:t xml:space="preserve"> </w:t>
      </w:r>
      <w:r w:rsidRPr="00937BE1">
        <w:t>had</w:t>
      </w:r>
      <w:r w:rsidR="00356C18" w:rsidRPr="00937BE1">
        <w:t xml:space="preserve"> </w:t>
      </w:r>
      <w:r w:rsidRPr="00937BE1">
        <w:t>lower</w:t>
      </w:r>
      <w:r w:rsidR="00356C18" w:rsidRPr="00937BE1">
        <w:t xml:space="preserve"> </w:t>
      </w:r>
      <w:r w:rsidRPr="00937BE1">
        <w:t>rates</w:t>
      </w:r>
      <w:r w:rsidR="00356C18" w:rsidRPr="00937BE1">
        <w:t xml:space="preserve"> </w:t>
      </w:r>
      <w:r w:rsidRPr="00937BE1">
        <w:t>of</w:t>
      </w:r>
      <w:r w:rsidR="00356C18" w:rsidRPr="00937BE1">
        <w:t xml:space="preserve"> </w:t>
      </w:r>
      <w:r w:rsidR="00F5361B" w:rsidRPr="00937BE1">
        <w:t xml:space="preserve">intensive care unit </w:t>
      </w:r>
      <w:r w:rsidR="7255FE4C" w:rsidRPr="00937BE1">
        <w:t xml:space="preserve">admission </w:t>
      </w:r>
      <w:r w:rsidRPr="00937BE1">
        <w:t>or</w:t>
      </w:r>
      <w:r w:rsidR="00356C18" w:rsidRPr="00937BE1">
        <w:t xml:space="preserve"> </w:t>
      </w:r>
      <w:r w:rsidR="5DE3351B" w:rsidRPr="00937BE1">
        <w:t>v</w:t>
      </w:r>
      <w:r w:rsidRPr="00937BE1">
        <w:t>entilation</w:t>
      </w:r>
      <w:r w:rsidR="00356C18" w:rsidRPr="00937BE1">
        <w:t xml:space="preserve"> </w:t>
      </w:r>
      <w:r w:rsidR="3FBDB470" w:rsidRPr="00937BE1">
        <w:t>requirements</w:t>
      </w:r>
      <w:r w:rsidR="00356C18" w:rsidRPr="00937BE1">
        <w:t xml:space="preserve"> </w:t>
      </w:r>
      <w:r w:rsidRPr="00937BE1">
        <w:t>than</w:t>
      </w:r>
      <w:r w:rsidR="00356C18" w:rsidRPr="00937BE1">
        <w:t xml:space="preserve"> </w:t>
      </w:r>
      <w:r w:rsidRPr="00937BE1">
        <w:t>non-HAI</w:t>
      </w:r>
      <w:r w:rsidR="00356C18" w:rsidRPr="00937BE1">
        <w:t xml:space="preserve"> </w:t>
      </w:r>
      <w:r w:rsidRPr="00937BE1">
        <w:t>patients.</w:t>
      </w:r>
      <w:r w:rsidR="00356C18" w:rsidRPr="00937BE1">
        <w:t xml:space="preserve"> </w:t>
      </w:r>
    </w:p>
    <w:p w14:paraId="66825BEE" w14:textId="647D39E1" w:rsidR="00FC6661" w:rsidRPr="00937BE1" w:rsidRDefault="00FC6661" w:rsidP="00AE12C3">
      <w:pPr>
        <w:pStyle w:val="Body"/>
      </w:pPr>
      <w:r w:rsidRPr="00937BE1">
        <w:t>Risk</w:t>
      </w:r>
      <w:r w:rsidR="00356C18" w:rsidRPr="00937BE1">
        <w:t xml:space="preserve"> </w:t>
      </w:r>
      <w:r w:rsidRPr="00937BE1">
        <w:t>of</w:t>
      </w:r>
      <w:r w:rsidR="00356C18" w:rsidRPr="00937BE1">
        <w:t xml:space="preserve"> </w:t>
      </w:r>
      <w:r w:rsidRPr="00937BE1">
        <w:t>death</w:t>
      </w:r>
      <w:r w:rsidR="00356C18" w:rsidRPr="00937BE1">
        <w:t xml:space="preserve"> </w:t>
      </w:r>
      <w:r w:rsidRPr="00937BE1">
        <w:t>was</w:t>
      </w:r>
      <w:r w:rsidR="00356C18" w:rsidRPr="00937BE1">
        <w:t xml:space="preserve"> </w:t>
      </w:r>
      <w:r w:rsidRPr="00937BE1">
        <w:t>greater</w:t>
      </w:r>
      <w:r w:rsidR="00356C18" w:rsidRPr="00937BE1">
        <w:t xml:space="preserve"> </w:t>
      </w:r>
      <w:r w:rsidRPr="00937BE1">
        <w:t>in</w:t>
      </w:r>
      <w:r w:rsidR="00356C18" w:rsidRPr="00937BE1">
        <w:t xml:space="preserve"> </w:t>
      </w:r>
      <w:r w:rsidRPr="00937BE1">
        <w:t>HAI</w:t>
      </w:r>
      <w:r w:rsidR="00356C18" w:rsidRPr="00937BE1">
        <w:t xml:space="preserve"> </w:t>
      </w:r>
      <w:r w:rsidRPr="00937BE1">
        <w:t>patients</w:t>
      </w:r>
      <w:r w:rsidR="00356C18" w:rsidRPr="00937BE1">
        <w:t xml:space="preserve"> </w:t>
      </w:r>
      <w:r w:rsidRPr="00937BE1">
        <w:t>compared</w:t>
      </w:r>
      <w:r w:rsidR="00356C18" w:rsidRPr="00937BE1">
        <w:t xml:space="preserve"> </w:t>
      </w:r>
      <w:r w:rsidR="00322FD8" w:rsidRPr="00937BE1">
        <w:t xml:space="preserve">with </w:t>
      </w:r>
      <w:r w:rsidRPr="00937BE1">
        <w:t>non-HAI</w:t>
      </w:r>
      <w:r w:rsidR="00356C18" w:rsidRPr="00937BE1">
        <w:t xml:space="preserve"> </w:t>
      </w:r>
      <w:r w:rsidRPr="00937BE1">
        <w:t>patients</w:t>
      </w:r>
      <w:r w:rsidR="00356C18" w:rsidRPr="00937BE1">
        <w:t xml:space="preserve"> </w:t>
      </w:r>
      <w:r w:rsidRPr="00937BE1">
        <w:t>(35</w:t>
      </w:r>
      <w:r w:rsidR="001440BC" w:rsidRPr="00937BE1">
        <w:t>%</w:t>
      </w:r>
      <w:r w:rsidR="00356C18" w:rsidRPr="00937BE1">
        <w:t xml:space="preserve"> </w:t>
      </w:r>
      <w:r w:rsidRPr="00937BE1">
        <w:t>compared</w:t>
      </w:r>
      <w:r w:rsidR="00356C18" w:rsidRPr="00937BE1">
        <w:t xml:space="preserve"> </w:t>
      </w:r>
      <w:r w:rsidR="00322FD8" w:rsidRPr="00937BE1">
        <w:t xml:space="preserve">with </w:t>
      </w:r>
      <w:r w:rsidRPr="00937BE1">
        <w:t>10</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23</w:t>
      </w:r>
      <w:r w:rsidR="001440BC" w:rsidRPr="00937BE1">
        <w:t>%</w:t>
      </w:r>
      <w:r w:rsidR="00356C18" w:rsidRPr="00937BE1">
        <w:t xml:space="preserve"> </w:t>
      </w:r>
      <w:r w:rsidRPr="00937BE1">
        <w:t>compared</w:t>
      </w:r>
      <w:r w:rsidR="00356C18" w:rsidRPr="00937BE1">
        <w:t xml:space="preserve"> </w:t>
      </w:r>
      <w:r w:rsidR="00322FD8" w:rsidRPr="00937BE1">
        <w:t xml:space="preserve">with </w:t>
      </w:r>
      <w:r w:rsidRPr="00937BE1">
        <w:t>8.4</w:t>
      </w:r>
      <w:r w:rsidR="001440BC" w:rsidRPr="00937BE1">
        <w:t>%</w:t>
      </w:r>
      <w:r w:rsidR="00356C18" w:rsidRPr="00937BE1">
        <w:t xml:space="preserve"> </w:t>
      </w:r>
      <w:r w:rsidRPr="00937BE1">
        <w:t>in</w:t>
      </w:r>
      <w:r w:rsidR="00356C18" w:rsidRPr="00937BE1">
        <w:t xml:space="preserve"> </w:t>
      </w:r>
      <w:r w:rsidRPr="00937BE1">
        <w:t>2021).</w:t>
      </w:r>
      <w:r w:rsidR="00356C18" w:rsidRPr="00937BE1">
        <w:t xml:space="preserve"> </w:t>
      </w:r>
    </w:p>
    <w:p w14:paraId="6D691688" w14:textId="2FD2EE44" w:rsidR="00FC6661" w:rsidRPr="00937BE1" w:rsidRDefault="10DDE0B0" w:rsidP="00FC6661">
      <w:pPr>
        <w:pStyle w:val="Heading2"/>
      </w:pPr>
      <w:bookmarkStart w:id="172" w:name="_Toc186540649"/>
      <w:bookmarkStart w:id="173" w:name="_Toc173153445"/>
      <w:bookmarkStart w:id="174" w:name="_Toc734659910"/>
      <w:r w:rsidRPr="00937BE1">
        <w:t>Health</w:t>
      </w:r>
      <w:r w:rsidR="2428BE59" w:rsidRPr="00937BE1">
        <w:t xml:space="preserve"> </w:t>
      </w:r>
      <w:r w:rsidR="62764ACB" w:rsidRPr="00937BE1">
        <w:t>s</w:t>
      </w:r>
      <w:r w:rsidRPr="00937BE1">
        <w:t>ervice</w:t>
      </w:r>
      <w:r w:rsidR="2428BE59" w:rsidRPr="00937BE1">
        <w:t xml:space="preserve"> </w:t>
      </w:r>
      <w:r w:rsidR="62764ACB" w:rsidRPr="00937BE1">
        <w:t>i</w:t>
      </w:r>
      <w:r w:rsidRPr="00937BE1">
        <w:t>mpacts</w:t>
      </w:r>
      <w:bookmarkEnd w:id="172"/>
      <w:r w:rsidR="2428BE59" w:rsidRPr="00937BE1">
        <w:t xml:space="preserve"> </w:t>
      </w:r>
      <w:bookmarkEnd w:id="173"/>
      <w:bookmarkEnd w:id="174"/>
    </w:p>
    <w:p w14:paraId="50B59D7E" w14:textId="4EF370F2" w:rsidR="00FC6661" w:rsidRPr="00937BE1" w:rsidRDefault="00F5361B" w:rsidP="00AE12C3">
      <w:pPr>
        <w:pStyle w:val="Body"/>
      </w:pPr>
      <w:r w:rsidRPr="00937BE1">
        <w:t>L</w:t>
      </w:r>
      <w:r w:rsidR="10DDE0B0" w:rsidRPr="00937BE1">
        <w:t>ittle</w:t>
      </w:r>
      <w:r w:rsidR="2428BE59" w:rsidRPr="00937BE1">
        <w:t xml:space="preserve"> </w:t>
      </w:r>
      <w:r w:rsidR="10DDE0B0" w:rsidRPr="00937BE1">
        <w:t>was</w:t>
      </w:r>
      <w:r w:rsidR="2428BE59" w:rsidRPr="00937BE1">
        <w:t xml:space="preserve"> </w:t>
      </w:r>
      <w:r w:rsidR="10DDE0B0" w:rsidRPr="00937BE1">
        <w:t>known</w:t>
      </w:r>
      <w:r w:rsidR="2428BE59" w:rsidRPr="00937BE1">
        <w:t xml:space="preserve"> </w:t>
      </w:r>
      <w:r w:rsidR="10DDE0B0" w:rsidRPr="00937BE1">
        <w:t>about</w:t>
      </w:r>
      <w:r w:rsidR="2428BE59" w:rsidRPr="00937BE1">
        <w:t xml:space="preserve"> </w:t>
      </w:r>
      <w:r w:rsidR="10DDE0B0" w:rsidRPr="00937BE1">
        <w:t>the</w:t>
      </w:r>
      <w:r w:rsidR="2428BE59" w:rsidRPr="00937BE1">
        <w:t xml:space="preserve"> </w:t>
      </w:r>
      <w:r w:rsidR="10DDE0B0" w:rsidRPr="00937BE1">
        <w:t>spread</w:t>
      </w:r>
      <w:r w:rsidR="2428BE59" w:rsidRPr="00937BE1">
        <w:t xml:space="preserve"> </w:t>
      </w:r>
      <w:r w:rsidR="10DDE0B0" w:rsidRPr="00937BE1">
        <w:t>of</w:t>
      </w:r>
      <w:r w:rsidR="2428BE59" w:rsidRPr="00937BE1">
        <w:t xml:space="preserve"> </w:t>
      </w:r>
      <w:r w:rsidR="10DDE0B0" w:rsidRPr="00937BE1">
        <w:t>COVID-19</w:t>
      </w:r>
      <w:r w:rsidR="2428BE59" w:rsidRPr="00937BE1">
        <w:t xml:space="preserve"> </w:t>
      </w:r>
      <w:r w:rsidR="10DDE0B0" w:rsidRPr="00937BE1">
        <w:t>or</w:t>
      </w:r>
      <w:r w:rsidR="2428BE59" w:rsidRPr="00937BE1">
        <w:t xml:space="preserve"> </w:t>
      </w:r>
      <w:r w:rsidR="10DDE0B0" w:rsidRPr="00937BE1">
        <w:t>about</w:t>
      </w:r>
      <w:r w:rsidR="2428BE59" w:rsidRPr="00937BE1">
        <w:t xml:space="preserve"> </w:t>
      </w:r>
      <w:r w:rsidR="10DDE0B0" w:rsidRPr="00937BE1">
        <w:t>car</w:t>
      </w:r>
      <w:r w:rsidRPr="00937BE1">
        <w:t xml:space="preserve">ing for </w:t>
      </w:r>
      <w:r w:rsidR="10DDE0B0" w:rsidRPr="00937BE1">
        <w:t>patients</w:t>
      </w:r>
      <w:r w:rsidR="2428BE59" w:rsidRPr="00937BE1">
        <w:t xml:space="preserve"> </w:t>
      </w:r>
      <w:r w:rsidR="10DDE0B0" w:rsidRPr="00937BE1">
        <w:t>with</w:t>
      </w:r>
      <w:r w:rsidR="2428BE59" w:rsidRPr="00937BE1">
        <w:t xml:space="preserve"> </w:t>
      </w:r>
      <w:r w:rsidR="10DDE0B0" w:rsidRPr="00937BE1">
        <w:t>COVID-19</w:t>
      </w:r>
      <w:r w:rsidRPr="00937BE1">
        <w:t xml:space="preserve"> before 2020</w:t>
      </w:r>
      <w:r w:rsidR="10DDE0B0" w:rsidRPr="00937BE1">
        <w:t>.</w:t>
      </w:r>
      <w:r w:rsidR="2428BE59" w:rsidRPr="00937BE1">
        <w:t xml:space="preserve"> </w:t>
      </w:r>
      <w:r w:rsidR="10DDE0B0" w:rsidRPr="00937BE1">
        <w:t>There</w:t>
      </w:r>
      <w:r w:rsidR="2428BE59" w:rsidRPr="00937BE1">
        <w:t xml:space="preserve"> </w:t>
      </w:r>
      <w:r w:rsidR="10DDE0B0" w:rsidRPr="00937BE1">
        <w:t>was</w:t>
      </w:r>
      <w:r w:rsidR="2428BE59" w:rsidRPr="00937BE1">
        <w:t xml:space="preserve"> </w:t>
      </w:r>
      <w:r w:rsidR="10DDE0B0" w:rsidRPr="00937BE1">
        <w:t>also</w:t>
      </w:r>
      <w:r w:rsidR="2428BE59" w:rsidRPr="00937BE1">
        <w:t xml:space="preserve"> </w:t>
      </w:r>
      <w:r w:rsidR="10DDE0B0" w:rsidRPr="00937BE1">
        <w:t>limited</w:t>
      </w:r>
      <w:r w:rsidR="2428BE59" w:rsidRPr="00937BE1">
        <w:t xml:space="preserve"> </w:t>
      </w:r>
      <w:r w:rsidR="10DDE0B0" w:rsidRPr="00937BE1">
        <w:t>information</w:t>
      </w:r>
      <w:r w:rsidR="2428BE59" w:rsidRPr="00937BE1">
        <w:t xml:space="preserve"> </w:t>
      </w:r>
      <w:r w:rsidR="10DDE0B0" w:rsidRPr="00937BE1">
        <w:t>available</w:t>
      </w:r>
      <w:r w:rsidR="2428BE59" w:rsidRPr="00937BE1">
        <w:t xml:space="preserve"> </w:t>
      </w:r>
      <w:r w:rsidR="10DDE0B0" w:rsidRPr="00937BE1">
        <w:t>on</w:t>
      </w:r>
      <w:r w:rsidR="2428BE59" w:rsidRPr="00937BE1">
        <w:t xml:space="preserve"> </w:t>
      </w:r>
      <w:r w:rsidR="10DDE0B0" w:rsidRPr="00937BE1">
        <w:t>how</w:t>
      </w:r>
      <w:r w:rsidR="2428BE59" w:rsidRPr="00937BE1">
        <w:t xml:space="preserve"> </w:t>
      </w:r>
      <w:r w:rsidR="10DDE0B0" w:rsidRPr="00937BE1">
        <w:t>to</w:t>
      </w:r>
      <w:r w:rsidR="2428BE59" w:rsidRPr="00937BE1">
        <w:t xml:space="preserve"> </w:t>
      </w:r>
      <w:r w:rsidR="10DDE0B0" w:rsidRPr="00937BE1">
        <w:t>reorient</w:t>
      </w:r>
      <w:r w:rsidR="2428BE59" w:rsidRPr="00937BE1">
        <w:t xml:space="preserve"> </w:t>
      </w:r>
      <w:r w:rsidR="10DDE0B0" w:rsidRPr="00937BE1">
        <w:t>entire</w:t>
      </w:r>
      <w:r w:rsidR="2428BE59" w:rsidRPr="00937BE1">
        <w:t xml:space="preserve"> </w:t>
      </w:r>
      <w:r w:rsidR="10DDE0B0" w:rsidRPr="00937BE1">
        <w:t>health</w:t>
      </w:r>
      <w:r w:rsidR="2428BE59" w:rsidRPr="00937BE1">
        <w:t xml:space="preserve"> </w:t>
      </w:r>
      <w:r w:rsidR="10DDE0B0" w:rsidRPr="00937BE1">
        <w:t>systems,</w:t>
      </w:r>
      <w:r w:rsidR="2428BE59" w:rsidRPr="00937BE1">
        <w:t xml:space="preserve"> </w:t>
      </w:r>
      <w:r w:rsidR="10DDE0B0" w:rsidRPr="00937BE1">
        <w:t>economies</w:t>
      </w:r>
      <w:r w:rsidR="2428BE59" w:rsidRPr="00937BE1">
        <w:t xml:space="preserve"> </w:t>
      </w:r>
      <w:r w:rsidR="10DDE0B0" w:rsidRPr="00937BE1">
        <w:t>and</w:t>
      </w:r>
      <w:r w:rsidR="2428BE59" w:rsidRPr="00937BE1">
        <w:t xml:space="preserve"> </w:t>
      </w:r>
      <w:r w:rsidR="10DDE0B0" w:rsidRPr="00937BE1">
        <w:t>societies</w:t>
      </w:r>
      <w:r w:rsidR="2428BE59" w:rsidRPr="00937BE1">
        <w:t xml:space="preserve"> </w:t>
      </w:r>
      <w:r w:rsidR="10DDE0B0" w:rsidRPr="00937BE1">
        <w:t>around</w:t>
      </w:r>
      <w:r w:rsidR="2428BE59" w:rsidRPr="00937BE1">
        <w:t xml:space="preserve"> </w:t>
      </w:r>
      <w:r w:rsidR="10DDE0B0" w:rsidRPr="00937BE1">
        <w:t>its</w:t>
      </w:r>
      <w:r w:rsidR="2428BE59" w:rsidRPr="00937BE1">
        <w:t xml:space="preserve"> </w:t>
      </w:r>
      <w:r w:rsidR="10DDE0B0" w:rsidRPr="00937BE1">
        <w:t>control</w:t>
      </w:r>
      <w:r w:rsidR="2428BE59" w:rsidRPr="00937BE1">
        <w:t xml:space="preserve"> </w:t>
      </w:r>
      <w:r w:rsidR="10DDE0B0" w:rsidRPr="00937BE1">
        <w:t>(</w:t>
      </w:r>
      <w:r w:rsidR="001A32EE" w:rsidRPr="00937BE1">
        <w:t>Department of Health and Human Services</w:t>
      </w:r>
      <w:r w:rsidR="10DDE0B0" w:rsidRPr="00937BE1">
        <w:t>,</w:t>
      </w:r>
      <w:r w:rsidR="2428BE59" w:rsidRPr="00937BE1">
        <w:t xml:space="preserve"> </w:t>
      </w:r>
      <w:r w:rsidR="10DDE0B0" w:rsidRPr="00937BE1">
        <w:t>2020</w:t>
      </w:r>
      <w:r w:rsidR="001A32EE" w:rsidRPr="00937BE1">
        <w:t>d</w:t>
      </w:r>
      <w:r w:rsidR="10DDE0B0" w:rsidRPr="00937BE1">
        <w:t>).</w:t>
      </w:r>
    </w:p>
    <w:p w14:paraId="408A1CBE" w14:textId="3D78315C" w:rsidR="00FC6661" w:rsidRPr="00937BE1" w:rsidRDefault="10DDE0B0" w:rsidP="00AE12C3">
      <w:pPr>
        <w:pStyle w:val="Body"/>
      </w:pPr>
      <w:r w:rsidRPr="00937BE1">
        <w:t>Having</w:t>
      </w:r>
      <w:r w:rsidR="2428BE59" w:rsidRPr="00937BE1">
        <w:t xml:space="preserve"> </w:t>
      </w:r>
      <w:r w:rsidRPr="00937BE1">
        <w:t>seen</w:t>
      </w:r>
      <w:r w:rsidR="2428BE59" w:rsidRPr="00937BE1">
        <w:t xml:space="preserve"> </w:t>
      </w:r>
      <w:r w:rsidR="50DF8504" w:rsidRPr="00937BE1">
        <w:t>the</w:t>
      </w:r>
      <w:r w:rsidR="2428BE59" w:rsidRPr="00937BE1">
        <w:t xml:space="preserve"> </w:t>
      </w:r>
      <w:r w:rsidRPr="00937BE1">
        <w:t>exponential</w:t>
      </w:r>
      <w:r w:rsidR="2428BE59" w:rsidRPr="00937BE1">
        <w:t xml:space="preserve"> </w:t>
      </w:r>
      <w:r w:rsidRPr="00937BE1">
        <w:t>growth</w:t>
      </w:r>
      <w:r w:rsidR="2428BE59" w:rsidRPr="00937BE1">
        <w:t xml:space="preserve"> </w:t>
      </w:r>
      <w:r w:rsidRPr="00937BE1">
        <w:t>of</w:t>
      </w:r>
      <w:r w:rsidR="2428BE59" w:rsidRPr="00937BE1">
        <w:t xml:space="preserve"> </w:t>
      </w:r>
      <w:r w:rsidRPr="00937BE1">
        <w:t>cases</w:t>
      </w:r>
      <w:r w:rsidR="2428BE59" w:rsidRPr="00937BE1">
        <w:t xml:space="preserve"> </w:t>
      </w:r>
      <w:r w:rsidRPr="00937BE1">
        <w:t>and</w:t>
      </w:r>
      <w:r w:rsidR="2428BE59" w:rsidRPr="00937BE1">
        <w:t xml:space="preserve"> </w:t>
      </w:r>
      <w:r w:rsidRPr="00937BE1">
        <w:t>rationing</w:t>
      </w:r>
      <w:r w:rsidR="2428BE59" w:rsidRPr="00937BE1">
        <w:t xml:space="preserve"> </w:t>
      </w:r>
      <w:r w:rsidRPr="00937BE1">
        <w:t>of</w:t>
      </w:r>
      <w:r w:rsidR="2428BE59" w:rsidRPr="00937BE1">
        <w:t xml:space="preserve"> </w:t>
      </w:r>
      <w:r w:rsidRPr="00937BE1">
        <w:t>health</w:t>
      </w:r>
      <w:r w:rsidR="2428BE59" w:rsidRPr="00937BE1">
        <w:t xml:space="preserve"> </w:t>
      </w:r>
      <w:r w:rsidRPr="00937BE1">
        <w:t>services</w:t>
      </w:r>
      <w:r w:rsidR="2428BE59" w:rsidRPr="00937BE1">
        <w:t xml:space="preserve"> </w:t>
      </w:r>
      <w:r w:rsidRPr="00937BE1">
        <w:t>overseas,</w:t>
      </w:r>
      <w:r w:rsidR="2428BE59" w:rsidRPr="00937BE1">
        <w:t xml:space="preserve"> </w:t>
      </w:r>
      <w:r w:rsidR="00F47863" w:rsidRPr="00937BE1">
        <w:t xml:space="preserve">Victoria’s </w:t>
      </w:r>
      <w:r w:rsidR="7676FA21" w:rsidRPr="00937BE1">
        <w:t xml:space="preserve">health system </w:t>
      </w:r>
      <w:r w:rsidR="39175194" w:rsidRPr="00937BE1">
        <w:t>undertook</w:t>
      </w:r>
      <w:r w:rsidR="2428BE59" w:rsidRPr="00937BE1">
        <w:t xml:space="preserve"> </w:t>
      </w:r>
      <w:r w:rsidRPr="00937BE1">
        <w:t>detailed</w:t>
      </w:r>
      <w:r w:rsidR="2428BE59" w:rsidRPr="00937BE1">
        <w:t xml:space="preserve"> </w:t>
      </w:r>
      <w:r w:rsidRPr="00937BE1">
        <w:t>capital</w:t>
      </w:r>
      <w:r w:rsidR="2428BE59" w:rsidRPr="00937BE1">
        <w:t xml:space="preserve"> </w:t>
      </w:r>
      <w:r w:rsidRPr="00937BE1">
        <w:t>planning</w:t>
      </w:r>
      <w:r w:rsidR="2428BE59" w:rsidRPr="00937BE1">
        <w:t xml:space="preserve"> </w:t>
      </w:r>
      <w:r w:rsidRPr="00937BE1">
        <w:t>work</w:t>
      </w:r>
      <w:r w:rsidR="2428BE59" w:rsidRPr="00937BE1">
        <w:t xml:space="preserve"> </w:t>
      </w:r>
      <w:r w:rsidRPr="00937BE1">
        <w:t>including</w:t>
      </w:r>
      <w:r w:rsidR="2428BE59" w:rsidRPr="00937BE1">
        <w:t xml:space="preserve"> </w:t>
      </w:r>
      <w:r w:rsidR="6C54A5F1" w:rsidRPr="00937BE1">
        <w:t xml:space="preserve">planning </w:t>
      </w:r>
      <w:r w:rsidRPr="00937BE1">
        <w:t>for</w:t>
      </w:r>
      <w:r w:rsidR="2428BE59" w:rsidRPr="00937BE1">
        <w:t xml:space="preserve"> </w:t>
      </w:r>
      <w:r w:rsidRPr="00937BE1">
        <w:t>up</w:t>
      </w:r>
      <w:r w:rsidR="2428BE59" w:rsidRPr="00937BE1">
        <w:t xml:space="preserve"> </w:t>
      </w:r>
      <w:r w:rsidRPr="00937BE1">
        <w:t>to</w:t>
      </w:r>
      <w:r w:rsidR="2428BE59" w:rsidRPr="00937BE1">
        <w:t xml:space="preserve"> </w:t>
      </w:r>
      <w:r w:rsidRPr="00937BE1">
        <w:t>4,000</w:t>
      </w:r>
      <w:r w:rsidR="2428BE59" w:rsidRPr="00937BE1">
        <w:t xml:space="preserve"> </w:t>
      </w:r>
      <w:r w:rsidRPr="00937BE1">
        <w:t>emergency</w:t>
      </w:r>
      <w:r w:rsidR="2428BE59" w:rsidRPr="00937BE1">
        <w:t xml:space="preserve"> </w:t>
      </w:r>
      <w:r w:rsidRPr="00937BE1">
        <w:t>beds</w:t>
      </w:r>
      <w:r w:rsidR="0BC7DC43" w:rsidRPr="00937BE1">
        <w:t xml:space="preserve"> </w:t>
      </w:r>
      <w:r w:rsidR="3F883238" w:rsidRPr="00937BE1">
        <w:t>and</w:t>
      </w:r>
      <w:r w:rsidR="2428BE59" w:rsidRPr="00937BE1">
        <w:t xml:space="preserve"> </w:t>
      </w:r>
      <w:r w:rsidR="00F47863" w:rsidRPr="00937BE1">
        <w:t xml:space="preserve">a </w:t>
      </w:r>
      <w:r w:rsidRPr="00937BE1">
        <w:t>contingent</w:t>
      </w:r>
      <w:r w:rsidR="2428BE59" w:rsidRPr="00937BE1">
        <w:t xml:space="preserve"> </w:t>
      </w:r>
      <w:r w:rsidRPr="00937BE1">
        <w:t>intensive</w:t>
      </w:r>
      <w:r w:rsidR="2428BE59" w:rsidRPr="00937BE1">
        <w:t xml:space="preserve"> </w:t>
      </w:r>
      <w:r w:rsidRPr="00937BE1">
        <w:t>care</w:t>
      </w:r>
      <w:r w:rsidR="2428BE59" w:rsidRPr="00937BE1">
        <w:t xml:space="preserve"> </w:t>
      </w:r>
      <w:r w:rsidRPr="00937BE1">
        <w:t>unit</w:t>
      </w:r>
      <w:r w:rsidR="2428BE59" w:rsidRPr="00937BE1">
        <w:t xml:space="preserve"> </w:t>
      </w:r>
      <w:r w:rsidRPr="00937BE1">
        <w:t>at</w:t>
      </w:r>
      <w:r w:rsidR="2428BE59" w:rsidRPr="00937BE1">
        <w:t xml:space="preserve"> </w:t>
      </w:r>
      <w:r w:rsidRPr="00937BE1">
        <w:t>the</w:t>
      </w:r>
      <w:r w:rsidR="2428BE59" w:rsidRPr="00937BE1">
        <w:t xml:space="preserve"> </w:t>
      </w:r>
      <w:r w:rsidRPr="00937BE1">
        <w:t>Melbourne</w:t>
      </w:r>
      <w:r w:rsidR="2428BE59" w:rsidRPr="00937BE1">
        <w:t xml:space="preserve"> </w:t>
      </w:r>
      <w:r w:rsidRPr="00937BE1">
        <w:t>Convention</w:t>
      </w:r>
      <w:r w:rsidR="2428BE59" w:rsidRPr="00937BE1">
        <w:t xml:space="preserve"> </w:t>
      </w:r>
      <w:r w:rsidRPr="00937BE1">
        <w:t>Centre</w:t>
      </w:r>
      <w:r w:rsidR="2428BE59" w:rsidRPr="00937BE1">
        <w:t xml:space="preserve"> </w:t>
      </w:r>
      <w:r w:rsidRPr="00937BE1">
        <w:t>(COVID-19</w:t>
      </w:r>
      <w:r w:rsidR="2428BE59" w:rsidRPr="00937BE1">
        <w:t xml:space="preserve"> </w:t>
      </w:r>
      <w:r w:rsidRPr="00937BE1">
        <w:t>Hotel</w:t>
      </w:r>
      <w:r w:rsidR="2428BE59" w:rsidRPr="00937BE1">
        <w:t xml:space="preserve"> </w:t>
      </w:r>
      <w:r w:rsidRPr="00937BE1">
        <w:t>Quarantine</w:t>
      </w:r>
      <w:r w:rsidR="2428BE59" w:rsidRPr="00937BE1">
        <w:t xml:space="preserve"> </w:t>
      </w:r>
      <w:r w:rsidRPr="00937BE1">
        <w:t>Inquiry,</w:t>
      </w:r>
      <w:r w:rsidR="2428BE59" w:rsidRPr="00937BE1">
        <w:t xml:space="preserve"> </w:t>
      </w:r>
      <w:r w:rsidRPr="00937BE1">
        <w:t>2020a).</w:t>
      </w:r>
      <w:r w:rsidR="001F3AC6" w:rsidRPr="001F3AC6">
        <w:t xml:space="preserve"> </w:t>
      </w:r>
      <w:r w:rsidR="001F3AC6" w:rsidRPr="00014ED0">
        <w:t>Ultimately this capacity was not required during the course of the pandemic.</w:t>
      </w:r>
    </w:p>
    <w:p w14:paraId="243EE187" w14:textId="7FE55101" w:rsidR="00FC6661" w:rsidRPr="00937BE1" w:rsidRDefault="00FC6661" w:rsidP="00FC6661">
      <w:pPr>
        <w:pStyle w:val="Heading3"/>
      </w:pPr>
      <w:bookmarkStart w:id="175" w:name="_Toc173153447"/>
      <w:bookmarkStart w:id="176" w:name="_Toc1177829421"/>
      <w:r w:rsidRPr="00937BE1">
        <w:t>COVID</w:t>
      </w:r>
      <w:r w:rsidR="00356C18" w:rsidRPr="00937BE1">
        <w:t xml:space="preserve"> </w:t>
      </w:r>
      <w:r w:rsidR="00CA1E33" w:rsidRPr="00937BE1">
        <w:t>p</w:t>
      </w:r>
      <w:r w:rsidRPr="00937BE1">
        <w:t>andemic</w:t>
      </w:r>
      <w:r w:rsidR="00356C18" w:rsidRPr="00937BE1">
        <w:t xml:space="preserve"> </w:t>
      </w:r>
      <w:r w:rsidRPr="00937BE1">
        <w:t>plan</w:t>
      </w:r>
      <w:bookmarkEnd w:id="175"/>
      <w:bookmarkEnd w:id="176"/>
    </w:p>
    <w:p w14:paraId="1B5EAC1F" w14:textId="2C897FA7" w:rsidR="00FC6661" w:rsidRPr="00937BE1" w:rsidRDefault="00FC6661" w:rsidP="00AE12C3">
      <w:pPr>
        <w:pStyle w:val="Body"/>
      </w:pPr>
      <w:r w:rsidRPr="00937BE1">
        <w:t>The</w:t>
      </w:r>
      <w:r w:rsidR="00356C18" w:rsidRPr="00937BE1">
        <w:t xml:space="preserve"> </w:t>
      </w:r>
      <w:r w:rsidRPr="00937BE1">
        <w:rPr>
          <w:i/>
        </w:rPr>
        <w:t>COVID-19</w:t>
      </w:r>
      <w:r w:rsidR="00356C18" w:rsidRPr="00937BE1">
        <w:rPr>
          <w:i/>
        </w:rPr>
        <w:t xml:space="preserve"> </w:t>
      </w:r>
      <w:r w:rsidR="00D60527" w:rsidRPr="00937BE1">
        <w:rPr>
          <w:i/>
        </w:rPr>
        <w:t>p</w:t>
      </w:r>
      <w:r w:rsidRPr="00937BE1">
        <w:rPr>
          <w:i/>
        </w:rPr>
        <w:t>andemic</w:t>
      </w:r>
      <w:r w:rsidR="00356C18" w:rsidRPr="00937BE1">
        <w:rPr>
          <w:i/>
        </w:rPr>
        <w:t xml:space="preserve"> </w:t>
      </w:r>
      <w:r w:rsidR="00D60527" w:rsidRPr="00937BE1">
        <w:rPr>
          <w:i/>
        </w:rPr>
        <w:t>p</w:t>
      </w:r>
      <w:r w:rsidRPr="00937BE1">
        <w:rPr>
          <w:i/>
        </w:rPr>
        <w:t>lan</w:t>
      </w:r>
      <w:r w:rsidR="00356C18" w:rsidRPr="00937BE1">
        <w:rPr>
          <w:i/>
        </w:rPr>
        <w:t xml:space="preserve"> </w:t>
      </w:r>
      <w:r w:rsidRPr="00937BE1">
        <w:rPr>
          <w:i/>
        </w:rPr>
        <w:t>for</w:t>
      </w:r>
      <w:r w:rsidR="00356C18" w:rsidRPr="00937BE1">
        <w:rPr>
          <w:i/>
        </w:rPr>
        <w:t xml:space="preserve"> </w:t>
      </w:r>
      <w:r w:rsidRPr="00937BE1">
        <w:rPr>
          <w:i/>
        </w:rPr>
        <w:t>the</w:t>
      </w:r>
      <w:r w:rsidR="00356C18" w:rsidRPr="00937BE1">
        <w:rPr>
          <w:i/>
        </w:rPr>
        <w:t xml:space="preserve"> </w:t>
      </w:r>
      <w:r w:rsidRPr="00937BE1">
        <w:rPr>
          <w:i/>
        </w:rPr>
        <w:t>Victorian</w:t>
      </w:r>
      <w:r w:rsidR="00356C18" w:rsidRPr="00937BE1">
        <w:rPr>
          <w:i/>
        </w:rPr>
        <w:t xml:space="preserve"> </w:t>
      </w:r>
      <w:r w:rsidR="00D60527" w:rsidRPr="00937BE1">
        <w:rPr>
          <w:i/>
        </w:rPr>
        <w:t>h</w:t>
      </w:r>
      <w:r w:rsidRPr="00937BE1">
        <w:rPr>
          <w:i/>
        </w:rPr>
        <w:t>ealth</w:t>
      </w:r>
      <w:r w:rsidR="00356C18" w:rsidRPr="00937BE1">
        <w:rPr>
          <w:i/>
        </w:rPr>
        <w:t xml:space="preserve"> </w:t>
      </w:r>
      <w:r w:rsidR="00D60527" w:rsidRPr="00937BE1">
        <w:rPr>
          <w:i/>
        </w:rPr>
        <w:t>s</w:t>
      </w:r>
      <w:r w:rsidRPr="00937BE1">
        <w:rPr>
          <w:i/>
        </w:rPr>
        <w:t>ector</w:t>
      </w:r>
      <w:r w:rsidR="00356C18" w:rsidRPr="00937BE1">
        <w:t xml:space="preserve"> </w:t>
      </w:r>
      <w:r w:rsidRPr="00937BE1">
        <w:t>was</w:t>
      </w:r>
      <w:r w:rsidR="00356C18" w:rsidRPr="00937BE1">
        <w:t xml:space="preserve"> </w:t>
      </w:r>
      <w:r w:rsidRPr="00937BE1">
        <w:t>delivered</w:t>
      </w:r>
      <w:r w:rsidR="00356C18" w:rsidRPr="00937BE1">
        <w:t xml:space="preserve"> </w:t>
      </w:r>
      <w:r w:rsidRPr="00937BE1">
        <w:t>on</w:t>
      </w:r>
      <w:r w:rsidR="00356C18" w:rsidRPr="00937BE1">
        <w:t xml:space="preserve"> </w:t>
      </w:r>
      <w:r w:rsidRPr="00937BE1">
        <w:t>10</w:t>
      </w:r>
      <w:r w:rsidR="00356C18" w:rsidRPr="00937BE1">
        <w:t xml:space="preserve"> </w:t>
      </w:r>
      <w:r w:rsidRPr="00937BE1">
        <w:t>March</w:t>
      </w:r>
      <w:r w:rsidR="00356C18" w:rsidRPr="00937BE1">
        <w:t xml:space="preserve"> </w:t>
      </w:r>
      <w:r w:rsidRPr="00937BE1">
        <w:t>2020,</w:t>
      </w:r>
      <w:r w:rsidR="00356C18" w:rsidRPr="00937BE1">
        <w:t xml:space="preserve"> </w:t>
      </w:r>
      <w:r w:rsidRPr="00937BE1">
        <w:t>in</w:t>
      </w:r>
      <w:r w:rsidR="00356C18" w:rsidRPr="00937BE1">
        <w:t xml:space="preserve"> </w:t>
      </w:r>
      <w:r w:rsidRPr="00937BE1">
        <w:t>the</w:t>
      </w:r>
      <w:r w:rsidR="00356C18" w:rsidRPr="00937BE1">
        <w:t xml:space="preserve"> </w:t>
      </w:r>
      <w:r w:rsidRPr="00937BE1">
        <w:t>very</w:t>
      </w:r>
      <w:r w:rsidR="00356C18" w:rsidRPr="00937BE1">
        <w:t xml:space="preserve"> </w:t>
      </w:r>
      <w:r w:rsidRPr="00937BE1">
        <w:t>early</w:t>
      </w:r>
      <w:r w:rsidR="00356C18" w:rsidRPr="00937BE1">
        <w:t xml:space="preserve"> </w:t>
      </w:r>
      <w:r w:rsidRPr="00937BE1">
        <w:t>stages</w:t>
      </w:r>
      <w:r w:rsidR="00356C18" w:rsidRPr="00937BE1">
        <w:t xml:space="preserve"> </w:t>
      </w:r>
      <w:r w:rsidRPr="00937BE1">
        <w:t>of</w:t>
      </w:r>
      <w:r w:rsidR="00356C18" w:rsidRPr="00937BE1">
        <w:t xml:space="preserve"> </w:t>
      </w:r>
      <w:r w:rsidRPr="00937BE1">
        <w:t>the</w:t>
      </w:r>
      <w:r w:rsidR="00356C18" w:rsidRPr="00937BE1">
        <w:t xml:space="preserve"> </w:t>
      </w:r>
      <w:r w:rsidRPr="00937BE1">
        <w:t>global</w:t>
      </w:r>
      <w:r w:rsidR="00356C18" w:rsidRPr="00937BE1">
        <w:t xml:space="preserve"> </w:t>
      </w:r>
      <w:r w:rsidRPr="00937BE1">
        <w:t>pandemic.</w:t>
      </w:r>
      <w:r w:rsidR="00356C18" w:rsidRPr="00937BE1">
        <w:t xml:space="preserve"> </w:t>
      </w:r>
      <w:r w:rsidR="49165DA4" w:rsidRPr="00937BE1">
        <w:t>It</w:t>
      </w:r>
      <w:r w:rsidR="00356C18" w:rsidRPr="00937BE1">
        <w:t xml:space="preserve"> </w:t>
      </w:r>
      <w:r w:rsidRPr="00937BE1">
        <w:t>outlined</w:t>
      </w:r>
      <w:r w:rsidR="00356C18" w:rsidRPr="00937BE1">
        <w:t xml:space="preserve"> </w:t>
      </w:r>
      <w:r w:rsidRPr="00937BE1">
        <w:t>Victoria’s</w:t>
      </w:r>
      <w:r w:rsidR="00356C18" w:rsidRPr="00937BE1">
        <w:t xml:space="preserve"> </w:t>
      </w:r>
      <w:r w:rsidRPr="00937BE1">
        <w:t>approach</w:t>
      </w:r>
      <w:r w:rsidR="00356C18" w:rsidRPr="00937BE1">
        <w:t xml:space="preserve"> </w:t>
      </w:r>
      <w:r w:rsidRPr="00937BE1">
        <w:t>to</w:t>
      </w:r>
      <w:r w:rsidR="00356C18" w:rsidRPr="00937BE1">
        <w:t xml:space="preserve"> </w:t>
      </w:r>
      <w:r w:rsidRPr="00937BE1">
        <w:t>identify</w:t>
      </w:r>
      <w:r w:rsidR="00356C18" w:rsidRPr="00937BE1">
        <w:t xml:space="preserve"> </w:t>
      </w:r>
      <w:r w:rsidRPr="00937BE1">
        <w:t>and</w:t>
      </w:r>
      <w:r w:rsidR="00356C18" w:rsidRPr="00937BE1">
        <w:t xml:space="preserve"> </w:t>
      </w:r>
      <w:r w:rsidRPr="00937BE1">
        <w:t>mitigate</w:t>
      </w:r>
      <w:r w:rsidR="00356C18" w:rsidRPr="00937BE1">
        <w:t xml:space="preserve"> </w:t>
      </w:r>
      <w:r w:rsidRPr="00937BE1">
        <w:t>the</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impacts</w:t>
      </w:r>
      <w:r w:rsidR="00356C18" w:rsidRPr="00937BE1">
        <w:t xml:space="preserve"> </w:t>
      </w:r>
      <w:r w:rsidRPr="00937BE1">
        <w:t>and</w:t>
      </w:r>
      <w:r w:rsidR="00356C18" w:rsidRPr="00937BE1">
        <w:t xml:space="preserve"> </w:t>
      </w:r>
      <w:r w:rsidRPr="00937BE1">
        <w:t>consequences</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Victorian</w:t>
      </w:r>
      <w:r w:rsidR="00356C18" w:rsidRPr="00937BE1">
        <w:t xml:space="preserve"> </w:t>
      </w:r>
      <w:r w:rsidRPr="00937BE1">
        <w:t>communities.</w:t>
      </w:r>
    </w:p>
    <w:p w14:paraId="0A07FED3" w14:textId="20F02BB6" w:rsidR="00FC6661" w:rsidRPr="00937BE1" w:rsidRDefault="00FC6661" w:rsidP="00AE12C3">
      <w:pPr>
        <w:pStyle w:val="Body"/>
      </w:pPr>
      <w:r w:rsidRPr="00937BE1">
        <w:t>The</w:t>
      </w:r>
      <w:r w:rsidR="00356C18" w:rsidRPr="00937BE1">
        <w:t xml:space="preserve"> </w:t>
      </w:r>
      <w:r w:rsidR="00D60527" w:rsidRPr="00937BE1">
        <w:t>p</w:t>
      </w:r>
      <w:r w:rsidRPr="00937BE1">
        <w:t>lan</w:t>
      </w:r>
      <w:r w:rsidR="00356C18" w:rsidRPr="00937BE1">
        <w:t xml:space="preserve"> </w:t>
      </w:r>
      <w:r w:rsidRPr="00937BE1">
        <w:t>was</w:t>
      </w:r>
      <w:r w:rsidR="00356C18" w:rsidRPr="00937BE1">
        <w:t xml:space="preserve"> </w:t>
      </w:r>
      <w:r w:rsidRPr="00937BE1">
        <w:t>based</w:t>
      </w:r>
      <w:r w:rsidR="00356C18" w:rsidRPr="00937BE1">
        <w:t xml:space="preserve"> </w:t>
      </w:r>
      <w:r w:rsidRPr="00937BE1">
        <w:t>on</w:t>
      </w:r>
      <w:r w:rsidR="00356C18" w:rsidRPr="00937BE1">
        <w:t xml:space="preserve"> </w:t>
      </w:r>
      <w:r w:rsidRPr="00937BE1">
        <w:t>a</w:t>
      </w:r>
      <w:r w:rsidR="00356C18" w:rsidRPr="00937BE1">
        <w:t xml:space="preserve"> </w:t>
      </w:r>
      <w:r w:rsidRPr="00937BE1">
        <w:t>partnership</w:t>
      </w:r>
      <w:r w:rsidR="00356C18" w:rsidRPr="00937BE1">
        <w:t xml:space="preserve"> </w:t>
      </w:r>
      <w:r w:rsidRPr="00937BE1">
        <w:t>approach,</w:t>
      </w:r>
      <w:r w:rsidR="00356C18" w:rsidRPr="00937BE1">
        <w:t xml:space="preserve"> </w:t>
      </w:r>
      <w:r w:rsidRPr="00937BE1">
        <w:t>with</w:t>
      </w:r>
      <w:r w:rsidR="00356C18" w:rsidRPr="00937BE1">
        <w:t xml:space="preserve"> </w:t>
      </w:r>
      <w:r w:rsidRPr="00937BE1">
        <w:t>Victoria</w:t>
      </w:r>
      <w:r w:rsidR="00356C18" w:rsidRPr="00937BE1">
        <w:t xml:space="preserve"> </w:t>
      </w:r>
      <w:r w:rsidRPr="00937BE1">
        <w:t>collaborating</w:t>
      </w:r>
      <w:r w:rsidR="00356C18" w:rsidRPr="00937BE1">
        <w:t xml:space="preserve"> </w:t>
      </w:r>
      <w:r w:rsidRPr="00937BE1">
        <w:t>with</w:t>
      </w:r>
      <w:r w:rsidR="00356C18" w:rsidRPr="00937BE1">
        <w:t xml:space="preserve"> </w:t>
      </w:r>
      <w:r w:rsidRPr="00937BE1">
        <w:t>all</w:t>
      </w:r>
      <w:r w:rsidR="00356C18" w:rsidRPr="00937BE1">
        <w:t xml:space="preserve"> </w:t>
      </w:r>
      <w:r w:rsidRPr="00937BE1">
        <w:t>states,</w:t>
      </w:r>
      <w:r w:rsidR="00356C18" w:rsidRPr="00937BE1">
        <w:t xml:space="preserve"> </w:t>
      </w:r>
      <w:r w:rsidRPr="00937BE1">
        <w:t>territories</w:t>
      </w:r>
      <w:r w:rsidR="00356C18" w:rsidRPr="00937BE1">
        <w:t xml:space="preserve"> </w:t>
      </w:r>
      <w:r w:rsidRPr="00937BE1">
        <w:t>and</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It</w:t>
      </w:r>
      <w:r w:rsidR="00356C18" w:rsidRPr="00937BE1">
        <w:t xml:space="preserve"> </w:t>
      </w:r>
      <w:r w:rsidRPr="00937BE1">
        <w:t>included</w:t>
      </w:r>
      <w:r w:rsidR="00356C18" w:rsidRPr="00937BE1">
        <w:t xml:space="preserve"> </w:t>
      </w:r>
      <w:r w:rsidR="00677E13" w:rsidRPr="00937BE1">
        <w:t>4</w:t>
      </w:r>
      <w:r w:rsidR="00356C18" w:rsidRPr="00937BE1">
        <w:t xml:space="preserve"> </w:t>
      </w:r>
      <w:r w:rsidRPr="00937BE1">
        <w:t>stages</w:t>
      </w:r>
      <w:r w:rsidR="00356C18" w:rsidRPr="00937BE1">
        <w:t xml:space="preserve"> </w:t>
      </w:r>
      <w:r w:rsidRPr="00937BE1">
        <w:t>–</w:t>
      </w:r>
      <w:r w:rsidR="00356C18" w:rsidRPr="00937BE1">
        <w:t xml:space="preserve"> </w:t>
      </w:r>
      <w:r w:rsidRPr="00937BE1">
        <w:t>initial</w:t>
      </w:r>
      <w:r w:rsidR="00356C18" w:rsidRPr="00937BE1">
        <w:t xml:space="preserve"> </w:t>
      </w:r>
      <w:r w:rsidRPr="00937BE1">
        <w:t>containment,</w:t>
      </w:r>
      <w:r w:rsidR="00356C18" w:rsidRPr="00937BE1">
        <w:t xml:space="preserve"> </w:t>
      </w:r>
      <w:r w:rsidRPr="00937BE1">
        <w:t>targeted</w:t>
      </w:r>
      <w:r w:rsidR="00356C18" w:rsidRPr="00937BE1">
        <w:t xml:space="preserve"> </w:t>
      </w:r>
      <w:r w:rsidRPr="00937BE1">
        <w:t>action,</w:t>
      </w:r>
      <w:r w:rsidR="00356C18" w:rsidRPr="00937BE1">
        <w:t xml:space="preserve"> </w:t>
      </w:r>
      <w:r w:rsidRPr="00937BE1">
        <w:t>peak</w:t>
      </w:r>
      <w:r w:rsidR="00356C18" w:rsidRPr="00937BE1">
        <w:t xml:space="preserve"> </w:t>
      </w:r>
      <w:r w:rsidRPr="00937BE1">
        <w:t>action</w:t>
      </w:r>
      <w:r w:rsidR="00356C18" w:rsidRPr="00937BE1">
        <w:t xml:space="preserve"> </w:t>
      </w:r>
      <w:r w:rsidR="00F47863" w:rsidRPr="00937BE1">
        <w:t xml:space="preserve">and </w:t>
      </w:r>
      <w:r w:rsidRPr="00937BE1">
        <w:t>stand-down</w:t>
      </w:r>
      <w:r w:rsidR="00356C18" w:rsidRPr="00937BE1">
        <w:t xml:space="preserve"> </w:t>
      </w:r>
      <w:r w:rsidRPr="00937BE1">
        <w:t>and</w:t>
      </w:r>
      <w:r w:rsidR="00356C18" w:rsidRPr="00937BE1">
        <w:t xml:space="preserve"> </w:t>
      </w:r>
      <w:r w:rsidRPr="00937BE1">
        <w:lastRenderedPageBreak/>
        <w:t>recovery.</w:t>
      </w:r>
      <w:r w:rsidR="00356C18" w:rsidRPr="00937BE1">
        <w:t xml:space="preserve"> </w:t>
      </w:r>
      <w:r w:rsidRPr="00937BE1">
        <w:t>Planning</w:t>
      </w:r>
      <w:r w:rsidR="00356C18" w:rsidRPr="00937BE1">
        <w:t xml:space="preserve"> </w:t>
      </w:r>
      <w:r w:rsidRPr="00937BE1">
        <w:t>and</w:t>
      </w:r>
      <w:r w:rsidR="00356C18" w:rsidRPr="00937BE1">
        <w:t xml:space="preserve"> </w:t>
      </w:r>
      <w:r w:rsidRPr="00937BE1">
        <w:t>strategy</w:t>
      </w:r>
      <w:r w:rsidR="00356C18" w:rsidRPr="00937BE1">
        <w:t xml:space="preserve"> </w:t>
      </w:r>
      <w:r w:rsidRPr="00937BE1">
        <w:t>had</w:t>
      </w:r>
      <w:r w:rsidR="00356C18" w:rsidRPr="00937BE1">
        <w:t xml:space="preserve"> </w:t>
      </w:r>
      <w:r w:rsidRPr="00937BE1">
        <w:t>to</w:t>
      </w:r>
      <w:r w:rsidR="00356C18" w:rsidRPr="00937BE1">
        <w:t xml:space="preserve"> </w:t>
      </w:r>
      <w:r w:rsidRPr="00937BE1">
        <w:t>shift</w:t>
      </w:r>
      <w:r w:rsidR="00356C18" w:rsidRPr="00937BE1">
        <w:t xml:space="preserve"> </w:t>
      </w:r>
      <w:r w:rsidRPr="00937BE1">
        <w:t>to</w:t>
      </w:r>
      <w:r w:rsidR="00356C18" w:rsidRPr="00937BE1">
        <w:t xml:space="preserve"> </w:t>
      </w:r>
      <w:r w:rsidRPr="00937BE1">
        <w:t>meet</w:t>
      </w:r>
      <w:r w:rsidR="00356C18" w:rsidRPr="00937BE1">
        <w:t xml:space="preserve"> </w:t>
      </w:r>
      <w:r w:rsidRPr="00937BE1">
        <w:t>challenges</w:t>
      </w:r>
      <w:r w:rsidR="00356C18" w:rsidRPr="00937BE1">
        <w:t xml:space="preserve"> </w:t>
      </w:r>
      <w:r w:rsidRPr="00937BE1">
        <w:t>at</w:t>
      </w:r>
      <w:r w:rsidR="00356C18" w:rsidRPr="00937BE1">
        <w:t xml:space="preserve"> </w:t>
      </w:r>
      <w:r w:rsidRPr="00937BE1">
        <w:t>various</w:t>
      </w:r>
      <w:r w:rsidR="00356C18" w:rsidRPr="00937BE1">
        <w:t xml:space="preserve"> </w:t>
      </w:r>
      <w:r w:rsidRPr="00937BE1">
        <w:t>stages</w:t>
      </w:r>
      <w:r w:rsidR="00356C18" w:rsidRPr="00937BE1">
        <w:t xml:space="preserve"> </w:t>
      </w:r>
      <w:r w:rsidRPr="00937BE1">
        <w:t>of</w:t>
      </w:r>
      <w:r w:rsidR="00356C18" w:rsidRPr="00937BE1">
        <w:t xml:space="preserve"> </w:t>
      </w:r>
      <w:r w:rsidRPr="00937BE1">
        <w:t>the</w:t>
      </w:r>
      <w:r w:rsidR="00356C18" w:rsidRPr="00937BE1">
        <w:t xml:space="preserve"> </w:t>
      </w:r>
      <w:r w:rsidRPr="00937BE1">
        <w:t>response</w:t>
      </w:r>
      <w:r w:rsidR="00356C18" w:rsidRPr="00937BE1">
        <w:t xml:space="preserve"> </w:t>
      </w:r>
      <w:r w:rsidRPr="00937BE1">
        <w:t>(</w:t>
      </w:r>
      <w:r w:rsidR="00DE347E" w:rsidRPr="00937BE1">
        <w:t>Department of Health and Human Services, 2020d)</w:t>
      </w:r>
      <w:r w:rsidRPr="00937BE1">
        <w:t>.</w:t>
      </w:r>
    </w:p>
    <w:p w14:paraId="6FC7943B" w14:textId="7A558AEE" w:rsidR="00FC6661" w:rsidRPr="00937BE1" w:rsidRDefault="00FC6661" w:rsidP="00FC6661">
      <w:pPr>
        <w:pStyle w:val="Heading3"/>
        <w:rPr>
          <w:lang w:val="en-US"/>
        </w:rPr>
      </w:pPr>
      <w:bookmarkStart w:id="177" w:name="_Toc173153448"/>
      <w:bookmarkStart w:id="178" w:name="_Toc1504851263"/>
      <w:r w:rsidRPr="00937BE1">
        <w:rPr>
          <w:lang w:val="en-US"/>
        </w:rPr>
        <w:t>COVID-19</w:t>
      </w:r>
      <w:r w:rsidR="00356C18" w:rsidRPr="00937BE1">
        <w:rPr>
          <w:lang w:val="en-US"/>
        </w:rPr>
        <w:t xml:space="preserve"> </w:t>
      </w:r>
      <w:r w:rsidR="00CA1E33" w:rsidRPr="00937BE1">
        <w:rPr>
          <w:lang w:val="en-US"/>
        </w:rPr>
        <w:t>h</w:t>
      </w:r>
      <w:r w:rsidRPr="00937BE1">
        <w:rPr>
          <w:lang w:val="en-US"/>
        </w:rPr>
        <w:t>ealth</w:t>
      </w:r>
      <w:r w:rsidR="00356C18" w:rsidRPr="00937BE1">
        <w:rPr>
          <w:lang w:val="en-US"/>
        </w:rPr>
        <w:t xml:space="preserve"> </w:t>
      </w:r>
      <w:r w:rsidR="00CA1E33" w:rsidRPr="00937BE1">
        <w:rPr>
          <w:lang w:val="en-US"/>
        </w:rPr>
        <w:t>s</w:t>
      </w:r>
      <w:r w:rsidRPr="00937BE1">
        <w:rPr>
          <w:lang w:val="en-US"/>
        </w:rPr>
        <w:t>ystem</w:t>
      </w:r>
      <w:r w:rsidR="00356C18" w:rsidRPr="00937BE1">
        <w:rPr>
          <w:lang w:val="en-US"/>
        </w:rPr>
        <w:t xml:space="preserve"> </w:t>
      </w:r>
      <w:r w:rsidRPr="00937BE1">
        <w:rPr>
          <w:lang w:val="en-US"/>
        </w:rPr>
        <w:t>preparedness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response</w:t>
      </w:r>
      <w:bookmarkEnd w:id="177"/>
      <w:bookmarkEnd w:id="178"/>
    </w:p>
    <w:p w14:paraId="568E8262" w14:textId="32B6C868"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worked</w:t>
      </w:r>
      <w:r w:rsidR="00356C18" w:rsidRPr="00937BE1">
        <w:t xml:space="preserve"> </w:t>
      </w:r>
      <w:r w:rsidRPr="00937BE1">
        <w:t>closely</w:t>
      </w:r>
      <w:r w:rsidR="00356C18" w:rsidRPr="00937BE1">
        <w:t xml:space="preserve"> </w:t>
      </w:r>
      <w:r w:rsidRPr="00937BE1">
        <w:t>with</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to</w:t>
      </w:r>
      <w:r w:rsidR="00356C18" w:rsidRPr="00937BE1">
        <w:t xml:space="preserve"> </w:t>
      </w:r>
      <w:r w:rsidRPr="00937BE1">
        <w:t>deliver</w:t>
      </w:r>
      <w:r w:rsidR="00356C18" w:rsidRPr="00937BE1">
        <w:t xml:space="preserve"> </w:t>
      </w:r>
      <w:r w:rsidRPr="00937BE1">
        <w:t>system-wide</w:t>
      </w:r>
      <w:r w:rsidR="00356C18" w:rsidRPr="00937BE1">
        <w:t xml:space="preserve"> </w:t>
      </w:r>
      <w:r w:rsidRPr="00937BE1">
        <w:t>responses.</w:t>
      </w:r>
      <w:r w:rsidR="00356C18" w:rsidRPr="00937BE1">
        <w:t xml:space="preserve"> </w:t>
      </w:r>
      <w:r w:rsidRPr="00937BE1">
        <w:t>During</w:t>
      </w:r>
      <w:r w:rsidR="00356C18" w:rsidRPr="00937BE1">
        <w:t xml:space="preserve"> </w:t>
      </w:r>
      <w:r w:rsidRPr="00937BE1">
        <w:t>the</w:t>
      </w:r>
      <w:r w:rsidR="00356C18" w:rsidRPr="00937BE1">
        <w:t xml:space="preserve"> </w:t>
      </w:r>
      <w:r w:rsidRPr="00937BE1">
        <w:t>early</w:t>
      </w:r>
      <w:r w:rsidR="00356C18" w:rsidRPr="00937BE1">
        <w:t xml:space="preserve"> </w:t>
      </w:r>
      <w:r w:rsidRPr="00937BE1">
        <w:t>phases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the</w:t>
      </w:r>
      <w:r w:rsidR="00356C18" w:rsidRPr="00937BE1">
        <w:t xml:space="preserve"> </w:t>
      </w:r>
      <w:r w:rsidR="00F22950" w:rsidRPr="00937BE1">
        <w:t>g</w:t>
      </w:r>
      <w:r w:rsidRPr="00937BE1">
        <w:t>overnment</w:t>
      </w:r>
      <w:r w:rsidR="00356C18" w:rsidRPr="00937BE1">
        <w:t xml:space="preserve"> </w:t>
      </w:r>
      <w:r w:rsidRPr="00937BE1">
        <w:t>focused</w:t>
      </w:r>
      <w:r w:rsidR="00356C18" w:rsidRPr="00937BE1">
        <w:t xml:space="preserve"> </w:t>
      </w:r>
      <w:r w:rsidRPr="00937BE1">
        <w:t>on</w:t>
      </w:r>
      <w:r w:rsidR="00356C18" w:rsidRPr="00937BE1">
        <w:t xml:space="preserve"> </w:t>
      </w:r>
      <w:r w:rsidRPr="00937BE1">
        <w:t>preparing</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r w:rsidRPr="00937BE1">
        <w:t>to</w:t>
      </w:r>
      <w:r w:rsidR="00356C18" w:rsidRPr="00937BE1">
        <w:t xml:space="preserve"> </w:t>
      </w:r>
      <w:r w:rsidRPr="00937BE1">
        <w:t>maintain</w:t>
      </w:r>
      <w:r w:rsidR="00356C18" w:rsidRPr="00937BE1">
        <w:t xml:space="preserve"> </w:t>
      </w:r>
      <w:r w:rsidRPr="00937BE1">
        <w:t>its</w:t>
      </w:r>
      <w:r w:rsidR="00356C18" w:rsidRPr="00937BE1">
        <w:t xml:space="preserve"> </w:t>
      </w:r>
      <w:r w:rsidRPr="00937BE1">
        <w:t>capacity</w:t>
      </w:r>
      <w:r w:rsidR="00356C18" w:rsidRPr="00937BE1">
        <w:t xml:space="preserve"> </w:t>
      </w:r>
      <w:r w:rsidRPr="00937BE1">
        <w:t>to</w:t>
      </w:r>
      <w:r w:rsidR="00356C18" w:rsidRPr="00937BE1">
        <w:t xml:space="preserve"> </w:t>
      </w:r>
      <w:r w:rsidRPr="00937BE1">
        <w:t>provide</w:t>
      </w:r>
      <w:r w:rsidR="00356C18" w:rsidRPr="00937BE1">
        <w:t xml:space="preserve"> </w:t>
      </w:r>
      <w:r w:rsidRPr="00937BE1">
        <w:t>healthcare</w:t>
      </w:r>
      <w:r w:rsidR="00356C18" w:rsidRPr="00937BE1">
        <w:t xml:space="preserve"> </w:t>
      </w:r>
      <w:r w:rsidRPr="00937BE1">
        <w:t>to</w:t>
      </w:r>
      <w:r w:rsidR="00356C18" w:rsidRPr="00937BE1">
        <w:t xml:space="preserve"> </w:t>
      </w:r>
      <w:r w:rsidRPr="00937BE1">
        <w:t>Victorians</w:t>
      </w:r>
      <w:r w:rsidR="00F22950" w:rsidRPr="00937BE1">
        <w:t>.</w:t>
      </w:r>
      <w:r w:rsidR="00356C18" w:rsidRPr="00937BE1">
        <w:t xml:space="preserve"> </w:t>
      </w:r>
      <w:r w:rsidR="00F22950" w:rsidRPr="00937BE1">
        <w:t>K</w:t>
      </w:r>
      <w:r w:rsidRPr="00937BE1">
        <w:t>ey</w:t>
      </w:r>
      <w:r w:rsidR="00356C18" w:rsidRPr="00937BE1">
        <w:t xml:space="preserve"> </w:t>
      </w:r>
      <w:r w:rsidRPr="00937BE1">
        <w:t>activities</w:t>
      </w:r>
      <w:r w:rsidR="00356C18" w:rsidRPr="00937BE1">
        <w:t xml:space="preserve"> </w:t>
      </w:r>
      <w:r w:rsidRPr="00937BE1">
        <w:t>included:</w:t>
      </w:r>
      <w:r w:rsidR="00677E13" w:rsidRPr="00937BE1">
        <w:t xml:space="preserve"> </w:t>
      </w:r>
    </w:p>
    <w:p w14:paraId="342CD99F" w14:textId="511288BA" w:rsidR="00FC6661" w:rsidRPr="00937BE1" w:rsidRDefault="00D60527" w:rsidP="004E7637">
      <w:pPr>
        <w:pStyle w:val="Bullet1"/>
      </w:pPr>
      <w:r w:rsidRPr="00937BE1">
        <w:t>a</w:t>
      </w:r>
      <w:r w:rsidR="00FC6661" w:rsidRPr="00937BE1">
        <w:t>llocating</w:t>
      </w:r>
      <w:r w:rsidR="00356C18" w:rsidRPr="00937BE1">
        <w:t xml:space="preserve"> </w:t>
      </w:r>
      <w:r w:rsidR="00FC6661" w:rsidRPr="00937BE1">
        <w:t>$1.9</w:t>
      </w:r>
      <w:r w:rsidR="00356C18" w:rsidRPr="00937BE1">
        <w:t xml:space="preserve"> </w:t>
      </w:r>
      <w:r w:rsidR="00FC6661" w:rsidRPr="00937BE1">
        <w:t>billion</w:t>
      </w:r>
      <w:r w:rsidR="00356C18" w:rsidRPr="00937BE1">
        <w:t xml:space="preserve"> </w:t>
      </w:r>
      <w:r w:rsidR="00FC6661" w:rsidRPr="00937BE1">
        <w:t>for</w:t>
      </w:r>
      <w:r w:rsidR="00356C18" w:rsidRPr="00937BE1">
        <w:t xml:space="preserve"> </w:t>
      </w:r>
      <w:r w:rsidR="00FC6661" w:rsidRPr="00937BE1">
        <w:t>a</w:t>
      </w:r>
      <w:r w:rsidR="00356C18" w:rsidRPr="00937BE1">
        <w:t xml:space="preserve"> </w:t>
      </w:r>
      <w:r w:rsidR="00FC6661" w:rsidRPr="00937BE1">
        <w:t>staged</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expand</w:t>
      </w:r>
      <w:r w:rsidR="00356C18" w:rsidRPr="00937BE1">
        <w:t xml:space="preserve"> </w:t>
      </w:r>
      <w:r w:rsidR="00FC6661" w:rsidRPr="00937BE1">
        <w:t>capacity</w:t>
      </w:r>
      <w:r w:rsidR="00356C18" w:rsidRPr="00937BE1">
        <w:t xml:space="preserve"> </w:t>
      </w:r>
      <w:r w:rsidR="00FC6661" w:rsidRPr="00937BE1">
        <w:t>across</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meet</w:t>
      </w:r>
      <w:r w:rsidR="00356C18" w:rsidRPr="00937BE1">
        <w:t xml:space="preserve"> </w:t>
      </w:r>
      <w:r w:rsidR="00FC6661" w:rsidRPr="00937BE1">
        <w:t>COVID-19</w:t>
      </w:r>
      <w:r w:rsidR="00356C18" w:rsidRPr="00937BE1">
        <w:t xml:space="preserve"> </w:t>
      </w:r>
      <w:r w:rsidR="00FC6661" w:rsidRPr="00937BE1">
        <w:t>demand,</w:t>
      </w:r>
      <w:r w:rsidR="00356C18" w:rsidRPr="00937BE1">
        <w:t xml:space="preserve"> </w:t>
      </w:r>
      <w:r w:rsidR="00FC6661" w:rsidRPr="00937BE1">
        <w:t>purchase</w:t>
      </w:r>
      <w:r w:rsidR="00356C18" w:rsidRPr="00937BE1">
        <w:t xml:space="preserve"> </w:t>
      </w:r>
      <w:r w:rsidR="00FC6661" w:rsidRPr="00937BE1">
        <w:t>ventilators</w:t>
      </w:r>
      <w:r w:rsidR="00356C18" w:rsidRPr="00937BE1">
        <w:t xml:space="preserve"> </w:t>
      </w:r>
      <w:r w:rsidR="00FC6661" w:rsidRPr="00937BE1">
        <w:t>and</w:t>
      </w:r>
      <w:r w:rsidR="00356C18" w:rsidRPr="00937BE1">
        <w:t xml:space="preserve"> </w:t>
      </w:r>
      <w:r w:rsidR="00FC6661" w:rsidRPr="00937BE1">
        <w:t>personal</w:t>
      </w:r>
      <w:r w:rsidR="00356C18" w:rsidRPr="00937BE1">
        <w:t xml:space="preserve"> </w:t>
      </w:r>
      <w:r w:rsidR="00FC6661" w:rsidRPr="00937BE1">
        <w:t>protective</w:t>
      </w:r>
      <w:r w:rsidR="00356C18" w:rsidRPr="00937BE1">
        <w:t xml:space="preserve"> </w:t>
      </w:r>
      <w:r w:rsidR="00FC6661" w:rsidRPr="00937BE1">
        <w:t>equipment,</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22950" w:rsidRPr="00937BE1">
        <w:t xml:space="preserve">to </w:t>
      </w:r>
      <w:r w:rsidR="00FC6661" w:rsidRPr="00937BE1">
        <w:t>train</w:t>
      </w:r>
      <w:r w:rsidR="00356C18" w:rsidRPr="00937BE1">
        <w:t xml:space="preserve"> </w:t>
      </w:r>
      <w:r w:rsidR="00FC6661" w:rsidRPr="00937BE1">
        <w:t>the</w:t>
      </w:r>
      <w:r w:rsidR="00356C18" w:rsidRPr="00937BE1">
        <w:t xml:space="preserve"> </w:t>
      </w:r>
      <w:r w:rsidR="00FC6661" w:rsidRPr="00937BE1">
        <w:t>healthcare</w:t>
      </w:r>
      <w:r w:rsidR="00356C18" w:rsidRPr="00937BE1">
        <w:t xml:space="preserve"> </w:t>
      </w:r>
      <w:r w:rsidR="00FC6661" w:rsidRPr="00937BE1">
        <w:t>workforce</w:t>
      </w:r>
      <w:r w:rsidR="00356C18" w:rsidRPr="00937BE1">
        <w:t xml:space="preserve"> </w:t>
      </w:r>
    </w:p>
    <w:p w14:paraId="37A57171" w14:textId="6129BDF5" w:rsidR="00FC6661" w:rsidRPr="00937BE1" w:rsidRDefault="00D60527" w:rsidP="004E7637">
      <w:pPr>
        <w:pStyle w:val="Bullet1"/>
      </w:pPr>
      <w:r w:rsidRPr="00937BE1">
        <w:t>e</w:t>
      </w:r>
      <w:r w:rsidR="00FC6661" w:rsidRPr="00937BE1">
        <w:t>stablishing</w:t>
      </w:r>
      <w:r w:rsidR="00356C18" w:rsidRPr="00937BE1">
        <w:t xml:space="preserve"> </w:t>
      </w:r>
      <w:r w:rsidR="00FC6661" w:rsidRPr="00937BE1">
        <w:t>agreements</w:t>
      </w:r>
      <w:r w:rsidR="00356C18" w:rsidRPr="00937BE1">
        <w:t xml:space="preserve"> </w:t>
      </w:r>
      <w:r w:rsidR="00FC6661" w:rsidRPr="00937BE1">
        <w:t>between</w:t>
      </w:r>
      <w:r w:rsidR="00356C18" w:rsidRPr="00937BE1">
        <w:t xml:space="preserve"> </w:t>
      </w:r>
      <w:r w:rsidR="00FC6661" w:rsidRPr="00937BE1">
        <w:t>public</w:t>
      </w:r>
      <w:r w:rsidR="00356C18" w:rsidRPr="00937BE1">
        <w:t xml:space="preserve"> </w:t>
      </w:r>
      <w:r w:rsidR="00FC6661" w:rsidRPr="00937BE1">
        <w:t>and</w:t>
      </w:r>
      <w:r w:rsidR="00356C18" w:rsidRPr="00937BE1">
        <w:t xml:space="preserve"> </w:t>
      </w:r>
      <w:r w:rsidR="00FC6661" w:rsidRPr="00937BE1">
        <w:t>private</w:t>
      </w:r>
      <w:r w:rsidR="00356C18" w:rsidRPr="00937BE1">
        <w:t xml:space="preserve"> </w:t>
      </w:r>
      <w:r w:rsidR="00FC6661" w:rsidRPr="00937BE1">
        <w:t>hospital</w:t>
      </w:r>
      <w:r w:rsidR="00F22950" w:rsidRPr="00937BE1">
        <w:t>s</w:t>
      </w:r>
      <w:r w:rsidR="00356C18" w:rsidRPr="00937BE1">
        <w:t xml:space="preserve"> </w:t>
      </w:r>
      <w:r w:rsidR="00FC6661" w:rsidRPr="00937BE1">
        <w:t>to</w:t>
      </w:r>
      <w:r w:rsidR="00356C18" w:rsidRPr="00937BE1">
        <w:t xml:space="preserve"> </w:t>
      </w:r>
      <w:r w:rsidR="00FC6661" w:rsidRPr="00937BE1">
        <w:t>operate</w:t>
      </w:r>
      <w:r w:rsidR="00356C18" w:rsidRPr="00937BE1">
        <w:t xml:space="preserve"> </w:t>
      </w:r>
      <w:r w:rsidR="00FC6661" w:rsidRPr="00937BE1">
        <w:t>as</w:t>
      </w:r>
      <w:r w:rsidR="00356C18" w:rsidRPr="00937BE1">
        <w:t xml:space="preserve"> </w:t>
      </w:r>
      <w:r w:rsidR="00FC6661" w:rsidRPr="00937BE1">
        <w:t>one</w:t>
      </w:r>
      <w:r w:rsidR="00356C18" w:rsidRPr="00937BE1">
        <w:t xml:space="preserve"> </w:t>
      </w:r>
      <w:r w:rsidR="00FC6661" w:rsidRPr="00937BE1">
        <w:t>system</w:t>
      </w:r>
      <w:r w:rsidR="00356C18" w:rsidRPr="00937BE1">
        <w:t xml:space="preserve"> </w:t>
      </w:r>
      <w:r w:rsidR="00FC6661" w:rsidRPr="00937BE1">
        <w:t>to</w:t>
      </w:r>
      <w:r w:rsidR="00356C18" w:rsidRPr="00937BE1">
        <w:t xml:space="preserve"> </w:t>
      </w:r>
      <w:r w:rsidR="00FC6661" w:rsidRPr="00937BE1">
        <w:t>respond</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and</w:t>
      </w:r>
      <w:r w:rsidR="00356C18" w:rsidRPr="00937BE1">
        <w:t xml:space="preserve"> </w:t>
      </w:r>
      <w:r w:rsidR="00FC6661" w:rsidRPr="00937BE1">
        <w:t>to</w:t>
      </w:r>
      <w:r w:rsidR="00356C18" w:rsidRPr="00937BE1">
        <w:t xml:space="preserve"> </w:t>
      </w:r>
      <w:r w:rsidR="00FC6661" w:rsidRPr="00937BE1">
        <w:t>access</w:t>
      </w:r>
      <w:r w:rsidR="00356C18" w:rsidRPr="00937BE1">
        <w:t xml:space="preserve"> </w:t>
      </w:r>
      <w:r w:rsidR="00FC6661" w:rsidRPr="00937BE1">
        <w:t>vacant</w:t>
      </w:r>
      <w:r w:rsidR="00356C18" w:rsidRPr="00937BE1">
        <w:t xml:space="preserve"> </w:t>
      </w:r>
      <w:r w:rsidR="00FC6661" w:rsidRPr="00937BE1">
        <w:t>private</w:t>
      </w:r>
      <w:r w:rsidR="00356C18" w:rsidRPr="00937BE1">
        <w:t xml:space="preserve"> </w:t>
      </w:r>
      <w:r w:rsidR="00FC6661" w:rsidRPr="00937BE1">
        <w:t>hospital</w:t>
      </w:r>
      <w:r w:rsidR="00356C18" w:rsidRPr="00937BE1">
        <w:t xml:space="preserve"> </w:t>
      </w:r>
      <w:r w:rsidR="00FC6661" w:rsidRPr="00937BE1">
        <w:t>beds</w:t>
      </w:r>
      <w:r w:rsidR="00356C18" w:rsidRPr="00937BE1">
        <w:t xml:space="preserve"> </w:t>
      </w:r>
      <w:r w:rsidR="00FC6661" w:rsidRPr="00937BE1">
        <w:t>(</w:t>
      </w:r>
      <w:r w:rsidR="00F22950" w:rsidRPr="00937BE1">
        <w:rPr>
          <w:rFonts w:cs="Arial"/>
        </w:rPr>
        <w:t>Public Accounts and Estimates Committee</w:t>
      </w:r>
      <w:r w:rsidR="00FC6661" w:rsidRPr="00937BE1">
        <w:t>,</w:t>
      </w:r>
      <w:r w:rsidR="00356C18" w:rsidRPr="00937BE1">
        <w:t xml:space="preserve"> </w:t>
      </w:r>
      <w:r w:rsidR="00FC6661" w:rsidRPr="00937BE1">
        <w:t>202</w:t>
      </w:r>
      <w:r w:rsidR="00F22950" w:rsidRPr="00937BE1">
        <w:t>1</w:t>
      </w:r>
      <w:r w:rsidR="00FC6661" w:rsidRPr="00937BE1">
        <w:t>)</w:t>
      </w:r>
      <w:r w:rsidRPr="00937BE1">
        <w:t xml:space="preserve"> </w:t>
      </w:r>
    </w:p>
    <w:p w14:paraId="60FDDD3B" w14:textId="4FD17461" w:rsidR="00FC6661" w:rsidRPr="00937BE1" w:rsidRDefault="00D60527" w:rsidP="004E7637">
      <w:pPr>
        <w:pStyle w:val="Bullet1"/>
      </w:pPr>
      <w:r w:rsidRPr="00937BE1">
        <w:t>p</w:t>
      </w:r>
      <w:r w:rsidR="00FC6661" w:rsidRPr="00937BE1">
        <w:t>roviding</w:t>
      </w:r>
      <w:r w:rsidR="00356C18" w:rsidRPr="00937BE1">
        <w:t xml:space="preserve"> </w:t>
      </w:r>
      <w:r w:rsidR="00FC6661" w:rsidRPr="00937BE1">
        <w:t>significant</w:t>
      </w:r>
      <w:r w:rsidR="00356C18" w:rsidRPr="00937BE1">
        <w:t xml:space="preserve"> </w:t>
      </w:r>
      <w:r w:rsidR="009E7160" w:rsidRPr="00937BE1">
        <w:t xml:space="preserve">extra </w:t>
      </w:r>
      <w:r w:rsidR="00FC6661" w:rsidRPr="00937BE1">
        <w:t>funding</w:t>
      </w:r>
      <w:r w:rsidR="00356C18" w:rsidRPr="00937BE1">
        <w:t xml:space="preserve"> </w:t>
      </w:r>
      <w:r w:rsidR="00FC6661" w:rsidRPr="00937BE1">
        <w:t>of</w:t>
      </w:r>
      <w:r w:rsidR="00356C18" w:rsidRPr="00937BE1">
        <w:t xml:space="preserve"> </w:t>
      </w:r>
      <w:r w:rsidR="00FC6661" w:rsidRPr="00937BE1">
        <w:t>$2.9</w:t>
      </w:r>
      <w:r w:rsidR="00356C18" w:rsidRPr="00937BE1">
        <w:t xml:space="preserve"> </w:t>
      </w:r>
      <w:r w:rsidR="00FC6661" w:rsidRPr="00937BE1">
        <w:t>billion</w:t>
      </w:r>
      <w:r w:rsidR="00356C18" w:rsidRPr="00937BE1">
        <w:t xml:space="preserve"> </w:t>
      </w:r>
      <w:r w:rsidR="00FC6661" w:rsidRPr="00937BE1">
        <w:t>for</w:t>
      </w:r>
      <w:r w:rsidR="00356C18" w:rsidRPr="00937BE1">
        <w:t xml:space="preserve"> </w:t>
      </w:r>
      <w:r w:rsidR="00F22950" w:rsidRPr="00937BE1">
        <w:t xml:space="preserve">the </w:t>
      </w:r>
      <w:r w:rsidR="00AE12C3" w:rsidRPr="00937BE1">
        <w:t>2020–21</w:t>
      </w:r>
      <w:r w:rsidR="00356C18" w:rsidRPr="00937BE1">
        <w:t xml:space="preserve"> </w:t>
      </w:r>
      <w:r w:rsidR="00FC6661" w:rsidRPr="00937BE1">
        <w:t>COVID</w:t>
      </w:r>
      <w:r w:rsidR="00CA1E33" w:rsidRPr="00937BE1">
        <w:t>-</w:t>
      </w:r>
      <w:r w:rsidR="00FC6661" w:rsidRPr="00937BE1">
        <w:t>19</w:t>
      </w:r>
      <w:r w:rsidR="00356C18" w:rsidRPr="00937BE1">
        <w:t xml:space="preserve"> </w:t>
      </w:r>
      <w:r w:rsidR="00FC6661" w:rsidRPr="00937BE1">
        <w:t>health</w:t>
      </w:r>
      <w:r w:rsidR="00356C18" w:rsidRPr="00937BE1">
        <w:t xml:space="preserve"> </w:t>
      </w:r>
      <w:r w:rsidR="00FC6661" w:rsidRPr="00937BE1">
        <w:t>response</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r w:rsidR="00FC6661" w:rsidRPr="00937BE1">
        <w:t>Budget</w:t>
      </w:r>
      <w:r w:rsidR="00356C18" w:rsidRPr="00937BE1">
        <w:t xml:space="preserve"> </w:t>
      </w:r>
      <w:r w:rsidR="00FC6661" w:rsidRPr="00937BE1">
        <w:t>to</w:t>
      </w:r>
      <w:r w:rsidR="00356C18" w:rsidRPr="00937BE1">
        <w:t xml:space="preserve"> </w:t>
      </w:r>
      <w:r w:rsidR="00FC6661" w:rsidRPr="00937BE1">
        <w:t>support</w:t>
      </w:r>
      <w:r w:rsidR="00356C18" w:rsidRPr="00937BE1">
        <w:t xml:space="preserve"> </w:t>
      </w:r>
      <w:r w:rsidR="00FC6661" w:rsidRPr="00937BE1">
        <w:t>hospital</w:t>
      </w:r>
      <w:r w:rsidR="00356C18" w:rsidRPr="00937BE1">
        <w:t xml:space="preserve"> </w:t>
      </w:r>
      <w:r w:rsidR="00FC6661" w:rsidRPr="00937BE1">
        <w:t>performance,</w:t>
      </w:r>
      <w:r w:rsidR="00356C18" w:rsidRPr="00937BE1">
        <w:t xml:space="preserve"> </w:t>
      </w:r>
      <w:r w:rsidR="00FC6661" w:rsidRPr="00937BE1">
        <w:t>Ambulance</w:t>
      </w:r>
      <w:r w:rsidR="00356C18" w:rsidRPr="00937BE1">
        <w:t xml:space="preserve"> </w:t>
      </w:r>
      <w:r w:rsidR="00FC6661" w:rsidRPr="00937BE1">
        <w:t>Victoria</w:t>
      </w:r>
      <w:r w:rsidR="00356C18" w:rsidRPr="00937BE1">
        <w:t xml:space="preserve"> </w:t>
      </w:r>
      <w:r w:rsidR="00F22950" w:rsidRPr="00937BE1">
        <w:t xml:space="preserve">and </w:t>
      </w:r>
      <w:r w:rsidR="00FC6661" w:rsidRPr="00937BE1">
        <w:t>public</w:t>
      </w:r>
      <w:r w:rsidR="00356C18" w:rsidRPr="00937BE1">
        <w:t xml:space="preserve"> </w:t>
      </w:r>
      <w:r w:rsidR="00FC6661" w:rsidRPr="00937BE1">
        <w:t>health</w:t>
      </w:r>
      <w:r w:rsidR="00356C18" w:rsidRPr="00937BE1">
        <w:t xml:space="preserve"> </w:t>
      </w:r>
      <w:r w:rsidR="00FC6661" w:rsidRPr="00937BE1">
        <w:t>command</w:t>
      </w:r>
      <w:r w:rsidR="00356C18" w:rsidRPr="00937BE1">
        <w:t xml:space="preserve"> </w:t>
      </w:r>
      <w:r w:rsidR="00FC6661" w:rsidRPr="00937BE1">
        <w:t>and</w:t>
      </w:r>
      <w:r w:rsidR="00356C18" w:rsidRPr="00937BE1">
        <w:t xml:space="preserve"> </w:t>
      </w:r>
      <w:r w:rsidR="00FC6661" w:rsidRPr="00937BE1">
        <w:t>response</w:t>
      </w:r>
      <w:r w:rsidR="00356C18" w:rsidRPr="00937BE1">
        <w:t xml:space="preserve"> </w:t>
      </w:r>
      <w:r w:rsidR="00FC6661" w:rsidRPr="00937BE1">
        <w:t>(</w:t>
      </w:r>
      <w:r w:rsidR="00D210B4" w:rsidRPr="00937BE1">
        <w:t>Department of Health</w:t>
      </w:r>
      <w:r w:rsidR="00E26B06" w:rsidRPr="00937BE1">
        <w:t xml:space="preserve"> and Human Services,</w:t>
      </w:r>
      <w:r w:rsidR="00356C18" w:rsidRPr="00937BE1">
        <w:t xml:space="preserve"> </w:t>
      </w:r>
      <w:r w:rsidR="00FC6661" w:rsidRPr="00937BE1">
        <w:t>2020</w:t>
      </w:r>
      <w:r w:rsidR="00E26B06" w:rsidRPr="00937BE1">
        <w:t>e</w:t>
      </w:r>
      <w:r w:rsidR="00FC6661" w:rsidRPr="00937BE1">
        <w:t>).</w:t>
      </w:r>
    </w:p>
    <w:p w14:paraId="061D10D4" w14:textId="7758B89F" w:rsidR="00FC6661" w:rsidRPr="00937BE1" w:rsidRDefault="00FC6661" w:rsidP="00CB1529">
      <w:pPr>
        <w:pStyle w:val="Bodyafterbullets"/>
      </w:pPr>
      <w:r w:rsidRPr="00937BE1">
        <w:t>The</w:t>
      </w:r>
      <w:r w:rsidR="00356C18" w:rsidRPr="00937BE1">
        <w:t xml:space="preserve"> </w:t>
      </w:r>
      <w:r w:rsidRPr="00937BE1">
        <w:t>department</w:t>
      </w:r>
      <w:r w:rsidR="00356C18" w:rsidRPr="00937BE1">
        <w:t xml:space="preserve"> </w:t>
      </w:r>
      <w:r w:rsidR="00D60527" w:rsidRPr="00937BE1">
        <w:t xml:space="preserve">also </w:t>
      </w:r>
      <w:r w:rsidRPr="00937BE1">
        <w:t>worked</w:t>
      </w:r>
      <w:r w:rsidR="00356C18" w:rsidRPr="00937BE1">
        <w:t xml:space="preserve"> </w:t>
      </w:r>
      <w:r w:rsidRPr="00937BE1">
        <w:t>with</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and</w:t>
      </w:r>
      <w:r w:rsidR="00356C18" w:rsidRPr="00937BE1">
        <w:t xml:space="preserve"> </w:t>
      </w:r>
      <w:r w:rsidRPr="00937BE1">
        <w:t>the</w:t>
      </w:r>
      <w:r w:rsidR="00356C18" w:rsidRPr="00937BE1">
        <w:t xml:space="preserve"> </w:t>
      </w:r>
      <w:r w:rsidRPr="00937BE1">
        <w:t>Victorian</w:t>
      </w:r>
      <w:r w:rsidR="00356C18" w:rsidRPr="00937BE1">
        <w:t xml:space="preserve"> </w:t>
      </w:r>
      <w:r w:rsidRPr="00937BE1">
        <w:t>Health</w:t>
      </w:r>
      <w:r w:rsidR="00356C18" w:rsidRPr="00937BE1">
        <w:t xml:space="preserve"> </w:t>
      </w:r>
      <w:r w:rsidRPr="00937BE1">
        <w:t>Building</w:t>
      </w:r>
      <w:r w:rsidR="00356C18" w:rsidRPr="00937BE1">
        <w:t xml:space="preserve"> </w:t>
      </w:r>
      <w:r w:rsidRPr="00937BE1">
        <w:t>Authority</w:t>
      </w:r>
      <w:r w:rsidR="00356C18" w:rsidRPr="00937BE1">
        <w:t xml:space="preserve"> </w:t>
      </w:r>
      <w:r w:rsidRPr="00937BE1">
        <w:t>with</w:t>
      </w:r>
      <w:r w:rsidR="00356C18" w:rsidRPr="00937BE1">
        <w:t xml:space="preserve"> </w:t>
      </w:r>
      <w:r w:rsidRPr="00937BE1">
        <w:t>plans</w:t>
      </w:r>
      <w:r w:rsidR="00356C18" w:rsidRPr="00937BE1">
        <w:t xml:space="preserve"> </w:t>
      </w:r>
      <w:r w:rsidRPr="00937BE1">
        <w:t>in</w:t>
      </w:r>
      <w:r w:rsidR="00356C18" w:rsidRPr="00937BE1">
        <w:t xml:space="preserve"> </w:t>
      </w:r>
      <w:r w:rsidRPr="00937BE1">
        <w:t>place</w:t>
      </w:r>
      <w:r w:rsidR="00356C18" w:rsidRPr="00937BE1">
        <w:t xml:space="preserve"> </w:t>
      </w:r>
      <w:r w:rsidRPr="00937BE1">
        <w:t>for</w:t>
      </w:r>
      <w:r w:rsidR="00356C18" w:rsidRPr="00937BE1">
        <w:t xml:space="preserve"> </w:t>
      </w:r>
      <w:r w:rsidRPr="00937BE1">
        <w:t>patients</w:t>
      </w:r>
      <w:r w:rsidR="00356C18" w:rsidRPr="00937BE1">
        <w:t xml:space="preserve"> </w:t>
      </w:r>
      <w:r w:rsidRPr="00937BE1">
        <w:t>to</w:t>
      </w:r>
      <w:r w:rsidR="00356C18" w:rsidRPr="00937BE1">
        <w:t xml:space="preserve"> </w:t>
      </w:r>
      <w:r w:rsidRPr="00937BE1">
        <w:t>be</w:t>
      </w:r>
      <w:r w:rsidR="00356C18" w:rsidRPr="00937BE1">
        <w:t xml:space="preserve"> </w:t>
      </w:r>
      <w:r w:rsidRPr="00937BE1">
        <w:t>treated</w:t>
      </w:r>
      <w:r w:rsidR="00356C18" w:rsidRPr="00937BE1">
        <w:t xml:space="preserve"> </w:t>
      </w:r>
      <w:r w:rsidRPr="00937BE1">
        <w:t>under</w:t>
      </w:r>
      <w:r w:rsidR="00356C18" w:rsidRPr="00937BE1">
        <w:t xml:space="preserve"> </w:t>
      </w:r>
      <w:r w:rsidRPr="00937BE1">
        <w:t>COVID</w:t>
      </w:r>
      <w:r w:rsidR="00356C18" w:rsidRPr="00937BE1">
        <w:t xml:space="preserve"> </w:t>
      </w:r>
      <w:r w:rsidRPr="00937BE1">
        <w:t>normal</w:t>
      </w:r>
      <w:r w:rsidR="00356C18" w:rsidRPr="00937BE1">
        <w:t xml:space="preserve"> </w:t>
      </w:r>
      <w:r w:rsidRPr="00937BE1">
        <w:t>conditions</w:t>
      </w:r>
      <w:r w:rsidR="00F22950" w:rsidRPr="00937BE1">
        <w:t>,</w:t>
      </w:r>
      <w:r w:rsidR="00356C18" w:rsidRPr="00937BE1">
        <w:t xml:space="preserve"> </w:t>
      </w:r>
      <w:r w:rsidRPr="00937BE1">
        <w:t>especially</w:t>
      </w:r>
      <w:r w:rsidR="00356C18" w:rsidRPr="00937BE1">
        <w:t xml:space="preserve"> </w:t>
      </w:r>
      <w:r w:rsidRPr="00937BE1">
        <w:t>where</w:t>
      </w:r>
      <w:r w:rsidR="00356C18" w:rsidRPr="00937BE1">
        <w:t xml:space="preserve"> </w:t>
      </w:r>
      <w:r w:rsidRPr="00937BE1">
        <w:t>there</w:t>
      </w:r>
      <w:r w:rsidR="00356C18" w:rsidRPr="00937BE1">
        <w:t xml:space="preserve"> </w:t>
      </w:r>
      <w:r w:rsidRPr="00937BE1">
        <w:t>were</w:t>
      </w:r>
      <w:r w:rsidR="00356C18" w:rsidRPr="00937BE1">
        <w:t xml:space="preserve"> </w:t>
      </w:r>
      <w:r w:rsidRPr="00937BE1">
        <w:t>increased</w:t>
      </w:r>
      <w:r w:rsidR="00356C18" w:rsidRPr="00937BE1">
        <w:t xml:space="preserve"> </w:t>
      </w:r>
      <w:r w:rsidRPr="00937BE1">
        <w:t>case</w:t>
      </w:r>
      <w:r w:rsidR="00356C18" w:rsidRPr="00937BE1">
        <w:t xml:space="preserve"> </w:t>
      </w:r>
      <w:r w:rsidRPr="00937BE1">
        <w:t>numbers</w:t>
      </w:r>
      <w:r w:rsidR="00356C18" w:rsidRPr="00937BE1">
        <w:t xml:space="preserve"> </w:t>
      </w:r>
      <w:r w:rsidRPr="00937BE1">
        <w:t>(</w:t>
      </w:r>
      <w:r w:rsidR="00164E35" w:rsidRPr="00937BE1">
        <w:t>Department of</w:t>
      </w:r>
      <w:r w:rsidR="00356C18" w:rsidRPr="00937BE1">
        <w:t xml:space="preserve"> </w:t>
      </w:r>
      <w:r w:rsidRPr="00937BE1">
        <w:t>Health,</w:t>
      </w:r>
      <w:r w:rsidR="00356C18" w:rsidRPr="00937BE1">
        <w:t xml:space="preserve"> </w:t>
      </w:r>
      <w:r w:rsidRPr="00937BE1">
        <w:t>2023</w:t>
      </w:r>
      <w:r w:rsidR="00DE1EAC" w:rsidRPr="00937BE1">
        <w:t>a</w:t>
      </w:r>
      <w:r w:rsidRPr="00937BE1">
        <w:t>).</w:t>
      </w:r>
      <w:r w:rsidR="00356C18" w:rsidRPr="00937BE1">
        <w:t xml:space="preserve"> </w:t>
      </w:r>
    </w:p>
    <w:p w14:paraId="241B5A2D" w14:textId="3DF549D0" w:rsidR="00FC6661" w:rsidRPr="00937BE1" w:rsidRDefault="00FC6661" w:rsidP="00FC6661">
      <w:pPr>
        <w:pStyle w:val="Heading3"/>
      </w:pPr>
      <w:bookmarkStart w:id="179" w:name="_Toc173153449"/>
      <w:bookmarkStart w:id="180" w:name="_Toc481104802"/>
      <w:r w:rsidRPr="00937BE1">
        <w:t>I</w:t>
      </w:r>
      <w:r w:rsidR="009B4CA6" w:rsidRPr="00937BE1">
        <w:t>ntensive care</w:t>
      </w:r>
      <w:r w:rsidR="00356C18" w:rsidRPr="00937BE1">
        <w:t xml:space="preserve"> </w:t>
      </w:r>
      <w:r w:rsidR="00B77EBD" w:rsidRPr="00937BE1">
        <w:t>b</w:t>
      </w:r>
      <w:r w:rsidRPr="00937BE1">
        <w:t>eds</w:t>
      </w:r>
      <w:r w:rsidR="00356C18" w:rsidRPr="00937BE1">
        <w:t xml:space="preserve"> </w:t>
      </w:r>
      <w:r w:rsidRPr="00937BE1">
        <w:t>and</w:t>
      </w:r>
      <w:r w:rsidR="00356C18" w:rsidRPr="00937BE1">
        <w:t xml:space="preserve"> </w:t>
      </w:r>
      <w:r w:rsidRPr="00937BE1">
        <w:t>ventilators</w:t>
      </w:r>
      <w:bookmarkEnd w:id="179"/>
      <w:bookmarkEnd w:id="180"/>
    </w:p>
    <w:p w14:paraId="7299463F" w14:textId="77777777" w:rsidR="00014ED0" w:rsidRDefault="00014ED0" w:rsidP="00AE12C3">
      <w:pPr>
        <w:pStyle w:val="Body"/>
      </w:pPr>
      <w:r w:rsidRPr="00014ED0">
        <w:t>Epidemiological data and modelling guided the plan to increase intensive care and critical care capacity. Public health experts reviewed this plan. Plans were in place to ensure nearly 4,000 intensive care beds were made available, allowing health services to match capacity to demand (Department of Health and Human Services, 2020f). Ultimately this capacity was not required during the course of the pandemic.</w:t>
      </w:r>
    </w:p>
    <w:p w14:paraId="0D8C05EB" w14:textId="14D7D57D" w:rsidR="00FC6661" w:rsidRPr="00937BE1" w:rsidRDefault="00FC6661" w:rsidP="00AE12C3">
      <w:pPr>
        <w:pStyle w:val="Body"/>
      </w:pPr>
      <w:r w:rsidRPr="00937BE1">
        <w:t>Victoria’s</w:t>
      </w:r>
      <w:r w:rsidR="00356C18" w:rsidRPr="00937BE1">
        <w:t xml:space="preserve"> </w:t>
      </w:r>
      <w:r w:rsidRPr="00937BE1">
        <w:t>purchase</w:t>
      </w:r>
      <w:r w:rsidR="00356C18" w:rsidRPr="00937BE1">
        <w:t xml:space="preserve"> </w:t>
      </w:r>
      <w:r w:rsidRPr="00937BE1">
        <w:t>of</w:t>
      </w:r>
      <w:r w:rsidR="00356C18" w:rsidRPr="00937BE1">
        <w:t xml:space="preserve"> </w:t>
      </w:r>
      <w:r w:rsidRPr="00937BE1">
        <w:t>ventilators</w:t>
      </w:r>
      <w:r w:rsidR="00356C18" w:rsidRPr="00937BE1">
        <w:t xml:space="preserve"> </w:t>
      </w:r>
      <w:r w:rsidRPr="00937BE1">
        <w:t>was</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original</w:t>
      </w:r>
      <w:r w:rsidR="00356C18" w:rsidRPr="00937BE1">
        <w:t xml:space="preserve"> </w:t>
      </w:r>
      <w:r w:rsidRPr="00937BE1">
        <w:t>modelling</w:t>
      </w:r>
      <w:r w:rsidR="00356C18" w:rsidRPr="00937BE1">
        <w:t xml:space="preserve"> </w:t>
      </w:r>
      <w:r w:rsidRPr="00937BE1">
        <w:t>undertaken</w:t>
      </w:r>
      <w:r w:rsidR="00356C18" w:rsidRPr="00937BE1">
        <w:t xml:space="preserve"> </w:t>
      </w:r>
      <w:r w:rsidRPr="00937BE1">
        <w:t>in</w:t>
      </w:r>
      <w:r w:rsidR="00356C18" w:rsidRPr="00937BE1">
        <w:t xml:space="preserve"> </w:t>
      </w:r>
      <w:r w:rsidRPr="00937BE1">
        <w:t>March</w:t>
      </w:r>
      <w:r w:rsidR="00356C18" w:rsidRPr="00937BE1">
        <w:t xml:space="preserve"> </w:t>
      </w:r>
      <w:r w:rsidRPr="00937BE1">
        <w:t>2020</w:t>
      </w:r>
      <w:r w:rsidR="00190941" w:rsidRPr="00937BE1">
        <w:t xml:space="preserve">. </w:t>
      </w:r>
      <w:r w:rsidR="006732FD">
        <w:t>Based on the experiences from Western Europe at that time, that</w:t>
      </w:r>
      <w:r w:rsidR="00190941" w:rsidRPr="00937BE1">
        <w:t xml:space="preserve"> earlier modelling</w:t>
      </w:r>
      <w:r w:rsidR="00356C18" w:rsidRPr="00937BE1">
        <w:t xml:space="preserve"> </w:t>
      </w:r>
      <w:r w:rsidRPr="00937BE1">
        <w:t>predicted</w:t>
      </w:r>
      <w:r w:rsidR="00356C18" w:rsidRPr="00937BE1">
        <w:t xml:space="preserve"> </w:t>
      </w:r>
      <w:r w:rsidRPr="00937BE1">
        <w:t>almost</w:t>
      </w:r>
      <w:r w:rsidR="00356C18" w:rsidRPr="00937BE1">
        <w:t xml:space="preserve"> </w:t>
      </w:r>
      <w:r w:rsidRPr="00937BE1">
        <w:t>70</w:t>
      </w:r>
      <w:r w:rsidR="001440BC" w:rsidRPr="00937BE1">
        <w:t>%</w:t>
      </w:r>
      <w:r w:rsidR="00356C18" w:rsidRPr="00937BE1">
        <w:t xml:space="preserve"> </w:t>
      </w:r>
      <w:r w:rsidRPr="00937BE1">
        <w:t>of</w:t>
      </w:r>
      <w:r w:rsidR="00356C18" w:rsidRPr="00937BE1">
        <w:t xml:space="preserve"> </w:t>
      </w:r>
      <w:r w:rsidRPr="00937BE1">
        <w:t>COVID</w:t>
      </w:r>
      <w:r w:rsidR="009B4CA6" w:rsidRPr="00937BE1">
        <w:t>-</w:t>
      </w:r>
      <w:r w:rsidRPr="00937BE1">
        <w:t>positive</w:t>
      </w:r>
      <w:r w:rsidR="00356C18" w:rsidRPr="00937BE1">
        <w:t xml:space="preserve"> </w:t>
      </w:r>
      <w:r w:rsidRPr="00937BE1">
        <w:t>patients</w:t>
      </w:r>
      <w:r w:rsidR="00356C18" w:rsidRPr="00937BE1">
        <w:t xml:space="preserve"> </w:t>
      </w:r>
      <w:r w:rsidRPr="00937BE1">
        <w:t>would</w:t>
      </w:r>
      <w:r w:rsidR="00356C18" w:rsidRPr="00937BE1">
        <w:t xml:space="preserve"> </w:t>
      </w:r>
      <w:r w:rsidR="00190941" w:rsidRPr="00937BE1">
        <w:t xml:space="preserve">need </w:t>
      </w:r>
      <w:r w:rsidRPr="00937BE1">
        <w:t>ventilation.</w:t>
      </w:r>
      <w:r w:rsidR="00356C18" w:rsidRPr="00937BE1">
        <w:t xml:space="preserve"> </w:t>
      </w:r>
      <w:r w:rsidRPr="00937BE1">
        <w:t>Ventilators</w:t>
      </w:r>
      <w:r w:rsidR="00356C18" w:rsidRPr="00937BE1">
        <w:t xml:space="preserve"> </w:t>
      </w:r>
      <w:r w:rsidRPr="00937BE1">
        <w:t>were</w:t>
      </w:r>
      <w:r w:rsidR="00356C18" w:rsidRPr="00937BE1">
        <w:t xml:space="preserve"> </w:t>
      </w:r>
      <w:r w:rsidRPr="00937BE1">
        <w:t>also</w:t>
      </w:r>
      <w:r w:rsidR="00356C18" w:rsidRPr="00937BE1">
        <w:t xml:space="preserve"> </w:t>
      </w:r>
      <w:r w:rsidRPr="00937BE1">
        <w:t>provided</w:t>
      </w:r>
      <w:r w:rsidR="00356C18" w:rsidRPr="00937BE1">
        <w:t xml:space="preserve"> </w:t>
      </w:r>
      <w:r w:rsidRPr="00937BE1">
        <w:t>to</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to</w:t>
      </w:r>
      <w:r w:rsidR="00356C18" w:rsidRPr="00937BE1">
        <w:t xml:space="preserve"> </w:t>
      </w:r>
      <w:r w:rsidRPr="00937BE1">
        <w:t>ensure</w:t>
      </w:r>
      <w:r w:rsidR="00356C18" w:rsidRPr="00937BE1">
        <w:t xml:space="preserve"> </w:t>
      </w:r>
      <w:r w:rsidRPr="00937BE1">
        <w:t>the</w:t>
      </w:r>
      <w:r w:rsidR="00356C18" w:rsidRPr="00937BE1">
        <w:t xml:space="preserve"> </w:t>
      </w:r>
      <w:r w:rsidRPr="00937BE1">
        <w:t>rapid</w:t>
      </w:r>
      <w:r w:rsidR="00356C18" w:rsidRPr="00937BE1">
        <w:t xml:space="preserve"> </w:t>
      </w:r>
      <w:r w:rsidRPr="00937BE1">
        <w:t>and</w:t>
      </w:r>
      <w:r w:rsidR="00356C18" w:rsidRPr="00937BE1">
        <w:t xml:space="preserve"> </w:t>
      </w:r>
      <w:r w:rsidRPr="00937BE1">
        <w:t>safe</w:t>
      </w:r>
      <w:r w:rsidR="00356C18" w:rsidRPr="00937BE1">
        <w:t xml:space="preserve"> </w:t>
      </w:r>
      <w:r w:rsidRPr="00937BE1">
        <w:t>transfer</w:t>
      </w:r>
      <w:r w:rsidR="00356C18" w:rsidRPr="00937BE1">
        <w:t xml:space="preserve"> </w:t>
      </w:r>
      <w:r w:rsidRPr="00937BE1">
        <w:t>of</w:t>
      </w:r>
      <w:r w:rsidR="00356C18" w:rsidRPr="00937BE1">
        <w:t xml:space="preserve"> </w:t>
      </w:r>
      <w:r w:rsidRPr="00937BE1">
        <w:t>patients</w:t>
      </w:r>
      <w:r w:rsidR="00356C18" w:rsidRPr="00937BE1">
        <w:t xml:space="preserve"> </w:t>
      </w:r>
      <w:r w:rsidRPr="00937BE1">
        <w:t>between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w:t>
      </w:r>
      <w:r w:rsidR="0087227B" w:rsidRPr="00937BE1">
        <w:t>Department of Health and Human Services</w:t>
      </w:r>
      <w:r w:rsidRPr="00937BE1">
        <w:t>,</w:t>
      </w:r>
      <w:r w:rsidR="00356C18" w:rsidRPr="00937BE1">
        <w:t xml:space="preserve"> </w:t>
      </w:r>
      <w:r w:rsidRPr="00937BE1">
        <w:t>2020</w:t>
      </w:r>
      <w:r w:rsidR="00087084" w:rsidRPr="00937BE1">
        <w:t>f</w:t>
      </w:r>
      <w:r w:rsidRPr="00937BE1">
        <w:t>).</w:t>
      </w:r>
      <w:r w:rsidR="00356C18" w:rsidRPr="00937BE1">
        <w:t xml:space="preserve"> </w:t>
      </w:r>
    </w:p>
    <w:p w14:paraId="4FCBBAA6" w14:textId="20E69D4F" w:rsidR="00FC6661" w:rsidRPr="00937BE1" w:rsidRDefault="00FC6661" w:rsidP="00FC6661">
      <w:pPr>
        <w:pStyle w:val="Heading3"/>
      </w:pPr>
      <w:bookmarkStart w:id="181" w:name="_Toc173153450"/>
      <w:bookmarkStart w:id="182" w:name="_Toc1730286932"/>
      <w:r w:rsidRPr="00937BE1">
        <w:t>Ambulance</w:t>
      </w:r>
      <w:r w:rsidR="00356C18" w:rsidRPr="00937BE1">
        <w:t xml:space="preserve"> </w:t>
      </w:r>
      <w:r w:rsidRPr="00937BE1">
        <w:t>and</w:t>
      </w:r>
      <w:r w:rsidR="00356C18" w:rsidRPr="00937BE1">
        <w:t xml:space="preserve"> </w:t>
      </w:r>
      <w:bookmarkEnd w:id="181"/>
      <w:bookmarkEnd w:id="182"/>
      <w:r w:rsidR="001864E4" w:rsidRPr="00937BE1">
        <w:t>emergency care</w:t>
      </w:r>
    </w:p>
    <w:p w14:paraId="65FAA100" w14:textId="6A92C1C3" w:rsidR="00FC6661" w:rsidRPr="00937BE1" w:rsidRDefault="00FC6661" w:rsidP="00AE12C3">
      <w:pPr>
        <w:pStyle w:val="Body"/>
      </w:pPr>
      <w:r w:rsidRPr="00937BE1">
        <w:t>In</w:t>
      </w:r>
      <w:r w:rsidR="00356C18" w:rsidRPr="00937BE1">
        <w:t xml:space="preserve"> </w:t>
      </w:r>
      <w:r w:rsidRPr="00937BE1">
        <w:t>2020–21</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implemented</w:t>
      </w:r>
      <w:r w:rsidR="00356C18" w:rsidRPr="00937BE1">
        <w:t xml:space="preserve"> </w:t>
      </w:r>
      <w:r w:rsidRPr="00937BE1">
        <w:t>strict</w:t>
      </w:r>
      <w:r w:rsidR="00356C18" w:rsidRPr="00937BE1">
        <w:t xml:space="preserve"> </w:t>
      </w:r>
      <w:r w:rsidRPr="00937BE1">
        <w:t>safety</w:t>
      </w:r>
      <w:r w:rsidR="00356C18" w:rsidRPr="00937BE1">
        <w:t xml:space="preserve"> </w:t>
      </w:r>
      <w:r w:rsidRPr="00937BE1">
        <w:t>measures</w:t>
      </w:r>
      <w:r w:rsidR="00356C18" w:rsidRPr="00937BE1">
        <w:t xml:space="preserve"> </w:t>
      </w:r>
      <w:r w:rsidRPr="00937BE1">
        <w:t>to</w:t>
      </w:r>
      <w:r w:rsidR="00356C18" w:rsidRPr="00937BE1">
        <w:t xml:space="preserve"> </w:t>
      </w:r>
      <w:r w:rsidRPr="00937BE1">
        <w:t>protect</w:t>
      </w:r>
      <w:r w:rsidR="00356C18" w:rsidRPr="00937BE1">
        <w:t xml:space="preserve"> </w:t>
      </w:r>
      <w:r w:rsidRPr="00937BE1">
        <w:t>its</w:t>
      </w:r>
      <w:r w:rsidR="00356C18" w:rsidRPr="00937BE1">
        <w:t xml:space="preserve"> </w:t>
      </w:r>
      <w:r w:rsidRPr="00937BE1">
        <w:t>staff</w:t>
      </w:r>
      <w:r w:rsidR="00356C18" w:rsidRPr="00937BE1">
        <w:t xml:space="preserve"> </w:t>
      </w:r>
      <w:r w:rsidRPr="00937BE1">
        <w:t>and</w:t>
      </w:r>
      <w:r w:rsidR="00356C18" w:rsidRPr="00937BE1">
        <w:t xml:space="preserve"> </w:t>
      </w:r>
      <w:r w:rsidRPr="00937BE1">
        <w:t>the</w:t>
      </w:r>
      <w:r w:rsidR="00356C18" w:rsidRPr="00937BE1">
        <w:t xml:space="preserve"> </w:t>
      </w:r>
      <w:r w:rsidRPr="00937BE1">
        <w:t>public</w:t>
      </w:r>
      <w:r w:rsidR="00356C18" w:rsidRPr="00937BE1">
        <w:t xml:space="preserve"> </w:t>
      </w:r>
      <w:r w:rsidRPr="00937BE1">
        <w:t>from</w:t>
      </w:r>
      <w:r w:rsidR="00356C18" w:rsidRPr="00937BE1">
        <w:t xml:space="preserve"> </w:t>
      </w:r>
      <w:r w:rsidRPr="00937BE1">
        <w:t>exposure</w:t>
      </w:r>
      <w:r w:rsidR="00356C18" w:rsidRPr="00937BE1">
        <w:t xml:space="preserve"> </w:t>
      </w:r>
      <w:r w:rsidRPr="00937BE1">
        <w:t>to</w:t>
      </w:r>
      <w:r w:rsidR="00356C18" w:rsidRPr="00937BE1">
        <w:t xml:space="preserve"> </w:t>
      </w:r>
      <w:r w:rsidRPr="00937BE1">
        <w:t>COVID-19</w:t>
      </w:r>
      <w:r w:rsidR="00356C18" w:rsidRPr="00937BE1">
        <w:t xml:space="preserve"> </w:t>
      </w:r>
      <w:r w:rsidRPr="00937BE1">
        <w:t>and</w:t>
      </w:r>
      <w:r w:rsidR="00356C18" w:rsidRPr="00937BE1">
        <w:t xml:space="preserve"> </w:t>
      </w:r>
      <w:r w:rsidRPr="00937BE1">
        <w:t>to</w:t>
      </w:r>
      <w:r w:rsidR="00356C18" w:rsidRPr="00937BE1">
        <w:t xml:space="preserve"> </w:t>
      </w:r>
      <w:r w:rsidRPr="00937BE1">
        <w:t>ensure</w:t>
      </w:r>
      <w:r w:rsidR="00356C18" w:rsidRPr="00937BE1">
        <w:t xml:space="preserve"> </w:t>
      </w:r>
      <w:r w:rsidRPr="00937BE1">
        <w:t>workforce</w:t>
      </w:r>
      <w:r w:rsidR="00356C18" w:rsidRPr="00937BE1">
        <w:t xml:space="preserve"> </w:t>
      </w:r>
      <w:r w:rsidRPr="00937BE1">
        <w:t>availability</w:t>
      </w:r>
      <w:r w:rsidR="00356C18" w:rsidRPr="00937BE1">
        <w:t xml:space="preserve"> </w:t>
      </w:r>
      <w:r w:rsidRPr="00937BE1">
        <w:t>during</w:t>
      </w:r>
      <w:r w:rsidR="00356C18" w:rsidRPr="00937BE1">
        <w:t xml:space="preserve"> </w:t>
      </w:r>
      <w:r w:rsidRPr="00937BE1">
        <w:t>periods</w:t>
      </w:r>
      <w:r w:rsidR="00356C18" w:rsidRPr="00937BE1">
        <w:t xml:space="preserve"> </w:t>
      </w:r>
      <w:r w:rsidRPr="00937BE1">
        <w:t>of</w:t>
      </w:r>
      <w:r w:rsidR="00356C18" w:rsidRPr="00937BE1">
        <w:t xml:space="preserve"> </w:t>
      </w:r>
      <w:r w:rsidR="00190941" w:rsidRPr="00937BE1">
        <w:t>virus-</w:t>
      </w:r>
      <w:r w:rsidRPr="00937BE1">
        <w:t>related</w:t>
      </w:r>
      <w:r w:rsidR="00356C18" w:rsidRPr="00937BE1">
        <w:t xml:space="preserve"> </w:t>
      </w:r>
      <w:r w:rsidRPr="00937BE1">
        <w:t>peaks</w:t>
      </w:r>
      <w:r w:rsidR="00356C18" w:rsidRPr="00937BE1">
        <w:t xml:space="preserve"> </w:t>
      </w:r>
      <w:r w:rsidRPr="00937BE1">
        <w:t>in</w:t>
      </w:r>
      <w:r w:rsidR="00356C18" w:rsidRPr="00937BE1">
        <w:t xml:space="preserve"> </w:t>
      </w:r>
      <w:r w:rsidRPr="00937BE1">
        <w:t>demand</w:t>
      </w:r>
      <w:r w:rsidR="00356C18" w:rsidRPr="00937BE1">
        <w:t xml:space="preserve"> </w:t>
      </w:r>
      <w:r w:rsidRPr="00937BE1">
        <w:t>for</w:t>
      </w:r>
      <w:r w:rsidR="00356C18" w:rsidRPr="00937BE1">
        <w:t xml:space="preserve"> </w:t>
      </w:r>
      <w:r w:rsidRPr="00937BE1">
        <w:t>ambulance</w:t>
      </w:r>
      <w:r w:rsidR="00356C18" w:rsidRPr="00937BE1">
        <w:t xml:space="preserve"> </w:t>
      </w:r>
      <w:r w:rsidRPr="00937BE1">
        <w:t>services.</w:t>
      </w:r>
      <w:r w:rsidR="00356C18" w:rsidRPr="00937BE1">
        <w:t xml:space="preserve"> </w:t>
      </w:r>
      <w:r w:rsidRPr="00937BE1">
        <w:t>To</w:t>
      </w:r>
      <w:r w:rsidR="00356C18" w:rsidRPr="00937BE1">
        <w:t xml:space="preserve"> </w:t>
      </w:r>
      <w:r w:rsidRPr="00937BE1">
        <w:t>supplement</w:t>
      </w:r>
      <w:r w:rsidR="00356C18" w:rsidRPr="00937BE1">
        <w:t xml:space="preserve"> </w:t>
      </w:r>
      <w:r w:rsidRPr="00937BE1">
        <w:t>capacity,</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contracted</w:t>
      </w:r>
      <w:r w:rsidR="00356C18" w:rsidRPr="00937BE1">
        <w:t xml:space="preserve"> </w:t>
      </w:r>
      <w:r w:rsidR="009E7160" w:rsidRPr="00937BE1">
        <w:t xml:space="preserve">extra </w:t>
      </w:r>
      <w:r w:rsidRPr="00937BE1">
        <w:t>licensed</w:t>
      </w:r>
      <w:r w:rsidR="00356C18" w:rsidRPr="00937BE1">
        <w:t xml:space="preserve"> </w:t>
      </w:r>
      <w:r w:rsidRPr="00937BE1">
        <w:t>non-emergency</w:t>
      </w:r>
      <w:r w:rsidR="00356C18" w:rsidRPr="00937BE1">
        <w:t xml:space="preserve"> </w:t>
      </w:r>
      <w:r w:rsidRPr="00937BE1">
        <w:t>patient</w:t>
      </w:r>
      <w:r w:rsidR="00356C18" w:rsidRPr="00937BE1">
        <w:t xml:space="preserve"> </w:t>
      </w:r>
      <w:r w:rsidRPr="00937BE1">
        <w:t>transport</w:t>
      </w:r>
      <w:r w:rsidR="00356C18" w:rsidRPr="00937BE1">
        <w:t xml:space="preserve"> </w:t>
      </w:r>
      <w:r w:rsidRPr="00937BE1">
        <w:t>providers,</w:t>
      </w:r>
      <w:r w:rsidR="00356C18" w:rsidRPr="00937BE1">
        <w:t xml:space="preserve"> </w:t>
      </w:r>
      <w:r w:rsidRPr="00937BE1">
        <w:t>particularly</w:t>
      </w:r>
      <w:r w:rsidR="00356C18" w:rsidRPr="00937BE1">
        <w:t xml:space="preserve"> </w:t>
      </w:r>
      <w:r w:rsidRPr="00937BE1">
        <w:t>for</w:t>
      </w:r>
      <w:r w:rsidR="00356C18" w:rsidRPr="00937BE1">
        <w:t xml:space="preserve"> </w:t>
      </w:r>
      <w:r w:rsidRPr="00937BE1">
        <w:t>transporting</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both</w:t>
      </w:r>
      <w:r w:rsidR="00356C18" w:rsidRPr="00937BE1">
        <w:t xml:space="preserve"> </w:t>
      </w:r>
      <w:r w:rsidRPr="00937BE1">
        <w:t>COVID-positive</w:t>
      </w:r>
      <w:r w:rsidR="00356C18" w:rsidRPr="00937BE1">
        <w:t xml:space="preserve"> </w:t>
      </w:r>
      <w:r w:rsidRPr="00937BE1">
        <w:t>and</w:t>
      </w:r>
      <w:r w:rsidR="00356C18" w:rsidRPr="00937BE1">
        <w:t xml:space="preserve"> </w:t>
      </w:r>
      <w:r w:rsidRPr="00937BE1">
        <w:t>COVID-negative,</w:t>
      </w:r>
      <w:r w:rsidR="00356C18" w:rsidRPr="00937BE1">
        <w:t xml:space="preserve"> </w:t>
      </w:r>
      <w:r w:rsidRPr="00937BE1">
        <w:t>to</w:t>
      </w:r>
      <w:r w:rsidR="00356C18" w:rsidRPr="00937BE1">
        <w:t xml:space="preserve"> </w:t>
      </w:r>
      <w:r w:rsidRPr="00937BE1">
        <w:t>hospitals</w:t>
      </w:r>
      <w:r w:rsidR="001A6901" w:rsidRPr="00937BE1">
        <w:t xml:space="preserve"> </w:t>
      </w:r>
      <w:r w:rsidRPr="00937BE1">
        <w:t>(</w:t>
      </w:r>
      <w:r w:rsidR="00322FD8" w:rsidRPr="00937BE1">
        <w:t>Department of Health</w:t>
      </w:r>
      <w:r w:rsidRPr="00937BE1">
        <w:t>,</w:t>
      </w:r>
      <w:r w:rsidR="00356C18" w:rsidRPr="00937BE1">
        <w:t xml:space="preserve"> </w:t>
      </w:r>
      <w:r w:rsidRPr="00937BE1">
        <w:t>2021).</w:t>
      </w:r>
    </w:p>
    <w:p w14:paraId="5AFF6B98" w14:textId="004DBC72" w:rsidR="00FC6661" w:rsidRPr="00937BE1" w:rsidRDefault="00FC6661" w:rsidP="00FC6661">
      <w:pPr>
        <w:pStyle w:val="Heading3"/>
      </w:pPr>
      <w:bookmarkStart w:id="183" w:name="_Toc173153451"/>
      <w:bookmarkStart w:id="184" w:name="_Toc2013467807"/>
      <w:r w:rsidRPr="00937BE1">
        <w:t>Role</w:t>
      </w:r>
      <w:r w:rsidR="00356C18" w:rsidRPr="00937BE1">
        <w:t xml:space="preserve"> </w:t>
      </w:r>
      <w:r w:rsidRPr="00937BE1">
        <w:t>of</w:t>
      </w:r>
      <w:r w:rsidR="00356C18" w:rsidRPr="00937BE1">
        <w:t xml:space="preserve"> </w:t>
      </w:r>
      <w:r w:rsidR="00B77EBD" w:rsidRPr="00937BE1">
        <w:t>health services in aged care</w:t>
      </w:r>
      <w:bookmarkEnd w:id="183"/>
      <w:bookmarkEnd w:id="184"/>
    </w:p>
    <w:p w14:paraId="13CF83F5" w14:textId="3BEF6F0A" w:rsidR="00FC6661" w:rsidRPr="00937BE1" w:rsidRDefault="00FC6661" w:rsidP="00AE12C3">
      <w:pPr>
        <w:pStyle w:val="Body"/>
      </w:pPr>
      <w:r w:rsidRPr="00937BE1">
        <w:t>The</w:t>
      </w:r>
      <w:r w:rsidR="00356C18" w:rsidRPr="00937BE1">
        <w:t xml:space="preserve"> </w:t>
      </w:r>
      <w:r w:rsidRPr="00937BE1">
        <w:t>response</w:t>
      </w:r>
      <w:r w:rsidR="00356C18" w:rsidRPr="00937BE1">
        <w:t xml:space="preserve"> </w:t>
      </w:r>
      <w:r w:rsidRPr="00937BE1">
        <w:t>to</w:t>
      </w:r>
      <w:r w:rsidR="00356C18" w:rsidRPr="00937BE1">
        <w:t xml:space="preserve"> </w:t>
      </w:r>
      <w:r w:rsidR="00190941"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subsequent</w:t>
      </w:r>
      <w:r w:rsidR="00356C18" w:rsidRPr="00937BE1">
        <w:t xml:space="preserve"> </w:t>
      </w:r>
      <w:r w:rsidRPr="00937BE1">
        <w:t>outbreaks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services</w:t>
      </w:r>
      <w:r w:rsidR="00356C18" w:rsidRPr="00937BE1">
        <w:t xml:space="preserve"> </w:t>
      </w:r>
      <w:r w:rsidRPr="00937BE1">
        <w:t>in</w:t>
      </w:r>
      <w:r w:rsidR="00356C18" w:rsidRPr="00937BE1">
        <w:t xml:space="preserve"> </w:t>
      </w:r>
      <w:r w:rsidRPr="00937BE1">
        <w:t>Victoria</w:t>
      </w:r>
      <w:r w:rsidR="00356C18" w:rsidRPr="00937BE1">
        <w:t xml:space="preserve"> </w:t>
      </w:r>
      <w:r w:rsidR="00190941" w:rsidRPr="00937BE1">
        <w:t>w</w:t>
      </w:r>
      <w:r w:rsidRPr="00937BE1">
        <w:t>as</w:t>
      </w:r>
      <w:r w:rsidR="00356C18" w:rsidRPr="00937BE1">
        <w:t xml:space="preserve"> </w:t>
      </w:r>
      <w:r w:rsidRPr="00937BE1">
        <w:t>supported</w:t>
      </w:r>
      <w:r w:rsidR="00356C18" w:rsidRPr="00937BE1">
        <w:t xml:space="preserve"> </w:t>
      </w:r>
      <w:r w:rsidRPr="00937BE1">
        <w:t>by</w:t>
      </w:r>
      <w:r w:rsidR="00356C18" w:rsidRPr="00937BE1">
        <w:t xml:space="preserve"> </w:t>
      </w:r>
      <w:r w:rsidRPr="00937BE1">
        <w:t>Victoria’s</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system,</w:t>
      </w:r>
      <w:r w:rsidR="00356C18" w:rsidRPr="00937BE1">
        <w:t xml:space="preserve"> </w:t>
      </w:r>
      <w:r w:rsidRPr="00937BE1">
        <w:t>across</w:t>
      </w:r>
      <w:r w:rsidR="00356C18" w:rsidRPr="00937BE1">
        <w:t xml:space="preserve"> </w:t>
      </w:r>
      <w:r w:rsidRPr="00937BE1">
        <w:t>both</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Victoria’s</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provided</w:t>
      </w:r>
      <w:r w:rsidR="00356C18" w:rsidRPr="00937BE1">
        <w:t xml:space="preserve"> </w:t>
      </w:r>
      <w:r w:rsidRPr="00937BE1">
        <w:t>practical</w:t>
      </w:r>
      <w:r w:rsidR="00356C18" w:rsidRPr="00937BE1">
        <w:t xml:space="preserve"> </w:t>
      </w:r>
      <w:r w:rsidRPr="00937BE1">
        <w:t>support</w:t>
      </w:r>
      <w:r w:rsidR="00356C18" w:rsidRPr="00937BE1">
        <w:t xml:space="preserve"> </w:t>
      </w:r>
      <w:r w:rsidRPr="00937BE1">
        <w:t>to</w:t>
      </w:r>
      <w:r w:rsidR="00356C18" w:rsidRPr="00937BE1">
        <w:t xml:space="preserve"> </w:t>
      </w:r>
      <w:r w:rsidRPr="00937BE1">
        <w:t>these</w:t>
      </w:r>
      <w:r w:rsidR="00356C18" w:rsidRPr="00937BE1">
        <w:t xml:space="preserve"> </w:t>
      </w:r>
      <w:r w:rsidRPr="00937BE1">
        <w:t>facilities</w:t>
      </w:r>
      <w:r w:rsidR="00356C18" w:rsidRPr="00937BE1">
        <w:t xml:space="preserve"> </w:t>
      </w:r>
      <w:r w:rsidRPr="00937BE1">
        <w:t>through</w:t>
      </w:r>
      <w:r w:rsidR="00356C18" w:rsidRPr="00937BE1">
        <w:t xml:space="preserve"> </w:t>
      </w:r>
      <w:r w:rsidRPr="00937BE1">
        <w:t>staffing,</w:t>
      </w:r>
      <w:r w:rsidR="00356C18" w:rsidRPr="00937BE1">
        <w:t xml:space="preserve"> </w:t>
      </w:r>
      <w:r w:rsidRPr="00937BE1">
        <w:t>advice,</w:t>
      </w:r>
      <w:r w:rsidR="00356C18" w:rsidRPr="00937BE1">
        <w:t xml:space="preserve"> </w:t>
      </w:r>
      <w:r w:rsidRPr="00937BE1">
        <w:t>clinical</w:t>
      </w:r>
      <w:r w:rsidR="00356C18" w:rsidRPr="00937BE1">
        <w:t xml:space="preserve"> </w:t>
      </w:r>
      <w:r w:rsidRPr="00937BE1">
        <w:t>support</w:t>
      </w:r>
      <w:r w:rsidR="00356C18" w:rsidRPr="00937BE1">
        <w:t xml:space="preserve"> </w:t>
      </w:r>
      <w:r w:rsidRPr="00937BE1">
        <w:t>and</w:t>
      </w:r>
      <w:r w:rsidR="00356C18" w:rsidRPr="00937BE1">
        <w:t xml:space="preserve"> </w:t>
      </w:r>
      <w:r w:rsidRPr="00937BE1">
        <w:t>leadership,</w:t>
      </w:r>
      <w:r w:rsidR="00356C18" w:rsidRPr="00937BE1">
        <w:t xml:space="preserve"> </w:t>
      </w:r>
      <w:r w:rsidRPr="00937BE1">
        <w:t>and</w:t>
      </w:r>
      <w:r w:rsidR="00356C18" w:rsidRPr="00937BE1">
        <w:t xml:space="preserve"> </w:t>
      </w:r>
      <w:r w:rsidR="00190941" w:rsidRPr="00937BE1">
        <w:t xml:space="preserve">by </w:t>
      </w:r>
      <w:r w:rsidRPr="00937BE1">
        <w:t>providing</w:t>
      </w:r>
      <w:r w:rsidR="00356C18" w:rsidRPr="00937BE1">
        <w:t xml:space="preserve"> </w:t>
      </w:r>
      <w:r w:rsidRPr="00937BE1">
        <w:t>beds</w:t>
      </w:r>
      <w:r w:rsidR="00356C18" w:rsidRPr="00937BE1">
        <w:t xml:space="preserve"> </w:t>
      </w:r>
      <w:r w:rsidRPr="00937BE1">
        <w:t>for</w:t>
      </w:r>
      <w:r w:rsidR="00356C18" w:rsidRPr="00937BE1">
        <w:t xml:space="preserve"> </w:t>
      </w:r>
      <w:r w:rsidRPr="00937BE1">
        <w:t>residents</w:t>
      </w:r>
      <w:r w:rsidR="00356C18" w:rsidRPr="00937BE1">
        <w:t xml:space="preserve"> </w:t>
      </w:r>
      <w:r w:rsidRPr="00937BE1">
        <w:t>who</w:t>
      </w:r>
      <w:r w:rsidR="00356C18" w:rsidRPr="00937BE1">
        <w:t xml:space="preserve"> </w:t>
      </w:r>
      <w:r w:rsidRPr="00937BE1">
        <w:t>could</w:t>
      </w:r>
      <w:r w:rsidR="00356C18" w:rsidRPr="00937BE1">
        <w:t xml:space="preserve"> </w:t>
      </w:r>
      <w:r w:rsidRPr="00937BE1">
        <w:t>no</w:t>
      </w:r>
      <w:r w:rsidR="00356C18" w:rsidRPr="00937BE1">
        <w:t xml:space="preserve"> </w:t>
      </w:r>
      <w:r w:rsidRPr="00937BE1">
        <w:t>longer</w:t>
      </w:r>
      <w:r w:rsidR="00356C18" w:rsidRPr="00937BE1">
        <w:t xml:space="preserve"> </w:t>
      </w:r>
      <w:r w:rsidRPr="00937BE1">
        <w:t>be</w:t>
      </w:r>
      <w:r w:rsidR="00356C18" w:rsidRPr="00937BE1">
        <w:t xml:space="preserve"> </w:t>
      </w:r>
      <w:r w:rsidRPr="00937BE1">
        <w:t>cared</w:t>
      </w:r>
      <w:r w:rsidR="00356C18" w:rsidRPr="00937BE1">
        <w:t xml:space="preserve"> </w:t>
      </w:r>
      <w:r w:rsidRPr="00937BE1">
        <w:t>for</w:t>
      </w:r>
      <w:r w:rsidR="00356C18" w:rsidRPr="00937BE1">
        <w:t xml:space="preserve"> </w:t>
      </w:r>
      <w:r w:rsidRPr="00937BE1">
        <w:t>safely</w:t>
      </w:r>
      <w:r w:rsidR="00356C18" w:rsidRPr="00937BE1">
        <w:t xml:space="preserve"> </w:t>
      </w:r>
      <w:r w:rsidRPr="00937BE1">
        <w:t>in</w:t>
      </w:r>
      <w:r w:rsidR="00356C18" w:rsidRPr="00937BE1">
        <w:t xml:space="preserve"> </w:t>
      </w:r>
      <w:r w:rsidRPr="00937BE1">
        <w:t>these</w:t>
      </w:r>
      <w:r w:rsidR="00356C18" w:rsidRPr="00937BE1">
        <w:t xml:space="preserve"> </w:t>
      </w:r>
      <w:r w:rsidRPr="00937BE1">
        <w:t>facilities</w:t>
      </w:r>
      <w:r w:rsidR="00356C18" w:rsidRPr="00937BE1">
        <w:t xml:space="preserve"> </w:t>
      </w:r>
      <w:r w:rsidRPr="00937BE1">
        <w:t>(</w:t>
      </w:r>
      <w:r w:rsidR="009A35DF" w:rsidRPr="00937BE1">
        <w:t>Department of Health and Human Services</w:t>
      </w:r>
      <w:r w:rsidRPr="00937BE1">
        <w:t>,</w:t>
      </w:r>
      <w:r w:rsidR="00356C18" w:rsidRPr="00937BE1">
        <w:t xml:space="preserve"> </w:t>
      </w:r>
      <w:r w:rsidRPr="00937BE1">
        <w:t>2020</w:t>
      </w:r>
      <w:r w:rsidR="009E508F" w:rsidRPr="00937BE1">
        <w:t>g</w:t>
      </w:r>
      <w:r w:rsidRPr="00937BE1">
        <w:t>).</w:t>
      </w:r>
      <w:r w:rsidR="00356C18" w:rsidRPr="00937BE1">
        <w:t xml:space="preserve"> </w:t>
      </w:r>
    </w:p>
    <w:p w14:paraId="1B060A66" w14:textId="6B7456F2" w:rsidR="00FC6661" w:rsidRPr="00937BE1" w:rsidRDefault="00FC6661" w:rsidP="00AE12C3">
      <w:pPr>
        <w:pStyle w:val="Body"/>
      </w:pPr>
      <w:r w:rsidRPr="00937BE1">
        <w:lastRenderedPageBreak/>
        <w:t>The</w:t>
      </w:r>
      <w:r w:rsidR="00356C18" w:rsidRPr="00937BE1">
        <w:t xml:space="preserve"> </w:t>
      </w:r>
      <w:r w:rsidRPr="00937BE1">
        <w:t>role</w:t>
      </w:r>
      <w:r w:rsidR="00356C18" w:rsidRPr="00937BE1">
        <w:t xml:space="preserve"> </w:t>
      </w:r>
      <w:r w:rsidRPr="00937BE1">
        <w:t>of</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in</w:t>
      </w:r>
      <w:r w:rsidR="00356C18" w:rsidRPr="00937BE1">
        <w:t xml:space="preserve"> </w:t>
      </w:r>
      <w:r w:rsidRPr="00937BE1">
        <w:t>aged</w:t>
      </w:r>
      <w:r w:rsidR="00356C18" w:rsidRPr="00937BE1">
        <w:t xml:space="preserve"> </w:t>
      </w:r>
      <w:r w:rsidRPr="00937BE1">
        <w:t>care</w:t>
      </w:r>
      <w:r w:rsidR="00356C18" w:rsidRPr="00937BE1">
        <w:t xml:space="preserve"> </w:t>
      </w:r>
      <w:r w:rsidRPr="00937BE1">
        <w:t>is</w:t>
      </w:r>
      <w:r w:rsidR="00356C18" w:rsidRPr="00937BE1">
        <w:t xml:space="preserve"> </w:t>
      </w:r>
      <w:r w:rsidRPr="00937BE1">
        <w:t>discussed</w:t>
      </w:r>
      <w:r w:rsidR="009E7160" w:rsidRPr="00937BE1">
        <w:t xml:space="preserve"> </w:t>
      </w:r>
      <w:r w:rsidR="00190941" w:rsidRPr="00937BE1">
        <w:t xml:space="preserve">later in this chapter </w:t>
      </w:r>
      <w:r w:rsidRPr="00937BE1">
        <w:t>in</w:t>
      </w:r>
      <w:r w:rsidR="00356C18" w:rsidRPr="00937BE1">
        <w:t xml:space="preserve"> </w:t>
      </w:r>
      <w:r w:rsidRPr="00937BE1">
        <w:t>the</w:t>
      </w:r>
      <w:r w:rsidR="00356C18" w:rsidRPr="00937BE1">
        <w:t xml:space="preserve"> </w:t>
      </w:r>
      <w:r w:rsidR="00190941" w:rsidRPr="00937BE1">
        <w:t>‘</w:t>
      </w:r>
      <w:r w:rsidR="73954FF0" w:rsidRPr="00937BE1">
        <w:t>Re</w:t>
      </w:r>
      <w:r w:rsidR="2B2CB09A" w:rsidRPr="00937BE1">
        <w:t>sidential</w:t>
      </w:r>
      <w:r w:rsidR="62940510" w:rsidRPr="00937BE1">
        <w:t xml:space="preserve"> </w:t>
      </w:r>
      <w:r w:rsidR="00190941" w:rsidRPr="00937BE1">
        <w:t>a</w:t>
      </w:r>
      <w:r w:rsidR="2B2CB09A" w:rsidRPr="00937BE1">
        <w:t>ged</w:t>
      </w:r>
      <w:r w:rsidR="62940510" w:rsidRPr="00937BE1">
        <w:t xml:space="preserve"> </w:t>
      </w:r>
      <w:r w:rsidR="00190941" w:rsidRPr="00937BE1">
        <w:t>c</w:t>
      </w:r>
      <w:r w:rsidR="2B2CB09A" w:rsidRPr="00937BE1">
        <w:t>are’</w:t>
      </w:r>
      <w:r w:rsidR="00356C18" w:rsidRPr="00937BE1">
        <w:t xml:space="preserve"> </w:t>
      </w:r>
      <w:r w:rsidRPr="00937BE1">
        <w:t>section.</w:t>
      </w:r>
      <w:r w:rsidR="00356C18" w:rsidRPr="00937BE1">
        <w:t xml:space="preserve"> </w:t>
      </w:r>
    </w:p>
    <w:p w14:paraId="51C9ADF7" w14:textId="6F9E8893" w:rsidR="00FC6661" w:rsidRPr="00937BE1" w:rsidRDefault="00FC6661" w:rsidP="00FC6661">
      <w:pPr>
        <w:pStyle w:val="Heading3"/>
      </w:pPr>
      <w:bookmarkStart w:id="185" w:name="_Toc173153452"/>
      <w:bookmarkStart w:id="186" w:name="_Toc1736605008"/>
      <w:r w:rsidRPr="00937BE1">
        <w:t>Planned</w:t>
      </w:r>
      <w:r w:rsidR="00356C18" w:rsidRPr="00937BE1">
        <w:t xml:space="preserve"> </w:t>
      </w:r>
      <w:r w:rsidR="00B77EBD" w:rsidRPr="00937BE1">
        <w:t>surgery</w:t>
      </w:r>
      <w:bookmarkEnd w:id="185"/>
      <w:bookmarkEnd w:id="186"/>
    </w:p>
    <w:p w14:paraId="134DA322" w14:textId="39B53C0C" w:rsidR="00FC6661" w:rsidRPr="00937BE1" w:rsidRDefault="00FC6661" w:rsidP="00AE12C3">
      <w:pPr>
        <w:pStyle w:val="Body"/>
      </w:pPr>
      <w:r w:rsidRPr="00937BE1">
        <w:t>Elective</w:t>
      </w:r>
      <w:r w:rsidR="00356C18" w:rsidRPr="00937BE1">
        <w:t xml:space="preserve"> </w:t>
      </w:r>
      <w:r w:rsidRPr="00937BE1">
        <w:t>surgery</w:t>
      </w:r>
      <w:r w:rsidR="00356C18" w:rsidRPr="00937BE1">
        <w:t xml:space="preserve"> </w:t>
      </w:r>
      <w:r w:rsidRPr="00937BE1">
        <w:t>activity</w:t>
      </w:r>
      <w:r w:rsidR="00356C18" w:rsidRPr="00937BE1">
        <w:t xml:space="preserve"> </w:t>
      </w:r>
      <w:r w:rsidRPr="00937BE1">
        <w:t>levels</w:t>
      </w:r>
      <w:r w:rsidR="00356C18" w:rsidRPr="00937BE1">
        <w:t xml:space="preserve"> </w:t>
      </w:r>
      <w:r w:rsidRPr="00937BE1">
        <w:t>were</w:t>
      </w:r>
      <w:r w:rsidR="00356C18" w:rsidRPr="00937BE1">
        <w:t xml:space="preserve"> </w:t>
      </w:r>
      <w:r w:rsidRPr="00937BE1">
        <w:t>adjusted</w:t>
      </w:r>
      <w:r w:rsidR="00356C18" w:rsidRPr="00937BE1">
        <w:t xml:space="preserve"> </w:t>
      </w:r>
      <w:r w:rsidRPr="00937BE1">
        <w:t>throughout</w:t>
      </w:r>
      <w:r w:rsidR="00356C18" w:rsidRPr="00937BE1">
        <w:t xml:space="preserve"> </w:t>
      </w:r>
      <w:r w:rsidRPr="00937BE1">
        <w:t>the</w:t>
      </w:r>
      <w:r w:rsidR="00356C18" w:rsidRPr="00937BE1">
        <w:t xml:space="preserve"> </w:t>
      </w:r>
      <w:r w:rsidRPr="00937BE1">
        <w:t>pandemic</w:t>
      </w:r>
      <w:r w:rsidR="00356C18" w:rsidRPr="00937BE1">
        <w:t xml:space="preserve"> </w:t>
      </w:r>
      <w:r w:rsidRPr="00937BE1">
        <w:t>to</w:t>
      </w:r>
      <w:r w:rsidR="00356C18" w:rsidRPr="00937BE1">
        <w:t xml:space="preserve"> </w:t>
      </w:r>
      <w:r w:rsidRPr="00937BE1">
        <w:t>respond</w:t>
      </w:r>
      <w:r w:rsidR="00356C18" w:rsidRPr="00937BE1">
        <w:t xml:space="preserve"> </w:t>
      </w:r>
      <w:r w:rsidRPr="00937BE1">
        <w:t>to</w:t>
      </w:r>
      <w:r w:rsidR="00356C18" w:rsidRPr="00937BE1">
        <w:t xml:space="preserve"> </w:t>
      </w:r>
      <w:r w:rsidRPr="00937BE1">
        <w:t>prevailing</w:t>
      </w:r>
      <w:r w:rsidR="00356C18" w:rsidRPr="00937BE1">
        <w:t xml:space="preserve"> </w:t>
      </w:r>
      <w:r w:rsidRPr="00937BE1">
        <w:t>conditions</w:t>
      </w:r>
      <w:r w:rsidR="00F22950" w:rsidRPr="00937BE1">
        <w:t>. This included</w:t>
      </w:r>
      <w:r w:rsidR="00356C18" w:rsidRPr="00937BE1">
        <w:t xml:space="preserve"> </w:t>
      </w:r>
      <w:r w:rsidRPr="00937BE1">
        <w:t>periods</w:t>
      </w:r>
      <w:r w:rsidR="00356C18" w:rsidRPr="00937BE1">
        <w:t xml:space="preserve"> </w:t>
      </w:r>
      <w:r w:rsidRPr="00937BE1">
        <w:t>when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suspended</w:t>
      </w:r>
      <w:r w:rsidR="00356C18" w:rsidRPr="00937BE1">
        <w:t xml:space="preserve"> </w:t>
      </w:r>
      <w:r w:rsidRPr="00937BE1">
        <w:t>elective</w:t>
      </w:r>
      <w:r w:rsidR="00356C18" w:rsidRPr="00937BE1">
        <w:t xml:space="preserve"> </w:t>
      </w:r>
      <w:r w:rsidRPr="00937BE1">
        <w:t>surgery</w:t>
      </w:r>
      <w:r w:rsidR="00356C18" w:rsidRPr="00937BE1">
        <w:t xml:space="preserve"> </w:t>
      </w:r>
      <w:r w:rsidRPr="00937BE1">
        <w:t>during</w:t>
      </w:r>
      <w:r w:rsidR="00356C18" w:rsidRPr="00937BE1">
        <w:t xml:space="preserve"> </w:t>
      </w:r>
      <w:r w:rsidRPr="00937BE1">
        <w:t>times</w:t>
      </w:r>
      <w:r w:rsidR="00356C18" w:rsidRPr="00937BE1">
        <w:t xml:space="preserve"> </w:t>
      </w:r>
      <w:r w:rsidRPr="00937BE1">
        <w:t>of</w:t>
      </w:r>
      <w:r w:rsidR="00356C18" w:rsidRPr="00937BE1">
        <w:t xml:space="preserve"> </w:t>
      </w:r>
      <w:r w:rsidRPr="00937BE1">
        <w:t>peak</w:t>
      </w:r>
      <w:r w:rsidR="00356C18" w:rsidRPr="00937BE1">
        <w:t xml:space="preserve"> </w:t>
      </w:r>
      <w:r w:rsidRPr="00937BE1">
        <w:t>COVID-19</w:t>
      </w:r>
      <w:r w:rsidR="00356C18" w:rsidRPr="00937BE1">
        <w:t xml:space="preserve"> </w:t>
      </w:r>
      <w:r w:rsidRPr="00937BE1">
        <w:t>transmission</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6732FD">
        <w:t>, to ensure that there were sufficient hospital beds for patients with COVID-19</w:t>
      </w:r>
      <w:r w:rsidRPr="00937BE1">
        <w:t>.</w:t>
      </w:r>
      <w:r w:rsidR="00356C18" w:rsidRPr="00937BE1">
        <w:t xml:space="preserve"> </w:t>
      </w:r>
      <w:r w:rsidRPr="00937BE1">
        <w:t>After</w:t>
      </w:r>
      <w:r w:rsidR="00356C18" w:rsidRPr="00937BE1">
        <w:t xml:space="preserve"> </w:t>
      </w:r>
      <w:r w:rsidRPr="00937BE1">
        <w:t>these</w:t>
      </w:r>
      <w:r w:rsidR="00356C18" w:rsidRPr="00937BE1">
        <w:t xml:space="preserve"> </w:t>
      </w:r>
      <w:r w:rsidRPr="00937BE1">
        <w:t>suspensions</w:t>
      </w:r>
      <w:r w:rsidR="00356C18" w:rsidRPr="00937BE1">
        <w:t xml:space="preserve"> </w:t>
      </w:r>
      <w:r w:rsidRPr="00937BE1">
        <w:t>elective</w:t>
      </w:r>
      <w:r w:rsidR="00356C18" w:rsidRPr="00937BE1">
        <w:t xml:space="preserve"> </w:t>
      </w:r>
      <w:r w:rsidRPr="00937BE1">
        <w:t>surgery</w:t>
      </w:r>
      <w:r w:rsidR="00356C18" w:rsidRPr="00937BE1">
        <w:t xml:space="preserve"> </w:t>
      </w:r>
      <w:r w:rsidRPr="00937BE1">
        <w:t>activity</w:t>
      </w:r>
      <w:r w:rsidR="00356C18" w:rsidRPr="00937BE1">
        <w:t xml:space="preserve"> </w:t>
      </w:r>
      <w:r w:rsidRPr="00937BE1">
        <w:t>was</w:t>
      </w:r>
      <w:r w:rsidR="00356C18" w:rsidRPr="00937BE1">
        <w:t xml:space="preserve"> </w:t>
      </w:r>
      <w:r w:rsidRPr="00937BE1">
        <w:t>allowed</w:t>
      </w:r>
      <w:r w:rsidR="00356C18" w:rsidRPr="00937BE1">
        <w:t xml:space="preserve"> </w:t>
      </w:r>
      <w:r w:rsidRPr="00937BE1">
        <w:t>to</w:t>
      </w:r>
      <w:r w:rsidR="00356C18" w:rsidRPr="00937BE1">
        <w:t xml:space="preserve"> </w:t>
      </w:r>
      <w:r w:rsidRPr="00937BE1">
        <w:t>increase</w:t>
      </w:r>
      <w:r w:rsidR="00356C18" w:rsidRPr="00937BE1">
        <w:t xml:space="preserve"> </w:t>
      </w:r>
      <w:r w:rsidRPr="00937BE1">
        <w:t>in</w:t>
      </w:r>
      <w:r w:rsidR="00356C18" w:rsidRPr="00937BE1">
        <w:t xml:space="preserve"> </w:t>
      </w:r>
      <w:r w:rsidRPr="00937BE1">
        <w:t>a</w:t>
      </w:r>
      <w:r w:rsidR="00356C18" w:rsidRPr="00937BE1">
        <w:t xml:space="preserve"> </w:t>
      </w:r>
      <w:r w:rsidRPr="00937BE1">
        <w:t>staged</w:t>
      </w:r>
      <w:r w:rsidR="00356C18" w:rsidRPr="00937BE1">
        <w:t xml:space="preserve"> </w:t>
      </w:r>
      <w:r w:rsidRPr="00937BE1">
        <w:t>manner,</w:t>
      </w:r>
      <w:r w:rsidR="00356C18" w:rsidRPr="00937BE1">
        <w:t xml:space="preserve"> </w:t>
      </w:r>
      <w:r w:rsidRPr="00937BE1">
        <w:t>aligning</w:t>
      </w:r>
      <w:r w:rsidR="00356C18" w:rsidRPr="00937BE1">
        <w:t xml:space="preserve"> </w:t>
      </w:r>
      <w:r w:rsidRPr="00937BE1">
        <w:t>with</w:t>
      </w:r>
      <w:r w:rsidR="00356C18" w:rsidRPr="00937BE1">
        <w:t xml:space="preserve"> </w:t>
      </w:r>
      <w:r w:rsidRPr="00937BE1">
        <w:t>Victoria’s</w:t>
      </w:r>
      <w:r w:rsidR="00356C18" w:rsidRPr="00937BE1">
        <w:t xml:space="preserve"> </w:t>
      </w:r>
      <w:r w:rsidRPr="00937BE1">
        <w:rPr>
          <w:i/>
          <w:iCs/>
        </w:rPr>
        <w:t>Coronavirus</w:t>
      </w:r>
      <w:r w:rsidR="00356C18" w:rsidRPr="00937BE1">
        <w:rPr>
          <w:i/>
          <w:iCs/>
        </w:rPr>
        <w:t xml:space="preserve"> </w:t>
      </w:r>
      <w:r w:rsidRPr="00937BE1">
        <w:rPr>
          <w:i/>
          <w:iCs/>
        </w:rPr>
        <w:t>roadmap</w:t>
      </w:r>
      <w:r w:rsidR="00356C18" w:rsidRPr="00937BE1">
        <w:rPr>
          <w:i/>
          <w:iCs/>
        </w:rPr>
        <w:t xml:space="preserve"> </w:t>
      </w:r>
      <w:r w:rsidRPr="00937BE1">
        <w:rPr>
          <w:i/>
          <w:iCs/>
        </w:rPr>
        <w:t>for</w:t>
      </w:r>
      <w:r w:rsidR="00356C18" w:rsidRPr="00937BE1">
        <w:rPr>
          <w:i/>
          <w:iCs/>
        </w:rPr>
        <w:t xml:space="preserve"> </w:t>
      </w:r>
      <w:r w:rsidRPr="00937BE1">
        <w:rPr>
          <w:i/>
          <w:iCs/>
        </w:rPr>
        <w:t>reopening</w:t>
      </w:r>
      <w:r w:rsidR="00356C18" w:rsidRPr="00937BE1">
        <w:rPr>
          <w:i/>
          <w:iCs/>
        </w:rPr>
        <w:t xml:space="preserve"> </w:t>
      </w:r>
      <w:r w:rsidRPr="00937BE1">
        <w:t>(</w:t>
      </w:r>
      <w:r w:rsidR="00FF4616" w:rsidRPr="00937BE1">
        <w:t>Department of Health and Human Services, 2020h</w:t>
      </w:r>
      <w:r w:rsidR="009F71A8" w:rsidRPr="00937BE1">
        <w:t>, 2020i</w:t>
      </w:r>
      <w:r w:rsidRPr="00937BE1">
        <w:t>).</w:t>
      </w:r>
      <w:r w:rsidR="00356C18" w:rsidRPr="00937BE1">
        <w:t xml:space="preserve"> </w:t>
      </w:r>
    </w:p>
    <w:p w14:paraId="2F24C1BE" w14:textId="606778DB" w:rsidR="00FC6661" w:rsidRPr="00937BE1" w:rsidRDefault="00FC6661" w:rsidP="0023283C">
      <w:pPr>
        <w:pStyle w:val="Heading2"/>
      </w:pPr>
      <w:bookmarkStart w:id="187" w:name="_Toc173153453"/>
      <w:bookmarkStart w:id="188" w:name="_Toc203341876"/>
      <w:bookmarkStart w:id="189" w:name="_Toc186540650"/>
      <w:r w:rsidRPr="00937BE1">
        <w:rPr>
          <w:rStyle w:val="Heading2Char"/>
          <w:rFonts w:eastAsia="MS Gothic"/>
          <w:b/>
        </w:rPr>
        <w:t>Workforce</w:t>
      </w:r>
      <w:bookmarkEnd w:id="187"/>
      <w:bookmarkEnd w:id="188"/>
      <w:bookmarkEnd w:id="189"/>
    </w:p>
    <w:p w14:paraId="77BC3281" w14:textId="617E78FD" w:rsidR="00C2498D" w:rsidRPr="00937BE1" w:rsidRDefault="00FC6661" w:rsidP="00AE12C3">
      <w:pPr>
        <w:pStyle w:val="Body"/>
      </w:pPr>
      <w:r w:rsidRPr="00937BE1">
        <w:t>As</w:t>
      </w:r>
      <w:r w:rsidR="00356C18" w:rsidRPr="00937BE1">
        <w:t xml:space="preserve"> </w:t>
      </w:r>
      <w:r w:rsidRPr="00937BE1">
        <w:t>of</w:t>
      </w:r>
      <w:r w:rsidR="00356C18" w:rsidRPr="00937BE1">
        <w:t xml:space="preserve"> </w:t>
      </w:r>
      <w:r w:rsidRPr="00937BE1">
        <w:t>1</w:t>
      </w:r>
      <w:r w:rsidR="00356C18" w:rsidRPr="00937BE1">
        <w:t xml:space="preserve"> </w:t>
      </w:r>
      <w:r w:rsidRPr="00937BE1">
        <w:t>July</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3,760</w:t>
      </w:r>
      <w:r w:rsidR="00356C18" w:rsidRPr="00937BE1">
        <w:t xml:space="preserve"> </w:t>
      </w:r>
      <w:r w:rsidRPr="00937BE1">
        <w:t>staff</w:t>
      </w:r>
      <w:r w:rsidR="00356C18" w:rsidRPr="00937BE1">
        <w:t xml:space="preserve"> </w:t>
      </w:r>
      <w:r w:rsidRPr="00937BE1">
        <w:t>working</w:t>
      </w:r>
      <w:r w:rsidR="00356C18" w:rsidRPr="00937BE1">
        <w:t xml:space="preserve"> </w:t>
      </w:r>
      <w:r w:rsidRPr="00937BE1">
        <w:t>on</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C2498D" w:rsidRPr="00937BE1">
        <w:t xml:space="preserve"> </w:t>
      </w:r>
      <w:r w:rsidRPr="00937BE1">
        <w:t>This</w:t>
      </w:r>
      <w:r w:rsidR="00356C18" w:rsidRPr="00937BE1">
        <w:t xml:space="preserve"> </w:t>
      </w:r>
      <w:r w:rsidRPr="00937BE1">
        <w:t>included</w:t>
      </w:r>
      <w:r w:rsidR="00356C18" w:rsidRPr="00937BE1">
        <w:t xml:space="preserve"> </w:t>
      </w:r>
      <w:r w:rsidRPr="00937BE1">
        <w:t>staff</w:t>
      </w:r>
      <w:r w:rsidR="00356C18" w:rsidRPr="00937BE1">
        <w:t xml:space="preserve"> </w:t>
      </w:r>
      <w:r w:rsidRPr="00937BE1">
        <w:t>working</w:t>
      </w:r>
      <w:r w:rsidR="00356C18" w:rsidRPr="00937BE1">
        <w:t xml:space="preserve"> </w:t>
      </w:r>
      <w:r w:rsidRPr="00937BE1">
        <w:t>on</w:t>
      </w:r>
      <w:r w:rsidR="00C2498D" w:rsidRPr="00937BE1">
        <w:t>:</w:t>
      </w:r>
      <w:r w:rsidR="00356C18" w:rsidRPr="00937BE1">
        <w:t xml:space="preserve"> </w:t>
      </w:r>
    </w:p>
    <w:p w14:paraId="05EC2375" w14:textId="537DFB8D" w:rsidR="00C2498D" w:rsidRPr="00937BE1" w:rsidRDefault="00FC6661" w:rsidP="00C2498D">
      <w:pPr>
        <w:pStyle w:val="Bullet1"/>
      </w:pPr>
      <w:r w:rsidRPr="00937BE1">
        <w:t>the</w:t>
      </w:r>
      <w:r w:rsidR="00356C18" w:rsidRPr="00937BE1">
        <w:t xml:space="preserve"> </w:t>
      </w:r>
      <w:r w:rsidRPr="00937BE1">
        <w:t>state’s</w:t>
      </w:r>
      <w:r w:rsidR="00356C18" w:rsidRPr="00937BE1">
        <w:t xml:space="preserve"> </w:t>
      </w:r>
      <w:r w:rsidRPr="00937BE1">
        <w:t>vaccine</w:t>
      </w:r>
      <w:r w:rsidR="00356C18" w:rsidRPr="00937BE1">
        <w:t xml:space="preserve"> </w:t>
      </w:r>
      <w:r w:rsidRPr="00937BE1">
        <w:t>program</w:t>
      </w:r>
    </w:p>
    <w:p w14:paraId="5920CA48" w14:textId="37FF4CCA" w:rsidR="00C2498D" w:rsidRPr="00937BE1" w:rsidRDefault="00FC6661" w:rsidP="00C2498D">
      <w:pPr>
        <w:pStyle w:val="Bullet1"/>
      </w:pPr>
      <w:r w:rsidRPr="00937BE1">
        <w:t>case,</w:t>
      </w:r>
      <w:r w:rsidR="00356C18" w:rsidRPr="00937BE1">
        <w:t xml:space="preserve"> </w:t>
      </w:r>
      <w:r w:rsidRPr="00937BE1">
        <w:t>contact</w:t>
      </w:r>
      <w:r w:rsidR="00356C18" w:rsidRPr="00937BE1">
        <w:t xml:space="preserve"> </w:t>
      </w:r>
      <w:r w:rsidRPr="00937BE1">
        <w:t>and</w:t>
      </w:r>
      <w:r w:rsidR="00356C18" w:rsidRPr="00937BE1">
        <w:t xml:space="preserve"> </w:t>
      </w:r>
      <w:r w:rsidRPr="00937BE1">
        <w:t>outbreak</w:t>
      </w:r>
      <w:r w:rsidR="00356C18" w:rsidRPr="00937BE1">
        <w:t xml:space="preserve"> </w:t>
      </w:r>
      <w:r w:rsidRPr="00937BE1">
        <w:t>management</w:t>
      </w:r>
    </w:p>
    <w:p w14:paraId="2D21B24C" w14:textId="67F9313C" w:rsidR="00C2498D" w:rsidRPr="00937BE1" w:rsidRDefault="00FC6661" w:rsidP="00C2498D">
      <w:pPr>
        <w:pStyle w:val="Bullet1"/>
      </w:pP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p>
    <w:p w14:paraId="7DD75751" w14:textId="749D38D5" w:rsidR="00C2498D" w:rsidRPr="00937BE1" w:rsidRDefault="00FC6661" w:rsidP="00C2498D">
      <w:pPr>
        <w:pStyle w:val="Bullet1"/>
      </w:pPr>
      <w:r w:rsidRPr="00937BE1">
        <w:t>intelligence</w:t>
      </w:r>
      <w:r w:rsidR="00356C18" w:rsidRPr="00937BE1">
        <w:t xml:space="preserve"> </w:t>
      </w:r>
      <w:r w:rsidRPr="00937BE1">
        <w:t>and</w:t>
      </w:r>
      <w:r w:rsidR="00356C18" w:rsidRPr="00937BE1">
        <w:t xml:space="preserve"> </w:t>
      </w:r>
      <w:r w:rsidRPr="00937BE1">
        <w:t>data</w:t>
      </w:r>
      <w:r w:rsidR="00356C18" w:rsidRPr="00937BE1">
        <w:t xml:space="preserve"> </w:t>
      </w:r>
      <w:r w:rsidRPr="00937BE1">
        <w:t>modelling</w:t>
      </w:r>
    </w:p>
    <w:p w14:paraId="36101D84" w14:textId="50EBB49A" w:rsidR="00C2498D" w:rsidRPr="00937BE1" w:rsidRDefault="00FC6661" w:rsidP="00C2498D">
      <w:pPr>
        <w:pStyle w:val="Bullet1"/>
      </w:pPr>
      <w:r w:rsidRPr="00937BE1">
        <w:t>compliance</w:t>
      </w:r>
      <w:r w:rsidR="00356C18" w:rsidRPr="00937BE1">
        <w:t xml:space="preserve"> </w:t>
      </w:r>
      <w:r w:rsidRPr="00937BE1">
        <w:t>and</w:t>
      </w:r>
      <w:r w:rsidR="00356C18" w:rsidRPr="00937BE1">
        <w:t xml:space="preserve"> </w:t>
      </w:r>
      <w:r w:rsidRPr="00937BE1">
        <w:t>enforcement</w:t>
      </w:r>
    </w:p>
    <w:p w14:paraId="45A03CAF" w14:textId="06770238" w:rsidR="00C2498D" w:rsidRPr="00937BE1" w:rsidRDefault="00FC6661" w:rsidP="00C2498D">
      <w:pPr>
        <w:pStyle w:val="Bullet1"/>
      </w:pPr>
      <w:r w:rsidRPr="00937BE1">
        <w:t>public</w:t>
      </w:r>
      <w:r w:rsidR="00356C18" w:rsidRPr="00937BE1">
        <w:t xml:space="preserve"> </w:t>
      </w:r>
      <w:r w:rsidRPr="00937BE1">
        <w:t>health</w:t>
      </w:r>
      <w:r w:rsidR="00356C18" w:rsidRPr="00937BE1">
        <w:t xml:space="preserve"> </w:t>
      </w:r>
      <w:r w:rsidRPr="00937BE1">
        <w:t>advice</w:t>
      </w:r>
    </w:p>
    <w:p w14:paraId="5441F56B" w14:textId="2162EFDE" w:rsidR="00C2498D" w:rsidRPr="00937BE1" w:rsidRDefault="00FC6661" w:rsidP="00C2498D">
      <w:pPr>
        <w:pStyle w:val="Bullet1"/>
      </w:pPr>
      <w:r w:rsidRPr="00937BE1">
        <w:t>epidemiology,</w:t>
      </w:r>
      <w:r w:rsidR="00356C18" w:rsidRPr="00937BE1">
        <w:t xml:space="preserve"> </w:t>
      </w:r>
      <w:r w:rsidRPr="00937BE1">
        <w:t>testing</w:t>
      </w:r>
      <w:r w:rsidR="00356C18" w:rsidRPr="00937BE1">
        <w:t xml:space="preserve"> </w:t>
      </w:r>
      <w:r w:rsidRPr="00937BE1">
        <w:t>and</w:t>
      </w:r>
      <w:r w:rsidR="00356C18" w:rsidRPr="00937BE1">
        <w:t xml:space="preserve"> </w:t>
      </w:r>
      <w:r w:rsidRPr="00937BE1">
        <w:t>pathology</w:t>
      </w:r>
    </w:p>
    <w:p w14:paraId="3E70F76C" w14:textId="0A323EF0" w:rsidR="00C2498D" w:rsidRPr="00937BE1" w:rsidRDefault="00FC6661" w:rsidP="00C2498D">
      <w:pPr>
        <w:pStyle w:val="Bullet1"/>
      </w:pPr>
      <w:r w:rsidRPr="00937BE1">
        <w:t>community</w:t>
      </w:r>
      <w:r w:rsidR="00356C18" w:rsidRPr="00937BE1">
        <w:t xml:space="preserve"> </w:t>
      </w:r>
      <w:r w:rsidRPr="00937BE1">
        <w:t>engagement</w:t>
      </w:r>
      <w:r w:rsidR="00356C18" w:rsidRPr="00937BE1">
        <w:t xml:space="preserve"> </w:t>
      </w:r>
    </w:p>
    <w:p w14:paraId="3A034CB9" w14:textId="483BEFF2" w:rsidR="00FC6661" w:rsidRPr="00937BE1" w:rsidRDefault="00FC6661" w:rsidP="604B52ED">
      <w:pPr>
        <w:pStyle w:val="Bullet1"/>
      </w:pPr>
      <w:r w:rsidRPr="00937BE1">
        <w:t>contact</w:t>
      </w:r>
      <w:r w:rsidR="00356C18" w:rsidRPr="00937BE1">
        <w:t xml:space="preserve"> </w:t>
      </w:r>
      <w:r w:rsidRPr="00937BE1">
        <w:t>centre</w:t>
      </w:r>
      <w:r w:rsidR="00356C18" w:rsidRPr="00937BE1">
        <w:t xml:space="preserve"> </w:t>
      </w:r>
      <w:r w:rsidRPr="00937BE1">
        <w:t>handling</w:t>
      </w:r>
      <w:r w:rsidR="00356C18" w:rsidRPr="00937BE1">
        <w:t xml:space="preserve"> </w:t>
      </w:r>
      <w:r w:rsidRPr="00937BE1">
        <w:t>(</w:t>
      </w:r>
      <w:r w:rsidR="00A3370E" w:rsidRPr="00937BE1">
        <w:rPr>
          <w:color w:val="000000" w:themeColor="text1"/>
        </w:rPr>
        <w:t>Department 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2023</w:t>
      </w:r>
      <w:r w:rsidR="00DE1EAC" w:rsidRPr="00937BE1">
        <w:rPr>
          <w:color w:val="000000" w:themeColor="text1"/>
        </w:rPr>
        <w:t>a</w:t>
      </w:r>
      <w:r w:rsidRPr="00937BE1">
        <w:rPr>
          <w:color w:val="000000" w:themeColor="text1"/>
        </w:rPr>
        <w:t>)</w:t>
      </w:r>
      <w:r w:rsidRPr="00937BE1">
        <w:t>.</w:t>
      </w:r>
      <w:r w:rsidR="00356C18" w:rsidRPr="00937BE1">
        <w:t xml:space="preserve"> </w:t>
      </w:r>
    </w:p>
    <w:p w14:paraId="2C680705" w14:textId="6F04703E" w:rsidR="00FC6661" w:rsidRPr="00937BE1" w:rsidRDefault="00FC6661" w:rsidP="604B52ED">
      <w:pPr>
        <w:pStyle w:val="Bodyafterbullets"/>
      </w:pPr>
      <w:r w:rsidRPr="00937BE1">
        <w:rPr>
          <w:lang w:val="en-US"/>
        </w:rPr>
        <w:t>During</w:t>
      </w:r>
      <w:r w:rsidR="00356C18" w:rsidRPr="00937BE1">
        <w:rPr>
          <w:lang w:val="en-US"/>
        </w:rPr>
        <w:t xml:space="preserve"> </w:t>
      </w:r>
      <w:r w:rsidRPr="00937BE1">
        <w:rPr>
          <w:lang w:val="en-US"/>
        </w:rPr>
        <w:t>July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August</w:t>
      </w:r>
      <w:r w:rsidR="00356C18" w:rsidRPr="00937BE1">
        <w:rPr>
          <w:lang w:val="en-US"/>
        </w:rPr>
        <w:t xml:space="preserve"> </w:t>
      </w:r>
      <w:r w:rsidRPr="00937BE1">
        <w:rPr>
          <w:lang w:val="en-US"/>
        </w:rPr>
        <w:t>2020,</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Melbourne’s</w:t>
      </w:r>
      <w:r w:rsidR="00356C18" w:rsidRPr="00937BE1">
        <w:rPr>
          <w:lang w:val="en-US"/>
        </w:rPr>
        <w:t xml:space="preserve"> </w:t>
      </w:r>
      <w:r w:rsidRPr="00937BE1">
        <w:rPr>
          <w:lang w:val="en-US"/>
        </w:rPr>
        <w:t>second</w:t>
      </w:r>
      <w:r w:rsidR="00356C18" w:rsidRPr="00937BE1">
        <w:rPr>
          <w:lang w:val="en-US"/>
        </w:rPr>
        <w:t xml:space="preserve"> </w:t>
      </w:r>
      <w:r w:rsidRPr="00937BE1">
        <w:rPr>
          <w:lang w:val="en-US"/>
        </w:rPr>
        <w:t>wave</w:t>
      </w:r>
      <w:r w:rsidR="00356C18" w:rsidRPr="00937BE1">
        <w:rPr>
          <w:lang w:val="en-US"/>
        </w:rPr>
        <w:t xml:space="preserve"> </w:t>
      </w:r>
      <w:r w:rsidRPr="00937BE1">
        <w:rPr>
          <w:lang w:val="en-US"/>
        </w:rPr>
        <w:t>took</w:t>
      </w:r>
      <w:r w:rsidR="00356C18" w:rsidRPr="00937BE1">
        <w:rPr>
          <w:lang w:val="en-US"/>
        </w:rPr>
        <w:t xml:space="preserve"> </w:t>
      </w:r>
      <w:r w:rsidRPr="00937BE1">
        <w:rPr>
          <w:lang w:val="en-US"/>
        </w:rPr>
        <w:t>hold,</w:t>
      </w:r>
      <w:r w:rsidR="00356C18" w:rsidRPr="00937BE1">
        <w:rPr>
          <w:lang w:val="en-US"/>
        </w:rPr>
        <w:t xml:space="preserve"> </w:t>
      </w:r>
      <w:r w:rsidR="00D924CB" w:rsidRPr="00937BE1">
        <w:rPr>
          <w:lang w:val="en-US"/>
        </w:rPr>
        <w:t xml:space="preserve">more than </w:t>
      </w:r>
      <w:r w:rsidRPr="00937BE1">
        <w:rPr>
          <w:lang w:val="en-US"/>
        </w:rPr>
        <w:t>1,000</w:t>
      </w:r>
      <w:r w:rsidR="00356C18" w:rsidRPr="00937BE1">
        <w:rPr>
          <w:lang w:val="en-US"/>
        </w:rPr>
        <w:t xml:space="preserve"> </w:t>
      </w:r>
      <w:r w:rsidRPr="00937BE1">
        <w:rPr>
          <w:lang w:val="en-US"/>
        </w:rPr>
        <w:t>staff</w:t>
      </w:r>
      <w:r w:rsidR="00356C18" w:rsidRPr="00937BE1">
        <w:rPr>
          <w:lang w:val="en-US"/>
        </w:rPr>
        <w:t xml:space="preserve"> </w:t>
      </w:r>
      <w:r w:rsidRPr="00937BE1">
        <w:rPr>
          <w:lang w:val="en-US"/>
        </w:rPr>
        <w:t>across</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system</w:t>
      </w:r>
      <w:r w:rsidR="00356C18" w:rsidRPr="00937BE1">
        <w:rPr>
          <w:lang w:val="en-US"/>
        </w:rPr>
        <w:t xml:space="preserve"> </w:t>
      </w:r>
      <w:r w:rsidR="027BA841" w:rsidRPr="00937BE1">
        <w:rPr>
          <w:lang w:val="en-US"/>
        </w:rPr>
        <w:t xml:space="preserve">were on leave each day </w:t>
      </w:r>
      <w:r w:rsidR="2FF7717A" w:rsidRPr="00937BE1">
        <w:rPr>
          <w:lang w:val="en-US"/>
        </w:rPr>
        <w:t>due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testing</w:t>
      </w:r>
      <w:r w:rsidR="00356C18" w:rsidRPr="00937BE1">
        <w:rPr>
          <w:lang w:val="en-US"/>
        </w:rPr>
        <w:t xml:space="preserve"> </w:t>
      </w:r>
      <w:r w:rsidRPr="00937BE1">
        <w:rPr>
          <w:lang w:val="en-US"/>
        </w:rPr>
        <w:t>positive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or</w:t>
      </w:r>
      <w:r w:rsidR="00356C18" w:rsidRPr="00937BE1">
        <w:rPr>
          <w:lang w:val="en-US"/>
        </w:rPr>
        <w:t xml:space="preserve"> </w:t>
      </w:r>
      <w:r w:rsidRPr="00937BE1">
        <w:rPr>
          <w:lang w:val="en-US"/>
        </w:rPr>
        <w:t>being</w:t>
      </w:r>
      <w:r w:rsidR="00356C18" w:rsidRPr="00937BE1">
        <w:rPr>
          <w:lang w:val="en-US"/>
        </w:rPr>
        <w:t xml:space="preserve"> </w:t>
      </w:r>
      <w:r w:rsidRPr="00937BE1">
        <w:rPr>
          <w:lang w:val="en-US"/>
        </w:rPr>
        <w:t>a</w:t>
      </w:r>
      <w:r w:rsidR="00356C18" w:rsidRPr="00937BE1">
        <w:rPr>
          <w:lang w:val="en-US"/>
        </w:rPr>
        <w:t xml:space="preserve"> </w:t>
      </w:r>
      <w:r w:rsidRPr="00937BE1">
        <w:rPr>
          <w:lang w:val="en-US"/>
        </w:rPr>
        <w:t>close</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a</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patient.</w:t>
      </w:r>
      <w:r w:rsidR="00356C18" w:rsidRPr="00937BE1">
        <w:rPr>
          <w:lang w:val="en-US"/>
        </w:rPr>
        <w:t xml:space="preserve"> </w:t>
      </w:r>
      <w:r w:rsidR="00D924CB" w:rsidRPr="00937BE1">
        <w:rPr>
          <w:lang w:val="en-US"/>
        </w:rPr>
        <w:t>Health services experienced s</w:t>
      </w:r>
      <w:r w:rsidRPr="00937BE1">
        <w:rPr>
          <w:lang w:val="en-US"/>
        </w:rPr>
        <w:t>ignificant</w:t>
      </w:r>
      <w:r w:rsidR="00356C18" w:rsidRPr="00937BE1">
        <w:rPr>
          <w:lang w:val="en-US"/>
        </w:rPr>
        <w:t xml:space="preserve"> </w:t>
      </w:r>
      <w:r w:rsidRPr="00937BE1">
        <w:rPr>
          <w:lang w:val="en-US"/>
        </w:rPr>
        <w:t>staff</w:t>
      </w:r>
      <w:r w:rsidR="00356C18" w:rsidRPr="00937BE1">
        <w:rPr>
          <w:lang w:val="en-US"/>
        </w:rPr>
        <w:t xml:space="preserve"> </w:t>
      </w:r>
      <w:r w:rsidRPr="00937BE1">
        <w:rPr>
          <w:lang w:val="en-US"/>
        </w:rPr>
        <w:t>leave</w:t>
      </w:r>
      <w:r w:rsidR="00356C18" w:rsidRPr="00937BE1">
        <w:rPr>
          <w:lang w:val="en-US"/>
        </w:rPr>
        <w:t xml:space="preserve"> </w:t>
      </w:r>
      <w:r w:rsidRPr="00937BE1">
        <w:rPr>
          <w:lang w:val="en-US"/>
        </w:rPr>
        <w:t>impacts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rest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year</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2021.</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address</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department</w:t>
      </w:r>
      <w:r w:rsidR="00356C18" w:rsidRPr="00937BE1">
        <w:rPr>
          <w:lang w:val="en-US"/>
        </w:rPr>
        <w:t xml:space="preserve"> </w:t>
      </w:r>
      <w:r w:rsidRPr="00937BE1">
        <w:rPr>
          <w:lang w:val="en-US"/>
        </w:rPr>
        <w:t>received</w:t>
      </w:r>
      <w:r w:rsidR="00356C18" w:rsidRPr="00937BE1">
        <w:rPr>
          <w:lang w:val="en-US"/>
        </w:rPr>
        <w:t xml:space="preserve"> </w:t>
      </w:r>
      <w:r w:rsidRPr="00937BE1">
        <w:rPr>
          <w:lang w:val="en-US"/>
        </w:rPr>
        <w:t>assistance</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Ambulance</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Australian</w:t>
      </w:r>
      <w:r w:rsidR="00356C18" w:rsidRPr="00937BE1">
        <w:rPr>
          <w:lang w:val="en-US"/>
        </w:rPr>
        <w:t xml:space="preserve"> </w:t>
      </w:r>
      <w:r w:rsidRPr="00937BE1">
        <w:rPr>
          <w:lang w:val="en-US"/>
        </w:rPr>
        <w:t>Defen</w:t>
      </w:r>
      <w:r w:rsidR="00D924CB" w:rsidRPr="00937BE1">
        <w:rPr>
          <w:lang w:val="en-US"/>
        </w:rPr>
        <w:t>c</w:t>
      </w:r>
      <w:r w:rsidRPr="00937BE1">
        <w:rPr>
          <w:lang w:val="en-US"/>
        </w:rPr>
        <w:t>e</w:t>
      </w:r>
      <w:r w:rsidR="00356C18" w:rsidRPr="00937BE1">
        <w:rPr>
          <w:lang w:val="en-US"/>
        </w:rPr>
        <w:t xml:space="preserve"> </w:t>
      </w:r>
      <w:r w:rsidRPr="00937BE1">
        <w:rPr>
          <w:lang w:val="en-US"/>
        </w:rPr>
        <w:t>Force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engaged</w:t>
      </w:r>
      <w:r w:rsidR="00356C18" w:rsidRPr="00937BE1">
        <w:rPr>
          <w:lang w:val="en-US"/>
        </w:rPr>
        <w:t xml:space="preserve"> </w:t>
      </w:r>
      <w:r w:rsidRPr="00937BE1">
        <w:rPr>
          <w:lang w:val="en-US"/>
        </w:rPr>
        <w:t>staff</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HealthDirect</w:t>
      </w:r>
      <w:r w:rsidR="00356C18" w:rsidRPr="00937BE1">
        <w:rPr>
          <w:lang w:val="en-US"/>
        </w:rPr>
        <w:t xml:space="preserve"> </w:t>
      </w:r>
      <w:r w:rsidRPr="00937BE1">
        <w:rPr>
          <w:lang w:val="en-US"/>
        </w:rPr>
        <w:t>Australia</w:t>
      </w:r>
      <w:r w:rsidR="00356C18" w:rsidRPr="00937BE1">
        <w:rPr>
          <w:lang w:val="en-US"/>
        </w:rPr>
        <w:t xml:space="preserve"> </w:t>
      </w:r>
      <w:r w:rsidRPr="00937BE1">
        <w:rPr>
          <w:lang w:val="en-US"/>
        </w:rPr>
        <w:t>(</w:t>
      </w:r>
      <w:r w:rsidR="00322FD8" w:rsidRPr="00937BE1">
        <w:rPr>
          <w:lang w:val="en-US"/>
        </w:rPr>
        <w:t>Department of Health</w:t>
      </w:r>
      <w:r w:rsidRPr="00937BE1">
        <w:rPr>
          <w:lang w:val="en-US"/>
        </w:rPr>
        <w:t>,</w:t>
      </w:r>
      <w:r w:rsidR="00356C18" w:rsidRPr="00937BE1">
        <w:rPr>
          <w:lang w:val="en-US"/>
        </w:rPr>
        <w:t xml:space="preserve"> </w:t>
      </w:r>
      <w:r w:rsidRPr="00937BE1">
        <w:rPr>
          <w:lang w:val="en-US"/>
        </w:rPr>
        <w:t>2021).</w:t>
      </w:r>
      <w:r w:rsidR="00356C18" w:rsidRPr="00937BE1">
        <w:t xml:space="preserve"> </w:t>
      </w:r>
    </w:p>
    <w:p w14:paraId="2DE207E2" w14:textId="560E696E" w:rsidR="00FC6661" w:rsidRPr="00937BE1" w:rsidRDefault="00FC6661" w:rsidP="00AE12C3">
      <w:pPr>
        <w:pStyle w:val="Body"/>
      </w:pP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significant</w:t>
      </w:r>
      <w:r w:rsidR="00356C18" w:rsidRPr="00937BE1">
        <w:t xml:space="preserve"> </w:t>
      </w:r>
      <w:r w:rsidRPr="00937BE1">
        <w:t>and</w:t>
      </w:r>
      <w:r w:rsidR="00356C18" w:rsidRPr="00937BE1">
        <w:t xml:space="preserve"> </w:t>
      </w:r>
      <w:r w:rsidRPr="00937BE1">
        <w:t>ongoing</w:t>
      </w:r>
      <w:r w:rsidR="00356C18" w:rsidRPr="00937BE1">
        <w:t xml:space="preserve"> </w:t>
      </w:r>
      <w:r w:rsidRPr="00937BE1">
        <w:t>clinical</w:t>
      </w:r>
      <w:r w:rsidR="00356C18" w:rsidRPr="00937BE1">
        <w:t xml:space="preserve"> </w:t>
      </w:r>
      <w:r w:rsidRPr="00937BE1">
        <w:t>staffing</w:t>
      </w:r>
      <w:r w:rsidR="00356C18" w:rsidRPr="00937BE1">
        <w:t xml:space="preserve"> </w:t>
      </w:r>
      <w:r w:rsidRPr="00937BE1">
        <w:t>gaps,</w:t>
      </w:r>
      <w:r w:rsidR="00356C18" w:rsidRPr="00937BE1">
        <w:t xml:space="preserve"> </w:t>
      </w:r>
      <w:r w:rsidR="00D924CB" w:rsidRPr="00937BE1">
        <w:t xml:space="preserve">the government introduced </w:t>
      </w:r>
      <w:r w:rsidRPr="00937BE1">
        <w:t>flexible</w:t>
      </w:r>
      <w:r w:rsidR="00356C18" w:rsidRPr="00937BE1">
        <w:t xml:space="preserve"> </w:t>
      </w:r>
      <w:r w:rsidRPr="00937BE1">
        <w:t>workplace</w:t>
      </w:r>
      <w:r w:rsidR="00356C18" w:rsidRPr="00937BE1">
        <w:t xml:space="preserve"> </w:t>
      </w:r>
      <w:r w:rsidRPr="00937BE1">
        <w:t>arrangements.</w:t>
      </w:r>
      <w:r w:rsidR="00356C18" w:rsidRPr="00937BE1">
        <w:t xml:space="preserve"> </w:t>
      </w:r>
      <w:r w:rsidRPr="00937BE1">
        <w:t>Workforce</w:t>
      </w:r>
      <w:r w:rsidR="00356C18" w:rsidRPr="00937BE1">
        <w:t xml:space="preserve"> </w:t>
      </w:r>
      <w:r w:rsidRPr="00937BE1">
        <w:t>surge</w:t>
      </w:r>
      <w:r w:rsidR="00356C18" w:rsidRPr="00937BE1">
        <w:t xml:space="preserve"> </w:t>
      </w:r>
      <w:r w:rsidRPr="00937BE1">
        <w:t>models</w:t>
      </w:r>
      <w:r w:rsidR="00356C18" w:rsidRPr="00937BE1">
        <w:t xml:space="preserve"> </w:t>
      </w:r>
      <w:r w:rsidRPr="00937BE1">
        <w:t>adopted</w:t>
      </w:r>
      <w:r w:rsidR="00356C18" w:rsidRPr="00937BE1">
        <w:t xml:space="preserve"> </w:t>
      </w:r>
      <w:r w:rsidRPr="00937BE1">
        <w:t>a</w:t>
      </w:r>
      <w:r w:rsidR="00356C18" w:rsidRPr="00937BE1">
        <w:t xml:space="preserve"> </w:t>
      </w:r>
      <w:r w:rsidRPr="00937BE1">
        <w:t>skills-based</w:t>
      </w:r>
      <w:r w:rsidR="00356C18" w:rsidRPr="00937BE1">
        <w:t xml:space="preserve"> </w:t>
      </w:r>
      <w:r w:rsidRPr="00937BE1">
        <w:t>approach</w:t>
      </w:r>
      <w:r w:rsidR="00356C18" w:rsidRPr="00937BE1">
        <w:t xml:space="preserve"> </w:t>
      </w:r>
      <w:r w:rsidRPr="00937BE1">
        <w:t>to</w:t>
      </w:r>
      <w:r w:rsidR="00356C18" w:rsidRPr="00937BE1">
        <w:t xml:space="preserve"> </w:t>
      </w:r>
      <w:r w:rsidRPr="00937BE1">
        <w:t>ensuring</w:t>
      </w:r>
      <w:r w:rsidR="00356C18" w:rsidRPr="00937BE1">
        <w:t xml:space="preserve"> </w:t>
      </w:r>
      <w:r w:rsidRPr="00937BE1">
        <w:t>all</w:t>
      </w:r>
      <w:r w:rsidR="00356C18" w:rsidRPr="00937BE1">
        <w:t xml:space="preserve"> </w:t>
      </w:r>
      <w:r w:rsidRPr="00937BE1">
        <w:t>patients</w:t>
      </w:r>
      <w:r w:rsidR="00356C18" w:rsidRPr="00937BE1">
        <w:t xml:space="preserve"> </w:t>
      </w:r>
      <w:r w:rsidRPr="00937BE1">
        <w:t>receive</w:t>
      </w:r>
      <w:r w:rsidR="00D924CB" w:rsidRPr="00937BE1">
        <w:t>d</w:t>
      </w:r>
      <w:r w:rsidR="00356C18" w:rsidRPr="00937BE1">
        <w:t xml:space="preserve"> </w:t>
      </w:r>
      <w:r w:rsidRPr="00937BE1">
        <w:t>appropriate</w:t>
      </w:r>
      <w:r w:rsidR="00356C18" w:rsidRPr="00937BE1">
        <w:t xml:space="preserve"> </w:t>
      </w:r>
      <w:r w:rsidRPr="00937BE1">
        <w:t>care</w:t>
      </w:r>
      <w:r w:rsidR="00356C18" w:rsidRPr="00937BE1">
        <w:t xml:space="preserve"> </w:t>
      </w:r>
      <w:r w:rsidRPr="00937BE1">
        <w:t>from</w:t>
      </w:r>
      <w:r w:rsidR="00356C18" w:rsidRPr="00937BE1">
        <w:t xml:space="preserve"> </w:t>
      </w:r>
      <w:r w:rsidRPr="00937BE1">
        <w:t>practitioners</w:t>
      </w:r>
      <w:r w:rsidR="00356C18" w:rsidRPr="00937BE1">
        <w:t xml:space="preserve"> </w:t>
      </w:r>
      <w:r w:rsidRPr="00937BE1">
        <w:t>operating</w:t>
      </w:r>
      <w:r w:rsidR="00356C18" w:rsidRPr="00937BE1">
        <w:t xml:space="preserve"> </w:t>
      </w:r>
      <w:r w:rsidRPr="00937BE1">
        <w:t>at</w:t>
      </w:r>
      <w:r w:rsidR="00356C18" w:rsidRPr="00937BE1">
        <w:t xml:space="preserve"> </w:t>
      </w:r>
      <w:r w:rsidRPr="00937BE1">
        <w:t>the</w:t>
      </w:r>
      <w:r w:rsidR="00356C18" w:rsidRPr="00937BE1">
        <w:t xml:space="preserve"> </w:t>
      </w:r>
      <w:r w:rsidRPr="00937BE1">
        <w:t>top</w:t>
      </w:r>
      <w:r w:rsidR="00356C18" w:rsidRPr="00937BE1">
        <w:t xml:space="preserve"> </w:t>
      </w:r>
      <w:r w:rsidRPr="00937BE1">
        <w:t>of</w:t>
      </w:r>
      <w:r w:rsidR="00356C18" w:rsidRPr="00937BE1">
        <w:t xml:space="preserve"> </w:t>
      </w:r>
      <w:r w:rsidRPr="00937BE1">
        <w:t>their</w:t>
      </w:r>
      <w:r w:rsidR="00356C18" w:rsidRPr="00937BE1">
        <w:t xml:space="preserve"> </w:t>
      </w:r>
      <w:r w:rsidRPr="00937BE1">
        <w:t>scope</w:t>
      </w:r>
      <w:r w:rsidR="00356C18" w:rsidRPr="00937BE1">
        <w:t xml:space="preserve"> </w:t>
      </w:r>
      <w:r w:rsidRPr="00937BE1">
        <w:t>of</w:t>
      </w:r>
      <w:r w:rsidR="00356C18" w:rsidRPr="00937BE1">
        <w:t xml:space="preserve"> </w:t>
      </w:r>
      <w:r w:rsidRPr="00937BE1">
        <w:t>practice,</w:t>
      </w:r>
      <w:r w:rsidR="00356C18" w:rsidRPr="00937BE1">
        <w:t xml:space="preserve"> </w:t>
      </w:r>
      <w:r w:rsidRPr="00937BE1">
        <w:t>under</w:t>
      </w:r>
      <w:r w:rsidR="00356C18" w:rsidRPr="00937BE1">
        <w:t xml:space="preserve"> </w:t>
      </w:r>
      <w:r w:rsidRPr="00937BE1">
        <w:t>the</w:t>
      </w:r>
      <w:r w:rsidR="00356C18" w:rsidRPr="00937BE1">
        <w:t xml:space="preserve"> </w:t>
      </w:r>
      <w:r w:rsidRPr="00937BE1">
        <w:t>supervision</w:t>
      </w:r>
      <w:r w:rsidR="00356C18" w:rsidRPr="00937BE1">
        <w:t xml:space="preserve"> </w:t>
      </w:r>
      <w:r w:rsidRPr="00937BE1">
        <w:t>of</w:t>
      </w:r>
      <w:r w:rsidR="00356C18" w:rsidRPr="00937BE1">
        <w:t xml:space="preserve"> </w:t>
      </w:r>
      <w:r w:rsidRPr="00937BE1">
        <w:t>critical</w:t>
      </w:r>
      <w:r w:rsidR="00356C18" w:rsidRPr="00937BE1">
        <w:t xml:space="preserve"> </w:t>
      </w:r>
      <w:r w:rsidRPr="00937BE1">
        <w:t>care</w:t>
      </w:r>
      <w:r w:rsidR="00356C18" w:rsidRPr="00937BE1">
        <w:t xml:space="preserve"> </w:t>
      </w:r>
      <w:r w:rsidRPr="00937BE1">
        <w:t>trained</w:t>
      </w:r>
      <w:r w:rsidR="00356C18" w:rsidRPr="00937BE1">
        <w:t xml:space="preserve"> </w:t>
      </w:r>
      <w:r w:rsidRPr="00937BE1">
        <w:t>staff</w:t>
      </w:r>
      <w:r w:rsidR="00D924CB" w:rsidRPr="00937BE1">
        <w:t>. This</w:t>
      </w:r>
      <w:r w:rsidR="00356C18" w:rsidRPr="00937BE1">
        <w:t xml:space="preserve"> </w:t>
      </w:r>
      <w:r w:rsidRPr="00937BE1">
        <w:t>ensure</w:t>
      </w:r>
      <w:r w:rsidR="00D924CB" w:rsidRPr="00937BE1">
        <w:t>d</w:t>
      </w:r>
      <w:r w:rsidR="00356C18" w:rsidRPr="00937BE1">
        <w:t xml:space="preserve"> </w:t>
      </w:r>
      <w:r w:rsidRPr="00937BE1">
        <w:t>appropriate</w:t>
      </w:r>
      <w:r w:rsidR="00356C18" w:rsidRPr="00937BE1">
        <w:t xml:space="preserve"> </w:t>
      </w:r>
      <w:r w:rsidRPr="00937BE1">
        <w:t>professional</w:t>
      </w:r>
      <w:r w:rsidR="00356C18" w:rsidRPr="00937BE1">
        <w:t xml:space="preserve"> </w:t>
      </w:r>
      <w:r w:rsidRPr="00937BE1">
        <w:t>support</w:t>
      </w:r>
      <w:r w:rsidR="00356C18" w:rsidRPr="00937BE1">
        <w:t xml:space="preserve"> </w:t>
      </w:r>
      <w:r w:rsidRPr="00937BE1">
        <w:t>where</w:t>
      </w:r>
      <w:r w:rsidR="00356C18" w:rsidRPr="00937BE1">
        <w:t xml:space="preserve"> </w:t>
      </w:r>
      <w:r w:rsidRPr="00937BE1">
        <w:t>required</w:t>
      </w:r>
      <w:r w:rsidR="00356C18" w:rsidRPr="00937BE1">
        <w:t xml:space="preserve"> </w:t>
      </w:r>
      <w:r w:rsidRPr="00937BE1">
        <w:t>(</w:t>
      </w:r>
      <w:r w:rsidR="005F2F7F" w:rsidRPr="00937BE1">
        <w:t>Department of</w:t>
      </w:r>
      <w:r w:rsidR="00356C18" w:rsidRPr="00937BE1">
        <w:t xml:space="preserve"> </w:t>
      </w:r>
      <w:r w:rsidRPr="00937BE1">
        <w:t>Health</w:t>
      </w:r>
      <w:r w:rsidR="00DE1EAC" w:rsidRPr="00937BE1">
        <w:t>,</w:t>
      </w:r>
      <w:r w:rsidR="00356C18" w:rsidRPr="00937BE1">
        <w:t xml:space="preserve"> </w:t>
      </w:r>
      <w:r w:rsidRPr="00937BE1">
        <w:t>2023</w:t>
      </w:r>
      <w:r w:rsidR="00DE1EAC" w:rsidRPr="00937BE1">
        <w:t>a</w:t>
      </w:r>
      <w:r w:rsidRPr="00937BE1">
        <w:t>).</w:t>
      </w:r>
    </w:p>
    <w:p w14:paraId="5355445D" w14:textId="222E0C18" w:rsidR="00FC6661" w:rsidRPr="00937BE1" w:rsidRDefault="00FC6661" w:rsidP="00FC6661">
      <w:pPr>
        <w:pStyle w:val="Heading3"/>
      </w:pPr>
      <w:bookmarkStart w:id="190" w:name="_Toc173153454"/>
      <w:bookmarkStart w:id="191" w:name="_Toc434535456"/>
      <w:r w:rsidRPr="00937BE1">
        <w:t>Protecting</w:t>
      </w:r>
      <w:r w:rsidR="00356C18" w:rsidRPr="00937BE1">
        <w:t xml:space="preserve"> </w:t>
      </w:r>
      <w:r w:rsidRPr="00937BE1">
        <w:t>healthcare</w:t>
      </w:r>
      <w:r w:rsidR="00356C18" w:rsidRPr="00937BE1">
        <w:t xml:space="preserve"> </w:t>
      </w:r>
      <w:r w:rsidRPr="00937BE1">
        <w:t>workers</w:t>
      </w:r>
      <w:bookmarkEnd w:id="190"/>
      <w:bookmarkEnd w:id="191"/>
      <w:r w:rsidR="00356C18" w:rsidRPr="00937BE1">
        <w:t xml:space="preserve"> </w:t>
      </w:r>
    </w:p>
    <w:p w14:paraId="1A237508" w14:textId="7CD775C2" w:rsidR="00D924CB" w:rsidRPr="00937BE1" w:rsidRDefault="00FC6661" w:rsidP="00AE12C3">
      <w:pPr>
        <w:pStyle w:val="Body"/>
      </w:pPr>
      <w:r w:rsidRPr="00937BE1">
        <w:t>The</w:t>
      </w:r>
      <w:r w:rsidR="00356C18" w:rsidRPr="00937BE1">
        <w:t xml:space="preserve"> </w:t>
      </w:r>
      <w:r w:rsidRPr="00937BE1">
        <w:t>Healthcare</w:t>
      </w:r>
      <w:r w:rsidR="00356C18" w:rsidRPr="00937BE1">
        <w:t xml:space="preserve"> </w:t>
      </w:r>
      <w:r w:rsidRPr="00937BE1">
        <w:t>Worker</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Wellbeing</w:t>
      </w:r>
      <w:r w:rsidR="00356C18" w:rsidRPr="00937BE1">
        <w:t xml:space="preserve"> </w:t>
      </w:r>
      <w:r w:rsidRPr="00937BE1">
        <w:t>Taskforce</w:t>
      </w:r>
      <w:r w:rsidR="00356C18" w:rsidRPr="00937BE1">
        <w:t xml:space="preserve"> </w:t>
      </w:r>
      <w:r w:rsidRPr="00937BE1">
        <w:t>was</w:t>
      </w:r>
      <w:r w:rsidR="00356C18" w:rsidRPr="00937BE1">
        <w:t xml:space="preserve"> </w:t>
      </w:r>
      <w:r w:rsidR="00D924CB" w:rsidRPr="00937BE1">
        <w:t xml:space="preserve">set up </w:t>
      </w:r>
      <w:r w:rsidRPr="00937BE1">
        <w:t>in</w:t>
      </w:r>
      <w:r w:rsidR="00356C18" w:rsidRPr="00937BE1">
        <w:t xml:space="preserve"> </w:t>
      </w:r>
      <w:r w:rsidRPr="00937BE1">
        <w:t>early</w:t>
      </w:r>
      <w:r w:rsidR="00356C18" w:rsidRPr="00937BE1">
        <w:t xml:space="preserve"> </w:t>
      </w:r>
      <w:r w:rsidRPr="00937BE1">
        <w:t>August</w:t>
      </w:r>
      <w:r w:rsidR="00356C18" w:rsidRPr="00937BE1">
        <w:t xml:space="preserve"> </w:t>
      </w:r>
      <w:r w:rsidRPr="00937BE1">
        <w:t>2020</w:t>
      </w:r>
      <w:r w:rsidR="00356C18" w:rsidRPr="00937BE1">
        <w:t xml:space="preserve"> </w:t>
      </w:r>
      <w:r w:rsidRPr="00937BE1">
        <w:t>to</w:t>
      </w:r>
      <w:r w:rsidR="00D924CB" w:rsidRPr="00937BE1">
        <w:t>:</w:t>
      </w:r>
      <w:r w:rsidR="00356C18" w:rsidRPr="00937BE1">
        <w:t xml:space="preserve"> </w:t>
      </w:r>
    </w:p>
    <w:p w14:paraId="30BAB15D" w14:textId="4E4A36B8" w:rsidR="00D924CB" w:rsidRPr="00937BE1" w:rsidRDefault="00FC6661" w:rsidP="00D924CB">
      <w:pPr>
        <w:pStyle w:val="Bullet1"/>
      </w:pPr>
      <w:r w:rsidRPr="00937BE1">
        <w:t>provide</w:t>
      </w:r>
      <w:r w:rsidR="00356C18" w:rsidRPr="00937BE1">
        <w:t xml:space="preserve"> </w:t>
      </w:r>
      <w:r w:rsidRPr="00937BE1">
        <w:t>expert</w:t>
      </w:r>
      <w:r w:rsidR="00356C18" w:rsidRPr="00937BE1">
        <w:t xml:space="preserve"> </w:t>
      </w:r>
      <w:r w:rsidRPr="00937BE1">
        <w:t>advice</w:t>
      </w:r>
      <w:r w:rsidR="00356C18" w:rsidRPr="00937BE1">
        <w:t xml:space="preserve"> </w:t>
      </w:r>
      <w:r w:rsidRPr="00937BE1">
        <w:t>on</w:t>
      </w:r>
      <w:r w:rsidR="00356C18" w:rsidRPr="00937BE1">
        <w:t xml:space="preserve"> </w:t>
      </w:r>
      <w:r w:rsidRPr="00937BE1">
        <w:t>strategies</w:t>
      </w:r>
      <w:r w:rsidR="00356C18" w:rsidRPr="00937BE1">
        <w:t xml:space="preserve"> </w:t>
      </w:r>
      <w:r w:rsidRPr="00937BE1">
        <w:t>and</w:t>
      </w:r>
      <w:r w:rsidR="00356C18" w:rsidRPr="00937BE1">
        <w:t xml:space="preserve"> </w:t>
      </w:r>
      <w:r w:rsidRPr="00937BE1">
        <w:t>processes</w:t>
      </w:r>
      <w:r w:rsidR="00356C18" w:rsidRPr="00937BE1">
        <w:t xml:space="preserve"> </w:t>
      </w:r>
      <w:r w:rsidRPr="00937BE1">
        <w:t>to</w:t>
      </w:r>
      <w:r w:rsidR="00356C18" w:rsidRPr="00937BE1">
        <w:t xml:space="preserve"> </w:t>
      </w:r>
      <w:r w:rsidRPr="00937BE1">
        <w:t>reduce</w:t>
      </w:r>
      <w:r w:rsidR="00356C18" w:rsidRPr="00937BE1">
        <w:t xml:space="preserve"> </w:t>
      </w:r>
      <w:r w:rsidRPr="00937BE1">
        <w:t>work</w:t>
      </w:r>
      <w:r w:rsidR="00356C18" w:rsidRPr="00937BE1">
        <w:t xml:space="preserve"> </w:t>
      </w:r>
      <w:r w:rsidRPr="00937BE1">
        <w:t>fatigue</w:t>
      </w:r>
      <w:r w:rsidR="00356C18" w:rsidRPr="00937BE1">
        <w:t xml:space="preserve"> </w:t>
      </w:r>
      <w:r w:rsidRPr="00937BE1">
        <w:t>among</w:t>
      </w:r>
      <w:r w:rsidR="00356C18" w:rsidRPr="00937BE1">
        <w:t xml:space="preserve"> </w:t>
      </w:r>
      <w:r w:rsidRPr="00937BE1">
        <w:t>healthcare</w:t>
      </w:r>
      <w:r w:rsidR="00356C18" w:rsidRPr="00937BE1">
        <w:t xml:space="preserve"> </w:t>
      </w:r>
      <w:r w:rsidRPr="00937BE1">
        <w:t>workers</w:t>
      </w:r>
    </w:p>
    <w:p w14:paraId="0CE203F2" w14:textId="656ABE78" w:rsidR="00D924CB" w:rsidRPr="00937BE1" w:rsidRDefault="00FC6661" w:rsidP="00D924CB">
      <w:pPr>
        <w:pStyle w:val="Bullet1"/>
      </w:pPr>
      <w:r w:rsidRPr="00937BE1">
        <w:t>limit</w:t>
      </w:r>
      <w:r w:rsidR="00356C18" w:rsidRPr="00937BE1">
        <w:t xml:space="preserve"> </w:t>
      </w:r>
      <w:r w:rsidRPr="00937BE1">
        <w:t>occupation-acquired</w:t>
      </w:r>
      <w:r w:rsidR="00356C18" w:rsidRPr="00937BE1">
        <w:t xml:space="preserve"> </w:t>
      </w:r>
      <w:r w:rsidRPr="00937BE1">
        <w:t>healthcare</w:t>
      </w:r>
      <w:r w:rsidR="00356C18" w:rsidRPr="00937BE1">
        <w:t xml:space="preserve"> </w:t>
      </w:r>
      <w:r w:rsidRPr="00937BE1">
        <w:t>worker</w:t>
      </w:r>
      <w:r w:rsidR="00356C18" w:rsidRPr="00937BE1">
        <w:t xml:space="preserve"> </w:t>
      </w:r>
      <w:r w:rsidRPr="00937BE1">
        <w:t>infections</w:t>
      </w:r>
    </w:p>
    <w:p w14:paraId="5B6C3DB4" w14:textId="394450F1" w:rsidR="00D924CB" w:rsidRPr="00937BE1" w:rsidRDefault="00FC6661" w:rsidP="604B52ED">
      <w:pPr>
        <w:pStyle w:val="Bullet1"/>
        <w:rPr>
          <w:color w:val="201547"/>
        </w:rPr>
      </w:pPr>
      <w:r w:rsidRPr="00937BE1">
        <w:t>improve</w:t>
      </w:r>
      <w:r w:rsidR="00356C18" w:rsidRPr="00937BE1">
        <w:t xml:space="preserve"> </w:t>
      </w:r>
      <w:r w:rsidRPr="00937BE1">
        <w:t>healthcare</w:t>
      </w:r>
      <w:r w:rsidR="00356C18" w:rsidRPr="00937BE1">
        <w:t xml:space="preserve"> </w:t>
      </w:r>
      <w:r w:rsidRPr="00937BE1">
        <w:t>worker</w:t>
      </w:r>
      <w:r w:rsidR="00356C18" w:rsidRPr="00937BE1">
        <w:t xml:space="preserve"> </w:t>
      </w:r>
      <w:r w:rsidRPr="00937BE1">
        <w:t>morale</w:t>
      </w:r>
      <w:r w:rsidR="00356C18" w:rsidRPr="00937BE1">
        <w:t xml:space="preserve"> </w:t>
      </w:r>
      <w:r w:rsidRPr="00937BE1">
        <w:t>and</w:t>
      </w:r>
      <w:r w:rsidR="00356C18" w:rsidRPr="00937BE1">
        <w:t xml:space="preserve"> </w:t>
      </w:r>
      <w:r w:rsidRPr="00937BE1">
        <w:t>wellbeing.</w:t>
      </w:r>
      <w:r w:rsidR="00356C18" w:rsidRPr="00937BE1">
        <w:rPr>
          <w:color w:val="201547"/>
        </w:rPr>
        <w:t xml:space="preserve"> </w:t>
      </w:r>
    </w:p>
    <w:p w14:paraId="496E0A91" w14:textId="4F5CD03B" w:rsidR="00F20BDD" w:rsidRPr="00937BE1" w:rsidRDefault="00AF2793" w:rsidP="00D924CB">
      <w:pPr>
        <w:pStyle w:val="Bodyafterbullets"/>
        <w:rPr>
          <w:lang w:val="en-US"/>
        </w:rPr>
      </w:pPr>
      <w:r w:rsidRPr="00937BE1">
        <w:rPr>
          <w:lang w:val="en-US"/>
        </w:rPr>
        <w:t>T</w:t>
      </w:r>
      <w:r w:rsidR="00FC6661" w:rsidRPr="00937BE1">
        <w:rPr>
          <w:lang w:val="en-US"/>
        </w:rPr>
        <w:t>he</w:t>
      </w:r>
      <w:r w:rsidR="00356C18" w:rsidRPr="00937BE1">
        <w:rPr>
          <w:lang w:val="en-US"/>
        </w:rPr>
        <w:t xml:space="preserve"> </w:t>
      </w:r>
      <w:r w:rsidR="00FC6661" w:rsidRPr="00937BE1">
        <w:rPr>
          <w:lang w:val="en-US"/>
        </w:rPr>
        <w:t>release</w:t>
      </w:r>
      <w:r w:rsidR="00356C18" w:rsidRPr="00937BE1">
        <w:rPr>
          <w:lang w:val="en-US"/>
        </w:rPr>
        <w:t xml:space="preserve"> </w:t>
      </w:r>
      <w:r w:rsidR="00FC6661" w:rsidRPr="00937BE1">
        <w:rPr>
          <w:lang w:val="en-US"/>
        </w:rPr>
        <w:t>of</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i/>
          <w:iCs/>
          <w:lang w:val="en-US"/>
        </w:rPr>
        <w:t>Protecting</w:t>
      </w:r>
      <w:r w:rsidR="00356C18" w:rsidRPr="00937BE1">
        <w:rPr>
          <w:i/>
          <w:iCs/>
          <w:lang w:val="en-US"/>
        </w:rPr>
        <w:t xml:space="preserve"> </w:t>
      </w:r>
      <w:r w:rsidR="00FC6661" w:rsidRPr="00937BE1">
        <w:rPr>
          <w:i/>
          <w:iCs/>
          <w:lang w:val="en-US"/>
        </w:rPr>
        <w:t>our</w:t>
      </w:r>
      <w:r w:rsidR="00356C18" w:rsidRPr="00937BE1">
        <w:rPr>
          <w:i/>
          <w:iCs/>
          <w:lang w:val="en-US"/>
        </w:rPr>
        <w:t xml:space="preserve"> </w:t>
      </w:r>
      <w:r w:rsidR="00D924CB" w:rsidRPr="00937BE1">
        <w:rPr>
          <w:i/>
          <w:iCs/>
          <w:lang w:val="en-US"/>
        </w:rPr>
        <w:t>h</w:t>
      </w:r>
      <w:r w:rsidR="00FC6661" w:rsidRPr="00937BE1">
        <w:rPr>
          <w:i/>
          <w:iCs/>
          <w:lang w:val="en-US"/>
        </w:rPr>
        <w:t>ealthcare</w:t>
      </w:r>
      <w:r w:rsidR="00356C18" w:rsidRPr="00937BE1">
        <w:rPr>
          <w:i/>
          <w:iCs/>
          <w:lang w:val="en-US"/>
        </w:rPr>
        <w:t xml:space="preserve"> </w:t>
      </w:r>
      <w:r w:rsidR="00D924CB" w:rsidRPr="00937BE1">
        <w:rPr>
          <w:i/>
          <w:iCs/>
          <w:lang w:val="en-US"/>
        </w:rPr>
        <w:t>w</w:t>
      </w:r>
      <w:r w:rsidR="00FC6661" w:rsidRPr="00937BE1">
        <w:rPr>
          <w:i/>
          <w:iCs/>
          <w:lang w:val="en-US"/>
        </w:rPr>
        <w:t>orkers</w:t>
      </w:r>
      <w:r w:rsidR="00356C18" w:rsidRPr="00937BE1">
        <w:rPr>
          <w:i/>
          <w:iCs/>
          <w:lang w:val="en-US"/>
        </w:rPr>
        <w:t xml:space="preserve"> </w:t>
      </w:r>
      <w:r w:rsidR="00D924CB" w:rsidRPr="00937BE1">
        <w:rPr>
          <w:i/>
          <w:iCs/>
          <w:lang w:val="en-US"/>
        </w:rPr>
        <w:t>a</w:t>
      </w:r>
      <w:r w:rsidR="00FC6661" w:rsidRPr="00937BE1">
        <w:rPr>
          <w:i/>
          <w:iCs/>
          <w:lang w:val="en-US"/>
        </w:rPr>
        <w:t>ction</w:t>
      </w:r>
      <w:r w:rsidR="00356C18" w:rsidRPr="00937BE1">
        <w:rPr>
          <w:i/>
          <w:iCs/>
          <w:lang w:val="en-US"/>
        </w:rPr>
        <w:t xml:space="preserve"> </w:t>
      </w:r>
      <w:r w:rsidR="00D924CB" w:rsidRPr="00937BE1">
        <w:rPr>
          <w:i/>
          <w:iCs/>
          <w:lang w:val="en-US"/>
        </w:rPr>
        <w:t>p</w:t>
      </w:r>
      <w:r w:rsidR="00FC6661" w:rsidRPr="00937BE1">
        <w:rPr>
          <w:i/>
          <w:iCs/>
          <w:lang w:val="en-US"/>
        </w:rPr>
        <w:t>lan</w:t>
      </w:r>
      <w:r w:rsidRPr="00937BE1">
        <w:rPr>
          <w:lang w:val="en-US"/>
        </w:rPr>
        <w:t xml:space="preserve"> followed.</w:t>
      </w:r>
      <w:r w:rsidR="00356C18" w:rsidRPr="00937BE1">
        <w:rPr>
          <w:lang w:val="en-US"/>
        </w:rPr>
        <w:t xml:space="preserve"> </w:t>
      </w:r>
      <w:r w:rsidR="00FC6661" w:rsidRPr="00937BE1">
        <w:rPr>
          <w:lang w:val="en-US"/>
        </w:rPr>
        <w:t>Actions</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keep</w:t>
      </w:r>
      <w:r w:rsidR="00356C18" w:rsidRPr="00937BE1">
        <w:rPr>
          <w:lang w:val="en-US"/>
        </w:rPr>
        <w:t xml:space="preserve"> </w:t>
      </w:r>
      <w:r w:rsidR="00FC6661" w:rsidRPr="00937BE1">
        <w:rPr>
          <w:lang w:val="en-US"/>
        </w:rPr>
        <w:t>workers</w:t>
      </w:r>
      <w:r w:rsidR="00356C18" w:rsidRPr="00937BE1">
        <w:rPr>
          <w:lang w:val="en-US"/>
        </w:rPr>
        <w:t xml:space="preserve"> </w:t>
      </w:r>
      <w:r w:rsidR="00FC6661" w:rsidRPr="00937BE1">
        <w:rPr>
          <w:lang w:val="en-US"/>
        </w:rPr>
        <w:t>safe</w:t>
      </w:r>
      <w:r w:rsidR="00356C18" w:rsidRPr="00937BE1">
        <w:rPr>
          <w:lang w:val="en-US"/>
        </w:rPr>
        <w:t xml:space="preserve"> </w:t>
      </w:r>
      <w:r w:rsidR="00FC6661" w:rsidRPr="00937BE1">
        <w:rPr>
          <w:lang w:val="en-US"/>
        </w:rPr>
        <w:t>included</w:t>
      </w:r>
      <w:r w:rsidR="00F20BDD" w:rsidRPr="00937BE1">
        <w:rPr>
          <w:lang w:val="en-US"/>
        </w:rPr>
        <w:t>:</w:t>
      </w:r>
      <w:r w:rsidR="00356C18" w:rsidRPr="00937BE1">
        <w:rPr>
          <w:lang w:val="en-US"/>
        </w:rPr>
        <w:t xml:space="preserve"> </w:t>
      </w:r>
    </w:p>
    <w:p w14:paraId="0496267B" w14:textId="5EC73DC4" w:rsidR="00F20BDD" w:rsidRPr="00937BE1" w:rsidRDefault="00FC6661" w:rsidP="00F20BDD">
      <w:pPr>
        <w:pStyle w:val="Bullet1"/>
        <w:rPr>
          <w:lang w:val="en-US"/>
        </w:rPr>
      </w:pPr>
      <w:r w:rsidRPr="00937BE1">
        <w:rPr>
          <w:lang w:val="en-US"/>
        </w:rPr>
        <w:t>audits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COVIDSafe</w:t>
      </w:r>
      <w:r w:rsidR="00356C18" w:rsidRPr="00937BE1">
        <w:rPr>
          <w:lang w:val="en-US"/>
        </w:rPr>
        <w:t xml:space="preserve"> </w:t>
      </w:r>
      <w:r w:rsidRPr="00937BE1">
        <w:rPr>
          <w:lang w:val="en-US"/>
        </w:rPr>
        <w:t>plans</w:t>
      </w:r>
    </w:p>
    <w:p w14:paraId="08595313" w14:textId="7FD45B8D" w:rsidR="00F20BDD" w:rsidRPr="00937BE1" w:rsidRDefault="00FC6661" w:rsidP="00F20BDD">
      <w:pPr>
        <w:pStyle w:val="Bullet1"/>
        <w:rPr>
          <w:lang w:val="en-US"/>
        </w:rPr>
      </w:pPr>
      <w:r w:rsidRPr="00937BE1">
        <w:rPr>
          <w:lang w:val="en-US"/>
        </w:rPr>
        <w:t>staff</w:t>
      </w:r>
      <w:r w:rsidR="00356C18" w:rsidRPr="00937BE1">
        <w:rPr>
          <w:lang w:val="en-US"/>
        </w:rPr>
        <w:t xml:space="preserve"> </w:t>
      </w:r>
      <w:r w:rsidRPr="00937BE1">
        <w:rPr>
          <w:lang w:val="en-US"/>
        </w:rPr>
        <w:t>amenities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physical</w:t>
      </w:r>
      <w:r w:rsidR="00356C18" w:rsidRPr="00937BE1">
        <w:rPr>
          <w:lang w:val="en-US"/>
        </w:rPr>
        <w:t xml:space="preserve"> </w:t>
      </w:r>
      <w:r w:rsidRPr="00937BE1">
        <w:rPr>
          <w:lang w:val="en-US"/>
        </w:rPr>
        <w:t>distancing</w:t>
      </w:r>
      <w:r w:rsidR="00356C18" w:rsidRPr="00937BE1">
        <w:rPr>
          <w:lang w:val="en-US"/>
        </w:rPr>
        <w:t xml:space="preserve"> </w:t>
      </w:r>
      <w:r w:rsidRPr="00937BE1">
        <w:rPr>
          <w:lang w:val="en-US"/>
        </w:rPr>
        <w:t>requirements</w:t>
      </w:r>
    </w:p>
    <w:p w14:paraId="7FEAD70F" w14:textId="5D8F7928" w:rsidR="00F20BDD" w:rsidRPr="00937BE1" w:rsidRDefault="00FC6661" w:rsidP="00F20BDD">
      <w:pPr>
        <w:pStyle w:val="Bullet1"/>
        <w:rPr>
          <w:lang w:val="en-US"/>
        </w:rPr>
      </w:pPr>
      <w:r w:rsidRPr="00937BE1">
        <w:rPr>
          <w:lang w:val="en-US"/>
        </w:rPr>
        <w:t>asymptomatic</w:t>
      </w:r>
      <w:r w:rsidR="00356C18" w:rsidRPr="00937BE1">
        <w:rPr>
          <w:lang w:val="en-US"/>
        </w:rPr>
        <w:t xml:space="preserve"> </w:t>
      </w:r>
      <w:r w:rsidRPr="00937BE1">
        <w:rPr>
          <w:lang w:val="en-US"/>
        </w:rPr>
        <w:t>testing</w:t>
      </w:r>
      <w:r w:rsidR="00F20BDD" w:rsidRPr="00937BE1">
        <w:rPr>
          <w:lang w:val="en-US"/>
        </w:rPr>
        <w:t xml:space="preserve"> </w:t>
      </w:r>
    </w:p>
    <w:p w14:paraId="6DA9D96A" w14:textId="01CEAF05" w:rsidR="00F20BDD" w:rsidRPr="00937BE1" w:rsidRDefault="00FC6661" w:rsidP="604B52ED">
      <w:pPr>
        <w:pStyle w:val="Bullet1"/>
        <w:rPr>
          <w:lang w:val="en-US"/>
        </w:rPr>
      </w:pPr>
      <w:r w:rsidRPr="00937BE1">
        <w:rPr>
          <w:lang w:val="en-US"/>
        </w:rPr>
        <w:lastRenderedPageBreak/>
        <w:t>guidance</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using</w:t>
      </w:r>
      <w:r w:rsidR="00356C18" w:rsidRPr="00937BE1">
        <w:rPr>
          <w:lang w:val="en-US"/>
        </w:rPr>
        <w:t xml:space="preserve"> </w:t>
      </w:r>
      <w:r w:rsidR="00F20BDD" w:rsidRPr="00937BE1">
        <w:rPr>
          <w:rStyle w:val="normaltextrun"/>
          <w:rFonts w:eastAsiaTheme="majorEastAsia" w:cs="Arial"/>
        </w:rPr>
        <w:t xml:space="preserve">personal protective equipment </w:t>
      </w:r>
      <w:r w:rsidRPr="00937BE1">
        <w:rPr>
          <w:lang w:val="en-US"/>
        </w:rPr>
        <w:t>correctly</w:t>
      </w:r>
      <w:r w:rsidR="00356C18" w:rsidRPr="00937BE1">
        <w:rPr>
          <w:lang w:val="en-US"/>
        </w:rPr>
        <w:t xml:space="preserve"> </w:t>
      </w:r>
      <w:r w:rsidR="00F20BDD" w:rsidRPr="00937BE1">
        <w:rPr>
          <w:lang w:val="en-US"/>
        </w:rPr>
        <w:t xml:space="preserve">for </w:t>
      </w:r>
      <w:r w:rsidRPr="00937BE1">
        <w:rPr>
          <w:lang w:val="en-US"/>
        </w:rPr>
        <w:t>infection</w:t>
      </w:r>
      <w:r w:rsidR="00356C18" w:rsidRPr="00937BE1">
        <w:rPr>
          <w:lang w:val="en-US"/>
        </w:rPr>
        <w:t xml:space="preserve"> </w:t>
      </w:r>
      <w:r w:rsidRPr="00937BE1">
        <w:rPr>
          <w:lang w:val="en-US"/>
        </w:rPr>
        <w:t>control.</w:t>
      </w:r>
      <w:r w:rsidR="00356C18" w:rsidRPr="00937BE1">
        <w:rPr>
          <w:lang w:val="en-US"/>
        </w:rPr>
        <w:t xml:space="preserve"> </w:t>
      </w:r>
    </w:p>
    <w:p w14:paraId="0C3AE506" w14:textId="16F20257" w:rsidR="00FC6661" w:rsidRPr="00937BE1" w:rsidRDefault="00FC6661" w:rsidP="604B52ED">
      <w:pPr>
        <w:pStyle w:val="Bodyafterbullets"/>
      </w:pPr>
      <w:r w:rsidRPr="00937BE1">
        <w:rPr>
          <w:lang w:val="en-US"/>
        </w:rPr>
        <w:t>Improvements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heating,</w:t>
      </w:r>
      <w:r w:rsidR="00356C18" w:rsidRPr="00937BE1">
        <w:rPr>
          <w:lang w:val="en-US"/>
        </w:rPr>
        <w:t xml:space="preserve"> </w:t>
      </w:r>
      <w:r w:rsidRPr="00937BE1">
        <w:rPr>
          <w:lang w:val="en-US"/>
        </w:rPr>
        <w:t>ventilation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air-conditioning</w:t>
      </w:r>
      <w:r w:rsidR="00356C18" w:rsidRPr="00937BE1">
        <w:rPr>
          <w:lang w:val="en-US"/>
        </w:rPr>
        <w:t xml:space="preserve"> </w:t>
      </w:r>
      <w:r w:rsidRPr="00937BE1">
        <w:rPr>
          <w:lang w:val="en-US"/>
        </w:rPr>
        <w:t>systems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use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zones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control</w:t>
      </w:r>
      <w:r w:rsidR="00356C18" w:rsidRPr="00937BE1">
        <w:rPr>
          <w:lang w:val="en-US"/>
        </w:rPr>
        <w:t xml:space="preserve"> </w:t>
      </w:r>
      <w:r w:rsidRPr="00937BE1">
        <w:rPr>
          <w:lang w:val="en-US"/>
        </w:rPr>
        <w:t>patient</w:t>
      </w:r>
      <w:r w:rsidR="00356C18" w:rsidRPr="00937BE1">
        <w:rPr>
          <w:lang w:val="en-US"/>
        </w:rPr>
        <w:t xml:space="preserve"> </w:t>
      </w:r>
      <w:r w:rsidRPr="00937BE1">
        <w:rPr>
          <w:lang w:val="en-US"/>
        </w:rPr>
        <w:t>density</w:t>
      </w:r>
      <w:r w:rsidR="00356C18" w:rsidRPr="00937BE1">
        <w:rPr>
          <w:lang w:val="en-US"/>
        </w:rPr>
        <w:t xml:space="preserve"> </w:t>
      </w:r>
      <w:r w:rsidR="00F20BDD" w:rsidRPr="00937BE1">
        <w:rPr>
          <w:lang w:val="en-US"/>
        </w:rPr>
        <w:t xml:space="preserve">also contributed </w:t>
      </w:r>
      <w:r w:rsidRPr="00937BE1">
        <w:t>(</w:t>
      </w:r>
      <w:r w:rsidR="00CE0969" w:rsidRPr="00937BE1">
        <w:t>Department of Health and Human Services</w:t>
      </w:r>
      <w:r w:rsidRPr="00937BE1">
        <w:t>,</w:t>
      </w:r>
      <w:r w:rsidR="00356C18" w:rsidRPr="00937BE1">
        <w:t xml:space="preserve"> </w:t>
      </w:r>
      <w:r w:rsidRPr="00937BE1">
        <w:t>2020</w:t>
      </w:r>
      <w:r w:rsidR="00CE0969" w:rsidRPr="00937BE1">
        <w:t>d</w:t>
      </w:r>
      <w:r w:rsidRPr="00937BE1">
        <w:t>).</w:t>
      </w:r>
      <w:r w:rsidR="00356C18" w:rsidRPr="00937BE1">
        <w:t xml:space="preserve"> </w:t>
      </w:r>
    </w:p>
    <w:p w14:paraId="4A70C629" w14:textId="576A1B96" w:rsidR="00FC6661" w:rsidRPr="00937BE1" w:rsidRDefault="00FC6661" w:rsidP="00AE12C3">
      <w:pPr>
        <w:pStyle w:val="Body"/>
      </w:pPr>
      <w:r w:rsidRPr="00937BE1">
        <w:t>On</w:t>
      </w:r>
      <w:r w:rsidR="00356C18" w:rsidRPr="00937BE1">
        <w:t xml:space="preserve"> </w:t>
      </w:r>
      <w:r w:rsidRPr="00937BE1">
        <w:t>19</w:t>
      </w:r>
      <w:r w:rsidR="00356C18" w:rsidRPr="00937BE1">
        <w:t xml:space="preserve"> </w:t>
      </w:r>
      <w:r w:rsidRPr="00937BE1">
        <w:t>September</w:t>
      </w:r>
      <w:r w:rsidR="00356C18" w:rsidRPr="00937BE1">
        <w:t xml:space="preserve"> </w:t>
      </w:r>
      <w:r w:rsidRPr="00937BE1">
        <w:t>2021</w:t>
      </w:r>
      <w:r w:rsidR="00356C18" w:rsidRPr="00937BE1">
        <w:t xml:space="preserve"> </w:t>
      </w:r>
      <w:r w:rsidRPr="00937BE1">
        <w:t>the</w:t>
      </w:r>
      <w:r w:rsidR="00356C18" w:rsidRPr="00937BE1">
        <w:t xml:space="preserve"> </w:t>
      </w:r>
      <w:r w:rsidR="00AF2793" w:rsidRPr="00937BE1">
        <w:t>g</w:t>
      </w:r>
      <w:r w:rsidRPr="00937BE1">
        <w:t>overnment</w:t>
      </w:r>
      <w:r w:rsidR="00356C18" w:rsidRPr="00937BE1">
        <w:t xml:space="preserve"> </w:t>
      </w:r>
      <w:r w:rsidRPr="00937BE1">
        <w:t>announced</w:t>
      </w:r>
      <w:r w:rsidR="00356C18" w:rsidRPr="00937BE1">
        <w:t xml:space="preserve"> </w:t>
      </w:r>
      <w:r w:rsidRPr="00937BE1">
        <w:rPr>
          <w:i/>
          <w:iCs/>
        </w:rPr>
        <w:t>Victoria’s</w:t>
      </w:r>
      <w:r w:rsidR="00356C18" w:rsidRPr="00937BE1">
        <w:rPr>
          <w:i/>
          <w:iCs/>
        </w:rPr>
        <w:t xml:space="preserve"> </w:t>
      </w:r>
      <w:r w:rsidR="00D60527" w:rsidRPr="00937BE1">
        <w:rPr>
          <w:i/>
          <w:iCs/>
        </w:rPr>
        <w:t>r</w:t>
      </w:r>
      <w:r w:rsidRPr="00937BE1">
        <w:rPr>
          <w:i/>
          <w:iCs/>
        </w:rPr>
        <w:t>oadmap:</w:t>
      </w:r>
      <w:r w:rsidR="00356C18" w:rsidRPr="00937BE1">
        <w:rPr>
          <w:i/>
          <w:iCs/>
        </w:rPr>
        <w:t xml:space="preserve"> </w:t>
      </w:r>
      <w:r w:rsidR="00D60527" w:rsidRPr="00937BE1">
        <w:rPr>
          <w:i/>
          <w:iCs/>
        </w:rPr>
        <w:t>d</w:t>
      </w:r>
      <w:r w:rsidRPr="00937BE1">
        <w:rPr>
          <w:i/>
          <w:iCs/>
        </w:rPr>
        <w:t>elivering</w:t>
      </w:r>
      <w:r w:rsidR="00356C18" w:rsidRPr="00937BE1">
        <w:rPr>
          <w:i/>
          <w:iCs/>
        </w:rPr>
        <w:t xml:space="preserve"> </w:t>
      </w:r>
      <w:r w:rsidRPr="00937BE1">
        <w:rPr>
          <w:i/>
          <w:iCs/>
        </w:rPr>
        <w:t>the</w:t>
      </w:r>
      <w:r w:rsidR="00356C18" w:rsidRPr="00937BE1">
        <w:rPr>
          <w:i/>
          <w:iCs/>
        </w:rPr>
        <w:t xml:space="preserve"> </w:t>
      </w:r>
      <w:r w:rsidR="00D60527" w:rsidRPr="00937BE1">
        <w:rPr>
          <w:i/>
          <w:iCs/>
        </w:rPr>
        <w:t>n</w:t>
      </w:r>
      <w:r w:rsidRPr="00937BE1">
        <w:rPr>
          <w:i/>
          <w:iCs/>
        </w:rPr>
        <w:t>ational</w:t>
      </w:r>
      <w:r w:rsidR="00356C18" w:rsidRPr="00937BE1">
        <w:rPr>
          <w:i/>
          <w:iCs/>
        </w:rPr>
        <w:t xml:space="preserve"> </w:t>
      </w:r>
      <w:r w:rsidR="00D60527" w:rsidRPr="00937BE1">
        <w:rPr>
          <w:i/>
          <w:iCs/>
        </w:rPr>
        <w:t>p</w:t>
      </w:r>
      <w:r w:rsidRPr="00937BE1">
        <w:rPr>
          <w:i/>
          <w:iCs/>
        </w:rPr>
        <w:t>lan</w:t>
      </w:r>
      <w:r w:rsidRPr="00937BE1">
        <w:t>,</w:t>
      </w:r>
      <w:r w:rsidR="00356C18" w:rsidRPr="00937BE1">
        <w:t xml:space="preserve"> </w:t>
      </w:r>
      <w:r w:rsidRPr="00937BE1">
        <w:t>the</w:t>
      </w:r>
      <w:r w:rsidR="00356C18" w:rsidRPr="00937BE1">
        <w:t xml:space="preserve"> </w:t>
      </w:r>
      <w:r w:rsidRPr="00937BE1">
        <w:t>state’s</w:t>
      </w:r>
      <w:r w:rsidR="00356C18" w:rsidRPr="00937BE1">
        <w:t xml:space="preserve"> </w:t>
      </w:r>
      <w:r w:rsidRPr="00937BE1">
        <w:t>strategy</w:t>
      </w:r>
      <w:r w:rsidR="00356C18" w:rsidRPr="00937BE1">
        <w:t xml:space="preserve"> </w:t>
      </w:r>
      <w:r w:rsidRPr="00937BE1">
        <w:t>for</w:t>
      </w:r>
      <w:r w:rsidR="00356C18" w:rsidRPr="00937BE1">
        <w:t xml:space="preserve"> </w:t>
      </w:r>
      <w:r w:rsidRPr="00937BE1">
        <w:t>implementing</w:t>
      </w:r>
      <w:r w:rsidR="00356C18" w:rsidRPr="00937BE1">
        <w:t xml:space="preserve"> </w:t>
      </w:r>
      <w:r w:rsidRPr="00937BE1">
        <w:t>the</w:t>
      </w:r>
      <w:r w:rsidR="00356C18" w:rsidRPr="00937BE1">
        <w:t xml:space="preserve"> </w:t>
      </w:r>
      <w:r w:rsidRPr="00937BE1">
        <w:t>transition</w:t>
      </w:r>
      <w:r w:rsidR="00356C18" w:rsidRPr="00937BE1">
        <w:t xml:space="preserve"> </w:t>
      </w:r>
      <w:r w:rsidRPr="00937BE1">
        <w:t>phases</w:t>
      </w:r>
      <w:r w:rsidR="00356C18" w:rsidRPr="00937BE1">
        <w:t xml:space="preserve"> </w:t>
      </w:r>
      <w:r w:rsidRPr="00937BE1">
        <w:t>of</w:t>
      </w:r>
      <w:r w:rsidR="00356C18" w:rsidRPr="00937BE1">
        <w:t xml:space="preserve"> </w:t>
      </w:r>
      <w:r w:rsidRPr="00937BE1">
        <w:t>the</w:t>
      </w:r>
      <w:r w:rsidR="00356C18" w:rsidRPr="00937BE1">
        <w:t xml:space="preserve"> </w:t>
      </w:r>
      <w:r w:rsidR="00D60527" w:rsidRPr="00937BE1">
        <w:t>n</w:t>
      </w:r>
      <w:r w:rsidRPr="00937BE1">
        <w:t>ational</w:t>
      </w:r>
      <w:r w:rsidR="00356C18" w:rsidRPr="00937BE1">
        <w:t xml:space="preserve"> </w:t>
      </w:r>
      <w:r w:rsidR="00D60527" w:rsidRPr="00937BE1">
        <w:t>p</w:t>
      </w:r>
      <w:r w:rsidRPr="00937BE1">
        <w:t>lan.</w:t>
      </w:r>
      <w:r w:rsidR="00356C18" w:rsidRPr="00937BE1">
        <w:t xml:space="preserve"> </w:t>
      </w:r>
      <w:r w:rsidRPr="00937BE1">
        <w:t>Vaccination</w:t>
      </w:r>
      <w:r w:rsidR="00356C18" w:rsidRPr="00937BE1">
        <w:t xml:space="preserve"> </w:t>
      </w:r>
      <w:r w:rsidRPr="00937BE1">
        <w:t>mandates</w:t>
      </w:r>
      <w:r w:rsidR="00356C18" w:rsidRPr="00937BE1">
        <w:t xml:space="preserve"> </w:t>
      </w:r>
      <w:r w:rsidRPr="00937BE1">
        <w:t>were</w:t>
      </w:r>
      <w:r w:rsidR="00356C18" w:rsidRPr="00937BE1">
        <w:t xml:space="preserve"> </w:t>
      </w:r>
      <w:r w:rsidRPr="00937BE1">
        <w:t>an</w:t>
      </w:r>
      <w:r w:rsidR="00356C18" w:rsidRPr="00937BE1">
        <w:t xml:space="preserve"> </w:t>
      </w:r>
      <w:r w:rsidRPr="00937BE1">
        <w:t>important</w:t>
      </w:r>
      <w:r w:rsidR="00356C18" w:rsidRPr="00937BE1">
        <w:t xml:space="preserve"> </w:t>
      </w:r>
      <w:r w:rsidRPr="00937BE1">
        <w:t>part</w:t>
      </w:r>
      <w:r w:rsidR="00356C18" w:rsidRPr="00937BE1">
        <w:t xml:space="preserve"> </w:t>
      </w:r>
      <w:r w:rsidRPr="00937BE1">
        <w:t>of</w:t>
      </w:r>
      <w:r w:rsidR="00356C18" w:rsidRPr="00937BE1">
        <w:t xml:space="preserve"> </w:t>
      </w:r>
      <w:r w:rsidRPr="00937BE1">
        <w:t>this</w:t>
      </w:r>
      <w:r w:rsidR="00356C18" w:rsidRPr="00937BE1">
        <w:t xml:space="preserve"> </w:t>
      </w:r>
      <w:r w:rsidRPr="00937BE1">
        <w:t>approach.</w:t>
      </w:r>
      <w:r w:rsidR="00356C18" w:rsidRPr="00937BE1">
        <w:t xml:space="preserve"> </w:t>
      </w:r>
    </w:p>
    <w:p w14:paraId="30D8E157" w14:textId="71552D53" w:rsidR="00FC6661" w:rsidRPr="00937BE1" w:rsidRDefault="00FC6661" w:rsidP="00AE12C3">
      <w:pPr>
        <w:pStyle w:val="Body"/>
      </w:pPr>
      <w:r w:rsidRPr="00937BE1">
        <w:t>Vaccination</w:t>
      </w:r>
      <w:r w:rsidR="00356C18" w:rsidRPr="00937BE1">
        <w:t xml:space="preserve"> </w:t>
      </w:r>
      <w:r w:rsidRPr="00937BE1">
        <w:t>mandates</w:t>
      </w:r>
      <w:r w:rsidR="00356C18" w:rsidRPr="00937BE1">
        <w:t xml:space="preserve"> </w:t>
      </w:r>
      <w:r w:rsidRPr="00937BE1">
        <w:t>were</w:t>
      </w:r>
      <w:r w:rsidR="00356C18" w:rsidRPr="00937BE1">
        <w:t xml:space="preserve"> </w:t>
      </w:r>
      <w:r w:rsidRPr="00937BE1">
        <w:t>introduced</w:t>
      </w:r>
      <w:r w:rsidR="00356C18" w:rsidRPr="00937BE1">
        <w:t xml:space="preserve"> </w:t>
      </w:r>
      <w:r w:rsidRPr="00937BE1">
        <w:t>through</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Directions</w:t>
      </w:r>
      <w:r w:rsidR="00356C18" w:rsidRPr="00937BE1">
        <w:t xml:space="preserve"> </w:t>
      </w:r>
      <w:r w:rsidRPr="00937BE1">
        <w:t>during</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00572BE3" w:rsidRPr="00937BE1">
        <w:t>restrictions</w:t>
      </w:r>
      <w:r w:rsidR="00356C18" w:rsidRPr="00937BE1">
        <w:t xml:space="preserve"> </w:t>
      </w:r>
      <w:r w:rsidRPr="00937BE1">
        <w:t>for</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(ending</w:t>
      </w:r>
      <w:r w:rsidR="00356C18" w:rsidRPr="00937BE1">
        <w:t xml:space="preserve"> </w:t>
      </w:r>
      <w:r w:rsidRPr="00937BE1">
        <w:t>22</w:t>
      </w:r>
      <w:r w:rsidR="00356C18" w:rsidRPr="00937BE1">
        <w:t xml:space="preserve"> </w:t>
      </w:r>
      <w:r w:rsidRPr="00937BE1">
        <w:t>October</w:t>
      </w:r>
      <w:r w:rsidR="00356C18" w:rsidRPr="00937BE1">
        <w:t xml:space="preserve"> </w:t>
      </w:r>
      <w:r w:rsidRPr="00937BE1">
        <w:t>2021)</w:t>
      </w:r>
      <w:r w:rsidR="00356C18" w:rsidRPr="00937BE1">
        <w:t xml:space="preserve"> </w:t>
      </w:r>
      <w:r w:rsidRPr="00937BE1">
        <w:t>and</w:t>
      </w:r>
      <w:r w:rsidR="00356C18" w:rsidRPr="00937BE1">
        <w:t xml:space="preserve"> </w:t>
      </w:r>
      <w:r w:rsidRPr="00937BE1">
        <w:t>regional</w:t>
      </w:r>
      <w:r w:rsidR="00356C18" w:rsidRPr="00937BE1">
        <w:t xml:space="preserve"> </w:t>
      </w:r>
      <w:r w:rsidRPr="00937BE1">
        <w:t>Victoria</w:t>
      </w:r>
      <w:r w:rsidR="00356C18" w:rsidRPr="00937BE1">
        <w:t xml:space="preserve"> </w:t>
      </w:r>
      <w:r w:rsidRPr="00937BE1">
        <w:t>(ending</w:t>
      </w:r>
      <w:r w:rsidR="00356C18" w:rsidRPr="00937BE1">
        <w:t xml:space="preserve"> </w:t>
      </w:r>
      <w:r w:rsidRPr="00937BE1">
        <w:t>9</w:t>
      </w:r>
      <w:r w:rsidR="00356C18" w:rsidRPr="00937BE1">
        <w:t xml:space="preserve"> </w:t>
      </w:r>
      <w:r w:rsidRPr="00937BE1">
        <w:t>September</w:t>
      </w:r>
      <w:r w:rsidR="00356C18" w:rsidRPr="00937BE1">
        <w:t xml:space="preserve"> </w:t>
      </w:r>
      <w:r w:rsidRPr="00937BE1">
        <w:t>2021</w:t>
      </w:r>
      <w:r w:rsidR="00356C18" w:rsidRPr="00937BE1">
        <w:t xml:space="preserve"> </w:t>
      </w:r>
      <w:r w:rsidRPr="00937BE1">
        <w:t>for</w:t>
      </w:r>
      <w:r w:rsidR="00356C18" w:rsidRPr="00937BE1">
        <w:t xml:space="preserve"> </w:t>
      </w:r>
      <w:r w:rsidRPr="00937BE1">
        <w:t>most</w:t>
      </w:r>
      <w:r w:rsidR="00356C18" w:rsidRPr="00937BE1">
        <w:t xml:space="preserve"> </w:t>
      </w:r>
      <w:r w:rsidRPr="00937BE1">
        <w:t>regional</w:t>
      </w:r>
      <w:r w:rsidR="00356C18" w:rsidRPr="00937BE1">
        <w:t xml:space="preserve"> </w:t>
      </w:r>
      <w:r w:rsidRPr="00937BE1">
        <w:t>areas).</w:t>
      </w:r>
      <w:r w:rsidR="00356C18" w:rsidRPr="00937BE1">
        <w:t xml:space="preserve"> </w:t>
      </w:r>
    </w:p>
    <w:p w14:paraId="0B49A4B8" w14:textId="1D53FBF8" w:rsidR="00FC6661" w:rsidRPr="00937BE1" w:rsidRDefault="00FC6661" w:rsidP="00AE12C3">
      <w:pPr>
        <w:pStyle w:val="Body"/>
      </w:pPr>
      <w:r w:rsidRPr="00937BE1">
        <w:t>Initially,</w:t>
      </w:r>
      <w:r w:rsidR="00356C18" w:rsidRPr="00937BE1">
        <w:t xml:space="preserve"> </w:t>
      </w:r>
      <w:r w:rsidRPr="00937BE1">
        <w:t>these</w:t>
      </w:r>
      <w:r w:rsidR="00356C18" w:rsidRPr="00937BE1">
        <w:t xml:space="preserve"> </w:t>
      </w:r>
      <w:r w:rsidRPr="00937BE1">
        <w:t>mandates</w:t>
      </w:r>
      <w:r w:rsidR="00356C18" w:rsidRPr="00937BE1">
        <w:t xml:space="preserve"> </w:t>
      </w:r>
      <w:r w:rsidRPr="00937BE1">
        <w:t>were</w:t>
      </w:r>
      <w:r w:rsidR="00356C18" w:rsidRPr="00937BE1">
        <w:t xml:space="preserve"> </w:t>
      </w:r>
      <w:r w:rsidRPr="00937BE1">
        <w:t>introduced</w:t>
      </w:r>
      <w:r w:rsidR="00356C18" w:rsidRPr="00937BE1">
        <w:t xml:space="preserve"> </w:t>
      </w:r>
      <w:r w:rsidRPr="00937BE1">
        <w:t>for</w:t>
      </w:r>
      <w:r w:rsidR="00356C18" w:rsidRPr="00937BE1">
        <w:t xml:space="preserve"> </w:t>
      </w:r>
      <w:r w:rsidRPr="00937BE1">
        <w:t>workers</w:t>
      </w:r>
      <w:r w:rsidR="00356C18" w:rsidRPr="00937BE1">
        <w:t xml:space="preserve"> </w:t>
      </w:r>
      <w:r w:rsidRPr="00937BE1">
        <w:t>in</w:t>
      </w:r>
      <w:r w:rsidR="00356C18" w:rsidRPr="00937BE1">
        <w:t xml:space="preserve"> </w:t>
      </w:r>
      <w:r w:rsidRPr="00937BE1">
        <w:t>specific</w:t>
      </w:r>
      <w:r w:rsidR="00356C18" w:rsidRPr="00937BE1">
        <w:t xml:space="preserve"> </w:t>
      </w:r>
      <w:r w:rsidRPr="00937BE1">
        <w:t>high-risk</w:t>
      </w:r>
      <w:r w:rsidR="00356C18" w:rsidRPr="00937BE1">
        <w:t xml:space="preserve"> </w:t>
      </w:r>
      <w:r w:rsidRPr="00937BE1">
        <w:t>workplaces</w:t>
      </w:r>
      <w:r w:rsidR="00356C18" w:rsidRPr="00937BE1">
        <w:t xml:space="preserve"> </w:t>
      </w:r>
      <w:r w:rsidRPr="00937BE1">
        <w:t>throughout</w:t>
      </w:r>
      <w:r w:rsidR="00356C18" w:rsidRPr="00937BE1">
        <w:t xml:space="preserve"> </w:t>
      </w:r>
      <w:r w:rsidRPr="00937BE1">
        <w:t>September</w:t>
      </w:r>
      <w:r w:rsidR="00356C18" w:rsidRPr="00937BE1">
        <w:t xml:space="preserve"> </w:t>
      </w:r>
      <w:r w:rsidRPr="00937BE1">
        <w:t>2021;</w:t>
      </w:r>
      <w:r w:rsidR="00356C18" w:rsidRPr="00937BE1">
        <w:t xml:space="preserve"> </w:t>
      </w:r>
      <w:r w:rsidRPr="00937BE1">
        <w:t>first</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followed</w:t>
      </w:r>
      <w:r w:rsidR="00356C18" w:rsidRPr="00937BE1">
        <w:t xml:space="preserve"> </w:t>
      </w:r>
      <w:r w:rsidRPr="00937BE1">
        <w:t>by</w:t>
      </w:r>
      <w:r w:rsidR="00356C18" w:rsidRPr="00937BE1">
        <w:t xml:space="preserve"> </w:t>
      </w:r>
      <w:r w:rsidRPr="00937BE1">
        <w:t>construction,</w:t>
      </w:r>
      <w:r w:rsidR="00356C18" w:rsidRPr="00937BE1">
        <w:t xml:space="preserve"> </w:t>
      </w:r>
      <w:r w:rsidRPr="00937BE1">
        <w:t>and</w:t>
      </w:r>
      <w:r w:rsidR="00356C18" w:rsidRPr="00937BE1">
        <w:t xml:space="preserve"> </w:t>
      </w:r>
      <w:r w:rsidRPr="00937BE1">
        <w:t>then</w:t>
      </w:r>
      <w:r w:rsidR="00356C18" w:rsidRPr="00937BE1">
        <w:t xml:space="preserve"> </w:t>
      </w:r>
      <w:r w:rsidRPr="00937BE1">
        <w:t>healthcare</w:t>
      </w:r>
      <w:r w:rsidR="00356C18" w:rsidRPr="00937BE1">
        <w:t xml:space="preserve"> </w:t>
      </w:r>
      <w:r w:rsidRPr="00937BE1">
        <w:t>and</w:t>
      </w:r>
      <w:r w:rsidR="00356C18" w:rsidRPr="00937BE1">
        <w:t xml:space="preserve"> </w:t>
      </w:r>
      <w:r w:rsidRPr="00937BE1">
        <w:t>education</w:t>
      </w:r>
      <w:r w:rsidR="00356C18" w:rsidRPr="00937BE1">
        <w:t xml:space="preserve"> </w:t>
      </w:r>
      <w:r w:rsidRPr="00937BE1">
        <w:t>facilities</w:t>
      </w:r>
      <w:r w:rsidR="00356C18" w:rsidRPr="00937BE1">
        <w:t xml:space="preserve"> </w:t>
      </w:r>
      <w:r w:rsidRPr="00937BE1">
        <w:t>(</w:t>
      </w:r>
      <w:r w:rsidR="00110452" w:rsidRPr="00937BE1">
        <w:t>Department of Health,</w:t>
      </w:r>
      <w:r w:rsidR="00356C18" w:rsidRPr="00937BE1">
        <w:t xml:space="preserve"> </w:t>
      </w:r>
      <w:r w:rsidRPr="00937BE1">
        <w:t>2023</w:t>
      </w:r>
      <w:r w:rsidR="00DE1EAC" w:rsidRPr="00937BE1">
        <w:t>b</w:t>
      </w:r>
      <w:r w:rsidRPr="00937BE1">
        <w:t>).</w:t>
      </w:r>
      <w:r w:rsidR="00356C18" w:rsidRPr="00937BE1">
        <w:t xml:space="preserve"> </w:t>
      </w:r>
    </w:p>
    <w:p w14:paraId="2340DFB7" w14:textId="7D29B5CF" w:rsidR="00FC6661" w:rsidRPr="00937BE1" w:rsidRDefault="78EBDB35" w:rsidP="604B52ED">
      <w:pPr>
        <w:pStyle w:val="Heading3"/>
        <w:rPr>
          <w:rFonts w:eastAsia="Arial" w:cs="Arial"/>
          <w:b/>
          <w:color w:val="201547"/>
        </w:rPr>
      </w:pPr>
      <w:bookmarkStart w:id="192" w:name="_Toc173153455"/>
      <w:bookmarkStart w:id="193" w:name="_Toc871337356"/>
      <w:r w:rsidRPr="00937BE1">
        <w:t>Hospital</w:t>
      </w:r>
      <w:r w:rsidR="6C6163A1" w:rsidRPr="00937BE1">
        <w:t xml:space="preserve"> </w:t>
      </w:r>
      <w:r w:rsidRPr="00937BE1">
        <w:t>in</w:t>
      </w:r>
      <w:r w:rsidR="6C6163A1" w:rsidRPr="00937BE1">
        <w:t xml:space="preserve"> </w:t>
      </w:r>
      <w:r w:rsidRPr="00937BE1">
        <w:t>the</w:t>
      </w:r>
      <w:r w:rsidR="6C6163A1" w:rsidRPr="00937BE1">
        <w:t xml:space="preserve"> </w:t>
      </w:r>
      <w:r w:rsidRPr="00937BE1">
        <w:t>Home</w:t>
      </w:r>
      <w:r w:rsidR="6C6163A1" w:rsidRPr="00937BE1">
        <w:t xml:space="preserve"> </w:t>
      </w:r>
      <w:r w:rsidRPr="00937BE1">
        <w:t>and</w:t>
      </w:r>
      <w:r w:rsidR="6C6163A1" w:rsidRPr="00937BE1">
        <w:t xml:space="preserve"> </w:t>
      </w:r>
      <w:r w:rsidR="00EC5B56" w:rsidRPr="00937BE1">
        <w:t>t</w:t>
      </w:r>
      <w:r w:rsidRPr="00937BE1">
        <w:t>elehealth</w:t>
      </w:r>
      <w:bookmarkEnd w:id="192"/>
      <w:bookmarkEnd w:id="193"/>
    </w:p>
    <w:p w14:paraId="65EA4962" w14:textId="5484619C" w:rsidR="00FC6661" w:rsidRPr="00937BE1" w:rsidRDefault="00FC6661" w:rsidP="00AE12C3">
      <w:pPr>
        <w:pStyle w:val="Body"/>
      </w:pPr>
      <w:r w:rsidRPr="00937BE1">
        <w:t>The</w:t>
      </w:r>
      <w:r w:rsidR="00356C18" w:rsidRPr="00937BE1">
        <w:t xml:space="preserve"> </w:t>
      </w:r>
      <w:r w:rsidRPr="00937BE1">
        <w:t>Hospital</w:t>
      </w:r>
      <w:r w:rsidR="00356C18" w:rsidRPr="00937BE1">
        <w:t xml:space="preserve"> </w:t>
      </w:r>
      <w:r w:rsidRPr="00937BE1">
        <w:t>in</w:t>
      </w:r>
      <w:r w:rsidR="00356C18" w:rsidRPr="00937BE1">
        <w:t xml:space="preserve"> </w:t>
      </w:r>
      <w:r w:rsidRPr="00937BE1">
        <w:t>the</w:t>
      </w:r>
      <w:r w:rsidR="00356C18" w:rsidRPr="00937BE1">
        <w:t xml:space="preserve"> </w:t>
      </w:r>
      <w:r w:rsidRPr="00937BE1">
        <w:t>Home</w:t>
      </w:r>
      <w:r w:rsidR="00356C18" w:rsidRPr="00937BE1">
        <w:t xml:space="preserve"> </w:t>
      </w:r>
      <w:r w:rsidRPr="00937BE1">
        <w:t>(HITH)</w:t>
      </w:r>
      <w:r w:rsidR="00356C18" w:rsidRPr="00937BE1">
        <w:t xml:space="preserve"> </w:t>
      </w:r>
      <w:r w:rsidRPr="00937BE1">
        <w:t>program</w:t>
      </w:r>
      <w:r w:rsidR="00356C18" w:rsidRPr="00937BE1">
        <w:t xml:space="preserve"> </w:t>
      </w:r>
      <w:r w:rsidR="005C2695" w:rsidRPr="00937BE1">
        <w:t xml:space="preserve">saw </w:t>
      </w:r>
      <w:r w:rsidRPr="00937BE1">
        <w:t>an</w:t>
      </w:r>
      <w:r w:rsidR="00356C18" w:rsidRPr="00937BE1">
        <w:t xml:space="preserve"> </w:t>
      </w:r>
      <w:r w:rsidRPr="00937BE1">
        <w:t>early</w:t>
      </w:r>
      <w:r w:rsidR="00356C18" w:rsidRPr="00937BE1">
        <w:t xml:space="preserve"> </w:t>
      </w:r>
      <w:r w:rsidR="005C2695" w:rsidRPr="00937BE1">
        <w:t xml:space="preserve">boost in </w:t>
      </w:r>
      <w:r w:rsidRPr="00937BE1">
        <w:t>patient</w:t>
      </w:r>
      <w:r w:rsidR="00356C18" w:rsidRPr="00937BE1">
        <w:t xml:space="preserve"> </w:t>
      </w:r>
      <w:r w:rsidRPr="00937BE1">
        <w:t>load</w:t>
      </w:r>
      <w:r w:rsidR="00356C18" w:rsidRPr="00937BE1">
        <w:t xml:space="preserve"> </w:t>
      </w:r>
      <w:r w:rsidRPr="00937BE1">
        <w:t>as</w:t>
      </w:r>
      <w:r w:rsidR="00356C18" w:rsidRPr="00937BE1">
        <w:t xml:space="preserve"> </w:t>
      </w:r>
      <w:r w:rsidRPr="00937BE1">
        <w:t>hospitals</w:t>
      </w:r>
      <w:r w:rsidR="00356C18" w:rsidRPr="00937BE1">
        <w:t xml:space="preserve"> </w:t>
      </w:r>
      <w:r w:rsidR="005C2695" w:rsidRPr="00937BE1">
        <w:t xml:space="preserve">discharged patients </w:t>
      </w:r>
      <w:r w:rsidRPr="00937BE1">
        <w:t>to</w:t>
      </w:r>
      <w:r w:rsidR="00356C18" w:rsidRPr="00937BE1">
        <w:t xml:space="preserve"> </w:t>
      </w:r>
      <w:r w:rsidR="005C2695" w:rsidRPr="00937BE1">
        <w:t xml:space="preserve">be cared for at </w:t>
      </w:r>
      <w:r w:rsidRPr="00937BE1">
        <w:t>home</w:t>
      </w:r>
      <w:r w:rsidR="005C2695" w:rsidRPr="00937BE1">
        <w:t xml:space="preserve">. This was </w:t>
      </w:r>
      <w:r w:rsidRPr="00937BE1">
        <w:t>to</w:t>
      </w:r>
      <w:r w:rsidR="00356C18" w:rsidRPr="00937BE1">
        <w:t xml:space="preserve"> </w:t>
      </w:r>
      <w:r w:rsidR="005C2695" w:rsidRPr="00937BE1">
        <w:t xml:space="preserve">both </w:t>
      </w:r>
      <w:r w:rsidRPr="00937BE1">
        <w:t>keep</w:t>
      </w:r>
      <w:r w:rsidR="00356C18" w:rsidRPr="00937BE1">
        <w:t xml:space="preserve"> </w:t>
      </w:r>
      <w:r w:rsidRPr="00937BE1">
        <w:t>them</w:t>
      </w:r>
      <w:r w:rsidR="00356C18" w:rsidRPr="00937BE1">
        <w:t xml:space="preserve"> </w:t>
      </w:r>
      <w:r w:rsidRPr="00937BE1">
        <w:t>safe</w:t>
      </w:r>
      <w:r w:rsidR="00356C18" w:rsidRPr="00937BE1">
        <w:t xml:space="preserve"> </w:t>
      </w:r>
      <w:r w:rsidRPr="00937BE1">
        <w:t>and</w:t>
      </w:r>
      <w:r w:rsidR="00356C18" w:rsidRPr="00937BE1">
        <w:t xml:space="preserve"> </w:t>
      </w:r>
      <w:r w:rsidRPr="00937BE1">
        <w:t>free</w:t>
      </w:r>
      <w:r w:rsidR="00356C18" w:rsidRPr="00937BE1">
        <w:t xml:space="preserve"> </w:t>
      </w:r>
      <w:r w:rsidRPr="00937BE1">
        <w:t>up</w:t>
      </w:r>
      <w:r w:rsidR="00356C18" w:rsidRPr="00937BE1">
        <w:t xml:space="preserve"> </w:t>
      </w:r>
      <w:r w:rsidRPr="00937BE1">
        <w:t>beds</w:t>
      </w:r>
      <w:r w:rsidR="00356C18" w:rsidRPr="00937BE1">
        <w:t xml:space="preserve"> </w:t>
      </w:r>
      <w:r w:rsidRPr="00937BE1">
        <w:t>for</w:t>
      </w:r>
      <w:r w:rsidR="00356C18" w:rsidRPr="00937BE1">
        <w:t xml:space="preserve"> </w:t>
      </w:r>
      <w:r w:rsidRPr="00937BE1">
        <w:t>COVID-19</w:t>
      </w:r>
      <w:r w:rsidR="005C2695" w:rsidRPr="00937BE1">
        <w:t>-</w:t>
      </w:r>
      <w:r w:rsidRPr="00937BE1">
        <w:t>positive</w:t>
      </w:r>
      <w:r w:rsidR="00356C18" w:rsidRPr="00937BE1">
        <w:t xml:space="preserve"> </w:t>
      </w:r>
      <w:r w:rsidRPr="00937BE1">
        <w:t>patients.</w:t>
      </w:r>
      <w:r w:rsidR="00356C18" w:rsidRPr="00937BE1">
        <w:t xml:space="preserve"> </w:t>
      </w:r>
      <w:r w:rsidRPr="00937BE1">
        <w:t>In</w:t>
      </w:r>
      <w:r w:rsidR="00356C18" w:rsidRPr="00937BE1">
        <w:t xml:space="preserve"> </w:t>
      </w:r>
      <w:r w:rsidRPr="00937BE1">
        <w:t>Victoria,</w:t>
      </w:r>
      <w:r w:rsidR="00356C18" w:rsidRPr="00937BE1">
        <w:t xml:space="preserve"> </w:t>
      </w:r>
      <w:r w:rsidRPr="00937BE1">
        <w:t>some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reported</w:t>
      </w:r>
      <w:r w:rsidR="00356C18" w:rsidRPr="00937BE1">
        <w:t xml:space="preserve"> </w:t>
      </w:r>
      <w:r w:rsidRPr="00937BE1">
        <w:t>rapidly</w:t>
      </w:r>
      <w:r w:rsidR="00356C18" w:rsidRPr="00937BE1">
        <w:t xml:space="preserve"> </w:t>
      </w:r>
      <w:r w:rsidRPr="00937BE1">
        <w:t>scaled-up</w:t>
      </w:r>
      <w:r w:rsidR="00356C18" w:rsidRPr="00937BE1">
        <w:t xml:space="preserve"> </w:t>
      </w:r>
      <w:r w:rsidRPr="00937BE1">
        <w:t>HITH</w:t>
      </w:r>
      <w:r w:rsidR="00356C18" w:rsidRPr="00937BE1">
        <w:t xml:space="preserve"> </w:t>
      </w:r>
      <w:r w:rsidRPr="00937BE1">
        <w:t>to</w:t>
      </w:r>
      <w:r w:rsidR="00356C18" w:rsidRPr="00937BE1">
        <w:t xml:space="preserve"> </w:t>
      </w:r>
      <w:r w:rsidRPr="00937BE1">
        <w:t>maximise</w:t>
      </w:r>
      <w:r w:rsidR="00356C18" w:rsidRPr="00937BE1">
        <w:t xml:space="preserve"> </w:t>
      </w:r>
      <w:r w:rsidRPr="00937BE1">
        <w:t>bed</w:t>
      </w:r>
      <w:r w:rsidR="00356C18" w:rsidRPr="00937BE1">
        <w:t xml:space="preserve"> </w:t>
      </w:r>
      <w:r w:rsidRPr="00937BE1">
        <w:t>capacity</w:t>
      </w:r>
      <w:r w:rsidR="00356C18" w:rsidRPr="00937BE1">
        <w:t xml:space="preserve"> </w:t>
      </w:r>
      <w:r w:rsidRPr="00937BE1">
        <w:t>for</w:t>
      </w:r>
      <w:r w:rsidR="00356C18" w:rsidRPr="00937BE1">
        <w:t xml:space="preserve"> </w:t>
      </w:r>
      <w:r w:rsidRPr="00937BE1">
        <w:t>anticipated</w:t>
      </w:r>
      <w:r w:rsidR="00356C18" w:rsidRPr="00937BE1">
        <w:t xml:space="preserve"> </w:t>
      </w:r>
      <w:r w:rsidRPr="00937BE1">
        <w:t>COVID-19</w:t>
      </w:r>
      <w:r w:rsidR="00356C18" w:rsidRPr="00937BE1">
        <w:t xml:space="preserve"> </w:t>
      </w:r>
      <w:r w:rsidRPr="00937BE1">
        <w:t>patients.</w:t>
      </w:r>
      <w:r w:rsidR="00356C18" w:rsidRPr="00937BE1">
        <w:t xml:space="preserve"> </w:t>
      </w:r>
      <w:r w:rsidRPr="00937BE1">
        <w:t>This</w:t>
      </w:r>
      <w:r w:rsidR="00356C18" w:rsidRPr="00937BE1">
        <w:t xml:space="preserve"> </w:t>
      </w:r>
      <w:r w:rsidRPr="00937BE1">
        <w:t>included</w:t>
      </w:r>
      <w:r w:rsidR="00356C18" w:rsidRPr="00937BE1">
        <w:t xml:space="preserve"> </w:t>
      </w:r>
      <w:r w:rsidRPr="00937BE1">
        <w:t>offering</w:t>
      </w:r>
      <w:r w:rsidR="00356C18" w:rsidRPr="00937BE1">
        <w:t xml:space="preserve"> </w:t>
      </w:r>
      <w:r w:rsidRPr="00937BE1">
        <w:t>HITH</w:t>
      </w:r>
      <w:r w:rsidR="00356C18" w:rsidRPr="00937BE1">
        <w:t xml:space="preserve"> </w:t>
      </w:r>
      <w:r w:rsidRPr="00937BE1">
        <w:t>to</w:t>
      </w:r>
      <w:r w:rsidR="00356C18" w:rsidRPr="00937BE1">
        <w:t xml:space="preserve"> </w:t>
      </w:r>
      <w:r w:rsidRPr="00937BE1">
        <w:t>patient</w:t>
      </w:r>
      <w:r w:rsidR="00356C18" w:rsidRPr="00937BE1">
        <w:t xml:space="preserve"> </w:t>
      </w:r>
      <w:r w:rsidRPr="00937BE1">
        <w:t>cohorts</w:t>
      </w:r>
      <w:r w:rsidR="00356C18" w:rsidRPr="00937BE1">
        <w:t xml:space="preserve"> </w:t>
      </w:r>
      <w:r w:rsidRPr="00937BE1">
        <w:t>for</w:t>
      </w:r>
      <w:r w:rsidR="00356C18" w:rsidRPr="00937BE1">
        <w:t xml:space="preserve"> </w:t>
      </w:r>
      <w:r w:rsidRPr="00937BE1">
        <w:t>whom</w:t>
      </w:r>
      <w:r w:rsidR="00356C18" w:rsidRPr="00937BE1">
        <w:t xml:space="preserve"> </w:t>
      </w:r>
      <w:r w:rsidRPr="00937BE1">
        <w:t>HITH</w:t>
      </w:r>
      <w:r w:rsidR="00356C18" w:rsidRPr="00937BE1">
        <w:t xml:space="preserve"> </w:t>
      </w:r>
      <w:r w:rsidRPr="00937BE1">
        <w:t>was</w:t>
      </w:r>
      <w:r w:rsidR="00356C18" w:rsidRPr="00937BE1">
        <w:t xml:space="preserve"> </w:t>
      </w:r>
      <w:r w:rsidRPr="00937BE1">
        <w:t>not</w:t>
      </w:r>
      <w:r w:rsidR="00356C18" w:rsidRPr="00937BE1">
        <w:t xml:space="preserve"> </w:t>
      </w:r>
      <w:r w:rsidRPr="00937BE1">
        <w:t>previously</w:t>
      </w:r>
      <w:r w:rsidR="00356C18" w:rsidRPr="00937BE1">
        <w:t xml:space="preserve"> </w:t>
      </w:r>
      <w:r w:rsidRPr="00937BE1">
        <w:t>common,</w:t>
      </w:r>
      <w:r w:rsidR="00356C18" w:rsidRPr="00937BE1">
        <w:t xml:space="preserve"> </w:t>
      </w:r>
      <w:r w:rsidRPr="00937BE1">
        <w:t>engaging</w:t>
      </w:r>
      <w:r w:rsidR="00356C18" w:rsidRPr="00937BE1">
        <w:t xml:space="preserve"> </w:t>
      </w:r>
      <w:r w:rsidRPr="00937BE1">
        <w:t>clinicians</w:t>
      </w:r>
      <w:r w:rsidR="00356C18" w:rsidRPr="00937BE1">
        <w:t xml:space="preserve"> </w:t>
      </w:r>
      <w:r w:rsidRPr="00937BE1">
        <w:t>who</w:t>
      </w:r>
      <w:r w:rsidR="00356C18" w:rsidRPr="00937BE1">
        <w:t xml:space="preserve"> </w:t>
      </w:r>
      <w:r w:rsidRPr="00937BE1">
        <w:t>were</w:t>
      </w:r>
      <w:r w:rsidR="00356C18" w:rsidRPr="00937BE1">
        <w:t xml:space="preserve"> </w:t>
      </w:r>
      <w:r w:rsidR="495A6223" w:rsidRPr="00937BE1">
        <w:t xml:space="preserve">not previously </w:t>
      </w:r>
      <w:r w:rsidRPr="00937BE1">
        <w:t>HITH</w:t>
      </w:r>
      <w:r w:rsidR="005C2695" w:rsidRPr="00937BE1">
        <w:t xml:space="preserve"> users</w:t>
      </w:r>
      <w:r w:rsidRPr="00937BE1">
        <w:t>,</w:t>
      </w:r>
      <w:r w:rsidR="00356C18" w:rsidRPr="00937BE1">
        <w:t xml:space="preserve"> </w:t>
      </w:r>
      <w:r w:rsidRPr="00937BE1">
        <w:t>and</w:t>
      </w:r>
      <w:r w:rsidR="00356C18" w:rsidRPr="00937BE1">
        <w:t xml:space="preserve"> </w:t>
      </w:r>
      <w:r w:rsidRPr="00937BE1">
        <w:t>establishing</w:t>
      </w:r>
      <w:r w:rsidR="00356C18" w:rsidRPr="00937BE1">
        <w:t xml:space="preserve"> </w:t>
      </w:r>
      <w:r w:rsidRPr="00937BE1">
        <w:t>new</w:t>
      </w:r>
      <w:r w:rsidR="00356C18" w:rsidRPr="00937BE1">
        <w:t xml:space="preserve"> </w:t>
      </w:r>
      <w:r w:rsidRPr="00937BE1">
        <w:t>clinical</w:t>
      </w:r>
      <w:r w:rsidR="00356C18" w:rsidRPr="00937BE1">
        <w:t xml:space="preserve"> </w:t>
      </w:r>
      <w:r w:rsidRPr="00937BE1">
        <w:t>practices</w:t>
      </w:r>
      <w:r w:rsidR="00356C18" w:rsidRPr="00937BE1">
        <w:t xml:space="preserve"> </w:t>
      </w:r>
      <w:r w:rsidRPr="00937BE1">
        <w:t>and</w:t>
      </w:r>
      <w:r w:rsidR="00356C18" w:rsidRPr="00937BE1">
        <w:t xml:space="preserve"> </w:t>
      </w:r>
      <w:r w:rsidRPr="00937BE1">
        <w:t>service</w:t>
      </w:r>
      <w:r w:rsidR="00356C18" w:rsidRPr="00937BE1">
        <w:t xml:space="preserve"> </w:t>
      </w:r>
      <w:r w:rsidRPr="00937BE1">
        <w:t>models.</w:t>
      </w:r>
    </w:p>
    <w:p w14:paraId="009A1C37" w14:textId="5E00695C" w:rsidR="00FC6661" w:rsidRPr="00937BE1" w:rsidRDefault="00FC6661" w:rsidP="00AE12C3">
      <w:pPr>
        <w:pStyle w:val="Body"/>
      </w:pPr>
      <w:r w:rsidRPr="00937BE1">
        <w:t>Face-to-face</w:t>
      </w:r>
      <w:r w:rsidR="00356C18" w:rsidRPr="00937BE1">
        <w:t xml:space="preserve"> </w:t>
      </w:r>
      <w:r w:rsidRPr="00937BE1">
        <w:t>service</w:t>
      </w:r>
      <w:r w:rsidR="00356C18" w:rsidRPr="00937BE1">
        <w:t xml:space="preserve"> </w:t>
      </w:r>
      <w:r w:rsidRPr="00937BE1">
        <w:t>was</w:t>
      </w:r>
      <w:r w:rsidR="00356C18" w:rsidRPr="00937BE1">
        <w:t xml:space="preserve"> </w:t>
      </w:r>
      <w:r w:rsidR="005C2695" w:rsidRPr="00937BE1">
        <w:t xml:space="preserve">delivered </w:t>
      </w:r>
      <w:r w:rsidRPr="00937BE1">
        <w:t>throughout</w:t>
      </w:r>
      <w:r w:rsidR="00356C18" w:rsidRPr="00937BE1">
        <w:t xml:space="preserve"> </w:t>
      </w:r>
      <w:r w:rsidR="4774E295" w:rsidRPr="00937BE1">
        <w:t>periods of strict restrictions</w:t>
      </w:r>
      <w:r w:rsidR="005C2695" w:rsidRPr="00937BE1">
        <w:t>,</w:t>
      </w:r>
      <w:r w:rsidR="00356C18" w:rsidRPr="00937BE1">
        <w:t xml:space="preserve"> </w:t>
      </w:r>
      <w:r w:rsidR="52AC8375" w:rsidRPr="00937BE1">
        <w:t>with</w:t>
      </w:r>
      <w:r w:rsidR="00356C18" w:rsidRPr="00937BE1">
        <w:t xml:space="preserve"> </w:t>
      </w:r>
      <w:r w:rsidRPr="00937BE1">
        <w:t>telehealth</w:t>
      </w:r>
      <w:r w:rsidR="00356C18" w:rsidRPr="00937BE1">
        <w:t xml:space="preserve"> </w:t>
      </w:r>
      <w:r w:rsidRPr="00937BE1">
        <w:t>prov</w:t>
      </w:r>
      <w:r w:rsidR="412D1DBF" w:rsidRPr="00937BE1">
        <w:t>iding</w:t>
      </w:r>
      <w:r w:rsidR="00356C18" w:rsidRPr="00937BE1">
        <w:t xml:space="preserve"> </w:t>
      </w:r>
      <w:r w:rsidRPr="00937BE1">
        <w:t>a</w:t>
      </w:r>
      <w:r w:rsidR="00356C18" w:rsidRPr="00937BE1">
        <w:t xml:space="preserve"> </w:t>
      </w:r>
      <w:r w:rsidRPr="00937BE1">
        <w:t>valuable</w:t>
      </w:r>
      <w:r w:rsidR="00356C18" w:rsidRPr="00937BE1">
        <w:t xml:space="preserve"> </w:t>
      </w:r>
      <w:r w:rsidRPr="00937BE1">
        <w:t>adjunct</w:t>
      </w:r>
      <w:r w:rsidR="00356C18" w:rsidRPr="00937BE1">
        <w:t xml:space="preserve"> </w:t>
      </w:r>
      <w:r w:rsidRPr="00937BE1">
        <w:t>to</w:t>
      </w:r>
      <w:r w:rsidR="00356C18" w:rsidRPr="00937BE1">
        <w:t xml:space="preserve"> </w:t>
      </w:r>
      <w:r w:rsidRPr="00937BE1">
        <w:t>HITH</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The</w:t>
      </w:r>
      <w:r w:rsidR="00356C18" w:rsidRPr="00937BE1">
        <w:t xml:space="preserve"> </w:t>
      </w:r>
      <w:r w:rsidRPr="00937BE1">
        <w:t>ability</w:t>
      </w:r>
      <w:r w:rsidR="00356C18" w:rsidRPr="00937BE1">
        <w:t xml:space="preserve"> </w:t>
      </w:r>
      <w:r w:rsidRPr="00937BE1">
        <w:t>to</w:t>
      </w:r>
      <w:r w:rsidR="00356C18" w:rsidRPr="00937BE1">
        <w:t xml:space="preserve"> </w:t>
      </w:r>
      <w:r w:rsidRPr="00937BE1">
        <w:t>use</w:t>
      </w:r>
      <w:r w:rsidR="00356C18" w:rsidRPr="00937BE1">
        <w:t xml:space="preserve"> </w:t>
      </w:r>
      <w:r w:rsidRPr="00937BE1">
        <w:t>telehealth</w:t>
      </w:r>
      <w:r w:rsidR="00356C18" w:rsidRPr="00937BE1">
        <w:t xml:space="preserve"> </w:t>
      </w:r>
      <w:r w:rsidRPr="00937BE1">
        <w:t>to</w:t>
      </w:r>
      <w:r w:rsidR="00356C18" w:rsidRPr="00937BE1">
        <w:t xml:space="preserve"> </w:t>
      </w:r>
      <w:r w:rsidRPr="00937BE1">
        <w:t>complement</w:t>
      </w:r>
      <w:r w:rsidR="00356C18" w:rsidRPr="00937BE1">
        <w:t xml:space="preserve"> </w:t>
      </w:r>
      <w:r w:rsidRPr="00937BE1">
        <w:t>face-to-face</w:t>
      </w:r>
      <w:r w:rsidR="00356C18" w:rsidRPr="00937BE1">
        <w:t xml:space="preserve"> </w:t>
      </w:r>
      <w:r w:rsidRPr="00937BE1">
        <w:t>service</w:t>
      </w:r>
      <w:r w:rsidR="00356C18" w:rsidRPr="00937BE1">
        <w:t xml:space="preserve"> </w:t>
      </w:r>
      <w:r w:rsidRPr="00937BE1">
        <w:t>allowed</w:t>
      </w:r>
      <w:r w:rsidR="00356C18" w:rsidRPr="00937BE1">
        <w:t xml:space="preserve"> </w:t>
      </w:r>
      <w:r w:rsidRPr="00937BE1">
        <w:t>more</w:t>
      </w:r>
      <w:r w:rsidR="00356C18" w:rsidRPr="00937BE1">
        <w:t xml:space="preserve"> </w:t>
      </w:r>
      <w:r w:rsidRPr="00937BE1">
        <w:t>patients</w:t>
      </w:r>
      <w:r w:rsidR="00356C18" w:rsidRPr="00937BE1">
        <w:t xml:space="preserve"> </w:t>
      </w:r>
      <w:r w:rsidRPr="00937BE1">
        <w:t>to</w:t>
      </w:r>
      <w:r w:rsidR="00356C18" w:rsidRPr="00937BE1">
        <w:t xml:space="preserve"> </w:t>
      </w:r>
      <w:r w:rsidRPr="00937BE1">
        <w:t>safely</w:t>
      </w:r>
      <w:r w:rsidR="00356C18" w:rsidRPr="00937BE1">
        <w:t xml:space="preserve"> </w:t>
      </w:r>
      <w:r w:rsidRPr="00937BE1">
        <w:t>receive</w:t>
      </w:r>
      <w:r w:rsidR="00356C18" w:rsidRPr="00937BE1">
        <w:t xml:space="preserve"> </w:t>
      </w:r>
      <w:r w:rsidRPr="00937BE1">
        <w:t>both</w:t>
      </w:r>
      <w:r w:rsidR="00356C18" w:rsidRPr="00937BE1">
        <w:t xml:space="preserve"> </w:t>
      </w:r>
      <w:r w:rsidRPr="00937BE1">
        <w:t>admitted</w:t>
      </w:r>
      <w:r w:rsidR="00356C18" w:rsidRPr="00937BE1">
        <w:t xml:space="preserve"> </w:t>
      </w:r>
      <w:r w:rsidRPr="00937BE1">
        <w:t>and</w:t>
      </w:r>
      <w:r w:rsidR="00356C18" w:rsidRPr="00937BE1">
        <w:t xml:space="preserve"> </w:t>
      </w:r>
      <w:r w:rsidRPr="00937BE1">
        <w:t>non-admitted</w:t>
      </w:r>
      <w:r w:rsidR="00356C18" w:rsidRPr="00937BE1">
        <w:t xml:space="preserve"> </w:t>
      </w:r>
      <w:r w:rsidRPr="00937BE1">
        <w:t>services</w:t>
      </w:r>
      <w:r w:rsidR="00356C18" w:rsidRPr="00937BE1">
        <w:t xml:space="preserve"> </w:t>
      </w:r>
      <w:r w:rsidRPr="00937BE1">
        <w:t>that</w:t>
      </w:r>
      <w:r w:rsidR="00356C18" w:rsidRPr="00937BE1">
        <w:t xml:space="preserve"> </w:t>
      </w:r>
      <w:r w:rsidRPr="00937BE1">
        <w:t>met</w:t>
      </w:r>
      <w:r w:rsidR="00356C18" w:rsidRPr="00937BE1">
        <w:t xml:space="preserve"> </w:t>
      </w:r>
      <w:r w:rsidRPr="00937BE1">
        <w:t>their</w:t>
      </w:r>
      <w:r w:rsidR="00356C18" w:rsidRPr="00937BE1">
        <w:t xml:space="preserve"> </w:t>
      </w:r>
      <w:r w:rsidRPr="00937BE1">
        <w:t>needs</w:t>
      </w:r>
      <w:r w:rsidR="00356C18" w:rsidRPr="00937BE1">
        <w:t xml:space="preserve"> </w:t>
      </w:r>
      <w:r w:rsidR="00322FD8" w:rsidRPr="00937BE1">
        <w:t>while</w:t>
      </w:r>
      <w:r w:rsidR="00356C18" w:rsidRPr="00937BE1">
        <w:t xml:space="preserve"> </w:t>
      </w:r>
      <w:r w:rsidRPr="00937BE1">
        <w:t>protecting</w:t>
      </w:r>
      <w:r w:rsidR="00356C18" w:rsidRPr="00937BE1">
        <w:t xml:space="preserve"> </w:t>
      </w:r>
      <w:r w:rsidRPr="00937BE1">
        <w:t>staff</w:t>
      </w:r>
      <w:r w:rsidR="00356C18" w:rsidRPr="00937BE1">
        <w:t xml:space="preserve"> </w:t>
      </w:r>
      <w:r w:rsidRPr="00937BE1">
        <w:t>(Centre</w:t>
      </w:r>
      <w:r w:rsidR="00356C18" w:rsidRPr="00937BE1">
        <w:t xml:space="preserve"> </w:t>
      </w:r>
      <w:r w:rsidRPr="00937BE1">
        <w:t>for</w:t>
      </w:r>
      <w:r w:rsidR="00356C18" w:rsidRPr="00937BE1">
        <w:t xml:space="preserve"> </w:t>
      </w:r>
      <w:r w:rsidRPr="00937BE1">
        <w:t>Evaluation</w:t>
      </w:r>
      <w:r w:rsidR="00356C18" w:rsidRPr="00937BE1">
        <w:t xml:space="preserve"> </w:t>
      </w:r>
      <w:r w:rsidRPr="00937BE1">
        <w:t>and</w:t>
      </w:r>
      <w:r w:rsidR="00356C18" w:rsidRPr="00937BE1">
        <w:t xml:space="preserve"> </w:t>
      </w:r>
      <w:r w:rsidRPr="00937BE1">
        <w:t>Research</w:t>
      </w:r>
      <w:r w:rsidR="00356C18" w:rsidRPr="00937BE1">
        <w:t xml:space="preserve"> </w:t>
      </w:r>
      <w:r w:rsidRPr="00937BE1">
        <w:t>Evidence,</w:t>
      </w:r>
      <w:r w:rsidR="00356C18" w:rsidRPr="00937BE1">
        <w:t xml:space="preserve"> </w:t>
      </w:r>
      <w:r w:rsidRPr="00937BE1">
        <w:t>2020).</w:t>
      </w:r>
      <w:r w:rsidR="00356C18" w:rsidRPr="00937BE1">
        <w:t xml:space="preserve"> </w:t>
      </w:r>
    </w:p>
    <w:p w14:paraId="33391C2F" w14:textId="1B7E4160" w:rsidR="00FC6661" w:rsidRPr="00937BE1" w:rsidRDefault="00FC6661" w:rsidP="00AE12C3">
      <w:pPr>
        <w:pStyle w:val="Body"/>
      </w:pP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restrictions,</w:t>
      </w:r>
      <w:r w:rsidR="00356C18" w:rsidRPr="00937BE1">
        <w:t xml:space="preserve"> </w:t>
      </w:r>
      <w:r w:rsidRPr="00937BE1">
        <w:t>pregnancy</w:t>
      </w:r>
      <w:r w:rsidR="00356C18" w:rsidRPr="00937BE1">
        <w:t xml:space="preserve"> </w:t>
      </w:r>
      <w:r w:rsidRPr="00937BE1">
        <w:t>care</w:t>
      </w:r>
      <w:r w:rsidR="00356C18" w:rsidRPr="00937BE1">
        <w:t xml:space="preserve"> </w:t>
      </w:r>
      <w:r w:rsidRPr="00937BE1">
        <w:t>and</w:t>
      </w:r>
      <w:r w:rsidR="00356C18" w:rsidRPr="00937BE1">
        <w:t xml:space="preserve"> </w:t>
      </w:r>
      <w:r w:rsidRPr="00937BE1">
        <w:t>postnatal</w:t>
      </w:r>
      <w:r w:rsidR="00356C18" w:rsidRPr="00937BE1">
        <w:t xml:space="preserve"> </w:t>
      </w:r>
      <w:r w:rsidRPr="00937BE1">
        <w:t>home-based</w:t>
      </w:r>
      <w:r w:rsidR="00356C18" w:rsidRPr="00937BE1">
        <w:t xml:space="preserve"> </w:t>
      </w:r>
      <w:r w:rsidRPr="00937BE1">
        <w:t>care</w:t>
      </w:r>
      <w:r w:rsidR="00356C18" w:rsidRPr="00937BE1">
        <w:t xml:space="preserve"> </w:t>
      </w:r>
      <w:r w:rsidRPr="00937BE1">
        <w:t>shifted</w:t>
      </w:r>
      <w:r w:rsidR="00356C18" w:rsidRPr="00937BE1">
        <w:t xml:space="preserve"> </w:t>
      </w:r>
      <w:r w:rsidRPr="00937BE1">
        <w:t>from</w:t>
      </w:r>
      <w:r w:rsidR="00356C18" w:rsidRPr="00937BE1">
        <w:t xml:space="preserve"> </w:t>
      </w:r>
      <w:r w:rsidRPr="00937BE1">
        <w:t>face-to-face</w:t>
      </w:r>
      <w:r w:rsidR="00356C18" w:rsidRPr="00937BE1">
        <w:t xml:space="preserve"> </w:t>
      </w:r>
      <w:r w:rsidRPr="00937BE1">
        <w:t>care</w:t>
      </w:r>
      <w:r w:rsidR="00356C18" w:rsidRPr="00937BE1">
        <w:t xml:space="preserve"> </w:t>
      </w:r>
      <w:r w:rsidRPr="00937BE1">
        <w:t>to</w:t>
      </w:r>
      <w:r w:rsidR="00356C18" w:rsidRPr="00937BE1">
        <w:t xml:space="preserve"> </w:t>
      </w:r>
      <w:r w:rsidRPr="00937BE1">
        <w:t>telehealth</w:t>
      </w:r>
      <w:r w:rsidR="00356C18" w:rsidRPr="00937BE1">
        <w:t xml:space="preserve"> </w:t>
      </w:r>
      <w:r w:rsidRPr="00937BE1">
        <w:t>delivery</w:t>
      </w:r>
      <w:r w:rsidR="00356C18" w:rsidRPr="00937BE1">
        <w:t xml:space="preserve"> </w:t>
      </w:r>
      <w:r w:rsidRPr="00937BE1">
        <w:t>across</w:t>
      </w:r>
      <w:r w:rsidR="00356C18" w:rsidRPr="00937BE1">
        <w:t xml:space="preserve"> </w:t>
      </w:r>
      <w:r w:rsidRPr="00937BE1">
        <w:t>maternity</w:t>
      </w:r>
      <w:r w:rsidR="00356C18" w:rsidRPr="00937BE1">
        <w:t xml:space="preserve"> </w:t>
      </w:r>
      <w:r w:rsidRPr="00937BE1">
        <w:t>hospitals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DD733D" w:rsidRPr="00937BE1">
        <w:t xml:space="preserve"> and Human Services</w:t>
      </w:r>
      <w:r w:rsidRPr="00937BE1">
        <w:t>,</w:t>
      </w:r>
      <w:r w:rsidR="00356C18" w:rsidRPr="00937BE1">
        <w:t xml:space="preserve"> </w:t>
      </w:r>
      <w:r w:rsidRPr="00937BE1">
        <w:t>2020</w:t>
      </w:r>
      <w:r w:rsidR="00DD733D" w:rsidRPr="00937BE1">
        <w:t>a</w:t>
      </w:r>
      <w:r w:rsidRPr="00937BE1">
        <w:t>).</w:t>
      </w:r>
      <w:r w:rsidR="00356C18" w:rsidRPr="00937BE1">
        <w:t xml:space="preserve"> </w:t>
      </w:r>
      <w:r w:rsidRPr="00937BE1">
        <w:t>The</w:t>
      </w:r>
      <w:r w:rsidR="00356C18" w:rsidRPr="00937BE1">
        <w:t xml:space="preserve"> </w:t>
      </w:r>
      <w:r w:rsidRPr="00937BE1">
        <w:t>platform</w:t>
      </w:r>
      <w:r w:rsidR="00356C18" w:rsidRPr="00937BE1">
        <w:t xml:space="preserve"> </w:t>
      </w:r>
      <w:r w:rsidR="004D5EB2" w:rsidRPr="00937BE1">
        <w:t>w</w:t>
      </w:r>
      <w:r w:rsidRPr="00937BE1">
        <w:t>as</w:t>
      </w:r>
      <w:r w:rsidR="00356C18" w:rsidRPr="00937BE1">
        <w:t xml:space="preserve"> </w:t>
      </w:r>
      <w:r w:rsidRPr="00937BE1">
        <w:t>extended</w:t>
      </w:r>
      <w:r w:rsidR="00356C18" w:rsidRPr="00937BE1">
        <w:t xml:space="preserve"> </w:t>
      </w:r>
      <w:r w:rsidRPr="00937BE1">
        <w:t>to</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and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organisations,</w:t>
      </w:r>
      <w:r w:rsidR="00356C18" w:rsidRPr="00937BE1">
        <w:t xml:space="preserve"> </w:t>
      </w:r>
      <w:r w:rsidRPr="00937BE1">
        <w:t>alcohol</w:t>
      </w:r>
      <w:r w:rsidR="00356C18" w:rsidRPr="00937BE1">
        <w:t xml:space="preserve"> </w:t>
      </w:r>
      <w:r w:rsidRPr="00937BE1">
        <w:t>and</w:t>
      </w:r>
      <w:r w:rsidR="00356C18" w:rsidRPr="00937BE1">
        <w:t xml:space="preserve"> </w:t>
      </w:r>
      <w:r w:rsidRPr="00937BE1">
        <w:t>other</w:t>
      </w:r>
      <w:r w:rsidR="00356C18" w:rsidRPr="00937BE1">
        <w:t xml:space="preserve"> </w:t>
      </w:r>
      <w:r w:rsidRPr="00937BE1">
        <w:t>drug</w:t>
      </w:r>
      <w:r w:rsidR="00356C18" w:rsidRPr="00937BE1">
        <w:t xml:space="preserve"> </w:t>
      </w:r>
      <w:r w:rsidRPr="00937BE1">
        <w:t>services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other</w:t>
      </w:r>
      <w:r w:rsidR="00356C18" w:rsidRPr="00937BE1">
        <w:t xml:space="preserve"> </w:t>
      </w:r>
      <w:r w:rsidRPr="00937BE1">
        <w:t>organisations,</w:t>
      </w:r>
      <w:r w:rsidR="00356C18" w:rsidRPr="00937BE1">
        <w:t xml:space="preserve"> </w:t>
      </w:r>
      <w:r w:rsidRPr="00937BE1">
        <w:t>including</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and</w:t>
      </w:r>
      <w:r w:rsidR="00356C18" w:rsidRPr="00937BE1">
        <w:t xml:space="preserve"> </w:t>
      </w:r>
      <w:r w:rsidRPr="00937BE1">
        <w:t>Forensicare</w:t>
      </w:r>
      <w:r w:rsidR="00356C18" w:rsidRPr="00937BE1">
        <w:t xml:space="preserve"> </w:t>
      </w:r>
      <w:r w:rsidRPr="00937BE1">
        <w:t>(</w:t>
      </w:r>
      <w:r w:rsidR="001E3625" w:rsidRPr="00937BE1">
        <w:t>Department of Health and Human Services</w:t>
      </w:r>
      <w:r w:rsidRPr="00937BE1">
        <w:t>,</w:t>
      </w:r>
      <w:r w:rsidR="00356C18" w:rsidRPr="00937BE1">
        <w:t xml:space="preserve"> </w:t>
      </w:r>
      <w:r w:rsidRPr="00937BE1">
        <w:t>2020</w:t>
      </w:r>
      <w:r w:rsidR="001E3625" w:rsidRPr="00937BE1">
        <w:t>j</w:t>
      </w:r>
      <w:r w:rsidRPr="00937BE1">
        <w:t>).</w:t>
      </w:r>
      <w:r w:rsidR="00356C18" w:rsidRPr="00937BE1">
        <w:t xml:space="preserve"> </w:t>
      </w:r>
    </w:p>
    <w:p w14:paraId="30FB0560" w14:textId="3B6F84F7" w:rsidR="00FC6661" w:rsidRPr="00937BE1" w:rsidRDefault="00FC6661" w:rsidP="00FC6661">
      <w:pPr>
        <w:pStyle w:val="Heading2"/>
      </w:pPr>
      <w:bookmarkStart w:id="194" w:name="_Toc173153456"/>
      <w:bookmarkStart w:id="195" w:name="_Toc959229597"/>
      <w:bookmarkStart w:id="196" w:name="_Toc186540651"/>
      <w:r w:rsidRPr="00937BE1">
        <w:t>COVID</w:t>
      </w:r>
      <w:r w:rsidR="005C2695" w:rsidRPr="00937BE1">
        <w:t>-</w:t>
      </w:r>
      <w:r w:rsidRPr="00937BE1">
        <w:t>positive</w:t>
      </w:r>
      <w:r w:rsidR="00356C18" w:rsidRPr="00937BE1">
        <w:t xml:space="preserve"> </w:t>
      </w:r>
      <w:r w:rsidRPr="00937BE1">
        <w:t>community</w:t>
      </w:r>
      <w:r w:rsidR="00356C18" w:rsidRPr="00937BE1">
        <w:t xml:space="preserve"> </w:t>
      </w:r>
      <w:r w:rsidRPr="00937BE1">
        <w:t>pathways</w:t>
      </w:r>
      <w:bookmarkEnd w:id="194"/>
      <w:bookmarkEnd w:id="195"/>
      <w:bookmarkEnd w:id="196"/>
      <w:r w:rsidR="00356C18" w:rsidRPr="00937BE1">
        <w:t xml:space="preserve"> </w:t>
      </w:r>
    </w:p>
    <w:p w14:paraId="290A1219" w14:textId="01FB5709" w:rsidR="00FC6661" w:rsidRPr="00937BE1" w:rsidRDefault="00FC6661" w:rsidP="00AE12C3">
      <w:pPr>
        <w:pStyle w:val="Body"/>
      </w:pPr>
      <w:r w:rsidRPr="00937BE1">
        <w:t>In</w:t>
      </w:r>
      <w:r w:rsidR="00356C18" w:rsidRPr="00937BE1">
        <w:t xml:space="preserve"> </w:t>
      </w:r>
      <w:r w:rsidR="00AE12C3" w:rsidRPr="00937BE1">
        <w:t>2020–21</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primary</w:t>
      </w:r>
      <w:r w:rsidR="00356C18" w:rsidRPr="00937BE1">
        <w:t xml:space="preserve"> </w:t>
      </w:r>
      <w:r w:rsidRPr="00937BE1">
        <w:t>health</w:t>
      </w:r>
      <w:r w:rsidR="00356C18" w:rsidRPr="00937BE1">
        <w:t xml:space="preserve"> </w:t>
      </w:r>
      <w:r w:rsidR="00322FD8" w:rsidRPr="00937BE1">
        <w:t>network</w:t>
      </w:r>
      <w:r w:rsidRPr="00937BE1">
        <w:t>s</w:t>
      </w:r>
      <w:r w:rsidR="00356C18" w:rsidRPr="00937BE1">
        <w:t xml:space="preserve"> </w:t>
      </w:r>
      <w:r w:rsidRPr="00937BE1">
        <w:t>and</w:t>
      </w:r>
      <w:r w:rsidR="00356C18" w:rsidRPr="00937BE1">
        <w:t xml:space="preserve"> </w:t>
      </w:r>
      <w:r w:rsidR="004D5EB2" w:rsidRPr="00937BE1">
        <w:t xml:space="preserve">GPs </w:t>
      </w:r>
      <w:r w:rsidRPr="00937BE1">
        <w:t>worked</w:t>
      </w:r>
      <w:r w:rsidR="00356C18" w:rsidRPr="00937BE1">
        <w:t xml:space="preserve"> </w:t>
      </w:r>
      <w:r w:rsidRPr="00937BE1">
        <w:t>together</w:t>
      </w:r>
      <w:r w:rsidR="00356C18" w:rsidRPr="00937BE1">
        <w:t xml:space="preserve"> </w:t>
      </w:r>
      <w:r w:rsidRPr="00937BE1">
        <w:t>to</w:t>
      </w:r>
      <w:r w:rsidR="00356C18" w:rsidRPr="00937BE1">
        <w:t xml:space="preserve"> </w:t>
      </w:r>
      <w:r w:rsidRPr="00937BE1">
        <w:t>implement</w:t>
      </w:r>
      <w:r w:rsidR="00356C18" w:rsidRPr="00937BE1">
        <w:t xml:space="preserve"> </w:t>
      </w:r>
      <w:r w:rsidRPr="00937BE1">
        <w:t>the</w:t>
      </w:r>
      <w:r w:rsidR="00356C18" w:rsidRPr="00937BE1">
        <w:t xml:space="preserve"> </w:t>
      </w:r>
      <w:r w:rsidRPr="00937BE1">
        <w:t>COVID-19</w:t>
      </w:r>
      <w:r w:rsidR="00356C18" w:rsidRPr="00937BE1">
        <w:t xml:space="preserve"> </w:t>
      </w:r>
      <w:r w:rsidRPr="00937BE1">
        <w:t>Positive</w:t>
      </w:r>
      <w:r w:rsidR="00356C18" w:rsidRPr="00937BE1">
        <w:t xml:space="preserve"> </w:t>
      </w:r>
      <w:r w:rsidRPr="00937BE1">
        <w:t>Care</w:t>
      </w:r>
      <w:r w:rsidR="00356C18" w:rsidRPr="00937BE1">
        <w:t xml:space="preserve"> </w:t>
      </w:r>
      <w:r w:rsidRPr="00937BE1">
        <w:t>Pathways</w:t>
      </w:r>
      <w:r w:rsidR="00356C18" w:rsidRPr="00937BE1">
        <w:t xml:space="preserve"> </w:t>
      </w:r>
      <w:r w:rsidRPr="00937BE1">
        <w:t>program.</w:t>
      </w:r>
      <w:r w:rsidR="00356C18" w:rsidRPr="00937BE1">
        <w:t xml:space="preserve"> </w:t>
      </w:r>
      <w:r w:rsidRPr="00937BE1">
        <w:t>This</w:t>
      </w:r>
      <w:r w:rsidR="00356C18" w:rsidRPr="00937BE1">
        <w:t xml:space="preserve"> </w:t>
      </w:r>
      <w:r w:rsidRPr="00937BE1">
        <w:t>initiative</w:t>
      </w:r>
      <w:r w:rsidR="00356C18" w:rsidRPr="00937BE1">
        <w:t xml:space="preserve"> </w:t>
      </w:r>
      <w:r w:rsidRPr="00937BE1">
        <w:t>aimed</w:t>
      </w:r>
      <w:r w:rsidR="00356C18" w:rsidRPr="00937BE1">
        <w:t xml:space="preserve"> </w:t>
      </w:r>
      <w:r w:rsidRPr="00937BE1">
        <w:t>to</w:t>
      </w:r>
      <w:r w:rsidR="00356C18" w:rsidRPr="00937BE1">
        <w:t xml:space="preserve"> </w:t>
      </w:r>
      <w:r w:rsidRPr="00937BE1">
        <w:t>provide</w:t>
      </w:r>
      <w:r w:rsidR="00356C18" w:rsidRPr="00937BE1">
        <w:t xml:space="preserve"> </w:t>
      </w:r>
      <w:r w:rsidRPr="00937BE1">
        <w:t>comprehensive</w:t>
      </w:r>
      <w:r w:rsidR="00356C18" w:rsidRPr="00937BE1">
        <w:t xml:space="preserve"> </w:t>
      </w:r>
      <w:r w:rsidRPr="00937BE1">
        <w:t>care</w:t>
      </w:r>
      <w:r w:rsidR="00356C18" w:rsidRPr="00937BE1">
        <w:t xml:space="preserve"> </w:t>
      </w:r>
      <w:r w:rsidRPr="00937BE1">
        <w:t>for</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COVID-19.</w:t>
      </w:r>
      <w:r w:rsidR="00356C18" w:rsidRPr="00937BE1">
        <w:t xml:space="preserve"> </w:t>
      </w:r>
      <w:r w:rsidRPr="00937BE1">
        <w:t>Through</w:t>
      </w:r>
      <w:r w:rsidR="00356C18" w:rsidRPr="00937BE1">
        <w:t xml:space="preserve"> </w:t>
      </w:r>
      <w:r w:rsidRPr="00937BE1">
        <w:t>a</w:t>
      </w:r>
      <w:r w:rsidR="00356C18" w:rsidRPr="00937BE1">
        <w:t xml:space="preserve"> </w:t>
      </w:r>
      <w:r w:rsidRPr="00937BE1">
        <w:t>clinical</w:t>
      </w:r>
      <w:r w:rsidR="00356C18" w:rsidRPr="00937BE1">
        <w:t xml:space="preserve"> </w:t>
      </w:r>
      <w:r w:rsidRPr="00937BE1">
        <w:t>risk</w:t>
      </w:r>
      <w:r w:rsidR="00356C18" w:rsidRPr="00937BE1">
        <w:t xml:space="preserve"> </w:t>
      </w:r>
      <w:r w:rsidRPr="00937BE1">
        <w:t>and</w:t>
      </w:r>
      <w:r w:rsidR="00356C18" w:rsidRPr="00937BE1">
        <w:t xml:space="preserve"> </w:t>
      </w:r>
      <w:r w:rsidRPr="00937BE1">
        <w:t>severity</w:t>
      </w:r>
      <w:r w:rsidR="00356C18" w:rsidRPr="00937BE1">
        <w:t xml:space="preserve"> </w:t>
      </w:r>
      <w:r w:rsidRPr="00937BE1">
        <w:t>assessment</w:t>
      </w:r>
      <w:r w:rsidR="00356C18" w:rsidRPr="00937BE1">
        <w:t xml:space="preserve"> </w:t>
      </w:r>
      <w:r w:rsidRPr="00937BE1">
        <w:t>and</w:t>
      </w:r>
      <w:r w:rsidR="00356C18" w:rsidRPr="00937BE1">
        <w:t xml:space="preserve"> </w:t>
      </w:r>
      <w:r w:rsidRPr="00937BE1">
        <w:t>tailored</w:t>
      </w:r>
      <w:r w:rsidR="00356C18" w:rsidRPr="00937BE1">
        <w:t xml:space="preserve"> </w:t>
      </w:r>
      <w:r w:rsidRPr="00937BE1">
        <w:t>monitoring,</w:t>
      </w:r>
      <w:r w:rsidR="00356C18" w:rsidRPr="00937BE1">
        <w:t xml:space="preserve"> </w:t>
      </w:r>
      <w:r w:rsidRPr="00937BE1">
        <w:t>enrolled</w:t>
      </w:r>
      <w:r w:rsidR="00356C18" w:rsidRPr="00937BE1">
        <w:t xml:space="preserve"> </w:t>
      </w:r>
      <w:r w:rsidRPr="00937BE1">
        <w:t>patients</w:t>
      </w:r>
      <w:r w:rsidR="00356C18" w:rsidRPr="00937BE1">
        <w:t xml:space="preserve"> </w:t>
      </w:r>
      <w:r w:rsidRPr="00937BE1">
        <w:t>received</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home-based</w:t>
      </w:r>
      <w:r w:rsidR="00356C18" w:rsidRPr="00937BE1">
        <w:t xml:space="preserve"> </w:t>
      </w:r>
      <w:r w:rsidRPr="00937BE1">
        <w:t>care</w:t>
      </w:r>
      <w:r w:rsidR="00356C18" w:rsidRPr="00937BE1">
        <w:t xml:space="preserve"> </w:t>
      </w:r>
      <w:r w:rsidRPr="00937BE1">
        <w:t>(via</w:t>
      </w:r>
      <w:r w:rsidR="00356C18" w:rsidRPr="00937BE1">
        <w:t xml:space="preserve"> </w:t>
      </w:r>
      <w:r w:rsidR="00D60527" w:rsidRPr="00937BE1">
        <w:t>t</w:t>
      </w:r>
      <w:r w:rsidRPr="00937BE1">
        <w:t>ele</w:t>
      </w:r>
      <w:r w:rsidR="00D60527" w:rsidRPr="00937BE1">
        <w:t>h</w:t>
      </w:r>
      <w:r w:rsidRPr="00937BE1">
        <w:t>ealth</w:t>
      </w:r>
      <w:r w:rsidR="00356C18" w:rsidRPr="00937BE1">
        <w:t xml:space="preserve"> </w:t>
      </w:r>
      <w:r w:rsidRPr="00937BE1">
        <w:t>and</w:t>
      </w:r>
      <w:r w:rsidR="00356C18" w:rsidRPr="00937BE1">
        <w:t xml:space="preserve"> </w:t>
      </w:r>
      <w:r w:rsidRPr="00937BE1">
        <w:t>remote</w:t>
      </w:r>
      <w:r w:rsidR="00356C18" w:rsidRPr="00937BE1">
        <w:t xml:space="preserve"> </w:t>
      </w:r>
      <w:r w:rsidRPr="00937BE1">
        <w:t>monitoring)</w:t>
      </w:r>
      <w:r w:rsidR="00356C18" w:rsidRPr="00937BE1">
        <w:t xml:space="preserve"> </w:t>
      </w:r>
      <w:r w:rsidRPr="00937BE1">
        <w:t>with</w:t>
      </w:r>
      <w:r w:rsidR="00356C18" w:rsidRPr="00937BE1">
        <w:t xml:space="preserve"> </w:t>
      </w:r>
      <w:r w:rsidRPr="00937BE1">
        <w:t>access</w:t>
      </w:r>
      <w:r w:rsidR="00356C18" w:rsidRPr="00937BE1">
        <w:t xml:space="preserve"> </w:t>
      </w:r>
      <w:r w:rsidRPr="00937BE1">
        <w:t>to</w:t>
      </w:r>
      <w:r w:rsidR="00356C18" w:rsidRPr="00937BE1">
        <w:t xml:space="preserve"> </w:t>
      </w:r>
      <w:r w:rsidRPr="00937BE1">
        <w:t>specialist</w:t>
      </w:r>
      <w:r w:rsidR="00356C18" w:rsidRPr="00937BE1">
        <w:t xml:space="preserve"> </w:t>
      </w:r>
      <w:r w:rsidRPr="00937BE1">
        <w:t>inpatient</w:t>
      </w:r>
      <w:r w:rsidR="00356C18" w:rsidRPr="00937BE1">
        <w:t xml:space="preserve"> </w:t>
      </w:r>
      <w:r w:rsidRPr="00937BE1">
        <w:t>care</w:t>
      </w:r>
      <w:r w:rsidR="00356C18" w:rsidRPr="00937BE1">
        <w:t xml:space="preserve"> </w:t>
      </w:r>
      <w:r w:rsidRPr="00937BE1">
        <w:t>if</w:t>
      </w:r>
      <w:r w:rsidR="00356C18" w:rsidRPr="00937BE1">
        <w:t xml:space="preserve"> </w:t>
      </w:r>
      <w:r w:rsidRPr="00937BE1">
        <w:t>needed.</w:t>
      </w:r>
      <w:r w:rsidR="00356C18" w:rsidRPr="00937BE1">
        <w:t xml:space="preserve"> </w:t>
      </w:r>
    </w:p>
    <w:p w14:paraId="7C799F28" w14:textId="3E487F65" w:rsidR="00FC6661" w:rsidRPr="00937BE1" w:rsidRDefault="00FC6661" w:rsidP="00AE12C3">
      <w:pPr>
        <w:pStyle w:val="Body"/>
      </w:pPr>
      <w:r w:rsidRPr="00937BE1">
        <w:t>Those</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deteriorating</w:t>
      </w:r>
      <w:r w:rsidR="00356C18" w:rsidRPr="00937BE1">
        <w:t xml:space="preserve"> </w:t>
      </w:r>
      <w:r w:rsidRPr="00937BE1">
        <w:t>were</w:t>
      </w:r>
      <w:r w:rsidR="00356C18" w:rsidRPr="00937BE1">
        <w:t xml:space="preserve"> </w:t>
      </w:r>
      <w:r w:rsidRPr="00937BE1">
        <w:t>identified</w:t>
      </w:r>
      <w:r w:rsidR="00356C18" w:rsidRPr="00937BE1">
        <w:t xml:space="preserve"> </w:t>
      </w:r>
      <w:r w:rsidRPr="00937BE1">
        <w:t>early</w:t>
      </w:r>
      <w:r w:rsidR="00356C18" w:rsidRPr="00937BE1">
        <w:t xml:space="preserve"> </w:t>
      </w:r>
      <w:r w:rsidRPr="00937BE1">
        <w:t>and</w:t>
      </w:r>
      <w:r w:rsidR="00356C18" w:rsidRPr="00937BE1">
        <w:t xml:space="preserve"> </w:t>
      </w:r>
      <w:r w:rsidRPr="00937BE1">
        <w:t>supported</w:t>
      </w:r>
      <w:r w:rsidR="00356C18" w:rsidRPr="00937BE1">
        <w:t xml:space="preserve"> </w:t>
      </w:r>
      <w:r w:rsidRPr="00937BE1">
        <w:t>with</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care.</w:t>
      </w:r>
      <w:r w:rsidR="00356C18" w:rsidRPr="00937BE1">
        <w:t xml:space="preserve"> </w:t>
      </w:r>
      <w:r w:rsidRPr="00937BE1">
        <w:t>This</w:t>
      </w:r>
      <w:r w:rsidR="00356C18" w:rsidRPr="00937BE1">
        <w:t xml:space="preserve"> </w:t>
      </w:r>
      <w:r w:rsidRPr="00937BE1">
        <w:t>reduced</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exposure</w:t>
      </w:r>
      <w:r w:rsidR="00356C18" w:rsidRPr="00937BE1">
        <w:t xml:space="preserve"> </w:t>
      </w:r>
      <w:r w:rsidRPr="00937BE1">
        <w:t>to</w:t>
      </w:r>
      <w:r w:rsidR="00356C18" w:rsidRPr="00937BE1">
        <w:t xml:space="preserve"> </w:t>
      </w:r>
      <w:r w:rsidRPr="00937BE1">
        <w:t>COVID-19</w:t>
      </w:r>
      <w:r w:rsidR="00356C18" w:rsidRPr="00937BE1">
        <w:t xml:space="preserve"> </w:t>
      </w:r>
      <w:r w:rsidRPr="00937BE1">
        <w:t>among</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patients</w:t>
      </w:r>
      <w:r w:rsidR="00356C18" w:rsidRPr="00937BE1">
        <w:t xml:space="preserve"> </w:t>
      </w:r>
      <w:r w:rsidRPr="00937BE1">
        <w:t>and</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p>
    <w:p w14:paraId="6B2F7039" w14:textId="74947943" w:rsidR="00FC6661" w:rsidRPr="00937BE1" w:rsidRDefault="00FC6661" w:rsidP="00AE12C3">
      <w:pPr>
        <w:pStyle w:val="Body"/>
      </w:pPr>
      <w:r w:rsidRPr="00937BE1">
        <w:t>The</w:t>
      </w:r>
      <w:r w:rsidR="00356C18" w:rsidRPr="00937BE1">
        <w:t xml:space="preserve"> </w:t>
      </w:r>
      <w:r w:rsidRPr="00937BE1">
        <w:t>pathways</w:t>
      </w:r>
      <w:r w:rsidR="00356C18" w:rsidRPr="00937BE1">
        <w:t xml:space="preserve"> </w:t>
      </w:r>
      <w:r w:rsidRPr="00937BE1">
        <w:t>include</w:t>
      </w:r>
      <w:r w:rsidR="004D5EB2" w:rsidRPr="00937BE1">
        <w:t>d</w:t>
      </w:r>
      <w:r w:rsidR="00356C18" w:rsidRPr="00937BE1">
        <w:t xml:space="preserve"> </w:t>
      </w:r>
      <w:r w:rsidRPr="00937BE1">
        <w:t>services</w:t>
      </w:r>
      <w:r w:rsidR="00356C18" w:rsidRPr="00937BE1">
        <w:t xml:space="preserve"> </w:t>
      </w:r>
      <w:r w:rsidRPr="00937BE1">
        <w:t>delivered</w:t>
      </w:r>
      <w:r w:rsidR="00356C18" w:rsidRPr="00937BE1">
        <w:t xml:space="preserve"> </w:t>
      </w:r>
      <w:r w:rsidRPr="00937BE1">
        <w:t>via</w:t>
      </w:r>
      <w:r w:rsidR="00356C18" w:rsidRPr="00937BE1">
        <w:t xml:space="preserve"> </w:t>
      </w:r>
      <w:r w:rsidRPr="00937BE1">
        <w:t>telehealth</w:t>
      </w:r>
      <w:r w:rsidR="004D5EB2" w:rsidRPr="00937BE1">
        <w:t>,</w:t>
      </w:r>
      <w:r w:rsidR="00356C18" w:rsidRPr="00937BE1">
        <w:t xml:space="preserve"> </w:t>
      </w:r>
      <w:r w:rsidRPr="00937BE1">
        <w:t>enabling</w:t>
      </w:r>
      <w:r w:rsidR="00356C18" w:rsidRPr="00937BE1">
        <w:t xml:space="preserve"> </w:t>
      </w:r>
      <w:r w:rsidRPr="00937BE1">
        <w:t>clinical</w:t>
      </w:r>
      <w:r w:rsidR="00356C18" w:rsidRPr="00937BE1">
        <w:t xml:space="preserve"> </w:t>
      </w:r>
      <w:r w:rsidRPr="00937BE1">
        <w:t>and</w:t>
      </w:r>
      <w:r w:rsidR="00356C18" w:rsidRPr="00937BE1">
        <w:t xml:space="preserve"> </w:t>
      </w:r>
      <w:r w:rsidRPr="00937BE1">
        <w:t>social</w:t>
      </w:r>
      <w:r w:rsidR="00356C18" w:rsidRPr="00937BE1">
        <w:t xml:space="preserve"> </w:t>
      </w:r>
      <w:r w:rsidRPr="00937BE1">
        <w:t>needs</w:t>
      </w:r>
      <w:r w:rsidR="00356C18" w:rsidRPr="00937BE1">
        <w:t xml:space="preserve"> </w:t>
      </w:r>
      <w:r w:rsidRPr="00937BE1">
        <w:t>assessments</w:t>
      </w:r>
      <w:r w:rsidR="00356C18" w:rsidRPr="00937BE1">
        <w:t xml:space="preserve"> </w:t>
      </w:r>
      <w:r w:rsidRPr="00937BE1">
        <w:t>and</w:t>
      </w:r>
      <w:r w:rsidR="00356C18" w:rsidRPr="00937BE1">
        <w:t xml:space="preserve"> </w:t>
      </w:r>
      <w:r w:rsidRPr="00937BE1">
        <w:t>appropriate</w:t>
      </w:r>
      <w:r w:rsidR="00356C18" w:rsidRPr="00937BE1">
        <w:t xml:space="preserve"> </w:t>
      </w:r>
      <w:r w:rsidRPr="00937BE1">
        <w:t>levels</w:t>
      </w:r>
      <w:r w:rsidR="00356C18" w:rsidRPr="00937BE1">
        <w:t xml:space="preserve"> </w:t>
      </w:r>
      <w:r w:rsidRPr="00937BE1">
        <w:t>of</w:t>
      </w:r>
      <w:r w:rsidR="00356C18" w:rsidRPr="00937BE1">
        <w:t xml:space="preserve"> </w:t>
      </w:r>
      <w:r w:rsidRPr="00937BE1">
        <w:t>care.</w:t>
      </w:r>
      <w:r w:rsidR="00356C18" w:rsidRPr="00937BE1">
        <w:t xml:space="preserve"> </w:t>
      </w:r>
      <w:r w:rsidRPr="00937BE1">
        <w:t>Care</w:t>
      </w:r>
      <w:r w:rsidR="00356C18" w:rsidRPr="00937BE1">
        <w:t xml:space="preserve"> </w:t>
      </w:r>
      <w:r w:rsidR="004D5EB2" w:rsidRPr="00937BE1">
        <w:t>wa</w:t>
      </w:r>
      <w:r w:rsidRPr="00937BE1">
        <w:t>s</w:t>
      </w:r>
      <w:r w:rsidR="00356C18" w:rsidRPr="00937BE1">
        <w:t xml:space="preserve"> </w:t>
      </w:r>
      <w:r w:rsidRPr="00937BE1">
        <w:t>tailored</w:t>
      </w:r>
      <w:r w:rsidR="00356C18" w:rsidRPr="00937BE1">
        <w:t xml:space="preserve"> </w:t>
      </w:r>
      <w:r w:rsidRPr="00937BE1">
        <w:t>to</w:t>
      </w:r>
      <w:r w:rsidR="00356C18" w:rsidRPr="00937BE1">
        <w:t xml:space="preserve"> </w:t>
      </w:r>
      <w:r w:rsidRPr="00937BE1">
        <w:t>the</w:t>
      </w:r>
      <w:r w:rsidR="00356C18" w:rsidRPr="00937BE1">
        <w:t xml:space="preserve"> </w:t>
      </w:r>
      <w:r w:rsidRPr="00937BE1">
        <w:t>needs</w:t>
      </w:r>
      <w:r w:rsidR="00356C18" w:rsidRPr="00937BE1">
        <w:t xml:space="preserve"> </w:t>
      </w:r>
      <w:r w:rsidRPr="00937BE1">
        <w:t>of</w:t>
      </w:r>
      <w:r w:rsidR="00356C18" w:rsidRPr="00937BE1">
        <w:t xml:space="preserve"> </w:t>
      </w:r>
      <w:r w:rsidRPr="00937BE1">
        <w:t>patients,</w:t>
      </w:r>
      <w:r w:rsidR="00356C18" w:rsidRPr="00937BE1">
        <w:t xml:space="preserve"> </w:t>
      </w:r>
      <w:r w:rsidRPr="00937BE1">
        <w:t>including</w:t>
      </w:r>
      <w:r w:rsidR="00356C18" w:rsidRPr="00937BE1">
        <w:t xml:space="preserve"> </w:t>
      </w:r>
      <w:r w:rsidRPr="00937BE1">
        <w:t>stable</w:t>
      </w:r>
      <w:r w:rsidR="00356C18" w:rsidRPr="00937BE1">
        <w:t xml:space="preserve"> </w:t>
      </w:r>
      <w:r w:rsidRPr="00937BE1">
        <w:t>and</w:t>
      </w:r>
      <w:r w:rsidR="00356C18" w:rsidRPr="00937BE1">
        <w:t xml:space="preserve"> </w:t>
      </w:r>
      <w:r w:rsidRPr="00937BE1">
        <w:t>asymptomatic</w:t>
      </w:r>
      <w:r w:rsidR="00356C18" w:rsidRPr="00937BE1">
        <w:t xml:space="preserve"> </w:t>
      </w:r>
      <w:r w:rsidRPr="00937BE1">
        <w:t>cases,</w:t>
      </w:r>
      <w:r w:rsidR="00356C18" w:rsidRPr="00937BE1">
        <w:t xml:space="preserve"> </w:t>
      </w:r>
      <w:r w:rsidRPr="00937BE1">
        <w:t>unstable</w:t>
      </w:r>
      <w:r w:rsidR="00356C18" w:rsidRPr="00937BE1">
        <w:t xml:space="preserve"> </w:t>
      </w:r>
      <w:r w:rsidRPr="00937BE1">
        <w:t>and</w:t>
      </w:r>
      <w:r w:rsidR="00356C18" w:rsidRPr="00937BE1">
        <w:t xml:space="preserve"> </w:t>
      </w:r>
      <w:r w:rsidRPr="00937BE1">
        <w:t>deteriorating</w:t>
      </w:r>
      <w:r w:rsidR="004D5EB2" w:rsidRPr="00937BE1">
        <w:t xml:space="preserve"> patients</w:t>
      </w:r>
      <w:r w:rsidRPr="00937BE1">
        <w:t>,</w:t>
      </w:r>
      <w:r w:rsidR="00356C18" w:rsidRPr="00937BE1">
        <w:t xml:space="preserve"> </w:t>
      </w:r>
      <w:r w:rsidRPr="00937BE1">
        <w:t>and</w:t>
      </w:r>
      <w:r w:rsidR="00356C18" w:rsidRPr="00937BE1">
        <w:t xml:space="preserve"> </w:t>
      </w:r>
      <w:r w:rsidRPr="00937BE1">
        <w:t>comorbid</w:t>
      </w:r>
      <w:r w:rsidR="00356C18" w:rsidRPr="00937BE1">
        <w:t xml:space="preserve"> </w:t>
      </w:r>
      <w:r w:rsidRPr="00937BE1">
        <w:t>patients</w:t>
      </w:r>
      <w:r w:rsidR="00356C18" w:rsidRPr="00937BE1">
        <w:t xml:space="preserve"> </w:t>
      </w:r>
      <w:r w:rsidRPr="00937BE1">
        <w:t>(</w:t>
      </w:r>
      <w:r w:rsidR="001E3625" w:rsidRPr="00937BE1">
        <w:t>Department of Health and Human Services</w:t>
      </w:r>
      <w:r w:rsidRPr="00937BE1">
        <w:t>,</w:t>
      </w:r>
      <w:r w:rsidR="00356C18" w:rsidRPr="00937BE1">
        <w:t xml:space="preserve"> </w:t>
      </w:r>
      <w:r w:rsidRPr="00937BE1">
        <w:t>2020</w:t>
      </w:r>
      <w:r w:rsidR="00391C55" w:rsidRPr="00937BE1">
        <w:t>k</w:t>
      </w:r>
      <w:r w:rsidRPr="00937BE1">
        <w:t>).</w:t>
      </w:r>
      <w:r w:rsidR="00356C18" w:rsidRPr="00937BE1">
        <w:t xml:space="preserve"> </w:t>
      </w:r>
    </w:p>
    <w:p w14:paraId="15F13DAF" w14:textId="1C61B74D" w:rsidR="00FC6661" w:rsidRPr="00937BE1" w:rsidRDefault="00FC6661" w:rsidP="00292E72">
      <w:pPr>
        <w:pStyle w:val="Heading2"/>
      </w:pPr>
      <w:bookmarkStart w:id="197" w:name="_Toc10879859"/>
      <w:bookmarkStart w:id="198" w:name="_Toc186540652"/>
      <w:bookmarkStart w:id="199" w:name="_Toc173153457"/>
      <w:r w:rsidRPr="00937BE1">
        <w:lastRenderedPageBreak/>
        <w:t>Mental</w:t>
      </w:r>
      <w:r w:rsidR="00356C18" w:rsidRPr="00937BE1">
        <w:t xml:space="preserve"> </w:t>
      </w:r>
      <w:r w:rsidR="00B77EBD" w:rsidRPr="00937BE1">
        <w:t>health i</w:t>
      </w:r>
      <w:r w:rsidRPr="00937BE1">
        <w:t>mpacts</w:t>
      </w:r>
      <w:bookmarkEnd w:id="197"/>
      <w:bookmarkEnd w:id="198"/>
      <w:r w:rsidR="00356C18" w:rsidRPr="00937BE1">
        <w:t xml:space="preserve"> </w:t>
      </w:r>
      <w:bookmarkEnd w:id="199"/>
    </w:p>
    <w:p w14:paraId="62D82988" w14:textId="796A855F" w:rsidR="00FC6661" w:rsidRPr="00937BE1" w:rsidRDefault="00FC6661" w:rsidP="00AE12C3">
      <w:pPr>
        <w:pStyle w:val="Body"/>
      </w:pPr>
      <w:r w:rsidRPr="00937BE1">
        <w:t>The</w:t>
      </w:r>
      <w:r w:rsidR="00356C18" w:rsidRPr="00937BE1">
        <w:t xml:space="preserve"> </w:t>
      </w:r>
      <w:r w:rsidRPr="00937BE1">
        <w:t>pandemic</w:t>
      </w:r>
      <w:r w:rsidR="00356C18" w:rsidRPr="00937BE1">
        <w:t xml:space="preserve"> </w:t>
      </w:r>
      <w:r w:rsidRPr="00937BE1">
        <w:t>had</w:t>
      </w:r>
      <w:r w:rsidR="00356C18" w:rsidRPr="00937BE1">
        <w:t xml:space="preserve"> </w:t>
      </w:r>
      <w:r w:rsidRPr="00937BE1">
        <w:t>a</w:t>
      </w:r>
      <w:r w:rsidR="00356C18" w:rsidRPr="00937BE1">
        <w:t xml:space="preserve"> </w:t>
      </w:r>
      <w:r w:rsidRPr="00937BE1">
        <w:t>major</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way</w:t>
      </w:r>
      <w:r w:rsidR="00356C18" w:rsidRPr="00937BE1">
        <w:t xml:space="preserve"> </w:t>
      </w:r>
      <w:r w:rsidRPr="00937BE1">
        <w:t>Victorians</w:t>
      </w:r>
      <w:r w:rsidR="00356C18" w:rsidRPr="00937BE1">
        <w:t xml:space="preserve"> </w:t>
      </w:r>
      <w:r w:rsidRPr="00937BE1">
        <w:t>live.</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widespread</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movement,</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measures</w:t>
      </w:r>
      <w:r w:rsidR="00356C18" w:rsidRPr="00937BE1">
        <w:t xml:space="preserve"> </w:t>
      </w:r>
      <w:r w:rsidRPr="00937BE1">
        <w:t>and</w:t>
      </w:r>
      <w:r w:rsidR="00356C18" w:rsidRPr="00937BE1">
        <w:t xml:space="preserve"> </w:t>
      </w:r>
      <w:r w:rsidR="1A50B2D3" w:rsidRPr="00937BE1">
        <w:t>business restrictions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infection,</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p>
    <w:p w14:paraId="19BE20C6" w14:textId="4EFEAD43" w:rsidR="00FC6661" w:rsidRPr="00937BE1" w:rsidRDefault="00FC6661" w:rsidP="00AE12C3">
      <w:pPr>
        <w:pStyle w:val="Body"/>
      </w:pPr>
      <w:r w:rsidRPr="00937BE1">
        <w:t>Many</w:t>
      </w:r>
      <w:r w:rsidR="00356C18" w:rsidRPr="00937BE1">
        <w:t xml:space="preserve"> </w:t>
      </w:r>
      <w:r w:rsidRPr="00937BE1">
        <w:t>Victorians</w:t>
      </w:r>
      <w:r w:rsidR="00356C18" w:rsidRPr="00937BE1">
        <w:t xml:space="preserve"> </w:t>
      </w:r>
      <w:r w:rsidRPr="00937BE1">
        <w:t>experienced</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during</w:t>
      </w:r>
      <w:r w:rsidR="00356C18" w:rsidRPr="00937BE1">
        <w:t xml:space="preserve"> </w:t>
      </w:r>
      <w:r w:rsidRPr="00937BE1">
        <w:t>the</w:t>
      </w:r>
      <w:r w:rsidR="00356C18" w:rsidRPr="00937BE1">
        <w:t xml:space="preserve"> </w:t>
      </w:r>
      <w:r w:rsidRPr="00937BE1">
        <w:t>year,</w:t>
      </w:r>
      <w:r w:rsidR="00356C18" w:rsidRPr="00937BE1">
        <w:t xml:space="preserve"> </w:t>
      </w:r>
      <w:r w:rsidRPr="00937BE1">
        <w:t>and</w:t>
      </w:r>
      <w:r w:rsidR="00356C18" w:rsidRPr="00937BE1">
        <w:t xml:space="preserve"> </w:t>
      </w:r>
      <w:r w:rsidRPr="00937BE1">
        <w:t>for</w:t>
      </w:r>
      <w:r w:rsidR="00356C18" w:rsidRPr="00937BE1">
        <w:t xml:space="preserve"> </w:t>
      </w:r>
      <w:r w:rsidRPr="00937BE1">
        <w:t>some</w:t>
      </w:r>
      <w:r w:rsidR="00356C18" w:rsidRPr="00937BE1">
        <w:t xml:space="preserve"> </w:t>
      </w:r>
      <w:r w:rsidRPr="00937BE1">
        <w:t>people</w:t>
      </w:r>
      <w:r w:rsidR="00356C18" w:rsidRPr="00937BE1">
        <w:t xml:space="preserve"> </w:t>
      </w:r>
      <w:r w:rsidRPr="00937BE1">
        <w:t>with</w:t>
      </w:r>
      <w:r w:rsidR="00356C18" w:rsidRPr="00937BE1">
        <w:t xml:space="preserve"> </w:t>
      </w:r>
      <w:r w:rsidRPr="00937BE1">
        <w:t>an</w:t>
      </w:r>
      <w:r w:rsidR="00356C18" w:rsidRPr="00937BE1">
        <w:t xml:space="preserve"> </w:t>
      </w:r>
      <w:r w:rsidRPr="00937BE1">
        <w:t>existing</w:t>
      </w:r>
      <w:r w:rsidR="00356C18" w:rsidRPr="00937BE1">
        <w:t xml:space="preserve"> </w:t>
      </w:r>
      <w:r w:rsidRPr="00937BE1">
        <w:t>mental</w:t>
      </w:r>
      <w:r w:rsidR="00356C18" w:rsidRPr="00937BE1">
        <w:t xml:space="preserve"> </w:t>
      </w:r>
      <w:r w:rsidRPr="00937BE1">
        <w:t>illness,</w:t>
      </w:r>
      <w:r w:rsidR="00356C18" w:rsidRPr="00937BE1">
        <w:t xml:space="preserve"> </w:t>
      </w:r>
      <w:r w:rsidRPr="00937BE1">
        <w:t>distress</w:t>
      </w:r>
      <w:r w:rsidR="00356C18" w:rsidRPr="00937BE1">
        <w:t xml:space="preserve"> </w:t>
      </w:r>
      <w:r w:rsidRPr="00937BE1">
        <w:t>and</w:t>
      </w:r>
      <w:r w:rsidR="00356C18" w:rsidRPr="00937BE1">
        <w:t xml:space="preserve"> </w:t>
      </w:r>
      <w:r w:rsidRPr="00937BE1">
        <w:t>isolation</w:t>
      </w:r>
      <w:r w:rsidR="00356C18" w:rsidRPr="00937BE1">
        <w:t xml:space="preserve"> </w:t>
      </w:r>
      <w:r w:rsidRPr="00937BE1">
        <w:t>exacerbated</w:t>
      </w:r>
      <w:r w:rsidR="00356C18" w:rsidRPr="00937BE1">
        <w:t xml:space="preserve"> </w:t>
      </w:r>
      <w:r w:rsidRPr="00937BE1">
        <w:t>their</w:t>
      </w:r>
      <w:r w:rsidR="00356C18" w:rsidRPr="00937BE1">
        <w:t xml:space="preserve"> </w:t>
      </w:r>
      <w:r w:rsidRPr="00937BE1">
        <w:t>existing</w:t>
      </w:r>
      <w:r w:rsidR="00356C18" w:rsidRPr="00937BE1">
        <w:t xml:space="preserve"> </w:t>
      </w:r>
      <w:r w:rsidRPr="00937BE1">
        <w:t>health</w:t>
      </w:r>
      <w:r w:rsidR="00356C18" w:rsidRPr="00937BE1">
        <w:t xml:space="preserve"> </w:t>
      </w:r>
      <w:r w:rsidRPr="00937BE1">
        <w:t>concerns.</w:t>
      </w:r>
      <w:r w:rsidR="00356C18" w:rsidRPr="00937BE1">
        <w:t xml:space="preserve"> </w:t>
      </w:r>
      <w:r w:rsidRPr="00937BE1">
        <w:t>Stress,</w:t>
      </w:r>
      <w:r w:rsidR="00356C18" w:rsidRPr="00937BE1">
        <w:t xml:space="preserve"> </w:t>
      </w:r>
      <w:r w:rsidRPr="00937BE1">
        <w:t>confusion</w:t>
      </w:r>
      <w:r w:rsidR="00356C18" w:rsidRPr="00937BE1">
        <w:t xml:space="preserve"> </w:t>
      </w:r>
      <w:r w:rsidRPr="00937BE1">
        <w:t>and</w:t>
      </w:r>
      <w:r w:rsidR="00356C18" w:rsidRPr="00937BE1">
        <w:t xml:space="preserve"> </w:t>
      </w:r>
      <w:r w:rsidRPr="00937BE1">
        <w:t>anger</w:t>
      </w:r>
      <w:r w:rsidR="00356C18" w:rsidRPr="00937BE1">
        <w:t xml:space="preserve"> </w:t>
      </w:r>
      <w:r w:rsidRPr="00937BE1">
        <w:t>are</w:t>
      </w:r>
      <w:r w:rsidR="00356C18" w:rsidRPr="00937BE1">
        <w:t xml:space="preserve"> </w:t>
      </w:r>
      <w:r w:rsidRPr="00937BE1">
        <w:t>commonly</w:t>
      </w:r>
      <w:r w:rsidR="00356C18" w:rsidRPr="00937BE1">
        <w:t xml:space="preserve"> </w:t>
      </w:r>
      <w:r w:rsidRPr="00937BE1">
        <w:t>reported</w:t>
      </w:r>
      <w:r w:rsidR="00356C18" w:rsidRPr="00937BE1">
        <w:t xml:space="preserve"> </w:t>
      </w:r>
      <w:r w:rsidRPr="00937BE1">
        <w:t>outcomes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the</w:t>
      </w:r>
      <w:r w:rsidR="00356C18" w:rsidRPr="00937BE1">
        <w:t xml:space="preserve"> </w:t>
      </w:r>
      <w:r w:rsidRPr="00937BE1">
        <w:t>restrictions</w:t>
      </w:r>
      <w:r w:rsidR="00356C18" w:rsidRPr="00937BE1">
        <w:t xml:space="preserve"> </w:t>
      </w:r>
      <w:r w:rsidRPr="00937BE1">
        <w:t>necessary</w:t>
      </w:r>
      <w:r w:rsidR="00356C18" w:rsidRPr="00937BE1">
        <w:t xml:space="preserve"> </w:t>
      </w:r>
      <w:r w:rsidRPr="00937BE1">
        <w:t>to</w:t>
      </w:r>
      <w:r w:rsidR="00356C18" w:rsidRPr="00937BE1">
        <w:t xml:space="preserve"> </w:t>
      </w:r>
      <w:r w:rsidRPr="00937BE1">
        <w:t>prevent</w:t>
      </w:r>
      <w:r w:rsidR="00356C18" w:rsidRPr="00937BE1">
        <w:t xml:space="preserve"> </w:t>
      </w:r>
      <w:r w:rsidRPr="00937BE1">
        <w:t>its</w:t>
      </w:r>
      <w:r w:rsidR="00356C18" w:rsidRPr="00937BE1">
        <w:t xml:space="preserve"> </w:t>
      </w:r>
      <w:r w:rsidRPr="00937BE1">
        <w:t>spread.</w:t>
      </w:r>
    </w:p>
    <w:p w14:paraId="2DFC01A8" w14:textId="67691D91" w:rsidR="00FC6661" w:rsidRPr="00937BE1" w:rsidRDefault="00FC6661" w:rsidP="004B1998">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significantly</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18.1</w:t>
      </w:r>
      <w:r w:rsidR="001440BC" w:rsidRPr="00937BE1">
        <w:t>%</w:t>
      </w:r>
      <w:r w:rsidR="00356C18" w:rsidRPr="00937BE1">
        <w:t xml:space="preserve"> </w:t>
      </w:r>
      <w:r w:rsidRPr="00937BE1">
        <w:t>in</w:t>
      </w:r>
      <w:r w:rsidR="00356C18" w:rsidRPr="00937BE1">
        <w:t xml:space="preserve"> </w:t>
      </w:r>
      <w:r w:rsidRPr="00937BE1">
        <w:t>2019</w:t>
      </w:r>
      <w:r w:rsidR="00356C18" w:rsidRPr="00937BE1">
        <w:t xml:space="preserve"> </w:t>
      </w:r>
      <w:r w:rsidRPr="00937BE1">
        <w:t>to</w:t>
      </w:r>
      <w:r w:rsidR="00356C18" w:rsidRPr="00937BE1">
        <w:t xml:space="preserve"> </w:t>
      </w:r>
      <w:r w:rsidRPr="00937BE1">
        <w:t>23.4</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This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the</w:t>
      </w:r>
      <w:r w:rsidR="00356C18" w:rsidRPr="00937BE1">
        <w:t xml:space="preserve"> </w:t>
      </w:r>
      <w:r w:rsidRPr="00937BE1">
        <w:t>younger</w:t>
      </w:r>
      <w:r w:rsidR="00356C18" w:rsidRPr="00937BE1">
        <w:t xml:space="preserve"> </w:t>
      </w:r>
      <w:r w:rsidRPr="00937BE1">
        <w:t>age</w:t>
      </w:r>
      <w:r w:rsidR="00356C18" w:rsidRPr="00937BE1">
        <w:t xml:space="preserve"> </w:t>
      </w:r>
      <w:r w:rsidRPr="00937BE1">
        <w:t>groups</w:t>
      </w:r>
      <w:r w:rsidR="00D60527" w:rsidRPr="00937BE1">
        <w:t xml:space="preserve"> – </w:t>
      </w:r>
      <w:r w:rsidRPr="00937BE1">
        <w:t>35.0</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D60527" w:rsidRPr="00937BE1">
        <w:t xml:space="preserve"> to </w:t>
      </w:r>
      <w:r w:rsidRPr="00937BE1">
        <w:t>24</w:t>
      </w:r>
      <w:r w:rsidR="00356C18" w:rsidRPr="00937BE1">
        <w:t xml:space="preserve"> </w:t>
      </w:r>
      <w:r w:rsidRPr="00937BE1">
        <w:t>years</w:t>
      </w:r>
      <w:r w:rsidR="00356C18" w:rsidRPr="00937BE1">
        <w:t xml:space="preserve"> </w:t>
      </w:r>
      <w:r w:rsidRPr="00937BE1">
        <w:t>and</w:t>
      </w:r>
      <w:r w:rsidR="00356C18" w:rsidRPr="00937BE1">
        <w:t xml:space="preserve"> </w:t>
      </w:r>
      <w:r w:rsidRPr="00937BE1">
        <w:t>27.8</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25</w:t>
      </w:r>
      <w:r w:rsidR="00D60527" w:rsidRPr="00937BE1">
        <w:t xml:space="preserve"> to </w:t>
      </w:r>
      <w:r w:rsidRPr="00937BE1">
        <w:t>34</w:t>
      </w:r>
      <w:r w:rsidR="00356C18" w:rsidRPr="00937BE1">
        <w:t xml:space="preserve"> </w:t>
      </w:r>
      <w:r w:rsidRPr="00937BE1">
        <w:t>years</w:t>
      </w:r>
      <w:r w:rsidR="00356C18" w:rsidRPr="00937BE1">
        <w:t xml:space="preserve"> </w:t>
      </w:r>
      <w:r w:rsidRPr="00937BE1">
        <w:t>(VAHI,</w:t>
      </w:r>
      <w:r w:rsidR="00356C18" w:rsidRPr="00937BE1">
        <w:t xml:space="preserve"> </w:t>
      </w:r>
      <w:r w:rsidRPr="00937BE1">
        <w:t>2022).</w:t>
      </w:r>
    </w:p>
    <w:p w14:paraId="37D84693" w14:textId="703FB5F0" w:rsidR="00FC6661" w:rsidRPr="00937BE1" w:rsidRDefault="00FC6661" w:rsidP="004B1998">
      <w:pPr>
        <w:pStyle w:val="Body"/>
      </w:pPr>
      <w:r w:rsidRPr="00937BE1">
        <w:t>A</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rural</w:t>
      </w:r>
      <w:r w:rsidR="00356C18" w:rsidRPr="00937BE1">
        <w:t xml:space="preserve"> </w:t>
      </w:r>
      <w:r w:rsidRPr="00937BE1">
        <w:t>Victoria</w:t>
      </w:r>
      <w:r w:rsidR="00356C18" w:rsidRPr="00937BE1">
        <w:t xml:space="preserve"> </w:t>
      </w:r>
      <w:r w:rsidRPr="00937BE1">
        <w:t>(30.7</w:t>
      </w:r>
      <w:r w:rsidR="001440BC" w:rsidRPr="00937BE1">
        <w:t>%</w:t>
      </w:r>
      <w:r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reported</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satisfaction</w:t>
      </w:r>
      <w:r w:rsidR="00356C18" w:rsidRPr="00937BE1">
        <w:t xml:space="preserve"> </w:t>
      </w:r>
      <w:r w:rsidRPr="00937BE1">
        <w:t>with</w:t>
      </w:r>
      <w:r w:rsidR="00356C18" w:rsidRPr="00937BE1">
        <w:t xml:space="preserve"> </w:t>
      </w:r>
      <w:r w:rsidRPr="00937BE1">
        <w:t>life</w:t>
      </w:r>
      <w:r w:rsidR="004D5EB2" w:rsidRPr="00937BE1">
        <w:t xml:space="preserve"> </w:t>
      </w:r>
      <w:r w:rsidRPr="00937BE1">
        <w:t>compared</w:t>
      </w:r>
      <w:r w:rsidR="00356C18" w:rsidRPr="00937BE1">
        <w:t xml:space="preserve"> </w:t>
      </w:r>
      <w:r w:rsidRPr="00937BE1">
        <w:t>with</w:t>
      </w:r>
      <w:r w:rsidR="00356C18" w:rsidRPr="00937BE1">
        <w:t xml:space="preserve"> </w:t>
      </w:r>
      <w:r w:rsidRPr="00937BE1">
        <w:t>adults</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metropolitan</w:t>
      </w:r>
      <w:r w:rsidR="00356C18" w:rsidRPr="00937BE1">
        <w:t xml:space="preserve"> </w:t>
      </w:r>
      <w:r w:rsidR="004D5EB2" w:rsidRPr="00937BE1">
        <w:t xml:space="preserve">areas </w:t>
      </w:r>
      <w:r w:rsidRPr="00937BE1">
        <w:t>(25.5</w:t>
      </w:r>
      <w:r w:rsidR="001440BC" w:rsidRPr="00937BE1">
        <w:t>%</w:t>
      </w:r>
      <w:r w:rsidRPr="00937BE1">
        <w:t>)</w:t>
      </w:r>
      <w:r w:rsidR="00356C18" w:rsidRPr="00937BE1">
        <w:t xml:space="preserve"> </w:t>
      </w:r>
      <w:r w:rsidRPr="00937BE1">
        <w:t>(VAHI,</w:t>
      </w:r>
      <w:r w:rsidR="00356C18" w:rsidRPr="00937BE1">
        <w:t xml:space="preserve"> </w:t>
      </w:r>
      <w:r w:rsidRPr="00937BE1">
        <w:t>2022).</w:t>
      </w:r>
    </w:p>
    <w:p w14:paraId="7F18463F" w14:textId="298485A4" w:rsidR="00FC6661" w:rsidRPr="00937BE1" w:rsidRDefault="00FC6661" w:rsidP="008C764D">
      <w:pPr>
        <w:pStyle w:val="Bodyafterbullets"/>
      </w:pP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Victorians</w:t>
      </w:r>
      <w:r w:rsidR="00356C18" w:rsidRPr="00937BE1">
        <w:t xml:space="preserve"> </w:t>
      </w:r>
      <w:r w:rsidR="7A7BF74C" w:rsidRPr="00937BE1">
        <w:t>is</w:t>
      </w:r>
      <w:r w:rsidR="00356C18" w:rsidRPr="00937BE1">
        <w:t xml:space="preserve"> </w:t>
      </w:r>
      <w:r w:rsidRPr="00937BE1">
        <w:t>discussed</w:t>
      </w:r>
      <w:r w:rsidR="00356C18" w:rsidRPr="00937BE1">
        <w:t xml:space="preserve"> </w:t>
      </w:r>
      <w:r w:rsidR="7A7BF74C" w:rsidRPr="00937BE1">
        <w:t xml:space="preserve">more </w:t>
      </w:r>
      <w:r w:rsidRPr="00937BE1">
        <w:t>in</w:t>
      </w:r>
      <w:r w:rsidR="00356C18" w:rsidRPr="00937BE1">
        <w:t xml:space="preserve"> </w:t>
      </w:r>
      <w:r w:rsidR="00D60527" w:rsidRPr="00937BE1">
        <w:t>the</w:t>
      </w:r>
      <w:r w:rsidR="00356C18" w:rsidRPr="00937BE1">
        <w:t xml:space="preserve"> </w:t>
      </w:r>
      <w:r w:rsidRPr="00937BE1">
        <w:t>‘Mental</w:t>
      </w:r>
      <w:r w:rsidR="00356C18" w:rsidRPr="00937BE1">
        <w:t xml:space="preserve"> </w:t>
      </w:r>
      <w:r w:rsidR="00D60527" w:rsidRPr="00937BE1">
        <w:t>h</w:t>
      </w:r>
      <w:r w:rsidRPr="00937BE1">
        <w:t>ealth’</w:t>
      </w:r>
      <w:r w:rsidR="00D60527" w:rsidRPr="00937BE1">
        <w:t xml:space="preserve"> chapter</w:t>
      </w:r>
      <w:r w:rsidRPr="00937BE1">
        <w:t>.</w:t>
      </w:r>
    </w:p>
    <w:p w14:paraId="614BDEB6" w14:textId="2A2BA887" w:rsidR="00FC6661" w:rsidRPr="00937BE1" w:rsidRDefault="366816B0" w:rsidP="000C17B0">
      <w:pPr>
        <w:pStyle w:val="Heading2"/>
      </w:pPr>
      <w:bookmarkStart w:id="200" w:name="_Toc173153458"/>
      <w:bookmarkStart w:id="201" w:name="_Toc1763690510"/>
      <w:bookmarkStart w:id="202" w:name="_Toc186540653"/>
      <w:r w:rsidRPr="00937BE1">
        <w:t>H</w:t>
      </w:r>
      <w:r w:rsidR="00B77EBD" w:rsidRPr="00937BE1">
        <w:t>ealth and education impacts</w:t>
      </w:r>
      <w:bookmarkEnd w:id="200"/>
      <w:bookmarkEnd w:id="201"/>
      <w:r w:rsidR="23DC97C2" w:rsidRPr="00937BE1">
        <w:t xml:space="preserve"> on children</w:t>
      </w:r>
      <w:bookmarkEnd w:id="202"/>
    </w:p>
    <w:p w14:paraId="36ABE7D3" w14:textId="6374537C" w:rsidR="00FC6661" w:rsidRPr="00937BE1" w:rsidRDefault="00FC6661" w:rsidP="00AE12C3">
      <w:pPr>
        <w:pStyle w:val="Body"/>
      </w:pPr>
      <w:r w:rsidRPr="00937BE1">
        <w:t>Physical</w:t>
      </w:r>
      <w:r w:rsidR="00356C18" w:rsidRPr="00937BE1">
        <w:t xml:space="preserve"> </w:t>
      </w:r>
      <w:r w:rsidRPr="00937BE1">
        <w:t>and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school-aged</w:t>
      </w:r>
      <w:r w:rsidR="00356C18" w:rsidRPr="00937BE1">
        <w:t xml:space="preserve"> </w:t>
      </w:r>
      <w:r w:rsidRPr="00937BE1">
        <w:t>children</w:t>
      </w:r>
      <w:r w:rsidR="00356C18" w:rsidRPr="00937BE1">
        <w:t xml:space="preserve"> </w:t>
      </w:r>
      <w:r w:rsidRPr="00937BE1">
        <w:t>was</w:t>
      </w:r>
      <w:r w:rsidR="00356C18" w:rsidRPr="00937BE1">
        <w:t xml:space="preserve"> </w:t>
      </w:r>
      <w:r w:rsidRPr="00937BE1">
        <w:t>a</w:t>
      </w:r>
      <w:r w:rsidR="00356C18" w:rsidRPr="00937BE1">
        <w:t xml:space="preserve"> </w:t>
      </w:r>
      <w:r w:rsidRPr="00937BE1">
        <w:t>major</w:t>
      </w:r>
      <w:r w:rsidR="00356C18" w:rsidRPr="00937BE1">
        <w:t xml:space="preserve"> </w:t>
      </w:r>
      <w:r w:rsidRPr="00937BE1">
        <w:t>focus</w:t>
      </w:r>
      <w:r w:rsidR="00356C18" w:rsidRPr="00937BE1">
        <w:t xml:space="preserve"> </w:t>
      </w:r>
      <w:r w:rsidRPr="00937BE1">
        <w:t>of</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responses</w:t>
      </w:r>
      <w:r w:rsidR="00356C18" w:rsidRPr="00937BE1">
        <w:t xml:space="preserve"> </w:t>
      </w:r>
      <w:r w:rsidRPr="00937BE1">
        <w:t>during</w:t>
      </w:r>
      <w:r w:rsidR="00356C18" w:rsidRPr="00937BE1">
        <w:t xml:space="preserve"> </w:t>
      </w:r>
      <w:r w:rsidRPr="00937BE1">
        <w:t>2020,</w:t>
      </w:r>
      <w:r w:rsidR="00356C18" w:rsidRPr="00937BE1">
        <w:t xml:space="preserve"> </w:t>
      </w:r>
      <w:r w:rsidRPr="00937BE1">
        <w:t>with</w:t>
      </w:r>
      <w:r w:rsidR="00356C18" w:rsidRPr="00937BE1">
        <w:t xml:space="preserve"> </w:t>
      </w:r>
      <w:r w:rsidRPr="00937BE1">
        <w:t>governments</w:t>
      </w:r>
      <w:r w:rsidR="00356C18" w:rsidRPr="00937BE1">
        <w:t xml:space="preserve"> </w:t>
      </w:r>
      <w:r w:rsidRPr="00937BE1">
        <w:t>trying</w:t>
      </w:r>
      <w:r w:rsidR="00356C18" w:rsidRPr="00937BE1">
        <w:t xml:space="preserve"> </w:t>
      </w:r>
      <w:r w:rsidRPr="00937BE1">
        <w:t>to</w:t>
      </w:r>
      <w:r w:rsidR="00356C18" w:rsidRPr="00937BE1">
        <w:t xml:space="preserve"> </w:t>
      </w:r>
      <w:r w:rsidRPr="00937BE1">
        <w:t>balance</w:t>
      </w:r>
      <w:r w:rsidR="00356C18" w:rsidRPr="00937BE1">
        <w:t xml:space="preserve"> </w:t>
      </w:r>
      <w:r w:rsidRPr="00937BE1">
        <w:t>developmental</w:t>
      </w:r>
      <w:r w:rsidR="00356C18" w:rsidRPr="00937BE1">
        <w:t xml:space="preserve"> </w:t>
      </w:r>
      <w:r w:rsidRPr="00937BE1">
        <w:t>needs</w:t>
      </w:r>
      <w:r w:rsidR="00356C18" w:rsidRPr="00937BE1">
        <w:t xml:space="preserve"> </w:t>
      </w:r>
      <w:r w:rsidRPr="00937BE1">
        <w:t>with</w:t>
      </w:r>
      <w:r w:rsidR="00356C18" w:rsidRPr="00937BE1">
        <w:t xml:space="preserve"> </w:t>
      </w:r>
      <w:r w:rsidRPr="00937BE1">
        <w:t>controlling</w:t>
      </w:r>
      <w:r w:rsidR="00356C18" w:rsidRPr="00937BE1">
        <w:t xml:space="preserve"> </w:t>
      </w:r>
      <w:r w:rsidRPr="00937BE1">
        <w:t>case</w:t>
      </w:r>
      <w:r w:rsidR="00356C18" w:rsidRPr="00937BE1">
        <w:t xml:space="preserve"> </w:t>
      </w:r>
      <w:r w:rsidRPr="00937BE1">
        <w:t>numbers.</w:t>
      </w:r>
      <w:r w:rsidR="00356C18" w:rsidRPr="00937BE1">
        <w:t xml:space="preserve"> </w:t>
      </w:r>
      <w:r w:rsidR="00B00179" w:rsidRPr="00937BE1">
        <w:t>M</w:t>
      </w:r>
      <w:r w:rsidRPr="00937BE1">
        <w:t>ost</w:t>
      </w:r>
      <w:r w:rsidR="00356C18" w:rsidRPr="00937BE1">
        <w:t xml:space="preserve"> </w:t>
      </w:r>
      <w:r w:rsidRPr="00937BE1">
        <w:t>students</w:t>
      </w:r>
      <w:r w:rsidR="00356C18" w:rsidRPr="00937BE1">
        <w:t xml:space="preserve"> </w:t>
      </w:r>
      <w:r w:rsidRPr="00937BE1">
        <w:t>had</w:t>
      </w:r>
      <w:r w:rsidR="00356C18" w:rsidRPr="00937BE1">
        <w:t xml:space="preserve"> </w:t>
      </w:r>
      <w:r w:rsidRPr="00937BE1">
        <w:t>mixed</w:t>
      </w:r>
      <w:r w:rsidR="00356C18" w:rsidRPr="00937BE1">
        <w:t xml:space="preserve"> </w:t>
      </w:r>
      <w:r w:rsidRPr="00937BE1">
        <w:t>experiences</w:t>
      </w:r>
      <w:r w:rsidR="00356C18" w:rsidRPr="00937BE1">
        <w:t xml:space="preserve"> </w:t>
      </w:r>
      <w:r w:rsidRPr="00937BE1">
        <w:t>of</w:t>
      </w:r>
      <w:r w:rsidR="00356C18" w:rsidRPr="00937BE1">
        <w:t xml:space="preserve"> </w:t>
      </w:r>
      <w:r w:rsidRPr="00937BE1">
        <w:t>remote</w:t>
      </w:r>
      <w:r w:rsidR="00356C18" w:rsidRPr="00937BE1">
        <w:t xml:space="preserve"> </w:t>
      </w:r>
      <w:r w:rsidRPr="00937BE1">
        <w:t>learning:</w:t>
      </w:r>
      <w:r w:rsidR="00356C18" w:rsidRPr="00937BE1">
        <w:t xml:space="preserve"> </w:t>
      </w:r>
      <w:r w:rsidRPr="00937BE1">
        <w:t>78</w:t>
      </w:r>
      <w:r w:rsidR="001440BC" w:rsidRPr="00937BE1">
        <w:t>%</w:t>
      </w:r>
      <w:r w:rsidR="00356C18" w:rsidRPr="00937BE1">
        <w:t xml:space="preserve"> </w:t>
      </w:r>
      <w:r w:rsidRPr="00937BE1">
        <w:t>of</w:t>
      </w:r>
      <w:r w:rsidR="00356C18" w:rsidRPr="00937BE1">
        <w:t xml:space="preserve"> </w:t>
      </w:r>
      <w:r w:rsidRPr="00937BE1">
        <w:t>students</w:t>
      </w:r>
      <w:r w:rsidR="00356C18" w:rsidRPr="00937BE1">
        <w:t xml:space="preserve"> </w:t>
      </w:r>
      <w:r w:rsidRPr="00937BE1">
        <w:t>who</w:t>
      </w:r>
      <w:r w:rsidR="00356C18" w:rsidRPr="00937BE1">
        <w:t xml:space="preserve"> </w:t>
      </w:r>
      <w:r w:rsidRPr="00937BE1">
        <w:t>responded</w:t>
      </w:r>
      <w:r w:rsidR="00356C18" w:rsidRPr="00937BE1">
        <w:t xml:space="preserve"> </w:t>
      </w:r>
      <w:r w:rsidR="00B00179" w:rsidRPr="00937BE1">
        <w:t xml:space="preserve">to a survey </w:t>
      </w:r>
      <w:r w:rsidRPr="00937BE1">
        <w:t>said</w:t>
      </w:r>
      <w:r w:rsidR="00356C18" w:rsidRPr="00937BE1">
        <w:t xml:space="preserve"> </w:t>
      </w:r>
      <w:r w:rsidRPr="00937BE1">
        <w:t>their</w:t>
      </w:r>
      <w:r w:rsidR="00356C18" w:rsidRPr="00937BE1">
        <w:t xml:space="preserve"> </w:t>
      </w:r>
      <w:r w:rsidRPr="00937BE1">
        <w:t>lives</w:t>
      </w:r>
      <w:r w:rsidR="00356C18" w:rsidRPr="00937BE1">
        <w:t xml:space="preserve"> </w:t>
      </w:r>
      <w:r w:rsidRPr="00937BE1">
        <w:t>had</w:t>
      </w:r>
      <w:r w:rsidR="00356C18" w:rsidRPr="00937BE1">
        <w:t xml:space="preserve"> </w:t>
      </w:r>
      <w:r w:rsidRPr="00937BE1">
        <w:t>been</w:t>
      </w:r>
      <w:r w:rsidR="00356C18" w:rsidRPr="00937BE1">
        <w:t xml:space="preserve"> </w:t>
      </w:r>
      <w:r w:rsidRPr="00937BE1">
        <w:t>positively</w:t>
      </w:r>
      <w:r w:rsidR="00356C18" w:rsidRPr="00937BE1">
        <w:t xml:space="preserve"> </w:t>
      </w:r>
      <w:r w:rsidRPr="00937BE1">
        <w:t>affected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to</w:t>
      </w:r>
      <w:r w:rsidR="00356C18" w:rsidRPr="00937BE1">
        <w:t xml:space="preserve"> </w:t>
      </w:r>
      <w:r w:rsidRPr="00937BE1">
        <w:t>some</w:t>
      </w:r>
      <w:r w:rsidR="00356C18" w:rsidRPr="00937BE1">
        <w:t xml:space="preserve"> </w:t>
      </w:r>
      <w:r w:rsidRPr="00937BE1">
        <w:t>degree,</w:t>
      </w:r>
      <w:r w:rsidR="00356C18" w:rsidRPr="00937BE1">
        <w:t xml:space="preserve"> </w:t>
      </w:r>
      <w:r w:rsidRPr="00937BE1">
        <w:t>while</w:t>
      </w:r>
      <w:r w:rsidR="00356C18" w:rsidRPr="00937BE1">
        <w:t xml:space="preserve"> </w:t>
      </w:r>
      <w:r w:rsidRPr="00937BE1">
        <w:t>89</w:t>
      </w:r>
      <w:r w:rsidR="001440BC" w:rsidRPr="00937BE1">
        <w:t>%</w:t>
      </w:r>
      <w:r w:rsidR="00356C18" w:rsidRPr="00937BE1">
        <w:t xml:space="preserve"> </w:t>
      </w:r>
      <w:r w:rsidRPr="00937BE1">
        <w:t>said</w:t>
      </w:r>
      <w:r w:rsidR="00356C18" w:rsidRPr="00937BE1">
        <w:t xml:space="preserve"> </w:t>
      </w:r>
      <w:r w:rsidRPr="00937BE1">
        <w:t>their</w:t>
      </w:r>
      <w:r w:rsidR="00356C18" w:rsidRPr="00937BE1">
        <w:t xml:space="preserve"> </w:t>
      </w:r>
      <w:r w:rsidRPr="00937BE1">
        <w:t>lives</w:t>
      </w:r>
      <w:r w:rsidR="00356C18" w:rsidRPr="00937BE1">
        <w:t xml:space="preserve"> </w:t>
      </w:r>
      <w:r w:rsidRPr="00937BE1">
        <w:t>had</w:t>
      </w:r>
      <w:r w:rsidR="00356C18" w:rsidRPr="00937BE1">
        <w:t xml:space="preserve"> </w:t>
      </w:r>
      <w:r w:rsidRPr="00937BE1">
        <w:t>been</w:t>
      </w:r>
      <w:r w:rsidR="00356C18" w:rsidRPr="00937BE1">
        <w:t xml:space="preserve"> </w:t>
      </w:r>
      <w:r w:rsidRPr="00937BE1">
        <w:t>negatively</w:t>
      </w:r>
      <w:r w:rsidR="00356C18" w:rsidRPr="00937BE1">
        <w:t xml:space="preserve"> </w:t>
      </w:r>
      <w:r w:rsidRPr="00937BE1">
        <w:t>affected</w:t>
      </w:r>
      <w:r w:rsidR="00356C18" w:rsidRPr="00937BE1">
        <w:t xml:space="preserve"> </w:t>
      </w:r>
      <w:r w:rsidRPr="00937BE1">
        <w:t>to</w:t>
      </w:r>
      <w:r w:rsidR="00356C18" w:rsidRPr="00937BE1">
        <w:t xml:space="preserve"> </w:t>
      </w:r>
      <w:r w:rsidRPr="00937BE1">
        <w:t>some</w:t>
      </w:r>
      <w:r w:rsidR="00356C18" w:rsidRPr="00937BE1">
        <w:t xml:space="preserve"> </w:t>
      </w:r>
      <w:r w:rsidRPr="00937BE1">
        <w:t>degree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p>
    <w:p w14:paraId="7BE95F38" w14:textId="3A281B1C" w:rsidR="00FC6661" w:rsidRPr="00937BE1" w:rsidDel="006C09C5" w:rsidRDefault="00FC6661" w:rsidP="00AE12C3">
      <w:pPr>
        <w:pStyle w:val="Body"/>
      </w:pP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children</w:t>
      </w:r>
      <w:r w:rsidR="00356C18" w:rsidRPr="00937BE1">
        <w:t xml:space="preserve"> </w:t>
      </w:r>
      <w:r w:rsidR="00D60527" w:rsidRPr="00937BE1">
        <w:t xml:space="preserve">is </w:t>
      </w:r>
      <w:r w:rsidRPr="00937BE1">
        <w:t>discussed</w:t>
      </w:r>
      <w:r w:rsidR="00356C18" w:rsidRPr="00937BE1">
        <w:t xml:space="preserve"> </w:t>
      </w:r>
      <w:r w:rsidR="7D60C8EC" w:rsidRPr="00937BE1">
        <w:t xml:space="preserve">more </w:t>
      </w:r>
      <w:r w:rsidRPr="00937BE1">
        <w:t>in</w:t>
      </w:r>
      <w:r w:rsidR="00356C18" w:rsidRPr="00937BE1">
        <w:t xml:space="preserve"> </w:t>
      </w:r>
      <w:r w:rsidR="00D60527" w:rsidRPr="00937BE1">
        <w:t>the</w:t>
      </w:r>
      <w:r w:rsidR="00356C18" w:rsidRPr="00937BE1">
        <w:t xml:space="preserve"> </w:t>
      </w:r>
      <w:r w:rsidRPr="00937BE1">
        <w:t>‘Child</w:t>
      </w:r>
      <w:r w:rsidR="00356C18" w:rsidRPr="00937BE1">
        <w:t xml:space="preserve"> </w:t>
      </w:r>
      <w:r w:rsidR="004D5EB2" w:rsidRPr="00937BE1">
        <w:t>h</w:t>
      </w:r>
      <w:r w:rsidR="5D3C4DC3" w:rsidRPr="00937BE1">
        <w:t>ealth’</w:t>
      </w:r>
      <w:r w:rsidR="00356C18" w:rsidRPr="00937BE1">
        <w:t xml:space="preserve"> </w:t>
      </w:r>
      <w:r w:rsidRPr="00937BE1">
        <w:t>and</w:t>
      </w:r>
      <w:r w:rsidR="00356C18" w:rsidRPr="00937BE1">
        <w:t xml:space="preserve"> </w:t>
      </w:r>
      <w:r w:rsidRPr="00937BE1">
        <w:t>‘Mental</w:t>
      </w:r>
      <w:r w:rsidR="00356C18" w:rsidRPr="00937BE1">
        <w:t xml:space="preserve"> </w:t>
      </w:r>
      <w:r w:rsidR="004D5EB2" w:rsidRPr="00937BE1">
        <w:t>h</w:t>
      </w:r>
      <w:r w:rsidR="2E9BEBA1" w:rsidRPr="00937BE1">
        <w:t>e</w:t>
      </w:r>
      <w:r w:rsidR="2B2CB09A" w:rsidRPr="00937BE1">
        <w:t>alth’</w:t>
      </w:r>
      <w:r w:rsidR="00356C18" w:rsidRPr="00937BE1">
        <w:t xml:space="preserve"> </w:t>
      </w:r>
      <w:r w:rsidR="00D60527" w:rsidRPr="00937BE1">
        <w:t>chapter</w:t>
      </w:r>
      <w:r w:rsidR="004D5EB2" w:rsidRPr="00937BE1">
        <w:t>s</w:t>
      </w:r>
      <w:r w:rsidRPr="00937BE1">
        <w:rPr>
          <w:rFonts w:eastAsiaTheme="minorEastAsia" w:cstheme="minorBidi"/>
          <w:sz w:val="24"/>
          <w:szCs w:val="24"/>
        </w:rPr>
        <w:t>.</w:t>
      </w:r>
    </w:p>
    <w:p w14:paraId="42F6D1D1" w14:textId="52D6AA23" w:rsidR="00FC6661" w:rsidRPr="00937BE1" w:rsidRDefault="00FC6661" w:rsidP="000C17B0">
      <w:pPr>
        <w:pStyle w:val="Heading2"/>
      </w:pPr>
      <w:bookmarkStart w:id="203" w:name="_Toc186540654"/>
      <w:bookmarkStart w:id="204" w:name="_Toc579666303"/>
      <w:r w:rsidRPr="00937BE1">
        <w:t>Excess</w:t>
      </w:r>
      <w:r w:rsidR="00356C18" w:rsidRPr="00937BE1">
        <w:t xml:space="preserve"> </w:t>
      </w:r>
      <w:r w:rsidRPr="00937BE1">
        <w:t>mortality</w:t>
      </w:r>
      <w:bookmarkEnd w:id="203"/>
      <w:r w:rsidR="00356C18" w:rsidRPr="00937BE1">
        <w:t xml:space="preserve"> </w:t>
      </w:r>
      <w:bookmarkEnd w:id="204"/>
    </w:p>
    <w:p w14:paraId="11DC1D1D" w14:textId="5DA9EE9A" w:rsidR="00FC6661" w:rsidRPr="00937BE1" w:rsidRDefault="00FC6661" w:rsidP="00AE12C3">
      <w:pPr>
        <w:pStyle w:val="Body"/>
      </w:pPr>
      <w:r w:rsidRPr="00937BE1">
        <w:t>Excess</w:t>
      </w:r>
      <w:r w:rsidR="00356C18" w:rsidRPr="00937BE1">
        <w:t xml:space="preserve"> </w:t>
      </w:r>
      <w:r w:rsidRPr="00937BE1">
        <w:t>mortality</w:t>
      </w:r>
      <w:r w:rsidR="00356C18" w:rsidRPr="00937BE1">
        <w:t xml:space="preserve"> </w:t>
      </w:r>
      <w:r w:rsidRPr="00937BE1">
        <w:t>measures</w:t>
      </w:r>
      <w:r w:rsidR="00356C18" w:rsidRPr="00937BE1">
        <w:t xml:space="preserve"> </w:t>
      </w:r>
      <w:r w:rsidR="00B00179" w:rsidRPr="00937BE1">
        <w:t>we</w:t>
      </w:r>
      <w:r w:rsidRPr="00937BE1">
        <w:t>re</w:t>
      </w:r>
      <w:r w:rsidR="00356C18" w:rsidRPr="00937BE1">
        <w:t xml:space="preserve"> </w:t>
      </w:r>
      <w:r w:rsidRPr="00937BE1">
        <w:t>used</w:t>
      </w:r>
      <w:r w:rsidR="00356C18" w:rsidRPr="00937BE1">
        <w:t xml:space="preserve"> </w:t>
      </w:r>
      <w:r w:rsidRPr="00937BE1">
        <w:t>to</w:t>
      </w:r>
      <w:r w:rsidR="00356C18" w:rsidRPr="00937BE1">
        <w:t xml:space="preserve"> </w:t>
      </w:r>
      <w:r w:rsidRPr="00937BE1">
        <w:t>understand</w:t>
      </w:r>
      <w:r w:rsidR="00356C18" w:rsidRPr="00937BE1">
        <w:t xml:space="preserve"> </w:t>
      </w:r>
      <w:r w:rsidRPr="00937BE1">
        <w:t>the</w:t>
      </w:r>
      <w:r w:rsidR="00356C18" w:rsidRPr="00937BE1">
        <w:t xml:space="preserve"> </w:t>
      </w:r>
      <w:r w:rsidRPr="00937BE1">
        <w:t>full</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mortality</w:t>
      </w:r>
      <w:r w:rsidR="00356C18" w:rsidRPr="00937BE1">
        <w:t xml:space="preserve"> </w:t>
      </w:r>
      <w:r w:rsidRPr="00937BE1">
        <w:t>(death</w:t>
      </w:r>
      <w:r w:rsidR="00356C18" w:rsidRPr="00937BE1">
        <w:t xml:space="preserve"> </w:t>
      </w:r>
      <w:r w:rsidRPr="00937BE1">
        <w:t>rates).</w:t>
      </w:r>
      <w:r w:rsidR="00356C18" w:rsidRPr="00937BE1">
        <w:t xml:space="preserve"> </w:t>
      </w:r>
      <w:r w:rsidRPr="00937BE1">
        <w:t>Excess</w:t>
      </w:r>
      <w:r w:rsidR="00356C18" w:rsidRPr="00937BE1">
        <w:t xml:space="preserve"> </w:t>
      </w:r>
      <w:r w:rsidRPr="00937BE1">
        <w:t>mortality</w:t>
      </w:r>
      <w:r w:rsidR="00356C18" w:rsidRPr="00937BE1">
        <w:t xml:space="preserve"> </w:t>
      </w:r>
      <w:r w:rsidRPr="00937BE1">
        <w:t>is</w:t>
      </w:r>
      <w:r w:rsidR="00356C18" w:rsidRPr="00937BE1">
        <w:t xml:space="preserve"> </w:t>
      </w:r>
      <w:r w:rsidRPr="00937BE1">
        <w:t>defined</w:t>
      </w:r>
      <w:r w:rsidR="00356C18" w:rsidRPr="00937BE1">
        <w:t xml:space="preserve"> </w:t>
      </w:r>
      <w:r w:rsidRPr="00937BE1">
        <w:t>as</w:t>
      </w:r>
      <w:r w:rsidR="00356C18" w:rsidRPr="00937BE1">
        <w:t xml:space="preserve"> </w:t>
      </w:r>
      <w:r w:rsidRPr="00937BE1">
        <w:t>the</w:t>
      </w:r>
      <w:r w:rsidR="00356C18" w:rsidRPr="00937BE1">
        <w:t xml:space="preserve"> </w:t>
      </w:r>
      <w:r w:rsidRPr="00937BE1">
        <w:t>difference</w:t>
      </w:r>
      <w:r w:rsidR="00356C18" w:rsidRPr="00937BE1">
        <w:t xml:space="preserve"> </w:t>
      </w:r>
      <w:r w:rsidRPr="00937BE1">
        <w:t>between</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deaths</w:t>
      </w:r>
      <w:r w:rsidR="00356C18" w:rsidRPr="00937BE1">
        <w:t xml:space="preserve"> </w:t>
      </w:r>
      <w:r w:rsidRPr="00937BE1">
        <w:t>from</w:t>
      </w:r>
      <w:r w:rsidR="00356C18" w:rsidRPr="00937BE1">
        <w:t xml:space="preserve"> </w:t>
      </w:r>
      <w:r w:rsidRPr="00937BE1">
        <w:t>all</w:t>
      </w:r>
      <w:r w:rsidR="00356C18" w:rsidRPr="00937BE1">
        <w:t xml:space="preserve"> </w:t>
      </w:r>
      <w:r w:rsidRPr="00937BE1">
        <w:t>causes</w:t>
      </w:r>
      <w:r w:rsidR="00356C18" w:rsidRPr="00937BE1">
        <w:t xml:space="preserve"> </w:t>
      </w:r>
      <w:r w:rsidRPr="00937BE1">
        <w:t>in</w:t>
      </w:r>
      <w:r w:rsidR="00356C18" w:rsidRPr="00937BE1">
        <w:t xml:space="preserve"> </w:t>
      </w:r>
      <w:r w:rsidRPr="00937BE1">
        <w:t>a</w:t>
      </w:r>
      <w:r w:rsidR="00356C18" w:rsidRPr="00937BE1">
        <w:t xml:space="preserve"> </w:t>
      </w:r>
      <w:r w:rsidRPr="00937BE1">
        <w:t>specified</w:t>
      </w:r>
      <w:r w:rsidR="00356C18" w:rsidRPr="00937BE1">
        <w:t xml:space="preserve"> </w:t>
      </w:r>
      <w:r w:rsidRPr="00937BE1">
        <w:t>period</w:t>
      </w:r>
      <w:r w:rsidR="00356C18" w:rsidRPr="00937BE1">
        <w:t xml:space="preserve"> </w:t>
      </w:r>
      <w:r w:rsidRPr="00937BE1">
        <w:t>and</w:t>
      </w:r>
      <w:r w:rsidR="00356C18" w:rsidRPr="00937BE1">
        <w:t xml:space="preserve"> </w:t>
      </w:r>
      <w:r w:rsidRPr="00937BE1">
        <w:t>the</w:t>
      </w:r>
      <w:r w:rsidR="00356C18" w:rsidRPr="00937BE1">
        <w:t xml:space="preserve"> </w:t>
      </w:r>
      <w:r w:rsidRPr="00937BE1">
        <w:t>expected</w:t>
      </w:r>
      <w:r w:rsidR="00356C18" w:rsidRPr="00937BE1">
        <w:t xml:space="preserve"> </w:t>
      </w:r>
      <w:r w:rsidRPr="00937BE1">
        <w:t>numbers</w:t>
      </w:r>
      <w:r w:rsidR="00356C18" w:rsidRPr="00937BE1">
        <w:t xml:space="preserve"> </w:t>
      </w:r>
      <w:r w:rsidRPr="00937BE1">
        <w:t>of</w:t>
      </w:r>
      <w:r w:rsidR="00356C18" w:rsidRPr="00937BE1">
        <w:t xml:space="preserve"> </w:t>
      </w:r>
      <w:r w:rsidRPr="00937BE1">
        <w:t>deaths</w:t>
      </w:r>
      <w:r w:rsidR="00356C18" w:rsidRPr="00937BE1">
        <w:t xml:space="preserve"> </w:t>
      </w:r>
      <w:r w:rsidRPr="00937BE1">
        <w:t>from</w:t>
      </w:r>
      <w:r w:rsidR="00356C18" w:rsidRPr="00937BE1">
        <w:t xml:space="preserve"> </w:t>
      </w:r>
      <w:r w:rsidRPr="00937BE1">
        <w:t>all</w:t>
      </w:r>
      <w:r w:rsidR="00356C18" w:rsidRPr="00937BE1">
        <w:t xml:space="preserve"> </w:t>
      </w:r>
      <w:r w:rsidRPr="00937BE1">
        <w:t>causes</w:t>
      </w:r>
      <w:r w:rsidR="00356C18" w:rsidRPr="00937BE1">
        <w:t xml:space="preserve"> </w:t>
      </w:r>
      <w:r w:rsidRPr="00937BE1">
        <w:t>in</w:t>
      </w:r>
      <w:r w:rsidR="00356C18" w:rsidRPr="00937BE1">
        <w:t xml:space="preserve"> </w:t>
      </w:r>
      <w:r w:rsidRPr="00937BE1">
        <w:t>that</w:t>
      </w:r>
      <w:r w:rsidR="00356C18" w:rsidRPr="00937BE1">
        <w:t xml:space="preserve"> </w:t>
      </w:r>
      <w:r w:rsidRPr="00937BE1">
        <w:t>same</w:t>
      </w:r>
      <w:r w:rsidR="00356C18" w:rsidRPr="00937BE1">
        <w:t xml:space="preserve"> </w:t>
      </w:r>
      <w:r w:rsidRPr="00937BE1">
        <w:t>period</w:t>
      </w:r>
      <w:r w:rsidR="00356C18" w:rsidRPr="00937BE1">
        <w:t xml:space="preserve"> </w:t>
      </w:r>
      <w:r w:rsidRPr="00937BE1">
        <w:t>(</w:t>
      </w:r>
      <w:r w:rsidR="00031C81" w:rsidRPr="00937BE1">
        <w:rPr>
          <w:rFonts w:eastAsiaTheme="majorEastAsia" w:cstheme="majorBidi"/>
        </w:rPr>
        <w:t>ABS</w:t>
      </w:r>
      <w:r w:rsidRPr="00937BE1">
        <w:rPr>
          <w:rFonts w:eastAsiaTheme="majorEastAsia" w:cstheme="majorBidi"/>
        </w:rPr>
        <w:t>,</w:t>
      </w:r>
      <w:r w:rsidR="00356C18" w:rsidRPr="00937BE1">
        <w:rPr>
          <w:rFonts w:eastAsiaTheme="majorEastAsia" w:cstheme="majorBidi"/>
        </w:rPr>
        <w:t xml:space="preserve"> </w:t>
      </w:r>
      <w:r w:rsidRPr="00937BE1">
        <w:rPr>
          <w:rFonts w:eastAsiaTheme="majorEastAsia" w:cstheme="majorBidi"/>
        </w:rPr>
        <w:t>2023</w:t>
      </w:r>
      <w:r w:rsidRPr="00937BE1">
        <w:t>).</w:t>
      </w:r>
      <w:r w:rsidR="00356C18" w:rsidRPr="00937BE1">
        <w:t xml:space="preserve"> </w:t>
      </w:r>
      <w:r w:rsidRPr="00937BE1">
        <w:t>Excess</w:t>
      </w:r>
      <w:r w:rsidR="00356C18" w:rsidRPr="00937BE1">
        <w:t xml:space="preserve"> </w:t>
      </w:r>
      <w:r w:rsidRPr="00937BE1">
        <w:t>mortality</w:t>
      </w:r>
      <w:r w:rsidR="00356C18" w:rsidRPr="00937BE1">
        <w:t xml:space="preserve"> </w:t>
      </w:r>
      <w:r w:rsidRPr="00937BE1">
        <w:t>measures</w:t>
      </w:r>
      <w:r w:rsidR="00356C18" w:rsidRPr="00937BE1">
        <w:t xml:space="preserve"> </w:t>
      </w:r>
      <w:r w:rsidRPr="00937BE1">
        <w:t>can</w:t>
      </w:r>
      <w:r w:rsidR="00356C18" w:rsidRPr="00937BE1">
        <w:t xml:space="preserve"> </w:t>
      </w:r>
      <w:r w:rsidR="24B82DFF" w:rsidRPr="00937BE1">
        <w:t>be used</w:t>
      </w:r>
      <w:r w:rsidR="00356C18" w:rsidRPr="00937BE1">
        <w:t xml:space="preserve"> </w:t>
      </w:r>
      <w:r w:rsidRPr="00937BE1">
        <w:t>to</w:t>
      </w:r>
      <w:r w:rsidR="00356C18" w:rsidRPr="00937BE1">
        <w:t xml:space="preserve"> </w:t>
      </w:r>
      <w:r w:rsidR="24B82DFF" w:rsidRPr="00937BE1">
        <w:t>infer</w:t>
      </w:r>
      <w:r w:rsidR="00356C18" w:rsidRPr="00937BE1">
        <w:t xml:space="preserve"> </w:t>
      </w:r>
      <w:r w:rsidR="05E1B00E" w:rsidRPr="00937BE1">
        <w:t>the number of</w:t>
      </w:r>
      <w:r w:rsidR="00356C18" w:rsidRPr="00937BE1">
        <w:t xml:space="preserve"> </w:t>
      </w:r>
      <w:r w:rsidR="7A12A383" w:rsidRPr="00937BE1">
        <w:t xml:space="preserve">extra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potentially</w:t>
      </w:r>
      <w:r w:rsidR="00356C18" w:rsidRPr="00937BE1">
        <w:t xml:space="preserve"> </w:t>
      </w:r>
      <w:r w:rsidRPr="00937BE1">
        <w:t>misclassified</w:t>
      </w:r>
      <w:r w:rsidR="00356C18" w:rsidRPr="00937BE1">
        <w:t xml:space="preserve"> </w:t>
      </w:r>
      <w:r w:rsidRPr="00937BE1">
        <w:t>or</w:t>
      </w:r>
      <w:r w:rsidR="00356C18" w:rsidRPr="00937BE1">
        <w:t xml:space="preserve"> </w:t>
      </w:r>
      <w:r w:rsidRPr="00937BE1">
        <w:t>undiagnosed</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and</w:t>
      </w:r>
      <w:r w:rsidR="00356C18" w:rsidRPr="00937BE1">
        <w:t xml:space="preserve"> </w:t>
      </w:r>
      <w:r w:rsidRPr="00937BE1">
        <w:t>other</w:t>
      </w:r>
      <w:r w:rsidR="00356C18" w:rsidRPr="00937BE1">
        <w:t xml:space="preserve"> </w:t>
      </w:r>
      <w:r w:rsidRPr="00937BE1">
        <w:t>mortality</w:t>
      </w:r>
      <w:r w:rsidR="00356C18" w:rsidRPr="00937BE1">
        <w:t xml:space="preserve"> </w:t>
      </w:r>
      <w:r w:rsidRPr="00937BE1">
        <w:t>that</w:t>
      </w:r>
      <w:r w:rsidR="00356C18" w:rsidRPr="00937BE1">
        <w:t xml:space="preserve"> </w:t>
      </w:r>
      <w:r w:rsidRPr="00937BE1">
        <w:t>may</w:t>
      </w:r>
      <w:r w:rsidR="00356C18" w:rsidRPr="00937BE1">
        <w:t xml:space="preserve"> </w:t>
      </w:r>
      <w:r w:rsidRPr="00937BE1">
        <w:t>be</w:t>
      </w:r>
      <w:r w:rsidR="00356C18" w:rsidRPr="00937BE1">
        <w:t xml:space="preserve"> </w:t>
      </w:r>
      <w:r w:rsidRPr="00937BE1">
        <w:t>indirectly</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w:t>
      </w:r>
      <w:r w:rsidR="00D60527" w:rsidRPr="00937BE1">
        <w:t>for example,</w:t>
      </w:r>
      <w:r w:rsidR="00356C18" w:rsidRPr="00937BE1">
        <w:t xml:space="preserve"> </w:t>
      </w:r>
      <w:r w:rsidRPr="00937BE1">
        <w:t>relating</w:t>
      </w:r>
      <w:r w:rsidR="00356C18" w:rsidRPr="00937BE1">
        <w:t xml:space="preserve"> </w:t>
      </w:r>
      <w:r w:rsidRPr="00937BE1">
        <w:t>to</w:t>
      </w:r>
      <w:r w:rsidR="00356C18" w:rsidRPr="00937BE1">
        <w:t xml:space="preserve"> </w:t>
      </w:r>
      <w:r w:rsidRPr="00937BE1">
        <w:t>social</w:t>
      </w:r>
      <w:r w:rsidR="00356C18" w:rsidRPr="00937BE1">
        <w:t xml:space="preserve"> </w:t>
      </w:r>
      <w:r w:rsidRPr="00937BE1">
        <w:t>isolation</w:t>
      </w:r>
      <w:r w:rsidR="00356C18" w:rsidRPr="00937BE1">
        <w:t xml:space="preserve"> </w:t>
      </w:r>
      <w:r w:rsidRPr="00937BE1">
        <w:t>or</w:t>
      </w:r>
      <w:r w:rsidR="00356C18" w:rsidRPr="00937BE1">
        <w:t xml:space="preserve"> </w:t>
      </w:r>
      <w:r w:rsidRPr="00937BE1">
        <w:t>changed</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care).</w:t>
      </w:r>
      <w:r w:rsidR="00356C18" w:rsidRPr="00937BE1">
        <w:t xml:space="preserve"> </w:t>
      </w:r>
      <w:r w:rsidRPr="00937BE1">
        <w:t>For</w:t>
      </w:r>
      <w:r w:rsidR="00356C18" w:rsidRPr="00937BE1">
        <w:t xml:space="preserve"> </w:t>
      </w:r>
      <w:r w:rsidRPr="00937BE1">
        <w:t>these</w:t>
      </w:r>
      <w:r w:rsidR="00356C18" w:rsidRPr="00937BE1">
        <w:t xml:space="preserve"> </w:t>
      </w:r>
      <w:r w:rsidRPr="00937BE1">
        <w:t>reasons,</w:t>
      </w:r>
      <w:r w:rsidR="00356C18" w:rsidRPr="00937BE1">
        <w:t xml:space="preserve"> </w:t>
      </w:r>
      <w:r w:rsidRPr="00937BE1">
        <w:t>excess</w:t>
      </w:r>
      <w:r w:rsidR="00356C18" w:rsidRPr="00937BE1">
        <w:t xml:space="preserve"> </w:t>
      </w:r>
      <w:r w:rsidRPr="00937BE1">
        <w:t>mortality</w:t>
      </w:r>
      <w:r w:rsidR="00356C18" w:rsidRPr="00937BE1">
        <w:t xml:space="preserve"> </w:t>
      </w:r>
      <w:r w:rsidRPr="00937BE1">
        <w:t>is</w:t>
      </w:r>
      <w:r w:rsidR="00356C18" w:rsidRPr="00937BE1">
        <w:t xml:space="preserve"> </w:t>
      </w:r>
      <w:r w:rsidRPr="00937BE1">
        <w:t>generally</w:t>
      </w:r>
      <w:r w:rsidR="00356C18" w:rsidRPr="00937BE1">
        <w:t xml:space="preserve"> </w:t>
      </w:r>
      <w:r w:rsidRPr="00937BE1">
        <w:t>considered</w:t>
      </w:r>
      <w:r w:rsidR="00356C18" w:rsidRPr="00937BE1">
        <w:t xml:space="preserve"> </w:t>
      </w:r>
      <w:r w:rsidRPr="00937BE1">
        <w:t>a</w:t>
      </w:r>
      <w:r w:rsidR="00356C18" w:rsidRPr="00937BE1">
        <w:t xml:space="preserve"> </w:t>
      </w:r>
      <w:r w:rsidRPr="00937BE1">
        <w:t>more</w:t>
      </w:r>
      <w:r w:rsidR="00356C18" w:rsidRPr="00937BE1">
        <w:t xml:space="preserve"> </w:t>
      </w:r>
      <w:r w:rsidRPr="00937BE1">
        <w:t>comprehensive</w:t>
      </w:r>
      <w:r w:rsidR="00356C18" w:rsidRPr="00937BE1">
        <w:t xml:space="preserve"> </w:t>
      </w:r>
      <w:r w:rsidRPr="00937BE1">
        <w:t>measure</w:t>
      </w:r>
      <w:r w:rsidR="00356C18" w:rsidRPr="00937BE1">
        <w:t xml:space="preserve"> </w:t>
      </w:r>
      <w:r w:rsidRPr="00937BE1">
        <w:t>for</w:t>
      </w:r>
      <w:r w:rsidR="00356C18" w:rsidRPr="00937BE1">
        <w:t xml:space="preserve"> </w:t>
      </w:r>
      <w:r w:rsidRPr="00937BE1">
        <w:t>assessing</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rather</w:t>
      </w:r>
      <w:r w:rsidR="00356C18" w:rsidRPr="00937BE1">
        <w:t xml:space="preserve"> </w:t>
      </w:r>
      <w:r w:rsidRPr="00937BE1">
        <w:t>than</w:t>
      </w:r>
      <w:r w:rsidR="00356C18" w:rsidRPr="00937BE1">
        <w:t xml:space="preserve"> </w:t>
      </w:r>
      <w:r w:rsidRPr="00937BE1">
        <w:t>considering</w:t>
      </w:r>
      <w:r w:rsidR="00356C18" w:rsidRPr="00937BE1">
        <w:t xml:space="preserve"> </w:t>
      </w:r>
      <w:r w:rsidRPr="00937BE1">
        <w:t>only</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w:t>
      </w:r>
      <w:r w:rsidR="00031C81" w:rsidRPr="00937BE1">
        <w:rPr>
          <w:rFonts w:eastAsiaTheme="majorEastAsia" w:cstheme="majorBidi"/>
        </w:rPr>
        <w:t>ABS</w:t>
      </w:r>
      <w:r w:rsidRPr="00937BE1">
        <w:rPr>
          <w:rFonts w:eastAsiaTheme="majorEastAsia" w:cstheme="majorBidi"/>
        </w:rPr>
        <w:t>,</w:t>
      </w:r>
      <w:r w:rsidR="00356C18" w:rsidRPr="00937BE1">
        <w:rPr>
          <w:rFonts w:eastAsiaTheme="majorEastAsia" w:cstheme="majorBidi"/>
        </w:rPr>
        <w:t xml:space="preserve"> </w:t>
      </w:r>
      <w:r w:rsidRPr="00937BE1">
        <w:rPr>
          <w:rFonts w:eastAsiaTheme="majorEastAsia" w:cstheme="majorBidi"/>
        </w:rPr>
        <w:t>2023</w:t>
      </w:r>
      <w:r w:rsidRPr="00937BE1">
        <w:t>).</w:t>
      </w:r>
    </w:p>
    <w:p w14:paraId="7BA9032F" w14:textId="6F6C7D28" w:rsidR="00FC6661" w:rsidRPr="00937BE1" w:rsidRDefault="003330DB" w:rsidP="00AE12C3">
      <w:pPr>
        <w:pStyle w:val="Body"/>
      </w:pPr>
      <w:r w:rsidRPr="00937BE1">
        <w:t>T</w:t>
      </w:r>
      <w:r w:rsidR="00D60527" w:rsidRPr="00937BE1">
        <w:t xml:space="preserve">able </w:t>
      </w:r>
      <w:r w:rsidR="00191D28" w:rsidRPr="00937BE1">
        <w:t>11</w:t>
      </w:r>
      <w:r w:rsidR="00356C18" w:rsidRPr="00937BE1">
        <w:t xml:space="preserve"> </w:t>
      </w:r>
      <w:r w:rsidR="00FC6661" w:rsidRPr="00937BE1">
        <w:t>shows</w:t>
      </w:r>
      <w:r w:rsidR="00356C18" w:rsidRPr="00937BE1">
        <w:t xml:space="preserve"> </w:t>
      </w:r>
      <w:r w:rsidR="00FC6661" w:rsidRPr="00937BE1">
        <w:t>excess</w:t>
      </w:r>
      <w:r w:rsidR="00356C18" w:rsidRPr="00937BE1">
        <w:t xml:space="preserve"> </w:t>
      </w:r>
      <w:r w:rsidR="00FC6661" w:rsidRPr="00937BE1">
        <w:t>mortality</w:t>
      </w:r>
      <w:r w:rsidR="00356C18" w:rsidRPr="00937BE1">
        <w:t xml:space="preserve"> </w:t>
      </w:r>
      <w:r w:rsidR="00FC6661" w:rsidRPr="00937BE1">
        <w:t>for</w:t>
      </w:r>
      <w:r w:rsidR="00356C18" w:rsidRPr="00937BE1">
        <w:t xml:space="preserve"> </w:t>
      </w:r>
      <w:r w:rsidR="00FC6661" w:rsidRPr="00937BE1">
        <w:t>Australia</w:t>
      </w:r>
      <w:r w:rsidR="00356C18" w:rsidRPr="00937BE1">
        <w:t xml:space="preserve"> </w:t>
      </w:r>
      <w:r w:rsidR="00FC6661" w:rsidRPr="00937BE1">
        <w:t>and</w:t>
      </w:r>
      <w:r w:rsidR="00356C18" w:rsidRPr="00937BE1">
        <w:t xml:space="preserve"> </w:t>
      </w:r>
      <w:r w:rsidR="00FC6661" w:rsidRPr="00937BE1">
        <w:t>each</w:t>
      </w:r>
      <w:r w:rsidR="00356C18" w:rsidRPr="00937BE1">
        <w:t xml:space="preserve"> </w:t>
      </w:r>
      <w:r w:rsidR="00FC6661" w:rsidRPr="00937BE1">
        <w:t>state</w:t>
      </w:r>
      <w:r w:rsidR="00356C18" w:rsidRPr="00937BE1">
        <w:t xml:space="preserve"> </w:t>
      </w:r>
      <w:r w:rsidR="00FC6661" w:rsidRPr="00937BE1">
        <w:t>and</w:t>
      </w:r>
      <w:r w:rsidR="00356C18" w:rsidRPr="00937BE1">
        <w:t xml:space="preserve"> </w:t>
      </w:r>
      <w:r w:rsidR="00FC6661" w:rsidRPr="00937BE1">
        <w:t>territory</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00FC6661" w:rsidRPr="00937BE1">
        <w:t>expressed</w:t>
      </w:r>
      <w:r w:rsidR="00356C18" w:rsidRPr="00937BE1">
        <w:t xml:space="preserve"> </w:t>
      </w:r>
      <w:r w:rsidR="00FC6661" w:rsidRPr="00937BE1">
        <w:t>as</w:t>
      </w:r>
      <w:r w:rsidR="00356C18" w:rsidRPr="00937BE1">
        <w:t xml:space="preserve"> </w:t>
      </w:r>
      <w:r w:rsidR="00FC6661" w:rsidRPr="00937BE1">
        <w:t>the</w:t>
      </w:r>
      <w:r w:rsidR="00356C18" w:rsidRPr="00937BE1">
        <w:t xml:space="preserve"> </w:t>
      </w:r>
      <w:r w:rsidR="00FC6661" w:rsidRPr="00937BE1">
        <w:t>percentage</w:t>
      </w:r>
      <w:r w:rsidR="00356C18" w:rsidRPr="00937BE1">
        <w:t xml:space="preserve"> </w:t>
      </w:r>
      <w:r w:rsidR="00FC6661" w:rsidRPr="00937BE1">
        <w:t>above</w:t>
      </w:r>
      <w:r w:rsidR="00356C18" w:rsidRPr="00937BE1">
        <w:t xml:space="preserve"> </w:t>
      </w:r>
      <w:r w:rsidR="00FC6661" w:rsidRPr="00937BE1">
        <w:t>expected</w:t>
      </w:r>
      <w:r w:rsidR="00356C18" w:rsidRPr="00937BE1">
        <w:t xml:space="preserve"> </w:t>
      </w:r>
      <w:r w:rsidR="00FC6661" w:rsidRPr="00937BE1">
        <w:t>mortality</w:t>
      </w:r>
      <w:r w:rsidR="00356C18" w:rsidRPr="00937BE1">
        <w:t xml:space="preserve"> </w:t>
      </w:r>
      <w:r w:rsidR="00FC6661" w:rsidRPr="00937BE1">
        <w:t>for</w:t>
      </w:r>
      <w:r w:rsidR="00356C18" w:rsidRPr="00937BE1">
        <w:t xml:space="preserve"> </w:t>
      </w:r>
      <w:r w:rsidR="00FC6661" w:rsidRPr="00937BE1">
        <w:t>that</w:t>
      </w:r>
      <w:r w:rsidR="00356C18" w:rsidRPr="00937BE1">
        <w:t xml:space="preserve"> </w:t>
      </w:r>
      <w:r w:rsidR="00FC6661" w:rsidRPr="00937BE1">
        <w:t>year</w:t>
      </w:r>
      <w:r w:rsidR="00AE29A9" w:rsidRPr="00937BE1">
        <w:t>.</w:t>
      </w:r>
      <w:r w:rsidR="00356C18" w:rsidRPr="00937BE1">
        <w:t xml:space="preserve"> </w:t>
      </w:r>
      <w:r w:rsidR="00AE29A9" w:rsidRPr="00937BE1">
        <w:t>N</w:t>
      </w:r>
      <w:r w:rsidR="00FC6661" w:rsidRPr="00937BE1">
        <w:t>egative</w:t>
      </w:r>
      <w:r w:rsidR="00356C18" w:rsidRPr="00937BE1">
        <w:t xml:space="preserve"> </w:t>
      </w:r>
      <w:r w:rsidR="00FC6661" w:rsidRPr="00937BE1">
        <w:t>values</w:t>
      </w:r>
      <w:r w:rsidR="00356C18" w:rsidRPr="00937BE1">
        <w:t xml:space="preserve"> </w:t>
      </w:r>
      <w:r w:rsidR="00FC6661" w:rsidRPr="00937BE1">
        <w:t>indicate</w:t>
      </w:r>
      <w:r w:rsidR="00356C18" w:rsidRPr="00937BE1">
        <w:t xml:space="preserve"> </w:t>
      </w:r>
      <w:r w:rsidR="2B2CB09A" w:rsidRPr="00937BE1">
        <w:t>th</w:t>
      </w:r>
      <w:r w:rsidR="21A369F4" w:rsidRPr="00937BE1">
        <w:t>at</w:t>
      </w:r>
      <w:r w:rsidR="62940510" w:rsidRPr="00937BE1">
        <w:t xml:space="preserve"> </w:t>
      </w:r>
      <w:r w:rsidR="00FC6661" w:rsidRPr="00937BE1">
        <w:t>mortality</w:t>
      </w:r>
      <w:r w:rsidR="00356C18" w:rsidRPr="00937BE1">
        <w:t xml:space="preserve"> </w:t>
      </w:r>
      <w:r w:rsidR="0956BC5C" w:rsidRPr="00937BE1">
        <w:t>was lower than expected</w:t>
      </w:r>
      <w:r w:rsidR="004E7637" w:rsidRPr="00937BE1">
        <w:t xml:space="preserve"> – </w:t>
      </w:r>
      <w:r w:rsidR="00D60527" w:rsidRPr="00937BE1">
        <w:t>that is,</w:t>
      </w:r>
      <w:r w:rsidR="00356C18" w:rsidRPr="00937BE1">
        <w:t xml:space="preserve"> </w:t>
      </w:r>
      <w:r w:rsidR="36459F0C" w:rsidRPr="00937BE1">
        <w:t xml:space="preserve">there were </w:t>
      </w:r>
      <w:r w:rsidR="00FC6661" w:rsidRPr="00937BE1">
        <w:t>fewer</w:t>
      </w:r>
      <w:r w:rsidR="00356C18" w:rsidRPr="00937BE1">
        <w:t xml:space="preserve"> </w:t>
      </w:r>
      <w:r w:rsidR="00FC6661" w:rsidRPr="00937BE1">
        <w:t>deaths</w:t>
      </w:r>
      <w:r w:rsidR="00356C18" w:rsidRPr="00937BE1">
        <w:t xml:space="preserve"> </w:t>
      </w:r>
      <w:r w:rsidR="00FC6661" w:rsidRPr="00937BE1">
        <w:t>than</w:t>
      </w:r>
      <w:r w:rsidR="00356C18" w:rsidRPr="00937BE1">
        <w:t xml:space="preserve"> </w:t>
      </w:r>
      <w:r w:rsidR="00FC6661" w:rsidRPr="00937BE1">
        <w:t>expected.</w:t>
      </w:r>
      <w:r w:rsidR="00356C18" w:rsidRPr="00937BE1">
        <w:t xml:space="preserve"> </w:t>
      </w:r>
    </w:p>
    <w:p w14:paraId="1DEC2E1E" w14:textId="353D2EE5" w:rsidR="00FC6661" w:rsidRPr="00937BE1" w:rsidRDefault="00FC6661" w:rsidP="604B52ED">
      <w:pPr>
        <w:pStyle w:val="Tablecaption"/>
        <w:rPr>
          <w:rFonts w:eastAsiaTheme="majorEastAsia"/>
        </w:rPr>
      </w:pPr>
      <w:r w:rsidRPr="00937BE1">
        <w:rPr>
          <w:rFonts w:eastAsiaTheme="majorEastAsia"/>
        </w:rPr>
        <w:t>Table</w:t>
      </w:r>
      <w:r w:rsidR="00356C18" w:rsidRPr="00937BE1">
        <w:rPr>
          <w:rFonts w:eastAsiaTheme="majorEastAsia"/>
        </w:rPr>
        <w:t xml:space="preserve"> </w:t>
      </w:r>
      <w:r w:rsidR="00191D28" w:rsidRPr="00937BE1">
        <w:rPr>
          <w:rFonts w:eastAsiaTheme="majorEastAsia"/>
        </w:rPr>
        <w:t>11:</w:t>
      </w:r>
      <w:r w:rsidR="00356C18" w:rsidRPr="00937BE1">
        <w:rPr>
          <w:rFonts w:eastAsiaTheme="majorEastAsia"/>
        </w:rPr>
        <w:t xml:space="preserve"> </w:t>
      </w:r>
      <w:r w:rsidRPr="00937BE1">
        <w:rPr>
          <w:rFonts w:eastAsiaTheme="majorEastAsia"/>
        </w:rPr>
        <w:t>Excess</w:t>
      </w:r>
      <w:r w:rsidR="00356C18" w:rsidRPr="00937BE1">
        <w:rPr>
          <w:rFonts w:eastAsiaTheme="majorEastAsia"/>
        </w:rPr>
        <w:t xml:space="preserve"> </w:t>
      </w:r>
      <w:r w:rsidRPr="00937BE1">
        <w:rPr>
          <w:rFonts w:eastAsiaTheme="majorEastAsia"/>
        </w:rPr>
        <w:t>mortality</w:t>
      </w:r>
      <w:r w:rsidR="00356C18" w:rsidRPr="00937BE1">
        <w:rPr>
          <w:rFonts w:eastAsiaTheme="majorEastAsia"/>
        </w:rPr>
        <w:t xml:space="preserve"> </w:t>
      </w:r>
      <w:r w:rsidRPr="00937BE1">
        <w:rPr>
          <w:rFonts w:eastAsiaTheme="majorEastAsia"/>
        </w:rPr>
        <w:t>rate</w:t>
      </w:r>
      <w:r w:rsidR="00356C18" w:rsidRPr="00937BE1">
        <w:rPr>
          <w:rFonts w:eastAsiaTheme="majorEastAsia"/>
        </w:rPr>
        <w:t xml:space="preserve"> </w:t>
      </w:r>
      <w:r w:rsidRPr="00937BE1">
        <w:rPr>
          <w:rFonts w:eastAsiaTheme="majorEastAsia"/>
        </w:rPr>
        <w:t>for</w:t>
      </w:r>
      <w:r w:rsidR="00356C18" w:rsidRPr="00937BE1">
        <w:rPr>
          <w:rFonts w:eastAsiaTheme="majorEastAsia"/>
        </w:rPr>
        <w:t xml:space="preserve"> </w:t>
      </w:r>
      <w:r w:rsidRPr="00937BE1">
        <w:rPr>
          <w:rFonts w:eastAsiaTheme="majorEastAsia"/>
        </w:rPr>
        <w:t>each</w:t>
      </w:r>
      <w:r w:rsidR="00356C18" w:rsidRPr="00937BE1">
        <w:rPr>
          <w:rFonts w:eastAsiaTheme="majorEastAsia"/>
        </w:rPr>
        <w:t xml:space="preserve"> </w:t>
      </w:r>
      <w:r w:rsidRPr="00937BE1">
        <w:rPr>
          <w:rFonts w:eastAsiaTheme="majorEastAsia"/>
        </w:rPr>
        <w:t>state</w:t>
      </w:r>
      <w:r w:rsidR="00356C18" w:rsidRPr="00937BE1">
        <w:rPr>
          <w:rFonts w:eastAsiaTheme="majorEastAsia"/>
        </w:rPr>
        <w:t xml:space="preserve"> </w:t>
      </w:r>
      <w:r w:rsidRPr="00937BE1">
        <w:rPr>
          <w:rFonts w:eastAsiaTheme="majorEastAsia"/>
        </w:rPr>
        <w:t>and</w:t>
      </w:r>
      <w:r w:rsidR="00356C18" w:rsidRPr="00937BE1">
        <w:rPr>
          <w:rFonts w:eastAsiaTheme="majorEastAsia"/>
        </w:rPr>
        <w:t xml:space="preserve"> </w:t>
      </w:r>
      <w:r w:rsidRPr="00937BE1">
        <w:rPr>
          <w:rFonts w:eastAsiaTheme="majorEastAsia"/>
        </w:rPr>
        <w:t>territory</w:t>
      </w:r>
      <w:r w:rsidR="00356C18" w:rsidRPr="00937BE1">
        <w:rPr>
          <w:rFonts w:eastAsiaTheme="majorEastAsia"/>
        </w:rPr>
        <w:t xml:space="preserve"> </w:t>
      </w:r>
      <w:r w:rsidRPr="00937BE1">
        <w:rPr>
          <w:rFonts w:eastAsiaTheme="majorEastAsia"/>
        </w:rPr>
        <w:t>due</w:t>
      </w:r>
      <w:r w:rsidR="00356C18" w:rsidRPr="00937BE1">
        <w:rPr>
          <w:rFonts w:eastAsiaTheme="majorEastAsia"/>
        </w:rPr>
        <w:t xml:space="preserve"> </w:t>
      </w:r>
      <w:r w:rsidRPr="00937BE1">
        <w:rPr>
          <w:rFonts w:eastAsiaTheme="majorEastAsia"/>
        </w:rPr>
        <w:t>to</w:t>
      </w:r>
      <w:r w:rsidR="00356C18" w:rsidRPr="00937BE1">
        <w:rPr>
          <w:rFonts w:eastAsiaTheme="majorEastAsia"/>
        </w:rPr>
        <w:t xml:space="preserve"> </w:t>
      </w:r>
      <w:r w:rsidRPr="00937BE1">
        <w:rPr>
          <w:rFonts w:eastAsiaTheme="majorEastAsia"/>
        </w:rPr>
        <w:t>COVID-19,</w:t>
      </w:r>
      <w:r w:rsidR="00356C18" w:rsidRPr="00937BE1">
        <w:rPr>
          <w:rFonts w:eastAsiaTheme="majorEastAsia"/>
        </w:rPr>
        <w:t xml:space="preserve"> </w:t>
      </w:r>
      <w:r w:rsidRPr="00937BE1">
        <w:rPr>
          <w:rFonts w:eastAsiaTheme="majorEastAsia"/>
        </w:rPr>
        <w:t>2020</w:t>
      </w:r>
      <w:r w:rsidR="00356C18" w:rsidRPr="00937BE1">
        <w:rPr>
          <w:rFonts w:eastAsiaTheme="majorEastAsia"/>
        </w:rPr>
        <w:t xml:space="preserve"> </w:t>
      </w:r>
      <w:r w:rsidRPr="00937BE1">
        <w:rPr>
          <w:rFonts w:eastAsiaTheme="majorEastAsia"/>
        </w:rPr>
        <w:t>and</w:t>
      </w:r>
      <w:r w:rsidR="00356C18" w:rsidRPr="00937BE1">
        <w:rPr>
          <w:rFonts w:eastAsiaTheme="majorEastAsia"/>
        </w:rPr>
        <w:t xml:space="preserve"> </w:t>
      </w:r>
      <w:r w:rsidRPr="00937BE1">
        <w:rPr>
          <w:rFonts w:eastAsiaTheme="majorEastAsia"/>
        </w:rPr>
        <w:t>2021</w:t>
      </w:r>
    </w:p>
    <w:tbl>
      <w:tblPr>
        <w:tblStyle w:val="TableGrid"/>
        <w:tblW w:w="0" w:type="auto"/>
        <w:tblLayout w:type="fixed"/>
        <w:tblLook w:val="06A0" w:firstRow="1" w:lastRow="0" w:firstColumn="1" w:lastColumn="0" w:noHBand="1" w:noVBand="1"/>
      </w:tblPr>
      <w:tblGrid>
        <w:gridCol w:w="4305"/>
        <w:gridCol w:w="2745"/>
        <w:gridCol w:w="2310"/>
      </w:tblGrid>
      <w:tr w:rsidR="00FC6661" w:rsidRPr="00937BE1" w14:paraId="3ED8182B" w14:textId="77777777" w:rsidTr="604B52ED">
        <w:trPr>
          <w:trHeight w:val="300"/>
          <w:tblHeader/>
        </w:trPr>
        <w:tc>
          <w:tcPr>
            <w:tcW w:w="4305" w:type="dxa"/>
          </w:tcPr>
          <w:p w14:paraId="08B1FB1C" w14:textId="1B55F433" w:rsidR="00FC6661" w:rsidRPr="00937BE1" w:rsidRDefault="00AE29A9" w:rsidP="604B52ED">
            <w:pPr>
              <w:pStyle w:val="Tablecolhead"/>
              <w:rPr>
                <w:rFonts w:eastAsiaTheme="majorEastAsia"/>
              </w:rPr>
            </w:pPr>
            <w:r w:rsidRPr="00937BE1">
              <w:rPr>
                <w:rFonts w:eastAsiaTheme="majorEastAsia"/>
              </w:rPr>
              <w:t>Jurisdiction</w:t>
            </w:r>
          </w:p>
        </w:tc>
        <w:tc>
          <w:tcPr>
            <w:tcW w:w="2745" w:type="dxa"/>
          </w:tcPr>
          <w:p w14:paraId="2EFB1C37" w14:textId="77777777" w:rsidR="00FC6661" w:rsidRPr="00937BE1" w:rsidRDefault="00FC6661" w:rsidP="008C764D">
            <w:pPr>
              <w:pStyle w:val="Tablecolhead"/>
              <w:rPr>
                <w:rFonts w:eastAsiaTheme="majorEastAsia"/>
              </w:rPr>
            </w:pPr>
            <w:r w:rsidRPr="00937BE1">
              <w:rPr>
                <w:rFonts w:eastAsiaTheme="majorEastAsia"/>
              </w:rPr>
              <w:t>2020</w:t>
            </w:r>
          </w:p>
        </w:tc>
        <w:tc>
          <w:tcPr>
            <w:tcW w:w="2310" w:type="dxa"/>
          </w:tcPr>
          <w:p w14:paraId="727648E9" w14:textId="77777777" w:rsidR="00FC6661" w:rsidRPr="00937BE1" w:rsidRDefault="00FC6661" w:rsidP="008C764D">
            <w:pPr>
              <w:pStyle w:val="Tablecolhead"/>
              <w:rPr>
                <w:rFonts w:eastAsiaTheme="majorEastAsia"/>
              </w:rPr>
            </w:pPr>
            <w:r w:rsidRPr="00937BE1">
              <w:rPr>
                <w:rFonts w:eastAsiaTheme="majorEastAsia"/>
              </w:rPr>
              <w:t>2021</w:t>
            </w:r>
          </w:p>
        </w:tc>
      </w:tr>
      <w:tr w:rsidR="00FC6661" w:rsidRPr="00937BE1" w14:paraId="5B257377" w14:textId="77777777" w:rsidTr="604B52ED">
        <w:trPr>
          <w:trHeight w:val="300"/>
        </w:trPr>
        <w:tc>
          <w:tcPr>
            <w:tcW w:w="4305" w:type="dxa"/>
          </w:tcPr>
          <w:p w14:paraId="0323F77A" w14:textId="7E8C4114" w:rsidR="00FC6661" w:rsidRPr="00937BE1" w:rsidRDefault="00FC6661" w:rsidP="008C764D">
            <w:pPr>
              <w:pStyle w:val="Tabletext"/>
              <w:rPr>
                <w:rFonts w:eastAsiaTheme="majorEastAsia"/>
              </w:rPr>
            </w:pPr>
            <w:r w:rsidRPr="00937BE1">
              <w:rPr>
                <w:rFonts w:eastAsiaTheme="majorEastAsia"/>
              </w:rPr>
              <w:t>Australia</w:t>
            </w:r>
            <w:r w:rsidR="00356C18" w:rsidRPr="00937BE1">
              <w:rPr>
                <w:rFonts w:eastAsiaTheme="majorEastAsia"/>
              </w:rPr>
              <w:t xml:space="preserve"> </w:t>
            </w:r>
          </w:p>
        </w:tc>
        <w:tc>
          <w:tcPr>
            <w:tcW w:w="2745" w:type="dxa"/>
          </w:tcPr>
          <w:p w14:paraId="15D9AC3C" w14:textId="1615F518"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3.1</w:t>
            </w:r>
          </w:p>
        </w:tc>
        <w:tc>
          <w:tcPr>
            <w:tcW w:w="2310" w:type="dxa"/>
          </w:tcPr>
          <w:p w14:paraId="5AB13404" w14:textId="77777777" w:rsidR="00FC6661" w:rsidRPr="00937BE1" w:rsidRDefault="00FC6661" w:rsidP="008C764D">
            <w:pPr>
              <w:pStyle w:val="Tabletext"/>
              <w:rPr>
                <w:rFonts w:eastAsiaTheme="majorEastAsia"/>
              </w:rPr>
            </w:pPr>
            <w:r w:rsidRPr="00937BE1">
              <w:rPr>
                <w:rFonts w:eastAsiaTheme="majorEastAsia"/>
              </w:rPr>
              <w:t>1.6</w:t>
            </w:r>
          </w:p>
        </w:tc>
      </w:tr>
      <w:tr w:rsidR="00FC6661" w:rsidRPr="00937BE1" w14:paraId="630C12AB" w14:textId="77777777" w:rsidTr="604B52ED">
        <w:trPr>
          <w:trHeight w:val="300"/>
        </w:trPr>
        <w:tc>
          <w:tcPr>
            <w:tcW w:w="4305" w:type="dxa"/>
          </w:tcPr>
          <w:p w14:paraId="46CB794B" w14:textId="2BBD10FF" w:rsidR="00FC6661" w:rsidRPr="00937BE1" w:rsidRDefault="00FC6661" w:rsidP="008C764D">
            <w:pPr>
              <w:pStyle w:val="Tabletext"/>
              <w:rPr>
                <w:rFonts w:eastAsiaTheme="majorEastAsia"/>
              </w:rPr>
            </w:pPr>
            <w:r w:rsidRPr="00937BE1">
              <w:rPr>
                <w:rFonts w:eastAsiaTheme="majorEastAsia"/>
              </w:rPr>
              <w:t>New</w:t>
            </w:r>
            <w:r w:rsidR="00356C18" w:rsidRPr="00937BE1">
              <w:rPr>
                <w:rFonts w:eastAsiaTheme="majorEastAsia"/>
              </w:rPr>
              <w:t xml:space="preserve"> </w:t>
            </w:r>
            <w:r w:rsidRPr="00937BE1">
              <w:rPr>
                <w:rFonts w:eastAsiaTheme="majorEastAsia"/>
              </w:rPr>
              <w:t>South</w:t>
            </w:r>
            <w:r w:rsidR="00356C18" w:rsidRPr="00937BE1">
              <w:rPr>
                <w:rFonts w:eastAsiaTheme="majorEastAsia"/>
              </w:rPr>
              <w:t xml:space="preserve"> </w:t>
            </w:r>
            <w:r w:rsidRPr="00937BE1">
              <w:rPr>
                <w:rFonts w:eastAsiaTheme="majorEastAsia"/>
              </w:rPr>
              <w:t>Wales</w:t>
            </w:r>
          </w:p>
        </w:tc>
        <w:tc>
          <w:tcPr>
            <w:tcW w:w="2745" w:type="dxa"/>
          </w:tcPr>
          <w:p w14:paraId="06F8FCA7" w14:textId="63686399"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4.1</w:t>
            </w:r>
          </w:p>
        </w:tc>
        <w:tc>
          <w:tcPr>
            <w:tcW w:w="2310" w:type="dxa"/>
          </w:tcPr>
          <w:p w14:paraId="1901544F" w14:textId="77777777" w:rsidR="00FC6661" w:rsidRPr="00937BE1" w:rsidRDefault="00FC6661" w:rsidP="008C764D">
            <w:pPr>
              <w:pStyle w:val="Tabletext"/>
              <w:rPr>
                <w:rFonts w:eastAsiaTheme="majorEastAsia"/>
              </w:rPr>
            </w:pPr>
            <w:r w:rsidRPr="00937BE1">
              <w:rPr>
                <w:rFonts w:eastAsiaTheme="majorEastAsia"/>
              </w:rPr>
              <w:t>0.3</w:t>
            </w:r>
          </w:p>
        </w:tc>
      </w:tr>
      <w:tr w:rsidR="00FC6661" w:rsidRPr="00937BE1" w14:paraId="78B27693" w14:textId="77777777" w:rsidTr="604B52ED">
        <w:trPr>
          <w:trHeight w:val="300"/>
        </w:trPr>
        <w:tc>
          <w:tcPr>
            <w:tcW w:w="4305" w:type="dxa"/>
          </w:tcPr>
          <w:p w14:paraId="61351E42" w14:textId="77777777" w:rsidR="00FC6661" w:rsidRPr="00937BE1" w:rsidRDefault="00FC6661" w:rsidP="008C764D">
            <w:pPr>
              <w:pStyle w:val="Tabletext"/>
              <w:rPr>
                <w:rFonts w:eastAsiaTheme="majorEastAsia"/>
              </w:rPr>
            </w:pPr>
            <w:r w:rsidRPr="00937BE1">
              <w:rPr>
                <w:rFonts w:eastAsiaTheme="majorEastAsia"/>
              </w:rPr>
              <w:t>Victoria</w:t>
            </w:r>
          </w:p>
        </w:tc>
        <w:tc>
          <w:tcPr>
            <w:tcW w:w="2745" w:type="dxa"/>
          </w:tcPr>
          <w:p w14:paraId="4DD6B8A5" w14:textId="36C1C22B"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0.9</w:t>
            </w:r>
          </w:p>
        </w:tc>
        <w:tc>
          <w:tcPr>
            <w:tcW w:w="2310" w:type="dxa"/>
          </w:tcPr>
          <w:p w14:paraId="417676A5" w14:textId="77777777" w:rsidR="00FC6661" w:rsidRPr="00937BE1" w:rsidRDefault="00FC6661" w:rsidP="008C764D">
            <w:pPr>
              <w:pStyle w:val="Tabletext"/>
              <w:rPr>
                <w:rFonts w:eastAsiaTheme="majorEastAsia"/>
              </w:rPr>
            </w:pPr>
            <w:r w:rsidRPr="00937BE1">
              <w:rPr>
                <w:rFonts w:eastAsiaTheme="majorEastAsia"/>
              </w:rPr>
              <w:t>3.7</w:t>
            </w:r>
          </w:p>
        </w:tc>
      </w:tr>
      <w:tr w:rsidR="00FC6661" w:rsidRPr="00937BE1" w14:paraId="5790363F" w14:textId="77777777" w:rsidTr="604B52ED">
        <w:trPr>
          <w:trHeight w:val="300"/>
        </w:trPr>
        <w:tc>
          <w:tcPr>
            <w:tcW w:w="4305" w:type="dxa"/>
          </w:tcPr>
          <w:p w14:paraId="717BCF0C" w14:textId="77777777" w:rsidR="00FC6661" w:rsidRPr="00937BE1" w:rsidRDefault="00FC6661" w:rsidP="008C764D">
            <w:pPr>
              <w:pStyle w:val="Tabletext"/>
              <w:rPr>
                <w:rFonts w:eastAsiaTheme="majorEastAsia"/>
              </w:rPr>
            </w:pPr>
            <w:r w:rsidRPr="00937BE1">
              <w:rPr>
                <w:rFonts w:eastAsiaTheme="majorEastAsia"/>
              </w:rPr>
              <w:t>Queensland</w:t>
            </w:r>
          </w:p>
        </w:tc>
        <w:tc>
          <w:tcPr>
            <w:tcW w:w="2745" w:type="dxa"/>
          </w:tcPr>
          <w:p w14:paraId="35C3040F" w14:textId="4242C071"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4.3</w:t>
            </w:r>
          </w:p>
        </w:tc>
        <w:tc>
          <w:tcPr>
            <w:tcW w:w="2310" w:type="dxa"/>
          </w:tcPr>
          <w:p w14:paraId="157F814D" w14:textId="77777777" w:rsidR="00FC6661" w:rsidRPr="00937BE1" w:rsidRDefault="00FC6661" w:rsidP="008C764D">
            <w:pPr>
              <w:pStyle w:val="Tabletext"/>
              <w:rPr>
                <w:rFonts w:eastAsiaTheme="majorEastAsia"/>
              </w:rPr>
            </w:pPr>
            <w:r w:rsidRPr="00937BE1">
              <w:rPr>
                <w:rFonts w:eastAsiaTheme="majorEastAsia"/>
              </w:rPr>
              <w:t>1.0</w:t>
            </w:r>
          </w:p>
        </w:tc>
      </w:tr>
      <w:tr w:rsidR="00FC6661" w:rsidRPr="00937BE1" w14:paraId="0296497C" w14:textId="77777777" w:rsidTr="604B52ED">
        <w:trPr>
          <w:trHeight w:val="300"/>
        </w:trPr>
        <w:tc>
          <w:tcPr>
            <w:tcW w:w="4305" w:type="dxa"/>
          </w:tcPr>
          <w:p w14:paraId="527DEF78" w14:textId="6CE5FEA5" w:rsidR="00FC6661" w:rsidRPr="00937BE1" w:rsidRDefault="00FC6661" w:rsidP="008C764D">
            <w:pPr>
              <w:pStyle w:val="Tabletext"/>
              <w:rPr>
                <w:rFonts w:eastAsiaTheme="majorEastAsia"/>
              </w:rPr>
            </w:pPr>
            <w:r w:rsidRPr="00937BE1">
              <w:rPr>
                <w:rFonts w:eastAsiaTheme="majorEastAsia"/>
              </w:rPr>
              <w:lastRenderedPageBreak/>
              <w:t>South</w:t>
            </w:r>
            <w:r w:rsidR="00356C18" w:rsidRPr="00937BE1">
              <w:rPr>
                <w:rFonts w:eastAsiaTheme="majorEastAsia"/>
              </w:rPr>
              <w:t xml:space="preserve"> </w:t>
            </w:r>
            <w:r w:rsidRPr="00937BE1">
              <w:rPr>
                <w:rFonts w:eastAsiaTheme="majorEastAsia"/>
              </w:rPr>
              <w:t>Australia</w:t>
            </w:r>
          </w:p>
        </w:tc>
        <w:tc>
          <w:tcPr>
            <w:tcW w:w="2745" w:type="dxa"/>
          </w:tcPr>
          <w:p w14:paraId="4458AD9A" w14:textId="15DD7A35"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3.1</w:t>
            </w:r>
          </w:p>
        </w:tc>
        <w:tc>
          <w:tcPr>
            <w:tcW w:w="2310" w:type="dxa"/>
          </w:tcPr>
          <w:p w14:paraId="1908D313" w14:textId="77777777" w:rsidR="00FC6661" w:rsidRPr="00937BE1" w:rsidRDefault="00FC6661" w:rsidP="008C764D">
            <w:pPr>
              <w:pStyle w:val="Tabletext"/>
              <w:rPr>
                <w:rFonts w:eastAsiaTheme="majorEastAsia"/>
              </w:rPr>
            </w:pPr>
            <w:r w:rsidRPr="00937BE1">
              <w:rPr>
                <w:rFonts w:eastAsiaTheme="majorEastAsia"/>
              </w:rPr>
              <w:t>0.5</w:t>
            </w:r>
          </w:p>
        </w:tc>
      </w:tr>
      <w:tr w:rsidR="00FC6661" w:rsidRPr="00937BE1" w14:paraId="070AEE0B" w14:textId="77777777" w:rsidTr="604B52ED">
        <w:trPr>
          <w:trHeight w:val="300"/>
        </w:trPr>
        <w:tc>
          <w:tcPr>
            <w:tcW w:w="4305" w:type="dxa"/>
          </w:tcPr>
          <w:p w14:paraId="5A8DDBC2" w14:textId="5FA8A6C2" w:rsidR="00FC6661" w:rsidRPr="00937BE1" w:rsidRDefault="00FC6661" w:rsidP="008C764D">
            <w:pPr>
              <w:pStyle w:val="Tabletext"/>
              <w:rPr>
                <w:rFonts w:eastAsiaTheme="majorEastAsia"/>
              </w:rPr>
            </w:pPr>
            <w:r w:rsidRPr="00937BE1">
              <w:rPr>
                <w:rFonts w:eastAsiaTheme="majorEastAsia"/>
              </w:rPr>
              <w:t>Western</w:t>
            </w:r>
            <w:r w:rsidR="00356C18" w:rsidRPr="00937BE1">
              <w:rPr>
                <w:rFonts w:eastAsiaTheme="majorEastAsia"/>
              </w:rPr>
              <w:t xml:space="preserve"> </w:t>
            </w:r>
            <w:r w:rsidRPr="00937BE1">
              <w:rPr>
                <w:rFonts w:eastAsiaTheme="majorEastAsia"/>
              </w:rPr>
              <w:t>Australia</w:t>
            </w:r>
          </w:p>
        </w:tc>
        <w:tc>
          <w:tcPr>
            <w:tcW w:w="2745" w:type="dxa"/>
          </w:tcPr>
          <w:p w14:paraId="0F3486C9" w14:textId="6CA5FDD8"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3.9</w:t>
            </w:r>
          </w:p>
        </w:tc>
        <w:tc>
          <w:tcPr>
            <w:tcW w:w="2310" w:type="dxa"/>
          </w:tcPr>
          <w:p w14:paraId="6D238750" w14:textId="77777777" w:rsidR="00FC6661" w:rsidRPr="00937BE1" w:rsidRDefault="00FC6661" w:rsidP="008C764D">
            <w:pPr>
              <w:pStyle w:val="Tabletext"/>
              <w:rPr>
                <w:rFonts w:eastAsiaTheme="majorEastAsia"/>
              </w:rPr>
            </w:pPr>
            <w:r w:rsidRPr="00937BE1">
              <w:rPr>
                <w:rFonts w:eastAsiaTheme="majorEastAsia"/>
              </w:rPr>
              <w:t>0.9</w:t>
            </w:r>
          </w:p>
        </w:tc>
      </w:tr>
      <w:tr w:rsidR="00FC6661" w:rsidRPr="00937BE1" w14:paraId="4E8F4744" w14:textId="77777777" w:rsidTr="604B52ED">
        <w:trPr>
          <w:trHeight w:val="300"/>
        </w:trPr>
        <w:tc>
          <w:tcPr>
            <w:tcW w:w="4305" w:type="dxa"/>
          </w:tcPr>
          <w:p w14:paraId="495AD7B7" w14:textId="77777777" w:rsidR="00FC6661" w:rsidRPr="00937BE1" w:rsidRDefault="00FC6661" w:rsidP="008C764D">
            <w:pPr>
              <w:pStyle w:val="Tabletext"/>
              <w:rPr>
                <w:rFonts w:eastAsiaTheme="majorEastAsia"/>
              </w:rPr>
            </w:pPr>
            <w:r w:rsidRPr="00937BE1">
              <w:rPr>
                <w:rFonts w:eastAsiaTheme="majorEastAsia"/>
              </w:rPr>
              <w:t>Tasmania</w:t>
            </w:r>
          </w:p>
        </w:tc>
        <w:tc>
          <w:tcPr>
            <w:tcW w:w="2745" w:type="dxa"/>
          </w:tcPr>
          <w:p w14:paraId="3D125867" w14:textId="37084952"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3.6</w:t>
            </w:r>
          </w:p>
        </w:tc>
        <w:tc>
          <w:tcPr>
            <w:tcW w:w="2310" w:type="dxa"/>
          </w:tcPr>
          <w:p w14:paraId="03D647DB" w14:textId="77777777" w:rsidR="00FC6661" w:rsidRPr="00937BE1" w:rsidRDefault="00FC6661" w:rsidP="008C764D">
            <w:pPr>
              <w:pStyle w:val="Tabletext"/>
              <w:rPr>
                <w:rFonts w:eastAsiaTheme="majorEastAsia"/>
              </w:rPr>
            </w:pPr>
            <w:r w:rsidRPr="00937BE1">
              <w:rPr>
                <w:rFonts w:eastAsiaTheme="majorEastAsia"/>
              </w:rPr>
              <w:t>5.6</w:t>
            </w:r>
          </w:p>
        </w:tc>
      </w:tr>
      <w:tr w:rsidR="00FC6661" w:rsidRPr="00937BE1" w14:paraId="42A5D6E0" w14:textId="77777777" w:rsidTr="604B52ED">
        <w:trPr>
          <w:trHeight w:val="300"/>
        </w:trPr>
        <w:tc>
          <w:tcPr>
            <w:tcW w:w="4305" w:type="dxa"/>
          </w:tcPr>
          <w:p w14:paraId="69ADEA12" w14:textId="2E09C38D" w:rsidR="00FC6661" w:rsidRPr="00937BE1" w:rsidRDefault="00FC6661" w:rsidP="008C764D">
            <w:pPr>
              <w:pStyle w:val="Tabletext"/>
              <w:rPr>
                <w:rFonts w:eastAsiaTheme="majorEastAsia"/>
              </w:rPr>
            </w:pPr>
            <w:r w:rsidRPr="00937BE1">
              <w:rPr>
                <w:rFonts w:eastAsiaTheme="majorEastAsia"/>
              </w:rPr>
              <w:t>Northern</w:t>
            </w:r>
            <w:r w:rsidR="00356C18" w:rsidRPr="00937BE1">
              <w:rPr>
                <w:rFonts w:eastAsiaTheme="majorEastAsia"/>
              </w:rPr>
              <w:t xml:space="preserve"> </w:t>
            </w:r>
            <w:r w:rsidRPr="00937BE1">
              <w:rPr>
                <w:rFonts w:eastAsiaTheme="majorEastAsia"/>
              </w:rPr>
              <w:t>Territory</w:t>
            </w:r>
            <w:r w:rsidR="00356C18" w:rsidRPr="00937BE1">
              <w:rPr>
                <w:rFonts w:eastAsiaTheme="majorEastAsia"/>
              </w:rPr>
              <w:t xml:space="preserve"> </w:t>
            </w:r>
          </w:p>
        </w:tc>
        <w:tc>
          <w:tcPr>
            <w:tcW w:w="2745" w:type="dxa"/>
          </w:tcPr>
          <w:p w14:paraId="4FF9A3BB" w14:textId="77777777" w:rsidR="00FC6661" w:rsidRPr="00937BE1" w:rsidRDefault="00FC6661" w:rsidP="008C764D">
            <w:pPr>
              <w:pStyle w:val="Tabletext"/>
              <w:rPr>
                <w:rFonts w:eastAsiaTheme="majorEastAsia"/>
              </w:rPr>
            </w:pPr>
            <w:r w:rsidRPr="00937BE1">
              <w:rPr>
                <w:rFonts w:eastAsiaTheme="majorEastAsia"/>
              </w:rPr>
              <w:t>1.6</w:t>
            </w:r>
          </w:p>
        </w:tc>
        <w:tc>
          <w:tcPr>
            <w:tcW w:w="2310" w:type="dxa"/>
          </w:tcPr>
          <w:p w14:paraId="370B2C0E" w14:textId="77777777" w:rsidR="00FC6661" w:rsidRPr="00937BE1" w:rsidRDefault="00FC6661" w:rsidP="008C764D">
            <w:pPr>
              <w:pStyle w:val="Tabletext"/>
              <w:rPr>
                <w:rFonts w:eastAsiaTheme="majorEastAsia"/>
              </w:rPr>
            </w:pPr>
            <w:r w:rsidRPr="00937BE1">
              <w:rPr>
                <w:rFonts w:eastAsiaTheme="majorEastAsia"/>
              </w:rPr>
              <w:t>6.6</w:t>
            </w:r>
          </w:p>
        </w:tc>
      </w:tr>
      <w:tr w:rsidR="00FC6661" w:rsidRPr="00937BE1" w14:paraId="095FABBE" w14:textId="77777777" w:rsidTr="604B52ED">
        <w:trPr>
          <w:trHeight w:val="300"/>
        </w:trPr>
        <w:tc>
          <w:tcPr>
            <w:tcW w:w="4305" w:type="dxa"/>
          </w:tcPr>
          <w:p w14:paraId="6F311548" w14:textId="30427F19" w:rsidR="00FC6661" w:rsidRPr="00937BE1" w:rsidRDefault="00FC6661" w:rsidP="008C764D">
            <w:pPr>
              <w:pStyle w:val="Tabletext"/>
              <w:rPr>
                <w:rFonts w:eastAsiaTheme="majorEastAsia"/>
              </w:rPr>
            </w:pPr>
            <w:r w:rsidRPr="00937BE1">
              <w:rPr>
                <w:rFonts w:eastAsiaTheme="majorEastAsia"/>
              </w:rPr>
              <w:t>Australian</w:t>
            </w:r>
            <w:r w:rsidR="00356C18" w:rsidRPr="00937BE1">
              <w:rPr>
                <w:rFonts w:eastAsiaTheme="majorEastAsia"/>
              </w:rPr>
              <w:t xml:space="preserve"> </w:t>
            </w:r>
            <w:r w:rsidRPr="00937BE1">
              <w:rPr>
                <w:rFonts w:eastAsiaTheme="majorEastAsia"/>
              </w:rPr>
              <w:t>Capital</w:t>
            </w:r>
            <w:r w:rsidR="00356C18" w:rsidRPr="00937BE1">
              <w:rPr>
                <w:rFonts w:eastAsiaTheme="majorEastAsia"/>
              </w:rPr>
              <w:t xml:space="preserve"> </w:t>
            </w:r>
            <w:r w:rsidRPr="00937BE1">
              <w:rPr>
                <w:rFonts w:eastAsiaTheme="majorEastAsia"/>
              </w:rPr>
              <w:t>Territory</w:t>
            </w:r>
            <w:r w:rsidR="00356C18" w:rsidRPr="00937BE1">
              <w:rPr>
                <w:rFonts w:eastAsiaTheme="majorEastAsia"/>
              </w:rPr>
              <w:t xml:space="preserve"> </w:t>
            </w:r>
          </w:p>
        </w:tc>
        <w:tc>
          <w:tcPr>
            <w:tcW w:w="2745" w:type="dxa"/>
          </w:tcPr>
          <w:p w14:paraId="490A570E" w14:textId="53F1A063"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4.3</w:t>
            </w:r>
          </w:p>
        </w:tc>
        <w:tc>
          <w:tcPr>
            <w:tcW w:w="2310" w:type="dxa"/>
          </w:tcPr>
          <w:p w14:paraId="2CBA7D24" w14:textId="77A2C862"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4.0</w:t>
            </w:r>
          </w:p>
        </w:tc>
      </w:tr>
    </w:tbl>
    <w:p w14:paraId="2843FBD0" w14:textId="3ADEF15D" w:rsidR="00FC6661" w:rsidRPr="00937BE1" w:rsidRDefault="00322FD8" w:rsidP="008C764D">
      <w:pPr>
        <w:pStyle w:val="Bodyaftertablefigure"/>
      </w:pPr>
      <w:r w:rsidRPr="00937BE1">
        <w:t>In 2020</w:t>
      </w:r>
      <w:r w:rsidR="00356C18" w:rsidRPr="00937BE1">
        <w:t xml:space="preserve"> </w:t>
      </w:r>
      <w:r w:rsidR="00FC6661" w:rsidRPr="00937BE1">
        <w:t>all</w:t>
      </w:r>
      <w:r w:rsidR="00356C18" w:rsidRPr="00937BE1">
        <w:t xml:space="preserve"> </w:t>
      </w:r>
      <w:r w:rsidR="00FC6661" w:rsidRPr="00937BE1">
        <w:t>states</w:t>
      </w:r>
      <w:r w:rsidR="00356C18" w:rsidRPr="00937BE1">
        <w:t xml:space="preserve"> </w:t>
      </w:r>
      <w:r w:rsidR="00FC6661" w:rsidRPr="00937BE1">
        <w:t>and</w:t>
      </w:r>
      <w:r w:rsidR="00356C18" w:rsidRPr="00937BE1">
        <w:t xml:space="preserve"> </w:t>
      </w:r>
      <w:r w:rsidR="00FC6661" w:rsidRPr="00937BE1">
        <w:t>territories</w:t>
      </w:r>
      <w:r w:rsidR="00356C18" w:rsidRPr="00937BE1">
        <w:t xml:space="preserve"> </w:t>
      </w:r>
      <w:r w:rsidR="00FC6661" w:rsidRPr="00937BE1">
        <w:t>except</w:t>
      </w:r>
      <w:r w:rsidR="00AE29A9" w:rsidRPr="00937BE1">
        <w:t xml:space="preserve"> the</w:t>
      </w:r>
      <w:r w:rsidR="00356C18" w:rsidRPr="00937BE1">
        <w:t xml:space="preserve"> </w:t>
      </w:r>
      <w:r w:rsidR="00FC6661" w:rsidRPr="00937BE1">
        <w:t>Northern</w:t>
      </w:r>
      <w:r w:rsidR="00356C18" w:rsidRPr="00937BE1">
        <w:t xml:space="preserve"> </w:t>
      </w:r>
      <w:r w:rsidR="00FC6661" w:rsidRPr="00937BE1">
        <w:t>Territory</w:t>
      </w:r>
      <w:r w:rsidR="00356C18" w:rsidRPr="00937BE1">
        <w:t xml:space="preserve"> </w:t>
      </w:r>
      <w:r w:rsidR="00FC6661" w:rsidRPr="00937BE1">
        <w:t>experienced</w:t>
      </w:r>
      <w:r w:rsidR="00356C18" w:rsidRPr="00937BE1">
        <w:t xml:space="preserve"> </w:t>
      </w:r>
      <w:r w:rsidR="00FC6661" w:rsidRPr="00937BE1">
        <w:t>significantly</w:t>
      </w:r>
      <w:r w:rsidR="00356C18" w:rsidRPr="00937BE1">
        <w:t xml:space="preserve"> </w:t>
      </w:r>
      <w:r w:rsidR="00FC6661" w:rsidRPr="00937BE1">
        <w:t>fewer</w:t>
      </w:r>
      <w:r w:rsidR="00356C18" w:rsidRPr="00937BE1">
        <w:t xml:space="preserve"> </w:t>
      </w:r>
      <w:r w:rsidR="00FC6661" w:rsidRPr="00937BE1">
        <w:t>deaths</w:t>
      </w:r>
      <w:r w:rsidR="00356C18" w:rsidRPr="00937BE1">
        <w:t xml:space="preserve"> </w:t>
      </w:r>
      <w:r w:rsidR="00FC6661" w:rsidRPr="00937BE1">
        <w:t>than</w:t>
      </w:r>
      <w:r w:rsidR="00356C18" w:rsidRPr="00937BE1">
        <w:t xml:space="preserve"> </w:t>
      </w:r>
      <w:r w:rsidR="00FC6661" w:rsidRPr="00937BE1">
        <w:t>expected</w:t>
      </w:r>
      <w:r w:rsidR="00AE29A9" w:rsidRPr="00937BE1">
        <w:t>.</w:t>
      </w:r>
      <w:r w:rsidR="00356C18" w:rsidRPr="00937BE1">
        <w:t xml:space="preserve"> </w:t>
      </w:r>
      <w:r w:rsidR="00AE29A9" w:rsidRPr="00937BE1">
        <w:t>T</w:t>
      </w:r>
      <w:r w:rsidR="00FC6661" w:rsidRPr="00937BE1">
        <w:t>hese</w:t>
      </w:r>
      <w:r w:rsidR="00356C18" w:rsidRPr="00937BE1">
        <w:t xml:space="preserve"> </w:t>
      </w:r>
      <w:r w:rsidR="00FC6661" w:rsidRPr="00937BE1">
        <w:t>fewer</w:t>
      </w:r>
      <w:r w:rsidR="00356C18" w:rsidRPr="00937BE1">
        <w:t xml:space="preserve"> </w:t>
      </w:r>
      <w:r w:rsidR="00FC6661" w:rsidRPr="00937BE1">
        <w:t>deaths</w:t>
      </w:r>
      <w:r w:rsidR="00356C18" w:rsidRPr="00937BE1">
        <w:t xml:space="preserve"> </w:t>
      </w:r>
      <w:r w:rsidR="00FC6661" w:rsidRPr="00937BE1">
        <w:t>provide</w:t>
      </w:r>
      <w:r w:rsidR="00356C18" w:rsidRPr="00937BE1">
        <w:t xml:space="preserve"> </w:t>
      </w:r>
      <w:r w:rsidR="00FC6661" w:rsidRPr="00937BE1">
        <w:t>insights</w:t>
      </w:r>
      <w:r w:rsidR="00356C18" w:rsidRPr="00937BE1">
        <w:t xml:space="preserve"> </w:t>
      </w:r>
      <w:r w:rsidR="00FC6661" w:rsidRPr="00937BE1">
        <w:t>into</w:t>
      </w:r>
      <w:r w:rsidR="00356C18" w:rsidRPr="00937BE1">
        <w:t xml:space="preserve"> </w:t>
      </w:r>
      <w:r w:rsidR="00FC6661" w:rsidRPr="00937BE1">
        <w:t>the</w:t>
      </w:r>
      <w:r w:rsidR="00356C18" w:rsidRPr="00937BE1">
        <w:t xml:space="preserve"> </w:t>
      </w:r>
      <w:r w:rsidR="00FC6661" w:rsidRPr="00937BE1">
        <w:t>impacts</w:t>
      </w:r>
      <w:r w:rsidR="00356C18" w:rsidRPr="00937BE1">
        <w:t xml:space="preserve"> </w:t>
      </w:r>
      <w:r w:rsidR="00FC6661" w:rsidRPr="00937BE1">
        <w:t>of</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measures</w:t>
      </w:r>
      <w:r w:rsidR="00356C18" w:rsidRPr="00937BE1">
        <w:t xml:space="preserve"> </w:t>
      </w:r>
      <w:r w:rsidR="00FC6661" w:rsidRPr="00937BE1">
        <w:t>in</w:t>
      </w:r>
      <w:r w:rsidR="00356C18" w:rsidRPr="00937BE1">
        <w:t xml:space="preserve"> </w:t>
      </w:r>
      <w:r w:rsidR="00FC6661" w:rsidRPr="00937BE1">
        <w:t>2020</w:t>
      </w:r>
      <w:r w:rsidR="00AE29A9" w:rsidRPr="00937BE1">
        <w:t>;</w:t>
      </w:r>
      <w:r w:rsidR="00356C18" w:rsidRPr="00937BE1">
        <w:t xml:space="preserve"> </w:t>
      </w:r>
      <w:r w:rsidR="00D60527" w:rsidRPr="00937BE1">
        <w:t>that is,</w:t>
      </w:r>
      <w:r w:rsidR="00356C18" w:rsidRPr="00937BE1">
        <w:t xml:space="preserve"> </w:t>
      </w:r>
      <w:r w:rsidR="00FC6661" w:rsidRPr="00937BE1">
        <w:t>the</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directions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time</w:t>
      </w:r>
      <w:r w:rsidR="00356C18" w:rsidRPr="00937BE1">
        <w:t xml:space="preserve"> </w:t>
      </w:r>
      <w:r w:rsidR="00FC6661" w:rsidRPr="00937BE1">
        <w:t>actually</w:t>
      </w:r>
      <w:r w:rsidR="00356C18" w:rsidRPr="00937BE1">
        <w:t xml:space="preserve"> </w:t>
      </w:r>
      <w:r w:rsidR="00FC6661" w:rsidRPr="00937BE1">
        <w:t>reduced</w:t>
      </w:r>
      <w:r w:rsidR="00356C18" w:rsidRPr="00937BE1">
        <w:t xml:space="preserve"> </w:t>
      </w:r>
      <w:r w:rsidR="00FC6661" w:rsidRPr="00937BE1">
        <w:t>mortality</w:t>
      </w:r>
      <w:r w:rsidR="00356C18" w:rsidRPr="00937BE1">
        <w:t xml:space="preserve"> </w:t>
      </w:r>
      <w:r w:rsidR="00AE29A9" w:rsidRPr="00937BE1">
        <w:t xml:space="preserve">because </w:t>
      </w:r>
      <w:r w:rsidR="00FC6661" w:rsidRPr="00937BE1">
        <w:t>people</w:t>
      </w:r>
      <w:r w:rsidR="00356C18" w:rsidRPr="00937BE1">
        <w:t xml:space="preserve"> </w:t>
      </w:r>
      <w:r w:rsidR="00FC6661" w:rsidRPr="00937BE1">
        <w:t>were</w:t>
      </w:r>
      <w:r w:rsidR="00356C18" w:rsidRPr="00937BE1">
        <w:t xml:space="preserve"> </w:t>
      </w:r>
      <w:r w:rsidR="00FC6661" w:rsidRPr="00937BE1">
        <w:t>less</w:t>
      </w:r>
      <w:r w:rsidR="00356C18" w:rsidRPr="00937BE1">
        <w:t xml:space="preserve"> </w:t>
      </w:r>
      <w:r w:rsidR="00FC6661" w:rsidRPr="00937BE1">
        <w:t>able</w:t>
      </w:r>
      <w:r w:rsidR="00356C18" w:rsidRPr="00937BE1">
        <w:t xml:space="preserve"> </w:t>
      </w:r>
      <w:r w:rsidR="00FC6661" w:rsidRPr="00937BE1">
        <w:t>to</w:t>
      </w:r>
      <w:r w:rsidR="00356C18" w:rsidRPr="00937BE1">
        <w:t xml:space="preserve"> </w:t>
      </w:r>
      <w:r w:rsidR="00A60406" w:rsidRPr="00937BE1">
        <w:t xml:space="preserve">take part </w:t>
      </w:r>
      <w:r w:rsidR="00FC6661" w:rsidRPr="00937BE1">
        <w:t>in</w:t>
      </w:r>
      <w:r w:rsidR="00356C18" w:rsidRPr="00937BE1">
        <w:t xml:space="preserve"> </w:t>
      </w:r>
      <w:r w:rsidR="00FC6661" w:rsidRPr="00937BE1">
        <w:t>activities</w:t>
      </w:r>
      <w:r w:rsidR="00356C18" w:rsidRPr="00937BE1">
        <w:t xml:space="preserve"> </w:t>
      </w:r>
      <w:r w:rsidR="00FC6661" w:rsidRPr="00937BE1">
        <w:t>that</w:t>
      </w:r>
      <w:r w:rsidR="00356C18" w:rsidRPr="00937BE1">
        <w:t xml:space="preserve"> </w:t>
      </w:r>
      <w:r w:rsidR="00FC6661" w:rsidRPr="00937BE1">
        <w:t>have</w:t>
      </w:r>
      <w:r w:rsidR="00356C18" w:rsidRPr="00937BE1">
        <w:t xml:space="preserve"> </w:t>
      </w:r>
      <w:r w:rsidR="00FC6661" w:rsidRPr="00937BE1">
        <w:t>an</w:t>
      </w:r>
      <w:r w:rsidR="00356C18" w:rsidRPr="00937BE1">
        <w:t xml:space="preserve"> </w:t>
      </w:r>
      <w:r w:rsidR="00FC6661" w:rsidRPr="00937BE1">
        <w:t>increased</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injury</w:t>
      </w:r>
      <w:r w:rsidR="00356C18" w:rsidRPr="00937BE1">
        <w:t xml:space="preserve"> </w:t>
      </w:r>
      <w:r w:rsidR="00FC6661" w:rsidRPr="00937BE1">
        <w:t>and</w:t>
      </w:r>
      <w:r w:rsidR="00356C18" w:rsidRPr="00937BE1">
        <w:t xml:space="preserve"> </w:t>
      </w:r>
      <w:r w:rsidR="00FC6661" w:rsidRPr="00937BE1">
        <w:t>mortality.</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one</w:t>
      </w:r>
      <w:r w:rsidR="00356C18" w:rsidRPr="00937BE1">
        <w:t xml:space="preserve"> </w:t>
      </w:r>
      <w:r w:rsidR="00FC6661" w:rsidRPr="00937BE1">
        <w:t>possible</w:t>
      </w:r>
      <w:r w:rsidR="00356C18" w:rsidRPr="00937BE1">
        <w:t xml:space="preserve"> </w:t>
      </w:r>
      <w:r w:rsidR="00FC6661" w:rsidRPr="00937BE1">
        <w:t>explanation</w:t>
      </w:r>
      <w:r w:rsidR="00356C18" w:rsidRPr="00937BE1">
        <w:t xml:space="preserve"> </w:t>
      </w:r>
      <w:r w:rsidR="00FC6661" w:rsidRPr="00937BE1">
        <w:t>could</w:t>
      </w:r>
      <w:r w:rsidR="00356C18" w:rsidRPr="00937BE1">
        <w:t xml:space="preserve"> </w:t>
      </w:r>
      <w:r w:rsidR="00FC6661" w:rsidRPr="00937BE1">
        <w:t>be</w:t>
      </w:r>
      <w:r w:rsidR="00356C18" w:rsidRPr="00937BE1">
        <w:t xml:space="preserve"> </w:t>
      </w:r>
      <w:r w:rsidR="00FC6661" w:rsidRPr="00937BE1">
        <w:t>that</w:t>
      </w:r>
      <w:r w:rsidR="00356C18" w:rsidRPr="00937BE1">
        <w:t xml:space="preserve"> </w:t>
      </w:r>
      <w:r w:rsidR="00FC6661" w:rsidRPr="00937BE1">
        <w:t>the</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directions</w:t>
      </w:r>
      <w:r w:rsidR="00356C18" w:rsidRPr="00937BE1">
        <w:t xml:space="preserve"> </w:t>
      </w:r>
      <w:r w:rsidR="00FC6661" w:rsidRPr="00937BE1">
        <w:t>restricted</w:t>
      </w:r>
      <w:r w:rsidR="00356C18" w:rsidRPr="00937BE1">
        <w:t xml:space="preserve"> </w:t>
      </w:r>
      <w:r w:rsidR="00FC6661" w:rsidRPr="00937BE1">
        <w:t>travel</w:t>
      </w:r>
      <w:r w:rsidR="00356C18" w:rsidRPr="00937BE1">
        <w:t xml:space="preserve"> </w:t>
      </w:r>
      <w:r w:rsidR="00FC6661" w:rsidRPr="00937BE1">
        <w:t>so</w:t>
      </w:r>
      <w:r w:rsidR="00356C18" w:rsidRPr="00937BE1">
        <w:t xml:space="preserve"> </w:t>
      </w:r>
      <w:r w:rsidR="00FC6661" w:rsidRPr="00937BE1">
        <w:t>fewer</w:t>
      </w:r>
      <w:r w:rsidR="00356C18" w:rsidRPr="00937BE1">
        <w:t xml:space="preserve"> </w:t>
      </w:r>
      <w:r w:rsidR="00FC6661" w:rsidRPr="00937BE1">
        <w:t>people</w:t>
      </w:r>
      <w:r w:rsidR="00356C18" w:rsidRPr="00937BE1">
        <w:t xml:space="preserve"> </w:t>
      </w:r>
      <w:r w:rsidR="00FC6661" w:rsidRPr="00937BE1">
        <w:t>were</w:t>
      </w:r>
      <w:r w:rsidR="00356C18" w:rsidRPr="00937BE1">
        <w:t xml:space="preserve"> </w:t>
      </w:r>
      <w:r w:rsidR="00FC6661" w:rsidRPr="00937BE1">
        <w:t>at</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travel-related</w:t>
      </w:r>
      <w:r w:rsidR="00356C18" w:rsidRPr="00937BE1">
        <w:t xml:space="preserve"> </w:t>
      </w:r>
      <w:r w:rsidR="00FC6661" w:rsidRPr="00937BE1">
        <w:t>injuries</w:t>
      </w:r>
      <w:r w:rsidR="00356C18" w:rsidRPr="00937BE1">
        <w:t xml:space="preserve"> </w:t>
      </w:r>
      <w:r w:rsidR="00FC6661" w:rsidRPr="00937BE1">
        <w:t>and</w:t>
      </w:r>
      <w:r w:rsidR="00356C18" w:rsidRPr="00937BE1">
        <w:t xml:space="preserve"> </w:t>
      </w:r>
      <w:r w:rsidR="00FC6661" w:rsidRPr="00937BE1">
        <w:t>death.</w:t>
      </w:r>
      <w:r w:rsidR="00356C18" w:rsidRPr="00937BE1">
        <w:t xml:space="preserve"> </w:t>
      </w:r>
    </w:p>
    <w:p w14:paraId="53201588" w14:textId="697581AC" w:rsidR="00FC6661" w:rsidRPr="00937BE1" w:rsidRDefault="00322FD8" w:rsidP="00AE12C3">
      <w:pPr>
        <w:pStyle w:val="Body"/>
      </w:pPr>
      <w:r w:rsidRPr="00937BE1">
        <w:t>In 2021</w:t>
      </w:r>
      <w:r w:rsidR="00D60527" w:rsidRPr="00937BE1">
        <w:t>,</w:t>
      </w:r>
      <w:r w:rsidR="00356C18" w:rsidRPr="00937BE1">
        <w:t xml:space="preserve"> </w:t>
      </w:r>
      <w:r w:rsidR="00FC6661" w:rsidRPr="00937BE1">
        <w:t>however,</w:t>
      </w:r>
      <w:r w:rsidR="00356C18" w:rsidRPr="00937BE1">
        <w:t xml:space="preserve"> </w:t>
      </w:r>
      <w:r w:rsidR="00FC6661" w:rsidRPr="00937BE1">
        <w:t>all</w:t>
      </w:r>
      <w:r w:rsidR="00356C18" w:rsidRPr="00937BE1">
        <w:t xml:space="preserve"> </w:t>
      </w:r>
      <w:r w:rsidR="00FC6661" w:rsidRPr="00937BE1">
        <w:t>states</w:t>
      </w:r>
      <w:r w:rsidR="00356C18" w:rsidRPr="00937BE1">
        <w:t xml:space="preserve"> </w:t>
      </w:r>
      <w:r w:rsidR="00FC6661" w:rsidRPr="00937BE1">
        <w:t>and</w:t>
      </w:r>
      <w:r w:rsidR="00356C18" w:rsidRPr="00937BE1">
        <w:t xml:space="preserve"> </w:t>
      </w:r>
      <w:r w:rsidR="00FC6661" w:rsidRPr="00937BE1">
        <w:t>territories</w:t>
      </w:r>
      <w:r w:rsidR="00356C18" w:rsidRPr="00937BE1">
        <w:t xml:space="preserve"> </w:t>
      </w:r>
      <w:r w:rsidR="00FC6661" w:rsidRPr="00937BE1">
        <w:t>except</w:t>
      </w:r>
      <w:r w:rsidR="00356C18" w:rsidRPr="00937BE1">
        <w:t xml:space="preserve"> </w:t>
      </w:r>
      <w:r w:rsidR="00FC6661" w:rsidRPr="00937BE1">
        <w:t>the</w:t>
      </w:r>
      <w:r w:rsidR="00356C18" w:rsidRPr="00937BE1">
        <w:t xml:space="preserve"> </w:t>
      </w:r>
      <w:r w:rsidR="00FC6661" w:rsidRPr="00937BE1">
        <w:t>Australian</w:t>
      </w:r>
      <w:r w:rsidR="00356C18" w:rsidRPr="00937BE1">
        <w:t xml:space="preserve"> </w:t>
      </w:r>
      <w:r w:rsidR="00FC6661" w:rsidRPr="00937BE1">
        <w:t>Capital</w:t>
      </w:r>
      <w:r w:rsidR="00356C18" w:rsidRPr="00937BE1">
        <w:t xml:space="preserve"> </w:t>
      </w:r>
      <w:r w:rsidR="00FC6661" w:rsidRPr="00937BE1">
        <w:t>Territory</w:t>
      </w:r>
      <w:r w:rsidR="00356C18" w:rsidRPr="00937BE1">
        <w:t xml:space="preserve"> </w:t>
      </w:r>
      <w:r w:rsidR="00FC6661" w:rsidRPr="00937BE1">
        <w:t>experienced</w:t>
      </w:r>
      <w:r w:rsidR="00356C18" w:rsidRPr="00937BE1">
        <w:t xml:space="preserve"> </w:t>
      </w:r>
      <w:r w:rsidR="00FC6661" w:rsidRPr="00937BE1">
        <w:t>excess</w:t>
      </w:r>
      <w:r w:rsidR="00356C18" w:rsidRPr="00937BE1">
        <w:t xml:space="preserve"> </w:t>
      </w:r>
      <w:r w:rsidR="00FC6661" w:rsidRPr="00937BE1">
        <w:t>mortality,</w:t>
      </w:r>
      <w:r w:rsidR="00356C18" w:rsidRPr="00937BE1">
        <w:t xml:space="preserve"> </w:t>
      </w:r>
      <w:r w:rsidR="00FC6661" w:rsidRPr="00937BE1">
        <w:t>with</w:t>
      </w:r>
      <w:r w:rsidR="00356C18" w:rsidRPr="00937BE1">
        <w:t xml:space="preserve"> </w:t>
      </w:r>
      <w:r w:rsidR="00FC6661" w:rsidRPr="00937BE1">
        <w:t>Victoria</w:t>
      </w:r>
      <w:r w:rsidR="00356C18" w:rsidRPr="00937BE1">
        <w:t xml:space="preserve"> </w:t>
      </w:r>
      <w:r w:rsidR="00FC6661" w:rsidRPr="00937BE1">
        <w:t>experiencing</w:t>
      </w:r>
      <w:r w:rsidR="00356C18" w:rsidRPr="00937BE1">
        <w:t xml:space="preserve"> </w:t>
      </w:r>
      <w:r w:rsidR="00FC6661" w:rsidRPr="00937BE1">
        <w:t>3.7</w:t>
      </w:r>
      <w:r w:rsidR="001440BC" w:rsidRPr="00937BE1">
        <w:t>%</w:t>
      </w:r>
      <w:r w:rsidR="00356C18" w:rsidRPr="00937BE1">
        <w:t xml:space="preserve"> </w:t>
      </w:r>
      <w:r w:rsidR="00FC6661" w:rsidRPr="00937BE1">
        <w:t>more</w:t>
      </w:r>
      <w:r w:rsidR="00356C18" w:rsidRPr="00937BE1">
        <w:t xml:space="preserve"> </w:t>
      </w:r>
      <w:r w:rsidR="00FC6661" w:rsidRPr="00937BE1">
        <w:t>deaths</w:t>
      </w:r>
      <w:r w:rsidR="00356C18" w:rsidRPr="00937BE1">
        <w:t xml:space="preserve"> </w:t>
      </w:r>
      <w:r w:rsidR="00FC6661" w:rsidRPr="00937BE1">
        <w:t>than</w:t>
      </w:r>
      <w:r w:rsidR="00356C18" w:rsidRPr="00937BE1">
        <w:t xml:space="preserve"> </w:t>
      </w:r>
      <w:r w:rsidR="00FC6661" w:rsidRPr="00937BE1">
        <w:t>expected</w:t>
      </w:r>
      <w:r w:rsidR="00356C18" w:rsidRPr="00937BE1">
        <w:t xml:space="preserve"> </w:t>
      </w:r>
      <w:r w:rsidR="00FC6661" w:rsidRPr="00937BE1">
        <w:t>(</w:t>
      </w:r>
      <w:r w:rsidR="00FC6661" w:rsidRPr="00937BE1">
        <w:rPr>
          <w:rFonts w:eastAsiaTheme="majorEastAsia" w:cstheme="majorBidi"/>
        </w:rPr>
        <w:t>A</w:t>
      </w:r>
      <w:r w:rsidR="00031C81" w:rsidRPr="00937BE1">
        <w:rPr>
          <w:rFonts w:eastAsiaTheme="majorEastAsia" w:cstheme="majorBidi"/>
        </w:rPr>
        <w:t>BS</w:t>
      </w:r>
      <w:r w:rsidR="00FC6661" w:rsidRPr="00937BE1">
        <w:rPr>
          <w:rFonts w:eastAsiaTheme="majorEastAsia" w:cstheme="majorBidi"/>
        </w:rPr>
        <w:t>,</w:t>
      </w:r>
      <w:r w:rsidR="00356C18" w:rsidRPr="00937BE1">
        <w:rPr>
          <w:rFonts w:eastAsiaTheme="majorEastAsia" w:cstheme="majorBidi"/>
        </w:rPr>
        <w:t xml:space="preserve"> </w:t>
      </w:r>
      <w:r w:rsidR="00FC6661" w:rsidRPr="00937BE1">
        <w:rPr>
          <w:rFonts w:eastAsiaTheme="majorEastAsia" w:cstheme="majorBidi"/>
        </w:rPr>
        <w:t>2023</w:t>
      </w:r>
      <w:r w:rsidR="00FC6661" w:rsidRPr="00937BE1">
        <w:t>).</w:t>
      </w:r>
      <w:r w:rsidR="00356C18" w:rsidRPr="00937BE1">
        <w:t xml:space="preserve"> </w:t>
      </w:r>
    </w:p>
    <w:p w14:paraId="035451CC" w14:textId="70905E30" w:rsidR="00FC6661" w:rsidRPr="00937BE1" w:rsidRDefault="00FC6661" w:rsidP="00FC6661">
      <w:pPr>
        <w:pStyle w:val="Heading2"/>
        <w:rPr>
          <w:sz w:val="28"/>
        </w:rPr>
      </w:pPr>
      <w:bookmarkStart w:id="205" w:name="_Toc887475905"/>
      <w:bookmarkStart w:id="206" w:name="_Toc186540655"/>
      <w:r w:rsidRPr="00937BE1">
        <w:t>Residential</w:t>
      </w:r>
      <w:r w:rsidR="00356C18" w:rsidRPr="00937BE1">
        <w:t xml:space="preserve"> </w:t>
      </w:r>
      <w:r w:rsidR="00B77EBD" w:rsidRPr="00937BE1">
        <w:t>aged care</w:t>
      </w:r>
      <w:bookmarkEnd w:id="205"/>
      <w:bookmarkEnd w:id="206"/>
      <w:r w:rsidR="00B77EBD" w:rsidRPr="00937BE1">
        <w:t xml:space="preserve"> </w:t>
      </w:r>
    </w:p>
    <w:p w14:paraId="3039EBC4" w14:textId="57C9FE3E" w:rsidR="00FC6661" w:rsidRPr="00937BE1" w:rsidRDefault="00FC6661" w:rsidP="00AE12C3">
      <w:pPr>
        <w:pStyle w:val="Body"/>
      </w:pPr>
      <w:bookmarkStart w:id="207" w:name="_Hlk186474960"/>
      <w:bookmarkStart w:id="208" w:name="_Hlk170295054"/>
      <w:r w:rsidRPr="00937BE1">
        <w:t>The</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is</w:t>
      </w:r>
      <w:r w:rsidR="00356C18" w:rsidRPr="00937BE1">
        <w:t xml:space="preserve"> </w:t>
      </w:r>
      <w:r w:rsidRPr="00937BE1">
        <w:t>the</w:t>
      </w:r>
      <w:r w:rsidR="00356C18" w:rsidRPr="00937BE1">
        <w:t xml:space="preserve"> </w:t>
      </w:r>
      <w:r w:rsidRPr="00937BE1">
        <w:t>primary</w:t>
      </w:r>
      <w:r w:rsidR="00356C18" w:rsidRPr="00937BE1">
        <w:t xml:space="preserve"> </w:t>
      </w:r>
      <w:r w:rsidRPr="00937BE1">
        <w:t>funder</w:t>
      </w:r>
      <w:r w:rsidR="00356C18" w:rsidRPr="00937BE1">
        <w:t xml:space="preserve"> </w:t>
      </w:r>
      <w:r w:rsidRPr="00937BE1">
        <w:t>and</w:t>
      </w:r>
      <w:r w:rsidR="00356C18" w:rsidRPr="00937BE1">
        <w:t xml:space="preserve"> </w:t>
      </w:r>
      <w:r w:rsidRPr="00937BE1">
        <w:t>regulator</w:t>
      </w:r>
      <w:r w:rsidR="00356C18" w:rsidRPr="00937BE1">
        <w:t xml:space="preserve"> </w:t>
      </w:r>
      <w:r w:rsidRPr="00937BE1">
        <w:t>of</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1BBB454D" w:rsidRPr="00937BE1">
        <w:t>s</w:t>
      </w:r>
      <w:r w:rsidRPr="00937BE1">
        <w:t>ervices</w:t>
      </w:r>
      <w:r w:rsidR="00356C18" w:rsidRPr="00937BE1">
        <w:t xml:space="preserve"> </w:t>
      </w:r>
      <w:r w:rsidRPr="00937BE1">
        <w:t>in</w:t>
      </w:r>
      <w:r w:rsidR="00356C18" w:rsidRPr="00937BE1">
        <w:t xml:space="preserve"> </w:t>
      </w:r>
      <w:r w:rsidRPr="00937BE1">
        <w:t>Australia,</w:t>
      </w:r>
      <w:r w:rsidR="00356C18" w:rsidRPr="00937BE1">
        <w:t xml:space="preserve"> </w:t>
      </w:r>
      <w:r w:rsidRPr="00937BE1">
        <w:t>including</w:t>
      </w:r>
      <w:r w:rsidR="00356C18" w:rsidRPr="00937BE1">
        <w:t xml:space="preserve"> </w:t>
      </w:r>
      <w:r w:rsidRPr="00937BE1">
        <w:t>the</w:t>
      </w:r>
      <w:r w:rsidR="00356C18" w:rsidRPr="00937BE1">
        <w:t xml:space="preserve"> </w:t>
      </w:r>
      <w:r w:rsidRPr="00937BE1">
        <w:t>179</w:t>
      </w:r>
      <w:r w:rsidR="00356C18" w:rsidRPr="00937BE1">
        <w:t xml:space="preserve"> </w:t>
      </w:r>
      <w:r w:rsidRPr="00937BE1">
        <w:t>public</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that</w:t>
      </w:r>
      <w:r w:rsidR="00356C18" w:rsidRPr="00937BE1">
        <w:t xml:space="preserve"> </w:t>
      </w:r>
      <w:r w:rsidRPr="00937BE1">
        <w:t>were</w:t>
      </w:r>
      <w:r w:rsidR="00356C18" w:rsidRPr="00937BE1">
        <w:t xml:space="preserve"> </w:t>
      </w:r>
      <w:r w:rsidRPr="00937BE1">
        <w:t>operated</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in</w:t>
      </w:r>
      <w:r w:rsidR="00356C18" w:rsidRPr="00937BE1">
        <w:t xml:space="preserve"> </w:t>
      </w:r>
      <w:r w:rsidRPr="00937BE1">
        <w:t>2021</w:t>
      </w:r>
      <w:r w:rsidR="00356C18" w:rsidRPr="00937BE1">
        <w:t xml:space="preserve"> </w:t>
      </w:r>
      <w:r w:rsidRPr="00937BE1">
        <w:t>(</w:t>
      </w:r>
      <w:r w:rsidR="00EE53F2" w:rsidRPr="00937BE1">
        <w:rPr>
          <w:rFonts w:cs="Arial"/>
        </w:rPr>
        <w:t>Royal Commission into Aged Care Quality and Safety</w:t>
      </w:r>
      <w:r w:rsidR="00AD7DE5" w:rsidRPr="00937BE1">
        <w:rPr>
          <w:rFonts w:cs="Arial"/>
        </w:rPr>
        <w:t>,</w:t>
      </w:r>
      <w:r w:rsidR="00205CD6">
        <w:rPr>
          <w:rFonts w:cs="Arial"/>
        </w:rPr>
        <w:t xml:space="preserve"> </w:t>
      </w:r>
      <w:r w:rsidR="00EE53F2" w:rsidRPr="00937BE1">
        <w:rPr>
          <w:rFonts w:cs="Arial"/>
        </w:rPr>
        <w:t>2020</w:t>
      </w:r>
      <w:r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Victoria</w:t>
      </w:r>
      <w:r w:rsidR="00356C18" w:rsidRPr="00937BE1">
        <w:t xml:space="preserve"> </w:t>
      </w:r>
      <w:r w:rsidRPr="00937BE1">
        <w:t>had</w:t>
      </w:r>
      <w:r w:rsidR="00356C18" w:rsidRPr="00937BE1">
        <w:t xml:space="preserve"> </w:t>
      </w:r>
      <w:r w:rsidRPr="00937BE1">
        <w:t>766</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hosting</w:t>
      </w:r>
      <w:r w:rsidR="00356C18" w:rsidRPr="00937BE1">
        <w:t xml:space="preserve"> </w:t>
      </w:r>
      <w:r w:rsidRPr="00937BE1">
        <w:t>48,824</w:t>
      </w:r>
      <w:r w:rsidR="00356C18" w:rsidRPr="00937BE1">
        <w:t xml:space="preserve"> </w:t>
      </w:r>
      <w:r w:rsidRPr="00937BE1">
        <w:t>permanent</w:t>
      </w:r>
      <w:r w:rsidR="00356C18" w:rsidRPr="00937BE1">
        <w:t xml:space="preserve"> </w:t>
      </w:r>
      <w:r w:rsidRPr="00937BE1">
        <w:t>residents,</w:t>
      </w:r>
      <w:r w:rsidR="00356C18" w:rsidRPr="00937BE1">
        <w:t xml:space="preserve"> </w:t>
      </w:r>
      <w:r w:rsidRPr="00937BE1">
        <w:t>while</w:t>
      </w:r>
      <w:r w:rsidR="00356C18" w:rsidRPr="00937BE1">
        <w:t xml:space="preserve"> </w:t>
      </w:r>
      <w:r w:rsidRPr="00937BE1">
        <w:t>in</w:t>
      </w:r>
      <w:r w:rsidR="00356C18" w:rsidRPr="00937BE1">
        <w:t xml:space="preserve"> </w:t>
      </w:r>
      <w:r w:rsidRPr="00937BE1">
        <w:t>2021</w:t>
      </w:r>
      <w:r w:rsidR="00356C18" w:rsidRPr="00937BE1">
        <w:t xml:space="preserve"> </w:t>
      </w:r>
      <w:r w:rsidRPr="00937BE1">
        <w:t>Victoria</w:t>
      </w:r>
      <w:r w:rsidR="00356C18" w:rsidRPr="00937BE1">
        <w:t xml:space="preserve"> </w:t>
      </w:r>
      <w:r w:rsidRPr="00937BE1">
        <w:t>had</w:t>
      </w:r>
      <w:r w:rsidR="00356C18" w:rsidRPr="00937BE1">
        <w:t xml:space="preserve"> </w:t>
      </w:r>
      <w:r w:rsidRPr="00937BE1">
        <w:t>758</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hosting</w:t>
      </w:r>
      <w:r w:rsidR="00356C18" w:rsidRPr="00937BE1">
        <w:t xml:space="preserve"> </w:t>
      </w:r>
      <w:r w:rsidRPr="00937BE1">
        <w:t>47,495</w:t>
      </w:r>
      <w:r w:rsidR="00356C18" w:rsidRPr="00937BE1">
        <w:t xml:space="preserve"> </w:t>
      </w:r>
      <w:r w:rsidRPr="00937BE1">
        <w:t>permanent</w:t>
      </w:r>
      <w:r w:rsidR="00356C18" w:rsidRPr="00937BE1">
        <w:t xml:space="preserve"> </w:t>
      </w:r>
      <w:r w:rsidRPr="00937BE1">
        <w:t>residents</w:t>
      </w:r>
      <w:r w:rsidR="00356C18" w:rsidRPr="00937BE1">
        <w:t xml:space="preserve"> </w:t>
      </w:r>
      <w:r w:rsidRPr="00937BE1">
        <w:t>(AIHW,</w:t>
      </w:r>
      <w:r w:rsidR="00356C18" w:rsidRPr="00937BE1">
        <w:t xml:space="preserve"> </w:t>
      </w:r>
      <w:r w:rsidRPr="00937BE1">
        <w:t>2020b;</w:t>
      </w:r>
      <w:r w:rsidR="00356C18" w:rsidRPr="00937BE1">
        <w:t xml:space="preserve"> </w:t>
      </w:r>
      <w:r w:rsidRPr="00937BE1">
        <w:t>AIHW,</w:t>
      </w:r>
      <w:r w:rsidR="00356C18" w:rsidRPr="00937BE1">
        <w:t xml:space="preserve"> </w:t>
      </w:r>
      <w:r w:rsidRPr="00937BE1">
        <w:t>2021b).</w:t>
      </w:r>
      <w:r w:rsidR="00356C18" w:rsidRPr="00937BE1">
        <w:t xml:space="preserve"> </w:t>
      </w:r>
      <w:r w:rsidR="006732FD">
        <w:t>Of all residential aged care facilities</w:t>
      </w:r>
      <w:r w:rsidR="00AD3096">
        <w:t xml:space="preserve"> in 2020</w:t>
      </w:r>
      <w:r w:rsidR="006732FD">
        <w:t xml:space="preserve">, </w:t>
      </w:r>
      <w:r w:rsidR="00AD3096" w:rsidRPr="006F379B">
        <w:t xml:space="preserve">178 </w:t>
      </w:r>
      <w:r w:rsidR="006732FD" w:rsidRPr="006F379B">
        <w:t>were public</w:t>
      </w:r>
      <w:r w:rsidR="00BE5712">
        <w:t xml:space="preserve"> residential aged care</w:t>
      </w:r>
      <w:r w:rsidR="006732FD" w:rsidRPr="006F379B">
        <w:t xml:space="preserve"> facilities</w:t>
      </w:r>
      <w:r w:rsidR="006732FD">
        <w:t xml:space="preserve">. </w:t>
      </w:r>
    </w:p>
    <w:bookmarkEnd w:id="207"/>
    <w:p w14:paraId="391685E9" w14:textId="1F061254" w:rsidR="00FC6661" w:rsidRPr="00937BE1" w:rsidRDefault="00AE29A9" w:rsidP="00AE12C3">
      <w:pPr>
        <w:pStyle w:val="Body"/>
      </w:pPr>
      <w:r w:rsidRPr="00937BE1">
        <w:t xml:space="preserve">Although </w:t>
      </w:r>
      <w:r w:rsidR="00FC6661" w:rsidRPr="00937BE1">
        <w:t>the</w:t>
      </w:r>
      <w:r w:rsidR="00356C18" w:rsidRPr="00937BE1">
        <w:t xml:space="preserve"> </w:t>
      </w:r>
      <w:r w:rsidR="00FC6661" w:rsidRPr="00937BE1">
        <w:t>Commonwealth</w:t>
      </w:r>
      <w:r w:rsidR="00356C18" w:rsidRPr="00937BE1">
        <w:t xml:space="preserve"> </w:t>
      </w:r>
      <w:r w:rsidR="00FC6661" w:rsidRPr="00937BE1">
        <w:t>Government</w:t>
      </w:r>
      <w:r w:rsidRPr="00937BE1">
        <w:t>’s</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Quality</w:t>
      </w:r>
      <w:r w:rsidR="00356C18" w:rsidRPr="00937BE1">
        <w:t xml:space="preserve"> </w:t>
      </w:r>
      <w:r w:rsidR="00FC6661" w:rsidRPr="00937BE1">
        <w:t>and</w:t>
      </w:r>
      <w:r w:rsidR="00356C18" w:rsidRPr="00937BE1">
        <w:t xml:space="preserve"> </w:t>
      </w:r>
      <w:r w:rsidR="00FC6661" w:rsidRPr="00937BE1">
        <w:t>Safety</w:t>
      </w:r>
      <w:r w:rsidR="00356C18" w:rsidRPr="00937BE1">
        <w:t xml:space="preserve"> </w:t>
      </w:r>
      <w:r w:rsidR="00FC6661" w:rsidRPr="00937BE1">
        <w:t>Commission</w:t>
      </w:r>
      <w:r w:rsidRPr="00937BE1">
        <w:t xml:space="preserve"> regulates residential aged care facilities</w:t>
      </w:r>
      <w:r w:rsidR="00FC6661" w:rsidRPr="00937BE1">
        <w:t>,</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context</w:t>
      </w:r>
      <w:r w:rsidR="00356C18" w:rsidRPr="00937BE1">
        <w:t xml:space="preserve"> </w:t>
      </w:r>
      <w:r w:rsidR="00FC6661" w:rsidRPr="00937BE1">
        <w:t>of</w:t>
      </w:r>
      <w:r w:rsidR="00356C18" w:rsidRPr="00937BE1">
        <w:t xml:space="preserve"> </w:t>
      </w:r>
      <w:r w:rsidRPr="00937BE1">
        <w:t>the</w:t>
      </w:r>
      <w:r w:rsidR="00356C18" w:rsidRPr="00937BE1">
        <w:t xml:space="preserve"> </w:t>
      </w:r>
      <w:r w:rsidR="00FC6661" w:rsidRPr="00937BE1">
        <w:t>pandemic,</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Chief</w:t>
      </w:r>
      <w:r w:rsidR="00356C18" w:rsidRPr="00937BE1">
        <w:t xml:space="preserve"> </w:t>
      </w:r>
      <w:r w:rsidR="00FC6661" w:rsidRPr="00937BE1">
        <w:t>Health</w:t>
      </w:r>
      <w:r w:rsidR="00356C18" w:rsidRPr="00937BE1">
        <w:t xml:space="preserve"> </w:t>
      </w:r>
      <w:r w:rsidR="00FC6661" w:rsidRPr="00937BE1">
        <w:t>Officer’s</w:t>
      </w:r>
      <w:r w:rsidR="00356C18" w:rsidRPr="00937BE1">
        <w:t xml:space="preserve"> </w:t>
      </w:r>
      <w:r w:rsidR="00FC6661" w:rsidRPr="00937BE1">
        <w:t>directions</w:t>
      </w:r>
      <w:r w:rsidR="00356C18" w:rsidRPr="00937BE1">
        <w:t xml:space="preserve"> </w:t>
      </w:r>
      <w:r w:rsidR="00FC6661" w:rsidRPr="00937BE1">
        <w:t>applied</w:t>
      </w:r>
      <w:r w:rsidR="00356C18" w:rsidRPr="00937BE1">
        <w:t xml:space="preserve"> </w:t>
      </w:r>
      <w:r w:rsidR="00FC6661" w:rsidRPr="00937BE1">
        <w:t>to</w:t>
      </w:r>
      <w:r w:rsidR="00356C18" w:rsidRPr="00937BE1">
        <w:t xml:space="preserve"> </w:t>
      </w:r>
      <w:r w:rsidR="00FC6661" w:rsidRPr="00937BE1">
        <w:t>all</w:t>
      </w:r>
      <w:r w:rsidR="00356C18" w:rsidRPr="00937BE1">
        <w:t xml:space="preserve"> </w:t>
      </w:r>
      <w:r w:rsidR="00FC6661" w:rsidRPr="00937BE1">
        <w:t>Victorian</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settings</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C6661" w:rsidRPr="00937BE1">
        <w:t>many</w:t>
      </w:r>
      <w:r w:rsidR="00356C18" w:rsidRPr="00937BE1">
        <w:t xml:space="preserve"> </w:t>
      </w:r>
      <w:r w:rsidR="00FC6661" w:rsidRPr="00937BE1">
        <w:t>other</w:t>
      </w:r>
      <w:r w:rsidR="00356C18" w:rsidRPr="00937BE1">
        <w:t xml:space="preserve"> </w:t>
      </w:r>
      <w:r w:rsidR="00FC6661" w:rsidRPr="00937BE1">
        <w:t>sensitive</w:t>
      </w:r>
      <w:r w:rsidR="00356C18" w:rsidRPr="00937BE1">
        <w:t xml:space="preserve"> </w:t>
      </w:r>
      <w:r w:rsidR="00FC6661" w:rsidRPr="00937BE1">
        <w:t>settings)</w:t>
      </w:r>
      <w:r w:rsidR="00356C18" w:rsidRPr="00937BE1">
        <w:t xml:space="preserve"> </w:t>
      </w:r>
      <w:r w:rsidR="00FC6661" w:rsidRPr="00937BE1">
        <w:t>to</w:t>
      </w:r>
      <w:r w:rsidR="00356C18" w:rsidRPr="00937BE1">
        <w:t xml:space="preserve"> </w:t>
      </w:r>
      <w:r w:rsidR="00FC6661" w:rsidRPr="00937BE1">
        <w:t>protect</w:t>
      </w:r>
      <w:r w:rsidR="00356C18" w:rsidRPr="00937BE1">
        <w:t xml:space="preserve"> </w:t>
      </w:r>
      <w:r w:rsidR="00FC6661" w:rsidRPr="00937BE1">
        <w:t>public</w:t>
      </w:r>
      <w:r w:rsidR="00356C18" w:rsidRPr="00937BE1">
        <w:t xml:space="preserve"> </w:t>
      </w:r>
      <w:r w:rsidR="00FC6661" w:rsidRPr="00937BE1">
        <w:t>health.</w:t>
      </w:r>
    </w:p>
    <w:p w14:paraId="301C0EF7" w14:textId="58E4D510" w:rsidR="00FC6661" w:rsidRPr="00937BE1" w:rsidRDefault="00FC6661" w:rsidP="00FC6661">
      <w:pPr>
        <w:pStyle w:val="Heading3"/>
      </w:pPr>
      <w:bookmarkStart w:id="209" w:name="_Toc418435127"/>
      <w:bookmarkEnd w:id="208"/>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00AE29A9" w:rsidRPr="00937BE1">
        <w:t xml:space="preserve">– </w:t>
      </w:r>
      <w:r w:rsidRPr="00937BE1">
        <w:t>summary</w:t>
      </w:r>
      <w:bookmarkEnd w:id="209"/>
    </w:p>
    <w:p w14:paraId="2BDEAABA" w14:textId="633DE7A7" w:rsidR="00AE29A9" w:rsidRPr="00937BE1" w:rsidRDefault="00AE29A9" w:rsidP="604B52ED">
      <w:pPr>
        <w:pStyle w:val="Body"/>
      </w:pPr>
      <w:r w:rsidRPr="00937BE1">
        <w:t>Table 12 summaries the number of COVID-19 cases, related hospitalisations and deaths in residential aged care by wave.</w:t>
      </w:r>
    </w:p>
    <w:p w14:paraId="3F76F2F8" w14:textId="47A5813A" w:rsidR="00FC6661" w:rsidRPr="00937BE1" w:rsidRDefault="00FC6661" w:rsidP="00DC7E0A">
      <w:pPr>
        <w:pStyle w:val="Tablecaption"/>
      </w:pPr>
      <w:r w:rsidRPr="00937BE1">
        <w:t>Table</w:t>
      </w:r>
      <w:r w:rsidR="00356C18" w:rsidRPr="00937BE1">
        <w:t xml:space="preserve"> </w:t>
      </w:r>
      <w:r w:rsidR="00D95AF6" w:rsidRPr="00937BE1">
        <w:t>1</w:t>
      </w:r>
      <w:r w:rsidR="00191D28" w:rsidRPr="00937BE1">
        <w:t>2:</w:t>
      </w:r>
      <w:r w:rsidR="00356C18" w:rsidRPr="00937BE1">
        <w:t xml:space="preserve"> </w:t>
      </w:r>
      <w:r w:rsidRPr="00937BE1">
        <w:t>COVID-19</w:t>
      </w:r>
      <w:r w:rsidR="00356C18" w:rsidRPr="00937BE1">
        <w:t xml:space="preserve"> </w:t>
      </w:r>
      <w:r w:rsidRPr="00937BE1">
        <w:t>cases,</w:t>
      </w:r>
      <w:r w:rsidR="00356C18" w:rsidRPr="00937BE1">
        <w:t xml:space="preserve"> </w:t>
      </w:r>
      <w:r w:rsidRPr="00937BE1">
        <w:t>related</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by</w:t>
      </w:r>
      <w:r w:rsidR="00356C18" w:rsidRPr="00937BE1">
        <w:t xml:space="preserve"> </w:t>
      </w:r>
      <w:r w:rsidR="00D60527" w:rsidRPr="00937BE1">
        <w:t>w</w:t>
      </w:r>
      <w:r w:rsidRPr="00937BE1">
        <w:t>ave</w:t>
      </w:r>
    </w:p>
    <w:tbl>
      <w:tblPr>
        <w:tblStyle w:val="DHtable"/>
        <w:tblW w:w="0" w:type="auto"/>
        <w:tblLook w:val="04A0" w:firstRow="1" w:lastRow="0" w:firstColumn="1" w:lastColumn="0" w:noHBand="0" w:noVBand="1"/>
      </w:tblPr>
      <w:tblGrid>
        <w:gridCol w:w="2242"/>
        <w:gridCol w:w="2268"/>
        <w:gridCol w:w="2070"/>
        <w:gridCol w:w="2436"/>
      </w:tblGrid>
      <w:tr w:rsidR="00FC6661" w:rsidRPr="00937BE1" w14:paraId="556493EB" w14:textId="77777777" w:rsidTr="604B52ED">
        <w:trPr>
          <w:tblHeader/>
        </w:trPr>
        <w:tc>
          <w:tcPr>
            <w:tcW w:w="2242" w:type="dxa"/>
          </w:tcPr>
          <w:p w14:paraId="5153FABF" w14:textId="2983AA43" w:rsidR="00FC6661" w:rsidRPr="00937BE1" w:rsidRDefault="00255978" w:rsidP="008C764D">
            <w:pPr>
              <w:pStyle w:val="Tablecolhead"/>
            </w:pPr>
            <w:r w:rsidRPr="00937BE1">
              <w:t>Wave</w:t>
            </w:r>
          </w:p>
        </w:tc>
        <w:tc>
          <w:tcPr>
            <w:tcW w:w="2268" w:type="dxa"/>
          </w:tcPr>
          <w:p w14:paraId="1DC74562" w14:textId="77777777" w:rsidR="00FC6661" w:rsidRPr="00937BE1" w:rsidRDefault="00FC6661" w:rsidP="008C764D">
            <w:pPr>
              <w:pStyle w:val="Tablecolhead"/>
            </w:pPr>
            <w:r w:rsidRPr="00937BE1">
              <w:t>Cases</w:t>
            </w:r>
          </w:p>
        </w:tc>
        <w:tc>
          <w:tcPr>
            <w:tcW w:w="2070" w:type="dxa"/>
          </w:tcPr>
          <w:p w14:paraId="00BD8BD5" w14:textId="77777777" w:rsidR="00FC6661" w:rsidRPr="00937BE1" w:rsidRDefault="00FC6661" w:rsidP="008C764D">
            <w:pPr>
              <w:pStyle w:val="Tablecolhead"/>
            </w:pPr>
            <w:r w:rsidRPr="00937BE1">
              <w:t>Hospitalisations</w:t>
            </w:r>
          </w:p>
        </w:tc>
        <w:tc>
          <w:tcPr>
            <w:tcW w:w="2436" w:type="dxa"/>
          </w:tcPr>
          <w:p w14:paraId="02AA2BF2" w14:textId="674DCA31" w:rsidR="00FC6661" w:rsidRPr="00937BE1" w:rsidRDefault="00FC6661" w:rsidP="008C764D">
            <w:pPr>
              <w:pStyle w:val="Tablecolhead"/>
            </w:pPr>
            <w:r w:rsidRPr="00937BE1">
              <w:t>Deaths</w:t>
            </w:r>
          </w:p>
        </w:tc>
      </w:tr>
      <w:tr w:rsidR="00FC6661" w:rsidRPr="00937BE1" w14:paraId="57491CA9" w14:textId="77777777" w:rsidTr="604B52ED">
        <w:tc>
          <w:tcPr>
            <w:tcW w:w="2242" w:type="dxa"/>
          </w:tcPr>
          <w:p w14:paraId="0E8B7BC5" w14:textId="3F760F2E" w:rsidR="00FC6661" w:rsidRPr="00937BE1" w:rsidRDefault="00FC6661" w:rsidP="008C764D">
            <w:pPr>
              <w:pStyle w:val="Tabletext"/>
            </w:pPr>
            <w:r w:rsidRPr="00937BE1">
              <w:t>First</w:t>
            </w:r>
            <w:r w:rsidR="00356C18" w:rsidRPr="00937BE1">
              <w:t xml:space="preserve"> </w:t>
            </w:r>
            <w:r w:rsidR="00D60527" w:rsidRPr="00937BE1">
              <w:t>w</w:t>
            </w:r>
            <w:r w:rsidRPr="00937BE1">
              <w:t>ave</w:t>
            </w:r>
            <w:r w:rsidR="00356C18" w:rsidRPr="00937BE1">
              <w:t xml:space="preserve"> </w:t>
            </w:r>
          </w:p>
        </w:tc>
        <w:tc>
          <w:tcPr>
            <w:tcW w:w="2268" w:type="dxa"/>
          </w:tcPr>
          <w:p w14:paraId="1817F42F" w14:textId="77777777" w:rsidR="00FC6661" w:rsidRPr="00937BE1" w:rsidRDefault="00FC6661" w:rsidP="008C764D">
            <w:pPr>
              <w:pStyle w:val="Tabletext"/>
            </w:pPr>
            <w:r w:rsidRPr="00937BE1">
              <w:t>0</w:t>
            </w:r>
          </w:p>
        </w:tc>
        <w:tc>
          <w:tcPr>
            <w:tcW w:w="2070" w:type="dxa"/>
          </w:tcPr>
          <w:p w14:paraId="69FF6AB7" w14:textId="77777777" w:rsidR="00FC6661" w:rsidRPr="00937BE1" w:rsidRDefault="00FC6661" w:rsidP="008C764D">
            <w:pPr>
              <w:pStyle w:val="Tabletext"/>
            </w:pPr>
            <w:r w:rsidRPr="00937BE1">
              <w:t>0</w:t>
            </w:r>
          </w:p>
        </w:tc>
        <w:tc>
          <w:tcPr>
            <w:tcW w:w="2436" w:type="dxa"/>
          </w:tcPr>
          <w:p w14:paraId="06ADDECD" w14:textId="77777777" w:rsidR="00FC6661" w:rsidRPr="00937BE1" w:rsidRDefault="00FC6661" w:rsidP="008C764D">
            <w:pPr>
              <w:pStyle w:val="Tabletext"/>
            </w:pPr>
            <w:r w:rsidRPr="00937BE1">
              <w:t>0</w:t>
            </w:r>
          </w:p>
        </w:tc>
      </w:tr>
      <w:tr w:rsidR="00FC6661" w:rsidRPr="00937BE1" w14:paraId="2C796698" w14:textId="77777777" w:rsidTr="604B52ED">
        <w:tc>
          <w:tcPr>
            <w:tcW w:w="2242" w:type="dxa"/>
          </w:tcPr>
          <w:p w14:paraId="2ADD7675" w14:textId="2F313B71" w:rsidR="00FC6661" w:rsidRPr="00937BE1" w:rsidRDefault="00FC6661" w:rsidP="008C764D">
            <w:pPr>
              <w:pStyle w:val="Tabletext"/>
            </w:pPr>
            <w:r w:rsidRPr="00937BE1">
              <w:t>Second</w:t>
            </w:r>
            <w:r w:rsidR="00356C18" w:rsidRPr="00937BE1">
              <w:t xml:space="preserve"> </w:t>
            </w:r>
            <w:r w:rsidR="00D60527" w:rsidRPr="00937BE1">
              <w:t>w</w:t>
            </w:r>
            <w:r w:rsidRPr="00937BE1">
              <w:t>ave</w:t>
            </w:r>
            <w:r w:rsidR="00356C18" w:rsidRPr="00937BE1">
              <w:t xml:space="preserve"> </w:t>
            </w:r>
          </w:p>
        </w:tc>
        <w:tc>
          <w:tcPr>
            <w:tcW w:w="2268" w:type="dxa"/>
          </w:tcPr>
          <w:p w14:paraId="0D163209" w14:textId="77777777" w:rsidR="00FC6661" w:rsidRPr="00937BE1" w:rsidRDefault="00FC6661" w:rsidP="008C764D">
            <w:pPr>
              <w:pStyle w:val="Tabletext"/>
            </w:pPr>
            <w:r w:rsidRPr="00937BE1">
              <w:t>1,961</w:t>
            </w:r>
          </w:p>
        </w:tc>
        <w:tc>
          <w:tcPr>
            <w:tcW w:w="2070" w:type="dxa"/>
          </w:tcPr>
          <w:p w14:paraId="278A3A58" w14:textId="77777777" w:rsidR="00FC6661" w:rsidRPr="00937BE1" w:rsidRDefault="00FC6661" w:rsidP="008C764D">
            <w:pPr>
              <w:pStyle w:val="Tabletext"/>
            </w:pPr>
            <w:r w:rsidRPr="00937BE1">
              <w:t>899</w:t>
            </w:r>
          </w:p>
        </w:tc>
        <w:tc>
          <w:tcPr>
            <w:tcW w:w="2436" w:type="dxa"/>
          </w:tcPr>
          <w:p w14:paraId="7CED08D9" w14:textId="77777777" w:rsidR="00FC6661" w:rsidRPr="00937BE1" w:rsidRDefault="00FC6661" w:rsidP="008C764D">
            <w:pPr>
              <w:pStyle w:val="Tabletext"/>
            </w:pPr>
            <w:r w:rsidRPr="00937BE1">
              <w:t>657</w:t>
            </w:r>
          </w:p>
        </w:tc>
      </w:tr>
      <w:tr w:rsidR="00FC6661" w:rsidRPr="00937BE1" w14:paraId="4F3CDFC0" w14:textId="77777777" w:rsidTr="604B52ED">
        <w:tc>
          <w:tcPr>
            <w:tcW w:w="2242" w:type="dxa"/>
          </w:tcPr>
          <w:p w14:paraId="48618F23" w14:textId="0EC22ED4" w:rsidR="00FC6661" w:rsidRPr="00937BE1" w:rsidRDefault="00FC6661" w:rsidP="008C764D">
            <w:pPr>
              <w:pStyle w:val="Tabletext"/>
            </w:pPr>
            <w:r w:rsidRPr="00937BE1">
              <w:t>Interwave</w:t>
            </w:r>
          </w:p>
        </w:tc>
        <w:tc>
          <w:tcPr>
            <w:tcW w:w="2268" w:type="dxa"/>
          </w:tcPr>
          <w:p w14:paraId="61BD1B36" w14:textId="77777777" w:rsidR="00FC6661" w:rsidRPr="00937BE1" w:rsidRDefault="00FC6661" w:rsidP="008C764D">
            <w:pPr>
              <w:pStyle w:val="Tabletext"/>
            </w:pPr>
            <w:r w:rsidRPr="00937BE1">
              <w:t>4</w:t>
            </w:r>
          </w:p>
        </w:tc>
        <w:tc>
          <w:tcPr>
            <w:tcW w:w="2070" w:type="dxa"/>
          </w:tcPr>
          <w:p w14:paraId="2EC9DD3B" w14:textId="77777777" w:rsidR="00FC6661" w:rsidRPr="00937BE1" w:rsidRDefault="00FC6661" w:rsidP="008C764D">
            <w:pPr>
              <w:pStyle w:val="Tabletext"/>
            </w:pPr>
            <w:r w:rsidRPr="00937BE1">
              <w:t>3</w:t>
            </w:r>
          </w:p>
        </w:tc>
        <w:tc>
          <w:tcPr>
            <w:tcW w:w="2436" w:type="dxa"/>
          </w:tcPr>
          <w:p w14:paraId="1138E885" w14:textId="77777777" w:rsidR="00FC6661" w:rsidRPr="00937BE1" w:rsidRDefault="00FC6661" w:rsidP="008C764D">
            <w:pPr>
              <w:pStyle w:val="Tabletext"/>
            </w:pPr>
            <w:r w:rsidRPr="00937BE1">
              <w:t>0</w:t>
            </w:r>
          </w:p>
        </w:tc>
      </w:tr>
      <w:tr w:rsidR="00FC6661" w:rsidRPr="00937BE1" w14:paraId="702ADE83" w14:textId="77777777" w:rsidTr="604B52ED">
        <w:tc>
          <w:tcPr>
            <w:tcW w:w="2242" w:type="dxa"/>
          </w:tcPr>
          <w:p w14:paraId="6D60B3BF" w14:textId="4A8B2726" w:rsidR="00FC6661" w:rsidRPr="00937BE1" w:rsidRDefault="00FC6661" w:rsidP="008C764D">
            <w:pPr>
              <w:pStyle w:val="Tabletext"/>
            </w:pPr>
            <w:r w:rsidRPr="00937BE1">
              <w:t>Third</w:t>
            </w:r>
            <w:r w:rsidR="00356C18" w:rsidRPr="00937BE1">
              <w:t xml:space="preserve"> </w:t>
            </w:r>
            <w:r w:rsidR="00D60527" w:rsidRPr="00937BE1">
              <w:t>w</w:t>
            </w:r>
            <w:r w:rsidRPr="00937BE1">
              <w:t>ave</w:t>
            </w:r>
          </w:p>
        </w:tc>
        <w:tc>
          <w:tcPr>
            <w:tcW w:w="2268" w:type="dxa"/>
          </w:tcPr>
          <w:p w14:paraId="31DC8EEA" w14:textId="77777777" w:rsidR="00FC6661" w:rsidRPr="00937BE1" w:rsidRDefault="00FC6661" w:rsidP="008C764D">
            <w:pPr>
              <w:pStyle w:val="Tabletext"/>
            </w:pPr>
            <w:r w:rsidRPr="00937BE1">
              <w:t>1,244</w:t>
            </w:r>
          </w:p>
        </w:tc>
        <w:tc>
          <w:tcPr>
            <w:tcW w:w="2070" w:type="dxa"/>
          </w:tcPr>
          <w:p w14:paraId="75636977" w14:textId="77777777" w:rsidR="00FC6661" w:rsidRPr="00937BE1" w:rsidRDefault="00FC6661" w:rsidP="008C764D">
            <w:pPr>
              <w:pStyle w:val="Tabletext"/>
            </w:pPr>
            <w:r w:rsidRPr="00937BE1">
              <w:t>292</w:t>
            </w:r>
          </w:p>
        </w:tc>
        <w:tc>
          <w:tcPr>
            <w:tcW w:w="2436" w:type="dxa"/>
          </w:tcPr>
          <w:p w14:paraId="01D1FEDC" w14:textId="77777777" w:rsidR="00FC6661" w:rsidRPr="00937BE1" w:rsidRDefault="00FC6661" w:rsidP="008C764D">
            <w:pPr>
              <w:pStyle w:val="Tabletext"/>
            </w:pPr>
            <w:r w:rsidRPr="00937BE1">
              <w:t>256</w:t>
            </w:r>
          </w:p>
        </w:tc>
      </w:tr>
      <w:tr w:rsidR="00FC6661" w:rsidRPr="00937BE1" w14:paraId="6ADEFA76" w14:textId="77777777" w:rsidTr="604B52ED">
        <w:tc>
          <w:tcPr>
            <w:tcW w:w="2242" w:type="dxa"/>
          </w:tcPr>
          <w:p w14:paraId="37A74852" w14:textId="77777777" w:rsidR="00FC6661" w:rsidRPr="00937BE1" w:rsidRDefault="00FC6661" w:rsidP="008C764D">
            <w:pPr>
              <w:pStyle w:val="Tabletext"/>
            </w:pPr>
            <w:r w:rsidRPr="00937BE1">
              <w:t>Total</w:t>
            </w:r>
          </w:p>
        </w:tc>
        <w:tc>
          <w:tcPr>
            <w:tcW w:w="2268" w:type="dxa"/>
          </w:tcPr>
          <w:p w14:paraId="278E3E98" w14:textId="77777777" w:rsidR="00FC6661" w:rsidRPr="00937BE1" w:rsidRDefault="00FC6661" w:rsidP="008C764D">
            <w:pPr>
              <w:pStyle w:val="Tabletext"/>
            </w:pPr>
            <w:r w:rsidRPr="00937BE1">
              <w:t>3,209</w:t>
            </w:r>
          </w:p>
        </w:tc>
        <w:tc>
          <w:tcPr>
            <w:tcW w:w="2070" w:type="dxa"/>
          </w:tcPr>
          <w:p w14:paraId="170407AA" w14:textId="77777777" w:rsidR="00FC6661" w:rsidRPr="00937BE1" w:rsidRDefault="00FC6661" w:rsidP="008C764D">
            <w:pPr>
              <w:pStyle w:val="Tabletext"/>
            </w:pPr>
            <w:r w:rsidRPr="00937BE1">
              <w:t>1,194</w:t>
            </w:r>
          </w:p>
        </w:tc>
        <w:tc>
          <w:tcPr>
            <w:tcW w:w="2436" w:type="dxa"/>
          </w:tcPr>
          <w:p w14:paraId="10A6D250" w14:textId="77777777" w:rsidR="00FC6661" w:rsidRPr="00937BE1" w:rsidRDefault="00FC6661" w:rsidP="008C764D">
            <w:pPr>
              <w:pStyle w:val="Tabletext"/>
            </w:pPr>
            <w:r w:rsidRPr="00937BE1">
              <w:t>913</w:t>
            </w:r>
          </w:p>
        </w:tc>
      </w:tr>
    </w:tbl>
    <w:p w14:paraId="6B3C9AFB" w14:textId="6D11889C" w:rsidR="00E771A1" w:rsidRPr="00937BE1" w:rsidRDefault="00E771A1" w:rsidP="604B52ED">
      <w:pPr>
        <w:pStyle w:val="Tablefigurenote"/>
      </w:pPr>
      <w:r w:rsidRPr="00937BE1">
        <w:t>Note: The number of reported deaths and hospitalisations were correct at the time of publication but this data can change as reclassification can occur.</w:t>
      </w:r>
    </w:p>
    <w:p w14:paraId="0E8EBB6A" w14:textId="5D800DF0" w:rsidR="00FC6661" w:rsidRPr="00937BE1" w:rsidRDefault="00FC6661" w:rsidP="00FC6661">
      <w:pPr>
        <w:pStyle w:val="Heading4"/>
      </w:pPr>
      <w:r w:rsidRPr="00937BE1">
        <w:lastRenderedPageBreak/>
        <w:t>First</w:t>
      </w:r>
      <w:r w:rsidR="00356C18" w:rsidRPr="00937BE1">
        <w:t xml:space="preserve"> </w:t>
      </w:r>
      <w:r w:rsidR="00D60527" w:rsidRPr="00937BE1">
        <w:t>w</w:t>
      </w:r>
      <w:r w:rsidRPr="00937BE1">
        <w:t>ave</w:t>
      </w:r>
      <w:r w:rsidR="00356C18" w:rsidRPr="00937BE1">
        <w:t xml:space="preserve"> </w:t>
      </w:r>
      <w:r w:rsidRPr="00937BE1">
        <w:t>(25</w:t>
      </w:r>
      <w:r w:rsidR="00356C18" w:rsidRPr="00937BE1">
        <w:t xml:space="preserve"> </w:t>
      </w:r>
      <w:r w:rsidRPr="00937BE1">
        <w:t>January</w:t>
      </w:r>
      <w:r w:rsidR="00356C18" w:rsidRPr="00937BE1">
        <w:t xml:space="preserve"> </w:t>
      </w:r>
      <w:r w:rsidRPr="00937BE1">
        <w:t>2020</w:t>
      </w:r>
      <w:r w:rsidR="00356C18" w:rsidRPr="00937BE1">
        <w:t xml:space="preserve"> </w:t>
      </w:r>
      <w:r w:rsidRPr="00937BE1">
        <w:t>–</w:t>
      </w:r>
      <w:r w:rsidR="00356C18" w:rsidRPr="00937BE1">
        <w:t xml:space="preserve"> </w:t>
      </w:r>
      <w:r w:rsidRPr="00937BE1">
        <w:t>25</w:t>
      </w:r>
      <w:r w:rsidR="00356C18" w:rsidRPr="00937BE1">
        <w:t xml:space="preserve"> </w:t>
      </w:r>
      <w:r w:rsidRPr="00937BE1">
        <w:t>May</w:t>
      </w:r>
      <w:r w:rsidR="00356C18" w:rsidRPr="00937BE1">
        <w:t xml:space="preserve"> </w:t>
      </w:r>
      <w:r w:rsidRPr="00937BE1">
        <w:t>2020)</w:t>
      </w:r>
    </w:p>
    <w:p w14:paraId="14B87FF7" w14:textId="6024B6D5" w:rsidR="00FC6661" w:rsidRPr="00937BE1" w:rsidRDefault="00FC6661" w:rsidP="00AE12C3">
      <w:pPr>
        <w:pStyle w:val="Body"/>
      </w:pPr>
      <w:r w:rsidRPr="00937BE1">
        <w:t>The</w:t>
      </w:r>
      <w:r w:rsidR="00356C18" w:rsidRPr="00937BE1">
        <w:t xml:space="preserve"> </w:t>
      </w:r>
      <w:r w:rsidRPr="00937BE1">
        <w:t>first</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on</w:t>
      </w:r>
      <w:r w:rsidR="00356C18" w:rsidRPr="00937BE1">
        <w:t xml:space="preserve"> </w:t>
      </w:r>
      <w:r w:rsidRPr="00937BE1">
        <w:t>25</w:t>
      </w:r>
      <w:r w:rsidR="000958A4" w:rsidRPr="00937BE1">
        <w:t xml:space="preserve"> </w:t>
      </w:r>
      <w:r w:rsidRPr="00937BE1">
        <w:t>January</w:t>
      </w:r>
      <w:r w:rsidR="00356C18" w:rsidRPr="00937BE1">
        <w:t xml:space="preserve"> </w:t>
      </w:r>
      <w:r w:rsidRPr="00937BE1">
        <w:t>2020</w:t>
      </w:r>
      <w:r w:rsidR="00356C18" w:rsidRPr="00937BE1">
        <w:t xml:space="preserve"> </w:t>
      </w:r>
      <w:r w:rsidRPr="00937BE1">
        <w:t>and</w:t>
      </w:r>
      <w:r w:rsidR="00356C18" w:rsidRPr="00937BE1">
        <w:t xml:space="preserve"> </w:t>
      </w:r>
      <w:r w:rsidRPr="00937BE1">
        <w:t>concluded</w:t>
      </w:r>
      <w:r w:rsidR="00356C18" w:rsidRPr="00937BE1">
        <w:t xml:space="preserve"> </w:t>
      </w:r>
      <w:r w:rsidRPr="00937BE1">
        <w:t>on</w:t>
      </w:r>
      <w:r w:rsidR="00356C18" w:rsidRPr="00937BE1">
        <w:t xml:space="preserve"> </w:t>
      </w:r>
      <w:r w:rsidRPr="00937BE1">
        <w:t>25</w:t>
      </w:r>
      <w:r w:rsidR="000958A4" w:rsidRPr="00937BE1">
        <w:t xml:space="preserve"> </w:t>
      </w:r>
      <w:r w:rsidRPr="00937BE1">
        <w:t>May</w:t>
      </w:r>
      <w:r w:rsidR="00356C18" w:rsidRPr="00937BE1">
        <w:t xml:space="preserve"> </w:t>
      </w:r>
      <w:r w:rsidRPr="00937BE1">
        <w:t>2020.</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were</w:t>
      </w:r>
      <w:r w:rsidR="00356C18" w:rsidRPr="00937BE1">
        <w:t xml:space="preserve"> </w:t>
      </w:r>
      <w:r w:rsidRPr="00937BE1">
        <w:t>mainly</w:t>
      </w:r>
      <w:r w:rsidR="00356C18" w:rsidRPr="00937BE1">
        <w:t xml:space="preserve"> </w:t>
      </w:r>
      <w:r w:rsidRPr="00937BE1">
        <w:t>from</w:t>
      </w:r>
      <w:r w:rsidR="00356C18" w:rsidRPr="00937BE1">
        <w:t xml:space="preserve"> </w:t>
      </w:r>
      <w:r w:rsidRPr="00937BE1">
        <w:t>return</w:t>
      </w:r>
      <w:r w:rsidR="00356C18" w:rsidRPr="00937BE1">
        <w:t xml:space="preserve"> </w:t>
      </w:r>
      <w:r w:rsidRPr="00937BE1">
        <w:t>overseas</w:t>
      </w:r>
      <w:r w:rsidR="00356C18" w:rsidRPr="00937BE1">
        <w:t xml:space="preserve"> </w:t>
      </w:r>
      <w:r w:rsidRPr="00937BE1">
        <w:t>travellers,</w:t>
      </w:r>
      <w:r w:rsidR="00356C18" w:rsidRPr="00937BE1">
        <w:t xml:space="preserve"> </w:t>
      </w:r>
      <w:r w:rsidRPr="00937BE1">
        <w:t>cruise</w:t>
      </w:r>
      <w:r w:rsidR="00356C18" w:rsidRPr="00937BE1">
        <w:t xml:space="preserve"> </w:t>
      </w:r>
      <w:r w:rsidRPr="00937BE1">
        <w:t>ship</w:t>
      </w:r>
      <w:r w:rsidR="00356C18" w:rsidRPr="00937BE1">
        <w:t xml:space="preserve"> </w:t>
      </w:r>
      <w:r w:rsidRPr="00937BE1">
        <w:t>participants</w:t>
      </w:r>
      <w:r w:rsidR="00356C18" w:rsidRPr="00937BE1">
        <w:t xml:space="preserve"> </w:t>
      </w:r>
      <w:r w:rsidRPr="00937BE1">
        <w:t>and</w:t>
      </w:r>
      <w:r w:rsidR="00356C18" w:rsidRPr="00937BE1">
        <w:t xml:space="preserve"> </w:t>
      </w:r>
      <w:r w:rsidRPr="00937BE1">
        <w:t>people</w:t>
      </w:r>
      <w:r w:rsidR="00356C18" w:rsidRPr="00937BE1">
        <w:t xml:space="preserve"> </w:t>
      </w:r>
      <w:r w:rsidRPr="00937BE1">
        <w:t>who</w:t>
      </w:r>
      <w:r w:rsidR="00356C18" w:rsidRPr="00937BE1">
        <w:t xml:space="preserve"> </w:t>
      </w:r>
      <w:r w:rsidRPr="00937BE1">
        <w:t>attended</w:t>
      </w:r>
      <w:r w:rsidR="00356C18" w:rsidRPr="00937BE1">
        <w:t xml:space="preserve"> </w:t>
      </w:r>
      <w:r w:rsidRPr="00937BE1">
        <w:t>large</w:t>
      </w:r>
      <w:r w:rsidR="00356C18" w:rsidRPr="00937BE1">
        <w:t xml:space="preserve"> </w:t>
      </w:r>
      <w:r w:rsidRPr="00937BE1">
        <w:t>social</w:t>
      </w:r>
      <w:r w:rsidR="00356C18" w:rsidRPr="00937BE1">
        <w:t xml:space="preserve"> </w:t>
      </w:r>
      <w:r w:rsidRPr="00937BE1">
        <w:t>gatherings</w:t>
      </w:r>
      <w:r w:rsidR="00356C18" w:rsidRPr="00937BE1">
        <w:t xml:space="preserve"> </w:t>
      </w:r>
      <w:r w:rsidRPr="00937BE1">
        <w:t>such</w:t>
      </w:r>
      <w:r w:rsidR="00356C18" w:rsidRPr="00937BE1">
        <w:t xml:space="preserve"> </w:t>
      </w:r>
      <w:r w:rsidRPr="00937BE1">
        <w:t>as</w:t>
      </w:r>
      <w:r w:rsidR="00356C18" w:rsidRPr="00937BE1">
        <w:t xml:space="preserve"> </w:t>
      </w:r>
      <w:r w:rsidRPr="00937BE1">
        <w:t>weddings.</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reported</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p>
    <w:p w14:paraId="0511F1E3" w14:textId="5BA29E04" w:rsidR="00FC6661" w:rsidRPr="00937BE1" w:rsidRDefault="00FC6661" w:rsidP="00FC6661">
      <w:pPr>
        <w:pStyle w:val="Heading4"/>
      </w:pPr>
      <w:r w:rsidRPr="00937BE1">
        <w:t>Second</w:t>
      </w:r>
      <w:r w:rsidR="00356C18" w:rsidRPr="00937BE1">
        <w:t xml:space="preserve"> </w:t>
      </w:r>
      <w:r w:rsidR="00D60527" w:rsidRPr="00937BE1">
        <w:t>w</w:t>
      </w:r>
      <w:r w:rsidRPr="00937BE1">
        <w:t>ave</w:t>
      </w:r>
      <w:r w:rsidR="00356C18" w:rsidRPr="00937BE1">
        <w:t xml:space="preserve"> </w:t>
      </w:r>
      <w:r w:rsidRPr="00937BE1">
        <w:t>(26</w:t>
      </w:r>
      <w:r w:rsidR="00356C18" w:rsidRPr="00937BE1">
        <w:t xml:space="preserve"> </w:t>
      </w:r>
      <w:r w:rsidRPr="00937BE1">
        <w:t>May</w:t>
      </w:r>
      <w:r w:rsidR="00356C18" w:rsidRPr="00937BE1">
        <w:t xml:space="preserve"> </w:t>
      </w:r>
      <w:r w:rsidRPr="00937BE1">
        <w:t>2020</w:t>
      </w:r>
      <w:r w:rsidR="00356C18" w:rsidRPr="00937BE1">
        <w:t xml:space="preserve"> </w:t>
      </w:r>
      <w:r w:rsidRPr="00937BE1">
        <w:t>–</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p>
    <w:p w14:paraId="1C794C10" w14:textId="7B175460" w:rsidR="00FC6661" w:rsidRPr="00937BE1" w:rsidRDefault="00FC6661" w:rsidP="00AE12C3">
      <w:pPr>
        <w:pStyle w:val="Body"/>
      </w:pP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on</w:t>
      </w:r>
      <w:r w:rsidR="00356C18" w:rsidRPr="00937BE1">
        <w:t xml:space="preserve"> </w:t>
      </w:r>
      <w:r w:rsidRPr="00937BE1">
        <w:t>26</w:t>
      </w:r>
      <w:r w:rsidR="00356C18" w:rsidRPr="00937BE1">
        <w:t xml:space="preserve"> </w:t>
      </w:r>
      <w:r w:rsidRPr="00937BE1">
        <w:t>May</w:t>
      </w:r>
      <w:r w:rsidR="00356C18" w:rsidRPr="00937BE1">
        <w:t xml:space="preserve"> </w:t>
      </w:r>
      <w:r w:rsidRPr="00937BE1">
        <w:t>2020</w:t>
      </w:r>
      <w:r w:rsidR="00356C18" w:rsidRPr="00937BE1">
        <w:t xml:space="preserve"> </w:t>
      </w:r>
      <w:r w:rsidRPr="00937BE1">
        <w:t>and</w:t>
      </w:r>
      <w:r w:rsidR="00356C18" w:rsidRPr="00937BE1">
        <w:t xml:space="preserve"> </w:t>
      </w:r>
      <w:r w:rsidRPr="00937BE1">
        <w:t>concluded</w:t>
      </w:r>
      <w:r w:rsidR="00356C18" w:rsidRPr="00937BE1">
        <w:t xml:space="preserve"> </w:t>
      </w:r>
      <w:r w:rsidRPr="00937BE1">
        <w:t>on</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active</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before</w:t>
      </w:r>
      <w:r w:rsidR="00356C18" w:rsidRPr="00937BE1">
        <w:t xml:space="preserve"> </w:t>
      </w:r>
      <w:r w:rsidRPr="00937BE1">
        <w:t>7</w:t>
      </w:r>
      <w:r w:rsidR="00356C18" w:rsidRPr="00937BE1">
        <w:t xml:space="preserve"> </w:t>
      </w:r>
      <w:r w:rsidRPr="00937BE1">
        <w:t>July</w:t>
      </w:r>
      <w:r w:rsidR="00356C18" w:rsidRPr="00937BE1">
        <w:t xml:space="preserve"> </w:t>
      </w:r>
      <w:r w:rsidRPr="00937BE1">
        <w:t>2020</w:t>
      </w:r>
      <w:r w:rsidR="00B71FC6" w:rsidRPr="00937BE1">
        <w:t>,</w:t>
      </w:r>
      <w:r w:rsidR="00356C18" w:rsidRPr="00937BE1">
        <w:t xml:space="preserve"> </w:t>
      </w:r>
      <w:r w:rsidRPr="00937BE1">
        <w:t>but</w:t>
      </w:r>
      <w:r w:rsidR="00356C18" w:rsidRPr="00937BE1">
        <w:t xml:space="preserve"> </w:t>
      </w:r>
      <w:r w:rsidRPr="00937BE1">
        <w:t>by</w:t>
      </w:r>
      <w:r w:rsidR="00356C18" w:rsidRPr="00937BE1">
        <w:t xml:space="preserve"> </w:t>
      </w:r>
      <w:r w:rsidRPr="00937BE1">
        <w:t>13</w:t>
      </w:r>
      <w:r w:rsidR="000958A4" w:rsidRPr="00937BE1">
        <w:t xml:space="preserve"> </w:t>
      </w:r>
      <w:r w:rsidRPr="00937BE1">
        <w:t>July,</w:t>
      </w:r>
      <w:r w:rsidR="00356C18" w:rsidRPr="00937BE1">
        <w:t xml:space="preserve"> </w:t>
      </w:r>
      <w:r w:rsidRPr="00937BE1">
        <w:t>there</w:t>
      </w:r>
      <w:r w:rsidR="00356C18" w:rsidRPr="00937BE1">
        <w:t xml:space="preserve"> </w:t>
      </w:r>
      <w:r w:rsidRPr="00937BE1">
        <w:t>were</w:t>
      </w:r>
      <w:r w:rsidR="00356C18" w:rsidRPr="00937BE1">
        <w:t xml:space="preserve"> </w:t>
      </w:r>
      <w:r w:rsidRPr="00937BE1">
        <w:t>28</w:t>
      </w:r>
      <w:r w:rsidR="00356C18" w:rsidRPr="00937BE1">
        <w:t xml:space="preserve"> </w:t>
      </w:r>
      <w:r w:rsidRPr="00937BE1">
        <w:t>cases.</w:t>
      </w:r>
      <w:r w:rsidR="00356C18" w:rsidRPr="00937BE1">
        <w:t xml:space="preserve"> </w:t>
      </w:r>
      <w:r w:rsidRPr="00937BE1">
        <w:t>By</w:t>
      </w:r>
      <w:r w:rsidR="00356C18" w:rsidRPr="00937BE1">
        <w:t xml:space="preserve"> </w:t>
      </w:r>
      <w:r w:rsidRPr="00937BE1">
        <w:t>9</w:t>
      </w:r>
      <w:r w:rsidR="00356C18" w:rsidRPr="00937BE1">
        <w:t xml:space="preserve"> </w:t>
      </w:r>
      <w:r w:rsidRPr="00937BE1">
        <w:t>August</w:t>
      </w:r>
      <w:r w:rsidR="00356C18" w:rsidRPr="00937BE1">
        <w:t xml:space="preserve"> </w:t>
      </w:r>
      <w:r w:rsidRPr="00937BE1">
        <w:t>this</w:t>
      </w:r>
      <w:r w:rsidR="00356C18" w:rsidRPr="00937BE1">
        <w:t xml:space="preserve"> </w:t>
      </w:r>
      <w:r w:rsidRPr="00937BE1">
        <w:t>figure</w:t>
      </w:r>
      <w:r w:rsidR="00356C18" w:rsidRPr="00937BE1">
        <w:t xml:space="preserve"> </w:t>
      </w:r>
      <w:r w:rsidRPr="00937BE1">
        <w:t>exceeded</w:t>
      </w:r>
      <w:r w:rsidR="00356C18" w:rsidRPr="00937BE1">
        <w:t xml:space="preserve"> </w:t>
      </w:r>
      <w:r w:rsidRPr="00937BE1">
        <w:t>1,000.</w:t>
      </w:r>
      <w:r w:rsidR="00356C18" w:rsidRPr="00937BE1">
        <w:t xml:space="preserve"> </w:t>
      </w:r>
      <w:r w:rsidRPr="00937BE1">
        <w:t>The</w:t>
      </w:r>
      <w:r w:rsidR="00356C18" w:rsidRPr="00937BE1">
        <w:t xml:space="preserve"> </w:t>
      </w:r>
      <w:r w:rsidRPr="00937BE1">
        <w:t>first</w:t>
      </w:r>
      <w:r w:rsidR="00356C18" w:rsidRPr="00937BE1">
        <w:t xml:space="preserve"> </w:t>
      </w:r>
      <w:r w:rsidRPr="00937BE1">
        <w:t>recorded</w:t>
      </w:r>
      <w:r w:rsidR="00356C18" w:rsidRPr="00937BE1">
        <w:t xml:space="preserve"> </w:t>
      </w:r>
      <w:r w:rsidRPr="00937BE1">
        <w:t>death</w:t>
      </w:r>
      <w:r w:rsidR="00356C18" w:rsidRPr="00937BE1">
        <w:t xml:space="preserve"> </w:t>
      </w:r>
      <w:r w:rsidRPr="00937BE1">
        <w:t>of</w:t>
      </w:r>
      <w:r w:rsidR="00356C18" w:rsidRPr="00937BE1">
        <w:t xml:space="preserve"> </w:t>
      </w:r>
      <w:r w:rsidRPr="00937BE1">
        <w:t>a</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from</w:t>
      </w:r>
      <w:r w:rsidR="00356C18" w:rsidRPr="00937BE1">
        <w:t xml:space="preserve"> </w:t>
      </w:r>
      <w:r w:rsidRPr="00937BE1">
        <w:t>COVID-19</w:t>
      </w:r>
      <w:r w:rsidR="00356C18" w:rsidRPr="00937BE1">
        <w:t xml:space="preserve"> </w:t>
      </w:r>
      <w:r w:rsidRPr="00937BE1">
        <w:t>in</w:t>
      </w:r>
      <w:r w:rsidR="00356C18" w:rsidRPr="00937BE1">
        <w:t xml:space="preserve"> </w:t>
      </w:r>
      <w:r w:rsidRPr="00937BE1">
        <w:t>Victoria</w:t>
      </w:r>
      <w:r w:rsidR="00356C18" w:rsidRPr="00937BE1">
        <w:t xml:space="preserve"> </w:t>
      </w:r>
      <w:r w:rsidRPr="00937BE1">
        <w:t>occurred</w:t>
      </w:r>
      <w:r w:rsidR="00356C18" w:rsidRPr="00937BE1">
        <w:t xml:space="preserve"> </w:t>
      </w:r>
      <w:r w:rsidRPr="00937BE1">
        <w:t>on</w:t>
      </w:r>
      <w:r w:rsidR="00356C18" w:rsidRPr="00937BE1">
        <w:t xml:space="preserve"> </w:t>
      </w:r>
      <w:r w:rsidRPr="00937BE1">
        <w:t>11</w:t>
      </w:r>
      <w:r w:rsidR="00356C18" w:rsidRPr="00937BE1">
        <w:t xml:space="preserve"> </w:t>
      </w:r>
      <w:r w:rsidRPr="00937BE1">
        <w:t>July</w:t>
      </w:r>
      <w:r w:rsidR="00356C18" w:rsidRPr="00937BE1">
        <w:t xml:space="preserve"> </w:t>
      </w:r>
      <w:r w:rsidRPr="00937BE1">
        <w:t>2020</w:t>
      </w:r>
      <w:r w:rsidR="00356C18" w:rsidRPr="00937BE1">
        <w:t xml:space="preserve"> </w:t>
      </w:r>
      <w:r w:rsidRPr="00937BE1">
        <w:t>(</w:t>
      </w:r>
      <w:r w:rsidR="00AD7DE5" w:rsidRPr="00937BE1">
        <w:rPr>
          <w:rFonts w:cs="Arial"/>
        </w:rPr>
        <w:t>Royal Commission into Aged Care Quality and Safety, 2020)</w:t>
      </w:r>
      <w:r w:rsidR="00AD7DE5" w:rsidRPr="00937BE1">
        <w:rPr>
          <w:rStyle w:val="CommentReference"/>
        </w:rPr>
        <w:t>.</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this</w:t>
      </w:r>
      <w:r w:rsidR="00356C18" w:rsidRPr="00937BE1">
        <w:t xml:space="preserve"> </w:t>
      </w:r>
      <w:r w:rsidRPr="00937BE1">
        <w:t>wave</w:t>
      </w:r>
      <w:r w:rsidR="00356C18" w:rsidRPr="00937BE1">
        <w:t xml:space="preserve"> </w:t>
      </w:r>
      <w:r w:rsidRPr="00937BE1">
        <w:t>there</w:t>
      </w:r>
      <w:r w:rsidR="00356C18" w:rsidRPr="00937BE1">
        <w:t xml:space="preserve"> </w:t>
      </w:r>
      <w:r w:rsidRPr="00937BE1">
        <w:t>had</w:t>
      </w:r>
      <w:r w:rsidR="00356C18" w:rsidRPr="00937BE1">
        <w:t xml:space="preserve"> </w:t>
      </w:r>
      <w:r w:rsidRPr="00937BE1">
        <w:t>been</w:t>
      </w:r>
      <w:r w:rsidR="00356C18" w:rsidRPr="00937BE1">
        <w:t xml:space="preserve"> </w:t>
      </w:r>
      <w:r w:rsidRPr="00937BE1">
        <w:t>1,961</w:t>
      </w:r>
      <w:r w:rsidR="00356C18" w:rsidRPr="00937BE1">
        <w:t xml:space="preserve"> </w:t>
      </w:r>
      <w:r w:rsidRPr="00937BE1">
        <w:t>cases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899</w:t>
      </w:r>
      <w:r w:rsidR="00356C18" w:rsidRPr="00937BE1">
        <w:t xml:space="preserve"> </w:t>
      </w:r>
      <w:r w:rsidRPr="00937BE1">
        <w:t>resulting</w:t>
      </w:r>
      <w:r w:rsidR="00356C18" w:rsidRPr="00937BE1">
        <w:t xml:space="preserve"> </w:t>
      </w:r>
      <w:r w:rsidRPr="00937BE1">
        <w:t>in</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657</w:t>
      </w:r>
      <w:r w:rsidR="00356C18" w:rsidRPr="00937BE1">
        <w:t xml:space="preserve"> </w:t>
      </w:r>
      <w:r w:rsidRPr="00937BE1">
        <w:t>resulting</w:t>
      </w:r>
      <w:r w:rsidR="00356C18" w:rsidRPr="00937BE1">
        <w:t xml:space="preserve"> </w:t>
      </w:r>
      <w:r w:rsidRPr="00937BE1">
        <w:t>in</w:t>
      </w:r>
      <w:r w:rsidR="00356C18" w:rsidRPr="00937BE1">
        <w:t xml:space="preserve"> </w:t>
      </w:r>
      <w:r w:rsidRPr="00937BE1">
        <w:t>death</w:t>
      </w:r>
      <w:r w:rsidR="000958A4" w:rsidRPr="00937BE1">
        <w:t>.</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outbreaks</w:t>
      </w:r>
      <w:r w:rsidR="00356C18" w:rsidRPr="00937BE1">
        <w:t xml:space="preserve"> </w:t>
      </w:r>
      <w:r w:rsidRPr="00937BE1">
        <w:t>in</w:t>
      </w:r>
      <w:r w:rsidR="00356C18" w:rsidRPr="00937BE1">
        <w:t xml:space="preserve"> </w:t>
      </w:r>
      <w:r w:rsidRPr="00937BE1">
        <w:t>178</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p>
    <w:p w14:paraId="7467B6EF" w14:textId="4D4AEF1A" w:rsidR="00FC6661" w:rsidRPr="00937BE1" w:rsidRDefault="00FC6661" w:rsidP="00FC6661">
      <w:pPr>
        <w:pStyle w:val="Heading4"/>
      </w:pPr>
      <w:r w:rsidRPr="00937BE1">
        <w:t>Interwave</w:t>
      </w:r>
      <w:r w:rsidR="00356C18" w:rsidRPr="00937BE1">
        <w:t xml:space="preserve"> </w:t>
      </w:r>
      <w:r w:rsidR="00D60527" w:rsidRPr="00937BE1">
        <w:t>p</w:t>
      </w:r>
      <w:r w:rsidRPr="00937BE1">
        <w:t>hase</w:t>
      </w:r>
      <w:r w:rsidR="00356C18" w:rsidRPr="00937BE1">
        <w:t xml:space="preserve"> </w:t>
      </w:r>
      <w:r w:rsidRPr="00937BE1">
        <w:t>(28</w:t>
      </w:r>
      <w:r w:rsidR="00356C18" w:rsidRPr="00937BE1">
        <w:t xml:space="preserve"> </w:t>
      </w:r>
      <w:r w:rsidRPr="00937BE1">
        <w:t>November</w:t>
      </w:r>
      <w:r w:rsidR="00356C18" w:rsidRPr="00937BE1">
        <w:t xml:space="preserve"> </w:t>
      </w:r>
      <w:r w:rsidRPr="00937BE1">
        <w:t>2020</w:t>
      </w:r>
      <w:r w:rsidR="00356C18" w:rsidRPr="00937BE1">
        <w:t xml:space="preserve"> </w:t>
      </w:r>
      <w:r w:rsidRPr="00937BE1">
        <w:t>–</w:t>
      </w:r>
      <w:r w:rsidR="00356C18" w:rsidRPr="00937BE1">
        <w:t xml:space="preserve"> </w:t>
      </w:r>
      <w:r w:rsidRPr="00937BE1">
        <w:t>11</w:t>
      </w:r>
      <w:r w:rsidR="00356C18" w:rsidRPr="00937BE1">
        <w:t xml:space="preserve"> </w:t>
      </w:r>
      <w:r w:rsidRPr="00937BE1">
        <w:t>July</w:t>
      </w:r>
      <w:r w:rsidR="00356C18" w:rsidRPr="00937BE1">
        <w:t xml:space="preserve"> </w:t>
      </w:r>
      <w:r w:rsidRPr="00937BE1">
        <w:t>2021)</w:t>
      </w:r>
    </w:p>
    <w:p w14:paraId="49E1E6B6" w14:textId="78F7CABB" w:rsidR="00FC6661" w:rsidRPr="00937BE1" w:rsidRDefault="00FC6661" w:rsidP="00AE12C3">
      <w:pPr>
        <w:pStyle w:val="Body"/>
      </w:pPr>
      <w:r w:rsidRPr="00937BE1">
        <w:t>Following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of</w:t>
      </w:r>
      <w:r w:rsidR="00356C18" w:rsidRPr="00937BE1">
        <w:t xml:space="preserve"> </w:t>
      </w:r>
      <w:r w:rsidRPr="00937BE1">
        <w:t>2020,</w:t>
      </w:r>
      <w:r w:rsidR="00356C18" w:rsidRPr="00937BE1">
        <w:t xml:space="preserve"> </w:t>
      </w:r>
      <w:r w:rsidRPr="00937BE1">
        <w:t>local</w:t>
      </w:r>
      <w:r w:rsidR="00356C18" w:rsidRPr="00937BE1">
        <w:t xml:space="preserve"> </w:t>
      </w:r>
      <w:r w:rsidRPr="00937BE1">
        <w:t>elimination</w:t>
      </w:r>
      <w:r w:rsidR="00356C18" w:rsidRPr="00937BE1">
        <w:t xml:space="preserve"> </w:t>
      </w:r>
      <w:r w:rsidRPr="00937BE1">
        <w:t>was</w:t>
      </w:r>
      <w:r w:rsidR="00356C18" w:rsidRPr="00937BE1">
        <w:t xml:space="preserve"> </w:t>
      </w:r>
      <w:r w:rsidRPr="00937BE1">
        <w:t>achieved</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r w:rsidRPr="00937BE1">
        <w:t>and</w:t>
      </w:r>
      <w:r w:rsidR="00356C18" w:rsidRPr="00937BE1">
        <w:t xml:space="preserve"> </w:t>
      </w:r>
      <w:r w:rsidRPr="00937BE1">
        <w:t>the</w:t>
      </w:r>
      <w:r w:rsidR="00356C18" w:rsidRPr="00937BE1">
        <w:t xml:space="preserve"> </w:t>
      </w:r>
      <w:r w:rsidRPr="00937BE1">
        <w:t>rest</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the</w:t>
      </w:r>
      <w:r w:rsidR="00356C18" w:rsidRPr="00937BE1">
        <w:t xml:space="preserve"> </w:t>
      </w:r>
      <w:r w:rsidRPr="00937BE1">
        <w:t>first</w:t>
      </w:r>
      <w:r w:rsidR="00356C18" w:rsidRPr="00937BE1">
        <w:t xml:space="preserve"> </w:t>
      </w:r>
      <w:r w:rsidRPr="00937BE1">
        <w:t>half</w:t>
      </w:r>
      <w:r w:rsidR="00356C18" w:rsidRPr="00937BE1">
        <w:t xml:space="preserve"> </w:t>
      </w:r>
      <w:r w:rsidRPr="00937BE1">
        <w:t>of</w:t>
      </w:r>
      <w:r w:rsidR="00356C18" w:rsidRPr="00937BE1">
        <w:t xml:space="preserve"> </w:t>
      </w:r>
      <w:r w:rsidRPr="00937BE1">
        <w:t>2021</w:t>
      </w:r>
      <w:r w:rsidR="00356C18" w:rsidRPr="00937BE1">
        <w:t xml:space="preserve"> </w:t>
      </w:r>
      <w:r w:rsidRPr="00937BE1">
        <w:t>was</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Pr="00937BE1">
        <w:t>low</w:t>
      </w:r>
      <w:r w:rsidR="00356C18" w:rsidRPr="00937BE1">
        <w:t xml:space="preserve"> </w:t>
      </w:r>
      <w:r w:rsidRPr="00937BE1">
        <w:t>case</w:t>
      </w:r>
      <w:r w:rsidR="00356C18" w:rsidRPr="00937BE1">
        <w:t xml:space="preserve"> </w:t>
      </w:r>
      <w:r w:rsidRPr="00937BE1">
        <w:t>numbers</w:t>
      </w:r>
      <w:r w:rsidR="00B71FC6" w:rsidRPr="00937BE1">
        <w:t>,</w:t>
      </w:r>
      <w:r w:rsidR="00356C18" w:rsidRPr="00937BE1">
        <w:t xml:space="preserve"> </w:t>
      </w:r>
      <w:r w:rsidRPr="00937BE1">
        <w:t>with</w:t>
      </w:r>
      <w:r w:rsidR="00356C18" w:rsidRPr="00937BE1">
        <w:t xml:space="preserve"> </w:t>
      </w:r>
      <w:r w:rsidRPr="00937BE1">
        <w:t>a</w:t>
      </w:r>
      <w:r w:rsidR="00356C18" w:rsidRPr="00937BE1">
        <w:t xml:space="preserve"> </w:t>
      </w:r>
      <w:r w:rsidRPr="00937BE1">
        <w:t>handful</w:t>
      </w:r>
      <w:r w:rsidR="00356C18" w:rsidRPr="00937BE1">
        <w:t xml:space="preserve"> </w:t>
      </w:r>
      <w:r w:rsidRPr="00937BE1">
        <w:t>of</w:t>
      </w:r>
      <w:r w:rsidR="00356C18" w:rsidRPr="00937BE1">
        <w:t xml:space="preserve"> </w:t>
      </w:r>
      <w:r w:rsidRPr="00937BE1">
        <w:t>outbreaks</w:t>
      </w:r>
      <w:r w:rsidR="00356C18" w:rsidRPr="00937BE1">
        <w:t xml:space="preserve"> </w:t>
      </w:r>
      <w:r w:rsidRPr="00937BE1">
        <w:t>that</w:t>
      </w:r>
      <w:r w:rsidR="00356C18" w:rsidRPr="00937BE1">
        <w:t xml:space="preserve"> </w:t>
      </w:r>
      <w:r w:rsidRPr="00937BE1">
        <w:t>were</w:t>
      </w:r>
      <w:r w:rsidR="00356C18" w:rsidRPr="00937BE1">
        <w:t xml:space="preserve"> </w:t>
      </w:r>
      <w:r w:rsidRPr="00937BE1">
        <w:t>successfully</w:t>
      </w:r>
      <w:r w:rsidR="00356C18" w:rsidRPr="00937BE1">
        <w:t xml:space="preserve"> </w:t>
      </w:r>
      <w:r w:rsidRPr="00937BE1">
        <w:t>contained.</w:t>
      </w:r>
      <w:r w:rsidR="00356C18" w:rsidRPr="00937BE1">
        <w:t xml:space="preserve"> </w:t>
      </w:r>
      <w:r w:rsidRPr="00937BE1">
        <w:t>During</w:t>
      </w:r>
      <w:r w:rsidR="00356C18" w:rsidRPr="00937BE1">
        <w:t xml:space="preserve"> </w:t>
      </w:r>
      <w:r w:rsidRPr="00937BE1">
        <w:t>this</w:t>
      </w:r>
      <w:r w:rsidR="00356C18" w:rsidRPr="00937BE1">
        <w:t xml:space="preserve"> </w:t>
      </w:r>
      <w:r w:rsidRPr="00937BE1">
        <w:t>interim</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4</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3</w:t>
      </w:r>
      <w:r w:rsidR="00356C18" w:rsidRPr="00937BE1">
        <w:t xml:space="preserve"> </w:t>
      </w:r>
      <w:r w:rsidRPr="00937BE1">
        <w:t>of</w:t>
      </w:r>
      <w:r w:rsidR="00356C18" w:rsidRPr="00937BE1">
        <w:t xml:space="preserve"> </w:t>
      </w:r>
      <w:r w:rsidRPr="00937BE1">
        <w:t>which</w:t>
      </w:r>
      <w:r w:rsidR="00356C18" w:rsidRPr="00937BE1">
        <w:t xml:space="preserve"> </w:t>
      </w:r>
      <w:r w:rsidRPr="00937BE1">
        <w:t>required</w:t>
      </w:r>
      <w:r w:rsidR="00356C18" w:rsidRPr="00937BE1">
        <w:t xml:space="preserve"> </w:t>
      </w:r>
      <w:r w:rsidRPr="00937BE1">
        <w:t>hospitalisation.</w:t>
      </w:r>
      <w:r w:rsidR="00356C18" w:rsidRPr="00937BE1">
        <w:t xml:space="preserve"> </w:t>
      </w:r>
      <w:r w:rsidRPr="00937BE1">
        <w:t>No</w:t>
      </w:r>
      <w:r w:rsidR="00356C18" w:rsidRPr="00937BE1">
        <w:t xml:space="preserve"> </w:t>
      </w:r>
      <w:r w:rsidRPr="00937BE1">
        <w:t>residents</w:t>
      </w:r>
      <w:r w:rsidR="00356C18" w:rsidRPr="00937BE1">
        <w:t xml:space="preserve"> </w:t>
      </w:r>
      <w:r w:rsidRPr="00937BE1">
        <w:t>died</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p>
    <w:p w14:paraId="7A5C9F91" w14:textId="3F4E7203" w:rsidR="00FC6661" w:rsidRPr="00937BE1" w:rsidRDefault="00FC6661" w:rsidP="00FC6661">
      <w:pPr>
        <w:pStyle w:val="Heading4"/>
      </w:pPr>
      <w:r w:rsidRPr="00937BE1">
        <w:t>Third</w:t>
      </w:r>
      <w:r w:rsidR="00356C18" w:rsidRPr="00937BE1">
        <w:t xml:space="preserve"> </w:t>
      </w:r>
      <w:r w:rsidR="00D60527" w:rsidRPr="00937BE1">
        <w:t>w</w:t>
      </w:r>
      <w:r w:rsidRPr="00937BE1">
        <w:t>ave</w:t>
      </w:r>
      <w:r w:rsidR="00356C18" w:rsidRPr="00937BE1">
        <w:t xml:space="preserve"> </w:t>
      </w:r>
      <w:r w:rsidRPr="00937BE1">
        <w:t>(12</w:t>
      </w:r>
      <w:r w:rsidR="00356C18" w:rsidRPr="00937BE1">
        <w:t xml:space="preserve"> </w:t>
      </w:r>
      <w:r w:rsidRPr="00937BE1">
        <w:t>July</w:t>
      </w:r>
      <w:r w:rsidR="00356C18" w:rsidRPr="00937BE1">
        <w:t xml:space="preserve"> </w:t>
      </w:r>
      <w:r w:rsidRPr="00937BE1">
        <w:t>2021</w:t>
      </w:r>
      <w:r w:rsidR="00356C18" w:rsidRPr="00937BE1">
        <w:t xml:space="preserve"> </w:t>
      </w:r>
      <w:r w:rsidRPr="00937BE1">
        <w:t>–</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p w14:paraId="4E627A81" w14:textId="5D2C651C" w:rsidR="00FC6661" w:rsidRPr="00937BE1" w:rsidRDefault="00FC6661" w:rsidP="00AE12C3">
      <w:pPr>
        <w:pStyle w:val="Body"/>
      </w:pPr>
      <w:r w:rsidRPr="00937BE1">
        <w:t>The</w:t>
      </w:r>
      <w:r w:rsidR="00356C18" w:rsidRPr="00937BE1">
        <w:t xml:space="preserve"> </w:t>
      </w:r>
      <w:r w:rsidRPr="00937BE1">
        <w:t>third</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on</w:t>
      </w:r>
      <w:r w:rsidR="00356C18" w:rsidRPr="00937BE1">
        <w:t xml:space="preserve"> </w:t>
      </w:r>
      <w:r w:rsidRPr="00937BE1">
        <w:t>12</w:t>
      </w:r>
      <w:r w:rsidR="00356C18" w:rsidRPr="00937BE1">
        <w:t xml:space="preserve"> </w:t>
      </w:r>
      <w:r w:rsidRPr="00937BE1">
        <w:t>July</w:t>
      </w:r>
      <w:r w:rsidR="00356C18" w:rsidRPr="00937BE1">
        <w:t xml:space="preserve"> </w:t>
      </w:r>
      <w:r w:rsidRPr="00937BE1">
        <w:t>2021</w:t>
      </w:r>
      <w:r w:rsidR="00356C18" w:rsidRPr="00937BE1">
        <w:t xml:space="preserve"> </w:t>
      </w:r>
      <w:r w:rsidRPr="00937BE1">
        <w:t>and</w:t>
      </w:r>
      <w:r w:rsidR="00356C18" w:rsidRPr="00937BE1">
        <w:t xml:space="preserve"> </w:t>
      </w:r>
      <w:r w:rsidRPr="00937BE1">
        <w:t>concluded</w:t>
      </w:r>
      <w:r w:rsidR="00356C18" w:rsidRPr="00937BE1">
        <w:t xml:space="preserve"> </w:t>
      </w:r>
      <w:r w:rsidRPr="00937BE1">
        <w:t>on</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1,244</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with</w:t>
      </w:r>
      <w:r w:rsidR="00356C18" w:rsidRPr="00937BE1">
        <w:t xml:space="preserve"> </w:t>
      </w:r>
      <w:r w:rsidRPr="00937BE1">
        <w:t>292</w:t>
      </w:r>
      <w:r w:rsidR="00356C18" w:rsidRPr="00937BE1">
        <w:t xml:space="preserve"> </w:t>
      </w:r>
      <w:r w:rsidRPr="00937BE1">
        <w:t>cases</w:t>
      </w:r>
      <w:r w:rsidR="00356C18" w:rsidRPr="00937BE1">
        <w:t xml:space="preserve"> </w:t>
      </w:r>
      <w:r w:rsidRPr="00937BE1">
        <w:t>resulting</w:t>
      </w:r>
      <w:r w:rsidR="00356C18" w:rsidRPr="00937BE1">
        <w:t xml:space="preserve"> </w:t>
      </w:r>
      <w:r w:rsidRPr="00937BE1">
        <w:t>in</w:t>
      </w:r>
      <w:r w:rsidR="00356C18" w:rsidRPr="00937BE1">
        <w:t xml:space="preserve"> </w:t>
      </w:r>
      <w:r w:rsidRPr="00937BE1">
        <w:t>hospitalisation.</w:t>
      </w:r>
      <w:r w:rsidR="00356C18" w:rsidRPr="00937BE1">
        <w:t xml:space="preserve"> </w:t>
      </w:r>
      <w:r w:rsidR="00D60527" w:rsidRPr="00937BE1">
        <w:t xml:space="preserve">In all, </w:t>
      </w:r>
      <w:r w:rsidRPr="00937BE1">
        <w:t>256</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in</w:t>
      </w:r>
      <w:r w:rsidR="00356C18" w:rsidRPr="00937BE1">
        <w:t xml:space="preserve"> </w:t>
      </w:r>
      <w:r w:rsidRPr="00937BE1">
        <w:t>this</w:t>
      </w:r>
      <w:r w:rsidR="00356C18" w:rsidRPr="00937BE1">
        <w:t xml:space="preserve"> </w:t>
      </w:r>
      <w:r w:rsidRPr="00937BE1">
        <w:t>period</w:t>
      </w:r>
      <w:r w:rsidR="00356C18" w:rsidRPr="00937BE1">
        <w:t xml:space="preserve"> </w:t>
      </w:r>
      <w:r w:rsidRPr="00937BE1">
        <w:t>died</w:t>
      </w:r>
      <w:r w:rsidR="00356C18" w:rsidRPr="00937BE1">
        <w:t xml:space="preserve"> </w:t>
      </w:r>
      <w:r w:rsidRPr="00937BE1">
        <w:t>due</w:t>
      </w:r>
      <w:r w:rsidR="00356C18" w:rsidRPr="00937BE1">
        <w:t xml:space="preserve"> </w:t>
      </w:r>
      <w:r w:rsidRPr="00937BE1">
        <w:t>to</w:t>
      </w:r>
      <w:r w:rsidR="00356C18" w:rsidRPr="00937BE1">
        <w:t xml:space="preserve"> </w:t>
      </w:r>
      <w:r w:rsidRPr="00937BE1">
        <w:t>complications</w:t>
      </w:r>
      <w:r w:rsidR="00356C18" w:rsidRPr="00937BE1">
        <w:t xml:space="preserve"> </w:t>
      </w:r>
      <w:r w:rsidRPr="00937BE1">
        <w:t>with</w:t>
      </w:r>
      <w:r w:rsidR="00356C18" w:rsidRPr="00937BE1">
        <w:t xml:space="preserve"> </w:t>
      </w:r>
      <w:r w:rsidRPr="00937BE1">
        <w:t>COVID-19.</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and</w:t>
      </w:r>
      <w:r w:rsidR="00356C18" w:rsidRPr="00937BE1">
        <w:t xml:space="preserve"> </w:t>
      </w:r>
      <w:r w:rsidRPr="00937BE1">
        <w:t>Victorian</w:t>
      </w:r>
      <w:r w:rsidR="00356C18" w:rsidRPr="00937BE1">
        <w:t xml:space="preserve"> </w:t>
      </w:r>
      <w:r w:rsidR="00D60527" w:rsidRPr="00937BE1">
        <w:t>g</w:t>
      </w:r>
      <w:r w:rsidRPr="00937BE1">
        <w:t>overnments</w:t>
      </w:r>
      <w:r w:rsidR="00356C18" w:rsidRPr="00937BE1">
        <w:t xml:space="preserve"> </w:t>
      </w:r>
      <w:r w:rsidRPr="00937BE1">
        <w:t>began</w:t>
      </w:r>
      <w:r w:rsidR="00356C18" w:rsidRPr="00937BE1">
        <w:t xml:space="preserve"> </w:t>
      </w:r>
      <w:r w:rsidRPr="00937BE1">
        <w:t>their</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p>
    <w:p w14:paraId="059CA233" w14:textId="2C0605FC" w:rsidR="00FC6661" w:rsidRPr="00937BE1" w:rsidRDefault="00FC6661" w:rsidP="00FC6661">
      <w:pPr>
        <w:pStyle w:val="Heading3"/>
      </w:pPr>
      <w:bookmarkStart w:id="210" w:name="_Toc1405511584"/>
      <w:r w:rsidRPr="00937BE1">
        <w:t>Measures</w:t>
      </w:r>
      <w:r w:rsidR="00356C18" w:rsidRPr="00937BE1">
        <w:t xml:space="preserve"> </w:t>
      </w:r>
      <w:r w:rsidRPr="00937BE1">
        <w:t>taken</w:t>
      </w:r>
      <w:r w:rsidR="00356C18" w:rsidRPr="00937BE1">
        <w:t xml:space="preserve"> </w:t>
      </w:r>
      <w:r w:rsidRPr="00937BE1">
        <w:t>to</w:t>
      </w:r>
      <w:r w:rsidR="00356C18" w:rsidRPr="00937BE1">
        <w:t xml:space="preserve"> </w:t>
      </w:r>
      <w:r w:rsidRPr="00937BE1">
        <w:t>keep</w:t>
      </w:r>
      <w:r w:rsidR="00356C18" w:rsidRPr="00937BE1">
        <w:t xml:space="preserve"> </w:t>
      </w:r>
      <w:r w:rsidRPr="00937BE1">
        <w:t>residents</w:t>
      </w:r>
      <w:r w:rsidR="00356C18" w:rsidRPr="00937BE1">
        <w:t xml:space="preserve"> </w:t>
      </w:r>
      <w:r w:rsidRPr="00937BE1">
        <w:t>safe</w:t>
      </w:r>
      <w:bookmarkEnd w:id="210"/>
    </w:p>
    <w:p w14:paraId="650733A6" w14:textId="4E926338" w:rsidR="00FC6661" w:rsidRPr="00937BE1" w:rsidRDefault="33095701" w:rsidP="00AE12C3">
      <w:pPr>
        <w:pStyle w:val="Body"/>
      </w:pPr>
      <w:r w:rsidRPr="00937BE1">
        <w:t>From</w:t>
      </w:r>
      <w:r w:rsidR="00356C18" w:rsidRPr="00937BE1">
        <w:t xml:space="preserve"> </w:t>
      </w:r>
      <w:r w:rsidR="3517146A" w:rsidRPr="00937BE1">
        <w:t>early in</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5AFBEB58" w:rsidRPr="00937BE1">
        <w:t xml:space="preserve">the </w:t>
      </w:r>
      <w:r w:rsidR="0FA6B94F" w:rsidRPr="00937BE1">
        <w:t xml:space="preserve">risk of COVID-19 </w:t>
      </w:r>
      <w:r w:rsidR="35B18E91" w:rsidRPr="00937BE1">
        <w:t>for</w:t>
      </w:r>
      <w:r w:rsidR="00356C18" w:rsidRPr="00937BE1">
        <w:t xml:space="preserve"> </w:t>
      </w:r>
      <w:r w:rsidR="00FC6661" w:rsidRPr="00937BE1">
        <w:t>older</w:t>
      </w:r>
      <w:r w:rsidR="00356C18" w:rsidRPr="00937BE1">
        <w:t xml:space="preserve"> </w:t>
      </w:r>
      <w:r w:rsidR="00FC6661" w:rsidRPr="00937BE1">
        <w:t>Victorians</w:t>
      </w:r>
      <w:r w:rsidR="00B71FC6" w:rsidRPr="00937BE1">
        <w:t>,</w:t>
      </w:r>
      <w:r w:rsidR="00356C18" w:rsidRPr="00937BE1">
        <w:t xml:space="preserve"> </w:t>
      </w:r>
      <w:r w:rsidR="00FC6661" w:rsidRPr="00937BE1">
        <w:t>especially</w:t>
      </w:r>
      <w:r w:rsidR="00356C18" w:rsidRPr="00937BE1">
        <w:t xml:space="preserve"> </w:t>
      </w:r>
      <w:r w:rsidR="00FC6661" w:rsidRPr="00937BE1">
        <w:t>those</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B71FC6" w:rsidRPr="00937BE1">
        <w:t>,</w:t>
      </w:r>
      <w:r w:rsidR="00356C18" w:rsidRPr="00937BE1">
        <w:t xml:space="preserve"> </w:t>
      </w:r>
      <w:r w:rsidR="077A48EE" w:rsidRPr="00937BE1">
        <w:t xml:space="preserve">was </w:t>
      </w:r>
      <w:r w:rsidR="3219099A" w:rsidRPr="00937BE1">
        <w:t xml:space="preserve">clear </w:t>
      </w:r>
      <w:r w:rsidR="00FC6661" w:rsidRPr="00937BE1">
        <w:t>(</w:t>
      </w:r>
      <w:r w:rsidR="00322FD8" w:rsidRPr="00937BE1">
        <w:t>Department of Health</w:t>
      </w:r>
      <w:r w:rsidR="00FC6661" w:rsidRPr="00937BE1">
        <w:t>,</w:t>
      </w:r>
      <w:r w:rsidR="00356C18" w:rsidRPr="00937BE1">
        <w:t xml:space="preserve"> </w:t>
      </w:r>
      <w:r w:rsidR="00FC6661" w:rsidRPr="00937BE1">
        <w:t>2021).</w:t>
      </w:r>
      <w:r w:rsidR="00356C18" w:rsidRPr="00937BE1">
        <w:t xml:space="preserve"> </w:t>
      </w:r>
      <w:r w:rsidR="00FC6661" w:rsidRPr="00937BE1">
        <w:t>Steps</w:t>
      </w:r>
      <w:r w:rsidR="00356C18" w:rsidRPr="00937BE1">
        <w:t xml:space="preserve"> </w:t>
      </w:r>
      <w:r w:rsidR="00FC6661" w:rsidRPr="00937BE1">
        <w:t>taken</w:t>
      </w:r>
      <w:r w:rsidR="00356C18" w:rsidRPr="00937BE1">
        <w:t xml:space="preserve"> </w:t>
      </w:r>
      <w:r w:rsidR="00FC6661" w:rsidRPr="00937BE1">
        <w:t>to</w:t>
      </w:r>
      <w:r w:rsidR="00356C18" w:rsidRPr="00937BE1">
        <w:t xml:space="preserve"> </w:t>
      </w:r>
      <w:r w:rsidR="00FC6661" w:rsidRPr="00937BE1">
        <w:t>prioritise</w:t>
      </w:r>
      <w:r w:rsidR="00356C18" w:rsidRPr="00937BE1">
        <w:t xml:space="preserve"> </w:t>
      </w:r>
      <w:r w:rsidR="00FC6661" w:rsidRPr="00937BE1">
        <w:t>the</w:t>
      </w:r>
      <w:r w:rsidR="00356C18" w:rsidRPr="00937BE1">
        <w:t xml:space="preserve"> </w:t>
      </w:r>
      <w:r w:rsidR="00FC6661" w:rsidRPr="00937BE1">
        <w:t>safety</w:t>
      </w:r>
      <w:r w:rsidR="00356C18" w:rsidRPr="00937BE1">
        <w:t xml:space="preserve"> </w:t>
      </w:r>
      <w:r w:rsidR="00FC6661" w:rsidRPr="00937BE1">
        <w:t>of</w:t>
      </w:r>
      <w:r w:rsidR="00356C18" w:rsidRPr="00937BE1">
        <w:t xml:space="preserve"> </w:t>
      </w:r>
      <w:r w:rsidR="00FC6661" w:rsidRPr="00937BE1">
        <w:t>older</w:t>
      </w:r>
      <w:r w:rsidR="00356C18" w:rsidRPr="00937BE1">
        <w:t xml:space="preserve"> </w:t>
      </w:r>
      <w:r w:rsidR="00FC6661" w:rsidRPr="00937BE1">
        <w:t>Victorians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wave</w:t>
      </w:r>
      <w:r w:rsidR="00356C18" w:rsidRPr="00937BE1">
        <w:t xml:space="preserve"> </w:t>
      </w:r>
      <w:r w:rsidR="00FC6661" w:rsidRPr="00937BE1">
        <w:t>included</w:t>
      </w:r>
      <w:r w:rsidR="00356C18" w:rsidRPr="00937BE1">
        <w:t xml:space="preserve"> </w:t>
      </w:r>
      <w:r w:rsidR="00FC6661" w:rsidRPr="00937BE1">
        <w:t>infection</w:t>
      </w:r>
      <w:r w:rsidR="00356C18" w:rsidRPr="00937BE1">
        <w:t xml:space="preserve"> </w:t>
      </w:r>
      <w:r w:rsidR="00FC6661" w:rsidRPr="00937BE1">
        <w:t>prevention</w:t>
      </w:r>
      <w:r w:rsidR="00356C18" w:rsidRPr="00937BE1">
        <w:t xml:space="preserve"> </w:t>
      </w:r>
      <w:r w:rsidR="00FC6661" w:rsidRPr="00937BE1">
        <w:t>and</w:t>
      </w:r>
      <w:r w:rsidR="00356C18" w:rsidRPr="00937BE1">
        <w:t xml:space="preserve"> </w:t>
      </w:r>
      <w:r w:rsidR="00FC6661" w:rsidRPr="00937BE1">
        <w:t>control</w:t>
      </w:r>
      <w:r w:rsidR="00356C18" w:rsidRPr="00937BE1">
        <w:t xml:space="preserve"> </w:t>
      </w:r>
      <w:r w:rsidR="00FC6661" w:rsidRPr="00937BE1">
        <w:t>training</w:t>
      </w:r>
      <w:r w:rsidR="00356C18" w:rsidRPr="00937BE1">
        <w:t xml:space="preserve"> </w:t>
      </w:r>
      <w:r w:rsidR="00FC6661" w:rsidRPr="00937BE1">
        <w:t>for</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staff</w:t>
      </w:r>
      <w:r w:rsidR="00356C18" w:rsidRPr="00937BE1">
        <w:t xml:space="preserve"> </w:t>
      </w:r>
      <w:r w:rsidR="00FC6661" w:rsidRPr="00937BE1">
        <w:t>and</w:t>
      </w:r>
      <w:r w:rsidR="00356C18" w:rsidRPr="00937BE1">
        <w:t xml:space="preserve"> </w:t>
      </w:r>
      <w:r w:rsidR="00FC6661" w:rsidRPr="00937BE1">
        <w:t>implement</w:t>
      </w:r>
      <w:r w:rsidR="00B71FC6" w:rsidRPr="00937BE1">
        <w:t>ing</w:t>
      </w:r>
      <w:r w:rsidR="00356C18" w:rsidRPr="00937BE1">
        <w:t xml:space="preserve"> </w:t>
      </w:r>
      <w:r w:rsidR="00FC6661" w:rsidRPr="00937BE1">
        <w:t>visitor</w:t>
      </w:r>
      <w:r w:rsidR="00356C18" w:rsidRPr="00937BE1">
        <w:t xml:space="preserve"> </w:t>
      </w:r>
      <w:r w:rsidR="00FC6661" w:rsidRPr="00937BE1">
        <w:t>restrictions</w:t>
      </w:r>
      <w:r w:rsidR="00356C18" w:rsidRPr="00937BE1">
        <w:t xml:space="preserve"> </w:t>
      </w:r>
      <w:r w:rsidR="00FC6661" w:rsidRPr="00937BE1">
        <w:t>to</w:t>
      </w:r>
      <w:r w:rsidR="00356C18" w:rsidRPr="00937BE1">
        <w:t xml:space="preserve"> </w:t>
      </w:r>
      <w:r w:rsidR="00FC6661" w:rsidRPr="00937BE1">
        <w:t>hospitals</w:t>
      </w:r>
      <w:r w:rsidR="00356C18" w:rsidRPr="00937BE1">
        <w:t xml:space="preserve"> </w:t>
      </w:r>
      <w:r w:rsidR="00FC6661" w:rsidRPr="00937BE1">
        <w:t>and</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facilities.</w:t>
      </w:r>
    </w:p>
    <w:p w14:paraId="60555F30" w14:textId="7A02015E" w:rsidR="00FC6661" w:rsidRPr="00937BE1" w:rsidRDefault="00FC6661" w:rsidP="00AE12C3">
      <w:pPr>
        <w:pStyle w:val="Body"/>
      </w:pP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Victoria</w:t>
      </w:r>
      <w:r w:rsidR="00356C18" w:rsidRPr="00937BE1">
        <w:t xml:space="preserve"> </w:t>
      </w:r>
      <w:r w:rsidRPr="00937BE1">
        <w:t>experienced</w:t>
      </w:r>
      <w:r w:rsidR="00356C18" w:rsidRPr="00937BE1">
        <w:t xml:space="preserve"> </w:t>
      </w:r>
      <w:r w:rsidRPr="00937BE1">
        <w:t>outbreaks</w:t>
      </w:r>
      <w:r w:rsidR="00356C18" w:rsidRPr="00937BE1">
        <w:t xml:space="preserve"> </w:t>
      </w:r>
      <w:r w:rsidRPr="00937BE1">
        <w:t>across</w:t>
      </w:r>
      <w:r w:rsidR="00356C18" w:rsidRPr="00937BE1">
        <w:t xml:space="preserve"> </w:t>
      </w:r>
      <w:r w:rsidRPr="00937BE1">
        <w:t>178</w:t>
      </w:r>
      <w:r w:rsidR="00356C18" w:rsidRPr="00937BE1">
        <w:t xml:space="preserve"> </w:t>
      </w:r>
      <w:r w:rsidRPr="00937BE1">
        <w:t>different</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On</w:t>
      </w:r>
      <w:r w:rsidR="00356C18" w:rsidRPr="00937BE1">
        <w:t xml:space="preserve"> </w:t>
      </w:r>
      <w:r w:rsidRPr="00937BE1">
        <w:t>27</w:t>
      </w:r>
      <w:r w:rsidR="00356C18" w:rsidRPr="00937BE1">
        <w:t xml:space="preserve"> </w:t>
      </w:r>
      <w:r w:rsidRPr="00937BE1">
        <w:t>July</w:t>
      </w:r>
      <w:r w:rsidR="00356C18" w:rsidRPr="00937BE1">
        <w:t xml:space="preserve"> </w:t>
      </w:r>
      <w:r w:rsidRPr="00937BE1">
        <w:t>2020,</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these</w:t>
      </w:r>
      <w:r w:rsidR="00356C18" w:rsidRPr="00937BE1">
        <w:t xml:space="preserve"> </w:t>
      </w:r>
      <w:r w:rsidRPr="00937BE1">
        <w:t>outbreaks,</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Aged</w:t>
      </w:r>
      <w:r w:rsidR="00356C18" w:rsidRPr="00937BE1">
        <w:t xml:space="preserve"> </w:t>
      </w:r>
      <w:r w:rsidRPr="00937BE1">
        <w:t>Care</w:t>
      </w:r>
      <w:r w:rsidR="00356C18" w:rsidRPr="00937BE1">
        <w:t xml:space="preserve"> </w:t>
      </w:r>
      <w:r w:rsidRPr="00937BE1">
        <w:t>Response</w:t>
      </w:r>
      <w:r w:rsidR="00356C18" w:rsidRPr="00937BE1">
        <w:t xml:space="preserve"> </w:t>
      </w:r>
      <w:r w:rsidRPr="00937BE1">
        <w:t>Centre</w:t>
      </w:r>
      <w:r w:rsidR="00356C18" w:rsidRPr="00937BE1">
        <w:t xml:space="preserve"> </w:t>
      </w:r>
      <w:r w:rsidRPr="00937BE1">
        <w:t>(VACRC)</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VACRC</w:t>
      </w:r>
      <w:r w:rsidR="00356C18" w:rsidRPr="00937BE1">
        <w:t xml:space="preserve"> </w:t>
      </w:r>
      <w:r w:rsidRPr="00937BE1">
        <w:t>was</w:t>
      </w:r>
      <w:r w:rsidR="00356C18" w:rsidRPr="00937BE1">
        <w:t xml:space="preserve"> </w:t>
      </w:r>
      <w:r w:rsidRPr="00937BE1">
        <w:t>a</w:t>
      </w:r>
      <w:r w:rsidR="00356C18" w:rsidRPr="00937BE1">
        <w:t xml:space="preserve"> </w:t>
      </w:r>
      <w:r w:rsidRPr="00937BE1">
        <w:t>collaboration</w:t>
      </w:r>
      <w:r w:rsidR="00356C18" w:rsidRPr="00937BE1">
        <w:t xml:space="preserve"> </w:t>
      </w:r>
      <w:r w:rsidRPr="00937BE1">
        <w:t>between</w:t>
      </w:r>
      <w:r w:rsidR="00356C18" w:rsidRPr="00937BE1">
        <w:t xml:space="preserve"> </w:t>
      </w:r>
      <w:r w:rsidRPr="00937BE1">
        <w:t>the</w:t>
      </w:r>
      <w:r w:rsidR="00356C18" w:rsidRPr="00937BE1">
        <w:t xml:space="preserve"> </w:t>
      </w:r>
      <w:r w:rsidR="009E2166" w:rsidRPr="00937BE1">
        <w:t xml:space="preserve">Commonwealth </w:t>
      </w:r>
      <w:r w:rsidRPr="00937BE1">
        <w:t>Government</w:t>
      </w:r>
      <w:r w:rsidR="00356C18" w:rsidRPr="00937BE1">
        <w:t xml:space="preserve"> </w:t>
      </w:r>
      <w:r w:rsidRPr="00937BE1">
        <w:t>and</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VACRC</w:t>
      </w:r>
      <w:r w:rsidR="00356C18" w:rsidRPr="00937BE1">
        <w:t xml:space="preserve"> </w:t>
      </w:r>
      <w:r w:rsidRPr="00937BE1">
        <w:t>implemented</w:t>
      </w:r>
      <w:r w:rsidR="00356C18" w:rsidRPr="00937BE1">
        <w:t xml:space="preserve"> </w:t>
      </w:r>
      <w:r w:rsidRPr="00937BE1">
        <w:t>a</w:t>
      </w:r>
      <w:r w:rsidR="00356C18" w:rsidRPr="00937BE1">
        <w:t xml:space="preserve"> </w:t>
      </w:r>
      <w:r w:rsidRPr="00937BE1">
        <w:t>series</w:t>
      </w:r>
      <w:r w:rsidR="00356C18" w:rsidRPr="00937BE1">
        <w:t xml:space="preserve"> </w:t>
      </w:r>
      <w:r w:rsidRPr="00937BE1">
        <w:t>of</w:t>
      </w:r>
      <w:r w:rsidR="00356C18" w:rsidRPr="00937BE1">
        <w:t xml:space="preserve"> </w:t>
      </w:r>
      <w:r w:rsidRPr="00937BE1">
        <w:t>activities</w:t>
      </w:r>
      <w:r w:rsidR="00356C18" w:rsidRPr="00937BE1">
        <w:t xml:space="preserve"> </w:t>
      </w:r>
      <w:r w:rsidRPr="00937BE1">
        <w:t>designed</w:t>
      </w:r>
      <w:r w:rsidR="00356C18" w:rsidRPr="00937BE1">
        <w:t xml:space="preserve"> </w:t>
      </w:r>
      <w:r w:rsidRPr="00937BE1">
        <w:t>to</w:t>
      </w:r>
      <w:r w:rsidR="00356C18" w:rsidRPr="00937BE1">
        <w:t xml:space="preserve"> </w:t>
      </w:r>
      <w:r w:rsidRPr="00937BE1">
        <w:t>provide</w:t>
      </w:r>
      <w:r w:rsidR="00356C18" w:rsidRPr="00937BE1">
        <w:t xml:space="preserve"> </w:t>
      </w:r>
      <w:r w:rsidRPr="00937BE1">
        <w:t>emergency</w:t>
      </w:r>
      <w:r w:rsidR="00356C18" w:rsidRPr="00937BE1">
        <w:t xml:space="preserve"> </w:t>
      </w:r>
      <w:r w:rsidRPr="00937BE1">
        <w:t>coordination</w:t>
      </w:r>
      <w:r w:rsidR="00356C18" w:rsidRPr="00937BE1">
        <w:t xml:space="preserve"> </w:t>
      </w:r>
      <w:r w:rsidRPr="00937BE1">
        <w:t>and</w:t>
      </w:r>
      <w:r w:rsidR="00356C18" w:rsidRPr="00937BE1">
        <w:t xml:space="preserve"> </w:t>
      </w:r>
      <w:r w:rsidRPr="00937BE1">
        <w:t>support</w:t>
      </w:r>
      <w:r w:rsidR="00356C18" w:rsidRPr="00937BE1">
        <w:t xml:space="preserve"> </w:t>
      </w:r>
      <w:r w:rsidRPr="00937BE1">
        <w:t>to</w:t>
      </w:r>
      <w:r w:rsidR="00356C18" w:rsidRPr="00937BE1">
        <w:t xml:space="preserve"> </w:t>
      </w:r>
      <w:r w:rsidRPr="00937BE1">
        <w:t>the</w:t>
      </w:r>
      <w:r w:rsidR="00356C18" w:rsidRPr="00937BE1">
        <w:t xml:space="preserve"> </w:t>
      </w:r>
      <w:r w:rsidRPr="00937BE1">
        <w:t>local</w:t>
      </w:r>
      <w:r w:rsidR="00356C18" w:rsidRPr="00937BE1">
        <w:t xml:space="preserve"> </w:t>
      </w:r>
      <w:r w:rsidRPr="00937BE1">
        <w:t>response</w:t>
      </w:r>
      <w:r w:rsidR="00356C18" w:rsidRPr="00937BE1">
        <w:t xml:space="preserve"> </w:t>
      </w:r>
      <w:r w:rsidRPr="00937BE1">
        <w:t>that</w:t>
      </w:r>
      <w:r w:rsidR="00356C18" w:rsidRPr="00937BE1">
        <w:t xml:space="preserve"> </w:t>
      </w:r>
      <w:r w:rsidRPr="00937BE1">
        <w:t>had</w:t>
      </w:r>
      <w:r w:rsidR="00356C18" w:rsidRPr="00937BE1">
        <w:t xml:space="preserve"> </w:t>
      </w:r>
      <w:r w:rsidRPr="00937BE1">
        <w:t>been</w:t>
      </w:r>
      <w:r w:rsidR="00356C18" w:rsidRPr="00937BE1">
        <w:t xml:space="preserve"> </w:t>
      </w:r>
      <w:r w:rsidRPr="00937BE1">
        <w:t>stretched</w:t>
      </w:r>
      <w:r w:rsidR="00356C18" w:rsidRPr="00937BE1">
        <w:t xml:space="preserve"> </w:t>
      </w:r>
      <w:r w:rsidRPr="00937BE1">
        <w:t>by</w:t>
      </w:r>
      <w:r w:rsidR="00356C18" w:rsidRPr="00937BE1">
        <w:t xml:space="preserve"> </w:t>
      </w:r>
      <w:r w:rsidRPr="00937BE1">
        <w:t>the</w:t>
      </w:r>
      <w:r w:rsidR="00356C18" w:rsidRPr="00937BE1">
        <w:t xml:space="preserve"> </w:t>
      </w:r>
      <w:r w:rsidRPr="00937BE1">
        <w:t>volume</w:t>
      </w:r>
      <w:r w:rsidR="00356C18" w:rsidRPr="00937BE1">
        <w:t xml:space="preserve"> </w:t>
      </w:r>
      <w:r w:rsidRPr="00937BE1">
        <w:t>and</w:t>
      </w:r>
      <w:r w:rsidR="00356C18" w:rsidRPr="00937BE1">
        <w:t xml:space="preserve"> </w:t>
      </w:r>
      <w:r w:rsidRPr="00937BE1">
        <w:t>extent</w:t>
      </w:r>
      <w:r w:rsidR="00356C18" w:rsidRPr="00937BE1">
        <w:t xml:space="preserve"> </w:t>
      </w:r>
      <w:r w:rsidRPr="00937BE1">
        <w:t>of</w:t>
      </w:r>
      <w:r w:rsidR="00356C18" w:rsidRPr="00937BE1">
        <w:t xml:space="preserve"> </w:t>
      </w:r>
      <w:r w:rsidRPr="00937BE1">
        <w:t>COVID-19</w:t>
      </w:r>
      <w:r w:rsidR="00356C18" w:rsidRPr="00937BE1">
        <w:t xml:space="preserve"> </w:t>
      </w:r>
      <w:r w:rsidRPr="00937BE1">
        <w:t>outbreaks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p>
    <w:p w14:paraId="4631A641" w14:textId="07303E25" w:rsidR="00FC6661" w:rsidRPr="00937BE1" w:rsidRDefault="00FC6661" w:rsidP="00AE12C3">
      <w:pPr>
        <w:pStyle w:val="Body"/>
      </w:pPr>
      <w:r w:rsidRPr="00937BE1">
        <w:t>VACRC’s</w:t>
      </w:r>
      <w:r w:rsidR="00356C18" w:rsidRPr="00937BE1">
        <w:t xml:space="preserve"> </w:t>
      </w:r>
      <w:r w:rsidRPr="00937BE1">
        <w:t>priorities</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included</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p>
    <w:p w14:paraId="79C3E214" w14:textId="60CCCD15" w:rsidR="00FC6661" w:rsidRPr="00937BE1" w:rsidRDefault="00322FD8" w:rsidP="004E7637">
      <w:pPr>
        <w:pStyle w:val="Bullet1"/>
      </w:pPr>
      <w:r w:rsidRPr="00937BE1">
        <w:t>p</w:t>
      </w:r>
      <w:r w:rsidR="00FC6661" w:rsidRPr="00937BE1">
        <w:t>reparing</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staff</w:t>
      </w:r>
      <w:r w:rsidR="00356C18" w:rsidRPr="00937BE1">
        <w:t xml:space="preserve"> </w:t>
      </w:r>
      <w:r w:rsidR="00FC6661" w:rsidRPr="00937BE1">
        <w:t>in</w:t>
      </w:r>
      <w:r w:rsidR="00356C18" w:rsidRPr="00937BE1">
        <w:t xml:space="preserve"> </w:t>
      </w:r>
      <w:r w:rsidR="00FC6661" w:rsidRPr="00937BE1">
        <w:t>pandemic</w:t>
      </w:r>
      <w:r w:rsidR="00356C18" w:rsidRPr="00937BE1">
        <w:t xml:space="preserve"> </w:t>
      </w:r>
      <w:r w:rsidR="00FC6661" w:rsidRPr="00937BE1">
        <w:t>and</w:t>
      </w:r>
      <w:r w:rsidR="00356C18" w:rsidRPr="00937BE1">
        <w:t xml:space="preserve"> </w:t>
      </w:r>
      <w:r w:rsidR="00FC6661" w:rsidRPr="00937BE1">
        <w:t>outbreak</w:t>
      </w:r>
      <w:r w:rsidR="00356C18" w:rsidRPr="00937BE1">
        <w:t xml:space="preserve"> </w:t>
      </w:r>
      <w:r w:rsidR="00FC6661" w:rsidRPr="00937BE1">
        <w:t>management</w:t>
      </w:r>
    </w:p>
    <w:p w14:paraId="6AC50AA1" w14:textId="69235A32" w:rsidR="00FC6661" w:rsidRPr="00937BE1" w:rsidRDefault="00322FD8" w:rsidP="004E7637">
      <w:pPr>
        <w:pStyle w:val="Bullet1"/>
      </w:pPr>
      <w:r w:rsidRPr="00937BE1">
        <w:t>s</w:t>
      </w:r>
      <w:r w:rsidR="00FC6661" w:rsidRPr="00937BE1">
        <w:t>ourcing</w:t>
      </w:r>
      <w:r w:rsidR="00356C18" w:rsidRPr="00937BE1">
        <w:t xml:space="preserve"> </w:t>
      </w:r>
      <w:r w:rsidR="009E7160" w:rsidRPr="00937BE1">
        <w:t xml:space="preserve">extra </w:t>
      </w:r>
      <w:r w:rsidR="00FC6661" w:rsidRPr="00937BE1">
        <w:t>staff</w:t>
      </w:r>
      <w:r w:rsidR="00356C18" w:rsidRPr="00937BE1">
        <w:t xml:space="preserve"> </w:t>
      </w:r>
      <w:r w:rsidR="00FC6661" w:rsidRPr="00937BE1">
        <w:t>for</w:t>
      </w:r>
      <w:r w:rsidR="00356C18" w:rsidRPr="00937BE1">
        <w:t xml:space="preserve"> </w:t>
      </w:r>
      <w:r w:rsidR="00FC6661" w:rsidRPr="00937BE1">
        <w:t>facilities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event</w:t>
      </w:r>
      <w:r w:rsidR="00356C18" w:rsidRPr="00937BE1">
        <w:t xml:space="preserve"> </w:t>
      </w:r>
      <w:r w:rsidR="00FC6661" w:rsidRPr="00937BE1">
        <w:t>of</w:t>
      </w:r>
      <w:r w:rsidR="00356C18" w:rsidRPr="00937BE1">
        <w:t xml:space="preserve"> </w:t>
      </w:r>
      <w:r w:rsidR="00FC6661" w:rsidRPr="00937BE1">
        <w:t>an</w:t>
      </w:r>
      <w:r w:rsidR="00356C18" w:rsidRPr="00937BE1">
        <w:t xml:space="preserve"> </w:t>
      </w:r>
      <w:r w:rsidR="00FC6661" w:rsidRPr="00937BE1">
        <w:t>outbreak</w:t>
      </w:r>
    </w:p>
    <w:p w14:paraId="2435BBF3" w14:textId="0F2D44C7" w:rsidR="00FC6661" w:rsidRPr="00937BE1" w:rsidRDefault="00322FD8" w:rsidP="004E7637">
      <w:pPr>
        <w:pStyle w:val="Bullet1"/>
      </w:pPr>
      <w:r w:rsidRPr="00937BE1">
        <w:t>p</w:t>
      </w:r>
      <w:r w:rsidR="00FC6661" w:rsidRPr="00937BE1">
        <w:t>roviding</w:t>
      </w:r>
      <w:r w:rsidR="00356C18" w:rsidRPr="00937BE1">
        <w:t xml:space="preserve"> </w:t>
      </w:r>
      <w:r w:rsidR="00FC6661" w:rsidRPr="00937BE1">
        <w:t>facilities</w:t>
      </w:r>
      <w:r w:rsidR="00356C18" w:rsidRPr="00937BE1">
        <w:t xml:space="preserve"> </w:t>
      </w:r>
      <w:r w:rsidR="00FC6661" w:rsidRPr="00937BE1">
        <w:t>with</w:t>
      </w:r>
      <w:r w:rsidR="00356C18" w:rsidRPr="00937BE1">
        <w:t xml:space="preserve"> </w:t>
      </w:r>
      <w:r w:rsidR="00FC6661" w:rsidRPr="00937BE1">
        <w:t>personal</w:t>
      </w:r>
      <w:r w:rsidR="00356C18" w:rsidRPr="00937BE1">
        <w:t xml:space="preserve"> </w:t>
      </w:r>
      <w:r w:rsidR="00FC6661" w:rsidRPr="00937BE1">
        <w:t>protective</w:t>
      </w:r>
      <w:r w:rsidR="00356C18" w:rsidRPr="00937BE1">
        <w:t xml:space="preserve"> </w:t>
      </w:r>
      <w:r w:rsidR="00FC6661" w:rsidRPr="00937BE1">
        <w:t>equipment</w:t>
      </w:r>
      <w:r w:rsidR="00356C18" w:rsidRPr="00937BE1">
        <w:t xml:space="preserve"> </w:t>
      </w:r>
    </w:p>
    <w:p w14:paraId="3C781DB0" w14:textId="77F003C5" w:rsidR="00FC6661" w:rsidRPr="00937BE1" w:rsidRDefault="00322FD8" w:rsidP="004E7637">
      <w:pPr>
        <w:pStyle w:val="Bullet1"/>
      </w:pPr>
      <w:r w:rsidRPr="00937BE1">
        <w:t>p</w:t>
      </w:r>
      <w:r w:rsidR="00FC6661" w:rsidRPr="00937BE1">
        <w:t>roviding</w:t>
      </w:r>
      <w:r w:rsidR="00356C18" w:rsidRPr="00937BE1">
        <w:t xml:space="preserve"> </w:t>
      </w:r>
      <w:r w:rsidR="00FC6661" w:rsidRPr="00937BE1">
        <w:t>facilities</w:t>
      </w:r>
      <w:r w:rsidR="00356C18" w:rsidRPr="00937BE1">
        <w:t xml:space="preserve"> </w:t>
      </w:r>
      <w:r w:rsidR="00FC6661" w:rsidRPr="00937BE1">
        <w:t>with</w:t>
      </w:r>
      <w:r w:rsidR="00356C18" w:rsidRPr="00937BE1">
        <w:t xml:space="preserve"> </w:t>
      </w:r>
      <w:r w:rsidR="00FC6661" w:rsidRPr="00937BE1">
        <w:t>COVID</w:t>
      </w:r>
      <w:r w:rsidR="00356C18" w:rsidRPr="00937BE1">
        <w:t xml:space="preserve"> </w:t>
      </w:r>
      <w:r w:rsidR="00FC6661" w:rsidRPr="00937BE1">
        <w:t>testing</w:t>
      </w:r>
      <w:r w:rsidR="00356C18" w:rsidRPr="00937BE1">
        <w:t xml:space="preserve"> </w:t>
      </w:r>
      <w:r w:rsidR="00FC6661" w:rsidRPr="00937BE1">
        <w:t>equipment</w:t>
      </w:r>
    </w:p>
    <w:p w14:paraId="6717BC8E" w14:textId="1AF4E4E0" w:rsidR="00FC6661" w:rsidRPr="00937BE1" w:rsidRDefault="00322FD8" w:rsidP="004E7637">
      <w:pPr>
        <w:pStyle w:val="Bullet1"/>
      </w:pPr>
      <w:r w:rsidRPr="00937BE1">
        <w:t>s</w:t>
      </w:r>
      <w:r w:rsidR="00FC6661" w:rsidRPr="00937BE1">
        <w:t>upporting</w:t>
      </w:r>
      <w:r w:rsidR="00356C18" w:rsidRPr="00937BE1">
        <w:t xml:space="preserve"> </w:t>
      </w:r>
      <w:r w:rsidR="00FC6661" w:rsidRPr="00937BE1">
        <w:t>facilities</w:t>
      </w:r>
      <w:r w:rsidR="00356C18" w:rsidRPr="00937BE1">
        <w:t xml:space="preserve"> </w:t>
      </w:r>
      <w:r w:rsidR="00FC6661" w:rsidRPr="00937BE1">
        <w:t>with</w:t>
      </w:r>
      <w:r w:rsidR="00356C18" w:rsidRPr="00937BE1">
        <w:t xml:space="preserve"> </w:t>
      </w:r>
      <w:r w:rsidR="00FC6661" w:rsidRPr="00937BE1">
        <w:t>COVID</w:t>
      </w:r>
      <w:r w:rsidR="00356C18" w:rsidRPr="00937BE1">
        <w:t xml:space="preserve"> </w:t>
      </w:r>
      <w:r w:rsidR="00FC6661" w:rsidRPr="00937BE1">
        <w:t>vaccine</w:t>
      </w:r>
      <w:r w:rsidR="00356C18" w:rsidRPr="00937BE1">
        <w:t xml:space="preserve"> </w:t>
      </w:r>
      <w:r w:rsidR="00FC6661" w:rsidRPr="00937BE1">
        <w:t>rollouts.</w:t>
      </w:r>
    </w:p>
    <w:p w14:paraId="14A988B4" w14:textId="5248784C" w:rsidR="00FC6661" w:rsidRPr="00937BE1" w:rsidRDefault="00FC6661" w:rsidP="008C764D">
      <w:pPr>
        <w:pStyle w:val="Bodyafterbullets"/>
      </w:pPr>
      <w:r w:rsidRPr="00937BE1">
        <w:lastRenderedPageBreak/>
        <w:t>During</w:t>
      </w:r>
      <w:r w:rsidR="00356C18" w:rsidRPr="00937BE1">
        <w:t xml:space="preserve"> </w:t>
      </w:r>
      <w:r w:rsidRPr="00937BE1">
        <w:t>the</w:t>
      </w:r>
      <w:r w:rsidR="00356C18" w:rsidRPr="00937BE1">
        <w:t xml:space="preserve"> </w:t>
      </w:r>
      <w:r w:rsidRPr="00937BE1">
        <w:t>peak</w:t>
      </w:r>
      <w:r w:rsidR="00356C18" w:rsidRPr="00937BE1">
        <w:t xml:space="preserve"> </w:t>
      </w:r>
      <w:r w:rsidRPr="00937BE1">
        <w:t>outbreak</w:t>
      </w:r>
      <w:r w:rsidR="00356C18" w:rsidRPr="00937BE1">
        <w:t xml:space="preserve"> </w:t>
      </w:r>
      <w:r w:rsidRPr="00937BE1">
        <w:t>periods,</w:t>
      </w:r>
      <w:r w:rsidR="00356C18" w:rsidRPr="00937BE1">
        <w:t xml:space="preserve"> </w:t>
      </w:r>
      <w:r w:rsidRPr="00937BE1">
        <w:t>visitor</w:t>
      </w:r>
      <w:r w:rsidR="00356C18" w:rsidRPr="00937BE1">
        <w:t xml:space="preserve"> </w:t>
      </w:r>
      <w:r w:rsidRPr="00937BE1">
        <w:t>and</w:t>
      </w:r>
      <w:r w:rsidR="00356C18" w:rsidRPr="00937BE1">
        <w:t xml:space="preserve"> </w:t>
      </w:r>
      <w:r w:rsidRPr="00937BE1">
        <w:t>movement</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to</w:t>
      </w:r>
      <w:r w:rsidR="00356C18" w:rsidRPr="00937BE1">
        <w:t xml:space="preserve"> </w:t>
      </w:r>
      <w:r w:rsidRPr="00937BE1">
        <w:t>protect</w:t>
      </w:r>
      <w:r w:rsidR="00356C18" w:rsidRPr="00937BE1">
        <w:t xml:space="preserve"> </w:t>
      </w:r>
      <w:r w:rsidRPr="00937BE1">
        <w:t>residents</w:t>
      </w:r>
      <w:r w:rsidR="00356C18" w:rsidRPr="00937BE1">
        <w:t xml:space="preserve"> </w:t>
      </w:r>
      <w:r w:rsidRPr="00937BE1">
        <w:t>and</w:t>
      </w:r>
      <w:r w:rsidR="00356C18" w:rsidRPr="00937BE1">
        <w:t xml:space="preserve"> </w:t>
      </w:r>
      <w:r w:rsidRPr="00937BE1">
        <w:t>staff.</w:t>
      </w:r>
      <w:r w:rsidR="00356C18" w:rsidRPr="00937BE1">
        <w:t xml:space="preserve"> </w:t>
      </w:r>
      <w:r w:rsidRPr="00937BE1">
        <w:t>These</w:t>
      </w:r>
      <w:r w:rsidR="00356C18" w:rsidRPr="00937BE1">
        <w:t xml:space="preserve"> </w:t>
      </w:r>
      <w:r w:rsidRPr="00937BE1">
        <w:t>restrictions</w:t>
      </w:r>
      <w:r w:rsidR="00356C18" w:rsidRPr="00937BE1">
        <w:t xml:space="preserve"> </w:t>
      </w:r>
      <w:r w:rsidRPr="00937BE1">
        <w:t>limited</w:t>
      </w:r>
      <w:r w:rsidR="00356C18" w:rsidRPr="00937BE1">
        <w:t xml:space="preserve"> </w:t>
      </w:r>
      <w:r w:rsidRPr="00937BE1">
        <w:t>and</w:t>
      </w:r>
      <w:r w:rsidR="00356C18" w:rsidRPr="00937BE1">
        <w:t xml:space="preserve"> </w:t>
      </w:r>
      <w:r w:rsidRPr="00937BE1">
        <w:t>sometimes</w:t>
      </w:r>
      <w:r w:rsidR="00356C18" w:rsidRPr="00937BE1">
        <w:t xml:space="preserve"> </w:t>
      </w:r>
      <w:r w:rsidRPr="00937BE1">
        <w:t>prevented</w:t>
      </w:r>
      <w:r w:rsidR="00356C18" w:rsidRPr="00937BE1">
        <w:t xml:space="preserve"> </w:t>
      </w:r>
      <w:r w:rsidRPr="00937BE1">
        <w:t>residents</w:t>
      </w:r>
      <w:r w:rsidR="00356C18" w:rsidRPr="00937BE1">
        <w:t xml:space="preserve"> </w:t>
      </w:r>
      <w:r w:rsidRPr="00937BE1">
        <w:t>from</w:t>
      </w:r>
      <w:r w:rsidR="00356C18" w:rsidRPr="00937BE1">
        <w:t xml:space="preserve"> </w:t>
      </w:r>
      <w:r w:rsidRPr="00937BE1">
        <w:t>being</w:t>
      </w:r>
      <w:r w:rsidR="00356C18" w:rsidRPr="00937BE1">
        <w:t xml:space="preserve"> </w:t>
      </w:r>
      <w:r w:rsidRPr="00937BE1">
        <w:t>able</w:t>
      </w:r>
      <w:r w:rsidR="00356C18" w:rsidRPr="00937BE1">
        <w:t xml:space="preserve"> </w:t>
      </w:r>
      <w:r w:rsidRPr="00937BE1">
        <w:t>to</w:t>
      </w:r>
      <w:r w:rsidR="00356C18" w:rsidRPr="00937BE1">
        <w:t xml:space="preserve"> </w:t>
      </w:r>
      <w:r w:rsidRPr="00937BE1">
        <w:t>interact</w:t>
      </w:r>
      <w:r w:rsidR="00356C18" w:rsidRPr="00937BE1">
        <w:t xml:space="preserve"> </w:t>
      </w:r>
      <w:r w:rsidRPr="00937BE1">
        <w:t>with</w:t>
      </w:r>
      <w:r w:rsidR="00356C18" w:rsidRPr="00937BE1">
        <w:t xml:space="preserve"> </w:t>
      </w:r>
      <w:r w:rsidRPr="00937BE1">
        <w:t>friends</w:t>
      </w:r>
      <w:r w:rsidR="00356C18" w:rsidRPr="00937BE1">
        <w:t xml:space="preserve"> </w:t>
      </w:r>
      <w:r w:rsidRPr="00937BE1">
        <w:t>and</w:t>
      </w:r>
      <w:r w:rsidR="00356C18" w:rsidRPr="00937BE1">
        <w:t xml:space="preserve"> </w:t>
      </w:r>
      <w:r w:rsidRPr="00937BE1">
        <w:t>family</w:t>
      </w:r>
      <w:r w:rsidR="00356C18" w:rsidRPr="00937BE1">
        <w:t xml:space="preserve"> </w:t>
      </w:r>
      <w:r w:rsidRPr="00937BE1">
        <w:t>and</w:t>
      </w:r>
      <w:r w:rsidR="00356C18" w:rsidRPr="00937BE1">
        <w:t xml:space="preserve"> </w:t>
      </w:r>
      <w:r w:rsidRPr="00937BE1">
        <w:t>had</w:t>
      </w:r>
      <w:r w:rsidR="00356C18" w:rsidRPr="00937BE1">
        <w:t xml:space="preserve"> </w:t>
      </w:r>
      <w:r w:rsidRPr="00937BE1">
        <w:t>impacts</w:t>
      </w:r>
      <w:r w:rsidR="00356C18" w:rsidRPr="00937BE1">
        <w:t xml:space="preserve">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both</w:t>
      </w:r>
      <w:r w:rsidR="00356C18" w:rsidRPr="00937BE1">
        <w:t xml:space="preserve"> </w:t>
      </w:r>
      <w:r w:rsidRPr="00937BE1">
        <w:t>residents</w:t>
      </w:r>
      <w:r w:rsidR="00356C18" w:rsidRPr="00937BE1">
        <w:t xml:space="preserve"> </w:t>
      </w:r>
      <w:r w:rsidRPr="00937BE1">
        <w:t>and</w:t>
      </w:r>
      <w:r w:rsidR="00356C18" w:rsidRPr="00937BE1">
        <w:t xml:space="preserve"> </w:t>
      </w:r>
      <w:r w:rsidRPr="00937BE1">
        <w:t>their</w:t>
      </w:r>
      <w:r w:rsidR="00356C18" w:rsidRPr="00937BE1">
        <w:t xml:space="preserve"> </w:t>
      </w:r>
      <w:r w:rsidRPr="00937BE1">
        <w:t>loved</w:t>
      </w:r>
      <w:r w:rsidR="00356C18" w:rsidRPr="00937BE1">
        <w:t xml:space="preserve"> </w:t>
      </w:r>
      <w:r w:rsidRPr="00937BE1">
        <w:t>ones</w:t>
      </w:r>
      <w:r w:rsidR="00356C18" w:rsidRPr="00937BE1">
        <w:t xml:space="preserve"> </w:t>
      </w:r>
      <w:r w:rsidRPr="00937BE1">
        <w:t>(Aged</w:t>
      </w:r>
      <w:r w:rsidR="00356C18" w:rsidRPr="00937BE1">
        <w:t xml:space="preserve"> </w:t>
      </w:r>
      <w:r w:rsidRPr="00937BE1">
        <w:t>Care</w:t>
      </w:r>
      <w:r w:rsidR="00356C18" w:rsidRPr="00937BE1">
        <w:t xml:space="preserve"> </w:t>
      </w:r>
      <w:r w:rsidRPr="00937BE1">
        <w:t>Special</w:t>
      </w:r>
      <w:r w:rsidR="00356C18" w:rsidRPr="00937BE1">
        <w:t xml:space="preserve"> </w:t>
      </w:r>
      <w:r w:rsidRPr="00937BE1">
        <w:t>Report,</w:t>
      </w:r>
      <w:r w:rsidR="00356C18" w:rsidRPr="00937BE1">
        <w:t xml:space="preserve"> </w:t>
      </w:r>
      <w:r w:rsidRPr="00937BE1">
        <w:t>2020;</w:t>
      </w:r>
      <w:r w:rsidR="00356C18" w:rsidRPr="00937BE1">
        <w:t xml:space="preserve"> </w:t>
      </w:r>
      <w:r w:rsidR="00B71FC6" w:rsidRPr="00937BE1">
        <w:rPr>
          <w:rFonts w:eastAsia="Aptos" w:cs="Arial"/>
        </w:rPr>
        <w:t>Victorian Government</w:t>
      </w:r>
      <w:r w:rsidRPr="00937BE1">
        <w:t>,</w:t>
      </w:r>
      <w:r w:rsidR="00356C18" w:rsidRPr="00937BE1">
        <w:t xml:space="preserve"> </w:t>
      </w:r>
      <w:r w:rsidRPr="00937BE1">
        <w:t>2021).</w:t>
      </w:r>
    </w:p>
    <w:p w14:paraId="46EE1132" w14:textId="74D1574E" w:rsidR="00FC6661" w:rsidRPr="00937BE1" w:rsidRDefault="00FC6661" w:rsidP="604B52ED">
      <w:pPr>
        <w:pStyle w:val="Body"/>
        <w:rPr>
          <w:b/>
          <w:bCs/>
        </w:rPr>
      </w:pPr>
      <w:bookmarkStart w:id="211" w:name="_Hlk174453679"/>
      <w:r w:rsidRPr="00937BE1">
        <w:t>The</w:t>
      </w:r>
      <w:r w:rsidR="00356C18" w:rsidRPr="00937BE1">
        <w:t xml:space="preserve"> </w:t>
      </w:r>
      <w:r w:rsidRPr="00937BE1">
        <w:t>COVID-19</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directions</w:t>
      </w:r>
      <w:r w:rsidR="00356C18" w:rsidRPr="00937BE1">
        <w:t xml:space="preserve"> </w:t>
      </w:r>
      <w:r w:rsidR="751F9E01" w:rsidRPr="00937BE1">
        <w:t>are</w:t>
      </w:r>
      <w:r w:rsidR="00356C18" w:rsidRPr="00937BE1">
        <w:t xml:space="preserve"> </w:t>
      </w:r>
      <w:r w:rsidRPr="00937BE1">
        <w:t>discussed</w:t>
      </w:r>
      <w:r w:rsidR="00356C18" w:rsidRPr="00937BE1">
        <w:t xml:space="preserve"> </w:t>
      </w:r>
      <w:r w:rsidR="66C856D2" w:rsidRPr="00937BE1">
        <w:t>more</w:t>
      </w:r>
      <w:r w:rsidR="00356C18" w:rsidRPr="00937BE1">
        <w:t xml:space="preserve"> </w:t>
      </w:r>
      <w:r w:rsidRPr="00937BE1">
        <w:t>in</w:t>
      </w:r>
      <w:r w:rsidR="00356C18" w:rsidRPr="00937BE1">
        <w:t xml:space="preserve"> </w:t>
      </w:r>
      <w:r w:rsidRPr="00937BE1">
        <w:t>the</w:t>
      </w:r>
      <w:r w:rsidR="00356C18" w:rsidRPr="00937BE1">
        <w:t xml:space="preserve"> </w:t>
      </w:r>
      <w:r w:rsidRPr="00937BE1">
        <w:t>‘First</w:t>
      </w:r>
      <w:r w:rsidR="00356C18" w:rsidRPr="00937BE1">
        <w:t xml:space="preserve"> </w:t>
      </w:r>
      <w:r w:rsidR="00D60527" w:rsidRPr="00937BE1">
        <w:t>w</w:t>
      </w:r>
      <w:r w:rsidRPr="00937BE1">
        <w:t>ave</w:t>
      </w:r>
      <w:r w:rsidR="00356C18" w:rsidRPr="00937BE1">
        <w:t xml:space="preserve"> </w:t>
      </w:r>
      <w:r w:rsidRPr="00937BE1">
        <w:t>–</w:t>
      </w:r>
      <w:r w:rsidR="00356C18" w:rsidRPr="00937BE1">
        <w:t xml:space="preserve"> </w:t>
      </w:r>
      <w:r w:rsidRPr="00937BE1">
        <w:t>COVID-19</w:t>
      </w:r>
      <w:r w:rsidR="00356C18" w:rsidRPr="00937BE1">
        <w:t xml:space="preserve"> </w:t>
      </w:r>
      <w:r w:rsidRPr="00937BE1">
        <w:t>public</w:t>
      </w:r>
      <w:r w:rsidR="00356C18" w:rsidRPr="00937BE1">
        <w:t xml:space="preserve"> </w:t>
      </w:r>
      <w:r w:rsidRPr="00937BE1">
        <w:t>health</w:t>
      </w:r>
      <w:r w:rsidR="00356C18" w:rsidRPr="00937BE1">
        <w:t xml:space="preserve"> </w:t>
      </w:r>
      <w:r w:rsidR="000F78B6" w:rsidRPr="00937BE1">
        <w:t>response</w:t>
      </w:r>
      <w:r w:rsidRPr="00937BE1">
        <w:t>’</w:t>
      </w:r>
      <w:r w:rsidR="00356C18" w:rsidRPr="00937BE1">
        <w:t xml:space="preserve"> </w:t>
      </w:r>
      <w:r w:rsidRPr="00937BE1">
        <w:t>section.</w:t>
      </w:r>
      <w:bookmarkEnd w:id="211"/>
    </w:p>
    <w:p w14:paraId="361680A8" w14:textId="158BC1D8" w:rsidR="00FC6661" w:rsidRPr="00937BE1" w:rsidRDefault="00FC6661" w:rsidP="00FC6661">
      <w:pPr>
        <w:pStyle w:val="Heading4"/>
      </w:pP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Aged</w:t>
      </w:r>
      <w:r w:rsidR="00356C18" w:rsidRPr="00937BE1">
        <w:t xml:space="preserve"> </w:t>
      </w:r>
      <w:r w:rsidRPr="00937BE1">
        <w:t>Care</w:t>
      </w:r>
      <w:r w:rsidR="00356C18" w:rsidRPr="00937BE1">
        <w:t xml:space="preserve"> </w:t>
      </w:r>
      <w:r w:rsidRPr="00937BE1">
        <w:t>Quality</w:t>
      </w:r>
      <w:r w:rsidR="00356C18" w:rsidRPr="00937BE1">
        <w:t xml:space="preserve"> </w:t>
      </w:r>
      <w:r w:rsidRPr="00937BE1">
        <w:t>and</w:t>
      </w:r>
      <w:r w:rsidR="00356C18" w:rsidRPr="00937BE1">
        <w:t xml:space="preserve"> </w:t>
      </w:r>
      <w:r w:rsidRPr="00937BE1">
        <w:t>Safety</w:t>
      </w:r>
    </w:p>
    <w:p w14:paraId="1852908A" w14:textId="4A552910" w:rsidR="00FC6661" w:rsidRPr="00937BE1" w:rsidRDefault="00FC6661" w:rsidP="008C764D">
      <w:pPr>
        <w:pStyle w:val="Body"/>
      </w:pPr>
      <w:r w:rsidRPr="00937BE1">
        <w:t>On</w:t>
      </w:r>
      <w:r w:rsidR="00356C18" w:rsidRPr="00937BE1">
        <w:t xml:space="preserve"> </w:t>
      </w:r>
      <w:r w:rsidRPr="00937BE1">
        <w:t>1</w:t>
      </w:r>
      <w:r w:rsidR="00356C18" w:rsidRPr="00937BE1">
        <w:t xml:space="preserve"> </w:t>
      </w:r>
      <w:r w:rsidRPr="00937BE1">
        <w:t>March</w:t>
      </w:r>
      <w:r w:rsidR="00356C18" w:rsidRPr="00937BE1">
        <w:t xml:space="preserve"> </w:t>
      </w:r>
      <w:r w:rsidRPr="00937BE1">
        <w:t>2021</w:t>
      </w:r>
      <w:r w:rsidR="00356C18" w:rsidRPr="00937BE1">
        <w:t xml:space="preserve"> </w:t>
      </w: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Aged</w:t>
      </w:r>
      <w:r w:rsidR="00356C18" w:rsidRPr="00937BE1">
        <w:t xml:space="preserve"> </w:t>
      </w:r>
      <w:r w:rsidRPr="00937BE1">
        <w:t>Care</w:t>
      </w:r>
      <w:r w:rsidR="00356C18" w:rsidRPr="00937BE1">
        <w:t xml:space="preserve"> </w:t>
      </w:r>
      <w:r w:rsidRPr="00937BE1">
        <w:t>Quality</w:t>
      </w:r>
      <w:r w:rsidR="00356C18" w:rsidRPr="00937BE1">
        <w:t xml:space="preserve"> </w:t>
      </w:r>
      <w:r w:rsidRPr="00937BE1">
        <w:t>and</w:t>
      </w:r>
      <w:r w:rsidR="00356C18" w:rsidRPr="00937BE1">
        <w:t xml:space="preserve"> </w:t>
      </w:r>
      <w:r w:rsidRPr="00937BE1">
        <w:t>Safety</w:t>
      </w:r>
      <w:r w:rsidR="00356C18" w:rsidRPr="00937BE1">
        <w:t xml:space="preserve"> </w:t>
      </w:r>
      <w:r w:rsidRPr="00937BE1">
        <w:t>released</w:t>
      </w:r>
      <w:r w:rsidR="00356C18" w:rsidRPr="00937BE1">
        <w:t xml:space="preserve"> </w:t>
      </w:r>
      <w:r w:rsidRPr="00937BE1">
        <w:t>the</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COVID-19</w:t>
      </w:r>
      <w:r w:rsidR="00356C18" w:rsidRPr="00937BE1">
        <w:t xml:space="preserve"> </w:t>
      </w:r>
      <w:r w:rsidRPr="00937BE1">
        <w:t>special</w:t>
      </w:r>
      <w:r w:rsidR="00356C18" w:rsidRPr="00937BE1">
        <w:t xml:space="preserve"> </w:t>
      </w:r>
      <w:r w:rsidRPr="00937BE1">
        <w:t>report</w:t>
      </w:r>
      <w:r w:rsidR="00B71FC6" w:rsidRPr="00937BE1">
        <w:t>. This report</w:t>
      </w:r>
      <w:r w:rsidR="00356C18" w:rsidRPr="00937BE1">
        <w:t xml:space="preserve"> </w:t>
      </w:r>
      <w:r w:rsidRPr="00937BE1">
        <w:t>proposed</w:t>
      </w:r>
      <w:r w:rsidR="00356C18" w:rsidRPr="00937BE1">
        <w:t xml:space="preserve"> </w:t>
      </w:r>
      <w:r w:rsidR="00677E13" w:rsidRPr="00937BE1">
        <w:t>6</w:t>
      </w:r>
      <w:r w:rsidR="00356C18" w:rsidRPr="00937BE1">
        <w:t xml:space="preserve"> </w:t>
      </w:r>
      <w:r w:rsidRPr="00937BE1">
        <w:t>recommendations</w:t>
      </w:r>
      <w:r w:rsidR="00356C18" w:rsidRPr="00937BE1">
        <w:t xml:space="preserve"> </w:t>
      </w:r>
      <w:r w:rsidRPr="00937BE1">
        <w:t>to</w:t>
      </w:r>
      <w:r w:rsidR="00356C18" w:rsidRPr="00937BE1">
        <w:t xml:space="preserve"> </w:t>
      </w:r>
      <w:r w:rsidRPr="00937BE1">
        <w:t>help</w:t>
      </w:r>
      <w:r w:rsidR="00356C18" w:rsidRPr="00937BE1">
        <w:t xml:space="preserve"> </w:t>
      </w:r>
      <w:r w:rsidRPr="00937BE1">
        <w:t>improve</w:t>
      </w:r>
      <w:r w:rsidR="00356C18" w:rsidRPr="00937BE1">
        <w:t xml:space="preserve"> </w:t>
      </w:r>
      <w:r w:rsidRPr="00937BE1">
        <w:t>Australia’s</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system</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welcomed</w:t>
      </w:r>
      <w:r w:rsidR="00356C18" w:rsidRPr="00937BE1">
        <w:t xml:space="preserve"> </w:t>
      </w:r>
      <w:r w:rsidRPr="00937BE1">
        <w:t>these</w:t>
      </w:r>
      <w:r w:rsidR="00356C18" w:rsidRPr="00937BE1">
        <w:t xml:space="preserve"> </w:t>
      </w:r>
      <w:r w:rsidRPr="00937BE1">
        <w:t>recommendations</w:t>
      </w:r>
      <w:r w:rsidR="00356C18" w:rsidRPr="00937BE1">
        <w:t xml:space="preserve"> </w:t>
      </w:r>
      <w:r w:rsidRPr="00937BE1">
        <w:t>and</w:t>
      </w:r>
      <w:r w:rsidR="00356C18" w:rsidRPr="00937BE1">
        <w:t xml:space="preserve"> </w:t>
      </w:r>
      <w:r w:rsidRPr="00937BE1">
        <w:t>has</w:t>
      </w:r>
      <w:r w:rsidR="00356C18" w:rsidRPr="00937BE1">
        <w:t xml:space="preserve"> </w:t>
      </w:r>
      <w:r w:rsidRPr="00937BE1">
        <w:t>advocated</w:t>
      </w:r>
      <w:r w:rsidR="00356C18" w:rsidRPr="00937BE1">
        <w:t xml:space="preserve"> </w:t>
      </w:r>
      <w:r w:rsidRPr="00937BE1">
        <w:t>for</w:t>
      </w:r>
      <w:r w:rsidR="00356C18" w:rsidRPr="00937BE1">
        <w:t xml:space="preserve"> </w:t>
      </w:r>
      <w:r w:rsidRPr="00937BE1">
        <w:t>there</w:t>
      </w:r>
      <w:r w:rsidR="00356C18" w:rsidRPr="00937BE1">
        <w:t xml:space="preserve"> </w:t>
      </w:r>
      <w:r w:rsidRPr="00937BE1">
        <w:t>to</w:t>
      </w:r>
      <w:r w:rsidR="00356C18" w:rsidRPr="00937BE1">
        <w:t xml:space="preserve"> </w:t>
      </w:r>
      <w:r w:rsidRPr="00937BE1">
        <w:t>be</w:t>
      </w:r>
      <w:r w:rsidR="00356C18" w:rsidRPr="00937BE1">
        <w:t xml:space="preserve"> </w:t>
      </w:r>
      <w:r w:rsidRPr="00937BE1">
        <w:t>strong</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states</w:t>
      </w:r>
      <w:r w:rsidR="00356C18" w:rsidRPr="00937BE1">
        <w:t xml:space="preserve"> </w:t>
      </w:r>
      <w:r w:rsidRPr="00937BE1">
        <w:t>and</w:t>
      </w:r>
      <w:r w:rsidR="00356C18" w:rsidRPr="00937BE1">
        <w:t xml:space="preserve"> </w:t>
      </w:r>
      <w:r w:rsidRPr="00937BE1">
        <w:t>territories</w:t>
      </w:r>
      <w:r w:rsidR="00356C18" w:rsidRPr="00937BE1">
        <w:t xml:space="preserve"> </w:t>
      </w:r>
      <w:r w:rsidRPr="00937BE1">
        <w:t>to</w:t>
      </w:r>
      <w:r w:rsidR="00356C18" w:rsidRPr="00937BE1">
        <w:t xml:space="preserve"> </w:t>
      </w:r>
      <w:r w:rsidRPr="00937BE1">
        <w:t>implement</w:t>
      </w:r>
      <w:r w:rsidR="00356C18" w:rsidRPr="00937BE1">
        <w:t xml:space="preserve"> </w:t>
      </w:r>
      <w:r w:rsidRPr="00937BE1">
        <w:t>them</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p>
    <w:p w14:paraId="327FBA00" w14:textId="1C5CA669" w:rsidR="00FC6661" w:rsidRPr="00937BE1" w:rsidRDefault="00B61953" w:rsidP="008C764D">
      <w:pPr>
        <w:pStyle w:val="Body"/>
        <w:rPr>
          <w:b/>
        </w:rPr>
      </w:pPr>
      <w:r w:rsidRPr="00937BE1">
        <w:t xml:space="preserve">Go online to </w:t>
      </w:r>
      <w:hyperlink r:id="rId60">
        <w:r w:rsidRPr="00937BE1">
          <w:rPr>
            <w:rStyle w:val="Hyperlink"/>
          </w:rPr>
          <w:t>review t</w:t>
        </w:r>
        <w:r w:rsidR="00FC6661" w:rsidRPr="00937BE1">
          <w:rPr>
            <w:rStyle w:val="Hyperlink"/>
          </w:rPr>
          <w:t>he</w:t>
        </w:r>
        <w:r w:rsidR="00356C18" w:rsidRPr="00937BE1">
          <w:rPr>
            <w:rStyle w:val="Hyperlink"/>
          </w:rPr>
          <w:t xml:space="preserve"> </w:t>
        </w:r>
        <w:r w:rsidR="00FC6661" w:rsidRPr="00937BE1">
          <w:rPr>
            <w:rStyle w:val="Hyperlink"/>
          </w:rPr>
          <w:t>findings</w:t>
        </w:r>
        <w:r w:rsidR="00356C18" w:rsidRPr="00937BE1">
          <w:rPr>
            <w:rStyle w:val="Hyperlink"/>
          </w:rPr>
          <w:t xml:space="preserve"> </w:t>
        </w:r>
        <w:r w:rsidR="00FC6661" w:rsidRPr="00937BE1">
          <w:rPr>
            <w:rStyle w:val="Hyperlink"/>
          </w:rPr>
          <w:t>of</w:t>
        </w:r>
        <w:r w:rsidR="00356C18" w:rsidRPr="00937BE1">
          <w:rPr>
            <w:rStyle w:val="Hyperlink"/>
          </w:rPr>
          <w:t xml:space="preserve"> </w:t>
        </w:r>
        <w:r w:rsidR="00FC6661" w:rsidRPr="00937BE1">
          <w:rPr>
            <w:rStyle w:val="Hyperlink"/>
          </w:rPr>
          <w:t>the</w:t>
        </w:r>
        <w:r w:rsidR="00356C18" w:rsidRPr="00937BE1">
          <w:rPr>
            <w:rStyle w:val="Hyperlink"/>
          </w:rPr>
          <w:t xml:space="preserve"> </w:t>
        </w:r>
        <w:r w:rsidR="00FC6661" w:rsidRPr="00937BE1">
          <w:rPr>
            <w:rStyle w:val="Hyperlink"/>
          </w:rPr>
          <w:t>commission</w:t>
        </w:r>
        <w:r w:rsidR="00356C18" w:rsidRPr="00937BE1">
          <w:rPr>
            <w:rStyle w:val="Hyperlink"/>
          </w:rPr>
          <w:t xml:space="preserve"> </w:t>
        </w:r>
        <w:r w:rsidR="00FC6661" w:rsidRPr="00937BE1">
          <w:rPr>
            <w:rStyle w:val="Hyperlink"/>
          </w:rPr>
          <w:t>and</w:t>
        </w:r>
        <w:r w:rsidR="00356C18" w:rsidRPr="00937BE1">
          <w:rPr>
            <w:rStyle w:val="Hyperlink"/>
          </w:rPr>
          <w:t xml:space="preserve"> </w:t>
        </w:r>
        <w:r w:rsidR="00FC6661" w:rsidRPr="00937BE1">
          <w:rPr>
            <w:rStyle w:val="Hyperlink"/>
          </w:rPr>
          <w:t>the</w:t>
        </w:r>
        <w:r w:rsidR="00356C18" w:rsidRPr="00937BE1">
          <w:rPr>
            <w:rStyle w:val="Hyperlink"/>
          </w:rPr>
          <w:t xml:space="preserve"> </w:t>
        </w:r>
        <w:r w:rsidR="00FC6661" w:rsidRPr="00937BE1">
          <w:rPr>
            <w:rStyle w:val="Hyperlink"/>
          </w:rPr>
          <w:t>recommendations</w:t>
        </w:r>
      </w:hyperlink>
      <w:r w:rsidR="00356C18" w:rsidRPr="00937BE1">
        <w:t xml:space="preserve"> </w:t>
      </w:r>
      <w:r w:rsidRPr="00937BE1">
        <w:t>&lt;https://www.royalcommission.gov.au/system/files/2021-03/aged-care-and-covid-19-a-special-report.pdf&gt;.</w:t>
      </w:r>
      <w:r w:rsidR="00356C18" w:rsidRPr="00937BE1">
        <w:t xml:space="preserve"> </w:t>
      </w:r>
    </w:p>
    <w:p w14:paraId="690F70DB" w14:textId="369AFA11" w:rsidR="00FC6661" w:rsidRPr="00937BE1" w:rsidRDefault="00FC6661" w:rsidP="00FC6661">
      <w:pPr>
        <w:pStyle w:val="Heading4"/>
      </w:pPr>
      <w:r w:rsidRPr="00937BE1">
        <w:t>Preventing</w:t>
      </w:r>
      <w:r w:rsidR="00356C18" w:rsidRPr="00937BE1">
        <w:t xml:space="preserve"> </w:t>
      </w:r>
      <w:r w:rsidR="00322FD8" w:rsidRPr="00937BE1">
        <w:t xml:space="preserve">infections by protecting our healthcare workers </w:t>
      </w:r>
    </w:p>
    <w:p w14:paraId="1069801E" w14:textId="5E4CACD6" w:rsidR="00FC6661" w:rsidRPr="00937BE1" w:rsidRDefault="00FC6661" w:rsidP="00AE12C3">
      <w:pPr>
        <w:pStyle w:val="Body"/>
      </w:pPr>
      <w:r w:rsidRPr="00937BE1">
        <w:t>Due</w:t>
      </w:r>
      <w:r w:rsidR="00356C18" w:rsidRPr="00937BE1">
        <w:t xml:space="preserve"> </w:t>
      </w:r>
      <w:r w:rsidRPr="00937BE1">
        <w:t>to</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t>COVID-19</w:t>
      </w:r>
      <w:r w:rsidR="00356C18" w:rsidRPr="00937BE1">
        <w:t xml:space="preserve"> </w:t>
      </w:r>
      <w:r w:rsidRPr="00937BE1">
        <w:t>appearing</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the</w:t>
      </w:r>
      <w:r w:rsidR="00356C18" w:rsidRPr="00937BE1">
        <w:t xml:space="preserve"> </w:t>
      </w:r>
      <w:r w:rsidR="00B71FC6" w:rsidRPr="00937BE1">
        <w:t>d</w:t>
      </w:r>
      <w:r w:rsidRPr="00937BE1">
        <w:t>epartment</w:t>
      </w:r>
      <w:r w:rsidR="00356C18" w:rsidRPr="00937BE1">
        <w:t xml:space="preserve"> </w:t>
      </w:r>
      <w:r w:rsidRPr="00937BE1">
        <w:t>identified</w:t>
      </w:r>
      <w:r w:rsidR="00356C18" w:rsidRPr="00937BE1">
        <w:t xml:space="preserve"> </w:t>
      </w:r>
      <w:r w:rsidRPr="00937BE1">
        <w:t>that</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practices</w:t>
      </w:r>
      <w:r w:rsidR="00356C18" w:rsidRPr="00937BE1">
        <w:t xml:space="preserve"> </w:t>
      </w:r>
      <w:r w:rsidRPr="00937BE1">
        <w:t>were</w:t>
      </w:r>
      <w:r w:rsidR="00356C18" w:rsidRPr="00937BE1">
        <w:t xml:space="preserve"> </w:t>
      </w:r>
      <w:r w:rsidRPr="00937BE1">
        <w:t>an</w:t>
      </w:r>
      <w:r w:rsidR="00356C18" w:rsidRPr="00937BE1">
        <w:t xml:space="preserve"> </w:t>
      </w:r>
      <w:r w:rsidRPr="00937BE1">
        <w:t>area</w:t>
      </w:r>
      <w:r w:rsidR="00356C18" w:rsidRPr="00937BE1">
        <w:t xml:space="preserve"> </w:t>
      </w:r>
      <w:r w:rsidRPr="00937BE1">
        <w:t>of</w:t>
      </w:r>
      <w:r w:rsidR="00356C18" w:rsidRPr="00937BE1">
        <w:t xml:space="preserve"> </w:t>
      </w:r>
      <w:r w:rsidRPr="00937BE1">
        <w:t>concern.</w:t>
      </w:r>
      <w:r w:rsidR="00356C18" w:rsidRPr="00937BE1">
        <w:t xml:space="preserve"> </w:t>
      </w:r>
      <w:r w:rsidR="58A549DB" w:rsidRPr="00937BE1">
        <w:t>T</w:t>
      </w:r>
      <w:r w:rsidRPr="00937BE1">
        <w:t>o</w:t>
      </w:r>
      <w:r w:rsidR="00356C18" w:rsidRPr="00937BE1">
        <w:t xml:space="preserve"> </w:t>
      </w:r>
      <w:r w:rsidRPr="00937BE1">
        <w:t>protect</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specialised</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training</w:t>
      </w:r>
      <w:r w:rsidR="00356C18" w:rsidRPr="00937BE1">
        <w:t xml:space="preserve"> </w:t>
      </w:r>
      <w:r w:rsidRPr="00937BE1">
        <w:t>was</w:t>
      </w:r>
      <w:r w:rsidR="00356C18" w:rsidRPr="00937BE1">
        <w:t xml:space="preserve"> </w:t>
      </w:r>
      <w:r w:rsidRPr="00937BE1">
        <w:t>prioritised</w:t>
      </w:r>
      <w:r w:rsidR="00356C18" w:rsidRPr="00937BE1">
        <w:t xml:space="preserve"> </w:t>
      </w:r>
      <w:r w:rsidRPr="00937BE1">
        <w:t>and</w:t>
      </w:r>
      <w:r w:rsidR="00356C18" w:rsidRPr="00937BE1">
        <w:t xml:space="preserve"> </w:t>
      </w:r>
      <w:r w:rsidRPr="00937BE1">
        <w:t>provided</w:t>
      </w:r>
      <w:r w:rsidR="00356C18" w:rsidRPr="00937BE1">
        <w:t xml:space="preserve"> </w:t>
      </w:r>
      <w:r w:rsidRPr="00937BE1">
        <w:t>to</w:t>
      </w:r>
      <w:r w:rsidR="00356C18" w:rsidRPr="00937BE1">
        <w:t xml:space="preserve"> </w:t>
      </w:r>
      <w:r w:rsidRPr="00937BE1">
        <w:t>all</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staff.</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00322FD8" w:rsidRPr="00937BE1">
        <w:t xml:space="preserve">more than </w:t>
      </w:r>
      <w:r w:rsidRPr="00937BE1">
        <w:t>23,700</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workers</w:t>
      </w:r>
      <w:r w:rsidR="00356C18" w:rsidRPr="00937BE1">
        <w:t xml:space="preserve"> </w:t>
      </w:r>
      <w:r w:rsidRPr="00937BE1">
        <w:t>were</w:t>
      </w:r>
      <w:r w:rsidR="00356C18" w:rsidRPr="00937BE1">
        <w:t xml:space="preserve"> </w:t>
      </w:r>
      <w:r w:rsidRPr="00937BE1">
        <w:t>trained</w:t>
      </w:r>
      <w:r w:rsidR="00356C18" w:rsidRPr="00937BE1">
        <w:t xml:space="preserve"> </w:t>
      </w:r>
      <w:r w:rsidRPr="00937BE1">
        <w:t>in</w:t>
      </w:r>
      <w:r w:rsidR="00356C18" w:rsidRPr="00937BE1">
        <w:t xml:space="preserve"> </w:t>
      </w:r>
      <w:r w:rsidRPr="00937BE1">
        <w:t>the</w:t>
      </w:r>
      <w:r w:rsidR="00356C18" w:rsidRPr="00937BE1">
        <w:t xml:space="preserve"> </w:t>
      </w:r>
      <w:r w:rsidRPr="00937BE1">
        <w:t>correct</w:t>
      </w:r>
      <w:r w:rsidR="00356C18" w:rsidRPr="00937BE1">
        <w:t xml:space="preserve"> </w:t>
      </w:r>
      <w:r w:rsidRPr="00937BE1">
        <w:t>use</w:t>
      </w:r>
      <w:r w:rsidR="00356C18" w:rsidRPr="00937BE1">
        <w:t xml:space="preserve"> </w:t>
      </w:r>
      <w:r w:rsidRPr="00937BE1">
        <w:t>of</w:t>
      </w:r>
      <w:r w:rsidR="00356C18" w:rsidRPr="00937BE1">
        <w:t xml:space="preserve"> </w:t>
      </w:r>
      <w:r w:rsidRPr="00937BE1">
        <w:t>personal</w:t>
      </w:r>
      <w:r w:rsidR="00356C18" w:rsidRPr="00937BE1">
        <w:t xml:space="preserve"> </w:t>
      </w:r>
      <w:r w:rsidRPr="00937BE1">
        <w:t>protective</w:t>
      </w:r>
      <w:r w:rsidR="00356C18" w:rsidRPr="00937BE1">
        <w:t xml:space="preserve"> </w:t>
      </w:r>
      <w:r w:rsidRPr="00937BE1">
        <w:t>equipment,</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and</w:t>
      </w:r>
      <w:r w:rsidR="00356C18" w:rsidRPr="00937BE1">
        <w:t xml:space="preserve"> </w:t>
      </w:r>
      <w:r w:rsidRPr="00937BE1">
        <w:t>hand</w:t>
      </w:r>
      <w:r w:rsidR="00356C18" w:rsidRPr="00937BE1">
        <w:t xml:space="preserve"> </w:t>
      </w:r>
      <w:r w:rsidRPr="00937BE1">
        <w:t>hygiene</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r w:rsidRPr="00937BE1">
        <w:t>The</w:t>
      </w:r>
      <w:r w:rsidR="00356C18" w:rsidRPr="00937BE1">
        <w:t xml:space="preserve"> </w:t>
      </w:r>
      <w:r w:rsidRPr="00937BE1">
        <w:t>PPE</w:t>
      </w:r>
      <w:r w:rsidR="00356C18" w:rsidRPr="00937BE1">
        <w:t xml:space="preserve"> </w:t>
      </w:r>
      <w:r w:rsidRPr="00937BE1">
        <w:t>Taskforce,</w:t>
      </w:r>
      <w:r w:rsidR="00356C18" w:rsidRPr="00937BE1">
        <w:t xml:space="preserve"> </w:t>
      </w:r>
      <w:r w:rsidRPr="00937BE1">
        <w:t>which</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in</w:t>
      </w:r>
      <w:r w:rsidR="00356C18" w:rsidRPr="00937BE1">
        <w:t xml:space="preserve"> </w:t>
      </w:r>
      <w:r w:rsidRPr="00937BE1">
        <w:t>early</w:t>
      </w:r>
      <w:r w:rsidR="00356C18" w:rsidRPr="00937BE1">
        <w:t xml:space="preserve"> </w:t>
      </w:r>
      <w:r w:rsidRPr="00937BE1">
        <w:t>April</w:t>
      </w:r>
      <w:r w:rsidR="00356C18" w:rsidRPr="00937BE1">
        <w:t xml:space="preserve"> </w:t>
      </w:r>
      <w:r w:rsidRPr="00937BE1">
        <w:t>2020,</w:t>
      </w:r>
      <w:r w:rsidR="00356C18" w:rsidRPr="00937BE1">
        <w:t xml:space="preserve"> </w:t>
      </w:r>
      <w:r w:rsidRPr="00937BE1">
        <w:t>helped</w:t>
      </w:r>
      <w:r w:rsidR="00356C18" w:rsidRPr="00937BE1">
        <w:t xml:space="preserve"> </w:t>
      </w:r>
      <w:r w:rsidRPr="00937BE1">
        <w:t>to</w:t>
      </w:r>
      <w:r w:rsidR="00356C18" w:rsidRPr="00937BE1">
        <w:t xml:space="preserve"> </w:t>
      </w:r>
      <w:r w:rsidRPr="00937BE1">
        <w:t>reinforce</w:t>
      </w:r>
      <w:r w:rsidR="00356C18" w:rsidRPr="00937BE1">
        <w:t xml:space="preserve"> </w:t>
      </w:r>
      <w:r w:rsidRPr="00937BE1">
        <w:t>supply</w:t>
      </w:r>
      <w:r w:rsidR="00356C18" w:rsidRPr="00937BE1">
        <w:t xml:space="preserve"> </w:t>
      </w:r>
      <w:r w:rsidRPr="00937BE1">
        <w:t>chains</w:t>
      </w:r>
      <w:r w:rsidR="00356C18" w:rsidRPr="00937BE1">
        <w:t xml:space="preserve"> </w:t>
      </w:r>
      <w:r w:rsidRPr="00937BE1">
        <w:t>to</w:t>
      </w:r>
      <w:r w:rsidR="00356C18" w:rsidRPr="00937BE1">
        <w:t xml:space="preserve"> </w:t>
      </w:r>
      <w:r w:rsidRPr="00937BE1">
        <w:t>ensure</w:t>
      </w:r>
      <w:r w:rsidR="00356C18" w:rsidRPr="00937BE1">
        <w:t xml:space="preserve"> </w:t>
      </w:r>
      <w:r w:rsidRPr="00937BE1">
        <w:t>Victorian</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had</w:t>
      </w:r>
      <w:r w:rsidR="00356C18" w:rsidRPr="00937BE1">
        <w:t xml:space="preserve"> </w:t>
      </w:r>
      <w:r w:rsidRPr="00937BE1">
        <w:t>ongoing</w:t>
      </w:r>
      <w:r w:rsidR="00356C18" w:rsidRPr="00937BE1">
        <w:t xml:space="preserve"> </w:t>
      </w:r>
      <w:r w:rsidRPr="00937BE1">
        <w:t>access</w:t>
      </w:r>
      <w:r w:rsidR="00356C18" w:rsidRPr="00937BE1">
        <w:t xml:space="preserve"> </w:t>
      </w:r>
      <w:r w:rsidRPr="00937BE1">
        <w:t>to</w:t>
      </w:r>
      <w:r w:rsidR="00356C18" w:rsidRPr="00937BE1">
        <w:t xml:space="preserve"> </w:t>
      </w:r>
      <w:r w:rsidRPr="00937BE1">
        <w:t>these</w:t>
      </w:r>
      <w:r w:rsidR="00356C18" w:rsidRPr="00937BE1">
        <w:t xml:space="preserve"> </w:t>
      </w:r>
      <w:r w:rsidR="00F20BDD" w:rsidRPr="00937BE1">
        <w:rPr>
          <w:rStyle w:val="normaltextrun"/>
          <w:rFonts w:eastAsiaTheme="majorEastAsia" w:cs="Arial"/>
        </w:rPr>
        <w:t xml:space="preserve">personal protective equipment </w:t>
      </w:r>
      <w:r w:rsidRPr="00937BE1">
        <w:t>supplies</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p>
    <w:p w14:paraId="3A64AA5C" w14:textId="3D2F6B6F" w:rsidR="00FC6661" w:rsidRPr="00937BE1" w:rsidRDefault="00FC6661" w:rsidP="00AE12C3">
      <w:pPr>
        <w:pStyle w:val="Body"/>
      </w:pPr>
      <w:bookmarkStart w:id="212" w:name="_Hlk171687734"/>
      <w:r w:rsidRPr="00937BE1">
        <w:t>The</w:t>
      </w:r>
      <w:r w:rsidR="00356C18" w:rsidRPr="00937BE1">
        <w:t xml:space="preserve"> </w:t>
      </w:r>
      <w:r w:rsidRPr="00937BE1">
        <w:t>protective</w:t>
      </w:r>
      <w:r w:rsidR="00356C18" w:rsidRPr="00937BE1">
        <w:t xml:space="preserve"> </w:t>
      </w:r>
      <w:r w:rsidRPr="00937BE1">
        <w:t>measures</w:t>
      </w:r>
      <w:r w:rsidR="00356C18" w:rsidRPr="00937BE1">
        <w:t xml:space="preserve"> </w:t>
      </w:r>
      <w:r w:rsidRPr="00937BE1">
        <w:t>put</w:t>
      </w:r>
      <w:r w:rsidR="00356C18" w:rsidRPr="00937BE1">
        <w:t xml:space="preserve"> </w:t>
      </w:r>
      <w:r w:rsidRPr="00937BE1">
        <w:t>in</w:t>
      </w:r>
      <w:r w:rsidR="00356C18" w:rsidRPr="00937BE1">
        <w:t xml:space="preserve"> </w:t>
      </w:r>
      <w:r w:rsidRPr="00937BE1">
        <w:t>place</w:t>
      </w:r>
      <w:r w:rsidR="00356C18" w:rsidRPr="00937BE1">
        <w:t xml:space="preserve"> </w:t>
      </w:r>
      <w:r w:rsidRPr="00937BE1">
        <w:t>to</w:t>
      </w:r>
      <w:r w:rsidR="00356C18" w:rsidRPr="00937BE1">
        <w:t xml:space="preserve"> </w:t>
      </w:r>
      <w:r w:rsidRPr="00937BE1">
        <w:t>protect</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are</w:t>
      </w:r>
      <w:r w:rsidR="00356C18" w:rsidRPr="00937BE1">
        <w:t xml:space="preserve"> </w:t>
      </w:r>
      <w:r w:rsidRPr="00937BE1">
        <w:t>discussed</w:t>
      </w:r>
      <w:r w:rsidR="00356C18" w:rsidRPr="00937BE1">
        <w:t xml:space="preserve"> </w:t>
      </w:r>
      <w:r w:rsidR="4AAF9AED" w:rsidRPr="00937BE1">
        <w:t>more</w:t>
      </w:r>
      <w:r w:rsidR="00356C18" w:rsidRPr="00937BE1">
        <w:t xml:space="preserve"> </w:t>
      </w:r>
      <w:r w:rsidRPr="00937BE1">
        <w:t>in</w:t>
      </w:r>
      <w:r w:rsidR="00356C18" w:rsidRPr="00937BE1">
        <w:t xml:space="preserve"> </w:t>
      </w:r>
      <w:r w:rsidRPr="00937BE1">
        <w:t>the</w:t>
      </w:r>
      <w:r w:rsidR="00356C18" w:rsidRPr="00937BE1">
        <w:t xml:space="preserve"> </w:t>
      </w:r>
      <w:r w:rsidRPr="00937BE1">
        <w:t>‘Third</w:t>
      </w:r>
      <w:r w:rsidR="00356C18" w:rsidRPr="00937BE1">
        <w:t xml:space="preserve"> </w:t>
      </w:r>
      <w:r w:rsidR="00B71FC6" w:rsidRPr="00937BE1">
        <w:t>w</w:t>
      </w:r>
      <w:r w:rsidRPr="00937BE1">
        <w:t>ave</w:t>
      </w:r>
      <w:r w:rsidR="00356C18" w:rsidRPr="00937BE1">
        <w:t xml:space="preserve"> </w:t>
      </w:r>
      <w:r w:rsidRPr="00937BE1">
        <w:t>–</w:t>
      </w:r>
      <w:r w:rsidR="00356C18" w:rsidRPr="00937BE1">
        <w:t xml:space="preserve"> </w:t>
      </w:r>
      <w:r w:rsidRPr="00937BE1">
        <w:t>Health</w:t>
      </w:r>
      <w:r w:rsidR="00356C18" w:rsidRPr="00937BE1">
        <w:t xml:space="preserve"> </w:t>
      </w:r>
      <w:r w:rsidRPr="00937BE1">
        <w:t>service</w:t>
      </w:r>
      <w:r w:rsidR="00356C18" w:rsidRPr="00937BE1">
        <w:t xml:space="preserve"> </w:t>
      </w:r>
      <w:r w:rsidRPr="00937BE1">
        <w:t>impacts’</w:t>
      </w:r>
      <w:r w:rsidR="00356C18" w:rsidRPr="00937BE1">
        <w:t xml:space="preserve"> </w:t>
      </w:r>
      <w:r w:rsidRPr="00937BE1">
        <w:t>section.</w:t>
      </w:r>
      <w:bookmarkEnd w:id="212"/>
    </w:p>
    <w:p w14:paraId="42E84C63" w14:textId="7EB1387F" w:rsidR="00FC6661" w:rsidRPr="00937BE1" w:rsidRDefault="00FC6661" w:rsidP="00FC6661">
      <w:pPr>
        <w:pStyle w:val="Heading4"/>
      </w:pPr>
      <w:r w:rsidRPr="00937BE1">
        <w:t>Vaccine</w:t>
      </w:r>
      <w:r w:rsidR="00356C18" w:rsidRPr="00937BE1">
        <w:t xml:space="preserve"> </w:t>
      </w:r>
      <w:r w:rsidR="00322FD8" w:rsidRPr="00937BE1">
        <w:t xml:space="preserve">blitz for </w:t>
      </w:r>
      <w:r w:rsidR="00B71FC6" w:rsidRPr="00937BE1">
        <w:t xml:space="preserve">the </w:t>
      </w:r>
      <w:r w:rsidR="00322FD8" w:rsidRPr="00937BE1">
        <w:t xml:space="preserve">aged and disability care </w:t>
      </w:r>
      <w:r w:rsidR="00183509" w:rsidRPr="00937BE1">
        <w:t>sectors</w:t>
      </w:r>
    </w:p>
    <w:p w14:paraId="64C737F2" w14:textId="73BD64B8" w:rsidR="00FC6661" w:rsidRPr="00937BE1" w:rsidRDefault="00FC6661" w:rsidP="00AE12C3">
      <w:pPr>
        <w:pStyle w:val="Body"/>
      </w:pPr>
      <w:r w:rsidRPr="00937BE1">
        <w:t>On</w:t>
      </w:r>
      <w:r w:rsidR="00356C18" w:rsidRPr="00937BE1">
        <w:t xml:space="preserve"> </w:t>
      </w:r>
      <w:r w:rsidRPr="00937BE1">
        <w:t>22</w:t>
      </w:r>
      <w:r w:rsidR="00356C18" w:rsidRPr="00937BE1">
        <w:t xml:space="preserve"> </w:t>
      </w:r>
      <w:r w:rsidRPr="00937BE1">
        <w:t>February</w:t>
      </w:r>
      <w:r w:rsidR="00356C18" w:rsidRPr="00937BE1">
        <w:t xml:space="preserve"> </w:t>
      </w:r>
      <w:r w:rsidRPr="00937BE1">
        <w:t>2021</w:t>
      </w:r>
      <w:r w:rsidR="00356C18" w:rsidRPr="00937BE1">
        <w:t xml:space="preserve"> </w:t>
      </w:r>
      <w:r w:rsidRPr="00937BE1">
        <w:t>phase</w:t>
      </w:r>
      <w:r w:rsidR="00356C18" w:rsidRPr="00937BE1">
        <w:t xml:space="preserve"> </w:t>
      </w:r>
      <w:r w:rsidRPr="00937BE1">
        <w:t>1a</w:t>
      </w:r>
      <w:r w:rsidR="00356C18" w:rsidRPr="00937BE1">
        <w:t xml:space="preserve"> </w:t>
      </w:r>
      <w:r w:rsidRPr="00937BE1">
        <w:t>of</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Government’s</w:t>
      </w:r>
      <w:r w:rsidR="00356C18" w:rsidRPr="00937BE1">
        <w:t xml:space="preserve"> </w:t>
      </w:r>
      <w:r w:rsidRPr="00937BE1">
        <w:t>vaccine</w:t>
      </w:r>
      <w:r w:rsidR="00356C18" w:rsidRPr="00937BE1">
        <w:t xml:space="preserve"> </w:t>
      </w:r>
      <w:r w:rsidRPr="00937BE1">
        <w:t>rollout</w:t>
      </w:r>
      <w:r w:rsidR="00356C18" w:rsidRPr="00937BE1">
        <w:t xml:space="preserve"> </w:t>
      </w:r>
      <w:r w:rsidR="00322FD8" w:rsidRPr="00937BE1">
        <w:t>began</w:t>
      </w:r>
      <w:r w:rsidRPr="00937BE1">
        <w:t>.</w:t>
      </w:r>
      <w:r w:rsidR="00356C18" w:rsidRPr="00937BE1">
        <w:t xml:space="preserve"> </w:t>
      </w:r>
      <w:r w:rsidRPr="00937BE1">
        <w:t>Phase</w:t>
      </w:r>
      <w:r w:rsidR="00356C18" w:rsidRPr="00937BE1">
        <w:t xml:space="preserve"> </w:t>
      </w:r>
      <w:r w:rsidRPr="00937BE1">
        <w:t>1a</w:t>
      </w:r>
      <w:r w:rsidR="00356C18" w:rsidRPr="00937BE1">
        <w:t xml:space="preserve"> </w:t>
      </w:r>
      <w:r w:rsidRPr="00937BE1">
        <w:t>focused</w:t>
      </w:r>
      <w:r w:rsidR="00356C18" w:rsidRPr="00937BE1">
        <w:t xml:space="preserve"> </w:t>
      </w:r>
      <w:r w:rsidRPr="00937BE1">
        <w:t>on</w:t>
      </w:r>
      <w:r w:rsidR="00356C18" w:rsidRPr="00937BE1">
        <w:t xml:space="preserve"> </w:t>
      </w:r>
      <w:r w:rsidRPr="00937BE1">
        <w:t>protecting</w:t>
      </w:r>
      <w:r w:rsidR="00356C18" w:rsidRPr="00937BE1">
        <w:t xml:space="preserve"> </w:t>
      </w:r>
      <w:r w:rsidRPr="00937BE1">
        <w:t>quarantine</w:t>
      </w:r>
      <w:r w:rsidR="00356C18" w:rsidRPr="00937BE1">
        <w:t xml:space="preserve"> </w:t>
      </w:r>
      <w:r w:rsidRPr="00937BE1">
        <w:t>and</w:t>
      </w:r>
      <w:r w:rsidR="00356C18" w:rsidRPr="00937BE1">
        <w:t xml:space="preserve"> </w:t>
      </w:r>
      <w:r w:rsidRPr="00937BE1">
        <w:t>border</w:t>
      </w:r>
      <w:r w:rsidR="00356C18" w:rsidRPr="00937BE1">
        <w:t xml:space="preserve"> </w:t>
      </w:r>
      <w:r w:rsidRPr="00937BE1">
        <w:t>workers,</w:t>
      </w:r>
      <w:r w:rsidR="00356C18" w:rsidRPr="00937BE1">
        <w:t xml:space="preserve"> </w:t>
      </w:r>
      <w:r w:rsidRPr="00937BE1">
        <w:t>frontline</w:t>
      </w:r>
      <w:r w:rsidR="00356C18" w:rsidRPr="00937BE1">
        <w:t xml:space="preserve"> </w:t>
      </w:r>
      <w:r w:rsidRPr="00937BE1">
        <w:t>health</w:t>
      </w:r>
      <w:r w:rsidR="00356C18" w:rsidRPr="00937BE1">
        <w:t xml:space="preserve"> </w:t>
      </w:r>
      <w:r w:rsidRPr="00937BE1">
        <w:t>workers</w:t>
      </w:r>
      <w:r w:rsidR="00356C18" w:rsidRPr="00937BE1">
        <w:t xml:space="preserve"> </w:t>
      </w:r>
      <w:r w:rsidRPr="00937BE1">
        <w:t>and</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residents</w:t>
      </w:r>
      <w:r w:rsidR="00356C18" w:rsidRPr="00937BE1">
        <w:t xml:space="preserve"> </w:t>
      </w:r>
      <w:r w:rsidRPr="00937BE1">
        <w:t>and</w:t>
      </w:r>
      <w:r w:rsidR="00356C18" w:rsidRPr="00937BE1">
        <w:t xml:space="preserve"> </w:t>
      </w:r>
      <w:r w:rsidRPr="00937BE1">
        <w:t>staff.</w:t>
      </w:r>
      <w:r w:rsidR="00356C18" w:rsidRPr="00937BE1">
        <w:t xml:space="preserve"> </w:t>
      </w:r>
      <w:r w:rsidRPr="00937BE1">
        <w:t>During</w:t>
      </w:r>
      <w:r w:rsidR="00356C18" w:rsidRPr="00937BE1">
        <w:t xml:space="preserve"> </w:t>
      </w:r>
      <w:r w:rsidRPr="00937BE1">
        <w:t>this</w:t>
      </w:r>
      <w:r w:rsidR="00356C18" w:rsidRPr="00937BE1">
        <w:t xml:space="preserve"> </w:t>
      </w:r>
      <w:r w:rsidRPr="00937BE1">
        <w:t>phase</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began</w:t>
      </w:r>
      <w:r w:rsidR="00356C18" w:rsidRPr="00937BE1">
        <w:t xml:space="preserve"> </w:t>
      </w:r>
      <w:r w:rsidRPr="00937BE1">
        <w:t>its</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with</w:t>
      </w:r>
      <w:r w:rsidR="00356C18" w:rsidRPr="00937BE1">
        <w:t xml:space="preserve"> </w:t>
      </w:r>
      <w:r w:rsidRPr="00937BE1">
        <w:t>218,266</w:t>
      </w:r>
      <w:r w:rsidR="00356C18" w:rsidRPr="00937BE1">
        <w:t xml:space="preserve"> </w:t>
      </w:r>
      <w:r w:rsidRPr="00937BE1">
        <w:t>doses</w:t>
      </w:r>
      <w:r w:rsidR="00356C18" w:rsidRPr="00937BE1">
        <w:t xml:space="preserve"> </w:t>
      </w:r>
      <w:r w:rsidRPr="00937BE1">
        <w:t>of</w:t>
      </w:r>
      <w:r w:rsidR="00356C18" w:rsidRPr="00937BE1">
        <w:t xml:space="preserve"> </w:t>
      </w:r>
      <w:r w:rsidRPr="00937BE1">
        <w:t>vaccine</w:t>
      </w:r>
      <w:r w:rsidR="00356C18" w:rsidRPr="00937BE1">
        <w:t xml:space="preserve"> </w:t>
      </w:r>
      <w:r w:rsidRPr="00937BE1">
        <w:t>delivered</w:t>
      </w:r>
      <w:r w:rsidR="00356C18" w:rsidRPr="00937BE1">
        <w:t xml:space="preserve"> </w:t>
      </w:r>
      <w:r w:rsidRPr="00937BE1">
        <w:t>to</w:t>
      </w:r>
      <w:r w:rsidR="00356C18" w:rsidRPr="00937BE1">
        <w:t xml:space="preserve"> </w:t>
      </w:r>
      <w:r w:rsidRPr="00937BE1">
        <w:t>Victorian</w:t>
      </w:r>
      <w:r w:rsidR="00356C18" w:rsidRPr="00937BE1">
        <w:t xml:space="preserve"> </w:t>
      </w:r>
      <w:r w:rsidRPr="00937BE1">
        <w:t>private</w:t>
      </w:r>
      <w:r w:rsidR="00356C18" w:rsidRPr="00937BE1">
        <w:t xml:space="preserve"> </w:t>
      </w:r>
      <w:r w:rsidRPr="00937BE1">
        <w:t>and</w:t>
      </w:r>
      <w:r w:rsidR="00356C18" w:rsidRPr="00937BE1">
        <w:t xml:space="preserve"> </w:t>
      </w:r>
      <w:r w:rsidRPr="00937BE1">
        <w:t>not-for-profit</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residents</w:t>
      </w:r>
      <w:r w:rsidR="00356C18" w:rsidRPr="00937BE1">
        <w:t xml:space="preserve"> </w:t>
      </w:r>
      <w:r w:rsidRPr="00937BE1">
        <w:t>in</w:t>
      </w:r>
      <w:r w:rsidR="00356C18" w:rsidRPr="00937BE1">
        <w:t xml:space="preserve"> </w:t>
      </w:r>
      <w:r w:rsidRPr="00937BE1">
        <w:t>2021</w:t>
      </w:r>
      <w:r w:rsidR="00356C18" w:rsidRPr="00937BE1">
        <w:t xml:space="preserve"> </w:t>
      </w:r>
      <w:r w:rsidRPr="00937BE1">
        <w:t>(</w:t>
      </w:r>
      <w:r w:rsidR="00AC49E2" w:rsidRPr="00937BE1">
        <w:t xml:space="preserve">Department of </w:t>
      </w:r>
      <w:r w:rsidR="00D33984" w:rsidRPr="00937BE1">
        <w:t>Health and Aged Care</w:t>
      </w:r>
      <w:r w:rsidRPr="00937BE1">
        <w:t>,</w:t>
      </w:r>
      <w:r w:rsidR="00356C18" w:rsidRPr="00937BE1">
        <w:t xml:space="preserve"> </w:t>
      </w:r>
      <w:r w:rsidRPr="00937BE1">
        <w:t>2021).</w:t>
      </w:r>
      <w:r w:rsidR="00356C18" w:rsidRPr="00937BE1">
        <w:t xml:space="preserve"> </w:t>
      </w:r>
      <w:r w:rsidRPr="00937BE1">
        <w:t>At</w:t>
      </w:r>
      <w:r w:rsidR="00356C18" w:rsidRPr="00937BE1">
        <w:t xml:space="preserve"> </w:t>
      </w:r>
      <w:r w:rsidRPr="00937BE1">
        <w:t>the</w:t>
      </w:r>
      <w:r w:rsidR="00356C18" w:rsidRPr="00937BE1">
        <w:t xml:space="preserve"> </w:t>
      </w:r>
      <w:r w:rsidRPr="00937BE1">
        <w:t>same</w:t>
      </w:r>
      <w:r w:rsidR="00356C18" w:rsidRPr="00937BE1">
        <w:t xml:space="preserve"> </w:t>
      </w:r>
      <w:r w:rsidRPr="00937BE1">
        <w:t>time</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provided</w:t>
      </w:r>
      <w:r w:rsidR="00356C18" w:rsidRPr="00937BE1">
        <w:t xml:space="preserve"> </w:t>
      </w:r>
      <w:r w:rsidRPr="00937BE1">
        <w:t>over</w:t>
      </w:r>
      <w:r w:rsidR="00356C18" w:rsidRPr="00937BE1">
        <w:t xml:space="preserve"> </w:t>
      </w:r>
      <w:r w:rsidRPr="00937BE1">
        <w:t>4,300</w:t>
      </w:r>
      <w:r w:rsidR="00356C18" w:rsidRPr="00937BE1">
        <w:t xml:space="preserve"> </w:t>
      </w:r>
      <w:r w:rsidRPr="00937BE1">
        <w:t>public</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with</w:t>
      </w:r>
      <w:r w:rsidR="00356C18" w:rsidRPr="00937BE1">
        <w:t xml:space="preserve"> </w:t>
      </w:r>
      <w:r w:rsidRPr="00937BE1">
        <w:t>the</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vaccine</w:t>
      </w:r>
      <w:r w:rsidR="00356C18" w:rsidRPr="00937BE1">
        <w:t xml:space="preserve"> </w:t>
      </w:r>
      <w:r w:rsidRPr="00937BE1">
        <w:t>needed</w:t>
      </w:r>
      <w:r w:rsidR="00356C18" w:rsidRPr="00937BE1">
        <w:t xml:space="preserve"> </w:t>
      </w:r>
      <w:r w:rsidRPr="00937BE1">
        <w:t>to</w:t>
      </w:r>
      <w:r w:rsidR="00356C18" w:rsidRPr="00937BE1">
        <w:t xml:space="preserve"> </w:t>
      </w:r>
      <w:r w:rsidRPr="00937BE1">
        <w:t>be</w:t>
      </w:r>
      <w:r w:rsidR="00356C18" w:rsidRPr="00937BE1">
        <w:t xml:space="preserve"> </w:t>
      </w:r>
      <w:r w:rsidRPr="00937BE1">
        <w:t>classified</w:t>
      </w:r>
      <w:r w:rsidR="00356C18" w:rsidRPr="00937BE1">
        <w:t xml:space="preserve"> </w:t>
      </w:r>
      <w:r w:rsidRPr="00937BE1">
        <w:t>as</w:t>
      </w:r>
      <w:r w:rsidR="00356C18" w:rsidRPr="00937BE1">
        <w:t xml:space="preserve"> </w:t>
      </w:r>
      <w:r w:rsidRPr="00937BE1">
        <w:t>fully</w:t>
      </w:r>
      <w:r w:rsidR="00356C18" w:rsidRPr="00937BE1">
        <w:t xml:space="preserve"> </w:t>
      </w:r>
      <w:r w:rsidRPr="00937BE1">
        <w:t>vaccinated</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(Premier</w:t>
      </w:r>
      <w:r w:rsidR="008C7421" w:rsidRPr="00937BE1">
        <w:t xml:space="preserve"> of Victoria</w:t>
      </w:r>
      <w:r w:rsidRPr="00937BE1">
        <w:t>,</w:t>
      </w:r>
      <w:r w:rsidR="00356C18" w:rsidRPr="00937BE1">
        <w:t xml:space="preserve"> </w:t>
      </w:r>
      <w:r w:rsidRPr="00937BE1">
        <w:t>2021</w:t>
      </w:r>
      <w:r w:rsidR="005A497E" w:rsidRPr="00937BE1">
        <w:t>c</w:t>
      </w:r>
      <w:r w:rsidRPr="00937BE1">
        <w:t>).</w:t>
      </w:r>
    </w:p>
    <w:p w14:paraId="49BA31C7" w14:textId="6F8751A5" w:rsidR="00FC6661" w:rsidRPr="00937BE1" w:rsidRDefault="00FC6661" w:rsidP="00AE12C3">
      <w:pPr>
        <w:pStyle w:val="Body"/>
      </w:pPr>
      <w:r w:rsidRPr="00937BE1">
        <w:t>The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are</w:t>
      </w:r>
      <w:r w:rsidR="00356C18" w:rsidRPr="00937BE1">
        <w:t xml:space="preserve"> </w:t>
      </w:r>
      <w:r w:rsidRPr="00937BE1">
        <w:t>discussed</w:t>
      </w:r>
      <w:r w:rsidR="00356C18" w:rsidRPr="00937BE1">
        <w:t xml:space="preserve"> </w:t>
      </w:r>
      <w:r w:rsidR="7094F977" w:rsidRPr="00937BE1">
        <w:t xml:space="preserve">more </w:t>
      </w:r>
      <w:r w:rsidRPr="00937BE1">
        <w:t>in</w:t>
      </w:r>
      <w:r w:rsidR="00356C18" w:rsidRPr="00937BE1">
        <w:t xml:space="preserve"> </w:t>
      </w:r>
      <w:r w:rsidRPr="00937BE1">
        <w:t>the</w:t>
      </w:r>
      <w:r w:rsidR="00356C18" w:rsidRPr="00937BE1">
        <w:t xml:space="preserve"> </w:t>
      </w:r>
      <w:r w:rsidRPr="00937BE1">
        <w:t>‘Interwave</w:t>
      </w:r>
      <w:r w:rsidR="00356C18" w:rsidRPr="00937BE1">
        <w:t xml:space="preserve"> </w:t>
      </w:r>
      <w:r w:rsidRPr="00937BE1">
        <w:t>phase</w:t>
      </w:r>
      <w:r w:rsidR="00356C18" w:rsidRPr="00937BE1">
        <w:t xml:space="preserve"> </w:t>
      </w:r>
      <w:r w:rsidRPr="00937BE1">
        <w:t>–</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section.</w:t>
      </w:r>
    </w:p>
    <w:p w14:paraId="07148A98" w14:textId="06C2CF91" w:rsidR="00FC6661" w:rsidRPr="00937BE1" w:rsidRDefault="00FC6661" w:rsidP="00C55331">
      <w:pPr>
        <w:pStyle w:val="Heading3"/>
      </w:pPr>
      <w:bookmarkStart w:id="213" w:name="_Toc1022205256"/>
      <w:r w:rsidRPr="00937BE1">
        <w:t>Mental</w:t>
      </w:r>
      <w:r w:rsidR="00356C18" w:rsidRPr="00937BE1">
        <w:t xml:space="preserve"> </w:t>
      </w:r>
      <w:r w:rsidR="00B77EBD" w:rsidRPr="00937BE1">
        <w:t>health impacts on residential aged care residents</w:t>
      </w:r>
      <w:bookmarkEnd w:id="213"/>
      <w:r w:rsidR="00356C18" w:rsidRPr="00937BE1">
        <w:t xml:space="preserve"> </w:t>
      </w:r>
    </w:p>
    <w:p w14:paraId="3A15A0E4" w14:textId="30FD2398" w:rsidR="00FC6661" w:rsidRPr="00937BE1" w:rsidRDefault="00FC6661" w:rsidP="00AE12C3">
      <w:pPr>
        <w:pStyle w:val="Body"/>
      </w:pPr>
      <w:r w:rsidRPr="00937BE1">
        <w:t>The</w:t>
      </w:r>
      <w:r w:rsidR="00356C18" w:rsidRPr="00937BE1">
        <w:t xml:space="preserve"> </w:t>
      </w:r>
      <w:r w:rsidRPr="00937BE1">
        <w:t>visitor</w:t>
      </w:r>
      <w:r w:rsidR="00356C18" w:rsidRPr="00937BE1">
        <w:t xml:space="preserve"> </w:t>
      </w:r>
      <w:r w:rsidRPr="00937BE1">
        <w:t>and</w:t>
      </w:r>
      <w:r w:rsidR="00356C18" w:rsidRPr="00937BE1">
        <w:t xml:space="preserve"> </w:t>
      </w:r>
      <w:r w:rsidRPr="00937BE1">
        <w:t>movement</w:t>
      </w:r>
      <w:r w:rsidR="00356C18" w:rsidRPr="00937BE1">
        <w:t xml:space="preserve"> </w:t>
      </w:r>
      <w:r w:rsidRPr="00937BE1">
        <w:t>restrictions</w:t>
      </w:r>
      <w:r w:rsidR="00356C18" w:rsidRPr="00937BE1">
        <w:t xml:space="preserve"> </w:t>
      </w:r>
      <w:r w:rsidRPr="00937BE1">
        <w:t>that</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during</w:t>
      </w:r>
      <w:r w:rsidR="00356C18" w:rsidRPr="00937BE1">
        <w:t xml:space="preserve"> </w:t>
      </w:r>
      <w:r w:rsidRPr="00937BE1">
        <w:t>the</w:t>
      </w:r>
      <w:r w:rsidR="00356C18" w:rsidRPr="00937BE1">
        <w:t xml:space="preserve"> </w:t>
      </w:r>
      <w:r w:rsidRPr="00937BE1">
        <w:t>peak</w:t>
      </w:r>
      <w:r w:rsidR="00356C18" w:rsidRPr="00937BE1">
        <w:t xml:space="preserve"> </w:t>
      </w:r>
      <w:r w:rsidRPr="00937BE1">
        <w:t>outbreak</w:t>
      </w:r>
      <w:r w:rsidR="00356C18" w:rsidRPr="00937BE1">
        <w:t xml:space="preserve"> </w:t>
      </w:r>
      <w:r w:rsidRPr="00937BE1">
        <w:t>periods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protect</w:t>
      </w:r>
      <w:r w:rsidR="00356C18" w:rsidRPr="00937BE1">
        <w:t xml:space="preserve"> </w:t>
      </w:r>
      <w:r w:rsidRPr="00937BE1">
        <w:t>residents</w:t>
      </w:r>
      <w:r w:rsidR="00356C18" w:rsidRPr="00937BE1">
        <w:t xml:space="preserve"> </w:t>
      </w:r>
      <w:r w:rsidRPr="00937BE1">
        <w:t>and</w:t>
      </w:r>
      <w:r w:rsidR="00356C18" w:rsidRPr="00937BE1">
        <w:t xml:space="preserve"> </w:t>
      </w:r>
      <w:r w:rsidRPr="00937BE1">
        <w:t>staff</w:t>
      </w:r>
      <w:r w:rsidR="00356C18" w:rsidRPr="00937BE1">
        <w:t xml:space="preserve"> </w:t>
      </w:r>
      <w:r w:rsidRPr="00937BE1">
        <w:t>from</w:t>
      </w:r>
      <w:r w:rsidR="00356C18" w:rsidRPr="00937BE1">
        <w:t xml:space="preserve"> </w:t>
      </w:r>
      <w:r w:rsidRPr="00937BE1">
        <w:t>contracting</w:t>
      </w:r>
      <w:r w:rsidR="00356C18" w:rsidRPr="00937BE1">
        <w:t xml:space="preserve"> </w:t>
      </w:r>
      <w:r w:rsidRPr="00937BE1">
        <w:t>the</w:t>
      </w:r>
      <w:r w:rsidR="00356C18" w:rsidRPr="00937BE1">
        <w:t xml:space="preserve"> </w:t>
      </w:r>
      <w:r w:rsidRPr="00937BE1">
        <w:t>virus.</w:t>
      </w:r>
      <w:r w:rsidR="00356C18" w:rsidRPr="00937BE1">
        <w:t xml:space="preserve"> </w:t>
      </w:r>
      <w:r w:rsidRPr="00937BE1">
        <w:t>These</w:t>
      </w:r>
      <w:r w:rsidR="00356C18" w:rsidRPr="00937BE1">
        <w:t xml:space="preserve"> </w:t>
      </w:r>
      <w:r w:rsidRPr="00937BE1">
        <w:t>restrictions,</w:t>
      </w:r>
      <w:r w:rsidR="00356C18" w:rsidRPr="00937BE1">
        <w:t xml:space="preserve"> </w:t>
      </w:r>
      <w:r w:rsidR="00B71FC6" w:rsidRPr="00937BE1">
        <w:t xml:space="preserve">which </w:t>
      </w:r>
      <w:r w:rsidRPr="00937BE1">
        <w:t>occurred</w:t>
      </w:r>
      <w:r w:rsidR="00356C18" w:rsidRPr="00937BE1">
        <w:t xml:space="preserve"> </w:t>
      </w:r>
      <w:r w:rsidRPr="00937BE1">
        <w:t>in</w:t>
      </w:r>
      <w:r w:rsidR="00356C18" w:rsidRPr="00937BE1">
        <w:t xml:space="preserve"> </w:t>
      </w:r>
      <w:r w:rsidRPr="00937BE1">
        <w:t>other</w:t>
      </w:r>
      <w:r w:rsidR="00356C18" w:rsidRPr="00937BE1">
        <w:t xml:space="preserve"> </w:t>
      </w:r>
      <w:r w:rsidRPr="00937BE1">
        <w:t>states</w:t>
      </w:r>
      <w:r w:rsidR="00356C18" w:rsidRPr="00937BE1">
        <w:t xml:space="preserve"> </w:t>
      </w:r>
      <w:r w:rsidRPr="00937BE1">
        <w:t>and</w:t>
      </w:r>
      <w:r w:rsidR="00356C18" w:rsidRPr="00937BE1">
        <w:t xml:space="preserve"> </w:t>
      </w:r>
      <w:r w:rsidRPr="00937BE1">
        <w:t>territories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Victoria,</w:t>
      </w:r>
      <w:r w:rsidR="00356C18" w:rsidRPr="00937BE1">
        <w:t xml:space="preserve"> </w:t>
      </w:r>
      <w:r w:rsidRPr="00937BE1">
        <w:t>limited</w:t>
      </w:r>
      <w:r w:rsidR="00356C18" w:rsidRPr="00937BE1">
        <w:t xml:space="preserve"> </w:t>
      </w:r>
      <w:r w:rsidRPr="00937BE1">
        <w:t>and</w:t>
      </w:r>
      <w:r w:rsidR="00356C18" w:rsidRPr="00937BE1">
        <w:t xml:space="preserve"> </w:t>
      </w:r>
      <w:r w:rsidRPr="00937BE1">
        <w:t>sometimes</w:t>
      </w:r>
      <w:r w:rsidR="00356C18" w:rsidRPr="00937BE1">
        <w:t xml:space="preserve"> </w:t>
      </w:r>
      <w:r w:rsidRPr="00937BE1">
        <w:t>prevented</w:t>
      </w:r>
      <w:r w:rsidR="00356C18" w:rsidRPr="00937BE1">
        <w:t xml:space="preserve"> </w:t>
      </w:r>
      <w:r w:rsidRPr="00937BE1">
        <w:t>residents</w:t>
      </w:r>
      <w:r w:rsidR="00356C18" w:rsidRPr="00937BE1">
        <w:t xml:space="preserve"> </w:t>
      </w:r>
      <w:r w:rsidRPr="00937BE1">
        <w:t>from</w:t>
      </w:r>
      <w:r w:rsidR="00356C18" w:rsidRPr="00937BE1">
        <w:t xml:space="preserve"> </w:t>
      </w:r>
      <w:r w:rsidRPr="00937BE1">
        <w:t>interacting</w:t>
      </w:r>
      <w:r w:rsidR="00356C18" w:rsidRPr="00937BE1">
        <w:t xml:space="preserve"> </w:t>
      </w:r>
      <w:r w:rsidRPr="00937BE1">
        <w:t>with</w:t>
      </w:r>
      <w:r w:rsidR="00356C18" w:rsidRPr="00937BE1">
        <w:t xml:space="preserve"> </w:t>
      </w:r>
      <w:r w:rsidRPr="00937BE1">
        <w:t>their</w:t>
      </w:r>
      <w:r w:rsidR="00356C18" w:rsidRPr="00937BE1">
        <w:t xml:space="preserve"> </w:t>
      </w:r>
      <w:r w:rsidRPr="00937BE1">
        <w:t>loved</w:t>
      </w:r>
      <w:r w:rsidR="00356C18" w:rsidRPr="00937BE1">
        <w:t xml:space="preserve"> </w:t>
      </w:r>
      <w:r w:rsidRPr="00937BE1">
        <w:t>ones.</w:t>
      </w:r>
      <w:r w:rsidR="00356C18" w:rsidRPr="00937BE1">
        <w:t xml:space="preserve"> </w:t>
      </w:r>
      <w:r w:rsidRPr="00937BE1">
        <w:t>This</w:t>
      </w:r>
      <w:r w:rsidR="00356C18" w:rsidRPr="00937BE1">
        <w:t xml:space="preserve"> </w:t>
      </w:r>
      <w:r w:rsidRPr="00937BE1">
        <w:t>loss</w:t>
      </w:r>
      <w:r w:rsidR="00356C18" w:rsidRPr="00937BE1">
        <w:t xml:space="preserve"> </w:t>
      </w:r>
      <w:r w:rsidRPr="00937BE1">
        <w:t>of</w:t>
      </w:r>
      <w:r w:rsidR="00356C18" w:rsidRPr="00937BE1">
        <w:t xml:space="preserve"> </w:t>
      </w:r>
      <w:r w:rsidRPr="00937BE1">
        <w:t>interaction</w:t>
      </w:r>
      <w:r w:rsidR="00356C18" w:rsidRPr="00937BE1">
        <w:t xml:space="preserve"> </w:t>
      </w:r>
      <w:r w:rsidR="00B71FC6" w:rsidRPr="00937BE1">
        <w:t xml:space="preserve">affected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both</w:t>
      </w:r>
      <w:r w:rsidR="00356C18" w:rsidRPr="00937BE1">
        <w:t xml:space="preserve"> </w:t>
      </w:r>
      <w:r w:rsidRPr="00937BE1">
        <w:t>residents</w:t>
      </w:r>
      <w:r w:rsidR="00356C18" w:rsidRPr="00937BE1">
        <w:t xml:space="preserve"> </w:t>
      </w:r>
      <w:r w:rsidRPr="00937BE1">
        <w:t>and</w:t>
      </w:r>
      <w:r w:rsidR="00356C18" w:rsidRPr="00937BE1">
        <w:t xml:space="preserve"> </w:t>
      </w:r>
      <w:r w:rsidRPr="00937BE1">
        <w:t>their</w:t>
      </w:r>
      <w:r w:rsidR="00356C18" w:rsidRPr="00937BE1">
        <w:t xml:space="preserve"> </w:t>
      </w:r>
      <w:r w:rsidRPr="00937BE1">
        <w:t>loved</w:t>
      </w:r>
      <w:r w:rsidR="00356C18" w:rsidRPr="00937BE1">
        <w:t xml:space="preserve"> </w:t>
      </w:r>
      <w:r w:rsidRPr="00937BE1">
        <w:t>ones</w:t>
      </w:r>
      <w:r w:rsidR="00356C18" w:rsidRPr="00937BE1">
        <w:t xml:space="preserve"> </w:t>
      </w:r>
      <w:r w:rsidRPr="00937BE1">
        <w:t>(</w:t>
      </w:r>
      <w:r w:rsidR="00392CA8" w:rsidRPr="00937BE1">
        <w:t>Royal Commission into Aged Care Quality and Safety</w:t>
      </w:r>
      <w:r w:rsidRPr="00937BE1">
        <w:t>,</w:t>
      </w:r>
      <w:r w:rsidR="00356C18" w:rsidRPr="00937BE1">
        <w:t xml:space="preserve"> </w:t>
      </w:r>
      <w:r w:rsidRPr="00937BE1">
        <w:t>202</w:t>
      </w:r>
      <w:r w:rsidR="00392CA8" w:rsidRPr="00937BE1">
        <w:t>0</w:t>
      </w:r>
      <w:r w:rsidRPr="00937BE1">
        <w:t>).</w:t>
      </w:r>
    </w:p>
    <w:p w14:paraId="6ACA2317" w14:textId="322A13D0" w:rsidR="00FC6661" w:rsidRPr="00937BE1" w:rsidRDefault="00FC6661" w:rsidP="00AE12C3">
      <w:pPr>
        <w:pStyle w:val="Body"/>
      </w:pPr>
      <w:r w:rsidRPr="00937BE1">
        <w:t>Since</w:t>
      </w:r>
      <w:r w:rsidR="00356C18" w:rsidRPr="00937BE1">
        <w:t xml:space="preserve"> </w:t>
      </w:r>
      <w:r w:rsidRPr="00937BE1">
        <w:t>March</w:t>
      </w:r>
      <w:r w:rsidR="00356C18" w:rsidRPr="00937BE1">
        <w:t xml:space="preserve"> </w:t>
      </w:r>
      <w:r w:rsidRPr="00937BE1">
        <w:t>2020,</w:t>
      </w:r>
      <w:r w:rsidR="00356C18" w:rsidRPr="00937BE1">
        <w:t xml:space="preserve"> </w:t>
      </w:r>
      <w:r w:rsidRPr="00937BE1">
        <w:t>there</w:t>
      </w:r>
      <w:r w:rsidR="00356C18" w:rsidRPr="00937BE1">
        <w:t xml:space="preserve"> </w:t>
      </w:r>
      <w:r w:rsidRPr="00937BE1">
        <w:t>was</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levels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anxiety,</w:t>
      </w:r>
      <w:r w:rsidR="00356C18" w:rsidRPr="00937BE1">
        <w:t xml:space="preserve"> </w:t>
      </w:r>
      <w:r w:rsidRPr="00937BE1">
        <w:t>confusion,</w:t>
      </w:r>
      <w:r w:rsidR="00356C18" w:rsidRPr="00937BE1">
        <w:t xml:space="preserve"> </w:t>
      </w:r>
      <w:r w:rsidRPr="00937BE1">
        <w:t>loneliness,</w:t>
      </w:r>
      <w:r w:rsidR="00356C18" w:rsidRPr="00937BE1">
        <w:t xml:space="preserve"> </w:t>
      </w:r>
      <w:r w:rsidRPr="00937BE1">
        <w:t>and</w:t>
      </w:r>
      <w:r w:rsidR="00356C18" w:rsidRPr="00937BE1">
        <w:t xml:space="preserve"> </w:t>
      </w:r>
      <w:r w:rsidRPr="00937BE1">
        <w:t>suicide</w:t>
      </w:r>
      <w:r w:rsidR="00356C18" w:rsidRPr="00937BE1">
        <w:t xml:space="preserve"> </w:t>
      </w:r>
      <w:r w:rsidRPr="00937BE1">
        <w:t>risk</w:t>
      </w:r>
      <w:r w:rsidR="00356C18" w:rsidRPr="00937BE1">
        <w:t xml:space="preserve"> </w:t>
      </w:r>
      <w:r w:rsidRPr="00937BE1">
        <w:t>observed</w:t>
      </w:r>
      <w:r w:rsidR="00356C18" w:rsidRPr="00937BE1">
        <w:t xml:space="preserve"> </w:t>
      </w:r>
      <w:r w:rsidRPr="00937BE1">
        <w:t>among</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nationwide</w:t>
      </w:r>
      <w:r w:rsidR="00356C18" w:rsidRPr="00937BE1">
        <w:t xml:space="preserve"> </w:t>
      </w:r>
      <w:r w:rsidRPr="00937BE1">
        <w:t>(</w:t>
      </w:r>
      <w:r w:rsidR="00392CA8" w:rsidRPr="00937BE1">
        <w:t xml:space="preserve">Royal Commission into Aged Care </w:t>
      </w:r>
      <w:r w:rsidR="00392CA8" w:rsidRPr="00937BE1">
        <w:lastRenderedPageBreak/>
        <w:t>Quality and Safety, 2020</w:t>
      </w:r>
      <w:r w:rsidRPr="00937BE1">
        <w:t>).</w:t>
      </w:r>
      <w:r w:rsidR="00356C18" w:rsidRPr="00937BE1">
        <w:t xml:space="preserve"> </w:t>
      </w:r>
      <w:r w:rsidRPr="00937BE1">
        <w:t>Some</w:t>
      </w:r>
      <w:r w:rsidR="00356C18" w:rsidRPr="00937BE1">
        <w:t xml:space="preserve"> </w:t>
      </w:r>
      <w:r w:rsidRPr="00937BE1">
        <w:t>of</w:t>
      </w:r>
      <w:r w:rsidR="00356C18" w:rsidRPr="00937BE1">
        <w:t xml:space="preserve"> </w:t>
      </w:r>
      <w:r w:rsidRPr="00937BE1">
        <w:t>this</w:t>
      </w:r>
      <w:r w:rsidR="00356C18" w:rsidRPr="00937BE1">
        <w:t xml:space="preserve"> </w:t>
      </w:r>
      <w:r w:rsidRPr="00937BE1">
        <w:t>increase</w:t>
      </w:r>
      <w:r w:rsidR="00356C18" w:rsidRPr="00937BE1">
        <w:t xml:space="preserve"> </w:t>
      </w:r>
      <w:r w:rsidRPr="00937BE1">
        <w:t>can</w:t>
      </w:r>
      <w:r w:rsidR="00356C18" w:rsidRPr="00937BE1">
        <w:t xml:space="preserve"> </w:t>
      </w:r>
      <w:r w:rsidRPr="00937BE1">
        <w:t>be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residents</w:t>
      </w:r>
      <w:r w:rsidR="00356C18" w:rsidRPr="00937BE1">
        <w:t xml:space="preserve"> </w:t>
      </w:r>
      <w:r w:rsidRPr="00937BE1">
        <w:t>missing</w:t>
      </w:r>
      <w:r w:rsidR="00356C18" w:rsidRPr="00937BE1">
        <w:t xml:space="preserve"> </w:t>
      </w:r>
      <w:r w:rsidRPr="00937BE1">
        <w:t>family,</w:t>
      </w:r>
      <w:r w:rsidR="00356C18" w:rsidRPr="00937BE1">
        <w:t xml:space="preserve"> </w:t>
      </w:r>
      <w:r w:rsidRPr="00937BE1">
        <w:t>struggling</w:t>
      </w:r>
      <w:r w:rsidR="00356C18" w:rsidRPr="00937BE1">
        <w:t xml:space="preserve"> </w:t>
      </w:r>
      <w:r w:rsidRPr="00937BE1">
        <w:t>with</w:t>
      </w:r>
      <w:r w:rsidR="00356C18" w:rsidRPr="00937BE1">
        <w:t xml:space="preserve"> </w:t>
      </w:r>
      <w:r w:rsidRPr="00937BE1">
        <w:t>changed</w:t>
      </w:r>
      <w:r w:rsidR="00356C18" w:rsidRPr="00937BE1">
        <w:t xml:space="preserve"> </w:t>
      </w:r>
      <w:r w:rsidRPr="00937BE1">
        <w:t>routines,</w:t>
      </w:r>
      <w:r w:rsidR="00356C18" w:rsidRPr="00937BE1">
        <w:t xml:space="preserve"> </w:t>
      </w:r>
      <w:r w:rsidRPr="00937BE1">
        <w:t>having</w:t>
      </w:r>
      <w:r w:rsidR="00356C18" w:rsidRPr="00937BE1">
        <w:t xml:space="preserve"> </w:t>
      </w:r>
      <w:r w:rsidRPr="00937BE1">
        <w:t>concerns</w:t>
      </w:r>
      <w:r w:rsidR="00356C18" w:rsidRPr="00937BE1">
        <w:t xml:space="preserve"> </w:t>
      </w:r>
      <w:r w:rsidRPr="00937BE1">
        <w:t>about</w:t>
      </w:r>
      <w:r w:rsidR="00356C18" w:rsidRPr="00937BE1">
        <w:t xml:space="preserve"> </w:t>
      </w:r>
      <w:r w:rsidRPr="00937BE1">
        <w:t>catching</w:t>
      </w:r>
      <w:r w:rsidR="00356C18" w:rsidRPr="00937BE1">
        <w:t xml:space="preserve"> </w:t>
      </w:r>
      <w:r w:rsidRPr="00937BE1">
        <w:t>the</w:t>
      </w:r>
      <w:r w:rsidR="00356C18" w:rsidRPr="00937BE1">
        <w:t xml:space="preserve"> </w:t>
      </w:r>
      <w:r w:rsidRPr="00937BE1">
        <w:t>virus</w:t>
      </w:r>
      <w:r w:rsidR="00356C18" w:rsidRPr="00937BE1">
        <w:t xml:space="preserve"> </w:t>
      </w:r>
      <w:r w:rsidRPr="00937BE1">
        <w:t>and/or</w:t>
      </w:r>
      <w:r w:rsidR="00356C18" w:rsidRPr="00937BE1">
        <w:t xml:space="preserve"> </w:t>
      </w:r>
      <w:r w:rsidRPr="00937BE1">
        <w:t>being</w:t>
      </w:r>
      <w:r w:rsidR="00356C18" w:rsidRPr="00937BE1">
        <w:t xml:space="preserve"> </w:t>
      </w:r>
      <w:r w:rsidRPr="00937BE1">
        <w:t>afraid</w:t>
      </w:r>
      <w:r w:rsidR="00356C18" w:rsidRPr="00937BE1">
        <w:t xml:space="preserve"> </w:t>
      </w:r>
      <w:r w:rsidRPr="00937BE1">
        <w:t>of</w:t>
      </w:r>
      <w:r w:rsidR="00356C18" w:rsidRPr="00937BE1">
        <w:t xml:space="preserve"> </w:t>
      </w:r>
      <w:r w:rsidRPr="00937BE1">
        <w:t>being</w:t>
      </w:r>
      <w:r w:rsidR="00356C18" w:rsidRPr="00937BE1">
        <w:t xml:space="preserve"> </w:t>
      </w:r>
      <w:r w:rsidRPr="00937BE1">
        <w:t>isolated</w:t>
      </w:r>
      <w:r w:rsidR="00356C18" w:rsidRPr="00937BE1">
        <w:t xml:space="preserve"> </w:t>
      </w:r>
      <w:r w:rsidRPr="00937BE1">
        <w:t>in</w:t>
      </w:r>
      <w:r w:rsidR="00356C18" w:rsidRPr="00937BE1">
        <w:t xml:space="preserve"> </w:t>
      </w:r>
      <w:r w:rsidRPr="00937BE1">
        <w:t>their</w:t>
      </w:r>
      <w:r w:rsidR="00356C18" w:rsidRPr="00937BE1">
        <w:t xml:space="preserve"> </w:t>
      </w:r>
      <w:r w:rsidRPr="00937BE1">
        <w:t>rooms</w:t>
      </w:r>
      <w:r w:rsidR="00356C18" w:rsidRPr="00937BE1">
        <w:t xml:space="preserve"> </w:t>
      </w:r>
      <w:r w:rsidRPr="00937BE1">
        <w:t>(</w:t>
      </w:r>
      <w:r w:rsidR="00392CA8" w:rsidRPr="00937BE1">
        <w:t>Royal Commission into Aged Care Quality and Safety, 2020)</w:t>
      </w:r>
      <w:r w:rsidRPr="00937BE1">
        <w:t>.</w:t>
      </w:r>
      <w:r w:rsidR="00356C18" w:rsidRPr="00937BE1">
        <w:t xml:space="preserve"> </w:t>
      </w:r>
    </w:p>
    <w:p w14:paraId="44A51F74" w14:textId="2B4B4C44" w:rsidR="00054B2D" w:rsidRPr="00937BE1" w:rsidRDefault="00FC6661" w:rsidP="604B52ED">
      <w:pPr>
        <w:pStyle w:val="Body"/>
        <w:rPr>
          <w:b/>
          <w:bCs/>
          <w:color w:val="53565A"/>
          <w:sz w:val="32"/>
          <w:szCs w:val="32"/>
        </w:rPr>
      </w:pP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technology</w:t>
      </w:r>
      <w:r w:rsidR="00356C18" w:rsidRPr="00937BE1">
        <w:t xml:space="preserve"> </w:t>
      </w:r>
      <w:r w:rsidRPr="00937BE1">
        <w:t>and</w:t>
      </w:r>
      <w:r w:rsidR="00356C18" w:rsidRPr="00937BE1">
        <w:t xml:space="preserve"> </w:t>
      </w:r>
      <w:r w:rsidRPr="00937BE1">
        <w:t>internet</w:t>
      </w:r>
      <w:r w:rsidR="00356C18" w:rsidRPr="00937BE1">
        <w:t xml:space="preserve"> </w:t>
      </w:r>
      <w:r w:rsidRPr="00937BE1">
        <w:t>access</w:t>
      </w:r>
      <w:r w:rsidR="00356C18" w:rsidRPr="00937BE1">
        <w:t xml:space="preserve"> </w:t>
      </w:r>
      <w:r w:rsidRPr="00937BE1">
        <w:t>w</w:t>
      </w:r>
      <w:r w:rsidR="009A6126" w:rsidRPr="00937BE1">
        <w:t>ere</w:t>
      </w:r>
      <w:r w:rsidR="00356C18" w:rsidRPr="00937BE1">
        <w:t xml:space="preserve"> </w:t>
      </w:r>
      <w:r w:rsidRPr="00937BE1">
        <w:t>essential</w:t>
      </w:r>
      <w:r w:rsidR="00356C18" w:rsidRPr="00937BE1">
        <w:t xml:space="preserve"> </w:t>
      </w:r>
      <w:r w:rsidRPr="00937BE1">
        <w:t>for</w:t>
      </w:r>
      <w:r w:rsidR="00356C18" w:rsidRPr="00937BE1">
        <w:t xml:space="preserve"> </w:t>
      </w:r>
      <w:r w:rsidRPr="00937BE1">
        <w:t>allowing</w:t>
      </w:r>
      <w:r w:rsidR="00356C18" w:rsidRPr="00937BE1">
        <w:t xml:space="preserve"> </w:t>
      </w:r>
      <w:r w:rsidRPr="00937BE1">
        <w:t>residents</w:t>
      </w:r>
      <w:r w:rsidR="00356C18" w:rsidRPr="00937BE1">
        <w:t xml:space="preserve"> </w:t>
      </w:r>
      <w:r w:rsidRPr="00937BE1">
        <w:t>to</w:t>
      </w:r>
      <w:r w:rsidR="00356C18" w:rsidRPr="00937BE1">
        <w:t xml:space="preserve"> </w:t>
      </w:r>
      <w:r w:rsidRPr="00937BE1">
        <w:t>maintain</w:t>
      </w:r>
      <w:r w:rsidR="00356C18" w:rsidRPr="00937BE1">
        <w:t xml:space="preserve"> </w:t>
      </w:r>
      <w:r w:rsidRPr="00937BE1">
        <w:t>contact</w:t>
      </w:r>
      <w:r w:rsidR="00356C18" w:rsidRPr="00937BE1">
        <w:t xml:space="preserve"> </w:t>
      </w:r>
      <w:r w:rsidRPr="00937BE1">
        <w:t>with</w:t>
      </w:r>
      <w:r w:rsidR="00356C18" w:rsidRPr="00937BE1">
        <w:t xml:space="preserve"> </w:t>
      </w:r>
      <w:r w:rsidRPr="00937BE1">
        <w:t>friends</w:t>
      </w:r>
      <w:r w:rsidR="00356C18" w:rsidRPr="00937BE1">
        <w:t xml:space="preserve"> </w:t>
      </w:r>
      <w:r w:rsidRPr="00937BE1">
        <w:t>and</w:t>
      </w:r>
      <w:r w:rsidR="00356C18" w:rsidRPr="00937BE1">
        <w:t xml:space="preserve"> </w:t>
      </w:r>
      <w:r w:rsidRPr="00937BE1">
        <w:t>family,</w:t>
      </w:r>
      <w:r w:rsidR="00356C18" w:rsidRPr="00937BE1">
        <w:t xml:space="preserve"> </w:t>
      </w:r>
      <w:r w:rsidRPr="00937BE1">
        <w:t>and</w:t>
      </w:r>
      <w:r w:rsidR="00356C18" w:rsidRPr="00937BE1">
        <w:t xml:space="preserve"> </w:t>
      </w:r>
      <w:r w:rsidRPr="00937BE1">
        <w:t>to</w:t>
      </w:r>
      <w:r w:rsidR="00356C18" w:rsidRPr="00937BE1">
        <w:t xml:space="preserve"> </w:t>
      </w:r>
      <w:r w:rsidRPr="00937BE1">
        <w:t>attend</w:t>
      </w:r>
      <w:r w:rsidR="00356C18" w:rsidRPr="00937BE1">
        <w:t xml:space="preserve"> </w:t>
      </w:r>
      <w:r w:rsidRPr="00937BE1">
        <w:t>medical</w:t>
      </w:r>
      <w:r w:rsidR="00356C18" w:rsidRPr="00937BE1">
        <w:t xml:space="preserve"> </w:t>
      </w:r>
      <w:r w:rsidRPr="00937BE1">
        <w:t>appointments.</w:t>
      </w:r>
      <w:r w:rsidR="00356C18" w:rsidRPr="00937BE1">
        <w:t xml:space="preserve"> </w:t>
      </w:r>
      <w:r w:rsidRPr="00937BE1">
        <w:t>While</w:t>
      </w:r>
      <w:r w:rsidR="00356C18" w:rsidRPr="00937BE1">
        <w:t xml:space="preserve"> </w:t>
      </w:r>
      <w:r w:rsidRPr="00937BE1">
        <w:t>the</w:t>
      </w:r>
      <w:r w:rsidR="00356C18" w:rsidRPr="00937BE1">
        <w:t xml:space="preserve"> </w:t>
      </w:r>
      <w:r w:rsidRPr="00937BE1">
        <w:t>use</w:t>
      </w:r>
      <w:r w:rsidR="00356C18" w:rsidRPr="00937BE1">
        <w:t xml:space="preserve"> </w:t>
      </w:r>
      <w:r w:rsidRPr="00937BE1">
        <w:t>of</w:t>
      </w:r>
      <w:r w:rsidR="00356C18" w:rsidRPr="00937BE1">
        <w:t xml:space="preserve"> </w:t>
      </w:r>
      <w:r w:rsidRPr="00937BE1">
        <w:t>technology</w:t>
      </w:r>
      <w:r w:rsidR="00356C18" w:rsidRPr="00937BE1">
        <w:t xml:space="preserve"> </w:t>
      </w:r>
      <w:r w:rsidR="00B71FC6" w:rsidRPr="00937BE1">
        <w:t xml:space="preserve">helped </w:t>
      </w:r>
      <w:r w:rsidRPr="00937BE1">
        <w:t>improve</w:t>
      </w:r>
      <w:r w:rsidR="00356C18" w:rsidRPr="00937BE1">
        <w:t xml:space="preserve"> </w:t>
      </w:r>
      <w:r w:rsidRPr="00937BE1">
        <w:t>residents’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it</w:t>
      </w:r>
      <w:r w:rsidR="00356C18" w:rsidRPr="00937BE1">
        <w:t xml:space="preserve"> </w:t>
      </w:r>
      <w:r w:rsidRPr="00937BE1">
        <w:t>was</w:t>
      </w:r>
      <w:r w:rsidR="00356C18" w:rsidRPr="00937BE1">
        <w:t xml:space="preserve"> </w:t>
      </w:r>
      <w:r w:rsidRPr="00937BE1">
        <w:t>not</w:t>
      </w:r>
      <w:r w:rsidR="00356C18" w:rsidRPr="00937BE1">
        <w:t xml:space="preserve"> </w:t>
      </w:r>
      <w:r w:rsidRPr="00937BE1">
        <w:t>a</w:t>
      </w:r>
      <w:r w:rsidR="00356C18" w:rsidRPr="00937BE1">
        <w:t xml:space="preserve"> </w:t>
      </w:r>
      <w:r w:rsidRPr="00937BE1">
        <w:t>substitute</w:t>
      </w:r>
      <w:r w:rsidR="00356C18" w:rsidRPr="00937BE1">
        <w:t xml:space="preserve"> </w:t>
      </w:r>
      <w:r w:rsidRPr="00937BE1">
        <w:t>for</w:t>
      </w:r>
      <w:r w:rsidR="00356C18" w:rsidRPr="00937BE1">
        <w:t xml:space="preserve"> </w:t>
      </w:r>
      <w:r w:rsidRPr="00937BE1">
        <w:t>physical</w:t>
      </w:r>
      <w:r w:rsidR="00356C18" w:rsidRPr="00937BE1">
        <w:t xml:space="preserve"> </w:t>
      </w:r>
      <w:r w:rsidRPr="00937BE1">
        <w:t>contact</w:t>
      </w:r>
      <w:r w:rsidR="00B71FC6" w:rsidRPr="00937BE1">
        <w:t>,</w:t>
      </w:r>
      <w:r w:rsidR="00356C18" w:rsidRPr="00937BE1">
        <w:t xml:space="preserve"> </w:t>
      </w:r>
      <w:r w:rsidRPr="00937BE1">
        <w:t>which</w:t>
      </w:r>
      <w:r w:rsidR="00356C18" w:rsidRPr="00937BE1">
        <w:t xml:space="preserve"> </w:t>
      </w:r>
      <w:r w:rsidRPr="00937BE1">
        <w:t>some</w:t>
      </w:r>
      <w:r w:rsidR="00356C18" w:rsidRPr="00937BE1">
        <w:t xml:space="preserve"> </w:t>
      </w:r>
      <w:r w:rsidRPr="00937BE1">
        <w:t>residents</w:t>
      </w:r>
      <w:r w:rsidR="00356C18" w:rsidRPr="00937BE1">
        <w:t xml:space="preserve"> </w:t>
      </w:r>
      <w:r w:rsidRPr="00937BE1">
        <w:t>craved</w:t>
      </w:r>
      <w:r w:rsidR="00356C18" w:rsidRPr="00937BE1">
        <w:t xml:space="preserve"> </w:t>
      </w:r>
      <w:r w:rsidRPr="00937BE1">
        <w:t>(Hack</w:t>
      </w:r>
      <w:r w:rsidR="00356C18" w:rsidRPr="00937BE1">
        <w:t xml:space="preserve"> </w:t>
      </w:r>
      <w:r w:rsidRPr="00937BE1">
        <w:t>et</w:t>
      </w:r>
      <w:r w:rsidR="00356C18" w:rsidRPr="00937BE1">
        <w:t xml:space="preserve"> </w:t>
      </w:r>
      <w:r w:rsidRPr="00937BE1">
        <w:t>al.</w:t>
      </w:r>
      <w:r w:rsidR="00356C18" w:rsidRPr="00937BE1">
        <w:t xml:space="preserve"> </w:t>
      </w:r>
      <w:r w:rsidRPr="00937BE1">
        <w:t>2022).</w:t>
      </w:r>
      <w:r w:rsidR="00356C18" w:rsidRPr="00937BE1">
        <w:t xml:space="preserve"> </w:t>
      </w:r>
      <w:r w:rsidRPr="00937BE1">
        <w:t>The</w:t>
      </w:r>
      <w:r w:rsidR="00356C18" w:rsidRPr="00937BE1">
        <w:t xml:space="preserve"> </w:t>
      </w:r>
      <w:r w:rsidRPr="00937BE1">
        <w:t>effectiveness</w:t>
      </w:r>
      <w:r w:rsidR="00356C18" w:rsidRPr="00937BE1">
        <w:t xml:space="preserve"> </w:t>
      </w:r>
      <w:r w:rsidRPr="00937BE1">
        <w:t>of</w:t>
      </w:r>
      <w:r w:rsidR="00356C18" w:rsidRPr="00937BE1">
        <w:t xml:space="preserve"> </w:t>
      </w:r>
      <w:r w:rsidRPr="00937BE1">
        <w:t>technology</w:t>
      </w:r>
      <w:r w:rsidR="00356C18" w:rsidRPr="00937BE1">
        <w:t xml:space="preserve"> </w:t>
      </w:r>
      <w:r w:rsidRPr="00937BE1">
        <w:t>was</w:t>
      </w:r>
      <w:r w:rsidR="00356C18" w:rsidRPr="00937BE1">
        <w:t xml:space="preserve"> </w:t>
      </w:r>
      <w:r w:rsidRPr="00937BE1">
        <w:t>also</w:t>
      </w:r>
      <w:r w:rsidR="00356C18" w:rsidRPr="00937BE1">
        <w:t xml:space="preserve"> </w:t>
      </w:r>
      <w:r w:rsidRPr="00937BE1">
        <w:t>limited</w:t>
      </w:r>
      <w:r w:rsidR="00356C18" w:rsidRPr="00937BE1">
        <w:t xml:space="preserve"> </w:t>
      </w:r>
      <w:r w:rsidRPr="00937BE1">
        <w:t>by</w:t>
      </w:r>
      <w:r w:rsidR="00356C18" w:rsidRPr="00937BE1">
        <w:t xml:space="preserve"> </w:t>
      </w:r>
      <w:r w:rsidRPr="00937BE1">
        <w:t>residents</w:t>
      </w:r>
      <w:r w:rsidR="00B71FC6" w:rsidRPr="00937BE1">
        <w:t>’</w:t>
      </w:r>
      <w:r w:rsidR="00356C18" w:rsidRPr="00937BE1">
        <w:t xml:space="preserve"> </w:t>
      </w:r>
      <w:r w:rsidRPr="00937BE1">
        <w:t>auditory,</w:t>
      </w:r>
      <w:r w:rsidR="00356C18" w:rsidRPr="00937BE1">
        <w:t xml:space="preserve"> </w:t>
      </w:r>
      <w:r w:rsidRPr="00937BE1">
        <w:t>visual</w:t>
      </w:r>
      <w:r w:rsidR="00356C18" w:rsidRPr="00937BE1">
        <w:t xml:space="preserve"> </w:t>
      </w:r>
      <w:r w:rsidRPr="00937BE1">
        <w:t>and/or</w:t>
      </w:r>
      <w:r w:rsidR="00356C18" w:rsidRPr="00937BE1">
        <w:t xml:space="preserve"> </w:t>
      </w:r>
      <w:r w:rsidRPr="00937BE1">
        <w:t>cognitive</w:t>
      </w:r>
      <w:r w:rsidR="00356C18" w:rsidRPr="00937BE1">
        <w:t xml:space="preserve"> </w:t>
      </w:r>
      <w:r w:rsidRPr="00937BE1">
        <w:t>impairments</w:t>
      </w:r>
      <w:r w:rsidR="00356C18" w:rsidRPr="00937BE1">
        <w:t xml:space="preserve"> </w:t>
      </w:r>
      <w:r w:rsidRPr="00937BE1">
        <w:t>(</w:t>
      </w:r>
      <w:r w:rsidR="00B61953" w:rsidRPr="00937BE1">
        <w:t xml:space="preserve">Hack et al. 2022; </w:t>
      </w:r>
      <w:r w:rsidR="00392CA8" w:rsidRPr="00937BE1">
        <w:t>Royal Commission into Aged Care Quality and Safety, 2020</w:t>
      </w:r>
      <w:r w:rsidRPr="00937BE1">
        <w:t>).</w:t>
      </w:r>
      <w:r w:rsidR="00054B2D" w:rsidRPr="00937BE1">
        <w:br w:type="page"/>
      </w:r>
    </w:p>
    <w:p w14:paraId="161FA139" w14:textId="4A3D7873" w:rsidR="00FC6661" w:rsidRPr="00937BE1" w:rsidRDefault="00766077" w:rsidP="00FC6661">
      <w:pPr>
        <w:pStyle w:val="Heading2"/>
      </w:pPr>
      <w:bookmarkStart w:id="214" w:name="_Toc186540656"/>
      <w:r w:rsidRPr="00937BE1">
        <w:lastRenderedPageBreak/>
        <w:t>COVID-19 pandemic – c</w:t>
      </w:r>
      <w:r w:rsidR="00CA1E33" w:rsidRPr="00937BE1">
        <w:t>hapter r</w:t>
      </w:r>
      <w:r w:rsidR="00677E13" w:rsidRPr="00937BE1">
        <w:t>eferences</w:t>
      </w:r>
      <w:bookmarkEnd w:id="214"/>
    </w:p>
    <w:p w14:paraId="7291D625" w14:textId="1B0C853F" w:rsidR="00FC6661" w:rsidRPr="00937BE1" w:rsidRDefault="00FC6661" w:rsidP="604B52ED">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C9737F" w:rsidRPr="00937BE1">
        <w:rPr>
          <w:rFonts w:cs="Arial"/>
        </w:rPr>
        <w:t xml:space="preserve"> </w:t>
      </w:r>
      <w:r w:rsidR="00510CAB" w:rsidRPr="00937BE1">
        <w:rPr>
          <w:rFonts w:cs="Arial"/>
        </w:rPr>
        <w:t xml:space="preserve">(ABS) </w:t>
      </w:r>
      <w:r w:rsidR="00C9737F" w:rsidRPr="00937BE1">
        <w:rPr>
          <w:rFonts w:cs="Arial"/>
        </w:rPr>
        <w:t>(20</w:t>
      </w:r>
      <w:r w:rsidRPr="00937BE1">
        <w:rPr>
          <w:rFonts w:cs="Arial"/>
        </w:rPr>
        <w:t>23</w:t>
      </w:r>
      <w:r w:rsidR="00C9737F" w:rsidRPr="00937BE1">
        <w:rPr>
          <w:rFonts w:cs="Arial"/>
        </w:rPr>
        <w:t>)</w:t>
      </w:r>
      <w:r w:rsidR="00356C18" w:rsidRPr="00937BE1">
        <w:rPr>
          <w:rFonts w:cs="Arial"/>
        </w:rPr>
        <w:t xml:space="preserve"> </w:t>
      </w:r>
      <w:hyperlink r:id="rId61" w:history="1">
        <w:r w:rsidRPr="00CA4A93">
          <w:rPr>
            <w:rStyle w:val="Hyperlink"/>
            <w:rFonts w:cs="Arial"/>
            <w:i/>
            <w:iCs/>
          </w:rPr>
          <w:t>Measuring</w:t>
        </w:r>
        <w:r w:rsidR="00356C18" w:rsidRPr="00CA4A93">
          <w:rPr>
            <w:rStyle w:val="Hyperlink"/>
            <w:rFonts w:cs="Arial"/>
            <w:i/>
            <w:iCs/>
          </w:rPr>
          <w:t xml:space="preserve"> </w:t>
        </w:r>
        <w:r w:rsidRPr="00CA4A93">
          <w:rPr>
            <w:rStyle w:val="Hyperlink"/>
            <w:rFonts w:cs="Arial"/>
            <w:i/>
            <w:iCs/>
          </w:rPr>
          <w:t>Australia's</w:t>
        </w:r>
        <w:r w:rsidR="00356C18" w:rsidRPr="00CA4A93">
          <w:rPr>
            <w:rStyle w:val="Hyperlink"/>
            <w:rFonts w:cs="Arial"/>
            <w:i/>
            <w:iCs/>
          </w:rPr>
          <w:t xml:space="preserve"> </w:t>
        </w:r>
        <w:r w:rsidRPr="00CA4A93">
          <w:rPr>
            <w:rStyle w:val="Hyperlink"/>
            <w:rFonts w:cs="Arial"/>
            <w:i/>
            <w:iCs/>
          </w:rPr>
          <w:t>excess</w:t>
        </w:r>
        <w:r w:rsidR="00356C18" w:rsidRPr="00CA4A93">
          <w:rPr>
            <w:rStyle w:val="Hyperlink"/>
            <w:rFonts w:cs="Arial"/>
            <w:i/>
            <w:iCs/>
          </w:rPr>
          <w:t xml:space="preserve"> </w:t>
        </w:r>
        <w:r w:rsidRPr="00CA4A93">
          <w:rPr>
            <w:rStyle w:val="Hyperlink"/>
            <w:rFonts w:cs="Arial"/>
            <w:i/>
            <w:iCs/>
          </w:rPr>
          <w:t>mortality</w:t>
        </w:r>
        <w:r w:rsidR="00356C18" w:rsidRPr="00CA4A93">
          <w:rPr>
            <w:rStyle w:val="Hyperlink"/>
            <w:rFonts w:cs="Arial"/>
            <w:i/>
            <w:iCs/>
          </w:rPr>
          <w:t xml:space="preserve"> </w:t>
        </w:r>
        <w:r w:rsidRPr="00CA4A93">
          <w:rPr>
            <w:rStyle w:val="Hyperlink"/>
            <w:rFonts w:cs="Arial"/>
            <w:i/>
            <w:iCs/>
          </w:rPr>
          <w:t>during</w:t>
        </w:r>
        <w:r w:rsidR="00356C18" w:rsidRPr="00CA4A93">
          <w:rPr>
            <w:rStyle w:val="Hyperlink"/>
            <w:rFonts w:cs="Arial"/>
            <w:i/>
            <w:iCs/>
          </w:rPr>
          <w:t xml:space="preserve"> </w:t>
        </w:r>
        <w:r w:rsidRPr="00CA4A93">
          <w:rPr>
            <w:rStyle w:val="Hyperlink"/>
            <w:rFonts w:cs="Arial"/>
            <w:i/>
            <w:iCs/>
          </w:rPr>
          <w:t>the</w:t>
        </w:r>
        <w:r w:rsidR="00356C18" w:rsidRPr="00CA4A93">
          <w:rPr>
            <w:rStyle w:val="Hyperlink"/>
            <w:rFonts w:cs="Arial"/>
            <w:i/>
            <w:iCs/>
          </w:rPr>
          <w:t xml:space="preserve"> </w:t>
        </w:r>
        <w:r w:rsidRPr="00CA4A93">
          <w:rPr>
            <w:rStyle w:val="Hyperlink"/>
            <w:rFonts w:cs="Arial"/>
            <w:i/>
            <w:iCs/>
          </w:rPr>
          <w:t>COVID-19</w:t>
        </w:r>
        <w:r w:rsidR="00356C18" w:rsidRPr="00CA4A93">
          <w:rPr>
            <w:rStyle w:val="Hyperlink"/>
            <w:rFonts w:cs="Arial"/>
            <w:i/>
            <w:iCs/>
          </w:rPr>
          <w:t xml:space="preserve"> </w:t>
        </w:r>
        <w:r w:rsidRPr="00CA4A93">
          <w:rPr>
            <w:rStyle w:val="Hyperlink"/>
            <w:rFonts w:cs="Arial"/>
            <w:i/>
            <w:iCs/>
          </w:rPr>
          <w:t>pandemic</w:t>
        </w:r>
        <w:r w:rsidR="00356C18" w:rsidRPr="00CA4A93">
          <w:rPr>
            <w:rStyle w:val="Hyperlink"/>
            <w:rFonts w:cs="Arial"/>
            <w:i/>
            <w:iCs/>
          </w:rPr>
          <w:t xml:space="preserve"> </w:t>
        </w:r>
        <w:r w:rsidRPr="00CA4A93">
          <w:rPr>
            <w:rStyle w:val="Hyperlink"/>
            <w:rFonts w:cs="Arial"/>
            <w:i/>
            <w:iCs/>
          </w:rPr>
          <w:t>until</w:t>
        </w:r>
        <w:r w:rsidR="00356C18" w:rsidRPr="00CA4A93">
          <w:rPr>
            <w:rStyle w:val="Hyperlink"/>
            <w:rFonts w:cs="Arial"/>
            <w:i/>
            <w:iCs/>
          </w:rPr>
          <w:t xml:space="preserve"> </w:t>
        </w:r>
        <w:r w:rsidRPr="00CA4A93">
          <w:rPr>
            <w:rStyle w:val="Hyperlink"/>
            <w:rFonts w:cs="Arial"/>
            <w:i/>
            <w:iCs/>
          </w:rPr>
          <w:t>August</w:t>
        </w:r>
        <w:r w:rsidR="00356C18" w:rsidRPr="00CA4A93">
          <w:rPr>
            <w:rStyle w:val="Hyperlink"/>
            <w:rFonts w:cs="Arial"/>
            <w:i/>
            <w:iCs/>
          </w:rPr>
          <w:t xml:space="preserve"> </w:t>
        </w:r>
        <w:r w:rsidRPr="00CA4A93">
          <w:rPr>
            <w:rStyle w:val="Hyperlink"/>
            <w:rFonts w:cs="Arial"/>
            <w:i/>
            <w:iCs/>
          </w:rPr>
          <w:t>2023</w:t>
        </w:r>
      </w:hyperlink>
      <w:r w:rsidRPr="00937BE1">
        <w:rPr>
          <w:rFonts w:cs="Arial"/>
        </w:rPr>
        <w:t>.</w:t>
      </w:r>
      <w:r w:rsidR="00356C18" w:rsidRPr="00937BE1">
        <w:rPr>
          <w:rFonts w:cs="Arial"/>
        </w:rPr>
        <w:t xml:space="preserve"> </w:t>
      </w:r>
      <w:r w:rsidR="00C9737F" w:rsidRPr="00937BE1">
        <w:rPr>
          <w:rFonts w:cs="Arial"/>
        </w:rPr>
        <w:t xml:space="preserve">Available at: </w:t>
      </w:r>
      <w:r w:rsidR="00636D06">
        <w:rPr>
          <w:rFonts w:cs="Arial"/>
        </w:rPr>
        <w:t>&lt;</w:t>
      </w:r>
      <w:r w:rsidRPr="00937BE1">
        <w:rPr>
          <w:rFonts w:cs="Arial"/>
        </w:rPr>
        <w:t>https://www.abs.gov.au/articles/measuring-australias-excess-mortality-during-covid-19-pandemic-until-august-2023</w:t>
      </w:r>
      <w:r w:rsidR="00636D06">
        <w:rPr>
          <w:rFonts w:cs="Arial"/>
        </w:rPr>
        <w:t>&gt;</w:t>
      </w:r>
    </w:p>
    <w:p w14:paraId="5FD14B84" w14:textId="70AF05D5" w:rsidR="00FC6661" w:rsidRPr="00937BE1" w:rsidRDefault="00FC6661" w:rsidP="604B52ED">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C9737F" w:rsidRPr="00937BE1">
        <w:rPr>
          <w:rFonts w:cs="Arial"/>
        </w:rPr>
        <w:t xml:space="preserve"> </w:t>
      </w:r>
      <w:r w:rsidR="00510CAB" w:rsidRPr="00937BE1">
        <w:rPr>
          <w:rFonts w:cs="Arial"/>
        </w:rPr>
        <w:t xml:space="preserve">(AIHW) </w:t>
      </w:r>
      <w:r w:rsidR="00C9737F" w:rsidRPr="00937BE1">
        <w:rPr>
          <w:rFonts w:cs="Arial"/>
        </w:rPr>
        <w:t>(20</w:t>
      </w:r>
      <w:r w:rsidRPr="00937BE1">
        <w:rPr>
          <w:rFonts w:cs="Arial"/>
        </w:rPr>
        <w:t>20a</w:t>
      </w:r>
      <w:r w:rsidR="00C9737F" w:rsidRPr="00937BE1">
        <w:rPr>
          <w:rFonts w:cs="Arial"/>
        </w:rPr>
        <w:t>)</w:t>
      </w:r>
      <w:r w:rsidR="00356C18" w:rsidRPr="00937BE1">
        <w:rPr>
          <w:rFonts w:cs="Arial"/>
        </w:rPr>
        <w:t xml:space="preserve"> </w:t>
      </w:r>
      <w:hyperlink r:id="rId62" w:anchor=":~:text=In%20November%202020%20and%20March,ABS%202020%3B%20ABS%20202" w:history="1">
        <w:r w:rsidRPr="00CA4A93">
          <w:rPr>
            <w:rStyle w:val="Hyperlink"/>
            <w:rFonts w:cs="Arial"/>
            <w:i/>
            <w:iCs/>
          </w:rPr>
          <w:t>Mental</w:t>
        </w:r>
        <w:r w:rsidR="00356C18" w:rsidRPr="00CA4A93">
          <w:rPr>
            <w:rStyle w:val="Hyperlink"/>
            <w:rFonts w:cs="Arial"/>
            <w:i/>
            <w:iCs/>
          </w:rPr>
          <w:t xml:space="preserve"> </w:t>
        </w:r>
        <w:r w:rsidRPr="00CA4A93">
          <w:rPr>
            <w:rStyle w:val="Hyperlink"/>
            <w:rFonts w:cs="Arial"/>
            <w:i/>
            <w:iCs/>
          </w:rPr>
          <w:t>health</w:t>
        </w:r>
        <w:r w:rsidR="00356C18" w:rsidRPr="00CA4A93">
          <w:rPr>
            <w:rStyle w:val="Hyperlink"/>
            <w:rFonts w:cs="Arial"/>
            <w:i/>
            <w:iCs/>
          </w:rPr>
          <w:t xml:space="preserve"> </w:t>
        </w:r>
        <w:r w:rsidRPr="00CA4A93">
          <w:rPr>
            <w:rStyle w:val="Hyperlink"/>
            <w:rFonts w:cs="Arial"/>
            <w:i/>
            <w:iCs/>
          </w:rPr>
          <w:t>impact</w:t>
        </w:r>
        <w:r w:rsidR="00356C18" w:rsidRPr="00CA4A93">
          <w:rPr>
            <w:rStyle w:val="Hyperlink"/>
            <w:rFonts w:cs="Arial"/>
            <w:i/>
            <w:iCs/>
          </w:rPr>
          <w:t xml:space="preserve"> </w:t>
        </w:r>
        <w:r w:rsidRPr="00CA4A93">
          <w:rPr>
            <w:rStyle w:val="Hyperlink"/>
            <w:rFonts w:cs="Arial"/>
            <w:i/>
            <w:iCs/>
          </w:rPr>
          <w:t>of</w:t>
        </w:r>
        <w:r w:rsidR="00356C18" w:rsidRPr="00CA4A93">
          <w:rPr>
            <w:rStyle w:val="Hyperlink"/>
            <w:rFonts w:cs="Arial"/>
            <w:i/>
            <w:iCs/>
          </w:rPr>
          <w:t xml:space="preserve"> </w:t>
        </w:r>
        <w:r w:rsidRPr="00CA4A93">
          <w:rPr>
            <w:rStyle w:val="Hyperlink"/>
            <w:rFonts w:cs="Arial"/>
            <w:i/>
            <w:iCs/>
          </w:rPr>
          <w:t>COVID-19</w:t>
        </w:r>
      </w:hyperlink>
      <w:r w:rsidRPr="00937BE1">
        <w:rPr>
          <w:rFonts w:cs="Arial"/>
        </w:rPr>
        <w:t>.</w:t>
      </w:r>
      <w:r w:rsidR="00356C18" w:rsidRPr="00937BE1">
        <w:rPr>
          <w:rFonts w:cs="Arial"/>
        </w:rPr>
        <w:t xml:space="preserve"> </w:t>
      </w:r>
      <w:r w:rsidR="00C9737F" w:rsidRPr="00937BE1">
        <w:rPr>
          <w:rFonts w:cs="Arial"/>
        </w:rPr>
        <w:t xml:space="preserve">Available at: </w:t>
      </w:r>
      <w:r w:rsidR="00EE0FE3">
        <w:rPr>
          <w:rFonts w:cs="Arial"/>
        </w:rPr>
        <w:t>&lt;</w:t>
      </w:r>
      <w:r w:rsidRPr="00937BE1">
        <w:rPr>
          <w:rFonts w:cs="Arial"/>
        </w:rPr>
        <w:t>https://www.aihw.gov.au/getmedia/6e2c41a8-d849-44ea-ab16-6e7d75503a14/mental-health-impact-of-covid19.pdf.aspx#:~:text=In%20November%202020%20and%20March,ABS%202020%3B%20ABS%20202</w:t>
      </w:r>
      <w:r w:rsidR="00EE0FE3">
        <w:rPr>
          <w:rFonts w:cs="Arial"/>
        </w:rPr>
        <w:t>&gt;</w:t>
      </w:r>
      <w:r w:rsidR="00356C18" w:rsidRPr="00937BE1">
        <w:rPr>
          <w:rFonts w:cs="Arial"/>
        </w:rPr>
        <w:t xml:space="preserve"> </w:t>
      </w:r>
    </w:p>
    <w:p w14:paraId="7B4AED60" w14:textId="6E2925DB" w:rsidR="00FC6661" w:rsidRPr="00937BE1" w:rsidRDefault="00FC6661" w:rsidP="604B52ED">
      <w:pPr>
        <w:pStyle w:val="Body"/>
        <w:rPr>
          <w:rFonts w:eastAsia="Aptos" w:cs="Arial"/>
          <w:kern w:val="2"/>
          <w14:ligatures w14:val="standardContextual"/>
        </w:rPr>
      </w:pPr>
      <w:bookmarkStart w:id="215" w:name="_Hlk172884768"/>
      <w:bookmarkStart w:id="216" w:name="_Hlk171671300"/>
      <w:r w:rsidRPr="00937BE1">
        <w:rPr>
          <w:rFonts w:eastAsia="Aptos" w:cs="Arial"/>
          <w:kern w:val="2"/>
          <w14:ligatures w14:val="standardContextual"/>
        </w:rPr>
        <w:t>Australian</w:t>
      </w:r>
      <w:r w:rsidR="00356C18" w:rsidRPr="00937BE1">
        <w:rPr>
          <w:rFonts w:eastAsia="Aptos" w:cs="Arial"/>
          <w:kern w:val="2"/>
          <w14:ligatures w14:val="standardContextual"/>
        </w:rPr>
        <w:t xml:space="preserve"> </w:t>
      </w:r>
      <w:r w:rsidRPr="00937BE1">
        <w:rPr>
          <w:rFonts w:eastAsia="Aptos" w:cs="Arial"/>
          <w:kern w:val="2"/>
          <w14:ligatures w14:val="standardContextual"/>
        </w:rPr>
        <w:t>Institute</w:t>
      </w:r>
      <w:r w:rsidR="00356C18" w:rsidRPr="00937BE1">
        <w:rPr>
          <w:rFonts w:eastAsia="Aptos" w:cs="Arial"/>
          <w:kern w:val="2"/>
          <w14:ligatures w14:val="standardContextual"/>
        </w:rPr>
        <w:t xml:space="preserve"> </w:t>
      </w:r>
      <w:r w:rsidRPr="00937BE1">
        <w:rPr>
          <w:rFonts w:eastAsia="Aptos" w:cs="Arial"/>
          <w:kern w:val="2"/>
          <w14:ligatures w14:val="standardContextual"/>
        </w:rPr>
        <w:t>of</w:t>
      </w:r>
      <w:r w:rsidR="00356C18" w:rsidRPr="00937BE1">
        <w:rPr>
          <w:rFonts w:eastAsia="Aptos" w:cs="Arial"/>
          <w:kern w:val="2"/>
          <w14:ligatures w14:val="standardContextual"/>
        </w:rPr>
        <w:t xml:space="preserve"> </w:t>
      </w:r>
      <w:r w:rsidRPr="00937BE1">
        <w:rPr>
          <w:rFonts w:eastAsia="Aptos" w:cs="Arial"/>
          <w:kern w:val="2"/>
          <w14:ligatures w14:val="standardContextual"/>
        </w:rPr>
        <w:t>Health</w:t>
      </w:r>
      <w:r w:rsidR="00356C18" w:rsidRPr="00937BE1">
        <w:rPr>
          <w:rFonts w:eastAsia="Aptos" w:cs="Arial"/>
          <w:kern w:val="2"/>
          <w14:ligatures w14:val="standardContextual"/>
        </w:rPr>
        <w:t xml:space="preserve"> </w:t>
      </w:r>
      <w:r w:rsidRPr="00937BE1">
        <w:rPr>
          <w:rFonts w:eastAsia="Aptos" w:cs="Arial"/>
          <w:kern w:val="2"/>
          <w14:ligatures w14:val="standardContextual"/>
        </w:rPr>
        <w:t>and</w:t>
      </w:r>
      <w:r w:rsidR="00356C18" w:rsidRPr="00937BE1">
        <w:rPr>
          <w:rFonts w:eastAsia="Aptos" w:cs="Arial"/>
          <w:kern w:val="2"/>
          <w14:ligatures w14:val="standardContextual"/>
        </w:rPr>
        <w:t xml:space="preserve"> </w:t>
      </w:r>
      <w:r w:rsidRPr="00937BE1">
        <w:rPr>
          <w:rFonts w:eastAsia="Aptos" w:cs="Arial"/>
          <w:kern w:val="2"/>
          <w14:ligatures w14:val="standardContextual"/>
        </w:rPr>
        <w:t>Welfare</w:t>
      </w:r>
      <w:r w:rsidR="00C9737F" w:rsidRPr="00937BE1">
        <w:rPr>
          <w:rFonts w:eastAsia="Aptos" w:cs="Arial"/>
          <w:kern w:val="2"/>
          <w14:ligatures w14:val="standardContextual"/>
        </w:rPr>
        <w:t xml:space="preserve"> </w:t>
      </w:r>
      <w:r w:rsidR="00510CAB" w:rsidRPr="00937BE1">
        <w:rPr>
          <w:rFonts w:cs="Arial"/>
        </w:rPr>
        <w:t xml:space="preserve">(AIHW) </w:t>
      </w:r>
      <w:r w:rsidR="00C9737F" w:rsidRPr="00937BE1">
        <w:rPr>
          <w:rFonts w:eastAsia="Aptos" w:cs="Arial"/>
          <w:kern w:val="2"/>
          <w14:ligatures w14:val="standardContextual"/>
        </w:rPr>
        <w:t>(20</w:t>
      </w:r>
      <w:r w:rsidRPr="00937BE1">
        <w:rPr>
          <w:rFonts w:eastAsia="Aptos" w:cs="Arial"/>
          <w:kern w:val="2"/>
          <w14:ligatures w14:val="standardContextual"/>
        </w:rPr>
        <w:t>20b</w:t>
      </w:r>
      <w:r w:rsidR="00C9737F"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63" w:history="1">
        <w:r w:rsidRPr="00CA4A93">
          <w:rPr>
            <w:rStyle w:val="Hyperlink"/>
            <w:rFonts w:eastAsia="Aptos" w:cs="Arial"/>
            <w:i/>
            <w:iCs/>
            <w:kern w:val="2"/>
            <w14:ligatures w14:val="standardContextual"/>
          </w:rPr>
          <w:t>GEN</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Aged</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Care</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Data</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Aged</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care</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data</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snapshot-2020</w:t>
        </w:r>
        <w:bookmarkEnd w:id="215"/>
      </w:hyperlink>
      <w:r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170493">
        <w:rPr>
          <w:rFonts w:eastAsia="Aptos" w:cs="Arial"/>
          <w:kern w:val="2"/>
          <w14:ligatures w14:val="standardContextual"/>
        </w:rPr>
        <w:t>&lt;</w:t>
      </w:r>
      <w:r w:rsidRPr="00937BE1">
        <w:rPr>
          <w:rFonts w:eastAsia="Aptos" w:cs="Arial"/>
          <w:kern w:val="2"/>
          <w14:ligatures w14:val="standardContextual"/>
        </w:rPr>
        <w:t>https://www.gen-agedcaredata.gov.au/resources/access-data/2020/october/aged-care-data-snapshot%E2%80%942020</w:t>
      </w:r>
      <w:r w:rsidR="00170493">
        <w:rPr>
          <w:rFonts w:eastAsia="Aptos" w:cs="Arial"/>
          <w:kern w:val="2"/>
          <w14:ligatures w14:val="standardContextual"/>
        </w:rPr>
        <w:t>&gt;</w:t>
      </w:r>
      <w:r w:rsidR="00356C18" w:rsidRPr="00937BE1">
        <w:rPr>
          <w:rFonts w:eastAsia="Aptos" w:cs="Arial"/>
          <w:kern w:val="2"/>
          <w14:ligatures w14:val="standardContextual"/>
        </w:rPr>
        <w:t xml:space="preserve"> </w:t>
      </w:r>
    </w:p>
    <w:bookmarkEnd w:id="216"/>
    <w:p w14:paraId="048187B2" w14:textId="24FADEFA" w:rsidR="00FC6661" w:rsidRPr="00937BE1" w:rsidRDefault="00FC6661" w:rsidP="604B52ED">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C9737F" w:rsidRPr="00937BE1">
        <w:rPr>
          <w:rFonts w:cs="Arial"/>
        </w:rPr>
        <w:t xml:space="preserve"> </w:t>
      </w:r>
      <w:r w:rsidR="00510CAB" w:rsidRPr="00937BE1">
        <w:rPr>
          <w:rFonts w:cs="Arial"/>
        </w:rPr>
        <w:t xml:space="preserve">(AIHW) </w:t>
      </w:r>
      <w:r w:rsidR="00C9737F" w:rsidRPr="00937BE1">
        <w:rPr>
          <w:rFonts w:cs="Arial"/>
        </w:rPr>
        <w:t>(20</w:t>
      </w:r>
      <w:r w:rsidRPr="00937BE1">
        <w:rPr>
          <w:rFonts w:cs="Arial"/>
        </w:rPr>
        <w:t>21a</w:t>
      </w:r>
      <w:r w:rsidR="00C9737F" w:rsidRPr="00937BE1">
        <w:rPr>
          <w:rFonts w:cs="Arial"/>
        </w:rPr>
        <w:t>)</w:t>
      </w:r>
      <w:r w:rsidR="00356C18" w:rsidRPr="00937BE1">
        <w:rPr>
          <w:rFonts w:cs="Arial"/>
        </w:rPr>
        <w:t xml:space="preserve"> </w:t>
      </w:r>
      <w:hyperlink r:id="rId64" w:history="1">
        <w:r w:rsidRPr="00BF0725">
          <w:rPr>
            <w:rStyle w:val="Hyperlink"/>
            <w:rFonts w:cs="Arial"/>
            <w:i/>
            <w:iCs/>
          </w:rPr>
          <w:t>The</w:t>
        </w:r>
        <w:r w:rsidR="00356C18" w:rsidRPr="00BF0725">
          <w:rPr>
            <w:rStyle w:val="Hyperlink"/>
            <w:rFonts w:cs="Arial"/>
            <w:i/>
            <w:iCs/>
          </w:rPr>
          <w:t xml:space="preserve"> </w:t>
        </w:r>
        <w:r w:rsidRPr="00BF0725">
          <w:rPr>
            <w:rStyle w:val="Hyperlink"/>
            <w:rFonts w:cs="Arial"/>
            <w:i/>
            <w:iCs/>
          </w:rPr>
          <w:t>first</w:t>
        </w:r>
        <w:r w:rsidR="00356C18" w:rsidRPr="00BF0725">
          <w:rPr>
            <w:rStyle w:val="Hyperlink"/>
            <w:rFonts w:cs="Arial"/>
            <w:i/>
            <w:iCs/>
          </w:rPr>
          <w:t xml:space="preserve"> </w:t>
        </w:r>
        <w:r w:rsidRPr="00BF0725">
          <w:rPr>
            <w:rStyle w:val="Hyperlink"/>
            <w:rFonts w:cs="Arial"/>
            <w:i/>
            <w:iCs/>
          </w:rPr>
          <w:t>year</w:t>
        </w:r>
        <w:r w:rsidR="00356C18" w:rsidRPr="00BF0725">
          <w:rPr>
            <w:rStyle w:val="Hyperlink"/>
            <w:rFonts w:cs="Arial"/>
            <w:i/>
            <w:iCs/>
          </w:rPr>
          <w:t xml:space="preserve"> </w:t>
        </w:r>
        <w:r w:rsidRPr="00BF0725">
          <w:rPr>
            <w:rStyle w:val="Hyperlink"/>
            <w:rFonts w:cs="Arial"/>
            <w:i/>
            <w:iCs/>
          </w:rPr>
          <w:t>of</w:t>
        </w:r>
        <w:r w:rsidR="00356C18" w:rsidRPr="00BF0725">
          <w:rPr>
            <w:rStyle w:val="Hyperlink"/>
            <w:rFonts w:cs="Arial"/>
            <w:i/>
            <w:iCs/>
          </w:rPr>
          <w:t xml:space="preserve"> </w:t>
        </w:r>
        <w:r w:rsidRPr="00BF0725">
          <w:rPr>
            <w:rStyle w:val="Hyperlink"/>
            <w:rFonts w:cs="Arial"/>
            <w:i/>
            <w:iCs/>
          </w:rPr>
          <w:t>COVID-19</w:t>
        </w:r>
        <w:r w:rsidR="00356C18" w:rsidRPr="00BF0725">
          <w:rPr>
            <w:rStyle w:val="Hyperlink"/>
            <w:rFonts w:cs="Arial"/>
            <w:i/>
            <w:iCs/>
          </w:rPr>
          <w:t xml:space="preserve"> </w:t>
        </w:r>
        <w:r w:rsidRPr="00BF0725">
          <w:rPr>
            <w:rStyle w:val="Hyperlink"/>
            <w:rFonts w:cs="Arial"/>
            <w:i/>
            <w:iCs/>
          </w:rPr>
          <w:t>in</w:t>
        </w:r>
        <w:r w:rsidR="00356C18" w:rsidRPr="00BF0725">
          <w:rPr>
            <w:rStyle w:val="Hyperlink"/>
            <w:rFonts w:cs="Arial"/>
            <w:i/>
            <w:iCs/>
          </w:rPr>
          <w:t xml:space="preserve"> </w:t>
        </w:r>
        <w:r w:rsidRPr="00BF0725">
          <w:rPr>
            <w:rStyle w:val="Hyperlink"/>
            <w:rFonts w:cs="Arial"/>
            <w:i/>
            <w:iCs/>
          </w:rPr>
          <w:t>Australia:</w:t>
        </w:r>
        <w:r w:rsidR="00356C18" w:rsidRPr="00BF0725">
          <w:rPr>
            <w:rStyle w:val="Hyperlink"/>
            <w:rFonts w:cs="Arial"/>
            <w:i/>
            <w:iCs/>
          </w:rPr>
          <w:t xml:space="preserve"> </w:t>
        </w:r>
        <w:r w:rsidRPr="00BF0725">
          <w:rPr>
            <w:rStyle w:val="Hyperlink"/>
            <w:rFonts w:cs="Arial"/>
            <w:i/>
            <w:iCs/>
          </w:rPr>
          <w:t>direct</w:t>
        </w:r>
        <w:r w:rsidR="00356C18" w:rsidRPr="00BF0725">
          <w:rPr>
            <w:rStyle w:val="Hyperlink"/>
            <w:rFonts w:cs="Arial"/>
            <w:i/>
            <w:iCs/>
          </w:rPr>
          <w:t xml:space="preserve"> </w:t>
        </w:r>
        <w:r w:rsidRPr="00BF0725">
          <w:rPr>
            <w:rStyle w:val="Hyperlink"/>
            <w:rFonts w:cs="Arial"/>
            <w:i/>
            <w:iCs/>
          </w:rPr>
          <w:t>and</w:t>
        </w:r>
        <w:r w:rsidR="00356C18" w:rsidRPr="00BF0725">
          <w:rPr>
            <w:rStyle w:val="Hyperlink"/>
            <w:rFonts w:cs="Arial"/>
            <w:i/>
            <w:iCs/>
          </w:rPr>
          <w:t xml:space="preserve"> </w:t>
        </w:r>
        <w:r w:rsidRPr="00BF0725">
          <w:rPr>
            <w:rStyle w:val="Hyperlink"/>
            <w:rFonts w:cs="Arial"/>
            <w:i/>
            <w:iCs/>
          </w:rPr>
          <w:t>indirect</w:t>
        </w:r>
        <w:r w:rsidR="00356C18" w:rsidRPr="00BF0725">
          <w:rPr>
            <w:rStyle w:val="Hyperlink"/>
            <w:rFonts w:cs="Arial"/>
            <w:i/>
            <w:iCs/>
          </w:rPr>
          <w:t xml:space="preserve"> </w:t>
        </w:r>
        <w:r w:rsidRPr="00BF0725">
          <w:rPr>
            <w:rStyle w:val="Hyperlink"/>
            <w:rFonts w:cs="Arial"/>
            <w:i/>
            <w:iCs/>
          </w:rPr>
          <w:t>health</w:t>
        </w:r>
        <w:r w:rsidR="00356C18" w:rsidRPr="00BF0725">
          <w:rPr>
            <w:rStyle w:val="Hyperlink"/>
            <w:rFonts w:cs="Arial"/>
            <w:i/>
            <w:iCs/>
          </w:rPr>
          <w:t xml:space="preserve"> </w:t>
        </w:r>
        <w:r w:rsidRPr="00BF0725">
          <w:rPr>
            <w:rStyle w:val="Hyperlink"/>
            <w:rFonts w:cs="Arial"/>
            <w:i/>
            <w:iCs/>
          </w:rPr>
          <w:t>effects</w:t>
        </w:r>
      </w:hyperlink>
      <w:r w:rsidRPr="00937BE1">
        <w:rPr>
          <w:rFonts w:cs="Arial"/>
        </w:rPr>
        <w:t>.</w:t>
      </w:r>
      <w:r w:rsidR="00356C18" w:rsidRPr="00937BE1">
        <w:rPr>
          <w:rFonts w:cs="Arial"/>
        </w:rPr>
        <w:t xml:space="preserve"> </w:t>
      </w:r>
      <w:r w:rsidR="00C9737F" w:rsidRPr="00937BE1">
        <w:rPr>
          <w:rFonts w:cs="Arial"/>
        </w:rPr>
        <w:t xml:space="preserve">Available at: </w:t>
      </w:r>
      <w:r w:rsidR="00170493">
        <w:rPr>
          <w:rFonts w:cs="Arial"/>
        </w:rPr>
        <w:t>&lt;</w:t>
      </w:r>
      <w:r w:rsidRPr="00937BE1">
        <w:rPr>
          <w:rFonts w:cs="Arial"/>
        </w:rPr>
        <w:t>https://www.aihw.gov.au/getmedia/a69ee08a-857f-412b-b617-a29acb66a475/aihw-phe-287.pdf?v=20230605184353&amp;inline=true</w:t>
      </w:r>
      <w:r w:rsidR="00170493">
        <w:rPr>
          <w:rFonts w:cs="Arial"/>
        </w:rPr>
        <w:t>&gt;</w:t>
      </w:r>
      <w:r w:rsidR="00356C18" w:rsidRPr="00937BE1">
        <w:rPr>
          <w:rFonts w:cs="Arial"/>
        </w:rPr>
        <w:t xml:space="preserve"> </w:t>
      </w:r>
    </w:p>
    <w:p w14:paraId="783F690A" w14:textId="4432A659" w:rsidR="00FC6661" w:rsidRPr="00937BE1" w:rsidRDefault="00FC6661" w:rsidP="604B52ED">
      <w:pPr>
        <w:pStyle w:val="Body"/>
        <w:rPr>
          <w:rFonts w:eastAsia="Aptos" w:cs="Arial"/>
          <w:kern w:val="2"/>
          <w14:ligatures w14:val="standardContextual"/>
        </w:rPr>
      </w:pPr>
      <w:r w:rsidRPr="00937BE1">
        <w:rPr>
          <w:rFonts w:eastAsia="Aptos" w:cs="Arial"/>
          <w:kern w:val="2"/>
          <w14:ligatures w14:val="standardContextual"/>
        </w:rPr>
        <w:t>Australian</w:t>
      </w:r>
      <w:r w:rsidR="00356C18" w:rsidRPr="00937BE1">
        <w:rPr>
          <w:rFonts w:eastAsia="Aptos" w:cs="Arial"/>
          <w:kern w:val="2"/>
          <w14:ligatures w14:val="standardContextual"/>
        </w:rPr>
        <w:t xml:space="preserve"> </w:t>
      </w:r>
      <w:r w:rsidRPr="00937BE1">
        <w:rPr>
          <w:rFonts w:eastAsia="Aptos" w:cs="Arial"/>
          <w:kern w:val="2"/>
          <w14:ligatures w14:val="standardContextual"/>
        </w:rPr>
        <w:t>Institute</w:t>
      </w:r>
      <w:r w:rsidR="00356C18" w:rsidRPr="00937BE1">
        <w:rPr>
          <w:rFonts w:eastAsia="Aptos" w:cs="Arial"/>
          <w:kern w:val="2"/>
          <w14:ligatures w14:val="standardContextual"/>
        </w:rPr>
        <w:t xml:space="preserve"> </w:t>
      </w:r>
      <w:r w:rsidRPr="00937BE1">
        <w:rPr>
          <w:rFonts w:eastAsia="Aptos" w:cs="Arial"/>
          <w:kern w:val="2"/>
          <w14:ligatures w14:val="standardContextual"/>
        </w:rPr>
        <w:t>of</w:t>
      </w:r>
      <w:r w:rsidR="00356C18" w:rsidRPr="00937BE1">
        <w:rPr>
          <w:rFonts w:eastAsia="Aptos" w:cs="Arial"/>
          <w:kern w:val="2"/>
          <w14:ligatures w14:val="standardContextual"/>
        </w:rPr>
        <w:t xml:space="preserve"> </w:t>
      </w:r>
      <w:r w:rsidRPr="00937BE1">
        <w:rPr>
          <w:rFonts w:eastAsia="Aptos" w:cs="Arial"/>
          <w:kern w:val="2"/>
          <w14:ligatures w14:val="standardContextual"/>
        </w:rPr>
        <w:t>Health</w:t>
      </w:r>
      <w:r w:rsidR="00356C18" w:rsidRPr="00937BE1">
        <w:rPr>
          <w:rFonts w:eastAsia="Aptos" w:cs="Arial"/>
          <w:kern w:val="2"/>
          <w14:ligatures w14:val="standardContextual"/>
        </w:rPr>
        <w:t xml:space="preserve"> </w:t>
      </w:r>
      <w:r w:rsidRPr="00937BE1">
        <w:rPr>
          <w:rFonts w:eastAsia="Aptos" w:cs="Arial"/>
          <w:kern w:val="2"/>
          <w14:ligatures w14:val="standardContextual"/>
        </w:rPr>
        <w:t>and</w:t>
      </w:r>
      <w:r w:rsidR="00356C18" w:rsidRPr="00937BE1">
        <w:rPr>
          <w:rFonts w:eastAsia="Aptos" w:cs="Arial"/>
          <w:kern w:val="2"/>
          <w14:ligatures w14:val="standardContextual"/>
        </w:rPr>
        <w:t xml:space="preserve"> </w:t>
      </w:r>
      <w:r w:rsidRPr="00937BE1">
        <w:rPr>
          <w:rFonts w:eastAsia="Aptos" w:cs="Arial"/>
          <w:kern w:val="2"/>
          <w14:ligatures w14:val="standardContextual"/>
        </w:rPr>
        <w:t>Welfare</w:t>
      </w:r>
      <w:r w:rsidR="00C9737F" w:rsidRPr="00937BE1">
        <w:rPr>
          <w:rFonts w:eastAsia="Aptos" w:cs="Arial"/>
          <w:kern w:val="2"/>
          <w14:ligatures w14:val="standardContextual"/>
        </w:rPr>
        <w:t xml:space="preserve"> </w:t>
      </w:r>
      <w:r w:rsidR="00510CAB" w:rsidRPr="00937BE1">
        <w:rPr>
          <w:rFonts w:cs="Arial"/>
        </w:rPr>
        <w:t xml:space="preserve">(AIHW) </w:t>
      </w:r>
      <w:r w:rsidR="00C9737F" w:rsidRPr="00937BE1">
        <w:rPr>
          <w:rFonts w:eastAsia="Aptos" w:cs="Arial"/>
          <w:kern w:val="2"/>
          <w14:ligatures w14:val="standardContextual"/>
        </w:rPr>
        <w:t>(20</w:t>
      </w:r>
      <w:r w:rsidRPr="00937BE1">
        <w:rPr>
          <w:rFonts w:eastAsia="Aptos" w:cs="Arial"/>
          <w:kern w:val="2"/>
          <w14:ligatures w14:val="standardContextual"/>
        </w:rPr>
        <w:t>21b</w:t>
      </w:r>
      <w:r w:rsidR="00C9737F"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65" w:history="1">
        <w:r w:rsidRPr="00261E12">
          <w:rPr>
            <w:rStyle w:val="Hyperlink"/>
            <w:rFonts w:eastAsia="Aptos" w:cs="Arial"/>
            <w:i/>
            <w:iCs/>
            <w:kern w:val="2"/>
            <w14:ligatures w14:val="standardContextual"/>
          </w:rPr>
          <w:t>GEN</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Aged</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Care</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Data</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Aged</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care</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data</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snapshot-2021</w:t>
        </w:r>
        <w:r w:rsidRPr="00261E12">
          <w:rPr>
            <w:rStyle w:val="Hyperlink"/>
            <w:rFonts w:eastAsia="Aptos" w:cs="Arial"/>
            <w:kern w:val="2"/>
            <w14:ligatures w14:val="standardContextual"/>
          </w:rPr>
          <w:t>:</w:t>
        </w:r>
      </w:hyperlink>
      <w:r w:rsidR="00356C18" w:rsidRPr="00937BE1">
        <w:rPr>
          <w:rFonts w:eastAsia="Aptos" w:cs="Arial"/>
          <w:kern w:val="2"/>
          <w14:ligatures w14:val="standardContextual"/>
        </w:rPr>
        <w:t xml:space="preserve"> </w:t>
      </w:r>
      <w:r w:rsidR="00170493">
        <w:rPr>
          <w:rFonts w:eastAsia="Aptos" w:cs="Arial"/>
          <w:kern w:val="2"/>
          <w14:ligatures w14:val="standardContextual"/>
        </w:rPr>
        <w:t>&lt;</w:t>
      </w:r>
      <w:r w:rsidRPr="00937BE1">
        <w:rPr>
          <w:rFonts w:eastAsia="Aptos" w:cs="Arial"/>
          <w:kern w:val="2"/>
          <w14:ligatures w14:val="standardContextual"/>
        </w:rPr>
        <w:t>https://www.gen-agedcaredata.gov.au/resources/access-data/2021/october/aged-care-data-snapshot%E2%80%942021</w:t>
      </w:r>
      <w:r w:rsidR="00170493">
        <w:rPr>
          <w:rFonts w:eastAsia="Aptos" w:cs="Arial"/>
          <w:kern w:val="2"/>
          <w14:ligatures w14:val="standardContextual"/>
        </w:rPr>
        <w:t>&gt;</w:t>
      </w:r>
      <w:r w:rsidR="00356C18" w:rsidRPr="00937BE1">
        <w:rPr>
          <w:rFonts w:eastAsia="Aptos" w:cs="Arial"/>
          <w:kern w:val="2"/>
          <w14:ligatures w14:val="standardContextual"/>
        </w:rPr>
        <w:t xml:space="preserve"> </w:t>
      </w:r>
    </w:p>
    <w:p w14:paraId="5D776D5E" w14:textId="1FC85A69" w:rsidR="00FC6661" w:rsidRPr="00937BE1" w:rsidRDefault="00FC6661" w:rsidP="008C764D">
      <w:pPr>
        <w:pStyle w:val="Body"/>
        <w:rPr>
          <w:rFonts w:cs="Arial"/>
        </w:rPr>
      </w:pPr>
      <w:r w:rsidRPr="00937BE1">
        <w:rPr>
          <w:rFonts w:cs="Arial"/>
        </w:rPr>
        <w:t>Black</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Aung</w:t>
      </w:r>
      <w:r w:rsidR="00356C18" w:rsidRPr="00937BE1">
        <w:rPr>
          <w:rFonts w:cs="Arial"/>
        </w:rPr>
        <w:t xml:space="preserve"> </w:t>
      </w:r>
      <w:r w:rsidRPr="00937BE1">
        <w:rPr>
          <w:rFonts w:cs="Arial"/>
        </w:rPr>
        <w:t>P,</w:t>
      </w:r>
      <w:r w:rsidR="00356C18" w:rsidRPr="00937BE1">
        <w:rPr>
          <w:rFonts w:cs="Arial"/>
        </w:rPr>
        <w:t xml:space="preserve"> </w:t>
      </w:r>
      <w:r w:rsidRPr="00937BE1">
        <w:rPr>
          <w:rFonts w:cs="Arial"/>
        </w:rPr>
        <w:t>Nolan</w:t>
      </w:r>
      <w:r w:rsidR="00356C18" w:rsidRPr="00937BE1">
        <w:rPr>
          <w:rFonts w:cs="Arial"/>
        </w:rPr>
        <w:t xml:space="preserve"> </w:t>
      </w:r>
      <w:r w:rsidRPr="00937BE1">
        <w:rPr>
          <w:rFonts w:cs="Arial"/>
        </w:rPr>
        <w:t>M,</w:t>
      </w:r>
      <w:r w:rsidR="00356C18" w:rsidRPr="00937BE1">
        <w:rPr>
          <w:rFonts w:cs="Arial"/>
        </w:rPr>
        <w:t xml:space="preserve"> </w:t>
      </w:r>
      <w:r w:rsidR="00B61953" w:rsidRPr="00937BE1">
        <w:rPr>
          <w:rFonts w:cs="Arial"/>
        </w:rPr>
        <w:t>et al.</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Epidemiological</w:t>
      </w:r>
      <w:r w:rsidR="00356C18" w:rsidRPr="00937BE1">
        <w:rPr>
          <w:rFonts w:cs="Arial"/>
        </w:rPr>
        <w:t xml:space="preserve"> </w:t>
      </w:r>
      <w:r w:rsidRPr="00937BE1">
        <w:rPr>
          <w:rFonts w:cs="Arial"/>
        </w:rPr>
        <w:t>evaluation</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sewage</w:t>
      </w:r>
      <w:r w:rsidR="00356C18" w:rsidRPr="00937BE1">
        <w:rPr>
          <w:rFonts w:cs="Arial"/>
        </w:rPr>
        <w:t xml:space="preserve"> </w:t>
      </w:r>
      <w:r w:rsidRPr="00937BE1">
        <w:rPr>
          <w:rFonts w:cs="Arial"/>
        </w:rPr>
        <w:t>surveillance</w:t>
      </w:r>
      <w:r w:rsidR="00356C18" w:rsidRPr="00937BE1">
        <w:rPr>
          <w:rFonts w:cs="Arial"/>
        </w:rPr>
        <w:t xml:space="preserve"> </w:t>
      </w:r>
      <w:r w:rsidRPr="00937BE1">
        <w:rPr>
          <w:rFonts w:cs="Arial"/>
        </w:rPr>
        <w:t>as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tool</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detect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presence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cases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low</w:t>
      </w:r>
      <w:r w:rsidR="00356C18" w:rsidRPr="00937BE1">
        <w:rPr>
          <w:rFonts w:cs="Arial"/>
        </w:rPr>
        <w:t xml:space="preserve"> </w:t>
      </w:r>
      <w:r w:rsidRPr="00937BE1">
        <w:rPr>
          <w:rFonts w:cs="Arial"/>
        </w:rPr>
        <w:t>case</w:t>
      </w:r>
      <w:r w:rsidR="00356C18" w:rsidRPr="00937BE1">
        <w:rPr>
          <w:rFonts w:cs="Arial"/>
        </w:rPr>
        <w:t xml:space="preserve"> </w:t>
      </w:r>
      <w:r w:rsidRPr="00937BE1">
        <w:rPr>
          <w:rFonts w:cs="Arial"/>
        </w:rPr>
        <w:t>load</w:t>
      </w:r>
      <w:r w:rsidR="00356C18" w:rsidRPr="00937BE1">
        <w:rPr>
          <w:rFonts w:cs="Arial"/>
        </w:rPr>
        <w:t xml:space="preserve"> </w:t>
      </w:r>
      <w:r w:rsidRPr="00937BE1">
        <w:rPr>
          <w:rFonts w:cs="Arial"/>
        </w:rPr>
        <w:t>setting.</w:t>
      </w:r>
      <w:r w:rsidR="00356C18" w:rsidRPr="00937BE1">
        <w:rPr>
          <w:rFonts w:cs="Arial"/>
        </w:rPr>
        <w:t xml:space="preserve"> </w:t>
      </w:r>
      <w:hyperlink r:id="rId66" w:history="1">
        <w:r w:rsidRPr="00261E12">
          <w:rPr>
            <w:rStyle w:val="Hyperlink"/>
            <w:rFonts w:cs="Arial"/>
            <w:i/>
          </w:rPr>
          <w:t>The</w:t>
        </w:r>
        <w:r w:rsidR="00356C18" w:rsidRPr="00261E12">
          <w:rPr>
            <w:rStyle w:val="Hyperlink"/>
            <w:rFonts w:cs="Arial"/>
            <w:i/>
          </w:rPr>
          <w:t xml:space="preserve"> </w:t>
        </w:r>
        <w:r w:rsidRPr="00261E12">
          <w:rPr>
            <w:rStyle w:val="Hyperlink"/>
            <w:rFonts w:cs="Arial"/>
            <w:i/>
          </w:rPr>
          <w:t>Science</w:t>
        </w:r>
        <w:r w:rsidR="00356C18" w:rsidRPr="00261E12">
          <w:rPr>
            <w:rStyle w:val="Hyperlink"/>
            <w:rFonts w:cs="Arial"/>
            <w:i/>
          </w:rPr>
          <w:t xml:space="preserve"> </w:t>
        </w:r>
        <w:r w:rsidRPr="00261E12">
          <w:rPr>
            <w:rStyle w:val="Hyperlink"/>
            <w:rFonts w:cs="Arial"/>
            <w:i/>
          </w:rPr>
          <w:t>of</w:t>
        </w:r>
        <w:r w:rsidR="00356C18" w:rsidRPr="00261E12">
          <w:rPr>
            <w:rStyle w:val="Hyperlink"/>
            <w:rFonts w:cs="Arial"/>
            <w:i/>
          </w:rPr>
          <w:t xml:space="preserve"> </w:t>
        </w:r>
        <w:r w:rsidRPr="00261E12">
          <w:rPr>
            <w:rStyle w:val="Hyperlink"/>
            <w:rFonts w:cs="Arial"/>
            <w:i/>
          </w:rPr>
          <w:t>the</w:t>
        </w:r>
        <w:r w:rsidR="00356C18" w:rsidRPr="00261E12">
          <w:rPr>
            <w:rStyle w:val="Hyperlink"/>
            <w:rFonts w:cs="Arial"/>
            <w:i/>
          </w:rPr>
          <w:t xml:space="preserve"> </w:t>
        </w:r>
        <w:r w:rsidRPr="00261E12">
          <w:rPr>
            <w:rStyle w:val="Hyperlink"/>
            <w:rFonts w:cs="Arial"/>
            <w:i/>
          </w:rPr>
          <w:t>Total</w:t>
        </w:r>
        <w:r w:rsidR="00356C18" w:rsidRPr="00261E12">
          <w:rPr>
            <w:rStyle w:val="Hyperlink"/>
            <w:rFonts w:cs="Arial"/>
            <w:i/>
          </w:rPr>
          <w:t xml:space="preserve"> </w:t>
        </w:r>
        <w:r w:rsidRPr="00261E12">
          <w:rPr>
            <w:rStyle w:val="Hyperlink"/>
            <w:rFonts w:cs="Arial"/>
            <w:i/>
          </w:rPr>
          <w:t>Environment</w:t>
        </w:r>
      </w:hyperlink>
      <w:r w:rsidRPr="00937BE1">
        <w:rPr>
          <w:rFonts w:cs="Arial"/>
        </w:rPr>
        <w:t>,</w:t>
      </w:r>
      <w:r w:rsidR="00356C18" w:rsidRPr="00937BE1">
        <w:rPr>
          <w:rFonts w:cs="Arial"/>
        </w:rPr>
        <w:t xml:space="preserve"> </w:t>
      </w:r>
      <w:r w:rsidRPr="00937BE1">
        <w:rPr>
          <w:rFonts w:cs="Arial"/>
          <w:i/>
        </w:rPr>
        <w:t>786</w:t>
      </w:r>
      <w:r w:rsidRPr="00937BE1">
        <w:rPr>
          <w:rFonts w:cs="Arial"/>
        </w:rPr>
        <w:t>,</w:t>
      </w:r>
      <w:r w:rsidR="00356C18" w:rsidRPr="00937BE1">
        <w:rPr>
          <w:rFonts w:cs="Arial"/>
        </w:rPr>
        <w:t xml:space="preserve"> </w:t>
      </w:r>
      <w:r w:rsidRPr="00937BE1">
        <w:rPr>
          <w:rFonts w:cs="Arial"/>
        </w:rPr>
        <w:t>147469.</w:t>
      </w:r>
      <w:r w:rsidR="00356C18" w:rsidRPr="00937BE1">
        <w:rPr>
          <w:rFonts w:cs="Arial"/>
        </w:rPr>
        <w:t xml:space="preserve"> </w:t>
      </w:r>
      <w:r w:rsidR="00261E12">
        <w:rPr>
          <w:rFonts w:cs="Arial"/>
        </w:rPr>
        <w:t>&lt;</w:t>
      </w:r>
      <w:r w:rsidRPr="00937BE1">
        <w:rPr>
          <w:rFonts w:cs="Arial"/>
        </w:rPr>
        <w:t>https://doi.org/10.1016/j.scitotenv.2021.147469</w:t>
      </w:r>
      <w:r w:rsidR="00261E12">
        <w:rPr>
          <w:rFonts w:cs="Arial"/>
        </w:rPr>
        <w:t>&gt;</w:t>
      </w:r>
      <w:r w:rsidR="00356C18" w:rsidRPr="00937BE1">
        <w:rPr>
          <w:rFonts w:cs="Arial"/>
        </w:rPr>
        <w:t xml:space="preserve"> </w:t>
      </w:r>
    </w:p>
    <w:p w14:paraId="624DF7D5" w14:textId="4356F49D" w:rsidR="001177BF" w:rsidRPr="00937BE1" w:rsidRDefault="001177BF" w:rsidP="001177BF">
      <w:pPr>
        <w:pStyle w:val="Body"/>
      </w:pPr>
      <w:r w:rsidRPr="00937BE1">
        <w:t xml:space="preserve">Boxall H and Morgan A 2020, ‘Social isolation, time spent at home, financial stress and domestic violence during the COVID-19 pandemic’, </w:t>
      </w:r>
      <w:r w:rsidRPr="00937BE1">
        <w:rPr>
          <w:i/>
          <w:iCs/>
        </w:rPr>
        <w:t>Australian Institute of Criminology, Trends &amp; Issues in Crime and Criminal Justice,</w:t>
      </w:r>
      <w:r w:rsidRPr="00937BE1">
        <w:t xml:space="preserve"> no. 609, October 2020.</w:t>
      </w:r>
    </w:p>
    <w:p w14:paraId="7DA53549" w14:textId="79586A75" w:rsidR="001177BF" w:rsidRPr="00937BE1" w:rsidRDefault="001177BF" w:rsidP="001177BF">
      <w:pPr>
        <w:pStyle w:val="Body"/>
      </w:pPr>
      <w:r w:rsidRPr="00937BE1">
        <w:t xml:space="preserve">Boxall H and Morgan A 2021, ‘Who is most at risk of physical and sexual partner violence and coercive control during the COVID-19 pandemic?’ </w:t>
      </w:r>
      <w:r w:rsidRPr="00937BE1">
        <w:rPr>
          <w:i/>
          <w:iCs/>
        </w:rPr>
        <w:t>Australian Institute of Criminology, Trends &amp; Issues in Crime and Criminal Justice</w:t>
      </w:r>
      <w:r w:rsidRPr="00937BE1">
        <w:t>, no. 618, February 2021.</w:t>
      </w:r>
    </w:p>
    <w:p w14:paraId="49AB888A" w14:textId="24582FDE" w:rsidR="00FC6661" w:rsidRPr="00937BE1" w:rsidRDefault="00FC6661" w:rsidP="604B52ED">
      <w:pPr>
        <w:pStyle w:val="Body"/>
        <w:rPr>
          <w:rFonts w:cs="Arial"/>
        </w:rPr>
      </w:pPr>
      <w:r w:rsidRPr="00937BE1">
        <w:rPr>
          <w:rFonts w:cs="Arial"/>
        </w:rPr>
        <w:t>Business</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22</w:t>
      </w:r>
      <w:r w:rsidR="00C9737F" w:rsidRPr="00937BE1">
        <w:rPr>
          <w:rFonts w:cs="Arial"/>
        </w:rPr>
        <w:t>)</w:t>
      </w:r>
      <w:r w:rsidR="00356C18" w:rsidRPr="00937BE1">
        <w:rPr>
          <w:rFonts w:cs="Arial"/>
        </w:rPr>
        <w:t xml:space="preserve"> </w:t>
      </w:r>
      <w:hyperlink r:id="rId67" w:history="1">
        <w:r w:rsidRPr="003E646B">
          <w:rPr>
            <w:rStyle w:val="Hyperlink"/>
            <w:rFonts w:cs="Arial"/>
            <w:i/>
            <w:iCs/>
          </w:rPr>
          <w:t>COVID-19</w:t>
        </w:r>
        <w:r w:rsidR="00356C18" w:rsidRPr="003E646B">
          <w:rPr>
            <w:rStyle w:val="Hyperlink"/>
            <w:rFonts w:cs="Arial"/>
            <w:i/>
            <w:iCs/>
          </w:rPr>
          <w:t xml:space="preserve"> </w:t>
        </w:r>
        <w:r w:rsidRPr="003E646B">
          <w:rPr>
            <w:rStyle w:val="Hyperlink"/>
            <w:rFonts w:cs="Arial"/>
            <w:i/>
            <w:iCs/>
          </w:rPr>
          <w:t>Test</w:t>
        </w:r>
        <w:r w:rsidR="00356C18" w:rsidRPr="003E646B">
          <w:rPr>
            <w:rStyle w:val="Hyperlink"/>
            <w:rFonts w:cs="Arial"/>
            <w:i/>
            <w:iCs/>
          </w:rPr>
          <w:t xml:space="preserve"> </w:t>
        </w:r>
        <w:r w:rsidRPr="003E646B">
          <w:rPr>
            <w:rStyle w:val="Hyperlink"/>
            <w:rFonts w:cs="Arial"/>
            <w:i/>
            <w:iCs/>
          </w:rPr>
          <w:t>Isolation</w:t>
        </w:r>
        <w:r w:rsidR="00356C18" w:rsidRPr="003E646B">
          <w:rPr>
            <w:rStyle w:val="Hyperlink"/>
            <w:rFonts w:cs="Arial"/>
            <w:i/>
            <w:iCs/>
          </w:rPr>
          <w:t xml:space="preserve"> </w:t>
        </w:r>
        <w:r w:rsidRPr="003E646B">
          <w:rPr>
            <w:rStyle w:val="Hyperlink"/>
            <w:rFonts w:cs="Arial"/>
            <w:i/>
            <w:iCs/>
          </w:rPr>
          <w:t>Payment</w:t>
        </w:r>
      </w:hyperlink>
      <w:r w:rsidRPr="00937BE1">
        <w:rPr>
          <w:rFonts w:cs="Arial"/>
        </w:rPr>
        <w:t>.</w:t>
      </w:r>
      <w:r w:rsidR="00356C18" w:rsidRPr="00937BE1">
        <w:rPr>
          <w:rFonts w:cs="Arial"/>
        </w:rPr>
        <w:t xml:space="preserve"> </w:t>
      </w:r>
      <w:r w:rsidR="00C9737F" w:rsidRPr="00937BE1">
        <w:rPr>
          <w:rFonts w:cs="Arial"/>
        </w:rPr>
        <w:t xml:space="preserve">Available at: </w:t>
      </w:r>
      <w:r w:rsidR="004532A8">
        <w:rPr>
          <w:rFonts w:cs="Arial"/>
        </w:rPr>
        <w:t>&lt;</w:t>
      </w:r>
      <w:r w:rsidRPr="00937BE1">
        <w:rPr>
          <w:rFonts w:cs="Arial"/>
        </w:rPr>
        <w:t>https://business.vic.gov.au/grants-and-programs/covid-19-test-isolation-payment</w:t>
      </w:r>
      <w:r w:rsidR="004532A8">
        <w:rPr>
          <w:rFonts w:cs="Arial"/>
        </w:rPr>
        <w:t>&gt;</w:t>
      </w:r>
      <w:r w:rsidR="00356C18" w:rsidRPr="00937BE1">
        <w:rPr>
          <w:rFonts w:cs="Arial"/>
        </w:rPr>
        <w:t xml:space="preserve"> </w:t>
      </w:r>
    </w:p>
    <w:p w14:paraId="54A1E45B" w14:textId="3DE985A2" w:rsidR="00FC6661" w:rsidRPr="00937BE1" w:rsidRDefault="009A7EDD" w:rsidP="008C764D">
      <w:pPr>
        <w:pStyle w:val="Body"/>
        <w:rPr>
          <w:rFonts w:cs="Arial"/>
        </w:rPr>
      </w:pPr>
      <w:r w:rsidRPr="00937BE1">
        <w:rPr>
          <w:rFonts w:cs="Arial"/>
        </w:rPr>
        <w:t>Centers for Disease Control and Prevention (</w:t>
      </w:r>
      <w:r w:rsidR="00FC6661" w:rsidRPr="00937BE1">
        <w:rPr>
          <w:rFonts w:cs="Arial"/>
        </w:rPr>
        <w:t>CDC</w:t>
      </w:r>
      <w:r w:rsidRPr="00937BE1">
        <w:rPr>
          <w:rFonts w:cs="Arial"/>
        </w:rPr>
        <w:t>)</w:t>
      </w:r>
      <w:r w:rsidR="00C9737F" w:rsidRPr="00937BE1">
        <w:rPr>
          <w:rFonts w:cs="Arial"/>
        </w:rPr>
        <w:t xml:space="preserve"> (20</w:t>
      </w:r>
      <w:r w:rsidR="00FC6661" w:rsidRPr="00937BE1">
        <w:rPr>
          <w:rFonts w:cs="Arial"/>
        </w:rPr>
        <w:t>2</w:t>
      </w:r>
      <w:r w:rsidR="00C9737F" w:rsidRPr="00937BE1">
        <w:rPr>
          <w:rFonts w:cs="Arial"/>
        </w:rPr>
        <w:t>0)</w:t>
      </w:r>
      <w:r w:rsidR="00356C18" w:rsidRPr="00937BE1">
        <w:rPr>
          <w:rFonts w:cs="Arial"/>
        </w:rPr>
        <w:t xml:space="preserve"> </w:t>
      </w:r>
      <w:hyperlink r:id="rId68" w:history="1">
        <w:r w:rsidR="00FC6661" w:rsidRPr="00AE5501">
          <w:rPr>
            <w:rStyle w:val="Hyperlink"/>
            <w:rFonts w:cs="Arial"/>
            <w:i/>
            <w:iCs/>
          </w:rPr>
          <w:t>CDC</w:t>
        </w:r>
        <w:r w:rsidR="00356C18" w:rsidRPr="00AE5501">
          <w:rPr>
            <w:rStyle w:val="Hyperlink"/>
            <w:rFonts w:cs="Arial"/>
            <w:i/>
            <w:iCs/>
          </w:rPr>
          <w:t xml:space="preserve"> </w:t>
        </w:r>
        <w:r w:rsidR="00FC6661" w:rsidRPr="00AE5501">
          <w:rPr>
            <w:rStyle w:val="Hyperlink"/>
            <w:rFonts w:cs="Arial"/>
            <w:i/>
            <w:iCs/>
          </w:rPr>
          <w:t>Museum</w:t>
        </w:r>
        <w:r w:rsidR="00356C18" w:rsidRPr="00AE5501">
          <w:rPr>
            <w:rStyle w:val="Hyperlink"/>
            <w:rFonts w:cs="Arial"/>
            <w:i/>
            <w:iCs/>
          </w:rPr>
          <w:t xml:space="preserve"> </w:t>
        </w:r>
        <w:r w:rsidR="00FC6661" w:rsidRPr="00AE5501">
          <w:rPr>
            <w:rStyle w:val="Hyperlink"/>
            <w:rFonts w:cs="Arial"/>
            <w:i/>
            <w:iCs/>
          </w:rPr>
          <w:t>COVID-19</w:t>
        </w:r>
        <w:r w:rsidR="00356C18" w:rsidRPr="00AE5501">
          <w:rPr>
            <w:rStyle w:val="Hyperlink"/>
            <w:rFonts w:cs="Arial"/>
            <w:i/>
            <w:iCs/>
          </w:rPr>
          <w:t xml:space="preserve"> </w:t>
        </w:r>
        <w:r w:rsidR="00FC6661" w:rsidRPr="00AE5501">
          <w:rPr>
            <w:rStyle w:val="Hyperlink"/>
            <w:rFonts w:cs="Arial"/>
            <w:i/>
            <w:iCs/>
          </w:rPr>
          <w:t>Timeline</w:t>
        </w:r>
      </w:hyperlink>
      <w:r w:rsidR="00FC6661" w:rsidRPr="00937BE1">
        <w:rPr>
          <w:rFonts w:cs="Arial"/>
        </w:rPr>
        <w:t>.</w:t>
      </w:r>
      <w:r w:rsidR="00356C18" w:rsidRPr="00937BE1">
        <w:rPr>
          <w:rFonts w:cs="Arial"/>
        </w:rPr>
        <w:t xml:space="preserve"> </w:t>
      </w:r>
      <w:r w:rsidR="00FC6661" w:rsidRPr="00937BE1">
        <w:rPr>
          <w:rFonts w:cs="Arial"/>
        </w:rPr>
        <w:t>Available</w:t>
      </w:r>
      <w:r w:rsidR="00356C18" w:rsidRPr="00937BE1">
        <w:rPr>
          <w:rFonts w:cs="Arial"/>
        </w:rPr>
        <w:t xml:space="preserve"> </w:t>
      </w:r>
      <w:r w:rsidR="00FC6661" w:rsidRPr="00937BE1">
        <w:rPr>
          <w:rFonts w:cs="Arial"/>
        </w:rPr>
        <w:t>at:</w:t>
      </w:r>
      <w:r w:rsidR="00356C18" w:rsidRPr="00937BE1">
        <w:rPr>
          <w:rFonts w:cs="Arial"/>
        </w:rPr>
        <w:t xml:space="preserve"> </w:t>
      </w:r>
      <w:r w:rsidR="004532A8">
        <w:rPr>
          <w:rFonts w:cs="Arial"/>
        </w:rPr>
        <w:t>&lt;</w:t>
      </w:r>
      <w:r w:rsidR="00FC6661" w:rsidRPr="00937BE1">
        <w:rPr>
          <w:rFonts w:cs="Arial"/>
        </w:rPr>
        <w:t>https://www.cdc.gov/museum/timeline/covid19.html</w:t>
      </w:r>
      <w:r w:rsidR="004532A8">
        <w:rPr>
          <w:rFonts w:cs="Arial"/>
        </w:rPr>
        <w:t>&gt;</w:t>
      </w:r>
      <w:r w:rsidR="00356C18" w:rsidRPr="00937BE1">
        <w:rPr>
          <w:rFonts w:cs="Arial"/>
        </w:rPr>
        <w:t xml:space="preserve"> </w:t>
      </w:r>
    </w:p>
    <w:p w14:paraId="6A422E94" w14:textId="72B3CB59" w:rsidR="00976D90" w:rsidRPr="00937BE1" w:rsidRDefault="004D21F5" w:rsidP="008C764D">
      <w:pPr>
        <w:pStyle w:val="Body"/>
        <w:rPr>
          <w:rFonts w:cs="Arial"/>
        </w:rPr>
      </w:pPr>
      <w:r w:rsidRPr="00937BE1">
        <w:rPr>
          <w:rFonts w:cs="Arial"/>
        </w:rPr>
        <w:t>Centre for Evaluation and Research Evidence (2020) Rapid re</w:t>
      </w:r>
      <w:r w:rsidR="00976D90" w:rsidRPr="00937BE1">
        <w:rPr>
          <w:rFonts w:cs="Arial"/>
        </w:rPr>
        <w:t>view regarding</w:t>
      </w:r>
      <w:r w:rsidR="00976D90" w:rsidRPr="00937BE1">
        <w:rPr>
          <w:rFonts w:cs="Arial"/>
          <w:i/>
          <w:iCs/>
        </w:rPr>
        <w:t xml:space="preserve"> Hospital in the Home during COVID-19 restrictions </w:t>
      </w:r>
      <w:r w:rsidR="00976D90" w:rsidRPr="00937BE1">
        <w:rPr>
          <w:rFonts w:cs="Arial"/>
        </w:rPr>
        <w:t xml:space="preserve">(unpublished) </w:t>
      </w:r>
    </w:p>
    <w:p w14:paraId="60647298" w14:textId="70F39AD5" w:rsidR="59B88940" w:rsidRPr="00937BE1" w:rsidRDefault="59B88940" w:rsidP="0D7E7FC4">
      <w:pPr>
        <w:pStyle w:val="Body"/>
        <w:rPr>
          <w:rFonts w:cs="Arial"/>
        </w:rPr>
      </w:pPr>
      <w:r w:rsidRPr="00937BE1">
        <w:rPr>
          <w:rFonts w:cs="Arial"/>
        </w:rPr>
        <w:t xml:space="preserve">Commonwealth of Australia (2024) COVID‑19 Response Inquiry Summary </w:t>
      </w:r>
      <w:hyperlink r:id="rId69" w:history="1">
        <w:r w:rsidRPr="00F561EA">
          <w:rPr>
            <w:rStyle w:val="Hyperlink"/>
            <w:rFonts w:cs="Arial"/>
            <w:i/>
            <w:iCs/>
          </w:rPr>
          <w:t>Lessons for the Next Cri</w:t>
        </w:r>
        <w:r w:rsidRPr="00F561EA">
          <w:rPr>
            <w:rStyle w:val="Hyperlink"/>
            <w:rFonts w:cs="Arial"/>
          </w:rPr>
          <w:t>sis</w:t>
        </w:r>
      </w:hyperlink>
      <w:r w:rsidRPr="00937BE1">
        <w:rPr>
          <w:rFonts w:cs="Arial"/>
        </w:rPr>
        <w:t xml:space="preserve">. Available at: </w:t>
      </w:r>
      <w:r w:rsidR="00CF6DC6">
        <w:rPr>
          <w:rFonts w:cs="Arial"/>
        </w:rPr>
        <w:t>&lt;</w:t>
      </w:r>
      <w:r w:rsidRPr="00937BE1">
        <w:rPr>
          <w:rFonts w:cs="Arial"/>
        </w:rPr>
        <w:t>https://www.pmc.gov.au/sites/default/files/resource/download/covid-response-inquiry-summary.pdf</w:t>
      </w:r>
      <w:r w:rsidR="00CF6DC6">
        <w:rPr>
          <w:rFonts w:cs="Arial"/>
        </w:rPr>
        <w:t>&gt;</w:t>
      </w:r>
      <w:r w:rsidRPr="00937BE1">
        <w:rPr>
          <w:rFonts w:cs="Arial"/>
        </w:rPr>
        <w:t xml:space="preserve">. </w:t>
      </w:r>
    </w:p>
    <w:p w14:paraId="61C2692C" w14:textId="0D36628B" w:rsidR="00FC6661" w:rsidRPr="00937BE1" w:rsidRDefault="00FC6661" w:rsidP="008C764D">
      <w:pPr>
        <w:pStyle w:val="Body"/>
        <w:rPr>
          <w:rFonts w:cs="Arial"/>
          <w:szCs w:val="21"/>
        </w:rPr>
      </w:pPr>
      <w:r w:rsidRPr="00937BE1">
        <w:rPr>
          <w:rFonts w:cs="Arial"/>
          <w:szCs w:val="21"/>
        </w:rPr>
        <w:t>Convery</w:t>
      </w:r>
      <w:r w:rsidR="00A70871" w:rsidRPr="00937BE1">
        <w:rPr>
          <w:rFonts w:cs="Arial"/>
          <w:szCs w:val="21"/>
        </w:rPr>
        <w:t xml:space="preserve"> S</w:t>
      </w:r>
      <w:r w:rsidRPr="00937BE1">
        <w:rPr>
          <w:rFonts w:cs="Arial"/>
          <w:szCs w:val="21"/>
        </w:rPr>
        <w:t>,</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Guardian</w:t>
      </w:r>
      <w:r w:rsidR="00C9737F" w:rsidRPr="00937BE1">
        <w:rPr>
          <w:rFonts w:cs="Arial"/>
          <w:szCs w:val="21"/>
        </w:rPr>
        <w:t xml:space="preserve"> (20</w:t>
      </w:r>
      <w:r w:rsidRPr="00937BE1">
        <w:rPr>
          <w:rFonts w:cs="Arial"/>
          <w:szCs w:val="21"/>
        </w:rPr>
        <w:t>21</w:t>
      </w:r>
      <w:r w:rsidR="00C9737F" w:rsidRPr="00937BE1">
        <w:rPr>
          <w:rFonts w:cs="Arial"/>
          <w:szCs w:val="21"/>
        </w:rPr>
        <w:t>)</w:t>
      </w:r>
      <w:r w:rsidR="00356C18" w:rsidRPr="00937BE1">
        <w:rPr>
          <w:rFonts w:cs="Arial"/>
          <w:szCs w:val="21"/>
        </w:rPr>
        <w:t xml:space="preserve"> </w:t>
      </w:r>
      <w:hyperlink r:id="rId70" w:history="1">
        <w:r w:rsidRPr="004B0F1C">
          <w:rPr>
            <w:rStyle w:val="Hyperlink"/>
            <w:rFonts w:cs="Arial"/>
            <w:i/>
            <w:iCs/>
            <w:szCs w:val="21"/>
          </w:rPr>
          <w:t>Australia</w:t>
        </w:r>
        <w:r w:rsidR="00356C18" w:rsidRPr="004B0F1C">
          <w:rPr>
            <w:rStyle w:val="Hyperlink"/>
            <w:rFonts w:cs="Arial"/>
            <w:i/>
            <w:iCs/>
            <w:szCs w:val="21"/>
          </w:rPr>
          <w:t xml:space="preserve"> </w:t>
        </w:r>
        <w:r w:rsidRPr="004B0F1C">
          <w:rPr>
            <w:rStyle w:val="Hyperlink"/>
            <w:rFonts w:cs="Arial"/>
            <w:i/>
            <w:iCs/>
            <w:szCs w:val="21"/>
          </w:rPr>
          <w:t>Covid</w:t>
        </w:r>
        <w:r w:rsidR="00356C18" w:rsidRPr="004B0F1C">
          <w:rPr>
            <w:rStyle w:val="Hyperlink"/>
            <w:rFonts w:cs="Arial"/>
            <w:i/>
            <w:iCs/>
            <w:szCs w:val="21"/>
          </w:rPr>
          <w:t xml:space="preserve"> </w:t>
        </w:r>
        <w:r w:rsidRPr="004B0F1C">
          <w:rPr>
            <w:rStyle w:val="Hyperlink"/>
            <w:rFonts w:cs="Arial"/>
            <w:i/>
            <w:iCs/>
            <w:szCs w:val="21"/>
          </w:rPr>
          <w:t>protests:</w:t>
        </w:r>
        <w:r w:rsidR="00356C18" w:rsidRPr="004B0F1C">
          <w:rPr>
            <w:rStyle w:val="Hyperlink"/>
            <w:rFonts w:cs="Arial"/>
            <w:i/>
            <w:iCs/>
            <w:szCs w:val="21"/>
          </w:rPr>
          <w:t xml:space="preserve"> </w:t>
        </w:r>
        <w:r w:rsidRPr="004B0F1C">
          <w:rPr>
            <w:rStyle w:val="Hyperlink"/>
            <w:rFonts w:cs="Arial"/>
            <w:i/>
            <w:iCs/>
            <w:szCs w:val="21"/>
          </w:rPr>
          <w:t>threats</w:t>
        </w:r>
        <w:r w:rsidR="00356C18" w:rsidRPr="004B0F1C">
          <w:rPr>
            <w:rStyle w:val="Hyperlink"/>
            <w:rFonts w:cs="Arial"/>
            <w:i/>
            <w:iCs/>
            <w:szCs w:val="21"/>
          </w:rPr>
          <w:t xml:space="preserve"> </w:t>
        </w:r>
        <w:r w:rsidRPr="004B0F1C">
          <w:rPr>
            <w:rStyle w:val="Hyperlink"/>
            <w:rFonts w:cs="Arial"/>
            <w:i/>
            <w:iCs/>
            <w:szCs w:val="21"/>
          </w:rPr>
          <w:t>against</w:t>
        </w:r>
        <w:r w:rsidR="00356C18" w:rsidRPr="004B0F1C">
          <w:rPr>
            <w:rStyle w:val="Hyperlink"/>
            <w:rFonts w:cs="Arial"/>
            <w:i/>
            <w:iCs/>
            <w:szCs w:val="21"/>
          </w:rPr>
          <w:t xml:space="preserve"> </w:t>
        </w:r>
        <w:r w:rsidRPr="004B0F1C">
          <w:rPr>
            <w:rStyle w:val="Hyperlink"/>
            <w:rFonts w:cs="Arial"/>
            <w:i/>
            <w:iCs/>
            <w:szCs w:val="21"/>
          </w:rPr>
          <w:t>‘traitorous’</w:t>
        </w:r>
        <w:r w:rsidR="00356C18" w:rsidRPr="004B0F1C">
          <w:rPr>
            <w:rStyle w:val="Hyperlink"/>
            <w:rFonts w:cs="Arial"/>
            <w:i/>
            <w:iCs/>
            <w:szCs w:val="21"/>
          </w:rPr>
          <w:t xml:space="preserve"> </w:t>
        </w:r>
        <w:r w:rsidRPr="004B0F1C">
          <w:rPr>
            <w:rStyle w:val="Hyperlink"/>
            <w:rFonts w:cs="Arial"/>
            <w:i/>
            <w:iCs/>
            <w:szCs w:val="21"/>
          </w:rPr>
          <w:t>politicians</w:t>
        </w:r>
        <w:r w:rsidR="00356C18" w:rsidRPr="004B0F1C">
          <w:rPr>
            <w:rStyle w:val="Hyperlink"/>
            <w:rFonts w:cs="Arial"/>
            <w:i/>
            <w:iCs/>
            <w:szCs w:val="21"/>
          </w:rPr>
          <w:t xml:space="preserve"> </w:t>
        </w:r>
        <w:r w:rsidRPr="004B0F1C">
          <w:rPr>
            <w:rStyle w:val="Hyperlink"/>
            <w:rFonts w:cs="Arial"/>
            <w:i/>
            <w:iCs/>
            <w:szCs w:val="21"/>
          </w:rPr>
          <w:t>as</w:t>
        </w:r>
        <w:r w:rsidR="00356C18" w:rsidRPr="004B0F1C">
          <w:rPr>
            <w:rStyle w:val="Hyperlink"/>
            <w:rFonts w:cs="Arial"/>
            <w:i/>
            <w:iCs/>
            <w:szCs w:val="21"/>
          </w:rPr>
          <w:t xml:space="preserve"> </w:t>
        </w:r>
        <w:r w:rsidRPr="004B0F1C">
          <w:rPr>
            <w:rStyle w:val="Hyperlink"/>
            <w:rFonts w:cs="Arial"/>
            <w:i/>
            <w:iCs/>
            <w:szCs w:val="21"/>
          </w:rPr>
          <w:t>thousands</w:t>
        </w:r>
        <w:r w:rsidR="00356C18" w:rsidRPr="004B0F1C">
          <w:rPr>
            <w:rStyle w:val="Hyperlink"/>
            <w:rFonts w:cs="Arial"/>
            <w:i/>
            <w:iCs/>
            <w:szCs w:val="21"/>
          </w:rPr>
          <w:t xml:space="preserve"> </w:t>
        </w:r>
        <w:r w:rsidRPr="004B0F1C">
          <w:rPr>
            <w:rStyle w:val="Hyperlink"/>
            <w:rFonts w:cs="Arial"/>
            <w:i/>
            <w:iCs/>
            <w:szCs w:val="21"/>
          </w:rPr>
          <w:t>rally</w:t>
        </w:r>
        <w:r w:rsidR="00356C18" w:rsidRPr="004B0F1C">
          <w:rPr>
            <w:rStyle w:val="Hyperlink"/>
            <w:rFonts w:cs="Arial"/>
            <w:i/>
            <w:iCs/>
            <w:szCs w:val="21"/>
          </w:rPr>
          <w:t xml:space="preserve"> </w:t>
        </w:r>
        <w:r w:rsidRPr="004B0F1C">
          <w:rPr>
            <w:rStyle w:val="Hyperlink"/>
            <w:rFonts w:cs="Arial"/>
            <w:i/>
            <w:iCs/>
            <w:szCs w:val="21"/>
          </w:rPr>
          <w:t>in</w:t>
        </w:r>
        <w:r w:rsidR="00356C18" w:rsidRPr="004B0F1C">
          <w:rPr>
            <w:rStyle w:val="Hyperlink"/>
            <w:rFonts w:cs="Arial"/>
            <w:i/>
            <w:iCs/>
            <w:szCs w:val="21"/>
          </w:rPr>
          <w:t xml:space="preserve"> </w:t>
        </w:r>
        <w:r w:rsidRPr="004B0F1C">
          <w:rPr>
            <w:rStyle w:val="Hyperlink"/>
            <w:rFonts w:cs="Arial"/>
            <w:i/>
            <w:iCs/>
            <w:szCs w:val="21"/>
          </w:rPr>
          <w:t>capital</w:t>
        </w:r>
        <w:r w:rsidR="00356C18" w:rsidRPr="004B0F1C">
          <w:rPr>
            <w:rStyle w:val="Hyperlink"/>
            <w:rFonts w:cs="Arial"/>
            <w:i/>
            <w:iCs/>
            <w:szCs w:val="21"/>
          </w:rPr>
          <w:t xml:space="preserve"> </w:t>
        </w:r>
        <w:r w:rsidRPr="004B0F1C">
          <w:rPr>
            <w:rStyle w:val="Hyperlink"/>
            <w:rFonts w:cs="Arial"/>
            <w:i/>
            <w:iCs/>
            <w:szCs w:val="21"/>
          </w:rPr>
          <w:t>cities</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B166B3">
        <w:rPr>
          <w:rFonts w:cs="Arial"/>
          <w:szCs w:val="21"/>
        </w:rPr>
        <w:t>&lt;</w:t>
      </w:r>
      <w:r w:rsidRPr="00937BE1">
        <w:rPr>
          <w:rFonts w:cs="Arial"/>
          <w:szCs w:val="21"/>
        </w:rPr>
        <w:t>https://www.theguardian.com/australia-news/2021/nov/20/australia-covid-protests-threats-against-traitorous-politicians-as-thousands-rally-in-capital-cities</w:t>
      </w:r>
      <w:r w:rsidR="00B166B3">
        <w:rPr>
          <w:rFonts w:cs="Arial"/>
          <w:szCs w:val="21"/>
        </w:rPr>
        <w:t>&gt;</w:t>
      </w:r>
    </w:p>
    <w:p w14:paraId="7A49AF52" w14:textId="37580C0F" w:rsidR="00FC6661" w:rsidRPr="00937BE1" w:rsidRDefault="00FC6661" w:rsidP="008C764D">
      <w:pPr>
        <w:pStyle w:val="Body"/>
        <w:rPr>
          <w:rFonts w:cs="Arial"/>
          <w:szCs w:val="21"/>
        </w:rPr>
      </w:pPr>
      <w:r w:rsidRPr="00937BE1">
        <w:rPr>
          <w:rFonts w:cs="Arial"/>
          <w:szCs w:val="21"/>
        </w:rPr>
        <w:t>COVID-19</w:t>
      </w:r>
      <w:r w:rsidR="00356C18" w:rsidRPr="00937BE1">
        <w:rPr>
          <w:rFonts w:cs="Arial"/>
          <w:szCs w:val="21"/>
        </w:rPr>
        <w:t xml:space="preserve"> </w:t>
      </w:r>
      <w:r w:rsidRPr="00937BE1">
        <w:rPr>
          <w:rFonts w:cs="Arial"/>
          <w:szCs w:val="21"/>
        </w:rPr>
        <w:t>Hotel</w:t>
      </w:r>
      <w:r w:rsidR="00356C18" w:rsidRPr="00937BE1">
        <w:rPr>
          <w:rFonts w:cs="Arial"/>
          <w:szCs w:val="21"/>
        </w:rPr>
        <w:t xml:space="preserve"> </w:t>
      </w:r>
      <w:r w:rsidRPr="00937BE1">
        <w:rPr>
          <w:rFonts w:cs="Arial"/>
          <w:szCs w:val="21"/>
        </w:rPr>
        <w:t>Quarantine</w:t>
      </w:r>
      <w:r w:rsidR="00356C18" w:rsidRPr="00937BE1">
        <w:rPr>
          <w:rFonts w:cs="Arial"/>
          <w:szCs w:val="21"/>
        </w:rPr>
        <w:t xml:space="preserve"> </w:t>
      </w:r>
      <w:r w:rsidRPr="00937BE1">
        <w:rPr>
          <w:rFonts w:cs="Arial"/>
          <w:szCs w:val="21"/>
        </w:rPr>
        <w:t>Inquiry</w:t>
      </w:r>
      <w:r w:rsidR="00C9737F" w:rsidRPr="00937BE1">
        <w:rPr>
          <w:rFonts w:cs="Arial"/>
          <w:szCs w:val="21"/>
        </w:rPr>
        <w:t xml:space="preserve"> (20</w:t>
      </w:r>
      <w:r w:rsidRPr="00937BE1">
        <w:rPr>
          <w:rFonts w:cs="Arial"/>
          <w:szCs w:val="21"/>
        </w:rPr>
        <w:t>20a</w:t>
      </w:r>
      <w:r w:rsidR="00C9737F" w:rsidRPr="00937BE1">
        <w:rPr>
          <w:rFonts w:cs="Arial"/>
          <w:szCs w:val="21"/>
        </w:rPr>
        <w:t>)</w:t>
      </w:r>
      <w:r w:rsidR="00356C18" w:rsidRPr="00937BE1">
        <w:rPr>
          <w:rFonts w:cs="Arial"/>
          <w:szCs w:val="21"/>
        </w:rPr>
        <w:t xml:space="preserve"> </w:t>
      </w:r>
      <w:hyperlink r:id="rId71" w:history="1">
        <w:r w:rsidRPr="004C298C">
          <w:rPr>
            <w:rStyle w:val="Hyperlink"/>
            <w:rFonts w:cs="Arial"/>
            <w:i/>
            <w:iCs/>
            <w:szCs w:val="21"/>
          </w:rPr>
          <w:t>Submission</w:t>
        </w:r>
        <w:r w:rsidR="00356C18" w:rsidRPr="004C298C">
          <w:rPr>
            <w:rStyle w:val="Hyperlink"/>
            <w:rFonts w:cs="Arial"/>
            <w:i/>
            <w:iCs/>
            <w:szCs w:val="21"/>
          </w:rPr>
          <w:t xml:space="preserve"> </w:t>
        </w:r>
        <w:r w:rsidRPr="004C298C">
          <w:rPr>
            <w:rStyle w:val="Hyperlink"/>
            <w:rFonts w:cs="Arial"/>
            <w:i/>
            <w:iCs/>
            <w:szCs w:val="21"/>
          </w:rPr>
          <w:t>03</w:t>
        </w:r>
        <w:r w:rsidR="00356C18" w:rsidRPr="004C298C">
          <w:rPr>
            <w:rStyle w:val="Hyperlink"/>
            <w:rFonts w:cs="Arial"/>
            <w:i/>
            <w:iCs/>
            <w:szCs w:val="21"/>
          </w:rPr>
          <w:t xml:space="preserve"> </w:t>
        </w:r>
        <w:r w:rsidRPr="004C298C">
          <w:rPr>
            <w:rStyle w:val="Hyperlink"/>
            <w:rFonts w:cs="Arial"/>
            <w:i/>
            <w:iCs/>
            <w:szCs w:val="21"/>
          </w:rPr>
          <w:t>Department</w:t>
        </w:r>
        <w:r w:rsidR="00356C18" w:rsidRPr="004C298C">
          <w:rPr>
            <w:rStyle w:val="Hyperlink"/>
            <w:rFonts w:cs="Arial"/>
            <w:i/>
            <w:iCs/>
            <w:szCs w:val="21"/>
          </w:rPr>
          <w:t xml:space="preserve"> </w:t>
        </w:r>
        <w:r w:rsidRPr="004C298C">
          <w:rPr>
            <w:rStyle w:val="Hyperlink"/>
            <w:rFonts w:cs="Arial"/>
            <w:i/>
            <w:iCs/>
            <w:szCs w:val="21"/>
          </w:rPr>
          <w:t>of</w:t>
        </w:r>
        <w:r w:rsidR="00356C18" w:rsidRPr="004C298C">
          <w:rPr>
            <w:rStyle w:val="Hyperlink"/>
            <w:rFonts w:cs="Arial"/>
            <w:i/>
            <w:iCs/>
            <w:szCs w:val="21"/>
          </w:rPr>
          <w:t xml:space="preserve"> </w:t>
        </w:r>
        <w:r w:rsidRPr="004C298C">
          <w:rPr>
            <w:rStyle w:val="Hyperlink"/>
            <w:rFonts w:cs="Arial"/>
            <w:i/>
            <w:iCs/>
            <w:szCs w:val="21"/>
          </w:rPr>
          <w:t>Health</w:t>
        </w:r>
        <w:r w:rsidR="00356C18" w:rsidRPr="004C298C">
          <w:rPr>
            <w:rStyle w:val="Hyperlink"/>
            <w:rFonts w:cs="Arial"/>
            <w:i/>
            <w:iCs/>
            <w:szCs w:val="21"/>
          </w:rPr>
          <w:t xml:space="preserve"> </w:t>
        </w:r>
        <w:r w:rsidRPr="004C298C">
          <w:rPr>
            <w:rStyle w:val="Hyperlink"/>
            <w:rFonts w:cs="Arial"/>
            <w:i/>
            <w:iCs/>
            <w:szCs w:val="21"/>
          </w:rPr>
          <w:t>and</w:t>
        </w:r>
        <w:r w:rsidR="00356C18" w:rsidRPr="004C298C">
          <w:rPr>
            <w:rStyle w:val="Hyperlink"/>
            <w:rFonts w:cs="Arial"/>
            <w:i/>
            <w:iCs/>
            <w:szCs w:val="21"/>
          </w:rPr>
          <w:t xml:space="preserve"> </w:t>
        </w:r>
        <w:r w:rsidRPr="004C298C">
          <w:rPr>
            <w:rStyle w:val="Hyperlink"/>
            <w:rFonts w:cs="Arial"/>
            <w:i/>
            <w:iCs/>
            <w:szCs w:val="21"/>
          </w:rPr>
          <w:t>Human</w:t>
        </w:r>
        <w:r w:rsidR="00356C18" w:rsidRPr="004C298C">
          <w:rPr>
            <w:rStyle w:val="Hyperlink"/>
            <w:rFonts w:cs="Arial"/>
            <w:i/>
            <w:iCs/>
            <w:szCs w:val="21"/>
          </w:rPr>
          <w:t xml:space="preserve"> </w:t>
        </w:r>
        <w:r w:rsidRPr="004C298C">
          <w:rPr>
            <w:rStyle w:val="Hyperlink"/>
            <w:rFonts w:cs="Arial"/>
            <w:i/>
            <w:iCs/>
            <w:szCs w:val="21"/>
          </w:rPr>
          <w:t>Services</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520652">
        <w:rPr>
          <w:rFonts w:cs="Arial"/>
          <w:szCs w:val="21"/>
        </w:rPr>
        <w:t>&lt;</w:t>
      </w:r>
      <w:r w:rsidRPr="00937BE1">
        <w:rPr>
          <w:rFonts w:cs="Arial"/>
          <w:szCs w:val="21"/>
        </w:rPr>
        <w:t>https://www.quarantineinquiry.vic.gov.au/submissions</w:t>
      </w:r>
      <w:r w:rsidR="00520652">
        <w:rPr>
          <w:rFonts w:cs="Arial"/>
          <w:szCs w:val="21"/>
        </w:rPr>
        <w:t>&gt;</w:t>
      </w:r>
      <w:r w:rsidR="00356C18" w:rsidRPr="00937BE1">
        <w:rPr>
          <w:rFonts w:cs="Arial"/>
          <w:szCs w:val="21"/>
        </w:rPr>
        <w:t xml:space="preserve"> </w:t>
      </w:r>
    </w:p>
    <w:p w14:paraId="77D7E408" w14:textId="5148F484" w:rsidR="00FC6661" w:rsidRPr="00937BE1" w:rsidRDefault="00FC6661" w:rsidP="008C764D">
      <w:pPr>
        <w:pStyle w:val="Body"/>
        <w:rPr>
          <w:rFonts w:cs="Arial"/>
          <w:szCs w:val="21"/>
        </w:rPr>
      </w:pPr>
      <w:r w:rsidRPr="00937BE1">
        <w:rPr>
          <w:rFonts w:cs="Arial"/>
          <w:szCs w:val="21"/>
        </w:rPr>
        <w:t>COVID-19</w:t>
      </w:r>
      <w:r w:rsidR="00356C18" w:rsidRPr="00937BE1">
        <w:rPr>
          <w:rFonts w:cs="Arial"/>
          <w:szCs w:val="21"/>
        </w:rPr>
        <w:t xml:space="preserve"> </w:t>
      </w:r>
      <w:hyperlink r:id="rId72" w:history="1">
        <w:r w:rsidRPr="007A7642">
          <w:rPr>
            <w:rStyle w:val="Hyperlink"/>
            <w:rFonts w:cs="Arial"/>
            <w:i/>
            <w:iCs/>
            <w:szCs w:val="21"/>
          </w:rPr>
          <w:t>Hotel</w:t>
        </w:r>
        <w:r w:rsidR="00356C18" w:rsidRPr="007A7642">
          <w:rPr>
            <w:rStyle w:val="Hyperlink"/>
            <w:rFonts w:cs="Arial"/>
            <w:i/>
            <w:iCs/>
            <w:szCs w:val="21"/>
          </w:rPr>
          <w:t xml:space="preserve"> </w:t>
        </w:r>
        <w:r w:rsidRPr="007A7642">
          <w:rPr>
            <w:rStyle w:val="Hyperlink"/>
            <w:rFonts w:cs="Arial"/>
            <w:i/>
            <w:iCs/>
            <w:szCs w:val="21"/>
          </w:rPr>
          <w:t>Quarantine</w:t>
        </w:r>
        <w:r w:rsidR="00356C18" w:rsidRPr="007A7642">
          <w:rPr>
            <w:rStyle w:val="Hyperlink"/>
            <w:rFonts w:cs="Arial"/>
            <w:i/>
            <w:iCs/>
            <w:szCs w:val="21"/>
          </w:rPr>
          <w:t xml:space="preserve"> </w:t>
        </w:r>
        <w:r w:rsidRPr="007A7642">
          <w:rPr>
            <w:rStyle w:val="Hyperlink"/>
            <w:rFonts w:cs="Arial"/>
            <w:i/>
            <w:iCs/>
            <w:szCs w:val="21"/>
          </w:rPr>
          <w:t>Inquiry</w:t>
        </w:r>
      </w:hyperlink>
      <w:r w:rsidR="00C9737F" w:rsidRPr="00937BE1">
        <w:rPr>
          <w:rFonts w:cs="Arial"/>
          <w:szCs w:val="21"/>
        </w:rPr>
        <w:t xml:space="preserve"> (20</w:t>
      </w:r>
      <w:r w:rsidRPr="00937BE1">
        <w:rPr>
          <w:rFonts w:cs="Arial"/>
          <w:szCs w:val="21"/>
        </w:rPr>
        <w:t>20b</w:t>
      </w:r>
      <w:r w:rsidR="00C9737F" w:rsidRPr="00937BE1">
        <w:rPr>
          <w:rFonts w:cs="Arial"/>
          <w:szCs w:val="21"/>
        </w:rPr>
        <w:t>)</w:t>
      </w:r>
      <w:r w:rsidR="00356C18" w:rsidRPr="00937BE1">
        <w:rPr>
          <w:rFonts w:cs="Arial"/>
          <w:szCs w:val="21"/>
        </w:rPr>
        <w:t xml:space="preserve"> </w:t>
      </w:r>
      <w:r w:rsidRPr="00937BE1">
        <w:rPr>
          <w:rFonts w:cs="Arial"/>
          <w:szCs w:val="21"/>
        </w:rPr>
        <w:t>Reports.</w:t>
      </w:r>
      <w:r w:rsidR="00356C18" w:rsidRPr="00937BE1">
        <w:rPr>
          <w:rFonts w:cs="Arial"/>
          <w:szCs w:val="21"/>
        </w:rPr>
        <w:t xml:space="preserve"> </w:t>
      </w:r>
      <w:r w:rsidR="00C9737F" w:rsidRPr="00937BE1">
        <w:rPr>
          <w:rFonts w:cs="Arial"/>
          <w:szCs w:val="21"/>
        </w:rPr>
        <w:t xml:space="preserve">Available at: </w:t>
      </w:r>
      <w:r w:rsidR="00DC5DD3">
        <w:rPr>
          <w:rFonts w:cs="Arial"/>
          <w:szCs w:val="21"/>
        </w:rPr>
        <w:t>&lt;</w:t>
      </w:r>
      <w:r w:rsidRPr="00937BE1">
        <w:rPr>
          <w:rFonts w:cs="Arial"/>
          <w:szCs w:val="21"/>
        </w:rPr>
        <w:t>https://www.quarantineinquiry.vic.gov.au/reports-0</w:t>
      </w:r>
      <w:r w:rsidR="00DC5DD3">
        <w:rPr>
          <w:rFonts w:cs="Arial"/>
          <w:szCs w:val="21"/>
        </w:rPr>
        <w:t>&gt;</w:t>
      </w:r>
      <w:r w:rsidR="00356C18" w:rsidRPr="00937BE1">
        <w:rPr>
          <w:rFonts w:cs="Arial"/>
          <w:szCs w:val="21"/>
        </w:rPr>
        <w:t xml:space="preserve"> </w:t>
      </w:r>
    </w:p>
    <w:p w14:paraId="305401DD" w14:textId="2C690FCB" w:rsidR="00FC6661" w:rsidRPr="00937BE1" w:rsidRDefault="00FC6661" w:rsidP="008C764D">
      <w:pPr>
        <w:pStyle w:val="Body"/>
        <w:rPr>
          <w:rFonts w:cs="Arial"/>
        </w:rPr>
      </w:pPr>
      <w:r w:rsidRPr="00937BE1">
        <w:rPr>
          <w:rFonts w:cs="Arial"/>
        </w:rPr>
        <w:lastRenderedPageBreak/>
        <w:t>Cunningham</w:t>
      </w:r>
      <w:r w:rsidR="00356C18" w:rsidRPr="00937BE1">
        <w:rPr>
          <w:rFonts w:cs="Arial"/>
        </w:rPr>
        <w:t xml:space="preserve"> </w:t>
      </w:r>
      <w:r w:rsidR="005345A0" w:rsidRPr="00937BE1">
        <w:rPr>
          <w:rFonts w:cs="Arial"/>
        </w:rPr>
        <w:t xml:space="preserve">M </w:t>
      </w:r>
      <w:r w:rsidRPr="00937BE1">
        <w:rPr>
          <w:rFonts w:cs="Arial"/>
        </w:rPr>
        <w:t>and</w:t>
      </w:r>
      <w:r w:rsidR="00356C18" w:rsidRPr="00937BE1">
        <w:rPr>
          <w:rFonts w:cs="Arial"/>
        </w:rPr>
        <w:t xml:space="preserve"> </w:t>
      </w:r>
      <w:r w:rsidRPr="00937BE1">
        <w:rPr>
          <w:rFonts w:cs="Arial"/>
        </w:rPr>
        <w:t>Butt</w:t>
      </w:r>
      <w:r w:rsidR="005345A0" w:rsidRPr="00937BE1">
        <w:rPr>
          <w:rFonts w:cs="Arial"/>
        </w:rPr>
        <w:t xml:space="preserve"> C</w:t>
      </w:r>
      <w:r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Age</w:t>
      </w:r>
      <w:r w:rsidR="00C9737F" w:rsidRPr="00937BE1">
        <w:rPr>
          <w:rFonts w:cs="Arial"/>
        </w:rPr>
        <w:t xml:space="preserve"> (20</w:t>
      </w:r>
      <w:r w:rsidRPr="00937BE1">
        <w:rPr>
          <w:rFonts w:cs="Arial"/>
        </w:rPr>
        <w:t>21</w:t>
      </w:r>
      <w:r w:rsidR="00C9737F" w:rsidRPr="00937BE1">
        <w:rPr>
          <w:rFonts w:cs="Arial"/>
        </w:rPr>
        <w:t>)</w:t>
      </w:r>
      <w:r w:rsidR="00356C18" w:rsidRPr="00937BE1">
        <w:rPr>
          <w:rFonts w:cs="Arial"/>
        </w:rPr>
        <w:t xml:space="preserve"> </w:t>
      </w:r>
      <w:hyperlink r:id="rId73" w:history="1">
        <w:r w:rsidRPr="006C07F4">
          <w:rPr>
            <w:rStyle w:val="Hyperlink"/>
            <w:rFonts w:cs="Arial"/>
            <w:i/>
            <w:iCs/>
          </w:rPr>
          <w:t>Movement</w:t>
        </w:r>
        <w:r w:rsidR="00356C18" w:rsidRPr="006C07F4">
          <w:rPr>
            <w:rStyle w:val="Hyperlink"/>
            <w:rFonts w:cs="Arial"/>
            <w:i/>
            <w:iCs/>
          </w:rPr>
          <w:t xml:space="preserve"> </w:t>
        </w:r>
        <w:r w:rsidRPr="006C07F4">
          <w:rPr>
            <w:rStyle w:val="Hyperlink"/>
            <w:rFonts w:cs="Arial"/>
            <w:i/>
            <w:iCs/>
          </w:rPr>
          <w:t>levels</w:t>
        </w:r>
        <w:r w:rsidR="00356C18" w:rsidRPr="006C07F4">
          <w:rPr>
            <w:rStyle w:val="Hyperlink"/>
            <w:rFonts w:cs="Arial"/>
            <w:i/>
            <w:iCs/>
          </w:rPr>
          <w:t xml:space="preserve"> </w:t>
        </w:r>
        <w:r w:rsidRPr="006C07F4">
          <w:rPr>
            <w:rStyle w:val="Hyperlink"/>
            <w:rFonts w:cs="Arial"/>
            <w:i/>
            <w:iCs/>
          </w:rPr>
          <w:t>in</w:t>
        </w:r>
        <w:r w:rsidR="00356C18" w:rsidRPr="006C07F4">
          <w:rPr>
            <w:rStyle w:val="Hyperlink"/>
            <w:rFonts w:cs="Arial"/>
            <w:i/>
            <w:iCs/>
          </w:rPr>
          <w:t xml:space="preserve"> </w:t>
        </w:r>
        <w:r w:rsidRPr="006C07F4">
          <w:rPr>
            <w:rStyle w:val="Hyperlink"/>
            <w:rFonts w:cs="Arial"/>
            <w:i/>
            <w:iCs/>
          </w:rPr>
          <w:t>Victoria</w:t>
        </w:r>
        <w:r w:rsidR="00356C18" w:rsidRPr="006C07F4">
          <w:rPr>
            <w:rStyle w:val="Hyperlink"/>
            <w:rFonts w:cs="Arial"/>
            <w:i/>
            <w:iCs/>
          </w:rPr>
          <w:t xml:space="preserve"> </w:t>
        </w:r>
        <w:r w:rsidRPr="006C07F4">
          <w:rPr>
            <w:rStyle w:val="Hyperlink"/>
            <w:rFonts w:cs="Arial"/>
            <w:i/>
            <w:iCs/>
          </w:rPr>
          <w:t>reach</w:t>
        </w:r>
        <w:r w:rsidR="00356C18" w:rsidRPr="006C07F4">
          <w:rPr>
            <w:rStyle w:val="Hyperlink"/>
            <w:rFonts w:cs="Arial"/>
            <w:i/>
            <w:iCs/>
          </w:rPr>
          <w:t xml:space="preserve"> </w:t>
        </w:r>
        <w:r w:rsidRPr="006C07F4">
          <w:rPr>
            <w:rStyle w:val="Hyperlink"/>
            <w:rFonts w:cs="Arial"/>
            <w:i/>
            <w:iCs/>
          </w:rPr>
          <w:t>highest</w:t>
        </w:r>
        <w:r w:rsidR="00356C18" w:rsidRPr="006C07F4">
          <w:rPr>
            <w:rStyle w:val="Hyperlink"/>
            <w:rFonts w:cs="Arial"/>
            <w:i/>
            <w:iCs/>
          </w:rPr>
          <w:t xml:space="preserve"> </w:t>
        </w:r>
        <w:r w:rsidRPr="006C07F4">
          <w:rPr>
            <w:rStyle w:val="Hyperlink"/>
            <w:rFonts w:cs="Arial"/>
            <w:i/>
            <w:iCs/>
          </w:rPr>
          <w:t>in</w:t>
        </w:r>
        <w:r w:rsidR="00356C18" w:rsidRPr="006C07F4">
          <w:rPr>
            <w:rStyle w:val="Hyperlink"/>
            <w:rFonts w:cs="Arial"/>
            <w:i/>
            <w:iCs/>
          </w:rPr>
          <w:t xml:space="preserve"> </w:t>
        </w:r>
        <w:r w:rsidRPr="006C07F4">
          <w:rPr>
            <w:rStyle w:val="Hyperlink"/>
            <w:rFonts w:cs="Arial"/>
            <w:i/>
            <w:iCs/>
          </w:rPr>
          <w:t>lockdown</w:t>
        </w:r>
      </w:hyperlink>
      <w:r w:rsidRPr="00937BE1">
        <w:rPr>
          <w:rFonts w:cs="Arial"/>
        </w:rPr>
        <w:t>.</w:t>
      </w:r>
      <w:r w:rsidR="00356C18" w:rsidRPr="00937BE1">
        <w:rPr>
          <w:rFonts w:cs="Arial"/>
        </w:rPr>
        <w:t xml:space="preserve"> </w:t>
      </w:r>
      <w:r w:rsidR="00C9737F" w:rsidRPr="00937BE1">
        <w:rPr>
          <w:rFonts w:cs="Arial"/>
        </w:rPr>
        <w:t xml:space="preserve">Available at: </w:t>
      </w:r>
      <w:r w:rsidR="00DC5DD3">
        <w:rPr>
          <w:rFonts w:cs="Arial"/>
        </w:rPr>
        <w:t>&lt;</w:t>
      </w:r>
      <w:r w:rsidRPr="00937BE1">
        <w:rPr>
          <w:rFonts w:cs="Arial"/>
        </w:rPr>
        <w:t>https://www.theage.com.au/national/victoria/movement-levels-in-victoria-reach-highest-in-lockdown-20210819-p58k5t.html</w:t>
      </w:r>
      <w:r w:rsidR="00DC5DD3">
        <w:rPr>
          <w:rFonts w:cs="Arial"/>
        </w:rPr>
        <w:t>&gt;</w:t>
      </w:r>
    </w:p>
    <w:p w14:paraId="21D857F9" w14:textId="50547A13"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Education</w:t>
      </w:r>
      <w:r w:rsidR="00C9737F" w:rsidRPr="00937BE1">
        <w:rPr>
          <w:rFonts w:cs="Arial"/>
          <w:szCs w:val="21"/>
        </w:rPr>
        <w:t xml:space="preserve"> (20</w:t>
      </w:r>
      <w:r w:rsidRPr="00937BE1">
        <w:rPr>
          <w:rFonts w:cs="Arial"/>
          <w:szCs w:val="21"/>
        </w:rPr>
        <w:t>2</w:t>
      </w:r>
      <w:r w:rsidR="00C9737F" w:rsidRPr="00937BE1">
        <w:rPr>
          <w:rFonts w:cs="Arial"/>
          <w:szCs w:val="21"/>
        </w:rPr>
        <w:t xml:space="preserve">0) </w:t>
      </w:r>
      <w:r w:rsidRPr="00937BE1">
        <w:rPr>
          <w:rFonts w:cs="Arial"/>
          <w:szCs w:val="21"/>
        </w:rPr>
        <w:t>The</w:t>
      </w:r>
      <w:r w:rsidR="00356C18" w:rsidRPr="00937BE1">
        <w:rPr>
          <w:rFonts w:cs="Arial"/>
          <w:szCs w:val="21"/>
        </w:rPr>
        <w:t xml:space="preserve"> </w:t>
      </w:r>
      <w:r w:rsidRPr="00937BE1">
        <w:rPr>
          <w:rFonts w:cs="Arial"/>
          <w:szCs w:val="21"/>
        </w:rPr>
        <w:t>State</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Victoria’s</w:t>
      </w:r>
      <w:r w:rsidR="00356C18" w:rsidRPr="00937BE1">
        <w:rPr>
          <w:rFonts w:cs="Arial"/>
          <w:szCs w:val="21"/>
        </w:rPr>
        <w:t xml:space="preserve"> </w:t>
      </w:r>
      <w:r w:rsidRPr="00937BE1">
        <w:rPr>
          <w:rFonts w:cs="Arial"/>
          <w:szCs w:val="21"/>
        </w:rPr>
        <w:t>Children:</w:t>
      </w:r>
      <w:r w:rsidR="00356C18" w:rsidRPr="00937BE1">
        <w:rPr>
          <w:rFonts w:cs="Arial"/>
          <w:szCs w:val="21"/>
        </w:rPr>
        <w:t xml:space="preserve"> </w:t>
      </w:r>
      <w:hyperlink r:id="rId74" w:history="1">
        <w:r w:rsidRPr="00D84385">
          <w:rPr>
            <w:rStyle w:val="Hyperlink"/>
            <w:rFonts w:cs="Arial"/>
            <w:i/>
            <w:iCs/>
            <w:szCs w:val="21"/>
          </w:rPr>
          <w:t>Impact</w:t>
        </w:r>
        <w:r w:rsidR="00356C18" w:rsidRPr="00D84385">
          <w:rPr>
            <w:rStyle w:val="Hyperlink"/>
            <w:rFonts w:cs="Arial"/>
            <w:i/>
            <w:iCs/>
            <w:szCs w:val="21"/>
          </w:rPr>
          <w:t xml:space="preserve"> </w:t>
        </w:r>
        <w:r w:rsidRPr="00D84385">
          <w:rPr>
            <w:rStyle w:val="Hyperlink"/>
            <w:rFonts w:cs="Arial"/>
            <w:i/>
            <w:iCs/>
            <w:szCs w:val="21"/>
          </w:rPr>
          <w:t>of</w:t>
        </w:r>
        <w:r w:rsidR="00356C18" w:rsidRPr="00D84385">
          <w:rPr>
            <w:rStyle w:val="Hyperlink"/>
            <w:rFonts w:cs="Arial"/>
            <w:i/>
            <w:iCs/>
            <w:szCs w:val="21"/>
          </w:rPr>
          <w:t xml:space="preserve"> </w:t>
        </w:r>
        <w:r w:rsidRPr="00D84385">
          <w:rPr>
            <w:rStyle w:val="Hyperlink"/>
            <w:rFonts w:cs="Arial"/>
            <w:i/>
            <w:iCs/>
            <w:szCs w:val="21"/>
          </w:rPr>
          <w:t>the</w:t>
        </w:r>
        <w:r w:rsidR="00356C18" w:rsidRPr="00D84385">
          <w:rPr>
            <w:rStyle w:val="Hyperlink"/>
            <w:rFonts w:cs="Arial"/>
            <w:i/>
            <w:iCs/>
            <w:szCs w:val="21"/>
          </w:rPr>
          <w:t xml:space="preserve"> </w:t>
        </w:r>
        <w:r w:rsidRPr="00D84385">
          <w:rPr>
            <w:rStyle w:val="Hyperlink"/>
            <w:rFonts w:cs="Arial"/>
            <w:i/>
            <w:iCs/>
            <w:szCs w:val="21"/>
          </w:rPr>
          <w:t>COVID-19</w:t>
        </w:r>
        <w:r w:rsidR="00356C18" w:rsidRPr="00D84385">
          <w:rPr>
            <w:rStyle w:val="Hyperlink"/>
            <w:rFonts w:cs="Arial"/>
            <w:i/>
            <w:iCs/>
            <w:szCs w:val="21"/>
          </w:rPr>
          <w:t xml:space="preserve"> </w:t>
        </w:r>
        <w:r w:rsidRPr="00D84385">
          <w:rPr>
            <w:rStyle w:val="Hyperlink"/>
            <w:rFonts w:cs="Arial"/>
            <w:i/>
            <w:iCs/>
            <w:szCs w:val="21"/>
          </w:rPr>
          <w:t>pandemic</w:t>
        </w:r>
        <w:r w:rsidR="00356C18" w:rsidRPr="00D84385">
          <w:rPr>
            <w:rStyle w:val="Hyperlink"/>
            <w:rFonts w:cs="Arial"/>
            <w:i/>
            <w:iCs/>
            <w:szCs w:val="21"/>
          </w:rPr>
          <w:t xml:space="preserve"> </w:t>
        </w:r>
        <w:r w:rsidRPr="00D84385">
          <w:rPr>
            <w:rStyle w:val="Hyperlink"/>
            <w:rFonts w:cs="Arial"/>
            <w:i/>
            <w:iCs/>
            <w:szCs w:val="21"/>
          </w:rPr>
          <w:t>on</w:t>
        </w:r>
        <w:r w:rsidR="00356C18" w:rsidRPr="00D84385">
          <w:rPr>
            <w:rStyle w:val="Hyperlink"/>
            <w:rFonts w:cs="Arial"/>
            <w:i/>
            <w:iCs/>
            <w:szCs w:val="21"/>
          </w:rPr>
          <w:t xml:space="preserve"> </w:t>
        </w:r>
        <w:r w:rsidRPr="00D84385">
          <w:rPr>
            <w:rStyle w:val="Hyperlink"/>
            <w:rFonts w:cs="Arial"/>
            <w:i/>
            <w:iCs/>
            <w:szCs w:val="21"/>
          </w:rPr>
          <w:t>children</w:t>
        </w:r>
        <w:r w:rsidR="00356C18" w:rsidRPr="00D84385">
          <w:rPr>
            <w:rStyle w:val="Hyperlink"/>
            <w:rFonts w:cs="Arial"/>
            <w:i/>
            <w:iCs/>
            <w:szCs w:val="21"/>
          </w:rPr>
          <w:t xml:space="preserve"> </w:t>
        </w:r>
        <w:r w:rsidRPr="00D84385">
          <w:rPr>
            <w:rStyle w:val="Hyperlink"/>
            <w:rFonts w:cs="Arial"/>
            <w:i/>
            <w:iCs/>
            <w:szCs w:val="21"/>
          </w:rPr>
          <w:t>and</w:t>
        </w:r>
        <w:r w:rsidR="00356C18" w:rsidRPr="00D84385">
          <w:rPr>
            <w:rStyle w:val="Hyperlink"/>
            <w:rFonts w:cs="Arial"/>
            <w:i/>
            <w:iCs/>
            <w:szCs w:val="21"/>
          </w:rPr>
          <w:t xml:space="preserve"> </w:t>
        </w:r>
        <w:r w:rsidRPr="00D84385">
          <w:rPr>
            <w:rStyle w:val="Hyperlink"/>
            <w:rFonts w:cs="Arial"/>
            <w:i/>
            <w:iCs/>
            <w:szCs w:val="21"/>
          </w:rPr>
          <w:t>young</w:t>
        </w:r>
        <w:r w:rsidR="00356C18" w:rsidRPr="00D84385">
          <w:rPr>
            <w:rStyle w:val="Hyperlink"/>
            <w:rFonts w:cs="Arial"/>
            <w:i/>
            <w:iCs/>
            <w:szCs w:val="21"/>
          </w:rPr>
          <w:t xml:space="preserve"> </w:t>
        </w:r>
        <w:r w:rsidRPr="00D84385">
          <w:rPr>
            <w:rStyle w:val="Hyperlink"/>
            <w:rFonts w:cs="Arial"/>
            <w:i/>
            <w:iCs/>
            <w:szCs w:val="21"/>
          </w:rPr>
          <w:t>people</w:t>
        </w:r>
      </w:hyperlink>
      <w:r w:rsidRPr="00937BE1">
        <w:rPr>
          <w:rFonts w:cs="Arial"/>
          <w:szCs w:val="21"/>
        </w:rPr>
        <w:t>.</w:t>
      </w:r>
      <w:r w:rsidR="00356C18" w:rsidRPr="00937BE1">
        <w:rPr>
          <w:rFonts w:cs="Arial"/>
          <w:szCs w:val="21"/>
        </w:rPr>
        <w:t xml:space="preserve"> </w:t>
      </w:r>
      <w:r w:rsidRPr="00937BE1">
        <w:rPr>
          <w:rFonts w:cs="Arial"/>
          <w:szCs w:val="21"/>
        </w:rPr>
        <w:t>Available</w:t>
      </w:r>
      <w:r w:rsidR="00356C18" w:rsidRPr="00937BE1">
        <w:rPr>
          <w:rFonts w:cs="Arial"/>
          <w:szCs w:val="21"/>
        </w:rPr>
        <w:t xml:space="preserve"> </w:t>
      </w:r>
      <w:r w:rsidRPr="00937BE1">
        <w:rPr>
          <w:rFonts w:cs="Arial"/>
          <w:szCs w:val="21"/>
        </w:rPr>
        <w:t>at:</w:t>
      </w:r>
      <w:r w:rsidR="00356C18" w:rsidRPr="00937BE1">
        <w:rPr>
          <w:rFonts w:cs="Arial"/>
          <w:szCs w:val="21"/>
        </w:rPr>
        <w:t xml:space="preserve"> </w:t>
      </w:r>
      <w:r w:rsidR="006C07F4">
        <w:rPr>
          <w:rFonts w:cs="Arial"/>
          <w:szCs w:val="21"/>
        </w:rPr>
        <w:t>&lt;</w:t>
      </w:r>
      <w:r w:rsidRPr="00937BE1">
        <w:rPr>
          <w:rFonts w:cs="Arial"/>
          <w:szCs w:val="21"/>
        </w:rPr>
        <w:t>https://www.vic.gov.au/sites/default/files/2023-06/The-State-of-Victoria%27s-Children-Report-2020.pdf</w:t>
      </w:r>
      <w:r w:rsidR="006C07F4">
        <w:rPr>
          <w:rFonts w:cs="Arial"/>
          <w:szCs w:val="21"/>
        </w:rPr>
        <w:t>&gt;</w:t>
      </w:r>
      <w:r w:rsidR="00356C18" w:rsidRPr="00937BE1">
        <w:rPr>
          <w:rFonts w:cs="Arial"/>
          <w:szCs w:val="21"/>
        </w:rPr>
        <w:t xml:space="preserve"> </w:t>
      </w:r>
    </w:p>
    <w:p w14:paraId="03B3B963" w14:textId="7527784F" w:rsidR="00FC6661" w:rsidRPr="00937BE1" w:rsidRDefault="00FC6661" w:rsidP="604B52E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Families,</w:t>
      </w:r>
      <w:r w:rsidR="00356C18" w:rsidRPr="00937BE1">
        <w:rPr>
          <w:rFonts w:cs="Arial"/>
        </w:rPr>
        <w:t xml:space="preserve"> </w:t>
      </w:r>
      <w:r w:rsidRPr="00937BE1">
        <w:rPr>
          <w:rFonts w:cs="Arial"/>
        </w:rPr>
        <w:t>Fairness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Housing</w:t>
      </w:r>
      <w:r w:rsidR="00D4035E" w:rsidRPr="00937BE1">
        <w:rPr>
          <w:rFonts w:cs="Arial"/>
        </w:rPr>
        <w:t xml:space="preserve"> (DFFH)</w:t>
      </w:r>
      <w:r w:rsidR="00C9737F" w:rsidRPr="00937BE1">
        <w:rPr>
          <w:rFonts w:cs="Arial"/>
        </w:rPr>
        <w:t xml:space="preserve"> (20</w:t>
      </w:r>
      <w:r w:rsidRPr="00937BE1">
        <w:rPr>
          <w:rFonts w:cs="Arial"/>
        </w:rPr>
        <w:t>22</w:t>
      </w:r>
      <w:r w:rsidR="00C9737F" w:rsidRPr="00937BE1">
        <w:rPr>
          <w:rFonts w:cs="Arial"/>
        </w:rPr>
        <w:t>)</w:t>
      </w:r>
      <w:r w:rsidR="00356C18" w:rsidRPr="00937BE1">
        <w:rPr>
          <w:rFonts w:cs="Arial"/>
        </w:rPr>
        <w:t xml:space="preserve"> </w:t>
      </w:r>
      <w:hyperlink r:id="rId75" w:history="1">
        <w:r w:rsidRPr="00C21810">
          <w:rPr>
            <w:rStyle w:val="Hyperlink"/>
            <w:rFonts w:cs="Arial"/>
            <w:i/>
            <w:iCs/>
          </w:rPr>
          <w:t>High-Risk</w:t>
        </w:r>
        <w:r w:rsidR="00356C18" w:rsidRPr="00C21810">
          <w:rPr>
            <w:rStyle w:val="Hyperlink"/>
            <w:rFonts w:cs="Arial"/>
            <w:i/>
            <w:iCs/>
          </w:rPr>
          <w:t xml:space="preserve"> </w:t>
        </w:r>
        <w:r w:rsidRPr="00C21810">
          <w:rPr>
            <w:rStyle w:val="Hyperlink"/>
            <w:rFonts w:cs="Arial"/>
            <w:i/>
            <w:iCs/>
          </w:rPr>
          <w:t>Accommodation</w:t>
        </w:r>
        <w:r w:rsidR="00356C18" w:rsidRPr="00C21810">
          <w:rPr>
            <w:rStyle w:val="Hyperlink"/>
            <w:rFonts w:cs="Arial"/>
            <w:i/>
            <w:iCs/>
          </w:rPr>
          <w:t xml:space="preserve"> </w:t>
        </w:r>
        <w:r w:rsidRPr="00C21810">
          <w:rPr>
            <w:rStyle w:val="Hyperlink"/>
            <w:rFonts w:cs="Arial"/>
            <w:i/>
            <w:iCs/>
          </w:rPr>
          <w:t>Response</w:t>
        </w:r>
        <w:r w:rsidR="00356C18" w:rsidRPr="00C21810">
          <w:rPr>
            <w:rStyle w:val="Hyperlink"/>
            <w:rFonts w:cs="Arial"/>
            <w:i/>
            <w:iCs/>
          </w:rPr>
          <w:t xml:space="preserve"> </w:t>
        </w:r>
        <w:r w:rsidRPr="00C21810">
          <w:rPr>
            <w:rStyle w:val="Hyperlink"/>
            <w:rFonts w:cs="Arial"/>
            <w:i/>
            <w:iCs/>
          </w:rPr>
          <w:t>Extension</w:t>
        </w:r>
      </w:hyperlink>
      <w:r w:rsidR="00356C18" w:rsidRPr="00937BE1">
        <w:rPr>
          <w:rFonts w:cs="Arial"/>
        </w:rPr>
        <w:t xml:space="preserve"> </w:t>
      </w:r>
      <w:r w:rsidRPr="00937BE1">
        <w:rPr>
          <w:rFonts w:cs="Arial"/>
        </w:rPr>
        <w:t>(HRAR</w:t>
      </w:r>
      <w:r w:rsidR="00356C18" w:rsidRPr="00937BE1">
        <w:rPr>
          <w:rFonts w:cs="Arial"/>
        </w:rPr>
        <w:t xml:space="preserve"> </w:t>
      </w:r>
      <w:r w:rsidRPr="00937BE1">
        <w:rPr>
          <w:rFonts w:cs="Arial"/>
        </w:rPr>
        <w:t>Extension).</w:t>
      </w:r>
      <w:r w:rsidR="00356C18" w:rsidRPr="00937BE1">
        <w:rPr>
          <w:rFonts w:cs="Arial"/>
        </w:rPr>
        <w:t xml:space="preserve"> </w:t>
      </w:r>
      <w:r w:rsidR="00C9737F" w:rsidRPr="00937BE1">
        <w:rPr>
          <w:rFonts w:cs="Arial"/>
        </w:rPr>
        <w:t xml:space="preserve">Available at: </w:t>
      </w:r>
      <w:r w:rsidR="00C21810">
        <w:rPr>
          <w:rFonts w:cs="Arial"/>
        </w:rPr>
        <w:t>&lt;</w:t>
      </w:r>
      <w:r w:rsidRPr="00937BE1">
        <w:rPr>
          <w:rFonts w:cs="Arial"/>
        </w:rPr>
        <w:t>https://www.dffh.vic.gov.au/high-risk-accommodation-response-extension-service-specifications-january-2022-word</w:t>
      </w:r>
      <w:r w:rsidR="00C21810">
        <w:rPr>
          <w:rFonts w:cs="Arial"/>
        </w:rPr>
        <w:t>&gt;</w:t>
      </w:r>
      <w:r w:rsidR="00356C18" w:rsidRPr="00937BE1">
        <w:rPr>
          <w:rFonts w:cs="Arial"/>
        </w:rPr>
        <w:t xml:space="preserve"> </w:t>
      </w:r>
    </w:p>
    <w:p w14:paraId="20DBBAD9" w14:textId="57F83CB2"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20a</w:t>
      </w:r>
      <w:r w:rsidR="00C9737F" w:rsidRPr="00937BE1">
        <w:rPr>
          <w:rFonts w:cs="Arial"/>
          <w:szCs w:val="21"/>
        </w:rPr>
        <w:t>)</w:t>
      </w:r>
      <w:r w:rsidR="00356C18" w:rsidRPr="00937BE1">
        <w:rPr>
          <w:rFonts w:cs="Arial"/>
          <w:szCs w:val="21"/>
        </w:rPr>
        <w:t xml:space="preserve"> </w:t>
      </w:r>
      <w:hyperlink r:id="rId76" w:history="1">
        <w:r w:rsidRPr="00261B46">
          <w:rPr>
            <w:rStyle w:val="Hyperlink"/>
            <w:rFonts w:cs="Arial"/>
            <w:i/>
            <w:iCs/>
            <w:szCs w:val="21"/>
          </w:rPr>
          <w:t>First</w:t>
        </w:r>
        <w:r w:rsidR="00356C18" w:rsidRPr="00261B46">
          <w:rPr>
            <w:rStyle w:val="Hyperlink"/>
            <w:rFonts w:cs="Arial"/>
            <w:i/>
            <w:iCs/>
            <w:szCs w:val="21"/>
          </w:rPr>
          <w:t xml:space="preserve"> </w:t>
        </w:r>
        <w:r w:rsidRPr="00261B46">
          <w:rPr>
            <w:rStyle w:val="Hyperlink"/>
            <w:rFonts w:cs="Arial"/>
            <w:i/>
            <w:iCs/>
            <w:szCs w:val="21"/>
          </w:rPr>
          <w:t>confirmed</w:t>
        </w:r>
        <w:r w:rsidR="00356C18" w:rsidRPr="00261B46">
          <w:rPr>
            <w:rStyle w:val="Hyperlink"/>
            <w:rFonts w:cs="Arial"/>
            <w:i/>
            <w:iCs/>
            <w:szCs w:val="21"/>
          </w:rPr>
          <w:t xml:space="preserve"> </w:t>
        </w:r>
        <w:r w:rsidRPr="00261B46">
          <w:rPr>
            <w:rStyle w:val="Hyperlink"/>
            <w:rFonts w:cs="Arial"/>
            <w:i/>
            <w:iCs/>
            <w:szCs w:val="21"/>
          </w:rPr>
          <w:t>case</w:t>
        </w:r>
        <w:r w:rsidR="00356C18" w:rsidRPr="00261B46">
          <w:rPr>
            <w:rStyle w:val="Hyperlink"/>
            <w:rFonts w:cs="Arial"/>
            <w:i/>
            <w:iCs/>
            <w:szCs w:val="21"/>
          </w:rPr>
          <w:t xml:space="preserve"> </w:t>
        </w:r>
        <w:r w:rsidRPr="00261B46">
          <w:rPr>
            <w:rStyle w:val="Hyperlink"/>
            <w:rFonts w:cs="Arial"/>
            <w:i/>
            <w:iCs/>
            <w:szCs w:val="21"/>
          </w:rPr>
          <w:t>of</w:t>
        </w:r>
        <w:r w:rsidR="00356C18" w:rsidRPr="00261B46">
          <w:rPr>
            <w:rStyle w:val="Hyperlink"/>
            <w:rFonts w:cs="Arial"/>
            <w:i/>
            <w:iCs/>
            <w:szCs w:val="21"/>
          </w:rPr>
          <w:t xml:space="preserve"> </w:t>
        </w:r>
        <w:r w:rsidRPr="00261B46">
          <w:rPr>
            <w:rStyle w:val="Hyperlink"/>
            <w:rFonts w:cs="Arial"/>
            <w:i/>
            <w:iCs/>
            <w:szCs w:val="21"/>
          </w:rPr>
          <w:t>novel</w:t>
        </w:r>
        <w:r w:rsidR="00356C18" w:rsidRPr="00261B46">
          <w:rPr>
            <w:rStyle w:val="Hyperlink"/>
            <w:rFonts w:cs="Arial"/>
            <w:i/>
            <w:iCs/>
            <w:szCs w:val="21"/>
          </w:rPr>
          <w:t xml:space="preserve"> </w:t>
        </w:r>
        <w:r w:rsidRPr="00261B46">
          <w:rPr>
            <w:rStyle w:val="Hyperlink"/>
            <w:rFonts w:cs="Arial"/>
            <w:i/>
            <w:iCs/>
            <w:szCs w:val="21"/>
          </w:rPr>
          <w:t>coronavirus</w:t>
        </w:r>
        <w:r w:rsidR="00356C18" w:rsidRPr="00261B46">
          <w:rPr>
            <w:rStyle w:val="Hyperlink"/>
            <w:rFonts w:cs="Arial"/>
            <w:i/>
            <w:iCs/>
            <w:szCs w:val="21"/>
          </w:rPr>
          <w:t xml:space="preserve"> </w:t>
        </w:r>
        <w:r w:rsidRPr="00261B46">
          <w:rPr>
            <w:rStyle w:val="Hyperlink"/>
            <w:rFonts w:cs="Arial"/>
            <w:i/>
            <w:iCs/>
            <w:szCs w:val="21"/>
          </w:rPr>
          <w:t>in</w:t>
        </w:r>
        <w:r w:rsidR="00356C18" w:rsidRPr="00261B46">
          <w:rPr>
            <w:rStyle w:val="Hyperlink"/>
            <w:rFonts w:cs="Arial"/>
            <w:i/>
            <w:iCs/>
            <w:szCs w:val="21"/>
          </w:rPr>
          <w:t xml:space="preserve"> </w:t>
        </w:r>
        <w:r w:rsidRPr="00261B46">
          <w:rPr>
            <w:rStyle w:val="Hyperlink"/>
            <w:rFonts w:cs="Arial"/>
            <w:i/>
            <w:iCs/>
            <w:szCs w:val="21"/>
          </w:rPr>
          <w:t>Australia</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261B46">
        <w:rPr>
          <w:rFonts w:cs="Arial"/>
          <w:szCs w:val="21"/>
        </w:rPr>
        <w:t>&lt;</w:t>
      </w:r>
      <w:r w:rsidRPr="00937BE1">
        <w:rPr>
          <w:rFonts w:cs="Arial"/>
          <w:szCs w:val="21"/>
        </w:rPr>
        <w:t>https://www.health.gov.au/ministers/the-hon-greg-hunt-mp/media/first-confirmed-case-of-novel-coronavirus-in-australia</w:t>
      </w:r>
      <w:r w:rsidR="00261B46">
        <w:rPr>
          <w:rFonts w:cs="Arial"/>
          <w:szCs w:val="21"/>
        </w:rPr>
        <w:t>&gt;</w:t>
      </w:r>
      <w:r w:rsidR="00356C18" w:rsidRPr="00937BE1">
        <w:rPr>
          <w:rFonts w:cs="Arial"/>
          <w:szCs w:val="21"/>
        </w:rPr>
        <w:t xml:space="preserve"> </w:t>
      </w:r>
    </w:p>
    <w:p w14:paraId="289BCCEF" w14:textId="6B192E71"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20b</w:t>
      </w:r>
      <w:r w:rsidR="00C9737F" w:rsidRPr="00937BE1">
        <w:rPr>
          <w:rFonts w:cs="Arial"/>
          <w:szCs w:val="21"/>
        </w:rPr>
        <w:t>)</w:t>
      </w:r>
      <w:r w:rsidR="00356C18" w:rsidRPr="00937BE1">
        <w:rPr>
          <w:rFonts w:cs="Arial"/>
          <w:szCs w:val="21"/>
        </w:rPr>
        <w:t xml:space="preserve"> </w:t>
      </w:r>
      <w:hyperlink r:id="rId77" w:history="1">
        <w:r w:rsidRPr="00E37135">
          <w:rPr>
            <w:rStyle w:val="Hyperlink"/>
            <w:rFonts w:cs="Arial"/>
            <w:i/>
            <w:iCs/>
            <w:szCs w:val="21"/>
          </w:rPr>
          <w:t>Australian</w:t>
        </w:r>
        <w:r w:rsidR="00356C18" w:rsidRPr="00E37135">
          <w:rPr>
            <w:rStyle w:val="Hyperlink"/>
            <w:rFonts w:cs="Arial"/>
            <w:i/>
            <w:iCs/>
            <w:szCs w:val="21"/>
          </w:rPr>
          <w:t xml:space="preserve"> </w:t>
        </w:r>
        <w:r w:rsidRPr="00E37135">
          <w:rPr>
            <w:rStyle w:val="Hyperlink"/>
            <w:rFonts w:cs="Arial"/>
            <w:i/>
            <w:iCs/>
            <w:szCs w:val="21"/>
          </w:rPr>
          <w:t>Health</w:t>
        </w:r>
        <w:r w:rsidR="00356C18" w:rsidRPr="00E37135">
          <w:rPr>
            <w:rStyle w:val="Hyperlink"/>
            <w:rFonts w:cs="Arial"/>
            <w:i/>
            <w:iCs/>
            <w:szCs w:val="21"/>
          </w:rPr>
          <w:t xml:space="preserve"> </w:t>
        </w:r>
        <w:r w:rsidRPr="00E37135">
          <w:rPr>
            <w:rStyle w:val="Hyperlink"/>
            <w:rFonts w:cs="Arial"/>
            <w:i/>
            <w:iCs/>
            <w:szCs w:val="21"/>
          </w:rPr>
          <w:t>Protection</w:t>
        </w:r>
        <w:r w:rsidR="00356C18" w:rsidRPr="00E37135">
          <w:rPr>
            <w:rStyle w:val="Hyperlink"/>
            <w:rFonts w:cs="Arial"/>
            <w:i/>
            <w:iCs/>
            <w:szCs w:val="21"/>
          </w:rPr>
          <w:t xml:space="preserve"> </w:t>
        </w:r>
        <w:r w:rsidRPr="00E37135">
          <w:rPr>
            <w:rStyle w:val="Hyperlink"/>
            <w:rFonts w:cs="Arial"/>
            <w:i/>
            <w:iCs/>
            <w:szCs w:val="21"/>
          </w:rPr>
          <w:t>Principal</w:t>
        </w:r>
        <w:r w:rsidR="00356C18" w:rsidRPr="00E37135">
          <w:rPr>
            <w:rStyle w:val="Hyperlink"/>
            <w:rFonts w:cs="Arial"/>
            <w:i/>
            <w:iCs/>
            <w:szCs w:val="21"/>
          </w:rPr>
          <w:t xml:space="preserve"> </w:t>
        </w:r>
        <w:r w:rsidRPr="00E37135">
          <w:rPr>
            <w:rStyle w:val="Hyperlink"/>
            <w:rFonts w:cs="Arial"/>
            <w:i/>
            <w:iCs/>
            <w:szCs w:val="21"/>
          </w:rPr>
          <w:t>Committee</w:t>
        </w:r>
      </w:hyperlink>
      <w:r w:rsidR="00356C18" w:rsidRPr="00937BE1">
        <w:rPr>
          <w:rFonts w:cs="Arial"/>
          <w:szCs w:val="21"/>
        </w:rPr>
        <w:t xml:space="preserve"> </w:t>
      </w:r>
      <w:r w:rsidRPr="00937BE1">
        <w:rPr>
          <w:rFonts w:cs="Arial"/>
          <w:szCs w:val="21"/>
        </w:rPr>
        <w:t>(AHPPC)</w:t>
      </w:r>
      <w:r w:rsidR="00356C18" w:rsidRPr="00937BE1">
        <w:rPr>
          <w:rFonts w:cs="Arial"/>
          <w:szCs w:val="21"/>
        </w:rPr>
        <w:t xml:space="preserve"> </w:t>
      </w:r>
      <w:r w:rsidRPr="00937BE1">
        <w:rPr>
          <w:rFonts w:cs="Arial"/>
          <w:szCs w:val="21"/>
        </w:rPr>
        <w:t>statement</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coronavirus</w:t>
      </w:r>
      <w:r w:rsidR="00356C18" w:rsidRPr="00937BE1">
        <w:rPr>
          <w:rFonts w:cs="Arial"/>
          <w:szCs w:val="21"/>
        </w:rPr>
        <w:t xml:space="preserve"> </w:t>
      </w:r>
      <w:r w:rsidRPr="00937BE1">
        <w:rPr>
          <w:rFonts w:cs="Arial"/>
          <w:szCs w:val="21"/>
        </w:rPr>
        <w:t>(COVID-19)</w:t>
      </w:r>
      <w:r w:rsidR="00356C18" w:rsidRPr="00937BE1">
        <w:rPr>
          <w:rFonts w:cs="Arial"/>
          <w:szCs w:val="21"/>
        </w:rPr>
        <w:t xml:space="preserve"> </w:t>
      </w:r>
      <w:r w:rsidRPr="00937BE1">
        <w:rPr>
          <w:rFonts w:cs="Arial"/>
          <w:szCs w:val="21"/>
        </w:rPr>
        <w:t>26</w:t>
      </w:r>
      <w:r w:rsidR="00356C18" w:rsidRPr="00937BE1">
        <w:rPr>
          <w:rFonts w:cs="Arial"/>
          <w:szCs w:val="21"/>
        </w:rPr>
        <w:t xml:space="preserve"> </w:t>
      </w:r>
      <w:r w:rsidRPr="00937BE1">
        <w:rPr>
          <w:rFonts w:cs="Arial"/>
          <w:szCs w:val="21"/>
        </w:rPr>
        <w:t>February</w:t>
      </w:r>
      <w:r w:rsidR="00356C18" w:rsidRPr="00937BE1">
        <w:rPr>
          <w:rFonts w:cs="Arial"/>
          <w:szCs w:val="21"/>
        </w:rPr>
        <w:t xml:space="preserve"> </w:t>
      </w:r>
      <w:r w:rsidRPr="00937BE1">
        <w:rPr>
          <w:rFonts w:cs="Arial"/>
          <w:szCs w:val="21"/>
        </w:rPr>
        <w:t>202</w:t>
      </w:r>
      <w:r w:rsidR="00C9737F" w:rsidRPr="00937BE1">
        <w:rPr>
          <w:rFonts w:cs="Arial"/>
          <w:szCs w:val="21"/>
        </w:rPr>
        <w:t>0.</w:t>
      </w:r>
      <w:r w:rsidR="00356C18" w:rsidRPr="00937BE1">
        <w:rPr>
          <w:rFonts w:cs="Arial"/>
          <w:szCs w:val="21"/>
        </w:rPr>
        <w:t xml:space="preserve"> </w:t>
      </w:r>
      <w:r w:rsidR="00C9737F" w:rsidRPr="00937BE1">
        <w:rPr>
          <w:rFonts w:cs="Arial"/>
          <w:szCs w:val="21"/>
        </w:rPr>
        <w:t xml:space="preserve">Available at: </w:t>
      </w:r>
      <w:r w:rsidR="00261B46">
        <w:rPr>
          <w:rFonts w:cs="Arial"/>
          <w:szCs w:val="21"/>
        </w:rPr>
        <w:t>&lt;</w:t>
      </w:r>
      <w:r w:rsidRPr="00937BE1">
        <w:rPr>
          <w:rFonts w:cs="Arial"/>
          <w:szCs w:val="21"/>
        </w:rPr>
        <w:t>https://www.health.gov.au/news/australian-health-protection-principal-committee-ahppc-statement-on-coronavirus-covid-19-26-february-2020</w:t>
      </w:r>
      <w:r w:rsidR="00261B46">
        <w:rPr>
          <w:rFonts w:cs="Arial"/>
          <w:szCs w:val="21"/>
        </w:rPr>
        <w:t>&gt;</w:t>
      </w:r>
      <w:r w:rsidR="00356C18" w:rsidRPr="00937BE1">
        <w:rPr>
          <w:rFonts w:cs="Arial"/>
          <w:szCs w:val="21"/>
        </w:rPr>
        <w:t xml:space="preserve"> </w:t>
      </w:r>
    </w:p>
    <w:p w14:paraId="7C11A5D7" w14:textId="1DB13397"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20c</w:t>
      </w:r>
      <w:r w:rsidR="00C9737F" w:rsidRPr="00FA48DF">
        <w:rPr>
          <w:rFonts w:cs="Arial"/>
          <w:i/>
          <w:iCs/>
          <w:szCs w:val="21"/>
        </w:rPr>
        <w:t>)</w:t>
      </w:r>
      <w:r w:rsidR="00356C18" w:rsidRPr="00FA48DF">
        <w:rPr>
          <w:rFonts w:cs="Arial"/>
          <w:i/>
          <w:iCs/>
          <w:szCs w:val="21"/>
        </w:rPr>
        <w:t xml:space="preserve"> </w:t>
      </w:r>
      <w:hyperlink r:id="rId78" w:history="1">
        <w:r w:rsidRPr="00FA48DF">
          <w:rPr>
            <w:rStyle w:val="Hyperlink"/>
            <w:rFonts w:cs="Arial"/>
            <w:i/>
            <w:iCs/>
            <w:szCs w:val="21"/>
          </w:rPr>
          <w:t>Australian</w:t>
        </w:r>
        <w:r w:rsidR="00356C18" w:rsidRPr="00FA48DF">
          <w:rPr>
            <w:rStyle w:val="Hyperlink"/>
            <w:rFonts w:cs="Arial"/>
            <w:i/>
            <w:iCs/>
            <w:szCs w:val="21"/>
          </w:rPr>
          <w:t xml:space="preserve"> </w:t>
        </w:r>
        <w:r w:rsidRPr="00FA48DF">
          <w:rPr>
            <w:rStyle w:val="Hyperlink"/>
            <w:rFonts w:cs="Arial"/>
            <w:i/>
            <w:iCs/>
            <w:szCs w:val="21"/>
          </w:rPr>
          <w:t>Health</w:t>
        </w:r>
        <w:r w:rsidR="00356C18" w:rsidRPr="00FA48DF">
          <w:rPr>
            <w:rStyle w:val="Hyperlink"/>
            <w:rFonts w:cs="Arial"/>
            <w:i/>
            <w:iCs/>
            <w:szCs w:val="21"/>
          </w:rPr>
          <w:t xml:space="preserve"> </w:t>
        </w:r>
        <w:r w:rsidRPr="00FA48DF">
          <w:rPr>
            <w:rStyle w:val="Hyperlink"/>
            <w:rFonts w:cs="Arial"/>
            <w:i/>
            <w:iCs/>
            <w:szCs w:val="21"/>
          </w:rPr>
          <w:t>Protection</w:t>
        </w:r>
        <w:r w:rsidR="00356C18" w:rsidRPr="00FA48DF">
          <w:rPr>
            <w:rStyle w:val="Hyperlink"/>
            <w:rFonts w:cs="Arial"/>
            <w:i/>
            <w:iCs/>
            <w:szCs w:val="21"/>
          </w:rPr>
          <w:t xml:space="preserve"> </w:t>
        </w:r>
        <w:r w:rsidRPr="00FA48DF">
          <w:rPr>
            <w:rStyle w:val="Hyperlink"/>
            <w:rFonts w:cs="Arial"/>
            <w:i/>
            <w:iCs/>
            <w:szCs w:val="21"/>
          </w:rPr>
          <w:t>Principal</w:t>
        </w:r>
        <w:r w:rsidR="00356C18" w:rsidRPr="00FA48DF">
          <w:rPr>
            <w:rStyle w:val="Hyperlink"/>
            <w:rFonts w:cs="Arial"/>
            <w:i/>
            <w:iCs/>
            <w:szCs w:val="21"/>
          </w:rPr>
          <w:t xml:space="preserve"> </w:t>
        </w:r>
        <w:r w:rsidRPr="00FA48DF">
          <w:rPr>
            <w:rStyle w:val="Hyperlink"/>
            <w:rFonts w:cs="Arial"/>
            <w:i/>
            <w:iCs/>
            <w:szCs w:val="21"/>
          </w:rPr>
          <w:t>Committee</w:t>
        </w:r>
      </w:hyperlink>
      <w:r w:rsidR="00356C18" w:rsidRPr="00937BE1">
        <w:rPr>
          <w:rFonts w:cs="Arial"/>
          <w:szCs w:val="21"/>
        </w:rPr>
        <w:t xml:space="preserve"> </w:t>
      </w:r>
      <w:r w:rsidRPr="00937BE1">
        <w:rPr>
          <w:rFonts w:cs="Arial"/>
          <w:szCs w:val="21"/>
        </w:rPr>
        <w:t>(AHPPC)</w:t>
      </w:r>
      <w:r w:rsidR="00356C18" w:rsidRPr="00937BE1">
        <w:rPr>
          <w:rFonts w:cs="Arial"/>
          <w:szCs w:val="21"/>
        </w:rPr>
        <w:t xml:space="preserve"> </w:t>
      </w:r>
      <w:r w:rsidRPr="00937BE1">
        <w:rPr>
          <w:rFonts w:cs="Arial"/>
          <w:szCs w:val="21"/>
        </w:rPr>
        <w:t>coronavirus</w:t>
      </w:r>
      <w:r w:rsidR="00356C18" w:rsidRPr="00937BE1">
        <w:rPr>
          <w:rFonts w:cs="Arial"/>
          <w:szCs w:val="21"/>
        </w:rPr>
        <w:t xml:space="preserve"> </w:t>
      </w:r>
      <w:r w:rsidRPr="00937BE1">
        <w:rPr>
          <w:rFonts w:cs="Arial"/>
          <w:szCs w:val="21"/>
        </w:rPr>
        <w:t>(COVID-19)</w:t>
      </w:r>
      <w:r w:rsidR="00356C18" w:rsidRPr="00937BE1">
        <w:rPr>
          <w:rFonts w:cs="Arial"/>
          <w:szCs w:val="21"/>
        </w:rPr>
        <w:t xml:space="preserve"> </w:t>
      </w:r>
      <w:r w:rsidRPr="00937BE1">
        <w:rPr>
          <w:rFonts w:cs="Arial"/>
          <w:szCs w:val="21"/>
        </w:rPr>
        <w:t>statement</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4</w:t>
      </w:r>
      <w:r w:rsidR="00356C18" w:rsidRPr="00937BE1">
        <w:rPr>
          <w:rFonts w:cs="Arial"/>
          <w:szCs w:val="21"/>
        </w:rPr>
        <w:t xml:space="preserve"> </w:t>
      </w:r>
      <w:r w:rsidRPr="00937BE1">
        <w:rPr>
          <w:rFonts w:cs="Arial"/>
          <w:szCs w:val="21"/>
        </w:rPr>
        <w:t>March</w:t>
      </w:r>
      <w:r w:rsidR="00356C18" w:rsidRPr="00937BE1">
        <w:rPr>
          <w:rFonts w:cs="Arial"/>
          <w:szCs w:val="21"/>
        </w:rPr>
        <w:t xml:space="preserve"> </w:t>
      </w:r>
      <w:r w:rsidRPr="00937BE1">
        <w:rPr>
          <w:rFonts w:cs="Arial"/>
          <w:szCs w:val="21"/>
        </w:rPr>
        <w:t>2020.</w:t>
      </w:r>
      <w:r w:rsidR="00356C18" w:rsidRPr="00937BE1">
        <w:rPr>
          <w:rFonts w:cs="Arial"/>
          <w:szCs w:val="21"/>
        </w:rPr>
        <w:t xml:space="preserve"> </w:t>
      </w:r>
      <w:r w:rsidR="00C9737F" w:rsidRPr="00937BE1">
        <w:rPr>
          <w:rFonts w:cs="Arial"/>
          <w:szCs w:val="21"/>
        </w:rPr>
        <w:t xml:space="preserve">Available at: </w:t>
      </w:r>
      <w:r w:rsidR="00CF4D47">
        <w:rPr>
          <w:rFonts w:cs="Arial"/>
          <w:szCs w:val="21"/>
        </w:rPr>
        <w:t>&lt;</w:t>
      </w:r>
      <w:r w:rsidRPr="00937BE1">
        <w:rPr>
          <w:rFonts w:cs="Arial"/>
          <w:szCs w:val="21"/>
        </w:rPr>
        <w:t>https://www.health.gov.au/</w:t>
      </w:r>
      <w:bookmarkStart w:id="217" w:name="_Hlt177031737"/>
      <w:bookmarkStart w:id="218" w:name="_Hlt177031738"/>
      <w:r w:rsidRPr="00937BE1">
        <w:rPr>
          <w:rFonts w:cs="Arial"/>
          <w:szCs w:val="21"/>
        </w:rPr>
        <w:t>n</w:t>
      </w:r>
      <w:bookmarkEnd w:id="217"/>
      <w:bookmarkEnd w:id="218"/>
      <w:r w:rsidRPr="00937BE1">
        <w:rPr>
          <w:rFonts w:cs="Arial"/>
          <w:szCs w:val="21"/>
        </w:rPr>
        <w:t>ews/australian-health-protection-principal-committee-ahppc-coronavirus-covid-19-statement-on-4-march-2020-0</w:t>
      </w:r>
      <w:r w:rsidR="00CF4D47">
        <w:rPr>
          <w:rFonts w:cs="Arial"/>
          <w:szCs w:val="21"/>
        </w:rPr>
        <w:t>&gt;</w:t>
      </w:r>
      <w:r w:rsidR="00356C18" w:rsidRPr="00937BE1">
        <w:rPr>
          <w:rFonts w:cs="Arial"/>
          <w:szCs w:val="21"/>
        </w:rPr>
        <w:t xml:space="preserve"> </w:t>
      </w:r>
    </w:p>
    <w:p w14:paraId="54D569DE" w14:textId="2FD7AB38"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w:t>
      </w:r>
      <w:r w:rsidR="003415E7" w:rsidRPr="00937BE1">
        <w:rPr>
          <w:rFonts w:cs="Arial"/>
          <w:szCs w:val="21"/>
        </w:rPr>
        <w:t>d</w:t>
      </w:r>
      <w:r w:rsidR="00C9737F" w:rsidRPr="00937BE1">
        <w:rPr>
          <w:rFonts w:cs="Arial"/>
          <w:szCs w:val="21"/>
        </w:rPr>
        <w:t>)</w:t>
      </w:r>
      <w:r w:rsidR="00356C18" w:rsidRPr="00937BE1">
        <w:rPr>
          <w:rFonts w:cs="Arial"/>
          <w:szCs w:val="21"/>
        </w:rPr>
        <w:t xml:space="preserve"> </w:t>
      </w:r>
      <w:hyperlink r:id="rId79" w:history="1">
        <w:r w:rsidRPr="00D4765B">
          <w:rPr>
            <w:rStyle w:val="Hyperlink"/>
            <w:rFonts w:cs="Arial"/>
            <w:i/>
            <w:iCs/>
            <w:szCs w:val="21"/>
          </w:rPr>
          <w:t>Australian</w:t>
        </w:r>
        <w:r w:rsidR="00356C18" w:rsidRPr="00D4765B">
          <w:rPr>
            <w:rStyle w:val="Hyperlink"/>
            <w:rFonts w:cs="Arial"/>
            <w:i/>
            <w:iCs/>
            <w:szCs w:val="21"/>
          </w:rPr>
          <w:t xml:space="preserve"> </w:t>
        </w:r>
        <w:r w:rsidRPr="00D4765B">
          <w:rPr>
            <w:rStyle w:val="Hyperlink"/>
            <w:rFonts w:cs="Arial"/>
            <w:i/>
            <w:iCs/>
            <w:szCs w:val="21"/>
          </w:rPr>
          <w:t>Health</w:t>
        </w:r>
        <w:r w:rsidR="00356C18" w:rsidRPr="00D4765B">
          <w:rPr>
            <w:rStyle w:val="Hyperlink"/>
            <w:rFonts w:cs="Arial"/>
            <w:i/>
            <w:iCs/>
            <w:szCs w:val="21"/>
          </w:rPr>
          <w:t xml:space="preserve"> </w:t>
        </w:r>
        <w:r w:rsidRPr="00D4765B">
          <w:rPr>
            <w:rStyle w:val="Hyperlink"/>
            <w:rFonts w:cs="Arial"/>
            <w:i/>
            <w:iCs/>
            <w:szCs w:val="21"/>
          </w:rPr>
          <w:t>Protection</w:t>
        </w:r>
        <w:r w:rsidR="00356C18" w:rsidRPr="00D4765B">
          <w:rPr>
            <w:rStyle w:val="Hyperlink"/>
            <w:rFonts w:cs="Arial"/>
            <w:i/>
            <w:iCs/>
            <w:szCs w:val="21"/>
          </w:rPr>
          <w:t xml:space="preserve"> </w:t>
        </w:r>
        <w:r w:rsidRPr="00D4765B">
          <w:rPr>
            <w:rStyle w:val="Hyperlink"/>
            <w:rFonts w:cs="Arial"/>
            <w:i/>
            <w:iCs/>
            <w:szCs w:val="21"/>
          </w:rPr>
          <w:t>Principal</w:t>
        </w:r>
        <w:r w:rsidR="00356C18" w:rsidRPr="00D4765B">
          <w:rPr>
            <w:rStyle w:val="Hyperlink"/>
            <w:rFonts w:cs="Arial"/>
            <w:i/>
            <w:iCs/>
            <w:szCs w:val="21"/>
          </w:rPr>
          <w:t xml:space="preserve"> </w:t>
        </w:r>
        <w:r w:rsidRPr="00D4765B">
          <w:rPr>
            <w:rStyle w:val="Hyperlink"/>
            <w:rFonts w:cs="Arial"/>
            <w:i/>
            <w:iCs/>
            <w:szCs w:val="21"/>
          </w:rPr>
          <w:t>Committee</w:t>
        </w:r>
      </w:hyperlink>
      <w:r w:rsidR="00356C18" w:rsidRPr="00937BE1">
        <w:rPr>
          <w:rFonts w:cs="Arial"/>
          <w:szCs w:val="21"/>
        </w:rPr>
        <w:t xml:space="preserve"> </w:t>
      </w:r>
      <w:r w:rsidRPr="00937BE1">
        <w:rPr>
          <w:rFonts w:cs="Arial"/>
          <w:szCs w:val="21"/>
        </w:rPr>
        <w:t>(AHPPC)</w:t>
      </w:r>
      <w:r w:rsidR="00356C18" w:rsidRPr="00937BE1">
        <w:rPr>
          <w:rFonts w:cs="Arial"/>
          <w:szCs w:val="21"/>
        </w:rPr>
        <w:t xml:space="preserve"> </w:t>
      </w:r>
      <w:r w:rsidRPr="00937BE1">
        <w:rPr>
          <w:rFonts w:cs="Arial"/>
          <w:szCs w:val="21"/>
        </w:rPr>
        <w:t>statement</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positive</w:t>
      </w:r>
      <w:r w:rsidR="00356C18" w:rsidRPr="00937BE1">
        <w:rPr>
          <w:rFonts w:cs="Arial"/>
          <w:szCs w:val="21"/>
        </w:rPr>
        <w:t xml:space="preserve"> </w:t>
      </w:r>
      <w:r w:rsidRPr="00937BE1">
        <w:rPr>
          <w:rFonts w:cs="Arial"/>
          <w:szCs w:val="21"/>
        </w:rPr>
        <w:t>coronavirus</w:t>
      </w:r>
      <w:r w:rsidR="00356C18" w:rsidRPr="00937BE1">
        <w:rPr>
          <w:rFonts w:cs="Arial"/>
          <w:szCs w:val="21"/>
        </w:rPr>
        <w:t xml:space="preserve"> </w:t>
      </w:r>
      <w:r w:rsidRPr="00937BE1">
        <w:rPr>
          <w:rFonts w:cs="Arial"/>
          <w:szCs w:val="21"/>
        </w:rPr>
        <w:t>test</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person</w:t>
      </w:r>
      <w:r w:rsidR="00356C18" w:rsidRPr="00937BE1">
        <w:rPr>
          <w:rFonts w:cs="Arial"/>
          <w:szCs w:val="21"/>
        </w:rPr>
        <w:t xml:space="preserve"> </w:t>
      </w:r>
      <w:r w:rsidRPr="00937BE1">
        <w:rPr>
          <w:rFonts w:cs="Arial"/>
          <w:szCs w:val="21"/>
        </w:rPr>
        <w:t>who</w:t>
      </w:r>
      <w:r w:rsidR="00356C18" w:rsidRPr="00937BE1">
        <w:rPr>
          <w:rFonts w:cs="Arial"/>
          <w:szCs w:val="21"/>
        </w:rPr>
        <w:t xml:space="preserve"> </w:t>
      </w:r>
      <w:r w:rsidRPr="00937BE1">
        <w:rPr>
          <w:rFonts w:cs="Arial"/>
          <w:szCs w:val="21"/>
        </w:rPr>
        <w:t>attended</w:t>
      </w:r>
      <w:r w:rsidR="00356C18" w:rsidRPr="00937BE1">
        <w:rPr>
          <w:rFonts w:cs="Arial"/>
          <w:szCs w:val="21"/>
        </w:rPr>
        <w:t xml:space="preserve"> </w:t>
      </w:r>
      <w:r w:rsidRPr="00937BE1">
        <w:rPr>
          <w:rFonts w:cs="Arial"/>
          <w:szCs w:val="21"/>
        </w:rPr>
        <w:t>protest</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Victoria.</w:t>
      </w:r>
      <w:r w:rsidR="00356C18" w:rsidRPr="00937BE1">
        <w:rPr>
          <w:rFonts w:cs="Arial"/>
          <w:szCs w:val="21"/>
        </w:rPr>
        <w:t xml:space="preserve"> </w:t>
      </w:r>
      <w:r w:rsidR="00C9737F" w:rsidRPr="00937BE1">
        <w:rPr>
          <w:rFonts w:cs="Arial"/>
          <w:szCs w:val="21"/>
        </w:rPr>
        <w:t xml:space="preserve">Available at: </w:t>
      </w:r>
      <w:r w:rsidR="00FA48DF">
        <w:rPr>
          <w:rFonts w:cs="Arial"/>
          <w:szCs w:val="21"/>
        </w:rPr>
        <w:t>&lt;</w:t>
      </w:r>
      <w:r w:rsidRPr="00937BE1">
        <w:rPr>
          <w:rFonts w:cs="Arial"/>
          <w:szCs w:val="21"/>
        </w:rPr>
        <w:t>https://www.health.gov.au/news/australian-health-protection-principal-committee-ahppc-statement-on-positive-coronavirus-test-in-person-who-attended-protest-in-victoria</w:t>
      </w:r>
      <w:r w:rsidR="00FA48DF">
        <w:rPr>
          <w:rFonts w:cs="Arial"/>
          <w:szCs w:val="21"/>
        </w:rPr>
        <w:t>&gt;</w:t>
      </w:r>
      <w:r w:rsidR="00356C18" w:rsidRPr="00937BE1">
        <w:rPr>
          <w:rFonts w:cs="Arial"/>
          <w:szCs w:val="21"/>
        </w:rPr>
        <w:t xml:space="preserve"> </w:t>
      </w:r>
    </w:p>
    <w:p w14:paraId="36C5A9AA" w14:textId="4B8DBF2C" w:rsidR="00001813" w:rsidRPr="00937BE1" w:rsidRDefault="00001813" w:rsidP="604B52ED">
      <w:pPr>
        <w:pStyle w:val="Body"/>
        <w:rPr>
          <w:rFonts w:cs="Arial"/>
        </w:rPr>
      </w:pPr>
      <w:r w:rsidRPr="00937BE1">
        <w:rPr>
          <w:rFonts w:cs="Arial"/>
        </w:rPr>
        <w:t xml:space="preserve">Department of Health and Aged Care (2021a) COVID-19 vaccination – </w:t>
      </w:r>
      <w:hyperlink r:id="rId80" w:history="1">
        <w:r w:rsidRPr="00D453A0">
          <w:rPr>
            <w:rStyle w:val="Hyperlink"/>
            <w:rFonts w:cs="Arial"/>
            <w:i/>
            <w:iCs/>
          </w:rPr>
          <w:t>Australia's COVID-19 vaccine national roll-out strategy</w:t>
        </w:r>
      </w:hyperlink>
      <w:r w:rsidRPr="00937BE1">
        <w:rPr>
          <w:rFonts w:cs="Arial"/>
        </w:rPr>
        <w:t xml:space="preserve">. Available at: </w:t>
      </w:r>
      <w:r w:rsidR="00D4765B">
        <w:rPr>
          <w:rFonts w:cs="Arial"/>
        </w:rPr>
        <w:t>&lt;</w:t>
      </w:r>
      <w:r w:rsidRPr="00937BE1">
        <w:t>https://www.health.gov.au/resources/publications/covid-19-vaccination-australias-covid-19-vaccine-national-roll-out-strategy</w:t>
      </w:r>
      <w:r w:rsidR="00D4765B">
        <w:t>&gt;</w:t>
      </w:r>
    </w:p>
    <w:p w14:paraId="1A4B3F5E" w14:textId="3D81B9D7" w:rsidR="00FC6661" w:rsidRPr="00937BE1" w:rsidRDefault="00FC6661" w:rsidP="604B52E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C9737F" w:rsidRPr="00937BE1">
        <w:rPr>
          <w:rFonts w:cs="Arial"/>
        </w:rPr>
        <w:t xml:space="preserve"> (20</w:t>
      </w:r>
      <w:r w:rsidRPr="00937BE1">
        <w:rPr>
          <w:rFonts w:cs="Arial"/>
        </w:rPr>
        <w:t>21</w:t>
      </w:r>
      <w:r w:rsidR="00001813" w:rsidRPr="00937BE1">
        <w:rPr>
          <w:rFonts w:cs="Arial"/>
        </w:rPr>
        <w:t>b</w:t>
      </w:r>
      <w:r w:rsidR="00C9737F" w:rsidRPr="00937BE1">
        <w:rPr>
          <w:rFonts w:cs="Arial"/>
        </w:rPr>
        <w:t>)</w:t>
      </w:r>
      <w:r w:rsidR="00356C18" w:rsidRPr="00937BE1">
        <w:rPr>
          <w:rFonts w:cs="Arial"/>
        </w:rPr>
        <w:t xml:space="preserve"> </w:t>
      </w:r>
      <w:hyperlink r:id="rId81" w:history="1">
        <w:r w:rsidRPr="00101117">
          <w:rPr>
            <w:rStyle w:val="Hyperlink"/>
            <w:rFonts w:cs="Arial"/>
            <w:i/>
            <w:iCs/>
          </w:rPr>
          <w:t>COVID-19</w:t>
        </w:r>
        <w:r w:rsidR="00356C18" w:rsidRPr="00101117">
          <w:rPr>
            <w:rStyle w:val="Hyperlink"/>
            <w:rFonts w:cs="Arial"/>
            <w:i/>
            <w:iCs/>
          </w:rPr>
          <w:t xml:space="preserve"> </w:t>
        </w:r>
        <w:r w:rsidRPr="00101117">
          <w:rPr>
            <w:rStyle w:val="Hyperlink"/>
            <w:rFonts w:cs="Arial"/>
            <w:i/>
            <w:iCs/>
          </w:rPr>
          <w:t>vaccination</w:t>
        </w:r>
        <w:r w:rsidR="00356C18" w:rsidRPr="00101117">
          <w:rPr>
            <w:rStyle w:val="Hyperlink"/>
            <w:rFonts w:cs="Arial"/>
            <w:i/>
            <w:iCs/>
          </w:rPr>
          <w:t xml:space="preserve"> </w:t>
        </w:r>
        <w:r w:rsidRPr="00101117">
          <w:rPr>
            <w:rStyle w:val="Hyperlink"/>
            <w:rFonts w:cs="Arial"/>
            <w:i/>
            <w:iCs/>
          </w:rPr>
          <w:t>rollout</w:t>
        </w:r>
        <w:r w:rsidR="00356C18" w:rsidRPr="00101117">
          <w:rPr>
            <w:rStyle w:val="Hyperlink"/>
            <w:rFonts w:cs="Arial"/>
            <w:i/>
            <w:iCs/>
          </w:rPr>
          <w:t xml:space="preserve"> </w:t>
        </w:r>
        <w:r w:rsidRPr="00101117">
          <w:rPr>
            <w:rStyle w:val="Hyperlink"/>
            <w:rFonts w:cs="Arial"/>
            <w:i/>
            <w:iCs/>
          </w:rPr>
          <w:t>update</w:t>
        </w:r>
      </w:hyperlink>
      <w:r w:rsidRPr="00937BE1">
        <w:rPr>
          <w:rFonts w:cs="Arial"/>
        </w:rPr>
        <w:t>.</w:t>
      </w:r>
      <w:r w:rsidR="00356C18" w:rsidRPr="00937BE1">
        <w:rPr>
          <w:rFonts w:cs="Arial"/>
        </w:rPr>
        <w:t xml:space="preserve"> </w:t>
      </w:r>
      <w:r w:rsidR="00C9737F" w:rsidRPr="00937BE1">
        <w:rPr>
          <w:rFonts w:cs="Arial"/>
        </w:rPr>
        <w:t xml:space="preserve">Available at: </w:t>
      </w:r>
      <w:r w:rsidR="00D453A0">
        <w:rPr>
          <w:rFonts w:cs="Arial"/>
        </w:rPr>
        <w:t>&lt;</w:t>
      </w:r>
      <w:r w:rsidRPr="00937BE1">
        <w:rPr>
          <w:rFonts w:cs="Arial"/>
        </w:rPr>
        <w:t>https://www.health.gov.au/resources/collections/covid-19-vaccination-rollout-update?language=en</w:t>
      </w:r>
      <w:r w:rsidR="00D453A0">
        <w:rPr>
          <w:rFonts w:cs="Arial"/>
        </w:rPr>
        <w:t>&gt;</w:t>
      </w:r>
      <w:r w:rsidR="00356C18" w:rsidRPr="00937BE1">
        <w:rPr>
          <w:rFonts w:cs="Arial"/>
        </w:rPr>
        <w:t xml:space="preserve"> </w:t>
      </w:r>
    </w:p>
    <w:p w14:paraId="53CACB32" w14:textId="7761BCB9"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23</w:t>
      </w:r>
      <w:r w:rsidR="00C9737F" w:rsidRPr="00937BE1">
        <w:rPr>
          <w:rFonts w:cs="Arial"/>
          <w:szCs w:val="21"/>
        </w:rPr>
        <w:t>)</w:t>
      </w:r>
      <w:r w:rsidR="00356C18" w:rsidRPr="00937BE1">
        <w:rPr>
          <w:rFonts w:cs="Arial"/>
          <w:szCs w:val="21"/>
        </w:rPr>
        <w:t xml:space="preserve"> </w:t>
      </w:r>
      <w:r w:rsidRPr="00937BE1">
        <w:rPr>
          <w:rFonts w:cs="Arial"/>
          <w:szCs w:val="21"/>
        </w:rPr>
        <w:t>‘</w:t>
      </w:r>
      <w:hyperlink r:id="rId82" w:history="1">
        <w:r w:rsidRPr="00D93F00">
          <w:rPr>
            <w:rStyle w:val="Hyperlink"/>
            <w:rFonts w:cs="Arial"/>
            <w:i/>
            <w:iCs/>
            <w:szCs w:val="21"/>
          </w:rPr>
          <w:t>SARS-CoV-2</w:t>
        </w:r>
        <w:r w:rsidR="00356C18" w:rsidRPr="00D93F00">
          <w:rPr>
            <w:rStyle w:val="Hyperlink"/>
            <w:rFonts w:cs="Arial"/>
            <w:i/>
            <w:iCs/>
            <w:szCs w:val="21"/>
          </w:rPr>
          <w:t xml:space="preserve"> </w:t>
        </w:r>
        <w:r w:rsidRPr="00D93F00">
          <w:rPr>
            <w:rStyle w:val="Hyperlink"/>
            <w:rFonts w:cs="Arial"/>
            <w:i/>
            <w:iCs/>
            <w:szCs w:val="21"/>
          </w:rPr>
          <w:t>Wastewater</w:t>
        </w:r>
        <w:r w:rsidR="00356C18" w:rsidRPr="00D93F00">
          <w:rPr>
            <w:rStyle w:val="Hyperlink"/>
            <w:rFonts w:cs="Arial"/>
            <w:i/>
            <w:iCs/>
            <w:szCs w:val="21"/>
          </w:rPr>
          <w:t xml:space="preserve"> </w:t>
        </w:r>
        <w:r w:rsidRPr="00D93F00">
          <w:rPr>
            <w:rStyle w:val="Hyperlink"/>
            <w:rFonts w:cs="Arial"/>
            <w:i/>
            <w:iCs/>
            <w:szCs w:val="21"/>
          </w:rPr>
          <w:t>Surveillance</w:t>
        </w:r>
        <w:r w:rsidR="00356C18" w:rsidRPr="00D93F00">
          <w:rPr>
            <w:rStyle w:val="Hyperlink"/>
            <w:rFonts w:cs="Arial"/>
            <w:i/>
            <w:iCs/>
            <w:szCs w:val="21"/>
          </w:rPr>
          <w:t xml:space="preserve"> </w:t>
        </w:r>
        <w:r w:rsidRPr="00D93F00">
          <w:rPr>
            <w:rStyle w:val="Hyperlink"/>
            <w:rFonts w:cs="Arial"/>
            <w:i/>
            <w:iCs/>
            <w:szCs w:val="21"/>
          </w:rPr>
          <w:t>CDNA</w:t>
        </w:r>
        <w:r w:rsidR="00356C18" w:rsidRPr="00D93F00">
          <w:rPr>
            <w:rStyle w:val="Hyperlink"/>
            <w:rFonts w:cs="Arial"/>
            <w:i/>
            <w:iCs/>
            <w:szCs w:val="21"/>
          </w:rPr>
          <w:t xml:space="preserve"> </w:t>
        </w:r>
        <w:r w:rsidRPr="00D93F00">
          <w:rPr>
            <w:rStyle w:val="Hyperlink"/>
            <w:rFonts w:cs="Arial"/>
            <w:i/>
            <w:iCs/>
            <w:szCs w:val="21"/>
          </w:rPr>
          <w:t>National</w:t>
        </w:r>
        <w:r w:rsidR="00356C18" w:rsidRPr="00D93F00">
          <w:rPr>
            <w:rStyle w:val="Hyperlink"/>
            <w:rFonts w:cs="Arial"/>
            <w:i/>
            <w:iCs/>
            <w:szCs w:val="21"/>
          </w:rPr>
          <w:t xml:space="preserve"> </w:t>
        </w:r>
        <w:r w:rsidRPr="00D93F00">
          <w:rPr>
            <w:rStyle w:val="Hyperlink"/>
            <w:rFonts w:cs="Arial"/>
            <w:i/>
            <w:iCs/>
            <w:szCs w:val="21"/>
          </w:rPr>
          <w:t>Strategy</w:t>
        </w:r>
      </w:hyperlink>
      <w:r w:rsidRPr="00937BE1">
        <w:rPr>
          <w:rFonts w:cs="Arial"/>
          <w:szCs w:val="21"/>
        </w:rPr>
        <w:t>’.</w:t>
      </w:r>
      <w:r w:rsidR="00356C18" w:rsidRPr="00937BE1">
        <w:rPr>
          <w:rFonts w:cs="Arial"/>
          <w:szCs w:val="21"/>
        </w:rPr>
        <w:t xml:space="preserve"> </w:t>
      </w:r>
      <w:r w:rsidRPr="00937BE1">
        <w:rPr>
          <w:rFonts w:cs="Arial"/>
          <w:szCs w:val="21"/>
        </w:rPr>
        <w:t>Text.</w:t>
      </w:r>
      <w:r w:rsidR="00356C18" w:rsidRPr="00937BE1">
        <w:rPr>
          <w:rFonts w:cs="Arial"/>
          <w:szCs w:val="21"/>
        </w:rPr>
        <w:t xml:space="preserve"> </w:t>
      </w:r>
      <w:r w:rsidRPr="00937BE1">
        <w:rPr>
          <w:rFonts w:cs="Arial"/>
          <w:szCs w:val="21"/>
        </w:rPr>
        <w:t>Australian</w:t>
      </w:r>
      <w:r w:rsidR="00356C18" w:rsidRPr="00937BE1">
        <w:rPr>
          <w:rFonts w:cs="Arial"/>
          <w:szCs w:val="21"/>
        </w:rPr>
        <w:t xml:space="preserve"> </w:t>
      </w:r>
      <w:r w:rsidRPr="00937BE1">
        <w:rPr>
          <w:rFonts w:cs="Arial"/>
          <w:szCs w:val="21"/>
        </w:rPr>
        <w:t>Government</w:t>
      </w:r>
      <w:r w:rsidR="00356C18" w:rsidRPr="00937BE1">
        <w:rPr>
          <w:rFonts w:cs="Arial"/>
          <w:szCs w:val="21"/>
        </w:rPr>
        <w:t xml:space="preserve"> </w:t>
      </w: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356C18" w:rsidRPr="00937BE1">
        <w:rPr>
          <w:rFonts w:cs="Arial"/>
          <w:szCs w:val="21"/>
        </w:rPr>
        <w:t xml:space="preserve"> </w:t>
      </w:r>
      <w:r w:rsidRPr="00937BE1">
        <w:rPr>
          <w:rFonts w:cs="Arial"/>
          <w:szCs w:val="21"/>
        </w:rPr>
        <w:t>11</w:t>
      </w:r>
      <w:r w:rsidR="00356C18" w:rsidRPr="00937BE1">
        <w:rPr>
          <w:rFonts w:cs="Arial"/>
          <w:szCs w:val="21"/>
        </w:rPr>
        <w:t xml:space="preserve"> </w:t>
      </w:r>
      <w:r w:rsidRPr="00937BE1">
        <w:rPr>
          <w:rFonts w:cs="Arial"/>
          <w:szCs w:val="21"/>
        </w:rPr>
        <w:t>December</w:t>
      </w:r>
      <w:r w:rsidR="00356C18" w:rsidRPr="00937BE1">
        <w:rPr>
          <w:rFonts w:cs="Arial"/>
          <w:szCs w:val="21"/>
        </w:rPr>
        <w:t xml:space="preserve"> </w:t>
      </w:r>
      <w:r w:rsidRPr="00937BE1">
        <w:rPr>
          <w:rFonts w:cs="Arial"/>
          <w:szCs w:val="21"/>
        </w:rPr>
        <w:t>2023.</w:t>
      </w:r>
      <w:r w:rsidR="00356C18" w:rsidRPr="00937BE1">
        <w:rPr>
          <w:rFonts w:cs="Arial"/>
          <w:szCs w:val="21"/>
        </w:rPr>
        <w:t xml:space="preserve"> </w:t>
      </w:r>
      <w:r w:rsidR="00101117">
        <w:rPr>
          <w:rFonts w:cs="Arial"/>
          <w:szCs w:val="21"/>
        </w:rPr>
        <w:t>&lt;</w:t>
      </w:r>
      <w:r w:rsidRPr="00937BE1">
        <w:rPr>
          <w:rFonts w:cs="Arial"/>
          <w:szCs w:val="21"/>
        </w:rPr>
        <w:t>https://www.health.gov.au/resources/publications/sars-cov-2-wastewater-surveillance-cdna-national-strategy?language=en</w:t>
      </w:r>
      <w:r w:rsidR="00101117">
        <w:rPr>
          <w:rFonts w:cs="Arial"/>
          <w:szCs w:val="21"/>
        </w:rPr>
        <w:t>&gt;</w:t>
      </w:r>
      <w:r w:rsidR="00356C18" w:rsidRPr="00937BE1">
        <w:rPr>
          <w:rFonts w:cs="Arial"/>
          <w:szCs w:val="21"/>
        </w:rPr>
        <w:t xml:space="preserve"> </w:t>
      </w:r>
    </w:p>
    <w:p w14:paraId="25E21309" w14:textId="36C692E0"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24</w:t>
      </w:r>
      <w:r w:rsidR="00C9737F" w:rsidRPr="00937BE1">
        <w:rPr>
          <w:rFonts w:cs="Arial"/>
          <w:szCs w:val="21"/>
        </w:rPr>
        <w:t>)</w:t>
      </w:r>
      <w:r w:rsidR="00356C18" w:rsidRPr="00937BE1">
        <w:rPr>
          <w:rFonts w:cs="Arial"/>
          <w:szCs w:val="21"/>
        </w:rPr>
        <w:t xml:space="preserve"> </w:t>
      </w:r>
      <w:hyperlink r:id="rId83" w:history="1">
        <w:r w:rsidRPr="00433BCD">
          <w:rPr>
            <w:rStyle w:val="Hyperlink"/>
            <w:rFonts w:cs="Arial"/>
            <w:i/>
            <w:iCs/>
            <w:szCs w:val="21"/>
          </w:rPr>
          <w:t>Coronavirus</w:t>
        </w:r>
        <w:r w:rsidR="00356C18" w:rsidRPr="00433BCD">
          <w:rPr>
            <w:rStyle w:val="Hyperlink"/>
            <w:rFonts w:cs="Arial"/>
            <w:i/>
            <w:iCs/>
            <w:szCs w:val="21"/>
          </w:rPr>
          <w:t xml:space="preserve"> </w:t>
        </w:r>
        <w:r w:rsidRPr="00433BCD">
          <w:rPr>
            <w:rStyle w:val="Hyperlink"/>
            <w:rFonts w:cs="Arial"/>
            <w:i/>
            <w:iCs/>
            <w:szCs w:val="21"/>
          </w:rPr>
          <w:t>(COVID-19)</w:t>
        </w:r>
        <w:r w:rsidR="00356C18" w:rsidRPr="00433BCD">
          <w:rPr>
            <w:rStyle w:val="Hyperlink"/>
            <w:rFonts w:cs="Arial"/>
            <w:i/>
            <w:iCs/>
            <w:szCs w:val="21"/>
          </w:rPr>
          <w:t xml:space="preserve"> </w:t>
        </w:r>
        <w:r w:rsidRPr="00433BCD">
          <w:rPr>
            <w:rStyle w:val="Hyperlink"/>
            <w:rFonts w:cs="Arial"/>
            <w:i/>
            <w:iCs/>
            <w:szCs w:val="21"/>
          </w:rPr>
          <w:t>pandemic</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E914DF">
        <w:rPr>
          <w:rFonts w:cs="Arial"/>
          <w:szCs w:val="21"/>
        </w:rPr>
        <w:t>&lt;</w:t>
      </w:r>
      <w:r w:rsidRPr="00937BE1">
        <w:rPr>
          <w:rFonts w:cs="Arial"/>
          <w:szCs w:val="21"/>
        </w:rPr>
        <w:t>https://www.health.gov.au/health-alerts/covid-19</w:t>
      </w:r>
      <w:r w:rsidR="00E914DF">
        <w:rPr>
          <w:rFonts w:cs="Arial"/>
          <w:szCs w:val="21"/>
        </w:rPr>
        <w:t>&gt;</w:t>
      </w:r>
      <w:r w:rsidR="00356C18" w:rsidRPr="00937BE1">
        <w:rPr>
          <w:rFonts w:cs="Arial"/>
          <w:szCs w:val="21"/>
        </w:rPr>
        <w:t xml:space="preserve"> </w:t>
      </w:r>
    </w:p>
    <w:p w14:paraId="2C9D72A1" w14:textId="440E9834" w:rsidR="007A11DE" w:rsidRPr="00937BE1" w:rsidRDefault="007A11DE" w:rsidP="007A11DE">
      <w:pPr>
        <w:pStyle w:val="Body"/>
        <w:rPr>
          <w:rFonts w:cs="Arial"/>
          <w:szCs w:val="21"/>
        </w:rPr>
      </w:pPr>
      <w:r w:rsidRPr="00937BE1">
        <w:rPr>
          <w:rFonts w:cs="Arial"/>
          <w:szCs w:val="21"/>
        </w:rPr>
        <w:t xml:space="preserve">Department of Health and Human Services (2020a) </w:t>
      </w:r>
      <w:hyperlink r:id="rId84" w:history="1">
        <w:r w:rsidRPr="00B936D6">
          <w:rPr>
            <w:rStyle w:val="Hyperlink"/>
            <w:rFonts w:cs="Arial"/>
            <w:i/>
            <w:iCs/>
            <w:szCs w:val="21"/>
          </w:rPr>
          <w:t>DHHS annual report 2019-2020</w:t>
        </w:r>
      </w:hyperlink>
      <w:r w:rsidRPr="00937BE1">
        <w:rPr>
          <w:rFonts w:cs="Arial"/>
          <w:szCs w:val="21"/>
        </w:rPr>
        <w:t xml:space="preserve">. Available at: </w:t>
      </w:r>
      <w:r w:rsidR="00433BCD">
        <w:rPr>
          <w:rFonts w:cs="Arial"/>
          <w:szCs w:val="21"/>
        </w:rPr>
        <w:t>&lt;</w:t>
      </w:r>
      <w:r w:rsidRPr="00937BE1">
        <w:rPr>
          <w:rFonts w:cs="Arial"/>
          <w:szCs w:val="21"/>
        </w:rPr>
        <w:t>https://www.health.vic.gov.au/department-of-health-annual-report</w:t>
      </w:r>
      <w:r w:rsidR="00433BCD">
        <w:rPr>
          <w:rFonts w:cs="Arial"/>
          <w:szCs w:val="21"/>
        </w:rPr>
        <w:t>&gt;</w:t>
      </w:r>
      <w:r w:rsidRPr="00937BE1">
        <w:rPr>
          <w:rFonts w:cs="Arial"/>
          <w:szCs w:val="21"/>
        </w:rPr>
        <w:t xml:space="preserve"> </w:t>
      </w:r>
    </w:p>
    <w:p w14:paraId="2F434875" w14:textId="77777777" w:rsidR="007A11DE" w:rsidRPr="00937BE1" w:rsidRDefault="007A11DE" w:rsidP="007A11DE">
      <w:pPr>
        <w:pStyle w:val="Body"/>
        <w:rPr>
          <w:rFonts w:cs="Arial"/>
          <w:szCs w:val="21"/>
        </w:rPr>
      </w:pPr>
      <w:r w:rsidRPr="00937BE1">
        <w:rPr>
          <w:rFonts w:cs="Arial"/>
          <w:szCs w:val="21"/>
        </w:rPr>
        <w:t xml:space="preserve">Department of Health and Human Services (2020b) Coronavirus update for Victoria [media release]. 29 June 2020. </w:t>
      </w:r>
    </w:p>
    <w:p w14:paraId="732A777F" w14:textId="7A66D9D4" w:rsidR="007A11DE" w:rsidRPr="00937BE1" w:rsidRDefault="007A11DE" w:rsidP="007A11DE">
      <w:pPr>
        <w:pStyle w:val="Body"/>
        <w:rPr>
          <w:rFonts w:cs="Arial"/>
        </w:rPr>
      </w:pPr>
      <w:r w:rsidRPr="00937BE1">
        <w:rPr>
          <w:rFonts w:cs="Arial"/>
        </w:rPr>
        <w:t>Department of Health and Human Services (2020c) Stage 3 restrictions for Flemington and North Melbourne states [media release]. 9 July 2020.</w:t>
      </w:r>
    </w:p>
    <w:p w14:paraId="3F3745D0" w14:textId="584588CA" w:rsidR="007A11DE" w:rsidRPr="00937BE1" w:rsidRDefault="007A11DE" w:rsidP="007A11DE">
      <w:pPr>
        <w:pStyle w:val="Body"/>
        <w:rPr>
          <w:rFonts w:cs="Arial"/>
        </w:rPr>
      </w:pPr>
      <w:r w:rsidRPr="00937BE1">
        <w:rPr>
          <w:rFonts w:cs="Arial"/>
        </w:rPr>
        <w:t xml:space="preserve">Department of Health and Human Services (2020d) Brief regarding </w:t>
      </w:r>
      <w:r w:rsidRPr="00937BE1">
        <w:rPr>
          <w:rFonts w:cs="Arial"/>
          <w:i/>
          <w:iCs/>
        </w:rPr>
        <w:t xml:space="preserve">COVID-19 </w:t>
      </w:r>
      <w:r w:rsidR="00986660" w:rsidRPr="00937BE1">
        <w:rPr>
          <w:rFonts w:cs="Arial"/>
          <w:i/>
          <w:iCs/>
        </w:rPr>
        <w:t>p</w:t>
      </w:r>
      <w:r w:rsidRPr="00937BE1">
        <w:rPr>
          <w:rFonts w:cs="Arial"/>
          <w:i/>
          <w:iCs/>
        </w:rPr>
        <w:t xml:space="preserve">andemic </w:t>
      </w:r>
      <w:r w:rsidR="00986660" w:rsidRPr="00937BE1">
        <w:rPr>
          <w:rFonts w:cs="Arial"/>
          <w:i/>
          <w:iCs/>
        </w:rPr>
        <w:t>p</w:t>
      </w:r>
      <w:r w:rsidRPr="00937BE1">
        <w:rPr>
          <w:rFonts w:cs="Arial"/>
          <w:i/>
          <w:iCs/>
        </w:rPr>
        <w:t xml:space="preserve">lan </w:t>
      </w:r>
      <w:r w:rsidRPr="00937BE1">
        <w:rPr>
          <w:rFonts w:cs="Arial"/>
        </w:rPr>
        <w:t xml:space="preserve">(unpublished). </w:t>
      </w:r>
    </w:p>
    <w:p w14:paraId="467E0E02" w14:textId="75D750BC" w:rsidR="007A11DE" w:rsidRPr="00937BE1" w:rsidRDefault="007A11DE" w:rsidP="007A11DE">
      <w:pPr>
        <w:pStyle w:val="Body"/>
        <w:rPr>
          <w:rFonts w:cs="Arial"/>
        </w:rPr>
      </w:pPr>
      <w:r w:rsidRPr="00937BE1">
        <w:rPr>
          <w:rFonts w:cs="Arial"/>
        </w:rPr>
        <w:lastRenderedPageBreak/>
        <w:t xml:space="preserve">Department of Health and Human Services (2020e), Brief regarding </w:t>
      </w:r>
      <w:r w:rsidRPr="00937BE1">
        <w:rPr>
          <w:rFonts w:cs="Arial"/>
          <w:i/>
          <w:iCs/>
        </w:rPr>
        <w:t>$2.9b investment in COVID-19 health response</w:t>
      </w:r>
      <w:r w:rsidRPr="00937BE1">
        <w:rPr>
          <w:rFonts w:cs="Arial"/>
        </w:rPr>
        <w:t xml:space="preserve"> (unpublished).</w:t>
      </w:r>
      <w:r w:rsidR="00FD78B2" w:rsidRPr="00937BE1">
        <w:rPr>
          <w:rFonts w:cs="Arial"/>
        </w:rPr>
        <w:t xml:space="preserve"> </w:t>
      </w:r>
    </w:p>
    <w:p w14:paraId="6CEC4D92" w14:textId="30A8BACD" w:rsidR="007A11DE" w:rsidRPr="00937BE1" w:rsidRDefault="007A11DE" w:rsidP="007A11DE">
      <w:pPr>
        <w:pStyle w:val="Body"/>
        <w:rPr>
          <w:rFonts w:cs="Arial"/>
        </w:rPr>
      </w:pPr>
      <w:r w:rsidRPr="00937BE1">
        <w:rPr>
          <w:rFonts w:cs="Arial"/>
        </w:rPr>
        <w:t xml:space="preserve">Department of Health and Human Services (2020f) Brief regarding </w:t>
      </w:r>
      <w:r w:rsidRPr="00937BE1">
        <w:rPr>
          <w:rFonts w:cs="Arial"/>
          <w:i/>
          <w:iCs/>
        </w:rPr>
        <w:t>Health system preparedness and response</w:t>
      </w:r>
      <w:r w:rsidRPr="00937BE1">
        <w:rPr>
          <w:rFonts w:cs="Arial"/>
        </w:rPr>
        <w:t xml:space="preserve"> (unpublished). </w:t>
      </w:r>
    </w:p>
    <w:p w14:paraId="4068DAFE" w14:textId="6136580B" w:rsidR="007A11DE" w:rsidRPr="00937BE1" w:rsidRDefault="007A11DE" w:rsidP="007A11DE">
      <w:pPr>
        <w:pStyle w:val="Body"/>
        <w:rPr>
          <w:rFonts w:cs="Arial"/>
        </w:rPr>
      </w:pPr>
      <w:r w:rsidRPr="00937BE1">
        <w:rPr>
          <w:rFonts w:cs="Arial"/>
        </w:rPr>
        <w:t xml:space="preserve">Department of Health and Human Services (2020g) Brief </w:t>
      </w:r>
      <w:r w:rsidRPr="00937BE1">
        <w:rPr>
          <w:rFonts w:cs="Arial"/>
          <w:i/>
          <w:iCs/>
        </w:rPr>
        <w:t>regarding Role of health services in aged care response</w:t>
      </w:r>
      <w:r w:rsidRPr="00937BE1">
        <w:rPr>
          <w:rFonts w:cs="Arial"/>
        </w:rPr>
        <w:t xml:space="preserve"> (unpublished). </w:t>
      </w:r>
    </w:p>
    <w:p w14:paraId="11A60CFB" w14:textId="7B47C4D2" w:rsidR="007A11DE" w:rsidRPr="00937BE1" w:rsidRDefault="007A11DE" w:rsidP="007A11DE">
      <w:pPr>
        <w:pStyle w:val="Body"/>
        <w:rPr>
          <w:rFonts w:cs="Arial"/>
        </w:rPr>
      </w:pPr>
      <w:r w:rsidRPr="00937BE1">
        <w:rPr>
          <w:rFonts w:cs="Arial"/>
        </w:rPr>
        <w:t xml:space="preserve">Department of Health and Human Services (2020h) Brief regarding </w:t>
      </w:r>
      <w:r w:rsidRPr="00937BE1">
        <w:rPr>
          <w:rFonts w:cs="Arial"/>
          <w:i/>
          <w:iCs/>
        </w:rPr>
        <w:t xml:space="preserve">Resumption of elective surgery and blitz </w:t>
      </w:r>
      <w:r w:rsidRPr="00937BE1">
        <w:rPr>
          <w:rFonts w:cs="Arial"/>
        </w:rPr>
        <w:t xml:space="preserve">(unpublished). </w:t>
      </w:r>
    </w:p>
    <w:p w14:paraId="2A4CB055" w14:textId="1D8D016E" w:rsidR="007A11DE" w:rsidRPr="00937BE1" w:rsidRDefault="007A11DE" w:rsidP="007A11DE">
      <w:pPr>
        <w:pStyle w:val="Body"/>
        <w:rPr>
          <w:rFonts w:cs="Arial"/>
        </w:rPr>
      </w:pPr>
      <w:r w:rsidRPr="00937BE1">
        <w:rPr>
          <w:rFonts w:cs="Arial"/>
        </w:rPr>
        <w:t xml:space="preserve">Department of Health and Human Services (2020i) Brief regarding </w:t>
      </w:r>
      <w:r w:rsidRPr="00937BE1">
        <w:rPr>
          <w:rFonts w:cs="Arial"/>
          <w:i/>
          <w:iCs/>
        </w:rPr>
        <w:t>Elective surgery performance</w:t>
      </w:r>
      <w:r w:rsidRPr="00937BE1">
        <w:rPr>
          <w:rFonts w:cs="Arial"/>
        </w:rPr>
        <w:t xml:space="preserve"> (unpublished).</w:t>
      </w:r>
      <w:r w:rsidR="00FD78B2" w:rsidRPr="00937BE1">
        <w:rPr>
          <w:rFonts w:cs="Arial"/>
        </w:rPr>
        <w:t xml:space="preserve"> </w:t>
      </w:r>
    </w:p>
    <w:p w14:paraId="038F8150" w14:textId="5F3748C1" w:rsidR="00AA6663" w:rsidRPr="00937BE1" w:rsidRDefault="00AA6663" w:rsidP="00AA6663">
      <w:pPr>
        <w:pStyle w:val="Body"/>
        <w:rPr>
          <w:rFonts w:cs="Arial"/>
        </w:rPr>
      </w:pPr>
      <w:r w:rsidRPr="00937BE1">
        <w:rPr>
          <w:rFonts w:cs="Arial"/>
        </w:rPr>
        <w:t xml:space="preserve">Department of Health and Human Services (2020j) Rapid review regarding </w:t>
      </w:r>
      <w:r w:rsidRPr="00937BE1">
        <w:rPr>
          <w:rFonts w:cs="Arial"/>
          <w:i/>
          <w:iCs/>
        </w:rPr>
        <w:t>Telehealth during pregnancy and after birth</w:t>
      </w:r>
      <w:r w:rsidRPr="00937BE1">
        <w:rPr>
          <w:rFonts w:cs="Arial"/>
        </w:rPr>
        <w:t xml:space="preserve"> (unpublished)</w:t>
      </w:r>
      <w:r w:rsidR="00EC667A" w:rsidRPr="00937BE1">
        <w:rPr>
          <w:rFonts w:cs="Arial"/>
        </w:rPr>
        <w:t>.</w:t>
      </w:r>
    </w:p>
    <w:p w14:paraId="7A2BB082" w14:textId="13089E33" w:rsidR="00AA6663" w:rsidRPr="00937BE1" w:rsidRDefault="00AA6663" w:rsidP="00AA6663">
      <w:pPr>
        <w:pStyle w:val="Body"/>
        <w:rPr>
          <w:rFonts w:cs="Arial"/>
        </w:rPr>
      </w:pPr>
      <w:r w:rsidRPr="00937BE1">
        <w:rPr>
          <w:rFonts w:cs="Arial"/>
        </w:rPr>
        <w:t xml:space="preserve">Department of Health and Human Services (2020k) Brief regarding </w:t>
      </w:r>
      <w:r w:rsidRPr="00937BE1">
        <w:rPr>
          <w:rFonts w:cs="Arial"/>
          <w:i/>
          <w:iCs/>
        </w:rPr>
        <w:t>Hea</w:t>
      </w:r>
      <w:r w:rsidR="00EC667A" w:rsidRPr="00937BE1">
        <w:rPr>
          <w:rFonts w:cs="Arial"/>
          <w:i/>
          <w:iCs/>
        </w:rPr>
        <w:t>lth service innovation – telehealth</w:t>
      </w:r>
      <w:r w:rsidR="00EC667A" w:rsidRPr="00937BE1">
        <w:rPr>
          <w:rFonts w:cs="Arial"/>
        </w:rPr>
        <w:t xml:space="preserve"> </w:t>
      </w:r>
      <w:r w:rsidRPr="00937BE1">
        <w:rPr>
          <w:rFonts w:cs="Arial"/>
        </w:rPr>
        <w:t>(unpublished)</w:t>
      </w:r>
      <w:r w:rsidR="00EC667A" w:rsidRPr="00937BE1">
        <w:rPr>
          <w:rFonts w:cs="Arial"/>
        </w:rPr>
        <w:t>.</w:t>
      </w:r>
    </w:p>
    <w:p w14:paraId="791F6E93" w14:textId="05733A41" w:rsidR="00FC6661" w:rsidRPr="00937BE1" w:rsidRDefault="00FC6661" w:rsidP="008C764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C9737F" w:rsidRPr="00937BE1">
        <w:rPr>
          <w:rFonts w:cs="Arial"/>
        </w:rPr>
        <w:t xml:space="preserve"> (20</w:t>
      </w:r>
      <w:r w:rsidRPr="00937BE1">
        <w:rPr>
          <w:rFonts w:cs="Arial"/>
        </w:rPr>
        <w:t>21</w:t>
      </w:r>
      <w:r w:rsidR="00C9737F" w:rsidRPr="00937BE1">
        <w:rPr>
          <w:rFonts w:cs="Arial"/>
        </w:rPr>
        <w:t>)</w:t>
      </w:r>
      <w:r w:rsidR="00356C18" w:rsidRPr="00937BE1">
        <w:rPr>
          <w:rFonts w:cs="Arial"/>
        </w:rPr>
        <w:t xml:space="preserve"> </w:t>
      </w:r>
      <w:hyperlink r:id="rId85" w:history="1">
        <w:r w:rsidRPr="009D6F53">
          <w:rPr>
            <w:rStyle w:val="Hyperlink"/>
            <w:rFonts w:cs="Arial"/>
            <w:i/>
            <w:iCs/>
          </w:rPr>
          <w:t>Department</w:t>
        </w:r>
        <w:r w:rsidR="00356C18" w:rsidRPr="009D6F53">
          <w:rPr>
            <w:rStyle w:val="Hyperlink"/>
            <w:rFonts w:cs="Arial"/>
            <w:i/>
            <w:iCs/>
          </w:rPr>
          <w:t xml:space="preserve"> </w:t>
        </w:r>
        <w:r w:rsidRPr="009D6F53">
          <w:rPr>
            <w:rStyle w:val="Hyperlink"/>
            <w:rFonts w:cs="Arial"/>
            <w:i/>
            <w:iCs/>
          </w:rPr>
          <w:t>of</w:t>
        </w:r>
        <w:r w:rsidR="00356C18" w:rsidRPr="009D6F53">
          <w:rPr>
            <w:rStyle w:val="Hyperlink"/>
            <w:rFonts w:cs="Arial"/>
            <w:i/>
            <w:iCs/>
          </w:rPr>
          <w:t xml:space="preserve"> </w:t>
        </w:r>
        <w:r w:rsidRPr="009D6F53">
          <w:rPr>
            <w:rStyle w:val="Hyperlink"/>
            <w:rFonts w:cs="Arial"/>
            <w:i/>
            <w:iCs/>
          </w:rPr>
          <w:t>Health</w:t>
        </w:r>
        <w:r w:rsidR="00356C18" w:rsidRPr="009D6F53">
          <w:rPr>
            <w:rStyle w:val="Hyperlink"/>
            <w:rFonts w:cs="Arial"/>
            <w:i/>
            <w:iCs/>
          </w:rPr>
          <w:t xml:space="preserve"> </w:t>
        </w:r>
        <w:r w:rsidR="00322FD8" w:rsidRPr="009D6F53">
          <w:rPr>
            <w:rStyle w:val="Hyperlink"/>
            <w:rFonts w:cs="Arial"/>
            <w:i/>
            <w:iCs/>
          </w:rPr>
          <w:t>a</w:t>
        </w:r>
        <w:r w:rsidRPr="009D6F53">
          <w:rPr>
            <w:rStyle w:val="Hyperlink"/>
            <w:rFonts w:cs="Arial"/>
            <w:i/>
            <w:iCs/>
          </w:rPr>
          <w:t>nnual</w:t>
        </w:r>
        <w:r w:rsidR="00356C18" w:rsidRPr="009D6F53">
          <w:rPr>
            <w:rStyle w:val="Hyperlink"/>
            <w:rFonts w:cs="Arial"/>
            <w:i/>
            <w:iCs/>
          </w:rPr>
          <w:t xml:space="preserve"> </w:t>
        </w:r>
        <w:r w:rsidRPr="009D6F53">
          <w:rPr>
            <w:rStyle w:val="Hyperlink"/>
            <w:rFonts w:cs="Arial"/>
            <w:i/>
            <w:iCs/>
          </w:rPr>
          <w:t>report</w:t>
        </w:r>
        <w:r w:rsidR="00356C18" w:rsidRPr="009D6F53">
          <w:rPr>
            <w:rStyle w:val="Hyperlink"/>
            <w:rFonts w:cs="Arial"/>
            <w:i/>
            <w:iCs/>
          </w:rPr>
          <w:t xml:space="preserve"> </w:t>
        </w:r>
        <w:r w:rsidR="00AE12C3" w:rsidRPr="009D6F53">
          <w:rPr>
            <w:rStyle w:val="Hyperlink"/>
            <w:rFonts w:cs="Arial"/>
            <w:i/>
            <w:iCs/>
          </w:rPr>
          <w:t>2020–21</w:t>
        </w:r>
      </w:hyperlink>
      <w:r w:rsidRPr="00937BE1">
        <w:rPr>
          <w:rFonts w:cs="Arial"/>
        </w:rPr>
        <w:t>.</w:t>
      </w:r>
      <w:r w:rsidR="00356C18" w:rsidRPr="00937BE1">
        <w:rPr>
          <w:rFonts w:cs="Arial"/>
        </w:rPr>
        <w:t xml:space="preserve"> </w:t>
      </w:r>
      <w:r w:rsidR="00C9737F" w:rsidRPr="00937BE1">
        <w:rPr>
          <w:rFonts w:cs="Arial"/>
        </w:rPr>
        <w:t xml:space="preserve">Available at: </w:t>
      </w:r>
      <w:r w:rsidR="00CF3C85">
        <w:rPr>
          <w:rFonts w:cs="Arial"/>
        </w:rPr>
        <w:t>&lt;</w:t>
      </w:r>
      <w:r w:rsidRPr="00937BE1">
        <w:rPr>
          <w:rFonts w:cs="Arial"/>
        </w:rPr>
        <w:t>https://www.health.vic.gov.au/department-of-health-annual-report</w:t>
      </w:r>
      <w:r w:rsidR="00CF3C85">
        <w:rPr>
          <w:rFonts w:cs="Arial"/>
        </w:rPr>
        <w:t>&gt;</w:t>
      </w:r>
      <w:r w:rsidR="00356C18" w:rsidRPr="00937BE1">
        <w:rPr>
          <w:rFonts w:cs="Arial"/>
        </w:rPr>
        <w:t xml:space="preserve"> </w:t>
      </w:r>
    </w:p>
    <w:p w14:paraId="45E1E747" w14:textId="4DA986D7" w:rsidR="00FC6661" w:rsidRPr="00937BE1" w:rsidRDefault="00FC6661" w:rsidP="008C764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C9737F" w:rsidRPr="00937BE1">
        <w:rPr>
          <w:rFonts w:cs="Arial"/>
        </w:rPr>
        <w:t xml:space="preserve"> (</w:t>
      </w:r>
      <w:r w:rsidR="16E34F1C" w:rsidRPr="00937BE1">
        <w:rPr>
          <w:rFonts w:cs="Arial"/>
        </w:rPr>
        <w:t>20</w:t>
      </w:r>
      <w:r w:rsidR="2B2CB09A" w:rsidRPr="00937BE1">
        <w:rPr>
          <w:rFonts w:cs="Arial"/>
        </w:rPr>
        <w:t>22</w:t>
      </w:r>
      <w:r w:rsidR="4DACEF8D" w:rsidRPr="00937BE1">
        <w:rPr>
          <w:rFonts w:cs="Arial"/>
        </w:rPr>
        <w:t>a</w:t>
      </w:r>
      <w:r w:rsidR="00C9737F" w:rsidRPr="00937BE1">
        <w:rPr>
          <w:rFonts w:cs="Arial"/>
        </w:rPr>
        <w:t>)</w:t>
      </w:r>
      <w:r w:rsidR="00356C18" w:rsidRPr="00937BE1">
        <w:rPr>
          <w:rFonts w:cs="Arial"/>
        </w:rPr>
        <w:t xml:space="preserve"> </w:t>
      </w:r>
      <w:hyperlink r:id="rId86" w:history="1">
        <w:r w:rsidRPr="00660548">
          <w:rPr>
            <w:rStyle w:val="Hyperlink"/>
            <w:rFonts w:cs="Arial"/>
            <w:i/>
            <w:iCs/>
          </w:rPr>
          <w:t>Review</w:t>
        </w:r>
        <w:r w:rsidR="00356C18" w:rsidRPr="00660548">
          <w:rPr>
            <w:rStyle w:val="Hyperlink"/>
            <w:rFonts w:cs="Arial"/>
            <w:i/>
            <w:iCs/>
          </w:rPr>
          <w:t xml:space="preserve"> </w:t>
        </w:r>
        <w:r w:rsidRPr="00660548">
          <w:rPr>
            <w:rStyle w:val="Hyperlink"/>
            <w:rFonts w:cs="Arial"/>
            <w:i/>
            <w:iCs/>
          </w:rPr>
          <w:t>of</w:t>
        </w:r>
        <w:r w:rsidR="00356C18" w:rsidRPr="00660548">
          <w:rPr>
            <w:rStyle w:val="Hyperlink"/>
            <w:rFonts w:cs="Arial"/>
            <w:i/>
            <w:iCs/>
          </w:rPr>
          <w:t xml:space="preserve"> </w:t>
        </w:r>
        <w:r w:rsidRPr="00660548">
          <w:rPr>
            <w:rStyle w:val="Hyperlink"/>
            <w:rFonts w:cs="Arial"/>
            <w:i/>
            <w:iCs/>
          </w:rPr>
          <w:t>COVID-19</w:t>
        </w:r>
        <w:r w:rsidR="00356C18" w:rsidRPr="00660548">
          <w:rPr>
            <w:rStyle w:val="Hyperlink"/>
            <w:rFonts w:cs="Arial"/>
            <w:i/>
            <w:iCs/>
          </w:rPr>
          <w:t xml:space="preserve"> </w:t>
        </w:r>
        <w:r w:rsidR="00EC667A" w:rsidRPr="00660548">
          <w:rPr>
            <w:rStyle w:val="Hyperlink"/>
            <w:rFonts w:cs="Arial"/>
            <w:i/>
            <w:iCs/>
          </w:rPr>
          <w:t>c</w:t>
        </w:r>
        <w:r w:rsidRPr="00660548">
          <w:rPr>
            <w:rStyle w:val="Hyperlink"/>
            <w:rFonts w:cs="Arial"/>
            <w:i/>
            <w:iCs/>
          </w:rPr>
          <w:t>ommunications</w:t>
        </w:r>
        <w:r w:rsidR="00356C18" w:rsidRPr="00660548">
          <w:rPr>
            <w:rStyle w:val="Hyperlink"/>
            <w:rFonts w:cs="Arial"/>
            <w:i/>
            <w:iCs/>
          </w:rPr>
          <w:t xml:space="preserve"> </w:t>
        </w:r>
        <w:r w:rsidRPr="00660548">
          <w:rPr>
            <w:rStyle w:val="Hyperlink"/>
            <w:rFonts w:cs="Arial"/>
            <w:i/>
            <w:iCs/>
          </w:rPr>
          <w:t>in</w:t>
        </w:r>
        <w:r w:rsidR="00356C18" w:rsidRPr="00660548">
          <w:rPr>
            <w:rStyle w:val="Hyperlink"/>
            <w:rFonts w:cs="Arial"/>
            <w:i/>
            <w:iCs/>
          </w:rPr>
          <w:t xml:space="preserve"> </w:t>
        </w:r>
        <w:r w:rsidRPr="00660548">
          <w:rPr>
            <w:rStyle w:val="Hyperlink"/>
            <w:rFonts w:cs="Arial"/>
            <w:i/>
            <w:iCs/>
          </w:rPr>
          <w:t>Victoria</w:t>
        </w:r>
      </w:hyperlink>
      <w:r w:rsidRPr="00937BE1">
        <w:rPr>
          <w:rFonts w:cs="Arial"/>
        </w:rPr>
        <w:t>.</w:t>
      </w:r>
      <w:r w:rsidR="00356C18" w:rsidRPr="00937BE1">
        <w:rPr>
          <w:rFonts w:cs="Arial"/>
        </w:rPr>
        <w:t xml:space="preserve"> </w:t>
      </w:r>
      <w:r w:rsidR="00AA6663" w:rsidRPr="00937BE1">
        <w:rPr>
          <w:rFonts w:cs="Arial"/>
        </w:rPr>
        <w:t xml:space="preserve">Available at: </w:t>
      </w:r>
      <w:r w:rsidR="009D6F53">
        <w:rPr>
          <w:rFonts w:cs="Arial"/>
        </w:rPr>
        <w:t>&lt;</w:t>
      </w:r>
      <w:r w:rsidR="009A7EDD" w:rsidRPr="00937BE1">
        <w:t>https://www.health.vic.gov.au/research-and-reports/review-of-covid-19-communications-in-victoria</w:t>
      </w:r>
      <w:r w:rsidR="009D6F53">
        <w:t>&gt;</w:t>
      </w:r>
      <w:r w:rsidR="00AA6663" w:rsidRPr="00937BE1">
        <w:rPr>
          <w:rFonts w:cs="Arial"/>
        </w:rPr>
        <w:t xml:space="preserve"> </w:t>
      </w:r>
    </w:p>
    <w:p w14:paraId="764425F7" w14:textId="2F82268C" w:rsidR="00AC3F75" w:rsidRPr="00937BE1" w:rsidRDefault="00AC3F75" w:rsidP="00AA6663">
      <w:pPr>
        <w:pStyle w:val="Body"/>
        <w:rPr>
          <w:rFonts w:cs="Arial"/>
        </w:rPr>
      </w:pPr>
      <w:r w:rsidRPr="00937BE1">
        <w:rPr>
          <w:rFonts w:cs="Arial"/>
        </w:rPr>
        <w:t xml:space="preserve">Department of Health (2022b) Report regarding </w:t>
      </w:r>
      <w:r w:rsidRPr="00937BE1">
        <w:rPr>
          <w:rFonts w:cs="Arial"/>
          <w:i/>
          <w:iCs/>
        </w:rPr>
        <w:t xml:space="preserve">Evaluation of the COVID-19 </w:t>
      </w:r>
      <w:r w:rsidR="00EC667A" w:rsidRPr="00937BE1">
        <w:rPr>
          <w:rFonts w:cs="Arial"/>
          <w:i/>
          <w:iCs/>
        </w:rPr>
        <w:t xml:space="preserve">vaccination program </w:t>
      </w:r>
      <w:r w:rsidRPr="00937BE1">
        <w:rPr>
          <w:rFonts w:cs="Arial"/>
          <w:i/>
          <w:iCs/>
        </w:rPr>
        <w:t>rollout</w:t>
      </w:r>
      <w:r w:rsidRPr="00937BE1">
        <w:rPr>
          <w:rFonts w:cs="Arial"/>
        </w:rPr>
        <w:t xml:space="preserve"> (unpublished).</w:t>
      </w:r>
    </w:p>
    <w:p w14:paraId="06725B99" w14:textId="3B39F156" w:rsidR="00FC6661" w:rsidRPr="00937BE1" w:rsidRDefault="00FC6661" w:rsidP="008C764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C9737F" w:rsidRPr="00937BE1">
        <w:rPr>
          <w:rFonts w:cs="Arial"/>
        </w:rPr>
        <w:t xml:space="preserve"> (</w:t>
      </w:r>
      <w:r w:rsidR="00AA6663" w:rsidRPr="00937BE1">
        <w:rPr>
          <w:rFonts w:cs="Arial"/>
        </w:rPr>
        <w:t>2022</w:t>
      </w:r>
      <w:r w:rsidR="00E3383D" w:rsidRPr="00937BE1">
        <w:rPr>
          <w:rFonts w:cs="Arial"/>
        </w:rPr>
        <w:t>c</w:t>
      </w:r>
      <w:r w:rsidR="00C9737F" w:rsidRPr="00937BE1">
        <w:rPr>
          <w:rFonts w:cs="Arial"/>
        </w:rPr>
        <w:t>)</w:t>
      </w:r>
      <w:r w:rsidR="00356C18" w:rsidRPr="00937BE1">
        <w:rPr>
          <w:rFonts w:cs="Arial"/>
        </w:rPr>
        <w:t xml:space="preserve"> </w:t>
      </w:r>
      <w:hyperlink r:id="rId87" w:history="1">
        <w:r w:rsidRPr="00660548">
          <w:rPr>
            <w:rStyle w:val="Hyperlink"/>
            <w:rFonts w:cs="Arial"/>
            <w:i/>
            <w:iCs/>
          </w:rPr>
          <w:t>Department</w:t>
        </w:r>
        <w:r w:rsidR="00356C18" w:rsidRPr="00660548">
          <w:rPr>
            <w:rStyle w:val="Hyperlink"/>
            <w:rFonts w:cs="Arial"/>
            <w:i/>
            <w:iCs/>
          </w:rPr>
          <w:t xml:space="preserve"> </w:t>
        </w:r>
        <w:r w:rsidRPr="00660548">
          <w:rPr>
            <w:rStyle w:val="Hyperlink"/>
            <w:rFonts w:cs="Arial"/>
            <w:i/>
            <w:iCs/>
          </w:rPr>
          <w:t>of</w:t>
        </w:r>
        <w:r w:rsidR="00356C18" w:rsidRPr="00660548">
          <w:rPr>
            <w:rStyle w:val="Hyperlink"/>
            <w:rFonts w:cs="Arial"/>
            <w:i/>
            <w:iCs/>
          </w:rPr>
          <w:t xml:space="preserve"> </w:t>
        </w:r>
        <w:r w:rsidRPr="00660548">
          <w:rPr>
            <w:rStyle w:val="Hyperlink"/>
            <w:rFonts w:cs="Arial"/>
            <w:i/>
            <w:iCs/>
          </w:rPr>
          <w:t>Health</w:t>
        </w:r>
        <w:r w:rsidR="00356C18" w:rsidRPr="00660548">
          <w:rPr>
            <w:rStyle w:val="Hyperlink"/>
            <w:rFonts w:cs="Arial"/>
            <w:i/>
            <w:iCs/>
          </w:rPr>
          <w:t xml:space="preserve"> </w:t>
        </w:r>
        <w:r w:rsidRPr="00660548">
          <w:rPr>
            <w:rStyle w:val="Hyperlink"/>
            <w:rFonts w:cs="Arial"/>
            <w:i/>
            <w:iCs/>
          </w:rPr>
          <w:t>annual</w:t>
        </w:r>
        <w:r w:rsidR="00356C18" w:rsidRPr="00660548">
          <w:rPr>
            <w:rStyle w:val="Hyperlink"/>
            <w:rFonts w:cs="Arial"/>
            <w:i/>
            <w:iCs/>
          </w:rPr>
          <w:t xml:space="preserve"> </w:t>
        </w:r>
        <w:r w:rsidRPr="00660548">
          <w:rPr>
            <w:rStyle w:val="Hyperlink"/>
            <w:rFonts w:cs="Arial"/>
            <w:i/>
            <w:iCs/>
          </w:rPr>
          <w:t>report</w:t>
        </w:r>
        <w:r w:rsidR="00356C18" w:rsidRPr="00660548">
          <w:rPr>
            <w:rStyle w:val="Hyperlink"/>
            <w:rFonts w:cs="Arial"/>
            <w:i/>
            <w:iCs/>
          </w:rPr>
          <w:t xml:space="preserve"> </w:t>
        </w:r>
        <w:r w:rsidRPr="00660548">
          <w:rPr>
            <w:rStyle w:val="Hyperlink"/>
            <w:rFonts w:cs="Arial"/>
            <w:i/>
            <w:iCs/>
          </w:rPr>
          <w:t>2021</w:t>
        </w:r>
        <w:r w:rsidR="00322FD8" w:rsidRPr="00660548">
          <w:rPr>
            <w:rStyle w:val="Hyperlink"/>
            <w:rFonts w:cs="Arial"/>
            <w:i/>
            <w:iCs/>
          </w:rPr>
          <w:t>–</w:t>
        </w:r>
        <w:r w:rsidRPr="00660548">
          <w:rPr>
            <w:rStyle w:val="Hyperlink"/>
            <w:rFonts w:cs="Arial"/>
            <w:i/>
            <w:iCs/>
          </w:rPr>
          <w:t>2022</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60548">
        <w:rPr>
          <w:rFonts w:cs="Arial"/>
        </w:rPr>
        <w:t>&lt;</w:t>
      </w:r>
      <w:r w:rsidRPr="00937BE1">
        <w:rPr>
          <w:rFonts w:cs="Arial"/>
        </w:rPr>
        <w:t>https://www.health.vic.gov.au/department-of-health-annual-report</w:t>
      </w:r>
      <w:r w:rsidR="00660548">
        <w:rPr>
          <w:rFonts w:cs="Arial"/>
        </w:rPr>
        <w:t>&gt;</w:t>
      </w:r>
      <w:r w:rsidR="00356C18" w:rsidRPr="00937BE1">
        <w:rPr>
          <w:rFonts w:cs="Arial"/>
        </w:rPr>
        <w:t xml:space="preserve"> </w:t>
      </w:r>
    </w:p>
    <w:p w14:paraId="6C30B706" w14:textId="3588D019" w:rsidR="00AA6663" w:rsidRPr="00937BE1" w:rsidRDefault="00AA6663" w:rsidP="00AA6663">
      <w:pPr>
        <w:pStyle w:val="Body"/>
        <w:rPr>
          <w:rFonts w:cs="Arial"/>
        </w:rPr>
      </w:pPr>
      <w:r w:rsidRPr="00937BE1">
        <w:rPr>
          <w:rFonts w:cs="Arial"/>
        </w:rPr>
        <w:t xml:space="preserve">Department of Health (2023a) Brief regarding </w:t>
      </w:r>
      <w:r w:rsidRPr="00937BE1">
        <w:rPr>
          <w:rFonts w:cs="Arial"/>
          <w:i/>
          <w:iCs/>
        </w:rPr>
        <w:t>Workforce investm</w:t>
      </w:r>
      <w:r w:rsidR="00EC667A" w:rsidRPr="00937BE1">
        <w:rPr>
          <w:rFonts w:cs="Arial"/>
          <w:i/>
          <w:iCs/>
        </w:rPr>
        <w:t xml:space="preserve">ents in health system preparedness and response </w:t>
      </w:r>
      <w:r w:rsidRPr="00937BE1">
        <w:rPr>
          <w:rFonts w:cs="Arial"/>
        </w:rPr>
        <w:t>(unpublished)</w:t>
      </w:r>
      <w:r w:rsidR="00EC667A" w:rsidRPr="00937BE1">
        <w:rPr>
          <w:rFonts w:cs="Arial"/>
        </w:rPr>
        <w:t>.</w:t>
      </w:r>
    </w:p>
    <w:p w14:paraId="23EA5519" w14:textId="6C58EAFB" w:rsidR="00AA6663" w:rsidRPr="00937BE1" w:rsidRDefault="00AA6663" w:rsidP="00AA6663">
      <w:pPr>
        <w:pStyle w:val="Body"/>
        <w:rPr>
          <w:rFonts w:cs="Arial"/>
        </w:rPr>
      </w:pPr>
      <w:r w:rsidRPr="00937BE1">
        <w:rPr>
          <w:rFonts w:cs="Arial"/>
        </w:rPr>
        <w:t xml:space="preserve">Department of Health (2023b) Brief regarding </w:t>
      </w:r>
      <w:r w:rsidRPr="00937BE1">
        <w:rPr>
          <w:rFonts w:cs="Arial"/>
          <w:i/>
          <w:iCs/>
        </w:rPr>
        <w:t xml:space="preserve">Healthcare </w:t>
      </w:r>
      <w:r w:rsidR="00EC667A" w:rsidRPr="00937BE1">
        <w:rPr>
          <w:rFonts w:cs="Arial"/>
          <w:i/>
          <w:iCs/>
        </w:rPr>
        <w:t>worker vaccine mandates</w:t>
      </w:r>
      <w:r w:rsidRPr="00937BE1">
        <w:rPr>
          <w:rFonts w:cs="Arial"/>
          <w:i/>
          <w:iCs/>
        </w:rPr>
        <w:t xml:space="preserve">, COVID-19 </w:t>
      </w:r>
      <w:r w:rsidR="00EC667A" w:rsidRPr="00937BE1">
        <w:rPr>
          <w:rFonts w:cs="Arial"/>
          <w:i/>
          <w:iCs/>
        </w:rPr>
        <w:t xml:space="preserve">data and reporting </w:t>
      </w:r>
      <w:r w:rsidRPr="00937BE1">
        <w:rPr>
          <w:rFonts w:cs="Arial"/>
        </w:rPr>
        <w:t>(unpublished)</w:t>
      </w:r>
      <w:r w:rsidR="00EC667A" w:rsidRPr="00937BE1">
        <w:rPr>
          <w:rFonts w:cs="Arial"/>
        </w:rPr>
        <w:t>.</w:t>
      </w:r>
    </w:p>
    <w:p w14:paraId="55575AB3" w14:textId="2519D316" w:rsidR="00FC6661" w:rsidRPr="00937BE1" w:rsidRDefault="228B55E1" w:rsidP="356D18CE">
      <w:pPr>
        <w:pStyle w:val="Body"/>
        <w:rPr>
          <w:rFonts w:cs="Arial"/>
        </w:rPr>
      </w:pPr>
      <w:r w:rsidRPr="00937BE1">
        <w:rPr>
          <w:rFonts w:cs="Arial"/>
        </w:rPr>
        <w:t xml:space="preserve">Department of Prime Minister and Cabinet (2024) </w:t>
      </w:r>
      <w:hyperlink r:id="rId88" w:history="1">
        <w:r w:rsidRPr="003925E9">
          <w:rPr>
            <w:rStyle w:val="Hyperlink"/>
            <w:rFonts w:cs="Arial"/>
            <w:i/>
            <w:iCs/>
          </w:rPr>
          <w:t>COVID-19 Response Inquiry Report</w:t>
        </w:r>
      </w:hyperlink>
      <w:r w:rsidRPr="00937BE1">
        <w:rPr>
          <w:rFonts w:cs="Arial"/>
        </w:rPr>
        <w:t xml:space="preserve">. Available at: </w:t>
      </w:r>
      <w:r w:rsidR="00503014">
        <w:rPr>
          <w:rFonts w:cs="Arial"/>
        </w:rPr>
        <w:t>&lt;</w:t>
      </w:r>
      <w:r w:rsidRPr="00937BE1">
        <w:rPr>
          <w:rFonts w:cs="Arial"/>
        </w:rPr>
        <w:t>https://www.pmc.gov.au/resources/covid-19-response-inquiry-report</w:t>
      </w:r>
      <w:r w:rsidR="00503014">
        <w:rPr>
          <w:rFonts w:cs="Arial"/>
        </w:rPr>
        <w:t>&gt;</w:t>
      </w:r>
    </w:p>
    <w:p w14:paraId="038DFA72" w14:textId="3C7FBE24" w:rsidR="007A11DE" w:rsidRPr="00937BE1" w:rsidRDefault="007A11DE" w:rsidP="604B52ED">
      <w:pPr>
        <w:pStyle w:val="Body"/>
        <w:rPr>
          <w:rFonts w:cs="Arial"/>
        </w:rPr>
      </w:pPr>
      <w:r w:rsidRPr="00937BE1">
        <w:rPr>
          <w:rFonts w:cs="Arial"/>
        </w:rPr>
        <w:t>Duong BV, Larpruenrudee P</w:t>
      </w:r>
      <w:r w:rsidR="00EC667A" w:rsidRPr="00937BE1">
        <w:rPr>
          <w:rFonts w:cs="Arial"/>
        </w:rPr>
        <w:t>, Fang T,</w:t>
      </w:r>
      <w:r w:rsidRPr="00937BE1">
        <w:rPr>
          <w:rFonts w:cs="Arial"/>
        </w:rPr>
        <w:t xml:space="preserve"> et al</w:t>
      </w:r>
      <w:r w:rsidR="009A7EDD" w:rsidRPr="00937BE1">
        <w:rPr>
          <w:rFonts w:cs="Arial"/>
        </w:rPr>
        <w:t>.</w:t>
      </w:r>
      <w:r w:rsidRPr="00937BE1">
        <w:rPr>
          <w:rFonts w:cs="Arial"/>
        </w:rPr>
        <w:t xml:space="preserve"> (2022) Is the SARS CoV-2 Omicron variant deadlier and more transmissible than Delta variant?</w:t>
      </w:r>
      <w:r w:rsidRPr="00937BE1">
        <w:rPr>
          <w:rFonts w:cs="Arial"/>
          <w:i/>
          <w:iCs/>
        </w:rPr>
        <w:t xml:space="preserve"> </w:t>
      </w:r>
      <w:r w:rsidR="00EC667A" w:rsidRPr="00937BE1">
        <w:rPr>
          <w:rFonts w:cs="Arial"/>
          <w:i/>
          <w:iCs/>
        </w:rPr>
        <w:t>International Journal of Environmental Research and Public Health</w:t>
      </w:r>
      <w:r w:rsidR="00EC667A" w:rsidRPr="00937BE1">
        <w:rPr>
          <w:rFonts w:cs="Arial"/>
        </w:rPr>
        <w:t xml:space="preserve">, </w:t>
      </w:r>
      <w:r w:rsidRPr="00937BE1">
        <w:rPr>
          <w:rFonts w:cs="Arial"/>
        </w:rPr>
        <w:t xml:space="preserve">19:4586 </w:t>
      </w:r>
      <w:r w:rsidR="00EC667A" w:rsidRPr="00937BE1">
        <w:rPr>
          <w:rFonts w:cs="Arial"/>
        </w:rPr>
        <w:t>doi: 10.3390/ijerph19084586.</w:t>
      </w:r>
    </w:p>
    <w:p w14:paraId="4A4013AE" w14:textId="150D3E59" w:rsidR="00FC6661" w:rsidRPr="00937BE1" w:rsidRDefault="00FC6661" w:rsidP="604B52ED">
      <w:pPr>
        <w:pStyle w:val="Body"/>
        <w:rPr>
          <w:rFonts w:cs="Arial"/>
        </w:rPr>
      </w:pPr>
      <w:r w:rsidRPr="00937BE1">
        <w:rPr>
          <w:rFonts w:cs="Arial"/>
        </w:rPr>
        <w:t>Duong</w:t>
      </w:r>
      <w:r w:rsidR="00356C18" w:rsidRPr="00937BE1">
        <w:rPr>
          <w:rFonts w:cs="Arial"/>
        </w:rPr>
        <w:t xml:space="preserve"> </w:t>
      </w:r>
      <w:r w:rsidRPr="00937BE1">
        <w:rPr>
          <w:rFonts w:cs="Arial"/>
        </w:rPr>
        <w:t>QA,</w:t>
      </w:r>
      <w:r w:rsidR="00356C18" w:rsidRPr="00937BE1">
        <w:rPr>
          <w:rFonts w:cs="Arial"/>
        </w:rPr>
        <w:t xml:space="preserve"> </w:t>
      </w:r>
      <w:r w:rsidRPr="00937BE1">
        <w:rPr>
          <w:rFonts w:cs="Arial"/>
        </w:rPr>
        <w:t>Pittet</w:t>
      </w:r>
      <w:r w:rsidR="00356C18" w:rsidRPr="00937BE1">
        <w:rPr>
          <w:rFonts w:cs="Arial"/>
        </w:rPr>
        <w:t xml:space="preserve"> </w:t>
      </w:r>
      <w:r w:rsidRPr="00937BE1">
        <w:rPr>
          <w:rFonts w:cs="Arial"/>
        </w:rPr>
        <w:t>LF,</w:t>
      </w:r>
      <w:r w:rsidR="00356C18" w:rsidRPr="00937BE1">
        <w:rPr>
          <w:rFonts w:cs="Arial"/>
        </w:rPr>
        <w:t xml:space="preserve"> </w:t>
      </w:r>
      <w:r w:rsidRPr="00937BE1">
        <w:rPr>
          <w:rFonts w:cs="Arial"/>
        </w:rPr>
        <w:t>Curtis</w:t>
      </w:r>
      <w:r w:rsidR="00356C18" w:rsidRPr="00937BE1">
        <w:rPr>
          <w:rFonts w:cs="Arial"/>
        </w:rPr>
        <w:t xml:space="preserve"> </w:t>
      </w:r>
      <w:r w:rsidRPr="00937BE1">
        <w:rPr>
          <w:rFonts w:cs="Arial"/>
        </w:rPr>
        <w:t>N,</w:t>
      </w:r>
      <w:r w:rsidR="00677E13" w:rsidRPr="00937BE1">
        <w:rPr>
          <w:rFonts w:cs="Arial"/>
        </w:rPr>
        <w:t xml:space="preserve"> </w:t>
      </w:r>
      <w:r w:rsidR="00B61953" w:rsidRPr="00937BE1">
        <w:rPr>
          <w:rFonts w:cs="Arial"/>
        </w:rPr>
        <w:t>et al.</w:t>
      </w:r>
      <w:r w:rsidR="00356C18" w:rsidRPr="00937BE1">
        <w:rPr>
          <w:rFonts w:cs="Arial"/>
        </w:rPr>
        <w:t xml:space="preserve"> </w:t>
      </w:r>
      <w:r w:rsidRPr="00937BE1">
        <w:rPr>
          <w:rFonts w:cs="Arial"/>
        </w:rPr>
        <w:t>(2022)</w:t>
      </w:r>
      <w:r w:rsidR="00356C18" w:rsidRPr="00937BE1">
        <w:rPr>
          <w:rFonts w:cs="Arial"/>
        </w:rPr>
        <w:t xml:space="preserve"> </w:t>
      </w:r>
      <w:hyperlink r:id="rId89" w:history="1">
        <w:r w:rsidRPr="007D2275">
          <w:rPr>
            <w:rStyle w:val="Hyperlink"/>
            <w:rFonts w:cs="Arial"/>
            <w:i/>
            <w:iCs/>
          </w:rPr>
          <w:t>Antibiotic</w:t>
        </w:r>
        <w:r w:rsidR="00356C18" w:rsidRPr="007D2275">
          <w:rPr>
            <w:rStyle w:val="Hyperlink"/>
            <w:rFonts w:cs="Arial"/>
            <w:i/>
            <w:iCs/>
          </w:rPr>
          <w:t xml:space="preserve"> </w:t>
        </w:r>
        <w:r w:rsidRPr="007D2275">
          <w:rPr>
            <w:rStyle w:val="Hyperlink"/>
            <w:rFonts w:cs="Arial"/>
            <w:i/>
            <w:iCs/>
          </w:rPr>
          <w:t>exposure</w:t>
        </w:r>
        <w:r w:rsidR="00356C18" w:rsidRPr="007D2275">
          <w:rPr>
            <w:rStyle w:val="Hyperlink"/>
            <w:rFonts w:cs="Arial"/>
            <w:i/>
            <w:iCs/>
          </w:rPr>
          <w:t xml:space="preserve"> </w:t>
        </w:r>
        <w:r w:rsidRPr="007D2275">
          <w:rPr>
            <w:rStyle w:val="Hyperlink"/>
            <w:rFonts w:cs="Arial"/>
            <w:i/>
            <w:iCs/>
          </w:rPr>
          <w:t>and</w:t>
        </w:r>
        <w:r w:rsidR="00356C18" w:rsidRPr="007D2275">
          <w:rPr>
            <w:rStyle w:val="Hyperlink"/>
            <w:rFonts w:cs="Arial"/>
            <w:i/>
            <w:iCs/>
          </w:rPr>
          <w:t xml:space="preserve"> </w:t>
        </w:r>
        <w:r w:rsidRPr="007D2275">
          <w:rPr>
            <w:rStyle w:val="Hyperlink"/>
            <w:rFonts w:cs="Arial"/>
            <w:i/>
            <w:iCs/>
          </w:rPr>
          <w:t>adverse</w:t>
        </w:r>
        <w:r w:rsidR="00356C18" w:rsidRPr="007D2275">
          <w:rPr>
            <w:rStyle w:val="Hyperlink"/>
            <w:rFonts w:cs="Arial"/>
            <w:i/>
            <w:iCs/>
          </w:rPr>
          <w:t xml:space="preserve"> </w:t>
        </w:r>
        <w:r w:rsidRPr="007D2275">
          <w:rPr>
            <w:rStyle w:val="Hyperlink"/>
            <w:rFonts w:cs="Arial"/>
            <w:i/>
            <w:iCs/>
          </w:rPr>
          <w:t>long-term</w:t>
        </w:r>
        <w:r w:rsidR="00356C18" w:rsidRPr="007D2275">
          <w:rPr>
            <w:rStyle w:val="Hyperlink"/>
            <w:rFonts w:cs="Arial"/>
            <w:i/>
            <w:iCs/>
          </w:rPr>
          <w:t xml:space="preserve"> </w:t>
        </w:r>
        <w:r w:rsidRPr="007D2275">
          <w:rPr>
            <w:rStyle w:val="Hyperlink"/>
            <w:rFonts w:cs="Arial"/>
            <w:i/>
            <w:iCs/>
          </w:rPr>
          <w:t>health</w:t>
        </w:r>
        <w:r w:rsidR="00356C18" w:rsidRPr="007D2275">
          <w:rPr>
            <w:rStyle w:val="Hyperlink"/>
            <w:rFonts w:cs="Arial"/>
            <w:i/>
            <w:iCs/>
          </w:rPr>
          <w:t xml:space="preserve"> </w:t>
        </w:r>
        <w:r w:rsidRPr="007D2275">
          <w:rPr>
            <w:rStyle w:val="Hyperlink"/>
            <w:rFonts w:cs="Arial"/>
            <w:i/>
            <w:iCs/>
          </w:rPr>
          <w:t>outcomes</w:t>
        </w:r>
        <w:r w:rsidR="00356C18" w:rsidRPr="007D2275">
          <w:rPr>
            <w:rStyle w:val="Hyperlink"/>
            <w:rFonts w:cs="Arial"/>
            <w:i/>
            <w:iCs/>
          </w:rPr>
          <w:t xml:space="preserve"> </w:t>
        </w:r>
        <w:r w:rsidRPr="007D2275">
          <w:rPr>
            <w:rStyle w:val="Hyperlink"/>
            <w:rFonts w:cs="Arial"/>
            <w:i/>
            <w:iCs/>
          </w:rPr>
          <w:t>in</w:t>
        </w:r>
        <w:r w:rsidR="00356C18" w:rsidRPr="007D2275">
          <w:rPr>
            <w:rStyle w:val="Hyperlink"/>
            <w:rFonts w:cs="Arial"/>
            <w:i/>
            <w:iCs/>
          </w:rPr>
          <w:t xml:space="preserve"> </w:t>
        </w:r>
        <w:r w:rsidRPr="007D2275">
          <w:rPr>
            <w:rStyle w:val="Hyperlink"/>
            <w:rFonts w:cs="Arial"/>
            <w:i/>
            <w:iCs/>
          </w:rPr>
          <w:t>children:</w:t>
        </w:r>
        <w:r w:rsidR="00356C18" w:rsidRPr="007D2275">
          <w:rPr>
            <w:rStyle w:val="Hyperlink"/>
            <w:rFonts w:cs="Arial"/>
            <w:i/>
            <w:iCs/>
          </w:rPr>
          <w:t xml:space="preserve"> </w:t>
        </w:r>
        <w:r w:rsidRPr="007D2275">
          <w:rPr>
            <w:rStyle w:val="Hyperlink"/>
            <w:rFonts w:cs="Arial"/>
            <w:i/>
            <w:iCs/>
          </w:rPr>
          <w:t>A</w:t>
        </w:r>
        <w:r w:rsidR="00356C18" w:rsidRPr="007D2275">
          <w:rPr>
            <w:rStyle w:val="Hyperlink"/>
            <w:rFonts w:cs="Arial"/>
            <w:i/>
            <w:iCs/>
          </w:rPr>
          <w:t xml:space="preserve"> </w:t>
        </w:r>
        <w:r w:rsidRPr="007D2275">
          <w:rPr>
            <w:rStyle w:val="Hyperlink"/>
            <w:rFonts w:cs="Arial"/>
            <w:i/>
            <w:iCs/>
          </w:rPr>
          <w:t>systematic</w:t>
        </w:r>
        <w:r w:rsidR="00356C18" w:rsidRPr="007D2275">
          <w:rPr>
            <w:rStyle w:val="Hyperlink"/>
            <w:rFonts w:cs="Arial"/>
            <w:i/>
            <w:iCs/>
          </w:rPr>
          <w:t xml:space="preserve"> </w:t>
        </w:r>
        <w:r w:rsidRPr="007D2275">
          <w:rPr>
            <w:rStyle w:val="Hyperlink"/>
            <w:rFonts w:cs="Arial"/>
            <w:i/>
            <w:iCs/>
          </w:rPr>
          <w:t>review</w:t>
        </w:r>
        <w:r w:rsidR="00356C18" w:rsidRPr="007D2275">
          <w:rPr>
            <w:rStyle w:val="Hyperlink"/>
            <w:rFonts w:cs="Arial"/>
            <w:i/>
            <w:iCs/>
          </w:rPr>
          <w:t xml:space="preserve"> </w:t>
        </w:r>
        <w:r w:rsidRPr="007D2275">
          <w:rPr>
            <w:rStyle w:val="Hyperlink"/>
            <w:rFonts w:cs="Arial"/>
            <w:i/>
            <w:iCs/>
          </w:rPr>
          <w:t>and</w:t>
        </w:r>
        <w:r w:rsidR="00356C18" w:rsidRPr="007D2275">
          <w:rPr>
            <w:rStyle w:val="Hyperlink"/>
            <w:rFonts w:cs="Arial"/>
            <w:i/>
            <w:iCs/>
          </w:rPr>
          <w:t xml:space="preserve"> </w:t>
        </w:r>
        <w:r w:rsidRPr="007D2275">
          <w:rPr>
            <w:rStyle w:val="Hyperlink"/>
            <w:rFonts w:cs="Arial"/>
            <w:i/>
            <w:iCs/>
          </w:rPr>
          <w:t>meta-analysis</w:t>
        </w:r>
      </w:hyperlink>
      <w:r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6E4464" w:rsidRPr="00937BE1">
        <w:rPr>
          <w:rFonts w:cs="Arial"/>
          <w:i/>
          <w:iCs/>
        </w:rPr>
        <w:t>I</w:t>
      </w:r>
      <w:r w:rsidRPr="00937BE1">
        <w:rPr>
          <w:rFonts w:cs="Arial"/>
          <w:i/>
          <w:iCs/>
        </w:rPr>
        <w:t>nfection</w:t>
      </w:r>
      <w:r w:rsidRPr="00937BE1">
        <w:rPr>
          <w:rFonts w:cs="Arial"/>
        </w:rPr>
        <w:t>,</w:t>
      </w:r>
      <w:r w:rsidR="00356C18" w:rsidRPr="00937BE1">
        <w:rPr>
          <w:rFonts w:cs="Arial"/>
        </w:rPr>
        <w:t xml:space="preserve"> </w:t>
      </w:r>
      <w:r w:rsidRPr="00937BE1">
        <w:rPr>
          <w:rFonts w:cs="Arial"/>
        </w:rPr>
        <w:t>85(3)</w:t>
      </w:r>
      <w:r w:rsidR="006E4464" w:rsidRPr="00937BE1">
        <w:rPr>
          <w:rFonts w:cs="Arial"/>
        </w:rPr>
        <w:t>:</w:t>
      </w:r>
      <w:r w:rsidRPr="00937BE1">
        <w:rPr>
          <w:rFonts w:cs="Arial"/>
        </w:rPr>
        <w:t>213–300.</w:t>
      </w:r>
      <w:r w:rsidR="00356C18" w:rsidRPr="00937BE1">
        <w:rPr>
          <w:rFonts w:cs="Arial"/>
        </w:rPr>
        <w:t xml:space="preserve"> </w:t>
      </w:r>
      <w:r w:rsidR="003925E9">
        <w:rPr>
          <w:rFonts w:cs="Arial"/>
        </w:rPr>
        <w:t>&lt;</w:t>
      </w:r>
      <w:r w:rsidRPr="00937BE1">
        <w:rPr>
          <w:rFonts w:cs="Arial"/>
        </w:rPr>
        <w:t>https://doi.org/10.1016/j.jinf.2022.01.005</w:t>
      </w:r>
      <w:r w:rsidR="003925E9">
        <w:rPr>
          <w:rFonts w:cs="Arial"/>
        </w:rPr>
        <w:t>&gt;</w:t>
      </w:r>
      <w:r w:rsidR="00356C18" w:rsidRPr="00937BE1">
        <w:rPr>
          <w:rFonts w:cs="Arial"/>
        </w:rPr>
        <w:t xml:space="preserve"> </w:t>
      </w:r>
    </w:p>
    <w:p w14:paraId="173FD6FA" w14:textId="15786E2E" w:rsidR="00FC6661" w:rsidRPr="00937BE1" w:rsidRDefault="00FC6661" w:rsidP="008C764D">
      <w:pPr>
        <w:pStyle w:val="Body"/>
        <w:rPr>
          <w:rFonts w:cs="Arial"/>
        </w:rPr>
      </w:pPr>
      <w:r w:rsidRPr="00937BE1">
        <w:rPr>
          <w:rFonts w:cs="Arial"/>
        </w:rPr>
        <w:t>Gazeley</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Lee</w:t>
      </w:r>
      <w:r w:rsidR="00B61953" w:rsidRPr="00937BE1">
        <w:rPr>
          <w:rFonts w:cs="Arial"/>
        </w:rPr>
        <w:t xml:space="preserve"> T</w:t>
      </w:r>
      <w:r w:rsidRPr="00937BE1">
        <w:rPr>
          <w:rFonts w:cs="Arial"/>
        </w:rPr>
        <w:t>,</w:t>
      </w:r>
      <w:r w:rsidR="00356C18" w:rsidRPr="00937BE1">
        <w:rPr>
          <w:rFonts w:cs="Arial"/>
        </w:rPr>
        <w:t xml:space="preserve"> </w:t>
      </w:r>
      <w:r w:rsidRPr="00937BE1">
        <w:rPr>
          <w:rFonts w:cs="Arial"/>
        </w:rPr>
        <w:t>Knight</w:t>
      </w:r>
      <w:r w:rsidR="00B61953" w:rsidRPr="00937BE1">
        <w:rPr>
          <w:rFonts w:cs="Arial"/>
        </w:rPr>
        <w:t xml:space="preserve"> DR</w:t>
      </w:r>
      <w:r w:rsidRPr="00937BE1">
        <w:rPr>
          <w:rFonts w:cs="Arial"/>
        </w:rPr>
        <w:t>,</w:t>
      </w:r>
      <w:r w:rsidR="00356C18" w:rsidRPr="00937BE1">
        <w:rPr>
          <w:rFonts w:cs="Arial"/>
        </w:rPr>
        <w:t xml:space="preserve"> </w:t>
      </w:r>
      <w:r w:rsidRPr="00937BE1">
        <w:rPr>
          <w:rFonts w:cs="Arial"/>
        </w:rPr>
        <w:t>et</w:t>
      </w:r>
      <w:r w:rsidR="00356C18" w:rsidRPr="00937BE1">
        <w:rPr>
          <w:rFonts w:cs="Arial"/>
        </w:rPr>
        <w:t xml:space="preserve"> </w:t>
      </w:r>
      <w:r w:rsidRPr="00937BE1">
        <w:rPr>
          <w:rFonts w:cs="Arial"/>
        </w:rPr>
        <w:t>al.</w:t>
      </w:r>
      <w:r w:rsidR="00356C18" w:rsidRPr="00937BE1">
        <w:rPr>
          <w:rFonts w:cs="Arial"/>
        </w:rPr>
        <w:t xml:space="preserve"> </w:t>
      </w:r>
      <w:r w:rsidR="00C9737F" w:rsidRPr="00937BE1">
        <w:rPr>
          <w:rFonts w:cs="Arial"/>
        </w:rPr>
        <w:t>(</w:t>
      </w:r>
      <w:r w:rsidRPr="00937BE1">
        <w:rPr>
          <w:rFonts w:cs="Arial"/>
        </w:rPr>
        <w:t>2024</w:t>
      </w:r>
      <w:r w:rsidR="00C9737F" w:rsidRPr="00937BE1">
        <w:rPr>
          <w:rFonts w:cs="Arial"/>
        </w:rPr>
        <w:t>)</w:t>
      </w:r>
      <w:r w:rsidR="00356C18" w:rsidRPr="00937BE1">
        <w:rPr>
          <w:rFonts w:cs="Arial"/>
        </w:rPr>
        <w:t xml:space="preserve"> </w:t>
      </w:r>
      <w:r w:rsidRPr="00937BE1">
        <w:rPr>
          <w:rFonts w:cs="Arial"/>
        </w:rPr>
        <w:t>‘</w:t>
      </w:r>
      <w:hyperlink r:id="rId90" w:history="1">
        <w:r w:rsidRPr="004B3C71">
          <w:rPr>
            <w:rStyle w:val="Hyperlink"/>
            <w:rFonts w:cs="Arial"/>
            <w:i/>
            <w:iCs/>
          </w:rPr>
          <w:t>Correlating</w:t>
        </w:r>
        <w:r w:rsidR="00356C18" w:rsidRPr="004B3C71">
          <w:rPr>
            <w:rStyle w:val="Hyperlink"/>
            <w:rFonts w:cs="Arial"/>
            <w:i/>
            <w:iCs/>
          </w:rPr>
          <w:t xml:space="preserve"> </w:t>
        </w:r>
        <w:r w:rsidRPr="004B3C71">
          <w:rPr>
            <w:rStyle w:val="Hyperlink"/>
            <w:rFonts w:cs="Arial"/>
            <w:i/>
            <w:iCs/>
          </w:rPr>
          <w:t>Quantitative</w:t>
        </w:r>
        <w:r w:rsidR="00356C18" w:rsidRPr="004B3C71">
          <w:rPr>
            <w:rStyle w:val="Hyperlink"/>
            <w:rFonts w:cs="Arial"/>
            <w:i/>
            <w:iCs/>
          </w:rPr>
          <w:t xml:space="preserve"> </w:t>
        </w:r>
        <w:r w:rsidRPr="004B3C71">
          <w:rPr>
            <w:rStyle w:val="Hyperlink"/>
            <w:rFonts w:cs="Arial"/>
            <w:i/>
            <w:iCs/>
          </w:rPr>
          <w:t>and</w:t>
        </w:r>
        <w:r w:rsidR="00356C18" w:rsidRPr="004B3C71">
          <w:rPr>
            <w:rStyle w:val="Hyperlink"/>
            <w:rFonts w:cs="Arial"/>
            <w:i/>
            <w:iCs/>
          </w:rPr>
          <w:t xml:space="preserve"> </w:t>
        </w:r>
        <w:r w:rsidRPr="004B3C71">
          <w:rPr>
            <w:rStyle w:val="Hyperlink"/>
            <w:rFonts w:cs="Arial"/>
            <w:i/>
            <w:iCs/>
          </w:rPr>
          <w:t>Genomic</w:t>
        </w:r>
        <w:r w:rsidR="00356C18" w:rsidRPr="004B3C71">
          <w:rPr>
            <w:rStyle w:val="Hyperlink"/>
            <w:rFonts w:cs="Arial"/>
            <w:i/>
            <w:iCs/>
          </w:rPr>
          <w:t xml:space="preserve"> </w:t>
        </w:r>
        <w:r w:rsidRPr="004B3C71">
          <w:rPr>
            <w:rStyle w:val="Hyperlink"/>
            <w:rFonts w:cs="Arial"/>
            <w:i/>
            <w:iCs/>
          </w:rPr>
          <w:t>SARS-CoV-2</w:t>
        </w:r>
        <w:r w:rsidR="00356C18" w:rsidRPr="004B3C71">
          <w:rPr>
            <w:rStyle w:val="Hyperlink"/>
            <w:rFonts w:cs="Arial"/>
            <w:i/>
            <w:iCs/>
          </w:rPr>
          <w:t xml:space="preserve"> </w:t>
        </w:r>
        <w:r w:rsidRPr="004B3C71">
          <w:rPr>
            <w:rStyle w:val="Hyperlink"/>
            <w:rFonts w:cs="Arial"/>
            <w:i/>
            <w:iCs/>
          </w:rPr>
          <w:t>Wastewater</w:t>
        </w:r>
        <w:r w:rsidR="00356C18" w:rsidRPr="004B3C71">
          <w:rPr>
            <w:rStyle w:val="Hyperlink"/>
            <w:rFonts w:cs="Arial"/>
            <w:i/>
            <w:iCs/>
          </w:rPr>
          <w:t xml:space="preserve"> </w:t>
        </w:r>
        <w:r w:rsidRPr="004B3C71">
          <w:rPr>
            <w:rStyle w:val="Hyperlink"/>
            <w:rFonts w:cs="Arial"/>
            <w:i/>
            <w:iCs/>
          </w:rPr>
          <w:t>Data</w:t>
        </w:r>
        <w:r w:rsidR="00356C18" w:rsidRPr="004B3C71">
          <w:rPr>
            <w:rStyle w:val="Hyperlink"/>
            <w:rFonts w:cs="Arial"/>
            <w:i/>
            <w:iCs/>
          </w:rPr>
          <w:t xml:space="preserve"> </w:t>
        </w:r>
        <w:r w:rsidRPr="004B3C71">
          <w:rPr>
            <w:rStyle w:val="Hyperlink"/>
            <w:rFonts w:cs="Arial"/>
            <w:i/>
            <w:iCs/>
          </w:rPr>
          <w:t>with</w:t>
        </w:r>
        <w:r w:rsidR="00356C18" w:rsidRPr="004B3C71">
          <w:rPr>
            <w:rStyle w:val="Hyperlink"/>
            <w:rFonts w:cs="Arial"/>
            <w:i/>
            <w:iCs/>
          </w:rPr>
          <w:t xml:space="preserve"> </w:t>
        </w:r>
        <w:r w:rsidRPr="004B3C71">
          <w:rPr>
            <w:rStyle w:val="Hyperlink"/>
            <w:rFonts w:cs="Arial"/>
            <w:i/>
            <w:iCs/>
          </w:rPr>
          <w:t>Clinical</w:t>
        </w:r>
        <w:r w:rsidR="00356C18" w:rsidRPr="004B3C71">
          <w:rPr>
            <w:rStyle w:val="Hyperlink"/>
            <w:rFonts w:cs="Arial"/>
            <w:i/>
            <w:iCs/>
          </w:rPr>
          <w:t xml:space="preserve"> </w:t>
        </w:r>
        <w:r w:rsidRPr="004B3C71">
          <w:rPr>
            <w:rStyle w:val="Hyperlink"/>
            <w:rFonts w:cs="Arial"/>
            <w:i/>
            <w:iCs/>
          </w:rPr>
          <w:t>Metrics</w:t>
        </w:r>
        <w:r w:rsidR="00356C18" w:rsidRPr="004B3C71">
          <w:rPr>
            <w:rStyle w:val="Hyperlink"/>
            <w:rFonts w:cs="Arial"/>
            <w:i/>
            <w:iCs/>
          </w:rPr>
          <w:t xml:space="preserve"> </w:t>
        </w:r>
        <w:r w:rsidRPr="004B3C71">
          <w:rPr>
            <w:rStyle w:val="Hyperlink"/>
            <w:rFonts w:cs="Arial"/>
            <w:i/>
            <w:iCs/>
          </w:rPr>
          <w:t>in</w:t>
        </w:r>
        <w:r w:rsidR="00356C18" w:rsidRPr="004B3C71">
          <w:rPr>
            <w:rStyle w:val="Hyperlink"/>
            <w:rFonts w:cs="Arial"/>
            <w:i/>
            <w:iCs/>
          </w:rPr>
          <w:t xml:space="preserve"> </w:t>
        </w:r>
        <w:r w:rsidRPr="004B3C71">
          <w:rPr>
            <w:rStyle w:val="Hyperlink"/>
            <w:rFonts w:cs="Arial"/>
            <w:i/>
            <w:iCs/>
          </w:rPr>
          <w:t>Metropolitan</w:t>
        </w:r>
        <w:r w:rsidR="00356C18" w:rsidRPr="004B3C71">
          <w:rPr>
            <w:rStyle w:val="Hyperlink"/>
            <w:rFonts w:cs="Arial"/>
            <w:i/>
            <w:iCs/>
          </w:rPr>
          <w:t xml:space="preserve"> </w:t>
        </w:r>
        <w:r w:rsidRPr="004B3C71">
          <w:rPr>
            <w:rStyle w:val="Hyperlink"/>
            <w:rFonts w:cs="Arial"/>
            <w:i/>
            <w:iCs/>
          </w:rPr>
          <w:t>Perth,</w:t>
        </w:r>
        <w:r w:rsidR="00356C18" w:rsidRPr="004B3C71">
          <w:rPr>
            <w:rStyle w:val="Hyperlink"/>
            <w:rFonts w:cs="Arial"/>
            <w:i/>
            <w:iCs/>
          </w:rPr>
          <w:t xml:space="preserve"> </w:t>
        </w:r>
        <w:r w:rsidRPr="004B3C71">
          <w:rPr>
            <w:rStyle w:val="Hyperlink"/>
            <w:rFonts w:cs="Arial"/>
            <w:i/>
            <w:iCs/>
          </w:rPr>
          <w:t>Western</w:t>
        </w:r>
        <w:r w:rsidR="00356C18" w:rsidRPr="004B3C71">
          <w:rPr>
            <w:rStyle w:val="Hyperlink"/>
            <w:rFonts w:cs="Arial"/>
            <w:i/>
            <w:iCs/>
          </w:rPr>
          <w:t xml:space="preserve"> </w:t>
        </w:r>
        <w:r w:rsidRPr="004B3C71">
          <w:rPr>
            <w:rStyle w:val="Hyperlink"/>
            <w:rFonts w:cs="Arial"/>
            <w:i/>
            <w:iCs/>
          </w:rPr>
          <w:t>Australia</w:t>
        </w:r>
      </w:hyperlink>
      <w:r w:rsidRPr="00937BE1">
        <w:rPr>
          <w:rFonts w:cs="Arial"/>
        </w:rPr>
        <w:t>’.</w:t>
      </w:r>
      <w:r w:rsidR="00356C18" w:rsidRPr="00937BE1">
        <w:rPr>
          <w:rFonts w:cs="Arial"/>
        </w:rPr>
        <w:t xml:space="preserve"> </w:t>
      </w:r>
      <w:r w:rsidRPr="00937BE1">
        <w:rPr>
          <w:rFonts w:cs="Arial"/>
        </w:rPr>
        <w:t>Environments</w:t>
      </w:r>
      <w:r w:rsidR="00356C18" w:rsidRPr="00937BE1">
        <w:rPr>
          <w:rFonts w:cs="Arial"/>
        </w:rPr>
        <w:t xml:space="preserve"> </w:t>
      </w:r>
      <w:r w:rsidRPr="00937BE1">
        <w:rPr>
          <w:rFonts w:cs="Arial"/>
        </w:rPr>
        <w:t>11</w:t>
      </w:r>
      <w:r w:rsidR="00356C18" w:rsidRPr="00937BE1">
        <w:rPr>
          <w:rFonts w:cs="Arial"/>
        </w:rPr>
        <w:t xml:space="preserve"> </w:t>
      </w:r>
      <w:r w:rsidRPr="00937BE1">
        <w:rPr>
          <w:rFonts w:cs="Arial"/>
        </w:rPr>
        <w:t>(4):</w:t>
      </w:r>
      <w:r w:rsidR="00356C18" w:rsidRPr="00937BE1">
        <w:rPr>
          <w:rFonts w:cs="Arial"/>
        </w:rPr>
        <w:t xml:space="preserve"> </w:t>
      </w:r>
      <w:r w:rsidRPr="00937BE1">
        <w:rPr>
          <w:rFonts w:cs="Arial"/>
        </w:rPr>
        <w:t>62.</w:t>
      </w:r>
      <w:r w:rsidR="00356C18" w:rsidRPr="00937BE1">
        <w:rPr>
          <w:rFonts w:cs="Arial"/>
        </w:rPr>
        <w:t xml:space="preserve"> </w:t>
      </w:r>
      <w:r w:rsidR="007D2275">
        <w:rPr>
          <w:rFonts w:cs="Arial"/>
        </w:rPr>
        <w:t>&lt;</w:t>
      </w:r>
      <w:r w:rsidRPr="00937BE1">
        <w:rPr>
          <w:rFonts w:cs="Arial"/>
        </w:rPr>
        <w:t>https://doi.org/10.3390/environments11040062</w:t>
      </w:r>
      <w:r w:rsidR="007D2275">
        <w:rPr>
          <w:rFonts w:cs="Arial"/>
        </w:rPr>
        <w:t>&gt;</w:t>
      </w:r>
      <w:r w:rsidR="00356C18" w:rsidRPr="00937BE1">
        <w:rPr>
          <w:rFonts w:cs="Arial"/>
        </w:rPr>
        <w:t xml:space="preserve"> </w:t>
      </w:r>
    </w:p>
    <w:p w14:paraId="79ECC5D0" w14:textId="2D385042" w:rsidR="00FC6661" w:rsidRPr="00937BE1" w:rsidRDefault="00FC6661" w:rsidP="604B52ED">
      <w:pPr>
        <w:pStyle w:val="Body"/>
        <w:rPr>
          <w:rFonts w:eastAsia="Aptos" w:cs="Arial"/>
          <w:kern w:val="2"/>
          <w14:ligatures w14:val="standardContextual"/>
        </w:rPr>
      </w:pPr>
      <w:r w:rsidRPr="00621726">
        <w:rPr>
          <w:rFonts w:eastAsia="Aptos" w:cs="Arial"/>
          <w:kern w:val="2"/>
          <w14:ligatures w14:val="standardContextual"/>
        </w:rPr>
        <w:t>Hack</w:t>
      </w:r>
      <w:r w:rsidR="00B61953" w:rsidRPr="00621726">
        <w:rPr>
          <w:rFonts w:eastAsia="Aptos" w:cs="Arial"/>
          <w:kern w:val="2"/>
          <w14:ligatures w14:val="standardContextual"/>
        </w:rPr>
        <w:t xml:space="preserve"> E</w:t>
      </w:r>
      <w:r w:rsidRPr="00621726">
        <w:rPr>
          <w:rFonts w:eastAsia="Aptos" w:cs="Arial"/>
          <w:kern w:val="2"/>
          <w14:ligatures w14:val="standardContextual"/>
        </w:rPr>
        <w:t>,</w:t>
      </w:r>
      <w:r w:rsidR="00356C18" w:rsidRPr="00621726">
        <w:rPr>
          <w:rFonts w:eastAsia="Aptos" w:cs="Arial"/>
          <w:kern w:val="2"/>
          <w14:ligatures w14:val="standardContextual"/>
        </w:rPr>
        <w:t xml:space="preserve"> </w:t>
      </w:r>
      <w:r w:rsidRPr="00621726">
        <w:rPr>
          <w:rFonts w:eastAsia="Aptos" w:cs="Arial"/>
          <w:kern w:val="2"/>
          <w14:ligatures w14:val="standardContextual"/>
        </w:rPr>
        <w:t>Hayes</w:t>
      </w:r>
      <w:r w:rsidR="00B61953" w:rsidRPr="00621726">
        <w:rPr>
          <w:rFonts w:eastAsia="Aptos" w:cs="Arial"/>
          <w:kern w:val="2"/>
          <w14:ligatures w14:val="standardContextual"/>
        </w:rPr>
        <w:t xml:space="preserve"> B</w:t>
      </w:r>
      <w:r w:rsidRPr="00621726">
        <w:rPr>
          <w:rFonts w:eastAsia="Aptos" w:cs="Arial"/>
          <w:kern w:val="2"/>
          <w14:ligatures w14:val="standardContextual"/>
        </w:rPr>
        <w:t>,</w:t>
      </w:r>
      <w:r w:rsidR="00356C18" w:rsidRPr="00621726">
        <w:rPr>
          <w:rFonts w:eastAsia="Aptos" w:cs="Arial"/>
          <w:kern w:val="2"/>
          <w14:ligatures w14:val="standardContextual"/>
        </w:rPr>
        <w:t xml:space="preserve"> </w:t>
      </w:r>
      <w:r w:rsidRPr="00621726">
        <w:rPr>
          <w:rFonts w:eastAsia="Aptos" w:cs="Arial"/>
          <w:kern w:val="2"/>
          <w14:ligatures w14:val="standardContextual"/>
        </w:rPr>
        <w:t>Radcliffe</w:t>
      </w:r>
      <w:r w:rsidR="00B61953" w:rsidRPr="00621726">
        <w:rPr>
          <w:rFonts w:eastAsia="Aptos" w:cs="Arial"/>
          <w:kern w:val="2"/>
          <w14:ligatures w14:val="standardContextual"/>
        </w:rPr>
        <w:t xml:space="preserve"> N</w:t>
      </w:r>
      <w:r w:rsidRPr="00621726">
        <w:rPr>
          <w:rFonts w:eastAsia="Aptos" w:cs="Arial"/>
          <w:kern w:val="2"/>
          <w14:ligatures w14:val="standardContextual"/>
        </w:rPr>
        <w:t>,</w:t>
      </w:r>
      <w:r w:rsidR="00356C18" w:rsidRPr="00621726">
        <w:rPr>
          <w:rFonts w:eastAsia="Aptos" w:cs="Arial"/>
          <w:kern w:val="2"/>
          <w14:ligatures w14:val="standardContextual"/>
        </w:rPr>
        <w:t xml:space="preserve"> </w:t>
      </w:r>
      <w:r w:rsidR="00B61953" w:rsidRPr="00621726">
        <w:rPr>
          <w:rFonts w:eastAsia="Aptos" w:cs="Arial"/>
          <w:kern w:val="2"/>
          <w14:ligatures w14:val="standardContextual"/>
        </w:rPr>
        <w:t>et al.</w:t>
      </w:r>
      <w:r w:rsidR="00356C18" w:rsidRPr="00621726">
        <w:rPr>
          <w:rFonts w:eastAsia="Aptos" w:cs="Arial"/>
          <w:kern w:val="2"/>
          <w14:ligatures w14:val="standardContextual"/>
        </w:rPr>
        <w:t xml:space="preserve"> </w:t>
      </w:r>
      <w:r w:rsidR="00B61953" w:rsidRPr="00937BE1">
        <w:rPr>
          <w:rFonts w:eastAsia="Aptos" w:cs="Arial"/>
          <w:kern w:val="2"/>
          <w14:ligatures w14:val="standardContextual"/>
        </w:rPr>
        <w:t>(</w:t>
      </w:r>
      <w:r w:rsidRPr="00937BE1">
        <w:rPr>
          <w:rFonts w:eastAsia="Aptos" w:cs="Arial"/>
          <w:kern w:val="2"/>
          <w14:ligatures w14:val="standardContextual"/>
        </w:rPr>
        <w:t>2022</w:t>
      </w:r>
      <w:r w:rsidR="00B61953"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B61953" w:rsidRPr="00937BE1">
        <w:rPr>
          <w:rFonts w:eastAsia="Aptos" w:cs="Arial"/>
          <w:kern w:val="2"/>
          <w14:ligatures w14:val="standardContextual"/>
        </w:rPr>
        <w:t>‘</w:t>
      </w:r>
      <w:hyperlink r:id="rId91" w:history="1">
        <w:r w:rsidRPr="00E46D9D">
          <w:rPr>
            <w:rStyle w:val="Hyperlink"/>
            <w:rFonts w:eastAsia="Aptos" w:cs="Arial"/>
            <w:i/>
            <w:iCs/>
            <w:kern w:val="2"/>
            <w14:ligatures w14:val="standardContextual"/>
          </w:rPr>
          <w:t>COVID-19</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pandemic:</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end-of-life</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experience</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in</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Australian</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residential</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aged</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care</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facilities</w:t>
        </w:r>
      </w:hyperlink>
      <w:r w:rsidR="00B61953"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B61953" w:rsidRPr="00937BE1">
        <w:rPr>
          <w:rFonts w:eastAsia="Aptos" w:cs="Arial"/>
          <w:i/>
          <w:iCs/>
          <w:kern w:val="2"/>
          <w14:ligatures w14:val="standardContextual"/>
        </w:rPr>
        <w:t xml:space="preserve">Journal of </w:t>
      </w:r>
      <w:r w:rsidRPr="00937BE1">
        <w:rPr>
          <w:rFonts w:eastAsia="Aptos" w:cs="Arial"/>
          <w:i/>
          <w:iCs/>
          <w:kern w:val="2"/>
          <w14:ligatures w14:val="standardContextual"/>
        </w:rPr>
        <w:t>Intern</w:t>
      </w:r>
      <w:r w:rsidR="00B61953" w:rsidRPr="00937BE1">
        <w:rPr>
          <w:rFonts w:eastAsia="Aptos" w:cs="Arial"/>
          <w:i/>
          <w:iCs/>
          <w:kern w:val="2"/>
          <w14:ligatures w14:val="standardContextual"/>
        </w:rPr>
        <w:t>al</w:t>
      </w:r>
      <w:r w:rsidR="00356C18" w:rsidRPr="00937BE1">
        <w:rPr>
          <w:rFonts w:eastAsia="Aptos" w:cs="Arial"/>
          <w:i/>
          <w:iCs/>
          <w:kern w:val="2"/>
          <w14:ligatures w14:val="standardContextual"/>
        </w:rPr>
        <w:t xml:space="preserve"> </w:t>
      </w:r>
      <w:r w:rsidRPr="00937BE1">
        <w:rPr>
          <w:rFonts w:eastAsia="Aptos" w:cs="Arial"/>
          <w:i/>
          <w:iCs/>
          <w:kern w:val="2"/>
          <w14:ligatures w14:val="standardContextual"/>
        </w:rPr>
        <w:t>Med</w:t>
      </w:r>
      <w:r w:rsidR="00B61953" w:rsidRPr="00937BE1">
        <w:rPr>
          <w:rFonts w:eastAsia="Aptos" w:cs="Arial"/>
          <w:i/>
          <w:iCs/>
          <w:kern w:val="2"/>
          <w14:ligatures w14:val="standardContextual"/>
        </w:rPr>
        <w:t>icine</w:t>
      </w:r>
      <w:r w:rsidR="00B61953"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Pr="00937BE1">
        <w:rPr>
          <w:rFonts w:eastAsia="Aptos" w:cs="Arial"/>
          <w:kern w:val="2"/>
          <w14:ligatures w14:val="standardContextual"/>
        </w:rPr>
        <w:t>Mar;52(3):386</w:t>
      </w:r>
      <w:r w:rsidR="00B61953" w:rsidRPr="00937BE1">
        <w:rPr>
          <w:rFonts w:eastAsia="Aptos" w:cs="Arial"/>
          <w:kern w:val="2"/>
          <w14:ligatures w14:val="standardContextual"/>
        </w:rPr>
        <w:t>–</w:t>
      </w:r>
      <w:r w:rsidRPr="00937BE1">
        <w:rPr>
          <w:rFonts w:eastAsia="Aptos" w:cs="Arial"/>
          <w:kern w:val="2"/>
          <w14:ligatures w14:val="standardContextual"/>
        </w:rPr>
        <w:t>395</w:t>
      </w:r>
      <w:r w:rsidR="006E4464"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E46D9D">
        <w:rPr>
          <w:rFonts w:eastAsia="Aptos" w:cs="Arial"/>
          <w:kern w:val="2"/>
          <w14:ligatures w14:val="standardContextual"/>
        </w:rPr>
        <w:t>&lt;</w:t>
      </w:r>
      <w:r w:rsidRPr="00937BE1">
        <w:rPr>
          <w:rFonts w:cs="Arial"/>
        </w:rPr>
        <w:t>https://www.ncbi.nlm.nih.gov/pmc/articles/PMC8652875/</w:t>
      </w:r>
      <w:r w:rsidR="00E46D9D">
        <w:rPr>
          <w:rFonts w:cs="Arial"/>
        </w:rPr>
        <w:t>&gt;</w:t>
      </w:r>
    </w:p>
    <w:p w14:paraId="0B6DBFC4" w14:textId="25AF2609" w:rsidR="00FC6661" w:rsidRPr="00937BE1" w:rsidRDefault="00FC6661" w:rsidP="008C764D">
      <w:pPr>
        <w:pStyle w:val="Body"/>
        <w:rPr>
          <w:rFonts w:cs="Arial"/>
          <w:szCs w:val="21"/>
        </w:rPr>
      </w:pPr>
      <w:r w:rsidRPr="00937BE1">
        <w:rPr>
          <w:rFonts w:cs="Arial"/>
          <w:szCs w:val="21"/>
        </w:rPr>
        <w:lastRenderedPageBreak/>
        <w:t>Herman</w:t>
      </w:r>
      <w:r w:rsidR="007C64B9" w:rsidRPr="00937BE1">
        <w:rPr>
          <w:rFonts w:cs="Arial"/>
          <w:szCs w:val="21"/>
        </w:rPr>
        <w:t>t N</w:t>
      </w:r>
      <w:r w:rsidRPr="00937BE1">
        <w:rPr>
          <w:rFonts w:cs="Arial"/>
          <w:szCs w:val="21"/>
        </w:rPr>
        <w:t>,</w:t>
      </w:r>
      <w:r w:rsidR="00356C18" w:rsidRPr="00937BE1">
        <w:rPr>
          <w:rFonts w:cs="Arial"/>
          <w:szCs w:val="21"/>
        </w:rPr>
        <w:t xml:space="preserve"> </w:t>
      </w:r>
      <w:r w:rsidRPr="00937BE1">
        <w:rPr>
          <w:rFonts w:cs="Arial"/>
          <w:szCs w:val="21"/>
        </w:rPr>
        <w:t>ABC</w:t>
      </w:r>
      <w:r w:rsidR="00C9737F" w:rsidRPr="00937BE1">
        <w:rPr>
          <w:rFonts w:cs="Arial"/>
          <w:szCs w:val="21"/>
        </w:rPr>
        <w:t xml:space="preserve"> (20</w:t>
      </w:r>
      <w:r w:rsidRPr="00937BE1">
        <w:rPr>
          <w:rFonts w:cs="Arial"/>
          <w:szCs w:val="21"/>
        </w:rPr>
        <w:t>21</w:t>
      </w:r>
      <w:r w:rsidR="007E0FDE" w:rsidRPr="00937BE1">
        <w:rPr>
          <w:rFonts w:cs="Arial"/>
          <w:szCs w:val="21"/>
        </w:rPr>
        <w:t>)</w:t>
      </w:r>
      <w:r w:rsidR="00356C18" w:rsidRPr="00937BE1">
        <w:rPr>
          <w:rFonts w:cs="Arial"/>
          <w:szCs w:val="21"/>
        </w:rPr>
        <w:t xml:space="preserve"> </w:t>
      </w:r>
      <w:hyperlink r:id="rId92" w:history="1">
        <w:r w:rsidRPr="00062705">
          <w:rPr>
            <w:rStyle w:val="Hyperlink"/>
            <w:rFonts w:cs="Arial"/>
            <w:i/>
            <w:iCs/>
            <w:szCs w:val="21"/>
          </w:rPr>
          <w:t>At</w:t>
        </w:r>
        <w:r w:rsidR="00356C18" w:rsidRPr="00062705">
          <w:rPr>
            <w:rStyle w:val="Hyperlink"/>
            <w:rFonts w:cs="Arial"/>
            <w:i/>
            <w:iCs/>
            <w:szCs w:val="21"/>
          </w:rPr>
          <w:t xml:space="preserve"> </w:t>
        </w:r>
        <w:r w:rsidRPr="00062705">
          <w:rPr>
            <w:rStyle w:val="Hyperlink"/>
            <w:rFonts w:cs="Arial"/>
            <w:i/>
            <w:iCs/>
            <w:szCs w:val="21"/>
          </w:rPr>
          <w:t>Melbourne’s</w:t>
        </w:r>
        <w:r w:rsidR="00356C18" w:rsidRPr="00062705">
          <w:rPr>
            <w:rStyle w:val="Hyperlink"/>
            <w:rFonts w:cs="Arial"/>
            <w:i/>
            <w:iCs/>
            <w:szCs w:val="21"/>
          </w:rPr>
          <w:t xml:space="preserve"> </w:t>
        </w:r>
        <w:r w:rsidRPr="00062705">
          <w:rPr>
            <w:rStyle w:val="Hyperlink"/>
            <w:rFonts w:cs="Arial"/>
            <w:i/>
            <w:iCs/>
            <w:szCs w:val="21"/>
          </w:rPr>
          <w:t>anti-lockdown</w:t>
        </w:r>
        <w:r w:rsidR="00356C18" w:rsidRPr="00062705">
          <w:rPr>
            <w:rStyle w:val="Hyperlink"/>
            <w:rFonts w:cs="Arial"/>
            <w:i/>
            <w:iCs/>
            <w:szCs w:val="21"/>
          </w:rPr>
          <w:t xml:space="preserve"> </w:t>
        </w:r>
        <w:r w:rsidRPr="00062705">
          <w:rPr>
            <w:rStyle w:val="Hyperlink"/>
            <w:rFonts w:cs="Arial"/>
            <w:i/>
            <w:iCs/>
            <w:szCs w:val="21"/>
          </w:rPr>
          <w:t>protests,</w:t>
        </w:r>
        <w:r w:rsidR="00356C18" w:rsidRPr="00062705">
          <w:rPr>
            <w:rStyle w:val="Hyperlink"/>
            <w:rFonts w:cs="Arial"/>
            <w:i/>
            <w:iCs/>
            <w:szCs w:val="21"/>
          </w:rPr>
          <w:t xml:space="preserve"> </w:t>
        </w:r>
        <w:r w:rsidRPr="00062705">
          <w:rPr>
            <w:rStyle w:val="Hyperlink"/>
            <w:rFonts w:cs="Arial"/>
            <w:i/>
            <w:iCs/>
            <w:szCs w:val="21"/>
          </w:rPr>
          <w:t>everyone</w:t>
        </w:r>
        <w:r w:rsidR="00356C18" w:rsidRPr="00062705">
          <w:rPr>
            <w:rStyle w:val="Hyperlink"/>
            <w:rFonts w:cs="Arial"/>
            <w:i/>
            <w:iCs/>
            <w:szCs w:val="21"/>
          </w:rPr>
          <w:t xml:space="preserve"> </w:t>
        </w:r>
        <w:r w:rsidRPr="00062705">
          <w:rPr>
            <w:rStyle w:val="Hyperlink"/>
            <w:rFonts w:cs="Arial"/>
            <w:i/>
            <w:iCs/>
            <w:szCs w:val="21"/>
          </w:rPr>
          <w:t>has</w:t>
        </w:r>
        <w:r w:rsidR="00356C18" w:rsidRPr="00062705">
          <w:rPr>
            <w:rStyle w:val="Hyperlink"/>
            <w:rFonts w:cs="Arial"/>
            <w:i/>
            <w:iCs/>
            <w:szCs w:val="21"/>
          </w:rPr>
          <w:t xml:space="preserve"> </w:t>
        </w:r>
        <w:r w:rsidRPr="00062705">
          <w:rPr>
            <w:rStyle w:val="Hyperlink"/>
            <w:rFonts w:cs="Arial"/>
            <w:i/>
            <w:iCs/>
            <w:szCs w:val="21"/>
          </w:rPr>
          <w:t>a</w:t>
        </w:r>
        <w:r w:rsidR="00356C18" w:rsidRPr="00062705">
          <w:rPr>
            <w:rStyle w:val="Hyperlink"/>
            <w:rFonts w:cs="Arial"/>
            <w:i/>
            <w:iCs/>
            <w:szCs w:val="21"/>
          </w:rPr>
          <w:t xml:space="preserve"> </w:t>
        </w:r>
        <w:r w:rsidRPr="00062705">
          <w:rPr>
            <w:rStyle w:val="Hyperlink"/>
            <w:rFonts w:cs="Arial"/>
            <w:i/>
            <w:iCs/>
            <w:szCs w:val="21"/>
          </w:rPr>
          <w:t>different</w:t>
        </w:r>
        <w:r w:rsidR="00356C18" w:rsidRPr="00062705">
          <w:rPr>
            <w:rStyle w:val="Hyperlink"/>
            <w:rFonts w:cs="Arial"/>
            <w:i/>
            <w:iCs/>
            <w:szCs w:val="21"/>
          </w:rPr>
          <w:t xml:space="preserve"> </w:t>
        </w:r>
        <w:r w:rsidRPr="00062705">
          <w:rPr>
            <w:rStyle w:val="Hyperlink"/>
            <w:rFonts w:cs="Arial"/>
            <w:i/>
            <w:iCs/>
            <w:szCs w:val="21"/>
          </w:rPr>
          <w:t>version</w:t>
        </w:r>
        <w:r w:rsidR="00356C18" w:rsidRPr="00062705">
          <w:rPr>
            <w:rStyle w:val="Hyperlink"/>
            <w:rFonts w:cs="Arial"/>
            <w:i/>
            <w:iCs/>
            <w:szCs w:val="21"/>
          </w:rPr>
          <w:t xml:space="preserve"> </w:t>
        </w:r>
        <w:r w:rsidRPr="00062705">
          <w:rPr>
            <w:rStyle w:val="Hyperlink"/>
            <w:rFonts w:cs="Arial"/>
            <w:i/>
            <w:iCs/>
            <w:szCs w:val="21"/>
          </w:rPr>
          <w:t>of</w:t>
        </w:r>
        <w:r w:rsidR="00356C18" w:rsidRPr="00062705">
          <w:rPr>
            <w:rStyle w:val="Hyperlink"/>
            <w:rFonts w:cs="Arial"/>
            <w:i/>
            <w:iCs/>
            <w:szCs w:val="21"/>
          </w:rPr>
          <w:t xml:space="preserve"> </w:t>
        </w:r>
        <w:r w:rsidRPr="00062705">
          <w:rPr>
            <w:rStyle w:val="Hyperlink"/>
            <w:rFonts w:cs="Arial"/>
            <w:i/>
            <w:iCs/>
            <w:szCs w:val="21"/>
          </w:rPr>
          <w:t>the</w:t>
        </w:r>
        <w:r w:rsidR="00356C18" w:rsidRPr="00062705">
          <w:rPr>
            <w:rStyle w:val="Hyperlink"/>
            <w:rFonts w:cs="Arial"/>
            <w:i/>
            <w:iCs/>
            <w:szCs w:val="21"/>
          </w:rPr>
          <w:t xml:space="preserve"> </w:t>
        </w:r>
        <w:r w:rsidRPr="00062705">
          <w:rPr>
            <w:rStyle w:val="Hyperlink"/>
            <w:rFonts w:cs="Arial"/>
            <w:i/>
            <w:iCs/>
            <w:szCs w:val="21"/>
          </w:rPr>
          <w:t>truth</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E46D9D">
        <w:rPr>
          <w:rFonts w:cs="Arial"/>
          <w:szCs w:val="21"/>
        </w:rPr>
        <w:t>&lt;</w:t>
      </w:r>
      <w:r w:rsidRPr="00937BE1">
        <w:rPr>
          <w:rFonts w:cs="Arial"/>
          <w:szCs w:val="21"/>
        </w:rPr>
        <w:t>https://www.abc.net.au/news/2021-09-26/anti-lockdown-covid-protests-melbourne-mainstream-media-distrust/100490148</w:t>
      </w:r>
      <w:r w:rsidR="00E46D9D">
        <w:rPr>
          <w:rFonts w:cs="Arial"/>
          <w:szCs w:val="21"/>
        </w:rPr>
        <w:t>&gt;</w:t>
      </w:r>
    </w:p>
    <w:p w14:paraId="0C6277C8" w14:textId="29CB9E7F" w:rsidR="00FC6661" w:rsidRPr="00937BE1" w:rsidRDefault="00FC6661" w:rsidP="604B52ED">
      <w:pPr>
        <w:pStyle w:val="Body"/>
        <w:rPr>
          <w:rFonts w:cs="Arial"/>
        </w:rPr>
      </w:pPr>
      <w:r w:rsidRPr="00937BE1">
        <w:rPr>
          <w:rFonts w:cs="Arial"/>
        </w:rPr>
        <w:t>Hewitt</w:t>
      </w:r>
      <w:r w:rsidR="00356C18" w:rsidRPr="00937BE1">
        <w:rPr>
          <w:rFonts w:cs="Arial"/>
        </w:rPr>
        <w:t xml:space="preserve"> </w:t>
      </w:r>
      <w:r w:rsidR="00813EEA" w:rsidRPr="00937BE1">
        <w:rPr>
          <w:rFonts w:cs="Arial"/>
        </w:rPr>
        <w:t xml:space="preserve">J, Trowsdale S, Armstrong BA, </w:t>
      </w:r>
      <w:r w:rsidRPr="00937BE1">
        <w:rPr>
          <w:rFonts w:cs="Arial"/>
        </w:rPr>
        <w:t>et</w:t>
      </w:r>
      <w:r w:rsidR="00356C18" w:rsidRPr="00937BE1">
        <w:rPr>
          <w:rFonts w:cs="Arial"/>
        </w:rPr>
        <w:t xml:space="preserve"> </w:t>
      </w:r>
      <w:r w:rsidRPr="00937BE1">
        <w:rPr>
          <w:rFonts w:cs="Arial"/>
        </w:rPr>
        <w:t>al.</w:t>
      </w:r>
      <w:r w:rsidR="00356C18" w:rsidRPr="00937BE1">
        <w:rPr>
          <w:rFonts w:cs="Arial"/>
        </w:rPr>
        <w:t xml:space="preserve"> </w:t>
      </w:r>
      <w:r w:rsidR="00813EEA" w:rsidRPr="00937BE1">
        <w:rPr>
          <w:rFonts w:cs="Arial"/>
        </w:rPr>
        <w:t>(</w:t>
      </w:r>
      <w:r w:rsidRPr="00937BE1">
        <w:rPr>
          <w:rFonts w:cs="Arial"/>
        </w:rPr>
        <w:t>2022</w:t>
      </w:r>
      <w:r w:rsidR="00813EEA" w:rsidRPr="00937BE1">
        <w:rPr>
          <w:rFonts w:cs="Arial"/>
        </w:rPr>
        <w:t>)</w:t>
      </w:r>
      <w:r w:rsidR="00356C18" w:rsidRPr="00937BE1">
        <w:rPr>
          <w:rFonts w:cs="Arial"/>
        </w:rPr>
        <w:t xml:space="preserve"> </w:t>
      </w:r>
      <w:hyperlink r:id="rId93" w:history="1">
        <w:r w:rsidRPr="004D0CB7">
          <w:rPr>
            <w:rStyle w:val="Hyperlink"/>
            <w:rFonts w:cs="Arial"/>
            <w:i/>
            <w:iCs/>
          </w:rPr>
          <w:t>Sensitivity</w:t>
        </w:r>
        <w:r w:rsidR="00356C18" w:rsidRPr="004D0CB7">
          <w:rPr>
            <w:rStyle w:val="Hyperlink"/>
            <w:rFonts w:cs="Arial"/>
            <w:i/>
            <w:iCs/>
          </w:rPr>
          <w:t xml:space="preserve"> </w:t>
        </w:r>
        <w:r w:rsidRPr="004D0CB7">
          <w:rPr>
            <w:rStyle w:val="Hyperlink"/>
            <w:rFonts w:cs="Arial"/>
            <w:i/>
            <w:iCs/>
          </w:rPr>
          <w:t>of</w:t>
        </w:r>
        <w:r w:rsidR="00356C18" w:rsidRPr="004D0CB7">
          <w:rPr>
            <w:rStyle w:val="Hyperlink"/>
            <w:rFonts w:cs="Arial"/>
            <w:i/>
            <w:iCs/>
          </w:rPr>
          <w:t xml:space="preserve"> </w:t>
        </w:r>
        <w:r w:rsidR="004B5AE0" w:rsidRPr="004D0CB7">
          <w:rPr>
            <w:rStyle w:val="Hyperlink"/>
            <w:rFonts w:cs="Arial"/>
            <w:i/>
            <w:iCs/>
          </w:rPr>
          <w:t xml:space="preserve">wastewater-based epidemiology for detection </w:t>
        </w:r>
        <w:r w:rsidRPr="004D0CB7">
          <w:rPr>
            <w:rStyle w:val="Hyperlink"/>
            <w:rFonts w:cs="Arial"/>
            <w:i/>
            <w:iCs/>
          </w:rPr>
          <w:t>of</w:t>
        </w:r>
        <w:r w:rsidR="00356C18" w:rsidRPr="004D0CB7">
          <w:rPr>
            <w:rStyle w:val="Hyperlink"/>
            <w:rFonts w:cs="Arial"/>
            <w:i/>
            <w:iCs/>
          </w:rPr>
          <w:t xml:space="preserve"> </w:t>
        </w:r>
        <w:r w:rsidRPr="004D0CB7">
          <w:rPr>
            <w:rStyle w:val="Hyperlink"/>
            <w:rFonts w:cs="Arial"/>
            <w:i/>
            <w:iCs/>
          </w:rPr>
          <w:t>SARS-CoV-2</w:t>
        </w:r>
        <w:r w:rsidR="00356C18" w:rsidRPr="004D0CB7">
          <w:rPr>
            <w:rStyle w:val="Hyperlink"/>
            <w:rFonts w:cs="Arial"/>
            <w:i/>
            <w:iCs/>
          </w:rPr>
          <w:t xml:space="preserve"> </w:t>
        </w:r>
        <w:r w:rsidRPr="004D0CB7">
          <w:rPr>
            <w:rStyle w:val="Hyperlink"/>
            <w:rFonts w:cs="Arial"/>
            <w:i/>
            <w:iCs/>
          </w:rPr>
          <w:t>RNA</w:t>
        </w:r>
        <w:r w:rsidR="00356C18" w:rsidRPr="004D0CB7">
          <w:rPr>
            <w:rStyle w:val="Hyperlink"/>
            <w:rFonts w:cs="Arial"/>
            <w:i/>
            <w:iCs/>
          </w:rPr>
          <w:t xml:space="preserve"> </w:t>
        </w:r>
        <w:r w:rsidR="004B5AE0" w:rsidRPr="004D0CB7">
          <w:rPr>
            <w:rStyle w:val="Hyperlink"/>
            <w:rFonts w:cs="Arial"/>
            <w:i/>
            <w:iCs/>
          </w:rPr>
          <w:t>in a low prevalence setting</w:t>
        </w:r>
      </w:hyperlink>
      <w:r w:rsidR="004B5AE0" w:rsidRPr="00937BE1">
        <w:rPr>
          <w:rFonts w:cs="Arial"/>
        </w:rPr>
        <w:t>.</w:t>
      </w:r>
      <w:r w:rsidR="00677E13" w:rsidRPr="00937BE1">
        <w:rPr>
          <w:rFonts w:cs="Arial"/>
        </w:rPr>
        <w:t xml:space="preserve"> </w:t>
      </w:r>
      <w:r w:rsidRPr="00937BE1">
        <w:rPr>
          <w:rFonts w:cs="Arial"/>
          <w:i/>
          <w:iCs/>
        </w:rPr>
        <w:t>ScienceDirect</w:t>
      </w:r>
      <w:r w:rsidRPr="00937BE1">
        <w:rPr>
          <w:rFonts w:cs="Arial"/>
        </w:rPr>
        <w:t>.</w:t>
      </w:r>
      <w:r w:rsidR="00356C18" w:rsidRPr="00937BE1">
        <w:rPr>
          <w:rFonts w:cs="Arial"/>
        </w:rPr>
        <w:t xml:space="preserve"> </w:t>
      </w:r>
      <w:r w:rsidR="004B5AE0" w:rsidRPr="00937BE1">
        <w:rPr>
          <w:rFonts w:cs="Arial"/>
        </w:rPr>
        <w:t xml:space="preserve">Available at: </w:t>
      </w:r>
      <w:r w:rsidR="00062705">
        <w:rPr>
          <w:rFonts w:cs="Arial"/>
        </w:rPr>
        <w:t>&lt;</w:t>
      </w:r>
      <w:r w:rsidRPr="00937BE1">
        <w:rPr>
          <w:rFonts w:cs="Arial"/>
        </w:rPr>
        <w:t>https://www.sciencedirect.com/science/article/pii/S0043135421012264</w:t>
      </w:r>
      <w:r w:rsidR="00062705">
        <w:rPr>
          <w:rFonts w:cs="Arial"/>
        </w:rPr>
        <w:t>&gt;</w:t>
      </w:r>
      <w:r w:rsidR="00356C18" w:rsidRPr="00937BE1">
        <w:rPr>
          <w:rFonts w:cs="Arial"/>
        </w:rPr>
        <w:t xml:space="preserve"> </w:t>
      </w:r>
    </w:p>
    <w:p w14:paraId="3899E243" w14:textId="1DFFA361" w:rsidR="00FC6661" w:rsidRPr="00937BE1" w:rsidRDefault="00FC6661" w:rsidP="604B52ED">
      <w:pPr>
        <w:pStyle w:val="Body"/>
        <w:rPr>
          <w:rFonts w:cs="Arial"/>
        </w:rPr>
      </w:pPr>
      <w:r w:rsidRPr="00937BE1">
        <w:rPr>
          <w:rFonts w:cs="Arial"/>
        </w:rPr>
        <w:t>Hutchinson</w:t>
      </w:r>
      <w:r w:rsidR="00356C18" w:rsidRPr="00937BE1">
        <w:rPr>
          <w:rFonts w:cs="Arial"/>
        </w:rPr>
        <w:t xml:space="preserve"> </w:t>
      </w:r>
      <w:r w:rsidRPr="00937BE1">
        <w:rPr>
          <w:rFonts w:cs="Arial"/>
        </w:rPr>
        <w:t>D,</w:t>
      </w:r>
      <w:r w:rsidR="00356C18" w:rsidRPr="00937BE1">
        <w:rPr>
          <w:rFonts w:cs="Arial"/>
        </w:rPr>
        <w:t xml:space="preserve"> </w:t>
      </w:r>
      <w:r w:rsidRPr="00937BE1">
        <w:rPr>
          <w:rFonts w:cs="Arial"/>
        </w:rPr>
        <w:t>Williams</w:t>
      </w:r>
      <w:r w:rsidR="00356C18" w:rsidRPr="00937BE1">
        <w:rPr>
          <w:rFonts w:cs="Arial"/>
        </w:rPr>
        <w:t xml:space="preserve"> </w:t>
      </w:r>
      <w:r w:rsidRPr="00937BE1">
        <w:rPr>
          <w:rFonts w:cs="Arial"/>
        </w:rPr>
        <w:t>H</w:t>
      </w:r>
      <w:r w:rsidR="00677E13" w:rsidRPr="00937BE1">
        <w:rPr>
          <w:rFonts w:cs="Arial"/>
        </w:rPr>
        <w:t xml:space="preserve"> and </w:t>
      </w:r>
      <w:r w:rsidRPr="00937BE1">
        <w:rPr>
          <w:rFonts w:cs="Arial"/>
        </w:rPr>
        <w:t>Stone</w:t>
      </w:r>
      <w:r w:rsidR="00356C18" w:rsidRPr="00937BE1">
        <w:rPr>
          <w:rFonts w:cs="Arial"/>
        </w:rPr>
        <w:t xml:space="preserve"> </w:t>
      </w:r>
      <w:r w:rsidRPr="00937BE1">
        <w:rPr>
          <w:rFonts w:cs="Arial"/>
        </w:rPr>
        <w:t>H</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Variants</w:t>
      </w:r>
      <w:r w:rsidR="00356C18" w:rsidRPr="00937BE1">
        <w:rPr>
          <w:rFonts w:cs="Arial"/>
        </w:rPr>
        <w:t xml:space="preserve"> </w:t>
      </w:r>
      <w:r w:rsidRPr="00937BE1">
        <w:rPr>
          <w:rFonts w:cs="Arial"/>
        </w:rPr>
        <w:t>of</w:t>
      </w:r>
      <w:r w:rsidR="00356C18" w:rsidRPr="00937BE1">
        <w:rPr>
          <w:rFonts w:cs="Arial"/>
        </w:rPr>
        <w:t xml:space="preserve"> </w:t>
      </w:r>
      <w:r w:rsidR="00B52A32" w:rsidRPr="00937BE1">
        <w:rPr>
          <w:rFonts w:cs="Arial"/>
        </w:rPr>
        <w:t xml:space="preserve">concern </w:t>
      </w:r>
      <w:r w:rsidRPr="00937BE1">
        <w:rPr>
          <w:rFonts w:cs="Arial"/>
        </w:rPr>
        <w:t>in</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September</w:t>
      </w:r>
      <w:r w:rsidR="00356C18" w:rsidRPr="00937BE1">
        <w:rPr>
          <w:rFonts w:cs="Arial"/>
        </w:rPr>
        <w:t xml:space="preserve"> </w:t>
      </w:r>
      <w:r w:rsidRPr="00937BE1">
        <w:rPr>
          <w:rFonts w:cs="Arial"/>
        </w:rPr>
        <w:t>2020</w:t>
      </w:r>
      <w:r w:rsidR="00B52A32" w:rsidRPr="00937BE1">
        <w:rPr>
          <w:rFonts w:cs="Arial"/>
        </w:rPr>
        <w:t xml:space="preserve"> –</w:t>
      </w:r>
      <w:r w:rsidR="00356C18" w:rsidRPr="00937BE1">
        <w:rPr>
          <w:rFonts w:cs="Arial"/>
        </w:rPr>
        <w:t xml:space="preserve"> </w:t>
      </w:r>
      <w:r w:rsidRPr="00937BE1">
        <w:rPr>
          <w:rFonts w:cs="Arial"/>
        </w:rPr>
        <w:t>April</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i/>
          <w:iCs/>
        </w:rPr>
        <w:t>Global</w:t>
      </w:r>
      <w:r w:rsidR="00356C18" w:rsidRPr="00937BE1">
        <w:rPr>
          <w:rFonts w:cs="Arial"/>
          <w:i/>
          <w:iCs/>
        </w:rPr>
        <w:t xml:space="preserve"> </w:t>
      </w:r>
      <w:r w:rsidRPr="00937BE1">
        <w:rPr>
          <w:rFonts w:cs="Arial"/>
          <w:i/>
          <w:iCs/>
        </w:rPr>
        <w:t>Biosecurity</w:t>
      </w:r>
      <w:r w:rsidRPr="00937BE1">
        <w:rPr>
          <w:rFonts w:cs="Arial"/>
        </w:rPr>
        <w:t>,</w:t>
      </w:r>
      <w:r w:rsidR="00356C18" w:rsidRPr="00937BE1">
        <w:rPr>
          <w:rFonts w:cs="Arial"/>
        </w:rPr>
        <w:t xml:space="preserve"> </w:t>
      </w:r>
      <w:r w:rsidRPr="00937BE1">
        <w:rPr>
          <w:rFonts w:cs="Arial"/>
        </w:rPr>
        <w:t>3(1).</w:t>
      </w:r>
    </w:p>
    <w:p w14:paraId="0289FD6F" w14:textId="2299038E" w:rsidR="00FC6661" w:rsidRPr="00937BE1" w:rsidRDefault="00FC6661" w:rsidP="604B52ED">
      <w:pPr>
        <w:pStyle w:val="Body"/>
        <w:rPr>
          <w:rFonts w:cs="Arial"/>
        </w:rPr>
      </w:pPr>
      <w:r w:rsidRPr="00937BE1">
        <w:rPr>
          <w:rFonts w:cs="Arial"/>
        </w:rPr>
        <w:t>Indolfi</w:t>
      </w:r>
      <w:r w:rsidR="00356C18" w:rsidRPr="00937BE1">
        <w:rPr>
          <w:rFonts w:cs="Arial"/>
        </w:rPr>
        <w:t xml:space="preserve"> </w:t>
      </w:r>
      <w:r w:rsidRPr="00937BE1">
        <w:rPr>
          <w:rFonts w:cs="Arial"/>
        </w:rPr>
        <w:t>C</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Spaccarotella</w:t>
      </w:r>
      <w:r w:rsidR="00356C18" w:rsidRPr="00937BE1">
        <w:rPr>
          <w:rFonts w:cs="Arial"/>
        </w:rPr>
        <w:t xml:space="preserve"> </w:t>
      </w:r>
      <w:r w:rsidRPr="00937BE1">
        <w:rPr>
          <w:rFonts w:cs="Arial"/>
        </w:rPr>
        <w:t>C</w:t>
      </w:r>
      <w:r w:rsidR="00C9737F" w:rsidRPr="00937BE1">
        <w:rPr>
          <w:rFonts w:cs="Arial"/>
        </w:rPr>
        <w:t xml:space="preserve"> (20</w:t>
      </w:r>
      <w:r w:rsidRPr="00937BE1">
        <w:rPr>
          <w:rFonts w:cs="Arial"/>
        </w:rPr>
        <w:t>20</w:t>
      </w:r>
      <w:r w:rsidR="007E0FDE"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00B52A32" w:rsidRPr="00937BE1">
        <w:rPr>
          <w:rFonts w:cs="Arial"/>
        </w:rPr>
        <w:t>o</w:t>
      </w:r>
      <w:r w:rsidRPr="00937BE1">
        <w:rPr>
          <w:rFonts w:cs="Arial"/>
        </w:rPr>
        <w:t>utbreak</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Italy:</w:t>
      </w:r>
      <w:r w:rsidR="00356C18" w:rsidRPr="00937BE1">
        <w:rPr>
          <w:rFonts w:cs="Arial"/>
        </w:rPr>
        <w:t xml:space="preserve"> </w:t>
      </w:r>
      <w:r w:rsidRPr="00937BE1">
        <w:rPr>
          <w:rFonts w:cs="Arial"/>
        </w:rPr>
        <w:t>Fighting</w:t>
      </w:r>
      <w:r w:rsidR="00356C18" w:rsidRPr="00937BE1">
        <w:rPr>
          <w:rFonts w:cs="Arial"/>
        </w:rPr>
        <w:t xml:space="preserve"> </w:t>
      </w:r>
      <w:r w:rsidRPr="00937BE1">
        <w:rPr>
          <w:rFonts w:cs="Arial"/>
        </w:rPr>
        <w:t>the</w:t>
      </w:r>
      <w:r w:rsidR="00356C18" w:rsidRPr="00937BE1">
        <w:rPr>
          <w:rFonts w:cs="Arial"/>
        </w:rPr>
        <w:t xml:space="preserve"> </w:t>
      </w:r>
      <w:r w:rsidR="00B52A32" w:rsidRPr="00937BE1">
        <w:rPr>
          <w:rFonts w:cs="Arial"/>
        </w:rPr>
        <w:t>p</w:t>
      </w:r>
      <w:r w:rsidRPr="00937BE1">
        <w:rPr>
          <w:rFonts w:cs="Arial"/>
        </w:rPr>
        <w:t>andemic.</w:t>
      </w:r>
      <w:r w:rsidR="00356C18" w:rsidRPr="00937BE1">
        <w:rPr>
          <w:rFonts w:cs="Arial"/>
        </w:rPr>
        <w:t xml:space="preserve"> </w:t>
      </w:r>
      <w:r w:rsidRPr="00937BE1">
        <w:rPr>
          <w:rFonts w:cs="Arial"/>
          <w:i/>
          <w:iCs/>
        </w:rPr>
        <w:t>JACC</w:t>
      </w:r>
      <w:r w:rsidR="00356C18" w:rsidRPr="00937BE1">
        <w:rPr>
          <w:rFonts w:cs="Arial"/>
          <w:i/>
          <w:iCs/>
        </w:rPr>
        <w:t xml:space="preserve"> </w:t>
      </w:r>
      <w:r w:rsidRPr="00937BE1">
        <w:rPr>
          <w:rFonts w:cs="Arial"/>
          <w:i/>
          <w:iCs/>
        </w:rPr>
        <w:t>Case</w:t>
      </w:r>
      <w:r w:rsidR="00356C18" w:rsidRPr="00937BE1">
        <w:rPr>
          <w:rFonts w:cs="Arial"/>
          <w:i/>
          <w:iCs/>
        </w:rPr>
        <w:t xml:space="preserve"> </w:t>
      </w:r>
      <w:r w:rsidRPr="00937BE1">
        <w:rPr>
          <w:rFonts w:cs="Arial"/>
          <w:i/>
          <w:iCs/>
        </w:rPr>
        <w:t>Rep</w:t>
      </w:r>
      <w:r w:rsidR="00B52A32" w:rsidRPr="00937BE1">
        <w:rPr>
          <w:rFonts w:cs="Arial"/>
          <w:i/>
          <w:iCs/>
        </w:rPr>
        <w:t>orts</w:t>
      </w:r>
      <w:r w:rsidRPr="00937BE1">
        <w:rPr>
          <w:rFonts w:cs="Arial"/>
        </w:rPr>
        <w:t>.</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Jul</w:t>
      </w:r>
      <w:r w:rsidR="00356C18" w:rsidRPr="00937BE1">
        <w:rPr>
          <w:rFonts w:cs="Arial"/>
        </w:rPr>
        <w:t xml:space="preserve"> </w:t>
      </w:r>
      <w:r w:rsidRPr="00937BE1">
        <w:rPr>
          <w:rFonts w:cs="Arial"/>
        </w:rPr>
        <w:t>15;2(9):1414</w:t>
      </w:r>
      <w:r w:rsidR="00B52A32" w:rsidRPr="00937BE1">
        <w:rPr>
          <w:rFonts w:cs="Arial"/>
        </w:rPr>
        <w:t>–</w:t>
      </w:r>
      <w:r w:rsidRPr="00937BE1">
        <w:rPr>
          <w:rFonts w:cs="Arial"/>
        </w:rPr>
        <w:t>1418.</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10.1016/j.jaccas.2020.03.012.</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Apr</w:t>
      </w:r>
      <w:r w:rsidR="00356C18" w:rsidRPr="00937BE1">
        <w:rPr>
          <w:rFonts w:cs="Arial"/>
        </w:rPr>
        <w:t xml:space="preserve"> </w:t>
      </w:r>
      <w:r w:rsidRPr="00937BE1">
        <w:rPr>
          <w:rFonts w:cs="Arial"/>
        </w:rPr>
        <w:t>1.</w:t>
      </w:r>
      <w:r w:rsidR="00356C18" w:rsidRPr="00937BE1">
        <w:rPr>
          <w:rFonts w:cs="Arial"/>
        </w:rPr>
        <w:t xml:space="preserve"> </w:t>
      </w:r>
      <w:r w:rsidRPr="00937BE1">
        <w:rPr>
          <w:rFonts w:cs="Arial"/>
        </w:rPr>
        <w:t>Erratum</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i/>
          <w:iCs/>
        </w:rPr>
        <w:t>JACC</w:t>
      </w:r>
      <w:r w:rsidR="00356C18" w:rsidRPr="00937BE1">
        <w:rPr>
          <w:rFonts w:cs="Arial"/>
          <w:i/>
          <w:iCs/>
        </w:rPr>
        <w:t xml:space="preserve"> </w:t>
      </w:r>
      <w:r w:rsidRPr="00937BE1">
        <w:rPr>
          <w:rFonts w:cs="Arial"/>
          <w:i/>
          <w:iCs/>
        </w:rPr>
        <w:t>Case</w:t>
      </w:r>
      <w:r w:rsidR="00356C18" w:rsidRPr="00937BE1">
        <w:rPr>
          <w:rFonts w:cs="Arial"/>
          <w:i/>
          <w:iCs/>
        </w:rPr>
        <w:t xml:space="preserve"> </w:t>
      </w:r>
      <w:r w:rsidRPr="00937BE1">
        <w:rPr>
          <w:rFonts w:cs="Arial"/>
          <w:i/>
          <w:iCs/>
        </w:rPr>
        <w:t>Rep</w:t>
      </w:r>
      <w:r w:rsidR="00B52A32" w:rsidRPr="00937BE1">
        <w:rPr>
          <w:rFonts w:cs="Arial"/>
          <w:i/>
          <w:iCs/>
        </w:rPr>
        <w:t>orts</w:t>
      </w:r>
      <w:r w:rsidRPr="00937BE1">
        <w:rPr>
          <w:rFonts w:cs="Arial"/>
        </w:rPr>
        <w:t>.</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Aug;2(10):1656.</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10.1016/j.jaccas.2020.07.027.</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32835287;</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PMC7270641.</w:t>
      </w:r>
    </w:p>
    <w:p w14:paraId="7066F216" w14:textId="00B317AA" w:rsidR="00FC6661" w:rsidRPr="00937BE1" w:rsidRDefault="00FC6661" w:rsidP="008C764D">
      <w:pPr>
        <w:pStyle w:val="Body"/>
        <w:rPr>
          <w:rFonts w:cs="Arial"/>
          <w:szCs w:val="21"/>
        </w:rPr>
      </w:pPr>
      <w:r w:rsidRPr="00937BE1">
        <w:rPr>
          <w:rFonts w:cs="Arial"/>
          <w:szCs w:val="21"/>
        </w:rPr>
        <w:t>Keene</w:t>
      </w:r>
      <w:r w:rsidR="00C9737F" w:rsidRPr="00937BE1">
        <w:rPr>
          <w:rFonts w:cs="Arial"/>
          <w:szCs w:val="21"/>
        </w:rPr>
        <w:t xml:space="preserve"> </w:t>
      </w:r>
      <w:r w:rsidR="001951A4" w:rsidRPr="00937BE1">
        <w:rPr>
          <w:rFonts w:cs="Arial"/>
          <w:szCs w:val="21"/>
        </w:rPr>
        <w:t>K</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94" w:history="1">
        <w:r w:rsidRPr="004F1348">
          <w:rPr>
            <w:rStyle w:val="Hyperlink"/>
            <w:rFonts w:cs="Arial"/>
            <w:i/>
            <w:iCs/>
            <w:szCs w:val="21"/>
          </w:rPr>
          <w:t>COVID-19</w:t>
        </w:r>
        <w:r w:rsidR="00356C18" w:rsidRPr="004F1348">
          <w:rPr>
            <w:rStyle w:val="Hyperlink"/>
            <w:rFonts w:cs="Arial"/>
            <w:i/>
            <w:iCs/>
            <w:szCs w:val="21"/>
          </w:rPr>
          <w:t xml:space="preserve"> </w:t>
        </w:r>
        <w:r w:rsidRPr="004F1348">
          <w:rPr>
            <w:rStyle w:val="Hyperlink"/>
            <w:rFonts w:cs="Arial"/>
            <w:i/>
            <w:iCs/>
            <w:szCs w:val="21"/>
          </w:rPr>
          <w:t>and</w:t>
        </w:r>
        <w:r w:rsidR="00356C18" w:rsidRPr="004F1348">
          <w:rPr>
            <w:rStyle w:val="Hyperlink"/>
            <w:rFonts w:cs="Arial"/>
            <w:i/>
            <w:iCs/>
            <w:szCs w:val="21"/>
          </w:rPr>
          <w:t xml:space="preserve"> </w:t>
        </w:r>
        <w:r w:rsidRPr="004F1348">
          <w:rPr>
            <w:rStyle w:val="Hyperlink"/>
            <w:rFonts w:cs="Arial"/>
            <w:i/>
            <w:iCs/>
            <w:szCs w:val="21"/>
          </w:rPr>
          <w:t>Indigenous</w:t>
        </w:r>
        <w:r w:rsidR="00356C18" w:rsidRPr="004F1348">
          <w:rPr>
            <w:rStyle w:val="Hyperlink"/>
            <w:rFonts w:cs="Arial"/>
            <w:i/>
            <w:iCs/>
            <w:szCs w:val="21"/>
          </w:rPr>
          <w:t xml:space="preserve"> </w:t>
        </w:r>
        <w:r w:rsidRPr="004F1348">
          <w:rPr>
            <w:rStyle w:val="Hyperlink"/>
            <w:rFonts w:cs="Arial"/>
            <w:i/>
            <w:iCs/>
            <w:szCs w:val="21"/>
          </w:rPr>
          <w:t>Australians:</w:t>
        </w:r>
        <w:r w:rsidR="00356C18" w:rsidRPr="004F1348">
          <w:rPr>
            <w:rStyle w:val="Hyperlink"/>
            <w:rFonts w:cs="Arial"/>
            <w:i/>
            <w:iCs/>
            <w:szCs w:val="21"/>
          </w:rPr>
          <w:t xml:space="preserve"> </w:t>
        </w:r>
        <w:r w:rsidRPr="004F1348">
          <w:rPr>
            <w:rStyle w:val="Hyperlink"/>
            <w:rFonts w:cs="Arial"/>
            <w:i/>
            <w:iCs/>
            <w:szCs w:val="21"/>
          </w:rPr>
          <w:t>a</w:t>
        </w:r>
        <w:r w:rsidR="00356C18" w:rsidRPr="004F1348">
          <w:rPr>
            <w:rStyle w:val="Hyperlink"/>
            <w:rFonts w:cs="Arial"/>
            <w:i/>
            <w:iCs/>
            <w:szCs w:val="21"/>
          </w:rPr>
          <w:t xml:space="preserve"> </w:t>
        </w:r>
        <w:r w:rsidRPr="004F1348">
          <w:rPr>
            <w:rStyle w:val="Hyperlink"/>
            <w:rFonts w:cs="Arial"/>
            <w:i/>
            <w:iCs/>
            <w:szCs w:val="21"/>
          </w:rPr>
          <w:t>chronology</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4D0CB7">
        <w:rPr>
          <w:rFonts w:cs="Arial"/>
          <w:szCs w:val="21"/>
        </w:rPr>
        <w:t>&lt;</w:t>
      </w:r>
      <w:r w:rsidRPr="00937BE1">
        <w:rPr>
          <w:rFonts w:cs="Arial"/>
          <w:szCs w:val="21"/>
        </w:rPr>
        <w:t>https://www.aph.gov.au/About_Parliament/Parliamentary_</w:t>
      </w:r>
      <w:r w:rsidR="001951A4" w:rsidRPr="00937BE1">
        <w:rPr>
          <w:rFonts w:cs="Arial"/>
          <w:szCs w:val="21"/>
        </w:rPr>
        <w:t>departments</w:t>
      </w:r>
      <w:r w:rsidRPr="00937BE1">
        <w:rPr>
          <w:rFonts w:cs="Arial"/>
          <w:szCs w:val="21"/>
        </w:rPr>
        <w:t>/Parliamentary_Library/</w:t>
      </w:r>
      <w:r w:rsidR="001951A4" w:rsidRPr="00937BE1">
        <w:rPr>
          <w:rFonts w:cs="Arial"/>
          <w:szCs w:val="21"/>
        </w:rPr>
        <w:t>Research</w:t>
      </w:r>
      <w:r w:rsidRPr="00937BE1">
        <w:rPr>
          <w:rFonts w:cs="Arial"/>
          <w:szCs w:val="21"/>
        </w:rPr>
        <w:t>/Chronologies/</w:t>
      </w:r>
      <w:r w:rsidR="001951A4" w:rsidRPr="00937BE1">
        <w:rPr>
          <w:rFonts w:cs="Arial"/>
          <w:szCs w:val="21"/>
        </w:rPr>
        <w:t>2020-21/</w:t>
      </w:r>
      <w:r w:rsidRPr="00937BE1">
        <w:rPr>
          <w:rFonts w:cs="Arial"/>
          <w:szCs w:val="21"/>
        </w:rPr>
        <w:t>COVID19-IndigenousAustralians</w:t>
      </w:r>
      <w:r w:rsidR="004D0CB7">
        <w:rPr>
          <w:rFonts w:cs="Arial"/>
          <w:szCs w:val="21"/>
        </w:rPr>
        <w:t>&gt;</w:t>
      </w:r>
      <w:r w:rsidR="00356C18" w:rsidRPr="00937BE1">
        <w:rPr>
          <w:rFonts w:cs="Arial"/>
          <w:szCs w:val="21"/>
        </w:rPr>
        <w:t xml:space="preserve"> </w:t>
      </w:r>
    </w:p>
    <w:p w14:paraId="629A5C3C" w14:textId="6A751EC5" w:rsidR="00FC6661" w:rsidRPr="00937BE1" w:rsidRDefault="00FC6661" w:rsidP="008C764D">
      <w:pPr>
        <w:pStyle w:val="Body"/>
        <w:rPr>
          <w:rFonts w:cs="Arial"/>
          <w:szCs w:val="21"/>
        </w:rPr>
      </w:pPr>
      <w:r w:rsidRPr="00937BE1">
        <w:rPr>
          <w:rFonts w:cs="Arial"/>
          <w:szCs w:val="21"/>
        </w:rPr>
        <w:t>MacIntyre</w:t>
      </w:r>
      <w:r w:rsidR="00356C18" w:rsidRPr="00937BE1">
        <w:rPr>
          <w:rFonts w:cs="Arial"/>
          <w:szCs w:val="21"/>
        </w:rPr>
        <w:t xml:space="preserve"> </w:t>
      </w:r>
      <w:r w:rsidRPr="00937BE1">
        <w:rPr>
          <w:rFonts w:cs="Arial"/>
          <w:szCs w:val="21"/>
        </w:rPr>
        <w:t>R</w:t>
      </w:r>
      <w:r w:rsidR="00356C18" w:rsidRPr="00937BE1">
        <w:rPr>
          <w:rFonts w:cs="Arial"/>
          <w:szCs w:val="21"/>
        </w:rPr>
        <w:t xml:space="preserve"> </w:t>
      </w:r>
      <w:r w:rsidRPr="00937BE1">
        <w:rPr>
          <w:rFonts w:cs="Arial"/>
          <w:szCs w:val="21"/>
        </w:rPr>
        <w:t>(2021)</w:t>
      </w:r>
      <w:r w:rsidR="00356C18" w:rsidRPr="00937BE1">
        <w:rPr>
          <w:rFonts w:cs="Arial"/>
          <w:szCs w:val="21"/>
        </w:rPr>
        <w:t xml:space="preserve"> </w:t>
      </w:r>
      <w:hyperlink r:id="rId95" w:history="1">
        <w:r w:rsidRPr="00110480">
          <w:rPr>
            <w:rStyle w:val="Hyperlink"/>
            <w:rFonts w:cs="Arial"/>
            <w:i/>
            <w:iCs/>
            <w:szCs w:val="21"/>
          </w:rPr>
          <w:t>Vaccination</w:t>
        </w:r>
        <w:r w:rsidR="00356C18" w:rsidRPr="00110480">
          <w:rPr>
            <w:rStyle w:val="Hyperlink"/>
            <w:rFonts w:cs="Arial"/>
            <w:i/>
            <w:iCs/>
            <w:szCs w:val="21"/>
          </w:rPr>
          <w:t xml:space="preserve"> </w:t>
        </w:r>
        <w:r w:rsidRPr="00110480">
          <w:rPr>
            <w:rStyle w:val="Hyperlink"/>
            <w:rFonts w:cs="Arial"/>
            <w:i/>
            <w:iCs/>
            <w:szCs w:val="21"/>
          </w:rPr>
          <w:t>for</w:t>
        </w:r>
        <w:r w:rsidR="00356C18" w:rsidRPr="00110480">
          <w:rPr>
            <w:rStyle w:val="Hyperlink"/>
            <w:rFonts w:cs="Arial"/>
            <w:i/>
            <w:iCs/>
            <w:szCs w:val="21"/>
          </w:rPr>
          <w:t xml:space="preserve"> </w:t>
        </w:r>
        <w:r w:rsidRPr="00110480">
          <w:rPr>
            <w:rStyle w:val="Hyperlink"/>
            <w:rFonts w:cs="Arial"/>
            <w:i/>
            <w:iCs/>
            <w:szCs w:val="21"/>
          </w:rPr>
          <w:t>COVID-19</w:t>
        </w:r>
        <w:r w:rsidR="00356C18" w:rsidRPr="00110480">
          <w:rPr>
            <w:rStyle w:val="Hyperlink"/>
            <w:rFonts w:cs="Arial"/>
            <w:i/>
            <w:iCs/>
            <w:szCs w:val="21"/>
          </w:rPr>
          <w:t xml:space="preserve"> </w:t>
        </w:r>
        <w:r w:rsidRPr="00110480">
          <w:rPr>
            <w:rStyle w:val="Hyperlink"/>
            <w:rFonts w:cs="Arial"/>
            <w:i/>
            <w:iCs/>
            <w:szCs w:val="21"/>
          </w:rPr>
          <w:t>control</w:t>
        </w:r>
        <w:r w:rsidR="00356C18" w:rsidRPr="00110480">
          <w:rPr>
            <w:rStyle w:val="Hyperlink"/>
            <w:rFonts w:cs="Arial"/>
            <w:i/>
            <w:iCs/>
            <w:szCs w:val="21"/>
          </w:rPr>
          <w:t xml:space="preserve"> </w:t>
        </w:r>
        <w:r w:rsidRPr="00110480">
          <w:rPr>
            <w:rStyle w:val="Hyperlink"/>
            <w:rFonts w:cs="Arial"/>
            <w:i/>
            <w:iCs/>
            <w:szCs w:val="21"/>
          </w:rPr>
          <w:t>and</w:t>
        </w:r>
        <w:r w:rsidR="00356C18" w:rsidRPr="00110480">
          <w:rPr>
            <w:rStyle w:val="Hyperlink"/>
            <w:rFonts w:cs="Arial"/>
            <w:i/>
            <w:iCs/>
            <w:szCs w:val="21"/>
          </w:rPr>
          <w:t xml:space="preserve"> </w:t>
        </w:r>
        <w:r w:rsidRPr="00110480">
          <w:rPr>
            <w:rStyle w:val="Hyperlink"/>
            <w:rFonts w:cs="Arial"/>
            <w:i/>
            <w:iCs/>
            <w:szCs w:val="21"/>
          </w:rPr>
          <w:t>considerations</w:t>
        </w:r>
        <w:r w:rsidR="00356C18" w:rsidRPr="00110480">
          <w:rPr>
            <w:rStyle w:val="Hyperlink"/>
            <w:rFonts w:cs="Arial"/>
            <w:i/>
            <w:iCs/>
            <w:szCs w:val="21"/>
          </w:rPr>
          <w:t xml:space="preserve"> </w:t>
        </w:r>
        <w:r w:rsidRPr="00110480">
          <w:rPr>
            <w:rStyle w:val="Hyperlink"/>
            <w:rFonts w:cs="Arial"/>
            <w:i/>
            <w:iCs/>
            <w:szCs w:val="21"/>
          </w:rPr>
          <w:t>for</w:t>
        </w:r>
        <w:r w:rsidR="00356C18" w:rsidRPr="00110480">
          <w:rPr>
            <w:rStyle w:val="Hyperlink"/>
            <w:rFonts w:cs="Arial"/>
            <w:i/>
            <w:iCs/>
            <w:szCs w:val="21"/>
          </w:rPr>
          <w:t xml:space="preserve"> </w:t>
        </w:r>
        <w:r w:rsidRPr="00110480">
          <w:rPr>
            <w:rStyle w:val="Hyperlink"/>
            <w:rFonts w:cs="Arial"/>
            <w:i/>
            <w:iCs/>
            <w:szCs w:val="21"/>
          </w:rPr>
          <w:t>Australia</w:t>
        </w:r>
      </w:hyperlink>
      <w:r w:rsidRPr="00937BE1">
        <w:rPr>
          <w:rFonts w:cs="Arial"/>
          <w:szCs w:val="21"/>
        </w:rPr>
        <w:t>.</w:t>
      </w:r>
      <w:r w:rsidR="00356C18" w:rsidRPr="00937BE1">
        <w:rPr>
          <w:rFonts w:cs="Arial"/>
          <w:szCs w:val="21"/>
        </w:rPr>
        <w:t xml:space="preserve"> </w:t>
      </w:r>
      <w:r w:rsidRPr="00937BE1">
        <w:rPr>
          <w:rFonts w:cs="Arial"/>
          <w:i/>
          <w:iCs/>
          <w:szCs w:val="21"/>
        </w:rPr>
        <w:t>Microbiology</w:t>
      </w:r>
      <w:r w:rsidR="00356C18" w:rsidRPr="00937BE1">
        <w:rPr>
          <w:rFonts w:cs="Arial"/>
          <w:i/>
          <w:iCs/>
          <w:szCs w:val="21"/>
        </w:rPr>
        <w:t xml:space="preserve"> </w:t>
      </w:r>
      <w:r w:rsidRPr="00937BE1">
        <w:rPr>
          <w:rFonts w:cs="Arial"/>
          <w:i/>
          <w:iCs/>
          <w:szCs w:val="21"/>
        </w:rPr>
        <w:t>Australia</w:t>
      </w:r>
      <w:r w:rsidR="00C9737F" w:rsidRPr="00937BE1">
        <w:rPr>
          <w:rFonts w:cs="Arial"/>
          <w:szCs w:val="21"/>
        </w:rPr>
        <w:t xml:space="preserve">, </w:t>
      </w:r>
      <w:r w:rsidRPr="00937BE1">
        <w:rPr>
          <w:rFonts w:cs="Arial"/>
          <w:szCs w:val="21"/>
        </w:rPr>
        <w:t>42:30</w:t>
      </w:r>
      <w:r w:rsidR="00C9737F" w:rsidRPr="00937BE1">
        <w:rPr>
          <w:rFonts w:cs="Arial"/>
          <w:szCs w:val="21"/>
        </w:rPr>
        <w:t>–</w:t>
      </w:r>
      <w:r w:rsidRPr="00937BE1">
        <w:rPr>
          <w:rFonts w:cs="Arial"/>
          <w:szCs w:val="21"/>
        </w:rPr>
        <w:t>34</w:t>
      </w:r>
      <w:r w:rsidR="00356C18" w:rsidRPr="00937BE1">
        <w:rPr>
          <w:rFonts w:cs="Arial"/>
          <w:szCs w:val="21"/>
        </w:rPr>
        <w:t xml:space="preserve"> </w:t>
      </w:r>
      <w:r w:rsidR="009C0C10">
        <w:rPr>
          <w:rFonts w:cs="Arial"/>
          <w:szCs w:val="21"/>
        </w:rPr>
        <w:t>&lt;</w:t>
      </w:r>
      <w:r w:rsidRPr="00937BE1">
        <w:rPr>
          <w:rFonts w:cs="Arial"/>
          <w:szCs w:val="21"/>
        </w:rPr>
        <w:t>https://doi.org/10.1071/MA21009</w:t>
      </w:r>
      <w:r w:rsidR="009C0C10">
        <w:rPr>
          <w:rFonts w:cs="Arial"/>
          <w:szCs w:val="21"/>
        </w:rPr>
        <w:t>&gt;</w:t>
      </w:r>
      <w:r w:rsidR="00356C18" w:rsidRPr="00937BE1">
        <w:rPr>
          <w:rFonts w:cs="Arial"/>
          <w:szCs w:val="21"/>
        </w:rPr>
        <w:t xml:space="preserve"> </w:t>
      </w:r>
    </w:p>
    <w:p w14:paraId="383BB1EF" w14:textId="3F6A10BD" w:rsidR="00FC6661" w:rsidRPr="00937BE1" w:rsidRDefault="00FC6661" w:rsidP="008C764D">
      <w:pPr>
        <w:pStyle w:val="Body"/>
        <w:rPr>
          <w:rFonts w:cs="Arial"/>
          <w:szCs w:val="21"/>
        </w:rPr>
      </w:pPr>
      <w:r w:rsidRPr="00937BE1">
        <w:rPr>
          <w:rFonts w:cs="Arial"/>
          <w:szCs w:val="21"/>
        </w:rPr>
        <w:t>Naren</w:t>
      </w:r>
      <w:r w:rsidR="00356C18" w:rsidRPr="00937BE1">
        <w:rPr>
          <w:rFonts w:cs="Arial"/>
          <w:szCs w:val="21"/>
        </w:rPr>
        <w:t xml:space="preserve"> </w:t>
      </w:r>
      <w:r w:rsidRPr="00937BE1">
        <w:rPr>
          <w:rFonts w:cs="Arial"/>
          <w:szCs w:val="21"/>
        </w:rPr>
        <w:t>T,</w:t>
      </w:r>
      <w:r w:rsidR="00356C18" w:rsidRPr="00937BE1">
        <w:rPr>
          <w:rFonts w:cs="Arial"/>
          <w:szCs w:val="21"/>
        </w:rPr>
        <w:t xml:space="preserve"> </w:t>
      </w:r>
      <w:r w:rsidRPr="00937BE1">
        <w:rPr>
          <w:rFonts w:cs="Arial"/>
          <w:szCs w:val="21"/>
        </w:rPr>
        <w:t>Burzacott</w:t>
      </w:r>
      <w:r w:rsidR="00356C18" w:rsidRPr="00937BE1">
        <w:rPr>
          <w:rFonts w:cs="Arial"/>
          <w:szCs w:val="21"/>
        </w:rPr>
        <w:t xml:space="preserve"> </w:t>
      </w:r>
      <w:r w:rsidRPr="00937BE1">
        <w:rPr>
          <w:rFonts w:cs="Arial"/>
          <w:szCs w:val="21"/>
        </w:rPr>
        <w:t>J,</w:t>
      </w:r>
      <w:r w:rsidR="00356C18" w:rsidRPr="00937BE1">
        <w:rPr>
          <w:rFonts w:cs="Arial"/>
          <w:szCs w:val="21"/>
        </w:rPr>
        <w:t xml:space="preserve"> </w:t>
      </w:r>
      <w:r w:rsidRPr="00937BE1">
        <w:rPr>
          <w:rFonts w:cs="Arial"/>
          <w:szCs w:val="21"/>
        </w:rPr>
        <w:t>West</w:t>
      </w:r>
      <w:r w:rsidR="00356C18" w:rsidRPr="00937BE1">
        <w:rPr>
          <w:rFonts w:cs="Arial"/>
          <w:szCs w:val="21"/>
        </w:rPr>
        <w:t xml:space="preserve"> </w:t>
      </w:r>
      <w:r w:rsidRPr="00937BE1">
        <w:rPr>
          <w:rFonts w:cs="Arial"/>
          <w:szCs w:val="21"/>
        </w:rPr>
        <w:t>C,</w:t>
      </w:r>
      <w:r w:rsidR="00356C18" w:rsidRPr="00937BE1">
        <w:rPr>
          <w:rFonts w:cs="Arial"/>
          <w:szCs w:val="21"/>
        </w:rPr>
        <w:t xml:space="preserve"> </w:t>
      </w:r>
      <w:r w:rsidR="008D3394" w:rsidRPr="00937BE1">
        <w:rPr>
          <w:rFonts w:cs="Arial"/>
          <w:szCs w:val="21"/>
        </w:rPr>
        <w:t>et al.</w:t>
      </w:r>
      <w:r w:rsidR="00356C18" w:rsidRPr="00937BE1">
        <w:rPr>
          <w:rFonts w:cs="Arial"/>
          <w:szCs w:val="21"/>
        </w:rPr>
        <w:t xml:space="preserve"> </w:t>
      </w:r>
      <w:r w:rsidR="007E0FDE" w:rsidRPr="00937BE1">
        <w:rPr>
          <w:rFonts w:cs="Arial"/>
          <w:szCs w:val="21"/>
        </w:rPr>
        <w:t>(</w:t>
      </w:r>
      <w:r w:rsidRPr="00937BE1">
        <w:rPr>
          <w:rFonts w:cs="Arial"/>
          <w:szCs w:val="21"/>
        </w:rPr>
        <w:t>2021</w:t>
      </w:r>
      <w:r w:rsidR="007E0FDE" w:rsidRPr="00937BE1">
        <w:rPr>
          <w:rFonts w:cs="Arial"/>
          <w:szCs w:val="21"/>
        </w:rPr>
        <w:t>)</w:t>
      </w:r>
      <w:r w:rsidR="00356C18" w:rsidRPr="00937BE1">
        <w:rPr>
          <w:rFonts w:cs="Arial"/>
          <w:szCs w:val="21"/>
        </w:rPr>
        <w:t xml:space="preserve"> </w:t>
      </w:r>
      <w:r w:rsidRPr="00937BE1">
        <w:rPr>
          <w:rFonts w:cs="Arial"/>
          <w:szCs w:val="21"/>
        </w:rPr>
        <w:t>Role</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Aboriginal</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Practitioners</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administering</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increasing</w:t>
      </w:r>
      <w:r w:rsidR="00356C18" w:rsidRPr="00937BE1">
        <w:rPr>
          <w:rFonts w:cs="Arial"/>
          <w:szCs w:val="21"/>
        </w:rPr>
        <w:t xml:space="preserve"> </w:t>
      </w:r>
      <w:r w:rsidRPr="00937BE1">
        <w:rPr>
          <w:rFonts w:cs="Arial"/>
          <w:szCs w:val="21"/>
        </w:rPr>
        <w:t>COVID-19</w:t>
      </w:r>
      <w:r w:rsidR="00356C18" w:rsidRPr="00937BE1">
        <w:rPr>
          <w:rFonts w:cs="Arial"/>
          <w:szCs w:val="21"/>
        </w:rPr>
        <w:t xml:space="preserve"> </w:t>
      </w:r>
      <w:r w:rsidRPr="00937BE1">
        <w:rPr>
          <w:rFonts w:cs="Arial"/>
          <w:szCs w:val="21"/>
        </w:rPr>
        <w:t>vaccination</w:t>
      </w:r>
      <w:r w:rsidR="00356C18" w:rsidRPr="00937BE1">
        <w:rPr>
          <w:rFonts w:cs="Arial"/>
          <w:szCs w:val="21"/>
        </w:rPr>
        <w:t xml:space="preserve"> </w:t>
      </w:r>
      <w:r w:rsidRPr="00937BE1">
        <w:rPr>
          <w:rFonts w:cs="Arial"/>
          <w:szCs w:val="21"/>
        </w:rPr>
        <w:t>rates</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Victorian</w:t>
      </w:r>
      <w:r w:rsidR="00356C18" w:rsidRPr="00937BE1">
        <w:rPr>
          <w:rFonts w:cs="Arial"/>
          <w:szCs w:val="21"/>
        </w:rPr>
        <w:t xml:space="preserve"> </w:t>
      </w:r>
      <w:r w:rsidRPr="00937BE1">
        <w:rPr>
          <w:rFonts w:cs="Arial"/>
          <w:szCs w:val="21"/>
        </w:rPr>
        <w:t>Aboriginal</w:t>
      </w:r>
      <w:r w:rsidR="00356C18" w:rsidRPr="00937BE1">
        <w:rPr>
          <w:rFonts w:cs="Arial"/>
          <w:szCs w:val="21"/>
        </w:rPr>
        <w:t xml:space="preserve"> </w:t>
      </w:r>
      <w:r w:rsidRPr="00937BE1">
        <w:rPr>
          <w:rFonts w:cs="Arial"/>
          <w:szCs w:val="21"/>
        </w:rPr>
        <w:t>Community</w:t>
      </w:r>
      <w:r w:rsidR="00356C18" w:rsidRPr="00937BE1">
        <w:rPr>
          <w:rFonts w:cs="Arial"/>
          <w:szCs w:val="21"/>
        </w:rPr>
        <w:t xml:space="preserve"> </w:t>
      </w:r>
      <w:r w:rsidRPr="00937BE1">
        <w:rPr>
          <w:rFonts w:cs="Arial"/>
          <w:szCs w:val="21"/>
        </w:rPr>
        <w:t>Controlled</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Organisation.</w:t>
      </w:r>
      <w:r w:rsidR="00356C18" w:rsidRPr="00937BE1">
        <w:rPr>
          <w:rFonts w:cs="Arial"/>
          <w:szCs w:val="21"/>
        </w:rPr>
        <w:t xml:space="preserve"> </w:t>
      </w:r>
      <w:r w:rsidRPr="00937BE1">
        <w:rPr>
          <w:rFonts w:cs="Arial"/>
          <w:szCs w:val="21"/>
        </w:rPr>
        <w:t>Rural</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Remote</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2021;</w:t>
      </w:r>
      <w:r w:rsidR="00356C18" w:rsidRPr="00937BE1">
        <w:rPr>
          <w:rFonts w:cs="Arial"/>
          <w:szCs w:val="21"/>
        </w:rPr>
        <w:t xml:space="preserve"> </w:t>
      </w:r>
      <w:r w:rsidRPr="00937BE1">
        <w:rPr>
          <w:rFonts w:cs="Arial"/>
          <w:szCs w:val="21"/>
        </w:rPr>
        <w:t>21:</w:t>
      </w:r>
      <w:r w:rsidR="00356C18" w:rsidRPr="00937BE1">
        <w:rPr>
          <w:rFonts w:cs="Arial"/>
          <w:szCs w:val="21"/>
        </w:rPr>
        <w:t xml:space="preserve"> </w:t>
      </w:r>
      <w:r w:rsidRPr="00937BE1">
        <w:rPr>
          <w:rFonts w:cs="Arial"/>
          <w:szCs w:val="21"/>
        </w:rPr>
        <w:t>7043.</w:t>
      </w:r>
      <w:r w:rsidR="00356C18" w:rsidRPr="00937BE1">
        <w:rPr>
          <w:rFonts w:cs="Arial"/>
          <w:szCs w:val="21"/>
        </w:rPr>
        <w:t xml:space="preserve"> </w:t>
      </w:r>
      <w:r w:rsidRPr="00937BE1">
        <w:rPr>
          <w:rFonts w:cs="Arial"/>
          <w:szCs w:val="21"/>
        </w:rPr>
        <w:t>https://doi.org/10.22605/RRH7043</w:t>
      </w:r>
      <w:r w:rsidR="00356C18" w:rsidRPr="00937BE1">
        <w:rPr>
          <w:rFonts w:cs="Arial"/>
          <w:szCs w:val="21"/>
        </w:rPr>
        <w:t xml:space="preserve"> </w:t>
      </w:r>
    </w:p>
    <w:p w14:paraId="6525FC75" w14:textId="6C122B62" w:rsidR="00FC6661" w:rsidRPr="00937BE1" w:rsidRDefault="00FC6661" w:rsidP="008C764D">
      <w:pPr>
        <w:pStyle w:val="Body"/>
        <w:rPr>
          <w:rFonts w:cs="Arial"/>
          <w:szCs w:val="21"/>
        </w:rPr>
      </w:pPr>
      <w:r w:rsidRPr="00937BE1">
        <w:rPr>
          <w:rFonts w:cs="Arial"/>
          <w:szCs w:val="21"/>
        </w:rPr>
        <w:t>National</w:t>
      </w:r>
      <w:r w:rsidR="00356C18" w:rsidRPr="00937BE1">
        <w:rPr>
          <w:rFonts w:cs="Arial"/>
          <w:szCs w:val="21"/>
        </w:rPr>
        <w:t xml:space="preserve"> </w:t>
      </w:r>
      <w:r w:rsidRPr="00937BE1">
        <w:rPr>
          <w:rFonts w:cs="Arial"/>
          <w:szCs w:val="21"/>
        </w:rPr>
        <w:t>Mental</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Commission</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96" w:history="1">
        <w:r w:rsidRPr="000D0E85">
          <w:rPr>
            <w:rStyle w:val="Hyperlink"/>
            <w:rFonts w:cs="Arial"/>
            <w:i/>
            <w:iCs/>
            <w:szCs w:val="21"/>
          </w:rPr>
          <w:t>Pandemic</w:t>
        </w:r>
        <w:r w:rsidR="00356C18" w:rsidRPr="000D0E85">
          <w:rPr>
            <w:rStyle w:val="Hyperlink"/>
            <w:rFonts w:cs="Arial"/>
            <w:i/>
            <w:iCs/>
            <w:szCs w:val="21"/>
          </w:rPr>
          <w:t xml:space="preserve"> </w:t>
        </w:r>
        <w:r w:rsidRPr="000D0E85">
          <w:rPr>
            <w:rStyle w:val="Hyperlink"/>
            <w:rFonts w:cs="Arial"/>
            <w:i/>
            <w:iCs/>
            <w:szCs w:val="21"/>
          </w:rPr>
          <w:t>Response</w:t>
        </w:r>
        <w:r w:rsidR="00356C18" w:rsidRPr="000D0E85">
          <w:rPr>
            <w:rStyle w:val="Hyperlink"/>
            <w:rFonts w:cs="Arial"/>
            <w:i/>
            <w:iCs/>
            <w:szCs w:val="21"/>
          </w:rPr>
          <w:t xml:space="preserve"> </w:t>
        </w:r>
        <w:r w:rsidRPr="000D0E85">
          <w:rPr>
            <w:rStyle w:val="Hyperlink"/>
            <w:rFonts w:cs="Arial"/>
            <w:i/>
            <w:iCs/>
            <w:szCs w:val="21"/>
          </w:rPr>
          <w:t>Plan</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4F1348">
        <w:rPr>
          <w:rFonts w:cs="Arial"/>
          <w:szCs w:val="21"/>
        </w:rPr>
        <w:t>&lt;</w:t>
      </w:r>
      <w:r w:rsidRPr="00937BE1">
        <w:rPr>
          <w:rFonts w:cs="Arial"/>
          <w:szCs w:val="21"/>
        </w:rPr>
        <w:t>https://www.mentalhealthcommission.gov.au/projects/national-disaster-response/pandemic-response-plan</w:t>
      </w:r>
      <w:r w:rsidR="004F1348">
        <w:rPr>
          <w:rFonts w:cs="Arial"/>
          <w:szCs w:val="21"/>
        </w:rPr>
        <w:t>&gt;</w:t>
      </w:r>
      <w:r w:rsidR="00356C18" w:rsidRPr="00937BE1">
        <w:rPr>
          <w:rFonts w:cs="Arial"/>
          <w:szCs w:val="21"/>
        </w:rPr>
        <w:t xml:space="preserve"> </w:t>
      </w:r>
    </w:p>
    <w:p w14:paraId="73ECFC5A" w14:textId="645BD65A" w:rsidR="00FC6661" w:rsidRPr="00937BE1" w:rsidRDefault="00FC6661" w:rsidP="604B52ED">
      <w:pPr>
        <w:pStyle w:val="Body"/>
        <w:rPr>
          <w:rFonts w:cs="Arial"/>
        </w:rPr>
      </w:pPr>
      <w:r w:rsidRPr="00937BE1">
        <w:rPr>
          <w:rFonts w:cs="Arial"/>
        </w:rPr>
        <w:t>Operation</w:t>
      </w:r>
      <w:r w:rsidR="00356C18" w:rsidRPr="00937BE1">
        <w:rPr>
          <w:rFonts w:cs="Arial"/>
        </w:rPr>
        <w:t xml:space="preserve"> </w:t>
      </w:r>
      <w:r w:rsidRPr="00937BE1">
        <w:rPr>
          <w:rFonts w:cs="Arial"/>
        </w:rPr>
        <w:t>COVID</w:t>
      </w:r>
      <w:r w:rsidR="00356C18" w:rsidRPr="00937BE1">
        <w:rPr>
          <w:rFonts w:cs="Arial"/>
        </w:rPr>
        <w:t xml:space="preserve"> </w:t>
      </w:r>
      <w:r w:rsidRPr="00937BE1">
        <w:rPr>
          <w:rFonts w:cs="Arial"/>
        </w:rPr>
        <w:t>Shield</w:t>
      </w:r>
      <w:r w:rsidR="00C9737F" w:rsidRPr="00937BE1">
        <w:rPr>
          <w:rFonts w:cs="Arial"/>
        </w:rPr>
        <w:t xml:space="preserve"> (20</w:t>
      </w:r>
      <w:r w:rsidRPr="00937BE1">
        <w:rPr>
          <w:rFonts w:cs="Arial"/>
        </w:rPr>
        <w:t>22</w:t>
      </w:r>
      <w:r w:rsidR="007E0FDE" w:rsidRPr="00937BE1">
        <w:rPr>
          <w:rFonts w:cs="Arial"/>
        </w:rPr>
        <w:t>)</w:t>
      </w:r>
      <w:r w:rsidR="00356C18" w:rsidRPr="00937BE1">
        <w:rPr>
          <w:rFonts w:cs="Arial"/>
        </w:rPr>
        <w:t xml:space="preserve"> </w:t>
      </w:r>
      <w:hyperlink r:id="rId97" w:history="1">
        <w:r w:rsidRPr="00546640">
          <w:rPr>
            <w:rStyle w:val="Hyperlink"/>
            <w:rFonts w:cs="Arial"/>
            <w:i/>
            <w:iCs/>
          </w:rPr>
          <w:t>COVID-19</w:t>
        </w:r>
        <w:r w:rsidR="00356C18" w:rsidRPr="00546640">
          <w:rPr>
            <w:rStyle w:val="Hyperlink"/>
            <w:rFonts w:cs="Arial"/>
            <w:i/>
            <w:iCs/>
          </w:rPr>
          <w:t xml:space="preserve"> </w:t>
        </w:r>
        <w:r w:rsidRPr="00546640">
          <w:rPr>
            <w:rStyle w:val="Hyperlink"/>
            <w:rFonts w:cs="Arial"/>
            <w:i/>
            <w:iCs/>
          </w:rPr>
          <w:t>Vaccine</w:t>
        </w:r>
        <w:r w:rsidR="00356C18" w:rsidRPr="00546640">
          <w:rPr>
            <w:rStyle w:val="Hyperlink"/>
            <w:rFonts w:cs="Arial"/>
            <w:i/>
            <w:iCs/>
          </w:rPr>
          <w:t xml:space="preserve"> </w:t>
        </w:r>
        <w:r w:rsidR="00986660" w:rsidRPr="00546640">
          <w:rPr>
            <w:rStyle w:val="Hyperlink"/>
            <w:rFonts w:cs="Arial"/>
            <w:i/>
            <w:iCs/>
          </w:rPr>
          <w:t>r</w:t>
        </w:r>
        <w:r w:rsidRPr="00546640">
          <w:rPr>
            <w:rStyle w:val="Hyperlink"/>
            <w:rFonts w:cs="Arial"/>
            <w:i/>
            <w:iCs/>
          </w:rPr>
          <w:t>oll-out</w:t>
        </w:r>
      </w:hyperlink>
      <w:r w:rsidRPr="00937BE1">
        <w:rPr>
          <w:rFonts w:cs="Arial"/>
        </w:rPr>
        <w:t>.</w:t>
      </w:r>
      <w:r w:rsidR="00356C18" w:rsidRPr="00937BE1">
        <w:rPr>
          <w:rFonts w:cs="Arial"/>
        </w:rPr>
        <w:t xml:space="preserve"> </w:t>
      </w:r>
      <w:r w:rsidR="00C9737F" w:rsidRPr="00937BE1">
        <w:rPr>
          <w:rFonts w:cs="Arial"/>
        </w:rPr>
        <w:t xml:space="preserve">Available at: </w:t>
      </w:r>
      <w:r w:rsidR="000D0E85">
        <w:rPr>
          <w:rFonts w:cs="Arial"/>
        </w:rPr>
        <w:t>&lt;</w:t>
      </w:r>
      <w:r w:rsidRPr="00937BE1">
        <w:rPr>
          <w:rFonts w:cs="Arial"/>
        </w:rPr>
        <w:t>https://www.health.gov.au/sites/default/files/documents/2022/01/covid-19-vaccine-rollout-update-3-january-2022.pdf</w:t>
      </w:r>
      <w:r w:rsidR="000D0E85">
        <w:rPr>
          <w:rFonts w:cs="Arial"/>
        </w:rPr>
        <w:t>&gt;</w:t>
      </w:r>
    </w:p>
    <w:p w14:paraId="5D719E0C" w14:textId="498DC939" w:rsidR="00FC6661" w:rsidRPr="00937BE1" w:rsidRDefault="00FC6661" w:rsidP="008C764D">
      <w:pPr>
        <w:pStyle w:val="Body"/>
        <w:rPr>
          <w:rFonts w:cs="Arial"/>
          <w:szCs w:val="21"/>
        </w:rPr>
      </w:pPr>
      <w:r w:rsidRPr="00937BE1">
        <w:rPr>
          <w:rFonts w:cs="Arial"/>
          <w:szCs w:val="21"/>
        </w:rPr>
        <w:t>Parliament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Australia</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98" w:history="1">
        <w:r w:rsidRPr="00546640">
          <w:rPr>
            <w:rStyle w:val="Hyperlink"/>
            <w:rFonts w:cs="Arial"/>
            <w:i/>
            <w:iCs/>
            <w:szCs w:val="21"/>
          </w:rPr>
          <w:t>COVID-19:</w:t>
        </w:r>
        <w:r w:rsidR="00356C18" w:rsidRPr="00546640">
          <w:rPr>
            <w:rStyle w:val="Hyperlink"/>
            <w:rFonts w:cs="Arial"/>
            <w:i/>
            <w:iCs/>
            <w:szCs w:val="21"/>
          </w:rPr>
          <w:t xml:space="preserve"> </w:t>
        </w:r>
        <w:r w:rsidRPr="00546640">
          <w:rPr>
            <w:rStyle w:val="Hyperlink"/>
            <w:rFonts w:cs="Arial"/>
            <w:i/>
            <w:iCs/>
            <w:szCs w:val="21"/>
          </w:rPr>
          <w:t>a</w:t>
        </w:r>
        <w:r w:rsidR="00356C18" w:rsidRPr="00546640">
          <w:rPr>
            <w:rStyle w:val="Hyperlink"/>
            <w:rFonts w:cs="Arial"/>
            <w:i/>
            <w:iCs/>
            <w:szCs w:val="21"/>
          </w:rPr>
          <w:t xml:space="preserve"> </w:t>
        </w:r>
        <w:r w:rsidRPr="00546640">
          <w:rPr>
            <w:rStyle w:val="Hyperlink"/>
            <w:rFonts w:cs="Arial"/>
            <w:i/>
            <w:iCs/>
            <w:szCs w:val="21"/>
          </w:rPr>
          <w:t>chronology</w:t>
        </w:r>
        <w:r w:rsidR="00356C18" w:rsidRPr="00546640">
          <w:rPr>
            <w:rStyle w:val="Hyperlink"/>
            <w:rFonts w:cs="Arial"/>
            <w:i/>
            <w:iCs/>
            <w:szCs w:val="21"/>
          </w:rPr>
          <w:t xml:space="preserve"> </w:t>
        </w:r>
        <w:r w:rsidRPr="00546640">
          <w:rPr>
            <w:rStyle w:val="Hyperlink"/>
            <w:rFonts w:cs="Arial"/>
            <w:i/>
            <w:iCs/>
            <w:szCs w:val="21"/>
          </w:rPr>
          <w:t>of</w:t>
        </w:r>
        <w:r w:rsidR="00356C18" w:rsidRPr="00546640">
          <w:rPr>
            <w:rStyle w:val="Hyperlink"/>
            <w:rFonts w:cs="Arial"/>
            <w:i/>
            <w:iCs/>
            <w:szCs w:val="21"/>
          </w:rPr>
          <w:t xml:space="preserve"> </w:t>
        </w:r>
        <w:r w:rsidRPr="00546640">
          <w:rPr>
            <w:rStyle w:val="Hyperlink"/>
            <w:rFonts w:cs="Arial"/>
            <w:i/>
            <w:iCs/>
            <w:szCs w:val="21"/>
          </w:rPr>
          <w:t>state</w:t>
        </w:r>
        <w:r w:rsidR="00356C18" w:rsidRPr="00546640">
          <w:rPr>
            <w:rStyle w:val="Hyperlink"/>
            <w:rFonts w:cs="Arial"/>
            <w:i/>
            <w:iCs/>
            <w:szCs w:val="21"/>
          </w:rPr>
          <w:t xml:space="preserve"> </w:t>
        </w:r>
        <w:r w:rsidRPr="00546640">
          <w:rPr>
            <w:rStyle w:val="Hyperlink"/>
            <w:rFonts w:cs="Arial"/>
            <w:i/>
            <w:iCs/>
            <w:szCs w:val="21"/>
          </w:rPr>
          <w:t>and</w:t>
        </w:r>
        <w:r w:rsidR="00356C18" w:rsidRPr="00546640">
          <w:rPr>
            <w:rStyle w:val="Hyperlink"/>
            <w:rFonts w:cs="Arial"/>
            <w:i/>
            <w:iCs/>
            <w:szCs w:val="21"/>
          </w:rPr>
          <w:t xml:space="preserve"> </w:t>
        </w:r>
        <w:r w:rsidRPr="00546640">
          <w:rPr>
            <w:rStyle w:val="Hyperlink"/>
            <w:rFonts w:cs="Arial"/>
            <w:i/>
            <w:iCs/>
            <w:szCs w:val="21"/>
          </w:rPr>
          <w:t>territory</w:t>
        </w:r>
        <w:r w:rsidR="00356C18" w:rsidRPr="00546640">
          <w:rPr>
            <w:rStyle w:val="Hyperlink"/>
            <w:rFonts w:cs="Arial"/>
            <w:i/>
            <w:iCs/>
            <w:szCs w:val="21"/>
          </w:rPr>
          <w:t xml:space="preserve"> </w:t>
        </w:r>
        <w:r w:rsidRPr="00546640">
          <w:rPr>
            <w:rStyle w:val="Hyperlink"/>
            <w:rFonts w:cs="Arial"/>
            <w:i/>
            <w:iCs/>
            <w:szCs w:val="21"/>
          </w:rPr>
          <w:t>government</w:t>
        </w:r>
        <w:r w:rsidR="00356C18" w:rsidRPr="00546640">
          <w:rPr>
            <w:rStyle w:val="Hyperlink"/>
            <w:rFonts w:cs="Arial"/>
            <w:i/>
            <w:iCs/>
            <w:szCs w:val="21"/>
          </w:rPr>
          <w:t xml:space="preserve"> </w:t>
        </w:r>
        <w:r w:rsidRPr="00546640">
          <w:rPr>
            <w:rStyle w:val="Hyperlink"/>
            <w:rFonts w:cs="Arial"/>
            <w:i/>
            <w:iCs/>
            <w:szCs w:val="21"/>
          </w:rPr>
          <w:t>announcements</w:t>
        </w:r>
      </w:hyperlink>
      <w:r w:rsidR="00356C18" w:rsidRPr="00937BE1">
        <w:rPr>
          <w:rFonts w:cs="Arial"/>
          <w:szCs w:val="21"/>
        </w:rPr>
        <w:t xml:space="preserve"> </w:t>
      </w:r>
      <w:r w:rsidRPr="00937BE1">
        <w:rPr>
          <w:rFonts w:cs="Arial"/>
          <w:szCs w:val="21"/>
        </w:rPr>
        <w:t>(up</w:t>
      </w:r>
      <w:r w:rsidR="00356C18" w:rsidRPr="00937BE1">
        <w:rPr>
          <w:rFonts w:cs="Arial"/>
          <w:szCs w:val="21"/>
        </w:rPr>
        <w:t xml:space="preserve"> </w:t>
      </w:r>
      <w:r w:rsidRPr="00937BE1">
        <w:rPr>
          <w:rFonts w:cs="Arial"/>
          <w:szCs w:val="21"/>
        </w:rPr>
        <w:t>until</w:t>
      </w:r>
      <w:r w:rsidR="00356C18" w:rsidRPr="00937BE1">
        <w:rPr>
          <w:rFonts w:cs="Arial"/>
          <w:szCs w:val="21"/>
        </w:rPr>
        <w:t xml:space="preserve"> </w:t>
      </w:r>
      <w:r w:rsidRPr="00937BE1">
        <w:rPr>
          <w:rFonts w:cs="Arial"/>
          <w:szCs w:val="21"/>
        </w:rPr>
        <w:t>30</w:t>
      </w:r>
      <w:r w:rsidR="00356C18" w:rsidRPr="00937BE1">
        <w:rPr>
          <w:rFonts w:cs="Arial"/>
          <w:szCs w:val="21"/>
        </w:rPr>
        <w:t xml:space="preserve"> </w:t>
      </w:r>
      <w:r w:rsidRPr="00937BE1">
        <w:rPr>
          <w:rFonts w:cs="Arial"/>
          <w:szCs w:val="21"/>
        </w:rPr>
        <w:t>June</w:t>
      </w:r>
      <w:r w:rsidR="00356C18" w:rsidRPr="00937BE1">
        <w:rPr>
          <w:rFonts w:cs="Arial"/>
          <w:szCs w:val="21"/>
        </w:rPr>
        <w:t xml:space="preserve"> </w:t>
      </w:r>
      <w:r w:rsidRPr="00937BE1">
        <w:rPr>
          <w:rFonts w:cs="Arial"/>
          <w:szCs w:val="21"/>
        </w:rPr>
        <w:t>2020).</w:t>
      </w:r>
      <w:r w:rsidR="00356C18" w:rsidRPr="00937BE1">
        <w:rPr>
          <w:rFonts w:cs="Arial"/>
          <w:szCs w:val="21"/>
        </w:rPr>
        <w:t xml:space="preserve"> </w:t>
      </w:r>
      <w:r w:rsidR="00C9737F" w:rsidRPr="00937BE1">
        <w:rPr>
          <w:rFonts w:cs="Arial"/>
          <w:szCs w:val="21"/>
        </w:rPr>
        <w:t xml:space="preserve">Available at: </w:t>
      </w:r>
      <w:r w:rsidR="00546640">
        <w:rPr>
          <w:rFonts w:cs="Arial"/>
          <w:szCs w:val="21"/>
        </w:rPr>
        <w:t>&lt;</w:t>
      </w:r>
      <w:r w:rsidRPr="00937BE1">
        <w:rPr>
          <w:rFonts w:cs="Arial"/>
          <w:szCs w:val="21"/>
        </w:rPr>
        <w:t>https://www.aph.gov.au/About_Parliament/Parliamentary_departments/Parliamentary_Library/pubs/rp/rp2021/Chronologies/COVID-19StateTerritoryGovernmentAnnouncements</w:t>
      </w:r>
      <w:r w:rsidR="00546640">
        <w:rPr>
          <w:rFonts w:cs="Arial"/>
          <w:szCs w:val="21"/>
        </w:rPr>
        <w:t>&gt;</w:t>
      </w:r>
      <w:r w:rsidR="00356C18" w:rsidRPr="00937BE1">
        <w:rPr>
          <w:rFonts w:cs="Arial"/>
          <w:szCs w:val="21"/>
        </w:rPr>
        <w:t xml:space="preserve"> </w:t>
      </w:r>
    </w:p>
    <w:p w14:paraId="733C02F5" w14:textId="3717B6D4" w:rsidR="00EF7A0F" w:rsidRPr="00937BE1" w:rsidRDefault="00BA4FFB" w:rsidP="008C764D">
      <w:pPr>
        <w:pStyle w:val="Body"/>
        <w:rPr>
          <w:rFonts w:cs="Arial"/>
        </w:rPr>
      </w:pPr>
      <w:r w:rsidRPr="00937BE1">
        <w:rPr>
          <w:rFonts w:cs="Arial"/>
        </w:rPr>
        <w:t xml:space="preserve">Public Accounts and Estimates Committee (2021) </w:t>
      </w:r>
      <w:hyperlink r:id="rId99" w:history="1">
        <w:r w:rsidRPr="00DD20A0">
          <w:rPr>
            <w:rStyle w:val="Hyperlink"/>
            <w:rFonts w:cs="Arial"/>
            <w:i/>
            <w:iCs/>
          </w:rPr>
          <w:t>Inquiry into the Victorian Government’s response to the COVID-19 pandemic</w:t>
        </w:r>
      </w:hyperlink>
      <w:r w:rsidRPr="00DD20A0">
        <w:rPr>
          <w:rFonts w:cs="Arial"/>
          <w:i/>
          <w:iCs/>
        </w:rPr>
        <w:t xml:space="preserve">. </w:t>
      </w:r>
      <w:r w:rsidRPr="00937BE1">
        <w:rPr>
          <w:rFonts w:cs="Arial"/>
        </w:rPr>
        <w:t xml:space="preserve">Available at: </w:t>
      </w:r>
      <w:r w:rsidR="00546640">
        <w:rPr>
          <w:rFonts w:cs="Arial"/>
        </w:rPr>
        <w:t>&lt;</w:t>
      </w:r>
      <w:r w:rsidR="009A7EDD" w:rsidRPr="00937BE1">
        <w:t>https://www.parliament.vic.gov.au/49c602/contentassets/9c4e489fe9834121826347ad523e87d2/paec_59-08_vic_gov_response_to_covid-19_pandemic.pdf</w:t>
      </w:r>
      <w:r w:rsidR="00546640">
        <w:t>&gt;</w:t>
      </w:r>
    </w:p>
    <w:p w14:paraId="08A4AA43" w14:textId="0186F260" w:rsidR="002A44BE" w:rsidRPr="00937BE1" w:rsidRDefault="002A44BE" w:rsidP="00B42B24">
      <w:pPr>
        <w:pStyle w:val="Body"/>
      </w:pPr>
      <w:r w:rsidRPr="00937BE1">
        <w:t>Pfitzner N</w:t>
      </w:r>
      <w:r w:rsidR="009A7EDD" w:rsidRPr="00937BE1">
        <w:t>,</w:t>
      </w:r>
      <w:r w:rsidRPr="00937BE1">
        <w:t xml:space="preserve"> Fitz-Gibbon K</w:t>
      </w:r>
      <w:r w:rsidR="009A7EDD" w:rsidRPr="00937BE1">
        <w:t>,</w:t>
      </w:r>
      <w:r w:rsidRPr="00937BE1">
        <w:t xml:space="preserve"> True J (2020) </w:t>
      </w:r>
      <w:hyperlink r:id="rId100" w:history="1">
        <w:r w:rsidRPr="0007713B">
          <w:rPr>
            <w:rStyle w:val="Hyperlink"/>
            <w:i/>
            <w:iCs/>
          </w:rPr>
          <w:t>Responding to the ‘shadow pandemic’: practitioner views on the nature of and responses to violence against women in Victoria, Australia during the COVID-19 restrictions</w:t>
        </w:r>
      </w:hyperlink>
      <w:r w:rsidRPr="00937BE1">
        <w:t xml:space="preserve">. Monash University. Report. </w:t>
      </w:r>
      <w:r w:rsidR="00DD20A0">
        <w:t>&lt;</w:t>
      </w:r>
      <w:r w:rsidRPr="00937BE1">
        <w:t>https://doi.org/10.26180/5ed9d5198497c</w:t>
      </w:r>
      <w:r w:rsidR="00DD20A0">
        <w:t>&gt;</w:t>
      </w:r>
    </w:p>
    <w:p w14:paraId="3A535714" w14:textId="0D3A4DA6" w:rsidR="00FC6661" w:rsidRPr="00937BE1" w:rsidRDefault="00FC6661" w:rsidP="008C764D">
      <w:pPr>
        <w:pStyle w:val="Body"/>
        <w:rPr>
          <w:rFonts w:cs="Arial"/>
          <w:szCs w:val="21"/>
        </w:rPr>
      </w:pPr>
      <w:r w:rsidRPr="00937BE1">
        <w:rPr>
          <w:rFonts w:cs="Arial"/>
          <w:szCs w:val="21"/>
        </w:rPr>
        <w:t>PHE</w:t>
      </w:r>
      <w:r w:rsidR="00356C18" w:rsidRPr="00937BE1">
        <w:rPr>
          <w:rFonts w:cs="Arial"/>
          <w:szCs w:val="21"/>
        </w:rPr>
        <w:t xml:space="preserve"> </w:t>
      </w:r>
      <w:r w:rsidRPr="00937BE1">
        <w:rPr>
          <w:rFonts w:cs="Arial"/>
          <w:szCs w:val="21"/>
        </w:rPr>
        <w:t>Transmission</w:t>
      </w:r>
      <w:r w:rsidR="00356C18" w:rsidRPr="00937BE1">
        <w:rPr>
          <w:rFonts w:cs="Arial"/>
          <w:szCs w:val="21"/>
        </w:rPr>
        <w:t xml:space="preserve"> </w:t>
      </w:r>
      <w:r w:rsidRPr="00937BE1">
        <w:rPr>
          <w:rFonts w:cs="Arial"/>
          <w:szCs w:val="21"/>
        </w:rPr>
        <w:t>group</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101" w:history="1">
        <w:r w:rsidRPr="004D39EE">
          <w:rPr>
            <w:rStyle w:val="Hyperlink"/>
            <w:rFonts w:cs="Arial"/>
            <w:i/>
            <w:iCs/>
            <w:szCs w:val="21"/>
          </w:rPr>
          <w:t>Factors</w:t>
        </w:r>
        <w:r w:rsidR="00356C18" w:rsidRPr="004D39EE">
          <w:rPr>
            <w:rStyle w:val="Hyperlink"/>
            <w:rFonts w:cs="Arial"/>
            <w:i/>
            <w:iCs/>
            <w:szCs w:val="21"/>
          </w:rPr>
          <w:t xml:space="preserve"> </w:t>
        </w:r>
        <w:r w:rsidRPr="004D39EE">
          <w:rPr>
            <w:rStyle w:val="Hyperlink"/>
            <w:rFonts w:cs="Arial"/>
            <w:i/>
            <w:iCs/>
            <w:szCs w:val="21"/>
          </w:rPr>
          <w:t>contributing</w:t>
        </w:r>
        <w:r w:rsidR="00356C18" w:rsidRPr="004D39EE">
          <w:rPr>
            <w:rStyle w:val="Hyperlink"/>
            <w:rFonts w:cs="Arial"/>
            <w:i/>
            <w:iCs/>
            <w:szCs w:val="21"/>
          </w:rPr>
          <w:t xml:space="preserve"> </w:t>
        </w:r>
        <w:r w:rsidRPr="004D39EE">
          <w:rPr>
            <w:rStyle w:val="Hyperlink"/>
            <w:rFonts w:cs="Arial"/>
            <w:i/>
            <w:iCs/>
            <w:szCs w:val="21"/>
          </w:rPr>
          <w:t>to</w:t>
        </w:r>
        <w:r w:rsidR="00356C18" w:rsidRPr="004D39EE">
          <w:rPr>
            <w:rStyle w:val="Hyperlink"/>
            <w:rFonts w:cs="Arial"/>
            <w:i/>
            <w:iCs/>
            <w:szCs w:val="21"/>
          </w:rPr>
          <w:t xml:space="preserve"> </w:t>
        </w:r>
        <w:r w:rsidRPr="004D39EE">
          <w:rPr>
            <w:rStyle w:val="Hyperlink"/>
            <w:rFonts w:cs="Arial"/>
            <w:i/>
            <w:iCs/>
            <w:szCs w:val="21"/>
          </w:rPr>
          <w:t>risk</w:t>
        </w:r>
        <w:r w:rsidR="00356C18" w:rsidRPr="004D39EE">
          <w:rPr>
            <w:rStyle w:val="Hyperlink"/>
            <w:rFonts w:cs="Arial"/>
            <w:i/>
            <w:iCs/>
            <w:szCs w:val="21"/>
          </w:rPr>
          <w:t xml:space="preserve"> </w:t>
        </w:r>
        <w:r w:rsidRPr="004D39EE">
          <w:rPr>
            <w:rStyle w:val="Hyperlink"/>
            <w:rFonts w:cs="Arial"/>
            <w:i/>
            <w:iCs/>
            <w:szCs w:val="21"/>
          </w:rPr>
          <w:t>of</w:t>
        </w:r>
        <w:r w:rsidR="00356C18" w:rsidRPr="004D39EE">
          <w:rPr>
            <w:rStyle w:val="Hyperlink"/>
            <w:rFonts w:cs="Arial"/>
            <w:i/>
            <w:iCs/>
            <w:szCs w:val="21"/>
          </w:rPr>
          <w:t xml:space="preserve"> </w:t>
        </w:r>
        <w:r w:rsidRPr="004D39EE">
          <w:rPr>
            <w:rStyle w:val="Hyperlink"/>
            <w:rFonts w:cs="Arial"/>
            <w:i/>
            <w:iCs/>
            <w:szCs w:val="21"/>
          </w:rPr>
          <w:t>SARS-CoV2</w:t>
        </w:r>
        <w:r w:rsidR="00356C18" w:rsidRPr="004D39EE">
          <w:rPr>
            <w:rStyle w:val="Hyperlink"/>
            <w:rFonts w:cs="Arial"/>
            <w:i/>
            <w:iCs/>
            <w:szCs w:val="21"/>
          </w:rPr>
          <w:t xml:space="preserve"> </w:t>
        </w:r>
        <w:r w:rsidRPr="004D39EE">
          <w:rPr>
            <w:rStyle w:val="Hyperlink"/>
            <w:rFonts w:cs="Arial"/>
            <w:i/>
            <w:iCs/>
            <w:szCs w:val="21"/>
          </w:rPr>
          <w:t>transmission</w:t>
        </w:r>
        <w:r w:rsidR="00356C18" w:rsidRPr="004D39EE">
          <w:rPr>
            <w:rStyle w:val="Hyperlink"/>
            <w:rFonts w:cs="Arial"/>
            <w:i/>
            <w:iCs/>
            <w:szCs w:val="21"/>
          </w:rPr>
          <w:t xml:space="preserve"> </w:t>
        </w:r>
        <w:r w:rsidRPr="004D39EE">
          <w:rPr>
            <w:rStyle w:val="Hyperlink"/>
            <w:rFonts w:cs="Arial"/>
            <w:i/>
            <w:iCs/>
            <w:szCs w:val="21"/>
          </w:rPr>
          <w:t>associated</w:t>
        </w:r>
        <w:r w:rsidR="00356C18" w:rsidRPr="004D39EE">
          <w:rPr>
            <w:rStyle w:val="Hyperlink"/>
            <w:rFonts w:cs="Arial"/>
            <w:i/>
            <w:iCs/>
            <w:szCs w:val="21"/>
          </w:rPr>
          <w:t xml:space="preserve"> </w:t>
        </w:r>
        <w:r w:rsidRPr="004D39EE">
          <w:rPr>
            <w:rStyle w:val="Hyperlink"/>
            <w:rFonts w:cs="Arial"/>
            <w:i/>
            <w:iCs/>
            <w:szCs w:val="21"/>
          </w:rPr>
          <w:t>with</w:t>
        </w:r>
        <w:r w:rsidR="00356C18" w:rsidRPr="004D39EE">
          <w:rPr>
            <w:rStyle w:val="Hyperlink"/>
            <w:rFonts w:cs="Arial"/>
            <w:i/>
            <w:iCs/>
            <w:szCs w:val="21"/>
          </w:rPr>
          <w:t xml:space="preserve"> </w:t>
        </w:r>
        <w:r w:rsidRPr="004D39EE">
          <w:rPr>
            <w:rStyle w:val="Hyperlink"/>
            <w:rFonts w:cs="Arial"/>
            <w:i/>
            <w:iCs/>
            <w:szCs w:val="21"/>
          </w:rPr>
          <w:t>various</w:t>
        </w:r>
        <w:r w:rsidR="00356C18" w:rsidRPr="004D39EE">
          <w:rPr>
            <w:rStyle w:val="Hyperlink"/>
            <w:rFonts w:cs="Arial"/>
            <w:i/>
            <w:iCs/>
            <w:szCs w:val="21"/>
          </w:rPr>
          <w:t xml:space="preserve"> </w:t>
        </w:r>
        <w:r w:rsidRPr="004D39EE">
          <w:rPr>
            <w:rStyle w:val="Hyperlink"/>
            <w:rFonts w:cs="Arial"/>
            <w:i/>
            <w:iCs/>
            <w:szCs w:val="21"/>
          </w:rPr>
          <w:t>settings</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670235">
        <w:rPr>
          <w:rFonts w:cs="Arial"/>
          <w:szCs w:val="21"/>
        </w:rPr>
        <w:t>&lt;</w:t>
      </w:r>
      <w:r w:rsidRPr="00937BE1">
        <w:rPr>
          <w:rFonts w:cs="Arial"/>
          <w:szCs w:val="21"/>
        </w:rPr>
        <w:t>https://assets.publishing.service.gov.uk/media/5fdc8a32d3bf7f3a3df87309/S0921_Factors_contributing_to_risk_of_SARS_18122020.pdf</w:t>
      </w:r>
      <w:r w:rsidR="00670235">
        <w:rPr>
          <w:rFonts w:cs="Arial"/>
          <w:szCs w:val="21"/>
        </w:rPr>
        <w:t>&gt;</w:t>
      </w:r>
      <w:r w:rsidR="00356C18" w:rsidRPr="00937BE1">
        <w:rPr>
          <w:rFonts w:cs="Arial"/>
          <w:szCs w:val="21"/>
        </w:rPr>
        <w:t xml:space="preserve"> </w:t>
      </w:r>
    </w:p>
    <w:p w14:paraId="0337BE11" w14:textId="7A4F54D9" w:rsidR="00FC6661" w:rsidRPr="00937BE1" w:rsidRDefault="00FC6661" w:rsidP="008C764D">
      <w:pPr>
        <w:pStyle w:val="Body"/>
        <w:rPr>
          <w:rFonts w:cs="Arial"/>
          <w:szCs w:val="21"/>
        </w:rPr>
      </w:pPr>
      <w:r w:rsidRPr="00937BE1">
        <w:rPr>
          <w:rFonts w:cs="Arial"/>
          <w:szCs w:val="21"/>
        </w:rPr>
        <w:t>Premier</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Victoria</w:t>
      </w:r>
      <w:r w:rsidR="00C9737F" w:rsidRPr="00937BE1">
        <w:rPr>
          <w:rFonts w:cs="Arial"/>
          <w:szCs w:val="21"/>
        </w:rPr>
        <w:t xml:space="preserve"> (20</w:t>
      </w:r>
      <w:r w:rsidRPr="00937BE1">
        <w:rPr>
          <w:rFonts w:cs="Arial"/>
          <w:szCs w:val="21"/>
        </w:rPr>
        <w:t>20a</w:t>
      </w:r>
      <w:r w:rsidR="007E0FDE" w:rsidRPr="00937BE1">
        <w:rPr>
          <w:rFonts w:cs="Arial"/>
          <w:szCs w:val="21"/>
        </w:rPr>
        <w:t>)</w:t>
      </w:r>
      <w:r w:rsidR="00356C18" w:rsidRPr="00937BE1">
        <w:rPr>
          <w:rFonts w:cs="Arial"/>
          <w:szCs w:val="21"/>
        </w:rPr>
        <w:t xml:space="preserve"> </w:t>
      </w:r>
      <w:hyperlink r:id="rId102" w:history="1">
        <w:r w:rsidRPr="007010E9">
          <w:rPr>
            <w:rStyle w:val="Hyperlink"/>
            <w:rFonts w:cs="Arial"/>
            <w:i/>
            <w:iCs/>
            <w:szCs w:val="21"/>
          </w:rPr>
          <w:t>State</w:t>
        </w:r>
        <w:r w:rsidR="00356C18" w:rsidRPr="007010E9">
          <w:rPr>
            <w:rStyle w:val="Hyperlink"/>
            <w:rFonts w:cs="Arial"/>
            <w:i/>
            <w:iCs/>
            <w:szCs w:val="21"/>
          </w:rPr>
          <w:t xml:space="preserve"> </w:t>
        </w:r>
        <w:r w:rsidR="00C026E2" w:rsidRPr="007010E9">
          <w:rPr>
            <w:rStyle w:val="Hyperlink"/>
            <w:rFonts w:cs="Arial"/>
            <w:i/>
            <w:iCs/>
            <w:szCs w:val="21"/>
          </w:rPr>
          <w:t>o</w:t>
        </w:r>
        <w:r w:rsidRPr="007010E9">
          <w:rPr>
            <w:rStyle w:val="Hyperlink"/>
            <w:rFonts w:cs="Arial"/>
            <w:i/>
            <w:iCs/>
            <w:szCs w:val="21"/>
          </w:rPr>
          <w:t>f</w:t>
        </w:r>
        <w:r w:rsidR="00356C18" w:rsidRPr="007010E9">
          <w:rPr>
            <w:rStyle w:val="Hyperlink"/>
            <w:rFonts w:cs="Arial"/>
            <w:i/>
            <w:iCs/>
            <w:szCs w:val="21"/>
          </w:rPr>
          <w:t xml:space="preserve"> </w:t>
        </w:r>
        <w:r w:rsidRPr="007010E9">
          <w:rPr>
            <w:rStyle w:val="Hyperlink"/>
            <w:rFonts w:cs="Arial"/>
            <w:i/>
            <w:iCs/>
            <w:szCs w:val="21"/>
          </w:rPr>
          <w:t>Emergency</w:t>
        </w:r>
        <w:r w:rsidR="00356C18" w:rsidRPr="007010E9">
          <w:rPr>
            <w:rStyle w:val="Hyperlink"/>
            <w:rFonts w:cs="Arial"/>
            <w:i/>
            <w:iCs/>
            <w:szCs w:val="21"/>
          </w:rPr>
          <w:t xml:space="preserve"> </w:t>
        </w:r>
        <w:r w:rsidR="00C026E2" w:rsidRPr="007010E9">
          <w:rPr>
            <w:rStyle w:val="Hyperlink"/>
            <w:rFonts w:cs="Arial"/>
            <w:i/>
            <w:iCs/>
            <w:szCs w:val="21"/>
          </w:rPr>
          <w:t>d</w:t>
        </w:r>
        <w:r w:rsidRPr="007010E9">
          <w:rPr>
            <w:rStyle w:val="Hyperlink"/>
            <w:rFonts w:cs="Arial"/>
            <w:i/>
            <w:iCs/>
            <w:szCs w:val="21"/>
          </w:rPr>
          <w:t>eclared</w:t>
        </w:r>
        <w:r w:rsidR="00356C18" w:rsidRPr="007010E9">
          <w:rPr>
            <w:rStyle w:val="Hyperlink"/>
            <w:rFonts w:cs="Arial"/>
            <w:i/>
            <w:iCs/>
            <w:szCs w:val="21"/>
          </w:rPr>
          <w:t xml:space="preserve"> </w:t>
        </w:r>
        <w:r w:rsidRPr="007010E9">
          <w:rPr>
            <w:rStyle w:val="Hyperlink"/>
            <w:rFonts w:cs="Arial"/>
            <w:i/>
            <w:iCs/>
            <w:szCs w:val="21"/>
          </w:rPr>
          <w:t>In</w:t>
        </w:r>
        <w:r w:rsidR="00356C18" w:rsidRPr="007010E9">
          <w:rPr>
            <w:rStyle w:val="Hyperlink"/>
            <w:rFonts w:cs="Arial"/>
            <w:i/>
            <w:iCs/>
            <w:szCs w:val="21"/>
          </w:rPr>
          <w:t xml:space="preserve"> </w:t>
        </w:r>
        <w:r w:rsidRPr="007010E9">
          <w:rPr>
            <w:rStyle w:val="Hyperlink"/>
            <w:rFonts w:cs="Arial"/>
            <w:i/>
            <w:iCs/>
            <w:szCs w:val="21"/>
          </w:rPr>
          <w:t>Victoria</w:t>
        </w:r>
        <w:r w:rsidR="00356C18" w:rsidRPr="007010E9">
          <w:rPr>
            <w:rStyle w:val="Hyperlink"/>
            <w:rFonts w:cs="Arial"/>
            <w:i/>
            <w:iCs/>
            <w:szCs w:val="21"/>
          </w:rPr>
          <w:t xml:space="preserve"> </w:t>
        </w:r>
        <w:r w:rsidR="00C026E2" w:rsidRPr="007010E9">
          <w:rPr>
            <w:rStyle w:val="Hyperlink"/>
            <w:rFonts w:cs="Arial"/>
            <w:i/>
            <w:iCs/>
            <w:szCs w:val="21"/>
          </w:rPr>
          <w:t>o</w:t>
        </w:r>
        <w:r w:rsidRPr="007010E9">
          <w:rPr>
            <w:rStyle w:val="Hyperlink"/>
            <w:rFonts w:cs="Arial"/>
            <w:i/>
            <w:iCs/>
            <w:szCs w:val="21"/>
          </w:rPr>
          <w:t>ver</w:t>
        </w:r>
        <w:r w:rsidR="00356C18" w:rsidRPr="007010E9">
          <w:rPr>
            <w:rStyle w:val="Hyperlink"/>
            <w:rFonts w:cs="Arial"/>
            <w:i/>
            <w:iCs/>
            <w:szCs w:val="21"/>
          </w:rPr>
          <w:t xml:space="preserve"> </w:t>
        </w:r>
        <w:r w:rsidRPr="007010E9">
          <w:rPr>
            <w:rStyle w:val="Hyperlink"/>
            <w:rFonts w:cs="Arial"/>
            <w:i/>
            <w:iCs/>
            <w:szCs w:val="21"/>
          </w:rPr>
          <w:t>COVID-19</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4D39EE">
        <w:rPr>
          <w:rFonts w:cs="Arial"/>
          <w:szCs w:val="21"/>
        </w:rPr>
        <w:t>&lt;</w:t>
      </w:r>
      <w:r w:rsidRPr="00937BE1">
        <w:rPr>
          <w:rFonts w:cs="Arial"/>
          <w:szCs w:val="21"/>
        </w:rPr>
        <w:t>https://www.premier.vic.gov.au/state-emergency-declared-victoria-over-covid-19</w:t>
      </w:r>
      <w:r w:rsidR="004D39EE">
        <w:rPr>
          <w:rFonts w:cs="Arial"/>
          <w:szCs w:val="21"/>
        </w:rPr>
        <w:t>&gt;</w:t>
      </w:r>
      <w:r w:rsidR="00356C18" w:rsidRPr="00937BE1">
        <w:rPr>
          <w:rFonts w:cs="Arial"/>
          <w:szCs w:val="21"/>
        </w:rPr>
        <w:t xml:space="preserve"> </w:t>
      </w:r>
    </w:p>
    <w:p w14:paraId="46916772" w14:textId="5FD3E824" w:rsidR="00FC6661" w:rsidRPr="00937BE1" w:rsidRDefault="00FC6661" w:rsidP="008C764D">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20b</w:t>
      </w:r>
      <w:r w:rsidR="007E0FDE" w:rsidRPr="00937BE1">
        <w:rPr>
          <w:rFonts w:cs="Arial"/>
        </w:rPr>
        <w:t>)</w:t>
      </w:r>
      <w:r w:rsidR="00356C18" w:rsidRPr="00937BE1">
        <w:rPr>
          <w:rFonts w:cs="Arial"/>
        </w:rPr>
        <w:t xml:space="preserve"> </w:t>
      </w:r>
      <w:hyperlink r:id="rId103" w:history="1">
        <w:r w:rsidRPr="007010E9">
          <w:rPr>
            <w:rStyle w:val="Hyperlink"/>
            <w:rFonts w:cs="Arial"/>
            <w:i/>
            <w:iCs/>
          </w:rPr>
          <w:t>Statement</w:t>
        </w:r>
        <w:r w:rsidR="00356C18" w:rsidRPr="007010E9">
          <w:rPr>
            <w:rStyle w:val="Hyperlink"/>
            <w:rFonts w:cs="Arial"/>
            <w:i/>
            <w:iCs/>
          </w:rPr>
          <w:t xml:space="preserve"> </w:t>
        </w:r>
        <w:r w:rsidR="00C9737F" w:rsidRPr="007010E9">
          <w:rPr>
            <w:rStyle w:val="Hyperlink"/>
            <w:rFonts w:cs="Arial"/>
            <w:i/>
            <w:iCs/>
          </w:rPr>
          <w:t>o</w:t>
        </w:r>
        <w:r w:rsidRPr="007010E9">
          <w:rPr>
            <w:rStyle w:val="Hyperlink"/>
            <w:rFonts w:cs="Arial"/>
            <w:i/>
            <w:iCs/>
          </w:rPr>
          <w:t>n</w:t>
        </w:r>
        <w:r w:rsidR="00356C18" w:rsidRPr="007010E9">
          <w:rPr>
            <w:rStyle w:val="Hyperlink"/>
            <w:rFonts w:cs="Arial"/>
            <w:i/>
            <w:iCs/>
          </w:rPr>
          <w:t xml:space="preserve"> </w:t>
        </w:r>
        <w:r w:rsidR="007E0FDE" w:rsidRPr="007010E9">
          <w:rPr>
            <w:rStyle w:val="Hyperlink"/>
            <w:rFonts w:cs="Arial"/>
            <w:i/>
            <w:iCs/>
          </w:rPr>
          <w:t>changes to regional restrictions</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7010E9">
        <w:rPr>
          <w:rFonts w:cs="Arial"/>
        </w:rPr>
        <w:t>&lt;</w:t>
      </w:r>
      <w:r w:rsidRPr="00937BE1">
        <w:rPr>
          <w:rFonts w:cs="Arial"/>
        </w:rPr>
        <w:t>https://www.premier.vic.gov.au/statement-changes-regional-restrictions</w:t>
      </w:r>
      <w:r w:rsidR="007010E9">
        <w:rPr>
          <w:rFonts w:cs="Arial"/>
        </w:rPr>
        <w:t>&gt;</w:t>
      </w:r>
      <w:r w:rsidR="00356C18" w:rsidRPr="00937BE1">
        <w:rPr>
          <w:rFonts w:cs="Arial"/>
        </w:rPr>
        <w:t xml:space="preserve"> </w:t>
      </w:r>
    </w:p>
    <w:p w14:paraId="21845B52" w14:textId="3F57065F" w:rsidR="00FC6661" w:rsidRPr="00937BE1" w:rsidRDefault="00FC6661" w:rsidP="604B52ED">
      <w:pPr>
        <w:pStyle w:val="Body"/>
        <w:rPr>
          <w:rFonts w:cs="Arial"/>
        </w:rPr>
      </w:pPr>
      <w:r w:rsidRPr="00937BE1">
        <w:rPr>
          <w:rFonts w:cs="Arial"/>
        </w:rPr>
        <w:lastRenderedPageBreak/>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20c</w:t>
      </w:r>
      <w:r w:rsidR="007E0FDE" w:rsidRPr="00937BE1">
        <w:rPr>
          <w:rFonts w:cs="Arial"/>
        </w:rPr>
        <w:t>)</w:t>
      </w:r>
      <w:r w:rsidR="00356C18" w:rsidRPr="00937BE1">
        <w:rPr>
          <w:rFonts w:cs="Arial"/>
        </w:rPr>
        <w:t xml:space="preserve"> </w:t>
      </w:r>
      <w:hyperlink r:id="rId104" w:history="1">
        <w:r w:rsidRPr="0057150E">
          <w:rPr>
            <w:rStyle w:val="Hyperlink"/>
            <w:rFonts w:cs="Arial"/>
            <w:i/>
            <w:iCs/>
          </w:rPr>
          <w:t>More</w:t>
        </w:r>
        <w:r w:rsidR="00356C18" w:rsidRPr="0057150E">
          <w:rPr>
            <w:rStyle w:val="Hyperlink"/>
            <w:rFonts w:cs="Arial"/>
            <w:i/>
            <w:iCs/>
          </w:rPr>
          <w:t xml:space="preserve"> </w:t>
        </w:r>
        <w:r w:rsidR="007E0FDE" w:rsidRPr="0057150E">
          <w:rPr>
            <w:rStyle w:val="Hyperlink"/>
            <w:rFonts w:cs="Arial"/>
            <w:i/>
            <w:iCs/>
          </w:rPr>
          <w:t>homelessness and public housing support i</w:t>
        </w:r>
        <w:r w:rsidRPr="0057150E">
          <w:rPr>
            <w:rStyle w:val="Hyperlink"/>
            <w:rFonts w:cs="Arial"/>
            <w:i/>
            <w:iCs/>
          </w:rPr>
          <w:t>n</w:t>
        </w:r>
        <w:r w:rsidR="00356C18" w:rsidRPr="0057150E">
          <w:rPr>
            <w:rStyle w:val="Hyperlink"/>
            <w:rFonts w:cs="Arial"/>
            <w:i/>
            <w:iCs/>
          </w:rPr>
          <w:t xml:space="preserve"> </w:t>
        </w:r>
        <w:r w:rsidRPr="0057150E">
          <w:rPr>
            <w:rStyle w:val="Hyperlink"/>
            <w:rFonts w:cs="Arial"/>
            <w:i/>
            <w:iCs/>
          </w:rPr>
          <w:t>COVID-19</w:t>
        </w:r>
        <w:r w:rsidR="00356C18" w:rsidRPr="0057150E">
          <w:rPr>
            <w:rStyle w:val="Hyperlink"/>
            <w:rFonts w:cs="Arial"/>
            <w:i/>
            <w:iCs/>
          </w:rPr>
          <w:t xml:space="preserve"> </w:t>
        </w:r>
        <w:r w:rsidR="007E0FDE" w:rsidRPr="0057150E">
          <w:rPr>
            <w:rStyle w:val="Hyperlink"/>
            <w:rFonts w:cs="Arial"/>
            <w:i/>
            <w:iCs/>
          </w:rPr>
          <w:t>fight</w:t>
        </w:r>
      </w:hyperlink>
      <w:r w:rsidRPr="00937BE1">
        <w:rPr>
          <w:rFonts w:cs="Arial"/>
        </w:rPr>
        <w:t>.</w:t>
      </w:r>
      <w:r w:rsidR="00356C18" w:rsidRPr="00937BE1">
        <w:rPr>
          <w:rFonts w:cs="Arial"/>
        </w:rPr>
        <w:t xml:space="preserve"> </w:t>
      </w:r>
      <w:r w:rsidR="00C9737F" w:rsidRPr="00937BE1">
        <w:rPr>
          <w:rFonts w:cs="Arial"/>
        </w:rPr>
        <w:t xml:space="preserve">Available at: </w:t>
      </w:r>
      <w:r w:rsidR="0000000D">
        <w:rPr>
          <w:rFonts w:cs="Arial"/>
        </w:rPr>
        <w:t>&lt;</w:t>
      </w:r>
      <w:r w:rsidRPr="00937BE1">
        <w:rPr>
          <w:rFonts w:cs="Arial"/>
        </w:rPr>
        <w:t>https://www.premier.vic.gov.au/more-homelessness-and-public-housing-support-covid-19-fight</w:t>
      </w:r>
      <w:r w:rsidR="0000000D">
        <w:rPr>
          <w:rFonts w:cs="Arial"/>
        </w:rPr>
        <w:t>&gt;</w:t>
      </w:r>
      <w:r w:rsidR="00356C18" w:rsidRPr="00937BE1">
        <w:rPr>
          <w:rFonts w:cs="Arial"/>
        </w:rPr>
        <w:t xml:space="preserve"> </w:t>
      </w:r>
    </w:p>
    <w:p w14:paraId="6DB0202F" w14:textId="7BB0B26F" w:rsidR="00FC6661" w:rsidRPr="00937BE1" w:rsidRDefault="00FC6661" w:rsidP="604B52ED">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20d</w:t>
      </w:r>
      <w:r w:rsidR="007E0FDE" w:rsidRPr="00937BE1">
        <w:rPr>
          <w:rFonts w:cs="Arial"/>
        </w:rPr>
        <w:t>)</w:t>
      </w:r>
      <w:r w:rsidR="00356C18" w:rsidRPr="00937BE1">
        <w:rPr>
          <w:rFonts w:cs="Arial"/>
        </w:rPr>
        <w:t xml:space="preserve"> </w:t>
      </w:r>
      <w:hyperlink r:id="rId105" w:history="1">
        <w:r w:rsidRPr="0057150E">
          <w:rPr>
            <w:rStyle w:val="Hyperlink"/>
            <w:rFonts w:cs="Arial"/>
            <w:i/>
            <w:iCs/>
          </w:rPr>
          <w:t>Supporting</w:t>
        </w:r>
        <w:r w:rsidR="00356C18" w:rsidRPr="0057150E">
          <w:rPr>
            <w:rStyle w:val="Hyperlink"/>
            <w:rFonts w:cs="Arial"/>
            <w:i/>
            <w:iCs/>
          </w:rPr>
          <w:t xml:space="preserve"> </w:t>
        </w:r>
        <w:r w:rsidRPr="0057150E">
          <w:rPr>
            <w:rStyle w:val="Hyperlink"/>
            <w:rFonts w:cs="Arial"/>
            <w:i/>
            <w:iCs/>
          </w:rPr>
          <w:t>Aboriginal</w:t>
        </w:r>
        <w:r w:rsidR="00356C18" w:rsidRPr="0057150E">
          <w:rPr>
            <w:rStyle w:val="Hyperlink"/>
            <w:rFonts w:cs="Arial"/>
            <w:i/>
            <w:iCs/>
          </w:rPr>
          <w:t xml:space="preserve"> </w:t>
        </w:r>
        <w:r w:rsidRPr="0057150E">
          <w:rPr>
            <w:rStyle w:val="Hyperlink"/>
            <w:rFonts w:cs="Arial"/>
            <w:i/>
            <w:iCs/>
          </w:rPr>
          <w:t>Victorians</w:t>
        </w:r>
        <w:r w:rsidR="00356C18" w:rsidRPr="0057150E">
          <w:rPr>
            <w:rStyle w:val="Hyperlink"/>
            <w:rFonts w:cs="Arial"/>
            <w:i/>
            <w:iCs/>
          </w:rPr>
          <w:t xml:space="preserve"> </w:t>
        </w:r>
        <w:r w:rsidR="007E0FDE" w:rsidRPr="0057150E">
          <w:rPr>
            <w:rStyle w:val="Hyperlink"/>
            <w:rFonts w:cs="Arial"/>
            <w:i/>
            <w:iCs/>
          </w:rPr>
          <w:t>through coronavirus</w:t>
        </w:r>
      </w:hyperlink>
      <w:r w:rsidRPr="00937BE1">
        <w:rPr>
          <w:rFonts w:cs="Arial"/>
        </w:rPr>
        <w:t>.</w:t>
      </w:r>
      <w:r w:rsidR="00356C18" w:rsidRPr="00937BE1">
        <w:rPr>
          <w:rFonts w:cs="Arial"/>
        </w:rPr>
        <w:t xml:space="preserve"> </w:t>
      </w:r>
      <w:r w:rsidR="00C9737F" w:rsidRPr="00937BE1">
        <w:rPr>
          <w:rFonts w:cs="Arial"/>
        </w:rPr>
        <w:t xml:space="preserve">Available at: </w:t>
      </w:r>
      <w:r w:rsidR="0057150E">
        <w:rPr>
          <w:rFonts w:cs="Arial"/>
        </w:rPr>
        <w:t>&lt;</w:t>
      </w:r>
      <w:r w:rsidRPr="00937BE1">
        <w:rPr>
          <w:rFonts w:cs="Arial"/>
        </w:rPr>
        <w:t>https://www.premier.vic.gov.au/supporting-aboriginal-victorians-through-coronavirus</w:t>
      </w:r>
      <w:r w:rsidR="0057150E">
        <w:rPr>
          <w:rFonts w:cs="Arial"/>
        </w:rPr>
        <w:t>&gt;</w:t>
      </w:r>
      <w:r w:rsidR="00356C18" w:rsidRPr="00937BE1">
        <w:rPr>
          <w:rFonts w:cs="Arial"/>
        </w:rPr>
        <w:t xml:space="preserve"> </w:t>
      </w:r>
    </w:p>
    <w:p w14:paraId="18CFA001" w14:textId="013A50B8" w:rsidR="00FC6661" w:rsidRPr="00937BE1" w:rsidRDefault="00FC6661" w:rsidP="008C764D">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20e</w:t>
      </w:r>
      <w:r w:rsidR="007E0FDE" w:rsidRPr="00937BE1">
        <w:rPr>
          <w:rFonts w:cs="Arial"/>
        </w:rPr>
        <w:t>)</w:t>
      </w:r>
      <w:r w:rsidR="00356C18" w:rsidRPr="00937BE1">
        <w:rPr>
          <w:rFonts w:cs="Arial"/>
        </w:rPr>
        <w:t xml:space="preserve"> </w:t>
      </w:r>
      <w:hyperlink r:id="rId106" w:history="1">
        <w:r w:rsidRPr="0057150E">
          <w:rPr>
            <w:rStyle w:val="Hyperlink"/>
            <w:rFonts w:cs="Arial"/>
            <w:i/>
            <w:iCs/>
          </w:rPr>
          <w:t>Working</w:t>
        </w:r>
        <w:r w:rsidR="00356C18" w:rsidRPr="0057150E">
          <w:rPr>
            <w:rStyle w:val="Hyperlink"/>
            <w:rFonts w:cs="Arial"/>
            <w:i/>
            <w:iCs/>
          </w:rPr>
          <w:t xml:space="preserve"> </w:t>
        </w:r>
        <w:r w:rsidR="007E0FDE" w:rsidRPr="0057150E">
          <w:rPr>
            <w:rStyle w:val="Hyperlink"/>
            <w:rFonts w:cs="Arial"/>
            <w:i/>
            <w:iCs/>
          </w:rPr>
          <w:t xml:space="preserve">together to protect </w:t>
        </w:r>
        <w:r w:rsidRPr="0057150E">
          <w:rPr>
            <w:rStyle w:val="Hyperlink"/>
            <w:rFonts w:cs="Arial"/>
            <w:i/>
            <w:iCs/>
          </w:rPr>
          <w:t>Victorians</w:t>
        </w:r>
        <w:r w:rsidR="00356C18" w:rsidRPr="0057150E">
          <w:rPr>
            <w:rStyle w:val="Hyperlink"/>
            <w:rFonts w:cs="Arial"/>
            <w:i/>
            <w:iCs/>
          </w:rPr>
          <w:t xml:space="preserve"> </w:t>
        </w:r>
        <w:r w:rsidR="00C9737F" w:rsidRPr="0057150E">
          <w:rPr>
            <w:rStyle w:val="Hyperlink"/>
            <w:rFonts w:cs="Arial"/>
            <w:i/>
            <w:iCs/>
          </w:rPr>
          <w:t>w</w:t>
        </w:r>
        <w:r w:rsidR="007E0FDE" w:rsidRPr="0057150E">
          <w:rPr>
            <w:rStyle w:val="Hyperlink"/>
            <w:rFonts w:cs="Arial"/>
            <w:i/>
            <w:iCs/>
          </w:rPr>
          <w:t>ith disabilities</w:t>
        </w:r>
      </w:hyperlink>
      <w:r w:rsidRPr="00937BE1">
        <w:rPr>
          <w:rFonts w:cs="Arial"/>
        </w:rPr>
        <w:t>.</w:t>
      </w:r>
      <w:r w:rsidR="00356C18" w:rsidRPr="00937BE1">
        <w:rPr>
          <w:rFonts w:cs="Arial"/>
        </w:rPr>
        <w:t xml:space="preserve"> </w:t>
      </w:r>
      <w:r w:rsidR="00C9737F" w:rsidRPr="00937BE1">
        <w:rPr>
          <w:rFonts w:cs="Arial"/>
        </w:rPr>
        <w:t xml:space="preserve">Available at: </w:t>
      </w:r>
      <w:r w:rsidR="0057150E">
        <w:rPr>
          <w:rFonts w:cs="Arial"/>
        </w:rPr>
        <w:t>&lt;</w:t>
      </w:r>
      <w:r w:rsidRPr="00937BE1">
        <w:rPr>
          <w:rFonts w:cs="Arial"/>
        </w:rPr>
        <w:t>https://www.premier.vic.gov.au/working-together-protect-victorians-disabilities</w:t>
      </w:r>
      <w:r w:rsidR="0057150E">
        <w:rPr>
          <w:rFonts w:cs="Arial"/>
        </w:rPr>
        <w:t>&gt;</w:t>
      </w:r>
      <w:r w:rsidR="00356C18" w:rsidRPr="00937BE1">
        <w:rPr>
          <w:rFonts w:cs="Arial"/>
        </w:rPr>
        <w:t xml:space="preserve"> </w:t>
      </w:r>
    </w:p>
    <w:p w14:paraId="5AD87CE1" w14:textId="6B4429F0" w:rsidR="00FC6661" w:rsidRPr="00937BE1" w:rsidRDefault="00FC6661" w:rsidP="320624DF">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w:t>
      </w:r>
      <w:r w:rsidR="5393A54D" w:rsidRPr="00937BE1">
        <w:rPr>
          <w:rFonts w:cs="Arial"/>
        </w:rPr>
        <w:t xml:space="preserve">2021a) </w:t>
      </w:r>
      <w:hyperlink r:id="rId107" w:history="1">
        <w:r w:rsidR="5393A54D" w:rsidRPr="0057150E">
          <w:rPr>
            <w:rStyle w:val="Hyperlink"/>
            <w:rFonts w:cs="Arial"/>
            <w:i/>
            <w:iCs/>
          </w:rPr>
          <w:t>More Than Two Million Rapid Antigen Tests On The Way</w:t>
        </w:r>
      </w:hyperlink>
      <w:r w:rsidR="5393A54D" w:rsidRPr="00937BE1">
        <w:rPr>
          <w:rFonts w:cs="Arial"/>
          <w:i/>
          <w:iCs/>
        </w:rPr>
        <w:t xml:space="preserve">. </w:t>
      </w:r>
      <w:r w:rsidR="5393A54D" w:rsidRPr="00937BE1">
        <w:rPr>
          <w:rFonts w:cs="Arial"/>
        </w:rPr>
        <w:t xml:space="preserve">Available at: </w:t>
      </w:r>
      <w:r w:rsidR="0057150E">
        <w:rPr>
          <w:rFonts w:cs="Arial"/>
        </w:rPr>
        <w:t>&lt;</w:t>
      </w:r>
      <w:r w:rsidR="5393A54D" w:rsidRPr="00937BE1">
        <w:rPr>
          <w:rFonts w:cs="Arial"/>
        </w:rPr>
        <w:t>https://www.premier.vic.gov.au/more-two-million-rapid-antigen-tests-way</w:t>
      </w:r>
      <w:r w:rsidR="0057150E">
        <w:rPr>
          <w:rFonts w:cs="Arial"/>
        </w:rPr>
        <w:t>&gt;</w:t>
      </w:r>
      <w:r w:rsidR="5393A54D" w:rsidRPr="00937BE1">
        <w:rPr>
          <w:rFonts w:cs="Arial"/>
        </w:rPr>
        <w:t xml:space="preserve">. </w:t>
      </w:r>
    </w:p>
    <w:p w14:paraId="5B1AA74E" w14:textId="38BB758B" w:rsidR="00FC6661" w:rsidRPr="00937BE1" w:rsidRDefault="2AD37DE7" w:rsidP="320624DF">
      <w:pPr>
        <w:pStyle w:val="Body"/>
        <w:rPr>
          <w:rFonts w:cs="Arial"/>
        </w:rPr>
      </w:pPr>
      <w:r w:rsidRPr="00937BE1">
        <w:rPr>
          <w:rFonts w:cs="Arial"/>
        </w:rPr>
        <w:t xml:space="preserve">Premier of Victoria (2021b) </w:t>
      </w:r>
      <w:hyperlink r:id="rId108" w:history="1">
        <w:r w:rsidRPr="0057150E">
          <w:rPr>
            <w:rStyle w:val="Hyperlink"/>
            <w:rFonts w:cs="Arial"/>
            <w:i/>
            <w:iCs/>
          </w:rPr>
          <w:t>Free Rapid Antigen Tests For Early Childhood Services</w:t>
        </w:r>
      </w:hyperlink>
      <w:r w:rsidR="049D3995" w:rsidRPr="00937BE1">
        <w:rPr>
          <w:rFonts w:cs="Arial"/>
        </w:rPr>
        <w:t xml:space="preserve">. </w:t>
      </w:r>
      <w:r w:rsidR="00DC0FD6" w:rsidRPr="00937BE1">
        <w:rPr>
          <w:rFonts w:cs="Arial"/>
        </w:rPr>
        <w:t>Available</w:t>
      </w:r>
      <w:r w:rsidR="049D3995" w:rsidRPr="00937BE1">
        <w:rPr>
          <w:rFonts w:cs="Arial"/>
        </w:rPr>
        <w:t xml:space="preserve"> at: </w:t>
      </w:r>
      <w:r w:rsidR="0057150E">
        <w:rPr>
          <w:rFonts w:cs="Arial"/>
        </w:rPr>
        <w:t>&lt;</w:t>
      </w:r>
      <w:r w:rsidR="049D3995" w:rsidRPr="00937BE1">
        <w:rPr>
          <w:rFonts w:cs="Arial"/>
        </w:rPr>
        <w:t>https://www.premier.vic.gov.au/free-rapid-antigen-tests-early-childhood-services</w:t>
      </w:r>
      <w:r w:rsidR="0057150E">
        <w:rPr>
          <w:rFonts w:cs="Arial"/>
        </w:rPr>
        <w:t>&gt;</w:t>
      </w:r>
      <w:r w:rsidR="049D3995" w:rsidRPr="00937BE1">
        <w:rPr>
          <w:rFonts w:cs="Arial"/>
        </w:rPr>
        <w:t xml:space="preserve">. </w:t>
      </w:r>
    </w:p>
    <w:p w14:paraId="7039F80A" w14:textId="0BCAD408" w:rsidR="00FC6661" w:rsidRPr="00937BE1" w:rsidRDefault="2B2CB09A" w:rsidP="008C764D">
      <w:pPr>
        <w:pStyle w:val="Body"/>
        <w:rPr>
          <w:rFonts w:eastAsia="Aptos" w:cs="Arial"/>
          <w:kern w:val="2"/>
          <w14:ligatures w14:val="standardContextual"/>
        </w:rPr>
      </w:pPr>
      <w:r w:rsidRPr="00937BE1">
        <w:rPr>
          <w:rFonts w:eastAsia="Aptos" w:cs="Arial"/>
          <w:kern w:val="2"/>
          <w14:ligatures w14:val="standardContextual"/>
        </w:rPr>
        <w:t>Premier</w:t>
      </w:r>
      <w:r w:rsidR="62940510" w:rsidRPr="00937BE1">
        <w:rPr>
          <w:rFonts w:eastAsia="Aptos" w:cs="Arial"/>
          <w:kern w:val="2"/>
          <w14:ligatures w14:val="standardContextual"/>
        </w:rPr>
        <w:t xml:space="preserve"> </w:t>
      </w:r>
      <w:r w:rsidRPr="00937BE1">
        <w:rPr>
          <w:rFonts w:eastAsia="Aptos" w:cs="Arial"/>
          <w:kern w:val="2"/>
          <w14:ligatures w14:val="standardContextual"/>
        </w:rPr>
        <w:t>of</w:t>
      </w:r>
      <w:r w:rsidR="62940510" w:rsidRPr="00937BE1">
        <w:rPr>
          <w:rFonts w:eastAsia="Aptos" w:cs="Arial"/>
          <w:kern w:val="2"/>
          <w14:ligatures w14:val="standardContextual"/>
        </w:rPr>
        <w:t xml:space="preserve"> </w:t>
      </w:r>
      <w:r w:rsidRPr="00937BE1">
        <w:rPr>
          <w:rFonts w:eastAsia="Aptos" w:cs="Arial"/>
          <w:kern w:val="2"/>
          <w14:ligatures w14:val="standardContextual"/>
        </w:rPr>
        <w:t>Victoria</w:t>
      </w:r>
      <w:r w:rsidR="16E34F1C" w:rsidRPr="00937BE1">
        <w:rPr>
          <w:rFonts w:eastAsia="Aptos" w:cs="Arial"/>
          <w:kern w:val="2"/>
          <w14:ligatures w14:val="standardContextual"/>
        </w:rPr>
        <w:t xml:space="preserve"> (20</w:t>
      </w:r>
      <w:r w:rsidRPr="00937BE1">
        <w:rPr>
          <w:rFonts w:eastAsia="Aptos" w:cs="Arial"/>
          <w:kern w:val="2"/>
          <w14:ligatures w14:val="standardContextual"/>
        </w:rPr>
        <w:t>21</w:t>
      </w:r>
      <w:r w:rsidR="001E0848" w:rsidRPr="00937BE1">
        <w:rPr>
          <w:rFonts w:eastAsia="Aptos" w:cs="Arial"/>
          <w:kern w:val="2"/>
          <w14:ligatures w14:val="standardContextual"/>
        </w:rPr>
        <w:t>c</w:t>
      </w:r>
      <w:r w:rsidR="007E0FDE"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109" w:history="1">
        <w:r w:rsidR="00FC6661" w:rsidRPr="0057150E">
          <w:rPr>
            <w:rStyle w:val="Hyperlink"/>
            <w:rFonts w:eastAsia="Aptos" w:cs="Arial"/>
            <w:i/>
            <w:iCs/>
            <w:kern w:val="2"/>
            <w14:ligatures w14:val="standardContextual"/>
          </w:rPr>
          <w:t>All</w:t>
        </w:r>
        <w:r w:rsidR="00356C18" w:rsidRPr="0057150E">
          <w:rPr>
            <w:rStyle w:val="Hyperlink"/>
            <w:rFonts w:eastAsia="Aptos" w:cs="Arial"/>
            <w:i/>
            <w:iCs/>
            <w:kern w:val="2"/>
            <w14:ligatures w14:val="standardContextual"/>
          </w:rPr>
          <w:t xml:space="preserve"> </w:t>
        </w:r>
        <w:r w:rsidR="007E0FDE" w:rsidRPr="0057150E">
          <w:rPr>
            <w:rStyle w:val="Hyperlink"/>
            <w:rFonts w:eastAsia="Aptos" w:cs="Arial"/>
            <w:i/>
            <w:iCs/>
            <w:kern w:val="2"/>
            <w14:ligatures w14:val="standardContextual"/>
          </w:rPr>
          <w:t>public sector aged care facilities visited for vaccine</w:t>
        </w:r>
      </w:hyperlink>
      <w:r w:rsidR="3861CE3D" w:rsidRPr="00937BE1">
        <w:rPr>
          <w:rFonts w:eastAsia="Aptos" w:cs="Arial"/>
          <w:kern w:val="2"/>
          <w14:ligatures w14:val="standardContextual"/>
        </w:rPr>
        <w:t>. Available at</w:t>
      </w:r>
      <w:r w:rsidR="00FC6661"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57150E">
        <w:rPr>
          <w:rFonts w:eastAsia="Aptos" w:cs="Arial"/>
          <w:kern w:val="2"/>
          <w14:ligatures w14:val="standardContextual"/>
        </w:rPr>
        <w:t>&lt;</w:t>
      </w:r>
      <w:r w:rsidR="00FC6661" w:rsidRPr="00937BE1">
        <w:rPr>
          <w:rFonts w:eastAsia="Aptos" w:cs="Arial"/>
          <w:kern w:val="2"/>
          <w14:ligatures w14:val="standardContextual"/>
        </w:rPr>
        <w:t>https://www.premier.vic.gov.au/all-public-sector-aged-care-facilities-visited-vaccine</w:t>
      </w:r>
      <w:r w:rsidR="0057150E">
        <w:rPr>
          <w:rFonts w:eastAsia="Aptos" w:cs="Arial"/>
          <w:kern w:val="2"/>
          <w14:ligatures w14:val="standardContextual"/>
        </w:rPr>
        <w:t>&gt;</w:t>
      </w:r>
      <w:r w:rsidR="00356C18" w:rsidRPr="00937BE1">
        <w:rPr>
          <w:rFonts w:eastAsia="Aptos" w:cs="Arial"/>
          <w:kern w:val="2"/>
          <w14:ligatures w14:val="standardContextual"/>
        </w:rPr>
        <w:t xml:space="preserve"> </w:t>
      </w:r>
    </w:p>
    <w:p w14:paraId="049C8476" w14:textId="4A0720D7" w:rsidR="00FC6661" w:rsidRPr="00937BE1" w:rsidRDefault="00FC6661" w:rsidP="604B52ED">
      <w:pPr>
        <w:pStyle w:val="Body"/>
        <w:rPr>
          <w:rFonts w:cs="Arial"/>
        </w:rPr>
      </w:pPr>
      <w:r w:rsidRPr="00937BE1">
        <w:rPr>
          <w:rFonts w:cs="Arial"/>
        </w:rPr>
        <w:t>Quantin</w:t>
      </w:r>
      <w:r w:rsidR="00356C18" w:rsidRPr="00937BE1">
        <w:rPr>
          <w:rFonts w:cs="Arial"/>
        </w:rPr>
        <w:t xml:space="preserve"> </w:t>
      </w:r>
      <w:r w:rsidRPr="00937BE1">
        <w:rPr>
          <w:rFonts w:cs="Arial"/>
        </w:rPr>
        <w:t>C</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Tubert-Bitter</w:t>
      </w:r>
      <w:r w:rsidR="00356C18" w:rsidRPr="00937BE1">
        <w:rPr>
          <w:rFonts w:cs="Arial"/>
        </w:rPr>
        <w:t xml:space="preserve"> </w:t>
      </w:r>
      <w:r w:rsidRPr="00937BE1">
        <w:rPr>
          <w:rFonts w:cs="Arial"/>
        </w:rPr>
        <w:t>P</w:t>
      </w:r>
      <w:r w:rsidR="00356C18" w:rsidRPr="00937BE1">
        <w:rPr>
          <w:rFonts w:cs="Arial"/>
        </w:rPr>
        <w:t xml:space="preserve"> </w:t>
      </w:r>
      <w:r w:rsidR="00C026E2" w:rsidRPr="00937BE1">
        <w:rPr>
          <w:rFonts w:cs="Arial"/>
        </w:rPr>
        <w:t>(</w:t>
      </w:r>
      <w:r w:rsidRPr="00937BE1">
        <w:rPr>
          <w:rFonts w:cs="Arial"/>
        </w:rPr>
        <w:t>2022</w:t>
      </w:r>
      <w:r w:rsidR="00C026E2" w:rsidRPr="00937BE1">
        <w:rPr>
          <w:rFonts w:cs="Arial"/>
        </w:rPr>
        <w:t>)</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inequalities: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complex</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dynamic</w:t>
      </w:r>
      <w:r w:rsidR="00356C18" w:rsidRPr="00937BE1">
        <w:rPr>
          <w:rFonts w:cs="Arial"/>
        </w:rPr>
        <w:t xml:space="preserve"> </w:t>
      </w:r>
      <w:r w:rsidRPr="00937BE1">
        <w:rPr>
          <w:rFonts w:cs="Arial"/>
        </w:rPr>
        <w:t>interaction.</w:t>
      </w:r>
      <w:r w:rsidR="00356C18" w:rsidRPr="00937BE1">
        <w:rPr>
          <w:rFonts w:cs="Arial"/>
        </w:rPr>
        <w:t xml:space="preserve"> </w:t>
      </w:r>
      <w:r w:rsidRPr="00937BE1">
        <w:rPr>
          <w:rFonts w:cs="Arial"/>
        </w:rPr>
        <w:t>Lancet</w:t>
      </w:r>
      <w:r w:rsidR="00356C18" w:rsidRPr="00937BE1">
        <w:rPr>
          <w:rFonts w:cs="Arial"/>
        </w:rPr>
        <w:t xml:space="preserve"> </w:t>
      </w:r>
      <w:r w:rsidRPr="00937BE1">
        <w:rPr>
          <w:rFonts w:cs="Arial"/>
        </w:rPr>
        <w:t>Public</w:t>
      </w:r>
      <w:r w:rsidR="00356C18" w:rsidRPr="00937BE1">
        <w:rPr>
          <w:rFonts w:cs="Arial"/>
        </w:rPr>
        <w:t xml:space="preserve"> </w:t>
      </w:r>
      <w:r w:rsidRPr="00937BE1">
        <w:rPr>
          <w:rFonts w:cs="Arial"/>
        </w:rPr>
        <w:t>Health</w:t>
      </w:r>
      <w:r w:rsidR="00C026E2" w:rsidRPr="00937BE1">
        <w:rPr>
          <w:rFonts w:cs="Arial"/>
        </w:rPr>
        <w:t xml:space="preserve">, </w:t>
      </w:r>
      <w:r w:rsidRPr="00937BE1">
        <w:rPr>
          <w:rFonts w:cs="Arial"/>
        </w:rPr>
        <w:t>7(3):e204-e205.</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10.1016/S2468-2667(22)00033-0.</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2022</w:t>
      </w:r>
      <w:r w:rsidR="00356C18" w:rsidRPr="00937BE1">
        <w:rPr>
          <w:rFonts w:cs="Arial"/>
        </w:rPr>
        <w:t xml:space="preserve"> </w:t>
      </w:r>
      <w:r w:rsidRPr="00937BE1">
        <w:rPr>
          <w:rFonts w:cs="Arial"/>
        </w:rPr>
        <w:t>Feb</w:t>
      </w:r>
      <w:r w:rsidR="00356C18" w:rsidRPr="00937BE1">
        <w:rPr>
          <w:rFonts w:cs="Arial"/>
        </w:rPr>
        <w:t xml:space="preserve"> </w:t>
      </w:r>
      <w:r w:rsidRPr="00937BE1">
        <w:rPr>
          <w:rFonts w:cs="Arial"/>
        </w:rPr>
        <w:t>15.</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35176245;</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PMC8843329.</w:t>
      </w:r>
    </w:p>
    <w:p w14:paraId="03924FC1" w14:textId="4ADEA756" w:rsidR="00FC6661" w:rsidRPr="00937BE1" w:rsidRDefault="00FC6661" w:rsidP="604B52ED">
      <w:pPr>
        <w:pStyle w:val="Body"/>
        <w:rPr>
          <w:rFonts w:cs="Arial"/>
        </w:rPr>
      </w:pPr>
      <w:r w:rsidRPr="00937BE1">
        <w:rPr>
          <w:rFonts w:cs="Arial"/>
          <w:lang w:val="sv-SE"/>
        </w:rPr>
        <w:t>Roder</w:t>
      </w:r>
      <w:r w:rsidR="00356C18" w:rsidRPr="00937BE1">
        <w:rPr>
          <w:rFonts w:cs="Arial"/>
          <w:lang w:val="sv-SE"/>
        </w:rPr>
        <w:t xml:space="preserve"> </w:t>
      </w:r>
      <w:r w:rsidRPr="00937BE1">
        <w:rPr>
          <w:rFonts w:cs="Arial"/>
          <w:lang w:val="sv-SE"/>
        </w:rPr>
        <w:t>C,</w:t>
      </w:r>
      <w:r w:rsidR="00356C18" w:rsidRPr="00937BE1">
        <w:rPr>
          <w:rFonts w:cs="Arial"/>
          <w:lang w:val="sv-SE"/>
        </w:rPr>
        <w:t xml:space="preserve"> </w:t>
      </w:r>
      <w:r w:rsidRPr="00937BE1">
        <w:rPr>
          <w:rFonts w:cs="Arial"/>
          <w:lang w:val="sv-SE"/>
        </w:rPr>
        <w:t>Maggs</w:t>
      </w:r>
      <w:r w:rsidR="00356C18" w:rsidRPr="00937BE1">
        <w:rPr>
          <w:rFonts w:cs="Arial"/>
          <w:lang w:val="sv-SE"/>
        </w:rPr>
        <w:t xml:space="preserve"> </w:t>
      </w:r>
      <w:r w:rsidRPr="00937BE1">
        <w:rPr>
          <w:rFonts w:cs="Arial"/>
          <w:lang w:val="sv-SE"/>
        </w:rPr>
        <w:t>C,</w:t>
      </w:r>
      <w:r w:rsidR="00356C18" w:rsidRPr="00937BE1">
        <w:rPr>
          <w:rFonts w:cs="Arial"/>
          <w:lang w:val="sv-SE"/>
        </w:rPr>
        <w:t xml:space="preserve"> </w:t>
      </w:r>
      <w:r w:rsidRPr="00937BE1">
        <w:rPr>
          <w:rFonts w:cs="Arial"/>
          <w:lang w:val="sv-SE"/>
        </w:rPr>
        <w:t>McNamara</w:t>
      </w:r>
      <w:r w:rsidR="00356C18" w:rsidRPr="00937BE1">
        <w:rPr>
          <w:rFonts w:cs="Arial"/>
          <w:lang w:val="sv-SE"/>
        </w:rPr>
        <w:t xml:space="preserve"> </w:t>
      </w:r>
      <w:r w:rsidRPr="00937BE1">
        <w:rPr>
          <w:rFonts w:cs="Arial"/>
          <w:lang w:val="sv-SE"/>
        </w:rPr>
        <w:t>BJ,</w:t>
      </w:r>
      <w:r w:rsidR="00356C18" w:rsidRPr="00937BE1">
        <w:rPr>
          <w:rFonts w:cs="Arial"/>
          <w:lang w:val="sv-SE"/>
        </w:rPr>
        <w:t xml:space="preserve"> </w:t>
      </w:r>
      <w:r w:rsidR="00C026E2" w:rsidRPr="00937BE1">
        <w:rPr>
          <w:rFonts w:cs="Arial"/>
          <w:lang w:val="sv-SE"/>
        </w:rPr>
        <w:t xml:space="preserve">et al. </w:t>
      </w:r>
      <w:r w:rsidR="00C026E2" w:rsidRPr="00937BE1">
        <w:rPr>
          <w:rFonts w:cs="Arial"/>
        </w:rPr>
        <w:t>(</w:t>
      </w:r>
      <w:r w:rsidRPr="00937BE1">
        <w:rPr>
          <w:rFonts w:cs="Arial"/>
        </w:rPr>
        <w:t>2022</w:t>
      </w:r>
      <w:r w:rsidR="00C026E2" w:rsidRPr="00937BE1">
        <w:rPr>
          <w:rFonts w:cs="Arial"/>
        </w:rPr>
        <w:t>)</w:t>
      </w:r>
      <w:r w:rsidR="00356C18" w:rsidRPr="00937BE1">
        <w:rPr>
          <w:rFonts w:cs="Arial"/>
        </w:rPr>
        <w:t xml:space="preserve"> </w:t>
      </w:r>
      <w:r w:rsidRPr="00937BE1">
        <w:rPr>
          <w:rFonts w:cs="Arial"/>
        </w:rPr>
        <w:t>Area-level</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economic</w:t>
      </w:r>
      <w:r w:rsidR="00356C18" w:rsidRPr="00937BE1">
        <w:rPr>
          <w:rFonts w:cs="Arial"/>
        </w:rPr>
        <w:t xml:space="preserve"> </w:t>
      </w:r>
      <w:r w:rsidRPr="00937BE1">
        <w:rPr>
          <w:rFonts w:cs="Arial"/>
        </w:rPr>
        <w:t>factors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local</w:t>
      </w:r>
      <w:r w:rsidR="00356C18" w:rsidRPr="00937BE1">
        <w:rPr>
          <w:rFonts w:cs="Arial"/>
        </w:rPr>
        <w:t xml:space="preserve"> </w:t>
      </w:r>
      <w:r w:rsidRPr="00937BE1">
        <w:rPr>
          <w:rFonts w:cs="Arial"/>
        </w:rPr>
        <w:t>incidence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SARS-CoV-2</w:t>
      </w:r>
      <w:r w:rsidR="00356C18" w:rsidRPr="00937BE1">
        <w:rPr>
          <w:rFonts w:cs="Arial"/>
        </w:rPr>
        <w:t xml:space="preserve"> </w:t>
      </w:r>
      <w:r w:rsidRPr="00937BE1">
        <w:rPr>
          <w:rFonts w:cs="Arial"/>
        </w:rPr>
        <w:t>infections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during</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Med</w:t>
      </w:r>
      <w:r w:rsidR="00C026E2" w:rsidRPr="00937BE1">
        <w:rPr>
          <w:rFonts w:cs="Arial"/>
        </w:rPr>
        <w:t>ical</w:t>
      </w:r>
      <w:r w:rsidR="00356C18" w:rsidRPr="00937BE1">
        <w:rPr>
          <w:rFonts w:cs="Arial"/>
        </w:rPr>
        <w:t xml:space="preserve"> </w:t>
      </w:r>
      <w:r w:rsidRPr="00937BE1">
        <w:rPr>
          <w:rFonts w:cs="Arial"/>
        </w:rPr>
        <w:t>J</w:t>
      </w:r>
      <w:r w:rsidR="00C026E2" w:rsidRPr="00937BE1">
        <w:rPr>
          <w:rFonts w:cs="Arial"/>
        </w:rPr>
        <w:t>ournal of</w:t>
      </w:r>
      <w:r w:rsidR="00356C18" w:rsidRPr="00937BE1">
        <w:rPr>
          <w:rFonts w:cs="Arial"/>
        </w:rPr>
        <w:t xml:space="preserve"> </w:t>
      </w:r>
      <w:r w:rsidRPr="00937BE1">
        <w:rPr>
          <w:rFonts w:cs="Arial"/>
        </w:rPr>
        <w:t>Aust</w:t>
      </w:r>
      <w:r w:rsidR="00C026E2" w:rsidRPr="00937BE1">
        <w:rPr>
          <w:rFonts w:cs="Arial"/>
        </w:rPr>
        <w:t>ralia,</w:t>
      </w:r>
      <w:r w:rsidR="00356C18" w:rsidRPr="00937BE1">
        <w:rPr>
          <w:rFonts w:cs="Arial"/>
        </w:rPr>
        <w:t xml:space="preserve"> </w:t>
      </w:r>
      <w:r w:rsidRPr="00937BE1">
        <w:rPr>
          <w:rFonts w:cs="Arial"/>
        </w:rPr>
        <w:t>216(7):349</w:t>
      </w:r>
      <w:r w:rsidR="00C026E2" w:rsidRPr="00937BE1">
        <w:rPr>
          <w:rFonts w:cs="Arial"/>
        </w:rPr>
        <w:t>–</w:t>
      </w:r>
      <w:r w:rsidRPr="00937BE1">
        <w:rPr>
          <w:rFonts w:cs="Arial"/>
        </w:rPr>
        <w:t>356.</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10.5694/mja2.51436.</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2022</w:t>
      </w:r>
      <w:r w:rsidR="00356C18" w:rsidRPr="00937BE1">
        <w:rPr>
          <w:rFonts w:cs="Arial"/>
        </w:rPr>
        <w:t xml:space="preserve"> </w:t>
      </w:r>
      <w:r w:rsidRPr="00937BE1">
        <w:rPr>
          <w:rFonts w:cs="Arial"/>
        </w:rPr>
        <w:t>Feb</w:t>
      </w:r>
      <w:r w:rsidR="00356C18" w:rsidRPr="00937BE1">
        <w:rPr>
          <w:rFonts w:cs="Arial"/>
        </w:rPr>
        <w:t xml:space="preserve"> </w:t>
      </w:r>
      <w:r w:rsidRPr="00937BE1">
        <w:rPr>
          <w:rFonts w:cs="Arial"/>
        </w:rPr>
        <w:t>28.</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35224751;</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PMC9115064.</w:t>
      </w:r>
    </w:p>
    <w:p w14:paraId="1F0A4B06" w14:textId="20C5588E" w:rsidR="00FC6661" w:rsidRPr="00937BE1" w:rsidRDefault="00FC6661" w:rsidP="604B52ED">
      <w:pPr>
        <w:pStyle w:val="Body"/>
        <w:rPr>
          <w:rFonts w:cs="Arial"/>
        </w:rPr>
      </w:pPr>
      <w:r w:rsidRPr="00937BE1">
        <w:rPr>
          <w:rFonts w:cs="Arial"/>
        </w:rPr>
        <w:t>Royal</w:t>
      </w:r>
      <w:r w:rsidR="00356C18" w:rsidRPr="00937BE1">
        <w:rPr>
          <w:rFonts w:cs="Arial"/>
        </w:rPr>
        <w:t xml:space="preserve"> </w:t>
      </w:r>
      <w:r w:rsidRPr="00937BE1">
        <w:rPr>
          <w:rFonts w:cs="Arial"/>
        </w:rPr>
        <w:t>Commission</w:t>
      </w:r>
      <w:r w:rsidR="00356C18" w:rsidRPr="00937BE1">
        <w:rPr>
          <w:rFonts w:cs="Arial"/>
        </w:rPr>
        <w:t xml:space="preserve"> </w:t>
      </w:r>
      <w:r w:rsidRPr="00937BE1">
        <w:rPr>
          <w:rFonts w:cs="Arial"/>
        </w:rPr>
        <w:t>into</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356C18" w:rsidRPr="00937BE1">
        <w:rPr>
          <w:rFonts w:cs="Arial"/>
        </w:rPr>
        <w:t xml:space="preserve"> </w:t>
      </w:r>
      <w:r w:rsidRPr="00937BE1">
        <w:rPr>
          <w:rFonts w:cs="Arial"/>
        </w:rPr>
        <w:t>Quality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Safety</w:t>
      </w:r>
      <w:r w:rsidR="00C9737F" w:rsidRPr="00937BE1">
        <w:rPr>
          <w:rFonts w:cs="Arial"/>
        </w:rPr>
        <w:t xml:space="preserve"> (20</w:t>
      </w:r>
      <w:r w:rsidRPr="00937BE1">
        <w:rPr>
          <w:rFonts w:cs="Arial"/>
        </w:rPr>
        <w:t>20</w:t>
      </w:r>
      <w:r w:rsidR="007E0FDE" w:rsidRPr="00937BE1">
        <w:rPr>
          <w:rFonts w:cs="Arial"/>
        </w:rPr>
        <w:t>)</w:t>
      </w:r>
      <w:r w:rsidR="00356C18" w:rsidRPr="00937BE1">
        <w:rPr>
          <w:rFonts w:cs="Arial"/>
        </w:rPr>
        <w:t xml:space="preserve"> </w:t>
      </w:r>
      <w:hyperlink r:id="rId110" w:history="1">
        <w:r w:rsidRPr="00EA4C56">
          <w:rPr>
            <w:rStyle w:val="Hyperlink"/>
            <w:rFonts w:cs="Arial"/>
            <w:i/>
            <w:iCs/>
          </w:rPr>
          <w:t>Aged</w:t>
        </w:r>
        <w:r w:rsidR="00356C18" w:rsidRPr="00EA4C56">
          <w:rPr>
            <w:rStyle w:val="Hyperlink"/>
            <w:rFonts w:cs="Arial"/>
            <w:i/>
            <w:iCs/>
          </w:rPr>
          <w:t xml:space="preserve"> </w:t>
        </w:r>
        <w:r w:rsidRPr="00EA4C56">
          <w:rPr>
            <w:rStyle w:val="Hyperlink"/>
            <w:rFonts w:cs="Arial"/>
            <w:i/>
            <w:iCs/>
          </w:rPr>
          <w:t>care</w:t>
        </w:r>
        <w:r w:rsidR="00356C18" w:rsidRPr="00EA4C56">
          <w:rPr>
            <w:rStyle w:val="Hyperlink"/>
            <w:rFonts w:cs="Arial"/>
            <w:i/>
            <w:iCs/>
          </w:rPr>
          <w:t xml:space="preserve"> </w:t>
        </w:r>
        <w:r w:rsidRPr="00EA4C56">
          <w:rPr>
            <w:rStyle w:val="Hyperlink"/>
            <w:rFonts w:cs="Arial"/>
            <w:i/>
            <w:iCs/>
          </w:rPr>
          <w:t>and</w:t>
        </w:r>
        <w:r w:rsidR="00356C18" w:rsidRPr="00EA4C56">
          <w:rPr>
            <w:rStyle w:val="Hyperlink"/>
            <w:rFonts w:cs="Arial"/>
            <w:i/>
            <w:iCs/>
          </w:rPr>
          <w:t xml:space="preserve"> </w:t>
        </w:r>
        <w:r w:rsidRPr="00EA4C56">
          <w:rPr>
            <w:rStyle w:val="Hyperlink"/>
            <w:rFonts w:cs="Arial"/>
            <w:i/>
            <w:iCs/>
          </w:rPr>
          <w:t>COVID-19:</w:t>
        </w:r>
        <w:r w:rsidR="00356C18" w:rsidRPr="00EA4C56">
          <w:rPr>
            <w:rStyle w:val="Hyperlink"/>
            <w:rFonts w:cs="Arial"/>
            <w:i/>
            <w:iCs/>
          </w:rPr>
          <w:t xml:space="preserve"> </w:t>
        </w:r>
        <w:r w:rsidRPr="00EA4C56">
          <w:rPr>
            <w:rStyle w:val="Hyperlink"/>
            <w:rFonts w:cs="Arial"/>
            <w:i/>
            <w:iCs/>
          </w:rPr>
          <w:t>a</w:t>
        </w:r>
        <w:r w:rsidR="00356C18" w:rsidRPr="00EA4C56">
          <w:rPr>
            <w:rStyle w:val="Hyperlink"/>
            <w:rFonts w:cs="Arial"/>
            <w:i/>
            <w:iCs/>
          </w:rPr>
          <w:t xml:space="preserve"> </w:t>
        </w:r>
        <w:r w:rsidRPr="00EA4C56">
          <w:rPr>
            <w:rStyle w:val="Hyperlink"/>
            <w:rFonts w:cs="Arial"/>
            <w:i/>
            <w:iCs/>
          </w:rPr>
          <w:t>special</w:t>
        </w:r>
        <w:r w:rsidR="00356C18" w:rsidRPr="00EA4C56">
          <w:rPr>
            <w:rStyle w:val="Hyperlink"/>
            <w:rFonts w:cs="Arial"/>
            <w:i/>
            <w:iCs/>
          </w:rPr>
          <w:t xml:space="preserve"> </w:t>
        </w:r>
        <w:r w:rsidRPr="00EA4C56">
          <w:rPr>
            <w:rStyle w:val="Hyperlink"/>
            <w:rFonts w:cs="Arial"/>
            <w:i/>
            <w:iCs/>
          </w:rPr>
          <w:t>report</w:t>
        </w:r>
      </w:hyperlink>
      <w:r w:rsidRPr="00937BE1">
        <w:rPr>
          <w:rFonts w:cs="Arial"/>
        </w:rPr>
        <w:t>.</w:t>
      </w:r>
      <w:r w:rsidR="00356C18" w:rsidRPr="00937BE1">
        <w:rPr>
          <w:rFonts w:cs="Arial"/>
        </w:rPr>
        <w:t xml:space="preserve"> </w:t>
      </w:r>
      <w:r w:rsidR="00C9737F" w:rsidRPr="00937BE1">
        <w:rPr>
          <w:rFonts w:cs="Arial"/>
        </w:rPr>
        <w:t xml:space="preserve">Available at: </w:t>
      </w:r>
      <w:r w:rsidR="0057150E">
        <w:rPr>
          <w:rFonts w:cs="Arial"/>
        </w:rPr>
        <w:t>&lt;</w:t>
      </w:r>
      <w:r w:rsidRPr="00937BE1">
        <w:rPr>
          <w:rFonts w:cs="Arial"/>
        </w:rPr>
        <w:t>https://www.royalcommission.gov.au/system/files/2021-03/aged-care-and-covid-19-a-special-report.pdf</w:t>
      </w:r>
      <w:r w:rsidR="0057150E">
        <w:rPr>
          <w:rFonts w:cs="Arial"/>
        </w:rPr>
        <w:t>&gt;</w:t>
      </w:r>
      <w:r w:rsidR="00356C18" w:rsidRPr="00937BE1">
        <w:rPr>
          <w:rFonts w:cs="Arial"/>
        </w:rPr>
        <w:t xml:space="preserve"> </w:t>
      </w:r>
    </w:p>
    <w:p w14:paraId="68ECE996" w14:textId="5B52AF03" w:rsidR="00FC6661" w:rsidRPr="00937BE1" w:rsidRDefault="00FC6661" w:rsidP="604B52ED">
      <w:pPr>
        <w:pStyle w:val="Body"/>
        <w:rPr>
          <w:rFonts w:cs="Arial"/>
        </w:rPr>
      </w:pPr>
      <w:r w:rsidRPr="00937BE1">
        <w:rPr>
          <w:rFonts w:cs="Arial"/>
          <w:lang w:val="sv-SE"/>
        </w:rPr>
        <w:t>Schang</w:t>
      </w:r>
      <w:r w:rsidR="00356C18" w:rsidRPr="00937BE1">
        <w:rPr>
          <w:rFonts w:cs="Arial"/>
          <w:lang w:val="sv-SE"/>
        </w:rPr>
        <w:t xml:space="preserve"> </w:t>
      </w:r>
      <w:r w:rsidRPr="00937BE1">
        <w:rPr>
          <w:rFonts w:cs="Arial"/>
          <w:lang w:val="sv-SE"/>
        </w:rPr>
        <w:t>C,</w:t>
      </w:r>
      <w:r w:rsidR="00356C18" w:rsidRPr="00937BE1">
        <w:rPr>
          <w:rFonts w:cs="Arial"/>
          <w:lang w:val="sv-SE"/>
        </w:rPr>
        <w:t xml:space="preserve"> </w:t>
      </w:r>
      <w:r w:rsidRPr="00937BE1">
        <w:rPr>
          <w:rFonts w:cs="Arial"/>
          <w:lang w:val="sv-SE"/>
        </w:rPr>
        <w:t>Crosbie</w:t>
      </w:r>
      <w:r w:rsidR="00322FD8" w:rsidRPr="00937BE1">
        <w:rPr>
          <w:rFonts w:cs="Arial"/>
          <w:lang w:val="sv-SE"/>
        </w:rPr>
        <w:t xml:space="preserve"> ND</w:t>
      </w:r>
      <w:r w:rsidRPr="00937BE1">
        <w:rPr>
          <w:rFonts w:cs="Arial"/>
          <w:lang w:val="sv-SE"/>
        </w:rPr>
        <w:t>,</w:t>
      </w:r>
      <w:r w:rsidR="00356C18" w:rsidRPr="00937BE1">
        <w:rPr>
          <w:rFonts w:cs="Arial"/>
          <w:lang w:val="sv-SE"/>
        </w:rPr>
        <w:t xml:space="preserve"> </w:t>
      </w:r>
      <w:r w:rsidRPr="00937BE1">
        <w:rPr>
          <w:rFonts w:cs="Arial"/>
          <w:lang w:val="sv-SE"/>
        </w:rPr>
        <w:t>Nolan</w:t>
      </w:r>
      <w:r w:rsidR="00322FD8" w:rsidRPr="00937BE1">
        <w:rPr>
          <w:rFonts w:cs="Arial"/>
          <w:lang w:val="sv-SE"/>
        </w:rPr>
        <w:t xml:space="preserve"> M</w:t>
      </w:r>
      <w:r w:rsidRPr="00937BE1">
        <w:rPr>
          <w:rFonts w:cs="Arial"/>
          <w:lang w:val="sv-SE"/>
        </w:rPr>
        <w:t>,</w:t>
      </w:r>
      <w:r w:rsidR="00356C18" w:rsidRPr="00937BE1">
        <w:rPr>
          <w:rFonts w:cs="Arial"/>
          <w:lang w:val="sv-SE"/>
        </w:rPr>
        <w:t xml:space="preserve"> </w:t>
      </w:r>
      <w:r w:rsidRPr="00937BE1">
        <w:rPr>
          <w:rFonts w:cs="Arial"/>
          <w:lang w:val="sv-SE"/>
        </w:rPr>
        <w:t>et</w:t>
      </w:r>
      <w:r w:rsidR="00356C18" w:rsidRPr="00937BE1">
        <w:rPr>
          <w:rFonts w:cs="Arial"/>
          <w:lang w:val="sv-SE"/>
        </w:rPr>
        <w:t xml:space="preserve"> </w:t>
      </w:r>
      <w:r w:rsidRPr="00937BE1">
        <w:rPr>
          <w:rFonts w:cs="Arial"/>
          <w:lang w:val="sv-SE"/>
        </w:rPr>
        <w:t>al.</w:t>
      </w:r>
      <w:r w:rsidR="00356C18" w:rsidRPr="00937BE1">
        <w:rPr>
          <w:rFonts w:cs="Arial"/>
          <w:lang w:val="sv-SE"/>
        </w:rPr>
        <w:t xml:space="preserve"> </w:t>
      </w:r>
      <w:r w:rsidR="007E0FDE" w:rsidRPr="00937BE1">
        <w:rPr>
          <w:rFonts w:cs="Arial"/>
        </w:rPr>
        <w:t>(</w:t>
      </w:r>
      <w:r w:rsidRPr="00937BE1">
        <w:rPr>
          <w:rFonts w:cs="Arial"/>
        </w:rPr>
        <w:t>2021</w:t>
      </w:r>
      <w:r w:rsidR="007E0FDE" w:rsidRPr="00937BE1">
        <w:rPr>
          <w:rFonts w:cs="Arial"/>
        </w:rPr>
        <w:t>)</w:t>
      </w:r>
      <w:r w:rsidR="00356C18" w:rsidRPr="00937BE1">
        <w:rPr>
          <w:rFonts w:cs="Arial"/>
        </w:rPr>
        <w:t xml:space="preserve"> </w:t>
      </w:r>
      <w:r w:rsidRPr="00937BE1">
        <w:rPr>
          <w:rFonts w:cs="Arial"/>
        </w:rPr>
        <w:t>Passive</w:t>
      </w:r>
      <w:r w:rsidR="00356C18" w:rsidRPr="00937BE1">
        <w:rPr>
          <w:rFonts w:cs="Arial"/>
        </w:rPr>
        <w:t xml:space="preserve"> </w:t>
      </w:r>
      <w:r w:rsidR="007E0FDE" w:rsidRPr="00937BE1">
        <w:rPr>
          <w:rFonts w:cs="Arial"/>
        </w:rPr>
        <w:t xml:space="preserve">sampling </w:t>
      </w:r>
      <w:r w:rsidRPr="00937BE1">
        <w:rPr>
          <w:rFonts w:cs="Arial"/>
        </w:rPr>
        <w:t>of</w:t>
      </w:r>
      <w:r w:rsidR="00356C18" w:rsidRPr="00937BE1">
        <w:rPr>
          <w:rFonts w:cs="Arial"/>
        </w:rPr>
        <w:t xml:space="preserve"> </w:t>
      </w:r>
      <w:r w:rsidRPr="00937BE1">
        <w:rPr>
          <w:rFonts w:cs="Arial"/>
        </w:rPr>
        <w:t>SARS-CoV-2</w:t>
      </w:r>
      <w:r w:rsidR="00356C18" w:rsidRPr="00937BE1">
        <w:rPr>
          <w:rFonts w:cs="Arial"/>
        </w:rPr>
        <w:t xml:space="preserve"> </w:t>
      </w:r>
      <w:r w:rsidRPr="00937BE1">
        <w:rPr>
          <w:rFonts w:cs="Arial"/>
        </w:rPr>
        <w:t>for</w:t>
      </w:r>
      <w:r w:rsidR="00356C18" w:rsidRPr="00937BE1">
        <w:rPr>
          <w:rFonts w:cs="Arial"/>
        </w:rPr>
        <w:t xml:space="preserve"> </w:t>
      </w:r>
      <w:r w:rsidR="007E0FDE" w:rsidRPr="00937BE1">
        <w:rPr>
          <w:rFonts w:cs="Arial"/>
        </w:rPr>
        <w:t>wastewater surveillance</w:t>
      </w:r>
      <w:r w:rsidRPr="00937BE1">
        <w:rPr>
          <w:rFonts w:cs="Arial"/>
        </w:rPr>
        <w:t>.</w:t>
      </w:r>
      <w:r w:rsidR="00356C18" w:rsidRPr="00937BE1">
        <w:rPr>
          <w:rFonts w:cs="Arial"/>
        </w:rPr>
        <w:t xml:space="preserve"> </w:t>
      </w:r>
      <w:hyperlink r:id="rId111" w:history="1">
        <w:r w:rsidRPr="002D4FF0">
          <w:rPr>
            <w:rStyle w:val="Hyperlink"/>
            <w:rFonts w:cs="Arial"/>
            <w:i/>
            <w:iCs/>
          </w:rPr>
          <w:t>Environmental</w:t>
        </w:r>
        <w:r w:rsidR="00356C18" w:rsidRPr="002D4FF0">
          <w:rPr>
            <w:rStyle w:val="Hyperlink"/>
            <w:rFonts w:cs="Arial"/>
            <w:i/>
            <w:iCs/>
          </w:rPr>
          <w:t xml:space="preserve"> </w:t>
        </w:r>
        <w:r w:rsidRPr="002D4FF0">
          <w:rPr>
            <w:rStyle w:val="Hyperlink"/>
            <w:rFonts w:cs="Arial"/>
            <w:i/>
            <w:iCs/>
          </w:rPr>
          <w:t>Science</w:t>
        </w:r>
        <w:r w:rsidR="00677E13" w:rsidRPr="002D4FF0">
          <w:rPr>
            <w:rStyle w:val="Hyperlink"/>
            <w:rFonts w:cs="Arial"/>
            <w:i/>
            <w:iCs/>
          </w:rPr>
          <w:t xml:space="preserve"> and </w:t>
        </w:r>
        <w:r w:rsidRPr="002D4FF0">
          <w:rPr>
            <w:rStyle w:val="Hyperlink"/>
            <w:rFonts w:cs="Arial"/>
            <w:i/>
            <w:iCs/>
          </w:rPr>
          <w:t>Technology</w:t>
        </w:r>
      </w:hyperlink>
      <w:r w:rsidR="00C026E2" w:rsidRPr="00937BE1">
        <w:rPr>
          <w:rFonts w:cs="Arial"/>
        </w:rPr>
        <w:t>,</w:t>
      </w:r>
      <w:r w:rsidR="00356C18" w:rsidRPr="00937BE1">
        <w:rPr>
          <w:rFonts w:cs="Arial"/>
        </w:rPr>
        <w:t xml:space="preserve"> </w:t>
      </w:r>
      <w:r w:rsidRPr="00937BE1">
        <w:rPr>
          <w:rFonts w:cs="Arial"/>
        </w:rPr>
        <w:t>55(15):10432–</w:t>
      </w:r>
      <w:r w:rsidR="00EA4C56" w:rsidRPr="00937BE1">
        <w:rPr>
          <w:rFonts w:cs="Arial"/>
        </w:rPr>
        <w:t>10441.</w:t>
      </w:r>
      <w:r w:rsidR="00EA4C56">
        <w:rPr>
          <w:rFonts w:cs="Arial"/>
        </w:rPr>
        <w:t xml:space="preserve"> &lt;</w:t>
      </w:r>
      <w:r w:rsidRPr="00937BE1">
        <w:rPr>
          <w:rFonts w:cs="Arial"/>
        </w:rPr>
        <w:t>https://doi.org/10.1021/acs.est.1c01530</w:t>
      </w:r>
      <w:r w:rsidR="00EA4C56">
        <w:rPr>
          <w:rFonts w:cs="Arial"/>
        </w:rPr>
        <w:t>&gt;</w:t>
      </w:r>
      <w:r w:rsidR="00356C18" w:rsidRPr="00937BE1">
        <w:rPr>
          <w:rFonts w:cs="Arial"/>
        </w:rPr>
        <w:t xml:space="preserve"> </w:t>
      </w:r>
    </w:p>
    <w:p w14:paraId="63CA1979" w14:textId="015989C0" w:rsidR="00FC6661" w:rsidRPr="00937BE1" w:rsidRDefault="00FC6661" w:rsidP="008C764D">
      <w:pPr>
        <w:pStyle w:val="Body"/>
        <w:rPr>
          <w:rFonts w:cs="Arial"/>
          <w:szCs w:val="21"/>
        </w:rPr>
      </w:pPr>
      <w:r w:rsidRPr="00937BE1">
        <w:rPr>
          <w:rFonts w:cs="Arial"/>
          <w:szCs w:val="21"/>
        </w:rPr>
        <w:t>Senate</w:t>
      </w:r>
      <w:r w:rsidR="00356C18" w:rsidRPr="00937BE1">
        <w:rPr>
          <w:rFonts w:cs="Arial"/>
          <w:szCs w:val="21"/>
        </w:rPr>
        <w:t xml:space="preserve"> </w:t>
      </w:r>
      <w:r w:rsidRPr="00937BE1">
        <w:rPr>
          <w:rFonts w:cs="Arial"/>
          <w:szCs w:val="21"/>
        </w:rPr>
        <w:t>Select</w:t>
      </w:r>
      <w:r w:rsidR="00356C18" w:rsidRPr="00937BE1">
        <w:rPr>
          <w:rFonts w:cs="Arial"/>
          <w:szCs w:val="21"/>
        </w:rPr>
        <w:t xml:space="preserve"> </w:t>
      </w:r>
      <w:r w:rsidRPr="00937BE1">
        <w:rPr>
          <w:rFonts w:cs="Arial"/>
          <w:szCs w:val="21"/>
        </w:rPr>
        <w:t>Committee</w:t>
      </w:r>
      <w:r w:rsidR="00356C18" w:rsidRPr="00937BE1">
        <w:rPr>
          <w:rFonts w:cs="Arial"/>
          <w:szCs w:val="21"/>
        </w:rPr>
        <w:t xml:space="preserve"> </w:t>
      </w:r>
      <w:r w:rsidRPr="00937BE1">
        <w:rPr>
          <w:rFonts w:cs="Arial"/>
          <w:szCs w:val="21"/>
        </w:rPr>
        <w:t>on</w:t>
      </w:r>
      <w:r w:rsidR="00356C18" w:rsidRPr="00937BE1">
        <w:rPr>
          <w:rFonts w:cs="Arial"/>
          <w:szCs w:val="21"/>
        </w:rPr>
        <w:t xml:space="preserve"> </w:t>
      </w:r>
      <w:hyperlink r:id="rId112" w:history="1">
        <w:r w:rsidRPr="00D4365F">
          <w:rPr>
            <w:rStyle w:val="Hyperlink"/>
            <w:rFonts w:cs="Arial"/>
            <w:i/>
            <w:iCs/>
            <w:szCs w:val="21"/>
          </w:rPr>
          <w:t>COVID-19</w:t>
        </w:r>
        <w:r w:rsidR="00C9737F" w:rsidRPr="00D4365F">
          <w:rPr>
            <w:rStyle w:val="Hyperlink"/>
            <w:rFonts w:cs="Arial"/>
            <w:i/>
            <w:iCs/>
            <w:szCs w:val="21"/>
          </w:rPr>
          <w:t xml:space="preserve"> (20</w:t>
        </w:r>
        <w:r w:rsidRPr="00D4365F">
          <w:rPr>
            <w:rStyle w:val="Hyperlink"/>
            <w:rFonts w:cs="Arial"/>
            <w:i/>
            <w:iCs/>
            <w:szCs w:val="21"/>
          </w:rPr>
          <w:t>20</w:t>
        </w:r>
        <w:r w:rsidR="007E0FDE" w:rsidRPr="00D4365F">
          <w:rPr>
            <w:rStyle w:val="Hyperlink"/>
            <w:rFonts w:cs="Arial"/>
            <w:i/>
            <w:iCs/>
            <w:szCs w:val="21"/>
          </w:rPr>
          <w:t>)</w:t>
        </w:r>
        <w:r w:rsidR="00356C18" w:rsidRPr="00D4365F">
          <w:rPr>
            <w:rStyle w:val="Hyperlink"/>
            <w:rFonts w:cs="Arial"/>
            <w:i/>
            <w:iCs/>
            <w:szCs w:val="21"/>
          </w:rPr>
          <w:t xml:space="preserve"> </w:t>
        </w:r>
        <w:r w:rsidRPr="00D4365F">
          <w:rPr>
            <w:rStyle w:val="Hyperlink"/>
            <w:rFonts w:cs="Arial"/>
            <w:i/>
            <w:iCs/>
            <w:szCs w:val="21"/>
          </w:rPr>
          <w:t>First</w:t>
        </w:r>
        <w:r w:rsidR="00356C18" w:rsidRPr="00D4365F">
          <w:rPr>
            <w:rStyle w:val="Hyperlink"/>
            <w:rFonts w:cs="Arial"/>
            <w:i/>
            <w:iCs/>
            <w:szCs w:val="21"/>
          </w:rPr>
          <w:t xml:space="preserve"> </w:t>
        </w:r>
        <w:r w:rsidRPr="00D4365F">
          <w:rPr>
            <w:rStyle w:val="Hyperlink"/>
            <w:rFonts w:cs="Arial"/>
            <w:i/>
            <w:iCs/>
            <w:szCs w:val="21"/>
          </w:rPr>
          <w:t>interim</w:t>
        </w:r>
        <w:r w:rsidR="00356C18" w:rsidRPr="00D4365F">
          <w:rPr>
            <w:rStyle w:val="Hyperlink"/>
            <w:rFonts w:cs="Arial"/>
            <w:i/>
            <w:iCs/>
            <w:szCs w:val="21"/>
          </w:rPr>
          <w:t xml:space="preserve"> </w:t>
        </w:r>
        <w:r w:rsidRPr="00D4365F">
          <w:rPr>
            <w:rStyle w:val="Hyperlink"/>
            <w:rFonts w:cs="Arial"/>
            <w:i/>
            <w:iCs/>
            <w:szCs w:val="21"/>
          </w:rPr>
          <w:t>report</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2D4FF0">
        <w:rPr>
          <w:rFonts w:cs="Arial"/>
          <w:szCs w:val="21"/>
        </w:rPr>
        <w:t>&lt;</w:t>
      </w:r>
      <w:r w:rsidRPr="00937BE1">
        <w:rPr>
          <w:rFonts w:cs="Arial"/>
          <w:szCs w:val="21"/>
        </w:rPr>
        <w:t>https://parlinfo.aph.gov.au/parlInfo/download/committees/reportsen/024513/toc_pdf/Firstinterimreport.pdf;fileType=application%2Fpdf</w:t>
      </w:r>
      <w:r w:rsidR="002D4FF0">
        <w:rPr>
          <w:rFonts w:cs="Arial"/>
          <w:szCs w:val="21"/>
        </w:rPr>
        <w:t>&gt;</w:t>
      </w:r>
      <w:r w:rsidR="00356C18" w:rsidRPr="00937BE1">
        <w:rPr>
          <w:rFonts w:cs="Arial"/>
          <w:szCs w:val="21"/>
        </w:rPr>
        <w:t xml:space="preserve"> </w:t>
      </w:r>
    </w:p>
    <w:p w14:paraId="5B402C12" w14:textId="11AFC5EA" w:rsidR="00FC6661" w:rsidRPr="00937BE1" w:rsidRDefault="00FC6661" w:rsidP="604B52ED">
      <w:pPr>
        <w:pStyle w:val="Body"/>
        <w:rPr>
          <w:rFonts w:cs="Arial"/>
        </w:rPr>
      </w:pPr>
      <w:r w:rsidRPr="00937BE1">
        <w:rPr>
          <w:rFonts w:cs="Arial"/>
        </w:rPr>
        <w:t>Silva</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Ribeiro-Alves</w:t>
      </w:r>
      <w:r w:rsidR="00356C18" w:rsidRPr="00937BE1">
        <w:rPr>
          <w:rFonts w:cs="Arial"/>
        </w:rPr>
        <w:t xml:space="preserve"> </w:t>
      </w:r>
      <w:r w:rsidRPr="00937BE1">
        <w:rPr>
          <w:rFonts w:cs="Arial"/>
        </w:rPr>
        <w:t>M</w:t>
      </w:r>
      <w:r w:rsidR="00C9737F" w:rsidRPr="00937BE1">
        <w:rPr>
          <w:rFonts w:cs="Arial"/>
        </w:rPr>
        <w:t xml:space="preserve"> (20</w:t>
      </w:r>
      <w:r w:rsidRPr="00937BE1">
        <w:rPr>
          <w:rFonts w:cs="Arial"/>
        </w:rPr>
        <w:t>21</w:t>
      </w:r>
      <w:r w:rsidR="007E0FDE" w:rsidRPr="00937BE1">
        <w:rPr>
          <w:rFonts w:cs="Arial"/>
        </w:rPr>
        <w:t>)</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inequalities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pandemic</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case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Rio</w:t>
      </w:r>
      <w:r w:rsidR="00356C18" w:rsidRPr="00937BE1">
        <w:rPr>
          <w:rFonts w:cs="Arial"/>
        </w:rPr>
        <w:t xml:space="preserve"> </w:t>
      </w:r>
      <w:r w:rsidRPr="00937BE1">
        <w:rPr>
          <w:rFonts w:cs="Arial"/>
        </w:rPr>
        <w:t>de</w:t>
      </w:r>
      <w:r w:rsidR="00356C18" w:rsidRPr="00937BE1">
        <w:rPr>
          <w:rFonts w:cs="Arial"/>
        </w:rPr>
        <w:t xml:space="preserve"> </w:t>
      </w:r>
      <w:r w:rsidRPr="00937BE1">
        <w:rPr>
          <w:rFonts w:cs="Arial"/>
        </w:rPr>
        <w:t>JaneiroJ</w:t>
      </w:r>
      <w:r w:rsidR="00356C18" w:rsidRPr="00937BE1">
        <w:rPr>
          <w:rFonts w:cs="Arial"/>
        </w:rPr>
        <w:t xml:space="preserve"> </w:t>
      </w:r>
      <w:r w:rsidRPr="00937BE1">
        <w:rPr>
          <w:rFonts w:cs="Arial"/>
        </w:rPr>
        <w:t>Epidemiol</w:t>
      </w:r>
      <w:r w:rsidR="00356C18" w:rsidRPr="00937BE1">
        <w:rPr>
          <w:rFonts w:cs="Arial"/>
        </w:rPr>
        <w:t xml:space="preserve"> </w:t>
      </w:r>
      <w:r w:rsidRPr="00937BE1">
        <w:rPr>
          <w:rFonts w:cs="Arial"/>
        </w:rPr>
        <w:t>Community</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2021;75:975-979.</w:t>
      </w:r>
    </w:p>
    <w:p w14:paraId="17DAE940" w14:textId="022C99E7" w:rsidR="00FC6661" w:rsidRPr="00937BE1" w:rsidRDefault="00FC6661" w:rsidP="604B52ED">
      <w:pPr>
        <w:pStyle w:val="Body"/>
        <w:rPr>
          <w:rFonts w:cs="Arial"/>
        </w:rPr>
      </w:pPr>
      <w:r w:rsidRPr="00937BE1">
        <w:rPr>
          <w:rFonts w:cs="Arial"/>
        </w:rPr>
        <w:t>Stanton</w:t>
      </w:r>
      <w:r w:rsidR="00356C18" w:rsidRPr="00937BE1">
        <w:rPr>
          <w:rFonts w:cs="Arial"/>
        </w:rPr>
        <w:t xml:space="preserve"> </w:t>
      </w:r>
      <w:r w:rsidRPr="00937BE1">
        <w:rPr>
          <w:rFonts w:cs="Arial"/>
        </w:rPr>
        <w:t>M,</w:t>
      </w:r>
      <w:r w:rsidR="00356C18" w:rsidRPr="00937BE1">
        <w:rPr>
          <w:rFonts w:cs="Arial"/>
        </w:rPr>
        <w:t xml:space="preserve"> </w:t>
      </w:r>
      <w:r w:rsidRPr="00937BE1">
        <w:rPr>
          <w:rFonts w:cs="Arial"/>
        </w:rPr>
        <w:t>Kretzenbacher</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Radzaj</w:t>
      </w:r>
      <w:r w:rsidR="00356C18" w:rsidRPr="00937BE1">
        <w:rPr>
          <w:rFonts w:cs="Arial"/>
        </w:rPr>
        <w:t xml:space="preserve"> </w:t>
      </w:r>
      <w:r w:rsidRPr="00937BE1">
        <w:rPr>
          <w:rFonts w:cs="Arial"/>
        </w:rPr>
        <w:t>M</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A</w:t>
      </w:r>
      <w:r w:rsidR="00356C18" w:rsidRPr="00937BE1">
        <w:rPr>
          <w:rFonts w:cs="Arial"/>
        </w:rPr>
        <w:t xml:space="preserve"> </w:t>
      </w:r>
      <w:r w:rsidR="00322FD8" w:rsidRPr="00937BE1">
        <w:rPr>
          <w:rFonts w:cs="Arial"/>
        </w:rPr>
        <w:t xml:space="preserve">tale of two forms of protest: the legality of protest </w:t>
      </w:r>
      <w:r w:rsidRPr="00937BE1">
        <w:rPr>
          <w:rFonts w:cs="Arial"/>
        </w:rPr>
        <w:t>in</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the</w:t>
      </w:r>
      <w:r w:rsidR="00356C18" w:rsidRPr="00937BE1">
        <w:rPr>
          <w:rFonts w:cs="Arial"/>
        </w:rPr>
        <w:t xml:space="preserve"> </w:t>
      </w:r>
      <w:r w:rsidR="00322FD8" w:rsidRPr="00937BE1">
        <w:rPr>
          <w:rFonts w:cs="Arial"/>
        </w:rPr>
        <w:t xml:space="preserve">time </w:t>
      </w:r>
      <w:r w:rsidRPr="00937BE1">
        <w:rPr>
          <w:rFonts w:cs="Arial"/>
        </w:rPr>
        <w:t>of</w:t>
      </w:r>
      <w:r w:rsidR="00356C18" w:rsidRPr="00937BE1">
        <w:rPr>
          <w:rFonts w:cs="Arial"/>
        </w:rPr>
        <w:t xml:space="preserve"> </w:t>
      </w:r>
      <w:r w:rsidRPr="00937BE1">
        <w:rPr>
          <w:rFonts w:cs="Arial"/>
        </w:rPr>
        <w:t>COVID-19</w:t>
      </w:r>
      <w:r w:rsidR="00986660" w:rsidRPr="00937BE1">
        <w:rPr>
          <w:rFonts w:cs="Arial"/>
        </w:rPr>
        <w:t>.</w:t>
      </w:r>
      <w:r w:rsidR="00356C18" w:rsidRPr="00937BE1">
        <w:rPr>
          <w:rFonts w:cs="Arial"/>
        </w:rPr>
        <w:t xml:space="preserve"> </w:t>
      </w:r>
      <w:r w:rsidRPr="00937BE1">
        <w:rPr>
          <w:rFonts w:cs="Arial"/>
          <w:i/>
          <w:iCs/>
        </w:rPr>
        <w:t>Victoria</w:t>
      </w:r>
      <w:r w:rsidR="00356C18" w:rsidRPr="00937BE1">
        <w:rPr>
          <w:rFonts w:cs="Arial"/>
          <w:i/>
          <w:iCs/>
        </w:rPr>
        <w:t xml:space="preserve"> </w:t>
      </w:r>
      <w:r w:rsidRPr="00937BE1">
        <w:rPr>
          <w:rFonts w:cs="Arial"/>
          <w:i/>
          <w:iCs/>
        </w:rPr>
        <w:t>University</w:t>
      </w:r>
      <w:r w:rsidR="00356C18" w:rsidRPr="00937BE1">
        <w:rPr>
          <w:rFonts w:cs="Arial"/>
          <w:i/>
          <w:iCs/>
        </w:rPr>
        <w:t xml:space="preserve"> </w:t>
      </w:r>
      <w:r w:rsidRPr="00937BE1">
        <w:rPr>
          <w:rFonts w:cs="Arial"/>
          <w:i/>
          <w:iCs/>
        </w:rPr>
        <w:t>Law</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Justice</w:t>
      </w:r>
      <w:r w:rsidR="00356C18" w:rsidRPr="00937BE1">
        <w:rPr>
          <w:rFonts w:cs="Arial"/>
          <w:i/>
          <w:iCs/>
        </w:rPr>
        <w:t xml:space="preserve"> </w:t>
      </w:r>
      <w:r w:rsidRPr="00937BE1">
        <w:rPr>
          <w:rFonts w:cs="Arial"/>
          <w:i/>
          <w:iCs/>
        </w:rPr>
        <w:t>Journal</w:t>
      </w:r>
      <w:r w:rsidRPr="00937BE1">
        <w:rPr>
          <w:rFonts w:cs="Arial"/>
        </w:rPr>
        <w:t>.</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10(1)</w:t>
      </w:r>
      <w:r w:rsidR="00986660" w:rsidRPr="00937BE1">
        <w:rPr>
          <w:rFonts w:cs="Arial"/>
        </w:rPr>
        <w:t>:</w:t>
      </w:r>
      <w:r w:rsidRPr="00937BE1">
        <w:rPr>
          <w:rFonts w:cs="Arial"/>
        </w:rPr>
        <w:t>51–76.</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10.15209/vulj.v10i1.1227.</w:t>
      </w:r>
    </w:p>
    <w:p w14:paraId="4432F964" w14:textId="34B59A02" w:rsidR="00FC6661" w:rsidRPr="00937BE1" w:rsidRDefault="00FC6661" w:rsidP="008C764D">
      <w:pPr>
        <w:pStyle w:val="Body"/>
        <w:rPr>
          <w:rFonts w:cs="Arial"/>
          <w:szCs w:val="21"/>
        </w:rPr>
      </w:pPr>
      <w:r w:rsidRPr="00937BE1">
        <w:rPr>
          <w:rFonts w:cs="Arial"/>
          <w:szCs w:val="21"/>
        </w:rPr>
        <w:t>Tai</w:t>
      </w:r>
      <w:r w:rsidR="00356C18" w:rsidRPr="00937BE1">
        <w:rPr>
          <w:rFonts w:cs="Arial"/>
          <w:szCs w:val="21"/>
        </w:rPr>
        <w:t xml:space="preserve"> </w:t>
      </w:r>
      <w:r w:rsidRPr="00937BE1">
        <w:rPr>
          <w:rFonts w:cs="Arial"/>
          <w:szCs w:val="21"/>
        </w:rPr>
        <w:t>DBG,</w:t>
      </w:r>
      <w:r w:rsidR="00356C18" w:rsidRPr="00937BE1">
        <w:rPr>
          <w:rFonts w:cs="Arial"/>
          <w:szCs w:val="21"/>
        </w:rPr>
        <w:t xml:space="preserve"> </w:t>
      </w:r>
      <w:r w:rsidRPr="00937BE1">
        <w:rPr>
          <w:rFonts w:cs="Arial"/>
          <w:szCs w:val="21"/>
        </w:rPr>
        <w:t>Shah</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Doubeni</w:t>
      </w:r>
      <w:r w:rsidR="00356C18" w:rsidRPr="00937BE1">
        <w:rPr>
          <w:rFonts w:cs="Arial"/>
          <w:szCs w:val="21"/>
        </w:rPr>
        <w:t xml:space="preserve"> </w:t>
      </w:r>
      <w:r w:rsidRPr="00937BE1">
        <w:rPr>
          <w:rFonts w:cs="Arial"/>
          <w:szCs w:val="21"/>
        </w:rPr>
        <w:t>CA,</w:t>
      </w:r>
      <w:r w:rsidR="00356C18" w:rsidRPr="00937BE1">
        <w:rPr>
          <w:rFonts w:cs="Arial"/>
          <w:szCs w:val="21"/>
        </w:rPr>
        <w:t xml:space="preserve"> </w:t>
      </w:r>
      <w:r w:rsidRPr="00937BE1">
        <w:rPr>
          <w:rFonts w:cs="Arial"/>
          <w:szCs w:val="21"/>
        </w:rPr>
        <w:t>et</w:t>
      </w:r>
      <w:r w:rsidR="00356C18" w:rsidRPr="00937BE1">
        <w:rPr>
          <w:rFonts w:cs="Arial"/>
          <w:szCs w:val="21"/>
        </w:rPr>
        <w:t xml:space="preserve"> </w:t>
      </w:r>
      <w:r w:rsidRPr="00937BE1">
        <w:rPr>
          <w:rFonts w:cs="Arial"/>
          <w:szCs w:val="21"/>
        </w:rPr>
        <w:t>al.</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disproportionate</w:t>
      </w:r>
      <w:r w:rsidR="00356C18" w:rsidRPr="00937BE1">
        <w:rPr>
          <w:rFonts w:cs="Arial"/>
          <w:szCs w:val="21"/>
        </w:rPr>
        <w:t xml:space="preserve"> </w:t>
      </w:r>
      <w:r w:rsidRPr="00937BE1">
        <w:rPr>
          <w:rFonts w:cs="Arial"/>
          <w:szCs w:val="21"/>
        </w:rPr>
        <w:t>impact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COVID</w:t>
      </w:r>
      <w:r w:rsidRPr="00937BE1">
        <w:rPr>
          <w:rFonts w:ascii="Cambria Math" w:hAnsi="Cambria Math" w:cs="Cambria Math"/>
          <w:szCs w:val="21"/>
        </w:rPr>
        <w:t>‐</w:t>
      </w:r>
      <w:r w:rsidRPr="00937BE1">
        <w:rPr>
          <w:rFonts w:cs="Arial"/>
          <w:szCs w:val="21"/>
        </w:rPr>
        <w:t>19</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racial</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ethnic</w:t>
      </w:r>
      <w:r w:rsidR="00356C18" w:rsidRPr="00937BE1">
        <w:rPr>
          <w:rFonts w:cs="Arial"/>
          <w:szCs w:val="21"/>
        </w:rPr>
        <w:t xml:space="preserve"> </w:t>
      </w:r>
      <w:r w:rsidRPr="00937BE1">
        <w:rPr>
          <w:rFonts w:cs="Arial"/>
          <w:szCs w:val="21"/>
        </w:rPr>
        <w:t>minorities</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United</w:t>
      </w:r>
      <w:r w:rsidR="00356C18" w:rsidRPr="00937BE1">
        <w:rPr>
          <w:rFonts w:cs="Arial"/>
          <w:szCs w:val="21"/>
        </w:rPr>
        <w:t xml:space="preserve"> </w:t>
      </w:r>
      <w:r w:rsidRPr="00937BE1">
        <w:rPr>
          <w:rFonts w:cs="Arial"/>
          <w:szCs w:val="21"/>
        </w:rPr>
        <w:t>States.</w:t>
      </w:r>
      <w:r w:rsidR="00356C18" w:rsidRPr="00937BE1">
        <w:rPr>
          <w:rFonts w:cs="Arial"/>
          <w:szCs w:val="21"/>
        </w:rPr>
        <w:t xml:space="preserve"> </w:t>
      </w:r>
      <w:r w:rsidRPr="00937BE1">
        <w:rPr>
          <w:rFonts w:cs="Arial"/>
          <w:i/>
          <w:iCs/>
          <w:szCs w:val="21"/>
        </w:rPr>
        <w:t>Clin</w:t>
      </w:r>
      <w:r w:rsidR="00C026E2" w:rsidRPr="00937BE1">
        <w:rPr>
          <w:rFonts w:cs="Arial"/>
          <w:i/>
          <w:iCs/>
          <w:szCs w:val="21"/>
        </w:rPr>
        <w:t>ical</w:t>
      </w:r>
      <w:r w:rsidR="00356C18" w:rsidRPr="00937BE1">
        <w:rPr>
          <w:rFonts w:cs="Arial"/>
          <w:i/>
          <w:iCs/>
          <w:szCs w:val="21"/>
        </w:rPr>
        <w:t xml:space="preserve"> </w:t>
      </w:r>
      <w:r w:rsidRPr="00937BE1">
        <w:rPr>
          <w:rFonts w:cs="Arial"/>
          <w:i/>
          <w:iCs/>
          <w:szCs w:val="21"/>
        </w:rPr>
        <w:t>Infect</w:t>
      </w:r>
      <w:r w:rsidR="00C026E2" w:rsidRPr="00937BE1">
        <w:rPr>
          <w:rFonts w:cs="Arial"/>
          <w:i/>
          <w:iCs/>
          <w:szCs w:val="21"/>
        </w:rPr>
        <w:t>ious</w:t>
      </w:r>
      <w:r w:rsidR="00356C18" w:rsidRPr="00937BE1">
        <w:rPr>
          <w:rFonts w:cs="Arial"/>
          <w:i/>
          <w:iCs/>
          <w:szCs w:val="21"/>
        </w:rPr>
        <w:t xml:space="preserve"> </w:t>
      </w:r>
      <w:r w:rsidRPr="00937BE1">
        <w:rPr>
          <w:rFonts w:cs="Arial"/>
          <w:i/>
          <w:iCs/>
          <w:szCs w:val="21"/>
        </w:rPr>
        <w:t>Dis</w:t>
      </w:r>
      <w:r w:rsidR="00C026E2" w:rsidRPr="00937BE1">
        <w:rPr>
          <w:rFonts w:cs="Arial"/>
          <w:i/>
          <w:iCs/>
          <w:szCs w:val="21"/>
        </w:rPr>
        <w:t>eases</w:t>
      </w:r>
      <w:r w:rsidR="00C026E2" w:rsidRPr="00937BE1">
        <w:rPr>
          <w:rFonts w:cs="Arial"/>
          <w:szCs w:val="21"/>
        </w:rPr>
        <w:t>,</w:t>
      </w:r>
      <w:r w:rsidR="00356C18" w:rsidRPr="00937BE1">
        <w:rPr>
          <w:rFonts w:cs="Arial"/>
          <w:szCs w:val="21"/>
        </w:rPr>
        <w:t xml:space="preserve"> </w:t>
      </w:r>
      <w:r w:rsidRPr="00937BE1">
        <w:rPr>
          <w:rFonts w:cs="Arial"/>
          <w:szCs w:val="21"/>
        </w:rPr>
        <w:t>72:703–706.</w:t>
      </w:r>
      <w:r w:rsidR="00356C18" w:rsidRPr="00937BE1">
        <w:rPr>
          <w:rFonts w:cs="Arial"/>
          <w:szCs w:val="21"/>
        </w:rPr>
        <w:t xml:space="preserve"> </w:t>
      </w:r>
    </w:p>
    <w:p w14:paraId="7296538E" w14:textId="04F8E7F6" w:rsidR="00FC6661" w:rsidRPr="00937BE1" w:rsidRDefault="00FC6661" w:rsidP="604B52ED">
      <w:pPr>
        <w:pStyle w:val="Body"/>
        <w:rPr>
          <w:rFonts w:cs="Arial"/>
        </w:rPr>
      </w:pPr>
      <w:r w:rsidRPr="00937BE1">
        <w:rPr>
          <w:rFonts w:cs="Arial"/>
        </w:rPr>
        <w:t>United</w:t>
      </w:r>
      <w:r w:rsidR="00356C18" w:rsidRPr="00937BE1">
        <w:rPr>
          <w:rFonts w:cs="Arial"/>
        </w:rPr>
        <w:t xml:space="preserve"> </w:t>
      </w:r>
      <w:r w:rsidRPr="00937BE1">
        <w:rPr>
          <w:rFonts w:cs="Arial"/>
        </w:rPr>
        <w:t>Nations</w:t>
      </w:r>
      <w:r w:rsidR="00356C18" w:rsidRPr="00937BE1">
        <w:rPr>
          <w:rFonts w:cs="Arial"/>
        </w:rPr>
        <w:t xml:space="preserve"> </w:t>
      </w:r>
      <w:r w:rsidRPr="00937BE1">
        <w:rPr>
          <w:rFonts w:cs="Arial"/>
        </w:rPr>
        <w:t>Office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High</w:t>
      </w:r>
      <w:r w:rsidR="00356C18" w:rsidRPr="00937BE1">
        <w:rPr>
          <w:rFonts w:cs="Arial"/>
        </w:rPr>
        <w:t xml:space="preserve"> </w:t>
      </w:r>
      <w:r w:rsidRPr="00937BE1">
        <w:rPr>
          <w:rFonts w:cs="Arial"/>
        </w:rPr>
        <w:t>Commissioner</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Human</w:t>
      </w:r>
      <w:r w:rsidR="00356C18" w:rsidRPr="00937BE1">
        <w:rPr>
          <w:rFonts w:cs="Arial"/>
        </w:rPr>
        <w:t xml:space="preserve"> </w:t>
      </w:r>
      <w:r w:rsidRPr="00937BE1">
        <w:rPr>
          <w:rFonts w:cs="Arial"/>
        </w:rPr>
        <w:t>Rights</w:t>
      </w:r>
      <w:r w:rsidR="00C9737F" w:rsidRPr="00937BE1">
        <w:rPr>
          <w:rFonts w:cs="Arial"/>
        </w:rPr>
        <w:t xml:space="preserve"> (20</w:t>
      </w:r>
      <w:r w:rsidRPr="00937BE1">
        <w:rPr>
          <w:rFonts w:cs="Arial"/>
        </w:rPr>
        <w:t>20</w:t>
      </w:r>
      <w:r w:rsidR="009A7EDD" w:rsidRPr="00937BE1">
        <w:rPr>
          <w:rFonts w:cs="Arial"/>
        </w:rPr>
        <w:t>)</w:t>
      </w:r>
      <w:r w:rsidR="00356C18" w:rsidRPr="00937BE1">
        <w:rPr>
          <w:rFonts w:cs="Arial"/>
        </w:rPr>
        <w:t xml:space="preserve"> </w:t>
      </w:r>
      <w:hyperlink r:id="rId113" w:history="1">
        <w:r w:rsidRPr="00EC2D76">
          <w:rPr>
            <w:rStyle w:val="Hyperlink"/>
            <w:rFonts w:cs="Arial"/>
            <w:i/>
            <w:iCs/>
          </w:rPr>
          <w:t>COVID-19</w:t>
        </w:r>
        <w:r w:rsidR="00356C18" w:rsidRPr="00EC2D76">
          <w:rPr>
            <w:rStyle w:val="Hyperlink"/>
            <w:rFonts w:cs="Arial"/>
            <w:i/>
            <w:iCs/>
          </w:rPr>
          <w:t xml:space="preserve"> </w:t>
        </w:r>
        <w:r w:rsidRPr="00EC2D76">
          <w:rPr>
            <w:rStyle w:val="Hyperlink"/>
            <w:rFonts w:cs="Arial"/>
            <w:i/>
            <w:iCs/>
          </w:rPr>
          <w:t>and</w:t>
        </w:r>
        <w:r w:rsidR="00356C18" w:rsidRPr="00EC2D76">
          <w:rPr>
            <w:rStyle w:val="Hyperlink"/>
            <w:rFonts w:cs="Arial"/>
            <w:i/>
            <w:iCs/>
          </w:rPr>
          <w:t xml:space="preserve"> </w:t>
        </w:r>
        <w:r w:rsidRPr="00EC2D76">
          <w:rPr>
            <w:rStyle w:val="Hyperlink"/>
            <w:rFonts w:cs="Arial"/>
            <w:i/>
            <w:iCs/>
          </w:rPr>
          <w:t>Indigenous</w:t>
        </w:r>
        <w:r w:rsidR="00356C18" w:rsidRPr="00EC2D76">
          <w:rPr>
            <w:rStyle w:val="Hyperlink"/>
            <w:rFonts w:cs="Arial"/>
            <w:i/>
            <w:iCs/>
          </w:rPr>
          <w:t xml:space="preserve"> </w:t>
        </w:r>
        <w:r w:rsidRPr="00EC2D76">
          <w:rPr>
            <w:rStyle w:val="Hyperlink"/>
            <w:rFonts w:cs="Arial"/>
            <w:i/>
            <w:iCs/>
          </w:rPr>
          <w:t>Peoples</w:t>
        </w:r>
      </w:hyperlink>
      <w:r w:rsidRPr="00937BE1">
        <w:rPr>
          <w:rFonts w:cs="Arial"/>
        </w:rPr>
        <w:t>.</w:t>
      </w:r>
      <w:r w:rsidR="00356C18" w:rsidRPr="00937BE1">
        <w:rPr>
          <w:rFonts w:cs="Arial"/>
        </w:rPr>
        <w:t xml:space="preserve"> </w:t>
      </w:r>
      <w:r w:rsidR="00C9737F" w:rsidRPr="00937BE1">
        <w:rPr>
          <w:rFonts w:cs="Arial"/>
        </w:rPr>
        <w:t xml:space="preserve">Available at: </w:t>
      </w:r>
      <w:r w:rsidR="00EC2D76">
        <w:rPr>
          <w:rFonts w:cs="Arial"/>
        </w:rPr>
        <w:t>&lt;</w:t>
      </w:r>
      <w:r w:rsidRPr="00937BE1">
        <w:rPr>
          <w:rFonts w:cs="Arial"/>
        </w:rPr>
        <w:t>https://www.ohchr.org/en/indigenous-peoples/covid-19-and-indigenous-peoples</w:t>
      </w:r>
      <w:r w:rsidR="00EC2D76">
        <w:rPr>
          <w:rFonts w:cs="Arial"/>
        </w:rPr>
        <w:t>&gt;</w:t>
      </w:r>
      <w:r w:rsidR="00356C18" w:rsidRPr="00937BE1">
        <w:rPr>
          <w:rFonts w:cs="Arial"/>
        </w:rPr>
        <w:t xml:space="preserve"> </w:t>
      </w:r>
    </w:p>
    <w:p w14:paraId="0C1073D0" w14:textId="02153053" w:rsidR="00FC6661" w:rsidRPr="00937BE1" w:rsidRDefault="00FC6661" w:rsidP="604B52ED">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C9737F" w:rsidRPr="00937BE1">
        <w:rPr>
          <w:rFonts w:cs="Arial"/>
        </w:rPr>
        <w:t xml:space="preserve"> (20</w:t>
      </w:r>
      <w:r w:rsidRPr="00937BE1">
        <w:rPr>
          <w:rFonts w:cs="Arial"/>
        </w:rPr>
        <w:t>22</w:t>
      </w:r>
      <w:r w:rsidR="007E0FDE" w:rsidRPr="00937BE1">
        <w:rPr>
          <w:rFonts w:cs="Arial"/>
        </w:rPr>
        <w:t>)</w:t>
      </w:r>
      <w:r w:rsidR="00356C18" w:rsidRPr="00937BE1">
        <w:rPr>
          <w:rFonts w:cs="Arial"/>
        </w:rPr>
        <w:t xml:space="preserve"> </w:t>
      </w:r>
      <w:hyperlink r:id="rId114" w:history="1">
        <w:r w:rsidRPr="00EC2D76">
          <w:rPr>
            <w:rStyle w:val="Hyperlink"/>
            <w:rFonts w:cs="Arial"/>
            <w:i/>
            <w:iCs/>
          </w:rPr>
          <w:t>Victorian</w:t>
        </w:r>
        <w:r w:rsidR="00356C18" w:rsidRPr="00EC2D76">
          <w:rPr>
            <w:rStyle w:val="Hyperlink"/>
            <w:rFonts w:cs="Arial"/>
            <w:i/>
            <w:iCs/>
          </w:rPr>
          <w:t xml:space="preserve"> </w:t>
        </w:r>
        <w:r w:rsidRPr="00EC2D76">
          <w:rPr>
            <w:rStyle w:val="Hyperlink"/>
            <w:rFonts w:cs="Arial"/>
            <w:i/>
            <w:iCs/>
          </w:rPr>
          <w:t>Population</w:t>
        </w:r>
        <w:r w:rsidR="00356C18" w:rsidRPr="00EC2D76">
          <w:rPr>
            <w:rStyle w:val="Hyperlink"/>
            <w:rFonts w:cs="Arial"/>
            <w:i/>
            <w:iCs/>
          </w:rPr>
          <w:t xml:space="preserve"> </w:t>
        </w:r>
        <w:r w:rsidRPr="00EC2D76">
          <w:rPr>
            <w:rStyle w:val="Hyperlink"/>
            <w:rFonts w:cs="Arial"/>
            <w:i/>
            <w:iCs/>
          </w:rPr>
          <w:t>Health</w:t>
        </w:r>
        <w:r w:rsidR="00356C18" w:rsidRPr="00EC2D76">
          <w:rPr>
            <w:rStyle w:val="Hyperlink"/>
            <w:rFonts w:cs="Arial"/>
            <w:i/>
            <w:iCs/>
          </w:rPr>
          <w:t xml:space="preserve"> </w:t>
        </w:r>
        <w:r w:rsidRPr="00EC2D76">
          <w:rPr>
            <w:rStyle w:val="Hyperlink"/>
            <w:rFonts w:cs="Arial"/>
            <w:i/>
            <w:iCs/>
          </w:rPr>
          <w:t>Survey</w:t>
        </w:r>
        <w:r w:rsidR="00356C18" w:rsidRPr="00EC2D76">
          <w:rPr>
            <w:rStyle w:val="Hyperlink"/>
            <w:rFonts w:cs="Arial"/>
            <w:i/>
            <w:iCs/>
          </w:rPr>
          <w:t xml:space="preserve"> </w:t>
        </w:r>
        <w:r w:rsidRPr="00EC2D76">
          <w:rPr>
            <w:rStyle w:val="Hyperlink"/>
            <w:rFonts w:cs="Arial"/>
            <w:i/>
            <w:iCs/>
          </w:rPr>
          <w:t>2020</w:t>
        </w:r>
        <w:r w:rsidR="00677E13" w:rsidRPr="00EC2D76">
          <w:rPr>
            <w:rStyle w:val="Hyperlink"/>
            <w:rFonts w:cs="Arial"/>
            <w:i/>
            <w:iCs/>
          </w:rPr>
          <w:t xml:space="preserve"> – </w:t>
        </w:r>
        <w:r w:rsidRPr="00EC2D76">
          <w:rPr>
            <w:rStyle w:val="Hyperlink"/>
            <w:rFonts w:cs="Arial"/>
            <w:i/>
            <w:iCs/>
          </w:rPr>
          <w:t>Dashboards</w:t>
        </w:r>
      </w:hyperlink>
      <w:r w:rsidR="009A7EDD" w:rsidRPr="00937BE1">
        <w:rPr>
          <w:rFonts w:cs="Arial"/>
        </w:rPr>
        <w:t>. Available at</w:t>
      </w:r>
      <w:r w:rsidRPr="00937BE1">
        <w:rPr>
          <w:rFonts w:cs="Arial"/>
        </w:rPr>
        <w:t>:</w:t>
      </w:r>
      <w:r w:rsidR="00EC2D76">
        <w:rPr>
          <w:rFonts w:cs="Arial"/>
        </w:rPr>
        <w:t>&lt;</w:t>
      </w:r>
      <w:r w:rsidRPr="00937BE1">
        <w:rPr>
          <w:rFonts w:cs="Arial"/>
        </w:rPr>
        <w:t>https://vahi.vic.gov.au/reports/population-health/victorian-population-health-survey-2020-dashboards</w:t>
      </w:r>
      <w:r w:rsidR="00EC2D76">
        <w:rPr>
          <w:rFonts w:cs="Arial"/>
        </w:rPr>
        <w:t>&gt;</w:t>
      </w:r>
      <w:r w:rsidR="00356C18" w:rsidRPr="00937BE1">
        <w:rPr>
          <w:rFonts w:cs="Arial"/>
        </w:rPr>
        <w:t xml:space="preserve"> </w:t>
      </w:r>
    </w:p>
    <w:p w14:paraId="6E37A48A" w14:textId="7439910D" w:rsidR="00FC6661" w:rsidRPr="00937BE1" w:rsidRDefault="00FC6661" w:rsidP="604B52ED">
      <w:pPr>
        <w:pStyle w:val="Body"/>
        <w:rPr>
          <w:rFonts w:cs="Arial"/>
        </w:rPr>
      </w:pPr>
      <w:r w:rsidRPr="00937BE1">
        <w:rPr>
          <w:rFonts w:cs="Arial"/>
        </w:rPr>
        <w:t>Victorian</w:t>
      </w:r>
      <w:r w:rsidR="00356C18" w:rsidRPr="00937BE1">
        <w:rPr>
          <w:rFonts w:cs="Arial"/>
        </w:rPr>
        <w:t xml:space="preserve"> </w:t>
      </w:r>
      <w:r w:rsidRPr="00937BE1">
        <w:rPr>
          <w:rFonts w:cs="Arial"/>
        </w:rPr>
        <w:t>Equal</w:t>
      </w:r>
      <w:r w:rsidR="00356C18" w:rsidRPr="00937BE1">
        <w:rPr>
          <w:rFonts w:cs="Arial"/>
        </w:rPr>
        <w:t xml:space="preserve"> </w:t>
      </w:r>
      <w:r w:rsidRPr="00937BE1">
        <w:rPr>
          <w:rFonts w:cs="Arial"/>
        </w:rPr>
        <w:t>Opportunity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Human</w:t>
      </w:r>
      <w:r w:rsidR="00356C18" w:rsidRPr="00937BE1">
        <w:rPr>
          <w:rFonts w:cs="Arial"/>
        </w:rPr>
        <w:t xml:space="preserve"> </w:t>
      </w:r>
      <w:r w:rsidRPr="00937BE1">
        <w:rPr>
          <w:rFonts w:cs="Arial"/>
        </w:rPr>
        <w:t>Rights</w:t>
      </w:r>
      <w:r w:rsidR="00356C18" w:rsidRPr="00937BE1">
        <w:rPr>
          <w:rFonts w:cs="Arial"/>
        </w:rPr>
        <w:t xml:space="preserve"> </w:t>
      </w:r>
      <w:r w:rsidRPr="00937BE1">
        <w:rPr>
          <w:rFonts w:cs="Arial"/>
        </w:rPr>
        <w:t>Commission</w:t>
      </w:r>
      <w:r w:rsidR="00C9737F" w:rsidRPr="00937BE1">
        <w:rPr>
          <w:rFonts w:cs="Arial"/>
        </w:rPr>
        <w:t xml:space="preserve"> (20</w:t>
      </w:r>
      <w:r w:rsidRPr="00937BE1">
        <w:rPr>
          <w:rFonts w:cs="Arial"/>
        </w:rPr>
        <w:t>20</w:t>
      </w:r>
      <w:r w:rsidR="007E0FDE" w:rsidRPr="00937BE1">
        <w:rPr>
          <w:rFonts w:cs="Arial"/>
        </w:rPr>
        <w:t>)</w:t>
      </w:r>
      <w:r w:rsidR="00356C18" w:rsidRPr="00937BE1">
        <w:rPr>
          <w:rFonts w:cs="Arial"/>
        </w:rPr>
        <w:t xml:space="preserve"> </w:t>
      </w:r>
      <w:hyperlink r:id="rId115" w:history="1">
        <w:r w:rsidRPr="00DD529D">
          <w:rPr>
            <w:rStyle w:val="Hyperlink"/>
            <w:rFonts w:cs="Arial"/>
            <w:i/>
            <w:iCs/>
          </w:rPr>
          <w:t>Explainer:</w:t>
        </w:r>
        <w:r w:rsidR="00356C18" w:rsidRPr="00DD529D">
          <w:rPr>
            <w:rStyle w:val="Hyperlink"/>
            <w:rFonts w:cs="Arial"/>
            <w:i/>
            <w:iCs/>
          </w:rPr>
          <w:t xml:space="preserve"> </w:t>
        </w:r>
        <w:r w:rsidRPr="00DD529D">
          <w:rPr>
            <w:rStyle w:val="Hyperlink"/>
            <w:rFonts w:cs="Arial"/>
            <w:i/>
            <w:iCs/>
          </w:rPr>
          <w:t>Protests</w:t>
        </w:r>
        <w:r w:rsidR="00356C18" w:rsidRPr="00DD529D">
          <w:rPr>
            <w:rStyle w:val="Hyperlink"/>
            <w:rFonts w:cs="Arial"/>
            <w:i/>
            <w:iCs/>
          </w:rPr>
          <w:t xml:space="preserve"> </w:t>
        </w:r>
        <w:r w:rsidRPr="00DD529D">
          <w:rPr>
            <w:rStyle w:val="Hyperlink"/>
            <w:rFonts w:cs="Arial"/>
            <w:i/>
            <w:iCs/>
          </w:rPr>
          <w:t>during</w:t>
        </w:r>
        <w:r w:rsidR="00356C18" w:rsidRPr="00DD529D">
          <w:rPr>
            <w:rStyle w:val="Hyperlink"/>
            <w:rFonts w:cs="Arial"/>
            <w:i/>
            <w:iCs/>
          </w:rPr>
          <w:t xml:space="preserve"> </w:t>
        </w:r>
        <w:r w:rsidRPr="00DD529D">
          <w:rPr>
            <w:rStyle w:val="Hyperlink"/>
            <w:rFonts w:cs="Arial"/>
            <w:i/>
            <w:iCs/>
          </w:rPr>
          <w:t>COVID-19</w:t>
        </w:r>
      </w:hyperlink>
      <w:r w:rsidRPr="00937BE1">
        <w:rPr>
          <w:rFonts w:cs="Arial"/>
        </w:rPr>
        <w:t>.</w:t>
      </w:r>
      <w:r w:rsidR="00356C18" w:rsidRPr="00937BE1">
        <w:rPr>
          <w:rFonts w:cs="Arial"/>
        </w:rPr>
        <w:t xml:space="preserve"> </w:t>
      </w:r>
      <w:r w:rsidR="00C9737F" w:rsidRPr="00937BE1">
        <w:rPr>
          <w:rFonts w:cs="Arial"/>
        </w:rPr>
        <w:t>Available at:</w:t>
      </w:r>
      <w:r w:rsidR="00DD529D">
        <w:rPr>
          <w:rFonts w:cs="Arial"/>
        </w:rPr>
        <w:t>&lt;</w:t>
      </w:r>
      <w:r w:rsidRPr="00937BE1">
        <w:rPr>
          <w:rFonts w:cs="Arial"/>
        </w:rPr>
        <w:t>https://www.humanrights.vic.gov.au/resources/explainer-protests-during-covid-19/</w:t>
      </w:r>
      <w:r w:rsidR="00DD529D">
        <w:rPr>
          <w:rFonts w:cs="Arial"/>
        </w:rPr>
        <w:t>&gt;</w:t>
      </w:r>
    </w:p>
    <w:p w14:paraId="67B021E4" w14:textId="7CD845A7" w:rsidR="00FC6661" w:rsidRPr="00937BE1" w:rsidRDefault="00FC6661" w:rsidP="604B52ED">
      <w:pPr>
        <w:pStyle w:val="Body"/>
        <w:rPr>
          <w:rFonts w:eastAsia="Aptos" w:cs="Arial"/>
          <w:kern w:val="2"/>
          <w14:ligatures w14:val="standardContextual"/>
        </w:rPr>
      </w:pPr>
      <w:r w:rsidRPr="00937BE1">
        <w:rPr>
          <w:rFonts w:eastAsia="Aptos" w:cs="Arial"/>
          <w:kern w:val="2"/>
          <w14:ligatures w14:val="standardContextual"/>
        </w:rPr>
        <w:t>Victorian</w:t>
      </w:r>
      <w:r w:rsidR="00356C18" w:rsidRPr="00937BE1">
        <w:rPr>
          <w:rFonts w:eastAsia="Aptos" w:cs="Arial"/>
          <w:kern w:val="2"/>
          <w14:ligatures w14:val="standardContextual"/>
        </w:rPr>
        <w:t xml:space="preserve"> </w:t>
      </w:r>
      <w:r w:rsidRPr="00937BE1">
        <w:rPr>
          <w:rFonts w:eastAsia="Aptos" w:cs="Arial"/>
          <w:kern w:val="2"/>
          <w14:ligatures w14:val="standardContextual"/>
        </w:rPr>
        <w:t>Government</w:t>
      </w:r>
      <w:r w:rsidR="00C9737F" w:rsidRPr="00937BE1">
        <w:rPr>
          <w:rFonts w:eastAsia="Aptos" w:cs="Arial"/>
          <w:kern w:val="2"/>
          <w14:ligatures w14:val="standardContextual"/>
        </w:rPr>
        <w:t xml:space="preserve"> (20</w:t>
      </w:r>
      <w:r w:rsidRPr="00937BE1">
        <w:rPr>
          <w:rFonts w:eastAsia="Aptos" w:cs="Arial"/>
          <w:kern w:val="2"/>
          <w14:ligatures w14:val="standardContextual"/>
        </w:rPr>
        <w:t>21</w:t>
      </w:r>
      <w:r w:rsidR="007E0FDE"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116" w:history="1">
        <w:r w:rsidRPr="00DD529D">
          <w:rPr>
            <w:rStyle w:val="Hyperlink"/>
            <w:rFonts w:eastAsia="Aptos" w:cs="Arial"/>
            <w:i/>
            <w:iCs/>
            <w:kern w:val="2"/>
            <w14:ligatures w14:val="standardContextual"/>
          </w:rPr>
          <w:t>Royal</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Commission</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into</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Victoria’s</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Mental</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Health</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System</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(RCVMHC)</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final</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report</w:t>
        </w:r>
      </w:hyperlink>
      <w:r w:rsidR="0089158C"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89158C" w:rsidRPr="00937BE1">
        <w:rPr>
          <w:rFonts w:cs="Arial"/>
        </w:rPr>
        <w:t xml:space="preserve">Available at: </w:t>
      </w:r>
      <w:r w:rsidR="00DD529D">
        <w:rPr>
          <w:rFonts w:cs="Arial"/>
        </w:rPr>
        <w:t>&lt;</w:t>
      </w:r>
      <w:r w:rsidRPr="00937BE1">
        <w:rPr>
          <w:rFonts w:eastAsia="Aptos" w:cs="Arial"/>
          <w:kern w:val="2"/>
          <w14:ligatures w14:val="standardContextual"/>
        </w:rPr>
        <w:t>https://www.vic.gov.au/royal-commission-victorias-men</w:t>
      </w:r>
      <w:bookmarkStart w:id="219" w:name="_Hlt171922865"/>
      <w:bookmarkStart w:id="220" w:name="_Hlt171922866"/>
      <w:r w:rsidRPr="00937BE1">
        <w:rPr>
          <w:rFonts w:eastAsia="Aptos" w:cs="Arial"/>
          <w:kern w:val="2"/>
          <w14:ligatures w14:val="standardContextual"/>
        </w:rPr>
        <w:t>t</w:t>
      </w:r>
      <w:bookmarkEnd w:id="219"/>
      <w:bookmarkEnd w:id="220"/>
      <w:r w:rsidRPr="00937BE1">
        <w:rPr>
          <w:rFonts w:eastAsia="Aptos" w:cs="Arial"/>
          <w:kern w:val="2"/>
          <w14:ligatures w14:val="standardContextual"/>
        </w:rPr>
        <w:t>al-health-system-final-report</w:t>
      </w:r>
      <w:r w:rsidR="00DD529D">
        <w:rPr>
          <w:rFonts w:eastAsia="Aptos" w:cs="Arial"/>
          <w:kern w:val="2"/>
          <w14:ligatures w14:val="standardContextual"/>
        </w:rPr>
        <w:t>&gt;</w:t>
      </w:r>
      <w:r w:rsidR="00356C18" w:rsidRPr="00937BE1">
        <w:rPr>
          <w:rFonts w:eastAsia="Aptos" w:cs="Arial"/>
          <w:kern w:val="2"/>
          <w14:ligatures w14:val="standardContextual"/>
        </w:rPr>
        <w:t xml:space="preserve"> </w:t>
      </w:r>
    </w:p>
    <w:p w14:paraId="6B11070F" w14:textId="62CA8E38" w:rsidR="00FC6661" w:rsidRPr="00937BE1" w:rsidRDefault="00FC6661" w:rsidP="604B52ED">
      <w:pPr>
        <w:pStyle w:val="Body"/>
        <w:rPr>
          <w:rFonts w:cs="Arial"/>
        </w:rPr>
      </w:pPr>
      <w:r w:rsidRPr="00937BE1">
        <w:rPr>
          <w:rFonts w:cs="Arial"/>
        </w:rPr>
        <w:lastRenderedPageBreak/>
        <w:t>Victorian</w:t>
      </w:r>
      <w:r w:rsidR="00356C18" w:rsidRPr="00937BE1">
        <w:rPr>
          <w:rFonts w:cs="Arial"/>
        </w:rPr>
        <w:t xml:space="preserve"> </w:t>
      </w:r>
      <w:r w:rsidRPr="00937BE1">
        <w:rPr>
          <w:rFonts w:cs="Arial"/>
        </w:rPr>
        <w:t>Government</w:t>
      </w:r>
      <w:r w:rsidR="00C9737F" w:rsidRPr="00937BE1">
        <w:rPr>
          <w:rFonts w:cs="Arial"/>
        </w:rPr>
        <w:t xml:space="preserve"> (20</w:t>
      </w:r>
      <w:r w:rsidRPr="00937BE1">
        <w:rPr>
          <w:rFonts w:cs="Arial"/>
        </w:rPr>
        <w:t>24</w:t>
      </w:r>
      <w:r w:rsidR="007E0FDE" w:rsidRPr="00937BE1">
        <w:rPr>
          <w:rFonts w:cs="Arial"/>
        </w:rPr>
        <w:t>)</w:t>
      </w:r>
      <w:r w:rsidR="00356C18" w:rsidRPr="00937BE1">
        <w:rPr>
          <w:rFonts w:cs="Arial"/>
        </w:rPr>
        <w:t xml:space="preserve"> </w:t>
      </w:r>
      <w:hyperlink r:id="rId117" w:history="1">
        <w:r w:rsidRPr="00913EBE">
          <w:rPr>
            <w:rStyle w:val="Hyperlink"/>
            <w:rFonts w:cs="Arial"/>
            <w:i/>
            <w:iCs/>
          </w:rPr>
          <w:t>About</w:t>
        </w:r>
        <w:r w:rsidR="00356C18" w:rsidRPr="00913EBE">
          <w:rPr>
            <w:rStyle w:val="Hyperlink"/>
            <w:rFonts w:cs="Arial"/>
            <w:i/>
            <w:iCs/>
          </w:rPr>
          <w:t xml:space="preserve"> </w:t>
        </w:r>
        <w:r w:rsidRPr="00913EBE">
          <w:rPr>
            <w:rStyle w:val="Hyperlink"/>
            <w:rFonts w:cs="Arial"/>
            <w:i/>
            <w:iCs/>
          </w:rPr>
          <w:t>the</w:t>
        </w:r>
        <w:r w:rsidR="00356C18" w:rsidRPr="00913EBE">
          <w:rPr>
            <w:rStyle w:val="Hyperlink"/>
            <w:rFonts w:cs="Arial"/>
            <w:i/>
            <w:iCs/>
          </w:rPr>
          <w:t xml:space="preserve"> </w:t>
        </w:r>
        <w:r w:rsidRPr="00913EBE">
          <w:rPr>
            <w:rStyle w:val="Hyperlink"/>
            <w:rFonts w:cs="Arial"/>
            <w:i/>
            <w:iCs/>
          </w:rPr>
          <w:t>Sick</w:t>
        </w:r>
        <w:r w:rsidR="00356C18" w:rsidRPr="00913EBE">
          <w:rPr>
            <w:rStyle w:val="Hyperlink"/>
            <w:rFonts w:cs="Arial"/>
            <w:i/>
            <w:iCs/>
          </w:rPr>
          <w:t xml:space="preserve"> </w:t>
        </w:r>
        <w:r w:rsidRPr="00913EBE">
          <w:rPr>
            <w:rStyle w:val="Hyperlink"/>
            <w:rFonts w:cs="Arial"/>
            <w:i/>
            <w:iCs/>
          </w:rPr>
          <w:t>Pay</w:t>
        </w:r>
        <w:r w:rsidR="00356C18" w:rsidRPr="00913EBE">
          <w:rPr>
            <w:rStyle w:val="Hyperlink"/>
            <w:rFonts w:cs="Arial"/>
          </w:rPr>
          <w:t xml:space="preserve"> </w:t>
        </w:r>
        <w:r w:rsidRPr="00913EBE">
          <w:rPr>
            <w:rStyle w:val="Hyperlink"/>
            <w:rFonts w:cs="Arial"/>
            <w:i/>
            <w:iCs/>
          </w:rPr>
          <w:t>Guarantee</w:t>
        </w:r>
      </w:hyperlink>
      <w:r w:rsidRPr="00937BE1">
        <w:rPr>
          <w:rFonts w:cs="Arial"/>
        </w:rPr>
        <w:t>.</w:t>
      </w:r>
      <w:r w:rsidR="00356C18" w:rsidRPr="00937BE1">
        <w:rPr>
          <w:rFonts w:cs="Arial"/>
        </w:rPr>
        <w:t xml:space="preserve"> </w:t>
      </w:r>
      <w:r w:rsidR="00C9737F" w:rsidRPr="00937BE1">
        <w:rPr>
          <w:rFonts w:cs="Arial"/>
        </w:rPr>
        <w:t>Available at:</w:t>
      </w:r>
      <w:r w:rsidR="00913EBE">
        <w:rPr>
          <w:rFonts w:cs="Arial"/>
        </w:rPr>
        <w:t>&lt;</w:t>
      </w:r>
      <w:r w:rsidRPr="00937BE1">
        <w:rPr>
          <w:rFonts w:cs="Arial"/>
        </w:rPr>
        <w:t>https://www.vic.gov.au/about-sick-pay-guarantee</w:t>
      </w:r>
      <w:r w:rsidR="00913EBE">
        <w:rPr>
          <w:rFonts w:cs="Arial"/>
        </w:rPr>
        <w:t>&gt;</w:t>
      </w:r>
      <w:r w:rsidR="00356C18" w:rsidRPr="00937BE1">
        <w:rPr>
          <w:rFonts w:cs="Arial"/>
        </w:rPr>
        <w:t xml:space="preserve"> </w:t>
      </w:r>
    </w:p>
    <w:p w14:paraId="0748C57C" w14:textId="383F2FAF" w:rsidR="00FC6661" w:rsidRPr="00937BE1" w:rsidRDefault="00FC6661" w:rsidP="604B52ED">
      <w:pPr>
        <w:pStyle w:val="Body"/>
        <w:rPr>
          <w:rFonts w:cs="Arial"/>
        </w:rPr>
      </w:pPr>
      <w:r w:rsidRPr="00937BE1">
        <w:rPr>
          <w:rFonts w:cs="Arial"/>
        </w:rPr>
        <w:t>Water</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Australia</w:t>
      </w:r>
      <w:r w:rsidR="00C9737F" w:rsidRPr="00937BE1">
        <w:rPr>
          <w:rFonts w:cs="Arial"/>
        </w:rPr>
        <w:t xml:space="preserve"> (20</w:t>
      </w:r>
      <w:r w:rsidRPr="00937BE1">
        <w:rPr>
          <w:rFonts w:cs="Arial"/>
        </w:rPr>
        <w:t>21a</w:t>
      </w:r>
      <w:r w:rsidR="007E0FDE" w:rsidRPr="00937BE1">
        <w:rPr>
          <w:rFonts w:cs="Arial"/>
        </w:rPr>
        <w:t>)</w:t>
      </w:r>
      <w:r w:rsidR="00356C18" w:rsidRPr="00937BE1">
        <w:rPr>
          <w:rFonts w:cs="Arial"/>
        </w:rPr>
        <w:t xml:space="preserve"> </w:t>
      </w:r>
      <w:r w:rsidRPr="007C2D67">
        <w:rPr>
          <w:rFonts w:cs="Arial"/>
        </w:rPr>
        <w:t>ColoSSoS</w:t>
      </w:r>
      <w:r w:rsidR="00356C18" w:rsidRPr="007C2D67">
        <w:rPr>
          <w:rFonts w:cs="Arial"/>
        </w:rPr>
        <w:t xml:space="preserve"> </w:t>
      </w:r>
      <w:r w:rsidRPr="007C2D67">
        <w:rPr>
          <w:rFonts w:cs="Arial"/>
        </w:rPr>
        <w:t>|</w:t>
      </w:r>
      <w:r w:rsidR="00356C18" w:rsidRPr="007C2D67">
        <w:rPr>
          <w:rFonts w:cs="Arial"/>
          <w:i/>
          <w:iCs/>
        </w:rPr>
        <w:t xml:space="preserve"> </w:t>
      </w:r>
      <w:hyperlink r:id="rId118" w:history="1">
        <w:r w:rsidRPr="007C2D67">
          <w:rPr>
            <w:rStyle w:val="Hyperlink"/>
            <w:rFonts w:cs="Arial"/>
            <w:i/>
            <w:iCs/>
          </w:rPr>
          <w:t>Method</w:t>
        </w:r>
        <w:r w:rsidR="00356C18" w:rsidRPr="007C2D67">
          <w:rPr>
            <w:rStyle w:val="Hyperlink"/>
            <w:rFonts w:cs="Arial"/>
            <w:i/>
            <w:iCs/>
          </w:rPr>
          <w:t xml:space="preserve"> </w:t>
        </w:r>
        <w:r w:rsidR="007E0FDE" w:rsidRPr="007C2D67">
          <w:rPr>
            <w:rStyle w:val="Hyperlink"/>
            <w:rFonts w:cs="Arial"/>
            <w:i/>
            <w:iCs/>
          </w:rPr>
          <w:t>evaluation and optimisation: investigation of pcr-based methods and feasibility study for whole-genome sequencing</w:t>
        </w:r>
      </w:hyperlink>
      <w:r w:rsidR="0089158C" w:rsidRPr="00937BE1">
        <w:rPr>
          <w:rFonts w:cs="Arial"/>
        </w:rPr>
        <w:t xml:space="preserve"> [blog]</w:t>
      </w:r>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7C2D67">
        <w:rPr>
          <w:rFonts w:cs="Arial"/>
        </w:rPr>
        <w:t>&lt;</w:t>
      </w:r>
      <w:r w:rsidRPr="00937BE1">
        <w:rPr>
          <w:rFonts w:cs="Arial"/>
        </w:rPr>
        <w:t>https://www.waterra.com.au/project/colossos-method-evaluation-and-optimisation-investigation-of-pcr-based-methods-and-feasibility-study-for-whole-genome-sequencing/</w:t>
      </w:r>
      <w:r w:rsidR="007C2D67">
        <w:rPr>
          <w:rFonts w:cs="Arial"/>
        </w:rPr>
        <w:t>&gt;</w:t>
      </w:r>
      <w:r w:rsidR="00356C18" w:rsidRPr="00937BE1">
        <w:rPr>
          <w:rFonts w:cs="Arial"/>
        </w:rPr>
        <w:t xml:space="preserve"> </w:t>
      </w:r>
    </w:p>
    <w:p w14:paraId="0DCCE36B" w14:textId="704AAE01" w:rsidR="00FC6661" w:rsidRPr="00937BE1" w:rsidRDefault="00FC6661" w:rsidP="604B52ED">
      <w:pPr>
        <w:pStyle w:val="Body"/>
        <w:rPr>
          <w:rFonts w:cs="Arial"/>
        </w:rPr>
      </w:pPr>
      <w:r w:rsidRPr="00937BE1">
        <w:rPr>
          <w:rFonts w:cs="Arial"/>
        </w:rPr>
        <w:t>Water</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Australia</w:t>
      </w:r>
      <w:r w:rsidR="00C9737F" w:rsidRPr="00937BE1">
        <w:rPr>
          <w:rFonts w:cs="Arial"/>
        </w:rPr>
        <w:t xml:space="preserve"> (20</w:t>
      </w:r>
      <w:r w:rsidRPr="00937BE1">
        <w:rPr>
          <w:rFonts w:cs="Arial"/>
        </w:rPr>
        <w:t>21b</w:t>
      </w:r>
      <w:r w:rsidR="007E0FDE" w:rsidRPr="00937BE1">
        <w:rPr>
          <w:rFonts w:cs="Arial"/>
        </w:rPr>
        <w:t>)</w:t>
      </w:r>
      <w:r w:rsidR="00356C18" w:rsidRPr="00937BE1">
        <w:rPr>
          <w:rFonts w:cs="Arial"/>
        </w:rPr>
        <w:t xml:space="preserve"> </w:t>
      </w:r>
      <w:r w:rsidRPr="00937BE1">
        <w:rPr>
          <w:rFonts w:cs="Arial"/>
        </w:rPr>
        <w:t>ColoSSoS</w:t>
      </w:r>
      <w:r w:rsidR="00356C18" w:rsidRPr="00937BE1">
        <w:rPr>
          <w:rFonts w:cs="Arial"/>
        </w:rPr>
        <w:t xml:space="preserve"> </w:t>
      </w:r>
      <w:r w:rsidRPr="00937BE1">
        <w:rPr>
          <w:rFonts w:cs="Arial"/>
        </w:rPr>
        <w:t>|</w:t>
      </w:r>
      <w:r w:rsidR="00356C18" w:rsidRPr="00937BE1">
        <w:rPr>
          <w:rFonts w:cs="Arial"/>
        </w:rPr>
        <w:t xml:space="preserve"> </w:t>
      </w:r>
      <w:hyperlink r:id="rId119" w:history="1">
        <w:r w:rsidRPr="00C41C42">
          <w:rPr>
            <w:rStyle w:val="Hyperlink"/>
            <w:rFonts w:cs="Arial"/>
            <w:i/>
            <w:iCs/>
          </w:rPr>
          <w:t>Inter-</w:t>
        </w:r>
        <w:r w:rsidR="007E0FDE" w:rsidRPr="00C41C42">
          <w:rPr>
            <w:rStyle w:val="Hyperlink"/>
            <w:rFonts w:cs="Arial"/>
            <w:i/>
            <w:iCs/>
          </w:rPr>
          <w:t>laboratory study</w:t>
        </w:r>
      </w:hyperlink>
      <w:r w:rsidR="00356C18" w:rsidRPr="00937BE1">
        <w:rPr>
          <w:rFonts w:cs="Arial"/>
        </w:rPr>
        <w:t xml:space="preserve"> </w:t>
      </w:r>
      <w:r w:rsidR="00625131" w:rsidRPr="00937BE1">
        <w:rPr>
          <w:rFonts w:cs="Arial"/>
        </w:rPr>
        <w:t>[</w:t>
      </w:r>
      <w:r w:rsidRPr="00937BE1">
        <w:rPr>
          <w:rFonts w:cs="Arial"/>
        </w:rPr>
        <w:t>blog</w:t>
      </w:r>
      <w:r w:rsidR="00625131" w:rsidRPr="00937BE1">
        <w:rPr>
          <w:rFonts w:cs="Arial"/>
        </w:rPr>
        <w:t>]</w:t>
      </w:r>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7C2D67">
        <w:rPr>
          <w:rFonts w:cs="Arial"/>
        </w:rPr>
        <w:t>&lt;</w:t>
      </w:r>
      <w:r w:rsidRPr="00937BE1">
        <w:rPr>
          <w:rFonts w:cs="Arial"/>
        </w:rPr>
        <w:t>https://www.waterra.com.au/project/colossos-inter-laboratory-study/</w:t>
      </w:r>
      <w:r w:rsidR="007C2D67">
        <w:rPr>
          <w:rFonts w:cs="Arial"/>
        </w:rPr>
        <w:t>&gt;</w:t>
      </w:r>
      <w:r w:rsidR="00356C18" w:rsidRPr="00937BE1">
        <w:rPr>
          <w:rFonts w:cs="Arial"/>
        </w:rPr>
        <w:t xml:space="preserve"> </w:t>
      </w:r>
    </w:p>
    <w:p w14:paraId="083D2A49" w14:textId="1EE37CDF" w:rsidR="00FC6661" w:rsidRPr="00937BE1" w:rsidRDefault="00FC6661" w:rsidP="008C764D">
      <w:pPr>
        <w:pStyle w:val="Body"/>
        <w:rPr>
          <w:rFonts w:cs="Arial"/>
        </w:rPr>
      </w:pPr>
      <w:r w:rsidRPr="00937BE1">
        <w:rPr>
          <w:rFonts w:cs="Arial"/>
        </w:rPr>
        <w:t>Water</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Australia</w:t>
      </w:r>
      <w:r w:rsidR="00C9737F" w:rsidRPr="00937BE1">
        <w:rPr>
          <w:rFonts w:cs="Arial"/>
        </w:rPr>
        <w:t xml:space="preserve"> (20</w:t>
      </w:r>
      <w:r w:rsidRPr="00937BE1">
        <w:rPr>
          <w:rFonts w:cs="Arial"/>
        </w:rPr>
        <w:t>24</w:t>
      </w:r>
      <w:r w:rsidR="007E0FDE" w:rsidRPr="00937BE1">
        <w:rPr>
          <w:rFonts w:cs="Arial"/>
        </w:rPr>
        <w:t>)</w:t>
      </w:r>
      <w:r w:rsidR="00356C18" w:rsidRPr="00937BE1">
        <w:rPr>
          <w:rFonts w:cs="Arial"/>
        </w:rPr>
        <w:t xml:space="preserve"> </w:t>
      </w:r>
      <w:hyperlink r:id="rId120" w:history="1">
        <w:r w:rsidRPr="006B0DA5">
          <w:rPr>
            <w:rStyle w:val="Hyperlink"/>
            <w:rFonts w:cs="Arial"/>
            <w:i/>
            <w:iCs/>
          </w:rPr>
          <w:t>Knowledge</w:t>
        </w:r>
        <w:r w:rsidR="00356C18" w:rsidRPr="006B0DA5">
          <w:rPr>
            <w:rStyle w:val="Hyperlink"/>
            <w:rFonts w:cs="Arial"/>
            <w:i/>
            <w:iCs/>
          </w:rPr>
          <w:t xml:space="preserve"> </w:t>
        </w:r>
        <w:r w:rsidR="007E0FDE" w:rsidRPr="006B0DA5">
          <w:rPr>
            <w:rStyle w:val="Hyperlink"/>
            <w:rFonts w:cs="Arial"/>
            <w:i/>
            <w:iCs/>
          </w:rPr>
          <w:t xml:space="preserve">synthesis </w:t>
        </w:r>
        <w:r w:rsidRPr="006B0DA5">
          <w:rPr>
            <w:rStyle w:val="Hyperlink"/>
            <w:rFonts w:cs="Arial"/>
            <w:i/>
            <w:iCs/>
          </w:rPr>
          <w:t>of</w:t>
        </w:r>
        <w:r w:rsidR="00356C18" w:rsidRPr="006B0DA5">
          <w:rPr>
            <w:rStyle w:val="Hyperlink"/>
            <w:rFonts w:cs="Arial"/>
            <w:i/>
            <w:iCs/>
          </w:rPr>
          <w:t xml:space="preserve"> </w:t>
        </w:r>
        <w:r w:rsidRPr="006B0DA5">
          <w:rPr>
            <w:rStyle w:val="Hyperlink"/>
            <w:rFonts w:cs="Arial"/>
            <w:i/>
            <w:iCs/>
          </w:rPr>
          <w:t>the</w:t>
        </w:r>
        <w:r w:rsidR="00356C18" w:rsidRPr="006B0DA5">
          <w:rPr>
            <w:rStyle w:val="Hyperlink"/>
            <w:rFonts w:cs="Arial"/>
            <w:i/>
            <w:iCs/>
          </w:rPr>
          <w:t xml:space="preserve"> </w:t>
        </w:r>
        <w:r w:rsidRPr="006B0DA5">
          <w:rPr>
            <w:rStyle w:val="Hyperlink"/>
            <w:rFonts w:cs="Arial"/>
            <w:i/>
            <w:iCs/>
          </w:rPr>
          <w:t>Victorian</w:t>
        </w:r>
        <w:r w:rsidR="00356C18" w:rsidRPr="006B0DA5">
          <w:rPr>
            <w:rStyle w:val="Hyperlink"/>
            <w:rFonts w:cs="Arial"/>
            <w:i/>
            <w:iCs/>
          </w:rPr>
          <w:t xml:space="preserve"> </w:t>
        </w:r>
        <w:r w:rsidR="007E0FDE" w:rsidRPr="006B0DA5">
          <w:rPr>
            <w:rStyle w:val="Hyperlink"/>
            <w:rFonts w:cs="Arial"/>
            <w:i/>
            <w:iCs/>
          </w:rPr>
          <w:t xml:space="preserve">sewage surveillance program for </w:t>
        </w:r>
        <w:r w:rsidRPr="006B0DA5">
          <w:rPr>
            <w:rStyle w:val="Hyperlink"/>
            <w:rFonts w:cs="Arial"/>
            <w:i/>
            <w:iCs/>
          </w:rPr>
          <w:t>SARS-CoV-2</w:t>
        </w:r>
      </w:hyperlink>
      <w:r w:rsidR="00356C18" w:rsidRPr="00937BE1">
        <w:rPr>
          <w:rFonts w:cs="Arial"/>
        </w:rPr>
        <w:t xml:space="preserve"> </w:t>
      </w:r>
      <w:r w:rsidR="00625131" w:rsidRPr="00937BE1">
        <w:rPr>
          <w:rFonts w:cs="Arial"/>
        </w:rPr>
        <w:t>[</w:t>
      </w:r>
      <w:r w:rsidRPr="00937BE1">
        <w:rPr>
          <w:rFonts w:cs="Arial"/>
        </w:rPr>
        <w:t>blog</w:t>
      </w:r>
      <w:r w:rsidR="00625131" w:rsidRPr="00937BE1">
        <w:rPr>
          <w:rFonts w:cs="Arial"/>
        </w:rPr>
        <w:t>]</w:t>
      </w:r>
      <w:r w:rsidRPr="00937BE1">
        <w:rPr>
          <w:rFonts w:cs="Arial"/>
        </w:rPr>
        <w:t>.</w:t>
      </w:r>
      <w:r w:rsidR="00356C18" w:rsidRPr="00937BE1">
        <w:rPr>
          <w:rFonts w:cs="Arial"/>
        </w:rPr>
        <w:t xml:space="preserve"> </w:t>
      </w:r>
      <w:r w:rsidR="00625131" w:rsidRPr="00937BE1">
        <w:rPr>
          <w:rFonts w:cs="Arial"/>
        </w:rPr>
        <w:t>Available at:</w:t>
      </w:r>
      <w:r w:rsidR="00356C18" w:rsidRPr="00937BE1">
        <w:rPr>
          <w:rFonts w:cs="Arial"/>
        </w:rPr>
        <w:t xml:space="preserve"> </w:t>
      </w:r>
      <w:r w:rsidR="00C41C42">
        <w:rPr>
          <w:rFonts w:cs="Arial"/>
        </w:rPr>
        <w:t>&lt;</w:t>
      </w:r>
      <w:r w:rsidRPr="00937BE1">
        <w:rPr>
          <w:rFonts w:cs="Arial"/>
        </w:rPr>
        <w:t>https://www.waterra.com.au/project/knowledge-synthesis-of-the-victorian-sewage-surveillance-program-for-sars-cov-2/</w:t>
      </w:r>
      <w:r w:rsidR="00C41C42">
        <w:rPr>
          <w:rFonts w:cs="Arial"/>
        </w:rPr>
        <w:t>&gt;</w:t>
      </w:r>
      <w:r w:rsidR="00356C18" w:rsidRPr="00937BE1">
        <w:rPr>
          <w:rFonts w:cs="Arial"/>
        </w:rPr>
        <w:t xml:space="preserve"> </w:t>
      </w:r>
    </w:p>
    <w:p w14:paraId="69E985FB" w14:textId="1FD0AE2E" w:rsidR="00FC6661" w:rsidRPr="00937BE1" w:rsidRDefault="00322FD8" w:rsidP="604B52ED">
      <w:pPr>
        <w:pStyle w:val="Body"/>
        <w:rPr>
          <w:rFonts w:cs="Arial"/>
        </w:rPr>
      </w:pPr>
      <w:r w:rsidRPr="00937BE1">
        <w:rPr>
          <w:rFonts w:cs="Arial"/>
        </w:rPr>
        <w:t>World Health Organization</w:t>
      </w:r>
      <w:r w:rsidR="007715A5" w:rsidRPr="00937BE1">
        <w:rPr>
          <w:rFonts w:cs="Arial"/>
        </w:rPr>
        <w:t xml:space="preserve"> (WHO)</w:t>
      </w:r>
      <w:r w:rsidR="00C9737F" w:rsidRPr="00937BE1">
        <w:rPr>
          <w:rFonts w:cs="Arial"/>
        </w:rPr>
        <w:t xml:space="preserve"> (20</w:t>
      </w:r>
      <w:r w:rsidR="00FC6661" w:rsidRPr="00937BE1">
        <w:rPr>
          <w:rFonts w:cs="Arial"/>
        </w:rPr>
        <w:t>23</w:t>
      </w:r>
      <w:r w:rsidR="007E0FDE" w:rsidRPr="00937BE1">
        <w:rPr>
          <w:rFonts w:cs="Arial"/>
        </w:rPr>
        <w:t>)</w:t>
      </w:r>
      <w:r w:rsidR="00356C18" w:rsidRPr="00937BE1">
        <w:rPr>
          <w:rFonts w:cs="Arial"/>
        </w:rPr>
        <w:t xml:space="preserve"> </w:t>
      </w:r>
      <w:hyperlink r:id="rId121" w:history="1">
        <w:r w:rsidR="00FC6661" w:rsidRPr="00AD02BD">
          <w:rPr>
            <w:rStyle w:val="Hyperlink"/>
            <w:rFonts w:cs="Arial"/>
            <w:i/>
            <w:iCs/>
          </w:rPr>
          <w:t>Environmental</w:t>
        </w:r>
        <w:r w:rsidR="00356C18" w:rsidRPr="00AD02BD">
          <w:rPr>
            <w:rStyle w:val="Hyperlink"/>
            <w:rFonts w:cs="Arial"/>
            <w:i/>
            <w:iCs/>
          </w:rPr>
          <w:t xml:space="preserve"> </w:t>
        </w:r>
        <w:r w:rsidR="007E0FDE" w:rsidRPr="00AD02BD">
          <w:rPr>
            <w:rStyle w:val="Hyperlink"/>
            <w:rFonts w:cs="Arial"/>
            <w:i/>
            <w:iCs/>
          </w:rPr>
          <w:t xml:space="preserve">surveillance </w:t>
        </w:r>
        <w:r w:rsidR="00FC6661" w:rsidRPr="00AD02BD">
          <w:rPr>
            <w:rStyle w:val="Hyperlink"/>
            <w:rFonts w:cs="Arial"/>
            <w:i/>
            <w:iCs/>
          </w:rPr>
          <w:t>for</w:t>
        </w:r>
        <w:r w:rsidR="00356C18" w:rsidRPr="00AD02BD">
          <w:rPr>
            <w:rStyle w:val="Hyperlink"/>
            <w:rFonts w:cs="Arial"/>
            <w:i/>
            <w:iCs/>
          </w:rPr>
          <w:t xml:space="preserve"> </w:t>
        </w:r>
        <w:r w:rsidR="00FC6661" w:rsidRPr="00AD02BD">
          <w:rPr>
            <w:rStyle w:val="Hyperlink"/>
            <w:rFonts w:cs="Arial"/>
            <w:i/>
            <w:iCs/>
          </w:rPr>
          <w:t>SARS-CoV-2</w:t>
        </w:r>
        <w:r w:rsidR="00356C18" w:rsidRPr="00AD02BD">
          <w:rPr>
            <w:rStyle w:val="Hyperlink"/>
            <w:rFonts w:cs="Arial"/>
            <w:i/>
            <w:iCs/>
          </w:rPr>
          <w:t xml:space="preserve"> </w:t>
        </w:r>
        <w:r w:rsidR="007E0FDE" w:rsidRPr="00AD02BD">
          <w:rPr>
            <w:rStyle w:val="Hyperlink"/>
            <w:rFonts w:cs="Arial"/>
            <w:i/>
            <w:iCs/>
          </w:rPr>
          <w:t>to complement other public health surveillance</w:t>
        </w:r>
      </w:hyperlink>
      <w:r w:rsidR="00FC6661" w:rsidRPr="00937BE1">
        <w:rPr>
          <w:rFonts w:cs="Arial"/>
        </w:rPr>
        <w:t>.</w:t>
      </w:r>
      <w:r w:rsidR="00356C18" w:rsidRPr="00937BE1">
        <w:rPr>
          <w:rFonts w:cs="Arial"/>
        </w:rPr>
        <w:t xml:space="preserve"> </w:t>
      </w:r>
      <w:r w:rsidR="00E0100D" w:rsidRPr="00937BE1">
        <w:rPr>
          <w:rFonts w:cs="Arial"/>
        </w:rPr>
        <w:t xml:space="preserve">Available at: </w:t>
      </w:r>
      <w:r w:rsidR="006B0DA5">
        <w:rPr>
          <w:rFonts w:cs="Arial"/>
        </w:rPr>
        <w:t>&lt;</w:t>
      </w:r>
      <w:r w:rsidR="00E0100D" w:rsidRPr="00937BE1">
        <w:rPr>
          <w:rFonts w:cs="Arial"/>
        </w:rPr>
        <w:t>https://www.who.int/publications/i/item/9789240080638</w:t>
      </w:r>
      <w:r w:rsidR="006B0DA5">
        <w:rPr>
          <w:rFonts w:cs="Arial"/>
        </w:rPr>
        <w:t>&gt;</w:t>
      </w:r>
      <w:r w:rsidR="00356C18" w:rsidRPr="00937BE1">
        <w:rPr>
          <w:rFonts w:cs="Arial"/>
        </w:rPr>
        <w:t xml:space="preserve"> </w:t>
      </w:r>
    </w:p>
    <w:p w14:paraId="3EC5DBCE" w14:textId="1F70DBE3" w:rsidR="00FC6661" w:rsidRPr="00937BE1" w:rsidRDefault="00FC6661" w:rsidP="604B52ED">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C9737F" w:rsidRPr="00937BE1">
        <w:rPr>
          <w:rFonts w:cs="Arial"/>
        </w:rPr>
        <w:t xml:space="preserve"> </w:t>
      </w:r>
      <w:r w:rsidR="007715A5" w:rsidRPr="00937BE1">
        <w:rPr>
          <w:rFonts w:cs="Arial"/>
        </w:rPr>
        <w:t xml:space="preserve">(WHO) </w:t>
      </w:r>
      <w:r w:rsidR="00C9737F" w:rsidRPr="00937BE1">
        <w:rPr>
          <w:rFonts w:cs="Arial"/>
        </w:rPr>
        <w:t>(20</w:t>
      </w:r>
      <w:r w:rsidRPr="00937BE1">
        <w:rPr>
          <w:rFonts w:cs="Arial"/>
        </w:rPr>
        <w:t>20a</w:t>
      </w:r>
      <w:r w:rsidR="007E0FDE" w:rsidRPr="00937BE1">
        <w:rPr>
          <w:rFonts w:cs="Arial"/>
        </w:rPr>
        <w:t>)</w:t>
      </w:r>
      <w:r w:rsidR="00356C18" w:rsidRPr="00937BE1">
        <w:rPr>
          <w:rFonts w:cs="Arial"/>
        </w:rPr>
        <w:t xml:space="preserve"> </w:t>
      </w:r>
      <w:hyperlink r:id="rId122" w:history="1">
        <w:r w:rsidRPr="002E684E">
          <w:rPr>
            <w:rStyle w:val="Hyperlink"/>
            <w:rFonts w:cs="Arial"/>
            <w:i/>
            <w:iCs/>
          </w:rPr>
          <w:t>WHO</w:t>
        </w:r>
        <w:r w:rsidR="00356C18" w:rsidRPr="002E684E">
          <w:rPr>
            <w:rStyle w:val="Hyperlink"/>
            <w:rFonts w:cs="Arial"/>
            <w:i/>
            <w:iCs/>
          </w:rPr>
          <w:t xml:space="preserve"> </w:t>
        </w:r>
        <w:r w:rsidRPr="002E684E">
          <w:rPr>
            <w:rStyle w:val="Hyperlink"/>
            <w:rFonts w:cs="Arial"/>
            <w:i/>
            <w:iCs/>
          </w:rPr>
          <w:t>Director-General</w:t>
        </w:r>
        <w:r w:rsidR="007E0FDE" w:rsidRPr="002E684E">
          <w:rPr>
            <w:rStyle w:val="Hyperlink"/>
            <w:rFonts w:cs="Arial"/>
            <w:i/>
            <w:iCs/>
          </w:rPr>
          <w:t>’</w:t>
        </w:r>
        <w:r w:rsidRPr="002E684E">
          <w:rPr>
            <w:rStyle w:val="Hyperlink"/>
            <w:rFonts w:cs="Arial"/>
            <w:i/>
            <w:iCs/>
          </w:rPr>
          <w:t>s</w:t>
        </w:r>
        <w:r w:rsidR="00356C18" w:rsidRPr="002E684E">
          <w:rPr>
            <w:rStyle w:val="Hyperlink"/>
            <w:rFonts w:cs="Arial"/>
            <w:i/>
            <w:iCs/>
          </w:rPr>
          <w:t xml:space="preserve"> </w:t>
        </w:r>
        <w:r w:rsidRPr="002E684E">
          <w:rPr>
            <w:rStyle w:val="Hyperlink"/>
            <w:rFonts w:cs="Arial"/>
            <w:i/>
            <w:iCs/>
          </w:rPr>
          <w:t>opening</w:t>
        </w:r>
        <w:r w:rsidR="00356C18" w:rsidRPr="002E684E">
          <w:rPr>
            <w:rStyle w:val="Hyperlink"/>
            <w:rFonts w:cs="Arial"/>
            <w:i/>
            <w:iCs/>
          </w:rPr>
          <w:t xml:space="preserve"> </w:t>
        </w:r>
        <w:r w:rsidRPr="002E684E">
          <w:rPr>
            <w:rStyle w:val="Hyperlink"/>
            <w:rFonts w:cs="Arial"/>
            <w:i/>
            <w:iCs/>
          </w:rPr>
          <w:t>remarks</w:t>
        </w:r>
        <w:r w:rsidR="00356C18" w:rsidRPr="002E684E">
          <w:rPr>
            <w:rStyle w:val="Hyperlink"/>
            <w:rFonts w:cs="Arial"/>
            <w:i/>
            <w:iCs/>
          </w:rPr>
          <w:t xml:space="preserve"> </w:t>
        </w:r>
        <w:r w:rsidRPr="002E684E">
          <w:rPr>
            <w:rStyle w:val="Hyperlink"/>
            <w:rFonts w:cs="Arial"/>
            <w:i/>
            <w:iCs/>
          </w:rPr>
          <w:t>at</w:t>
        </w:r>
        <w:r w:rsidR="00356C18" w:rsidRPr="002E684E">
          <w:rPr>
            <w:rStyle w:val="Hyperlink"/>
            <w:rFonts w:cs="Arial"/>
            <w:i/>
            <w:iCs/>
          </w:rPr>
          <w:t xml:space="preserve"> </w:t>
        </w:r>
        <w:r w:rsidRPr="002E684E">
          <w:rPr>
            <w:rStyle w:val="Hyperlink"/>
            <w:rFonts w:cs="Arial"/>
            <w:i/>
            <w:iCs/>
          </w:rPr>
          <w:t>the</w:t>
        </w:r>
        <w:r w:rsidR="00356C18" w:rsidRPr="002E684E">
          <w:rPr>
            <w:rStyle w:val="Hyperlink"/>
            <w:rFonts w:cs="Arial"/>
            <w:i/>
            <w:iCs/>
          </w:rPr>
          <w:t xml:space="preserve"> </w:t>
        </w:r>
        <w:r w:rsidRPr="002E684E">
          <w:rPr>
            <w:rStyle w:val="Hyperlink"/>
            <w:rFonts w:cs="Arial"/>
            <w:i/>
            <w:iCs/>
          </w:rPr>
          <w:t>media</w:t>
        </w:r>
        <w:r w:rsidR="00356C18" w:rsidRPr="002E684E">
          <w:rPr>
            <w:rStyle w:val="Hyperlink"/>
            <w:rFonts w:cs="Arial"/>
            <w:i/>
            <w:iCs/>
          </w:rPr>
          <w:t xml:space="preserve"> </w:t>
        </w:r>
        <w:r w:rsidRPr="002E684E">
          <w:rPr>
            <w:rStyle w:val="Hyperlink"/>
            <w:rFonts w:cs="Arial"/>
            <w:i/>
            <w:iCs/>
          </w:rPr>
          <w:t>briefing</w:t>
        </w:r>
        <w:r w:rsidR="00356C18" w:rsidRPr="002E684E">
          <w:rPr>
            <w:rStyle w:val="Hyperlink"/>
            <w:rFonts w:cs="Arial"/>
            <w:i/>
            <w:iCs/>
          </w:rPr>
          <w:t xml:space="preserve"> </w:t>
        </w:r>
        <w:r w:rsidRPr="002E684E">
          <w:rPr>
            <w:rStyle w:val="Hyperlink"/>
            <w:rFonts w:cs="Arial"/>
            <w:i/>
            <w:iCs/>
          </w:rPr>
          <w:t>on</w:t>
        </w:r>
        <w:r w:rsidR="00356C18" w:rsidRPr="002E684E">
          <w:rPr>
            <w:rStyle w:val="Hyperlink"/>
            <w:rFonts w:cs="Arial"/>
            <w:i/>
            <w:iCs/>
          </w:rPr>
          <w:t xml:space="preserve"> </w:t>
        </w:r>
        <w:r w:rsidRPr="002E684E">
          <w:rPr>
            <w:rStyle w:val="Hyperlink"/>
            <w:rFonts w:cs="Arial"/>
            <w:i/>
            <w:iCs/>
          </w:rPr>
          <w:t>COVID-19</w:t>
        </w:r>
        <w:r w:rsidR="00677E13" w:rsidRPr="002E684E">
          <w:rPr>
            <w:rStyle w:val="Hyperlink"/>
            <w:rFonts w:cs="Arial"/>
            <w:i/>
            <w:iCs/>
          </w:rPr>
          <w:t xml:space="preserve"> – </w:t>
        </w:r>
        <w:r w:rsidRPr="002E684E">
          <w:rPr>
            <w:rStyle w:val="Hyperlink"/>
            <w:rFonts w:cs="Arial"/>
            <w:i/>
            <w:iCs/>
          </w:rPr>
          <w:t>11</w:t>
        </w:r>
        <w:r w:rsidR="00356C18" w:rsidRPr="002E684E">
          <w:rPr>
            <w:rStyle w:val="Hyperlink"/>
            <w:rFonts w:cs="Arial"/>
            <w:i/>
            <w:iCs/>
          </w:rPr>
          <w:t xml:space="preserve"> </w:t>
        </w:r>
        <w:r w:rsidRPr="002E684E">
          <w:rPr>
            <w:rStyle w:val="Hyperlink"/>
            <w:rFonts w:cs="Arial"/>
            <w:i/>
            <w:iCs/>
          </w:rPr>
          <w:t>March</w:t>
        </w:r>
        <w:r w:rsidR="00356C18" w:rsidRPr="002E684E">
          <w:rPr>
            <w:rStyle w:val="Hyperlink"/>
            <w:rFonts w:cs="Arial"/>
            <w:i/>
            <w:iCs/>
          </w:rPr>
          <w:t xml:space="preserve"> </w:t>
        </w:r>
        <w:r w:rsidRPr="002E684E">
          <w:rPr>
            <w:rStyle w:val="Hyperlink"/>
            <w:rFonts w:cs="Arial"/>
            <w:i/>
            <w:iCs/>
          </w:rPr>
          <w:t>2020</w:t>
        </w:r>
      </w:hyperlink>
      <w:r w:rsidRPr="00937BE1">
        <w:rPr>
          <w:rFonts w:cs="Arial"/>
        </w:rPr>
        <w:t>.</w:t>
      </w:r>
      <w:r w:rsidR="00356C18" w:rsidRPr="00937BE1">
        <w:rPr>
          <w:rFonts w:cs="Arial"/>
        </w:rPr>
        <w:t xml:space="preserve"> </w:t>
      </w:r>
      <w:r w:rsidR="00C9737F" w:rsidRPr="00937BE1">
        <w:rPr>
          <w:rFonts w:cs="Arial"/>
        </w:rPr>
        <w:t xml:space="preserve">Available at: </w:t>
      </w:r>
      <w:r w:rsidR="00AD02BD">
        <w:rPr>
          <w:rFonts w:cs="Arial"/>
        </w:rPr>
        <w:t>&lt;</w:t>
      </w:r>
      <w:r w:rsidR="00C9737F" w:rsidRPr="00937BE1">
        <w:rPr>
          <w:rFonts w:cs="Arial"/>
        </w:rPr>
        <w:t>https://www.who.int/director-general/speeches/detail/who-director-general-s-opening-remarks-at-the-media-briefing-on-covid-19---11-march-2020</w:t>
      </w:r>
      <w:r w:rsidR="00AD02BD">
        <w:rPr>
          <w:rFonts w:cs="Arial"/>
        </w:rPr>
        <w:t>&gt;</w:t>
      </w:r>
      <w:r w:rsidR="00356C18" w:rsidRPr="00937BE1">
        <w:rPr>
          <w:rFonts w:cs="Arial"/>
        </w:rPr>
        <w:t xml:space="preserve"> </w:t>
      </w:r>
    </w:p>
    <w:p w14:paraId="478E3DB6" w14:textId="6A434801" w:rsidR="00FC6661" w:rsidRPr="00937BE1" w:rsidRDefault="00FC6661" w:rsidP="604B52ED">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C9737F" w:rsidRPr="00937BE1">
        <w:rPr>
          <w:rFonts w:cs="Arial"/>
        </w:rPr>
        <w:t xml:space="preserve"> </w:t>
      </w:r>
      <w:r w:rsidR="007715A5" w:rsidRPr="00937BE1">
        <w:rPr>
          <w:rFonts w:cs="Arial"/>
        </w:rPr>
        <w:t xml:space="preserve">(WHO) </w:t>
      </w:r>
      <w:r w:rsidR="00C9737F" w:rsidRPr="00937BE1">
        <w:rPr>
          <w:rFonts w:cs="Arial"/>
        </w:rPr>
        <w:t>(20</w:t>
      </w:r>
      <w:r w:rsidRPr="00937BE1">
        <w:rPr>
          <w:rFonts w:cs="Arial"/>
        </w:rPr>
        <w:t>20b</w:t>
      </w:r>
      <w:r w:rsidR="007E0FDE" w:rsidRPr="00937BE1">
        <w:rPr>
          <w:rFonts w:cs="Arial"/>
        </w:rPr>
        <w:t>)</w:t>
      </w:r>
      <w:r w:rsidR="00356C18" w:rsidRPr="00937BE1">
        <w:rPr>
          <w:rFonts w:cs="Arial"/>
        </w:rPr>
        <w:t xml:space="preserve"> </w:t>
      </w:r>
      <w:hyperlink r:id="rId123" w:history="1">
        <w:r w:rsidRPr="004150EA">
          <w:rPr>
            <w:rStyle w:val="Hyperlink"/>
            <w:rFonts w:cs="Arial"/>
            <w:i/>
            <w:iCs/>
          </w:rPr>
          <w:t>Transmission</w:t>
        </w:r>
        <w:r w:rsidR="00356C18" w:rsidRPr="004150EA">
          <w:rPr>
            <w:rStyle w:val="Hyperlink"/>
            <w:rFonts w:cs="Arial"/>
            <w:i/>
            <w:iCs/>
          </w:rPr>
          <w:t xml:space="preserve"> </w:t>
        </w:r>
        <w:r w:rsidRPr="004150EA">
          <w:rPr>
            <w:rStyle w:val="Hyperlink"/>
            <w:rFonts w:cs="Arial"/>
            <w:i/>
            <w:iCs/>
          </w:rPr>
          <w:t>of</w:t>
        </w:r>
        <w:r w:rsidR="00356C18" w:rsidRPr="004150EA">
          <w:rPr>
            <w:rStyle w:val="Hyperlink"/>
            <w:rFonts w:cs="Arial"/>
            <w:i/>
            <w:iCs/>
          </w:rPr>
          <w:t xml:space="preserve"> </w:t>
        </w:r>
        <w:r w:rsidRPr="004150EA">
          <w:rPr>
            <w:rStyle w:val="Hyperlink"/>
            <w:rFonts w:cs="Arial"/>
            <w:i/>
            <w:iCs/>
          </w:rPr>
          <w:t>SARS-CoV-2:</w:t>
        </w:r>
        <w:r w:rsidR="00356C18" w:rsidRPr="004150EA">
          <w:rPr>
            <w:rStyle w:val="Hyperlink"/>
            <w:rFonts w:cs="Arial"/>
            <w:i/>
            <w:iCs/>
          </w:rPr>
          <w:t xml:space="preserve"> </w:t>
        </w:r>
        <w:r w:rsidRPr="004150EA">
          <w:rPr>
            <w:rStyle w:val="Hyperlink"/>
            <w:rFonts w:cs="Arial"/>
            <w:i/>
            <w:iCs/>
          </w:rPr>
          <w:t>implications</w:t>
        </w:r>
        <w:r w:rsidR="00356C18" w:rsidRPr="004150EA">
          <w:rPr>
            <w:rStyle w:val="Hyperlink"/>
            <w:rFonts w:cs="Arial"/>
            <w:i/>
            <w:iCs/>
          </w:rPr>
          <w:t xml:space="preserve"> </w:t>
        </w:r>
        <w:r w:rsidRPr="004150EA">
          <w:rPr>
            <w:rStyle w:val="Hyperlink"/>
            <w:rFonts w:cs="Arial"/>
            <w:i/>
            <w:iCs/>
          </w:rPr>
          <w:t>for</w:t>
        </w:r>
        <w:r w:rsidR="00356C18" w:rsidRPr="004150EA">
          <w:rPr>
            <w:rStyle w:val="Hyperlink"/>
            <w:rFonts w:cs="Arial"/>
            <w:i/>
            <w:iCs/>
          </w:rPr>
          <w:t xml:space="preserve"> </w:t>
        </w:r>
        <w:r w:rsidRPr="004150EA">
          <w:rPr>
            <w:rStyle w:val="Hyperlink"/>
            <w:rFonts w:cs="Arial"/>
            <w:i/>
            <w:iCs/>
          </w:rPr>
          <w:t>infection</w:t>
        </w:r>
        <w:r w:rsidR="00356C18" w:rsidRPr="004150EA">
          <w:rPr>
            <w:rStyle w:val="Hyperlink"/>
            <w:rFonts w:cs="Arial"/>
            <w:i/>
            <w:iCs/>
          </w:rPr>
          <w:t xml:space="preserve"> </w:t>
        </w:r>
        <w:r w:rsidRPr="004150EA">
          <w:rPr>
            <w:rStyle w:val="Hyperlink"/>
            <w:rFonts w:cs="Arial"/>
            <w:i/>
            <w:iCs/>
          </w:rPr>
          <w:t>prevention</w:t>
        </w:r>
        <w:r w:rsidR="00356C18" w:rsidRPr="004150EA">
          <w:rPr>
            <w:rStyle w:val="Hyperlink"/>
            <w:rFonts w:cs="Arial"/>
            <w:i/>
            <w:iCs/>
          </w:rPr>
          <w:t xml:space="preserve"> </w:t>
        </w:r>
        <w:r w:rsidRPr="004150EA">
          <w:rPr>
            <w:rStyle w:val="Hyperlink"/>
            <w:rFonts w:cs="Arial"/>
            <w:i/>
            <w:iCs/>
          </w:rPr>
          <w:t>precautions</w:t>
        </w:r>
      </w:hyperlink>
      <w:r w:rsidRPr="00937BE1">
        <w:rPr>
          <w:rFonts w:cs="Arial"/>
        </w:rPr>
        <w:t>.</w:t>
      </w:r>
      <w:r w:rsidR="00356C18" w:rsidRPr="00937BE1">
        <w:rPr>
          <w:rFonts w:cs="Arial"/>
        </w:rPr>
        <w:t xml:space="preserve"> </w:t>
      </w:r>
      <w:r w:rsidR="00C9737F" w:rsidRPr="00937BE1">
        <w:rPr>
          <w:rFonts w:cs="Arial"/>
        </w:rPr>
        <w:t xml:space="preserve">Available at: </w:t>
      </w:r>
      <w:r w:rsidR="002E684E">
        <w:rPr>
          <w:rFonts w:cs="Arial"/>
        </w:rPr>
        <w:t>&lt;</w:t>
      </w:r>
      <w:r w:rsidRPr="00937BE1">
        <w:rPr>
          <w:rFonts w:cs="Arial"/>
        </w:rPr>
        <w:t>https://www.who.int/news-room/commentaries/detail/transmission-of-sars-cov-2-implications-for-infection-prevention-precautions</w:t>
      </w:r>
      <w:r w:rsidR="002E684E">
        <w:rPr>
          <w:rFonts w:cs="Arial"/>
        </w:rPr>
        <w:t>&gt;</w:t>
      </w:r>
      <w:r w:rsidR="00356C18" w:rsidRPr="00937BE1">
        <w:rPr>
          <w:rFonts w:cs="Arial"/>
        </w:rPr>
        <w:t xml:space="preserve"> </w:t>
      </w:r>
    </w:p>
    <w:p w14:paraId="1FF38940" w14:textId="091844D3" w:rsidR="00FC6661" w:rsidRPr="00937BE1" w:rsidRDefault="00FC6661" w:rsidP="604B52ED">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C9737F" w:rsidRPr="00937BE1">
        <w:rPr>
          <w:rFonts w:cs="Arial"/>
        </w:rPr>
        <w:t xml:space="preserve"> </w:t>
      </w:r>
      <w:r w:rsidR="007715A5" w:rsidRPr="00937BE1">
        <w:rPr>
          <w:rFonts w:cs="Arial"/>
        </w:rPr>
        <w:t xml:space="preserve">(WHO) </w:t>
      </w:r>
      <w:r w:rsidR="00C9737F" w:rsidRPr="00937BE1">
        <w:rPr>
          <w:rFonts w:cs="Arial"/>
        </w:rPr>
        <w:t>(20</w:t>
      </w:r>
      <w:r w:rsidRPr="00937BE1">
        <w:rPr>
          <w:rFonts w:cs="Arial"/>
        </w:rPr>
        <w:t>24</w:t>
      </w:r>
      <w:r w:rsidR="007E0FDE" w:rsidRPr="00937BE1">
        <w:rPr>
          <w:rFonts w:cs="Arial"/>
        </w:rPr>
        <w:t>)</w:t>
      </w:r>
      <w:r w:rsidR="00356C18" w:rsidRPr="00937BE1">
        <w:rPr>
          <w:rFonts w:cs="Arial"/>
        </w:rPr>
        <w:t xml:space="preserve"> </w:t>
      </w:r>
      <w:hyperlink r:id="rId124" w:history="1">
        <w:r w:rsidRPr="004150EA">
          <w:rPr>
            <w:rStyle w:val="Hyperlink"/>
            <w:rFonts w:cs="Arial"/>
            <w:i/>
            <w:iCs/>
          </w:rPr>
          <w:t>Tracking</w:t>
        </w:r>
        <w:r w:rsidR="00356C18" w:rsidRPr="004150EA">
          <w:rPr>
            <w:rStyle w:val="Hyperlink"/>
            <w:rFonts w:cs="Arial"/>
            <w:i/>
            <w:iCs/>
          </w:rPr>
          <w:t xml:space="preserve"> </w:t>
        </w:r>
        <w:r w:rsidRPr="004150EA">
          <w:rPr>
            <w:rStyle w:val="Hyperlink"/>
            <w:rFonts w:cs="Arial"/>
            <w:i/>
            <w:iCs/>
          </w:rPr>
          <w:t>SARS-CoV-2</w:t>
        </w:r>
        <w:r w:rsidR="00356C18" w:rsidRPr="004150EA">
          <w:rPr>
            <w:rStyle w:val="Hyperlink"/>
            <w:rFonts w:cs="Arial"/>
            <w:i/>
            <w:iCs/>
          </w:rPr>
          <w:t xml:space="preserve"> </w:t>
        </w:r>
        <w:r w:rsidRPr="004150EA">
          <w:rPr>
            <w:rStyle w:val="Hyperlink"/>
            <w:rFonts w:cs="Arial"/>
            <w:i/>
            <w:iCs/>
          </w:rPr>
          <w:t>variants</w:t>
        </w:r>
      </w:hyperlink>
      <w:r w:rsidRPr="00937BE1">
        <w:rPr>
          <w:rFonts w:cs="Arial"/>
        </w:rPr>
        <w:t>.</w:t>
      </w:r>
      <w:r w:rsidR="00356C18" w:rsidRPr="00937BE1">
        <w:rPr>
          <w:rFonts w:cs="Arial"/>
        </w:rPr>
        <w:t xml:space="preserve"> </w:t>
      </w:r>
      <w:r w:rsidR="00C9737F" w:rsidRPr="00937BE1">
        <w:rPr>
          <w:rFonts w:cs="Arial"/>
        </w:rPr>
        <w:t xml:space="preserve">Available at: </w:t>
      </w:r>
      <w:r w:rsidR="004150EA">
        <w:rPr>
          <w:rFonts w:cs="Arial"/>
        </w:rPr>
        <w:t>&lt;</w:t>
      </w:r>
      <w:r w:rsidRPr="00937BE1">
        <w:rPr>
          <w:rFonts w:cs="Arial"/>
        </w:rPr>
        <w:t>https://www.who.int/activities/tracking-SARS-CoV-2-variants</w:t>
      </w:r>
      <w:r w:rsidR="004150EA">
        <w:rPr>
          <w:rFonts w:cs="Arial"/>
        </w:rPr>
        <w:t>&gt;</w:t>
      </w:r>
      <w:r w:rsidR="00356C18" w:rsidRPr="00937BE1">
        <w:rPr>
          <w:rFonts w:cs="Arial"/>
        </w:rPr>
        <w:t xml:space="preserve"> </w:t>
      </w:r>
    </w:p>
    <w:p w14:paraId="5CE389DC" w14:textId="4187FBC2" w:rsidR="00FC6661" w:rsidRPr="00937BE1" w:rsidRDefault="00FC6661" w:rsidP="604B52ED">
      <w:pPr>
        <w:pStyle w:val="Body"/>
        <w:rPr>
          <w:rFonts w:cs="Arial"/>
        </w:rPr>
      </w:pPr>
      <w:r w:rsidRPr="00937BE1">
        <w:rPr>
          <w:rFonts w:cs="Arial"/>
        </w:rPr>
        <w:t>Yu</w:t>
      </w:r>
      <w:r w:rsidR="00356C18" w:rsidRPr="00937BE1">
        <w:rPr>
          <w:rFonts w:cs="Arial"/>
        </w:rPr>
        <w:t xml:space="preserve"> </w:t>
      </w:r>
      <w:r w:rsidRPr="00937BE1">
        <w:rPr>
          <w:rFonts w:cs="Arial"/>
        </w:rPr>
        <w:t>X</w:t>
      </w:r>
      <w:r w:rsidR="00677E13" w:rsidRPr="00937BE1">
        <w:rPr>
          <w:rFonts w:cs="Arial"/>
        </w:rPr>
        <w:t xml:space="preserve"> and </w:t>
      </w:r>
      <w:r w:rsidRPr="00937BE1">
        <w:rPr>
          <w:rFonts w:cs="Arial"/>
        </w:rPr>
        <w:t>Yang</w:t>
      </w:r>
      <w:r w:rsidR="00356C18" w:rsidRPr="00937BE1">
        <w:rPr>
          <w:rFonts w:cs="Arial"/>
        </w:rPr>
        <w:t xml:space="preserve"> </w:t>
      </w:r>
      <w:r w:rsidRPr="00937BE1">
        <w:rPr>
          <w:rFonts w:cs="Arial"/>
        </w:rPr>
        <w:t>R</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transmission</w:t>
      </w:r>
      <w:r w:rsidR="00356C18" w:rsidRPr="00937BE1">
        <w:rPr>
          <w:rFonts w:cs="Arial"/>
        </w:rPr>
        <w:t xml:space="preserve"> </w:t>
      </w:r>
      <w:r w:rsidRPr="00937BE1">
        <w:rPr>
          <w:rFonts w:cs="Arial"/>
        </w:rPr>
        <w:t>through</w:t>
      </w:r>
      <w:r w:rsidR="00356C18" w:rsidRPr="00937BE1">
        <w:rPr>
          <w:rFonts w:cs="Arial"/>
        </w:rPr>
        <w:t xml:space="preserve"> </w:t>
      </w:r>
      <w:r w:rsidRPr="00937BE1">
        <w:rPr>
          <w:rFonts w:cs="Arial"/>
        </w:rPr>
        <w:t>asymptomatic</w:t>
      </w:r>
      <w:r w:rsidR="00356C18" w:rsidRPr="00937BE1">
        <w:rPr>
          <w:rFonts w:cs="Arial"/>
        </w:rPr>
        <w:t xml:space="preserve"> </w:t>
      </w:r>
      <w:r w:rsidRPr="00937BE1">
        <w:rPr>
          <w:rFonts w:cs="Arial"/>
        </w:rPr>
        <w:t>carriers</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challenge</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containment.</w:t>
      </w:r>
      <w:r w:rsidR="00356C18" w:rsidRPr="00937BE1">
        <w:rPr>
          <w:rFonts w:cs="Arial"/>
        </w:rPr>
        <w:t xml:space="preserve"> </w:t>
      </w:r>
      <w:r w:rsidRPr="00937BE1">
        <w:rPr>
          <w:rFonts w:cs="Arial"/>
          <w:i/>
          <w:iCs/>
        </w:rPr>
        <w:t>Influenza</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other</w:t>
      </w:r>
      <w:r w:rsidR="00356C18" w:rsidRPr="00937BE1">
        <w:rPr>
          <w:rFonts w:cs="Arial"/>
          <w:i/>
          <w:iCs/>
        </w:rPr>
        <w:t xml:space="preserve"> </w:t>
      </w:r>
      <w:r w:rsidR="00D42E94" w:rsidRPr="00937BE1">
        <w:rPr>
          <w:rFonts w:cs="Arial"/>
          <w:i/>
          <w:iCs/>
        </w:rPr>
        <w:t>R</w:t>
      </w:r>
      <w:r w:rsidRPr="00937BE1">
        <w:rPr>
          <w:rFonts w:cs="Arial"/>
          <w:i/>
          <w:iCs/>
        </w:rPr>
        <w:t>espiratory</w:t>
      </w:r>
      <w:r w:rsidR="00356C18" w:rsidRPr="00937BE1">
        <w:rPr>
          <w:rFonts w:cs="Arial"/>
          <w:i/>
          <w:iCs/>
        </w:rPr>
        <w:t xml:space="preserve"> </w:t>
      </w:r>
      <w:r w:rsidR="00D42E94" w:rsidRPr="00937BE1">
        <w:rPr>
          <w:rFonts w:cs="Arial"/>
          <w:i/>
          <w:iCs/>
        </w:rPr>
        <w:t>V</w:t>
      </w:r>
      <w:r w:rsidRPr="00937BE1">
        <w:rPr>
          <w:rFonts w:cs="Arial"/>
          <w:i/>
          <w:iCs/>
        </w:rPr>
        <w:t>iruses</w:t>
      </w:r>
      <w:r w:rsidRPr="00937BE1">
        <w:rPr>
          <w:rFonts w:cs="Arial"/>
        </w:rPr>
        <w:t>,</w:t>
      </w:r>
      <w:r w:rsidR="00356C18" w:rsidRPr="00937BE1">
        <w:rPr>
          <w:rFonts w:cs="Arial"/>
        </w:rPr>
        <w:t xml:space="preserve"> </w:t>
      </w:r>
      <w:r w:rsidRPr="00937BE1">
        <w:rPr>
          <w:rFonts w:cs="Arial"/>
        </w:rPr>
        <w:t>14(4)</w:t>
      </w:r>
      <w:r w:rsidR="00C9737F" w:rsidRPr="00937BE1">
        <w:rPr>
          <w:rFonts w:cs="Arial"/>
        </w:rPr>
        <w:t>:</w:t>
      </w:r>
      <w:r w:rsidRPr="00937BE1">
        <w:rPr>
          <w:rFonts w:cs="Arial"/>
        </w:rPr>
        <w:t>474–475.</w:t>
      </w:r>
    </w:p>
    <w:p w14:paraId="5ED0584E" w14:textId="77777777" w:rsidR="0073472C" w:rsidRPr="00937BE1" w:rsidRDefault="0073472C" w:rsidP="00B42B24">
      <w:pPr>
        <w:pStyle w:val="Body"/>
        <w:rPr>
          <w:rFonts w:eastAsia="MS Gothic" w:cs="Arial"/>
          <w:color w:val="C63663"/>
          <w:kern w:val="32"/>
          <w:sz w:val="44"/>
          <w:szCs w:val="44"/>
        </w:rPr>
      </w:pPr>
      <w:bookmarkStart w:id="221" w:name="_Toc173153461"/>
      <w:bookmarkStart w:id="222" w:name="_Toc1715426874"/>
      <w:r w:rsidRPr="00937BE1">
        <w:br w:type="page"/>
      </w:r>
    </w:p>
    <w:p w14:paraId="202C999C" w14:textId="711564FA" w:rsidR="00FC6661" w:rsidRPr="00937BE1" w:rsidRDefault="00FC6661" w:rsidP="00FC6661">
      <w:pPr>
        <w:pStyle w:val="Heading1"/>
      </w:pPr>
      <w:bookmarkStart w:id="223" w:name="_Toc186540657"/>
      <w:r w:rsidRPr="00937BE1">
        <w:lastRenderedPageBreak/>
        <w:t>Health</w:t>
      </w:r>
      <w:r w:rsidR="00356C18" w:rsidRPr="00937BE1">
        <w:t xml:space="preserve"> </w:t>
      </w:r>
      <w:r w:rsidR="00D42E94" w:rsidRPr="00937BE1">
        <w:t>i</w:t>
      </w:r>
      <w:r w:rsidRPr="00937BE1">
        <w:t>nequalities</w:t>
      </w:r>
      <w:bookmarkEnd w:id="221"/>
      <w:bookmarkEnd w:id="222"/>
      <w:bookmarkEnd w:id="223"/>
    </w:p>
    <w:p w14:paraId="6A0DC398" w14:textId="24441F3E" w:rsidR="00FC6661" w:rsidRPr="00937BE1" w:rsidRDefault="00FC6661" w:rsidP="00FC6661">
      <w:pPr>
        <w:pStyle w:val="Heading2"/>
      </w:pPr>
      <w:bookmarkStart w:id="224" w:name="_Hlk184391518"/>
      <w:bookmarkStart w:id="225" w:name="_Toc18666410"/>
      <w:bookmarkStart w:id="226" w:name="_Toc186540658"/>
      <w:r w:rsidRPr="00937BE1">
        <w:t>Health</w:t>
      </w:r>
      <w:r w:rsidR="00356C18" w:rsidRPr="00937BE1">
        <w:t xml:space="preserve"> </w:t>
      </w:r>
      <w:r w:rsidRPr="00937BE1">
        <w:t>inequalities</w:t>
      </w:r>
      <w:r w:rsidR="00356C18" w:rsidRPr="00937BE1">
        <w:t xml:space="preserve"> </w:t>
      </w:r>
      <w:bookmarkEnd w:id="224"/>
      <w:r w:rsidRPr="00937BE1">
        <w:t>and</w:t>
      </w:r>
      <w:r w:rsidR="00356C18" w:rsidRPr="00937BE1">
        <w:t xml:space="preserve"> </w:t>
      </w:r>
      <w:r w:rsidRPr="00937BE1">
        <w:t>inequities</w:t>
      </w:r>
      <w:bookmarkEnd w:id="225"/>
      <w:bookmarkEnd w:id="226"/>
    </w:p>
    <w:p w14:paraId="2D159AD3" w14:textId="5F8E5AB2" w:rsidR="00FC6661" w:rsidRPr="00937BE1" w:rsidRDefault="00FC6661" w:rsidP="00AE12C3">
      <w:pPr>
        <w:pStyle w:val="Body"/>
      </w:pPr>
      <w:r w:rsidRPr="00937BE1">
        <w:t>Health</w:t>
      </w:r>
      <w:r w:rsidR="00356C18" w:rsidRPr="00937BE1">
        <w:t xml:space="preserve"> </w:t>
      </w:r>
      <w:r w:rsidRPr="00937BE1">
        <w:t>and</w:t>
      </w:r>
      <w:r w:rsidR="00356C18" w:rsidRPr="00937BE1">
        <w:t xml:space="preserve"> </w:t>
      </w:r>
      <w:r w:rsidRPr="00937BE1">
        <w:t>ill-health</w:t>
      </w:r>
      <w:r w:rsidR="00356C18" w:rsidRPr="00937BE1">
        <w:t xml:space="preserve"> </w:t>
      </w:r>
      <w:r w:rsidRPr="00937BE1">
        <w:t>are</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factors.</w:t>
      </w:r>
      <w:r w:rsidR="00356C18" w:rsidRPr="00937BE1">
        <w:t xml:space="preserve"> </w:t>
      </w:r>
      <w:r w:rsidRPr="00937BE1">
        <w:t>To</w:t>
      </w:r>
      <w:r w:rsidR="00356C18" w:rsidRPr="00937BE1">
        <w:t xml:space="preserve"> </w:t>
      </w:r>
      <w:r w:rsidRPr="00937BE1">
        <w:t>help</w:t>
      </w:r>
      <w:r w:rsidR="00356C18" w:rsidRPr="00937BE1">
        <w:t xml:space="preserve"> </w:t>
      </w:r>
      <w:r w:rsidRPr="00937BE1">
        <w:t>understand</w:t>
      </w:r>
      <w:r w:rsidR="00356C18" w:rsidRPr="00937BE1">
        <w:t xml:space="preserve"> </w:t>
      </w:r>
      <w:r w:rsidRPr="00937BE1">
        <w:t>health,</w:t>
      </w:r>
      <w:r w:rsidR="00356C18" w:rsidRPr="00937BE1">
        <w:t xml:space="preserve"> </w:t>
      </w:r>
      <w:r w:rsidRPr="00937BE1">
        <w:t>we</w:t>
      </w:r>
      <w:r w:rsidR="00356C18" w:rsidRPr="00937BE1">
        <w:t xml:space="preserve"> </w:t>
      </w:r>
      <w:r w:rsidRPr="00937BE1">
        <w:t>need</w:t>
      </w:r>
      <w:r w:rsidR="00356C18" w:rsidRPr="00937BE1">
        <w:t xml:space="preserve"> </w:t>
      </w:r>
      <w:r w:rsidRPr="00937BE1">
        <w:t>to</w:t>
      </w:r>
      <w:r w:rsidR="00356C18" w:rsidRPr="00937BE1">
        <w:t xml:space="preserve"> </w:t>
      </w:r>
      <w:r w:rsidR="04B73789" w:rsidRPr="00937BE1">
        <w:t>consider</w:t>
      </w:r>
      <w:r w:rsidR="00356C18" w:rsidRPr="00937BE1">
        <w:t xml:space="preserve"> </w:t>
      </w:r>
      <w:r w:rsidRPr="00937BE1">
        <w:t>health</w:t>
      </w:r>
      <w:r w:rsidR="00356C18" w:rsidRPr="00937BE1">
        <w:t xml:space="preserve"> </w:t>
      </w:r>
      <w:r w:rsidRPr="00937BE1">
        <w:t>inequalities,</w:t>
      </w:r>
      <w:r w:rsidR="00356C18" w:rsidRPr="00937BE1">
        <w:t xml:space="preserve"> </w:t>
      </w:r>
      <w:r w:rsidRPr="00937BE1">
        <w:t>health</w:t>
      </w:r>
      <w:r w:rsidR="00356C18" w:rsidRPr="00937BE1">
        <w:t xml:space="preserve"> </w:t>
      </w:r>
      <w:r w:rsidRPr="00937BE1">
        <w:t>inequities</w:t>
      </w:r>
      <w:r w:rsidR="00356C18" w:rsidRPr="00937BE1">
        <w:t xml:space="preserve"> </w:t>
      </w:r>
      <w:r w:rsidRPr="00937BE1">
        <w:t>and</w:t>
      </w:r>
      <w:r w:rsidR="00356C18" w:rsidRPr="00937BE1">
        <w:t xml:space="preserve"> </w:t>
      </w:r>
      <w:r w:rsidRPr="00937BE1">
        <w:t>the</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including</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p>
    <w:p w14:paraId="30E16D1D" w14:textId="2BC28202"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VicHealth</w:t>
      </w:r>
      <w:r w:rsidR="00356C18" w:rsidRPr="00937BE1">
        <w:t xml:space="preserve"> </w:t>
      </w:r>
      <w:r w:rsidRPr="00937BE1">
        <w:t>(2014):</w:t>
      </w:r>
    </w:p>
    <w:tbl>
      <w:tblPr>
        <w:tblStyle w:val="ListTable2"/>
        <w:tblW w:w="0" w:type="auto"/>
        <w:tblLook w:val="04A0" w:firstRow="1" w:lastRow="0" w:firstColumn="1" w:lastColumn="0" w:noHBand="0" w:noVBand="1"/>
      </w:tblPr>
      <w:tblGrid>
        <w:gridCol w:w="2263"/>
        <w:gridCol w:w="6753"/>
      </w:tblGrid>
      <w:tr w:rsidR="00244369" w:rsidRPr="00937BE1" w14:paraId="25D522C9" w14:textId="77777777" w:rsidTr="76E1884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806CDF1" w14:textId="58D86501" w:rsidR="00244369" w:rsidRPr="00937BE1" w:rsidRDefault="00244369" w:rsidP="604B52ED">
            <w:pPr>
              <w:pStyle w:val="Tablecolhead"/>
              <w:rPr>
                <w:b/>
              </w:rPr>
            </w:pPr>
            <w:r w:rsidRPr="00937BE1">
              <w:rPr>
                <w:b/>
              </w:rPr>
              <w:t>Term</w:t>
            </w:r>
          </w:p>
        </w:tc>
        <w:tc>
          <w:tcPr>
            <w:tcW w:w="0" w:type="dxa"/>
            <w:shd w:val="clear" w:color="auto" w:fill="auto"/>
          </w:tcPr>
          <w:p w14:paraId="28176D9F" w14:textId="574F5003" w:rsidR="00244369" w:rsidRPr="00937BE1" w:rsidRDefault="00244369" w:rsidP="604B52ED">
            <w:pPr>
              <w:pStyle w:val="Tablecolhead"/>
              <w:cnfStyle w:val="100000000000" w:firstRow="1" w:lastRow="0" w:firstColumn="0" w:lastColumn="0" w:oddVBand="0" w:evenVBand="0" w:oddHBand="0" w:evenHBand="0" w:firstRowFirstColumn="0" w:firstRowLastColumn="0" w:lastRowFirstColumn="0" w:lastRowLastColumn="0"/>
              <w:rPr>
                <w:b/>
              </w:rPr>
            </w:pPr>
            <w:r w:rsidRPr="00937BE1">
              <w:rPr>
                <w:b/>
              </w:rPr>
              <w:t>Definition</w:t>
            </w:r>
          </w:p>
        </w:tc>
      </w:tr>
      <w:tr w:rsidR="00FC6661" w:rsidRPr="00937BE1" w14:paraId="00F2637C" w14:textId="77777777" w:rsidTr="76E1884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5323D0EB" w14:textId="53095155" w:rsidR="00FC6661" w:rsidRPr="00937BE1" w:rsidRDefault="00FC6661" w:rsidP="604B52ED">
            <w:pPr>
              <w:pStyle w:val="Tabletext"/>
            </w:pPr>
            <w:bookmarkStart w:id="227" w:name="_Hlk175218506"/>
            <w:r w:rsidRPr="00937BE1">
              <w:t>Health</w:t>
            </w:r>
            <w:r w:rsidR="00356C18" w:rsidRPr="00937BE1">
              <w:t xml:space="preserve"> </w:t>
            </w:r>
            <w:r w:rsidRPr="00937BE1">
              <w:t>inequalities:</w:t>
            </w:r>
          </w:p>
        </w:tc>
        <w:tc>
          <w:tcPr>
            <w:tcW w:w="6753" w:type="dxa"/>
            <w:shd w:val="clear" w:color="auto" w:fill="F2F2F2" w:themeFill="background1" w:themeFillShade="F2"/>
          </w:tcPr>
          <w:p w14:paraId="2012A9FB" w14:textId="3CD8BCD8" w:rsidR="00FC6661" w:rsidRPr="00937BE1" w:rsidRDefault="00FC6661" w:rsidP="604B52ED">
            <w:pPr>
              <w:pStyle w:val="Tabletext"/>
              <w:cnfStyle w:val="000000100000" w:firstRow="0" w:lastRow="0" w:firstColumn="0" w:lastColumn="0" w:oddVBand="0" w:evenVBand="0" w:oddHBand="1" w:evenHBand="0" w:firstRowFirstColumn="0" w:firstRowLastColumn="0" w:lastRowFirstColumn="0" w:lastRowLastColumn="0"/>
            </w:pPr>
            <w:r w:rsidRPr="00937BE1">
              <w:t>are</w:t>
            </w:r>
            <w:r w:rsidR="00356C18" w:rsidRPr="00937BE1">
              <w:t xml:space="preserve"> </w:t>
            </w:r>
            <w:r w:rsidRPr="00937BE1">
              <w:t>differences</w:t>
            </w:r>
            <w:r w:rsidR="00356C18" w:rsidRPr="00937BE1">
              <w:t xml:space="preserve"> </w:t>
            </w:r>
            <w:r w:rsidRPr="00937BE1">
              <w:t>in</w:t>
            </w:r>
            <w:r w:rsidR="00356C18" w:rsidRPr="00937BE1">
              <w:t xml:space="preserve"> </w:t>
            </w:r>
            <w:r w:rsidRPr="00937BE1">
              <w:t>health</w:t>
            </w:r>
            <w:r w:rsidR="00356C18" w:rsidRPr="00937BE1">
              <w:t xml:space="preserve"> </w:t>
            </w:r>
            <w:r w:rsidRPr="00937BE1">
              <w:t>status</w:t>
            </w:r>
            <w:r w:rsidR="00356C18" w:rsidRPr="00937BE1">
              <w:t xml:space="preserve"> </w:t>
            </w:r>
            <w:r w:rsidRPr="00937BE1">
              <w:t>between</w:t>
            </w:r>
            <w:r w:rsidR="00356C18" w:rsidRPr="00937BE1">
              <w:t xml:space="preserve"> </w:t>
            </w:r>
            <w:r w:rsidRPr="00937BE1">
              <w:t>population</w:t>
            </w:r>
            <w:r w:rsidR="00356C18" w:rsidRPr="00937BE1">
              <w:t xml:space="preserve"> </w:t>
            </w:r>
            <w:r w:rsidRPr="00937BE1">
              <w:t>groups.</w:t>
            </w:r>
            <w:r w:rsidR="00356C18" w:rsidRPr="00937BE1">
              <w:t xml:space="preserve"> </w:t>
            </w:r>
          </w:p>
          <w:p w14:paraId="070FB729" w14:textId="7B5DAE47" w:rsidR="00FC6661" w:rsidRPr="00937BE1" w:rsidRDefault="00FC6661" w:rsidP="604B52ED">
            <w:pPr>
              <w:pStyle w:val="Tabletext"/>
              <w:cnfStyle w:val="000000100000" w:firstRow="0" w:lastRow="0" w:firstColumn="0" w:lastColumn="0" w:oddVBand="0" w:evenVBand="0" w:oddHBand="1" w:evenHBand="0" w:firstRowFirstColumn="0" w:firstRowLastColumn="0" w:lastRowFirstColumn="0" w:lastRowLastColumn="0"/>
            </w:pPr>
            <w:r w:rsidRPr="00937BE1">
              <w:t>Example:</w:t>
            </w:r>
            <w:r w:rsidR="00356C18" w:rsidRPr="00937BE1">
              <w:t xml:space="preserve"> </w:t>
            </w:r>
            <w:r w:rsidRPr="00937BE1">
              <w:t>health</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young</w:t>
            </w:r>
            <w:r w:rsidR="00356C18" w:rsidRPr="00937BE1">
              <w:t xml:space="preserve"> </w:t>
            </w:r>
            <w:r w:rsidRPr="00937BE1">
              <w:t>people</w:t>
            </w:r>
            <w:r w:rsidR="00356C18" w:rsidRPr="00937BE1">
              <w:t xml:space="preserve"> </w:t>
            </w:r>
            <w:r w:rsidRPr="00937BE1">
              <w:t>and</w:t>
            </w:r>
            <w:r w:rsidR="00356C18" w:rsidRPr="00937BE1">
              <w:t xml:space="preserve"> </w:t>
            </w:r>
            <w:r w:rsidRPr="00937BE1">
              <w:t>older</w:t>
            </w:r>
            <w:r w:rsidR="00356C18" w:rsidRPr="00937BE1">
              <w:t xml:space="preserve"> </w:t>
            </w:r>
            <w:r w:rsidRPr="00937BE1">
              <w:t>people</w:t>
            </w:r>
          </w:p>
        </w:tc>
      </w:tr>
      <w:tr w:rsidR="00FC6661" w:rsidRPr="00937BE1" w14:paraId="7BE524AC" w14:textId="77777777" w:rsidTr="76E18844">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6DDF3960" w14:textId="4C4125EB" w:rsidR="00FC6661" w:rsidRPr="00937BE1" w:rsidRDefault="00FC6661" w:rsidP="604B52ED">
            <w:pPr>
              <w:pStyle w:val="Tabletext"/>
            </w:pPr>
            <w:r w:rsidRPr="00937BE1">
              <w:t>Health</w:t>
            </w:r>
            <w:r w:rsidR="00356C18" w:rsidRPr="00937BE1">
              <w:t xml:space="preserve"> </w:t>
            </w:r>
            <w:r w:rsidRPr="00937BE1">
              <w:t>inequities:</w:t>
            </w:r>
          </w:p>
        </w:tc>
        <w:tc>
          <w:tcPr>
            <w:tcW w:w="6753" w:type="dxa"/>
            <w:shd w:val="clear" w:color="auto" w:fill="D9D9D9" w:themeFill="background1" w:themeFillShade="D9"/>
          </w:tcPr>
          <w:p w14:paraId="27A913F6" w14:textId="34892E24" w:rsidR="00FC6661" w:rsidRPr="00937BE1" w:rsidRDefault="00FC6661" w:rsidP="604B52ED">
            <w:pPr>
              <w:pStyle w:val="Tabletext"/>
              <w:cnfStyle w:val="000000000000" w:firstRow="0" w:lastRow="0" w:firstColumn="0" w:lastColumn="0" w:oddVBand="0" w:evenVBand="0" w:oddHBand="0" w:evenHBand="0" w:firstRowFirstColumn="0" w:firstRowLastColumn="0" w:lastRowFirstColumn="0" w:lastRowLastColumn="0"/>
            </w:pPr>
            <w:r w:rsidRPr="00937BE1">
              <w:t>are</w:t>
            </w:r>
            <w:r w:rsidR="00356C18" w:rsidRPr="00937BE1">
              <w:t xml:space="preserve"> </w:t>
            </w:r>
            <w:r w:rsidRPr="00937BE1">
              <w:t>differences</w:t>
            </w:r>
            <w:r w:rsidR="00356C18" w:rsidRPr="00937BE1">
              <w:t xml:space="preserve"> </w:t>
            </w:r>
            <w:r w:rsidRPr="00937BE1">
              <w:t>in</w:t>
            </w:r>
            <w:r w:rsidR="00356C18" w:rsidRPr="00937BE1">
              <w:t xml:space="preserve"> </w:t>
            </w:r>
            <w:r w:rsidRPr="00937BE1">
              <w:t>health</w:t>
            </w:r>
            <w:r w:rsidR="00356C18" w:rsidRPr="00937BE1">
              <w:t xml:space="preserve"> </w:t>
            </w:r>
            <w:r w:rsidRPr="00937BE1">
              <w:t>status</w:t>
            </w:r>
            <w:r w:rsidR="00356C18" w:rsidRPr="00937BE1">
              <w:t xml:space="preserve"> </w:t>
            </w:r>
            <w:r w:rsidRPr="00937BE1">
              <w:t>between</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that</w:t>
            </w:r>
            <w:r w:rsidR="00356C18" w:rsidRPr="00937BE1">
              <w:t xml:space="preserve"> </w:t>
            </w:r>
            <w:r w:rsidRPr="00937BE1">
              <w:t>are</w:t>
            </w:r>
            <w:r w:rsidR="00356C18" w:rsidRPr="00937BE1">
              <w:t xml:space="preserve"> </w:t>
            </w:r>
            <w:r w:rsidRPr="00937BE1">
              <w:t>socially</w:t>
            </w:r>
            <w:r w:rsidR="00356C18" w:rsidRPr="00937BE1">
              <w:t xml:space="preserve"> </w:t>
            </w:r>
            <w:r w:rsidRPr="00937BE1">
              <w:t>produced,</w:t>
            </w:r>
            <w:r w:rsidR="00356C18" w:rsidRPr="00937BE1">
              <w:t xml:space="preserve"> </w:t>
            </w:r>
            <w:r w:rsidRPr="00937BE1">
              <w:t>systematic</w:t>
            </w:r>
            <w:r w:rsidR="00356C18" w:rsidRPr="00937BE1">
              <w:t xml:space="preserve"> </w:t>
            </w:r>
            <w:r w:rsidRPr="00937BE1">
              <w:t>in</w:t>
            </w:r>
            <w:r w:rsidR="00356C18" w:rsidRPr="00937BE1">
              <w:t xml:space="preserve"> </w:t>
            </w:r>
            <w:r w:rsidRPr="00937BE1">
              <w:t>their</w:t>
            </w:r>
            <w:r w:rsidR="00356C18" w:rsidRPr="00937BE1">
              <w:t xml:space="preserve"> </w:t>
            </w:r>
            <w:r w:rsidRPr="00937BE1">
              <w:t>unequal</w:t>
            </w:r>
            <w:r w:rsidR="00356C18" w:rsidRPr="00937BE1">
              <w:t xml:space="preserve"> </w:t>
            </w:r>
            <w:r w:rsidRPr="00937BE1">
              <w:t>distribution</w:t>
            </w:r>
            <w:r w:rsidR="00356C18" w:rsidRPr="00937BE1">
              <w:t xml:space="preserve"> </w:t>
            </w:r>
            <w:r w:rsidRPr="00937BE1">
              <w:t>across</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avoidable</w:t>
            </w:r>
            <w:r w:rsidR="00356C18" w:rsidRPr="00937BE1">
              <w:t xml:space="preserve"> </w:t>
            </w:r>
            <w:r w:rsidRPr="00937BE1">
              <w:t>and</w:t>
            </w:r>
            <w:r w:rsidR="00356C18" w:rsidRPr="00937BE1">
              <w:t xml:space="preserve"> </w:t>
            </w:r>
            <w:r w:rsidRPr="00937BE1">
              <w:t>unfair.</w:t>
            </w:r>
            <w:r w:rsidR="00356C18" w:rsidRPr="00937BE1">
              <w:t xml:space="preserve"> </w:t>
            </w:r>
          </w:p>
          <w:p w14:paraId="1C6F7B98" w14:textId="04B2164F" w:rsidR="00FC6661" w:rsidRPr="00937BE1" w:rsidRDefault="00FC6661" w:rsidP="604B52ED">
            <w:pPr>
              <w:pStyle w:val="Tabletext"/>
              <w:cnfStyle w:val="000000000000" w:firstRow="0" w:lastRow="0" w:firstColumn="0" w:lastColumn="0" w:oddVBand="0" w:evenVBand="0" w:oddHBand="0" w:evenHBand="0" w:firstRowFirstColumn="0" w:firstRowLastColumn="0" w:lastRowFirstColumn="0" w:lastRowLastColumn="0"/>
            </w:pPr>
            <w:r w:rsidRPr="00937BE1">
              <w:t>Example:</w:t>
            </w:r>
            <w:r w:rsidR="00356C18" w:rsidRPr="00937BE1">
              <w:t xml:space="preserve"> </w:t>
            </w:r>
            <w:r w:rsidRPr="00937BE1">
              <w:t>health</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a</w:t>
            </w:r>
            <w:r w:rsidR="00356C18" w:rsidRPr="00937BE1">
              <w:t xml:space="preserve"> </w:t>
            </w:r>
            <w:r w:rsidRPr="00937BE1">
              <w:t>person</w:t>
            </w:r>
            <w:r w:rsidR="00356C18" w:rsidRPr="00937BE1">
              <w:t xml:space="preserve"> </w:t>
            </w:r>
            <w:r w:rsidRPr="00937BE1">
              <w:t>who</w:t>
            </w:r>
            <w:r w:rsidR="00356C18" w:rsidRPr="00937BE1">
              <w:t xml:space="preserve"> </w:t>
            </w:r>
            <w:r w:rsidRPr="00937BE1">
              <w:t>is</w:t>
            </w:r>
            <w:r w:rsidR="00356C18" w:rsidRPr="00937BE1">
              <w:t xml:space="preserve"> </w:t>
            </w:r>
            <w:r w:rsidRPr="00937BE1">
              <w:t>homeless</w:t>
            </w:r>
            <w:r w:rsidR="00356C18" w:rsidRPr="00937BE1">
              <w:t xml:space="preserve"> </w:t>
            </w:r>
            <w:r w:rsidRPr="00937BE1">
              <w:t>and</w:t>
            </w:r>
            <w:r w:rsidR="00356C18" w:rsidRPr="00937BE1">
              <w:t xml:space="preserve"> </w:t>
            </w:r>
            <w:r w:rsidRPr="00937BE1">
              <w:t>a</w:t>
            </w:r>
            <w:r w:rsidR="00356C18" w:rsidRPr="00937BE1">
              <w:t xml:space="preserve"> </w:t>
            </w:r>
            <w:r w:rsidRPr="00937BE1">
              <w:t>person</w:t>
            </w:r>
            <w:r w:rsidR="00356C18" w:rsidRPr="00937BE1">
              <w:t xml:space="preserve"> </w:t>
            </w:r>
            <w:r w:rsidRPr="00937BE1">
              <w:t>with</w:t>
            </w:r>
            <w:r w:rsidR="00356C18" w:rsidRPr="00937BE1">
              <w:t xml:space="preserve"> </w:t>
            </w:r>
            <w:r w:rsidRPr="00937BE1">
              <w:t>secure</w:t>
            </w:r>
            <w:r w:rsidR="00356C18" w:rsidRPr="00937BE1">
              <w:t xml:space="preserve"> </w:t>
            </w:r>
            <w:r w:rsidRPr="00937BE1">
              <w:t>and</w:t>
            </w:r>
            <w:r w:rsidR="00356C18" w:rsidRPr="00937BE1">
              <w:t xml:space="preserve"> </w:t>
            </w:r>
            <w:r w:rsidRPr="00937BE1">
              <w:t>safe</w:t>
            </w:r>
            <w:r w:rsidR="00356C18" w:rsidRPr="00937BE1">
              <w:t xml:space="preserve"> </w:t>
            </w:r>
            <w:r w:rsidRPr="00937BE1">
              <w:t>housing</w:t>
            </w:r>
          </w:p>
        </w:tc>
      </w:tr>
    </w:tbl>
    <w:bookmarkEnd w:id="227"/>
    <w:p w14:paraId="20BCCC01" w14:textId="4F9F370A" w:rsidR="00FC6661" w:rsidRPr="00937BE1" w:rsidRDefault="00FC6661" w:rsidP="0023283C">
      <w:pPr>
        <w:pStyle w:val="Bodyaftertablefigure"/>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00322FD8" w:rsidRPr="00937BE1">
        <w:t>World Health Organization</w:t>
      </w:r>
      <w:r w:rsidR="00160FA2" w:rsidRPr="00937BE1">
        <w:t xml:space="preserve"> (WHO)</w:t>
      </w:r>
      <w:r w:rsidRPr="00937BE1">
        <w:t>,</w:t>
      </w:r>
      <w:r w:rsidR="00356C18" w:rsidRPr="00937BE1">
        <w:t xml:space="preserve"> </w:t>
      </w:r>
      <w:r w:rsidRPr="00937BE1">
        <w:t>health</w:t>
      </w:r>
      <w:r w:rsidR="00356C18" w:rsidRPr="00937BE1">
        <w:t xml:space="preserve"> </w:t>
      </w:r>
      <w:r w:rsidRPr="00937BE1">
        <w:t>inequities</w:t>
      </w:r>
      <w:r w:rsidR="00356C18" w:rsidRPr="00937BE1">
        <w:t xml:space="preserve"> </w:t>
      </w:r>
      <w:r w:rsidRPr="00937BE1">
        <w:t>are</w:t>
      </w:r>
      <w:r w:rsidR="00356C18" w:rsidRPr="00937BE1">
        <w:t xml:space="preserve"> </w:t>
      </w:r>
      <w:r w:rsidRPr="00937BE1">
        <w:rPr>
          <w:i/>
          <w:iCs/>
        </w:rPr>
        <w:t>avoidable</w:t>
      </w:r>
      <w:r w:rsidR="00356C18" w:rsidRPr="00937BE1">
        <w:t xml:space="preserve"> </w:t>
      </w:r>
      <w:r w:rsidRPr="00937BE1">
        <w:t>inequalities</w:t>
      </w:r>
      <w:r w:rsidR="00356C18" w:rsidRPr="00937BE1">
        <w:t xml:space="preserve"> </w:t>
      </w:r>
      <w:r w:rsidRPr="00937BE1">
        <w:t>in</w:t>
      </w:r>
      <w:r w:rsidR="00356C18" w:rsidRPr="00937BE1">
        <w:t xml:space="preserve"> </w:t>
      </w:r>
      <w:r w:rsidRPr="00937BE1">
        <w:t>health</w:t>
      </w:r>
      <w:r w:rsidR="00356C18" w:rsidRPr="00937BE1">
        <w:t xml:space="preserve"> </w:t>
      </w:r>
      <w:r w:rsidRPr="00937BE1">
        <w:t>that</w:t>
      </w:r>
      <w:r w:rsidR="00356C18" w:rsidRPr="00937BE1">
        <w:t xml:space="preserve"> </w:t>
      </w:r>
      <w:r w:rsidRPr="00937BE1">
        <w:t>affect</w:t>
      </w:r>
      <w:r w:rsidR="00356C18" w:rsidRPr="00937BE1">
        <w:t xml:space="preserve"> </w:t>
      </w:r>
      <w:r w:rsidRPr="00937BE1">
        <w:t>groups</w:t>
      </w:r>
      <w:r w:rsidR="00356C18" w:rsidRPr="00937BE1">
        <w:t xml:space="preserve"> </w:t>
      </w:r>
      <w:r w:rsidRPr="00937BE1">
        <w:t>of</w:t>
      </w:r>
      <w:r w:rsidR="00356C18" w:rsidRPr="00937BE1">
        <w:t xml:space="preserve"> </w:t>
      </w:r>
      <w:r w:rsidRPr="00937BE1">
        <w:t>people</w:t>
      </w:r>
      <w:r w:rsidR="00356C18" w:rsidRPr="00937BE1">
        <w:t xml:space="preserve"> </w:t>
      </w:r>
      <w:r w:rsidRPr="00937BE1">
        <w:t>within</w:t>
      </w:r>
      <w:r w:rsidR="00356C18" w:rsidRPr="00937BE1">
        <w:t xml:space="preserve"> </w:t>
      </w:r>
      <w:r w:rsidRPr="00937BE1">
        <w:t>and</w:t>
      </w:r>
      <w:r w:rsidR="00356C18" w:rsidRPr="00937BE1">
        <w:t xml:space="preserve"> </w:t>
      </w:r>
      <w:r w:rsidRPr="00937BE1">
        <w:t>between</w:t>
      </w:r>
      <w:r w:rsidR="00356C18" w:rsidRPr="00937BE1">
        <w:t xml:space="preserve"> </w:t>
      </w:r>
      <w:r w:rsidRPr="00937BE1">
        <w:t>countries</w:t>
      </w:r>
      <w:r w:rsidR="00356C18" w:rsidRPr="00937BE1">
        <w:t xml:space="preserve"> </w:t>
      </w:r>
      <w:r w:rsidRPr="00937BE1">
        <w:t>(WHO,</w:t>
      </w:r>
      <w:r w:rsidR="00356C18" w:rsidRPr="00937BE1">
        <w:t xml:space="preserve"> </w:t>
      </w:r>
      <w:r w:rsidRPr="00937BE1">
        <w:t>2013).</w:t>
      </w:r>
      <w:r w:rsidR="00356C18" w:rsidRPr="00937BE1">
        <w:t xml:space="preserve"> </w:t>
      </w:r>
      <w:r w:rsidRPr="00937BE1">
        <w:t>These</w:t>
      </w:r>
      <w:r w:rsidR="00356C18" w:rsidRPr="00937BE1">
        <w:t xml:space="preserve"> </w:t>
      </w:r>
      <w:r w:rsidRPr="00937BE1">
        <w:t>factors</w:t>
      </w:r>
      <w:r w:rsidR="00356C18" w:rsidRPr="00937BE1">
        <w:t xml:space="preserve"> </w:t>
      </w:r>
      <w:r w:rsidRPr="00937BE1">
        <w:t>that</w:t>
      </w:r>
      <w:r w:rsidR="00356C18" w:rsidRPr="00937BE1">
        <w:t xml:space="preserve"> </w:t>
      </w:r>
      <w:r w:rsidRPr="00937BE1">
        <w:t>influence</w:t>
      </w:r>
      <w:r w:rsidR="00356C18" w:rsidRPr="00937BE1">
        <w:t xml:space="preserve"> </w:t>
      </w:r>
      <w:r w:rsidRPr="00937BE1">
        <w:t>health</w:t>
      </w:r>
      <w:r w:rsidR="00356C18" w:rsidRPr="00937BE1">
        <w:t xml:space="preserve"> </w:t>
      </w:r>
      <w:r w:rsidRPr="00937BE1">
        <w:t>inequities</w:t>
      </w:r>
      <w:r w:rsidR="00356C18" w:rsidRPr="00937BE1">
        <w:t xml:space="preserve"> </w:t>
      </w:r>
      <w:r w:rsidRPr="00937BE1">
        <w:t>and</w:t>
      </w:r>
      <w:r w:rsidR="00356C18" w:rsidRPr="00937BE1">
        <w:t xml:space="preserve"> </w:t>
      </w:r>
      <w:r w:rsidRPr="00937BE1">
        <w:t>inequalities</w:t>
      </w:r>
      <w:r w:rsidR="00356C18" w:rsidRPr="00937BE1">
        <w:t xml:space="preserve"> </w:t>
      </w:r>
      <w:r w:rsidRPr="00937BE1">
        <w:t>are</w:t>
      </w:r>
      <w:r w:rsidR="00356C18" w:rsidRPr="00937BE1">
        <w:t xml:space="preserve"> </w:t>
      </w:r>
      <w:r w:rsidRPr="00937BE1">
        <w:t>known</w:t>
      </w:r>
      <w:r w:rsidR="00356C18" w:rsidRPr="00937BE1">
        <w:t xml:space="preserve"> </w:t>
      </w:r>
      <w:r w:rsidRPr="00937BE1">
        <w:t>as</w:t>
      </w:r>
      <w:r w:rsidR="00356C18" w:rsidRPr="00937BE1">
        <w:t xml:space="preserve"> </w:t>
      </w:r>
      <w:r w:rsidRPr="00937BE1">
        <w:t>the</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p>
    <w:p w14:paraId="05EAFD09" w14:textId="761D73EA" w:rsidR="00FC6661" w:rsidRPr="00937BE1" w:rsidRDefault="00FC6661" w:rsidP="00FC6661">
      <w:pPr>
        <w:pStyle w:val="Heading2"/>
      </w:pPr>
      <w:bookmarkStart w:id="228" w:name="_Toc1494129492"/>
      <w:bookmarkStart w:id="229" w:name="_Toc186540659"/>
      <w:r w:rsidRPr="00937BE1">
        <w:t>Determinants</w:t>
      </w:r>
      <w:r w:rsidR="00356C18" w:rsidRPr="00937BE1">
        <w:t xml:space="preserve"> </w:t>
      </w:r>
      <w:r w:rsidRPr="00937BE1">
        <w:t>of</w:t>
      </w:r>
      <w:r w:rsidR="00356C18" w:rsidRPr="00937BE1">
        <w:t xml:space="preserve"> </w:t>
      </w:r>
      <w:r w:rsidRPr="00937BE1">
        <w:t>health</w:t>
      </w:r>
      <w:bookmarkEnd w:id="228"/>
      <w:bookmarkEnd w:id="229"/>
    </w:p>
    <w:p w14:paraId="22F9FE5D" w14:textId="0D45351F" w:rsidR="00FC6661" w:rsidRPr="00937BE1" w:rsidRDefault="00FC6661" w:rsidP="00AE12C3">
      <w:pPr>
        <w:pStyle w:val="Body"/>
      </w:pPr>
      <w:r w:rsidRPr="00937BE1">
        <w:t>Health</w:t>
      </w:r>
      <w:r w:rsidR="00356C18" w:rsidRPr="00937BE1">
        <w:t xml:space="preserve"> </w:t>
      </w:r>
      <w:r w:rsidRPr="00937BE1">
        <w:t>is</w:t>
      </w:r>
      <w:r w:rsidR="00356C18" w:rsidRPr="00937BE1">
        <w:t xml:space="preserve"> </w:t>
      </w:r>
      <w:r w:rsidRPr="00937BE1">
        <w:t>determined</w:t>
      </w:r>
      <w:r w:rsidR="00356C18" w:rsidRPr="00937BE1">
        <w:t xml:space="preserve"> </w:t>
      </w:r>
      <w:r w:rsidRPr="00937BE1">
        <w:t>by</w:t>
      </w:r>
      <w:r w:rsidR="00356C18" w:rsidRPr="00937BE1">
        <w:t xml:space="preserve"> </w:t>
      </w:r>
      <w:r w:rsidRPr="00937BE1">
        <w:t>a</w:t>
      </w:r>
      <w:r w:rsidR="00356C18" w:rsidRPr="00937BE1">
        <w:t xml:space="preserve"> </w:t>
      </w:r>
      <w:r w:rsidRPr="00937BE1">
        <w:t>complex</w:t>
      </w:r>
      <w:r w:rsidR="00356C18" w:rsidRPr="00937BE1">
        <w:t xml:space="preserve"> </w:t>
      </w:r>
      <w:r w:rsidRPr="00937BE1">
        <w:t>interaction</w:t>
      </w:r>
      <w:r w:rsidR="00356C18" w:rsidRPr="00937BE1">
        <w:t xml:space="preserve"> </w:t>
      </w:r>
      <w:r w:rsidRPr="00937BE1">
        <w:t>between</w:t>
      </w:r>
      <w:r w:rsidR="00356C18" w:rsidRPr="00937BE1">
        <w:t xml:space="preserve"> </w:t>
      </w:r>
      <w:r w:rsidRPr="00937BE1">
        <w:t>genetic</w:t>
      </w:r>
      <w:r w:rsidR="00356C18" w:rsidRPr="00937BE1">
        <w:t xml:space="preserve"> </w:t>
      </w:r>
      <w:r w:rsidRPr="00937BE1">
        <w:t>inheritance,</w:t>
      </w:r>
      <w:r w:rsidR="00356C18" w:rsidRPr="00937BE1">
        <w:t xml:space="preserve"> </w:t>
      </w:r>
      <w:r w:rsidRPr="00937BE1">
        <w:t>behavioural</w:t>
      </w:r>
      <w:r w:rsidR="00356C18" w:rsidRPr="00937BE1">
        <w:t xml:space="preserve"> </w:t>
      </w:r>
      <w:r w:rsidRPr="00937BE1">
        <w:t>risk</w:t>
      </w:r>
      <w:r w:rsidR="00356C18" w:rsidRPr="00937BE1">
        <w:t xml:space="preserve"> </w:t>
      </w:r>
      <w:r w:rsidRPr="00937BE1">
        <w:t>factors</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health</w:t>
      </w:r>
      <w:r w:rsidR="00356C18" w:rsidRPr="00937BE1">
        <w:t xml:space="preserve"> </w:t>
      </w:r>
      <w:r w:rsidRPr="00937BE1">
        <w:t>behaviours</w:t>
      </w:r>
      <w:r w:rsidR="00356C18" w:rsidRPr="00937BE1">
        <w:t xml:space="preserve"> </w:t>
      </w:r>
      <w:r w:rsidRPr="00937BE1">
        <w:t>or</w:t>
      </w:r>
      <w:r w:rsidR="00356C18" w:rsidRPr="00937BE1">
        <w:t xml:space="preserve"> </w:t>
      </w:r>
      <w:r w:rsidRPr="00937BE1">
        <w:t>lifestyle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access</w:t>
      </w:r>
      <w:r w:rsidR="00356C18" w:rsidRPr="00937BE1">
        <w:t xml:space="preserve"> </w:t>
      </w:r>
      <w:r w:rsidRPr="00937BE1">
        <w:t>to</w:t>
      </w:r>
      <w:r w:rsidR="00356C18" w:rsidRPr="00937BE1">
        <w:t xml:space="preserve"> </w:t>
      </w:r>
      <w:r w:rsidRPr="00937BE1">
        <w:t>quality</w:t>
      </w:r>
      <w:r w:rsidR="00356C18" w:rsidRPr="00937BE1">
        <w:t xml:space="preserve"> </w:t>
      </w:r>
      <w:r w:rsidRPr="00937BE1">
        <w:t>and</w:t>
      </w:r>
      <w:r w:rsidR="00356C18" w:rsidRPr="00937BE1">
        <w:t xml:space="preserve"> </w:t>
      </w:r>
      <w:r w:rsidRPr="00937BE1">
        <w:t>affordable</w:t>
      </w:r>
      <w:r w:rsidR="00356C18" w:rsidRPr="00937BE1">
        <w:t xml:space="preserve"> </w:t>
      </w:r>
      <w:r w:rsidRPr="00937BE1">
        <w:t>health</w:t>
      </w:r>
      <w:r w:rsidR="00160FA2" w:rsidRPr="00937BE1">
        <w:t xml:space="preserve"> </w:t>
      </w:r>
      <w:r w:rsidRPr="00937BE1">
        <w:t>care,</w:t>
      </w:r>
      <w:r w:rsidR="00356C18" w:rsidRPr="00937BE1">
        <w:t xml:space="preserve"> </w:t>
      </w:r>
      <w:r w:rsidRPr="00937BE1">
        <w:t>and</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(Tarlov,</w:t>
      </w:r>
      <w:r w:rsidR="00356C18" w:rsidRPr="00937BE1">
        <w:t xml:space="preserve"> </w:t>
      </w:r>
      <w:r w:rsidRPr="00937BE1">
        <w:t>1999).</w:t>
      </w:r>
      <w:r w:rsidR="00356C18" w:rsidRPr="00937BE1">
        <w:t xml:space="preserve"> </w:t>
      </w:r>
    </w:p>
    <w:p w14:paraId="6BA0032F" w14:textId="2AE4DD06" w:rsidR="00FC6661" w:rsidRPr="00937BE1" w:rsidRDefault="00FC6661" w:rsidP="00AE12C3">
      <w:pPr>
        <w:pStyle w:val="Body"/>
      </w:pPr>
      <w:r w:rsidRPr="00937BE1">
        <w:t>Figure</w:t>
      </w:r>
      <w:r w:rsidR="00356C18" w:rsidRPr="00937BE1">
        <w:t xml:space="preserve"> </w:t>
      </w:r>
      <w:r w:rsidR="001B392B" w:rsidRPr="00937BE1">
        <w:t>1</w:t>
      </w:r>
      <w:r w:rsidR="00EF4DC2" w:rsidRPr="00937BE1">
        <w:t>5</w:t>
      </w:r>
      <w:r w:rsidR="00356C18" w:rsidRPr="00937BE1">
        <w:t xml:space="preserve"> </w:t>
      </w:r>
      <w:r w:rsidRPr="00937BE1">
        <w:t>shows</w:t>
      </w:r>
      <w:r w:rsidR="00356C18" w:rsidRPr="00937BE1">
        <w:t xml:space="preserve"> </w:t>
      </w:r>
      <w:r w:rsidRPr="00937BE1">
        <w:t>the</w:t>
      </w:r>
      <w:r w:rsidR="00356C18" w:rsidRPr="00937BE1">
        <w:t xml:space="preserve"> </w:t>
      </w:r>
      <w:r w:rsidRPr="00937BE1">
        <w:t>relative</w:t>
      </w:r>
      <w:r w:rsidR="00356C18" w:rsidRPr="00937BE1">
        <w:t xml:space="preserve"> </w:t>
      </w:r>
      <w:r w:rsidRPr="00937BE1">
        <w:t>contribution</w:t>
      </w:r>
      <w:r w:rsidR="00356C18" w:rsidRPr="00937BE1">
        <w:t xml:space="preserve"> </w:t>
      </w:r>
      <w:r w:rsidRPr="00937BE1">
        <w:t>of</w:t>
      </w:r>
      <w:r w:rsidR="00356C18" w:rsidRPr="00937BE1">
        <w:t xml:space="preserve"> </w:t>
      </w:r>
      <w:r w:rsidRPr="00937BE1">
        <w:t>these</w:t>
      </w:r>
      <w:r w:rsidR="00356C18" w:rsidRPr="00937BE1">
        <w:t xml:space="preserve"> </w:t>
      </w:r>
      <w:r w:rsidRPr="00937BE1">
        <w:t>determinants</w:t>
      </w:r>
      <w:r w:rsidR="00356C18" w:rsidRPr="00937BE1">
        <w:t xml:space="preserve"> </w:t>
      </w:r>
      <w:r w:rsidRPr="00937BE1">
        <w:t>to</w:t>
      </w:r>
      <w:r w:rsidR="00356C18" w:rsidRPr="00937BE1">
        <w:t xml:space="preserve"> </w:t>
      </w:r>
      <w:r w:rsidRPr="00937BE1">
        <w:t>health</w:t>
      </w:r>
      <w:r w:rsidR="00356C18" w:rsidRPr="00937BE1">
        <w:t xml:space="preserve"> </w:t>
      </w:r>
      <w:r w:rsidRPr="00937BE1">
        <w:t>according</w:t>
      </w:r>
      <w:r w:rsidR="00356C18" w:rsidRPr="00937BE1">
        <w:t xml:space="preserve"> </w:t>
      </w:r>
      <w:r w:rsidRPr="00937BE1">
        <w:t>to</w:t>
      </w:r>
      <w:r w:rsidR="00356C18" w:rsidRPr="00937BE1">
        <w:t xml:space="preserve"> </w:t>
      </w:r>
      <w:r w:rsidRPr="00937BE1">
        <w:t>Tarlov</w:t>
      </w:r>
      <w:r w:rsidR="00356C18" w:rsidRPr="00937BE1">
        <w:t xml:space="preserve"> </w:t>
      </w:r>
      <w:r w:rsidRPr="00937BE1">
        <w:t>(1999).</w:t>
      </w:r>
      <w:r w:rsidR="00356C18" w:rsidRPr="00937BE1">
        <w:t xml:space="preserve"> </w:t>
      </w:r>
    </w:p>
    <w:p w14:paraId="74A71443" w14:textId="7B0C08A9" w:rsidR="00FC6661" w:rsidRPr="00937BE1" w:rsidRDefault="00FC6661" w:rsidP="00DC7E0A">
      <w:pPr>
        <w:pStyle w:val="Figurecaption"/>
      </w:pPr>
      <w:r w:rsidRPr="00937BE1">
        <w:t>Figure</w:t>
      </w:r>
      <w:r w:rsidR="00356C18" w:rsidRPr="00937BE1">
        <w:t xml:space="preserve"> </w:t>
      </w:r>
      <w:r w:rsidR="001B392B" w:rsidRPr="00937BE1">
        <w:t>1</w:t>
      </w:r>
      <w:r w:rsidR="00EF4DC2" w:rsidRPr="00937BE1">
        <w:t>5:</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p>
    <w:p w14:paraId="48C147A6" w14:textId="77777777" w:rsidR="00FC6661" w:rsidRPr="00937BE1" w:rsidRDefault="00FC6661" w:rsidP="00AE12C3">
      <w:pPr>
        <w:pStyle w:val="Body"/>
      </w:pPr>
      <w:r w:rsidRPr="00937BE1">
        <w:rPr>
          <w:noProof/>
        </w:rPr>
        <w:drawing>
          <wp:inline distT="0" distB="0" distL="0" distR="0" wp14:anchorId="5697632F" wp14:editId="190F64DF">
            <wp:extent cx="3162741" cy="1676634"/>
            <wp:effectExtent l="0" t="0" r="0" b="0"/>
            <wp:docPr id="1571833623" name="Picture 1"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3623" name="Picture 1" descr="Refer to the appendix for the raw data used to create this figure."/>
                    <pic:cNvPicPr/>
                  </pic:nvPicPr>
                  <pic:blipFill>
                    <a:blip r:embed="rId125">
                      <a:extLst>
                        <a:ext uri="{BEBA8EAE-BF5A-486C-A8C5-ECC9F3942E4B}">
                          <a14:imgProps xmlns:a14="http://schemas.microsoft.com/office/drawing/2010/main">
                            <a14:imgLayer r:embed="rId126">
                              <a14:imgEffect>
                                <a14:backgroundRemoval t="2273" b="96591" l="904" r="95482">
                                  <a14:foregroundMark x1="44880" y1="21591" x2="33735" y2="44318"/>
                                  <a14:foregroundMark x1="33735" y1="44318" x2="33434" y2="57955"/>
                                  <a14:foregroundMark x1="33434" y1="77841" x2="33735" y2="36932"/>
                                  <a14:foregroundMark x1="40361" y1="83523" x2="58434" y2="84659"/>
                                  <a14:foregroundMark x1="58434" y1="84659" x2="65361" y2="57386"/>
                                  <a14:foregroundMark x1="65361" y1="57386" x2="58735" y2="23864"/>
                                  <a14:foregroundMark x1="58735" y1="23864" x2="43072" y2="22727"/>
                                  <a14:foregroundMark x1="43072" y1="22727" x2="32530" y2="55114"/>
                                  <a14:foregroundMark x1="32530" y1="55114" x2="37952" y2="84091"/>
                                  <a14:foregroundMark x1="37952" y1="84091" x2="40060" y2="84659"/>
                                  <a14:foregroundMark x1="51807" y1="96591" x2="37651" y2="84091"/>
                                  <a14:foregroundMark x1="37651" y1="84091" x2="31928" y2="42614"/>
                                  <a14:foregroundMark x1="31928" y1="42614" x2="48494" y2="18182"/>
                                  <a14:foregroundMark x1="48494" y1="18182" x2="50301" y2="18182"/>
                                  <a14:foregroundMark x1="59940" y1="91477" x2="30120" y2="75568"/>
                                  <a14:foregroundMark x1="30120" y1="75568" x2="41867" y2="49432"/>
                                  <a14:foregroundMark x1="41867" y1="49432" x2="44277" y2="50568"/>
                                  <a14:foregroundMark x1="46084" y1="37500" x2="53012" y2="59091"/>
                                  <a14:foregroundMark x1="44277" y1="65909" x2="58133" y2="43182"/>
                                  <a14:foregroundMark x1="58133" y1="43182" x2="40361" y2="36364"/>
                                  <a14:foregroundMark x1="40361" y1="36364" x2="37952" y2="73295"/>
                                  <a14:foregroundMark x1="37952" y1="73295" x2="55422" y2="75568"/>
                                  <a14:foregroundMark x1="55422" y1="75568" x2="60542" y2="41477"/>
                                  <a14:foregroundMark x1="60542" y1="41477" x2="59337" y2="38636"/>
                                  <a14:foregroundMark x1="54819" y1="5682" x2="66867" y2="5682"/>
                                  <a14:foregroundMark x1="53916" y1="7955" x2="66566" y2="9659"/>
                                  <a14:foregroundMark x1="53916" y1="2841" x2="68072" y2="2273"/>
                                  <a14:foregroundMark x1="71084" y1="23295" x2="94880" y2="26705"/>
                                  <a14:foregroundMark x1="71687" y1="22159" x2="95482" y2="25568"/>
                                  <a14:foregroundMark x1="71084" y1="28977" x2="88253" y2="34659"/>
                                  <a14:foregroundMark x1="88253" y1="34659" x2="70482" y2="27841"/>
                                  <a14:foregroundMark x1="71687" y1="32386" x2="93373" y2="36364"/>
                                  <a14:foregroundMark x1="79819" y1="29545" x2="94277" y2="34091"/>
                                  <a14:foregroundMark x1="84940" y1="28409" x2="95482" y2="30682"/>
                                  <a14:foregroundMark x1="72590" y1="21591" x2="96084" y2="24432"/>
                                  <a14:foregroundMark x1="78614" y1="21023" x2="93675" y2="20455"/>
                                  <a14:foregroundMark x1="93675" y1="20455" x2="95783" y2="21591"/>
                                  <a14:foregroundMark x1="71084" y1="35227" x2="94277" y2="39773"/>
                                  <a14:foregroundMark x1="71386" y1="22727" x2="87349" y2="18750"/>
                                  <a14:foregroundMark x1="87349" y1="18750" x2="95181" y2="22159"/>
                                  <a14:foregroundMark x1="70181" y1="19886" x2="85843" y2="19318"/>
                                  <a14:foregroundMark x1="85843" y1="19318" x2="88855" y2="19318"/>
                                  <a14:foregroundMark x1="71386" y1="77273" x2="90964" y2="75568"/>
                                  <a14:foregroundMark x1="90964" y1="75568" x2="91867" y2="75568"/>
                                  <a14:foregroundMark x1="71988" y1="73295" x2="93072" y2="73864"/>
                                  <a14:foregroundMark x1="71084" y1="83523" x2="87651" y2="82955"/>
                                  <a14:foregroundMark x1="87651" y1="82955" x2="93976" y2="84091"/>
                                  <a14:foregroundMark x1="89759" y1="77273" x2="96084" y2="77273"/>
                                  <a14:foregroundMark x1="71084" y1="81250" x2="71084" y2="72727"/>
                                  <a14:foregroundMark x1="15964" y1="76705" x2="29518" y2="78977"/>
                                  <a14:foregroundMark x1="14759" y1="76705" x2="29819" y2="75568"/>
                                  <a14:foregroundMark x1="29819" y1="82386" x2="3012" y2="84659"/>
                                  <a14:foregroundMark x1="3012" y1="81250" x2="21386" y2="77273"/>
                                  <a14:foregroundMark x1="21386" y1="77273" x2="28012" y2="78977"/>
                                  <a14:foregroundMark x1="28313" y1="74432" x2="16265" y2="71591"/>
                                  <a14:foregroundMark x1="30120" y1="73295" x2="17771" y2="72159"/>
                                  <a14:foregroundMark x1="30422" y1="84091" x2="904" y2="82386"/>
                                  <a14:foregroundMark x1="30723" y1="89205" x2="2410" y2="87500"/>
                                  <a14:foregroundMark x1="9940" y1="63068" x2="16566" y2="24432"/>
                                  <a14:foregroundMark x1="16566" y1="24432" x2="32229" y2="14773"/>
                                  <a14:foregroundMark x1="32229" y1="14773" x2="38855" y2="17614"/>
                                  <a14:backgroundMark x1="1205" y1="96591" x2="39759" y2="99432"/>
                                </a14:backgroundRemoval>
                              </a14:imgEffect>
                            </a14:imgLayer>
                          </a14:imgProps>
                        </a:ext>
                      </a:extLst>
                    </a:blip>
                    <a:stretch>
                      <a:fillRect/>
                    </a:stretch>
                  </pic:blipFill>
                  <pic:spPr>
                    <a:xfrm>
                      <a:off x="0" y="0"/>
                      <a:ext cx="3162741" cy="1676634"/>
                    </a:xfrm>
                    <a:prstGeom prst="rect">
                      <a:avLst/>
                    </a:prstGeom>
                  </pic:spPr>
                </pic:pic>
              </a:graphicData>
            </a:graphic>
          </wp:inline>
        </w:drawing>
      </w:r>
    </w:p>
    <w:p w14:paraId="5F72D5E5" w14:textId="248B20DE" w:rsidR="00D42E94" w:rsidRPr="00937BE1" w:rsidRDefault="00D42E94" w:rsidP="00CB1529">
      <w:pPr>
        <w:pStyle w:val="Tablefigurenote"/>
      </w:pPr>
      <w:r w:rsidRPr="00937BE1">
        <w:t>Adapted from Tarlov, 1999</w:t>
      </w:r>
    </w:p>
    <w:p w14:paraId="39E68824" w14:textId="669229AF" w:rsidR="00FC6661" w:rsidRPr="00937BE1" w:rsidRDefault="00FC6661" w:rsidP="00CB1529">
      <w:pPr>
        <w:pStyle w:val="Bodyaftertablefigure"/>
      </w:pPr>
      <w:r w:rsidRPr="00937BE1">
        <w:t>While</w:t>
      </w:r>
      <w:r w:rsidR="00356C18" w:rsidRPr="00937BE1">
        <w:t xml:space="preserve"> </w:t>
      </w:r>
      <w:r w:rsidRPr="00937BE1">
        <w:t>our</w:t>
      </w:r>
      <w:r w:rsidR="00356C18" w:rsidRPr="00937BE1">
        <w:t xml:space="preserve"> </w:t>
      </w:r>
      <w:r w:rsidRPr="00937BE1">
        <w:t>genetic</w:t>
      </w:r>
      <w:r w:rsidR="00356C18" w:rsidRPr="00937BE1">
        <w:t xml:space="preserve"> </w:t>
      </w:r>
      <w:r w:rsidRPr="00937BE1">
        <w:t>makeup,</w:t>
      </w:r>
      <w:r w:rsidR="00356C18" w:rsidRPr="00937BE1">
        <w:t xml:space="preserve"> </w:t>
      </w:r>
      <w:r w:rsidRPr="00937BE1">
        <w:t>health</w:t>
      </w:r>
      <w:r w:rsidR="00356C18" w:rsidRPr="00937BE1">
        <w:t xml:space="preserve"> </w:t>
      </w:r>
      <w:r w:rsidRPr="00937BE1">
        <w:t>behaviours</w:t>
      </w:r>
      <w:r w:rsidR="00356C18" w:rsidRPr="00937BE1">
        <w:t xml:space="preserve"> </w:t>
      </w:r>
      <w:r w:rsidRPr="00937BE1">
        <w:t>and</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160FA2" w:rsidRPr="00937BE1">
        <w:t xml:space="preserve"> </w:t>
      </w:r>
      <w:r w:rsidRPr="00937BE1">
        <w:t>care</w:t>
      </w:r>
      <w:r w:rsidR="00356C18" w:rsidRPr="00937BE1">
        <w:t xml:space="preserve"> </w:t>
      </w:r>
      <w:r w:rsidR="00160FA2" w:rsidRPr="00937BE1">
        <w:t xml:space="preserve">all have an </w:t>
      </w:r>
      <w:r w:rsidRPr="00937BE1">
        <w:t>impact</w:t>
      </w:r>
      <w:r w:rsidR="00356C18" w:rsidRPr="00937BE1">
        <w:t xml:space="preserve"> </w:t>
      </w:r>
      <w:r w:rsidR="00160FA2" w:rsidRPr="00937BE1">
        <w:t xml:space="preserve">on </w:t>
      </w:r>
      <w:r w:rsidRPr="00937BE1">
        <w:t>our</w:t>
      </w:r>
      <w:r w:rsidR="00356C18" w:rsidRPr="00937BE1">
        <w:t xml:space="preserve"> </w:t>
      </w:r>
      <w:r w:rsidRPr="00937BE1">
        <w:t>health,</w:t>
      </w:r>
      <w:r w:rsidR="00356C18" w:rsidRPr="00937BE1">
        <w:t xml:space="preserve"> </w:t>
      </w:r>
      <w:r w:rsidRPr="00937BE1">
        <w:t>they</w:t>
      </w:r>
      <w:r w:rsidR="00356C18" w:rsidRPr="00937BE1">
        <w:t xml:space="preserve"> </w:t>
      </w:r>
      <w:r w:rsidRPr="00937BE1">
        <w:t>are</w:t>
      </w:r>
      <w:r w:rsidR="00356C18" w:rsidRPr="00937BE1">
        <w:t xml:space="preserve"> </w:t>
      </w:r>
      <w:r w:rsidRPr="00937BE1">
        <w:t>outweighed</w:t>
      </w:r>
      <w:r w:rsidR="00356C18" w:rsidRPr="00937BE1">
        <w:t xml:space="preserve"> </w:t>
      </w:r>
      <w:r w:rsidRPr="00937BE1">
        <w:t>by</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socioeconomic</w:t>
      </w:r>
      <w:r w:rsidR="00356C18" w:rsidRPr="00937BE1">
        <w:t xml:space="preserve"> </w:t>
      </w:r>
      <w:r w:rsidRPr="00937BE1">
        <w:t>factors</w:t>
      </w:r>
      <w:r w:rsidR="00160FA2" w:rsidRPr="00937BE1">
        <w:t xml:space="preserve">. These are </w:t>
      </w:r>
      <w:r w:rsidRPr="00937BE1">
        <w:t>the</w:t>
      </w:r>
      <w:r w:rsidR="00356C18" w:rsidRPr="00937BE1">
        <w:t xml:space="preserve"> </w:t>
      </w:r>
      <w:r w:rsidRPr="00937BE1">
        <w:t>material,</w:t>
      </w:r>
      <w:r w:rsidR="00356C18" w:rsidRPr="00937BE1">
        <w:t xml:space="preserve"> </w:t>
      </w:r>
      <w:r w:rsidRPr="00937BE1">
        <w:t>social,</w:t>
      </w:r>
      <w:r w:rsidR="00356C18" w:rsidRPr="00937BE1">
        <w:t xml:space="preserve"> </w:t>
      </w:r>
      <w:r w:rsidRPr="00937BE1">
        <w:t>political</w:t>
      </w:r>
      <w:r w:rsidR="00356C18" w:rsidRPr="00937BE1">
        <w:t xml:space="preserve"> </w:t>
      </w:r>
      <w:r w:rsidRPr="00937BE1">
        <w:t>and</w:t>
      </w:r>
      <w:r w:rsidR="00356C18" w:rsidRPr="00937BE1">
        <w:t xml:space="preserve"> </w:t>
      </w:r>
      <w:r w:rsidRPr="00937BE1">
        <w:t>cultural</w:t>
      </w:r>
      <w:r w:rsidR="00356C18" w:rsidRPr="00937BE1">
        <w:t xml:space="preserve"> </w:t>
      </w:r>
      <w:r w:rsidRPr="00937BE1">
        <w:t>conditions</w:t>
      </w:r>
      <w:r w:rsidR="00356C18" w:rsidRPr="00937BE1">
        <w:t xml:space="preserve"> </w:t>
      </w:r>
      <w:r w:rsidRPr="00937BE1">
        <w:t>that</w:t>
      </w:r>
      <w:r w:rsidR="00356C18" w:rsidRPr="00937BE1">
        <w:t xml:space="preserve"> </w:t>
      </w:r>
      <w:r w:rsidRPr="00937BE1">
        <w:t>shape</w:t>
      </w:r>
      <w:r w:rsidR="00356C18" w:rsidRPr="00937BE1">
        <w:t xml:space="preserve"> </w:t>
      </w:r>
      <w:r w:rsidRPr="00937BE1">
        <w:t>our</w:t>
      </w:r>
      <w:r w:rsidR="00356C18" w:rsidRPr="00937BE1">
        <w:t xml:space="preserve"> </w:t>
      </w:r>
      <w:r w:rsidRPr="00937BE1">
        <w:t>lives</w:t>
      </w:r>
      <w:r w:rsidR="00356C18" w:rsidRPr="00937BE1">
        <w:t xml:space="preserve"> </w:t>
      </w:r>
      <w:r w:rsidRPr="00937BE1">
        <w:t>and</w:t>
      </w:r>
      <w:r w:rsidR="00356C18" w:rsidRPr="00937BE1">
        <w:t xml:space="preserve"> </w:t>
      </w:r>
      <w:r w:rsidRPr="00937BE1">
        <w:t>our</w:t>
      </w:r>
      <w:r w:rsidR="00356C18" w:rsidRPr="00937BE1">
        <w:t xml:space="preserve"> </w:t>
      </w:r>
      <w:r w:rsidRPr="00937BE1">
        <w:t>behaviours</w:t>
      </w:r>
      <w:r w:rsidR="00356C18" w:rsidRPr="00937BE1">
        <w:t xml:space="preserve"> </w:t>
      </w:r>
      <w:r w:rsidRPr="00937BE1">
        <w:t>(AIHW,</w:t>
      </w:r>
      <w:r w:rsidR="00356C18" w:rsidRPr="00937BE1">
        <w:t xml:space="preserve"> </w:t>
      </w:r>
      <w:r w:rsidRPr="00937BE1">
        <w:t>2017).</w:t>
      </w:r>
    </w:p>
    <w:p w14:paraId="5C01A8F0" w14:textId="18197681" w:rsidR="00FC6661" w:rsidRPr="00937BE1" w:rsidRDefault="00FC6661" w:rsidP="00FC6661">
      <w:pPr>
        <w:pStyle w:val="Heading3"/>
      </w:pPr>
      <w:bookmarkStart w:id="230" w:name="_Toc173153463"/>
      <w:bookmarkStart w:id="231" w:name="_Toc1983912360"/>
      <w:r w:rsidRPr="00937BE1">
        <w:lastRenderedPageBreak/>
        <w:t>Social</w:t>
      </w:r>
      <w:r w:rsidR="00356C18" w:rsidRPr="00937BE1">
        <w:t xml:space="preserve"> </w:t>
      </w:r>
      <w:r w:rsidR="00B77EBD" w:rsidRPr="00937BE1">
        <w:t>determinants of health</w:t>
      </w:r>
      <w:bookmarkEnd w:id="230"/>
      <w:bookmarkEnd w:id="231"/>
      <w:r w:rsidR="00B77EBD" w:rsidRPr="00937BE1">
        <w:t xml:space="preserve"> </w:t>
      </w:r>
    </w:p>
    <w:p w14:paraId="46BAF38D" w14:textId="38CD3E21" w:rsidR="00FC6661" w:rsidRPr="00937BE1" w:rsidRDefault="00FC6661" w:rsidP="00AE12C3">
      <w:pPr>
        <w:pStyle w:val="Body"/>
      </w:pPr>
      <w:r w:rsidRPr="00937BE1">
        <w:t>WHO</w:t>
      </w:r>
      <w:r w:rsidR="00356C18" w:rsidRPr="00937BE1">
        <w:t xml:space="preserve"> </w:t>
      </w:r>
      <w:r w:rsidRPr="00937BE1">
        <w:t>defines</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as:</w:t>
      </w:r>
      <w:r w:rsidR="00356C18" w:rsidRPr="00937BE1">
        <w:t xml:space="preserve"> </w:t>
      </w:r>
      <w:r w:rsidRPr="00937BE1">
        <w:t>‘The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which</w:t>
      </w:r>
      <w:r w:rsidR="00356C18" w:rsidRPr="00937BE1">
        <w:t xml:space="preserve"> </w:t>
      </w:r>
      <w:r w:rsidRPr="00937BE1">
        <w:t>people</w:t>
      </w:r>
      <w:r w:rsidR="00356C18" w:rsidRPr="00937BE1">
        <w:t xml:space="preserve"> </w:t>
      </w:r>
      <w:r w:rsidRPr="00937BE1">
        <w:t>are</w:t>
      </w:r>
      <w:r w:rsidR="00356C18" w:rsidRPr="00937BE1">
        <w:t xml:space="preserve"> </w:t>
      </w:r>
      <w:r w:rsidRPr="00937BE1">
        <w:t>born,</w:t>
      </w:r>
      <w:r w:rsidR="00356C18" w:rsidRPr="00937BE1">
        <w:t xml:space="preserve"> </w:t>
      </w:r>
      <w:r w:rsidRPr="00937BE1">
        <w:t>grow,</w:t>
      </w:r>
      <w:r w:rsidR="00356C18" w:rsidRPr="00937BE1">
        <w:t xml:space="preserve"> </w:t>
      </w:r>
      <w:r w:rsidRPr="00937BE1">
        <w:t>work,</w:t>
      </w:r>
      <w:r w:rsidR="00356C18" w:rsidRPr="00937BE1">
        <w:t xml:space="preserve"> </w:t>
      </w:r>
      <w:r w:rsidRPr="00937BE1">
        <w:t>live,</w:t>
      </w:r>
      <w:r w:rsidR="00356C18" w:rsidRPr="00937BE1">
        <w:t xml:space="preserve"> </w:t>
      </w:r>
      <w:r w:rsidRPr="00937BE1">
        <w:t>and</w:t>
      </w:r>
      <w:r w:rsidR="00356C18" w:rsidRPr="00937BE1">
        <w:t xml:space="preserve"> </w:t>
      </w:r>
      <w:r w:rsidRPr="00937BE1">
        <w:t>age,</w:t>
      </w:r>
      <w:r w:rsidR="00356C18" w:rsidRPr="00937BE1">
        <w:t xml:space="preserve"> </w:t>
      </w:r>
      <w:r w:rsidRPr="00937BE1">
        <w:t>and</w:t>
      </w:r>
      <w:r w:rsidR="00356C18" w:rsidRPr="00937BE1">
        <w:t xml:space="preserve"> </w:t>
      </w:r>
      <w:r w:rsidRPr="00937BE1">
        <w:t>the</w:t>
      </w:r>
      <w:r w:rsidR="00356C18" w:rsidRPr="00937BE1">
        <w:t xml:space="preserve"> </w:t>
      </w:r>
      <w:r w:rsidRPr="00937BE1">
        <w:t>wider</w:t>
      </w:r>
      <w:r w:rsidR="00356C18" w:rsidRPr="00937BE1">
        <w:t xml:space="preserve"> </w:t>
      </w:r>
      <w:r w:rsidRPr="00937BE1">
        <w:t>set</w:t>
      </w:r>
      <w:r w:rsidR="00356C18" w:rsidRPr="00937BE1">
        <w:t xml:space="preserve"> </w:t>
      </w:r>
      <w:r w:rsidRPr="00937BE1">
        <w:t>of</w:t>
      </w:r>
      <w:r w:rsidR="00356C18" w:rsidRPr="00937BE1">
        <w:t xml:space="preserve"> </w:t>
      </w:r>
      <w:r w:rsidRPr="00937BE1">
        <w:t>forces</w:t>
      </w:r>
      <w:r w:rsidR="00356C18" w:rsidRPr="00937BE1">
        <w:t xml:space="preserve"> </w:t>
      </w:r>
      <w:r w:rsidRPr="00937BE1">
        <w:t>and</w:t>
      </w:r>
      <w:r w:rsidR="00356C18" w:rsidRPr="00937BE1">
        <w:t xml:space="preserve"> </w:t>
      </w:r>
      <w:r w:rsidRPr="00937BE1">
        <w:t>systems</w:t>
      </w:r>
      <w:r w:rsidR="00356C18" w:rsidRPr="00937BE1">
        <w:t xml:space="preserve"> </w:t>
      </w:r>
      <w:r w:rsidRPr="00937BE1">
        <w:t>shaping</w:t>
      </w:r>
      <w:r w:rsidR="00356C18" w:rsidRPr="00937BE1">
        <w:t xml:space="preserve"> </w:t>
      </w:r>
      <w:r w:rsidRPr="00937BE1">
        <w:t>the</w:t>
      </w:r>
      <w:r w:rsidR="00356C18" w:rsidRPr="00937BE1">
        <w:t xml:space="preserve"> </w:t>
      </w:r>
      <w:r w:rsidRPr="00937BE1">
        <w:t>conditions</w:t>
      </w:r>
      <w:r w:rsidR="00356C18" w:rsidRPr="00937BE1">
        <w:t xml:space="preserve"> </w:t>
      </w:r>
      <w:r w:rsidRPr="00937BE1">
        <w:t>of</w:t>
      </w:r>
      <w:r w:rsidR="00356C18" w:rsidRPr="00937BE1">
        <w:t xml:space="preserve"> </w:t>
      </w:r>
      <w:r w:rsidRPr="00937BE1">
        <w:t>daily</w:t>
      </w:r>
      <w:r w:rsidR="00356C18" w:rsidRPr="00937BE1">
        <w:t xml:space="preserve"> </w:t>
      </w:r>
      <w:r w:rsidRPr="00937BE1">
        <w:t>life’.</w:t>
      </w:r>
      <w:r w:rsidR="00356C18" w:rsidRPr="00937BE1">
        <w:t xml:space="preserve"> </w:t>
      </w:r>
      <w:r w:rsidRPr="00937BE1">
        <w:t>The</w:t>
      </w:r>
      <w:r w:rsidR="00356C18" w:rsidRPr="00937BE1">
        <w:t xml:space="preserve"> </w:t>
      </w:r>
      <w:r w:rsidRPr="00937BE1">
        <w:t>forces</w:t>
      </w:r>
      <w:r w:rsidR="00356C18" w:rsidRPr="00937BE1">
        <w:t xml:space="preserve"> </w:t>
      </w:r>
      <w:r w:rsidRPr="00937BE1">
        <w:t>and</w:t>
      </w:r>
      <w:r w:rsidR="00356C18" w:rsidRPr="00937BE1">
        <w:t xml:space="preserve"> </w:t>
      </w:r>
      <w:r w:rsidRPr="00937BE1">
        <w:t>systems</w:t>
      </w:r>
      <w:r w:rsidR="00356C18" w:rsidRPr="00937BE1">
        <w:t xml:space="preserve"> </w:t>
      </w:r>
      <w:r w:rsidRPr="00937BE1">
        <w:t>that</w:t>
      </w:r>
      <w:r w:rsidR="00356C18" w:rsidRPr="00937BE1">
        <w:t xml:space="preserve"> </w:t>
      </w:r>
      <w:r w:rsidRPr="00937BE1">
        <w:t>they</w:t>
      </w:r>
      <w:r w:rsidR="00356C18" w:rsidRPr="00937BE1">
        <w:t xml:space="preserve"> </w:t>
      </w:r>
      <w:r w:rsidRPr="00937BE1">
        <w:t>mention</w:t>
      </w:r>
      <w:r w:rsidR="00356C18" w:rsidRPr="00937BE1">
        <w:t xml:space="preserve"> </w:t>
      </w:r>
      <w:r w:rsidRPr="00937BE1">
        <w:t>include</w:t>
      </w:r>
      <w:r w:rsidR="00356C18" w:rsidRPr="00937BE1">
        <w:t xml:space="preserve"> </w:t>
      </w:r>
      <w:r w:rsidRPr="00937BE1">
        <w:t>the</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money,</w:t>
      </w:r>
      <w:r w:rsidR="00356C18" w:rsidRPr="00937BE1">
        <w:t xml:space="preserve"> </w:t>
      </w:r>
      <w:r w:rsidRPr="00937BE1">
        <w:t>power</w:t>
      </w:r>
      <w:r w:rsidR="00356C18" w:rsidRPr="00937BE1">
        <w:t xml:space="preserve"> </w:t>
      </w:r>
      <w:r w:rsidRPr="00937BE1">
        <w:t>and</w:t>
      </w:r>
      <w:r w:rsidR="00356C18" w:rsidRPr="00937BE1">
        <w:t xml:space="preserve"> </w:t>
      </w:r>
      <w:r w:rsidRPr="00937BE1">
        <w:t>resources</w:t>
      </w:r>
      <w:r w:rsidR="00356C18" w:rsidRPr="00937BE1">
        <w:t xml:space="preserve"> </w:t>
      </w:r>
      <w:r w:rsidRPr="00937BE1">
        <w:t>(WHO,</w:t>
      </w:r>
      <w:r w:rsidR="00356C18" w:rsidRPr="00937BE1">
        <w:t xml:space="preserve"> </w:t>
      </w:r>
      <w:r w:rsidRPr="00937BE1">
        <w:t>2024).</w:t>
      </w:r>
    </w:p>
    <w:p w14:paraId="0D1E4570" w14:textId="52B8A4D5" w:rsidR="00FC6661" w:rsidRPr="00937BE1" w:rsidRDefault="00FC6661" w:rsidP="00AE12C3">
      <w:pPr>
        <w:pStyle w:val="Body"/>
      </w:pPr>
      <w:r w:rsidRPr="00937BE1">
        <w:t>Social</w:t>
      </w:r>
      <w:r w:rsidR="00356C18" w:rsidRPr="00937BE1">
        <w:t xml:space="preserve"> </w:t>
      </w:r>
      <w:r w:rsidRPr="00937BE1">
        <w:t>determinants</w:t>
      </w:r>
      <w:r w:rsidR="00356C18" w:rsidRPr="00937BE1">
        <w:t xml:space="preserve"> </w:t>
      </w:r>
      <w:r w:rsidRPr="00937BE1">
        <w:t>include</w:t>
      </w:r>
      <w:r w:rsidR="00356C18" w:rsidRPr="00937BE1">
        <w:t xml:space="preserve"> </w:t>
      </w:r>
      <w:r w:rsidRPr="00937BE1">
        <w:t>but</w:t>
      </w:r>
      <w:r w:rsidR="00356C18" w:rsidRPr="00937BE1">
        <w:t xml:space="preserve"> </w:t>
      </w:r>
      <w:r w:rsidRPr="00937BE1">
        <w:t>are</w:t>
      </w:r>
      <w:r w:rsidR="00356C18" w:rsidRPr="00937BE1">
        <w:t xml:space="preserve"> </w:t>
      </w:r>
      <w:r w:rsidRPr="00937BE1">
        <w:t>not</w:t>
      </w:r>
      <w:r w:rsidR="00356C18" w:rsidRPr="00937BE1">
        <w:t xml:space="preserve"> </w:t>
      </w:r>
      <w:r w:rsidRPr="00937BE1">
        <w:t>limited</w:t>
      </w:r>
      <w:r w:rsidR="00356C18" w:rsidRPr="00937BE1">
        <w:t xml:space="preserve"> </w:t>
      </w:r>
      <w:r w:rsidRPr="00937BE1">
        <w:t>to</w:t>
      </w:r>
      <w:r w:rsidR="00356C18" w:rsidRPr="00937BE1">
        <w:t xml:space="preserve"> </w:t>
      </w:r>
      <w:r w:rsidRPr="00937BE1">
        <w:t>(WHO,</w:t>
      </w:r>
      <w:r w:rsidR="00356C18" w:rsidRPr="00937BE1">
        <w:t xml:space="preserve"> </w:t>
      </w:r>
      <w:r w:rsidRPr="00937BE1">
        <w:t>2024):</w:t>
      </w:r>
    </w:p>
    <w:p w14:paraId="5D5A8BAA" w14:textId="462BF5FB" w:rsidR="00FC6661" w:rsidRPr="00937BE1" w:rsidRDefault="00D42E94" w:rsidP="004E7637">
      <w:pPr>
        <w:pStyle w:val="Bullet1"/>
      </w:pPr>
      <w:r w:rsidRPr="00937BE1">
        <w:t>income and social protection</w:t>
      </w:r>
    </w:p>
    <w:p w14:paraId="75ACD883" w14:textId="51DE8AF0" w:rsidR="00FC6661" w:rsidRPr="00937BE1" w:rsidRDefault="00D42E94" w:rsidP="004E7637">
      <w:pPr>
        <w:pStyle w:val="Bullet1"/>
      </w:pPr>
      <w:r w:rsidRPr="00937BE1">
        <w:t>education</w:t>
      </w:r>
    </w:p>
    <w:p w14:paraId="02FB1F0B" w14:textId="4DB64705" w:rsidR="00FC6661" w:rsidRPr="00937BE1" w:rsidRDefault="00D42E94" w:rsidP="004E7637">
      <w:pPr>
        <w:pStyle w:val="Bullet1"/>
      </w:pPr>
      <w:r w:rsidRPr="00937BE1">
        <w:t>unemployment and job insecurity</w:t>
      </w:r>
    </w:p>
    <w:p w14:paraId="76E28970" w14:textId="1B2D4BE4" w:rsidR="00FC6661" w:rsidRPr="00937BE1" w:rsidRDefault="00D42E94" w:rsidP="004E7637">
      <w:pPr>
        <w:pStyle w:val="Bullet1"/>
      </w:pPr>
      <w:r w:rsidRPr="00937BE1">
        <w:t>working life conditions</w:t>
      </w:r>
    </w:p>
    <w:p w14:paraId="6BBF807A" w14:textId="0191A8B6" w:rsidR="00FC6661" w:rsidRPr="00937BE1" w:rsidRDefault="00D42E94" w:rsidP="004E7637">
      <w:pPr>
        <w:pStyle w:val="Bullet1"/>
      </w:pPr>
      <w:r w:rsidRPr="00937BE1">
        <w:t>food insecurity</w:t>
      </w:r>
    </w:p>
    <w:p w14:paraId="2CB0C3BB" w14:textId="0C07705C" w:rsidR="00FC6661" w:rsidRPr="00937BE1" w:rsidRDefault="00D42E94" w:rsidP="004E7637">
      <w:pPr>
        <w:pStyle w:val="Bullet1"/>
      </w:pPr>
      <w:r w:rsidRPr="00937BE1">
        <w:t>housing, basic amenities and the environment</w:t>
      </w:r>
    </w:p>
    <w:p w14:paraId="145196B5" w14:textId="08AC7D00" w:rsidR="00FC6661" w:rsidRPr="00937BE1" w:rsidRDefault="00D42E94" w:rsidP="004E7637">
      <w:pPr>
        <w:pStyle w:val="Bullet1"/>
      </w:pPr>
      <w:r w:rsidRPr="00937BE1">
        <w:t>early childhood development</w:t>
      </w:r>
    </w:p>
    <w:p w14:paraId="190F52F5" w14:textId="263936A7" w:rsidR="00FC6661" w:rsidRPr="00937BE1" w:rsidRDefault="00D42E94" w:rsidP="004E7637">
      <w:pPr>
        <w:pStyle w:val="Bullet1"/>
      </w:pPr>
      <w:r w:rsidRPr="00937BE1">
        <w:t>social inclusion and non-discrimination</w:t>
      </w:r>
    </w:p>
    <w:p w14:paraId="7BEE3321" w14:textId="78E1941F" w:rsidR="00FC6661" w:rsidRPr="00937BE1" w:rsidRDefault="00D42E94" w:rsidP="004E7637">
      <w:pPr>
        <w:pStyle w:val="Bullet1"/>
      </w:pPr>
      <w:r w:rsidRPr="00937BE1">
        <w:t>structural conflict</w:t>
      </w:r>
    </w:p>
    <w:p w14:paraId="7C2C66AE" w14:textId="73ED70E7" w:rsidR="00FC6661" w:rsidRPr="00937BE1" w:rsidRDefault="00D42E94" w:rsidP="004E7637">
      <w:pPr>
        <w:pStyle w:val="Bullet1"/>
      </w:pPr>
      <w:r w:rsidRPr="00937BE1">
        <w:t xml:space="preserve">access </w:t>
      </w:r>
      <w:r w:rsidR="00FC6661" w:rsidRPr="00937BE1">
        <w:t>to</w:t>
      </w:r>
      <w:r w:rsidR="00356C18" w:rsidRPr="00937BE1">
        <w:t xml:space="preserve"> </w:t>
      </w:r>
      <w:r w:rsidR="00FC6661" w:rsidRPr="00937BE1">
        <w:t>affordable</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of</w:t>
      </w:r>
      <w:r w:rsidR="00356C18" w:rsidRPr="00937BE1">
        <w:t xml:space="preserve"> </w:t>
      </w:r>
      <w:r w:rsidR="00FC6661" w:rsidRPr="00937BE1">
        <w:t>decent</w:t>
      </w:r>
      <w:r w:rsidR="00356C18" w:rsidRPr="00937BE1">
        <w:t xml:space="preserve"> </w:t>
      </w:r>
      <w:r w:rsidR="00FC6661" w:rsidRPr="00937BE1">
        <w:t>quality.</w:t>
      </w:r>
    </w:p>
    <w:p w14:paraId="4E6C1E6A" w14:textId="0196562A" w:rsidR="00FC6661" w:rsidRPr="00937BE1" w:rsidRDefault="00FC6661" w:rsidP="008C764D">
      <w:pPr>
        <w:pStyle w:val="Bodyafterbullets"/>
      </w:pPr>
      <w:r w:rsidRPr="00937BE1">
        <w:t>The</w:t>
      </w:r>
      <w:r w:rsidR="00356C18" w:rsidRPr="00937BE1">
        <w:t xml:space="preserve"> </w:t>
      </w:r>
      <w:r w:rsidRPr="00937BE1">
        <w:t>socioeconomic</w:t>
      </w:r>
      <w:r w:rsidR="00356C18" w:rsidRPr="00937BE1">
        <w:t xml:space="preserve"> </w:t>
      </w:r>
      <w:r w:rsidRPr="00937BE1">
        <w:t>gradient,</w:t>
      </w:r>
      <w:r w:rsidR="00356C18" w:rsidRPr="00937BE1">
        <w:t xml:space="preserve"> </w:t>
      </w:r>
      <w:r w:rsidRPr="00937BE1">
        <w:t>also</w:t>
      </w:r>
      <w:r w:rsidR="00356C18" w:rsidRPr="00937BE1">
        <w:t xml:space="preserve"> </w:t>
      </w:r>
      <w:r w:rsidRPr="00937BE1">
        <w:t>called</w:t>
      </w:r>
      <w:r w:rsidR="00356C18" w:rsidRPr="00937BE1">
        <w:t xml:space="preserve"> </w:t>
      </w:r>
      <w:r w:rsidRPr="00937BE1">
        <w:t>the</w:t>
      </w:r>
      <w:r w:rsidR="00356C18" w:rsidRPr="00937BE1">
        <w:t xml:space="preserve"> </w:t>
      </w:r>
      <w:r w:rsidRPr="00937BE1">
        <w:t>social</w:t>
      </w:r>
      <w:r w:rsidR="00356C18" w:rsidRPr="00937BE1">
        <w:t xml:space="preserve"> </w:t>
      </w:r>
      <w:r w:rsidRPr="00937BE1">
        <w:t>gradient,</w:t>
      </w:r>
      <w:r w:rsidR="00356C18" w:rsidRPr="00937BE1">
        <w:t xml:space="preserve"> </w:t>
      </w:r>
      <w:r w:rsidRPr="00937BE1">
        <w:t>describes</w:t>
      </w:r>
      <w:r w:rsidR="00356C18" w:rsidRPr="00937BE1">
        <w:t xml:space="preserve"> </w:t>
      </w:r>
      <w:r w:rsidRPr="00937BE1">
        <w:t>the</w:t>
      </w:r>
      <w:r w:rsidR="00356C18" w:rsidRPr="00937BE1">
        <w:t xml:space="preserve"> </w:t>
      </w:r>
      <w:r w:rsidRPr="00937BE1">
        <w:t>phenomenon</w:t>
      </w:r>
      <w:r w:rsidR="00356C18" w:rsidRPr="00937BE1">
        <w:t xml:space="preserve"> </w:t>
      </w:r>
      <w:r w:rsidRPr="00937BE1">
        <w:t>where</w:t>
      </w:r>
      <w:r w:rsidR="00356C18" w:rsidRPr="00937BE1">
        <w:t xml:space="preserve"> </w:t>
      </w:r>
      <w:r w:rsidRPr="00937BE1">
        <w:t>people</w:t>
      </w:r>
      <w:r w:rsidR="00356C18" w:rsidRPr="00937BE1">
        <w:t xml:space="preserve"> </w:t>
      </w:r>
      <w:r w:rsidRPr="00937BE1">
        <w:t>who</w:t>
      </w:r>
      <w:r w:rsidR="00356C18" w:rsidRPr="00937BE1">
        <w:t xml:space="preserve"> </w:t>
      </w:r>
      <w:r w:rsidRPr="00937BE1">
        <w:t>are</w:t>
      </w:r>
      <w:r w:rsidR="00356C18" w:rsidRPr="00937BE1">
        <w:t xml:space="preserve"> </w:t>
      </w:r>
      <w:r w:rsidRPr="00937BE1">
        <w:t>at</w:t>
      </w:r>
      <w:r w:rsidR="00356C18" w:rsidRPr="00937BE1">
        <w:t xml:space="preserve"> </w:t>
      </w:r>
      <w:r w:rsidRPr="00937BE1">
        <w:t>a</w:t>
      </w:r>
      <w:r w:rsidR="00356C18" w:rsidRPr="00937BE1">
        <w:t xml:space="preserve"> </w:t>
      </w:r>
      <w:r w:rsidRPr="00937BE1">
        <w:t>social</w:t>
      </w:r>
      <w:r w:rsidR="00356C18" w:rsidRPr="00937BE1">
        <w:t xml:space="preserve"> </w:t>
      </w:r>
      <w:r w:rsidRPr="00937BE1">
        <w:t>or</w:t>
      </w:r>
      <w:r w:rsidR="00356C18" w:rsidRPr="00937BE1">
        <w:t xml:space="preserve"> </w:t>
      </w:r>
      <w:r w:rsidRPr="00937BE1">
        <w:t>economic</w:t>
      </w:r>
      <w:r w:rsidR="00356C18" w:rsidRPr="00937BE1">
        <w:t xml:space="preserve"> </w:t>
      </w:r>
      <w:r w:rsidRPr="00937BE1">
        <w:t>disadvantage</w:t>
      </w:r>
      <w:r w:rsidR="00356C18" w:rsidRPr="00937BE1">
        <w:t xml:space="preserve"> </w:t>
      </w:r>
      <w:r w:rsidRPr="00937BE1">
        <w:t>are</w:t>
      </w:r>
      <w:r w:rsidR="00356C18" w:rsidRPr="00937BE1">
        <w:t xml:space="preserve"> </w:t>
      </w:r>
      <w:r w:rsidRPr="00937BE1">
        <w:t>at</w:t>
      </w:r>
      <w:r w:rsidR="00356C18" w:rsidRPr="00937BE1">
        <w:t xml:space="preserve"> </w:t>
      </w:r>
      <w:r w:rsidRPr="00937BE1">
        <w:t>a</w:t>
      </w:r>
      <w:r w:rsidR="00356C18" w:rsidRPr="00937BE1">
        <w:t xml:space="preserve"> </w:t>
      </w:r>
      <w:r w:rsidRPr="00937BE1">
        <w:t>greater</w:t>
      </w:r>
      <w:r w:rsidR="00356C18" w:rsidRPr="00937BE1">
        <w:t xml:space="preserve"> </w:t>
      </w:r>
      <w:r w:rsidRPr="00937BE1">
        <w:t>risk</w:t>
      </w:r>
      <w:r w:rsidR="00356C18" w:rsidRPr="00937BE1">
        <w:t xml:space="preserve"> </w:t>
      </w:r>
      <w:r w:rsidRPr="00937BE1">
        <w:t>of</w:t>
      </w:r>
      <w:r w:rsidR="00356C18" w:rsidRPr="00937BE1">
        <w:t xml:space="preserve"> </w:t>
      </w:r>
      <w:r w:rsidRPr="00937BE1">
        <w:t>poor</w:t>
      </w:r>
      <w:r w:rsidR="00356C18" w:rsidRPr="00937BE1">
        <w:t xml:space="preserve"> </w:t>
      </w:r>
      <w:r w:rsidRPr="00937BE1">
        <w:t>health,</w:t>
      </w:r>
      <w:r w:rsidR="00356C18" w:rsidRPr="00937BE1">
        <w:t xml:space="preserve"> </w:t>
      </w:r>
      <w:r w:rsidRPr="00937BE1">
        <w:t>disability</w:t>
      </w:r>
      <w:r w:rsidR="00356C18" w:rsidRPr="00937BE1">
        <w:t xml:space="preserve"> </w:t>
      </w:r>
      <w:r w:rsidRPr="00937BE1">
        <w:t>and/or</w:t>
      </w:r>
      <w:r w:rsidR="00356C18" w:rsidRPr="00937BE1">
        <w:t xml:space="preserve"> </w:t>
      </w:r>
      <w:r w:rsidRPr="00937BE1">
        <w:t>death.</w:t>
      </w:r>
      <w:r w:rsidR="00356C18" w:rsidRPr="00937BE1">
        <w:t xml:space="preserve"> </w:t>
      </w:r>
      <w:r w:rsidRPr="00937BE1">
        <w:t>For</w:t>
      </w:r>
      <w:r w:rsidR="00356C18" w:rsidRPr="00937BE1">
        <w:t xml:space="preserve"> </w:t>
      </w:r>
      <w:r w:rsidRPr="00937BE1">
        <w:t>every</w:t>
      </w:r>
      <w:r w:rsidR="00356C18" w:rsidRPr="00937BE1">
        <w:t xml:space="preserve"> </w:t>
      </w:r>
      <w:r w:rsidRPr="00937BE1">
        <w:t>step</w:t>
      </w:r>
      <w:r w:rsidR="00356C18" w:rsidRPr="00937BE1">
        <w:t xml:space="preserve"> </w:t>
      </w:r>
      <w:r w:rsidRPr="00937BE1">
        <w:t>a</w:t>
      </w:r>
      <w:r w:rsidR="00356C18" w:rsidRPr="00937BE1">
        <w:t xml:space="preserve"> </w:t>
      </w:r>
      <w:r w:rsidRPr="00937BE1">
        <w:t>person</w:t>
      </w:r>
      <w:r w:rsidR="00356C18" w:rsidRPr="00937BE1">
        <w:t xml:space="preserve"> </w:t>
      </w:r>
      <w:r w:rsidRPr="00937BE1">
        <w:t>takes</w:t>
      </w:r>
      <w:r w:rsidR="00356C18" w:rsidRPr="00937BE1">
        <w:t xml:space="preserve"> </w:t>
      </w:r>
      <w:r w:rsidRPr="00937BE1">
        <w:t>up</w:t>
      </w:r>
      <w:r w:rsidR="00356C18" w:rsidRPr="00937BE1">
        <w:t xml:space="preserve"> </w:t>
      </w:r>
      <w:r w:rsidRPr="00937BE1">
        <w:t>the</w:t>
      </w:r>
      <w:r w:rsidR="00356C18" w:rsidRPr="00937BE1">
        <w:t xml:space="preserve"> </w:t>
      </w:r>
      <w:r w:rsidRPr="00937BE1">
        <w:t>socioeconomic</w:t>
      </w:r>
      <w:r w:rsidR="00356C18" w:rsidRPr="00937BE1">
        <w:t xml:space="preserve"> </w:t>
      </w:r>
      <w:r w:rsidRPr="00937BE1">
        <w:t>ladder,</w:t>
      </w:r>
      <w:r w:rsidR="00356C18" w:rsidRPr="00937BE1">
        <w:t xml:space="preserve"> </w:t>
      </w:r>
      <w:r w:rsidRPr="00937BE1">
        <w:t>the</w:t>
      </w:r>
      <w:r w:rsidR="00356C18" w:rsidRPr="00937BE1">
        <w:t xml:space="preserve"> </w:t>
      </w:r>
      <w:r w:rsidRPr="00937BE1">
        <w:t>better</w:t>
      </w:r>
      <w:r w:rsidR="00356C18" w:rsidRPr="00937BE1">
        <w:t xml:space="preserve"> </w:t>
      </w:r>
      <w:r w:rsidRPr="00937BE1">
        <w:t>their</w:t>
      </w:r>
      <w:r w:rsidR="00356C18" w:rsidRPr="00937BE1">
        <w:t xml:space="preserve"> </w:t>
      </w:r>
      <w:r w:rsidRPr="00937BE1">
        <w:t>health</w:t>
      </w:r>
      <w:r w:rsidR="00356C18" w:rsidRPr="00937BE1">
        <w:t xml:space="preserve"> </w:t>
      </w:r>
      <w:r w:rsidRPr="00937BE1">
        <w:t>becomes.</w:t>
      </w:r>
      <w:r w:rsidR="00356C18" w:rsidRPr="00937BE1">
        <w:t xml:space="preserve"> </w:t>
      </w:r>
      <w:r w:rsidRPr="00937BE1">
        <w:t>A</w:t>
      </w:r>
      <w:r w:rsidR="00356C18" w:rsidRPr="00937BE1">
        <w:t xml:space="preserve"> </w:t>
      </w:r>
      <w:r w:rsidRPr="00937BE1">
        <w:t>person’s</w:t>
      </w:r>
      <w:r w:rsidR="00356C18" w:rsidRPr="00937BE1">
        <w:t xml:space="preserve"> </w:t>
      </w:r>
      <w:r w:rsidRPr="00937BE1">
        <w:t>income,</w:t>
      </w:r>
      <w:r w:rsidR="00356C18" w:rsidRPr="00937BE1">
        <w:t xml:space="preserve"> </w:t>
      </w:r>
      <w:r w:rsidRPr="00937BE1">
        <w:t>occupation</w:t>
      </w:r>
      <w:r w:rsidR="00356C18" w:rsidRPr="00937BE1">
        <w:t xml:space="preserve"> </w:t>
      </w:r>
      <w:r w:rsidRPr="00937BE1">
        <w:t>and</w:t>
      </w:r>
      <w:r w:rsidR="00356C18" w:rsidRPr="00937BE1">
        <w:t xml:space="preserve"> </w:t>
      </w:r>
      <w:r w:rsidRPr="00937BE1">
        <w:t>highest</w:t>
      </w:r>
      <w:r w:rsidR="00356C18" w:rsidRPr="00937BE1">
        <w:t xml:space="preserve"> </w:t>
      </w:r>
      <w:r w:rsidRPr="00937BE1">
        <w:t>level</w:t>
      </w:r>
      <w:r w:rsidR="00356C18" w:rsidRPr="00937BE1">
        <w:t xml:space="preserve"> </w:t>
      </w:r>
      <w:r w:rsidRPr="00937BE1">
        <w:t>of</w:t>
      </w:r>
      <w:r w:rsidR="00356C18" w:rsidRPr="00937BE1">
        <w:t xml:space="preserve"> </w:t>
      </w:r>
      <w:r w:rsidRPr="00937BE1">
        <w:t>education</w:t>
      </w:r>
      <w:r w:rsidR="00356C18" w:rsidRPr="00937BE1">
        <w:t xml:space="preserve"> </w:t>
      </w:r>
      <w:r w:rsidRPr="00937BE1">
        <w:t>are</w:t>
      </w:r>
      <w:r w:rsidR="00356C18" w:rsidRPr="00937BE1">
        <w:t xml:space="preserve"> </w:t>
      </w:r>
      <w:r w:rsidRPr="00937BE1">
        <w:t>the</w:t>
      </w:r>
      <w:r w:rsidR="00356C18" w:rsidRPr="00937BE1">
        <w:t xml:space="preserve"> </w:t>
      </w:r>
      <w:r w:rsidR="00677E13" w:rsidRPr="00937BE1">
        <w:t>3</w:t>
      </w:r>
      <w:r w:rsidR="00356C18" w:rsidRPr="00937BE1">
        <w:t xml:space="preserve"> </w:t>
      </w:r>
      <w:r w:rsidRPr="00937BE1">
        <w:t>determinants</w:t>
      </w:r>
      <w:r w:rsidR="00356C18" w:rsidRPr="00937BE1">
        <w:t xml:space="preserve"> </w:t>
      </w:r>
      <w:r w:rsidRPr="00937BE1">
        <w:t>used</w:t>
      </w:r>
      <w:r w:rsidR="00356C18" w:rsidRPr="00937BE1">
        <w:t xml:space="preserve"> </w:t>
      </w:r>
      <w:r w:rsidRPr="00937BE1">
        <w:t>to</w:t>
      </w:r>
      <w:r w:rsidR="00356C18" w:rsidRPr="00937BE1">
        <w:t xml:space="preserve"> </w:t>
      </w:r>
      <w:r w:rsidRPr="00937BE1">
        <w:t>measure</w:t>
      </w:r>
      <w:r w:rsidR="00356C18" w:rsidRPr="00937BE1">
        <w:t xml:space="preserve"> </w:t>
      </w:r>
      <w:r w:rsidRPr="00937BE1">
        <w:t>socioeconomic</w:t>
      </w:r>
      <w:r w:rsidR="00356C18" w:rsidRPr="00937BE1">
        <w:t xml:space="preserve"> </w:t>
      </w:r>
      <w:r w:rsidRPr="00937BE1">
        <w:t>position.</w:t>
      </w:r>
      <w:r w:rsidR="00356C18" w:rsidRPr="00937BE1">
        <w:t xml:space="preserve"> </w:t>
      </w:r>
      <w:r w:rsidRPr="00937BE1">
        <w:t>Widening</w:t>
      </w:r>
      <w:r w:rsidR="00356C18" w:rsidRPr="00937BE1">
        <w:t xml:space="preserve"> </w:t>
      </w:r>
      <w:r w:rsidRPr="00937BE1">
        <w:t>inequalities</w:t>
      </w:r>
      <w:r w:rsidR="00356C18" w:rsidRPr="00937BE1">
        <w:t xml:space="preserve"> </w:t>
      </w:r>
      <w:r w:rsidRPr="00937BE1">
        <w:t>in</w:t>
      </w:r>
      <w:r w:rsidR="00356C18" w:rsidRPr="00937BE1">
        <w:t xml:space="preserve"> </w:t>
      </w:r>
      <w:r w:rsidRPr="00937BE1">
        <w:t>these</w:t>
      </w:r>
      <w:r w:rsidR="00356C18" w:rsidRPr="00937BE1">
        <w:t xml:space="preserve"> </w:t>
      </w:r>
      <w:r w:rsidRPr="00937BE1">
        <w:t>determinants</w:t>
      </w:r>
      <w:r w:rsidR="00356C18" w:rsidRPr="00937BE1">
        <w:t xml:space="preserve"> </w:t>
      </w:r>
      <w:r w:rsidRPr="00937BE1">
        <w:t>are</w:t>
      </w:r>
      <w:r w:rsidR="00356C18" w:rsidRPr="00937BE1">
        <w:t xml:space="preserve"> </w:t>
      </w:r>
      <w:r w:rsidRPr="00937BE1">
        <w:t>often</w:t>
      </w:r>
      <w:r w:rsidR="00356C18" w:rsidRPr="00937BE1">
        <w:t xml:space="preserve"> </w:t>
      </w:r>
      <w:r w:rsidRPr="00937BE1">
        <w:t>used</w:t>
      </w:r>
      <w:r w:rsidR="00356C18" w:rsidRPr="00937BE1">
        <w:t xml:space="preserve"> </w:t>
      </w:r>
      <w:r w:rsidRPr="00937BE1">
        <w:t>to</w:t>
      </w:r>
      <w:r w:rsidR="00356C18" w:rsidRPr="00937BE1">
        <w:t xml:space="preserve"> </w:t>
      </w:r>
      <w:r w:rsidRPr="00937BE1">
        <w:t>explain</w:t>
      </w:r>
      <w:r w:rsidR="00356C18" w:rsidRPr="00937BE1">
        <w:t xml:space="preserve"> </w:t>
      </w:r>
      <w:r w:rsidRPr="00937BE1">
        <w:t>the</w:t>
      </w:r>
      <w:r w:rsidR="00356C18" w:rsidRPr="00937BE1">
        <w:t xml:space="preserve"> </w:t>
      </w:r>
      <w:r w:rsidRPr="00937BE1">
        <w:t>widening</w:t>
      </w:r>
      <w:r w:rsidR="00356C18" w:rsidRPr="00937BE1">
        <w:t xml:space="preserve"> </w:t>
      </w:r>
      <w:r w:rsidRPr="00937BE1">
        <w:t>health</w:t>
      </w:r>
      <w:r w:rsidR="00356C18" w:rsidRPr="00937BE1">
        <w:t xml:space="preserve"> </w:t>
      </w:r>
      <w:r w:rsidRPr="00937BE1">
        <w:t>inequalities</w:t>
      </w:r>
      <w:r w:rsidR="00356C18" w:rsidRPr="00937BE1">
        <w:t xml:space="preserve"> </w:t>
      </w:r>
      <w:r w:rsidRPr="00937BE1">
        <w:t>(AIHW,</w:t>
      </w:r>
      <w:r w:rsidR="00356C18" w:rsidRPr="00937BE1">
        <w:t xml:space="preserve"> </w:t>
      </w:r>
      <w:r w:rsidRPr="00937BE1">
        <w:t>2016;</w:t>
      </w:r>
      <w:r w:rsidR="00356C18" w:rsidRPr="00937BE1">
        <w:t xml:space="preserve"> </w:t>
      </w:r>
      <w:r w:rsidR="00D42E94" w:rsidRPr="00937BE1">
        <w:t xml:space="preserve">Flavel et al., 2022; </w:t>
      </w:r>
      <w:r w:rsidRPr="00937BE1">
        <w:t>WHO,</w:t>
      </w:r>
      <w:r w:rsidR="00356C18" w:rsidRPr="00937BE1">
        <w:t xml:space="preserve"> </w:t>
      </w:r>
      <w:r w:rsidRPr="00937BE1">
        <w:t>2013).</w:t>
      </w:r>
    </w:p>
    <w:p w14:paraId="24D7B66E" w14:textId="6D6EFF1C" w:rsidR="00FC6661" w:rsidRPr="00937BE1" w:rsidRDefault="00FC6661" w:rsidP="00AE12C3">
      <w:pPr>
        <w:pStyle w:val="Body"/>
      </w:pPr>
      <w:r w:rsidRPr="00937BE1">
        <w:t>Wellbeing</w:t>
      </w:r>
      <w:r w:rsidR="00356C18" w:rsidRPr="00937BE1">
        <w:t xml:space="preserve"> </w:t>
      </w:r>
      <w:r w:rsidRPr="00937BE1">
        <w:t>is</w:t>
      </w:r>
      <w:r w:rsidR="00356C18" w:rsidRPr="00937BE1">
        <w:t xml:space="preserve"> </w:t>
      </w:r>
      <w:r w:rsidRPr="00937BE1">
        <w:t>not</w:t>
      </w:r>
      <w:r w:rsidR="00356C18" w:rsidRPr="00937BE1">
        <w:t xml:space="preserve"> </w:t>
      </w:r>
      <w:r w:rsidRPr="00937BE1">
        <w:t>just</w:t>
      </w:r>
      <w:r w:rsidR="00356C18" w:rsidRPr="00937BE1">
        <w:t xml:space="preserve"> </w:t>
      </w:r>
      <w:r w:rsidRPr="00937BE1">
        <w:t>the</w:t>
      </w:r>
      <w:r w:rsidR="00356C18" w:rsidRPr="00937BE1">
        <w:t xml:space="preserve"> </w:t>
      </w:r>
      <w:r w:rsidRPr="00937BE1">
        <w:t>absence</w:t>
      </w:r>
      <w:r w:rsidR="00356C18" w:rsidRPr="00937BE1">
        <w:t xml:space="preserve"> </w:t>
      </w:r>
      <w:r w:rsidRPr="00937BE1">
        <w:t>of</w:t>
      </w:r>
      <w:r w:rsidR="00356C18" w:rsidRPr="00937BE1">
        <w:t xml:space="preserve"> </w:t>
      </w:r>
      <w:r w:rsidRPr="00937BE1">
        <w:t>disease</w:t>
      </w:r>
      <w:r w:rsidR="00356C18" w:rsidRPr="00937BE1">
        <w:t xml:space="preserve"> </w:t>
      </w:r>
      <w:r w:rsidRPr="00937BE1">
        <w:t>or</w:t>
      </w:r>
      <w:r w:rsidR="00356C18" w:rsidRPr="00937BE1">
        <w:t xml:space="preserve"> </w:t>
      </w:r>
      <w:r w:rsidRPr="00937BE1">
        <w:t>illness</w:t>
      </w:r>
      <w:r w:rsidR="00356C18" w:rsidRPr="00937BE1">
        <w:t xml:space="preserve"> </w:t>
      </w:r>
      <w:r w:rsidRPr="00937BE1">
        <w:t>but</w:t>
      </w:r>
      <w:r w:rsidR="00356C18" w:rsidRPr="00937BE1">
        <w:t xml:space="preserve"> </w:t>
      </w:r>
      <w:r w:rsidRPr="00937BE1">
        <w:t>is</w:t>
      </w:r>
      <w:r w:rsidR="00356C18" w:rsidRPr="00937BE1">
        <w:t xml:space="preserve"> </w:t>
      </w:r>
      <w:r w:rsidRPr="00937BE1">
        <w:t>a</w:t>
      </w:r>
      <w:r w:rsidR="00356C18" w:rsidRPr="00937BE1">
        <w:t xml:space="preserve"> </w:t>
      </w:r>
      <w:r w:rsidRPr="00937BE1">
        <w:t>complex</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a</w:t>
      </w:r>
      <w:r w:rsidR="00356C18" w:rsidRPr="00937BE1">
        <w:t xml:space="preserve"> </w:t>
      </w:r>
      <w:r w:rsidRPr="00937BE1">
        <w:t>person’s</w:t>
      </w:r>
      <w:r w:rsidR="00356C18" w:rsidRPr="00937BE1">
        <w:t xml:space="preserve"> </w:t>
      </w:r>
      <w:r w:rsidRPr="00937BE1">
        <w:t>physical,</w:t>
      </w:r>
      <w:r w:rsidR="00356C18" w:rsidRPr="00937BE1">
        <w:t xml:space="preserve"> </w:t>
      </w:r>
      <w:r w:rsidRPr="00937BE1">
        <w:t>mental,</w:t>
      </w:r>
      <w:r w:rsidR="00356C18" w:rsidRPr="00937BE1">
        <w:t xml:space="preserve"> </w:t>
      </w:r>
      <w:r w:rsidRPr="00937BE1">
        <w:t>emotional</w:t>
      </w:r>
      <w:r w:rsidR="00356C18" w:rsidRPr="00937BE1">
        <w:t xml:space="preserve"> </w:t>
      </w:r>
      <w:r w:rsidRPr="00937BE1">
        <w:t>and</w:t>
      </w:r>
      <w:r w:rsidR="00356C18" w:rsidRPr="00937BE1">
        <w:t xml:space="preserve"> </w:t>
      </w:r>
      <w:r w:rsidRPr="00937BE1">
        <w:t>social</w:t>
      </w:r>
      <w:r w:rsidR="00356C18" w:rsidRPr="00937BE1">
        <w:t xml:space="preserve"> </w:t>
      </w:r>
      <w:r w:rsidRPr="00937BE1">
        <w:t>health.</w:t>
      </w:r>
      <w:r w:rsidR="00356C18" w:rsidRPr="00937BE1">
        <w:t xml:space="preserve"> </w:t>
      </w:r>
      <w:r w:rsidRPr="00937BE1">
        <w:t>In</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survey</w:t>
      </w:r>
      <w:r w:rsidR="00356C18" w:rsidRPr="00937BE1">
        <w:t xml:space="preserve"> </w:t>
      </w:r>
      <w:r w:rsidRPr="00937BE1">
        <w:t>conducted</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Pr="00937BE1">
        <w:t>wellbeing</w:t>
      </w:r>
      <w:r w:rsidR="00356C18" w:rsidRPr="00937BE1">
        <w:t xml:space="preserve"> </w:t>
      </w:r>
      <w:r w:rsidRPr="00937BE1">
        <w:t>is</w:t>
      </w:r>
      <w:r w:rsidR="00356C18" w:rsidRPr="00937BE1">
        <w:t xml:space="preserve"> </w:t>
      </w:r>
      <w:r w:rsidRPr="00937BE1">
        <w:t>measured</w:t>
      </w:r>
      <w:r w:rsidR="00356C18" w:rsidRPr="00937BE1">
        <w:t xml:space="preserve"> </w:t>
      </w:r>
      <w:r w:rsidRPr="00937BE1">
        <w:t>by</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life</w:t>
      </w:r>
      <w:r w:rsidR="00356C18" w:rsidRPr="00937BE1">
        <w:t xml:space="preserve"> </w:t>
      </w:r>
      <w:r w:rsidRPr="00937BE1">
        <w:t>satisfaction</w:t>
      </w:r>
      <w:r w:rsidR="00356C18" w:rsidRPr="00937BE1">
        <w:t xml:space="preserve"> </w:t>
      </w:r>
      <w:r w:rsidRPr="00937BE1">
        <w:t>and</w:t>
      </w:r>
      <w:r w:rsidR="00356C18" w:rsidRPr="00937BE1">
        <w:t xml:space="preserve"> </w:t>
      </w:r>
      <w:r w:rsidRPr="00937BE1">
        <w:t>self-reported</w:t>
      </w:r>
      <w:r w:rsidR="00356C18" w:rsidRPr="00937BE1">
        <w:t xml:space="preserve"> </w:t>
      </w:r>
      <w:r w:rsidRPr="00937BE1">
        <w:t>health</w:t>
      </w:r>
      <w:r w:rsidR="00356C18" w:rsidRPr="00937BE1">
        <w:t xml:space="preserve"> </w:t>
      </w:r>
      <w:r w:rsidRPr="00937BE1">
        <w:t>status.</w:t>
      </w:r>
      <w:r w:rsidR="00356C18" w:rsidRPr="00937BE1">
        <w:t xml:space="preserve"> </w:t>
      </w:r>
      <w:r w:rsidRPr="00937BE1">
        <w:t>Low</w:t>
      </w:r>
      <w:r w:rsidR="00356C18" w:rsidRPr="00937BE1">
        <w:t xml:space="preserve"> </w:t>
      </w:r>
      <w:r w:rsidRPr="00937BE1">
        <w:t>wellbeing</w:t>
      </w:r>
      <w:r w:rsidR="00356C18" w:rsidRPr="00937BE1">
        <w:t xml:space="preserve"> </w:t>
      </w:r>
      <w:r w:rsidRPr="00937BE1">
        <w:t>is</w:t>
      </w:r>
      <w:r w:rsidR="00356C18" w:rsidRPr="00937BE1">
        <w:t xml:space="preserve"> </w:t>
      </w:r>
      <w:r w:rsidRPr="00937BE1">
        <w:t>an</w:t>
      </w:r>
      <w:r w:rsidR="00356C18" w:rsidRPr="00937BE1">
        <w:t xml:space="preserve"> </w:t>
      </w:r>
      <w:r w:rsidRPr="00937BE1">
        <w:t>important</w:t>
      </w:r>
      <w:r w:rsidR="00356C18" w:rsidRPr="00937BE1">
        <w:t xml:space="preserve"> </w:t>
      </w:r>
      <w:r w:rsidRPr="00937BE1">
        <w:t>primary</w:t>
      </w:r>
      <w:r w:rsidR="00356C18" w:rsidRPr="00937BE1">
        <w:t xml:space="preserve"> </w:t>
      </w:r>
      <w:r w:rsidRPr="00937BE1">
        <w:t>and/or</w:t>
      </w:r>
      <w:r w:rsidR="00356C18" w:rsidRPr="00937BE1">
        <w:t xml:space="preserve"> </w:t>
      </w:r>
      <w:r w:rsidRPr="00937BE1">
        <w:t>secondary</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several</w:t>
      </w:r>
      <w:r w:rsidR="00356C18" w:rsidRPr="00937BE1">
        <w:t xml:space="preserve"> </w:t>
      </w:r>
      <w:r w:rsidRPr="00937BE1">
        <w:t>diseases</w:t>
      </w:r>
      <w:r w:rsidR="00356C18" w:rsidRPr="00937BE1">
        <w:t xml:space="preserve"> </w:t>
      </w:r>
      <w:r w:rsidRPr="00937BE1">
        <w:t>and</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but</w:t>
      </w:r>
      <w:r w:rsidR="00356C18" w:rsidRPr="00937BE1">
        <w:t xml:space="preserve"> </w:t>
      </w:r>
      <w:r w:rsidRPr="00937BE1">
        <w:t>not</w:t>
      </w:r>
      <w:r w:rsidR="00356C18" w:rsidRPr="00937BE1">
        <w:t xml:space="preserve"> </w:t>
      </w:r>
      <w:r w:rsidRPr="00937BE1">
        <w:t>limited</w:t>
      </w:r>
      <w:r w:rsidR="00356C18" w:rsidRPr="00937BE1">
        <w:t xml:space="preserve"> </w:t>
      </w:r>
      <w:r w:rsidRPr="00937BE1">
        <w:t>to</w:t>
      </w:r>
      <w:r w:rsidR="00356C18" w:rsidRPr="00937BE1">
        <w:t xml:space="preserve"> </w:t>
      </w:r>
      <w:r w:rsidRPr="00937BE1">
        <w:t>fatigue,</w:t>
      </w:r>
      <w:r w:rsidR="00356C18" w:rsidRPr="00937BE1">
        <w:t xml:space="preserve"> </w:t>
      </w:r>
      <w:r w:rsidRPr="00937BE1">
        <w:t>migraine,</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obesity,</w:t>
      </w:r>
      <w:r w:rsidR="00356C18" w:rsidRPr="00937BE1">
        <w:t xml:space="preserve"> </w:t>
      </w:r>
      <w:r w:rsidRPr="00937BE1">
        <w:t>depression</w:t>
      </w:r>
      <w:r w:rsidR="00356C18" w:rsidRPr="00937BE1">
        <w:t xml:space="preserve"> </w:t>
      </w:r>
      <w:r w:rsidRPr="00937BE1">
        <w:t>and</w:t>
      </w:r>
      <w:r w:rsidR="00356C18" w:rsidRPr="00937BE1">
        <w:t xml:space="preserve"> </w:t>
      </w:r>
      <w:r w:rsidRPr="00937BE1">
        <w:t>anxiety</w:t>
      </w:r>
      <w:r w:rsidR="00356C18" w:rsidRPr="00937BE1">
        <w:t xml:space="preserve"> </w:t>
      </w:r>
      <w:r w:rsidRPr="00937BE1">
        <w:t>(VAHI,</w:t>
      </w:r>
      <w:r w:rsidR="00356C18" w:rsidRPr="00937BE1">
        <w:t xml:space="preserve"> </w:t>
      </w:r>
      <w:r w:rsidRPr="00937BE1">
        <w:t>2022).</w:t>
      </w:r>
    </w:p>
    <w:p w14:paraId="027E5F59" w14:textId="2E8BD064"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00160FA2" w:rsidRPr="00937BE1">
        <w:t>agency</w:t>
      </w:r>
      <w:r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people</w:t>
      </w:r>
      <w:r w:rsidR="00356C18" w:rsidRPr="00937BE1">
        <w:t xml:space="preserve"> </w:t>
      </w:r>
      <w:r w:rsidRPr="00937BE1">
        <w:t>who</w:t>
      </w:r>
      <w:r w:rsidR="00356C18" w:rsidRPr="00937BE1">
        <w:t xml:space="preserve"> </w:t>
      </w:r>
      <w:r w:rsidRPr="00937BE1">
        <w:t>reported</w:t>
      </w:r>
      <w:r w:rsidR="00356C18" w:rsidRPr="00937BE1">
        <w:t xml:space="preserve"> </w:t>
      </w:r>
      <w:r w:rsidRPr="00937BE1">
        <w:t>low</w:t>
      </w:r>
      <w:r w:rsidR="00356C18" w:rsidRPr="00937BE1">
        <w:t xml:space="preserve"> </w:t>
      </w:r>
      <w:r w:rsidRPr="00937BE1">
        <w:t>or</w:t>
      </w:r>
      <w:r w:rsidR="00356C18" w:rsidRPr="00937BE1">
        <w:t xml:space="preserve"> </w:t>
      </w:r>
      <w:r w:rsidRPr="00937BE1">
        <w:t>very</w:t>
      </w:r>
      <w:r w:rsidR="00356C18" w:rsidRPr="00937BE1">
        <w:t xml:space="preserve"> </w:t>
      </w:r>
      <w:r w:rsidRPr="00937BE1">
        <w:t>low</w:t>
      </w:r>
      <w:r w:rsidR="00356C18" w:rsidRPr="00937BE1">
        <w:t xml:space="preserve"> </w:t>
      </w:r>
      <w:r w:rsidRPr="00937BE1">
        <w:t>levels</w:t>
      </w:r>
      <w:r w:rsidR="00356C18" w:rsidRPr="00937BE1">
        <w:t xml:space="preserve"> </w:t>
      </w:r>
      <w:r w:rsidRPr="00937BE1">
        <w:t>of</w:t>
      </w:r>
      <w:r w:rsidR="00356C18" w:rsidRPr="00937BE1">
        <w:t xml:space="preserve"> </w:t>
      </w:r>
      <w:r w:rsidRPr="00937BE1">
        <w:t>wellbeing</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p>
    <w:p w14:paraId="451C9473" w14:textId="284C9E44" w:rsidR="00FC6661" w:rsidRPr="00937BE1" w:rsidRDefault="00FC6661" w:rsidP="004E7637">
      <w:pPr>
        <w:pStyle w:val="Bullet1"/>
      </w:pPr>
      <w:r w:rsidRPr="00937BE1">
        <w:t>be</w:t>
      </w:r>
      <w:r w:rsidR="00356C18" w:rsidRPr="00937BE1">
        <w:t xml:space="preserve"> </w:t>
      </w:r>
      <w:r w:rsidRPr="00937BE1">
        <w:t>widowed,</w:t>
      </w:r>
      <w:r w:rsidR="00356C18" w:rsidRPr="00937BE1">
        <w:t xml:space="preserve"> </w:t>
      </w:r>
      <w:r w:rsidRPr="00937BE1">
        <w:t>divorced</w:t>
      </w:r>
      <w:r w:rsidR="00356C18" w:rsidRPr="00937BE1">
        <w:t xml:space="preserve"> </w:t>
      </w:r>
      <w:r w:rsidRPr="00937BE1">
        <w:t>or</w:t>
      </w:r>
      <w:r w:rsidR="00356C18" w:rsidRPr="00937BE1">
        <w:t xml:space="preserve"> </w:t>
      </w:r>
      <w:r w:rsidRPr="00937BE1">
        <w:t>separated</w:t>
      </w:r>
    </w:p>
    <w:p w14:paraId="7477E5AE" w14:textId="360CCBB0" w:rsidR="00FC6661" w:rsidRPr="00937BE1" w:rsidRDefault="00FC6661" w:rsidP="004E7637">
      <w:pPr>
        <w:pStyle w:val="Bullet1"/>
      </w:pPr>
      <w:r w:rsidRPr="00937BE1">
        <w:t>have</w:t>
      </w:r>
      <w:r w:rsidR="00356C18" w:rsidRPr="00937BE1">
        <w:t xml:space="preserve"> </w:t>
      </w:r>
      <w:r w:rsidRPr="00937BE1">
        <w:t>experienced</w:t>
      </w:r>
      <w:r w:rsidR="00356C18" w:rsidRPr="00937BE1">
        <w:t xml:space="preserve"> </w:t>
      </w:r>
      <w:r w:rsidRPr="00937BE1">
        <w:t>racism</w:t>
      </w:r>
      <w:r w:rsidR="00356C18" w:rsidRPr="00937BE1">
        <w:t xml:space="preserve"> </w:t>
      </w:r>
      <w:r w:rsidRPr="00937BE1">
        <w:t>in</w:t>
      </w:r>
      <w:r w:rsidR="00356C18" w:rsidRPr="00937BE1">
        <w:t xml:space="preserve"> </w:t>
      </w:r>
      <w:r w:rsidRPr="00937BE1">
        <w:t>the</w:t>
      </w:r>
      <w:r w:rsidR="00356C18" w:rsidRPr="00937BE1">
        <w:t xml:space="preserve"> </w:t>
      </w:r>
      <w:r w:rsidR="00160FA2" w:rsidRPr="00937BE1">
        <w:t xml:space="preserve">preceding </w:t>
      </w:r>
      <w:r w:rsidRPr="00937BE1">
        <w:t>year</w:t>
      </w:r>
    </w:p>
    <w:p w14:paraId="36B33641" w14:textId="780633CD" w:rsidR="00FC6661" w:rsidRPr="00937BE1" w:rsidRDefault="00FC6661" w:rsidP="004E7637">
      <w:pPr>
        <w:pStyle w:val="Bullet1"/>
      </w:pPr>
      <w:r w:rsidRPr="00937BE1">
        <w:t>have</w:t>
      </w:r>
      <w:r w:rsidR="00356C18" w:rsidRPr="00937BE1">
        <w:t xml:space="preserve"> </w:t>
      </w:r>
      <w:r w:rsidRPr="00937BE1">
        <w:t>experienced</w:t>
      </w:r>
      <w:r w:rsidR="00356C18" w:rsidRPr="00937BE1">
        <w:t xml:space="preserve"> </w:t>
      </w:r>
      <w:r w:rsidRPr="00937BE1">
        <w:t>food</w:t>
      </w:r>
      <w:r w:rsidR="00356C18" w:rsidRPr="00937BE1">
        <w:t xml:space="preserve"> </w:t>
      </w:r>
      <w:r w:rsidRPr="00937BE1">
        <w:t>insecurity</w:t>
      </w:r>
      <w:r w:rsidR="00356C18" w:rsidRPr="00937BE1">
        <w:t xml:space="preserve"> </w:t>
      </w:r>
      <w:r w:rsidRPr="00937BE1">
        <w:t>in</w:t>
      </w:r>
      <w:r w:rsidR="00356C18" w:rsidRPr="00937BE1">
        <w:t xml:space="preserve"> </w:t>
      </w:r>
      <w:r w:rsidRPr="00937BE1">
        <w:t>the</w:t>
      </w:r>
      <w:r w:rsidR="00356C18" w:rsidRPr="00937BE1">
        <w:t xml:space="preserve"> </w:t>
      </w:r>
      <w:r w:rsidR="00160FA2" w:rsidRPr="00937BE1">
        <w:t xml:space="preserve">preceding </w:t>
      </w:r>
      <w:r w:rsidRPr="00937BE1">
        <w:t>year</w:t>
      </w:r>
    </w:p>
    <w:p w14:paraId="143520C6" w14:textId="722F9958" w:rsidR="00FC6661" w:rsidRPr="00937BE1" w:rsidRDefault="00FC6661" w:rsidP="004E7637">
      <w:pPr>
        <w:pStyle w:val="Bullet1"/>
      </w:pPr>
      <w:r w:rsidRPr="00937BE1">
        <w:t>have</w:t>
      </w:r>
      <w:r w:rsidR="00356C18" w:rsidRPr="00937BE1">
        <w:t xml:space="preserve"> </w:t>
      </w:r>
      <w:r w:rsidRPr="00937BE1">
        <w:t>high</w:t>
      </w:r>
      <w:r w:rsidR="00356C18" w:rsidRPr="00937BE1">
        <w:t xml:space="preserve"> </w:t>
      </w:r>
      <w:r w:rsidRPr="00937BE1">
        <w:t>blood</w:t>
      </w:r>
      <w:r w:rsidR="00356C18" w:rsidRPr="00937BE1">
        <w:t xml:space="preserve"> </w:t>
      </w:r>
      <w:r w:rsidRPr="00937BE1">
        <w:t>cholesterol</w:t>
      </w:r>
      <w:r w:rsidR="00356C18" w:rsidRPr="00937BE1">
        <w:t xml:space="preserve"> </w:t>
      </w:r>
      <w:r w:rsidRPr="00937BE1">
        <w:t>and/or</w:t>
      </w:r>
      <w:r w:rsidR="00356C18" w:rsidRPr="00937BE1">
        <w:t xml:space="preserve"> </w:t>
      </w:r>
      <w:r w:rsidRPr="00937BE1">
        <w:t>high</w:t>
      </w:r>
      <w:r w:rsidR="00356C18" w:rsidRPr="00937BE1">
        <w:t xml:space="preserve"> </w:t>
      </w:r>
      <w:r w:rsidRPr="00937BE1">
        <w:t>blood</w:t>
      </w:r>
      <w:r w:rsidR="00356C18" w:rsidRPr="00937BE1">
        <w:t xml:space="preserve"> </w:t>
      </w:r>
      <w:r w:rsidRPr="00937BE1">
        <w:t>pressure</w:t>
      </w:r>
    </w:p>
    <w:p w14:paraId="55371881" w14:textId="271AC0AD" w:rsidR="00FC6661" w:rsidRPr="00937BE1" w:rsidRDefault="00FC6661" w:rsidP="004E7637">
      <w:pPr>
        <w:pStyle w:val="Bullet1"/>
      </w:pPr>
      <w:r w:rsidRPr="00937BE1">
        <w:t>have</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chronic</w:t>
      </w:r>
      <w:r w:rsidR="00356C18" w:rsidRPr="00937BE1">
        <w:t xml:space="preserve"> </w:t>
      </w:r>
      <w:r w:rsidRPr="00937BE1">
        <w:t>diseases</w:t>
      </w:r>
    </w:p>
    <w:p w14:paraId="3DB3FF21" w14:textId="485E827E" w:rsidR="00FC6661" w:rsidRPr="00937BE1" w:rsidRDefault="00FC6661" w:rsidP="004E7637">
      <w:pPr>
        <w:pStyle w:val="Bullet1"/>
      </w:pPr>
      <w:r w:rsidRPr="00937BE1">
        <w:t>rate</w:t>
      </w:r>
      <w:r w:rsidR="00356C18" w:rsidRPr="00937BE1">
        <w:t xml:space="preserve"> </w:t>
      </w:r>
      <w:r w:rsidRPr="00937BE1">
        <w:t>their</w:t>
      </w:r>
      <w:r w:rsidR="00356C18" w:rsidRPr="00937BE1">
        <w:t xml:space="preserve"> </w:t>
      </w:r>
      <w:r w:rsidRPr="00937BE1">
        <w:t>health</w:t>
      </w:r>
      <w:r w:rsidR="00356C18" w:rsidRPr="00937BE1">
        <w:t xml:space="preserve"> </w:t>
      </w:r>
      <w:r w:rsidRPr="00937BE1">
        <w:t>as</w:t>
      </w:r>
      <w:r w:rsidR="00356C18" w:rsidRPr="00937BE1">
        <w:t xml:space="preserve"> </w:t>
      </w:r>
      <w:r w:rsidRPr="00937BE1">
        <w:t>poor</w:t>
      </w:r>
    </w:p>
    <w:p w14:paraId="3D4F6EE7" w14:textId="6CC0E6D9" w:rsidR="00FC6661" w:rsidRPr="00937BE1" w:rsidRDefault="00FC6661" w:rsidP="004E7637">
      <w:pPr>
        <w:pStyle w:val="Bullet1"/>
      </w:pPr>
      <w:r w:rsidRPr="00937BE1">
        <w:t>be</w:t>
      </w:r>
      <w:r w:rsidR="00356C18" w:rsidRPr="00937BE1">
        <w:t xml:space="preserve"> </w:t>
      </w:r>
      <w:r w:rsidRPr="00937BE1">
        <w:t>a</w:t>
      </w:r>
      <w:r w:rsidR="00356C18" w:rsidRPr="00937BE1">
        <w:t xml:space="preserve"> </w:t>
      </w:r>
      <w:r w:rsidRPr="00937BE1">
        <w:t>smoker</w:t>
      </w:r>
    </w:p>
    <w:p w14:paraId="2B5E6C8F" w14:textId="3F65132F" w:rsidR="00FC6661" w:rsidRPr="00937BE1" w:rsidRDefault="00FC6661" w:rsidP="004E7637">
      <w:pPr>
        <w:pStyle w:val="Bullet1"/>
      </w:pPr>
      <w:r w:rsidRPr="00937BE1">
        <w:t>have</w:t>
      </w:r>
      <w:r w:rsidR="00356C18" w:rsidRPr="00937BE1">
        <w:t xml:space="preserve"> </w:t>
      </w:r>
      <w:r w:rsidRPr="00937BE1">
        <w:t>low</w:t>
      </w:r>
      <w:r w:rsidR="00356C18" w:rsidRPr="00937BE1">
        <w:t xml:space="preserve"> </w:t>
      </w:r>
      <w:r w:rsidRPr="00937BE1">
        <w:t>or</w:t>
      </w:r>
      <w:r w:rsidR="00356C18" w:rsidRPr="00937BE1">
        <w:t xml:space="preserve"> </w:t>
      </w:r>
      <w:r w:rsidRPr="00937BE1">
        <w:t>no</w:t>
      </w:r>
      <w:r w:rsidR="00356C18" w:rsidRPr="00937BE1">
        <w:t xml:space="preserve"> </w:t>
      </w:r>
      <w:r w:rsidRPr="00937BE1">
        <w:t>civic</w:t>
      </w:r>
      <w:r w:rsidR="00356C18" w:rsidRPr="00937BE1">
        <w:t xml:space="preserve"> </w:t>
      </w:r>
      <w:r w:rsidRPr="00937BE1">
        <w:t>and</w:t>
      </w:r>
      <w:r w:rsidR="00356C18" w:rsidRPr="00937BE1">
        <w:t xml:space="preserve"> </w:t>
      </w:r>
      <w:r w:rsidRPr="00937BE1">
        <w:t>social</w:t>
      </w:r>
      <w:r w:rsidR="00356C18" w:rsidRPr="00937BE1">
        <w:t xml:space="preserve"> </w:t>
      </w:r>
      <w:r w:rsidRPr="00937BE1">
        <w:t>trust</w:t>
      </w:r>
    </w:p>
    <w:p w14:paraId="60777F37" w14:textId="239DD1C2" w:rsidR="00FC6661" w:rsidRPr="00937BE1" w:rsidRDefault="00FC6661" w:rsidP="004E7637">
      <w:pPr>
        <w:pStyle w:val="Bullet1"/>
      </w:pPr>
      <w:r w:rsidRPr="00937BE1">
        <w:t>have</w:t>
      </w:r>
      <w:r w:rsidR="00356C18" w:rsidRPr="00937BE1">
        <w:t xml:space="preserve"> </w:t>
      </w:r>
      <w:r w:rsidRPr="00937BE1">
        <w:t>low</w:t>
      </w:r>
      <w:r w:rsidR="00356C18" w:rsidRPr="00937BE1">
        <w:t xml:space="preserve"> </w:t>
      </w:r>
      <w:r w:rsidRPr="00937BE1">
        <w:t>or</w:t>
      </w:r>
      <w:r w:rsidR="00356C18" w:rsidRPr="00937BE1">
        <w:t xml:space="preserve"> </w:t>
      </w:r>
      <w:r w:rsidRPr="00937BE1">
        <w:t>no</w:t>
      </w:r>
      <w:r w:rsidR="00356C18" w:rsidRPr="00937BE1">
        <w:t xml:space="preserve"> </w:t>
      </w:r>
      <w:r w:rsidRPr="00937BE1">
        <w:t>social</w:t>
      </w:r>
      <w:r w:rsidR="00356C18" w:rsidRPr="00937BE1">
        <w:t xml:space="preserve"> </w:t>
      </w:r>
      <w:r w:rsidRPr="00937BE1">
        <w:t>support</w:t>
      </w:r>
    </w:p>
    <w:p w14:paraId="635855F1" w14:textId="7884D797" w:rsidR="00FC6661" w:rsidRPr="00937BE1" w:rsidRDefault="00FC6661" w:rsidP="004E7637">
      <w:pPr>
        <w:pStyle w:val="Bullet1"/>
      </w:pPr>
      <w:r w:rsidRPr="00937BE1">
        <w:t>be</w:t>
      </w:r>
      <w:r w:rsidR="00356C18" w:rsidRPr="00937BE1">
        <w:t xml:space="preserve"> </w:t>
      </w:r>
      <w:r w:rsidRPr="00937BE1">
        <w:t>intolerant</w:t>
      </w:r>
      <w:r w:rsidR="00356C18" w:rsidRPr="00937BE1">
        <w:t xml:space="preserve"> </w:t>
      </w:r>
      <w:r w:rsidRPr="00937BE1">
        <w:t>of</w:t>
      </w:r>
      <w:r w:rsidR="00356C18" w:rsidRPr="00937BE1">
        <w:t xml:space="preserve"> </w:t>
      </w:r>
      <w:r w:rsidRPr="00937BE1">
        <w:t>diversity</w:t>
      </w:r>
    </w:p>
    <w:p w14:paraId="4EE5ED25" w14:textId="7447E5DD" w:rsidR="00FC6661" w:rsidRPr="00937BE1" w:rsidRDefault="00FC6661" w:rsidP="004E7637">
      <w:pPr>
        <w:pStyle w:val="Bullet1"/>
      </w:pPr>
      <w:r w:rsidRPr="00937BE1">
        <w:t>have</w:t>
      </w:r>
      <w:r w:rsidR="00160FA2" w:rsidRPr="00937BE1">
        <w:t xml:space="preserve"> a</w:t>
      </w:r>
      <w:r w:rsidR="00356C18" w:rsidRPr="00937BE1">
        <w:t xml:space="preserve"> </w:t>
      </w:r>
      <w:r w:rsidRPr="00937BE1">
        <w:t>low</w:t>
      </w:r>
      <w:r w:rsidR="00356C18" w:rsidRPr="00937BE1">
        <w:t xml:space="preserve"> </w:t>
      </w:r>
      <w:r w:rsidRPr="00937BE1">
        <w:t>level</w:t>
      </w:r>
      <w:r w:rsidR="00356C18" w:rsidRPr="00937BE1">
        <w:t xml:space="preserve"> </w:t>
      </w:r>
      <w:r w:rsidRPr="00937BE1">
        <w:t>of</w:t>
      </w:r>
      <w:r w:rsidR="00356C18" w:rsidRPr="00937BE1">
        <w:t xml:space="preserve"> </w:t>
      </w:r>
      <w:r w:rsidRPr="00937BE1">
        <w:t>education</w:t>
      </w:r>
    </w:p>
    <w:p w14:paraId="65C7822D" w14:textId="5AAF770F" w:rsidR="00FC6661" w:rsidRPr="00937BE1" w:rsidRDefault="00FC6661" w:rsidP="004E7637">
      <w:pPr>
        <w:pStyle w:val="Bullet1"/>
      </w:pPr>
      <w:r w:rsidRPr="00937BE1">
        <w:t>be</w:t>
      </w:r>
      <w:r w:rsidR="00356C18" w:rsidRPr="00937BE1">
        <w:t xml:space="preserve"> </w:t>
      </w:r>
      <w:r w:rsidRPr="00937BE1">
        <w:t>financially</w:t>
      </w:r>
      <w:r w:rsidR="00356C18" w:rsidRPr="00937BE1">
        <w:t xml:space="preserve"> </w:t>
      </w:r>
      <w:r w:rsidRPr="00937BE1">
        <w:t>stressed</w:t>
      </w:r>
    </w:p>
    <w:p w14:paraId="31D9DB1B" w14:textId="18776D64" w:rsidR="00FC6661" w:rsidRPr="00937BE1" w:rsidRDefault="00FC6661" w:rsidP="004E7637">
      <w:pPr>
        <w:pStyle w:val="Bullet1"/>
      </w:pPr>
      <w:r w:rsidRPr="00937BE1">
        <w:t>be</w:t>
      </w:r>
      <w:r w:rsidR="00356C18" w:rsidRPr="00937BE1">
        <w:t xml:space="preserve"> </w:t>
      </w:r>
      <w:r w:rsidRPr="00937BE1">
        <w:t>unemployed</w:t>
      </w:r>
      <w:r w:rsidR="00356C18" w:rsidRPr="00937BE1">
        <w:t xml:space="preserve"> </w:t>
      </w:r>
      <w:r w:rsidRPr="00937BE1">
        <w:t>or</w:t>
      </w:r>
      <w:r w:rsidR="00356C18" w:rsidRPr="00937BE1">
        <w:t xml:space="preserve"> </w:t>
      </w:r>
      <w:r w:rsidRPr="00937BE1">
        <w:t>not</w:t>
      </w:r>
      <w:r w:rsidR="00356C18" w:rsidRPr="00937BE1">
        <w:t xml:space="preserve"> </w:t>
      </w:r>
      <w:r w:rsidRPr="00937BE1">
        <w:t>in</w:t>
      </w:r>
      <w:r w:rsidR="00356C18" w:rsidRPr="00937BE1">
        <w:t xml:space="preserve"> </w:t>
      </w:r>
      <w:r w:rsidRPr="00937BE1">
        <w:t>the</w:t>
      </w:r>
      <w:r w:rsidR="00356C18" w:rsidRPr="00937BE1">
        <w:t xml:space="preserve"> </w:t>
      </w:r>
      <w:r w:rsidRPr="00937BE1">
        <w:t>labour</w:t>
      </w:r>
      <w:r w:rsidR="00356C18" w:rsidRPr="00937BE1">
        <w:t xml:space="preserve"> </w:t>
      </w:r>
      <w:r w:rsidRPr="00937BE1">
        <w:t>force</w:t>
      </w:r>
    </w:p>
    <w:p w14:paraId="0DB75DB9" w14:textId="38AC613B" w:rsidR="00FC6661" w:rsidRPr="00937BE1" w:rsidRDefault="00FC6661" w:rsidP="004E7637">
      <w:pPr>
        <w:pStyle w:val="Bullet1"/>
      </w:pPr>
      <w:r w:rsidRPr="00937BE1">
        <w:t>live</w:t>
      </w:r>
      <w:r w:rsidR="00356C18" w:rsidRPr="00937BE1">
        <w:t xml:space="preserve"> </w:t>
      </w:r>
      <w:r w:rsidRPr="00937BE1">
        <w:t>in</w:t>
      </w:r>
      <w:r w:rsidR="00356C18" w:rsidRPr="00937BE1">
        <w:t xml:space="preserve"> </w:t>
      </w:r>
      <w:r w:rsidRPr="00937BE1">
        <w:t>rented</w:t>
      </w:r>
      <w:r w:rsidR="00356C18" w:rsidRPr="00937BE1">
        <w:t xml:space="preserve"> </w:t>
      </w:r>
      <w:r w:rsidRPr="00937BE1">
        <w:t>housing</w:t>
      </w:r>
    </w:p>
    <w:p w14:paraId="4E933D8D" w14:textId="55045877" w:rsidR="00FC6661" w:rsidRPr="00937BE1" w:rsidRDefault="00FC6661" w:rsidP="004E7637">
      <w:pPr>
        <w:pStyle w:val="Bullet1"/>
      </w:pPr>
      <w:r w:rsidRPr="00937BE1">
        <w:t>have</w:t>
      </w:r>
      <w:r w:rsidR="00356C18" w:rsidRPr="00937BE1">
        <w:t xml:space="preserve"> </w:t>
      </w:r>
      <w:r w:rsidRPr="00937BE1">
        <w:t>a</w:t>
      </w:r>
      <w:r w:rsidR="00356C18" w:rsidRPr="00937BE1">
        <w:t xml:space="preserve"> </w:t>
      </w:r>
      <w:r w:rsidRPr="00937BE1">
        <w:t>total</w:t>
      </w:r>
      <w:r w:rsidR="00356C18" w:rsidRPr="00937BE1">
        <w:t xml:space="preserve"> </w:t>
      </w:r>
      <w:r w:rsidRPr="00937BE1">
        <w:t>annual</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$60,000.</w:t>
      </w:r>
    </w:p>
    <w:p w14:paraId="01AD1EAC" w14:textId="1C2E6D3A" w:rsidR="00FC6661" w:rsidRPr="00937BE1" w:rsidRDefault="00FC6661" w:rsidP="00FC6661">
      <w:pPr>
        <w:pStyle w:val="Heading4"/>
      </w:pPr>
      <w:r w:rsidRPr="00937BE1">
        <w:lastRenderedPageBreak/>
        <w:t>COVID-19</w:t>
      </w:r>
      <w:r w:rsidR="00356C18" w:rsidRPr="00937BE1">
        <w:t xml:space="preserve"> </w:t>
      </w:r>
      <w:r w:rsidRPr="00937BE1">
        <w:t>and</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w:t>
      </w:r>
      <w:r w:rsidR="00CB40AF" w:rsidRPr="00937BE1">
        <w:t>n</w:t>
      </w:r>
      <w:r w:rsidRPr="00937BE1">
        <w:t>ts</w:t>
      </w:r>
      <w:r w:rsidR="00356C18" w:rsidRPr="00937BE1">
        <w:t xml:space="preserve"> </w:t>
      </w:r>
      <w:r w:rsidRPr="00937BE1">
        <w:t>of</w:t>
      </w:r>
      <w:r w:rsidR="00356C18" w:rsidRPr="00937BE1">
        <w:t xml:space="preserve"> </w:t>
      </w:r>
      <w:r w:rsidRPr="00937BE1">
        <w:t>health</w:t>
      </w:r>
    </w:p>
    <w:p w14:paraId="697E54CB" w14:textId="07941879" w:rsidR="00FC6661" w:rsidRPr="00937BE1" w:rsidRDefault="00FC6661" w:rsidP="00AE12C3">
      <w:pPr>
        <w:pStyle w:val="Body"/>
      </w:pPr>
      <w:r w:rsidRPr="00937BE1">
        <w:t>While</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00160FA2" w:rsidRPr="00937BE1">
        <w:t xml:space="preserve">affected </w:t>
      </w:r>
      <w:r w:rsidRPr="00937BE1">
        <w:t>the</w:t>
      </w:r>
      <w:r w:rsidR="00356C18" w:rsidRPr="00937BE1">
        <w:t xml:space="preserve"> </w:t>
      </w:r>
      <w:r w:rsidRPr="00937BE1">
        <w:t>lives</w:t>
      </w:r>
      <w:r w:rsidR="00356C18" w:rsidRPr="00937BE1">
        <w:t xml:space="preserve"> </w:t>
      </w:r>
      <w:r w:rsidRPr="00937BE1">
        <w:t>of</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some</w:t>
      </w:r>
      <w:r w:rsidR="00356C18" w:rsidRPr="00937BE1">
        <w:t xml:space="preserve"> </w:t>
      </w:r>
      <w:r w:rsidRPr="00937BE1">
        <w:t>felt</w:t>
      </w:r>
      <w:r w:rsidR="00356C18" w:rsidRPr="00937BE1">
        <w:t xml:space="preserve"> </w:t>
      </w:r>
      <w:r w:rsidRPr="00937BE1">
        <w:t>its</w:t>
      </w:r>
      <w:r w:rsidR="00356C18" w:rsidRPr="00937BE1">
        <w:t xml:space="preserve"> </w:t>
      </w:r>
      <w:r w:rsidRPr="00937BE1">
        <w:t>effects</w:t>
      </w:r>
      <w:r w:rsidR="00356C18" w:rsidRPr="00937BE1">
        <w:t xml:space="preserve"> </w:t>
      </w:r>
      <w:r w:rsidRPr="00937BE1">
        <w:t>more</w:t>
      </w:r>
      <w:r w:rsidR="00356C18" w:rsidRPr="00937BE1">
        <w:t xml:space="preserve"> </w:t>
      </w:r>
      <w:r w:rsidRPr="00937BE1">
        <w:t>than</w:t>
      </w:r>
      <w:r w:rsidR="00356C18" w:rsidRPr="00937BE1">
        <w:t xml:space="preserve"> </w:t>
      </w:r>
      <w:r w:rsidRPr="00937BE1">
        <w:t>others.</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there</w:t>
      </w:r>
      <w:r w:rsidR="00356C18" w:rsidRPr="00937BE1">
        <w:t xml:space="preserve"> </w:t>
      </w:r>
      <w:r w:rsidRPr="00937BE1">
        <w:t>were</w:t>
      </w:r>
      <w:r w:rsidR="00356C18" w:rsidRPr="00937BE1">
        <w:t xml:space="preserve"> </w:t>
      </w:r>
      <w:r w:rsidRPr="00937BE1">
        <w:t>almost</w:t>
      </w:r>
      <w:r w:rsidR="00356C18" w:rsidRPr="00937BE1">
        <w:t xml:space="preserve"> </w:t>
      </w:r>
      <w:r w:rsidR="00677E13" w:rsidRPr="00937BE1">
        <w:t>4</w:t>
      </w:r>
      <w:r w:rsidR="00356C18" w:rsidRPr="00937BE1">
        <w:t xml:space="preserve"> </w:t>
      </w:r>
      <w:r w:rsidRPr="00937BE1">
        <w:t>times</w:t>
      </w:r>
      <w:r w:rsidR="00356C18" w:rsidRPr="00937BE1">
        <w:t xml:space="preserve"> </w:t>
      </w:r>
      <w:r w:rsidRPr="00937BE1">
        <w:t>as</w:t>
      </w:r>
      <w:r w:rsidR="00356C18" w:rsidRPr="00937BE1">
        <w:t xml:space="preserve"> </w:t>
      </w:r>
      <w:r w:rsidRPr="00937BE1">
        <w:t>many</w:t>
      </w:r>
      <w:r w:rsidR="00356C18" w:rsidRPr="00937BE1">
        <w:t xml:space="preserve">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for</w:t>
      </w:r>
      <w:r w:rsidR="00356C18" w:rsidRPr="00937BE1">
        <w:t xml:space="preserve"> </w:t>
      </w:r>
      <w:r w:rsidRPr="00937BE1">
        <w:t>people</w:t>
      </w:r>
      <w:r w:rsidR="00356C18" w:rsidRPr="00937BE1">
        <w:t xml:space="preserve"> </w:t>
      </w:r>
      <w:r w:rsidRPr="00937BE1">
        <w:t>in</w:t>
      </w:r>
      <w:r w:rsidR="00356C18" w:rsidRPr="00937BE1">
        <w:t xml:space="preserve"> </w:t>
      </w:r>
      <w:r w:rsidRPr="00937BE1">
        <w:t>the</w:t>
      </w:r>
      <w:r w:rsidR="00356C18" w:rsidRPr="00937BE1">
        <w:t xml:space="preserve"> </w:t>
      </w:r>
      <w:r w:rsidRPr="00937BE1">
        <w:t>lowest</w:t>
      </w:r>
      <w:r w:rsidR="00356C18" w:rsidRPr="00937BE1">
        <w:t xml:space="preserve"> </w:t>
      </w:r>
      <w:r w:rsidRPr="00937BE1">
        <w:t>socioeconomic</w:t>
      </w:r>
      <w:r w:rsidR="00356C18" w:rsidRPr="00937BE1">
        <w:t xml:space="preserve"> </w:t>
      </w:r>
      <w:r w:rsidRPr="00937BE1">
        <w:t>group</w:t>
      </w:r>
      <w:r w:rsidR="00356C18" w:rsidRPr="00937BE1">
        <w:t xml:space="preserve"> </w:t>
      </w:r>
      <w:r w:rsidRPr="00937BE1">
        <w:t>than</w:t>
      </w:r>
      <w:r w:rsidR="00356C18" w:rsidRPr="00937BE1">
        <w:t xml:space="preserve"> </w:t>
      </w:r>
      <w:r w:rsidRPr="00937BE1">
        <w:t>there</w:t>
      </w:r>
      <w:r w:rsidR="00356C18" w:rsidRPr="00937BE1">
        <w:t xml:space="preserve"> </w:t>
      </w:r>
      <w:r w:rsidRPr="00937BE1">
        <w:t>was</w:t>
      </w:r>
      <w:r w:rsidR="00356C18" w:rsidRPr="00937BE1">
        <w:t xml:space="preserve"> </w:t>
      </w:r>
      <w:r w:rsidRPr="00937BE1">
        <w:t>for</w:t>
      </w:r>
      <w:r w:rsidR="00356C18" w:rsidRPr="00937BE1">
        <w:t xml:space="preserve"> </w:t>
      </w:r>
      <w:r w:rsidRPr="00937BE1">
        <w:t>those</w:t>
      </w:r>
      <w:r w:rsidR="00356C18" w:rsidRPr="00937BE1">
        <w:t xml:space="preserve"> </w:t>
      </w:r>
      <w:r w:rsidRPr="00937BE1">
        <w:t>in</w:t>
      </w:r>
      <w:r w:rsidR="00356C18" w:rsidRPr="00937BE1">
        <w:t xml:space="preserve"> </w:t>
      </w:r>
      <w:r w:rsidRPr="00937BE1">
        <w:t>the</w:t>
      </w:r>
      <w:r w:rsidR="00356C18" w:rsidRPr="00937BE1">
        <w:t xml:space="preserve"> </w:t>
      </w:r>
      <w:r w:rsidRPr="00937BE1">
        <w:t>highest</w:t>
      </w:r>
      <w:r w:rsidR="00356C18" w:rsidRPr="00937BE1">
        <w:t xml:space="preserve"> </w:t>
      </w:r>
      <w:r w:rsidRPr="00937BE1">
        <w:t>socioeconomic</w:t>
      </w:r>
      <w:r w:rsidR="00356C18" w:rsidRPr="00937BE1">
        <w:t xml:space="preserve"> </w:t>
      </w:r>
      <w:r w:rsidRPr="00937BE1">
        <w:t>group</w:t>
      </w:r>
      <w:r w:rsidR="00356C18" w:rsidRPr="00937BE1">
        <w:t xml:space="preserve"> </w:t>
      </w:r>
      <w:r w:rsidRPr="00937BE1">
        <w:t>(AIHW,</w:t>
      </w:r>
      <w:r w:rsidR="00356C18" w:rsidRPr="00937BE1">
        <w:t xml:space="preserve"> </w:t>
      </w:r>
      <w:r w:rsidRPr="00937BE1">
        <w:t>2021).</w:t>
      </w:r>
      <w:r w:rsidR="00356C18" w:rsidRPr="00937BE1">
        <w:t xml:space="preserve"> </w:t>
      </w:r>
      <w:r w:rsidRPr="00937BE1">
        <w:t>WHO</w:t>
      </w:r>
      <w:r w:rsidR="00356C18" w:rsidRPr="00937BE1">
        <w:t xml:space="preserve"> </w:t>
      </w:r>
      <w:r w:rsidRPr="00937BE1">
        <w:t>(2021)</w:t>
      </w:r>
      <w:r w:rsidR="00356C18" w:rsidRPr="00937BE1">
        <w:t xml:space="preserve"> </w:t>
      </w:r>
      <w:r w:rsidRPr="00937BE1">
        <w:t>found</w:t>
      </w:r>
      <w:r w:rsidR="00356C18" w:rsidRPr="00937BE1">
        <w:t xml:space="preserve"> </w:t>
      </w:r>
      <w:r w:rsidRPr="00937BE1">
        <w:t>that</w:t>
      </w:r>
      <w:r w:rsidR="00356C18" w:rsidRPr="00937BE1">
        <w:t xml:space="preserve"> </w:t>
      </w:r>
      <w:r w:rsidRPr="00937BE1">
        <w:t>older</w:t>
      </w:r>
      <w:r w:rsidR="00356C18" w:rsidRPr="00937BE1">
        <w:t xml:space="preserve"> </w:t>
      </w:r>
      <w:r w:rsidRPr="00937BE1">
        <w:t>people,</w:t>
      </w:r>
      <w:r w:rsidR="00356C18" w:rsidRPr="00937BE1">
        <w:t xml:space="preserve"> </w:t>
      </w:r>
      <w:r w:rsidRPr="00937BE1">
        <w:t>men,</w:t>
      </w:r>
      <w:r w:rsidR="00356C18" w:rsidRPr="00937BE1">
        <w:t xml:space="preserve"> </w:t>
      </w:r>
      <w:r w:rsidRPr="00937BE1">
        <w:t>people</w:t>
      </w:r>
      <w:r w:rsidR="00356C18" w:rsidRPr="00937BE1">
        <w:t xml:space="preserve"> </w:t>
      </w:r>
      <w:r w:rsidRPr="00937BE1">
        <w:t>with</w:t>
      </w:r>
      <w:r w:rsidR="00356C18" w:rsidRPr="00937BE1">
        <w:t xml:space="preserve"> </w:t>
      </w:r>
      <w:r w:rsidRPr="00937BE1">
        <w:t>chronic</w:t>
      </w:r>
      <w:r w:rsidR="00356C18" w:rsidRPr="00937BE1">
        <w:t xml:space="preserve"> </w:t>
      </w:r>
      <w:r w:rsidRPr="00937BE1">
        <w:t>non-communicable</w:t>
      </w:r>
      <w:r w:rsidR="00356C18" w:rsidRPr="00937BE1">
        <w:t xml:space="preserve"> </w:t>
      </w:r>
      <w:r w:rsidRPr="00937BE1">
        <w:t>diseases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disabilities</w:t>
      </w:r>
      <w:r w:rsidR="00356C18" w:rsidRPr="00937BE1">
        <w:t xml:space="preserve"> </w:t>
      </w:r>
      <w:r w:rsidRPr="00937BE1">
        <w:t>appeared</w:t>
      </w:r>
      <w:r w:rsidR="00356C18" w:rsidRPr="00937BE1">
        <w:t xml:space="preserve"> </w:t>
      </w:r>
      <w:r w:rsidRPr="00937BE1">
        <w:t>to</w:t>
      </w:r>
      <w:r w:rsidR="00356C18" w:rsidRPr="00937BE1">
        <w:t xml:space="preserve"> </w:t>
      </w:r>
      <w:r w:rsidRPr="00937BE1">
        <w:t>be</w:t>
      </w:r>
      <w:r w:rsidR="00356C18" w:rsidRPr="00937BE1">
        <w:t xml:space="preserve"> </w:t>
      </w:r>
      <w:r w:rsidRPr="00937BE1">
        <w:t>at</w:t>
      </w:r>
      <w:r w:rsidR="00356C18" w:rsidRPr="00937BE1">
        <w:t xml:space="preserve"> </w:t>
      </w:r>
      <w:r w:rsidRPr="00937BE1">
        <w:t>higher</w:t>
      </w:r>
      <w:r w:rsidR="00356C18" w:rsidRPr="00937BE1">
        <w:t xml:space="preserve"> </w:t>
      </w:r>
      <w:r w:rsidRPr="00937BE1">
        <w:t>risk</w:t>
      </w:r>
      <w:r w:rsidR="00356C18" w:rsidRPr="00937BE1">
        <w:t xml:space="preserve"> </w:t>
      </w:r>
      <w:r w:rsidRPr="00937BE1">
        <w:t>for</w:t>
      </w:r>
      <w:r w:rsidR="00356C18" w:rsidRPr="00937BE1">
        <w:t xml:space="preserve"> </w:t>
      </w:r>
      <w:r w:rsidRPr="00937BE1">
        <w:t>developing</w:t>
      </w:r>
      <w:r w:rsidR="00356C18" w:rsidRPr="00937BE1">
        <w:t xml:space="preserve"> </w:t>
      </w:r>
      <w:r w:rsidRPr="00937BE1">
        <w:t>complications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It</w:t>
      </w:r>
      <w:r w:rsidR="00356C18" w:rsidRPr="00937BE1">
        <w:t xml:space="preserve"> </w:t>
      </w:r>
      <w:r w:rsidRPr="00937BE1">
        <w:t>also</w:t>
      </w:r>
      <w:r w:rsidR="00356C18" w:rsidRPr="00937BE1">
        <w:t xml:space="preserve"> </w:t>
      </w:r>
      <w:r w:rsidRPr="00937BE1">
        <w:t>found</w:t>
      </w:r>
      <w:r w:rsidR="00356C18" w:rsidRPr="00937BE1">
        <w:t xml:space="preserve"> </w:t>
      </w:r>
      <w:r w:rsidRPr="00937BE1">
        <w:t>that</w:t>
      </w:r>
      <w:r w:rsidR="00356C18" w:rsidRPr="00937BE1">
        <w:t xml:space="preserve"> </w:t>
      </w:r>
      <w:r w:rsidRPr="00937BE1">
        <w:t>people</w:t>
      </w:r>
      <w:r w:rsidR="00356C18" w:rsidRPr="00937BE1">
        <w:t xml:space="preserve"> </w:t>
      </w:r>
      <w:r w:rsidRPr="00937BE1">
        <w:t>with</w:t>
      </w:r>
      <w:r w:rsidR="00356C18" w:rsidRPr="00937BE1">
        <w:t xml:space="preserve"> </w:t>
      </w:r>
      <w:r w:rsidRPr="00937BE1">
        <w:t>low</w:t>
      </w:r>
      <w:r w:rsidR="00356C18" w:rsidRPr="00937BE1">
        <w:t xml:space="preserve"> </w:t>
      </w:r>
      <w:r w:rsidRPr="00937BE1">
        <w:t>income,</w:t>
      </w:r>
      <w:r w:rsidR="00356C18" w:rsidRPr="00937BE1">
        <w:t xml:space="preserve"> </w:t>
      </w:r>
      <w:r w:rsidRPr="00937BE1">
        <w:t>marginalised</w:t>
      </w:r>
      <w:r w:rsidR="00356C18" w:rsidRPr="00937BE1">
        <w:t xml:space="preserve"> </w:t>
      </w:r>
      <w:r w:rsidRPr="00937BE1">
        <w:t>ethnic</w:t>
      </w:r>
      <w:r w:rsidR="00356C18" w:rsidRPr="00937BE1">
        <w:t xml:space="preserve"> </w:t>
      </w:r>
      <w:r w:rsidRPr="00937BE1">
        <w:t>groups,</w:t>
      </w:r>
      <w:r w:rsidR="00356C18" w:rsidRPr="00937BE1">
        <w:t xml:space="preserve"> </w:t>
      </w:r>
      <w:r w:rsidRPr="00937BE1">
        <w:t>migrants,</w:t>
      </w:r>
      <w:r w:rsidR="00356C18" w:rsidRPr="00937BE1">
        <w:t xml:space="preserve"> </w:t>
      </w:r>
      <w:r w:rsidRPr="00937BE1">
        <w:t>incarcerated</w:t>
      </w:r>
      <w:r w:rsidR="00356C18" w:rsidRPr="00937BE1">
        <w:t xml:space="preserve"> </w:t>
      </w:r>
      <w:r w:rsidRPr="00937BE1">
        <w:t>people,</w:t>
      </w:r>
      <w:r w:rsidR="00356C18" w:rsidRPr="00937BE1">
        <w:t xml:space="preserve"> </w:t>
      </w:r>
      <w:r w:rsidRPr="00937BE1">
        <w:t>homeless</w:t>
      </w:r>
      <w:r w:rsidR="00356C18" w:rsidRPr="00937BE1">
        <w:t xml:space="preserve"> </w:t>
      </w:r>
      <w:r w:rsidRPr="00937BE1">
        <w:t>people</w:t>
      </w:r>
      <w:r w:rsidR="00356C18" w:rsidRPr="00937BE1">
        <w:t xml:space="preserve"> </w:t>
      </w:r>
      <w:r w:rsidRPr="00937BE1">
        <w:t>and</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affected</w:t>
      </w:r>
      <w:r w:rsidR="00356C18" w:rsidRPr="00937BE1">
        <w:t xml:space="preserve"> </w:t>
      </w:r>
      <w:r w:rsidRPr="00937BE1">
        <w:t>by</w:t>
      </w:r>
      <w:r w:rsidR="00356C18" w:rsidRPr="00937BE1">
        <w:t xml:space="preserve"> </w:t>
      </w:r>
      <w:r w:rsidRPr="00937BE1">
        <w:t>emergencies</w:t>
      </w:r>
      <w:r w:rsidR="00356C18" w:rsidRPr="00937BE1">
        <w:t xml:space="preserve"> </w:t>
      </w:r>
      <w:r w:rsidRPr="00937BE1">
        <w:t>(including</w:t>
      </w:r>
      <w:r w:rsidR="00356C18" w:rsidRPr="00937BE1">
        <w:t xml:space="preserve"> </w:t>
      </w:r>
      <w:r w:rsidRPr="00937BE1">
        <w:t>conflict)</w:t>
      </w:r>
      <w:r w:rsidR="00356C18" w:rsidRPr="00937BE1">
        <w:t xml:space="preserve"> </w:t>
      </w:r>
      <w:r w:rsidRPr="00937BE1">
        <w:t>were</w:t>
      </w:r>
      <w:r w:rsidR="00356C18" w:rsidRPr="00937BE1">
        <w:t xml:space="preserve"> </w:t>
      </w:r>
      <w:r w:rsidRPr="00937BE1">
        <w:t>at</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COVID-19</w:t>
      </w:r>
      <w:r w:rsidR="00356C18" w:rsidRPr="00937BE1">
        <w:t xml:space="preserve"> </w:t>
      </w:r>
      <w:r w:rsidRPr="00937BE1">
        <w:t>mortality</w:t>
      </w:r>
      <w:r w:rsidR="00356C18" w:rsidRPr="00937BE1">
        <w:t xml:space="preserve"> </w:t>
      </w:r>
      <w:r w:rsidRPr="00937BE1">
        <w:t>(WHO,</w:t>
      </w:r>
      <w:r w:rsidR="00356C18" w:rsidRPr="00937BE1">
        <w:t xml:space="preserve"> </w:t>
      </w:r>
      <w:r w:rsidRPr="00937BE1">
        <w:t>2021).</w:t>
      </w:r>
    </w:p>
    <w:p w14:paraId="2E87E550" w14:textId="4449A0E3" w:rsidR="00FC6661" w:rsidRPr="00937BE1" w:rsidRDefault="00FC6661" w:rsidP="00AE12C3">
      <w:pPr>
        <w:pStyle w:val="Body"/>
      </w:pPr>
      <w:r w:rsidRPr="00937BE1">
        <w:t>Homeless</w:t>
      </w:r>
      <w:r w:rsidR="00356C18" w:rsidRPr="00937BE1">
        <w:t xml:space="preserve"> </w:t>
      </w:r>
      <w:r w:rsidRPr="00937BE1">
        <w:t>families</w:t>
      </w:r>
      <w:r w:rsidR="00356C18" w:rsidRPr="00937BE1">
        <w:t xml:space="preserve"> </w:t>
      </w:r>
      <w:r w:rsidRPr="00937BE1">
        <w:t>were</w:t>
      </w:r>
      <w:r w:rsidR="00356C18" w:rsidRPr="00937BE1">
        <w:t xml:space="preserve"> </w:t>
      </w:r>
      <w:r w:rsidRPr="00937BE1">
        <w:t>at</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viral</w:t>
      </w:r>
      <w:r w:rsidR="00356C18" w:rsidRPr="00937BE1">
        <w:t xml:space="preserve"> </w:t>
      </w:r>
      <w:r w:rsidRPr="00937BE1">
        <w:t>transmission</w:t>
      </w:r>
      <w:r w:rsidR="00356C18" w:rsidRPr="00937BE1">
        <w:t xml:space="preserve"> </w:t>
      </w:r>
      <w:r w:rsidRPr="00937BE1">
        <w:t>due</w:t>
      </w:r>
      <w:r w:rsidR="00356C18" w:rsidRPr="00937BE1">
        <w:t xml:space="preserve"> </w:t>
      </w:r>
      <w:r w:rsidRPr="00937BE1">
        <w:t>to</w:t>
      </w:r>
      <w:r w:rsidR="00356C18" w:rsidRPr="00937BE1">
        <w:t xml:space="preserve"> </w:t>
      </w:r>
      <w:r w:rsidRPr="00937BE1">
        <w:t>crowded</w:t>
      </w:r>
      <w:r w:rsidR="00356C18" w:rsidRPr="00937BE1">
        <w:t xml:space="preserve"> </w:t>
      </w:r>
      <w:r w:rsidRPr="00937BE1">
        <w:t>living</w:t>
      </w:r>
      <w:r w:rsidR="00356C18" w:rsidRPr="00937BE1">
        <w:t xml:space="preserve"> </w:t>
      </w:r>
      <w:r w:rsidRPr="00937BE1">
        <w:t>spaces</w:t>
      </w:r>
      <w:r w:rsidR="00356C18" w:rsidRPr="00937BE1">
        <w:t xml:space="preserve"> </w:t>
      </w:r>
      <w:r w:rsidRPr="00937BE1">
        <w:t>in</w:t>
      </w:r>
      <w:r w:rsidR="00356C18" w:rsidRPr="00937BE1">
        <w:t xml:space="preserve"> </w:t>
      </w:r>
      <w:r w:rsidRPr="00937BE1">
        <w:t>shelters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scarce</w:t>
      </w:r>
      <w:r w:rsidR="00356C18" w:rsidRPr="00937BE1">
        <w:t xml:space="preserve"> </w:t>
      </w:r>
      <w:r w:rsidRPr="00937BE1">
        <w:t>access</w:t>
      </w:r>
      <w:r w:rsidR="00356C18" w:rsidRPr="00937BE1">
        <w:t xml:space="preserve"> </w:t>
      </w:r>
      <w:r w:rsidRPr="00937BE1">
        <w:t>to</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kits/facilities</w:t>
      </w:r>
      <w:r w:rsidR="00356C18" w:rsidRPr="00937BE1">
        <w:t xml:space="preserve"> </w:t>
      </w:r>
      <w:r w:rsidRPr="00937BE1">
        <w:t>(Abrams</w:t>
      </w:r>
      <w:r w:rsidR="00677E13" w:rsidRPr="00937BE1">
        <w:t xml:space="preserve"> and </w:t>
      </w:r>
      <w:r w:rsidRPr="00937BE1">
        <w:t>Szefler,</w:t>
      </w:r>
      <w:r w:rsidR="00356C18" w:rsidRPr="00937BE1">
        <w:t xml:space="preserve"> </w:t>
      </w:r>
      <w:r w:rsidRPr="00937BE1">
        <w:t>2020;</w:t>
      </w:r>
      <w:r w:rsidR="00356C18" w:rsidRPr="00937BE1">
        <w:t xml:space="preserve"> </w:t>
      </w:r>
      <w:r w:rsidRPr="00937BE1">
        <w:t>Truong</w:t>
      </w:r>
      <w:r w:rsidR="00677E13" w:rsidRPr="00937BE1">
        <w:t xml:space="preserve"> and </w:t>
      </w:r>
      <w:r w:rsidRPr="00937BE1">
        <w:t>Allen,</w:t>
      </w:r>
      <w:r w:rsidR="00356C18" w:rsidRPr="00937BE1">
        <w:t xml:space="preserve"> </w:t>
      </w:r>
      <w:r w:rsidRPr="00937BE1">
        <w:t>2020).</w:t>
      </w:r>
      <w:r w:rsidR="00356C18" w:rsidRPr="00937BE1">
        <w:t xml:space="preserve"> </w:t>
      </w:r>
      <w:r w:rsidR="39676421" w:rsidRPr="00937BE1">
        <w:t>T</w:t>
      </w:r>
      <w:r w:rsidRPr="00937BE1">
        <w: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helped</w:t>
      </w:r>
      <w:r w:rsidR="00356C18" w:rsidRPr="00937BE1">
        <w:t xml:space="preserve"> </w:t>
      </w:r>
      <w:r w:rsidR="00160FA2" w:rsidRPr="00937BE1">
        <w:t xml:space="preserve">more than </w:t>
      </w:r>
      <w:r w:rsidRPr="00937BE1">
        <w:t>2,000</w:t>
      </w:r>
      <w:r w:rsidR="00356C18" w:rsidRPr="00937BE1">
        <w:t xml:space="preserve"> </w:t>
      </w:r>
      <w:r w:rsidRPr="00937BE1">
        <w:t>homeless</w:t>
      </w:r>
      <w:r w:rsidR="00356C18" w:rsidRPr="00937BE1">
        <w:t xml:space="preserve"> </w:t>
      </w:r>
      <w:r w:rsidRPr="00937BE1">
        <w:t>Victorians</w:t>
      </w:r>
      <w:r w:rsidR="00356C18" w:rsidRPr="00937BE1">
        <w:t xml:space="preserve"> </w:t>
      </w:r>
      <w:r w:rsidRPr="00937BE1">
        <w:t>into</w:t>
      </w:r>
      <w:r w:rsidR="00356C18" w:rsidRPr="00937BE1">
        <w:t xml:space="preserve"> </w:t>
      </w:r>
      <w:r w:rsidRPr="00937BE1">
        <w:t>accommodation</w:t>
      </w:r>
      <w:r w:rsidR="00356C18" w:rsidRPr="00937BE1">
        <w:t xml:space="preserve"> </w:t>
      </w:r>
      <w:r w:rsidRPr="00937BE1">
        <w:t>in</w:t>
      </w:r>
      <w:r w:rsidR="00356C18" w:rsidRPr="00937BE1">
        <w:t xml:space="preserve"> </w:t>
      </w:r>
      <w:r w:rsidRPr="00937BE1">
        <w:t>vacant</w:t>
      </w:r>
      <w:r w:rsidR="00356C18" w:rsidRPr="00937BE1">
        <w:t xml:space="preserve"> </w:t>
      </w:r>
      <w:r w:rsidRPr="00937BE1">
        <w:t>hotels.</w:t>
      </w:r>
      <w:r w:rsidR="00356C18" w:rsidRPr="00937BE1">
        <w:t xml:space="preserve"> </w:t>
      </w:r>
      <w:r w:rsidRPr="00937BE1">
        <w:t>The</w:t>
      </w:r>
      <w:r w:rsidR="00356C18" w:rsidRPr="00937BE1">
        <w:t xml:space="preserve"> </w:t>
      </w:r>
      <w:r w:rsidR="00160FA2" w:rsidRPr="00937BE1">
        <w:t>g</w:t>
      </w:r>
      <w:r w:rsidRPr="00937BE1">
        <w:t>overnment</w:t>
      </w:r>
      <w:r w:rsidR="00356C18" w:rsidRPr="00937BE1">
        <w:t xml:space="preserve"> </w:t>
      </w:r>
      <w:r w:rsidRPr="00937BE1">
        <w:t>then</w:t>
      </w:r>
      <w:r w:rsidR="00356C18" w:rsidRPr="00937BE1">
        <w:t xml:space="preserve"> </w:t>
      </w:r>
      <w:r w:rsidRPr="00937BE1">
        <w:t>implemented</w:t>
      </w:r>
      <w:r w:rsidR="00356C18" w:rsidRPr="00937BE1">
        <w:t xml:space="preserve"> </w:t>
      </w:r>
      <w:r w:rsidRPr="00937BE1">
        <w:t>the</w:t>
      </w:r>
      <w:r w:rsidR="00356C18" w:rsidRPr="00937BE1">
        <w:t xml:space="preserve"> </w:t>
      </w:r>
      <w:r w:rsidRPr="00937BE1">
        <w:t>From</w:t>
      </w:r>
      <w:r w:rsidR="00356C18" w:rsidRPr="00937BE1">
        <w:t xml:space="preserve"> </w:t>
      </w:r>
      <w:r w:rsidRPr="00937BE1">
        <w:t>Homelessness</w:t>
      </w:r>
      <w:r w:rsidR="00356C18" w:rsidRPr="00937BE1">
        <w:t xml:space="preserve"> </w:t>
      </w:r>
      <w:r w:rsidRPr="00937BE1">
        <w:t>to</w:t>
      </w:r>
      <w:r w:rsidR="00356C18" w:rsidRPr="00937BE1">
        <w:t xml:space="preserve"> </w:t>
      </w:r>
      <w:r w:rsidRPr="00937BE1">
        <w:t>a</w:t>
      </w:r>
      <w:r w:rsidR="00356C18" w:rsidRPr="00937BE1">
        <w:t xml:space="preserve"> </w:t>
      </w:r>
      <w:r w:rsidRPr="00937BE1">
        <w:t>Home</w:t>
      </w:r>
      <w:r w:rsidR="00356C18" w:rsidRPr="00937BE1">
        <w:t xml:space="preserve"> </w:t>
      </w:r>
      <w:r w:rsidRPr="00937BE1">
        <w:t>package</w:t>
      </w:r>
      <w:r w:rsidR="00356C18" w:rsidRPr="00937BE1">
        <w:t xml:space="preserve"> </w:t>
      </w:r>
      <w:r w:rsidRPr="00937BE1">
        <w:t>to</w:t>
      </w:r>
      <w:r w:rsidR="00356C18" w:rsidRPr="00937BE1">
        <w:t xml:space="preserve"> </w:t>
      </w:r>
      <w:r w:rsidRPr="00937BE1">
        <w:t>help</w:t>
      </w:r>
      <w:r w:rsidR="00356C18" w:rsidRPr="00937BE1">
        <w:t xml:space="preserve"> </w:t>
      </w:r>
      <w:r w:rsidRPr="00937BE1">
        <w:t>these</w:t>
      </w:r>
      <w:r w:rsidR="00356C18" w:rsidRPr="00937BE1">
        <w:t xml:space="preserve"> </w:t>
      </w:r>
      <w:r w:rsidRPr="00937BE1">
        <w:t>Victorians</w:t>
      </w:r>
      <w:r w:rsidR="00356C18" w:rsidRPr="00937BE1">
        <w:t xml:space="preserve"> </w:t>
      </w:r>
      <w:r w:rsidRPr="00937BE1">
        <w:t>access</w:t>
      </w:r>
      <w:r w:rsidR="00356C18" w:rsidRPr="00937BE1">
        <w:t xml:space="preserve"> </w:t>
      </w:r>
      <w:r w:rsidRPr="00937BE1">
        <w:t>stable,</w:t>
      </w:r>
      <w:r w:rsidR="00356C18" w:rsidRPr="00937BE1">
        <w:t xml:space="preserve"> </w:t>
      </w:r>
      <w:r w:rsidRPr="00937BE1">
        <w:t>long</w:t>
      </w:r>
      <w:r w:rsidR="00160FA2" w:rsidRPr="00937BE1">
        <w:t>-</w:t>
      </w:r>
      <w:r w:rsidRPr="00937BE1">
        <w:t>term</w:t>
      </w:r>
      <w:r w:rsidR="00356C18" w:rsidRPr="00937BE1">
        <w:t xml:space="preserve"> </w:t>
      </w:r>
      <w:r w:rsidRPr="00937BE1">
        <w:t>housing</w:t>
      </w:r>
      <w:r w:rsidR="00356C18" w:rsidRPr="00937BE1">
        <w:t xml:space="preserve"> </w:t>
      </w:r>
      <w:r w:rsidRPr="00937BE1">
        <w:t>(Premier</w:t>
      </w:r>
      <w:r w:rsidR="00FB1470" w:rsidRPr="00937BE1">
        <w:t xml:space="preserve"> of Victoria</w:t>
      </w:r>
      <w:r w:rsidRPr="00937BE1">
        <w:t>,</w:t>
      </w:r>
      <w:r w:rsidR="00356C18" w:rsidRPr="00937BE1">
        <w:t xml:space="preserve"> </w:t>
      </w:r>
      <w:r w:rsidRPr="00937BE1">
        <w:t>2020</w:t>
      </w:r>
      <w:r w:rsidR="00332886" w:rsidRPr="00937BE1">
        <w:t>c</w:t>
      </w:r>
      <w:r w:rsidRPr="00937BE1">
        <w:t>).</w:t>
      </w:r>
    </w:p>
    <w:p w14:paraId="2E74F851" w14:textId="567CE7A1" w:rsidR="00FC6661" w:rsidRPr="00937BE1" w:rsidRDefault="00FC6661" w:rsidP="00AE12C3">
      <w:pPr>
        <w:pStyle w:val="Body"/>
      </w:pP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communities</w:t>
      </w:r>
      <w:r w:rsidR="00356C18" w:rsidRPr="00937BE1">
        <w:t xml:space="preserve"> </w:t>
      </w:r>
      <w:r w:rsidR="7FFB624E" w:rsidRPr="00937BE1">
        <w:t>reported</w:t>
      </w:r>
      <w:r w:rsidR="00356C18" w:rsidRPr="00937BE1">
        <w:t xml:space="preserve"> </w:t>
      </w:r>
      <w:r w:rsidRPr="00937BE1">
        <w:t>difficulties</w:t>
      </w:r>
      <w:r w:rsidR="00356C18" w:rsidRPr="00937BE1">
        <w:t xml:space="preserve"> </w:t>
      </w:r>
      <w:r w:rsidRPr="00937BE1">
        <w:t>finding,</w:t>
      </w:r>
      <w:r w:rsidR="00356C18" w:rsidRPr="00937BE1">
        <w:t xml:space="preserve"> </w:t>
      </w:r>
      <w:r w:rsidRPr="00937BE1">
        <w:t>accessing</w:t>
      </w:r>
      <w:r w:rsidR="00356C18" w:rsidRPr="00937BE1">
        <w:t xml:space="preserve"> </w:t>
      </w:r>
      <w:r w:rsidRPr="00937BE1">
        <w:t>and</w:t>
      </w:r>
      <w:r w:rsidR="00356C18" w:rsidRPr="00937BE1">
        <w:t xml:space="preserve"> </w:t>
      </w:r>
      <w:r w:rsidRPr="00937BE1">
        <w:t>understanding</w:t>
      </w:r>
      <w:r w:rsidR="00356C18" w:rsidRPr="00937BE1">
        <w:t xml:space="preserve"> </w:t>
      </w:r>
      <w:r w:rsidRPr="00937BE1">
        <w:t>health-related</w:t>
      </w:r>
      <w:r w:rsidR="00356C18" w:rsidRPr="00937BE1">
        <w:t xml:space="preserve"> </w:t>
      </w:r>
      <w:r w:rsidRPr="00937BE1">
        <w:t>information.</w:t>
      </w:r>
      <w:r w:rsidR="00356C18" w:rsidRPr="00937BE1">
        <w:t xml:space="preserve"> </w:t>
      </w:r>
      <w:r w:rsidRPr="00937BE1">
        <w:t>Due</w:t>
      </w:r>
      <w:r w:rsidR="00356C18" w:rsidRPr="00937BE1">
        <w:t xml:space="preserve"> </w:t>
      </w:r>
      <w:r w:rsidRPr="00937BE1">
        <w:t>to</w:t>
      </w:r>
      <w:r w:rsidR="00356C18" w:rsidRPr="00937BE1">
        <w:t xml:space="preserve"> </w:t>
      </w:r>
      <w:r w:rsidRPr="00937BE1">
        <w:t>this</w:t>
      </w:r>
      <w:r w:rsidR="00356C18" w:rsidRPr="00937BE1">
        <w:t xml:space="preserve"> </w:t>
      </w:r>
      <w:r w:rsidRPr="00937BE1">
        <w:t>they</w:t>
      </w:r>
      <w:r w:rsidR="00356C18" w:rsidRPr="00937BE1">
        <w:t xml:space="preserve"> </w:t>
      </w:r>
      <w:r w:rsidRPr="00937BE1">
        <w:t>were</w:t>
      </w:r>
      <w:r w:rsidR="00356C18" w:rsidRPr="00937BE1">
        <w:t xml:space="preserve"> </w:t>
      </w:r>
      <w:r w:rsidRPr="00937BE1">
        <w:t>more</w:t>
      </w:r>
      <w:r w:rsidR="00356C18" w:rsidRPr="00937BE1">
        <w:t xml:space="preserve"> </w:t>
      </w:r>
      <w:r w:rsidRPr="00937BE1">
        <w:t>vulnerable</w:t>
      </w:r>
      <w:r w:rsidR="00356C18" w:rsidRPr="00937BE1">
        <w:t xml:space="preserve"> </w:t>
      </w:r>
      <w:r w:rsidRPr="00937BE1">
        <w:t>to</w:t>
      </w:r>
      <w:r w:rsidR="00356C18" w:rsidRPr="00937BE1">
        <w:t xml:space="preserve"> </w:t>
      </w:r>
      <w:r w:rsidRPr="00937BE1">
        <w:t>misleading</w:t>
      </w:r>
      <w:r w:rsidR="00356C18" w:rsidRPr="00937BE1">
        <w:t xml:space="preserve"> </w:t>
      </w:r>
      <w:r w:rsidRPr="00937BE1">
        <w:t>rumours</w:t>
      </w:r>
      <w:r w:rsidR="00356C18" w:rsidRPr="00937BE1">
        <w:t xml:space="preserve"> </w:t>
      </w:r>
      <w:r w:rsidRPr="00937BE1">
        <w:t>and</w:t>
      </w:r>
      <w:r w:rsidR="00356C18" w:rsidRPr="00937BE1">
        <w:t xml:space="preserve"> </w:t>
      </w:r>
      <w:r w:rsidRPr="00937BE1">
        <w:t>information</w:t>
      </w:r>
      <w:r w:rsidR="00356C18" w:rsidRPr="00937BE1">
        <w:t xml:space="preserve"> </w:t>
      </w:r>
      <w:r w:rsidRPr="00937BE1">
        <w:t>about</w:t>
      </w:r>
      <w:r w:rsidR="00356C18" w:rsidRPr="00937BE1">
        <w:t xml:space="preserve"> </w:t>
      </w:r>
      <w:r w:rsidRPr="00937BE1">
        <w:t>COVID-19</w:t>
      </w:r>
      <w:r w:rsidR="00356C18" w:rsidRPr="00937BE1">
        <w:t xml:space="preserve"> </w:t>
      </w:r>
      <w:r w:rsidRPr="00937BE1">
        <w:t>(</w:t>
      </w:r>
      <w:bookmarkStart w:id="232" w:name="_Hlk172618514"/>
      <w:r w:rsidRPr="00937BE1">
        <w:t>Truong</w:t>
      </w:r>
      <w:r w:rsidR="00677E13" w:rsidRPr="00937BE1">
        <w:t xml:space="preserve"> and </w:t>
      </w:r>
      <w:r w:rsidRPr="00937BE1">
        <w:t>Allen,</w:t>
      </w:r>
      <w:r w:rsidR="00356C18" w:rsidRPr="00937BE1">
        <w:t xml:space="preserve"> </w:t>
      </w:r>
      <w:r w:rsidRPr="00937BE1">
        <w:t>2020</w:t>
      </w:r>
      <w:bookmarkEnd w:id="232"/>
      <w:r w:rsidRPr="00937BE1">
        <w:t>).</w:t>
      </w:r>
      <w:r w:rsidR="00356C18" w:rsidRPr="00937BE1">
        <w:t xml:space="preserve"> </w:t>
      </w:r>
      <w:r w:rsidR="1754C49B" w:rsidRPr="00937BE1">
        <w:t>T</w:t>
      </w:r>
      <w:r w:rsidRPr="00937BE1">
        <w: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translated</w:t>
      </w:r>
      <w:r w:rsidR="00356C18" w:rsidRPr="00937BE1">
        <w:t xml:space="preserve"> </w:t>
      </w:r>
      <w:r w:rsidRPr="00937BE1">
        <w:t>their</w:t>
      </w:r>
      <w:r w:rsidR="00356C18" w:rsidRPr="00937BE1">
        <w:t xml:space="preserve"> </w:t>
      </w:r>
      <w:r w:rsidRPr="00937BE1">
        <w:t>COVID-19</w:t>
      </w:r>
      <w:r w:rsidR="00356C18" w:rsidRPr="00937BE1">
        <w:t xml:space="preserve"> </w:t>
      </w:r>
      <w:r w:rsidRPr="00937BE1">
        <w:t>fact</w:t>
      </w:r>
      <w:r w:rsidR="00356C18" w:rsidRPr="00937BE1">
        <w:t xml:space="preserve"> </w:t>
      </w:r>
      <w:r w:rsidRPr="00937BE1">
        <w:t>sheets</w:t>
      </w:r>
      <w:r w:rsidR="00356C18" w:rsidRPr="00937BE1">
        <w:t xml:space="preserve"> </w:t>
      </w:r>
      <w:r w:rsidRPr="00937BE1">
        <w:t>into</w:t>
      </w:r>
      <w:r w:rsidR="00356C18" w:rsidRPr="00937BE1">
        <w:t xml:space="preserve"> </w:t>
      </w:r>
      <w:r w:rsidRPr="00937BE1">
        <w:t>57</w:t>
      </w:r>
      <w:r w:rsidR="00356C18" w:rsidRPr="00937BE1">
        <w:t xml:space="preserve"> </w:t>
      </w:r>
      <w:r w:rsidRPr="00937BE1">
        <w:t>different</w:t>
      </w:r>
      <w:r w:rsidR="00356C18" w:rsidRPr="00937BE1">
        <w:t xml:space="preserve"> </w:t>
      </w:r>
      <w:r w:rsidRPr="00937BE1">
        <w:t>languages,</w:t>
      </w:r>
      <w:r w:rsidR="00356C18" w:rsidRPr="00937BE1">
        <w:t xml:space="preserve"> </w:t>
      </w:r>
      <w:r w:rsidRPr="00937BE1">
        <w:t>while</w:t>
      </w:r>
      <w:r w:rsidR="00356C18" w:rsidRPr="00937BE1">
        <w:t xml:space="preserve"> </w:t>
      </w:r>
      <w:r w:rsidRPr="00937BE1">
        <w:t>the</w:t>
      </w:r>
      <w:r w:rsidR="00356C18" w:rsidRPr="00937BE1">
        <w:t xml:space="preserve"> </w:t>
      </w:r>
      <w:r w:rsidRPr="00937BE1">
        <w:t>SBS</w:t>
      </w:r>
      <w:r w:rsidR="00356C18" w:rsidRPr="00937BE1">
        <w:t xml:space="preserve"> </w:t>
      </w:r>
      <w:r w:rsidRPr="00937BE1">
        <w:t>translated</w:t>
      </w:r>
      <w:r w:rsidR="00356C18" w:rsidRPr="00937BE1">
        <w:t xml:space="preserve"> </w:t>
      </w:r>
      <w:r w:rsidRPr="00937BE1">
        <w:t>its</w:t>
      </w:r>
      <w:r w:rsidR="00356C18" w:rsidRPr="00937BE1">
        <w:t xml:space="preserve"> </w:t>
      </w:r>
      <w:r w:rsidRPr="00937BE1">
        <w:t>COVID-19</w:t>
      </w:r>
      <w:r w:rsidR="00356C18" w:rsidRPr="00937BE1">
        <w:t xml:space="preserve"> </w:t>
      </w:r>
      <w:r w:rsidRPr="00937BE1">
        <w:t>news</w:t>
      </w:r>
      <w:r w:rsidR="00356C18" w:rsidRPr="00937BE1">
        <w:t xml:space="preserve"> </w:t>
      </w:r>
      <w:r w:rsidRPr="00937BE1">
        <w:t>and</w:t>
      </w:r>
      <w:r w:rsidR="00356C18" w:rsidRPr="00937BE1">
        <w:t xml:space="preserve"> </w:t>
      </w:r>
      <w:r w:rsidRPr="00937BE1">
        <w:t>information</w:t>
      </w:r>
      <w:r w:rsidR="00356C18" w:rsidRPr="00937BE1">
        <w:t xml:space="preserve"> </w:t>
      </w:r>
      <w:r w:rsidRPr="00937BE1">
        <w:t>into</w:t>
      </w:r>
      <w:r w:rsidR="00356C18" w:rsidRPr="00937BE1">
        <w:t xml:space="preserve"> </w:t>
      </w:r>
      <w:r w:rsidRPr="00937BE1">
        <w:t>63</w:t>
      </w:r>
      <w:r w:rsidR="00356C18" w:rsidRPr="00937BE1">
        <w:t xml:space="preserve"> </w:t>
      </w:r>
      <w:r w:rsidRPr="00937BE1">
        <w:t>different</w:t>
      </w:r>
      <w:r w:rsidR="00356C18" w:rsidRPr="00937BE1">
        <w:t xml:space="preserve"> </w:t>
      </w:r>
      <w:r w:rsidRPr="00937BE1">
        <w:t>languages</w:t>
      </w:r>
      <w:r w:rsidR="00356C18" w:rsidRPr="00937BE1">
        <w:t xml:space="preserve"> </w:t>
      </w:r>
      <w:r w:rsidRPr="00937BE1">
        <w:t>(Victorian</w:t>
      </w:r>
      <w:r w:rsidR="00356C18" w:rsidRPr="00937BE1">
        <w:t xml:space="preserve"> </w:t>
      </w:r>
      <w:r w:rsidRPr="00937BE1">
        <w:t>Multicultural</w:t>
      </w:r>
      <w:r w:rsidR="00356C18" w:rsidRPr="00937BE1">
        <w:t xml:space="preserve"> </w:t>
      </w:r>
      <w:r w:rsidRPr="00937BE1">
        <w:t>Commission,</w:t>
      </w:r>
      <w:r w:rsidR="00356C18" w:rsidRPr="00937BE1">
        <w:t xml:space="preserve"> </w:t>
      </w:r>
      <w:r w:rsidRPr="00937BE1">
        <w:t>2021).</w:t>
      </w:r>
    </w:p>
    <w:p w14:paraId="5867157D" w14:textId="514BA142" w:rsidR="00FC6661" w:rsidRPr="00937BE1" w:rsidRDefault="59C7D77B" w:rsidP="00AE12C3">
      <w:pPr>
        <w:pStyle w:val="Body"/>
      </w:pPr>
      <w:r w:rsidRPr="00937BE1">
        <w:t xml:space="preserve">The impacts of the pandemic disproportionately </w:t>
      </w:r>
      <w:r w:rsidR="2FD5AC61" w:rsidRPr="00937BE1">
        <w:t>affected</w:t>
      </w:r>
      <w:r w:rsidR="00356C18" w:rsidRPr="00937BE1">
        <w:t xml:space="preserve"> </w:t>
      </w:r>
      <w:r w:rsidR="00FC6661" w:rsidRPr="00937BE1">
        <w:t>women</w:t>
      </w:r>
      <w:r w:rsidR="7A06ED8C" w:rsidRPr="00937BE1">
        <w:t>. Women experienced</w:t>
      </w:r>
      <w:r w:rsidR="00356C18" w:rsidRPr="00937BE1">
        <w:t xml:space="preserve"> </w:t>
      </w:r>
      <w:r w:rsidR="00FC6661" w:rsidRPr="00937BE1">
        <w:t>greater</w:t>
      </w:r>
      <w:r w:rsidR="00356C18" w:rsidRPr="00937BE1">
        <w:t xml:space="preserve"> </w:t>
      </w:r>
      <w:r w:rsidR="00FC6661" w:rsidRPr="00937BE1">
        <w:t>job</w:t>
      </w:r>
      <w:r w:rsidR="00356C18" w:rsidRPr="00937BE1">
        <w:t xml:space="preserve"> </w:t>
      </w:r>
      <w:r w:rsidR="00FC6661" w:rsidRPr="00937BE1">
        <w:t>losses</w:t>
      </w:r>
      <w:r w:rsidR="00356C18" w:rsidRPr="00937BE1">
        <w:t xml:space="preserve"> </w:t>
      </w:r>
      <w:r w:rsidR="07DA9954" w:rsidRPr="00937BE1">
        <w:t xml:space="preserve">than men, </w:t>
      </w:r>
      <w:r w:rsidR="125915F0" w:rsidRPr="00937BE1">
        <w:t xml:space="preserve">reflecting their higher rates of employment in </w:t>
      </w:r>
      <w:r w:rsidR="00FC6661" w:rsidRPr="00937BE1">
        <w:t>insecure,</w:t>
      </w:r>
      <w:r w:rsidR="00356C18" w:rsidRPr="00937BE1">
        <w:t xml:space="preserve"> </w:t>
      </w:r>
      <w:r w:rsidR="00FC6661" w:rsidRPr="00937BE1">
        <w:t>informal</w:t>
      </w:r>
      <w:r w:rsidR="00356C18" w:rsidRPr="00937BE1">
        <w:t xml:space="preserve"> </w:t>
      </w:r>
      <w:r w:rsidR="00FC6661" w:rsidRPr="00937BE1">
        <w:t>and</w:t>
      </w:r>
      <w:r w:rsidR="00356C18" w:rsidRPr="00937BE1">
        <w:t xml:space="preserve"> </w:t>
      </w:r>
      <w:r w:rsidR="00FC6661" w:rsidRPr="00937BE1">
        <w:t>lower</w:t>
      </w:r>
      <w:r w:rsidR="00FB1470" w:rsidRPr="00937BE1">
        <w:t xml:space="preserve"> </w:t>
      </w:r>
      <w:r w:rsidR="00FC6661" w:rsidRPr="00937BE1">
        <w:t>paying</w:t>
      </w:r>
      <w:r w:rsidR="00356C18" w:rsidRPr="00937BE1">
        <w:t xml:space="preserve"> </w:t>
      </w:r>
      <w:r w:rsidR="00FC6661" w:rsidRPr="00937BE1">
        <w:t>jobs</w:t>
      </w:r>
      <w:r w:rsidR="0E1A679E" w:rsidRPr="00937BE1">
        <w:t>.</w:t>
      </w:r>
      <w:r w:rsidR="287554FF" w:rsidRPr="00937BE1">
        <w:t xml:space="preserve"> </w:t>
      </w:r>
      <w:r w:rsidR="1411E1CD" w:rsidRPr="00937BE1">
        <w:t xml:space="preserve">High rates of employment in frontline services </w:t>
      </w:r>
      <w:r w:rsidR="00FC6661" w:rsidRPr="00937BE1">
        <w:t>heighted</w:t>
      </w:r>
      <w:r w:rsidR="00356C18" w:rsidRPr="00937BE1">
        <w:t xml:space="preserve"> </w:t>
      </w:r>
      <w:r w:rsidR="69929556" w:rsidRPr="00937BE1">
        <w:t xml:space="preserve">the </w:t>
      </w:r>
      <w:r w:rsidR="00FC6661" w:rsidRPr="00937BE1">
        <w:t>risk</w:t>
      </w:r>
      <w:r w:rsidR="00356C18" w:rsidRPr="00937BE1">
        <w:t xml:space="preserve"> </w:t>
      </w:r>
      <w:r w:rsidR="00FC6661" w:rsidRPr="00937BE1">
        <w:t>of</w:t>
      </w:r>
      <w:r w:rsidR="00356C18" w:rsidRPr="00937BE1">
        <w:t xml:space="preserve"> </w:t>
      </w:r>
      <w:r w:rsidR="00FC6661" w:rsidRPr="00937BE1">
        <w:t>infection</w:t>
      </w:r>
      <w:r w:rsidR="00356C18" w:rsidRPr="00937BE1">
        <w:t xml:space="preserve"> </w:t>
      </w:r>
      <w:r w:rsidR="05112EE6" w:rsidRPr="00937BE1">
        <w:t>for women</w:t>
      </w:r>
      <w:r w:rsidR="00FC6661" w:rsidRPr="00937BE1">
        <w:t>,</w:t>
      </w:r>
      <w:r w:rsidR="00356C18" w:rsidRPr="00937BE1">
        <w:t xml:space="preserve"> </w:t>
      </w:r>
      <w:r w:rsidR="00FC6661" w:rsidRPr="00937BE1">
        <w:t>and</w:t>
      </w:r>
      <w:r w:rsidR="00356C18" w:rsidRPr="00937BE1">
        <w:t xml:space="preserve"> </w:t>
      </w:r>
      <w:r w:rsidR="3D485EF3" w:rsidRPr="00937BE1">
        <w:t xml:space="preserve">there were </w:t>
      </w:r>
      <w:r w:rsidR="00FC6661" w:rsidRPr="00937BE1">
        <w:t>increases</w:t>
      </w:r>
      <w:r w:rsidR="00356C18" w:rsidRPr="00937BE1">
        <w:t xml:space="preserve"> </w:t>
      </w:r>
      <w:r w:rsidR="00FC6661" w:rsidRPr="00937BE1">
        <w:t>in</w:t>
      </w:r>
      <w:r w:rsidR="00356C18" w:rsidRPr="00937BE1">
        <w:t xml:space="preserve"> </w:t>
      </w:r>
      <w:r w:rsidR="00FC6661" w:rsidRPr="00937BE1">
        <w:t>domestic</w:t>
      </w:r>
      <w:r w:rsidR="00356C18" w:rsidRPr="00937BE1">
        <w:t xml:space="preserve"> </w:t>
      </w:r>
      <w:r w:rsidR="00FC6661" w:rsidRPr="00937BE1">
        <w:t>violence</w:t>
      </w:r>
      <w:r w:rsidR="00356C18" w:rsidRPr="00937BE1">
        <w:t xml:space="preserve"> </w:t>
      </w:r>
      <w:r w:rsidR="43C867A0" w:rsidRPr="00937BE1">
        <w:t>over the course of the COVID-19 pandemic</w:t>
      </w:r>
      <w:r w:rsidR="00356C18" w:rsidRPr="00937BE1">
        <w:t xml:space="preserve"> </w:t>
      </w:r>
      <w:r w:rsidR="00FC6661" w:rsidRPr="00937BE1">
        <w:t>(Paremoer</w:t>
      </w:r>
      <w:r w:rsidR="00356C18" w:rsidRPr="00937BE1">
        <w:t xml:space="preserve"> </w:t>
      </w:r>
      <w:r w:rsidR="00FC6661" w:rsidRPr="00937BE1">
        <w:t>et</w:t>
      </w:r>
      <w:r w:rsidR="00356C18" w:rsidRPr="00937BE1">
        <w:t xml:space="preserve"> </w:t>
      </w:r>
      <w:r w:rsidR="00FC6661" w:rsidRPr="00937BE1">
        <w:t>al.,</w:t>
      </w:r>
      <w:r w:rsidR="00356C18" w:rsidRPr="00937BE1">
        <w:t xml:space="preserve"> </w:t>
      </w:r>
      <w:r w:rsidR="00FC6661" w:rsidRPr="00937BE1">
        <w:t>2021</w:t>
      </w:r>
      <w:r w:rsidR="00D42E94" w:rsidRPr="00937BE1">
        <w:t>; Truong and Allen, 2020</w:t>
      </w:r>
      <w:r w:rsidR="00FC6661" w:rsidRPr="00937BE1">
        <w:t>).</w:t>
      </w:r>
      <w:r w:rsidR="00356C18" w:rsidRPr="00937BE1">
        <w:t xml:space="preserve"> </w:t>
      </w:r>
      <w:r w:rsidR="00FC6661" w:rsidRPr="00937BE1">
        <w:t>In</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increase</w:t>
      </w:r>
      <w:r w:rsidR="00356C18" w:rsidRPr="00937BE1">
        <w:t xml:space="preserve"> </w:t>
      </w:r>
      <w:r w:rsidR="00FC6661" w:rsidRPr="00937BE1">
        <w:t>in</w:t>
      </w:r>
      <w:r w:rsidR="00356C18" w:rsidRPr="00937BE1">
        <w:t xml:space="preserve"> </w:t>
      </w:r>
      <w:r w:rsidR="00FC6661" w:rsidRPr="00937BE1">
        <w:t>domestic</w:t>
      </w:r>
      <w:r w:rsidR="00356C18" w:rsidRPr="00937BE1">
        <w:t xml:space="preserve"> </w:t>
      </w:r>
      <w:r w:rsidR="00FC6661" w:rsidRPr="00937BE1">
        <w:t>violence</w:t>
      </w:r>
      <w:r w:rsidR="00356C18" w:rsidRPr="00937BE1">
        <w:t xml:space="preserve"> </w:t>
      </w:r>
      <w:r w:rsidR="00FC6661" w:rsidRPr="00937BE1">
        <w:t>cases,</w:t>
      </w:r>
      <w:r w:rsidR="00356C18" w:rsidRPr="00937BE1">
        <w:t xml:space="preserve"> </w:t>
      </w:r>
      <w:r w:rsidR="00FC6661" w:rsidRPr="00937BE1">
        <w:t>the</w:t>
      </w:r>
      <w:r w:rsidR="00356C18" w:rsidRPr="00937BE1">
        <w:t xml:space="preserve"> </w:t>
      </w:r>
      <w:r w:rsidR="00FB1470" w:rsidRPr="00937BE1">
        <w:t>g</w:t>
      </w:r>
      <w:r w:rsidR="00FC6661" w:rsidRPr="00937BE1">
        <w:t>overnment</w:t>
      </w:r>
      <w:r w:rsidR="00356C18" w:rsidRPr="00937BE1">
        <w:t xml:space="preserve"> </w:t>
      </w:r>
      <w:r w:rsidR="00FC6661" w:rsidRPr="00937BE1">
        <w:t>provided</w:t>
      </w:r>
      <w:r w:rsidR="00356C18" w:rsidRPr="00937BE1">
        <w:t xml:space="preserve"> </w:t>
      </w:r>
      <w:r w:rsidR="00FC6661" w:rsidRPr="00937BE1">
        <w:t>short-term</w:t>
      </w:r>
      <w:r w:rsidR="00356C18" w:rsidRPr="00937BE1">
        <w:t xml:space="preserve"> </w:t>
      </w:r>
      <w:r w:rsidR="00FC6661" w:rsidRPr="00937BE1">
        <w:t>accommodation</w:t>
      </w:r>
      <w:r w:rsidR="00356C18" w:rsidRPr="00937BE1">
        <w:t xml:space="preserve"> </w:t>
      </w:r>
      <w:r w:rsidR="00FC6661" w:rsidRPr="00937BE1">
        <w:t>for</w:t>
      </w:r>
      <w:r w:rsidR="00356C18" w:rsidRPr="00937BE1">
        <w:t xml:space="preserve"> </w:t>
      </w:r>
      <w:r w:rsidR="00FC6661" w:rsidRPr="00937BE1">
        <w:t>victim</w:t>
      </w:r>
      <w:r w:rsidR="00356C18" w:rsidRPr="00937BE1">
        <w:t xml:space="preserve"> </w:t>
      </w:r>
      <w:r w:rsidR="00FC6661" w:rsidRPr="00937BE1">
        <w:t>survivors</w:t>
      </w:r>
      <w:r w:rsidR="00356C18" w:rsidRPr="00937BE1">
        <w:t xml:space="preserve"> </w:t>
      </w:r>
      <w:r w:rsidR="00FC6661" w:rsidRPr="00937BE1">
        <w:t>who</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0FC6661" w:rsidRPr="00937BE1">
        <w:t>feel</w:t>
      </w:r>
      <w:r w:rsidR="00356C18" w:rsidRPr="00937BE1">
        <w:t xml:space="preserve"> </w:t>
      </w:r>
      <w:r w:rsidR="00FC6661" w:rsidRPr="00937BE1">
        <w:t>safe</w:t>
      </w:r>
      <w:r w:rsidR="00356C18" w:rsidRPr="00937BE1">
        <w:t xml:space="preserve"> </w:t>
      </w:r>
      <w:r w:rsidR="00FC6661" w:rsidRPr="00937BE1">
        <w:t>isolating</w:t>
      </w:r>
      <w:r w:rsidR="00356C18" w:rsidRPr="00937BE1">
        <w:t xml:space="preserve"> </w:t>
      </w:r>
      <w:r w:rsidR="00FC6661" w:rsidRPr="00937BE1">
        <w:t>or</w:t>
      </w:r>
      <w:r w:rsidR="00356C18" w:rsidRPr="00937BE1">
        <w:t xml:space="preserve"> </w:t>
      </w:r>
      <w:r w:rsidR="00FC6661" w:rsidRPr="00937BE1">
        <w:t>recovering</w:t>
      </w:r>
      <w:r w:rsidR="00356C18" w:rsidRPr="00937BE1">
        <w:t xml:space="preserve"> </w:t>
      </w:r>
      <w:r w:rsidR="00FC6661" w:rsidRPr="00937BE1">
        <w:t>from</w:t>
      </w:r>
      <w:r w:rsidR="00356C18" w:rsidRPr="00937BE1">
        <w:t xml:space="preserve"> </w:t>
      </w:r>
      <w:r w:rsidR="00FC6661" w:rsidRPr="00937BE1">
        <w:t>COVID-19</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2022).</w:t>
      </w:r>
    </w:p>
    <w:p w14:paraId="58A117ED" w14:textId="4A00DA76" w:rsidR="000C7B04" w:rsidRPr="00937BE1" w:rsidRDefault="00632F2B" w:rsidP="00AE12C3">
      <w:pPr>
        <w:pStyle w:val="Body"/>
      </w:pPr>
      <w:r w:rsidRPr="00937BE1">
        <w:t>The impact of the pandemic on domestic violence is discussed more in the ‘</w:t>
      </w:r>
      <w:r w:rsidR="006F1457" w:rsidRPr="00937BE1">
        <w:t>COVID-19 pandemic</w:t>
      </w:r>
      <w:r w:rsidRPr="00937BE1">
        <w:t>’ chapter.</w:t>
      </w:r>
    </w:p>
    <w:p w14:paraId="05B042FE" w14:textId="14A13AD9" w:rsidR="00FC6661" w:rsidRPr="00937BE1" w:rsidRDefault="00FC6661" w:rsidP="00AE12C3">
      <w:pPr>
        <w:pStyle w:val="Body"/>
      </w:pPr>
      <w:r w:rsidRPr="00937BE1">
        <w:t>People</w:t>
      </w:r>
      <w:r w:rsidR="00356C18" w:rsidRPr="00937BE1">
        <w:t xml:space="preserve"> </w:t>
      </w:r>
      <w:r w:rsidRPr="00937BE1">
        <w:t>employed</w:t>
      </w:r>
      <w:r w:rsidR="00356C18" w:rsidRPr="00937BE1">
        <w:t xml:space="preserve"> </w:t>
      </w:r>
      <w:r w:rsidRPr="00937BE1">
        <w:t>in</w:t>
      </w:r>
      <w:r w:rsidR="00356C18" w:rsidRPr="00937BE1">
        <w:t xml:space="preserve"> </w:t>
      </w:r>
      <w:r w:rsidRPr="00937BE1">
        <w:t>non-essential</w:t>
      </w:r>
      <w:r w:rsidR="00356C18" w:rsidRPr="00937BE1">
        <w:t xml:space="preserve"> </w:t>
      </w:r>
      <w:r w:rsidRPr="00937BE1">
        <w:t>casual/temporary</w:t>
      </w:r>
      <w:r w:rsidR="00356C18" w:rsidRPr="00937BE1">
        <w:t xml:space="preserve"> </w:t>
      </w:r>
      <w:r w:rsidRPr="00937BE1">
        <w:t>positions</w:t>
      </w:r>
      <w:r w:rsidR="00356C18" w:rsidRPr="00937BE1">
        <w:t xml:space="preserve"> </w:t>
      </w:r>
      <w:r w:rsidRPr="00937BE1">
        <w:t>were</w:t>
      </w:r>
      <w:r w:rsidR="00356C18" w:rsidRPr="00937BE1">
        <w:t xml:space="preserve"> </w:t>
      </w:r>
      <w:r w:rsidRPr="00937BE1">
        <w:t>disadvantaged</w:t>
      </w:r>
      <w:r w:rsidR="00356C18" w:rsidRPr="00937BE1">
        <w:t xml:space="preserve"> </w:t>
      </w:r>
      <w:r w:rsidRPr="00937BE1">
        <w:t>due</w:t>
      </w:r>
      <w:r w:rsidR="00356C18" w:rsidRPr="00937BE1">
        <w:t xml:space="preserve"> </w:t>
      </w:r>
      <w:r w:rsidRPr="00937BE1">
        <w:t>to</w:t>
      </w:r>
      <w:r w:rsidR="00356C18" w:rsidRPr="00937BE1">
        <w:t xml:space="preserve"> </w:t>
      </w:r>
      <w:r w:rsidRPr="00937BE1">
        <w:t>restrictions</w:t>
      </w:r>
      <w:r w:rsidR="00356C18" w:rsidRPr="00937BE1">
        <w:t xml:space="preserve"> </w:t>
      </w:r>
      <w:r w:rsidRPr="00937BE1">
        <w:t>as</w:t>
      </w:r>
      <w:r w:rsidR="00356C18" w:rsidRPr="00937BE1">
        <w:t xml:space="preserve"> </w:t>
      </w:r>
      <w:r w:rsidR="118A53BC" w:rsidRPr="00937BE1">
        <w:t>business</w:t>
      </w:r>
      <w:r w:rsidR="00FB1470" w:rsidRPr="00937BE1">
        <w:t>es</w:t>
      </w:r>
      <w:r w:rsidR="118A53BC" w:rsidRPr="00937BE1">
        <w:t xml:space="preserve"> reduced staff</w:t>
      </w:r>
      <w:r w:rsidR="00356C18" w:rsidRPr="00937BE1">
        <w:t xml:space="preserve"> </w:t>
      </w:r>
      <w:r w:rsidRPr="00937BE1">
        <w:t>or</w:t>
      </w:r>
      <w:r w:rsidR="00356C18" w:rsidRPr="00937BE1">
        <w:t xml:space="preserve"> </w:t>
      </w:r>
      <w:r w:rsidR="26F4CE44" w:rsidRPr="00937BE1">
        <w:t xml:space="preserve">staff </w:t>
      </w:r>
      <w:r w:rsidR="00FB1470" w:rsidRPr="00937BE1">
        <w:t>could not</w:t>
      </w:r>
      <w:r w:rsidR="00356C18" w:rsidRPr="00937BE1">
        <w:t xml:space="preserve"> </w:t>
      </w:r>
      <w:r w:rsidRPr="00937BE1">
        <w:t>work,</w:t>
      </w:r>
      <w:r w:rsidR="00356C18" w:rsidRPr="00937BE1">
        <w:t xml:space="preserve"> </w:t>
      </w:r>
      <w:r w:rsidRPr="00937BE1">
        <w:t>resulting</w:t>
      </w:r>
      <w:r w:rsidR="00356C18" w:rsidRPr="00937BE1">
        <w:t xml:space="preserve"> </w:t>
      </w:r>
      <w:r w:rsidRPr="00937BE1">
        <w:t>in</w:t>
      </w:r>
      <w:r w:rsidR="00356C18" w:rsidRPr="00937BE1">
        <w:t xml:space="preserve"> </w:t>
      </w:r>
      <w:r w:rsidRPr="00937BE1">
        <w:t>loss</w:t>
      </w:r>
      <w:r w:rsidR="00356C18" w:rsidRPr="00937BE1">
        <w:t xml:space="preserve"> </w:t>
      </w:r>
      <w:r w:rsidRPr="00937BE1">
        <w:t>of</w:t>
      </w:r>
      <w:r w:rsidR="00356C18" w:rsidRPr="00937BE1">
        <w:t xml:space="preserve"> </w:t>
      </w:r>
      <w:r w:rsidRPr="00937BE1">
        <w:t>income</w:t>
      </w:r>
      <w:r w:rsidR="00356C18" w:rsidRPr="00937BE1">
        <w:t xml:space="preserve"> </w:t>
      </w:r>
      <w:r w:rsidRPr="00937BE1">
        <w:t>(Paremoer</w:t>
      </w:r>
      <w:r w:rsidR="00356C18" w:rsidRPr="00937BE1">
        <w:t xml:space="preserve"> </w:t>
      </w:r>
      <w:r w:rsidRPr="00937BE1">
        <w:t>et</w:t>
      </w:r>
      <w:r w:rsidR="00356C18" w:rsidRPr="00937BE1">
        <w:t xml:space="preserve"> </w:t>
      </w:r>
      <w:r w:rsidRPr="00937BE1">
        <w:t>al.,</w:t>
      </w:r>
      <w:r w:rsidR="00356C18" w:rsidRPr="00937BE1">
        <w:t xml:space="preserve"> </w:t>
      </w:r>
      <w:r w:rsidRPr="00937BE1">
        <w:t>2021).</w:t>
      </w:r>
      <w:r w:rsidR="00356C18" w:rsidRPr="00937BE1">
        <w:t xml:space="preserve"> </w:t>
      </w:r>
      <w:r w:rsidRPr="00937BE1">
        <w:t>People</w:t>
      </w:r>
      <w:r w:rsidR="00356C18" w:rsidRPr="00937BE1">
        <w:t xml:space="preserve"> </w:t>
      </w:r>
      <w:r w:rsidRPr="00937BE1">
        <w:t>employed</w:t>
      </w:r>
      <w:r w:rsidR="00356C18" w:rsidRPr="00937BE1">
        <w:t xml:space="preserve"> </w:t>
      </w:r>
      <w:r w:rsidRPr="00937BE1">
        <w:t>in</w:t>
      </w:r>
      <w:r w:rsidR="00356C18" w:rsidRPr="00937BE1">
        <w:t xml:space="preserve"> </w:t>
      </w:r>
      <w:r w:rsidRPr="00937BE1">
        <w:t>essential</w:t>
      </w:r>
      <w:r w:rsidR="00356C18" w:rsidRPr="00937BE1">
        <w:t xml:space="preserve"> </w:t>
      </w:r>
      <w:r w:rsidRPr="00937BE1">
        <w:t>casual/temporary</w:t>
      </w:r>
      <w:r w:rsidR="00356C18" w:rsidRPr="00937BE1">
        <w:t xml:space="preserve"> </w:t>
      </w:r>
      <w:r w:rsidRPr="00937BE1">
        <w:t>positions</w:t>
      </w:r>
      <w:r w:rsidR="00356C18" w:rsidRPr="00937BE1">
        <w:t xml:space="preserve"> </w:t>
      </w:r>
      <w:r w:rsidRPr="00937BE1">
        <w:t>were</w:t>
      </w:r>
      <w:r w:rsidR="00356C18" w:rsidRPr="00937BE1">
        <w:t xml:space="preserve"> </w:t>
      </w:r>
      <w:r w:rsidRPr="00937BE1">
        <w:t>also</w:t>
      </w:r>
      <w:r w:rsidR="00356C18" w:rsidRPr="00937BE1">
        <w:t xml:space="preserve"> </w:t>
      </w:r>
      <w:r w:rsidRPr="00937BE1">
        <w:t>disadvantaged</w:t>
      </w:r>
      <w:r w:rsidR="00356C18" w:rsidRPr="00937BE1">
        <w:t xml:space="preserve"> </w:t>
      </w:r>
      <w:r w:rsidR="00FB1470" w:rsidRPr="00937BE1">
        <w:t xml:space="preserve">because </w:t>
      </w:r>
      <w:r w:rsidRPr="00937BE1">
        <w:t>these</w:t>
      </w:r>
      <w:r w:rsidR="00356C18" w:rsidRPr="00937BE1">
        <w:t xml:space="preserve"> </w:t>
      </w:r>
      <w:r w:rsidRPr="00937BE1">
        <w:t>workers</w:t>
      </w:r>
      <w:r w:rsidR="00356C18" w:rsidRPr="00937BE1">
        <w:t xml:space="preserve"> </w:t>
      </w:r>
      <w:r w:rsidRPr="00937BE1">
        <w:t>did</w:t>
      </w:r>
      <w:r w:rsidR="00356C18" w:rsidRPr="00937BE1">
        <w:t xml:space="preserve"> </w:t>
      </w:r>
      <w:r w:rsidRPr="00937BE1">
        <w:t>not</w:t>
      </w:r>
      <w:r w:rsidR="00356C18" w:rsidRPr="00937BE1">
        <w:t xml:space="preserve">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sick</w:t>
      </w:r>
      <w:r w:rsidR="00356C18" w:rsidRPr="00937BE1">
        <w:t xml:space="preserve"> </w:t>
      </w:r>
      <w:r w:rsidRPr="00937BE1">
        <w:t>leave,</w:t>
      </w:r>
      <w:r w:rsidR="00356C18" w:rsidRPr="00937BE1">
        <w:t xml:space="preserve"> </w:t>
      </w:r>
      <w:r w:rsidRPr="00937BE1">
        <w:t>resulting</w:t>
      </w:r>
      <w:r w:rsidR="00356C18" w:rsidRPr="00937BE1">
        <w:t xml:space="preserve"> </w:t>
      </w:r>
      <w:r w:rsidRPr="00937BE1">
        <w:t>in</w:t>
      </w:r>
      <w:r w:rsidR="00356C18" w:rsidRPr="00937BE1">
        <w:t xml:space="preserve"> </w:t>
      </w:r>
      <w:r w:rsidRPr="00937BE1">
        <w:t>hesitancy</w:t>
      </w:r>
      <w:r w:rsidR="00356C18" w:rsidRPr="00937BE1">
        <w:t xml:space="preserve"> </w:t>
      </w:r>
      <w:r w:rsidRPr="00937BE1">
        <w:t>to</w:t>
      </w:r>
      <w:r w:rsidR="00356C18" w:rsidRPr="00937BE1">
        <w:t xml:space="preserve"> </w:t>
      </w:r>
      <w:r w:rsidRPr="00937BE1">
        <w:t>test</w:t>
      </w:r>
      <w:r w:rsidR="00356C18" w:rsidRPr="00937BE1">
        <w:t xml:space="preserve"> </w:t>
      </w:r>
      <w:r w:rsidRPr="00937BE1">
        <w:t>and</w:t>
      </w:r>
      <w:r w:rsidR="00356C18" w:rsidRPr="00937BE1">
        <w:t xml:space="preserve"> </w:t>
      </w:r>
      <w:r w:rsidRPr="00937BE1">
        <w:t>quarantine</w:t>
      </w:r>
      <w:r w:rsidR="00356C18" w:rsidRPr="00937BE1">
        <w:t xml:space="preserve"> </w:t>
      </w:r>
      <w:r w:rsidRPr="00937BE1">
        <w:t>for</w:t>
      </w:r>
      <w:r w:rsidR="00356C18" w:rsidRPr="00937BE1">
        <w:t xml:space="preserve"> </w:t>
      </w:r>
      <w:r w:rsidRPr="00937BE1">
        <w:t>fear</w:t>
      </w:r>
      <w:r w:rsidR="00356C18" w:rsidRPr="00937BE1">
        <w:t xml:space="preserve"> </w:t>
      </w:r>
      <w:r w:rsidRPr="00937BE1">
        <w:t>of</w:t>
      </w:r>
      <w:r w:rsidR="00356C18" w:rsidRPr="00937BE1">
        <w:t xml:space="preserve"> </w:t>
      </w:r>
      <w:r w:rsidRPr="00937BE1">
        <w:t>income</w:t>
      </w:r>
      <w:r w:rsidR="00356C18" w:rsidRPr="00937BE1">
        <w:t xml:space="preserve"> </w:t>
      </w:r>
      <w:r w:rsidRPr="00937BE1">
        <w:t>loss</w:t>
      </w:r>
      <w:r w:rsidR="00356C18" w:rsidRPr="00937BE1">
        <w:t xml:space="preserve"> </w:t>
      </w:r>
      <w:r w:rsidRPr="00937BE1">
        <w:t>(Paremoer</w:t>
      </w:r>
      <w:r w:rsidR="00356C18" w:rsidRPr="00937BE1">
        <w:t xml:space="preserve"> </w:t>
      </w:r>
      <w:r w:rsidRPr="00937BE1">
        <w:t>et</w:t>
      </w:r>
      <w:r w:rsidR="00356C18" w:rsidRPr="00937BE1">
        <w:t xml:space="preserve"> </w:t>
      </w:r>
      <w:r w:rsidRPr="00937BE1">
        <w:t>al.,</w:t>
      </w:r>
      <w:r w:rsidR="00356C18" w:rsidRPr="00937BE1">
        <w:t xml:space="preserve"> </w:t>
      </w:r>
      <w:r w:rsidRPr="00937BE1">
        <w:t>2021).</w:t>
      </w:r>
      <w:r w:rsidR="00356C18" w:rsidRPr="00937BE1">
        <w:t xml:space="preserve"> </w:t>
      </w:r>
      <w:r w:rsidR="00322FD8" w:rsidRPr="00937BE1">
        <w:t>In 2020</w:t>
      </w:r>
      <w:r w:rsidR="00356C18" w:rsidRPr="00937BE1">
        <w:t xml:space="preserve"> </w:t>
      </w:r>
      <w:r w:rsidRPr="00937BE1">
        <w:t>Australia’s</w:t>
      </w:r>
      <w:r w:rsidR="00356C18" w:rsidRPr="00937BE1">
        <w:t xml:space="preserve"> </w:t>
      </w:r>
      <w:r w:rsidRPr="00937BE1">
        <w:t>unemployment</w:t>
      </w:r>
      <w:r w:rsidR="00356C18" w:rsidRPr="00937BE1">
        <w:t xml:space="preserve"> </w:t>
      </w:r>
      <w:r w:rsidRPr="00937BE1">
        <w:t>rate</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5.1</w:t>
      </w:r>
      <w:r w:rsidR="001440BC" w:rsidRPr="00937BE1">
        <w:t>%</w:t>
      </w:r>
      <w:r w:rsidR="00356C18" w:rsidRPr="00937BE1">
        <w:t xml:space="preserve"> </w:t>
      </w:r>
      <w:r w:rsidRPr="00937BE1">
        <w:t>in</w:t>
      </w:r>
      <w:r w:rsidR="00356C18" w:rsidRPr="00937BE1">
        <w:t xml:space="preserve"> </w:t>
      </w:r>
      <w:r w:rsidRPr="00937BE1">
        <w:t>February</w:t>
      </w:r>
      <w:r w:rsidR="00356C18" w:rsidRPr="00937BE1">
        <w:t xml:space="preserve"> </w:t>
      </w:r>
      <w:r w:rsidRPr="00937BE1">
        <w:t>to</w:t>
      </w:r>
      <w:r w:rsidR="00356C18" w:rsidRPr="00937BE1">
        <w:t xml:space="preserve"> </w:t>
      </w:r>
      <w:r w:rsidRPr="00937BE1">
        <w:t>a</w:t>
      </w:r>
      <w:r w:rsidR="00356C18" w:rsidRPr="00937BE1">
        <w:t xml:space="preserve"> </w:t>
      </w:r>
      <w:r w:rsidRPr="00937BE1">
        <w:t>peak</w:t>
      </w:r>
      <w:r w:rsidR="00356C18" w:rsidRPr="00937BE1">
        <w:t xml:space="preserve"> </w:t>
      </w:r>
      <w:r w:rsidRPr="00937BE1">
        <w:t>of</w:t>
      </w:r>
      <w:r w:rsidR="00356C18" w:rsidRPr="00937BE1">
        <w:t xml:space="preserve"> </w:t>
      </w:r>
      <w:r w:rsidRPr="00937BE1">
        <w:t>7.5</w:t>
      </w:r>
      <w:r w:rsidR="001440BC" w:rsidRPr="00937BE1">
        <w:t>%</w:t>
      </w:r>
      <w:r w:rsidR="00356C18" w:rsidRPr="00937BE1">
        <w:t xml:space="preserve"> </w:t>
      </w:r>
      <w:r w:rsidRPr="00937BE1">
        <w:t>in</w:t>
      </w:r>
      <w:r w:rsidR="00356C18" w:rsidRPr="00937BE1">
        <w:t xml:space="preserve"> </w:t>
      </w:r>
      <w:r w:rsidRPr="00937BE1">
        <w:t>July.</w:t>
      </w:r>
      <w:r w:rsidR="00356C18" w:rsidRPr="00937BE1">
        <w:t xml:space="preserve"> </w:t>
      </w:r>
      <w:r w:rsidRPr="00937BE1">
        <w:t>In</w:t>
      </w:r>
      <w:r w:rsidR="00356C18" w:rsidRPr="00937BE1">
        <w:t xml:space="preserve"> </w:t>
      </w:r>
      <w:r w:rsidRPr="00937BE1">
        <w:t>April</w:t>
      </w:r>
      <w:r w:rsidR="00356C18" w:rsidRPr="00937BE1">
        <w:t xml:space="preserve"> </w:t>
      </w:r>
      <w:r w:rsidRPr="00937BE1">
        <w:t>2020</w:t>
      </w:r>
      <w:r w:rsidR="00356C18" w:rsidRPr="00937BE1">
        <w:t xml:space="preserve"> </w:t>
      </w:r>
      <w:r w:rsidRPr="00937BE1">
        <w:t>it</w:t>
      </w:r>
      <w:r w:rsidR="00356C18" w:rsidRPr="00937BE1">
        <w:t xml:space="preserve"> </w:t>
      </w:r>
      <w:r w:rsidRPr="00937BE1">
        <w:t>was</w:t>
      </w:r>
      <w:r w:rsidR="00356C18" w:rsidRPr="00937BE1">
        <w:t xml:space="preserve"> </w:t>
      </w:r>
      <w:r w:rsidRPr="00937BE1">
        <w:t>recorded</w:t>
      </w:r>
      <w:r w:rsidR="00356C18" w:rsidRPr="00937BE1">
        <w:t xml:space="preserve"> </w:t>
      </w:r>
      <w:r w:rsidRPr="00937BE1">
        <w:t>that</w:t>
      </w:r>
      <w:r w:rsidR="00356C18" w:rsidRPr="00937BE1">
        <w:t xml:space="preserve"> </w:t>
      </w:r>
      <w:r w:rsidRPr="00937BE1">
        <w:t>20</w:t>
      </w:r>
      <w:r w:rsidR="001440BC" w:rsidRPr="00937BE1">
        <w:t>%</w:t>
      </w:r>
      <w:r w:rsidR="00356C18" w:rsidRPr="00937BE1">
        <w:t xml:space="preserve"> </w:t>
      </w:r>
      <w:r w:rsidRPr="00937BE1">
        <w:t>of</w:t>
      </w:r>
      <w:r w:rsidR="00356C18" w:rsidRPr="00937BE1">
        <w:t xml:space="preserve"> </w:t>
      </w:r>
      <w:r w:rsidRPr="00937BE1">
        <w:t>Australia’s</w:t>
      </w:r>
      <w:r w:rsidR="00356C18" w:rsidRPr="00937BE1">
        <w:t xml:space="preserve"> </w:t>
      </w:r>
      <w:r w:rsidRPr="00937BE1">
        <w:t>labour</w:t>
      </w:r>
      <w:r w:rsidR="00356C18" w:rsidRPr="00937BE1">
        <w:t xml:space="preserve"> </w:t>
      </w:r>
      <w:r w:rsidRPr="00937BE1">
        <w:t>force</w:t>
      </w:r>
      <w:r w:rsidR="00356C18" w:rsidRPr="00937BE1">
        <w:t xml:space="preserve"> </w:t>
      </w:r>
      <w:r w:rsidRPr="00937BE1">
        <w:t>were</w:t>
      </w:r>
      <w:r w:rsidR="00356C18" w:rsidRPr="00937BE1">
        <w:t xml:space="preserve"> </w:t>
      </w:r>
      <w:r w:rsidRPr="00937BE1">
        <w:t>either</w:t>
      </w:r>
      <w:r w:rsidR="00356C18" w:rsidRPr="00937BE1">
        <w:t xml:space="preserve"> </w:t>
      </w:r>
      <w:r w:rsidRPr="00937BE1">
        <w:t>unemployed</w:t>
      </w:r>
      <w:r w:rsidR="00356C18" w:rsidRPr="00937BE1">
        <w:t xml:space="preserve"> </w:t>
      </w:r>
      <w:r w:rsidRPr="00937BE1">
        <w:t>or</w:t>
      </w:r>
      <w:r w:rsidR="00356C18" w:rsidRPr="00937BE1">
        <w:t xml:space="preserve"> </w:t>
      </w:r>
      <w:r w:rsidRPr="00937BE1">
        <w:t>underemployed</w:t>
      </w:r>
      <w:r w:rsidR="00356C18" w:rsidRPr="00937BE1">
        <w:t xml:space="preserve"> </w:t>
      </w:r>
      <w:r w:rsidRPr="00937BE1">
        <w:t>(AIHW,</w:t>
      </w:r>
      <w:r w:rsidR="00356C18" w:rsidRPr="00937BE1">
        <w:t xml:space="preserve"> </w:t>
      </w:r>
      <w:r w:rsidRPr="00937BE1">
        <w:t>2021).</w:t>
      </w:r>
      <w:r w:rsidR="00356C18" w:rsidRPr="00937BE1">
        <w:t xml:space="preserve"> </w:t>
      </w:r>
    </w:p>
    <w:p w14:paraId="5606B0EF" w14:textId="067FCF3A" w:rsidR="00FC6661" w:rsidRPr="00937BE1" w:rsidRDefault="23569972" w:rsidP="00AE12C3">
      <w:pPr>
        <w:pStyle w:val="Body"/>
        <w:rPr>
          <w:b/>
          <w:bCs/>
        </w:rPr>
      </w:pPr>
      <w:r w:rsidRPr="00937BE1">
        <w:t>In Victoria</w:t>
      </w:r>
      <w:r w:rsidR="00356C18" w:rsidRPr="00937BE1">
        <w:t xml:space="preserve"> </w:t>
      </w:r>
      <w:r w:rsidR="00FC6661" w:rsidRPr="00937BE1">
        <w:t>a</w:t>
      </w:r>
      <w:r w:rsidR="00356C18" w:rsidRPr="00937BE1">
        <w:t xml:space="preserve"> </w:t>
      </w:r>
      <w:r w:rsidR="00FB1470" w:rsidRPr="00937BE1">
        <w:t>T</w:t>
      </w:r>
      <w:r w:rsidR="00FC6661" w:rsidRPr="00937BE1">
        <w:t>esting</w:t>
      </w:r>
      <w:r w:rsidR="00356C18" w:rsidRPr="00937BE1">
        <w:t xml:space="preserve"> </w:t>
      </w:r>
      <w:r w:rsidR="00FB1470" w:rsidRPr="00937BE1">
        <w:t>I</w:t>
      </w:r>
      <w:r w:rsidR="00FC6661" w:rsidRPr="00937BE1">
        <w:t>solation</w:t>
      </w:r>
      <w:r w:rsidR="00356C18" w:rsidRPr="00937BE1">
        <w:t xml:space="preserve"> </w:t>
      </w:r>
      <w:r w:rsidR="00FB1470" w:rsidRPr="00937BE1">
        <w:t>P</w:t>
      </w:r>
      <w:r w:rsidR="00FC6661" w:rsidRPr="00937BE1">
        <w:t>ayment</w:t>
      </w:r>
      <w:r w:rsidR="00356C18" w:rsidRPr="00937BE1">
        <w:t xml:space="preserve"> </w:t>
      </w:r>
      <w:r w:rsidR="00FC6661" w:rsidRPr="00937BE1">
        <w:t>and</w:t>
      </w:r>
      <w:r w:rsidR="00356C18" w:rsidRPr="00937BE1">
        <w:t xml:space="preserve"> </w:t>
      </w:r>
      <w:r w:rsidR="00FB1470" w:rsidRPr="00937BE1">
        <w:t>S</w:t>
      </w:r>
      <w:r w:rsidR="00FC6661" w:rsidRPr="00937BE1">
        <w:t>ick</w:t>
      </w:r>
      <w:r w:rsidR="00356C18" w:rsidRPr="00937BE1">
        <w:t xml:space="preserve"> </w:t>
      </w:r>
      <w:r w:rsidR="00FB1470" w:rsidRPr="00937BE1">
        <w:t>P</w:t>
      </w:r>
      <w:r w:rsidR="00FC6661" w:rsidRPr="00937BE1">
        <w:t>ay</w:t>
      </w:r>
      <w:r w:rsidR="00356C18" w:rsidRPr="00937BE1">
        <w:t xml:space="preserve"> </w:t>
      </w:r>
      <w:r w:rsidR="00FB1470" w:rsidRPr="00937BE1">
        <w:t>G</w:t>
      </w:r>
      <w:r w:rsidR="00FC6661" w:rsidRPr="00937BE1">
        <w:t>uarantee</w:t>
      </w:r>
      <w:r w:rsidR="00356C18" w:rsidRPr="00937BE1">
        <w:t xml:space="preserve"> </w:t>
      </w:r>
      <w:r w:rsidR="00FC6661" w:rsidRPr="00937BE1">
        <w:t>program</w:t>
      </w:r>
      <w:r w:rsidR="00356C18" w:rsidRPr="00937BE1">
        <w:t xml:space="preserve"> </w:t>
      </w:r>
      <w:r w:rsidR="00FB1470" w:rsidRPr="00937BE1">
        <w:t xml:space="preserve">were </w:t>
      </w:r>
      <w:r w:rsidR="0B4C3FA6" w:rsidRPr="00937BE1">
        <w:t xml:space="preserve">introduced </w:t>
      </w:r>
      <w:r w:rsidR="00FC6661" w:rsidRPr="00937BE1">
        <w:t>for</w:t>
      </w:r>
      <w:r w:rsidR="00356C18" w:rsidRPr="00937BE1">
        <w:t xml:space="preserve"> </w:t>
      </w:r>
      <w:r w:rsidR="00FC6661" w:rsidRPr="00937BE1">
        <w:t>casual</w:t>
      </w:r>
      <w:r w:rsidR="00356C18" w:rsidRPr="00937BE1">
        <w:t xml:space="preserve"> </w:t>
      </w:r>
      <w:r w:rsidR="00FC6661" w:rsidRPr="00937BE1">
        <w:t>workers</w:t>
      </w:r>
      <w:r w:rsidR="00CA2CA0" w:rsidRPr="00937BE1">
        <w:t xml:space="preserve"> (</w:t>
      </w:r>
      <w:r w:rsidR="0016405F" w:rsidRPr="00937BE1">
        <w:t xml:space="preserve">Business Victoria, 2022; </w:t>
      </w:r>
      <w:r w:rsidR="00CA2CA0" w:rsidRPr="00937BE1">
        <w:t>Victorian Government, 2024)</w:t>
      </w:r>
      <w:r w:rsidR="00FC6661" w:rsidRPr="00937BE1">
        <w:t>.</w:t>
      </w:r>
      <w:r w:rsidR="00356C18" w:rsidRPr="00937BE1">
        <w:t xml:space="preserve"> </w:t>
      </w:r>
      <w:r w:rsidR="00FC6661" w:rsidRPr="00937BE1">
        <w:t>The</w:t>
      </w:r>
      <w:r w:rsidR="00356C18" w:rsidRPr="00937BE1">
        <w:t xml:space="preserve"> </w:t>
      </w:r>
      <w:r w:rsidR="00FB1470" w:rsidRPr="00937BE1">
        <w:t>T</w:t>
      </w:r>
      <w:r w:rsidR="00FC6661" w:rsidRPr="00937BE1">
        <w:t>esting</w:t>
      </w:r>
      <w:r w:rsidR="00356C18" w:rsidRPr="00937BE1">
        <w:t xml:space="preserve"> </w:t>
      </w:r>
      <w:r w:rsidR="00FB1470" w:rsidRPr="00937BE1">
        <w:t>I</w:t>
      </w:r>
      <w:r w:rsidR="00FC6661" w:rsidRPr="00937BE1">
        <w:t>solation</w:t>
      </w:r>
      <w:r w:rsidR="00356C18" w:rsidRPr="00937BE1">
        <w:t xml:space="preserve"> </w:t>
      </w:r>
      <w:r w:rsidR="00FB1470" w:rsidRPr="00937BE1">
        <w:t>P</w:t>
      </w:r>
      <w:r w:rsidR="00FC6661" w:rsidRPr="00937BE1">
        <w:t>ayment</w:t>
      </w:r>
      <w:r w:rsidR="00356C18" w:rsidRPr="00937BE1">
        <w:t xml:space="preserve"> </w:t>
      </w:r>
      <w:r w:rsidR="00FC6661" w:rsidRPr="00937BE1">
        <w:t>provided</w:t>
      </w:r>
      <w:r w:rsidR="00356C18" w:rsidRPr="00937BE1">
        <w:t xml:space="preserve"> </w:t>
      </w:r>
      <w:r w:rsidR="00FC6661" w:rsidRPr="00937BE1">
        <w:t>a</w:t>
      </w:r>
      <w:r w:rsidR="00356C18" w:rsidRPr="00937BE1">
        <w:t xml:space="preserve"> </w:t>
      </w:r>
      <w:r w:rsidR="00FC6661" w:rsidRPr="00937BE1">
        <w:t>$450</w:t>
      </w:r>
      <w:r w:rsidR="00356C18" w:rsidRPr="00937BE1">
        <w:t xml:space="preserve"> </w:t>
      </w:r>
      <w:r w:rsidR="00FC6661" w:rsidRPr="00937BE1">
        <w:t>payment</w:t>
      </w:r>
      <w:r w:rsidR="00356C18" w:rsidRPr="00937BE1">
        <w:t xml:space="preserve"> </w:t>
      </w:r>
      <w:r w:rsidR="00FC6661" w:rsidRPr="00937BE1">
        <w:t>to</w:t>
      </w:r>
      <w:r w:rsidR="00356C18" w:rsidRPr="00937BE1">
        <w:t xml:space="preserve"> </w:t>
      </w:r>
      <w:r w:rsidR="00FC6661" w:rsidRPr="00937BE1">
        <w:t>financially</w:t>
      </w:r>
      <w:r w:rsidR="00356C18" w:rsidRPr="00937BE1">
        <w:t xml:space="preserve"> </w:t>
      </w:r>
      <w:r w:rsidR="00FC6661" w:rsidRPr="00937BE1">
        <w:t>support</w:t>
      </w:r>
      <w:r w:rsidR="00356C18" w:rsidRPr="00937BE1">
        <w:t xml:space="preserve"> </w:t>
      </w:r>
      <w:r w:rsidR="00FC6661" w:rsidRPr="00937BE1">
        <w:t>cas</w:t>
      </w:r>
      <w:r w:rsidR="00FB1470" w:rsidRPr="00937BE1">
        <w:t>u</w:t>
      </w:r>
      <w:r w:rsidR="00FC6661" w:rsidRPr="00937BE1">
        <w:t>al</w:t>
      </w:r>
      <w:r w:rsidR="00356C18" w:rsidRPr="00937BE1">
        <w:t xml:space="preserve"> </w:t>
      </w:r>
      <w:r w:rsidR="00FC6661" w:rsidRPr="00937BE1">
        <w:t>workers</w:t>
      </w:r>
      <w:r w:rsidR="00356C18" w:rsidRPr="00937BE1">
        <w:t xml:space="preserve"> </w:t>
      </w:r>
      <w:r w:rsidR="00FC6661" w:rsidRPr="00937BE1">
        <w:t>who</w:t>
      </w:r>
      <w:r w:rsidR="00356C18" w:rsidRPr="00937BE1">
        <w:t xml:space="preserve"> </w:t>
      </w:r>
      <w:r w:rsidR="00FB1470" w:rsidRPr="00937BE1">
        <w:t>had</w:t>
      </w:r>
      <w:r w:rsidR="00356C18" w:rsidRPr="00937BE1">
        <w:t xml:space="preserve"> </w:t>
      </w:r>
      <w:r w:rsidR="00FC6661" w:rsidRPr="00937BE1">
        <w:t>to</w:t>
      </w:r>
      <w:r w:rsidR="00356C18" w:rsidRPr="00937BE1">
        <w:t xml:space="preserve"> </w:t>
      </w:r>
      <w:r w:rsidR="00FC6661" w:rsidRPr="00937BE1">
        <w:t>self-isolate</w:t>
      </w:r>
      <w:r w:rsidR="00356C18" w:rsidRPr="00937BE1">
        <w:t xml:space="preserve"> </w:t>
      </w:r>
      <w:r w:rsidR="00FC6661" w:rsidRPr="00937BE1">
        <w:t>after</w:t>
      </w:r>
      <w:r w:rsidR="00356C18" w:rsidRPr="00937BE1">
        <w:t xml:space="preserve"> </w:t>
      </w:r>
      <w:r w:rsidR="00FC6661" w:rsidRPr="00937BE1">
        <w:t>a</w:t>
      </w:r>
      <w:r w:rsidR="00356C18" w:rsidRPr="00937BE1">
        <w:t xml:space="preserve"> </w:t>
      </w:r>
      <w:r w:rsidR="00FC6661" w:rsidRPr="00937BE1">
        <w:t>COVID-19</w:t>
      </w:r>
      <w:r w:rsidR="00356C18" w:rsidRPr="00937BE1">
        <w:t xml:space="preserve"> </w:t>
      </w:r>
      <w:r w:rsidR="00FC6661" w:rsidRPr="00937BE1">
        <w:t>test</w:t>
      </w:r>
      <w:r w:rsidR="00356C18" w:rsidRPr="00937BE1">
        <w:t xml:space="preserve"> </w:t>
      </w:r>
      <w:r w:rsidR="00FC6661" w:rsidRPr="00937BE1">
        <w:t>and</w:t>
      </w:r>
      <w:r w:rsidR="00356C18" w:rsidRPr="00937BE1">
        <w:t xml:space="preserve"> </w:t>
      </w:r>
      <w:r w:rsidR="00FC6661" w:rsidRPr="00937BE1">
        <w:t>stay</w:t>
      </w:r>
      <w:r w:rsidR="00356C18" w:rsidRPr="00937BE1">
        <w:t xml:space="preserve"> </w:t>
      </w:r>
      <w:r w:rsidR="00FC6661" w:rsidRPr="00937BE1">
        <w:t>in</w:t>
      </w:r>
      <w:r w:rsidR="00356C18" w:rsidRPr="00937BE1">
        <w:t xml:space="preserve"> </w:t>
      </w:r>
      <w:r w:rsidR="00FC6661" w:rsidRPr="00937BE1">
        <w:t>isolation</w:t>
      </w:r>
      <w:r w:rsidR="00356C18" w:rsidRPr="00937BE1">
        <w:t xml:space="preserve"> </w:t>
      </w:r>
      <w:r w:rsidR="00FC6661" w:rsidRPr="00937BE1">
        <w:t>while</w:t>
      </w:r>
      <w:r w:rsidR="00356C18" w:rsidRPr="00937BE1">
        <w:t xml:space="preserve"> </w:t>
      </w:r>
      <w:r w:rsidR="00FC6661" w:rsidRPr="00937BE1">
        <w:t>waiting</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result</w:t>
      </w:r>
      <w:r w:rsidR="00356C18" w:rsidRPr="00937BE1">
        <w:t xml:space="preserve"> </w:t>
      </w:r>
      <w:r w:rsidR="00FC6661" w:rsidRPr="00937BE1">
        <w:t>(Business</w:t>
      </w:r>
      <w:r w:rsidR="00356C18" w:rsidRPr="00937BE1">
        <w:t xml:space="preserve"> </w:t>
      </w:r>
      <w:r w:rsidR="00FC6661" w:rsidRPr="00937BE1">
        <w:t>Victoria,</w:t>
      </w:r>
      <w:r w:rsidR="00356C18" w:rsidRPr="00937BE1">
        <w:t xml:space="preserve"> </w:t>
      </w:r>
      <w:r w:rsidR="00FC6661" w:rsidRPr="00937BE1">
        <w:t>2022).</w:t>
      </w:r>
      <w:r w:rsidR="00356C18" w:rsidRPr="00937BE1">
        <w:t xml:space="preserve"> </w:t>
      </w:r>
      <w:r w:rsidR="00FC6661" w:rsidRPr="00937BE1">
        <w:t>The</w:t>
      </w:r>
      <w:r w:rsidR="00356C18" w:rsidRPr="00937BE1">
        <w:t xml:space="preserve"> </w:t>
      </w:r>
      <w:r w:rsidR="00FB1470" w:rsidRPr="00937BE1">
        <w:t>S</w:t>
      </w:r>
      <w:r w:rsidR="00FC6661" w:rsidRPr="00937BE1">
        <w:t>ick</w:t>
      </w:r>
      <w:r w:rsidR="00356C18" w:rsidRPr="00937BE1">
        <w:t xml:space="preserve"> </w:t>
      </w:r>
      <w:r w:rsidR="00FB1470" w:rsidRPr="00937BE1">
        <w:t>P</w:t>
      </w:r>
      <w:r w:rsidR="00FC6661" w:rsidRPr="00937BE1">
        <w:t>ay</w:t>
      </w:r>
      <w:r w:rsidR="00356C18" w:rsidRPr="00937BE1">
        <w:t xml:space="preserve"> </w:t>
      </w:r>
      <w:r w:rsidR="00FB1470" w:rsidRPr="00937BE1">
        <w:t>G</w:t>
      </w:r>
      <w:r w:rsidR="00FC6661" w:rsidRPr="00937BE1">
        <w:t>uarantee</w:t>
      </w:r>
      <w:r w:rsidR="00356C18" w:rsidRPr="00937BE1">
        <w:t xml:space="preserve"> </w:t>
      </w:r>
      <w:r w:rsidR="00FC6661" w:rsidRPr="00937BE1">
        <w:t>program</w:t>
      </w:r>
      <w:r w:rsidR="00356C18" w:rsidRPr="00937BE1">
        <w:t xml:space="preserve"> </w:t>
      </w:r>
      <w:r w:rsidR="00FC6661" w:rsidRPr="00937BE1">
        <w:t>provided</w:t>
      </w:r>
      <w:r w:rsidR="00356C18" w:rsidRPr="00937BE1">
        <w:t xml:space="preserve"> </w:t>
      </w:r>
      <w:r w:rsidR="00FC6661" w:rsidRPr="00937BE1">
        <w:t>casual</w:t>
      </w:r>
      <w:r w:rsidR="00356C18" w:rsidRPr="00937BE1">
        <w:t xml:space="preserve"> </w:t>
      </w:r>
      <w:r w:rsidR="00FC6661" w:rsidRPr="00937BE1">
        <w:t>and</w:t>
      </w:r>
      <w:r w:rsidR="00356C18" w:rsidRPr="00937BE1">
        <w:t xml:space="preserve"> </w:t>
      </w:r>
      <w:r w:rsidR="00FC6661" w:rsidRPr="00937BE1">
        <w:t>contract</w:t>
      </w:r>
      <w:r w:rsidR="00356C18" w:rsidRPr="00937BE1">
        <w:t xml:space="preserve"> </w:t>
      </w:r>
      <w:r w:rsidR="00FC6661" w:rsidRPr="00937BE1">
        <w:t>workers</w:t>
      </w:r>
      <w:r w:rsidR="00356C18" w:rsidRPr="00937BE1">
        <w:t xml:space="preserve"> </w:t>
      </w:r>
      <w:r w:rsidR="00FC6661" w:rsidRPr="00937BE1">
        <w:t>up</w:t>
      </w:r>
      <w:r w:rsidR="00356C18" w:rsidRPr="00937BE1">
        <w:t xml:space="preserve"> </w:t>
      </w:r>
      <w:r w:rsidR="00FC6661" w:rsidRPr="00937BE1">
        <w:t>to</w:t>
      </w:r>
      <w:r w:rsidR="00356C18" w:rsidRPr="00937BE1">
        <w:t xml:space="preserve"> </w:t>
      </w:r>
      <w:r w:rsidR="00FC6661" w:rsidRPr="00937BE1">
        <w:t>38</w:t>
      </w:r>
      <w:r w:rsidR="00356C18" w:rsidRPr="00937BE1">
        <w:t xml:space="preserve"> </w:t>
      </w:r>
      <w:r w:rsidR="00FC6661" w:rsidRPr="00937BE1">
        <w:t>hours</w:t>
      </w:r>
      <w:r w:rsidR="00356C18" w:rsidRPr="00937BE1">
        <w:t xml:space="preserve"> </w:t>
      </w:r>
      <w:r w:rsidR="00FC6661" w:rsidRPr="00937BE1">
        <w:t>a</w:t>
      </w:r>
      <w:r w:rsidR="00356C18" w:rsidRPr="00937BE1">
        <w:t xml:space="preserve"> </w:t>
      </w:r>
      <w:r w:rsidR="00FC6661" w:rsidRPr="00937BE1">
        <w:t>year</w:t>
      </w:r>
      <w:r w:rsidR="00356C18" w:rsidRPr="00937BE1">
        <w:t xml:space="preserve"> </w:t>
      </w:r>
      <w:r w:rsidR="00FC6661" w:rsidRPr="00937BE1">
        <w:t>of</w:t>
      </w:r>
      <w:r w:rsidR="00356C18" w:rsidRPr="00937BE1">
        <w:t xml:space="preserve"> </w:t>
      </w:r>
      <w:r w:rsidR="00FC6661" w:rsidRPr="00937BE1">
        <w:t>sick</w:t>
      </w:r>
      <w:r w:rsidR="00356C18" w:rsidRPr="00937BE1">
        <w:t xml:space="preserve"> </w:t>
      </w:r>
      <w:r w:rsidR="00FC6661" w:rsidRPr="00937BE1">
        <w:t>and</w:t>
      </w:r>
      <w:r w:rsidR="00356C18" w:rsidRPr="00937BE1">
        <w:t xml:space="preserve"> </w:t>
      </w:r>
      <w:r w:rsidR="00FC6661" w:rsidRPr="00937BE1">
        <w:t>carer’s</w:t>
      </w:r>
      <w:r w:rsidR="00356C18" w:rsidRPr="00937BE1">
        <w:t xml:space="preserve"> </w:t>
      </w:r>
      <w:r w:rsidR="00FC6661" w:rsidRPr="00937BE1">
        <w:t>pay</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2024).</w:t>
      </w:r>
    </w:p>
    <w:p w14:paraId="59BEB689" w14:textId="0E290CE6" w:rsidR="00FC6661" w:rsidRPr="00937BE1" w:rsidRDefault="00FC6661" w:rsidP="00FC6661">
      <w:pPr>
        <w:pStyle w:val="Heading4"/>
      </w:pP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w:t>
      </w:r>
      <w:r w:rsidR="00BA71F7" w:rsidRPr="00937BE1">
        <w:t>n</w:t>
      </w:r>
      <w:r w:rsidRPr="00937BE1">
        <w:t>ts</w:t>
      </w:r>
      <w:r w:rsidR="00356C18" w:rsidRPr="00937BE1">
        <w:t xml:space="preserve"> </w:t>
      </w:r>
      <w:r w:rsidRPr="00937BE1">
        <w:t>of</w:t>
      </w:r>
      <w:r w:rsidR="00356C18" w:rsidRPr="00937BE1">
        <w:t xml:space="preserve"> </w:t>
      </w:r>
      <w:r w:rsidRPr="00937BE1">
        <w:t>health</w:t>
      </w:r>
    </w:p>
    <w:p w14:paraId="046D8D53" w14:textId="69A20CC3" w:rsidR="00FC6661" w:rsidRPr="00937BE1" w:rsidRDefault="00FC6661" w:rsidP="00AE12C3">
      <w:pPr>
        <w:pStyle w:val="Body"/>
      </w:pPr>
      <w:r w:rsidRPr="00937BE1">
        <w:t>Climate</w:t>
      </w:r>
      <w:r w:rsidR="00356C18" w:rsidRPr="00937BE1">
        <w:t xml:space="preserve"> </w:t>
      </w:r>
      <w:r w:rsidRPr="00937BE1">
        <w:t>change</w:t>
      </w:r>
      <w:r w:rsidR="00356C18" w:rsidRPr="00937BE1">
        <w:t xml:space="preserve"> </w:t>
      </w:r>
      <w:r w:rsidRPr="00937BE1">
        <w:t>has</w:t>
      </w:r>
      <w:r w:rsidR="00356C18" w:rsidRPr="00937BE1">
        <w:t xml:space="preserve"> </w:t>
      </w:r>
      <w:r w:rsidR="00FB1470" w:rsidRPr="00937BE1">
        <w:t xml:space="preserve">altered </w:t>
      </w:r>
      <w:r w:rsidRPr="00937BE1">
        <w:t>global</w:t>
      </w:r>
      <w:r w:rsidR="00356C18" w:rsidRPr="00937BE1">
        <w:t xml:space="preserve"> </w:t>
      </w:r>
      <w:r w:rsidRPr="00937BE1">
        <w:t>weather</w:t>
      </w:r>
      <w:r w:rsidR="00356C18" w:rsidRPr="00937BE1">
        <w:t xml:space="preserve"> </w:t>
      </w:r>
      <w:r w:rsidRPr="00937BE1">
        <w:t>patterns,</w:t>
      </w:r>
      <w:r w:rsidR="00356C18" w:rsidRPr="00937BE1">
        <w:t xml:space="preserve"> </w:t>
      </w:r>
      <w:r w:rsidRPr="00937BE1">
        <w:t>resulting</w:t>
      </w:r>
      <w:r w:rsidR="00356C18" w:rsidRPr="00937BE1">
        <w:t xml:space="preserve"> </w:t>
      </w:r>
      <w:r w:rsidRPr="00937BE1">
        <w:t>in</w:t>
      </w:r>
      <w:r w:rsidR="00356C18" w:rsidRPr="00937BE1">
        <w:t xml:space="preserve"> </w:t>
      </w:r>
      <w:r w:rsidRPr="00937BE1">
        <w:t>rising</w:t>
      </w:r>
      <w:r w:rsidR="00356C18" w:rsidRPr="00937BE1">
        <w:t xml:space="preserve"> </w:t>
      </w:r>
      <w:r w:rsidRPr="00937BE1">
        <w:t>sea</w:t>
      </w:r>
      <w:r w:rsidR="00356C18" w:rsidRPr="00937BE1">
        <w:t xml:space="preserve"> </w:t>
      </w:r>
      <w:r w:rsidRPr="00937BE1">
        <w:t>levels,</w:t>
      </w:r>
      <w:r w:rsidR="00356C18" w:rsidRPr="00937BE1">
        <w:t xml:space="preserve"> </w:t>
      </w:r>
      <w:r w:rsidRPr="00937BE1">
        <w:t>longer</w:t>
      </w:r>
      <w:r w:rsidR="00356C18" w:rsidRPr="00937BE1">
        <w:t xml:space="preserve"> </w:t>
      </w:r>
      <w:r w:rsidRPr="00937BE1">
        <w:t>and</w:t>
      </w:r>
      <w:r w:rsidR="00356C18" w:rsidRPr="00937BE1">
        <w:t xml:space="preserve"> </w:t>
      </w:r>
      <w:r w:rsidRPr="00937BE1">
        <w:t>more</w:t>
      </w:r>
      <w:r w:rsidR="00356C18" w:rsidRPr="00937BE1">
        <w:t xml:space="preserve"> </w:t>
      </w:r>
      <w:r w:rsidRPr="00937BE1">
        <w:t>frequent</w:t>
      </w:r>
      <w:r w:rsidR="00356C18" w:rsidRPr="00937BE1">
        <w:t xml:space="preserve"> </w:t>
      </w:r>
      <w:r w:rsidRPr="00937BE1">
        <w:t>heat</w:t>
      </w:r>
      <w:r w:rsidR="00356C18" w:rsidRPr="00937BE1">
        <w:t xml:space="preserve"> </w:t>
      </w:r>
      <w:r w:rsidRPr="00937BE1">
        <w:t>waves,</w:t>
      </w:r>
      <w:r w:rsidR="00356C18" w:rsidRPr="00937BE1">
        <w:t xml:space="preserve"> </w:t>
      </w:r>
      <w:r w:rsidRPr="00937BE1">
        <w:t>and</w:t>
      </w:r>
      <w:r w:rsidR="00356C18" w:rsidRPr="00937BE1">
        <w:t xml:space="preserve"> </w:t>
      </w:r>
      <w:r w:rsidRPr="00937BE1">
        <w:t>more</w:t>
      </w:r>
      <w:r w:rsidR="00356C18" w:rsidRPr="00937BE1">
        <w:t xml:space="preserve"> </w:t>
      </w:r>
      <w:r w:rsidRPr="00937BE1">
        <w:t>intense</w:t>
      </w:r>
      <w:r w:rsidR="00356C18" w:rsidRPr="00937BE1">
        <w:t xml:space="preserve"> </w:t>
      </w:r>
      <w:r w:rsidRPr="00937BE1">
        <w:t>flooding</w:t>
      </w:r>
      <w:r w:rsidR="00356C18" w:rsidRPr="00937BE1">
        <w:t xml:space="preserve"> </w:t>
      </w:r>
      <w:r w:rsidRPr="00937BE1">
        <w:t>and</w:t>
      </w:r>
      <w:r w:rsidR="00356C18" w:rsidRPr="00937BE1">
        <w:t xml:space="preserve"> </w:t>
      </w:r>
      <w:r w:rsidRPr="00937BE1">
        <w:t>droughts.</w:t>
      </w:r>
      <w:r w:rsidR="00356C18" w:rsidRPr="00937BE1">
        <w:t xml:space="preserve"> </w:t>
      </w:r>
      <w:r w:rsidRPr="00937BE1">
        <w:t>These</w:t>
      </w:r>
      <w:r w:rsidR="00356C18" w:rsidRPr="00937BE1">
        <w:t xml:space="preserve"> </w:t>
      </w:r>
      <w:r w:rsidRPr="00937BE1">
        <w:t>changes</w:t>
      </w:r>
      <w:r w:rsidR="00356C18" w:rsidRPr="00937BE1">
        <w:t xml:space="preserve"> </w:t>
      </w:r>
      <w:r w:rsidRPr="00937BE1">
        <w:t>are</w:t>
      </w:r>
      <w:r w:rsidR="00356C18" w:rsidRPr="00937BE1">
        <w:t xml:space="preserve"> </w:t>
      </w:r>
      <w:r w:rsidRPr="00937BE1">
        <w:t>collectively</w:t>
      </w:r>
      <w:r w:rsidR="00356C18" w:rsidRPr="00937BE1">
        <w:t xml:space="preserve"> </w:t>
      </w:r>
      <w:r w:rsidRPr="00937BE1">
        <w:t>increasing</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climate</w:t>
      </w:r>
      <w:r w:rsidR="00FB1470" w:rsidRPr="00937BE1">
        <w:t>-</w:t>
      </w:r>
      <w:r w:rsidRPr="00937BE1">
        <w:t>related</w:t>
      </w:r>
      <w:r w:rsidR="00356C18" w:rsidRPr="00937BE1">
        <w:t xml:space="preserve"> </w:t>
      </w:r>
      <w:r w:rsidRPr="00937BE1">
        <w:t>injuries,</w:t>
      </w:r>
      <w:r w:rsidR="00356C18" w:rsidRPr="00937BE1">
        <w:t xml:space="preserve"> </w:t>
      </w:r>
      <w:r w:rsidRPr="00937BE1">
        <w:t>illnesses</w:t>
      </w:r>
      <w:r w:rsidR="00356C18" w:rsidRPr="00937BE1">
        <w:t xml:space="preserve"> </w:t>
      </w:r>
      <w:r w:rsidRPr="00937BE1">
        <w:t>and</w:t>
      </w:r>
      <w:r w:rsidR="00356C18" w:rsidRPr="00937BE1">
        <w:t xml:space="preserve"> </w:t>
      </w:r>
      <w:r w:rsidRPr="00937BE1">
        <w:t>deaths</w:t>
      </w:r>
      <w:r w:rsidR="00356C18" w:rsidRPr="00937BE1">
        <w:t xml:space="preserve"> </w:t>
      </w:r>
      <w:r w:rsidRPr="00937BE1">
        <w:t>(Ebi</w:t>
      </w:r>
      <w:r w:rsidR="00677E13" w:rsidRPr="00937BE1">
        <w:t xml:space="preserve"> and </w:t>
      </w:r>
      <w:r w:rsidRPr="00937BE1">
        <w:t>Hess,</w:t>
      </w:r>
      <w:r w:rsidR="00356C18" w:rsidRPr="00937BE1">
        <w:t xml:space="preserve"> </w:t>
      </w:r>
      <w:r w:rsidRPr="00937BE1">
        <w:t>2020;</w:t>
      </w:r>
      <w:r w:rsidR="00356C18" w:rsidRPr="00937BE1">
        <w:t xml:space="preserve"> </w:t>
      </w:r>
      <w:r w:rsidRPr="00937BE1">
        <w:t>WHO,</w:t>
      </w:r>
      <w:r w:rsidR="00356C18" w:rsidRPr="00937BE1">
        <w:t xml:space="preserve"> </w:t>
      </w:r>
      <w:r w:rsidRPr="00937BE1">
        <w:t>2023).</w:t>
      </w:r>
      <w:r w:rsidR="00356C18" w:rsidRPr="00937BE1">
        <w:t xml:space="preserve"> </w:t>
      </w:r>
    </w:p>
    <w:p w14:paraId="79D35DAD" w14:textId="69BC9CA9" w:rsidR="00FC6661" w:rsidRPr="00937BE1" w:rsidRDefault="00FC6661" w:rsidP="00AE12C3">
      <w:pPr>
        <w:pStyle w:val="Body"/>
      </w:pPr>
      <w:r w:rsidRPr="00937BE1">
        <w:t>The</w:t>
      </w:r>
      <w:r w:rsidR="00356C18" w:rsidRPr="00937BE1">
        <w:t xml:space="preserve"> </w:t>
      </w:r>
      <w:r w:rsidRPr="00937BE1">
        <w:t>risks</w:t>
      </w:r>
      <w:r w:rsidR="00356C18" w:rsidRPr="00937BE1">
        <w:t xml:space="preserve"> </w:t>
      </w:r>
      <w:r w:rsidRPr="00937BE1">
        <w:t>of</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include:</w:t>
      </w:r>
      <w:r w:rsidR="00356C18" w:rsidRPr="00937BE1">
        <w:t xml:space="preserve"> </w:t>
      </w:r>
    </w:p>
    <w:p w14:paraId="3CBD9C5A" w14:textId="38D456F2" w:rsidR="00FC6661" w:rsidRPr="00937BE1" w:rsidRDefault="00FC6661" w:rsidP="004E7637">
      <w:pPr>
        <w:pStyle w:val="Bullet1"/>
      </w:pPr>
      <w:r w:rsidRPr="00937BE1">
        <w:t>extreme</w:t>
      </w:r>
      <w:r w:rsidR="00356C18" w:rsidRPr="00937BE1">
        <w:t xml:space="preserve"> </w:t>
      </w:r>
      <w:r w:rsidRPr="00937BE1">
        <w:t>events</w:t>
      </w:r>
      <w:r w:rsidR="00356C18" w:rsidRPr="00937BE1">
        <w:t xml:space="preserve"> </w:t>
      </w:r>
      <w:r w:rsidRPr="00937BE1">
        <w:t>(heatwaves,</w:t>
      </w:r>
      <w:r w:rsidR="00356C18" w:rsidRPr="00937BE1">
        <w:t xml:space="preserve"> </w:t>
      </w:r>
      <w:r w:rsidRPr="00937BE1">
        <w:t>storms,</w:t>
      </w:r>
      <w:r w:rsidR="00356C18" w:rsidRPr="00937BE1">
        <w:t xml:space="preserve"> </w:t>
      </w:r>
      <w:r w:rsidRPr="00937BE1">
        <w:t>floods,</w:t>
      </w:r>
      <w:r w:rsidR="00356C18" w:rsidRPr="00937BE1">
        <w:t xml:space="preserve"> </w:t>
      </w:r>
      <w:r w:rsidRPr="00937BE1">
        <w:t>bushfires)</w:t>
      </w:r>
    </w:p>
    <w:p w14:paraId="5123EEC1" w14:textId="54031B95" w:rsidR="00FC6661" w:rsidRPr="00937BE1" w:rsidRDefault="00FC6661" w:rsidP="004E7637">
      <w:pPr>
        <w:pStyle w:val="Bullet1"/>
      </w:pPr>
      <w:r w:rsidRPr="00937BE1">
        <w:t>infectious</w:t>
      </w:r>
      <w:r w:rsidR="00356C18" w:rsidRPr="00937BE1">
        <w:t xml:space="preserve"> </w:t>
      </w:r>
      <w:r w:rsidRPr="00937BE1">
        <w:t>diseases</w:t>
      </w:r>
      <w:r w:rsidR="00356C18" w:rsidRPr="00937BE1">
        <w:t xml:space="preserve"> </w:t>
      </w:r>
      <w:r w:rsidRPr="00937BE1">
        <w:t>(including</w:t>
      </w:r>
      <w:r w:rsidR="00356C18" w:rsidRPr="00937BE1">
        <w:t xml:space="preserve"> </w:t>
      </w:r>
      <w:r w:rsidRPr="00937BE1">
        <w:t>food-,</w:t>
      </w:r>
      <w:r w:rsidR="00356C18" w:rsidRPr="00937BE1">
        <w:t xml:space="preserve"> </w:t>
      </w:r>
      <w:r w:rsidRPr="00937BE1">
        <w:t>water-</w:t>
      </w:r>
      <w:r w:rsidR="00356C18" w:rsidRPr="00937BE1">
        <w:t xml:space="preserve"> </w:t>
      </w:r>
      <w:r w:rsidRPr="00937BE1">
        <w:t>and</w:t>
      </w:r>
      <w:r w:rsidR="00356C18" w:rsidRPr="00937BE1">
        <w:t xml:space="preserve"> </w:t>
      </w:r>
      <w:r w:rsidRPr="00937BE1">
        <w:t>vector-borne</w:t>
      </w:r>
      <w:r w:rsidR="00356C18" w:rsidRPr="00937BE1">
        <w:t xml:space="preserve"> </w:t>
      </w:r>
      <w:r w:rsidRPr="00937BE1">
        <w:t>illnesses)</w:t>
      </w:r>
    </w:p>
    <w:p w14:paraId="6A8B3595" w14:textId="79E8B2C1" w:rsidR="00FC6661" w:rsidRPr="00937BE1" w:rsidRDefault="00FC6661" w:rsidP="004E7637">
      <w:pPr>
        <w:pStyle w:val="Bullet1"/>
      </w:pPr>
      <w:r w:rsidRPr="00937BE1">
        <w:lastRenderedPageBreak/>
        <w:t>food</w:t>
      </w:r>
      <w:r w:rsidR="00356C18" w:rsidRPr="00937BE1">
        <w:t xml:space="preserve"> </w:t>
      </w:r>
      <w:r w:rsidRPr="00937BE1">
        <w:t>and</w:t>
      </w:r>
      <w:r w:rsidR="00356C18" w:rsidRPr="00937BE1">
        <w:t xml:space="preserve"> </w:t>
      </w:r>
      <w:r w:rsidRPr="00937BE1">
        <w:t>water</w:t>
      </w:r>
      <w:r w:rsidR="00356C18" w:rsidRPr="00937BE1">
        <w:t xml:space="preserve"> </w:t>
      </w:r>
      <w:r w:rsidRPr="00937BE1">
        <w:t>insecurity.</w:t>
      </w:r>
    </w:p>
    <w:p w14:paraId="79937C4D" w14:textId="31EC4010" w:rsidR="00FC6661" w:rsidRPr="00937BE1" w:rsidRDefault="00FC6661" w:rsidP="008C764D">
      <w:pPr>
        <w:pStyle w:val="Bodyafterbullets"/>
      </w:pPr>
      <w:r w:rsidRPr="00937BE1">
        <w:t>These</w:t>
      </w:r>
      <w:r w:rsidR="00356C18" w:rsidRPr="00937BE1">
        <w:t xml:space="preserve"> </w:t>
      </w:r>
      <w:r w:rsidRPr="00937BE1">
        <w:t>events</w:t>
      </w:r>
      <w:r w:rsidR="00356C18" w:rsidRPr="00937BE1">
        <w:t xml:space="preserve"> </w:t>
      </w:r>
      <w:r w:rsidRPr="00937BE1">
        <w:t>can</w:t>
      </w:r>
      <w:r w:rsidR="00356C18" w:rsidRPr="00937BE1">
        <w:t xml:space="preserve"> </w:t>
      </w:r>
      <w:r w:rsidRPr="00937BE1">
        <w:t>worsen</w:t>
      </w:r>
      <w:r w:rsidR="00356C18" w:rsidRPr="00937BE1">
        <w:t xml:space="preserve"> </w:t>
      </w:r>
      <w:r w:rsidRPr="00937BE1">
        <w:t>existing</w:t>
      </w:r>
      <w:r w:rsidR="00356C18" w:rsidRPr="00937BE1">
        <w:t xml:space="preserve"> </w:t>
      </w:r>
      <w:r w:rsidRPr="00937BE1">
        <w:t>inequalities</w:t>
      </w:r>
      <w:r w:rsidR="00356C18" w:rsidRPr="00937BE1">
        <w:t xml:space="preserve"> </w:t>
      </w:r>
      <w:r w:rsidRPr="00937BE1">
        <w:t>by</w:t>
      </w:r>
      <w:r w:rsidR="00356C18" w:rsidRPr="00937BE1">
        <w:t xml:space="preserve"> </w:t>
      </w:r>
      <w:r w:rsidRPr="00937BE1">
        <w:t>increasing</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exposure</w:t>
      </w:r>
      <w:r w:rsidR="00356C18" w:rsidRPr="00937BE1">
        <w:t xml:space="preserve"> </w:t>
      </w:r>
      <w:r w:rsidRPr="00937BE1">
        <w:t>and</w:t>
      </w:r>
      <w:r w:rsidR="00356C18" w:rsidRPr="00937BE1">
        <w:t xml:space="preserve"> </w:t>
      </w:r>
      <w:r w:rsidRPr="00937BE1">
        <w:t>vulnerability</w:t>
      </w:r>
      <w:r w:rsidR="00356C18" w:rsidRPr="00937BE1">
        <w:t xml:space="preserve"> </w:t>
      </w:r>
      <w:r w:rsidRPr="00937BE1">
        <w:t>to</w:t>
      </w:r>
      <w:r w:rsidR="00356C18" w:rsidRPr="00937BE1">
        <w:t xml:space="preserve"> </w:t>
      </w:r>
      <w:r w:rsidRPr="00937BE1">
        <w:t>climate</w:t>
      </w:r>
      <w:r w:rsidR="00356C18" w:rsidRPr="00937BE1">
        <w:t xml:space="preserve"> </w:t>
      </w:r>
      <w:r w:rsidRPr="00937BE1">
        <w:t>risks,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their</w:t>
      </w:r>
      <w:r w:rsidR="00356C18" w:rsidRPr="00937BE1">
        <w:t xml:space="preserve"> </w:t>
      </w:r>
      <w:r w:rsidRPr="00937BE1">
        <w:t>disproportionate</w:t>
      </w:r>
      <w:r w:rsidR="00356C18" w:rsidRPr="00937BE1">
        <w:t xml:space="preserve"> </w:t>
      </w:r>
      <w:r w:rsidRPr="00937BE1">
        <w:t>loss</w:t>
      </w:r>
      <w:r w:rsidR="00356C18" w:rsidRPr="00937BE1">
        <w:t xml:space="preserve"> </w:t>
      </w:r>
      <w:r w:rsidRPr="00937BE1">
        <w:t>of</w:t>
      </w:r>
      <w:r w:rsidR="00356C18" w:rsidRPr="00937BE1">
        <w:t xml:space="preserve"> </w:t>
      </w:r>
      <w:r w:rsidRPr="00937BE1">
        <w:t>assets</w:t>
      </w:r>
      <w:r w:rsidR="00356C18" w:rsidRPr="00937BE1">
        <w:t xml:space="preserve"> </w:t>
      </w:r>
      <w:r w:rsidRPr="00937BE1">
        <w:t>and</w:t>
      </w:r>
      <w:r w:rsidR="00356C18" w:rsidRPr="00937BE1">
        <w:t xml:space="preserve"> </w:t>
      </w:r>
      <w:r w:rsidRPr="00937BE1">
        <w:t>incomes</w:t>
      </w:r>
      <w:r w:rsidR="00356C18" w:rsidRPr="00937BE1">
        <w:t xml:space="preserve"> </w:t>
      </w:r>
      <w:r w:rsidRPr="00937BE1">
        <w:t>(Ebi</w:t>
      </w:r>
      <w:r w:rsidR="00677E13" w:rsidRPr="00937BE1">
        <w:t xml:space="preserve"> and </w:t>
      </w:r>
      <w:r w:rsidRPr="00937BE1">
        <w:t>Hess,</w:t>
      </w:r>
      <w:r w:rsidR="00356C18" w:rsidRPr="00937BE1">
        <w:t xml:space="preserve"> </w:t>
      </w:r>
      <w:r w:rsidRPr="00937BE1">
        <w:t>2020;</w:t>
      </w:r>
      <w:r w:rsidR="00356C18" w:rsidRPr="00937BE1">
        <w:t xml:space="preserve"> </w:t>
      </w:r>
      <w:r w:rsidRPr="00937BE1">
        <w:t>WHO,</w:t>
      </w:r>
      <w:r w:rsidR="00356C18" w:rsidRPr="00937BE1">
        <w:t xml:space="preserve"> </w:t>
      </w:r>
      <w:r w:rsidRPr="00937BE1">
        <w:t>2023).</w:t>
      </w:r>
      <w:r w:rsidR="00356C18" w:rsidRPr="00937BE1">
        <w:t xml:space="preserve"> </w:t>
      </w:r>
      <w:r w:rsidRPr="00937BE1">
        <w:t>Those</w:t>
      </w:r>
      <w:r w:rsidR="00356C18" w:rsidRPr="00937BE1">
        <w:t xml:space="preserve"> </w:t>
      </w:r>
      <w:r w:rsidRPr="00937BE1">
        <w:t>most</w:t>
      </w:r>
      <w:r w:rsidR="00356C18" w:rsidRPr="00937BE1">
        <w:t xml:space="preserve"> </w:t>
      </w:r>
      <w:r w:rsidRPr="00937BE1">
        <w:t>impacted</w:t>
      </w:r>
      <w:r w:rsidR="00356C18" w:rsidRPr="00937BE1">
        <w:t xml:space="preserve"> </w:t>
      </w:r>
      <w:r w:rsidRPr="00937BE1">
        <w:t>include</w:t>
      </w:r>
      <w:r w:rsidR="00356C18" w:rsidRPr="00937BE1">
        <w:t xml:space="preserve"> </w:t>
      </w:r>
      <w:r w:rsidRPr="00937BE1">
        <w:t>women,</w:t>
      </w:r>
      <w:r w:rsidR="00356C18" w:rsidRPr="00937BE1">
        <w:t xml:space="preserve"> </w:t>
      </w:r>
      <w:r w:rsidRPr="00937BE1">
        <w:t>children,</w:t>
      </w:r>
      <w:r w:rsidR="00356C18" w:rsidRPr="00937BE1">
        <w:t xml:space="preserve"> </w:t>
      </w:r>
      <w:r w:rsidRPr="00937BE1">
        <w:t>ethnic</w:t>
      </w:r>
      <w:r w:rsidR="00356C18" w:rsidRPr="00937BE1">
        <w:t xml:space="preserve"> </w:t>
      </w:r>
      <w:r w:rsidRPr="00937BE1">
        <w:t>minorities,</w:t>
      </w:r>
      <w:r w:rsidR="00356C18" w:rsidRPr="00937BE1">
        <w:t xml:space="preserve"> </w:t>
      </w:r>
      <w:r w:rsidRPr="00937BE1">
        <w:t>poor</w:t>
      </w:r>
      <w:r w:rsidR="00356C18" w:rsidRPr="00937BE1">
        <w:t xml:space="preserve"> </w:t>
      </w:r>
      <w:r w:rsidRPr="00937BE1">
        <w:t>communities,</w:t>
      </w:r>
      <w:r w:rsidR="00356C18" w:rsidRPr="00937BE1">
        <w:t xml:space="preserve"> </w:t>
      </w:r>
      <w:r w:rsidRPr="00937BE1">
        <w:t>migrants</w:t>
      </w:r>
      <w:r w:rsidR="00356C18" w:rsidRPr="00937BE1">
        <w:t xml:space="preserve"> </w:t>
      </w:r>
      <w:r w:rsidRPr="00937BE1">
        <w:t>or</w:t>
      </w:r>
      <w:r w:rsidR="00356C18" w:rsidRPr="00937BE1">
        <w:t xml:space="preserve"> </w:t>
      </w:r>
      <w:r w:rsidRPr="00937BE1">
        <w:t>displaced</w:t>
      </w:r>
      <w:r w:rsidR="00356C18" w:rsidRPr="00937BE1">
        <w:t xml:space="preserve"> </w:t>
      </w:r>
      <w:r w:rsidR="0050354C" w:rsidRPr="00937BE1">
        <w:t>people</w:t>
      </w:r>
      <w:r w:rsidRPr="00937BE1">
        <w:t>,</w:t>
      </w:r>
      <w:r w:rsidR="00356C18" w:rsidRPr="00937BE1">
        <w:t xml:space="preserve"> </w:t>
      </w:r>
      <w:r w:rsidRPr="00937BE1">
        <w:t>older</w:t>
      </w:r>
      <w:r w:rsidR="00356C18" w:rsidRPr="00937BE1">
        <w:t xml:space="preserve"> </w:t>
      </w:r>
      <w:r w:rsidRPr="00937BE1">
        <w:t>populations,</w:t>
      </w:r>
      <w:r w:rsidR="00356C18" w:rsidRPr="00937BE1">
        <w:t xml:space="preserve"> </w:t>
      </w:r>
      <w:r w:rsidRPr="00937BE1">
        <w:t>and</w:t>
      </w:r>
      <w:r w:rsidR="00356C18" w:rsidRPr="00937BE1">
        <w:t xml:space="preserve"> </w:t>
      </w:r>
      <w:r w:rsidRPr="00937BE1">
        <w:t>those</w:t>
      </w:r>
      <w:r w:rsidR="00356C18" w:rsidRPr="00937BE1">
        <w:t xml:space="preserve"> </w:t>
      </w:r>
      <w:r w:rsidRPr="00937BE1">
        <w:t>with</w:t>
      </w:r>
      <w:r w:rsidR="00356C18" w:rsidRPr="00937BE1">
        <w:t xml:space="preserve"> </w:t>
      </w:r>
      <w:r w:rsidRPr="00937BE1">
        <w:t>underlying</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(WHO,</w:t>
      </w:r>
      <w:r w:rsidR="00356C18" w:rsidRPr="00937BE1">
        <w:t xml:space="preserve"> </w:t>
      </w:r>
      <w:r w:rsidRPr="00937BE1">
        <w:t>2023).</w:t>
      </w:r>
    </w:p>
    <w:p w14:paraId="2A149ABF" w14:textId="386BC7D7" w:rsidR="00FC6661" w:rsidRPr="00937BE1" w:rsidRDefault="00FC6661" w:rsidP="00FC6661">
      <w:pPr>
        <w:pStyle w:val="Heading2"/>
      </w:pPr>
      <w:bookmarkStart w:id="233" w:name="_Toc173153464"/>
      <w:bookmarkStart w:id="234" w:name="_Toc986904805"/>
      <w:bookmarkStart w:id="235" w:name="_Toc186540660"/>
      <w:r w:rsidRPr="00937BE1">
        <w:t>Aboriginal</w:t>
      </w:r>
      <w:r w:rsidR="00356C18" w:rsidRPr="00937BE1">
        <w:t xml:space="preserve"> </w:t>
      </w:r>
      <w:r w:rsidRPr="00937BE1">
        <w:t>Victorians</w:t>
      </w:r>
      <w:bookmarkEnd w:id="233"/>
      <w:bookmarkEnd w:id="234"/>
      <w:bookmarkEnd w:id="235"/>
      <w:r w:rsidR="00356C18" w:rsidRPr="00937BE1">
        <w:t xml:space="preserve"> </w:t>
      </w:r>
    </w:p>
    <w:p w14:paraId="73816621" w14:textId="2895A229" w:rsidR="00FC6661" w:rsidRPr="00937BE1" w:rsidRDefault="00FC6661" w:rsidP="00FC6661">
      <w:pPr>
        <w:pStyle w:val="Heading3"/>
      </w:pPr>
      <w:bookmarkStart w:id="236" w:name="_Toc173153465"/>
      <w:bookmarkStart w:id="237" w:name="_Toc1191868184"/>
      <w:r w:rsidRPr="00937BE1">
        <w:t>Acknowledging</w:t>
      </w:r>
      <w:r w:rsidR="00356C18" w:rsidRPr="00937BE1">
        <w:t xml:space="preserve"> </w:t>
      </w:r>
      <w:r w:rsidR="00D42E94" w:rsidRPr="00937BE1">
        <w:t xml:space="preserve">the resilience </w:t>
      </w:r>
      <w:r w:rsidR="4D1D674D" w:rsidRPr="00937BE1">
        <w:t xml:space="preserve">of </w:t>
      </w:r>
      <w:r w:rsidRPr="00937BE1">
        <w:t>Aboriginal</w:t>
      </w:r>
      <w:r w:rsidR="00356C18" w:rsidRPr="00937BE1">
        <w:t xml:space="preserve"> </w:t>
      </w:r>
      <w:r w:rsidRPr="00937BE1">
        <w:t>Victorians</w:t>
      </w:r>
      <w:r w:rsidR="00356C18" w:rsidRPr="00937BE1">
        <w:t xml:space="preserve"> </w:t>
      </w:r>
      <w:bookmarkEnd w:id="236"/>
      <w:bookmarkEnd w:id="237"/>
    </w:p>
    <w:p w14:paraId="4637EA89" w14:textId="6CC87C21" w:rsidR="00FC6661" w:rsidRPr="00937BE1" w:rsidRDefault="00FC6661" w:rsidP="00AE12C3">
      <w:pPr>
        <w:pStyle w:val="Body"/>
      </w:pPr>
      <w:r w:rsidRPr="00937BE1">
        <w:t>The</w:t>
      </w:r>
      <w:r w:rsidR="00356C18" w:rsidRPr="00937BE1">
        <w:t xml:space="preserve"> </w:t>
      </w:r>
      <w:r w:rsidRPr="00937BE1">
        <w:t>health</w:t>
      </w:r>
      <w:r w:rsidR="00356C18" w:rsidRPr="00937BE1">
        <w:t xml:space="preserve"> </w:t>
      </w:r>
      <w:r w:rsidRPr="00937BE1">
        <w:t>emergency</w:t>
      </w:r>
      <w:r w:rsidR="00356C18" w:rsidRPr="00937BE1">
        <w:t xml:space="preserve"> </w:t>
      </w:r>
      <w:r w:rsidRPr="00937BE1">
        <w:t>events</w:t>
      </w:r>
      <w:r w:rsidR="00356C18" w:rsidRPr="00937BE1">
        <w:t xml:space="preserve"> </w:t>
      </w:r>
      <w:r w:rsidRPr="00937BE1">
        <w:t>across</w:t>
      </w:r>
      <w:r w:rsidR="00356C18" w:rsidRPr="00937BE1">
        <w:t xml:space="preserve"> </w:t>
      </w:r>
      <w:r w:rsidR="00677E13" w:rsidRPr="00937BE1">
        <w:t>2020–2021</w:t>
      </w:r>
      <w:r w:rsidR="00356C18" w:rsidRPr="00937BE1">
        <w:t xml:space="preserve"> </w:t>
      </w:r>
      <w:r w:rsidRPr="00937BE1">
        <w:t>affected</w:t>
      </w:r>
      <w:r w:rsidR="00356C18" w:rsidRPr="00937BE1">
        <w:t xml:space="preserve"> </w:t>
      </w:r>
      <w:r w:rsidRPr="00937BE1">
        <w:t>all</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Victoria,</w:t>
      </w:r>
      <w:r w:rsidR="00356C18" w:rsidRPr="00937BE1">
        <w:t xml:space="preserve"> </w:t>
      </w:r>
      <w:r w:rsidRPr="00937BE1">
        <w:t>including</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the</w:t>
      </w:r>
      <w:r w:rsidR="00356C18" w:rsidRPr="00937BE1">
        <w:t xml:space="preserve"> </w:t>
      </w:r>
      <w:r w:rsidRPr="00937BE1">
        <w:t>state.</w:t>
      </w:r>
      <w:r w:rsidR="00356C18" w:rsidRPr="00937BE1">
        <w:t xml:space="preserve"> </w:t>
      </w:r>
      <w:r w:rsidRPr="00937BE1">
        <w:t>During</w:t>
      </w:r>
      <w:r w:rsidR="00356C18" w:rsidRPr="00937BE1">
        <w:t xml:space="preserve"> </w:t>
      </w:r>
      <w:r w:rsidRPr="00937BE1">
        <w:t>the</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w:t>
      </w:r>
      <w:r w:rsidR="00356C18" w:rsidRPr="00937BE1">
        <w:t xml:space="preserve"> </w:t>
      </w:r>
      <w:r w:rsidRPr="00937BE1">
        <w:t>2019</w:t>
      </w:r>
      <w:r w:rsidR="00322FD8" w:rsidRPr="00937BE1">
        <w:t>–</w:t>
      </w:r>
      <w:r w:rsidRPr="00937BE1">
        <w:t>20</w:t>
      </w:r>
      <w:r w:rsidR="00356C18" w:rsidRPr="00937BE1">
        <w:t xml:space="preserve"> </w:t>
      </w:r>
      <w:r w:rsidRPr="00937BE1">
        <w:t>bushfires</w:t>
      </w:r>
      <w:r w:rsidR="00356C18" w:rsidRPr="00937BE1">
        <w:t xml:space="preserve"> </w:t>
      </w:r>
      <w:r w:rsidRPr="00937BE1">
        <w:t>and</w:t>
      </w:r>
      <w:r w:rsidR="00356C18" w:rsidRPr="00937BE1">
        <w:t xml:space="preserve"> </w:t>
      </w:r>
      <w:r w:rsidRPr="00937BE1">
        <w:t>the</w:t>
      </w:r>
      <w:r w:rsidR="00356C18" w:rsidRPr="00937BE1">
        <w:t xml:space="preserve"> </w:t>
      </w:r>
      <w:r w:rsidRPr="00937BE1">
        <w:t>early</w:t>
      </w:r>
      <w:r w:rsidR="00356C18" w:rsidRPr="00937BE1">
        <w:t xml:space="preserve"> </w:t>
      </w:r>
      <w:r w:rsidRPr="00937BE1">
        <w:t>years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Aboriginal</w:t>
      </w:r>
      <w:r w:rsidR="00356C18" w:rsidRPr="00937BE1">
        <w:t xml:space="preserve"> </w:t>
      </w:r>
      <w:r w:rsidR="0050354C" w:rsidRPr="00937BE1">
        <w:t>C</w:t>
      </w:r>
      <w:r w:rsidRPr="00937BE1">
        <w:t>ommunity</w:t>
      </w:r>
      <w:r w:rsidR="0050354C" w:rsidRPr="00937BE1">
        <w:t xml:space="preserve"> C</w:t>
      </w:r>
      <w:r w:rsidRPr="00937BE1">
        <w:t>ontrolled</w:t>
      </w:r>
      <w:r w:rsidR="00356C18" w:rsidRPr="00937BE1">
        <w:t xml:space="preserve"> </w:t>
      </w:r>
      <w:r w:rsidR="0050354C" w:rsidRPr="00937BE1">
        <w:t>O</w:t>
      </w:r>
      <w:r w:rsidRPr="00937BE1">
        <w:t>rganisations</w:t>
      </w:r>
      <w:r w:rsidR="00356C18" w:rsidRPr="00937BE1">
        <w:t xml:space="preserve"> </w:t>
      </w:r>
      <w:r w:rsidRPr="00937BE1">
        <w:t>continued</w:t>
      </w:r>
      <w:r w:rsidR="00356C18" w:rsidRPr="00937BE1">
        <w:t xml:space="preserve"> </w:t>
      </w:r>
      <w:r w:rsidRPr="00937BE1">
        <w:t>to</w:t>
      </w:r>
      <w:r w:rsidR="00356C18" w:rsidRPr="00937BE1">
        <w:t xml:space="preserve"> </w:t>
      </w:r>
      <w:r w:rsidRPr="00937BE1">
        <w:t>remain</w:t>
      </w:r>
      <w:r w:rsidR="00356C18" w:rsidRPr="00937BE1">
        <w:t xml:space="preserve"> </w:t>
      </w:r>
      <w:r w:rsidRPr="00937BE1">
        <w:t>resilient</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communities.</w:t>
      </w:r>
      <w:r w:rsidR="00356C18" w:rsidRPr="00937BE1">
        <w:t xml:space="preserve"> </w:t>
      </w:r>
    </w:p>
    <w:p w14:paraId="6C0815AF" w14:textId="5EF0DD67" w:rsidR="00FC6661" w:rsidRPr="00937BE1" w:rsidRDefault="00FC6661" w:rsidP="00AE12C3">
      <w:pPr>
        <w:pStyle w:val="Body"/>
      </w:pPr>
      <w:r w:rsidRPr="00937BE1">
        <w:t>The</w:t>
      </w:r>
      <w:r w:rsidR="00356C18" w:rsidRPr="00937BE1">
        <w:t xml:space="preserve"> </w:t>
      </w:r>
      <w:r w:rsidRPr="00937BE1">
        <w:t>department</w:t>
      </w:r>
      <w:r w:rsidR="00356C18" w:rsidRPr="00937BE1">
        <w:t xml:space="preserve"> </w:t>
      </w:r>
      <w:r w:rsidRPr="00937BE1">
        <w:t>acknowledges</w:t>
      </w:r>
      <w:r w:rsidR="00356C18" w:rsidRPr="00937BE1">
        <w:t xml:space="preserve"> </w:t>
      </w:r>
      <w:r w:rsidRPr="00937BE1">
        <w:t>the</w:t>
      </w:r>
      <w:r w:rsidR="00356C18" w:rsidRPr="00937BE1">
        <w:t xml:space="preserve"> </w:t>
      </w:r>
      <w:r w:rsidRPr="00937BE1">
        <w:t>leadership</w:t>
      </w:r>
      <w:r w:rsidR="00356C18" w:rsidRPr="00937BE1">
        <w:t xml:space="preserve"> </w:t>
      </w:r>
      <w:r w:rsidRPr="00937BE1">
        <w:t>role</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Health</w:t>
      </w:r>
      <w:r w:rsidR="00356C18" w:rsidRPr="00937BE1">
        <w:t xml:space="preserve"> </w:t>
      </w:r>
      <w:r w:rsidRPr="00937BE1">
        <w:t>Organisation</w:t>
      </w:r>
      <w:r w:rsidR="00356C18" w:rsidRPr="00937BE1">
        <w:t xml:space="preserve"> </w:t>
      </w:r>
      <w:r w:rsidRPr="00937BE1">
        <w:t>and</w:t>
      </w:r>
      <w:r w:rsidR="00356C18" w:rsidRPr="00937BE1">
        <w:t xml:space="preserve"> </w:t>
      </w:r>
      <w:r w:rsidRPr="00937BE1">
        <w:t>leaders</w:t>
      </w:r>
      <w:r w:rsidR="00356C18" w:rsidRPr="00937BE1">
        <w:t xml:space="preserve"> </w:t>
      </w:r>
      <w:r w:rsidRPr="00937BE1">
        <w:t>of</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Organisations</w:t>
      </w:r>
      <w:r w:rsidR="00356C18" w:rsidRPr="00937BE1">
        <w:t xml:space="preserve"> </w:t>
      </w:r>
      <w:r w:rsidRPr="00937BE1">
        <w:t>in</w:t>
      </w:r>
      <w:r w:rsidR="00356C18" w:rsidRPr="00937BE1">
        <w:t xml:space="preserve"> </w:t>
      </w:r>
      <w:r w:rsidRPr="00937BE1">
        <w:t>leading,</w:t>
      </w:r>
      <w:r w:rsidR="00356C18" w:rsidRPr="00937BE1">
        <w:t xml:space="preserve"> </w:t>
      </w:r>
      <w:r w:rsidRPr="00937BE1">
        <w:t>designing</w:t>
      </w:r>
      <w:r w:rsidR="00356C18" w:rsidRPr="00937BE1">
        <w:t xml:space="preserve"> </w:t>
      </w:r>
      <w:r w:rsidRPr="00937BE1">
        <w:t>and</w:t>
      </w:r>
      <w:r w:rsidR="00356C18" w:rsidRPr="00937BE1">
        <w:t xml:space="preserve"> </w:t>
      </w:r>
      <w:r w:rsidRPr="00937BE1">
        <w:t>implementing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The</w:t>
      </w:r>
      <w:r w:rsidR="00356C18" w:rsidRPr="00937BE1">
        <w:t xml:space="preserve"> </w:t>
      </w:r>
      <w:r w:rsidRPr="00937BE1">
        <w:t>collaborative</w:t>
      </w:r>
      <w:r w:rsidR="00356C18" w:rsidRPr="00937BE1">
        <w:t xml:space="preserve"> </w:t>
      </w:r>
      <w:r w:rsidRPr="00937BE1">
        <w:t>partnership</w:t>
      </w:r>
      <w:r w:rsidR="00356C18" w:rsidRPr="00937BE1">
        <w:t xml:space="preserve"> </w:t>
      </w:r>
      <w:r w:rsidRPr="00937BE1">
        <w:t>between</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and</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community-controlled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was</w:t>
      </w:r>
      <w:r w:rsidR="00356C18" w:rsidRPr="00937BE1">
        <w:t xml:space="preserve"> </w:t>
      </w:r>
      <w:r w:rsidRPr="00937BE1">
        <w:t>forged</w:t>
      </w:r>
      <w:r w:rsidR="00356C18" w:rsidRPr="00937BE1">
        <w:t xml:space="preserve"> </w:t>
      </w:r>
      <w:r w:rsidRPr="00937BE1">
        <w:t>on</w:t>
      </w:r>
      <w:r w:rsidR="00356C18" w:rsidRPr="00937BE1">
        <w:t xml:space="preserve"> </w:t>
      </w:r>
      <w:r w:rsidRPr="00937BE1">
        <w:t>the</w:t>
      </w:r>
      <w:r w:rsidR="00356C18" w:rsidRPr="00937BE1">
        <w:t xml:space="preserve"> </w:t>
      </w:r>
      <w:r w:rsidRPr="00937BE1">
        <w:t>strength</w:t>
      </w:r>
      <w:r w:rsidR="00356C18" w:rsidRPr="00937BE1">
        <w:t xml:space="preserve"> </w:t>
      </w:r>
      <w:r w:rsidRPr="00937BE1">
        <w:t>of</w:t>
      </w:r>
      <w:r w:rsidR="00356C18" w:rsidRPr="00937BE1">
        <w:t xml:space="preserve"> </w:t>
      </w:r>
      <w:r w:rsidRPr="00937BE1">
        <w:t>Aboriginal</w:t>
      </w:r>
      <w:r w:rsidR="00356C18" w:rsidRPr="00937BE1">
        <w:t xml:space="preserve"> </w:t>
      </w:r>
      <w:r w:rsidRPr="00937BE1">
        <w:t>communities,</w:t>
      </w:r>
      <w:r w:rsidR="00356C18" w:rsidRPr="00937BE1">
        <w:t xml:space="preserve"> </w:t>
      </w:r>
      <w:r w:rsidRPr="00937BE1">
        <w:t>enabling</w:t>
      </w:r>
      <w:r w:rsidR="00356C18" w:rsidRPr="00937BE1">
        <w:t xml:space="preserve"> </w:t>
      </w:r>
      <w:r w:rsidRPr="00937BE1">
        <w:t>a</w:t>
      </w:r>
      <w:r w:rsidR="00356C18" w:rsidRPr="00937BE1">
        <w:t xml:space="preserve"> </w:t>
      </w:r>
      <w:r w:rsidRPr="00937BE1">
        <w:t>culturally</w:t>
      </w:r>
      <w:r w:rsidR="00356C18" w:rsidRPr="00937BE1">
        <w:t xml:space="preserve"> </w:t>
      </w:r>
      <w:r w:rsidRPr="00937BE1">
        <w:t>safe</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p>
    <w:p w14:paraId="0D34CDBE" w14:textId="62405872" w:rsidR="00FC6661" w:rsidRPr="00937BE1" w:rsidRDefault="00FC6661" w:rsidP="00FC6661">
      <w:pPr>
        <w:pStyle w:val="Heading3"/>
      </w:pPr>
      <w:bookmarkStart w:id="238" w:name="_Toc173153466"/>
      <w:bookmarkStart w:id="239" w:name="_Toc563673652"/>
      <w:r w:rsidRPr="00937BE1">
        <w:t>Enabling</w:t>
      </w:r>
      <w:r w:rsidR="00356C18" w:rsidRPr="00937BE1">
        <w:t xml:space="preserve"> </w:t>
      </w:r>
      <w:r w:rsidRPr="00937BE1">
        <w:t>action</w:t>
      </w:r>
      <w:r w:rsidR="00356C18" w:rsidRPr="00937BE1">
        <w:t xml:space="preserve"> </w:t>
      </w:r>
      <w:r w:rsidRPr="00937BE1">
        <w:t>towards</w:t>
      </w:r>
      <w:r w:rsidR="00356C18" w:rsidRPr="00937BE1">
        <w:t xml:space="preserve"> </w:t>
      </w:r>
      <w:r w:rsidRPr="00937BE1">
        <w:t>self-determined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priorities</w:t>
      </w:r>
      <w:bookmarkEnd w:id="238"/>
      <w:bookmarkEnd w:id="239"/>
    </w:p>
    <w:p w14:paraId="3DC5AC8B" w14:textId="2ED8AAF1" w:rsidR="00FC6661" w:rsidRPr="00937BE1" w:rsidRDefault="00FC6661" w:rsidP="0023283C">
      <w:pPr>
        <w:pStyle w:val="Body"/>
      </w:pPr>
      <w:r w:rsidRPr="00937BE1">
        <w:t>Self-determination</w:t>
      </w:r>
      <w:r w:rsidR="00356C18" w:rsidRPr="00937BE1">
        <w:t xml:space="preserve"> </w:t>
      </w:r>
      <w:r w:rsidRPr="00937BE1">
        <w:t>is</w:t>
      </w:r>
      <w:r w:rsidR="00356C18" w:rsidRPr="00937BE1">
        <w:t xml:space="preserve"> </w:t>
      </w:r>
      <w:r w:rsidRPr="00937BE1">
        <w:t>essential</w:t>
      </w:r>
      <w:r w:rsidR="00356C18" w:rsidRPr="00937BE1">
        <w:t xml:space="preserve"> </w:t>
      </w:r>
      <w:r w:rsidRPr="00937BE1">
        <w:t>to</w:t>
      </w:r>
      <w:r w:rsidR="00356C18" w:rsidRPr="00937BE1">
        <w:t xml:space="preserve"> </w:t>
      </w:r>
      <w:r w:rsidRPr="00937BE1">
        <w:t>improving</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(O</w:t>
      </w:r>
      <w:r w:rsidR="00322FD8" w:rsidRPr="00937BE1">
        <w:t>’</w:t>
      </w:r>
      <w:r w:rsidRPr="00937BE1">
        <w:t>Mara,</w:t>
      </w:r>
      <w:r w:rsidR="00356C18" w:rsidRPr="00937BE1">
        <w:t xml:space="preserve"> </w:t>
      </w:r>
      <w:r w:rsidRPr="00937BE1">
        <w:t>2012).</w:t>
      </w:r>
      <w:r w:rsidR="00356C18" w:rsidRPr="00937BE1">
        <w:t xml:space="preserve"> </w:t>
      </w:r>
      <w:r w:rsidR="00322FD8" w:rsidRPr="00937BE1">
        <w:t>In 2020</w:t>
      </w:r>
      <w:r w:rsidR="00C434BA" w:rsidRPr="00937BE1">
        <w:t>, before</w:t>
      </w:r>
      <w:r w:rsidR="00356C18" w:rsidRPr="00937BE1">
        <w:t xml:space="preserve"> </w:t>
      </w:r>
      <w:r w:rsidR="00C434BA" w:rsidRPr="00937BE1">
        <w:t>m</w:t>
      </w:r>
      <w:r w:rsidRPr="00937BE1">
        <w:t>achinery</w:t>
      </w:r>
      <w:r w:rsidR="00C434BA" w:rsidRPr="00937BE1">
        <w:t>-</w:t>
      </w:r>
      <w:r w:rsidRPr="00937BE1">
        <w:t>of</w:t>
      </w:r>
      <w:r w:rsidR="00C434BA" w:rsidRPr="00937BE1">
        <w:t>-g</w:t>
      </w:r>
      <w:r w:rsidRPr="00937BE1">
        <w:t>overnment</w:t>
      </w:r>
      <w:r w:rsidR="00356C18" w:rsidRPr="00937BE1">
        <w:t xml:space="preserve"> </w:t>
      </w:r>
      <w:r w:rsidRPr="00937BE1">
        <w:t>changes,</w:t>
      </w:r>
      <w:r w:rsidR="00356C18" w:rsidRPr="00937BE1">
        <w:t xml:space="preserve"> </w:t>
      </w:r>
      <w:r w:rsidRPr="00937BE1">
        <w:t>the</w:t>
      </w:r>
      <w:r w:rsidR="00356C18" w:rsidRPr="00937BE1">
        <w:t xml:space="preserve"> </w:t>
      </w:r>
      <w:r w:rsidRPr="00937BE1">
        <w:t>then-Department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Pr="00937BE1">
        <w:t>guiding</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policy</w:t>
      </w:r>
      <w:r w:rsidR="00356C18" w:rsidRPr="00937BE1">
        <w:t xml:space="preserve"> </w:t>
      </w:r>
      <w:r w:rsidRPr="00937BE1">
        <w:t>was</w:t>
      </w:r>
      <w:r w:rsidR="00356C18" w:rsidRPr="00937BE1">
        <w:t xml:space="preserve"> </w:t>
      </w:r>
      <w:r w:rsidRPr="00937BE1">
        <w:t>outlined</w:t>
      </w:r>
      <w:r w:rsidR="00356C18" w:rsidRPr="00937BE1">
        <w:t xml:space="preserve"> </w:t>
      </w:r>
      <w:r w:rsidRPr="00937BE1">
        <w:t>in</w:t>
      </w:r>
      <w:r w:rsidR="00356C18" w:rsidRPr="00937BE1">
        <w:t xml:space="preserve"> </w:t>
      </w:r>
      <w:r w:rsidRPr="00937BE1">
        <w:t>the</w:t>
      </w:r>
      <w:r w:rsidR="00356C18" w:rsidRPr="00937BE1">
        <w:t xml:space="preserve"> </w:t>
      </w:r>
      <w:r w:rsidRPr="00937BE1">
        <w:rPr>
          <w:i/>
          <w:iCs/>
        </w:rPr>
        <w:t>Korin</w:t>
      </w:r>
      <w:r w:rsidR="00356C18" w:rsidRPr="00937BE1">
        <w:rPr>
          <w:i/>
          <w:iCs/>
        </w:rPr>
        <w:t xml:space="preserve"> </w:t>
      </w:r>
      <w:r w:rsidRPr="00937BE1">
        <w:rPr>
          <w:i/>
          <w:iCs/>
        </w:rPr>
        <w:t>Korin</w:t>
      </w:r>
      <w:r w:rsidR="00356C18" w:rsidRPr="00937BE1">
        <w:rPr>
          <w:i/>
          <w:iCs/>
        </w:rPr>
        <w:t xml:space="preserve"> </w:t>
      </w:r>
      <w:r w:rsidRPr="00937BE1">
        <w:rPr>
          <w:i/>
          <w:iCs/>
        </w:rPr>
        <w:t>Balit-Djak</w:t>
      </w:r>
      <w:r w:rsidR="00356C18" w:rsidRPr="00937BE1">
        <w:t xml:space="preserve"> </w:t>
      </w:r>
      <w:r w:rsidRPr="00937BE1">
        <w:t>plan</w:t>
      </w:r>
      <w:r w:rsidR="00356C18" w:rsidRPr="00937BE1">
        <w:t xml:space="preserve"> </w:t>
      </w:r>
      <w:r w:rsidRPr="00937BE1">
        <w:t>and</w:t>
      </w:r>
      <w:r w:rsidR="00356C18" w:rsidRPr="00937BE1">
        <w:t xml:space="preserve"> </w:t>
      </w:r>
      <w:r w:rsidRPr="00937BE1">
        <w:t>its</w:t>
      </w:r>
      <w:r w:rsidR="00356C18" w:rsidRPr="00937BE1">
        <w:t xml:space="preserve"> </w:t>
      </w:r>
      <w:r w:rsidRPr="00937BE1">
        <w:t>implementation</w:t>
      </w:r>
      <w:r w:rsidR="00356C18" w:rsidRPr="00937BE1">
        <w:t xml:space="preserve"> </w:t>
      </w:r>
      <w:r w:rsidRPr="00937BE1">
        <w:t>was</w:t>
      </w:r>
      <w:r w:rsidR="00356C18" w:rsidRPr="00937BE1">
        <w:t xml:space="preserve"> </w:t>
      </w:r>
      <w:r w:rsidRPr="00937BE1">
        <w:t>supported</w:t>
      </w:r>
      <w:r w:rsidR="00356C18" w:rsidRPr="00937BE1">
        <w:t xml:space="preserve"> </w:t>
      </w:r>
      <w:r w:rsidRPr="00937BE1">
        <w:t>through</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Strategic</w:t>
      </w:r>
      <w:r w:rsidR="00356C18" w:rsidRPr="00937BE1">
        <w:t xml:space="preserve"> </w:t>
      </w:r>
      <w:r w:rsidRPr="00937BE1">
        <w:t>Governance</w:t>
      </w:r>
      <w:r w:rsidR="00356C18" w:rsidRPr="00937BE1">
        <w:t xml:space="preserve"> </w:t>
      </w:r>
      <w:r w:rsidRPr="00937BE1">
        <w:t>Forum.</w:t>
      </w:r>
      <w:r w:rsidR="00356C18" w:rsidRPr="00937BE1">
        <w:t xml:space="preserve"> </w:t>
      </w:r>
    </w:p>
    <w:p w14:paraId="63792503" w14:textId="32A0B7EB" w:rsidR="00FC6661" w:rsidRPr="00937BE1" w:rsidRDefault="00FC6661" w:rsidP="0023283C">
      <w:pPr>
        <w:pStyle w:val="Body"/>
      </w:pPr>
      <w:r w:rsidRPr="00937BE1">
        <w:t>Since</w:t>
      </w:r>
      <w:r w:rsidR="00356C18" w:rsidRPr="00937BE1">
        <w:t xml:space="preserve"> </w:t>
      </w:r>
      <w:r w:rsidR="00C434BA" w:rsidRPr="00937BE1">
        <w:t xml:space="preserve">setting up </w:t>
      </w:r>
      <w:r w:rsidRPr="00937BE1">
        <w:t>a</w:t>
      </w:r>
      <w:r w:rsidR="00356C18" w:rsidRPr="00937BE1">
        <w:t xml:space="preserve"> </w:t>
      </w:r>
      <w:r w:rsidRPr="00937BE1">
        <w:t>separate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first</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Partnership</w:t>
      </w:r>
      <w:r w:rsidR="00356C18" w:rsidRPr="00937BE1">
        <w:t xml:space="preserve"> </w:t>
      </w:r>
      <w:r w:rsidRPr="00937BE1">
        <w:t>Forum</w:t>
      </w:r>
      <w:r w:rsidR="00356C18" w:rsidRPr="00937BE1">
        <w:t xml:space="preserve"> </w:t>
      </w:r>
      <w:r w:rsidRPr="00937BE1">
        <w:t>(AHWPF)</w:t>
      </w:r>
      <w:r w:rsidR="00356C18" w:rsidRPr="00937BE1">
        <w:t xml:space="preserve"> </w:t>
      </w:r>
      <w:r w:rsidRPr="00937BE1">
        <w:t>was</w:t>
      </w:r>
      <w:r w:rsidR="00356C18" w:rsidRPr="00937BE1">
        <w:t xml:space="preserve"> </w:t>
      </w:r>
      <w:r w:rsidRPr="00937BE1">
        <w:t>convened</w:t>
      </w:r>
      <w:r w:rsidR="00356C18" w:rsidRPr="00937BE1">
        <w:t xml:space="preserve"> </w:t>
      </w:r>
      <w:r w:rsidRPr="00937BE1">
        <w:t>to</w:t>
      </w:r>
      <w:r w:rsidR="00356C18" w:rsidRPr="00937BE1">
        <w:t xml:space="preserve"> </w:t>
      </w:r>
      <w:r w:rsidRPr="00937BE1">
        <w:t>formalise</w:t>
      </w:r>
      <w:r w:rsidR="00356C18" w:rsidRPr="00937BE1">
        <w:t xml:space="preserve"> </w:t>
      </w:r>
      <w:r w:rsidRPr="00937BE1">
        <w:t>a</w:t>
      </w:r>
      <w:r w:rsidR="00356C18" w:rsidRPr="00937BE1">
        <w:t xml:space="preserve"> </w:t>
      </w:r>
      <w:r w:rsidRPr="00937BE1">
        <w:t>partnership</w:t>
      </w:r>
      <w:r w:rsidR="00356C18" w:rsidRPr="00937BE1">
        <w:t xml:space="preserve"> </w:t>
      </w:r>
      <w:r w:rsidRPr="00937BE1">
        <w:t>between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Victoria’s</w:t>
      </w:r>
      <w:r w:rsidR="00356C18" w:rsidRPr="00937BE1">
        <w:t xml:space="preserve"> </w:t>
      </w:r>
      <w:r w:rsidR="00C434BA" w:rsidRPr="00937BE1">
        <w:t>Aboriginal Community Controlled Organisations</w:t>
      </w:r>
      <w:r w:rsidRPr="00937BE1">
        <w:t>.</w:t>
      </w:r>
      <w:r w:rsidR="00356C18" w:rsidRPr="00937BE1">
        <w:t xml:space="preserve"> </w:t>
      </w:r>
      <w:r w:rsidRPr="00937BE1">
        <w:t>Co-chaired</w:t>
      </w:r>
      <w:r w:rsidR="00356C18" w:rsidRPr="00937BE1">
        <w:t xml:space="preserve"> </w:t>
      </w:r>
      <w:r w:rsidRPr="00937BE1">
        <w:t>by</w:t>
      </w:r>
      <w:r w:rsidR="00356C18" w:rsidRPr="00937BE1">
        <w:t xml:space="preserve"> </w:t>
      </w:r>
      <w:r w:rsidRPr="00937BE1">
        <w:t>the</w:t>
      </w:r>
      <w:r w:rsidR="00356C18" w:rsidRPr="00937BE1">
        <w:t xml:space="preserve"> </w:t>
      </w:r>
      <w:r w:rsidRPr="00937BE1">
        <w:t>Chair</w:t>
      </w:r>
      <w:r w:rsidR="00356C18" w:rsidRPr="00937BE1">
        <w:t xml:space="preserve"> </w:t>
      </w:r>
      <w:r w:rsidRPr="00937BE1">
        <w:t>of</w:t>
      </w:r>
      <w:r w:rsidR="00356C18" w:rsidRPr="00937BE1">
        <w:t xml:space="preserve"> </w:t>
      </w:r>
      <w:r w:rsidR="00C434BA" w:rsidRPr="00937BE1">
        <w:t xml:space="preserve">the Victorian Aboriginal Community Controlled Health Organisation </w:t>
      </w:r>
      <w:r w:rsidRPr="00937BE1">
        <w:t>and</w:t>
      </w:r>
      <w:r w:rsidR="00356C18" w:rsidRPr="00937BE1">
        <w:t xml:space="preserve"> </w:t>
      </w:r>
      <w:r w:rsidRPr="00937BE1">
        <w:t>the</w:t>
      </w:r>
      <w:r w:rsidR="00356C18" w:rsidRPr="00937BE1">
        <w:t xml:space="preserve"> </w:t>
      </w:r>
      <w:r w:rsidRPr="00937BE1">
        <w:t>Minister</w:t>
      </w:r>
      <w:r w:rsidR="00356C18" w:rsidRPr="00937BE1">
        <w:t xml:space="preserve"> </w:t>
      </w:r>
      <w:r w:rsidRPr="00937BE1">
        <w:t>for</w:t>
      </w:r>
      <w:r w:rsidR="00356C18" w:rsidRPr="00937BE1">
        <w:t xml:space="preserve"> </w:t>
      </w:r>
      <w:r w:rsidRPr="00937BE1">
        <w:t>Health,</w:t>
      </w:r>
      <w:r w:rsidR="00356C18" w:rsidRPr="00937BE1">
        <w:t xml:space="preserve"> </w:t>
      </w:r>
      <w:r w:rsidRPr="00937BE1">
        <w:t>the</w:t>
      </w:r>
      <w:r w:rsidR="00356C18" w:rsidRPr="00937BE1">
        <w:t xml:space="preserve"> </w:t>
      </w:r>
      <w:r w:rsidRPr="00937BE1">
        <w:t>AHWPF</w:t>
      </w:r>
      <w:r w:rsidR="00356C18" w:rsidRPr="00937BE1">
        <w:t xml:space="preserve"> </w:t>
      </w:r>
      <w:r w:rsidRPr="00937BE1">
        <w:t>in</w:t>
      </w:r>
      <w:r w:rsidR="00356C18" w:rsidRPr="00937BE1">
        <w:t xml:space="preserve"> </w:t>
      </w:r>
      <w:r w:rsidRPr="00937BE1">
        <w:t>April</w:t>
      </w:r>
      <w:r w:rsidR="00356C18" w:rsidRPr="00937BE1">
        <w:t xml:space="preserve"> </w:t>
      </w:r>
      <w:r w:rsidRPr="00937BE1">
        <w:t>2021</w:t>
      </w:r>
      <w:r w:rsidR="00356C18" w:rsidRPr="00937BE1">
        <w:t xml:space="preserve"> </w:t>
      </w:r>
      <w:r w:rsidRPr="00937BE1">
        <w:t>was</w:t>
      </w:r>
      <w:r w:rsidR="00356C18" w:rsidRPr="00937BE1">
        <w:t xml:space="preserve"> </w:t>
      </w:r>
      <w:r w:rsidRPr="00937BE1">
        <w:t>the</w:t>
      </w:r>
      <w:r w:rsidR="00356C18" w:rsidRPr="00937BE1">
        <w:t xml:space="preserve"> </w:t>
      </w:r>
      <w:r w:rsidRPr="00937BE1">
        <w:t>first</w:t>
      </w:r>
      <w:r w:rsidR="00356C18" w:rsidRPr="00937BE1">
        <w:t xml:space="preserve"> </w:t>
      </w:r>
      <w:r w:rsidRPr="00937BE1">
        <w:t>state-led</w:t>
      </w:r>
      <w:r w:rsidR="00356C18" w:rsidRPr="00937BE1">
        <w:t xml:space="preserve"> </w:t>
      </w:r>
      <w:r w:rsidRPr="00937BE1">
        <w:t>initiative</w:t>
      </w:r>
      <w:r w:rsidR="00356C18" w:rsidRPr="00937BE1">
        <w:t xml:space="preserve"> </w:t>
      </w:r>
      <w:r w:rsidRPr="00937BE1">
        <w:t>to</w:t>
      </w:r>
      <w:r w:rsidR="00356C18" w:rsidRPr="00937BE1">
        <w:t xml:space="preserve"> </w:t>
      </w:r>
      <w:r w:rsidRPr="00937BE1">
        <w:t>enable</w:t>
      </w:r>
      <w:r w:rsidR="00356C18" w:rsidRPr="00937BE1">
        <w:t xml:space="preserve"> </w:t>
      </w:r>
      <w:r w:rsidRPr="00937BE1">
        <w:t>mainstream</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government</w:t>
      </w:r>
      <w:r w:rsidR="00356C18" w:rsidRPr="00937BE1">
        <w:t xml:space="preserve"> </w:t>
      </w:r>
      <w:r w:rsidRPr="00937BE1">
        <w:t>and</w:t>
      </w:r>
      <w:r w:rsidR="00356C18" w:rsidRPr="00937BE1">
        <w:t xml:space="preserve"> </w:t>
      </w:r>
      <w:r w:rsidR="00C434BA" w:rsidRPr="00937BE1">
        <w:t xml:space="preserve">Aboriginal Community Controlled Organisations </w:t>
      </w:r>
      <w:r w:rsidRPr="00937BE1">
        <w:t>to</w:t>
      </w:r>
      <w:r w:rsidR="00356C18" w:rsidRPr="00937BE1">
        <w:t xml:space="preserve"> </w:t>
      </w:r>
      <w:r w:rsidRPr="00937BE1">
        <w:t>meet.</w:t>
      </w:r>
      <w:r w:rsidR="00356C18" w:rsidRPr="00937BE1">
        <w:t xml:space="preserve"> </w:t>
      </w:r>
    </w:p>
    <w:p w14:paraId="398DE019" w14:textId="47DAB3E0" w:rsidR="00FC6661" w:rsidRPr="00937BE1" w:rsidRDefault="00FC6661" w:rsidP="0023283C">
      <w:pPr>
        <w:pStyle w:val="Body"/>
      </w:pPr>
      <w:r w:rsidRPr="00937BE1">
        <w:t>The</w:t>
      </w:r>
      <w:r w:rsidR="00356C18" w:rsidRPr="00937BE1">
        <w:t xml:space="preserve"> </w:t>
      </w:r>
      <w:r w:rsidRPr="00937BE1">
        <w:t>AHWPF</w:t>
      </w:r>
      <w:r w:rsidR="00356C18" w:rsidRPr="00937BE1">
        <w:t xml:space="preserve"> </w:t>
      </w:r>
      <w:r w:rsidRPr="00937BE1">
        <w:t>is</w:t>
      </w:r>
      <w:r w:rsidR="00356C18" w:rsidRPr="00937BE1">
        <w:t xml:space="preserve"> </w:t>
      </w:r>
      <w:r w:rsidRPr="00937BE1">
        <w:t>the</w:t>
      </w:r>
      <w:r w:rsidR="00356C18" w:rsidRPr="00937BE1">
        <w:t xml:space="preserve"> </w:t>
      </w:r>
      <w:r w:rsidRPr="00937BE1">
        <w:t>lead</w:t>
      </w:r>
      <w:r w:rsidR="00356C18" w:rsidRPr="00937BE1">
        <w:t xml:space="preserve"> </w:t>
      </w:r>
      <w:r w:rsidRPr="00937BE1">
        <w:t>decision-making</w:t>
      </w:r>
      <w:r w:rsidR="00356C18" w:rsidRPr="00937BE1">
        <w:t xml:space="preserve"> </w:t>
      </w:r>
      <w:r w:rsidRPr="00937BE1">
        <w:t>body</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During</w:t>
      </w:r>
      <w:r w:rsidR="00356C18" w:rsidRPr="00937BE1">
        <w:t xml:space="preserve"> </w:t>
      </w:r>
      <w:r w:rsidRPr="00937BE1">
        <w:t>this</w:t>
      </w:r>
      <w:r w:rsidR="00356C18" w:rsidRPr="00937BE1">
        <w:t xml:space="preserve"> </w:t>
      </w:r>
      <w:r w:rsidRPr="00937BE1">
        <w:t>first</w:t>
      </w:r>
      <w:r w:rsidR="00356C18" w:rsidRPr="00937BE1">
        <w:t xml:space="preserve"> </w:t>
      </w:r>
      <w:r w:rsidRPr="00937BE1">
        <w:t>AHWPF,</w:t>
      </w:r>
      <w:r w:rsidR="00356C18" w:rsidRPr="00937BE1">
        <w:t xml:space="preserve"> </w:t>
      </w:r>
      <w:r w:rsidRPr="00937BE1">
        <w:t>members</w:t>
      </w:r>
      <w:r w:rsidR="00356C18" w:rsidRPr="00937BE1">
        <w:t xml:space="preserve"> </w:t>
      </w:r>
      <w:r w:rsidRPr="00937BE1">
        <w:t>agreed</w:t>
      </w:r>
      <w:r w:rsidR="00356C18" w:rsidRPr="00937BE1">
        <w:t xml:space="preserve"> </w:t>
      </w:r>
      <w:r w:rsidRPr="00937BE1">
        <w:t>on</w:t>
      </w:r>
      <w:r w:rsidR="00356C18" w:rsidRPr="00937BE1">
        <w:t xml:space="preserve"> </w:t>
      </w:r>
      <w:r w:rsidRPr="00937BE1">
        <w:t>statewide</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priorities</w:t>
      </w:r>
      <w:r w:rsidR="00356C18" w:rsidRPr="00937BE1">
        <w:t xml:space="preserve"> </w:t>
      </w:r>
      <w:r w:rsidRPr="00937BE1">
        <w:t>and</w:t>
      </w:r>
      <w:r w:rsidR="00356C18" w:rsidRPr="00937BE1">
        <w:t xml:space="preserve"> </w:t>
      </w:r>
      <w:r w:rsidRPr="00937BE1">
        <w:t>next</w:t>
      </w:r>
      <w:r w:rsidR="00356C18" w:rsidRPr="00937BE1">
        <w:t xml:space="preserve"> </w:t>
      </w:r>
      <w:r w:rsidRPr="00937BE1">
        <w:t>steps</w:t>
      </w:r>
      <w:r w:rsidR="00356C18" w:rsidRPr="00937BE1">
        <w:t xml:space="preserve"> </w:t>
      </w:r>
      <w:r w:rsidRPr="00937BE1">
        <w:t>to</w:t>
      </w:r>
      <w:r w:rsidR="00356C18" w:rsidRPr="00937BE1">
        <w:t xml:space="preserve"> </w:t>
      </w:r>
      <w:r w:rsidRPr="00937BE1">
        <w:t>develop</w:t>
      </w:r>
      <w:r w:rsidRPr="00937BE1">
        <w:rPr>
          <w:rFonts w:cs="Arial"/>
        </w:rPr>
        <w:t> </w:t>
      </w:r>
      <w:r w:rsidRPr="00937BE1">
        <w:t>a</w:t>
      </w:r>
      <w:r w:rsidR="00356C18" w:rsidRPr="00937BE1">
        <w:t xml:space="preserve"> </w:t>
      </w:r>
      <w:r w:rsidRPr="00937BE1">
        <w:t>Victorian</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plan</w:t>
      </w:r>
      <w:r w:rsidR="00356C18" w:rsidRPr="00937BE1">
        <w:t xml:space="preserve"> </w:t>
      </w:r>
      <w:r w:rsidRPr="00937BE1">
        <w:t>led</w:t>
      </w:r>
      <w:r w:rsidR="00356C18" w:rsidRPr="00937BE1">
        <w:t xml:space="preserve"> </w:t>
      </w:r>
      <w:r w:rsidRPr="00937BE1">
        <w:t>by</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community-controlled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in</w:t>
      </w:r>
      <w:r w:rsidRPr="00937BE1">
        <w:rPr>
          <w:rFonts w:cs="Arial"/>
        </w:rPr>
        <w:t> </w:t>
      </w:r>
      <w:r w:rsidRPr="00937BE1">
        <w:t>partnership</w:t>
      </w:r>
      <w:r w:rsidR="00356C18" w:rsidRPr="00937BE1">
        <w:t xml:space="preserve"> </w:t>
      </w:r>
      <w:r w:rsidRPr="00937BE1">
        <w:t>with</w:t>
      </w:r>
      <w:r w:rsidR="00356C18" w:rsidRPr="00937BE1">
        <w:t xml:space="preserve"> </w:t>
      </w:r>
      <w:r w:rsidRPr="00937BE1">
        <w:t>the</w:t>
      </w:r>
      <w:r w:rsidR="00356C18" w:rsidRPr="00937BE1">
        <w:t xml:space="preserve"> </w:t>
      </w:r>
      <w:r w:rsidRPr="00937BE1">
        <w:t>mainstream</w:t>
      </w:r>
      <w:r w:rsidR="00356C18" w:rsidRPr="00937BE1">
        <w:t xml:space="preserve"> </w:t>
      </w:r>
      <w:r w:rsidRPr="00937BE1">
        <w:t>health</w:t>
      </w:r>
      <w:r w:rsidR="00356C18" w:rsidRPr="00937BE1">
        <w:t xml:space="preserve"> </w:t>
      </w:r>
      <w:r w:rsidRPr="00937BE1">
        <w:t>sector</w:t>
      </w:r>
      <w:r w:rsidR="00356C18" w:rsidRPr="00937BE1">
        <w:t xml:space="preserve"> </w:t>
      </w:r>
      <w:r w:rsidRPr="00937BE1">
        <w:t>and</w:t>
      </w:r>
      <w:r w:rsidR="00356C18" w:rsidRPr="00937BE1">
        <w:t xml:space="preserve"> </w:t>
      </w:r>
      <w:r w:rsidRPr="00937BE1">
        <w:t>Victorian</w:t>
      </w:r>
      <w:r w:rsidR="00356C18" w:rsidRPr="00937BE1">
        <w:t xml:space="preserve"> </w:t>
      </w:r>
      <w:r w:rsidR="00C434BA" w:rsidRPr="00937BE1">
        <w:t>G</w:t>
      </w:r>
      <w:r w:rsidRPr="00937BE1">
        <w:t>overnment,</w:t>
      </w:r>
      <w:r w:rsidR="00356C18" w:rsidRPr="00937BE1">
        <w:t xml:space="preserve"> </w:t>
      </w:r>
      <w:r w:rsidRPr="00937BE1">
        <w:t>to</w:t>
      </w:r>
      <w:r w:rsidR="00356C18" w:rsidRPr="00937BE1">
        <w:t xml:space="preserve"> </w:t>
      </w:r>
      <w:r w:rsidRPr="00937BE1">
        <w:t>deliver</w:t>
      </w:r>
      <w:r w:rsidR="00356C18" w:rsidRPr="00937BE1">
        <w:t xml:space="preserve"> </w:t>
      </w:r>
      <w:r w:rsidRPr="00937BE1">
        <w:t>on</w:t>
      </w:r>
      <w:r w:rsidR="00356C18" w:rsidRPr="00937BE1">
        <w:t xml:space="preserve"> </w:t>
      </w:r>
      <w:r w:rsidRPr="00937BE1">
        <w:t>Aboriginal</w:t>
      </w:r>
      <w:r w:rsidR="00356C18" w:rsidRPr="00937BE1">
        <w:t xml:space="preserve"> </w:t>
      </w:r>
      <w:r w:rsidRPr="00937BE1">
        <w:t>self-determined</w:t>
      </w:r>
      <w:r w:rsidR="00356C18" w:rsidRPr="00937BE1">
        <w:t xml:space="preserve"> </w:t>
      </w:r>
      <w:r w:rsidRPr="00937BE1">
        <w:t>priorities.</w:t>
      </w:r>
      <w:r w:rsidR="00356C18" w:rsidRPr="00937BE1">
        <w:t xml:space="preserve"> </w:t>
      </w:r>
      <w:r w:rsidRPr="00937BE1">
        <w:t>This</w:t>
      </w:r>
      <w:r w:rsidR="00356C18" w:rsidRPr="00937BE1">
        <w:t xml:space="preserve"> </w:t>
      </w:r>
      <w:r w:rsidRPr="00937BE1">
        <w:t>strategic</w:t>
      </w:r>
      <w:r w:rsidR="00356C18" w:rsidRPr="00937BE1">
        <w:t xml:space="preserve"> </w:t>
      </w:r>
      <w:r w:rsidRPr="00937BE1">
        <w:t>collaboration</w:t>
      </w:r>
      <w:r w:rsidR="00356C18" w:rsidRPr="00937BE1">
        <w:t xml:space="preserve"> </w:t>
      </w:r>
      <w:r w:rsidRPr="00937BE1">
        <w:t>held</w:t>
      </w:r>
      <w:r w:rsidR="00356C18" w:rsidRPr="00937BE1">
        <w:t xml:space="preserve"> </w:t>
      </w:r>
      <w:r w:rsidRPr="00937BE1">
        <w:t>a</w:t>
      </w:r>
      <w:r w:rsidR="00356C18" w:rsidRPr="00937BE1">
        <w:t xml:space="preserve"> </w:t>
      </w:r>
      <w:r w:rsidRPr="00937BE1">
        <w:t>second</w:t>
      </w:r>
      <w:r w:rsidR="00356C18" w:rsidRPr="00937BE1">
        <w:t xml:space="preserve"> </w:t>
      </w:r>
      <w:r w:rsidRPr="00937BE1">
        <w:t>AHWPF</w:t>
      </w:r>
      <w:r w:rsidR="00356C18" w:rsidRPr="00937BE1">
        <w:t xml:space="preserve"> </w:t>
      </w:r>
      <w:r w:rsidRPr="00937BE1">
        <w:t>meeting</w:t>
      </w:r>
      <w:r w:rsidR="00356C18" w:rsidRPr="00937BE1">
        <w:t xml:space="preserve"> </w:t>
      </w:r>
      <w:r w:rsidRPr="00937BE1">
        <w:t>in</w:t>
      </w:r>
      <w:r w:rsidR="00356C18" w:rsidRPr="00937BE1">
        <w:t xml:space="preserve"> </w:t>
      </w:r>
      <w:r w:rsidRPr="00937BE1">
        <w:t>August</w:t>
      </w:r>
      <w:r w:rsidR="00356C18" w:rsidRPr="00937BE1">
        <w:t xml:space="preserve"> </w:t>
      </w:r>
      <w:r w:rsidRPr="00937BE1">
        <w:t>2021,</w:t>
      </w:r>
      <w:r w:rsidR="00356C18" w:rsidRPr="00937BE1">
        <w:t xml:space="preserve"> </w:t>
      </w:r>
      <w:r w:rsidRPr="00937BE1">
        <w:t>continuing</w:t>
      </w:r>
      <w:r w:rsidR="00356C18" w:rsidRPr="00937BE1">
        <w:t xml:space="preserve"> </w:t>
      </w:r>
      <w:r w:rsidRPr="00937BE1">
        <w:t>to</w:t>
      </w:r>
      <w:r w:rsidR="00356C18" w:rsidRPr="00937BE1">
        <w:t xml:space="preserve"> </w:t>
      </w:r>
      <w:r w:rsidRPr="00937BE1">
        <w:t>build</w:t>
      </w:r>
      <w:r w:rsidR="00356C18" w:rsidRPr="00937BE1">
        <w:t xml:space="preserve"> </w:t>
      </w:r>
      <w:r w:rsidRPr="00937BE1">
        <w:t>the</w:t>
      </w:r>
      <w:r w:rsidR="00356C18" w:rsidRPr="00937BE1">
        <w:t xml:space="preserve"> </w:t>
      </w:r>
      <w:r w:rsidRPr="00937BE1">
        <w:t>important</w:t>
      </w:r>
      <w:r w:rsidR="00356C18" w:rsidRPr="00937BE1">
        <w:t xml:space="preserve"> </w:t>
      </w:r>
      <w:r w:rsidRPr="00937BE1">
        <w:t>partnerships</w:t>
      </w:r>
      <w:r w:rsidR="00356C18" w:rsidRPr="00937BE1">
        <w:t xml:space="preserve"> </w:t>
      </w:r>
      <w:r w:rsidRPr="00937BE1">
        <w:t>across</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p>
    <w:p w14:paraId="12DAEA2A" w14:textId="203C291A" w:rsidR="00FC6661" w:rsidRPr="00937BE1" w:rsidRDefault="00D42E94" w:rsidP="0023283C">
      <w:pPr>
        <w:pStyle w:val="Body"/>
      </w:pPr>
      <w:r w:rsidRPr="00937BE1">
        <w:t xml:space="preserve">More </w:t>
      </w:r>
      <w:r w:rsidR="00FC6661" w:rsidRPr="00937BE1">
        <w:t>information</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AHWPF</w:t>
      </w:r>
      <w:r w:rsidR="00356C18" w:rsidRPr="00937BE1">
        <w:t xml:space="preserve"> </w:t>
      </w:r>
      <w:r w:rsidRPr="00937BE1">
        <w:t xml:space="preserve">is on the </w:t>
      </w:r>
      <w:hyperlink r:id="rId127" w:history="1">
        <w:r w:rsidRPr="00937BE1">
          <w:rPr>
            <w:rStyle w:val="Hyperlink"/>
          </w:rPr>
          <w:t>VACCHO website</w:t>
        </w:r>
      </w:hyperlink>
      <w:r w:rsidRPr="00937BE1">
        <w:t xml:space="preserve"> &lt;https://www.vaccho.org.au/ahwpf/&gt;.</w:t>
      </w:r>
    </w:p>
    <w:p w14:paraId="735600E1" w14:textId="57F42B79" w:rsidR="00FC6661" w:rsidRPr="00937BE1" w:rsidRDefault="00FC6661" w:rsidP="00CB1529">
      <w:pPr>
        <w:pStyle w:val="Heading3"/>
      </w:pPr>
      <w:bookmarkStart w:id="240" w:name="_Toc173153467"/>
      <w:bookmarkStart w:id="241" w:name="_Toc1159474199"/>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Victorians</w:t>
      </w:r>
      <w:r w:rsidR="00356C18" w:rsidRPr="00937BE1">
        <w:t xml:space="preserve"> </w:t>
      </w:r>
      <w:bookmarkEnd w:id="240"/>
      <w:bookmarkEnd w:id="241"/>
    </w:p>
    <w:p w14:paraId="456CBDB6" w14:textId="13D422C4" w:rsidR="00FC6661" w:rsidRPr="00937BE1" w:rsidRDefault="00FC6661" w:rsidP="008C764D">
      <w:pPr>
        <w:pStyle w:val="Body"/>
      </w:pPr>
      <w:r w:rsidRPr="00937BE1">
        <w:rPr>
          <w:rStyle w:val="normaltextrun"/>
        </w:rPr>
        <w:t>The</w:t>
      </w:r>
      <w:r w:rsidR="00356C18" w:rsidRPr="00937BE1">
        <w:rPr>
          <w:rStyle w:val="normaltextrun"/>
        </w:rPr>
        <w:t xml:space="preserve"> </w:t>
      </w:r>
      <w:r w:rsidRPr="00937BE1">
        <w:rPr>
          <w:rStyle w:val="normaltextrun"/>
        </w:rPr>
        <w:t>holistic</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outcomes</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rPr>
          <w:rStyle w:val="normaltextrun"/>
        </w:rPr>
        <w:t>living</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Victoria</w:t>
      </w:r>
      <w:r w:rsidR="00356C18" w:rsidRPr="00937BE1">
        <w:rPr>
          <w:rStyle w:val="normaltextrun"/>
        </w:rPr>
        <w:t xml:space="preserve"> </w:t>
      </w:r>
      <w:r w:rsidRPr="00937BE1">
        <w:rPr>
          <w:rStyle w:val="normaltextrun"/>
        </w:rPr>
        <w:t>must</w:t>
      </w:r>
      <w:r w:rsidR="00356C18" w:rsidRPr="00937BE1">
        <w:rPr>
          <w:rStyle w:val="normaltextrun"/>
        </w:rPr>
        <w:t xml:space="preserve"> </w:t>
      </w:r>
      <w:r w:rsidRPr="00937BE1">
        <w:rPr>
          <w:rStyle w:val="normaltextrun"/>
        </w:rPr>
        <w:t>be</w:t>
      </w:r>
      <w:r w:rsidR="00356C18" w:rsidRPr="00937BE1">
        <w:rPr>
          <w:rStyle w:val="normaltextrun"/>
        </w:rPr>
        <w:t xml:space="preserve"> </w:t>
      </w:r>
      <w:r w:rsidRPr="00937BE1">
        <w:rPr>
          <w:rStyle w:val="normaltextrun"/>
        </w:rPr>
        <w:t>considered</w:t>
      </w:r>
      <w:r w:rsidR="00356C18" w:rsidRPr="00937BE1">
        <w:rPr>
          <w:rStyle w:val="normaltextrun"/>
        </w:rPr>
        <w:t xml:space="preserve"> </w:t>
      </w:r>
      <w:r w:rsidRPr="00937BE1">
        <w:rPr>
          <w:rStyle w:val="normaltextrun"/>
        </w:rPr>
        <w:t>beyond</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data</w:t>
      </w:r>
      <w:r w:rsidR="00356C18" w:rsidRPr="00937BE1">
        <w:rPr>
          <w:rStyle w:val="normaltextrun"/>
        </w:rPr>
        <w:t xml:space="preserve"> </w:t>
      </w:r>
      <w:r w:rsidR="00084333" w:rsidRPr="00937BE1">
        <w:rPr>
          <w:rStyle w:val="normaltextrun"/>
        </w:rPr>
        <w:t>the</w:t>
      </w:r>
      <w:r w:rsidR="00356C18" w:rsidRPr="00937BE1">
        <w:rPr>
          <w:rStyle w:val="normaltextrun"/>
        </w:rPr>
        <w:t xml:space="preserve"> </w:t>
      </w:r>
      <w:r w:rsidRPr="00937BE1">
        <w:rPr>
          <w:rStyle w:val="normaltextrun"/>
        </w:rPr>
        <w:t>department</w:t>
      </w:r>
      <w:r w:rsidR="00084333" w:rsidRPr="00937BE1">
        <w:rPr>
          <w:rStyle w:val="normaltextrun"/>
        </w:rPr>
        <w:t xml:space="preserve"> collects</w:t>
      </w:r>
      <w:r w:rsidRPr="00937BE1">
        <w:rPr>
          <w:rStyle w:val="normaltextrun"/>
        </w:rPr>
        <w:t>.</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data</w:t>
      </w:r>
      <w:r w:rsidR="00356C18" w:rsidRPr="00937BE1">
        <w:rPr>
          <w:rStyle w:val="normaltextrun"/>
        </w:rPr>
        <w:t xml:space="preserve"> </w:t>
      </w:r>
      <w:r w:rsidRPr="00937BE1">
        <w:rPr>
          <w:rStyle w:val="normaltextrun"/>
        </w:rPr>
        <w:t>represents</w:t>
      </w:r>
      <w:r w:rsidR="00356C18" w:rsidRPr="00937BE1">
        <w:rPr>
          <w:rStyle w:val="normaltextrun"/>
        </w:rPr>
        <w:t xml:space="preserve"> </w:t>
      </w:r>
      <w:r w:rsidRPr="00937BE1">
        <w:rPr>
          <w:rStyle w:val="normaltextrun"/>
        </w:rPr>
        <w:t>generalised</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information</w:t>
      </w:r>
      <w:r w:rsidR="00356C18" w:rsidRPr="00937BE1">
        <w:rPr>
          <w:rStyle w:val="normaltextrun"/>
        </w:rPr>
        <w:t xml:space="preserve"> </w:t>
      </w:r>
      <w:r w:rsidRPr="00937BE1">
        <w:rPr>
          <w:rStyle w:val="normaltextrun"/>
        </w:rPr>
        <w:t>at</w:t>
      </w:r>
      <w:r w:rsidR="00356C18" w:rsidRPr="00937BE1">
        <w:rPr>
          <w:rStyle w:val="normaltextrun"/>
        </w:rPr>
        <w:t xml:space="preserve"> </w:t>
      </w:r>
      <w:r w:rsidR="00084333" w:rsidRPr="00937BE1">
        <w:rPr>
          <w:rStyle w:val="normaltextrun"/>
        </w:rPr>
        <w:t>the</w:t>
      </w:r>
      <w:r w:rsidR="00356C18" w:rsidRPr="00937BE1">
        <w:rPr>
          <w:rStyle w:val="normaltextrun"/>
        </w:rPr>
        <w:t xml:space="preserve"> </w:t>
      </w:r>
      <w:r w:rsidRPr="00937BE1">
        <w:rPr>
          <w:rStyle w:val="normaltextrun"/>
        </w:rPr>
        <w:t>population</w:t>
      </w:r>
      <w:r w:rsidR="00356C18" w:rsidRPr="00937BE1">
        <w:rPr>
          <w:rStyle w:val="normaltextrun"/>
        </w:rPr>
        <w:t xml:space="preserve"> </w:t>
      </w:r>
      <w:r w:rsidRPr="00937BE1">
        <w:rPr>
          <w:rStyle w:val="normaltextrun"/>
        </w:rPr>
        <w:t>level</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but</w:t>
      </w:r>
      <w:r w:rsidR="00356C18" w:rsidRPr="00937BE1">
        <w:rPr>
          <w:rStyle w:val="normaltextrun"/>
        </w:rPr>
        <w:t xml:space="preserve"> </w:t>
      </w:r>
      <w:r w:rsidRPr="00937BE1">
        <w:rPr>
          <w:rStyle w:val="normaltextrun"/>
        </w:rPr>
        <w:t>does</w:t>
      </w:r>
      <w:r w:rsidR="00356C18" w:rsidRPr="00937BE1">
        <w:rPr>
          <w:rStyle w:val="normaltextrun"/>
        </w:rPr>
        <w:t xml:space="preserve"> </w:t>
      </w:r>
      <w:r w:rsidRPr="00937BE1">
        <w:rPr>
          <w:rStyle w:val="normaltextrun"/>
        </w:rPr>
        <w:t>not</w:t>
      </w:r>
      <w:r w:rsidR="00356C18" w:rsidRPr="00937BE1">
        <w:rPr>
          <w:rStyle w:val="normaltextrun"/>
        </w:rPr>
        <w:t xml:space="preserve"> </w:t>
      </w:r>
      <w:r w:rsidRPr="00937BE1">
        <w:rPr>
          <w:rStyle w:val="normaltextrun"/>
        </w:rPr>
        <w:t>infer</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experience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individual</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00084333" w:rsidRPr="00937BE1">
        <w:rPr>
          <w:rStyle w:val="normaltextrun"/>
        </w:rPr>
        <w:t>people</w:t>
      </w:r>
      <w:r w:rsidRPr="00937BE1">
        <w:rPr>
          <w:rStyle w:val="normaltextrun"/>
        </w:rPr>
        <w:t>.</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recognises</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risk</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deficit</w:t>
      </w:r>
      <w:r w:rsidR="00356C18" w:rsidRPr="00937BE1">
        <w:rPr>
          <w:rStyle w:val="normaltextrun"/>
        </w:rPr>
        <w:t xml:space="preserve"> </w:t>
      </w:r>
      <w:r w:rsidRPr="00937BE1">
        <w:rPr>
          <w:rStyle w:val="normaltextrun"/>
        </w:rPr>
        <w:t>discourse</w:t>
      </w:r>
      <w:r w:rsidR="00356C18" w:rsidRPr="00937BE1">
        <w:rPr>
          <w:rStyle w:val="normaltextrun"/>
        </w:rPr>
        <w:t xml:space="preserve"> </w:t>
      </w:r>
      <w:r w:rsidRPr="00937BE1">
        <w:rPr>
          <w:rStyle w:val="normaltextrun"/>
        </w:rPr>
        <w:t>regarding</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inequitable</w:t>
      </w:r>
      <w:r w:rsidR="00356C18" w:rsidRPr="00937BE1">
        <w:rPr>
          <w:rStyle w:val="normaltextrun"/>
        </w:rPr>
        <w:t xml:space="preserve"> </w:t>
      </w:r>
      <w:r w:rsidRPr="00937BE1">
        <w:rPr>
          <w:rStyle w:val="normaltextrun"/>
        </w:rPr>
        <w:t>distribution</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social,</w:t>
      </w:r>
      <w:r w:rsidR="00356C18" w:rsidRPr="00937BE1">
        <w:rPr>
          <w:rStyle w:val="normaltextrun"/>
        </w:rPr>
        <w:t xml:space="preserve"> </w:t>
      </w:r>
      <w:r w:rsidRPr="00937BE1">
        <w:rPr>
          <w:rStyle w:val="normaltextrun"/>
        </w:rPr>
        <w:t>economic,</w:t>
      </w:r>
      <w:r w:rsidR="00356C18" w:rsidRPr="00937BE1">
        <w:rPr>
          <w:rStyle w:val="normaltextrun"/>
        </w:rPr>
        <w:t xml:space="preserve"> </w:t>
      </w:r>
      <w:r w:rsidRPr="00937BE1">
        <w:rPr>
          <w:rStyle w:val="normaltextrun"/>
        </w:rPr>
        <w:t>historical</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cultural</w:t>
      </w:r>
      <w:r w:rsidR="00356C18" w:rsidRPr="00937BE1">
        <w:rPr>
          <w:rStyle w:val="normaltextrun"/>
        </w:rPr>
        <w:t xml:space="preserve"> </w:t>
      </w:r>
      <w:r w:rsidRPr="00937BE1">
        <w:rPr>
          <w:rStyle w:val="normaltextrun"/>
        </w:rPr>
        <w:t>determinants</w:t>
      </w:r>
      <w:r w:rsidR="00356C18" w:rsidRPr="00937BE1">
        <w:rPr>
          <w:rStyle w:val="normaltextrun"/>
        </w:rPr>
        <w:t xml:space="preserve"> </w:t>
      </w:r>
      <w:r w:rsidRPr="00937BE1">
        <w:rPr>
          <w:rStyle w:val="normaltextrun"/>
        </w:rPr>
        <w:lastRenderedPageBreak/>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contributes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inequitable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outcomes</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includes</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experiencing</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levels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food</w:t>
      </w:r>
      <w:r w:rsidR="00356C18" w:rsidRPr="00937BE1">
        <w:rPr>
          <w:rStyle w:val="normaltextrun"/>
        </w:rPr>
        <w:t xml:space="preserve"> </w:t>
      </w:r>
      <w:r w:rsidRPr="00937BE1">
        <w:rPr>
          <w:rStyle w:val="normaltextrun"/>
        </w:rPr>
        <w:t>insecurity</w:t>
      </w:r>
      <w:r w:rsidR="00356C18" w:rsidRPr="00937BE1">
        <w:rPr>
          <w:rStyle w:val="normaltextrun"/>
        </w:rPr>
        <w:t xml:space="preserve"> </w:t>
      </w:r>
      <w:r w:rsidRPr="00937BE1">
        <w:rPr>
          <w:rStyle w:val="normaltextrun"/>
        </w:rPr>
        <w:t>(15.1</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financial</w:t>
      </w:r>
      <w:r w:rsidR="00356C18" w:rsidRPr="00937BE1">
        <w:rPr>
          <w:rStyle w:val="normaltextrun"/>
        </w:rPr>
        <w:t xml:space="preserve"> </w:t>
      </w:r>
      <w:r w:rsidRPr="00937BE1">
        <w:rPr>
          <w:rStyle w:val="normaltextrun"/>
        </w:rPr>
        <w:t>insecurity</w:t>
      </w:r>
      <w:r w:rsidR="00356C18" w:rsidRPr="00937BE1">
        <w:rPr>
          <w:rStyle w:val="normaltextrun"/>
        </w:rPr>
        <w:t xml:space="preserve"> </w:t>
      </w:r>
      <w:r w:rsidRPr="00937BE1">
        <w:rPr>
          <w:rStyle w:val="normaltextrun"/>
        </w:rPr>
        <w:t>(28.4</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reduced</w:t>
      </w:r>
      <w:r w:rsidR="00356C18" w:rsidRPr="00937BE1">
        <w:rPr>
          <w:rStyle w:val="normaltextrun"/>
        </w:rPr>
        <w:t xml:space="preserve"> </w:t>
      </w:r>
      <w:r w:rsidRPr="00937BE1">
        <w:rPr>
          <w:rStyle w:val="normaltextrun"/>
        </w:rPr>
        <w:t>sense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being</w:t>
      </w:r>
      <w:r w:rsidR="00356C18" w:rsidRPr="00937BE1">
        <w:rPr>
          <w:rStyle w:val="normaltextrun"/>
        </w:rPr>
        <w:t xml:space="preserve"> </w:t>
      </w:r>
      <w:r w:rsidRPr="00937BE1">
        <w:rPr>
          <w:rStyle w:val="normaltextrun"/>
        </w:rPr>
        <w:t>valued</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society</w:t>
      </w:r>
      <w:r w:rsidR="00356C18" w:rsidRPr="00937BE1">
        <w:rPr>
          <w:rStyle w:val="normaltextrun"/>
        </w:rPr>
        <w:t xml:space="preserve"> </w:t>
      </w:r>
      <w:r w:rsidRPr="00937BE1">
        <w:rPr>
          <w:rStyle w:val="normaltextrun"/>
        </w:rPr>
        <w:t>(33.7</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with</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2020a).</w:t>
      </w:r>
      <w:r w:rsidR="00356C18" w:rsidRPr="00937BE1">
        <w:rPr>
          <w:rStyle w:val="eop"/>
        </w:rPr>
        <w:t xml:space="preserve"> </w:t>
      </w:r>
    </w:p>
    <w:p w14:paraId="77B6C043" w14:textId="230421C2" w:rsidR="00FC6661" w:rsidRPr="00937BE1" w:rsidRDefault="00FC6661" w:rsidP="008C764D">
      <w:pPr>
        <w:pStyle w:val="Body"/>
      </w:pPr>
      <w:r w:rsidRPr="00937BE1">
        <w:rPr>
          <w:rStyle w:val="normaltextrun"/>
        </w:rPr>
        <w:t>The</w:t>
      </w:r>
      <w:r w:rsidR="00356C18" w:rsidRPr="00937BE1">
        <w:rPr>
          <w:rStyle w:val="normaltextrun"/>
        </w:rPr>
        <w:t xml:space="preserve"> </w:t>
      </w:r>
      <w:r w:rsidRPr="00937BE1">
        <w:rPr>
          <w:rStyle w:val="normaltextrun"/>
        </w:rPr>
        <w:t>following</w:t>
      </w:r>
      <w:r w:rsidR="00356C18" w:rsidRPr="00937BE1">
        <w:rPr>
          <w:rStyle w:val="normaltextrun"/>
        </w:rPr>
        <w:t xml:space="preserve"> </w:t>
      </w:r>
      <w:r w:rsidRPr="00937BE1">
        <w:rPr>
          <w:rStyle w:val="normaltextrun"/>
        </w:rPr>
        <w:t>summary</w:t>
      </w:r>
      <w:r w:rsidR="00356C18" w:rsidRPr="00937BE1">
        <w:rPr>
          <w:rStyle w:val="normaltextrun"/>
        </w:rPr>
        <w:t xml:space="preserve"> </w:t>
      </w:r>
      <w:r w:rsidRPr="00937BE1">
        <w:rPr>
          <w:rStyle w:val="normaltextrun"/>
        </w:rPr>
        <w:t>on</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in</w:t>
      </w:r>
      <w:r w:rsidR="00356C18" w:rsidRPr="00937BE1">
        <w:rPr>
          <w:rStyle w:val="normaltextrun"/>
        </w:rPr>
        <w:t xml:space="preserve"> </w:t>
      </w:r>
      <w:r w:rsidR="00AE12C3" w:rsidRPr="00937BE1">
        <w:rPr>
          <w:rStyle w:val="normaltextrun"/>
        </w:rPr>
        <w:t>2020</w:t>
      </w:r>
      <w:r w:rsidR="003A474A" w:rsidRPr="00937BE1">
        <w:rPr>
          <w:rStyle w:val="normaltextrun"/>
        </w:rPr>
        <w:t xml:space="preserve"> and 20</w:t>
      </w:r>
      <w:r w:rsidR="00AE12C3" w:rsidRPr="00937BE1">
        <w:rPr>
          <w:rStyle w:val="normaltextrun"/>
        </w:rPr>
        <w:t>21</w:t>
      </w:r>
      <w:r w:rsidR="00356C18" w:rsidRPr="00937BE1">
        <w:rPr>
          <w:rStyle w:val="normaltextrun"/>
        </w:rPr>
        <w:t xml:space="preserve"> </w:t>
      </w:r>
      <w:r w:rsidRPr="00937BE1">
        <w:rPr>
          <w:rStyle w:val="normaltextrun"/>
        </w:rPr>
        <w:t>is</w:t>
      </w:r>
      <w:r w:rsidR="00356C18" w:rsidRPr="00937BE1">
        <w:rPr>
          <w:rStyle w:val="normaltextrun"/>
        </w:rPr>
        <w:t xml:space="preserve"> </w:t>
      </w:r>
      <w:r w:rsidRPr="00937BE1">
        <w:rPr>
          <w:rStyle w:val="normaltextrun"/>
        </w:rPr>
        <w:t>understood</w:t>
      </w:r>
      <w:r w:rsidR="00356C18" w:rsidRPr="00937BE1">
        <w:rPr>
          <w:rStyle w:val="normaltextrun"/>
        </w:rPr>
        <w:t xml:space="preserve"> </w:t>
      </w:r>
      <w:r w:rsidRPr="00937BE1">
        <w:rPr>
          <w:rStyle w:val="normaltextrun"/>
        </w:rPr>
        <w:t>within</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context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wider</w:t>
      </w:r>
      <w:r w:rsidR="00356C18" w:rsidRPr="00937BE1">
        <w:rPr>
          <w:rStyle w:val="normaltextrun"/>
        </w:rPr>
        <w:t xml:space="preserve"> </w:t>
      </w:r>
      <w:r w:rsidRPr="00937BE1">
        <w:rPr>
          <w:rStyle w:val="normaltextrun"/>
        </w:rPr>
        <w:t>determinants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eop"/>
        </w:rPr>
        <w:t xml:space="preserve"> </w:t>
      </w:r>
    </w:p>
    <w:p w14:paraId="38FABFAE" w14:textId="008E1B7F"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chronic,</w:t>
      </w:r>
      <w:r w:rsidR="00356C18" w:rsidRPr="00937BE1">
        <w:rPr>
          <w:rStyle w:val="normaltextrun"/>
        </w:rPr>
        <w:t xml:space="preserve"> </w:t>
      </w:r>
      <w:r w:rsidRPr="00937BE1">
        <w:rPr>
          <w:rStyle w:val="normaltextrun"/>
        </w:rPr>
        <w:t>non-communicable</w:t>
      </w:r>
      <w:r w:rsidR="00356C18" w:rsidRPr="00937BE1">
        <w:rPr>
          <w:rStyle w:val="normaltextrun"/>
        </w:rPr>
        <w:t xml:space="preserve"> </w:t>
      </w:r>
      <w:r w:rsidRPr="00937BE1">
        <w:rPr>
          <w:rStyle w:val="normaltextrun"/>
        </w:rPr>
        <w:t>diseases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including</w:t>
      </w:r>
      <w:r w:rsidR="00356C18" w:rsidRPr="00937BE1">
        <w:rPr>
          <w:rStyle w:val="superscript"/>
        </w:rPr>
        <w:t xml:space="preserve"> </w:t>
      </w:r>
      <w:r w:rsidRPr="00937BE1">
        <w:rPr>
          <w:rStyle w:val="superscript"/>
        </w:rPr>
        <w:t>(Department</w:t>
      </w:r>
      <w:r w:rsidR="00356C18" w:rsidRPr="00937BE1">
        <w:rPr>
          <w:rStyle w:val="superscript"/>
        </w:rPr>
        <w:t xml:space="preserve"> </w:t>
      </w:r>
      <w:r w:rsidRPr="00937BE1">
        <w:rPr>
          <w:rStyle w:val="superscript"/>
        </w:rPr>
        <w:t>of</w:t>
      </w:r>
      <w:r w:rsidR="00356C18" w:rsidRPr="00937BE1">
        <w:rPr>
          <w:rStyle w:val="superscript"/>
        </w:rPr>
        <w:t xml:space="preserve"> </w:t>
      </w:r>
      <w:r w:rsidRPr="00937BE1">
        <w:rPr>
          <w:rStyle w:val="superscript"/>
        </w:rPr>
        <w:t>Health,</w:t>
      </w:r>
      <w:r w:rsidR="00356C18" w:rsidRPr="00937BE1">
        <w:rPr>
          <w:rStyle w:val="superscript"/>
        </w:rPr>
        <w:t xml:space="preserve"> </w:t>
      </w:r>
      <w:r w:rsidRPr="00937BE1">
        <w:rPr>
          <w:rStyle w:val="superscript"/>
        </w:rPr>
        <w:t>2020b)</w:t>
      </w:r>
      <w:r w:rsidRPr="00937BE1">
        <w:rPr>
          <w:rStyle w:val="normaltextrun"/>
        </w:rPr>
        <w:t>:</w:t>
      </w:r>
      <w:r w:rsidR="00356C18" w:rsidRPr="00937BE1">
        <w:rPr>
          <w:rStyle w:val="eop"/>
        </w:rPr>
        <w:t xml:space="preserve"> </w:t>
      </w:r>
    </w:p>
    <w:p w14:paraId="06983B13" w14:textId="26CD7ECB" w:rsidR="00FC6661" w:rsidRPr="00937BE1" w:rsidRDefault="00322FD8" w:rsidP="004E7637">
      <w:pPr>
        <w:pStyle w:val="Bullet1"/>
      </w:pPr>
      <w:r w:rsidRPr="00937BE1">
        <w:rPr>
          <w:rStyle w:val="normaltextrun"/>
        </w:rPr>
        <w:t>t</w:t>
      </w:r>
      <w:r w:rsidR="00FC6661" w:rsidRPr="00937BE1">
        <w:rPr>
          <w:rStyle w:val="normaltextrun"/>
        </w:rPr>
        <w:t>ype</w:t>
      </w:r>
      <w:r w:rsidR="00356C18" w:rsidRPr="00937BE1">
        <w:rPr>
          <w:rStyle w:val="normaltextrun"/>
        </w:rPr>
        <w:t xml:space="preserve"> </w:t>
      </w:r>
      <w:r w:rsidR="00FC6661" w:rsidRPr="00937BE1">
        <w:rPr>
          <w:rStyle w:val="normaltextrun"/>
        </w:rPr>
        <w:t>2</w:t>
      </w:r>
      <w:r w:rsidR="00356C18" w:rsidRPr="00937BE1">
        <w:rPr>
          <w:rStyle w:val="normaltextrun"/>
        </w:rPr>
        <w:t xml:space="preserve"> </w:t>
      </w:r>
      <w:r w:rsidRPr="00937BE1">
        <w:rPr>
          <w:rStyle w:val="normaltextrun"/>
        </w:rPr>
        <w:t>d</w:t>
      </w:r>
      <w:r w:rsidR="00FC6661" w:rsidRPr="00937BE1">
        <w:rPr>
          <w:rStyle w:val="normaltextrun"/>
        </w:rPr>
        <w:t>iabetes</w:t>
      </w:r>
      <w:r w:rsidR="00356C18" w:rsidRPr="00937BE1">
        <w:rPr>
          <w:rStyle w:val="normaltextrun"/>
        </w:rPr>
        <w:t xml:space="preserve"> </w:t>
      </w:r>
      <w:r w:rsidR="00FC6661" w:rsidRPr="00937BE1">
        <w:rPr>
          <w:rStyle w:val="normaltextrun"/>
        </w:rPr>
        <w:t>(approximately</w:t>
      </w:r>
      <w:r w:rsidR="00356C18" w:rsidRPr="00937BE1">
        <w:rPr>
          <w:rStyle w:val="normaltextrun"/>
        </w:rPr>
        <w:t xml:space="preserve"> </w:t>
      </w:r>
      <w:r w:rsidR="00FC6661" w:rsidRPr="00937BE1">
        <w:rPr>
          <w:rStyle w:val="normaltextrun"/>
        </w:rPr>
        <w:t>6.5</w:t>
      </w:r>
      <w:r w:rsidR="001440BC" w:rsidRPr="00937BE1">
        <w:rPr>
          <w:rStyle w:val="normaltextrun"/>
        </w:rPr>
        <w:t>%</w:t>
      </w:r>
      <w:r w:rsidR="00356C18" w:rsidRPr="00937BE1">
        <w:rPr>
          <w:rStyle w:val="normaltextrun"/>
        </w:rPr>
        <w:t xml:space="preserve"> </w:t>
      </w:r>
      <w:r w:rsidR="00FC6661" w:rsidRPr="00937BE1">
        <w:rPr>
          <w:rStyle w:val="normaltextrun"/>
        </w:rPr>
        <w:t>of</w:t>
      </w:r>
      <w:r w:rsidR="00356C18" w:rsidRPr="00937BE1">
        <w:rPr>
          <w:rStyle w:val="normaltextrun"/>
        </w:rPr>
        <w:t xml:space="preserve"> </w:t>
      </w:r>
      <w:r w:rsidR="00FC6661" w:rsidRPr="00937BE1">
        <w:rPr>
          <w:rStyle w:val="normaltextrun"/>
        </w:rPr>
        <w:t>Aboriginal</w:t>
      </w:r>
      <w:r w:rsidR="00356C18" w:rsidRPr="00937BE1">
        <w:rPr>
          <w:rStyle w:val="normaltextrun"/>
        </w:rPr>
        <w:t xml:space="preserve"> </w:t>
      </w:r>
      <w:r w:rsidR="00FC6661" w:rsidRPr="00937BE1">
        <w:rPr>
          <w:rStyle w:val="normaltextrun"/>
        </w:rPr>
        <w:t>Victorians)</w:t>
      </w:r>
      <w:r w:rsidR="00356C18" w:rsidRPr="00937BE1">
        <w:rPr>
          <w:rStyle w:val="eop"/>
        </w:rPr>
        <w:t xml:space="preserve"> </w:t>
      </w:r>
    </w:p>
    <w:p w14:paraId="191EF89C" w14:textId="3485EF1D" w:rsidR="00FC6661" w:rsidRPr="00937BE1" w:rsidRDefault="00322FD8" w:rsidP="004E7637">
      <w:pPr>
        <w:pStyle w:val="Bullet1"/>
      </w:pPr>
      <w:r w:rsidRPr="00937BE1">
        <w:rPr>
          <w:rStyle w:val="normaltextrun"/>
        </w:rPr>
        <w:t>h</w:t>
      </w:r>
      <w:r w:rsidR="00FC6661" w:rsidRPr="00937BE1">
        <w:rPr>
          <w:rStyle w:val="normaltextrun"/>
        </w:rPr>
        <w:t>eart</w:t>
      </w:r>
      <w:r w:rsidR="00356C18" w:rsidRPr="00937BE1">
        <w:rPr>
          <w:rStyle w:val="normaltextrun"/>
        </w:rPr>
        <w:t xml:space="preserve"> </w:t>
      </w:r>
      <w:r w:rsidR="00FC6661" w:rsidRPr="00937BE1">
        <w:rPr>
          <w:rStyle w:val="normaltextrun"/>
        </w:rPr>
        <w:t>disease</w:t>
      </w:r>
      <w:r w:rsidR="00356C18" w:rsidRPr="00937BE1">
        <w:rPr>
          <w:rStyle w:val="normaltextrun"/>
        </w:rPr>
        <w:t xml:space="preserve"> </w:t>
      </w:r>
      <w:r w:rsidR="00FC6661" w:rsidRPr="00937BE1">
        <w:rPr>
          <w:rStyle w:val="normaltextrun"/>
        </w:rPr>
        <w:t>(approximately</w:t>
      </w:r>
      <w:r w:rsidR="00356C18" w:rsidRPr="00937BE1">
        <w:rPr>
          <w:rStyle w:val="normaltextrun"/>
        </w:rPr>
        <w:t xml:space="preserve"> </w:t>
      </w:r>
      <w:r w:rsidR="00FC6661" w:rsidRPr="00937BE1">
        <w:rPr>
          <w:rStyle w:val="normaltextrun"/>
        </w:rPr>
        <w:t>13.3</w:t>
      </w:r>
      <w:r w:rsidR="001440BC" w:rsidRPr="00937BE1">
        <w:rPr>
          <w:rStyle w:val="normaltextrun"/>
        </w:rPr>
        <w:t>%</w:t>
      </w:r>
      <w:r w:rsidR="00356C18" w:rsidRPr="00937BE1">
        <w:rPr>
          <w:rStyle w:val="normaltextrun"/>
        </w:rPr>
        <w:t xml:space="preserve"> </w:t>
      </w:r>
      <w:r w:rsidR="00FC6661" w:rsidRPr="00937BE1">
        <w:rPr>
          <w:rStyle w:val="normaltextrun"/>
        </w:rPr>
        <w:t>of</w:t>
      </w:r>
      <w:r w:rsidR="00356C18" w:rsidRPr="00937BE1">
        <w:rPr>
          <w:rStyle w:val="normaltextrun"/>
        </w:rPr>
        <w:t xml:space="preserve"> </w:t>
      </w:r>
      <w:r w:rsidR="00FC6661" w:rsidRPr="00937BE1">
        <w:rPr>
          <w:rStyle w:val="normaltextrun"/>
        </w:rPr>
        <w:t>Aboriginal</w:t>
      </w:r>
      <w:r w:rsidR="00356C18" w:rsidRPr="00937BE1">
        <w:rPr>
          <w:rStyle w:val="normaltextrun"/>
        </w:rPr>
        <w:t xml:space="preserve"> </w:t>
      </w:r>
      <w:r w:rsidR="00FC6661" w:rsidRPr="00937BE1">
        <w:rPr>
          <w:rStyle w:val="normaltextrun"/>
        </w:rPr>
        <w:t>Victorians)</w:t>
      </w:r>
      <w:r w:rsidR="00356C18" w:rsidRPr="00937BE1">
        <w:rPr>
          <w:rStyle w:val="eop"/>
        </w:rPr>
        <w:t xml:space="preserve"> </w:t>
      </w:r>
    </w:p>
    <w:p w14:paraId="54342EB2" w14:textId="1132FC50" w:rsidR="00FC6661" w:rsidRPr="00937BE1" w:rsidRDefault="00322FD8" w:rsidP="004E7637">
      <w:pPr>
        <w:pStyle w:val="Bullet1"/>
      </w:pPr>
      <w:r w:rsidRPr="00937BE1">
        <w:rPr>
          <w:rStyle w:val="normaltextrun"/>
        </w:rPr>
        <w:t>h</w:t>
      </w:r>
      <w:r w:rsidR="00FC6661" w:rsidRPr="00937BE1">
        <w:rPr>
          <w:rStyle w:val="normaltextrun"/>
        </w:rPr>
        <w:t>igh</w:t>
      </w:r>
      <w:r w:rsidR="00356C18" w:rsidRPr="00937BE1">
        <w:rPr>
          <w:rStyle w:val="normaltextrun"/>
        </w:rPr>
        <w:t xml:space="preserve"> </w:t>
      </w:r>
      <w:r w:rsidR="00FC6661" w:rsidRPr="00937BE1">
        <w:rPr>
          <w:rStyle w:val="normaltextrun"/>
        </w:rPr>
        <w:t>blood</w:t>
      </w:r>
      <w:r w:rsidR="00356C18" w:rsidRPr="00937BE1">
        <w:rPr>
          <w:rStyle w:val="normaltextrun"/>
        </w:rPr>
        <w:t xml:space="preserve"> </w:t>
      </w:r>
      <w:r w:rsidR="00FC6661" w:rsidRPr="00937BE1">
        <w:rPr>
          <w:rStyle w:val="normaltextrun"/>
        </w:rPr>
        <w:t>pressure</w:t>
      </w:r>
      <w:r w:rsidR="00356C18" w:rsidRPr="00937BE1">
        <w:rPr>
          <w:rStyle w:val="normaltextrun"/>
        </w:rPr>
        <w:t xml:space="preserve"> </w:t>
      </w:r>
      <w:r w:rsidR="00FC6661" w:rsidRPr="00937BE1">
        <w:rPr>
          <w:rStyle w:val="normaltextrun"/>
        </w:rPr>
        <w:t>(approximately</w:t>
      </w:r>
      <w:r w:rsidR="00356C18" w:rsidRPr="00937BE1">
        <w:rPr>
          <w:rStyle w:val="normaltextrun"/>
        </w:rPr>
        <w:t xml:space="preserve"> </w:t>
      </w:r>
      <w:r w:rsidR="00FC6661" w:rsidRPr="00937BE1">
        <w:rPr>
          <w:rStyle w:val="normaltextrun"/>
        </w:rPr>
        <w:t>29.2</w:t>
      </w:r>
      <w:r w:rsidR="001440BC" w:rsidRPr="00937BE1">
        <w:rPr>
          <w:rStyle w:val="normaltextrun"/>
        </w:rPr>
        <w:t>%</w:t>
      </w:r>
      <w:r w:rsidR="00356C18" w:rsidRPr="00937BE1">
        <w:rPr>
          <w:rStyle w:val="normaltextrun"/>
        </w:rPr>
        <w:t xml:space="preserve"> </w:t>
      </w:r>
      <w:r w:rsidR="00FC6661" w:rsidRPr="00937BE1">
        <w:rPr>
          <w:rStyle w:val="normaltextrun"/>
        </w:rPr>
        <w:t>of</w:t>
      </w:r>
      <w:r w:rsidR="00356C18" w:rsidRPr="00937BE1">
        <w:rPr>
          <w:rStyle w:val="normaltextrun"/>
        </w:rPr>
        <w:t xml:space="preserve"> </w:t>
      </w:r>
      <w:r w:rsidR="00FC6661" w:rsidRPr="00937BE1">
        <w:rPr>
          <w:rStyle w:val="normaltextrun"/>
        </w:rPr>
        <w:t>Aboriginal</w:t>
      </w:r>
      <w:r w:rsidR="00356C18" w:rsidRPr="00937BE1">
        <w:rPr>
          <w:rStyle w:val="normaltextrun"/>
        </w:rPr>
        <w:t xml:space="preserve"> </w:t>
      </w:r>
      <w:r w:rsidR="00FC6661" w:rsidRPr="00937BE1">
        <w:rPr>
          <w:rStyle w:val="normaltextrun"/>
        </w:rPr>
        <w:t>Victorians)</w:t>
      </w:r>
      <w:r w:rsidR="00D42E94" w:rsidRPr="00937BE1">
        <w:rPr>
          <w:rStyle w:val="normaltextrun"/>
        </w:rPr>
        <w:t>.</w:t>
      </w:r>
      <w:r w:rsidR="00356C18" w:rsidRPr="00937BE1">
        <w:rPr>
          <w:rStyle w:val="eop"/>
        </w:rPr>
        <w:t xml:space="preserve"> </w:t>
      </w:r>
    </w:p>
    <w:p w14:paraId="70F03B14" w14:textId="6C1F866C" w:rsidR="00FC6661" w:rsidRPr="00937BE1" w:rsidRDefault="00FC6661" w:rsidP="008C764D">
      <w:pPr>
        <w:pStyle w:val="Bodyafterbullets"/>
      </w:pPr>
      <w:r w:rsidRPr="00937BE1">
        <w:rPr>
          <w:rStyle w:val="normaltextrun"/>
        </w:rPr>
        <w:t>However,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had</w:t>
      </w:r>
      <w:r w:rsidR="00356C18" w:rsidRPr="00937BE1">
        <w:rPr>
          <w:rStyle w:val="normaltextrun"/>
        </w:rPr>
        <w:t xml:space="preserve"> </w:t>
      </w:r>
      <w:r w:rsidRPr="00937BE1">
        <w:rPr>
          <w:rStyle w:val="normaltextrun"/>
        </w:rPr>
        <w:t>lower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high</w:t>
      </w:r>
      <w:r w:rsidR="00356C18" w:rsidRPr="00937BE1">
        <w:rPr>
          <w:rStyle w:val="normaltextrun"/>
        </w:rPr>
        <w:t xml:space="preserve"> </w:t>
      </w:r>
      <w:r w:rsidRPr="00937BE1">
        <w:rPr>
          <w:rStyle w:val="normaltextrun"/>
        </w:rPr>
        <w:t>cholesterol</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approximately</w:t>
      </w:r>
      <w:r w:rsidR="00356C18" w:rsidRPr="00937BE1">
        <w:rPr>
          <w:rStyle w:val="normaltextrun"/>
        </w:rPr>
        <w:t xml:space="preserve"> </w:t>
      </w:r>
      <w:r w:rsidRPr="00937BE1">
        <w:rPr>
          <w:rStyle w:val="normaltextrun"/>
        </w:rPr>
        <w:t>15.8</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w:t>
      </w:r>
      <w:r w:rsidR="00356C18" w:rsidRPr="00937BE1">
        <w:rPr>
          <w:rStyle w:val="normaltextrun"/>
        </w:rPr>
        <w:t xml:space="preserve"> </w:t>
      </w:r>
      <w:r w:rsidRPr="00937BE1">
        <w:rPr>
          <w:rStyle w:val="normaltextrun"/>
        </w:rPr>
        <w:t>population</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20.5</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eop"/>
        </w:rPr>
        <w:t xml:space="preserve"> </w:t>
      </w:r>
    </w:p>
    <w:p w14:paraId="4B1754FE" w14:textId="610294C9"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substance</w:t>
      </w:r>
      <w:r w:rsidR="00356C18" w:rsidRPr="00937BE1">
        <w:rPr>
          <w:rStyle w:val="normaltextrun"/>
        </w:rPr>
        <w:t xml:space="preserve"> </w:t>
      </w:r>
      <w:r w:rsidRPr="00937BE1">
        <w:rPr>
          <w:rStyle w:val="normaltextrun"/>
        </w:rPr>
        <w:t>use</w:t>
      </w:r>
      <w:r w:rsidR="00356C18" w:rsidRPr="00937BE1">
        <w:rPr>
          <w:rStyle w:val="normaltextrun"/>
        </w:rPr>
        <w:t xml:space="preserve"> </w:t>
      </w:r>
      <w:r w:rsidRPr="00937BE1">
        <w:rPr>
          <w:rStyle w:val="normaltextrun"/>
        </w:rPr>
        <w:t>than</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including</w:t>
      </w:r>
      <w:r w:rsidR="00356C18" w:rsidRPr="00937BE1">
        <w:rPr>
          <w:rStyle w:val="normaltextrun"/>
        </w:rPr>
        <w:t xml:space="preserve"> </w:t>
      </w:r>
      <w:r w:rsidRPr="00937BE1">
        <w:rPr>
          <w:rStyle w:val="normaltextrun"/>
        </w:rPr>
        <w:t>almost</w:t>
      </w:r>
      <w:r w:rsidR="00356C18" w:rsidRPr="00937BE1">
        <w:rPr>
          <w:rStyle w:val="normaltextrun"/>
        </w:rPr>
        <w:t xml:space="preserve"> </w:t>
      </w:r>
      <w:r w:rsidRPr="00937BE1">
        <w:rPr>
          <w:rStyle w:val="normaltextrun"/>
        </w:rPr>
        <w:t>twice</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rate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current</w:t>
      </w:r>
      <w:r w:rsidR="00356C18" w:rsidRPr="00937BE1">
        <w:rPr>
          <w:rStyle w:val="normaltextrun"/>
        </w:rPr>
        <w:t xml:space="preserve"> </w:t>
      </w:r>
      <w:r w:rsidRPr="00937BE1">
        <w:rPr>
          <w:rStyle w:val="normaltextrun"/>
        </w:rPr>
        <w:t>tobacco</w:t>
      </w:r>
      <w:r w:rsidR="00356C18" w:rsidRPr="00937BE1">
        <w:rPr>
          <w:rStyle w:val="normaltextrun"/>
        </w:rPr>
        <w:t xml:space="preserve"> </w:t>
      </w:r>
      <w:r w:rsidRPr="00937BE1">
        <w:rPr>
          <w:rStyle w:val="normaltextrun"/>
        </w:rPr>
        <w:t>smoking</w:t>
      </w:r>
      <w:r w:rsidR="00356C18" w:rsidRPr="00937BE1">
        <w:rPr>
          <w:rStyle w:val="normaltextrun"/>
        </w:rPr>
        <w:t xml:space="preserve"> </w:t>
      </w:r>
      <w:r w:rsidRPr="00937BE1">
        <w:rPr>
          <w:rStyle w:val="normaltextrun"/>
        </w:rPr>
        <w:t>status</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30.9</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16.2</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superscript"/>
        </w:rPr>
        <w:t xml:space="preserve"> </w:t>
      </w:r>
      <w:r w:rsidRPr="00937BE1">
        <w:rPr>
          <w:rStyle w:val="superscript"/>
        </w:rPr>
        <w:t>(Department</w:t>
      </w:r>
      <w:r w:rsidR="00356C18" w:rsidRPr="00937BE1">
        <w:rPr>
          <w:rStyle w:val="superscript"/>
        </w:rPr>
        <w:t xml:space="preserve"> </w:t>
      </w:r>
      <w:r w:rsidRPr="00937BE1">
        <w:rPr>
          <w:rStyle w:val="superscript"/>
        </w:rPr>
        <w:t>of</w:t>
      </w:r>
      <w:r w:rsidR="00356C18" w:rsidRPr="00937BE1">
        <w:rPr>
          <w:rStyle w:val="superscript"/>
        </w:rPr>
        <w:t xml:space="preserve"> </w:t>
      </w:r>
      <w:r w:rsidRPr="00937BE1">
        <w:rPr>
          <w:rStyle w:val="superscript"/>
        </w:rPr>
        <w:t>Health,</w:t>
      </w:r>
      <w:r w:rsidR="00356C18" w:rsidRPr="00937BE1">
        <w:rPr>
          <w:rStyle w:val="superscript"/>
        </w:rPr>
        <w:t xml:space="preserve"> </w:t>
      </w:r>
      <w:r w:rsidRPr="00937BE1">
        <w:rPr>
          <w:rStyle w:val="superscript"/>
        </w:rPr>
        <w:t>2020b)</w:t>
      </w:r>
      <w:r w:rsidRPr="00937BE1">
        <w:rPr>
          <w:rStyle w:val="normaltextrun"/>
        </w:rPr>
        <w:t>.</w:t>
      </w:r>
      <w:r w:rsidR="00356C18" w:rsidRPr="00937BE1">
        <w:rPr>
          <w:rStyle w:val="normaltextrun"/>
        </w:rPr>
        <w:t xml:space="preserve"> </w:t>
      </w:r>
      <w:r w:rsidRPr="00937BE1">
        <w:rPr>
          <w:rStyle w:val="normaltextrun"/>
        </w:rPr>
        <w:t>Limited</w:t>
      </w:r>
      <w:r w:rsidR="00356C18" w:rsidRPr="00937BE1">
        <w:rPr>
          <w:rStyle w:val="normaltextrun"/>
        </w:rPr>
        <w:t xml:space="preserve"> </w:t>
      </w:r>
      <w:r w:rsidRPr="00937BE1">
        <w:rPr>
          <w:rStyle w:val="normaltextrun"/>
        </w:rPr>
        <w:t>data</w:t>
      </w:r>
      <w:r w:rsidR="00356C18" w:rsidRPr="00937BE1">
        <w:rPr>
          <w:rStyle w:val="normaltextrun"/>
        </w:rPr>
        <w:t xml:space="preserve"> </w:t>
      </w:r>
      <w:r w:rsidRPr="00937BE1">
        <w:rPr>
          <w:rStyle w:val="normaltextrun"/>
        </w:rPr>
        <w:t>is</w:t>
      </w:r>
      <w:r w:rsidR="00356C18" w:rsidRPr="00937BE1">
        <w:rPr>
          <w:rStyle w:val="normaltextrun"/>
        </w:rPr>
        <w:t xml:space="preserve"> </w:t>
      </w:r>
      <w:r w:rsidRPr="00937BE1">
        <w:rPr>
          <w:rStyle w:val="normaltextrun"/>
        </w:rPr>
        <w:t>available</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alcohol</w:t>
      </w:r>
      <w:r w:rsidR="00356C18" w:rsidRPr="00937BE1">
        <w:rPr>
          <w:rStyle w:val="normaltextrun"/>
        </w:rPr>
        <w:t xml:space="preserve"> </w:t>
      </w:r>
      <w:r w:rsidRPr="00937BE1">
        <w:rPr>
          <w:rStyle w:val="normaltextrun"/>
        </w:rPr>
        <w:t>consumption</w:t>
      </w:r>
      <w:r w:rsidR="00356C18" w:rsidRPr="00937BE1">
        <w:rPr>
          <w:rStyle w:val="normaltextrun"/>
        </w:rPr>
        <w:t xml:space="preserve"> </w:t>
      </w:r>
      <w:r w:rsidRPr="00937BE1">
        <w:rPr>
          <w:rStyle w:val="normaltextrun"/>
        </w:rPr>
        <w:t>patterns</w:t>
      </w:r>
      <w:r w:rsidR="00356C18" w:rsidRPr="00937BE1">
        <w:rPr>
          <w:rStyle w:val="normaltextrun"/>
        </w:rPr>
        <w:t xml:space="preserve"> </w:t>
      </w:r>
      <w:r w:rsidR="00863037" w:rsidRPr="00937BE1">
        <w:rPr>
          <w:rStyle w:val="normaltextrun"/>
        </w:rPr>
        <w:t xml:space="preserve">among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in</w:t>
      </w:r>
      <w:r w:rsidR="00356C18" w:rsidRPr="00937BE1">
        <w:rPr>
          <w:rStyle w:val="normaltextrun"/>
        </w:rPr>
        <w:t xml:space="preserve"> </w:t>
      </w:r>
      <w:r w:rsidR="00AE12C3" w:rsidRPr="00937BE1">
        <w:rPr>
          <w:rStyle w:val="normaltextrun"/>
        </w:rPr>
        <w:t>2020</w:t>
      </w:r>
      <w:r w:rsidR="003A474A" w:rsidRPr="00937BE1">
        <w:rPr>
          <w:rStyle w:val="normaltextrun"/>
        </w:rPr>
        <w:t xml:space="preserve"> and 20</w:t>
      </w:r>
      <w:r w:rsidR="00AE12C3" w:rsidRPr="00937BE1">
        <w:rPr>
          <w:rStyle w:val="normaltextrun"/>
        </w:rPr>
        <w:t>21</w:t>
      </w:r>
      <w:r w:rsidRPr="00937BE1">
        <w:rPr>
          <w:rStyle w:val="normaltextrun"/>
        </w:rPr>
        <w:t>.</w:t>
      </w:r>
      <w:r w:rsidR="00356C18" w:rsidRPr="00937BE1">
        <w:rPr>
          <w:rStyle w:val="normaltextrun"/>
        </w:rPr>
        <w:t xml:space="preserve"> </w:t>
      </w:r>
    </w:p>
    <w:p w14:paraId="59246F4F" w14:textId="3BDB846E"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disproportionately</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complications</w:t>
      </w:r>
      <w:r w:rsidR="00356C18" w:rsidRPr="00937BE1">
        <w:rPr>
          <w:rStyle w:val="normaltextrun"/>
        </w:rPr>
        <w:t xml:space="preserve"> </w:t>
      </w:r>
      <w:r w:rsidRPr="00937BE1">
        <w:rPr>
          <w:rStyle w:val="normaltextrun"/>
        </w:rPr>
        <w:t>from</w:t>
      </w:r>
      <w:r w:rsidR="00356C18" w:rsidRPr="00937BE1">
        <w:rPr>
          <w:rStyle w:val="normaltextrun"/>
        </w:rPr>
        <w:t xml:space="preserve"> </w:t>
      </w:r>
      <w:r w:rsidRPr="00937BE1">
        <w:rPr>
          <w:rStyle w:val="normaltextrun"/>
        </w:rPr>
        <w:t>drug-related</w:t>
      </w:r>
      <w:r w:rsidR="00356C18" w:rsidRPr="00937BE1">
        <w:rPr>
          <w:rStyle w:val="normaltextrun"/>
        </w:rPr>
        <w:t xml:space="preserve"> </w:t>
      </w:r>
      <w:r w:rsidRPr="00937BE1">
        <w:rPr>
          <w:rStyle w:val="normaltextrun"/>
        </w:rPr>
        <w:t>harm,</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rPr>
          <w:rStyle w:val="normaltextrun"/>
        </w:rPr>
        <w:t>account</w:t>
      </w:r>
      <w:r w:rsidR="77E0F021" w:rsidRPr="00937BE1">
        <w:rPr>
          <w:rStyle w:val="normaltextrun"/>
        </w:rPr>
        <w:t>ing</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4.3</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fatal</w:t>
      </w:r>
      <w:r w:rsidR="00356C18" w:rsidRPr="00937BE1">
        <w:rPr>
          <w:rStyle w:val="normaltextrun"/>
        </w:rPr>
        <w:t xml:space="preserve"> </w:t>
      </w:r>
      <w:r w:rsidRPr="00937BE1">
        <w:rPr>
          <w:rStyle w:val="normaltextrun"/>
        </w:rPr>
        <w:t>overdoses</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2020</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4.4</w:t>
      </w:r>
      <w:r w:rsidR="001440BC" w:rsidRPr="00937BE1">
        <w:rPr>
          <w:rStyle w:val="normaltextrun"/>
        </w:rPr>
        <w:t>%</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2021</w:t>
      </w:r>
      <w:r w:rsidR="00356C18" w:rsidRPr="00937BE1">
        <w:rPr>
          <w:rStyle w:val="normaltextrun"/>
        </w:rPr>
        <w:t xml:space="preserve"> </w:t>
      </w:r>
      <w:r w:rsidRPr="00937BE1">
        <w:rPr>
          <w:rStyle w:val="normaltextrun"/>
        </w:rPr>
        <w:t>(Coroners</w:t>
      </w:r>
      <w:r w:rsidR="00356C18" w:rsidRPr="00937BE1">
        <w:rPr>
          <w:rStyle w:val="normaltextrun"/>
        </w:rPr>
        <w:t xml:space="preserve"> </w:t>
      </w:r>
      <w:r w:rsidRPr="00937BE1">
        <w:rPr>
          <w:rStyle w:val="normaltextrun"/>
        </w:rPr>
        <w:t>Court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Victoria,</w:t>
      </w:r>
      <w:r w:rsidR="00356C18" w:rsidRPr="00937BE1">
        <w:rPr>
          <w:rStyle w:val="normaltextrun"/>
        </w:rPr>
        <w:t xml:space="preserve"> </w:t>
      </w:r>
      <w:r w:rsidRPr="00937BE1">
        <w:rPr>
          <w:rStyle w:val="normaltextrun"/>
        </w:rPr>
        <w:t>2023).</w:t>
      </w:r>
      <w:r w:rsidR="00356C18" w:rsidRPr="00937BE1">
        <w:rPr>
          <w:rStyle w:val="eop"/>
        </w:rPr>
        <w:t xml:space="preserve"> </w:t>
      </w:r>
    </w:p>
    <w:p w14:paraId="65CF1E23" w14:textId="3467F227"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presented</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Victorian</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services</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social</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emotional</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needs</w:t>
      </w:r>
      <w:r w:rsidR="00356C18" w:rsidRPr="00937BE1">
        <w:rPr>
          <w:rStyle w:val="normaltextrun"/>
        </w:rPr>
        <w:t xml:space="preserve"> </w:t>
      </w:r>
      <w:r w:rsidRPr="00937BE1">
        <w:rPr>
          <w:rStyle w:val="normaltextrun"/>
        </w:rPr>
        <w:t>than</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had</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2020a):</w:t>
      </w:r>
      <w:r w:rsidR="00356C18" w:rsidRPr="00937BE1">
        <w:rPr>
          <w:rStyle w:val="eop"/>
        </w:rPr>
        <w:t xml:space="preserve"> </w:t>
      </w:r>
    </w:p>
    <w:p w14:paraId="55C408E5" w14:textId="75574DBD" w:rsidR="00FC6661" w:rsidRPr="00937BE1" w:rsidRDefault="00FC6661" w:rsidP="004E7637">
      <w:pPr>
        <w:pStyle w:val="Bullet1"/>
      </w:pPr>
      <w:r w:rsidRPr="00937BE1">
        <w:rPr>
          <w:rStyle w:val="normaltextrun"/>
        </w:rPr>
        <w:t>high</w:t>
      </w:r>
      <w:r w:rsidR="00356C18" w:rsidRPr="00937BE1">
        <w:rPr>
          <w:rStyle w:val="normaltextrun"/>
        </w:rPr>
        <w:t xml:space="preserve"> </w:t>
      </w:r>
      <w:r w:rsidRPr="00937BE1">
        <w:rPr>
          <w:rStyle w:val="normaltextrun"/>
        </w:rPr>
        <w:t>or</w:t>
      </w:r>
      <w:r w:rsidR="00356C18" w:rsidRPr="00937BE1">
        <w:rPr>
          <w:rStyle w:val="normaltextrun"/>
        </w:rPr>
        <w:t xml:space="preserve"> </w:t>
      </w:r>
      <w:r w:rsidRPr="00937BE1">
        <w:rPr>
          <w:rStyle w:val="normaltextrun"/>
        </w:rPr>
        <w:t>very</w:t>
      </w:r>
      <w:r w:rsidR="00356C18" w:rsidRPr="00937BE1">
        <w:rPr>
          <w:rStyle w:val="normaltextrun"/>
        </w:rPr>
        <w:t xml:space="preserve"> </w:t>
      </w:r>
      <w:r w:rsidRPr="00937BE1">
        <w:rPr>
          <w:rStyle w:val="normaltextrun"/>
        </w:rPr>
        <w:t>high</w:t>
      </w:r>
      <w:r w:rsidR="00356C18" w:rsidRPr="00937BE1">
        <w:rPr>
          <w:rStyle w:val="normaltextrun"/>
        </w:rPr>
        <w:t xml:space="preserve"> </w:t>
      </w:r>
      <w:r w:rsidRPr="00937BE1">
        <w:rPr>
          <w:rStyle w:val="normaltextrun"/>
        </w:rPr>
        <w:t>psychological</w:t>
      </w:r>
      <w:r w:rsidR="00356C18" w:rsidRPr="00937BE1">
        <w:rPr>
          <w:rStyle w:val="normaltextrun"/>
        </w:rPr>
        <w:t xml:space="preserve"> </w:t>
      </w:r>
      <w:r w:rsidRPr="00937BE1">
        <w:rPr>
          <w:rStyle w:val="normaltextrun"/>
        </w:rPr>
        <w:t>distress</w:t>
      </w:r>
      <w:r w:rsidR="00356C18" w:rsidRPr="00937BE1">
        <w:rPr>
          <w:rStyle w:val="normaltextrun"/>
        </w:rPr>
        <w:t xml:space="preserve"> </w:t>
      </w:r>
      <w:r w:rsidRPr="00937BE1">
        <w:rPr>
          <w:rStyle w:val="normaltextrun"/>
        </w:rPr>
        <w:t>(30.9</w:t>
      </w:r>
      <w:r w:rsidR="001440BC" w:rsidRPr="00937BE1">
        <w:rPr>
          <w:rStyle w:val="normaltextrun"/>
        </w:rPr>
        <w:t>%</w:t>
      </w:r>
      <w:r w:rsidRPr="00937BE1">
        <w:rPr>
          <w:rStyle w:val="normaltextrun"/>
        </w:rPr>
        <w:t>)</w:t>
      </w:r>
    </w:p>
    <w:p w14:paraId="5C960D69" w14:textId="2DABBF79" w:rsidR="00FC6661" w:rsidRPr="00937BE1" w:rsidRDefault="00FC6661" w:rsidP="004E7637">
      <w:pPr>
        <w:pStyle w:val="Bullet1"/>
      </w:pPr>
      <w:r w:rsidRPr="00937BE1">
        <w:rPr>
          <w:rStyle w:val="normaltextrun"/>
        </w:rPr>
        <w:t>depression</w:t>
      </w:r>
      <w:r w:rsidR="00356C18" w:rsidRPr="00937BE1">
        <w:rPr>
          <w:rStyle w:val="normaltextrun"/>
        </w:rPr>
        <w:t xml:space="preserve"> </w:t>
      </w:r>
      <w:r w:rsidRPr="00937BE1">
        <w:rPr>
          <w:rStyle w:val="normaltextrun"/>
        </w:rPr>
        <w:t>and/or</w:t>
      </w:r>
      <w:r w:rsidR="00356C18" w:rsidRPr="00937BE1">
        <w:rPr>
          <w:rStyle w:val="normaltextrun"/>
        </w:rPr>
        <w:t xml:space="preserve"> </w:t>
      </w:r>
      <w:r w:rsidRPr="00937BE1">
        <w:rPr>
          <w:rStyle w:val="normaltextrun"/>
        </w:rPr>
        <w:t>anxiety</w:t>
      </w:r>
      <w:r w:rsidR="00356C18" w:rsidRPr="00937BE1">
        <w:rPr>
          <w:rStyle w:val="normaltextrun"/>
        </w:rPr>
        <w:t xml:space="preserve"> </w:t>
      </w:r>
      <w:r w:rsidRPr="00937BE1">
        <w:rPr>
          <w:rStyle w:val="normaltextrun"/>
        </w:rPr>
        <w:t>(50.7</w:t>
      </w:r>
      <w:r w:rsidR="001440BC" w:rsidRPr="00937BE1">
        <w:rPr>
          <w:rStyle w:val="normaltextrun"/>
        </w:rPr>
        <w:t>%</w:t>
      </w:r>
      <w:r w:rsidRPr="00937BE1">
        <w:rPr>
          <w:rStyle w:val="normaltextrun"/>
        </w:rPr>
        <w:t>).</w:t>
      </w:r>
    </w:p>
    <w:p w14:paraId="038D5548" w14:textId="7EC57189" w:rsidR="00FC6661" w:rsidRPr="00937BE1" w:rsidRDefault="00FC6661" w:rsidP="008C764D">
      <w:pPr>
        <w:pStyle w:val="Bodyafterbullets"/>
      </w:pP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recognises</w:t>
      </w:r>
      <w:r w:rsidR="00356C18" w:rsidRPr="00937BE1">
        <w:rPr>
          <w:rStyle w:val="normaltextrun"/>
        </w:rPr>
        <w:t xml:space="preserve"> </w:t>
      </w:r>
      <w:r w:rsidRPr="00937BE1">
        <w:rPr>
          <w:rStyle w:val="normaltextrun"/>
        </w:rPr>
        <w:t>that</w:t>
      </w:r>
      <w:r w:rsidR="00356C18" w:rsidRPr="00937BE1">
        <w:rPr>
          <w:rStyle w:val="normaltextrun"/>
        </w:rPr>
        <w:t xml:space="preserve"> </w:t>
      </w:r>
      <w:r w:rsidRPr="00937BE1">
        <w:rPr>
          <w:rStyle w:val="normaltextrun"/>
        </w:rPr>
        <w:t>these</w:t>
      </w:r>
      <w:r w:rsidR="00356C18" w:rsidRPr="00937BE1">
        <w:rPr>
          <w:rStyle w:val="normaltextrun"/>
        </w:rPr>
        <w:t xml:space="preserve"> </w:t>
      </w:r>
      <w:r w:rsidRPr="00937BE1">
        <w:rPr>
          <w:rStyle w:val="normaltextrun"/>
        </w:rPr>
        <w:t>inequitable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outcomes</w:t>
      </w:r>
      <w:r w:rsidR="00356C18" w:rsidRPr="00937BE1">
        <w:rPr>
          <w:rStyle w:val="normaltextrun"/>
        </w:rPr>
        <w:t xml:space="preserve"> </w:t>
      </w:r>
      <w:r w:rsidRPr="00937BE1">
        <w:rPr>
          <w:rStyle w:val="normaltextrun"/>
        </w:rPr>
        <w:t>occur</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context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racism</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discrimination</w:t>
      </w:r>
      <w:r w:rsidR="00356C18" w:rsidRPr="00937BE1">
        <w:rPr>
          <w:rStyle w:val="normaltextrun"/>
        </w:rPr>
        <w:t xml:space="preserve"> </w:t>
      </w:r>
      <w:r w:rsidRPr="00937BE1">
        <w:rPr>
          <w:rStyle w:val="normaltextrun"/>
        </w:rPr>
        <w:t>disproportionately</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2020a):</w:t>
      </w:r>
      <w:r w:rsidR="00356C18" w:rsidRPr="00937BE1">
        <w:rPr>
          <w:rStyle w:val="normaltextrun"/>
        </w:rPr>
        <w:t xml:space="preserve"> </w:t>
      </w:r>
    </w:p>
    <w:p w14:paraId="600D605B" w14:textId="302C0261" w:rsidR="00FC6661" w:rsidRPr="00937BE1" w:rsidRDefault="00FC6661" w:rsidP="004E7637">
      <w:pPr>
        <w:pStyle w:val="Bullet1"/>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w:t>
      </w:r>
      <w:r w:rsidR="00356C18" w:rsidRPr="00937BE1">
        <w:rPr>
          <w:rStyle w:val="normaltextrun"/>
        </w:rPr>
        <w:t xml:space="preserve"> </w:t>
      </w:r>
      <w:r w:rsidRPr="00937BE1">
        <w:rPr>
          <w:rStyle w:val="normaltextrun"/>
        </w:rPr>
        <w:t>discrimination</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significantly</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(26.2</w:t>
      </w:r>
      <w:r w:rsidR="001440BC" w:rsidRPr="00937BE1">
        <w:rPr>
          <w:rStyle w:val="normaltextrun"/>
        </w:rPr>
        <w:t>%</w:t>
      </w:r>
      <w:r w:rsidRPr="00937BE1">
        <w:rPr>
          <w:rStyle w:val="normaltextrun"/>
        </w:rPr>
        <w:t>)</w:t>
      </w:r>
      <w:r w:rsidR="00356C18" w:rsidRPr="00937BE1">
        <w:rPr>
          <w:rStyle w:val="normaltextrun"/>
        </w:rPr>
        <w:t xml:space="preserve"> </w:t>
      </w:r>
      <w:r w:rsidR="00863037" w:rsidRPr="00937BE1">
        <w:rPr>
          <w:rStyle w:val="normaltextrun"/>
        </w:rPr>
        <w:t xml:space="preserve">than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(14.1</w:t>
      </w:r>
      <w:r w:rsidR="001440BC" w:rsidRPr="00937BE1">
        <w:rPr>
          <w:rStyle w:val="normaltextrun"/>
        </w:rPr>
        <w:t>%</w:t>
      </w:r>
      <w:r w:rsidRPr="00937BE1">
        <w:rPr>
          <w:rStyle w:val="normaltextrun"/>
        </w:rPr>
        <w:t>)</w:t>
      </w:r>
      <w:r w:rsidR="00356C18" w:rsidRPr="00937BE1">
        <w:rPr>
          <w:rStyle w:val="eop"/>
        </w:rPr>
        <w:t xml:space="preserve"> </w:t>
      </w:r>
    </w:p>
    <w:p w14:paraId="7C365B8C" w14:textId="638FBFAD" w:rsidR="00FC6661" w:rsidRPr="00937BE1" w:rsidRDefault="00FC6661" w:rsidP="004E7637">
      <w:pPr>
        <w:pStyle w:val="Bullet1"/>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w:t>
      </w:r>
      <w:r w:rsidR="00356C18" w:rsidRPr="00937BE1">
        <w:rPr>
          <w:rStyle w:val="normaltextrun"/>
        </w:rPr>
        <w:t xml:space="preserve"> </w:t>
      </w:r>
      <w:r w:rsidRPr="00937BE1">
        <w:rPr>
          <w:rStyle w:val="normaltextrun"/>
        </w:rPr>
        <w:t>racism</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significantly</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(17.0</w:t>
      </w:r>
      <w:r w:rsidR="001440BC" w:rsidRPr="00937BE1">
        <w:rPr>
          <w:rStyle w:val="normaltextrun"/>
        </w:rPr>
        <w:t>%</w:t>
      </w:r>
      <w:r w:rsidRPr="00937BE1">
        <w:rPr>
          <w:rStyle w:val="normaltextrun"/>
        </w:rPr>
        <w:t>)</w:t>
      </w:r>
      <w:r w:rsidR="00356C18" w:rsidRPr="00937BE1">
        <w:rPr>
          <w:rStyle w:val="normaltextrun"/>
        </w:rPr>
        <w:t xml:space="preserve"> </w:t>
      </w:r>
      <w:r w:rsidR="00863037" w:rsidRPr="00937BE1">
        <w:rPr>
          <w:rStyle w:val="normaltextrun"/>
        </w:rPr>
        <w:t>than</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(5.3</w:t>
      </w:r>
      <w:r w:rsidR="001440BC" w:rsidRPr="00937BE1">
        <w:rPr>
          <w:rStyle w:val="normaltextrun"/>
        </w:rPr>
        <w:t>%</w:t>
      </w:r>
      <w:r w:rsidRPr="00937BE1">
        <w:rPr>
          <w:rStyle w:val="normaltextrun"/>
        </w:rPr>
        <w:t>)</w:t>
      </w:r>
      <w:r w:rsidR="00985692" w:rsidRPr="00937BE1">
        <w:rPr>
          <w:rStyle w:val="normaltextrun"/>
        </w:rPr>
        <w:t>.</w:t>
      </w:r>
    </w:p>
    <w:p w14:paraId="4C62F78E" w14:textId="6B47DE59" w:rsidR="00FC6661" w:rsidRPr="00937BE1" w:rsidRDefault="00FC6661" w:rsidP="00FC6661">
      <w:pPr>
        <w:pStyle w:val="Heading3"/>
      </w:pPr>
      <w:bookmarkStart w:id="242" w:name="_Toc902194624"/>
      <w:r w:rsidRPr="00937BE1">
        <w:t>Impact</w:t>
      </w:r>
      <w:r w:rsidR="00356C18" w:rsidRPr="00937BE1">
        <w:t xml:space="preserve"> </w:t>
      </w:r>
      <w:r w:rsidRPr="00937BE1">
        <w:t>of</w:t>
      </w:r>
      <w:r w:rsidR="00356C18" w:rsidRPr="00937BE1">
        <w:t xml:space="preserve"> </w:t>
      </w:r>
      <w:r w:rsidRPr="00937BE1">
        <w:t>COVID-19</w:t>
      </w:r>
      <w:bookmarkEnd w:id="242"/>
      <w:r w:rsidR="00356C18" w:rsidRPr="00937BE1">
        <w:t xml:space="preserve"> </w:t>
      </w:r>
    </w:p>
    <w:p w14:paraId="0BBFD96E" w14:textId="3CBE1023" w:rsidR="00FC6661" w:rsidRPr="00937BE1" w:rsidRDefault="00FC6661" w:rsidP="0023283C">
      <w:pPr>
        <w:pStyle w:val="Body"/>
      </w:pPr>
      <w:r w:rsidRPr="00937BE1">
        <w:t>Like</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were</w:t>
      </w:r>
      <w:r w:rsidR="00356C18" w:rsidRPr="00937BE1">
        <w:t xml:space="preserve"> </w:t>
      </w:r>
      <w:r w:rsidRPr="00937BE1">
        <w:t>affected</w:t>
      </w:r>
      <w:r w:rsidR="00356C18" w:rsidRPr="00937BE1">
        <w:t xml:space="preserve"> </w:t>
      </w:r>
      <w:r w:rsidRPr="00937BE1">
        <w:t>by</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Nearly</w:t>
      </w:r>
      <w:r w:rsidR="00356C18" w:rsidRPr="00937BE1">
        <w:t xml:space="preserve"> </w:t>
      </w:r>
      <w:r w:rsidRPr="00937BE1">
        <w:t>3</w:t>
      </w:r>
      <w:r w:rsidR="001440BC" w:rsidRPr="00937BE1">
        <w: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tested</w:t>
      </w:r>
      <w:r w:rsidR="00356C18" w:rsidRPr="00937BE1">
        <w:t xml:space="preserve"> </w:t>
      </w:r>
      <w:r w:rsidRPr="00937BE1">
        <w:t>positive</w:t>
      </w:r>
      <w:r w:rsidR="00356C18" w:rsidRPr="00937BE1">
        <w:t xml:space="preserve"> </w:t>
      </w:r>
      <w:r w:rsidRPr="00937BE1">
        <w:t>to</w:t>
      </w:r>
      <w:r w:rsidR="00356C18" w:rsidRPr="00937BE1">
        <w:t xml:space="preserve"> </w:t>
      </w:r>
      <w:r w:rsidRPr="00937BE1">
        <w:t>COVID-19</w:t>
      </w:r>
      <w:r w:rsidR="00356C18" w:rsidRPr="00937BE1">
        <w:t xml:space="preserve"> </w:t>
      </w:r>
      <w:r w:rsidRPr="00937BE1">
        <w:t>during</w:t>
      </w:r>
      <w:r w:rsidR="00356C18" w:rsidRPr="00937BE1">
        <w:t xml:space="preserve"> </w:t>
      </w:r>
      <w:r w:rsidR="00677E13" w:rsidRPr="00937BE1">
        <w:t>2020</w:t>
      </w:r>
      <w:r w:rsidR="00EB7060" w:rsidRPr="00937BE1">
        <w:t xml:space="preserve"> and </w:t>
      </w:r>
      <w:r w:rsidR="00677E13" w:rsidRPr="00937BE1">
        <w:t>2021</w:t>
      </w:r>
      <w:r w:rsidR="00F57A83" w:rsidRPr="00937BE1">
        <w:t>.</w:t>
      </w:r>
      <w:r w:rsidR="00356C18" w:rsidRPr="00937BE1">
        <w:t xml:space="preserve"> </w:t>
      </w:r>
      <w:r w:rsidRPr="00937BE1">
        <w:t>The</w:t>
      </w:r>
      <w:r w:rsidR="00356C18" w:rsidRPr="00937BE1">
        <w:t xml:space="preserve"> </w:t>
      </w:r>
      <w:r w:rsidRPr="00937BE1">
        <w:t>first</w:t>
      </w:r>
      <w:r w:rsidR="00356C18" w:rsidRPr="00937BE1">
        <w:t xml:space="preserve"> </w:t>
      </w:r>
      <w:r w:rsidR="00677E13" w:rsidRPr="00937BE1">
        <w:t>2</w:t>
      </w:r>
      <w:r w:rsidR="00356C18" w:rsidRPr="00937BE1">
        <w:t xml:space="preserve"> </w:t>
      </w:r>
      <w:r w:rsidRPr="00937BE1">
        <w:t>years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further</w:t>
      </w:r>
      <w:r w:rsidR="00356C18" w:rsidRPr="00937BE1">
        <w:t xml:space="preserve"> </w:t>
      </w:r>
      <w:r w:rsidRPr="00937BE1">
        <w:t>impacted</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including</w:t>
      </w:r>
      <w:r w:rsidR="00356C18" w:rsidRPr="00937BE1">
        <w:t xml:space="preserve"> </w:t>
      </w:r>
      <w:r w:rsidRPr="00937BE1">
        <w:t>challenges</w:t>
      </w:r>
      <w:r w:rsidR="00356C18" w:rsidRPr="00937BE1">
        <w:t xml:space="preserve"> </w:t>
      </w:r>
      <w:r w:rsidRPr="00937BE1">
        <w:t>accessing</w:t>
      </w:r>
      <w:r w:rsidR="00356C18" w:rsidRPr="00937BE1">
        <w:t xml:space="preserve"> </w:t>
      </w:r>
      <w:r w:rsidRPr="00937BE1">
        <w:t>health</w:t>
      </w:r>
      <w:r w:rsidR="00863037" w:rsidRPr="00937BE1">
        <w:t xml:space="preserve"> </w:t>
      </w:r>
      <w:r w:rsidRPr="00937BE1">
        <w:t>care</w:t>
      </w:r>
      <w:r w:rsidR="00356C18" w:rsidRPr="00937BE1">
        <w:t xml:space="preserve"> </w:t>
      </w:r>
      <w:r w:rsidRPr="00937BE1">
        <w:t>and</w:t>
      </w:r>
      <w:r w:rsidR="00356C18" w:rsidRPr="00937BE1">
        <w:t xml:space="preserve"> </w:t>
      </w:r>
      <w:r w:rsidRPr="00937BE1">
        <w:t>delayed</w:t>
      </w:r>
      <w:r w:rsidR="00356C18" w:rsidRPr="00937BE1">
        <w:t xml:space="preserve"> </w:t>
      </w:r>
      <w:r w:rsidRPr="00937BE1">
        <w:t>diagnoses</w:t>
      </w:r>
      <w:r w:rsidR="00356C18" w:rsidRPr="00937BE1">
        <w:t xml:space="preserve"> </w:t>
      </w:r>
      <w:r w:rsidRPr="00937BE1">
        <w:t>experienced</w:t>
      </w:r>
      <w:r w:rsidR="00356C18" w:rsidRPr="00937BE1">
        <w:t xml:space="preserve"> </w:t>
      </w:r>
      <w:r w:rsidRPr="00937BE1">
        <w:t>across</w:t>
      </w:r>
      <w:r w:rsidR="00356C18" w:rsidRPr="00937BE1">
        <w:t xml:space="preserve"> </w:t>
      </w:r>
      <w:r w:rsidRPr="00937BE1">
        <w:t>the</w:t>
      </w:r>
      <w:r w:rsidR="00356C18" w:rsidRPr="00937BE1">
        <w:t xml:space="preserve"> </w:t>
      </w:r>
      <w:r w:rsidRPr="00937BE1">
        <w:t>wider</w:t>
      </w:r>
      <w:r w:rsidR="00356C18" w:rsidRPr="00937BE1">
        <w:t xml:space="preserve"> </w:t>
      </w:r>
      <w:r w:rsidRPr="00937BE1">
        <w:t>Victorian</w:t>
      </w:r>
      <w:r w:rsidR="00356C18" w:rsidRPr="00937BE1">
        <w:t xml:space="preserve"> </w:t>
      </w:r>
      <w:r w:rsidRPr="00937BE1">
        <w:t>communities.</w:t>
      </w:r>
      <w:r w:rsidR="00356C18" w:rsidRPr="00937BE1">
        <w:t xml:space="preserve"> </w:t>
      </w:r>
      <w:r w:rsidRPr="00937BE1">
        <w:t>However,</w:t>
      </w:r>
      <w:r w:rsidR="00356C18" w:rsidRPr="00937BE1">
        <w:t xml:space="preserve"> </w:t>
      </w:r>
      <w:r w:rsidRPr="00937BE1">
        <w:t>through</w:t>
      </w:r>
      <w:r w:rsidR="00356C18" w:rsidRPr="00937BE1">
        <w:t xml:space="preserve"> </w:t>
      </w:r>
      <w:r w:rsidRPr="00937BE1">
        <w:t>the</w:t>
      </w:r>
      <w:r w:rsidR="00356C18" w:rsidRPr="00937BE1">
        <w:t xml:space="preserve"> </w:t>
      </w:r>
      <w:r w:rsidRPr="00937BE1">
        <w:t>leadership</w:t>
      </w:r>
      <w:r w:rsidR="00356C18" w:rsidRPr="00937BE1">
        <w:t xml:space="preserve"> </w:t>
      </w:r>
      <w:r w:rsidRPr="00937BE1">
        <w:t>of</w:t>
      </w:r>
      <w:r w:rsidR="00356C18" w:rsidRPr="00937BE1">
        <w:t xml:space="preserve"> </w:t>
      </w:r>
      <w:r w:rsidRPr="00937BE1">
        <w:t>the</w:t>
      </w:r>
      <w:r w:rsidR="00356C18" w:rsidRPr="00937BE1">
        <w:t xml:space="preserve"> </w:t>
      </w:r>
      <w:r w:rsidRPr="00937BE1">
        <w:t>Aboriginal</w:t>
      </w:r>
      <w:r w:rsidR="00356C18" w:rsidRPr="00937BE1">
        <w:t xml:space="preserve"> </w:t>
      </w:r>
      <w:r w:rsidR="00863037" w:rsidRPr="00937BE1">
        <w:t>c</w:t>
      </w:r>
      <w:r w:rsidRPr="00937BE1">
        <w:t>ommunity</w:t>
      </w:r>
      <w:r w:rsidR="00863037" w:rsidRPr="00937BE1">
        <w:t>-c</w:t>
      </w:r>
      <w:r w:rsidRPr="00937BE1">
        <w:t>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and</w:t>
      </w:r>
      <w:r w:rsidR="00356C18" w:rsidRPr="00937BE1">
        <w:t xml:space="preserve"> </w:t>
      </w:r>
      <w:r w:rsidRPr="00937BE1">
        <w:t>collaboration</w:t>
      </w:r>
      <w:r w:rsidR="00356C18" w:rsidRPr="00937BE1">
        <w:t xml:space="preserve"> </w:t>
      </w:r>
      <w:r w:rsidRPr="00937BE1">
        <w:t>with</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effective</w:t>
      </w:r>
      <w:r w:rsidR="00356C18" w:rsidRPr="00937BE1">
        <w:t xml:space="preserve"> </w:t>
      </w:r>
      <w:r w:rsidRPr="00937BE1">
        <w:t>preventative</w:t>
      </w:r>
      <w:r w:rsidR="00356C18" w:rsidRPr="00937BE1">
        <w:t xml:space="preserve"> </w:t>
      </w:r>
      <w:r w:rsidRPr="00937BE1">
        <w:t>health</w:t>
      </w:r>
      <w:r w:rsidR="00356C18" w:rsidRPr="00937BE1">
        <w:t xml:space="preserve"> </w:t>
      </w:r>
      <w:r w:rsidRPr="00937BE1">
        <w:t>and</w:t>
      </w:r>
      <w:r w:rsidR="00356C18" w:rsidRPr="00937BE1">
        <w:t xml:space="preserve"> </w:t>
      </w:r>
      <w:r w:rsidRPr="00937BE1">
        <w:t>health</w:t>
      </w:r>
      <w:r w:rsidR="00356C18" w:rsidRPr="00937BE1">
        <w:t xml:space="preserve"> </w:t>
      </w:r>
      <w:r w:rsidRPr="00937BE1">
        <w:t>promotion</w:t>
      </w:r>
      <w:r w:rsidR="00356C18" w:rsidRPr="00937BE1">
        <w:t xml:space="preserve"> </w:t>
      </w:r>
      <w:r w:rsidRPr="00937BE1">
        <w:t>strategies</w:t>
      </w:r>
      <w:r w:rsidR="00356C18" w:rsidRPr="00937BE1">
        <w:t xml:space="preserve"> </w:t>
      </w:r>
      <w:r w:rsidRPr="00937BE1">
        <w:t>reduced</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COVID-19</w:t>
      </w:r>
      <w:r w:rsidR="00356C18" w:rsidRPr="00937BE1">
        <w:t xml:space="preserve"> </w:t>
      </w:r>
      <w:r w:rsidRPr="00937BE1">
        <w:t>within</w:t>
      </w:r>
      <w:r w:rsidR="00356C18" w:rsidRPr="00937BE1">
        <w:t xml:space="preserve"> </w:t>
      </w:r>
      <w:r w:rsidRPr="00937BE1">
        <w:t>Aboriginal</w:t>
      </w:r>
      <w:r w:rsidR="00356C18" w:rsidRPr="00937BE1">
        <w:t xml:space="preserve"> </w:t>
      </w:r>
      <w:r w:rsidRPr="00937BE1">
        <w:t>communities.</w:t>
      </w:r>
      <w:r w:rsidR="00356C18" w:rsidRPr="00937BE1">
        <w:t xml:space="preserve"> </w:t>
      </w:r>
    </w:p>
    <w:p w14:paraId="5A051871" w14:textId="03B1DBE3" w:rsidR="00FC6661" w:rsidRPr="00937BE1" w:rsidRDefault="00FC6661" w:rsidP="0023283C">
      <w:pPr>
        <w:pStyle w:val="Body"/>
      </w:pPr>
      <w:r w:rsidRPr="00937BE1">
        <w:t>The</w:t>
      </w:r>
      <w:r w:rsidR="00356C18" w:rsidRPr="00937BE1">
        <w:t xml:space="preserve"> </w:t>
      </w:r>
      <w:r w:rsidRPr="00937BE1">
        <w:t>Aboriginal</w:t>
      </w:r>
      <w:r w:rsidR="00356C18" w:rsidRPr="00937BE1">
        <w:t xml:space="preserve"> </w:t>
      </w:r>
      <w:r w:rsidR="00704DBF" w:rsidRPr="00937BE1">
        <w:t>c</w:t>
      </w:r>
      <w:r w:rsidRPr="00937BE1">
        <w:t>ommunity</w:t>
      </w:r>
      <w:r w:rsidR="00704DBF" w:rsidRPr="00937BE1">
        <w:t>-c</w:t>
      </w:r>
      <w:r w:rsidRPr="00937BE1">
        <w:t>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were</w:t>
      </w:r>
      <w:r w:rsidR="00356C18" w:rsidRPr="00937BE1">
        <w:t xml:space="preserve"> </w:t>
      </w:r>
      <w:r w:rsidRPr="00937BE1">
        <w:t>important</w:t>
      </w:r>
      <w:r w:rsidR="00356C18" w:rsidRPr="00937BE1">
        <w:t xml:space="preserve"> </w:t>
      </w:r>
      <w:r w:rsidRPr="00937BE1">
        <w:t>health</w:t>
      </w:r>
      <w:r w:rsidR="00356C18" w:rsidRPr="00937BE1">
        <w:t xml:space="preserve"> </w:t>
      </w:r>
      <w:r w:rsidRPr="00937BE1">
        <w:t>leaders</w:t>
      </w:r>
      <w:r w:rsidR="00356C18" w:rsidRPr="00937BE1">
        <w:t xml:space="preserve"> </w:t>
      </w:r>
      <w:r w:rsidRPr="00937BE1">
        <w:t>in</w:t>
      </w:r>
      <w:r w:rsidR="00356C18" w:rsidRPr="00937BE1">
        <w:t xml:space="preserve"> </w:t>
      </w:r>
      <w:r w:rsidRPr="00937BE1">
        <w:t>managing</w:t>
      </w:r>
      <w:r w:rsidR="00356C18" w:rsidRPr="00937BE1">
        <w:t xml:space="preserve"> </w:t>
      </w:r>
      <w:r w:rsidRPr="00937BE1">
        <w:t>the</w:t>
      </w:r>
      <w:r w:rsidR="00356C18" w:rsidRPr="00937BE1">
        <w:t xml:space="preserve"> </w:t>
      </w:r>
      <w:r w:rsidRPr="00937BE1">
        <w:t>wraparound</w:t>
      </w:r>
      <w:r w:rsidR="00356C18" w:rsidRPr="00937BE1">
        <w:t xml:space="preserve"> </w:t>
      </w:r>
      <w:r w:rsidRPr="00937BE1">
        <w:t>support</w:t>
      </w:r>
      <w:r w:rsidR="00356C18" w:rsidRPr="00937BE1">
        <w:t xml:space="preserve"> </w:t>
      </w:r>
      <w:r w:rsidRPr="00937BE1">
        <w:t>for</w:t>
      </w:r>
      <w:r w:rsidR="00356C18" w:rsidRPr="00937BE1">
        <w:t xml:space="preserve"> </w:t>
      </w:r>
      <w:r w:rsidRPr="00937BE1">
        <w:t>Aboriginal</w:t>
      </w:r>
      <w:r w:rsidR="00356C18" w:rsidRPr="00937BE1">
        <w:t xml:space="preserve"> </w:t>
      </w:r>
      <w:r w:rsidR="00381700" w:rsidRPr="00937BE1">
        <w:t>Victorians</w:t>
      </w:r>
      <w:r w:rsidR="00356C18" w:rsidRPr="00937BE1">
        <w:t xml:space="preserve"> </w:t>
      </w:r>
      <w:r w:rsidRPr="00937BE1">
        <w:t>during</w:t>
      </w:r>
      <w:r w:rsidR="00356C18" w:rsidRPr="00937BE1">
        <w:t xml:space="preserve"> </w:t>
      </w:r>
      <w:r w:rsidRPr="00937BE1">
        <w:t>the</w:t>
      </w:r>
      <w:r w:rsidR="00356C18" w:rsidRPr="00937BE1">
        <w:t xml:space="preserve"> </w:t>
      </w:r>
      <w:r w:rsidR="73255E85" w:rsidRPr="00937BE1">
        <w:t>periods of movement restrictions</w:t>
      </w:r>
      <w:r w:rsidR="26B933A2" w:rsidRPr="00937BE1">
        <w:t>.</w:t>
      </w:r>
      <w:r w:rsidR="00356C18" w:rsidRPr="00937BE1">
        <w:t xml:space="preserve"> </w:t>
      </w:r>
      <w:r w:rsidRPr="00937BE1">
        <w:t>The</w:t>
      </w:r>
      <w:r w:rsidR="00356C18" w:rsidRPr="00937BE1">
        <w:t xml:space="preserve"> </w:t>
      </w:r>
      <w:r w:rsidRPr="00937BE1">
        <w:t>community-controlled</w:t>
      </w:r>
      <w:r w:rsidR="00356C18" w:rsidRPr="00937BE1">
        <w:t xml:space="preserve"> </w:t>
      </w:r>
      <w:r w:rsidRPr="00937BE1">
        <w:t>organisations</w:t>
      </w:r>
      <w:r w:rsidR="00356C18" w:rsidRPr="00937BE1">
        <w:t xml:space="preserve"> </w:t>
      </w:r>
      <w:r w:rsidRPr="00937BE1">
        <w:t>were</w:t>
      </w:r>
      <w:r w:rsidR="00356C18" w:rsidRPr="00937BE1">
        <w:t xml:space="preserve"> </w:t>
      </w:r>
      <w:r w:rsidRPr="00937BE1">
        <w:t>also</w:t>
      </w:r>
      <w:r w:rsidR="00356C18" w:rsidRPr="00937BE1">
        <w:t xml:space="preserve"> </w:t>
      </w:r>
      <w:r w:rsidRPr="00937BE1">
        <w:t>key</w:t>
      </w:r>
      <w:r w:rsidR="00356C18" w:rsidRPr="00937BE1">
        <w:t xml:space="preserve"> </w:t>
      </w:r>
      <w:r w:rsidRPr="00937BE1">
        <w:t>partners</w:t>
      </w:r>
      <w:r w:rsidR="00356C18" w:rsidRPr="00937BE1">
        <w:t xml:space="preserve"> </w:t>
      </w:r>
      <w:r w:rsidRPr="00937BE1">
        <w:t>to</w:t>
      </w:r>
      <w:r w:rsidR="00356C18" w:rsidRPr="00937BE1">
        <w:t xml:space="preserve"> </w:t>
      </w:r>
      <w:r w:rsidRPr="00937BE1">
        <w:t>the</w:t>
      </w:r>
      <w:r w:rsidR="00356C18" w:rsidRPr="00937BE1">
        <w:t xml:space="preserve"> </w:t>
      </w:r>
      <w:r w:rsidR="00381700" w:rsidRPr="00937BE1">
        <w:t>d</w:t>
      </w:r>
      <w:r w:rsidRPr="00937BE1">
        <w:t>epartment</w:t>
      </w:r>
      <w:r w:rsidR="00356C18" w:rsidRPr="00937BE1">
        <w:t xml:space="preserve"> </w:t>
      </w:r>
      <w:r w:rsidRPr="00937BE1">
        <w:t>in</w:t>
      </w:r>
      <w:r w:rsidR="00356C18" w:rsidRPr="00937BE1">
        <w:t xml:space="preserve"> </w:t>
      </w:r>
      <w:r w:rsidRPr="00937BE1">
        <w:t>roll</w:t>
      </w:r>
      <w:r w:rsidR="00381700" w:rsidRPr="00937BE1">
        <w:t>ing out</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from</w:t>
      </w:r>
      <w:r w:rsidR="00356C18" w:rsidRPr="00937BE1">
        <w:t xml:space="preserve"> </w:t>
      </w:r>
      <w:r w:rsidRPr="00937BE1">
        <w:lastRenderedPageBreak/>
        <w:t>2021.</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2021,</w:t>
      </w:r>
      <w:r w:rsidR="00356C18" w:rsidRPr="00937BE1">
        <w:t xml:space="preserve"> </w:t>
      </w:r>
      <w:r w:rsidRPr="00937BE1">
        <w:t>85.6</w:t>
      </w:r>
      <w:r w:rsidR="001440BC" w:rsidRPr="00937BE1">
        <w: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aged</w:t>
      </w:r>
      <w:r w:rsidR="00356C18" w:rsidRPr="00937BE1">
        <w:t xml:space="preserve"> </w:t>
      </w:r>
      <w:r w:rsidRPr="00937BE1">
        <w:t>16</w:t>
      </w:r>
      <w:r w:rsidR="00381700" w:rsidRPr="00937BE1">
        <w:t xml:space="preserve"> or older</w:t>
      </w:r>
      <w:r w:rsidR="00356C18" w:rsidRPr="00937BE1">
        <w:t xml:space="preserve"> </w:t>
      </w:r>
      <w:r w:rsidR="00381700" w:rsidRPr="00937BE1">
        <w:t xml:space="preserve">had </w:t>
      </w:r>
      <w:r w:rsidRPr="00937BE1">
        <w:t>received</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vaccinations</w:t>
      </w:r>
      <w:r w:rsidR="00381700" w:rsidRPr="00937BE1">
        <w:t>. This is</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national</w:t>
      </w:r>
      <w:r w:rsidR="00356C18" w:rsidRPr="00937BE1">
        <w:t xml:space="preserve"> </w:t>
      </w:r>
      <w:r w:rsidRPr="00937BE1">
        <w:t>vaccination</w:t>
      </w:r>
      <w:r w:rsidR="00356C18" w:rsidRPr="00937BE1">
        <w:t xml:space="preserve"> </w:t>
      </w:r>
      <w:r w:rsidRPr="00937BE1">
        <w:t>rate</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aged</w:t>
      </w:r>
      <w:r w:rsidR="00356C18" w:rsidRPr="00937BE1">
        <w:t xml:space="preserve"> </w:t>
      </w:r>
      <w:r w:rsidRPr="00937BE1">
        <w:t>16</w:t>
      </w:r>
      <w:r w:rsidR="00381700" w:rsidRPr="00937BE1">
        <w:t xml:space="preserve"> or older at</w:t>
      </w:r>
      <w:r w:rsidR="00356C18" w:rsidRPr="00937BE1">
        <w:t xml:space="preserve"> </w:t>
      </w:r>
      <w:r w:rsidRPr="00937BE1">
        <w:t>71.0</w:t>
      </w:r>
      <w:r w:rsidR="001440BC" w:rsidRPr="00937BE1">
        <w:t>%</w:t>
      </w:r>
      <w:r w:rsidRPr="00937BE1">
        <w:t>.</w:t>
      </w:r>
      <w:r w:rsidR="00356C18" w:rsidRPr="00937BE1">
        <w:t xml:space="preserve"> </w:t>
      </w:r>
      <w:r w:rsidRPr="00937BE1">
        <w:t>In</w:t>
      </w:r>
      <w:r w:rsidR="00356C18" w:rsidRPr="00937BE1">
        <w:t xml:space="preserve"> </w:t>
      </w:r>
      <w:r w:rsidRPr="00937BE1">
        <w:t>Victoria,</w:t>
      </w:r>
      <w:r w:rsidR="00356C18" w:rsidRPr="00937BE1">
        <w:t xml:space="preserve"> </w:t>
      </w:r>
      <w:r w:rsidRPr="00937BE1">
        <w:t>21</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Organisations</w:t>
      </w:r>
      <w:r w:rsidR="00356C18" w:rsidRPr="00937BE1">
        <w:t xml:space="preserve"> </w:t>
      </w:r>
      <w:r w:rsidRPr="00937BE1">
        <w:t>were</w:t>
      </w:r>
      <w:r w:rsidR="00356C18" w:rsidRPr="00937BE1">
        <w:t xml:space="preserve"> </w:t>
      </w:r>
      <w:r w:rsidRPr="00937BE1">
        <w:t>providing</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during</w:t>
      </w:r>
      <w:r w:rsidR="00356C18" w:rsidRPr="00937BE1">
        <w:t xml:space="preserve"> </w:t>
      </w:r>
      <w:r w:rsidRPr="00937BE1">
        <w:t>2021</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2022).</w:t>
      </w:r>
      <w:r w:rsidR="00356C18" w:rsidRPr="00937BE1">
        <w:t xml:space="preserve"> </w:t>
      </w:r>
    </w:p>
    <w:p w14:paraId="3B0C299E" w14:textId="62069783" w:rsidR="00FC6661" w:rsidRPr="00937BE1" w:rsidRDefault="00985692" w:rsidP="00AE12C3">
      <w:pPr>
        <w:pStyle w:val="Body"/>
      </w:pPr>
      <w:r w:rsidRPr="00937BE1">
        <w:t>Also</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a</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Emergency</w:t>
      </w:r>
      <w:r w:rsidR="00356C18" w:rsidRPr="00937BE1">
        <w:t xml:space="preserve"> </w:t>
      </w:r>
      <w:r w:rsidR="00FC6661" w:rsidRPr="00937BE1">
        <w:t>Order</w:t>
      </w:r>
      <w:r w:rsidR="00356C18" w:rsidRPr="00937BE1">
        <w:t xml:space="preserve"> </w:t>
      </w:r>
      <w:r w:rsidR="00FC6661" w:rsidRPr="00937BE1">
        <w:t>was</w:t>
      </w:r>
      <w:r w:rsidR="00356C18" w:rsidRPr="00937BE1">
        <w:t xml:space="preserve"> </w:t>
      </w:r>
      <w:r w:rsidR="00FC6661" w:rsidRPr="00937BE1">
        <w:t>issued</w:t>
      </w:r>
      <w:r w:rsidR="00356C18" w:rsidRPr="00937BE1">
        <w:t xml:space="preserve"> </w:t>
      </w:r>
      <w:r w:rsidR="00FC6661" w:rsidRPr="00937BE1">
        <w:t>to</w:t>
      </w:r>
      <w:r w:rsidR="00356C18" w:rsidRPr="00937BE1">
        <w:t xml:space="preserve"> </w:t>
      </w:r>
      <w:r w:rsidR="00FC6661" w:rsidRPr="00937BE1">
        <w:t>enable</w:t>
      </w:r>
      <w:r w:rsidR="00356C18" w:rsidRPr="00937BE1">
        <w:t xml:space="preserve"> </w:t>
      </w:r>
      <w:r w:rsidR="00FC6661" w:rsidRPr="00937BE1">
        <w:t>Aboriginal</w:t>
      </w:r>
      <w:r w:rsidR="00356C18" w:rsidRPr="00937BE1">
        <w:t xml:space="preserve"> </w:t>
      </w:r>
      <w:r w:rsidR="00A75494" w:rsidRPr="00937BE1">
        <w:t>h</w:t>
      </w:r>
      <w:r w:rsidR="00FC6661" w:rsidRPr="00937BE1">
        <w:t>ealth</w:t>
      </w:r>
      <w:r w:rsidR="00356C18" w:rsidRPr="00937BE1">
        <w:t xml:space="preserve"> </w:t>
      </w:r>
      <w:r w:rsidR="00A75494" w:rsidRPr="00937BE1">
        <w:t>p</w:t>
      </w:r>
      <w:r w:rsidR="00FC6661" w:rsidRPr="00937BE1">
        <w:t>ractitioners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administer</w:t>
      </w:r>
      <w:r w:rsidR="00356C18" w:rsidRPr="00937BE1">
        <w:t xml:space="preserve"> </w:t>
      </w:r>
      <w:r w:rsidR="00FC6661" w:rsidRPr="00937BE1">
        <w:t>COVID-19</w:t>
      </w:r>
      <w:r w:rsidR="00356C18" w:rsidRPr="00937BE1">
        <w:t xml:space="preserve"> </w:t>
      </w:r>
      <w:r w:rsidR="00FC6661" w:rsidRPr="00937BE1">
        <w:t>vaccines</w:t>
      </w:r>
      <w:r w:rsidR="00A75494" w:rsidRPr="00937BE1">
        <w:t>. This</w:t>
      </w:r>
      <w:r w:rsidR="00356C18" w:rsidRPr="00937BE1">
        <w:t xml:space="preserve"> </w:t>
      </w:r>
      <w:r w:rsidR="00A75494" w:rsidRPr="00937BE1">
        <w:t xml:space="preserve">improved </w:t>
      </w:r>
      <w:r w:rsidR="00FC6661" w:rsidRPr="00937BE1">
        <w:t>vaccination</w:t>
      </w:r>
      <w:r w:rsidR="00356C18" w:rsidRPr="00937BE1">
        <w:t xml:space="preserve"> </w:t>
      </w:r>
      <w:r w:rsidR="00FC6661" w:rsidRPr="00937BE1">
        <w:t>access</w:t>
      </w:r>
      <w:r w:rsidR="00356C18" w:rsidRPr="00937BE1">
        <w:t xml:space="preserve"> </w:t>
      </w:r>
      <w:r w:rsidR="00FC6661" w:rsidRPr="00937BE1">
        <w:t>and</w:t>
      </w:r>
      <w:r w:rsidR="00356C18" w:rsidRPr="00937BE1">
        <w:t xml:space="preserve"> </w:t>
      </w:r>
      <w:r w:rsidR="00FC6661" w:rsidRPr="00937BE1">
        <w:t>uptake</w:t>
      </w:r>
      <w:r w:rsidR="00356C18" w:rsidRPr="00937BE1">
        <w:t xml:space="preserve"> </w:t>
      </w:r>
      <w:r w:rsidR="00A75494" w:rsidRPr="00937BE1">
        <w:t xml:space="preserve">among </w:t>
      </w:r>
      <w:r w:rsidR="00FC6661" w:rsidRPr="00937BE1">
        <w:t>Aboriginal</w:t>
      </w:r>
      <w:r w:rsidR="00356C18" w:rsidRPr="00937BE1">
        <w:t xml:space="preserve"> </w:t>
      </w:r>
      <w:r w:rsidR="00FC6661" w:rsidRPr="00937BE1">
        <w:t>communities</w:t>
      </w:r>
      <w:r w:rsidR="00356C18" w:rsidRPr="00937BE1">
        <w:t xml:space="preserve"> </w:t>
      </w:r>
      <w:r w:rsidR="00FC6661" w:rsidRPr="00937BE1">
        <w:t>(</w:t>
      </w:r>
      <w:r w:rsidR="00A75494" w:rsidRPr="00937BE1">
        <w:rPr>
          <w:rFonts w:cs="Arial"/>
        </w:rPr>
        <w:t>Secretary to the Department of Health</w:t>
      </w:r>
      <w:r w:rsidR="4DE06F75" w:rsidRPr="00937BE1">
        <w:t xml:space="preserve">, 2021). </w:t>
      </w:r>
      <w:r w:rsidR="00FC6661" w:rsidRPr="00937BE1">
        <w:t>The</w:t>
      </w:r>
      <w:r w:rsidR="00356C18" w:rsidRPr="00937BE1">
        <w:t xml:space="preserve"> </w:t>
      </w:r>
      <w:r w:rsidR="00FC6661" w:rsidRPr="00937BE1">
        <w:t>impact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on</w:t>
      </w:r>
      <w:r w:rsidR="00356C18" w:rsidRPr="00937BE1">
        <w:t xml:space="preserve"> </w:t>
      </w:r>
      <w:r w:rsidR="00FC6661" w:rsidRPr="00937BE1">
        <w:t>Aboriginal</w:t>
      </w:r>
      <w:r w:rsidR="00356C18" w:rsidRPr="00937BE1">
        <w:t xml:space="preserve"> </w:t>
      </w:r>
      <w:r w:rsidR="00FC6661" w:rsidRPr="00937BE1">
        <w:t>Victorians</w:t>
      </w:r>
      <w:r w:rsidR="00356C18" w:rsidRPr="00937BE1">
        <w:t xml:space="preserve"> </w:t>
      </w:r>
      <w:r w:rsidR="00FC6661" w:rsidRPr="00937BE1">
        <w:t>is</w:t>
      </w:r>
      <w:r w:rsidR="00356C18" w:rsidRPr="00937BE1">
        <w:t xml:space="preserve"> </w:t>
      </w:r>
      <w:r w:rsidR="00FC6661" w:rsidRPr="00937BE1">
        <w:t>discussed</w:t>
      </w:r>
      <w:r w:rsidR="00356C18" w:rsidRPr="00937BE1">
        <w:t xml:space="preserve"> </w:t>
      </w:r>
      <w:r w:rsidR="22995D99" w:rsidRPr="00937BE1">
        <w:t xml:space="preserve">more </w:t>
      </w:r>
      <w:r w:rsidR="00FC6661" w:rsidRPr="00937BE1">
        <w:t>in</w:t>
      </w:r>
      <w:r w:rsidR="00356C18" w:rsidRPr="00937BE1">
        <w:t xml:space="preserve"> </w:t>
      </w:r>
      <w:r w:rsidR="22995D99" w:rsidRPr="00937BE1">
        <w:t>the ‘</w:t>
      </w:r>
      <w:r w:rsidR="00FC6661" w:rsidRPr="00937BE1">
        <w:t>COVID-19</w:t>
      </w:r>
      <w:r w:rsidR="00356C18" w:rsidRPr="00937BE1">
        <w:t xml:space="preserve"> </w:t>
      </w:r>
      <w:r w:rsidR="00A75494" w:rsidRPr="00937BE1">
        <w:t>p</w:t>
      </w:r>
      <w:r w:rsidR="6851E4EE" w:rsidRPr="00937BE1">
        <w:t>andemic</w:t>
      </w:r>
      <w:r w:rsidR="22995D99" w:rsidRPr="00937BE1">
        <w:t>’ chapter in the ‘</w:t>
      </w:r>
      <w:r w:rsidR="00FC6661" w:rsidRPr="00937BE1">
        <w:t>Interwave’</w:t>
      </w:r>
      <w:r w:rsidR="00356C18" w:rsidRPr="00937BE1">
        <w:t xml:space="preserve"> </w:t>
      </w:r>
      <w:r w:rsidR="6AB72331" w:rsidRPr="00937BE1">
        <w:t>section</w:t>
      </w:r>
      <w:r w:rsidR="00FC6661" w:rsidRPr="00937BE1">
        <w:t>.</w:t>
      </w:r>
    </w:p>
    <w:p w14:paraId="5CA577ED" w14:textId="170EC60B" w:rsidR="00FC6661" w:rsidRPr="00937BE1" w:rsidRDefault="00FC6661" w:rsidP="00FC6661">
      <w:pPr>
        <w:pStyle w:val="Heading3"/>
      </w:pPr>
      <w:bookmarkStart w:id="243" w:name="_Toc48814857"/>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in</w:t>
      </w:r>
      <w:r w:rsidR="00356C18" w:rsidRPr="00937BE1">
        <w:t xml:space="preserve"> </w:t>
      </w:r>
      <w:r w:rsidRPr="00937BE1">
        <w:t>the</w:t>
      </w:r>
      <w:r w:rsidR="00356C18" w:rsidRPr="00937BE1">
        <w:t xml:space="preserve"> </w:t>
      </w:r>
      <w:r w:rsidRPr="00937BE1">
        <w:t>Treaty</w:t>
      </w:r>
      <w:r w:rsidR="00356C18" w:rsidRPr="00937BE1">
        <w:t xml:space="preserve"> </w:t>
      </w:r>
      <w:r w:rsidRPr="00937BE1">
        <w:t>era</w:t>
      </w:r>
      <w:bookmarkEnd w:id="243"/>
      <w:r w:rsidR="00356C18" w:rsidRPr="00937BE1">
        <w:t xml:space="preserve"> </w:t>
      </w:r>
    </w:p>
    <w:p w14:paraId="52F69DA8" w14:textId="5C5EE263" w:rsidR="00FC6661" w:rsidRPr="00937BE1" w:rsidRDefault="00FC6661" w:rsidP="008C764D">
      <w:pPr>
        <w:pStyle w:val="Body"/>
      </w:pPr>
      <w:r w:rsidRPr="00937BE1">
        <w:t>The</w:t>
      </w:r>
      <w:r w:rsidR="00356C18" w:rsidRPr="00937BE1">
        <w:t xml:space="preserve"> </w:t>
      </w:r>
      <w:r w:rsidR="00A75494" w:rsidRPr="00937BE1">
        <w:t>d</w:t>
      </w:r>
      <w:r w:rsidRPr="00937BE1">
        <w:t>epartment,</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is</w:t>
      </w:r>
      <w:r w:rsidR="00356C18" w:rsidRPr="00937BE1">
        <w:t xml:space="preserve"> </w:t>
      </w:r>
      <w:r w:rsidRPr="00937BE1">
        <w:t>working</w:t>
      </w:r>
      <w:r w:rsidR="00356C18" w:rsidRPr="00937BE1">
        <w:t xml:space="preserve"> </w:t>
      </w:r>
      <w:r w:rsidRPr="00937BE1">
        <w:t>towards</w:t>
      </w:r>
      <w:r w:rsidR="00356C18" w:rsidRPr="00937BE1">
        <w:t xml:space="preserve"> </w:t>
      </w:r>
      <w:r w:rsidRPr="00937BE1">
        <w:t>Australia’s</w:t>
      </w:r>
      <w:r w:rsidR="00356C18" w:rsidRPr="00937BE1">
        <w:t xml:space="preserve"> </w:t>
      </w:r>
      <w:r w:rsidRPr="00937BE1">
        <w:t>first</w:t>
      </w:r>
      <w:r w:rsidR="00356C18" w:rsidRPr="00937BE1">
        <w:t xml:space="preserve"> </w:t>
      </w:r>
      <w:r w:rsidRPr="00937BE1">
        <w:t>Treaty</w:t>
      </w:r>
      <w:r w:rsidR="00356C18" w:rsidRPr="00937BE1">
        <w:t xml:space="preserve"> </w:t>
      </w:r>
      <w:r w:rsidRPr="00937BE1">
        <w:t>with</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Treaty</w:t>
      </w:r>
      <w:r w:rsidR="00356C18" w:rsidRPr="00937BE1">
        <w:t xml:space="preserve"> </w:t>
      </w:r>
      <w:r w:rsidRPr="00937BE1">
        <w:t>in</w:t>
      </w:r>
      <w:r w:rsidR="00356C18" w:rsidRPr="00937BE1">
        <w:t xml:space="preserve"> </w:t>
      </w:r>
      <w:r w:rsidRPr="00937BE1">
        <w:t>Victoria</w:t>
      </w:r>
      <w:r w:rsidR="00356C18" w:rsidRPr="00937BE1">
        <w:t xml:space="preserve"> </w:t>
      </w:r>
      <w:r w:rsidRPr="00937BE1">
        <w:t>is</w:t>
      </w:r>
      <w:r w:rsidR="00356C18" w:rsidRPr="00937BE1">
        <w:t xml:space="preserve"> </w:t>
      </w:r>
      <w:r w:rsidRPr="00937BE1">
        <w:t>the</w:t>
      </w:r>
      <w:r w:rsidR="00356C18" w:rsidRPr="00937BE1">
        <w:t xml:space="preserve"> </w:t>
      </w:r>
      <w:r w:rsidRPr="00937BE1">
        <w:t>embodiment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self-determination</w:t>
      </w:r>
      <w:r w:rsidR="00356C18" w:rsidRPr="00937BE1">
        <w:t xml:space="preserve"> </w:t>
      </w:r>
      <w:r w:rsidRPr="00937BE1">
        <w:t>in</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the</w:t>
      </w:r>
      <w:r w:rsidR="00356C18" w:rsidRPr="00937BE1">
        <w:t xml:space="preserve"> </w:t>
      </w:r>
      <w:r w:rsidRPr="00937BE1">
        <w:t>sovereignty</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It</w:t>
      </w:r>
      <w:r w:rsidR="00356C18" w:rsidRPr="00937BE1">
        <w:t xml:space="preserve"> </w:t>
      </w:r>
      <w:r w:rsidRPr="00937BE1">
        <w:t>provides</w:t>
      </w:r>
      <w:r w:rsidR="00356C18" w:rsidRPr="00937BE1">
        <w:t xml:space="preserve"> </w:t>
      </w:r>
      <w:r w:rsidRPr="00937BE1">
        <w:t>a</w:t>
      </w:r>
      <w:r w:rsidR="00356C18" w:rsidRPr="00937BE1">
        <w:t xml:space="preserve"> </w:t>
      </w:r>
      <w:r w:rsidRPr="00937BE1">
        <w:t>path</w:t>
      </w:r>
      <w:r w:rsidR="00356C18" w:rsidRPr="00937BE1">
        <w:t xml:space="preserve"> </w:t>
      </w:r>
      <w:r w:rsidRPr="00937BE1">
        <w:t>to</w:t>
      </w:r>
      <w:r w:rsidR="00356C18" w:rsidRPr="00937BE1">
        <w:t xml:space="preserve"> </w:t>
      </w:r>
      <w:r w:rsidRPr="00937BE1">
        <w:t>negotiate</w:t>
      </w:r>
      <w:r w:rsidR="00356C18" w:rsidRPr="00937BE1">
        <w:t xml:space="preserve"> </w:t>
      </w:r>
      <w:r w:rsidRPr="00937BE1">
        <w:t>the</w:t>
      </w:r>
      <w:r w:rsidR="00356C18" w:rsidRPr="00937BE1">
        <w:t xml:space="preserve"> </w:t>
      </w:r>
      <w:r w:rsidRPr="00937BE1">
        <w:t>transfer</w:t>
      </w:r>
      <w:r w:rsidR="00356C18" w:rsidRPr="00937BE1">
        <w:t xml:space="preserve"> </w:t>
      </w:r>
      <w:r w:rsidRPr="00937BE1">
        <w:t>of</w:t>
      </w:r>
      <w:r w:rsidR="00356C18" w:rsidRPr="00937BE1">
        <w:t xml:space="preserve"> </w:t>
      </w:r>
      <w:r w:rsidRPr="00937BE1">
        <w:t>power</w:t>
      </w:r>
      <w:r w:rsidR="00356C18" w:rsidRPr="00937BE1">
        <w:t xml:space="preserve"> </w:t>
      </w:r>
      <w:r w:rsidRPr="00937BE1">
        <w:t>and</w:t>
      </w:r>
      <w:r w:rsidR="00356C18" w:rsidRPr="00937BE1">
        <w:t xml:space="preserve"> </w:t>
      </w:r>
      <w:r w:rsidRPr="00937BE1">
        <w:t>resources</w:t>
      </w:r>
      <w:r w:rsidR="00356C18" w:rsidRPr="00937BE1">
        <w:t xml:space="preserve"> </w:t>
      </w:r>
      <w:r w:rsidRPr="00937BE1">
        <w:t>to</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to</w:t>
      </w:r>
      <w:r w:rsidR="00356C18" w:rsidRPr="00937BE1">
        <w:t xml:space="preserve"> </w:t>
      </w:r>
      <w:r w:rsidRPr="00937BE1">
        <w:t>control</w:t>
      </w:r>
      <w:r w:rsidR="00356C18" w:rsidRPr="00937BE1">
        <w:t xml:space="preserve"> </w:t>
      </w:r>
      <w:r w:rsidRPr="00937BE1">
        <w:t>matters</w:t>
      </w:r>
      <w:r w:rsidR="00356C18" w:rsidRPr="00937BE1">
        <w:t xml:space="preserve"> </w:t>
      </w:r>
      <w:r w:rsidRPr="00937BE1">
        <w:t>that</w:t>
      </w:r>
      <w:r w:rsidR="00356C18" w:rsidRPr="00937BE1">
        <w:t xml:space="preserve"> </w:t>
      </w:r>
      <w:r w:rsidRPr="00937BE1">
        <w:t>affect</w:t>
      </w:r>
      <w:r w:rsidR="00356C18" w:rsidRPr="00937BE1">
        <w:t xml:space="preserve"> </w:t>
      </w:r>
      <w:r w:rsidRPr="00937BE1">
        <w:t>their</w:t>
      </w:r>
      <w:r w:rsidR="00356C18" w:rsidRPr="00937BE1">
        <w:t xml:space="preserve"> </w:t>
      </w:r>
      <w:r w:rsidRPr="00937BE1">
        <w:t>lives.</w:t>
      </w:r>
      <w:r w:rsidR="00356C18" w:rsidRPr="00937BE1">
        <w:t xml:space="preserve"> </w:t>
      </w:r>
      <w:r w:rsidRPr="00937BE1">
        <w:t>The</w:t>
      </w:r>
      <w:r w:rsidR="00356C18" w:rsidRPr="00937BE1">
        <w:t xml:space="preserve"> </w:t>
      </w:r>
      <w:r w:rsidR="00A75494" w:rsidRPr="00937BE1">
        <w:t>d</w:t>
      </w:r>
      <w:r w:rsidRPr="00937BE1">
        <w:t>epartment’s</w:t>
      </w:r>
      <w:r w:rsidR="00356C18" w:rsidRPr="00937BE1">
        <w:t xml:space="preserve"> </w:t>
      </w:r>
      <w:r w:rsidRPr="00937BE1">
        <w:t>work</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community-controlled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to</w:t>
      </w:r>
      <w:r w:rsidR="00356C18" w:rsidRPr="00937BE1">
        <w:t xml:space="preserve"> </w:t>
      </w:r>
      <w:r w:rsidRPr="00937BE1">
        <w:t>improve</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will</w:t>
      </w:r>
      <w:r w:rsidR="00356C18" w:rsidRPr="00937BE1">
        <w:t xml:space="preserve"> </w:t>
      </w:r>
      <w:r w:rsidRPr="00937BE1">
        <w:t>align</w:t>
      </w:r>
      <w:r w:rsidR="00356C18" w:rsidRPr="00937BE1">
        <w:t xml:space="preserve"> </w:t>
      </w:r>
      <w:r w:rsidRPr="00937BE1">
        <w:t>with</w:t>
      </w:r>
      <w:r w:rsidR="00356C18" w:rsidRPr="00937BE1">
        <w:t xml:space="preserve"> </w:t>
      </w:r>
      <w:r w:rsidRPr="00937BE1">
        <w:t>progress</w:t>
      </w:r>
      <w:r w:rsidR="00356C18" w:rsidRPr="00937BE1">
        <w:t xml:space="preserve"> </w:t>
      </w:r>
      <w:r w:rsidRPr="00937BE1">
        <w:t>towards</w:t>
      </w:r>
      <w:r w:rsidR="00356C18" w:rsidRPr="00937BE1">
        <w:t xml:space="preserve"> </w:t>
      </w:r>
      <w:r w:rsidRPr="00937BE1">
        <w:t>Treaty.</w:t>
      </w:r>
    </w:p>
    <w:p w14:paraId="5A0B18B6" w14:textId="38FE0DB9" w:rsidR="00FC6661" w:rsidRPr="00937BE1" w:rsidRDefault="00FC6661" w:rsidP="00FC6661">
      <w:pPr>
        <w:pStyle w:val="Heading3"/>
      </w:pPr>
      <w:bookmarkStart w:id="244" w:name="_Toc173153469"/>
      <w:bookmarkStart w:id="245" w:name="_Toc1358523213"/>
      <w:r w:rsidRPr="00937BE1">
        <w:t>Find</w:t>
      </w:r>
      <w:r w:rsidR="00356C18" w:rsidRPr="00937BE1">
        <w:t xml:space="preserve"> </w:t>
      </w:r>
      <w:r w:rsidRPr="00937BE1">
        <w:t>out</w:t>
      </w:r>
      <w:r w:rsidR="00356C18" w:rsidRPr="00937BE1">
        <w:t xml:space="preserve"> </w:t>
      </w:r>
      <w:r w:rsidRPr="00937BE1">
        <w:t>more</w:t>
      </w:r>
      <w:bookmarkEnd w:id="244"/>
      <w:bookmarkEnd w:id="245"/>
      <w:r w:rsidR="003C3257" w:rsidRPr="00937BE1">
        <w:t xml:space="preserve"> about Aboriginal Victorians</w:t>
      </w:r>
    </w:p>
    <w:p w14:paraId="729E9DCE" w14:textId="2ABEF86E" w:rsidR="005A4D10" w:rsidRPr="00937BE1" w:rsidRDefault="00AE00FE" w:rsidP="005A4D10">
      <w:pPr>
        <w:pStyle w:val="Body"/>
      </w:pPr>
      <w:r w:rsidRPr="00937BE1">
        <w:rPr>
          <w:rFonts w:eastAsia="Arial" w:cs="Arial"/>
        </w:rPr>
        <w:t xml:space="preserve">Aboriginal Victorians are discussed more in the </w:t>
      </w:r>
      <w:r w:rsidR="00796894" w:rsidRPr="00937BE1">
        <w:rPr>
          <w:rFonts w:eastAsia="Arial" w:cs="Arial"/>
        </w:rPr>
        <w:t xml:space="preserve">‘Who we are’ and </w:t>
      </w:r>
      <w:r w:rsidR="005F0179" w:rsidRPr="00937BE1">
        <w:rPr>
          <w:rFonts w:eastAsia="Arial" w:cs="Arial"/>
        </w:rPr>
        <w:t>the ‘</w:t>
      </w:r>
      <w:r w:rsidR="00796894" w:rsidRPr="00937BE1">
        <w:rPr>
          <w:rFonts w:eastAsia="Arial" w:cs="Arial"/>
        </w:rPr>
        <w:t xml:space="preserve">COVID-19 </w:t>
      </w:r>
      <w:r w:rsidR="00A75494" w:rsidRPr="00937BE1">
        <w:rPr>
          <w:rFonts w:eastAsia="Arial" w:cs="Arial"/>
        </w:rPr>
        <w:t>p</w:t>
      </w:r>
      <w:r w:rsidR="00796894" w:rsidRPr="00937BE1">
        <w:rPr>
          <w:rFonts w:eastAsia="Arial" w:cs="Arial"/>
        </w:rPr>
        <w:t xml:space="preserve">andemic’ chapters. For </w:t>
      </w:r>
      <w:r w:rsidR="00A75494" w:rsidRPr="00937BE1">
        <w:rPr>
          <w:rFonts w:eastAsia="Arial" w:cs="Arial"/>
        </w:rPr>
        <w:t xml:space="preserve">more </w:t>
      </w:r>
      <w:r w:rsidR="00796894" w:rsidRPr="00937BE1">
        <w:rPr>
          <w:rFonts w:eastAsia="Arial" w:cs="Arial"/>
        </w:rPr>
        <w:t xml:space="preserve">information, refer </w:t>
      </w:r>
      <w:r w:rsidR="00944E37" w:rsidRPr="00937BE1">
        <w:rPr>
          <w:rFonts w:eastAsia="Arial" w:cs="Arial"/>
        </w:rPr>
        <w:t xml:space="preserve">to </w:t>
      </w:r>
      <w:r w:rsidR="006E7F3A" w:rsidRPr="00937BE1">
        <w:rPr>
          <w:rFonts w:eastAsia="Arial" w:cs="Arial"/>
        </w:rPr>
        <w:t>the</w:t>
      </w:r>
      <w:r w:rsidR="001172E0" w:rsidRPr="00937BE1">
        <w:rPr>
          <w:rFonts w:eastAsia="Arial" w:cs="Arial"/>
        </w:rPr>
        <w:t xml:space="preserve"> </w:t>
      </w:r>
      <w:hyperlink r:id="rId128">
        <w:r w:rsidR="001172E0" w:rsidRPr="00937BE1">
          <w:rPr>
            <w:rStyle w:val="Hyperlink"/>
            <w:rFonts w:eastAsia="Arial" w:cs="Arial"/>
          </w:rPr>
          <w:t>Report of the Chief Health Officer Victoria 2018 and 2019</w:t>
        </w:r>
      </w:hyperlink>
      <w:r w:rsidR="001172E0" w:rsidRPr="00937BE1">
        <w:rPr>
          <w:rFonts w:eastAsia="Arial" w:cs="Arial"/>
        </w:rPr>
        <w:t xml:space="preserve"> </w:t>
      </w:r>
      <w:r w:rsidR="00A75494" w:rsidRPr="00937BE1">
        <w:rPr>
          <w:rFonts w:eastAsia="Arial" w:cs="Arial"/>
        </w:rPr>
        <w:t>&lt;https://www.health.vic.gov.au/population-health-systems/your-health-biennial-report&gt;.</w:t>
      </w:r>
    </w:p>
    <w:p w14:paraId="0F3CAB4F" w14:textId="0C102278" w:rsidR="00FC6661" w:rsidRPr="00937BE1" w:rsidRDefault="00FC6661" w:rsidP="00FC6661">
      <w:pPr>
        <w:pStyle w:val="Heading2"/>
      </w:pPr>
      <w:bookmarkStart w:id="246" w:name="_Toc173153471"/>
      <w:bookmarkStart w:id="247" w:name="_Toc1720944023"/>
      <w:bookmarkStart w:id="248" w:name="_Toc186540661"/>
      <w:r w:rsidRPr="00937BE1">
        <w:t>Sex</w:t>
      </w:r>
      <w:r w:rsidR="00356C18" w:rsidRPr="00937BE1">
        <w:t xml:space="preserve"> </w:t>
      </w:r>
      <w:r w:rsidR="00B77EBD" w:rsidRPr="00937BE1">
        <w:t xml:space="preserve">and gender inequalities </w:t>
      </w:r>
      <w:r w:rsidRPr="00937BE1">
        <w:t>in</w:t>
      </w:r>
      <w:r w:rsidR="00356C18" w:rsidRPr="00937BE1">
        <w:t xml:space="preserve"> </w:t>
      </w:r>
      <w:r w:rsidRPr="00937BE1">
        <w:t>health</w:t>
      </w:r>
      <w:bookmarkEnd w:id="246"/>
      <w:bookmarkEnd w:id="247"/>
      <w:bookmarkEnd w:id="248"/>
      <w:r w:rsidR="00356C18" w:rsidRPr="00937BE1">
        <w:t xml:space="preserve"> </w:t>
      </w:r>
    </w:p>
    <w:p w14:paraId="2584A787" w14:textId="605BA1B1" w:rsidR="00FC6661" w:rsidRPr="00937BE1" w:rsidRDefault="00FC6661" w:rsidP="00AE12C3">
      <w:pPr>
        <w:pStyle w:val="Body"/>
      </w:pPr>
      <w:r w:rsidRPr="00937BE1">
        <w:t>Research</w:t>
      </w:r>
      <w:r w:rsidR="00356C18" w:rsidRPr="00937BE1">
        <w:t xml:space="preserve"> </w:t>
      </w:r>
      <w:r w:rsidRPr="00937BE1">
        <w:t>and</w:t>
      </w:r>
      <w:r w:rsidR="00356C18" w:rsidRPr="00937BE1">
        <w:t xml:space="preserve"> </w:t>
      </w:r>
      <w:r w:rsidRPr="00937BE1">
        <w:t>evidence</w:t>
      </w:r>
      <w:r w:rsidR="00356C18" w:rsidRPr="00937BE1">
        <w:t xml:space="preserve"> </w:t>
      </w:r>
      <w:r w:rsidRPr="00937BE1">
        <w:t>increasingly</w:t>
      </w:r>
      <w:r w:rsidR="00356C18" w:rsidRPr="00937BE1">
        <w:t xml:space="preserve"> </w:t>
      </w:r>
      <w:r w:rsidR="002E01CA" w:rsidRPr="00937BE1">
        <w:t xml:space="preserve">show </w:t>
      </w:r>
      <w:r w:rsidRPr="00937BE1">
        <w:t>that</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are</w:t>
      </w:r>
      <w:r w:rsidR="00356C18" w:rsidRPr="00937BE1">
        <w:t xml:space="preserve"> </w:t>
      </w:r>
      <w:r w:rsidRPr="00937BE1">
        <w:t>significant</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While</w:t>
      </w:r>
      <w:r w:rsidR="00356C18" w:rsidRPr="00937BE1">
        <w:t xml:space="preserve"> </w:t>
      </w:r>
      <w:r w:rsidRPr="00937BE1">
        <w:t>there</w:t>
      </w:r>
      <w:r w:rsidR="00356C18" w:rsidRPr="00937BE1">
        <w:t xml:space="preserve"> </w:t>
      </w:r>
      <w:r w:rsidRPr="00937BE1">
        <w:t>are</w:t>
      </w:r>
      <w:r w:rsidR="00356C18" w:rsidRPr="00937BE1">
        <w:t xml:space="preserve"> </w:t>
      </w:r>
      <w:r w:rsidRPr="00937BE1">
        <w:t>no</w:t>
      </w:r>
      <w:r w:rsidR="00356C18" w:rsidRPr="00937BE1">
        <w:t xml:space="preserve"> </w:t>
      </w:r>
      <w:r w:rsidRPr="00937BE1">
        <w:t>universally</w:t>
      </w:r>
      <w:r w:rsidR="00356C18" w:rsidRPr="00937BE1">
        <w:t xml:space="preserve"> </w:t>
      </w:r>
      <w:r w:rsidRPr="00937BE1">
        <w:t>accepted</w:t>
      </w:r>
      <w:r w:rsidR="00356C18" w:rsidRPr="00937BE1">
        <w:t xml:space="preserve"> </w:t>
      </w:r>
      <w:r w:rsidRPr="00937BE1">
        <w:t>definitions</w:t>
      </w:r>
      <w:r w:rsidR="00356C18" w:rsidRPr="00937BE1">
        <w:t xml:space="preserve"> </w:t>
      </w:r>
      <w:r w:rsidRPr="00937BE1">
        <w:t>of</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it</w:t>
      </w:r>
      <w:r w:rsidR="00356C18" w:rsidRPr="00937BE1">
        <w:t xml:space="preserve"> </w:t>
      </w:r>
      <w:r w:rsidRPr="00937BE1">
        <w:t>must</w:t>
      </w:r>
      <w:r w:rsidR="00356C18" w:rsidRPr="00937BE1">
        <w:t xml:space="preserve"> </w:t>
      </w:r>
      <w:r w:rsidRPr="00937BE1">
        <w:t>be</w:t>
      </w:r>
      <w:r w:rsidR="00356C18" w:rsidRPr="00937BE1">
        <w:t xml:space="preserve"> </w:t>
      </w:r>
      <w:r w:rsidRPr="00937BE1">
        <w:t>acknowledged</w:t>
      </w:r>
      <w:r w:rsidR="00356C18" w:rsidRPr="00937BE1">
        <w:t xml:space="preserve"> </w:t>
      </w:r>
      <w:r w:rsidRPr="00937BE1">
        <w:t>these</w:t>
      </w:r>
      <w:r w:rsidR="00356C18" w:rsidRPr="00937BE1">
        <w:t xml:space="preserve"> </w:t>
      </w:r>
      <w:r w:rsidRPr="00937BE1">
        <w:t>are</w:t>
      </w:r>
      <w:r w:rsidR="00356C18" w:rsidRPr="00937BE1">
        <w:t xml:space="preserve"> </w:t>
      </w:r>
      <w:r w:rsidRPr="00937BE1">
        <w:t>different</w:t>
      </w:r>
      <w:r w:rsidR="00356C18" w:rsidRPr="00937BE1">
        <w:t xml:space="preserve"> </w:t>
      </w:r>
      <w:r w:rsidRPr="00937BE1">
        <w:t>concepts</w:t>
      </w:r>
      <w:r w:rsidR="00356C18" w:rsidRPr="00937BE1">
        <w:t xml:space="preserve"> </w:t>
      </w:r>
      <w:r w:rsidRPr="00937BE1">
        <w:t>that</w:t>
      </w:r>
      <w:r w:rsidR="00356C18" w:rsidRPr="00937BE1">
        <w:t xml:space="preserve"> </w:t>
      </w:r>
      <w:r w:rsidRPr="00937BE1">
        <w:t>should</w:t>
      </w:r>
      <w:r w:rsidR="00356C18" w:rsidRPr="00937BE1">
        <w:t xml:space="preserve"> </w:t>
      </w:r>
      <w:r w:rsidRPr="00937BE1">
        <w:t>not</w:t>
      </w:r>
      <w:r w:rsidR="00356C18" w:rsidRPr="00937BE1">
        <w:t xml:space="preserve"> </w:t>
      </w:r>
      <w:r w:rsidRPr="00937BE1">
        <w:t>be</w:t>
      </w:r>
      <w:r w:rsidR="00356C18" w:rsidRPr="00937BE1">
        <w:t xml:space="preserve"> </w:t>
      </w:r>
      <w:r w:rsidRPr="00937BE1">
        <w:t>used</w:t>
      </w:r>
      <w:r w:rsidR="00356C18" w:rsidRPr="00937BE1">
        <w:t xml:space="preserve"> </w:t>
      </w:r>
      <w:r w:rsidRPr="00937BE1">
        <w:t>interchangeably.</w:t>
      </w:r>
      <w:r w:rsidR="00356C18" w:rsidRPr="00937BE1">
        <w:t xml:space="preserve"> </w:t>
      </w:r>
    </w:p>
    <w:p w14:paraId="6D1BB7DD" w14:textId="534C14A4" w:rsidR="00FC6661" w:rsidRPr="00937BE1" w:rsidRDefault="002E01CA" w:rsidP="00AE12C3">
      <w:pPr>
        <w:pStyle w:val="Body"/>
      </w:pPr>
      <w:r w:rsidRPr="00937BE1">
        <w:t xml:space="preserve">WHO </w:t>
      </w:r>
      <w:r w:rsidR="00FC6661" w:rsidRPr="00937BE1">
        <w:t>defines</w:t>
      </w:r>
      <w:r w:rsidR="00356C18" w:rsidRPr="00937BE1">
        <w:t xml:space="preserve"> </w:t>
      </w:r>
      <w:r w:rsidR="00FC6661" w:rsidRPr="00937BE1">
        <w:t>these</w:t>
      </w:r>
      <w:r w:rsidR="00356C18" w:rsidRPr="00937BE1">
        <w:t xml:space="preserve"> </w:t>
      </w:r>
      <w:r w:rsidR="00FC6661" w:rsidRPr="00937BE1">
        <w:t>concepts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following</w:t>
      </w:r>
      <w:r w:rsidR="00356C18" w:rsidRPr="00937BE1">
        <w:t xml:space="preserve"> </w:t>
      </w:r>
      <w:r w:rsidR="00FC6661" w:rsidRPr="00937BE1">
        <w:t>way</w:t>
      </w:r>
      <w:r w:rsidR="00356C18" w:rsidRPr="00937BE1">
        <w:t xml:space="preserve"> </w:t>
      </w:r>
      <w:r w:rsidR="00FC6661" w:rsidRPr="00937BE1">
        <w:t>(WHO,</w:t>
      </w:r>
      <w:r w:rsidR="00356C18" w:rsidRPr="00937BE1">
        <w:t xml:space="preserve"> </w:t>
      </w:r>
      <w:r w:rsidR="00FC6661" w:rsidRPr="00937BE1">
        <w:t>2022a):</w:t>
      </w:r>
      <w:r w:rsidR="00356C18" w:rsidRPr="00937BE1">
        <w:t xml:space="preserve"> </w:t>
      </w:r>
    </w:p>
    <w:tbl>
      <w:tblPr>
        <w:tblStyle w:val="ListTable2"/>
        <w:tblW w:w="0" w:type="auto"/>
        <w:tblLook w:val="04A0" w:firstRow="1" w:lastRow="0" w:firstColumn="1" w:lastColumn="0" w:noHBand="0" w:noVBand="1"/>
      </w:tblPr>
      <w:tblGrid>
        <w:gridCol w:w="2263"/>
        <w:gridCol w:w="6753"/>
      </w:tblGrid>
      <w:tr w:rsidR="002E01CA" w:rsidRPr="00937BE1" w14:paraId="1DE5E06E" w14:textId="77777777" w:rsidTr="002D02CC">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E9648D7" w14:textId="3D78521A" w:rsidR="002E01CA" w:rsidRPr="00937BE1" w:rsidRDefault="002E01CA" w:rsidP="149362F0">
            <w:pPr>
              <w:pStyle w:val="Tablecolhead"/>
              <w:rPr>
                <w:rFonts w:eastAsia="Times New Roman"/>
                <w:b/>
              </w:rPr>
            </w:pPr>
            <w:r w:rsidRPr="00937BE1">
              <w:rPr>
                <w:rFonts w:eastAsia="Times New Roman"/>
                <w:b/>
              </w:rPr>
              <w:t>Term</w:t>
            </w:r>
          </w:p>
        </w:tc>
        <w:tc>
          <w:tcPr>
            <w:tcW w:w="0" w:type="dxa"/>
            <w:shd w:val="clear" w:color="auto" w:fill="auto"/>
          </w:tcPr>
          <w:p w14:paraId="4675525F" w14:textId="557E7A28" w:rsidR="002E01CA" w:rsidRPr="00937BE1" w:rsidRDefault="002E01CA" w:rsidP="149362F0">
            <w:pPr>
              <w:pStyle w:val="Tablecolhead"/>
              <w:cnfStyle w:val="100000000000" w:firstRow="1" w:lastRow="0" w:firstColumn="0" w:lastColumn="0" w:oddVBand="0" w:evenVBand="0" w:oddHBand="0" w:evenHBand="0" w:firstRowFirstColumn="0" w:firstRowLastColumn="0" w:lastRowFirstColumn="0" w:lastRowLastColumn="0"/>
              <w:rPr>
                <w:rFonts w:eastAsia="Times New Roman"/>
                <w:b/>
              </w:rPr>
            </w:pPr>
            <w:r w:rsidRPr="00937BE1">
              <w:rPr>
                <w:rFonts w:eastAsia="Times New Roman"/>
                <w:b/>
              </w:rPr>
              <w:t>Definition</w:t>
            </w:r>
          </w:p>
        </w:tc>
      </w:tr>
      <w:tr w:rsidR="00FC6661" w:rsidRPr="00937BE1" w14:paraId="0403E531" w14:textId="77777777" w:rsidTr="149362F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5B69809C" w14:textId="77777777" w:rsidR="00FC6661" w:rsidRPr="00937BE1" w:rsidRDefault="00FC6661" w:rsidP="149362F0">
            <w:pPr>
              <w:pStyle w:val="Tabletext"/>
            </w:pPr>
            <w:r w:rsidRPr="00937BE1">
              <w:t>Sex:</w:t>
            </w:r>
          </w:p>
        </w:tc>
        <w:tc>
          <w:tcPr>
            <w:tcW w:w="6753" w:type="dxa"/>
            <w:shd w:val="clear" w:color="auto" w:fill="F2F2F2" w:themeFill="background1" w:themeFillShade="F2"/>
          </w:tcPr>
          <w:p w14:paraId="7977CD17" w14:textId="795D0824" w:rsidR="00FC6661" w:rsidRPr="00937BE1" w:rsidRDefault="00FC6661" w:rsidP="149362F0">
            <w:pPr>
              <w:pStyle w:val="Tabletext"/>
              <w:cnfStyle w:val="000000100000" w:firstRow="0" w:lastRow="0" w:firstColumn="0" w:lastColumn="0" w:oddVBand="0" w:evenVBand="0" w:oddHBand="1" w:evenHBand="0" w:firstRowFirstColumn="0" w:firstRowLastColumn="0" w:lastRowFirstColumn="0" w:lastRowLastColumn="0"/>
            </w:pPr>
            <w:r w:rsidRPr="00937BE1">
              <w:t>refers</w:t>
            </w:r>
            <w:r w:rsidR="00356C18" w:rsidRPr="00937BE1">
              <w:t xml:space="preserve"> </w:t>
            </w:r>
            <w:r w:rsidRPr="00937BE1">
              <w:t>to</w:t>
            </w:r>
            <w:r w:rsidR="00356C18" w:rsidRPr="00937BE1">
              <w:t xml:space="preserve"> </w:t>
            </w:r>
            <w:r w:rsidRPr="00937BE1">
              <w:t>the</w:t>
            </w:r>
            <w:r w:rsidR="00356C18" w:rsidRPr="00937BE1">
              <w:t xml:space="preserve"> </w:t>
            </w:r>
            <w:r w:rsidRPr="00937BE1">
              <w:t>different</w:t>
            </w:r>
            <w:r w:rsidR="00356C18" w:rsidRPr="00937BE1">
              <w:t xml:space="preserve"> </w:t>
            </w:r>
            <w:r w:rsidRPr="00937BE1">
              <w:t>biological</w:t>
            </w:r>
            <w:r w:rsidR="00356C18" w:rsidRPr="00937BE1">
              <w:t xml:space="preserve"> </w:t>
            </w:r>
            <w:r w:rsidRPr="00937BE1">
              <w:t>and</w:t>
            </w:r>
            <w:r w:rsidR="00356C18" w:rsidRPr="00937BE1">
              <w:t xml:space="preserve"> </w:t>
            </w:r>
            <w:r w:rsidRPr="00937BE1">
              <w:t>physiological</w:t>
            </w:r>
            <w:r w:rsidR="00356C18" w:rsidRPr="00937BE1">
              <w:t xml:space="preserve"> </w:t>
            </w:r>
            <w:r w:rsidRPr="00937BE1">
              <w:t>characteristics</w:t>
            </w:r>
            <w:r w:rsidR="00356C18" w:rsidRPr="00937BE1">
              <w:t xml:space="preserve"> </w:t>
            </w:r>
            <w:r w:rsidRPr="00937BE1">
              <w:t>of</w:t>
            </w:r>
            <w:r w:rsidR="00356C18" w:rsidRPr="00937BE1">
              <w:t xml:space="preserve"> </w:t>
            </w:r>
            <w:r w:rsidRPr="00937BE1">
              <w:t>females,</w:t>
            </w:r>
            <w:r w:rsidR="00356C18" w:rsidRPr="00937BE1">
              <w:t xml:space="preserve"> </w:t>
            </w:r>
            <w:r w:rsidRPr="00937BE1">
              <w:t>males</w:t>
            </w:r>
            <w:r w:rsidR="00356C18" w:rsidRPr="00937BE1">
              <w:t xml:space="preserve"> </w:t>
            </w:r>
            <w:r w:rsidRPr="00937BE1">
              <w:t>and</w:t>
            </w:r>
            <w:r w:rsidR="00356C18" w:rsidRPr="00937BE1">
              <w:t xml:space="preserve"> </w:t>
            </w:r>
            <w:r w:rsidRPr="00937BE1">
              <w:t>intersex</w:t>
            </w:r>
            <w:r w:rsidR="00356C18" w:rsidRPr="00937BE1">
              <w:t xml:space="preserve"> </w:t>
            </w:r>
            <w:r w:rsidRPr="00937BE1">
              <w:t>persons,</w:t>
            </w:r>
            <w:r w:rsidR="00356C18" w:rsidRPr="00937BE1">
              <w:t xml:space="preserve"> </w:t>
            </w:r>
            <w:r w:rsidRPr="00937BE1">
              <w:t>such</w:t>
            </w:r>
            <w:r w:rsidR="00356C18" w:rsidRPr="00937BE1">
              <w:t xml:space="preserve"> </w:t>
            </w:r>
            <w:r w:rsidRPr="00937BE1">
              <w:t>as</w:t>
            </w:r>
            <w:r w:rsidR="00356C18" w:rsidRPr="00937BE1">
              <w:t xml:space="preserve"> </w:t>
            </w:r>
            <w:r w:rsidRPr="00937BE1">
              <w:t>chromosomes,</w:t>
            </w:r>
            <w:r w:rsidR="00356C18" w:rsidRPr="00937BE1">
              <w:t xml:space="preserve"> </w:t>
            </w:r>
            <w:r w:rsidRPr="00937BE1">
              <w:t>hormones</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organs</w:t>
            </w:r>
            <w:r w:rsidR="002E01CA" w:rsidRPr="00937BE1">
              <w:t>.</w:t>
            </w:r>
          </w:p>
        </w:tc>
      </w:tr>
      <w:tr w:rsidR="00FC6661" w:rsidRPr="00937BE1" w14:paraId="195BBFF1" w14:textId="77777777" w:rsidTr="149362F0">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247C49C4" w14:textId="77777777" w:rsidR="00FC6661" w:rsidRPr="00937BE1" w:rsidRDefault="00FC6661" w:rsidP="149362F0">
            <w:pPr>
              <w:pStyle w:val="Tabletext"/>
            </w:pPr>
            <w:r w:rsidRPr="00937BE1">
              <w:t>Gender:</w:t>
            </w:r>
          </w:p>
        </w:tc>
        <w:tc>
          <w:tcPr>
            <w:tcW w:w="6753" w:type="dxa"/>
            <w:shd w:val="clear" w:color="auto" w:fill="D9D9D9" w:themeFill="background1" w:themeFillShade="D9"/>
          </w:tcPr>
          <w:p w14:paraId="4F26AA30" w14:textId="0EA34212" w:rsidR="00FC6661" w:rsidRPr="00937BE1" w:rsidRDefault="00FC6661" w:rsidP="149362F0">
            <w:pPr>
              <w:pStyle w:val="Tabletext"/>
              <w:cnfStyle w:val="000000000000" w:firstRow="0" w:lastRow="0" w:firstColumn="0" w:lastColumn="0" w:oddVBand="0" w:evenVBand="0" w:oddHBand="0" w:evenHBand="0" w:firstRowFirstColumn="0" w:firstRowLastColumn="0" w:lastRowFirstColumn="0" w:lastRowLastColumn="0"/>
            </w:pPr>
            <w:r w:rsidRPr="00937BE1">
              <w:t>refers</w:t>
            </w:r>
            <w:r w:rsidR="00356C18" w:rsidRPr="00937BE1">
              <w:t xml:space="preserve"> </w:t>
            </w:r>
            <w:r w:rsidRPr="00937BE1">
              <w:t>to</w:t>
            </w:r>
            <w:r w:rsidR="00356C18" w:rsidRPr="00937BE1">
              <w:t xml:space="preserve"> </w:t>
            </w:r>
            <w:r w:rsidRPr="00937BE1">
              <w:t>the</w:t>
            </w:r>
            <w:r w:rsidR="00356C18" w:rsidRPr="00937BE1">
              <w:t xml:space="preserve"> </w:t>
            </w:r>
            <w:r w:rsidRPr="00937BE1">
              <w:t>characteristics</w:t>
            </w:r>
            <w:r w:rsidR="00356C18" w:rsidRPr="00937BE1">
              <w:t xml:space="preserve"> </w:t>
            </w:r>
            <w:r w:rsidRPr="00937BE1">
              <w:t>of</w:t>
            </w:r>
            <w:r w:rsidR="00356C18" w:rsidRPr="00937BE1">
              <w:t xml:space="preserve"> </w:t>
            </w:r>
            <w:r w:rsidRPr="00937BE1">
              <w:t>women,</w:t>
            </w:r>
            <w:r w:rsidR="00356C18" w:rsidRPr="00937BE1">
              <w:t xml:space="preserve"> </w:t>
            </w:r>
            <w:r w:rsidRPr="00937BE1">
              <w:t>men,</w:t>
            </w:r>
            <w:r w:rsidR="00356C18" w:rsidRPr="00937BE1">
              <w:t xml:space="preserve"> </w:t>
            </w:r>
            <w:r w:rsidRPr="00937BE1">
              <w:t>girls,</w:t>
            </w:r>
            <w:r w:rsidR="00356C18" w:rsidRPr="00937BE1">
              <w:t xml:space="preserve"> </w:t>
            </w:r>
            <w:r w:rsidRPr="00937BE1">
              <w:t>and</w:t>
            </w:r>
            <w:r w:rsidR="00356C18" w:rsidRPr="00937BE1">
              <w:t xml:space="preserve"> </w:t>
            </w:r>
            <w:r w:rsidRPr="00937BE1">
              <w:t>boys</w:t>
            </w:r>
            <w:r w:rsidR="00356C18" w:rsidRPr="00937BE1">
              <w:t xml:space="preserve"> </w:t>
            </w:r>
            <w:r w:rsidRPr="00937BE1">
              <w:t>that</w:t>
            </w:r>
            <w:r w:rsidR="00356C18" w:rsidRPr="00937BE1">
              <w:t xml:space="preserve"> </w:t>
            </w:r>
            <w:r w:rsidRPr="00937BE1">
              <w:t>are</w:t>
            </w:r>
            <w:r w:rsidR="00356C18" w:rsidRPr="00937BE1">
              <w:t xml:space="preserve"> </w:t>
            </w:r>
            <w:r w:rsidRPr="00937BE1">
              <w:t>socially</w:t>
            </w:r>
            <w:r w:rsidR="00356C18" w:rsidRPr="00937BE1">
              <w:t xml:space="preserve"> </w:t>
            </w:r>
            <w:r w:rsidRPr="00937BE1">
              <w:t>constructed.</w:t>
            </w:r>
            <w:r w:rsidR="00356C18" w:rsidRPr="00937BE1">
              <w:t xml:space="preserve"> </w:t>
            </w:r>
            <w:r w:rsidRPr="00937BE1">
              <w:t>This</w:t>
            </w:r>
            <w:r w:rsidR="00356C18" w:rsidRPr="00937BE1">
              <w:t xml:space="preserve"> </w:t>
            </w:r>
            <w:r w:rsidRPr="00937BE1">
              <w:t>includes</w:t>
            </w:r>
            <w:r w:rsidR="00356C18" w:rsidRPr="00937BE1">
              <w:t xml:space="preserve"> </w:t>
            </w:r>
            <w:r w:rsidRPr="00937BE1">
              <w:t>norms,</w:t>
            </w:r>
            <w:r w:rsidR="00356C18" w:rsidRPr="00937BE1">
              <w:t xml:space="preserve"> </w:t>
            </w:r>
            <w:r w:rsidRPr="00937BE1">
              <w:t>behaviours</w:t>
            </w:r>
            <w:r w:rsidR="00356C18" w:rsidRPr="00937BE1">
              <w:t xml:space="preserve"> </w:t>
            </w:r>
            <w:r w:rsidRPr="00937BE1">
              <w:t>and</w:t>
            </w:r>
            <w:r w:rsidR="00356C18" w:rsidRPr="00937BE1">
              <w:t xml:space="preserve"> </w:t>
            </w:r>
            <w:r w:rsidRPr="00937BE1">
              <w:t>roles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being</w:t>
            </w:r>
            <w:r w:rsidR="00356C18" w:rsidRPr="00937BE1">
              <w:t xml:space="preserve"> </w:t>
            </w:r>
            <w:r w:rsidRPr="00937BE1">
              <w:t>a</w:t>
            </w:r>
            <w:r w:rsidR="00356C18" w:rsidRPr="00937BE1">
              <w:t xml:space="preserve"> </w:t>
            </w:r>
            <w:r w:rsidRPr="00937BE1">
              <w:t>woman,</w:t>
            </w:r>
            <w:r w:rsidR="00356C18" w:rsidRPr="00937BE1">
              <w:t xml:space="preserve"> </w:t>
            </w:r>
            <w:r w:rsidRPr="00937BE1">
              <w:t>man,</w:t>
            </w:r>
            <w:r w:rsidR="00356C18" w:rsidRPr="00937BE1">
              <w:t xml:space="preserve"> </w:t>
            </w:r>
            <w:r w:rsidRPr="00937BE1">
              <w:t>girl,</w:t>
            </w:r>
            <w:r w:rsidR="00356C18" w:rsidRPr="00937BE1">
              <w:t xml:space="preserve"> </w:t>
            </w:r>
            <w:r w:rsidRPr="00937BE1">
              <w:t>or</w:t>
            </w:r>
            <w:r w:rsidR="00356C18" w:rsidRPr="00937BE1">
              <w:t xml:space="preserve"> </w:t>
            </w:r>
            <w:r w:rsidRPr="00937BE1">
              <w:t>boy,</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relationships</w:t>
            </w:r>
            <w:r w:rsidR="00356C18" w:rsidRPr="00937BE1">
              <w:t xml:space="preserve"> </w:t>
            </w:r>
            <w:r w:rsidRPr="00937BE1">
              <w:t>with</w:t>
            </w:r>
            <w:r w:rsidR="00356C18" w:rsidRPr="00937BE1">
              <w:t xml:space="preserve"> </w:t>
            </w:r>
            <w:r w:rsidRPr="00937BE1">
              <w:t>each</w:t>
            </w:r>
            <w:r w:rsidR="00356C18" w:rsidRPr="00937BE1">
              <w:t xml:space="preserve"> </w:t>
            </w:r>
            <w:r w:rsidRPr="00937BE1">
              <w:t>other.</w:t>
            </w:r>
            <w:r w:rsidR="00356C18" w:rsidRPr="00937BE1">
              <w:t xml:space="preserve"> </w:t>
            </w:r>
            <w:r w:rsidRPr="00937BE1">
              <w:t>As</w:t>
            </w:r>
            <w:r w:rsidR="00356C18" w:rsidRPr="00937BE1">
              <w:t xml:space="preserve"> </w:t>
            </w:r>
            <w:r w:rsidRPr="00937BE1">
              <w:t>a</w:t>
            </w:r>
            <w:r w:rsidR="00356C18" w:rsidRPr="00937BE1">
              <w:t xml:space="preserve"> </w:t>
            </w:r>
            <w:r w:rsidRPr="00937BE1">
              <w:t>social</w:t>
            </w:r>
            <w:r w:rsidR="00356C18" w:rsidRPr="00937BE1">
              <w:t xml:space="preserve"> </w:t>
            </w:r>
            <w:r w:rsidRPr="00937BE1">
              <w:t>construct,</w:t>
            </w:r>
            <w:r w:rsidR="00356C18" w:rsidRPr="00937BE1">
              <w:t xml:space="preserve"> </w:t>
            </w:r>
            <w:r w:rsidRPr="00937BE1">
              <w:t>gender</w:t>
            </w:r>
            <w:r w:rsidR="00356C18" w:rsidRPr="00937BE1">
              <w:t xml:space="preserve"> </w:t>
            </w:r>
            <w:r w:rsidRPr="00937BE1">
              <w:t>varies</w:t>
            </w:r>
            <w:r w:rsidR="00356C18" w:rsidRPr="00937BE1">
              <w:t xml:space="preserve"> </w:t>
            </w:r>
            <w:r w:rsidRPr="00937BE1">
              <w:t>from</w:t>
            </w:r>
            <w:r w:rsidR="00356C18" w:rsidRPr="00937BE1">
              <w:t xml:space="preserve"> </w:t>
            </w:r>
            <w:r w:rsidRPr="00937BE1">
              <w:t>society</w:t>
            </w:r>
            <w:r w:rsidR="00356C18" w:rsidRPr="00937BE1">
              <w:t xml:space="preserve"> </w:t>
            </w:r>
            <w:r w:rsidRPr="00937BE1">
              <w:t>to</w:t>
            </w:r>
            <w:r w:rsidR="00356C18" w:rsidRPr="00937BE1">
              <w:t xml:space="preserve"> </w:t>
            </w:r>
            <w:r w:rsidRPr="00937BE1">
              <w:t>society</w:t>
            </w:r>
            <w:r w:rsidR="00356C18" w:rsidRPr="00937BE1">
              <w:t xml:space="preserve"> </w:t>
            </w:r>
            <w:r w:rsidRPr="00937BE1">
              <w:t>and</w:t>
            </w:r>
            <w:r w:rsidR="00356C18" w:rsidRPr="00937BE1">
              <w:t xml:space="preserve"> </w:t>
            </w:r>
            <w:r w:rsidRPr="00937BE1">
              <w:t>can</w:t>
            </w:r>
            <w:r w:rsidR="00356C18" w:rsidRPr="00937BE1">
              <w:t xml:space="preserve"> </w:t>
            </w:r>
            <w:r w:rsidRPr="00937BE1">
              <w:t>change</w:t>
            </w:r>
            <w:r w:rsidR="00356C18" w:rsidRPr="00937BE1">
              <w:t xml:space="preserve"> </w:t>
            </w:r>
            <w:r w:rsidRPr="00937BE1">
              <w:t>over</w:t>
            </w:r>
            <w:r w:rsidR="00356C18" w:rsidRPr="00937BE1">
              <w:t xml:space="preserve"> </w:t>
            </w:r>
            <w:r w:rsidRPr="00937BE1">
              <w:t>time</w:t>
            </w:r>
            <w:r w:rsidR="002E01CA" w:rsidRPr="00937BE1">
              <w:t>.</w:t>
            </w:r>
          </w:p>
        </w:tc>
      </w:tr>
    </w:tbl>
    <w:p w14:paraId="6FDF457B" w14:textId="588AB245" w:rsidR="00FC6661" w:rsidRPr="00937BE1" w:rsidRDefault="00FC6661" w:rsidP="00CB1529">
      <w:pPr>
        <w:pStyle w:val="Bodyaftertablefigure"/>
      </w:pP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interact</w:t>
      </w:r>
      <w:r w:rsidR="00356C18" w:rsidRPr="00937BE1">
        <w:t xml:space="preserve"> </w:t>
      </w:r>
      <w:r w:rsidRPr="00937BE1">
        <w:t>with</w:t>
      </w:r>
      <w:r w:rsidR="00356C18" w:rsidRPr="00937BE1">
        <w:t xml:space="preserve"> </w:t>
      </w:r>
      <w:r w:rsidRPr="00937BE1">
        <w:t>each</w:t>
      </w:r>
      <w:r w:rsidR="00356C18" w:rsidRPr="00937BE1">
        <w:t xml:space="preserve"> </w:t>
      </w:r>
      <w:r w:rsidRPr="00937BE1">
        <w:t>other.</w:t>
      </w:r>
      <w:r w:rsidR="00356C18" w:rsidRPr="00937BE1">
        <w:t xml:space="preserve"> </w:t>
      </w:r>
      <w:r w:rsidRPr="00937BE1">
        <w:t>They</w:t>
      </w:r>
      <w:r w:rsidR="00356C18" w:rsidRPr="00937BE1">
        <w:t xml:space="preserve"> </w:t>
      </w:r>
      <w:r w:rsidRPr="00937BE1">
        <w:t>also</w:t>
      </w:r>
      <w:r w:rsidR="00356C18" w:rsidRPr="00937BE1">
        <w:t xml:space="preserve"> </w:t>
      </w:r>
      <w:r w:rsidRPr="00937BE1">
        <w:t>interact</w:t>
      </w:r>
      <w:r w:rsidR="00356C18" w:rsidRPr="00937BE1">
        <w:t xml:space="preserve"> </w:t>
      </w:r>
      <w:r w:rsidRPr="00937BE1">
        <w:t>with</w:t>
      </w:r>
      <w:r w:rsidR="00356C18" w:rsidRPr="00937BE1">
        <w:t xml:space="preserve"> </w:t>
      </w:r>
      <w:r w:rsidRPr="00937BE1">
        <w:t>age,</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religion,</w:t>
      </w:r>
      <w:r w:rsidR="00356C18" w:rsidRPr="00937BE1">
        <w:t xml:space="preserve"> </w:t>
      </w:r>
      <w:r w:rsidRPr="00937BE1">
        <w:t>ethnicity</w:t>
      </w:r>
      <w:r w:rsidR="00356C18" w:rsidRPr="00937BE1">
        <w:t xml:space="preserve"> </w:t>
      </w:r>
      <w:r w:rsidRPr="00937BE1">
        <w:t>and</w:t>
      </w:r>
      <w:r w:rsidR="00356C18" w:rsidRPr="00937BE1">
        <w:t xml:space="preserve"> </w:t>
      </w:r>
      <w:r w:rsidRPr="00937BE1">
        <w:t>other</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This</w:t>
      </w:r>
      <w:r w:rsidR="00356C18" w:rsidRPr="00937BE1">
        <w:t xml:space="preserve"> </w:t>
      </w:r>
      <w:r w:rsidRPr="00937BE1">
        <w:t>interaction</w:t>
      </w:r>
      <w:r w:rsidR="00356C18" w:rsidRPr="00937BE1">
        <w:t xml:space="preserve"> </w:t>
      </w:r>
      <w:r w:rsidRPr="00937BE1">
        <w:t>is</w:t>
      </w:r>
      <w:r w:rsidR="00356C18" w:rsidRPr="00937BE1">
        <w:t xml:space="preserve"> </w:t>
      </w:r>
      <w:r w:rsidRPr="00937BE1">
        <w:t>known</w:t>
      </w:r>
      <w:r w:rsidR="00356C18" w:rsidRPr="00937BE1">
        <w:t xml:space="preserve"> </w:t>
      </w:r>
      <w:r w:rsidRPr="00937BE1">
        <w:t>as</w:t>
      </w:r>
      <w:r w:rsidR="00356C18" w:rsidRPr="00937BE1">
        <w:t xml:space="preserve"> </w:t>
      </w:r>
      <w:r w:rsidRPr="00937BE1">
        <w:t>intersectionality.</w:t>
      </w:r>
    </w:p>
    <w:p w14:paraId="4FD7C65C" w14:textId="40693131" w:rsidR="00FF59FF" w:rsidRPr="00937BE1" w:rsidRDefault="00FC6661" w:rsidP="00AE12C3">
      <w:pPr>
        <w:pStyle w:val="Body"/>
      </w:pPr>
      <w:r w:rsidRPr="00937BE1">
        <w:t>There</w:t>
      </w:r>
      <w:r w:rsidR="00356C18" w:rsidRPr="00937BE1">
        <w:t xml:space="preserve"> </w:t>
      </w:r>
      <w:r w:rsidRPr="00937BE1">
        <w:t>is</w:t>
      </w:r>
      <w:r w:rsidR="00356C18" w:rsidRPr="00937BE1">
        <w:t xml:space="preserve"> </w:t>
      </w:r>
      <w:r w:rsidRPr="00937BE1">
        <w:t>evidence</w:t>
      </w:r>
      <w:r w:rsidR="00356C18" w:rsidRPr="00937BE1">
        <w:t xml:space="preserve"> </w:t>
      </w:r>
      <w:r w:rsidRPr="00937BE1">
        <w:t>that</w:t>
      </w:r>
      <w:r w:rsidR="00356C18" w:rsidRPr="00937BE1">
        <w:t xml:space="preserve"> </w:t>
      </w:r>
      <w:r w:rsidR="00FF59FF" w:rsidRPr="00937BE1">
        <w:t xml:space="preserve">the following are all influenced by either sex or gender or both sex and gender: </w:t>
      </w:r>
    </w:p>
    <w:p w14:paraId="067FDF3F" w14:textId="6C9E996B" w:rsidR="00FF59FF" w:rsidRPr="00937BE1" w:rsidRDefault="002E01CA" w:rsidP="00FF59FF">
      <w:pPr>
        <w:pStyle w:val="Bullet1"/>
      </w:pPr>
      <w:r w:rsidRPr="00937BE1">
        <w:t xml:space="preserve">the </w:t>
      </w:r>
      <w:r w:rsidR="00FC6661" w:rsidRPr="00937BE1">
        <w:t>risk</w:t>
      </w:r>
      <w:r w:rsidR="00356C18" w:rsidRPr="00937BE1">
        <w:t xml:space="preserve"> </w:t>
      </w:r>
      <w:r w:rsidR="00FC6661" w:rsidRPr="00937BE1">
        <w:t>of</w:t>
      </w:r>
      <w:r w:rsidR="00356C18" w:rsidRPr="00937BE1">
        <w:t xml:space="preserve"> </w:t>
      </w:r>
      <w:r w:rsidR="00FC6661" w:rsidRPr="00937BE1">
        <w:t>developing</w:t>
      </w:r>
      <w:r w:rsidR="00356C18" w:rsidRPr="00937BE1">
        <w:t xml:space="preserve"> </w:t>
      </w:r>
      <w:r w:rsidR="00FC6661" w:rsidRPr="00937BE1">
        <w:t>certain</w:t>
      </w:r>
      <w:r w:rsidR="00356C18" w:rsidRPr="00937BE1">
        <w:t xml:space="preserve"> </w:t>
      </w:r>
      <w:r w:rsidR="00FC6661" w:rsidRPr="00937BE1">
        <w:t>diseases</w:t>
      </w:r>
    </w:p>
    <w:p w14:paraId="4D71EDDE" w14:textId="7C3896FA" w:rsidR="00FF59FF" w:rsidRPr="00937BE1" w:rsidRDefault="00FC6661" w:rsidP="00FF59FF">
      <w:pPr>
        <w:pStyle w:val="Bullet1"/>
      </w:pPr>
      <w:r w:rsidRPr="00937BE1">
        <w:t>the</w:t>
      </w:r>
      <w:r w:rsidR="00356C18" w:rsidRPr="00937BE1">
        <w:t xml:space="preserve"> </w:t>
      </w:r>
      <w:r w:rsidRPr="00937BE1">
        <w:t>way</w:t>
      </w:r>
      <w:r w:rsidR="00356C18" w:rsidRPr="00937BE1">
        <w:t xml:space="preserve"> </w:t>
      </w:r>
      <w:r w:rsidRPr="00937BE1">
        <w:t>people</w:t>
      </w:r>
      <w:r w:rsidR="00356C18" w:rsidRPr="00937BE1">
        <w:t xml:space="preserve"> </w:t>
      </w:r>
      <w:r w:rsidRPr="00937BE1">
        <w:t>present</w:t>
      </w:r>
      <w:r w:rsidR="00356C18" w:rsidRPr="00937BE1">
        <w:t xml:space="preserve"> </w:t>
      </w:r>
      <w:r w:rsidRPr="00937BE1">
        <w:t>with</w:t>
      </w:r>
      <w:r w:rsidR="00356C18" w:rsidRPr="00937BE1">
        <w:t xml:space="preserve"> </w:t>
      </w:r>
      <w:r w:rsidRPr="00937BE1">
        <w:t>disease</w:t>
      </w:r>
    </w:p>
    <w:p w14:paraId="5D1C0A64" w14:textId="185E0EB7" w:rsidR="00FF59FF" w:rsidRPr="00937BE1" w:rsidRDefault="00FC6661" w:rsidP="00FF59FF">
      <w:pPr>
        <w:pStyle w:val="Bullet1"/>
      </w:pPr>
      <w:r w:rsidRPr="00937BE1">
        <w:t>how</w:t>
      </w:r>
      <w:r w:rsidR="00356C18" w:rsidRPr="00937BE1">
        <w:t xml:space="preserve"> </w:t>
      </w:r>
      <w:r w:rsidRPr="00937BE1">
        <w:t>well</w:t>
      </w:r>
      <w:r w:rsidR="00356C18" w:rsidRPr="00937BE1">
        <w:t xml:space="preserve"> </w:t>
      </w:r>
      <w:r w:rsidRPr="00937BE1">
        <w:t>people</w:t>
      </w:r>
      <w:r w:rsidR="00356C18" w:rsidRPr="00937BE1">
        <w:t xml:space="preserve"> </w:t>
      </w:r>
      <w:r w:rsidRPr="00937BE1">
        <w:t>respond</w:t>
      </w:r>
      <w:r w:rsidR="00356C18" w:rsidRPr="00937BE1">
        <w:t xml:space="preserve"> </w:t>
      </w:r>
      <w:r w:rsidRPr="00937BE1">
        <w:t>to</w:t>
      </w:r>
      <w:r w:rsidR="00356C18" w:rsidRPr="00937BE1">
        <w:t xml:space="preserve"> </w:t>
      </w:r>
      <w:r w:rsidRPr="00937BE1">
        <w:t>treatments</w:t>
      </w:r>
    </w:p>
    <w:p w14:paraId="4DDB430A" w14:textId="6C2AE39F" w:rsidR="00FF59FF" w:rsidRPr="00937BE1" w:rsidRDefault="00FC6661" w:rsidP="149362F0">
      <w:pPr>
        <w:pStyle w:val="Bullet1"/>
      </w:pPr>
      <w:r w:rsidRPr="00937BE1">
        <w:t>people’s</w:t>
      </w:r>
      <w:r w:rsidR="00356C18" w:rsidRPr="00937BE1">
        <w:t xml:space="preserve"> </w:t>
      </w:r>
      <w:r w:rsidRPr="00937BE1">
        <w:t>health</w:t>
      </w:r>
      <w:r w:rsidR="002B00D7" w:rsidRPr="00937BE1">
        <w:t>-</w:t>
      </w:r>
      <w:r w:rsidRPr="00937BE1">
        <w:t>seeking</w:t>
      </w:r>
      <w:r w:rsidR="00356C18" w:rsidRPr="00937BE1">
        <w:t xml:space="preserve"> </w:t>
      </w:r>
      <w:r w:rsidRPr="00937BE1">
        <w:t>behaviour.</w:t>
      </w:r>
      <w:r w:rsidR="00356C18" w:rsidRPr="00937BE1">
        <w:t xml:space="preserve"> </w:t>
      </w:r>
    </w:p>
    <w:p w14:paraId="63798414" w14:textId="01947771" w:rsidR="00FC6661" w:rsidRPr="00937BE1" w:rsidRDefault="00FC6661" w:rsidP="149362F0">
      <w:pPr>
        <w:pStyle w:val="Bodyafterbullets"/>
      </w:pPr>
      <w:r w:rsidRPr="00937BE1">
        <w:lastRenderedPageBreak/>
        <w:t>Th</w:t>
      </w:r>
      <w:r w:rsidR="00FF59FF" w:rsidRPr="00937BE1">
        <w:t>is</w:t>
      </w:r>
      <w:r w:rsidR="00356C18" w:rsidRPr="00937BE1">
        <w:t xml:space="preserve"> </w:t>
      </w:r>
      <w:r w:rsidRPr="00937BE1">
        <w:t>is</w:t>
      </w:r>
      <w:r w:rsidR="00356C18" w:rsidRPr="00937BE1">
        <w:t xml:space="preserve"> </w:t>
      </w:r>
      <w:r w:rsidRPr="00937BE1">
        <w:t>because</w:t>
      </w:r>
      <w:r w:rsidR="00356C18" w:rsidRPr="00937BE1">
        <w:t xml:space="preserve"> </w:t>
      </w:r>
      <w:r w:rsidRPr="00937BE1">
        <w:t>there</w:t>
      </w:r>
      <w:r w:rsidR="00356C18" w:rsidRPr="00937BE1">
        <w:t xml:space="preserve"> </w:t>
      </w:r>
      <w:r w:rsidRPr="00937BE1">
        <w:t>are</w:t>
      </w:r>
      <w:r w:rsidR="00356C18" w:rsidRPr="00937BE1">
        <w:t xml:space="preserve"> </w:t>
      </w:r>
      <w:r w:rsidRPr="00937BE1">
        <w:t>conditions</w:t>
      </w:r>
      <w:r w:rsidR="00356C18" w:rsidRPr="00937BE1">
        <w:t xml:space="preserve"> </w:t>
      </w:r>
      <w:r w:rsidRPr="00937BE1">
        <w:t>unique</w:t>
      </w:r>
      <w:r w:rsidR="00356C18" w:rsidRPr="00937BE1">
        <w:t xml:space="preserve"> </w:t>
      </w:r>
      <w:r w:rsidRPr="00937BE1">
        <w:t>to</w:t>
      </w:r>
      <w:r w:rsidR="00356C18" w:rsidRPr="00937BE1">
        <w:t xml:space="preserve"> </w:t>
      </w:r>
      <w:r w:rsidRPr="00937BE1">
        <w:t>females,</w:t>
      </w:r>
      <w:r w:rsidR="00356C18" w:rsidRPr="00937BE1">
        <w:t xml:space="preserve"> </w:t>
      </w:r>
      <w:r w:rsidRPr="00937BE1">
        <w:t>such</w:t>
      </w:r>
      <w:r w:rsidR="00356C18" w:rsidRPr="00937BE1">
        <w:t xml:space="preserve"> </w:t>
      </w:r>
      <w:r w:rsidRPr="00937BE1">
        <w:t>as</w:t>
      </w:r>
      <w:r w:rsidR="00356C18" w:rsidRPr="00937BE1">
        <w:t xml:space="preserve"> </w:t>
      </w:r>
      <w:r w:rsidRPr="00937BE1">
        <w:t>peripartum</w:t>
      </w:r>
      <w:r w:rsidR="00356C18" w:rsidRPr="00937BE1">
        <w:t xml:space="preserve"> </w:t>
      </w:r>
      <w:r w:rsidRPr="00937BE1">
        <w:t>cardiomyopathy</w:t>
      </w:r>
      <w:r w:rsidR="00356C18" w:rsidRPr="00937BE1">
        <w:t xml:space="preserve"> </w:t>
      </w:r>
      <w:r w:rsidRPr="00937BE1">
        <w:t>(a</w:t>
      </w:r>
      <w:r w:rsidR="00356C18" w:rsidRPr="00937BE1">
        <w:t xml:space="preserve"> </w:t>
      </w:r>
      <w:r w:rsidRPr="00937BE1">
        <w:t>deterioration</w:t>
      </w:r>
      <w:r w:rsidR="00356C18" w:rsidRPr="00937BE1">
        <w:t xml:space="preserve"> </w:t>
      </w:r>
      <w:r w:rsidRPr="00937BE1">
        <w:t>in</w:t>
      </w:r>
      <w:r w:rsidR="00356C18" w:rsidRPr="00937BE1">
        <w:t xml:space="preserve"> </w:t>
      </w:r>
      <w:r w:rsidRPr="00937BE1">
        <w:t>heart</w:t>
      </w:r>
      <w:r w:rsidR="00356C18" w:rsidRPr="00937BE1">
        <w:t xml:space="preserve"> </w:t>
      </w:r>
      <w:r w:rsidRPr="00937BE1">
        <w:t>function</w:t>
      </w:r>
      <w:r w:rsidR="00356C18" w:rsidRPr="00937BE1">
        <w:t xml:space="preserve"> </w:t>
      </w:r>
      <w:r w:rsidRPr="00937BE1">
        <w:t>presenting</w:t>
      </w:r>
      <w:r w:rsidR="00356C18" w:rsidRPr="00937BE1">
        <w:t xml:space="preserve"> </w:t>
      </w:r>
      <w:r w:rsidRPr="00937BE1">
        <w:t>in</w:t>
      </w:r>
      <w:r w:rsidR="00356C18" w:rsidRPr="00937BE1">
        <w:t xml:space="preserve"> </w:t>
      </w:r>
      <w:r w:rsidRPr="00937BE1">
        <w:t>women</w:t>
      </w:r>
      <w:r w:rsidR="00356C18" w:rsidRPr="00937BE1">
        <w:t xml:space="preserve"> </w:t>
      </w:r>
      <w:r w:rsidRPr="00937BE1">
        <w:t>around</w:t>
      </w:r>
      <w:r w:rsidR="00356C18" w:rsidRPr="00937BE1">
        <w:t xml:space="preserve"> </w:t>
      </w:r>
      <w:r w:rsidRPr="00937BE1">
        <w:t>childbirth),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chronic</w:t>
      </w:r>
      <w:r w:rsidR="00356C18" w:rsidRPr="00937BE1">
        <w:t xml:space="preserve"> </w:t>
      </w:r>
      <w:r w:rsidRPr="00937BE1">
        <w:t>illnesses</w:t>
      </w:r>
      <w:r w:rsidR="00356C18" w:rsidRPr="00937BE1">
        <w:t xml:space="preserve"> </w:t>
      </w:r>
      <w:r w:rsidRPr="00937BE1">
        <w:t>that</w:t>
      </w:r>
      <w:r w:rsidR="00356C18" w:rsidRPr="00937BE1">
        <w:t xml:space="preserve"> </w:t>
      </w:r>
      <w:r w:rsidRPr="00937BE1">
        <w:t>have</w:t>
      </w:r>
      <w:r w:rsidR="00356C18" w:rsidRPr="00937BE1">
        <w:t xml:space="preserve"> </w:t>
      </w:r>
      <w:r w:rsidRPr="00937BE1">
        <w:t>different</w:t>
      </w:r>
      <w:r w:rsidR="00356C18" w:rsidRPr="00937BE1">
        <w:t xml:space="preserve"> </w:t>
      </w:r>
      <w:r w:rsidRPr="00937BE1">
        <w:t>prevalence</w:t>
      </w:r>
      <w:r w:rsidR="00356C18" w:rsidRPr="00937BE1">
        <w:t xml:space="preserve"> </w:t>
      </w:r>
      <w:r w:rsidRPr="00937BE1">
        <w:t>rates</w:t>
      </w:r>
      <w:r w:rsidR="00356C18" w:rsidRPr="00937BE1">
        <w:t xml:space="preserve"> </w:t>
      </w:r>
      <w:r w:rsidRPr="00937BE1">
        <w:t>in</w:t>
      </w:r>
      <w:r w:rsidR="00356C18" w:rsidRPr="00937BE1">
        <w:t xml:space="preserve"> </w:t>
      </w:r>
      <w:r w:rsidRPr="00937BE1">
        <w:t>different</w:t>
      </w:r>
      <w:r w:rsidR="00356C18" w:rsidRPr="00937BE1">
        <w:t xml:space="preserve"> </w:t>
      </w:r>
      <w:r w:rsidRPr="00937BE1">
        <w:t>sexes.</w:t>
      </w:r>
      <w:r w:rsidR="00356C18" w:rsidRPr="00937BE1">
        <w:t xml:space="preserve"> </w:t>
      </w:r>
      <w:r w:rsidRPr="00937BE1">
        <w:t>For</w:t>
      </w:r>
      <w:r w:rsidR="00356C18" w:rsidRPr="00937BE1">
        <w:t xml:space="preserve"> </w:t>
      </w:r>
      <w:r w:rsidRPr="00937BE1">
        <w:t>example,</w:t>
      </w:r>
      <w:r w:rsidR="00356C18" w:rsidRPr="00937BE1">
        <w:t xml:space="preserve"> </w:t>
      </w:r>
      <w:r w:rsidRPr="00937BE1">
        <w:t>overall,</w:t>
      </w:r>
      <w:r w:rsidR="00356C18" w:rsidRPr="00937BE1">
        <w:t xml:space="preserve"> </w:t>
      </w:r>
      <w:r w:rsidRPr="00937BE1">
        <w:t>cancer</w:t>
      </w:r>
      <w:r w:rsidR="00356C18" w:rsidRPr="00937BE1">
        <w:t xml:space="preserve"> </w:t>
      </w:r>
      <w:r w:rsidRPr="00937BE1">
        <w:t>is</w:t>
      </w:r>
      <w:r w:rsidR="00356C18" w:rsidRPr="00937BE1">
        <w:t xml:space="preserve"> </w:t>
      </w:r>
      <w:r w:rsidRPr="00937BE1">
        <w:t>more</w:t>
      </w:r>
      <w:r w:rsidR="00356C18" w:rsidRPr="00937BE1">
        <w:t xml:space="preserve"> </w:t>
      </w:r>
      <w:r w:rsidRPr="00937BE1">
        <w:t>prevalent</w:t>
      </w:r>
      <w:r w:rsidR="00356C18" w:rsidRPr="00937BE1">
        <w:t xml:space="preserve"> </w:t>
      </w:r>
      <w:r w:rsidRPr="00937BE1">
        <w:t>among</w:t>
      </w:r>
      <w:r w:rsidR="00356C18" w:rsidRPr="00937BE1">
        <w:t xml:space="preserve"> </w:t>
      </w:r>
      <w:r w:rsidRPr="00937BE1">
        <w:t>males,</w:t>
      </w:r>
      <w:r w:rsidR="00356C18" w:rsidRPr="00937BE1">
        <w:t xml:space="preserve"> </w:t>
      </w:r>
      <w:r w:rsidRPr="00937BE1">
        <w:t>who</w:t>
      </w:r>
      <w:r w:rsidR="00356C18" w:rsidRPr="00937BE1">
        <w:t xml:space="preserve"> </w:t>
      </w:r>
      <w:r w:rsidRPr="00937BE1">
        <w:t>also</w:t>
      </w:r>
      <w:r w:rsidR="00356C18" w:rsidRPr="00937BE1">
        <w:t xml:space="preserve"> </w:t>
      </w:r>
      <w:r w:rsidRPr="00937BE1">
        <w:t>have</w:t>
      </w:r>
      <w:r w:rsidR="00356C18" w:rsidRPr="00937BE1">
        <w:t xml:space="preserve"> </w:t>
      </w:r>
      <w:r w:rsidRPr="00937BE1">
        <w:t>a</w:t>
      </w:r>
      <w:r w:rsidR="00356C18" w:rsidRPr="00937BE1">
        <w:t xml:space="preserve"> </w:t>
      </w:r>
      <w:r w:rsidRPr="00937BE1">
        <w:t>higher</w:t>
      </w:r>
      <w:r w:rsidR="00356C18" w:rsidRPr="00937BE1">
        <w:t xml:space="preserve"> </w:t>
      </w:r>
      <w:r w:rsidRPr="00937BE1">
        <w:t>mortality</w:t>
      </w:r>
      <w:r w:rsidR="00356C18" w:rsidRPr="00937BE1">
        <w:t xml:space="preserve"> </w:t>
      </w:r>
      <w:r w:rsidRPr="00937BE1">
        <w:t>than</w:t>
      </w:r>
      <w:r w:rsidR="00356C18" w:rsidRPr="00937BE1">
        <w:t xml:space="preserve"> </w:t>
      </w:r>
      <w:r w:rsidRPr="00937BE1">
        <w:t>females</w:t>
      </w:r>
      <w:r w:rsidR="00356C18" w:rsidRPr="00937BE1">
        <w:t xml:space="preserve"> </w:t>
      </w:r>
      <w:r w:rsidRPr="00937BE1">
        <w:t>(Mauvais-Jarvis</w:t>
      </w:r>
      <w:r w:rsidR="000900A8" w:rsidRPr="00937BE1">
        <w:t xml:space="preserve"> et al.</w:t>
      </w:r>
      <w:r w:rsidRPr="00937BE1">
        <w:t>,</w:t>
      </w:r>
      <w:r w:rsidR="00356C18" w:rsidRPr="00937BE1">
        <w:t xml:space="preserve"> </w:t>
      </w:r>
      <w:r w:rsidRPr="00937BE1">
        <w:t>2020).</w:t>
      </w:r>
      <w:r w:rsidR="00356C18" w:rsidRPr="00937BE1">
        <w:t xml:space="preserve"> </w:t>
      </w:r>
      <w:r w:rsidRPr="00937BE1">
        <w:t>However,</w:t>
      </w:r>
      <w:r w:rsidR="00356C18" w:rsidRPr="00937BE1">
        <w:t xml:space="preserve"> </w:t>
      </w:r>
      <w:r w:rsidRPr="00937BE1">
        <w:t>although</w:t>
      </w:r>
      <w:r w:rsidR="00356C18" w:rsidRPr="00937BE1">
        <w:t xml:space="preserve"> </w:t>
      </w:r>
      <w:r w:rsidRPr="00937BE1">
        <w:t>there</w:t>
      </w:r>
      <w:r w:rsidR="00356C18" w:rsidRPr="00937BE1">
        <w:t xml:space="preserve"> </w:t>
      </w:r>
      <w:r w:rsidRPr="00937BE1">
        <w:t>are</w:t>
      </w:r>
      <w:r w:rsidR="00356C18" w:rsidRPr="00937BE1">
        <w:t xml:space="preserve"> </w:t>
      </w:r>
      <w:r w:rsidRPr="00937BE1">
        <w:t>common</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developing</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obesity,</w:t>
      </w:r>
      <w:r w:rsidR="00356C18" w:rsidRPr="00937BE1">
        <w:t xml:space="preserve"> </w:t>
      </w:r>
      <w:r w:rsidRPr="00937BE1">
        <w:t>the</w:t>
      </w:r>
      <w:r w:rsidR="00356C18" w:rsidRPr="00937BE1">
        <w:t xml:space="preserve"> </w:t>
      </w:r>
      <w:r w:rsidRPr="00937BE1">
        <w:t>incidence</w:t>
      </w:r>
      <w:r w:rsidR="00356C18" w:rsidRPr="00937BE1">
        <w:t xml:space="preserve"> </w:t>
      </w:r>
      <w:r w:rsidRPr="00937BE1">
        <w:t>of</w:t>
      </w:r>
      <w:r w:rsidR="00356C18" w:rsidRPr="00937BE1">
        <w:t xml:space="preserve"> </w:t>
      </w:r>
      <w:r w:rsidRPr="00937BE1">
        <w:t>heart</w:t>
      </w:r>
      <w:r w:rsidR="00356C18" w:rsidRPr="00937BE1">
        <w:t xml:space="preserve"> </w:t>
      </w:r>
      <w:r w:rsidRPr="00937BE1">
        <w:t>failure</w:t>
      </w:r>
      <w:r w:rsidR="00356C18" w:rsidRPr="00937BE1">
        <w:t xml:space="preserve"> </w:t>
      </w:r>
      <w:r w:rsidRPr="00937BE1">
        <w:t>is</w:t>
      </w:r>
      <w:r w:rsidR="00356C18" w:rsidRPr="00937BE1">
        <w:t xml:space="preserve"> </w:t>
      </w:r>
      <w:r w:rsidRPr="00937BE1">
        <w:t>higher</w:t>
      </w:r>
      <w:r w:rsidR="00356C18" w:rsidRPr="00937BE1">
        <w:t xml:space="preserve"> </w:t>
      </w:r>
      <w:r w:rsidRPr="00937BE1">
        <w:t>among</w:t>
      </w:r>
      <w:r w:rsidR="00356C18" w:rsidRPr="00937BE1">
        <w:t xml:space="preserve"> </w:t>
      </w:r>
      <w:r w:rsidRPr="00937BE1">
        <w:t>women</w:t>
      </w:r>
      <w:r w:rsidR="00356C18" w:rsidRPr="00937BE1">
        <w:t xml:space="preserve"> </w:t>
      </w:r>
      <w:r w:rsidRPr="00937BE1">
        <w:t>who</w:t>
      </w:r>
      <w:r w:rsidR="00356C18" w:rsidRPr="00937BE1">
        <w:t xml:space="preserve"> </w:t>
      </w:r>
      <w:r w:rsidRPr="00937BE1">
        <w:t>are</w:t>
      </w:r>
      <w:r w:rsidR="00356C18" w:rsidRPr="00937BE1">
        <w:t xml:space="preserve"> </w:t>
      </w:r>
      <w:r w:rsidRPr="00937BE1">
        <w:t>obese</w:t>
      </w:r>
      <w:r w:rsidR="00356C18" w:rsidRPr="00937BE1">
        <w:t xml:space="preserve"> </w:t>
      </w:r>
      <w:r w:rsidRPr="00937BE1">
        <w:t>than</w:t>
      </w:r>
      <w:r w:rsidR="00356C18" w:rsidRPr="00937BE1">
        <w:t xml:space="preserve"> </w:t>
      </w:r>
      <w:r w:rsidRPr="00937BE1">
        <w:t>men</w:t>
      </w:r>
      <w:r w:rsidR="00356C18" w:rsidRPr="00937BE1">
        <w:t xml:space="preserve"> </w:t>
      </w:r>
      <w:r w:rsidRPr="00937BE1">
        <w:t>who</w:t>
      </w:r>
      <w:r w:rsidR="00356C18" w:rsidRPr="00937BE1">
        <w:t xml:space="preserve"> </w:t>
      </w:r>
      <w:r w:rsidRPr="00937BE1">
        <w:t>are</w:t>
      </w:r>
      <w:r w:rsidR="00356C18" w:rsidRPr="00937BE1">
        <w:t xml:space="preserve"> </w:t>
      </w:r>
      <w:r w:rsidRPr="00937BE1">
        <w:t>obese</w:t>
      </w:r>
      <w:r w:rsidR="00356C18" w:rsidRPr="00937BE1">
        <w:t xml:space="preserve"> </w:t>
      </w:r>
      <w:r w:rsidRPr="00937BE1">
        <w:t>(Mauvais-Jarvis</w:t>
      </w:r>
      <w:r w:rsidR="000900A8" w:rsidRPr="00937BE1">
        <w:t xml:space="preserve"> et al.</w:t>
      </w:r>
      <w:r w:rsidRPr="00937BE1">
        <w:t>,</w:t>
      </w:r>
      <w:r w:rsidR="00356C18" w:rsidRPr="00937BE1">
        <w:t xml:space="preserve"> </w:t>
      </w:r>
      <w:r w:rsidRPr="00937BE1">
        <w:t>2020).</w:t>
      </w:r>
    </w:p>
    <w:p w14:paraId="47CCF1F8" w14:textId="1B2B3475" w:rsidR="00FC6661" w:rsidRPr="00937BE1" w:rsidRDefault="00FC6661" w:rsidP="00AE12C3">
      <w:pPr>
        <w:pStyle w:val="Body"/>
      </w:pPr>
      <w:r w:rsidRPr="00937BE1">
        <w:t>Some</w:t>
      </w:r>
      <w:r w:rsidR="00356C18" w:rsidRPr="00937BE1">
        <w:t xml:space="preserve"> </w:t>
      </w:r>
      <w:r w:rsidRPr="00937BE1">
        <w:t>climate-related</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also</w:t>
      </w:r>
      <w:r w:rsidR="00356C18" w:rsidRPr="00937BE1">
        <w:t xml:space="preserve"> </w:t>
      </w:r>
      <w:r w:rsidRPr="00937BE1">
        <w:t>differ</w:t>
      </w:r>
      <w:r w:rsidR="00356C18" w:rsidRPr="00937BE1">
        <w:t xml:space="preserve"> </w:t>
      </w:r>
      <w:r w:rsidRPr="00937BE1">
        <w:t>between</w:t>
      </w:r>
      <w:r w:rsidR="00356C18" w:rsidRPr="00937BE1">
        <w:t xml:space="preserve"> </w:t>
      </w:r>
      <w:r w:rsidRPr="00937BE1">
        <w:t>genders.</w:t>
      </w:r>
      <w:r w:rsidR="00356C18" w:rsidRPr="00937BE1">
        <w:t xml:space="preserve"> </w:t>
      </w:r>
      <w:r w:rsidRPr="00937BE1">
        <w:t>For</w:t>
      </w:r>
      <w:r w:rsidR="00356C18" w:rsidRPr="00937BE1">
        <w:t xml:space="preserve"> </w:t>
      </w:r>
      <w:r w:rsidRPr="00937BE1">
        <w:t>example,</w:t>
      </w:r>
      <w:r w:rsidR="00356C18" w:rsidRPr="00937BE1">
        <w:t xml:space="preserve"> </w:t>
      </w:r>
      <w:r w:rsidRPr="00937BE1">
        <w:t>male</w:t>
      </w:r>
      <w:r w:rsidR="00356C18" w:rsidRPr="00937BE1">
        <w:t xml:space="preserve"> </w:t>
      </w:r>
      <w:r w:rsidRPr="00937BE1">
        <w:t>suicide</w:t>
      </w:r>
      <w:r w:rsidR="00356C18" w:rsidRPr="00937BE1">
        <w:t xml:space="preserve"> </w:t>
      </w:r>
      <w:r w:rsidRPr="00937BE1">
        <w:t>rates</w:t>
      </w:r>
      <w:r w:rsidR="00356C18" w:rsidRPr="00937BE1">
        <w:t xml:space="preserve"> </w:t>
      </w:r>
      <w:r w:rsidRPr="00937BE1">
        <w:t>have</w:t>
      </w:r>
      <w:r w:rsidR="00356C18" w:rsidRPr="00937BE1">
        <w:t xml:space="preserve"> </w:t>
      </w:r>
      <w:r w:rsidRPr="00937BE1">
        <w:t>been</w:t>
      </w:r>
      <w:r w:rsidR="00356C18" w:rsidRPr="00937BE1">
        <w:t xml:space="preserve"> </w:t>
      </w:r>
      <w:r w:rsidRPr="00937BE1">
        <w:t>found</w:t>
      </w:r>
      <w:r w:rsidR="00356C18" w:rsidRPr="00937BE1">
        <w:t xml:space="preserve"> </w:t>
      </w:r>
      <w:r w:rsidRPr="00937BE1">
        <w:t>to</w:t>
      </w:r>
      <w:r w:rsidR="00356C18" w:rsidRPr="00937BE1">
        <w:t xml:space="preserve"> </w:t>
      </w:r>
      <w:r w:rsidRPr="00937BE1">
        <w:t>increase</w:t>
      </w:r>
      <w:r w:rsidR="00356C18" w:rsidRPr="00937BE1">
        <w:t xml:space="preserve"> </w:t>
      </w:r>
      <w:r w:rsidRPr="00937BE1">
        <w:t>faster</w:t>
      </w:r>
      <w:r w:rsidR="00356C18" w:rsidRPr="00937BE1">
        <w:t xml:space="preserve"> </w:t>
      </w:r>
      <w:r w:rsidRPr="00937BE1">
        <w:t>with</w:t>
      </w:r>
      <w:r w:rsidR="00356C18" w:rsidRPr="00937BE1">
        <w:t xml:space="preserve"> </w:t>
      </w:r>
      <w:r w:rsidRPr="00937BE1">
        <w:t>increasing</w:t>
      </w:r>
      <w:r w:rsidR="00356C18" w:rsidRPr="00937BE1">
        <w:t xml:space="preserve"> </w:t>
      </w:r>
      <w:r w:rsidRPr="00937BE1">
        <w:t>temperatures,</w:t>
      </w:r>
      <w:r w:rsidR="00356C18" w:rsidRPr="00937BE1">
        <w:t xml:space="preserve"> </w:t>
      </w:r>
      <w:r w:rsidRPr="00937BE1">
        <w:t>while</w:t>
      </w:r>
      <w:r w:rsidR="00356C18" w:rsidRPr="00937BE1">
        <w:t xml:space="preserve"> </w:t>
      </w:r>
      <w:r w:rsidRPr="00937BE1">
        <w:t>mortality</w:t>
      </w:r>
      <w:r w:rsidR="00356C18" w:rsidRPr="00937BE1">
        <w:t xml:space="preserve"> </w:t>
      </w:r>
      <w:r w:rsidRPr="00937BE1">
        <w:t>from</w:t>
      </w:r>
      <w:r w:rsidR="00356C18" w:rsidRPr="00937BE1">
        <w:t xml:space="preserve"> </w:t>
      </w:r>
      <w:r w:rsidRPr="00937BE1">
        <w:t>heatwaves</w:t>
      </w:r>
      <w:r w:rsidR="00356C18" w:rsidRPr="00937BE1">
        <w:t xml:space="preserve"> </w:t>
      </w:r>
      <w:r w:rsidRPr="00937BE1">
        <w:t>is</w:t>
      </w:r>
      <w:r w:rsidR="00356C18" w:rsidRPr="00937BE1">
        <w:t xml:space="preserve"> </w:t>
      </w:r>
      <w:r w:rsidRPr="00937BE1">
        <w:t>higher</w:t>
      </w:r>
      <w:r w:rsidR="00356C18" w:rsidRPr="00937BE1">
        <w:t xml:space="preserve"> </w:t>
      </w:r>
      <w:r w:rsidRPr="00937BE1">
        <w:t>in</w:t>
      </w:r>
      <w:r w:rsidR="00356C18" w:rsidRPr="00937BE1">
        <w:t xml:space="preserve"> </w:t>
      </w:r>
      <w:r w:rsidRPr="00937BE1">
        <w:t>women</w:t>
      </w:r>
      <w:r w:rsidR="00356C18" w:rsidRPr="00937BE1">
        <w:t xml:space="preserve"> </w:t>
      </w:r>
      <w:r w:rsidRPr="00937BE1">
        <w:t>(Beggs</w:t>
      </w:r>
      <w:r w:rsidR="00356C18" w:rsidRPr="00937BE1">
        <w:t xml:space="preserve"> </w:t>
      </w:r>
      <w:r w:rsidR="00322FD8" w:rsidRPr="00937BE1">
        <w:t>et al.,</w:t>
      </w:r>
      <w:r w:rsidR="00356C18" w:rsidRPr="00937BE1">
        <w:t xml:space="preserve"> </w:t>
      </w:r>
      <w:r w:rsidRPr="00937BE1">
        <w:t>2019;</w:t>
      </w:r>
      <w:r w:rsidR="00356C18" w:rsidRPr="00937BE1">
        <w:t xml:space="preserve"> </w:t>
      </w:r>
      <w:r w:rsidRPr="00937BE1">
        <w:t>Malone</w:t>
      </w:r>
      <w:r w:rsidR="00356C18" w:rsidRPr="00937BE1">
        <w:t xml:space="preserve"> </w:t>
      </w:r>
      <w:r w:rsidRPr="00937BE1">
        <w:t>and</w:t>
      </w:r>
      <w:r w:rsidR="00356C18" w:rsidRPr="00937BE1">
        <w:t xml:space="preserve"> </w:t>
      </w:r>
      <w:r w:rsidRPr="00937BE1">
        <w:t>Brenkert,</w:t>
      </w:r>
      <w:r w:rsidR="00356C18" w:rsidRPr="00937BE1">
        <w:t xml:space="preserve"> </w:t>
      </w:r>
      <w:r w:rsidRPr="00937BE1">
        <w:t>2009).</w:t>
      </w:r>
      <w:r w:rsidR="00356C18" w:rsidRPr="00937BE1">
        <w:t xml:space="preserve"> </w:t>
      </w:r>
      <w:r w:rsidRPr="00937BE1">
        <w:t>Women</w:t>
      </w:r>
      <w:r w:rsidR="00356C18" w:rsidRPr="00937BE1">
        <w:t xml:space="preserve"> </w:t>
      </w:r>
      <w:r w:rsidRPr="00937BE1">
        <w:t>are</w:t>
      </w:r>
      <w:r w:rsidR="00356C18" w:rsidRPr="00937BE1">
        <w:t xml:space="preserve"> </w:t>
      </w:r>
      <w:r w:rsidRPr="00937BE1">
        <w:t>also</w:t>
      </w:r>
      <w:r w:rsidR="00356C18" w:rsidRPr="00937BE1">
        <w:t xml:space="preserve"> </w:t>
      </w:r>
      <w:r w:rsidRPr="00937BE1">
        <w:t>disproportionately</w:t>
      </w:r>
      <w:r w:rsidR="00356C18" w:rsidRPr="00937BE1">
        <w:t xml:space="preserve"> </w:t>
      </w:r>
      <w:r w:rsidR="00FA4EB1" w:rsidRPr="00937BE1">
        <w:t xml:space="preserve">affected </w:t>
      </w:r>
      <w:r w:rsidRPr="00937BE1">
        <w:t>by</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in</w:t>
      </w:r>
      <w:r w:rsidR="00356C18" w:rsidRPr="00937BE1">
        <w:t xml:space="preserve"> </w:t>
      </w:r>
      <w:r w:rsidRPr="00937BE1">
        <w:t>emergency</w:t>
      </w:r>
      <w:r w:rsidR="00356C18" w:rsidRPr="00937BE1">
        <w:t xml:space="preserve"> </w:t>
      </w:r>
      <w:r w:rsidRPr="00937BE1">
        <w:t>and</w:t>
      </w:r>
      <w:r w:rsidR="00356C18" w:rsidRPr="00937BE1">
        <w:t xml:space="preserve"> </w:t>
      </w:r>
      <w:r w:rsidRPr="00937BE1">
        <w:t>disaster</w:t>
      </w:r>
      <w:r w:rsidR="00356C18" w:rsidRPr="00937BE1">
        <w:t xml:space="preserve"> </w:t>
      </w:r>
      <w:r w:rsidRPr="00937BE1">
        <w:t>situations,</w:t>
      </w:r>
      <w:r w:rsidR="00356C18" w:rsidRPr="00937BE1">
        <w:t xml:space="preserve"> </w:t>
      </w:r>
      <w:r w:rsidRPr="00937BE1">
        <w:t>such</w:t>
      </w:r>
      <w:r w:rsidR="00356C18" w:rsidRPr="00937BE1">
        <w:t xml:space="preserve"> </w:t>
      </w:r>
      <w:r w:rsidRPr="00937BE1">
        <w:t>as</w:t>
      </w:r>
      <w:r w:rsidR="00356C18" w:rsidRPr="00937BE1">
        <w:t xml:space="preserve"> </w:t>
      </w:r>
      <w:r w:rsidRPr="00937BE1">
        <w:t>through</w:t>
      </w:r>
      <w:r w:rsidR="00356C18" w:rsidRPr="00937BE1">
        <w:t xml:space="preserve"> </w:t>
      </w:r>
      <w:r w:rsidRPr="00937BE1">
        <w:t>increases</w:t>
      </w:r>
      <w:r w:rsidR="00356C18" w:rsidRPr="00937BE1">
        <w:t xml:space="preserve"> </w:t>
      </w:r>
      <w:r w:rsidRPr="00937BE1">
        <w:t>in</w:t>
      </w:r>
      <w:r w:rsidR="00356C18" w:rsidRPr="00937BE1">
        <w:t xml:space="preserve"> </w:t>
      </w:r>
      <w:r w:rsidRPr="00937BE1">
        <w:t>violence</w:t>
      </w:r>
      <w:r w:rsidR="00356C18" w:rsidRPr="00937BE1">
        <w:t xml:space="preserve"> </w:t>
      </w:r>
      <w:r w:rsidRPr="00937BE1">
        <w:t>against</w:t>
      </w:r>
      <w:r w:rsidR="00356C18" w:rsidRPr="00937BE1">
        <w:t xml:space="preserve"> </w:t>
      </w:r>
      <w:r w:rsidRPr="00937BE1">
        <w:t>women</w:t>
      </w:r>
      <w:r w:rsidR="00356C18" w:rsidRPr="00937BE1">
        <w:t xml:space="preserve"> </w:t>
      </w:r>
      <w:r w:rsidRPr="00937BE1">
        <w:t>following</w:t>
      </w:r>
      <w:r w:rsidR="00356C18" w:rsidRPr="00937BE1">
        <w:t xml:space="preserve"> </w:t>
      </w:r>
      <w:r w:rsidRPr="00937BE1">
        <w:t>bushfires</w:t>
      </w:r>
      <w:r w:rsidR="00356C18" w:rsidRPr="00937BE1">
        <w:t xml:space="preserve"> </w:t>
      </w:r>
      <w:r w:rsidRPr="00937BE1">
        <w:t>(Parkinson,</w:t>
      </w:r>
      <w:r w:rsidR="00356C18" w:rsidRPr="00937BE1">
        <w:t xml:space="preserve"> </w:t>
      </w:r>
      <w:r w:rsidRPr="00937BE1">
        <w:t>2011;</w:t>
      </w:r>
      <w:r w:rsidR="00356C18" w:rsidRPr="00937BE1">
        <w:t xml:space="preserve"> </w:t>
      </w:r>
      <w:r w:rsidRPr="00937BE1">
        <w:t>2022).</w:t>
      </w:r>
      <w:r w:rsidR="00356C18" w:rsidRPr="00937BE1">
        <w:t xml:space="preserve"> </w:t>
      </w:r>
      <w:r w:rsidRPr="00937BE1">
        <w:t>These</w:t>
      </w:r>
      <w:r w:rsidR="00356C18" w:rsidRPr="00937BE1">
        <w:t xml:space="preserve"> </w:t>
      </w:r>
      <w:r w:rsidRPr="00937BE1">
        <w:t>situations</w:t>
      </w:r>
      <w:r w:rsidR="00356C18" w:rsidRPr="00937BE1">
        <w:t xml:space="preserve"> </w:t>
      </w:r>
      <w:r w:rsidRPr="00937BE1">
        <w:t>also</w:t>
      </w:r>
      <w:r w:rsidR="00356C18" w:rsidRPr="00937BE1">
        <w:t xml:space="preserve"> </w:t>
      </w:r>
      <w:r w:rsidRPr="00937BE1">
        <w:t>place</w:t>
      </w:r>
      <w:r w:rsidR="00356C18" w:rsidRPr="00937BE1">
        <w:t xml:space="preserve"> </w:t>
      </w:r>
      <w:r w:rsidRPr="00937BE1">
        <w:t>pressure</w:t>
      </w:r>
      <w:r w:rsidR="00356C18" w:rsidRPr="00937BE1">
        <w:t xml:space="preserve"> </w:t>
      </w:r>
      <w:r w:rsidRPr="00937BE1">
        <w:t>on</w:t>
      </w:r>
      <w:r w:rsidR="00356C18" w:rsidRPr="00937BE1">
        <w:t xml:space="preserve"> </w:t>
      </w:r>
      <w:r w:rsidRPr="00937BE1">
        <w:t>people</w:t>
      </w:r>
      <w:r w:rsidR="00356C18" w:rsidRPr="00937BE1">
        <w:t xml:space="preserve"> </w:t>
      </w:r>
      <w:r w:rsidRPr="00937BE1">
        <w:t>to</w:t>
      </w:r>
      <w:r w:rsidR="00356C18" w:rsidRPr="00937BE1">
        <w:t xml:space="preserve"> </w:t>
      </w:r>
      <w:r w:rsidRPr="00937BE1">
        <w:t>conform</w:t>
      </w:r>
      <w:r w:rsidR="00356C18" w:rsidRPr="00937BE1">
        <w:t xml:space="preserve"> </w:t>
      </w:r>
      <w:r w:rsidRPr="00937BE1">
        <w:t>to</w:t>
      </w:r>
      <w:r w:rsidR="00356C18" w:rsidRPr="00937BE1">
        <w:t xml:space="preserve"> </w:t>
      </w:r>
      <w:r w:rsidRPr="00937BE1">
        <w:t>gender</w:t>
      </w:r>
      <w:r w:rsidR="00356C18" w:rsidRPr="00937BE1">
        <w:t xml:space="preserve"> </w:t>
      </w:r>
      <w:r w:rsidRPr="00937BE1">
        <w:t>stereotypes</w:t>
      </w:r>
      <w:r w:rsidR="00356C18" w:rsidRPr="00937BE1">
        <w:t xml:space="preserve"> </w:t>
      </w:r>
      <w:r w:rsidRPr="00937BE1">
        <w:t>and</w:t>
      </w:r>
      <w:r w:rsidR="00356C18" w:rsidRPr="00937BE1">
        <w:t xml:space="preserve"> </w:t>
      </w:r>
      <w:r w:rsidRPr="00937BE1">
        <w:t>can</w:t>
      </w:r>
      <w:r w:rsidR="00356C18" w:rsidRPr="00937BE1">
        <w:t xml:space="preserve"> </w:t>
      </w:r>
      <w:r w:rsidRPr="00937BE1">
        <w:t>exacerbate</w:t>
      </w:r>
      <w:r w:rsidR="00356C18" w:rsidRPr="00937BE1">
        <w:t xml:space="preserve"> </w:t>
      </w:r>
      <w:r w:rsidRPr="00937BE1">
        <w:t>existing</w:t>
      </w:r>
      <w:r w:rsidR="00356C18" w:rsidRPr="00937BE1">
        <w:t xml:space="preserve"> </w:t>
      </w:r>
      <w:r w:rsidRPr="00937BE1">
        <w:t>gender</w:t>
      </w:r>
      <w:r w:rsidR="00356C18" w:rsidRPr="00937BE1">
        <w:t xml:space="preserve"> </w:t>
      </w:r>
      <w:r w:rsidRPr="00937BE1">
        <w:t>inequalities</w:t>
      </w:r>
      <w:r w:rsidR="00FA4EB1" w:rsidRPr="00937BE1">
        <w:t>,</w:t>
      </w:r>
      <w:r w:rsidR="00356C18" w:rsidRPr="00937BE1">
        <w:t xml:space="preserve"> </w:t>
      </w:r>
      <w:r w:rsidRPr="00937BE1">
        <w:t>resulting</w:t>
      </w:r>
      <w:r w:rsidR="00356C18" w:rsidRPr="00937BE1">
        <w:t xml:space="preserve"> </w:t>
      </w:r>
      <w:r w:rsidRPr="00937BE1">
        <w:t>in</w:t>
      </w:r>
      <w:r w:rsidR="00356C18" w:rsidRPr="00937BE1">
        <w:t xml:space="preserve"> </w:t>
      </w:r>
      <w:r w:rsidRPr="00937BE1">
        <w:t>unequal</w:t>
      </w:r>
      <w:r w:rsidR="00356C18" w:rsidRPr="00937BE1">
        <w:t xml:space="preserve"> </w:t>
      </w:r>
      <w:r w:rsidRPr="00937BE1">
        <w:t>health,</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outcomes</w:t>
      </w:r>
      <w:r w:rsidR="00356C18" w:rsidRPr="00937BE1">
        <w:t xml:space="preserve"> </w:t>
      </w:r>
      <w:r w:rsidRPr="00937BE1">
        <w:t>for</w:t>
      </w:r>
      <w:r w:rsidR="00356C18" w:rsidRPr="00937BE1">
        <w:t xml:space="preserve"> </w:t>
      </w:r>
      <w:r w:rsidRPr="00937BE1">
        <w:t>people</w:t>
      </w:r>
      <w:r w:rsidR="00356C18" w:rsidRPr="00937BE1">
        <w:t xml:space="preserve"> </w:t>
      </w:r>
      <w:r w:rsidRPr="00937BE1">
        <w:t>of</w:t>
      </w:r>
      <w:r w:rsidR="00356C18" w:rsidRPr="00937BE1">
        <w:t xml:space="preserve"> </w:t>
      </w:r>
      <w:r w:rsidRPr="00937BE1">
        <w:t>all</w:t>
      </w:r>
      <w:r w:rsidR="00356C18" w:rsidRPr="00937BE1">
        <w:t xml:space="preserve"> </w:t>
      </w:r>
      <w:r w:rsidRPr="00937BE1">
        <w:t>genders</w:t>
      </w:r>
      <w:r w:rsidR="00356C18" w:rsidRPr="00937BE1">
        <w:t xml:space="preserve"> </w:t>
      </w:r>
      <w:r w:rsidRPr="00937BE1">
        <w:t>(Tyler</w:t>
      </w:r>
      <w:r w:rsidR="00356C18" w:rsidRPr="00937BE1">
        <w:t xml:space="preserve"> </w:t>
      </w:r>
      <w:r w:rsidRPr="00937BE1">
        <w:t>and</w:t>
      </w:r>
      <w:r w:rsidR="00356C18" w:rsidRPr="00937BE1">
        <w:t xml:space="preserve"> </w:t>
      </w:r>
      <w:r w:rsidRPr="00937BE1">
        <w:t>Fairbrother,</w:t>
      </w:r>
      <w:r w:rsidR="00356C18" w:rsidRPr="00937BE1">
        <w:t xml:space="preserve"> </w:t>
      </w:r>
      <w:r w:rsidRPr="00937BE1">
        <w:t>2013).</w:t>
      </w:r>
      <w:r w:rsidR="00356C18" w:rsidRPr="00937BE1">
        <w:t xml:space="preserve"> </w:t>
      </w:r>
    </w:p>
    <w:p w14:paraId="1C6B96DB" w14:textId="6F945099" w:rsidR="00FC6661" w:rsidRPr="00937BE1" w:rsidRDefault="00FC6661" w:rsidP="00AE12C3">
      <w:pPr>
        <w:pStyle w:val="Body"/>
      </w:pPr>
      <w:r w:rsidRPr="00937BE1">
        <w:t>Despite</w:t>
      </w:r>
      <w:r w:rsidR="00356C18" w:rsidRPr="00937BE1">
        <w:t xml:space="preserve"> </w:t>
      </w:r>
      <w:r w:rsidRPr="00937BE1">
        <w:t>fundamental</w:t>
      </w:r>
      <w:r w:rsidR="00356C18" w:rsidRPr="00937BE1">
        <w:t xml:space="preserve"> </w:t>
      </w:r>
      <w:r w:rsidRPr="00937BE1">
        <w:t>differences</w:t>
      </w:r>
      <w:r w:rsidR="00356C18" w:rsidRPr="00937BE1">
        <w:t xml:space="preserve"> </w:t>
      </w:r>
      <w:r w:rsidRPr="00937BE1">
        <w:t>within</w:t>
      </w:r>
      <w:r w:rsidR="00356C18" w:rsidRPr="00937BE1">
        <w:t xml:space="preserve"> </w:t>
      </w:r>
      <w:r w:rsidRPr="00937BE1">
        <w:t>and</w:t>
      </w:r>
      <w:r w:rsidR="00356C18" w:rsidRPr="00937BE1">
        <w:t xml:space="preserve"> </w:t>
      </w:r>
      <w:r w:rsidRPr="00937BE1">
        <w:t>between</w:t>
      </w:r>
      <w:r w:rsidR="00356C18" w:rsidRPr="00937BE1">
        <w:t xml:space="preserve"> </w:t>
      </w:r>
      <w:r w:rsidRPr="00937BE1">
        <w:t>sexes,</w:t>
      </w:r>
      <w:r w:rsidR="00356C18" w:rsidRPr="00937BE1">
        <w:t xml:space="preserve"> </w:t>
      </w:r>
      <w:r w:rsidRPr="00937BE1">
        <w:t>research</w:t>
      </w:r>
      <w:r w:rsidR="00356C18" w:rsidRPr="00937BE1">
        <w:t xml:space="preserve"> </w:t>
      </w:r>
      <w:r w:rsidRPr="00937BE1">
        <w:t>is</w:t>
      </w:r>
      <w:r w:rsidR="00356C18" w:rsidRPr="00937BE1">
        <w:t xml:space="preserve"> </w:t>
      </w:r>
      <w:r w:rsidRPr="00937BE1">
        <w:t>often</w:t>
      </w:r>
      <w:r w:rsidR="00356C18" w:rsidRPr="00937BE1">
        <w:t xml:space="preserve"> </w:t>
      </w:r>
      <w:r w:rsidRPr="00937BE1">
        <w:t>conducted</w:t>
      </w:r>
      <w:r w:rsidR="00356C18" w:rsidRPr="00937BE1">
        <w:t xml:space="preserve"> </w:t>
      </w:r>
      <w:r w:rsidRPr="00937BE1">
        <w:t>in</w:t>
      </w:r>
      <w:r w:rsidR="00356C18" w:rsidRPr="00937BE1">
        <w:t xml:space="preserve"> </w:t>
      </w:r>
      <w:r w:rsidRPr="00937BE1">
        <w:t>males</w:t>
      </w:r>
      <w:r w:rsidR="00356C18" w:rsidRPr="00937BE1">
        <w:t xml:space="preserve"> </w:t>
      </w:r>
      <w:r w:rsidRPr="00937BE1">
        <w:t>only,</w:t>
      </w:r>
      <w:r w:rsidR="00356C18" w:rsidRPr="00937BE1">
        <w:t xml:space="preserve"> </w:t>
      </w:r>
      <w:r w:rsidRPr="00937BE1">
        <w:t>but</w:t>
      </w:r>
      <w:r w:rsidR="00356C18" w:rsidRPr="00937BE1">
        <w:t xml:space="preserve"> </w:t>
      </w:r>
      <w:r w:rsidRPr="00937BE1">
        <w:t>findings</w:t>
      </w:r>
      <w:r w:rsidR="00356C18" w:rsidRPr="00937BE1">
        <w:t xml:space="preserve"> </w:t>
      </w:r>
      <w:r w:rsidRPr="00937BE1">
        <w:t>are</w:t>
      </w:r>
      <w:r w:rsidR="00356C18" w:rsidRPr="00937BE1">
        <w:t xml:space="preserve"> </w:t>
      </w:r>
      <w:r w:rsidRPr="00937BE1">
        <w:t>generalised</w:t>
      </w:r>
      <w:r w:rsidR="00356C18" w:rsidRPr="00937BE1">
        <w:t xml:space="preserve"> </w:t>
      </w:r>
      <w:r w:rsidRPr="00937BE1">
        <w:t>to</w:t>
      </w:r>
      <w:r w:rsidR="00356C18" w:rsidRPr="00937BE1">
        <w:t xml:space="preserve"> </w:t>
      </w:r>
      <w:r w:rsidRPr="00937BE1">
        <w:t>females</w:t>
      </w:r>
      <w:r w:rsidR="00356C18" w:rsidRPr="00937BE1">
        <w:t xml:space="preserve"> </w:t>
      </w:r>
      <w:r w:rsidR="10BB6079" w:rsidRPr="00937BE1">
        <w:t>(Merone et al</w:t>
      </w:r>
      <w:r w:rsidR="00FA4EB1" w:rsidRPr="00937BE1">
        <w:t>.</w:t>
      </w:r>
      <w:r w:rsidR="0D639A03" w:rsidRPr="00937BE1">
        <w:t>,</w:t>
      </w:r>
      <w:r w:rsidR="10BB6079" w:rsidRPr="00937BE1">
        <w:t xml:space="preserve"> 2022)</w:t>
      </w:r>
      <w:bookmarkStart w:id="249" w:name="_Hlk175303239"/>
      <w:r w:rsidRPr="00937BE1">
        <w:t>.</w:t>
      </w:r>
      <w:r w:rsidR="00356C18" w:rsidRPr="00937BE1">
        <w:t xml:space="preserve"> </w:t>
      </w:r>
      <w:bookmarkEnd w:id="249"/>
      <w:r w:rsidRPr="00937BE1">
        <w:t>Clinical</w:t>
      </w:r>
      <w:r w:rsidR="00356C18" w:rsidRPr="00937BE1">
        <w:t xml:space="preserve"> </w:t>
      </w:r>
      <w:r w:rsidRPr="00937BE1">
        <w:t>guidelines</w:t>
      </w:r>
      <w:r w:rsidR="00356C18" w:rsidRPr="00937BE1">
        <w:t xml:space="preserve"> </w:t>
      </w:r>
      <w:r w:rsidRPr="00937BE1">
        <w:t>are</w:t>
      </w:r>
      <w:r w:rsidR="00356C18" w:rsidRPr="00937BE1">
        <w:t xml:space="preserve"> </w:t>
      </w:r>
      <w:r w:rsidRPr="00937BE1">
        <w:t>not</w:t>
      </w:r>
      <w:r w:rsidR="00356C18" w:rsidRPr="00937BE1">
        <w:t xml:space="preserve"> </w:t>
      </w:r>
      <w:r w:rsidRPr="00937BE1">
        <w:t>sex</w:t>
      </w:r>
      <w:r w:rsidR="00356C18" w:rsidRPr="00937BE1">
        <w:t xml:space="preserve"> </w:t>
      </w:r>
      <w:r w:rsidRPr="00937BE1">
        <w:t>specific</w:t>
      </w:r>
      <w:r w:rsidR="00926AB7" w:rsidRPr="00937BE1">
        <w:t xml:space="preserve"> –</w:t>
      </w:r>
      <w:r w:rsidR="00356C18" w:rsidRPr="00937BE1">
        <w:t xml:space="preserve"> </w:t>
      </w:r>
      <w:r w:rsidRPr="00937BE1">
        <w:t>for</w:t>
      </w:r>
      <w:r w:rsidR="00356C18" w:rsidRPr="00937BE1">
        <w:t xml:space="preserve"> </w:t>
      </w:r>
      <w:r w:rsidRPr="00937BE1">
        <w:t>example,</w:t>
      </w:r>
      <w:r w:rsidR="00356C18" w:rsidRPr="00937BE1">
        <w:t xml:space="preserve"> </w:t>
      </w:r>
      <w:r w:rsidRPr="00937BE1">
        <w:t>in</w:t>
      </w:r>
      <w:r w:rsidR="00356C18" w:rsidRPr="00937BE1">
        <w:t xml:space="preserve"> </w:t>
      </w:r>
      <w:r w:rsidRPr="00937BE1">
        <w:t>relation</w:t>
      </w:r>
      <w:r w:rsidR="00356C18" w:rsidRPr="00937BE1">
        <w:t xml:space="preserve"> </w:t>
      </w:r>
      <w:r w:rsidRPr="00937BE1">
        <w:t>to</w:t>
      </w:r>
      <w:r w:rsidR="00356C18" w:rsidRPr="00937BE1">
        <w:t xml:space="preserve"> </w:t>
      </w:r>
      <w:r w:rsidRPr="00937BE1">
        <w:t>preventing</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in</w:t>
      </w:r>
      <w:r w:rsidR="00356C18" w:rsidRPr="00937BE1">
        <w:t xml:space="preserve"> </w:t>
      </w:r>
      <w:r w:rsidRPr="00937BE1">
        <w:t>women</w:t>
      </w:r>
      <w:r w:rsidR="00356C18" w:rsidRPr="00937BE1">
        <w:t xml:space="preserve"> </w:t>
      </w:r>
      <w:r w:rsidRPr="00937BE1">
        <w:t>who</w:t>
      </w:r>
      <w:r w:rsidR="00356C18" w:rsidRPr="00937BE1">
        <w:t xml:space="preserve"> </w:t>
      </w:r>
      <w:r w:rsidRPr="00937BE1">
        <w:t>have</w:t>
      </w:r>
      <w:r w:rsidR="00356C18" w:rsidRPr="00937BE1">
        <w:t xml:space="preserve"> </w:t>
      </w:r>
      <w:r w:rsidRPr="00937BE1">
        <w:t>had</w:t>
      </w:r>
      <w:r w:rsidR="00356C18" w:rsidRPr="00937BE1">
        <w:t xml:space="preserve"> </w:t>
      </w:r>
      <w:r w:rsidRPr="00937BE1">
        <w:t>gestational</w:t>
      </w:r>
      <w:r w:rsidR="00356C18" w:rsidRPr="00937BE1">
        <w:t xml:space="preserve"> </w:t>
      </w:r>
      <w:r w:rsidRPr="00937BE1">
        <w:t>diabetes</w:t>
      </w:r>
      <w:r w:rsidR="00356C18" w:rsidRPr="00937BE1">
        <w:t xml:space="preserve"> </w:t>
      </w:r>
      <w:r w:rsidRPr="00937BE1">
        <w:t>(</w:t>
      </w:r>
      <w:r w:rsidR="1361A108" w:rsidRPr="00937BE1">
        <w:t>O’Reily, 2014)</w:t>
      </w:r>
      <w:r w:rsidRPr="00937BE1">
        <w:t>.</w:t>
      </w:r>
      <w:r w:rsidR="00356C18" w:rsidRPr="00937BE1">
        <w:t xml:space="preserve"> </w:t>
      </w: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due</w:t>
      </w:r>
      <w:r w:rsidR="00356C18" w:rsidRPr="00937BE1">
        <w:t xml:space="preserve"> </w:t>
      </w:r>
      <w:r w:rsidRPr="00937BE1">
        <w:t>consideration</w:t>
      </w:r>
      <w:r w:rsidR="00356C18" w:rsidRPr="00937BE1">
        <w:t xml:space="preserve"> </w:t>
      </w:r>
      <w:r w:rsidRPr="00937BE1">
        <w:t>to</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in</w:t>
      </w:r>
      <w:r w:rsidR="00356C18" w:rsidRPr="00937BE1">
        <w:t xml:space="preserve"> </w:t>
      </w:r>
      <w:r w:rsidRPr="00937BE1">
        <w:t>health</w:t>
      </w:r>
      <w:r w:rsidR="00356C18" w:rsidRPr="00937BE1">
        <w:t xml:space="preserve"> </w:t>
      </w:r>
      <w:r w:rsidRPr="00937BE1">
        <w:t>research,</w:t>
      </w:r>
      <w:r w:rsidR="00356C18" w:rsidRPr="00937BE1">
        <w:t xml:space="preserve"> </w:t>
      </w:r>
      <w:r w:rsidRPr="00937BE1">
        <w:t>policy</w:t>
      </w:r>
      <w:r w:rsidR="00356C18" w:rsidRPr="00937BE1">
        <w:t xml:space="preserve"> </w:t>
      </w:r>
      <w:r w:rsidRPr="00937BE1">
        <w:t>and</w:t>
      </w:r>
      <w:r w:rsidR="00356C18" w:rsidRPr="00937BE1">
        <w:t xml:space="preserve"> </w:t>
      </w:r>
      <w:r w:rsidRPr="00937BE1">
        <w:t>practice</w:t>
      </w:r>
      <w:r w:rsidR="00356C18" w:rsidRPr="00937BE1">
        <w:t xml:space="preserve"> </w:t>
      </w:r>
      <w:r w:rsidRPr="00937BE1">
        <w:t>can</w:t>
      </w:r>
      <w:r w:rsidR="00356C18" w:rsidRPr="00937BE1">
        <w:t xml:space="preserve"> </w:t>
      </w:r>
      <w:r w:rsidRPr="00937BE1">
        <w:t>contribute</w:t>
      </w:r>
      <w:r w:rsidR="00356C18" w:rsidRPr="00937BE1">
        <w:t xml:space="preserve"> </w:t>
      </w:r>
      <w:r w:rsidRPr="00937BE1">
        <w:t>to</w:t>
      </w:r>
      <w:r w:rsidR="00356C18" w:rsidRPr="00937BE1">
        <w:t xml:space="preserve"> </w:t>
      </w:r>
      <w:r w:rsidRPr="00937BE1">
        <w:t>lower</w:t>
      </w:r>
      <w:r w:rsidR="00356C18" w:rsidRPr="00937BE1">
        <w:t xml:space="preserve"> </w:t>
      </w:r>
      <w:r w:rsidRPr="00937BE1">
        <w:t>standards</w:t>
      </w:r>
      <w:r w:rsidR="00356C18" w:rsidRPr="00937BE1">
        <w:t xml:space="preserve"> </w:t>
      </w:r>
      <w:r w:rsidRPr="00937BE1">
        <w:t>of</w:t>
      </w:r>
      <w:r w:rsidR="00356C18" w:rsidRPr="00937BE1">
        <w:t xml:space="preserve"> </w:t>
      </w:r>
      <w:r w:rsidRPr="00937BE1">
        <w:t>care,</w:t>
      </w:r>
      <w:r w:rsidR="00356C18" w:rsidRPr="00937BE1">
        <w:t xml:space="preserve"> </w:t>
      </w:r>
      <w:r w:rsidRPr="00937BE1">
        <w:t>an</w:t>
      </w:r>
      <w:r w:rsidR="00356C18" w:rsidRPr="00937BE1">
        <w:t xml:space="preserve"> </w:t>
      </w:r>
      <w:r w:rsidRPr="00937BE1">
        <w:t>increased</w:t>
      </w:r>
      <w:r w:rsidR="00356C18" w:rsidRPr="00937BE1">
        <w:t xml:space="preserve"> </w:t>
      </w:r>
      <w:r w:rsidRPr="00937BE1">
        <w:t>likelihood</w:t>
      </w:r>
      <w:r w:rsidR="00356C18" w:rsidRPr="00937BE1">
        <w:t xml:space="preserve"> </w:t>
      </w:r>
      <w:r w:rsidRPr="00937BE1">
        <w:t>of</w:t>
      </w:r>
      <w:r w:rsidR="00356C18" w:rsidRPr="00937BE1">
        <w:t xml:space="preserve"> </w:t>
      </w:r>
      <w:r w:rsidRPr="00937BE1">
        <w:t>adverse</w:t>
      </w:r>
      <w:r w:rsidR="00356C18" w:rsidRPr="00937BE1">
        <w:t xml:space="preserve"> </w:t>
      </w:r>
      <w:r w:rsidRPr="00937BE1">
        <w:t>health</w:t>
      </w:r>
      <w:r w:rsidR="00356C18" w:rsidRPr="00937BE1">
        <w:t xml:space="preserve"> </w:t>
      </w:r>
      <w:r w:rsidRPr="00937BE1">
        <w:t>events</w:t>
      </w:r>
      <w:r w:rsidR="00356C18" w:rsidRPr="00937BE1">
        <w:t xml:space="preserve"> </w:t>
      </w:r>
      <w:r w:rsidRPr="00937BE1">
        <w:t>and</w:t>
      </w:r>
      <w:r w:rsidR="00356C18" w:rsidRPr="00937BE1">
        <w:t xml:space="preserve"> </w:t>
      </w:r>
      <w:r w:rsidRPr="00937BE1">
        <w:t>higher</w:t>
      </w:r>
      <w:r w:rsidR="00356C18" w:rsidRPr="00937BE1">
        <w:t xml:space="preserve"> </w:t>
      </w:r>
      <w:r w:rsidRPr="00937BE1">
        <w:t>health</w:t>
      </w:r>
      <w:r w:rsidR="00356C18" w:rsidRPr="00937BE1">
        <w:t xml:space="preserve"> </w:t>
      </w:r>
      <w:r w:rsidRPr="00937BE1">
        <w:t>costs.</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Pr="00937BE1">
        <w:t>and</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is</w:t>
      </w:r>
      <w:r w:rsidR="00356C18" w:rsidRPr="00937BE1">
        <w:t xml:space="preserve"> </w:t>
      </w:r>
      <w:r w:rsidRPr="00937BE1">
        <w:t>embedding</w:t>
      </w:r>
      <w:r w:rsidR="00356C18" w:rsidRPr="00937BE1">
        <w:t xml:space="preserve"> </w:t>
      </w:r>
      <w:r w:rsidRPr="00937BE1">
        <w:t>the</w:t>
      </w:r>
      <w:r w:rsidR="00356C18" w:rsidRPr="00937BE1">
        <w:t xml:space="preserve"> </w:t>
      </w:r>
      <w:r w:rsidRPr="00937BE1">
        <w:t>inclusion</w:t>
      </w:r>
      <w:r w:rsidR="00356C18" w:rsidRPr="00937BE1">
        <w:t xml:space="preserve"> </w:t>
      </w:r>
      <w:r w:rsidRPr="00937BE1">
        <w:t>of</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in</w:t>
      </w:r>
      <w:r w:rsidR="00356C18" w:rsidRPr="00937BE1">
        <w:t xml:space="preserve"> </w:t>
      </w:r>
      <w:r w:rsidRPr="00937BE1">
        <w:t>study</w:t>
      </w:r>
      <w:r w:rsidR="00356C18" w:rsidRPr="00937BE1">
        <w:t xml:space="preserve"> </w:t>
      </w:r>
      <w:r w:rsidRPr="00937BE1">
        <w:t>design,</w:t>
      </w:r>
      <w:r w:rsidR="00356C18" w:rsidRPr="00937BE1">
        <w:t xml:space="preserve"> </w:t>
      </w:r>
      <w:r w:rsidRPr="00937BE1">
        <w:t>data</w:t>
      </w:r>
      <w:r w:rsidR="00356C18" w:rsidRPr="00937BE1">
        <w:t xml:space="preserve"> </w:t>
      </w:r>
      <w:r w:rsidRPr="00937BE1">
        <w:t>collection,</w:t>
      </w:r>
      <w:r w:rsidR="00356C18" w:rsidRPr="00937BE1">
        <w:t xml:space="preserve"> </w:t>
      </w:r>
      <w:r w:rsidRPr="00937BE1">
        <w:t>analysis</w:t>
      </w:r>
      <w:r w:rsidR="00356C18" w:rsidRPr="00937BE1">
        <w:t xml:space="preserve"> </w:t>
      </w:r>
      <w:r w:rsidRPr="00937BE1">
        <w:t>and</w:t>
      </w:r>
      <w:r w:rsidR="00356C18" w:rsidRPr="00937BE1">
        <w:t xml:space="preserve"> </w:t>
      </w:r>
      <w:r w:rsidRPr="00937BE1">
        <w:t>interpretation</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quality</w:t>
      </w:r>
      <w:r w:rsidR="00356C18" w:rsidRPr="00937BE1">
        <w:t xml:space="preserve"> </w:t>
      </w:r>
      <w:r w:rsidRPr="00937BE1">
        <w:t>improvement</w:t>
      </w:r>
      <w:r w:rsidR="00356C18" w:rsidRPr="00937BE1">
        <w:t xml:space="preserve"> </w:t>
      </w:r>
      <w:r w:rsidRPr="00937BE1">
        <w:t>initiatives.</w:t>
      </w:r>
      <w:r w:rsidR="00356C18" w:rsidRPr="00937BE1">
        <w:t xml:space="preserve"> </w:t>
      </w:r>
    </w:p>
    <w:p w14:paraId="66870847" w14:textId="3B6006E4" w:rsidR="00FC6661" w:rsidRPr="00937BE1" w:rsidRDefault="00926AB7" w:rsidP="00AE12C3">
      <w:pPr>
        <w:pStyle w:val="Body"/>
      </w:pPr>
      <w:r w:rsidRPr="00937BE1">
        <w:t>A s</w:t>
      </w:r>
      <w:r w:rsidR="00FC6661" w:rsidRPr="00937BE1">
        <w:t>napshot</w:t>
      </w:r>
      <w:r w:rsidR="00356C18" w:rsidRPr="00937BE1">
        <w:t xml:space="preserve"> </w:t>
      </w:r>
      <w:r w:rsidR="00FC6661" w:rsidRPr="00937BE1">
        <w:t>of</w:t>
      </w:r>
      <w:r w:rsidR="00356C18" w:rsidRPr="00937BE1">
        <w:t xml:space="preserve"> </w:t>
      </w:r>
      <w:r w:rsidR="00FC6661" w:rsidRPr="00937BE1">
        <w:t>sex</w:t>
      </w:r>
      <w:r w:rsidR="00356C18" w:rsidRPr="00937BE1">
        <w:t xml:space="preserve"> </w:t>
      </w:r>
      <w:r w:rsidR="00FC6661" w:rsidRPr="00937BE1">
        <w:t>and</w:t>
      </w:r>
      <w:r w:rsidR="00356C18" w:rsidRPr="00937BE1">
        <w:t xml:space="preserve"> </w:t>
      </w:r>
      <w:r w:rsidR="00FC6661" w:rsidRPr="00937BE1">
        <w:t>gender</w:t>
      </w:r>
      <w:r w:rsidR="00356C18" w:rsidRPr="00937BE1">
        <w:t xml:space="preserve"> </w:t>
      </w:r>
      <w:r w:rsidR="00FC6661" w:rsidRPr="00937BE1">
        <w:t>differences</w:t>
      </w:r>
      <w:r w:rsidR="00356C18" w:rsidRPr="00937BE1">
        <w:t xml:space="preserve"> </w:t>
      </w:r>
      <w:r w:rsidR="00FC6661" w:rsidRPr="00937BE1">
        <w:t>in</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00FC6661" w:rsidRPr="00937BE1">
        <w:t>and</w:t>
      </w:r>
      <w:r w:rsidR="00356C18" w:rsidRPr="00937BE1">
        <w:t xml:space="preserve"> </w:t>
      </w:r>
      <w:r w:rsidR="00FC6661" w:rsidRPr="00937BE1">
        <w:t>outcomes</w:t>
      </w:r>
      <w:r w:rsidRPr="00937BE1">
        <w:t xml:space="preserve"> reveals</w:t>
      </w:r>
      <w:r w:rsidR="00FC6661" w:rsidRPr="00937BE1">
        <w:t>:</w:t>
      </w:r>
    </w:p>
    <w:p w14:paraId="655578E3" w14:textId="74FECA89" w:rsidR="00FC6661" w:rsidRPr="00937BE1" w:rsidRDefault="00FC6661" w:rsidP="004E7637">
      <w:pPr>
        <w:pStyle w:val="Bullet1"/>
      </w:pPr>
      <w:r w:rsidRPr="00937BE1">
        <w:t>The</w:t>
      </w:r>
      <w:r w:rsidR="00356C18" w:rsidRPr="00937BE1">
        <w:t xml:space="preserve"> </w:t>
      </w:r>
      <w:r w:rsidRPr="00937BE1">
        <w:t>reference</w:t>
      </w:r>
      <w:r w:rsidR="00356C18" w:rsidRPr="00937BE1">
        <w:t xml:space="preserve"> </w:t>
      </w:r>
      <w:r w:rsidRPr="00937BE1">
        <w:t>range</w:t>
      </w:r>
      <w:r w:rsidR="00356C18" w:rsidRPr="00937BE1">
        <w:t xml:space="preserve"> </w:t>
      </w:r>
      <w:r w:rsidRPr="00937BE1">
        <w:t>of</w:t>
      </w:r>
      <w:r w:rsidR="00356C18" w:rsidRPr="00937BE1">
        <w:t xml:space="preserve"> </w:t>
      </w:r>
      <w:r w:rsidRPr="00937BE1">
        <w:t>the</w:t>
      </w:r>
      <w:r w:rsidR="00356C18" w:rsidRPr="00937BE1">
        <w:t xml:space="preserve"> </w:t>
      </w:r>
      <w:r w:rsidRPr="00937BE1">
        <w:t>diagnostic</w:t>
      </w:r>
      <w:r w:rsidR="00356C18" w:rsidRPr="00937BE1">
        <w:t xml:space="preserve"> </w:t>
      </w:r>
      <w:r w:rsidRPr="00937BE1">
        <w:t>blood</w:t>
      </w:r>
      <w:r w:rsidR="00356C18" w:rsidRPr="00937BE1">
        <w:t xml:space="preserve"> </w:t>
      </w:r>
      <w:r w:rsidRPr="00937BE1">
        <w:t>test</w:t>
      </w:r>
      <w:r w:rsidR="00356C18" w:rsidRPr="00937BE1">
        <w:t xml:space="preserve"> </w:t>
      </w:r>
      <w:r w:rsidRPr="00937BE1">
        <w:t>for</w:t>
      </w:r>
      <w:r w:rsidR="00356C18" w:rsidRPr="00937BE1">
        <w:t xml:space="preserve"> </w:t>
      </w:r>
      <w:r w:rsidRPr="00937BE1">
        <w:t>heart</w:t>
      </w:r>
      <w:r w:rsidR="00356C18" w:rsidRPr="00937BE1">
        <w:t xml:space="preserve"> </w:t>
      </w:r>
      <w:r w:rsidRPr="00937BE1">
        <w:t>attack</w:t>
      </w:r>
      <w:r w:rsidR="00356C18" w:rsidRPr="00937BE1">
        <w:t xml:space="preserve"> </w:t>
      </w:r>
      <w:r w:rsidRPr="00937BE1">
        <w:t>(serum</w:t>
      </w:r>
      <w:r w:rsidR="00356C18" w:rsidRPr="00937BE1">
        <w:t xml:space="preserve"> </w:t>
      </w:r>
      <w:r w:rsidRPr="00937BE1">
        <w:t>troponin)</w:t>
      </w:r>
      <w:r w:rsidR="00356C18" w:rsidRPr="00937BE1">
        <w:t xml:space="preserve"> </w:t>
      </w:r>
      <w:r w:rsidRPr="00937BE1">
        <w:t>favours</w:t>
      </w:r>
      <w:r w:rsidR="00356C18" w:rsidRPr="00937BE1">
        <w:t xml:space="preserve"> </w:t>
      </w:r>
      <w:r w:rsidRPr="00937BE1">
        <w:t>male</w:t>
      </w:r>
      <w:r w:rsidR="00356C18" w:rsidRPr="00937BE1">
        <w:t xml:space="preserve"> </w:t>
      </w:r>
      <w:r w:rsidRPr="00937BE1">
        <w:t>biology,</w:t>
      </w:r>
      <w:r w:rsidR="00356C18" w:rsidRPr="00937BE1">
        <w:t xml:space="preserve"> </w:t>
      </w:r>
      <w:r w:rsidRPr="00937BE1">
        <w:t>which</w:t>
      </w:r>
      <w:r w:rsidR="00356C18" w:rsidRPr="00937BE1">
        <w:t xml:space="preserve"> </w:t>
      </w:r>
      <w:r w:rsidRPr="00937BE1">
        <w:t>means</w:t>
      </w:r>
      <w:r w:rsidR="00356C18" w:rsidRPr="00937BE1">
        <w:t xml:space="preserve"> </w:t>
      </w:r>
      <w:r w:rsidRPr="00937BE1">
        <w:t>many</w:t>
      </w:r>
      <w:r w:rsidR="00356C18" w:rsidRPr="00937BE1">
        <w:t xml:space="preserve"> </w:t>
      </w:r>
      <w:r w:rsidRPr="00937BE1">
        <w:t>women</w:t>
      </w:r>
      <w:r w:rsidR="00356C18" w:rsidRPr="00937BE1">
        <w:t xml:space="preserve"> </w:t>
      </w:r>
      <w:r w:rsidRPr="00937BE1">
        <w:t>experience</w:t>
      </w:r>
      <w:r w:rsidR="00356C18" w:rsidRPr="00937BE1">
        <w:t xml:space="preserve"> </w:t>
      </w:r>
      <w:r w:rsidRPr="00937BE1">
        <w:t>a</w:t>
      </w:r>
      <w:r w:rsidR="00356C18" w:rsidRPr="00937BE1">
        <w:t xml:space="preserve"> </w:t>
      </w:r>
      <w:r w:rsidRPr="00937BE1">
        <w:t>delayed</w:t>
      </w:r>
      <w:r w:rsidR="00356C18" w:rsidRPr="00937BE1">
        <w:t xml:space="preserve"> </w:t>
      </w:r>
      <w:r w:rsidRPr="00937BE1">
        <w:t>diagnosis</w:t>
      </w:r>
      <w:r w:rsidR="00356C18" w:rsidRPr="00937BE1">
        <w:t xml:space="preserve"> </w:t>
      </w:r>
      <w:r w:rsidRPr="00937BE1">
        <w:t>or</w:t>
      </w:r>
      <w:r w:rsidR="00356C18" w:rsidRPr="00937BE1">
        <w:t xml:space="preserve"> </w:t>
      </w:r>
      <w:r w:rsidRPr="00937BE1">
        <w:t>a</w:t>
      </w:r>
      <w:r w:rsidR="00356C18" w:rsidRPr="00937BE1">
        <w:t xml:space="preserve"> </w:t>
      </w:r>
      <w:r w:rsidRPr="00937BE1">
        <w:t>misdiagnosis</w:t>
      </w:r>
      <w:r w:rsidR="7FA139ED" w:rsidRPr="00937BE1">
        <w:t xml:space="preserve"> (Shah et al</w:t>
      </w:r>
      <w:r w:rsidR="00FA4EB1" w:rsidRPr="00937BE1">
        <w:t>.</w:t>
      </w:r>
      <w:r w:rsidR="7FA139ED" w:rsidRPr="00937BE1">
        <w:t>, 2017)</w:t>
      </w:r>
      <w:r w:rsidRPr="00937BE1">
        <w:t>.</w:t>
      </w:r>
    </w:p>
    <w:p w14:paraId="1B0B884A" w14:textId="6E09D4BC" w:rsidR="00FC6661" w:rsidRPr="00937BE1" w:rsidRDefault="00FC6661" w:rsidP="004E7637">
      <w:pPr>
        <w:pStyle w:val="Bullet1"/>
      </w:pPr>
      <w:r w:rsidRPr="00937BE1">
        <w:t>Women</w:t>
      </w:r>
      <w:r w:rsidR="00356C18" w:rsidRPr="00937BE1">
        <w:t xml:space="preserve"> </w:t>
      </w:r>
      <w:r w:rsidRPr="00937BE1">
        <w:t>often</w:t>
      </w:r>
      <w:r w:rsidR="00356C18" w:rsidRPr="00937BE1">
        <w:t xml:space="preserve"> </w:t>
      </w:r>
      <w:r w:rsidRPr="00937BE1">
        <w:t>underestimate</w:t>
      </w:r>
      <w:r w:rsidR="00356C18" w:rsidRPr="00937BE1">
        <w:t xml:space="preserve"> </w:t>
      </w:r>
      <w:r w:rsidRPr="00937BE1">
        <w:t>their</w:t>
      </w:r>
      <w:r w:rsidR="00356C18" w:rsidRPr="00937BE1">
        <w:t xml:space="preserve"> </w:t>
      </w:r>
      <w:r w:rsidRPr="00937BE1">
        <w:t>risk</w:t>
      </w:r>
      <w:r w:rsidR="00356C18" w:rsidRPr="00937BE1">
        <w:t xml:space="preserve"> </w:t>
      </w:r>
      <w:r w:rsidRPr="00937BE1">
        <w:t>of</w:t>
      </w:r>
      <w:r w:rsidR="00356C18" w:rsidRPr="00937BE1">
        <w:t xml:space="preserve"> </w:t>
      </w:r>
      <w:r w:rsidRPr="00937BE1">
        <w:t>myocardial</w:t>
      </w:r>
      <w:r w:rsidR="00356C18" w:rsidRPr="00937BE1">
        <w:t xml:space="preserve"> </w:t>
      </w:r>
      <w:r w:rsidRPr="00937BE1">
        <w:t>infarction</w:t>
      </w:r>
      <w:r w:rsidR="00356C18" w:rsidRPr="00937BE1">
        <w:t xml:space="preserve"> </w:t>
      </w:r>
      <w:r w:rsidRPr="00937BE1">
        <w:t>compared</w:t>
      </w:r>
      <w:r w:rsidR="00356C18" w:rsidRPr="00937BE1">
        <w:t xml:space="preserve"> </w:t>
      </w:r>
      <w:r w:rsidRPr="00937BE1">
        <w:t>with</w:t>
      </w:r>
      <w:r w:rsidR="00356C18" w:rsidRPr="00937BE1">
        <w:t xml:space="preserve"> </w:t>
      </w:r>
      <w:r w:rsidRPr="00937BE1">
        <w:t>men</w:t>
      </w:r>
      <w:r w:rsidR="00356C18" w:rsidRPr="00937BE1">
        <w:t xml:space="preserve"> </w:t>
      </w:r>
      <w:r w:rsidRPr="00937BE1">
        <w:t>and</w:t>
      </w:r>
      <w:r w:rsidR="00356C18" w:rsidRPr="00937BE1">
        <w:t xml:space="preserve"> </w:t>
      </w:r>
      <w:r w:rsidRPr="00937BE1">
        <w:t>seek</w:t>
      </w:r>
      <w:r w:rsidR="00356C18" w:rsidRPr="00937BE1">
        <w:t xml:space="preserve"> </w:t>
      </w:r>
      <w:r w:rsidRPr="00937BE1">
        <w:t>consultation</w:t>
      </w:r>
      <w:r w:rsidR="00356C18" w:rsidRPr="00937BE1">
        <w:t xml:space="preserve"> </w:t>
      </w:r>
      <w:r w:rsidRPr="00937BE1">
        <w:t>later</w:t>
      </w:r>
      <w:r w:rsidR="00356C18" w:rsidRPr="00937BE1">
        <w:t xml:space="preserve"> </w:t>
      </w:r>
      <w:r w:rsidRPr="00937BE1">
        <w:t>than</w:t>
      </w:r>
      <w:r w:rsidR="00356C18" w:rsidRPr="00937BE1">
        <w:t xml:space="preserve"> </w:t>
      </w:r>
      <w:r w:rsidRPr="00937BE1">
        <w:t>men</w:t>
      </w:r>
      <w:r w:rsidR="148F59DE" w:rsidRPr="00937BE1">
        <w:t xml:space="preserve"> (Shah et al</w:t>
      </w:r>
      <w:r w:rsidR="00FA4EB1" w:rsidRPr="00937BE1">
        <w:t>.</w:t>
      </w:r>
      <w:r w:rsidR="148F59DE" w:rsidRPr="00937BE1">
        <w:t>, 2017</w:t>
      </w:r>
      <w:r w:rsidR="5CE3C464" w:rsidRPr="00937BE1">
        <w:t>)</w:t>
      </w:r>
      <w:r w:rsidRPr="00937BE1">
        <w:t>.</w:t>
      </w:r>
    </w:p>
    <w:p w14:paraId="247840F9" w14:textId="1FDE2931" w:rsidR="00FC6661" w:rsidRPr="00937BE1" w:rsidRDefault="00FC6661" w:rsidP="004E7637">
      <w:pPr>
        <w:pStyle w:val="Bullet1"/>
      </w:pPr>
      <w:r w:rsidRPr="00937BE1">
        <w:t>With</w:t>
      </w:r>
      <w:r w:rsidR="00356C18" w:rsidRPr="00937BE1">
        <w:t xml:space="preserve"> </w:t>
      </w:r>
      <w:r w:rsidRPr="00937BE1">
        <w:t>the</w:t>
      </w:r>
      <w:r w:rsidR="00356C18" w:rsidRPr="00937BE1">
        <w:t xml:space="preserve"> </w:t>
      </w:r>
      <w:r w:rsidRPr="00937BE1">
        <w:t>onset</w:t>
      </w:r>
      <w:r w:rsidR="00356C18" w:rsidRPr="00937BE1">
        <w:t xml:space="preserve"> </w:t>
      </w:r>
      <w:r w:rsidRPr="00937BE1">
        <w:t>of</w:t>
      </w:r>
      <w:r w:rsidR="00356C18" w:rsidRPr="00937BE1">
        <w:t xml:space="preserve"> </w:t>
      </w:r>
      <w:r w:rsidRPr="00937BE1">
        <w:t>menopause,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breast</w:t>
      </w:r>
      <w:r w:rsidR="00356C18" w:rsidRPr="00937BE1">
        <w:t xml:space="preserve"> </w:t>
      </w:r>
      <w:r w:rsidRPr="00937BE1">
        <w:t>cancer</w:t>
      </w:r>
      <w:r w:rsidR="00356C18" w:rsidRPr="00937BE1">
        <w:t xml:space="preserve"> </w:t>
      </w:r>
      <w:r w:rsidRPr="00937BE1">
        <w:t>and</w:t>
      </w:r>
      <w:r w:rsidR="00356C18" w:rsidRPr="00937BE1">
        <w:t xml:space="preserve"> </w:t>
      </w:r>
      <w:r w:rsidRPr="00937BE1">
        <w:t>osteoporosis</w:t>
      </w:r>
      <w:r w:rsidR="00356C18" w:rsidRPr="00937BE1">
        <w:t xml:space="preserve"> </w:t>
      </w:r>
      <w:r w:rsidRPr="00937BE1">
        <w:t>increases</w:t>
      </w:r>
      <w:r w:rsidR="00356C18" w:rsidRPr="00937BE1">
        <w:t xml:space="preserve"> </w:t>
      </w:r>
      <w:r w:rsidRPr="00937BE1">
        <w:t>significantly</w:t>
      </w:r>
      <w:r w:rsidR="4E537710" w:rsidRPr="00937BE1">
        <w:t xml:space="preserve"> (Jean Hailes</w:t>
      </w:r>
      <w:r w:rsidR="23B34FAD" w:rsidRPr="00937BE1">
        <w:t xml:space="preserve"> for Women’s Health</w:t>
      </w:r>
      <w:r w:rsidR="4E537710" w:rsidRPr="00937BE1">
        <w:t>, 2024)</w:t>
      </w:r>
      <w:r w:rsidRPr="00937BE1">
        <w:t>.</w:t>
      </w:r>
      <w:r w:rsidR="00356C18" w:rsidRPr="00937BE1">
        <w:t xml:space="preserve"> </w:t>
      </w:r>
    </w:p>
    <w:p w14:paraId="34614BE0" w14:textId="09650331" w:rsidR="00FC6661" w:rsidRPr="00937BE1" w:rsidRDefault="00FC6661" w:rsidP="004E7637">
      <w:pPr>
        <w:pStyle w:val="Bullet1"/>
      </w:pPr>
      <w:r w:rsidRPr="00937BE1">
        <w:t>Orthopaedic</w:t>
      </w:r>
      <w:r w:rsidR="00356C18" w:rsidRPr="00937BE1">
        <w:t xml:space="preserve"> </w:t>
      </w:r>
      <w:r w:rsidRPr="00937BE1">
        <w:t>devices</w:t>
      </w:r>
      <w:r w:rsidR="00356C18" w:rsidRPr="00937BE1">
        <w:t xml:space="preserve"> </w:t>
      </w:r>
      <w:r w:rsidRPr="00937BE1">
        <w:t>are</w:t>
      </w:r>
      <w:r w:rsidR="00356C18" w:rsidRPr="00937BE1">
        <w:t xml:space="preserve"> </w:t>
      </w:r>
      <w:r w:rsidRPr="00937BE1">
        <w:t>designed</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anatomy</w:t>
      </w:r>
      <w:r w:rsidR="00356C18" w:rsidRPr="00937BE1">
        <w:t xml:space="preserve"> </w:t>
      </w:r>
      <w:r w:rsidRPr="00937BE1">
        <w:t>of</w:t>
      </w:r>
      <w:r w:rsidR="00356C18" w:rsidRPr="00937BE1">
        <w:t xml:space="preserve"> </w:t>
      </w:r>
      <w:r w:rsidRPr="00937BE1">
        <w:t>men,</w:t>
      </w:r>
      <w:r w:rsidR="00356C18" w:rsidRPr="00937BE1">
        <w:t xml:space="preserve"> </w:t>
      </w:r>
      <w:r w:rsidRPr="00937BE1">
        <w:t>which</w:t>
      </w:r>
      <w:r w:rsidR="00356C18" w:rsidRPr="00937BE1">
        <w:t xml:space="preserve"> </w:t>
      </w:r>
      <w:r w:rsidRPr="00937BE1">
        <w:t>contributes</w:t>
      </w:r>
      <w:r w:rsidR="00356C18" w:rsidRPr="00937BE1">
        <w:t xml:space="preserve"> </w:t>
      </w:r>
      <w:r w:rsidRPr="00937BE1">
        <w:t>to</w:t>
      </w:r>
      <w:r w:rsidR="00356C18" w:rsidRPr="00937BE1">
        <w:t xml:space="preserve"> </w:t>
      </w:r>
      <w:r w:rsidRPr="00937BE1">
        <w:t>higher</w:t>
      </w:r>
      <w:r w:rsidR="00356C18" w:rsidRPr="00937BE1">
        <w:t xml:space="preserve"> </w:t>
      </w:r>
      <w:r w:rsidRPr="00937BE1">
        <w:t>complications</w:t>
      </w:r>
      <w:r w:rsidR="00356C18" w:rsidRPr="00937BE1">
        <w:t xml:space="preserve"> </w:t>
      </w:r>
      <w:r w:rsidRPr="00937BE1">
        <w:t>and</w:t>
      </w:r>
      <w:r w:rsidR="00356C18" w:rsidRPr="00937BE1">
        <w:t xml:space="preserve"> </w:t>
      </w:r>
      <w:r w:rsidRPr="00937BE1">
        <w:t>higher</w:t>
      </w:r>
      <w:r w:rsidR="00356C18" w:rsidRPr="00937BE1">
        <w:t xml:space="preserve"> </w:t>
      </w:r>
      <w:r w:rsidRPr="00937BE1">
        <w:t>avoidable</w:t>
      </w:r>
      <w:r w:rsidR="00356C18" w:rsidRPr="00937BE1">
        <w:t xml:space="preserve"> </w:t>
      </w:r>
      <w:r w:rsidRPr="00937BE1">
        <w:t>costs</w:t>
      </w:r>
      <w:r w:rsidR="00356C18" w:rsidRPr="00937BE1">
        <w:t xml:space="preserve"> </w:t>
      </w:r>
      <w:r w:rsidRPr="00937BE1">
        <w:t>of</w:t>
      </w:r>
      <w:r w:rsidR="00356C18" w:rsidRPr="00937BE1">
        <w:t xml:space="preserve"> </w:t>
      </w:r>
      <w:r w:rsidRPr="00937BE1">
        <w:t>care</w:t>
      </w:r>
      <w:r w:rsidR="00356C18" w:rsidRPr="00937BE1">
        <w:t xml:space="preserve"> </w:t>
      </w:r>
      <w:r w:rsidRPr="00937BE1">
        <w:t>for</w:t>
      </w:r>
      <w:r w:rsidR="00356C18" w:rsidRPr="00937BE1">
        <w:t xml:space="preserve"> </w:t>
      </w:r>
      <w:r w:rsidRPr="00937BE1">
        <w:t>women</w:t>
      </w:r>
      <w:r w:rsidR="04C707A1" w:rsidRPr="00937BE1">
        <w:t xml:space="preserve"> (Hutchison, 2019)</w:t>
      </w:r>
      <w:r w:rsidRPr="00937BE1">
        <w:t>.</w:t>
      </w:r>
      <w:r w:rsidR="00356C18" w:rsidRPr="00937BE1">
        <w:t xml:space="preserve"> </w:t>
      </w:r>
    </w:p>
    <w:p w14:paraId="13A8ABCA" w14:textId="1A56BFCE" w:rsidR="00FC6661" w:rsidRPr="00937BE1" w:rsidRDefault="00FC6661">
      <w:pPr>
        <w:pStyle w:val="Bullet1"/>
      </w:pPr>
      <w:r w:rsidRPr="00937BE1">
        <w:t>Autoimmune</w:t>
      </w:r>
      <w:r w:rsidR="00356C18" w:rsidRPr="00937BE1">
        <w:t xml:space="preserve"> </w:t>
      </w:r>
      <w:r w:rsidRPr="00937BE1">
        <w:t>diseases</w:t>
      </w:r>
      <w:r w:rsidR="00356C18" w:rsidRPr="00937BE1">
        <w:t xml:space="preserve"> </w:t>
      </w:r>
      <w:r w:rsidRPr="00937BE1">
        <w:t>affect</w:t>
      </w:r>
      <w:r w:rsidR="00356C18" w:rsidRPr="00937BE1">
        <w:t xml:space="preserve"> </w:t>
      </w:r>
      <w:r w:rsidRPr="00937BE1">
        <w:t>approximately</w:t>
      </w:r>
      <w:r w:rsidR="00356C18" w:rsidRPr="00937BE1">
        <w:t xml:space="preserve"> </w:t>
      </w:r>
      <w:r w:rsidRPr="00937BE1">
        <w:t>8</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global</w:t>
      </w:r>
      <w:r w:rsidR="00356C18" w:rsidRPr="00937BE1">
        <w:t xml:space="preserve"> </w:t>
      </w:r>
      <w:r w:rsidRPr="00937BE1">
        <w:t>population,</w:t>
      </w:r>
      <w:r w:rsidR="00356C18" w:rsidRPr="00937BE1">
        <w:t xml:space="preserve"> </w:t>
      </w:r>
      <w:r w:rsidRPr="00937BE1">
        <w:t>but</w:t>
      </w:r>
      <w:r w:rsidR="00356C18" w:rsidRPr="00937BE1">
        <w:t xml:space="preserve"> </w:t>
      </w:r>
      <w:r w:rsidRPr="00937BE1">
        <w:t>close</w:t>
      </w:r>
      <w:r w:rsidR="00356C18" w:rsidRPr="00937BE1">
        <w:t xml:space="preserve"> </w:t>
      </w:r>
      <w:r w:rsidRPr="00937BE1">
        <w:t>to</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those</w:t>
      </w:r>
      <w:r w:rsidR="00356C18" w:rsidRPr="00937BE1">
        <w:t xml:space="preserve"> </w:t>
      </w:r>
      <w:r w:rsidR="00926AB7" w:rsidRPr="00937BE1">
        <w:t xml:space="preserve">affected </w:t>
      </w:r>
      <w:r w:rsidRPr="00937BE1">
        <w:t>are</w:t>
      </w:r>
      <w:r w:rsidR="00356C18" w:rsidRPr="00937BE1">
        <w:t xml:space="preserve"> </w:t>
      </w:r>
      <w:r w:rsidRPr="00937BE1">
        <w:t>women</w:t>
      </w:r>
      <w:r w:rsidR="006922D7" w:rsidRPr="00937BE1">
        <w:t xml:space="preserve"> </w:t>
      </w:r>
      <w:r w:rsidR="00942A22" w:rsidRPr="00937BE1">
        <w:t>(</w:t>
      </w:r>
      <w:r w:rsidR="006922D7" w:rsidRPr="00937BE1">
        <w:t>Angum et al.</w:t>
      </w:r>
      <w:r w:rsidR="00942A22" w:rsidRPr="00937BE1">
        <w:t>,</w:t>
      </w:r>
      <w:r w:rsidR="006922D7" w:rsidRPr="00937BE1">
        <w:t xml:space="preserve"> 2020)</w:t>
      </w:r>
      <w:r w:rsidR="00942A22" w:rsidRPr="00937BE1">
        <w:t>.</w:t>
      </w:r>
    </w:p>
    <w:p w14:paraId="48D32EF0" w14:textId="3BAB9B13" w:rsidR="00FC6661" w:rsidRPr="00937BE1" w:rsidRDefault="00926AB7" w:rsidP="00C55331">
      <w:pPr>
        <w:pStyle w:val="Heading3"/>
      </w:pPr>
      <w:bookmarkStart w:id="250" w:name="_Toc1717847354"/>
      <w:r w:rsidRPr="00937BE1">
        <w:t>C</w:t>
      </w:r>
      <w:r w:rsidR="00FC6661" w:rsidRPr="00937BE1">
        <w:t>onsultations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women’s</w:t>
      </w:r>
      <w:r w:rsidR="00356C18" w:rsidRPr="00937BE1">
        <w:t xml:space="preserve"> </w:t>
      </w:r>
      <w:r w:rsidR="00FC6661" w:rsidRPr="00937BE1">
        <w:t>sexual</w:t>
      </w:r>
      <w:r w:rsidR="00356C18" w:rsidRPr="00937BE1">
        <w:t xml:space="preserve"> </w:t>
      </w:r>
      <w:r w:rsidR="00FC6661" w:rsidRPr="00937BE1">
        <w:t>and</w:t>
      </w:r>
      <w:r w:rsidR="00356C18" w:rsidRPr="00937BE1">
        <w:t xml:space="preserve"> </w:t>
      </w:r>
      <w:r w:rsidR="00FC6661" w:rsidRPr="00937BE1">
        <w:t>reproductive</w:t>
      </w:r>
      <w:r w:rsidR="00356C18" w:rsidRPr="00937BE1">
        <w:t xml:space="preserve"> </w:t>
      </w:r>
      <w:r w:rsidR="00FC6661" w:rsidRPr="00937BE1">
        <w:t>health</w:t>
      </w:r>
      <w:r w:rsidR="00356C18" w:rsidRPr="00937BE1">
        <w:t xml:space="preserve"> </w:t>
      </w:r>
      <w:r w:rsidR="00FC6661" w:rsidRPr="00937BE1">
        <w:t>plan</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FC6661" w:rsidRPr="00937BE1">
        <w:t>sexually</w:t>
      </w:r>
      <w:r w:rsidR="00356C18" w:rsidRPr="00937BE1">
        <w:t xml:space="preserve"> </w:t>
      </w:r>
      <w:r w:rsidR="00FC6661" w:rsidRPr="00937BE1">
        <w:t>transmissible</w:t>
      </w:r>
      <w:r w:rsidR="00356C18" w:rsidRPr="00937BE1">
        <w:t xml:space="preserve"> </w:t>
      </w:r>
      <w:r w:rsidR="00985692" w:rsidRPr="00937BE1">
        <w:t>i</w:t>
      </w:r>
      <w:r w:rsidR="00FC6661" w:rsidRPr="00937BE1">
        <w:t>nfections</w:t>
      </w:r>
      <w:r w:rsidR="00356C18" w:rsidRPr="00937BE1">
        <w:t xml:space="preserve"> </w:t>
      </w:r>
      <w:r w:rsidR="00FC6661" w:rsidRPr="00937BE1">
        <w:t>plan</w:t>
      </w:r>
      <w:r w:rsidR="00356C18" w:rsidRPr="00937BE1">
        <w:t xml:space="preserve"> </w:t>
      </w:r>
      <w:bookmarkEnd w:id="250"/>
    </w:p>
    <w:p w14:paraId="68BC7CC2" w14:textId="7A728241" w:rsidR="00FC6661" w:rsidRPr="00937BE1" w:rsidRDefault="00FC6661" w:rsidP="00AE12C3">
      <w:pPr>
        <w:pStyle w:val="Body"/>
      </w:pPr>
      <w:r w:rsidRPr="00937BE1">
        <w:rPr>
          <w:lang w:val="en-GB"/>
        </w:rPr>
        <w:t>The</w:t>
      </w:r>
      <w:r w:rsidR="00356C18" w:rsidRPr="00937BE1">
        <w:rPr>
          <w:lang w:val="en-GB"/>
        </w:rPr>
        <w:t xml:space="preserve"> </w:t>
      </w:r>
      <w:r w:rsidRPr="00937BE1">
        <w:rPr>
          <w:i/>
          <w:iCs/>
          <w:lang w:val="en-GB"/>
        </w:rPr>
        <w:t>Victorian</w:t>
      </w:r>
      <w:r w:rsidR="00356C18" w:rsidRPr="00937BE1">
        <w:rPr>
          <w:i/>
          <w:iCs/>
          <w:lang w:val="en-GB"/>
        </w:rPr>
        <w:t xml:space="preserve"> </w:t>
      </w:r>
      <w:r w:rsidRPr="00937BE1">
        <w:rPr>
          <w:i/>
          <w:iCs/>
          <w:lang w:val="en-GB"/>
        </w:rPr>
        <w:t>women</w:t>
      </w:r>
      <w:r w:rsidR="00985692" w:rsidRPr="00937BE1">
        <w:rPr>
          <w:i/>
          <w:iCs/>
          <w:lang w:val="en-GB"/>
        </w:rPr>
        <w:t>’</w:t>
      </w:r>
      <w:r w:rsidRPr="00937BE1">
        <w:rPr>
          <w:i/>
          <w:iCs/>
          <w:lang w:val="en-GB"/>
        </w:rPr>
        <w:t>s</w:t>
      </w:r>
      <w:r w:rsidR="00356C18" w:rsidRPr="00937BE1">
        <w:rPr>
          <w:i/>
          <w:iCs/>
          <w:lang w:val="en-GB"/>
        </w:rPr>
        <w:t xml:space="preserve"> </w:t>
      </w:r>
      <w:r w:rsidRPr="00937BE1">
        <w:rPr>
          <w:i/>
          <w:iCs/>
          <w:lang w:val="en-GB"/>
        </w:rPr>
        <w:t>sexual</w:t>
      </w:r>
      <w:r w:rsidR="00356C18" w:rsidRPr="00937BE1">
        <w:rPr>
          <w:i/>
          <w:iCs/>
          <w:lang w:val="en-GB"/>
        </w:rPr>
        <w:t xml:space="preserve"> </w:t>
      </w:r>
      <w:r w:rsidRPr="00937BE1">
        <w:rPr>
          <w:i/>
          <w:iCs/>
          <w:lang w:val="en-GB"/>
        </w:rPr>
        <w:t>and</w:t>
      </w:r>
      <w:r w:rsidR="00356C18" w:rsidRPr="00937BE1">
        <w:rPr>
          <w:i/>
          <w:iCs/>
          <w:lang w:val="en-GB"/>
        </w:rPr>
        <w:t xml:space="preserve"> </w:t>
      </w:r>
      <w:r w:rsidRPr="00937BE1">
        <w:rPr>
          <w:i/>
          <w:iCs/>
          <w:lang w:val="en-GB"/>
        </w:rPr>
        <w:t>reproductive</w:t>
      </w:r>
      <w:r w:rsidR="00356C18" w:rsidRPr="00937BE1">
        <w:rPr>
          <w:i/>
          <w:iCs/>
          <w:lang w:val="en-GB"/>
        </w:rPr>
        <w:t xml:space="preserve"> </w:t>
      </w:r>
      <w:r w:rsidRPr="00937BE1">
        <w:rPr>
          <w:i/>
          <w:iCs/>
          <w:lang w:val="en-GB"/>
        </w:rPr>
        <w:t>health</w:t>
      </w:r>
      <w:r w:rsidR="00356C18" w:rsidRPr="00937BE1">
        <w:rPr>
          <w:i/>
          <w:iCs/>
          <w:lang w:val="en-GB"/>
        </w:rPr>
        <w:t xml:space="preserve"> </w:t>
      </w:r>
      <w:r w:rsidRPr="00937BE1">
        <w:rPr>
          <w:i/>
          <w:iCs/>
          <w:lang w:val="en-GB"/>
        </w:rPr>
        <w:t>plan</w:t>
      </w:r>
      <w:r w:rsidR="00356C18" w:rsidRPr="00937BE1">
        <w:rPr>
          <w:i/>
          <w:iCs/>
          <w:lang w:val="en-GB"/>
        </w:rPr>
        <w:t xml:space="preserve"> </w:t>
      </w:r>
      <w:r w:rsidRPr="00937BE1">
        <w:rPr>
          <w:i/>
          <w:iCs/>
          <w:lang w:val="en-GB"/>
        </w:rPr>
        <w:t>2022</w:t>
      </w:r>
      <w:r w:rsidR="00322FD8" w:rsidRPr="00937BE1">
        <w:rPr>
          <w:i/>
          <w:iCs/>
          <w:lang w:val="en-GB"/>
        </w:rPr>
        <w:t>–</w:t>
      </w:r>
      <w:r w:rsidRPr="00937BE1">
        <w:rPr>
          <w:i/>
          <w:iCs/>
          <w:lang w:val="en-GB"/>
        </w:rPr>
        <w:t>30</w:t>
      </w:r>
      <w:r w:rsidR="00356C18" w:rsidRPr="00937BE1">
        <w:rPr>
          <w:lang w:val="en-GB"/>
        </w:rPr>
        <w:t xml:space="preserve"> </w:t>
      </w:r>
      <w:r w:rsidRPr="00937BE1">
        <w:rPr>
          <w:lang w:val="en-GB"/>
        </w:rPr>
        <w:t>aims</w:t>
      </w:r>
      <w:r w:rsidR="00356C18" w:rsidRPr="00937BE1">
        <w:rPr>
          <w:lang w:val="en-GB"/>
        </w:rPr>
        <w:t xml:space="preserve"> </w:t>
      </w:r>
      <w:r w:rsidRPr="00937BE1">
        <w:rPr>
          <w:lang w:val="en-GB"/>
        </w:rPr>
        <w:t>to</w:t>
      </w:r>
      <w:r w:rsidR="00356C18" w:rsidRPr="00937BE1">
        <w:rPr>
          <w:lang w:val="en-GB"/>
        </w:rPr>
        <w:t xml:space="preserve"> </w:t>
      </w:r>
      <w:r w:rsidRPr="00937BE1">
        <w:rPr>
          <w:lang w:val="en-GB"/>
        </w:rPr>
        <w:t>strengthen</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sexual</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reproductive</w:t>
      </w:r>
      <w:r w:rsidR="00356C18" w:rsidRPr="00937BE1">
        <w:rPr>
          <w:lang w:val="en-GB"/>
        </w:rPr>
        <w:t xml:space="preserve"> </w:t>
      </w:r>
      <w:r w:rsidRPr="00937BE1">
        <w:rPr>
          <w:lang w:val="en-GB"/>
        </w:rPr>
        <w:t>health</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Victorian</w:t>
      </w:r>
      <w:r w:rsidR="00356C18" w:rsidRPr="00937BE1">
        <w:rPr>
          <w:lang w:val="en-GB"/>
        </w:rPr>
        <w:t xml:space="preserve"> </w:t>
      </w:r>
      <w:r w:rsidRPr="00937BE1">
        <w:rPr>
          <w:lang w:val="en-GB"/>
        </w:rPr>
        <w:t>women,</w:t>
      </w:r>
      <w:r w:rsidR="00356C18" w:rsidRPr="00937BE1">
        <w:rPr>
          <w:lang w:val="en-GB"/>
        </w:rPr>
        <w:t xml:space="preserve"> </w:t>
      </w:r>
      <w:r w:rsidRPr="00937BE1">
        <w:rPr>
          <w:lang w:val="en-GB"/>
        </w:rPr>
        <w:t>girls</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gender</w:t>
      </w:r>
      <w:r w:rsidR="00356C18" w:rsidRPr="00937BE1">
        <w:rPr>
          <w:lang w:val="en-GB"/>
        </w:rPr>
        <w:t xml:space="preserve"> </w:t>
      </w:r>
      <w:r w:rsidRPr="00937BE1">
        <w:rPr>
          <w:lang w:val="en-GB"/>
        </w:rPr>
        <w:t>diverse</w:t>
      </w:r>
      <w:r w:rsidR="00356C18" w:rsidRPr="00937BE1">
        <w:rPr>
          <w:lang w:val="en-GB"/>
        </w:rPr>
        <w:t xml:space="preserve"> </w:t>
      </w:r>
      <w:r w:rsidRPr="00937BE1">
        <w:rPr>
          <w:lang w:val="en-GB"/>
        </w:rPr>
        <w:t>people.</w:t>
      </w:r>
      <w:r w:rsidR="00356C18" w:rsidRPr="00937BE1">
        <w:rPr>
          <w:lang w:val="en-GB"/>
        </w:rPr>
        <w:t xml:space="preserve"> </w:t>
      </w:r>
      <w:r w:rsidRPr="00937BE1">
        <w:rPr>
          <w:lang w:val="en-GB"/>
        </w:rPr>
        <w:t>It</w:t>
      </w:r>
      <w:r w:rsidR="00356C18" w:rsidRPr="00937BE1">
        <w:rPr>
          <w:lang w:val="en-GB"/>
        </w:rPr>
        <w:t xml:space="preserve"> </w:t>
      </w:r>
      <w:r w:rsidRPr="00937BE1">
        <w:rPr>
          <w:lang w:val="en-GB"/>
        </w:rPr>
        <w:t>focuses</w:t>
      </w:r>
      <w:r w:rsidR="00356C18" w:rsidRPr="00937BE1">
        <w:rPr>
          <w:lang w:val="en-GB"/>
        </w:rPr>
        <w:t xml:space="preserve"> </w:t>
      </w:r>
      <w:r w:rsidRPr="00937BE1">
        <w:rPr>
          <w:lang w:val="en-GB"/>
        </w:rPr>
        <w:t>on</w:t>
      </w:r>
      <w:r w:rsidR="00356C18" w:rsidRPr="00937BE1">
        <w:rPr>
          <w:lang w:val="en-GB"/>
        </w:rPr>
        <w:t xml:space="preserve"> </w:t>
      </w:r>
      <w:r w:rsidRPr="00937BE1">
        <w:rPr>
          <w:lang w:val="en-GB"/>
        </w:rPr>
        <w:t>key</w:t>
      </w:r>
      <w:r w:rsidR="00356C18" w:rsidRPr="00937BE1">
        <w:rPr>
          <w:lang w:val="en-GB"/>
        </w:rPr>
        <w:t xml:space="preserve"> </w:t>
      </w:r>
      <w:r w:rsidRPr="00937BE1">
        <w:rPr>
          <w:lang w:val="en-GB"/>
        </w:rPr>
        <w:t>issues</w:t>
      </w:r>
      <w:r w:rsidR="00356C18" w:rsidRPr="00937BE1">
        <w:rPr>
          <w:lang w:val="en-GB"/>
        </w:rPr>
        <w:t xml:space="preserve"> </w:t>
      </w:r>
      <w:r w:rsidRPr="00937BE1">
        <w:rPr>
          <w:lang w:val="en-GB"/>
        </w:rPr>
        <w:t>across</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life</w:t>
      </w:r>
      <w:r w:rsidR="00356C18" w:rsidRPr="00937BE1">
        <w:rPr>
          <w:lang w:val="en-GB"/>
        </w:rPr>
        <w:t xml:space="preserve"> </w:t>
      </w:r>
      <w:r w:rsidRPr="00937BE1">
        <w:rPr>
          <w:lang w:val="en-GB"/>
        </w:rPr>
        <w:t>course</w:t>
      </w:r>
      <w:r w:rsidR="00356C18" w:rsidRPr="00937BE1">
        <w:rPr>
          <w:lang w:val="en-GB"/>
        </w:rPr>
        <w:t xml:space="preserve"> </w:t>
      </w:r>
      <w:r w:rsidRPr="00937BE1">
        <w:rPr>
          <w:lang w:val="en-GB"/>
        </w:rPr>
        <w:t>such</w:t>
      </w:r>
      <w:r w:rsidR="00356C18" w:rsidRPr="00937BE1">
        <w:rPr>
          <w:lang w:val="en-GB"/>
        </w:rPr>
        <w:t xml:space="preserve"> </w:t>
      </w:r>
      <w:r w:rsidRPr="00937BE1">
        <w:rPr>
          <w:lang w:val="en-GB"/>
        </w:rPr>
        <w:t>as</w:t>
      </w:r>
      <w:r w:rsidR="00356C18" w:rsidRPr="00937BE1">
        <w:rPr>
          <w:lang w:val="en-GB"/>
        </w:rPr>
        <w:t xml:space="preserve"> </w:t>
      </w:r>
      <w:r w:rsidRPr="00937BE1">
        <w:rPr>
          <w:lang w:val="en-GB"/>
        </w:rPr>
        <w:t>menstrual</w:t>
      </w:r>
      <w:r w:rsidR="00356C18" w:rsidRPr="00937BE1">
        <w:rPr>
          <w:lang w:val="en-GB"/>
        </w:rPr>
        <w:t xml:space="preserve"> </w:t>
      </w:r>
      <w:r w:rsidRPr="00937BE1">
        <w:rPr>
          <w:lang w:val="en-GB"/>
        </w:rPr>
        <w:t>health,</w:t>
      </w:r>
      <w:r w:rsidR="00356C18" w:rsidRPr="00937BE1">
        <w:rPr>
          <w:lang w:val="en-GB"/>
        </w:rPr>
        <w:t xml:space="preserve"> </w:t>
      </w:r>
      <w:r w:rsidRPr="00937BE1">
        <w:rPr>
          <w:lang w:val="en-GB"/>
        </w:rPr>
        <w:t>contraception,</w:t>
      </w:r>
      <w:r w:rsidR="00356C18" w:rsidRPr="00937BE1">
        <w:rPr>
          <w:lang w:val="en-GB"/>
        </w:rPr>
        <w:t xml:space="preserve"> </w:t>
      </w:r>
      <w:r w:rsidRPr="00937BE1">
        <w:rPr>
          <w:lang w:val="en-GB"/>
        </w:rPr>
        <w:t>abortion</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assisted</w:t>
      </w:r>
      <w:r w:rsidR="00356C18" w:rsidRPr="00937BE1">
        <w:rPr>
          <w:lang w:val="en-GB"/>
        </w:rPr>
        <w:t xml:space="preserve"> </w:t>
      </w:r>
      <w:r w:rsidRPr="00937BE1">
        <w:rPr>
          <w:lang w:val="en-GB"/>
        </w:rPr>
        <w:t>reproductive</w:t>
      </w:r>
      <w:r w:rsidR="00356C18" w:rsidRPr="00937BE1">
        <w:rPr>
          <w:lang w:val="en-GB"/>
        </w:rPr>
        <w:t xml:space="preserve"> </w:t>
      </w:r>
      <w:r w:rsidRPr="00937BE1">
        <w:rPr>
          <w:lang w:val="en-GB"/>
        </w:rPr>
        <w:t>treatment.</w:t>
      </w:r>
      <w:r w:rsidR="00356C18" w:rsidRPr="00937BE1">
        <w:t xml:space="preserve"> </w:t>
      </w:r>
    </w:p>
    <w:p w14:paraId="220B1AEF" w14:textId="0027EA30" w:rsidR="00FC6661" w:rsidRPr="00937BE1" w:rsidRDefault="00FC6661" w:rsidP="00AE12C3">
      <w:pPr>
        <w:pStyle w:val="Body"/>
      </w:pPr>
      <w:r w:rsidRPr="00937BE1">
        <w:t>The</w:t>
      </w:r>
      <w:r w:rsidR="00356C18" w:rsidRPr="00937BE1">
        <w:t xml:space="preserve"> </w:t>
      </w:r>
      <w:r w:rsidRPr="00937BE1">
        <w:rPr>
          <w:i/>
          <w:iCs/>
        </w:rPr>
        <w:t>Victorian</w:t>
      </w:r>
      <w:r w:rsidR="00356C18" w:rsidRPr="00937BE1">
        <w:rPr>
          <w:i/>
          <w:iCs/>
        </w:rPr>
        <w:t xml:space="preserve"> </w:t>
      </w:r>
      <w:r w:rsidRPr="00937BE1">
        <w:rPr>
          <w:i/>
          <w:iCs/>
        </w:rPr>
        <w:t>sexually</w:t>
      </w:r>
      <w:r w:rsidR="00356C18" w:rsidRPr="00937BE1">
        <w:rPr>
          <w:i/>
          <w:iCs/>
        </w:rPr>
        <w:t xml:space="preserve"> </w:t>
      </w:r>
      <w:r w:rsidRPr="00937BE1">
        <w:rPr>
          <w:i/>
          <w:iCs/>
        </w:rPr>
        <w:t>transmissible</w:t>
      </w:r>
      <w:r w:rsidR="00356C18" w:rsidRPr="00937BE1">
        <w:rPr>
          <w:i/>
          <w:iCs/>
        </w:rPr>
        <w:t xml:space="preserve"> </w:t>
      </w:r>
      <w:r w:rsidR="00322FD8" w:rsidRPr="00937BE1">
        <w:rPr>
          <w:i/>
          <w:iCs/>
        </w:rPr>
        <w:t>i</w:t>
      </w:r>
      <w:r w:rsidRPr="00937BE1">
        <w:rPr>
          <w:i/>
          <w:iCs/>
        </w:rPr>
        <w:t>nfections</w:t>
      </w:r>
      <w:r w:rsidR="00356C18" w:rsidRPr="00937BE1">
        <w:rPr>
          <w:i/>
          <w:iCs/>
        </w:rPr>
        <w:t xml:space="preserve"> </w:t>
      </w:r>
      <w:r w:rsidRPr="00937BE1">
        <w:rPr>
          <w:i/>
          <w:iCs/>
        </w:rPr>
        <w:t>(STI)</w:t>
      </w:r>
      <w:r w:rsidR="00356C18" w:rsidRPr="00937BE1">
        <w:rPr>
          <w:i/>
          <w:iCs/>
        </w:rPr>
        <w:t xml:space="preserve"> </w:t>
      </w:r>
      <w:r w:rsidRPr="00937BE1">
        <w:rPr>
          <w:i/>
          <w:iCs/>
        </w:rPr>
        <w:t>plan</w:t>
      </w:r>
      <w:r w:rsidR="00356C18" w:rsidRPr="00937BE1">
        <w:rPr>
          <w:i/>
          <w:iCs/>
        </w:rPr>
        <w:t xml:space="preserve"> </w:t>
      </w:r>
      <w:r w:rsidRPr="00937BE1">
        <w:rPr>
          <w:i/>
          <w:iCs/>
        </w:rPr>
        <w:t>2022</w:t>
      </w:r>
      <w:r w:rsidR="00322FD8" w:rsidRPr="00937BE1">
        <w:rPr>
          <w:i/>
          <w:iCs/>
        </w:rPr>
        <w:t>–</w:t>
      </w:r>
      <w:r w:rsidRPr="00937BE1">
        <w:rPr>
          <w:i/>
          <w:iCs/>
        </w:rPr>
        <w:t>2030</w:t>
      </w:r>
      <w:r w:rsidR="00356C18" w:rsidRPr="00937BE1">
        <w:rPr>
          <w:i/>
          <w:iCs/>
        </w:rPr>
        <w:t xml:space="preserve"> </w:t>
      </w:r>
      <w:r w:rsidRPr="00937BE1">
        <w:rPr>
          <w:i/>
          <w:iCs/>
        </w:rPr>
        <w:t>aims</w:t>
      </w:r>
      <w:r w:rsidR="00356C18" w:rsidRPr="00937BE1">
        <w:rPr>
          <w:i/>
          <w:iCs/>
        </w:rPr>
        <w:t xml:space="preserve"> </w:t>
      </w:r>
      <w:r w:rsidRPr="00937BE1">
        <w:rPr>
          <w:i/>
          <w:iCs/>
        </w:rPr>
        <w:t>to</w:t>
      </w:r>
      <w:r w:rsidR="00356C18" w:rsidRPr="00937BE1">
        <w:rPr>
          <w:i/>
          <w:iCs/>
        </w:rPr>
        <w:t xml:space="preserve"> </w:t>
      </w:r>
      <w:r w:rsidRPr="00937BE1">
        <w:rPr>
          <w:i/>
          <w:iCs/>
        </w:rPr>
        <w:t>ensure</w:t>
      </w:r>
      <w:r w:rsidR="00356C18" w:rsidRPr="00937BE1">
        <w:rPr>
          <w:b/>
          <w:bCs/>
          <w:i/>
          <w:iCs/>
        </w:rPr>
        <w:t xml:space="preserve"> </w:t>
      </w:r>
      <w:r w:rsidRPr="00937BE1">
        <w:t>Victorians</w:t>
      </w:r>
      <w:r w:rsidR="00356C18" w:rsidRPr="00937BE1">
        <w:t xml:space="preserve"> </w:t>
      </w:r>
      <w:r w:rsidRPr="00937BE1">
        <w:t>are</w:t>
      </w:r>
      <w:r w:rsidR="00356C18" w:rsidRPr="00937BE1">
        <w:t xml:space="preserve"> </w:t>
      </w:r>
      <w:r w:rsidRPr="00937BE1">
        <w:t>supported</w:t>
      </w:r>
      <w:r w:rsidR="00356C18" w:rsidRPr="00937BE1">
        <w:t xml:space="preserve"> </w:t>
      </w:r>
      <w:r w:rsidRPr="00937BE1">
        <w:t>to</w:t>
      </w:r>
      <w:r w:rsidR="00356C18" w:rsidRPr="00937BE1">
        <w:t xml:space="preserve"> </w:t>
      </w:r>
      <w:r w:rsidRPr="00937BE1">
        <w:t>achieve</w:t>
      </w:r>
      <w:r w:rsidR="00356C18" w:rsidRPr="00937BE1">
        <w:t xml:space="preserve"> </w:t>
      </w:r>
      <w:r w:rsidRPr="00937BE1">
        <w:t>optimal</w:t>
      </w:r>
      <w:r w:rsidR="00356C18" w:rsidRPr="00937BE1">
        <w:t xml:space="preserve"> </w:t>
      </w:r>
      <w:r w:rsidRPr="00937BE1">
        <w:t>sexual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and</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impact</w:t>
      </w:r>
      <w:r w:rsidR="00356C18" w:rsidRPr="00937BE1">
        <w:t xml:space="preserve"> </w:t>
      </w:r>
      <w:r w:rsidRPr="00937BE1">
        <w:t>of</w:t>
      </w:r>
      <w:r w:rsidR="00356C18" w:rsidRPr="00937BE1">
        <w:t xml:space="preserve"> </w:t>
      </w:r>
      <w:r w:rsidRPr="00937BE1">
        <w:t>STI.</w:t>
      </w:r>
    </w:p>
    <w:p w14:paraId="1F15115A" w14:textId="3A9BFC7B" w:rsidR="00FC6661" w:rsidRPr="00937BE1" w:rsidRDefault="00FC6661" w:rsidP="00AE12C3">
      <w:pPr>
        <w:pStyle w:val="Body"/>
      </w:pPr>
      <w:r w:rsidRPr="00937BE1">
        <w:t>The</w:t>
      </w:r>
      <w:r w:rsidR="00356C18" w:rsidRPr="00937BE1">
        <w:t xml:space="preserve"> </w:t>
      </w:r>
      <w:r w:rsidRPr="00937BE1">
        <w:t>plans</w:t>
      </w:r>
      <w:r w:rsidR="00356C18" w:rsidRPr="00937BE1">
        <w:t xml:space="preserve"> </w:t>
      </w:r>
      <w:r w:rsidRPr="00937BE1">
        <w:t>are</w:t>
      </w:r>
      <w:r w:rsidR="00356C18" w:rsidRPr="00937BE1">
        <w:t xml:space="preserve"> </w:t>
      </w:r>
      <w:r w:rsidR="00677E13" w:rsidRPr="00937BE1">
        <w:t>2</w:t>
      </w:r>
      <w:r w:rsidR="00356C18" w:rsidRPr="00937BE1">
        <w:t xml:space="preserve"> </w:t>
      </w:r>
      <w:r w:rsidRPr="00937BE1">
        <w:t>of</w:t>
      </w:r>
      <w:r w:rsidR="00356C18" w:rsidRPr="00937BE1">
        <w:t xml:space="preserve"> </w:t>
      </w:r>
      <w:r w:rsidR="00677E13" w:rsidRPr="00937BE1">
        <w:t>7</w:t>
      </w:r>
      <w:r w:rsidR="00356C18" w:rsidRPr="00937BE1">
        <w:t xml:space="preserve"> </w:t>
      </w:r>
      <w:r w:rsidRPr="00937BE1">
        <w:t>plans</w:t>
      </w:r>
      <w:r w:rsidR="00356C18" w:rsidRPr="00937BE1">
        <w:t xml:space="preserve"> </w:t>
      </w:r>
      <w:r w:rsidRPr="00937BE1">
        <w:t>that</w:t>
      </w:r>
      <w:r w:rsidR="00356C18" w:rsidRPr="00937BE1">
        <w:t xml:space="preserve"> </w:t>
      </w:r>
      <w:r w:rsidRPr="00937BE1">
        <w:t>make</w:t>
      </w:r>
      <w:r w:rsidR="00356C18" w:rsidRPr="00937BE1">
        <w:t xml:space="preserve"> </w:t>
      </w:r>
      <w:r w:rsidRPr="00937BE1">
        <w:t>up</w:t>
      </w:r>
      <w:r w:rsidR="00356C18" w:rsidRPr="00937BE1">
        <w:t xml:space="preserve"> </w:t>
      </w:r>
      <w:r w:rsidRPr="00937BE1">
        <w:t>the</w:t>
      </w:r>
      <w:r w:rsidR="00356C18" w:rsidRPr="00937BE1">
        <w:t xml:space="preserve"> </w:t>
      </w:r>
      <w:r w:rsidRPr="00937BE1">
        <w:rPr>
          <w:i/>
          <w:iCs/>
        </w:rPr>
        <w:t>Victorian</w:t>
      </w:r>
      <w:r w:rsidR="00356C18" w:rsidRPr="00937BE1">
        <w:rPr>
          <w:i/>
          <w:iCs/>
        </w:rPr>
        <w:t xml:space="preserve"> </w:t>
      </w:r>
      <w:r w:rsidRPr="00937BE1">
        <w:rPr>
          <w:i/>
          <w:iCs/>
        </w:rPr>
        <w:t>sexual</w:t>
      </w:r>
      <w:r w:rsidR="00356C18" w:rsidRPr="00937BE1">
        <w:rPr>
          <w:i/>
          <w:iCs/>
        </w:rPr>
        <w:t xml:space="preserve"> </w:t>
      </w:r>
      <w:r w:rsidRPr="00937BE1">
        <w:rPr>
          <w:i/>
          <w:iCs/>
        </w:rPr>
        <w:t>and</w:t>
      </w:r>
      <w:r w:rsidR="00356C18" w:rsidRPr="00937BE1">
        <w:rPr>
          <w:i/>
          <w:iCs/>
        </w:rPr>
        <w:t xml:space="preserve"> </w:t>
      </w:r>
      <w:r w:rsidRPr="00937BE1">
        <w:rPr>
          <w:i/>
          <w:iCs/>
        </w:rPr>
        <w:t>reproductive</w:t>
      </w:r>
      <w:r w:rsidR="00356C18" w:rsidRPr="00937BE1">
        <w:rPr>
          <w:i/>
          <w:iCs/>
        </w:rPr>
        <w:t xml:space="preserve"> </w:t>
      </w:r>
      <w:r w:rsidRPr="00937BE1">
        <w:rPr>
          <w:i/>
          <w:iCs/>
        </w:rPr>
        <w:t>health</w:t>
      </w:r>
      <w:r w:rsidR="00356C18" w:rsidRPr="00937BE1">
        <w:rPr>
          <w:i/>
          <w:iCs/>
        </w:rPr>
        <w:t xml:space="preserve"> </w:t>
      </w:r>
      <w:r w:rsidRPr="00937BE1">
        <w:rPr>
          <w:i/>
          <w:iCs/>
        </w:rPr>
        <w:t>and</w:t>
      </w:r>
      <w:r w:rsidR="00356C18" w:rsidRPr="00937BE1">
        <w:rPr>
          <w:i/>
          <w:iCs/>
        </w:rPr>
        <w:t xml:space="preserve"> </w:t>
      </w:r>
      <w:r w:rsidRPr="00937BE1">
        <w:rPr>
          <w:i/>
          <w:iCs/>
        </w:rPr>
        <w:t>viral</w:t>
      </w:r>
      <w:r w:rsidR="00356C18" w:rsidRPr="00937BE1">
        <w:rPr>
          <w:i/>
          <w:iCs/>
        </w:rPr>
        <w:t xml:space="preserve"> </w:t>
      </w:r>
      <w:r w:rsidRPr="00937BE1">
        <w:rPr>
          <w:i/>
          <w:iCs/>
        </w:rPr>
        <w:t>hepatitis</w:t>
      </w:r>
      <w:r w:rsidR="00356C18" w:rsidRPr="00937BE1">
        <w:rPr>
          <w:i/>
          <w:iCs/>
        </w:rPr>
        <w:t xml:space="preserve"> </w:t>
      </w:r>
      <w:r w:rsidRPr="00937BE1">
        <w:rPr>
          <w:i/>
          <w:iCs/>
        </w:rPr>
        <w:t>strategy</w:t>
      </w:r>
      <w:r w:rsidR="00356C18" w:rsidRPr="00937BE1">
        <w:rPr>
          <w:i/>
          <w:iCs/>
        </w:rPr>
        <w:t xml:space="preserve"> </w:t>
      </w:r>
      <w:r w:rsidRPr="00937BE1">
        <w:rPr>
          <w:i/>
          <w:iCs/>
        </w:rPr>
        <w:t>2022</w:t>
      </w:r>
      <w:r w:rsidR="00322FD8" w:rsidRPr="00937BE1">
        <w:rPr>
          <w:i/>
          <w:iCs/>
        </w:rPr>
        <w:t>–</w:t>
      </w:r>
      <w:r w:rsidRPr="00937BE1">
        <w:rPr>
          <w:i/>
          <w:iCs/>
        </w:rPr>
        <w:t>30</w:t>
      </w:r>
      <w:r w:rsidRPr="00937BE1">
        <w:t>,</w:t>
      </w:r>
      <w:r w:rsidR="00356C18" w:rsidRPr="00937BE1">
        <w:t xml:space="preserve"> </w:t>
      </w:r>
      <w:r w:rsidRPr="00937BE1">
        <w:t>which</w:t>
      </w:r>
      <w:r w:rsidR="00356C18" w:rsidRPr="00937BE1">
        <w:t xml:space="preserve"> </w:t>
      </w:r>
      <w:r w:rsidRPr="00937BE1">
        <w:t>sets</w:t>
      </w:r>
      <w:r w:rsidR="00356C18" w:rsidRPr="00937BE1">
        <w:t xml:space="preserve"> </w:t>
      </w:r>
      <w:r w:rsidRPr="00937BE1">
        <w:t>the</w:t>
      </w:r>
      <w:r w:rsidR="00356C18" w:rsidRPr="00937BE1">
        <w:t xml:space="preserve"> </w:t>
      </w:r>
      <w:r w:rsidRPr="00937BE1">
        <w:t>overarching</w:t>
      </w:r>
      <w:r w:rsidR="00356C18" w:rsidRPr="00937BE1">
        <w:t xml:space="preserve"> </w:t>
      </w:r>
      <w:r w:rsidRPr="00937BE1">
        <w:t>direction</w:t>
      </w:r>
      <w:r w:rsidR="00356C18" w:rsidRPr="00937BE1">
        <w:t xml:space="preserve"> </w:t>
      </w:r>
      <w:r w:rsidRPr="00937BE1">
        <w:t>for</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and</w:t>
      </w:r>
      <w:r w:rsidR="00356C18" w:rsidRPr="00937BE1">
        <w:t xml:space="preserve"> </w:t>
      </w:r>
      <w:r w:rsidRPr="00937BE1">
        <w:t>viral</w:t>
      </w:r>
      <w:r w:rsidR="00356C18" w:rsidRPr="00937BE1">
        <w:t xml:space="preserve"> </w:t>
      </w:r>
      <w:r w:rsidRPr="00937BE1">
        <w:t>hepatitis</w:t>
      </w:r>
      <w:r w:rsidR="00356C18" w:rsidRPr="00937BE1">
        <w:t xml:space="preserve"> </w:t>
      </w:r>
      <w:r w:rsidRPr="00937BE1">
        <w:t>prevention,</w:t>
      </w:r>
      <w:r w:rsidR="00356C18" w:rsidRPr="00937BE1">
        <w:t xml:space="preserve"> </w:t>
      </w:r>
      <w:r w:rsidRPr="00937BE1">
        <w:t>screening/testing,</w:t>
      </w:r>
      <w:r w:rsidR="00356C18" w:rsidRPr="00937BE1">
        <w:t xml:space="preserve"> </w:t>
      </w:r>
      <w:r w:rsidRPr="00937BE1">
        <w:t>treatment</w:t>
      </w:r>
      <w:r w:rsidR="00356C18" w:rsidRPr="00937BE1">
        <w:t xml:space="preserve"> </w:t>
      </w:r>
      <w:r w:rsidRPr="00937BE1">
        <w:t>and</w:t>
      </w:r>
      <w:r w:rsidR="00356C18" w:rsidRPr="00937BE1">
        <w:t xml:space="preserve"> </w:t>
      </w:r>
      <w:r w:rsidRPr="00937BE1">
        <w:t>care.</w:t>
      </w:r>
    </w:p>
    <w:p w14:paraId="06476AF6" w14:textId="4EC2F026" w:rsidR="00FC6661" w:rsidRPr="00937BE1" w:rsidRDefault="00FC6661" w:rsidP="00AE12C3">
      <w:pPr>
        <w:pStyle w:val="Body"/>
      </w:pPr>
      <w:r w:rsidRPr="00937BE1">
        <w:lastRenderedPageBreak/>
        <w:t>In</w:t>
      </w:r>
      <w:r w:rsidR="00356C18" w:rsidRPr="00937BE1">
        <w:t xml:space="preserve"> </w:t>
      </w:r>
      <w:r w:rsidRPr="00937BE1">
        <w:t>line</w:t>
      </w:r>
      <w:r w:rsidR="00356C18" w:rsidRPr="00937BE1">
        <w:t xml:space="preserve"> </w:t>
      </w:r>
      <w:r w:rsidRPr="00937BE1">
        <w:t>with</w:t>
      </w:r>
      <w:r w:rsidR="00356C18" w:rsidRPr="00937BE1">
        <w:t xml:space="preserve"> </w:t>
      </w:r>
      <w:r w:rsidRPr="00937BE1">
        <w:t>the</w:t>
      </w:r>
      <w:r w:rsidR="00356C18" w:rsidRPr="00937BE1">
        <w:t xml:space="preserve"> </w:t>
      </w:r>
      <w:bookmarkStart w:id="251" w:name="_Hlk184394684"/>
      <w:r w:rsidRPr="00937BE1">
        <w:rPr>
          <w:i/>
          <w:iCs/>
        </w:rPr>
        <w:t>Gender</w:t>
      </w:r>
      <w:r w:rsidR="00356C18" w:rsidRPr="00937BE1">
        <w:rPr>
          <w:i/>
          <w:iCs/>
        </w:rPr>
        <w:t xml:space="preserve"> </w:t>
      </w:r>
      <w:r w:rsidRPr="00937BE1">
        <w:rPr>
          <w:i/>
          <w:iCs/>
        </w:rPr>
        <w:t>Equality</w:t>
      </w:r>
      <w:r w:rsidR="00356C18" w:rsidRPr="00937BE1">
        <w:rPr>
          <w:i/>
          <w:iCs/>
        </w:rPr>
        <w:t xml:space="preserve"> </w:t>
      </w:r>
      <w:r w:rsidRPr="00937BE1">
        <w:rPr>
          <w:i/>
          <w:iCs/>
        </w:rPr>
        <w:t>Act</w:t>
      </w:r>
      <w:r w:rsidR="00356C18" w:rsidRPr="00937BE1">
        <w:rPr>
          <w:i/>
          <w:iCs/>
        </w:rPr>
        <w:t xml:space="preserve"> </w:t>
      </w:r>
      <w:r w:rsidRPr="00937BE1">
        <w:rPr>
          <w:i/>
          <w:iCs/>
        </w:rPr>
        <w:t>2020</w:t>
      </w:r>
      <w:r w:rsidRPr="00937BE1">
        <w:t>,</w:t>
      </w:r>
      <w:r w:rsidR="00356C18" w:rsidRPr="00937BE1">
        <w:t xml:space="preserve"> </w:t>
      </w:r>
      <w:bookmarkEnd w:id="251"/>
      <w:r w:rsidRPr="00937BE1">
        <w:t>a</w:t>
      </w:r>
      <w:r w:rsidR="00356C18" w:rsidRPr="00937BE1">
        <w:t xml:space="preserve"> </w:t>
      </w:r>
      <w:r w:rsidRPr="00937BE1">
        <w:t>gender</w:t>
      </w:r>
      <w:r w:rsidR="00356C18" w:rsidRPr="00937BE1">
        <w:t xml:space="preserve"> </w:t>
      </w:r>
      <w:r w:rsidRPr="00937BE1">
        <w:t>impact</w:t>
      </w:r>
      <w:r w:rsidR="00356C18" w:rsidRPr="00937BE1">
        <w:t xml:space="preserve"> </w:t>
      </w:r>
      <w:r w:rsidRPr="00937BE1">
        <w:t>assessment</w:t>
      </w:r>
      <w:r w:rsidR="00356C18" w:rsidRPr="00937BE1">
        <w:t xml:space="preserve"> </w:t>
      </w:r>
      <w:r w:rsidRPr="00937BE1">
        <w:t>of</w:t>
      </w:r>
      <w:r w:rsidR="00356C18" w:rsidRPr="00937BE1">
        <w:t xml:space="preserve"> </w:t>
      </w:r>
      <w:r w:rsidRPr="00937BE1">
        <w:t>the</w:t>
      </w:r>
      <w:r w:rsidR="00356C18" w:rsidRPr="00937BE1">
        <w:t xml:space="preserve"> </w:t>
      </w:r>
      <w:r w:rsidR="001F5EE6" w:rsidRPr="00937BE1">
        <w:t xml:space="preserve">overarching </w:t>
      </w:r>
      <w:r w:rsidRPr="00937BE1">
        <w:t>strategy</w:t>
      </w:r>
      <w:r w:rsidR="00356C18" w:rsidRPr="00937BE1">
        <w:t xml:space="preserve"> </w:t>
      </w:r>
      <w:r w:rsidRPr="00937BE1">
        <w:t>was</w:t>
      </w:r>
      <w:r w:rsidR="00356C18" w:rsidRPr="00937BE1">
        <w:t xml:space="preserve"> </w:t>
      </w:r>
      <w:r w:rsidRPr="00937BE1">
        <w:t>undertaken</w:t>
      </w:r>
      <w:r w:rsidR="00356C18" w:rsidRPr="00937BE1">
        <w:t xml:space="preserve"> </w:t>
      </w:r>
      <w:r w:rsidRPr="00937BE1">
        <w:t>during</w:t>
      </w:r>
      <w:r w:rsidR="00356C18" w:rsidRPr="00937BE1">
        <w:t xml:space="preserve"> </w:t>
      </w:r>
      <w:r w:rsidRPr="00937BE1">
        <w:t>its</w:t>
      </w:r>
      <w:r w:rsidR="00356C18" w:rsidRPr="00937BE1">
        <w:t xml:space="preserve"> </w:t>
      </w:r>
      <w:r w:rsidRPr="00937BE1">
        <w:t>development.</w:t>
      </w:r>
      <w:r w:rsidR="00356C18" w:rsidRPr="00937BE1">
        <w:t xml:space="preserve"> </w:t>
      </w:r>
      <w:r w:rsidRPr="00937BE1">
        <w:t>Gender</w:t>
      </w:r>
      <w:r w:rsidR="00356C18" w:rsidRPr="00937BE1">
        <w:t xml:space="preserve"> </w:t>
      </w:r>
      <w:r w:rsidRPr="00937BE1">
        <w:t>impact</w:t>
      </w:r>
      <w:r w:rsidR="00356C18" w:rsidRPr="00937BE1">
        <w:t xml:space="preserve"> </w:t>
      </w:r>
      <w:r w:rsidRPr="00937BE1">
        <w:t>assessments</w:t>
      </w:r>
      <w:r w:rsidR="00356C18" w:rsidRPr="00937BE1">
        <w:t xml:space="preserve"> </w:t>
      </w:r>
      <w:r w:rsidRPr="00937BE1">
        <w:t>ensure</w:t>
      </w:r>
      <w:r w:rsidR="00356C18" w:rsidRPr="00937BE1">
        <w:t xml:space="preserve"> </w:t>
      </w:r>
      <w:r w:rsidRPr="00937BE1">
        <w:t>policies,</w:t>
      </w:r>
      <w:r w:rsidR="00356C18" w:rsidRPr="00937BE1">
        <w:t xml:space="preserve"> </w:t>
      </w:r>
      <w:r w:rsidRPr="00937BE1">
        <w:t>programs</w:t>
      </w:r>
      <w:r w:rsidR="00356C18" w:rsidRPr="00937BE1">
        <w:t xml:space="preserve"> </w:t>
      </w:r>
      <w:r w:rsidRPr="00937BE1">
        <w:t>and</w:t>
      </w:r>
      <w:r w:rsidR="00356C18" w:rsidRPr="00937BE1">
        <w:t xml:space="preserve"> </w:t>
      </w:r>
      <w:r w:rsidRPr="00937BE1">
        <w:t>services</w:t>
      </w:r>
      <w:r w:rsidR="00356C18" w:rsidRPr="00937BE1">
        <w:t xml:space="preserve"> </w:t>
      </w:r>
      <w:r w:rsidRPr="00937BE1">
        <w:t>consider</w:t>
      </w:r>
      <w:r w:rsidR="00356C18" w:rsidRPr="00937BE1">
        <w:t xml:space="preserve"> </w:t>
      </w:r>
      <w:r w:rsidRPr="00937BE1">
        <w:t>their</w:t>
      </w:r>
      <w:r w:rsidR="00356C18" w:rsidRPr="00937BE1">
        <w:t xml:space="preserve"> </w:t>
      </w:r>
      <w:r w:rsidRPr="00937BE1">
        <w:t>impact</w:t>
      </w:r>
      <w:r w:rsidR="00356C18" w:rsidRPr="00937BE1">
        <w:t xml:space="preserve"> </w:t>
      </w:r>
      <w:r w:rsidRPr="00937BE1">
        <w:t>on</w:t>
      </w:r>
      <w:r w:rsidR="00356C18" w:rsidRPr="00937BE1">
        <w:t xml:space="preserve"> </w:t>
      </w:r>
      <w:r w:rsidRPr="00937BE1">
        <w:t>diverse</w:t>
      </w:r>
      <w:r w:rsidR="00356C18" w:rsidRPr="00937BE1">
        <w:t xml:space="preserve"> </w:t>
      </w:r>
      <w:r w:rsidRPr="00937BE1">
        <w:t>population</w:t>
      </w:r>
      <w:r w:rsidR="00356C18" w:rsidRPr="00937BE1">
        <w:t xml:space="preserve"> </w:t>
      </w:r>
      <w:r w:rsidRPr="00937BE1">
        <w:t>groups.</w:t>
      </w:r>
    </w:p>
    <w:p w14:paraId="7CDF1ADB" w14:textId="5EE2AB20" w:rsidR="00FC6661" w:rsidRPr="00937BE1" w:rsidRDefault="00FC6661" w:rsidP="00AE12C3">
      <w:pPr>
        <w:pStyle w:val="Body"/>
      </w:pP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consultation</w:t>
      </w:r>
      <w:r w:rsidR="00356C18" w:rsidRPr="00937BE1">
        <w:t xml:space="preserve"> </w:t>
      </w:r>
      <w:r w:rsidRPr="00937BE1">
        <w:t>for</w:t>
      </w:r>
      <w:r w:rsidR="00356C18" w:rsidRPr="00937BE1">
        <w:t xml:space="preserve"> </w:t>
      </w:r>
      <w:r w:rsidRPr="00937BE1">
        <w:t>develop</w:t>
      </w:r>
      <w:r w:rsidR="001F5EE6" w:rsidRPr="00937BE1">
        <w:t>ing</w:t>
      </w:r>
      <w:r w:rsidR="00356C18" w:rsidRPr="00937BE1">
        <w:t xml:space="preserve"> </w:t>
      </w:r>
      <w:r w:rsidRPr="00937BE1">
        <w:t>the</w:t>
      </w:r>
      <w:r w:rsidR="00356C18" w:rsidRPr="00937BE1">
        <w:t xml:space="preserve"> </w:t>
      </w:r>
      <w:r w:rsidRPr="00937BE1">
        <w:t>strategy,</w:t>
      </w:r>
      <w:r w:rsidR="00356C18" w:rsidRPr="00937BE1">
        <w:t xml:space="preserve"> </w:t>
      </w:r>
      <w:r w:rsidRPr="00937BE1">
        <w:t>a</w:t>
      </w:r>
      <w:r w:rsidR="00356C18" w:rsidRPr="00937BE1">
        <w:t xml:space="preserve"> </w:t>
      </w:r>
      <w:r w:rsidRPr="00937BE1">
        <w:t>workshop</w:t>
      </w:r>
      <w:r w:rsidR="00356C18" w:rsidRPr="00937BE1">
        <w:t xml:space="preserve"> </w:t>
      </w:r>
      <w:r w:rsidRPr="00937BE1">
        <w:t>was</w:t>
      </w:r>
      <w:r w:rsidR="00356C18" w:rsidRPr="00937BE1">
        <w:t xml:space="preserve"> </w:t>
      </w:r>
      <w:r w:rsidRPr="00937BE1">
        <w:t>undertaken</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001F5EE6" w:rsidRPr="00937BE1">
        <w:t>STI</w:t>
      </w:r>
      <w:r w:rsidR="00356C18" w:rsidRPr="00937BE1">
        <w:t xml:space="preserve"> </w:t>
      </w:r>
      <w:r w:rsidRPr="00937BE1">
        <w:t>sector</w:t>
      </w:r>
      <w:r w:rsidR="00356C18" w:rsidRPr="00937BE1">
        <w:t xml:space="preserve"> </w:t>
      </w:r>
      <w:r w:rsidRPr="00937BE1">
        <w:t>on</w:t>
      </w:r>
      <w:r w:rsidR="00356C18" w:rsidRPr="00937BE1">
        <w:t xml:space="preserve"> </w:t>
      </w:r>
      <w:r w:rsidRPr="00937BE1">
        <w:t>6</w:t>
      </w:r>
      <w:r w:rsidR="00356C18" w:rsidRPr="00937BE1">
        <w:t xml:space="preserve"> </w:t>
      </w:r>
      <w:r w:rsidRPr="00937BE1">
        <w:t>October</w:t>
      </w:r>
      <w:r w:rsidR="00356C18" w:rsidRPr="00937BE1">
        <w:t xml:space="preserve"> </w:t>
      </w:r>
      <w:r w:rsidRPr="00937BE1">
        <w:t>2020,</w:t>
      </w:r>
      <w:r w:rsidR="00356C18" w:rsidRPr="00937BE1">
        <w:t xml:space="preserve"> </w:t>
      </w:r>
      <w:r w:rsidRPr="00937BE1">
        <w:t>followed</w:t>
      </w:r>
      <w:r w:rsidR="00356C18" w:rsidRPr="00937BE1">
        <w:t xml:space="preserve"> </w:t>
      </w:r>
      <w:r w:rsidRPr="00937BE1">
        <w:t>by</w:t>
      </w:r>
      <w:r w:rsidR="00356C18" w:rsidRPr="00937BE1">
        <w:t xml:space="preserve"> </w:t>
      </w:r>
      <w:r w:rsidRPr="00937BE1">
        <w:t>a</w:t>
      </w:r>
      <w:r w:rsidR="00356C18" w:rsidRPr="00937BE1">
        <w:t xml:space="preserve"> </w:t>
      </w:r>
      <w:r w:rsidRPr="00937BE1">
        <w:t>statewide</w:t>
      </w:r>
      <w:r w:rsidR="00356C18" w:rsidRPr="00937BE1">
        <w:t xml:space="preserve"> </w:t>
      </w:r>
      <w:r w:rsidRPr="00937BE1">
        <w:t>meeting</w:t>
      </w:r>
      <w:r w:rsidR="00356C18" w:rsidRPr="00937BE1">
        <w:t xml:space="preserve"> </w:t>
      </w:r>
      <w:r w:rsidRPr="00937BE1">
        <w:t>for</w:t>
      </w:r>
      <w:r w:rsidR="00356C18" w:rsidRPr="00937BE1">
        <w:t xml:space="preserve"> </w:t>
      </w:r>
      <w:r w:rsidRPr="00937BE1">
        <w:t>the</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sector</w:t>
      </w:r>
      <w:r w:rsidR="00356C18" w:rsidRPr="00937BE1">
        <w:t xml:space="preserve"> </w:t>
      </w:r>
      <w:r w:rsidRPr="00937BE1">
        <w:t>on</w:t>
      </w:r>
      <w:r w:rsidR="00356C18" w:rsidRPr="00937BE1">
        <w:t xml:space="preserve"> </w:t>
      </w:r>
      <w:r w:rsidRPr="00937BE1">
        <w:t>28</w:t>
      </w:r>
      <w:r w:rsidR="00356C18" w:rsidRPr="00937BE1">
        <w:t xml:space="preserve"> </w:t>
      </w:r>
      <w:r w:rsidRPr="00937BE1">
        <w:t>June</w:t>
      </w:r>
      <w:r w:rsidR="00356C18" w:rsidRPr="00937BE1">
        <w:t xml:space="preserve"> </w:t>
      </w:r>
      <w:r w:rsidRPr="00937BE1">
        <w:t>2021.</w:t>
      </w:r>
      <w:r w:rsidR="00356C18" w:rsidRPr="00937BE1">
        <w:t xml:space="preserve"> </w:t>
      </w:r>
      <w:r w:rsidRPr="00937BE1">
        <w:t>These</w:t>
      </w:r>
      <w:r w:rsidR="00356C18" w:rsidRPr="00937BE1">
        <w:t xml:space="preserve"> </w:t>
      </w:r>
      <w:r w:rsidRPr="00937BE1">
        <w:t>meetings</w:t>
      </w:r>
      <w:r w:rsidR="00356C18" w:rsidRPr="00937BE1">
        <w:t xml:space="preserve"> </w:t>
      </w:r>
      <w:r w:rsidRPr="00937BE1">
        <w:t>ensured</w:t>
      </w:r>
      <w:r w:rsidR="00356C18" w:rsidRPr="00937BE1">
        <w:t xml:space="preserve"> </w:t>
      </w:r>
      <w:r w:rsidRPr="00937BE1">
        <w:t>the</w:t>
      </w:r>
      <w:r w:rsidR="00356C18" w:rsidRPr="00937BE1">
        <w:t xml:space="preserve"> </w:t>
      </w:r>
      <w:r w:rsidRPr="00937BE1">
        <w:t>strategy</w:t>
      </w:r>
      <w:r w:rsidR="00356C18" w:rsidRPr="00937BE1">
        <w:t xml:space="preserve"> </w:t>
      </w:r>
      <w:r w:rsidRPr="00937BE1">
        <w:t>was</w:t>
      </w:r>
      <w:r w:rsidR="00356C18" w:rsidRPr="00937BE1">
        <w:t xml:space="preserve"> </w:t>
      </w:r>
      <w:r w:rsidRPr="00937BE1">
        <w:t>informed</w:t>
      </w:r>
      <w:r w:rsidR="00356C18" w:rsidRPr="00937BE1">
        <w:t xml:space="preserve"> </w:t>
      </w:r>
      <w:r w:rsidRPr="00937BE1">
        <w:t>by</w:t>
      </w:r>
      <w:r w:rsidR="00356C18" w:rsidRPr="00937BE1">
        <w:t xml:space="preserve"> </w:t>
      </w:r>
      <w:r w:rsidRPr="00937BE1">
        <w:t>the</w:t>
      </w:r>
      <w:r w:rsidR="00356C18" w:rsidRPr="00937BE1">
        <w:t xml:space="preserve"> </w:t>
      </w:r>
      <w:r w:rsidRPr="00937BE1">
        <w:t>expertise</w:t>
      </w:r>
      <w:r w:rsidR="00356C18" w:rsidRPr="00937BE1">
        <w:t xml:space="preserve"> </w:t>
      </w:r>
      <w:r w:rsidRPr="00937BE1">
        <w:t>of</w:t>
      </w:r>
      <w:r w:rsidR="00356C18" w:rsidRPr="00937BE1">
        <w:t xml:space="preserve"> </w:t>
      </w:r>
      <w:r w:rsidRPr="00937BE1">
        <w:t>the</w:t>
      </w:r>
      <w:r w:rsidR="00356C18" w:rsidRPr="00937BE1">
        <w:t xml:space="preserve"> </w:t>
      </w:r>
      <w:r w:rsidRPr="00937BE1">
        <w:t>relevant</w:t>
      </w:r>
      <w:r w:rsidR="00356C18" w:rsidRPr="00937BE1">
        <w:t xml:space="preserve"> </w:t>
      </w:r>
      <w:r w:rsidRPr="00937BE1">
        <w:t>sectors.</w:t>
      </w:r>
      <w:r w:rsidR="00356C18" w:rsidRPr="00937BE1">
        <w:t xml:space="preserve"> </w:t>
      </w:r>
      <w:r w:rsidRPr="00937BE1">
        <w:t>A</w:t>
      </w:r>
      <w:r w:rsidR="00356C18" w:rsidRPr="00937BE1">
        <w:t xml:space="preserve"> </w:t>
      </w:r>
      <w:r w:rsidRPr="00937BE1">
        <w:t>facilitated</w:t>
      </w:r>
      <w:r w:rsidR="00356C18" w:rsidRPr="00937BE1">
        <w:t xml:space="preserve"> </w:t>
      </w:r>
      <w:r w:rsidRPr="00937BE1">
        <w:t>consultation</w:t>
      </w:r>
      <w:r w:rsidR="00356C18" w:rsidRPr="00937BE1">
        <w:t xml:space="preserve"> </w:t>
      </w:r>
      <w:r w:rsidRPr="00937BE1">
        <w:t>workshop</w:t>
      </w:r>
      <w:r w:rsidR="00356C18" w:rsidRPr="00937BE1">
        <w:rPr>
          <w:b/>
          <w:bCs/>
        </w:rPr>
        <w:t xml:space="preserve"> </w:t>
      </w:r>
      <w:r w:rsidRPr="00937BE1">
        <w:t>with</w:t>
      </w:r>
      <w:r w:rsidR="00356C18" w:rsidRPr="00937BE1">
        <w:t xml:space="preserve"> </w:t>
      </w:r>
      <w:r w:rsidRPr="00937BE1">
        <w:t>the</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sector</w:t>
      </w:r>
      <w:r w:rsidR="00356C18" w:rsidRPr="00937BE1">
        <w:t xml:space="preserve"> </w:t>
      </w:r>
      <w:r w:rsidRPr="00937BE1">
        <w:t>was</w:t>
      </w:r>
      <w:r w:rsidR="00356C18" w:rsidRPr="00937BE1">
        <w:t xml:space="preserve"> </w:t>
      </w:r>
      <w:r w:rsidRPr="00937BE1">
        <w:t>held</w:t>
      </w:r>
      <w:r w:rsidR="00356C18" w:rsidRPr="00937BE1">
        <w:t xml:space="preserve"> </w:t>
      </w:r>
      <w:r w:rsidRPr="00937BE1">
        <w:t>on</w:t>
      </w:r>
      <w:r w:rsidR="00356C18" w:rsidRPr="00937BE1">
        <w:t xml:space="preserve"> </w:t>
      </w:r>
      <w:r w:rsidRPr="00937BE1">
        <w:t>11</w:t>
      </w:r>
      <w:r w:rsidR="00356C18" w:rsidRPr="00937BE1">
        <w:t xml:space="preserve"> </w:t>
      </w:r>
      <w:r w:rsidRPr="00937BE1">
        <w:t>January</w:t>
      </w:r>
      <w:r w:rsidR="00356C18" w:rsidRPr="00937BE1">
        <w:t xml:space="preserve"> </w:t>
      </w:r>
      <w:r w:rsidRPr="00937BE1">
        <w:t>2022</w:t>
      </w:r>
      <w:r w:rsidR="00356C18" w:rsidRPr="00937BE1">
        <w:t xml:space="preserve"> </w:t>
      </w:r>
      <w:r w:rsidRPr="00937BE1">
        <w:t>to</w:t>
      </w:r>
      <w:r w:rsidR="00356C18" w:rsidRPr="00937BE1">
        <w:t xml:space="preserve"> </w:t>
      </w:r>
      <w:r w:rsidRPr="00937BE1">
        <w:t>verify</w:t>
      </w:r>
      <w:r w:rsidR="00356C18" w:rsidRPr="00937BE1">
        <w:t xml:space="preserve"> </w:t>
      </w:r>
      <w:r w:rsidRPr="00937BE1">
        <w:t>content.</w:t>
      </w:r>
      <w:r w:rsidR="00356C18" w:rsidRPr="00937BE1">
        <w:t xml:space="preserve"> </w:t>
      </w:r>
    </w:p>
    <w:p w14:paraId="707A12D7" w14:textId="13E9FEB5" w:rsidR="00FC6661" w:rsidRPr="00937BE1" w:rsidRDefault="00FC6661" w:rsidP="00FC6661">
      <w:pPr>
        <w:pStyle w:val="Heading3"/>
      </w:pPr>
      <w:bookmarkStart w:id="252" w:name="_Toc183074326"/>
      <w:r w:rsidRPr="00937BE1">
        <w:t>STI</w:t>
      </w:r>
      <w:r w:rsidR="00356C18" w:rsidRPr="00937BE1">
        <w:t xml:space="preserve"> </w:t>
      </w:r>
      <w:r w:rsidR="00322FD8" w:rsidRPr="00937BE1">
        <w:t>n</w:t>
      </w:r>
      <w:r w:rsidRPr="00937BE1">
        <w:t>otifications</w:t>
      </w:r>
      <w:bookmarkEnd w:id="252"/>
    </w:p>
    <w:p w14:paraId="1631BF63" w14:textId="6732A4F1" w:rsidR="00FC6661" w:rsidRPr="00937BE1" w:rsidRDefault="00FC6661" w:rsidP="00AE12C3">
      <w:pPr>
        <w:pStyle w:val="Body"/>
      </w:pPr>
      <w:r w:rsidRPr="00937BE1">
        <w:t>STI</w:t>
      </w:r>
      <w:r w:rsidR="00356C18" w:rsidRPr="00937BE1">
        <w:t xml:space="preserve"> </w:t>
      </w:r>
      <w:r w:rsidRPr="00937BE1">
        <w:t>notification</w:t>
      </w:r>
      <w:r w:rsidR="00356C18" w:rsidRPr="00937BE1">
        <w:t xml:space="preserve"> </w:t>
      </w:r>
      <w:r w:rsidRPr="00937BE1">
        <w:t>data</w:t>
      </w:r>
      <w:r w:rsidR="00356C18" w:rsidRPr="00937BE1">
        <w:t xml:space="preserve"> </w:t>
      </w:r>
      <w:r w:rsidRPr="00937BE1">
        <w:t>in</w:t>
      </w:r>
      <w:r w:rsidR="00356C18" w:rsidRPr="00937BE1">
        <w:t xml:space="preserve"> </w:t>
      </w:r>
      <w:r w:rsidRPr="00937BE1">
        <w:t>Victoria</w:t>
      </w:r>
      <w:r w:rsidR="00356C18" w:rsidRPr="00937BE1">
        <w:t xml:space="preserve"> </w:t>
      </w:r>
      <w:r w:rsidRPr="00937BE1">
        <w:t>between</w:t>
      </w:r>
      <w:r w:rsidR="00356C18" w:rsidRPr="00937BE1">
        <w:t xml:space="preserve"> </w:t>
      </w:r>
      <w:r w:rsidRPr="00937BE1">
        <w:t>2016</w:t>
      </w:r>
      <w:r w:rsidR="00356C18" w:rsidRPr="00937BE1">
        <w:t xml:space="preserve"> </w:t>
      </w:r>
      <w:r w:rsidRPr="00937BE1">
        <w:t>to</w:t>
      </w:r>
      <w:r w:rsidR="00356C18" w:rsidRPr="00937BE1">
        <w:t xml:space="preserve"> </w:t>
      </w:r>
      <w:r w:rsidRPr="00937BE1">
        <w:t>2021</w:t>
      </w:r>
      <w:r w:rsidR="00356C18" w:rsidRPr="00937BE1">
        <w:t xml:space="preserve"> </w:t>
      </w:r>
      <w:r w:rsidR="30A5EDB0" w:rsidRPr="00937BE1">
        <w:t xml:space="preserve">published in the </w:t>
      </w:r>
      <w:r w:rsidR="30A5EDB0" w:rsidRPr="00937BE1">
        <w:rPr>
          <w:i/>
          <w:iCs/>
        </w:rPr>
        <w:t>Victorian women’s se</w:t>
      </w:r>
      <w:r w:rsidR="76245DB5" w:rsidRPr="00937BE1">
        <w:rPr>
          <w:i/>
          <w:iCs/>
        </w:rPr>
        <w:t>x</w:t>
      </w:r>
      <w:r w:rsidR="30A5EDB0" w:rsidRPr="00937BE1">
        <w:rPr>
          <w:i/>
          <w:iCs/>
        </w:rPr>
        <w:t>ual and reproductive health plan 2022</w:t>
      </w:r>
      <w:r w:rsidR="001F5EE6" w:rsidRPr="00937BE1">
        <w:rPr>
          <w:i/>
          <w:iCs/>
        </w:rPr>
        <w:t>–</w:t>
      </w:r>
      <w:r w:rsidR="30A5EDB0" w:rsidRPr="00937BE1">
        <w:rPr>
          <w:i/>
          <w:iCs/>
        </w:rPr>
        <w:t xml:space="preserve">30 </w:t>
      </w:r>
      <w:r w:rsidR="006E0A92" w:rsidRPr="00937BE1">
        <w:t xml:space="preserve">(Department of Health, 2022a) </w:t>
      </w:r>
      <w:r w:rsidR="0060732E" w:rsidRPr="00937BE1">
        <w:t>and</w:t>
      </w:r>
      <w:r w:rsidR="001F5EE6" w:rsidRPr="00937BE1">
        <w:t xml:space="preserve"> the</w:t>
      </w:r>
      <w:r w:rsidR="0060732E" w:rsidRPr="00937BE1">
        <w:t xml:space="preserve"> </w:t>
      </w:r>
      <w:r w:rsidR="0060732E" w:rsidRPr="00937BE1">
        <w:rPr>
          <w:i/>
          <w:iCs/>
        </w:rPr>
        <w:t>Victorian sexually transmissible infections plan</w:t>
      </w:r>
      <w:r w:rsidR="0060732E" w:rsidRPr="00937BE1">
        <w:t xml:space="preserve"> </w:t>
      </w:r>
      <w:r w:rsidR="0060732E" w:rsidRPr="00937BE1">
        <w:rPr>
          <w:i/>
          <w:iCs/>
        </w:rPr>
        <w:t>2022</w:t>
      </w:r>
      <w:r w:rsidR="001F5EE6" w:rsidRPr="00937BE1">
        <w:rPr>
          <w:i/>
          <w:iCs/>
        </w:rPr>
        <w:t>–</w:t>
      </w:r>
      <w:r w:rsidR="0060732E" w:rsidRPr="00937BE1">
        <w:rPr>
          <w:i/>
          <w:iCs/>
        </w:rPr>
        <w:t>30</w:t>
      </w:r>
      <w:r w:rsidR="30A5EDB0" w:rsidRPr="00937BE1">
        <w:rPr>
          <w:i/>
          <w:iCs/>
        </w:rPr>
        <w:t xml:space="preserve"> </w:t>
      </w:r>
      <w:r w:rsidR="006E0A92" w:rsidRPr="00937BE1">
        <w:t>(Department of Health, 2022b)</w:t>
      </w:r>
      <w:r w:rsidR="30A5EDB0" w:rsidRPr="00937BE1">
        <w:rPr>
          <w:i/>
          <w:iCs/>
        </w:rPr>
        <w:t xml:space="preserve"> </w:t>
      </w:r>
      <w:r w:rsidR="30A5EDB0" w:rsidRPr="00937BE1">
        <w:t>show that:</w:t>
      </w:r>
    </w:p>
    <w:p w14:paraId="0D88076B" w14:textId="238EB31F" w:rsidR="00FC6661" w:rsidRPr="00937BE1" w:rsidRDefault="00FC6661" w:rsidP="004E7637">
      <w:pPr>
        <w:pStyle w:val="Bullet1"/>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32</w:t>
      </w:r>
      <w:r w:rsidR="001440BC" w:rsidRPr="00937BE1">
        <w:t>%</w:t>
      </w:r>
      <w:r w:rsidR="00356C18" w:rsidRPr="00937BE1">
        <w:t xml:space="preserve"> </w:t>
      </w:r>
      <w:r w:rsidRPr="00937BE1">
        <w:t>increase</w:t>
      </w:r>
      <w:r w:rsidR="00356C18" w:rsidRPr="00937BE1">
        <w:t xml:space="preserve"> </w:t>
      </w:r>
      <w:r w:rsidRPr="00937BE1">
        <w:t>in</w:t>
      </w:r>
      <w:r w:rsidR="00356C18" w:rsidRPr="00937BE1">
        <w:t xml:space="preserve"> </w:t>
      </w:r>
      <w:r w:rsidRPr="00937BE1">
        <w:t>gonorrhoea</w:t>
      </w:r>
      <w:r w:rsidR="00356C18" w:rsidRPr="00937BE1">
        <w:t xml:space="preserve"> </w:t>
      </w:r>
      <w:r w:rsidR="001F5EE6" w:rsidRPr="00937BE1">
        <w:t xml:space="preserve">notifications </w:t>
      </w:r>
      <w:r w:rsidRPr="00937BE1">
        <w:t>in</w:t>
      </w:r>
      <w:r w:rsidR="00356C18" w:rsidRPr="00937BE1">
        <w:t xml:space="preserve"> </w:t>
      </w:r>
      <w:r w:rsidRPr="00937BE1">
        <w:t>females.</w:t>
      </w:r>
    </w:p>
    <w:p w14:paraId="36914E2B" w14:textId="07D16EF1" w:rsidR="00FC6661" w:rsidRPr="00937BE1" w:rsidRDefault="001F5EE6" w:rsidP="004E7637">
      <w:pPr>
        <w:pStyle w:val="Bullet1"/>
      </w:pPr>
      <w:r w:rsidRPr="00937BE1">
        <w:t xml:space="preserve">The </w:t>
      </w:r>
      <w:r w:rsidR="00FC6661" w:rsidRPr="00937BE1">
        <w:t>infection</w:t>
      </w:r>
      <w:r w:rsidR="00356C18" w:rsidRPr="00937BE1">
        <w:t xml:space="preserve"> </w:t>
      </w:r>
      <w:r w:rsidR="00FC6661" w:rsidRPr="00937BE1">
        <w:t>rate</w:t>
      </w:r>
      <w:r w:rsidR="00356C18" w:rsidRPr="00937BE1">
        <w:t xml:space="preserve"> </w:t>
      </w:r>
      <w:r w:rsidR="00FC6661" w:rsidRPr="00937BE1">
        <w:t>of</w:t>
      </w:r>
      <w:r w:rsidR="00356C18" w:rsidRPr="00937BE1">
        <w:t xml:space="preserve"> </w:t>
      </w:r>
      <w:r w:rsidR="00FC6661" w:rsidRPr="00937BE1">
        <w:t>infectious</w:t>
      </w:r>
      <w:r w:rsidR="00356C18" w:rsidRPr="00937BE1">
        <w:t xml:space="preserve"> </w:t>
      </w:r>
      <w:r w:rsidR="00FC6661" w:rsidRPr="00937BE1">
        <w:t>syphilis</w:t>
      </w:r>
      <w:r w:rsidR="00356C18" w:rsidRPr="00937BE1">
        <w:t xml:space="preserve"> </w:t>
      </w:r>
      <w:r w:rsidR="00FC6661" w:rsidRPr="00937BE1">
        <w:t>(less</w:t>
      </w:r>
      <w:r w:rsidR="00356C18" w:rsidRPr="00937BE1">
        <w:t xml:space="preserve"> </w:t>
      </w:r>
      <w:r w:rsidR="00FC6661" w:rsidRPr="00937BE1">
        <w:t>than</w:t>
      </w:r>
      <w:r w:rsidR="00356C18" w:rsidRPr="00937BE1">
        <w:t xml:space="preserve"> </w:t>
      </w:r>
      <w:r w:rsidR="00FC6661" w:rsidRPr="00937BE1">
        <w:t>2</w:t>
      </w:r>
      <w:r w:rsidR="00356C18" w:rsidRPr="00937BE1">
        <w:t xml:space="preserve"> </w:t>
      </w:r>
      <w:r w:rsidR="00FC6661" w:rsidRPr="00937BE1">
        <w:t>years</w:t>
      </w:r>
      <w:r w:rsidRPr="00937BE1">
        <w:t>’</w:t>
      </w:r>
      <w:r w:rsidR="00356C18" w:rsidRPr="00937BE1">
        <w:t xml:space="preserve"> </w:t>
      </w:r>
      <w:r w:rsidR="00FC6661" w:rsidRPr="00937BE1">
        <w:t>duration)</w:t>
      </w:r>
      <w:r w:rsidR="00356C18" w:rsidRPr="00937BE1">
        <w:t xml:space="preserve"> </w:t>
      </w:r>
      <w:r w:rsidRPr="00937BE1">
        <w:t xml:space="preserve">doubled </w:t>
      </w:r>
      <w:r w:rsidR="00FC6661" w:rsidRPr="00937BE1">
        <w:t>in</w:t>
      </w:r>
      <w:r w:rsidR="00356C18" w:rsidRPr="00937BE1">
        <w:t xml:space="preserve"> </w:t>
      </w:r>
      <w:r w:rsidR="00FC6661" w:rsidRPr="00937BE1">
        <w:t>females</w:t>
      </w:r>
      <w:r w:rsidR="00356C18" w:rsidRPr="00937BE1">
        <w:t xml:space="preserve"> </w:t>
      </w:r>
      <w:r w:rsidRPr="00937BE1">
        <w:t xml:space="preserve">between 2016 and </w:t>
      </w:r>
      <w:r w:rsidR="00FC6661" w:rsidRPr="00937BE1">
        <w:t>2021.</w:t>
      </w:r>
    </w:p>
    <w:p w14:paraId="7F70873B" w14:textId="7FDE6C16" w:rsidR="00FC6661" w:rsidRPr="00937BE1" w:rsidRDefault="00FC6661" w:rsidP="004E7637">
      <w:pPr>
        <w:pStyle w:val="Bullet1"/>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10</w:t>
      </w:r>
      <w:r w:rsidR="001440BC" w:rsidRPr="00937BE1">
        <w:t>%</w:t>
      </w:r>
      <w:r w:rsidR="00356C18" w:rsidRPr="00937BE1">
        <w:t xml:space="preserve"> </w:t>
      </w:r>
      <w:r w:rsidRPr="00937BE1">
        <w:t>decrease</w:t>
      </w:r>
      <w:r w:rsidR="00356C18" w:rsidRPr="00937BE1">
        <w:t xml:space="preserve"> </w:t>
      </w:r>
      <w:r w:rsidRPr="00937BE1">
        <w:t>of</w:t>
      </w:r>
      <w:r w:rsidR="00356C18" w:rsidRPr="00937BE1">
        <w:t xml:space="preserve"> </w:t>
      </w:r>
      <w:r w:rsidRPr="00937BE1">
        <w:t>cases</w:t>
      </w:r>
      <w:r w:rsidR="00356C18" w:rsidRPr="00937BE1">
        <w:t xml:space="preserve"> </w:t>
      </w:r>
      <w:r w:rsidRPr="00937BE1">
        <w:t>of</w:t>
      </w:r>
      <w:r w:rsidR="00356C18" w:rsidRPr="00937BE1">
        <w:t xml:space="preserve"> </w:t>
      </w:r>
      <w:r w:rsidRPr="00937BE1">
        <w:t>late</w:t>
      </w:r>
      <w:r w:rsidR="00356C18" w:rsidRPr="00937BE1">
        <w:t xml:space="preserve"> </w:t>
      </w:r>
      <w:r w:rsidRPr="00937BE1">
        <w:t>syphilis</w:t>
      </w:r>
      <w:r w:rsidR="00356C18" w:rsidRPr="00937BE1">
        <w:t xml:space="preserve"> </w:t>
      </w:r>
      <w:r w:rsidRPr="00937BE1">
        <w:t>(</w:t>
      </w:r>
      <w:r w:rsidR="00677E13" w:rsidRPr="00937BE1">
        <w:t>2</w:t>
      </w:r>
      <w:r w:rsidR="00356C18" w:rsidRPr="00937BE1">
        <w:t xml:space="preserve"> </w:t>
      </w:r>
      <w:r w:rsidRPr="00937BE1">
        <w:t>years</w:t>
      </w:r>
      <w:r w:rsidR="00356C18" w:rsidRPr="00937BE1">
        <w:t xml:space="preserve"> </w:t>
      </w:r>
      <w:r w:rsidRPr="00937BE1">
        <w:t>or</w:t>
      </w:r>
      <w:r w:rsidR="00356C18" w:rsidRPr="00937BE1">
        <w:t xml:space="preserve"> </w:t>
      </w:r>
      <w:r w:rsidRPr="00937BE1">
        <w:t>more</w:t>
      </w:r>
      <w:r w:rsidR="00356C18" w:rsidRPr="00937BE1">
        <w:t xml:space="preserve"> </w:t>
      </w:r>
      <w:r w:rsidRPr="00937BE1">
        <w:t>or</w:t>
      </w:r>
      <w:r w:rsidR="00356C18" w:rsidRPr="00937BE1">
        <w:t xml:space="preserve"> </w:t>
      </w:r>
      <w:r w:rsidRPr="00937BE1">
        <w:t>unknown</w:t>
      </w:r>
      <w:r w:rsidR="00356C18" w:rsidRPr="00937BE1">
        <w:t xml:space="preserve"> </w:t>
      </w:r>
      <w:r w:rsidRPr="00937BE1">
        <w:t>duration)</w:t>
      </w:r>
      <w:r w:rsidR="00356C18" w:rsidRPr="00937BE1">
        <w:t xml:space="preserve"> </w:t>
      </w:r>
      <w:r w:rsidRPr="00937BE1">
        <w:t>in</w:t>
      </w:r>
      <w:r w:rsidR="00356C18" w:rsidRPr="00937BE1">
        <w:t xml:space="preserve"> </w:t>
      </w:r>
      <w:r w:rsidRPr="00937BE1">
        <w:t>2021</w:t>
      </w:r>
      <w:r w:rsidR="00356C18" w:rsidRPr="00937BE1">
        <w:t xml:space="preserve"> </w:t>
      </w:r>
      <w:r w:rsidRPr="00937BE1">
        <w:t>compared</w:t>
      </w:r>
      <w:r w:rsidR="00356C18" w:rsidRPr="00937BE1">
        <w:t xml:space="preserve"> </w:t>
      </w:r>
      <w:r w:rsidRPr="00937BE1">
        <w:t>with</w:t>
      </w:r>
      <w:r w:rsidR="00356C18" w:rsidRPr="00937BE1">
        <w:t xml:space="preserve"> </w:t>
      </w:r>
      <w:r w:rsidRPr="00937BE1">
        <w:t>2020.</w:t>
      </w:r>
      <w:r w:rsidR="00356C18" w:rsidRPr="00937BE1">
        <w:t xml:space="preserve"> </w:t>
      </w:r>
    </w:p>
    <w:p w14:paraId="1B00EACE" w14:textId="2EDE32AF" w:rsidR="00FC6661" w:rsidRPr="00937BE1" w:rsidRDefault="00FC6661" w:rsidP="00C55331">
      <w:pPr>
        <w:pStyle w:val="Heading3"/>
      </w:pPr>
      <w:bookmarkStart w:id="253" w:name="_Toc302187051"/>
      <w:r w:rsidRPr="00937BE1">
        <w:t>1800</w:t>
      </w:r>
      <w:r w:rsidR="00356C18" w:rsidRPr="00937BE1">
        <w:t xml:space="preserve"> </w:t>
      </w:r>
      <w:bookmarkEnd w:id="253"/>
      <w:r w:rsidR="001F5EE6" w:rsidRPr="00937BE1">
        <w:t>My Options</w:t>
      </w:r>
    </w:p>
    <w:p w14:paraId="0D3CAACB" w14:textId="12DD29C6" w:rsidR="00FC6661" w:rsidRPr="00937BE1" w:rsidRDefault="00FC6661" w:rsidP="00AE12C3">
      <w:pPr>
        <w:pStyle w:val="Body"/>
      </w:pPr>
      <w:r w:rsidRPr="00937BE1">
        <w:t>Established</w:t>
      </w:r>
      <w:r w:rsidR="00356C18" w:rsidRPr="00937BE1">
        <w:t xml:space="preserve"> </w:t>
      </w:r>
      <w:r w:rsidRPr="00937BE1">
        <w:t>in</w:t>
      </w:r>
      <w:r w:rsidR="00356C18" w:rsidRPr="00937BE1">
        <w:t xml:space="preserve"> </w:t>
      </w:r>
      <w:r w:rsidRPr="00937BE1">
        <w:t>2018,</w:t>
      </w:r>
      <w:r w:rsidR="00356C18" w:rsidRPr="00937BE1">
        <w:t xml:space="preserve"> </w:t>
      </w:r>
      <w:r w:rsidRPr="00937BE1">
        <w:t>1800</w:t>
      </w:r>
      <w:r w:rsidR="00356C18" w:rsidRPr="00937BE1">
        <w:t xml:space="preserve"> </w:t>
      </w:r>
      <w:r w:rsidRPr="00937BE1">
        <w:t>My</w:t>
      </w:r>
      <w:r w:rsidR="00356C18" w:rsidRPr="00937BE1">
        <w:t xml:space="preserve"> </w:t>
      </w:r>
      <w:r w:rsidRPr="00937BE1">
        <w:t>Options,</w:t>
      </w:r>
      <w:r w:rsidR="00356C18" w:rsidRPr="00937BE1">
        <w:t xml:space="preserve"> </w:t>
      </w:r>
      <w:r w:rsidRPr="00937BE1">
        <w:t>hosted</w:t>
      </w:r>
      <w:r w:rsidR="00356C18" w:rsidRPr="00937BE1">
        <w:t xml:space="preserve"> </w:t>
      </w:r>
      <w:r w:rsidRPr="00937BE1">
        <w:t>by</w:t>
      </w:r>
      <w:r w:rsidR="00356C18" w:rsidRPr="00937BE1">
        <w:t xml:space="preserve"> </w:t>
      </w:r>
      <w:r w:rsidRPr="00937BE1">
        <w:t>Women’s</w:t>
      </w:r>
      <w:r w:rsidR="00356C18" w:rsidRPr="00937BE1">
        <w:t xml:space="preserve"> </w:t>
      </w:r>
      <w:r w:rsidRPr="00937BE1">
        <w:t>Health</w:t>
      </w:r>
      <w:r w:rsidR="00356C18" w:rsidRPr="00937BE1">
        <w:t xml:space="preserve"> </w:t>
      </w:r>
      <w:r w:rsidRPr="00937BE1">
        <w:t>Victoria,</w:t>
      </w:r>
      <w:r w:rsidR="00356C18" w:rsidRPr="00937BE1">
        <w:t xml:space="preserve"> </w:t>
      </w:r>
      <w:r w:rsidRPr="00937BE1">
        <w:t>is</w:t>
      </w:r>
      <w:r w:rsidR="00356C18" w:rsidRPr="00937BE1">
        <w:t xml:space="preserve"> </w:t>
      </w:r>
      <w:r w:rsidRPr="00937BE1">
        <w:t>a</w:t>
      </w:r>
      <w:r w:rsidR="00356C18" w:rsidRPr="00937BE1">
        <w:t xml:space="preserve"> </w:t>
      </w:r>
      <w:r w:rsidRPr="00937BE1">
        <w:t>free</w:t>
      </w:r>
      <w:r w:rsidR="00356C18" w:rsidRPr="00937BE1">
        <w:t xml:space="preserve"> </w:t>
      </w:r>
      <w:r w:rsidRPr="00937BE1">
        <w:t>statewide</w:t>
      </w:r>
      <w:r w:rsidR="00356C18" w:rsidRPr="00937BE1">
        <w:t xml:space="preserve"> </w:t>
      </w:r>
      <w:r w:rsidRPr="00937BE1">
        <w:t>telephone</w:t>
      </w:r>
      <w:r w:rsidR="00356C18" w:rsidRPr="00937BE1">
        <w:t xml:space="preserve"> </w:t>
      </w:r>
      <w:r w:rsidRPr="00937BE1">
        <w:t>and</w:t>
      </w:r>
      <w:r w:rsidR="00356C18" w:rsidRPr="00937BE1">
        <w:t xml:space="preserve"> </w:t>
      </w:r>
      <w:r w:rsidRPr="00937BE1">
        <w:t>a</w:t>
      </w:r>
      <w:r w:rsidR="00356C18" w:rsidRPr="00937BE1">
        <w:t xml:space="preserve"> </w:t>
      </w:r>
      <w:r w:rsidRPr="00937BE1">
        <w:t>geo-mapped</w:t>
      </w:r>
      <w:r w:rsidR="00356C18" w:rsidRPr="00937BE1">
        <w:t xml:space="preserve"> </w:t>
      </w:r>
      <w:r w:rsidRPr="00937BE1">
        <w:t>database</w:t>
      </w:r>
      <w:r w:rsidR="00356C18" w:rsidRPr="00937BE1">
        <w:t xml:space="preserve"> </w:t>
      </w:r>
      <w:r w:rsidRPr="00937BE1">
        <w:t>of</w:t>
      </w:r>
      <w:r w:rsidR="00356C18" w:rsidRPr="00937BE1">
        <w:t xml:space="preserve"> </w:t>
      </w:r>
      <w:r w:rsidRPr="00937BE1">
        <w:t>providers</w:t>
      </w:r>
      <w:r w:rsidR="00356C18" w:rsidRPr="00937BE1">
        <w:t xml:space="preserve"> </w:t>
      </w:r>
      <w:r w:rsidRPr="00937BE1">
        <w:t>of</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This</w:t>
      </w:r>
      <w:r w:rsidR="00356C18" w:rsidRPr="00937BE1">
        <w:t xml:space="preserve"> </w:t>
      </w:r>
      <w:r w:rsidRPr="00937BE1">
        <w:t>is</w:t>
      </w:r>
      <w:r w:rsidR="00356C18" w:rsidRPr="00937BE1">
        <w:t xml:space="preserve"> </w:t>
      </w:r>
      <w:r w:rsidRPr="00937BE1">
        <w:t>available</w:t>
      </w:r>
      <w:r w:rsidR="00356C18" w:rsidRPr="00937BE1">
        <w:t xml:space="preserve"> </w:t>
      </w:r>
      <w:r w:rsidRPr="00937BE1">
        <w:t>to</w:t>
      </w:r>
      <w:r w:rsidR="00356C18" w:rsidRPr="00937BE1">
        <w:t xml:space="preserve"> </w:t>
      </w:r>
      <w:r w:rsidRPr="00937BE1">
        <w:t>all</w:t>
      </w:r>
      <w:r w:rsidR="00356C18" w:rsidRPr="00937BE1">
        <w:t xml:space="preserve"> </w:t>
      </w:r>
      <w:r w:rsidRPr="00937BE1">
        <w:t>Victorian</w:t>
      </w:r>
      <w:r w:rsidR="00356C18" w:rsidRPr="00937BE1">
        <w:t xml:space="preserve"> </w:t>
      </w:r>
      <w:r w:rsidRPr="00937BE1">
        <w:t>women</w:t>
      </w:r>
      <w:r w:rsidR="00356C18" w:rsidRPr="00937BE1">
        <w:t xml:space="preserve"> </w:t>
      </w:r>
      <w:r w:rsidRPr="00937BE1">
        <w:t>and</w:t>
      </w:r>
      <w:r w:rsidR="00356C18" w:rsidRPr="00937BE1">
        <w:t xml:space="preserve"> </w:t>
      </w:r>
      <w:r w:rsidRPr="00937BE1">
        <w:t>includes</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contraception,</w:t>
      </w:r>
      <w:r w:rsidR="00356C18" w:rsidRPr="00937BE1">
        <w:t xml:space="preserve"> </w:t>
      </w:r>
      <w:r w:rsidRPr="00937BE1">
        <w:t>termination</w:t>
      </w:r>
      <w:r w:rsidR="00356C18" w:rsidRPr="00937BE1">
        <w:t xml:space="preserve"> </w:t>
      </w:r>
      <w:r w:rsidRPr="00937BE1">
        <w:t>of</w:t>
      </w:r>
      <w:r w:rsidR="00356C18" w:rsidRPr="00937BE1">
        <w:t xml:space="preserve"> </w:t>
      </w:r>
      <w:r w:rsidRPr="00937BE1">
        <w:t>pregnancy</w:t>
      </w:r>
      <w:r w:rsidR="00356C18" w:rsidRPr="00937BE1">
        <w:t xml:space="preserve"> </w:t>
      </w:r>
      <w:r w:rsidRPr="00937BE1">
        <w:t>and</w:t>
      </w:r>
      <w:r w:rsidR="00356C18" w:rsidRPr="00937BE1">
        <w:t xml:space="preserve"> </w:t>
      </w:r>
      <w:r w:rsidRPr="00937BE1">
        <w:t>sexual</w:t>
      </w:r>
      <w:r w:rsidR="00356C18" w:rsidRPr="00937BE1">
        <w:t xml:space="preserve"> </w:t>
      </w:r>
      <w:r w:rsidRPr="00937BE1">
        <w:t>health.</w:t>
      </w:r>
    </w:p>
    <w:p w14:paraId="6B70EBEF" w14:textId="7DDD34F3" w:rsidR="00FC6661" w:rsidRPr="00937BE1" w:rsidRDefault="00FC6661" w:rsidP="00AE12C3">
      <w:pPr>
        <w:pStyle w:val="Body"/>
      </w:pPr>
      <w:r w:rsidRPr="00937BE1">
        <w:rPr>
          <w:lang w:val="en-US"/>
        </w:rPr>
        <w:t>To</w:t>
      </w:r>
      <w:r w:rsidR="00356C18" w:rsidRPr="00937BE1">
        <w:rPr>
          <w:lang w:val="en-US"/>
        </w:rPr>
        <w:t xml:space="preserve"> </w:t>
      </w:r>
      <w:r w:rsidRPr="00937BE1">
        <w:rPr>
          <w:lang w:val="en-US"/>
        </w:rPr>
        <w:t>meet</w:t>
      </w:r>
      <w:r w:rsidR="00356C18" w:rsidRPr="00937BE1">
        <w:rPr>
          <w:lang w:val="en-US"/>
        </w:rPr>
        <w:t xml:space="preserve"> </w:t>
      </w:r>
      <w:r w:rsidRPr="00937BE1">
        <w:rPr>
          <w:lang w:val="en-US"/>
        </w:rPr>
        <w:t>increased</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demand,</w:t>
      </w:r>
      <w:r w:rsidR="00356C18" w:rsidRPr="00937BE1">
        <w:rPr>
          <w:lang w:val="en-US"/>
        </w:rPr>
        <w:t xml:space="preserve"> </w:t>
      </w:r>
      <w:r w:rsidRPr="00937BE1">
        <w:rPr>
          <w:lang w:val="en-US"/>
        </w:rPr>
        <w:t>1800</w:t>
      </w:r>
      <w:r w:rsidR="00356C18" w:rsidRPr="00937BE1">
        <w:rPr>
          <w:lang w:val="en-US"/>
        </w:rPr>
        <w:t xml:space="preserve"> </w:t>
      </w:r>
      <w:r w:rsidRPr="00937BE1">
        <w:rPr>
          <w:lang w:val="en-US"/>
        </w:rPr>
        <w:t>My</w:t>
      </w:r>
      <w:r w:rsidR="00356C18" w:rsidRPr="00937BE1">
        <w:rPr>
          <w:lang w:val="en-US"/>
        </w:rPr>
        <w:t xml:space="preserve"> </w:t>
      </w:r>
      <w:r w:rsidRPr="00937BE1">
        <w:rPr>
          <w:lang w:val="en-US"/>
        </w:rPr>
        <w:t>Options</w:t>
      </w:r>
      <w:r w:rsidR="00356C18" w:rsidRPr="00937BE1">
        <w:rPr>
          <w:i/>
          <w:iCs/>
          <w:lang w:val="en-US"/>
        </w:rPr>
        <w:t xml:space="preserve"> </w:t>
      </w:r>
      <w:r w:rsidRPr="00937BE1">
        <w:rPr>
          <w:lang w:val="en-US"/>
        </w:rPr>
        <w:t>expanded</w:t>
      </w:r>
      <w:r w:rsidR="00356C18" w:rsidRPr="00937BE1">
        <w:rPr>
          <w:lang w:val="en-US"/>
        </w:rPr>
        <w:t xml:space="preserve"> </w:t>
      </w:r>
      <w:r w:rsidRPr="00937BE1">
        <w:rPr>
          <w:lang w:val="en-US"/>
        </w:rPr>
        <w:t>its</w:t>
      </w:r>
      <w:r w:rsidR="00356C18" w:rsidRPr="00937BE1">
        <w:rPr>
          <w:lang w:val="en-US"/>
        </w:rPr>
        <w:t xml:space="preserve"> </w:t>
      </w:r>
      <w:r w:rsidRPr="00937BE1">
        <w:rPr>
          <w:lang w:val="en-US"/>
        </w:rPr>
        <w:t>call-taking</w:t>
      </w:r>
      <w:r w:rsidR="00356C18" w:rsidRPr="00937BE1">
        <w:rPr>
          <w:lang w:val="en-US"/>
        </w:rPr>
        <w:t xml:space="preserve"> </w:t>
      </w:r>
      <w:r w:rsidRPr="00937BE1">
        <w:rPr>
          <w:lang w:val="en-US"/>
        </w:rPr>
        <w:t>hours</w:t>
      </w:r>
      <w:r w:rsidR="00356C18" w:rsidRPr="00937BE1">
        <w:rPr>
          <w:lang w:val="en-US"/>
        </w:rPr>
        <w:t xml:space="preserve"> </w:t>
      </w:r>
      <w:r w:rsidRPr="00937BE1">
        <w:rPr>
          <w:lang w:val="en-US"/>
        </w:rPr>
        <w:t>by</w:t>
      </w:r>
      <w:r w:rsidR="00356C18" w:rsidRPr="00937BE1">
        <w:rPr>
          <w:lang w:val="en-US"/>
        </w:rPr>
        <w:t xml:space="preserve"> </w:t>
      </w:r>
      <w:r w:rsidR="00677E13" w:rsidRPr="00937BE1">
        <w:rPr>
          <w:lang w:val="en-US"/>
        </w:rPr>
        <w:t>2</w:t>
      </w:r>
      <w:r w:rsidR="00356C18" w:rsidRPr="00937BE1">
        <w:rPr>
          <w:lang w:val="en-US"/>
        </w:rPr>
        <w:t xml:space="preserve"> </w:t>
      </w:r>
      <w:r w:rsidRPr="00937BE1">
        <w:rPr>
          <w:lang w:val="en-US"/>
        </w:rPr>
        <w:t>hours</w:t>
      </w:r>
      <w:r w:rsidR="00356C18" w:rsidRPr="00937BE1">
        <w:rPr>
          <w:lang w:val="en-US"/>
        </w:rPr>
        <w:t xml:space="preserve"> </w:t>
      </w:r>
      <w:r w:rsidRPr="00937BE1">
        <w:rPr>
          <w:lang w:val="en-US"/>
        </w:rPr>
        <w:t>each</w:t>
      </w:r>
      <w:r w:rsidR="00356C18" w:rsidRPr="00937BE1">
        <w:rPr>
          <w:lang w:val="en-US"/>
        </w:rPr>
        <w:t xml:space="preserve"> </w:t>
      </w:r>
      <w:r w:rsidRPr="00937BE1">
        <w:rPr>
          <w:lang w:val="en-US"/>
        </w:rPr>
        <w:t>weekday</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2021.</w:t>
      </w:r>
      <w:r w:rsidR="00356C18" w:rsidRPr="00937BE1">
        <w:rPr>
          <w:lang w:val="en-US"/>
        </w:rPr>
        <w:t xml:space="preserve"> </w:t>
      </w:r>
      <w:r w:rsidR="00322FD8" w:rsidRPr="00937BE1">
        <w:rPr>
          <w:lang w:val="en-US"/>
        </w:rPr>
        <w:t xml:space="preserve">In </w:t>
      </w:r>
      <w:r w:rsidR="0073418E" w:rsidRPr="00937BE1">
        <w:rPr>
          <w:lang w:val="en-US"/>
        </w:rPr>
        <w:t xml:space="preserve">the </w:t>
      </w:r>
      <w:r w:rsidR="00322FD8" w:rsidRPr="00937BE1">
        <w:rPr>
          <w:lang w:val="en-US"/>
        </w:rPr>
        <w:t>2020</w:t>
      </w:r>
      <w:r w:rsidR="0073418E" w:rsidRPr="00937BE1">
        <w:rPr>
          <w:lang w:val="en-US"/>
        </w:rPr>
        <w:t>-</w:t>
      </w:r>
      <w:r w:rsidR="005017D1" w:rsidRPr="00937BE1">
        <w:rPr>
          <w:lang w:val="en-US"/>
        </w:rPr>
        <w:t>20</w:t>
      </w:r>
      <w:r w:rsidR="0073418E" w:rsidRPr="00937BE1">
        <w:rPr>
          <w:lang w:val="en-US"/>
        </w:rPr>
        <w:t>21 financial year</w:t>
      </w:r>
      <w:r w:rsidR="00356C18" w:rsidRPr="00937BE1">
        <w:rPr>
          <w:lang w:val="en-US"/>
        </w:rPr>
        <w:t xml:space="preserve"> </w:t>
      </w:r>
      <w:r w:rsidRPr="00937BE1">
        <w:rPr>
          <w:lang w:val="en-US"/>
        </w:rPr>
        <w:t>there</w:t>
      </w:r>
      <w:r w:rsidR="00356C18" w:rsidRPr="00937BE1">
        <w:rPr>
          <w:lang w:val="en-US"/>
        </w:rPr>
        <w:t xml:space="preserve"> </w:t>
      </w:r>
      <w:r w:rsidRPr="00937BE1">
        <w:rPr>
          <w:lang w:val="en-US"/>
        </w:rPr>
        <w:t>were</w:t>
      </w:r>
      <w:r w:rsidR="00356C18" w:rsidRPr="00937BE1">
        <w:rPr>
          <w:lang w:val="en-US"/>
        </w:rPr>
        <w:t xml:space="preserve"> </w:t>
      </w:r>
      <w:r w:rsidR="0073418E" w:rsidRPr="00937BE1">
        <w:t xml:space="preserve">more than </w:t>
      </w:r>
      <w:r w:rsidRPr="00937BE1">
        <w:t>4,</w:t>
      </w:r>
      <w:r w:rsidR="0073418E" w:rsidRPr="00937BE1">
        <w:t>060</w:t>
      </w:r>
      <w:r w:rsidR="00356C18" w:rsidRPr="00937BE1">
        <w:t xml:space="preserve"> </w:t>
      </w:r>
      <w:r w:rsidRPr="00937BE1">
        <w:t>callers</w:t>
      </w:r>
      <w:r w:rsidR="00356C18" w:rsidRPr="00937BE1">
        <w:t xml:space="preserve"> </w:t>
      </w:r>
      <w:r w:rsidRPr="00937BE1">
        <w:t>to</w:t>
      </w:r>
      <w:r w:rsidR="00356C18" w:rsidRPr="00937BE1">
        <w:t xml:space="preserve"> </w:t>
      </w:r>
      <w:r w:rsidRPr="00937BE1">
        <w:t>the</w:t>
      </w:r>
      <w:r w:rsidR="00356C18" w:rsidRPr="00937BE1">
        <w:t xml:space="preserve"> </w:t>
      </w:r>
      <w:r w:rsidRPr="00937BE1">
        <w:t>phone</w:t>
      </w:r>
      <w:r w:rsidR="00356C18" w:rsidRPr="00937BE1">
        <w:t xml:space="preserve"> </w:t>
      </w:r>
      <w:r w:rsidRPr="00937BE1">
        <w:t>line</w:t>
      </w:r>
      <w:r w:rsidR="00356C18" w:rsidRPr="00937BE1">
        <w:t xml:space="preserve"> </w:t>
      </w:r>
      <w:r w:rsidRPr="00937BE1">
        <w:t>and</w:t>
      </w:r>
      <w:r w:rsidR="00356C18" w:rsidRPr="00937BE1">
        <w:t xml:space="preserve"> </w:t>
      </w:r>
      <w:r w:rsidR="00430E70" w:rsidRPr="00937BE1">
        <w:t>more than 38,300</w:t>
      </w:r>
      <w:r w:rsidR="00BA745A" w:rsidRPr="00937BE1">
        <w:t xml:space="preserve"> website sessions</w:t>
      </w:r>
      <w:r w:rsidRPr="00937BE1">
        <w:t>.</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callers</w:t>
      </w:r>
      <w:r w:rsidR="00356C18" w:rsidRPr="00937BE1">
        <w:t xml:space="preserve"> </w:t>
      </w:r>
      <w:r w:rsidRPr="00937BE1">
        <w:t>and</w:t>
      </w:r>
      <w:r w:rsidR="00356C18" w:rsidRPr="00937BE1">
        <w:t xml:space="preserve"> </w:t>
      </w:r>
      <w:r w:rsidRPr="00937BE1">
        <w:t>unique</w:t>
      </w:r>
      <w:r w:rsidR="00356C18" w:rsidRPr="00937BE1">
        <w:t xml:space="preserve"> </w:t>
      </w:r>
      <w:r w:rsidRPr="00937BE1">
        <w:t>visitors</w:t>
      </w:r>
      <w:r w:rsidR="00356C18" w:rsidRPr="00937BE1">
        <w:t xml:space="preserve"> </w:t>
      </w:r>
      <w:r w:rsidRPr="00937BE1">
        <w:t>increased</w:t>
      </w:r>
      <w:r w:rsidR="00356C18" w:rsidRPr="00937BE1">
        <w:t xml:space="preserve"> </w:t>
      </w:r>
      <w:r w:rsidR="005262A2" w:rsidRPr="00937BE1">
        <w:t xml:space="preserve">by 33% </w:t>
      </w:r>
      <w:r w:rsidR="00920931" w:rsidRPr="00937BE1">
        <w:t>after extending operating hours (Women’s Health Victoria, 2021; 2022)</w:t>
      </w:r>
      <w:r w:rsidRPr="00937BE1">
        <w:t>.</w:t>
      </w:r>
      <w:r w:rsidR="00356C18" w:rsidRPr="00937BE1">
        <w:t xml:space="preserve"> </w:t>
      </w:r>
    </w:p>
    <w:p w14:paraId="661826E2" w14:textId="369EC76B" w:rsidR="00FC6661" w:rsidRPr="00937BE1" w:rsidRDefault="00FC6661" w:rsidP="00C55331">
      <w:pPr>
        <w:pStyle w:val="Heading3"/>
      </w:pPr>
      <w:bookmarkStart w:id="254" w:name="_Toc1599865933"/>
      <w:r w:rsidRPr="00937BE1">
        <w:t>Extra</w:t>
      </w:r>
      <w:r w:rsidR="00356C18" w:rsidRPr="00937BE1">
        <w:t xml:space="preserve"> </w:t>
      </w:r>
      <w:r w:rsidR="00753654" w:rsidRPr="00937BE1">
        <w:t>women’s and sexual and reproductive health hubs</w:t>
      </w:r>
      <w:bookmarkEnd w:id="254"/>
    </w:p>
    <w:p w14:paraId="47989E11" w14:textId="553BBFD7" w:rsidR="00FC6661" w:rsidRPr="00937BE1" w:rsidRDefault="00FC6661" w:rsidP="00AE12C3">
      <w:pPr>
        <w:pStyle w:val="Body"/>
      </w:pPr>
      <w:r w:rsidRPr="00937BE1">
        <w:t>Since</w:t>
      </w:r>
      <w:r w:rsidR="00356C18" w:rsidRPr="00937BE1">
        <w:t xml:space="preserve"> </w:t>
      </w:r>
      <w:r w:rsidRPr="00937BE1">
        <w:t>2017</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has</w:t>
      </w:r>
      <w:r w:rsidR="00356C18" w:rsidRPr="00937BE1">
        <w:t xml:space="preserve"> </w:t>
      </w:r>
      <w:r w:rsidRPr="00937BE1">
        <w:t>funded</w:t>
      </w:r>
      <w:r w:rsidR="00356C18" w:rsidRPr="00937BE1">
        <w:t xml:space="preserve"> </w:t>
      </w:r>
      <w:r w:rsidRPr="00937BE1">
        <w:t>the</w:t>
      </w:r>
      <w:r w:rsidR="00356C18" w:rsidRPr="00937BE1">
        <w:t xml:space="preserve"> </w:t>
      </w:r>
      <w:r w:rsidRPr="00937BE1">
        <w:t>progressive</w:t>
      </w:r>
      <w:r w:rsidR="00356C18" w:rsidRPr="00937BE1">
        <w:t xml:space="preserve"> </w:t>
      </w:r>
      <w:r w:rsidRPr="00937BE1">
        <w:t>roll</w:t>
      </w:r>
      <w:r w:rsidR="00356C18" w:rsidRPr="00937BE1">
        <w:t xml:space="preserve"> </w:t>
      </w:r>
      <w:r w:rsidRPr="00937BE1">
        <w:t>out</w:t>
      </w:r>
      <w:r w:rsidR="00356C18" w:rsidRPr="00937BE1">
        <w:t xml:space="preserve"> </w:t>
      </w:r>
      <w:r w:rsidRPr="00937BE1">
        <w:t>of</w:t>
      </w:r>
      <w:r w:rsidR="00677E13" w:rsidRPr="00937BE1">
        <w:t xml:space="preserve"> 8</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hubs</w:t>
      </w:r>
      <w:r w:rsidR="00356C18" w:rsidRPr="00937BE1">
        <w:t xml:space="preserve"> </w:t>
      </w:r>
      <w:r w:rsidRPr="00937BE1">
        <w:t>to</w:t>
      </w:r>
      <w:r w:rsidR="00356C18" w:rsidRPr="00937BE1">
        <w:t xml:space="preserve"> </w:t>
      </w:r>
      <w:r w:rsidRPr="00937BE1">
        <w:t>improve</w:t>
      </w:r>
      <w:r w:rsidR="00356C18" w:rsidRPr="00937BE1">
        <w:t xml:space="preserve"> </w:t>
      </w:r>
      <w:r w:rsidRPr="00937BE1">
        <w:t>access</w:t>
      </w:r>
      <w:r w:rsidR="00356C18" w:rsidRPr="00937BE1">
        <w:t xml:space="preserve"> </w:t>
      </w:r>
      <w:r w:rsidRPr="00937BE1">
        <w:t>to</w:t>
      </w:r>
      <w:r w:rsidR="00356C18" w:rsidRPr="00937BE1">
        <w:t xml:space="preserve"> </w:t>
      </w:r>
      <w:r w:rsidRPr="00937BE1">
        <w:t>care</w:t>
      </w:r>
      <w:r w:rsidR="00356C18" w:rsidRPr="00937BE1">
        <w:t xml:space="preserve"> </w:t>
      </w:r>
      <w:r w:rsidRPr="00937BE1">
        <w:t>closer</w:t>
      </w:r>
      <w:r w:rsidR="00356C18" w:rsidRPr="00937BE1">
        <w:t xml:space="preserve"> </w:t>
      </w:r>
      <w:r w:rsidRPr="00937BE1">
        <w:t>to</w:t>
      </w:r>
      <w:r w:rsidR="00356C18" w:rsidRPr="00937BE1">
        <w:t xml:space="preserve"> </w:t>
      </w:r>
      <w:r w:rsidRPr="00937BE1">
        <w:t>home.</w:t>
      </w:r>
      <w:r w:rsidR="00356C18" w:rsidRPr="00937BE1">
        <w:t xml:space="preserve"> </w:t>
      </w:r>
      <w:r w:rsidRPr="00937BE1">
        <w:t>The</w:t>
      </w:r>
      <w:r w:rsidR="00356C18" w:rsidRPr="00937BE1">
        <w:t xml:space="preserve"> </w:t>
      </w:r>
      <w:r w:rsidRPr="00937BE1">
        <w:t>hubs</w:t>
      </w:r>
      <w:r w:rsidR="00356C18" w:rsidRPr="00937BE1">
        <w:t xml:space="preserve"> </w:t>
      </w:r>
      <w:r w:rsidRPr="00937BE1">
        <w:t>provide</w:t>
      </w:r>
      <w:r w:rsidR="00356C18" w:rsidRPr="00937BE1">
        <w:t xml:space="preserve"> </w:t>
      </w:r>
      <w:r w:rsidRPr="00937BE1">
        <w:t>access</w:t>
      </w:r>
      <w:r w:rsidR="00356C18" w:rsidRPr="00937BE1">
        <w:t xml:space="preserve"> </w:t>
      </w:r>
      <w:r w:rsidRPr="00937BE1">
        <w:t>to</w:t>
      </w:r>
      <w:r w:rsidR="00356C18" w:rsidRPr="00937BE1">
        <w:t xml:space="preserve"> </w:t>
      </w:r>
      <w:r w:rsidRPr="00937BE1">
        <w:t>contraception</w:t>
      </w:r>
      <w:r w:rsidR="00356C18" w:rsidRPr="00937BE1">
        <w:t xml:space="preserve"> </w:t>
      </w:r>
      <w:r w:rsidRPr="00937BE1">
        <w:t>methods,</w:t>
      </w:r>
      <w:r w:rsidR="00356C18" w:rsidRPr="00937BE1">
        <w:t xml:space="preserve"> </w:t>
      </w:r>
      <w:r w:rsidRPr="00937BE1">
        <w:t>medical</w:t>
      </w:r>
      <w:r w:rsidR="00356C18" w:rsidRPr="00937BE1">
        <w:t xml:space="preserve"> </w:t>
      </w:r>
      <w:r w:rsidRPr="00937BE1">
        <w:t>termination</w:t>
      </w:r>
      <w:r w:rsidR="00356C18" w:rsidRPr="00937BE1">
        <w:t xml:space="preserve"> </w:t>
      </w:r>
      <w:r w:rsidRPr="00937BE1">
        <w:t>of</w:t>
      </w:r>
      <w:r w:rsidR="00356C18" w:rsidRPr="00937BE1">
        <w:t xml:space="preserve"> </w:t>
      </w:r>
      <w:r w:rsidRPr="00937BE1">
        <w:t>pregnancy</w:t>
      </w:r>
      <w:r w:rsidR="00356C18" w:rsidRPr="00937BE1">
        <w:t xml:space="preserve"> </w:t>
      </w:r>
      <w:r w:rsidRPr="00937BE1">
        <w:t>and</w:t>
      </w:r>
      <w:r w:rsidR="00356C18" w:rsidRPr="00937BE1">
        <w:t xml:space="preserve"> </w:t>
      </w:r>
      <w:r w:rsidR="001E1D6C" w:rsidRPr="00937BE1">
        <w:t xml:space="preserve">STI </w:t>
      </w:r>
      <w:r w:rsidRPr="00937BE1">
        <w:t>testing</w:t>
      </w:r>
      <w:r w:rsidR="00356C18" w:rsidRPr="00937BE1">
        <w:t xml:space="preserve"> </w:t>
      </w:r>
      <w:r w:rsidRPr="00937BE1">
        <w:t>and</w:t>
      </w:r>
      <w:r w:rsidR="00356C18" w:rsidRPr="00937BE1">
        <w:t xml:space="preserve"> </w:t>
      </w:r>
      <w:r w:rsidRPr="00937BE1">
        <w:t>treatment.</w:t>
      </w:r>
    </w:p>
    <w:p w14:paraId="44F4D694" w14:textId="251CC9AD" w:rsidR="00FC6661" w:rsidRPr="00937BE1" w:rsidRDefault="00985692" w:rsidP="00AE12C3">
      <w:pPr>
        <w:pStyle w:val="Body"/>
      </w:pPr>
      <w:r w:rsidRPr="00937BE1">
        <w:t>F</w:t>
      </w:r>
      <w:r w:rsidR="00FC6661" w:rsidRPr="00937BE1">
        <w:t>unding</w:t>
      </w:r>
      <w:r w:rsidR="00356C18" w:rsidRPr="00937BE1">
        <w:t xml:space="preserve"> </w:t>
      </w:r>
      <w:r w:rsidR="00FC6661" w:rsidRPr="00937BE1">
        <w:t>allocated</w:t>
      </w:r>
      <w:r w:rsidRPr="00937BE1">
        <w:t xml:space="preserve"> in 2021–22 </w:t>
      </w:r>
      <w:r w:rsidR="00FC6661" w:rsidRPr="00937BE1">
        <w:t>establish</w:t>
      </w:r>
      <w:r w:rsidR="001E1D6C" w:rsidRPr="00937BE1">
        <w:t>ed</w:t>
      </w:r>
      <w:r w:rsidR="00356C18" w:rsidRPr="00937BE1">
        <w:t xml:space="preserve"> </w:t>
      </w:r>
      <w:r w:rsidR="00FC6661" w:rsidRPr="00937BE1">
        <w:t>another</w:t>
      </w:r>
      <w:r w:rsidR="00356C18" w:rsidRPr="00937BE1">
        <w:t xml:space="preserve"> </w:t>
      </w:r>
      <w:r w:rsidR="00677E13" w:rsidRPr="00937BE1">
        <w:t>3</w:t>
      </w:r>
      <w:r w:rsidR="00356C18" w:rsidRPr="00937BE1">
        <w:t xml:space="preserve"> </w:t>
      </w:r>
      <w:r w:rsidR="00FC6661" w:rsidRPr="00937BE1">
        <w:t>new</w:t>
      </w:r>
      <w:r w:rsidR="00356C18" w:rsidRPr="00937BE1">
        <w:t xml:space="preserve"> </w:t>
      </w:r>
      <w:r w:rsidR="00FC6661" w:rsidRPr="00937BE1">
        <w:t>sexual</w:t>
      </w:r>
      <w:r w:rsidR="00356C18" w:rsidRPr="00937BE1">
        <w:t xml:space="preserve"> </w:t>
      </w:r>
      <w:r w:rsidR="00FC6661" w:rsidRPr="00937BE1">
        <w:t>and</w:t>
      </w:r>
      <w:r w:rsidR="00356C18" w:rsidRPr="00937BE1">
        <w:t xml:space="preserve"> </w:t>
      </w:r>
      <w:r w:rsidR="00FC6661" w:rsidRPr="00937BE1">
        <w:t>reproductive</w:t>
      </w:r>
      <w:r w:rsidR="00356C18" w:rsidRPr="00937BE1">
        <w:t xml:space="preserve"> </w:t>
      </w:r>
      <w:r w:rsidR="00FC6661" w:rsidRPr="00937BE1">
        <w:t>health</w:t>
      </w:r>
      <w:r w:rsidR="00356C18" w:rsidRPr="00937BE1">
        <w:t xml:space="preserve"> </w:t>
      </w:r>
      <w:r w:rsidR="00FC6661" w:rsidRPr="00937BE1">
        <w:t>hubs.</w:t>
      </w:r>
      <w:r w:rsidR="00356C18" w:rsidRPr="00937BE1">
        <w:t xml:space="preserve"> </w:t>
      </w:r>
      <w:r w:rsidR="00FC6661" w:rsidRPr="00937BE1">
        <w:t>These</w:t>
      </w:r>
      <w:r w:rsidR="00356C18" w:rsidRPr="00937BE1">
        <w:t xml:space="preserve"> </w:t>
      </w:r>
      <w:r w:rsidR="00FC6661" w:rsidRPr="00937BE1">
        <w:t>are</w:t>
      </w:r>
      <w:r w:rsidR="00356C18" w:rsidRPr="00937BE1">
        <w:t xml:space="preserve"> </w:t>
      </w:r>
      <w:r w:rsidR="00FC6661" w:rsidRPr="00937BE1">
        <w:t>located</w:t>
      </w:r>
      <w:r w:rsidR="00356C18" w:rsidRPr="00937BE1">
        <w:t xml:space="preserve"> </w:t>
      </w:r>
      <w:r w:rsidR="00FC6661" w:rsidRPr="00937BE1">
        <w:t>at</w:t>
      </w:r>
      <w:r w:rsidR="00356C18" w:rsidRPr="00937BE1">
        <w:t xml:space="preserve"> </w:t>
      </w:r>
      <w:r w:rsidR="00FC6661" w:rsidRPr="00937BE1">
        <w:t>Primary</w:t>
      </w:r>
      <w:r w:rsidR="00356C18" w:rsidRPr="00937BE1">
        <w:t xml:space="preserve"> </w:t>
      </w:r>
      <w:r w:rsidR="00FC6661" w:rsidRPr="00937BE1">
        <w:t>Care</w:t>
      </w:r>
      <w:r w:rsidR="00356C18" w:rsidRPr="00937BE1">
        <w:t xml:space="preserve"> </w:t>
      </w:r>
      <w:r w:rsidR="00FC6661" w:rsidRPr="00937BE1">
        <w:t>Connect</w:t>
      </w:r>
      <w:r w:rsidR="00356C18" w:rsidRPr="00937BE1">
        <w:t xml:space="preserve"> </w:t>
      </w:r>
      <w:r w:rsidR="00FC6661" w:rsidRPr="00937BE1">
        <w:t>in</w:t>
      </w:r>
      <w:r w:rsidR="00356C18" w:rsidRPr="00937BE1">
        <w:t xml:space="preserve"> </w:t>
      </w:r>
      <w:r w:rsidR="00FC6661" w:rsidRPr="00937BE1">
        <w:t>Shepparton,</w:t>
      </w:r>
      <w:r w:rsidR="00356C18" w:rsidRPr="00937BE1">
        <w:t xml:space="preserve"> </w:t>
      </w:r>
      <w:r w:rsidR="00FC6661" w:rsidRPr="00937BE1">
        <w:t>South</w:t>
      </w:r>
      <w:r w:rsidR="00356C18" w:rsidRPr="00937BE1">
        <w:t xml:space="preserve"> </w:t>
      </w:r>
      <w:r w:rsidR="00FC6661" w:rsidRPr="00937BE1">
        <w:t>West</w:t>
      </w:r>
      <w:r w:rsidR="00356C18" w:rsidRPr="00937BE1">
        <w:t xml:space="preserve"> </w:t>
      </w:r>
      <w:r w:rsidR="00FC6661" w:rsidRPr="00937BE1">
        <w:t>Healthcare</w:t>
      </w:r>
      <w:r w:rsidR="00356C18" w:rsidRPr="00937BE1">
        <w:t xml:space="preserve"> </w:t>
      </w:r>
      <w:r w:rsidR="00FC6661" w:rsidRPr="00937BE1">
        <w:t>in</w:t>
      </w:r>
      <w:r w:rsidR="00356C18" w:rsidRPr="00937BE1">
        <w:t xml:space="preserve"> </w:t>
      </w:r>
      <w:r w:rsidR="00FC6661" w:rsidRPr="00937BE1">
        <w:t>Warrnambool</w:t>
      </w:r>
      <w:r w:rsidR="00356C18" w:rsidRPr="00937BE1">
        <w:t xml:space="preserve"> </w:t>
      </w:r>
      <w:r w:rsidR="00FC6661" w:rsidRPr="00937BE1">
        <w:t>and</w:t>
      </w:r>
      <w:r w:rsidR="00356C18" w:rsidRPr="00937BE1">
        <w:t xml:space="preserve"> </w:t>
      </w:r>
      <w:r w:rsidR="00FC6661" w:rsidRPr="00937BE1">
        <w:t>Latrobe</w:t>
      </w:r>
      <w:r w:rsidR="00356C18" w:rsidRPr="00937BE1">
        <w:t xml:space="preserve"> </w:t>
      </w:r>
      <w:r w:rsidR="00FC6661" w:rsidRPr="00937BE1">
        <w:t>Community</w:t>
      </w:r>
      <w:r w:rsidR="00356C18" w:rsidRPr="00937BE1">
        <w:t xml:space="preserve"> </w:t>
      </w:r>
      <w:r w:rsidR="00FC6661" w:rsidRPr="00937BE1">
        <w:t>Health</w:t>
      </w:r>
      <w:r w:rsidR="00356C18" w:rsidRPr="00937BE1">
        <w:t xml:space="preserve"> </w:t>
      </w:r>
      <w:r w:rsidR="00FC6661" w:rsidRPr="00937BE1">
        <w:t>Service</w:t>
      </w:r>
      <w:r w:rsidR="00356C18" w:rsidRPr="00937BE1">
        <w:t xml:space="preserve"> </w:t>
      </w:r>
      <w:r w:rsidR="00FC6661" w:rsidRPr="00937BE1">
        <w:t>in</w:t>
      </w:r>
      <w:r w:rsidR="00356C18" w:rsidRPr="00937BE1">
        <w:t xml:space="preserve"> </w:t>
      </w:r>
      <w:r w:rsidR="00FC6661" w:rsidRPr="00937BE1">
        <w:t>Gippsland.</w:t>
      </w:r>
    </w:p>
    <w:p w14:paraId="7FD8D4E3" w14:textId="16E739BF" w:rsidR="00FC6661" w:rsidRPr="00937BE1" w:rsidRDefault="00FC6661" w:rsidP="00AE12C3">
      <w:pPr>
        <w:pStyle w:val="Body"/>
      </w:pPr>
      <w:r w:rsidRPr="00937BE1">
        <w:t>This</w:t>
      </w:r>
      <w:r w:rsidR="00356C18" w:rsidRPr="00937BE1">
        <w:t xml:space="preserve"> </w:t>
      </w:r>
      <w:r w:rsidRPr="00937BE1">
        <w:t>recognises</w:t>
      </w:r>
      <w:r w:rsidR="00356C18" w:rsidRPr="00937BE1">
        <w:t xml:space="preserve"> </w:t>
      </w:r>
      <w:r w:rsidRPr="00937BE1">
        <w:t>the</w:t>
      </w:r>
      <w:r w:rsidR="00356C18" w:rsidRPr="00937BE1">
        <w:t xml:space="preserve"> </w:t>
      </w:r>
      <w:r w:rsidRPr="00937BE1">
        <w:t>significant</w:t>
      </w:r>
      <w:r w:rsidR="00356C18" w:rsidRPr="00937BE1">
        <w:t xml:space="preserve"> </w:t>
      </w:r>
      <w:r w:rsidRPr="00937BE1">
        <w:t>role</w:t>
      </w:r>
      <w:r w:rsidR="00356C18" w:rsidRPr="00937BE1">
        <w:t xml:space="preserve"> </w:t>
      </w:r>
      <w:r w:rsidRPr="00937BE1">
        <w:t>of</w:t>
      </w:r>
      <w:r w:rsidR="00356C18" w:rsidRPr="00937BE1">
        <w:t xml:space="preserve"> </w:t>
      </w:r>
      <w:r w:rsidRPr="00937BE1">
        <w:t>dedicated</w:t>
      </w:r>
      <w:r w:rsidR="00356C18" w:rsidRPr="00937BE1">
        <w:t xml:space="preserve"> </w:t>
      </w:r>
      <w:r w:rsidR="001E1D6C" w:rsidRPr="00937BE1">
        <w:t>w</w:t>
      </w:r>
      <w:r w:rsidRPr="00937BE1">
        <w:t>omen’s</w:t>
      </w:r>
      <w:r w:rsidR="00356C18" w:rsidRPr="00937BE1">
        <w:t xml:space="preserve"> </w:t>
      </w:r>
      <w:r w:rsidR="001E1D6C" w:rsidRPr="00937BE1">
        <w:t>h</w:t>
      </w:r>
      <w:r w:rsidRPr="00937BE1">
        <w:t>ealth</w:t>
      </w:r>
      <w:r w:rsidR="00356C18" w:rsidRPr="00937BE1">
        <w:t xml:space="preserve"> </w:t>
      </w:r>
      <w:r w:rsidR="001E1D6C" w:rsidRPr="00937BE1">
        <w:t>s</w:t>
      </w:r>
      <w:r w:rsidRPr="00937BE1">
        <w:t>ervices</w:t>
      </w:r>
      <w:r w:rsidR="00356C18" w:rsidRPr="00937BE1">
        <w:t xml:space="preserve"> </w:t>
      </w:r>
      <w:r w:rsidRPr="00937BE1">
        <w:t>in</w:t>
      </w:r>
      <w:r w:rsidR="00356C18" w:rsidRPr="00937BE1">
        <w:t xml:space="preserve"> </w:t>
      </w:r>
      <w:r w:rsidRPr="00937BE1">
        <w:t>reducing</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gender</w:t>
      </w:r>
      <w:r w:rsidR="00356C18" w:rsidRPr="00937BE1">
        <w:t xml:space="preserve"> </w:t>
      </w:r>
      <w:r w:rsidRPr="00937BE1">
        <w:t>inequality</w:t>
      </w:r>
      <w:r w:rsidR="00356C18" w:rsidRPr="00937BE1">
        <w:t xml:space="preserve"> </w:t>
      </w:r>
      <w:r w:rsidRPr="00937BE1">
        <w:t>on</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p>
    <w:p w14:paraId="3C6C0299" w14:textId="5DEEF07D" w:rsidR="00FC6661" w:rsidRPr="00937BE1" w:rsidRDefault="00FC6661" w:rsidP="00AE12C3">
      <w:pPr>
        <w:pStyle w:val="Body"/>
      </w:pPr>
      <w:r w:rsidRPr="00937BE1">
        <w:t>Women’s</w:t>
      </w:r>
      <w:r w:rsidR="00356C18" w:rsidRPr="00937BE1">
        <w:t xml:space="preserve"> </w:t>
      </w:r>
      <w:r w:rsidR="001E1D6C" w:rsidRPr="00937BE1">
        <w:t>h</w:t>
      </w:r>
      <w:r w:rsidRPr="00937BE1">
        <w:t>ealth</w:t>
      </w:r>
      <w:r w:rsidR="00356C18" w:rsidRPr="00937BE1">
        <w:t xml:space="preserve"> </w:t>
      </w:r>
      <w:r w:rsidR="001E1D6C" w:rsidRPr="00937BE1">
        <w:t>s</w:t>
      </w:r>
      <w:r w:rsidRPr="00937BE1">
        <w:t>ervices</w:t>
      </w:r>
      <w:r w:rsidR="00356C18" w:rsidRPr="00937BE1">
        <w:t xml:space="preserve"> </w:t>
      </w:r>
      <w:r w:rsidRPr="00937BE1">
        <w:t>will</w:t>
      </w:r>
      <w:r w:rsidR="00356C18" w:rsidRPr="00937BE1">
        <w:t xml:space="preserve"> </w:t>
      </w:r>
      <w:r w:rsidRPr="00937BE1">
        <w:t>join</w:t>
      </w:r>
      <w:r w:rsidR="00356C18" w:rsidRPr="00937BE1">
        <w:t xml:space="preserve"> </w:t>
      </w:r>
      <w:r w:rsidRPr="00937BE1">
        <w:t>with</w:t>
      </w:r>
      <w:r w:rsidR="00356C18" w:rsidRPr="00937BE1">
        <w:t xml:space="preserve"> </w:t>
      </w:r>
      <w:r w:rsidRPr="00937BE1">
        <w:t>a</w:t>
      </w:r>
      <w:r w:rsidR="00356C18" w:rsidRPr="00937BE1">
        <w:t xml:space="preserve"> </w:t>
      </w:r>
      <w:r w:rsidR="00322FD8" w:rsidRPr="00937BE1">
        <w:t>network</w:t>
      </w:r>
      <w:r w:rsidR="00356C18" w:rsidRPr="00937BE1">
        <w:t xml:space="preserve"> </w:t>
      </w:r>
      <w:r w:rsidRPr="00937BE1">
        <w:t>of</w:t>
      </w:r>
      <w:r w:rsidR="00356C18" w:rsidRPr="00937BE1">
        <w:t xml:space="preserve"> </w:t>
      </w:r>
      <w:r w:rsidRPr="00937BE1">
        <w:t>organisations</w:t>
      </w:r>
      <w:r w:rsidR="00356C18" w:rsidRPr="00937BE1">
        <w:t xml:space="preserve"> </w:t>
      </w:r>
      <w:r w:rsidRPr="00937BE1">
        <w:t>within</w:t>
      </w:r>
      <w:r w:rsidR="00356C18" w:rsidRPr="00937BE1">
        <w:t xml:space="preserve"> </w:t>
      </w:r>
      <w:r w:rsidRPr="00937BE1">
        <w:t>Victoria</w:t>
      </w:r>
      <w:r w:rsidR="001E1D6C" w:rsidRPr="00937BE1">
        <w:t>’</w:t>
      </w:r>
      <w:r w:rsidRPr="00937BE1">
        <w:t>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system,</w:t>
      </w:r>
      <w:r w:rsidR="00356C18" w:rsidRPr="00937BE1">
        <w:t xml:space="preserve"> </w:t>
      </w:r>
      <w:r w:rsidRPr="00937BE1">
        <w:t>including</w:t>
      </w:r>
      <w:r w:rsidR="00356C18" w:rsidRPr="00937BE1">
        <w:t xml:space="preserve"> </w:t>
      </w:r>
      <w:r w:rsidRPr="00937BE1">
        <w:t>Local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Units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to</w:t>
      </w:r>
      <w:r w:rsidR="00356C18" w:rsidRPr="00937BE1">
        <w:t xml:space="preserve"> </w:t>
      </w:r>
      <w:r w:rsidRPr="00937BE1">
        <w:t>strengthen</w:t>
      </w:r>
      <w:r w:rsidR="00356C18" w:rsidRPr="00937BE1">
        <w:t xml:space="preserve"> </w:t>
      </w:r>
      <w:r w:rsidRPr="00937BE1">
        <w:t>local</w:t>
      </w:r>
      <w:r w:rsidR="00356C18" w:rsidRPr="00937BE1">
        <w:t xml:space="preserve"> </w:t>
      </w:r>
      <w:r w:rsidRPr="00937BE1">
        <w:t>capacity</w:t>
      </w:r>
      <w:r w:rsidR="00356C18" w:rsidRPr="00937BE1">
        <w:t xml:space="preserve"> </w:t>
      </w:r>
      <w:r w:rsidRPr="00937BE1">
        <w:t>for</w:t>
      </w:r>
      <w:r w:rsidR="00356C18" w:rsidRPr="00937BE1">
        <w:t xml:space="preserve"> </w:t>
      </w:r>
      <w:r w:rsidRPr="00937BE1">
        <w:t>better</w:t>
      </w:r>
      <w:r w:rsidR="00356C18" w:rsidRPr="00937BE1">
        <w:t xml:space="preserve"> </w:t>
      </w:r>
      <w:r w:rsidRPr="00937BE1">
        <w:t>and</w:t>
      </w:r>
      <w:r w:rsidR="00356C18" w:rsidRPr="00937BE1">
        <w:t xml:space="preserve"> </w:t>
      </w:r>
      <w:r w:rsidRPr="00937BE1">
        <w:t>more</w:t>
      </w:r>
      <w:r w:rsidR="00356C18" w:rsidRPr="00937BE1">
        <w:t xml:space="preserve"> </w:t>
      </w:r>
      <w:r w:rsidRPr="00937BE1">
        <w:t>equal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for</w:t>
      </w:r>
      <w:r w:rsidR="00356C18" w:rsidRPr="00937BE1">
        <w:t xml:space="preserve"> </w:t>
      </w:r>
      <w:r w:rsidRPr="00937BE1">
        <w:t>Victorian</w:t>
      </w:r>
      <w:r w:rsidR="00356C18" w:rsidRPr="00937BE1">
        <w:t xml:space="preserve"> </w:t>
      </w:r>
      <w:r w:rsidRPr="00937BE1">
        <w:t>women.</w:t>
      </w:r>
    </w:p>
    <w:p w14:paraId="16AC846C" w14:textId="17E77231" w:rsidR="00FC6661" w:rsidRPr="00937BE1" w:rsidRDefault="00FC6661" w:rsidP="00C55331">
      <w:pPr>
        <w:pStyle w:val="Heading3"/>
      </w:pPr>
      <w:bookmarkStart w:id="255" w:name="_Toc1970574573"/>
      <w:r w:rsidRPr="00937BE1">
        <w:lastRenderedPageBreak/>
        <w:t>STI</w:t>
      </w:r>
      <w:r w:rsidR="00356C18" w:rsidRPr="00937BE1">
        <w:t xml:space="preserve"> </w:t>
      </w:r>
      <w:r w:rsidR="00E52305" w:rsidRPr="00937BE1">
        <w:t>w</w:t>
      </w:r>
      <w:r w:rsidRPr="00937BE1">
        <w:t>eeks</w:t>
      </w:r>
      <w:bookmarkEnd w:id="255"/>
      <w:r w:rsidR="00356C18" w:rsidRPr="00937BE1">
        <w:t xml:space="preserve"> </w:t>
      </w:r>
    </w:p>
    <w:p w14:paraId="7360D8BB" w14:textId="251487F0" w:rsidR="00FC6661" w:rsidRPr="00937BE1" w:rsidRDefault="00FC6661" w:rsidP="00C55331">
      <w:pPr>
        <w:pStyle w:val="Heading4"/>
      </w:pPr>
      <w:r w:rsidRPr="00937BE1">
        <w:t>STI</w:t>
      </w:r>
      <w:r w:rsidR="00356C18" w:rsidRPr="00937BE1">
        <w:t xml:space="preserve"> </w:t>
      </w:r>
      <w:r w:rsidRPr="00937BE1">
        <w:t>Testing</w:t>
      </w:r>
      <w:r w:rsidR="00356C18" w:rsidRPr="00937BE1">
        <w:t xml:space="preserve"> </w:t>
      </w:r>
      <w:r w:rsidRPr="00937BE1">
        <w:t>Week:</w:t>
      </w:r>
      <w:r w:rsidR="00356C18" w:rsidRPr="00937BE1">
        <w:t xml:space="preserve"> </w:t>
      </w:r>
      <w:r w:rsidRPr="00937BE1">
        <w:t>15</w:t>
      </w:r>
      <w:r w:rsidR="00E52305" w:rsidRPr="00937BE1">
        <w:t>–</w:t>
      </w:r>
      <w:r w:rsidRPr="00937BE1">
        <w:t>21</w:t>
      </w:r>
      <w:r w:rsidR="00356C18" w:rsidRPr="00937BE1">
        <w:t xml:space="preserve"> </w:t>
      </w:r>
      <w:r w:rsidRPr="00937BE1">
        <w:t>November</w:t>
      </w:r>
      <w:r w:rsidR="00356C18" w:rsidRPr="00937BE1">
        <w:t xml:space="preserve"> </w:t>
      </w:r>
      <w:r w:rsidRPr="00937BE1">
        <w:t>2020</w:t>
      </w:r>
    </w:p>
    <w:p w14:paraId="6567724C" w14:textId="0552207F" w:rsidR="00FC6661" w:rsidRPr="00937BE1" w:rsidRDefault="00FC6661" w:rsidP="00AE12C3">
      <w:pPr>
        <w:pStyle w:val="Body"/>
      </w:pPr>
      <w:r w:rsidRPr="00937BE1">
        <w:t>The</w:t>
      </w:r>
      <w:r w:rsidR="00356C18" w:rsidRPr="00937BE1">
        <w:t xml:space="preserve"> </w:t>
      </w:r>
      <w:r w:rsidRPr="00937BE1">
        <w:t>communications</w:t>
      </w:r>
      <w:r w:rsidR="00356C18" w:rsidRPr="00937BE1">
        <w:t xml:space="preserve"> </w:t>
      </w:r>
      <w:r w:rsidRPr="00937BE1">
        <w:t>approach</w:t>
      </w:r>
      <w:r w:rsidR="00356C18" w:rsidRPr="00937BE1">
        <w:t xml:space="preserve"> </w:t>
      </w:r>
      <w:r w:rsidRPr="00937BE1">
        <w:t>for</w:t>
      </w:r>
      <w:r w:rsidR="00356C18" w:rsidRPr="00937BE1">
        <w:t xml:space="preserve"> </w:t>
      </w:r>
      <w:r w:rsidRPr="00937BE1">
        <w:t>STI</w:t>
      </w:r>
      <w:r w:rsidR="00356C18" w:rsidRPr="00937BE1">
        <w:t xml:space="preserve"> </w:t>
      </w:r>
      <w:r w:rsidRPr="00937BE1">
        <w:t>Testing</w:t>
      </w:r>
      <w:r w:rsidR="00356C18" w:rsidRPr="00937BE1">
        <w:t xml:space="preserve"> </w:t>
      </w:r>
      <w:r w:rsidRPr="00937BE1">
        <w:t>Week</w:t>
      </w:r>
      <w:r w:rsidR="00356C18" w:rsidRPr="00937BE1">
        <w:t xml:space="preserve"> </w:t>
      </w:r>
      <w:r w:rsidRPr="00937BE1">
        <w:t>2020</w:t>
      </w:r>
      <w:r w:rsidR="00356C18" w:rsidRPr="00937BE1">
        <w:t xml:space="preserve"> </w:t>
      </w:r>
      <w:r w:rsidRPr="00937BE1">
        <w:t>focused</w:t>
      </w:r>
      <w:r w:rsidR="00356C18" w:rsidRPr="00937BE1">
        <w:t xml:space="preserve"> </w:t>
      </w:r>
      <w:r w:rsidRPr="00937BE1">
        <w:t>on</w:t>
      </w:r>
      <w:r w:rsidR="00356C18" w:rsidRPr="00937BE1">
        <w:t xml:space="preserve"> </w:t>
      </w:r>
      <w:r w:rsidRPr="00937BE1">
        <w:t>reinforcing</w:t>
      </w:r>
      <w:r w:rsidR="00356C18" w:rsidRPr="00937BE1">
        <w:t xml:space="preserve"> </w:t>
      </w:r>
      <w:r w:rsidRPr="00937BE1">
        <w:t>and</w:t>
      </w:r>
      <w:r w:rsidR="00356C18" w:rsidRPr="00937BE1">
        <w:t xml:space="preserve"> </w:t>
      </w:r>
      <w:r w:rsidRPr="00937BE1">
        <w:t>increasing</w:t>
      </w:r>
      <w:r w:rsidR="00356C18" w:rsidRPr="00937BE1">
        <w:t xml:space="preserve"> </w:t>
      </w:r>
      <w:r w:rsidRPr="00937BE1">
        <w:t>awareness</w:t>
      </w:r>
      <w:r w:rsidR="00356C18" w:rsidRPr="00937BE1">
        <w:t xml:space="preserve"> </w:t>
      </w:r>
      <w:r w:rsidRPr="00937BE1">
        <w:t>of</w:t>
      </w:r>
      <w:r w:rsidR="00356C18" w:rsidRPr="00937BE1">
        <w:t xml:space="preserve"> </w:t>
      </w:r>
      <w:r w:rsidRPr="00937BE1">
        <w:t>STI</w:t>
      </w:r>
      <w:r w:rsidR="00356C18" w:rsidRPr="00937BE1">
        <w:t xml:space="preserve"> </w:t>
      </w:r>
      <w:r w:rsidRPr="00937BE1">
        <w:t>testing</w:t>
      </w:r>
      <w:r w:rsidR="00356C18" w:rsidRPr="00937BE1">
        <w:t xml:space="preserve"> </w:t>
      </w:r>
      <w:r w:rsidRPr="00937BE1">
        <w:t>in</w:t>
      </w:r>
      <w:r w:rsidR="00356C18" w:rsidRPr="00937BE1">
        <w:t xml:space="preserve"> </w:t>
      </w:r>
      <w:r w:rsidRPr="00937BE1">
        <w:t>the</w:t>
      </w:r>
      <w:r w:rsidR="00356C18" w:rsidRPr="00937BE1">
        <w:t xml:space="preserve"> </w:t>
      </w:r>
      <w:r w:rsidRPr="00937BE1">
        <w:t>context</w:t>
      </w:r>
      <w:r w:rsidR="00356C18" w:rsidRPr="00937BE1">
        <w:t xml:space="preserve"> </w:t>
      </w:r>
      <w:r w:rsidRPr="00937BE1">
        <w:t>of</w:t>
      </w:r>
      <w:r w:rsidR="00356C18" w:rsidRPr="00937BE1">
        <w:t xml:space="preserve"> </w:t>
      </w:r>
      <w:r w:rsidRPr="00937BE1">
        <w:t>re-engaging</w:t>
      </w:r>
      <w:r w:rsidR="00356C18" w:rsidRPr="00937BE1">
        <w:t xml:space="preserve"> </w:t>
      </w:r>
      <w:r w:rsidRPr="00937BE1">
        <w:t>primary</w:t>
      </w:r>
      <w:r w:rsidR="00356C18" w:rsidRPr="00937BE1">
        <w:t xml:space="preserve"> </w:t>
      </w:r>
      <w:r w:rsidRPr="00937BE1">
        <w:t>care</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interruptions</w:t>
      </w:r>
      <w:r w:rsidR="00356C18" w:rsidRPr="00937BE1">
        <w:t xml:space="preserve"> </w:t>
      </w:r>
      <w:r w:rsidRPr="00937BE1">
        <w:t>to</w:t>
      </w:r>
      <w:r w:rsidR="00356C18" w:rsidRPr="00937BE1">
        <w:t xml:space="preserve"> </w:t>
      </w:r>
      <w:r w:rsidRPr="00937BE1">
        <w:t>usual</w:t>
      </w:r>
      <w:r w:rsidR="00356C18" w:rsidRPr="00937BE1">
        <w:t xml:space="preserve"> </w:t>
      </w:r>
      <w:r w:rsidRPr="00937BE1">
        <w:t>healthcare</w:t>
      </w:r>
      <w:r w:rsidR="00356C18" w:rsidRPr="00937BE1">
        <w:t xml:space="preserve"> </w:t>
      </w:r>
      <w:r w:rsidRPr="00937BE1">
        <w:t>services.</w:t>
      </w:r>
      <w:r w:rsidR="00356C18" w:rsidRPr="00937BE1">
        <w:t xml:space="preserve"> </w:t>
      </w:r>
      <w:r w:rsidRPr="00937BE1">
        <w:t>The</w:t>
      </w:r>
      <w:r w:rsidR="00356C18" w:rsidRPr="00937BE1">
        <w:t xml:space="preserve"> </w:t>
      </w:r>
      <w:r w:rsidRPr="00937BE1">
        <w:t>campaign</w:t>
      </w:r>
      <w:r w:rsidR="00356C18" w:rsidRPr="00937BE1">
        <w:t xml:space="preserve"> </w:t>
      </w:r>
      <w:r w:rsidRPr="00937BE1">
        <w:t>included</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where</w:t>
      </w:r>
      <w:r w:rsidR="00356C18" w:rsidRPr="00937BE1">
        <w:t xml:space="preserve"> </w:t>
      </w:r>
      <w:r w:rsidRPr="00937BE1">
        <w:t>to</w:t>
      </w:r>
      <w:r w:rsidR="00356C18" w:rsidRPr="00937BE1">
        <w:t xml:space="preserve"> </w:t>
      </w:r>
      <w:r w:rsidRPr="00937BE1">
        <w:t>go</w:t>
      </w:r>
      <w:r w:rsidR="00356C18" w:rsidRPr="00937BE1">
        <w:t xml:space="preserve"> </w:t>
      </w:r>
      <w:r w:rsidRPr="00937BE1">
        <w:t>locally</w:t>
      </w:r>
      <w:r w:rsidR="00356C18" w:rsidRPr="00937BE1">
        <w:t xml:space="preserve"> </w:t>
      </w:r>
      <w:r w:rsidRPr="00937BE1">
        <w:t>to</w:t>
      </w:r>
      <w:r w:rsidR="00356C18" w:rsidRPr="00937BE1">
        <w:t xml:space="preserve"> </w:t>
      </w:r>
      <w:r w:rsidRPr="00937BE1">
        <w:t>get</w:t>
      </w:r>
      <w:r w:rsidR="00356C18" w:rsidRPr="00937BE1">
        <w:t xml:space="preserve"> </w:t>
      </w:r>
      <w:r w:rsidRPr="00937BE1">
        <w:t>tested,</w:t>
      </w:r>
      <w:r w:rsidR="00356C18" w:rsidRPr="00937BE1">
        <w:t xml:space="preserve"> </w:t>
      </w:r>
      <w:r w:rsidRPr="00937BE1">
        <w:t>which</w:t>
      </w:r>
      <w:r w:rsidR="00356C18" w:rsidRPr="00937BE1">
        <w:t xml:space="preserve"> </w:t>
      </w:r>
      <w:r w:rsidRPr="00937BE1">
        <w:t>was</w:t>
      </w:r>
      <w:r w:rsidR="00356C18" w:rsidRPr="00937BE1">
        <w:t xml:space="preserve"> </w:t>
      </w:r>
      <w:r w:rsidRPr="00937BE1">
        <w:t>aimed</w:t>
      </w:r>
      <w:r w:rsidR="00356C18" w:rsidRPr="00937BE1">
        <w:t xml:space="preserve"> </w:t>
      </w:r>
      <w:r w:rsidRPr="00937BE1">
        <w:t>at</w:t>
      </w:r>
      <w:r w:rsidR="00356C18" w:rsidRPr="00937BE1">
        <w:t xml:space="preserve"> </w:t>
      </w:r>
      <w:r w:rsidRPr="00937BE1">
        <w:t>driving</w:t>
      </w:r>
      <w:r w:rsidR="00356C18" w:rsidRPr="00937BE1">
        <w:t xml:space="preserve"> </w:t>
      </w:r>
      <w:r w:rsidRPr="00937BE1">
        <w:t>both</w:t>
      </w:r>
      <w:r w:rsidR="00356C18" w:rsidRPr="00937BE1">
        <w:t xml:space="preserve"> </w:t>
      </w:r>
      <w:r w:rsidRPr="00937BE1">
        <w:t>attitude</w:t>
      </w:r>
      <w:r w:rsidR="00356C18" w:rsidRPr="00937BE1">
        <w:t xml:space="preserve"> </w:t>
      </w:r>
      <w:r w:rsidRPr="00937BE1">
        <w:t>(awareness</w:t>
      </w:r>
      <w:r w:rsidR="00356C18" w:rsidRPr="00937BE1">
        <w:t xml:space="preserve"> </w:t>
      </w:r>
      <w:r w:rsidRPr="00937BE1">
        <w:t>of</w:t>
      </w:r>
      <w:r w:rsidR="00356C18" w:rsidRPr="00937BE1">
        <w:t xml:space="preserve"> </w:t>
      </w:r>
      <w:r w:rsidRPr="00937BE1">
        <w:t>one’s</w:t>
      </w:r>
      <w:r w:rsidR="00356C18" w:rsidRPr="00937BE1">
        <w:t xml:space="preserve"> </w:t>
      </w:r>
      <w:r w:rsidRPr="00937BE1">
        <w:t>own</w:t>
      </w:r>
      <w:r w:rsidR="00356C18" w:rsidRPr="00937BE1">
        <w:t xml:space="preserve"> </w:t>
      </w:r>
      <w:r w:rsidRPr="00937BE1">
        <w:t>sexual</w:t>
      </w:r>
      <w:r w:rsidR="00356C18" w:rsidRPr="00937BE1">
        <w:t xml:space="preserve"> </w:t>
      </w:r>
      <w:r w:rsidRPr="00937BE1">
        <w:t>health</w:t>
      </w:r>
      <w:r w:rsidR="00356C18" w:rsidRPr="00937BE1">
        <w:t xml:space="preserve"> </w:t>
      </w:r>
      <w:r w:rsidRPr="00937BE1">
        <w:t>and</w:t>
      </w:r>
      <w:r w:rsidR="00356C18" w:rsidRPr="00937BE1">
        <w:t xml:space="preserve"> </w:t>
      </w:r>
      <w:r w:rsidRPr="00937BE1">
        <w:t>potential</w:t>
      </w:r>
      <w:r w:rsidR="00356C18" w:rsidRPr="00937BE1">
        <w:t xml:space="preserve"> </w:t>
      </w:r>
      <w:r w:rsidRPr="00937BE1">
        <w:t>risk)</w:t>
      </w:r>
      <w:r w:rsidR="00356C18" w:rsidRPr="00937BE1">
        <w:t xml:space="preserve"> </w:t>
      </w:r>
      <w:r w:rsidRPr="00937BE1">
        <w:t>and</w:t>
      </w:r>
      <w:r w:rsidR="00356C18" w:rsidRPr="00937BE1">
        <w:t xml:space="preserve"> </w:t>
      </w:r>
      <w:r w:rsidRPr="00937BE1">
        <w:t>behaviour</w:t>
      </w:r>
      <w:r w:rsidR="00356C18" w:rsidRPr="00937BE1">
        <w:t xml:space="preserve"> </w:t>
      </w:r>
      <w:r w:rsidRPr="00937BE1">
        <w:t>change</w:t>
      </w:r>
      <w:r w:rsidR="00356C18" w:rsidRPr="00937BE1">
        <w:t xml:space="preserve"> </w:t>
      </w:r>
      <w:r w:rsidRPr="00937BE1">
        <w:t>(STI</w:t>
      </w:r>
      <w:r w:rsidR="00356C18" w:rsidRPr="00937BE1">
        <w:t xml:space="preserve"> </w:t>
      </w:r>
      <w:r w:rsidRPr="00937BE1">
        <w:t>testing</w:t>
      </w:r>
      <w:r w:rsidR="00356C18" w:rsidRPr="00937BE1">
        <w:t xml:space="preserve"> </w:t>
      </w:r>
      <w:r w:rsidRPr="00937BE1">
        <w:t>as</w:t>
      </w:r>
      <w:r w:rsidR="00356C18" w:rsidRPr="00937BE1">
        <w:t xml:space="preserve"> </w:t>
      </w:r>
      <w:r w:rsidRPr="00937BE1">
        <w:t>per</w:t>
      </w:r>
      <w:r w:rsidR="00356C18" w:rsidRPr="00937BE1">
        <w:t xml:space="preserve"> </w:t>
      </w:r>
      <w:r w:rsidRPr="00937BE1">
        <w:t>guideline</w:t>
      </w:r>
      <w:r w:rsidR="00356C18" w:rsidRPr="00937BE1">
        <w:t xml:space="preserve"> </w:t>
      </w:r>
      <w:r w:rsidRPr="00937BE1">
        <w:t>recommendations)</w:t>
      </w:r>
      <w:r w:rsidR="00356C18" w:rsidRPr="00937BE1">
        <w:t xml:space="preserve"> </w:t>
      </w:r>
      <w:r w:rsidRPr="00937BE1">
        <w:t>and</w:t>
      </w:r>
      <w:r w:rsidR="00356C18" w:rsidRPr="00937BE1">
        <w:t xml:space="preserve"> </w:t>
      </w:r>
      <w:r w:rsidRPr="00937BE1">
        <w:t>included</w:t>
      </w:r>
      <w:r w:rsidR="00356C18" w:rsidRPr="00937BE1">
        <w:t xml:space="preserve"> </w:t>
      </w:r>
      <w:r w:rsidRPr="00937BE1">
        <w:t>the</w:t>
      </w:r>
      <w:r w:rsidR="00356C18" w:rsidRPr="00937BE1">
        <w:t xml:space="preserve"> </w:t>
      </w:r>
      <w:r w:rsidRPr="00937BE1">
        <w:t>following</w:t>
      </w:r>
      <w:r w:rsidR="00356C18" w:rsidRPr="00937BE1">
        <w:t xml:space="preserve"> </w:t>
      </w:r>
      <w:r w:rsidRPr="00937BE1">
        <w:t>social</w:t>
      </w:r>
      <w:r w:rsidR="00356C18" w:rsidRPr="00937BE1">
        <w:t xml:space="preserve"> </w:t>
      </w:r>
      <w:r w:rsidRPr="00937BE1">
        <w:t>and</w:t>
      </w:r>
      <w:r w:rsidR="00356C18" w:rsidRPr="00937BE1">
        <w:t xml:space="preserve"> </w:t>
      </w:r>
      <w:r w:rsidRPr="00937BE1">
        <w:t>other</w:t>
      </w:r>
      <w:r w:rsidR="00356C18" w:rsidRPr="00937BE1">
        <w:t xml:space="preserve"> </w:t>
      </w:r>
      <w:r w:rsidRPr="00937BE1">
        <w:t>media</w:t>
      </w:r>
      <w:r w:rsidR="00356C18" w:rsidRPr="00937BE1">
        <w:t xml:space="preserve"> </w:t>
      </w:r>
      <w:r w:rsidRPr="00937BE1">
        <w:t>messages.</w:t>
      </w:r>
      <w:r w:rsidR="00356C18" w:rsidRPr="00937BE1">
        <w:t xml:space="preserve"> </w:t>
      </w:r>
    </w:p>
    <w:p w14:paraId="6F425994" w14:textId="54FBBDBD" w:rsidR="00FC6661" w:rsidRPr="00937BE1" w:rsidRDefault="00FC6661" w:rsidP="00AE12C3">
      <w:pPr>
        <w:pStyle w:val="Body"/>
      </w:pPr>
      <w:r w:rsidRPr="00937BE1">
        <w:rPr>
          <w:b/>
          <w:i/>
          <w:noProof/>
        </w:rPr>
        <w:drawing>
          <wp:inline distT="0" distB="0" distL="0" distR="0" wp14:anchorId="02B41781" wp14:editId="77E2FF5C">
            <wp:extent cx="5435600" cy="3168650"/>
            <wp:effectExtent l="0" t="0" r="0" b="0"/>
            <wp:docPr id="450321959" name="Picture 3" descr="Time to test campaign im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21959" name="Picture 3" descr="Time to test campaign images&#10;"/>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5435600" cy="3168650"/>
                    </a:xfrm>
                    <a:prstGeom prst="rect">
                      <a:avLst/>
                    </a:prstGeom>
                    <a:noFill/>
                    <a:ln>
                      <a:noFill/>
                    </a:ln>
                  </pic:spPr>
                </pic:pic>
              </a:graphicData>
            </a:graphic>
          </wp:inline>
        </w:drawing>
      </w:r>
      <w:r w:rsidR="00356C18" w:rsidRPr="00937BE1">
        <w:t xml:space="preserve"> </w:t>
      </w:r>
    </w:p>
    <w:p w14:paraId="38597FB8" w14:textId="77777777" w:rsidR="00FC6661" w:rsidRPr="00937BE1" w:rsidRDefault="00FC6661" w:rsidP="00AE12C3">
      <w:pPr>
        <w:pStyle w:val="Body"/>
      </w:pPr>
    </w:p>
    <w:p w14:paraId="0711CA5A" w14:textId="2F90815C" w:rsidR="00FC6661" w:rsidRPr="00937BE1" w:rsidRDefault="00356C18" w:rsidP="00AE12C3">
      <w:pPr>
        <w:pStyle w:val="Body"/>
      </w:pPr>
      <w:r w:rsidRPr="00937BE1">
        <w:lastRenderedPageBreak/>
        <w:t xml:space="preserve"> </w:t>
      </w:r>
      <w:r w:rsidR="00FC6661" w:rsidRPr="00937BE1">
        <w:rPr>
          <w:noProof/>
        </w:rPr>
        <w:drawing>
          <wp:inline distT="0" distB="0" distL="0" distR="0" wp14:anchorId="73483E0C" wp14:editId="5A6B5D0A">
            <wp:extent cx="3613150" cy="4857750"/>
            <wp:effectExtent l="0" t="0" r="6350" b="0"/>
            <wp:docPr id="1562521578" name="Picture 2" descr="Syphilis campaig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21578" name="Picture 2" descr="Syphilis campaign poster"/>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3613150" cy="4857750"/>
                    </a:xfrm>
                    <a:prstGeom prst="rect">
                      <a:avLst/>
                    </a:prstGeom>
                    <a:noFill/>
                    <a:ln>
                      <a:noFill/>
                    </a:ln>
                  </pic:spPr>
                </pic:pic>
              </a:graphicData>
            </a:graphic>
          </wp:inline>
        </w:drawing>
      </w:r>
    </w:p>
    <w:p w14:paraId="508C838F" w14:textId="77777777" w:rsidR="00FC6661" w:rsidRPr="00937BE1" w:rsidRDefault="00FC6661" w:rsidP="00AE12C3">
      <w:pPr>
        <w:pStyle w:val="Body"/>
      </w:pPr>
    </w:p>
    <w:p w14:paraId="399FECE0" w14:textId="1FAFB644" w:rsidR="00FC6661" w:rsidRPr="00937BE1" w:rsidRDefault="00FC6661" w:rsidP="00C55331">
      <w:pPr>
        <w:pStyle w:val="Heading4"/>
      </w:pPr>
      <w:r w:rsidRPr="00937BE1">
        <w:t>STI</w:t>
      </w:r>
      <w:r w:rsidR="00356C18" w:rsidRPr="00937BE1">
        <w:t xml:space="preserve"> </w:t>
      </w:r>
      <w:r w:rsidRPr="00937BE1">
        <w:t>Testing</w:t>
      </w:r>
      <w:r w:rsidR="00356C18" w:rsidRPr="00937BE1">
        <w:t xml:space="preserve"> </w:t>
      </w:r>
      <w:r w:rsidRPr="00937BE1">
        <w:t>Week:</w:t>
      </w:r>
      <w:r w:rsidR="00356C18" w:rsidRPr="00937BE1">
        <w:t xml:space="preserve"> </w:t>
      </w:r>
      <w:r w:rsidRPr="00937BE1">
        <w:t>17</w:t>
      </w:r>
      <w:r w:rsidR="00985692" w:rsidRPr="00937BE1">
        <w:t>–</w:t>
      </w:r>
      <w:r w:rsidRPr="00937BE1">
        <w:t>23</w:t>
      </w:r>
      <w:r w:rsidR="00356C18" w:rsidRPr="00937BE1">
        <w:t xml:space="preserve"> </w:t>
      </w:r>
      <w:r w:rsidRPr="00937BE1">
        <w:t>October</w:t>
      </w:r>
      <w:r w:rsidR="00356C18" w:rsidRPr="00937BE1">
        <w:t xml:space="preserve"> </w:t>
      </w:r>
      <w:r w:rsidRPr="00937BE1">
        <w:t>2021</w:t>
      </w:r>
    </w:p>
    <w:p w14:paraId="474F24BE" w14:textId="0AF5BBA8" w:rsidR="00FC6661" w:rsidRPr="00937BE1" w:rsidRDefault="00FC6661" w:rsidP="00AE12C3">
      <w:pPr>
        <w:pStyle w:val="Body"/>
      </w:pPr>
      <w:r w:rsidRPr="00937BE1">
        <w:t>The</w:t>
      </w:r>
      <w:r w:rsidR="00356C18" w:rsidRPr="00937BE1">
        <w:t xml:space="preserve"> </w:t>
      </w:r>
      <w:r w:rsidRPr="00937BE1">
        <w:t>communication</w:t>
      </w:r>
      <w:r w:rsidR="00356C18" w:rsidRPr="00937BE1">
        <w:t xml:space="preserve"> </w:t>
      </w:r>
      <w:r w:rsidRPr="00937BE1">
        <w:t>approach</w:t>
      </w:r>
      <w:r w:rsidR="00356C18" w:rsidRPr="00937BE1">
        <w:t xml:space="preserve"> </w:t>
      </w:r>
      <w:r w:rsidRPr="00937BE1">
        <w:t>was</w:t>
      </w:r>
      <w:r w:rsidR="00356C18" w:rsidRPr="00937BE1">
        <w:t xml:space="preserve"> </w:t>
      </w:r>
      <w:r w:rsidRPr="00937BE1">
        <w:t>aimed</w:t>
      </w:r>
      <w:r w:rsidR="00356C18" w:rsidRPr="00937BE1">
        <w:t xml:space="preserve"> </w:t>
      </w:r>
      <w:r w:rsidRPr="00937BE1">
        <w:t>at</w:t>
      </w:r>
      <w:r w:rsidR="00356C18" w:rsidRPr="00937BE1">
        <w:t xml:space="preserve"> </w:t>
      </w:r>
      <w:r w:rsidRPr="00937BE1">
        <w:t>addressing</w:t>
      </w:r>
      <w:r w:rsidR="00356C18" w:rsidRPr="00937BE1">
        <w:t xml:space="preserve"> </w:t>
      </w:r>
      <w:r w:rsidRPr="00937BE1">
        <w:t>increases</w:t>
      </w:r>
      <w:r w:rsidR="00356C18" w:rsidRPr="00937BE1">
        <w:t xml:space="preserve"> </w:t>
      </w:r>
      <w:r w:rsidRPr="00937BE1">
        <w:t>in</w:t>
      </w:r>
      <w:r w:rsidR="00356C18" w:rsidRPr="00937BE1">
        <w:t xml:space="preserve"> </w:t>
      </w:r>
      <w:r w:rsidRPr="00937BE1">
        <w:t>STIs</w:t>
      </w:r>
      <w:r w:rsidR="00356C18" w:rsidRPr="00937BE1">
        <w:t xml:space="preserve"> </w:t>
      </w:r>
      <w:r w:rsidRPr="00937BE1">
        <w:t>by</w:t>
      </w:r>
      <w:r w:rsidR="00356C18" w:rsidRPr="00937BE1">
        <w:t xml:space="preserve"> </w:t>
      </w:r>
      <w:r w:rsidRPr="00937BE1">
        <w:t>providing</w:t>
      </w:r>
      <w:r w:rsidR="00356C18" w:rsidRPr="00937BE1">
        <w:t xml:space="preserve"> </w:t>
      </w:r>
      <w:r w:rsidRPr="00937BE1">
        <w:t>at-risk</w:t>
      </w:r>
      <w:r w:rsidR="00356C18" w:rsidRPr="00937BE1">
        <w:t xml:space="preserve"> </w:t>
      </w:r>
      <w:r w:rsidRPr="00937BE1">
        <w:t>Victorians</w:t>
      </w:r>
      <w:r w:rsidR="00356C18" w:rsidRPr="00937BE1">
        <w:t xml:space="preserve"> </w:t>
      </w:r>
      <w:r w:rsidRPr="00937BE1">
        <w:t>with</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why,</w:t>
      </w:r>
      <w:r w:rsidR="00356C18" w:rsidRPr="00937BE1">
        <w:t xml:space="preserve"> </w:t>
      </w:r>
      <w:r w:rsidRPr="00937BE1">
        <w:t>when</w:t>
      </w:r>
      <w:r w:rsidR="001E1D6C" w:rsidRPr="00937BE1">
        <w:t xml:space="preserve"> and</w:t>
      </w:r>
      <w:r w:rsidR="00356C18" w:rsidRPr="00937BE1">
        <w:t xml:space="preserve"> </w:t>
      </w:r>
      <w:r w:rsidRPr="00937BE1">
        <w:t>where</w:t>
      </w:r>
      <w:r w:rsidR="00356C18" w:rsidRPr="00937BE1">
        <w:t xml:space="preserve"> </w:t>
      </w:r>
      <w:r w:rsidRPr="00937BE1">
        <w:t>to</w:t>
      </w:r>
      <w:r w:rsidR="00356C18" w:rsidRPr="00937BE1">
        <w:t xml:space="preserve"> </w:t>
      </w:r>
      <w:r w:rsidRPr="00937BE1">
        <w:t>get</w:t>
      </w:r>
      <w:r w:rsidR="00356C18" w:rsidRPr="00937BE1">
        <w:t xml:space="preserve"> </w:t>
      </w:r>
      <w:r w:rsidRPr="00937BE1">
        <w:t>tested</w:t>
      </w:r>
      <w:r w:rsidR="00356C18" w:rsidRPr="00937BE1">
        <w:t xml:space="preserve"> </w:t>
      </w:r>
      <w:r w:rsidRPr="00937BE1">
        <w:t>and</w:t>
      </w:r>
      <w:r w:rsidR="00356C18" w:rsidRPr="00937BE1">
        <w:t xml:space="preserve"> </w:t>
      </w:r>
      <w:r w:rsidRPr="00937BE1">
        <w:t>seek</w:t>
      </w:r>
      <w:r w:rsidR="00356C18" w:rsidRPr="00937BE1">
        <w:t xml:space="preserve"> </w:t>
      </w:r>
      <w:r w:rsidRPr="00937BE1">
        <w:t>treatment.</w:t>
      </w:r>
    </w:p>
    <w:p w14:paraId="42415EEC" w14:textId="3D0CCB17"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was</w:t>
      </w:r>
      <w:r w:rsidR="00356C18" w:rsidRPr="00937BE1">
        <w:t xml:space="preserve"> </w:t>
      </w:r>
      <w:r w:rsidRPr="00937BE1">
        <w:t>aimed</w:t>
      </w:r>
      <w:r w:rsidR="00356C18" w:rsidRPr="00937BE1">
        <w:t xml:space="preserve"> </w:t>
      </w:r>
      <w:r w:rsidRPr="00937BE1">
        <w:t>at</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15</w:t>
      </w:r>
      <w:r w:rsidR="00985692" w:rsidRPr="00937BE1">
        <w:t xml:space="preserve"> to </w:t>
      </w:r>
      <w:r w:rsidRPr="00937BE1">
        <w:t>50</w:t>
      </w:r>
      <w:r w:rsidR="00356C18" w:rsidRPr="00937BE1">
        <w:t xml:space="preserve"> </w:t>
      </w:r>
      <w:r w:rsidRPr="00937BE1">
        <w:t>who</w:t>
      </w:r>
      <w:r w:rsidR="00356C18" w:rsidRPr="00937BE1">
        <w:t xml:space="preserve"> </w:t>
      </w:r>
      <w:r w:rsidR="001E1D6C" w:rsidRPr="00937BE1">
        <w:t>we</w:t>
      </w:r>
      <w:r w:rsidRPr="00937BE1">
        <w:t>re</w:t>
      </w:r>
      <w:r w:rsidR="00356C18" w:rsidRPr="00937BE1">
        <w:t xml:space="preserve"> </w:t>
      </w:r>
      <w:r w:rsidRPr="00937BE1">
        <w:t>having</w:t>
      </w:r>
      <w:r w:rsidR="00356C18" w:rsidRPr="00937BE1">
        <w:t xml:space="preserve"> </w:t>
      </w:r>
      <w:r w:rsidRPr="00937BE1">
        <w:t>sex,</w:t>
      </w:r>
      <w:r w:rsidR="00356C18" w:rsidRPr="00937BE1">
        <w:t xml:space="preserve"> </w:t>
      </w:r>
      <w:r w:rsidRPr="00937BE1">
        <w:t>people</w:t>
      </w:r>
      <w:r w:rsidR="00356C18" w:rsidRPr="00937BE1">
        <w:t xml:space="preserve"> </w:t>
      </w:r>
      <w:r w:rsidRPr="00937BE1">
        <w:t>planning</w:t>
      </w:r>
      <w:r w:rsidR="00356C18" w:rsidRPr="00937BE1">
        <w:t xml:space="preserve"> </w:t>
      </w:r>
      <w:r w:rsidRPr="00937BE1">
        <w:t>a</w:t>
      </w:r>
      <w:r w:rsidR="00356C18" w:rsidRPr="00937BE1">
        <w:t xml:space="preserve"> </w:t>
      </w:r>
      <w:r w:rsidRPr="00937BE1">
        <w:t>family,</w:t>
      </w:r>
      <w:r w:rsidR="00356C18" w:rsidRPr="00937BE1">
        <w:t xml:space="preserve"> </w:t>
      </w:r>
      <w:r w:rsidR="001E1D6C" w:rsidRPr="00937BE1">
        <w:t>culturally diverse</w:t>
      </w:r>
      <w:r w:rsidRPr="00937BE1">
        <w:t>,</w:t>
      </w:r>
      <w:r w:rsidR="00356C18" w:rsidRPr="00937BE1">
        <w:t xml:space="preserve"> </w:t>
      </w:r>
      <w:r w:rsidRPr="00937BE1">
        <w:t>LGBTQI</w:t>
      </w:r>
      <w:r w:rsidR="001E1D6C" w:rsidRPr="00937BE1">
        <w:t>A</w:t>
      </w:r>
      <w:r w:rsidRPr="00937BE1">
        <w:t>+</w:t>
      </w:r>
      <w:r w:rsidR="00356C18" w:rsidRPr="00937BE1">
        <w:t xml:space="preserve"> </w:t>
      </w:r>
      <w:r w:rsidRPr="00937BE1">
        <w:t>and</w:t>
      </w:r>
      <w:r w:rsidR="00356C18" w:rsidRPr="00937BE1">
        <w:t xml:space="preserve"> </w:t>
      </w:r>
      <w:r w:rsidRPr="00937BE1">
        <w:t>Aboriginal</w:t>
      </w:r>
      <w:r w:rsidR="00356C18" w:rsidRPr="00937BE1">
        <w:t xml:space="preserve"> </w:t>
      </w:r>
      <w:r w:rsidRPr="00937BE1">
        <w:t>communities.</w:t>
      </w:r>
    </w:p>
    <w:p w14:paraId="60E34BAA" w14:textId="2644BDA5"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reinforc</w:t>
      </w:r>
      <w:r w:rsidR="001E1D6C" w:rsidRPr="00937BE1">
        <w:t>ed</w:t>
      </w:r>
      <w:r w:rsidR="00356C18" w:rsidRPr="00937BE1">
        <w:t xml:space="preserve"> </w:t>
      </w:r>
      <w:r w:rsidRPr="00937BE1">
        <w:t>the</w:t>
      </w:r>
      <w:r w:rsidR="00356C18" w:rsidRPr="00937BE1">
        <w:t xml:space="preserve"> </w:t>
      </w:r>
      <w:r w:rsidRPr="00937BE1">
        <w:t>importance</w:t>
      </w:r>
      <w:r w:rsidR="00356C18" w:rsidRPr="00937BE1">
        <w:t xml:space="preserve"> </w:t>
      </w:r>
      <w:r w:rsidRPr="00937BE1">
        <w:t>and</w:t>
      </w:r>
      <w:r w:rsidR="00356C18" w:rsidRPr="00937BE1">
        <w:t xml:space="preserve"> </w:t>
      </w:r>
      <w:r w:rsidRPr="00937BE1">
        <w:t>positive</w:t>
      </w:r>
      <w:r w:rsidR="00356C18" w:rsidRPr="00937BE1">
        <w:t xml:space="preserve"> </w:t>
      </w:r>
      <w:r w:rsidRPr="00937BE1">
        <w:t>benefits</w:t>
      </w:r>
      <w:r w:rsidR="00356C18" w:rsidRPr="00937BE1">
        <w:t xml:space="preserve"> </w:t>
      </w:r>
      <w:r w:rsidRPr="00937BE1">
        <w:t>of</w:t>
      </w:r>
      <w:r w:rsidR="00356C18" w:rsidRPr="00937BE1">
        <w:t xml:space="preserve"> </w:t>
      </w:r>
      <w:r w:rsidRPr="00937BE1">
        <w:t>regular</w:t>
      </w:r>
      <w:r w:rsidR="00356C18" w:rsidRPr="00937BE1">
        <w:t xml:space="preserve"> </w:t>
      </w:r>
      <w:r w:rsidRPr="00937BE1">
        <w:t>sexual</w:t>
      </w:r>
      <w:r w:rsidR="00356C18" w:rsidRPr="00937BE1">
        <w:t xml:space="preserve"> </w:t>
      </w:r>
      <w:r w:rsidRPr="00937BE1">
        <w:t>health</w:t>
      </w:r>
      <w:r w:rsidR="00356C18" w:rsidRPr="00937BE1">
        <w:t xml:space="preserve"> </w:t>
      </w:r>
      <w:r w:rsidRPr="00937BE1">
        <w:t>testing,</w:t>
      </w:r>
      <w:r w:rsidR="00356C18" w:rsidRPr="00937BE1">
        <w:t xml:space="preserve"> </w:t>
      </w:r>
      <w:r w:rsidRPr="00937BE1">
        <w:t>like</w:t>
      </w:r>
      <w:r w:rsidR="00356C18" w:rsidRPr="00937BE1">
        <w:t xml:space="preserve"> </w:t>
      </w:r>
      <w:r w:rsidRPr="00937BE1">
        <w:t>feeling</w:t>
      </w:r>
      <w:r w:rsidR="00356C18" w:rsidRPr="00937BE1">
        <w:t xml:space="preserve"> </w:t>
      </w:r>
      <w:r w:rsidRPr="00937BE1">
        <w:t>more</w:t>
      </w:r>
      <w:r w:rsidR="00356C18" w:rsidRPr="00937BE1">
        <w:t xml:space="preserve"> </w:t>
      </w:r>
      <w:r w:rsidRPr="00937BE1">
        <w:t>confident</w:t>
      </w:r>
      <w:r w:rsidR="00356C18" w:rsidRPr="00937BE1">
        <w:t xml:space="preserve"> </w:t>
      </w:r>
      <w:r w:rsidRPr="00937BE1">
        <w:t>and</w:t>
      </w:r>
      <w:r w:rsidR="00356C18" w:rsidRPr="00937BE1">
        <w:t xml:space="preserve"> </w:t>
      </w:r>
      <w:r w:rsidRPr="00937BE1">
        <w:t>well,</w:t>
      </w:r>
      <w:r w:rsidR="00356C18" w:rsidRPr="00937BE1">
        <w:t xml:space="preserve"> </w:t>
      </w:r>
      <w:r w:rsidRPr="00937BE1">
        <w:t>and</w:t>
      </w:r>
      <w:r w:rsidR="00356C18" w:rsidRPr="00937BE1">
        <w:t xml:space="preserve"> </w:t>
      </w:r>
      <w:r w:rsidR="001E1D6C" w:rsidRPr="00937BE1">
        <w:t xml:space="preserve">the </w:t>
      </w:r>
      <w:r w:rsidRPr="00937BE1">
        <w:t>importance</w:t>
      </w:r>
      <w:r w:rsidR="00356C18" w:rsidRPr="00937BE1">
        <w:t xml:space="preserve"> </w:t>
      </w:r>
      <w:r w:rsidRPr="00937BE1">
        <w:t>of</w:t>
      </w:r>
      <w:r w:rsidR="00356C18" w:rsidRPr="00937BE1">
        <w:t xml:space="preserve"> </w:t>
      </w:r>
      <w:r w:rsidRPr="00937BE1">
        <w:t>treating</w:t>
      </w:r>
      <w:r w:rsidR="00356C18" w:rsidRPr="00937BE1">
        <w:t xml:space="preserve"> </w:t>
      </w:r>
      <w:r w:rsidRPr="00937BE1">
        <w:t>STIs</w:t>
      </w:r>
      <w:r w:rsidR="00356C18" w:rsidRPr="00937BE1">
        <w:t xml:space="preserve"> </w:t>
      </w:r>
      <w:r w:rsidRPr="00937BE1">
        <w:t>to</w:t>
      </w:r>
      <w:r w:rsidR="00356C18" w:rsidRPr="00937BE1">
        <w:t xml:space="preserve"> </w:t>
      </w:r>
      <w:r w:rsidRPr="00937BE1">
        <w:t>avoid</w:t>
      </w:r>
      <w:r w:rsidR="00356C18" w:rsidRPr="00937BE1">
        <w:t xml:space="preserve"> </w:t>
      </w:r>
      <w:r w:rsidR="001E1D6C" w:rsidRPr="00937BE1">
        <w:t>‘</w:t>
      </w:r>
      <w:r w:rsidRPr="00937BE1">
        <w:t>handballing</w:t>
      </w:r>
      <w:r w:rsidR="001E1D6C" w:rsidRPr="00937BE1">
        <w:t>’</w:t>
      </w:r>
      <w:r w:rsidR="00356C18" w:rsidRPr="00937BE1">
        <w:t xml:space="preserve"> </w:t>
      </w:r>
      <w:r w:rsidRPr="00937BE1">
        <w:t>them</w:t>
      </w:r>
      <w:r w:rsidR="00356C18" w:rsidRPr="00937BE1">
        <w:t xml:space="preserve"> </w:t>
      </w:r>
      <w:r w:rsidRPr="00937BE1">
        <w:t>to</w:t>
      </w:r>
      <w:r w:rsidR="00356C18" w:rsidRPr="00937BE1">
        <w:t xml:space="preserve"> </w:t>
      </w:r>
      <w:r w:rsidRPr="00937BE1">
        <w:t>your</w:t>
      </w:r>
      <w:r w:rsidR="00356C18" w:rsidRPr="00937BE1">
        <w:t xml:space="preserve"> </w:t>
      </w:r>
      <w:r w:rsidRPr="00937BE1">
        <w:t>partner(s).</w:t>
      </w:r>
    </w:p>
    <w:p w14:paraId="0ADAA0FD" w14:textId="1ABB26E3"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used</w:t>
      </w:r>
      <w:r w:rsidR="00356C18" w:rsidRPr="00937BE1">
        <w:t xml:space="preserve"> </w:t>
      </w:r>
      <w:r w:rsidRPr="00937BE1">
        <w:t>positive</w:t>
      </w:r>
      <w:r w:rsidR="00356C18" w:rsidRPr="00937BE1">
        <w:t xml:space="preserve"> </w:t>
      </w:r>
      <w:r w:rsidRPr="00937BE1">
        <w:t>and</w:t>
      </w:r>
      <w:r w:rsidR="00356C18" w:rsidRPr="00937BE1">
        <w:t xml:space="preserve"> </w:t>
      </w:r>
      <w:r w:rsidRPr="00937BE1">
        <w:t>affirming</w:t>
      </w:r>
      <w:r w:rsidR="00356C18" w:rsidRPr="00937BE1">
        <w:t xml:space="preserve"> </w:t>
      </w:r>
      <w:r w:rsidRPr="00937BE1">
        <w:t>imagery</w:t>
      </w:r>
      <w:r w:rsidR="00356C18" w:rsidRPr="00937BE1">
        <w:t xml:space="preserve"> </w:t>
      </w:r>
      <w:r w:rsidRPr="00937BE1">
        <w:t>with</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diversity</w:t>
      </w:r>
      <w:r w:rsidR="00356C18" w:rsidRPr="00937BE1">
        <w:t xml:space="preserve"> </w:t>
      </w:r>
      <w:r w:rsidRPr="00937BE1">
        <w:t>to</w:t>
      </w:r>
      <w:r w:rsidR="00356C18" w:rsidRPr="00937BE1">
        <w:t xml:space="preserve"> </w:t>
      </w:r>
      <w:r w:rsidRPr="00937BE1">
        <w:t>target</w:t>
      </w:r>
      <w:r w:rsidR="00356C18" w:rsidRPr="00937BE1">
        <w:t xml:space="preserve"> </w:t>
      </w:r>
      <w:r w:rsidRPr="00937BE1">
        <w:t>key</w:t>
      </w:r>
      <w:r w:rsidR="00356C18" w:rsidRPr="00937BE1">
        <w:t xml:space="preserve"> </w:t>
      </w:r>
      <w:r w:rsidRPr="00937BE1">
        <w:t>groups,</w:t>
      </w:r>
      <w:r w:rsidR="00356C18" w:rsidRPr="00937BE1">
        <w:t xml:space="preserve"> </w:t>
      </w:r>
      <w:r w:rsidRPr="00937BE1">
        <w:t>and</w:t>
      </w:r>
      <w:r w:rsidR="00356C18" w:rsidRPr="00937BE1">
        <w:t xml:space="preserve"> </w:t>
      </w:r>
      <w:r w:rsidRPr="00937BE1">
        <w:t>tongue-and-cheek</w:t>
      </w:r>
      <w:r w:rsidR="00356C18" w:rsidRPr="00937BE1">
        <w:t xml:space="preserve"> </w:t>
      </w:r>
      <w:r w:rsidRPr="00937BE1">
        <w:t>graphics</w:t>
      </w:r>
      <w:r w:rsidR="00356C18" w:rsidRPr="00937BE1">
        <w:t xml:space="preserve"> </w:t>
      </w:r>
      <w:r w:rsidRPr="00937BE1">
        <w:t>to</w:t>
      </w:r>
      <w:r w:rsidR="00356C18" w:rsidRPr="00937BE1">
        <w:t xml:space="preserve"> </w:t>
      </w:r>
      <w:r w:rsidRPr="00937BE1">
        <w:t>tap</w:t>
      </w:r>
      <w:r w:rsidR="00356C18" w:rsidRPr="00937BE1">
        <w:t xml:space="preserve"> </w:t>
      </w:r>
      <w:r w:rsidRPr="00937BE1">
        <w:t>into</w:t>
      </w:r>
      <w:r w:rsidR="00356C18" w:rsidRPr="00937BE1">
        <w:t xml:space="preserve"> </w:t>
      </w:r>
      <w:r w:rsidRPr="00937BE1">
        <w:t>younger</w:t>
      </w:r>
      <w:r w:rsidR="00356C18" w:rsidRPr="00937BE1">
        <w:t xml:space="preserve"> </w:t>
      </w:r>
      <w:r w:rsidRPr="00937BE1">
        <w:t>audiences.</w:t>
      </w:r>
    </w:p>
    <w:p w14:paraId="005EB06D" w14:textId="08D10563" w:rsidR="00FC6661" w:rsidRPr="00937BE1" w:rsidRDefault="001E1D6C" w:rsidP="00AE12C3">
      <w:pPr>
        <w:pStyle w:val="Body"/>
        <w:rPr>
          <w:lang w:val="en-US"/>
        </w:rPr>
      </w:pPr>
      <w:r w:rsidRPr="00937BE1">
        <w:t>Campaign p</w:t>
      </w:r>
      <w:r w:rsidR="00FC6661" w:rsidRPr="00937BE1">
        <w:t>artners</w:t>
      </w:r>
      <w:r w:rsidR="00356C18" w:rsidRPr="00937BE1">
        <w:t xml:space="preserve"> </w:t>
      </w:r>
      <w:r w:rsidR="00FC6661" w:rsidRPr="00937BE1">
        <w:t>included</w:t>
      </w:r>
      <w:r w:rsidR="00356C18" w:rsidRPr="00937BE1">
        <w:t xml:space="preserve"> </w:t>
      </w:r>
      <w:r w:rsidR="00FC6661" w:rsidRPr="00937BE1">
        <w:t>the</w:t>
      </w:r>
      <w:r w:rsidR="00356C18" w:rsidRPr="00937BE1">
        <w:t xml:space="preserve"> </w:t>
      </w:r>
      <w:r w:rsidR="00FC6661" w:rsidRPr="00937BE1">
        <w:rPr>
          <w:lang w:val="en-US"/>
        </w:rPr>
        <w:t>Multicultural</w:t>
      </w:r>
      <w:r w:rsidR="00356C18" w:rsidRPr="00937BE1">
        <w:rPr>
          <w:lang w:val="en-US"/>
        </w:rPr>
        <w:t xml:space="preserve"> </w:t>
      </w:r>
      <w:r w:rsidR="00FC6661" w:rsidRPr="00937BE1">
        <w:rPr>
          <w:lang w:val="en-US"/>
        </w:rPr>
        <w:t>Health</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Support</w:t>
      </w:r>
      <w:r w:rsidR="00356C18" w:rsidRPr="00937BE1">
        <w:rPr>
          <w:lang w:val="en-US"/>
        </w:rPr>
        <w:t xml:space="preserve"> </w:t>
      </w:r>
      <w:r w:rsidR="00FC6661" w:rsidRPr="00937BE1">
        <w:rPr>
          <w:lang w:val="en-US"/>
        </w:rPr>
        <w:t>Service</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reach</w:t>
      </w:r>
      <w:r w:rsidR="00356C18" w:rsidRPr="00937BE1">
        <w:rPr>
          <w:lang w:val="en-US"/>
        </w:rPr>
        <w:t xml:space="preserve"> </w:t>
      </w:r>
      <w:r w:rsidRPr="00937BE1">
        <w:rPr>
          <w:lang w:val="en-US"/>
        </w:rPr>
        <w:t xml:space="preserve">culturally diverse </w:t>
      </w:r>
      <w:r w:rsidR="00FC6661" w:rsidRPr="00937BE1">
        <w:rPr>
          <w:lang w:val="en-US"/>
        </w:rPr>
        <w:t>communities,</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Centre</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Excellence</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Rural</w:t>
      </w:r>
      <w:r w:rsidR="00356C18" w:rsidRPr="00937BE1">
        <w:rPr>
          <w:lang w:val="en-US"/>
        </w:rPr>
        <w:t xml:space="preserve"> </w:t>
      </w:r>
      <w:r w:rsidR="00FC6661" w:rsidRPr="00937BE1">
        <w:rPr>
          <w:lang w:val="en-US"/>
        </w:rPr>
        <w:t>Sexual</w:t>
      </w:r>
      <w:r w:rsidR="00356C18" w:rsidRPr="00937BE1">
        <w:rPr>
          <w:lang w:val="en-US"/>
        </w:rPr>
        <w:t xml:space="preserve"> </w:t>
      </w:r>
      <w:r w:rsidR="00FC6661" w:rsidRPr="00937BE1">
        <w:rPr>
          <w:lang w:val="en-US"/>
        </w:rPr>
        <w:t>Health</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reach</w:t>
      </w:r>
      <w:r w:rsidR="00356C18" w:rsidRPr="00937BE1">
        <w:rPr>
          <w:lang w:val="en-US"/>
        </w:rPr>
        <w:t xml:space="preserve"> </w:t>
      </w:r>
      <w:r w:rsidR="00FC6661" w:rsidRPr="00937BE1">
        <w:rPr>
          <w:lang w:val="en-US"/>
        </w:rPr>
        <w:t>young</w:t>
      </w:r>
      <w:r w:rsidR="00356C18" w:rsidRPr="00937BE1">
        <w:rPr>
          <w:lang w:val="en-US"/>
        </w:rPr>
        <w:t xml:space="preserve"> </w:t>
      </w:r>
      <w:r w:rsidR="00FC6661" w:rsidRPr="00937BE1">
        <w:rPr>
          <w:lang w:val="en-US"/>
        </w:rPr>
        <w:t>people,</w:t>
      </w:r>
      <w:r w:rsidR="00356C18" w:rsidRPr="00937BE1">
        <w:rPr>
          <w:lang w:val="en-US"/>
        </w:rPr>
        <w:t xml:space="preserve"> </w:t>
      </w:r>
      <w:r w:rsidR="00FC6661" w:rsidRPr="00937BE1">
        <w:rPr>
          <w:lang w:val="en-US"/>
        </w:rPr>
        <w:t>especially</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regional</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rural</w:t>
      </w:r>
      <w:r w:rsidR="00356C18" w:rsidRPr="00937BE1">
        <w:rPr>
          <w:lang w:val="en-US"/>
        </w:rPr>
        <w:t xml:space="preserve"> </w:t>
      </w:r>
      <w:r w:rsidR="00FC6661" w:rsidRPr="00937BE1">
        <w:rPr>
          <w:lang w:val="en-US"/>
        </w:rPr>
        <w:t>Victoria.</w:t>
      </w:r>
    </w:p>
    <w:p w14:paraId="4850C785" w14:textId="77777777" w:rsidR="00FC6661" w:rsidRPr="00937BE1" w:rsidRDefault="00FC6661" w:rsidP="00AE12C3">
      <w:pPr>
        <w:pStyle w:val="Body"/>
      </w:pPr>
      <w:r w:rsidRPr="00937BE1">
        <w:rPr>
          <w:noProof/>
        </w:rPr>
        <w:lastRenderedPageBreak/>
        <w:drawing>
          <wp:inline distT="0" distB="0" distL="0" distR="0" wp14:anchorId="39A01A38" wp14:editId="63DD22C5">
            <wp:extent cx="5734050" cy="3117850"/>
            <wp:effectExtent l="0" t="0" r="0" b="6350"/>
            <wp:docPr id="1651970570" name="Picture 1" descr="Talk, test, treat campaig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70570" name="Picture 1" descr="Talk, test, treat campaign images."/>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5734050" cy="3117850"/>
                    </a:xfrm>
                    <a:prstGeom prst="rect">
                      <a:avLst/>
                    </a:prstGeom>
                    <a:noFill/>
                    <a:ln>
                      <a:noFill/>
                    </a:ln>
                  </pic:spPr>
                </pic:pic>
              </a:graphicData>
            </a:graphic>
          </wp:inline>
        </w:drawing>
      </w:r>
    </w:p>
    <w:p w14:paraId="39361DDB" w14:textId="698EA0BF" w:rsidR="00FC6661" w:rsidRPr="00937BE1" w:rsidRDefault="00FC6661" w:rsidP="00FC6661">
      <w:pPr>
        <w:pStyle w:val="Heading2"/>
      </w:pPr>
      <w:bookmarkStart w:id="256" w:name="_Toc995227832"/>
      <w:bookmarkStart w:id="257" w:name="_Toc173153472"/>
      <w:bookmarkStart w:id="258" w:name="_Toc186540662"/>
      <w:r w:rsidRPr="00937BE1">
        <w:t>LGBTIQA+</w:t>
      </w:r>
      <w:r w:rsidR="00356C18" w:rsidRPr="00937BE1">
        <w:t xml:space="preserve"> </w:t>
      </w:r>
      <w:r w:rsidRPr="00937BE1">
        <w:t>Victorians</w:t>
      </w:r>
      <w:bookmarkEnd w:id="256"/>
      <w:bookmarkEnd w:id="257"/>
      <w:bookmarkEnd w:id="258"/>
    </w:p>
    <w:p w14:paraId="6C2431D9" w14:textId="5FA76046"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uses</w:t>
      </w:r>
      <w:r w:rsidR="00356C18" w:rsidRPr="00937BE1">
        <w:t xml:space="preserve"> </w:t>
      </w:r>
      <w:r w:rsidRPr="00937BE1">
        <w:t>the</w:t>
      </w:r>
      <w:r w:rsidR="00356C18" w:rsidRPr="00937BE1">
        <w:t xml:space="preserve"> </w:t>
      </w:r>
      <w:r w:rsidR="00985692" w:rsidRPr="00937BE1">
        <w:t xml:space="preserve">initialism </w:t>
      </w:r>
      <w:r w:rsidRPr="00937BE1">
        <w:t>LGBTIQA+</w:t>
      </w:r>
      <w:r w:rsidR="00356C18" w:rsidRPr="00937BE1">
        <w:t xml:space="preserve"> </w:t>
      </w:r>
      <w:r w:rsidRPr="00937BE1">
        <w:t>(</w:t>
      </w:r>
      <w:r w:rsidR="00985692" w:rsidRPr="00937BE1">
        <w:t>lesbian, gay, bisexual, trans and gender diverse, intersex, queer, asexual</w:t>
      </w:r>
      <w:r w:rsidRPr="00937BE1">
        <w:t>,</w:t>
      </w:r>
      <w:r w:rsidR="00356C18" w:rsidRPr="00937BE1">
        <w:t xml:space="preserve"> </w:t>
      </w:r>
      <w:r w:rsidRPr="00937BE1">
        <w:t>and</w:t>
      </w:r>
      <w:r w:rsidR="00356C18" w:rsidRPr="00937BE1">
        <w:t xml:space="preserve"> </w:t>
      </w:r>
      <w:r w:rsidRPr="00937BE1">
        <w:t>‘plus’</w:t>
      </w:r>
      <w:r w:rsidR="00356C18" w:rsidRPr="00937BE1">
        <w:t xml:space="preserve"> </w:t>
      </w:r>
      <w:r w:rsidRPr="00937BE1">
        <w:t>for</w:t>
      </w:r>
      <w:r w:rsidR="00356C18" w:rsidRPr="00937BE1">
        <w:t xml:space="preserve"> </w:t>
      </w:r>
      <w:r w:rsidRPr="00937BE1">
        <w:t>terms</w:t>
      </w:r>
      <w:r w:rsidR="00356C18" w:rsidRPr="00937BE1">
        <w:t xml:space="preserve"> </w:t>
      </w:r>
      <w:r w:rsidRPr="00937BE1">
        <w:t>of</w:t>
      </w:r>
      <w:r w:rsidR="00356C18" w:rsidRPr="00937BE1">
        <w:t xml:space="preserve"> </w:t>
      </w:r>
      <w:r w:rsidRPr="00937BE1">
        <w:t>identity</w:t>
      </w:r>
      <w:r w:rsidR="00356C18" w:rsidRPr="00937BE1">
        <w:t xml:space="preserve"> </w:t>
      </w:r>
      <w:r w:rsidRPr="00937BE1">
        <w:t>not</w:t>
      </w:r>
      <w:r w:rsidR="00356C18" w:rsidRPr="00937BE1">
        <w:t xml:space="preserve"> </w:t>
      </w:r>
      <w:r w:rsidRPr="00937BE1">
        <w:t>covered</w:t>
      </w:r>
      <w:r w:rsidR="00356C18" w:rsidRPr="00937BE1">
        <w:t xml:space="preserve"> </w:t>
      </w:r>
      <w:r w:rsidRPr="00937BE1">
        <w:t>by</w:t>
      </w:r>
      <w:r w:rsidR="00356C18" w:rsidRPr="00937BE1">
        <w:t xml:space="preserve"> </w:t>
      </w:r>
      <w:r w:rsidRPr="00937BE1">
        <w:t>the</w:t>
      </w:r>
      <w:r w:rsidR="00356C18" w:rsidRPr="00937BE1">
        <w:t xml:space="preserve"> </w:t>
      </w:r>
      <w:r w:rsidRPr="00937BE1">
        <w:t>other</w:t>
      </w:r>
      <w:r w:rsidR="00356C18" w:rsidRPr="00937BE1">
        <w:t xml:space="preserve"> </w:t>
      </w:r>
      <w:r w:rsidRPr="00937BE1">
        <w:t>letters).</w:t>
      </w:r>
      <w:r w:rsidR="00356C18" w:rsidRPr="00937BE1">
        <w:t xml:space="preserve"> </w:t>
      </w:r>
      <w:r w:rsidRPr="00937BE1">
        <w:t>This</w:t>
      </w:r>
      <w:r w:rsidR="00356C18" w:rsidRPr="00937BE1">
        <w:t xml:space="preserve"> </w:t>
      </w:r>
      <w:r w:rsidRPr="00937BE1">
        <w:t>is</w:t>
      </w:r>
      <w:r w:rsidR="00356C18" w:rsidRPr="00937BE1">
        <w:t xml:space="preserve"> </w:t>
      </w:r>
      <w:r w:rsidRPr="00937BE1">
        <w:t>an</w:t>
      </w:r>
      <w:r w:rsidR="00356C18" w:rsidRPr="00937BE1">
        <w:t xml:space="preserve"> </w:t>
      </w:r>
      <w:r w:rsidRPr="00937BE1">
        <w:t>inclusive</w:t>
      </w:r>
      <w:r w:rsidR="00356C18" w:rsidRPr="00937BE1">
        <w:t xml:space="preserve"> </w:t>
      </w:r>
      <w:r w:rsidRPr="00937BE1">
        <w:t>umbrella</w:t>
      </w:r>
      <w:r w:rsidR="00356C18" w:rsidRPr="00937BE1">
        <w:t xml:space="preserve"> </w:t>
      </w:r>
      <w:r w:rsidRPr="00937BE1">
        <w:t>abbreviation</w:t>
      </w:r>
      <w:r w:rsidR="00356C18" w:rsidRPr="00937BE1">
        <w:t xml:space="preserve"> </w:t>
      </w:r>
      <w:r w:rsidRPr="00937BE1">
        <w:t>of</w:t>
      </w:r>
      <w:r w:rsidR="00356C18" w:rsidRPr="00937BE1">
        <w:t xml:space="preserve"> </w:t>
      </w:r>
      <w:r w:rsidRPr="00937BE1">
        <w:t>diverse</w:t>
      </w:r>
      <w:r w:rsidR="00356C18" w:rsidRPr="00937BE1">
        <w:t xml:space="preserve"> </w:t>
      </w:r>
      <w:r w:rsidRPr="00937BE1">
        <w:t>sexualities,</w:t>
      </w:r>
      <w:r w:rsidR="00356C18" w:rsidRPr="00937BE1">
        <w:t xml:space="preserve"> </w:t>
      </w:r>
      <w:r w:rsidRPr="00937BE1">
        <w:t>genders</w:t>
      </w:r>
      <w:r w:rsidR="00356C18" w:rsidRPr="00937BE1">
        <w:t xml:space="preserve"> </w:t>
      </w:r>
      <w:r w:rsidRPr="00937BE1">
        <w:t>and</w:t>
      </w:r>
      <w:r w:rsidR="00356C18" w:rsidRPr="00937BE1">
        <w:t xml:space="preserve"> </w:t>
      </w:r>
      <w:r w:rsidRPr="00937BE1">
        <w:t>sex</w:t>
      </w:r>
      <w:r w:rsidR="00356C18" w:rsidRPr="00937BE1">
        <w:t xml:space="preserve"> </w:t>
      </w:r>
      <w:r w:rsidRPr="00937BE1">
        <w:t>characteristics</w:t>
      </w:r>
      <w:r w:rsidR="00356C18" w:rsidRPr="00937BE1">
        <w:t xml:space="preserve"> </w:t>
      </w:r>
      <w:r w:rsidRPr="00937BE1">
        <w:t>that</w:t>
      </w:r>
      <w:r w:rsidR="00356C18" w:rsidRPr="00937BE1">
        <w:t xml:space="preserve"> </w:t>
      </w:r>
      <w:r w:rsidRPr="00937BE1">
        <w:t>cover</w:t>
      </w:r>
      <w:r w:rsidR="001E1D6C" w:rsidRPr="00937BE1">
        <w:t>s</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communities</w:t>
      </w:r>
      <w:r w:rsidR="00356C18" w:rsidRPr="00937BE1">
        <w:t xml:space="preserve"> </w:t>
      </w:r>
      <w:r w:rsidRPr="00937BE1">
        <w:t>with</w:t>
      </w:r>
      <w:r w:rsidR="00356C18" w:rsidRPr="00937BE1">
        <w:t xml:space="preserve"> </w:t>
      </w:r>
      <w:r w:rsidRPr="00937BE1">
        <w:t>distinct</w:t>
      </w:r>
      <w:r w:rsidR="00356C18" w:rsidRPr="00937BE1">
        <w:t xml:space="preserve"> </w:t>
      </w:r>
      <w:r w:rsidRPr="00937BE1">
        <w:t>experiences,</w:t>
      </w:r>
      <w:r w:rsidR="00356C18" w:rsidRPr="00937BE1">
        <w:t xml:space="preserve"> </w:t>
      </w:r>
      <w:r w:rsidRPr="00937BE1">
        <w:t>needs</w:t>
      </w:r>
      <w:r w:rsidR="00356C18" w:rsidRPr="00937BE1">
        <w:t xml:space="preserve"> </w:t>
      </w:r>
      <w:r w:rsidRPr="00937BE1">
        <w:t>and</w:t>
      </w:r>
      <w:r w:rsidR="00356C18" w:rsidRPr="00937BE1">
        <w:t xml:space="preserve"> </w:t>
      </w:r>
      <w:r w:rsidRPr="00937BE1">
        <w:t>histories</w:t>
      </w:r>
      <w:r w:rsidR="00356C18" w:rsidRPr="00937BE1">
        <w:t xml:space="preserve"> </w:t>
      </w:r>
      <w:r w:rsidRPr="00937BE1">
        <w:t>of</w:t>
      </w:r>
      <w:r w:rsidR="00356C18" w:rsidRPr="00937BE1">
        <w:t xml:space="preserve"> </w:t>
      </w:r>
      <w:r w:rsidRPr="00937BE1">
        <w:t>identity</w:t>
      </w:r>
      <w:r w:rsidR="00356C18" w:rsidRPr="00937BE1">
        <w:t xml:space="preserve"> </w:t>
      </w:r>
      <w:r w:rsidRPr="00937BE1">
        <w:t>and</w:t>
      </w:r>
      <w:r w:rsidR="00356C18" w:rsidRPr="00937BE1">
        <w:t xml:space="preserve"> </w:t>
      </w:r>
      <w:r w:rsidRPr="00937BE1">
        <w:t>organisation.</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w:t>
      </w:r>
      <w:r w:rsidR="00356C18" w:rsidRPr="00937BE1">
        <w:t xml:space="preserve"> </w:t>
      </w:r>
      <w:r w:rsidRPr="00937BE1">
        <w:t>term</w:t>
      </w:r>
      <w:r w:rsidR="00356C18" w:rsidRPr="00937BE1">
        <w:t xml:space="preserve"> </w:t>
      </w:r>
      <w:r w:rsidRPr="00937BE1">
        <w:t>has</w:t>
      </w:r>
      <w:r w:rsidR="00356C18" w:rsidRPr="00937BE1">
        <w:t xml:space="preserve"> </w:t>
      </w:r>
      <w:r w:rsidRPr="00937BE1">
        <w:t>arisen</w:t>
      </w:r>
      <w:r w:rsidR="00356C18" w:rsidRPr="00937BE1">
        <w:t xml:space="preserve"> </w:t>
      </w:r>
      <w:r w:rsidRPr="00937BE1">
        <w:t>in</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common</w:t>
      </w:r>
      <w:r w:rsidR="00356C18" w:rsidRPr="00937BE1">
        <w:t xml:space="preserve"> </w:t>
      </w:r>
      <w:r w:rsidRPr="00937BE1">
        <w:t>experiences</w:t>
      </w:r>
      <w:r w:rsidR="00356C18" w:rsidRPr="00937BE1">
        <w:t xml:space="preserve"> </w:t>
      </w:r>
      <w:r w:rsidRPr="00937BE1">
        <w:t>of</w:t>
      </w:r>
      <w:r w:rsidR="00356C18" w:rsidRPr="00937BE1">
        <w:t xml:space="preserve"> </w:t>
      </w:r>
      <w:r w:rsidRPr="00937BE1">
        <w:t>legal</w:t>
      </w:r>
      <w:r w:rsidR="00356C18" w:rsidRPr="00937BE1">
        <w:t xml:space="preserve"> </w:t>
      </w:r>
      <w:r w:rsidRPr="00937BE1">
        <w:t>and</w:t>
      </w:r>
      <w:r w:rsidR="00356C18" w:rsidRPr="00937BE1">
        <w:t xml:space="preserve"> </w:t>
      </w:r>
      <w:r w:rsidRPr="00937BE1">
        <w:t>social</w:t>
      </w:r>
      <w:r w:rsidR="00356C18" w:rsidRPr="00937BE1">
        <w:t xml:space="preserve"> </w:t>
      </w:r>
      <w:r w:rsidRPr="00937BE1">
        <w:t>marginalisation</w:t>
      </w:r>
      <w:r w:rsidR="00356C18" w:rsidRPr="00937BE1">
        <w:t xml:space="preserve"> </w:t>
      </w:r>
      <w:r w:rsidRPr="00937BE1">
        <w:t>based</w:t>
      </w:r>
      <w:r w:rsidR="00356C18" w:rsidRPr="00937BE1">
        <w:t xml:space="preserve"> </w:t>
      </w:r>
      <w:r w:rsidRPr="00937BE1">
        <w:t>on</w:t>
      </w:r>
      <w:r w:rsidR="00356C18" w:rsidRPr="00937BE1">
        <w:t xml:space="preserve"> </w:t>
      </w:r>
      <w:r w:rsidRPr="00937BE1">
        <w:t>dominant</w:t>
      </w:r>
      <w:r w:rsidR="00356C18" w:rsidRPr="00937BE1">
        <w:t xml:space="preserve"> </w:t>
      </w:r>
      <w:r w:rsidRPr="00937BE1">
        <w:t>social</w:t>
      </w:r>
      <w:r w:rsidR="00356C18" w:rsidRPr="00937BE1">
        <w:t xml:space="preserve"> </w:t>
      </w:r>
      <w:r w:rsidRPr="00937BE1">
        <w:t>norms</w:t>
      </w:r>
      <w:r w:rsidR="00356C18" w:rsidRPr="00937BE1">
        <w:t xml:space="preserve"> </w:t>
      </w:r>
      <w:r w:rsidRPr="00937BE1">
        <w:t>around</w:t>
      </w:r>
      <w:r w:rsidR="00356C18" w:rsidRPr="00937BE1">
        <w:t xml:space="preserve"> </w:t>
      </w:r>
      <w:r w:rsidRPr="00937BE1">
        <w:t>sex,</w:t>
      </w:r>
      <w:r w:rsidR="00356C18" w:rsidRPr="00937BE1">
        <w:t xml:space="preserve"> </w:t>
      </w:r>
      <w:r w:rsidRPr="00937BE1">
        <w:t>gender</w:t>
      </w:r>
      <w:r w:rsidR="00356C18" w:rsidRPr="00937BE1">
        <w:t xml:space="preserve"> </w:t>
      </w:r>
      <w:r w:rsidRPr="00937BE1">
        <w:t>and</w:t>
      </w:r>
      <w:r w:rsidR="00356C18" w:rsidRPr="00937BE1">
        <w:t xml:space="preserve"> </w:t>
      </w:r>
      <w:r w:rsidRPr="00937BE1">
        <w:t>sexuality</w:t>
      </w:r>
      <w:r w:rsidR="00356C18" w:rsidRPr="00937BE1">
        <w:t xml:space="preserve"> </w:t>
      </w:r>
      <w:r w:rsidRPr="00937BE1">
        <w:t>(</w:t>
      </w:r>
      <w:r w:rsidR="00985692" w:rsidRPr="00937BE1">
        <w:t>DFFH</w:t>
      </w:r>
      <w:r w:rsidRPr="00937BE1">
        <w:t>,</w:t>
      </w:r>
      <w:r w:rsidR="00356C18" w:rsidRPr="00937BE1">
        <w:t xml:space="preserve"> </w:t>
      </w:r>
      <w:r w:rsidRPr="00937BE1">
        <w:t>2023).</w:t>
      </w:r>
      <w:r w:rsidR="00356C18" w:rsidRPr="00937BE1">
        <w:t xml:space="preserve"> </w:t>
      </w:r>
    </w:p>
    <w:p w14:paraId="43994320" w14:textId="6A6B674D" w:rsidR="00FC6661" w:rsidRPr="00937BE1" w:rsidRDefault="005B6E6D" w:rsidP="00AE12C3">
      <w:pPr>
        <w:pStyle w:val="Body"/>
      </w:pPr>
      <w:r w:rsidRPr="00937BE1">
        <w:t>M</w:t>
      </w:r>
      <w:r w:rsidR="00FA0463" w:rsidRPr="00937BE1">
        <w:t xml:space="preserve">ore than 1 </w:t>
      </w:r>
      <w:r w:rsidR="00FC6661" w:rsidRPr="00937BE1">
        <w:t>in</w:t>
      </w:r>
      <w:r w:rsidR="00356C18" w:rsidRPr="00937BE1">
        <w:t xml:space="preserve"> </w:t>
      </w:r>
      <w:r w:rsidR="00FC6661" w:rsidRPr="00937BE1">
        <w:t>20</w:t>
      </w:r>
      <w:r w:rsidR="00356C18" w:rsidRPr="00937BE1">
        <w:t xml:space="preserve"> </w:t>
      </w:r>
      <w:r w:rsidR="00FC6661" w:rsidRPr="00937BE1">
        <w:t>adult</w:t>
      </w:r>
      <w:r w:rsidR="00356C18" w:rsidRPr="00937BE1">
        <w:t xml:space="preserve"> </w:t>
      </w:r>
      <w:r w:rsidR="00FC6661" w:rsidRPr="00937BE1">
        <w:t>Victorians</w:t>
      </w:r>
      <w:r w:rsidR="00356C18" w:rsidRPr="00937BE1">
        <w:t xml:space="preserve"> </w:t>
      </w:r>
      <w:r w:rsidR="00FC6661" w:rsidRPr="00937BE1">
        <w:t>(just</w:t>
      </w:r>
      <w:r w:rsidR="00356C18" w:rsidRPr="00937BE1">
        <w:t xml:space="preserve"> </w:t>
      </w:r>
      <w:r w:rsidR="00FC6661" w:rsidRPr="00937BE1">
        <w:t>under</w:t>
      </w:r>
      <w:r w:rsidR="00356C18" w:rsidRPr="00937BE1">
        <w:t xml:space="preserve"> </w:t>
      </w:r>
      <w:r w:rsidR="00FC6661" w:rsidRPr="00937BE1">
        <w:t>6</w:t>
      </w:r>
      <w:r w:rsidR="001440BC" w:rsidRPr="00937BE1">
        <w:t>%</w:t>
      </w:r>
      <w:r w:rsidR="00FC6661" w:rsidRPr="00937BE1">
        <w:t>)</w:t>
      </w:r>
      <w:r w:rsidR="00356C18" w:rsidRPr="00937BE1">
        <w:t xml:space="preserve"> </w:t>
      </w:r>
      <w:r w:rsidR="00FC6661" w:rsidRPr="00937BE1">
        <w:t>identify</w:t>
      </w:r>
      <w:r w:rsidR="00356C18" w:rsidRPr="00937BE1">
        <w:t xml:space="preserve"> </w:t>
      </w:r>
      <w:r w:rsidR="00FC6661" w:rsidRPr="00937BE1">
        <w:t>as</w:t>
      </w:r>
      <w:r w:rsidR="00356C18" w:rsidRPr="00937BE1">
        <w:t xml:space="preserve"> </w:t>
      </w:r>
      <w:r w:rsidR="00FC6661" w:rsidRPr="00937BE1">
        <w:t>being</w:t>
      </w:r>
      <w:r w:rsidR="00356C18" w:rsidRPr="00937BE1">
        <w:t xml:space="preserve"> </w:t>
      </w:r>
      <w:r w:rsidR="00FC6661" w:rsidRPr="00937BE1">
        <w:t>LGBTIQA+</w:t>
      </w:r>
      <w:r w:rsidR="00356C18" w:rsidRPr="00937BE1">
        <w:t xml:space="preserve"> </w:t>
      </w:r>
      <w:r w:rsidR="00FC6661" w:rsidRPr="00937BE1">
        <w:t>(VAHI,</w:t>
      </w:r>
      <w:r w:rsidR="00356C18" w:rsidRPr="00937BE1">
        <w:t xml:space="preserve"> </w:t>
      </w:r>
      <w:r w:rsidR="00FC6661" w:rsidRPr="00937BE1">
        <w:t>2017).</w:t>
      </w:r>
      <w:r w:rsidR="00356C18" w:rsidRPr="00937BE1">
        <w:t xml:space="preserve"> </w:t>
      </w:r>
      <w:r w:rsidR="00FC6661" w:rsidRPr="00937BE1">
        <w:t>Some</w:t>
      </w:r>
      <w:r w:rsidR="00356C18" w:rsidRPr="00937BE1">
        <w:t xml:space="preserve"> </w:t>
      </w:r>
      <w:r w:rsidR="00FC6661" w:rsidRPr="00937BE1">
        <w:t>communities</w:t>
      </w:r>
      <w:r w:rsidR="00356C18" w:rsidRPr="00937BE1">
        <w:t xml:space="preserve"> </w:t>
      </w:r>
      <w:r w:rsidR="00FC6661" w:rsidRPr="00937BE1">
        <w:t>within</w:t>
      </w:r>
      <w:r w:rsidR="00356C18" w:rsidRPr="00937BE1">
        <w:t xml:space="preserve"> </w:t>
      </w:r>
      <w:r w:rsidR="00FC6661" w:rsidRPr="00937BE1">
        <w:t>the</w:t>
      </w:r>
      <w:r w:rsidR="00356C18" w:rsidRPr="00937BE1">
        <w:t xml:space="preserve"> </w:t>
      </w:r>
      <w:r w:rsidR="00FC6661" w:rsidRPr="00937BE1">
        <w:t>umbrella</w:t>
      </w:r>
      <w:r w:rsidR="00356C18" w:rsidRPr="00937BE1">
        <w:t xml:space="preserve"> </w:t>
      </w:r>
      <w:r w:rsidR="00FC6661" w:rsidRPr="00937BE1">
        <w:t>are</w:t>
      </w:r>
      <w:r w:rsidR="00356C18" w:rsidRPr="00937BE1">
        <w:t xml:space="preserve"> </w:t>
      </w:r>
      <w:r w:rsidR="00FC6661" w:rsidRPr="00937BE1">
        <w:t>more</w:t>
      </w:r>
      <w:r w:rsidR="00356C18" w:rsidRPr="00937BE1">
        <w:t xml:space="preserve"> </w:t>
      </w:r>
      <w:r w:rsidR="00FC6661" w:rsidRPr="00937BE1">
        <w:t>visible</w:t>
      </w:r>
      <w:r w:rsidR="00356C18" w:rsidRPr="00937BE1">
        <w:t xml:space="preserve"> </w:t>
      </w:r>
      <w:r w:rsidR="00FC6661" w:rsidRPr="00937BE1">
        <w:t>than</w:t>
      </w:r>
      <w:r w:rsidR="00356C18" w:rsidRPr="00937BE1">
        <w:t xml:space="preserve"> </w:t>
      </w:r>
      <w:r w:rsidR="00FC6661" w:rsidRPr="00937BE1">
        <w:t>others.</w:t>
      </w:r>
      <w:r w:rsidR="00356C18" w:rsidRPr="00937BE1">
        <w:t xml:space="preserve"> </w:t>
      </w:r>
      <w:r w:rsidR="00FC6661" w:rsidRPr="00937BE1">
        <w:t>From</w:t>
      </w:r>
      <w:r w:rsidR="00356C18" w:rsidRPr="00937BE1">
        <w:t xml:space="preserve"> </w:t>
      </w:r>
      <w:r w:rsidR="00FC6661" w:rsidRPr="00937BE1">
        <w:t>an</w:t>
      </w:r>
      <w:r w:rsidR="00356C18" w:rsidRPr="00937BE1">
        <w:t xml:space="preserve"> </w:t>
      </w:r>
      <w:r w:rsidR="00FC6661" w:rsidRPr="00937BE1">
        <w:t>intersectional</w:t>
      </w:r>
      <w:r w:rsidR="00356C18" w:rsidRPr="00937BE1">
        <w:t xml:space="preserve"> </w:t>
      </w:r>
      <w:r w:rsidR="00FC6661" w:rsidRPr="00937BE1">
        <w:t>lens,</w:t>
      </w:r>
      <w:r w:rsidR="00356C18" w:rsidRPr="00937BE1">
        <w:t xml:space="preserve"> </w:t>
      </w:r>
      <w:r w:rsidR="00FC6661" w:rsidRPr="00937BE1">
        <w:t>it</w:t>
      </w:r>
      <w:r w:rsidR="00356C18" w:rsidRPr="00937BE1">
        <w:t xml:space="preserve"> </w:t>
      </w:r>
      <w:r w:rsidR="00FC6661" w:rsidRPr="00937BE1">
        <w:t>is</w:t>
      </w:r>
      <w:r w:rsidR="00356C18" w:rsidRPr="00937BE1">
        <w:t xml:space="preserve"> </w:t>
      </w:r>
      <w:r w:rsidR="00FC6661" w:rsidRPr="00937BE1">
        <w:t>also</w:t>
      </w:r>
      <w:r w:rsidR="00356C18" w:rsidRPr="00937BE1">
        <w:t xml:space="preserve"> </w:t>
      </w:r>
      <w:r w:rsidR="00FC6661" w:rsidRPr="00937BE1">
        <w:t>important</w:t>
      </w:r>
      <w:r w:rsidR="00356C18" w:rsidRPr="00937BE1">
        <w:t xml:space="preserve"> </w:t>
      </w:r>
      <w:r w:rsidR="00FC6661" w:rsidRPr="00937BE1">
        <w:t>to</w:t>
      </w:r>
      <w:r w:rsidR="00356C18" w:rsidRPr="00937BE1">
        <w:t xml:space="preserve"> </w:t>
      </w:r>
      <w:r w:rsidR="00FC6661" w:rsidRPr="00937BE1">
        <w:t>highlight</w:t>
      </w:r>
      <w:r w:rsidR="00356C18" w:rsidRPr="00937BE1">
        <w:t xml:space="preserve"> </w:t>
      </w:r>
      <w:r w:rsidR="00FC6661" w:rsidRPr="00937BE1">
        <w:t>the</w:t>
      </w:r>
      <w:r w:rsidR="00356C18" w:rsidRPr="00937BE1">
        <w:t xml:space="preserve"> </w:t>
      </w:r>
      <w:r w:rsidR="00FC6661" w:rsidRPr="00937BE1">
        <w:t>layers</w:t>
      </w:r>
      <w:r w:rsidR="00356C18" w:rsidRPr="00937BE1">
        <w:t xml:space="preserve"> </w:t>
      </w:r>
      <w:r w:rsidR="00FC6661" w:rsidRPr="00937BE1">
        <w:t>of</w:t>
      </w:r>
      <w:r w:rsidR="00356C18" w:rsidRPr="00937BE1">
        <w:t xml:space="preserve"> </w:t>
      </w:r>
      <w:r w:rsidR="00FC6661" w:rsidRPr="00937BE1">
        <w:t>inequity</w:t>
      </w:r>
      <w:r w:rsidR="00356C18" w:rsidRPr="00937BE1">
        <w:t xml:space="preserve"> </w:t>
      </w:r>
      <w:r w:rsidR="00FC6661" w:rsidRPr="00937BE1">
        <w:t>and</w:t>
      </w:r>
      <w:r w:rsidR="00356C18" w:rsidRPr="00937BE1">
        <w:t xml:space="preserve"> </w:t>
      </w:r>
      <w:r w:rsidR="00FC6661" w:rsidRPr="00937BE1">
        <w:t>discrimination</w:t>
      </w:r>
      <w:r w:rsidR="00356C18" w:rsidRPr="00937BE1">
        <w:t xml:space="preserve"> </w:t>
      </w:r>
      <w:r w:rsidR="00FC6661" w:rsidRPr="00937BE1">
        <w:t>faced</w:t>
      </w:r>
      <w:r w:rsidR="00356C18" w:rsidRPr="00937BE1">
        <w:t xml:space="preserve"> </w:t>
      </w:r>
      <w:r w:rsidR="00FC6661" w:rsidRPr="00937BE1">
        <w:t>by</w:t>
      </w:r>
      <w:r w:rsidR="00356C18" w:rsidRPr="00937BE1">
        <w:t xml:space="preserve"> </w:t>
      </w:r>
      <w:r w:rsidR="00FC6661" w:rsidRPr="00937BE1">
        <w:t>some</w:t>
      </w:r>
      <w:r w:rsidR="00356C18" w:rsidRPr="00937BE1">
        <w:t xml:space="preserve"> </w:t>
      </w:r>
      <w:r w:rsidR="00FC6661" w:rsidRPr="00937BE1">
        <w:t>communities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LGBTIQA+</w:t>
      </w:r>
      <w:r w:rsidR="00356C18" w:rsidRPr="00937BE1">
        <w:t xml:space="preserve"> </w:t>
      </w:r>
      <w:r w:rsidR="00FC6661" w:rsidRPr="00937BE1">
        <w:t>people</w:t>
      </w:r>
      <w:r w:rsidR="00356C18" w:rsidRPr="00937BE1">
        <w:t xml:space="preserve"> </w:t>
      </w:r>
      <w:r w:rsidR="00FC6661" w:rsidRPr="00937BE1">
        <w:t>of</w:t>
      </w:r>
      <w:r w:rsidR="00356C18" w:rsidRPr="00937BE1">
        <w:t xml:space="preserve"> </w:t>
      </w:r>
      <w:r w:rsidR="00FC6661" w:rsidRPr="00937BE1">
        <w:t>colour,</w:t>
      </w:r>
      <w:r w:rsidR="00356C18" w:rsidRPr="00937BE1">
        <w:t xml:space="preserve"> </w:t>
      </w:r>
      <w:r w:rsidR="00FC6661" w:rsidRPr="00937BE1">
        <w:t>refugees</w:t>
      </w:r>
      <w:r w:rsidR="00356C18" w:rsidRPr="00937BE1">
        <w:t xml:space="preserve"> </w:t>
      </w:r>
      <w:r w:rsidR="00FC6661" w:rsidRPr="00937BE1">
        <w:t>and</w:t>
      </w:r>
      <w:r w:rsidR="00356C18" w:rsidRPr="00937BE1">
        <w:t xml:space="preserve"> </w:t>
      </w:r>
      <w:r w:rsidR="00FC6661" w:rsidRPr="00937BE1">
        <w:t>people</w:t>
      </w:r>
      <w:r w:rsidR="00356C18" w:rsidRPr="00937BE1">
        <w:t xml:space="preserve"> </w:t>
      </w:r>
      <w:r w:rsidR="00FC6661" w:rsidRPr="00937BE1">
        <w:t>seeking</w:t>
      </w:r>
      <w:r w:rsidR="00356C18" w:rsidRPr="00937BE1">
        <w:t xml:space="preserve"> </w:t>
      </w:r>
      <w:r w:rsidR="00FC6661" w:rsidRPr="00937BE1">
        <w:t>asylum,</w:t>
      </w:r>
      <w:r w:rsidR="00356C18" w:rsidRPr="00937BE1">
        <w:t xml:space="preserve"> </w:t>
      </w:r>
      <w:r w:rsidR="00FC6661" w:rsidRPr="00937BE1">
        <w:t>people</w:t>
      </w:r>
      <w:r w:rsidR="00356C18" w:rsidRPr="00937BE1">
        <w:t xml:space="preserve"> </w:t>
      </w:r>
      <w:r w:rsidR="00FC6661" w:rsidRPr="00937BE1">
        <w:t>of</w:t>
      </w:r>
      <w:r w:rsidR="00356C18" w:rsidRPr="00937BE1">
        <w:t xml:space="preserve"> </w:t>
      </w:r>
      <w:r w:rsidR="00FC6661" w:rsidRPr="00937BE1">
        <w:t>faith</w:t>
      </w:r>
      <w:r w:rsidR="00356C18" w:rsidRPr="00937BE1">
        <w:t xml:space="preserve"> </w:t>
      </w:r>
      <w:r w:rsidR="00FC6661" w:rsidRPr="00937BE1">
        <w:t>or</w:t>
      </w:r>
      <w:r w:rsidR="00356C18" w:rsidRPr="00937BE1">
        <w:t xml:space="preserve"> </w:t>
      </w:r>
      <w:r w:rsidR="00FC6661" w:rsidRPr="00937BE1">
        <w:t>sex</w:t>
      </w:r>
      <w:r w:rsidR="00356C18" w:rsidRPr="00937BE1">
        <w:t xml:space="preserve"> </w:t>
      </w:r>
      <w:r w:rsidR="00FC6661" w:rsidRPr="00937BE1">
        <w:t>workers.</w:t>
      </w:r>
      <w:r w:rsidR="00356C18" w:rsidRPr="00937BE1">
        <w:t xml:space="preserve"> </w:t>
      </w:r>
    </w:p>
    <w:p w14:paraId="69B0EEAD" w14:textId="74E66CF1" w:rsidR="00FC6661" w:rsidRPr="00937BE1" w:rsidRDefault="00FC6661" w:rsidP="00FC6661">
      <w:pPr>
        <w:pStyle w:val="Heading3"/>
      </w:pPr>
      <w:bookmarkStart w:id="259" w:name="_Toc1776070759"/>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LGBTIQA+</w:t>
      </w:r>
      <w:r w:rsidR="00356C18" w:rsidRPr="00937BE1">
        <w:t xml:space="preserve"> </w:t>
      </w:r>
      <w:r w:rsidRPr="00937BE1">
        <w:t>people</w:t>
      </w:r>
      <w:bookmarkEnd w:id="259"/>
    </w:p>
    <w:p w14:paraId="43C14AB3" w14:textId="24FB16FC" w:rsidR="00FC6661" w:rsidRPr="00937BE1" w:rsidRDefault="00FC6661" w:rsidP="00AE12C3">
      <w:pPr>
        <w:pStyle w:val="Body"/>
      </w:pPr>
      <w:r w:rsidRPr="00937BE1">
        <w:t>Many</w:t>
      </w:r>
      <w:r w:rsidR="00356C18" w:rsidRPr="00937BE1">
        <w:t xml:space="preserve"> </w:t>
      </w:r>
      <w:r w:rsidRPr="00937BE1">
        <w:t>LGBTIQA+</w:t>
      </w:r>
      <w:r w:rsidR="00356C18" w:rsidRPr="00937BE1">
        <w:t xml:space="preserve"> </w:t>
      </w:r>
      <w:r w:rsidRPr="00937BE1">
        <w:t>communities</w:t>
      </w:r>
      <w:r w:rsidR="00356C18" w:rsidRPr="00937BE1">
        <w:t xml:space="preserve"> </w:t>
      </w:r>
      <w:r w:rsidRPr="00937BE1">
        <w:t>demonstrate</w:t>
      </w:r>
      <w:r w:rsidR="00356C18" w:rsidRPr="00937BE1">
        <w:t xml:space="preserve"> </w:t>
      </w:r>
      <w:r w:rsidRPr="00937BE1">
        <w:t>pride,</w:t>
      </w:r>
      <w:r w:rsidR="00356C18" w:rsidRPr="00937BE1">
        <w:t xml:space="preserve"> </w:t>
      </w:r>
      <w:r w:rsidRPr="00937BE1">
        <w:t>strength</w:t>
      </w:r>
      <w:r w:rsidR="00356C18" w:rsidRPr="00937BE1">
        <w:t xml:space="preserve"> </w:t>
      </w:r>
      <w:r w:rsidRPr="00937BE1">
        <w:t>and</w:t>
      </w:r>
      <w:r w:rsidR="00356C18" w:rsidRPr="00937BE1">
        <w:t xml:space="preserve"> </w:t>
      </w:r>
      <w:r w:rsidRPr="00937BE1">
        <w:t>community</w:t>
      </w:r>
      <w:r w:rsidR="00356C18" w:rsidRPr="00937BE1">
        <w:t xml:space="preserve"> </w:t>
      </w:r>
      <w:r w:rsidRPr="00937BE1">
        <w:t>connectivity</w:t>
      </w:r>
      <w:r w:rsidR="005B6E6D" w:rsidRPr="00937BE1">
        <w:t>, which</w:t>
      </w:r>
      <w:r w:rsidR="00356C18" w:rsidRPr="00937BE1">
        <w:t xml:space="preserve"> </w:t>
      </w:r>
      <w:r w:rsidRPr="00937BE1">
        <w:t>are</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for</w:t>
      </w:r>
      <w:r w:rsidR="00356C18" w:rsidRPr="00937BE1">
        <w:t xml:space="preserve"> </w:t>
      </w:r>
      <w:r w:rsidRPr="00937BE1">
        <w:t>good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Despite</w:t>
      </w:r>
      <w:r w:rsidR="00356C18" w:rsidRPr="00937BE1">
        <w:t xml:space="preserve"> </w:t>
      </w:r>
      <w:r w:rsidRPr="00937BE1">
        <w:t>this,</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experience</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discrimination,</w:t>
      </w:r>
      <w:r w:rsidR="00356C18" w:rsidRPr="00937BE1">
        <w:t xml:space="preserve"> </w:t>
      </w:r>
      <w:r w:rsidRPr="00937BE1">
        <w:t>stigma</w:t>
      </w:r>
      <w:r w:rsidR="00356C18" w:rsidRPr="00937BE1">
        <w:t xml:space="preserve"> </w:t>
      </w:r>
      <w:r w:rsidRPr="00937BE1">
        <w:t>and</w:t>
      </w:r>
      <w:r w:rsidR="00356C18" w:rsidRPr="00937BE1">
        <w:t xml:space="preserve"> </w:t>
      </w:r>
      <w:r w:rsidRPr="00937BE1">
        <w:t>exclusion,</w:t>
      </w:r>
      <w:r w:rsidR="00356C18" w:rsidRPr="00937BE1">
        <w:t xml:space="preserve"> </w:t>
      </w:r>
      <w:r w:rsidRPr="00937BE1">
        <w:t>which</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poorer</w:t>
      </w:r>
      <w:r w:rsidR="00356C18" w:rsidRPr="00937BE1">
        <w:t xml:space="preserve"> </w:t>
      </w:r>
      <w:r w:rsidRPr="00937BE1">
        <w:t>health,</w:t>
      </w:r>
      <w:r w:rsidR="00356C18" w:rsidRPr="00937BE1">
        <w:t xml:space="preserve"> </w:t>
      </w:r>
      <w:r w:rsidRPr="00937BE1">
        <w:t>economic,</w:t>
      </w:r>
      <w:r w:rsidR="00356C18" w:rsidRPr="00937BE1">
        <w:t xml:space="preserve"> </w:t>
      </w:r>
      <w:r w:rsidRPr="00937BE1">
        <w:t>social</w:t>
      </w:r>
      <w:r w:rsidR="00356C18" w:rsidRPr="00937BE1">
        <w:t xml:space="preserve"> </w:t>
      </w:r>
      <w:r w:rsidRPr="00937BE1">
        <w:t>and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outcomes</w:t>
      </w:r>
      <w:r w:rsidR="00356C18" w:rsidRPr="00937BE1">
        <w:t xml:space="preserve"> </w:t>
      </w:r>
      <w:r w:rsidR="00322FD8" w:rsidRPr="00937BE1">
        <w:t>compared with</w:t>
      </w:r>
      <w:r w:rsidR="00356C18" w:rsidRPr="00937BE1">
        <w:t xml:space="preserve"> </w:t>
      </w:r>
      <w:r w:rsidRPr="00937BE1">
        <w:t>non-LGBTIQA+</w:t>
      </w:r>
      <w:r w:rsidR="00356C18" w:rsidRPr="00937BE1">
        <w:t xml:space="preserve"> </w:t>
      </w:r>
      <w:r w:rsidRPr="00937BE1">
        <w:t>Victorians</w:t>
      </w:r>
      <w:r w:rsidR="00356C18" w:rsidRPr="00937BE1">
        <w:t xml:space="preserve"> </w:t>
      </w:r>
      <w:r w:rsidRPr="00937BE1">
        <w:t>(</w:t>
      </w:r>
      <w:r w:rsidR="00985692" w:rsidRPr="00937BE1">
        <w:t>DFFH</w:t>
      </w:r>
      <w:r w:rsidRPr="00937BE1">
        <w:t>,</w:t>
      </w:r>
      <w:r w:rsidR="00356C18" w:rsidRPr="00937BE1">
        <w:t xml:space="preserve"> </w:t>
      </w:r>
      <w:r w:rsidRPr="00937BE1">
        <w:t>2022).</w:t>
      </w:r>
      <w:r w:rsidR="00356C18" w:rsidRPr="00937BE1">
        <w:t xml:space="preserve"> </w:t>
      </w:r>
    </w:p>
    <w:p w14:paraId="695B856C" w14:textId="02E4E2E4" w:rsidR="00FC6661" w:rsidRPr="00937BE1" w:rsidRDefault="00FC6661" w:rsidP="00AE12C3">
      <w:pPr>
        <w:pStyle w:val="Body"/>
      </w:pPr>
      <w:r w:rsidRPr="00937BE1">
        <w:t>Research</w:t>
      </w:r>
      <w:r w:rsidR="00356C18" w:rsidRPr="00937BE1">
        <w:t xml:space="preserve"> </w:t>
      </w:r>
      <w:r w:rsidRPr="00937BE1">
        <w:t>into</w:t>
      </w:r>
      <w:r w:rsidR="00356C18" w:rsidRPr="00937BE1">
        <w:t xml:space="preserve"> </w:t>
      </w:r>
      <w:r w:rsidRPr="00937BE1">
        <w:t>the</w:t>
      </w:r>
      <w:r w:rsidR="00356C18" w:rsidRPr="00937BE1">
        <w:t xml:space="preserve"> </w:t>
      </w:r>
      <w:r w:rsidRPr="00937BE1">
        <w:t>health,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economic</w:t>
      </w:r>
      <w:r w:rsidR="00356C18" w:rsidRPr="00937BE1">
        <w:t xml:space="preserve"> </w:t>
      </w:r>
      <w:r w:rsidRPr="00937BE1">
        <w:t>and</w:t>
      </w:r>
      <w:r w:rsidR="00356C18" w:rsidRPr="00937BE1">
        <w:t xml:space="preserve"> </w:t>
      </w:r>
      <w:r w:rsidRPr="00937BE1">
        <w:t>social</w:t>
      </w:r>
      <w:r w:rsidR="00356C18" w:rsidRPr="00937BE1">
        <w:t xml:space="preserve"> </w:t>
      </w:r>
      <w:r w:rsidRPr="00937BE1">
        <w:t>outcomes</w:t>
      </w:r>
      <w:r w:rsidR="00356C18" w:rsidRPr="00937BE1">
        <w:t xml:space="preserve"> </w:t>
      </w:r>
      <w:r w:rsidRPr="00937BE1">
        <w:t>of</w:t>
      </w:r>
      <w:r w:rsidR="00356C18" w:rsidRPr="00937BE1">
        <w:t xml:space="preserve"> </w:t>
      </w:r>
      <w:r w:rsidRPr="00937BE1">
        <w:t>LGBTIQA+</w:t>
      </w:r>
      <w:r w:rsidR="00356C18" w:rsidRPr="00937BE1">
        <w:t xml:space="preserve"> </w:t>
      </w:r>
      <w:r w:rsidRPr="00937BE1">
        <w:t>people</w:t>
      </w:r>
      <w:r w:rsidR="00356C18" w:rsidRPr="00937BE1">
        <w:t xml:space="preserve"> </w:t>
      </w:r>
      <w:r w:rsidRPr="00937BE1">
        <w:t>shows</w:t>
      </w:r>
      <w:r w:rsidR="00356C18" w:rsidRPr="00937BE1">
        <w:t xml:space="preserve"> </w:t>
      </w:r>
      <w:r w:rsidRPr="00937BE1">
        <w:t>they</w:t>
      </w:r>
      <w:r w:rsidR="00356C18" w:rsidRPr="00937BE1">
        <w:t xml:space="preserve"> </w:t>
      </w:r>
      <w:r w:rsidRPr="00937BE1">
        <w:t>face</w:t>
      </w:r>
      <w:r w:rsidR="00356C18" w:rsidRPr="00937BE1">
        <w:t xml:space="preserve"> </w:t>
      </w:r>
      <w:r w:rsidRPr="00937BE1">
        <w:t>more</w:t>
      </w:r>
      <w:r w:rsidR="00356C18" w:rsidRPr="00937BE1">
        <w:t xml:space="preserve"> </w:t>
      </w:r>
      <w:r w:rsidRPr="00937BE1">
        <w:t>challenges</w:t>
      </w:r>
      <w:r w:rsidR="00356C18" w:rsidRPr="00937BE1">
        <w:t xml:space="preserve"> </w:t>
      </w:r>
      <w:r w:rsidRPr="00937BE1">
        <w:t>than</w:t>
      </w:r>
      <w:r w:rsidR="00356C18" w:rsidRPr="00937BE1">
        <w:t xml:space="preserve"> </w:t>
      </w:r>
      <w:r w:rsidRPr="00937BE1">
        <w:t>the</w:t>
      </w:r>
      <w:r w:rsidR="00356C18" w:rsidRPr="00937BE1">
        <w:t xml:space="preserve"> </w:t>
      </w:r>
      <w:r w:rsidRPr="00937BE1">
        <w:t>general</w:t>
      </w:r>
      <w:r w:rsidR="00356C18" w:rsidRPr="00937BE1">
        <w:t xml:space="preserve"> </w:t>
      </w:r>
      <w:r w:rsidRPr="00937BE1">
        <w:t>population.</w:t>
      </w:r>
      <w:r w:rsidR="00356C18" w:rsidRPr="00937BE1">
        <w:t xml:space="preserve"> </w:t>
      </w:r>
    </w:p>
    <w:p w14:paraId="771A7C9D" w14:textId="7C1C6485" w:rsidR="00FC6661" w:rsidRPr="00937BE1" w:rsidRDefault="00FC6661" w:rsidP="00AE12C3">
      <w:pPr>
        <w:pStyle w:val="Body"/>
      </w:pPr>
      <w:r w:rsidRPr="00937BE1">
        <w:t>In</w:t>
      </w:r>
      <w:r w:rsidR="00356C18" w:rsidRPr="00937BE1">
        <w:t xml:space="preserve"> </w:t>
      </w:r>
      <w:r w:rsidRPr="00937BE1">
        <w:t>Australia</w:t>
      </w:r>
      <w:r w:rsidR="005B6E6D" w:rsidRPr="00937BE1">
        <w:t>,</w:t>
      </w:r>
      <w:r w:rsidR="00356C18" w:rsidRPr="00937BE1">
        <w:t xml:space="preserve"> </w:t>
      </w:r>
      <w:r w:rsidRPr="00937BE1">
        <w:t>over</w:t>
      </w:r>
      <w:r w:rsidR="00356C18" w:rsidRPr="00937BE1">
        <w:t xml:space="preserve"> </w:t>
      </w:r>
      <w:r w:rsidRPr="00937BE1">
        <w:t>38</w:t>
      </w:r>
      <w:r w:rsidR="001440BC" w:rsidRPr="00937BE1">
        <w:t>%</w:t>
      </w:r>
      <w:r w:rsidR="00356C18" w:rsidRPr="00937BE1">
        <w:t xml:space="preserve"> </w:t>
      </w:r>
      <w:r w:rsidRPr="00937BE1">
        <w:t>of</w:t>
      </w:r>
      <w:r w:rsidR="00356C18" w:rsidRPr="00937BE1">
        <w:t xml:space="preserve"> </w:t>
      </w:r>
      <w:r w:rsidRPr="00937BE1">
        <w:t>LGBTIQA+</w:t>
      </w:r>
      <w:r w:rsidR="00356C18" w:rsidRPr="00937BE1">
        <w:t xml:space="preserve"> </w:t>
      </w:r>
      <w:r w:rsidRPr="00937BE1">
        <w:t>people</w:t>
      </w:r>
      <w:r w:rsidR="00356C18" w:rsidRPr="00937BE1">
        <w:t xml:space="preserve"> </w:t>
      </w:r>
      <w:r w:rsidRPr="00937BE1">
        <w:t>report</w:t>
      </w:r>
      <w:r w:rsidR="00356C18" w:rsidRPr="00937BE1">
        <w:t xml:space="preserve"> </w:t>
      </w:r>
      <w:r w:rsidRPr="00937BE1">
        <w:t>having</w:t>
      </w:r>
      <w:r w:rsidR="00356C18" w:rsidRPr="00937BE1">
        <w:t xml:space="preserve"> </w:t>
      </w:r>
      <w:r w:rsidRPr="00937BE1">
        <w:t>a</w:t>
      </w:r>
      <w:r w:rsidR="00356C18" w:rsidRPr="00937BE1">
        <w:t xml:space="preserve"> </w:t>
      </w:r>
      <w:r w:rsidRPr="00937BE1">
        <w:t>disability</w:t>
      </w:r>
      <w:r w:rsidR="00356C18" w:rsidRPr="00937BE1">
        <w:t xml:space="preserve"> </w:t>
      </w:r>
      <w:r w:rsidRPr="00937BE1">
        <w:t>or</w:t>
      </w:r>
      <w:r w:rsidR="00356C18" w:rsidRPr="00937BE1">
        <w:t xml:space="preserve"> </w:t>
      </w:r>
      <w:r w:rsidRPr="00937BE1">
        <w:t>long-term</w:t>
      </w:r>
      <w:r w:rsidR="00356C18" w:rsidRPr="00937BE1">
        <w:t xml:space="preserve"> </w:t>
      </w:r>
      <w:r w:rsidRPr="00937BE1">
        <w:t>health</w:t>
      </w:r>
      <w:r w:rsidR="00356C18" w:rsidRPr="00937BE1">
        <w:t xml:space="preserve"> </w:t>
      </w:r>
      <w:r w:rsidRPr="00937BE1">
        <w:t>condition,</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compared</w:t>
      </w:r>
      <w:r w:rsidR="00356C18" w:rsidRPr="00937BE1">
        <w:t xml:space="preserve"> </w:t>
      </w:r>
      <w:r w:rsidRPr="00937BE1">
        <w:t>with</w:t>
      </w:r>
      <w:r w:rsidR="00356C18" w:rsidRPr="00937BE1">
        <w:t xml:space="preserve"> </w:t>
      </w:r>
      <w:r w:rsidRPr="00937BE1">
        <w:t>around</w:t>
      </w:r>
      <w:r w:rsidR="00356C18" w:rsidRPr="00937BE1">
        <w:t xml:space="preserve"> </w:t>
      </w:r>
      <w:r w:rsidRPr="00937BE1">
        <w:t>18</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non-LGBTIQA+</w:t>
      </w:r>
      <w:r w:rsidR="00356C18" w:rsidRPr="00937BE1">
        <w:t xml:space="preserve"> </w:t>
      </w:r>
      <w:r w:rsidRPr="00937BE1">
        <w:t>population</w:t>
      </w:r>
      <w:r w:rsidR="00356C18" w:rsidRPr="00937BE1">
        <w:t xml:space="preserve"> </w:t>
      </w:r>
      <w:r w:rsidRPr="00937BE1">
        <w:t>(Hill</w:t>
      </w:r>
      <w:r w:rsidR="00356C18" w:rsidRPr="00937BE1">
        <w:t xml:space="preserve"> </w:t>
      </w:r>
      <w:r w:rsidRPr="00937BE1">
        <w:t>et</w:t>
      </w:r>
      <w:r w:rsidR="00356C18" w:rsidRPr="00937BE1">
        <w:t xml:space="preserve"> </w:t>
      </w:r>
      <w:r w:rsidRPr="00937BE1">
        <w:t>al.</w:t>
      </w:r>
      <w:r w:rsidR="005B6E6D" w:rsidRPr="00937BE1">
        <w:t>,</w:t>
      </w:r>
      <w:r w:rsidR="00356C18" w:rsidRPr="00937BE1">
        <w:t xml:space="preserve"> </w:t>
      </w:r>
      <w:r w:rsidRPr="00937BE1">
        <w:t>2021a).</w:t>
      </w:r>
      <w:r w:rsidR="00356C18" w:rsidRPr="00937BE1">
        <w:t xml:space="preserve"> </w:t>
      </w:r>
      <w:r w:rsidRPr="00937BE1">
        <w:t>More</w:t>
      </w:r>
      <w:r w:rsidR="00356C18" w:rsidRPr="00937BE1">
        <w:t xml:space="preserve"> </w:t>
      </w:r>
      <w:r w:rsidRPr="00937BE1">
        <w:t>LGBTIQA+</w:t>
      </w:r>
      <w:r w:rsidR="00356C18" w:rsidRPr="00937BE1">
        <w:t xml:space="preserve"> </w:t>
      </w:r>
      <w:r w:rsidRPr="00937BE1">
        <w:t>people</w:t>
      </w:r>
      <w:r w:rsidR="00356C18" w:rsidRPr="00937BE1">
        <w:t xml:space="preserve"> </w:t>
      </w:r>
      <w:r w:rsidRPr="00937BE1">
        <w:t>in</w:t>
      </w:r>
      <w:r w:rsidR="00356C18" w:rsidRPr="00937BE1">
        <w:t xml:space="preserve"> </w:t>
      </w:r>
      <w:r w:rsidRPr="00937BE1">
        <w:t>rural</w:t>
      </w:r>
      <w:r w:rsidR="00356C18" w:rsidRPr="00937BE1">
        <w:t xml:space="preserve"> </w:t>
      </w:r>
      <w:r w:rsidRPr="00937BE1">
        <w:t>and</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rate</w:t>
      </w:r>
      <w:r w:rsidR="00356C18" w:rsidRPr="00937BE1">
        <w:t xml:space="preserve"> </w:t>
      </w:r>
      <w:r w:rsidRPr="00937BE1">
        <w:t>their</w:t>
      </w:r>
      <w:r w:rsidR="00356C18" w:rsidRPr="00937BE1">
        <w:t xml:space="preserve"> </w:t>
      </w:r>
      <w:r w:rsidRPr="00937BE1">
        <w:t>health</w:t>
      </w:r>
      <w:r w:rsidR="00356C18" w:rsidRPr="00937BE1">
        <w:t xml:space="preserve"> </w:t>
      </w:r>
      <w:r w:rsidRPr="00937BE1">
        <w:t>as</w:t>
      </w:r>
      <w:r w:rsidR="00356C18" w:rsidRPr="00937BE1">
        <w:t xml:space="preserve"> </w:t>
      </w:r>
      <w:r w:rsidRPr="00937BE1">
        <w:t>‘poor’</w:t>
      </w:r>
      <w:r w:rsidR="00356C18" w:rsidRPr="00937BE1">
        <w:t xml:space="preserve"> </w:t>
      </w:r>
      <w:r w:rsidRPr="00937BE1">
        <w:t>or</w:t>
      </w:r>
      <w:r w:rsidR="00356C18" w:rsidRPr="00937BE1">
        <w:t xml:space="preserve"> </w:t>
      </w:r>
      <w:r w:rsidRPr="00937BE1">
        <w:t>‘fair’</w:t>
      </w:r>
      <w:r w:rsidR="00356C18" w:rsidRPr="00937BE1">
        <w:t xml:space="preserve"> </w:t>
      </w:r>
      <w:r w:rsidR="00322FD8" w:rsidRPr="00937BE1">
        <w:t>compared with</w:t>
      </w:r>
      <w:r w:rsidR="00356C18" w:rsidRPr="00937BE1">
        <w:t xml:space="preserve"> </w:t>
      </w:r>
      <w:r w:rsidRPr="00937BE1">
        <w:t>outer</w:t>
      </w:r>
      <w:r w:rsidR="00356C18" w:rsidRPr="00937BE1">
        <w:t xml:space="preserve"> </w:t>
      </w:r>
      <w:r w:rsidRPr="00937BE1">
        <w:t>and</w:t>
      </w:r>
      <w:r w:rsidR="00356C18" w:rsidRPr="00937BE1">
        <w:t xml:space="preserve"> </w:t>
      </w:r>
      <w:r w:rsidRPr="00937BE1">
        <w:t>inner</w:t>
      </w:r>
      <w:r w:rsidR="00356C18" w:rsidRPr="00937BE1">
        <w:t xml:space="preserve"> </w:t>
      </w:r>
      <w:r w:rsidRPr="00937BE1">
        <w:t>suburban</w:t>
      </w:r>
      <w:r w:rsidR="00356C18" w:rsidRPr="00937BE1">
        <w:t xml:space="preserve"> </w:t>
      </w:r>
      <w:r w:rsidRPr="00937BE1">
        <w:t>communities</w:t>
      </w:r>
      <w:r w:rsidR="00356C18" w:rsidRPr="00937BE1">
        <w:t xml:space="preserve"> </w:t>
      </w:r>
      <w:r w:rsidRPr="00937BE1">
        <w:t>(VAHI,</w:t>
      </w:r>
      <w:r w:rsidR="00356C18" w:rsidRPr="00937BE1">
        <w:t xml:space="preserve"> </w:t>
      </w:r>
      <w:r w:rsidRPr="00937BE1">
        <w:t>2021).</w:t>
      </w:r>
      <w:r w:rsidR="00356C18" w:rsidRPr="00937BE1">
        <w:t xml:space="preserve"> </w:t>
      </w:r>
    </w:p>
    <w:p w14:paraId="4E2B80F4" w14:textId="71B06E13" w:rsidR="00FC6661" w:rsidRPr="00937BE1" w:rsidRDefault="00FC6661" w:rsidP="00AE12C3">
      <w:pPr>
        <w:pStyle w:val="Body"/>
      </w:pPr>
      <w:r w:rsidRPr="00937BE1">
        <w:t>Rates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anxiety</w:t>
      </w:r>
      <w:r w:rsidR="00356C18" w:rsidRPr="00937BE1">
        <w:t xml:space="preserve"> </w:t>
      </w:r>
      <w:r w:rsidRPr="00937BE1">
        <w:t>and</w:t>
      </w:r>
      <w:r w:rsidR="00356C18" w:rsidRPr="00937BE1">
        <w:t xml:space="preserve"> </w:t>
      </w:r>
      <w:r w:rsidRPr="00937BE1">
        <w:t>suicide</w:t>
      </w:r>
      <w:r w:rsidR="00356C18" w:rsidRPr="00937BE1">
        <w:t xml:space="preserve"> </w:t>
      </w:r>
      <w:r w:rsidRPr="00937BE1">
        <w:t>are</w:t>
      </w:r>
      <w:r w:rsidR="00356C18" w:rsidRPr="00937BE1">
        <w:t xml:space="preserve"> </w:t>
      </w:r>
      <w:r w:rsidRPr="00937BE1">
        <w:t>very</w:t>
      </w:r>
      <w:r w:rsidR="00356C18" w:rsidRPr="00937BE1">
        <w:t xml:space="preserve"> </w:t>
      </w:r>
      <w:r w:rsidRPr="00937BE1">
        <w:t>high</w:t>
      </w:r>
      <w:r w:rsidR="005B6E6D" w:rsidRPr="00937BE1">
        <w:t>,</w:t>
      </w:r>
      <w:r w:rsidR="00356C18" w:rsidRPr="00937BE1">
        <w:t xml:space="preserve"> </w:t>
      </w:r>
      <w:r w:rsidRPr="00937BE1">
        <w:t>with</w:t>
      </w:r>
      <w:r w:rsidR="00356C18" w:rsidRPr="00937BE1">
        <w:t xml:space="preserve"> </w:t>
      </w:r>
      <w:r w:rsidRPr="00937BE1">
        <w:t>almost</w:t>
      </w:r>
      <w:r w:rsidR="00356C18" w:rsidRPr="00937BE1">
        <w:t xml:space="preserve"> </w:t>
      </w:r>
      <w:r w:rsidR="00FA0463" w:rsidRPr="00937BE1">
        <w:t xml:space="preserve">1 </w:t>
      </w:r>
      <w:r w:rsidRPr="00937BE1">
        <w:t>in</w:t>
      </w:r>
      <w:r w:rsidR="00356C18" w:rsidRPr="00937BE1">
        <w:t xml:space="preserve"> </w:t>
      </w:r>
      <w:r w:rsidR="00677E13" w:rsidRPr="00937BE1">
        <w:t>2</w:t>
      </w:r>
      <w:r w:rsidR="00356C18" w:rsidRPr="00937BE1">
        <w:t xml:space="preserve"> </w:t>
      </w:r>
      <w:r w:rsidRPr="00937BE1">
        <w:t>LGBTIQA+</w:t>
      </w:r>
      <w:r w:rsidR="00356C18" w:rsidRPr="00937BE1">
        <w:t xml:space="preserve"> </w:t>
      </w:r>
      <w:r w:rsidRPr="00937BE1">
        <w:t>adults</w:t>
      </w:r>
      <w:r w:rsidR="00356C18" w:rsidRPr="00937BE1">
        <w:t xml:space="preserve"> </w:t>
      </w:r>
      <w:r w:rsidRPr="00937BE1">
        <w:t>having</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anxiety</w:t>
      </w:r>
      <w:r w:rsidR="00356C18" w:rsidRPr="00937BE1">
        <w:t xml:space="preserve"> </w:t>
      </w:r>
      <w:r w:rsidRPr="00937BE1">
        <w:t>or</w:t>
      </w:r>
      <w:r w:rsidR="00356C18" w:rsidRPr="00937BE1">
        <w:t xml:space="preserve"> </w:t>
      </w:r>
      <w:r w:rsidRPr="00937BE1">
        <w:t>depression</w:t>
      </w:r>
      <w:r w:rsidR="00356C18" w:rsidRPr="00937BE1">
        <w:t xml:space="preserve"> </w:t>
      </w:r>
      <w:r w:rsidR="00322FD8" w:rsidRPr="00937BE1">
        <w:t>compared with</w:t>
      </w:r>
      <w:r w:rsidR="00356C18" w:rsidRPr="00937BE1">
        <w:t xml:space="preserve"> </w:t>
      </w:r>
      <w:r w:rsidR="00FA0463" w:rsidRPr="00937BE1">
        <w:t xml:space="preserve">1 </w:t>
      </w:r>
      <w:r w:rsidRPr="00937BE1">
        <w:t>in</w:t>
      </w:r>
      <w:r w:rsidR="00356C18" w:rsidRPr="00937BE1">
        <w:t xml:space="preserve"> </w:t>
      </w:r>
      <w:r w:rsidR="00677E13" w:rsidRPr="00937BE1">
        <w:t>4</w:t>
      </w:r>
      <w:r w:rsidR="00356C18" w:rsidRPr="00937BE1">
        <w:t xml:space="preserve"> </w:t>
      </w:r>
      <w:r w:rsidRPr="00937BE1">
        <w:t>non-LGBTIQA+</w:t>
      </w:r>
      <w:r w:rsidR="00356C18" w:rsidRPr="00937BE1">
        <w:t xml:space="preserve"> </w:t>
      </w:r>
      <w:r w:rsidRPr="00937BE1">
        <w:t>adults</w:t>
      </w:r>
      <w:r w:rsidR="00356C18" w:rsidRPr="00937BE1">
        <w:t xml:space="preserve"> </w:t>
      </w:r>
      <w:r w:rsidRPr="00937BE1">
        <w:t>(</w:t>
      </w:r>
      <w:r w:rsidR="00985692" w:rsidRPr="00937BE1">
        <w:t>DFFH</w:t>
      </w:r>
      <w:r w:rsidRPr="00937BE1">
        <w:t>,</w:t>
      </w:r>
      <w:r w:rsidR="00356C18" w:rsidRPr="00937BE1">
        <w:t xml:space="preserve"> </w:t>
      </w:r>
      <w:r w:rsidRPr="00937BE1">
        <w:t>2022).</w:t>
      </w:r>
      <w:r w:rsidR="00356C18" w:rsidRPr="00937BE1">
        <w:t xml:space="preserve"> </w:t>
      </w:r>
      <w:r w:rsidRPr="00937BE1">
        <w:t>Data</w:t>
      </w:r>
      <w:r w:rsidR="00356C18" w:rsidRPr="00937BE1">
        <w:t xml:space="preserve"> </w:t>
      </w:r>
      <w:r w:rsidRPr="00937BE1">
        <w:t>reported</w:t>
      </w:r>
      <w:r w:rsidR="00356C18" w:rsidRPr="00937BE1">
        <w:t xml:space="preserve"> </w:t>
      </w:r>
      <w:r w:rsidRPr="00937BE1">
        <w:t>in</w:t>
      </w:r>
      <w:r w:rsidR="00356C18" w:rsidRPr="00937BE1">
        <w:t xml:space="preserve"> </w:t>
      </w:r>
      <w:r w:rsidRPr="00937BE1">
        <w:t>2021</w:t>
      </w:r>
      <w:r w:rsidR="00356C18" w:rsidRPr="00937BE1">
        <w:t xml:space="preserve"> </w:t>
      </w:r>
      <w:r w:rsidRPr="00937BE1">
        <w:t>indicates</w:t>
      </w:r>
      <w:r w:rsidR="00356C18" w:rsidRPr="00937BE1">
        <w:t xml:space="preserve"> </w:t>
      </w:r>
      <w:r w:rsidRPr="00937BE1">
        <w:t>that</w:t>
      </w:r>
      <w:r w:rsidR="00356C18" w:rsidRPr="00937BE1">
        <w:t xml:space="preserve"> </w:t>
      </w:r>
      <w:r w:rsidRPr="00937BE1">
        <w:t>73.2</w:t>
      </w:r>
      <w:r w:rsidR="001440BC" w:rsidRPr="00937BE1">
        <w:t>%</w:t>
      </w:r>
      <w:r w:rsidR="00356C18" w:rsidRPr="00937BE1">
        <w:t xml:space="preserve"> </w:t>
      </w:r>
      <w:r w:rsidRPr="00937BE1">
        <w:t>of</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have</w:t>
      </w:r>
      <w:r w:rsidR="00356C18" w:rsidRPr="00937BE1">
        <w:t xml:space="preserve"> </w:t>
      </w:r>
      <w:r w:rsidRPr="00937BE1">
        <w:t>thought</w:t>
      </w:r>
      <w:r w:rsidR="00356C18" w:rsidRPr="00937BE1">
        <w:t xml:space="preserve"> </w:t>
      </w:r>
      <w:r w:rsidRPr="00937BE1">
        <w:t>about</w:t>
      </w:r>
      <w:r w:rsidR="00356C18" w:rsidRPr="00937BE1">
        <w:t xml:space="preserve"> </w:t>
      </w:r>
      <w:r w:rsidRPr="00937BE1">
        <w:t>taking</w:t>
      </w:r>
      <w:r w:rsidR="00356C18" w:rsidRPr="00937BE1">
        <w:t xml:space="preserve"> </w:t>
      </w:r>
      <w:r w:rsidRPr="00937BE1">
        <w:t>their</w:t>
      </w:r>
      <w:r w:rsidR="00356C18" w:rsidRPr="00937BE1">
        <w:t xml:space="preserve"> </w:t>
      </w:r>
      <w:r w:rsidRPr="00937BE1">
        <w:t>own</w:t>
      </w:r>
      <w:r w:rsidR="00356C18" w:rsidRPr="00937BE1">
        <w:t xml:space="preserve"> </w:t>
      </w:r>
      <w:r w:rsidRPr="00937BE1">
        <w:t>life,</w:t>
      </w:r>
      <w:r w:rsidR="00356C18" w:rsidRPr="00937BE1">
        <w:t xml:space="preserve"> </w:t>
      </w:r>
      <w:r w:rsidRPr="00937BE1">
        <w:t>and</w:t>
      </w:r>
      <w:r w:rsidR="00356C18" w:rsidRPr="00937BE1">
        <w:t xml:space="preserve"> </w:t>
      </w:r>
      <w:r w:rsidRPr="00937BE1">
        <w:t>28.1</w:t>
      </w:r>
      <w:r w:rsidR="001440BC" w:rsidRPr="00937BE1">
        <w:t>%</w:t>
      </w:r>
      <w:r w:rsidR="00356C18" w:rsidRPr="00937BE1">
        <w:t xml:space="preserve"> </w:t>
      </w:r>
      <w:r w:rsidRPr="00937BE1">
        <w:t>have</w:t>
      </w:r>
      <w:r w:rsidR="00356C18" w:rsidRPr="00937BE1">
        <w:t xml:space="preserve"> </w:t>
      </w:r>
      <w:r w:rsidRPr="00937BE1">
        <w:t>attempted</w:t>
      </w:r>
      <w:r w:rsidR="00356C18" w:rsidRPr="00937BE1">
        <w:t xml:space="preserve"> </w:t>
      </w:r>
      <w:r w:rsidRPr="00937BE1">
        <w:t>suicide</w:t>
      </w:r>
      <w:r w:rsidR="00356C18" w:rsidRPr="00937BE1">
        <w:t xml:space="preserve"> </w:t>
      </w:r>
      <w:r w:rsidRPr="00937BE1">
        <w:t>(Hill</w:t>
      </w:r>
      <w:r w:rsidR="00356C18" w:rsidRPr="00937BE1">
        <w:t xml:space="preserve"> </w:t>
      </w:r>
      <w:r w:rsidRPr="00937BE1">
        <w:t>et</w:t>
      </w:r>
      <w:r w:rsidR="00356C18" w:rsidRPr="00937BE1">
        <w:t xml:space="preserve"> </w:t>
      </w:r>
      <w:r w:rsidRPr="00937BE1">
        <w:t>al.</w:t>
      </w:r>
      <w:r w:rsidR="00985692" w:rsidRPr="00937BE1">
        <w:t>,</w:t>
      </w:r>
      <w:r w:rsidR="00356C18" w:rsidRPr="00937BE1">
        <w:t xml:space="preserve"> </w:t>
      </w:r>
      <w:r w:rsidRPr="00937BE1">
        <w:t>2021b).</w:t>
      </w:r>
      <w:r w:rsidR="00356C18" w:rsidRPr="00937BE1">
        <w:t xml:space="preserve"> </w:t>
      </w:r>
    </w:p>
    <w:p w14:paraId="75FEFC76" w14:textId="3EAAAE02" w:rsidR="00FC6661" w:rsidRPr="00937BE1" w:rsidRDefault="00FC6661" w:rsidP="00FC6661">
      <w:pPr>
        <w:pStyle w:val="Heading3"/>
      </w:pPr>
      <w:bookmarkStart w:id="260" w:name="_Toc29724505"/>
      <w:r w:rsidRPr="00937BE1">
        <w:lastRenderedPageBreak/>
        <w:t>Health</w:t>
      </w:r>
      <w:r w:rsidR="00356C18" w:rsidRPr="00937BE1">
        <w:t xml:space="preserve"> </w:t>
      </w:r>
      <w:r w:rsidRPr="00937BE1">
        <w:t>supports</w:t>
      </w:r>
      <w:r w:rsidR="00356C18" w:rsidRPr="00937BE1">
        <w:t xml:space="preserve"> </w:t>
      </w:r>
      <w:r w:rsidRPr="00937BE1">
        <w:t>for</w:t>
      </w:r>
      <w:r w:rsidR="00356C18" w:rsidRPr="00937BE1">
        <w:t xml:space="preserve"> </w:t>
      </w:r>
      <w:r w:rsidRPr="00937BE1">
        <w:t>LGBTIQA+</w:t>
      </w:r>
      <w:r w:rsidR="00356C18" w:rsidRPr="00937BE1">
        <w:t xml:space="preserve"> </w:t>
      </w:r>
      <w:r w:rsidRPr="00937BE1">
        <w:t>Victorians</w:t>
      </w:r>
      <w:bookmarkEnd w:id="260"/>
    </w:p>
    <w:p w14:paraId="52282351" w14:textId="4E88CF9E"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is</w:t>
      </w:r>
      <w:r w:rsidR="00356C18" w:rsidRPr="00937BE1">
        <w:t xml:space="preserve"> </w:t>
      </w:r>
      <w:r w:rsidRPr="00937BE1">
        <w:t>committed</w:t>
      </w:r>
      <w:r w:rsidR="00356C18" w:rsidRPr="00937BE1">
        <w:t xml:space="preserve"> </w:t>
      </w:r>
      <w:r w:rsidRPr="00937BE1">
        <w:t>to</w:t>
      </w:r>
      <w:r w:rsidR="00356C18" w:rsidRPr="00937BE1">
        <w:t xml:space="preserve"> </w:t>
      </w:r>
      <w:r w:rsidRPr="00937BE1">
        <w:t>ensuring</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have</w:t>
      </w:r>
      <w:r w:rsidR="00356C18" w:rsidRPr="00937BE1">
        <w:t xml:space="preserve"> </w:t>
      </w:r>
      <w:r w:rsidRPr="00937BE1">
        <w:t>safe,</w:t>
      </w:r>
      <w:r w:rsidR="00356C18" w:rsidRPr="00937BE1">
        <w:t xml:space="preserve"> </w:t>
      </w:r>
      <w:r w:rsidRPr="00937BE1">
        <w:t>healthy</w:t>
      </w:r>
      <w:r w:rsidR="00356C18" w:rsidRPr="00937BE1">
        <w:t xml:space="preserve"> </w:t>
      </w:r>
      <w:r w:rsidRPr="00937BE1">
        <w:t>and</w:t>
      </w:r>
      <w:r w:rsidR="00356C18" w:rsidRPr="00937BE1">
        <w:t xml:space="preserve"> </w:t>
      </w:r>
      <w:r w:rsidRPr="00937BE1">
        <w:t>happy</w:t>
      </w:r>
      <w:r w:rsidR="00356C18" w:rsidRPr="00937BE1">
        <w:t xml:space="preserve"> </w:t>
      </w:r>
      <w:r w:rsidRPr="00937BE1">
        <w:t>lives</w:t>
      </w:r>
      <w:r w:rsidR="00356C18" w:rsidRPr="00937BE1">
        <w:t xml:space="preserve"> </w:t>
      </w:r>
      <w:r w:rsidRPr="00937BE1">
        <w:t>and</w:t>
      </w:r>
      <w:r w:rsidR="00356C18" w:rsidRPr="00937BE1">
        <w:t xml:space="preserve"> </w:t>
      </w:r>
      <w:r w:rsidRPr="00937BE1">
        <w:t>that</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can</w:t>
      </w:r>
      <w:r w:rsidR="00356C18" w:rsidRPr="00937BE1">
        <w:t xml:space="preserve"> </w:t>
      </w:r>
      <w:r w:rsidRPr="00937BE1">
        <w:t>experience</w:t>
      </w:r>
      <w:r w:rsidR="00356C18" w:rsidRPr="00937BE1">
        <w:t xml:space="preserve"> </w:t>
      </w:r>
      <w:r w:rsidRPr="00937BE1">
        <w:t>the</w:t>
      </w:r>
      <w:r w:rsidR="00356C18" w:rsidRPr="00937BE1">
        <w:t xml:space="preserve"> </w:t>
      </w:r>
      <w:r w:rsidRPr="00937BE1">
        <w:t>benefits</w:t>
      </w:r>
      <w:r w:rsidR="00356C18" w:rsidRPr="00937BE1">
        <w:t xml:space="preserve"> </w:t>
      </w:r>
      <w:r w:rsidRPr="00937BE1">
        <w:t>of</w:t>
      </w:r>
      <w:r w:rsidR="00356C18" w:rsidRPr="00937BE1">
        <w:t xml:space="preserve"> </w:t>
      </w:r>
      <w:r w:rsidRPr="00937BE1">
        <w:t>full</w:t>
      </w:r>
      <w:r w:rsidR="00356C18" w:rsidRPr="00937BE1">
        <w:t xml:space="preserve"> </w:t>
      </w:r>
      <w:r w:rsidRPr="00937BE1">
        <w:t>participation</w:t>
      </w:r>
      <w:r w:rsidR="00356C18" w:rsidRPr="00937BE1">
        <w:t xml:space="preserve"> </w:t>
      </w:r>
      <w:r w:rsidRPr="00937BE1">
        <w:t>in</w:t>
      </w:r>
      <w:r w:rsidR="00356C18" w:rsidRPr="00937BE1">
        <w:t xml:space="preserve"> </w:t>
      </w:r>
      <w:r w:rsidRPr="00937BE1">
        <w:t>economic,</w:t>
      </w:r>
      <w:r w:rsidR="00356C18" w:rsidRPr="00937BE1">
        <w:t xml:space="preserve"> </w:t>
      </w:r>
      <w:r w:rsidRPr="00937BE1">
        <w:t>educational,</w:t>
      </w:r>
      <w:r w:rsidR="00356C18" w:rsidRPr="00937BE1">
        <w:t xml:space="preserve"> </w:t>
      </w:r>
      <w:r w:rsidRPr="00937BE1">
        <w:t>political,</w:t>
      </w:r>
      <w:r w:rsidR="00356C18" w:rsidRPr="00937BE1">
        <w:t xml:space="preserve"> </w:t>
      </w:r>
      <w:r w:rsidRPr="00937BE1">
        <w:t>community</w:t>
      </w:r>
      <w:r w:rsidR="00356C18" w:rsidRPr="00937BE1">
        <w:t xml:space="preserve"> </w:t>
      </w:r>
      <w:r w:rsidRPr="00937BE1">
        <w:t>and</w:t>
      </w:r>
      <w:r w:rsidR="00356C18" w:rsidRPr="00937BE1">
        <w:t xml:space="preserve"> </w:t>
      </w:r>
      <w:r w:rsidRPr="00937BE1">
        <w:t>social</w:t>
      </w:r>
      <w:r w:rsidR="00356C18" w:rsidRPr="00937BE1">
        <w:t xml:space="preserve"> </w:t>
      </w:r>
      <w:r w:rsidRPr="00937BE1">
        <w:t>areas</w:t>
      </w:r>
      <w:r w:rsidR="00356C18" w:rsidRPr="00937BE1">
        <w:t xml:space="preserve"> </w:t>
      </w:r>
      <w:r w:rsidRPr="00937BE1">
        <w:t>at</w:t>
      </w:r>
      <w:r w:rsidR="00356C18" w:rsidRPr="00937BE1">
        <w:t xml:space="preserve"> </w:t>
      </w:r>
      <w:r w:rsidRPr="00937BE1">
        <w:t>all</w:t>
      </w:r>
      <w:r w:rsidR="00356C18" w:rsidRPr="00937BE1">
        <w:t xml:space="preserve"> </w:t>
      </w:r>
      <w:r w:rsidRPr="00937BE1">
        <w:t>stages</w:t>
      </w:r>
      <w:r w:rsidR="00356C18" w:rsidRPr="00937BE1">
        <w:t xml:space="preserve"> </w:t>
      </w:r>
      <w:r w:rsidRPr="00937BE1">
        <w:t>of</w:t>
      </w:r>
      <w:r w:rsidR="00356C18" w:rsidRPr="00937BE1">
        <w:t xml:space="preserve"> </w:t>
      </w:r>
      <w:r w:rsidRPr="00937BE1">
        <w:t>life.</w:t>
      </w:r>
      <w:r w:rsidR="00356C18" w:rsidRPr="00937BE1">
        <w:t xml:space="preserve"> </w:t>
      </w:r>
    </w:p>
    <w:p w14:paraId="68DFBC5B" w14:textId="5EDCDD9A" w:rsidR="00FC6661" w:rsidRPr="00937BE1" w:rsidRDefault="00FC6661" w:rsidP="00AE12C3">
      <w:pPr>
        <w:pStyle w:val="Body"/>
      </w:pPr>
      <w:r w:rsidRPr="00937BE1">
        <w:t>The</w:t>
      </w:r>
      <w:r w:rsidR="00356C18" w:rsidRPr="00937BE1">
        <w:t xml:space="preserve"> </w:t>
      </w:r>
      <w:r w:rsidRPr="00937BE1">
        <w:t>2021</w:t>
      </w:r>
      <w:r w:rsidR="00985692" w:rsidRPr="00937BE1">
        <w:t>–</w:t>
      </w:r>
      <w:r w:rsidRPr="00937BE1">
        <w:t>22</w:t>
      </w:r>
      <w:r w:rsidR="00356C18" w:rsidRPr="00937BE1">
        <w:t xml:space="preserve"> </w:t>
      </w:r>
      <w:r w:rsidR="00B2203B" w:rsidRPr="00937BE1">
        <w:t xml:space="preserve">State </w:t>
      </w:r>
      <w:r w:rsidRPr="00937BE1">
        <w:t>Budget</w:t>
      </w:r>
      <w:r w:rsidR="00356C18" w:rsidRPr="00937BE1">
        <w:t xml:space="preserve"> </w:t>
      </w:r>
      <w:r w:rsidRPr="00937BE1">
        <w:t>provided</w:t>
      </w:r>
      <w:r w:rsidR="00356C18" w:rsidRPr="00937BE1">
        <w:t xml:space="preserve"> </w:t>
      </w:r>
      <w:r w:rsidRPr="00937BE1">
        <w:t>an</w:t>
      </w:r>
      <w:r w:rsidR="00356C18" w:rsidRPr="00937BE1">
        <w:t xml:space="preserve"> </w:t>
      </w:r>
      <w:r w:rsidRPr="00937BE1">
        <w:t>initial</w:t>
      </w:r>
      <w:r w:rsidR="00356C18" w:rsidRPr="00937BE1">
        <w:t xml:space="preserve"> </w:t>
      </w:r>
      <w:r w:rsidRPr="00937BE1">
        <w:t>$6.5</w:t>
      </w:r>
      <w:r w:rsidR="00356C18" w:rsidRPr="00937BE1">
        <w:t xml:space="preserve"> </w:t>
      </w:r>
      <w:r w:rsidRPr="00937BE1">
        <w:t>million</w:t>
      </w:r>
      <w:r w:rsidR="00356C18" w:rsidRPr="00937BE1">
        <w:t xml:space="preserve"> </w:t>
      </w:r>
      <w:r w:rsidRPr="00937BE1">
        <w:t>to</w:t>
      </w:r>
      <w:r w:rsidR="00356C18" w:rsidRPr="00937BE1">
        <w:t xml:space="preserve"> </w:t>
      </w:r>
      <w:r w:rsidRPr="00937BE1">
        <w:t>deliver</w:t>
      </w:r>
      <w:r w:rsidR="00356C18" w:rsidRPr="00937BE1">
        <w:t xml:space="preserve"> </w:t>
      </w:r>
      <w:r w:rsidRPr="00937BE1">
        <w:t>Victoria’s</w:t>
      </w:r>
      <w:r w:rsidR="00356C18" w:rsidRPr="00937BE1">
        <w:t xml:space="preserve"> </w:t>
      </w:r>
      <w:r w:rsidRPr="00937BE1">
        <w:t>first</w:t>
      </w:r>
      <w:r w:rsidR="00356C18" w:rsidRPr="00937BE1">
        <w:t xml:space="preserve"> </w:t>
      </w:r>
      <w:r w:rsidRPr="00937BE1">
        <w:t>LGBTIQA+</w:t>
      </w:r>
      <w:r w:rsidR="00356C18" w:rsidRPr="00937BE1">
        <w:t xml:space="preserve"> </w:t>
      </w:r>
      <w:r w:rsidRPr="00937BE1">
        <w:t>strategy:</w:t>
      </w:r>
      <w:r w:rsidR="00356C18" w:rsidRPr="00937BE1">
        <w:t xml:space="preserve"> </w:t>
      </w:r>
      <w:r w:rsidRPr="00937BE1">
        <w:rPr>
          <w:i/>
          <w:iCs/>
        </w:rPr>
        <w:t>Pride</w:t>
      </w:r>
      <w:r w:rsidR="00356C18" w:rsidRPr="00937BE1">
        <w:rPr>
          <w:i/>
          <w:iCs/>
        </w:rPr>
        <w:t xml:space="preserve"> </w:t>
      </w:r>
      <w:r w:rsidRPr="00937BE1">
        <w:rPr>
          <w:i/>
          <w:iCs/>
        </w:rPr>
        <w:t>in</w:t>
      </w:r>
      <w:r w:rsidR="00356C18" w:rsidRPr="00937BE1">
        <w:rPr>
          <w:i/>
          <w:iCs/>
        </w:rPr>
        <w:t xml:space="preserve"> </w:t>
      </w:r>
      <w:r w:rsidR="005B6E6D" w:rsidRPr="00937BE1">
        <w:rPr>
          <w:i/>
          <w:iCs/>
        </w:rPr>
        <w:t>o</w:t>
      </w:r>
      <w:r w:rsidRPr="00937BE1">
        <w:rPr>
          <w:i/>
          <w:iCs/>
        </w:rPr>
        <w:t>ur</w:t>
      </w:r>
      <w:r w:rsidR="00356C18" w:rsidRPr="00937BE1">
        <w:rPr>
          <w:i/>
          <w:iCs/>
        </w:rPr>
        <w:t xml:space="preserve"> </w:t>
      </w:r>
      <w:r w:rsidR="005B6E6D" w:rsidRPr="00937BE1">
        <w:rPr>
          <w:i/>
          <w:iCs/>
        </w:rPr>
        <w:t>f</w:t>
      </w:r>
      <w:r w:rsidRPr="00937BE1">
        <w:rPr>
          <w:i/>
          <w:iCs/>
        </w:rPr>
        <w:t>uture</w:t>
      </w:r>
      <w:r w:rsidRPr="00937BE1">
        <w:t>.</w:t>
      </w:r>
      <w:r w:rsidR="00356C18" w:rsidRPr="00937BE1">
        <w:t xml:space="preserve"> </w:t>
      </w:r>
      <w:r w:rsidRPr="00937BE1">
        <w:t>LGBTIQA+</w:t>
      </w:r>
      <w:r w:rsidR="00356C18" w:rsidRPr="00937BE1">
        <w:t xml:space="preserve"> </w:t>
      </w:r>
      <w:r w:rsidRPr="00937BE1">
        <w:t>voices</w:t>
      </w:r>
      <w:r w:rsidR="00356C18" w:rsidRPr="00937BE1">
        <w:t xml:space="preserve"> </w:t>
      </w:r>
      <w:r w:rsidRPr="00937BE1">
        <w:t>are</w:t>
      </w:r>
      <w:r w:rsidR="00356C18" w:rsidRPr="00937BE1">
        <w:t xml:space="preserve"> </w:t>
      </w:r>
      <w:r w:rsidRPr="00937BE1">
        <w:t>at</w:t>
      </w:r>
      <w:r w:rsidR="00356C18" w:rsidRPr="00937BE1">
        <w:t xml:space="preserve"> </w:t>
      </w:r>
      <w:r w:rsidRPr="00937BE1">
        <w:t>the</w:t>
      </w:r>
      <w:r w:rsidR="00356C18" w:rsidRPr="00937BE1">
        <w:t xml:space="preserve"> </w:t>
      </w:r>
      <w:r w:rsidRPr="00937BE1">
        <w:t>heart</w:t>
      </w:r>
      <w:r w:rsidR="00356C18" w:rsidRPr="00937BE1">
        <w:t xml:space="preserve"> </w:t>
      </w:r>
      <w:r w:rsidRPr="00937BE1">
        <w:t>of</w:t>
      </w:r>
      <w:r w:rsidR="00356C18" w:rsidRPr="00937BE1">
        <w:t xml:space="preserve"> </w:t>
      </w:r>
      <w:r w:rsidRPr="00937BE1">
        <w:t>the</w:t>
      </w:r>
      <w:r w:rsidR="00356C18" w:rsidRPr="00937BE1">
        <w:t xml:space="preserve"> </w:t>
      </w:r>
      <w:r w:rsidRPr="00937BE1">
        <w:t>strategy</w:t>
      </w:r>
      <w:r w:rsidR="00B2203B" w:rsidRPr="00937BE1">
        <w:t>,</w:t>
      </w:r>
      <w:r w:rsidR="00356C18" w:rsidRPr="00937BE1">
        <w:t xml:space="preserve"> </w:t>
      </w:r>
      <w:r w:rsidRPr="00937BE1">
        <w:t>with</w:t>
      </w:r>
      <w:r w:rsidR="00356C18" w:rsidRPr="00937BE1">
        <w:t xml:space="preserve"> </w:t>
      </w:r>
      <w:r w:rsidR="00B2203B" w:rsidRPr="00937BE1">
        <w:t xml:space="preserve">more than </w:t>
      </w:r>
      <w:r w:rsidRPr="00937BE1">
        <w:t>1,600</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advocates</w:t>
      </w:r>
      <w:r w:rsidR="00356C18" w:rsidRPr="00937BE1">
        <w:t xml:space="preserve"> </w:t>
      </w:r>
      <w:r w:rsidRPr="00937BE1">
        <w:t>and</w:t>
      </w:r>
      <w:r w:rsidR="00356C18" w:rsidRPr="00937BE1">
        <w:t xml:space="preserve"> </w:t>
      </w:r>
      <w:r w:rsidRPr="00937BE1">
        <w:t>allies,</w:t>
      </w:r>
      <w:r w:rsidR="00356C18" w:rsidRPr="00937BE1">
        <w:t xml:space="preserve"> </w:t>
      </w:r>
      <w:r w:rsidRPr="00937BE1">
        <w:t>organisations</w:t>
      </w:r>
      <w:r w:rsidR="00356C18" w:rsidRPr="00937BE1">
        <w:t xml:space="preserve"> </w:t>
      </w:r>
      <w:r w:rsidRPr="00937BE1">
        <w:t>and</w:t>
      </w:r>
      <w:r w:rsidR="00356C18" w:rsidRPr="00937BE1">
        <w:t xml:space="preserve"> </w:t>
      </w:r>
      <w:r w:rsidRPr="00937BE1">
        <w:t>broader</w:t>
      </w:r>
      <w:r w:rsidR="00356C18" w:rsidRPr="00937BE1">
        <w:t xml:space="preserve"> </w:t>
      </w:r>
      <w:r w:rsidRPr="00937BE1">
        <w:t>community</w:t>
      </w:r>
      <w:r w:rsidR="00356C18" w:rsidRPr="00937BE1">
        <w:t xml:space="preserve"> </w:t>
      </w:r>
      <w:r w:rsidRPr="00937BE1">
        <w:t>sharing</w:t>
      </w:r>
      <w:r w:rsidR="00356C18" w:rsidRPr="00937BE1">
        <w:t xml:space="preserve"> </w:t>
      </w:r>
      <w:r w:rsidRPr="00937BE1">
        <w:t>their</w:t>
      </w:r>
      <w:r w:rsidR="00356C18" w:rsidRPr="00937BE1">
        <w:t xml:space="preserve"> </w:t>
      </w:r>
      <w:r w:rsidRPr="00937BE1">
        <w:t>experiences</w:t>
      </w:r>
      <w:r w:rsidR="00356C18" w:rsidRPr="00937BE1">
        <w:t xml:space="preserve"> </w:t>
      </w:r>
      <w:r w:rsidRPr="00937BE1">
        <w:t>to</w:t>
      </w:r>
      <w:r w:rsidR="00356C18" w:rsidRPr="00937BE1">
        <w:t xml:space="preserve"> </w:t>
      </w:r>
      <w:r w:rsidRPr="00937BE1">
        <w:t>help</w:t>
      </w:r>
      <w:r w:rsidR="00356C18" w:rsidRPr="00937BE1">
        <w:t xml:space="preserve"> </w:t>
      </w:r>
      <w:r w:rsidRPr="00937BE1">
        <w:t>develop</w:t>
      </w:r>
      <w:r w:rsidR="00356C18" w:rsidRPr="00937BE1">
        <w:t xml:space="preserve"> </w:t>
      </w:r>
      <w:r w:rsidRPr="00937BE1">
        <w:t>the</w:t>
      </w:r>
      <w:r w:rsidR="00356C18" w:rsidRPr="00937BE1">
        <w:t xml:space="preserve"> </w:t>
      </w:r>
      <w:r w:rsidRPr="00937BE1">
        <w:t>strategy</w:t>
      </w:r>
      <w:r w:rsidR="00356C18" w:rsidRPr="00937BE1">
        <w:t xml:space="preserve"> </w:t>
      </w:r>
      <w:r w:rsidRPr="00937BE1">
        <w:t>(</w:t>
      </w:r>
      <w:r w:rsidR="00985692" w:rsidRPr="00937BE1">
        <w:t>DFFH</w:t>
      </w:r>
      <w:r w:rsidRPr="00937BE1">
        <w:t>,</w:t>
      </w:r>
      <w:r w:rsidR="00356C18" w:rsidRPr="00937BE1">
        <w:t xml:space="preserve"> </w:t>
      </w:r>
      <w:r w:rsidRPr="00937BE1">
        <w:t>2022).</w:t>
      </w:r>
      <w:r w:rsidR="00356C18" w:rsidRPr="00937BE1">
        <w:t xml:space="preserve"> </w:t>
      </w:r>
    </w:p>
    <w:p w14:paraId="6A49D868" w14:textId="2B214078" w:rsidR="00FC6661" w:rsidRPr="00937BE1" w:rsidRDefault="00FC6661" w:rsidP="00AE12C3">
      <w:pPr>
        <w:pStyle w:val="Body"/>
      </w:pPr>
      <w:r w:rsidRPr="00937BE1">
        <w:t>Part</w:t>
      </w:r>
      <w:r w:rsidR="00356C18" w:rsidRPr="00937BE1">
        <w:t xml:space="preserve"> </w:t>
      </w:r>
      <w:r w:rsidRPr="00937BE1">
        <w:t>of</w:t>
      </w:r>
      <w:r w:rsidR="00356C18" w:rsidRPr="00937BE1">
        <w:t xml:space="preserve"> </w:t>
      </w:r>
      <w:r w:rsidRPr="00937BE1">
        <w:t>this</w:t>
      </w:r>
      <w:r w:rsidR="00356C18" w:rsidRPr="00937BE1">
        <w:t xml:space="preserve"> </w:t>
      </w:r>
      <w:r w:rsidRPr="00937BE1">
        <w:t>funding</w:t>
      </w:r>
      <w:r w:rsidR="00356C18" w:rsidRPr="00937BE1">
        <w:t xml:space="preserve"> </w:t>
      </w:r>
      <w:r w:rsidRPr="00937BE1">
        <w:t>supported</w:t>
      </w:r>
      <w:r w:rsidR="00356C18" w:rsidRPr="00937BE1">
        <w:t xml:space="preserve"> </w:t>
      </w:r>
      <w:r w:rsidRPr="00937BE1">
        <w:t>continued</w:t>
      </w:r>
      <w:r w:rsidR="00356C18" w:rsidRPr="00937BE1">
        <w:t xml:space="preserve"> </w:t>
      </w:r>
      <w:r w:rsidRPr="00937BE1">
        <w:t>delivery</w:t>
      </w:r>
      <w:r w:rsidR="00356C18" w:rsidRPr="00937BE1">
        <w:t xml:space="preserve"> </w:t>
      </w:r>
      <w:r w:rsidRPr="00937BE1">
        <w:t>of</w:t>
      </w:r>
      <w:r w:rsidR="00356C18" w:rsidRPr="00937BE1">
        <w:t xml:space="preserve"> </w:t>
      </w:r>
      <w:r w:rsidRPr="00937BE1">
        <w:t>the</w:t>
      </w:r>
      <w:r w:rsidR="00356C18" w:rsidRPr="00937BE1">
        <w:t xml:space="preserve"> </w:t>
      </w:r>
      <w:r w:rsidRPr="00937BE1">
        <w:t>Trans</w:t>
      </w:r>
      <w:r w:rsidR="00356C18" w:rsidRPr="00937BE1">
        <w:t xml:space="preserve"> </w:t>
      </w:r>
      <w:r w:rsidRPr="00937BE1">
        <w:t>and</w:t>
      </w:r>
      <w:r w:rsidR="00356C18" w:rsidRPr="00937BE1">
        <w:t xml:space="preserve"> </w:t>
      </w:r>
      <w:r w:rsidRPr="00937BE1">
        <w:t>Gender</w:t>
      </w:r>
      <w:r w:rsidR="00356C18" w:rsidRPr="00937BE1">
        <w:t xml:space="preserve"> </w:t>
      </w:r>
      <w:r w:rsidRPr="00937BE1">
        <w:t>Diverse</w:t>
      </w:r>
      <w:r w:rsidR="00356C18" w:rsidRPr="00937BE1">
        <w:t xml:space="preserve"> </w:t>
      </w:r>
      <w:r w:rsidRPr="00937BE1">
        <w:t>in</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initiative</w:t>
      </w:r>
      <w:r w:rsidR="00B2203B" w:rsidRPr="00937BE1">
        <w:t>. This initiative</w:t>
      </w:r>
      <w:r w:rsidR="00356C18" w:rsidRPr="00937BE1">
        <w:t xml:space="preserve"> </w:t>
      </w:r>
      <w:r w:rsidRPr="00937BE1">
        <w:t>provided</w:t>
      </w:r>
      <w:r w:rsidR="00356C18" w:rsidRPr="00937BE1">
        <w:t xml:space="preserve"> </w:t>
      </w:r>
      <w:r w:rsidRPr="00937BE1">
        <w:t>gender</w:t>
      </w:r>
      <w:r w:rsidR="00B2203B" w:rsidRPr="00937BE1">
        <w:t>-</w:t>
      </w:r>
      <w:r w:rsidRPr="00937BE1">
        <w:t>affirming</w:t>
      </w:r>
      <w:r w:rsidR="00356C18" w:rsidRPr="00937BE1">
        <w:t xml:space="preserve"> </w:t>
      </w:r>
      <w:r w:rsidRPr="00937BE1">
        <w:t>care</w:t>
      </w:r>
      <w:r w:rsidR="00356C18" w:rsidRPr="00937BE1">
        <w:t xml:space="preserve"> </w:t>
      </w:r>
      <w:r w:rsidRPr="00937BE1">
        <w:t>to</w:t>
      </w:r>
      <w:r w:rsidR="00356C18" w:rsidRPr="00937BE1">
        <w:t xml:space="preserve"> </w:t>
      </w:r>
      <w:r w:rsidRPr="00937BE1">
        <w:t>1,000</w:t>
      </w:r>
      <w:r w:rsidR="00356C18" w:rsidRPr="00937BE1">
        <w:t xml:space="preserve"> </w:t>
      </w:r>
      <w:r w:rsidRPr="00937BE1">
        <w:t>adults</w:t>
      </w:r>
      <w:r w:rsidR="00356C18" w:rsidRPr="00937BE1">
        <w:t xml:space="preserve"> </w:t>
      </w:r>
      <w:r w:rsidRPr="00937BE1">
        <w:t>each</w:t>
      </w:r>
      <w:r w:rsidR="00356C18" w:rsidRPr="00937BE1">
        <w:t xml:space="preserve"> </w:t>
      </w:r>
      <w:r w:rsidRPr="00937BE1">
        <w:t>year</w:t>
      </w:r>
      <w:r w:rsidR="00356C18" w:rsidRPr="00937BE1">
        <w:t xml:space="preserve"> </w:t>
      </w:r>
      <w:r w:rsidRPr="00937BE1">
        <w:t>across</w:t>
      </w:r>
      <w:r w:rsidR="00356C18" w:rsidRPr="00937BE1">
        <w:t xml:space="preserve"> </w:t>
      </w:r>
      <w:r w:rsidR="00677E13" w:rsidRPr="00937BE1">
        <w:t>2</w:t>
      </w:r>
      <w:r w:rsidR="00356C18" w:rsidRPr="00937BE1">
        <w:t xml:space="preserve"> </w:t>
      </w:r>
      <w:r w:rsidRPr="00937BE1">
        <w:t>multidisciplinary</w:t>
      </w:r>
      <w:r w:rsidR="00356C18" w:rsidRPr="00937BE1">
        <w:t xml:space="preserve"> </w:t>
      </w:r>
      <w:r w:rsidRPr="00937BE1">
        <w:t>clinics</w:t>
      </w:r>
      <w:r w:rsidR="00356C18" w:rsidRPr="00937BE1">
        <w:t xml:space="preserve"> </w:t>
      </w:r>
      <w:r w:rsidRPr="00937BE1">
        <w:t>in</w:t>
      </w:r>
      <w:r w:rsidR="00356C18" w:rsidRPr="00937BE1">
        <w:t xml:space="preserve"> </w:t>
      </w:r>
      <w:r w:rsidRPr="00937BE1">
        <w:t>Ballarat</w:t>
      </w:r>
      <w:r w:rsidR="00356C18" w:rsidRPr="00937BE1">
        <w:t xml:space="preserve"> </w:t>
      </w:r>
      <w:r w:rsidRPr="00937BE1">
        <w:t>and</w:t>
      </w:r>
      <w:r w:rsidR="00356C18" w:rsidRPr="00937BE1">
        <w:t xml:space="preserve"> </w:t>
      </w:r>
      <w:r w:rsidRPr="00937BE1">
        <w:t>Preston</w:t>
      </w:r>
      <w:r w:rsidR="00356C18" w:rsidRPr="00937BE1">
        <w:t xml:space="preserve"> </w:t>
      </w:r>
      <w:r w:rsidR="00B2203B" w:rsidRPr="00937BE1">
        <w:t xml:space="preserve">plus </w:t>
      </w:r>
      <w:r w:rsidRPr="00937BE1">
        <w:t>a</w:t>
      </w:r>
      <w:r w:rsidR="00356C18" w:rsidRPr="00937BE1">
        <w:t xml:space="preserve"> </w:t>
      </w:r>
      <w:r w:rsidRPr="00937BE1">
        <w:t>health</w:t>
      </w:r>
      <w:r w:rsidR="00356C18" w:rsidRPr="00937BE1">
        <w:t xml:space="preserve"> </w:t>
      </w:r>
      <w:r w:rsidRPr="00937BE1">
        <w:t>professional</w:t>
      </w:r>
      <w:r w:rsidR="00356C18" w:rsidRPr="00937BE1">
        <w:t xml:space="preserve"> </w:t>
      </w:r>
      <w:r w:rsidRPr="00937BE1">
        <w:t>training</w:t>
      </w:r>
      <w:r w:rsidR="00356C18" w:rsidRPr="00937BE1">
        <w:t xml:space="preserve"> </w:t>
      </w:r>
      <w:r w:rsidRPr="00937BE1">
        <w:t>program</w:t>
      </w:r>
      <w:r w:rsidR="00356C18" w:rsidRPr="00937BE1">
        <w:t xml:space="preserve"> </w:t>
      </w:r>
      <w:r w:rsidRPr="00937BE1">
        <w:t>focused</w:t>
      </w:r>
      <w:r w:rsidR="00356C18" w:rsidRPr="00937BE1">
        <w:t xml:space="preserve"> </w:t>
      </w:r>
      <w:r w:rsidRPr="00937BE1">
        <w:t>on</w:t>
      </w:r>
      <w:r w:rsidR="00356C18" w:rsidRPr="00937BE1">
        <w:t xml:space="preserve"> </w:t>
      </w:r>
      <w:r w:rsidRPr="00937BE1">
        <w:t>inclusive</w:t>
      </w:r>
      <w:r w:rsidR="00356C18" w:rsidRPr="00937BE1">
        <w:t xml:space="preserve"> </w:t>
      </w:r>
      <w:r w:rsidRPr="00937BE1">
        <w:t>and</w:t>
      </w:r>
      <w:r w:rsidR="00356C18" w:rsidRPr="00937BE1">
        <w:t xml:space="preserve"> </w:t>
      </w:r>
      <w:r w:rsidRPr="00937BE1">
        <w:t>responsive</w:t>
      </w:r>
      <w:r w:rsidR="00356C18" w:rsidRPr="00937BE1">
        <w:t xml:space="preserve"> </w:t>
      </w:r>
      <w:r w:rsidRPr="00937BE1">
        <w:t>gender</w:t>
      </w:r>
      <w:r w:rsidR="003C30D4" w:rsidRPr="00937BE1">
        <w:t>-</w:t>
      </w:r>
      <w:r w:rsidRPr="00937BE1">
        <w:t>affirming</w:t>
      </w:r>
      <w:r w:rsidR="00356C18" w:rsidRPr="00937BE1">
        <w:t xml:space="preserve"> </w:t>
      </w:r>
      <w:r w:rsidRPr="00937BE1">
        <w:t>health</w:t>
      </w:r>
      <w:r w:rsidR="00985692" w:rsidRPr="00937BE1">
        <w:t xml:space="preserve"> </w:t>
      </w:r>
      <w:r w:rsidRPr="00937BE1">
        <w:t>care.</w:t>
      </w:r>
    </w:p>
    <w:p w14:paraId="2DFFF675" w14:textId="7C90ECEF" w:rsidR="00FC6661" w:rsidRPr="00937BE1" w:rsidRDefault="00FC6661" w:rsidP="00AE12C3">
      <w:pPr>
        <w:pStyle w:val="Body"/>
      </w:pPr>
      <w:r w:rsidRPr="00937BE1">
        <w:t>The</w:t>
      </w:r>
      <w:r w:rsidR="00356C18" w:rsidRPr="00937BE1">
        <w:t xml:space="preserve"> </w:t>
      </w:r>
      <w:r w:rsidRPr="00937BE1">
        <w:t>2021</w:t>
      </w:r>
      <w:r w:rsidR="00985692" w:rsidRPr="00937BE1">
        <w:t>–</w:t>
      </w:r>
      <w:r w:rsidRPr="00937BE1">
        <w:t>22</w:t>
      </w:r>
      <w:r w:rsidR="00356C18" w:rsidRPr="00937BE1">
        <w:t xml:space="preserve"> </w:t>
      </w:r>
      <w:r w:rsidRPr="00937BE1">
        <w:t>State</w:t>
      </w:r>
      <w:r w:rsidR="00356C18" w:rsidRPr="00937BE1">
        <w:t xml:space="preserve"> </w:t>
      </w:r>
      <w:r w:rsidRPr="00937BE1">
        <w:t>Budget</w:t>
      </w:r>
      <w:r w:rsidR="00356C18" w:rsidRPr="00937BE1">
        <w:t xml:space="preserve"> </w:t>
      </w:r>
      <w:r w:rsidRPr="00937BE1">
        <w:t>also</w:t>
      </w:r>
      <w:r w:rsidR="00356C18" w:rsidRPr="00937BE1">
        <w:t xml:space="preserve"> </w:t>
      </w:r>
      <w:r w:rsidRPr="00937BE1">
        <w:t>provided</w:t>
      </w:r>
      <w:r w:rsidR="00356C18" w:rsidRPr="00937BE1">
        <w:t xml:space="preserve"> </w:t>
      </w:r>
      <w:r w:rsidRPr="00937BE1">
        <w:t>$21.4</w:t>
      </w:r>
      <w:r w:rsidR="00356C18" w:rsidRPr="00937BE1">
        <w:t xml:space="preserve"> </w:t>
      </w:r>
      <w:r w:rsidRPr="00937BE1">
        <w:t>million</w:t>
      </w:r>
      <w:r w:rsidR="00356C18" w:rsidRPr="00937BE1">
        <w:t xml:space="preserve"> </w:t>
      </w:r>
      <w:r w:rsidRPr="00937BE1">
        <w:t>over</w:t>
      </w:r>
      <w:r w:rsidR="00356C18" w:rsidRPr="00937BE1">
        <w:t xml:space="preserve"> </w:t>
      </w:r>
      <w:r w:rsidR="00677E13" w:rsidRPr="00937BE1">
        <w:t>4</w:t>
      </w:r>
      <w:r w:rsidR="00356C18" w:rsidRPr="00937BE1">
        <w:t xml:space="preserve"> </w:t>
      </w:r>
      <w:r w:rsidRPr="00937BE1">
        <w:t>years</w:t>
      </w:r>
      <w:r w:rsidR="00356C18" w:rsidRPr="00937BE1">
        <w:t xml:space="preserve"> </w:t>
      </w:r>
      <w:r w:rsidRPr="00937BE1">
        <w:t>to</w:t>
      </w:r>
      <w:r w:rsidR="00356C18" w:rsidRPr="00937BE1">
        <w:t xml:space="preserve"> </w:t>
      </w:r>
      <w:r w:rsidRPr="00937BE1">
        <w:t>the</w:t>
      </w:r>
      <w:r w:rsidR="00356C18" w:rsidRPr="00937BE1">
        <w:t xml:space="preserve"> </w:t>
      </w:r>
      <w:r w:rsidRPr="00937BE1">
        <w:t>Supporting</w:t>
      </w:r>
      <w:r w:rsidR="00356C18" w:rsidRPr="00937BE1">
        <w:t xml:space="preserve"> </w:t>
      </w:r>
      <w:r w:rsidRPr="00937BE1">
        <w:t>the</w:t>
      </w:r>
      <w:r w:rsidR="00356C18" w:rsidRPr="00937BE1">
        <w:t xml:space="preserve"> </w:t>
      </w:r>
      <w:r w:rsidR="00B2203B" w:rsidRPr="00937BE1">
        <w:t>M</w:t>
      </w:r>
      <w:r w:rsidRPr="00937BE1">
        <w:t>ental</w:t>
      </w:r>
      <w:r w:rsidR="00356C18" w:rsidRPr="00937BE1">
        <w:t xml:space="preserve"> </w:t>
      </w:r>
      <w:r w:rsidR="00B2203B" w:rsidRPr="00937BE1">
        <w:t>H</w:t>
      </w:r>
      <w:r w:rsidRPr="00937BE1">
        <w:t>ealth</w:t>
      </w:r>
      <w:r w:rsidR="00356C18" w:rsidRPr="00937BE1">
        <w:t xml:space="preserve"> </w:t>
      </w:r>
      <w:r w:rsidRPr="00937BE1">
        <w:t>of</w:t>
      </w:r>
      <w:r w:rsidR="00356C18" w:rsidRPr="00937BE1">
        <w:t xml:space="preserve"> </w:t>
      </w:r>
      <w:r w:rsidR="00B2203B" w:rsidRPr="00937BE1">
        <w:t>T</w:t>
      </w:r>
      <w:r w:rsidRPr="00937BE1">
        <w:t>rans</w:t>
      </w:r>
      <w:r w:rsidR="00356C18" w:rsidRPr="00937BE1">
        <w:t xml:space="preserve"> </w:t>
      </w:r>
      <w:r w:rsidRPr="00937BE1">
        <w:t>and</w:t>
      </w:r>
      <w:r w:rsidR="00356C18" w:rsidRPr="00937BE1">
        <w:t xml:space="preserve"> </w:t>
      </w:r>
      <w:r w:rsidR="00B2203B" w:rsidRPr="00937BE1">
        <w:t>G</w:t>
      </w:r>
      <w:r w:rsidRPr="00937BE1">
        <w:t>ender</w:t>
      </w:r>
      <w:r w:rsidR="00356C18" w:rsidRPr="00937BE1">
        <w:t xml:space="preserve"> </w:t>
      </w:r>
      <w:r w:rsidR="00B2203B" w:rsidRPr="00937BE1">
        <w:t>D</w:t>
      </w:r>
      <w:r w:rsidRPr="00937BE1">
        <w:t>iverse</w:t>
      </w:r>
      <w:r w:rsidR="00356C18" w:rsidRPr="00937BE1">
        <w:t xml:space="preserve"> </w:t>
      </w:r>
      <w:r w:rsidR="00B2203B" w:rsidRPr="00937BE1">
        <w:t>Y</w:t>
      </w:r>
      <w:r w:rsidRPr="00937BE1">
        <w:t>oung</w:t>
      </w:r>
      <w:r w:rsidR="00356C18" w:rsidRPr="00937BE1">
        <w:t xml:space="preserve"> </w:t>
      </w:r>
      <w:r w:rsidR="00B2203B" w:rsidRPr="00937BE1">
        <w:t>P</w:t>
      </w:r>
      <w:r w:rsidRPr="00937BE1">
        <w:t>eople</w:t>
      </w:r>
      <w:r w:rsidR="00356C18" w:rsidRPr="00937BE1">
        <w:t xml:space="preserve"> </w:t>
      </w:r>
      <w:r w:rsidRPr="00937BE1">
        <w:t>initiative</w:t>
      </w:r>
      <w:r w:rsidR="00356C18" w:rsidRPr="00937BE1">
        <w:t xml:space="preserve"> </w:t>
      </w:r>
      <w:r w:rsidRPr="00937BE1">
        <w:t>to</w:t>
      </w:r>
      <w:r w:rsidR="00356C18" w:rsidRPr="00937BE1">
        <w:t xml:space="preserve"> </w:t>
      </w:r>
      <w:r w:rsidRPr="00937BE1">
        <w:t>boost</w:t>
      </w:r>
      <w:r w:rsidR="00356C18" w:rsidRPr="00937BE1">
        <w:t xml:space="preserve"> </w:t>
      </w:r>
      <w:r w:rsidRPr="00937BE1">
        <w:t>specialist</w:t>
      </w:r>
      <w:r w:rsidR="00356C18" w:rsidRPr="00937BE1">
        <w:t xml:space="preserve"> </w:t>
      </w:r>
      <w:r w:rsidRPr="00937BE1">
        <w:t>services</w:t>
      </w:r>
      <w:r w:rsidR="00356C18" w:rsidRPr="00937BE1">
        <w:t xml:space="preserve"> </w:t>
      </w:r>
      <w:r w:rsidRPr="00937BE1">
        <w:t>at</w:t>
      </w:r>
      <w:r w:rsidR="00356C18" w:rsidRPr="00937BE1">
        <w:t xml:space="preserve"> </w:t>
      </w:r>
      <w:r w:rsidRPr="00937BE1">
        <w:t>the</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and</w:t>
      </w:r>
      <w:r w:rsidR="00356C18" w:rsidRPr="00937BE1">
        <w:t xml:space="preserve"> </w:t>
      </w:r>
      <w:r w:rsidRPr="00937BE1">
        <w:t>Monash</w:t>
      </w:r>
      <w:r w:rsidR="00356C18" w:rsidRPr="00937BE1">
        <w:t xml:space="preserve"> </w:t>
      </w:r>
      <w:r w:rsidRPr="00937BE1">
        <w:t>Health,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primary</w:t>
      </w:r>
      <w:r w:rsidR="00356C18" w:rsidRPr="00937BE1">
        <w:t xml:space="preserve"> </w:t>
      </w:r>
      <w:r w:rsidRPr="00937BE1">
        <w:t>medical</w:t>
      </w:r>
      <w:r w:rsidR="00356C18" w:rsidRPr="00937BE1">
        <w:t xml:space="preserve"> </w:t>
      </w:r>
      <w:r w:rsidRPr="00937BE1">
        <w:t>and</w:t>
      </w:r>
      <w:r w:rsidR="00356C18" w:rsidRPr="00937BE1">
        <w:t xml:space="preserve"> </w:t>
      </w:r>
      <w:r w:rsidRPr="00937BE1">
        <w:t>peer</w:t>
      </w:r>
      <w:r w:rsidR="00356C18" w:rsidRPr="00937BE1">
        <w:t xml:space="preserve"> </w:t>
      </w:r>
      <w:r w:rsidRPr="00937BE1">
        <w:t>support</w:t>
      </w:r>
      <w:r w:rsidR="00356C18" w:rsidRPr="00937BE1">
        <w:t xml:space="preserve"> </w:t>
      </w:r>
      <w:r w:rsidRPr="00937BE1">
        <w:t>services</w:t>
      </w:r>
      <w:r w:rsidR="00356C18" w:rsidRPr="00937BE1">
        <w:t xml:space="preserve"> </w:t>
      </w:r>
      <w:r w:rsidRPr="00937BE1">
        <w:t>through</w:t>
      </w:r>
      <w:r w:rsidR="00356C18" w:rsidRPr="00937BE1">
        <w:t xml:space="preserve"> </w:t>
      </w:r>
      <w:r w:rsidRPr="00937BE1">
        <w:t>Orygen,</w:t>
      </w:r>
      <w:r w:rsidR="00356C18" w:rsidRPr="00937BE1">
        <w:t xml:space="preserve"> </w:t>
      </w:r>
      <w:r w:rsidRPr="00937BE1">
        <w:t>Transcend</w:t>
      </w:r>
      <w:r w:rsidR="00356C18" w:rsidRPr="00937BE1">
        <w:t xml:space="preserve"> </w:t>
      </w:r>
      <w:r w:rsidRPr="00937BE1">
        <w:t>Australia</w:t>
      </w:r>
      <w:r w:rsidR="00356C18" w:rsidRPr="00937BE1">
        <w:t xml:space="preserve"> </w:t>
      </w:r>
      <w:r w:rsidRPr="00937BE1">
        <w:t>and</w:t>
      </w:r>
      <w:r w:rsidR="00356C18" w:rsidRPr="00937BE1">
        <w:t xml:space="preserve"> </w:t>
      </w:r>
      <w:r w:rsidRPr="00937BE1">
        <w:t>Transgender</w:t>
      </w:r>
      <w:r w:rsidR="00356C18" w:rsidRPr="00937BE1">
        <w:t xml:space="preserve"> </w:t>
      </w:r>
      <w:r w:rsidRPr="00937BE1">
        <w:t>Victoria.</w:t>
      </w:r>
      <w:r w:rsidR="00356C18" w:rsidRPr="00937BE1">
        <w:t xml:space="preserve"> </w:t>
      </w:r>
    </w:p>
    <w:p w14:paraId="4F9EB6D4" w14:textId="6E0F8D79" w:rsidR="00FC6661" w:rsidRPr="00937BE1" w:rsidRDefault="00FC6661" w:rsidP="00FC6661">
      <w:pPr>
        <w:pStyle w:val="Heading2"/>
      </w:pPr>
      <w:bookmarkStart w:id="261" w:name="_Toc173153473"/>
      <w:bookmarkStart w:id="262" w:name="_Toc388175223"/>
      <w:bookmarkStart w:id="263" w:name="_Toc186540663"/>
      <w:r w:rsidRPr="00937BE1">
        <w:t>Refugee,</w:t>
      </w:r>
      <w:r w:rsidR="00356C18" w:rsidRPr="00937BE1">
        <w:t xml:space="preserve"> </w:t>
      </w:r>
      <w:r w:rsidRPr="00937BE1">
        <w:t>asylum</w:t>
      </w:r>
      <w:r w:rsidR="00356C18" w:rsidRPr="00937BE1">
        <w:t xml:space="preserve"> </w:t>
      </w:r>
      <w:r w:rsidRPr="00937BE1">
        <w:t>seekers</w:t>
      </w:r>
      <w:r w:rsidR="00356C18" w:rsidRPr="00937BE1">
        <w:t xml:space="preserve"> </w:t>
      </w:r>
      <w:r w:rsidRPr="00937BE1">
        <w:t>and</w:t>
      </w:r>
      <w:r w:rsidR="00356C18" w:rsidRPr="00937BE1">
        <w:t xml:space="preserve"> </w:t>
      </w:r>
      <w:r w:rsidRPr="00937BE1">
        <w:t>displaced</w:t>
      </w:r>
      <w:r w:rsidR="00356C18" w:rsidRPr="00937BE1">
        <w:t xml:space="preserve"> </w:t>
      </w:r>
      <w:r w:rsidRPr="00937BE1">
        <w:t>people</w:t>
      </w:r>
      <w:bookmarkEnd w:id="261"/>
      <w:bookmarkEnd w:id="262"/>
      <w:bookmarkEnd w:id="263"/>
      <w:r w:rsidR="00356C18" w:rsidRPr="00937BE1">
        <w:t xml:space="preserve"> </w:t>
      </w:r>
    </w:p>
    <w:p w14:paraId="16D8B211" w14:textId="6C5C74CF" w:rsidR="00FC6661" w:rsidRPr="00937BE1" w:rsidRDefault="00FC6661" w:rsidP="00FC6661">
      <w:pPr>
        <w:pStyle w:val="Heading3"/>
      </w:pPr>
      <w:bookmarkStart w:id="264" w:name="_Toc1846380606"/>
      <w:r w:rsidRPr="00937BE1">
        <w:t>Refugees</w:t>
      </w:r>
      <w:r w:rsidR="00356C18" w:rsidRPr="00937BE1">
        <w:t xml:space="preserve"> </w:t>
      </w:r>
      <w:r w:rsidRPr="00937BE1">
        <w:t>and</w:t>
      </w:r>
      <w:r w:rsidR="00356C18" w:rsidRPr="00937BE1">
        <w:t xml:space="preserve"> </w:t>
      </w:r>
      <w:r w:rsidRPr="00937BE1">
        <w:t>asylum</w:t>
      </w:r>
      <w:r w:rsidR="00356C18" w:rsidRPr="00937BE1">
        <w:t xml:space="preserve"> </w:t>
      </w:r>
      <w:r w:rsidRPr="00937BE1">
        <w:t>seekers</w:t>
      </w:r>
      <w:r w:rsidR="00356C18" w:rsidRPr="00937BE1">
        <w:t xml:space="preserve"> </w:t>
      </w:r>
      <w:r w:rsidRPr="00937BE1">
        <w:t>face</w:t>
      </w:r>
      <w:r w:rsidR="00356C18" w:rsidRPr="00937BE1">
        <w:t xml:space="preserve"> </w:t>
      </w:r>
      <w:r w:rsidRPr="00937BE1">
        <w:t>more</w:t>
      </w:r>
      <w:r w:rsidR="00356C18" w:rsidRPr="00937BE1">
        <w:t xml:space="preserve"> </w:t>
      </w:r>
      <w:r w:rsidRPr="00937BE1">
        <w:t>complex</w:t>
      </w:r>
      <w:r w:rsidR="00356C18" w:rsidRPr="00937BE1">
        <w:t xml:space="preserve"> </w:t>
      </w:r>
      <w:r w:rsidRPr="00937BE1">
        <w:t>health</w:t>
      </w:r>
      <w:r w:rsidR="00356C18" w:rsidRPr="00937BE1">
        <w:t xml:space="preserve"> </w:t>
      </w:r>
      <w:r w:rsidRPr="00937BE1">
        <w:t>needs</w:t>
      </w:r>
      <w:bookmarkEnd w:id="264"/>
    </w:p>
    <w:p w14:paraId="123401DB" w14:textId="5F674935" w:rsidR="00FC6661" w:rsidRPr="00937BE1" w:rsidRDefault="00FC6661" w:rsidP="00AE12C3">
      <w:pPr>
        <w:pStyle w:val="Body"/>
      </w:pPr>
      <w:r w:rsidRPr="00937BE1">
        <w:t>Victoria</w:t>
      </w:r>
      <w:r w:rsidR="00356C18" w:rsidRPr="00937BE1">
        <w:t xml:space="preserve"> </w:t>
      </w:r>
      <w:r w:rsidRPr="00937BE1">
        <w:t>receives</w:t>
      </w:r>
      <w:r w:rsidR="00356C18" w:rsidRPr="00937BE1">
        <w:t xml:space="preserve"> </w:t>
      </w:r>
      <w:r w:rsidRPr="00937BE1">
        <w:t>around</w:t>
      </w:r>
      <w:r w:rsidR="00356C18" w:rsidRPr="00937BE1">
        <w:t xml:space="preserve"> </w:t>
      </w:r>
      <w:r w:rsidRPr="00937BE1">
        <w:t>one-third</w:t>
      </w:r>
      <w:r w:rsidR="00356C18" w:rsidRPr="00937BE1">
        <w:t xml:space="preserve"> </w:t>
      </w:r>
      <w:r w:rsidRPr="00937BE1">
        <w:t>of</w:t>
      </w:r>
      <w:r w:rsidR="00356C18" w:rsidRPr="00937BE1">
        <w:t xml:space="preserve"> </w:t>
      </w:r>
      <w:r w:rsidRPr="00937BE1">
        <w:t>all</w:t>
      </w:r>
      <w:r w:rsidR="00356C18" w:rsidRPr="00937BE1">
        <w:t xml:space="preserve"> </w:t>
      </w:r>
      <w:r w:rsidRPr="00937BE1">
        <w:t>refugees</w:t>
      </w:r>
      <w:r w:rsidR="00356C18" w:rsidRPr="00937BE1">
        <w:t xml:space="preserve"> </w:t>
      </w:r>
      <w:r w:rsidRPr="00937BE1">
        <w:t>and</w:t>
      </w:r>
      <w:r w:rsidR="00356C18" w:rsidRPr="00937BE1">
        <w:t xml:space="preserve"> </w:t>
      </w:r>
      <w:r w:rsidRPr="00937BE1">
        <w:t>asylum</w:t>
      </w:r>
      <w:r w:rsidR="00356C18" w:rsidRPr="00937BE1">
        <w:t xml:space="preserve"> </w:t>
      </w:r>
      <w:r w:rsidRPr="00937BE1">
        <w:t>seekers</w:t>
      </w:r>
      <w:r w:rsidR="00356C18" w:rsidRPr="00937BE1">
        <w:t xml:space="preserve"> </w:t>
      </w:r>
      <w:r w:rsidRPr="00937BE1">
        <w:t>entering</w:t>
      </w:r>
      <w:r w:rsidR="00356C18" w:rsidRPr="00937BE1">
        <w:t xml:space="preserve"> </w:t>
      </w:r>
      <w:r w:rsidRPr="00937BE1">
        <w:t>Australia,</w:t>
      </w:r>
      <w:r w:rsidR="00356C18" w:rsidRPr="00937BE1">
        <w:t xml:space="preserve"> </w:t>
      </w:r>
      <w:r w:rsidRPr="00937BE1">
        <w:t>which</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of</w:t>
      </w:r>
      <w:r w:rsidR="00356C18" w:rsidRPr="00937BE1">
        <w:t xml:space="preserve"> </w:t>
      </w:r>
      <w:r w:rsidRPr="00937BE1">
        <w:t>any</w:t>
      </w:r>
      <w:r w:rsidR="00356C18" w:rsidRPr="00937BE1">
        <w:t xml:space="preserve"> </w:t>
      </w:r>
      <w:r w:rsidRPr="00937BE1">
        <w:t>state</w:t>
      </w:r>
      <w:r w:rsidR="00356C18" w:rsidRPr="00937BE1">
        <w:t xml:space="preserve"> </w:t>
      </w:r>
      <w:r w:rsidRPr="00937BE1">
        <w:t>or</w:t>
      </w:r>
      <w:r w:rsidR="00356C18" w:rsidRPr="00937BE1">
        <w:t xml:space="preserve"> </w:t>
      </w:r>
      <w:r w:rsidRPr="00937BE1">
        <w:t>territory.</w:t>
      </w:r>
      <w:r w:rsidR="00356C18" w:rsidRPr="00937BE1">
        <w:t xml:space="preserve"> </w:t>
      </w:r>
      <w:r w:rsidR="000958A4" w:rsidRPr="00937BE1">
        <w:t xml:space="preserve">Between </w:t>
      </w:r>
      <w:r w:rsidRPr="00937BE1">
        <w:t>4,000</w:t>
      </w:r>
      <w:r w:rsidR="00356C18" w:rsidRPr="00937BE1">
        <w:t xml:space="preserve"> </w:t>
      </w:r>
      <w:r w:rsidR="000958A4" w:rsidRPr="00937BE1">
        <w:t>and</w:t>
      </w:r>
      <w:r w:rsidR="00356C18" w:rsidRPr="00937BE1">
        <w:t xml:space="preserve"> </w:t>
      </w:r>
      <w:r w:rsidRPr="00937BE1">
        <w:t>6,000</w:t>
      </w:r>
      <w:r w:rsidR="00356C18" w:rsidRPr="00937BE1">
        <w:t xml:space="preserve"> </w:t>
      </w:r>
      <w:r w:rsidRPr="00937BE1">
        <w:t>refugees</w:t>
      </w:r>
      <w:r w:rsidR="00356C18" w:rsidRPr="00937BE1">
        <w:t xml:space="preserve"> </w:t>
      </w:r>
      <w:r w:rsidRPr="00937BE1">
        <w:t>settle</w:t>
      </w:r>
      <w:r w:rsidR="00356C18" w:rsidRPr="00937BE1">
        <w:t xml:space="preserve"> </w:t>
      </w:r>
      <w:r w:rsidRPr="00937BE1">
        <w:t>in</w:t>
      </w:r>
      <w:r w:rsidR="00356C18" w:rsidRPr="00937BE1">
        <w:t xml:space="preserve"> </w:t>
      </w:r>
      <w:r w:rsidRPr="00937BE1">
        <w:t>Victoria</w:t>
      </w:r>
      <w:r w:rsidR="00356C18" w:rsidRPr="00937BE1">
        <w:t xml:space="preserve"> </w:t>
      </w:r>
      <w:r w:rsidRPr="00937BE1">
        <w:t>each</w:t>
      </w:r>
      <w:r w:rsidR="00356C18" w:rsidRPr="00937BE1">
        <w:t xml:space="preserve"> </w:t>
      </w:r>
      <w:r w:rsidRPr="00937BE1">
        <w:t>year.</w:t>
      </w:r>
      <w:r w:rsidR="00356C18" w:rsidRPr="00937BE1">
        <w:t xml:space="preserve"> </w:t>
      </w:r>
      <w:r w:rsidRPr="00937BE1">
        <w:t>While</w:t>
      </w:r>
      <w:r w:rsidR="00356C18" w:rsidRPr="00937BE1">
        <w:t xml:space="preserve"> </w:t>
      </w:r>
      <w:r w:rsidRPr="00937BE1">
        <w:t>there</w:t>
      </w:r>
      <w:r w:rsidR="00356C18" w:rsidRPr="00937BE1">
        <w:t xml:space="preserve"> </w:t>
      </w:r>
      <w:r w:rsidR="00C80A0A">
        <w:t>are</w:t>
      </w:r>
      <w:r w:rsidR="00356C18" w:rsidRPr="00937BE1">
        <w:t xml:space="preserve"> </w:t>
      </w:r>
      <w:r w:rsidRPr="00937BE1">
        <w:t>no</w:t>
      </w:r>
      <w:r w:rsidR="00356C18" w:rsidRPr="00937BE1">
        <w:t xml:space="preserve"> </w:t>
      </w:r>
      <w:r w:rsidRPr="00937BE1">
        <w:t>official</w:t>
      </w:r>
      <w:r w:rsidR="00356C18" w:rsidRPr="00937BE1">
        <w:t xml:space="preserve"> </w:t>
      </w:r>
      <w:r w:rsidRPr="00937BE1">
        <w:t>Commonwealth</w:t>
      </w:r>
      <w:r w:rsidR="00356C18" w:rsidRPr="00937BE1">
        <w:t xml:space="preserve"> </w:t>
      </w:r>
      <w:r w:rsidRPr="00937BE1">
        <w:t>data</w:t>
      </w:r>
      <w:r w:rsidR="00356C18" w:rsidRPr="00937BE1">
        <w:t xml:space="preserve"> </w:t>
      </w:r>
      <w:r w:rsidRPr="00937BE1">
        <w:t>on</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people</w:t>
      </w:r>
      <w:r w:rsidR="00356C18" w:rsidRPr="00937BE1">
        <w:t xml:space="preserve"> </w:t>
      </w:r>
      <w:r w:rsidRPr="00937BE1">
        <w:t>who</w:t>
      </w:r>
      <w:r w:rsidR="00356C18" w:rsidRPr="00937BE1">
        <w:t xml:space="preserve"> </w:t>
      </w:r>
      <w:r w:rsidRPr="00937BE1">
        <w:t>sought</w:t>
      </w:r>
      <w:r w:rsidR="00356C18" w:rsidRPr="00937BE1">
        <w:t xml:space="preserve"> </w:t>
      </w:r>
      <w:r w:rsidRPr="00937BE1">
        <w:t>asylum</w:t>
      </w:r>
      <w:r w:rsidR="00356C18" w:rsidRPr="00937BE1">
        <w:t xml:space="preserve"> </w:t>
      </w:r>
      <w:r w:rsidRPr="00937BE1">
        <w:t>after</w:t>
      </w:r>
      <w:r w:rsidR="00356C18" w:rsidRPr="00937BE1">
        <w:t xml:space="preserve"> </w:t>
      </w:r>
      <w:r w:rsidRPr="00937BE1">
        <w:t>arrival</w:t>
      </w:r>
      <w:r w:rsidR="00356C18" w:rsidRPr="00937BE1">
        <w:t xml:space="preserve"> </w:t>
      </w:r>
      <w:r w:rsidRPr="00937BE1">
        <w:t>in</w:t>
      </w:r>
      <w:r w:rsidR="00356C18" w:rsidRPr="00937BE1">
        <w:t xml:space="preserve"> </w:t>
      </w:r>
      <w:r w:rsidRPr="00937BE1">
        <w:t>2021</w:t>
      </w:r>
      <w:r w:rsidR="00356C18" w:rsidRPr="00937BE1">
        <w:t xml:space="preserve"> </w:t>
      </w:r>
      <w:r w:rsidRPr="00937BE1">
        <w:t>and</w:t>
      </w:r>
      <w:r w:rsidR="00356C18" w:rsidRPr="00937BE1">
        <w:t xml:space="preserve"> </w:t>
      </w:r>
      <w:r w:rsidRPr="00937BE1">
        <w:t>2022,</w:t>
      </w:r>
      <w:r w:rsidR="00356C18" w:rsidRPr="00937BE1">
        <w:t xml:space="preserve"> </w:t>
      </w:r>
      <w:r w:rsidRPr="00937BE1">
        <w:t>it</w:t>
      </w:r>
      <w:r w:rsidR="00356C18" w:rsidRPr="00937BE1">
        <w:t xml:space="preserve"> </w:t>
      </w:r>
      <w:r w:rsidRPr="00937BE1">
        <w:t>is</w:t>
      </w:r>
      <w:r w:rsidR="00356C18" w:rsidRPr="00937BE1">
        <w:t xml:space="preserve"> </w:t>
      </w:r>
      <w:r w:rsidRPr="00937BE1">
        <w:t>estimated</w:t>
      </w:r>
      <w:r w:rsidR="00356C18" w:rsidRPr="00937BE1">
        <w:t xml:space="preserve"> </w:t>
      </w:r>
      <w:r w:rsidRPr="00937BE1">
        <w:t>that</w:t>
      </w:r>
      <w:r w:rsidR="00356C18" w:rsidRPr="00937BE1">
        <w:t xml:space="preserve"> </w:t>
      </w:r>
      <w:r w:rsidRPr="00937BE1">
        <w:t>around</w:t>
      </w:r>
      <w:r w:rsidR="00356C18" w:rsidRPr="00937BE1">
        <w:t xml:space="preserve"> </w:t>
      </w:r>
      <w:r w:rsidRPr="00937BE1">
        <w:t>11,000</w:t>
      </w:r>
      <w:r w:rsidR="00356C18" w:rsidRPr="00937BE1">
        <w:t xml:space="preserve"> </w:t>
      </w:r>
      <w:r w:rsidRPr="00937BE1">
        <w:t>to</w:t>
      </w:r>
      <w:r w:rsidR="00356C18" w:rsidRPr="00937BE1">
        <w:t xml:space="preserve"> </w:t>
      </w:r>
      <w:r w:rsidRPr="00937BE1">
        <w:t>20,000</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lived</w:t>
      </w:r>
      <w:r w:rsidR="00356C18" w:rsidRPr="00937BE1">
        <w:t xml:space="preserve"> </w:t>
      </w:r>
      <w:r w:rsidRPr="00937BE1">
        <w:t>in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00356C18" w:rsidRPr="00937BE1">
        <w:t xml:space="preserve"> </w:t>
      </w:r>
      <w:r w:rsidRPr="00937BE1">
        <w:t>on</w:t>
      </w:r>
      <w:r w:rsidR="00356C18" w:rsidRPr="00937BE1">
        <w:t xml:space="preserve"> </w:t>
      </w:r>
      <w:r w:rsidRPr="00937BE1">
        <w:t>bridging</w:t>
      </w:r>
      <w:r w:rsidR="00356C18" w:rsidRPr="00937BE1">
        <w:t xml:space="preserve"> </w:t>
      </w:r>
      <w:r w:rsidRPr="00937BE1">
        <w:t>visas</w:t>
      </w:r>
      <w:r w:rsidR="00356C18" w:rsidRPr="00937BE1">
        <w:t xml:space="preserve"> </w:t>
      </w:r>
      <w:r w:rsidR="00322FD8" w:rsidRPr="00937BE1">
        <w:t>while</w:t>
      </w:r>
      <w:r w:rsidR="00356C18" w:rsidRPr="00937BE1">
        <w:t xml:space="preserve"> </w:t>
      </w:r>
      <w:r w:rsidRPr="00937BE1">
        <w:t>awaiting</w:t>
      </w:r>
      <w:r w:rsidR="00356C18" w:rsidRPr="00937BE1">
        <w:t xml:space="preserve"> </w:t>
      </w:r>
      <w:r w:rsidRPr="00937BE1">
        <w:t>determination</w:t>
      </w:r>
      <w:r w:rsidR="00356C18" w:rsidRPr="00937BE1">
        <w:t xml:space="preserve"> </w:t>
      </w:r>
      <w:r w:rsidRPr="00937BE1">
        <w:t>of</w:t>
      </w:r>
      <w:r w:rsidR="00356C18" w:rsidRPr="00937BE1">
        <w:t xml:space="preserve"> </w:t>
      </w:r>
      <w:r w:rsidRPr="00937BE1">
        <w:t>their</w:t>
      </w:r>
      <w:r w:rsidR="00356C18" w:rsidRPr="00937BE1">
        <w:t xml:space="preserve"> </w:t>
      </w:r>
      <w:r w:rsidRPr="00937BE1">
        <w:t>refugee</w:t>
      </w:r>
      <w:r w:rsidR="00356C18" w:rsidRPr="00937BE1">
        <w:t xml:space="preserve"> </w:t>
      </w:r>
      <w:r w:rsidRPr="00937BE1">
        <w:t>status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2024a).</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many</w:t>
      </w:r>
      <w:r w:rsidR="00356C18" w:rsidRPr="00937BE1">
        <w:t xml:space="preserve"> </w:t>
      </w:r>
      <w:r w:rsidRPr="00937BE1">
        <w:t>rel</w:t>
      </w:r>
      <w:r w:rsidR="00B2203B" w:rsidRPr="00937BE1">
        <w:t>y</w:t>
      </w:r>
      <w:r w:rsidR="00356C18" w:rsidRPr="00937BE1">
        <w:t xml:space="preserve"> </w:t>
      </w:r>
      <w:r w:rsidRPr="00937BE1">
        <w:t>on</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support</w:t>
      </w:r>
      <w:r w:rsidR="00356C18" w:rsidRPr="00937BE1">
        <w:t xml:space="preserve"> </w:t>
      </w:r>
      <w:r w:rsidRPr="00937BE1">
        <w:t>to</w:t>
      </w:r>
      <w:r w:rsidR="00356C18" w:rsidRPr="00937BE1">
        <w:t xml:space="preserve"> </w:t>
      </w:r>
      <w:r w:rsidRPr="00937BE1">
        <w:t>meet</w:t>
      </w:r>
      <w:r w:rsidR="00356C18" w:rsidRPr="00937BE1">
        <w:t xml:space="preserve"> </w:t>
      </w:r>
      <w:r w:rsidRPr="00937BE1">
        <w:t>basic</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needs.</w:t>
      </w:r>
      <w:r w:rsidR="00356C18" w:rsidRPr="00937BE1">
        <w:t xml:space="preserve"> </w:t>
      </w:r>
    </w:p>
    <w:p w14:paraId="7037F391" w14:textId="6B33A9CC" w:rsidR="00FC6661" w:rsidRPr="00937BE1" w:rsidRDefault="00FC6661" w:rsidP="00AE12C3">
      <w:pPr>
        <w:pStyle w:val="Body"/>
      </w:pPr>
      <w:r w:rsidRPr="00937BE1">
        <w:t>Refugees</w:t>
      </w:r>
      <w:r w:rsidR="00356C18" w:rsidRPr="00937BE1">
        <w:t xml:space="preserve"> </w:t>
      </w:r>
      <w:r w:rsidRPr="00937BE1">
        <w:t>present</w:t>
      </w:r>
      <w:r w:rsidR="00356C18" w:rsidRPr="00937BE1">
        <w:t xml:space="preserve"> </w:t>
      </w:r>
      <w:r w:rsidRPr="00937BE1">
        <w:t>with</w:t>
      </w:r>
      <w:r w:rsidR="00356C18" w:rsidRPr="00937BE1">
        <w:t xml:space="preserve"> </w:t>
      </w:r>
      <w:r w:rsidRPr="00937BE1">
        <w:t>unique</w:t>
      </w:r>
      <w:r w:rsidR="00356C18" w:rsidRPr="00937BE1">
        <w:t xml:space="preserve"> </w:t>
      </w:r>
      <w:r w:rsidRPr="00937BE1">
        <w:t>health</w:t>
      </w:r>
      <w:r w:rsidR="00356C18" w:rsidRPr="00937BE1">
        <w:t xml:space="preserve"> </w:t>
      </w:r>
      <w:r w:rsidRPr="00937BE1">
        <w:t>needs</w:t>
      </w:r>
      <w:r w:rsidR="00356C18" w:rsidRPr="00937BE1">
        <w:t xml:space="preserve"> </w:t>
      </w:r>
      <w:r w:rsidRPr="00937BE1">
        <w:t>including</w:t>
      </w:r>
      <w:r w:rsidR="00356C18" w:rsidRPr="00937BE1">
        <w:t xml:space="preserve"> </w:t>
      </w:r>
      <w:r w:rsidRPr="00937BE1">
        <w:t>due</w:t>
      </w:r>
      <w:r w:rsidR="00356C18" w:rsidRPr="00937BE1">
        <w:t xml:space="preserve"> </w:t>
      </w:r>
      <w:r w:rsidRPr="00937BE1">
        <w:t>to</w:t>
      </w:r>
      <w:r w:rsidR="00356C18" w:rsidRPr="00937BE1">
        <w:t xml:space="preserve"> </w:t>
      </w:r>
      <w:r w:rsidRPr="00937BE1">
        <w:t>hardships</w:t>
      </w:r>
      <w:r w:rsidR="00356C18" w:rsidRPr="00937BE1">
        <w:t xml:space="preserve"> </w:t>
      </w:r>
      <w:r w:rsidRPr="00937BE1">
        <w:t>experienced</w:t>
      </w:r>
      <w:r w:rsidR="00356C18" w:rsidRPr="00937BE1">
        <w:t xml:space="preserve"> </w:t>
      </w:r>
      <w:r w:rsidRPr="00937BE1">
        <w:t>during</w:t>
      </w:r>
      <w:r w:rsidR="00356C18" w:rsidRPr="00937BE1">
        <w:t xml:space="preserve"> </w:t>
      </w:r>
      <w:r w:rsidRPr="00937BE1">
        <w:t>the</w:t>
      </w:r>
      <w:r w:rsidR="00356C18" w:rsidRPr="00937BE1">
        <w:t xml:space="preserve"> </w:t>
      </w:r>
      <w:r w:rsidRPr="00937BE1">
        <w:t>refugee</w:t>
      </w:r>
      <w:r w:rsidR="00356C18" w:rsidRPr="00937BE1">
        <w:t xml:space="preserve"> </w:t>
      </w:r>
      <w:r w:rsidRPr="00937BE1">
        <w:t>journey,</w:t>
      </w:r>
      <w:r w:rsidR="00356C18" w:rsidRPr="00937BE1">
        <w:t xml:space="preserve"> </w:t>
      </w:r>
      <w:r w:rsidRPr="00937BE1">
        <w:t>torture</w:t>
      </w:r>
      <w:r w:rsidR="00356C18" w:rsidRPr="00937BE1">
        <w:t xml:space="preserve"> </w:t>
      </w:r>
      <w:r w:rsidRPr="00937BE1">
        <w:t>and</w:t>
      </w:r>
      <w:r w:rsidR="00356C18" w:rsidRPr="00937BE1">
        <w:t xml:space="preserve"> </w:t>
      </w:r>
      <w:r w:rsidRPr="00937BE1">
        <w:t>trauma</w:t>
      </w:r>
      <w:r w:rsidR="00356C18" w:rsidRPr="00937BE1">
        <w:t xml:space="preserve"> </w:t>
      </w:r>
      <w:r w:rsidRPr="00937BE1">
        <w:t>history</w:t>
      </w:r>
      <w:r w:rsidR="00356C18" w:rsidRPr="00937BE1">
        <w:t xml:space="preserve"> </w:t>
      </w:r>
      <w:r w:rsidRPr="00937BE1">
        <w:t>and</w:t>
      </w:r>
      <w:r w:rsidR="00356C18" w:rsidRPr="00937BE1">
        <w:t xml:space="preserve"> </w:t>
      </w:r>
      <w:r w:rsidRPr="00937BE1">
        <w:t>the</w:t>
      </w:r>
      <w:r w:rsidR="00356C18" w:rsidRPr="00937BE1">
        <w:t xml:space="preserve"> </w:t>
      </w:r>
      <w:r w:rsidRPr="00937BE1">
        <w:t>stressors</w:t>
      </w:r>
      <w:r w:rsidR="00356C18" w:rsidRPr="00937BE1">
        <w:t xml:space="preserve"> </w:t>
      </w:r>
      <w:r w:rsidRPr="00937BE1">
        <w:t>of</w:t>
      </w:r>
      <w:r w:rsidR="00356C18" w:rsidRPr="00937BE1">
        <w:t xml:space="preserve"> </w:t>
      </w:r>
      <w:r w:rsidRPr="00937BE1">
        <w:t>resettlement</w:t>
      </w:r>
      <w:r w:rsidR="00B2203B" w:rsidRPr="00937BE1">
        <w:t>. Figures show</w:t>
      </w:r>
      <w:r w:rsidR="00356C18" w:rsidRPr="00937BE1">
        <w:t xml:space="preserve"> </w:t>
      </w:r>
      <w:r w:rsidR="00B2203B" w:rsidRPr="00937BE1">
        <w:t xml:space="preserve">that </w:t>
      </w:r>
      <w:r w:rsidR="00FA0463" w:rsidRPr="00937BE1">
        <w:t xml:space="preserve">1 </w:t>
      </w:r>
      <w:r w:rsidRPr="00937BE1">
        <w:t>in</w:t>
      </w:r>
      <w:r w:rsidR="00677E13" w:rsidRPr="00937BE1">
        <w:t xml:space="preserve"> 10 </w:t>
      </w:r>
      <w:r w:rsidR="00B2203B" w:rsidRPr="00937BE1">
        <w:t xml:space="preserve">are </w:t>
      </w:r>
      <w:r w:rsidRPr="00937BE1">
        <w:t>affected</w:t>
      </w:r>
      <w:r w:rsidR="00356C18" w:rsidRPr="00937BE1">
        <w:t xml:space="preserve"> </w:t>
      </w:r>
      <w:r w:rsidRPr="00937BE1">
        <w:t>by</w:t>
      </w:r>
      <w:r w:rsidR="00356C18" w:rsidRPr="00937BE1">
        <w:t xml:space="preserve"> </w:t>
      </w:r>
      <w:r w:rsidRPr="00937BE1">
        <w:t>long-term</w:t>
      </w:r>
      <w:r w:rsidR="00356C18" w:rsidRPr="00937BE1">
        <w:t xml:space="preserve"> </w:t>
      </w:r>
      <w:r w:rsidRPr="00937BE1">
        <w:t>PTSD,</w:t>
      </w:r>
      <w:r w:rsidR="00356C18" w:rsidRPr="00937BE1">
        <w:t xml:space="preserve"> </w:t>
      </w:r>
      <w:r w:rsidR="00B2203B" w:rsidRPr="00937BE1">
        <w:t xml:space="preserve">have an </w:t>
      </w:r>
      <w:r w:rsidRPr="00937BE1">
        <w:t>increased</w:t>
      </w:r>
      <w:r w:rsidR="00356C18" w:rsidRPr="00937BE1">
        <w:t xml:space="preserve"> </w:t>
      </w:r>
      <w:r w:rsidRPr="00937BE1">
        <w:t>likelihood</w:t>
      </w:r>
      <w:r w:rsidR="00356C18" w:rsidRPr="00937BE1">
        <w:t xml:space="preserve"> </w:t>
      </w:r>
      <w:r w:rsidRPr="00937BE1">
        <w:t>of</w:t>
      </w:r>
      <w:r w:rsidR="00356C18" w:rsidRPr="00937BE1">
        <w:t xml:space="preserve"> </w:t>
      </w:r>
      <w:r w:rsidRPr="00937BE1">
        <w:t>complex</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some</w:t>
      </w:r>
      <w:r w:rsidR="00356C18" w:rsidRPr="00937BE1">
        <w:t xml:space="preserve"> </w:t>
      </w:r>
      <w:r w:rsidRPr="00937BE1">
        <w:t>infectious</w:t>
      </w:r>
      <w:r w:rsidR="00356C18" w:rsidRPr="00937BE1">
        <w:t xml:space="preserve"> </w:t>
      </w:r>
      <w:r w:rsidRPr="00937BE1">
        <w:t>diseases,</w:t>
      </w:r>
      <w:r w:rsidR="00356C18" w:rsidRPr="00937BE1">
        <w:t xml:space="preserve"> </w:t>
      </w:r>
      <w:r w:rsidRPr="00937BE1">
        <w:t>and</w:t>
      </w:r>
      <w:r w:rsidR="00356C18" w:rsidRPr="00937BE1">
        <w:t xml:space="preserve"> </w:t>
      </w:r>
      <w:r w:rsidRPr="00937BE1">
        <w:t>language</w:t>
      </w:r>
      <w:r w:rsidR="00356C18" w:rsidRPr="00937BE1">
        <w:t xml:space="preserve"> </w:t>
      </w:r>
      <w:r w:rsidRPr="00937BE1">
        <w:t>and</w:t>
      </w:r>
      <w:r w:rsidR="00356C18" w:rsidRPr="00937BE1">
        <w:t xml:space="preserve"> </w:t>
      </w:r>
      <w:r w:rsidRPr="00937BE1">
        <w:t>health</w:t>
      </w:r>
      <w:r w:rsidR="00356C18" w:rsidRPr="00937BE1">
        <w:t xml:space="preserve"> </w:t>
      </w:r>
      <w:r w:rsidRPr="00937BE1">
        <w:t>literacy</w:t>
      </w:r>
      <w:r w:rsidR="00356C18" w:rsidRPr="00937BE1">
        <w:t xml:space="preserve"> </w:t>
      </w:r>
      <w:r w:rsidRPr="00937BE1">
        <w:t>barriers</w:t>
      </w:r>
      <w:r w:rsidR="00356C18" w:rsidRPr="00937BE1">
        <w:t xml:space="preserve"> </w:t>
      </w:r>
      <w:r w:rsidRPr="00937BE1">
        <w:t>(</w:t>
      </w:r>
      <w:r w:rsidR="00B2203B" w:rsidRPr="00937BE1">
        <w:rPr>
          <w:rFonts w:cs="Arial"/>
          <w:lang w:val="en-US"/>
        </w:rPr>
        <w:t>Australian Institute of Family Studies</w:t>
      </w:r>
      <w:r w:rsidRPr="00937BE1">
        <w:t>,</w:t>
      </w:r>
      <w:r w:rsidR="00356C18" w:rsidRPr="00937BE1">
        <w:t xml:space="preserve"> </w:t>
      </w:r>
      <w:r w:rsidRPr="00937BE1">
        <w:t>2022;</w:t>
      </w:r>
      <w:r w:rsidR="00356C18" w:rsidRPr="00937BE1">
        <w:t xml:space="preserve"> </w:t>
      </w:r>
      <w:r w:rsidRPr="00937BE1">
        <w:t>Khatri</w:t>
      </w:r>
      <w:r w:rsidR="00677E13" w:rsidRPr="00937BE1">
        <w:t xml:space="preserve"> and </w:t>
      </w:r>
      <w:r w:rsidRPr="00937BE1">
        <w:t>Yibeltal,</w:t>
      </w:r>
      <w:r w:rsidR="00356C18" w:rsidRPr="00937BE1">
        <w:t xml:space="preserve"> </w:t>
      </w:r>
      <w:r w:rsidRPr="00937BE1">
        <w:t>2022</w:t>
      </w:r>
      <w:r w:rsidR="00985692" w:rsidRPr="00937BE1">
        <w:t>; WHO, 2022b</w:t>
      </w:r>
      <w:r w:rsidRPr="00937BE1">
        <w:t>).</w:t>
      </w:r>
      <w:r w:rsidR="00356C18" w:rsidRPr="00937BE1">
        <w:t xml:space="preserve"> </w:t>
      </w:r>
    </w:p>
    <w:p w14:paraId="2D87E6AE" w14:textId="487DC767" w:rsidR="00FC6661" w:rsidRPr="00937BE1" w:rsidRDefault="00FC6661" w:rsidP="00AE12C3">
      <w:pPr>
        <w:pStyle w:val="Body"/>
      </w:pPr>
      <w:r w:rsidRPr="00937BE1">
        <w:t>This</w:t>
      </w:r>
      <w:r w:rsidR="00356C18" w:rsidRPr="00937BE1">
        <w:t xml:space="preserve"> </w:t>
      </w:r>
      <w:r w:rsidRPr="00937BE1">
        <w:t>can</w:t>
      </w:r>
      <w:r w:rsidR="00356C18" w:rsidRPr="00937BE1">
        <w:t xml:space="preserve"> </w:t>
      </w:r>
      <w:r w:rsidRPr="00937BE1">
        <w:t>be</w:t>
      </w:r>
      <w:r w:rsidR="00356C18" w:rsidRPr="00937BE1">
        <w:t xml:space="preserve"> </w:t>
      </w:r>
      <w:r w:rsidRPr="00937BE1">
        <w:t>compounded</w:t>
      </w:r>
      <w:r w:rsidR="00356C18" w:rsidRPr="00937BE1">
        <w:t xml:space="preserve"> </w:t>
      </w:r>
      <w:r w:rsidRPr="00937BE1">
        <w:t>for</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by</w:t>
      </w:r>
      <w:r w:rsidR="00356C18" w:rsidRPr="00937BE1">
        <w:t xml:space="preserve"> </w:t>
      </w:r>
      <w:r w:rsidRPr="00937BE1">
        <w:t>limited</w:t>
      </w:r>
      <w:r w:rsidR="00356C18" w:rsidRPr="00937BE1">
        <w:t xml:space="preserve"> </w:t>
      </w:r>
      <w:r w:rsidRPr="00937BE1">
        <w:t>access</w:t>
      </w:r>
      <w:r w:rsidR="00356C18" w:rsidRPr="00937BE1">
        <w:t xml:space="preserve"> </w:t>
      </w:r>
      <w:r w:rsidRPr="00937BE1">
        <w:t>to</w:t>
      </w:r>
      <w:r w:rsidR="00356C18" w:rsidRPr="00937BE1">
        <w:t xml:space="preserve"> </w:t>
      </w:r>
      <w:r w:rsidRPr="00937BE1">
        <w:t>mainstream</w:t>
      </w:r>
      <w:r w:rsidR="00356C18" w:rsidRPr="00937BE1">
        <w:t xml:space="preserve"> </w:t>
      </w:r>
      <w:r w:rsidRPr="00937BE1">
        <w:t>safety</w:t>
      </w:r>
      <w:r w:rsidR="00356C18" w:rsidRPr="00937BE1">
        <w:t xml:space="preserve"> </w:t>
      </w:r>
      <w:r w:rsidRPr="00937BE1">
        <w:t>net</w:t>
      </w:r>
      <w:r w:rsidR="00356C18" w:rsidRPr="00937BE1">
        <w:t xml:space="preserve"> </w:t>
      </w:r>
      <w:r w:rsidRPr="00937BE1">
        <w:t>supports</w:t>
      </w:r>
      <w:r w:rsidR="00356C18" w:rsidRPr="00937BE1">
        <w:t xml:space="preserve"> </w:t>
      </w:r>
      <w:r w:rsidRPr="00937BE1">
        <w:t>such</w:t>
      </w:r>
      <w:r w:rsidR="00356C18" w:rsidRPr="00937BE1">
        <w:t xml:space="preserve"> </w:t>
      </w:r>
      <w:r w:rsidRPr="00937BE1">
        <w:t>as</w:t>
      </w:r>
      <w:r w:rsidR="00356C18" w:rsidRPr="00937BE1">
        <w:t xml:space="preserve"> </w:t>
      </w:r>
      <w:r w:rsidRPr="00937BE1">
        <w:t>Medicare,</w:t>
      </w:r>
      <w:r w:rsidR="00356C18" w:rsidRPr="00937BE1">
        <w:t xml:space="preserve"> </w:t>
      </w:r>
      <w:r w:rsidRPr="00937BE1">
        <w:t>income</w:t>
      </w:r>
      <w:r w:rsidR="00356C18" w:rsidRPr="00937BE1">
        <w:t xml:space="preserve"> </w:t>
      </w:r>
      <w:r w:rsidRPr="00937BE1">
        <w:t>support</w:t>
      </w:r>
      <w:r w:rsidR="00356C18" w:rsidRPr="00937BE1">
        <w:t xml:space="preserve"> </w:t>
      </w:r>
      <w:r w:rsidRPr="00937BE1">
        <w:t>and</w:t>
      </w:r>
      <w:r w:rsidR="00356C18" w:rsidRPr="00937BE1">
        <w:t xml:space="preserve"> </w:t>
      </w:r>
      <w:r w:rsidRPr="00937BE1">
        <w:t>subsidised</w:t>
      </w:r>
      <w:r w:rsidR="00356C18" w:rsidRPr="00937BE1">
        <w:t xml:space="preserve"> </w:t>
      </w:r>
      <w:r w:rsidRPr="00937BE1">
        <w:t>medicines,</w:t>
      </w:r>
      <w:r w:rsidR="00356C18" w:rsidRPr="00937BE1">
        <w:t xml:space="preserve"> </w:t>
      </w:r>
      <w:r w:rsidRPr="00937BE1">
        <w:t>and</w:t>
      </w:r>
      <w:r w:rsidR="00356C18" w:rsidRPr="00937BE1">
        <w:t xml:space="preserve"> </w:t>
      </w:r>
      <w:r w:rsidRPr="00937BE1">
        <w:t>the</w:t>
      </w:r>
      <w:r w:rsidR="00356C18" w:rsidRPr="00937BE1">
        <w:t xml:space="preserve"> </w:t>
      </w:r>
      <w:r w:rsidRPr="00937BE1">
        <w:t>prolonged</w:t>
      </w:r>
      <w:r w:rsidR="00356C18" w:rsidRPr="00937BE1">
        <w:t xml:space="preserve"> </w:t>
      </w:r>
      <w:r w:rsidRPr="00937BE1">
        <w:t>uncertainty</w:t>
      </w:r>
      <w:r w:rsidR="00356C18" w:rsidRPr="00937BE1">
        <w:t xml:space="preserve"> </w:t>
      </w:r>
      <w:r w:rsidRPr="00937BE1">
        <w:t>of</w:t>
      </w:r>
      <w:r w:rsidR="00356C18" w:rsidRPr="00937BE1">
        <w:t xml:space="preserve"> </w:t>
      </w:r>
      <w:r w:rsidRPr="00937BE1">
        <w:t>the</w:t>
      </w:r>
      <w:r w:rsidR="00356C18" w:rsidRPr="00937BE1">
        <w:t xml:space="preserve"> </w:t>
      </w:r>
      <w:r w:rsidRPr="00937BE1">
        <w:t>visa</w:t>
      </w:r>
      <w:r w:rsidR="00356C18" w:rsidRPr="00937BE1">
        <w:t xml:space="preserve"> </w:t>
      </w:r>
      <w:r w:rsidRPr="00937BE1">
        <w:t>determination</w:t>
      </w:r>
      <w:r w:rsidR="00356C18" w:rsidRPr="00937BE1">
        <w:t xml:space="preserve"> </w:t>
      </w:r>
      <w:r w:rsidRPr="00937BE1">
        <w:t>process.</w:t>
      </w:r>
    </w:p>
    <w:p w14:paraId="51A9755B" w14:textId="0D02FF29" w:rsidR="00FC6661" w:rsidRPr="00937BE1" w:rsidRDefault="00FC6661" w:rsidP="00AE12C3">
      <w:pPr>
        <w:pStyle w:val="Body"/>
      </w:pP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have</w:t>
      </w:r>
      <w:r w:rsidR="00356C18" w:rsidRPr="00937BE1">
        <w:t xml:space="preserve"> </w:t>
      </w:r>
      <w:r w:rsidRPr="00937BE1">
        <w:t>been</w:t>
      </w:r>
      <w:r w:rsidR="00356C18" w:rsidRPr="00937BE1">
        <w:t xml:space="preserve"> </w:t>
      </w:r>
      <w:r w:rsidRPr="00937BE1">
        <w:t>found</w:t>
      </w:r>
      <w:r w:rsidR="00356C18" w:rsidRPr="00937BE1">
        <w:t xml:space="preserve"> </w:t>
      </w:r>
      <w:r w:rsidRPr="00937BE1">
        <w:t>to</w:t>
      </w:r>
      <w:r w:rsidR="00356C18" w:rsidRPr="00937BE1">
        <w:t xml:space="preserve"> </w:t>
      </w:r>
      <w:r w:rsidRPr="00937BE1">
        <w:t>have</w:t>
      </w:r>
      <w:r w:rsidR="00356C18" w:rsidRPr="00937BE1">
        <w:t xml:space="preserve"> </w:t>
      </w:r>
      <w:r w:rsidRPr="00937BE1">
        <w:t>3</w:t>
      </w:r>
      <w:r w:rsidR="00985692" w:rsidRPr="00937BE1">
        <w:t xml:space="preserve"> to </w:t>
      </w:r>
      <w:r w:rsidRPr="00937BE1">
        <w:t>4</w:t>
      </w:r>
      <w:r w:rsidR="00356C18" w:rsidRPr="00937BE1">
        <w:t xml:space="preserve"> </w:t>
      </w:r>
      <w:r w:rsidRPr="00937BE1">
        <w:t>times</w:t>
      </w:r>
      <w:r w:rsidR="00356C18" w:rsidRPr="00937BE1">
        <w:t xml:space="preserve"> </w:t>
      </w:r>
      <w:r w:rsidR="00B2203B" w:rsidRPr="00937BE1">
        <w:t>more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than</w:t>
      </w:r>
      <w:r w:rsidR="00356C18" w:rsidRPr="00937BE1">
        <w:t xml:space="preserve"> </w:t>
      </w:r>
      <w:r w:rsidRPr="00937BE1">
        <w:t>the</w:t>
      </w:r>
      <w:r w:rsidR="00356C18" w:rsidRPr="00937BE1">
        <w:t xml:space="preserve"> </w:t>
      </w:r>
      <w:r w:rsidRPr="00937BE1">
        <w:t>wider</w:t>
      </w:r>
      <w:r w:rsidR="00356C18" w:rsidRPr="00937BE1">
        <w:t xml:space="preserve"> </w:t>
      </w:r>
      <w:r w:rsidRPr="00937BE1">
        <w:t>Australian</w:t>
      </w:r>
      <w:r w:rsidR="00356C18" w:rsidRPr="00937BE1">
        <w:t xml:space="preserve"> </w:t>
      </w:r>
      <w:r w:rsidRPr="00937BE1">
        <w:t>population</w:t>
      </w:r>
      <w:r w:rsidR="00356C18" w:rsidRPr="00937BE1">
        <w:t xml:space="preserve"> </w:t>
      </w:r>
      <w:r w:rsidRPr="00937BE1">
        <w:t>and</w:t>
      </w:r>
      <w:r w:rsidR="00356C18" w:rsidRPr="00937BE1">
        <w:t xml:space="preserve"> </w:t>
      </w:r>
      <w:r w:rsidRPr="00937BE1">
        <w:t>lower</w:t>
      </w:r>
      <w:r w:rsidR="00356C18" w:rsidRPr="00937BE1">
        <w:t xml:space="preserve"> </w:t>
      </w:r>
      <w:r w:rsidRPr="00937BE1">
        <w:t>levels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literacy</w:t>
      </w:r>
      <w:r w:rsidR="00356C18" w:rsidRPr="00937BE1">
        <w:t xml:space="preserve"> </w:t>
      </w:r>
      <w:r w:rsidRPr="00937BE1">
        <w:t>(</w:t>
      </w:r>
      <w:r w:rsidR="00985692" w:rsidRPr="00937BE1">
        <w:t xml:space="preserve">De Maio et al., 2017; </w:t>
      </w:r>
      <w:r w:rsidRPr="00937BE1">
        <w:t>Shawyer,</w:t>
      </w:r>
      <w:r w:rsidR="00356C18" w:rsidRPr="00937BE1">
        <w:t xml:space="preserve"> </w:t>
      </w:r>
      <w:r w:rsidRPr="00937BE1">
        <w:t>et</w:t>
      </w:r>
      <w:r w:rsidR="00356C18" w:rsidRPr="00937BE1">
        <w:t xml:space="preserve"> </w:t>
      </w:r>
      <w:r w:rsidRPr="00937BE1">
        <w:t>al.</w:t>
      </w:r>
      <w:r w:rsidR="00356C18" w:rsidRPr="00937BE1">
        <w:t xml:space="preserve"> </w:t>
      </w:r>
      <w:r w:rsidRPr="00937BE1">
        <w:t>2017;</w:t>
      </w:r>
      <w:r w:rsidR="00356C18" w:rsidRPr="00937BE1">
        <w:t xml:space="preserve"> </w:t>
      </w:r>
      <w:r w:rsidRPr="00937BE1">
        <w:t>Slewa-Younan,</w:t>
      </w:r>
      <w:r w:rsidR="00356C18" w:rsidRPr="00937BE1">
        <w:t xml:space="preserve"> </w:t>
      </w:r>
      <w:r w:rsidRPr="00937BE1">
        <w:t>et</w:t>
      </w:r>
      <w:r w:rsidR="00356C18" w:rsidRPr="00937BE1">
        <w:t xml:space="preserve"> </w:t>
      </w:r>
      <w:r w:rsidRPr="00937BE1">
        <w:t>al.</w:t>
      </w:r>
      <w:r w:rsidR="00356C18" w:rsidRPr="00937BE1">
        <w:t xml:space="preserve"> </w:t>
      </w:r>
      <w:r w:rsidRPr="00937BE1">
        <w:t>2017).</w:t>
      </w:r>
      <w:r w:rsidR="00356C18" w:rsidRPr="00937BE1">
        <w:t xml:space="preserve"> </w:t>
      </w:r>
      <w:r w:rsidR="009E7160" w:rsidRPr="00937BE1">
        <w:t>Also</w:t>
      </w:r>
      <w:r w:rsidRPr="00937BE1">
        <w:t>,</w:t>
      </w:r>
      <w:r w:rsidR="00356C18" w:rsidRPr="00937BE1">
        <w:t xml:space="preserve"> </w:t>
      </w:r>
      <w:r w:rsidRPr="00937BE1">
        <w:t>refugee</w:t>
      </w:r>
      <w:r w:rsidR="00356C18" w:rsidRPr="00937BE1">
        <w:t xml:space="preserve"> </w:t>
      </w:r>
      <w:r w:rsidRPr="00937BE1">
        <w:t>background</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adults</w:t>
      </w:r>
      <w:r w:rsidR="00356C18" w:rsidRPr="00937BE1">
        <w:t xml:space="preserve"> </w:t>
      </w:r>
      <w:r w:rsidRPr="00937BE1">
        <w:t>have</w:t>
      </w:r>
      <w:r w:rsidR="00356C18" w:rsidRPr="00937BE1">
        <w:t xml:space="preserve"> </w:t>
      </w:r>
      <w:r w:rsidRPr="00937BE1">
        <w:t>very</w:t>
      </w:r>
      <w:r w:rsidR="00356C18" w:rsidRPr="00937BE1">
        <w:t xml:space="preserve"> </w:t>
      </w:r>
      <w:r w:rsidRPr="00937BE1">
        <w:t>low</w:t>
      </w:r>
      <w:r w:rsidR="00356C18" w:rsidRPr="00937BE1">
        <w:t xml:space="preserve"> </w:t>
      </w:r>
      <w:r w:rsidRPr="00937BE1">
        <w:t>vaccination</w:t>
      </w:r>
      <w:r w:rsidR="00356C18" w:rsidRPr="00937BE1">
        <w:t xml:space="preserve"> </w:t>
      </w:r>
      <w:r w:rsidRPr="00937BE1">
        <w:t>completion</w:t>
      </w:r>
      <w:r w:rsidR="00356C18" w:rsidRPr="00937BE1">
        <w:t xml:space="preserve"> </w:t>
      </w:r>
      <w:r w:rsidRPr="00937BE1">
        <w:t>rates</w:t>
      </w:r>
      <w:r w:rsidR="00B2203B" w:rsidRPr="00937BE1">
        <w:t>,</w:t>
      </w:r>
      <w:r w:rsidR="00356C18" w:rsidRPr="00937BE1">
        <w:t xml:space="preserve"> </w:t>
      </w:r>
      <w:r w:rsidR="009E7160" w:rsidRPr="00937BE1">
        <w:t xml:space="preserve">peaking at </w:t>
      </w:r>
      <w:r w:rsidRPr="00937BE1">
        <w:t>19</w:t>
      </w:r>
      <w:r w:rsidR="001440BC" w:rsidRPr="00937BE1">
        <w:t>%</w:t>
      </w:r>
      <w:r w:rsidR="00356C18" w:rsidRPr="00937BE1">
        <w:t xml:space="preserve"> </w:t>
      </w:r>
      <w:r w:rsidRPr="00937BE1">
        <w:t>(Paxton</w:t>
      </w:r>
      <w:r w:rsidR="00356C18" w:rsidRPr="00937BE1">
        <w:t xml:space="preserve"> </w:t>
      </w:r>
      <w:r w:rsidRPr="00937BE1">
        <w:t>et</w:t>
      </w:r>
      <w:r w:rsidR="00356C18" w:rsidRPr="00937BE1">
        <w:t xml:space="preserve"> </w:t>
      </w:r>
      <w:r w:rsidRPr="00937BE1">
        <w:t>al.</w:t>
      </w:r>
      <w:r w:rsidR="00356C18" w:rsidRPr="00937BE1">
        <w:t xml:space="preserve"> </w:t>
      </w:r>
      <w:r w:rsidRPr="00937BE1">
        <w:t>2018).</w:t>
      </w:r>
      <w:r w:rsidR="00356C18" w:rsidRPr="00937BE1">
        <w:t xml:space="preserve"> </w:t>
      </w:r>
    </w:p>
    <w:p w14:paraId="6D07FD39" w14:textId="6BD6DF98" w:rsidR="00FC6661" w:rsidRPr="00937BE1" w:rsidRDefault="00FC6661" w:rsidP="00AE12C3">
      <w:pPr>
        <w:pStyle w:val="Body"/>
      </w:pPr>
      <w:r w:rsidRPr="00937BE1">
        <w:t>Despite</w:t>
      </w:r>
      <w:r w:rsidR="00356C18" w:rsidRPr="00937BE1">
        <w:t xml:space="preserve"> </w:t>
      </w:r>
      <w:r w:rsidRPr="00937BE1">
        <w:t>these</w:t>
      </w:r>
      <w:r w:rsidR="00356C18" w:rsidRPr="00937BE1">
        <w:t xml:space="preserve"> </w:t>
      </w:r>
      <w:r w:rsidRPr="00937BE1">
        <w:t>challenges,</w:t>
      </w:r>
      <w:r w:rsidR="00356C18" w:rsidRPr="00937BE1">
        <w:t xml:space="preserve"> </w:t>
      </w:r>
      <w:r w:rsidRPr="00937BE1">
        <w:t>these</w:t>
      </w:r>
      <w:r w:rsidR="00356C18" w:rsidRPr="00937BE1">
        <w:t xml:space="preserve"> </w:t>
      </w:r>
      <w:r w:rsidRPr="00937BE1">
        <w:t>communities</w:t>
      </w:r>
      <w:r w:rsidR="00356C18" w:rsidRPr="00937BE1">
        <w:t xml:space="preserve"> </w:t>
      </w:r>
      <w:r w:rsidR="00B2203B" w:rsidRPr="00937BE1">
        <w:t xml:space="preserve">show </w:t>
      </w:r>
      <w:r w:rsidRPr="00937BE1">
        <w:t>tremendous</w:t>
      </w:r>
      <w:r w:rsidR="00356C18" w:rsidRPr="00937BE1">
        <w:t xml:space="preserve"> </w:t>
      </w:r>
      <w:r w:rsidRPr="00937BE1">
        <w:t>strength</w:t>
      </w:r>
      <w:r w:rsidR="00356C18" w:rsidRPr="00937BE1">
        <w:t xml:space="preserve"> </w:t>
      </w:r>
      <w:r w:rsidRPr="00937BE1">
        <w:t>and</w:t>
      </w:r>
      <w:r w:rsidR="00356C18" w:rsidRPr="00937BE1">
        <w:t xml:space="preserve"> </w:t>
      </w:r>
      <w:r w:rsidRPr="00937BE1">
        <w:t>resilience</w:t>
      </w:r>
      <w:r w:rsidR="00356C18" w:rsidRPr="00937BE1">
        <w:t xml:space="preserve"> </w:t>
      </w:r>
      <w:r w:rsidRPr="00937BE1">
        <w:t>in</w:t>
      </w:r>
      <w:r w:rsidR="00356C18" w:rsidRPr="00937BE1">
        <w:t xml:space="preserve"> </w:t>
      </w:r>
      <w:r w:rsidRPr="00937BE1">
        <w:t>overcoming</w:t>
      </w:r>
      <w:r w:rsidR="00356C18" w:rsidRPr="00937BE1">
        <w:t xml:space="preserve"> </w:t>
      </w:r>
      <w:r w:rsidRPr="00937BE1">
        <w:t>adversity</w:t>
      </w:r>
      <w:r w:rsidR="00356C18" w:rsidRPr="00937BE1">
        <w:t xml:space="preserve"> </w:t>
      </w:r>
      <w:r w:rsidRPr="00937BE1">
        <w:t>to</w:t>
      </w:r>
      <w:r w:rsidR="00356C18" w:rsidRPr="00937BE1">
        <w:t xml:space="preserve"> </w:t>
      </w:r>
      <w:r w:rsidRPr="00937BE1">
        <w:t>start</w:t>
      </w:r>
      <w:r w:rsidR="00356C18" w:rsidRPr="00937BE1">
        <w:t xml:space="preserve"> </w:t>
      </w:r>
      <w:r w:rsidRPr="00937BE1">
        <w:t>a</w:t>
      </w:r>
      <w:r w:rsidR="00356C18" w:rsidRPr="00937BE1">
        <w:t xml:space="preserve"> </w:t>
      </w:r>
      <w:r w:rsidRPr="00937BE1">
        <w:t>new</w:t>
      </w:r>
      <w:r w:rsidR="00356C18" w:rsidRPr="00937BE1">
        <w:t xml:space="preserve"> </w:t>
      </w:r>
      <w:r w:rsidRPr="00937BE1">
        <w:t>life</w:t>
      </w:r>
      <w:r w:rsidR="00356C18" w:rsidRPr="00937BE1">
        <w:t xml:space="preserve"> </w:t>
      </w:r>
      <w:r w:rsidRPr="00937BE1">
        <w:t>in</w:t>
      </w:r>
      <w:r w:rsidR="00356C18" w:rsidRPr="00937BE1">
        <w:t xml:space="preserve"> </w:t>
      </w:r>
      <w:r w:rsidRPr="00937BE1">
        <w:t>Victoria.</w:t>
      </w:r>
      <w:r w:rsidR="00356C18" w:rsidRPr="00937BE1">
        <w:t xml:space="preserve"> </w:t>
      </w:r>
    </w:p>
    <w:p w14:paraId="668A5363" w14:textId="6D5B3A98" w:rsidR="00FC6661" w:rsidRPr="00937BE1" w:rsidRDefault="00FC6661" w:rsidP="00FC6661">
      <w:pPr>
        <w:pStyle w:val="Heading3"/>
      </w:pPr>
      <w:bookmarkStart w:id="265" w:name="_Toc1849501470"/>
      <w:r w:rsidRPr="00937BE1">
        <w:lastRenderedPageBreak/>
        <w:t>COVID-19</w:t>
      </w:r>
      <w:r w:rsidR="00356C18" w:rsidRPr="00937BE1">
        <w:t xml:space="preserve"> </w:t>
      </w:r>
      <w:r w:rsidRPr="00937BE1">
        <w:t>pandemic</w:t>
      </w:r>
      <w:r w:rsidR="00356C18" w:rsidRPr="00937BE1">
        <w:t xml:space="preserve"> </w:t>
      </w:r>
      <w:r w:rsidRPr="00937BE1">
        <w:t>disproportionately</w:t>
      </w:r>
      <w:r w:rsidR="00356C18" w:rsidRPr="00937BE1">
        <w:t xml:space="preserve"> </w:t>
      </w:r>
      <w:r w:rsidRPr="00937BE1">
        <w:t>affected</w:t>
      </w:r>
      <w:r w:rsidR="00356C18" w:rsidRPr="00937BE1">
        <w:t xml:space="preserve"> </w:t>
      </w:r>
      <w:r w:rsidRPr="00937BE1">
        <w:t>Victoria’s</w:t>
      </w:r>
      <w:r w:rsidR="00356C18" w:rsidRPr="00937BE1">
        <w:t xml:space="preserve"> </w:t>
      </w:r>
      <w:r w:rsidRPr="00937BE1">
        <w:t>most</w:t>
      </w:r>
      <w:r w:rsidR="00356C18" w:rsidRPr="00937BE1">
        <w:t xml:space="preserve"> </w:t>
      </w:r>
      <w:r w:rsidRPr="00937BE1">
        <w:t>vulnerable</w:t>
      </w:r>
      <w:r w:rsidR="00356C18" w:rsidRPr="00937BE1">
        <w:t xml:space="preserve"> </w:t>
      </w:r>
      <w:r w:rsidRPr="00937BE1">
        <w:t>communities</w:t>
      </w:r>
      <w:bookmarkEnd w:id="265"/>
    </w:p>
    <w:p w14:paraId="63ADFB84" w14:textId="6D18A89F" w:rsidR="00FC6661" w:rsidRPr="00937BE1" w:rsidRDefault="00FC6661" w:rsidP="00AE12C3">
      <w:pPr>
        <w:pStyle w:val="Body"/>
      </w:pP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in</w:t>
      </w:r>
      <w:r w:rsidR="00356C18" w:rsidRPr="00937BE1">
        <w:t xml:space="preserve"> </w:t>
      </w:r>
      <w:r w:rsidRPr="00937BE1">
        <w:t>202</w:t>
      </w:r>
      <w:r w:rsidR="00601987" w:rsidRPr="00937BE1">
        <w:t>0</w:t>
      </w:r>
      <w:r w:rsidR="00356C18" w:rsidRPr="00937BE1">
        <w:t xml:space="preserve"> </w:t>
      </w:r>
      <w:r w:rsidRPr="00937BE1">
        <w:t>and</w:t>
      </w:r>
      <w:r w:rsidR="00356C18" w:rsidRPr="00937BE1">
        <w:t xml:space="preserve"> </w:t>
      </w:r>
      <w:r w:rsidRPr="00937BE1">
        <w:t>202</w:t>
      </w:r>
      <w:r w:rsidR="00601987" w:rsidRPr="00937BE1">
        <w:t>1</w:t>
      </w:r>
      <w:r w:rsidRPr="00937BE1">
        <w:t>.</w:t>
      </w:r>
      <w:r w:rsidR="00356C18" w:rsidRPr="00937BE1">
        <w:t xml:space="preserve"> </w:t>
      </w:r>
      <w:r w:rsidRPr="00937BE1">
        <w:t>This</w:t>
      </w:r>
      <w:r w:rsidR="00356C18" w:rsidRPr="00937BE1">
        <w:t xml:space="preserve"> </w:t>
      </w:r>
      <w:r w:rsidRPr="00937BE1">
        <w:t>includes</w:t>
      </w:r>
      <w:r w:rsidR="00356C18" w:rsidRPr="00937BE1">
        <w:t xml:space="preserve"> </w:t>
      </w:r>
      <w:r w:rsidRPr="00937BE1">
        <w:t>experiencing</w:t>
      </w:r>
      <w:r w:rsidR="00356C18" w:rsidRPr="00937BE1">
        <w:t xml:space="preserve"> </w:t>
      </w:r>
      <w:r w:rsidRPr="00937BE1">
        <w:t>poorer</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and</w:t>
      </w:r>
      <w:r w:rsidR="00356C18" w:rsidRPr="00937BE1">
        <w:t xml:space="preserve"> </w:t>
      </w:r>
      <w:r w:rsidRPr="00937BE1">
        <w:t>increased</w:t>
      </w:r>
      <w:r w:rsidR="00356C18" w:rsidRPr="00937BE1">
        <w:t xml:space="preserve"> </w:t>
      </w:r>
      <w:r w:rsidRPr="00937BE1">
        <w:t>presentations</w:t>
      </w:r>
      <w:r w:rsidR="00356C18" w:rsidRPr="00937BE1">
        <w:t xml:space="preserve"> </w:t>
      </w:r>
      <w:r w:rsidRPr="00937BE1">
        <w:t>at</w:t>
      </w:r>
      <w:r w:rsidR="00356C18" w:rsidRPr="00937BE1">
        <w:t xml:space="preserve"> </w:t>
      </w:r>
      <w:r w:rsidRPr="00937BE1">
        <w:t>emergency</w:t>
      </w:r>
      <w:r w:rsidR="00356C18" w:rsidRPr="00937BE1">
        <w:t xml:space="preserve"> </w:t>
      </w:r>
      <w:r w:rsidRPr="00937BE1">
        <w:t>departments</w:t>
      </w:r>
      <w:r w:rsidR="00356C18" w:rsidRPr="00937BE1">
        <w:t xml:space="preserve"> </w:t>
      </w:r>
      <w:r w:rsidRPr="00937BE1">
        <w:t>and</w:t>
      </w:r>
      <w:r w:rsidR="00356C18" w:rsidRPr="00937BE1">
        <w:t xml:space="preserve"> </w:t>
      </w:r>
      <w:r w:rsidRPr="00937BE1">
        <w:t>secondary</w:t>
      </w:r>
      <w:r w:rsidR="00356C18" w:rsidRPr="00937BE1">
        <w:t xml:space="preserve"> </w:t>
      </w:r>
      <w:r w:rsidRPr="00937BE1">
        <w:t>healthcare</w:t>
      </w:r>
      <w:r w:rsidR="00356C18" w:rsidRPr="00937BE1">
        <w:t xml:space="preserve"> </w:t>
      </w:r>
      <w:r w:rsidRPr="00937BE1">
        <w:t>settings</w:t>
      </w:r>
      <w:r w:rsidR="00356C18" w:rsidRPr="00937BE1">
        <w:t xml:space="preserve"> </w:t>
      </w:r>
      <w:r w:rsidRPr="00937BE1">
        <w:t>(Bull</w:t>
      </w:r>
      <w:r w:rsidR="00985692" w:rsidRPr="00937BE1">
        <w:t xml:space="preserve"> et al.</w:t>
      </w:r>
      <w:r w:rsidRPr="00937BE1">
        <w:t>,</w:t>
      </w:r>
      <w:r w:rsidR="00356C18" w:rsidRPr="00937BE1">
        <w:t xml:space="preserve"> </w:t>
      </w:r>
      <w:r w:rsidRPr="00937BE1">
        <w:t>2022).</w:t>
      </w:r>
      <w:r w:rsidR="00677E13" w:rsidRPr="00937BE1">
        <w:t xml:space="preserve"> </w:t>
      </w:r>
    </w:p>
    <w:p w14:paraId="1D1694EB" w14:textId="0B0616BD" w:rsidR="003A3073" w:rsidRPr="00937BE1" w:rsidRDefault="00FC6661" w:rsidP="00AE12C3">
      <w:pPr>
        <w:pStyle w:val="Body"/>
      </w:pPr>
      <w:r w:rsidRPr="00937BE1">
        <w:t>The</w:t>
      </w:r>
      <w:r w:rsidR="00356C18" w:rsidRPr="00937BE1">
        <w:t xml:space="preserve"> </w:t>
      </w:r>
      <w:r w:rsidRPr="00937BE1">
        <w:t>clinical</w:t>
      </w:r>
      <w:r w:rsidR="00356C18" w:rsidRPr="00937BE1">
        <w:t xml:space="preserve"> </w:t>
      </w:r>
      <w:r w:rsidRPr="00937BE1">
        <w:t>and</w:t>
      </w:r>
      <w:r w:rsidR="00356C18" w:rsidRPr="00937BE1">
        <w:t xml:space="preserve"> </w:t>
      </w:r>
      <w:r w:rsidRPr="00937BE1">
        <w:t>sociodemographic</w:t>
      </w:r>
      <w:r w:rsidR="00356C18" w:rsidRPr="00937BE1">
        <w:t xml:space="preserve"> </w:t>
      </w:r>
      <w:r w:rsidRPr="00937BE1">
        <w:t>drivers</w:t>
      </w:r>
      <w:r w:rsidR="00356C18" w:rsidRPr="00937BE1">
        <w:t xml:space="preserve"> </w:t>
      </w:r>
      <w:r w:rsidRPr="00937BE1">
        <w:t>for</w:t>
      </w:r>
      <w:r w:rsidR="00356C18" w:rsidRPr="00937BE1">
        <w:t xml:space="preserve"> </w:t>
      </w:r>
      <w:r w:rsidRPr="00937BE1">
        <w:t>this</w:t>
      </w:r>
      <w:r w:rsidR="00356C18" w:rsidRPr="00937BE1">
        <w:t xml:space="preserve"> </w:t>
      </w:r>
      <w:r w:rsidRPr="00937BE1">
        <w:t>disproportionate</w:t>
      </w:r>
      <w:r w:rsidR="00356C18" w:rsidRPr="00937BE1">
        <w:t xml:space="preserve"> </w:t>
      </w:r>
      <w:r w:rsidRPr="00937BE1">
        <w:t>impact</w:t>
      </w:r>
      <w:r w:rsidR="00356C18" w:rsidRPr="00937BE1">
        <w:t xml:space="preserve"> </w:t>
      </w:r>
      <w:r w:rsidRPr="00937BE1">
        <w:t>included</w:t>
      </w:r>
      <w:r w:rsidR="003A3073" w:rsidRPr="00937BE1">
        <w:t xml:space="preserve"> (Jiang et al., 2021):</w:t>
      </w:r>
      <w:r w:rsidR="00356C18" w:rsidRPr="00937BE1">
        <w:t xml:space="preserve"> </w:t>
      </w:r>
    </w:p>
    <w:p w14:paraId="2C2CDF30" w14:textId="4F655D2C" w:rsidR="003A3073" w:rsidRPr="00937BE1" w:rsidRDefault="00FC6661" w:rsidP="003A3073">
      <w:pPr>
        <w:pStyle w:val="Bullet1"/>
      </w:pP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exposure</w:t>
      </w:r>
      <w:r w:rsidR="00356C18" w:rsidRPr="00937BE1">
        <w:t xml:space="preserve"> </w:t>
      </w:r>
      <w:r w:rsidRPr="00937BE1">
        <w:t>and</w:t>
      </w:r>
      <w:r w:rsidR="00356C18" w:rsidRPr="00937BE1">
        <w:t xml:space="preserve"> </w:t>
      </w:r>
      <w:r w:rsidRPr="00937BE1">
        <w:t>severe</w:t>
      </w:r>
      <w:r w:rsidR="00356C18" w:rsidRPr="00937BE1">
        <w:t xml:space="preserve"> </w:t>
      </w:r>
      <w:r w:rsidRPr="00937BE1">
        <w:t>manifestation</w:t>
      </w:r>
      <w:r w:rsidR="00356C18" w:rsidRPr="00937BE1">
        <w:t xml:space="preserve"> </w:t>
      </w:r>
      <w:r w:rsidRPr="00937BE1">
        <w:t>of</w:t>
      </w:r>
      <w:r w:rsidR="00356C18" w:rsidRPr="00937BE1">
        <w:t xml:space="preserve"> </w:t>
      </w:r>
      <w:r w:rsidRPr="00937BE1">
        <w:t>COVID-19</w:t>
      </w:r>
    </w:p>
    <w:p w14:paraId="5ECBC2EF" w14:textId="0884F949" w:rsidR="003A3073" w:rsidRPr="00937BE1" w:rsidRDefault="00FC6661" w:rsidP="003A3073">
      <w:pPr>
        <w:pStyle w:val="Bullet1"/>
      </w:pPr>
      <w:r w:rsidRPr="00937BE1">
        <w:t>socioeconomic</w:t>
      </w:r>
      <w:r w:rsidR="00356C18" w:rsidRPr="00937BE1">
        <w:t xml:space="preserve"> </w:t>
      </w:r>
      <w:r w:rsidRPr="00937BE1">
        <w:t>factors</w:t>
      </w:r>
      <w:r w:rsidR="00356C18" w:rsidRPr="00937BE1">
        <w:t xml:space="preserve"> </w:t>
      </w:r>
      <w:r w:rsidRPr="00937BE1">
        <w:t>preventing</w:t>
      </w:r>
      <w:r w:rsidR="00356C18" w:rsidRPr="00937BE1">
        <w:t xml:space="preserve"> </w:t>
      </w:r>
      <w:r w:rsidRPr="00937BE1">
        <w:t>proper</w:t>
      </w:r>
      <w:r w:rsidR="00356C18" w:rsidRPr="00937BE1">
        <w:t xml:space="preserve"> </w:t>
      </w:r>
      <w:r w:rsidRPr="00937BE1">
        <w:t>isolation</w:t>
      </w:r>
    </w:p>
    <w:p w14:paraId="318D4086" w14:textId="653B0255" w:rsidR="003A3073" w:rsidRPr="00937BE1" w:rsidRDefault="00FC6661" w:rsidP="003A3073">
      <w:pPr>
        <w:pStyle w:val="Bullet1"/>
      </w:pPr>
      <w:r w:rsidRPr="00937BE1">
        <w:t>less</w:t>
      </w:r>
      <w:r w:rsidR="00356C18" w:rsidRPr="00937BE1">
        <w:t xml:space="preserve"> </w:t>
      </w:r>
      <w:r w:rsidRPr="00937BE1">
        <w:t>access</w:t>
      </w:r>
      <w:r w:rsidR="00356C18" w:rsidRPr="00937BE1">
        <w:t xml:space="preserve"> </w:t>
      </w:r>
      <w:r w:rsidRPr="00937BE1">
        <w:t>to</w:t>
      </w:r>
      <w:r w:rsidR="00356C18" w:rsidRPr="00937BE1">
        <w:t xml:space="preserve"> </w:t>
      </w:r>
      <w:r w:rsidRPr="00937BE1">
        <w:t>primary</w:t>
      </w:r>
      <w:r w:rsidR="00356C18" w:rsidRPr="00937BE1">
        <w:t xml:space="preserve"> </w:t>
      </w:r>
      <w:r w:rsidRPr="00937BE1">
        <w:t>and</w:t>
      </w:r>
      <w:r w:rsidR="00356C18" w:rsidRPr="00937BE1">
        <w:t xml:space="preserve"> </w:t>
      </w:r>
      <w:r w:rsidRPr="00937BE1">
        <w:t>speciality</w:t>
      </w:r>
      <w:r w:rsidR="00356C18" w:rsidRPr="00937BE1">
        <w:t xml:space="preserve"> </w:t>
      </w:r>
      <w:r w:rsidRPr="00937BE1">
        <w:t>care</w:t>
      </w:r>
    </w:p>
    <w:p w14:paraId="16BB840B" w14:textId="77777777" w:rsidR="003A3073" w:rsidRPr="00937BE1" w:rsidRDefault="00FC6661" w:rsidP="003A3073">
      <w:pPr>
        <w:pStyle w:val="Bullet1"/>
      </w:pPr>
      <w:r w:rsidRPr="00937BE1">
        <w:t>distrust</w:t>
      </w:r>
      <w:r w:rsidR="00356C18" w:rsidRPr="00937BE1">
        <w:t xml:space="preserve"> </w:t>
      </w:r>
      <w:r w:rsidRPr="00937BE1">
        <w:t>of</w:t>
      </w:r>
      <w:r w:rsidR="00356C18" w:rsidRPr="00937BE1">
        <w:t xml:space="preserve"> </w:t>
      </w:r>
      <w:r w:rsidRPr="00937BE1">
        <w:t>medical</w:t>
      </w:r>
      <w:r w:rsidR="00356C18" w:rsidRPr="00937BE1">
        <w:t xml:space="preserve"> </w:t>
      </w:r>
      <w:r w:rsidRPr="00937BE1">
        <w:t>institutions</w:t>
      </w:r>
    </w:p>
    <w:p w14:paraId="67606098" w14:textId="5034296C" w:rsidR="003A3073" w:rsidRPr="00937BE1" w:rsidRDefault="00FC6661" w:rsidP="003A3073">
      <w:pPr>
        <w:pStyle w:val="Bullet1"/>
      </w:pPr>
      <w:r w:rsidRPr="00937BE1">
        <w:t>higher</w:t>
      </w:r>
      <w:r w:rsidR="00356C18" w:rsidRPr="00937BE1">
        <w:t xml:space="preserve"> </w:t>
      </w:r>
      <w:r w:rsidRPr="00937BE1">
        <w:t>rate</w:t>
      </w:r>
      <w:r w:rsidR="003A3073" w:rsidRPr="00937BE1">
        <w:t>s</w:t>
      </w:r>
      <w:r w:rsidR="00356C18" w:rsidRPr="00937BE1">
        <w:t xml:space="preserve"> </w:t>
      </w:r>
      <w:r w:rsidRPr="00937BE1">
        <w:t>of</w:t>
      </w:r>
      <w:r w:rsidR="00356C18" w:rsidRPr="00937BE1">
        <w:t xml:space="preserve"> </w:t>
      </w:r>
      <w:r w:rsidRPr="00937BE1">
        <w:t>pre-existing</w:t>
      </w:r>
      <w:r w:rsidR="00356C18" w:rsidRPr="00937BE1">
        <w:t xml:space="preserve"> </w:t>
      </w:r>
      <w:r w:rsidRPr="00937BE1">
        <w:t>conditions</w:t>
      </w:r>
    </w:p>
    <w:p w14:paraId="2496EF24" w14:textId="2517DB42" w:rsidR="00FC6661" w:rsidRPr="00937BE1" w:rsidRDefault="00FC6661" w:rsidP="149362F0">
      <w:pPr>
        <w:pStyle w:val="Bullet1"/>
      </w:pPr>
      <w:r w:rsidRPr="00937BE1">
        <w:t>multimorbidity.</w:t>
      </w:r>
      <w:r w:rsidR="00356C18" w:rsidRPr="00937BE1">
        <w:t xml:space="preserve"> </w:t>
      </w:r>
    </w:p>
    <w:p w14:paraId="4D60F90A" w14:textId="7F8AFABA" w:rsidR="00FC6661" w:rsidRPr="00937BE1" w:rsidRDefault="00FC6661" w:rsidP="00FC6661">
      <w:pPr>
        <w:pStyle w:val="Heading3"/>
      </w:pPr>
      <w:bookmarkStart w:id="266" w:name="_Toc761102854"/>
      <w:r w:rsidRPr="00937BE1">
        <w:t>Health</w:t>
      </w:r>
      <w:r w:rsidR="00356C18" w:rsidRPr="00937BE1">
        <w:t xml:space="preserve"> </w:t>
      </w:r>
      <w:r w:rsidRPr="00937BE1">
        <w:t>supports</w:t>
      </w:r>
      <w:r w:rsidR="00356C18" w:rsidRPr="00937BE1">
        <w:t xml:space="preserve"> </w:t>
      </w:r>
      <w:r w:rsidRPr="00937BE1">
        <w:t>for</w:t>
      </w:r>
      <w:r w:rsidR="00356C18" w:rsidRPr="00937BE1">
        <w:t xml:space="preserve"> </w:t>
      </w: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bookmarkEnd w:id="266"/>
    </w:p>
    <w:p w14:paraId="1C3EE0FB" w14:textId="663F9E95" w:rsidR="00FC6661" w:rsidRPr="00937BE1" w:rsidRDefault="00FC6661" w:rsidP="00AE12C3">
      <w:pPr>
        <w:pStyle w:val="Body"/>
      </w:pPr>
      <w:r w:rsidRPr="00937BE1">
        <w:t>In</w:t>
      </w:r>
      <w:r w:rsidR="00356C18" w:rsidRPr="00937BE1">
        <w:t xml:space="preserve"> </w:t>
      </w:r>
      <w:r w:rsidRPr="00937BE1">
        <w:t>Victoria,</w:t>
      </w:r>
      <w:r w:rsidR="00356C18" w:rsidRPr="00937BE1">
        <w:t xml:space="preserve"> </w:t>
      </w: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can</w:t>
      </w:r>
      <w:r w:rsidR="00356C18" w:rsidRPr="00937BE1">
        <w:t xml:space="preserve"> </w:t>
      </w:r>
      <w:r w:rsidRPr="00937BE1">
        <w:t>access</w:t>
      </w:r>
      <w:r w:rsidR="00356C18" w:rsidRPr="00937BE1">
        <w:t xml:space="preserve"> </w:t>
      </w:r>
      <w:r w:rsidRPr="00937BE1">
        <w:t>state-funded</w:t>
      </w:r>
      <w:r w:rsidR="00356C18" w:rsidRPr="00937BE1">
        <w:t xml:space="preserve"> </w:t>
      </w:r>
      <w:r w:rsidRPr="00937BE1">
        <w:t>health</w:t>
      </w:r>
      <w:r w:rsidR="006C093D" w:rsidRPr="00937BE1">
        <w:t xml:space="preserve"> </w:t>
      </w:r>
      <w:r w:rsidRPr="00937BE1">
        <w:t>care</w:t>
      </w:r>
      <w:r w:rsidR="00356C18" w:rsidRPr="00937BE1">
        <w:t xml:space="preserve"> </w:t>
      </w:r>
      <w:r w:rsidRPr="00937BE1">
        <w:t>regardless</w:t>
      </w:r>
      <w:r w:rsidR="00356C18" w:rsidRPr="00937BE1">
        <w:t xml:space="preserve"> </w:t>
      </w:r>
      <w:r w:rsidRPr="00937BE1">
        <w:t>of</w:t>
      </w:r>
      <w:r w:rsidR="00356C18" w:rsidRPr="00937BE1">
        <w:t xml:space="preserve"> </w:t>
      </w:r>
      <w:r w:rsidRPr="00937BE1">
        <w:t>visa</w:t>
      </w:r>
      <w:r w:rsidR="00356C18" w:rsidRPr="00937BE1">
        <w:t xml:space="preserve"> </w:t>
      </w:r>
      <w:r w:rsidRPr="00937BE1">
        <w:t>or</w:t>
      </w:r>
      <w:r w:rsidR="00356C18" w:rsidRPr="00937BE1">
        <w:t xml:space="preserve"> </w:t>
      </w:r>
      <w:r w:rsidRPr="00937BE1">
        <w:t>Medicare</w:t>
      </w:r>
      <w:r w:rsidR="00356C18" w:rsidRPr="00937BE1">
        <w:t xml:space="preserve"> </w:t>
      </w:r>
      <w:r w:rsidRPr="00937BE1">
        <w:t>status.</w:t>
      </w:r>
      <w:r w:rsidR="00356C18" w:rsidRPr="00937BE1">
        <w:t xml:space="preserve"> </w:t>
      </w:r>
      <w:r w:rsidRPr="00937BE1">
        <w:t>Victoria</w:t>
      </w:r>
      <w:r w:rsidR="00356C18" w:rsidRPr="00937BE1">
        <w:t xml:space="preserve"> </w:t>
      </w:r>
      <w:r w:rsidRPr="00937BE1">
        <w:t>is</w:t>
      </w:r>
      <w:r w:rsidR="00356C18" w:rsidRPr="00937BE1">
        <w:t xml:space="preserve"> </w:t>
      </w:r>
      <w:r w:rsidRPr="00937BE1">
        <w:t>deeply</w:t>
      </w:r>
      <w:r w:rsidR="00356C18" w:rsidRPr="00937BE1">
        <w:t xml:space="preserve"> </w:t>
      </w:r>
      <w:r w:rsidRPr="00937BE1">
        <w:t>committed</w:t>
      </w:r>
      <w:r w:rsidR="00356C18" w:rsidRPr="00937BE1">
        <w:t xml:space="preserve"> </w:t>
      </w:r>
      <w:r w:rsidRPr="00937BE1">
        <w:t>to</w:t>
      </w:r>
      <w:r w:rsidR="00356C18" w:rsidRPr="00937BE1">
        <w:t xml:space="preserve"> </w:t>
      </w:r>
      <w:r w:rsidRPr="00937BE1">
        <w:t>facilitating</w:t>
      </w:r>
      <w:r w:rsidR="00356C18" w:rsidRPr="00937BE1">
        <w:t xml:space="preserve"> </w:t>
      </w:r>
      <w:r w:rsidRPr="00937BE1">
        <w:t>a</w:t>
      </w:r>
      <w:r w:rsidR="00356C18" w:rsidRPr="00937BE1">
        <w:t xml:space="preserve"> </w:t>
      </w:r>
      <w:r w:rsidRPr="00937BE1">
        <w:t>safe,</w:t>
      </w:r>
      <w:r w:rsidR="00356C18" w:rsidRPr="00937BE1">
        <w:t xml:space="preserve"> </w:t>
      </w:r>
      <w:r w:rsidRPr="00937BE1">
        <w:t>welcoming</w:t>
      </w:r>
      <w:r w:rsidR="00356C18" w:rsidRPr="00937BE1">
        <w:t xml:space="preserve"> </w:t>
      </w:r>
      <w:r w:rsidRPr="00937BE1">
        <w:t>and</w:t>
      </w:r>
      <w:r w:rsidR="00356C18" w:rsidRPr="00937BE1">
        <w:t xml:space="preserve"> </w:t>
      </w:r>
      <w:r w:rsidRPr="00937BE1">
        <w:t>inclusive</w:t>
      </w:r>
      <w:r w:rsidR="00356C18" w:rsidRPr="00937BE1">
        <w:t xml:space="preserve"> </w:t>
      </w:r>
      <w:r w:rsidRPr="00937BE1">
        <w:t>society,</w:t>
      </w:r>
      <w:r w:rsidR="00356C18" w:rsidRPr="00937BE1">
        <w:t xml:space="preserve"> </w:t>
      </w:r>
      <w:r w:rsidRPr="00937BE1">
        <w:t>in</w:t>
      </w:r>
      <w:r w:rsidR="00356C18" w:rsidRPr="00937BE1">
        <w:t xml:space="preserve"> </w:t>
      </w:r>
      <w:r w:rsidRPr="00937BE1">
        <w:t>which</w:t>
      </w:r>
      <w:r w:rsidR="00356C18" w:rsidRPr="00937BE1">
        <w:t xml:space="preserve"> </w:t>
      </w:r>
      <w:r w:rsidRPr="00937BE1">
        <w:t>everyone</w:t>
      </w:r>
      <w:r w:rsidR="00356C18" w:rsidRPr="00937BE1">
        <w:t xml:space="preserve"> </w:t>
      </w:r>
      <w:r w:rsidRPr="00937BE1">
        <w:t>can</w:t>
      </w:r>
      <w:r w:rsidR="00356C18" w:rsidRPr="00937BE1">
        <w:t xml:space="preserve"> </w:t>
      </w:r>
      <w:r w:rsidRPr="00937BE1">
        <w:t>access</w:t>
      </w:r>
      <w:r w:rsidR="00356C18" w:rsidRPr="00937BE1">
        <w:t xml:space="preserve"> </w:t>
      </w:r>
      <w:r w:rsidRPr="00937BE1">
        <w:t>the</w:t>
      </w:r>
      <w:r w:rsidR="00356C18" w:rsidRPr="00937BE1">
        <w:t xml:space="preserve"> </w:t>
      </w:r>
      <w:r w:rsidRPr="00937BE1">
        <w:t>services</w:t>
      </w:r>
      <w:r w:rsidR="00356C18" w:rsidRPr="00937BE1">
        <w:t xml:space="preserve"> </w:t>
      </w:r>
      <w:r w:rsidRPr="00937BE1">
        <w:t>and</w:t>
      </w:r>
      <w:r w:rsidR="00356C18" w:rsidRPr="00937BE1">
        <w:t xml:space="preserve"> </w:t>
      </w:r>
      <w:r w:rsidRPr="00937BE1">
        <w:t>support</w:t>
      </w:r>
      <w:r w:rsidR="00356C18" w:rsidRPr="00937BE1">
        <w:t xml:space="preserve"> </w:t>
      </w:r>
      <w:r w:rsidRPr="00937BE1">
        <w:t>they</w:t>
      </w:r>
      <w:r w:rsidR="00356C18" w:rsidRPr="00937BE1">
        <w:t xml:space="preserve"> </w:t>
      </w:r>
      <w:r w:rsidRPr="00937BE1">
        <w:t>need,</w:t>
      </w:r>
      <w:r w:rsidR="00356C18" w:rsidRPr="00937BE1">
        <w:t xml:space="preserve"> </w:t>
      </w:r>
      <w:r w:rsidRPr="00937BE1">
        <w:t>regardless</w:t>
      </w:r>
      <w:r w:rsidR="00356C18" w:rsidRPr="00937BE1">
        <w:t xml:space="preserve"> </w:t>
      </w:r>
      <w:r w:rsidRPr="00937BE1">
        <w:t>of</w:t>
      </w:r>
      <w:r w:rsidR="00356C18" w:rsidRPr="00937BE1">
        <w:t xml:space="preserve"> </w:t>
      </w:r>
      <w:r w:rsidRPr="00937BE1">
        <w:t>their</w:t>
      </w:r>
      <w:r w:rsidR="00356C18" w:rsidRPr="00937BE1">
        <w:t xml:space="preserve"> </w:t>
      </w:r>
      <w:r w:rsidRPr="00937BE1">
        <w:t>visa</w:t>
      </w:r>
      <w:r w:rsidR="00356C18" w:rsidRPr="00937BE1">
        <w:t xml:space="preserve"> </w:t>
      </w:r>
      <w:r w:rsidRPr="00937BE1">
        <w:t>status.</w:t>
      </w:r>
    </w:p>
    <w:p w14:paraId="3349C9B0" w14:textId="6B552488" w:rsidR="00FC6661" w:rsidRPr="00937BE1" w:rsidRDefault="00FC6661" w:rsidP="00AE12C3">
      <w:pPr>
        <w:pStyle w:val="Body"/>
      </w:pPr>
      <w:r w:rsidRPr="00937BE1">
        <w:t>The</w:t>
      </w:r>
      <w:r w:rsidR="00356C18" w:rsidRPr="00937BE1">
        <w:t xml:space="preserve"> </w:t>
      </w:r>
      <w:r w:rsidR="006C093D" w:rsidRPr="00937BE1">
        <w:t>d</w:t>
      </w:r>
      <w:r w:rsidRPr="00937BE1">
        <w:t>epartment</w:t>
      </w:r>
      <w:r w:rsidR="00356C18" w:rsidRPr="00937BE1">
        <w:t xml:space="preserve"> </w:t>
      </w:r>
      <w:r w:rsidRPr="00937BE1">
        <w:t>continues</w:t>
      </w:r>
      <w:r w:rsidR="00356C18" w:rsidRPr="00937BE1">
        <w:t xml:space="preserve"> </w:t>
      </w:r>
      <w:r w:rsidRPr="00937BE1">
        <w:t>to</w:t>
      </w:r>
      <w:r w:rsidR="00356C18" w:rsidRPr="00937BE1">
        <w:t xml:space="preserve"> </w:t>
      </w:r>
      <w:r w:rsidRPr="00937BE1">
        <w:t>work</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Pr="00937BE1">
        <w:t>Refugee</w:t>
      </w:r>
      <w:r w:rsidR="00356C18" w:rsidRPr="00937BE1">
        <w:t xml:space="preserve"> </w:t>
      </w:r>
      <w:r w:rsidRPr="00937BE1">
        <w:t>Health</w:t>
      </w:r>
      <w:r w:rsidR="00356C18" w:rsidRPr="00937BE1">
        <w:t xml:space="preserve"> </w:t>
      </w:r>
      <w:r w:rsidR="00322FD8" w:rsidRPr="00937BE1">
        <w:t>Network</w:t>
      </w:r>
      <w:r w:rsidR="00356C18" w:rsidRPr="00937BE1">
        <w:t xml:space="preserve"> </w:t>
      </w:r>
      <w:r w:rsidRPr="00937BE1">
        <w:t>and</w:t>
      </w:r>
      <w:r w:rsidR="00356C18" w:rsidRPr="00937BE1">
        <w:t xml:space="preserve"> </w:t>
      </w:r>
      <w:r w:rsidRPr="00937BE1">
        <w:t>community</w:t>
      </w:r>
      <w:r w:rsidR="00356C18" w:rsidRPr="00937BE1">
        <w:t xml:space="preserve"> </w:t>
      </w:r>
      <w:r w:rsidRPr="00937BE1">
        <w:t>service</w:t>
      </w:r>
      <w:r w:rsidR="00356C18" w:rsidRPr="00937BE1">
        <w:t xml:space="preserve"> </w:t>
      </w:r>
      <w:r w:rsidRPr="00937BE1">
        <w:t>providers</w:t>
      </w:r>
      <w:r w:rsidR="00356C18" w:rsidRPr="00937BE1">
        <w:t xml:space="preserve"> </w:t>
      </w:r>
      <w:r w:rsidRPr="00937BE1">
        <w:t>to</w:t>
      </w:r>
      <w:r w:rsidR="00356C18" w:rsidRPr="00937BE1">
        <w:t xml:space="preserve"> </w:t>
      </w:r>
      <w:r w:rsidRPr="00937BE1">
        <w:t>help</w:t>
      </w:r>
      <w:r w:rsidR="00356C18" w:rsidRPr="00937BE1">
        <w:t xml:space="preserve"> </w:t>
      </w:r>
      <w:r w:rsidRPr="00937BE1">
        <w:t>the</w:t>
      </w:r>
      <w:r w:rsidR="00356C18" w:rsidRPr="00937BE1">
        <w:t xml:space="preserve"> </w:t>
      </w:r>
      <w:r w:rsidRPr="00937BE1">
        <w:t>Victorian</w:t>
      </w:r>
      <w:r w:rsidR="00356C18" w:rsidRPr="00937BE1">
        <w:t xml:space="preserve"> </w:t>
      </w:r>
      <w:r w:rsidRPr="00937BE1">
        <w:t>health</w:t>
      </w:r>
      <w:r w:rsidR="00356C18" w:rsidRPr="00937BE1">
        <w:t xml:space="preserve"> </w:t>
      </w:r>
      <w:r w:rsidRPr="00937BE1">
        <w:t>sector</w:t>
      </w:r>
      <w:r w:rsidR="00356C18" w:rsidRPr="00937BE1">
        <w:t xml:space="preserve"> </w:t>
      </w:r>
      <w:r w:rsidRPr="00937BE1">
        <w:t>support</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people</w:t>
      </w:r>
      <w:r w:rsidR="00356C18" w:rsidRPr="00937BE1">
        <w:t xml:space="preserve"> </w:t>
      </w:r>
      <w:r w:rsidRPr="00937BE1">
        <w:t>who</w:t>
      </w:r>
      <w:r w:rsidR="00356C18" w:rsidRPr="00937BE1">
        <w:t xml:space="preserve"> </w:t>
      </w:r>
      <w:r w:rsidRPr="00937BE1">
        <w:t>arrived</w:t>
      </w:r>
      <w:r w:rsidR="00356C18" w:rsidRPr="00937BE1">
        <w:t xml:space="preserve"> </w:t>
      </w:r>
      <w:r w:rsidRPr="00937BE1">
        <w:t>in</w:t>
      </w:r>
      <w:r w:rsidR="00356C18" w:rsidRPr="00937BE1">
        <w:t xml:space="preserve"> </w:t>
      </w:r>
      <w:r w:rsidRPr="00937BE1">
        <w:t>Victoria</w:t>
      </w:r>
      <w:r w:rsidR="00356C18" w:rsidRPr="00937BE1">
        <w:t xml:space="preserve"> </w:t>
      </w:r>
      <w:r w:rsidRPr="00937BE1">
        <w:t>as</w:t>
      </w:r>
      <w:r w:rsidR="00356C18" w:rsidRPr="00937BE1">
        <w:t xml:space="preserve"> </w:t>
      </w:r>
      <w:r w:rsidRPr="00937BE1">
        <w:t>refugees</w:t>
      </w:r>
      <w:r w:rsidR="00356C18" w:rsidRPr="00937BE1">
        <w:t xml:space="preserve"> </w:t>
      </w:r>
      <w:r w:rsidRPr="00937BE1">
        <w:t>or</w:t>
      </w:r>
      <w:r w:rsidR="00356C18" w:rsidRPr="00937BE1">
        <w:t xml:space="preserve"> </w:t>
      </w:r>
      <w:r w:rsidRPr="00937BE1">
        <w:t>asylum</w:t>
      </w:r>
      <w:r w:rsidR="00356C18" w:rsidRPr="00937BE1">
        <w:t xml:space="preserve"> </w:t>
      </w:r>
      <w:r w:rsidRPr="00937BE1">
        <w:t>seekers.</w:t>
      </w:r>
      <w:r w:rsidR="00356C18" w:rsidRPr="00937BE1">
        <w:t xml:space="preserve"> </w:t>
      </w:r>
    </w:p>
    <w:p w14:paraId="30CB29DF" w14:textId="364A717F" w:rsidR="00FC6661" w:rsidRPr="00937BE1" w:rsidRDefault="00FC6661" w:rsidP="00AE12C3">
      <w:pPr>
        <w:pStyle w:val="Body"/>
      </w:pPr>
      <w:r w:rsidRPr="00937BE1">
        <w:t>In</w:t>
      </w:r>
      <w:r w:rsidR="00356C18" w:rsidRPr="00937BE1">
        <w:t xml:space="preserve"> </w:t>
      </w:r>
      <w:r w:rsidR="00AE12C3" w:rsidRPr="00937BE1">
        <w:t>2020–21</w:t>
      </w:r>
      <w:r w:rsidR="00356C18" w:rsidRPr="00937BE1">
        <w:t xml:space="preserve"> </w:t>
      </w:r>
      <w:r w:rsidRPr="00937BE1">
        <w:t>and</w:t>
      </w:r>
      <w:r w:rsidR="00356C18" w:rsidRPr="00937BE1">
        <w:t xml:space="preserve"> </w:t>
      </w:r>
      <w:r w:rsidRPr="00937BE1">
        <w:t>2021</w:t>
      </w:r>
      <w:r w:rsidR="00D4145D" w:rsidRPr="00937BE1">
        <w:t>–</w:t>
      </w:r>
      <w:r w:rsidRPr="00937BE1">
        <w:t>22,</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committed</w:t>
      </w:r>
      <w:r w:rsidR="00356C18" w:rsidRPr="00937BE1">
        <w:t xml:space="preserve"> </w:t>
      </w:r>
      <w:r w:rsidRPr="00937BE1">
        <w:t>$3.9</w:t>
      </w:r>
      <w:r w:rsidR="00356C18" w:rsidRPr="00937BE1">
        <w:t xml:space="preserve"> </w:t>
      </w:r>
      <w:r w:rsidRPr="00937BE1">
        <w:t>million</w:t>
      </w:r>
      <w:r w:rsidR="00356C18" w:rsidRPr="00937BE1">
        <w:t xml:space="preserve"> </w:t>
      </w:r>
      <w:r w:rsidRPr="00937BE1">
        <w:t>to</w:t>
      </w:r>
      <w:r w:rsidR="00356C18" w:rsidRPr="00937BE1">
        <w:t xml:space="preserve"> </w:t>
      </w:r>
      <w:r w:rsidRPr="00937BE1">
        <w:t>address</w:t>
      </w:r>
      <w:r w:rsidR="00356C18" w:rsidRPr="00937BE1">
        <w:t xml:space="preserve"> </w:t>
      </w:r>
      <w:r w:rsidRPr="00937BE1">
        <w:t>rising</w:t>
      </w:r>
      <w:r w:rsidR="00356C18" w:rsidRPr="00937BE1">
        <w:t xml:space="preserve"> </w:t>
      </w:r>
      <w:r w:rsidRPr="00937BE1">
        <w:t>destitution</w:t>
      </w:r>
      <w:r w:rsidR="00356C18" w:rsidRPr="00937BE1">
        <w:t xml:space="preserve"> </w:t>
      </w:r>
      <w:r w:rsidRPr="00937BE1">
        <w:t>and</w:t>
      </w:r>
      <w:r w:rsidR="00356C18" w:rsidRPr="00937BE1">
        <w:t xml:space="preserve"> </w:t>
      </w:r>
      <w:r w:rsidRPr="00937BE1">
        <w:t>vulnerability</w:t>
      </w:r>
      <w:r w:rsidR="00356C18" w:rsidRPr="00937BE1">
        <w:t xml:space="preserve"> </w:t>
      </w:r>
      <w:r w:rsidRPr="00937BE1">
        <w:t>for</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The</w:t>
      </w:r>
      <w:r w:rsidR="00356C18" w:rsidRPr="00937BE1">
        <w:t xml:space="preserve"> </w:t>
      </w:r>
      <w:r w:rsidRPr="00937BE1">
        <w:t>funds</w:t>
      </w:r>
      <w:r w:rsidR="00356C18" w:rsidRPr="00937BE1">
        <w:t xml:space="preserve"> </w:t>
      </w:r>
      <w:r w:rsidRPr="00937BE1">
        <w:t>were</w:t>
      </w:r>
      <w:r w:rsidR="00356C18" w:rsidRPr="00937BE1">
        <w:t xml:space="preserve"> </w:t>
      </w:r>
      <w:r w:rsidRPr="00937BE1">
        <w:t>to</w:t>
      </w:r>
      <w:r w:rsidR="00356C18" w:rsidRPr="00937BE1">
        <w:t xml:space="preserve"> </w:t>
      </w:r>
      <w:r w:rsidRPr="00937BE1">
        <w:t>boost</w:t>
      </w:r>
      <w:r w:rsidR="00356C18" w:rsidRPr="00937BE1">
        <w:t xml:space="preserve"> </w:t>
      </w:r>
      <w:r w:rsidRPr="00937BE1">
        <w:t>the</w:t>
      </w:r>
      <w:r w:rsidR="00356C18" w:rsidRPr="00937BE1">
        <w:t xml:space="preserve"> </w:t>
      </w:r>
      <w:r w:rsidRPr="00937BE1">
        <w:t>capacity</w:t>
      </w:r>
      <w:r w:rsidR="00356C18" w:rsidRPr="00937BE1">
        <w:t xml:space="preserve"> </w:t>
      </w:r>
      <w:r w:rsidRPr="00937BE1">
        <w:t>of</w:t>
      </w:r>
      <w:r w:rsidR="00356C18" w:rsidRPr="00937BE1">
        <w:t xml:space="preserve"> </w:t>
      </w:r>
      <w:r w:rsidRPr="00937BE1">
        <w:t>specialist</w:t>
      </w:r>
      <w:r w:rsidR="00356C18" w:rsidRPr="00937BE1">
        <w:t xml:space="preserve"> </w:t>
      </w:r>
      <w:r w:rsidRPr="00937BE1">
        <w:t>asylum</w:t>
      </w:r>
      <w:r w:rsidR="00356C18" w:rsidRPr="00937BE1">
        <w:t xml:space="preserve"> </w:t>
      </w:r>
      <w:r w:rsidRPr="00937BE1">
        <w:t>seeker</w:t>
      </w:r>
      <w:r w:rsidR="00356C18" w:rsidRPr="00937BE1">
        <w:t xml:space="preserve"> </w:t>
      </w:r>
      <w:r w:rsidRPr="00937BE1">
        <w:t>programs</w:t>
      </w:r>
      <w:r w:rsidR="00356C18" w:rsidRPr="00937BE1">
        <w:t xml:space="preserve"> </w:t>
      </w:r>
      <w:r w:rsidRPr="00937BE1">
        <w:t>to</w:t>
      </w:r>
      <w:r w:rsidR="00356C18" w:rsidRPr="00937BE1">
        <w:t xml:space="preserve"> </w:t>
      </w:r>
      <w:r w:rsidRPr="00937BE1">
        <w:t>deliver</w:t>
      </w:r>
      <w:r w:rsidR="00356C18" w:rsidRPr="00937BE1">
        <w:t xml:space="preserve"> </w:t>
      </w:r>
      <w:r w:rsidRPr="00937BE1">
        <w:t>crisis</w:t>
      </w:r>
      <w:r w:rsidR="00356C18" w:rsidRPr="00937BE1">
        <w:t xml:space="preserve"> </w:t>
      </w:r>
      <w:r w:rsidRPr="00937BE1">
        <w:t>support</w:t>
      </w:r>
      <w:r w:rsidR="00356C18" w:rsidRPr="00937BE1">
        <w:t xml:space="preserve"> </w:t>
      </w:r>
      <w:r w:rsidRPr="00937BE1">
        <w:t>and</w:t>
      </w:r>
      <w:r w:rsidR="00356C18" w:rsidRPr="00937BE1">
        <w:t xml:space="preserve"> </w:t>
      </w:r>
      <w:r w:rsidRPr="00937BE1">
        <w:t>engage</w:t>
      </w:r>
      <w:r w:rsidR="00356C18" w:rsidRPr="00937BE1">
        <w:t xml:space="preserve"> </w:t>
      </w:r>
      <w:r w:rsidR="00A67C3C" w:rsidRPr="00937BE1">
        <w:t>g</w:t>
      </w:r>
      <w:r w:rsidRPr="00937BE1">
        <w:t>overnment</w:t>
      </w:r>
      <w:r w:rsidR="00356C18" w:rsidRPr="00937BE1">
        <w:t xml:space="preserve"> </w:t>
      </w:r>
      <w:r w:rsidRPr="00937BE1">
        <w:t>services</w:t>
      </w:r>
      <w:r w:rsidR="00356C18" w:rsidRPr="00937BE1">
        <w:t xml:space="preserve"> </w:t>
      </w:r>
      <w:r w:rsidRPr="00937BE1">
        <w:t>in</w:t>
      </w:r>
      <w:r w:rsidR="00356C18" w:rsidRPr="00937BE1">
        <w:t xml:space="preserve"> </w:t>
      </w:r>
      <w:r w:rsidRPr="00937BE1">
        <w:t>the</w:t>
      </w:r>
      <w:r w:rsidR="00356C18" w:rsidRPr="00937BE1">
        <w:t xml:space="preserve"> </w:t>
      </w:r>
      <w:r w:rsidRPr="00937BE1">
        <w:t>immediate</w:t>
      </w:r>
      <w:r w:rsidR="00356C18" w:rsidRPr="00937BE1">
        <w:t xml:space="preserve"> </w:t>
      </w:r>
      <w:r w:rsidRPr="00937BE1">
        <w:t>and</w:t>
      </w:r>
      <w:r w:rsidR="00356C18" w:rsidRPr="00937BE1">
        <w:t xml:space="preserve"> </w:t>
      </w:r>
      <w:r w:rsidRPr="00937BE1">
        <w:t>longer</w:t>
      </w:r>
      <w:r w:rsidR="00A67C3C" w:rsidRPr="00937BE1">
        <w:t xml:space="preserve"> </w:t>
      </w:r>
      <w:r w:rsidRPr="00937BE1">
        <w:t>term</w:t>
      </w:r>
      <w:r w:rsidR="00356C18" w:rsidRPr="00937BE1">
        <w:t xml:space="preserve"> </w:t>
      </w:r>
      <w:r w:rsidRPr="00937BE1">
        <w:t>response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2024b).</w:t>
      </w:r>
      <w:r w:rsidR="00356C18" w:rsidRPr="00937BE1">
        <w:t xml:space="preserve"> </w:t>
      </w:r>
      <w:r w:rsidRPr="00937BE1">
        <w:t>This</w:t>
      </w:r>
      <w:r w:rsidR="00356C18" w:rsidRPr="00937BE1">
        <w:t xml:space="preserve"> </w:t>
      </w:r>
      <w:r w:rsidRPr="00937BE1">
        <w:t>investment</w:t>
      </w:r>
      <w:r w:rsidR="00356C18" w:rsidRPr="00937BE1">
        <w:t xml:space="preserve"> </w:t>
      </w:r>
      <w:r w:rsidRPr="00937BE1">
        <w:t>provided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with</w:t>
      </w:r>
      <w:r w:rsidR="00356C18" w:rsidRPr="00937BE1">
        <w:t xml:space="preserve"> </w:t>
      </w:r>
      <w:r w:rsidRPr="00937BE1">
        <w:t>primary</w:t>
      </w:r>
      <w:r w:rsidR="00356C18" w:rsidRPr="00937BE1">
        <w:t xml:space="preserve"> </w:t>
      </w:r>
      <w:r w:rsidRPr="00937BE1">
        <w:t>health</w:t>
      </w:r>
      <w:r w:rsidR="00356C18" w:rsidRPr="00937BE1">
        <w:t xml:space="preserve"> </w:t>
      </w:r>
      <w:r w:rsidRPr="00937BE1">
        <w:t>care,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support,</w:t>
      </w:r>
      <w:r w:rsidR="00356C18" w:rsidRPr="00937BE1">
        <w:t xml:space="preserve"> </w:t>
      </w:r>
      <w:r w:rsidRPr="00937BE1">
        <w:t>case</w:t>
      </w:r>
      <w:r w:rsidR="00356C18" w:rsidRPr="00937BE1">
        <w:t xml:space="preserve"> </w:t>
      </w:r>
      <w:r w:rsidRPr="00937BE1">
        <w:t>coordination</w:t>
      </w:r>
      <w:r w:rsidR="00356C18" w:rsidRPr="00937BE1">
        <w:t xml:space="preserve"> </w:t>
      </w:r>
      <w:r w:rsidRPr="00937BE1">
        <w:t>and</w:t>
      </w:r>
      <w:r w:rsidR="00356C18" w:rsidRPr="00937BE1">
        <w:t xml:space="preserve"> </w:t>
      </w:r>
      <w:r w:rsidRPr="00937BE1">
        <w:t>homelessness</w:t>
      </w:r>
      <w:r w:rsidR="00356C18" w:rsidRPr="00937BE1">
        <w:t xml:space="preserve"> </w:t>
      </w:r>
      <w:r w:rsidRPr="00937BE1">
        <w:t>and</w:t>
      </w:r>
      <w:r w:rsidR="00356C18" w:rsidRPr="00937BE1">
        <w:t xml:space="preserve"> </w:t>
      </w:r>
      <w:r w:rsidRPr="00937BE1">
        <w:t>basic</w:t>
      </w:r>
      <w:r w:rsidR="00356C18" w:rsidRPr="00937BE1">
        <w:t xml:space="preserve"> </w:t>
      </w:r>
      <w:r w:rsidRPr="00937BE1">
        <w:t>needs</w:t>
      </w:r>
      <w:r w:rsidR="00356C18" w:rsidRPr="00937BE1">
        <w:t xml:space="preserve"> </w:t>
      </w:r>
      <w:r w:rsidRPr="00937BE1">
        <w:t>assistance.</w:t>
      </w:r>
      <w:r w:rsidR="00356C18" w:rsidRPr="00937BE1">
        <w:t xml:space="preserve"> </w:t>
      </w:r>
    </w:p>
    <w:p w14:paraId="7D122E0B" w14:textId="16DEF7E4" w:rsidR="00FC6661" w:rsidRPr="00937BE1" w:rsidRDefault="00FC6661" w:rsidP="00FC6661">
      <w:pPr>
        <w:pStyle w:val="Heading2"/>
      </w:pPr>
      <w:bookmarkStart w:id="267" w:name="_Toc173153474"/>
      <w:bookmarkStart w:id="268" w:name="_Toc1668702450"/>
      <w:bookmarkStart w:id="269" w:name="_Toc186540664"/>
      <w:r w:rsidRPr="00937BE1">
        <w:t>Multicultural</w:t>
      </w:r>
      <w:r w:rsidR="00356C18" w:rsidRPr="00937BE1">
        <w:t xml:space="preserve"> </w:t>
      </w:r>
      <w:r w:rsidR="00B77EBD" w:rsidRPr="00937BE1">
        <w:t>communities</w:t>
      </w:r>
      <w:bookmarkEnd w:id="267"/>
      <w:bookmarkEnd w:id="268"/>
      <w:bookmarkEnd w:id="269"/>
    </w:p>
    <w:p w14:paraId="3D7D5AA0" w14:textId="66B94585" w:rsidR="00FC6661" w:rsidRPr="00937BE1" w:rsidRDefault="00FC6661" w:rsidP="00AE12C3">
      <w:pPr>
        <w:pStyle w:val="Body"/>
      </w:pPr>
      <w:r w:rsidRPr="00937BE1">
        <w:t>Victoria</w:t>
      </w:r>
      <w:r w:rsidR="00356C18" w:rsidRPr="00937BE1">
        <w:t xml:space="preserve"> </w:t>
      </w:r>
      <w:r w:rsidRPr="00937BE1">
        <w:t>is</w:t>
      </w:r>
      <w:r w:rsidR="00356C18" w:rsidRPr="00937BE1">
        <w:t xml:space="preserve"> </w:t>
      </w:r>
      <w:r w:rsidRPr="00937BE1">
        <w:t>home</w:t>
      </w:r>
      <w:r w:rsidR="00356C18" w:rsidRPr="00937BE1">
        <w:t xml:space="preserve"> </w:t>
      </w:r>
      <w:r w:rsidRPr="00937BE1">
        <w:t>to</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culturally</w:t>
      </w:r>
      <w:r w:rsidR="00356C18" w:rsidRPr="00937BE1">
        <w:t xml:space="preserve"> </w:t>
      </w:r>
      <w:r w:rsidRPr="00937BE1">
        <w:t>diverse</w:t>
      </w:r>
      <w:r w:rsidR="00356C18" w:rsidRPr="00937BE1">
        <w:t xml:space="preserve"> </w:t>
      </w:r>
      <w:r w:rsidRPr="00937BE1">
        <w:t>societies</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A67C3C" w:rsidRPr="00937BE1">
        <w:t>,</w:t>
      </w:r>
      <w:r w:rsidR="00356C18" w:rsidRPr="00937BE1">
        <w:t xml:space="preserve"> </w:t>
      </w:r>
      <w:r w:rsidRPr="00937BE1">
        <w:t>and</w:t>
      </w:r>
      <w:r w:rsidR="00356C18" w:rsidRPr="00937BE1">
        <w:t xml:space="preserve"> </w:t>
      </w:r>
      <w:r w:rsidRPr="00937BE1">
        <w:t>we</w:t>
      </w:r>
      <w:r w:rsidR="00356C18" w:rsidRPr="00937BE1">
        <w:t xml:space="preserve"> </w:t>
      </w:r>
      <w:r w:rsidRPr="00937BE1">
        <w:t>are</w:t>
      </w:r>
      <w:r w:rsidR="00356C18" w:rsidRPr="00937BE1">
        <w:t xml:space="preserve"> </w:t>
      </w:r>
      <w:r w:rsidRPr="00937BE1">
        <w:t>among</w:t>
      </w:r>
      <w:r w:rsidR="00356C18" w:rsidRPr="00937BE1">
        <w:t xml:space="preserve"> </w:t>
      </w:r>
      <w:r w:rsidRPr="00937BE1">
        <w:t>the</w:t>
      </w:r>
      <w:r w:rsidR="00356C18" w:rsidRPr="00937BE1">
        <w:t xml:space="preserve"> </w:t>
      </w:r>
      <w:r w:rsidRPr="00937BE1">
        <w:t>fastest</w:t>
      </w:r>
      <w:r w:rsidR="00356C18" w:rsidRPr="00937BE1">
        <w:t xml:space="preserve"> </w:t>
      </w:r>
      <w:r w:rsidRPr="00937BE1">
        <w:t>growing</w:t>
      </w:r>
      <w:r w:rsidR="00356C18" w:rsidRPr="00937BE1">
        <w:t xml:space="preserve"> </w:t>
      </w:r>
      <w:r w:rsidRPr="00937BE1">
        <w:t>and</w:t>
      </w:r>
      <w:r w:rsidR="00356C18" w:rsidRPr="00937BE1">
        <w:t xml:space="preserve"> </w:t>
      </w:r>
      <w:r w:rsidRPr="00937BE1">
        <w:t>most</w:t>
      </w:r>
      <w:r w:rsidR="00356C18" w:rsidRPr="00937BE1">
        <w:t xml:space="preserve"> </w:t>
      </w:r>
      <w:r w:rsidRPr="00937BE1">
        <w:t>diverse</w:t>
      </w:r>
      <w:r w:rsidR="00356C18" w:rsidRPr="00937BE1">
        <w:t xml:space="preserve"> </w:t>
      </w:r>
      <w:r w:rsidRPr="00937BE1">
        <w:t>states</w:t>
      </w:r>
      <w:r w:rsidR="00356C18" w:rsidRPr="00937BE1">
        <w:t xml:space="preserve"> </w:t>
      </w:r>
      <w:r w:rsidRPr="00937BE1">
        <w:t>in</w:t>
      </w:r>
      <w:r w:rsidR="00356C18" w:rsidRPr="00937BE1">
        <w:t xml:space="preserve"> </w:t>
      </w:r>
      <w:r w:rsidRPr="00937BE1">
        <w:t>Australia.</w:t>
      </w:r>
      <w:r w:rsidR="00356C18" w:rsidRPr="00937BE1">
        <w:t xml:space="preserve"> </w:t>
      </w:r>
      <w:r w:rsidRPr="00937BE1">
        <w:t>Victoria’s</w:t>
      </w:r>
      <w:r w:rsidR="00356C18" w:rsidRPr="00937BE1">
        <w:t xml:space="preserve"> </w:t>
      </w:r>
      <w:r w:rsidRPr="00937BE1">
        <w:t>rich</w:t>
      </w:r>
      <w:r w:rsidR="00356C18" w:rsidRPr="00937BE1">
        <w:t xml:space="preserve"> </w:t>
      </w:r>
      <w:r w:rsidRPr="00937BE1">
        <w:t>cultural,</w:t>
      </w:r>
      <w:r w:rsidR="00356C18" w:rsidRPr="00937BE1">
        <w:t xml:space="preserve"> </w:t>
      </w:r>
      <w:r w:rsidRPr="00937BE1">
        <w:t>religious</w:t>
      </w:r>
      <w:r w:rsidR="00356C18" w:rsidRPr="00937BE1">
        <w:t xml:space="preserve"> </w:t>
      </w:r>
      <w:r w:rsidRPr="00937BE1">
        <w:t>and</w:t>
      </w:r>
      <w:r w:rsidR="00356C18" w:rsidRPr="00937BE1">
        <w:t xml:space="preserve"> </w:t>
      </w:r>
      <w:r w:rsidRPr="00937BE1">
        <w:t>linguistic</w:t>
      </w:r>
      <w:r w:rsidR="00356C18" w:rsidRPr="00937BE1">
        <w:t xml:space="preserve"> </w:t>
      </w:r>
      <w:r w:rsidRPr="00937BE1">
        <w:t>diversity</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our</w:t>
      </w:r>
      <w:r w:rsidR="00356C18" w:rsidRPr="00937BE1">
        <w:t xml:space="preserve"> </w:t>
      </w:r>
      <w:r w:rsidRPr="00937BE1">
        <w:t>greatest</w:t>
      </w:r>
      <w:r w:rsidR="00356C18" w:rsidRPr="00937BE1">
        <w:t xml:space="preserve"> </w:t>
      </w:r>
      <w:r w:rsidRPr="00937BE1">
        <w:t>strengths</w:t>
      </w:r>
      <w:r w:rsidR="00356C18" w:rsidRPr="00937BE1">
        <w:t xml:space="preserve"> </w:t>
      </w:r>
      <w:r w:rsidRPr="00937BE1">
        <w:t>and</w:t>
      </w:r>
      <w:r w:rsidR="00356C18" w:rsidRPr="00937BE1">
        <w:t xml:space="preserve"> </w:t>
      </w:r>
      <w:r w:rsidRPr="00937BE1">
        <w:t>brings</w:t>
      </w:r>
      <w:r w:rsidR="00356C18" w:rsidRPr="00937BE1">
        <w:t xml:space="preserve"> </w:t>
      </w:r>
      <w:r w:rsidRPr="00937BE1">
        <w:t>many</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benefits.</w:t>
      </w:r>
      <w:r w:rsidR="00356C18" w:rsidRPr="00937BE1">
        <w:t xml:space="preserve"> </w:t>
      </w:r>
    </w:p>
    <w:p w14:paraId="0D0A8511" w14:textId="2942C6D6" w:rsidR="00FC6661" w:rsidRPr="00937BE1" w:rsidRDefault="00FC6661" w:rsidP="00AE12C3">
      <w:pPr>
        <w:pStyle w:val="Body"/>
      </w:pPr>
      <w:r w:rsidRPr="00937BE1">
        <w:t>The</w:t>
      </w:r>
      <w:r w:rsidR="00356C18" w:rsidRPr="00937BE1">
        <w:t xml:space="preserve"> </w:t>
      </w:r>
      <w:r w:rsidRPr="00937BE1">
        <w:t>2021</w:t>
      </w:r>
      <w:r w:rsidR="00356C18" w:rsidRPr="00937BE1">
        <w:t xml:space="preserve"> </w:t>
      </w:r>
      <w:r w:rsidRPr="00937BE1">
        <w:t>Census</w:t>
      </w:r>
      <w:r w:rsidR="00356C18" w:rsidRPr="00937BE1">
        <w:t xml:space="preserve"> </w:t>
      </w:r>
      <w:r w:rsidRPr="00937BE1">
        <w:t>revealed</w:t>
      </w:r>
      <w:r w:rsidR="00356C18" w:rsidRPr="00937BE1">
        <w:t xml:space="preserve"> </w:t>
      </w:r>
      <w:r w:rsidRPr="00937BE1">
        <w:t>(ABS,</w:t>
      </w:r>
      <w:r w:rsidR="00356C18" w:rsidRPr="00937BE1">
        <w:t xml:space="preserve"> </w:t>
      </w:r>
      <w:r w:rsidRPr="00937BE1">
        <w:t>2021):</w:t>
      </w:r>
      <w:r w:rsidR="00356C18" w:rsidRPr="00937BE1">
        <w:t xml:space="preserve"> </w:t>
      </w:r>
    </w:p>
    <w:p w14:paraId="679FA7F4" w14:textId="26440B71" w:rsidR="00FC6661" w:rsidRPr="00937BE1" w:rsidRDefault="00A67C3C" w:rsidP="004E7637">
      <w:pPr>
        <w:pStyle w:val="Bullet1"/>
      </w:pPr>
      <w:r w:rsidRPr="00937BE1">
        <w:t xml:space="preserve">About </w:t>
      </w:r>
      <w:r w:rsidR="00FC6661" w:rsidRPr="00937BE1">
        <w:t>30</w:t>
      </w:r>
      <w:r w:rsidR="001440BC" w:rsidRPr="00937BE1">
        <w:t>%</w:t>
      </w:r>
      <w:r w:rsidR="00356C18" w:rsidRPr="00937BE1">
        <w:t xml:space="preserve"> </w:t>
      </w:r>
      <w:r w:rsidR="00FC6661" w:rsidRPr="00937BE1">
        <w:t>of</w:t>
      </w:r>
      <w:r w:rsidR="00356C18" w:rsidRPr="00937BE1">
        <w:t xml:space="preserve"> </w:t>
      </w:r>
      <w:r w:rsidR="00FC6661" w:rsidRPr="00937BE1">
        <w:t>Victoria’s</w:t>
      </w:r>
      <w:r w:rsidR="00356C18" w:rsidRPr="00937BE1">
        <w:t xml:space="preserve"> </w:t>
      </w:r>
      <w:r w:rsidR="00FC6661" w:rsidRPr="00937BE1">
        <w:t>population</w:t>
      </w:r>
      <w:r w:rsidR="00356C18" w:rsidRPr="00937BE1">
        <w:t xml:space="preserve"> </w:t>
      </w:r>
      <w:r w:rsidR="00FC6661" w:rsidRPr="00937BE1">
        <w:t>was</w:t>
      </w:r>
      <w:r w:rsidR="00356C18" w:rsidRPr="00937BE1">
        <w:t xml:space="preserve"> </w:t>
      </w:r>
      <w:r w:rsidR="00FC6661" w:rsidRPr="00937BE1">
        <w:t>born</w:t>
      </w:r>
      <w:r w:rsidR="00356C18" w:rsidRPr="00937BE1">
        <w:t xml:space="preserve"> </w:t>
      </w:r>
      <w:r w:rsidR="00FC6661" w:rsidRPr="00937BE1">
        <w:t>overseas,</w:t>
      </w:r>
      <w:r w:rsidR="00356C18" w:rsidRPr="00937BE1">
        <w:t xml:space="preserve"> </w:t>
      </w:r>
      <w:r w:rsidR="00FC6661" w:rsidRPr="00937BE1">
        <w:t>an</w:t>
      </w:r>
      <w:r w:rsidR="00356C18" w:rsidRPr="00937BE1">
        <w:t xml:space="preserve"> </w:t>
      </w:r>
      <w:r w:rsidR="00FC6661" w:rsidRPr="00937BE1">
        <w:t>increase</w:t>
      </w:r>
      <w:r w:rsidR="00356C18" w:rsidRPr="00937BE1">
        <w:t xml:space="preserve"> </w:t>
      </w:r>
      <w:r w:rsidR="00FC6661" w:rsidRPr="00937BE1">
        <w:t>from</w:t>
      </w:r>
      <w:r w:rsidR="00356C18" w:rsidRPr="00937BE1">
        <w:t xml:space="preserve"> </w:t>
      </w:r>
      <w:r w:rsidR="00FC6661" w:rsidRPr="00937BE1">
        <w:t>just</w:t>
      </w:r>
      <w:r w:rsidR="00356C18" w:rsidRPr="00937BE1">
        <w:t xml:space="preserve"> </w:t>
      </w:r>
      <w:r w:rsidR="00FC6661" w:rsidRPr="00937BE1">
        <w:t>over</w:t>
      </w:r>
      <w:r w:rsidR="00356C18" w:rsidRPr="00937BE1">
        <w:t xml:space="preserve"> </w:t>
      </w:r>
      <w:r w:rsidR="00FC6661" w:rsidRPr="00937BE1">
        <w:t>28</w:t>
      </w:r>
      <w:r w:rsidR="001440BC" w:rsidRPr="00937BE1">
        <w:t>%</w:t>
      </w:r>
      <w:r w:rsidR="00356C18" w:rsidRPr="00937BE1">
        <w:t xml:space="preserve"> </w:t>
      </w:r>
      <w:r w:rsidR="00FC6661" w:rsidRPr="00937BE1">
        <w:t>in</w:t>
      </w:r>
      <w:r w:rsidR="00356C18" w:rsidRPr="00937BE1">
        <w:t xml:space="preserve"> </w:t>
      </w:r>
      <w:r w:rsidR="00FC6661" w:rsidRPr="00937BE1">
        <w:t>2016.</w:t>
      </w:r>
      <w:r w:rsidR="00356C18" w:rsidRPr="00937BE1">
        <w:t xml:space="preserve"> </w:t>
      </w:r>
      <w:r w:rsidR="00FC6661" w:rsidRPr="00937BE1">
        <w:t>This</w:t>
      </w:r>
      <w:r w:rsidR="00356C18" w:rsidRPr="00937BE1">
        <w:t xml:space="preserve"> </w:t>
      </w:r>
      <w:r w:rsidR="00FC6661" w:rsidRPr="00937BE1">
        <w:t>is</w:t>
      </w:r>
      <w:r w:rsidR="00356C18" w:rsidRPr="00937BE1">
        <w:t xml:space="preserve"> </w:t>
      </w:r>
      <w:r w:rsidR="00FC6661" w:rsidRPr="00937BE1">
        <w:t>greater</w:t>
      </w:r>
      <w:r w:rsidR="00356C18" w:rsidRPr="00937BE1">
        <w:t xml:space="preserve"> </w:t>
      </w:r>
      <w:r w:rsidR="00FC6661" w:rsidRPr="00937BE1">
        <w:t>than</w:t>
      </w:r>
      <w:r w:rsidR="00356C18" w:rsidRPr="00937BE1">
        <w:t xml:space="preserve"> </w:t>
      </w:r>
      <w:r w:rsidR="00FC6661" w:rsidRPr="00937BE1">
        <w:t>the</w:t>
      </w:r>
      <w:r w:rsidR="00356C18" w:rsidRPr="00937BE1">
        <w:t xml:space="preserve"> </w:t>
      </w:r>
      <w:r w:rsidR="00FC6661" w:rsidRPr="00937BE1">
        <w:t>national</w:t>
      </w:r>
      <w:r w:rsidR="00356C18" w:rsidRPr="00937BE1">
        <w:t xml:space="preserve"> </w:t>
      </w:r>
      <w:r w:rsidR="00FC6661" w:rsidRPr="00937BE1">
        <w:t>percentage</w:t>
      </w:r>
      <w:r w:rsidR="00356C18" w:rsidRPr="00937BE1">
        <w:t xml:space="preserve"> </w:t>
      </w:r>
      <w:r w:rsidR="00FC6661" w:rsidRPr="00937BE1">
        <w:t>of</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27</w:t>
      </w:r>
      <w:r w:rsidR="001440BC" w:rsidRPr="00937BE1">
        <w:t>%</w:t>
      </w:r>
      <w:r w:rsidRPr="00937BE1">
        <w:t>.</w:t>
      </w:r>
    </w:p>
    <w:p w14:paraId="72FB201E" w14:textId="01850504" w:rsidR="00FC6661" w:rsidRPr="00937BE1" w:rsidRDefault="00A67C3C" w:rsidP="004E7637">
      <w:pPr>
        <w:pStyle w:val="Bullet1"/>
      </w:pPr>
      <w:r w:rsidRPr="00937BE1">
        <w:t>A</w:t>
      </w:r>
      <w:r w:rsidR="00D4145D" w:rsidRPr="00937BE1">
        <w:t>lmost half</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were</w:t>
      </w:r>
      <w:r w:rsidR="00356C18" w:rsidRPr="00937BE1">
        <w:t xml:space="preserve"> </w:t>
      </w:r>
      <w:r w:rsidR="00FC6661" w:rsidRPr="00937BE1">
        <w:t>either</w:t>
      </w:r>
      <w:r w:rsidR="00356C18" w:rsidRPr="00937BE1">
        <w:t xml:space="preserve"> </w:t>
      </w:r>
      <w:r w:rsidR="00FC6661" w:rsidRPr="00937BE1">
        <w:t>born</w:t>
      </w:r>
      <w:r w:rsidR="00356C18" w:rsidRPr="00937BE1">
        <w:t xml:space="preserve"> </w:t>
      </w:r>
      <w:r w:rsidR="00FC6661" w:rsidRPr="00937BE1">
        <w:t>overseas</w:t>
      </w:r>
      <w:r w:rsidR="00356C18" w:rsidRPr="00937BE1">
        <w:t xml:space="preserve"> </w:t>
      </w:r>
      <w:r w:rsidR="00FC6661" w:rsidRPr="00937BE1">
        <w:t>or</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parent</w:t>
      </w:r>
      <w:r w:rsidR="00356C18" w:rsidRPr="00937BE1">
        <w:t xml:space="preserve"> </w:t>
      </w:r>
      <w:r w:rsidR="00FC6661" w:rsidRPr="00937BE1">
        <w:t>born</w:t>
      </w:r>
      <w:r w:rsidR="00356C18" w:rsidRPr="00937BE1">
        <w:t xml:space="preserve"> </w:t>
      </w:r>
      <w:r w:rsidR="00FC6661" w:rsidRPr="00937BE1">
        <w:t>overseas</w:t>
      </w:r>
      <w:r w:rsidRPr="00937BE1">
        <w:t>.</w:t>
      </w:r>
      <w:r w:rsidR="00356C18" w:rsidRPr="00937BE1">
        <w:t xml:space="preserve"> </w:t>
      </w:r>
      <w:r w:rsidRPr="00937BE1">
        <w:t>M</w:t>
      </w:r>
      <w:r w:rsidR="00FC6661" w:rsidRPr="00937BE1">
        <w:t>ore</w:t>
      </w:r>
      <w:r w:rsidR="00356C18" w:rsidRPr="00937BE1">
        <w:t xml:space="preserve"> </w:t>
      </w:r>
      <w:r w:rsidR="00FC6661" w:rsidRPr="00937BE1">
        <w:t>than</w:t>
      </w:r>
      <w:r w:rsidR="00356C18" w:rsidRPr="00937BE1">
        <w:t xml:space="preserve"> </w:t>
      </w:r>
      <w:r w:rsidR="00FC6661" w:rsidRPr="00937BE1">
        <w:t>41</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reported</w:t>
      </w:r>
      <w:r w:rsidR="00356C18" w:rsidRPr="00937BE1">
        <w:t xml:space="preserve"> </w:t>
      </w:r>
      <w:r w:rsidR="00FC6661" w:rsidRPr="00937BE1">
        <w:t>having</w:t>
      </w:r>
      <w:r w:rsidR="00356C18" w:rsidRPr="00937BE1">
        <w:t xml:space="preserve"> </w:t>
      </w:r>
      <w:r w:rsidR="00FC6661" w:rsidRPr="00937BE1">
        <w:t>both</w:t>
      </w:r>
      <w:r w:rsidR="00356C18" w:rsidRPr="00937BE1">
        <w:t xml:space="preserve"> </w:t>
      </w:r>
      <w:r w:rsidR="00FC6661" w:rsidRPr="00937BE1">
        <w:t>parents</w:t>
      </w:r>
      <w:r w:rsidR="00356C18" w:rsidRPr="00937BE1">
        <w:t xml:space="preserve"> </w:t>
      </w:r>
      <w:r w:rsidR="00FC6661" w:rsidRPr="00937BE1">
        <w:t>born</w:t>
      </w:r>
      <w:r w:rsidR="00356C18" w:rsidRPr="00937BE1">
        <w:t xml:space="preserve"> </w:t>
      </w:r>
      <w:r w:rsidR="00FC6661" w:rsidRPr="00937BE1">
        <w:t>overseas</w:t>
      </w:r>
      <w:r w:rsidRPr="00937BE1">
        <w:t>.</w:t>
      </w:r>
    </w:p>
    <w:p w14:paraId="270C0EFE" w14:textId="15B70B95" w:rsidR="00FC6661" w:rsidRPr="00937BE1" w:rsidRDefault="00A67C3C" w:rsidP="004E7637">
      <w:pPr>
        <w:pStyle w:val="Bullet1"/>
      </w:pPr>
      <w:r w:rsidRPr="00937BE1">
        <w:t>T</w:t>
      </w:r>
      <w:r w:rsidR="00FC6661" w:rsidRPr="00937BE1">
        <w:t>he</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overseas-born</w:t>
      </w:r>
      <w:r w:rsidR="00356C18" w:rsidRPr="00937BE1">
        <w:t xml:space="preserve"> </w:t>
      </w:r>
      <w:r w:rsidR="00FC6661" w:rsidRPr="00937BE1">
        <w:t>Victorians</w:t>
      </w:r>
      <w:r w:rsidR="00356C18" w:rsidRPr="00937BE1">
        <w:t xml:space="preserve"> </w:t>
      </w:r>
      <w:r w:rsidR="00FC6661" w:rsidRPr="00937BE1">
        <w:t>who</w:t>
      </w:r>
      <w:r w:rsidR="00356C18" w:rsidRPr="00937BE1">
        <w:t xml:space="preserve"> </w:t>
      </w:r>
      <w:r w:rsidR="00FC6661" w:rsidRPr="00937BE1">
        <w:t>come</w:t>
      </w:r>
      <w:r w:rsidR="00356C18" w:rsidRPr="00937BE1">
        <w:t xml:space="preserve"> </w:t>
      </w:r>
      <w:r w:rsidR="00FC6661" w:rsidRPr="00937BE1">
        <w:t>from</w:t>
      </w:r>
      <w:r w:rsidR="00356C18" w:rsidRPr="00937BE1">
        <w:t xml:space="preserve"> </w:t>
      </w:r>
      <w:r w:rsidR="00FC6661" w:rsidRPr="00937BE1">
        <w:t>non-main</w:t>
      </w:r>
      <w:r w:rsidR="00356C18" w:rsidRPr="00937BE1">
        <w:t xml:space="preserve"> </w:t>
      </w:r>
      <w:r w:rsidR="00FC6661" w:rsidRPr="00937BE1">
        <w:t>English-speaking</w:t>
      </w:r>
      <w:r w:rsidR="00356C18" w:rsidRPr="00937BE1">
        <w:t xml:space="preserve"> </w:t>
      </w:r>
      <w:r w:rsidR="00FC6661" w:rsidRPr="00937BE1">
        <w:t>countries</w:t>
      </w:r>
      <w:r w:rsidR="00356C18" w:rsidRPr="00937BE1">
        <w:t xml:space="preserve"> </w:t>
      </w:r>
      <w:r w:rsidR="00FC6661" w:rsidRPr="00937BE1">
        <w:t>was</w:t>
      </w:r>
      <w:r w:rsidR="00356C18" w:rsidRPr="00937BE1">
        <w:t xml:space="preserve"> </w:t>
      </w:r>
      <w:r w:rsidR="00FC6661" w:rsidRPr="00937BE1">
        <w:t>77.7</w:t>
      </w:r>
      <w:r w:rsidR="001440BC" w:rsidRPr="00937BE1">
        <w:t>%</w:t>
      </w:r>
      <w:r w:rsidR="00356C18" w:rsidRPr="00937BE1">
        <w:t xml:space="preserve"> </w:t>
      </w:r>
      <w:r w:rsidR="00FC6661" w:rsidRPr="00937BE1">
        <w:t>–</w:t>
      </w:r>
      <w:r w:rsidR="00356C18" w:rsidRPr="00937BE1">
        <w:t xml:space="preserve"> </w:t>
      </w:r>
      <w:r w:rsidR="00FC6661" w:rsidRPr="00937BE1">
        <w:t>the</w:t>
      </w:r>
      <w:r w:rsidR="00356C18" w:rsidRPr="00937BE1">
        <w:t xml:space="preserve"> </w:t>
      </w:r>
      <w:r w:rsidR="00FC6661" w:rsidRPr="00937BE1">
        <w:t>highest</w:t>
      </w:r>
      <w:r w:rsidR="00356C18" w:rsidRPr="00937BE1">
        <w:t xml:space="preserve"> </w:t>
      </w:r>
      <w:r w:rsidR="00FC6661" w:rsidRPr="00937BE1">
        <w:t>of</w:t>
      </w:r>
      <w:r w:rsidR="00356C18" w:rsidRPr="00937BE1">
        <w:t xml:space="preserve"> </w:t>
      </w:r>
      <w:r w:rsidR="00FC6661" w:rsidRPr="00937BE1">
        <w:t>any</w:t>
      </w:r>
      <w:r w:rsidR="00356C18" w:rsidRPr="00937BE1">
        <w:t xml:space="preserve"> </w:t>
      </w:r>
      <w:r w:rsidR="00FC6661" w:rsidRPr="00937BE1">
        <w:t>Australian</w:t>
      </w:r>
      <w:r w:rsidR="00356C18" w:rsidRPr="00937BE1">
        <w:t xml:space="preserve"> </w:t>
      </w:r>
      <w:r w:rsidR="00FC6661" w:rsidRPr="00937BE1">
        <w:t>state</w:t>
      </w:r>
      <w:r w:rsidR="00356C18" w:rsidRPr="00937BE1">
        <w:t xml:space="preserve"> </w:t>
      </w:r>
      <w:r w:rsidR="00FC6661" w:rsidRPr="00937BE1">
        <w:t>or</w:t>
      </w:r>
      <w:r w:rsidR="00356C18" w:rsidRPr="00937BE1">
        <w:t xml:space="preserve"> </w:t>
      </w:r>
      <w:r w:rsidR="00FC6661" w:rsidRPr="00937BE1">
        <w:t>territory</w:t>
      </w:r>
      <w:r w:rsidRPr="00937BE1">
        <w:t>.</w:t>
      </w:r>
    </w:p>
    <w:p w14:paraId="14A7F5ED" w14:textId="38A21BBD" w:rsidR="00FC6661" w:rsidRPr="00937BE1" w:rsidRDefault="00A67C3C" w:rsidP="004E7637">
      <w:pPr>
        <w:pStyle w:val="Bullet1"/>
      </w:pPr>
      <w:r w:rsidRPr="00937BE1">
        <w:t>M</w:t>
      </w:r>
      <w:r w:rsidR="00D4145D" w:rsidRPr="00937BE1">
        <w:t xml:space="preserve">ore than </w:t>
      </w:r>
      <w:r w:rsidR="00FC6661" w:rsidRPr="00937BE1">
        <w:t>27</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reported</w:t>
      </w:r>
      <w:r w:rsidR="00356C18" w:rsidRPr="00937BE1">
        <w:t xml:space="preserve"> </w:t>
      </w:r>
      <w:r w:rsidR="00FC6661" w:rsidRPr="00937BE1">
        <w:t>speaking</w:t>
      </w:r>
      <w:r w:rsidR="00356C18" w:rsidRPr="00937BE1">
        <w:t xml:space="preserve"> </w:t>
      </w:r>
      <w:r w:rsidR="00FC6661" w:rsidRPr="00937BE1">
        <w:t>a</w:t>
      </w:r>
      <w:r w:rsidR="00356C18" w:rsidRPr="00937BE1">
        <w:t xml:space="preserve"> </w:t>
      </w:r>
      <w:r w:rsidR="00FC6661" w:rsidRPr="00937BE1">
        <w:t>language</w:t>
      </w:r>
      <w:r w:rsidR="00356C18" w:rsidRPr="00937BE1">
        <w:t xml:space="preserve"> </w:t>
      </w:r>
      <w:r w:rsidR="00FC6661" w:rsidRPr="00937BE1">
        <w:t>other</w:t>
      </w:r>
      <w:r w:rsidR="00356C18" w:rsidRPr="00937BE1">
        <w:t xml:space="preserve"> </w:t>
      </w:r>
      <w:r w:rsidR="00FC6661" w:rsidRPr="00937BE1">
        <w:t>than</w:t>
      </w:r>
      <w:r w:rsidR="00356C18" w:rsidRPr="00937BE1">
        <w:t xml:space="preserve"> </w:t>
      </w:r>
      <w:r w:rsidR="00FC6661" w:rsidRPr="00937BE1">
        <w:t>English</w:t>
      </w:r>
      <w:r w:rsidR="00356C18" w:rsidRPr="00937BE1">
        <w:t xml:space="preserve"> </w:t>
      </w:r>
      <w:r w:rsidR="00FC6661" w:rsidRPr="00937BE1">
        <w:t>at</w:t>
      </w:r>
      <w:r w:rsidR="00356C18" w:rsidRPr="00937BE1">
        <w:t xml:space="preserve"> </w:t>
      </w:r>
      <w:r w:rsidR="00FC6661" w:rsidRPr="00937BE1">
        <w:t>home</w:t>
      </w:r>
      <w:r w:rsidRPr="00937BE1">
        <w:t>.</w:t>
      </w:r>
    </w:p>
    <w:p w14:paraId="0A923BCD" w14:textId="4CDF33E1" w:rsidR="00FC6661" w:rsidRPr="00937BE1" w:rsidRDefault="00A67C3C" w:rsidP="004E7637">
      <w:pPr>
        <w:pStyle w:val="Bullet1"/>
        <w:rPr>
          <w:rFonts w:ascii="Calibri" w:eastAsia="Calibri" w:hAnsi="Calibri" w:cs="Calibri"/>
        </w:rPr>
      </w:pPr>
      <w:r w:rsidRPr="00937BE1">
        <w:t>More than half (</w:t>
      </w:r>
      <w:r w:rsidR="00FC6661" w:rsidRPr="00937BE1">
        <w:t>54</w:t>
      </w:r>
      <w:r w:rsidR="001440BC" w:rsidRPr="00937BE1">
        <w:t>%</w:t>
      </w:r>
      <w:r w:rsidRPr="00937BE1">
        <w:t>)</w:t>
      </w:r>
      <w:r w:rsidR="00356C18" w:rsidRPr="00937BE1">
        <w:t xml:space="preserve"> </w:t>
      </w:r>
      <w:r w:rsidR="00225ED9" w:rsidRPr="00937BE1">
        <w:t xml:space="preserve">of Victoria’s population </w:t>
      </w:r>
      <w:r w:rsidR="00FC6661" w:rsidRPr="00937BE1">
        <w:t>follow</w:t>
      </w:r>
      <w:r w:rsidR="00356C18" w:rsidRPr="00937BE1">
        <w:t xml:space="preserve"> </w:t>
      </w:r>
      <w:r w:rsidR="00FC6661" w:rsidRPr="00937BE1">
        <w:t>one</w:t>
      </w:r>
      <w:r w:rsidR="00356C18" w:rsidRPr="00937BE1">
        <w:t xml:space="preserve"> </w:t>
      </w:r>
      <w:r w:rsidR="00FC6661" w:rsidRPr="00937BE1">
        <w:t>of</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140</w:t>
      </w:r>
      <w:r w:rsidR="00356C18" w:rsidRPr="00937BE1">
        <w:t xml:space="preserve"> </w:t>
      </w:r>
      <w:r w:rsidR="00FC6661" w:rsidRPr="00937BE1">
        <w:t>different</w:t>
      </w:r>
      <w:r w:rsidR="00356C18" w:rsidRPr="00937BE1">
        <w:t xml:space="preserve"> </w:t>
      </w:r>
      <w:r w:rsidR="00FC6661" w:rsidRPr="00937BE1">
        <w:t>faiths.</w:t>
      </w:r>
      <w:r w:rsidR="00356C18" w:rsidRPr="00937BE1">
        <w:t xml:space="preserve"> </w:t>
      </w:r>
    </w:p>
    <w:p w14:paraId="270CCB84" w14:textId="4C418ADF" w:rsidR="00FC6661" w:rsidRPr="00937BE1" w:rsidRDefault="00FC6661" w:rsidP="00FC6661">
      <w:pPr>
        <w:pStyle w:val="Heading3"/>
      </w:pPr>
      <w:bookmarkStart w:id="270" w:name="_Toc1753309281"/>
      <w:r w:rsidRPr="00937BE1">
        <w:lastRenderedPageBreak/>
        <w:t>Multicultural</w:t>
      </w:r>
      <w:r w:rsidR="00356C18" w:rsidRPr="00937BE1">
        <w:t xml:space="preserve"> </w:t>
      </w:r>
      <w:r w:rsidRPr="00937BE1">
        <w:t>communities</w:t>
      </w:r>
      <w:r w:rsidR="00356C18" w:rsidRPr="00937BE1">
        <w:t xml:space="preserve"> </w:t>
      </w:r>
      <w:r w:rsidRPr="00937BE1">
        <w:t>experience</w:t>
      </w:r>
      <w:r w:rsidR="00356C18" w:rsidRPr="00937BE1">
        <w:t xml:space="preserve"> </w:t>
      </w:r>
      <w:r w:rsidRPr="00937BE1">
        <w:t>significant</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disparities</w:t>
      </w:r>
      <w:bookmarkEnd w:id="270"/>
    </w:p>
    <w:p w14:paraId="30E84897" w14:textId="55F80CC2" w:rsidR="00FC6661" w:rsidRPr="00937BE1" w:rsidRDefault="00FC6661" w:rsidP="00AE12C3">
      <w:pPr>
        <w:pStyle w:val="Body"/>
      </w:pP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Australian-born</w:t>
      </w:r>
      <w:r w:rsidR="00356C18" w:rsidRPr="00937BE1">
        <w:t xml:space="preserve"> </w:t>
      </w:r>
      <w:r w:rsidRPr="00937BE1">
        <w:t>population:</w:t>
      </w:r>
    </w:p>
    <w:p w14:paraId="5A35A730" w14:textId="48ADD407" w:rsidR="00FC6661" w:rsidRPr="00937BE1" w:rsidRDefault="00FC6661" w:rsidP="004E7637">
      <w:pPr>
        <w:pStyle w:val="Bullet1"/>
      </w:pPr>
      <w:r w:rsidRPr="00937BE1">
        <w:t>Australians</w:t>
      </w:r>
      <w:r w:rsidR="00356C18" w:rsidRPr="00937BE1">
        <w:t xml:space="preserve"> </w:t>
      </w:r>
      <w:r w:rsidRPr="00937BE1">
        <w:t>born</w:t>
      </w:r>
      <w:r w:rsidR="00356C18" w:rsidRPr="00937BE1">
        <w:t xml:space="preserve"> </w:t>
      </w:r>
      <w:r w:rsidRPr="00937BE1">
        <w:t>in</w:t>
      </w:r>
      <w:r w:rsidR="00356C18" w:rsidRPr="00937BE1">
        <w:t xml:space="preserve"> </w:t>
      </w:r>
      <w:r w:rsidRPr="00937BE1">
        <w:t>some</w:t>
      </w:r>
      <w:r w:rsidR="00356C18" w:rsidRPr="00937BE1">
        <w:t xml:space="preserve"> </w:t>
      </w:r>
      <w:r w:rsidRPr="00937BE1">
        <w:t>overseas</w:t>
      </w:r>
      <w:r w:rsidR="00356C18" w:rsidRPr="00937BE1">
        <w:t xml:space="preserve"> </w:t>
      </w:r>
      <w:r w:rsidRPr="00937BE1">
        <w:t>countries</w:t>
      </w:r>
      <w:r w:rsidR="00356C18" w:rsidRPr="00937BE1">
        <w:t xml:space="preserve"> </w:t>
      </w:r>
      <w:r w:rsidRPr="00937BE1">
        <w:t>have</w:t>
      </w:r>
      <w:r w:rsidR="00356C18" w:rsidRPr="00937BE1">
        <w:t xml:space="preserve"> </w:t>
      </w:r>
      <w:r w:rsidRPr="00937BE1">
        <w:t>a</w:t>
      </w:r>
      <w:r w:rsidR="00356C18" w:rsidRPr="00937BE1">
        <w:t xml:space="preserve"> </w:t>
      </w:r>
      <w:r w:rsidRPr="00937BE1">
        <w:t>higher</w:t>
      </w:r>
      <w:r w:rsidR="00356C18" w:rsidRPr="00937BE1">
        <w:t xml:space="preserve"> </w:t>
      </w:r>
      <w:r w:rsidRPr="00937BE1">
        <w:t>prevalence</w:t>
      </w:r>
      <w:r w:rsidR="00356C18" w:rsidRPr="00937BE1">
        <w:t xml:space="preserve"> </w:t>
      </w:r>
      <w:r w:rsidRPr="00937BE1">
        <w:t>of</w:t>
      </w:r>
      <w:r w:rsidR="00356C18" w:rsidRPr="00937BE1">
        <w:t xml:space="preserve"> </w:t>
      </w:r>
      <w:r w:rsidRPr="00937BE1">
        <w:t>dementia,</w:t>
      </w:r>
      <w:r w:rsidR="00356C18" w:rsidRPr="00937BE1">
        <w:t xml:space="preserve"> </w:t>
      </w:r>
      <w:r w:rsidRPr="00937BE1">
        <w:t>heart</w:t>
      </w:r>
      <w:r w:rsidR="00356C18" w:rsidRPr="00937BE1">
        <w:t xml:space="preserve"> </w:t>
      </w:r>
      <w:r w:rsidRPr="00937BE1">
        <w:t>disease,</w:t>
      </w:r>
      <w:r w:rsidR="00356C18" w:rsidRPr="00937BE1">
        <w:t xml:space="preserve"> </w:t>
      </w:r>
      <w:r w:rsidRPr="00937BE1">
        <w:t>stroke,</w:t>
      </w:r>
      <w:r w:rsidR="00356C18" w:rsidRPr="00937BE1">
        <w:t xml:space="preserve"> </w:t>
      </w:r>
      <w:r w:rsidRPr="00937BE1">
        <w:t>diabetes</w:t>
      </w:r>
      <w:r w:rsidR="00356C18" w:rsidRPr="00937BE1">
        <w:t xml:space="preserve"> </w:t>
      </w:r>
      <w:r w:rsidRPr="00937BE1">
        <w:t>and</w:t>
      </w:r>
      <w:r w:rsidR="00356C18" w:rsidRPr="00937BE1">
        <w:t xml:space="preserve"> </w:t>
      </w:r>
      <w:r w:rsidRPr="00937BE1">
        <w:t>kidney</w:t>
      </w:r>
      <w:r w:rsidR="00356C18" w:rsidRPr="00937BE1">
        <w:t xml:space="preserve"> </w:t>
      </w:r>
      <w:r w:rsidRPr="00937BE1">
        <w:t>disease,</w:t>
      </w:r>
      <w:r w:rsidR="00356C18" w:rsidRPr="00937BE1">
        <w:t xml:space="preserve"> </w:t>
      </w:r>
      <w:r w:rsidRPr="00937BE1">
        <w:t>particularly</w:t>
      </w:r>
      <w:r w:rsidR="00356C18" w:rsidRPr="00937BE1">
        <w:t xml:space="preserve"> </w:t>
      </w:r>
      <w:r w:rsidRPr="00937BE1">
        <w:t>for</w:t>
      </w:r>
      <w:r w:rsidR="00356C18" w:rsidRPr="00937BE1">
        <w:t xml:space="preserve"> </w:t>
      </w:r>
      <w:r w:rsidRPr="00937BE1">
        <w:t>people</w:t>
      </w:r>
      <w:r w:rsidR="00356C18" w:rsidRPr="00937BE1">
        <w:t xml:space="preserve"> </w:t>
      </w:r>
      <w:r w:rsidRPr="00937BE1">
        <w:t>born</w:t>
      </w:r>
      <w:r w:rsidR="00356C18" w:rsidRPr="00937BE1">
        <w:t xml:space="preserve"> </w:t>
      </w:r>
      <w:r w:rsidRPr="00937BE1">
        <w:t>in</w:t>
      </w:r>
      <w:r w:rsidR="00356C18" w:rsidRPr="00937BE1">
        <w:t xml:space="preserve"> </w:t>
      </w:r>
      <w:r w:rsidRPr="00937BE1">
        <w:t>Polynesia,</w:t>
      </w:r>
      <w:r w:rsidR="00356C18" w:rsidRPr="00937BE1">
        <w:t xml:space="preserve"> </w:t>
      </w:r>
      <w:r w:rsidRPr="00937BE1">
        <w:t>South</w:t>
      </w:r>
      <w:r w:rsidR="00356C18" w:rsidRPr="00937BE1">
        <w:t xml:space="preserve"> </w:t>
      </w:r>
      <w:r w:rsidRPr="00937BE1">
        <w:t>Asia</w:t>
      </w:r>
      <w:r w:rsidR="00356C18" w:rsidRPr="00937BE1">
        <w:t xml:space="preserve"> </w:t>
      </w:r>
      <w:r w:rsidRPr="00937BE1">
        <w:t>and</w:t>
      </w:r>
      <w:r w:rsidR="00356C18" w:rsidRPr="00937BE1">
        <w:t xml:space="preserve"> </w:t>
      </w:r>
      <w:r w:rsidRPr="00937BE1">
        <w:t>the</w:t>
      </w:r>
      <w:r w:rsidR="00356C18" w:rsidRPr="00937BE1">
        <w:t xml:space="preserve"> </w:t>
      </w:r>
      <w:r w:rsidRPr="00937BE1">
        <w:t>Middle</w:t>
      </w:r>
      <w:r w:rsidR="00356C18" w:rsidRPr="00937BE1">
        <w:t xml:space="preserve"> </w:t>
      </w:r>
      <w:r w:rsidRPr="00937BE1">
        <w:t>East.</w:t>
      </w:r>
      <w:r w:rsidR="00356C18" w:rsidRPr="00937BE1">
        <w:t xml:space="preserve"> </w:t>
      </w:r>
      <w:r w:rsidRPr="00937BE1">
        <w:t>Higher</w:t>
      </w:r>
      <w:r w:rsidR="00356C18" w:rsidRPr="00937BE1">
        <w:t xml:space="preserve"> </w:t>
      </w:r>
      <w:r w:rsidRPr="00937BE1">
        <w:t>rates</w:t>
      </w:r>
      <w:r w:rsidR="00356C18" w:rsidRPr="00937BE1">
        <w:t xml:space="preserve"> </w:t>
      </w:r>
      <w:r w:rsidRPr="00937BE1">
        <w:t>of</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low</w:t>
      </w:r>
      <w:r w:rsidR="00356C18" w:rsidRPr="00937BE1">
        <w:t xml:space="preserve"> </w:t>
      </w:r>
      <w:r w:rsidRPr="00937BE1">
        <w:t>English</w:t>
      </w:r>
      <w:r w:rsidR="00356C18" w:rsidRPr="00937BE1">
        <w:t xml:space="preserve"> </w:t>
      </w:r>
      <w:r w:rsidRPr="00937BE1">
        <w:t>proficiency</w:t>
      </w:r>
      <w:r w:rsidR="00356C18" w:rsidRPr="00937BE1">
        <w:t xml:space="preserve"> </w:t>
      </w:r>
      <w:r w:rsidRPr="00937BE1">
        <w:t>and</w:t>
      </w:r>
      <w:r w:rsidR="00356C18" w:rsidRPr="00937BE1">
        <w:t xml:space="preserve"> </w:t>
      </w:r>
      <w:r w:rsidR="00FA0463" w:rsidRPr="00937BE1">
        <w:t xml:space="preserve">more than </w:t>
      </w:r>
      <w:r w:rsidRPr="00937BE1">
        <w:t>10</w:t>
      </w:r>
      <w:r w:rsidR="00356C18" w:rsidRPr="00937BE1">
        <w:t xml:space="preserve"> </w:t>
      </w:r>
      <w:r w:rsidRPr="00937BE1">
        <w:t>years</w:t>
      </w:r>
      <w:r w:rsidR="00356C18" w:rsidRPr="00937BE1">
        <w:t xml:space="preserve"> </w:t>
      </w:r>
      <w:r w:rsidRPr="00937BE1">
        <w:t>of</w:t>
      </w:r>
      <w:r w:rsidR="00356C18" w:rsidRPr="00937BE1">
        <w:t xml:space="preserve"> </w:t>
      </w:r>
      <w:r w:rsidRPr="00937BE1">
        <w:t>settlement</w:t>
      </w:r>
      <w:r w:rsidR="00356C18" w:rsidRPr="00937BE1">
        <w:t xml:space="preserve"> </w:t>
      </w:r>
      <w:r w:rsidRPr="00937BE1">
        <w:t>in</w:t>
      </w:r>
      <w:r w:rsidR="00356C18" w:rsidRPr="00937BE1">
        <w:t xml:space="preserve"> </w:t>
      </w:r>
      <w:r w:rsidRPr="00937BE1">
        <w:t>Australia</w:t>
      </w:r>
      <w:r w:rsidR="00356C18" w:rsidRPr="00937BE1">
        <w:t xml:space="preserve"> </w:t>
      </w:r>
      <w:r w:rsidRPr="00937BE1">
        <w:t>(AIHW,</w:t>
      </w:r>
      <w:r w:rsidR="00356C18" w:rsidRPr="00937BE1">
        <w:t xml:space="preserve"> </w:t>
      </w:r>
      <w:r w:rsidRPr="00937BE1">
        <w:t>2023a).</w:t>
      </w:r>
      <w:r w:rsidR="00356C18" w:rsidRPr="00937BE1">
        <w:t xml:space="preserve"> </w:t>
      </w:r>
    </w:p>
    <w:p w14:paraId="575BD093" w14:textId="6CF29708" w:rsidR="00FC6661" w:rsidRPr="00937BE1" w:rsidRDefault="00B819AD" w:rsidP="004E7637">
      <w:pPr>
        <w:pStyle w:val="Bullet1"/>
      </w:pPr>
      <w:r w:rsidRPr="00937BE1">
        <w:t>P</w:t>
      </w:r>
      <w:r w:rsidR="00FC6661" w:rsidRPr="00937BE1">
        <w:t>eople</w:t>
      </w:r>
      <w:r w:rsidR="00356C18" w:rsidRPr="00937BE1">
        <w:t xml:space="preserve"> </w:t>
      </w:r>
      <w:r w:rsidR="00FC6661" w:rsidRPr="00937BE1">
        <w:t>born</w:t>
      </w:r>
      <w:r w:rsidR="00356C18" w:rsidRPr="00937BE1">
        <w:t xml:space="preserve"> </w:t>
      </w:r>
      <w:r w:rsidR="00FC6661" w:rsidRPr="00937BE1">
        <w:t>overseas</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higher</w:t>
      </w:r>
      <w:r w:rsidR="00356C18" w:rsidRPr="00937BE1">
        <w:t xml:space="preserve"> </w:t>
      </w:r>
      <w:r w:rsidR="00FC6661" w:rsidRPr="00937BE1">
        <w:t>prevalence</w:t>
      </w:r>
      <w:r w:rsidR="00356C18" w:rsidRPr="00937BE1">
        <w:t xml:space="preserve"> </w:t>
      </w:r>
      <w:r w:rsidR="00FC6661" w:rsidRPr="00937BE1">
        <w:t>of</w:t>
      </w:r>
      <w:r w:rsidR="00356C18" w:rsidRPr="00937BE1">
        <w:t xml:space="preserve"> </w:t>
      </w:r>
      <w:r w:rsidR="00FC6661" w:rsidRPr="00937BE1">
        <w:t>some</w:t>
      </w:r>
      <w:r w:rsidR="00356C18" w:rsidRPr="00937BE1">
        <w:t xml:space="preserve"> </w:t>
      </w:r>
      <w:r w:rsidR="00FC6661" w:rsidRPr="00937BE1">
        <w:t>infectious</w:t>
      </w:r>
      <w:r w:rsidR="00356C18" w:rsidRPr="00937BE1">
        <w:t xml:space="preserve"> </w:t>
      </w:r>
      <w:r w:rsidR="00FC6661" w:rsidRPr="00937BE1">
        <w:t>diseases,</w:t>
      </w:r>
      <w:r w:rsidR="00356C18" w:rsidRPr="00937BE1">
        <w:t xml:space="preserve"> </w:t>
      </w:r>
      <w:r w:rsidR="00FC6661" w:rsidRPr="00937BE1">
        <w:t>representing</w:t>
      </w:r>
      <w:r w:rsidR="00356C18" w:rsidRPr="00937BE1">
        <w:t xml:space="preserve"> </w:t>
      </w:r>
      <w:r w:rsidR="00FC6661" w:rsidRPr="00937BE1">
        <w:t>92</w:t>
      </w:r>
      <w:r w:rsidR="001440BC" w:rsidRPr="00937BE1">
        <w:t>%</w:t>
      </w:r>
      <w:r w:rsidR="00356C18" w:rsidRPr="00937BE1">
        <w:t xml:space="preserve"> </w:t>
      </w:r>
      <w:r w:rsidR="00FC6661" w:rsidRPr="00937BE1">
        <w:t>of</w:t>
      </w:r>
      <w:r w:rsidR="00356C18" w:rsidRPr="00937BE1">
        <w:t xml:space="preserve"> </w:t>
      </w:r>
      <w:r w:rsidR="00FC6661" w:rsidRPr="00937BE1">
        <w:t>hepatitis</w:t>
      </w:r>
      <w:r w:rsidR="00356C18" w:rsidRPr="00937BE1">
        <w:t xml:space="preserve"> </w:t>
      </w:r>
      <w:r w:rsidR="00FC6661" w:rsidRPr="00937BE1">
        <w:t>B</w:t>
      </w:r>
      <w:r w:rsidR="00356C18" w:rsidRPr="00937BE1">
        <w:t xml:space="preserve"> </w:t>
      </w:r>
      <w:r w:rsidR="00FC6661" w:rsidRPr="00937BE1">
        <w:t>cases,</w:t>
      </w:r>
      <w:r w:rsidR="00356C18" w:rsidRPr="00937BE1">
        <w:t xml:space="preserve"> </w:t>
      </w:r>
      <w:r w:rsidR="00FC6661" w:rsidRPr="00937BE1">
        <w:t>13</w:t>
      </w:r>
      <w:r w:rsidR="001440BC" w:rsidRPr="00937BE1">
        <w:t>%</w:t>
      </w:r>
      <w:r w:rsidR="00356C18" w:rsidRPr="00937BE1">
        <w:t xml:space="preserve"> </w:t>
      </w:r>
      <w:r w:rsidR="00FC6661" w:rsidRPr="00937BE1">
        <w:t>of</w:t>
      </w:r>
      <w:r w:rsidR="00356C18" w:rsidRPr="00937BE1">
        <w:t xml:space="preserve"> </w:t>
      </w:r>
      <w:r w:rsidR="00FC6661" w:rsidRPr="00937BE1">
        <w:t>hepatitis</w:t>
      </w:r>
      <w:r w:rsidR="00356C18" w:rsidRPr="00937BE1">
        <w:t xml:space="preserve"> </w:t>
      </w:r>
      <w:r w:rsidR="00FC6661" w:rsidRPr="00937BE1">
        <w:t>C</w:t>
      </w:r>
      <w:r w:rsidR="00356C18" w:rsidRPr="00937BE1">
        <w:t xml:space="preserve"> </w:t>
      </w:r>
      <w:r w:rsidR="00FC6661" w:rsidRPr="00937BE1">
        <w:t>cases,</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40</w:t>
      </w:r>
      <w:r w:rsidR="001440BC" w:rsidRPr="00937BE1">
        <w:t>%</w:t>
      </w:r>
      <w:r w:rsidR="00356C18" w:rsidRPr="00937BE1">
        <w:t xml:space="preserve"> </w:t>
      </w:r>
      <w:r w:rsidR="00FC6661" w:rsidRPr="00937BE1">
        <w:t>of</w:t>
      </w:r>
      <w:r w:rsidR="00356C18" w:rsidRPr="00937BE1">
        <w:t xml:space="preserve"> </w:t>
      </w:r>
      <w:r w:rsidR="00FC6661" w:rsidRPr="00937BE1">
        <w:t>new</w:t>
      </w:r>
      <w:r w:rsidR="00356C18" w:rsidRPr="00937BE1">
        <w:t xml:space="preserve"> </w:t>
      </w:r>
      <w:r w:rsidR="00FC6661" w:rsidRPr="00937BE1">
        <w:t>diagnoses</w:t>
      </w:r>
      <w:r w:rsidR="00356C18" w:rsidRPr="00937BE1">
        <w:t xml:space="preserve"> </w:t>
      </w:r>
      <w:r w:rsidR="00FC6661" w:rsidRPr="00937BE1">
        <w:t>of</w:t>
      </w:r>
      <w:r w:rsidR="00356C18" w:rsidRPr="00937BE1">
        <w:t xml:space="preserve"> </w:t>
      </w:r>
      <w:r w:rsidR="00FC6661" w:rsidRPr="00937BE1">
        <w:t>HIV</w:t>
      </w:r>
      <w:r w:rsidR="00356C18" w:rsidRPr="00937BE1">
        <w:t xml:space="preserve"> </w:t>
      </w:r>
      <w:r w:rsidR="00FC6661" w:rsidRPr="00937BE1">
        <w:t>and</w:t>
      </w:r>
      <w:r w:rsidR="00356C18" w:rsidRPr="00937BE1">
        <w:t xml:space="preserve"> </w:t>
      </w:r>
      <w:r w:rsidR="00FA0463" w:rsidRPr="00937BE1">
        <w:t xml:space="preserve">more than </w:t>
      </w:r>
      <w:r w:rsidR="00FC6661" w:rsidRPr="00937BE1">
        <w:t>86</w:t>
      </w:r>
      <w:r w:rsidR="001440BC" w:rsidRPr="00937BE1">
        <w:t>%</w:t>
      </w:r>
      <w:r w:rsidR="00356C18" w:rsidRPr="00937BE1">
        <w:t xml:space="preserve"> </w:t>
      </w:r>
      <w:r w:rsidR="00FC6661" w:rsidRPr="00937BE1">
        <w:t>of</w:t>
      </w:r>
      <w:r w:rsidR="00356C18" w:rsidRPr="00937BE1">
        <w:t xml:space="preserve"> </w:t>
      </w:r>
      <w:r w:rsidR="00FC6661" w:rsidRPr="00937BE1">
        <w:t>tuberculosis</w:t>
      </w:r>
      <w:r w:rsidR="00356C18" w:rsidRPr="00937BE1">
        <w:t xml:space="preserve"> </w:t>
      </w:r>
      <w:r w:rsidR="00FC6661" w:rsidRPr="00937BE1">
        <w:t>notifications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2022;</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2020).</w:t>
      </w:r>
      <w:r w:rsidR="00356C18" w:rsidRPr="00937BE1">
        <w:t xml:space="preserve"> </w:t>
      </w:r>
    </w:p>
    <w:p w14:paraId="785D8611" w14:textId="27FD538D" w:rsidR="00FC6661" w:rsidRPr="00937BE1" w:rsidRDefault="00FC6661" w:rsidP="00CB1529">
      <w:pPr>
        <w:pStyle w:val="Bodyafterbullets"/>
      </w:pP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Delta</w:t>
      </w:r>
      <w:r w:rsidR="00356C18" w:rsidRPr="00937BE1">
        <w:t xml:space="preserve"> </w:t>
      </w:r>
      <w:r w:rsidRPr="00937BE1">
        <w:t>wave,</w:t>
      </w:r>
      <w:r w:rsidR="00356C18" w:rsidRPr="00937BE1">
        <w:t xml:space="preserve"> </w:t>
      </w:r>
      <w:r w:rsidR="00B819AD" w:rsidRPr="00937BE1">
        <w:t xml:space="preserve">more than </w:t>
      </w:r>
      <w:r w:rsidRPr="00937BE1">
        <w:t>70</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who</w:t>
      </w:r>
      <w:r w:rsidR="00356C18" w:rsidRPr="00937BE1">
        <w:t xml:space="preserve"> </w:t>
      </w:r>
      <w:r w:rsidRPr="00937BE1">
        <w:t>died</w:t>
      </w:r>
      <w:r w:rsidR="00356C18" w:rsidRPr="00937BE1">
        <w:t xml:space="preserve"> </w:t>
      </w:r>
      <w:r w:rsidRPr="00937BE1">
        <w:t>from</w:t>
      </w:r>
      <w:r w:rsidR="00356C18" w:rsidRPr="00937BE1">
        <w:t xml:space="preserve"> </w:t>
      </w:r>
      <w:r w:rsidRPr="00937BE1">
        <w:t>COVID-19</w:t>
      </w:r>
      <w:r w:rsidR="00356C18" w:rsidRPr="00937BE1">
        <w:t xml:space="preserve"> </w:t>
      </w:r>
      <w:r w:rsidRPr="00937BE1">
        <w:t>were</w:t>
      </w:r>
      <w:r w:rsidR="00356C18" w:rsidRPr="00937BE1">
        <w:t xml:space="preserve"> </w:t>
      </w:r>
      <w:r w:rsidRPr="00937BE1">
        <w:t>born</w:t>
      </w:r>
      <w:r w:rsidR="00356C18" w:rsidRPr="00937BE1">
        <w:t xml:space="preserve"> </w:t>
      </w:r>
      <w:r w:rsidRPr="00937BE1">
        <w:t>overseas</w:t>
      </w:r>
      <w:r w:rsidR="00356C18" w:rsidRPr="00937BE1">
        <w:t xml:space="preserve"> </w:t>
      </w:r>
      <w:r w:rsidRPr="00937BE1">
        <w:t>(ABS,</w:t>
      </w:r>
      <w:r w:rsidR="00356C18" w:rsidRPr="00937BE1">
        <w:t xml:space="preserve"> </w:t>
      </w:r>
      <w:r w:rsidRPr="00937BE1">
        <w:t>2022).</w:t>
      </w:r>
      <w:r w:rsidR="00356C18" w:rsidRPr="00937BE1">
        <w:t xml:space="preserve"> </w:t>
      </w:r>
    </w:p>
    <w:p w14:paraId="36ED453E" w14:textId="3BEEEB1B" w:rsidR="00FC6661" w:rsidRPr="00937BE1" w:rsidRDefault="00FC6661" w:rsidP="00AE12C3">
      <w:pPr>
        <w:pStyle w:val="Body"/>
      </w:pPr>
      <w:r w:rsidRPr="00937BE1">
        <w:t>Pregnant</w:t>
      </w:r>
      <w:r w:rsidR="00356C18" w:rsidRPr="00937BE1">
        <w:t xml:space="preserve"> </w:t>
      </w:r>
      <w:r w:rsidRPr="00937BE1">
        <w:t>people</w:t>
      </w:r>
      <w:r w:rsidR="00356C18" w:rsidRPr="00937BE1">
        <w:t xml:space="preserve"> </w:t>
      </w:r>
      <w:r w:rsidRPr="00937BE1">
        <w:t>born</w:t>
      </w:r>
      <w:r w:rsidR="00356C18" w:rsidRPr="00937BE1">
        <w:t xml:space="preserve"> </w:t>
      </w:r>
      <w:r w:rsidRPr="00937BE1">
        <w:t>overseas</w:t>
      </w:r>
      <w:r w:rsidR="00356C18" w:rsidRPr="00937BE1">
        <w:t xml:space="preserve"> </w:t>
      </w:r>
      <w:r w:rsidRPr="00937BE1">
        <w:t>are</w:t>
      </w:r>
      <w:r w:rsidR="00356C18" w:rsidRPr="00937BE1">
        <w:t xml:space="preserve"> </w:t>
      </w:r>
      <w:r w:rsidRPr="00937BE1">
        <w:t>less</w:t>
      </w:r>
      <w:r w:rsidR="00356C18" w:rsidRPr="00937BE1">
        <w:t xml:space="preserve"> </w:t>
      </w:r>
      <w:r w:rsidRPr="00937BE1">
        <w:t>likely</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antenatal</w:t>
      </w:r>
      <w:r w:rsidR="00356C18" w:rsidRPr="00937BE1">
        <w:t xml:space="preserve"> </w:t>
      </w:r>
      <w:r w:rsidRPr="00937BE1">
        <w:t>visit</w:t>
      </w:r>
      <w:r w:rsidR="00356C18" w:rsidRPr="00937BE1">
        <w:t xml:space="preserve"> </w:t>
      </w:r>
      <w:r w:rsidRPr="00937BE1">
        <w:t>in</w:t>
      </w:r>
      <w:r w:rsidR="00356C18" w:rsidRPr="00937BE1">
        <w:t xml:space="preserve"> </w:t>
      </w:r>
      <w:r w:rsidRPr="00937BE1">
        <w:t>the</w:t>
      </w:r>
      <w:r w:rsidR="00356C18" w:rsidRPr="00937BE1">
        <w:t xml:space="preserve"> </w:t>
      </w:r>
      <w:r w:rsidRPr="00937BE1">
        <w:t>first</w:t>
      </w:r>
      <w:r w:rsidR="00356C18" w:rsidRPr="00937BE1">
        <w:t xml:space="preserve"> </w:t>
      </w:r>
      <w:r w:rsidRPr="00937BE1">
        <w:t>trimester</w:t>
      </w:r>
      <w:r w:rsidR="00356C18" w:rsidRPr="00937BE1">
        <w:t xml:space="preserve"> </w:t>
      </w:r>
      <w:r w:rsidRPr="00937BE1">
        <w:t>(76.2</w:t>
      </w:r>
      <w:r w:rsidR="001440BC" w:rsidRPr="00937BE1">
        <w:t>%</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average</w:t>
      </w:r>
      <w:r w:rsidR="00356C18" w:rsidRPr="00937BE1">
        <w:t xml:space="preserve"> </w:t>
      </w:r>
      <w:r w:rsidRPr="00937BE1">
        <w:t>of</w:t>
      </w:r>
      <w:r w:rsidR="00356C18" w:rsidRPr="00937BE1">
        <w:t xml:space="preserve"> </w:t>
      </w:r>
      <w:r w:rsidRPr="00937BE1">
        <w:t>80.7</w:t>
      </w:r>
      <w:r w:rsidR="001440BC" w:rsidRPr="00937BE1">
        <w:t>%</w:t>
      </w:r>
      <w:r w:rsidRPr="00937BE1">
        <w:t>)</w:t>
      </w:r>
      <w:r w:rsidR="00356C18" w:rsidRPr="00937BE1">
        <w:t xml:space="preserve"> </w:t>
      </w:r>
      <w:r w:rsidRPr="00937BE1">
        <w:t>(AIHW,</w:t>
      </w:r>
      <w:r w:rsidR="00356C18" w:rsidRPr="00937BE1">
        <w:t xml:space="preserve"> </w:t>
      </w:r>
      <w:r w:rsidRPr="00937BE1">
        <w:t>2023b).</w:t>
      </w:r>
      <w:r w:rsidR="00356C18" w:rsidRPr="00937BE1">
        <w:t xml:space="preserve"> </w:t>
      </w:r>
      <w:r w:rsidRPr="00937BE1">
        <w:t>Pregnant</w:t>
      </w:r>
      <w:r w:rsidR="00356C18" w:rsidRPr="00937BE1">
        <w:t xml:space="preserve"> </w:t>
      </w:r>
      <w:r w:rsidRPr="00937BE1">
        <w:t>people</w:t>
      </w:r>
      <w:r w:rsidR="00356C18" w:rsidRPr="00937BE1">
        <w:t xml:space="preserve"> </w:t>
      </w:r>
      <w:r w:rsidRPr="00937BE1">
        <w:t>of</w:t>
      </w:r>
      <w:r w:rsidR="00356C18" w:rsidRPr="00937BE1">
        <w:t xml:space="preserve"> </w:t>
      </w:r>
      <w:r w:rsidRPr="00937BE1">
        <w:t>refugee</w:t>
      </w:r>
      <w:r w:rsidR="00356C18" w:rsidRPr="00937BE1">
        <w:t xml:space="preserve"> </w:t>
      </w:r>
      <w:r w:rsidRPr="00937BE1">
        <w:t>backgrounds</w:t>
      </w:r>
      <w:r w:rsidR="00356C18" w:rsidRPr="00937BE1">
        <w:t xml:space="preserve"> </w:t>
      </w:r>
      <w:r w:rsidRPr="00937BE1">
        <w:t>experience</w:t>
      </w:r>
      <w:r w:rsidR="00356C18" w:rsidRPr="00937BE1">
        <w:t xml:space="preserve"> </w:t>
      </w:r>
      <w:r w:rsidRPr="00937BE1">
        <w:t>barriers</w:t>
      </w:r>
      <w:r w:rsidR="00356C18" w:rsidRPr="00937BE1">
        <w:t xml:space="preserve"> </w:t>
      </w:r>
      <w:r w:rsidRPr="00937BE1">
        <w:t>in</w:t>
      </w:r>
      <w:r w:rsidR="00356C18" w:rsidRPr="00937BE1">
        <w:t xml:space="preserve"> </w:t>
      </w:r>
      <w:r w:rsidRPr="00937BE1">
        <w:t>accessing</w:t>
      </w:r>
      <w:r w:rsidR="00356C18" w:rsidRPr="00937BE1">
        <w:t xml:space="preserve"> </w:t>
      </w:r>
      <w:r w:rsidRPr="00937BE1">
        <w:t>and</w:t>
      </w:r>
      <w:r w:rsidR="00356C18" w:rsidRPr="00937BE1">
        <w:t xml:space="preserve"> </w:t>
      </w:r>
      <w:r w:rsidRPr="00937BE1">
        <w:t>engaging</w:t>
      </w:r>
      <w:r w:rsidR="00356C18" w:rsidRPr="00937BE1">
        <w:t xml:space="preserve"> </w:t>
      </w:r>
      <w:r w:rsidRPr="00937BE1">
        <w:t>in</w:t>
      </w:r>
      <w:r w:rsidR="00356C18" w:rsidRPr="00937BE1">
        <w:t xml:space="preserve"> </w:t>
      </w:r>
      <w:r w:rsidRPr="00937BE1">
        <w:t>antenatal</w:t>
      </w:r>
      <w:r w:rsidR="00356C18" w:rsidRPr="00937BE1">
        <w:t xml:space="preserve"> </w:t>
      </w:r>
      <w:r w:rsidRPr="00937BE1">
        <w:t>care</w:t>
      </w:r>
      <w:r w:rsidR="00356C18" w:rsidRPr="00937BE1">
        <w:t xml:space="preserve"> </w:t>
      </w:r>
      <w:r w:rsidRPr="00937BE1">
        <w:t>and</w:t>
      </w:r>
      <w:r w:rsidR="00356C18" w:rsidRPr="00937BE1">
        <w:t xml:space="preserve"> </w:t>
      </w:r>
      <w:r w:rsidRPr="00937BE1">
        <w:t>have</w:t>
      </w:r>
      <w:r w:rsidR="00356C18" w:rsidRPr="00937BE1">
        <w:t xml:space="preserve"> </w:t>
      </w:r>
      <w:r w:rsidRPr="00937BE1">
        <w:t>higher</w:t>
      </w:r>
      <w:r w:rsidR="00356C18" w:rsidRPr="00937BE1">
        <w:t xml:space="preserve"> </w:t>
      </w:r>
      <w:r w:rsidRPr="00937BE1">
        <w:t>rates</w:t>
      </w:r>
      <w:r w:rsidR="00356C18" w:rsidRPr="00937BE1">
        <w:t xml:space="preserve"> </w:t>
      </w:r>
      <w:r w:rsidRPr="00937BE1">
        <w:t>of</w:t>
      </w:r>
      <w:r w:rsidR="00356C18" w:rsidRPr="00937BE1">
        <w:t xml:space="preserve"> </w:t>
      </w:r>
      <w:r w:rsidRPr="00937BE1">
        <w:t>stillbirth</w:t>
      </w:r>
      <w:r w:rsidR="00356C18" w:rsidRPr="00937BE1">
        <w:t xml:space="preserve"> </w:t>
      </w:r>
      <w:r w:rsidRPr="00937BE1">
        <w:t>and</w:t>
      </w:r>
      <w:r w:rsidR="00356C18" w:rsidRPr="00937BE1">
        <w:t xml:space="preserve"> </w:t>
      </w:r>
      <w:r w:rsidRPr="00937BE1">
        <w:t>perinatal</w:t>
      </w:r>
      <w:r w:rsidR="00356C18" w:rsidRPr="00937BE1">
        <w:t xml:space="preserve"> </w:t>
      </w:r>
      <w:r w:rsidRPr="00937BE1">
        <w:t>mortality</w:t>
      </w:r>
      <w:r w:rsidR="00356C18" w:rsidRPr="00937BE1">
        <w:t xml:space="preserve"> </w:t>
      </w:r>
      <w:r w:rsidRPr="00937BE1">
        <w:t>than</w:t>
      </w:r>
      <w:r w:rsidR="00356C18" w:rsidRPr="00937BE1">
        <w:t xml:space="preserve"> </w:t>
      </w:r>
      <w:r w:rsidRPr="00937BE1">
        <w:t>Australian-born</w:t>
      </w:r>
      <w:r w:rsidR="00356C18" w:rsidRPr="00937BE1">
        <w:t xml:space="preserve"> </w:t>
      </w:r>
      <w:r w:rsidRPr="00937BE1">
        <w:t>pregnant</w:t>
      </w:r>
      <w:r w:rsidR="00356C18" w:rsidRPr="00937BE1">
        <w:t xml:space="preserve"> </w:t>
      </w:r>
      <w:r w:rsidRPr="00937BE1">
        <w:t>people</w:t>
      </w:r>
      <w:r w:rsidR="00356C18" w:rsidRPr="00937BE1">
        <w:t xml:space="preserve"> </w:t>
      </w:r>
      <w:r w:rsidRPr="00937BE1">
        <w:t>(Yelland</w:t>
      </w:r>
      <w:r w:rsidR="00356C18" w:rsidRPr="00937BE1">
        <w:t xml:space="preserve"> </w:t>
      </w:r>
      <w:r w:rsidRPr="00937BE1">
        <w:t>et</w:t>
      </w:r>
      <w:r w:rsidR="00356C18" w:rsidRPr="00937BE1">
        <w:t xml:space="preserve"> </w:t>
      </w:r>
      <w:r w:rsidRPr="00937BE1">
        <w:t>al.</w:t>
      </w:r>
      <w:r w:rsidR="00FA0463" w:rsidRPr="00937BE1">
        <w:t>,</w:t>
      </w:r>
      <w:r w:rsidR="00356C18" w:rsidRPr="00937BE1">
        <w:t xml:space="preserve"> </w:t>
      </w:r>
      <w:r w:rsidRPr="00937BE1">
        <w:t>2020).</w:t>
      </w:r>
    </w:p>
    <w:p w14:paraId="41F35F48" w14:textId="77777777" w:rsidR="00225ED9" w:rsidRPr="00937BE1" w:rsidRDefault="00225ED9" w:rsidP="00B42B24">
      <w:pPr>
        <w:pStyle w:val="Body"/>
        <w:rPr>
          <w:color w:val="53565A"/>
          <w:sz w:val="32"/>
          <w:szCs w:val="28"/>
        </w:rPr>
      </w:pPr>
      <w:bookmarkStart w:id="271" w:name="_Toc855518071"/>
      <w:r w:rsidRPr="00937BE1">
        <w:br w:type="page"/>
      </w:r>
    </w:p>
    <w:p w14:paraId="47863A28" w14:textId="02D6AF6F" w:rsidR="00FC6661" w:rsidRPr="00937BE1" w:rsidRDefault="00766077" w:rsidP="00FC6661">
      <w:pPr>
        <w:pStyle w:val="Heading2"/>
      </w:pPr>
      <w:bookmarkStart w:id="272" w:name="_Toc186540665"/>
      <w:r w:rsidRPr="00937BE1">
        <w:lastRenderedPageBreak/>
        <w:t>Health inequalities – c</w:t>
      </w:r>
      <w:r w:rsidR="00E52305" w:rsidRPr="00937BE1">
        <w:t>hapter r</w:t>
      </w:r>
      <w:r w:rsidR="00FC6661" w:rsidRPr="00937BE1">
        <w:t>eferences</w:t>
      </w:r>
      <w:bookmarkEnd w:id="271"/>
      <w:bookmarkEnd w:id="272"/>
    </w:p>
    <w:p w14:paraId="469794E5" w14:textId="2B119938" w:rsidR="00FC6661" w:rsidRPr="00937BE1" w:rsidRDefault="00FC6661" w:rsidP="149362F0">
      <w:pPr>
        <w:pStyle w:val="Body"/>
        <w:rPr>
          <w:rFonts w:cs="Arial"/>
        </w:rPr>
      </w:pPr>
      <w:bookmarkStart w:id="273" w:name="_Hlk184391491"/>
      <w:r w:rsidRPr="00937BE1">
        <w:rPr>
          <w:rFonts w:cs="Arial"/>
        </w:rPr>
        <w:t>Abrams</w:t>
      </w:r>
      <w:r w:rsidR="00356C18" w:rsidRPr="00937BE1">
        <w:rPr>
          <w:rFonts w:cs="Arial"/>
        </w:rPr>
        <w:t xml:space="preserve"> </w:t>
      </w:r>
      <w:r w:rsidR="007E0FDE" w:rsidRPr="00937BE1">
        <w:rPr>
          <w:rFonts w:cs="Arial"/>
        </w:rPr>
        <w:t xml:space="preserve">EM </w:t>
      </w:r>
      <w:r w:rsidRPr="00937BE1">
        <w:rPr>
          <w:rFonts w:cs="Arial"/>
        </w:rPr>
        <w:t>and</w:t>
      </w:r>
      <w:r w:rsidR="00356C18" w:rsidRPr="00937BE1">
        <w:rPr>
          <w:rFonts w:cs="Arial"/>
        </w:rPr>
        <w:t xml:space="preserve"> </w:t>
      </w:r>
      <w:r w:rsidRPr="00937BE1">
        <w:rPr>
          <w:rFonts w:cs="Arial"/>
        </w:rPr>
        <w:t>Szefler</w:t>
      </w:r>
      <w:r w:rsidR="007E0FDE" w:rsidRPr="00937BE1">
        <w:rPr>
          <w:rFonts w:cs="Arial"/>
        </w:rPr>
        <w:t xml:space="preserve"> SJ</w:t>
      </w:r>
      <w:r w:rsidR="00356C18" w:rsidRPr="00937BE1">
        <w:rPr>
          <w:rFonts w:cs="Arial"/>
        </w:rPr>
        <w:t xml:space="preserve"> </w:t>
      </w:r>
      <w:r w:rsidR="007E0FDE" w:rsidRPr="00937BE1">
        <w:rPr>
          <w:rFonts w:cs="Arial"/>
        </w:rPr>
        <w:t>(</w:t>
      </w:r>
      <w:r w:rsidRPr="00937BE1">
        <w:rPr>
          <w:rFonts w:cs="Arial"/>
        </w:rPr>
        <w:t>2020</w:t>
      </w:r>
      <w:r w:rsidR="007E0FDE" w:rsidRPr="00937BE1">
        <w:rPr>
          <w:rFonts w:cs="Arial"/>
        </w:rPr>
        <w:t>)</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impact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7E0FDE"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Lancet</w:t>
      </w:r>
      <w:r w:rsidR="00356C18" w:rsidRPr="00937BE1">
        <w:rPr>
          <w:rFonts w:cs="Arial"/>
          <w:i/>
          <w:iCs/>
        </w:rPr>
        <w:t xml:space="preserve"> </w:t>
      </w:r>
      <w:r w:rsidRPr="00937BE1">
        <w:rPr>
          <w:rFonts w:cs="Arial"/>
          <w:i/>
          <w:iCs/>
        </w:rPr>
        <w:t>Respiratory</w:t>
      </w:r>
      <w:r w:rsidR="00356C18" w:rsidRPr="00937BE1">
        <w:rPr>
          <w:rFonts w:cs="Arial"/>
          <w:i/>
          <w:iCs/>
        </w:rPr>
        <w:t xml:space="preserve"> </w:t>
      </w:r>
      <w:r w:rsidRPr="00937BE1">
        <w:rPr>
          <w:rFonts w:cs="Arial"/>
          <w:i/>
          <w:iCs/>
        </w:rPr>
        <w:t>Medicine</w:t>
      </w:r>
      <w:r w:rsidRPr="00937BE1">
        <w:rPr>
          <w:rFonts w:cs="Arial"/>
        </w:rPr>
        <w:t>,</w:t>
      </w:r>
      <w:r w:rsidR="00356C18" w:rsidRPr="00937BE1">
        <w:rPr>
          <w:rFonts w:cs="Arial"/>
        </w:rPr>
        <w:t xml:space="preserve"> </w:t>
      </w:r>
      <w:r w:rsidRPr="00937BE1">
        <w:rPr>
          <w:rFonts w:cs="Arial"/>
        </w:rPr>
        <w:t>8(7)</w:t>
      </w:r>
      <w:r w:rsidR="007E0FDE" w:rsidRPr="00937BE1">
        <w:rPr>
          <w:rFonts w:cs="Arial"/>
        </w:rPr>
        <w:t>:</w:t>
      </w:r>
      <w:r w:rsidRPr="00937BE1">
        <w:rPr>
          <w:rFonts w:cs="Arial"/>
        </w:rPr>
        <w:t>659</w:t>
      </w:r>
      <w:r w:rsidR="007E0FDE" w:rsidRPr="00937BE1">
        <w:rPr>
          <w:rFonts w:cs="Arial"/>
        </w:rPr>
        <w:t>–</w:t>
      </w:r>
      <w:r w:rsidRPr="00937BE1">
        <w:rPr>
          <w:rFonts w:cs="Arial"/>
        </w:rPr>
        <w:t>661</w:t>
      </w:r>
      <w:r w:rsidR="00010CC1" w:rsidRPr="00937BE1">
        <w:rPr>
          <w:rFonts w:cs="Arial"/>
        </w:rPr>
        <w:t>.</w:t>
      </w:r>
    </w:p>
    <w:p w14:paraId="52246ED2" w14:textId="13B48474" w:rsidR="006922D7" w:rsidRPr="00937BE1" w:rsidRDefault="006922D7" w:rsidP="006922D7">
      <w:pPr>
        <w:pStyle w:val="Body"/>
        <w:rPr>
          <w:rFonts w:cs="Arial"/>
          <w:lang w:val="en-US"/>
        </w:rPr>
      </w:pPr>
      <w:r w:rsidRPr="00937BE1">
        <w:rPr>
          <w:rFonts w:cs="Arial"/>
          <w:lang w:val="sv-SE"/>
        </w:rPr>
        <w:t xml:space="preserve">Angum F, Khan T, Kaler J, et al. </w:t>
      </w:r>
      <w:r w:rsidRPr="00937BE1">
        <w:rPr>
          <w:rFonts w:cs="Arial"/>
          <w:lang w:val="en-US"/>
        </w:rPr>
        <w:t>(2020) The Prevalence of Autoimmune Disorders in Women: A</w:t>
      </w:r>
      <w:r w:rsidR="00501C74" w:rsidRPr="00937BE1">
        <w:rPr>
          <w:rFonts w:cs="Arial"/>
          <w:lang w:val="en-US"/>
        </w:rPr>
        <w:t xml:space="preserve"> </w:t>
      </w:r>
      <w:r w:rsidRPr="00937BE1">
        <w:rPr>
          <w:rFonts w:cs="Arial"/>
          <w:lang w:val="en-US"/>
        </w:rPr>
        <w:t>Narrative Review</w:t>
      </w:r>
      <w:r w:rsidR="001B047B" w:rsidRPr="00937BE1">
        <w:rPr>
          <w:rFonts w:cs="Arial"/>
          <w:lang w:val="en-US"/>
        </w:rPr>
        <w:t>,</w:t>
      </w:r>
      <w:r w:rsidRPr="00937BE1">
        <w:rPr>
          <w:rFonts w:cs="Arial"/>
          <w:lang w:val="en-US"/>
        </w:rPr>
        <w:t xml:space="preserve"> </w:t>
      </w:r>
      <w:r w:rsidRPr="00937BE1">
        <w:rPr>
          <w:rFonts w:cs="Arial"/>
          <w:i/>
          <w:iCs/>
          <w:lang w:val="en-US"/>
        </w:rPr>
        <w:t>Cureus</w:t>
      </w:r>
      <w:r w:rsidR="001B047B" w:rsidRPr="00937BE1">
        <w:rPr>
          <w:rFonts w:cs="Arial"/>
          <w:i/>
          <w:iCs/>
          <w:lang w:val="en-US"/>
        </w:rPr>
        <w:t>,</w:t>
      </w:r>
      <w:r w:rsidRPr="00937BE1">
        <w:rPr>
          <w:rFonts w:cs="Arial"/>
          <w:i/>
          <w:iCs/>
          <w:lang w:val="en-US"/>
        </w:rPr>
        <w:t xml:space="preserve"> </w:t>
      </w:r>
      <w:r w:rsidRPr="00937BE1">
        <w:rPr>
          <w:rFonts w:cs="Arial"/>
          <w:lang w:val="en-US"/>
        </w:rPr>
        <w:t>12(5):e8094. DOI 10.7759/cureus.8094</w:t>
      </w:r>
      <w:r w:rsidR="001B047B" w:rsidRPr="00937BE1">
        <w:rPr>
          <w:rFonts w:cs="Arial"/>
          <w:lang w:val="en-US"/>
        </w:rPr>
        <w:t>.</w:t>
      </w:r>
    </w:p>
    <w:p w14:paraId="4037FB65" w14:textId="34EDF558"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Bureau</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Statistics</w:t>
      </w:r>
      <w:r w:rsidR="00E244C4" w:rsidRPr="00937BE1">
        <w:rPr>
          <w:rFonts w:cs="Arial"/>
          <w:lang w:val="en-US"/>
        </w:rPr>
        <w:t xml:space="preserve"> (ABS)</w:t>
      </w:r>
      <w:r w:rsidR="001711CA" w:rsidRPr="00937BE1">
        <w:rPr>
          <w:rFonts w:cs="Arial"/>
          <w:lang w:val="en-US"/>
        </w:rPr>
        <w:t xml:space="preserve"> (20</w:t>
      </w:r>
      <w:r w:rsidRPr="00937BE1">
        <w:rPr>
          <w:rFonts w:cs="Arial"/>
          <w:lang w:val="en-US"/>
        </w:rPr>
        <w:t>21</w:t>
      </w:r>
      <w:r w:rsidR="001711CA" w:rsidRPr="00937BE1">
        <w:rPr>
          <w:rFonts w:cs="Arial"/>
          <w:lang w:val="en-US"/>
        </w:rPr>
        <w:t>)</w:t>
      </w:r>
      <w:r w:rsidR="00356C18" w:rsidRPr="00937BE1">
        <w:rPr>
          <w:rFonts w:cs="Arial"/>
          <w:lang w:val="en-US"/>
        </w:rPr>
        <w:t xml:space="preserve"> </w:t>
      </w:r>
      <w:hyperlink r:id="rId132" w:history="1">
        <w:r w:rsidR="0015318C" w:rsidRPr="0015318C">
          <w:rPr>
            <w:rStyle w:val="Hyperlink"/>
            <w:rFonts w:cs="Arial"/>
            <w:i/>
            <w:iCs/>
            <w:lang w:val="en-US"/>
          </w:rPr>
          <w:t xml:space="preserve">Housing: </w:t>
        </w:r>
        <w:r w:rsidRPr="0015318C">
          <w:rPr>
            <w:rStyle w:val="Hyperlink"/>
            <w:rFonts w:cs="Arial"/>
            <w:i/>
            <w:iCs/>
            <w:lang w:val="en-US"/>
          </w:rPr>
          <w:t>Census</w:t>
        </w:r>
      </w:hyperlink>
      <w:r w:rsidR="0037051B" w:rsidRPr="00937BE1">
        <w:rPr>
          <w:rFonts w:cs="Arial"/>
          <w:lang w:val="en-US"/>
        </w:rPr>
        <w:t>. Available at:</w:t>
      </w:r>
      <w:r w:rsidR="00356C18" w:rsidRPr="00937BE1">
        <w:rPr>
          <w:rFonts w:cs="Arial"/>
          <w:lang w:val="en-US"/>
        </w:rPr>
        <w:t xml:space="preserve"> </w:t>
      </w:r>
      <w:r w:rsidR="00CC4534">
        <w:rPr>
          <w:rFonts w:cs="Arial"/>
          <w:lang w:val="en-US"/>
        </w:rPr>
        <w:t>&lt;</w:t>
      </w:r>
      <w:r w:rsidRPr="00937BE1">
        <w:rPr>
          <w:rFonts w:cs="Arial"/>
          <w:lang w:val="en-US"/>
        </w:rPr>
        <w:t>https://www.abs.gov.au/statistics/people/housing/housing-census/latest-release</w:t>
      </w:r>
      <w:r w:rsidR="00CC4534">
        <w:rPr>
          <w:rFonts w:cs="Arial"/>
          <w:lang w:val="en-US"/>
        </w:rPr>
        <w:t>&gt;</w:t>
      </w:r>
      <w:r w:rsidR="00356C18" w:rsidRPr="00937BE1">
        <w:rPr>
          <w:rFonts w:cs="Arial"/>
          <w:lang w:val="en-US"/>
        </w:rPr>
        <w:t xml:space="preserve"> </w:t>
      </w:r>
    </w:p>
    <w:p w14:paraId="3EB4223D" w14:textId="4629653E"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Bureau</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Statistics</w:t>
      </w:r>
      <w:r w:rsidR="001711CA" w:rsidRPr="00937BE1">
        <w:rPr>
          <w:rFonts w:cs="Arial"/>
          <w:lang w:val="en-US"/>
        </w:rPr>
        <w:t xml:space="preserve"> </w:t>
      </w:r>
      <w:r w:rsidR="00E244C4" w:rsidRPr="00937BE1">
        <w:rPr>
          <w:rFonts w:cs="Arial"/>
          <w:lang w:val="en-US"/>
        </w:rPr>
        <w:t xml:space="preserve">(ABS) </w:t>
      </w:r>
      <w:r w:rsidR="001711CA" w:rsidRPr="00937BE1">
        <w:rPr>
          <w:rFonts w:cs="Arial"/>
          <w:lang w:val="en-US"/>
        </w:rPr>
        <w:t>(20</w:t>
      </w:r>
      <w:r w:rsidRPr="00937BE1">
        <w:rPr>
          <w:rFonts w:cs="Arial"/>
          <w:lang w:val="en-US"/>
        </w:rPr>
        <w:t>22</w:t>
      </w:r>
      <w:r w:rsidR="001711CA" w:rsidRPr="00937BE1">
        <w:rPr>
          <w:rFonts w:cs="Arial"/>
          <w:lang w:val="en-US"/>
        </w:rPr>
        <w:t>)</w:t>
      </w:r>
      <w:r w:rsidR="00356C18" w:rsidRPr="00937BE1">
        <w:rPr>
          <w:rFonts w:cs="Arial"/>
          <w:lang w:val="en-US"/>
        </w:rPr>
        <w:t xml:space="preserve"> </w:t>
      </w:r>
      <w:r w:rsidRPr="00937BE1">
        <w:rPr>
          <w:rFonts w:cs="Arial"/>
          <w:i/>
          <w:iCs/>
          <w:lang w:val="en-US"/>
        </w:rPr>
        <w:t>COVID-19</w:t>
      </w:r>
      <w:r w:rsidR="00356C18" w:rsidRPr="00937BE1">
        <w:rPr>
          <w:rFonts w:cs="Arial"/>
          <w:i/>
          <w:iCs/>
          <w:lang w:val="en-US"/>
        </w:rPr>
        <w:t xml:space="preserve"> </w:t>
      </w:r>
      <w:r w:rsidRPr="00937BE1">
        <w:rPr>
          <w:rFonts w:cs="Arial"/>
          <w:i/>
          <w:iCs/>
          <w:lang w:val="en-US"/>
        </w:rPr>
        <w:t>mortality</w:t>
      </w:r>
      <w:r w:rsidR="00356C18" w:rsidRPr="00937BE1">
        <w:rPr>
          <w:rFonts w:cs="Arial"/>
          <w:i/>
          <w:iCs/>
          <w:lang w:val="en-US"/>
        </w:rPr>
        <w:t xml:space="preserve"> </w:t>
      </w:r>
      <w:r w:rsidRPr="00937BE1">
        <w:rPr>
          <w:rFonts w:cs="Arial"/>
          <w:i/>
          <w:iCs/>
          <w:lang w:val="en-US"/>
        </w:rPr>
        <w:t>by</w:t>
      </w:r>
      <w:r w:rsidR="00356C18" w:rsidRPr="00937BE1">
        <w:rPr>
          <w:rFonts w:cs="Arial"/>
          <w:i/>
          <w:iCs/>
          <w:lang w:val="en-US"/>
        </w:rPr>
        <w:t xml:space="preserve"> </w:t>
      </w:r>
      <w:r w:rsidRPr="00937BE1">
        <w:rPr>
          <w:rFonts w:cs="Arial"/>
          <w:i/>
          <w:iCs/>
          <w:lang w:val="en-US"/>
        </w:rPr>
        <w:t>wave</w:t>
      </w:r>
      <w:r w:rsidRPr="00937BE1">
        <w:rPr>
          <w:rFonts w:cs="Arial"/>
          <w:lang w:val="en-US"/>
        </w:rPr>
        <w:t>,</w:t>
      </w:r>
      <w:r w:rsidR="00356C18" w:rsidRPr="00937BE1">
        <w:rPr>
          <w:rFonts w:cs="Arial"/>
          <w:lang w:val="en-US"/>
        </w:rPr>
        <w:t xml:space="preserve"> </w:t>
      </w:r>
      <w:r w:rsidRPr="00937BE1">
        <w:rPr>
          <w:rFonts w:cs="Arial"/>
          <w:lang w:val="en-US"/>
        </w:rPr>
        <w:t>ABS</w:t>
      </w:r>
      <w:r w:rsidR="0037051B" w:rsidRPr="00937BE1">
        <w:rPr>
          <w:rFonts w:cs="Arial"/>
          <w:lang w:val="en-US"/>
        </w:rPr>
        <w:t>,</w:t>
      </w:r>
      <w:r w:rsidR="00356C18" w:rsidRPr="00937BE1">
        <w:rPr>
          <w:rFonts w:cs="Arial"/>
          <w:lang w:val="en-US"/>
        </w:rPr>
        <w:t xml:space="preserve"> </w:t>
      </w:r>
      <w:r w:rsidRPr="00937BE1">
        <w:rPr>
          <w:rFonts w:cs="Arial"/>
          <w:lang w:val="en-US"/>
        </w:rPr>
        <w:t>Canberra</w:t>
      </w:r>
      <w:r w:rsidR="0037051B" w:rsidRPr="00937BE1">
        <w:rPr>
          <w:rFonts w:cs="Arial"/>
          <w:lang w:val="en-US"/>
        </w:rPr>
        <w:t>.</w:t>
      </w:r>
    </w:p>
    <w:p w14:paraId="1F92621E" w14:textId="234F6A14" w:rsidR="00FC6661" w:rsidRPr="00937BE1" w:rsidRDefault="00FC6661" w:rsidP="009D2EC5">
      <w:pPr>
        <w:pStyle w:val="Body"/>
        <w:rPr>
          <w:rFonts w:cs="Arial"/>
          <w:szCs w:val="21"/>
        </w:rPr>
      </w:pPr>
      <w:r w:rsidRPr="00937BE1">
        <w:rPr>
          <w:rFonts w:cs="Arial"/>
          <w:szCs w:val="21"/>
        </w:rPr>
        <w:t>Australian</w:t>
      </w:r>
      <w:r w:rsidR="00356C18" w:rsidRPr="00937BE1">
        <w:rPr>
          <w:rFonts w:cs="Arial"/>
          <w:szCs w:val="21"/>
        </w:rPr>
        <w:t xml:space="preserve"> </w:t>
      </w:r>
      <w:r w:rsidRPr="00937BE1">
        <w:rPr>
          <w:rFonts w:cs="Arial"/>
          <w:szCs w:val="21"/>
        </w:rPr>
        <w:t>Government</w:t>
      </w:r>
      <w:r w:rsidR="001711CA" w:rsidRPr="00937BE1">
        <w:rPr>
          <w:rFonts w:cs="Arial"/>
          <w:szCs w:val="21"/>
        </w:rPr>
        <w:t xml:space="preserve"> (20</w:t>
      </w:r>
      <w:r w:rsidRPr="00937BE1">
        <w:rPr>
          <w:rFonts w:cs="Arial"/>
          <w:szCs w:val="21"/>
        </w:rPr>
        <w:t>22</w:t>
      </w:r>
      <w:r w:rsidR="001711CA" w:rsidRPr="00937BE1">
        <w:rPr>
          <w:rFonts w:cs="Arial"/>
          <w:szCs w:val="21"/>
        </w:rPr>
        <w:t>)</w:t>
      </w:r>
      <w:r w:rsidR="00356C18" w:rsidRPr="00937BE1">
        <w:rPr>
          <w:rFonts w:cs="Arial"/>
          <w:szCs w:val="21"/>
        </w:rPr>
        <w:t xml:space="preserve"> </w:t>
      </w:r>
      <w:hyperlink r:id="rId133" w:history="1">
        <w:r w:rsidRPr="001C7418">
          <w:rPr>
            <w:rStyle w:val="Hyperlink"/>
            <w:rFonts w:cs="Arial"/>
            <w:i/>
            <w:iCs/>
            <w:szCs w:val="21"/>
          </w:rPr>
          <w:t>COVID-19</w:t>
        </w:r>
        <w:r w:rsidR="00356C18" w:rsidRPr="001C7418">
          <w:rPr>
            <w:rStyle w:val="Hyperlink"/>
            <w:rFonts w:cs="Arial"/>
            <w:i/>
            <w:iCs/>
            <w:szCs w:val="21"/>
          </w:rPr>
          <w:t xml:space="preserve"> </w:t>
        </w:r>
        <w:r w:rsidRPr="001C7418">
          <w:rPr>
            <w:rStyle w:val="Hyperlink"/>
            <w:rFonts w:cs="Arial"/>
            <w:i/>
            <w:iCs/>
            <w:szCs w:val="21"/>
          </w:rPr>
          <w:t>Vaccine</w:t>
        </w:r>
        <w:r w:rsidR="00356C18" w:rsidRPr="001C7418">
          <w:rPr>
            <w:rStyle w:val="Hyperlink"/>
            <w:rFonts w:cs="Arial"/>
            <w:i/>
            <w:iCs/>
            <w:szCs w:val="21"/>
          </w:rPr>
          <w:t xml:space="preserve"> </w:t>
        </w:r>
        <w:r w:rsidR="001711CA" w:rsidRPr="001C7418">
          <w:rPr>
            <w:rStyle w:val="Hyperlink"/>
            <w:rFonts w:cs="Arial"/>
            <w:i/>
            <w:iCs/>
            <w:szCs w:val="21"/>
          </w:rPr>
          <w:t>r</w:t>
        </w:r>
        <w:r w:rsidRPr="001C7418">
          <w:rPr>
            <w:rStyle w:val="Hyperlink"/>
            <w:rFonts w:cs="Arial"/>
            <w:i/>
            <w:iCs/>
            <w:szCs w:val="21"/>
          </w:rPr>
          <w:t>oll-out</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1C7418">
        <w:rPr>
          <w:rFonts w:cs="Arial"/>
          <w:szCs w:val="21"/>
        </w:rPr>
        <w:t>&lt;</w:t>
      </w:r>
      <w:r w:rsidRPr="00937BE1">
        <w:rPr>
          <w:rFonts w:cs="Arial"/>
          <w:szCs w:val="21"/>
        </w:rPr>
        <w:t>https://www.health.gov.au/sites/default/files/documents/2022/01/covid-19-vaccine-rollout-update-3-january-2022.pdf</w:t>
      </w:r>
      <w:r w:rsidR="001C7418">
        <w:rPr>
          <w:rFonts w:cs="Arial"/>
          <w:szCs w:val="21"/>
        </w:rPr>
        <w:t>&gt;</w:t>
      </w:r>
    </w:p>
    <w:p w14:paraId="4DCAD836" w14:textId="1C605F5F" w:rsidR="00FC6661" w:rsidRPr="00937BE1" w:rsidRDefault="00FC6661" w:rsidP="009D2EC5">
      <w:pPr>
        <w:pStyle w:val="Body"/>
        <w:rPr>
          <w:rFonts w:cs="Arial"/>
          <w:szCs w:val="21"/>
          <w:lang w:val="en-US"/>
        </w:rPr>
      </w:pPr>
      <w:r w:rsidRPr="00937BE1">
        <w:rPr>
          <w:rFonts w:cs="Arial"/>
          <w:szCs w:val="21"/>
          <w:lang w:val="en-US"/>
        </w:rPr>
        <w:t>Australian</w:t>
      </w:r>
      <w:r w:rsidR="00356C18" w:rsidRPr="00937BE1">
        <w:rPr>
          <w:rFonts w:cs="Arial"/>
          <w:szCs w:val="21"/>
          <w:lang w:val="en-US"/>
        </w:rPr>
        <w:t xml:space="preserve"> </w:t>
      </w:r>
      <w:r w:rsidRPr="00937BE1">
        <w:rPr>
          <w:rFonts w:cs="Arial"/>
          <w:szCs w:val="21"/>
          <w:lang w:val="en-US"/>
        </w:rPr>
        <w:t>Institute</w:t>
      </w:r>
      <w:r w:rsidR="00356C18" w:rsidRPr="00937BE1">
        <w:rPr>
          <w:rFonts w:cs="Arial"/>
          <w:szCs w:val="21"/>
          <w:lang w:val="en-US"/>
        </w:rPr>
        <w:t xml:space="preserve"> </w:t>
      </w:r>
      <w:r w:rsidRPr="00937BE1">
        <w:rPr>
          <w:rFonts w:cs="Arial"/>
          <w:szCs w:val="21"/>
          <w:lang w:val="en-US"/>
        </w:rPr>
        <w:t>of</w:t>
      </w:r>
      <w:r w:rsidR="00356C18" w:rsidRPr="00937BE1">
        <w:rPr>
          <w:rFonts w:cs="Arial"/>
          <w:szCs w:val="21"/>
          <w:lang w:val="en-US"/>
        </w:rPr>
        <w:t xml:space="preserve"> </w:t>
      </w:r>
      <w:r w:rsidRPr="00937BE1">
        <w:rPr>
          <w:rFonts w:cs="Arial"/>
          <w:szCs w:val="21"/>
          <w:lang w:val="en-US"/>
        </w:rPr>
        <w:t>Family</w:t>
      </w:r>
      <w:r w:rsidR="00356C18" w:rsidRPr="00937BE1">
        <w:rPr>
          <w:rFonts w:cs="Arial"/>
          <w:szCs w:val="21"/>
          <w:lang w:val="en-US"/>
        </w:rPr>
        <w:t xml:space="preserve"> </w:t>
      </w:r>
      <w:r w:rsidRPr="00937BE1">
        <w:rPr>
          <w:rFonts w:cs="Arial"/>
          <w:szCs w:val="21"/>
          <w:lang w:val="en-US"/>
        </w:rPr>
        <w:t>Studies</w:t>
      </w:r>
      <w:r w:rsidR="001711CA" w:rsidRPr="00937BE1">
        <w:rPr>
          <w:rFonts w:cs="Arial"/>
          <w:szCs w:val="21"/>
          <w:lang w:val="en-US"/>
        </w:rPr>
        <w:t xml:space="preserve"> (20</w:t>
      </w:r>
      <w:r w:rsidRPr="00937BE1">
        <w:rPr>
          <w:rFonts w:cs="Arial"/>
          <w:szCs w:val="21"/>
          <w:lang w:val="en-US"/>
        </w:rPr>
        <w:t>22</w:t>
      </w:r>
      <w:r w:rsidR="001711CA" w:rsidRPr="00937BE1">
        <w:rPr>
          <w:rFonts w:cs="Arial"/>
          <w:szCs w:val="21"/>
          <w:lang w:val="en-US"/>
        </w:rPr>
        <w:t>)</w:t>
      </w:r>
      <w:r w:rsidR="00356C18" w:rsidRPr="00937BE1">
        <w:rPr>
          <w:rFonts w:cs="Arial"/>
          <w:szCs w:val="21"/>
          <w:lang w:val="en-US"/>
        </w:rPr>
        <w:t xml:space="preserve"> </w:t>
      </w:r>
      <w:hyperlink r:id="rId134" w:anchor=":~:text=It%20is%20estimated%20that%20around,et%20al.%2C%202014" w:history="1">
        <w:r w:rsidRPr="0015318C">
          <w:rPr>
            <w:rStyle w:val="Hyperlink"/>
            <w:rFonts w:cs="Arial"/>
            <w:i/>
            <w:iCs/>
            <w:szCs w:val="21"/>
            <w:lang w:val="en-US"/>
          </w:rPr>
          <w:t>Understanding</w:t>
        </w:r>
        <w:r w:rsidR="00356C18" w:rsidRPr="0015318C">
          <w:rPr>
            <w:rStyle w:val="Hyperlink"/>
            <w:rFonts w:cs="Arial"/>
            <w:i/>
            <w:iCs/>
            <w:szCs w:val="21"/>
            <w:lang w:val="en-US"/>
          </w:rPr>
          <w:t xml:space="preserve"> </w:t>
        </w:r>
        <w:r w:rsidRPr="0015318C">
          <w:rPr>
            <w:rStyle w:val="Hyperlink"/>
            <w:rFonts w:cs="Arial"/>
            <w:i/>
            <w:iCs/>
            <w:szCs w:val="21"/>
            <w:lang w:val="en-US"/>
          </w:rPr>
          <w:t>the</w:t>
        </w:r>
        <w:r w:rsidR="00356C18" w:rsidRPr="0015318C">
          <w:rPr>
            <w:rStyle w:val="Hyperlink"/>
            <w:rFonts w:cs="Arial"/>
            <w:i/>
            <w:iCs/>
            <w:szCs w:val="21"/>
            <w:lang w:val="en-US"/>
          </w:rPr>
          <w:t xml:space="preserve"> </w:t>
        </w:r>
        <w:r w:rsidRPr="0015318C">
          <w:rPr>
            <w:rStyle w:val="Hyperlink"/>
            <w:rFonts w:cs="Arial"/>
            <w:i/>
            <w:iCs/>
            <w:szCs w:val="21"/>
            <w:lang w:val="en-US"/>
          </w:rPr>
          <w:t>mental</w:t>
        </w:r>
        <w:r w:rsidR="00356C18" w:rsidRPr="0015318C">
          <w:rPr>
            <w:rStyle w:val="Hyperlink"/>
            <w:rFonts w:cs="Arial"/>
            <w:i/>
            <w:iCs/>
            <w:szCs w:val="21"/>
            <w:lang w:val="en-US"/>
          </w:rPr>
          <w:t xml:space="preserve"> </w:t>
        </w:r>
        <w:r w:rsidRPr="0015318C">
          <w:rPr>
            <w:rStyle w:val="Hyperlink"/>
            <w:rFonts w:cs="Arial"/>
            <w:i/>
            <w:iCs/>
            <w:szCs w:val="21"/>
            <w:lang w:val="en-US"/>
          </w:rPr>
          <w:t>health</w:t>
        </w:r>
        <w:r w:rsidR="00356C18" w:rsidRPr="0015318C">
          <w:rPr>
            <w:rStyle w:val="Hyperlink"/>
            <w:rFonts w:cs="Arial"/>
            <w:i/>
            <w:iCs/>
            <w:szCs w:val="21"/>
            <w:lang w:val="en-US"/>
          </w:rPr>
          <w:t xml:space="preserve"> </w:t>
        </w:r>
        <w:r w:rsidRPr="0015318C">
          <w:rPr>
            <w:rStyle w:val="Hyperlink"/>
            <w:rFonts w:cs="Arial"/>
            <w:i/>
            <w:iCs/>
            <w:szCs w:val="21"/>
            <w:lang w:val="en-US"/>
          </w:rPr>
          <w:t>and</w:t>
        </w:r>
        <w:r w:rsidR="00356C18" w:rsidRPr="0015318C">
          <w:rPr>
            <w:rStyle w:val="Hyperlink"/>
            <w:rFonts w:cs="Arial"/>
            <w:i/>
            <w:iCs/>
            <w:szCs w:val="21"/>
            <w:lang w:val="en-US"/>
          </w:rPr>
          <w:t xml:space="preserve"> </w:t>
        </w:r>
        <w:r w:rsidRPr="0015318C">
          <w:rPr>
            <w:rStyle w:val="Hyperlink"/>
            <w:rFonts w:cs="Arial"/>
            <w:i/>
            <w:iCs/>
            <w:szCs w:val="21"/>
            <w:lang w:val="en-US"/>
          </w:rPr>
          <w:t>help-seeking</w:t>
        </w:r>
        <w:r w:rsidR="00356C18" w:rsidRPr="0015318C">
          <w:rPr>
            <w:rStyle w:val="Hyperlink"/>
            <w:rFonts w:cs="Arial"/>
            <w:i/>
            <w:iCs/>
            <w:szCs w:val="21"/>
            <w:lang w:val="en-US"/>
          </w:rPr>
          <w:t xml:space="preserve"> </w:t>
        </w:r>
        <w:r w:rsidRPr="0015318C">
          <w:rPr>
            <w:rStyle w:val="Hyperlink"/>
            <w:rFonts w:cs="Arial"/>
            <w:i/>
            <w:iCs/>
            <w:szCs w:val="21"/>
            <w:lang w:val="en-US"/>
          </w:rPr>
          <w:t>behaviours</w:t>
        </w:r>
        <w:r w:rsidR="00356C18" w:rsidRPr="0015318C">
          <w:rPr>
            <w:rStyle w:val="Hyperlink"/>
            <w:rFonts w:cs="Arial"/>
            <w:i/>
            <w:iCs/>
            <w:szCs w:val="21"/>
            <w:lang w:val="en-US"/>
          </w:rPr>
          <w:t xml:space="preserve"> </w:t>
        </w:r>
        <w:r w:rsidRPr="0015318C">
          <w:rPr>
            <w:rStyle w:val="Hyperlink"/>
            <w:rFonts w:cs="Arial"/>
            <w:i/>
            <w:iCs/>
            <w:szCs w:val="21"/>
            <w:lang w:val="en-US"/>
          </w:rPr>
          <w:t>of</w:t>
        </w:r>
        <w:r w:rsidR="00356C18" w:rsidRPr="0015318C">
          <w:rPr>
            <w:rStyle w:val="Hyperlink"/>
            <w:rFonts w:cs="Arial"/>
            <w:i/>
            <w:iCs/>
            <w:szCs w:val="21"/>
            <w:lang w:val="en-US"/>
          </w:rPr>
          <w:t xml:space="preserve"> </w:t>
        </w:r>
        <w:r w:rsidRPr="0015318C">
          <w:rPr>
            <w:rStyle w:val="Hyperlink"/>
            <w:rFonts w:cs="Arial"/>
            <w:i/>
            <w:iCs/>
            <w:szCs w:val="21"/>
            <w:lang w:val="en-US"/>
          </w:rPr>
          <w:t>refugees</w:t>
        </w:r>
      </w:hyperlink>
      <w:r w:rsidRPr="00937BE1">
        <w:rPr>
          <w:rFonts w:cs="Arial"/>
          <w:szCs w:val="21"/>
          <w:lang w:val="en-US"/>
        </w:rPr>
        <w:t>,</w:t>
      </w:r>
      <w:r w:rsidR="00356C18" w:rsidRPr="00937BE1">
        <w:rPr>
          <w:rFonts w:cs="Arial"/>
          <w:szCs w:val="21"/>
          <w:lang w:val="en-US"/>
        </w:rPr>
        <w:t xml:space="preserve"> </w:t>
      </w:r>
      <w:r w:rsidRPr="00937BE1">
        <w:rPr>
          <w:rFonts w:cs="Arial"/>
          <w:szCs w:val="21"/>
          <w:lang w:val="en-US"/>
        </w:rPr>
        <w:t>Australian</w:t>
      </w:r>
      <w:r w:rsidR="00356C18" w:rsidRPr="00937BE1">
        <w:rPr>
          <w:rFonts w:cs="Arial"/>
          <w:szCs w:val="21"/>
          <w:lang w:val="en-US"/>
        </w:rPr>
        <w:t xml:space="preserve"> </w:t>
      </w:r>
      <w:r w:rsidRPr="00937BE1">
        <w:rPr>
          <w:rFonts w:cs="Arial"/>
          <w:szCs w:val="21"/>
          <w:lang w:val="en-US"/>
        </w:rPr>
        <w:t>Government</w:t>
      </w:r>
      <w:r w:rsidR="007E0FDE" w:rsidRPr="00937BE1">
        <w:rPr>
          <w:rFonts w:cs="Arial"/>
          <w:szCs w:val="21"/>
          <w:lang w:val="en-US"/>
        </w:rPr>
        <w:t xml:space="preserve">. </w:t>
      </w:r>
      <w:r w:rsidR="007E0FDE" w:rsidRPr="00937BE1">
        <w:rPr>
          <w:rFonts w:cs="Arial"/>
          <w:szCs w:val="21"/>
        </w:rPr>
        <w:t xml:space="preserve">Available at: </w:t>
      </w:r>
      <w:r w:rsidR="0015318C">
        <w:rPr>
          <w:rFonts w:cs="Arial"/>
          <w:szCs w:val="21"/>
        </w:rPr>
        <w:t>&lt;</w:t>
      </w:r>
      <w:r w:rsidRPr="00937BE1">
        <w:rPr>
          <w:rFonts w:cs="Arial"/>
          <w:szCs w:val="21"/>
          <w:lang w:val="en-US"/>
        </w:rPr>
        <w:t>https://aifs.gov.au/resources/short-articles/understanding-mental-health-and-help-seeking-behaviours-refugees#:~:text=It%20is%20estimated%20that%20around,et%20al.%2C%202014</w:t>
      </w:r>
      <w:r w:rsidR="0015318C">
        <w:rPr>
          <w:rFonts w:cs="Arial"/>
          <w:szCs w:val="21"/>
          <w:lang w:val="en-US"/>
        </w:rPr>
        <w:t>&gt;</w:t>
      </w:r>
    </w:p>
    <w:p w14:paraId="79D57C1C" w14:textId="0AEE70CC"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E244C4" w:rsidRPr="00937BE1">
        <w:rPr>
          <w:rFonts w:cs="Arial"/>
        </w:rPr>
        <w:t xml:space="preserve"> (AIHW)</w:t>
      </w:r>
      <w:r w:rsidR="001711CA" w:rsidRPr="00937BE1">
        <w:rPr>
          <w:rFonts w:cs="Arial"/>
        </w:rPr>
        <w:t xml:space="preserve"> (20</w:t>
      </w:r>
      <w:r w:rsidRPr="00937BE1">
        <w:rPr>
          <w:rFonts w:cs="Arial"/>
        </w:rPr>
        <w:t>16</w:t>
      </w:r>
      <w:r w:rsidR="001711CA" w:rsidRPr="00937BE1">
        <w:rPr>
          <w:rFonts w:cs="Arial"/>
        </w:rPr>
        <w:t>)</w:t>
      </w:r>
      <w:r w:rsidR="00356C18" w:rsidRPr="00937BE1">
        <w:rPr>
          <w:rFonts w:cs="Arial"/>
        </w:rPr>
        <w:t xml:space="preserve"> </w:t>
      </w:r>
      <w:r w:rsidRPr="00937BE1">
        <w:rPr>
          <w:rFonts w:cs="Arial"/>
          <w:i/>
          <w:iCs/>
        </w:rPr>
        <w:t>Australia’s</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2016</w:t>
      </w:r>
      <w:r w:rsidRPr="00937BE1">
        <w:rPr>
          <w:rFonts w:cs="Arial"/>
        </w:rPr>
        <w:t>:</w:t>
      </w:r>
      <w:r w:rsidR="00356C18" w:rsidRPr="00937BE1">
        <w:rPr>
          <w:rFonts w:cs="Arial"/>
        </w:rPr>
        <w:t xml:space="preserve"> </w:t>
      </w:r>
      <w:r w:rsidRPr="00937BE1">
        <w:rPr>
          <w:rFonts w:cs="Arial"/>
        </w:rPr>
        <w:t>Australia's</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2016,</w:t>
      </w:r>
      <w:r w:rsidR="00356C18" w:rsidRPr="00937BE1">
        <w:rPr>
          <w:rFonts w:cs="Arial"/>
        </w:rPr>
        <w:t xml:space="preserve"> </w:t>
      </w:r>
      <w:r w:rsidRPr="00937BE1">
        <w:rPr>
          <w:rFonts w:cs="Arial"/>
        </w:rPr>
        <w:t>Chapter</w:t>
      </w:r>
      <w:r w:rsidR="00356C18" w:rsidRPr="00937BE1">
        <w:rPr>
          <w:rFonts w:cs="Arial"/>
        </w:rPr>
        <w:t xml:space="preserve"> </w:t>
      </w:r>
      <w:r w:rsidRPr="00937BE1">
        <w:rPr>
          <w:rFonts w:cs="Arial"/>
        </w:rPr>
        <w:t>4</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677E13" w:rsidRPr="00937BE1">
        <w:rPr>
          <w:rFonts w:cs="Arial"/>
        </w:rPr>
        <w:t xml:space="preserve"> – </w:t>
      </w: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Pr="00937BE1">
        <w:rPr>
          <w:rFonts w:cs="Arial"/>
        </w:rPr>
        <w:t>(aihw.gov.au)</w:t>
      </w:r>
    </w:p>
    <w:p w14:paraId="0E073EFA" w14:textId="407175D4"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1711CA" w:rsidRPr="00937BE1">
        <w:rPr>
          <w:rFonts w:cs="Arial"/>
        </w:rPr>
        <w:t xml:space="preserve"> </w:t>
      </w:r>
      <w:r w:rsidR="00E244C4" w:rsidRPr="00937BE1">
        <w:rPr>
          <w:rFonts w:cs="Arial"/>
        </w:rPr>
        <w:t xml:space="preserve">(AIHW) </w:t>
      </w:r>
      <w:r w:rsidR="001711CA" w:rsidRPr="00937BE1">
        <w:rPr>
          <w:rFonts w:cs="Arial"/>
        </w:rPr>
        <w:t>(20</w:t>
      </w:r>
      <w:r w:rsidRPr="00937BE1">
        <w:rPr>
          <w:rFonts w:cs="Arial"/>
        </w:rPr>
        <w:t>17</w:t>
      </w:r>
      <w:r w:rsidR="001711CA" w:rsidRPr="00937BE1">
        <w:rPr>
          <w:rFonts w:cs="Arial"/>
        </w:rPr>
        <w:t>)</w:t>
      </w:r>
      <w:r w:rsidR="00356C18" w:rsidRPr="00937BE1">
        <w:rPr>
          <w:rFonts w:cs="Arial"/>
        </w:rPr>
        <w:t xml:space="preserve"> </w:t>
      </w:r>
      <w:hyperlink r:id="rId135" w:history="1">
        <w:r w:rsidRPr="0015318C">
          <w:rPr>
            <w:rStyle w:val="Hyperlink"/>
            <w:rFonts w:cs="Arial"/>
            <w:i/>
            <w:iCs/>
          </w:rPr>
          <w:t>Australia’s</w:t>
        </w:r>
        <w:r w:rsidR="00356C18" w:rsidRPr="0015318C">
          <w:rPr>
            <w:rStyle w:val="Hyperlink"/>
            <w:rFonts w:cs="Arial"/>
            <w:i/>
            <w:iCs/>
          </w:rPr>
          <w:t xml:space="preserve"> </w:t>
        </w:r>
        <w:r w:rsidRPr="0015318C">
          <w:rPr>
            <w:rStyle w:val="Hyperlink"/>
            <w:rFonts w:cs="Arial"/>
            <w:i/>
            <w:iCs/>
          </w:rPr>
          <w:t>welfare</w:t>
        </w:r>
        <w:r w:rsidR="00356C18" w:rsidRPr="0015318C">
          <w:rPr>
            <w:rStyle w:val="Hyperlink"/>
            <w:rFonts w:cs="Arial"/>
            <w:i/>
            <w:iCs/>
          </w:rPr>
          <w:t xml:space="preserve"> </w:t>
        </w:r>
        <w:r w:rsidRPr="0015318C">
          <w:rPr>
            <w:rStyle w:val="Hyperlink"/>
            <w:rFonts w:cs="Arial"/>
            <w:i/>
            <w:iCs/>
          </w:rPr>
          <w:t>2017</w:t>
        </w:r>
      </w:hyperlink>
      <w:r w:rsidR="007E0FDE" w:rsidRPr="00937BE1">
        <w:rPr>
          <w:rFonts w:cs="Arial"/>
        </w:rPr>
        <w:t xml:space="preserve">. Available at: </w:t>
      </w:r>
      <w:r w:rsidR="0015318C">
        <w:rPr>
          <w:rFonts w:cs="Arial"/>
        </w:rPr>
        <w:t>&lt;</w:t>
      </w:r>
      <w:r w:rsidRPr="00937BE1">
        <w:rPr>
          <w:rFonts w:cs="Arial"/>
        </w:rPr>
        <w:t>https://www.aihw.gov.au/reports/australias-welfare/australias-welfare-2017/contents/summary</w:t>
      </w:r>
      <w:r w:rsidR="0015318C">
        <w:rPr>
          <w:rFonts w:cs="Arial"/>
        </w:rPr>
        <w:t>&gt;</w:t>
      </w:r>
      <w:r w:rsidR="00356C18" w:rsidRPr="00937BE1">
        <w:rPr>
          <w:rFonts w:cs="Arial"/>
        </w:rPr>
        <w:t xml:space="preserve"> </w:t>
      </w:r>
    </w:p>
    <w:p w14:paraId="4707B996" w14:textId="53D26D77"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1711CA" w:rsidRPr="00937BE1">
        <w:rPr>
          <w:rFonts w:cs="Arial"/>
        </w:rPr>
        <w:t xml:space="preserve"> </w:t>
      </w:r>
      <w:r w:rsidR="00E244C4" w:rsidRPr="00937BE1">
        <w:rPr>
          <w:rFonts w:cs="Arial"/>
        </w:rPr>
        <w:t xml:space="preserve">(AIHW) </w:t>
      </w:r>
      <w:r w:rsidR="001711CA" w:rsidRPr="00937BE1">
        <w:rPr>
          <w:rFonts w:cs="Arial"/>
        </w:rPr>
        <w:t>(20</w:t>
      </w:r>
      <w:r w:rsidRPr="00937BE1">
        <w:rPr>
          <w:rFonts w:cs="Arial"/>
        </w:rPr>
        <w:t>21</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first</w:t>
      </w:r>
      <w:r w:rsidR="00356C18" w:rsidRPr="00937BE1">
        <w:rPr>
          <w:rFonts w:cs="Arial"/>
          <w:i/>
          <w:iCs/>
        </w:rPr>
        <w:t xml:space="preserve"> </w:t>
      </w:r>
      <w:r w:rsidRPr="00937BE1">
        <w:rPr>
          <w:rFonts w:cs="Arial"/>
          <w:i/>
          <w:iCs/>
        </w:rPr>
        <w:t>year</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COVID-19</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356C18" w:rsidRPr="00937BE1">
        <w:rPr>
          <w:rFonts w:cs="Arial"/>
          <w:i/>
          <w:iCs/>
        </w:rPr>
        <w:t xml:space="preserve"> </w:t>
      </w:r>
      <w:r w:rsidRPr="00937BE1">
        <w:rPr>
          <w:rFonts w:cs="Arial"/>
          <w:i/>
          <w:iCs/>
        </w:rPr>
        <w:t>direct</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indirect</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effects</w:t>
      </w:r>
      <w:r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first</w:t>
      </w:r>
      <w:r w:rsidR="00356C18" w:rsidRPr="00937BE1">
        <w:rPr>
          <w:rFonts w:cs="Arial"/>
        </w:rPr>
        <w:t xml:space="preserve"> </w:t>
      </w:r>
      <w:r w:rsidRPr="00937BE1">
        <w:rPr>
          <w:rFonts w:cs="Arial"/>
        </w:rPr>
        <w:t>year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direct</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indirect</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effects,</w:t>
      </w:r>
      <w:r w:rsidR="00356C18" w:rsidRPr="00937BE1">
        <w:rPr>
          <w:rFonts w:cs="Arial"/>
        </w:rPr>
        <w:t xml:space="preserve"> </w:t>
      </w:r>
      <w:r w:rsidRPr="00937BE1">
        <w:rPr>
          <w:rFonts w:cs="Arial"/>
        </w:rPr>
        <w:t>Summary</w:t>
      </w:r>
      <w:r w:rsidR="00677E13" w:rsidRPr="00937BE1">
        <w:rPr>
          <w:rFonts w:cs="Arial"/>
        </w:rPr>
        <w:t xml:space="preserve"> – </w:t>
      </w: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Pr="00937BE1">
        <w:rPr>
          <w:rFonts w:cs="Arial"/>
        </w:rPr>
        <w:t>(aihw.gov.au)</w:t>
      </w:r>
      <w:r w:rsidR="00356C18" w:rsidRPr="00937BE1">
        <w:rPr>
          <w:rFonts w:cs="Arial"/>
        </w:rPr>
        <w:t xml:space="preserve"> </w:t>
      </w:r>
    </w:p>
    <w:p w14:paraId="0E679540" w14:textId="62220162"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Institute</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00E244C4" w:rsidRPr="00937BE1">
        <w:rPr>
          <w:rFonts w:cs="Arial"/>
          <w:lang w:val="en-US"/>
        </w:rPr>
        <w:t xml:space="preserve">Welfare </w:t>
      </w:r>
      <w:r w:rsidR="00E244C4" w:rsidRPr="00937BE1">
        <w:rPr>
          <w:rFonts w:cs="Arial"/>
        </w:rPr>
        <w:t>(AIHW)</w:t>
      </w:r>
      <w:r w:rsidR="00E244C4" w:rsidRPr="00937BE1">
        <w:rPr>
          <w:rFonts w:cs="Arial"/>
          <w:lang w:val="en-US"/>
        </w:rPr>
        <w:t xml:space="preserve"> </w:t>
      </w:r>
      <w:r w:rsidR="001711CA" w:rsidRPr="00937BE1">
        <w:rPr>
          <w:rFonts w:cs="Arial"/>
          <w:lang w:val="en-US"/>
        </w:rPr>
        <w:t>(20</w:t>
      </w:r>
      <w:r w:rsidRPr="00937BE1">
        <w:rPr>
          <w:rFonts w:cs="Arial"/>
          <w:lang w:val="en-US"/>
        </w:rPr>
        <w:t>23a</w:t>
      </w:r>
      <w:r w:rsidR="001711CA" w:rsidRPr="00937BE1">
        <w:rPr>
          <w:rFonts w:cs="Arial"/>
          <w:lang w:val="en-US"/>
        </w:rPr>
        <w:t>)</w:t>
      </w:r>
      <w:r w:rsidR="00356C18" w:rsidRPr="00937BE1">
        <w:rPr>
          <w:rFonts w:cs="Arial"/>
          <w:lang w:val="en-US"/>
        </w:rPr>
        <w:t xml:space="preserve"> </w:t>
      </w:r>
      <w:hyperlink r:id="rId136" w:history="1">
        <w:r w:rsidRPr="00552BCC">
          <w:rPr>
            <w:rStyle w:val="Hyperlink"/>
            <w:rFonts w:cs="Arial"/>
            <w:i/>
            <w:iCs/>
            <w:lang w:val="en-US"/>
          </w:rPr>
          <w:t>Chronic</w:t>
        </w:r>
        <w:r w:rsidR="00356C18" w:rsidRPr="00552BCC">
          <w:rPr>
            <w:rStyle w:val="Hyperlink"/>
            <w:rFonts w:cs="Arial"/>
            <w:i/>
            <w:iCs/>
            <w:lang w:val="en-US"/>
          </w:rPr>
          <w:t xml:space="preserve"> </w:t>
        </w:r>
        <w:r w:rsidRPr="00552BCC">
          <w:rPr>
            <w:rStyle w:val="Hyperlink"/>
            <w:rFonts w:cs="Arial"/>
            <w:i/>
            <w:iCs/>
            <w:lang w:val="en-US"/>
          </w:rPr>
          <w:t>health</w:t>
        </w:r>
        <w:r w:rsidR="00356C18" w:rsidRPr="00552BCC">
          <w:rPr>
            <w:rStyle w:val="Hyperlink"/>
            <w:rFonts w:cs="Arial"/>
            <w:i/>
            <w:iCs/>
            <w:lang w:val="en-US"/>
          </w:rPr>
          <w:t xml:space="preserve"> </w:t>
        </w:r>
        <w:r w:rsidRPr="00552BCC">
          <w:rPr>
            <w:rStyle w:val="Hyperlink"/>
            <w:rFonts w:cs="Arial"/>
            <w:i/>
            <w:iCs/>
            <w:lang w:val="en-US"/>
          </w:rPr>
          <w:t>conditions</w:t>
        </w:r>
        <w:r w:rsidR="00356C18" w:rsidRPr="00552BCC">
          <w:rPr>
            <w:rStyle w:val="Hyperlink"/>
            <w:rFonts w:cs="Arial"/>
            <w:i/>
            <w:iCs/>
            <w:lang w:val="en-US"/>
          </w:rPr>
          <w:t xml:space="preserve"> </w:t>
        </w:r>
        <w:r w:rsidRPr="00552BCC">
          <w:rPr>
            <w:rStyle w:val="Hyperlink"/>
            <w:rFonts w:cs="Arial"/>
            <w:i/>
            <w:iCs/>
            <w:lang w:val="en-US"/>
          </w:rPr>
          <w:t>among</w:t>
        </w:r>
        <w:r w:rsidR="00356C18" w:rsidRPr="00552BCC">
          <w:rPr>
            <w:rStyle w:val="Hyperlink"/>
            <w:rFonts w:cs="Arial"/>
            <w:i/>
            <w:iCs/>
            <w:lang w:val="en-US"/>
          </w:rPr>
          <w:t xml:space="preserve"> </w:t>
        </w:r>
        <w:r w:rsidRPr="00552BCC">
          <w:rPr>
            <w:rStyle w:val="Hyperlink"/>
            <w:rFonts w:cs="Arial"/>
            <w:i/>
            <w:iCs/>
            <w:lang w:val="en-US"/>
          </w:rPr>
          <w:t>culturally</w:t>
        </w:r>
        <w:r w:rsidR="00356C18" w:rsidRPr="00552BCC">
          <w:rPr>
            <w:rStyle w:val="Hyperlink"/>
            <w:rFonts w:cs="Arial"/>
            <w:i/>
            <w:iCs/>
            <w:lang w:val="en-US"/>
          </w:rPr>
          <w:t xml:space="preserve"> </w:t>
        </w:r>
        <w:r w:rsidRPr="00552BCC">
          <w:rPr>
            <w:rStyle w:val="Hyperlink"/>
            <w:rFonts w:cs="Arial"/>
            <w:i/>
            <w:iCs/>
            <w:lang w:val="en-US"/>
          </w:rPr>
          <w:t>and</w:t>
        </w:r>
        <w:r w:rsidR="00356C18" w:rsidRPr="00552BCC">
          <w:rPr>
            <w:rStyle w:val="Hyperlink"/>
            <w:rFonts w:cs="Arial"/>
            <w:i/>
            <w:iCs/>
            <w:lang w:val="en-US"/>
          </w:rPr>
          <w:t xml:space="preserve"> </w:t>
        </w:r>
        <w:r w:rsidRPr="00552BCC">
          <w:rPr>
            <w:rStyle w:val="Hyperlink"/>
            <w:rFonts w:cs="Arial"/>
            <w:i/>
            <w:iCs/>
            <w:lang w:val="en-US"/>
          </w:rPr>
          <w:t>linguistically</w:t>
        </w:r>
        <w:r w:rsidR="00356C18" w:rsidRPr="00552BCC">
          <w:rPr>
            <w:rStyle w:val="Hyperlink"/>
            <w:rFonts w:cs="Arial"/>
            <w:i/>
            <w:iCs/>
            <w:lang w:val="en-US"/>
          </w:rPr>
          <w:t xml:space="preserve"> </w:t>
        </w:r>
        <w:r w:rsidRPr="00552BCC">
          <w:rPr>
            <w:rStyle w:val="Hyperlink"/>
            <w:rFonts w:cs="Arial"/>
            <w:i/>
            <w:iCs/>
            <w:lang w:val="en-US"/>
          </w:rPr>
          <w:t>diverse</w:t>
        </w:r>
        <w:r w:rsidR="00356C18" w:rsidRPr="00552BCC">
          <w:rPr>
            <w:rStyle w:val="Hyperlink"/>
            <w:rFonts w:cs="Arial"/>
            <w:i/>
            <w:iCs/>
            <w:lang w:val="en-US"/>
          </w:rPr>
          <w:t xml:space="preserve"> </w:t>
        </w:r>
        <w:r w:rsidRPr="00552BCC">
          <w:rPr>
            <w:rStyle w:val="Hyperlink"/>
            <w:rFonts w:cs="Arial"/>
            <w:i/>
            <w:iCs/>
            <w:lang w:val="en-US"/>
          </w:rPr>
          <w:t>Australians</w:t>
        </w:r>
        <w:r w:rsidR="00356C18" w:rsidRPr="00552BCC">
          <w:rPr>
            <w:rStyle w:val="Hyperlink"/>
            <w:rFonts w:cs="Arial"/>
            <w:i/>
            <w:iCs/>
            <w:lang w:val="en-US"/>
          </w:rPr>
          <w:t xml:space="preserve"> </w:t>
        </w:r>
        <w:r w:rsidRPr="00552BCC">
          <w:rPr>
            <w:rStyle w:val="Hyperlink"/>
            <w:rFonts w:cs="Arial"/>
            <w:i/>
            <w:iCs/>
            <w:lang w:val="en-US"/>
          </w:rPr>
          <w:t>2021</w:t>
        </w:r>
      </w:hyperlink>
      <w:r w:rsidR="007E0FDE" w:rsidRPr="00937BE1">
        <w:rPr>
          <w:rFonts w:cs="Arial"/>
          <w:lang w:val="en-US"/>
        </w:rPr>
        <w:t xml:space="preserve">. </w:t>
      </w:r>
      <w:r w:rsidR="007E0FDE" w:rsidRPr="00937BE1">
        <w:rPr>
          <w:rFonts w:cs="Arial"/>
        </w:rPr>
        <w:t xml:space="preserve">Available at: </w:t>
      </w:r>
      <w:r w:rsidR="00552BCC">
        <w:rPr>
          <w:rFonts w:cs="Arial"/>
        </w:rPr>
        <w:t>&lt;</w:t>
      </w:r>
      <w:r w:rsidRPr="00937BE1">
        <w:rPr>
          <w:rFonts w:cs="Arial"/>
          <w:lang w:val="en-US"/>
        </w:rPr>
        <w:t>https://www.aihw.gov.au/reports/cald-australians/chronic-conditions-cald-2021/contents/about</w:t>
      </w:r>
      <w:r w:rsidR="00552BCC">
        <w:rPr>
          <w:rFonts w:cs="Arial"/>
          <w:lang w:val="en-US"/>
        </w:rPr>
        <w:t>&gt;</w:t>
      </w:r>
      <w:r w:rsidR="00356C18" w:rsidRPr="00937BE1">
        <w:rPr>
          <w:rFonts w:cs="Arial"/>
          <w:lang w:val="en-US"/>
        </w:rPr>
        <w:t xml:space="preserve"> </w:t>
      </w:r>
    </w:p>
    <w:p w14:paraId="36D55EFD" w14:textId="09FBF167"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Institute</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00E244C4" w:rsidRPr="00937BE1">
        <w:rPr>
          <w:rFonts w:cs="Arial"/>
          <w:lang w:val="en-US"/>
        </w:rPr>
        <w:t xml:space="preserve">Welfare </w:t>
      </w:r>
      <w:r w:rsidR="00E244C4" w:rsidRPr="00937BE1">
        <w:rPr>
          <w:rFonts w:cs="Arial"/>
        </w:rPr>
        <w:t>(AIHW)</w:t>
      </w:r>
      <w:r w:rsidR="00E244C4" w:rsidRPr="00937BE1">
        <w:rPr>
          <w:rFonts w:cs="Arial"/>
          <w:lang w:val="en-US"/>
        </w:rPr>
        <w:t xml:space="preserve"> </w:t>
      </w:r>
      <w:r w:rsidR="001711CA" w:rsidRPr="00937BE1">
        <w:rPr>
          <w:rFonts w:cs="Arial"/>
          <w:lang w:val="en-US"/>
        </w:rPr>
        <w:t>(20</w:t>
      </w:r>
      <w:r w:rsidRPr="00937BE1">
        <w:rPr>
          <w:rFonts w:cs="Arial"/>
          <w:lang w:val="en-US"/>
        </w:rPr>
        <w:t>23b</w:t>
      </w:r>
      <w:r w:rsidR="001711CA" w:rsidRPr="00937BE1">
        <w:rPr>
          <w:rFonts w:cs="Arial"/>
          <w:lang w:val="en-US"/>
        </w:rPr>
        <w:t>)</w:t>
      </w:r>
      <w:r w:rsidR="00356C18" w:rsidRPr="00937BE1">
        <w:rPr>
          <w:rFonts w:cs="Arial"/>
          <w:lang w:val="en-US"/>
        </w:rPr>
        <w:t xml:space="preserve"> </w:t>
      </w:r>
      <w:r w:rsidRPr="00937BE1">
        <w:rPr>
          <w:rFonts w:cs="Arial"/>
          <w:i/>
          <w:iCs/>
          <w:lang w:val="en-US"/>
        </w:rPr>
        <w:t>Australia’s</w:t>
      </w:r>
      <w:r w:rsidR="00356C18" w:rsidRPr="00937BE1">
        <w:rPr>
          <w:rFonts w:cs="Arial"/>
          <w:i/>
          <w:iCs/>
          <w:lang w:val="en-US"/>
        </w:rPr>
        <w:t xml:space="preserve"> </w:t>
      </w:r>
      <w:r w:rsidRPr="00937BE1">
        <w:rPr>
          <w:rFonts w:cs="Arial"/>
          <w:i/>
          <w:iCs/>
          <w:lang w:val="en-US"/>
        </w:rPr>
        <w:t>mothers</w:t>
      </w:r>
      <w:r w:rsidR="00356C18" w:rsidRPr="00937BE1">
        <w:rPr>
          <w:rFonts w:cs="Arial"/>
          <w:i/>
          <w:iCs/>
          <w:lang w:val="en-US"/>
        </w:rPr>
        <w:t xml:space="preserve"> </w:t>
      </w:r>
      <w:r w:rsidRPr="00937BE1">
        <w:rPr>
          <w:rFonts w:cs="Arial"/>
          <w:i/>
          <w:iCs/>
          <w:lang w:val="en-US"/>
        </w:rPr>
        <w:t>and</w:t>
      </w:r>
      <w:r w:rsidR="00356C18" w:rsidRPr="00937BE1">
        <w:rPr>
          <w:rFonts w:cs="Arial"/>
          <w:i/>
          <w:iCs/>
          <w:lang w:val="en-US"/>
        </w:rPr>
        <w:t xml:space="preserve"> </w:t>
      </w:r>
      <w:r w:rsidRPr="00937BE1">
        <w:rPr>
          <w:rFonts w:cs="Arial"/>
          <w:i/>
          <w:iCs/>
          <w:lang w:val="en-US"/>
        </w:rPr>
        <w:t>babies</w:t>
      </w:r>
      <w:r w:rsidRPr="00937BE1">
        <w:rPr>
          <w:rFonts w:cs="Arial"/>
          <w:lang w:val="en-US"/>
        </w:rPr>
        <w:t>,</w:t>
      </w:r>
      <w:r w:rsidR="00356C18" w:rsidRPr="00937BE1">
        <w:rPr>
          <w:rFonts w:cs="Arial"/>
          <w:lang w:val="en-US"/>
        </w:rPr>
        <w:t xml:space="preserve"> </w:t>
      </w:r>
      <w:r w:rsidRPr="00937BE1">
        <w:rPr>
          <w:rFonts w:cs="Arial"/>
          <w:lang w:val="en-US"/>
        </w:rPr>
        <w:t>AIHW</w:t>
      </w:r>
      <w:r w:rsidR="00356C18" w:rsidRPr="00937BE1">
        <w:rPr>
          <w:rFonts w:cs="Arial"/>
          <w:lang w:val="en-US"/>
        </w:rPr>
        <w:t xml:space="preserve"> </w:t>
      </w:r>
      <w:r w:rsidRPr="00937BE1">
        <w:rPr>
          <w:rFonts w:cs="Arial"/>
          <w:lang w:val="en-US"/>
        </w:rPr>
        <w:t>Canberra</w:t>
      </w:r>
      <w:r w:rsidR="00010CC1" w:rsidRPr="00937BE1">
        <w:rPr>
          <w:rFonts w:cs="Arial"/>
          <w:lang w:val="en-US"/>
        </w:rPr>
        <w:t>.</w:t>
      </w:r>
    </w:p>
    <w:p w14:paraId="32A9E63B" w14:textId="1A35150A" w:rsidR="00FC6661" w:rsidRPr="00937BE1" w:rsidRDefault="00FC6661" w:rsidP="009D2EC5">
      <w:pPr>
        <w:pStyle w:val="Body"/>
        <w:rPr>
          <w:rFonts w:cs="Arial"/>
          <w:szCs w:val="21"/>
        </w:rPr>
      </w:pPr>
      <w:r w:rsidRPr="00937BE1">
        <w:rPr>
          <w:rFonts w:cs="Arial"/>
          <w:szCs w:val="21"/>
          <w:lang w:val="sv-SE"/>
        </w:rPr>
        <w:t>Beggs</w:t>
      </w:r>
      <w:r w:rsidR="00356C18" w:rsidRPr="00937BE1">
        <w:rPr>
          <w:rFonts w:cs="Arial"/>
          <w:szCs w:val="21"/>
          <w:lang w:val="sv-SE"/>
        </w:rPr>
        <w:t xml:space="preserve"> </w:t>
      </w:r>
      <w:r w:rsidRPr="00937BE1">
        <w:rPr>
          <w:rFonts w:cs="Arial"/>
          <w:szCs w:val="21"/>
          <w:lang w:val="sv-SE"/>
        </w:rPr>
        <w:t>PJ,</w:t>
      </w:r>
      <w:r w:rsidR="00356C18" w:rsidRPr="00937BE1">
        <w:rPr>
          <w:rFonts w:cs="Arial"/>
          <w:szCs w:val="21"/>
          <w:lang w:val="sv-SE"/>
        </w:rPr>
        <w:t xml:space="preserve"> </w:t>
      </w:r>
      <w:r w:rsidRPr="00937BE1">
        <w:rPr>
          <w:rFonts w:cs="Arial"/>
          <w:szCs w:val="21"/>
          <w:lang w:val="sv-SE"/>
        </w:rPr>
        <w:t>Zhang</w:t>
      </w:r>
      <w:r w:rsidR="00356C18" w:rsidRPr="00937BE1">
        <w:rPr>
          <w:rFonts w:cs="Arial"/>
          <w:szCs w:val="21"/>
          <w:lang w:val="sv-SE"/>
        </w:rPr>
        <w:t xml:space="preserve"> </w:t>
      </w:r>
      <w:r w:rsidRPr="00937BE1">
        <w:rPr>
          <w:rFonts w:cs="Arial"/>
          <w:szCs w:val="21"/>
          <w:lang w:val="sv-SE"/>
        </w:rPr>
        <w:t>Y,</w:t>
      </w:r>
      <w:r w:rsidR="00356C18" w:rsidRPr="00937BE1">
        <w:rPr>
          <w:rFonts w:cs="Arial"/>
          <w:szCs w:val="21"/>
          <w:lang w:val="sv-SE"/>
        </w:rPr>
        <w:t xml:space="preserve"> </w:t>
      </w:r>
      <w:r w:rsidRPr="00937BE1">
        <w:rPr>
          <w:rFonts w:cs="Arial"/>
          <w:szCs w:val="21"/>
          <w:lang w:val="sv-SE"/>
        </w:rPr>
        <w:t>Bambrick</w:t>
      </w:r>
      <w:r w:rsidR="00356C18" w:rsidRPr="00937BE1">
        <w:rPr>
          <w:rFonts w:cs="Arial"/>
          <w:szCs w:val="21"/>
          <w:lang w:val="sv-SE"/>
        </w:rPr>
        <w:t xml:space="preserve"> </w:t>
      </w:r>
      <w:r w:rsidRPr="00937BE1">
        <w:rPr>
          <w:rFonts w:cs="Arial"/>
          <w:szCs w:val="21"/>
          <w:lang w:val="sv-SE"/>
        </w:rPr>
        <w:t>H,</w:t>
      </w:r>
      <w:r w:rsidR="00356C18" w:rsidRPr="00937BE1">
        <w:rPr>
          <w:rFonts w:cs="Arial"/>
          <w:szCs w:val="21"/>
          <w:lang w:val="sv-SE"/>
        </w:rPr>
        <w:t xml:space="preserve"> </w:t>
      </w:r>
      <w:r w:rsidR="00D4145D" w:rsidRPr="00937BE1">
        <w:rPr>
          <w:rFonts w:cs="Arial"/>
          <w:szCs w:val="21"/>
          <w:lang w:val="sv-SE"/>
        </w:rPr>
        <w:t>et al.</w:t>
      </w:r>
      <w:r w:rsidR="00356C18" w:rsidRPr="00937BE1">
        <w:rPr>
          <w:rFonts w:cs="Arial"/>
          <w:szCs w:val="21"/>
          <w:lang w:val="sv-SE"/>
        </w:rPr>
        <w:t xml:space="preserve"> </w:t>
      </w:r>
      <w:r w:rsidRPr="00937BE1">
        <w:rPr>
          <w:rFonts w:cs="Arial"/>
          <w:szCs w:val="21"/>
        </w:rPr>
        <w:t>(2019)</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2019</w:t>
      </w:r>
      <w:r w:rsidR="00356C18" w:rsidRPr="00937BE1">
        <w:rPr>
          <w:rFonts w:cs="Arial"/>
          <w:szCs w:val="21"/>
        </w:rPr>
        <w:t xml:space="preserve"> </w:t>
      </w:r>
      <w:r w:rsidRPr="00937BE1">
        <w:rPr>
          <w:rFonts w:cs="Arial"/>
          <w:szCs w:val="21"/>
        </w:rPr>
        <w:t>report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MJA-Lancet</w:t>
      </w:r>
      <w:r w:rsidR="00356C18" w:rsidRPr="00937BE1">
        <w:rPr>
          <w:rFonts w:cs="Arial"/>
          <w:szCs w:val="21"/>
        </w:rPr>
        <w:t xml:space="preserve"> </w:t>
      </w:r>
      <w:r w:rsidRPr="00937BE1">
        <w:rPr>
          <w:rFonts w:cs="Arial"/>
          <w:szCs w:val="21"/>
        </w:rPr>
        <w:t>Countdown</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climate</w:t>
      </w:r>
      <w:r w:rsidR="00356C18" w:rsidRPr="00937BE1">
        <w:rPr>
          <w:rFonts w:cs="Arial"/>
          <w:szCs w:val="21"/>
        </w:rPr>
        <w:t xml:space="preserve"> </w:t>
      </w:r>
      <w:r w:rsidRPr="00937BE1">
        <w:rPr>
          <w:rFonts w:cs="Arial"/>
          <w:szCs w:val="21"/>
        </w:rPr>
        <w:t>change:</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turbulent</w:t>
      </w:r>
      <w:r w:rsidR="00356C18" w:rsidRPr="00937BE1">
        <w:rPr>
          <w:rFonts w:cs="Arial"/>
          <w:szCs w:val="21"/>
        </w:rPr>
        <w:t xml:space="preserve"> </w:t>
      </w:r>
      <w:r w:rsidRPr="00937BE1">
        <w:rPr>
          <w:rFonts w:cs="Arial"/>
          <w:szCs w:val="21"/>
        </w:rPr>
        <w:t>year</w:t>
      </w:r>
      <w:r w:rsidR="00356C18" w:rsidRPr="00937BE1">
        <w:rPr>
          <w:rFonts w:cs="Arial"/>
          <w:szCs w:val="21"/>
        </w:rPr>
        <w:t xml:space="preserve"> </w:t>
      </w:r>
      <w:r w:rsidRPr="00937BE1">
        <w:rPr>
          <w:rFonts w:cs="Arial"/>
          <w:szCs w:val="21"/>
        </w:rPr>
        <w:t>with</w:t>
      </w:r>
      <w:r w:rsidR="00356C18" w:rsidRPr="00937BE1">
        <w:rPr>
          <w:rFonts w:cs="Arial"/>
          <w:szCs w:val="21"/>
        </w:rPr>
        <w:t xml:space="preserve"> </w:t>
      </w:r>
      <w:r w:rsidRPr="00937BE1">
        <w:rPr>
          <w:rFonts w:cs="Arial"/>
          <w:szCs w:val="21"/>
        </w:rPr>
        <w:t>mixed</w:t>
      </w:r>
      <w:r w:rsidR="00356C18" w:rsidRPr="00937BE1">
        <w:rPr>
          <w:rFonts w:cs="Arial"/>
          <w:szCs w:val="21"/>
        </w:rPr>
        <w:t xml:space="preserve"> </w:t>
      </w:r>
      <w:r w:rsidRPr="00937BE1">
        <w:rPr>
          <w:rFonts w:cs="Arial"/>
          <w:szCs w:val="21"/>
        </w:rPr>
        <w:t>progress.</w:t>
      </w:r>
      <w:r w:rsidR="00356C18" w:rsidRPr="00937BE1">
        <w:rPr>
          <w:rFonts w:cs="Arial"/>
          <w:szCs w:val="21"/>
        </w:rPr>
        <w:t xml:space="preserve"> </w:t>
      </w:r>
      <w:r w:rsidRPr="00937BE1">
        <w:rPr>
          <w:rFonts w:cs="Arial"/>
          <w:i/>
          <w:iCs/>
          <w:szCs w:val="21"/>
        </w:rPr>
        <w:t>Medical</w:t>
      </w:r>
      <w:r w:rsidR="00356C18" w:rsidRPr="00937BE1">
        <w:rPr>
          <w:rFonts w:cs="Arial"/>
          <w:i/>
          <w:iCs/>
          <w:szCs w:val="21"/>
        </w:rPr>
        <w:t xml:space="preserve"> </w:t>
      </w:r>
      <w:r w:rsidR="00D4145D" w:rsidRPr="00937BE1">
        <w:rPr>
          <w:rFonts w:cs="Arial"/>
          <w:i/>
          <w:iCs/>
          <w:szCs w:val="21"/>
        </w:rPr>
        <w:t>J</w:t>
      </w:r>
      <w:r w:rsidRPr="00937BE1">
        <w:rPr>
          <w:rFonts w:cs="Arial"/>
          <w:i/>
          <w:iCs/>
          <w:szCs w:val="21"/>
        </w:rPr>
        <w:t>ournal</w:t>
      </w:r>
      <w:r w:rsidR="00356C18" w:rsidRPr="00937BE1">
        <w:rPr>
          <w:rFonts w:cs="Arial"/>
          <w:i/>
          <w:iCs/>
          <w:szCs w:val="21"/>
        </w:rPr>
        <w:t xml:space="preserve"> </w:t>
      </w:r>
      <w:r w:rsidRPr="00937BE1">
        <w:rPr>
          <w:rFonts w:cs="Arial"/>
          <w:i/>
          <w:iCs/>
          <w:szCs w:val="21"/>
        </w:rPr>
        <w:t>of</w:t>
      </w:r>
      <w:r w:rsidR="00356C18" w:rsidRPr="00937BE1">
        <w:rPr>
          <w:rFonts w:cs="Arial"/>
          <w:i/>
          <w:iCs/>
          <w:szCs w:val="21"/>
        </w:rPr>
        <w:t xml:space="preserve"> </w:t>
      </w:r>
      <w:r w:rsidRPr="00937BE1">
        <w:rPr>
          <w:rFonts w:cs="Arial"/>
          <w:i/>
          <w:iCs/>
          <w:szCs w:val="21"/>
        </w:rPr>
        <w:t>Australia</w:t>
      </w:r>
      <w:r w:rsidRPr="00937BE1">
        <w:rPr>
          <w:rFonts w:cs="Arial"/>
          <w:szCs w:val="21"/>
        </w:rPr>
        <w:t>,</w:t>
      </w:r>
      <w:r w:rsidR="00356C18" w:rsidRPr="00937BE1">
        <w:rPr>
          <w:rFonts w:cs="Arial"/>
          <w:szCs w:val="21"/>
        </w:rPr>
        <w:t xml:space="preserve"> </w:t>
      </w:r>
      <w:r w:rsidRPr="00937BE1">
        <w:rPr>
          <w:rFonts w:cs="Arial"/>
          <w:szCs w:val="21"/>
        </w:rPr>
        <w:t>211(11),</w:t>
      </w:r>
      <w:r w:rsidR="00356C18" w:rsidRPr="00937BE1">
        <w:rPr>
          <w:rFonts w:cs="Arial"/>
          <w:szCs w:val="21"/>
        </w:rPr>
        <w:t xml:space="preserve"> </w:t>
      </w:r>
      <w:r w:rsidRPr="00937BE1">
        <w:rPr>
          <w:rFonts w:cs="Arial"/>
          <w:szCs w:val="21"/>
        </w:rPr>
        <w:t>490–491.e21.</w:t>
      </w:r>
      <w:r w:rsidR="00356C18" w:rsidRPr="00937BE1">
        <w:rPr>
          <w:rFonts w:cs="Arial"/>
          <w:szCs w:val="21"/>
        </w:rPr>
        <w:t xml:space="preserve"> </w:t>
      </w:r>
      <w:r w:rsidRPr="00937BE1">
        <w:rPr>
          <w:rFonts w:cs="Arial"/>
          <w:szCs w:val="21"/>
        </w:rPr>
        <w:t>https://doi.org/10.5694/mja2.50405</w:t>
      </w:r>
      <w:r w:rsidR="00356C18" w:rsidRPr="00937BE1">
        <w:rPr>
          <w:rFonts w:cs="Arial"/>
          <w:szCs w:val="21"/>
        </w:rPr>
        <w:t xml:space="preserve"> </w:t>
      </w:r>
    </w:p>
    <w:p w14:paraId="3AF22280" w14:textId="035E3A8C" w:rsidR="00FC6661" w:rsidRPr="00937BE1" w:rsidRDefault="00FC6661" w:rsidP="009D2EC5">
      <w:pPr>
        <w:pStyle w:val="Body"/>
        <w:rPr>
          <w:rFonts w:cs="Arial"/>
          <w:szCs w:val="21"/>
          <w:lang w:val="en-US"/>
        </w:rPr>
      </w:pPr>
      <w:r w:rsidRPr="00937BE1">
        <w:rPr>
          <w:rFonts w:cs="Arial"/>
          <w:szCs w:val="21"/>
          <w:lang w:val="en-US"/>
        </w:rPr>
        <w:t>Bull</w:t>
      </w:r>
      <w:r w:rsidR="00D4145D" w:rsidRPr="00937BE1">
        <w:rPr>
          <w:rFonts w:cs="Arial"/>
          <w:szCs w:val="21"/>
          <w:lang w:val="en-US"/>
        </w:rPr>
        <w:t xml:space="preserve"> C</w:t>
      </w:r>
      <w:r w:rsidRPr="00937BE1">
        <w:rPr>
          <w:rFonts w:cs="Arial"/>
          <w:szCs w:val="21"/>
          <w:lang w:val="en-US"/>
        </w:rPr>
        <w:t>,</w:t>
      </w:r>
      <w:r w:rsidR="00356C18" w:rsidRPr="00937BE1">
        <w:rPr>
          <w:rFonts w:cs="Arial"/>
          <w:szCs w:val="21"/>
          <w:lang w:val="en-US"/>
        </w:rPr>
        <w:t xml:space="preserve"> </w:t>
      </w:r>
      <w:r w:rsidRPr="00937BE1">
        <w:rPr>
          <w:rFonts w:cs="Arial"/>
          <w:szCs w:val="21"/>
          <w:lang w:val="en-US"/>
        </w:rPr>
        <w:t>Howie</w:t>
      </w:r>
      <w:r w:rsidR="00D4145D" w:rsidRPr="00937BE1">
        <w:rPr>
          <w:rFonts w:cs="Arial"/>
          <w:szCs w:val="21"/>
          <w:lang w:val="en-US"/>
        </w:rPr>
        <w:t xml:space="preserve"> P</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Callander</w:t>
      </w:r>
      <w:r w:rsidR="00D4145D" w:rsidRPr="00937BE1">
        <w:rPr>
          <w:rFonts w:cs="Arial"/>
          <w:szCs w:val="21"/>
          <w:lang w:val="en-US"/>
        </w:rPr>
        <w:t xml:space="preserve"> EJ</w:t>
      </w:r>
      <w:r w:rsidR="00356C18" w:rsidRPr="00937BE1">
        <w:rPr>
          <w:rFonts w:cs="Arial"/>
          <w:szCs w:val="21"/>
          <w:lang w:val="en-US"/>
        </w:rPr>
        <w:t xml:space="preserve"> </w:t>
      </w:r>
      <w:r w:rsidR="00D4145D" w:rsidRPr="00937BE1">
        <w:rPr>
          <w:rFonts w:cs="Arial"/>
          <w:szCs w:val="21"/>
          <w:lang w:val="en-US"/>
        </w:rPr>
        <w:t>(</w:t>
      </w:r>
      <w:r w:rsidRPr="00937BE1">
        <w:rPr>
          <w:rFonts w:cs="Arial"/>
          <w:szCs w:val="21"/>
          <w:lang w:val="en-US"/>
        </w:rPr>
        <w:t>2022</w:t>
      </w:r>
      <w:r w:rsidR="00D4145D" w:rsidRPr="00937BE1">
        <w:rPr>
          <w:rFonts w:cs="Arial"/>
          <w:szCs w:val="21"/>
          <w:lang w:val="en-US"/>
        </w:rPr>
        <w:t>)</w:t>
      </w:r>
      <w:r w:rsidR="00356C18" w:rsidRPr="00937BE1">
        <w:rPr>
          <w:rFonts w:cs="Arial"/>
          <w:szCs w:val="21"/>
          <w:lang w:val="en-US"/>
        </w:rPr>
        <w:t xml:space="preserve"> </w:t>
      </w:r>
      <w:r w:rsidRPr="00937BE1">
        <w:rPr>
          <w:rFonts w:cs="Arial"/>
          <w:szCs w:val="21"/>
          <w:lang w:val="en-US"/>
        </w:rPr>
        <w:t>Inequities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vulnerable</w:t>
      </w:r>
      <w:r w:rsidR="00356C18" w:rsidRPr="00937BE1">
        <w:rPr>
          <w:rFonts w:cs="Arial"/>
          <w:szCs w:val="21"/>
          <w:lang w:val="en-US"/>
        </w:rPr>
        <w:t xml:space="preserve"> </w:t>
      </w:r>
      <w:r w:rsidRPr="00937BE1">
        <w:rPr>
          <w:rFonts w:cs="Arial"/>
          <w:szCs w:val="21"/>
          <w:lang w:val="en-US"/>
        </w:rPr>
        <w:t>children’s</w:t>
      </w:r>
      <w:r w:rsidR="00356C18" w:rsidRPr="00937BE1">
        <w:rPr>
          <w:rFonts w:cs="Arial"/>
          <w:szCs w:val="21"/>
          <w:lang w:val="en-US"/>
        </w:rPr>
        <w:t xml:space="preserve"> </w:t>
      </w:r>
      <w:r w:rsidRPr="00937BE1">
        <w:rPr>
          <w:rFonts w:cs="Arial"/>
          <w:szCs w:val="21"/>
          <w:lang w:val="en-US"/>
        </w:rPr>
        <w:t>access</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health</w:t>
      </w:r>
      <w:r w:rsidR="00356C18" w:rsidRPr="00937BE1">
        <w:rPr>
          <w:rFonts w:cs="Arial"/>
          <w:szCs w:val="21"/>
          <w:lang w:val="en-US"/>
        </w:rPr>
        <w:t xml:space="preserve"> </w:t>
      </w:r>
      <w:r w:rsidRPr="00937BE1">
        <w:rPr>
          <w:rFonts w:cs="Arial"/>
          <w:szCs w:val="21"/>
          <w:lang w:val="en-US"/>
        </w:rPr>
        <w:t>services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Australia.</w:t>
      </w:r>
      <w:r w:rsidR="00356C18" w:rsidRPr="00937BE1">
        <w:rPr>
          <w:rFonts w:cs="Arial"/>
          <w:szCs w:val="21"/>
          <w:lang w:val="en-US"/>
        </w:rPr>
        <w:t xml:space="preserve"> </w:t>
      </w:r>
      <w:r w:rsidRPr="00937BE1">
        <w:rPr>
          <w:rFonts w:cs="Arial"/>
          <w:i/>
          <w:iCs/>
          <w:szCs w:val="21"/>
          <w:lang w:val="en-US"/>
        </w:rPr>
        <w:t>BMJ</w:t>
      </w:r>
      <w:r w:rsidR="00356C18" w:rsidRPr="00937BE1">
        <w:rPr>
          <w:rFonts w:cs="Arial"/>
          <w:i/>
          <w:iCs/>
          <w:szCs w:val="21"/>
          <w:lang w:val="en-US"/>
        </w:rPr>
        <w:t xml:space="preserve"> </w:t>
      </w:r>
      <w:r w:rsidRPr="00937BE1">
        <w:rPr>
          <w:rFonts w:cs="Arial"/>
          <w:i/>
          <w:iCs/>
          <w:szCs w:val="21"/>
          <w:lang w:val="en-US"/>
        </w:rPr>
        <w:t>Global</w:t>
      </w:r>
      <w:r w:rsidR="00356C18" w:rsidRPr="00937BE1">
        <w:rPr>
          <w:rFonts w:cs="Arial"/>
          <w:i/>
          <w:iCs/>
          <w:szCs w:val="21"/>
          <w:lang w:val="en-US"/>
        </w:rPr>
        <w:t xml:space="preserve"> </w:t>
      </w:r>
      <w:r w:rsidRPr="00937BE1">
        <w:rPr>
          <w:rFonts w:cs="Arial"/>
          <w:i/>
          <w:iCs/>
          <w:szCs w:val="21"/>
          <w:lang w:val="en-US"/>
        </w:rPr>
        <w:t>Health</w:t>
      </w:r>
      <w:r w:rsidRPr="00937BE1">
        <w:rPr>
          <w:rFonts w:cs="Arial"/>
          <w:szCs w:val="21"/>
          <w:lang w:val="en-US"/>
        </w:rPr>
        <w:t>,</w:t>
      </w:r>
      <w:r w:rsidR="00356C18" w:rsidRPr="00937BE1">
        <w:rPr>
          <w:rFonts w:cs="Arial"/>
          <w:szCs w:val="21"/>
          <w:lang w:val="en-US"/>
        </w:rPr>
        <w:t xml:space="preserve"> </w:t>
      </w:r>
      <w:r w:rsidRPr="00937BE1">
        <w:rPr>
          <w:rFonts w:cs="Arial"/>
          <w:szCs w:val="21"/>
          <w:lang w:val="en-US"/>
        </w:rPr>
        <w:t>[online]</w:t>
      </w:r>
      <w:r w:rsidR="00356C18" w:rsidRPr="00937BE1">
        <w:rPr>
          <w:rFonts w:cs="Arial"/>
          <w:szCs w:val="21"/>
          <w:lang w:val="en-US"/>
        </w:rPr>
        <w:t xml:space="preserve"> </w:t>
      </w:r>
      <w:r w:rsidRPr="00937BE1">
        <w:rPr>
          <w:rFonts w:cs="Arial"/>
          <w:szCs w:val="21"/>
          <w:lang w:val="en-US"/>
        </w:rPr>
        <w:t>7(3),</w:t>
      </w:r>
      <w:r w:rsidR="00356C18" w:rsidRPr="00937BE1">
        <w:rPr>
          <w:rFonts w:cs="Arial"/>
          <w:szCs w:val="21"/>
          <w:lang w:val="en-US"/>
        </w:rPr>
        <w:t xml:space="preserve"> </w:t>
      </w:r>
      <w:r w:rsidRPr="00937BE1">
        <w:rPr>
          <w:rFonts w:cs="Arial"/>
          <w:szCs w:val="21"/>
          <w:lang w:val="en-US"/>
        </w:rPr>
        <w:t>p.e007961:</w:t>
      </w:r>
      <w:r w:rsidR="00356C18" w:rsidRPr="00937BE1">
        <w:rPr>
          <w:rFonts w:cs="Arial"/>
          <w:szCs w:val="21"/>
          <w:lang w:val="en-US"/>
        </w:rPr>
        <w:t xml:space="preserve"> </w:t>
      </w:r>
      <w:r w:rsidRPr="00937BE1">
        <w:rPr>
          <w:rFonts w:cs="Arial"/>
          <w:szCs w:val="21"/>
          <w:lang w:val="en-US"/>
        </w:rPr>
        <w:t>doi:10.1136/bmjgh-2021-007961.</w:t>
      </w:r>
    </w:p>
    <w:p w14:paraId="762263C2" w14:textId="2BCB359A" w:rsidR="00FC6661" w:rsidRPr="00937BE1" w:rsidRDefault="00FC6661" w:rsidP="149362F0">
      <w:pPr>
        <w:pStyle w:val="Body"/>
        <w:rPr>
          <w:rFonts w:cs="Arial"/>
        </w:rPr>
      </w:pPr>
      <w:r w:rsidRPr="00937BE1">
        <w:rPr>
          <w:rFonts w:cs="Arial"/>
        </w:rPr>
        <w:t>Business</w:t>
      </w:r>
      <w:r w:rsidR="00356C18" w:rsidRPr="00937BE1">
        <w:rPr>
          <w:rFonts w:cs="Arial"/>
        </w:rPr>
        <w:t xml:space="preserve"> </w:t>
      </w:r>
      <w:r w:rsidRPr="00937BE1">
        <w:rPr>
          <w:rFonts w:cs="Arial"/>
        </w:rPr>
        <w:t>Victoria</w:t>
      </w:r>
      <w:r w:rsidR="001711CA" w:rsidRPr="00937BE1">
        <w:rPr>
          <w:rFonts w:cs="Arial"/>
        </w:rPr>
        <w:t xml:space="preserve"> (20</w:t>
      </w:r>
      <w:r w:rsidRPr="00937BE1">
        <w:rPr>
          <w:rFonts w:cs="Arial"/>
        </w:rPr>
        <w:t>22</w:t>
      </w:r>
      <w:r w:rsidR="001711CA" w:rsidRPr="00937BE1">
        <w:rPr>
          <w:rFonts w:cs="Arial"/>
        </w:rPr>
        <w:t>)</w:t>
      </w:r>
      <w:r w:rsidR="00356C18" w:rsidRPr="00937BE1">
        <w:rPr>
          <w:rFonts w:cs="Arial"/>
        </w:rPr>
        <w:t xml:space="preserve"> </w:t>
      </w:r>
      <w:hyperlink r:id="rId137" w:history="1">
        <w:r w:rsidRPr="00552BCC">
          <w:rPr>
            <w:rStyle w:val="Hyperlink"/>
            <w:rFonts w:cs="Arial"/>
            <w:i/>
            <w:iCs/>
          </w:rPr>
          <w:t>COVID-19</w:t>
        </w:r>
        <w:r w:rsidR="00356C18" w:rsidRPr="00552BCC">
          <w:rPr>
            <w:rStyle w:val="Hyperlink"/>
            <w:rFonts w:cs="Arial"/>
            <w:i/>
            <w:iCs/>
          </w:rPr>
          <w:t xml:space="preserve"> </w:t>
        </w:r>
        <w:r w:rsidRPr="00552BCC">
          <w:rPr>
            <w:rStyle w:val="Hyperlink"/>
            <w:rFonts w:cs="Arial"/>
            <w:i/>
            <w:iCs/>
          </w:rPr>
          <w:t>Test</w:t>
        </w:r>
        <w:r w:rsidR="00356C18" w:rsidRPr="00552BCC">
          <w:rPr>
            <w:rStyle w:val="Hyperlink"/>
            <w:rFonts w:cs="Arial"/>
            <w:i/>
            <w:iCs/>
          </w:rPr>
          <w:t xml:space="preserve"> </w:t>
        </w:r>
        <w:r w:rsidRPr="00552BCC">
          <w:rPr>
            <w:rStyle w:val="Hyperlink"/>
            <w:rFonts w:cs="Arial"/>
            <w:i/>
            <w:iCs/>
          </w:rPr>
          <w:t>Isolation</w:t>
        </w:r>
        <w:r w:rsidR="00356C18" w:rsidRPr="00552BCC">
          <w:rPr>
            <w:rStyle w:val="Hyperlink"/>
            <w:rFonts w:cs="Arial"/>
            <w:i/>
            <w:iCs/>
          </w:rPr>
          <w:t xml:space="preserve"> </w:t>
        </w:r>
        <w:r w:rsidRPr="00552BCC">
          <w:rPr>
            <w:rStyle w:val="Hyperlink"/>
            <w:rFonts w:cs="Arial"/>
            <w:i/>
            <w:iCs/>
          </w:rPr>
          <w:t>Payment</w:t>
        </w:r>
      </w:hyperlink>
      <w:r w:rsidR="00010CC1" w:rsidRPr="00937BE1">
        <w:rPr>
          <w:rFonts w:cs="Arial"/>
        </w:rPr>
        <w:t xml:space="preserve">. Available at: </w:t>
      </w:r>
      <w:r w:rsidR="00552BCC">
        <w:rPr>
          <w:rFonts w:cs="Arial"/>
        </w:rPr>
        <w:t>&lt;</w:t>
      </w:r>
      <w:r w:rsidRPr="00937BE1">
        <w:rPr>
          <w:rFonts w:cs="Arial"/>
        </w:rPr>
        <w:t>https://business.vic.gov.au/grants-and-programs/covid-19-test-isolation-payment</w:t>
      </w:r>
      <w:r w:rsidR="00552BCC">
        <w:rPr>
          <w:rFonts w:cs="Arial"/>
        </w:rPr>
        <w:t>&gt;</w:t>
      </w:r>
      <w:r w:rsidR="00356C18" w:rsidRPr="00937BE1">
        <w:rPr>
          <w:rFonts w:cs="Arial"/>
        </w:rPr>
        <w:t xml:space="preserve"> </w:t>
      </w:r>
    </w:p>
    <w:p w14:paraId="205A12D3" w14:textId="06C433D8" w:rsidR="00FC6661" w:rsidRPr="00937BE1" w:rsidRDefault="00FC6661" w:rsidP="149362F0">
      <w:pPr>
        <w:pStyle w:val="Body"/>
        <w:rPr>
          <w:rFonts w:cs="Arial"/>
        </w:rPr>
      </w:pPr>
      <w:r w:rsidRPr="00937BE1">
        <w:rPr>
          <w:rFonts w:cs="Arial"/>
        </w:rPr>
        <w:t>Coroners</w:t>
      </w:r>
      <w:r w:rsidR="00356C18" w:rsidRPr="00937BE1">
        <w:rPr>
          <w:rFonts w:cs="Arial"/>
        </w:rPr>
        <w:t xml:space="preserve"> </w:t>
      </w:r>
      <w:r w:rsidRPr="00937BE1">
        <w:rPr>
          <w:rFonts w:cs="Arial"/>
        </w:rPr>
        <w:t>Court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1711CA" w:rsidRPr="00937BE1">
        <w:rPr>
          <w:rFonts w:cs="Arial"/>
        </w:rPr>
        <w:t xml:space="preserve"> (20</w:t>
      </w:r>
      <w:r w:rsidRPr="00937BE1">
        <w:rPr>
          <w:rFonts w:cs="Arial"/>
        </w:rPr>
        <w:t>23</w:t>
      </w:r>
      <w:r w:rsidR="001711CA" w:rsidRPr="00937BE1">
        <w:rPr>
          <w:rFonts w:cs="Arial"/>
        </w:rPr>
        <w:t>)</w:t>
      </w:r>
      <w:r w:rsidR="00356C18" w:rsidRPr="00937BE1">
        <w:rPr>
          <w:rFonts w:cs="Arial"/>
        </w:rPr>
        <w:t xml:space="preserve"> </w:t>
      </w:r>
      <w:hyperlink r:id="rId138" w:history="1">
        <w:r w:rsidRPr="00552BCC">
          <w:rPr>
            <w:rStyle w:val="Hyperlink"/>
            <w:rFonts w:cs="Arial"/>
            <w:i/>
            <w:iCs/>
          </w:rPr>
          <w:t>Fatal</w:t>
        </w:r>
        <w:r w:rsidR="00356C18" w:rsidRPr="00552BCC">
          <w:rPr>
            <w:rStyle w:val="Hyperlink"/>
            <w:rFonts w:cs="Arial"/>
            <w:i/>
            <w:iCs/>
          </w:rPr>
          <w:t xml:space="preserve"> </w:t>
        </w:r>
        <w:r w:rsidRPr="00552BCC">
          <w:rPr>
            <w:rStyle w:val="Hyperlink"/>
            <w:rFonts w:cs="Arial"/>
            <w:i/>
            <w:iCs/>
          </w:rPr>
          <w:t>overdose</w:t>
        </w:r>
        <w:r w:rsidR="00356C18" w:rsidRPr="00552BCC">
          <w:rPr>
            <w:rStyle w:val="Hyperlink"/>
            <w:rFonts w:cs="Arial"/>
            <w:i/>
            <w:iCs/>
          </w:rPr>
          <w:t xml:space="preserve"> </w:t>
        </w:r>
        <w:r w:rsidRPr="00552BCC">
          <w:rPr>
            <w:rStyle w:val="Hyperlink"/>
            <w:rFonts w:cs="Arial"/>
            <w:i/>
            <w:iCs/>
          </w:rPr>
          <w:t>among</w:t>
        </w:r>
        <w:r w:rsidR="00356C18" w:rsidRPr="00552BCC">
          <w:rPr>
            <w:rStyle w:val="Hyperlink"/>
            <w:rFonts w:cs="Arial"/>
            <w:i/>
            <w:iCs/>
          </w:rPr>
          <w:t xml:space="preserve"> </w:t>
        </w:r>
        <w:r w:rsidRPr="00552BCC">
          <w:rPr>
            <w:rStyle w:val="Hyperlink"/>
            <w:rFonts w:cs="Arial"/>
            <w:i/>
            <w:iCs/>
          </w:rPr>
          <w:t>Aboriginal</w:t>
        </w:r>
        <w:r w:rsidR="00356C18" w:rsidRPr="00552BCC">
          <w:rPr>
            <w:rStyle w:val="Hyperlink"/>
            <w:rFonts w:cs="Arial"/>
            <w:i/>
            <w:iCs/>
          </w:rPr>
          <w:t xml:space="preserve"> </w:t>
        </w:r>
        <w:r w:rsidRPr="00552BCC">
          <w:rPr>
            <w:rStyle w:val="Hyperlink"/>
            <w:rFonts w:cs="Arial"/>
            <w:i/>
            <w:iCs/>
          </w:rPr>
          <w:t>and</w:t>
        </w:r>
        <w:r w:rsidR="00356C18" w:rsidRPr="00552BCC">
          <w:rPr>
            <w:rStyle w:val="Hyperlink"/>
            <w:rFonts w:cs="Arial"/>
            <w:i/>
            <w:iCs/>
          </w:rPr>
          <w:t xml:space="preserve"> </w:t>
        </w:r>
        <w:r w:rsidRPr="00552BCC">
          <w:rPr>
            <w:rStyle w:val="Hyperlink"/>
            <w:rFonts w:cs="Arial"/>
            <w:i/>
            <w:iCs/>
          </w:rPr>
          <w:t>Torres</w:t>
        </w:r>
        <w:r w:rsidR="00356C18" w:rsidRPr="00552BCC">
          <w:rPr>
            <w:rStyle w:val="Hyperlink"/>
            <w:rFonts w:cs="Arial"/>
            <w:i/>
            <w:iCs/>
          </w:rPr>
          <w:t xml:space="preserve"> </w:t>
        </w:r>
        <w:r w:rsidRPr="00552BCC">
          <w:rPr>
            <w:rStyle w:val="Hyperlink"/>
            <w:rFonts w:cs="Arial"/>
            <w:i/>
            <w:iCs/>
          </w:rPr>
          <w:t>Strait</w:t>
        </w:r>
        <w:r w:rsidR="00356C18" w:rsidRPr="00552BCC">
          <w:rPr>
            <w:rStyle w:val="Hyperlink"/>
            <w:rFonts w:cs="Arial"/>
            <w:i/>
            <w:iCs/>
          </w:rPr>
          <w:t xml:space="preserve"> </w:t>
        </w:r>
        <w:r w:rsidRPr="00552BCC">
          <w:rPr>
            <w:rStyle w:val="Hyperlink"/>
            <w:rFonts w:cs="Arial"/>
            <w:i/>
            <w:iCs/>
          </w:rPr>
          <w:t>Islander</w:t>
        </w:r>
        <w:r w:rsidR="00356C18" w:rsidRPr="00552BCC">
          <w:rPr>
            <w:rStyle w:val="Hyperlink"/>
            <w:rFonts w:cs="Arial"/>
            <w:i/>
            <w:iCs/>
          </w:rPr>
          <w:t xml:space="preserve"> </w:t>
        </w:r>
        <w:r w:rsidRPr="00552BCC">
          <w:rPr>
            <w:rStyle w:val="Hyperlink"/>
            <w:rFonts w:cs="Arial"/>
            <w:i/>
            <w:iCs/>
          </w:rPr>
          <w:t>people</w:t>
        </w:r>
        <w:r w:rsidR="00356C18" w:rsidRPr="00552BCC">
          <w:rPr>
            <w:rStyle w:val="Hyperlink"/>
            <w:rFonts w:cs="Arial"/>
            <w:i/>
            <w:iCs/>
          </w:rPr>
          <w:t xml:space="preserve"> </w:t>
        </w:r>
        <w:r w:rsidRPr="00552BCC">
          <w:rPr>
            <w:rStyle w:val="Hyperlink"/>
            <w:rFonts w:cs="Arial"/>
            <w:i/>
            <w:iCs/>
          </w:rPr>
          <w:t>Victoria,</w:t>
        </w:r>
        <w:r w:rsidR="00356C18" w:rsidRPr="00552BCC">
          <w:rPr>
            <w:rStyle w:val="Hyperlink"/>
            <w:rFonts w:cs="Arial"/>
            <w:i/>
            <w:iCs/>
          </w:rPr>
          <w:t xml:space="preserve"> </w:t>
        </w:r>
        <w:r w:rsidRPr="00552BCC">
          <w:rPr>
            <w:rStyle w:val="Hyperlink"/>
            <w:rFonts w:cs="Arial"/>
            <w:i/>
            <w:iCs/>
          </w:rPr>
          <w:t>2018</w:t>
        </w:r>
        <w:r w:rsidR="00010CC1" w:rsidRPr="00552BCC">
          <w:rPr>
            <w:rStyle w:val="Hyperlink"/>
            <w:rFonts w:cs="Arial"/>
            <w:i/>
            <w:iCs/>
          </w:rPr>
          <w:t>–</w:t>
        </w:r>
        <w:r w:rsidRPr="00552BCC">
          <w:rPr>
            <w:rStyle w:val="Hyperlink"/>
            <w:rFonts w:cs="Arial"/>
            <w:i/>
            <w:iCs/>
          </w:rPr>
          <w:t>2021</w:t>
        </w:r>
      </w:hyperlink>
      <w:r w:rsidRPr="00937BE1">
        <w:rPr>
          <w:rFonts w:cs="Arial"/>
          <w:i/>
          <w:iCs/>
        </w:rPr>
        <w:t>.</w:t>
      </w:r>
      <w:r w:rsidR="00356C18" w:rsidRPr="00937BE1">
        <w:rPr>
          <w:rFonts w:cs="Arial"/>
        </w:rPr>
        <w:t xml:space="preserve"> </w:t>
      </w:r>
      <w:r w:rsidR="00C9737F" w:rsidRPr="00937BE1">
        <w:rPr>
          <w:rFonts w:cs="Arial"/>
        </w:rPr>
        <w:t xml:space="preserve">Available at: </w:t>
      </w:r>
      <w:r w:rsidR="00552BCC">
        <w:rPr>
          <w:rFonts w:cs="Arial"/>
        </w:rPr>
        <w:t>&lt;</w:t>
      </w:r>
      <w:r w:rsidRPr="00937BE1">
        <w:rPr>
          <w:rFonts w:cs="Arial"/>
        </w:rPr>
        <w:t>https://www.coronerscourt.vic.gov.au/sites/default/files/2023-02/CCOV%20-%20Victorian%20fatal%20overdose%20of%20Aboriginal%20and%20Torres%20Strait%20Islander%20people%20-%202018-2021%20-%2010022023.pdf</w:t>
      </w:r>
      <w:r w:rsidR="00552BCC">
        <w:rPr>
          <w:rFonts w:cs="Arial"/>
        </w:rPr>
        <w:t>&gt;</w:t>
      </w:r>
      <w:r w:rsidR="00356C18" w:rsidRPr="00937BE1">
        <w:rPr>
          <w:rFonts w:cs="Arial"/>
        </w:rPr>
        <w:t xml:space="preserve"> </w:t>
      </w:r>
    </w:p>
    <w:p w14:paraId="3A90DA2E" w14:textId="09DC9975" w:rsidR="00FC6661" w:rsidRPr="00937BE1" w:rsidRDefault="00FC6661" w:rsidP="149362F0">
      <w:pPr>
        <w:pStyle w:val="Body"/>
        <w:rPr>
          <w:rFonts w:cs="Arial"/>
          <w:lang w:val="en-US"/>
        </w:rPr>
      </w:pPr>
      <w:r w:rsidRPr="00937BE1">
        <w:rPr>
          <w:rFonts w:cs="Arial"/>
        </w:rPr>
        <w:t>De</w:t>
      </w:r>
      <w:r w:rsidR="00356C18" w:rsidRPr="00937BE1">
        <w:rPr>
          <w:rFonts w:cs="Arial"/>
        </w:rPr>
        <w:t xml:space="preserve"> </w:t>
      </w:r>
      <w:r w:rsidRPr="00937BE1">
        <w:rPr>
          <w:rFonts w:cs="Arial"/>
        </w:rPr>
        <w:t>Maio</w:t>
      </w:r>
      <w:r w:rsidR="00D4145D" w:rsidRPr="00937BE1">
        <w:rPr>
          <w:rFonts w:cs="Arial"/>
        </w:rPr>
        <w:t xml:space="preserve"> J</w:t>
      </w:r>
      <w:r w:rsidRPr="00937BE1">
        <w:rPr>
          <w:rFonts w:cs="Arial"/>
        </w:rPr>
        <w:t>,</w:t>
      </w:r>
      <w:r w:rsidR="00356C18" w:rsidRPr="00937BE1">
        <w:rPr>
          <w:rFonts w:cs="Arial"/>
        </w:rPr>
        <w:t xml:space="preserve"> </w:t>
      </w:r>
      <w:r w:rsidRPr="00937BE1">
        <w:rPr>
          <w:rFonts w:cs="Arial"/>
        </w:rPr>
        <w:t>Gatina-Bhote</w:t>
      </w:r>
      <w:r w:rsidR="00D4145D" w:rsidRPr="00937BE1">
        <w:rPr>
          <w:rFonts w:cs="Arial"/>
        </w:rPr>
        <w:t xml:space="preserve"> L</w:t>
      </w:r>
      <w:r w:rsidRPr="00937BE1">
        <w:rPr>
          <w:rFonts w:cs="Arial"/>
        </w:rPr>
        <w:t>,</w:t>
      </w:r>
      <w:r w:rsidR="00356C18" w:rsidRPr="00937BE1">
        <w:rPr>
          <w:rFonts w:cs="Arial"/>
        </w:rPr>
        <w:t xml:space="preserve"> </w:t>
      </w:r>
      <w:r w:rsidR="00D4145D" w:rsidRPr="00937BE1">
        <w:rPr>
          <w:rFonts w:cs="Arial"/>
        </w:rPr>
        <w:t xml:space="preserve">Rioseco P, </w:t>
      </w:r>
      <w:r w:rsidRPr="00937BE1">
        <w:rPr>
          <w:rFonts w:cs="Arial"/>
        </w:rPr>
        <w:t>et</w:t>
      </w:r>
      <w:r w:rsidR="00356C18" w:rsidRPr="00937BE1">
        <w:rPr>
          <w:rFonts w:cs="Arial"/>
        </w:rPr>
        <w:t xml:space="preserve"> </w:t>
      </w:r>
      <w:r w:rsidRPr="00937BE1">
        <w:rPr>
          <w:rFonts w:cs="Arial"/>
        </w:rPr>
        <w:t>al.</w:t>
      </w:r>
      <w:r w:rsidR="001711CA" w:rsidRPr="00937BE1">
        <w:rPr>
          <w:rFonts w:cs="Arial"/>
        </w:rPr>
        <w:t xml:space="preserve"> (20</w:t>
      </w:r>
      <w:r w:rsidRPr="00937BE1">
        <w:rPr>
          <w:rFonts w:cs="Arial"/>
        </w:rPr>
        <w:t>17</w:t>
      </w:r>
      <w:r w:rsidR="001711CA" w:rsidRPr="00937BE1">
        <w:rPr>
          <w:rFonts w:cs="Arial"/>
        </w:rPr>
        <w:t>)</w:t>
      </w:r>
      <w:r w:rsidR="00356C18" w:rsidRPr="00937BE1">
        <w:rPr>
          <w:rFonts w:cs="Arial"/>
        </w:rPr>
        <w:t xml:space="preserve"> </w:t>
      </w:r>
      <w:r w:rsidRPr="00937BE1">
        <w:rPr>
          <w:rFonts w:cs="Arial"/>
          <w:i/>
          <w:iCs/>
          <w:lang w:val="en-US"/>
        </w:rPr>
        <w:t>Risk</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psychological</w:t>
      </w:r>
      <w:r w:rsidR="00356C18" w:rsidRPr="00937BE1">
        <w:rPr>
          <w:rFonts w:cs="Arial"/>
          <w:i/>
          <w:iCs/>
          <w:lang w:val="en-US"/>
        </w:rPr>
        <w:t xml:space="preserve"> </w:t>
      </w:r>
      <w:r w:rsidRPr="00937BE1">
        <w:rPr>
          <w:rFonts w:cs="Arial"/>
          <w:i/>
          <w:iCs/>
          <w:lang w:val="en-US"/>
        </w:rPr>
        <w:t>distress</w:t>
      </w:r>
      <w:r w:rsidR="00356C18" w:rsidRPr="00937BE1">
        <w:rPr>
          <w:rFonts w:cs="Arial"/>
          <w:i/>
          <w:iCs/>
          <w:lang w:val="en-US"/>
        </w:rPr>
        <w:t xml:space="preserve"> </w:t>
      </w:r>
      <w:r w:rsidRPr="00937BE1">
        <w:rPr>
          <w:rFonts w:cs="Arial"/>
          <w:i/>
          <w:iCs/>
          <w:lang w:val="en-US"/>
        </w:rPr>
        <w:t>among</w:t>
      </w:r>
      <w:r w:rsidR="00356C18" w:rsidRPr="00937BE1">
        <w:rPr>
          <w:rFonts w:cs="Arial"/>
          <w:i/>
          <w:iCs/>
          <w:lang w:val="en-US"/>
        </w:rPr>
        <w:t xml:space="preserve"> </w:t>
      </w:r>
      <w:r w:rsidRPr="00937BE1">
        <w:rPr>
          <w:rFonts w:cs="Arial"/>
          <w:i/>
          <w:iCs/>
          <w:lang w:val="en-US"/>
        </w:rPr>
        <w:t>recently</w:t>
      </w:r>
      <w:r w:rsidR="00356C18" w:rsidRPr="00937BE1">
        <w:rPr>
          <w:rFonts w:cs="Arial"/>
          <w:i/>
          <w:iCs/>
          <w:lang w:val="en-US"/>
        </w:rPr>
        <w:t xml:space="preserve"> </w:t>
      </w:r>
      <w:r w:rsidRPr="00937BE1">
        <w:rPr>
          <w:rFonts w:cs="Arial"/>
          <w:i/>
          <w:iCs/>
          <w:lang w:val="en-US"/>
        </w:rPr>
        <w:t>arrived</w:t>
      </w:r>
      <w:r w:rsidR="00356C18" w:rsidRPr="00937BE1">
        <w:rPr>
          <w:rFonts w:cs="Arial"/>
          <w:i/>
          <w:iCs/>
          <w:lang w:val="en-US"/>
        </w:rPr>
        <w:t xml:space="preserve"> </w:t>
      </w:r>
      <w:r w:rsidRPr="00937BE1">
        <w:rPr>
          <w:rFonts w:cs="Arial"/>
          <w:i/>
          <w:iCs/>
          <w:lang w:val="en-US"/>
        </w:rPr>
        <w:t>humanitarian</w:t>
      </w:r>
      <w:r w:rsidR="00356C18" w:rsidRPr="00937BE1">
        <w:rPr>
          <w:rFonts w:cs="Arial"/>
          <w:i/>
          <w:iCs/>
          <w:lang w:val="en-US"/>
        </w:rPr>
        <w:t xml:space="preserve"> </w:t>
      </w:r>
      <w:r w:rsidRPr="00937BE1">
        <w:rPr>
          <w:rFonts w:cs="Arial"/>
          <w:i/>
          <w:iCs/>
          <w:lang w:val="en-US"/>
        </w:rPr>
        <w:t>migrants.</w:t>
      </w:r>
      <w:r w:rsidR="00356C18" w:rsidRPr="00937BE1">
        <w:rPr>
          <w:rFonts w:cs="Arial"/>
          <w:i/>
          <w:iCs/>
          <w:lang w:val="en-US"/>
        </w:rPr>
        <w:t xml:space="preserve"> </w:t>
      </w:r>
      <w:r w:rsidRPr="00937BE1">
        <w:rPr>
          <w:rFonts w:cs="Arial"/>
          <w:i/>
          <w:iCs/>
          <w:lang w:val="en-US"/>
        </w:rPr>
        <w:t>Building</w:t>
      </w:r>
      <w:r w:rsidR="00356C18" w:rsidRPr="00937BE1">
        <w:rPr>
          <w:rFonts w:cs="Arial"/>
          <w:i/>
          <w:iCs/>
          <w:lang w:val="en-US"/>
        </w:rPr>
        <w:t xml:space="preserve"> </w:t>
      </w:r>
      <w:r w:rsidRPr="00937BE1">
        <w:rPr>
          <w:rFonts w:cs="Arial"/>
          <w:i/>
          <w:iCs/>
          <w:lang w:val="en-US"/>
        </w:rPr>
        <w:t>a</w:t>
      </w:r>
      <w:r w:rsidR="00356C18" w:rsidRPr="00937BE1">
        <w:rPr>
          <w:rFonts w:cs="Arial"/>
          <w:i/>
          <w:iCs/>
          <w:lang w:val="en-US"/>
        </w:rPr>
        <w:t xml:space="preserve"> </w:t>
      </w:r>
      <w:r w:rsidRPr="00937BE1">
        <w:rPr>
          <w:rFonts w:cs="Arial"/>
          <w:i/>
          <w:iCs/>
          <w:lang w:val="en-US"/>
        </w:rPr>
        <w:t>New</w:t>
      </w:r>
      <w:r w:rsidR="00356C18" w:rsidRPr="00937BE1">
        <w:rPr>
          <w:rFonts w:cs="Arial"/>
          <w:i/>
          <w:iCs/>
          <w:lang w:val="en-US"/>
        </w:rPr>
        <w:t xml:space="preserve"> </w:t>
      </w:r>
      <w:r w:rsidRPr="00937BE1">
        <w:rPr>
          <w:rFonts w:cs="Arial"/>
          <w:i/>
          <w:iCs/>
          <w:lang w:val="en-US"/>
        </w:rPr>
        <w:t>Life</w:t>
      </w:r>
      <w:r w:rsidR="00356C18" w:rsidRPr="00937BE1">
        <w:rPr>
          <w:rFonts w:cs="Arial"/>
          <w:i/>
          <w:iCs/>
          <w:lang w:val="en-US"/>
        </w:rPr>
        <w:t xml:space="preserve"> </w:t>
      </w:r>
      <w:r w:rsidRPr="00937BE1">
        <w:rPr>
          <w:rFonts w:cs="Arial"/>
          <w:i/>
          <w:iCs/>
          <w:lang w:val="en-US"/>
        </w:rPr>
        <w:t>in</w:t>
      </w:r>
      <w:r w:rsidR="00356C18" w:rsidRPr="00937BE1">
        <w:rPr>
          <w:rFonts w:cs="Arial"/>
          <w:i/>
          <w:iCs/>
          <w:lang w:val="en-US"/>
        </w:rPr>
        <w:t xml:space="preserve"> </w:t>
      </w:r>
      <w:r w:rsidRPr="00937BE1">
        <w:rPr>
          <w:rFonts w:cs="Arial"/>
          <w:i/>
          <w:iCs/>
          <w:lang w:val="en-US"/>
        </w:rPr>
        <w:t>Australia</w:t>
      </w:r>
      <w:r w:rsidR="00010CC1" w:rsidRPr="00937BE1">
        <w:rPr>
          <w:rFonts w:cs="Arial"/>
          <w:i/>
          <w:iCs/>
          <w:lang w:val="en-US"/>
        </w:rPr>
        <w:t>.</w:t>
      </w:r>
      <w:r w:rsidR="00356C18" w:rsidRPr="00937BE1">
        <w:rPr>
          <w:rFonts w:cs="Arial"/>
          <w:lang w:val="en-US"/>
        </w:rPr>
        <w:t xml:space="preserve"> </w:t>
      </w:r>
      <w:r w:rsidRPr="00937BE1">
        <w:rPr>
          <w:rFonts w:cs="Arial"/>
          <w:lang w:val="en-US"/>
        </w:rPr>
        <w:t>Research</w:t>
      </w:r>
      <w:r w:rsidR="00356C18" w:rsidRPr="00937BE1">
        <w:rPr>
          <w:rFonts w:cs="Arial"/>
          <w:lang w:val="en-US"/>
        </w:rPr>
        <w:t xml:space="preserve"> </w:t>
      </w:r>
      <w:r w:rsidRPr="00937BE1">
        <w:rPr>
          <w:rFonts w:cs="Arial"/>
          <w:lang w:val="en-US"/>
        </w:rPr>
        <w:t>Summary</w:t>
      </w:r>
      <w:r w:rsidR="00D4145D" w:rsidRPr="00937BE1">
        <w:rPr>
          <w:rFonts w:cs="Arial"/>
          <w:lang w:val="en-US"/>
        </w:rPr>
        <w:t>,</w:t>
      </w:r>
      <w:r w:rsidR="00356C18" w:rsidRPr="00937BE1">
        <w:rPr>
          <w:rFonts w:cs="Arial"/>
          <w:lang w:val="en-US"/>
        </w:rPr>
        <w:t xml:space="preserve"> </w:t>
      </w:r>
      <w:r w:rsidR="00B2203B" w:rsidRPr="00937BE1">
        <w:rPr>
          <w:rFonts w:cs="Arial"/>
          <w:lang w:val="en-US"/>
        </w:rPr>
        <w:t>Australian Institute of Family Studies</w:t>
      </w:r>
      <w:r w:rsidR="001711CA" w:rsidRPr="00937BE1">
        <w:rPr>
          <w:rFonts w:cs="Arial"/>
          <w:lang w:val="en-US"/>
        </w:rPr>
        <w:t>, Melbourne.</w:t>
      </w:r>
    </w:p>
    <w:p w14:paraId="620EF305" w14:textId="3555889E" w:rsidR="00FC6661" w:rsidRPr="00937BE1" w:rsidRDefault="00FC6661" w:rsidP="149362F0">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Families,</w:t>
      </w:r>
      <w:r w:rsidR="00356C18" w:rsidRPr="00937BE1">
        <w:rPr>
          <w:rFonts w:cs="Arial"/>
        </w:rPr>
        <w:t xml:space="preserve"> </w:t>
      </w:r>
      <w:r w:rsidRPr="00937BE1">
        <w:rPr>
          <w:rFonts w:cs="Arial"/>
        </w:rPr>
        <w:t>Fairness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Housing</w:t>
      </w:r>
      <w:r w:rsidR="001711CA" w:rsidRPr="00937BE1">
        <w:rPr>
          <w:rFonts w:cs="Arial"/>
        </w:rPr>
        <w:t xml:space="preserve"> </w:t>
      </w:r>
      <w:r w:rsidR="001156A8" w:rsidRPr="00937BE1">
        <w:rPr>
          <w:rFonts w:cs="Arial"/>
        </w:rPr>
        <w:t xml:space="preserve">(DFFH) </w:t>
      </w:r>
      <w:r w:rsidR="001711CA" w:rsidRPr="00937BE1">
        <w:rPr>
          <w:rFonts w:cs="Arial"/>
        </w:rPr>
        <w:t>(20</w:t>
      </w:r>
      <w:r w:rsidRPr="00937BE1">
        <w:rPr>
          <w:rFonts w:cs="Arial"/>
        </w:rPr>
        <w:t>22</w:t>
      </w:r>
      <w:r w:rsidR="001711CA" w:rsidRPr="00937BE1">
        <w:rPr>
          <w:rFonts w:cs="Arial"/>
        </w:rPr>
        <w:t>)</w:t>
      </w:r>
      <w:r w:rsidR="00356C18" w:rsidRPr="00937BE1">
        <w:rPr>
          <w:rFonts w:cs="Arial"/>
        </w:rPr>
        <w:t xml:space="preserve"> </w:t>
      </w:r>
      <w:hyperlink r:id="rId139" w:history="1">
        <w:r w:rsidRPr="00552BCC">
          <w:rPr>
            <w:rStyle w:val="Hyperlink"/>
            <w:rFonts w:cs="Arial"/>
            <w:i/>
            <w:iCs/>
          </w:rPr>
          <w:t>Pride</w:t>
        </w:r>
        <w:r w:rsidR="00356C18" w:rsidRPr="00552BCC">
          <w:rPr>
            <w:rStyle w:val="Hyperlink"/>
            <w:rFonts w:cs="Arial"/>
            <w:i/>
            <w:iCs/>
          </w:rPr>
          <w:t xml:space="preserve"> </w:t>
        </w:r>
        <w:r w:rsidRPr="00552BCC">
          <w:rPr>
            <w:rStyle w:val="Hyperlink"/>
            <w:rFonts w:cs="Arial"/>
            <w:i/>
            <w:iCs/>
          </w:rPr>
          <w:t>in</w:t>
        </w:r>
        <w:r w:rsidR="00356C18" w:rsidRPr="00552BCC">
          <w:rPr>
            <w:rStyle w:val="Hyperlink"/>
            <w:rFonts w:cs="Arial"/>
            <w:i/>
            <w:iCs/>
          </w:rPr>
          <w:t xml:space="preserve"> </w:t>
        </w:r>
        <w:r w:rsidR="0037051B" w:rsidRPr="00552BCC">
          <w:rPr>
            <w:rStyle w:val="Hyperlink"/>
            <w:rFonts w:cs="Arial"/>
            <w:i/>
            <w:iCs/>
          </w:rPr>
          <w:t>o</w:t>
        </w:r>
        <w:r w:rsidRPr="00552BCC">
          <w:rPr>
            <w:rStyle w:val="Hyperlink"/>
            <w:rFonts w:cs="Arial"/>
            <w:i/>
            <w:iCs/>
          </w:rPr>
          <w:t>ur</w:t>
        </w:r>
        <w:r w:rsidR="00356C18" w:rsidRPr="00552BCC">
          <w:rPr>
            <w:rStyle w:val="Hyperlink"/>
            <w:rFonts w:cs="Arial"/>
            <w:i/>
            <w:iCs/>
          </w:rPr>
          <w:t xml:space="preserve"> </w:t>
        </w:r>
        <w:r w:rsidR="0037051B" w:rsidRPr="00552BCC">
          <w:rPr>
            <w:rStyle w:val="Hyperlink"/>
            <w:rFonts w:cs="Arial"/>
            <w:i/>
            <w:iCs/>
          </w:rPr>
          <w:t>f</w:t>
        </w:r>
        <w:r w:rsidRPr="00552BCC">
          <w:rPr>
            <w:rStyle w:val="Hyperlink"/>
            <w:rFonts w:cs="Arial"/>
            <w:i/>
            <w:iCs/>
          </w:rPr>
          <w:t>uture</w:t>
        </w:r>
      </w:hyperlink>
      <w:r w:rsidR="007E0FDE" w:rsidRPr="00937BE1">
        <w:rPr>
          <w:rFonts w:cs="Arial"/>
        </w:rPr>
        <w:t xml:space="preserve">. Available at: </w:t>
      </w:r>
      <w:r w:rsidR="00552BCC">
        <w:rPr>
          <w:rFonts w:cs="Arial"/>
        </w:rPr>
        <w:t>&lt;</w:t>
      </w:r>
      <w:r w:rsidRPr="00937BE1">
        <w:rPr>
          <w:rFonts w:cs="Arial"/>
        </w:rPr>
        <w:t>https://www.vic.gov.au/pride-our-future-victorias-lgbtiq-strategy-2022-32/current-outcomes-lgbtiq-victorians</w:t>
      </w:r>
      <w:r w:rsidR="00552BCC">
        <w:rPr>
          <w:rFonts w:cs="Arial"/>
        </w:rPr>
        <w:t>&gt;</w:t>
      </w:r>
    </w:p>
    <w:p w14:paraId="728DFEA0" w14:textId="3F659B0F" w:rsidR="00FC6661" w:rsidRPr="00937BE1" w:rsidRDefault="00FC6661" w:rsidP="149362F0">
      <w:pPr>
        <w:pStyle w:val="Body"/>
        <w:rPr>
          <w:rFonts w:cs="Arial"/>
        </w:rPr>
      </w:pPr>
      <w:r w:rsidRPr="00937BE1">
        <w:rPr>
          <w:rFonts w:cs="Arial"/>
        </w:rPr>
        <w:lastRenderedPageBreak/>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Families,</w:t>
      </w:r>
      <w:r w:rsidR="00356C18" w:rsidRPr="00937BE1">
        <w:rPr>
          <w:rFonts w:cs="Arial"/>
        </w:rPr>
        <w:t xml:space="preserve"> </w:t>
      </w:r>
      <w:r w:rsidRPr="00937BE1">
        <w:rPr>
          <w:rFonts w:cs="Arial"/>
        </w:rPr>
        <w:t>Fairness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Housing</w:t>
      </w:r>
      <w:r w:rsidR="001711CA" w:rsidRPr="00937BE1">
        <w:rPr>
          <w:rFonts w:cs="Arial"/>
        </w:rPr>
        <w:t xml:space="preserve"> </w:t>
      </w:r>
      <w:r w:rsidR="001156A8" w:rsidRPr="00937BE1">
        <w:rPr>
          <w:rFonts w:cs="Arial"/>
        </w:rPr>
        <w:t xml:space="preserve">(DFFH) </w:t>
      </w:r>
      <w:r w:rsidR="001711CA" w:rsidRPr="00937BE1">
        <w:rPr>
          <w:rFonts w:cs="Arial"/>
        </w:rPr>
        <w:t>(20</w:t>
      </w:r>
      <w:r w:rsidRPr="00937BE1">
        <w:rPr>
          <w:rFonts w:cs="Arial"/>
        </w:rPr>
        <w:t>23</w:t>
      </w:r>
      <w:r w:rsidR="001711CA" w:rsidRPr="00937BE1">
        <w:rPr>
          <w:rFonts w:cs="Arial"/>
        </w:rPr>
        <w:t>)</w:t>
      </w:r>
      <w:r w:rsidR="00356C18" w:rsidRPr="00937BE1">
        <w:rPr>
          <w:rFonts w:cs="Arial"/>
        </w:rPr>
        <w:t xml:space="preserve"> </w:t>
      </w:r>
      <w:hyperlink r:id="rId140" w:history="1">
        <w:r w:rsidRPr="00552BCC">
          <w:rPr>
            <w:rStyle w:val="Hyperlink"/>
            <w:rFonts w:cs="Arial"/>
            <w:i/>
            <w:iCs/>
          </w:rPr>
          <w:t>LGBTIQA+</w:t>
        </w:r>
        <w:r w:rsidR="00356C18" w:rsidRPr="00552BCC">
          <w:rPr>
            <w:rStyle w:val="Hyperlink"/>
            <w:rFonts w:cs="Arial"/>
            <w:i/>
            <w:iCs/>
          </w:rPr>
          <w:t xml:space="preserve"> </w:t>
        </w:r>
        <w:r w:rsidRPr="00552BCC">
          <w:rPr>
            <w:rStyle w:val="Hyperlink"/>
            <w:rFonts w:cs="Arial"/>
            <w:i/>
            <w:iCs/>
          </w:rPr>
          <w:t>inclusive</w:t>
        </w:r>
        <w:r w:rsidR="00356C18" w:rsidRPr="00552BCC">
          <w:rPr>
            <w:rStyle w:val="Hyperlink"/>
            <w:rFonts w:cs="Arial"/>
            <w:i/>
            <w:iCs/>
          </w:rPr>
          <w:t xml:space="preserve"> </w:t>
        </w:r>
        <w:r w:rsidRPr="00552BCC">
          <w:rPr>
            <w:rStyle w:val="Hyperlink"/>
            <w:rFonts w:cs="Arial"/>
            <w:i/>
            <w:iCs/>
          </w:rPr>
          <w:t>language</w:t>
        </w:r>
        <w:r w:rsidR="00356C18" w:rsidRPr="00552BCC">
          <w:rPr>
            <w:rStyle w:val="Hyperlink"/>
            <w:rFonts w:cs="Arial"/>
            <w:i/>
            <w:iCs/>
          </w:rPr>
          <w:t xml:space="preserve"> </w:t>
        </w:r>
        <w:r w:rsidRPr="00552BCC">
          <w:rPr>
            <w:rStyle w:val="Hyperlink"/>
            <w:rFonts w:cs="Arial"/>
            <w:i/>
            <w:iCs/>
          </w:rPr>
          <w:t>guide</w:t>
        </w:r>
      </w:hyperlink>
      <w:r w:rsidR="007E0FDE" w:rsidRPr="00937BE1">
        <w:rPr>
          <w:rFonts w:cs="Arial"/>
        </w:rPr>
        <w:t xml:space="preserve">. Available at: </w:t>
      </w:r>
      <w:r w:rsidR="00552BCC">
        <w:rPr>
          <w:rFonts w:cs="Arial"/>
        </w:rPr>
        <w:t>&lt;</w:t>
      </w:r>
      <w:r w:rsidRPr="00937BE1">
        <w:rPr>
          <w:rFonts w:cs="Arial"/>
        </w:rPr>
        <w:t>https://www.vic.gov.au/inclusive-language-guide</w:t>
      </w:r>
      <w:r w:rsidR="00552BCC">
        <w:rPr>
          <w:rFonts w:cs="Arial"/>
        </w:rPr>
        <w:t>&gt;</w:t>
      </w:r>
      <w:r w:rsidR="00356C18" w:rsidRPr="00937BE1">
        <w:rPr>
          <w:rFonts w:cs="Arial"/>
        </w:rPr>
        <w:t xml:space="preserve"> </w:t>
      </w:r>
    </w:p>
    <w:p w14:paraId="4C6E2AF9" w14:textId="119B58DC" w:rsidR="00FC6661" w:rsidRPr="00937BE1" w:rsidRDefault="00FC6661" w:rsidP="009D2EC5">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1711CA" w:rsidRPr="00937BE1">
        <w:rPr>
          <w:rFonts w:cs="Arial"/>
          <w:szCs w:val="21"/>
        </w:rPr>
        <w:t xml:space="preserve"> (20</w:t>
      </w:r>
      <w:r w:rsidRPr="00937BE1">
        <w:rPr>
          <w:rFonts w:cs="Arial"/>
          <w:szCs w:val="21"/>
        </w:rPr>
        <w:t>20</w:t>
      </w:r>
      <w:r w:rsidR="001711CA" w:rsidRPr="00937BE1">
        <w:rPr>
          <w:rFonts w:cs="Arial"/>
          <w:szCs w:val="21"/>
        </w:rPr>
        <w:t>)</w:t>
      </w:r>
      <w:r w:rsidR="00356C18" w:rsidRPr="00937BE1">
        <w:rPr>
          <w:rFonts w:cs="Arial"/>
          <w:szCs w:val="21"/>
        </w:rPr>
        <w:t xml:space="preserve"> </w:t>
      </w:r>
      <w:r w:rsidRPr="00937BE1">
        <w:rPr>
          <w:rFonts w:cs="Arial"/>
          <w:i/>
          <w:iCs/>
          <w:szCs w:val="21"/>
        </w:rPr>
        <w:t>Tuberculosis</w:t>
      </w:r>
      <w:r w:rsidR="00356C18" w:rsidRPr="00937BE1">
        <w:rPr>
          <w:rFonts w:cs="Arial"/>
          <w:i/>
          <w:iCs/>
          <w:szCs w:val="21"/>
        </w:rPr>
        <w:t xml:space="preserve"> </w:t>
      </w:r>
      <w:r w:rsidRPr="00937BE1">
        <w:rPr>
          <w:rFonts w:cs="Arial"/>
          <w:i/>
          <w:iCs/>
          <w:szCs w:val="21"/>
        </w:rPr>
        <w:t>notifications</w:t>
      </w:r>
      <w:r w:rsidR="00356C18" w:rsidRPr="00937BE1">
        <w:rPr>
          <w:rFonts w:cs="Arial"/>
          <w:i/>
          <w:iCs/>
          <w:szCs w:val="21"/>
        </w:rPr>
        <w:t xml:space="preserve"> </w:t>
      </w:r>
      <w:r w:rsidRPr="00937BE1">
        <w:rPr>
          <w:rFonts w:cs="Arial"/>
          <w:i/>
          <w:iCs/>
          <w:szCs w:val="21"/>
        </w:rPr>
        <w:t>in</w:t>
      </w:r>
      <w:r w:rsidR="00356C18" w:rsidRPr="00937BE1">
        <w:rPr>
          <w:rFonts w:cs="Arial"/>
          <w:i/>
          <w:iCs/>
          <w:szCs w:val="21"/>
        </w:rPr>
        <w:t xml:space="preserve"> </w:t>
      </w:r>
      <w:r w:rsidRPr="00937BE1">
        <w:rPr>
          <w:rFonts w:cs="Arial"/>
          <w:i/>
          <w:iCs/>
          <w:szCs w:val="21"/>
        </w:rPr>
        <w:t>Australia</w:t>
      </w:r>
      <w:r w:rsidR="00356C18" w:rsidRPr="00937BE1">
        <w:rPr>
          <w:rFonts w:cs="Arial"/>
          <w:i/>
          <w:iCs/>
          <w:szCs w:val="21"/>
        </w:rPr>
        <w:t xml:space="preserve"> </w:t>
      </w:r>
      <w:r w:rsidRPr="00937BE1">
        <w:rPr>
          <w:rFonts w:cs="Arial"/>
          <w:i/>
          <w:iCs/>
          <w:szCs w:val="21"/>
        </w:rPr>
        <w:t>2015</w:t>
      </w:r>
      <w:r w:rsidR="00322FD8" w:rsidRPr="00937BE1">
        <w:rPr>
          <w:rFonts w:cs="Arial"/>
          <w:i/>
          <w:iCs/>
          <w:szCs w:val="21"/>
        </w:rPr>
        <w:t>–</w:t>
      </w:r>
      <w:r w:rsidRPr="00937BE1">
        <w:rPr>
          <w:rFonts w:cs="Arial"/>
          <w:i/>
          <w:iCs/>
          <w:szCs w:val="21"/>
        </w:rPr>
        <w:t>2018,</w:t>
      </w:r>
      <w:r w:rsidR="00356C18" w:rsidRPr="00937BE1">
        <w:rPr>
          <w:rFonts w:cs="Arial"/>
          <w:i/>
          <w:iCs/>
          <w:szCs w:val="21"/>
        </w:rPr>
        <w:t xml:space="preserve"> </w:t>
      </w:r>
      <w:r w:rsidRPr="00937BE1">
        <w:rPr>
          <w:rFonts w:cs="Arial"/>
          <w:szCs w:val="21"/>
        </w:rPr>
        <w:t>Communicable</w:t>
      </w:r>
      <w:r w:rsidR="00356C18" w:rsidRPr="00937BE1">
        <w:rPr>
          <w:rFonts w:cs="Arial"/>
          <w:szCs w:val="21"/>
        </w:rPr>
        <w:t xml:space="preserve"> </w:t>
      </w:r>
      <w:r w:rsidRPr="00937BE1">
        <w:rPr>
          <w:rFonts w:cs="Arial"/>
          <w:szCs w:val="21"/>
        </w:rPr>
        <w:t>Diseases</w:t>
      </w:r>
      <w:r w:rsidR="00356C18" w:rsidRPr="00937BE1">
        <w:rPr>
          <w:rFonts w:cs="Arial"/>
          <w:szCs w:val="21"/>
        </w:rPr>
        <w:t xml:space="preserve"> </w:t>
      </w:r>
      <w:r w:rsidRPr="00937BE1">
        <w:rPr>
          <w:rFonts w:cs="Arial"/>
          <w:szCs w:val="21"/>
        </w:rPr>
        <w:t>Intelligence</w:t>
      </w:r>
      <w:r w:rsidR="0037051B" w:rsidRPr="00937BE1">
        <w:rPr>
          <w:rFonts w:cs="Arial"/>
          <w:szCs w:val="21"/>
        </w:rPr>
        <w:t xml:space="preserve">, </w:t>
      </w:r>
      <w:r w:rsidRPr="00937BE1">
        <w:rPr>
          <w:rFonts w:cs="Arial"/>
          <w:szCs w:val="21"/>
        </w:rPr>
        <w:t>Australian</w:t>
      </w:r>
      <w:r w:rsidR="00356C18" w:rsidRPr="00937BE1">
        <w:rPr>
          <w:rFonts w:cs="Arial"/>
          <w:szCs w:val="21"/>
        </w:rPr>
        <w:t xml:space="preserve"> </w:t>
      </w:r>
      <w:r w:rsidRPr="00937BE1">
        <w:rPr>
          <w:rFonts w:cs="Arial"/>
          <w:szCs w:val="21"/>
        </w:rPr>
        <w:t>Government</w:t>
      </w:r>
      <w:r w:rsidR="001711CA" w:rsidRPr="00937BE1">
        <w:rPr>
          <w:rFonts w:cs="Arial"/>
          <w:szCs w:val="21"/>
        </w:rPr>
        <w:t>, Canberra</w:t>
      </w:r>
      <w:r w:rsidR="007E0FDE" w:rsidRPr="00937BE1">
        <w:rPr>
          <w:rFonts w:cs="Arial"/>
          <w:szCs w:val="21"/>
        </w:rPr>
        <w:t>.</w:t>
      </w:r>
    </w:p>
    <w:p w14:paraId="39736D32" w14:textId="65E9E3C3" w:rsidR="00FC6661" w:rsidRPr="00937BE1" w:rsidRDefault="00FC6661" w:rsidP="009D2EC5">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1711CA" w:rsidRPr="00937BE1">
        <w:rPr>
          <w:rFonts w:cs="Arial"/>
          <w:szCs w:val="21"/>
        </w:rPr>
        <w:t xml:space="preserve"> (20</w:t>
      </w:r>
      <w:r w:rsidRPr="00937BE1">
        <w:rPr>
          <w:rFonts w:cs="Arial"/>
          <w:szCs w:val="21"/>
        </w:rPr>
        <w:t>20a</w:t>
      </w:r>
      <w:r w:rsidR="001711CA" w:rsidRPr="00937BE1">
        <w:rPr>
          <w:rFonts w:cs="Arial"/>
          <w:szCs w:val="21"/>
        </w:rPr>
        <w:t>)</w:t>
      </w:r>
      <w:r w:rsidR="00356C18" w:rsidRPr="00937BE1">
        <w:rPr>
          <w:rFonts w:cs="Arial"/>
          <w:szCs w:val="21"/>
        </w:rPr>
        <w:t xml:space="preserve"> </w:t>
      </w:r>
      <w:r w:rsidRPr="00937BE1">
        <w:rPr>
          <w:rFonts w:cs="Arial"/>
          <w:i/>
          <w:iCs/>
          <w:szCs w:val="21"/>
        </w:rPr>
        <w:t>Victorian</w:t>
      </w:r>
      <w:r w:rsidR="00356C18" w:rsidRPr="00937BE1">
        <w:rPr>
          <w:rFonts w:cs="Arial"/>
          <w:i/>
          <w:iCs/>
          <w:szCs w:val="21"/>
        </w:rPr>
        <w:t xml:space="preserve"> </w:t>
      </w:r>
      <w:r w:rsidRPr="00937BE1">
        <w:rPr>
          <w:rFonts w:cs="Arial"/>
          <w:i/>
          <w:iCs/>
          <w:szCs w:val="21"/>
        </w:rPr>
        <w:t>Population</w:t>
      </w:r>
      <w:r w:rsidR="00356C18" w:rsidRPr="00937BE1">
        <w:rPr>
          <w:rFonts w:cs="Arial"/>
          <w:i/>
          <w:iCs/>
          <w:szCs w:val="21"/>
        </w:rPr>
        <w:t xml:space="preserve"> </w:t>
      </w:r>
      <w:r w:rsidRPr="00937BE1">
        <w:rPr>
          <w:rFonts w:cs="Arial"/>
          <w:i/>
          <w:iCs/>
          <w:szCs w:val="21"/>
        </w:rPr>
        <w:t>Health</w:t>
      </w:r>
      <w:r w:rsidR="00356C18" w:rsidRPr="00937BE1">
        <w:rPr>
          <w:rFonts w:cs="Arial"/>
          <w:i/>
          <w:iCs/>
          <w:szCs w:val="21"/>
        </w:rPr>
        <w:t xml:space="preserve"> </w:t>
      </w:r>
      <w:r w:rsidRPr="00937BE1">
        <w:rPr>
          <w:rFonts w:cs="Arial"/>
          <w:i/>
          <w:iCs/>
          <w:szCs w:val="21"/>
        </w:rPr>
        <w:t>Survey</w:t>
      </w:r>
      <w:r w:rsidR="00356C18" w:rsidRPr="00937BE1">
        <w:rPr>
          <w:rFonts w:cs="Arial"/>
          <w:i/>
          <w:iCs/>
          <w:szCs w:val="21"/>
        </w:rPr>
        <w:t xml:space="preserve"> </w:t>
      </w:r>
      <w:r w:rsidRPr="00937BE1">
        <w:rPr>
          <w:rFonts w:cs="Arial"/>
          <w:i/>
          <w:iCs/>
          <w:szCs w:val="21"/>
        </w:rPr>
        <w:t>2020</w:t>
      </w:r>
      <w:r w:rsidR="0037051B" w:rsidRPr="00937BE1">
        <w:rPr>
          <w:rFonts w:cs="Arial"/>
          <w:szCs w:val="21"/>
        </w:rPr>
        <w:t xml:space="preserve">, </w:t>
      </w:r>
      <w:r w:rsidR="007E0FDE" w:rsidRPr="00937BE1">
        <w:rPr>
          <w:rFonts w:cs="Arial"/>
          <w:szCs w:val="21"/>
        </w:rPr>
        <w:t>State Government of Victoria, Melbourne.</w:t>
      </w:r>
    </w:p>
    <w:p w14:paraId="1C30EFBB" w14:textId="61F05ADF" w:rsidR="00FC6661" w:rsidRPr="00937BE1" w:rsidRDefault="00FC6661" w:rsidP="009D2EC5">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1711CA" w:rsidRPr="00937BE1">
        <w:rPr>
          <w:rFonts w:cs="Arial"/>
          <w:szCs w:val="21"/>
        </w:rPr>
        <w:t xml:space="preserve"> (20</w:t>
      </w:r>
      <w:r w:rsidRPr="00937BE1">
        <w:rPr>
          <w:rFonts w:cs="Arial"/>
          <w:szCs w:val="21"/>
        </w:rPr>
        <w:t>20b</w:t>
      </w:r>
      <w:r w:rsidR="001711CA" w:rsidRPr="00937BE1">
        <w:rPr>
          <w:rFonts w:cs="Arial"/>
          <w:szCs w:val="21"/>
        </w:rPr>
        <w:t>)</w:t>
      </w:r>
      <w:r w:rsidR="00356C18" w:rsidRPr="00937BE1">
        <w:rPr>
          <w:rFonts w:cs="Arial"/>
          <w:szCs w:val="21"/>
        </w:rPr>
        <w:t xml:space="preserve"> </w:t>
      </w:r>
      <w:r w:rsidRPr="00937BE1">
        <w:rPr>
          <w:rFonts w:cs="Arial"/>
          <w:i/>
          <w:iCs/>
          <w:szCs w:val="21"/>
        </w:rPr>
        <w:t>Aboriginal</w:t>
      </w:r>
      <w:r w:rsidR="00356C18" w:rsidRPr="00937BE1">
        <w:rPr>
          <w:rFonts w:cs="Arial"/>
          <w:i/>
          <w:iCs/>
          <w:szCs w:val="21"/>
        </w:rPr>
        <w:t xml:space="preserve"> </w:t>
      </w:r>
      <w:r w:rsidRPr="00937BE1">
        <w:rPr>
          <w:rFonts w:cs="Arial"/>
          <w:i/>
          <w:iCs/>
          <w:szCs w:val="21"/>
        </w:rPr>
        <w:t>and</w:t>
      </w:r>
      <w:r w:rsidR="00356C18" w:rsidRPr="00937BE1">
        <w:rPr>
          <w:rFonts w:cs="Arial"/>
          <w:i/>
          <w:iCs/>
          <w:szCs w:val="21"/>
        </w:rPr>
        <w:t xml:space="preserve"> </w:t>
      </w:r>
      <w:r w:rsidRPr="00937BE1">
        <w:rPr>
          <w:rFonts w:cs="Arial"/>
          <w:i/>
          <w:iCs/>
          <w:szCs w:val="21"/>
        </w:rPr>
        <w:t>Torres</w:t>
      </w:r>
      <w:r w:rsidR="00356C18" w:rsidRPr="00937BE1">
        <w:rPr>
          <w:rFonts w:cs="Arial"/>
          <w:i/>
          <w:iCs/>
          <w:szCs w:val="21"/>
        </w:rPr>
        <w:t xml:space="preserve"> </w:t>
      </w:r>
      <w:r w:rsidRPr="00937BE1">
        <w:rPr>
          <w:rFonts w:cs="Arial"/>
          <w:i/>
          <w:iCs/>
          <w:szCs w:val="21"/>
        </w:rPr>
        <w:t>Strait</w:t>
      </w:r>
      <w:r w:rsidR="00356C18" w:rsidRPr="00937BE1">
        <w:rPr>
          <w:rFonts w:cs="Arial"/>
          <w:i/>
          <w:iCs/>
          <w:szCs w:val="21"/>
        </w:rPr>
        <w:t xml:space="preserve"> </w:t>
      </w:r>
      <w:r w:rsidRPr="00937BE1">
        <w:rPr>
          <w:rFonts w:cs="Arial"/>
          <w:i/>
          <w:iCs/>
          <w:szCs w:val="21"/>
        </w:rPr>
        <w:t>Islander</w:t>
      </w:r>
      <w:r w:rsidR="00356C18" w:rsidRPr="00937BE1">
        <w:rPr>
          <w:rFonts w:cs="Arial"/>
          <w:i/>
          <w:iCs/>
          <w:szCs w:val="21"/>
        </w:rPr>
        <w:t xml:space="preserve"> </w:t>
      </w:r>
      <w:r w:rsidRPr="00937BE1">
        <w:rPr>
          <w:rFonts w:cs="Arial"/>
          <w:i/>
          <w:iCs/>
          <w:szCs w:val="21"/>
        </w:rPr>
        <w:t>estimates</w:t>
      </w:r>
      <w:r w:rsidR="00356C18" w:rsidRPr="00937BE1">
        <w:rPr>
          <w:rFonts w:cs="Arial"/>
          <w:i/>
          <w:iCs/>
          <w:szCs w:val="21"/>
        </w:rPr>
        <w:t xml:space="preserve"> </w:t>
      </w:r>
      <w:r w:rsidRPr="00937BE1">
        <w:rPr>
          <w:rFonts w:cs="Arial"/>
          <w:i/>
          <w:iCs/>
          <w:szCs w:val="21"/>
        </w:rPr>
        <w:t>VPHS</w:t>
      </w:r>
      <w:r w:rsidR="00356C18" w:rsidRPr="00937BE1">
        <w:rPr>
          <w:rFonts w:cs="Arial"/>
          <w:i/>
          <w:iCs/>
          <w:szCs w:val="21"/>
        </w:rPr>
        <w:t xml:space="preserve"> </w:t>
      </w:r>
      <w:r w:rsidRPr="00937BE1">
        <w:rPr>
          <w:rFonts w:cs="Arial"/>
          <w:i/>
          <w:iCs/>
          <w:szCs w:val="21"/>
        </w:rPr>
        <w:t>2020</w:t>
      </w:r>
      <w:r w:rsidR="0037051B" w:rsidRPr="00937BE1">
        <w:rPr>
          <w:rFonts w:cs="Arial"/>
          <w:szCs w:val="21"/>
        </w:rPr>
        <w:t xml:space="preserve">, </w:t>
      </w:r>
      <w:r w:rsidR="007E0FDE" w:rsidRPr="00937BE1">
        <w:rPr>
          <w:rFonts w:cs="Arial"/>
          <w:szCs w:val="21"/>
        </w:rPr>
        <w:t>State Government of Victoria, Melbourne.</w:t>
      </w:r>
    </w:p>
    <w:p w14:paraId="1C69A73C" w14:textId="1557A82A" w:rsidR="00FC6661" w:rsidRPr="00937BE1" w:rsidRDefault="00FC6661" w:rsidP="009D2EC5">
      <w:pPr>
        <w:pStyle w:val="Body"/>
        <w:rPr>
          <w:rFonts w:cs="Arial"/>
          <w:szCs w:val="21"/>
          <w:lang w:val="en-US"/>
        </w:rPr>
      </w:pPr>
      <w:r w:rsidRPr="00937BE1">
        <w:rPr>
          <w:rFonts w:cs="Arial"/>
          <w:szCs w:val="21"/>
          <w:lang w:val="en-US"/>
        </w:rPr>
        <w:t>Department</w:t>
      </w:r>
      <w:r w:rsidR="00356C18" w:rsidRPr="00937BE1">
        <w:rPr>
          <w:rFonts w:cs="Arial"/>
          <w:szCs w:val="21"/>
          <w:lang w:val="en-US"/>
        </w:rPr>
        <w:t xml:space="preserve"> </w:t>
      </w:r>
      <w:r w:rsidRPr="00937BE1">
        <w:rPr>
          <w:rFonts w:cs="Arial"/>
          <w:szCs w:val="21"/>
          <w:lang w:val="en-US"/>
        </w:rPr>
        <w:t>of</w:t>
      </w:r>
      <w:r w:rsidR="00356C18" w:rsidRPr="00937BE1">
        <w:rPr>
          <w:rFonts w:cs="Arial"/>
          <w:szCs w:val="21"/>
          <w:lang w:val="en-US"/>
        </w:rPr>
        <w:t xml:space="preserve"> </w:t>
      </w:r>
      <w:r w:rsidRPr="00937BE1">
        <w:rPr>
          <w:rFonts w:cs="Arial"/>
          <w:szCs w:val="21"/>
          <w:lang w:val="en-US"/>
        </w:rPr>
        <w:t>Health</w:t>
      </w:r>
      <w:r w:rsidR="001711CA" w:rsidRPr="00937BE1">
        <w:rPr>
          <w:rFonts w:cs="Arial"/>
          <w:szCs w:val="21"/>
          <w:lang w:val="en-US"/>
        </w:rPr>
        <w:t xml:space="preserve"> (20</w:t>
      </w:r>
      <w:r w:rsidRPr="00937BE1">
        <w:rPr>
          <w:rFonts w:cs="Arial"/>
          <w:szCs w:val="21"/>
          <w:lang w:val="en-US"/>
        </w:rPr>
        <w:t>22</w:t>
      </w:r>
      <w:r w:rsidR="00AC740D" w:rsidRPr="00937BE1">
        <w:rPr>
          <w:rFonts w:cs="Arial"/>
          <w:szCs w:val="21"/>
          <w:lang w:val="en-US"/>
        </w:rPr>
        <w:t>a</w:t>
      </w:r>
      <w:r w:rsidR="001711CA" w:rsidRPr="00937BE1">
        <w:rPr>
          <w:rFonts w:cs="Arial"/>
          <w:szCs w:val="21"/>
          <w:lang w:val="en-US"/>
        </w:rPr>
        <w:t>)</w:t>
      </w:r>
      <w:r w:rsidR="00356C18" w:rsidRPr="00937BE1">
        <w:rPr>
          <w:rFonts w:cs="Arial"/>
          <w:szCs w:val="21"/>
          <w:lang w:val="en-US"/>
        </w:rPr>
        <w:t xml:space="preserve"> </w:t>
      </w:r>
      <w:hyperlink r:id="rId141" w:history="1">
        <w:r w:rsidRPr="00552BCC">
          <w:rPr>
            <w:rStyle w:val="Hyperlink"/>
            <w:rFonts w:cs="Arial"/>
            <w:i/>
            <w:iCs/>
            <w:szCs w:val="21"/>
            <w:lang w:val="en-US"/>
          </w:rPr>
          <w:t>Victorian</w:t>
        </w:r>
        <w:r w:rsidR="00356C18" w:rsidRPr="00552BCC">
          <w:rPr>
            <w:rStyle w:val="Hyperlink"/>
            <w:rFonts w:cs="Arial"/>
            <w:i/>
            <w:iCs/>
            <w:szCs w:val="21"/>
            <w:lang w:val="en-US"/>
          </w:rPr>
          <w:t xml:space="preserve"> </w:t>
        </w:r>
        <w:r w:rsidRPr="00552BCC">
          <w:rPr>
            <w:rStyle w:val="Hyperlink"/>
            <w:rFonts w:cs="Arial"/>
            <w:i/>
            <w:iCs/>
            <w:szCs w:val="21"/>
            <w:lang w:val="en-US"/>
          </w:rPr>
          <w:t>sexual</w:t>
        </w:r>
        <w:r w:rsidR="00356C18" w:rsidRPr="00552BCC">
          <w:rPr>
            <w:rStyle w:val="Hyperlink"/>
            <w:rFonts w:cs="Arial"/>
            <w:i/>
            <w:iCs/>
            <w:szCs w:val="21"/>
            <w:lang w:val="en-US"/>
          </w:rPr>
          <w:t xml:space="preserve"> </w:t>
        </w:r>
        <w:r w:rsidRPr="00552BCC">
          <w:rPr>
            <w:rStyle w:val="Hyperlink"/>
            <w:rFonts w:cs="Arial"/>
            <w:i/>
            <w:iCs/>
            <w:szCs w:val="21"/>
            <w:lang w:val="en-US"/>
          </w:rPr>
          <w:t>and</w:t>
        </w:r>
        <w:r w:rsidR="00356C18" w:rsidRPr="00552BCC">
          <w:rPr>
            <w:rStyle w:val="Hyperlink"/>
            <w:rFonts w:cs="Arial"/>
            <w:i/>
            <w:iCs/>
            <w:szCs w:val="21"/>
            <w:lang w:val="en-US"/>
          </w:rPr>
          <w:t xml:space="preserve"> </w:t>
        </w:r>
        <w:r w:rsidRPr="00552BCC">
          <w:rPr>
            <w:rStyle w:val="Hyperlink"/>
            <w:rFonts w:cs="Arial"/>
            <w:i/>
            <w:iCs/>
            <w:szCs w:val="21"/>
            <w:lang w:val="en-US"/>
          </w:rPr>
          <w:t>reproductive</w:t>
        </w:r>
        <w:r w:rsidR="00356C18" w:rsidRPr="00552BCC">
          <w:rPr>
            <w:rStyle w:val="Hyperlink"/>
            <w:rFonts w:cs="Arial"/>
            <w:i/>
            <w:iCs/>
            <w:szCs w:val="21"/>
            <w:lang w:val="en-US"/>
          </w:rPr>
          <w:t xml:space="preserve"> </w:t>
        </w:r>
        <w:r w:rsidRPr="00552BCC">
          <w:rPr>
            <w:rStyle w:val="Hyperlink"/>
            <w:rFonts w:cs="Arial"/>
            <w:i/>
            <w:iCs/>
            <w:szCs w:val="21"/>
            <w:lang w:val="en-US"/>
          </w:rPr>
          <w:t>health</w:t>
        </w:r>
        <w:r w:rsidR="00356C18" w:rsidRPr="00552BCC">
          <w:rPr>
            <w:rStyle w:val="Hyperlink"/>
            <w:rFonts w:cs="Arial"/>
            <w:i/>
            <w:iCs/>
            <w:szCs w:val="21"/>
            <w:lang w:val="en-US"/>
          </w:rPr>
          <w:t xml:space="preserve"> </w:t>
        </w:r>
        <w:r w:rsidRPr="00552BCC">
          <w:rPr>
            <w:rStyle w:val="Hyperlink"/>
            <w:rFonts w:cs="Arial"/>
            <w:i/>
            <w:iCs/>
            <w:szCs w:val="21"/>
            <w:lang w:val="en-US"/>
          </w:rPr>
          <w:t>and</w:t>
        </w:r>
        <w:r w:rsidR="00356C18" w:rsidRPr="00552BCC">
          <w:rPr>
            <w:rStyle w:val="Hyperlink"/>
            <w:rFonts w:cs="Arial"/>
            <w:i/>
            <w:iCs/>
            <w:szCs w:val="21"/>
            <w:lang w:val="en-US"/>
          </w:rPr>
          <w:t xml:space="preserve"> </w:t>
        </w:r>
        <w:r w:rsidRPr="00552BCC">
          <w:rPr>
            <w:rStyle w:val="Hyperlink"/>
            <w:rFonts w:cs="Arial"/>
            <w:i/>
            <w:iCs/>
            <w:szCs w:val="21"/>
            <w:lang w:val="en-US"/>
          </w:rPr>
          <w:t>viral</w:t>
        </w:r>
        <w:r w:rsidR="00356C18" w:rsidRPr="00552BCC">
          <w:rPr>
            <w:rStyle w:val="Hyperlink"/>
            <w:rFonts w:cs="Arial"/>
            <w:i/>
            <w:iCs/>
            <w:szCs w:val="21"/>
            <w:lang w:val="en-US"/>
          </w:rPr>
          <w:t xml:space="preserve"> </w:t>
        </w:r>
        <w:r w:rsidRPr="00552BCC">
          <w:rPr>
            <w:rStyle w:val="Hyperlink"/>
            <w:rFonts w:cs="Arial"/>
            <w:i/>
            <w:iCs/>
            <w:szCs w:val="21"/>
            <w:lang w:val="en-US"/>
          </w:rPr>
          <w:t>hepatitis</w:t>
        </w:r>
        <w:r w:rsidR="00356C18" w:rsidRPr="00552BCC">
          <w:rPr>
            <w:rStyle w:val="Hyperlink"/>
            <w:rFonts w:cs="Arial"/>
            <w:i/>
            <w:iCs/>
            <w:szCs w:val="21"/>
            <w:lang w:val="en-US"/>
          </w:rPr>
          <w:t xml:space="preserve"> </w:t>
        </w:r>
        <w:r w:rsidRPr="00552BCC">
          <w:rPr>
            <w:rStyle w:val="Hyperlink"/>
            <w:rFonts w:cs="Arial"/>
            <w:i/>
            <w:iCs/>
            <w:szCs w:val="21"/>
            <w:lang w:val="en-US"/>
          </w:rPr>
          <w:t>strategy</w:t>
        </w:r>
        <w:r w:rsidR="007E0FDE" w:rsidRPr="00552BCC">
          <w:rPr>
            <w:rStyle w:val="Hyperlink"/>
            <w:rFonts w:cs="Arial"/>
            <w:i/>
            <w:iCs/>
            <w:szCs w:val="21"/>
            <w:lang w:val="en-US"/>
          </w:rPr>
          <w:t xml:space="preserve"> </w:t>
        </w:r>
        <w:r w:rsidRPr="00552BCC">
          <w:rPr>
            <w:rStyle w:val="Hyperlink"/>
            <w:rFonts w:cs="Arial"/>
            <w:i/>
            <w:iCs/>
            <w:szCs w:val="21"/>
            <w:lang w:val="en-US"/>
          </w:rPr>
          <w:t>2022</w:t>
        </w:r>
        <w:r w:rsidR="007E0FDE" w:rsidRPr="00552BCC">
          <w:rPr>
            <w:rStyle w:val="Hyperlink"/>
            <w:rFonts w:cs="Arial"/>
            <w:i/>
            <w:iCs/>
            <w:szCs w:val="21"/>
            <w:lang w:val="en-US"/>
          </w:rPr>
          <w:t>–</w:t>
        </w:r>
        <w:r w:rsidRPr="00552BCC">
          <w:rPr>
            <w:rStyle w:val="Hyperlink"/>
            <w:rFonts w:cs="Arial"/>
            <w:i/>
            <w:iCs/>
            <w:szCs w:val="21"/>
            <w:lang w:val="en-US"/>
          </w:rPr>
          <w:t>30</w:t>
        </w:r>
      </w:hyperlink>
      <w:r w:rsidR="007E0FDE" w:rsidRPr="00937BE1">
        <w:rPr>
          <w:rFonts w:cs="Arial"/>
          <w:szCs w:val="21"/>
          <w:lang w:val="en-US"/>
        </w:rPr>
        <w:t>.</w:t>
      </w:r>
      <w:r w:rsidR="00356C18" w:rsidRPr="00937BE1">
        <w:rPr>
          <w:rFonts w:cs="Arial"/>
          <w:szCs w:val="21"/>
          <w:lang w:val="en-US"/>
        </w:rPr>
        <w:t xml:space="preserve"> </w:t>
      </w:r>
      <w:r w:rsidR="007E0FDE" w:rsidRPr="00937BE1">
        <w:rPr>
          <w:rFonts w:cs="Arial"/>
          <w:szCs w:val="21"/>
        </w:rPr>
        <w:t xml:space="preserve">Available at: </w:t>
      </w:r>
      <w:r w:rsidR="00552BCC">
        <w:rPr>
          <w:rFonts w:cs="Arial"/>
          <w:szCs w:val="21"/>
        </w:rPr>
        <w:t>&lt;</w:t>
      </w:r>
      <w:r w:rsidRPr="00937BE1">
        <w:rPr>
          <w:rFonts w:cs="Arial"/>
          <w:szCs w:val="21"/>
          <w:lang w:val="en-US"/>
        </w:rPr>
        <w:t>https://www.health.vic.gov.au/victorian-sexual-reproductive-health-viral-hepatitis-strategy-2022-30</w:t>
      </w:r>
      <w:r w:rsidR="00552BCC">
        <w:rPr>
          <w:rFonts w:cs="Arial"/>
          <w:szCs w:val="21"/>
          <w:lang w:val="en-US"/>
        </w:rPr>
        <w:t>&gt;</w:t>
      </w:r>
      <w:r w:rsidR="00356C18" w:rsidRPr="00937BE1">
        <w:rPr>
          <w:rFonts w:cs="Arial"/>
          <w:szCs w:val="21"/>
          <w:lang w:val="en-US"/>
        </w:rPr>
        <w:t xml:space="preserve"> </w:t>
      </w:r>
    </w:p>
    <w:p w14:paraId="4369DBD9" w14:textId="27AED1B0" w:rsidR="00AC740D" w:rsidRPr="00937BE1" w:rsidRDefault="00AC740D" w:rsidP="009D2EC5">
      <w:pPr>
        <w:pStyle w:val="Body"/>
        <w:rPr>
          <w:rFonts w:cs="Arial"/>
          <w:szCs w:val="21"/>
          <w:lang w:val="en-US"/>
        </w:rPr>
      </w:pPr>
      <w:r w:rsidRPr="00937BE1">
        <w:rPr>
          <w:rFonts w:cs="Arial"/>
          <w:szCs w:val="21"/>
          <w:lang w:val="en-US"/>
        </w:rPr>
        <w:t xml:space="preserve">Department of Health (2022b) </w:t>
      </w:r>
      <w:hyperlink r:id="rId142" w:history="1">
        <w:r w:rsidR="00AC31B6" w:rsidRPr="00552BCC">
          <w:rPr>
            <w:rStyle w:val="Hyperlink"/>
            <w:rFonts w:cs="Arial"/>
            <w:i/>
            <w:iCs/>
            <w:szCs w:val="21"/>
            <w:lang w:val="en-US"/>
          </w:rPr>
          <w:t>Victorian sexually transmissible infections plan</w:t>
        </w:r>
      </w:hyperlink>
      <w:r w:rsidR="00AC31B6" w:rsidRPr="00937BE1">
        <w:rPr>
          <w:rFonts w:cs="Arial"/>
          <w:szCs w:val="21"/>
          <w:lang w:val="en-US"/>
        </w:rPr>
        <w:t xml:space="preserve">. </w:t>
      </w:r>
      <w:r w:rsidR="0060732E" w:rsidRPr="00937BE1">
        <w:rPr>
          <w:rFonts w:cs="Arial"/>
          <w:szCs w:val="21"/>
          <w:lang w:val="en-US"/>
        </w:rPr>
        <w:t xml:space="preserve">Available at: </w:t>
      </w:r>
      <w:r w:rsidR="00552BCC">
        <w:rPr>
          <w:rFonts w:cs="Arial"/>
          <w:szCs w:val="21"/>
          <w:lang w:val="en-US"/>
        </w:rPr>
        <w:t>&lt;</w:t>
      </w:r>
      <w:r w:rsidR="0060732E" w:rsidRPr="00937BE1">
        <w:rPr>
          <w:rFonts w:cs="Arial"/>
          <w:szCs w:val="21"/>
          <w:lang w:val="en-US"/>
        </w:rPr>
        <w:t>https://content.health.vic.gov.au/sites/default/files/2022-09/vic-sti-plan-2022-23-pdf.pdf</w:t>
      </w:r>
      <w:r w:rsidR="00552BCC">
        <w:rPr>
          <w:rFonts w:cs="Arial"/>
          <w:szCs w:val="21"/>
          <w:lang w:val="en-US"/>
        </w:rPr>
        <w:t>&gt;</w:t>
      </w:r>
    </w:p>
    <w:p w14:paraId="1C417B85" w14:textId="43BD2809" w:rsidR="00FC6661" w:rsidRPr="00937BE1" w:rsidRDefault="00FC6661" w:rsidP="149362F0">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1711CA" w:rsidRPr="00937BE1">
        <w:rPr>
          <w:rFonts w:cs="Arial"/>
        </w:rPr>
        <w:t xml:space="preserve"> (20</w:t>
      </w:r>
      <w:r w:rsidRPr="00937BE1">
        <w:rPr>
          <w:rFonts w:cs="Arial"/>
        </w:rPr>
        <w:t>24</w:t>
      </w:r>
      <w:r w:rsidR="00010CC1" w:rsidRPr="00937BE1">
        <w:rPr>
          <w:rFonts w:cs="Arial"/>
        </w:rPr>
        <w:t>a</w:t>
      </w:r>
      <w:r w:rsidR="001711CA" w:rsidRPr="00937BE1">
        <w:rPr>
          <w:rFonts w:cs="Arial"/>
        </w:rPr>
        <w:t>)</w:t>
      </w:r>
      <w:r w:rsidR="00356C18" w:rsidRPr="00937BE1">
        <w:rPr>
          <w:rFonts w:cs="Arial"/>
        </w:rPr>
        <w:t xml:space="preserve"> </w:t>
      </w:r>
      <w:hyperlink r:id="rId143" w:history="1">
        <w:r w:rsidRPr="00552BCC">
          <w:rPr>
            <w:rStyle w:val="Hyperlink"/>
            <w:rFonts w:cs="Arial"/>
            <w:i/>
            <w:iCs/>
          </w:rPr>
          <w:t>Refugee</w:t>
        </w:r>
        <w:r w:rsidR="00356C18" w:rsidRPr="00552BCC">
          <w:rPr>
            <w:rStyle w:val="Hyperlink"/>
            <w:rFonts w:cs="Arial"/>
            <w:i/>
            <w:iCs/>
          </w:rPr>
          <w:t xml:space="preserve"> </w:t>
        </w:r>
        <w:r w:rsidRPr="00552BCC">
          <w:rPr>
            <w:rStyle w:val="Hyperlink"/>
            <w:rFonts w:cs="Arial"/>
            <w:i/>
            <w:iCs/>
          </w:rPr>
          <w:t>and</w:t>
        </w:r>
        <w:r w:rsidR="00356C18" w:rsidRPr="00552BCC">
          <w:rPr>
            <w:rStyle w:val="Hyperlink"/>
            <w:rFonts w:cs="Arial"/>
            <w:i/>
            <w:iCs/>
          </w:rPr>
          <w:t xml:space="preserve"> </w:t>
        </w:r>
        <w:r w:rsidRPr="00552BCC">
          <w:rPr>
            <w:rStyle w:val="Hyperlink"/>
            <w:rFonts w:cs="Arial"/>
            <w:i/>
            <w:iCs/>
          </w:rPr>
          <w:t>asylum</w:t>
        </w:r>
        <w:r w:rsidR="00356C18" w:rsidRPr="00552BCC">
          <w:rPr>
            <w:rStyle w:val="Hyperlink"/>
            <w:rFonts w:cs="Arial"/>
            <w:i/>
            <w:iCs/>
          </w:rPr>
          <w:t xml:space="preserve"> </w:t>
        </w:r>
        <w:r w:rsidRPr="00552BCC">
          <w:rPr>
            <w:rStyle w:val="Hyperlink"/>
            <w:rFonts w:cs="Arial"/>
            <w:i/>
            <w:iCs/>
          </w:rPr>
          <w:t>seeker</w:t>
        </w:r>
        <w:r w:rsidR="00356C18" w:rsidRPr="00552BCC">
          <w:rPr>
            <w:rStyle w:val="Hyperlink"/>
            <w:rFonts w:cs="Arial"/>
            <w:i/>
            <w:iCs/>
          </w:rPr>
          <w:t xml:space="preserve"> </w:t>
        </w:r>
        <w:r w:rsidRPr="00552BCC">
          <w:rPr>
            <w:rStyle w:val="Hyperlink"/>
            <w:rFonts w:cs="Arial"/>
            <w:i/>
            <w:iCs/>
          </w:rPr>
          <w:t>health</w:t>
        </w:r>
        <w:r w:rsidR="00356C18" w:rsidRPr="00552BCC">
          <w:rPr>
            <w:rStyle w:val="Hyperlink"/>
            <w:rFonts w:cs="Arial"/>
            <w:i/>
            <w:iCs/>
          </w:rPr>
          <w:t xml:space="preserve"> </w:t>
        </w:r>
        <w:r w:rsidRPr="00552BCC">
          <w:rPr>
            <w:rStyle w:val="Hyperlink"/>
            <w:rFonts w:cs="Arial"/>
            <w:i/>
            <w:iCs/>
          </w:rPr>
          <w:t>and</w:t>
        </w:r>
        <w:r w:rsidR="00356C18" w:rsidRPr="00552BCC">
          <w:rPr>
            <w:rStyle w:val="Hyperlink"/>
            <w:rFonts w:cs="Arial"/>
            <w:i/>
            <w:iCs/>
          </w:rPr>
          <w:t xml:space="preserve"> </w:t>
        </w:r>
        <w:r w:rsidRPr="00552BCC">
          <w:rPr>
            <w:rStyle w:val="Hyperlink"/>
            <w:rFonts w:cs="Arial"/>
            <w:i/>
            <w:iCs/>
          </w:rPr>
          <w:t>wellbeing</w:t>
        </w:r>
      </w:hyperlink>
      <w:r w:rsidR="007E0FDE" w:rsidRPr="00937BE1">
        <w:rPr>
          <w:rFonts w:cs="Arial"/>
        </w:rPr>
        <w:t xml:space="preserve">. Available at: </w:t>
      </w:r>
      <w:r w:rsidR="00552BCC">
        <w:rPr>
          <w:rFonts w:cs="Arial"/>
        </w:rPr>
        <w:t>&lt;</w:t>
      </w:r>
      <w:r w:rsidR="007E0FDE" w:rsidRPr="00937BE1">
        <w:rPr>
          <w:rFonts w:cs="Arial"/>
        </w:rPr>
        <w:t>https://www.health.vic.gov.au/populations/refugee-and-asylum-seeker-health-and-wellbeing</w:t>
      </w:r>
      <w:r w:rsidR="00552BCC">
        <w:rPr>
          <w:rFonts w:cs="Arial"/>
        </w:rPr>
        <w:t>&gt;</w:t>
      </w:r>
      <w:r w:rsidR="00356C18" w:rsidRPr="00937BE1">
        <w:rPr>
          <w:rFonts w:cs="Arial"/>
        </w:rPr>
        <w:t xml:space="preserve"> </w:t>
      </w:r>
    </w:p>
    <w:p w14:paraId="172C652D" w14:textId="65AC7EC0" w:rsidR="00FC6661" w:rsidRPr="00937BE1" w:rsidRDefault="00FC6661" w:rsidP="149362F0">
      <w:pPr>
        <w:pStyle w:val="Body"/>
        <w:rPr>
          <w:rFonts w:cs="Arial"/>
          <w:lang w:val="en-US"/>
        </w:rPr>
      </w:pPr>
      <w:r w:rsidRPr="00937BE1">
        <w:rPr>
          <w:rFonts w:cs="Arial"/>
          <w:lang w:val="en-US"/>
        </w:rPr>
        <w:t>Department</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Health</w:t>
      </w:r>
      <w:r w:rsidR="001711CA" w:rsidRPr="00937BE1">
        <w:rPr>
          <w:rFonts w:cs="Arial"/>
          <w:lang w:val="en-US"/>
        </w:rPr>
        <w:t xml:space="preserve"> (20</w:t>
      </w:r>
      <w:r w:rsidRPr="00937BE1">
        <w:rPr>
          <w:rFonts w:cs="Arial"/>
          <w:lang w:val="en-US"/>
        </w:rPr>
        <w:t>24</w:t>
      </w:r>
      <w:r w:rsidR="00010CC1" w:rsidRPr="00937BE1">
        <w:rPr>
          <w:rFonts w:cs="Arial"/>
          <w:lang w:val="en-US"/>
        </w:rPr>
        <w:t>b</w:t>
      </w:r>
      <w:r w:rsidR="001711CA" w:rsidRPr="00937BE1">
        <w:rPr>
          <w:rFonts w:cs="Arial"/>
          <w:lang w:val="en-US"/>
        </w:rPr>
        <w:t>)</w:t>
      </w:r>
      <w:r w:rsidR="00356C18" w:rsidRPr="00937BE1">
        <w:rPr>
          <w:rFonts w:cs="Arial"/>
          <w:lang w:val="en-US"/>
        </w:rPr>
        <w:t xml:space="preserve"> </w:t>
      </w:r>
      <w:hyperlink r:id="rId144" w:anchor="support-for-people-seeking-asylum" w:history="1">
        <w:r w:rsidRPr="00552BCC">
          <w:rPr>
            <w:rStyle w:val="Hyperlink"/>
            <w:rFonts w:cs="Arial"/>
            <w:i/>
            <w:iCs/>
            <w:lang w:val="en-US"/>
          </w:rPr>
          <w:t>Support</w:t>
        </w:r>
        <w:r w:rsidR="00356C18" w:rsidRPr="00552BCC">
          <w:rPr>
            <w:rStyle w:val="Hyperlink"/>
            <w:rFonts w:cs="Arial"/>
            <w:i/>
            <w:iCs/>
            <w:lang w:val="en-US"/>
          </w:rPr>
          <w:t xml:space="preserve"> </w:t>
        </w:r>
        <w:r w:rsidRPr="00552BCC">
          <w:rPr>
            <w:rStyle w:val="Hyperlink"/>
            <w:rFonts w:cs="Arial"/>
            <w:i/>
            <w:iCs/>
            <w:lang w:val="en-US"/>
          </w:rPr>
          <w:t>for</w:t>
        </w:r>
        <w:r w:rsidR="00356C18" w:rsidRPr="00552BCC">
          <w:rPr>
            <w:rStyle w:val="Hyperlink"/>
            <w:rFonts w:cs="Arial"/>
            <w:i/>
            <w:iCs/>
            <w:lang w:val="en-US"/>
          </w:rPr>
          <w:t xml:space="preserve"> </w:t>
        </w:r>
        <w:r w:rsidRPr="00552BCC">
          <w:rPr>
            <w:rStyle w:val="Hyperlink"/>
            <w:rFonts w:cs="Arial"/>
            <w:i/>
            <w:iCs/>
            <w:lang w:val="en-US"/>
          </w:rPr>
          <w:t>people</w:t>
        </w:r>
        <w:r w:rsidR="00356C18" w:rsidRPr="00552BCC">
          <w:rPr>
            <w:rStyle w:val="Hyperlink"/>
            <w:rFonts w:cs="Arial"/>
            <w:i/>
            <w:iCs/>
            <w:lang w:val="en-US"/>
          </w:rPr>
          <w:t xml:space="preserve"> </w:t>
        </w:r>
        <w:r w:rsidRPr="00552BCC">
          <w:rPr>
            <w:rStyle w:val="Hyperlink"/>
            <w:rFonts w:cs="Arial"/>
            <w:i/>
            <w:iCs/>
            <w:lang w:val="en-US"/>
          </w:rPr>
          <w:t>seeking</w:t>
        </w:r>
        <w:r w:rsidR="00356C18" w:rsidRPr="00552BCC">
          <w:rPr>
            <w:rStyle w:val="Hyperlink"/>
            <w:rFonts w:cs="Arial"/>
            <w:i/>
            <w:iCs/>
            <w:lang w:val="en-US"/>
          </w:rPr>
          <w:t xml:space="preserve"> </w:t>
        </w:r>
        <w:r w:rsidRPr="00552BCC">
          <w:rPr>
            <w:rStyle w:val="Hyperlink"/>
            <w:rFonts w:cs="Arial"/>
            <w:i/>
            <w:iCs/>
            <w:lang w:val="en-US"/>
          </w:rPr>
          <w:t>asylum</w:t>
        </w:r>
        <w:r w:rsidR="00356C18" w:rsidRPr="00552BCC">
          <w:rPr>
            <w:rStyle w:val="Hyperlink"/>
            <w:rFonts w:cs="Arial"/>
            <w:i/>
            <w:iCs/>
            <w:lang w:val="en-US"/>
          </w:rPr>
          <w:t xml:space="preserve"> </w:t>
        </w:r>
        <w:r w:rsidRPr="00552BCC">
          <w:rPr>
            <w:rStyle w:val="Hyperlink"/>
            <w:rFonts w:cs="Arial"/>
            <w:i/>
            <w:iCs/>
            <w:lang w:val="en-US"/>
          </w:rPr>
          <w:t>factsheet</w:t>
        </w:r>
      </w:hyperlink>
      <w:r w:rsidR="007E0FDE" w:rsidRPr="00937BE1">
        <w:rPr>
          <w:rFonts w:cs="Arial"/>
          <w:lang w:val="en-US"/>
        </w:rPr>
        <w:t xml:space="preserve">. Available at: </w:t>
      </w:r>
      <w:r w:rsidR="00552BCC">
        <w:rPr>
          <w:rFonts w:cs="Arial"/>
          <w:lang w:val="en-US"/>
        </w:rPr>
        <w:t>&lt;</w:t>
      </w:r>
      <w:r w:rsidRPr="00937BE1">
        <w:rPr>
          <w:rFonts w:cs="Arial"/>
          <w:lang w:val="en-US"/>
        </w:rPr>
        <w:t>https://www.health.vic.gov.au/populations/refugee-and-asylum-seeker-health-and-wellbeing#support-for-people-seeking-asylum</w:t>
      </w:r>
      <w:r w:rsidR="00552BCC">
        <w:rPr>
          <w:rFonts w:cs="Arial"/>
          <w:lang w:val="en-US"/>
        </w:rPr>
        <w:t>&gt;</w:t>
      </w:r>
      <w:r w:rsidR="00356C18" w:rsidRPr="00937BE1">
        <w:rPr>
          <w:rFonts w:cs="Arial"/>
          <w:lang w:val="en-US"/>
        </w:rPr>
        <w:t xml:space="preserve"> </w:t>
      </w:r>
    </w:p>
    <w:p w14:paraId="5723B929" w14:textId="4FBCB0DD" w:rsidR="6BEFCAF9" w:rsidRPr="00937BE1" w:rsidRDefault="6BEFCAF9" w:rsidP="56F2EE40">
      <w:pPr>
        <w:pStyle w:val="Body"/>
        <w:rPr>
          <w:rFonts w:cs="Arial"/>
        </w:rPr>
      </w:pPr>
      <w:r w:rsidRPr="00937BE1">
        <w:rPr>
          <w:rFonts w:cs="Arial"/>
        </w:rPr>
        <w:t>Department of Health (2022</w:t>
      </w:r>
      <w:r w:rsidR="00687D2A" w:rsidRPr="00937BE1">
        <w:rPr>
          <w:rFonts w:cs="Arial"/>
        </w:rPr>
        <w:t>c</w:t>
      </w:r>
      <w:r w:rsidRPr="00937BE1">
        <w:rPr>
          <w:rFonts w:cs="Arial"/>
        </w:rPr>
        <w:t xml:space="preserve">) </w:t>
      </w:r>
      <w:r w:rsidRPr="00937BE1">
        <w:rPr>
          <w:rFonts w:cs="Arial"/>
          <w:i/>
          <w:iCs/>
        </w:rPr>
        <w:t>Victorian women’s sexual and reproductive health plan</w:t>
      </w:r>
      <w:r w:rsidR="00010CC1" w:rsidRPr="00937BE1">
        <w:rPr>
          <w:rFonts w:cs="Arial"/>
        </w:rPr>
        <w:t xml:space="preserve">, </w:t>
      </w:r>
      <w:r w:rsidR="3FD1B29B" w:rsidRPr="00937BE1">
        <w:rPr>
          <w:rFonts w:cs="Arial"/>
        </w:rPr>
        <w:t>State Government of Victoria</w:t>
      </w:r>
      <w:r w:rsidR="00687D2A" w:rsidRPr="00937BE1">
        <w:rPr>
          <w:rFonts w:cs="Arial"/>
        </w:rPr>
        <w:t>,</w:t>
      </w:r>
      <w:r w:rsidR="3FD1B29B" w:rsidRPr="00937BE1">
        <w:rPr>
          <w:rFonts w:cs="Arial"/>
        </w:rPr>
        <w:t xml:space="preserve"> Melbourne</w:t>
      </w:r>
      <w:r w:rsidR="00687D2A" w:rsidRPr="00937BE1">
        <w:rPr>
          <w:rFonts w:cs="Arial"/>
        </w:rPr>
        <w:t>.</w:t>
      </w:r>
      <w:r w:rsidR="3FD1B29B" w:rsidRPr="00937BE1">
        <w:rPr>
          <w:rFonts w:cs="Arial"/>
        </w:rPr>
        <w:t xml:space="preserve"> </w:t>
      </w:r>
    </w:p>
    <w:p w14:paraId="288B5D86" w14:textId="1BB53FE2" w:rsidR="00FC6661" w:rsidRPr="00937BE1" w:rsidRDefault="00FC6661" w:rsidP="56F2EE40">
      <w:pPr>
        <w:pStyle w:val="Body"/>
        <w:rPr>
          <w:rFonts w:cs="Arial"/>
        </w:rPr>
      </w:pPr>
      <w:r w:rsidRPr="00937BE1">
        <w:rPr>
          <w:rFonts w:cs="Arial"/>
        </w:rPr>
        <w:t>Ebi</w:t>
      </w:r>
      <w:r w:rsidR="00356C18" w:rsidRPr="00937BE1">
        <w:rPr>
          <w:rFonts w:cs="Arial"/>
        </w:rPr>
        <w:t xml:space="preserve"> </w:t>
      </w:r>
      <w:r w:rsidR="00D4145D" w:rsidRPr="00937BE1">
        <w:rPr>
          <w:rFonts w:cs="Arial"/>
        </w:rPr>
        <w:t xml:space="preserve">KL </w:t>
      </w:r>
      <w:r w:rsidRPr="00937BE1">
        <w:rPr>
          <w:rFonts w:cs="Arial"/>
        </w:rPr>
        <w:t>and</w:t>
      </w:r>
      <w:r w:rsidR="00356C18" w:rsidRPr="00937BE1">
        <w:rPr>
          <w:rFonts w:cs="Arial"/>
        </w:rPr>
        <w:t xml:space="preserve"> </w:t>
      </w:r>
      <w:r w:rsidRPr="00937BE1">
        <w:rPr>
          <w:rFonts w:cs="Arial"/>
        </w:rPr>
        <w:t>Hess</w:t>
      </w:r>
      <w:r w:rsidR="00D4145D" w:rsidRPr="00937BE1">
        <w:rPr>
          <w:rFonts w:cs="Arial"/>
        </w:rPr>
        <w:t xml:space="preserve"> JJ</w:t>
      </w:r>
      <w:r w:rsidR="00356C18" w:rsidRPr="00937BE1">
        <w:rPr>
          <w:rFonts w:cs="Arial"/>
        </w:rPr>
        <w:t xml:space="preserve"> </w:t>
      </w:r>
      <w:r w:rsidR="00D4145D" w:rsidRPr="00937BE1">
        <w:rPr>
          <w:rFonts w:cs="Arial"/>
        </w:rPr>
        <w:t>(</w:t>
      </w:r>
      <w:r w:rsidRPr="00937BE1">
        <w:rPr>
          <w:rFonts w:cs="Arial"/>
        </w:rPr>
        <w:t>2020</w:t>
      </w:r>
      <w:r w:rsidR="00D4145D" w:rsidRPr="00937BE1">
        <w:rPr>
          <w:rFonts w:cs="Arial"/>
        </w:rPr>
        <w:t>)</w:t>
      </w:r>
      <w:r w:rsidR="00356C18" w:rsidRPr="00937BE1">
        <w:rPr>
          <w:rFonts w:cs="Arial"/>
        </w:rPr>
        <w:t xml:space="preserve"> </w:t>
      </w:r>
      <w:r w:rsidRPr="00937BE1">
        <w:rPr>
          <w:rFonts w:cs="Arial"/>
        </w:rPr>
        <w:t>Health</w:t>
      </w:r>
      <w:r w:rsidR="00356C18" w:rsidRPr="00937BE1">
        <w:rPr>
          <w:rFonts w:cs="Arial"/>
        </w:rPr>
        <w:t xml:space="preserve"> </w:t>
      </w:r>
      <w:r w:rsidR="00D4145D" w:rsidRPr="00937BE1">
        <w:rPr>
          <w:rFonts w:cs="Arial"/>
        </w:rPr>
        <w:t xml:space="preserve">risks due to climate change: inequity in causes and consequences: study examines health risks due </w:t>
      </w:r>
      <w:r w:rsidRPr="00937BE1">
        <w:rPr>
          <w:rFonts w:cs="Arial"/>
        </w:rPr>
        <w:t>to</w:t>
      </w:r>
      <w:r w:rsidR="00356C18" w:rsidRPr="00937BE1">
        <w:rPr>
          <w:rFonts w:cs="Arial"/>
        </w:rPr>
        <w:t xml:space="preserve"> </w:t>
      </w:r>
      <w:r w:rsidRPr="00937BE1">
        <w:rPr>
          <w:rFonts w:cs="Arial"/>
        </w:rPr>
        <w:t>climate</w:t>
      </w:r>
      <w:r w:rsidR="00356C18" w:rsidRPr="00937BE1">
        <w:rPr>
          <w:rFonts w:cs="Arial"/>
        </w:rPr>
        <w:t xml:space="preserve"> </w:t>
      </w:r>
      <w:r w:rsidRPr="00937BE1">
        <w:rPr>
          <w:rFonts w:cs="Arial"/>
        </w:rPr>
        <w:t>change</w:t>
      </w:r>
      <w:r w:rsidR="00010CC1" w:rsidRPr="00937BE1">
        <w:rPr>
          <w:rFonts w:cs="Arial"/>
        </w:rPr>
        <w:t>.</w:t>
      </w:r>
      <w:r w:rsidR="00356C18" w:rsidRPr="00937BE1">
        <w:rPr>
          <w:rFonts w:cs="Arial"/>
        </w:rPr>
        <w:t xml:space="preserve"> </w:t>
      </w:r>
      <w:r w:rsidRPr="00937BE1">
        <w:rPr>
          <w:rFonts w:cs="Arial"/>
          <w:i/>
          <w:iCs/>
        </w:rPr>
        <w:t>Health</w:t>
      </w:r>
      <w:r w:rsidR="00356C18" w:rsidRPr="00937BE1">
        <w:rPr>
          <w:rFonts w:cs="Arial"/>
          <w:i/>
          <w:iCs/>
        </w:rPr>
        <w:t xml:space="preserve"> </w:t>
      </w:r>
      <w:r w:rsidRPr="00937BE1">
        <w:rPr>
          <w:rFonts w:cs="Arial"/>
          <w:i/>
          <w:iCs/>
        </w:rPr>
        <w:t>Affairs</w:t>
      </w:r>
      <w:r w:rsidRPr="00937BE1">
        <w:rPr>
          <w:rFonts w:cs="Arial"/>
        </w:rPr>
        <w:t>,</w:t>
      </w:r>
      <w:r w:rsidR="00356C18" w:rsidRPr="00937BE1">
        <w:rPr>
          <w:rFonts w:cs="Arial"/>
        </w:rPr>
        <w:t xml:space="preserve"> </w:t>
      </w:r>
      <w:r w:rsidRPr="00937BE1">
        <w:rPr>
          <w:rFonts w:cs="Arial"/>
        </w:rPr>
        <w:t>39(12)</w:t>
      </w:r>
      <w:r w:rsidR="00D4145D" w:rsidRPr="00937BE1">
        <w:rPr>
          <w:rFonts w:cs="Arial"/>
        </w:rPr>
        <w:t>:</w:t>
      </w:r>
      <w:r w:rsidRPr="00937BE1">
        <w:rPr>
          <w:rFonts w:cs="Arial"/>
        </w:rPr>
        <w:t>2056</w:t>
      </w:r>
      <w:r w:rsidR="00322FD8" w:rsidRPr="00937BE1">
        <w:rPr>
          <w:rFonts w:cs="Arial"/>
        </w:rPr>
        <w:t>–</w:t>
      </w:r>
      <w:r w:rsidRPr="00937BE1">
        <w:rPr>
          <w:rFonts w:cs="Arial"/>
        </w:rPr>
        <w:t>2062.</w:t>
      </w:r>
    </w:p>
    <w:p w14:paraId="7F43F72E" w14:textId="6252E5B3" w:rsidR="05019752" w:rsidRPr="00937BE1" w:rsidRDefault="05019752" w:rsidP="56F2EE40">
      <w:pPr>
        <w:pStyle w:val="Body"/>
        <w:rPr>
          <w:rFonts w:cs="Arial"/>
        </w:rPr>
      </w:pPr>
      <w:r w:rsidRPr="00937BE1">
        <w:rPr>
          <w:rFonts w:cs="Arial"/>
        </w:rPr>
        <w:t>Fairweather D</w:t>
      </w:r>
      <w:r w:rsidR="00010CC1" w:rsidRPr="00937BE1">
        <w:rPr>
          <w:rFonts w:cs="Arial"/>
        </w:rPr>
        <w:t xml:space="preserve"> and</w:t>
      </w:r>
      <w:r w:rsidRPr="00937BE1">
        <w:rPr>
          <w:rFonts w:cs="Arial"/>
        </w:rPr>
        <w:t xml:space="preserve"> Rose NR (2004) Women and </w:t>
      </w:r>
      <w:r w:rsidR="00010CC1" w:rsidRPr="00937BE1">
        <w:rPr>
          <w:rFonts w:cs="Arial"/>
        </w:rPr>
        <w:t>a</w:t>
      </w:r>
      <w:r w:rsidRPr="00937BE1">
        <w:rPr>
          <w:rFonts w:cs="Arial"/>
        </w:rPr>
        <w:t xml:space="preserve">utoimmune </w:t>
      </w:r>
      <w:r w:rsidR="00010CC1" w:rsidRPr="00937BE1">
        <w:rPr>
          <w:rFonts w:cs="Arial"/>
        </w:rPr>
        <w:t>d</w:t>
      </w:r>
      <w:r w:rsidRPr="00937BE1">
        <w:rPr>
          <w:rFonts w:cs="Arial"/>
        </w:rPr>
        <w:t xml:space="preserve">iseases. </w:t>
      </w:r>
      <w:r w:rsidRPr="00937BE1">
        <w:rPr>
          <w:rFonts w:cs="Arial"/>
          <w:i/>
          <w:iCs/>
        </w:rPr>
        <w:t>Emerging Infectious Diseases</w:t>
      </w:r>
      <w:r w:rsidRPr="00937BE1">
        <w:rPr>
          <w:rFonts w:cs="Arial"/>
        </w:rPr>
        <w:t>, 10(11)</w:t>
      </w:r>
      <w:r w:rsidR="00010CC1" w:rsidRPr="00937BE1">
        <w:rPr>
          <w:rFonts w:cs="Arial"/>
        </w:rPr>
        <w:t>:</w:t>
      </w:r>
      <w:r w:rsidRPr="00937BE1">
        <w:rPr>
          <w:rFonts w:cs="Arial"/>
        </w:rPr>
        <w:t>2005</w:t>
      </w:r>
      <w:r w:rsidR="00010CC1" w:rsidRPr="00937BE1">
        <w:rPr>
          <w:rFonts w:cs="Arial"/>
        </w:rPr>
        <w:t>–</w:t>
      </w:r>
      <w:r w:rsidRPr="00937BE1">
        <w:rPr>
          <w:rFonts w:cs="Arial"/>
        </w:rPr>
        <w:t>2011.</w:t>
      </w:r>
    </w:p>
    <w:p w14:paraId="2AECD058" w14:textId="5F0EBCE2" w:rsidR="004F6E45" w:rsidRDefault="004B0716" w:rsidP="00AA706B">
      <w:pPr>
        <w:pStyle w:val="Body"/>
        <w:rPr>
          <w:rFonts w:cs="Arial"/>
          <w:i/>
          <w:iCs/>
        </w:rPr>
      </w:pPr>
      <w:r w:rsidRPr="00937BE1">
        <w:rPr>
          <w:rFonts w:cs="Arial"/>
        </w:rPr>
        <w:t>Flavel J</w:t>
      </w:r>
      <w:r w:rsidR="00F65E3A" w:rsidRPr="00937BE1">
        <w:rPr>
          <w:rFonts w:cs="Arial"/>
        </w:rPr>
        <w:t>, McKee M, Tesfay FH, et al. (</w:t>
      </w:r>
      <w:r w:rsidR="006153A7" w:rsidRPr="00937BE1">
        <w:rPr>
          <w:rFonts w:cs="Arial"/>
        </w:rPr>
        <w:t>2022) Explaining health inequalities in Australia: the contribution of income, wealth and employment</w:t>
      </w:r>
      <w:r w:rsidR="006F5319" w:rsidRPr="00937BE1">
        <w:rPr>
          <w:rFonts w:cs="Arial"/>
        </w:rPr>
        <w:t xml:space="preserve">. </w:t>
      </w:r>
      <w:r w:rsidR="00937F0F" w:rsidRPr="00937BE1">
        <w:rPr>
          <w:rFonts w:cs="Arial"/>
          <w:i/>
          <w:iCs/>
        </w:rPr>
        <w:t xml:space="preserve">Australian Journal of Primary Health, </w:t>
      </w:r>
      <w:r w:rsidR="00971CC4" w:rsidRPr="00937BE1">
        <w:rPr>
          <w:rFonts w:cs="Arial"/>
        </w:rPr>
        <w:t>doi:10.1071/PY21285</w:t>
      </w:r>
      <w:r w:rsidR="005A2F90" w:rsidRPr="00937BE1">
        <w:rPr>
          <w:rFonts w:cs="Arial"/>
        </w:rPr>
        <w:t>.</w:t>
      </w:r>
    </w:p>
    <w:p w14:paraId="34604716" w14:textId="22BDF414" w:rsidR="00D1588D" w:rsidRPr="00937BE1" w:rsidRDefault="00FC6661" w:rsidP="00AA706B">
      <w:pPr>
        <w:pStyle w:val="Body"/>
        <w:rPr>
          <w:rFonts w:cs="Arial"/>
        </w:rPr>
      </w:pPr>
      <w:r w:rsidRPr="00937BE1">
        <w:rPr>
          <w:rFonts w:cs="Arial"/>
        </w:rPr>
        <w:t>Hill</w:t>
      </w:r>
      <w:r w:rsidR="00D4145D" w:rsidRPr="00937BE1">
        <w:rPr>
          <w:rFonts w:cs="Arial"/>
        </w:rPr>
        <w:t xml:space="preserve"> AO</w:t>
      </w:r>
      <w:r w:rsidRPr="00937BE1">
        <w:rPr>
          <w:rFonts w:cs="Arial"/>
        </w:rPr>
        <w:t>,</w:t>
      </w:r>
      <w:r w:rsidR="00356C18" w:rsidRPr="00937BE1">
        <w:rPr>
          <w:rFonts w:cs="Arial"/>
        </w:rPr>
        <w:t xml:space="preserve"> </w:t>
      </w:r>
      <w:r w:rsidRPr="00937BE1">
        <w:rPr>
          <w:rFonts w:cs="Arial"/>
        </w:rPr>
        <w:t>Bourne</w:t>
      </w:r>
      <w:r w:rsidR="00D4145D" w:rsidRPr="00937BE1">
        <w:rPr>
          <w:rFonts w:cs="Arial"/>
        </w:rPr>
        <w:t xml:space="preserve"> A</w:t>
      </w:r>
      <w:r w:rsidRPr="00937BE1">
        <w:rPr>
          <w:rFonts w:cs="Arial"/>
        </w:rPr>
        <w:t>,</w:t>
      </w:r>
      <w:r w:rsidR="00356C18" w:rsidRPr="00937BE1">
        <w:rPr>
          <w:rFonts w:cs="Arial"/>
        </w:rPr>
        <w:t xml:space="preserve"> </w:t>
      </w:r>
      <w:r w:rsidRPr="00937BE1">
        <w:rPr>
          <w:rFonts w:cs="Arial"/>
        </w:rPr>
        <w:t>McNair</w:t>
      </w:r>
      <w:r w:rsidR="00D4145D" w:rsidRPr="00937BE1">
        <w:rPr>
          <w:rFonts w:cs="Arial"/>
        </w:rPr>
        <w:t xml:space="preserve"> R</w:t>
      </w:r>
      <w:r w:rsidRPr="00937BE1">
        <w:rPr>
          <w:rFonts w:cs="Arial"/>
        </w:rPr>
        <w:t>,</w:t>
      </w:r>
      <w:r w:rsidR="00356C18" w:rsidRPr="00937BE1">
        <w:rPr>
          <w:rFonts w:cs="Arial"/>
        </w:rPr>
        <w:t xml:space="preserve"> </w:t>
      </w:r>
      <w:r w:rsidR="00D4145D" w:rsidRPr="00937BE1">
        <w:rPr>
          <w:rFonts w:cs="Arial"/>
        </w:rPr>
        <w:t>et al. (</w:t>
      </w:r>
      <w:r w:rsidRPr="00937BE1">
        <w:rPr>
          <w:rFonts w:cs="Arial"/>
        </w:rPr>
        <w:t>2021</w:t>
      </w:r>
      <w:r w:rsidR="00042FD9" w:rsidRPr="00937BE1">
        <w:rPr>
          <w:rFonts w:cs="Arial"/>
        </w:rPr>
        <w:t>a</w:t>
      </w:r>
      <w:r w:rsidR="00D4145D" w:rsidRPr="00937BE1">
        <w:rPr>
          <w:rFonts w:cs="Arial"/>
        </w:rPr>
        <w:t>)</w:t>
      </w:r>
      <w:r w:rsidR="00356C18" w:rsidRPr="00937BE1">
        <w:rPr>
          <w:rFonts w:cs="Arial"/>
        </w:rPr>
        <w:t xml:space="preserve"> </w:t>
      </w:r>
      <w:r w:rsidRPr="00937BE1">
        <w:rPr>
          <w:rFonts w:cs="Arial"/>
          <w:i/>
          <w:iCs/>
        </w:rPr>
        <w:t>Private</w:t>
      </w:r>
      <w:r w:rsidR="00356C18" w:rsidRPr="00937BE1">
        <w:rPr>
          <w:rFonts w:cs="Arial"/>
          <w:i/>
          <w:iCs/>
        </w:rPr>
        <w:t xml:space="preserve"> </w:t>
      </w:r>
      <w:r w:rsidRPr="00937BE1">
        <w:rPr>
          <w:rFonts w:cs="Arial"/>
          <w:i/>
          <w:iCs/>
        </w:rPr>
        <w:t>lives</w:t>
      </w:r>
      <w:r w:rsidR="00356C18" w:rsidRPr="00937BE1">
        <w:rPr>
          <w:rFonts w:cs="Arial"/>
          <w:i/>
          <w:iCs/>
        </w:rPr>
        <w:t xml:space="preserve"> </w:t>
      </w:r>
      <w:r w:rsidRPr="00937BE1">
        <w:rPr>
          <w:rFonts w:cs="Arial"/>
          <w:i/>
          <w:iCs/>
        </w:rPr>
        <w:t>3:</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LGBTQ</w:t>
      </w:r>
      <w:r w:rsidR="00356C18" w:rsidRPr="00937BE1">
        <w:rPr>
          <w:rFonts w:cs="Arial"/>
          <w:i/>
          <w:iCs/>
        </w:rPr>
        <w:t xml:space="preserve"> </w:t>
      </w:r>
      <w:r w:rsidRPr="00937BE1">
        <w:rPr>
          <w:rFonts w:cs="Arial"/>
          <w:i/>
          <w:iCs/>
        </w:rPr>
        <w:t>people</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summary</w:t>
      </w:r>
      <w:r w:rsidR="00356C18" w:rsidRPr="00937BE1">
        <w:rPr>
          <w:rFonts w:cs="Arial"/>
          <w:i/>
          <w:iCs/>
        </w:rPr>
        <w:t xml:space="preserve"> </w:t>
      </w:r>
      <w:r w:rsidRPr="00937BE1">
        <w:rPr>
          <w:rFonts w:cs="Arial"/>
          <w:i/>
          <w:iCs/>
        </w:rPr>
        <w:t>report</w:t>
      </w:r>
      <w:r w:rsidRPr="00937BE1">
        <w:rPr>
          <w:rFonts w:cs="Arial"/>
        </w:rPr>
        <w:t>,</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Centre</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Sex</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Society,</w:t>
      </w:r>
      <w:r w:rsidR="00356C18" w:rsidRPr="00937BE1">
        <w:rPr>
          <w:rFonts w:cs="Arial"/>
        </w:rPr>
        <w:t xml:space="preserve"> </w:t>
      </w:r>
      <w:r w:rsidRPr="00937BE1">
        <w:rPr>
          <w:rFonts w:cs="Arial"/>
        </w:rPr>
        <w:t>La</w:t>
      </w:r>
      <w:r w:rsidR="00356C18" w:rsidRPr="00937BE1">
        <w:rPr>
          <w:rFonts w:cs="Arial"/>
        </w:rPr>
        <w:t xml:space="preserve"> </w:t>
      </w:r>
      <w:r w:rsidRPr="00937BE1">
        <w:rPr>
          <w:rFonts w:cs="Arial"/>
        </w:rPr>
        <w:t>Trobe</w:t>
      </w:r>
      <w:r w:rsidR="00356C18" w:rsidRPr="00937BE1">
        <w:rPr>
          <w:rFonts w:cs="Arial"/>
        </w:rPr>
        <w:t xml:space="preserve"> </w:t>
      </w:r>
      <w:r w:rsidRPr="00937BE1">
        <w:rPr>
          <w:rFonts w:cs="Arial"/>
        </w:rPr>
        <w:t>University</w:t>
      </w:r>
      <w:r w:rsidR="00D4145D" w:rsidRPr="00937BE1">
        <w:rPr>
          <w:rFonts w:cs="Arial"/>
        </w:rPr>
        <w:t>,</w:t>
      </w:r>
      <w:r w:rsidR="00356C18" w:rsidRPr="00937BE1">
        <w:rPr>
          <w:rFonts w:cs="Arial"/>
        </w:rPr>
        <w:t xml:space="preserve"> </w:t>
      </w:r>
      <w:r w:rsidRPr="00937BE1">
        <w:rPr>
          <w:rFonts w:cs="Arial"/>
        </w:rPr>
        <w:t>Melbourne</w:t>
      </w:r>
      <w:r w:rsidR="00D4145D" w:rsidRPr="00937BE1">
        <w:rPr>
          <w:rFonts w:cs="Arial"/>
        </w:rPr>
        <w:t>.</w:t>
      </w:r>
    </w:p>
    <w:p w14:paraId="0E06E457" w14:textId="05851A60" w:rsidR="00D1588D" w:rsidRPr="00937BE1" w:rsidRDefault="00FC6661" w:rsidP="00AA706B">
      <w:pPr>
        <w:pStyle w:val="Body"/>
        <w:rPr>
          <w:rFonts w:cs="Arial"/>
        </w:rPr>
      </w:pPr>
      <w:r w:rsidRPr="00937BE1">
        <w:rPr>
          <w:rFonts w:cs="Arial"/>
        </w:rPr>
        <w:t>Hill</w:t>
      </w:r>
      <w:r w:rsidR="00946E4F" w:rsidRPr="00937BE1">
        <w:rPr>
          <w:rFonts w:cs="Arial"/>
        </w:rPr>
        <w:t xml:space="preserve"> AO, Lyons A, Jones J</w:t>
      </w:r>
      <w:r w:rsidRPr="00937BE1">
        <w:rPr>
          <w:rFonts w:cs="Arial"/>
        </w:rPr>
        <w:t>,</w:t>
      </w:r>
      <w:r w:rsidR="00356C18" w:rsidRPr="00937BE1">
        <w:rPr>
          <w:rFonts w:cs="Arial"/>
        </w:rPr>
        <w:t xml:space="preserve"> </w:t>
      </w:r>
      <w:r w:rsidRPr="00937BE1">
        <w:rPr>
          <w:rFonts w:cs="Arial"/>
        </w:rPr>
        <w:t>et</w:t>
      </w:r>
      <w:r w:rsidR="00356C18" w:rsidRPr="00937BE1">
        <w:rPr>
          <w:rFonts w:cs="Arial"/>
        </w:rPr>
        <w:t xml:space="preserve"> </w:t>
      </w:r>
      <w:r w:rsidRPr="00937BE1">
        <w:rPr>
          <w:rFonts w:cs="Arial"/>
        </w:rPr>
        <w:t>al.</w:t>
      </w:r>
      <w:r w:rsidR="00356C18" w:rsidRPr="00937BE1">
        <w:rPr>
          <w:rFonts w:cs="Arial"/>
        </w:rPr>
        <w:t xml:space="preserve"> </w:t>
      </w:r>
      <w:r w:rsidR="00946E4F" w:rsidRPr="00937BE1">
        <w:rPr>
          <w:rFonts w:cs="Arial"/>
        </w:rPr>
        <w:t>(</w:t>
      </w:r>
      <w:r w:rsidRPr="00937BE1">
        <w:rPr>
          <w:rFonts w:cs="Arial"/>
        </w:rPr>
        <w:t>2021</w:t>
      </w:r>
      <w:r w:rsidR="00042FD9" w:rsidRPr="00937BE1">
        <w:rPr>
          <w:rFonts w:cs="Arial"/>
        </w:rPr>
        <w:t>b</w:t>
      </w:r>
      <w:r w:rsidR="00946E4F" w:rsidRPr="00937BE1">
        <w:rPr>
          <w:rFonts w:cs="Arial"/>
        </w:rPr>
        <w:t>)</w:t>
      </w:r>
      <w:r w:rsidR="00356C18" w:rsidRPr="00937BE1">
        <w:rPr>
          <w:rFonts w:cs="Arial"/>
        </w:rPr>
        <w:t xml:space="preserve"> </w:t>
      </w:r>
      <w:r w:rsidRPr="00937BE1">
        <w:rPr>
          <w:rFonts w:cs="Arial"/>
          <w:i/>
          <w:iCs/>
        </w:rPr>
        <w:t>Writing</w:t>
      </w:r>
      <w:r w:rsidR="00356C18" w:rsidRPr="00937BE1">
        <w:rPr>
          <w:rFonts w:cs="Arial"/>
          <w:i/>
          <w:iCs/>
        </w:rPr>
        <w:t xml:space="preserve"> </w:t>
      </w:r>
      <w:r w:rsidRPr="00937BE1">
        <w:rPr>
          <w:rFonts w:cs="Arial"/>
          <w:i/>
          <w:iCs/>
        </w:rPr>
        <w:t>themselves</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4:</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LGBTIQA+</w:t>
      </w:r>
      <w:r w:rsidR="00356C18" w:rsidRPr="00937BE1">
        <w:rPr>
          <w:rFonts w:cs="Arial"/>
          <w:i/>
          <w:iCs/>
        </w:rPr>
        <w:t xml:space="preserve"> </w:t>
      </w:r>
      <w:r w:rsidRPr="00937BE1">
        <w:rPr>
          <w:rFonts w:cs="Arial"/>
          <w:i/>
          <w:iCs/>
        </w:rPr>
        <w:t>young</w:t>
      </w:r>
      <w:r w:rsidR="00356C18" w:rsidRPr="00937BE1">
        <w:rPr>
          <w:rFonts w:cs="Arial"/>
          <w:i/>
          <w:iCs/>
        </w:rPr>
        <w:t xml:space="preserve"> </w:t>
      </w:r>
      <w:r w:rsidRPr="00937BE1">
        <w:rPr>
          <w:rFonts w:cs="Arial"/>
          <w:i/>
          <w:iCs/>
        </w:rPr>
        <w:t>people</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677E13" w:rsidRPr="00937BE1">
        <w:rPr>
          <w:rFonts w:cs="Arial"/>
          <w:i/>
          <w:iCs/>
        </w:rPr>
        <w:t xml:space="preserve"> – </w:t>
      </w:r>
      <w:r w:rsidRPr="00937BE1">
        <w:rPr>
          <w:rFonts w:cs="Arial"/>
          <w:i/>
          <w:iCs/>
        </w:rPr>
        <w:t>Victoria</w:t>
      </w:r>
      <w:r w:rsidR="00356C18" w:rsidRPr="00937BE1">
        <w:rPr>
          <w:rFonts w:cs="Arial"/>
          <w:i/>
          <w:iCs/>
        </w:rPr>
        <w:t xml:space="preserve"> </w:t>
      </w:r>
      <w:r w:rsidRPr="00937BE1">
        <w:rPr>
          <w:rFonts w:cs="Arial"/>
          <w:i/>
          <w:iCs/>
        </w:rPr>
        <w:t>summary</w:t>
      </w:r>
      <w:r w:rsidR="00356C18" w:rsidRPr="00937BE1">
        <w:rPr>
          <w:rFonts w:cs="Arial"/>
          <w:i/>
          <w:iCs/>
        </w:rPr>
        <w:t xml:space="preserve"> </w:t>
      </w:r>
      <w:r w:rsidRPr="00937BE1">
        <w:rPr>
          <w:rFonts w:cs="Arial"/>
          <w:i/>
          <w:iCs/>
        </w:rPr>
        <w:t>report</w:t>
      </w:r>
      <w:r w:rsidRPr="00937BE1">
        <w:rPr>
          <w:rFonts w:cs="Arial"/>
        </w:rPr>
        <w:t>,</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Centre</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Sex,</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Society,</w:t>
      </w:r>
      <w:r w:rsidR="00356C18" w:rsidRPr="00937BE1">
        <w:rPr>
          <w:rFonts w:cs="Arial"/>
        </w:rPr>
        <w:t xml:space="preserve"> </w:t>
      </w:r>
      <w:r w:rsidRPr="00937BE1">
        <w:rPr>
          <w:rFonts w:cs="Arial"/>
        </w:rPr>
        <w:t>Latrobe</w:t>
      </w:r>
      <w:r w:rsidR="00356C18" w:rsidRPr="00937BE1">
        <w:rPr>
          <w:rFonts w:cs="Arial"/>
        </w:rPr>
        <w:t xml:space="preserve"> </w:t>
      </w:r>
      <w:r w:rsidRPr="00937BE1">
        <w:rPr>
          <w:rFonts w:cs="Arial"/>
        </w:rPr>
        <w:t>University.</w:t>
      </w:r>
      <w:r w:rsidR="00356C18" w:rsidRPr="00937BE1">
        <w:rPr>
          <w:rFonts w:cs="Arial"/>
        </w:rPr>
        <w:t xml:space="preserve"> </w:t>
      </w:r>
    </w:p>
    <w:p w14:paraId="21A67135" w14:textId="1DE10BFD" w:rsidR="5F0AD2BD" w:rsidRPr="00937BE1" w:rsidRDefault="5F0AD2BD" w:rsidP="56F2EE40">
      <w:pPr>
        <w:pStyle w:val="Body"/>
        <w:rPr>
          <w:rFonts w:cs="Arial"/>
        </w:rPr>
      </w:pPr>
      <w:r w:rsidRPr="00937BE1">
        <w:rPr>
          <w:rFonts w:cs="Arial"/>
        </w:rPr>
        <w:t xml:space="preserve">Hutchison K (2019). Why women are more likely to have dodgy hip implants or other medical devices. </w:t>
      </w:r>
      <w:r w:rsidRPr="00937BE1">
        <w:rPr>
          <w:rFonts w:cs="Arial"/>
          <w:i/>
          <w:iCs/>
        </w:rPr>
        <w:t>The Conversation</w:t>
      </w:r>
      <w:r w:rsidRPr="00937BE1">
        <w:rPr>
          <w:rFonts w:cs="Arial"/>
        </w:rPr>
        <w:t xml:space="preserve">. </w:t>
      </w:r>
      <w:r w:rsidR="00042FD9" w:rsidRPr="00937BE1">
        <w:rPr>
          <w:rFonts w:cs="Arial"/>
        </w:rPr>
        <w:t xml:space="preserve">12 August. Available at: </w:t>
      </w:r>
      <w:r w:rsidRPr="00937BE1">
        <w:rPr>
          <w:rFonts w:cs="Arial"/>
        </w:rPr>
        <w:t xml:space="preserve">https://theconversation.com/why-women-are-more-likely-to-have-dodgy-hip-implants-or-other-medical-devices-121363. </w:t>
      </w:r>
    </w:p>
    <w:p w14:paraId="3E58EB7E" w14:textId="6C0164FE" w:rsidR="00FC6661" w:rsidRPr="00937BE1" w:rsidRDefault="00FC6661" w:rsidP="56F2EE40">
      <w:pPr>
        <w:pStyle w:val="Body"/>
        <w:rPr>
          <w:rFonts w:cs="Arial"/>
        </w:rPr>
      </w:pPr>
      <w:r w:rsidRPr="00937BE1">
        <w:rPr>
          <w:rFonts w:cs="Arial"/>
          <w:lang w:val="sv-SE"/>
        </w:rPr>
        <w:t>Jiang</w:t>
      </w:r>
      <w:r w:rsidR="00946E4F" w:rsidRPr="00937BE1">
        <w:rPr>
          <w:rFonts w:cs="Arial"/>
          <w:lang w:val="sv-SE"/>
        </w:rPr>
        <w:t xml:space="preserve"> DH</w:t>
      </w:r>
      <w:r w:rsidRPr="00937BE1">
        <w:rPr>
          <w:rFonts w:cs="Arial"/>
          <w:lang w:val="sv-SE"/>
        </w:rPr>
        <w:t>,</w:t>
      </w:r>
      <w:r w:rsidR="00356C18" w:rsidRPr="00937BE1">
        <w:rPr>
          <w:rFonts w:cs="Arial"/>
          <w:lang w:val="sv-SE"/>
        </w:rPr>
        <w:t xml:space="preserve"> </w:t>
      </w:r>
      <w:r w:rsidRPr="00937BE1">
        <w:rPr>
          <w:rFonts w:cs="Arial"/>
          <w:lang w:val="sv-SE"/>
        </w:rPr>
        <w:t>Roy</w:t>
      </w:r>
      <w:r w:rsidR="00946E4F" w:rsidRPr="00937BE1">
        <w:rPr>
          <w:rFonts w:cs="Arial"/>
          <w:lang w:val="sv-SE"/>
        </w:rPr>
        <w:t xml:space="preserve"> DJ</w:t>
      </w:r>
      <w:r w:rsidRPr="00937BE1">
        <w:rPr>
          <w:rFonts w:cs="Arial"/>
          <w:lang w:val="sv-SE"/>
        </w:rPr>
        <w:t>,</w:t>
      </w:r>
      <w:r w:rsidR="00356C18" w:rsidRPr="00937BE1">
        <w:rPr>
          <w:rFonts w:cs="Arial"/>
          <w:lang w:val="sv-SE"/>
        </w:rPr>
        <w:t xml:space="preserve"> </w:t>
      </w:r>
      <w:r w:rsidRPr="00937BE1">
        <w:rPr>
          <w:rFonts w:cs="Arial"/>
          <w:lang w:val="sv-SE"/>
        </w:rPr>
        <w:t>Gu</w:t>
      </w:r>
      <w:r w:rsidR="00946E4F" w:rsidRPr="00937BE1">
        <w:rPr>
          <w:rFonts w:cs="Arial"/>
          <w:lang w:val="sv-SE"/>
        </w:rPr>
        <w:t xml:space="preserve"> BJ</w:t>
      </w:r>
      <w:r w:rsidRPr="00937BE1">
        <w:rPr>
          <w:rFonts w:cs="Arial"/>
          <w:lang w:val="sv-SE"/>
        </w:rPr>
        <w:t>,</w:t>
      </w:r>
      <w:r w:rsidR="00356C18" w:rsidRPr="00937BE1">
        <w:rPr>
          <w:rFonts w:cs="Arial"/>
          <w:lang w:val="sv-SE"/>
        </w:rPr>
        <w:t xml:space="preserve"> </w:t>
      </w:r>
      <w:r w:rsidR="00946E4F" w:rsidRPr="00937BE1">
        <w:rPr>
          <w:rFonts w:cs="Arial"/>
          <w:lang w:val="sv-SE"/>
        </w:rPr>
        <w:t>et al.</w:t>
      </w:r>
      <w:r w:rsidR="00356C18" w:rsidRPr="00937BE1">
        <w:rPr>
          <w:rFonts w:cs="Arial"/>
          <w:lang w:val="sv-SE"/>
        </w:rPr>
        <w:t xml:space="preserve"> </w:t>
      </w:r>
      <w:r w:rsidR="00946E4F" w:rsidRPr="00937BE1">
        <w:rPr>
          <w:rFonts w:cs="Arial"/>
        </w:rPr>
        <w:t>(</w:t>
      </w:r>
      <w:r w:rsidRPr="00937BE1">
        <w:rPr>
          <w:rFonts w:cs="Arial"/>
        </w:rPr>
        <w:t>2021</w:t>
      </w:r>
      <w:r w:rsidR="00946E4F" w:rsidRPr="00937BE1">
        <w:rPr>
          <w:rFonts w:cs="Arial"/>
        </w:rPr>
        <w:t>)</w:t>
      </w:r>
      <w:r w:rsidR="00356C18" w:rsidRPr="00937BE1">
        <w:rPr>
          <w:rFonts w:cs="Arial"/>
        </w:rPr>
        <w:t xml:space="preserve"> </w:t>
      </w:r>
      <w:r w:rsidRPr="00937BE1">
        <w:rPr>
          <w:rFonts w:cs="Arial"/>
        </w:rPr>
        <w:t>Post-acute</w:t>
      </w:r>
      <w:r w:rsidR="00356C18" w:rsidRPr="00937BE1">
        <w:rPr>
          <w:rFonts w:cs="Arial"/>
        </w:rPr>
        <w:t xml:space="preserve"> </w:t>
      </w:r>
      <w:r w:rsidR="00946E4F" w:rsidRPr="00937BE1">
        <w:rPr>
          <w:rFonts w:cs="Arial"/>
        </w:rPr>
        <w:t>sequelae of severe acute respiratory syndrome coronavirus 2 infection: a state-of-the-art review</w:t>
      </w:r>
      <w:r w:rsidRPr="00937BE1">
        <w:rPr>
          <w:rFonts w:cs="Arial"/>
        </w:rPr>
        <w:t>.</w:t>
      </w:r>
      <w:r w:rsidR="00356C18" w:rsidRPr="00937BE1">
        <w:rPr>
          <w:rFonts w:cs="Arial"/>
        </w:rPr>
        <w:t xml:space="preserve"> </w:t>
      </w:r>
      <w:r w:rsidRPr="00937BE1">
        <w:rPr>
          <w:rFonts w:cs="Arial"/>
          <w:i/>
          <w:iCs/>
        </w:rPr>
        <w:t>JACC:</w:t>
      </w:r>
      <w:r w:rsidR="00356C18" w:rsidRPr="00937BE1">
        <w:rPr>
          <w:rFonts w:cs="Arial"/>
          <w:i/>
          <w:iCs/>
        </w:rPr>
        <w:t xml:space="preserve"> </w:t>
      </w:r>
      <w:r w:rsidRPr="00937BE1">
        <w:rPr>
          <w:rFonts w:cs="Arial"/>
          <w:i/>
          <w:iCs/>
        </w:rPr>
        <w:t>Basic</w:t>
      </w:r>
      <w:r w:rsidR="00356C18" w:rsidRPr="00937BE1">
        <w:rPr>
          <w:rFonts w:cs="Arial"/>
          <w:i/>
          <w:iCs/>
        </w:rPr>
        <w:t xml:space="preserve"> </w:t>
      </w:r>
      <w:r w:rsidRPr="00937BE1">
        <w:rPr>
          <w:rFonts w:cs="Arial"/>
          <w:i/>
          <w:iCs/>
        </w:rPr>
        <w:t>to</w:t>
      </w:r>
      <w:r w:rsidR="00356C18" w:rsidRPr="00937BE1">
        <w:rPr>
          <w:rFonts w:cs="Arial"/>
          <w:i/>
          <w:iCs/>
        </w:rPr>
        <w:t xml:space="preserve"> </w:t>
      </w:r>
      <w:r w:rsidRPr="00937BE1">
        <w:rPr>
          <w:rFonts w:cs="Arial"/>
          <w:i/>
          <w:iCs/>
        </w:rPr>
        <w:t>Translational</w:t>
      </w:r>
      <w:r w:rsidR="00356C18" w:rsidRPr="00937BE1">
        <w:rPr>
          <w:rFonts w:cs="Arial"/>
          <w:i/>
          <w:iCs/>
        </w:rPr>
        <w:t xml:space="preserve"> </w:t>
      </w:r>
      <w:r w:rsidRPr="00937BE1">
        <w:rPr>
          <w:rFonts w:cs="Arial"/>
          <w:i/>
          <w:iCs/>
        </w:rPr>
        <w:t>Science</w:t>
      </w:r>
      <w:r w:rsidRPr="00937BE1">
        <w:rPr>
          <w:rFonts w:cs="Arial"/>
        </w:rPr>
        <w:t>,</w:t>
      </w:r>
      <w:r w:rsidR="00356C18" w:rsidRPr="00937BE1">
        <w:rPr>
          <w:rFonts w:cs="Arial"/>
        </w:rPr>
        <w:t xml:space="preserve"> </w:t>
      </w:r>
      <w:r w:rsidRPr="00937BE1">
        <w:rPr>
          <w:rFonts w:cs="Arial"/>
        </w:rPr>
        <w:t>[online]</w:t>
      </w:r>
      <w:r w:rsidR="00356C18" w:rsidRPr="00937BE1">
        <w:rPr>
          <w:rFonts w:cs="Arial"/>
        </w:rPr>
        <w:t xml:space="preserve"> </w:t>
      </w:r>
      <w:r w:rsidRPr="00937BE1">
        <w:rPr>
          <w:rFonts w:cs="Arial"/>
        </w:rPr>
        <w:t>6(9)</w:t>
      </w:r>
      <w:r w:rsidR="00946E4F" w:rsidRPr="00937BE1">
        <w:rPr>
          <w:rFonts w:cs="Arial"/>
        </w:rPr>
        <w:t>:</w:t>
      </w:r>
      <w:r w:rsidRPr="00937BE1">
        <w:rPr>
          <w:rFonts w:cs="Arial"/>
        </w:rPr>
        <w:t>796–811:</w:t>
      </w:r>
      <w:r w:rsidR="00356C18" w:rsidRPr="00937BE1">
        <w:rPr>
          <w:rFonts w:cs="Arial"/>
        </w:rPr>
        <w:t xml:space="preserve"> </w:t>
      </w:r>
      <w:r w:rsidRPr="00937BE1">
        <w:rPr>
          <w:rFonts w:cs="Arial"/>
        </w:rPr>
        <w:t>doi:10.1016/j.jacbts.2021.07.002.</w:t>
      </w:r>
    </w:p>
    <w:p w14:paraId="7C51F597" w14:textId="0DF9A39D" w:rsidR="76FEF34E" w:rsidRPr="00937BE1" w:rsidRDefault="76FEF34E" w:rsidP="149362F0">
      <w:pPr>
        <w:pStyle w:val="Body"/>
      </w:pPr>
      <w:r w:rsidRPr="00937BE1">
        <w:t xml:space="preserve">Jean Hailes for Women’s Health (2024) </w:t>
      </w:r>
      <w:hyperlink r:id="rId145" w:history="1">
        <w:r w:rsidR="27F890C2" w:rsidRPr="00B61273">
          <w:rPr>
            <w:rStyle w:val="Hyperlink"/>
            <w:i/>
            <w:iCs/>
          </w:rPr>
          <w:t>Health topics</w:t>
        </w:r>
      </w:hyperlink>
      <w:r w:rsidR="00C01B7E" w:rsidRPr="00937BE1">
        <w:t>.</w:t>
      </w:r>
      <w:r w:rsidRPr="00937BE1">
        <w:rPr>
          <w:i/>
          <w:iCs/>
        </w:rPr>
        <w:t xml:space="preserve"> </w:t>
      </w:r>
      <w:r w:rsidR="35DB90FC" w:rsidRPr="00937BE1">
        <w:t>Available at:</w:t>
      </w:r>
      <w:r w:rsidR="22CA287B" w:rsidRPr="00937BE1">
        <w:t xml:space="preserve"> </w:t>
      </w:r>
      <w:r w:rsidR="00E325A0">
        <w:t>&lt;</w:t>
      </w:r>
      <w:r w:rsidR="22CA287B" w:rsidRPr="00937BE1">
        <w:t>https://www.jeanhailes.org.au/health-a-z.</w:t>
      </w:r>
      <w:r w:rsidR="00E325A0">
        <w:t>&gt;</w:t>
      </w:r>
    </w:p>
    <w:p w14:paraId="744F063B" w14:textId="21DF58C1" w:rsidR="00FC6661" w:rsidRPr="00937BE1" w:rsidRDefault="00FC6661" w:rsidP="009D2EC5">
      <w:pPr>
        <w:pStyle w:val="Body"/>
        <w:rPr>
          <w:rFonts w:cs="Arial"/>
          <w:szCs w:val="21"/>
          <w:lang w:val="en-US"/>
        </w:rPr>
      </w:pPr>
      <w:r w:rsidRPr="00937BE1">
        <w:rPr>
          <w:rFonts w:cs="Arial"/>
          <w:szCs w:val="21"/>
          <w:lang w:val="en-US"/>
        </w:rPr>
        <w:lastRenderedPageBreak/>
        <w:t>Khatri</w:t>
      </w:r>
      <w:r w:rsidR="00356C18" w:rsidRPr="00937BE1">
        <w:rPr>
          <w:rFonts w:cs="Arial"/>
          <w:szCs w:val="21"/>
          <w:lang w:val="en-US"/>
        </w:rPr>
        <w:t xml:space="preserve"> </w:t>
      </w:r>
      <w:r w:rsidR="00946E4F" w:rsidRPr="00937BE1">
        <w:rPr>
          <w:rFonts w:cs="Arial"/>
          <w:szCs w:val="21"/>
          <w:lang w:val="en-US"/>
        </w:rPr>
        <w:t xml:space="preserve">RB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Yibeltal</w:t>
      </w:r>
      <w:r w:rsidR="00946E4F" w:rsidRPr="00937BE1">
        <w:rPr>
          <w:rFonts w:cs="Arial"/>
          <w:szCs w:val="21"/>
          <w:lang w:val="en-US"/>
        </w:rPr>
        <w:t xml:space="preserve"> Y</w:t>
      </w:r>
      <w:r w:rsidR="00356C18" w:rsidRPr="00937BE1">
        <w:rPr>
          <w:rFonts w:cs="Arial"/>
          <w:szCs w:val="21"/>
          <w:lang w:val="en-US"/>
        </w:rPr>
        <w:t xml:space="preserve"> </w:t>
      </w:r>
      <w:r w:rsidR="00946E4F" w:rsidRPr="00937BE1">
        <w:rPr>
          <w:rFonts w:cs="Arial"/>
          <w:szCs w:val="21"/>
          <w:lang w:val="en-US"/>
        </w:rPr>
        <w:t>(</w:t>
      </w:r>
      <w:r w:rsidRPr="00937BE1">
        <w:rPr>
          <w:rFonts w:cs="Arial"/>
          <w:szCs w:val="21"/>
          <w:lang w:val="en-US"/>
        </w:rPr>
        <w:t>2022</w:t>
      </w:r>
      <w:r w:rsidR="00946E4F" w:rsidRPr="00937BE1">
        <w:rPr>
          <w:rFonts w:cs="Arial"/>
          <w:szCs w:val="21"/>
          <w:lang w:val="en-US"/>
        </w:rPr>
        <w:t>)</w:t>
      </w:r>
      <w:r w:rsidR="00356C18" w:rsidRPr="00937BE1">
        <w:rPr>
          <w:rFonts w:cs="Arial"/>
          <w:szCs w:val="21"/>
          <w:lang w:val="en-US"/>
        </w:rPr>
        <w:t xml:space="preserve"> </w:t>
      </w:r>
      <w:hyperlink r:id="rId146" w:history="1">
        <w:r w:rsidRPr="008F22A9">
          <w:rPr>
            <w:rStyle w:val="Hyperlink"/>
            <w:rFonts w:cs="Arial"/>
            <w:i/>
            <w:iCs/>
            <w:szCs w:val="21"/>
            <w:lang w:val="en-US"/>
          </w:rPr>
          <w:t>Access</w:t>
        </w:r>
        <w:r w:rsidR="00356C18" w:rsidRPr="008F22A9">
          <w:rPr>
            <w:rStyle w:val="Hyperlink"/>
            <w:rFonts w:cs="Arial"/>
            <w:i/>
            <w:iCs/>
            <w:szCs w:val="21"/>
            <w:lang w:val="en-US"/>
          </w:rPr>
          <w:t xml:space="preserve"> </w:t>
        </w:r>
        <w:r w:rsidRPr="008F22A9">
          <w:rPr>
            <w:rStyle w:val="Hyperlink"/>
            <w:rFonts w:cs="Arial"/>
            <w:i/>
            <w:iCs/>
            <w:szCs w:val="21"/>
            <w:lang w:val="en-US"/>
          </w:rPr>
          <w:t>to</w:t>
        </w:r>
        <w:r w:rsidR="00356C18" w:rsidRPr="008F22A9">
          <w:rPr>
            <w:rStyle w:val="Hyperlink"/>
            <w:rFonts w:cs="Arial"/>
            <w:i/>
            <w:iCs/>
            <w:szCs w:val="21"/>
            <w:lang w:val="en-US"/>
          </w:rPr>
          <w:t xml:space="preserve"> </w:t>
        </w:r>
        <w:r w:rsidRPr="008F22A9">
          <w:rPr>
            <w:rStyle w:val="Hyperlink"/>
            <w:rFonts w:cs="Arial"/>
            <w:i/>
            <w:iCs/>
            <w:szCs w:val="21"/>
            <w:lang w:val="en-US"/>
          </w:rPr>
          <w:t>health</w:t>
        </w:r>
        <w:r w:rsidR="00356C18" w:rsidRPr="008F22A9">
          <w:rPr>
            <w:rStyle w:val="Hyperlink"/>
            <w:rFonts w:cs="Arial"/>
            <w:i/>
            <w:iCs/>
            <w:szCs w:val="21"/>
            <w:lang w:val="en-US"/>
          </w:rPr>
          <w:t xml:space="preserve"> </w:t>
        </w:r>
        <w:r w:rsidRPr="008F22A9">
          <w:rPr>
            <w:rStyle w:val="Hyperlink"/>
            <w:rFonts w:cs="Arial"/>
            <w:i/>
            <w:iCs/>
            <w:szCs w:val="21"/>
            <w:lang w:val="en-US"/>
          </w:rPr>
          <w:t>services</w:t>
        </w:r>
        <w:r w:rsidR="00356C18" w:rsidRPr="008F22A9">
          <w:rPr>
            <w:rStyle w:val="Hyperlink"/>
            <w:rFonts w:cs="Arial"/>
            <w:i/>
            <w:iCs/>
            <w:szCs w:val="21"/>
            <w:lang w:val="en-US"/>
          </w:rPr>
          <w:t xml:space="preserve"> </w:t>
        </w:r>
        <w:r w:rsidRPr="008F22A9">
          <w:rPr>
            <w:rStyle w:val="Hyperlink"/>
            <w:rFonts w:cs="Arial"/>
            <w:i/>
            <w:iCs/>
            <w:szCs w:val="21"/>
            <w:lang w:val="en-US"/>
          </w:rPr>
          <w:t>among</w:t>
        </w:r>
        <w:r w:rsidR="00356C18" w:rsidRPr="008F22A9">
          <w:rPr>
            <w:rStyle w:val="Hyperlink"/>
            <w:rFonts w:cs="Arial"/>
            <w:i/>
            <w:iCs/>
            <w:szCs w:val="21"/>
            <w:lang w:val="en-US"/>
          </w:rPr>
          <w:t xml:space="preserve"> </w:t>
        </w:r>
        <w:r w:rsidRPr="008F22A9">
          <w:rPr>
            <w:rStyle w:val="Hyperlink"/>
            <w:rFonts w:cs="Arial"/>
            <w:i/>
            <w:iCs/>
            <w:szCs w:val="21"/>
            <w:lang w:val="en-US"/>
          </w:rPr>
          <w:t>culturally</w:t>
        </w:r>
        <w:r w:rsidR="00356C18" w:rsidRPr="008F22A9">
          <w:rPr>
            <w:rStyle w:val="Hyperlink"/>
            <w:rFonts w:cs="Arial"/>
            <w:i/>
            <w:iCs/>
            <w:szCs w:val="21"/>
            <w:lang w:val="en-US"/>
          </w:rPr>
          <w:t xml:space="preserve"> </w:t>
        </w:r>
        <w:r w:rsidRPr="008F22A9">
          <w:rPr>
            <w:rStyle w:val="Hyperlink"/>
            <w:rFonts w:cs="Arial"/>
            <w:i/>
            <w:iCs/>
            <w:szCs w:val="21"/>
            <w:lang w:val="en-US"/>
          </w:rPr>
          <w:t>and</w:t>
        </w:r>
        <w:r w:rsidR="00356C18" w:rsidRPr="008F22A9">
          <w:rPr>
            <w:rStyle w:val="Hyperlink"/>
            <w:rFonts w:cs="Arial"/>
            <w:i/>
            <w:iCs/>
            <w:szCs w:val="21"/>
            <w:lang w:val="en-US"/>
          </w:rPr>
          <w:t xml:space="preserve"> </w:t>
        </w:r>
        <w:r w:rsidRPr="008F22A9">
          <w:rPr>
            <w:rStyle w:val="Hyperlink"/>
            <w:rFonts w:cs="Arial"/>
            <w:i/>
            <w:iCs/>
            <w:szCs w:val="21"/>
            <w:lang w:val="en-US"/>
          </w:rPr>
          <w:t>linguistically</w:t>
        </w:r>
        <w:r w:rsidR="00356C18" w:rsidRPr="008F22A9">
          <w:rPr>
            <w:rStyle w:val="Hyperlink"/>
            <w:rFonts w:cs="Arial"/>
            <w:i/>
            <w:iCs/>
            <w:szCs w:val="21"/>
            <w:lang w:val="en-US"/>
          </w:rPr>
          <w:t xml:space="preserve"> </w:t>
        </w:r>
        <w:r w:rsidRPr="008F22A9">
          <w:rPr>
            <w:rStyle w:val="Hyperlink"/>
            <w:rFonts w:cs="Arial"/>
            <w:i/>
            <w:iCs/>
            <w:szCs w:val="21"/>
            <w:lang w:val="en-US"/>
          </w:rPr>
          <w:t>diverse</w:t>
        </w:r>
        <w:r w:rsidR="00356C18" w:rsidRPr="008F22A9">
          <w:rPr>
            <w:rStyle w:val="Hyperlink"/>
            <w:rFonts w:cs="Arial"/>
            <w:i/>
            <w:iCs/>
            <w:szCs w:val="21"/>
            <w:lang w:val="en-US"/>
          </w:rPr>
          <w:t xml:space="preserve"> </w:t>
        </w:r>
        <w:r w:rsidRPr="008F22A9">
          <w:rPr>
            <w:rStyle w:val="Hyperlink"/>
            <w:rFonts w:cs="Arial"/>
            <w:i/>
            <w:iCs/>
            <w:szCs w:val="21"/>
            <w:lang w:val="en-US"/>
          </w:rPr>
          <w:t>populations</w:t>
        </w:r>
        <w:r w:rsidR="00356C18" w:rsidRPr="008F22A9">
          <w:rPr>
            <w:rStyle w:val="Hyperlink"/>
            <w:rFonts w:cs="Arial"/>
            <w:i/>
            <w:iCs/>
            <w:szCs w:val="21"/>
            <w:lang w:val="en-US"/>
          </w:rPr>
          <w:t xml:space="preserve"> </w:t>
        </w:r>
        <w:r w:rsidRPr="008F22A9">
          <w:rPr>
            <w:rStyle w:val="Hyperlink"/>
            <w:rFonts w:cs="Arial"/>
            <w:i/>
            <w:iCs/>
            <w:szCs w:val="21"/>
            <w:lang w:val="en-US"/>
          </w:rPr>
          <w:t>in</w:t>
        </w:r>
        <w:r w:rsidR="00356C18" w:rsidRPr="008F22A9">
          <w:rPr>
            <w:rStyle w:val="Hyperlink"/>
            <w:rFonts w:cs="Arial"/>
            <w:i/>
            <w:iCs/>
            <w:szCs w:val="21"/>
            <w:lang w:val="en-US"/>
          </w:rPr>
          <w:t xml:space="preserve"> </w:t>
        </w:r>
        <w:r w:rsidRPr="008F22A9">
          <w:rPr>
            <w:rStyle w:val="Hyperlink"/>
            <w:rFonts w:cs="Arial"/>
            <w:i/>
            <w:iCs/>
            <w:szCs w:val="21"/>
            <w:lang w:val="en-US"/>
          </w:rPr>
          <w:t>the</w:t>
        </w:r>
        <w:r w:rsidR="00356C18" w:rsidRPr="008F22A9">
          <w:rPr>
            <w:rStyle w:val="Hyperlink"/>
            <w:rFonts w:cs="Arial"/>
            <w:i/>
            <w:iCs/>
            <w:szCs w:val="21"/>
            <w:lang w:val="en-US"/>
          </w:rPr>
          <w:t xml:space="preserve"> </w:t>
        </w:r>
        <w:r w:rsidRPr="008F22A9">
          <w:rPr>
            <w:rStyle w:val="Hyperlink"/>
            <w:rFonts w:cs="Arial"/>
            <w:i/>
            <w:iCs/>
            <w:szCs w:val="21"/>
            <w:lang w:val="en-US"/>
          </w:rPr>
          <w:t>Australian</w:t>
        </w:r>
        <w:r w:rsidR="00356C18" w:rsidRPr="008F22A9">
          <w:rPr>
            <w:rStyle w:val="Hyperlink"/>
            <w:rFonts w:cs="Arial"/>
            <w:i/>
            <w:iCs/>
            <w:szCs w:val="21"/>
            <w:lang w:val="en-US"/>
          </w:rPr>
          <w:t xml:space="preserve"> </w:t>
        </w:r>
        <w:r w:rsidRPr="008F22A9">
          <w:rPr>
            <w:rStyle w:val="Hyperlink"/>
            <w:rFonts w:cs="Arial"/>
            <w:i/>
            <w:iCs/>
            <w:szCs w:val="21"/>
            <w:lang w:val="en-US"/>
          </w:rPr>
          <w:t>universal</w:t>
        </w:r>
        <w:r w:rsidR="00356C18" w:rsidRPr="008F22A9">
          <w:rPr>
            <w:rStyle w:val="Hyperlink"/>
            <w:rFonts w:cs="Arial"/>
            <w:i/>
            <w:iCs/>
            <w:szCs w:val="21"/>
            <w:lang w:val="en-US"/>
          </w:rPr>
          <w:t xml:space="preserve"> </w:t>
        </w:r>
        <w:r w:rsidRPr="008F22A9">
          <w:rPr>
            <w:rStyle w:val="Hyperlink"/>
            <w:rFonts w:cs="Arial"/>
            <w:i/>
            <w:iCs/>
            <w:szCs w:val="21"/>
            <w:lang w:val="en-US"/>
          </w:rPr>
          <w:t>healthcare</w:t>
        </w:r>
        <w:r w:rsidR="00356C18" w:rsidRPr="008F22A9">
          <w:rPr>
            <w:rStyle w:val="Hyperlink"/>
            <w:rFonts w:cs="Arial"/>
            <w:i/>
            <w:iCs/>
            <w:szCs w:val="21"/>
            <w:lang w:val="en-US"/>
          </w:rPr>
          <w:t xml:space="preserve"> </w:t>
        </w:r>
        <w:r w:rsidRPr="008F22A9">
          <w:rPr>
            <w:rStyle w:val="Hyperlink"/>
            <w:rFonts w:cs="Arial"/>
            <w:i/>
            <w:iCs/>
            <w:szCs w:val="21"/>
            <w:lang w:val="en-US"/>
          </w:rPr>
          <w:t>system:</w:t>
        </w:r>
        <w:r w:rsidR="00356C18" w:rsidRPr="008F22A9">
          <w:rPr>
            <w:rStyle w:val="Hyperlink"/>
            <w:rFonts w:cs="Arial"/>
            <w:i/>
            <w:iCs/>
            <w:szCs w:val="21"/>
            <w:lang w:val="en-US"/>
          </w:rPr>
          <w:t xml:space="preserve"> </w:t>
        </w:r>
        <w:r w:rsidRPr="008F22A9">
          <w:rPr>
            <w:rStyle w:val="Hyperlink"/>
            <w:rFonts w:cs="Arial"/>
            <w:i/>
            <w:iCs/>
            <w:szCs w:val="21"/>
            <w:lang w:val="en-US"/>
          </w:rPr>
          <w:t>issues</w:t>
        </w:r>
        <w:r w:rsidR="00356C18" w:rsidRPr="008F22A9">
          <w:rPr>
            <w:rStyle w:val="Hyperlink"/>
            <w:rFonts w:cs="Arial"/>
            <w:i/>
            <w:iCs/>
            <w:szCs w:val="21"/>
            <w:lang w:val="en-US"/>
          </w:rPr>
          <w:t xml:space="preserve"> </w:t>
        </w:r>
        <w:r w:rsidRPr="008F22A9">
          <w:rPr>
            <w:rStyle w:val="Hyperlink"/>
            <w:rFonts w:cs="Arial"/>
            <w:i/>
            <w:iCs/>
            <w:szCs w:val="21"/>
            <w:lang w:val="en-US"/>
          </w:rPr>
          <w:t>and</w:t>
        </w:r>
        <w:r w:rsidR="00356C18" w:rsidRPr="008F22A9">
          <w:rPr>
            <w:rStyle w:val="Hyperlink"/>
            <w:rFonts w:cs="Arial"/>
            <w:i/>
            <w:iCs/>
            <w:szCs w:val="21"/>
            <w:lang w:val="en-US"/>
          </w:rPr>
          <w:t xml:space="preserve"> </w:t>
        </w:r>
        <w:r w:rsidRPr="008F22A9">
          <w:rPr>
            <w:rStyle w:val="Hyperlink"/>
            <w:rFonts w:cs="Arial"/>
            <w:i/>
            <w:iCs/>
            <w:szCs w:val="21"/>
            <w:lang w:val="en-US"/>
          </w:rPr>
          <w:t>challenges</w:t>
        </w:r>
      </w:hyperlink>
      <w:r w:rsidR="0037051B" w:rsidRPr="00937BE1">
        <w:rPr>
          <w:rFonts w:cs="Arial"/>
          <w:szCs w:val="21"/>
          <w:lang w:val="en-US"/>
        </w:rPr>
        <w:t>,</w:t>
      </w:r>
      <w:r w:rsidR="00356C18" w:rsidRPr="00937BE1">
        <w:rPr>
          <w:rFonts w:cs="Arial"/>
          <w:szCs w:val="21"/>
          <w:lang w:val="en-US"/>
        </w:rPr>
        <w:t xml:space="preserve"> </w:t>
      </w:r>
      <w:r w:rsidRPr="00937BE1">
        <w:rPr>
          <w:rFonts w:cs="Arial"/>
          <w:i/>
          <w:iCs/>
          <w:szCs w:val="21"/>
          <w:lang w:val="en-US"/>
        </w:rPr>
        <w:t>BMC</w:t>
      </w:r>
      <w:r w:rsidR="00356C18" w:rsidRPr="00937BE1">
        <w:rPr>
          <w:rFonts w:cs="Arial"/>
          <w:i/>
          <w:iCs/>
          <w:szCs w:val="21"/>
          <w:lang w:val="en-US"/>
        </w:rPr>
        <w:t xml:space="preserve"> </w:t>
      </w:r>
      <w:r w:rsidRPr="00937BE1">
        <w:rPr>
          <w:rFonts w:cs="Arial"/>
          <w:i/>
          <w:iCs/>
          <w:szCs w:val="21"/>
          <w:lang w:val="en-US"/>
        </w:rPr>
        <w:t>Public</w:t>
      </w:r>
      <w:r w:rsidR="00356C18" w:rsidRPr="00937BE1">
        <w:rPr>
          <w:rFonts w:cs="Arial"/>
          <w:i/>
          <w:iCs/>
          <w:szCs w:val="21"/>
          <w:lang w:val="en-US"/>
        </w:rPr>
        <w:t xml:space="preserve"> </w:t>
      </w:r>
      <w:r w:rsidRPr="00937BE1">
        <w:rPr>
          <w:rFonts w:cs="Arial"/>
          <w:i/>
          <w:iCs/>
          <w:szCs w:val="21"/>
          <w:lang w:val="en-US"/>
        </w:rPr>
        <w:t>Health</w:t>
      </w:r>
      <w:r w:rsidRPr="00937BE1">
        <w:rPr>
          <w:rFonts w:cs="Arial"/>
          <w:szCs w:val="21"/>
          <w:lang w:val="en-US"/>
        </w:rPr>
        <w:t>,</w:t>
      </w:r>
      <w:r w:rsidR="00356C18" w:rsidRPr="00937BE1">
        <w:rPr>
          <w:rFonts w:cs="Arial"/>
          <w:szCs w:val="21"/>
          <w:lang w:val="en-US"/>
        </w:rPr>
        <w:t xml:space="preserve"> </w:t>
      </w:r>
      <w:r w:rsidRPr="00937BE1">
        <w:rPr>
          <w:rFonts w:cs="Arial"/>
          <w:szCs w:val="21"/>
          <w:lang w:val="en-US"/>
        </w:rPr>
        <w:t>22:880:</w:t>
      </w:r>
      <w:r w:rsidR="00356C18" w:rsidRPr="00937BE1">
        <w:rPr>
          <w:rFonts w:cs="Arial"/>
          <w:szCs w:val="21"/>
          <w:lang w:val="en-US"/>
        </w:rPr>
        <w:t xml:space="preserve"> </w:t>
      </w:r>
      <w:r w:rsidR="00B61273">
        <w:rPr>
          <w:rFonts w:cs="Arial"/>
          <w:szCs w:val="21"/>
          <w:lang w:val="en-US"/>
        </w:rPr>
        <w:t>&lt;</w:t>
      </w:r>
      <w:r w:rsidRPr="00937BE1">
        <w:rPr>
          <w:rFonts w:cs="Arial"/>
          <w:szCs w:val="21"/>
          <w:lang w:val="en-US"/>
        </w:rPr>
        <w:t>https://www.ncbi.nlm.nih.gov/pmc/articles/PMC9063872/</w:t>
      </w:r>
      <w:r w:rsidR="00B61273">
        <w:rPr>
          <w:rFonts w:cs="Arial"/>
          <w:szCs w:val="21"/>
          <w:lang w:val="en-US"/>
        </w:rPr>
        <w:t>&gt;</w:t>
      </w:r>
    </w:p>
    <w:p w14:paraId="16AEEDE3" w14:textId="1A2434E4" w:rsidR="00FC6661" w:rsidRPr="00937BE1" w:rsidRDefault="00FC6661" w:rsidP="009D2EC5">
      <w:pPr>
        <w:pStyle w:val="Body"/>
        <w:rPr>
          <w:rFonts w:cs="Arial"/>
          <w:szCs w:val="21"/>
        </w:rPr>
      </w:pPr>
      <w:r w:rsidRPr="00937BE1">
        <w:rPr>
          <w:rFonts w:cs="Arial"/>
          <w:szCs w:val="21"/>
        </w:rPr>
        <w:t>Malone</w:t>
      </w:r>
      <w:r w:rsidR="00356C18" w:rsidRPr="00937BE1">
        <w:rPr>
          <w:rFonts w:cs="Arial"/>
          <w:szCs w:val="21"/>
        </w:rPr>
        <w:t xml:space="preserve"> </w:t>
      </w:r>
      <w:r w:rsidRPr="00937BE1">
        <w:rPr>
          <w:rFonts w:cs="Arial"/>
          <w:szCs w:val="21"/>
        </w:rPr>
        <w:t>E</w:t>
      </w:r>
      <w:r w:rsidR="00677E13" w:rsidRPr="00937BE1">
        <w:rPr>
          <w:rFonts w:cs="Arial"/>
          <w:szCs w:val="21"/>
        </w:rPr>
        <w:t xml:space="preserve"> and </w:t>
      </w:r>
      <w:r w:rsidRPr="00937BE1">
        <w:rPr>
          <w:rFonts w:cs="Arial"/>
          <w:szCs w:val="21"/>
        </w:rPr>
        <w:t>Brenkert</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(2009)</w:t>
      </w:r>
      <w:r w:rsidR="00356C18" w:rsidRPr="00937BE1">
        <w:rPr>
          <w:rFonts w:cs="Arial"/>
          <w:szCs w:val="21"/>
        </w:rPr>
        <w:t xml:space="preserve"> </w:t>
      </w:r>
      <w:r w:rsidRPr="00937BE1">
        <w:rPr>
          <w:rFonts w:cs="Arial"/>
          <w:szCs w:val="21"/>
        </w:rPr>
        <w:t>Chapter</w:t>
      </w:r>
      <w:r w:rsidR="00356C18" w:rsidRPr="00937BE1">
        <w:rPr>
          <w:rFonts w:cs="Arial"/>
          <w:szCs w:val="21"/>
        </w:rPr>
        <w:t xml:space="preserve"> </w:t>
      </w:r>
      <w:r w:rsidRPr="00937BE1">
        <w:rPr>
          <w:rFonts w:cs="Arial"/>
          <w:szCs w:val="21"/>
        </w:rPr>
        <w:t>2:</w:t>
      </w:r>
      <w:r w:rsidR="00356C18" w:rsidRPr="00937BE1">
        <w:rPr>
          <w:rFonts w:cs="Arial"/>
          <w:szCs w:val="21"/>
        </w:rPr>
        <w:t xml:space="preserve"> </w:t>
      </w:r>
      <w:r w:rsidRPr="00937BE1">
        <w:rPr>
          <w:rFonts w:cs="Arial"/>
          <w:szCs w:val="21"/>
        </w:rPr>
        <w:t>V</w:t>
      </w:r>
      <w:r w:rsidR="0037051B" w:rsidRPr="00937BE1">
        <w:rPr>
          <w:rFonts w:cs="Arial"/>
          <w:szCs w:val="21"/>
        </w:rPr>
        <w:t>ulnerability, sensitivity and coping/adapting capacity worldwide</w:t>
      </w:r>
      <w:r w:rsidRPr="00937BE1">
        <w:rPr>
          <w:rFonts w:cs="Arial"/>
          <w:szCs w:val="21"/>
        </w:rPr>
        <w:t>.</w:t>
      </w:r>
      <w:r w:rsidR="00356C18" w:rsidRPr="00937BE1">
        <w:rPr>
          <w:rFonts w:cs="Arial"/>
          <w:szCs w:val="21"/>
        </w:rPr>
        <w:t xml:space="preserve"> </w:t>
      </w:r>
      <w:hyperlink r:id="rId147" w:history="1">
        <w:r w:rsidRPr="008F22A9">
          <w:rPr>
            <w:rStyle w:val="Hyperlink"/>
            <w:rFonts w:cs="Arial"/>
            <w:i/>
            <w:iCs/>
            <w:szCs w:val="21"/>
          </w:rPr>
          <w:t>Distributional</w:t>
        </w:r>
        <w:r w:rsidR="00356C18" w:rsidRPr="008F22A9">
          <w:rPr>
            <w:rStyle w:val="Hyperlink"/>
            <w:rFonts w:cs="Arial"/>
            <w:i/>
            <w:iCs/>
            <w:szCs w:val="21"/>
          </w:rPr>
          <w:t xml:space="preserve"> </w:t>
        </w:r>
        <w:r w:rsidR="0037051B" w:rsidRPr="008F22A9">
          <w:rPr>
            <w:rStyle w:val="Hyperlink"/>
            <w:rFonts w:cs="Arial"/>
            <w:i/>
            <w:iCs/>
            <w:szCs w:val="21"/>
          </w:rPr>
          <w:t>impacts of climate change and disasters</w:t>
        </w:r>
        <w:r w:rsidRPr="008F22A9">
          <w:rPr>
            <w:rStyle w:val="Hyperlink"/>
            <w:rFonts w:cs="Arial"/>
            <w:szCs w:val="21"/>
          </w:rPr>
          <w:t>.</w:t>
        </w:r>
      </w:hyperlink>
      <w:r w:rsidR="00356C18" w:rsidRPr="00937BE1">
        <w:rPr>
          <w:rFonts w:cs="Arial"/>
          <w:szCs w:val="21"/>
        </w:rPr>
        <w:t xml:space="preserve"> </w:t>
      </w:r>
      <w:r w:rsidRPr="00937BE1">
        <w:rPr>
          <w:rFonts w:cs="Arial"/>
          <w:szCs w:val="21"/>
        </w:rPr>
        <w:t>8–45.</w:t>
      </w:r>
      <w:r w:rsidR="00356C18" w:rsidRPr="00937BE1">
        <w:rPr>
          <w:rFonts w:cs="Arial"/>
          <w:szCs w:val="21"/>
        </w:rPr>
        <w:t xml:space="preserve"> </w:t>
      </w:r>
      <w:r w:rsidRPr="00937BE1">
        <w:rPr>
          <w:rFonts w:cs="Arial"/>
          <w:szCs w:val="21"/>
        </w:rPr>
        <w:t>Edward</w:t>
      </w:r>
      <w:r w:rsidR="00356C18" w:rsidRPr="00937BE1">
        <w:rPr>
          <w:rFonts w:cs="Arial"/>
          <w:szCs w:val="21"/>
        </w:rPr>
        <w:t xml:space="preserve"> </w:t>
      </w:r>
      <w:r w:rsidRPr="00937BE1">
        <w:rPr>
          <w:rFonts w:cs="Arial"/>
          <w:szCs w:val="21"/>
        </w:rPr>
        <w:t>Elgar</w:t>
      </w:r>
      <w:r w:rsidR="00356C18" w:rsidRPr="00937BE1">
        <w:rPr>
          <w:rFonts w:cs="Arial"/>
          <w:szCs w:val="21"/>
        </w:rPr>
        <w:t xml:space="preserve"> </w:t>
      </w:r>
      <w:r w:rsidRPr="00937BE1">
        <w:rPr>
          <w:rFonts w:cs="Arial"/>
          <w:szCs w:val="21"/>
        </w:rPr>
        <w:t>Publishing</w:t>
      </w:r>
      <w:r w:rsidR="00356C18" w:rsidRPr="00937BE1">
        <w:rPr>
          <w:rFonts w:cs="Arial"/>
          <w:szCs w:val="21"/>
        </w:rPr>
        <w:t xml:space="preserve"> </w:t>
      </w:r>
      <w:r w:rsidRPr="00937BE1">
        <w:rPr>
          <w:rFonts w:cs="Arial"/>
          <w:szCs w:val="21"/>
        </w:rPr>
        <w:t>Limited.</w:t>
      </w:r>
      <w:r w:rsidR="00356C18" w:rsidRPr="00937BE1">
        <w:rPr>
          <w:rFonts w:cs="Arial"/>
          <w:szCs w:val="21"/>
        </w:rPr>
        <w:t xml:space="preserve"> </w:t>
      </w:r>
      <w:r w:rsidR="008F22A9">
        <w:rPr>
          <w:rFonts w:cs="Arial"/>
          <w:szCs w:val="21"/>
        </w:rPr>
        <w:t>&lt;</w:t>
      </w:r>
      <w:r w:rsidRPr="00937BE1">
        <w:rPr>
          <w:rFonts w:cs="Arial"/>
          <w:szCs w:val="21"/>
        </w:rPr>
        <w:t>https://doi.org/10.4337/9781849802338</w:t>
      </w:r>
      <w:r w:rsidR="008F22A9">
        <w:rPr>
          <w:rFonts w:cs="Arial"/>
          <w:szCs w:val="21"/>
        </w:rPr>
        <w:t>&gt;</w:t>
      </w:r>
      <w:r w:rsidR="00356C18" w:rsidRPr="00937BE1">
        <w:rPr>
          <w:rFonts w:cs="Arial"/>
          <w:szCs w:val="21"/>
        </w:rPr>
        <w:t xml:space="preserve"> </w:t>
      </w:r>
    </w:p>
    <w:p w14:paraId="4FE8D908" w14:textId="4593C464" w:rsidR="00FC6661" w:rsidRPr="00937BE1" w:rsidRDefault="00FC6661" w:rsidP="009D2EC5">
      <w:pPr>
        <w:pStyle w:val="Body"/>
        <w:rPr>
          <w:rFonts w:cs="Arial"/>
        </w:rPr>
      </w:pPr>
      <w:r w:rsidRPr="00937BE1">
        <w:rPr>
          <w:rFonts w:cs="Arial"/>
        </w:rPr>
        <w:t>Mauvais-Jarvis</w:t>
      </w:r>
      <w:r w:rsidR="00356C18" w:rsidRPr="00937BE1">
        <w:rPr>
          <w:rFonts w:cs="Arial"/>
        </w:rPr>
        <w:t xml:space="preserve"> </w:t>
      </w:r>
      <w:r w:rsidRPr="00937BE1">
        <w:rPr>
          <w:rFonts w:cs="Arial"/>
        </w:rPr>
        <w:t>F,</w:t>
      </w:r>
      <w:r w:rsidR="00356C18" w:rsidRPr="00937BE1">
        <w:rPr>
          <w:rFonts w:cs="Arial"/>
        </w:rPr>
        <w:t xml:space="preserve"> </w:t>
      </w:r>
      <w:r w:rsidRPr="00937BE1">
        <w:rPr>
          <w:rFonts w:cs="Arial"/>
        </w:rPr>
        <w:t>Bairey</w:t>
      </w:r>
      <w:r w:rsidR="00356C18" w:rsidRPr="00937BE1">
        <w:rPr>
          <w:rFonts w:cs="Arial"/>
        </w:rPr>
        <w:t xml:space="preserve"> </w:t>
      </w:r>
      <w:r w:rsidRPr="00937BE1">
        <w:rPr>
          <w:rFonts w:cs="Arial"/>
        </w:rPr>
        <w:t>Merz</w:t>
      </w:r>
      <w:r w:rsidR="00356C18" w:rsidRPr="00937BE1">
        <w:rPr>
          <w:rFonts w:cs="Arial"/>
        </w:rPr>
        <w:t xml:space="preserve"> </w:t>
      </w:r>
      <w:r w:rsidRPr="00937BE1">
        <w:rPr>
          <w:rFonts w:cs="Arial"/>
        </w:rPr>
        <w:t>N,</w:t>
      </w:r>
      <w:r w:rsidR="00356C18" w:rsidRPr="00937BE1">
        <w:rPr>
          <w:rFonts w:cs="Arial"/>
        </w:rPr>
        <w:t xml:space="preserve"> </w:t>
      </w:r>
      <w:r w:rsidRPr="00937BE1">
        <w:rPr>
          <w:rFonts w:cs="Arial"/>
        </w:rPr>
        <w:t>Barnes</w:t>
      </w:r>
      <w:r w:rsidR="00356C18" w:rsidRPr="00937BE1">
        <w:rPr>
          <w:rFonts w:cs="Arial"/>
        </w:rPr>
        <w:t xml:space="preserve"> </w:t>
      </w:r>
      <w:r w:rsidRPr="00937BE1">
        <w:rPr>
          <w:rFonts w:cs="Arial"/>
        </w:rPr>
        <w:t>PJ,</w:t>
      </w:r>
      <w:r w:rsidR="00356C18" w:rsidRPr="00937BE1">
        <w:rPr>
          <w:rFonts w:cs="Arial"/>
        </w:rPr>
        <w:t xml:space="preserve"> </w:t>
      </w:r>
      <w:r w:rsidR="00322FD8" w:rsidRPr="00937BE1">
        <w:rPr>
          <w:rFonts w:cs="Arial"/>
        </w:rPr>
        <w:t>et al</w:t>
      </w:r>
      <w:r w:rsidRPr="00937BE1">
        <w:rPr>
          <w:rFonts w:cs="Arial"/>
        </w:rPr>
        <w:t>.</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Sex</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gender:</w:t>
      </w:r>
      <w:r w:rsidR="00356C18" w:rsidRPr="00937BE1">
        <w:rPr>
          <w:rFonts w:cs="Arial"/>
        </w:rPr>
        <w:t xml:space="preserve"> </w:t>
      </w:r>
      <w:r w:rsidRPr="00937BE1">
        <w:rPr>
          <w:rFonts w:cs="Arial"/>
        </w:rPr>
        <w:t>modifiers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disease,</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medicine.</w:t>
      </w:r>
      <w:r w:rsidR="00356C18" w:rsidRPr="00937BE1">
        <w:rPr>
          <w:rFonts w:cs="Arial"/>
        </w:rPr>
        <w:t xml:space="preserve"> </w:t>
      </w:r>
      <w:r w:rsidRPr="00937BE1">
        <w:rPr>
          <w:rFonts w:cs="Arial"/>
          <w:i/>
          <w:iCs/>
        </w:rPr>
        <w:t>Lancet</w:t>
      </w:r>
      <w:r w:rsidRPr="00937BE1">
        <w:rPr>
          <w:rFonts w:cs="Arial"/>
        </w:rPr>
        <w:t>,</w:t>
      </w:r>
      <w:r w:rsidR="00356C18" w:rsidRPr="00937BE1">
        <w:rPr>
          <w:rFonts w:cs="Arial"/>
        </w:rPr>
        <w:t xml:space="preserve"> </w:t>
      </w:r>
      <w:r w:rsidRPr="00937BE1">
        <w:rPr>
          <w:rFonts w:cs="Arial"/>
        </w:rPr>
        <w:t>396(10250)</w:t>
      </w:r>
      <w:r w:rsidR="0037051B" w:rsidRPr="00937BE1">
        <w:rPr>
          <w:rFonts w:cs="Arial"/>
        </w:rPr>
        <w:t>:</w:t>
      </w:r>
      <w:r w:rsidRPr="00937BE1">
        <w:rPr>
          <w:rFonts w:cs="Arial"/>
        </w:rPr>
        <w:t>565–582.</w:t>
      </w:r>
    </w:p>
    <w:p w14:paraId="776FA52D" w14:textId="1B35463D" w:rsidR="2838B3FA" w:rsidRPr="00937BE1" w:rsidRDefault="29F6353B" w:rsidP="2838B3FA">
      <w:pPr>
        <w:pStyle w:val="Body"/>
        <w:rPr>
          <w:rFonts w:cs="Arial"/>
        </w:rPr>
      </w:pPr>
      <w:r w:rsidRPr="00937BE1">
        <w:rPr>
          <w:rFonts w:cs="Arial"/>
        </w:rPr>
        <w:t>Merone L, Tsey K, Russell D, Nagle C (2022) S</w:t>
      </w:r>
      <w:r w:rsidR="00C01B7E" w:rsidRPr="00937BE1">
        <w:rPr>
          <w:rFonts w:cs="Arial"/>
        </w:rPr>
        <w:t>ex inequalities in medical research: a systematic scoping review of the literature</w:t>
      </w:r>
      <w:r w:rsidRPr="00937BE1">
        <w:rPr>
          <w:rFonts w:cs="Arial"/>
        </w:rPr>
        <w:t xml:space="preserve">. </w:t>
      </w:r>
      <w:r w:rsidRPr="00937BE1">
        <w:rPr>
          <w:rFonts w:cs="Arial"/>
          <w:i/>
          <w:iCs/>
        </w:rPr>
        <w:t>Women</w:t>
      </w:r>
      <w:r w:rsidR="00C01B7E" w:rsidRPr="00937BE1">
        <w:rPr>
          <w:rFonts w:cs="Arial"/>
          <w:i/>
          <w:iCs/>
        </w:rPr>
        <w:t>’</w:t>
      </w:r>
      <w:r w:rsidRPr="00937BE1">
        <w:rPr>
          <w:rFonts w:cs="Arial"/>
          <w:i/>
          <w:iCs/>
        </w:rPr>
        <w:t>s Health Rep</w:t>
      </w:r>
      <w:r w:rsidR="001D05F6" w:rsidRPr="00937BE1">
        <w:rPr>
          <w:rFonts w:cs="Arial"/>
          <w:i/>
          <w:iCs/>
        </w:rPr>
        <w:t>orts</w:t>
      </w:r>
      <w:r w:rsidRPr="00937BE1">
        <w:rPr>
          <w:rFonts w:cs="Arial"/>
          <w:i/>
          <w:iCs/>
        </w:rPr>
        <w:t xml:space="preserve"> (New Rochelle)</w:t>
      </w:r>
      <w:r w:rsidR="7B11D702" w:rsidRPr="00937BE1">
        <w:rPr>
          <w:rFonts w:cs="Arial"/>
          <w:i/>
          <w:iCs/>
        </w:rPr>
        <w:t xml:space="preserve">, </w:t>
      </w:r>
      <w:r w:rsidRPr="00937BE1">
        <w:rPr>
          <w:rFonts w:cs="Arial"/>
        </w:rPr>
        <w:t>3(1):49</w:t>
      </w:r>
      <w:r w:rsidR="00C01B7E" w:rsidRPr="00937BE1">
        <w:rPr>
          <w:rFonts w:cs="Arial"/>
        </w:rPr>
        <w:t>–</w:t>
      </w:r>
      <w:r w:rsidRPr="00937BE1">
        <w:rPr>
          <w:rFonts w:cs="Arial"/>
        </w:rPr>
        <w:t>59.</w:t>
      </w:r>
      <w:r w:rsidR="43001919" w:rsidRPr="00937BE1">
        <w:rPr>
          <w:rFonts w:cs="Arial"/>
        </w:rPr>
        <w:t xml:space="preserve"> </w:t>
      </w:r>
    </w:p>
    <w:p w14:paraId="32DAF142" w14:textId="1792DCBE" w:rsidR="00FC6661" w:rsidRPr="00937BE1" w:rsidRDefault="00FC6661" w:rsidP="149362F0">
      <w:pPr>
        <w:pStyle w:val="Body"/>
        <w:rPr>
          <w:rFonts w:cs="Arial"/>
        </w:rPr>
      </w:pPr>
      <w:r w:rsidRPr="00937BE1">
        <w:rPr>
          <w:rFonts w:cs="Arial"/>
        </w:rPr>
        <w:t>O</w:t>
      </w:r>
      <w:r w:rsidR="001D05F6" w:rsidRPr="00937BE1">
        <w:rPr>
          <w:rFonts w:cs="Arial"/>
        </w:rPr>
        <w:t>’</w:t>
      </w:r>
      <w:r w:rsidRPr="00937BE1">
        <w:rPr>
          <w:rFonts w:cs="Arial"/>
        </w:rPr>
        <w:t>Mara</w:t>
      </w:r>
      <w:r w:rsidR="00751EEE" w:rsidRPr="00937BE1">
        <w:rPr>
          <w:rFonts w:cs="Arial"/>
        </w:rPr>
        <w:t xml:space="preserve"> P</w:t>
      </w:r>
      <w:r w:rsidR="00356C18" w:rsidRPr="00937BE1">
        <w:rPr>
          <w:rFonts w:cs="Arial"/>
        </w:rPr>
        <w:t xml:space="preserve"> </w:t>
      </w:r>
      <w:r w:rsidR="007E0FDE" w:rsidRPr="00937BE1">
        <w:rPr>
          <w:rFonts w:cs="Arial"/>
        </w:rPr>
        <w:t>(</w:t>
      </w:r>
      <w:r w:rsidRPr="00937BE1">
        <w:rPr>
          <w:rFonts w:cs="Arial"/>
        </w:rPr>
        <w:t>2012</w:t>
      </w:r>
      <w:r w:rsidR="007E0FDE"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spirit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tent</w:t>
      </w:r>
      <w:r w:rsidR="00356C18" w:rsidRPr="00937BE1">
        <w:rPr>
          <w:rFonts w:cs="Arial"/>
        </w:rPr>
        <w:t xml:space="preserve"> </w:t>
      </w:r>
      <w:r w:rsidRPr="00937BE1">
        <w:rPr>
          <w:rFonts w:cs="Arial"/>
        </w:rPr>
        <w:t>embassy:</w:t>
      </w:r>
      <w:r w:rsidR="00356C18" w:rsidRPr="00937BE1">
        <w:rPr>
          <w:rFonts w:cs="Arial"/>
        </w:rPr>
        <w:t xml:space="preserve"> </w:t>
      </w:r>
      <w:r w:rsidRPr="00937BE1">
        <w:rPr>
          <w:rFonts w:cs="Arial"/>
        </w:rPr>
        <w:t>40</w:t>
      </w:r>
      <w:r w:rsidR="00356C18" w:rsidRPr="00937BE1">
        <w:rPr>
          <w:rFonts w:cs="Arial"/>
        </w:rPr>
        <w:t xml:space="preserve"> </w:t>
      </w:r>
      <w:r w:rsidRPr="00937BE1">
        <w:rPr>
          <w:rFonts w:cs="Arial"/>
        </w:rPr>
        <w:t>years</w:t>
      </w:r>
      <w:r w:rsidR="00356C18" w:rsidRPr="00937BE1">
        <w:rPr>
          <w:rFonts w:cs="Arial"/>
        </w:rPr>
        <w:t xml:space="preserve"> </w:t>
      </w:r>
      <w:r w:rsidRPr="00937BE1">
        <w:rPr>
          <w:rFonts w:cs="Arial"/>
        </w:rPr>
        <w:t>on.</w:t>
      </w:r>
      <w:r w:rsidR="00356C18" w:rsidRPr="00937BE1">
        <w:rPr>
          <w:rFonts w:cs="Arial"/>
        </w:rPr>
        <w:t xml:space="preserve"> </w:t>
      </w:r>
      <w:r w:rsidRPr="00937BE1">
        <w:rPr>
          <w:rFonts w:cs="Arial"/>
        </w:rPr>
        <w:t>Indigenous</w:t>
      </w:r>
      <w:r w:rsidR="00356C18" w:rsidRPr="00937BE1">
        <w:rPr>
          <w:rFonts w:cs="Arial"/>
        </w:rPr>
        <w:t xml:space="preserve"> </w:t>
      </w:r>
      <w:r w:rsidRPr="00937BE1">
        <w:rPr>
          <w:rFonts w:cs="Arial"/>
        </w:rPr>
        <w:t>self-determination</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essential</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wellbeing</w:t>
      </w:r>
      <w:r w:rsidR="001D05F6" w:rsidRPr="00937BE1">
        <w:rPr>
          <w:rFonts w:cs="Arial"/>
        </w:rPr>
        <w:t>.</w:t>
      </w:r>
      <w:r w:rsidR="00356C18" w:rsidRPr="00937BE1">
        <w:rPr>
          <w:rFonts w:cs="Arial"/>
        </w:rPr>
        <w:t xml:space="preserve"> </w:t>
      </w:r>
      <w:r w:rsidRPr="00937BE1">
        <w:rPr>
          <w:rFonts w:cs="Arial"/>
          <w:i/>
          <w:iCs/>
        </w:rPr>
        <w:t>Medical</w:t>
      </w:r>
      <w:r w:rsidR="00356C18" w:rsidRPr="00937BE1">
        <w:rPr>
          <w:rFonts w:cs="Arial"/>
          <w:i/>
          <w:iCs/>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Australia</w:t>
      </w:r>
      <w:r w:rsidR="002700B8" w:rsidRPr="00937BE1">
        <w:rPr>
          <w:rFonts w:cs="Arial"/>
        </w:rPr>
        <w:t>,</w:t>
      </w:r>
      <w:r w:rsidR="00356C18" w:rsidRPr="00937BE1">
        <w:rPr>
          <w:rFonts w:cs="Arial"/>
        </w:rPr>
        <w:t xml:space="preserve"> </w:t>
      </w:r>
      <w:r w:rsidRPr="00937BE1">
        <w:rPr>
          <w:rFonts w:cs="Arial"/>
        </w:rPr>
        <w:t>9</w:t>
      </w:r>
      <w:r w:rsidR="001D05F6" w:rsidRPr="00937BE1">
        <w:rPr>
          <w:rFonts w:cs="Arial"/>
        </w:rPr>
        <w:t>(</w:t>
      </w:r>
      <w:r w:rsidRPr="00937BE1">
        <w:rPr>
          <w:rFonts w:cs="Arial"/>
        </w:rPr>
        <w:t>9</w:t>
      </w:r>
      <w:r w:rsidR="001D05F6" w:rsidRPr="00937BE1">
        <w:rPr>
          <w:rFonts w:cs="Arial"/>
        </w:rPr>
        <w:t>)</w:t>
      </w:r>
      <w:r w:rsidRPr="00937BE1">
        <w:rPr>
          <w:rFonts w:cs="Arial"/>
        </w:rPr>
        <w:t>197(1)</w:t>
      </w:r>
      <w:r w:rsidR="002700B8" w:rsidRPr="00937BE1">
        <w:rPr>
          <w:rFonts w:cs="Arial"/>
        </w:rPr>
        <w:t>.</w:t>
      </w:r>
    </w:p>
    <w:p w14:paraId="017059C0" w14:textId="0A94E371" w:rsidR="706BE795" w:rsidRPr="00937BE1" w:rsidRDefault="706BE795" w:rsidP="56F2EE40">
      <w:pPr>
        <w:pStyle w:val="Body"/>
        <w:rPr>
          <w:rFonts w:cs="Arial"/>
        </w:rPr>
      </w:pPr>
      <w:r w:rsidRPr="00937BE1">
        <w:rPr>
          <w:rFonts w:cs="Arial"/>
        </w:rPr>
        <w:t>O</w:t>
      </w:r>
      <w:r w:rsidR="001D05F6" w:rsidRPr="00937BE1">
        <w:rPr>
          <w:rFonts w:cs="Arial"/>
        </w:rPr>
        <w:t>’</w:t>
      </w:r>
      <w:r w:rsidRPr="00937BE1">
        <w:rPr>
          <w:rFonts w:cs="Arial"/>
        </w:rPr>
        <w:t xml:space="preserve">Reilly SL (2014) Prevention </w:t>
      </w:r>
      <w:r w:rsidR="001D05F6" w:rsidRPr="00937BE1">
        <w:rPr>
          <w:rFonts w:cs="Arial"/>
        </w:rPr>
        <w:t>of diabetes after gestational diabetes: better translation of nutrition and lifestyle messages needed</w:t>
      </w:r>
      <w:r w:rsidRPr="00937BE1">
        <w:rPr>
          <w:rFonts w:cs="Arial"/>
        </w:rPr>
        <w:t xml:space="preserve">. </w:t>
      </w:r>
      <w:r w:rsidRPr="00937BE1">
        <w:rPr>
          <w:rFonts w:cs="Arial"/>
          <w:i/>
          <w:iCs/>
        </w:rPr>
        <w:t>Healthcare</w:t>
      </w:r>
      <w:r w:rsidRPr="00937BE1">
        <w:rPr>
          <w:rFonts w:cs="Arial"/>
        </w:rPr>
        <w:t>, 2(4)</w:t>
      </w:r>
      <w:r w:rsidR="001D05F6" w:rsidRPr="00937BE1">
        <w:rPr>
          <w:rFonts w:cs="Arial"/>
        </w:rPr>
        <w:t>:</w:t>
      </w:r>
      <w:r w:rsidRPr="00937BE1">
        <w:rPr>
          <w:rFonts w:cs="Arial"/>
        </w:rPr>
        <w:t>468</w:t>
      </w:r>
      <w:r w:rsidR="001D05F6" w:rsidRPr="00937BE1">
        <w:rPr>
          <w:rFonts w:cs="Arial"/>
        </w:rPr>
        <w:t>–</w:t>
      </w:r>
      <w:r w:rsidRPr="00937BE1">
        <w:rPr>
          <w:rFonts w:cs="Arial"/>
        </w:rPr>
        <w:t xml:space="preserve">491. </w:t>
      </w:r>
    </w:p>
    <w:p w14:paraId="1466334B" w14:textId="4FF52A33" w:rsidR="00FC6661" w:rsidRPr="00937BE1" w:rsidRDefault="00FC6661" w:rsidP="149362F0">
      <w:pPr>
        <w:pStyle w:val="Body"/>
        <w:rPr>
          <w:rFonts w:cs="Arial"/>
        </w:rPr>
      </w:pPr>
      <w:r w:rsidRPr="00985944">
        <w:rPr>
          <w:rFonts w:cs="Arial"/>
          <w:lang w:val="sv-SE"/>
        </w:rPr>
        <w:t>Paremoer</w:t>
      </w:r>
      <w:r w:rsidR="001D05F6" w:rsidRPr="00985944">
        <w:rPr>
          <w:rFonts w:cs="Arial"/>
          <w:lang w:val="sv-SE"/>
        </w:rPr>
        <w:t xml:space="preserve"> L</w:t>
      </w:r>
      <w:r w:rsidRPr="00985944">
        <w:rPr>
          <w:rFonts w:cs="Arial"/>
          <w:lang w:val="sv-SE"/>
        </w:rPr>
        <w:t>,</w:t>
      </w:r>
      <w:r w:rsidR="00356C18" w:rsidRPr="00985944">
        <w:rPr>
          <w:rFonts w:cs="Arial"/>
          <w:lang w:val="sv-SE"/>
        </w:rPr>
        <w:t xml:space="preserve"> </w:t>
      </w:r>
      <w:r w:rsidRPr="00985944">
        <w:rPr>
          <w:rFonts w:cs="Arial"/>
          <w:lang w:val="sv-SE"/>
        </w:rPr>
        <w:t>Nandi</w:t>
      </w:r>
      <w:r w:rsidR="001D05F6" w:rsidRPr="00985944">
        <w:rPr>
          <w:rFonts w:cs="Arial"/>
          <w:lang w:val="sv-SE"/>
        </w:rPr>
        <w:t xml:space="preserve"> S</w:t>
      </w:r>
      <w:r w:rsidRPr="00985944">
        <w:rPr>
          <w:rFonts w:cs="Arial"/>
          <w:lang w:val="sv-SE"/>
        </w:rPr>
        <w:t>,</w:t>
      </w:r>
      <w:r w:rsidR="00356C18" w:rsidRPr="00985944">
        <w:rPr>
          <w:rFonts w:cs="Arial"/>
          <w:lang w:val="sv-SE"/>
        </w:rPr>
        <w:t xml:space="preserve"> </w:t>
      </w:r>
      <w:r w:rsidRPr="00985944">
        <w:rPr>
          <w:rFonts w:cs="Arial"/>
          <w:lang w:val="sv-SE"/>
        </w:rPr>
        <w:t>Serag</w:t>
      </w:r>
      <w:r w:rsidR="001D05F6" w:rsidRPr="00985944">
        <w:rPr>
          <w:rFonts w:cs="Arial"/>
          <w:lang w:val="sv-SE"/>
        </w:rPr>
        <w:t xml:space="preserve"> H</w:t>
      </w:r>
      <w:r w:rsidRPr="00985944">
        <w:rPr>
          <w:rFonts w:cs="Arial"/>
          <w:lang w:val="sv-SE"/>
        </w:rPr>
        <w:t>,</w:t>
      </w:r>
      <w:r w:rsidR="00356C18" w:rsidRPr="00985944">
        <w:rPr>
          <w:rFonts w:cs="Arial"/>
          <w:lang w:val="sv-SE"/>
        </w:rPr>
        <w:t xml:space="preserve"> </w:t>
      </w:r>
      <w:r w:rsidR="001D05F6" w:rsidRPr="00985944">
        <w:rPr>
          <w:rFonts w:cs="Arial"/>
          <w:lang w:val="sv-SE"/>
        </w:rPr>
        <w:t xml:space="preserve">et al. </w:t>
      </w:r>
      <w:r w:rsidR="001711CA" w:rsidRPr="00937BE1">
        <w:rPr>
          <w:rFonts w:cs="Arial"/>
        </w:rPr>
        <w:t>(20</w:t>
      </w:r>
      <w:r w:rsidRPr="00937BE1">
        <w:rPr>
          <w:rFonts w:cs="Arial"/>
        </w:rPr>
        <w:t>21</w:t>
      </w:r>
      <w:r w:rsidR="0037051B" w:rsidRPr="00937BE1">
        <w:rPr>
          <w:rFonts w:cs="Arial"/>
        </w:rPr>
        <w:t>)</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pandemic</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1D05F6" w:rsidRPr="00937BE1">
        <w:rPr>
          <w:rFonts w:cs="Arial"/>
        </w:rPr>
        <w:t>.</w:t>
      </w:r>
      <w:r w:rsidR="00356C18" w:rsidRPr="00937BE1">
        <w:rPr>
          <w:rFonts w:cs="Arial"/>
        </w:rPr>
        <w:t xml:space="preserve"> </w:t>
      </w:r>
      <w:r w:rsidRPr="00937BE1">
        <w:rPr>
          <w:rFonts w:cs="Arial"/>
          <w:i/>
          <w:iCs/>
        </w:rPr>
        <w:t>BMJ</w:t>
      </w:r>
      <w:r w:rsidR="001D05F6" w:rsidRPr="00937BE1">
        <w:rPr>
          <w:rFonts w:cs="Arial"/>
        </w:rPr>
        <w:t>,</w:t>
      </w:r>
      <w:r w:rsidR="00356C18" w:rsidRPr="00937BE1">
        <w:rPr>
          <w:rFonts w:cs="Arial"/>
        </w:rPr>
        <w:t xml:space="preserve"> </w:t>
      </w:r>
      <w:r w:rsidRPr="00937BE1">
        <w:rPr>
          <w:rFonts w:cs="Arial"/>
        </w:rPr>
        <w:t>372</w:t>
      </w:r>
      <w:r w:rsidR="00356C18" w:rsidRPr="00937BE1">
        <w:rPr>
          <w:rFonts w:cs="Arial"/>
        </w:rPr>
        <w:t xml:space="preserve"> </w:t>
      </w:r>
      <w:r w:rsidRPr="00937BE1">
        <w:rPr>
          <w:rFonts w:cs="Arial"/>
        </w:rPr>
        <w:t>:n129</w:t>
      </w:r>
      <w:r w:rsidR="00356C18" w:rsidRPr="00937BE1">
        <w:rPr>
          <w:rFonts w:cs="Arial"/>
        </w:rPr>
        <w:t xml:space="preserve"> </w:t>
      </w:r>
      <w:r w:rsidRPr="00937BE1">
        <w:rPr>
          <w:rFonts w:cs="Arial"/>
        </w:rPr>
        <w:t>doi:10.1136/bmj.n129:</w:t>
      </w:r>
      <w:r w:rsidR="00356C18" w:rsidRPr="00937BE1">
        <w:rPr>
          <w:rFonts w:cs="Arial"/>
        </w:rPr>
        <w:t xml:space="preserve"> </w:t>
      </w:r>
      <w:r w:rsidRPr="00937BE1">
        <w:rPr>
          <w:rFonts w:cs="Arial"/>
        </w:rPr>
        <w:t>https://www.bmj.com/content/372/bmj.n129</w:t>
      </w:r>
      <w:r w:rsidR="00356C18" w:rsidRPr="00937BE1">
        <w:rPr>
          <w:rFonts w:cs="Arial"/>
        </w:rPr>
        <w:t xml:space="preserve"> </w:t>
      </w:r>
    </w:p>
    <w:p w14:paraId="2FCA6E35" w14:textId="76D7E46A" w:rsidR="00FC6661" w:rsidRPr="00937BE1" w:rsidRDefault="00FC6661" w:rsidP="149362F0">
      <w:pPr>
        <w:pStyle w:val="Body"/>
        <w:rPr>
          <w:rFonts w:cs="Arial"/>
        </w:rPr>
      </w:pPr>
      <w:r w:rsidRPr="00937BE1">
        <w:rPr>
          <w:rFonts w:cs="Arial"/>
        </w:rPr>
        <w:t>Parkinson</w:t>
      </w:r>
      <w:r w:rsidR="00356C18" w:rsidRPr="00937BE1">
        <w:rPr>
          <w:rFonts w:cs="Arial"/>
        </w:rPr>
        <w:t xml:space="preserve"> </w:t>
      </w:r>
      <w:r w:rsidRPr="00937BE1">
        <w:rPr>
          <w:rFonts w:cs="Arial"/>
        </w:rPr>
        <w:t>B</w:t>
      </w:r>
      <w:r w:rsidR="00356C18" w:rsidRPr="00937BE1">
        <w:rPr>
          <w:rFonts w:cs="Arial"/>
        </w:rPr>
        <w:t xml:space="preserve"> </w:t>
      </w:r>
      <w:r w:rsidRPr="00937BE1">
        <w:rPr>
          <w:rFonts w:cs="Arial"/>
        </w:rPr>
        <w:t>(2011)</w:t>
      </w:r>
      <w:r w:rsidR="00356C18" w:rsidRPr="00937BE1">
        <w:rPr>
          <w:rFonts w:cs="Arial"/>
        </w:rPr>
        <w:t xml:space="preserve"> </w:t>
      </w:r>
      <w:r w:rsidRPr="00937BE1">
        <w:rPr>
          <w:rFonts w:cs="Arial"/>
        </w:rPr>
        <w:t>How</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psychology</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emotion?</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British</w:t>
      </w:r>
      <w:r w:rsidR="00356C18" w:rsidRPr="00937BE1">
        <w:rPr>
          <w:rFonts w:cs="Arial"/>
          <w:i/>
          <w:iCs/>
        </w:rPr>
        <w:t xml:space="preserve"> </w:t>
      </w:r>
      <w:r w:rsidR="007E0FDE" w:rsidRPr="00937BE1">
        <w:rPr>
          <w:rFonts w:cs="Arial"/>
          <w:i/>
          <w:iCs/>
        </w:rPr>
        <w:t>J</w:t>
      </w:r>
      <w:r w:rsidRPr="00937BE1">
        <w:rPr>
          <w:rFonts w:cs="Arial"/>
          <w:i/>
          <w:iCs/>
        </w:rPr>
        <w:t>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37051B" w:rsidRPr="00937BE1">
        <w:rPr>
          <w:rFonts w:cs="Arial"/>
          <w:i/>
          <w:iCs/>
        </w:rPr>
        <w:t>S</w:t>
      </w:r>
      <w:r w:rsidRPr="00937BE1">
        <w:rPr>
          <w:rFonts w:cs="Arial"/>
          <w:i/>
          <w:iCs/>
        </w:rPr>
        <w:t>ocial</w:t>
      </w:r>
      <w:r w:rsidR="00356C18" w:rsidRPr="00937BE1">
        <w:rPr>
          <w:rFonts w:cs="Arial"/>
          <w:i/>
          <w:iCs/>
        </w:rPr>
        <w:t xml:space="preserve"> </w:t>
      </w:r>
      <w:r w:rsidR="007E0FDE" w:rsidRPr="00937BE1">
        <w:rPr>
          <w:rFonts w:cs="Arial"/>
          <w:i/>
          <w:iCs/>
        </w:rPr>
        <w:t>P</w:t>
      </w:r>
      <w:r w:rsidRPr="00937BE1">
        <w:rPr>
          <w:rFonts w:cs="Arial"/>
          <w:i/>
          <w:iCs/>
        </w:rPr>
        <w:t>sychology</w:t>
      </w:r>
      <w:r w:rsidRPr="00937BE1">
        <w:rPr>
          <w:rFonts w:cs="Arial"/>
        </w:rPr>
        <w:t>,</w:t>
      </w:r>
      <w:r w:rsidR="00356C18" w:rsidRPr="00937BE1">
        <w:rPr>
          <w:rFonts w:cs="Arial"/>
        </w:rPr>
        <w:t xml:space="preserve"> </w:t>
      </w:r>
      <w:r w:rsidRPr="00937BE1">
        <w:rPr>
          <w:rFonts w:cs="Arial"/>
        </w:rPr>
        <w:t>50(3)</w:t>
      </w:r>
      <w:r w:rsidR="0037051B" w:rsidRPr="00937BE1">
        <w:rPr>
          <w:rFonts w:cs="Arial"/>
        </w:rPr>
        <w:t>:</w:t>
      </w:r>
      <w:r w:rsidRPr="00937BE1">
        <w:rPr>
          <w:rFonts w:cs="Arial"/>
        </w:rPr>
        <w:t>405–413.</w:t>
      </w:r>
    </w:p>
    <w:p w14:paraId="03F2B64F" w14:textId="41AC763D" w:rsidR="00FC6661" w:rsidRPr="00937BE1" w:rsidRDefault="00FC6661" w:rsidP="009D2EC5">
      <w:pPr>
        <w:pStyle w:val="Body"/>
        <w:rPr>
          <w:rFonts w:cs="Arial"/>
          <w:szCs w:val="21"/>
        </w:rPr>
      </w:pPr>
      <w:r w:rsidRPr="00937BE1">
        <w:rPr>
          <w:rFonts w:cs="Arial"/>
          <w:szCs w:val="21"/>
        </w:rPr>
        <w:t>Parkinson</w:t>
      </w:r>
      <w:r w:rsidR="00356C18" w:rsidRPr="00937BE1">
        <w:rPr>
          <w:rFonts w:cs="Arial"/>
          <w:szCs w:val="21"/>
        </w:rPr>
        <w:t xml:space="preserve"> </w:t>
      </w:r>
      <w:r w:rsidRPr="00937BE1">
        <w:rPr>
          <w:rFonts w:cs="Arial"/>
          <w:szCs w:val="21"/>
        </w:rPr>
        <w:t>D</w:t>
      </w:r>
      <w:r w:rsidR="00356C18" w:rsidRPr="00937BE1">
        <w:rPr>
          <w:rFonts w:cs="Arial"/>
          <w:szCs w:val="21"/>
        </w:rPr>
        <w:t xml:space="preserve"> </w:t>
      </w:r>
      <w:r w:rsidRPr="00937BE1">
        <w:rPr>
          <w:rFonts w:cs="Arial"/>
          <w:szCs w:val="21"/>
        </w:rPr>
        <w:t>(2022)</w:t>
      </w:r>
      <w:r w:rsidR="00356C18" w:rsidRPr="00937BE1">
        <w:rPr>
          <w:rFonts w:cs="Arial"/>
          <w:szCs w:val="21"/>
        </w:rPr>
        <w:t xml:space="preserve"> </w:t>
      </w:r>
      <w:r w:rsidRPr="00937BE1">
        <w:rPr>
          <w:rFonts w:cs="Arial"/>
          <w:szCs w:val="21"/>
        </w:rPr>
        <w:t>Gender-</w:t>
      </w:r>
      <w:r w:rsidR="001D05F6" w:rsidRPr="00937BE1">
        <w:rPr>
          <w:rFonts w:cs="Arial"/>
          <w:szCs w:val="21"/>
        </w:rPr>
        <w:t>based violence and disaster</w:t>
      </w:r>
      <w:r w:rsidRPr="00937BE1">
        <w:rPr>
          <w:rFonts w:cs="Arial"/>
          <w:szCs w:val="21"/>
        </w:rPr>
        <w:t>.</w:t>
      </w:r>
      <w:r w:rsidR="00356C18" w:rsidRPr="00937BE1">
        <w:rPr>
          <w:rFonts w:cs="Arial"/>
          <w:szCs w:val="21"/>
        </w:rPr>
        <w:t xml:space="preserve"> </w:t>
      </w:r>
      <w:r w:rsidRPr="00937BE1">
        <w:rPr>
          <w:rFonts w:cs="Arial"/>
          <w:szCs w:val="21"/>
        </w:rPr>
        <w:t>Oxford</w:t>
      </w:r>
      <w:r w:rsidR="00356C18" w:rsidRPr="00937BE1">
        <w:rPr>
          <w:rFonts w:cs="Arial"/>
          <w:szCs w:val="21"/>
        </w:rPr>
        <w:t xml:space="preserve"> </w:t>
      </w:r>
      <w:r w:rsidRPr="00937BE1">
        <w:rPr>
          <w:rFonts w:cs="Arial"/>
          <w:szCs w:val="21"/>
        </w:rPr>
        <w:t>Research</w:t>
      </w:r>
      <w:r w:rsidR="00356C18" w:rsidRPr="00937BE1">
        <w:rPr>
          <w:rFonts w:cs="Arial"/>
          <w:szCs w:val="21"/>
        </w:rPr>
        <w:t xml:space="preserve"> </w:t>
      </w:r>
      <w:r w:rsidRPr="00937BE1">
        <w:rPr>
          <w:rFonts w:cs="Arial"/>
          <w:szCs w:val="21"/>
        </w:rPr>
        <w:t>Encyclopedia</w:t>
      </w:r>
      <w:r w:rsidR="00356C18" w:rsidRPr="00937BE1">
        <w:rPr>
          <w:rFonts w:cs="Arial"/>
          <w:szCs w:val="21"/>
        </w:rPr>
        <w:t xml:space="preserve"> </w:t>
      </w:r>
      <w:r w:rsidRPr="00937BE1">
        <w:rPr>
          <w:rFonts w:cs="Arial"/>
          <w:szCs w:val="21"/>
        </w:rPr>
        <w:t>of</w:t>
      </w:r>
      <w:r w:rsidR="00356C18" w:rsidRPr="00937BE1">
        <w:rPr>
          <w:rFonts w:cs="Arial"/>
          <w:szCs w:val="21"/>
        </w:rPr>
        <w:t xml:space="preserve"> </w:t>
      </w:r>
      <w:hyperlink r:id="rId148" w:history="1">
        <w:r w:rsidRPr="00E1516A">
          <w:rPr>
            <w:rStyle w:val="Hyperlink"/>
            <w:rFonts w:cs="Arial"/>
            <w:i/>
            <w:iCs/>
            <w:szCs w:val="21"/>
          </w:rPr>
          <w:t>Natural</w:t>
        </w:r>
        <w:r w:rsidR="00356C18" w:rsidRPr="00E1516A">
          <w:rPr>
            <w:rStyle w:val="Hyperlink"/>
            <w:rFonts w:cs="Arial"/>
            <w:i/>
            <w:iCs/>
            <w:szCs w:val="21"/>
          </w:rPr>
          <w:t xml:space="preserve"> </w:t>
        </w:r>
        <w:r w:rsidRPr="00E1516A">
          <w:rPr>
            <w:rStyle w:val="Hyperlink"/>
            <w:rFonts w:cs="Arial"/>
            <w:i/>
            <w:iCs/>
            <w:szCs w:val="21"/>
          </w:rPr>
          <w:t>Hazard</w:t>
        </w:r>
        <w:r w:rsidR="00356C18" w:rsidRPr="00E1516A">
          <w:rPr>
            <w:rStyle w:val="Hyperlink"/>
            <w:rFonts w:cs="Arial"/>
            <w:i/>
            <w:iCs/>
            <w:szCs w:val="21"/>
          </w:rPr>
          <w:t xml:space="preserve"> </w:t>
        </w:r>
        <w:r w:rsidRPr="00E1516A">
          <w:rPr>
            <w:rStyle w:val="Hyperlink"/>
            <w:rFonts w:cs="Arial"/>
            <w:i/>
            <w:iCs/>
            <w:szCs w:val="21"/>
          </w:rPr>
          <w:t>Science</w:t>
        </w:r>
      </w:hyperlink>
      <w:r w:rsidRPr="00937BE1">
        <w:rPr>
          <w:rFonts w:cs="Arial"/>
          <w:szCs w:val="21"/>
        </w:rPr>
        <w:t>.</w:t>
      </w:r>
      <w:r w:rsidR="00356C18" w:rsidRPr="00937BE1">
        <w:rPr>
          <w:rFonts w:cs="Arial"/>
          <w:szCs w:val="21"/>
        </w:rPr>
        <w:t xml:space="preserve"> </w:t>
      </w:r>
      <w:r w:rsidR="007E0FDE" w:rsidRPr="00937BE1">
        <w:rPr>
          <w:rFonts w:cs="Arial"/>
          <w:szCs w:val="21"/>
        </w:rPr>
        <w:t xml:space="preserve">Available at: </w:t>
      </w:r>
      <w:r w:rsidR="00E1516A">
        <w:rPr>
          <w:rFonts w:cs="Arial"/>
          <w:szCs w:val="21"/>
        </w:rPr>
        <w:t>&lt;</w:t>
      </w:r>
      <w:r w:rsidRPr="00937BE1">
        <w:rPr>
          <w:rFonts w:cs="Arial"/>
          <w:szCs w:val="21"/>
        </w:rPr>
        <w:t>https://oxfordre.com/naturalhazardscience/view/10.1093/acrefore/9780199389407.001.0001/acrefore-9780199389407-e-390</w:t>
      </w:r>
      <w:r w:rsidR="00E1516A">
        <w:rPr>
          <w:rFonts w:cs="Arial"/>
          <w:szCs w:val="21"/>
        </w:rPr>
        <w:t>&gt;</w:t>
      </w:r>
      <w:r w:rsidR="00356C18" w:rsidRPr="00937BE1">
        <w:rPr>
          <w:rFonts w:cs="Arial"/>
          <w:szCs w:val="21"/>
        </w:rPr>
        <w:t xml:space="preserve"> </w:t>
      </w:r>
    </w:p>
    <w:p w14:paraId="11489A04" w14:textId="3123D840" w:rsidR="00FC6661" w:rsidRPr="00937BE1" w:rsidRDefault="00FC6661" w:rsidP="149362F0">
      <w:pPr>
        <w:pStyle w:val="Body"/>
        <w:rPr>
          <w:rFonts w:cs="Arial"/>
          <w:lang w:val="en-US"/>
        </w:rPr>
      </w:pPr>
      <w:r w:rsidRPr="00937BE1">
        <w:rPr>
          <w:rFonts w:cs="Arial"/>
          <w:lang w:val="en-US"/>
        </w:rPr>
        <w:t>Paxton</w:t>
      </w:r>
      <w:r w:rsidR="001D05F6" w:rsidRPr="00937BE1">
        <w:rPr>
          <w:rFonts w:cs="Arial"/>
          <w:lang w:val="en-US"/>
        </w:rPr>
        <w:t xml:space="preserve"> GA</w:t>
      </w:r>
      <w:r w:rsidRPr="00937BE1">
        <w:rPr>
          <w:rFonts w:cs="Arial"/>
          <w:lang w:val="en-US"/>
        </w:rPr>
        <w:t>,</w:t>
      </w:r>
      <w:r w:rsidR="00356C18" w:rsidRPr="00937BE1">
        <w:rPr>
          <w:rFonts w:cs="Arial"/>
          <w:lang w:val="en-US"/>
        </w:rPr>
        <w:t xml:space="preserve"> </w:t>
      </w:r>
      <w:r w:rsidRPr="00937BE1">
        <w:rPr>
          <w:rFonts w:cs="Arial"/>
          <w:lang w:val="en-US"/>
        </w:rPr>
        <w:t>Spink</w:t>
      </w:r>
      <w:r w:rsidR="001D05F6" w:rsidRPr="00937BE1">
        <w:rPr>
          <w:rFonts w:cs="Arial"/>
          <w:lang w:val="en-US"/>
        </w:rPr>
        <w:t xml:space="preserve"> PCG</w:t>
      </w:r>
      <w:r w:rsidRPr="00937BE1">
        <w:rPr>
          <w:rFonts w:cs="Arial"/>
          <w:lang w:val="en-US"/>
        </w:rPr>
        <w:t>,</w:t>
      </w:r>
      <w:r w:rsidR="00356C18" w:rsidRPr="00937BE1">
        <w:rPr>
          <w:rFonts w:cs="Arial"/>
          <w:lang w:val="en-US"/>
        </w:rPr>
        <w:t xml:space="preserve"> </w:t>
      </w:r>
      <w:r w:rsidRPr="00937BE1">
        <w:rPr>
          <w:rFonts w:cs="Arial"/>
          <w:lang w:val="en-US"/>
        </w:rPr>
        <w:t>Danchin</w:t>
      </w:r>
      <w:r w:rsidR="001D05F6" w:rsidRPr="00937BE1">
        <w:rPr>
          <w:rFonts w:cs="Arial"/>
          <w:lang w:val="en-US"/>
        </w:rPr>
        <w:t xml:space="preserve"> MH</w:t>
      </w:r>
      <w:r w:rsidRPr="00937BE1">
        <w:rPr>
          <w:rFonts w:cs="Arial"/>
          <w:lang w:val="en-US"/>
        </w:rPr>
        <w:t>,</w:t>
      </w:r>
      <w:r w:rsidR="00356C18" w:rsidRPr="00937BE1">
        <w:rPr>
          <w:rFonts w:cs="Arial"/>
          <w:lang w:val="en-US"/>
        </w:rPr>
        <w:t xml:space="preserve"> </w:t>
      </w:r>
      <w:r w:rsidRPr="00937BE1">
        <w:rPr>
          <w:rFonts w:cs="Arial"/>
          <w:lang w:val="en-US"/>
        </w:rPr>
        <w:t>et</w:t>
      </w:r>
      <w:r w:rsidR="00356C18" w:rsidRPr="00937BE1">
        <w:rPr>
          <w:rFonts w:cs="Arial"/>
          <w:lang w:val="en-US"/>
        </w:rPr>
        <w:t xml:space="preserve"> </w:t>
      </w:r>
      <w:r w:rsidRPr="00937BE1">
        <w:rPr>
          <w:rFonts w:cs="Arial"/>
          <w:lang w:val="en-US"/>
        </w:rPr>
        <w:t>al.</w:t>
      </w:r>
      <w:r w:rsidR="00356C18" w:rsidRPr="00937BE1">
        <w:rPr>
          <w:rFonts w:cs="Arial"/>
          <w:lang w:val="en-US"/>
        </w:rPr>
        <w:t xml:space="preserve"> </w:t>
      </w:r>
      <w:r w:rsidR="006935D8" w:rsidRPr="00937BE1">
        <w:rPr>
          <w:rFonts w:cs="Arial"/>
          <w:lang w:val="en-US"/>
        </w:rPr>
        <w:t>(</w:t>
      </w:r>
      <w:r w:rsidRPr="00937BE1">
        <w:rPr>
          <w:rFonts w:cs="Arial"/>
          <w:lang w:val="en-US"/>
        </w:rPr>
        <w:t>2018</w:t>
      </w:r>
      <w:r w:rsidR="006935D8" w:rsidRPr="00937BE1">
        <w:rPr>
          <w:rFonts w:cs="Arial"/>
          <w:lang w:val="en-US"/>
        </w:rPr>
        <w:t>)</w:t>
      </w:r>
      <w:r w:rsidR="00356C18" w:rsidRPr="00937BE1">
        <w:rPr>
          <w:rFonts w:cs="Arial"/>
          <w:lang w:val="en-US"/>
        </w:rPr>
        <w:t xml:space="preserve"> </w:t>
      </w:r>
      <w:r w:rsidRPr="00937BE1">
        <w:rPr>
          <w:rFonts w:cs="Arial"/>
          <w:lang w:val="en-US"/>
        </w:rPr>
        <w:t>Catching</w:t>
      </w:r>
      <w:r w:rsidR="00356C18" w:rsidRPr="00937BE1">
        <w:rPr>
          <w:rFonts w:cs="Arial"/>
          <w:lang w:val="en-US"/>
        </w:rPr>
        <w:t xml:space="preserve"> </w:t>
      </w:r>
      <w:r w:rsidRPr="00937BE1">
        <w:rPr>
          <w:rFonts w:cs="Arial"/>
          <w:lang w:val="en-US"/>
        </w:rPr>
        <w:t>up</w:t>
      </w:r>
      <w:r w:rsidR="00356C18" w:rsidRPr="00937BE1">
        <w:rPr>
          <w:rFonts w:cs="Arial"/>
          <w:lang w:val="en-US"/>
        </w:rPr>
        <w:t xml:space="preserve"> </w:t>
      </w:r>
      <w:r w:rsidRPr="00937BE1">
        <w:rPr>
          <w:rFonts w:cs="Arial"/>
          <w:lang w:val="en-US"/>
        </w:rPr>
        <w:t>with</w:t>
      </w:r>
      <w:r w:rsidR="00356C18" w:rsidRPr="00937BE1">
        <w:rPr>
          <w:rFonts w:cs="Arial"/>
          <w:lang w:val="en-US"/>
        </w:rPr>
        <w:t xml:space="preserve"> </w:t>
      </w:r>
      <w:r w:rsidRPr="00937BE1">
        <w:rPr>
          <w:rFonts w:cs="Arial"/>
          <w:lang w:val="en-US"/>
        </w:rPr>
        <w:t>catch-up:</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policy</w:t>
      </w:r>
      <w:r w:rsidR="00356C18" w:rsidRPr="00937BE1">
        <w:rPr>
          <w:rFonts w:cs="Arial"/>
          <w:lang w:val="en-US"/>
        </w:rPr>
        <w:t xml:space="preserve"> </w:t>
      </w:r>
      <w:r w:rsidRPr="00937BE1">
        <w:rPr>
          <w:rFonts w:cs="Arial"/>
          <w:lang w:val="en-US"/>
        </w:rPr>
        <w:t>analysis</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immunisation</w:t>
      </w:r>
      <w:r w:rsidR="00356C18" w:rsidRPr="00937BE1">
        <w:rPr>
          <w:rFonts w:cs="Arial"/>
          <w:lang w:val="en-US"/>
        </w:rPr>
        <w:t xml:space="preserve"> </w:t>
      </w:r>
      <w:r w:rsidRPr="00937BE1">
        <w:rPr>
          <w:rFonts w:cs="Arial"/>
          <w:lang w:val="en-US"/>
        </w:rPr>
        <w:t>for</w:t>
      </w:r>
      <w:r w:rsidR="00356C18" w:rsidRPr="00937BE1">
        <w:rPr>
          <w:rFonts w:cs="Arial"/>
          <w:lang w:val="en-US"/>
        </w:rPr>
        <w:t xml:space="preserve"> </w:t>
      </w:r>
      <w:r w:rsidRPr="00937BE1">
        <w:rPr>
          <w:rFonts w:cs="Arial"/>
          <w:lang w:val="en-US"/>
        </w:rPr>
        <w:t>refugees</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asylum</w:t>
      </w:r>
      <w:r w:rsidR="00356C18" w:rsidRPr="00937BE1">
        <w:rPr>
          <w:rFonts w:cs="Arial"/>
          <w:lang w:val="en-US"/>
        </w:rPr>
        <w:t xml:space="preserve"> </w:t>
      </w:r>
      <w:r w:rsidRPr="00937BE1">
        <w:rPr>
          <w:rFonts w:cs="Arial"/>
          <w:lang w:val="en-US"/>
        </w:rPr>
        <w:t>seekers</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Victoria,</w:t>
      </w:r>
      <w:r w:rsidR="00356C18" w:rsidRPr="00937BE1">
        <w:rPr>
          <w:rFonts w:cs="Arial"/>
          <w:lang w:val="en-US"/>
        </w:rPr>
        <w:t xml:space="preserve"> </w:t>
      </w:r>
      <w:r w:rsidRPr="00937BE1">
        <w:rPr>
          <w:rFonts w:cs="Arial"/>
          <w:i/>
          <w:iCs/>
          <w:lang w:val="en-US"/>
        </w:rPr>
        <w:t>Australian</w:t>
      </w:r>
      <w:r w:rsidR="00356C18" w:rsidRPr="00937BE1">
        <w:rPr>
          <w:rFonts w:cs="Arial"/>
          <w:i/>
          <w:iCs/>
          <w:lang w:val="en-US"/>
        </w:rPr>
        <w:t xml:space="preserve"> </w:t>
      </w:r>
      <w:r w:rsidRPr="00937BE1">
        <w:rPr>
          <w:rFonts w:cs="Arial"/>
          <w:i/>
          <w:iCs/>
          <w:lang w:val="en-US"/>
        </w:rPr>
        <w:t>Journal</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Primary</w:t>
      </w:r>
      <w:r w:rsidR="00356C18" w:rsidRPr="00937BE1">
        <w:rPr>
          <w:rFonts w:cs="Arial"/>
          <w:i/>
          <w:iCs/>
          <w:lang w:val="en-US"/>
        </w:rPr>
        <w:t xml:space="preserve"> </w:t>
      </w:r>
      <w:r w:rsidRPr="00937BE1">
        <w:rPr>
          <w:rFonts w:cs="Arial"/>
          <w:i/>
          <w:iCs/>
          <w:lang w:val="en-US"/>
        </w:rPr>
        <w:t>Health</w:t>
      </w:r>
      <w:r w:rsidR="0037051B" w:rsidRPr="00937BE1">
        <w:rPr>
          <w:rFonts w:cs="Arial"/>
          <w:lang w:val="en-US"/>
        </w:rPr>
        <w:t xml:space="preserve">, </w:t>
      </w:r>
      <w:r w:rsidRPr="00937BE1">
        <w:rPr>
          <w:rFonts w:cs="Arial"/>
          <w:lang w:val="en-US"/>
        </w:rPr>
        <w:t>24:480</w:t>
      </w:r>
      <w:r w:rsidR="0037051B" w:rsidRPr="00937BE1">
        <w:rPr>
          <w:rFonts w:cs="Arial"/>
          <w:lang w:val="en-US"/>
        </w:rPr>
        <w:t>–</w:t>
      </w:r>
      <w:r w:rsidRPr="00937BE1">
        <w:rPr>
          <w:rFonts w:cs="Arial"/>
          <w:lang w:val="en-US"/>
        </w:rPr>
        <w:t>490</w:t>
      </w:r>
      <w:r w:rsidR="0037051B" w:rsidRPr="00937BE1">
        <w:rPr>
          <w:rFonts w:cs="Arial"/>
          <w:lang w:val="en-US"/>
        </w:rPr>
        <w:t>.</w:t>
      </w:r>
    </w:p>
    <w:p w14:paraId="29495077" w14:textId="78B4447E" w:rsidR="00FC6661" w:rsidRPr="00937BE1" w:rsidRDefault="00FC6661" w:rsidP="009D2EC5">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006935D8" w:rsidRPr="00937BE1">
        <w:rPr>
          <w:rFonts w:cs="Arial"/>
        </w:rPr>
        <w:t>(</w:t>
      </w:r>
      <w:r w:rsidRPr="00937BE1">
        <w:rPr>
          <w:rFonts w:cs="Arial"/>
        </w:rPr>
        <w:t>2020</w:t>
      </w:r>
      <w:r w:rsidR="006935D8" w:rsidRPr="00937BE1">
        <w:rPr>
          <w:rFonts w:cs="Arial"/>
        </w:rPr>
        <w:t>)</w:t>
      </w:r>
      <w:r w:rsidR="00356C18" w:rsidRPr="00937BE1">
        <w:rPr>
          <w:rFonts w:cs="Arial"/>
        </w:rPr>
        <w:t xml:space="preserve"> </w:t>
      </w:r>
      <w:hyperlink r:id="rId149" w:history="1">
        <w:r w:rsidRPr="00476356">
          <w:rPr>
            <w:rStyle w:val="Hyperlink"/>
            <w:rFonts w:cs="Arial"/>
            <w:i/>
            <w:iCs/>
          </w:rPr>
          <w:t>H</w:t>
        </w:r>
        <w:r w:rsidR="006935D8" w:rsidRPr="00476356">
          <w:rPr>
            <w:rStyle w:val="Hyperlink"/>
            <w:rFonts w:cs="Arial"/>
            <w:i/>
            <w:iCs/>
          </w:rPr>
          <w:t>omes for homeless Victorians during pandemic and beyond</w:t>
        </w:r>
      </w:hyperlink>
      <w:r w:rsidR="007E0FDE" w:rsidRPr="00937BE1">
        <w:rPr>
          <w:rFonts w:cs="Arial"/>
        </w:rPr>
        <w:t xml:space="preserve">. Available at: </w:t>
      </w:r>
      <w:r w:rsidR="00476356">
        <w:rPr>
          <w:rFonts w:cs="Arial"/>
        </w:rPr>
        <w:t>&lt;</w:t>
      </w:r>
      <w:r w:rsidRPr="00937BE1">
        <w:rPr>
          <w:rFonts w:cs="Arial"/>
        </w:rPr>
        <w:t>https://www.premier.vic.gov.au/sites/default/files/2020-07/200728-Homes-For-Homeless-Victorians-During-Pandemic-And-Beyond.pdf</w:t>
      </w:r>
      <w:r w:rsidR="00476356">
        <w:rPr>
          <w:rFonts w:cs="Arial"/>
        </w:rPr>
        <w:t>&gt;</w:t>
      </w:r>
      <w:r w:rsidR="00356C18" w:rsidRPr="00937BE1">
        <w:rPr>
          <w:rFonts w:cs="Arial"/>
        </w:rPr>
        <w:t xml:space="preserve"> </w:t>
      </w:r>
    </w:p>
    <w:p w14:paraId="1ACE1666" w14:textId="63DC95A3" w:rsidR="00FA5F1E" w:rsidRPr="00937BE1" w:rsidRDefault="00FA5F1E" w:rsidP="149362F0">
      <w:pPr>
        <w:pStyle w:val="Body"/>
        <w:rPr>
          <w:rFonts w:cs="Arial"/>
        </w:rPr>
      </w:pPr>
      <w:r w:rsidRPr="00937BE1">
        <w:rPr>
          <w:rFonts w:cs="Arial"/>
        </w:rPr>
        <w:t>Secretary to the Department of Health</w:t>
      </w:r>
      <w:r w:rsidR="001D05F6" w:rsidRPr="00937BE1">
        <w:rPr>
          <w:rFonts w:cs="Arial"/>
        </w:rPr>
        <w:t xml:space="preserve"> (2021)</w:t>
      </w:r>
      <w:r w:rsidR="004776AF" w:rsidRPr="00937BE1">
        <w:rPr>
          <w:rFonts w:cs="Arial"/>
        </w:rPr>
        <w:t xml:space="preserve"> ‘Authorisation for preparation and administration – COVID-19 VACCINE’ in Victoria, </w:t>
      </w:r>
      <w:r w:rsidR="008D1A03" w:rsidRPr="00937BE1">
        <w:rPr>
          <w:rFonts w:cs="Arial"/>
          <w:i/>
          <w:iCs/>
        </w:rPr>
        <w:t>Victoria Government Gazette</w:t>
      </w:r>
      <w:r w:rsidR="00F76ADB" w:rsidRPr="00937BE1">
        <w:rPr>
          <w:rFonts w:cs="Arial"/>
        </w:rPr>
        <w:t xml:space="preserve">, No </w:t>
      </w:r>
      <w:r w:rsidR="00A55C00" w:rsidRPr="00937BE1">
        <w:rPr>
          <w:rFonts w:cs="Arial"/>
        </w:rPr>
        <w:t>S 80</w:t>
      </w:r>
      <w:r w:rsidR="00634269" w:rsidRPr="00937BE1">
        <w:rPr>
          <w:rFonts w:cs="Arial"/>
        </w:rPr>
        <w:t xml:space="preserve">, 21 </w:t>
      </w:r>
      <w:r w:rsidR="001E06F9" w:rsidRPr="00937BE1">
        <w:rPr>
          <w:rFonts w:cs="Arial"/>
        </w:rPr>
        <w:t>February</w:t>
      </w:r>
      <w:r w:rsidR="00634269" w:rsidRPr="00937BE1">
        <w:rPr>
          <w:rFonts w:cs="Arial"/>
        </w:rPr>
        <w:t xml:space="preserve"> 2021</w:t>
      </w:r>
      <w:r w:rsidR="001E06F9" w:rsidRPr="00937BE1">
        <w:rPr>
          <w:rFonts w:cs="Arial"/>
        </w:rPr>
        <w:t>.</w:t>
      </w:r>
      <w:r w:rsidR="00A55C00" w:rsidRPr="00937BE1">
        <w:rPr>
          <w:rFonts w:cs="Arial"/>
        </w:rPr>
        <w:t xml:space="preserve"> </w:t>
      </w:r>
    </w:p>
    <w:p w14:paraId="6E4C69C1" w14:textId="21D7BAD2" w:rsidR="301F4F46" w:rsidRPr="00937BE1" w:rsidRDefault="301F4F46" w:rsidP="56F2EE40">
      <w:pPr>
        <w:pStyle w:val="Body"/>
        <w:rPr>
          <w:rFonts w:cs="Arial"/>
          <w:lang w:val="en-US"/>
        </w:rPr>
      </w:pPr>
      <w:r w:rsidRPr="00937BE1">
        <w:rPr>
          <w:rFonts w:cs="Arial"/>
          <w:lang w:val="en-US"/>
        </w:rPr>
        <w:t xml:space="preserve">Shah ASV, Ferry AV </w:t>
      </w:r>
      <w:r w:rsidR="001D05F6" w:rsidRPr="00937BE1">
        <w:rPr>
          <w:rFonts w:cs="Arial"/>
          <w:lang w:val="en-US"/>
        </w:rPr>
        <w:t>and</w:t>
      </w:r>
      <w:r w:rsidRPr="00937BE1">
        <w:rPr>
          <w:rFonts w:cs="Arial"/>
          <w:lang w:val="en-US"/>
        </w:rPr>
        <w:t xml:space="preserve"> Mills NL (2017) Ca</w:t>
      </w:r>
      <w:r w:rsidR="001D05F6" w:rsidRPr="00937BE1">
        <w:rPr>
          <w:rFonts w:cs="Arial"/>
          <w:lang w:val="en-US"/>
        </w:rPr>
        <w:t>rdiac biomarkers and the diagnosis of myocardial infarction in women</w:t>
      </w:r>
      <w:r w:rsidRPr="00937BE1">
        <w:rPr>
          <w:rFonts w:cs="Arial"/>
          <w:lang w:val="en-US"/>
        </w:rPr>
        <w:t xml:space="preserve">. </w:t>
      </w:r>
      <w:r w:rsidRPr="00937BE1">
        <w:rPr>
          <w:rFonts w:cs="Arial"/>
          <w:i/>
          <w:iCs/>
          <w:lang w:val="en-US"/>
        </w:rPr>
        <w:t xml:space="preserve">Current </w:t>
      </w:r>
      <w:r w:rsidR="001D05F6" w:rsidRPr="00937BE1">
        <w:rPr>
          <w:rFonts w:cs="Arial"/>
          <w:i/>
          <w:iCs/>
          <w:lang w:val="en-US"/>
        </w:rPr>
        <w:t>C</w:t>
      </w:r>
      <w:r w:rsidRPr="00937BE1">
        <w:rPr>
          <w:rFonts w:cs="Arial"/>
          <w:i/>
          <w:iCs/>
          <w:lang w:val="en-US"/>
        </w:rPr>
        <w:t xml:space="preserve">ardiology </w:t>
      </w:r>
      <w:r w:rsidR="001D05F6" w:rsidRPr="00937BE1">
        <w:rPr>
          <w:rFonts w:cs="Arial"/>
          <w:i/>
          <w:iCs/>
          <w:lang w:val="en-US"/>
        </w:rPr>
        <w:t>R</w:t>
      </w:r>
      <w:r w:rsidRPr="00937BE1">
        <w:rPr>
          <w:rFonts w:cs="Arial"/>
          <w:i/>
          <w:iCs/>
          <w:lang w:val="en-US"/>
        </w:rPr>
        <w:t>eports</w:t>
      </w:r>
      <w:r w:rsidRPr="00937BE1">
        <w:rPr>
          <w:rFonts w:cs="Arial"/>
          <w:lang w:val="en-US"/>
        </w:rPr>
        <w:t>, 19(5)</w:t>
      </w:r>
      <w:r w:rsidR="001D05F6" w:rsidRPr="00937BE1">
        <w:rPr>
          <w:rFonts w:cs="Arial"/>
          <w:lang w:val="en-US"/>
        </w:rPr>
        <w:t>:</w:t>
      </w:r>
      <w:r w:rsidRPr="00937BE1">
        <w:rPr>
          <w:rFonts w:cs="Arial"/>
          <w:lang w:val="en-US"/>
        </w:rPr>
        <w:t xml:space="preserve">40. </w:t>
      </w:r>
    </w:p>
    <w:p w14:paraId="7CA0A3DE" w14:textId="4B5A51F2" w:rsidR="00FC6661" w:rsidRPr="00937BE1" w:rsidRDefault="00FC6661" w:rsidP="149362F0">
      <w:pPr>
        <w:pStyle w:val="Body"/>
        <w:rPr>
          <w:rFonts w:cs="Arial"/>
          <w:lang w:val="en-US"/>
        </w:rPr>
      </w:pPr>
      <w:r w:rsidRPr="00937BE1">
        <w:rPr>
          <w:rFonts w:cs="Arial"/>
          <w:lang w:val="en-US"/>
        </w:rPr>
        <w:t>Shawyer</w:t>
      </w:r>
      <w:r w:rsidR="0076088F" w:rsidRPr="00937BE1">
        <w:rPr>
          <w:rFonts w:cs="Arial"/>
          <w:lang w:val="en-US"/>
        </w:rPr>
        <w:t xml:space="preserve"> F</w:t>
      </w:r>
      <w:r w:rsidRPr="00937BE1">
        <w:rPr>
          <w:rFonts w:cs="Arial"/>
          <w:lang w:val="en-US"/>
        </w:rPr>
        <w:t>,</w:t>
      </w:r>
      <w:r w:rsidR="00356C18" w:rsidRPr="00937BE1">
        <w:rPr>
          <w:rFonts w:cs="Arial"/>
          <w:lang w:val="en-US"/>
        </w:rPr>
        <w:t xml:space="preserve"> </w:t>
      </w:r>
      <w:r w:rsidRPr="00937BE1">
        <w:rPr>
          <w:rFonts w:cs="Arial"/>
          <w:lang w:val="en-US"/>
        </w:rPr>
        <w:t>Enticott</w:t>
      </w:r>
      <w:r w:rsidR="0076088F" w:rsidRPr="00937BE1">
        <w:rPr>
          <w:rFonts w:cs="Arial"/>
          <w:lang w:val="en-US"/>
        </w:rPr>
        <w:t xml:space="preserve"> JC</w:t>
      </w:r>
      <w:r w:rsidRPr="00937BE1">
        <w:rPr>
          <w:rFonts w:cs="Arial"/>
          <w:lang w:val="en-US"/>
        </w:rPr>
        <w:t>,</w:t>
      </w:r>
      <w:r w:rsidR="00356C18" w:rsidRPr="00937BE1">
        <w:rPr>
          <w:rFonts w:cs="Arial"/>
          <w:lang w:val="en-US"/>
        </w:rPr>
        <w:t xml:space="preserve"> </w:t>
      </w:r>
      <w:r w:rsidRPr="00937BE1">
        <w:rPr>
          <w:rFonts w:cs="Arial"/>
          <w:lang w:val="en-US"/>
        </w:rPr>
        <w:t>Block</w:t>
      </w:r>
      <w:r w:rsidR="0076088F" w:rsidRPr="00937BE1">
        <w:rPr>
          <w:rFonts w:cs="Arial"/>
          <w:lang w:val="en-US"/>
        </w:rPr>
        <w:t xml:space="preserve"> AA</w:t>
      </w:r>
      <w:r w:rsidRPr="00937BE1">
        <w:rPr>
          <w:rFonts w:cs="Arial"/>
          <w:lang w:val="en-US"/>
        </w:rPr>
        <w:t>,</w:t>
      </w:r>
      <w:r w:rsidR="00356C18" w:rsidRPr="00937BE1">
        <w:rPr>
          <w:rFonts w:cs="Arial"/>
          <w:lang w:val="en-US"/>
        </w:rPr>
        <w:t xml:space="preserve"> </w:t>
      </w:r>
      <w:r w:rsidR="0076088F" w:rsidRPr="00937BE1">
        <w:rPr>
          <w:rFonts w:cs="Arial"/>
          <w:lang w:val="en-US"/>
        </w:rPr>
        <w:t xml:space="preserve">et al. </w:t>
      </w:r>
      <w:r w:rsidR="006935D8" w:rsidRPr="00937BE1">
        <w:rPr>
          <w:rFonts w:cs="Arial"/>
          <w:lang w:val="en-US"/>
        </w:rPr>
        <w:t>(</w:t>
      </w:r>
      <w:r w:rsidRPr="00937BE1">
        <w:rPr>
          <w:rFonts w:cs="Arial"/>
          <w:lang w:val="en-US"/>
        </w:rPr>
        <w:t>2017</w:t>
      </w:r>
      <w:r w:rsidR="006935D8" w:rsidRPr="00937BE1">
        <w:rPr>
          <w:rFonts w:cs="Arial"/>
          <w:lang w:val="en-US"/>
        </w:rPr>
        <w:t>)</w:t>
      </w:r>
      <w:r w:rsidR="00356C18" w:rsidRPr="00937BE1">
        <w:rPr>
          <w:rFonts w:cs="Arial"/>
          <w:lang w:val="en-US"/>
        </w:rPr>
        <w:t xml:space="preserve"> </w:t>
      </w:r>
      <w:r w:rsidRPr="00937BE1">
        <w:rPr>
          <w:rFonts w:cs="Arial"/>
          <w:lang w:val="en-US"/>
        </w:rPr>
        <w:t>The</w:t>
      </w:r>
      <w:r w:rsidR="00356C18" w:rsidRPr="00937BE1">
        <w:rPr>
          <w:rFonts w:cs="Arial"/>
          <w:lang w:val="en-US"/>
        </w:rPr>
        <w:t xml:space="preserve"> </w:t>
      </w:r>
      <w:r w:rsidRPr="00937BE1">
        <w:rPr>
          <w:rFonts w:cs="Arial"/>
          <w:lang w:val="en-US"/>
        </w:rPr>
        <w:t>mental</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status</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refugees</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asylum</w:t>
      </w:r>
      <w:r w:rsidR="00356C18" w:rsidRPr="00937BE1">
        <w:rPr>
          <w:rFonts w:cs="Arial"/>
          <w:lang w:val="en-US"/>
        </w:rPr>
        <w:t xml:space="preserve"> </w:t>
      </w:r>
      <w:r w:rsidRPr="00937BE1">
        <w:rPr>
          <w:rFonts w:cs="Arial"/>
          <w:lang w:val="en-US"/>
        </w:rPr>
        <w:t>seekers</w:t>
      </w:r>
      <w:r w:rsidR="00356C18" w:rsidRPr="00937BE1">
        <w:rPr>
          <w:rFonts w:cs="Arial"/>
          <w:lang w:val="en-US"/>
        </w:rPr>
        <w:t xml:space="preserve"> </w:t>
      </w:r>
      <w:r w:rsidRPr="00937BE1">
        <w:rPr>
          <w:rFonts w:cs="Arial"/>
          <w:lang w:val="en-US"/>
        </w:rPr>
        <w:t>attending</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refugee</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clinic</w:t>
      </w:r>
      <w:r w:rsidR="00356C18" w:rsidRPr="00937BE1">
        <w:rPr>
          <w:rFonts w:cs="Arial"/>
          <w:lang w:val="en-US"/>
        </w:rPr>
        <w:t xml:space="preserve"> </w:t>
      </w:r>
      <w:r w:rsidRPr="00937BE1">
        <w:rPr>
          <w:rFonts w:cs="Arial"/>
          <w:lang w:val="en-US"/>
        </w:rPr>
        <w:t>including</w:t>
      </w:r>
      <w:r w:rsidR="00356C18" w:rsidRPr="00937BE1">
        <w:rPr>
          <w:rFonts w:cs="Arial"/>
          <w:lang w:val="en-US"/>
        </w:rPr>
        <w:t xml:space="preserve"> </w:t>
      </w:r>
      <w:r w:rsidRPr="00937BE1">
        <w:rPr>
          <w:rFonts w:cs="Arial"/>
          <w:lang w:val="en-US"/>
        </w:rPr>
        <w:t>comparisons</w:t>
      </w:r>
      <w:r w:rsidR="00356C18" w:rsidRPr="00937BE1">
        <w:rPr>
          <w:rFonts w:cs="Arial"/>
          <w:lang w:val="en-US"/>
        </w:rPr>
        <w:t xml:space="preserve"> </w:t>
      </w:r>
      <w:r w:rsidRPr="00937BE1">
        <w:rPr>
          <w:rFonts w:cs="Arial"/>
          <w:lang w:val="en-US"/>
        </w:rPr>
        <w:t>with</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matched</w:t>
      </w:r>
      <w:r w:rsidR="00356C18" w:rsidRPr="00937BE1">
        <w:rPr>
          <w:rFonts w:cs="Arial"/>
          <w:lang w:val="en-US"/>
        </w:rPr>
        <w:t xml:space="preserve"> </w:t>
      </w:r>
      <w:r w:rsidRPr="00937BE1">
        <w:rPr>
          <w:rFonts w:cs="Arial"/>
          <w:lang w:val="en-US"/>
        </w:rPr>
        <w:t>sample</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Australian-born</w:t>
      </w:r>
      <w:r w:rsidR="00356C18" w:rsidRPr="00937BE1">
        <w:rPr>
          <w:rFonts w:cs="Arial"/>
          <w:lang w:val="en-US"/>
        </w:rPr>
        <w:t xml:space="preserve"> </w:t>
      </w:r>
      <w:r w:rsidRPr="00937BE1">
        <w:rPr>
          <w:rFonts w:cs="Arial"/>
          <w:lang w:val="en-US"/>
        </w:rPr>
        <w:t>residents,</w:t>
      </w:r>
      <w:r w:rsidR="00356C18" w:rsidRPr="00937BE1">
        <w:rPr>
          <w:rFonts w:cs="Arial"/>
          <w:lang w:val="en-US"/>
        </w:rPr>
        <w:t xml:space="preserve"> </w:t>
      </w:r>
      <w:r w:rsidRPr="00937BE1">
        <w:rPr>
          <w:rFonts w:cs="Arial"/>
          <w:i/>
          <w:iCs/>
          <w:lang w:val="en-US"/>
        </w:rPr>
        <w:t>BMC</w:t>
      </w:r>
      <w:r w:rsidR="00356C18" w:rsidRPr="00937BE1">
        <w:rPr>
          <w:rFonts w:cs="Arial"/>
          <w:i/>
          <w:iCs/>
          <w:lang w:val="en-US"/>
        </w:rPr>
        <w:t xml:space="preserve"> </w:t>
      </w:r>
      <w:r w:rsidRPr="00937BE1">
        <w:rPr>
          <w:rFonts w:cs="Arial"/>
          <w:i/>
          <w:iCs/>
          <w:lang w:val="en-US"/>
        </w:rPr>
        <w:t>Psychiatry</w:t>
      </w:r>
      <w:r w:rsidR="00356C18" w:rsidRPr="00937BE1">
        <w:rPr>
          <w:rFonts w:cs="Arial"/>
          <w:lang w:val="en-US"/>
        </w:rPr>
        <w:t xml:space="preserve"> </w:t>
      </w:r>
      <w:r w:rsidRPr="00937BE1">
        <w:rPr>
          <w:rFonts w:cs="Arial"/>
          <w:lang w:val="en-US"/>
        </w:rPr>
        <w:t>17,76</w:t>
      </w:r>
      <w:r w:rsidR="006935D8" w:rsidRPr="00937BE1">
        <w:rPr>
          <w:rFonts w:cs="Arial"/>
          <w:lang w:val="en-US"/>
        </w:rPr>
        <w:t>.</w:t>
      </w:r>
    </w:p>
    <w:p w14:paraId="39BB7628" w14:textId="467A9F99" w:rsidR="00FC6661" w:rsidRPr="00937BE1" w:rsidRDefault="00FC6661" w:rsidP="149362F0">
      <w:pPr>
        <w:pStyle w:val="Body"/>
        <w:rPr>
          <w:rFonts w:cs="Arial"/>
          <w:lang w:val="en-US"/>
        </w:rPr>
      </w:pPr>
      <w:r w:rsidRPr="00937BE1">
        <w:rPr>
          <w:rFonts w:cs="Arial"/>
          <w:lang w:val="en-US"/>
        </w:rPr>
        <w:t>Slewa-Younan</w:t>
      </w:r>
      <w:r w:rsidR="0076088F" w:rsidRPr="00937BE1">
        <w:rPr>
          <w:rFonts w:cs="Arial"/>
          <w:lang w:val="en-US"/>
        </w:rPr>
        <w:t xml:space="preserve"> S</w:t>
      </w:r>
      <w:r w:rsidRPr="00937BE1">
        <w:rPr>
          <w:rFonts w:cs="Arial"/>
          <w:lang w:val="en-US"/>
        </w:rPr>
        <w:t>,</w:t>
      </w:r>
      <w:r w:rsidR="00356C18" w:rsidRPr="00937BE1">
        <w:rPr>
          <w:rFonts w:cs="Arial"/>
          <w:lang w:val="en-US"/>
        </w:rPr>
        <w:t xml:space="preserve"> </w:t>
      </w:r>
      <w:r w:rsidRPr="00937BE1">
        <w:rPr>
          <w:rFonts w:cs="Arial"/>
          <w:lang w:val="en-US"/>
        </w:rPr>
        <w:t>Yaser</w:t>
      </w:r>
      <w:r w:rsidR="0076088F" w:rsidRPr="00937BE1">
        <w:rPr>
          <w:rFonts w:cs="Arial"/>
          <w:lang w:val="en-US"/>
        </w:rPr>
        <w:t xml:space="preserve"> A</w:t>
      </w:r>
      <w:r w:rsidRPr="00937BE1">
        <w:rPr>
          <w:rFonts w:cs="Arial"/>
          <w:lang w:val="en-US"/>
        </w:rPr>
        <w:t>,</w:t>
      </w:r>
      <w:r w:rsidR="00356C18" w:rsidRPr="00937BE1">
        <w:rPr>
          <w:rFonts w:cs="Arial"/>
          <w:lang w:val="en-US"/>
        </w:rPr>
        <w:t xml:space="preserve"> </w:t>
      </w:r>
      <w:r w:rsidRPr="00937BE1">
        <w:rPr>
          <w:rFonts w:cs="Arial"/>
          <w:lang w:val="en-US"/>
        </w:rPr>
        <w:t>Guajardo</w:t>
      </w:r>
      <w:r w:rsidR="0076088F" w:rsidRPr="00937BE1">
        <w:rPr>
          <w:rFonts w:cs="Arial"/>
          <w:lang w:val="en-US"/>
        </w:rPr>
        <w:t xml:space="preserve"> MGU</w:t>
      </w:r>
      <w:r w:rsidRPr="00937BE1">
        <w:rPr>
          <w:rFonts w:cs="Arial"/>
          <w:lang w:val="en-US"/>
        </w:rPr>
        <w:t>,</w:t>
      </w:r>
      <w:r w:rsidR="00356C18" w:rsidRPr="00937BE1">
        <w:rPr>
          <w:rFonts w:cs="Arial"/>
          <w:lang w:val="en-US"/>
        </w:rPr>
        <w:t xml:space="preserve"> </w:t>
      </w:r>
      <w:r w:rsidR="0076088F" w:rsidRPr="00937BE1">
        <w:rPr>
          <w:rFonts w:cs="Arial"/>
          <w:lang w:val="en-US"/>
        </w:rPr>
        <w:t xml:space="preserve">et al. </w:t>
      </w:r>
      <w:r w:rsidR="001711CA" w:rsidRPr="00937BE1">
        <w:rPr>
          <w:rFonts w:cs="Arial"/>
          <w:lang w:val="en-US"/>
        </w:rPr>
        <w:t>(20</w:t>
      </w:r>
      <w:r w:rsidRPr="00937BE1">
        <w:rPr>
          <w:rFonts w:cs="Arial"/>
          <w:lang w:val="en-US"/>
        </w:rPr>
        <w:t>17</w:t>
      </w:r>
      <w:r w:rsidR="001711CA" w:rsidRPr="00937BE1">
        <w:rPr>
          <w:rFonts w:cs="Arial"/>
          <w:lang w:val="en-US"/>
        </w:rPr>
        <w:t>)</w:t>
      </w:r>
      <w:r w:rsidR="00356C18" w:rsidRPr="00937BE1">
        <w:rPr>
          <w:rFonts w:cs="Arial"/>
          <w:lang w:val="en-US"/>
        </w:rPr>
        <w:t xml:space="preserve"> </w:t>
      </w:r>
      <w:r w:rsidRPr="00937BE1">
        <w:rPr>
          <w:rFonts w:cs="Arial"/>
          <w:lang w:val="en-US"/>
        </w:rPr>
        <w:t>The</w:t>
      </w:r>
      <w:r w:rsidR="00356C18" w:rsidRPr="00937BE1">
        <w:rPr>
          <w:rFonts w:cs="Arial"/>
          <w:lang w:val="en-US"/>
        </w:rPr>
        <w:t xml:space="preserve"> </w:t>
      </w:r>
      <w:r w:rsidRPr="00937BE1">
        <w:rPr>
          <w:rFonts w:cs="Arial"/>
          <w:lang w:val="en-US"/>
        </w:rPr>
        <w:t>mental</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help-seeking</w:t>
      </w:r>
      <w:r w:rsidR="00356C18" w:rsidRPr="00937BE1">
        <w:rPr>
          <w:rFonts w:cs="Arial"/>
          <w:lang w:val="en-US"/>
        </w:rPr>
        <w:t xml:space="preserve"> </w:t>
      </w:r>
      <w:r w:rsidRPr="00937BE1">
        <w:rPr>
          <w:rFonts w:cs="Arial"/>
          <w:lang w:val="en-US"/>
        </w:rPr>
        <w:t>behaviour</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resettled</w:t>
      </w:r>
      <w:r w:rsidR="00356C18" w:rsidRPr="00937BE1">
        <w:rPr>
          <w:rFonts w:cs="Arial"/>
          <w:lang w:val="en-US"/>
        </w:rPr>
        <w:t xml:space="preserve"> </w:t>
      </w:r>
      <w:r w:rsidRPr="00937BE1">
        <w:rPr>
          <w:rFonts w:cs="Arial"/>
          <w:lang w:val="en-US"/>
        </w:rPr>
        <w:t>Afghan</w:t>
      </w:r>
      <w:r w:rsidR="00356C18" w:rsidRPr="00937BE1">
        <w:rPr>
          <w:rFonts w:cs="Arial"/>
          <w:lang w:val="en-US"/>
        </w:rPr>
        <w:t xml:space="preserve"> </w:t>
      </w:r>
      <w:r w:rsidRPr="00937BE1">
        <w:rPr>
          <w:rFonts w:cs="Arial"/>
          <w:lang w:val="en-US"/>
        </w:rPr>
        <w:t>refugees</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Australia</w:t>
      </w:r>
      <w:r w:rsidR="0037051B" w:rsidRPr="00937BE1">
        <w:rPr>
          <w:rFonts w:cs="Arial"/>
          <w:lang w:val="en-US"/>
        </w:rPr>
        <w:t>,</w:t>
      </w:r>
      <w:r w:rsidR="00356C18" w:rsidRPr="00937BE1">
        <w:rPr>
          <w:rFonts w:cs="Arial"/>
          <w:lang w:val="en-US"/>
        </w:rPr>
        <w:t xml:space="preserve"> </w:t>
      </w:r>
      <w:r w:rsidRPr="00937BE1">
        <w:rPr>
          <w:rFonts w:cs="Arial"/>
          <w:i/>
          <w:iCs/>
          <w:lang w:val="en-US"/>
        </w:rPr>
        <w:t>International</w:t>
      </w:r>
      <w:r w:rsidR="00356C18" w:rsidRPr="00937BE1">
        <w:rPr>
          <w:rFonts w:cs="Arial"/>
          <w:i/>
          <w:iCs/>
          <w:lang w:val="en-US"/>
        </w:rPr>
        <w:t xml:space="preserve"> </w:t>
      </w:r>
      <w:r w:rsidRPr="00937BE1">
        <w:rPr>
          <w:rFonts w:cs="Arial"/>
          <w:i/>
          <w:iCs/>
          <w:lang w:val="en-US"/>
        </w:rPr>
        <w:t>Journal</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Mental</w:t>
      </w:r>
      <w:r w:rsidR="00356C18" w:rsidRPr="00937BE1">
        <w:rPr>
          <w:rFonts w:cs="Arial"/>
          <w:i/>
          <w:iCs/>
          <w:lang w:val="en-US"/>
        </w:rPr>
        <w:t xml:space="preserve"> </w:t>
      </w:r>
      <w:r w:rsidRPr="00937BE1">
        <w:rPr>
          <w:rFonts w:cs="Arial"/>
          <w:i/>
          <w:iCs/>
          <w:lang w:val="en-US"/>
        </w:rPr>
        <w:t>Health</w:t>
      </w:r>
      <w:r w:rsidR="00356C18" w:rsidRPr="00937BE1">
        <w:rPr>
          <w:rFonts w:cs="Arial"/>
          <w:i/>
          <w:iCs/>
          <w:lang w:val="en-US"/>
        </w:rPr>
        <w:t xml:space="preserve"> </w:t>
      </w:r>
      <w:r w:rsidRPr="00937BE1">
        <w:rPr>
          <w:rFonts w:cs="Arial"/>
          <w:i/>
          <w:iCs/>
          <w:lang w:val="en-US"/>
        </w:rPr>
        <w:t>Systems</w:t>
      </w:r>
      <w:r w:rsidR="006935D8" w:rsidRPr="00937BE1">
        <w:rPr>
          <w:rFonts w:cs="Arial"/>
          <w:lang w:val="en-US"/>
        </w:rPr>
        <w:t>,</w:t>
      </w:r>
      <w:r w:rsidR="00356C18" w:rsidRPr="00937BE1">
        <w:rPr>
          <w:rFonts w:cs="Arial"/>
          <w:lang w:val="en-US"/>
        </w:rPr>
        <w:t xml:space="preserve"> </w:t>
      </w:r>
      <w:r w:rsidRPr="00937BE1">
        <w:rPr>
          <w:rFonts w:cs="Arial"/>
          <w:lang w:val="en-US"/>
        </w:rPr>
        <w:t>11,</w:t>
      </w:r>
      <w:r w:rsidR="00356C18" w:rsidRPr="00937BE1">
        <w:rPr>
          <w:rFonts w:cs="Arial"/>
          <w:lang w:val="en-US"/>
        </w:rPr>
        <w:t xml:space="preserve"> </w:t>
      </w:r>
      <w:r w:rsidRPr="00937BE1">
        <w:rPr>
          <w:rFonts w:cs="Arial"/>
          <w:lang w:val="en-US"/>
        </w:rPr>
        <w:t>49</w:t>
      </w:r>
      <w:r w:rsidR="006935D8" w:rsidRPr="00937BE1">
        <w:rPr>
          <w:rFonts w:cs="Arial"/>
          <w:lang w:val="en-US"/>
        </w:rPr>
        <w:t>.</w:t>
      </w:r>
      <w:r w:rsidR="00356C18" w:rsidRPr="00937BE1">
        <w:rPr>
          <w:rFonts w:cs="Arial"/>
          <w:lang w:val="en-US"/>
        </w:rPr>
        <w:t xml:space="preserve"> </w:t>
      </w:r>
    </w:p>
    <w:p w14:paraId="67B0B5C5" w14:textId="41DE5EE0" w:rsidR="00FC6661" w:rsidRPr="00937BE1" w:rsidRDefault="00FC6661" w:rsidP="149362F0">
      <w:pPr>
        <w:pStyle w:val="Body"/>
        <w:rPr>
          <w:rFonts w:cs="Arial"/>
        </w:rPr>
      </w:pPr>
      <w:r w:rsidRPr="00937BE1">
        <w:rPr>
          <w:rFonts w:cs="Arial"/>
        </w:rPr>
        <w:t>Tarlov</w:t>
      </w:r>
      <w:r w:rsidR="00356C18" w:rsidRPr="00937BE1">
        <w:rPr>
          <w:rFonts w:cs="Arial"/>
        </w:rPr>
        <w:t xml:space="preserve"> </w:t>
      </w:r>
      <w:r w:rsidR="0076088F" w:rsidRPr="00937BE1">
        <w:rPr>
          <w:rFonts w:cs="Arial"/>
        </w:rPr>
        <w:t xml:space="preserve">AR </w:t>
      </w:r>
      <w:r w:rsidR="001711CA" w:rsidRPr="00937BE1">
        <w:rPr>
          <w:rFonts w:cs="Arial"/>
        </w:rPr>
        <w:t>(</w:t>
      </w:r>
      <w:r w:rsidRPr="00937BE1">
        <w:rPr>
          <w:rFonts w:cs="Arial"/>
        </w:rPr>
        <w:t>1999</w:t>
      </w:r>
      <w:r w:rsidR="001711CA" w:rsidRPr="00937BE1">
        <w:rPr>
          <w:rFonts w:cs="Arial"/>
        </w:rPr>
        <w:t>)</w:t>
      </w:r>
      <w:r w:rsidR="00356C18" w:rsidRPr="00937BE1">
        <w:rPr>
          <w:rFonts w:cs="Arial"/>
        </w:rPr>
        <w:t xml:space="preserve"> </w:t>
      </w:r>
      <w:r w:rsidRPr="00937BE1">
        <w:rPr>
          <w:rFonts w:cs="Arial"/>
        </w:rPr>
        <w:t>Public</w:t>
      </w:r>
      <w:r w:rsidR="00356C18" w:rsidRPr="00937BE1">
        <w:rPr>
          <w:rFonts w:cs="Arial"/>
        </w:rPr>
        <w:t xml:space="preserve"> </w:t>
      </w:r>
      <w:r w:rsidRPr="00937BE1">
        <w:rPr>
          <w:rFonts w:cs="Arial"/>
        </w:rPr>
        <w:t>policy</w:t>
      </w:r>
      <w:r w:rsidR="00356C18" w:rsidRPr="00937BE1">
        <w:rPr>
          <w:rFonts w:cs="Arial"/>
        </w:rPr>
        <w:t xml:space="preserve"> </w:t>
      </w:r>
      <w:r w:rsidRPr="00937BE1">
        <w:rPr>
          <w:rFonts w:cs="Arial"/>
        </w:rPr>
        <w:t>frameworks</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improving</w:t>
      </w:r>
      <w:r w:rsidR="00356C18" w:rsidRPr="00937BE1">
        <w:rPr>
          <w:rFonts w:cs="Arial"/>
        </w:rPr>
        <w:t xml:space="preserve"> </w:t>
      </w:r>
      <w:r w:rsidRPr="00937BE1">
        <w:rPr>
          <w:rFonts w:cs="Arial"/>
        </w:rPr>
        <w:t>population</w:t>
      </w:r>
      <w:r w:rsidR="00356C18" w:rsidRPr="00937BE1">
        <w:rPr>
          <w:rFonts w:cs="Arial"/>
        </w:rPr>
        <w:t xml:space="preserve"> </w:t>
      </w:r>
      <w:r w:rsidRPr="00937BE1">
        <w:rPr>
          <w:rFonts w:cs="Arial"/>
        </w:rPr>
        <w:t>health</w:t>
      </w:r>
      <w:r w:rsidR="0037051B" w:rsidRPr="00937BE1">
        <w:rPr>
          <w:rFonts w:cs="Arial"/>
        </w:rPr>
        <w:t>,</w:t>
      </w:r>
      <w:r w:rsidR="00356C18" w:rsidRPr="00937BE1">
        <w:rPr>
          <w:rFonts w:cs="Arial"/>
        </w:rPr>
        <w:t xml:space="preserve"> </w:t>
      </w:r>
      <w:r w:rsidRPr="00937BE1">
        <w:rPr>
          <w:rFonts w:cs="Arial"/>
          <w:i/>
          <w:iCs/>
        </w:rPr>
        <w:t>Annals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New</w:t>
      </w:r>
      <w:r w:rsidR="00356C18" w:rsidRPr="00937BE1">
        <w:rPr>
          <w:rFonts w:cs="Arial"/>
          <w:i/>
          <w:iCs/>
        </w:rPr>
        <w:t xml:space="preserve"> </w:t>
      </w:r>
      <w:r w:rsidRPr="00937BE1">
        <w:rPr>
          <w:rFonts w:cs="Arial"/>
          <w:i/>
          <w:iCs/>
        </w:rPr>
        <w:t>York</w:t>
      </w:r>
      <w:r w:rsidR="00356C18" w:rsidRPr="00937BE1">
        <w:rPr>
          <w:rFonts w:cs="Arial"/>
          <w:i/>
          <w:iCs/>
        </w:rPr>
        <w:t xml:space="preserve"> </w:t>
      </w:r>
      <w:r w:rsidRPr="00937BE1">
        <w:rPr>
          <w:rFonts w:cs="Arial"/>
          <w:i/>
          <w:iCs/>
        </w:rPr>
        <w:t>Academy</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Science</w:t>
      </w:r>
      <w:r w:rsidR="0037051B" w:rsidRPr="00937BE1">
        <w:rPr>
          <w:rFonts w:cs="Arial"/>
        </w:rPr>
        <w:t>,</w:t>
      </w:r>
      <w:r w:rsidR="00356C18" w:rsidRPr="00937BE1">
        <w:rPr>
          <w:rFonts w:cs="Arial"/>
        </w:rPr>
        <w:t xml:space="preserve"> </w:t>
      </w:r>
      <w:r w:rsidRPr="00937BE1">
        <w:rPr>
          <w:rFonts w:cs="Arial"/>
        </w:rPr>
        <w:t>896:281–</w:t>
      </w:r>
      <w:r w:rsidR="0037051B" w:rsidRPr="00937BE1">
        <w:rPr>
          <w:rFonts w:cs="Arial"/>
        </w:rPr>
        <w:t>2</w:t>
      </w:r>
      <w:r w:rsidRPr="00937BE1">
        <w:rPr>
          <w:rFonts w:cs="Arial"/>
        </w:rPr>
        <w:t>93.</w:t>
      </w:r>
    </w:p>
    <w:p w14:paraId="013A2D39" w14:textId="0AC132DF" w:rsidR="00FC6661" w:rsidRPr="00937BE1" w:rsidRDefault="00FC6661" w:rsidP="149362F0">
      <w:pPr>
        <w:pStyle w:val="Body"/>
        <w:rPr>
          <w:rFonts w:cs="Arial"/>
        </w:rPr>
      </w:pPr>
      <w:r w:rsidRPr="00937BE1">
        <w:rPr>
          <w:rFonts w:cs="Arial"/>
        </w:rPr>
        <w:t>Truong</w:t>
      </w:r>
      <w:r w:rsidR="00C24C37" w:rsidRPr="00937BE1">
        <w:rPr>
          <w:rFonts w:cs="Arial"/>
        </w:rPr>
        <w:t xml:space="preserve"> M</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Allen</w:t>
      </w:r>
      <w:r w:rsidR="001711CA" w:rsidRPr="00937BE1">
        <w:rPr>
          <w:rFonts w:cs="Arial"/>
        </w:rPr>
        <w:t xml:space="preserve"> </w:t>
      </w:r>
      <w:r w:rsidR="00C24C37" w:rsidRPr="00937BE1">
        <w:rPr>
          <w:rFonts w:cs="Arial"/>
        </w:rPr>
        <w:t xml:space="preserve">J </w:t>
      </w:r>
      <w:r w:rsidR="001711CA" w:rsidRPr="00937BE1">
        <w:rPr>
          <w:rFonts w:cs="Arial"/>
        </w:rPr>
        <w:t>(20</w:t>
      </w:r>
      <w:r w:rsidRPr="00937BE1">
        <w:rPr>
          <w:rFonts w:cs="Arial"/>
        </w:rPr>
        <w:t>20</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social</w:t>
      </w:r>
      <w:r w:rsidR="00356C18" w:rsidRPr="00937BE1">
        <w:rPr>
          <w:rFonts w:cs="Arial"/>
          <w:i/>
          <w:iCs/>
        </w:rPr>
        <w:t xml:space="preserve"> </w:t>
      </w:r>
      <w:r w:rsidRPr="00937BE1">
        <w:rPr>
          <w:rFonts w:cs="Arial"/>
          <w:i/>
          <w:iCs/>
        </w:rPr>
        <w:t>determina</w:t>
      </w:r>
      <w:r w:rsidR="00A446B2" w:rsidRPr="00937BE1">
        <w:rPr>
          <w:rFonts w:cs="Arial"/>
          <w:i/>
          <w:iCs/>
        </w:rPr>
        <w:t>n</w:t>
      </w:r>
      <w:r w:rsidRPr="00937BE1">
        <w:rPr>
          <w:rFonts w:cs="Arial"/>
          <w:i/>
          <w:iCs/>
        </w:rPr>
        <w:t>ts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COVID-19</w:t>
      </w:r>
      <w:r w:rsidR="00356C18" w:rsidRPr="00937BE1">
        <w:rPr>
          <w:rFonts w:cs="Arial"/>
          <w:i/>
          <w:iCs/>
        </w:rPr>
        <w:t xml:space="preserve"> </w:t>
      </w:r>
      <w:r w:rsidRPr="00937BE1">
        <w:rPr>
          <w:rFonts w:cs="Arial"/>
          <w:i/>
          <w:iCs/>
        </w:rPr>
        <w:t>recovery</w:t>
      </w:r>
      <w:r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recovery</w:t>
      </w:r>
      <w:r w:rsidR="00677E13" w:rsidRPr="00937BE1">
        <w:rPr>
          <w:rFonts w:cs="Arial"/>
        </w:rPr>
        <w:t xml:space="preserve"> – </w:t>
      </w:r>
      <w:r w:rsidRPr="00937BE1">
        <w:rPr>
          <w:rFonts w:cs="Arial"/>
        </w:rPr>
        <w:t>Medicine,</w:t>
      </w:r>
      <w:r w:rsidR="00356C18" w:rsidRPr="00937BE1">
        <w:rPr>
          <w:rFonts w:cs="Arial"/>
        </w:rPr>
        <w:t xml:space="preserve"> </w:t>
      </w:r>
      <w:r w:rsidRPr="00937BE1">
        <w:rPr>
          <w:rFonts w:cs="Arial"/>
        </w:rPr>
        <w:t>Nursing</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Sciences</w:t>
      </w:r>
      <w:r w:rsidR="00C24C37" w:rsidRPr="00937BE1">
        <w:rPr>
          <w:rFonts w:cs="Arial"/>
        </w:rPr>
        <w:t>,</w:t>
      </w:r>
      <w:r w:rsidR="00356C18" w:rsidRPr="00937BE1">
        <w:rPr>
          <w:rFonts w:cs="Arial"/>
        </w:rPr>
        <w:t xml:space="preserve"> </w:t>
      </w:r>
      <w:r w:rsidR="00C24C37" w:rsidRPr="00937BE1">
        <w:rPr>
          <w:rFonts w:cs="Arial"/>
        </w:rPr>
        <w:t>Monash University.</w:t>
      </w:r>
      <w:r w:rsidR="00356C18" w:rsidRPr="00937BE1">
        <w:rPr>
          <w:rFonts w:cs="Arial"/>
        </w:rPr>
        <w:t xml:space="preserve"> </w:t>
      </w:r>
    </w:p>
    <w:p w14:paraId="2FE59157" w14:textId="4634E505" w:rsidR="00FC6661" w:rsidRPr="00937BE1" w:rsidRDefault="00FC6661" w:rsidP="149362F0">
      <w:pPr>
        <w:pStyle w:val="Body"/>
        <w:rPr>
          <w:rFonts w:cs="Arial"/>
        </w:rPr>
      </w:pPr>
      <w:r w:rsidRPr="00937BE1">
        <w:rPr>
          <w:rFonts w:cs="Arial"/>
        </w:rPr>
        <w:t>Tyler</w:t>
      </w:r>
      <w:r w:rsidR="00356C18" w:rsidRPr="00937BE1">
        <w:rPr>
          <w:rFonts w:cs="Arial"/>
        </w:rPr>
        <w:t xml:space="preserve"> </w:t>
      </w:r>
      <w:r w:rsidRPr="00937BE1">
        <w:rPr>
          <w:rFonts w:cs="Arial"/>
        </w:rPr>
        <w:t>M</w:t>
      </w:r>
      <w:r w:rsidR="00677E13" w:rsidRPr="00937BE1">
        <w:rPr>
          <w:rFonts w:cs="Arial"/>
        </w:rPr>
        <w:t xml:space="preserve"> and </w:t>
      </w:r>
      <w:r w:rsidRPr="00937BE1">
        <w:rPr>
          <w:rFonts w:cs="Arial"/>
        </w:rPr>
        <w:t>Fairbrother</w:t>
      </w:r>
      <w:r w:rsidR="00356C18" w:rsidRPr="00937BE1">
        <w:rPr>
          <w:rFonts w:cs="Arial"/>
        </w:rPr>
        <w:t xml:space="preserve"> </w:t>
      </w:r>
      <w:r w:rsidRPr="00937BE1">
        <w:rPr>
          <w:rFonts w:cs="Arial"/>
        </w:rPr>
        <w:t>P</w:t>
      </w:r>
      <w:r w:rsidR="00356C18" w:rsidRPr="00937BE1">
        <w:rPr>
          <w:rFonts w:cs="Arial"/>
        </w:rPr>
        <w:t xml:space="preserve"> </w:t>
      </w:r>
      <w:r w:rsidRPr="00937BE1">
        <w:rPr>
          <w:rFonts w:cs="Arial"/>
        </w:rPr>
        <w:t>(2013)</w:t>
      </w:r>
      <w:r w:rsidR="00356C18" w:rsidRPr="00937BE1">
        <w:rPr>
          <w:rFonts w:cs="Arial"/>
        </w:rPr>
        <w:t xml:space="preserve"> </w:t>
      </w:r>
      <w:r w:rsidRPr="00937BE1">
        <w:rPr>
          <w:rFonts w:cs="Arial"/>
        </w:rPr>
        <w:t>Gender,</w:t>
      </w:r>
      <w:r w:rsidR="00356C18" w:rsidRPr="00937BE1">
        <w:rPr>
          <w:rFonts w:cs="Arial"/>
        </w:rPr>
        <w:t xml:space="preserve"> </w:t>
      </w:r>
      <w:r w:rsidRPr="00937BE1">
        <w:rPr>
          <w:rFonts w:cs="Arial"/>
        </w:rPr>
        <w:t>masculinity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bushfire:</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an</w:t>
      </w:r>
      <w:r w:rsidR="00356C18" w:rsidRPr="00937BE1">
        <w:rPr>
          <w:rFonts w:cs="Arial"/>
        </w:rPr>
        <w:t xml:space="preserve"> </w:t>
      </w:r>
      <w:r w:rsidRPr="00937BE1">
        <w:rPr>
          <w:rFonts w:cs="Arial"/>
        </w:rPr>
        <w:t>international</w:t>
      </w:r>
      <w:r w:rsidR="00356C18" w:rsidRPr="00937BE1">
        <w:rPr>
          <w:rFonts w:cs="Arial"/>
        </w:rPr>
        <w:t xml:space="preserve"> </w:t>
      </w:r>
      <w:r w:rsidRPr="00937BE1">
        <w:rPr>
          <w:rFonts w:cs="Arial"/>
        </w:rPr>
        <w:t>context</w:t>
      </w:r>
      <w:r w:rsidR="0037051B" w:rsidRPr="00937BE1">
        <w:rPr>
          <w:rFonts w:cs="Arial"/>
        </w:rPr>
        <w:t>,</w:t>
      </w:r>
      <w:r w:rsidR="00356C18" w:rsidRPr="00937BE1">
        <w:rPr>
          <w:rFonts w:cs="Arial"/>
        </w:rPr>
        <w:t xml:space="preserve"> </w:t>
      </w:r>
      <w:r w:rsidRPr="00937BE1">
        <w:rPr>
          <w:rFonts w:cs="Arial"/>
          <w:i/>
          <w:iCs/>
        </w:rPr>
        <w:t>Australian</w:t>
      </w:r>
      <w:r w:rsidR="00356C18" w:rsidRPr="00937BE1">
        <w:rPr>
          <w:rFonts w:cs="Arial"/>
          <w:i/>
          <w:iCs/>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Emergency</w:t>
      </w:r>
      <w:r w:rsidR="00356C18" w:rsidRPr="00937BE1">
        <w:rPr>
          <w:rFonts w:cs="Arial"/>
          <w:i/>
          <w:iCs/>
        </w:rPr>
        <w:t xml:space="preserve"> </w:t>
      </w:r>
      <w:r w:rsidRPr="00937BE1">
        <w:rPr>
          <w:rFonts w:cs="Arial"/>
          <w:i/>
          <w:iCs/>
        </w:rPr>
        <w:t>Management</w:t>
      </w:r>
      <w:r w:rsidR="0037051B" w:rsidRPr="00937BE1">
        <w:rPr>
          <w:rFonts w:cs="Arial"/>
        </w:rPr>
        <w:t>,</w:t>
      </w:r>
      <w:r w:rsidR="00356C18" w:rsidRPr="00937BE1">
        <w:rPr>
          <w:rFonts w:cs="Arial"/>
        </w:rPr>
        <w:t xml:space="preserve"> </w:t>
      </w:r>
      <w:r w:rsidRPr="00937BE1">
        <w:rPr>
          <w:rFonts w:cs="Arial"/>
        </w:rPr>
        <w:t>28</w:t>
      </w:r>
      <w:r w:rsidR="0037051B" w:rsidRPr="00937BE1">
        <w:rPr>
          <w:rFonts w:cs="Arial"/>
        </w:rPr>
        <w:t>:</w:t>
      </w:r>
      <w:r w:rsidRPr="00937BE1">
        <w:rPr>
          <w:rFonts w:cs="Arial"/>
        </w:rPr>
        <w:t>20</w:t>
      </w:r>
      <w:r w:rsidR="0037051B" w:rsidRPr="00937BE1">
        <w:rPr>
          <w:rFonts w:cs="Arial"/>
        </w:rPr>
        <w:t>–</w:t>
      </w:r>
      <w:r w:rsidRPr="00937BE1">
        <w:rPr>
          <w:rFonts w:cs="Arial"/>
        </w:rPr>
        <w:t>25.</w:t>
      </w:r>
      <w:r w:rsidR="00356C18" w:rsidRPr="00937BE1">
        <w:rPr>
          <w:rFonts w:cs="Arial"/>
        </w:rPr>
        <w:t xml:space="preserve"> </w:t>
      </w:r>
    </w:p>
    <w:p w14:paraId="150581D6" w14:textId="5CFB1CE1" w:rsidR="00FC6661" w:rsidRPr="00937BE1" w:rsidRDefault="00FC6661" w:rsidP="009D2EC5">
      <w:pPr>
        <w:pStyle w:val="Body"/>
        <w:rPr>
          <w:rFonts w:cs="Arial"/>
          <w:szCs w:val="21"/>
        </w:rPr>
      </w:pPr>
      <w:r w:rsidRPr="00937BE1">
        <w:rPr>
          <w:rFonts w:cs="Arial"/>
          <w:szCs w:val="21"/>
        </w:rPr>
        <w:lastRenderedPageBreak/>
        <w:t>VicHealth</w:t>
      </w:r>
      <w:r w:rsidR="001711CA" w:rsidRPr="00937BE1">
        <w:rPr>
          <w:rFonts w:cs="Arial"/>
          <w:szCs w:val="21"/>
        </w:rPr>
        <w:t xml:space="preserve"> (20</w:t>
      </w:r>
      <w:r w:rsidRPr="00937BE1">
        <w:rPr>
          <w:rFonts w:cs="Arial"/>
          <w:szCs w:val="21"/>
        </w:rPr>
        <w:t>14</w:t>
      </w:r>
      <w:r w:rsidR="001711CA" w:rsidRPr="00937BE1">
        <w:rPr>
          <w:rFonts w:cs="Arial"/>
          <w:szCs w:val="21"/>
        </w:rPr>
        <w:t>)</w:t>
      </w:r>
      <w:r w:rsidR="00356C18" w:rsidRPr="00937BE1">
        <w:rPr>
          <w:rFonts w:cs="Arial"/>
          <w:szCs w:val="21"/>
        </w:rPr>
        <w:t xml:space="preserve"> </w:t>
      </w:r>
      <w:hyperlink r:id="rId150" w:history="1">
        <w:r w:rsidRPr="00476356">
          <w:rPr>
            <w:rStyle w:val="Hyperlink"/>
            <w:rFonts w:cs="Arial"/>
            <w:i/>
            <w:iCs/>
            <w:szCs w:val="21"/>
          </w:rPr>
          <w:t>Fair</w:t>
        </w:r>
        <w:r w:rsidR="00356C18" w:rsidRPr="00476356">
          <w:rPr>
            <w:rStyle w:val="Hyperlink"/>
            <w:rFonts w:cs="Arial"/>
            <w:i/>
            <w:iCs/>
            <w:szCs w:val="21"/>
          </w:rPr>
          <w:t xml:space="preserve"> </w:t>
        </w:r>
        <w:r w:rsidRPr="00476356">
          <w:rPr>
            <w:rStyle w:val="Hyperlink"/>
            <w:rFonts w:cs="Arial"/>
            <w:i/>
            <w:iCs/>
            <w:szCs w:val="21"/>
          </w:rPr>
          <w:t>Foundations:</w:t>
        </w:r>
        <w:r w:rsidR="00356C18" w:rsidRPr="00476356">
          <w:rPr>
            <w:rStyle w:val="Hyperlink"/>
            <w:rFonts w:cs="Arial"/>
            <w:i/>
            <w:iCs/>
            <w:szCs w:val="21"/>
          </w:rPr>
          <w:t xml:space="preserve"> </w:t>
        </w:r>
        <w:r w:rsidRPr="00476356">
          <w:rPr>
            <w:rStyle w:val="Hyperlink"/>
            <w:rFonts w:cs="Arial"/>
            <w:i/>
            <w:iCs/>
            <w:szCs w:val="21"/>
          </w:rPr>
          <w:t>The</w:t>
        </w:r>
        <w:r w:rsidR="00356C18" w:rsidRPr="00476356">
          <w:rPr>
            <w:rStyle w:val="Hyperlink"/>
            <w:rFonts w:cs="Arial"/>
            <w:i/>
            <w:iCs/>
            <w:szCs w:val="21"/>
          </w:rPr>
          <w:t xml:space="preserve"> </w:t>
        </w:r>
        <w:r w:rsidRPr="00476356">
          <w:rPr>
            <w:rStyle w:val="Hyperlink"/>
            <w:rFonts w:cs="Arial"/>
            <w:i/>
            <w:iCs/>
            <w:szCs w:val="21"/>
          </w:rPr>
          <w:t>VicHealth</w:t>
        </w:r>
        <w:r w:rsidR="00356C18" w:rsidRPr="00476356">
          <w:rPr>
            <w:rStyle w:val="Hyperlink"/>
            <w:rFonts w:cs="Arial"/>
            <w:i/>
            <w:iCs/>
            <w:szCs w:val="21"/>
          </w:rPr>
          <w:t xml:space="preserve"> </w:t>
        </w:r>
        <w:r w:rsidRPr="00476356">
          <w:rPr>
            <w:rStyle w:val="Hyperlink"/>
            <w:rFonts w:cs="Arial"/>
            <w:i/>
            <w:iCs/>
            <w:szCs w:val="21"/>
          </w:rPr>
          <w:t>framework</w:t>
        </w:r>
        <w:r w:rsidR="00356C18" w:rsidRPr="00476356">
          <w:rPr>
            <w:rStyle w:val="Hyperlink"/>
            <w:rFonts w:cs="Arial"/>
            <w:i/>
            <w:iCs/>
            <w:szCs w:val="21"/>
          </w:rPr>
          <w:t xml:space="preserve"> </w:t>
        </w:r>
        <w:r w:rsidRPr="00476356">
          <w:rPr>
            <w:rStyle w:val="Hyperlink"/>
            <w:rFonts w:cs="Arial"/>
            <w:i/>
            <w:iCs/>
            <w:szCs w:val="21"/>
          </w:rPr>
          <w:t>for</w:t>
        </w:r>
        <w:r w:rsidR="00356C18" w:rsidRPr="00476356">
          <w:rPr>
            <w:rStyle w:val="Hyperlink"/>
            <w:rFonts w:cs="Arial"/>
            <w:i/>
            <w:iCs/>
            <w:szCs w:val="21"/>
          </w:rPr>
          <w:t xml:space="preserve"> </w:t>
        </w:r>
        <w:r w:rsidRPr="00476356">
          <w:rPr>
            <w:rStyle w:val="Hyperlink"/>
            <w:rFonts w:cs="Arial"/>
            <w:i/>
            <w:iCs/>
            <w:szCs w:val="21"/>
          </w:rPr>
          <w:t>health</w:t>
        </w:r>
        <w:r w:rsidR="00356C18" w:rsidRPr="00476356">
          <w:rPr>
            <w:rStyle w:val="Hyperlink"/>
            <w:rFonts w:cs="Arial"/>
            <w:i/>
            <w:iCs/>
            <w:szCs w:val="21"/>
          </w:rPr>
          <w:t xml:space="preserve"> </w:t>
        </w:r>
        <w:r w:rsidRPr="00476356">
          <w:rPr>
            <w:rStyle w:val="Hyperlink"/>
            <w:rFonts w:cs="Arial"/>
            <w:i/>
            <w:iCs/>
            <w:szCs w:val="21"/>
          </w:rPr>
          <w:t>equity</w:t>
        </w:r>
      </w:hyperlink>
      <w:r w:rsidR="007E0FDE" w:rsidRPr="00937BE1">
        <w:rPr>
          <w:rFonts w:cs="Arial"/>
          <w:szCs w:val="21"/>
        </w:rPr>
        <w:t xml:space="preserve">. Available at: </w:t>
      </w:r>
      <w:r w:rsidR="00476356">
        <w:rPr>
          <w:rFonts w:cs="Arial"/>
          <w:szCs w:val="21"/>
        </w:rPr>
        <w:t>&lt;</w:t>
      </w:r>
      <w:r w:rsidRPr="00937BE1">
        <w:rPr>
          <w:rFonts w:cs="Arial"/>
          <w:szCs w:val="21"/>
        </w:rPr>
        <w:t>https://www.vichealth.vic.gov.au/news-publications/research-publications/fair-foundations-vichealth-framework-health-equity</w:t>
      </w:r>
      <w:r w:rsidR="00476356">
        <w:rPr>
          <w:rFonts w:cs="Arial"/>
          <w:szCs w:val="21"/>
        </w:rPr>
        <w:t>&gt;</w:t>
      </w:r>
      <w:r w:rsidR="00356C18" w:rsidRPr="00937BE1">
        <w:rPr>
          <w:rFonts w:cs="Arial"/>
          <w:szCs w:val="21"/>
        </w:rPr>
        <w:t xml:space="preserve"> </w:t>
      </w:r>
    </w:p>
    <w:p w14:paraId="73FBB3D9" w14:textId="2417E692"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1711CA" w:rsidRPr="00937BE1">
        <w:rPr>
          <w:rFonts w:cs="Arial"/>
        </w:rPr>
        <w:t xml:space="preserve"> </w:t>
      </w:r>
      <w:r w:rsidR="00042FD9" w:rsidRPr="00937BE1">
        <w:rPr>
          <w:rFonts w:cs="Arial"/>
        </w:rPr>
        <w:t xml:space="preserve">(VAHI) </w:t>
      </w:r>
      <w:r w:rsidR="001711CA" w:rsidRPr="00937BE1">
        <w:rPr>
          <w:rFonts w:cs="Arial"/>
        </w:rPr>
        <w:t>(20</w:t>
      </w:r>
      <w:r w:rsidRPr="00937BE1">
        <w:rPr>
          <w:rFonts w:cs="Arial"/>
        </w:rPr>
        <w:t>17</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lesbian,</w:t>
      </w:r>
      <w:r w:rsidR="00356C18" w:rsidRPr="00937BE1">
        <w:rPr>
          <w:rFonts w:cs="Arial"/>
          <w:i/>
          <w:iCs/>
        </w:rPr>
        <w:t xml:space="preserve"> </w:t>
      </w:r>
      <w:r w:rsidRPr="00937BE1">
        <w:rPr>
          <w:rFonts w:cs="Arial"/>
          <w:i/>
          <w:iCs/>
        </w:rPr>
        <w:t>gay</w:t>
      </w:r>
      <w:r w:rsidR="00356C18" w:rsidRPr="00937BE1">
        <w:rPr>
          <w:rFonts w:cs="Arial"/>
          <w:i/>
          <w:iCs/>
        </w:rPr>
        <w:t xml:space="preserve"> </w:t>
      </w:r>
      <w:r w:rsidRPr="00937BE1">
        <w:rPr>
          <w:rFonts w:cs="Arial"/>
          <w:i/>
          <w:iCs/>
        </w:rPr>
        <w:t>bisexual,</w:t>
      </w:r>
      <w:r w:rsidR="00356C18" w:rsidRPr="00937BE1">
        <w:rPr>
          <w:rFonts w:cs="Arial"/>
          <w:i/>
          <w:iCs/>
        </w:rPr>
        <w:t xml:space="preserve"> </w:t>
      </w:r>
      <w:r w:rsidRPr="00937BE1">
        <w:rPr>
          <w:rFonts w:cs="Arial"/>
          <w:i/>
          <w:iCs/>
        </w:rPr>
        <w:t>transgender,</w:t>
      </w:r>
      <w:r w:rsidR="00356C18" w:rsidRPr="00937BE1">
        <w:rPr>
          <w:rFonts w:cs="Arial"/>
          <w:i/>
          <w:iCs/>
        </w:rPr>
        <w:t xml:space="preserve"> </w:t>
      </w:r>
      <w:r w:rsidRPr="00937BE1">
        <w:rPr>
          <w:rFonts w:cs="Arial"/>
          <w:i/>
          <w:iCs/>
        </w:rPr>
        <w:t>intersex</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queer</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findings</w:t>
      </w:r>
      <w:r w:rsidR="00356C18" w:rsidRPr="00937BE1">
        <w:rPr>
          <w:rFonts w:cs="Arial"/>
          <w:i/>
          <w:iCs/>
        </w:rPr>
        <w:t xml:space="preserve"> </w:t>
      </w:r>
      <w:r w:rsidRPr="00937BE1">
        <w:rPr>
          <w:rFonts w:cs="Arial"/>
          <w:i/>
          <w:iCs/>
        </w:rPr>
        <w:t>from</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Victorian</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2017</w:t>
      </w:r>
      <w:r w:rsidRPr="00937BE1">
        <w:rPr>
          <w:rFonts w:cs="Arial"/>
        </w:rPr>
        <w:t>,</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Melbourne</w:t>
      </w:r>
      <w:r w:rsidR="00042FD9" w:rsidRPr="00937BE1">
        <w:rPr>
          <w:rFonts w:cs="Arial"/>
        </w:rPr>
        <w:t>.</w:t>
      </w:r>
    </w:p>
    <w:p w14:paraId="1A2F8482" w14:textId="590D9E19"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C24C37" w:rsidRPr="00937BE1">
        <w:rPr>
          <w:rFonts w:cs="Arial"/>
        </w:rPr>
        <w:t xml:space="preserve"> (VAHI)</w:t>
      </w:r>
      <w:r w:rsidR="001711CA" w:rsidRPr="00937BE1">
        <w:rPr>
          <w:rFonts w:cs="Arial"/>
        </w:rPr>
        <w:t xml:space="preserve"> (20</w:t>
      </w:r>
      <w:r w:rsidRPr="00937BE1">
        <w:rPr>
          <w:rFonts w:cs="Arial"/>
        </w:rPr>
        <w:t>21</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lesbian,</w:t>
      </w:r>
      <w:r w:rsidR="00356C18" w:rsidRPr="00937BE1">
        <w:rPr>
          <w:rFonts w:cs="Arial"/>
          <w:i/>
          <w:iCs/>
        </w:rPr>
        <w:t xml:space="preserve"> </w:t>
      </w:r>
      <w:r w:rsidRPr="00937BE1">
        <w:rPr>
          <w:rFonts w:cs="Arial"/>
          <w:i/>
          <w:iCs/>
        </w:rPr>
        <w:t>gay,</w:t>
      </w:r>
      <w:r w:rsidR="00356C18" w:rsidRPr="00937BE1">
        <w:rPr>
          <w:rFonts w:cs="Arial"/>
          <w:i/>
          <w:iCs/>
        </w:rPr>
        <w:t xml:space="preserve"> </w:t>
      </w:r>
      <w:r w:rsidRPr="00937BE1">
        <w:rPr>
          <w:rFonts w:cs="Arial"/>
          <w:i/>
          <w:iCs/>
        </w:rPr>
        <w:t>bisexual,</w:t>
      </w:r>
      <w:r w:rsidR="00356C18" w:rsidRPr="00937BE1">
        <w:rPr>
          <w:rFonts w:cs="Arial"/>
          <w:i/>
          <w:iCs/>
        </w:rPr>
        <w:t xml:space="preserve"> </w:t>
      </w:r>
      <w:r w:rsidRPr="00937BE1">
        <w:rPr>
          <w:rFonts w:cs="Arial"/>
          <w:i/>
          <w:iCs/>
        </w:rPr>
        <w:t>transgender,</w:t>
      </w:r>
      <w:r w:rsidR="00356C18" w:rsidRPr="00937BE1">
        <w:rPr>
          <w:rFonts w:cs="Arial"/>
          <w:i/>
          <w:iCs/>
        </w:rPr>
        <w:t xml:space="preserve"> </w:t>
      </w:r>
      <w:r w:rsidRPr="00937BE1">
        <w:rPr>
          <w:rFonts w:cs="Arial"/>
          <w:i/>
          <w:iCs/>
        </w:rPr>
        <w:t>intersex</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queer</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findings</w:t>
      </w:r>
      <w:r w:rsidR="00356C18" w:rsidRPr="00937BE1">
        <w:rPr>
          <w:rFonts w:cs="Arial"/>
          <w:i/>
          <w:iCs/>
        </w:rPr>
        <w:t xml:space="preserve"> </w:t>
      </w:r>
      <w:r w:rsidRPr="00937BE1">
        <w:rPr>
          <w:rFonts w:cs="Arial"/>
          <w:i/>
          <w:iCs/>
        </w:rPr>
        <w:t>from</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Victorian</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2021,</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1711CA" w:rsidRPr="00937BE1">
        <w:rPr>
          <w:rFonts w:cs="Arial"/>
        </w:rPr>
        <w:t>,</w:t>
      </w:r>
      <w:r w:rsidR="00356C18" w:rsidRPr="00937BE1">
        <w:rPr>
          <w:rFonts w:cs="Arial"/>
        </w:rPr>
        <w:t xml:space="preserve"> </w:t>
      </w:r>
      <w:r w:rsidRPr="00937BE1">
        <w:rPr>
          <w:rFonts w:cs="Arial"/>
        </w:rPr>
        <w:t>Melbourne.</w:t>
      </w:r>
      <w:r w:rsidR="00356C18" w:rsidRPr="00937BE1">
        <w:rPr>
          <w:rFonts w:cs="Arial"/>
        </w:rPr>
        <w:t xml:space="preserve"> </w:t>
      </w:r>
    </w:p>
    <w:p w14:paraId="2BFB240D" w14:textId="379DFDF0"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1711CA" w:rsidRPr="00937BE1">
        <w:rPr>
          <w:rFonts w:cs="Arial"/>
        </w:rPr>
        <w:t xml:space="preserve"> </w:t>
      </w:r>
      <w:r w:rsidR="00C24C37" w:rsidRPr="00937BE1">
        <w:rPr>
          <w:rFonts w:cs="Arial"/>
        </w:rPr>
        <w:t xml:space="preserve">(VAHI) </w:t>
      </w:r>
      <w:r w:rsidR="001711CA" w:rsidRPr="00937BE1">
        <w:rPr>
          <w:rFonts w:cs="Arial"/>
        </w:rPr>
        <w:t>(20</w:t>
      </w:r>
      <w:r w:rsidRPr="00937BE1">
        <w:rPr>
          <w:rFonts w:cs="Arial"/>
        </w:rPr>
        <w:t>22</w:t>
      </w:r>
      <w:r w:rsidR="001711CA" w:rsidRPr="00937BE1">
        <w:rPr>
          <w:rFonts w:cs="Arial"/>
        </w:rPr>
        <w:t>)</w:t>
      </w:r>
      <w:r w:rsidR="00356C18" w:rsidRPr="00937BE1">
        <w:rPr>
          <w:rFonts w:cs="Arial"/>
        </w:rPr>
        <w:t xml:space="preserve"> </w:t>
      </w:r>
      <w:r w:rsidRPr="00937BE1">
        <w:rPr>
          <w:rFonts w:cs="Arial"/>
          <w:i/>
          <w:iCs/>
        </w:rPr>
        <w:t>Victorian</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2020</w:t>
      </w:r>
      <w:r w:rsidR="00677E13" w:rsidRPr="00937BE1">
        <w:rPr>
          <w:rFonts w:cs="Arial"/>
          <w:i/>
          <w:iCs/>
        </w:rPr>
        <w:t xml:space="preserve"> – </w:t>
      </w:r>
      <w:r w:rsidRPr="00937BE1">
        <w:rPr>
          <w:rFonts w:cs="Arial"/>
          <w:i/>
          <w:iCs/>
        </w:rPr>
        <w:t>Dashboards</w:t>
      </w:r>
      <w:r w:rsidR="007E0FDE" w:rsidRPr="00937BE1">
        <w:rPr>
          <w:rFonts w:cs="Arial"/>
        </w:rPr>
        <w:t xml:space="preserve">. Available at: </w:t>
      </w:r>
      <w:r w:rsidRPr="00937BE1">
        <w:rPr>
          <w:rFonts w:cs="Arial"/>
        </w:rPr>
        <w:t>https://vahi.vic.gov.au/reports/population-health/victorian-population-health-survey-2020-dashboards</w:t>
      </w:r>
      <w:r w:rsidR="00356C18" w:rsidRPr="00937BE1">
        <w:rPr>
          <w:rFonts w:cs="Arial"/>
        </w:rPr>
        <w:t xml:space="preserve"> </w:t>
      </w:r>
    </w:p>
    <w:p w14:paraId="5CA2E2BC" w14:textId="5736619B"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Government</w:t>
      </w:r>
      <w:r w:rsidR="001711CA" w:rsidRPr="00937BE1">
        <w:rPr>
          <w:rFonts w:cs="Arial"/>
        </w:rPr>
        <w:t xml:space="preserve"> (20</w:t>
      </w:r>
      <w:r w:rsidRPr="00937BE1">
        <w:rPr>
          <w:rFonts w:cs="Arial"/>
        </w:rPr>
        <w:t>22</w:t>
      </w:r>
      <w:r w:rsidR="001711CA" w:rsidRPr="00937BE1">
        <w:rPr>
          <w:rFonts w:cs="Arial"/>
        </w:rPr>
        <w:t>)</w:t>
      </w:r>
      <w:r w:rsidR="00356C18" w:rsidRPr="00937BE1">
        <w:rPr>
          <w:rFonts w:cs="Arial"/>
        </w:rPr>
        <w:t xml:space="preserve"> </w:t>
      </w:r>
      <w:hyperlink r:id="rId151" w:history="1">
        <w:r w:rsidRPr="003E53EC">
          <w:rPr>
            <w:rStyle w:val="Hyperlink"/>
            <w:rFonts w:cs="Arial"/>
            <w:i/>
            <w:iCs/>
          </w:rPr>
          <w:t>The</w:t>
        </w:r>
        <w:r w:rsidR="00356C18" w:rsidRPr="003E53EC">
          <w:rPr>
            <w:rStyle w:val="Hyperlink"/>
            <w:rFonts w:cs="Arial"/>
            <w:i/>
            <w:iCs/>
          </w:rPr>
          <w:t xml:space="preserve"> </w:t>
        </w:r>
        <w:r w:rsidRPr="003E53EC">
          <w:rPr>
            <w:rStyle w:val="Hyperlink"/>
            <w:rFonts w:cs="Arial"/>
            <w:i/>
            <w:iCs/>
          </w:rPr>
          <w:t>impact</w:t>
        </w:r>
        <w:r w:rsidR="00356C18" w:rsidRPr="003E53EC">
          <w:rPr>
            <w:rStyle w:val="Hyperlink"/>
            <w:rFonts w:cs="Arial"/>
            <w:i/>
            <w:iCs/>
          </w:rPr>
          <w:t xml:space="preserve"> </w:t>
        </w:r>
        <w:r w:rsidRPr="003E53EC">
          <w:rPr>
            <w:rStyle w:val="Hyperlink"/>
            <w:rFonts w:cs="Arial"/>
            <w:i/>
            <w:iCs/>
          </w:rPr>
          <w:t>of</w:t>
        </w:r>
        <w:r w:rsidR="00356C18" w:rsidRPr="003E53EC">
          <w:rPr>
            <w:rStyle w:val="Hyperlink"/>
            <w:rFonts w:cs="Arial"/>
            <w:i/>
            <w:iCs/>
          </w:rPr>
          <w:t xml:space="preserve"> </w:t>
        </w:r>
        <w:r w:rsidRPr="003E53EC">
          <w:rPr>
            <w:rStyle w:val="Hyperlink"/>
            <w:rFonts w:cs="Arial"/>
            <w:i/>
            <w:iCs/>
          </w:rPr>
          <w:t>the</w:t>
        </w:r>
        <w:r w:rsidR="00356C18" w:rsidRPr="003E53EC">
          <w:rPr>
            <w:rStyle w:val="Hyperlink"/>
            <w:rFonts w:cs="Arial"/>
            <w:i/>
            <w:iCs/>
          </w:rPr>
          <w:t xml:space="preserve"> </w:t>
        </w:r>
        <w:r w:rsidRPr="003E53EC">
          <w:rPr>
            <w:rStyle w:val="Hyperlink"/>
            <w:rFonts w:cs="Arial"/>
            <w:i/>
            <w:iCs/>
          </w:rPr>
          <w:t>COVID-19</w:t>
        </w:r>
        <w:r w:rsidR="00356C18" w:rsidRPr="003E53EC">
          <w:rPr>
            <w:rStyle w:val="Hyperlink"/>
            <w:rFonts w:cs="Arial"/>
            <w:i/>
            <w:iCs/>
          </w:rPr>
          <w:t xml:space="preserve"> </w:t>
        </w:r>
        <w:r w:rsidRPr="003E53EC">
          <w:rPr>
            <w:rStyle w:val="Hyperlink"/>
            <w:rFonts w:cs="Arial"/>
            <w:i/>
            <w:iCs/>
          </w:rPr>
          <w:t>pandemic</w:t>
        </w:r>
      </w:hyperlink>
      <w:r w:rsidR="00BF3456" w:rsidRPr="00937BE1">
        <w:rPr>
          <w:rFonts w:cs="Arial"/>
        </w:rPr>
        <w:t xml:space="preserve">. Available at: </w:t>
      </w:r>
      <w:r w:rsidR="003E53EC">
        <w:rPr>
          <w:rFonts w:cs="Arial"/>
        </w:rPr>
        <w:t>&lt;</w:t>
      </w:r>
      <w:r w:rsidRPr="00937BE1">
        <w:rPr>
          <w:rFonts w:cs="Arial"/>
        </w:rPr>
        <w:t>https://www.vic.gov.au/ending-family-violence-annual-report-2021/impact-of-the-covid-19-pandemic</w:t>
      </w:r>
      <w:r w:rsidR="003E53EC">
        <w:rPr>
          <w:rFonts w:cs="Arial"/>
        </w:rPr>
        <w:t>&gt;</w:t>
      </w:r>
      <w:r w:rsidR="00356C18" w:rsidRPr="00937BE1">
        <w:rPr>
          <w:rFonts w:cs="Arial"/>
        </w:rPr>
        <w:t xml:space="preserve"> </w:t>
      </w:r>
    </w:p>
    <w:p w14:paraId="6FE1223B" w14:textId="6ED1FEB6" w:rsidR="00FC6661" w:rsidRPr="00937BE1" w:rsidRDefault="00FC6661" w:rsidP="009D2EC5">
      <w:pPr>
        <w:pStyle w:val="Body"/>
        <w:rPr>
          <w:rFonts w:cs="Arial"/>
          <w:szCs w:val="21"/>
        </w:rPr>
      </w:pPr>
      <w:r w:rsidRPr="00937BE1">
        <w:rPr>
          <w:rFonts w:cs="Arial"/>
          <w:szCs w:val="21"/>
        </w:rPr>
        <w:t>Victorian</w:t>
      </w:r>
      <w:r w:rsidR="00356C18" w:rsidRPr="00937BE1">
        <w:rPr>
          <w:rFonts w:cs="Arial"/>
          <w:szCs w:val="21"/>
        </w:rPr>
        <w:t xml:space="preserve"> </w:t>
      </w:r>
      <w:r w:rsidRPr="00937BE1">
        <w:rPr>
          <w:rFonts w:cs="Arial"/>
          <w:szCs w:val="21"/>
        </w:rPr>
        <w:t>Government</w:t>
      </w:r>
      <w:r w:rsidR="001711CA" w:rsidRPr="00937BE1">
        <w:rPr>
          <w:rFonts w:cs="Arial"/>
          <w:szCs w:val="21"/>
        </w:rPr>
        <w:t xml:space="preserve"> (20</w:t>
      </w:r>
      <w:r w:rsidRPr="00937BE1">
        <w:rPr>
          <w:rFonts w:cs="Arial"/>
          <w:szCs w:val="21"/>
        </w:rPr>
        <w:t>24</w:t>
      </w:r>
      <w:r w:rsidR="001711CA" w:rsidRPr="00937BE1">
        <w:rPr>
          <w:rFonts w:cs="Arial"/>
          <w:szCs w:val="21"/>
        </w:rPr>
        <w:t>)</w:t>
      </w:r>
      <w:r w:rsidR="00356C18" w:rsidRPr="00937BE1">
        <w:rPr>
          <w:rFonts w:cs="Arial"/>
          <w:szCs w:val="21"/>
        </w:rPr>
        <w:t xml:space="preserve"> </w:t>
      </w:r>
      <w:r w:rsidRPr="00937BE1">
        <w:rPr>
          <w:rFonts w:cs="Arial"/>
          <w:i/>
          <w:iCs/>
          <w:szCs w:val="21"/>
        </w:rPr>
        <w:t>About</w:t>
      </w:r>
      <w:r w:rsidR="00356C18" w:rsidRPr="00937BE1">
        <w:rPr>
          <w:rFonts w:cs="Arial"/>
          <w:i/>
          <w:iCs/>
          <w:szCs w:val="21"/>
        </w:rPr>
        <w:t xml:space="preserve"> </w:t>
      </w:r>
      <w:r w:rsidRPr="00937BE1">
        <w:rPr>
          <w:rFonts w:cs="Arial"/>
          <w:i/>
          <w:iCs/>
          <w:szCs w:val="21"/>
        </w:rPr>
        <w:t>the</w:t>
      </w:r>
      <w:r w:rsidR="00356C18" w:rsidRPr="00937BE1">
        <w:rPr>
          <w:rFonts w:cs="Arial"/>
          <w:i/>
          <w:iCs/>
          <w:szCs w:val="21"/>
        </w:rPr>
        <w:t xml:space="preserve"> </w:t>
      </w:r>
      <w:r w:rsidRPr="00937BE1">
        <w:rPr>
          <w:rFonts w:cs="Arial"/>
          <w:i/>
          <w:iCs/>
          <w:szCs w:val="21"/>
        </w:rPr>
        <w:t>Sick</w:t>
      </w:r>
      <w:r w:rsidR="00356C18" w:rsidRPr="00937BE1">
        <w:rPr>
          <w:rFonts w:cs="Arial"/>
          <w:i/>
          <w:iCs/>
          <w:szCs w:val="21"/>
        </w:rPr>
        <w:t xml:space="preserve"> </w:t>
      </w:r>
      <w:r w:rsidRPr="00937BE1">
        <w:rPr>
          <w:rFonts w:cs="Arial"/>
          <w:i/>
          <w:iCs/>
          <w:szCs w:val="21"/>
        </w:rPr>
        <w:t>Pay</w:t>
      </w:r>
      <w:r w:rsidR="00356C18" w:rsidRPr="00937BE1">
        <w:rPr>
          <w:rFonts w:cs="Arial"/>
          <w:i/>
          <w:iCs/>
          <w:szCs w:val="21"/>
        </w:rPr>
        <w:t xml:space="preserve"> </w:t>
      </w:r>
      <w:r w:rsidRPr="00937BE1">
        <w:rPr>
          <w:rFonts w:cs="Arial"/>
          <w:i/>
          <w:iCs/>
          <w:szCs w:val="21"/>
        </w:rPr>
        <w:t>Guarantee</w:t>
      </w:r>
      <w:r w:rsidR="007E0FDE" w:rsidRPr="00937BE1">
        <w:rPr>
          <w:rFonts w:cs="Arial"/>
          <w:szCs w:val="21"/>
        </w:rPr>
        <w:t xml:space="preserve">. Available at: </w:t>
      </w:r>
      <w:r w:rsidRPr="00937BE1">
        <w:rPr>
          <w:rFonts w:cs="Arial"/>
          <w:szCs w:val="21"/>
        </w:rPr>
        <w:t>https://www.vic.gov.au/about-sick-pay-guarantee</w:t>
      </w:r>
      <w:r w:rsidR="00356C18" w:rsidRPr="00937BE1">
        <w:rPr>
          <w:rFonts w:cs="Arial"/>
          <w:szCs w:val="21"/>
        </w:rPr>
        <w:t xml:space="preserve"> </w:t>
      </w:r>
    </w:p>
    <w:p w14:paraId="2AEB2CC4" w14:textId="14552D41"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Multicultural</w:t>
      </w:r>
      <w:r w:rsidR="00356C18" w:rsidRPr="00937BE1">
        <w:rPr>
          <w:rFonts w:cs="Arial"/>
        </w:rPr>
        <w:t xml:space="preserve"> </w:t>
      </w:r>
      <w:r w:rsidRPr="00937BE1">
        <w:rPr>
          <w:rFonts w:cs="Arial"/>
        </w:rPr>
        <w:t>Commission</w:t>
      </w:r>
      <w:r w:rsidR="001711CA" w:rsidRPr="00937BE1">
        <w:rPr>
          <w:rFonts w:cs="Arial"/>
        </w:rPr>
        <w:t xml:space="preserve"> (20</w:t>
      </w:r>
      <w:r w:rsidRPr="00937BE1">
        <w:rPr>
          <w:rFonts w:cs="Arial"/>
        </w:rPr>
        <w:t>21</w:t>
      </w:r>
      <w:r w:rsidR="001711CA" w:rsidRPr="00937BE1">
        <w:rPr>
          <w:rFonts w:cs="Arial"/>
        </w:rPr>
        <w:t>)</w:t>
      </w:r>
      <w:r w:rsidR="00356C18" w:rsidRPr="00937BE1">
        <w:rPr>
          <w:rFonts w:cs="Arial"/>
        </w:rPr>
        <w:t xml:space="preserve"> </w:t>
      </w:r>
      <w:hyperlink r:id="rId152" w:history="1">
        <w:r w:rsidRPr="003E53EC">
          <w:rPr>
            <w:rStyle w:val="Hyperlink"/>
            <w:rFonts w:cs="Arial"/>
            <w:i/>
            <w:iCs/>
          </w:rPr>
          <w:t>Coronavirus</w:t>
        </w:r>
        <w:r w:rsidR="00356C18" w:rsidRPr="003E53EC">
          <w:rPr>
            <w:rStyle w:val="Hyperlink"/>
            <w:rFonts w:cs="Arial"/>
            <w:i/>
            <w:iCs/>
          </w:rPr>
          <w:t xml:space="preserve"> </w:t>
        </w:r>
        <w:r w:rsidRPr="003E53EC">
          <w:rPr>
            <w:rStyle w:val="Hyperlink"/>
            <w:rFonts w:cs="Arial"/>
            <w:i/>
            <w:iCs/>
          </w:rPr>
          <w:t>(COVID-19):</w:t>
        </w:r>
        <w:r w:rsidR="00356C18" w:rsidRPr="003E53EC">
          <w:rPr>
            <w:rStyle w:val="Hyperlink"/>
            <w:rFonts w:cs="Arial"/>
            <w:i/>
            <w:iCs/>
          </w:rPr>
          <w:t xml:space="preserve"> </w:t>
        </w:r>
        <w:r w:rsidRPr="003E53EC">
          <w:rPr>
            <w:rStyle w:val="Hyperlink"/>
            <w:rFonts w:cs="Arial"/>
            <w:i/>
            <w:iCs/>
          </w:rPr>
          <w:t>In-language</w:t>
        </w:r>
        <w:r w:rsidR="00356C18" w:rsidRPr="003E53EC">
          <w:rPr>
            <w:rStyle w:val="Hyperlink"/>
            <w:rFonts w:cs="Arial"/>
            <w:i/>
            <w:iCs/>
          </w:rPr>
          <w:t xml:space="preserve"> </w:t>
        </w:r>
        <w:r w:rsidRPr="003E53EC">
          <w:rPr>
            <w:rStyle w:val="Hyperlink"/>
            <w:rFonts w:cs="Arial"/>
            <w:i/>
            <w:iCs/>
          </w:rPr>
          <w:t>advice</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information</w:t>
        </w:r>
      </w:hyperlink>
      <w:r w:rsidR="00C24C37" w:rsidRPr="00937BE1">
        <w:rPr>
          <w:rFonts w:cs="Arial"/>
        </w:rPr>
        <w:t xml:space="preserve">. Available at: </w:t>
      </w:r>
      <w:r w:rsidR="003E53EC">
        <w:rPr>
          <w:rFonts w:cs="Arial"/>
        </w:rPr>
        <w:t>&lt;</w:t>
      </w:r>
      <w:r w:rsidRPr="00937BE1">
        <w:rPr>
          <w:rFonts w:cs="Arial"/>
        </w:rPr>
        <w:t>https://www.multiculturalcommission.vic.gov.au/coronavirus-language-advice-and-information</w:t>
      </w:r>
      <w:r w:rsidR="003E53EC">
        <w:rPr>
          <w:rFonts w:cs="Arial"/>
        </w:rPr>
        <w:t>&gt;</w:t>
      </w:r>
      <w:r w:rsidR="00356C18" w:rsidRPr="00937BE1">
        <w:rPr>
          <w:rFonts w:cs="Arial"/>
        </w:rPr>
        <w:t xml:space="preserve"> </w:t>
      </w:r>
    </w:p>
    <w:p w14:paraId="49F321E5" w14:textId="155D5E0A" w:rsidR="00862B6F" w:rsidRPr="00937BE1" w:rsidRDefault="00862B6F" w:rsidP="149362F0">
      <w:pPr>
        <w:pStyle w:val="Body"/>
        <w:rPr>
          <w:rFonts w:cs="Arial"/>
        </w:rPr>
      </w:pPr>
      <w:r w:rsidRPr="00937BE1">
        <w:rPr>
          <w:rFonts w:cs="Arial"/>
        </w:rPr>
        <w:t>Women’s Health Victoria (202</w:t>
      </w:r>
      <w:r w:rsidR="00023036" w:rsidRPr="00937BE1">
        <w:rPr>
          <w:rFonts w:cs="Arial"/>
        </w:rPr>
        <w:t xml:space="preserve">1) </w:t>
      </w:r>
      <w:hyperlink r:id="rId153" w:history="1">
        <w:r w:rsidR="00023036" w:rsidRPr="003E53EC">
          <w:rPr>
            <w:rStyle w:val="Hyperlink"/>
            <w:rFonts w:cs="Arial"/>
            <w:i/>
            <w:iCs/>
          </w:rPr>
          <w:t>Women’s Health Victoria Annual Report 2020-20</w:t>
        </w:r>
        <w:r w:rsidR="00E61B6E" w:rsidRPr="003E53EC">
          <w:rPr>
            <w:rStyle w:val="Hyperlink"/>
            <w:rFonts w:cs="Arial"/>
            <w:i/>
            <w:iCs/>
          </w:rPr>
          <w:t>21</w:t>
        </w:r>
      </w:hyperlink>
      <w:r w:rsidR="00E61B6E" w:rsidRPr="00937BE1">
        <w:rPr>
          <w:rFonts w:cs="Arial"/>
        </w:rPr>
        <w:t>. Available at</w:t>
      </w:r>
      <w:r w:rsidR="007473AC" w:rsidRPr="00937BE1">
        <w:rPr>
          <w:rFonts w:cs="Arial"/>
        </w:rPr>
        <w:t xml:space="preserve"> </w:t>
      </w:r>
      <w:r w:rsidR="003E53EC">
        <w:rPr>
          <w:rFonts w:cs="Arial"/>
        </w:rPr>
        <w:t>&lt;</w:t>
      </w:r>
      <w:r w:rsidR="007473AC" w:rsidRPr="00937BE1">
        <w:rPr>
          <w:rFonts w:cs="Arial"/>
        </w:rPr>
        <w:t>https://whv.org.au/resources/whv-publications/womens-health-victoria-annual-report-2020-2021</w:t>
      </w:r>
      <w:r w:rsidR="003E53EC">
        <w:rPr>
          <w:rFonts w:cs="Arial"/>
        </w:rPr>
        <w:t>&gt;</w:t>
      </w:r>
    </w:p>
    <w:p w14:paraId="61D10CF8" w14:textId="1555C06C" w:rsidR="007473AC" w:rsidRPr="00937BE1" w:rsidRDefault="007473AC" w:rsidP="149362F0">
      <w:pPr>
        <w:pStyle w:val="Body"/>
        <w:rPr>
          <w:rFonts w:cs="Arial"/>
        </w:rPr>
      </w:pPr>
      <w:r w:rsidRPr="00937BE1">
        <w:rPr>
          <w:rFonts w:cs="Arial"/>
        </w:rPr>
        <w:t xml:space="preserve">Women’s Health Victoria (2022) </w:t>
      </w:r>
      <w:hyperlink r:id="rId154" w:history="1">
        <w:r w:rsidRPr="003E53EC">
          <w:rPr>
            <w:rStyle w:val="Hyperlink"/>
            <w:rFonts w:cs="Arial"/>
            <w:i/>
            <w:iCs/>
          </w:rPr>
          <w:t>Women’s Health Victoria Annual Report 2021-2022</w:t>
        </w:r>
      </w:hyperlink>
      <w:r w:rsidRPr="00937BE1">
        <w:rPr>
          <w:rFonts w:cs="Arial"/>
        </w:rPr>
        <w:t xml:space="preserve">. Available at </w:t>
      </w:r>
      <w:r w:rsidR="003E53EC">
        <w:rPr>
          <w:rFonts w:cs="Arial"/>
        </w:rPr>
        <w:t>&lt;</w:t>
      </w:r>
      <w:r w:rsidRPr="00937BE1">
        <w:rPr>
          <w:rFonts w:cs="Arial"/>
        </w:rPr>
        <w:t>https://whv.org.au/resources/whv-publications/womens-health-victoria-annual-report-2021</w:t>
      </w:r>
      <w:r w:rsidR="00BA0DD5" w:rsidRPr="00937BE1">
        <w:rPr>
          <w:rFonts w:cs="Arial"/>
        </w:rPr>
        <w:t>-2022</w:t>
      </w:r>
      <w:r w:rsidR="003E53EC">
        <w:rPr>
          <w:rFonts w:cs="Arial"/>
        </w:rPr>
        <w:t>&gt;</w:t>
      </w:r>
    </w:p>
    <w:p w14:paraId="1B213472" w14:textId="2B91DC56"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w:t>
      </w:r>
      <w:r w:rsidR="00322FD8" w:rsidRPr="00937BE1">
        <w:rPr>
          <w:rFonts w:cs="Arial"/>
        </w:rPr>
        <w:t>z</w:t>
      </w:r>
      <w:r w:rsidRPr="00937BE1">
        <w:rPr>
          <w:rFonts w:cs="Arial"/>
        </w:rPr>
        <w:t>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13</w:t>
      </w:r>
      <w:r w:rsidR="001711CA" w:rsidRPr="00937BE1">
        <w:rPr>
          <w:rFonts w:cs="Arial"/>
        </w:rPr>
        <w:t>)</w:t>
      </w:r>
      <w:r w:rsidR="00356C18" w:rsidRPr="00937BE1">
        <w:rPr>
          <w:rFonts w:cs="Arial"/>
        </w:rPr>
        <w:t xml:space="preserve"> </w:t>
      </w:r>
      <w:r w:rsidRPr="00937BE1">
        <w:rPr>
          <w:rFonts w:cs="Arial"/>
          <w:i/>
          <w:iCs/>
        </w:rPr>
        <w:t>Social</w:t>
      </w:r>
      <w:r w:rsidR="00356C18" w:rsidRPr="00937BE1">
        <w:rPr>
          <w:rFonts w:cs="Arial"/>
          <w:i/>
          <w:iCs/>
        </w:rPr>
        <w:t xml:space="preserve"> </w:t>
      </w:r>
      <w:r w:rsidRPr="00937BE1">
        <w:rPr>
          <w:rFonts w:cs="Arial"/>
          <w:i/>
          <w:iCs/>
        </w:rPr>
        <w:t>determinants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health:</w:t>
      </w:r>
      <w:r w:rsidR="00356C18" w:rsidRPr="00937BE1">
        <w:rPr>
          <w:rFonts w:cs="Arial"/>
          <w:i/>
          <w:iCs/>
        </w:rPr>
        <w:t xml:space="preserve"> </w:t>
      </w:r>
      <w:r w:rsidR="0037051B" w:rsidRPr="00937BE1">
        <w:rPr>
          <w:rFonts w:cs="Arial"/>
          <w:i/>
          <w:iCs/>
        </w:rPr>
        <w:t>k</w:t>
      </w:r>
      <w:r w:rsidRPr="00937BE1">
        <w:rPr>
          <w:rFonts w:cs="Arial"/>
          <w:i/>
          <w:iCs/>
        </w:rPr>
        <w:t>ey</w:t>
      </w:r>
      <w:r w:rsidR="00356C18" w:rsidRPr="00937BE1">
        <w:rPr>
          <w:rFonts w:cs="Arial"/>
          <w:i/>
          <w:iCs/>
        </w:rPr>
        <w:t xml:space="preserve"> </w:t>
      </w:r>
      <w:r w:rsidRPr="00937BE1">
        <w:rPr>
          <w:rFonts w:cs="Arial"/>
          <w:i/>
          <w:iCs/>
        </w:rPr>
        <w:t>concepts</w:t>
      </w:r>
      <w:r w:rsidR="00244369" w:rsidRPr="00937BE1">
        <w:rPr>
          <w:rFonts w:cs="Arial"/>
        </w:rPr>
        <w:t>, WHO, Geneva.</w:t>
      </w:r>
    </w:p>
    <w:p w14:paraId="63E5B9B3" w14:textId="089B934F"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w:t>
      </w:r>
      <w:r w:rsidR="00322FD8" w:rsidRPr="00937BE1">
        <w:rPr>
          <w:rFonts w:cs="Arial"/>
        </w:rPr>
        <w:t>z</w:t>
      </w:r>
      <w:r w:rsidRPr="00937BE1">
        <w:rPr>
          <w:rFonts w:cs="Arial"/>
        </w:rPr>
        <w:t>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21</w:t>
      </w:r>
      <w:r w:rsidR="001711CA" w:rsidRPr="00937BE1">
        <w:rPr>
          <w:rFonts w:cs="Arial"/>
        </w:rPr>
        <w:t>)</w:t>
      </w:r>
      <w:r w:rsidR="00356C18" w:rsidRPr="00937BE1">
        <w:rPr>
          <w:rFonts w:cs="Arial"/>
        </w:rPr>
        <w:t xml:space="preserve"> </w:t>
      </w:r>
      <w:hyperlink r:id="rId155" w:history="1">
        <w:r w:rsidRPr="003E53EC">
          <w:rPr>
            <w:rStyle w:val="Hyperlink"/>
            <w:rFonts w:cs="Arial"/>
            <w:i/>
            <w:iCs/>
          </w:rPr>
          <w:t>COVID-19</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the</w:t>
        </w:r>
        <w:r w:rsidR="00356C18" w:rsidRPr="003E53EC">
          <w:rPr>
            <w:rStyle w:val="Hyperlink"/>
            <w:rFonts w:cs="Arial"/>
            <w:i/>
            <w:iCs/>
          </w:rPr>
          <w:t xml:space="preserve"> </w:t>
        </w:r>
        <w:r w:rsidRPr="003E53EC">
          <w:rPr>
            <w:rStyle w:val="Hyperlink"/>
            <w:rFonts w:cs="Arial"/>
            <w:i/>
            <w:iCs/>
          </w:rPr>
          <w:t>social</w:t>
        </w:r>
        <w:r w:rsidR="00356C18" w:rsidRPr="003E53EC">
          <w:rPr>
            <w:rStyle w:val="Hyperlink"/>
            <w:rFonts w:cs="Arial"/>
            <w:i/>
            <w:iCs/>
          </w:rPr>
          <w:t xml:space="preserve"> </w:t>
        </w:r>
        <w:r w:rsidRPr="003E53EC">
          <w:rPr>
            <w:rStyle w:val="Hyperlink"/>
            <w:rFonts w:cs="Arial"/>
            <w:i/>
            <w:iCs/>
          </w:rPr>
          <w:t>determinants</w:t>
        </w:r>
        <w:r w:rsidR="00356C18" w:rsidRPr="003E53EC">
          <w:rPr>
            <w:rStyle w:val="Hyperlink"/>
            <w:rFonts w:cs="Arial"/>
            <w:i/>
            <w:iCs/>
          </w:rPr>
          <w:t xml:space="preserve"> </w:t>
        </w:r>
        <w:r w:rsidRPr="003E53EC">
          <w:rPr>
            <w:rStyle w:val="Hyperlink"/>
            <w:rFonts w:cs="Arial"/>
            <w:i/>
            <w:iCs/>
          </w:rPr>
          <w:t>of</w:t>
        </w:r>
        <w:r w:rsidR="00356C18" w:rsidRPr="003E53EC">
          <w:rPr>
            <w:rStyle w:val="Hyperlink"/>
            <w:rFonts w:cs="Arial"/>
            <w:i/>
            <w:iCs/>
          </w:rPr>
          <w:t xml:space="preserve"> </w:t>
        </w:r>
        <w:r w:rsidRPr="003E53EC">
          <w:rPr>
            <w:rStyle w:val="Hyperlink"/>
            <w:rFonts w:cs="Arial"/>
            <w:i/>
            <w:iCs/>
          </w:rPr>
          <w:t>health</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health</w:t>
        </w:r>
        <w:r w:rsidR="00356C18" w:rsidRPr="003E53EC">
          <w:rPr>
            <w:rStyle w:val="Hyperlink"/>
            <w:rFonts w:cs="Arial"/>
            <w:i/>
            <w:iCs/>
          </w:rPr>
          <w:t xml:space="preserve"> </w:t>
        </w:r>
        <w:r w:rsidRPr="003E53EC">
          <w:rPr>
            <w:rStyle w:val="Hyperlink"/>
            <w:rFonts w:cs="Arial"/>
            <w:i/>
            <w:iCs/>
          </w:rPr>
          <w:t>equity</w:t>
        </w:r>
        <w:r w:rsidR="00356C18" w:rsidRPr="003E53EC">
          <w:rPr>
            <w:rStyle w:val="Hyperlink"/>
            <w:rFonts w:cs="Arial"/>
            <w:i/>
            <w:iCs/>
          </w:rPr>
          <w:t xml:space="preserve"> </w:t>
        </w:r>
        <w:r w:rsidRPr="003E53EC">
          <w:rPr>
            <w:rStyle w:val="Hyperlink"/>
            <w:rFonts w:cs="Arial"/>
            <w:i/>
            <w:iCs/>
          </w:rPr>
          <w:t>–</w:t>
        </w:r>
        <w:r w:rsidR="00356C18" w:rsidRPr="003E53EC">
          <w:rPr>
            <w:rStyle w:val="Hyperlink"/>
            <w:rFonts w:cs="Arial"/>
            <w:i/>
            <w:iCs/>
          </w:rPr>
          <w:t xml:space="preserve"> </w:t>
        </w:r>
        <w:r w:rsidRPr="003E53EC">
          <w:rPr>
            <w:rStyle w:val="Hyperlink"/>
            <w:rFonts w:cs="Arial"/>
            <w:i/>
            <w:iCs/>
          </w:rPr>
          <w:t>evidence</w:t>
        </w:r>
        <w:r w:rsidR="00356C18" w:rsidRPr="003E53EC">
          <w:rPr>
            <w:rStyle w:val="Hyperlink"/>
            <w:rFonts w:cs="Arial"/>
            <w:i/>
            <w:iCs/>
          </w:rPr>
          <w:t xml:space="preserve"> </w:t>
        </w:r>
        <w:r w:rsidRPr="003E53EC">
          <w:rPr>
            <w:rStyle w:val="Hyperlink"/>
            <w:rFonts w:cs="Arial"/>
            <w:i/>
            <w:iCs/>
          </w:rPr>
          <w:t>brief</w:t>
        </w:r>
      </w:hyperlink>
      <w:r w:rsidR="007E0FDE" w:rsidRPr="00937BE1">
        <w:rPr>
          <w:rFonts w:cs="Arial"/>
        </w:rPr>
        <w:t xml:space="preserve">. Available at: </w:t>
      </w:r>
      <w:r w:rsidR="003E53EC">
        <w:rPr>
          <w:rFonts w:cs="Arial"/>
        </w:rPr>
        <w:t>&lt;</w:t>
      </w:r>
      <w:r w:rsidRPr="00937BE1">
        <w:rPr>
          <w:rFonts w:cs="Arial"/>
        </w:rPr>
        <w:t>https://iris.who.int/bitstream/handle/10665/348333/9789240038387-eng.pdf?sequence=1</w:t>
      </w:r>
      <w:r w:rsidR="003E53EC">
        <w:rPr>
          <w:rFonts w:cs="Arial"/>
        </w:rPr>
        <w:t>&gt;</w:t>
      </w:r>
      <w:r w:rsidR="00356C18" w:rsidRPr="00937BE1">
        <w:rPr>
          <w:rFonts w:cs="Arial"/>
        </w:rPr>
        <w:t xml:space="preserve"> </w:t>
      </w:r>
    </w:p>
    <w:p w14:paraId="7F120262" w14:textId="3B8B7595"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22a</w:t>
      </w:r>
      <w:r w:rsidR="001711CA" w:rsidRPr="00937BE1">
        <w:rPr>
          <w:rFonts w:cs="Arial"/>
        </w:rPr>
        <w:t>)</w:t>
      </w:r>
      <w:r w:rsidR="00356C18" w:rsidRPr="00937BE1">
        <w:rPr>
          <w:rFonts w:cs="Arial"/>
        </w:rPr>
        <w:t xml:space="preserve"> </w:t>
      </w:r>
      <w:hyperlink r:id="rId156" w:history="1">
        <w:r w:rsidRPr="003E53EC">
          <w:rPr>
            <w:rStyle w:val="Hyperlink"/>
            <w:rFonts w:cs="Arial"/>
            <w:i/>
            <w:iCs/>
          </w:rPr>
          <w:t>Gender</w:t>
        </w:r>
        <w:r w:rsidR="00356C18" w:rsidRPr="003E53EC">
          <w:rPr>
            <w:rStyle w:val="Hyperlink"/>
            <w:rFonts w:cs="Arial"/>
            <w:i/>
            <w:iCs/>
          </w:rPr>
          <w:t xml:space="preserve"> </w:t>
        </w:r>
        <w:r w:rsidRPr="003E53EC">
          <w:rPr>
            <w:rStyle w:val="Hyperlink"/>
            <w:rFonts w:cs="Arial"/>
            <w:i/>
            <w:iCs/>
          </w:rPr>
          <w:t>mainstreaming</w:t>
        </w:r>
        <w:r w:rsidR="00356C18" w:rsidRPr="003E53EC">
          <w:rPr>
            <w:rStyle w:val="Hyperlink"/>
            <w:rFonts w:cs="Arial"/>
            <w:i/>
            <w:iCs/>
          </w:rPr>
          <w:t xml:space="preserve"> </w:t>
        </w:r>
        <w:r w:rsidRPr="003E53EC">
          <w:rPr>
            <w:rStyle w:val="Hyperlink"/>
            <w:rFonts w:cs="Arial"/>
            <w:i/>
            <w:iCs/>
          </w:rPr>
          <w:t>for</w:t>
        </w:r>
        <w:r w:rsidR="00356C18" w:rsidRPr="003E53EC">
          <w:rPr>
            <w:rStyle w:val="Hyperlink"/>
            <w:rFonts w:cs="Arial"/>
            <w:i/>
            <w:iCs/>
          </w:rPr>
          <w:t xml:space="preserve"> </w:t>
        </w:r>
        <w:r w:rsidRPr="003E53EC">
          <w:rPr>
            <w:rStyle w:val="Hyperlink"/>
            <w:rFonts w:cs="Arial"/>
            <w:i/>
            <w:iCs/>
          </w:rPr>
          <w:t>health</w:t>
        </w:r>
        <w:r w:rsidR="00356C18" w:rsidRPr="003E53EC">
          <w:rPr>
            <w:rStyle w:val="Hyperlink"/>
            <w:rFonts w:cs="Arial"/>
            <w:i/>
            <w:iCs/>
          </w:rPr>
          <w:t xml:space="preserve"> </w:t>
        </w:r>
        <w:r w:rsidRPr="003E53EC">
          <w:rPr>
            <w:rStyle w:val="Hyperlink"/>
            <w:rFonts w:cs="Arial"/>
            <w:i/>
            <w:iCs/>
          </w:rPr>
          <w:t>managers:</w:t>
        </w:r>
        <w:r w:rsidR="00356C18" w:rsidRPr="003E53EC">
          <w:rPr>
            <w:rStyle w:val="Hyperlink"/>
            <w:rFonts w:cs="Arial"/>
            <w:i/>
            <w:iCs/>
          </w:rPr>
          <w:t xml:space="preserve"> </w:t>
        </w:r>
        <w:r w:rsidRPr="003E53EC">
          <w:rPr>
            <w:rStyle w:val="Hyperlink"/>
            <w:rFonts w:cs="Arial"/>
            <w:i/>
            <w:iCs/>
          </w:rPr>
          <w:t>a</w:t>
        </w:r>
        <w:r w:rsidR="00356C18" w:rsidRPr="003E53EC">
          <w:rPr>
            <w:rStyle w:val="Hyperlink"/>
            <w:rFonts w:cs="Arial"/>
            <w:i/>
            <w:iCs/>
          </w:rPr>
          <w:t xml:space="preserve"> </w:t>
        </w:r>
        <w:r w:rsidRPr="003E53EC">
          <w:rPr>
            <w:rStyle w:val="Hyperlink"/>
            <w:rFonts w:cs="Arial"/>
            <w:i/>
            <w:iCs/>
          </w:rPr>
          <w:t>practical</w:t>
        </w:r>
        <w:r w:rsidR="00356C18" w:rsidRPr="003E53EC">
          <w:rPr>
            <w:rStyle w:val="Hyperlink"/>
            <w:rFonts w:cs="Arial"/>
            <w:i/>
            <w:iCs/>
          </w:rPr>
          <w:t xml:space="preserve"> </w:t>
        </w:r>
        <w:r w:rsidRPr="003E53EC">
          <w:rPr>
            <w:rStyle w:val="Hyperlink"/>
            <w:rFonts w:cs="Arial"/>
            <w:i/>
            <w:iCs/>
          </w:rPr>
          <w:t>approach</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E53EC">
        <w:rPr>
          <w:rFonts w:cs="Arial"/>
        </w:rPr>
        <w:t>&lt;</w:t>
      </w:r>
      <w:r w:rsidRPr="00937BE1">
        <w:rPr>
          <w:rFonts w:cs="Arial"/>
        </w:rPr>
        <w:t>https://iris.who.int/bitstream/handle/10665/44516/9789241501071_eng.pdf?sequence=1</w:t>
      </w:r>
      <w:r w:rsidR="003E53EC">
        <w:rPr>
          <w:rFonts w:cs="Arial"/>
        </w:rPr>
        <w:t>&gt;</w:t>
      </w:r>
      <w:r w:rsidR="00356C18" w:rsidRPr="00937BE1">
        <w:rPr>
          <w:rFonts w:cs="Arial"/>
        </w:rPr>
        <w:t xml:space="preserve"> </w:t>
      </w:r>
    </w:p>
    <w:p w14:paraId="70F25B31" w14:textId="785AA0F5"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22b</w:t>
      </w:r>
      <w:r w:rsidR="001711CA" w:rsidRPr="00937BE1">
        <w:rPr>
          <w:rFonts w:cs="Arial"/>
        </w:rPr>
        <w:t>)</w:t>
      </w:r>
      <w:r w:rsidR="00356C18" w:rsidRPr="00937BE1">
        <w:rPr>
          <w:rFonts w:cs="Arial"/>
        </w:rPr>
        <w:t xml:space="preserve"> </w:t>
      </w:r>
      <w:hyperlink r:id="rId157" w:history="1">
        <w:r w:rsidRPr="003E53EC">
          <w:rPr>
            <w:rStyle w:val="Hyperlink"/>
            <w:rFonts w:cs="Arial"/>
            <w:i/>
            <w:iCs/>
          </w:rPr>
          <w:t>Refugee</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migrant</w:t>
        </w:r>
        <w:r w:rsidR="00356C18" w:rsidRPr="003E53EC">
          <w:rPr>
            <w:rStyle w:val="Hyperlink"/>
            <w:rFonts w:cs="Arial"/>
            <w:i/>
            <w:iCs/>
          </w:rPr>
          <w:t xml:space="preserve"> </w:t>
        </w:r>
        <w:r w:rsidRPr="003E53EC">
          <w:rPr>
            <w:rStyle w:val="Hyperlink"/>
            <w:rFonts w:cs="Arial"/>
            <w:i/>
            <w:iCs/>
          </w:rPr>
          <w:t>health</w:t>
        </w:r>
      </w:hyperlink>
      <w:r w:rsidR="007E0FDE" w:rsidRPr="00937BE1">
        <w:rPr>
          <w:rFonts w:cs="Arial"/>
        </w:rPr>
        <w:t xml:space="preserve">. Available at: </w:t>
      </w:r>
      <w:r w:rsidR="003E53EC">
        <w:rPr>
          <w:rFonts w:cs="Arial"/>
        </w:rPr>
        <w:t>&lt;</w:t>
      </w:r>
      <w:r w:rsidRPr="00937BE1">
        <w:rPr>
          <w:rFonts w:cs="Arial"/>
        </w:rPr>
        <w:t>https://www.who.int/news-room/fact-sheets/detail/refugee-and-migrant-health</w:t>
      </w:r>
      <w:r w:rsidR="003E53EC">
        <w:rPr>
          <w:rFonts w:cs="Arial"/>
        </w:rPr>
        <w:t>&gt;</w:t>
      </w:r>
      <w:r w:rsidR="00356C18" w:rsidRPr="00937BE1">
        <w:rPr>
          <w:rFonts w:cs="Arial"/>
        </w:rPr>
        <w:t xml:space="preserve"> </w:t>
      </w:r>
    </w:p>
    <w:p w14:paraId="1CA14EBB" w14:textId="5972521B" w:rsidR="00FC6661" w:rsidRPr="00937BE1" w:rsidRDefault="00322FD8" w:rsidP="149362F0">
      <w:pPr>
        <w:pStyle w:val="Body"/>
        <w:rPr>
          <w:rFonts w:cs="Arial"/>
        </w:rPr>
      </w:pPr>
      <w:r w:rsidRPr="00937BE1">
        <w:rPr>
          <w:rFonts w:cs="Arial"/>
        </w:rPr>
        <w:t>World Health Organization</w:t>
      </w:r>
      <w:r w:rsidR="001711CA" w:rsidRPr="00937BE1">
        <w:rPr>
          <w:rFonts w:cs="Arial"/>
        </w:rPr>
        <w:t xml:space="preserve"> </w:t>
      </w:r>
      <w:r w:rsidR="00DF343A" w:rsidRPr="00937BE1">
        <w:rPr>
          <w:rFonts w:cs="Arial"/>
        </w:rPr>
        <w:t xml:space="preserve">(WHO) </w:t>
      </w:r>
      <w:r w:rsidR="001711CA" w:rsidRPr="00937BE1">
        <w:rPr>
          <w:rFonts w:cs="Arial"/>
        </w:rPr>
        <w:t>(20</w:t>
      </w:r>
      <w:r w:rsidR="00FC6661" w:rsidRPr="00937BE1">
        <w:rPr>
          <w:rFonts w:cs="Arial"/>
        </w:rPr>
        <w:t>23</w:t>
      </w:r>
      <w:r w:rsidR="001711CA" w:rsidRPr="00937BE1">
        <w:rPr>
          <w:rFonts w:cs="Arial"/>
        </w:rPr>
        <w:t>)</w:t>
      </w:r>
      <w:r w:rsidR="00356C18" w:rsidRPr="00937BE1">
        <w:rPr>
          <w:rFonts w:cs="Arial"/>
        </w:rPr>
        <w:t xml:space="preserve"> </w:t>
      </w:r>
      <w:hyperlink r:id="rId158" w:history="1">
        <w:r w:rsidR="00FC6661" w:rsidRPr="003E53EC">
          <w:rPr>
            <w:rStyle w:val="Hyperlink"/>
            <w:rFonts w:cs="Arial"/>
            <w:i/>
            <w:iCs/>
          </w:rPr>
          <w:t>Climate</w:t>
        </w:r>
        <w:r w:rsidR="00356C18" w:rsidRPr="003E53EC">
          <w:rPr>
            <w:rStyle w:val="Hyperlink"/>
            <w:rFonts w:cs="Arial"/>
            <w:i/>
            <w:iCs/>
          </w:rPr>
          <w:t xml:space="preserve"> </w:t>
        </w:r>
        <w:r w:rsidR="001711CA" w:rsidRPr="003E53EC">
          <w:rPr>
            <w:rStyle w:val="Hyperlink"/>
            <w:rFonts w:cs="Arial"/>
            <w:i/>
            <w:iCs/>
          </w:rPr>
          <w:t>c</w:t>
        </w:r>
        <w:r w:rsidR="00FC6661" w:rsidRPr="003E53EC">
          <w:rPr>
            <w:rStyle w:val="Hyperlink"/>
            <w:rFonts w:cs="Arial"/>
            <w:i/>
            <w:iCs/>
          </w:rPr>
          <w:t>hange</w:t>
        </w:r>
      </w:hyperlink>
      <w:r w:rsidR="007E0FDE" w:rsidRPr="00937BE1">
        <w:rPr>
          <w:rFonts w:cs="Arial"/>
        </w:rPr>
        <w:t xml:space="preserve">. Available at: </w:t>
      </w:r>
      <w:r w:rsidR="003E53EC">
        <w:rPr>
          <w:rFonts w:cs="Arial"/>
        </w:rPr>
        <w:t>&lt;</w:t>
      </w:r>
      <w:r w:rsidR="00FC6661" w:rsidRPr="00937BE1">
        <w:rPr>
          <w:rFonts w:cs="Arial"/>
        </w:rPr>
        <w:t>https://www.who.int/news-room/fact-sheets/detail/climate-change-and-health</w:t>
      </w:r>
      <w:r w:rsidR="003E53EC">
        <w:rPr>
          <w:rFonts w:cs="Arial"/>
        </w:rPr>
        <w:t>&gt;</w:t>
      </w:r>
      <w:r w:rsidR="00356C18" w:rsidRPr="00937BE1">
        <w:rPr>
          <w:rFonts w:cs="Arial"/>
        </w:rPr>
        <w:t xml:space="preserve"> </w:t>
      </w:r>
    </w:p>
    <w:p w14:paraId="73560D02" w14:textId="5D500117" w:rsidR="00FC6661" w:rsidRPr="00937BE1" w:rsidRDefault="00322FD8" w:rsidP="149362F0">
      <w:pPr>
        <w:pStyle w:val="Body"/>
        <w:rPr>
          <w:rFonts w:cs="Arial"/>
        </w:rPr>
      </w:pPr>
      <w:r w:rsidRPr="00937BE1">
        <w:rPr>
          <w:rFonts w:cs="Arial"/>
        </w:rPr>
        <w:t>World Health Organization</w:t>
      </w:r>
      <w:r w:rsidR="001711CA" w:rsidRPr="00937BE1">
        <w:rPr>
          <w:rFonts w:cs="Arial"/>
        </w:rPr>
        <w:t xml:space="preserve"> </w:t>
      </w:r>
      <w:r w:rsidR="00DF343A" w:rsidRPr="00937BE1">
        <w:rPr>
          <w:rFonts w:cs="Arial"/>
        </w:rPr>
        <w:t xml:space="preserve">(WHO) </w:t>
      </w:r>
      <w:r w:rsidR="001711CA" w:rsidRPr="00937BE1">
        <w:rPr>
          <w:rFonts w:cs="Arial"/>
        </w:rPr>
        <w:t>(20</w:t>
      </w:r>
      <w:r w:rsidR="00FC6661" w:rsidRPr="00937BE1">
        <w:rPr>
          <w:rFonts w:cs="Arial"/>
        </w:rPr>
        <w:t>24</w:t>
      </w:r>
      <w:r w:rsidR="001711CA" w:rsidRPr="00937BE1">
        <w:rPr>
          <w:rFonts w:cs="Arial"/>
        </w:rPr>
        <w:t>)</w:t>
      </w:r>
      <w:r w:rsidR="00356C18" w:rsidRPr="00937BE1">
        <w:rPr>
          <w:rFonts w:cs="Arial"/>
        </w:rPr>
        <w:t xml:space="preserve"> </w:t>
      </w:r>
      <w:hyperlink r:id="rId159" w:anchor="tab=tab_1" w:history="1">
        <w:r w:rsidR="00FC6661" w:rsidRPr="003E53EC">
          <w:rPr>
            <w:rStyle w:val="Hyperlink"/>
            <w:rFonts w:cs="Arial"/>
            <w:i/>
            <w:iCs/>
          </w:rPr>
          <w:t>Social</w:t>
        </w:r>
        <w:r w:rsidR="00356C18" w:rsidRPr="003E53EC">
          <w:rPr>
            <w:rStyle w:val="Hyperlink"/>
            <w:rFonts w:cs="Arial"/>
            <w:i/>
            <w:iCs/>
          </w:rPr>
          <w:t xml:space="preserve"> </w:t>
        </w:r>
        <w:r w:rsidR="00FC6661" w:rsidRPr="003E53EC">
          <w:rPr>
            <w:rStyle w:val="Hyperlink"/>
            <w:rFonts w:cs="Arial"/>
            <w:i/>
            <w:iCs/>
          </w:rPr>
          <w:t>determinants</w:t>
        </w:r>
        <w:r w:rsidR="00356C18" w:rsidRPr="003E53EC">
          <w:rPr>
            <w:rStyle w:val="Hyperlink"/>
            <w:rFonts w:cs="Arial"/>
            <w:i/>
            <w:iCs/>
          </w:rPr>
          <w:t xml:space="preserve"> </w:t>
        </w:r>
        <w:r w:rsidR="00FC6661" w:rsidRPr="003E53EC">
          <w:rPr>
            <w:rStyle w:val="Hyperlink"/>
            <w:rFonts w:cs="Arial"/>
            <w:i/>
            <w:iCs/>
          </w:rPr>
          <w:t>of</w:t>
        </w:r>
        <w:r w:rsidR="00356C18" w:rsidRPr="003E53EC">
          <w:rPr>
            <w:rStyle w:val="Hyperlink"/>
            <w:rFonts w:cs="Arial"/>
            <w:i/>
            <w:iCs/>
          </w:rPr>
          <w:t xml:space="preserve"> </w:t>
        </w:r>
        <w:r w:rsidR="00FC6661" w:rsidRPr="003E53EC">
          <w:rPr>
            <w:rStyle w:val="Hyperlink"/>
            <w:rFonts w:cs="Arial"/>
            <w:i/>
            <w:iCs/>
          </w:rPr>
          <w:t>health</w:t>
        </w:r>
      </w:hyperlink>
      <w:r w:rsidR="007E0FDE" w:rsidRPr="00937BE1">
        <w:rPr>
          <w:rFonts w:cs="Arial"/>
        </w:rPr>
        <w:t xml:space="preserve">. Available at: </w:t>
      </w:r>
      <w:r w:rsidR="003E53EC">
        <w:rPr>
          <w:rFonts w:cs="Arial"/>
        </w:rPr>
        <w:t>&lt;</w:t>
      </w:r>
      <w:r w:rsidR="00FC6661" w:rsidRPr="00937BE1">
        <w:rPr>
          <w:rFonts w:cs="Arial"/>
        </w:rPr>
        <w:t>https://www.who.int/health-topics/social-determinants-of-health#tab=tab_1</w:t>
      </w:r>
      <w:r w:rsidR="003E53EC">
        <w:rPr>
          <w:rFonts w:cs="Arial"/>
        </w:rPr>
        <w:t>&gt;</w:t>
      </w:r>
      <w:r w:rsidR="00356C18" w:rsidRPr="00937BE1">
        <w:rPr>
          <w:rFonts w:cs="Arial"/>
        </w:rPr>
        <w:t xml:space="preserve"> </w:t>
      </w:r>
    </w:p>
    <w:p w14:paraId="473E04F4" w14:textId="7ADE74FD" w:rsidR="00FC6661" w:rsidRPr="00937BE1" w:rsidRDefault="00FC6661" w:rsidP="149362F0">
      <w:pPr>
        <w:pStyle w:val="Body"/>
        <w:rPr>
          <w:rFonts w:cs="Arial"/>
        </w:rPr>
      </w:pPr>
      <w:r w:rsidRPr="00937BE1">
        <w:rPr>
          <w:rFonts w:cs="Arial"/>
          <w:lang w:val="sv-SE"/>
        </w:rPr>
        <w:t>Yelland</w:t>
      </w:r>
      <w:r w:rsidR="00DF343A" w:rsidRPr="00937BE1">
        <w:rPr>
          <w:rFonts w:cs="Arial"/>
          <w:lang w:val="sv-SE"/>
        </w:rPr>
        <w:t xml:space="preserve"> J</w:t>
      </w:r>
      <w:r w:rsidRPr="00937BE1">
        <w:rPr>
          <w:rFonts w:cs="Arial"/>
          <w:lang w:val="sv-SE"/>
        </w:rPr>
        <w:t>,</w:t>
      </w:r>
      <w:r w:rsidR="00356C18" w:rsidRPr="00937BE1">
        <w:rPr>
          <w:rFonts w:cs="Arial"/>
          <w:lang w:val="sv-SE"/>
        </w:rPr>
        <w:t xml:space="preserve"> </w:t>
      </w:r>
      <w:r w:rsidRPr="00937BE1">
        <w:rPr>
          <w:rFonts w:cs="Arial"/>
          <w:lang w:val="sv-SE"/>
        </w:rPr>
        <w:t>Mensah</w:t>
      </w:r>
      <w:r w:rsidR="00DF343A" w:rsidRPr="00937BE1">
        <w:rPr>
          <w:rFonts w:cs="Arial"/>
          <w:lang w:val="sv-SE"/>
        </w:rPr>
        <w:t xml:space="preserve"> F</w:t>
      </w:r>
      <w:r w:rsidRPr="00937BE1">
        <w:rPr>
          <w:rFonts w:cs="Arial"/>
          <w:lang w:val="sv-SE"/>
        </w:rPr>
        <w:t>,</w:t>
      </w:r>
      <w:r w:rsidR="00356C18" w:rsidRPr="00937BE1">
        <w:rPr>
          <w:rFonts w:cs="Arial"/>
          <w:lang w:val="sv-SE"/>
        </w:rPr>
        <w:t xml:space="preserve"> </w:t>
      </w:r>
      <w:r w:rsidRPr="00937BE1">
        <w:rPr>
          <w:rFonts w:cs="Arial"/>
          <w:lang w:val="sv-SE"/>
        </w:rPr>
        <w:t>Riggs</w:t>
      </w:r>
      <w:r w:rsidR="00DF343A" w:rsidRPr="00937BE1">
        <w:rPr>
          <w:rFonts w:cs="Arial"/>
          <w:lang w:val="sv-SE"/>
        </w:rPr>
        <w:t xml:space="preserve"> E</w:t>
      </w:r>
      <w:r w:rsidRPr="00937BE1">
        <w:rPr>
          <w:rFonts w:cs="Arial"/>
          <w:lang w:val="sv-SE"/>
        </w:rPr>
        <w:t>,</w:t>
      </w:r>
      <w:r w:rsidR="00356C18" w:rsidRPr="00937BE1">
        <w:rPr>
          <w:rFonts w:cs="Arial"/>
          <w:lang w:val="sv-SE"/>
        </w:rPr>
        <w:t xml:space="preserve"> </w:t>
      </w:r>
      <w:r w:rsidRPr="00937BE1">
        <w:rPr>
          <w:rFonts w:cs="Arial"/>
          <w:lang w:val="sv-SE"/>
        </w:rPr>
        <w:t>et</w:t>
      </w:r>
      <w:r w:rsidR="00356C18" w:rsidRPr="00937BE1">
        <w:rPr>
          <w:rFonts w:cs="Arial"/>
          <w:lang w:val="sv-SE"/>
        </w:rPr>
        <w:t xml:space="preserve"> </w:t>
      </w:r>
      <w:r w:rsidRPr="00937BE1">
        <w:rPr>
          <w:rFonts w:cs="Arial"/>
          <w:lang w:val="sv-SE"/>
        </w:rPr>
        <w:t>al.</w:t>
      </w:r>
      <w:r w:rsidR="00356C18" w:rsidRPr="00937BE1">
        <w:rPr>
          <w:rFonts w:cs="Arial"/>
          <w:lang w:val="sv-SE"/>
        </w:rPr>
        <w:t xml:space="preserve"> </w:t>
      </w:r>
      <w:r w:rsidR="001711CA" w:rsidRPr="00937BE1">
        <w:rPr>
          <w:rFonts w:cs="Arial"/>
        </w:rPr>
        <w:t>(</w:t>
      </w:r>
      <w:r w:rsidRPr="00937BE1">
        <w:rPr>
          <w:rFonts w:cs="Arial"/>
        </w:rPr>
        <w:t>2020</w:t>
      </w:r>
      <w:r w:rsidR="001711CA" w:rsidRPr="00937BE1">
        <w:rPr>
          <w:rFonts w:cs="Arial"/>
        </w:rPr>
        <w:t>)</w:t>
      </w:r>
      <w:r w:rsidR="00356C18" w:rsidRPr="00937BE1">
        <w:rPr>
          <w:rFonts w:cs="Arial"/>
        </w:rPr>
        <w:t xml:space="preserve"> </w:t>
      </w:r>
      <w:r w:rsidRPr="00937BE1">
        <w:rPr>
          <w:rFonts w:cs="Arial"/>
        </w:rPr>
        <w:t>Evaluation</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systems</w:t>
      </w:r>
      <w:r w:rsidR="00356C18" w:rsidRPr="00937BE1">
        <w:rPr>
          <w:rFonts w:cs="Arial"/>
        </w:rPr>
        <w:t xml:space="preserve"> </w:t>
      </w:r>
      <w:r w:rsidRPr="00937BE1">
        <w:rPr>
          <w:rFonts w:cs="Arial"/>
        </w:rPr>
        <w:t>reform</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public</w:t>
      </w:r>
      <w:r w:rsidR="00356C18" w:rsidRPr="00937BE1">
        <w:rPr>
          <w:rFonts w:cs="Arial"/>
        </w:rPr>
        <w:t xml:space="preserve"> </w:t>
      </w:r>
      <w:r w:rsidRPr="00937BE1">
        <w:rPr>
          <w:rFonts w:cs="Arial"/>
        </w:rPr>
        <w:t>hospitals</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improve</w:t>
      </w:r>
      <w:r w:rsidR="00356C18" w:rsidRPr="00937BE1">
        <w:rPr>
          <w:rFonts w:cs="Arial"/>
        </w:rPr>
        <w:t xml:space="preserve"> </w:t>
      </w:r>
      <w:r w:rsidRPr="00937BE1">
        <w:rPr>
          <w:rFonts w:cs="Arial"/>
        </w:rPr>
        <w:t>access</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antenatal</w:t>
      </w:r>
      <w:r w:rsidR="00356C18" w:rsidRPr="00937BE1">
        <w:rPr>
          <w:rFonts w:cs="Arial"/>
        </w:rPr>
        <w:t xml:space="preserve"> </w:t>
      </w:r>
      <w:r w:rsidRPr="00937BE1">
        <w:rPr>
          <w:rFonts w:cs="Arial"/>
        </w:rPr>
        <w:t>care</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women</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refugee</w:t>
      </w:r>
      <w:r w:rsidR="00356C18" w:rsidRPr="00937BE1">
        <w:rPr>
          <w:rFonts w:cs="Arial"/>
        </w:rPr>
        <w:t xml:space="preserve"> </w:t>
      </w:r>
      <w:r w:rsidRPr="00937BE1">
        <w:rPr>
          <w:rFonts w:cs="Arial"/>
        </w:rPr>
        <w:t>background:</w:t>
      </w:r>
      <w:r w:rsidR="00356C18" w:rsidRPr="00937BE1">
        <w:rPr>
          <w:rFonts w:cs="Arial"/>
        </w:rPr>
        <w:t xml:space="preserve"> </w:t>
      </w:r>
      <w:r w:rsidRPr="00937BE1">
        <w:rPr>
          <w:rFonts w:cs="Arial"/>
        </w:rPr>
        <w:t>an</w:t>
      </w:r>
      <w:r w:rsidR="00356C18" w:rsidRPr="00937BE1">
        <w:rPr>
          <w:rFonts w:cs="Arial"/>
        </w:rPr>
        <w:t xml:space="preserve"> </w:t>
      </w:r>
      <w:r w:rsidRPr="00937BE1">
        <w:rPr>
          <w:rFonts w:cs="Arial"/>
        </w:rPr>
        <w:t>interrupted</w:t>
      </w:r>
      <w:r w:rsidR="00356C18" w:rsidRPr="00937BE1">
        <w:rPr>
          <w:rFonts w:cs="Arial"/>
        </w:rPr>
        <w:t xml:space="preserve"> </w:t>
      </w:r>
      <w:r w:rsidRPr="00937BE1">
        <w:rPr>
          <w:rFonts w:cs="Arial"/>
        </w:rPr>
        <w:t>time</w:t>
      </w:r>
      <w:r w:rsidR="00356C18" w:rsidRPr="00937BE1">
        <w:rPr>
          <w:rFonts w:cs="Arial"/>
        </w:rPr>
        <w:t xml:space="preserve"> </w:t>
      </w:r>
      <w:r w:rsidRPr="00937BE1">
        <w:rPr>
          <w:rFonts w:cs="Arial"/>
        </w:rPr>
        <w:t>series</w:t>
      </w:r>
      <w:r w:rsidR="00356C18" w:rsidRPr="00937BE1">
        <w:rPr>
          <w:rFonts w:cs="Arial"/>
        </w:rPr>
        <w:t xml:space="preserve"> </w:t>
      </w:r>
      <w:r w:rsidRPr="00937BE1">
        <w:rPr>
          <w:rFonts w:cs="Arial"/>
        </w:rPr>
        <w:t>design.</w:t>
      </w:r>
      <w:r w:rsidR="00356C18" w:rsidRPr="00937BE1">
        <w:rPr>
          <w:rFonts w:cs="Arial"/>
        </w:rPr>
        <w:t xml:space="preserve"> </w:t>
      </w:r>
      <w:r w:rsidRPr="00937BE1">
        <w:rPr>
          <w:rFonts w:cs="Arial"/>
          <w:i/>
          <w:iCs/>
        </w:rPr>
        <w:t>PLoS</w:t>
      </w:r>
      <w:r w:rsidR="00356C18" w:rsidRPr="00937BE1">
        <w:rPr>
          <w:rFonts w:cs="Arial"/>
          <w:i/>
          <w:iCs/>
        </w:rPr>
        <w:t xml:space="preserve"> </w:t>
      </w:r>
      <w:r w:rsidRPr="00937BE1">
        <w:rPr>
          <w:rFonts w:cs="Arial"/>
          <w:i/>
          <w:iCs/>
        </w:rPr>
        <w:t>Med</w:t>
      </w:r>
      <w:r w:rsidR="00DF343A" w:rsidRPr="00937BE1">
        <w:rPr>
          <w:rFonts w:cs="Arial"/>
          <w:i/>
          <w:iCs/>
        </w:rPr>
        <w:t>icine</w:t>
      </w:r>
      <w:r w:rsidR="00356C18" w:rsidRPr="00937BE1">
        <w:rPr>
          <w:rFonts w:cs="Arial"/>
        </w:rPr>
        <w:t xml:space="preserve"> </w:t>
      </w:r>
      <w:r w:rsidRPr="00937BE1">
        <w:rPr>
          <w:rFonts w:cs="Arial"/>
        </w:rPr>
        <w:t>17(7):</w:t>
      </w:r>
      <w:r w:rsidR="00356C18" w:rsidRPr="00937BE1">
        <w:rPr>
          <w:rFonts w:cs="Arial"/>
        </w:rPr>
        <w:t xml:space="preserve"> </w:t>
      </w:r>
      <w:r w:rsidRPr="00937BE1">
        <w:rPr>
          <w:rFonts w:cs="Arial"/>
        </w:rPr>
        <w:t>e1003089</w:t>
      </w:r>
      <w:r w:rsidR="00DF343A" w:rsidRPr="00937BE1">
        <w:rPr>
          <w:rFonts w:cs="Arial"/>
        </w:rPr>
        <w:t>.</w:t>
      </w:r>
    </w:p>
    <w:bookmarkEnd w:id="273"/>
    <w:p w14:paraId="3150EEF7" w14:textId="77777777" w:rsidR="00FC6661" w:rsidRPr="00937BE1" w:rsidRDefault="00FC6661" w:rsidP="00AE12C3">
      <w:pPr>
        <w:pStyle w:val="Body"/>
      </w:pPr>
      <w:r w:rsidRPr="00937BE1">
        <w:br w:type="page"/>
      </w:r>
    </w:p>
    <w:p w14:paraId="08EC49E8" w14:textId="7F6B5724" w:rsidR="00FC6661" w:rsidRPr="00937BE1" w:rsidRDefault="00FC6661" w:rsidP="00FC6661">
      <w:pPr>
        <w:pStyle w:val="Heading1"/>
      </w:pPr>
      <w:bookmarkStart w:id="274" w:name="_Toc173153475"/>
      <w:bookmarkStart w:id="275" w:name="_Toc37381002"/>
      <w:bookmarkStart w:id="276" w:name="_Toc186540666"/>
      <w:r w:rsidRPr="00937BE1">
        <w:lastRenderedPageBreak/>
        <w:t>Burden</w:t>
      </w:r>
      <w:r w:rsidR="00356C18" w:rsidRPr="00937BE1">
        <w:t xml:space="preserve"> </w:t>
      </w:r>
      <w:r w:rsidRPr="00937BE1">
        <w:t>of</w:t>
      </w:r>
      <w:r w:rsidR="00356C18" w:rsidRPr="00937BE1">
        <w:t xml:space="preserve"> </w:t>
      </w:r>
      <w:r w:rsidR="00CA1E33" w:rsidRPr="00937BE1">
        <w:t>d</w:t>
      </w:r>
      <w:r w:rsidRPr="00937BE1">
        <w:t>isease</w:t>
      </w:r>
      <w:bookmarkEnd w:id="274"/>
      <w:bookmarkEnd w:id="275"/>
      <w:bookmarkEnd w:id="276"/>
    </w:p>
    <w:p w14:paraId="6BDC0A64" w14:textId="147963C7" w:rsidR="00FC6661" w:rsidRPr="00937BE1" w:rsidRDefault="00966983" w:rsidP="00FC6661">
      <w:pPr>
        <w:pStyle w:val="Heading2"/>
      </w:pPr>
      <w:bookmarkStart w:id="277" w:name="_Toc173153476"/>
      <w:bookmarkStart w:id="278" w:name="_Toc198737576"/>
      <w:bookmarkStart w:id="279" w:name="_Toc186540667"/>
      <w:r w:rsidRPr="00937BE1">
        <w:t>Burden of disease – chapter o</w:t>
      </w:r>
      <w:r w:rsidR="00FC6661" w:rsidRPr="00937BE1">
        <w:t>verview</w:t>
      </w:r>
      <w:bookmarkEnd w:id="277"/>
      <w:bookmarkEnd w:id="278"/>
      <w:bookmarkEnd w:id="279"/>
    </w:p>
    <w:p w14:paraId="7387989C" w14:textId="17EA0568" w:rsidR="00FC6661" w:rsidRPr="00937BE1" w:rsidRDefault="00FC6661" w:rsidP="00AE12C3">
      <w:pPr>
        <w:pStyle w:val="Body"/>
      </w:pP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is</w:t>
      </w:r>
      <w:r w:rsidR="00356C18" w:rsidRPr="00937BE1">
        <w:t xml:space="preserve"> </w:t>
      </w:r>
      <w:r w:rsidRPr="00937BE1">
        <w:t>an</w:t>
      </w:r>
      <w:r w:rsidR="00356C18" w:rsidRPr="00937BE1">
        <w:t xml:space="preserve"> </w:t>
      </w:r>
      <w:r w:rsidRPr="00937BE1">
        <w:t>indication</w:t>
      </w:r>
      <w:r w:rsidR="00356C18" w:rsidRPr="00937BE1">
        <w:t xml:space="preserve"> </w:t>
      </w:r>
      <w:r w:rsidRPr="00937BE1">
        <w:t>of</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living</w:t>
      </w:r>
      <w:r w:rsidR="00356C18" w:rsidRPr="00937BE1">
        <w:t xml:space="preserve"> </w:t>
      </w:r>
      <w:r w:rsidRPr="00937BE1">
        <w:t>with</w:t>
      </w:r>
      <w:r w:rsidR="00356C18" w:rsidRPr="00937BE1">
        <w:t xml:space="preserve"> </w:t>
      </w:r>
      <w:r w:rsidRPr="00937BE1">
        <w:t>illness</w:t>
      </w:r>
      <w:r w:rsidR="00356C18" w:rsidRPr="00937BE1">
        <w:t xml:space="preserve"> </w:t>
      </w:r>
      <w:r w:rsidRPr="00937BE1">
        <w:t>and</w:t>
      </w:r>
      <w:r w:rsidR="00356C18" w:rsidRPr="00937BE1">
        <w:t xml:space="preserve"> </w:t>
      </w:r>
      <w:r w:rsidRPr="00937BE1">
        <w:t>injury</w:t>
      </w:r>
      <w:r w:rsidR="00356C18" w:rsidRPr="00937BE1">
        <w:t xml:space="preserve"> </w:t>
      </w:r>
      <w:r w:rsidRPr="00937BE1">
        <w:t>and</w:t>
      </w:r>
      <w:r w:rsidR="00356C18" w:rsidRPr="00937BE1">
        <w:t xml:space="preserve"> </w:t>
      </w:r>
      <w:r w:rsidRPr="00937BE1">
        <w:t>dying</w:t>
      </w:r>
      <w:r w:rsidR="00356C18" w:rsidRPr="00937BE1">
        <w:t xml:space="preserve"> </w:t>
      </w:r>
      <w:r w:rsidRPr="00937BE1">
        <w:t>prematurely.</w:t>
      </w:r>
      <w:r w:rsidR="00356C18" w:rsidRPr="00937BE1">
        <w:t xml:space="preserve"> </w:t>
      </w:r>
      <w:r w:rsidRPr="00937BE1">
        <w:t>It</w:t>
      </w:r>
      <w:r w:rsidR="00356C18" w:rsidRPr="00937BE1">
        <w:t xml:space="preserve"> </w:t>
      </w:r>
      <w:r w:rsidRPr="00937BE1">
        <w:t>is</w:t>
      </w:r>
      <w:r w:rsidR="00356C18" w:rsidRPr="00937BE1">
        <w:t xml:space="preserve"> </w:t>
      </w:r>
      <w:r w:rsidRPr="00937BE1">
        <w:t>measured</w:t>
      </w:r>
      <w:r w:rsidR="00356C18" w:rsidRPr="00937BE1">
        <w:t xml:space="preserve"> </w:t>
      </w:r>
      <w:r w:rsidRPr="00937BE1">
        <w:t>using</w:t>
      </w:r>
      <w:r w:rsidR="00356C18" w:rsidRPr="00937BE1">
        <w:t xml:space="preserve"> </w:t>
      </w:r>
      <w:r w:rsidRPr="00937BE1">
        <w:t>disability-adjusted</w:t>
      </w:r>
      <w:r w:rsidR="00356C18" w:rsidRPr="00937BE1">
        <w:t xml:space="preserve"> </w:t>
      </w:r>
      <w:r w:rsidRPr="00937BE1">
        <w:t>life</w:t>
      </w:r>
      <w:r w:rsidR="00356C18" w:rsidRPr="00937BE1">
        <w:t xml:space="preserve"> </w:t>
      </w:r>
      <w:r w:rsidRPr="00937BE1">
        <w:t>years,</w:t>
      </w:r>
      <w:r w:rsidR="00356C18" w:rsidRPr="00937BE1">
        <w:t xml:space="preserve"> </w:t>
      </w:r>
      <w:r w:rsidRPr="00937BE1">
        <w:t>which</w:t>
      </w:r>
      <w:r w:rsidR="00356C18" w:rsidRPr="00937BE1">
        <w:t xml:space="preserve"> </w:t>
      </w:r>
      <w:r w:rsidRPr="00937BE1">
        <w:t>is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years</w:t>
      </w:r>
      <w:r w:rsidR="00356C18" w:rsidRPr="00937BE1">
        <w:t xml:space="preserve"> </w:t>
      </w:r>
      <w:r w:rsidRPr="00937BE1">
        <w:t>of</w:t>
      </w:r>
      <w:r w:rsidR="00356C18" w:rsidRPr="00937BE1">
        <w:t xml:space="preserve"> </w:t>
      </w:r>
      <w:r w:rsidRPr="00937BE1">
        <w:t>healthy</w:t>
      </w:r>
      <w:r w:rsidR="00356C18" w:rsidRPr="00937BE1">
        <w:t xml:space="preserve"> </w:t>
      </w:r>
      <w:r w:rsidRPr="00937BE1">
        <w:t>life</w:t>
      </w:r>
      <w:r w:rsidR="00356C18" w:rsidRPr="00937BE1">
        <w:t xml:space="preserve"> </w:t>
      </w:r>
      <w:r w:rsidRPr="00937BE1">
        <w:t>lost</w:t>
      </w:r>
      <w:r w:rsidR="00356C18" w:rsidRPr="00937BE1">
        <w:t xml:space="preserve"> </w:t>
      </w:r>
      <w:r w:rsidRPr="00937BE1">
        <w:t>due</w:t>
      </w:r>
      <w:r w:rsidR="00356C18" w:rsidRPr="00937BE1">
        <w:t xml:space="preserve"> </w:t>
      </w:r>
      <w:r w:rsidRPr="00937BE1">
        <w:t>to</w:t>
      </w:r>
      <w:r w:rsidR="00356C18" w:rsidRPr="00937BE1">
        <w:t xml:space="preserve"> </w:t>
      </w:r>
      <w:r w:rsidRPr="00937BE1">
        <w:t>death</w:t>
      </w:r>
      <w:r w:rsidR="00356C18" w:rsidRPr="00937BE1">
        <w:t xml:space="preserve"> </w:t>
      </w:r>
      <w:r w:rsidRPr="00937BE1">
        <w:t>and</w:t>
      </w:r>
      <w:r w:rsidR="00356C18" w:rsidRPr="00937BE1">
        <w:t xml:space="preserve"> </w:t>
      </w:r>
      <w:r w:rsidRPr="00937BE1">
        <w:t>illness</w:t>
      </w:r>
      <w:r w:rsidR="00356C18" w:rsidRPr="00937BE1">
        <w:t xml:space="preserve"> </w:t>
      </w:r>
      <w:r w:rsidRPr="00937BE1">
        <w:t>(AIHW,</w:t>
      </w:r>
      <w:r w:rsidR="00356C18" w:rsidRPr="00937BE1">
        <w:t xml:space="preserve"> </w:t>
      </w:r>
      <w:r w:rsidRPr="00937BE1">
        <w:t>2021</w:t>
      </w:r>
      <w:r w:rsidR="000A7859" w:rsidRPr="00937BE1">
        <w:t>a</w:t>
      </w:r>
      <w:r w:rsidRPr="00937BE1">
        <w:t>).</w:t>
      </w:r>
    </w:p>
    <w:p w14:paraId="33F6834C" w14:textId="1D52FE33" w:rsidR="00FC6661" w:rsidRPr="00937BE1" w:rsidRDefault="00FC6661" w:rsidP="00AE12C3">
      <w:pPr>
        <w:pStyle w:val="Body"/>
      </w:pPr>
      <w:r w:rsidRPr="00937BE1">
        <w:t>In</w:t>
      </w:r>
      <w:r w:rsidR="00356C18" w:rsidRPr="00937BE1">
        <w:t xml:space="preserve"> </w:t>
      </w:r>
      <w:r w:rsidRPr="00937BE1">
        <w:t>Australia,</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is</w:t>
      </w:r>
      <w:r w:rsidR="00356C18" w:rsidRPr="00937BE1">
        <w:t xml:space="preserve"> </w:t>
      </w:r>
      <w:r w:rsidRPr="00937BE1">
        <w:t>measured</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200</w:t>
      </w:r>
      <w:r w:rsidR="00356C18" w:rsidRPr="00937BE1">
        <w:t xml:space="preserve"> </w:t>
      </w:r>
      <w:r w:rsidRPr="00937BE1">
        <w:t>diseases</w:t>
      </w:r>
      <w:r w:rsidR="00356C18" w:rsidRPr="00937BE1">
        <w:t xml:space="preserve"> </w:t>
      </w:r>
      <w:r w:rsidRPr="00937BE1">
        <w:t>and</w:t>
      </w:r>
      <w:r w:rsidR="00356C18" w:rsidRPr="00937BE1">
        <w:t xml:space="preserve"> </w:t>
      </w:r>
      <w:r w:rsidRPr="00937BE1">
        <w:t>injuries</w:t>
      </w:r>
      <w:r w:rsidR="00356C18" w:rsidRPr="00937BE1">
        <w:t xml:space="preserve"> </w:t>
      </w:r>
      <w:r w:rsidRPr="00937BE1">
        <w:t>(grouped</w:t>
      </w:r>
      <w:r w:rsidR="00356C18" w:rsidRPr="00937BE1">
        <w:t xml:space="preserve"> </w:t>
      </w:r>
      <w:r w:rsidRPr="00937BE1">
        <w:t>into</w:t>
      </w:r>
      <w:r w:rsidR="00356C18" w:rsidRPr="00937BE1">
        <w:t xml:space="preserve"> </w:t>
      </w:r>
      <w:r w:rsidRPr="00937BE1">
        <w:t>17</w:t>
      </w:r>
      <w:r w:rsidR="00356C18" w:rsidRPr="00937BE1">
        <w:t xml:space="preserve"> </w:t>
      </w:r>
      <w:r w:rsidRPr="00937BE1">
        <w:t>disease</w:t>
      </w:r>
      <w:r w:rsidR="00356C18" w:rsidRPr="00937BE1">
        <w:t xml:space="preserve"> </w:t>
      </w:r>
      <w:r w:rsidRPr="00937BE1">
        <w:t>groups).</w:t>
      </w:r>
      <w:r w:rsidR="00356C18" w:rsidRPr="00937BE1">
        <w:t xml:space="preserve"> </w:t>
      </w:r>
      <w:r w:rsidR="009E7160" w:rsidRPr="00937BE1">
        <w:t>Also</w:t>
      </w:r>
      <w:r w:rsidRPr="00937BE1">
        <w:t>,</w:t>
      </w:r>
      <w:r w:rsidR="00356C18" w:rsidRPr="00937BE1">
        <w:t xml:space="preserve"> </w:t>
      </w:r>
      <w:r w:rsidRPr="00937BE1">
        <w:t>the</w:t>
      </w:r>
      <w:r w:rsidR="00356C18" w:rsidRPr="00937BE1">
        <w:t xml:space="preserve"> </w:t>
      </w:r>
      <w:r w:rsidRPr="00937BE1">
        <w:t>2018</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Pr="00937BE1">
        <w:t>considers</w:t>
      </w:r>
      <w:r w:rsidR="00356C18" w:rsidRPr="00937BE1">
        <w:t xml:space="preserve"> </w:t>
      </w:r>
      <w:r w:rsidRPr="00937BE1">
        <w:t>modifiable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to</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age</w:t>
      </w:r>
      <w:r w:rsidR="00356C18" w:rsidRPr="00937BE1">
        <w:t xml:space="preserve"> </w:t>
      </w:r>
      <w:r w:rsidRPr="00937BE1">
        <w:t>at</w:t>
      </w:r>
      <w:r w:rsidR="00356C18" w:rsidRPr="00937BE1">
        <w:t xml:space="preserve"> </w:t>
      </w:r>
      <w:r w:rsidRPr="00937BE1">
        <w:t>death</w:t>
      </w:r>
      <w:r w:rsidR="00356C18" w:rsidRPr="00937BE1">
        <w:t xml:space="preserve"> </w:t>
      </w:r>
      <w:r w:rsidRPr="00937BE1">
        <w:t>and</w:t>
      </w:r>
      <w:r w:rsidR="00356C18" w:rsidRPr="00937BE1">
        <w:t xml:space="preserve"> </w:t>
      </w:r>
      <w:r w:rsidRPr="00937BE1">
        <w:t>severity</w:t>
      </w:r>
      <w:r w:rsidR="00356C18" w:rsidRPr="00937BE1">
        <w:t xml:space="preserve"> </w:t>
      </w:r>
      <w:r w:rsidRPr="00937BE1">
        <w:t>of</w:t>
      </w:r>
      <w:r w:rsidR="00356C18" w:rsidRPr="00937BE1">
        <w:t xml:space="preserve"> </w:t>
      </w:r>
      <w:r w:rsidRPr="00937BE1">
        <w:t>disease</w:t>
      </w:r>
      <w:r w:rsidR="00356C18" w:rsidRPr="00937BE1">
        <w:t xml:space="preserve"> </w:t>
      </w:r>
      <w:r w:rsidRPr="00937BE1">
        <w:t>to</w:t>
      </w:r>
      <w:r w:rsidR="00356C18" w:rsidRPr="00937BE1">
        <w:t xml:space="preserve"> </w:t>
      </w:r>
      <w:r w:rsidRPr="00937BE1">
        <w:t>estimate</w:t>
      </w:r>
      <w:r w:rsidR="00356C18" w:rsidRPr="00937BE1">
        <w:t xml:space="preserve"> </w:t>
      </w:r>
      <w:r w:rsidRPr="00937BE1">
        <w:t>the</w:t>
      </w:r>
      <w:r w:rsidR="00356C18" w:rsidRPr="00937BE1">
        <w:t xml:space="preserve"> </w:t>
      </w:r>
      <w:r w:rsidRPr="00937BE1">
        <w:t>total</w:t>
      </w:r>
      <w:r w:rsidR="00356C18" w:rsidRPr="00937BE1">
        <w:t xml:space="preserve"> </w:t>
      </w:r>
      <w:r w:rsidRPr="00937BE1">
        <w:t>health</w:t>
      </w:r>
      <w:r w:rsidR="00356C18" w:rsidRPr="00937BE1">
        <w:t xml:space="preserve"> </w:t>
      </w:r>
      <w:r w:rsidRPr="00937BE1">
        <w:t>loss</w:t>
      </w:r>
      <w:r w:rsidR="00356C18" w:rsidRPr="00937BE1">
        <w:t xml:space="preserve"> </w:t>
      </w:r>
      <w:r w:rsidRPr="00937BE1">
        <w:t>(AIHW,</w:t>
      </w:r>
      <w:r w:rsidR="00356C18" w:rsidRPr="00937BE1">
        <w:t xml:space="preserve"> </w:t>
      </w:r>
      <w:r w:rsidRPr="00937BE1">
        <w:t>202</w:t>
      </w:r>
      <w:r w:rsidR="004F3A22" w:rsidRPr="00937BE1">
        <w:t>1a</w:t>
      </w:r>
      <w:r w:rsidR="00FD7586" w:rsidRPr="00937BE1">
        <w:t>; 2021b</w:t>
      </w:r>
      <w:r w:rsidRPr="00937BE1">
        <w:t>).</w:t>
      </w:r>
      <w:r w:rsidR="00356C18" w:rsidRPr="00937BE1">
        <w:t xml:space="preserve"> </w:t>
      </w:r>
    </w:p>
    <w:p w14:paraId="1317C05F" w14:textId="537D61F4" w:rsidR="00FC6661" w:rsidRPr="00937BE1" w:rsidRDefault="00FC6661" w:rsidP="00AE12C3">
      <w:pPr>
        <w:pStyle w:val="Body"/>
      </w:pPr>
      <w:r w:rsidRPr="00937BE1">
        <w:t>Acknowledging</w:t>
      </w:r>
      <w:r w:rsidR="00356C18" w:rsidRPr="00937BE1">
        <w:t xml:space="preserve"> </w:t>
      </w:r>
      <w:r w:rsidRPr="00937BE1">
        <w:t>that</w:t>
      </w:r>
      <w:r w:rsidR="00356C18" w:rsidRPr="00937BE1">
        <w:t xml:space="preserve"> </w:t>
      </w:r>
      <w:r w:rsidRPr="00937BE1">
        <w:t>where</w:t>
      </w:r>
      <w:r w:rsidR="00356C18" w:rsidRPr="00937BE1">
        <w:t xml:space="preserve"> </w:t>
      </w:r>
      <w:r w:rsidRPr="00937BE1">
        <w:t>we</w:t>
      </w:r>
      <w:r w:rsidR="00356C18" w:rsidRPr="00937BE1">
        <w:t xml:space="preserve"> </w:t>
      </w:r>
      <w:r w:rsidRPr="00937BE1">
        <w:t>live,</w:t>
      </w:r>
      <w:r w:rsidR="00356C18" w:rsidRPr="00937BE1">
        <w:t xml:space="preserve"> </w:t>
      </w:r>
      <w:r w:rsidRPr="00937BE1">
        <w:t>grow,</w:t>
      </w:r>
      <w:r w:rsidR="00356C18" w:rsidRPr="00937BE1">
        <w:t xml:space="preserve"> </w:t>
      </w:r>
      <w:r w:rsidRPr="00937BE1">
        <w:t>learn,</w:t>
      </w:r>
      <w:r w:rsidR="00356C18" w:rsidRPr="00937BE1">
        <w:t xml:space="preserve"> </w:t>
      </w:r>
      <w:r w:rsidRPr="00937BE1">
        <w:t>work</w:t>
      </w:r>
      <w:r w:rsidR="00356C18" w:rsidRPr="00937BE1">
        <w:t xml:space="preserve"> </w:t>
      </w:r>
      <w:r w:rsidRPr="00937BE1">
        <w:t>and</w:t>
      </w:r>
      <w:r w:rsidR="00356C18" w:rsidRPr="00937BE1">
        <w:t xml:space="preserve"> </w:t>
      </w:r>
      <w:r w:rsidRPr="00937BE1">
        <w:t>age</w:t>
      </w:r>
      <w:r w:rsidR="00356C18" w:rsidRPr="00937BE1">
        <w:t xml:space="preserve"> </w:t>
      </w:r>
      <w:r w:rsidR="00804AB5" w:rsidRPr="00937BE1">
        <w:t xml:space="preserve">has an </w:t>
      </w:r>
      <w:r w:rsidRPr="00937BE1">
        <w:t>impact</w:t>
      </w:r>
      <w:r w:rsidR="00804AB5" w:rsidRPr="00937BE1">
        <w:t xml:space="preserve"> on our</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w:t>
      </w:r>
      <w:r w:rsidR="00356C18" w:rsidRPr="00937BE1">
        <w:t xml:space="preserve"> </w:t>
      </w:r>
      <w:r w:rsidRPr="00937BE1">
        <w:t>large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can</w:t>
      </w:r>
      <w:r w:rsidR="00356C18" w:rsidRPr="00937BE1">
        <w:t xml:space="preserve"> </w:t>
      </w:r>
      <w:r w:rsidRPr="00937BE1">
        <w:t>be</w:t>
      </w:r>
      <w:r w:rsidR="00356C18" w:rsidRPr="00937BE1">
        <w:t xml:space="preserve"> </w:t>
      </w:r>
      <w:r w:rsidRPr="00937BE1">
        <w:t>prevented,</w:t>
      </w:r>
      <w:r w:rsidR="00356C18" w:rsidRPr="00937BE1">
        <w:t xml:space="preserve"> </w:t>
      </w:r>
      <w:r w:rsidRPr="00937BE1">
        <w:t>and</w:t>
      </w:r>
      <w:r w:rsidR="00356C18" w:rsidRPr="00937BE1">
        <w:t xml:space="preserve"> </w:t>
      </w:r>
      <w:r w:rsidRPr="00937BE1">
        <w:t>their</w:t>
      </w:r>
      <w:r w:rsidR="00356C18" w:rsidRPr="00937BE1">
        <w:t xml:space="preserve"> </w:t>
      </w:r>
      <w:r w:rsidRPr="00937BE1">
        <w:t>impacts</w:t>
      </w:r>
      <w:r w:rsidR="00356C18" w:rsidRPr="00937BE1">
        <w:t xml:space="preserve"> </w:t>
      </w:r>
      <w:r w:rsidRPr="00937BE1">
        <w:t>reduced</w:t>
      </w:r>
      <w:r w:rsidR="00356C18" w:rsidRPr="00937BE1">
        <w:t xml:space="preserve"> </w:t>
      </w:r>
      <w:r w:rsidRPr="00937BE1">
        <w:t>or</w:t>
      </w:r>
      <w:r w:rsidR="00356C18" w:rsidRPr="00937BE1">
        <w:t xml:space="preserve"> </w:t>
      </w:r>
      <w:r w:rsidRPr="00937BE1">
        <w:t>avoided,</w:t>
      </w:r>
      <w:r w:rsidR="00356C18" w:rsidRPr="00937BE1">
        <w:t xml:space="preserve"> </w:t>
      </w:r>
      <w:r w:rsidRPr="00937BE1">
        <w:t>by</w:t>
      </w:r>
      <w:r w:rsidR="00356C18" w:rsidRPr="00937BE1">
        <w:t xml:space="preserve"> </w:t>
      </w:r>
      <w:r w:rsidR="00361AC2" w:rsidRPr="00937BE1">
        <w:t xml:space="preserve">people </w:t>
      </w:r>
      <w:r w:rsidRPr="00937BE1">
        <w:t>making</w:t>
      </w:r>
      <w:r w:rsidR="00356C18" w:rsidRPr="00937BE1">
        <w:t xml:space="preserve"> </w:t>
      </w:r>
      <w:r w:rsidRPr="00937BE1">
        <w:t>healthier</w:t>
      </w:r>
      <w:r w:rsidR="00356C18" w:rsidRPr="00937BE1">
        <w:t xml:space="preserve"> </w:t>
      </w:r>
      <w:r w:rsidRPr="00937BE1">
        <w:t>lifestyle</w:t>
      </w:r>
      <w:r w:rsidR="00356C18" w:rsidRPr="00937BE1">
        <w:t xml:space="preserve"> </w:t>
      </w:r>
      <w:r w:rsidRPr="00937BE1">
        <w:t>choices.</w:t>
      </w:r>
      <w:r w:rsidR="00356C18" w:rsidRPr="00937BE1">
        <w:t xml:space="preserve"> </w:t>
      </w:r>
    </w:p>
    <w:p w14:paraId="113BB41D" w14:textId="4F34011C" w:rsidR="00FC6661" w:rsidRPr="00937BE1" w:rsidRDefault="00FC6661" w:rsidP="00AE12C3">
      <w:pPr>
        <w:pStyle w:val="Body"/>
      </w:pPr>
      <w:r w:rsidRPr="00937BE1">
        <w:t>This</w:t>
      </w:r>
      <w:r w:rsidR="00356C18" w:rsidRPr="00937BE1">
        <w:t xml:space="preserve"> </w:t>
      </w:r>
      <w:r w:rsidR="00361AC2" w:rsidRPr="00937BE1">
        <w:t xml:space="preserve">chapter </w:t>
      </w:r>
      <w:r w:rsidRPr="00937BE1">
        <w:t>gives</w:t>
      </w:r>
      <w:r w:rsidR="00356C18" w:rsidRPr="00937BE1">
        <w:t xml:space="preserve"> </w:t>
      </w:r>
      <w:r w:rsidRPr="00937BE1">
        <w:t>an</w:t>
      </w:r>
      <w:r w:rsidR="00356C18" w:rsidRPr="00937BE1">
        <w:t xml:space="preserve"> </w:t>
      </w:r>
      <w:r w:rsidRPr="00937BE1">
        <w:t>overview</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groups</w:t>
      </w:r>
      <w:r w:rsidR="00356C18" w:rsidRPr="00937BE1">
        <w:t xml:space="preserve"> </w:t>
      </w:r>
      <w:r w:rsidRPr="00937BE1">
        <w:t>that</w:t>
      </w:r>
      <w:r w:rsidR="00356C18" w:rsidRPr="00937BE1">
        <w:t xml:space="preserve"> </w:t>
      </w:r>
      <w:r w:rsidRPr="00937BE1">
        <w:t>have</w:t>
      </w:r>
      <w:r w:rsidR="00356C18" w:rsidRPr="00937BE1">
        <w:t xml:space="preserve"> </w:t>
      </w:r>
      <w:r w:rsidRPr="00937BE1">
        <w:t>a</w:t>
      </w:r>
      <w:r w:rsidR="00356C18" w:rsidRPr="00937BE1">
        <w:t xml:space="preserve"> </w:t>
      </w:r>
      <w:r w:rsidRPr="00937BE1">
        <w:t>major</w:t>
      </w:r>
      <w:r w:rsidR="00356C18" w:rsidRPr="00937BE1">
        <w:t xml:space="preserve"> </w:t>
      </w:r>
      <w:r w:rsidRPr="00937BE1">
        <w:t>impact</w:t>
      </w:r>
      <w:r w:rsidR="00356C18" w:rsidRPr="00937BE1">
        <w:t xml:space="preserve"> </w:t>
      </w:r>
      <w:r w:rsidRPr="00937BE1">
        <w:t>on</w:t>
      </w:r>
      <w:r w:rsidR="00356C18" w:rsidRPr="00937BE1">
        <w:t xml:space="preserve"> </w:t>
      </w:r>
      <w:r w:rsidRPr="00937BE1">
        <w:t>Australians.</w:t>
      </w:r>
      <w:r w:rsidRPr="00937BE1">
        <w:br/>
      </w:r>
      <w:r w:rsidR="00356C18" w:rsidRPr="00937BE1">
        <w:t xml:space="preserve"> </w:t>
      </w:r>
      <w:r w:rsidRPr="00937BE1">
        <w:t>It</w:t>
      </w:r>
      <w:r w:rsidR="00356C18" w:rsidRPr="00937BE1">
        <w:t xml:space="preserve"> </w:t>
      </w:r>
      <w:r w:rsidRPr="00937BE1">
        <w:t>draws</w:t>
      </w:r>
      <w:r w:rsidR="00356C18" w:rsidRPr="00937BE1">
        <w:t xml:space="preserve"> </w:t>
      </w:r>
      <w:r w:rsidRPr="00937BE1">
        <w:t>on:</w:t>
      </w:r>
    </w:p>
    <w:p w14:paraId="3A796778" w14:textId="2C9AC4D5" w:rsidR="00FC6661" w:rsidRPr="00937BE1" w:rsidRDefault="00FC6661" w:rsidP="004E7637">
      <w:pPr>
        <w:pStyle w:val="Bullet1"/>
      </w:pP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injury</w:t>
      </w:r>
    </w:p>
    <w:p w14:paraId="5E834381" w14:textId="402DF280" w:rsidR="00FC6661" w:rsidRPr="00937BE1" w:rsidRDefault="00FC6661" w:rsidP="004E7637">
      <w:pPr>
        <w:pStyle w:val="Bullet1"/>
      </w:pP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p>
    <w:p w14:paraId="6CC18EB1" w14:textId="0C6C14AF" w:rsidR="00FC6661" w:rsidRPr="00937BE1" w:rsidRDefault="00FC6661" w:rsidP="004E7637">
      <w:pPr>
        <w:pStyle w:val="Bullet1"/>
      </w:pP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p>
    <w:p w14:paraId="588C0C8B" w14:textId="384E0265" w:rsidR="00FC6661" w:rsidRPr="00937BE1" w:rsidRDefault="00FC6661" w:rsidP="004E7637">
      <w:pPr>
        <w:pStyle w:val="Bullet1"/>
      </w:pPr>
      <w:r w:rsidRPr="00937BE1">
        <w:t>alcohol</w:t>
      </w:r>
      <w:r w:rsidR="00356C18" w:rsidRPr="00937BE1">
        <w:t xml:space="preserve"> </w:t>
      </w:r>
      <w:r w:rsidRPr="00937BE1">
        <w:t>use</w:t>
      </w:r>
    </w:p>
    <w:p w14:paraId="0FCA0E3C" w14:textId="3B753B30" w:rsidR="00FC6661" w:rsidRPr="00937BE1" w:rsidRDefault="00FC6661" w:rsidP="004E7637">
      <w:pPr>
        <w:pStyle w:val="Bullet1"/>
      </w:pPr>
      <w:r w:rsidRPr="00937BE1">
        <w:t>smoking</w:t>
      </w:r>
      <w:r w:rsidR="00356C18" w:rsidRPr="00937BE1">
        <w:t xml:space="preserve"> </w:t>
      </w:r>
      <w:r w:rsidRPr="00937BE1">
        <w:t>and</w:t>
      </w:r>
      <w:r w:rsidR="00356C18" w:rsidRPr="00937BE1">
        <w:t xml:space="preserve"> </w:t>
      </w:r>
      <w:r w:rsidRPr="00937BE1">
        <w:t>vaping.</w:t>
      </w:r>
    </w:p>
    <w:p w14:paraId="5590D030" w14:textId="61C589C8" w:rsidR="00FC6661" w:rsidRPr="00937BE1" w:rsidRDefault="000B32C0" w:rsidP="0023283C">
      <w:pPr>
        <w:pStyle w:val="Bodyafterbullets"/>
      </w:pPr>
      <w:r w:rsidRPr="00937BE1">
        <w:t>N</w:t>
      </w:r>
      <w:r w:rsidR="00FC6661" w:rsidRPr="00937BE1">
        <w:t>ote:</w:t>
      </w:r>
      <w:r w:rsidR="00356C18" w:rsidRPr="00937BE1">
        <w:t xml:space="preserve"> </w:t>
      </w:r>
      <w:r w:rsidRPr="00937BE1">
        <w:t>S</w:t>
      </w:r>
      <w:r w:rsidR="00FC6661" w:rsidRPr="00937BE1">
        <w:t>ome</w:t>
      </w:r>
      <w:r w:rsidR="00356C18" w:rsidRPr="00937BE1">
        <w:t xml:space="preserve"> </w:t>
      </w:r>
      <w:r w:rsidR="00FC6661" w:rsidRPr="00937BE1">
        <w:t>content</w:t>
      </w:r>
      <w:r w:rsidR="00356C18" w:rsidRPr="00937BE1">
        <w:t xml:space="preserve"> </w:t>
      </w:r>
      <w:r w:rsidR="00FC6661" w:rsidRPr="00937BE1">
        <w:t>in</w:t>
      </w:r>
      <w:r w:rsidR="00356C18" w:rsidRPr="00937BE1">
        <w:t xml:space="preserve"> </w:t>
      </w:r>
      <w:r w:rsidR="00FC6661" w:rsidRPr="00937BE1">
        <w:t>this</w:t>
      </w:r>
      <w:r w:rsidR="00356C18" w:rsidRPr="00937BE1">
        <w:t xml:space="preserve"> </w:t>
      </w:r>
      <w:r w:rsidR="00FC6661" w:rsidRPr="00937BE1">
        <w:t>chapter</w:t>
      </w:r>
      <w:r w:rsidR="00356C18" w:rsidRPr="00937BE1">
        <w:t xml:space="preserve"> </w:t>
      </w:r>
      <w:r w:rsidR="00FC6661" w:rsidRPr="00937BE1">
        <w:t>is</w:t>
      </w:r>
      <w:r w:rsidR="00356C18" w:rsidRPr="00937BE1">
        <w:t xml:space="preserve"> </w:t>
      </w:r>
      <w:r w:rsidR="00FC6661" w:rsidRPr="00937BE1">
        <w:t>reflected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2019</w:t>
      </w:r>
      <w:r w:rsidR="00356C18" w:rsidRPr="00937BE1">
        <w:t xml:space="preserve"> </w:t>
      </w:r>
      <w:r w:rsidR="00FC6661" w:rsidRPr="00937BE1">
        <w:rPr>
          <w:i/>
          <w:iCs/>
        </w:rPr>
        <w:t>Your</w:t>
      </w:r>
      <w:r w:rsidR="00356C18" w:rsidRPr="00937BE1">
        <w:rPr>
          <w:i/>
          <w:iCs/>
        </w:rPr>
        <w:t xml:space="preserve"> </w:t>
      </w:r>
      <w:r w:rsidRPr="00937BE1">
        <w:rPr>
          <w:i/>
          <w:iCs/>
        </w:rPr>
        <w:t>h</w:t>
      </w:r>
      <w:r w:rsidR="00FC6661" w:rsidRPr="00937BE1">
        <w:rPr>
          <w:i/>
          <w:iCs/>
        </w:rPr>
        <w:t>ealth</w:t>
      </w:r>
      <w:r w:rsidR="00356C18" w:rsidRPr="00937BE1">
        <w:t xml:space="preserve"> </w:t>
      </w:r>
      <w:r w:rsidR="00FC6661" w:rsidRPr="00937BE1">
        <w:t>report.</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period</w:t>
      </w:r>
      <w:r w:rsidR="00356C18" w:rsidRPr="00937BE1">
        <w:t xml:space="preserve"> </w:t>
      </w:r>
      <w:r w:rsidR="00C56F7C" w:rsidRPr="00937BE1">
        <w:t xml:space="preserve">of calendar years </w:t>
      </w:r>
      <w:r w:rsidR="00AE12C3" w:rsidRPr="00937BE1">
        <w:t>2020</w:t>
      </w:r>
      <w:r w:rsidR="00C56F7C" w:rsidRPr="00937BE1">
        <w:t xml:space="preserve"> and 20</w:t>
      </w:r>
      <w:r w:rsidR="00AE12C3" w:rsidRPr="00937BE1">
        <w:t>21</w:t>
      </w:r>
      <w:r w:rsidR="00356C18" w:rsidRPr="00937BE1">
        <w:t xml:space="preserve"> </w:t>
      </w:r>
      <w:r w:rsidR="00FC6661" w:rsidRPr="00937BE1">
        <w:t>the</w:t>
      </w:r>
      <w:r w:rsidR="00356C18" w:rsidRPr="00937BE1">
        <w:t xml:space="preserve"> </w:t>
      </w:r>
      <w:r w:rsidR="00FC6661" w:rsidRPr="00937BE1">
        <w:t>Burden</w:t>
      </w:r>
      <w:r w:rsidR="00356C18" w:rsidRPr="00937BE1">
        <w:t xml:space="preserve"> </w:t>
      </w:r>
      <w:r w:rsidR="00FC6661" w:rsidRPr="00937BE1">
        <w:t>of</w:t>
      </w:r>
      <w:r w:rsidR="00356C18" w:rsidRPr="00937BE1">
        <w:t xml:space="preserve"> </w:t>
      </w:r>
      <w:r w:rsidR="00FC6661" w:rsidRPr="00937BE1">
        <w:t>Disease</w:t>
      </w:r>
      <w:r w:rsidR="00356C18" w:rsidRPr="00937BE1">
        <w:t xml:space="preserve"> </w:t>
      </w:r>
      <w:r w:rsidR="00FC6661" w:rsidRPr="00937BE1">
        <w:t>study</w:t>
      </w:r>
      <w:r w:rsidR="00356C18" w:rsidRPr="00937BE1">
        <w:t xml:space="preserve"> </w:t>
      </w:r>
      <w:r w:rsidR="00FC6661" w:rsidRPr="00937BE1">
        <w:t>for</w:t>
      </w:r>
      <w:r w:rsidR="00356C18" w:rsidRPr="00937BE1">
        <w:t xml:space="preserve"> </w:t>
      </w:r>
      <w:r w:rsidR="00FC6661" w:rsidRPr="00937BE1">
        <w:t>2018</w:t>
      </w:r>
      <w:r w:rsidR="00356C18" w:rsidRPr="00937BE1">
        <w:t xml:space="preserve"> </w:t>
      </w:r>
      <w:r w:rsidR="00FC6661" w:rsidRPr="00937BE1">
        <w:t>remains</w:t>
      </w:r>
      <w:r w:rsidR="00356C18" w:rsidRPr="00937BE1">
        <w:t xml:space="preserve"> </w:t>
      </w:r>
      <w:r w:rsidR="00FC6661" w:rsidRPr="00937BE1">
        <w:t>the</w:t>
      </w:r>
      <w:r w:rsidR="00356C18" w:rsidRPr="00937BE1">
        <w:t xml:space="preserve"> </w:t>
      </w:r>
      <w:r w:rsidR="00FC6661" w:rsidRPr="00937BE1">
        <w:t>latest</w:t>
      </w:r>
      <w:r w:rsidR="00356C18" w:rsidRPr="00937BE1">
        <w:t xml:space="preserve"> </w:t>
      </w:r>
      <w:r w:rsidR="00FC6661" w:rsidRPr="00937BE1">
        <w:t>analysis</w:t>
      </w:r>
      <w:r w:rsidR="00356C18" w:rsidRPr="00937BE1">
        <w:t xml:space="preserve"> </w:t>
      </w:r>
      <w:r w:rsidR="00FC6661" w:rsidRPr="00937BE1">
        <w:t>available.</w:t>
      </w:r>
    </w:p>
    <w:p w14:paraId="2F8FAAB7" w14:textId="4F39CCB1" w:rsidR="00FC6661" w:rsidRPr="00937BE1" w:rsidRDefault="00FC6661" w:rsidP="00FC6661">
      <w:pPr>
        <w:pStyle w:val="Heading2"/>
      </w:pPr>
      <w:bookmarkStart w:id="280" w:name="_Toc173153477"/>
      <w:bookmarkStart w:id="281" w:name="_Toc1127899304"/>
      <w:bookmarkStart w:id="282" w:name="_Toc186540668"/>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injury</w:t>
      </w:r>
      <w:bookmarkEnd w:id="280"/>
      <w:bookmarkEnd w:id="281"/>
      <w:bookmarkEnd w:id="282"/>
    </w:p>
    <w:p w14:paraId="3594E9D3" w14:textId="26AB8EBA" w:rsidR="00FC6661" w:rsidRPr="00937BE1" w:rsidRDefault="00804AB5" w:rsidP="00FC6661">
      <w:pPr>
        <w:pStyle w:val="Body"/>
      </w:pPr>
      <w:r w:rsidRPr="00937BE1">
        <w:t>M</w:t>
      </w:r>
      <w:r w:rsidR="00FC6661" w:rsidRPr="00937BE1">
        <w:t>ost</w:t>
      </w:r>
      <w:r w:rsidR="00356C18" w:rsidRPr="00937BE1">
        <w:t xml:space="preserve"> </w:t>
      </w:r>
      <w:r w:rsidR="00FC6661" w:rsidRPr="00937BE1">
        <w:t>of</w:t>
      </w:r>
      <w:r w:rsidR="00356C18" w:rsidRPr="00937BE1">
        <w:t xml:space="preserve"> </w:t>
      </w:r>
      <w:r w:rsidRPr="00937BE1">
        <w:t xml:space="preserve">Australia’s </w:t>
      </w:r>
      <w:r w:rsidR="00FC6661" w:rsidRPr="00937BE1">
        <w:t>total</w:t>
      </w:r>
      <w:r w:rsidR="00356C18" w:rsidRPr="00937BE1">
        <w:t xml:space="preserve"> </w:t>
      </w:r>
      <w:r w:rsidR="00FC6661" w:rsidRPr="00937BE1">
        <w:t>burden</w:t>
      </w:r>
      <w:r w:rsidR="00356C18" w:rsidRPr="00937BE1">
        <w:t xml:space="preserve"> </w:t>
      </w:r>
      <w:r w:rsidR="00FC6661" w:rsidRPr="00937BE1">
        <w:t>of</w:t>
      </w:r>
      <w:r w:rsidR="00356C18" w:rsidRPr="00937BE1">
        <w:t xml:space="preserve"> </w:t>
      </w:r>
      <w:r w:rsidR="00FC6661" w:rsidRPr="00937BE1">
        <w:t>disease</w:t>
      </w:r>
      <w:r w:rsidR="00356C18" w:rsidRPr="00937BE1">
        <w:t xml:space="preserve"> </w:t>
      </w:r>
      <w:r w:rsidR="00FC6661" w:rsidRPr="00937BE1">
        <w:t>in</w:t>
      </w:r>
      <w:r w:rsidR="00356C18" w:rsidRPr="00937BE1">
        <w:t xml:space="preserve"> </w:t>
      </w:r>
      <w:r w:rsidR="00FC6661" w:rsidRPr="00937BE1">
        <w:t>2018</w:t>
      </w:r>
      <w:r w:rsidR="00356C18" w:rsidRPr="00937BE1">
        <w:t xml:space="preserve"> </w:t>
      </w:r>
      <w:r w:rsidR="00FC6661" w:rsidRPr="00937BE1">
        <w:t>was</w:t>
      </w:r>
      <w:r w:rsidR="00356C18" w:rsidRPr="00937BE1">
        <w:t xml:space="preserve"> </w:t>
      </w:r>
      <w:r w:rsidR="00FC6661" w:rsidRPr="00937BE1">
        <w:t>from</w:t>
      </w:r>
      <w:r w:rsidR="00356C18" w:rsidRPr="00937BE1">
        <w:t xml:space="preserve"> </w:t>
      </w:r>
      <w:r w:rsidR="00FC6661" w:rsidRPr="00937BE1">
        <w:t>chronic</w:t>
      </w:r>
      <w:r w:rsidR="00356C18" w:rsidRPr="00937BE1">
        <w:t xml:space="preserve"> </w:t>
      </w:r>
      <w:r w:rsidR="00FC6661" w:rsidRPr="00937BE1">
        <w:t>diseases</w:t>
      </w:r>
      <w:r w:rsidR="00356C18" w:rsidRPr="00937BE1">
        <w:t xml:space="preserve"> </w:t>
      </w:r>
      <w:r w:rsidR="00FC6661" w:rsidRPr="00937BE1">
        <w:t>and</w:t>
      </w:r>
      <w:r w:rsidR="00356C18" w:rsidRPr="00937BE1">
        <w:t xml:space="preserve"> </w:t>
      </w:r>
      <w:r w:rsidR="00FC6661" w:rsidRPr="00937BE1">
        <w:t>injury</w:t>
      </w:r>
      <w:r w:rsidR="00356C18" w:rsidRPr="00937BE1">
        <w:t xml:space="preserve"> </w:t>
      </w:r>
      <w:r w:rsidR="00FC6661" w:rsidRPr="00937BE1">
        <w:t>(AIHW,</w:t>
      </w:r>
      <w:r w:rsidR="00356C18" w:rsidRPr="00937BE1">
        <w:t xml:space="preserve"> </w:t>
      </w:r>
      <w:r w:rsidR="00FC6661" w:rsidRPr="00937BE1">
        <w:t>2021</w:t>
      </w:r>
      <w:r w:rsidR="00FD7586" w:rsidRPr="00937BE1">
        <w:t>a</w:t>
      </w:r>
      <w:r w:rsidR="00FC6661" w:rsidRPr="00937BE1">
        <w:t>).</w:t>
      </w:r>
      <w:r w:rsidR="00356C18" w:rsidRPr="00937BE1">
        <w:t xml:space="preserve"> </w:t>
      </w:r>
    </w:p>
    <w:p w14:paraId="2CDB1819" w14:textId="63AE8C4E" w:rsidR="00FC6661" w:rsidRPr="00937BE1" w:rsidRDefault="00FC6661" w:rsidP="009D2EC5">
      <w:pPr>
        <w:pStyle w:val="Body"/>
      </w:pPr>
      <w:r w:rsidRPr="00937BE1">
        <w:t>The</w:t>
      </w:r>
      <w:r w:rsidR="00356C18" w:rsidRPr="00937BE1">
        <w:t xml:space="preserve"> </w:t>
      </w:r>
      <w:r w:rsidR="00677E13" w:rsidRPr="00937BE1">
        <w:t>5</w:t>
      </w:r>
      <w:r w:rsidR="00356C18" w:rsidRPr="00937BE1">
        <w:t xml:space="preserve"> </w:t>
      </w:r>
      <w:r w:rsidRPr="00937BE1">
        <w:t>leading</w:t>
      </w:r>
      <w:r w:rsidR="00356C18" w:rsidRPr="00937BE1">
        <w:t xml:space="preserve"> </w:t>
      </w:r>
      <w:r w:rsidRPr="00937BE1">
        <w:t>disease</w:t>
      </w:r>
      <w:r w:rsidR="00356C18" w:rsidRPr="00937BE1">
        <w:t xml:space="preserve"> </w:t>
      </w:r>
      <w:r w:rsidRPr="00937BE1">
        <w:t>groups</w:t>
      </w:r>
      <w:r w:rsidR="00356C18" w:rsidRPr="00937BE1">
        <w:t xml:space="preserve"> </w:t>
      </w:r>
      <w:r w:rsidRPr="00937BE1">
        <w:t>in</w:t>
      </w:r>
      <w:r w:rsidR="00356C18" w:rsidRPr="00937BE1">
        <w:t xml:space="preserve"> </w:t>
      </w:r>
      <w:r w:rsidRPr="00937BE1">
        <w:t>2018</w:t>
      </w:r>
      <w:r w:rsidR="00356C18" w:rsidRPr="00937BE1">
        <w:t xml:space="preserve"> </w:t>
      </w:r>
      <w:r w:rsidRPr="00937BE1">
        <w:t>were:</w:t>
      </w:r>
    </w:p>
    <w:p w14:paraId="6C3845C1" w14:textId="4FB2FDA2" w:rsidR="00FC6661" w:rsidRPr="00937BE1" w:rsidRDefault="00FC6661" w:rsidP="004E7637">
      <w:pPr>
        <w:pStyle w:val="Bullet1"/>
      </w:pPr>
      <w:r w:rsidRPr="00937BE1">
        <w:t>cancer</w:t>
      </w:r>
      <w:r w:rsidR="00356C18" w:rsidRPr="00937BE1">
        <w:t xml:space="preserve"> </w:t>
      </w:r>
      <w:r w:rsidRPr="00937BE1">
        <w:t>(18</w:t>
      </w:r>
      <w:r w:rsidR="001440BC" w:rsidRPr="00937BE1">
        <w:t>%</w:t>
      </w:r>
      <w:r w:rsidRPr="00937BE1">
        <w:t>)</w:t>
      </w:r>
    </w:p>
    <w:p w14:paraId="45D8F2AD" w14:textId="76EEEEE0" w:rsidR="00FC6661" w:rsidRPr="00937BE1" w:rsidRDefault="00FC6661" w:rsidP="004E7637">
      <w:pPr>
        <w:pStyle w:val="Bullet1"/>
      </w:pPr>
      <w:r w:rsidRPr="00937BE1">
        <w:t>musculoskeletal</w:t>
      </w:r>
      <w:r w:rsidR="00356C18" w:rsidRPr="00937BE1">
        <w:t xml:space="preserve"> </w:t>
      </w:r>
      <w:r w:rsidRPr="00937BE1">
        <w:t>conditions</w:t>
      </w:r>
      <w:r w:rsidR="00356C18" w:rsidRPr="00937BE1">
        <w:t xml:space="preserve"> </w:t>
      </w:r>
      <w:r w:rsidRPr="00937BE1">
        <w:t>(13</w:t>
      </w:r>
      <w:r w:rsidR="001440BC" w:rsidRPr="00937BE1">
        <w:t>%</w:t>
      </w:r>
      <w:r w:rsidRPr="00937BE1">
        <w:t>)</w:t>
      </w:r>
    </w:p>
    <w:p w14:paraId="2EE2B08A" w14:textId="39BDDA4F" w:rsidR="00FC6661" w:rsidRPr="00937BE1" w:rsidRDefault="00FC6661" w:rsidP="004E7637">
      <w:pPr>
        <w:pStyle w:val="Bullet1"/>
      </w:pPr>
      <w:r w:rsidRPr="00937BE1">
        <w:t>cardiovascular</w:t>
      </w:r>
      <w:r w:rsidR="00356C18" w:rsidRPr="00937BE1">
        <w:t xml:space="preserve"> </w:t>
      </w:r>
      <w:r w:rsidRPr="00937BE1">
        <w:t>diseases</w:t>
      </w:r>
      <w:r w:rsidR="00356C18" w:rsidRPr="00937BE1">
        <w:t xml:space="preserve"> </w:t>
      </w:r>
      <w:r w:rsidRPr="00937BE1">
        <w:t>(13</w:t>
      </w:r>
      <w:r w:rsidR="001440BC" w:rsidRPr="00937BE1">
        <w:t>%</w:t>
      </w:r>
      <w:r w:rsidRPr="00937BE1">
        <w:t>)</w:t>
      </w:r>
    </w:p>
    <w:p w14:paraId="499B61DE" w14:textId="432D3A74" w:rsidR="00FC6661" w:rsidRPr="00937BE1" w:rsidRDefault="00FC6661" w:rsidP="004E7637">
      <w:pPr>
        <w:pStyle w:val="Bullet1"/>
      </w:pPr>
      <w:r w:rsidRPr="00937BE1">
        <w:t>mental</w:t>
      </w:r>
      <w:r w:rsidR="00356C18" w:rsidRPr="00937BE1">
        <w:t xml:space="preserve"> </w:t>
      </w:r>
      <w:r w:rsidRPr="00937BE1">
        <w:t>and</w:t>
      </w:r>
      <w:r w:rsidR="00356C18" w:rsidRPr="00937BE1">
        <w:t xml:space="preserve"> </w:t>
      </w:r>
      <w:r w:rsidRPr="00937BE1">
        <w:t>substance</w:t>
      </w:r>
      <w:r w:rsidR="00356C18" w:rsidRPr="00937BE1">
        <w:t xml:space="preserve"> </w:t>
      </w:r>
      <w:r w:rsidRPr="00937BE1">
        <w:t>use</w:t>
      </w:r>
      <w:r w:rsidR="00356C18" w:rsidRPr="00937BE1">
        <w:t xml:space="preserve"> </w:t>
      </w:r>
      <w:r w:rsidRPr="00937BE1">
        <w:t>disorders</w:t>
      </w:r>
      <w:r w:rsidR="00356C18" w:rsidRPr="00937BE1">
        <w:t xml:space="preserve"> </w:t>
      </w:r>
      <w:r w:rsidRPr="00937BE1">
        <w:t>(13</w:t>
      </w:r>
      <w:r w:rsidR="001440BC" w:rsidRPr="00937BE1">
        <w:t>%</w:t>
      </w:r>
      <w:r w:rsidRPr="00937BE1">
        <w:t>)</w:t>
      </w:r>
    </w:p>
    <w:p w14:paraId="69066347" w14:textId="5789E748" w:rsidR="00FC6661" w:rsidRPr="00937BE1" w:rsidRDefault="00FC6661" w:rsidP="004E7637">
      <w:pPr>
        <w:pStyle w:val="Bullet1"/>
      </w:pPr>
      <w:r w:rsidRPr="00937BE1">
        <w:t>injuries</w:t>
      </w:r>
      <w:r w:rsidR="00356C18" w:rsidRPr="00937BE1">
        <w:t xml:space="preserve"> </w:t>
      </w:r>
      <w:r w:rsidRPr="00937BE1">
        <w:t>(8.4</w:t>
      </w:r>
      <w:r w:rsidR="001440BC" w:rsidRPr="00937BE1">
        <w:t>%</w:t>
      </w:r>
      <w:r w:rsidRPr="00937BE1">
        <w:t>).</w:t>
      </w:r>
      <w:r w:rsidR="00356C18" w:rsidRPr="00937BE1">
        <w:t xml:space="preserve"> </w:t>
      </w:r>
    </w:p>
    <w:p w14:paraId="351B8EA2" w14:textId="3CB9C52C" w:rsidR="00FC6661" w:rsidRPr="00937BE1" w:rsidRDefault="00FC6661" w:rsidP="00FC6661">
      <w:pPr>
        <w:pStyle w:val="Heading3"/>
      </w:pPr>
      <w:bookmarkStart w:id="283" w:name="_Toc173153478"/>
      <w:bookmarkStart w:id="284" w:name="_Toc688554114"/>
      <w:r w:rsidRPr="00937BE1">
        <w:t>Some</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face</w:t>
      </w:r>
      <w:r w:rsidR="00356C18" w:rsidRPr="00937BE1">
        <w:t xml:space="preserve"> </w:t>
      </w:r>
      <w:r w:rsidRPr="00937BE1">
        <w:t>a</w:t>
      </w:r>
      <w:r w:rsidR="00356C18" w:rsidRPr="00937BE1">
        <w:t xml:space="preserve"> </w:t>
      </w:r>
      <w:r w:rsidRPr="00937BE1">
        <w:t>greater</w:t>
      </w:r>
      <w:r w:rsidR="00356C18" w:rsidRPr="00937BE1">
        <w:t xml:space="preserve"> </w:t>
      </w:r>
      <w:r w:rsidRPr="00937BE1">
        <w:t>burden</w:t>
      </w:r>
      <w:r w:rsidR="00356C18" w:rsidRPr="00937BE1">
        <w:t xml:space="preserve"> </w:t>
      </w:r>
      <w:r w:rsidRPr="00937BE1">
        <w:t>than</w:t>
      </w:r>
      <w:r w:rsidR="00356C18" w:rsidRPr="00937BE1">
        <w:t xml:space="preserve"> </w:t>
      </w:r>
      <w:r w:rsidRPr="00937BE1">
        <w:t>others</w:t>
      </w:r>
      <w:bookmarkEnd w:id="283"/>
      <w:bookmarkEnd w:id="284"/>
    </w:p>
    <w:p w14:paraId="7D3BAFA5" w14:textId="13EEBED3" w:rsidR="00FC6661" w:rsidRPr="00937BE1" w:rsidRDefault="00FC6661" w:rsidP="009D2EC5">
      <w:pPr>
        <w:pStyle w:val="Body"/>
      </w:pPr>
      <w:r w:rsidRPr="00937BE1">
        <w:t>The</w:t>
      </w:r>
      <w:r w:rsidR="00356C18" w:rsidRPr="00937BE1">
        <w:t xml:space="preserve"> </w:t>
      </w:r>
      <w:r w:rsidRPr="00937BE1">
        <w:t>Australian</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00804AB5" w:rsidRPr="00937BE1">
        <w:t xml:space="preserve">shows </w:t>
      </w:r>
      <w:r w:rsidRPr="00937BE1">
        <w:t>the</w:t>
      </w:r>
      <w:r w:rsidR="00356C18" w:rsidRPr="00937BE1">
        <w:t xml:space="preserve"> </w:t>
      </w:r>
      <w:r w:rsidRPr="00937BE1">
        <w:t>considerable</w:t>
      </w:r>
      <w:r w:rsidR="00356C18" w:rsidRPr="00937BE1">
        <w:t xml:space="preserve"> </w:t>
      </w:r>
      <w:r w:rsidRPr="00937BE1">
        <w:t>variation</w:t>
      </w:r>
      <w:r w:rsidR="00356C18" w:rsidRPr="00937BE1">
        <w:t xml:space="preserve"> </w:t>
      </w:r>
      <w:r w:rsidRPr="00937BE1">
        <w:t>in</w:t>
      </w:r>
      <w:r w:rsidR="00356C18" w:rsidRPr="00937BE1">
        <w:t xml:space="preserve"> </w:t>
      </w:r>
      <w:r w:rsidRPr="00937BE1">
        <w:t>deaths</w:t>
      </w:r>
      <w:r w:rsidR="00356C18" w:rsidRPr="00937BE1">
        <w:t xml:space="preserve"> </w:t>
      </w:r>
      <w:r w:rsidRPr="00937BE1">
        <w:t>and</w:t>
      </w:r>
      <w:r w:rsidR="00356C18" w:rsidRPr="00937BE1">
        <w:t xml:space="preserve"> </w:t>
      </w:r>
      <w:r w:rsidRPr="00937BE1">
        <w:t>years</w:t>
      </w:r>
      <w:r w:rsidR="00356C18" w:rsidRPr="00937BE1">
        <w:t xml:space="preserve"> </w:t>
      </w:r>
      <w:r w:rsidRPr="00937BE1">
        <w:t>of</w:t>
      </w:r>
      <w:r w:rsidR="00356C18" w:rsidRPr="00937BE1">
        <w:t xml:space="preserve"> </w:t>
      </w:r>
      <w:r w:rsidRPr="00937BE1">
        <w:t>life</w:t>
      </w:r>
      <w:r w:rsidR="00356C18" w:rsidRPr="00937BE1">
        <w:t xml:space="preserve"> </w:t>
      </w:r>
      <w:r w:rsidRPr="00937BE1">
        <w:t>lost</w:t>
      </w:r>
      <w:r w:rsidR="00356C18" w:rsidRPr="00937BE1">
        <w:t xml:space="preserve"> </w:t>
      </w:r>
      <w:r w:rsidRPr="00937BE1">
        <w:t>across</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notably</w:t>
      </w:r>
      <w:r w:rsidR="00356C18" w:rsidRPr="00937BE1">
        <w:t xml:space="preserve"> </w:t>
      </w:r>
      <w:r w:rsidRPr="00937BE1">
        <w:t>(AIHW,</w:t>
      </w:r>
      <w:r w:rsidR="00356C18" w:rsidRPr="00937BE1">
        <w:t xml:space="preserve"> </w:t>
      </w:r>
      <w:r w:rsidRPr="00937BE1">
        <w:t>2021</w:t>
      </w:r>
      <w:r w:rsidR="00FD7586" w:rsidRPr="00937BE1">
        <w:t>a</w:t>
      </w:r>
      <w:r w:rsidRPr="00937BE1">
        <w:t>):</w:t>
      </w:r>
    </w:p>
    <w:p w14:paraId="75CE4220" w14:textId="2116F0A7" w:rsidR="00FC6661" w:rsidRPr="00937BE1" w:rsidRDefault="00FC6661" w:rsidP="004E7637">
      <w:pPr>
        <w:pStyle w:val="Bullet1"/>
      </w:pPr>
      <w:r w:rsidRPr="00937BE1">
        <w:t>People</w:t>
      </w:r>
      <w:r w:rsidR="00356C18" w:rsidRPr="00937BE1">
        <w:t xml:space="preserve"> </w:t>
      </w:r>
      <w:r w:rsidRPr="00937BE1">
        <w:t>in</w:t>
      </w:r>
      <w:r w:rsidR="00356C18" w:rsidRPr="00937BE1">
        <w:t xml:space="preserve"> </w:t>
      </w:r>
      <w:r w:rsidRPr="00937BE1">
        <w:t>remote</w:t>
      </w:r>
      <w:r w:rsidR="00356C18" w:rsidRPr="00937BE1">
        <w:t xml:space="preserve"> </w:t>
      </w:r>
      <w:r w:rsidRPr="00937BE1">
        <w:t>areas</w:t>
      </w:r>
      <w:r w:rsidR="00356C18" w:rsidRPr="00937BE1">
        <w:t xml:space="preserve"> </w:t>
      </w:r>
      <w:r w:rsidRPr="00937BE1">
        <w:t>face</w:t>
      </w:r>
      <w:r w:rsidR="00356C18" w:rsidRPr="00937BE1">
        <w:t xml:space="preserve"> </w:t>
      </w:r>
      <w:r w:rsidRPr="00937BE1">
        <w:t>a</w:t>
      </w:r>
      <w:r w:rsidR="00356C18" w:rsidRPr="00937BE1">
        <w:t xml:space="preserve"> </w:t>
      </w:r>
      <w:r w:rsidRPr="00937BE1">
        <w:t>burden</w:t>
      </w:r>
      <w:r w:rsidR="00356C18" w:rsidRPr="00937BE1">
        <w:t xml:space="preserve"> </w:t>
      </w:r>
      <w:r w:rsidRPr="00937BE1">
        <w:t>1.4</w:t>
      </w:r>
      <w:r w:rsidR="00356C18" w:rsidRPr="00937BE1">
        <w:t xml:space="preserve"> </w:t>
      </w:r>
      <w:r w:rsidRPr="00937BE1">
        <w:t>times</w:t>
      </w:r>
      <w:r w:rsidR="00356C18" w:rsidRPr="00937BE1">
        <w:t xml:space="preserve"> </w:t>
      </w:r>
      <w:r w:rsidRPr="00937BE1">
        <w:t>higher</w:t>
      </w:r>
      <w:r w:rsidR="00356C18" w:rsidRPr="00937BE1">
        <w:t xml:space="preserve"> </w:t>
      </w:r>
      <w:r w:rsidRPr="00937BE1">
        <w:t>than</w:t>
      </w:r>
      <w:r w:rsidR="00356C18" w:rsidRPr="00937BE1">
        <w:t xml:space="preserve"> </w:t>
      </w:r>
      <w:r w:rsidRPr="00937BE1">
        <w:t>those</w:t>
      </w:r>
      <w:r w:rsidR="00356C18" w:rsidRPr="00937BE1">
        <w:t xml:space="preserve"> </w:t>
      </w:r>
      <w:r w:rsidRPr="00937BE1">
        <w:t>in</w:t>
      </w:r>
      <w:r w:rsidR="00356C18" w:rsidRPr="00937BE1">
        <w:t xml:space="preserve"> </w:t>
      </w:r>
      <w:r w:rsidRPr="00937BE1">
        <w:t>major</w:t>
      </w:r>
      <w:r w:rsidR="00356C18" w:rsidRPr="00937BE1">
        <w:t xml:space="preserve"> </w:t>
      </w:r>
      <w:r w:rsidRPr="00937BE1">
        <w:t>cities.</w:t>
      </w:r>
    </w:p>
    <w:p w14:paraId="04CBC921" w14:textId="32E28D52" w:rsidR="00FC6661" w:rsidRPr="00937BE1" w:rsidRDefault="00FC6661" w:rsidP="004E7637">
      <w:pPr>
        <w:pStyle w:val="Bullet1"/>
      </w:pPr>
      <w:r w:rsidRPr="00937BE1">
        <w:t>People</w:t>
      </w:r>
      <w:r w:rsidR="00356C18" w:rsidRPr="00937BE1">
        <w:t xml:space="preserve"> </w:t>
      </w:r>
      <w:r w:rsidRPr="00937BE1">
        <w:t>in</w:t>
      </w:r>
      <w:r w:rsidR="00356C18" w:rsidRPr="00937BE1">
        <w:t xml:space="preserve"> </w:t>
      </w:r>
      <w:r w:rsidRPr="00937BE1">
        <w:t>low</w:t>
      </w:r>
      <w:r w:rsidR="00356C18" w:rsidRPr="00937BE1">
        <w:t xml:space="preserve"> </w:t>
      </w:r>
      <w:r w:rsidRPr="00937BE1">
        <w:t>socioeconomic</w:t>
      </w:r>
      <w:r w:rsidR="00356C18" w:rsidRPr="00937BE1">
        <w:t xml:space="preserve"> </w:t>
      </w:r>
      <w:r w:rsidRPr="00937BE1">
        <w:t>groups</w:t>
      </w:r>
      <w:r w:rsidR="00356C18" w:rsidRPr="00937BE1">
        <w:t xml:space="preserve"> </w:t>
      </w:r>
      <w:r w:rsidRPr="00937BE1">
        <w:t>face</w:t>
      </w:r>
      <w:r w:rsidR="00356C18" w:rsidRPr="00937BE1">
        <w:t xml:space="preserve"> </w:t>
      </w:r>
      <w:r w:rsidRPr="00937BE1">
        <w:t>a</w:t>
      </w:r>
      <w:r w:rsidR="00356C18" w:rsidRPr="00937BE1">
        <w:t xml:space="preserve"> </w:t>
      </w:r>
      <w:r w:rsidRPr="00937BE1">
        <w:t>burden</w:t>
      </w:r>
      <w:r w:rsidR="00356C18" w:rsidRPr="00937BE1">
        <w:t xml:space="preserve"> </w:t>
      </w:r>
      <w:r w:rsidRPr="00937BE1">
        <w:t>1.6</w:t>
      </w:r>
      <w:r w:rsidR="00356C18" w:rsidRPr="00937BE1">
        <w:t xml:space="preserve"> </w:t>
      </w:r>
      <w:r w:rsidRPr="00937BE1">
        <w:t>times</w:t>
      </w:r>
      <w:r w:rsidR="00356C18" w:rsidRPr="00937BE1">
        <w:t xml:space="preserve"> </w:t>
      </w:r>
      <w:r w:rsidRPr="00937BE1">
        <w:t>higher</w:t>
      </w:r>
      <w:r w:rsidR="00356C18" w:rsidRPr="00937BE1">
        <w:t xml:space="preserve"> </w:t>
      </w:r>
      <w:r w:rsidRPr="00937BE1">
        <w:t>than</w:t>
      </w:r>
      <w:r w:rsidR="00356C18" w:rsidRPr="00937BE1">
        <w:t xml:space="preserve"> </w:t>
      </w:r>
      <w:r w:rsidRPr="00937BE1">
        <w:t>those</w:t>
      </w:r>
      <w:r w:rsidR="00356C18" w:rsidRPr="00937BE1">
        <w:t xml:space="preserve"> </w:t>
      </w:r>
      <w:r w:rsidRPr="00937BE1">
        <w:t>in</w:t>
      </w:r>
      <w:r w:rsidR="00356C18" w:rsidRPr="00937BE1">
        <w:t xml:space="preserve"> </w:t>
      </w:r>
      <w:r w:rsidRPr="00937BE1">
        <w:t>the</w:t>
      </w:r>
      <w:r w:rsidR="00356C18" w:rsidRPr="00937BE1">
        <w:t xml:space="preserve"> </w:t>
      </w:r>
      <w:r w:rsidRPr="00937BE1">
        <w:t>highest</w:t>
      </w:r>
      <w:r w:rsidR="00356C18" w:rsidRPr="00937BE1">
        <w:t xml:space="preserve"> </w:t>
      </w:r>
      <w:r w:rsidRPr="00937BE1">
        <w:t>socioeconomic</w:t>
      </w:r>
      <w:r w:rsidR="00356C18" w:rsidRPr="00937BE1">
        <w:t xml:space="preserve"> </w:t>
      </w:r>
      <w:r w:rsidRPr="00937BE1">
        <w:t>groups.</w:t>
      </w:r>
    </w:p>
    <w:p w14:paraId="18EFA213" w14:textId="7B38FC05" w:rsidR="00FC6661" w:rsidRPr="00937BE1" w:rsidRDefault="00FC6661" w:rsidP="004E7637">
      <w:pPr>
        <w:pStyle w:val="Bullet1"/>
      </w:pPr>
      <w:r w:rsidRPr="00937BE1">
        <w:t>In</w:t>
      </w:r>
      <w:r w:rsidR="00356C18" w:rsidRPr="00937BE1">
        <w:t xml:space="preserve"> </w:t>
      </w:r>
      <w:r w:rsidRPr="00937BE1">
        <w:t>2018</w:t>
      </w:r>
      <w:r w:rsidR="00356C18" w:rsidRPr="00937BE1">
        <w:t xml:space="preserve"> </w:t>
      </w:r>
      <w:r w:rsidRPr="00937BE1">
        <w:t>Aboriginal</w:t>
      </w:r>
      <w:r w:rsidR="00356C18" w:rsidRPr="00937BE1">
        <w:t xml:space="preserve"> </w:t>
      </w:r>
      <w:r w:rsidRPr="00937BE1">
        <w:t>Australians</w:t>
      </w:r>
      <w:r w:rsidR="00356C18" w:rsidRPr="00937BE1">
        <w:t xml:space="preserve"> </w:t>
      </w:r>
      <w:r w:rsidRPr="00937BE1">
        <w:t>experienced</w:t>
      </w:r>
      <w:r w:rsidR="00356C18" w:rsidRPr="00937BE1">
        <w:t xml:space="preserve"> </w:t>
      </w:r>
      <w:r w:rsidRPr="00937BE1">
        <w:t>twice</w:t>
      </w:r>
      <w:r w:rsidR="00356C18" w:rsidRPr="00937BE1">
        <w:t xml:space="preserve"> </w:t>
      </w: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compared</w:t>
      </w:r>
      <w:r w:rsidR="00356C18" w:rsidRPr="00937BE1">
        <w:t xml:space="preserve"> </w:t>
      </w:r>
      <w:r w:rsidRPr="00937BE1">
        <w:t>with</w:t>
      </w:r>
      <w:r w:rsidR="00356C18" w:rsidRPr="00937BE1">
        <w:t xml:space="preserve"> </w:t>
      </w:r>
      <w:r w:rsidRPr="00937BE1">
        <w:t>non-Aboriginal</w:t>
      </w:r>
      <w:r w:rsidR="00356C18" w:rsidRPr="00937BE1">
        <w:t xml:space="preserve"> </w:t>
      </w:r>
      <w:r w:rsidRPr="00937BE1">
        <w:t>Australians</w:t>
      </w:r>
      <w:r w:rsidR="00804AB5" w:rsidRPr="00937BE1">
        <w:t>.</w:t>
      </w:r>
      <w:r w:rsidR="00356C18" w:rsidRPr="00937BE1">
        <w:t xml:space="preserve"> </w:t>
      </w:r>
      <w:r w:rsidR="00804AB5" w:rsidRPr="00937BE1">
        <w:t>T</w:t>
      </w:r>
      <w:r w:rsidRPr="00937BE1">
        <w:t>his</w:t>
      </w:r>
      <w:r w:rsidR="00356C18" w:rsidRPr="00937BE1">
        <w:t xml:space="preserve"> </w:t>
      </w:r>
      <w:r w:rsidRPr="00937BE1">
        <w:t>rate</w:t>
      </w:r>
      <w:r w:rsidR="00356C18" w:rsidRPr="00937BE1">
        <w:t xml:space="preserve"> </w:t>
      </w:r>
      <w:r w:rsidRPr="00937BE1">
        <w:t>ratio</w:t>
      </w:r>
      <w:r w:rsidR="00356C18" w:rsidRPr="00937BE1">
        <w:t xml:space="preserve"> </w:t>
      </w:r>
      <w:r w:rsidRPr="00937BE1">
        <w:t>has</w:t>
      </w:r>
      <w:r w:rsidR="00356C18" w:rsidRPr="00937BE1">
        <w:t xml:space="preserve"> </w:t>
      </w:r>
      <w:r w:rsidRPr="00937BE1">
        <w:t>remained</w:t>
      </w:r>
      <w:r w:rsidR="00356C18" w:rsidRPr="00937BE1">
        <w:t xml:space="preserve"> </w:t>
      </w:r>
      <w:r w:rsidRPr="00937BE1">
        <w:t>stable</w:t>
      </w:r>
      <w:r w:rsidR="00356C18" w:rsidRPr="00937BE1">
        <w:t xml:space="preserve"> </w:t>
      </w:r>
      <w:r w:rsidRPr="00937BE1">
        <w:t>between</w:t>
      </w:r>
      <w:r w:rsidR="00356C18" w:rsidRPr="00937BE1">
        <w:t xml:space="preserve"> </w:t>
      </w:r>
      <w:r w:rsidRPr="00937BE1">
        <w:t>2013</w:t>
      </w:r>
      <w:r w:rsidR="00356C18" w:rsidRPr="00937BE1">
        <w:t xml:space="preserve"> </w:t>
      </w:r>
      <w:r w:rsidR="000C799F" w:rsidRPr="00937BE1">
        <w:t>and</w:t>
      </w:r>
      <w:r w:rsidR="00356C18" w:rsidRPr="00937BE1">
        <w:t xml:space="preserve"> </w:t>
      </w:r>
      <w:r w:rsidRPr="00937BE1">
        <w:t>2018.</w:t>
      </w:r>
      <w:r w:rsidR="00356C18" w:rsidRPr="00937BE1">
        <w:t xml:space="preserve"> </w:t>
      </w:r>
    </w:p>
    <w:p w14:paraId="3C297763" w14:textId="7762FC13" w:rsidR="00FC6661" w:rsidRPr="00937BE1" w:rsidRDefault="00FC6661" w:rsidP="00FC6661">
      <w:pPr>
        <w:pStyle w:val="Heading3"/>
      </w:pPr>
      <w:bookmarkStart w:id="285" w:name="_Toc173153479"/>
      <w:bookmarkStart w:id="286" w:name="_Toc2010059081"/>
      <w:r w:rsidRPr="00937BE1">
        <w:lastRenderedPageBreak/>
        <w:t>Modifiable</w:t>
      </w:r>
      <w:r w:rsidR="00356C18" w:rsidRPr="00937BE1">
        <w:t xml:space="preserve"> </w:t>
      </w:r>
      <w:r w:rsidRPr="00937BE1">
        <w:t>risk</w:t>
      </w:r>
      <w:r w:rsidR="00356C18" w:rsidRPr="00937BE1">
        <w:t xml:space="preserve"> </w:t>
      </w:r>
      <w:r w:rsidRPr="00937BE1">
        <w:t>factors</w:t>
      </w:r>
      <w:bookmarkEnd w:id="285"/>
      <w:bookmarkEnd w:id="286"/>
    </w:p>
    <w:p w14:paraId="1DD5EB8E" w14:textId="1B032EB1" w:rsidR="00FC6661" w:rsidRPr="00937BE1" w:rsidRDefault="00FC6661" w:rsidP="004E7637">
      <w:pPr>
        <w:pStyle w:val="Bullet1"/>
      </w:pPr>
      <w:r w:rsidRPr="00937BE1">
        <w:t>More</w:t>
      </w:r>
      <w:r w:rsidR="00356C18" w:rsidRPr="00937BE1">
        <w:t xml:space="preserve"> </w:t>
      </w:r>
      <w:r w:rsidRPr="00937BE1">
        <w:t>than</w:t>
      </w:r>
      <w:r w:rsidR="00356C18" w:rsidRPr="00937BE1">
        <w:t xml:space="preserve"> </w:t>
      </w:r>
      <w:r w:rsidRPr="00937BE1">
        <w:t>a</w:t>
      </w:r>
      <w:r w:rsidR="00356C18" w:rsidRPr="00937BE1">
        <w:t xml:space="preserve"> </w:t>
      </w:r>
      <w:r w:rsidRPr="00937BE1">
        <w:t>third</w:t>
      </w:r>
      <w:r w:rsidR="00356C18" w:rsidRPr="00937BE1">
        <w:t xml:space="preserve"> </w:t>
      </w:r>
      <w:r w:rsidRPr="00937BE1">
        <w:t>of</w:t>
      </w:r>
      <w:r w:rsidR="00356C18" w:rsidRPr="00937BE1">
        <w:t xml:space="preserve"> </w:t>
      </w:r>
      <w:r w:rsidRPr="00937BE1">
        <w:t>Australia’s</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is</w:t>
      </w:r>
      <w:r w:rsidR="00356C18" w:rsidRPr="00937BE1">
        <w:t xml:space="preserve"> </w:t>
      </w:r>
      <w:r w:rsidRPr="00937BE1">
        <w:t>preventable.</w:t>
      </w:r>
      <w:r w:rsidR="00356C18" w:rsidRPr="00937BE1">
        <w:t xml:space="preserve"> </w:t>
      </w:r>
    </w:p>
    <w:p w14:paraId="32BA7137" w14:textId="59B72610" w:rsidR="00FC6661" w:rsidRPr="00937BE1" w:rsidRDefault="00FC6661" w:rsidP="004E7637">
      <w:pPr>
        <w:pStyle w:val="Bullet1"/>
      </w:pPr>
      <w:r w:rsidRPr="00937BE1">
        <w:t>In</w:t>
      </w:r>
      <w:r w:rsidR="00356C18" w:rsidRPr="00937BE1">
        <w:t xml:space="preserve"> </w:t>
      </w:r>
      <w:r w:rsidRPr="00937BE1">
        <w:t>2018</w:t>
      </w:r>
      <w:r w:rsidR="00356C18" w:rsidRPr="00937BE1">
        <w:t xml:space="preserve"> </w:t>
      </w:r>
      <w:r w:rsidRPr="00937BE1">
        <w:t>the</w:t>
      </w:r>
      <w:r w:rsidR="00356C18" w:rsidRPr="00937BE1">
        <w:t xml:space="preserve"> </w:t>
      </w:r>
      <w:r w:rsidR="000C799F" w:rsidRPr="00937BE1">
        <w:rPr>
          <w:rFonts w:eastAsia="Arial" w:cs="Arial"/>
          <w:color w:val="000000" w:themeColor="text1"/>
        </w:rPr>
        <w:t xml:space="preserve">Australian Institute of Health and Welfare </w:t>
      </w:r>
      <w:r w:rsidRPr="00937BE1">
        <w:t>reported</w:t>
      </w:r>
      <w:r w:rsidR="00356C18" w:rsidRPr="00937BE1">
        <w:t xml:space="preserve"> </w:t>
      </w:r>
      <w:r w:rsidRPr="00937BE1">
        <w:t>that</w:t>
      </w:r>
      <w:r w:rsidR="00356C18" w:rsidRPr="00937BE1">
        <w:t xml:space="preserve"> </w:t>
      </w:r>
      <w:r w:rsidRPr="00937BE1">
        <w:t>38</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could</w:t>
      </w:r>
      <w:r w:rsidR="00356C18" w:rsidRPr="00937BE1">
        <w:t xml:space="preserve"> </w:t>
      </w:r>
      <w:r w:rsidRPr="00937BE1">
        <w:t>have</w:t>
      </w:r>
      <w:r w:rsidR="00356C18" w:rsidRPr="00937BE1">
        <w:t xml:space="preserve"> </w:t>
      </w:r>
      <w:r w:rsidRPr="00937BE1">
        <w:t>been</w:t>
      </w:r>
      <w:r w:rsidR="00356C18" w:rsidRPr="00937BE1">
        <w:t xml:space="preserve"> </w:t>
      </w:r>
      <w:r w:rsidRPr="00937BE1">
        <w:t>prevented</w:t>
      </w:r>
      <w:r w:rsidR="00356C18" w:rsidRPr="00937BE1">
        <w:t xml:space="preserve"> </w:t>
      </w:r>
      <w:r w:rsidRPr="00937BE1">
        <w:t>by</w:t>
      </w:r>
      <w:r w:rsidR="00356C18" w:rsidRPr="00937BE1">
        <w:t xml:space="preserve"> </w:t>
      </w:r>
      <w:r w:rsidRPr="00937BE1">
        <w:t>reducing</w:t>
      </w:r>
      <w:r w:rsidR="00356C18" w:rsidRPr="00937BE1">
        <w:t xml:space="preserve"> </w:t>
      </w:r>
      <w:r w:rsidRPr="00937BE1">
        <w:t>or</w:t>
      </w:r>
      <w:r w:rsidR="00356C18" w:rsidRPr="00937BE1">
        <w:t xml:space="preserve"> </w:t>
      </w:r>
      <w:r w:rsidRPr="00937BE1">
        <w:t>avoiding</w:t>
      </w:r>
      <w:r w:rsidR="00356C18" w:rsidRPr="00937BE1">
        <w:t xml:space="preserve"> </w:t>
      </w:r>
      <w:r w:rsidRPr="00937BE1">
        <w:t>exposure</w:t>
      </w:r>
      <w:r w:rsidR="00356C18" w:rsidRPr="00937BE1">
        <w:t xml:space="preserve"> </w:t>
      </w:r>
      <w:r w:rsidRPr="00937BE1">
        <w:t>to</w:t>
      </w:r>
      <w:r w:rsidR="00356C18" w:rsidRPr="00937BE1">
        <w:t xml:space="preserve"> </w:t>
      </w:r>
      <w:r w:rsidRPr="00937BE1">
        <w:t>the</w:t>
      </w:r>
      <w:r w:rsidR="00356C18" w:rsidRPr="00937BE1">
        <w:t xml:space="preserve"> </w:t>
      </w:r>
      <w:r w:rsidRPr="00937BE1">
        <w:t>modifiable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examined</w:t>
      </w:r>
      <w:r w:rsidR="00356C18" w:rsidRPr="00937BE1">
        <w:t xml:space="preserve"> </w:t>
      </w:r>
      <w:r w:rsidRPr="00937BE1">
        <w:t>in</w:t>
      </w:r>
      <w:r w:rsidR="00356C18" w:rsidRPr="00937BE1">
        <w:t xml:space="preserve"> </w:t>
      </w:r>
      <w:r w:rsidRPr="00937BE1">
        <w:t>the</w:t>
      </w:r>
      <w:r w:rsidR="00356C18" w:rsidRPr="00937BE1">
        <w:t xml:space="preserve"> </w:t>
      </w:r>
      <w:r w:rsidR="00804AB5" w:rsidRPr="00937BE1">
        <w:t>B</w:t>
      </w:r>
      <w:r w:rsidRPr="00937BE1">
        <w:t>urden</w:t>
      </w:r>
      <w:r w:rsidR="00356C18" w:rsidRPr="00937BE1">
        <w:t xml:space="preserve"> </w:t>
      </w:r>
      <w:r w:rsidRPr="00937BE1">
        <w:t>of</w:t>
      </w:r>
      <w:r w:rsidR="00356C18" w:rsidRPr="00937BE1">
        <w:t xml:space="preserve"> </w:t>
      </w:r>
      <w:r w:rsidR="00804AB5" w:rsidRPr="00937BE1">
        <w:t>D</w:t>
      </w:r>
      <w:r w:rsidRPr="00937BE1">
        <w:t>isease</w:t>
      </w:r>
      <w:r w:rsidR="00356C18" w:rsidRPr="00937BE1">
        <w:t xml:space="preserve"> </w:t>
      </w:r>
      <w:r w:rsidR="00804AB5" w:rsidRPr="00937BE1">
        <w:t>S</w:t>
      </w:r>
      <w:r w:rsidRPr="00937BE1">
        <w:t>tudy.</w:t>
      </w:r>
      <w:r w:rsidR="00356C18" w:rsidRPr="00937BE1">
        <w:t xml:space="preserve"> </w:t>
      </w:r>
      <w:r w:rsidRPr="00937BE1">
        <w:t>The</w:t>
      </w:r>
      <w:r w:rsidR="00356C18" w:rsidRPr="00937BE1">
        <w:t xml:space="preserve"> </w:t>
      </w:r>
      <w:r w:rsidRPr="00937BE1">
        <w:t>risk</w:t>
      </w:r>
      <w:r w:rsidR="00356C18" w:rsidRPr="00937BE1">
        <w:t xml:space="preserve"> </w:t>
      </w:r>
      <w:r w:rsidRPr="00937BE1">
        <w:t>factors</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the</w:t>
      </w:r>
      <w:r w:rsidR="00356C18" w:rsidRPr="00937BE1">
        <w:t xml:space="preserve"> </w:t>
      </w:r>
      <w:r w:rsidRPr="00937BE1">
        <w:t>greatest</w:t>
      </w:r>
      <w:r w:rsidR="00356C18" w:rsidRPr="00937BE1">
        <w:t xml:space="preserve"> </w:t>
      </w:r>
      <w:r w:rsidRPr="00937BE1">
        <w:t>burden</w:t>
      </w:r>
      <w:r w:rsidR="00356C18" w:rsidRPr="00937BE1">
        <w:t xml:space="preserve"> </w:t>
      </w:r>
      <w:r w:rsidRPr="00937BE1">
        <w:t>were</w:t>
      </w:r>
      <w:r w:rsidR="00356C18" w:rsidRPr="00937BE1">
        <w:t xml:space="preserve"> </w:t>
      </w:r>
      <w:r w:rsidRPr="00937BE1">
        <w:t>smoking</w:t>
      </w:r>
      <w:r w:rsidR="00356C18" w:rsidRPr="00937BE1">
        <w:t xml:space="preserve"> </w:t>
      </w:r>
      <w:r w:rsidRPr="00937BE1">
        <w:t>(8.6</w:t>
      </w:r>
      <w:r w:rsidR="001440BC" w:rsidRPr="00937BE1">
        <w:t>%</w:t>
      </w:r>
      <w:r w:rsidRPr="00937BE1">
        <w:t>),</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(8.4</w:t>
      </w:r>
      <w:r w:rsidR="001440BC" w:rsidRPr="00937BE1">
        <w:t>%</w:t>
      </w:r>
      <w:r w:rsidRPr="00937BE1">
        <w:t>),</w:t>
      </w:r>
      <w:r w:rsidR="00356C18" w:rsidRPr="00937BE1">
        <w:t xml:space="preserve"> </w:t>
      </w:r>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(5.4</w:t>
      </w:r>
      <w:r w:rsidR="001440BC" w:rsidRPr="00937BE1">
        <w:t>%</w:t>
      </w:r>
      <w:r w:rsidRPr="00937BE1">
        <w:t>),</w:t>
      </w:r>
      <w:r w:rsidR="00356C18" w:rsidRPr="00937BE1">
        <w:t xml:space="preserve"> </w:t>
      </w:r>
      <w:r w:rsidRPr="00937BE1">
        <w:t>high</w:t>
      </w:r>
      <w:r w:rsidR="00356C18" w:rsidRPr="00937BE1">
        <w:t xml:space="preserve"> </w:t>
      </w:r>
      <w:r w:rsidRPr="00937BE1">
        <w:t>blood</w:t>
      </w:r>
      <w:r w:rsidR="00356C18" w:rsidRPr="00937BE1">
        <w:t xml:space="preserve"> </w:t>
      </w:r>
      <w:r w:rsidRPr="00937BE1">
        <w:t>pressure</w:t>
      </w:r>
      <w:r w:rsidR="00356C18" w:rsidRPr="00937BE1">
        <w:t xml:space="preserve"> </w:t>
      </w:r>
      <w:r w:rsidRPr="00937BE1">
        <w:t>(5.1</w:t>
      </w:r>
      <w:r w:rsidR="001440BC" w:rsidRPr="00937BE1">
        <w:t>%</w:t>
      </w:r>
      <w:r w:rsidRPr="00937BE1">
        <w:t>)</w:t>
      </w:r>
      <w:r w:rsidR="00356C18" w:rsidRPr="00937BE1">
        <w:t xml:space="preserve"> </w:t>
      </w:r>
      <w:r w:rsidRPr="00937BE1">
        <w:t>and</w:t>
      </w:r>
      <w:r w:rsidR="00356C18" w:rsidRPr="00937BE1">
        <w:t xml:space="preserve"> </w:t>
      </w:r>
      <w:r w:rsidRPr="00937BE1">
        <w:t>alcohol</w:t>
      </w:r>
      <w:r w:rsidR="00356C18" w:rsidRPr="00937BE1">
        <w:t xml:space="preserve"> </w:t>
      </w:r>
      <w:r w:rsidRPr="00937BE1">
        <w:t>use</w:t>
      </w:r>
      <w:r w:rsidR="00356C18" w:rsidRPr="00937BE1">
        <w:t xml:space="preserve"> </w:t>
      </w:r>
      <w:r w:rsidRPr="00937BE1">
        <w:t>(4.5</w:t>
      </w:r>
      <w:r w:rsidR="001440BC" w:rsidRPr="00937BE1">
        <w:t>%</w:t>
      </w:r>
      <w:r w:rsidRPr="00937BE1">
        <w:t>).</w:t>
      </w:r>
      <w:r w:rsidR="00356C18" w:rsidRPr="00937BE1">
        <w:t xml:space="preserve"> </w:t>
      </w:r>
    </w:p>
    <w:p w14:paraId="35962186" w14:textId="092F4F61" w:rsidR="00FC6661" w:rsidRPr="00937BE1" w:rsidRDefault="00FC6661" w:rsidP="004E7637">
      <w:pPr>
        <w:pStyle w:val="Bullet1"/>
      </w:pPr>
      <w:r w:rsidRPr="00937BE1">
        <w:t>Tobacco</w:t>
      </w:r>
      <w:r w:rsidR="00356C18" w:rsidRPr="00937BE1">
        <w:t xml:space="preserve"> </w:t>
      </w:r>
      <w:r w:rsidRPr="00937BE1">
        <w:t>use</w:t>
      </w:r>
      <w:r w:rsidR="00356C18" w:rsidRPr="00937BE1">
        <w:t xml:space="preserve"> </w:t>
      </w:r>
      <w:r w:rsidR="00C44FFD" w:rsidRPr="00937BE1">
        <w:t xml:space="preserve">is </w:t>
      </w:r>
      <w:r w:rsidRPr="00937BE1">
        <w:t>the</w:t>
      </w:r>
      <w:r w:rsidR="00356C18" w:rsidRPr="00937BE1">
        <w:t xml:space="preserve"> </w:t>
      </w:r>
      <w:r w:rsidRPr="00937BE1">
        <w:t>leading</w:t>
      </w:r>
      <w:r w:rsidR="00356C18" w:rsidRPr="00937BE1">
        <w:t xml:space="preserve"> </w:t>
      </w:r>
      <w:r w:rsidRPr="00937BE1">
        <w:t>risk</w:t>
      </w:r>
      <w:r w:rsidR="00356C18" w:rsidRPr="00937BE1">
        <w:t xml:space="preserve"> </w:t>
      </w:r>
      <w:r w:rsidRPr="00937BE1">
        <w:t>factor</w:t>
      </w:r>
      <w:r w:rsidR="00356C18" w:rsidRPr="00937BE1">
        <w:t xml:space="preserve"> </w:t>
      </w:r>
      <w:r w:rsidRPr="00937BE1">
        <w:t>causing</w:t>
      </w:r>
      <w:r w:rsidR="00356C18" w:rsidRPr="00937BE1">
        <w:t xml:space="preserve"> </w:t>
      </w:r>
      <w:r w:rsidRPr="00937BE1">
        <w:t>burden</w:t>
      </w:r>
      <w:r w:rsidR="00C44FFD" w:rsidRPr="00937BE1">
        <w:t>.</w:t>
      </w:r>
      <w:r w:rsidR="00356C18" w:rsidRPr="00937BE1">
        <w:t xml:space="preserve"> </w:t>
      </w:r>
      <w:r w:rsidR="00C44FFD" w:rsidRPr="00937BE1">
        <w:t>T</w:t>
      </w:r>
      <w:r w:rsidRPr="00937BE1">
        <w:t>he</w:t>
      </w:r>
      <w:r w:rsidR="00356C18" w:rsidRPr="00937BE1">
        <w:t xml:space="preserve"> </w:t>
      </w:r>
      <w:r w:rsidRPr="00937BE1">
        <w:t>gap</w:t>
      </w:r>
      <w:r w:rsidR="00356C18" w:rsidRPr="00937BE1">
        <w:t xml:space="preserve"> </w:t>
      </w:r>
      <w:r w:rsidRPr="00937BE1">
        <w:t>between</w:t>
      </w:r>
      <w:r w:rsidR="00356C18" w:rsidRPr="00937BE1">
        <w:t xml:space="preserve"> </w:t>
      </w:r>
      <w:r w:rsidRPr="00937BE1">
        <w:t>tobacco</w:t>
      </w:r>
      <w:r w:rsidR="00356C18" w:rsidRPr="00937BE1">
        <w:t xml:space="preserve"> </w:t>
      </w:r>
      <w:r w:rsidRPr="00937BE1">
        <w:t>use</w:t>
      </w:r>
      <w:r w:rsidR="00356C18" w:rsidRPr="00937BE1">
        <w:t xml:space="preserve"> </w:t>
      </w:r>
      <w:r w:rsidRPr="00937BE1">
        <w:t>and</w:t>
      </w:r>
      <w:r w:rsidR="00356C18" w:rsidRPr="00937BE1">
        <w:t xml:space="preserve"> </w:t>
      </w:r>
      <w:r w:rsidRPr="00937BE1">
        <w:t>overweight</w:t>
      </w:r>
      <w:r w:rsidR="00356C18" w:rsidRPr="00937BE1">
        <w:t xml:space="preserve"> </w:t>
      </w:r>
      <w:r w:rsidRPr="00937BE1">
        <w:t>(including</w:t>
      </w:r>
      <w:r w:rsidR="00356C18" w:rsidRPr="00937BE1">
        <w:t xml:space="preserve"> </w:t>
      </w:r>
      <w:r w:rsidRPr="00937BE1">
        <w:t>obesity)</w:t>
      </w:r>
      <w:r w:rsidR="00356C18" w:rsidRPr="00937BE1">
        <w:t xml:space="preserve"> </w:t>
      </w:r>
      <w:r w:rsidRPr="00937BE1">
        <w:t>has</w:t>
      </w:r>
      <w:r w:rsidR="00356C18" w:rsidRPr="00937BE1">
        <w:t xml:space="preserve"> </w:t>
      </w:r>
      <w:r w:rsidRPr="00937BE1">
        <w:t>almost</w:t>
      </w:r>
      <w:r w:rsidR="00356C18" w:rsidRPr="00937BE1">
        <w:t xml:space="preserve"> </w:t>
      </w:r>
      <w:r w:rsidRPr="00937BE1">
        <w:t>closed</w:t>
      </w:r>
      <w:r w:rsidR="00356C18" w:rsidRPr="00937BE1">
        <w:t xml:space="preserve"> </w:t>
      </w:r>
      <w:r w:rsidRPr="00937BE1">
        <w:t>(AIHW,</w:t>
      </w:r>
      <w:r w:rsidR="00356C18" w:rsidRPr="00937BE1">
        <w:t xml:space="preserve"> </w:t>
      </w:r>
      <w:r w:rsidRPr="00937BE1">
        <w:t>2021</w:t>
      </w:r>
      <w:r w:rsidR="00716126" w:rsidRPr="00937BE1">
        <w:t>b</w:t>
      </w:r>
      <w:r w:rsidRPr="00937BE1">
        <w:t>).</w:t>
      </w:r>
    </w:p>
    <w:p w14:paraId="5B90E3A6" w14:textId="38159125" w:rsidR="00FC6661" w:rsidRPr="00937BE1" w:rsidRDefault="00FC6661" w:rsidP="004E7637">
      <w:pPr>
        <w:pStyle w:val="Bullet1"/>
      </w:pPr>
      <w:r w:rsidRPr="00937BE1">
        <w:t>Almost</w:t>
      </w:r>
      <w:r w:rsidR="00356C18" w:rsidRPr="00937BE1">
        <w:t xml:space="preserve"> </w:t>
      </w:r>
      <w:r w:rsidRPr="00937BE1">
        <w:t>half</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(49</w:t>
      </w:r>
      <w:r w:rsidR="001440BC" w:rsidRPr="00937BE1">
        <w:t>%</w:t>
      </w:r>
      <w:r w:rsidRPr="00937BE1">
        <w:t>)</w:t>
      </w:r>
      <w:r w:rsidR="00356C18" w:rsidRPr="00937BE1">
        <w:t xml:space="preserve"> </w:t>
      </w:r>
      <w:r w:rsidRPr="00937BE1">
        <w:t>and</w:t>
      </w:r>
      <w:r w:rsidR="00356C18" w:rsidRPr="00937BE1">
        <w:t xml:space="preserve"> </w:t>
      </w:r>
      <w:r w:rsidRPr="00937BE1">
        <w:t>fatal</w:t>
      </w:r>
      <w:r w:rsidR="00356C18" w:rsidRPr="00937BE1">
        <w:t xml:space="preserve"> </w:t>
      </w:r>
      <w:r w:rsidRPr="00937BE1">
        <w:t>burden</w:t>
      </w:r>
      <w:r w:rsidR="00356C18" w:rsidRPr="00937BE1">
        <w:t xml:space="preserve"> </w:t>
      </w:r>
      <w:r w:rsidRPr="00937BE1">
        <w:t>(48</w:t>
      </w:r>
      <w:r w:rsidR="001440BC" w:rsidRPr="00937BE1">
        <w:t>%</w:t>
      </w:r>
      <w:r w:rsidRPr="00937BE1">
        <w:t>)</w:t>
      </w:r>
      <w:r w:rsidR="00356C18" w:rsidRPr="00937BE1">
        <w:t xml:space="preserve"> </w:t>
      </w:r>
      <w:r w:rsidRPr="00937BE1">
        <w:t>could</w:t>
      </w:r>
      <w:r w:rsidR="00356C18" w:rsidRPr="00937BE1">
        <w:t xml:space="preserve"> </w:t>
      </w:r>
      <w:r w:rsidRPr="00937BE1">
        <w:t>be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the</w:t>
      </w:r>
      <w:r w:rsidR="00356C18" w:rsidRPr="00937BE1">
        <w:t xml:space="preserve"> </w:t>
      </w:r>
      <w:r w:rsidRPr="00937BE1">
        <w:t>modifiable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included</w:t>
      </w:r>
      <w:r w:rsidR="00356C18" w:rsidRPr="00937BE1">
        <w:t xml:space="preserve"> </w:t>
      </w:r>
      <w:r w:rsidRPr="00937BE1">
        <w:t>in</w:t>
      </w:r>
      <w:r w:rsidR="00356C18" w:rsidRPr="00937BE1">
        <w:t xml:space="preserve"> </w:t>
      </w:r>
      <w:r w:rsidRPr="00937BE1">
        <w:t>the</w:t>
      </w:r>
      <w:r w:rsidR="00356C18" w:rsidRPr="00937BE1">
        <w:t xml:space="preserve"> </w:t>
      </w:r>
      <w:r w:rsidRPr="00937BE1">
        <w:t>study.</w:t>
      </w:r>
      <w:r w:rsidR="00356C18" w:rsidRPr="00937BE1">
        <w:t xml:space="preserve"> </w:t>
      </w:r>
      <w:r w:rsidRPr="00937BE1">
        <w:t>This</w:t>
      </w:r>
      <w:r w:rsidR="00356C18" w:rsidRPr="00937BE1">
        <w:t xml:space="preserve"> </w:t>
      </w:r>
      <w:r w:rsidRPr="00937BE1">
        <w:t>is</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high</w:t>
      </w:r>
      <w:r w:rsidR="00356C18" w:rsidRPr="00937BE1">
        <w:t xml:space="preserve"> </w:t>
      </w:r>
      <w:r w:rsidRPr="00937BE1">
        <w:t>proportion</w:t>
      </w:r>
      <w:r w:rsidR="00356C18" w:rsidRPr="00937BE1">
        <w:t xml:space="preserve"> </w:t>
      </w:r>
      <w:r w:rsidRPr="00937BE1">
        <w:t>of</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Pr="00937BE1">
        <w:t>such</w:t>
      </w:r>
      <w:r w:rsidR="00356C18" w:rsidRPr="00937BE1">
        <w:t xml:space="preserve"> </w:t>
      </w:r>
      <w:r w:rsidRPr="00937BE1">
        <w:t>as</w:t>
      </w:r>
      <w:r w:rsidR="00356C18" w:rsidRPr="00937BE1">
        <w:t xml:space="preserve"> </w:t>
      </w:r>
      <w:r w:rsidRPr="00937BE1">
        <w:t>cancer</w:t>
      </w:r>
      <w:r w:rsidR="00356C18" w:rsidRPr="00937BE1">
        <w:t xml:space="preserve"> </w:t>
      </w:r>
      <w:r w:rsidRPr="00937BE1">
        <w:t>and</w:t>
      </w:r>
      <w:r w:rsidR="00356C18" w:rsidRPr="00937BE1">
        <w:t xml:space="preserve"> </w:t>
      </w:r>
      <w:r w:rsidRPr="00937BE1">
        <w:t>cardiovascular</w:t>
      </w:r>
      <w:r w:rsidR="00356C18" w:rsidRPr="00937BE1">
        <w:t xml:space="preserve"> </w:t>
      </w:r>
      <w:r w:rsidRPr="00937BE1">
        <w:t>disease,</w:t>
      </w:r>
      <w:r w:rsidR="00356C18" w:rsidRPr="00937BE1">
        <w:t xml:space="preserve"> </w:t>
      </w:r>
      <w:r w:rsidR="00C44FFD" w:rsidRPr="00937BE1">
        <w:t xml:space="preserve">being </w:t>
      </w:r>
      <w:r w:rsidRPr="00937BE1">
        <w:t>attributable</w:t>
      </w:r>
      <w:r w:rsidR="00356C18" w:rsidRPr="00937BE1">
        <w:t xml:space="preserve"> </w:t>
      </w:r>
      <w:r w:rsidRPr="00937BE1">
        <w:t>to</w:t>
      </w:r>
      <w:r w:rsidR="00356C18" w:rsidRPr="00937BE1">
        <w:t xml:space="preserve"> </w:t>
      </w:r>
      <w:r w:rsidRPr="00937BE1">
        <w:t>these</w:t>
      </w:r>
      <w:r w:rsidR="00356C18" w:rsidRPr="00937BE1">
        <w:t xml:space="preserve"> </w:t>
      </w:r>
      <w:r w:rsidRPr="00937BE1">
        <w:t>risk</w:t>
      </w:r>
      <w:r w:rsidR="00356C18" w:rsidRPr="00937BE1">
        <w:t xml:space="preserve"> </w:t>
      </w:r>
      <w:r w:rsidRPr="00937BE1">
        <w:t>factors</w:t>
      </w:r>
      <w:r w:rsidR="00356C18" w:rsidRPr="00937BE1">
        <w:t xml:space="preserve"> </w:t>
      </w:r>
      <w:r w:rsidRPr="00937BE1">
        <w:t>(AIHW,</w:t>
      </w:r>
      <w:r w:rsidR="00356C18" w:rsidRPr="00937BE1">
        <w:t xml:space="preserve"> </w:t>
      </w:r>
      <w:r w:rsidRPr="00937BE1">
        <w:t>2021</w:t>
      </w:r>
      <w:r w:rsidR="00716126" w:rsidRPr="00937BE1">
        <w:t>a</w:t>
      </w:r>
      <w:r w:rsidRPr="00937BE1">
        <w:t>).</w:t>
      </w:r>
    </w:p>
    <w:p w14:paraId="607A4C91" w14:textId="4C369E6F" w:rsidR="00FC6661" w:rsidRPr="00937BE1" w:rsidRDefault="00FC6661" w:rsidP="00FC6661">
      <w:pPr>
        <w:pStyle w:val="Heading3"/>
      </w:pPr>
      <w:bookmarkStart w:id="287" w:name="_Toc173153480"/>
      <w:bookmarkStart w:id="288" w:name="_Toc1721055963"/>
      <w:r w:rsidRPr="00937BE1">
        <w:t>Trends</w:t>
      </w:r>
      <w:r w:rsidR="00356C18" w:rsidRPr="00937BE1">
        <w:t xml:space="preserve"> </w:t>
      </w:r>
      <w:r w:rsidRPr="00937BE1">
        <w:t>in</w:t>
      </w:r>
      <w:r w:rsidR="00356C18" w:rsidRPr="00937BE1">
        <w:t xml:space="preserve"> </w:t>
      </w:r>
      <w:r w:rsidRPr="00937BE1">
        <w:t>risk</w:t>
      </w:r>
      <w:r w:rsidR="00356C18" w:rsidRPr="00937BE1">
        <w:t xml:space="preserve"> </w:t>
      </w:r>
      <w:r w:rsidRPr="00937BE1">
        <w:t>factors</w:t>
      </w:r>
      <w:r w:rsidR="00356C18" w:rsidRPr="00937BE1">
        <w:t xml:space="preserve"> </w:t>
      </w:r>
      <w:r w:rsidRPr="00937BE1">
        <w:t>in</w:t>
      </w:r>
      <w:r w:rsidR="00356C18" w:rsidRPr="00937BE1">
        <w:t xml:space="preserve"> </w:t>
      </w:r>
      <w:r w:rsidRPr="00937BE1">
        <w:t>Victoria</w:t>
      </w:r>
      <w:bookmarkEnd w:id="287"/>
      <w:bookmarkEnd w:id="288"/>
      <w:r w:rsidR="00356C18" w:rsidRPr="00937BE1">
        <w:t xml:space="preserve"> </w:t>
      </w:r>
    </w:p>
    <w:p w14:paraId="4ED83AC8" w14:textId="4E164BE8" w:rsidR="00FC6661" w:rsidRPr="00937BE1" w:rsidRDefault="00FC6661" w:rsidP="004E7637">
      <w:pPr>
        <w:pStyle w:val="Bullet1"/>
      </w:pPr>
      <w:r w:rsidRPr="00937BE1">
        <w:t>Smoking</w:t>
      </w:r>
      <w:r w:rsidR="00356C18" w:rsidRPr="00937BE1">
        <w:t xml:space="preserve"> </w:t>
      </w:r>
      <w:r w:rsidRPr="00937BE1">
        <w:t>is</w:t>
      </w:r>
      <w:r w:rsidR="00356C18" w:rsidRPr="00937BE1">
        <w:t xml:space="preserve"> </w:t>
      </w:r>
      <w:r w:rsidRPr="00937BE1">
        <w:t>still</w:t>
      </w:r>
      <w:r w:rsidR="00356C18" w:rsidRPr="00937BE1">
        <w:t xml:space="preserve"> </w:t>
      </w:r>
      <w:r w:rsidRPr="00937BE1">
        <w:t>the</w:t>
      </w:r>
      <w:r w:rsidR="00356C18" w:rsidRPr="00937BE1">
        <w:t xml:space="preserve"> </w:t>
      </w:r>
      <w:r w:rsidRPr="00937BE1">
        <w:t>greatest</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C44FFD" w:rsidRPr="00937BE1">
        <w:t>. It is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Australia</w:t>
      </w:r>
      <w:r w:rsidR="00716126" w:rsidRPr="00937BE1">
        <w:t xml:space="preserve"> (AIHW, 2021b).</w:t>
      </w:r>
    </w:p>
    <w:p w14:paraId="5853D7E8" w14:textId="6340F133" w:rsidR="00FC6661" w:rsidRPr="00937BE1" w:rsidRDefault="00FC6661" w:rsidP="004E7637">
      <w:pPr>
        <w:pStyle w:val="Bullet1"/>
      </w:pPr>
      <w:r w:rsidRPr="00937BE1">
        <w:t>However,</w:t>
      </w:r>
      <w:r w:rsidR="00356C18" w:rsidRPr="00937BE1">
        <w:t xml:space="preserve"> </w:t>
      </w:r>
      <w:r w:rsidRPr="00937BE1">
        <w:t>when</w:t>
      </w:r>
      <w:r w:rsidR="00356C18" w:rsidRPr="00937BE1">
        <w:t xml:space="preserve"> </w:t>
      </w:r>
      <w:r w:rsidRPr="00937BE1">
        <w:t>all</w:t>
      </w:r>
      <w:r w:rsidR="00356C18" w:rsidRPr="00937BE1">
        <w:t xml:space="preserve"> </w:t>
      </w:r>
      <w:r w:rsidRPr="00937BE1">
        <w:t>dietary</w:t>
      </w:r>
      <w:r w:rsidR="00356C18" w:rsidRPr="00937BE1">
        <w:t xml:space="preserve"> </w:t>
      </w:r>
      <w:r w:rsidRPr="00937BE1">
        <w:t>factors</w:t>
      </w:r>
      <w:r w:rsidR="00356C18" w:rsidRPr="00937BE1">
        <w:t xml:space="preserve"> </w:t>
      </w:r>
      <w:r w:rsidRPr="00937BE1">
        <w:t>are</w:t>
      </w:r>
      <w:r w:rsidR="00356C18" w:rsidRPr="00937BE1">
        <w:t xml:space="preserve"> </w:t>
      </w:r>
      <w:r w:rsidRPr="00937BE1">
        <w:t>considered</w:t>
      </w:r>
      <w:r w:rsidR="00356C18" w:rsidRPr="00937BE1">
        <w:t xml:space="preserve"> </w:t>
      </w:r>
      <w:r w:rsidRPr="00937BE1">
        <w:t>together</w:t>
      </w:r>
      <w:r w:rsidR="00356C18" w:rsidRPr="00937BE1">
        <w:t xml:space="preserve"> </w:t>
      </w:r>
      <w:r w:rsidRPr="00937BE1">
        <w:t>–</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(8.4</w:t>
      </w:r>
      <w:r w:rsidR="001440BC" w:rsidRPr="00937BE1">
        <w:t>%</w:t>
      </w:r>
      <w:r w:rsidRPr="00937BE1">
        <w:t>),</w:t>
      </w:r>
      <w:r w:rsidR="00356C18" w:rsidRPr="00937BE1">
        <w:t xml:space="preserve"> </w:t>
      </w:r>
      <w:r w:rsidRPr="00937BE1">
        <w:t>dietary</w:t>
      </w:r>
      <w:r w:rsidR="00356C18" w:rsidRPr="00937BE1">
        <w:t xml:space="preserve"> </w:t>
      </w:r>
      <w:r w:rsidRPr="00937BE1">
        <w:t>risks</w:t>
      </w:r>
      <w:r w:rsidR="00356C18" w:rsidRPr="00937BE1">
        <w:t xml:space="preserve"> </w:t>
      </w:r>
      <w:r w:rsidRPr="00937BE1">
        <w:t>(5.4</w:t>
      </w:r>
      <w:r w:rsidR="001440BC" w:rsidRPr="00937BE1">
        <w:t>%</w:t>
      </w:r>
      <w:r w:rsidRPr="00937BE1">
        <w:t>)</w:t>
      </w:r>
      <w:r w:rsidR="00356C18" w:rsidRPr="00937BE1">
        <w:t xml:space="preserve"> </w:t>
      </w:r>
      <w:r w:rsidRPr="00937BE1">
        <w:t>and</w:t>
      </w:r>
      <w:r w:rsidR="00356C18" w:rsidRPr="00937BE1">
        <w:t xml:space="preserve"> </w:t>
      </w:r>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Pr="00937BE1">
        <w:t>(4.3</w:t>
      </w:r>
      <w:r w:rsidR="001440BC" w:rsidRPr="00937BE1">
        <w:t>%</w:t>
      </w:r>
      <w:r w:rsidRPr="00937BE1">
        <w:t>)</w:t>
      </w:r>
      <w:r w:rsidR="00356C18" w:rsidRPr="00937BE1">
        <w:t xml:space="preserve"> </w:t>
      </w:r>
      <w:r w:rsidRPr="00937BE1">
        <w:t>–</w:t>
      </w:r>
      <w:r w:rsidR="00356C18" w:rsidRPr="00937BE1">
        <w:t xml:space="preserve"> </w:t>
      </w:r>
      <w:r w:rsidRPr="00937BE1">
        <w:t>it</w:t>
      </w:r>
      <w:r w:rsidR="00356C18" w:rsidRPr="00937BE1">
        <w:t xml:space="preserve"> </w:t>
      </w:r>
      <w:r w:rsidR="00C80A0A">
        <w:t xml:space="preserve">is clear </w:t>
      </w:r>
      <w:r w:rsidRPr="00937BE1">
        <w:t>how</w:t>
      </w:r>
      <w:r w:rsidR="00356C18" w:rsidRPr="00937BE1">
        <w:t xml:space="preserve"> </w:t>
      </w:r>
      <w:r w:rsidRPr="00937BE1">
        <w:t>important</w:t>
      </w:r>
      <w:r w:rsidR="00356C18" w:rsidRPr="00937BE1">
        <w:t xml:space="preserve"> </w:t>
      </w:r>
      <w:r w:rsidRPr="00937BE1">
        <w:t>diet-related</w:t>
      </w:r>
      <w:r w:rsidR="00356C18" w:rsidRPr="00937BE1">
        <w:t xml:space="preserve"> </w:t>
      </w:r>
      <w:r w:rsidRPr="00937BE1">
        <w:t>factors</w:t>
      </w:r>
      <w:r w:rsidR="00356C18" w:rsidRPr="00937BE1">
        <w:t xml:space="preserve"> </w:t>
      </w:r>
      <w:r w:rsidR="00C80A0A">
        <w:t xml:space="preserve">are </w:t>
      </w:r>
      <w:r w:rsidRPr="00937BE1">
        <w:t>when</w:t>
      </w:r>
      <w:r w:rsidR="00356C18" w:rsidRPr="00937BE1">
        <w:t xml:space="preserve"> </w:t>
      </w:r>
      <w:r w:rsidR="00C80A0A">
        <w:t xml:space="preserve">planning </w:t>
      </w:r>
      <w:r w:rsidRPr="00937BE1">
        <w:t>efforts</w:t>
      </w:r>
      <w:r w:rsidR="00356C18" w:rsidRPr="00937BE1">
        <w:t xml:space="preserve"> </w:t>
      </w:r>
      <w:r w:rsidRPr="00937BE1">
        <w:t>to</w:t>
      </w:r>
      <w:r w:rsidR="00356C18" w:rsidRPr="00937BE1">
        <w:t xml:space="preserve"> </w:t>
      </w:r>
      <w:r w:rsidRPr="00937BE1">
        <w:t>reduce</w:t>
      </w:r>
      <w:r w:rsidR="00356C18" w:rsidRPr="00937BE1">
        <w:t xml:space="preserve"> </w:t>
      </w:r>
      <w:r w:rsidR="00C44FFD" w:rsidRPr="00937BE1">
        <w:t xml:space="preserve">our </w:t>
      </w:r>
      <w:r w:rsidR="00C80A0A">
        <w:t xml:space="preserve">population’s </w:t>
      </w:r>
      <w:r w:rsidRPr="00937BE1">
        <w:t>disease</w:t>
      </w:r>
      <w:r w:rsidR="00356C18" w:rsidRPr="00937BE1">
        <w:t xml:space="preserve"> </w:t>
      </w:r>
      <w:r w:rsidRPr="00937BE1">
        <w:t>burden</w:t>
      </w:r>
      <w:r w:rsidR="00716126" w:rsidRPr="00937BE1">
        <w:t xml:space="preserve"> (AIHW, 2021b).</w:t>
      </w:r>
    </w:p>
    <w:p w14:paraId="238EC38A" w14:textId="4FEBA795" w:rsidR="00FC6661" w:rsidRPr="00937BE1" w:rsidRDefault="00FC6661" w:rsidP="00FC6661">
      <w:pPr>
        <w:pStyle w:val="Heading2"/>
      </w:pPr>
      <w:bookmarkStart w:id="289" w:name="_Toc173153482"/>
      <w:bookmarkStart w:id="290" w:name="_Toc301075608"/>
      <w:bookmarkStart w:id="291" w:name="_Toc186540669"/>
      <w:r w:rsidRPr="00937BE1">
        <w:t>Causes</w:t>
      </w:r>
      <w:r w:rsidR="00356C18" w:rsidRPr="00937BE1">
        <w:t xml:space="preserve"> </w:t>
      </w:r>
      <w:r w:rsidRPr="00937BE1">
        <w:t>of</w:t>
      </w:r>
      <w:r w:rsidR="00356C18" w:rsidRPr="00937BE1">
        <w:t xml:space="preserve"> </w:t>
      </w:r>
      <w:r w:rsidRPr="00937BE1">
        <w:t>death</w:t>
      </w:r>
      <w:bookmarkEnd w:id="289"/>
      <w:bookmarkEnd w:id="290"/>
      <w:bookmarkEnd w:id="291"/>
    </w:p>
    <w:p w14:paraId="36F039F5" w14:textId="16306819" w:rsidR="00FC6661" w:rsidRPr="00937BE1" w:rsidRDefault="00FC6661" w:rsidP="00FC6661">
      <w:pPr>
        <w:pStyle w:val="Heading3"/>
      </w:pPr>
      <w:bookmarkStart w:id="292" w:name="_Toc173153483"/>
      <w:bookmarkStart w:id="293" w:name="_Toc957510674"/>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2021</w:t>
      </w:r>
      <w:bookmarkEnd w:id="292"/>
      <w:bookmarkEnd w:id="293"/>
    </w:p>
    <w:p w14:paraId="38EC4804" w14:textId="3CA8B650" w:rsidR="00FC6661" w:rsidRPr="00937BE1" w:rsidRDefault="00FC6661" w:rsidP="00B42B24">
      <w:pPr>
        <w:pStyle w:val="Body"/>
      </w:pPr>
      <w:r w:rsidRPr="00937BE1">
        <w:t>Nationally,</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top</w:t>
      </w:r>
      <w:r w:rsidR="00356C18" w:rsidRPr="00937BE1">
        <w:t xml:space="preserve"> </w:t>
      </w:r>
      <w:r w:rsidR="00677E13" w:rsidRPr="00937BE1">
        <w:t>5</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accounted</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one-third</w:t>
      </w:r>
      <w:r w:rsidR="00356C18" w:rsidRPr="00937BE1">
        <w:t xml:space="preserve"> </w:t>
      </w:r>
      <w:r w:rsidRPr="00937BE1">
        <w:t>of</w:t>
      </w:r>
      <w:r w:rsidR="00356C18" w:rsidRPr="00937BE1">
        <w:t xml:space="preserve"> </w:t>
      </w:r>
      <w:r w:rsidRPr="00937BE1">
        <w:t>all</w:t>
      </w:r>
      <w:r w:rsidR="00356C18" w:rsidRPr="00937BE1">
        <w:t xml:space="preserve"> </w:t>
      </w:r>
      <w:r w:rsidRPr="00937BE1">
        <w:t>registered</w:t>
      </w:r>
      <w:r w:rsidR="00356C18" w:rsidRPr="00937BE1">
        <w:t xml:space="preserve"> </w:t>
      </w:r>
      <w:r w:rsidRPr="00937BE1">
        <w:t>deaths,</w:t>
      </w:r>
      <w:r w:rsidR="00356C18" w:rsidRPr="00937BE1">
        <w:t xml:space="preserve"> </w:t>
      </w:r>
      <w:r w:rsidRPr="00937BE1">
        <w:t>with</w:t>
      </w:r>
      <w:r w:rsidR="00356C18" w:rsidRPr="00937BE1">
        <w:t xml:space="preserve"> </w:t>
      </w:r>
      <w:r w:rsidRPr="00937BE1">
        <w:t>all</w:t>
      </w:r>
      <w:r w:rsidR="00356C18" w:rsidRPr="00937BE1">
        <w:t xml:space="preserve"> </w:t>
      </w:r>
      <w:r w:rsidRPr="00937BE1">
        <w:t>top</w:t>
      </w:r>
      <w:r w:rsidR="00356C18" w:rsidRPr="00937BE1">
        <w:t xml:space="preserve"> </w:t>
      </w:r>
      <w:r w:rsidR="00677E13" w:rsidRPr="00937BE1">
        <w:t>5</w:t>
      </w:r>
      <w:r w:rsidR="00356C18" w:rsidRPr="00937BE1">
        <w:t xml:space="preserve"> </w:t>
      </w:r>
      <w:r w:rsidRPr="00937BE1">
        <w:t>being</w:t>
      </w:r>
      <w:r w:rsidR="00356C18" w:rsidRPr="00937BE1">
        <w:t xml:space="preserve"> </w:t>
      </w:r>
      <w:r w:rsidRPr="00937BE1">
        <w:t>non-communicable</w:t>
      </w:r>
      <w:r w:rsidR="00356C18" w:rsidRPr="00937BE1">
        <w:t xml:space="preserve"> </w:t>
      </w:r>
      <w:r w:rsidRPr="00937BE1">
        <w:t>diseases</w:t>
      </w:r>
      <w:r w:rsidR="00356C18" w:rsidRPr="00937BE1">
        <w:t xml:space="preserve"> </w:t>
      </w:r>
      <w:r w:rsidRPr="00937BE1">
        <w:t>(ABS,</w:t>
      </w:r>
      <w:r w:rsidR="00356C18" w:rsidRPr="00937BE1">
        <w:t xml:space="preserve"> </w:t>
      </w:r>
      <w:r w:rsidRPr="00937BE1">
        <w:t>2023).</w:t>
      </w:r>
      <w:r w:rsidR="00356C18" w:rsidRPr="00937BE1">
        <w:t xml:space="preserve"> </w:t>
      </w:r>
      <w:r w:rsidRPr="00937BE1">
        <w:t>In</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42,486</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21,864</w:t>
      </w:r>
      <w:r w:rsidR="00356C18" w:rsidRPr="00937BE1">
        <w:t xml:space="preserve"> </w:t>
      </w:r>
      <w:r w:rsidRPr="00937BE1">
        <w:t>were</w:t>
      </w:r>
      <w:r w:rsidR="00356C18" w:rsidRPr="00937BE1">
        <w:t xml:space="preserve"> </w:t>
      </w:r>
      <w:r w:rsidRPr="00937BE1">
        <w:t>male</w:t>
      </w:r>
      <w:r w:rsidR="00356C18" w:rsidRPr="00937BE1">
        <w:t xml:space="preserve"> </w:t>
      </w:r>
      <w:r w:rsidRPr="00937BE1">
        <w:t>and</w:t>
      </w:r>
      <w:r w:rsidR="00356C18" w:rsidRPr="00937BE1">
        <w:t xml:space="preserve"> </w:t>
      </w:r>
      <w:r w:rsidRPr="00937BE1">
        <w:t>20,622</w:t>
      </w:r>
      <w:r w:rsidR="00356C18" w:rsidRPr="00937BE1">
        <w:t xml:space="preserve"> </w:t>
      </w:r>
      <w:r w:rsidRPr="00937BE1">
        <w:t>female</w:t>
      </w:r>
      <w:r w:rsidR="00356C18" w:rsidRPr="00937BE1">
        <w:t xml:space="preserve"> </w:t>
      </w:r>
      <w:r w:rsidRPr="00937BE1">
        <w:t>(ABS,</w:t>
      </w:r>
      <w:r w:rsidR="00356C18" w:rsidRPr="00937BE1">
        <w:t xml:space="preserve"> </w:t>
      </w:r>
      <w:r w:rsidRPr="00937BE1">
        <w:t>2023).</w:t>
      </w:r>
    </w:p>
    <w:p w14:paraId="5B939D64" w14:textId="08D64FBF" w:rsidR="00FC6661" w:rsidRPr="00937BE1" w:rsidRDefault="00FC6661" w:rsidP="004E7637">
      <w:pPr>
        <w:pStyle w:val="Bullet1"/>
      </w:pPr>
      <w:r w:rsidRPr="00937BE1">
        <w:t>Ischaemic</w:t>
      </w:r>
      <w:r w:rsidR="00356C18" w:rsidRPr="00937BE1">
        <w:t xml:space="preserve"> </w:t>
      </w:r>
      <w:r w:rsidRPr="00937BE1">
        <w:t>heart</w:t>
      </w:r>
      <w:r w:rsidR="00356C18" w:rsidRPr="00937BE1">
        <w:t xml:space="preserve"> </w:t>
      </w:r>
      <w:r w:rsidRPr="00937BE1">
        <w:t>diseases</w:t>
      </w:r>
      <w:r w:rsidR="00356C18" w:rsidRPr="00937BE1">
        <w:t xml:space="preserve"> </w:t>
      </w:r>
      <w:r w:rsidRPr="00937BE1">
        <w:t>remained</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death</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females,</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9.56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(ABS,</w:t>
      </w:r>
      <w:r w:rsidR="00356C18" w:rsidRPr="00937BE1">
        <w:t xml:space="preserve"> </w:t>
      </w:r>
      <w:r w:rsidRPr="00937BE1">
        <w:t>2023).</w:t>
      </w:r>
      <w:r w:rsidR="00356C18" w:rsidRPr="00937BE1">
        <w:t xml:space="preserve"> </w:t>
      </w:r>
    </w:p>
    <w:p w14:paraId="4909DA4C" w14:textId="0218DE7C" w:rsidR="00FC6661" w:rsidRPr="00937BE1" w:rsidRDefault="00FC6661" w:rsidP="004E7637">
      <w:pPr>
        <w:pStyle w:val="Bullet1"/>
      </w:pPr>
      <w:r w:rsidRPr="00937BE1">
        <w:t>The</w:t>
      </w:r>
      <w:r w:rsidR="00356C18" w:rsidRPr="00937BE1">
        <w:t xml:space="preserve"> </w:t>
      </w:r>
      <w:r w:rsidRPr="00937BE1">
        <w:t>second</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death</w:t>
      </w:r>
      <w:r w:rsidR="00356C18" w:rsidRPr="00937BE1">
        <w:t xml:space="preserve"> </w:t>
      </w:r>
      <w:r w:rsidRPr="00937BE1">
        <w:t>was</w:t>
      </w:r>
      <w:r w:rsidR="00356C18" w:rsidRPr="00937BE1">
        <w:t xml:space="preserve"> </w:t>
      </w:r>
      <w:r w:rsidR="00B81EC4" w:rsidRPr="00937BE1">
        <w:t>‘</w:t>
      </w:r>
      <w:r w:rsidRPr="00937BE1">
        <w:t>malignant</w:t>
      </w:r>
      <w:r w:rsidR="00356C18" w:rsidRPr="00937BE1">
        <w:t xml:space="preserve"> </w:t>
      </w:r>
      <w:r w:rsidRPr="00937BE1">
        <w:t>neoplasms</w:t>
      </w:r>
      <w:r w:rsidR="00356C18" w:rsidRPr="00937BE1">
        <w:t xml:space="preserve"> </w:t>
      </w:r>
      <w:r w:rsidRPr="00937BE1">
        <w:t>of</w:t>
      </w:r>
      <w:r w:rsidR="00356C18" w:rsidRPr="00937BE1">
        <w:t xml:space="preserve"> </w:t>
      </w:r>
      <w:r w:rsidRPr="00937BE1">
        <w:t>digestive</w:t>
      </w:r>
      <w:r w:rsidR="00356C18" w:rsidRPr="00937BE1">
        <w:t xml:space="preserve"> </w:t>
      </w:r>
      <w:r w:rsidRPr="00937BE1">
        <w:t>organs</w:t>
      </w:r>
      <w:r w:rsidR="00B81EC4" w:rsidRPr="00937BE1">
        <w:t>’</w:t>
      </w:r>
      <w:r w:rsidR="00356C18" w:rsidRPr="00937BE1">
        <w:t xml:space="preserve"> </w:t>
      </w:r>
      <w:r w:rsidRPr="00937BE1">
        <w:t>(including</w:t>
      </w:r>
      <w:r w:rsidR="00356C18" w:rsidRPr="00937BE1">
        <w:t xml:space="preserve"> </w:t>
      </w:r>
      <w:r w:rsidRPr="00937BE1">
        <w:t>pancreatic,</w:t>
      </w:r>
      <w:r w:rsidR="00356C18" w:rsidRPr="00937BE1">
        <w:t xml:space="preserve"> </w:t>
      </w:r>
      <w:r w:rsidRPr="00937BE1">
        <w:t>intestinal,</w:t>
      </w:r>
      <w:r w:rsidR="00356C18" w:rsidRPr="00937BE1">
        <w:t xml:space="preserve"> </w:t>
      </w:r>
      <w:r w:rsidRPr="00937BE1">
        <w:t>liver,</w:t>
      </w:r>
      <w:r w:rsidR="00356C18" w:rsidRPr="00937BE1">
        <w:t xml:space="preserve"> </w:t>
      </w:r>
      <w:r w:rsidRPr="00937BE1">
        <w:t>gastric</w:t>
      </w:r>
      <w:r w:rsidR="00356C18" w:rsidRPr="00937BE1">
        <w:t xml:space="preserve"> </w:t>
      </w:r>
      <w:r w:rsidRPr="00937BE1">
        <w:t>and</w:t>
      </w:r>
      <w:r w:rsidR="00356C18" w:rsidRPr="00937BE1">
        <w:t xml:space="preserve"> </w:t>
      </w:r>
      <w:r w:rsidRPr="00937BE1">
        <w:t>oesophageal</w:t>
      </w:r>
      <w:r w:rsidR="00356C18" w:rsidRPr="00937BE1">
        <w:t xml:space="preserve"> </w:t>
      </w:r>
      <w:r w:rsidRPr="00937BE1">
        <w:t>cancers),</w:t>
      </w:r>
      <w:r w:rsidR="00356C18" w:rsidRPr="00937BE1">
        <w:t xml:space="preserve"> </w:t>
      </w:r>
      <w:r w:rsidRPr="00937BE1">
        <w:t>which</w:t>
      </w:r>
      <w:r w:rsidR="00356C18" w:rsidRPr="00937BE1">
        <w:t xml:space="preserve"> </w:t>
      </w:r>
      <w:r w:rsidRPr="00937BE1">
        <w:t>accounted</w:t>
      </w:r>
      <w:r w:rsidR="00356C18" w:rsidRPr="00937BE1">
        <w:t xml:space="preserve"> </w:t>
      </w:r>
      <w:r w:rsidRPr="00937BE1">
        <w:t>for</w:t>
      </w:r>
      <w:r w:rsidR="00356C18" w:rsidRPr="00937BE1">
        <w:t xml:space="preserve"> </w:t>
      </w:r>
      <w:r w:rsidRPr="00937BE1">
        <w:t>8.68</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(ABS,</w:t>
      </w:r>
      <w:r w:rsidR="00356C18" w:rsidRPr="00937BE1">
        <w:t xml:space="preserve"> </w:t>
      </w:r>
      <w:r w:rsidRPr="00937BE1">
        <w:t>2023).</w:t>
      </w:r>
    </w:p>
    <w:p w14:paraId="1A086EB4" w14:textId="2320E894" w:rsidR="00FC6661" w:rsidRPr="00937BE1" w:rsidRDefault="00FC6661" w:rsidP="004E7637">
      <w:pPr>
        <w:pStyle w:val="Bullet1"/>
      </w:pPr>
      <w:r w:rsidRPr="00937BE1">
        <w:t>Other</w:t>
      </w:r>
      <w:r w:rsidR="00356C18" w:rsidRPr="00937BE1">
        <w:t xml:space="preserve"> </w:t>
      </w:r>
      <w:r w:rsidRPr="00937BE1">
        <w:t>forms</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cerebrovascular</w:t>
      </w:r>
      <w:r w:rsidR="00356C18" w:rsidRPr="00937BE1">
        <w:t xml:space="preserve"> </w:t>
      </w:r>
      <w:r w:rsidRPr="00937BE1">
        <w:t>diseases</w:t>
      </w:r>
      <w:r w:rsidR="00356C18" w:rsidRPr="00937BE1">
        <w:t xml:space="preserve"> </w:t>
      </w:r>
      <w:r w:rsidRPr="00937BE1">
        <w:t>were</w:t>
      </w:r>
      <w:r w:rsidR="00356C18" w:rsidRPr="00937BE1">
        <w:t xml:space="preserve"> </w:t>
      </w:r>
      <w:r w:rsidRPr="00937BE1">
        <w:t>the</w:t>
      </w:r>
      <w:r w:rsidR="00356C18" w:rsidRPr="00937BE1">
        <w:t xml:space="preserve"> </w:t>
      </w:r>
      <w:r w:rsidRPr="00937BE1">
        <w:t>third</w:t>
      </w:r>
      <w:r w:rsidR="00356C18" w:rsidRPr="00937BE1">
        <w:t xml:space="preserve"> </w:t>
      </w:r>
      <w:r w:rsidRPr="00937BE1">
        <w:t>and</w:t>
      </w:r>
      <w:r w:rsidR="00356C18" w:rsidRPr="00937BE1">
        <w:t xml:space="preserve"> </w:t>
      </w:r>
      <w:r w:rsidR="00B81EC4" w:rsidRPr="00937BE1">
        <w:t>four</w:t>
      </w:r>
      <w:r w:rsidRPr="00937BE1">
        <w:t>th</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counting</w:t>
      </w:r>
      <w:r w:rsidR="00356C18" w:rsidRPr="00937BE1">
        <w:t xml:space="preserve"> </w:t>
      </w:r>
      <w:r w:rsidRPr="00937BE1">
        <w:t>for</w:t>
      </w:r>
      <w:r w:rsidR="00356C18" w:rsidRPr="00937BE1">
        <w:t xml:space="preserve"> </w:t>
      </w:r>
      <w:r w:rsidRPr="00937BE1">
        <w:t>6.02</w:t>
      </w:r>
      <w:r w:rsidR="00B81EC4" w:rsidRPr="00937BE1">
        <w:t>%</w:t>
      </w:r>
      <w:r w:rsidR="00356C18" w:rsidRPr="00937BE1">
        <w:t xml:space="preserve"> </w:t>
      </w:r>
      <w:r w:rsidRPr="00937BE1">
        <w:t>and</w:t>
      </w:r>
      <w:r w:rsidR="00356C18" w:rsidRPr="00937BE1">
        <w:t xml:space="preserve"> </w:t>
      </w:r>
      <w:r w:rsidRPr="00937BE1">
        <w:t>5.58</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respectively</w:t>
      </w:r>
      <w:r w:rsidR="00356C18" w:rsidRPr="00937BE1">
        <w:t xml:space="preserve"> </w:t>
      </w:r>
      <w:r w:rsidRPr="00937BE1">
        <w:t>(ABS,</w:t>
      </w:r>
      <w:r w:rsidR="00356C18" w:rsidRPr="00937BE1">
        <w:t xml:space="preserve"> </w:t>
      </w:r>
      <w:r w:rsidRPr="00937BE1">
        <w:t>2023).</w:t>
      </w:r>
      <w:r w:rsidR="00356C18" w:rsidRPr="00937BE1">
        <w:t xml:space="preserve"> </w:t>
      </w:r>
    </w:p>
    <w:p w14:paraId="508BA1BE" w14:textId="25723F57" w:rsidR="00FC6661" w:rsidRPr="00937BE1" w:rsidRDefault="00FC6661" w:rsidP="009D2EC5">
      <w:pPr>
        <w:pStyle w:val="Bodyafterbullets"/>
      </w:pPr>
      <w:r w:rsidRPr="00937BE1">
        <w:t>These</w:t>
      </w:r>
      <w:r w:rsidR="00356C18" w:rsidRPr="00937BE1">
        <w:t xml:space="preserve"> </w:t>
      </w:r>
      <w:r w:rsidRPr="00937BE1">
        <w:t>numbers</w:t>
      </w:r>
      <w:r w:rsidR="00356C18" w:rsidRPr="00937BE1">
        <w:t xml:space="preserve"> </w:t>
      </w:r>
      <w:r w:rsidRPr="00937BE1">
        <w:t>highlight</w:t>
      </w:r>
      <w:r w:rsidR="00356C18" w:rsidRPr="00937BE1">
        <w:t xml:space="preserve"> </w:t>
      </w:r>
      <w:r w:rsidRPr="00937BE1">
        <w:t>the</w:t>
      </w:r>
      <w:r w:rsidR="00356C18" w:rsidRPr="00937BE1">
        <w:t xml:space="preserve"> </w:t>
      </w:r>
      <w:r w:rsidRPr="00937BE1">
        <w:t>significant</w:t>
      </w:r>
      <w:r w:rsidR="00356C18" w:rsidRPr="00937BE1">
        <w:t xml:space="preserve"> </w:t>
      </w:r>
      <w:r w:rsidRPr="00937BE1">
        <w:t>burden</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diseases</w:t>
      </w:r>
      <w:r w:rsidR="00356C18" w:rsidRPr="00937BE1">
        <w:t xml:space="preserve"> </w:t>
      </w:r>
      <w:r w:rsidRPr="00937BE1">
        <w:t>on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B81EC4" w:rsidRPr="00937BE1">
        <w:t xml:space="preserve"> (Table 13)</w:t>
      </w:r>
      <w:r w:rsidRPr="00937BE1">
        <w:t>.</w:t>
      </w:r>
      <w:r w:rsidR="00356C18" w:rsidRPr="00937BE1">
        <w:t xml:space="preserve"> </w:t>
      </w:r>
    </w:p>
    <w:p w14:paraId="17C8D243" w14:textId="4BEA5F1B" w:rsidR="00FC6661" w:rsidRPr="00937BE1" w:rsidRDefault="00FC6661" w:rsidP="00DC7E0A">
      <w:pPr>
        <w:pStyle w:val="Tablecaption"/>
      </w:pPr>
      <w:r w:rsidRPr="00937BE1">
        <w:t>Table</w:t>
      </w:r>
      <w:r w:rsidR="00356C18" w:rsidRPr="00937BE1">
        <w:t xml:space="preserve"> </w:t>
      </w:r>
      <w:r w:rsidR="00466ACB" w:rsidRPr="00937BE1">
        <w:t>1</w:t>
      </w:r>
      <w:r w:rsidR="00255978" w:rsidRPr="00937BE1">
        <w:t>3:</w:t>
      </w:r>
      <w:r w:rsidR="00356C18" w:rsidRPr="00937BE1">
        <w:t xml:space="preserve"> </w:t>
      </w:r>
      <w:r w:rsidRPr="00937BE1">
        <w:t>Ten</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2021</w:t>
      </w:r>
    </w:p>
    <w:tbl>
      <w:tblPr>
        <w:tblStyle w:val="DHtable"/>
        <w:tblW w:w="0" w:type="auto"/>
        <w:tblLook w:val="04A0" w:firstRow="1" w:lastRow="0" w:firstColumn="1" w:lastColumn="0" w:noHBand="0" w:noVBand="1"/>
      </w:tblPr>
      <w:tblGrid>
        <w:gridCol w:w="4039"/>
        <w:gridCol w:w="1126"/>
        <w:gridCol w:w="1142"/>
        <w:gridCol w:w="1158"/>
        <w:gridCol w:w="1823"/>
      </w:tblGrid>
      <w:tr w:rsidR="00FC6661" w:rsidRPr="00937BE1" w14:paraId="7B040B12" w14:textId="77777777" w:rsidTr="00C56F7C">
        <w:trPr>
          <w:trHeight w:val="270"/>
          <w:tblHeader/>
        </w:trPr>
        <w:tc>
          <w:tcPr>
            <w:tcW w:w="4039" w:type="dxa"/>
            <w:noWrap/>
            <w:hideMark/>
          </w:tcPr>
          <w:p w14:paraId="73A626E4" w14:textId="78944EA7" w:rsidR="00FC6661" w:rsidRPr="00937BE1" w:rsidRDefault="00FC6661" w:rsidP="009D2EC5">
            <w:pPr>
              <w:pStyle w:val="Tablecolhead"/>
              <w:rPr>
                <w:rFonts w:eastAsia="Arial"/>
              </w:rPr>
            </w:pPr>
            <w:r w:rsidRPr="00937BE1">
              <w:rPr>
                <w:rFonts w:eastAsia="Arial"/>
              </w:rPr>
              <w:t>Causes</w:t>
            </w:r>
            <w:r w:rsidR="00356C18" w:rsidRPr="00937BE1">
              <w:rPr>
                <w:rFonts w:eastAsia="Arial"/>
              </w:rPr>
              <w:t xml:space="preserve"> </w:t>
            </w:r>
            <w:r w:rsidRPr="00937BE1">
              <w:rPr>
                <w:rFonts w:eastAsia="Arial"/>
              </w:rPr>
              <w:t>of</w:t>
            </w:r>
            <w:r w:rsidR="00356C18" w:rsidRPr="00937BE1">
              <w:rPr>
                <w:rFonts w:eastAsia="Arial"/>
              </w:rPr>
              <w:t xml:space="preserve"> </w:t>
            </w:r>
            <w:r w:rsidR="002700B8" w:rsidRPr="00937BE1">
              <w:rPr>
                <w:rFonts w:eastAsia="Arial"/>
              </w:rPr>
              <w:t>d</w:t>
            </w:r>
            <w:r w:rsidRPr="00937BE1">
              <w:rPr>
                <w:rFonts w:eastAsia="Arial"/>
              </w:rPr>
              <w:t>eath</w:t>
            </w:r>
            <w:r w:rsidR="00356C18" w:rsidRPr="00937BE1">
              <w:rPr>
                <w:rFonts w:eastAsia="Arial"/>
              </w:rPr>
              <w:t xml:space="preserve"> </w:t>
            </w:r>
          </w:p>
        </w:tc>
        <w:tc>
          <w:tcPr>
            <w:tcW w:w="1126" w:type="dxa"/>
            <w:noWrap/>
            <w:hideMark/>
          </w:tcPr>
          <w:p w14:paraId="482EF968" w14:textId="77777777" w:rsidR="00FC6661" w:rsidRPr="00937BE1" w:rsidRDefault="00FC6661" w:rsidP="00C80A0A">
            <w:pPr>
              <w:pStyle w:val="Tablecolhead"/>
              <w:jc w:val="center"/>
              <w:rPr>
                <w:rFonts w:eastAsia="Arial"/>
              </w:rPr>
            </w:pPr>
            <w:r w:rsidRPr="00937BE1">
              <w:rPr>
                <w:rFonts w:eastAsia="Arial"/>
              </w:rPr>
              <w:t>Males</w:t>
            </w:r>
          </w:p>
        </w:tc>
        <w:tc>
          <w:tcPr>
            <w:tcW w:w="1142" w:type="dxa"/>
            <w:noWrap/>
            <w:hideMark/>
          </w:tcPr>
          <w:p w14:paraId="4D22D8EE" w14:textId="77777777" w:rsidR="00FC6661" w:rsidRPr="00937BE1" w:rsidRDefault="00FC6661" w:rsidP="00C80A0A">
            <w:pPr>
              <w:pStyle w:val="Tablecolhead"/>
              <w:jc w:val="center"/>
              <w:rPr>
                <w:rFonts w:eastAsia="Arial"/>
              </w:rPr>
            </w:pPr>
            <w:r w:rsidRPr="00937BE1">
              <w:rPr>
                <w:rFonts w:eastAsia="Arial"/>
              </w:rPr>
              <w:t>Females</w:t>
            </w:r>
          </w:p>
        </w:tc>
        <w:tc>
          <w:tcPr>
            <w:tcW w:w="1158" w:type="dxa"/>
            <w:noWrap/>
            <w:hideMark/>
          </w:tcPr>
          <w:p w14:paraId="4CE90D9C" w14:textId="6C9A49E9" w:rsidR="00FC6661" w:rsidRPr="00937BE1" w:rsidRDefault="002700B8" w:rsidP="00C80A0A">
            <w:pPr>
              <w:pStyle w:val="Tablecolhead"/>
              <w:jc w:val="center"/>
              <w:rPr>
                <w:rFonts w:eastAsia="Arial"/>
              </w:rPr>
            </w:pPr>
            <w:r w:rsidRPr="00937BE1">
              <w:rPr>
                <w:rFonts w:eastAsia="Arial"/>
              </w:rPr>
              <w:t>People</w:t>
            </w:r>
          </w:p>
        </w:tc>
        <w:tc>
          <w:tcPr>
            <w:tcW w:w="1823" w:type="dxa"/>
            <w:noWrap/>
            <w:hideMark/>
          </w:tcPr>
          <w:p w14:paraId="23BBE9C6" w14:textId="6F4E4F78" w:rsidR="00FC6661" w:rsidRPr="00937BE1" w:rsidRDefault="00FC6661" w:rsidP="00C80A0A">
            <w:pPr>
              <w:pStyle w:val="Tablecolhead"/>
              <w:jc w:val="center"/>
              <w:rPr>
                <w:rFonts w:eastAsia="Arial"/>
              </w:rPr>
            </w:pPr>
            <w:r w:rsidRPr="00937BE1">
              <w:rPr>
                <w:rFonts w:eastAsia="Arial"/>
              </w:rPr>
              <w:t>Percentage</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all</w:t>
            </w:r>
            <w:r w:rsidR="00356C18" w:rsidRPr="00937BE1">
              <w:rPr>
                <w:rFonts w:eastAsia="Arial"/>
              </w:rPr>
              <w:t xml:space="preserve"> </w:t>
            </w:r>
            <w:r w:rsidRPr="00937BE1">
              <w:rPr>
                <w:rFonts w:eastAsia="Arial"/>
              </w:rPr>
              <w:t>deaths</w:t>
            </w:r>
          </w:p>
        </w:tc>
      </w:tr>
      <w:tr w:rsidR="00FC6661" w:rsidRPr="00937BE1" w14:paraId="6DAB9B84" w14:textId="77777777" w:rsidTr="00C56F7C">
        <w:trPr>
          <w:trHeight w:val="270"/>
        </w:trPr>
        <w:tc>
          <w:tcPr>
            <w:tcW w:w="4039" w:type="dxa"/>
            <w:noWrap/>
            <w:hideMark/>
          </w:tcPr>
          <w:p w14:paraId="6529AFF1" w14:textId="176ABB9B" w:rsidR="00FC6661" w:rsidRPr="00937BE1" w:rsidRDefault="00FC6661" w:rsidP="009D2EC5">
            <w:pPr>
              <w:pStyle w:val="Tabletext"/>
              <w:rPr>
                <w:rFonts w:eastAsia="Arial"/>
              </w:rPr>
            </w:pPr>
            <w:r w:rsidRPr="00937BE1">
              <w:rPr>
                <w:rFonts w:eastAsia="Arial"/>
              </w:rPr>
              <w:t>Ischaemic</w:t>
            </w:r>
            <w:r w:rsidR="00356C18" w:rsidRPr="00937BE1">
              <w:rPr>
                <w:rFonts w:eastAsia="Arial"/>
              </w:rPr>
              <w:t xml:space="preserve"> </w:t>
            </w:r>
            <w:r w:rsidRPr="00937BE1">
              <w:rPr>
                <w:rFonts w:eastAsia="Arial"/>
              </w:rPr>
              <w:t>heart</w:t>
            </w:r>
            <w:r w:rsidR="00356C18" w:rsidRPr="00937BE1">
              <w:rPr>
                <w:rFonts w:eastAsia="Arial"/>
              </w:rPr>
              <w:t xml:space="preserve"> </w:t>
            </w:r>
            <w:r w:rsidRPr="00937BE1">
              <w:rPr>
                <w:rFonts w:eastAsia="Arial"/>
              </w:rPr>
              <w:t>diseases</w:t>
            </w:r>
          </w:p>
        </w:tc>
        <w:tc>
          <w:tcPr>
            <w:tcW w:w="1126" w:type="dxa"/>
            <w:noWrap/>
            <w:hideMark/>
          </w:tcPr>
          <w:p w14:paraId="0B4F9AE1" w14:textId="77777777" w:rsidR="00FC6661" w:rsidRPr="00937BE1" w:rsidRDefault="00FC6661" w:rsidP="00C80A0A">
            <w:pPr>
              <w:pStyle w:val="Tabletext"/>
              <w:jc w:val="center"/>
              <w:rPr>
                <w:rFonts w:eastAsia="Arial"/>
              </w:rPr>
            </w:pPr>
            <w:r w:rsidRPr="00937BE1">
              <w:rPr>
                <w:rFonts w:eastAsia="Arial"/>
              </w:rPr>
              <w:t>2,439</w:t>
            </w:r>
          </w:p>
        </w:tc>
        <w:tc>
          <w:tcPr>
            <w:tcW w:w="1142" w:type="dxa"/>
            <w:noWrap/>
            <w:hideMark/>
          </w:tcPr>
          <w:p w14:paraId="07F5538D" w14:textId="77777777" w:rsidR="00FC6661" w:rsidRPr="00937BE1" w:rsidRDefault="00FC6661" w:rsidP="00C80A0A">
            <w:pPr>
              <w:pStyle w:val="Tabletext"/>
              <w:jc w:val="center"/>
              <w:rPr>
                <w:rFonts w:eastAsia="Arial"/>
              </w:rPr>
            </w:pPr>
            <w:r w:rsidRPr="00937BE1">
              <w:rPr>
                <w:rFonts w:eastAsia="Arial"/>
              </w:rPr>
              <w:t>1,621</w:t>
            </w:r>
          </w:p>
        </w:tc>
        <w:tc>
          <w:tcPr>
            <w:tcW w:w="1158" w:type="dxa"/>
            <w:noWrap/>
            <w:hideMark/>
          </w:tcPr>
          <w:p w14:paraId="69930955" w14:textId="77777777" w:rsidR="00FC6661" w:rsidRPr="00937BE1" w:rsidRDefault="00FC6661" w:rsidP="00C80A0A">
            <w:pPr>
              <w:pStyle w:val="Tabletext"/>
              <w:jc w:val="center"/>
              <w:rPr>
                <w:rFonts w:eastAsia="Arial"/>
              </w:rPr>
            </w:pPr>
            <w:r w:rsidRPr="00937BE1">
              <w:rPr>
                <w:rFonts w:eastAsia="Arial"/>
              </w:rPr>
              <w:t>4,060</w:t>
            </w:r>
          </w:p>
        </w:tc>
        <w:tc>
          <w:tcPr>
            <w:tcW w:w="1823" w:type="dxa"/>
            <w:noWrap/>
            <w:hideMark/>
          </w:tcPr>
          <w:p w14:paraId="48D9FC29" w14:textId="77777777" w:rsidR="00FC6661" w:rsidRPr="00937BE1" w:rsidRDefault="00FC6661" w:rsidP="00C80A0A">
            <w:pPr>
              <w:pStyle w:val="Tabletext"/>
              <w:jc w:val="center"/>
              <w:rPr>
                <w:rFonts w:eastAsia="Arial"/>
              </w:rPr>
            </w:pPr>
            <w:r w:rsidRPr="00937BE1">
              <w:rPr>
                <w:rFonts w:eastAsia="Arial"/>
              </w:rPr>
              <w:t>9.56</w:t>
            </w:r>
          </w:p>
        </w:tc>
      </w:tr>
      <w:tr w:rsidR="00FC6661" w:rsidRPr="00937BE1" w14:paraId="68AE7624" w14:textId="77777777" w:rsidTr="00C56F7C">
        <w:trPr>
          <w:trHeight w:val="270"/>
        </w:trPr>
        <w:tc>
          <w:tcPr>
            <w:tcW w:w="4039" w:type="dxa"/>
            <w:noWrap/>
            <w:hideMark/>
          </w:tcPr>
          <w:p w14:paraId="6B7A02FF" w14:textId="225DDF8C" w:rsidR="00FC6661" w:rsidRPr="00937BE1" w:rsidRDefault="00FC6661" w:rsidP="009D2EC5">
            <w:pPr>
              <w:pStyle w:val="Tabletext"/>
              <w:rPr>
                <w:rFonts w:eastAsia="Arial"/>
              </w:rPr>
            </w:pPr>
            <w:r w:rsidRPr="00937BE1">
              <w:rPr>
                <w:rFonts w:eastAsia="Arial"/>
              </w:rPr>
              <w:t>Malignant</w:t>
            </w:r>
            <w:r w:rsidR="00356C18" w:rsidRPr="00937BE1">
              <w:rPr>
                <w:rFonts w:eastAsia="Arial"/>
              </w:rPr>
              <w:t xml:space="preserve"> </w:t>
            </w:r>
            <w:r w:rsidRPr="00937BE1">
              <w:rPr>
                <w:rFonts w:eastAsia="Arial"/>
              </w:rPr>
              <w:t>neoplasms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digestive</w:t>
            </w:r>
            <w:r w:rsidR="00356C18" w:rsidRPr="00937BE1">
              <w:rPr>
                <w:rFonts w:eastAsia="Arial"/>
              </w:rPr>
              <w:t xml:space="preserve"> </w:t>
            </w:r>
            <w:r w:rsidRPr="00937BE1">
              <w:rPr>
                <w:rFonts w:eastAsia="Arial"/>
              </w:rPr>
              <w:t>organs</w:t>
            </w:r>
          </w:p>
        </w:tc>
        <w:tc>
          <w:tcPr>
            <w:tcW w:w="1126" w:type="dxa"/>
            <w:noWrap/>
            <w:hideMark/>
          </w:tcPr>
          <w:p w14:paraId="42D1EE24" w14:textId="77777777" w:rsidR="00FC6661" w:rsidRPr="00937BE1" w:rsidRDefault="00FC6661" w:rsidP="00C80A0A">
            <w:pPr>
              <w:pStyle w:val="Tabletext"/>
              <w:jc w:val="center"/>
              <w:rPr>
                <w:rFonts w:eastAsia="Arial"/>
              </w:rPr>
            </w:pPr>
            <w:r w:rsidRPr="00937BE1">
              <w:rPr>
                <w:rFonts w:eastAsia="Arial"/>
              </w:rPr>
              <w:t>2,064</w:t>
            </w:r>
          </w:p>
        </w:tc>
        <w:tc>
          <w:tcPr>
            <w:tcW w:w="1142" w:type="dxa"/>
            <w:noWrap/>
            <w:hideMark/>
          </w:tcPr>
          <w:p w14:paraId="0AA9BE83" w14:textId="77777777" w:rsidR="00FC6661" w:rsidRPr="00937BE1" w:rsidRDefault="00FC6661" w:rsidP="00C80A0A">
            <w:pPr>
              <w:pStyle w:val="Tabletext"/>
              <w:jc w:val="center"/>
              <w:rPr>
                <w:rFonts w:eastAsia="Arial"/>
              </w:rPr>
            </w:pPr>
            <w:r w:rsidRPr="00937BE1">
              <w:rPr>
                <w:rFonts w:eastAsia="Arial"/>
              </w:rPr>
              <w:t>1,622</w:t>
            </w:r>
          </w:p>
        </w:tc>
        <w:tc>
          <w:tcPr>
            <w:tcW w:w="1158" w:type="dxa"/>
            <w:noWrap/>
            <w:hideMark/>
          </w:tcPr>
          <w:p w14:paraId="2CFE5C7E" w14:textId="77777777" w:rsidR="00FC6661" w:rsidRPr="00937BE1" w:rsidRDefault="00FC6661" w:rsidP="00C80A0A">
            <w:pPr>
              <w:pStyle w:val="Tabletext"/>
              <w:jc w:val="center"/>
              <w:rPr>
                <w:rFonts w:eastAsia="Arial"/>
              </w:rPr>
            </w:pPr>
            <w:r w:rsidRPr="00937BE1">
              <w:rPr>
                <w:rFonts w:eastAsia="Arial"/>
              </w:rPr>
              <w:t>3,686</w:t>
            </w:r>
          </w:p>
        </w:tc>
        <w:tc>
          <w:tcPr>
            <w:tcW w:w="1823" w:type="dxa"/>
            <w:noWrap/>
            <w:hideMark/>
          </w:tcPr>
          <w:p w14:paraId="352F0A64" w14:textId="77777777" w:rsidR="00FC6661" w:rsidRPr="00937BE1" w:rsidRDefault="00FC6661" w:rsidP="00C80A0A">
            <w:pPr>
              <w:pStyle w:val="Tabletext"/>
              <w:jc w:val="center"/>
              <w:rPr>
                <w:rFonts w:eastAsia="Arial"/>
              </w:rPr>
            </w:pPr>
            <w:r w:rsidRPr="00937BE1">
              <w:rPr>
                <w:rFonts w:eastAsia="Arial"/>
              </w:rPr>
              <w:t>8.68</w:t>
            </w:r>
          </w:p>
        </w:tc>
      </w:tr>
      <w:tr w:rsidR="00FC6661" w:rsidRPr="00937BE1" w14:paraId="5DA67046" w14:textId="77777777" w:rsidTr="00C56F7C">
        <w:trPr>
          <w:trHeight w:val="270"/>
        </w:trPr>
        <w:tc>
          <w:tcPr>
            <w:tcW w:w="4039" w:type="dxa"/>
            <w:noWrap/>
            <w:hideMark/>
          </w:tcPr>
          <w:p w14:paraId="07F73ECA" w14:textId="29034DCE" w:rsidR="00FC6661" w:rsidRPr="00937BE1" w:rsidRDefault="00FC6661" w:rsidP="009D2EC5">
            <w:pPr>
              <w:pStyle w:val="Tabletext"/>
              <w:rPr>
                <w:rFonts w:eastAsia="Arial"/>
              </w:rPr>
            </w:pPr>
            <w:r w:rsidRPr="00937BE1">
              <w:rPr>
                <w:rFonts w:eastAsia="Arial"/>
              </w:rPr>
              <w:t>Other</w:t>
            </w:r>
            <w:r w:rsidR="00356C18" w:rsidRPr="00937BE1">
              <w:rPr>
                <w:rFonts w:eastAsia="Arial"/>
              </w:rPr>
              <w:t xml:space="preserve"> </w:t>
            </w:r>
            <w:r w:rsidRPr="00937BE1">
              <w:rPr>
                <w:rFonts w:eastAsia="Arial"/>
              </w:rPr>
              <w:t>forms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heart</w:t>
            </w:r>
            <w:r w:rsidR="00356C18" w:rsidRPr="00937BE1">
              <w:rPr>
                <w:rFonts w:eastAsia="Arial"/>
              </w:rPr>
              <w:t xml:space="preserve"> </w:t>
            </w:r>
            <w:r w:rsidRPr="00937BE1">
              <w:rPr>
                <w:rFonts w:eastAsia="Arial"/>
              </w:rPr>
              <w:t>disease</w:t>
            </w:r>
          </w:p>
        </w:tc>
        <w:tc>
          <w:tcPr>
            <w:tcW w:w="1126" w:type="dxa"/>
            <w:noWrap/>
            <w:hideMark/>
          </w:tcPr>
          <w:p w14:paraId="33307A97" w14:textId="77777777" w:rsidR="00FC6661" w:rsidRPr="00937BE1" w:rsidRDefault="00FC6661" w:rsidP="00C80A0A">
            <w:pPr>
              <w:pStyle w:val="Tabletext"/>
              <w:jc w:val="center"/>
              <w:rPr>
                <w:rFonts w:eastAsia="Arial"/>
              </w:rPr>
            </w:pPr>
            <w:r w:rsidRPr="00937BE1">
              <w:rPr>
                <w:rFonts w:eastAsia="Arial"/>
              </w:rPr>
              <w:t>1,181</w:t>
            </w:r>
          </w:p>
        </w:tc>
        <w:tc>
          <w:tcPr>
            <w:tcW w:w="1142" w:type="dxa"/>
            <w:noWrap/>
            <w:hideMark/>
          </w:tcPr>
          <w:p w14:paraId="65DBB6F7" w14:textId="77777777" w:rsidR="00FC6661" w:rsidRPr="00937BE1" w:rsidRDefault="00FC6661" w:rsidP="00C80A0A">
            <w:pPr>
              <w:pStyle w:val="Tabletext"/>
              <w:jc w:val="center"/>
              <w:rPr>
                <w:rFonts w:eastAsia="Arial"/>
              </w:rPr>
            </w:pPr>
            <w:r w:rsidRPr="00937BE1">
              <w:rPr>
                <w:rFonts w:eastAsia="Arial"/>
              </w:rPr>
              <w:t>1,376</w:t>
            </w:r>
          </w:p>
        </w:tc>
        <w:tc>
          <w:tcPr>
            <w:tcW w:w="1158" w:type="dxa"/>
            <w:noWrap/>
            <w:hideMark/>
          </w:tcPr>
          <w:p w14:paraId="3906FFD7" w14:textId="77777777" w:rsidR="00FC6661" w:rsidRPr="00937BE1" w:rsidRDefault="00FC6661" w:rsidP="00C80A0A">
            <w:pPr>
              <w:pStyle w:val="Tabletext"/>
              <w:jc w:val="center"/>
              <w:rPr>
                <w:rFonts w:eastAsia="Arial"/>
              </w:rPr>
            </w:pPr>
            <w:r w:rsidRPr="00937BE1">
              <w:rPr>
                <w:rFonts w:eastAsia="Arial"/>
              </w:rPr>
              <w:t>2,557</w:t>
            </w:r>
          </w:p>
        </w:tc>
        <w:tc>
          <w:tcPr>
            <w:tcW w:w="1823" w:type="dxa"/>
            <w:noWrap/>
            <w:hideMark/>
          </w:tcPr>
          <w:p w14:paraId="5C91BA57" w14:textId="77777777" w:rsidR="00FC6661" w:rsidRPr="00937BE1" w:rsidRDefault="00FC6661" w:rsidP="00C80A0A">
            <w:pPr>
              <w:pStyle w:val="Tabletext"/>
              <w:jc w:val="center"/>
              <w:rPr>
                <w:rFonts w:eastAsia="Arial"/>
              </w:rPr>
            </w:pPr>
            <w:r w:rsidRPr="00937BE1">
              <w:rPr>
                <w:rFonts w:eastAsia="Arial"/>
              </w:rPr>
              <w:t>6.02</w:t>
            </w:r>
          </w:p>
        </w:tc>
      </w:tr>
      <w:tr w:rsidR="00FC6661" w:rsidRPr="00937BE1" w14:paraId="40291576" w14:textId="77777777" w:rsidTr="00C56F7C">
        <w:trPr>
          <w:trHeight w:val="270"/>
        </w:trPr>
        <w:tc>
          <w:tcPr>
            <w:tcW w:w="4039" w:type="dxa"/>
            <w:noWrap/>
            <w:hideMark/>
          </w:tcPr>
          <w:p w14:paraId="552E1102" w14:textId="0BA1245B" w:rsidR="00FC6661" w:rsidRPr="00937BE1" w:rsidRDefault="00FC6661" w:rsidP="009D2EC5">
            <w:pPr>
              <w:pStyle w:val="Tabletext"/>
              <w:rPr>
                <w:rFonts w:eastAsia="Arial"/>
              </w:rPr>
            </w:pPr>
            <w:r w:rsidRPr="00937BE1">
              <w:rPr>
                <w:rFonts w:eastAsia="Arial"/>
              </w:rPr>
              <w:t>Cerebrovascular</w:t>
            </w:r>
            <w:r w:rsidR="00356C18" w:rsidRPr="00937BE1">
              <w:rPr>
                <w:rFonts w:eastAsia="Arial"/>
              </w:rPr>
              <w:t xml:space="preserve"> </w:t>
            </w:r>
            <w:r w:rsidRPr="00937BE1">
              <w:rPr>
                <w:rFonts w:eastAsia="Arial"/>
              </w:rPr>
              <w:t>diseases</w:t>
            </w:r>
          </w:p>
        </w:tc>
        <w:tc>
          <w:tcPr>
            <w:tcW w:w="1126" w:type="dxa"/>
            <w:noWrap/>
            <w:hideMark/>
          </w:tcPr>
          <w:p w14:paraId="634F62ED" w14:textId="77777777" w:rsidR="00FC6661" w:rsidRPr="00937BE1" w:rsidRDefault="00FC6661" w:rsidP="00C80A0A">
            <w:pPr>
              <w:pStyle w:val="Tabletext"/>
              <w:jc w:val="center"/>
              <w:rPr>
                <w:rFonts w:eastAsia="Arial"/>
              </w:rPr>
            </w:pPr>
            <w:r w:rsidRPr="00937BE1">
              <w:rPr>
                <w:rFonts w:eastAsia="Arial"/>
              </w:rPr>
              <w:t>966</w:t>
            </w:r>
          </w:p>
        </w:tc>
        <w:tc>
          <w:tcPr>
            <w:tcW w:w="1142" w:type="dxa"/>
            <w:noWrap/>
            <w:hideMark/>
          </w:tcPr>
          <w:p w14:paraId="7792F8D5" w14:textId="77777777" w:rsidR="00FC6661" w:rsidRPr="00937BE1" w:rsidRDefault="00FC6661" w:rsidP="00C80A0A">
            <w:pPr>
              <w:pStyle w:val="Tabletext"/>
              <w:jc w:val="center"/>
              <w:rPr>
                <w:rFonts w:eastAsia="Arial"/>
              </w:rPr>
            </w:pPr>
            <w:r w:rsidRPr="00937BE1">
              <w:rPr>
                <w:rFonts w:eastAsia="Arial"/>
              </w:rPr>
              <w:t>1,403</w:t>
            </w:r>
          </w:p>
        </w:tc>
        <w:tc>
          <w:tcPr>
            <w:tcW w:w="1158" w:type="dxa"/>
            <w:noWrap/>
            <w:hideMark/>
          </w:tcPr>
          <w:p w14:paraId="5C61024E" w14:textId="77777777" w:rsidR="00FC6661" w:rsidRPr="00937BE1" w:rsidRDefault="00FC6661" w:rsidP="00C80A0A">
            <w:pPr>
              <w:pStyle w:val="Tabletext"/>
              <w:jc w:val="center"/>
              <w:rPr>
                <w:rFonts w:eastAsia="Arial"/>
              </w:rPr>
            </w:pPr>
            <w:r w:rsidRPr="00937BE1">
              <w:rPr>
                <w:rFonts w:eastAsia="Arial"/>
              </w:rPr>
              <w:t>2,369</w:t>
            </w:r>
          </w:p>
        </w:tc>
        <w:tc>
          <w:tcPr>
            <w:tcW w:w="1823" w:type="dxa"/>
            <w:noWrap/>
            <w:hideMark/>
          </w:tcPr>
          <w:p w14:paraId="10A25F27" w14:textId="77777777" w:rsidR="00FC6661" w:rsidRPr="00937BE1" w:rsidRDefault="00FC6661" w:rsidP="00C80A0A">
            <w:pPr>
              <w:pStyle w:val="Tabletext"/>
              <w:jc w:val="center"/>
              <w:rPr>
                <w:rFonts w:eastAsia="Arial"/>
              </w:rPr>
            </w:pPr>
            <w:r w:rsidRPr="00937BE1">
              <w:rPr>
                <w:rFonts w:eastAsia="Arial"/>
              </w:rPr>
              <w:t>5.58</w:t>
            </w:r>
          </w:p>
        </w:tc>
      </w:tr>
      <w:tr w:rsidR="00FC6661" w:rsidRPr="00937BE1" w14:paraId="6245D0D9" w14:textId="77777777" w:rsidTr="00C56F7C">
        <w:trPr>
          <w:trHeight w:val="510"/>
        </w:trPr>
        <w:tc>
          <w:tcPr>
            <w:tcW w:w="4039" w:type="dxa"/>
            <w:noWrap/>
            <w:hideMark/>
          </w:tcPr>
          <w:p w14:paraId="032935D9" w14:textId="3EE9521F" w:rsidR="00FC6661" w:rsidRPr="00937BE1" w:rsidRDefault="00FC6661" w:rsidP="009D2EC5">
            <w:pPr>
              <w:pStyle w:val="Tabletext"/>
              <w:rPr>
                <w:rFonts w:eastAsia="Arial"/>
              </w:rPr>
            </w:pPr>
            <w:r w:rsidRPr="00937BE1">
              <w:rPr>
                <w:rFonts w:eastAsia="Arial"/>
              </w:rPr>
              <w:lastRenderedPageBreak/>
              <w:t>Malignant</w:t>
            </w:r>
            <w:r w:rsidR="00356C18" w:rsidRPr="00937BE1">
              <w:rPr>
                <w:rFonts w:eastAsia="Arial"/>
              </w:rPr>
              <w:t xml:space="preserve"> </w:t>
            </w:r>
            <w:r w:rsidRPr="00937BE1">
              <w:rPr>
                <w:rFonts w:eastAsia="Arial"/>
              </w:rPr>
              <w:t>neoplasms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respiratory</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intrathoracic</w:t>
            </w:r>
            <w:r w:rsidR="00356C18" w:rsidRPr="00937BE1">
              <w:rPr>
                <w:rFonts w:eastAsia="Arial"/>
              </w:rPr>
              <w:t xml:space="preserve"> </w:t>
            </w:r>
            <w:r w:rsidRPr="00937BE1">
              <w:rPr>
                <w:rFonts w:eastAsia="Arial"/>
              </w:rPr>
              <w:t>organs</w:t>
            </w:r>
          </w:p>
        </w:tc>
        <w:tc>
          <w:tcPr>
            <w:tcW w:w="1126" w:type="dxa"/>
            <w:noWrap/>
            <w:hideMark/>
          </w:tcPr>
          <w:p w14:paraId="5F038179" w14:textId="77777777" w:rsidR="00FC6661" w:rsidRPr="00937BE1" w:rsidRDefault="00FC6661" w:rsidP="00C80A0A">
            <w:pPr>
              <w:pStyle w:val="Tabletext"/>
              <w:jc w:val="center"/>
              <w:rPr>
                <w:rFonts w:eastAsia="Arial"/>
              </w:rPr>
            </w:pPr>
            <w:r w:rsidRPr="00937BE1">
              <w:rPr>
                <w:rFonts w:eastAsia="Arial"/>
              </w:rPr>
              <w:t>1,306</w:t>
            </w:r>
          </w:p>
        </w:tc>
        <w:tc>
          <w:tcPr>
            <w:tcW w:w="1142" w:type="dxa"/>
            <w:noWrap/>
            <w:hideMark/>
          </w:tcPr>
          <w:p w14:paraId="248AEF47" w14:textId="77777777" w:rsidR="00FC6661" w:rsidRPr="00937BE1" w:rsidRDefault="00FC6661" w:rsidP="00C80A0A">
            <w:pPr>
              <w:pStyle w:val="Tabletext"/>
              <w:jc w:val="center"/>
              <w:rPr>
                <w:rFonts w:eastAsia="Arial"/>
              </w:rPr>
            </w:pPr>
            <w:r w:rsidRPr="00937BE1">
              <w:rPr>
                <w:rFonts w:eastAsia="Arial"/>
              </w:rPr>
              <w:t>965</w:t>
            </w:r>
          </w:p>
        </w:tc>
        <w:tc>
          <w:tcPr>
            <w:tcW w:w="1158" w:type="dxa"/>
            <w:noWrap/>
            <w:hideMark/>
          </w:tcPr>
          <w:p w14:paraId="010A4BFE" w14:textId="77777777" w:rsidR="00FC6661" w:rsidRPr="00937BE1" w:rsidRDefault="00FC6661" w:rsidP="00C80A0A">
            <w:pPr>
              <w:pStyle w:val="Tabletext"/>
              <w:jc w:val="center"/>
              <w:rPr>
                <w:rFonts w:eastAsia="Arial"/>
              </w:rPr>
            </w:pPr>
            <w:r w:rsidRPr="00937BE1">
              <w:rPr>
                <w:rFonts w:eastAsia="Arial"/>
              </w:rPr>
              <w:t>2,271</w:t>
            </w:r>
          </w:p>
        </w:tc>
        <w:tc>
          <w:tcPr>
            <w:tcW w:w="1823" w:type="dxa"/>
            <w:noWrap/>
            <w:hideMark/>
          </w:tcPr>
          <w:p w14:paraId="0311F08C" w14:textId="77777777" w:rsidR="00FC6661" w:rsidRPr="00937BE1" w:rsidRDefault="00FC6661" w:rsidP="00C80A0A">
            <w:pPr>
              <w:pStyle w:val="Tabletext"/>
              <w:jc w:val="center"/>
              <w:rPr>
                <w:rFonts w:eastAsia="Arial"/>
              </w:rPr>
            </w:pPr>
            <w:r w:rsidRPr="00937BE1">
              <w:rPr>
                <w:rFonts w:eastAsia="Arial"/>
              </w:rPr>
              <w:t>5.35</w:t>
            </w:r>
          </w:p>
        </w:tc>
      </w:tr>
      <w:tr w:rsidR="00FC6661" w:rsidRPr="00937BE1" w14:paraId="0321C663" w14:textId="77777777" w:rsidTr="00C56F7C">
        <w:trPr>
          <w:trHeight w:val="270"/>
        </w:trPr>
        <w:tc>
          <w:tcPr>
            <w:tcW w:w="4039" w:type="dxa"/>
            <w:noWrap/>
            <w:hideMark/>
          </w:tcPr>
          <w:p w14:paraId="2B69FDB2" w14:textId="2B93E311" w:rsidR="00FC6661" w:rsidRPr="00937BE1" w:rsidRDefault="00FC6661" w:rsidP="009D2EC5">
            <w:pPr>
              <w:pStyle w:val="Tabletext"/>
              <w:rPr>
                <w:rFonts w:eastAsia="Arial"/>
              </w:rPr>
            </w:pPr>
            <w:r w:rsidRPr="00937BE1">
              <w:rPr>
                <w:rFonts w:eastAsia="Arial"/>
              </w:rPr>
              <w:t>Organic,</w:t>
            </w:r>
            <w:r w:rsidR="00356C18" w:rsidRPr="00937BE1">
              <w:rPr>
                <w:rFonts w:eastAsia="Arial"/>
              </w:rPr>
              <w:t xml:space="preserve"> </w:t>
            </w:r>
            <w:r w:rsidRPr="00937BE1">
              <w:rPr>
                <w:rFonts w:eastAsia="Arial"/>
              </w:rPr>
              <w:t>including</w:t>
            </w:r>
            <w:r w:rsidR="00356C18" w:rsidRPr="00937BE1">
              <w:rPr>
                <w:rFonts w:eastAsia="Arial"/>
              </w:rPr>
              <w:t xml:space="preserve"> </w:t>
            </w:r>
            <w:r w:rsidRPr="00937BE1">
              <w:rPr>
                <w:rFonts w:eastAsia="Arial"/>
              </w:rPr>
              <w:t>symptomatic,</w:t>
            </w:r>
            <w:r w:rsidR="00356C18" w:rsidRPr="00937BE1">
              <w:rPr>
                <w:rFonts w:eastAsia="Arial"/>
              </w:rPr>
              <w:t xml:space="preserve"> </w:t>
            </w:r>
            <w:r w:rsidRPr="00937BE1">
              <w:rPr>
                <w:rFonts w:eastAsia="Arial"/>
              </w:rPr>
              <w:t>mental</w:t>
            </w:r>
            <w:r w:rsidR="00356C18" w:rsidRPr="00937BE1">
              <w:rPr>
                <w:rFonts w:eastAsia="Arial"/>
              </w:rPr>
              <w:t xml:space="preserve"> </w:t>
            </w:r>
            <w:r w:rsidRPr="00937BE1">
              <w:rPr>
                <w:rFonts w:eastAsia="Arial"/>
              </w:rPr>
              <w:t>disorders</w:t>
            </w:r>
            <w:r w:rsidR="00356C18" w:rsidRPr="00937BE1">
              <w:rPr>
                <w:rFonts w:eastAsia="Arial"/>
              </w:rPr>
              <w:t xml:space="preserve"> </w:t>
            </w:r>
          </w:p>
        </w:tc>
        <w:tc>
          <w:tcPr>
            <w:tcW w:w="1126" w:type="dxa"/>
            <w:noWrap/>
            <w:hideMark/>
          </w:tcPr>
          <w:p w14:paraId="1C364D43" w14:textId="77777777" w:rsidR="00FC6661" w:rsidRPr="00937BE1" w:rsidRDefault="00FC6661" w:rsidP="00C80A0A">
            <w:pPr>
              <w:pStyle w:val="Tabletext"/>
              <w:jc w:val="center"/>
              <w:rPr>
                <w:rFonts w:eastAsia="Arial"/>
              </w:rPr>
            </w:pPr>
            <w:r w:rsidRPr="00937BE1">
              <w:rPr>
                <w:rFonts w:eastAsia="Arial"/>
              </w:rPr>
              <w:t>781</w:t>
            </w:r>
          </w:p>
        </w:tc>
        <w:tc>
          <w:tcPr>
            <w:tcW w:w="1142" w:type="dxa"/>
            <w:noWrap/>
            <w:hideMark/>
          </w:tcPr>
          <w:p w14:paraId="6A3ED4A3" w14:textId="77777777" w:rsidR="00FC6661" w:rsidRPr="00937BE1" w:rsidRDefault="00FC6661" w:rsidP="00C80A0A">
            <w:pPr>
              <w:pStyle w:val="Tabletext"/>
              <w:jc w:val="center"/>
              <w:rPr>
                <w:rFonts w:eastAsia="Arial"/>
              </w:rPr>
            </w:pPr>
            <w:r w:rsidRPr="00937BE1">
              <w:rPr>
                <w:rFonts w:eastAsia="Arial"/>
              </w:rPr>
              <w:t>1,348</w:t>
            </w:r>
          </w:p>
        </w:tc>
        <w:tc>
          <w:tcPr>
            <w:tcW w:w="1158" w:type="dxa"/>
            <w:noWrap/>
            <w:hideMark/>
          </w:tcPr>
          <w:p w14:paraId="07704E21" w14:textId="77777777" w:rsidR="00FC6661" w:rsidRPr="00937BE1" w:rsidRDefault="00FC6661" w:rsidP="00C80A0A">
            <w:pPr>
              <w:pStyle w:val="Tabletext"/>
              <w:jc w:val="center"/>
              <w:rPr>
                <w:rFonts w:eastAsia="Arial"/>
              </w:rPr>
            </w:pPr>
            <w:r w:rsidRPr="00937BE1">
              <w:rPr>
                <w:rFonts w:eastAsia="Arial"/>
              </w:rPr>
              <w:t>2,129</w:t>
            </w:r>
          </w:p>
        </w:tc>
        <w:tc>
          <w:tcPr>
            <w:tcW w:w="1823" w:type="dxa"/>
            <w:noWrap/>
            <w:hideMark/>
          </w:tcPr>
          <w:p w14:paraId="7A720474" w14:textId="77777777" w:rsidR="00FC6661" w:rsidRPr="00937BE1" w:rsidRDefault="00FC6661" w:rsidP="00C80A0A">
            <w:pPr>
              <w:pStyle w:val="Tabletext"/>
              <w:jc w:val="center"/>
              <w:rPr>
                <w:rFonts w:eastAsia="Arial"/>
              </w:rPr>
            </w:pPr>
            <w:r w:rsidRPr="00937BE1">
              <w:rPr>
                <w:rFonts w:eastAsia="Arial"/>
              </w:rPr>
              <w:t>5.01</w:t>
            </w:r>
          </w:p>
        </w:tc>
      </w:tr>
      <w:tr w:rsidR="00FC6661" w:rsidRPr="00937BE1" w14:paraId="110D4A01" w14:textId="77777777" w:rsidTr="00C56F7C">
        <w:trPr>
          <w:trHeight w:val="270"/>
        </w:trPr>
        <w:tc>
          <w:tcPr>
            <w:tcW w:w="4039" w:type="dxa"/>
            <w:noWrap/>
            <w:hideMark/>
          </w:tcPr>
          <w:p w14:paraId="41C47B56" w14:textId="0A2C75F1" w:rsidR="00FC6661" w:rsidRPr="00937BE1" w:rsidRDefault="00FC6661" w:rsidP="009D2EC5">
            <w:pPr>
              <w:pStyle w:val="Tabletext"/>
              <w:rPr>
                <w:rFonts w:eastAsia="Arial"/>
              </w:rPr>
            </w:pPr>
            <w:r w:rsidRPr="00937BE1">
              <w:rPr>
                <w:rFonts w:eastAsia="Arial"/>
              </w:rPr>
              <w:t>Chronic</w:t>
            </w:r>
            <w:r w:rsidR="00356C18" w:rsidRPr="00937BE1">
              <w:rPr>
                <w:rFonts w:eastAsia="Arial"/>
              </w:rPr>
              <w:t xml:space="preserve"> </w:t>
            </w:r>
            <w:r w:rsidRPr="00937BE1">
              <w:rPr>
                <w:rFonts w:eastAsia="Arial"/>
              </w:rPr>
              <w:t>lower</w:t>
            </w:r>
            <w:r w:rsidR="00356C18" w:rsidRPr="00937BE1">
              <w:rPr>
                <w:rFonts w:eastAsia="Arial"/>
              </w:rPr>
              <w:t xml:space="preserve"> </w:t>
            </w:r>
            <w:r w:rsidRPr="00937BE1">
              <w:rPr>
                <w:rFonts w:eastAsia="Arial"/>
              </w:rPr>
              <w:t>respiratory</w:t>
            </w:r>
            <w:r w:rsidR="00356C18" w:rsidRPr="00937BE1">
              <w:rPr>
                <w:rFonts w:eastAsia="Arial"/>
              </w:rPr>
              <w:t xml:space="preserve"> </w:t>
            </w:r>
            <w:r w:rsidRPr="00937BE1">
              <w:rPr>
                <w:rFonts w:eastAsia="Arial"/>
              </w:rPr>
              <w:t>diseases</w:t>
            </w:r>
            <w:r w:rsidR="00356C18" w:rsidRPr="00937BE1">
              <w:rPr>
                <w:rFonts w:eastAsia="Arial"/>
              </w:rPr>
              <w:t xml:space="preserve"> </w:t>
            </w:r>
          </w:p>
        </w:tc>
        <w:tc>
          <w:tcPr>
            <w:tcW w:w="1126" w:type="dxa"/>
            <w:noWrap/>
            <w:hideMark/>
          </w:tcPr>
          <w:p w14:paraId="29BC7500" w14:textId="77777777" w:rsidR="00FC6661" w:rsidRPr="00937BE1" w:rsidRDefault="00FC6661" w:rsidP="00C80A0A">
            <w:pPr>
              <w:pStyle w:val="Tabletext"/>
              <w:jc w:val="center"/>
              <w:rPr>
                <w:rFonts w:eastAsia="Arial"/>
              </w:rPr>
            </w:pPr>
            <w:r w:rsidRPr="00937BE1">
              <w:rPr>
                <w:rFonts w:eastAsia="Arial"/>
              </w:rPr>
              <w:t>908</w:t>
            </w:r>
          </w:p>
        </w:tc>
        <w:tc>
          <w:tcPr>
            <w:tcW w:w="1142" w:type="dxa"/>
            <w:noWrap/>
            <w:hideMark/>
          </w:tcPr>
          <w:p w14:paraId="3DE15AEA" w14:textId="77777777" w:rsidR="00FC6661" w:rsidRPr="00937BE1" w:rsidRDefault="00FC6661" w:rsidP="00C80A0A">
            <w:pPr>
              <w:pStyle w:val="Tabletext"/>
              <w:jc w:val="center"/>
              <w:rPr>
                <w:rFonts w:eastAsia="Arial"/>
              </w:rPr>
            </w:pPr>
            <w:r w:rsidRPr="00937BE1">
              <w:rPr>
                <w:rFonts w:eastAsia="Arial"/>
              </w:rPr>
              <w:t>871</w:t>
            </w:r>
          </w:p>
        </w:tc>
        <w:tc>
          <w:tcPr>
            <w:tcW w:w="1158" w:type="dxa"/>
            <w:noWrap/>
            <w:hideMark/>
          </w:tcPr>
          <w:p w14:paraId="09699BA7" w14:textId="77777777" w:rsidR="00FC6661" w:rsidRPr="00937BE1" w:rsidRDefault="00FC6661" w:rsidP="00C80A0A">
            <w:pPr>
              <w:pStyle w:val="Tabletext"/>
              <w:jc w:val="center"/>
              <w:rPr>
                <w:rFonts w:eastAsia="Arial"/>
              </w:rPr>
            </w:pPr>
            <w:r w:rsidRPr="00937BE1">
              <w:rPr>
                <w:rFonts w:eastAsia="Arial"/>
              </w:rPr>
              <w:t>1,779</w:t>
            </w:r>
          </w:p>
        </w:tc>
        <w:tc>
          <w:tcPr>
            <w:tcW w:w="1823" w:type="dxa"/>
            <w:noWrap/>
            <w:hideMark/>
          </w:tcPr>
          <w:p w14:paraId="33850493" w14:textId="77777777" w:rsidR="00FC6661" w:rsidRPr="00937BE1" w:rsidRDefault="00FC6661" w:rsidP="00C80A0A">
            <w:pPr>
              <w:pStyle w:val="Tabletext"/>
              <w:jc w:val="center"/>
              <w:rPr>
                <w:rFonts w:eastAsia="Arial"/>
              </w:rPr>
            </w:pPr>
            <w:r w:rsidRPr="00937BE1">
              <w:rPr>
                <w:rFonts w:eastAsia="Arial"/>
              </w:rPr>
              <w:t>4.19</w:t>
            </w:r>
          </w:p>
        </w:tc>
      </w:tr>
      <w:tr w:rsidR="00FC6661" w:rsidRPr="00937BE1" w14:paraId="3E702422" w14:textId="77777777" w:rsidTr="00C56F7C">
        <w:trPr>
          <w:trHeight w:val="510"/>
        </w:trPr>
        <w:tc>
          <w:tcPr>
            <w:tcW w:w="4039" w:type="dxa"/>
            <w:noWrap/>
            <w:hideMark/>
          </w:tcPr>
          <w:p w14:paraId="45DCD098" w14:textId="488F2FF1" w:rsidR="00FC6661" w:rsidRPr="00937BE1" w:rsidRDefault="00FC6661" w:rsidP="009D2EC5">
            <w:pPr>
              <w:pStyle w:val="Tabletext"/>
              <w:rPr>
                <w:rFonts w:eastAsia="Arial"/>
              </w:rPr>
            </w:pPr>
            <w:r w:rsidRPr="00937BE1">
              <w:rPr>
                <w:rFonts w:eastAsia="Arial"/>
              </w:rPr>
              <w:t>Other</w:t>
            </w:r>
            <w:r w:rsidR="00356C18" w:rsidRPr="00937BE1">
              <w:rPr>
                <w:rFonts w:eastAsia="Arial"/>
              </w:rPr>
              <w:t xml:space="preserve"> </w:t>
            </w:r>
            <w:r w:rsidRPr="00937BE1">
              <w:rPr>
                <w:rFonts w:eastAsia="Arial"/>
              </w:rPr>
              <w:t>degenerative</w:t>
            </w:r>
            <w:r w:rsidR="00356C18" w:rsidRPr="00937BE1">
              <w:rPr>
                <w:rFonts w:eastAsia="Arial"/>
              </w:rPr>
              <w:t xml:space="preserve"> </w:t>
            </w:r>
            <w:r w:rsidRPr="00937BE1">
              <w:rPr>
                <w:rFonts w:eastAsia="Arial"/>
              </w:rPr>
              <w:t>diseases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nervous</w:t>
            </w:r>
            <w:r w:rsidR="00356C18" w:rsidRPr="00937BE1">
              <w:rPr>
                <w:rFonts w:eastAsia="Arial"/>
              </w:rPr>
              <w:t xml:space="preserve"> </w:t>
            </w:r>
            <w:r w:rsidRPr="00937BE1">
              <w:rPr>
                <w:rFonts w:eastAsia="Arial"/>
              </w:rPr>
              <w:t>system</w:t>
            </w:r>
            <w:r w:rsidR="00356C18" w:rsidRPr="00937BE1">
              <w:rPr>
                <w:rFonts w:eastAsia="Arial"/>
              </w:rPr>
              <w:t xml:space="preserve"> </w:t>
            </w:r>
          </w:p>
        </w:tc>
        <w:tc>
          <w:tcPr>
            <w:tcW w:w="1126" w:type="dxa"/>
            <w:noWrap/>
            <w:hideMark/>
          </w:tcPr>
          <w:p w14:paraId="433B34F4" w14:textId="77777777" w:rsidR="00FC6661" w:rsidRPr="00937BE1" w:rsidRDefault="00FC6661" w:rsidP="00C80A0A">
            <w:pPr>
              <w:pStyle w:val="Tabletext"/>
              <w:jc w:val="center"/>
              <w:rPr>
                <w:rFonts w:eastAsia="Arial"/>
              </w:rPr>
            </w:pPr>
            <w:r w:rsidRPr="00937BE1">
              <w:rPr>
                <w:rFonts w:eastAsia="Arial"/>
              </w:rPr>
              <w:t>604</w:t>
            </w:r>
          </w:p>
        </w:tc>
        <w:tc>
          <w:tcPr>
            <w:tcW w:w="1142" w:type="dxa"/>
            <w:noWrap/>
            <w:hideMark/>
          </w:tcPr>
          <w:p w14:paraId="516B5765" w14:textId="77777777" w:rsidR="00FC6661" w:rsidRPr="00937BE1" w:rsidRDefault="00FC6661" w:rsidP="00C80A0A">
            <w:pPr>
              <w:pStyle w:val="Tabletext"/>
              <w:jc w:val="center"/>
              <w:rPr>
                <w:rFonts w:eastAsia="Arial"/>
              </w:rPr>
            </w:pPr>
            <w:r w:rsidRPr="00937BE1">
              <w:rPr>
                <w:rFonts w:eastAsia="Arial"/>
              </w:rPr>
              <w:t>1,068</w:t>
            </w:r>
          </w:p>
        </w:tc>
        <w:tc>
          <w:tcPr>
            <w:tcW w:w="1158" w:type="dxa"/>
            <w:noWrap/>
            <w:hideMark/>
          </w:tcPr>
          <w:p w14:paraId="1E04A6F8" w14:textId="77777777" w:rsidR="00FC6661" w:rsidRPr="00937BE1" w:rsidRDefault="00FC6661" w:rsidP="00C80A0A">
            <w:pPr>
              <w:pStyle w:val="Tabletext"/>
              <w:jc w:val="center"/>
              <w:rPr>
                <w:rFonts w:eastAsia="Arial"/>
              </w:rPr>
            </w:pPr>
            <w:r w:rsidRPr="00937BE1">
              <w:rPr>
                <w:rFonts w:eastAsia="Arial"/>
              </w:rPr>
              <w:t>1,672</w:t>
            </w:r>
          </w:p>
        </w:tc>
        <w:tc>
          <w:tcPr>
            <w:tcW w:w="1823" w:type="dxa"/>
            <w:noWrap/>
            <w:hideMark/>
          </w:tcPr>
          <w:p w14:paraId="33863370" w14:textId="77777777" w:rsidR="00FC6661" w:rsidRPr="00937BE1" w:rsidRDefault="00FC6661" w:rsidP="00C80A0A">
            <w:pPr>
              <w:pStyle w:val="Tabletext"/>
              <w:jc w:val="center"/>
              <w:rPr>
                <w:rFonts w:eastAsia="Arial"/>
              </w:rPr>
            </w:pPr>
            <w:r w:rsidRPr="00937BE1">
              <w:rPr>
                <w:rFonts w:eastAsia="Arial"/>
              </w:rPr>
              <w:t>3.94</w:t>
            </w:r>
          </w:p>
        </w:tc>
      </w:tr>
      <w:tr w:rsidR="00FC6661" w:rsidRPr="00937BE1" w14:paraId="731E0B95" w14:textId="77777777" w:rsidTr="00C56F7C">
        <w:trPr>
          <w:trHeight w:val="270"/>
        </w:trPr>
        <w:tc>
          <w:tcPr>
            <w:tcW w:w="4039" w:type="dxa"/>
            <w:noWrap/>
            <w:hideMark/>
          </w:tcPr>
          <w:p w14:paraId="6F26FB06" w14:textId="77777777" w:rsidR="00FC6661" w:rsidRPr="00937BE1" w:rsidRDefault="00FC6661" w:rsidP="009D2EC5">
            <w:pPr>
              <w:pStyle w:val="Tabletext"/>
              <w:rPr>
                <w:rFonts w:eastAsia="Arial"/>
              </w:rPr>
            </w:pPr>
            <w:r w:rsidRPr="00937BE1">
              <w:rPr>
                <w:rFonts w:eastAsia="Arial"/>
              </w:rPr>
              <w:t>Falls</w:t>
            </w:r>
          </w:p>
        </w:tc>
        <w:tc>
          <w:tcPr>
            <w:tcW w:w="1126" w:type="dxa"/>
            <w:noWrap/>
            <w:hideMark/>
          </w:tcPr>
          <w:p w14:paraId="45790ABE" w14:textId="77777777" w:rsidR="00FC6661" w:rsidRPr="00937BE1" w:rsidRDefault="00FC6661" w:rsidP="00C80A0A">
            <w:pPr>
              <w:pStyle w:val="Tabletext"/>
              <w:jc w:val="center"/>
              <w:rPr>
                <w:rFonts w:eastAsia="Arial"/>
              </w:rPr>
            </w:pPr>
            <w:r w:rsidRPr="00937BE1">
              <w:rPr>
                <w:rFonts w:eastAsia="Arial"/>
              </w:rPr>
              <w:t>717</w:t>
            </w:r>
          </w:p>
        </w:tc>
        <w:tc>
          <w:tcPr>
            <w:tcW w:w="1142" w:type="dxa"/>
            <w:noWrap/>
            <w:hideMark/>
          </w:tcPr>
          <w:p w14:paraId="4F9DF4B6" w14:textId="77777777" w:rsidR="00FC6661" w:rsidRPr="00937BE1" w:rsidRDefault="00FC6661" w:rsidP="00C80A0A">
            <w:pPr>
              <w:pStyle w:val="Tabletext"/>
              <w:jc w:val="center"/>
              <w:rPr>
                <w:rFonts w:eastAsia="Arial"/>
              </w:rPr>
            </w:pPr>
            <w:r w:rsidRPr="00937BE1">
              <w:rPr>
                <w:rFonts w:eastAsia="Arial"/>
              </w:rPr>
              <w:t>768</w:t>
            </w:r>
          </w:p>
        </w:tc>
        <w:tc>
          <w:tcPr>
            <w:tcW w:w="1158" w:type="dxa"/>
            <w:noWrap/>
            <w:hideMark/>
          </w:tcPr>
          <w:p w14:paraId="79C1D436" w14:textId="77777777" w:rsidR="00FC6661" w:rsidRPr="00937BE1" w:rsidRDefault="00FC6661" w:rsidP="00C80A0A">
            <w:pPr>
              <w:pStyle w:val="Tabletext"/>
              <w:jc w:val="center"/>
              <w:rPr>
                <w:rFonts w:eastAsia="Arial"/>
              </w:rPr>
            </w:pPr>
            <w:r w:rsidRPr="00937BE1">
              <w:rPr>
                <w:rFonts w:eastAsia="Arial"/>
              </w:rPr>
              <w:t>1,485</w:t>
            </w:r>
          </w:p>
        </w:tc>
        <w:tc>
          <w:tcPr>
            <w:tcW w:w="1823" w:type="dxa"/>
            <w:noWrap/>
            <w:hideMark/>
          </w:tcPr>
          <w:p w14:paraId="1BF7239D" w14:textId="77777777" w:rsidR="00FC6661" w:rsidRPr="00937BE1" w:rsidRDefault="00FC6661" w:rsidP="00C80A0A">
            <w:pPr>
              <w:pStyle w:val="Tabletext"/>
              <w:jc w:val="center"/>
              <w:rPr>
                <w:rFonts w:eastAsia="Arial"/>
              </w:rPr>
            </w:pPr>
            <w:r w:rsidRPr="00937BE1">
              <w:rPr>
                <w:rFonts w:eastAsia="Arial"/>
              </w:rPr>
              <w:t>3.50</w:t>
            </w:r>
          </w:p>
        </w:tc>
      </w:tr>
      <w:tr w:rsidR="00FC6661" w:rsidRPr="00937BE1" w14:paraId="550CC64F" w14:textId="77777777" w:rsidTr="00C56F7C">
        <w:trPr>
          <w:trHeight w:val="270"/>
        </w:trPr>
        <w:tc>
          <w:tcPr>
            <w:tcW w:w="4039" w:type="dxa"/>
            <w:noWrap/>
            <w:hideMark/>
          </w:tcPr>
          <w:p w14:paraId="62AF5341" w14:textId="60656E5B" w:rsidR="00FC6661" w:rsidRPr="00937BE1" w:rsidRDefault="00FC6661" w:rsidP="009D2EC5">
            <w:pPr>
              <w:pStyle w:val="Tabletext"/>
              <w:rPr>
                <w:rFonts w:eastAsia="Arial"/>
              </w:rPr>
            </w:pPr>
            <w:r w:rsidRPr="00937BE1">
              <w:rPr>
                <w:rFonts w:eastAsia="Arial"/>
              </w:rPr>
              <w:t>Diabetes</w:t>
            </w:r>
            <w:r w:rsidR="00356C18" w:rsidRPr="00937BE1">
              <w:rPr>
                <w:rFonts w:eastAsia="Arial"/>
              </w:rPr>
              <w:t xml:space="preserve"> </w:t>
            </w:r>
            <w:r w:rsidRPr="00937BE1">
              <w:rPr>
                <w:rFonts w:eastAsia="Arial"/>
              </w:rPr>
              <w:t>mellitus</w:t>
            </w:r>
            <w:r w:rsidR="00356C18" w:rsidRPr="00937BE1">
              <w:rPr>
                <w:rFonts w:eastAsia="Arial"/>
              </w:rPr>
              <w:t xml:space="preserve"> </w:t>
            </w:r>
          </w:p>
        </w:tc>
        <w:tc>
          <w:tcPr>
            <w:tcW w:w="1126" w:type="dxa"/>
            <w:noWrap/>
            <w:hideMark/>
          </w:tcPr>
          <w:p w14:paraId="7B19D5D4" w14:textId="77777777" w:rsidR="00FC6661" w:rsidRPr="00937BE1" w:rsidRDefault="00FC6661" w:rsidP="00C80A0A">
            <w:pPr>
              <w:pStyle w:val="Tabletext"/>
              <w:jc w:val="center"/>
              <w:rPr>
                <w:rFonts w:eastAsia="Arial"/>
              </w:rPr>
            </w:pPr>
            <w:r w:rsidRPr="00937BE1">
              <w:rPr>
                <w:rFonts w:eastAsia="Arial"/>
              </w:rPr>
              <w:t>697</w:t>
            </w:r>
          </w:p>
        </w:tc>
        <w:tc>
          <w:tcPr>
            <w:tcW w:w="1142" w:type="dxa"/>
            <w:noWrap/>
            <w:hideMark/>
          </w:tcPr>
          <w:p w14:paraId="292D1177" w14:textId="77777777" w:rsidR="00FC6661" w:rsidRPr="00937BE1" w:rsidRDefault="00FC6661" w:rsidP="00C80A0A">
            <w:pPr>
              <w:pStyle w:val="Tabletext"/>
              <w:jc w:val="center"/>
              <w:rPr>
                <w:rFonts w:eastAsia="Arial"/>
              </w:rPr>
            </w:pPr>
            <w:r w:rsidRPr="00937BE1">
              <w:rPr>
                <w:rFonts w:eastAsia="Arial"/>
              </w:rPr>
              <w:t>577</w:t>
            </w:r>
          </w:p>
        </w:tc>
        <w:tc>
          <w:tcPr>
            <w:tcW w:w="1158" w:type="dxa"/>
            <w:noWrap/>
            <w:hideMark/>
          </w:tcPr>
          <w:p w14:paraId="4103C7FD" w14:textId="77777777" w:rsidR="00FC6661" w:rsidRPr="00937BE1" w:rsidRDefault="00FC6661" w:rsidP="00C80A0A">
            <w:pPr>
              <w:pStyle w:val="Tabletext"/>
              <w:jc w:val="center"/>
              <w:rPr>
                <w:rFonts w:eastAsia="Arial"/>
              </w:rPr>
            </w:pPr>
            <w:r w:rsidRPr="00937BE1">
              <w:rPr>
                <w:rFonts w:eastAsia="Arial"/>
              </w:rPr>
              <w:t>1,274</w:t>
            </w:r>
          </w:p>
        </w:tc>
        <w:tc>
          <w:tcPr>
            <w:tcW w:w="1823" w:type="dxa"/>
            <w:noWrap/>
            <w:hideMark/>
          </w:tcPr>
          <w:p w14:paraId="491C12DF" w14:textId="77777777" w:rsidR="00FC6661" w:rsidRPr="00937BE1" w:rsidRDefault="00FC6661" w:rsidP="00C80A0A">
            <w:pPr>
              <w:pStyle w:val="Tabletext"/>
              <w:jc w:val="center"/>
              <w:rPr>
                <w:rFonts w:eastAsia="Arial"/>
              </w:rPr>
            </w:pPr>
            <w:r w:rsidRPr="00937BE1">
              <w:rPr>
                <w:rFonts w:eastAsia="Arial"/>
              </w:rPr>
              <w:t>3.00</w:t>
            </w:r>
          </w:p>
        </w:tc>
      </w:tr>
    </w:tbl>
    <w:p w14:paraId="6620A19C" w14:textId="36ECE2D3" w:rsidR="00FC6661" w:rsidRPr="00937BE1" w:rsidRDefault="00FC6661" w:rsidP="009D2EC5">
      <w:pPr>
        <w:pStyle w:val="Tablefigurenote"/>
        <w:rPr>
          <w:color w:val="0000FF" w:themeColor="hyperlink"/>
          <w:u w:val="single"/>
        </w:rPr>
      </w:pPr>
      <w:r w:rsidRPr="00937BE1">
        <w:t>Source:</w:t>
      </w:r>
      <w:r w:rsidR="00356C18" w:rsidRPr="00937BE1">
        <w:t xml:space="preserve"> </w:t>
      </w:r>
      <w:r w:rsidRPr="00937BE1">
        <w:t>ABS</w:t>
      </w:r>
      <w:r w:rsidR="00356C18" w:rsidRPr="00937BE1">
        <w:t xml:space="preserve"> </w:t>
      </w:r>
      <w:r w:rsidRPr="00937BE1">
        <w:t>2023</w:t>
      </w:r>
      <w:r w:rsidR="00356C18" w:rsidRPr="00937BE1">
        <w:t xml:space="preserve"> </w:t>
      </w:r>
    </w:p>
    <w:p w14:paraId="3EB9DEBE" w14:textId="272CD07F" w:rsidR="00FC6661" w:rsidRPr="00937BE1" w:rsidRDefault="00FC6661" w:rsidP="00FC6661">
      <w:pPr>
        <w:pStyle w:val="Heading2"/>
      </w:pPr>
      <w:bookmarkStart w:id="294" w:name="_Toc173153484"/>
      <w:bookmarkStart w:id="295" w:name="_Toc394472634"/>
      <w:bookmarkStart w:id="296" w:name="_Toc186540670"/>
      <w:r w:rsidRPr="00937BE1">
        <w:t>Overweight</w:t>
      </w:r>
      <w:r w:rsidR="00356C18" w:rsidRPr="00937BE1">
        <w:t xml:space="preserve"> </w:t>
      </w:r>
      <w:r w:rsidRPr="00937BE1">
        <w:t>and</w:t>
      </w:r>
      <w:r w:rsidR="00356C18" w:rsidRPr="00937BE1">
        <w:t xml:space="preserve"> </w:t>
      </w:r>
      <w:r w:rsidRPr="00937BE1">
        <w:t>obesity</w:t>
      </w:r>
      <w:bookmarkEnd w:id="294"/>
      <w:bookmarkEnd w:id="295"/>
      <w:bookmarkEnd w:id="296"/>
      <w:r w:rsidR="00356C18" w:rsidRPr="00937BE1">
        <w:t xml:space="preserve"> </w:t>
      </w:r>
    </w:p>
    <w:p w14:paraId="7BA2FC9B" w14:textId="7A505B1F" w:rsidR="00FC6661" w:rsidRPr="00937BE1" w:rsidRDefault="00FC6661" w:rsidP="00AE12C3">
      <w:pPr>
        <w:pStyle w:val="Body"/>
      </w:pPr>
      <w:r w:rsidRPr="00937BE1">
        <w:t>In</w:t>
      </w:r>
      <w:r w:rsidR="00356C18" w:rsidRPr="00937BE1">
        <w:t xml:space="preserve"> </w:t>
      </w:r>
      <w:r w:rsidRPr="00937BE1">
        <w:t>2018</w:t>
      </w:r>
      <w:r w:rsidR="00356C18" w:rsidRPr="00937BE1">
        <w:t xml:space="preserve"> </w:t>
      </w:r>
      <w:r w:rsidRPr="00937BE1">
        <w:t>the</w:t>
      </w:r>
      <w:r w:rsidR="00356C18" w:rsidRPr="00937BE1">
        <w:t xml:space="preserve"> </w:t>
      </w:r>
      <w:r w:rsidR="00B81EC4" w:rsidRPr="00937BE1">
        <w:rPr>
          <w:rFonts w:cs="Arial"/>
          <w:color w:val="2A2736"/>
        </w:rPr>
        <w:t xml:space="preserve">Australian Institute of Health and Welfare </w:t>
      </w:r>
      <w:r w:rsidR="00406C87" w:rsidRPr="00937BE1">
        <w:rPr>
          <w:rFonts w:cs="Arial"/>
          <w:color w:val="2A2736"/>
        </w:rPr>
        <w:t>(2021</w:t>
      </w:r>
      <w:r w:rsidR="006762B5" w:rsidRPr="00937BE1">
        <w:rPr>
          <w:rFonts w:cs="Arial"/>
          <w:color w:val="2A2736"/>
        </w:rPr>
        <w:t>b</w:t>
      </w:r>
      <w:r w:rsidR="00406C87" w:rsidRPr="00937BE1">
        <w:rPr>
          <w:rFonts w:cs="Arial"/>
          <w:color w:val="2A2736"/>
        </w:rPr>
        <w:t xml:space="preserve">) </w:t>
      </w:r>
      <w:r w:rsidRPr="00937BE1">
        <w:t>reported</w:t>
      </w:r>
      <w:r w:rsidR="00356C18" w:rsidRPr="00937BE1">
        <w:t xml:space="preserve"> </w:t>
      </w:r>
      <w:r w:rsidRPr="00937BE1">
        <w:t>that</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was</w:t>
      </w:r>
      <w:r w:rsidR="00356C18" w:rsidRPr="00937BE1">
        <w:t xml:space="preserve"> </w:t>
      </w:r>
      <w:r w:rsidRPr="00937BE1">
        <w:t>the</w:t>
      </w:r>
      <w:r w:rsidR="00356C18" w:rsidRPr="00937BE1">
        <w:t xml:space="preserve"> </w:t>
      </w:r>
      <w:r w:rsidRPr="00937BE1">
        <w:t>second</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modifiable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Australia,</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8.4</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disease</w:t>
      </w:r>
      <w:r w:rsidR="00356C18" w:rsidRPr="00937BE1">
        <w:t xml:space="preserve"> </w:t>
      </w:r>
      <w:r w:rsidRPr="00937BE1">
        <w:t>burden.</w:t>
      </w:r>
      <w:r w:rsidR="00356C18" w:rsidRPr="00937BE1">
        <w:t xml:space="preserve"> </w:t>
      </w:r>
    </w:p>
    <w:p w14:paraId="36C1C17E" w14:textId="34B5293E" w:rsidR="00FC6661" w:rsidRPr="00937BE1" w:rsidRDefault="00FC6661" w:rsidP="00AE12C3">
      <w:pPr>
        <w:pStyle w:val="Body"/>
      </w:pPr>
      <w:r w:rsidRPr="00937BE1">
        <w:t>Overweight</w:t>
      </w:r>
      <w:r w:rsidR="00356C18" w:rsidRPr="00937BE1">
        <w:t xml:space="preserve"> </w:t>
      </w:r>
      <w:r w:rsidRPr="00937BE1">
        <w:t>(including</w:t>
      </w:r>
      <w:r w:rsidR="00356C18" w:rsidRPr="00937BE1">
        <w:t xml:space="preserve"> </w:t>
      </w:r>
      <w:r w:rsidRPr="00937BE1">
        <w:t>obesity)</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9.6</w:t>
      </w:r>
      <w:r w:rsidR="001440BC" w:rsidRPr="00937BE1">
        <w:t>%</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Pr="00937BE1">
        <w:t>and</w:t>
      </w:r>
      <w:r w:rsidR="00356C18" w:rsidRPr="00937BE1">
        <w:t xml:space="preserve"> </w:t>
      </w:r>
      <w:r w:rsidRPr="00937BE1">
        <w:t>7.4</w:t>
      </w:r>
      <w:r w:rsidR="001440BC" w:rsidRPr="00937BE1">
        <w:t>%</w:t>
      </w:r>
      <w:r w:rsidR="00356C18" w:rsidRPr="00937BE1">
        <w:t xml:space="preserve"> </w:t>
      </w:r>
      <w:r w:rsidRPr="00937BE1">
        <w:t>of</w:t>
      </w:r>
      <w:r w:rsidR="00356C18" w:rsidRPr="00937BE1">
        <w:t xml:space="preserve"> </w:t>
      </w:r>
      <w:r w:rsidRPr="00937BE1">
        <w:t>non-fatal</w:t>
      </w:r>
      <w:r w:rsidR="00356C18" w:rsidRPr="00937BE1">
        <w:t xml:space="preserve"> </w:t>
      </w:r>
      <w:r w:rsidRPr="00937BE1">
        <w:t>burden</w:t>
      </w:r>
      <w:r w:rsidR="00356C18" w:rsidRPr="00937BE1">
        <w:t xml:space="preserve"> </w:t>
      </w:r>
      <w:r w:rsidRPr="00937BE1">
        <w:t>(AIHW,</w:t>
      </w:r>
      <w:r w:rsidR="00356C18" w:rsidRPr="00937BE1">
        <w:t xml:space="preserve"> </w:t>
      </w:r>
      <w:r w:rsidRPr="00937BE1">
        <w:t>2021</w:t>
      </w:r>
      <w:r w:rsidR="006762B5" w:rsidRPr="00937BE1">
        <w:t>a</w:t>
      </w:r>
      <w:r w:rsidRPr="00937BE1">
        <w:t>).</w:t>
      </w:r>
    </w:p>
    <w:p w14:paraId="4228C9ED" w14:textId="1517EE82" w:rsidR="00FC6661" w:rsidRPr="00937BE1" w:rsidRDefault="00FC6661" w:rsidP="0023283C">
      <w:pPr>
        <w:pStyle w:val="Body"/>
      </w:pP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are</w:t>
      </w:r>
      <w:r w:rsidR="00356C18" w:rsidRPr="00937BE1">
        <w:t xml:space="preserve"> </w:t>
      </w:r>
      <w:r w:rsidRPr="00937BE1">
        <w:t>significant</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hypertension,</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gall</w:t>
      </w:r>
      <w:r w:rsidR="00406C87" w:rsidRPr="00937BE1">
        <w:t xml:space="preserve"> </w:t>
      </w:r>
      <w:r w:rsidRPr="00937BE1">
        <w:t>bladder</w:t>
      </w:r>
      <w:r w:rsidR="00356C18" w:rsidRPr="00937BE1">
        <w:t xml:space="preserve"> </w:t>
      </w:r>
      <w:r w:rsidRPr="00937BE1">
        <w:t>disease,</w:t>
      </w:r>
      <w:r w:rsidR="00356C18" w:rsidRPr="00937BE1">
        <w:t xml:space="preserve"> </w:t>
      </w:r>
      <w:r w:rsidRPr="00937BE1">
        <w:t>musculoskeletal</w:t>
      </w:r>
      <w:r w:rsidR="00356C18" w:rsidRPr="00937BE1">
        <w:t xml:space="preserve"> </w:t>
      </w:r>
      <w:r w:rsidRPr="00937BE1">
        <w:t>disorders,</w:t>
      </w:r>
      <w:r w:rsidR="00356C18" w:rsidRPr="00937BE1">
        <w:t xml:space="preserve"> </w:t>
      </w:r>
      <w:r w:rsidRPr="00937BE1">
        <w:t>some</w:t>
      </w:r>
      <w:r w:rsidR="00356C18" w:rsidRPr="00937BE1">
        <w:t xml:space="preserve"> </w:t>
      </w:r>
      <w:r w:rsidRPr="00937BE1">
        <w:t>cancers</w:t>
      </w:r>
      <w:r w:rsidR="00356C18" w:rsidRPr="00937BE1">
        <w:t xml:space="preserve"> </w:t>
      </w:r>
      <w:r w:rsidRPr="00937BE1">
        <w:t>(endometrial,</w:t>
      </w:r>
      <w:r w:rsidR="00356C18" w:rsidRPr="00937BE1">
        <w:t xml:space="preserve"> </w:t>
      </w:r>
      <w:r w:rsidRPr="00937BE1">
        <w:t>breast</w:t>
      </w:r>
      <w:r w:rsidR="00356C18" w:rsidRPr="00937BE1">
        <w:t xml:space="preserve"> </w:t>
      </w:r>
      <w:r w:rsidRPr="00937BE1">
        <w:t>and</w:t>
      </w:r>
      <w:r w:rsidR="00356C18" w:rsidRPr="00937BE1">
        <w:t xml:space="preserve"> </w:t>
      </w:r>
      <w:r w:rsidRPr="00937BE1">
        <w:t>bowel),</w:t>
      </w:r>
      <w:r w:rsidR="00356C18" w:rsidRPr="00937BE1">
        <w:t xml:space="preserve"> </w:t>
      </w:r>
      <w:r w:rsidRPr="00937BE1">
        <w:t>psychological</w:t>
      </w:r>
      <w:r w:rsidR="00356C18" w:rsidRPr="00937BE1">
        <w:t xml:space="preserve"> </w:t>
      </w:r>
      <w:r w:rsidRPr="00937BE1">
        <w:t>disorders</w:t>
      </w:r>
      <w:r w:rsidR="00356C18" w:rsidRPr="00937BE1">
        <w:t xml:space="preserve"> </w:t>
      </w:r>
      <w:r w:rsidRPr="00937BE1">
        <w:t>and</w:t>
      </w:r>
      <w:r w:rsidR="00356C18" w:rsidRPr="00937BE1">
        <w:t xml:space="preserve"> </w:t>
      </w:r>
      <w:r w:rsidRPr="00937BE1">
        <w:t>breathing</w:t>
      </w:r>
      <w:r w:rsidR="00356C18" w:rsidRPr="00937BE1">
        <w:t xml:space="preserve"> </w:t>
      </w:r>
      <w:r w:rsidRPr="00937BE1">
        <w:t>difficulties</w:t>
      </w:r>
      <w:r w:rsidR="00356C18" w:rsidRPr="00937BE1">
        <w:t xml:space="preserve"> </w:t>
      </w:r>
      <w:r w:rsidRPr="00937BE1">
        <w:t>(WHO,</w:t>
      </w:r>
      <w:r w:rsidR="00356C18" w:rsidRPr="00937BE1">
        <w:t xml:space="preserve"> </w:t>
      </w:r>
      <w:r w:rsidRPr="00937BE1">
        <w:t>2013).</w:t>
      </w:r>
      <w:r w:rsidR="00356C18" w:rsidRPr="00937BE1">
        <w:t xml:space="preserve"> </w:t>
      </w:r>
    </w:p>
    <w:p w14:paraId="31D76A0E" w14:textId="18035C41" w:rsidR="00FC6661" w:rsidRPr="00937BE1" w:rsidRDefault="00FC6661" w:rsidP="0023283C">
      <w:pPr>
        <w:pStyle w:val="Body"/>
      </w:pP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overweight</w:t>
      </w:r>
      <w:r w:rsidR="00356C18" w:rsidRPr="00937BE1">
        <w:t xml:space="preserve"> </w:t>
      </w:r>
      <w:r w:rsidRPr="00937BE1">
        <w:t>in</w:t>
      </w:r>
      <w:r w:rsidR="00356C18" w:rsidRPr="00937BE1">
        <w:t xml:space="preserve"> </w:t>
      </w:r>
      <w:r w:rsidRPr="00937BE1">
        <w:t>2020</w:t>
      </w:r>
      <w:r w:rsidR="00356C18" w:rsidRPr="00937BE1">
        <w:t xml:space="preserve"> </w:t>
      </w:r>
      <w:r w:rsidRPr="00937BE1">
        <w:t>was</w:t>
      </w:r>
      <w:r w:rsidR="00356C18" w:rsidRPr="00937BE1">
        <w:t xml:space="preserve"> </w:t>
      </w:r>
      <w:r w:rsidRPr="00937BE1">
        <w:t>51.0</w:t>
      </w:r>
      <w:r w:rsidR="001440BC" w:rsidRPr="00937BE1">
        <w:t>%</w:t>
      </w:r>
      <w:r w:rsidRPr="00937BE1">
        <w:t>.</w:t>
      </w:r>
      <w:r w:rsidR="00356C18" w:rsidRPr="00937BE1">
        <w:t xml:space="preserve"> </w:t>
      </w:r>
      <w:r w:rsidRPr="00937BE1">
        <w:t>Table</w:t>
      </w:r>
      <w:r w:rsidR="00356C18" w:rsidRPr="00937BE1">
        <w:t xml:space="preserve"> </w:t>
      </w:r>
      <w:r w:rsidR="00255978" w:rsidRPr="00937BE1">
        <w:t>14</w:t>
      </w:r>
      <w:r w:rsidR="00356C18" w:rsidRPr="00937BE1">
        <w:t xml:space="preserve"> </w:t>
      </w:r>
      <w:r w:rsidRPr="00937BE1">
        <w:t>shows</w:t>
      </w:r>
      <w:r w:rsidR="00406C87" w:rsidRPr="00937BE1">
        <w:t xml:space="preserve"> that</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men</w:t>
      </w:r>
      <w:r w:rsidR="00356C18" w:rsidRPr="00937BE1">
        <w:t xml:space="preserve"> </w:t>
      </w:r>
      <w:r w:rsidR="00406C87" w:rsidRPr="00937BE1">
        <w:t xml:space="preserve">who were </w:t>
      </w:r>
      <w:r w:rsidRPr="00937BE1">
        <w:t>overweight</w:t>
      </w:r>
      <w:r w:rsidR="00356C18" w:rsidRPr="00937BE1">
        <w:t xml:space="preserve"> </w:t>
      </w:r>
      <w:r w:rsidRPr="00937BE1">
        <w:t>and/or</w:t>
      </w:r>
      <w:r w:rsidR="00356C18" w:rsidRPr="00937BE1">
        <w:t xml:space="preserve"> </w:t>
      </w:r>
      <w:r w:rsidRPr="00937BE1">
        <w:t>obese</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406C87" w:rsidRPr="00937BE1">
        <w:t xml:space="preserve"> than</w:t>
      </w:r>
      <w:r w:rsidR="00356C18" w:rsidRPr="00937BE1">
        <w:t xml:space="preserve"> </w:t>
      </w:r>
      <w:r w:rsidRPr="00937BE1">
        <w:t>women.</w:t>
      </w:r>
      <w:r w:rsidR="00356C18" w:rsidRPr="00937BE1">
        <w:t xml:space="preserve"> </w:t>
      </w:r>
      <w:r w:rsidRPr="00937BE1">
        <w:t>Rates</w:t>
      </w:r>
      <w:r w:rsidR="00356C18" w:rsidRPr="00937BE1">
        <w:t xml:space="preserve"> </w:t>
      </w:r>
      <w:r w:rsidRPr="00937BE1">
        <w:t>of</w:t>
      </w:r>
      <w:r w:rsidR="00356C18" w:rsidRPr="00937BE1">
        <w:t xml:space="preserve"> </w:t>
      </w:r>
      <w:r w:rsidRPr="00937BE1">
        <w:t>obesity</w:t>
      </w:r>
      <w:r w:rsidR="00356C18" w:rsidRPr="00937BE1">
        <w:t xml:space="preserve"> </w:t>
      </w:r>
      <w:r w:rsidRPr="00937BE1">
        <w:t>were</w:t>
      </w:r>
      <w:r w:rsidR="00356C18" w:rsidRPr="00937BE1">
        <w:t xml:space="preserve"> </w:t>
      </w:r>
      <w:r w:rsidRPr="00937BE1">
        <w:t>also</w:t>
      </w:r>
      <w:r w:rsidR="00356C18" w:rsidRPr="00937BE1">
        <w:t xml:space="preserve"> </w:t>
      </w:r>
      <w:r w:rsidRPr="00937BE1">
        <w:t>higher</w:t>
      </w:r>
      <w:r w:rsidR="00356C18" w:rsidRPr="00937BE1">
        <w:t xml:space="preserve"> </w:t>
      </w:r>
      <w:r w:rsidRPr="00937BE1">
        <w:t>among</w:t>
      </w:r>
      <w:r w:rsidR="00356C18" w:rsidRPr="00937BE1">
        <w:t xml:space="preserve"> </w:t>
      </w:r>
      <w:r w:rsidRPr="00937BE1">
        <w:t>people</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complete</w:t>
      </w:r>
      <w:r w:rsidR="00356C18" w:rsidRPr="00937BE1">
        <w:t xml:space="preserve"> </w:t>
      </w:r>
      <w:r w:rsidRPr="00937BE1">
        <w:t>high</w:t>
      </w:r>
      <w:r w:rsidR="00356C18" w:rsidRPr="00937BE1">
        <w:t xml:space="preserve"> </w:t>
      </w:r>
      <w:r w:rsidRPr="00937BE1">
        <w:t>school</w:t>
      </w:r>
      <w:r w:rsidR="00356C18" w:rsidRPr="00937BE1">
        <w:t xml:space="preserve"> </w:t>
      </w:r>
      <w:r w:rsidRPr="00937BE1">
        <w:t>or</w:t>
      </w:r>
      <w:r w:rsidR="00356C18" w:rsidRPr="00937BE1">
        <w:t xml:space="preserve"> </w:t>
      </w:r>
      <w:r w:rsidRPr="00937BE1">
        <w:t>who</w:t>
      </w:r>
      <w:r w:rsidR="00356C18" w:rsidRPr="00937BE1">
        <w:t xml:space="preserve"> </w:t>
      </w:r>
      <w:r w:rsidRPr="00937BE1">
        <w:t>rented</w:t>
      </w:r>
      <w:r w:rsidR="00356C18" w:rsidRPr="00937BE1">
        <w:t xml:space="preserve"> </w:t>
      </w:r>
      <w:r w:rsidRPr="00937BE1">
        <w:t>their</w:t>
      </w:r>
      <w:r w:rsidR="00356C18" w:rsidRPr="00937BE1">
        <w:t xml:space="preserve"> </w:t>
      </w:r>
      <w:r w:rsidRPr="00937BE1">
        <w:t>home,</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in</w:t>
      </w:r>
      <w:r w:rsidR="00356C18" w:rsidRPr="00937BE1">
        <w:t xml:space="preserve"> </w:t>
      </w:r>
      <w:r w:rsidRPr="00937BE1">
        <w:t>all</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(VAHI,</w:t>
      </w:r>
      <w:r w:rsidR="00356C18" w:rsidRPr="00937BE1">
        <w:t xml:space="preserve"> </w:t>
      </w:r>
      <w:r w:rsidRPr="00937BE1">
        <w:t>2020).</w:t>
      </w:r>
    </w:p>
    <w:p w14:paraId="300C7693" w14:textId="18C1DB8A" w:rsidR="00FC6661" w:rsidRPr="00937BE1" w:rsidRDefault="00FC6661" w:rsidP="0023283C">
      <w:pPr>
        <w:pStyle w:val="Tablecaption"/>
      </w:pPr>
      <w:r w:rsidRPr="00937BE1">
        <w:t>Table</w:t>
      </w:r>
      <w:r w:rsidR="00356C18" w:rsidRPr="00937BE1">
        <w:t xml:space="preserve"> </w:t>
      </w:r>
      <w:r w:rsidR="00255978" w:rsidRPr="00937BE1">
        <w:t>14:</w:t>
      </w:r>
      <w:r w:rsidR="00356C18" w:rsidRPr="00937BE1">
        <w:t xml:space="preserve"> </w:t>
      </w:r>
      <w:r w:rsidRPr="00937BE1">
        <w:t>Proportion</w:t>
      </w:r>
      <w:r w:rsidR="00356C18" w:rsidRPr="00937BE1">
        <w:t xml:space="preserve"> </w:t>
      </w:r>
      <w:r w:rsidRPr="00937BE1">
        <w:t>of</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obese</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2020</w:t>
      </w:r>
      <w:r w:rsidR="00356C18" w:rsidRPr="00937BE1">
        <w:t xml:space="preserve"> </w:t>
      </w:r>
      <w:r w:rsidRPr="00937BE1">
        <w:t>(aged</w:t>
      </w:r>
      <w:r w:rsidR="00356C18" w:rsidRPr="00937BE1">
        <w:t xml:space="preserve"> </w:t>
      </w:r>
      <w:r w:rsidRPr="00937BE1">
        <w:t>18</w:t>
      </w:r>
      <w:r w:rsidR="00356C18" w:rsidRPr="00937BE1">
        <w:t xml:space="preserve"> </w:t>
      </w:r>
      <w:r w:rsidR="002700B8" w:rsidRPr="00937BE1">
        <w:t>or older</w:t>
      </w:r>
      <w:r w:rsidRPr="00937BE1">
        <w:t>)</w:t>
      </w:r>
    </w:p>
    <w:tbl>
      <w:tblPr>
        <w:tblStyle w:val="DHtable"/>
        <w:tblW w:w="9351" w:type="dxa"/>
        <w:tblLook w:val="04A0" w:firstRow="1" w:lastRow="0" w:firstColumn="1" w:lastColumn="0" w:noHBand="0" w:noVBand="1"/>
      </w:tblPr>
      <w:tblGrid>
        <w:gridCol w:w="5524"/>
        <w:gridCol w:w="1275"/>
        <w:gridCol w:w="1276"/>
        <w:gridCol w:w="1276"/>
      </w:tblGrid>
      <w:tr w:rsidR="00FC6661" w:rsidRPr="00937BE1" w14:paraId="2AF486CA" w14:textId="77777777" w:rsidTr="009D2EC5">
        <w:trPr>
          <w:tblHeader/>
        </w:trPr>
        <w:tc>
          <w:tcPr>
            <w:tcW w:w="5524" w:type="dxa"/>
          </w:tcPr>
          <w:p w14:paraId="19CF6D8E" w14:textId="50D8F0E9" w:rsidR="00FC6661" w:rsidRPr="00937BE1" w:rsidRDefault="00FC6661" w:rsidP="009D2EC5">
            <w:pPr>
              <w:pStyle w:val="Tablecolhead"/>
            </w:pPr>
            <w:r w:rsidRPr="00937BE1">
              <w:t>Body</w:t>
            </w:r>
            <w:r w:rsidR="00356C18" w:rsidRPr="00937BE1">
              <w:t xml:space="preserve"> </w:t>
            </w:r>
            <w:r w:rsidRPr="00937BE1">
              <w:t>mass</w:t>
            </w:r>
            <w:r w:rsidR="00356C18" w:rsidRPr="00937BE1">
              <w:t xml:space="preserve"> </w:t>
            </w:r>
            <w:r w:rsidRPr="00937BE1">
              <w:t>index</w:t>
            </w:r>
            <w:r w:rsidR="00356C18" w:rsidRPr="00937BE1">
              <w:t xml:space="preserve"> </w:t>
            </w:r>
            <w:r w:rsidRPr="00937BE1">
              <w:t>(BMI)</w:t>
            </w:r>
          </w:p>
        </w:tc>
        <w:tc>
          <w:tcPr>
            <w:tcW w:w="1275" w:type="dxa"/>
          </w:tcPr>
          <w:p w14:paraId="45AA90B1" w14:textId="77777777" w:rsidR="00FC6661" w:rsidRPr="00937BE1" w:rsidRDefault="00FC6661" w:rsidP="009D2EC5">
            <w:pPr>
              <w:pStyle w:val="Tablecolhead"/>
            </w:pPr>
            <w:r w:rsidRPr="00937BE1">
              <w:t>Men</w:t>
            </w:r>
          </w:p>
        </w:tc>
        <w:tc>
          <w:tcPr>
            <w:tcW w:w="1276" w:type="dxa"/>
          </w:tcPr>
          <w:p w14:paraId="3B7DA14E" w14:textId="77777777" w:rsidR="00FC6661" w:rsidRPr="00937BE1" w:rsidRDefault="00FC6661" w:rsidP="009D2EC5">
            <w:pPr>
              <w:pStyle w:val="Tablecolhead"/>
            </w:pPr>
            <w:r w:rsidRPr="00937BE1">
              <w:t>Women</w:t>
            </w:r>
          </w:p>
        </w:tc>
        <w:tc>
          <w:tcPr>
            <w:tcW w:w="1276" w:type="dxa"/>
          </w:tcPr>
          <w:p w14:paraId="5DA2005B" w14:textId="4824130D" w:rsidR="00FC6661" w:rsidRPr="00937BE1" w:rsidRDefault="00FC6661" w:rsidP="009D2EC5">
            <w:pPr>
              <w:pStyle w:val="Tablecolhead"/>
            </w:pPr>
            <w:r w:rsidRPr="00937BE1">
              <w:t>Overall</w:t>
            </w:r>
            <w:r w:rsidR="00356C18" w:rsidRPr="00937BE1">
              <w:t xml:space="preserve"> </w:t>
            </w:r>
          </w:p>
        </w:tc>
      </w:tr>
      <w:tr w:rsidR="00FC6661" w:rsidRPr="00937BE1" w14:paraId="4FED75E1" w14:textId="77777777" w:rsidTr="009D2EC5">
        <w:tc>
          <w:tcPr>
            <w:tcW w:w="5524" w:type="dxa"/>
          </w:tcPr>
          <w:p w14:paraId="01E3C429" w14:textId="75A4D06C" w:rsidR="00FC6661" w:rsidRPr="00937BE1" w:rsidRDefault="00FC6661" w:rsidP="009D2EC5">
            <w:pPr>
              <w:pStyle w:val="Tabletext"/>
            </w:pPr>
            <w:r w:rsidRPr="00937BE1">
              <w:t>Overweight</w:t>
            </w:r>
            <w:r w:rsidR="00356C18" w:rsidRPr="00937BE1">
              <w:t xml:space="preserve"> </w:t>
            </w:r>
            <w:r w:rsidRPr="00937BE1">
              <w:t>(BMI</w:t>
            </w:r>
            <w:r w:rsidR="00356C18" w:rsidRPr="00937BE1">
              <w:t xml:space="preserve"> </w:t>
            </w:r>
            <w:r w:rsidRPr="00937BE1">
              <w:t>≥</w:t>
            </w:r>
            <w:r w:rsidR="00356C18" w:rsidRPr="00937BE1">
              <w:t xml:space="preserve"> </w:t>
            </w:r>
            <w:r w:rsidRPr="00937BE1">
              <w:t>25</w:t>
            </w:r>
            <w:r w:rsidR="00356C18" w:rsidRPr="00937BE1">
              <w:t xml:space="preserve"> </w:t>
            </w:r>
            <w:r w:rsidRPr="00937BE1">
              <w:t>kg/m</w:t>
            </w:r>
            <w:r w:rsidRPr="00937BE1">
              <w:rPr>
                <w:vertAlign w:val="superscript"/>
              </w:rPr>
              <w:t>2</w:t>
            </w:r>
            <w:r w:rsidRPr="00937BE1">
              <w:t>)</w:t>
            </w:r>
          </w:p>
        </w:tc>
        <w:tc>
          <w:tcPr>
            <w:tcW w:w="1275" w:type="dxa"/>
          </w:tcPr>
          <w:p w14:paraId="19E90508" w14:textId="77777777" w:rsidR="00FC6661" w:rsidRPr="00937BE1" w:rsidRDefault="00FC6661" w:rsidP="009D2EC5">
            <w:pPr>
              <w:pStyle w:val="Tabletext"/>
            </w:pPr>
            <w:r w:rsidRPr="00937BE1">
              <w:t>58.2%</w:t>
            </w:r>
          </w:p>
        </w:tc>
        <w:tc>
          <w:tcPr>
            <w:tcW w:w="1276" w:type="dxa"/>
          </w:tcPr>
          <w:p w14:paraId="1B72B6DD" w14:textId="77777777" w:rsidR="00FC6661" w:rsidRPr="00937BE1" w:rsidRDefault="00FC6661" w:rsidP="009D2EC5">
            <w:pPr>
              <w:pStyle w:val="Tabletext"/>
            </w:pPr>
            <w:r w:rsidRPr="00937BE1">
              <w:t>44.1%</w:t>
            </w:r>
          </w:p>
        </w:tc>
        <w:tc>
          <w:tcPr>
            <w:tcW w:w="1276" w:type="dxa"/>
          </w:tcPr>
          <w:p w14:paraId="1ADDF42F" w14:textId="77777777" w:rsidR="00FC6661" w:rsidRPr="00937BE1" w:rsidRDefault="00FC6661" w:rsidP="009D2EC5">
            <w:pPr>
              <w:pStyle w:val="Tabletext"/>
            </w:pPr>
            <w:r w:rsidRPr="00937BE1">
              <w:t>51.0%</w:t>
            </w:r>
          </w:p>
        </w:tc>
      </w:tr>
      <w:tr w:rsidR="00FC6661" w:rsidRPr="00937BE1" w14:paraId="70652B66" w14:textId="77777777" w:rsidTr="009D2EC5">
        <w:tc>
          <w:tcPr>
            <w:tcW w:w="5524" w:type="dxa"/>
          </w:tcPr>
          <w:p w14:paraId="63D02B87" w14:textId="2E02C4A0" w:rsidR="00FC6661" w:rsidRPr="00937BE1" w:rsidRDefault="00FC6661" w:rsidP="009D2EC5">
            <w:pPr>
              <w:pStyle w:val="Tabletext"/>
            </w:pPr>
            <w:r w:rsidRPr="00937BE1">
              <w:t>Overweight,</w:t>
            </w:r>
            <w:r w:rsidR="00356C18" w:rsidRPr="00937BE1">
              <w:t xml:space="preserve"> </w:t>
            </w:r>
            <w:r w:rsidRPr="00937BE1">
              <w:t>but</w:t>
            </w:r>
            <w:r w:rsidR="00356C18" w:rsidRPr="00937BE1">
              <w:t xml:space="preserve"> </w:t>
            </w:r>
            <w:r w:rsidRPr="00937BE1">
              <w:t>not</w:t>
            </w:r>
            <w:r w:rsidR="00356C18" w:rsidRPr="00937BE1">
              <w:t xml:space="preserve"> </w:t>
            </w:r>
            <w:r w:rsidRPr="00937BE1">
              <w:t>obese</w:t>
            </w:r>
            <w:r w:rsidR="00356C18" w:rsidRPr="00937BE1">
              <w:t xml:space="preserve"> </w:t>
            </w:r>
            <w:r w:rsidRPr="00937BE1">
              <w:t>(25</w:t>
            </w:r>
            <w:r w:rsidR="00356C18" w:rsidRPr="00937BE1">
              <w:t xml:space="preserve"> </w:t>
            </w:r>
            <w:r w:rsidRPr="00937BE1">
              <w:t>≥</w:t>
            </w:r>
            <w:r w:rsidR="00356C18" w:rsidRPr="00937BE1">
              <w:t xml:space="preserve"> </w:t>
            </w:r>
            <w:r w:rsidRPr="00937BE1">
              <w:t>BMI</w:t>
            </w:r>
            <w:r w:rsidR="00356C18" w:rsidRPr="00937BE1">
              <w:t xml:space="preserve"> </w:t>
            </w:r>
            <w:r w:rsidRPr="00937BE1">
              <w:t>&lt;</w:t>
            </w:r>
            <w:r w:rsidR="00356C18" w:rsidRPr="00937BE1">
              <w:t xml:space="preserve"> </w:t>
            </w:r>
            <w:r w:rsidRPr="00937BE1">
              <w:t>30</w:t>
            </w:r>
            <w:r w:rsidR="00356C18" w:rsidRPr="00937BE1">
              <w:t xml:space="preserve"> </w:t>
            </w:r>
            <w:r w:rsidRPr="00937BE1">
              <w:t>kg/m</w:t>
            </w:r>
            <w:r w:rsidRPr="00937BE1">
              <w:rPr>
                <w:vertAlign w:val="superscript"/>
              </w:rPr>
              <w:t>2</w:t>
            </w:r>
            <w:r w:rsidRPr="00937BE1">
              <w:t>)</w:t>
            </w:r>
          </w:p>
        </w:tc>
        <w:tc>
          <w:tcPr>
            <w:tcW w:w="1275" w:type="dxa"/>
          </w:tcPr>
          <w:p w14:paraId="4422BE5F" w14:textId="77777777" w:rsidR="00FC6661" w:rsidRPr="00937BE1" w:rsidRDefault="00FC6661" w:rsidP="009D2EC5">
            <w:pPr>
              <w:pStyle w:val="Tabletext"/>
            </w:pPr>
            <w:r w:rsidRPr="00937BE1">
              <w:t>37.0%</w:t>
            </w:r>
          </w:p>
        </w:tc>
        <w:tc>
          <w:tcPr>
            <w:tcW w:w="1276" w:type="dxa"/>
          </w:tcPr>
          <w:p w14:paraId="03EE24AC" w14:textId="77777777" w:rsidR="00FC6661" w:rsidRPr="00937BE1" w:rsidRDefault="00FC6661" w:rsidP="009D2EC5">
            <w:pPr>
              <w:pStyle w:val="Tabletext"/>
            </w:pPr>
            <w:r w:rsidRPr="00937BE1">
              <w:t>23.7%</w:t>
            </w:r>
          </w:p>
        </w:tc>
        <w:tc>
          <w:tcPr>
            <w:tcW w:w="1276" w:type="dxa"/>
          </w:tcPr>
          <w:p w14:paraId="62018C03" w14:textId="77777777" w:rsidR="00FC6661" w:rsidRPr="00937BE1" w:rsidRDefault="00FC6661" w:rsidP="009D2EC5">
            <w:pPr>
              <w:pStyle w:val="Tabletext"/>
            </w:pPr>
            <w:r w:rsidRPr="00937BE1">
              <w:t>30.2%</w:t>
            </w:r>
          </w:p>
        </w:tc>
      </w:tr>
      <w:tr w:rsidR="00FC6661" w:rsidRPr="00937BE1" w14:paraId="3B96FB59" w14:textId="77777777" w:rsidTr="009D2EC5">
        <w:tc>
          <w:tcPr>
            <w:tcW w:w="5524" w:type="dxa"/>
          </w:tcPr>
          <w:p w14:paraId="743EDFDD" w14:textId="7BB56CFC" w:rsidR="00FC6661" w:rsidRPr="00937BE1" w:rsidRDefault="00FC6661" w:rsidP="009D2EC5">
            <w:pPr>
              <w:pStyle w:val="Tabletext"/>
            </w:pPr>
            <w:r w:rsidRPr="00937BE1">
              <w:t>Obese</w:t>
            </w:r>
            <w:r w:rsidR="00356C18" w:rsidRPr="00937BE1">
              <w:t xml:space="preserve"> </w:t>
            </w:r>
            <w:r w:rsidRPr="00937BE1">
              <w:t>(BMI</w:t>
            </w:r>
            <w:r w:rsidR="00356C18" w:rsidRPr="00937BE1">
              <w:t xml:space="preserve"> </w:t>
            </w:r>
            <w:r w:rsidRPr="00937BE1">
              <w:t>≥</w:t>
            </w:r>
            <w:r w:rsidR="00356C18" w:rsidRPr="00937BE1">
              <w:t xml:space="preserve"> </w:t>
            </w:r>
            <w:r w:rsidRPr="00937BE1">
              <w:t>30)</w:t>
            </w:r>
          </w:p>
        </w:tc>
        <w:tc>
          <w:tcPr>
            <w:tcW w:w="1275" w:type="dxa"/>
          </w:tcPr>
          <w:p w14:paraId="2B1F0C36" w14:textId="77777777" w:rsidR="00FC6661" w:rsidRPr="00937BE1" w:rsidRDefault="00FC6661" w:rsidP="009D2EC5">
            <w:pPr>
              <w:pStyle w:val="Tabletext"/>
            </w:pPr>
            <w:r w:rsidRPr="00937BE1">
              <w:t>21.3%</w:t>
            </w:r>
          </w:p>
        </w:tc>
        <w:tc>
          <w:tcPr>
            <w:tcW w:w="1276" w:type="dxa"/>
          </w:tcPr>
          <w:p w14:paraId="61242EE2" w14:textId="77777777" w:rsidR="00FC6661" w:rsidRPr="00937BE1" w:rsidRDefault="00FC6661" w:rsidP="009D2EC5">
            <w:pPr>
              <w:pStyle w:val="Tabletext"/>
            </w:pPr>
            <w:r w:rsidRPr="00937BE1">
              <w:t>20.9%</w:t>
            </w:r>
          </w:p>
        </w:tc>
        <w:tc>
          <w:tcPr>
            <w:tcW w:w="1276" w:type="dxa"/>
          </w:tcPr>
          <w:p w14:paraId="442787F1" w14:textId="77777777" w:rsidR="00FC6661" w:rsidRPr="00937BE1" w:rsidRDefault="00FC6661" w:rsidP="009D2EC5">
            <w:pPr>
              <w:pStyle w:val="Tabletext"/>
            </w:pPr>
            <w:r w:rsidRPr="00937BE1">
              <w:t>21.1%</w:t>
            </w:r>
          </w:p>
        </w:tc>
      </w:tr>
      <w:tr w:rsidR="00FC6661" w:rsidRPr="00937BE1" w14:paraId="5C560A73" w14:textId="77777777" w:rsidTr="009D2EC5">
        <w:tc>
          <w:tcPr>
            <w:tcW w:w="5524" w:type="dxa"/>
          </w:tcPr>
          <w:p w14:paraId="2A355429" w14:textId="77C4A929" w:rsidR="00FC6661" w:rsidRPr="00937BE1" w:rsidRDefault="00FC6661" w:rsidP="009D2EC5">
            <w:pPr>
              <w:pStyle w:val="Tabletext"/>
            </w:pPr>
            <w:r w:rsidRPr="00937BE1">
              <w:t>Normal</w:t>
            </w:r>
            <w:r w:rsidR="00356C18" w:rsidRPr="00937BE1">
              <w:t xml:space="preserve"> </w:t>
            </w:r>
            <w:r w:rsidRPr="00937BE1">
              <w:t>weight</w:t>
            </w:r>
            <w:r w:rsidR="00356C18" w:rsidRPr="00937BE1">
              <w:t xml:space="preserve"> </w:t>
            </w:r>
            <w:r w:rsidRPr="00937BE1">
              <w:t>(BMI</w:t>
            </w:r>
            <w:r w:rsidR="00356C18" w:rsidRPr="00937BE1">
              <w:t xml:space="preserve"> </w:t>
            </w:r>
            <w:r w:rsidRPr="00937BE1">
              <w:t>18.5–25</w:t>
            </w:r>
            <w:r w:rsidR="00356C18" w:rsidRPr="00937BE1">
              <w:t xml:space="preserve"> </w:t>
            </w:r>
            <w:r w:rsidRPr="00937BE1">
              <w:t>kg/m</w:t>
            </w:r>
            <w:r w:rsidRPr="00937BE1">
              <w:rPr>
                <w:vertAlign w:val="superscript"/>
              </w:rPr>
              <w:t>2</w:t>
            </w:r>
            <w:r w:rsidRPr="00937BE1">
              <w:t>)</w:t>
            </w:r>
          </w:p>
        </w:tc>
        <w:tc>
          <w:tcPr>
            <w:tcW w:w="1275" w:type="dxa"/>
          </w:tcPr>
          <w:p w14:paraId="5AEA5FAA" w14:textId="77777777" w:rsidR="00FC6661" w:rsidRPr="00937BE1" w:rsidRDefault="00FC6661" w:rsidP="009D2EC5">
            <w:pPr>
              <w:pStyle w:val="Tabletext"/>
            </w:pPr>
            <w:r w:rsidRPr="00937BE1">
              <w:t>33.0%</w:t>
            </w:r>
          </w:p>
        </w:tc>
        <w:tc>
          <w:tcPr>
            <w:tcW w:w="1276" w:type="dxa"/>
          </w:tcPr>
          <w:p w14:paraId="6C64F47E" w14:textId="77777777" w:rsidR="00FC6661" w:rsidRPr="00937BE1" w:rsidRDefault="00FC6661" w:rsidP="009D2EC5">
            <w:pPr>
              <w:pStyle w:val="Tabletext"/>
            </w:pPr>
            <w:r w:rsidRPr="00937BE1">
              <w:t>39.5%</w:t>
            </w:r>
          </w:p>
        </w:tc>
        <w:tc>
          <w:tcPr>
            <w:tcW w:w="1276" w:type="dxa"/>
          </w:tcPr>
          <w:p w14:paraId="780469A6" w14:textId="77777777" w:rsidR="00FC6661" w:rsidRPr="00937BE1" w:rsidRDefault="00FC6661" w:rsidP="009D2EC5">
            <w:pPr>
              <w:pStyle w:val="Tabletext"/>
            </w:pPr>
            <w:r w:rsidRPr="00937BE1">
              <w:t>36.3%</w:t>
            </w:r>
          </w:p>
        </w:tc>
      </w:tr>
    </w:tbl>
    <w:p w14:paraId="6BDBD56F" w14:textId="1223D9CE" w:rsidR="00FC6661" w:rsidRPr="00937BE1" w:rsidRDefault="00FC6661" w:rsidP="009D2EC5">
      <w:pPr>
        <w:pStyle w:val="Bodyaftertablefigure"/>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normal</w:t>
      </w:r>
      <w:r w:rsidR="00356C18" w:rsidRPr="00937BE1">
        <w:t xml:space="preserve"> </w:t>
      </w:r>
      <w:r w:rsidRPr="00937BE1">
        <w:t>weight</w:t>
      </w:r>
      <w:r w:rsidR="00356C18" w:rsidRPr="00937BE1">
        <w:t xml:space="preserve"> </w:t>
      </w:r>
      <w:r w:rsidRPr="00937BE1">
        <w:t>was</w:t>
      </w:r>
      <w:r w:rsidR="00356C18" w:rsidRPr="00937BE1">
        <w:t xml:space="preserve"> </w:t>
      </w:r>
      <w:r w:rsidRPr="00937BE1">
        <w:t>36.3</w:t>
      </w:r>
      <w:r w:rsidR="001440BC" w:rsidRPr="00937BE1">
        <w:t>%</w:t>
      </w:r>
      <w:r w:rsidR="00356C18" w:rsidRPr="00937BE1">
        <w:t xml:space="preserve"> </w:t>
      </w:r>
      <w:r w:rsidRPr="00937BE1">
        <w:t>overall,</w:t>
      </w:r>
      <w:r w:rsidR="00356C18" w:rsidRPr="00937BE1">
        <w:t xml:space="preserve"> </w:t>
      </w:r>
      <w:r w:rsidRPr="00937BE1">
        <w:t>significantly</w:t>
      </w:r>
      <w:r w:rsidR="00356C18" w:rsidRPr="00937BE1">
        <w:t xml:space="preserve"> </w:t>
      </w:r>
      <w:r w:rsidRPr="00937BE1">
        <w:t>lower</w:t>
      </w:r>
      <w:r w:rsidR="00356C18" w:rsidRPr="00937BE1">
        <w:t xml:space="preserve"> </w:t>
      </w:r>
      <w:r w:rsidRPr="00937BE1">
        <w:t>in</w:t>
      </w:r>
      <w:r w:rsidR="00356C18" w:rsidRPr="00937BE1">
        <w:t xml:space="preserve"> </w:t>
      </w:r>
      <w:r w:rsidRPr="00937BE1">
        <w:t>men</w:t>
      </w:r>
      <w:r w:rsidR="00356C18" w:rsidRPr="00937BE1">
        <w:t xml:space="preserve"> </w:t>
      </w:r>
      <w:r w:rsidRPr="00937BE1">
        <w:t>(33</w:t>
      </w:r>
      <w:r w:rsidR="001440BC" w:rsidRPr="00937BE1">
        <w:t>%</w:t>
      </w:r>
      <w:r w:rsidRPr="00937BE1">
        <w:t>)</w:t>
      </w:r>
      <w:r w:rsidR="00356C18" w:rsidRPr="00937BE1">
        <w:t xml:space="preserve"> </w:t>
      </w:r>
      <w:r w:rsidR="00406C87" w:rsidRPr="00937BE1">
        <w:t>than</w:t>
      </w:r>
      <w:r w:rsidR="00356C18" w:rsidRPr="00937BE1">
        <w:t xml:space="preserve"> </w:t>
      </w:r>
      <w:r w:rsidRPr="00937BE1">
        <w:t>women</w:t>
      </w:r>
      <w:r w:rsidR="00356C18" w:rsidRPr="00937BE1">
        <w:t xml:space="preserve"> </w:t>
      </w:r>
      <w:r w:rsidRPr="00937BE1">
        <w:t>(39.5</w:t>
      </w:r>
      <w:r w:rsidR="001440BC" w:rsidRPr="00937BE1">
        <w:t>%</w:t>
      </w:r>
      <w:r w:rsidRPr="00937BE1">
        <w:t>).</w:t>
      </w:r>
      <w:r w:rsidR="00356C18" w:rsidRPr="00937BE1">
        <w:t xml:space="preserve"> </w:t>
      </w:r>
    </w:p>
    <w:p w14:paraId="6B980699" w14:textId="581198E8" w:rsidR="00FC6661" w:rsidRPr="00937BE1" w:rsidRDefault="00FC6661" w:rsidP="009D2EC5">
      <w:pPr>
        <w:pStyle w:val="Body"/>
      </w:pPr>
      <w:r w:rsidRPr="00937BE1">
        <w:t>Obesity</w:t>
      </w:r>
      <w:r w:rsidR="00356C18" w:rsidRPr="00937BE1">
        <w:t xml:space="preserve"> </w:t>
      </w:r>
      <w:r w:rsidRPr="00937BE1">
        <w:t>increased</w:t>
      </w:r>
      <w:r w:rsidR="00356C18" w:rsidRPr="00937BE1">
        <w:t xml:space="preserve"> </w:t>
      </w:r>
      <w:r w:rsidRPr="00937BE1">
        <w:t>significantly</w:t>
      </w:r>
      <w:r w:rsidR="00356C18" w:rsidRPr="00937BE1">
        <w:t xml:space="preserve"> </w:t>
      </w:r>
      <w:r w:rsidRPr="00937BE1">
        <w:t>in</w:t>
      </w:r>
      <w:r w:rsidR="00356C18" w:rsidRPr="00937BE1">
        <w:t xml:space="preserve"> </w:t>
      </w:r>
      <w:r w:rsidRPr="00937BE1">
        <w:t>women</w:t>
      </w:r>
      <w:r w:rsidR="00356C18" w:rsidRPr="00937BE1">
        <w:t xml:space="preserve"> </w:t>
      </w:r>
      <w:r w:rsidRPr="00937BE1">
        <w:t>over</w:t>
      </w:r>
      <w:r w:rsidR="00356C18" w:rsidRPr="00937BE1">
        <w:t xml:space="preserve"> </w:t>
      </w:r>
      <w:r w:rsidRPr="00937BE1">
        <w:t>the</w:t>
      </w:r>
      <w:r w:rsidR="00356C18" w:rsidRPr="00937BE1">
        <w:t xml:space="preserve"> </w:t>
      </w:r>
      <w:r w:rsidRPr="00937BE1">
        <w:t>period</w:t>
      </w:r>
      <w:r w:rsidR="00356C18" w:rsidRPr="00937BE1">
        <w:t xml:space="preserve"> </w:t>
      </w:r>
      <w:r w:rsidR="00322FD8" w:rsidRPr="00937BE1">
        <w:t xml:space="preserve">from </w:t>
      </w:r>
      <w:r w:rsidRPr="00937BE1">
        <w:t>2015</w:t>
      </w:r>
      <w:r w:rsidR="00322FD8" w:rsidRPr="00937BE1">
        <w:t xml:space="preserve"> to </w:t>
      </w:r>
      <w:r w:rsidRPr="00937BE1">
        <w:t>2020,</w:t>
      </w:r>
      <w:r w:rsidR="00356C18" w:rsidRPr="00937BE1">
        <w:t xml:space="preserve"> </w:t>
      </w:r>
      <w:r w:rsidRPr="00937BE1">
        <w:t>from</w:t>
      </w:r>
      <w:r w:rsidR="00356C18" w:rsidRPr="00937BE1">
        <w:t xml:space="preserve"> </w:t>
      </w:r>
      <w:r w:rsidRPr="00937BE1">
        <w:t>18.1</w:t>
      </w:r>
      <w:r w:rsidR="001440BC" w:rsidRPr="00937BE1">
        <w:t>%</w:t>
      </w:r>
      <w:r w:rsidR="00356C18" w:rsidRPr="00937BE1">
        <w:t xml:space="preserve"> </w:t>
      </w:r>
      <w:r w:rsidRPr="00937BE1">
        <w:t>in</w:t>
      </w:r>
      <w:r w:rsidR="00356C18" w:rsidRPr="00937BE1">
        <w:t xml:space="preserve"> </w:t>
      </w:r>
      <w:r w:rsidRPr="00937BE1">
        <w:t>2015</w:t>
      </w:r>
      <w:r w:rsidR="00356C18" w:rsidRPr="00937BE1">
        <w:t xml:space="preserve"> </w:t>
      </w:r>
      <w:r w:rsidRPr="00937BE1">
        <w:t>to</w:t>
      </w:r>
      <w:r w:rsidR="00356C18" w:rsidRPr="00937BE1">
        <w:t xml:space="preserve"> </w:t>
      </w:r>
      <w:r w:rsidRPr="00937BE1">
        <w:t>20.9</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(VAHI,</w:t>
      </w:r>
      <w:r w:rsidR="00356C18" w:rsidRPr="00937BE1">
        <w:t xml:space="preserve"> </w:t>
      </w:r>
      <w:r w:rsidRPr="00937BE1">
        <w:t>2020).</w:t>
      </w:r>
      <w:r w:rsidR="00356C18" w:rsidRPr="00937BE1">
        <w:t xml:space="preserve"> </w:t>
      </w:r>
      <w:r w:rsidRPr="00937BE1">
        <w:t>To</w:t>
      </w:r>
      <w:r w:rsidR="00356C18" w:rsidRPr="00937BE1">
        <w:t xml:space="preserve"> </w:t>
      </w:r>
      <w:r w:rsidRPr="00937BE1">
        <w:t>prevent</w:t>
      </w:r>
      <w:r w:rsidR="00356C18" w:rsidRPr="00937BE1">
        <w:t xml:space="preserve"> </w:t>
      </w:r>
      <w:r w:rsidRPr="00937BE1">
        <w:t>and</w:t>
      </w:r>
      <w:r w:rsidR="00356C18" w:rsidRPr="00937BE1">
        <w:t xml:space="preserve"> </w:t>
      </w:r>
      <w:r w:rsidRPr="00937BE1">
        <w:t>reduce</w:t>
      </w:r>
      <w:r w:rsidR="00356C18" w:rsidRPr="00937BE1">
        <w:t xml:space="preserve"> </w:t>
      </w:r>
      <w:r w:rsidRPr="00937BE1">
        <w:t>current</w:t>
      </w:r>
      <w:r w:rsidR="00356C18" w:rsidRPr="00937BE1">
        <w:t xml:space="preserve"> </w:t>
      </w:r>
      <w:r w:rsidRPr="00937BE1">
        <w:t>rates</w:t>
      </w:r>
      <w:r w:rsidR="00356C18" w:rsidRPr="00937BE1">
        <w:t xml:space="preserve"> </w:t>
      </w:r>
      <w:r w:rsidRPr="00937BE1">
        <w:t>of</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being</w:t>
      </w:r>
      <w:r w:rsidR="00356C18" w:rsidRPr="00937BE1">
        <w:t xml:space="preserve"> </w:t>
      </w:r>
      <w:r w:rsidRPr="00937BE1">
        <w:t>supported</w:t>
      </w:r>
      <w:r w:rsidR="00356C18" w:rsidRPr="00937BE1">
        <w:t xml:space="preserve"> </w:t>
      </w:r>
      <w:r w:rsidRPr="00937BE1">
        <w:t>to</w:t>
      </w:r>
      <w:r w:rsidR="00356C18" w:rsidRPr="00937BE1">
        <w:t xml:space="preserve"> </w:t>
      </w:r>
      <w:r w:rsidRPr="00937BE1">
        <w:t>choose</w:t>
      </w:r>
      <w:r w:rsidR="00356C18" w:rsidRPr="00937BE1">
        <w:t xml:space="preserve"> </w:t>
      </w:r>
      <w:r w:rsidRPr="00937BE1">
        <w:t>healthier,</w:t>
      </w:r>
      <w:r w:rsidR="00356C18" w:rsidRPr="00937BE1">
        <w:t xml:space="preserve"> </w:t>
      </w:r>
      <w:r w:rsidRPr="00937BE1">
        <w:t>lower</w:t>
      </w:r>
      <w:r w:rsidR="00406C87" w:rsidRPr="00937BE1">
        <w:t xml:space="preserve"> </w:t>
      </w:r>
      <w:r w:rsidRPr="00937BE1">
        <w:t>energy</w:t>
      </w:r>
      <w:r w:rsidR="00356C18" w:rsidRPr="00937BE1">
        <w:t xml:space="preserve"> </w:t>
      </w:r>
      <w:r w:rsidRPr="00937BE1">
        <w:t>foods,</w:t>
      </w:r>
      <w:r w:rsidR="00356C18" w:rsidRPr="00937BE1">
        <w:t xml:space="preserve"> </w:t>
      </w:r>
      <w:r w:rsidRPr="00937BE1">
        <w:t>and</w:t>
      </w:r>
      <w:r w:rsidR="00356C18" w:rsidRPr="00937BE1">
        <w:t xml:space="preserve"> </w:t>
      </w:r>
      <w:r w:rsidR="00406C87" w:rsidRPr="00937BE1">
        <w:t xml:space="preserve">to </w:t>
      </w:r>
      <w:r w:rsidRPr="00937BE1">
        <w:t>be</w:t>
      </w:r>
      <w:r w:rsidR="00356C18" w:rsidRPr="00937BE1">
        <w:t xml:space="preserve"> </w:t>
      </w:r>
      <w:r w:rsidRPr="00937BE1">
        <w:t>more</w:t>
      </w:r>
      <w:r w:rsidR="00356C18" w:rsidRPr="00937BE1">
        <w:t xml:space="preserve"> </w:t>
      </w:r>
      <w:r w:rsidRPr="00937BE1">
        <w:t>physically</w:t>
      </w:r>
      <w:r w:rsidR="00356C18" w:rsidRPr="00937BE1">
        <w:t xml:space="preserve"> </w:t>
      </w:r>
      <w:r w:rsidRPr="00937BE1">
        <w:t>active.</w:t>
      </w:r>
      <w:r w:rsidR="00356C18" w:rsidRPr="00937BE1">
        <w:t xml:space="preserve"> </w:t>
      </w:r>
    </w:p>
    <w:p w14:paraId="4241FE6A" w14:textId="05EA35F7" w:rsidR="00FC6661" w:rsidRPr="00937BE1" w:rsidRDefault="009E7160" w:rsidP="009D2EC5">
      <w:pPr>
        <w:pStyle w:val="Body"/>
      </w:pPr>
      <w:r w:rsidRPr="00937BE1">
        <w:t>O</w:t>
      </w:r>
      <w:r w:rsidR="00FC6661" w:rsidRPr="00937BE1">
        <w:t>verweight</w:t>
      </w:r>
      <w:r w:rsidR="00356C18" w:rsidRPr="00937BE1">
        <w:t xml:space="preserve"> </w:t>
      </w:r>
      <w:r w:rsidR="00FC6661" w:rsidRPr="00937BE1">
        <w:t>and</w:t>
      </w:r>
      <w:r w:rsidR="00356C18" w:rsidRPr="00937BE1">
        <w:t xml:space="preserve"> </w:t>
      </w:r>
      <w:r w:rsidR="00FC6661" w:rsidRPr="00937BE1">
        <w:t>obesity</w:t>
      </w:r>
      <w:r w:rsidR="00356C18" w:rsidRPr="00937BE1">
        <w:t xml:space="preserve"> </w:t>
      </w:r>
      <w:r w:rsidR="00FC6661" w:rsidRPr="00937BE1">
        <w:t>affects</w:t>
      </w:r>
      <w:r w:rsidR="00356C18" w:rsidRPr="00937BE1">
        <w:t xml:space="preserve"> </w:t>
      </w:r>
      <w:r w:rsidR="00FC6661" w:rsidRPr="00937BE1">
        <w:t>a</w:t>
      </w:r>
      <w:r w:rsidR="00356C18" w:rsidRPr="00937BE1">
        <w:t xml:space="preserve"> </w:t>
      </w:r>
      <w:r w:rsidR="00FC6661" w:rsidRPr="00937BE1">
        <w:t>quarter</w:t>
      </w:r>
      <w:r w:rsidR="00356C18" w:rsidRPr="00937BE1">
        <w:t xml:space="preserve"> </w:t>
      </w:r>
      <w:r w:rsidR="00FC6661" w:rsidRPr="00937BE1">
        <w:t>(25.0</w:t>
      </w:r>
      <w:r w:rsidR="001440BC" w:rsidRPr="00937BE1">
        <w:t>%</w:t>
      </w:r>
      <w:r w:rsidR="00FC6661" w:rsidRPr="00937BE1">
        <w:t>)</w:t>
      </w:r>
      <w:r w:rsidR="00356C18" w:rsidRPr="00937BE1">
        <w:t xml:space="preserve"> </w:t>
      </w:r>
      <w:r w:rsidR="00FC6661" w:rsidRPr="00937BE1">
        <w:t>of</w:t>
      </w:r>
      <w:r w:rsidR="00356C18" w:rsidRPr="00937BE1">
        <w:t xml:space="preserve"> </w:t>
      </w:r>
      <w:r w:rsidR="00FC6661" w:rsidRPr="00937BE1">
        <w:t>Australian</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is</w:t>
      </w:r>
      <w:r w:rsidR="00356C18" w:rsidRPr="00937BE1">
        <w:t xml:space="preserve"> </w:t>
      </w:r>
      <w:r w:rsidR="00FC6661" w:rsidRPr="00937BE1">
        <w:t>associated</w:t>
      </w:r>
      <w:r w:rsidR="00356C18" w:rsidRPr="00937BE1">
        <w:t xml:space="preserve"> </w:t>
      </w:r>
      <w:r w:rsidR="00FC6661" w:rsidRPr="00937BE1">
        <w:t>with</w:t>
      </w:r>
      <w:r w:rsidR="00356C18" w:rsidRPr="00937BE1">
        <w:t xml:space="preserve"> </w:t>
      </w:r>
      <w:r w:rsidR="00FC6661" w:rsidRPr="00937BE1">
        <w:t>poorer</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Some</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adolescents</w:t>
      </w:r>
      <w:r w:rsidR="00356C18" w:rsidRPr="00937BE1">
        <w:t xml:space="preserve"> </w:t>
      </w:r>
      <w:r w:rsidR="00FC6661" w:rsidRPr="00937BE1">
        <w:t>are</w:t>
      </w:r>
      <w:r w:rsidR="00356C18" w:rsidRPr="00937BE1">
        <w:t xml:space="preserve">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be</w:t>
      </w:r>
      <w:r w:rsidR="00356C18" w:rsidRPr="00937BE1">
        <w:t xml:space="preserve"> </w:t>
      </w:r>
      <w:r w:rsidR="00FC6661" w:rsidRPr="00937BE1">
        <w:t>overweight</w:t>
      </w:r>
      <w:r w:rsidR="00356C18" w:rsidRPr="00937BE1">
        <w:t xml:space="preserve"> </w:t>
      </w:r>
      <w:r w:rsidR="00FC6661" w:rsidRPr="00937BE1">
        <w:t>or</w:t>
      </w:r>
      <w:r w:rsidR="00356C18" w:rsidRPr="00937BE1">
        <w:t xml:space="preserve"> </w:t>
      </w:r>
      <w:r w:rsidR="00FC6661" w:rsidRPr="00937BE1">
        <w:t>obese,</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406C87" w:rsidRPr="00937BE1">
        <w:t xml:space="preserve">Aboriginal </w:t>
      </w:r>
      <w:r w:rsidR="00FC6661" w:rsidRPr="00937BE1">
        <w:lastRenderedPageBreak/>
        <w:t>children</w:t>
      </w:r>
      <w:r w:rsidR="00356C18" w:rsidRPr="00937BE1">
        <w:t xml:space="preserve"> </w:t>
      </w:r>
      <w:r w:rsidR="00FC6661" w:rsidRPr="00937BE1">
        <w:t>and</w:t>
      </w:r>
      <w:r w:rsidR="00356C18" w:rsidRPr="00937BE1">
        <w:t xml:space="preserve"> </w:t>
      </w:r>
      <w:r w:rsidR="00FC6661" w:rsidRPr="00937BE1">
        <w:t>children</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disadvantaged</w:t>
      </w:r>
      <w:r w:rsidR="00356C18" w:rsidRPr="00937BE1">
        <w:t xml:space="preserve"> </w:t>
      </w:r>
      <w:r w:rsidR="00FC6661" w:rsidRPr="00937BE1">
        <w:t>areas.</w:t>
      </w:r>
      <w:r w:rsidR="00356C18" w:rsidRPr="00937BE1">
        <w:t xml:space="preserve"> </w:t>
      </w:r>
      <w:r w:rsidR="00FC6661" w:rsidRPr="00937BE1">
        <w:t>Many</w:t>
      </w:r>
      <w:r w:rsidR="00356C18" w:rsidRPr="00937BE1">
        <w:t xml:space="preserve"> </w:t>
      </w:r>
      <w:r w:rsidR="00FC6661" w:rsidRPr="00937BE1">
        <w:t>factors</w:t>
      </w:r>
      <w:r w:rsidR="00356C18" w:rsidRPr="00937BE1">
        <w:t xml:space="preserve"> </w:t>
      </w:r>
      <w:r w:rsidR="00FC6661" w:rsidRPr="00937BE1">
        <w:t>contribute</w:t>
      </w:r>
      <w:r w:rsidR="00356C18" w:rsidRPr="00937BE1">
        <w:t xml:space="preserve"> </w:t>
      </w:r>
      <w:r w:rsidR="00FC6661" w:rsidRPr="00937BE1">
        <w:t>to</w:t>
      </w:r>
      <w:r w:rsidR="00356C18" w:rsidRPr="00937BE1">
        <w:t xml:space="preserve"> </w:t>
      </w:r>
      <w:r w:rsidR="00FC6661" w:rsidRPr="00937BE1">
        <w:t>develop</w:t>
      </w:r>
      <w:r w:rsidR="00406C87" w:rsidRPr="00937BE1">
        <w:t>ing</w:t>
      </w:r>
      <w:r w:rsidR="00356C18" w:rsidRPr="00937BE1">
        <w:t xml:space="preserve"> </w:t>
      </w:r>
      <w:r w:rsidR="00FC6661" w:rsidRPr="00937BE1">
        <w:t>overweight</w:t>
      </w:r>
      <w:r w:rsidR="00356C18" w:rsidRPr="00937BE1">
        <w:t xml:space="preserve"> </w:t>
      </w:r>
      <w:r w:rsidR="00FC6661" w:rsidRPr="00937BE1">
        <w:t>and</w:t>
      </w:r>
      <w:r w:rsidR="00356C18" w:rsidRPr="00937BE1">
        <w:t xml:space="preserve"> </w:t>
      </w:r>
      <w:r w:rsidR="00FC6661" w:rsidRPr="00937BE1">
        <w:t>obesity,</w:t>
      </w:r>
      <w:r w:rsidR="00356C18" w:rsidRPr="00937BE1">
        <w:t xml:space="preserve"> </w:t>
      </w:r>
      <w:r w:rsidR="00FC6661" w:rsidRPr="00937BE1">
        <w:t>including</w:t>
      </w:r>
      <w:r w:rsidR="00356C18" w:rsidRPr="00937BE1">
        <w:t xml:space="preserve"> </w:t>
      </w:r>
      <w:r w:rsidR="00FC6661" w:rsidRPr="00937BE1">
        <w:t>environmental</w:t>
      </w:r>
      <w:r w:rsidR="00356C18" w:rsidRPr="00937BE1">
        <w:t xml:space="preserve"> </w:t>
      </w:r>
      <w:r w:rsidR="00FC6661" w:rsidRPr="00937BE1">
        <w:t>influences</w:t>
      </w:r>
      <w:r w:rsidR="00356C18" w:rsidRPr="00937BE1">
        <w:t xml:space="preserve"> </w:t>
      </w:r>
      <w:r w:rsidR="00FC6661" w:rsidRPr="00937BE1">
        <w:t>and</w:t>
      </w:r>
      <w:r w:rsidR="00356C18" w:rsidRPr="00937BE1">
        <w:t xml:space="preserve"> </w:t>
      </w:r>
      <w:r w:rsidR="00FC6661" w:rsidRPr="00937BE1">
        <w:t>individual</w:t>
      </w:r>
      <w:r w:rsidR="00356C18" w:rsidRPr="00937BE1">
        <w:t xml:space="preserve"> </w:t>
      </w:r>
      <w:r w:rsidR="00FC6661" w:rsidRPr="00937BE1">
        <w:t>behaviours</w:t>
      </w:r>
      <w:r w:rsidR="00356C18" w:rsidRPr="00937BE1">
        <w:t xml:space="preserve"> </w:t>
      </w:r>
      <w:r w:rsidR="00FC6661" w:rsidRPr="00937BE1">
        <w:t>(AIHW,</w:t>
      </w:r>
      <w:r w:rsidR="00356C18" w:rsidRPr="00937BE1">
        <w:t xml:space="preserve"> </w:t>
      </w:r>
      <w:r w:rsidR="00FC6661" w:rsidRPr="00937BE1">
        <w:t>2020).</w:t>
      </w:r>
      <w:r w:rsidR="00356C18" w:rsidRPr="00937BE1">
        <w:t xml:space="preserve"> </w:t>
      </w:r>
    </w:p>
    <w:p w14:paraId="78C9F275" w14:textId="4C8B5959" w:rsidR="00FC6661" w:rsidRPr="00937BE1" w:rsidRDefault="00FC6661" w:rsidP="00FC6661">
      <w:pPr>
        <w:pStyle w:val="Heading3"/>
      </w:pPr>
      <w:bookmarkStart w:id="297" w:name="_Toc173153485"/>
      <w:bookmarkStart w:id="298" w:name="_Toc94294991"/>
      <w:r w:rsidRPr="00937BE1">
        <w:t>Dietary</w:t>
      </w:r>
      <w:r w:rsidR="00356C18" w:rsidRPr="00937BE1">
        <w:t xml:space="preserve"> </w:t>
      </w:r>
      <w:r w:rsidRPr="00937BE1">
        <w:t>factors</w:t>
      </w:r>
      <w:bookmarkEnd w:id="297"/>
      <w:bookmarkEnd w:id="298"/>
    </w:p>
    <w:p w14:paraId="76677D6B" w14:textId="227C5658" w:rsidR="00FC6661" w:rsidRPr="00937BE1" w:rsidRDefault="00FC6661" w:rsidP="009D2EC5">
      <w:pPr>
        <w:pStyle w:val="Body"/>
      </w:pPr>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were</w:t>
      </w:r>
      <w:r w:rsidR="00356C18" w:rsidRPr="00937BE1">
        <w:t xml:space="preserve"> </w:t>
      </w:r>
      <w:r w:rsidRPr="00937BE1">
        <w:t>the</w:t>
      </w:r>
      <w:r w:rsidR="00356C18" w:rsidRPr="00937BE1">
        <w:t xml:space="preserve"> </w:t>
      </w:r>
      <w:r w:rsidRPr="00937BE1">
        <w:t>third</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modifiable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the</w:t>
      </w:r>
      <w:r w:rsidR="00356C18" w:rsidRPr="00937BE1">
        <w:t xml:space="preserve"> </w:t>
      </w:r>
      <w:r w:rsidRPr="00937BE1">
        <w:t>2018</w:t>
      </w:r>
      <w:r w:rsidR="00356C18" w:rsidRPr="00937BE1">
        <w:t xml:space="preserve"> </w:t>
      </w:r>
      <w:r w:rsidRPr="00937BE1">
        <w:t>Australian</w:t>
      </w:r>
      <w:r w:rsidR="00356C18" w:rsidRPr="00937BE1">
        <w:t xml:space="preserve"> </w:t>
      </w:r>
      <w:r w:rsidR="00406C87" w:rsidRPr="00937BE1">
        <w:t>B</w:t>
      </w:r>
      <w:r w:rsidRPr="00937BE1">
        <w:t>urden</w:t>
      </w:r>
      <w:r w:rsidR="00356C18" w:rsidRPr="00937BE1">
        <w:t xml:space="preserve"> </w:t>
      </w:r>
      <w:r w:rsidRPr="00937BE1">
        <w:t>of</w:t>
      </w:r>
      <w:r w:rsidR="00356C18" w:rsidRPr="00937BE1">
        <w:t xml:space="preserve"> </w:t>
      </w:r>
      <w:r w:rsidR="00406C87" w:rsidRPr="00937BE1">
        <w:t>D</w:t>
      </w:r>
      <w:r w:rsidRPr="00937BE1">
        <w:t>isease</w:t>
      </w:r>
      <w:r w:rsidR="00356C18" w:rsidRPr="00937BE1">
        <w:t xml:space="preserve"> </w:t>
      </w:r>
      <w:r w:rsidR="00406C87" w:rsidRPr="00937BE1">
        <w:t>S</w:t>
      </w:r>
      <w:r w:rsidRPr="00937BE1">
        <w:t>tudy,</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9.9</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and</w:t>
      </w:r>
      <w:r w:rsidR="00356C18" w:rsidRPr="00937BE1">
        <w:t xml:space="preserve"> </w:t>
      </w:r>
      <w:r w:rsidRPr="00937BE1">
        <w:t>8.8</w:t>
      </w:r>
      <w:r w:rsidR="001440BC" w:rsidRPr="00937BE1">
        <w:t>%</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009E7160" w:rsidRPr="00937BE1">
        <w:t>O</w:t>
      </w:r>
      <w:r w:rsidRPr="00937BE1">
        <w:t>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were</w:t>
      </w:r>
      <w:r w:rsidR="00356C18" w:rsidRPr="00937BE1">
        <w:t xml:space="preserve"> </w:t>
      </w:r>
      <w:r w:rsidR="009E7160" w:rsidRPr="00937BE1">
        <w:t xml:space="preserve">also </w:t>
      </w:r>
      <w:r w:rsidRPr="00937BE1">
        <w:t>linked</w:t>
      </w:r>
      <w:r w:rsidR="00356C18" w:rsidRPr="00937BE1">
        <w:t xml:space="preserve"> </w:t>
      </w:r>
      <w:r w:rsidRPr="00937BE1">
        <w:t>to</w:t>
      </w:r>
      <w:r w:rsidR="00356C18" w:rsidRPr="00937BE1">
        <w:t xml:space="preserve"> </w:t>
      </w:r>
      <w:r w:rsidRPr="00937BE1">
        <w:t>diet</w:t>
      </w:r>
      <w:r w:rsidR="00356C18" w:rsidRPr="00937BE1">
        <w:t xml:space="preserve"> </w:t>
      </w:r>
      <w:r w:rsidRPr="00937BE1">
        <w:t>(AIHW,</w:t>
      </w:r>
      <w:r w:rsidR="00356C18" w:rsidRPr="00937BE1">
        <w:t xml:space="preserve"> </w:t>
      </w:r>
      <w:r w:rsidRPr="00937BE1">
        <w:t>2021</w:t>
      </w:r>
      <w:r w:rsidR="00DB0C93" w:rsidRPr="00937BE1">
        <w:t>a</w:t>
      </w:r>
      <w:r w:rsidRPr="00937BE1">
        <w:t>).</w:t>
      </w:r>
      <w:r w:rsidR="00356C18" w:rsidRPr="00937BE1">
        <w:t xml:space="preserve"> </w:t>
      </w:r>
    </w:p>
    <w:p w14:paraId="7B436914" w14:textId="15D94B0B" w:rsidR="00FC6661" w:rsidRPr="00937BE1" w:rsidRDefault="00FC6661" w:rsidP="009D2EC5">
      <w:pPr>
        <w:pStyle w:val="Body"/>
      </w:pPr>
      <w:r w:rsidRPr="00937BE1">
        <w:t>Among</w:t>
      </w:r>
      <w:r w:rsidR="00356C18" w:rsidRPr="00937BE1">
        <w:t xml:space="preserve"> </w:t>
      </w:r>
      <w:r w:rsidRPr="00937BE1">
        <w:t>these</w:t>
      </w:r>
      <w:r w:rsidR="00356C18" w:rsidRPr="00937BE1">
        <w:t xml:space="preserve"> </w:t>
      </w:r>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a</w:t>
      </w:r>
      <w:r w:rsidR="00356C18" w:rsidRPr="00937BE1">
        <w:t xml:space="preserve"> </w:t>
      </w:r>
      <w:r w:rsidRPr="00937BE1">
        <w:t>diet</w:t>
      </w:r>
      <w:r w:rsidR="00356C18" w:rsidRPr="00937BE1">
        <w:t xml:space="preserve"> </w:t>
      </w:r>
      <w:r w:rsidRPr="00937BE1">
        <w:t>low</w:t>
      </w:r>
      <w:r w:rsidR="00356C18" w:rsidRPr="00937BE1">
        <w:t xml:space="preserve"> </w:t>
      </w:r>
      <w:r w:rsidRPr="00937BE1">
        <w:t>in</w:t>
      </w:r>
      <w:r w:rsidR="00356C18" w:rsidRPr="00937BE1">
        <w:t xml:space="preserve"> </w:t>
      </w:r>
      <w:r w:rsidRPr="00937BE1">
        <w:t>legumes</w:t>
      </w:r>
      <w:r w:rsidR="00356C18" w:rsidRPr="00937BE1">
        <w:t xml:space="preserve"> </w:t>
      </w:r>
      <w:r w:rsidRPr="00937BE1">
        <w:t>contributed</w:t>
      </w:r>
      <w:r w:rsidR="00356C18" w:rsidRPr="00937BE1">
        <w:t xml:space="preserve"> </w:t>
      </w:r>
      <w:r w:rsidRPr="00937BE1">
        <w:t>the</w:t>
      </w:r>
      <w:r w:rsidR="00356C18" w:rsidRPr="00937BE1">
        <w:t xml:space="preserve"> </w:t>
      </w:r>
      <w:r w:rsidRPr="00937BE1">
        <w:t>most</w:t>
      </w:r>
      <w:r w:rsidR="00356C18" w:rsidRPr="00937BE1">
        <w:t xml:space="preserve"> </w:t>
      </w:r>
      <w:r w:rsidRPr="00937BE1">
        <w:t>to</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(1.2</w:t>
      </w:r>
      <w:r w:rsidR="001440BC" w:rsidRPr="00937BE1">
        <w:t>%</w:t>
      </w:r>
      <w:r w:rsidRPr="00937BE1">
        <w:t>),</w:t>
      </w:r>
      <w:r w:rsidR="00356C18" w:rsidRPr="00937BE1">
        <w:t xml:space="preserve"> </w:t>
      </w:r>
      <w:r w:rsidRPr="00937BE1">
        <w:t>followed</w:t>
      </w:r>
      <w:r w:rsidR="00356C18" w:rsidRPr="00937BE1">
        <w:t xml:space="preserve"> </w:t>
      </w:r>
      <w:r w:rsidRPr="00937BE1">
        <w:t>by</w:t>
      </w:r>
      <w:r w:rsidR="00356C18" w:rsidRPr="00937BE1">
        <w:t xml:space="preserve"> </w:t>
      </w:r>
      <w:r w:rsidRPr="00937BE1">
        <w:t>a</w:t>
      </w:r>
      <w:r w:rsidR="00356C18" w:rsidRPr="00937BE1">
        <w:t xml:space="preserve"> </w:t>
      </w:r>
      <w:r w:rsidRPr="00937BE1">
        <w:t>diet</w:t>
      </w:r>
      <w:r w:rsidR="00356C18" w:rsidRPr="00937BE1">
        <w:t xml:space="preserve"> </w:t>
      </w:r>
      <w:r w:rsidRPr="00937BE1">
        <w:t>low</w:t>
      </w:r>
      <w:r w:rsidR="00356C18" w:rsidRPr="00937BE1">
        <w:t xml:space="preserve"> </w:t>
      </w:r>
      <w:r w:rsidRPr="00937BE1">
        <w:t>in</w:t>
      </w:r>
      <w:r w:rsidR="00356C18" w:rsidRPr="00937BE1">
        <w:t xml:space="preserve"> </w:t>
      </w:r>
      <w:r w:rsidRPr="00937BE1">
        <w:t>wholegrains/high</w:t>
      </w:r>
      <w:r w:rsidR="00356C18" w:rsidRPr="00937BE1">
        <w:t xml:space="preserve"> </w:t>
      </w:r>
      <w:r w:rsidRPr="00937BE1">
        <w:t>fibre</w:t>
      </w:r>
      <w:r w:rsidR="00356C18" w:rsidRPr="00937BE1">
        <w:t xml:space="preserve"> </w:t>
      </w:r>
      <w:r w:rsidRPr="00937BE1">
        <w:t>cereals,</w:t>
      </w:r>
      <w:r w:rsidR="00356C18" w:rsidRPr="00937BE1">
        <w:t xml:space="preserve"> </w:t>
      </w:r>
      <w:r w:rsidRPr="00937BE1">
        <w:t>a</w:t>
      </w:r>
      <w:r w:rsidR="00356C18" w:rsidRPr="00937BE1">
        <w:t xml:space="preserve"> </w:t>
      </w:r>
      <w:r w:rsidRPr="00937BE1">
        <w:t>diet</w:t>
      </w:r>
      <w:r w:rsidR="00356C18" w:rsidRPr="00937BE1">
        <w:t xml:space="preserve"> </w:t>
      </w:r>
      <w:r w:rsidRPr="00937BE1">
        <w:t>high</w:t>
      </w:r>
      <w:r w:rsidR="00356C18" w:rsidRPr="00937BE1">
        <w:t xml:space="preserve"> </w:t>
      </w:r>
      <w:r w:rsidRPr="00937BE1">
        <w:t>in</w:t>
      </w:r>
      <w:r w:rsidR="00356C18" w:rsidRPr="00937BE1">
        <w:t xml:space="preserve"> </w:t>
      </w:r>
      <w:r w:rsidRPr="00937BE1">
        <w:t>sodium</w:t>
      </w:r>
      <w:r w:rsidR="00356C18" w:rsidRPr="00937BE1">
        <w:t xml:space="preserve"> </w:t>
      </w:r>
      <w:r w:rsidRPr="00937BE1">
        <w:t>and</w:t>
      </w:r>
      <w:r w:rsidR="00356C18" w:rsidRPr="00937BE1">
        <w:t xml:space="preserve"> </w:t>
      </w:r>
      <w:r w:rsidRPr="00937BE1">
        <w:t>high</w:t>
      </w:r>
      <w:r w:rsidR="00356C18" w:rsidRPr="00937BE1">
        <w:t xml:space="preserve"> </w:t>
      </w:r>
      <w:r w:rsidRPr="00937BE1">
        <w:t>in</w:t>
      </w:r>
      <w:r w:rsidR="00356C18" w:rsidRPr="00937BE1">
        <w:t xml:space="preserve"> </w:t>
      </w:r>
      <w:r w:rsidRPr="00937BE1">
        <w:t>red</w:t>
      </w:r>
      <w:r w:rsidR="00356C18" w:rsidRPr="00937BE1">
        <w:t xml:space="preserve"> </w:t>
      </w:r>
      <w:r w:rsidRPr="00937BE1">
        <w:t>meat</w:t>
      </w:r>
      <w:r w:rsidR="00356C18" w:rsidRPr="00937BE1">
        <w:t xml:space="preserve"> </w:t>
      </w:r>
      <w:r w:rsidRPr="00937BE1">
        <w:t>(all</w:t>
      </w:r>
      <w:r w:rsidR="00356C18" w:rsidRPr="00937BE1">
        <w:t xml:space="preserve"> </w:t>
      </w:r>
      <w:r w:rsidRPr="00937BE1">
        <w:t>0.9</w:t>
      </w:r>
      <w:r w:rsidR="001440BC" w:rsidRPr="00937BE1">
        <w:t>%</w:t>
      </w:r>
      <w:r w:rsidRPr="00937BE1">
        <w:t>),</w:t>
      </w:r>
      <w:r w:rsidR="00356C18" w:rsidRPr="00937BE1">
        <w:t xml:space="preserve"> </w:t>
      </w:r>
      <w:r w:rsidRPr="00937BE1">
        <w:t>a</w:t>
      </w:r>
      <w:r w:rsidR="00356C18" w:rsidRPr="00937BE1">
        <w:t xml:space="preserve"> </w:t>
      </w:r>
      <w:r w:rsidRPr="00937BE1">
        <w:t>diet</w:t>
      </w:r>
      <w:r w:rsidR="00356C18" w:rsidRPr="00937BE1">
        <w:t xml:space="preserve"> </w:t>
      </w:r>
      <w:r w:rsidRPr="00937BE1">
        <w:t>low</w:t>
      </w:r>
      <w:r w:rsidR="00356C18" w:rsidRPr="00937BE1">
        <w:t xml:space="preserve"> </w:t>
      </w:r>
      <w:r w:rsidRPr="00937BE1">
        <w:t>in</w:t>
      </w:r>
      <w:r w:rsidR="00356C18" w:rsidRPr="00937BE1">
        <w:t xml:space="preserve"> </w:t>
      </w:r>
      <w:r w:rsidRPr="00937BE1">
        <w:t>fruit</w:t>
      </w:r>
      <w:r w:rsidR="00356C18" w:rsidRPr="00937BE1">
        <w:t xml:space="preserve"> </w:t>
      </w:r>
      <w:r w:rsidRPr="00937BE1">
        <w:t>(0.8</w:t>
      </w:r>
      <w:r w:rsidR="001440BC" w:rsidRPr="00937BE1">
        <w:t>%</w:t>
      </w:r>
      <w:r w:rsidRPr="00937BE1">
        <w:t>),</w:t>
      </w:r>
      <w:r w:rsidR="00356C18" w:rsidRPr="00937BE1">
        <w:t xml:space="preserve"> </w:t>
      </w:r>
      <w:r w:rsidR="006E3F19" w:rsidRPr="00937BE1">
        <w:t xml:space="preserve">a diet </w:t>
      </w:r>
      <w:r w:rsidRPr="00937BE1">
        <w:t>low</w:t>
      </w:r>
      <w:r w:rsidR="00356C18" w:rsidRPr="00937BE1">
        <w:t xml:space="preserve"> </w:t>
      </w:r>
      <w:r w:rsidRPr="00937BE1">
        <w:t>in</w:t>
      </w:r>
      <w:r w:rsidR="00356C18" w:rsidRPr="00937BE1">
        <w:t xml:space="preserve"> </w:t>
      </w:r>
      <w:r w:rsidRPr="00937BE1">
        <w:t>nuts/seeds</w:t>
      </w:r>
      <w:r w:rsidR="00356C18" w:rsidRPr="00937BE1">
        <w:t xml:space="preserve"> </w:t>
      </w:r>
      <w:r w:rsidRPr="00937BE1">
        <w:t>(0.7</w:t>
      </w:r>
      <w:r w:rsidR="001440BC" w:rsidRPr="00937BE1">
        <w:t>%</w:t>
      </w:r>
      <w:r w:rsidRPr="00937BE1">
        <w:t>)</w:t>
      </w:r>
      <w:r w:rsidR="00356C18" w:rsidRPr="00937BE1">
        <w:t xml:space="preserve"> </w:t>
      </w:r>
      <w:r w:rsidRPr="00937BE1">
        <w:t>and</w:t>
      </w:r>
      <w:r w:rsidR="00356C18" w:rsidRPr="00937BE1">
        <w:t xml:space="preserve"> </w:t>
      </w:r>
      <w:r w:rsidR="006E3F19" w:rsidRPr="00937BE1">
        <w:t xml:space="preserve">a diet </w:t>
      </w:r>
      <w:r w:rsidRPr="00937BE1">
        <w:t>low</w:t>
      </w:r>
      <w:r w:rsidR="00356C18" w:rsidRPr="00937BE1">
        <w:t xml:space="preserve"> </w:t>
      </w:r>
      <w:r w:rsidRPr="00937BE1">
        <w:t>in</w:t>
      </w:r>
      <w:r w:rsidR="00356C18" w:rsidRPr="00937BE1">
        <w:t xml:space="preserve"> </w:t>
      </w:r>
      <w:r w:rsidRPr="00937BE1">
        <w:t>vegetables</w:t>
      </w:r>
      <w:r w:rsidR="00356C18" w:rsidRPr="00937BE1">
        <w:t xml:space="preserve"> </w:t>
      </w:r>
      <w:r w:rsidRPr="00937BE1">
        <w:t>(0.6</w:t>
      </w:r>
      <w:r w:rsidR="001440BC" w:rsidRPr="00937BE1">
        <w:t>%</w:t>
      </w:r>
      <w:r w:rsidRPr="00937BE1">
        <w:t>)</w:t>
      </w:r>
      <w:r w:rsidR="00ED689D" w:rsidRPr="00937BE1">
        <w:t xml:space="preserve"> (AIHW, 2021a; 2021b).</w:t>
      </w:r>
    </w:p>
    <w:p w14:paraId="6423242B" w14:textId="1D5CAC27" w:rsidR="00FC6661" w:rsidRPr="00937BE1" w:rsidRDefault="00FC6661" w:rsidP="009D2EC5">
      <w:pPr>
        <w:pStyle w:val="Body"/>
      </w:pPr>
      <w:bookmarkStart w:id="299" w:name="_Hlk175227049"/>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are</w:t>
      </w:r>
      <w:r w:rsidR="00356C18" w:rsidRPr="00937BE1">
        <w:t xml:space="preserve"> </w:t>
      </w:r>
      <w:r w:rsidRPr="00937BE1">
        <w:t>discussed</w:t>
      </w:r>
      <w:r w:rsidR="00356C18" w:rsidRPr="00937BE1">
        <w:t xml:space="preserve"> </w:t>
      </w:r>
      <w:r w:rsidR="4309B9DB"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6E3F19" w:rsidRPr="00937BE1">
        <w:t>l</w:t>
      </w:r>
      <w:r w:rsidR="6FC044B7" w:rsidRPr="00937BE1">
        <w:t>iving’</w:t>
      </w:r>
      <w:r w:rsidR="00356C18" w:rsidRPr="00937BE1">
        <w:t xml:space="preserve"> </w:t>
      </w:r>
      <w:r w:rsidR="002700B8" w:rsidRPr="00937BE1">
        <w:t>chapter</w:t>
      </w:r>
      <w:r w:rsidRPr="00937BE1">
        <w:t>.</w:t>
      </w:r>
    </w:p>
    <w:p w14:paraId="332F61DC" w14:textId="44ABB679" w:rsidR="00FC6661" w:rsidRPr="00937BE1" w:rsidRDefault="00FC6661" w:rsidP="00FC6661">
      <w:pPr>
        <w:pStyle w:val="Heading3"/>
      </w:pPr>
      <w:bookmarkStart w:id="300" w:name="_Toc173153486"/>
      <w:bookmarkStart w:id="301" w:name="_Toc1739302116"/>
      <w:bookmarkEnd w:id="299"/>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Pr="00937BE1">
        <w:t>burden</w:t>
      </w:r>
      <w:bookmarkEnd w:id="300"/>
      <w:bookmarkEnd w:id="301"/>
    </w:p>
    <w:p w14:paraId="4F57DB06" w14:textId="6D630010" w:rsidR="00FC6661" w:rsidRPr="00937BE1" w:rsidRDefault="00FC6661" w:rsidP="009D2EC5">
      <w:pPr>
        <w:pStyle w:val="Body"/>
      </w:pP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has</w:t>
      </w:r>
      <w:r w:rsidR="00356C18" w:rsidRPr="00937BE1">
        <w:t xml:space="preserve"> </w:t>
      </w:r>
      <w:r w:rsidRPr="00937BE1">
        <w:t>risen</w:t>
      </w:r>
      <w:r w:rsidR="00356C18" w:rsidRPr="00937BE1">
        <w:t xml:space="preserve"> </w:t>
      </w:r>
      <w:r w:rsidRPr="00937BE1">
        <w:t>in</w:t>
      </w:r>
      <w:r w:rsidR="00356C18" w:rsidRPr="00937BE1">
        <w:t xml:space="preserve"> </w:t>
      </w:r>
      <w:r w:rsidRPr="00937BE1">
        <w:t>recent</w:t>
      </w:r>
      <w:r w:rsidR="00356C18" w:rsidRPr="00937BE1">
        <w:t xml:space="preserve"> </w:t>
      </w:r>
      <w:r w:rsidRPr="00937BE1">
        <w:t>decades,</w:t>
      </w:r>
      <w:r w:rsidR="00356C18" w:rsidRPr="00937BE1">
        <w:t xml:space="preserve"> </w:t>
      </w:r>
      <w:r w:rsidRPr="00937BE1">
        <w:t>particularly</w:t>
      </w:r>
      <w:r w:rsidR="00356C18" w:rsidRPr="00937BE1">
        <w:t xml:space="preserve"> </w:t>
      </w:r>
      <w:r w:rsidRPr="00937BE1">
        <w:t>among</w:t>
      </w:r>
      <w:r w:rsidR="00356C18" w:rsidRPr="00937BE1">
        <w:t xml:space="preserve"> </w:t>
      </w:r>
      <w:r w:rsidRPr="00937BE1">
        <w:t>older</w:t>
      </w:r>
      <w:r w:rsidR="00356C18" w:rsidRPr="00937BE1">
        <w:t xml:space="preserve"> </w:t>
      </w:r>
      <w:r w:rsidRPr="00937BE1">
        <w:t>people.</w:t>
      </w:r>
      <w:r w:rsidR="00356C18" w:rsidRPr="00937BE1">
        <w:t xml:space="preserve"> </w:t>
      </w:r>
      <w:r w:rsidR="00322FD8" w:rsidRPr="00937BE1">
        <w:t>In 2020</w:t>
      </w:r>
      <w:r w:rsidR="002700B8" w:rsidRPr="00937BE1">
        <w:t>,</w:t>
      </w:r>
      <w:r w:rsidR="00356C18" w:rsidRPr="00937BE1">
        <w:t xml:space="preserve"> </w:t>
      </w:r>
      <w:r w:rsidRPr="00937BE1">
        <w:t>5.8</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having</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(VAHI,</w:t>
      </w:r>
      <w:r w:rsidR="00356C18" w:rsidRPr="00937BE1">
        <w:t xml:space="preserve"> </w:t>
      </w:r>
      <w:r w:rsidRPr="00937BE1">
        <w:t>2020).</w:t>
      </w:r>
    </w:p>
    <w:p w14:paraId="787A4F64" w14:textId="527733A5" w:rsidR="00FC6661" w:rsidRPr="00937BE1" w:rsidRDefault="00FC6661" w:rsidP="009D2EC5">
      <w:pPr>
        <w:pStyle w:val="Body"/>
      </w:pPr>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Pr="00937BE1">
        <w:t>burden</w:t>
      </w:r>
      <w:r w:rsidR="00356C18" w:rsidRPr="00937BE1">
        <w:t xml:space="preserve"> </w:t>
      </w:r>
      <w:r w:rsidRPr="00937BE1">
        <w:t>is</w:t>
      </w:r>
      <w:r w:rsidR="00356C18" w:rsidRPr="00937BE1">
        <w:t xml:space="preserve"> </w:t>
      </w:r>
      <w:r w:rsidRPr="00937BE1">
        <w:t>discussed</w:t>
      </w:r>
      <w:r w:rsidR="00356C18" w:rsidRPr="00937BE1">
        <w:t xml:space="preserve"> </w:t>
      </w:r>
      <w:r w:rsidR="4166DCD4" w:rsidRPr="00937BE1">
        <w:t xml:space="preserve">more </w:t>
      </w:r>
      <w:r w:rsidRPr="00937BE1">
        <w:t>in</w:t>
      </w:r>
      <w:r w:rsidR="00356C18" w:rsidRPr="00937BE1">
        <w:t xml:space="preserve"> </w:t>
      </w:r>
      <w:r w:rsidR="002700B8" w:rsidRPr="00937BE1">
        <w:t xml:space="preserve">the </w:t>
      </w:r>
      <w:r w:rsidRPr="00937BE1">
        <w:t>‘Healthy</w:t>
      </w:r>
      <w:r w:rsidR="00356C18" w:rsidRPr="00937BE1">
        <w:t xml:space="preserve"> </w:t>
      </w:r>
      <w:r w:rsidR="006E3F19" w:rsidRPr="00937BE1">
        <w:t>l</w:t>
      </w:r>
      <w:r w:rsidR="4166DCD4" w:rsidRPr="00937BE1">
        <w:t>iving’</w:t>
      </w:r>
      <w:r w:rsidR="00356C18" w:rsidRPr="00937BE1">
        <w:t xml:space="preserve"> </w:t>
      </w:r>
      <w:r w:rsidR="002700B8" w:rsidRPr="00937BE1">
        <w:t>chapter</w:t>
      </w:r>
      <w:r w:rsidRPr="00937BE1">
        <w:t>.</w:t>
      </w:r>
    </w:p>
    <w:p w14:paraId="0744A3D8" w14:textId="437A9958" w:rsidR="00FC6661" w:rsidRPr="00937BE1" w:rsidRDefault="00FC6661" w:rsidP="00FC6661">
      <w:pPr>
        <w:pStyle w:val="Heading3"/>
      </w:pPr>
      <w:bookmarkStart w:id="302" w:name="_Toc173153487"/>
      <w:bookmarkStart w:id="303" w:name="_Toc1001626678"/>
      <w:r w:rsidRPr="00937BE1">
        <w:t>Physical</w:t>
      </w:r>
      <w:r w:rsidR="00356C18" w:rsidRPr="00937BE1">
        <w:t xml:space="preserve"> </w:t>
      </w:r>
      <w:r w:rsidRPr="00937BE1">
        <w:t>inactivity</w:t>
      </w:r>
      <w:bookmarkEnd w:id="302"/>
      <w:bookmarkEnd w:id="303"/>
    </w:p>
    <w:p w14:paraId="6F4E5A53" w14:textId="1BDB7A26" w:rsidR="00FC6661" w:rsidRPr="00937BE1" w:rsidRDefault="00FC6661" w:rsidP="009D2EC5">
      <w:pPr>
        <w:pStyle w:val="Body"/>
      </w:pPr>
      <w:r w:rsidRPr="00937BE1">
        <w:t>In</w:t>
      </w:r>
      <w:r w:rsidR="00356C18" w:rsidRPr="00937BE1">
        <w:t xml:space="preserve"> </w:t>
      </w:r>
      <w:r w:rsidRPr="00937BE1">
        <w:t>2018</w:t>
      </w:r>
      <w:r w:rsidR="00356C18" w:rsidRPr="00937BE1">
        <w:t xml:space="preserve"> </w:t>
      </w:r>
      <w:r w:rsidRPr="00937BE1">
        <w:t>the</w:t>
      </w:r>
      <w:r w:rsidR="00356C18" w:rsidRPr="00937BE1">
        <w:t xml:space="preserve"> </w:t>
      </w:r>
      <w:r w:rsidR="006E3F19" w:rsidRPr="00937BE1">
        <w:rPr>
          <w:rFonts w:cs="Arial"/>
        </w:rPr>
        <w:t xml:space="preserve">Australian Institute of Health and Welfare </w:t>
      </w:r>
      <w:r w:rsidRPr="00937BE1">
        <w:t>reported</w:t>
      </w:r>
      <w:r w:rsidR="00356C18" w:rsidRPr="00937BE1">
        <w:t xml:space="preserve"> </w:t>
      </w:r>
      <w:r w:rsidRPr="00937BE1">
        <w:t>that</w:t>
      </w:r>
      <w:r w:rsidR="00356C18" w:rsidRPr="00937BE1">
        <w:t xml:space="preserve"> </w:t>
      </w:r>
      <w:r w:rsidRPr="00937BE1">
        <w:t>physical</w:t>
      </w:r>
      <w:r w:rsidR="00356C18" w:rsidRPr="00937BE1">
        <w:t xml:space="preserve"> </w:t>
      </w:r>
      <w:r w:rsidRPr="00937BE1">
        <w:t>inactivity</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8,253</w:t>
      </w:r>
      <w:r w:rsidR="00356C18" w:rsidRPr="00937BE1">
        <w:t xml:space="preserve"> </w:t>
      </w:r>
      <w:r w:rsidRPr="00937BE1">
        <w:t>(5.2</w:t>
      </w:r>
      <w:r w:rsidR="001440BC" w:rsidRPr="00937BE1">
        <w:t>%</w:t>
      </w:r>
      <w:r w:rsidRPr="00937BE1">
        <w:t>)</w:t>
      </w:r>
      <w:r w:rsidR="00356C18" w:rsidRPr="00937BE1">
        <w:t xml:space="preserve"> </w:t>
      </w:r>
      <w:r w:rsidRPr="00937BE1">
        <w:t>deaths,</w:t>
      </w:r>
      <w:r w:rsidR="00356C18" w:rsidRPr="00937BE1">
        <w:t xml:space="preserve"> </w:t>
      </w:r>
      <w:r w:rsidRPr="00937BE1">
        <w:t>3.6</w:t>
      </w:r>
      <w:r w:rsidR="001440BC" w:rsidRPr="00937BE1">
        <w:t>%</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Pr="00937BE1">
        <w:t>(84,717</w:t>
      </w:r>
      <w:r w:rsidR="00356C18" w:rsidRPr="00937BE1">
        <w:t xml:space="preserve"> </w:t>
      </w:r>
      <w:r w:rsidRPr="00937BE1">
        <w:t>years</w:t>
      </w:r>
      <w:r w:rsidR="00356C18" w:rsidRPr="00937BE1">
        <w:t xml:space="preserve"> </w:t>
      </w:r>
      <w:r w:rsidRPr="00937BE1">
        <w:t>of</w:t>
      </w:r>
      <w:r w:rsidR="00356C18" w:rsidRPr="00937BE1">
        <w:t xml:space="preserve"> </w:t>
      </w:r>
      <w:r w:rsidRPr="00937BE1">
        <w:t>life</w:t>
      </w:r>
      <w:r w:rsidR="00356C18" w:rsidRPr="00937BE1">
        <w:t xml:space="preserve"> </w:t>
      </w:r>
      <w:r w:rsidRPr="00937BE1">
        <w:t>lost)</w:t>
      </w:r>
      <w:r w:rsidR="00356C18" w:rsidRPr="00937BE1">
        <w:t xml:space="preserve"> </w:t>
      </w:r>
      <w:r w:rsidRPr="00937BE1">
        <w:t>and</w:t>
      </w:r>
      <w:r w:rsidR="00356C18" w:rsidRPr="00937BE1">
        <w:t xml:space="preserve"> </w:t>
      </w:r>
      <w:r w:rsidRPr="00937BE1">
        <w:t>1.5</w:t>
      </w:r>
      <w:r w:rsidR="001440BC" w:rsidRPr="00937BE1">
        <w:t>%</w:t>
      </w:r>
      <w:r w:rsidR="00356C18" w:rsidRPr="00937BE1">
        <w:t xml:space="preserve"> </w:t>
      </w:r>
      <w:r w:rsidRPr="00937BE1">
        <w:t>of</w:t>
      </w:r>
      <w:r w:rsidR="00356C18" w:rsidRPr="00937BE1">
        <w:t xml:space="preserve"> </w:t>
      </w:r>
      <w:r w:rsidRPr="00937BE1">
        <w:t>non-fatal</w:t>
      </w:r>
      <w:r w:rsidR="00356C18" w:rsidRPr="00937BE1">
        <w:t xml:space="preserve"> </w:t>
      </w:r>
      <w:r w:rsidRPr="00937BE1">
        <w:t>burden</w:t>
      </w:r>
      <w:r w:rsidR="00356C18" w:rsidRPr="00937BE1">
        <w:t xml:space="preserve"> </w:t>
      </w:r>
      <w:r w:rsidRPr="00937BE1">
        <w:t>(37,966</w:t>
      </w:r>
      <w:r w:rsidR="00356C18" w:rsidRPr="00937BE1">
        <w:t xml:space="preserve"> </w:t>
      </w:r>
      <w:r w:rsidRPr="00937BE1">
        <w:t>years</w:t>
      </w:r>
      <w:r w:rsidR="00356C18" w:rsidRPr="00937BE1">
        <w:t xml:space="preserve"> </w:t>
      </w:r>
      <w:r w:rsidRPr="00937BE1">
        <w:t>lived</w:t>
      </w:r>
      <w:r w:rsidR="00356C18" w:rsidRPr="00937BE1">
        <w:t xml:space="preserve"> </w:t>
      </w:r>
      <w:r w:rsidRPr="00937BE1">
        <w:t>with</w:t>
      </w:r>
      <w:r w:rsidR="00356C18" w:rsidRPr="00937BE1">
        <w:t xml:space="preserve"> </w:t>
      </w:r>
      <w:r w:rsidRPr="00937BE1">
        <w:t>disability)</w:t>
      </w:r>
      <w:r w:rsidR="00356C18" w:rsidRPr="00937BE1">
        <w:t xml:space="preserve"> </w:t>
      </w:r>
      <w:r w:rsidRPr="00937BE1">
        <w:t>in</w:t>
      </w:r>
      <w:r w:rsidR="00356C18" w:rsidRPr="00937BE1">
        <w:t xml:space="preserve"> </w:t>
      </w:r>
      <w:r w:rsidRPr="00937BE1">
        <w:t>Australia</w:t>
      </w:r>
      <w:r w:rsidR="00356C18" w:rsidRPr="00937BE1">
        <w:t xml:space="preserve"> </w:t>
      </w:r>
      <w:r w:rsidRPr="00937BE1">
        <w:t>(AIHW,</w:t>
      </w:r>
      <w:r w:rsidR="00356C18" w:rsidRPr="00937BE1">
        <w:t xml:space="preserve"> </w:t>
      </w:r>
      <w:r w:rsidRPr="00937BE1">
        <w:t>2021</w:t>
      </w:r>
      <w:r w:rsidR="00ED689D" w:rsidRPr="00937BE1">
        <w:t>a</w:t>
      </w:r>
      <w:r w:rsidRPr="00937BE1">
        <w:t>).</w:t>
      </w:r>
      <w:r w:rsidR="00356C18" w:rsidRPr="00937BE1">
        <w:t xml:space="preserve"> </w:t>
      </w:r>
    </w:p>
    <w:p w14:paraId="2BEC1F95" w14:textId="668A1446" w:rsidR="00FC6661" w:rsidRPr="00937BE1" w:rsidRDefault="00FC6661" w:rsidP="009D2EC5">
      <w:pPr>
        <w:pStyle w:val="Body"/>
      </w:pPr>
      <w:r w:rsidRPr="00937BE1">
        <w:t>Physical</w:t>
      </w:r>
      <w:r w:rsidR="00356C18" w:rsidRPr="00937BE1">
        <w:t xml:space="preserve"> </w:t>
      </w:r>
      <w:r w:rsidRPr="00937BE1">
        <w:t>inactivity</w:t>
      </w:r>
      <w:r w:rsidR="00356C18" w:rsidRPr="00937BE1">
        <w:t xml:space="preserve"> </w:t>
      </w:r>
      <w:r w:rsidRPr="00937BE1">
        <w:t>is</w:t>
      </w:r>
      <w:r w:rsidR="00356C18" w:rsidRPr="00937BE1">
        <w:t xml:space="preserve"> </w:t>
      </w:r>
      <w:r w:rsidRPr="00937BE1">
        <w:t>discussed</w:t>
      </w:r>
      <w:r w:rsidR="00356C18" w:rsidRPr="00937BE1">
        <w:t xml:space="preserve"> </w:t>
      </w:r>
      <w:r w:rsidR="0DBFBCA9"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6E3F19" w:rsidRPr="00937BE1">
        <w:t>l</w:t>
      </w:r>
      <w:r w:rsidR="0DBFBCA9" w:rsidRPr="00937BE1">
        <w:t>iving’</w:t>
      </w:r>
      <w:r w:rsidR="00356C18" w:rsidRPr="00937BE1">
        <w:t xml:space="preserve"> </w:t>
      </w:r>
      <w:r w:rsidR="002700B8" w:rsidRPr="00937BE1">
        <w:t>chapter</w:t>
      </w:r>
      <w:r w:rsidRPr="00937BE1">
        <w:t>.</w:t>
      </w:r>
    </w:p>
    <w:p w14:paraId="1C8473AB" w14:textId="6AA7D25D" w:rsidR="00FC6661" w:rsidRPr="00937BE1" w:rsidRDefault="00FC6661" w:rsidP="00FC6661">
      <w:pPr>
        <w:pStyle w:val="Heading3"/>
      </w:pPr>
      <w:bookmarkStart w:id="304" w:name="_Toc173153488"/>
      <w:bookmarkStart w:id="305" w:name="_Toc766033953"/>
      <w:r w:rsidRPr="00937BE1">
        <w:t>Preventing</w:t>
      </w:r>
      <w:r w:rsidR="00356C18" w:rsidRPr="00937BE1">
        <w:t xml:space="preserve"> </w:t>
      </w:r>
      <w:r w:rsidRPr="00937BE1">
        <w:t>or</w:t>
      </w:r>
      <w:r w:rsidR="00356C18" w:rsidRPr="00937BE1">
        <w:t xml:space="preserve"> </w:t>
      </w:r>
      <w:r w:rsidRPr="00937BE1">
        <w:t>modifying</w:t>
      </w:r>
      <w:r w:rsidR="00356C18" w:rsidRPr="00937BE1">
        <w:t xml:space="preserve"> </w:t>
      </w:r>
      <w:r w:rsidRPr="00937BE1">
        <w:t>risk</w:t>
      </w:r>
      <w:r w:rsidR="00356C18" w:rsidRPr="00937BE1">
        <w:t xml:space="preserve"> </w:t>
      </w:r>
      <w:r w:rsidRPr="00937BE1">
        <w:t>factors</w:t>
      </w:r>
      <w:bookmarkEnd w:id="304"/>
      <w:bookmarkEnd w:id="305"/>
    </w:p>
    <w:p w14:paraId="2056271D" w14:textId="0A80E0F5" w:rsidR="00FC6661" w:rsidRPr="00937BE1" w:rsidRDefault="00FC6661" w:rsidP="00AE12C3">
      <w:pPr>
        <w:pStyle w:val="Body"/>
      </w:pPr>
      <w:r w:rsidRPr="00937BE1">
        <w:rPr>
          <w:rFonts w:eastAsia="Arial"/>
          <w:color w:val="2A2736"/>
        </w:rPr>
        <w:t>There</w:t>
      </w:r>
      <w:r w:rsidR="00356C18" w:rsidRPr="00937BE1">
        <w:rPr>
          <w:rFonts w:eastAsia="Arial"/>
          <w:color w:val="2A2736"/>
        </w:rPr>
        <w:t xml:space="preserve"> </w:t>
      </w:r>
      <w:r w:rsidRPr="00937BE1">
        <w:rPr>
          <w:rFonts w:eastAsia="Arial"/>
          <w:color w:val="2A2736"/>
        </w:rPr>
        <w:t>are</w:t>
      </w:r>
      <w:r w:rsidR="00356C18" w:rsidRPr="00937BE1">
        <w:rPr>
          <w:rFonts w:eastAsia="Arial"/>
          <w:color w:val="2A2736"/>
        </w:rPr>
        <w:t xml:space="preserve"> </w:t>
      </w:r>
      <w:r w:rsidRPr="00937BE1">
        <w:rPr>
          <w:rFonts w:eastAsia="Arial"/>
          <w:color w:val="2A2736"/>
        </w:rPr>
        <w:t>opportunities</w:t>
      </w:r>
      <w:r w:rsidR="00356C18" w:rsidRPr="00937BE1">
        <w:rPr>
          <w:rFonts w:eastAsia="Arial"/>
          <w:color w:val="2A2736"/>
        </w:rPr>
        <w:t xml:space="preserve"> </w:t>
      </w:r>
      <w:r w:rsidRPr="00937BE1">
        <w:rPr>
          <w:rFonts w:eastAsia="Arial"/>
          <w:color w:val="2A2736"/>
        </w:rPr>
        <w:t>to</w:t>
      </w:r>
      <w:r w:rsidR="00356C18" w:rsidRPr="00937BE1">
        <w:rPr>
          <w:rFonts w:eastAsia="Arial"/>
          <w:color w:val="2A2736"/>
        </w:rPr>
        <w:t xml:space="preserve"> </w:t>
      </w:r>
      <w:r w:rsidRPr="00937BE1">
        <w:rPr>
          <w:rFonts w:eastAsia="Arial"/>
          <w:color w:val="2A2736"/>
        </w:rPr>
        <w:t>reduce</w:t>
      </w:r>
      <w:r w:rsidR="00356C18" w:rsidRPr="00937BE1">
        <w:rPr>
          <w:rFonts w:eastAsia="Arial"/>
          <w:color w:val="2A2736"/>
        </w:rPr>
        <w:t xml:space="preserve"> </w:t>
      </w:r>
      <w:r w:rsidRPr="00937BE1">
        <w:rPr>
          <w:rFonts w:eastAsia="Arial"/>
          <w:color w:val="2A2736"/>
        </w:rPr>
        <w:t>modifiable</w:t>
      </w:r>
      <w:r w:rsidR="00356C18" w:rsidRPr="00937BE1">
        <w:rPr>
          <w:rFonts w:eastAsia="Arial"/>
          <w:color w:val="2A2736"/>
        </w:rPr>
        <w:t xml:space="preserve"> </w:t>
      </w:r>
      <w:r w:rsidRPr="00937BE1">
        <w:rPr>
          <w:rFonts w:eastAsia="Arial"/>
          <w:color w:val="2A2736"/>
        </w:rPr>
        <w:t>risk</w:t>
      </w:r>
      <w:r w:rsidR="00356C18" w:rsidRPr="00937BE1">
        <w:rPr>
          <w:rFonts w:eastAsia="Arial"/>
          <w:color w:val="2A2736"/>
        </w:rPr>
        <w:t xml:space="preserve"> </w:t>
      </w:r>
      <w:r w:rsidRPr="00937BE1">
        <w:rPr>
          <w:rFonts w:eastAsia="Arial"/>
          <w:color w:val="2A2736"/>
        </w:rPr>
        <w:t>factors</w:t>
      </w:r>
      <w:r w:rsidR="00356C18" w:rsidRPr="00937BE1">
        <w:rPr>
          <w:rFonts w:eastAsia="Arial"/>
          <w:color w:val="2A2736"/>
        </w:rPr>
        <w:t xml:space="preserve"> </w:t>
      </w:r>
      <w:r w:rsidRPr="00937BE1">
        <w:rPr>
          <w:rFonts w:eastAsia="Arial"/>
          <w:color w:val="2A2736"/>
        </w:rPr>
        <w:t>across</w:t>
      </w:r>
      <w:r w:rsidR="00356C18" w:rsidRPr="00937BE1">
        <w:rPr>
          <w:rFonts w:eastAsia="Arial"/>
          <w:color w:val="2A2736"/>
        </w:rPr>
        <w:t xml:space="preserve"> </w:t>
      </w:r>
      <w:r w:rsidRPr="00937BE1">
        <w:rPr>
          <w:rFonts w:eastAsia="Arial"/>
          <w:color w:val="2A2736"/>
        </w:rPr>
        <w:t>the</w:t>
      </w:r>
      <w:r w:rsidR="00356C18" w:rsidRPr="00937BE1">
        <w:rPr>
          <w:rFonts w:eastAsia="Arial"/>
          <w:color w:val="2A2736"/>
        </w:rPr>
        <w:t xml:space="preserve"> </w:t>
      </w:r>
      <w:r w:rsidRPr="00937BE1">
        <w:rPr>
          <w:rFonts w:eastAsia="Arial"/>
          <w:color w:val="2A2736"/>
        </w:rPr>
        <w:t>life</w:t>
      </w:r>
      <w:r w:rsidR="00356C18" w:rsidRPr="00937BE1">
        <w:rPr>
          <w:rFonts w:eastAsia="Arial"/>
          <w:color w:val="2A2736"/>
        </w:rPr>
        <w:t xml:space="preserve"> </w:t>
      </w:r>
      <w:r w:rsidRPr="00937BE1">
        <w:rPr>
          <w:rFonts w:eastAsia="Arial"/>
          <w:color w:val="2A2736"/>
        </w:rPr>
        <w:t>course.</w:t>
      </w:r>
      <w:r w:rsidR="00356C18" w:rsidRPr="00937BE1">
        <w:rPr>
          <w:rFonts w:eastAsia="Arial"/>
          <w:color w:val="2A2736"/>
        </w:rPr>
        <w:t xml:space="preserve"> </w:t>
      </w:r>
      <w:r w:rsidRPr="00937BE1">
        <w:rPr>
          <w:rFonts w:eastAsia="Arial"/>
          <w:color w:val="2A2736"/>
        </w:rPr>
        <w:t>For</w:t>
      </w:r>
      <w:r w:rsidR="00356C18" w:rsidRPr="00937BE1">
        <w:rPr>
          <w:rFonts w:eastAsia="Arial"/>
          <w:color w:val="2A2736"/>
        </w:rPr>
        <w:t xml:space="preserve"> </w:t>
      </w:r>
      <w:r w:rsidRPr="00937BE1">
        <w:rPr>
          <w:rFonts w:eastAsia="Arial"/>
          <w:color w:val="2A2736"/>
        </w:rPr>
        <w:t>example,</w:t>
      </w:r>
      <w:r w:rsidR="00356C18" w:rsidRPr="00937BE1">
        <w:rPr>
          <w:rFonts w:eastAsia="Arial"/>
          <w:color w:val="2A2736"/>
        </w:rPr>
        <w:t xml:space="preserve"> </w:t>
      </w:r>
      <w:r w:rsidRPr="00937BE1">
        <w:rPr>
          <w:rFonts w:eastAsia="Arial"/>
          <w:color w:val="2A2736"/>
        </w:rPr>
        <w:t>c</w:t>
      </w:r>
      <w:r w:rsidRPr="00937BE1">
        <w:t>hildren</w:t>
      </w:r>
      <w:r w:rsidR="00356C18" w:rsidRPr="00937BE1">
        <w:t xml:space="preserve"> </w:t>
      </w:r>
      <w:r w:rsidRPr="00937BE1">
        <w:t>and</w:t>
      </w:r>
      <w:r w:rsidR="00356C18" w:rsidRPr="00937BE1">
        <w:t xml:space="preserve"> </w:t>
      </w:r>
      <w:r w:rsidRPr="00937BE1">
        <w:t>adolescents</w:t>
      </w:r>
      <w:r w:rsidR="00356C18" w:rsidRPr="00937BE1">
        <w:t xml:space="preserve"> </w:t>
      </w:r>
      <w:r w:rsidRPr="00937BE1">
        <w:t>living</w:t>
      </w:r>
      <w:r w:rsidR="00356C18" w:rsidRPr="00937BE1">
        <w:t xml:space="preserve"> </w:t>
      </w:r>
      <w:r w:rsidRPr="00937BE1">
        <w:t>with</w:t>
      </w:r>
      <w:r w:rsidR="00356C18" w:rsidRPr="00937BE1">
        <w:t xml:space="preserve"> </w:t>
      </w:r>
      <w:r w:rsidRPr="00937BE1">
        <w:t>obesity</w:t>
      </w:r>
      <w:r w:rsidR="00356C18" w:rsidRPr="00937BE1">
        <w:t xml:space="preserve"> </w:t>
      </w:r>
      <w:r w:rsidRPr="00937BE1">
        <w:t>are</w:t>
      </w:r>
      <w:r w:rsidR="00356C18" w:rsidRPr="00937BE1">
        <w:t xml:space="preserve"> </w:t>
      </w:r>
      <w:r w:rsidR="00677E13" w:rsidRPr="00937BE1">
        <w:t>5</w:t>
      </w:r>
      <w:r w:rsidR="00356C18" w:rsidRPr="00937BE1">
        <w:t xml:space="preserve"> </w:t>
      </w:r>
      <w:r w:rsidRPr="00937BE1">
        <w:t>times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obese</w:t>
      </w:r>
      <w:r w:rsidR="00356C18" w:rsidRPr="00937BE1">
        <w:t xml:space="preserve"> </w:t>
      </w:r>
      <w:r w:rsidRPr="00937BE1">
        <w:t>in</w:t>
      </w:r>
      <w:r w:rsidR="00356C18" w:rsidRPr="00937BE1">
        <w:t xml:space="preserve"> </w:t>
      </w:r>
      <w:r w:rsidRPr="00937BE1">
        <w:t>adulthood</w:t>
      </w:r>
      <w:r w:rsidR="00356C18" w:rsidRPr="00937BE1">
        <w:t xml:space="preserve"> </w:t>
      </w:r>
      <w:r w:rsidRPr="00937BE1">
        <w:t>than</w:t>
      </w:r>
      <w:r w:rsidR="00356C18" w:rsidRPr="00937BE1">
        <w:t xml:space="preserve"> </w:t>
      </w: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not</w:t>
      </w:r>
      <w:r w:rsidR="00356C18" w:rsidRPr="00937BE1">
        <w:t xml:space="preserve"> </w:t>
      </w:r>
      <w:r w:rsidRPr="00937BE1">
        <w:t>obese,</w:t>
      </w:r>
      <w:r w:rsidR="00356C18" w:rsidRPr="00937BE1">
        <w:t xml:space="preserve"> </w:t>
      </w:r>
      <w:r w:rsidRPr="00937BE1">
        <w:t>with</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obese</w:t>
      </w:r>
      <w:r w:rsidR="00356C18" w:rsidRPr="00937BE1">
        <w:t xml:space="preserve"> </w:t>
      </w:r>
      <w:r w:rsidRPr="00937BE1">
        <w:t>adolescents</w:t>
      </w:r>
      <w:r w:rsidR="00356C18" w:rsidRPr="00937BE1">
        <w:t xml:space="preserve"> </w:t>
      </w:r>
      <w:r w:rsidRPr="00937BE1">
        <w:t>becoming</w:t>
      </w:r>
      <w:r w:rsidR="00356C18" w:rsidRPr="00937BE1">
        <w:t xml:space="preserve"> </w:t>
      </w:r>
      <w:r w:rsidRPr="00937BE1">
        <w:t>obese</w:t>
      </w:r>
      <w:r w:rsidR="00356C18" w:rsidRPr="00937BE1">
        <w:t xml:space="preserve"> </w:t>
      </w:r>
      <w:r w:rsidRPr="00937BE1">
        <w:t>adults</w:t>
      </w:r>
      <w:r w:rsidR="00356C18" w:rsidRPr="00937BE1">
        <w:t xml:space="preserve"> </w:t>
      </w:r>
      <w:r w:rsidRPr="00937BE1">
        <w:t>(Simmonds</w:t>
      </w:r>
      <w:r w:rsidR="00356C18" w:rsidRPr="00937BE1">
        <w:t xml:space="preserve"> </w:t>
      </w:r>
      <w:r w:rsidR="00322FD8" w:rsidRPr="00937BE1">
        <w:t>et al.,</w:t>
      </w:r>
      <w:r w:rsidR="00356C18" w:rsidRPr="00937BE1">
        <w:t xml:space="preserve"> </w:t>
      </w:r>
      <w:r w:rsidRPr="00937BE1">
        <w:t>2016).</w:t>
      </w:r>
      <w:r w:rsidR="00356C18" w:rsidRPr="00937BE1">
        <w:t xml:space="preserve"> </w:t>
      </w:r>
      <w:r w:rsidRPr="00937BE1">
        <w:t>Action</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young</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are</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obese</w:t>
      </w:r>
      <w:r w:rsidR="00356C18" w:rsidRPr="00937BE1">
        <w:t xml:space="preserve"> </w:t>
      </w:r>
      <w:r w:rsidRPr="00937BE1">
        <w:t>has</w:t>
      </w:r>
      <w:r w:rsidR="00356C18" w:rsidRPr="00937BE1">
        <w:t xml:space="preserve"> </w:t>
      </w:r>
      <w:r w:rsidRPr="00937BE1">
        <w:t>benefits</w:t>
      </w:r>
      <w:r w:rsidR="00356C18" w:rsidRPr="00937BE1">
        <w:t xml:space="preserve"> </w:t>
      </w:r>
      <w:r w:rsidRPr="00937BE1">
        <w:t>across</w:t>
      </w:r>
      <w:r w:rsidR="00356C18" w:rsidRPr="00937BE1">
        <w:t xml:space="preserve"> </w:t>
      </w:r>
      <w:r w:rsidRPr="00937BE1">
        <w:t>the</w:t>
      </w:r>
      <w:r w:rsidR="00356C18" w:rsidRPr="00937BE1">
        <w:t xml:space="preserve"> </w:t>
      </w:r>
      <w:r w:rsidRPr="00937BE1">
        <w:t>life</w:t>
      </w:r>
      <w:r w:rsidR="00356C18" w:rsidRPr="00937BE1">
        <w:t xml:space="preserve"> </w:t>
      </w:r>
      <w:r w:rsidRPr="00937BE1">
        <w:t>course.</w:t>
      </w:r>
    </w:p>
    <w:p w14:paraId="24273BA9" w14:textId="53FFEC96" w:rsidR="00FC6661" w:rsidRPr="00937BE1" w:rsidRDefault="00DB7993" w:rsidP="00AE12C3">
      <w:pPr>
        <w:pStyle w:val="Body"/>
      </w:pPr>
      <w:r w:rsidRPr="00937BE1">
        <w:t>R</w:t>
      </w:r>
      <w:r w:rsidR="00FC6661" w:rsidRPr="00937BE1">
        <w:t>isk</w:t>
      </w:r>
      <w:r w:rsidR="00356C18" w:rsidRPr="00937BE1">
        <w:t xml:space="preserve"> </w:t>
      </w:r>
      <w:r w:rsidR="00FC6661" w:rsidRPr="00937BE1">
        <w:t>factors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overweight</w:t>
      </w:r>
      <w:r w:rsidR="00356C18" w:rsidRPr="00937BE1">
        <w:t xml:space="preserve"> </w:t>
      </w:r>
      <w:r w:rsidR="00FC6661" w:rsidRPr="00937BE1">
        <w:t>(including</w:t>
      </w:r>
      <w:r w:rsidR="00356C18" w:rsidRPr="00937BE1">
        <w:t xml:space="preserve"> </w:t>
      </w:r>
      <w:r w:rsidR="00FC6661" w:rsidRPr="00937BE1">
        <w:t>obesity)</w:t>
      </w:r>
      <w:r w:rsidR="00356C18" w:rsidRPr="00937BE1">
        <w:t xml:space="preserve"> </w:t>
      </w:r>
      <w:r w:rsidR="00FC6661" w:rsidRPr="00937BE1">
        <w:t>and</w:t>
      </w:r>
      <w:r w:rsidR="00356C18" w:rsidRPr="00937BE1">
        <w:t xml:space="preserve"> </w:t>
      </w:r>
      <w:r w:rsidR="00FC6661" w:rsidRPr="00937BE1">
        <w:t>physical</w:t>
      </w:r>
      <w:r w:rsidR="00356C18" w:rsidRPr="00937BE1">
        <w:t xml:space="preserve"> </w:t>
      </w:r>
      <w:r w:rsidR="00FC6661" w:rsidRPr="00937BE1">
        <w:t>inactivity</w:t>
      </w:r>
      <w:r w:rsidR="00356C18" w:rsidRPr="00937BE1">
        <w:t xml:space="preserve"> </w:t>
      </w:r>
      <w:r w:rsidRPr="00937BE1">
        <w:t xml:space="preserve">have been modelled </w:t>
      </w:r>
      <w:r w:rsidR="00FC6661" w:rsidRPr="00937BE1">
        <w:t>to</w:t>
      </w:r>
      <w:r w:rsidR="00356C18" w:rsidRPr="00937BE1">
        <w:t xml:space="preserve"> </w:t>
      </w:r>
      <w:r w:rsidR="00FC6661" w:rsidRPr="00937BE1">
        <w:t>see</w:t>
      </w:r>
      <w:r w:rsidR="00356C18" w:rsidRPr="00937BE1">
        <w:t xml:space="preserve"> </w:t>
      </w:r>
      <w:r w:rsidR="00FC6661" w:rsidRPr="00937BE1">
        <w:t>what</w:t>
      </w:r>
      <w:r w:rsidR="00356C18" w:rsidRPr="00937BE1">
        <w:t xml:space="preserve"> </w:t>
      </w:r>
      <w:r w:rsidR="00FC6661" w:rsidRPr="00937BE1">
        <w:t>could</w:t>
      </w:r>
      <w:r w:rsidR="00356C18" w:rsidRPr="00937BE1">
        <w:t xml:space="preserve"> </w:t>
      </w:r>
      <w:r w:rsidR="00FC6661" w:rsidRPr="00937BE1">
        <w:t>happen</w:t>
      </w:r>
      <w:r w:rsidR="00356C18" w:rsidRPr="00937BE1">
        <w:t xml:space="preserve"> </w:t>
      </w:r>
      <w:r w:rsidR="00FC6661" w:rsidRPr="00937BE1">
        <w:t>if</w:t>
      </w:r>
      <w:r w:rsidR="00356C18" w:rsidRPr="00937BE1">
        <w:t xml:space="preserve"> </w:t>
      </w:r>
      <w:r w:rsidR="00FC6661" w:rsidRPr="00937BE1">
        <w:t>Australians</w:t>
      </w:r>
      <w:r w:rsidR="00356C18" w:rsidRPr="00937BE1">
        <w:t xml:space="preserve"> </w:t>
      </w:r>
      <w:r w:rsidR="00FC6661" w:rsidRPr="00937BE1">
        <w:t>reduced</w:t>
      </w:r>
      <w:r w:rsidR="00356C18" w:rsidRPr="00937BE1">
        <w:t xml:space="preserve"> </w:t>
      </w:r>
      <w:r w:rsidR="00FC6661" w:rsidRPr="00937BE1">
        <w:t>their</w:t>
      </w:r>
      <w:r w:rsidR="00356C18" w:rsidRPr="00937BE1">
        <w:t xml:space="preserve"> </w:t>
      </w:r>
      <w:r w:rsidR="00D767F7" w:rsidRPr="00937BE1">
        <w:t xml:space="preserve">body mass index </w:t>
      </w:r>
      <w:r w:rsidR="00FC6661" w:rsidRPr="00937BE1">
        <w:t>or</w:t>
      </w:r>
      <w:r w:rsidR="00356C18" w:rsidRPr="00937BE1">
        <w:t xml:space="preserve"> </w:t>
      </w:r>
      <w:r w:rsidR="00FC6661" w:rsidRPr="00937BE1">
        <w:t>were</w:t>
      </w:r>
      <w:r w:rsidR="00356C18" w:rsidRPr="00937BE1">
        <w:t xml:space="preserve"> </w:t>
      </w:r>
      <w:r w:rsidR="00FC6661" w:rsidRPr="00937BE1">
        <w:t>more</w:t>
      </w:r>
      <w:r w:rsidR="00356C18" w:rsidRPr="00937BE1">
        <w:t xml:space="preserve"> </w:t>
      </w:r>
      <w:r w:rsidR="00FC6661" w:rsidRPr="00937BE1">
        <w:t>physically</w:t>
      </w:r>
      <w:r w:rsidR="00356C18" w:rsidRPr="00937BE1">
        <w:t xml:space="preserve"> </w:t>
      </w:r>
      <w:r w:rsidR="00FC6661" w:rsidRPr="00937BE1">
        <w:t>active</w:t>
      </w:r>
      <w:r w:rsidRPr="00937BE1">
        <w:t xml:space="preserve">. Looking at this modelling for </w:t>
      </w:r>
      <w:r w:rsidR="00FC6661" w:rsidRPr="00937BE1">
        <w:t>2018</w:t>
      </w:r>
      <w:r w:rsidRPr="00937BE1">
        <w:t>–</w:t>
      </w:r>
      <w:r w:rsidR="00FC6661" w:rsidRPr="00937BE1">
        <w:t>2030</w:t>
      </w:r>
      <w:r w:rsidR="00356C18" w:rsidRPr="00937BE1">
        <w:t xml:space="preserve"> </w:t>
      </w:r>
      <w:r w:rsidR="00FC6661" w:rsidRPr="00937BE1">
        <w:t>indicates</w:t>
      </w:r>
      <w:r w:rsidR="00356C18" w:rsidRPr="00937BE1">
        <w:t xml:space="preserve"> </w:t>
      </w:r>
      <w:r w:rsidR="00FC6661" w:rsidRPr="00937BE1">
        <w:t>that</w:t>
      </w:r>
      <w:r w:rsidR="00356C18" w:rsidRPr="00937BE1">
        <w:t xml:space="preserve"> </w:t>
      </w:r>
      <w:r w:rsidR="00FC6661" w:rsidRPr="00937BE1">
        <w:t>small</w:t>
      </w:r>
      <w:r w:rsidR="00356C18" w:rsidRPr="00937BE1">
        <w:t xml:space="preserve"> </w:t>
      </w:r>
      <w:r w:rsidR="00FC6661" w:rsidRPr="00937BE1">
        <w:t>improvements</w:t>
      </w:r>
      <w:r w:rsidR="00356C18" w:rsidRPr="00937BE1">
        <w:t xml:space="preserve"> </w:t>
      </w:r>
      <w:r w:rsidR="00FC6661" w:rsidRPr="00937BE1">
        <w:t>to</w:t>
      </w:r>
      <w:r w:rsidR="00356C18" w:rsidRPr="00937BE1">
        <w:t xml:space="preserve"> </w:t>
      </w:r>
      <w:r w:rsidR="00FC6661" w:rsidRPr="00937BE1">
        <w:t>people’s</w:t>
      </w:r>
      <w:r w:rsidR="00356C18" w:rsidRPr="00937BE1">
        <w:t xml:space="preserve"> </w:t>
      </w:r>
      <w:r w:rsidR="00FC6661" w:rsidRPr="00937BE1">
        <w:t>weight</w:t>
      </w:r>
      <w:r w:rsidR="00356C18" w:rsidRPr="00937BE1">
        <w:t xml:space="preserve"> </w:t>
      </w:r>
      <w:r w:rsidR="00FC6661" w:rsidRPr="00937BE1">
        <w:t>(around</w:t>
      </w:r>
      <w:r w:rsidR="00356C18" w:rsidRPr="00937BE1">
        <w:t xml:space="preserve"> </w:t>
      </w:r>
      <w:r w:rsidR="00FC6661" w:rsidRPr="00937BE1">
        <w:t>3</w:t>
      </w:r>
      <w:r w:rsidR="002700B8" w:rsidRPr="00937BE1">
        <w:t xml:space="preserve"> </w:t>
      </w:r>
      <w:r w:rsidR="00FC6661" w:rsidRPr="00937BE1">
        <w:t>kg)</w:t>
      </w:r>
      <w:r w:rsidR="00356C18" w:rsidRPr="00937BE1">
        <w:t xml:space="preserve"> </w:t>
      </w:r>
      <w:r w:rsidR="00FC6661" w:rsidRPr="00937BE1">
        <w:t>and</w:t>
      </w:r>
      <w:r w:rsidR="00356C18" w:rsidRPr="00937BE1">
        <w:t xml:space="preserve"> </w:t>
      </w:r>
      <w:r w:rsidR="00FC6661" w:rsidRPr="00937BE1">
        <w:t>exercise</w:t>
      </w:r>
      <w:r w:rsidR="00356C18" w:rsidRPr="00937BE1">
        <w:t xml:space="preserve"> </w:t>
      </w:r>
      <w:r w:rsidR="00FC6661" w:rsidRPr="00937BE1">
        <w:t>levels</w:t>
      </w:r>
      <w:r w:rsidR="00356C18" w:rsidRPr="00937BE1">
        <w:t xml:space="preserve"> </w:t>
      </w:r>
      <w:r w:rsidR="00FC6661" w:rsidRPr="00937BE1">
        <w:t>(an</w:t>
      </w:r>
      <w:r w:rsidR="00356C18" w:rsidRPr="00937BE1">
        <w:t xml:space="preserve"> </w:t>
      </w:r>
      <w:r w:rsidR="00FC6661" w:rsidRPr="00937BE1">
        <w:t>extra</w:t>
      </w:r>
      <w:r w:rsidR="00356C18" w:rsidRPr="00937BE1">
        <w:t xml:space="preserve"> </w:t>
      </w:r>
      <w:r w:rsidR="00FC6661" w:rsidRPr="00937BE1">
        <w:t>hour</w:t>
      </w:r>
      <w:r w:rsidR="00356C18" w:rsidRPr="00937BE1">
        <w:t xml:space="preserve"> </w:t>
      </w:r>
      <w:r w:rsidR="00FC6661" w:rsidRPr="00937BE1">
        <w:t>of</w:t>
      </w:r>
      <w:r w:rsidR="00356C18" w:rsidRPr="00937BE1">
        <w:t xml:space="preserve"> </w:t>
      </w:r>
      <w:r w:rsidR="00FC6661" w:rsidRPr="00937BE1">
        <w:t>moderate</w:t>
      </w:r>
      <w:r w:rsidR="002700B8" w:rsidRPr="00937BE1">
        <w:t>–</w:t>
      </w:r>
      <w:r w:rsidR="00FC6661" w:rsidRPr="00937BE1">
        <w:t>intense</w:t>
      </w:r>
      <w:r w:rsidR="00356C18" w:rsidRPr="00937BE1">
        <w:t xml:space="preserve"> </w:t>
      </w:r>
      <w:r w:rsidR="00FC6661" w:rsidRPr="00937BE1">
        <w:t>activity</w:t>
      </w:r>
      <w:r w:rsidR="00356C18" w:rsidRPr="00937BE1">
        <w:t xml:space="preserve"> </w:t>
      </w:r>
      <w:r w:rsidR="00FC6661" w:rsidRPr="00937BE1">
        <w:t>per</w:t>
      </w:r>
      <w:r w:rsidR="00356C18" w:rsidRPr="00937BE1">
        <w:t xml:space="preserve"> </w:t>
      </w:r>
      <w:r w:rsidR="00FC6661" w:rsidRPr="00937BE1">
        <w:t>week)</w:t>
      </w:r>
      <w:r w:rsidR="00356C18" w:rsidRPr="00937BE1">
        <w:t xml:space="preserve"> </w:t>
      </w:r>
      <w:r w:rsidR="00FC6661" w:rsidRPr="00937BE1">
        <w:t>could</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big</w:t>
      </w:r>
      <w:r w:rsidR="00356C18" w:rsidRPr="00937BE1">
        <w:t xml:space="preserve"> </w:t>
      </w:r>
      <w:r w:rsidR="00FC6661" w:rsidRPr="00937BE1">
        <w:t>effect</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disease</w:t>
      </w:r>
      <w:r w:rsidR="00356C18" w:rsidRPr="00937BE1">
        <w:t xml:space="preserve"> </w:t>
      </w:r>
      <w:r w:rsidR="00FC6661" w:rsidRPr="00937BE1">
        <w:t>burden</w:t>
      </w:r>
      <w:r w:rsidR="00356C18" w:rsidRPr="00937BE1">
        <w:t xml:space="preserve"> </w:t>
      </w:r>
      <w:r w:rsidR="00FC6661" w:rsidRPr="00937BE1">
        <w:t>attributable</w:t>
      </w:r>
      <w:r w:rsidR="00356C18" w:rsidRPr="00937BE1">
        <w:t xml:space="preserve"> </w:t>
      </w:r>
      <w:r w:rsidR="00FC6661" w:rsidRPr="00937BE1">
        <w:t>to</w:t>
      </w:r>
      <w:r w:rsidR="00356C18" w:rsidRPr="00937BE1">
        <w:t xml:space="preserve"> </w:t>
      </w:r>
      <w:r w:rsidR="00FC6661" w:rsidRPr="00937BE1">
        <w:t>these</w:t>
      </w:r>
      <w:r w:rsidR="00356C18" w:rsidRPr="00937BE1">
        <w:t xml:space="preserve"> </w:t>
      </w:r>
      <w:r w:rsidR="00FC6661" w:rsidRPr="00937BE1">
        <w:t>2</w:t>
      </w:r>
      <w:r w:rsidR="00356C18" w:rsidRPr="00937BE1">
        <w:t xml:space="preserve"> </w:t>
      </w:r>
      <w:r w:rsidR="00FC6661" w:rsidRPr="00937BE1">
        <w:t>risk</w:t>
      </w:r>
      <w:r w:rsidR="00356C18" w:rsidRPr="00937BE1">
        <w:t xml:space="preserve"> </w:t>
      </w:r>
      <w:r w:rsidR="00FC6661" w:rsidRPr="00937BE1">
        <w:t>factors</w:t>
      </w:r>
      <w:r w:rsidR="00356C18" w:rsidRPr="00937BE1">
        <w:t xml:space="preserve"> </w:t>
      </w:r>
      <w:r w:rsidR="00FC6661" w:rsidRPr="00937BE1">
        <w:t>(AIHW,</w:t>
      </w:r>
      <w:r w:rsidR="00356C18" w:rsidRPr="00937BE1">
        <w:t xml:space="preserve"> </w:t>
      </w:r>
      <w:r w:rsidR="00FC6661" w:rsidRPr="00937BE1">
        <w:t>2023).</w:t>
      </w:r>
    </w:p>
    <w:p w14:paraId="102877BF" w14:textId="0C50F893" w:rsidR="00FC6661" w:rsidRPr="00937BE1" w:rsidRDefault="00FC6661" w:rsidP="00AE12C3">
      <w:pPr>
        <w:pStyle w:val="Body"/>
      </w:pP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are</w:t>
      </w:r>
      <w:r w:rsidR="00356C18" w:rsidRPr="00937BE1">
        <w:t xml:space="preserve"> </w:t>
      </w:r>
      <w:r w:rsidRPr="00937BE1">
        <w:t>not</w:t>
      </w:r>
      <w:r w:rsidR="00356C18" w:rsidRPr="00937BE1">
        <w:t xml:space="preserve"> </w:t>
      </w:r>
      <w:r w:rsidRPr="00937BE1">
        <w:t>shared</w:t>
      </w:r>
      <w:r w:rsidR="00356C18" w:rsidRPr="00937BE1">
        <w:t xml:space="preserve"> </w:t>
      </w:r>
      <w:r w:rsidRPr="00937BE1">
        <w:t>equally</w:t>
      </w:r>
      <w:r w:rsidR="00356C18" w:rsidRPr="00937BE1">
        <w:t xml:space="preserve"> </w:t>
      </w:r>
      <w:r w:rsidRPr="00937BE1">
        <w:t>by</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A</w:t>
      </w:r>
      <w:r w:rsidR="00356C18" w:rsidRPr="00937BE1">
        <w:t xml:space="preserve"> </w:t>
      </w:r>
      <w:r w:rsidRPr="00937BE1">
        <w:t>stronger</w:t>
      </w:r>
      <w:r w:rsidR="00356C18" w:rsidRPr="00937BE1">
        <w:t xml:space="preserve"> </w:t>
      </w:r>
      <w:r w:rsidRPr="00937BE1">
        <w:t>focus</w:t>
      </w:r>
      <w:r w:rsidR="00356C18" w:rsidRPr="00937BE1">
        <w:t xml:space="preserve"> </w:t>
      </w:r>
      <w:r w:rsidRPr="00937BE1">
        <w:t>on</w:t>
      </w:r>
      <w:r w:rsidR="00356C18" w:rsidRPr="00937BE1">
        <w:t xml:space="preserve"> </w:t>
      </w:r>
      <w:r w:rsidRPr="00937BE1">
        <w:t>specific</w:t>
      </w:r>
      <w:r w:rsidR="00356C18" w:rsidRPr="00937BE1">
        <w:t xml:space="preserve"> </w:t>
      </w:r>
      <w:r w:rsidRPr="00937BE1">
        <w:t>health</w:t>
      </w:r>
      <w:r w:rsidR="00356C18" w:rsidRPr="00937BE1">
        <w:t xml:space="preserve"> </w:t>
      </w:r>
      <w:r w:rsidRPr="00937BE1">
        <w:t>issues</w:t>
      </w:r>
      <w:r w:rsidR="00356C18" w:rsidRPr="00937BE1">
        <w:t xml:space="preserve"> </w:t>
      </w:r>
      <w:r w:rsidRPr="00937BE1">
        <w:t>and</w:t>
      </w:r>
      <w:r w:rsidR="00356C18" w:rsidRPr="00937BE1">
        <w:t xml:space="preserve"> </w:t>
      </w:r>
      <w:r w:rsidRPr="00937BE1">
        <w:t>risk</w:t>
      </w:r>
      <w:r w:rsidR="00356C18" w:rsidRPr="00937BE1">
        <w:t xml:space="preserve"> </w:t>
      </w:r>
      <w:r w:rsidRPr="00937BE1">
        <w:t>factors</w:t>
      </w:r>
      <w:r w:rsidR="00356C18" w:rsidRPr="00937BE1">
        <w:t xml:space="preserve"> </w:t>
      </w:r>
      <w:r w:rsidRPr="00937BE1">
        <w:t>fac</w:t>
      </w:r>
      <w:r w:rsidR="00DB7993" w:rsidRPr="00937BE1">
        <w:t>ing</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is</w:t>
      </w:r>
      <w:r w:rsidR="00356C18" w:rsidRPr="00937BE1">
        <w:t xml:space="preserve"> </w:t>
      </w:r>
      <w:r w:rsidRPr="00937BE1">
        <w:t>needed</w:t>
      </w:r>
      <w:r w:rsidR="00356C18" w:rsidRPr="00937BE1">
        <w:t xml:space="preserve"> </w:t>
      </w:r>
      <w:r w:rsidRPr="00937BE1">
        <w:t>to</w:t>
      </w:r>
      <w:r w:rsidR="00356C18" w:rsidRPr="00937BE1">
        <w:t xml:space="preserve"> </w:t>
      </w:r>
      <w:r w:rsidRPr="00937BE1">
        <w:t>improve</w:t>
      </w:r>
      <w:r w:rsidR="00356C18" w:rsidRPr="00937BE1">
        <w:t xml:space="preserve"> </w:t>
      </w:r>
      <w:r w:rsidRPr="00937BE1">
        <w:t>health</w:t>
      </w:r>
      <w:r w:rsidR="00356C18" w:rsidRPr="00937BE1">
        <w:t xml:space="preserve"> </w:t>
      </w:r>
      <w:r w:rsidRPr="00937BE1">
        <w:t>equity.</w:t>
      </w:r>
      <w:r w:rsidR="00356C18" w:rsidRPr="00937BE1">
        <w:t xml:space="preserve"> </w:t>
      </w:r>
    </w:p>
    <w:p w14:paraId="109A6DAD" w14:textId="73D56B56" w:rsidR="00FC6661" w:rsidRPr="00937BE1" w:rsidRDefault="00FC6661" w:rsidP="320624DF">
      <w:pPr>
        <w:pStyle w:val="Body"/>
      </w:pPr>
      <w:r w:rsidRPr="00937BE1">
        <w:t>The</w:t>
      </w:r>
      <w:r w:rsidR="00356C18" w:rsidRPr="00937BE1">
        <w:t xml:space="preserve"> </w:t>
      </w:r>
      <w:r w:rsidRPr="00937BE1">
        <w:t>Victorian</w:t>
      </w:r>
      <w:r w:rsidR="00356C18" w:rsidRPr="00937BE1">
        <w:t xml:space="preserve"> </w:t>
      </w:r>
      <w:r w:rsidRPr="00937BE1">
        <w:t>Government’s</w:t>
      </w:r>
      <w:r w:rsidR="00356C18" w:rsidRPr="00937BE1">
        <w:t xml:space="preserve"> </w:t>
      </w:r>
      <w:r w:rsidRPr="00937BE1">
        <w:t>response</w:t>
      </w:r>
      <w:r w:rsidR="00356C18" w:rsidRPr="00937BE1">
        <w:t xml:space="preserve"> </w:t>
      </w:r>
      <w:r w:rsidRPr="00937BE1">
        <w:t>to</w:t>
      </w:r>
      <w:r w:rsidR="00356C18" w:rsidRPr="00937BE1">
        <w:t xml:space="preserve"> </w:t>
      </w:r>
      <w:r w:rsidRPr="00937BE1">
        <w:t>preventing/modifying</w:t>
      </w:r>
      <w:r w:rsidR="00356C18" w:rsidRPr="00937BE1">
        <w:t xml:space="preserve"> </w:t>
      </w:r>
      <w:r w:rsidRPr="00937BE1">
        <w:t>risk</w:t>
      </w:r>
      <w:r w:rsidR="00356C18" w:rsidRPr="00937BE1">
        <w:t xml:space="preserve"> </w:t>
      </w:r>
      <w:r w:rsidRPr="00937BE1">
        <w:t>factors</w:t>
      </w:r>
      <w:r w:rsidR="00356C18" w:rsidRPr="00937BE1">
        <w:t xml:space="preserve"> </w:t>
      </w:r>
      <w:r w:rsidRPr="00937BE1">
        <w:t>is</w:t>
      </w:r>
      <w:r w:rsidR="00356C18" w:rsidRPr="00937BE1">
        <w:t xml:space="preserve"> </w:t>
      </w:r>
      <w:r w:rsidRPr="00937BE1">
        <w:t>discussed</w:t>
      </w:r>
      <w:r w:rsidR="00356C18" w:rsidRPr="00937BE1">
        <w:t xml:space="preserve"> </w:t>
      </w:r>
      <w:r w:rsidR="65D2054A"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D767F7" w:rsidRPr="00937BE1">
        <w:t>l</w:t>
      </w:r>
      <w:r w:rsidR="65D2054A" w:rsidRPr="00937BE1">
        <w:t>iving’</w:t>
      </w:r>
      <w:r w:rsidR="00356C18" w:rsidRPr="00937BE1">
        <w:t xml:space="preserve"> </w:t>
      </w:r>
      <w:r w:rsidR="002700B8" w:rsidRPr="00937BE1">
        <w:t>chapter</w:t>
      </w:r>
      <w:r w:rsidRPr="00937BE1">
        <w:t>.</w:t>
      </w:r>
    </w:p>
    <w:p w14:paraId="75E0133A" w14:textId="5E3A30E0" w:rsidR="00FC6661" w:rsidRPr="00937BE1" w:rsidRDefault="00FC6661" w:rsidP="00FC6661">
      <w:pPr>
        <w:pStyle w:val="Heading2"/>
      </w:pPr>
      <w:bookmarkStart w:id="306" w:name="_Toc173153489"/>
      <w:bookmarkStart w:id="307" w:name="_Toc696400750"/>
      <w:bookmarkStart w:id="308" w:name="_Toc186540671"/>
      <w:r w:rsidRPr="00937BE1">
        <w:t>Tobacco</w:t>
      </w:r>
      <w:r w:rsidR="00356C18" w:rsidRPr="00937BE1">
        <w:t xml:space="preserve"> </w:t>
      </w:r>
      <w:r w:rsidRPr="00937BE1">
        <w:t>and</w:t>
      </w:r>
      <w:r w:rsidR="00356C18" w:rsidRPr="00937BE1">
        <w:t xml:space="preserve"> </w:t>
      </w:r>
      <w:r w:rsidRPr="00937BE1">
        <w:t>vaping</w:t>
      </w:r>
      <w:bookmarkEnd w:id="306"/>
      <w:bookmarkEnd w:id="307"/>
      <w:bookmarkEnd w:id="308"/>
      <w:r w:rsidR="00356C18" w:rsidRPr="00937BE1">
        <w:t xml:space="preserve"> </w:t>
      </w:r>
    </w:p>
    <w:p w14:paraId="304E962D" w14:textId="56FA4D16" w:rsidR="00FC6661" w:rsidRPr="00937BE1" w:rsidRDefault="00FC6661" w:rsidP="00AE12C3">
      <w:pPr>
        <w:pStyle w:val="Body"/>
      </w:pPr>
      <w:r w:rsidRPr="00937BE1">
        <w:t>Despite</w:t>
      </w:r>
      <w:r w:rsidR="00356C18" w:rsidRPr="00937BE1">
        <w:t xml:space="preserve"> </w:t>
      </w:r>
      <w:r w:rsidRPr="00937BE1">
        <w:t>considerable</w:t>
      </w:r>
      <w:r w:rsidR="00356C18" w:rsidRPr="00937BE1">
        <w:t xml:space="preserve"> </w:t>
      </w:r>
      <w:r w:rsidRPr="00937BE1">
        <w:t>progress</w:t>
      </w:r>
      <w:r w:rsidR="00356C18" w:rsidRPr="00937BE1">
        <w:t xml:space="preserve"> </w:t>
      </w:r>
      <w:r w:rsidRPr="00937BE1">
        <w:t>in</w:t>
      </w:r>
      <w:r w:rsidR="00356C18" w:rsidRPr="00937BE1">
        <w:t xml:space="preserve"> </w:t>
      </w:r>
      <w:r w:rsidRPr="00937BE1">
        <w:t>reducing</w:t>
      </w:r>
      <w:r w:rsidR="00356C18" w:rsidRPr="00937BE1">
        <w:t xml:space="preserve"> </w:t>
      </w:r>
      <w:r w:rsidRPr="00937BE1">
        <w:t>smoking</w:t>
      </w:r>
      <w:r w:rsidR="00356C18" w:rsidRPr="00937BE1">
        <w:t xml:space="preserve"> </w:t>
      </w:r>
      <w:r w:rsidRPr="00937BE1">
        <w:t>rates</w:t>
      </w:r>
      <w:r w:rsidR="00356C18" w:rsidRPr="00937BE1">
        <w:t xml:space="preserve"> </w:t>
      </w:r>
      <w:r w:rsidRPr="00937BE1">
        <w:t>in</w:t>
      </w:r>
      <w:r w:rsidR="00356C18" w:rsidRPr="00937BE1">
        <w:t xml:space="preserve"> </w:t>
      </w:r>
      <w:r w:rsidRPr="00937BE1">
        <w:t>Victoria,</w:t>
      </w:r>
      <w:r w:rsidR="00356C18" w:rsidRPr="00937BE1">
        <w:t xml:space="preserve"> </w:t>
      </w:r>
      <w:r w:rsidRPr="00937BE1">
        <w:t>tobacco</w:t>
      </w:r>
      <w:r w:rsidR="00356C18" w:rsidRPr="00937BE1">
        <w:t xml:space="preserve"> </w:t>
      </w:r>
      <w:r w:rsidRPr="00937BE1">
        <w:t>use</w:t>
      </w:r>
      <w:r w:rsidR="00356C18" w:rsidRPr="00937BE1">
        <w:t xml:space="preserve"> </w:t>
      </w:r>
      <w:r w:rsidR="00DB7993" w:rsidRPr="00937BE1">
        <w:t xml:space="preserve">was still </w:t>
      </w:r>
      <w:r w:rsidRPr="00937BE1">
        <w:t>the</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the</w:t>
      </w:r>
      <w:r w:rsidR="00356C18" w:rsidRPr="00937BE1">
        <w:t xml:space="preserve"> </w:t>
      </w:r>
      <w:r w:rsidRPr="00937BE1">
        <w:t>national</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premature</w:t>
      </w:r>
      <w:r w:rsidR="00356C18" w:rsidRPr="00937BE1">
        <w:t xml:space="preserve"> </w:t>
      </w:r>
      <w:r w:rsidRPr="00937BE1">
        <w:t>deaths</w:t>
      </w:r>
      <w:r w:rsidR="00356C18" w:rsidRPr="00937BE1">
        <w:t xml:space="preserve"> </w:t>
      </w:r>
      <w:r w:rsidRPr="00937BE1">
        <w:t>in</w:t>
      </w:r>
      <w:r w:rsidR="00356C18" w:rsidRPr="00937BE1">
        <w:t xml:space="preserve"> </w:t>
      </w:r>
      <w:r w:rsidRPr="00937BE1">
        <w:t>2018</w:t>
      </w:r>
      <w:r w:rsidR="00356C18" w:rsidRPr="00937BE1">
        <w:t xml:space="preserve"> </w:t>
      </w:r>
      <w:r w:rsidRPr="00937BE1">
        <w:t>(AIHW,</w:t>
      </w:r>
      <w:r w:rsidR="00356C18" w:rsidRPr="00937BE1">
        <w:t xml:space="preserve"> </w:t>
      </w:r>
      <w:r w:rsidRPr="00937BE1">
        <w:t>2021</w:t>
      </w:r>
      <w:r w:rsidR="00ED689D" w:rsidRPr="00937BE1">
        <w:t>a; 2021b</w:t>
      </w:r>
      <w:r w:rsidRPr="00937BE1">
        <w:t>).</w:t>
      </w:r>
      <w:r w:rsidR="00356C18" w:rsidRPr="00937BE1">
        <w:t xml:space="preserve"> </w:t>
      </w:r>
    </w:p>
    <w:p w14:paraId="51E40ACC" w14:textId="718E9014" w:rsidR="00FC6661" w:rsidRPr="00937BE1" w:rsidRDefault="00FC6661" w:rsidP="00AE12C3">
      <w:pPr>
        <w:pStyle w:val="Body"/>
      </w:pPr>
      <w:r w:rsidRPr="00937BE1">
        <w:lastRenderedPageBreak/>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daily</w:t>
      </w:r>
      <w:r w:rsidR="00356C18" w:rsidRPr="00937BE1">
        <w:t xml:space="preserve"> </w:t>
      </w:r>
      <w:r w:rsidRPr="00937BE1">
        <w:t>smokers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declined</w:t>
      </w:r>
      <w:r w:rsidR="00356C18" w:rsidRPr="00937BE1">
        <w:t xml:space="preserve"> </w:t>
      </w:r>
      <w:r w:rsidRPr="00937BE1">
        <w:t>from</w:t>
      </w:r>
      <w:r w:rsidR="00356C18" w:rsidRPr="00937BE1">
        <w:t xml:space="preserve"> </w:t>
      </w:r>
      <w:r w:rsidRPr="00937BE1">
        <w:t>11.7</w:t>
      </w:r>
      <w:r w:rsidR="001440BC" w:rsidRPr="00937BE1">
        <w:t>%</w:t>
      </w:r>
      <w:r w:rsidR="00356C18" w:rsidRPr="00937BE1">
        <w:t xml:space="preserve"> </w:t>
      </w:r>
      <w:r w:rsidRPr="00937BE1">
        <w:t>in</w:t>
      </w:r>
      <w:r w:rsidR="00356C18" w:rsidRPr="00937BE1">
        <w:t xml:space="preserve"> </w:t>
      </w:r>
      <w:r w:rsidRPr="00937BE1">
        <w:t>2016</w:t>
      </w:r>
      <w:r w:rsidR="00356C18" w:rsidRPr="00937BE1">
        <w:t xml:space="preserve"> </w:t>
      </w:r>
      <w:r w:rsidRPr="00937BE1">
        <w:t>to</w:t>
      </w:r>
      <w:r w:rsidR="00356C18" w:rsidRPr="00937BE1">
        <w:t xml:space="preserve"> </w:t>
      </w:r>
      <w:r w:rsidRPr="00937BE1">
        <w:t>10.2</w:t>
      </w:r>
      <w:r w:rsidR="001440BC" w:rsidRPr="00937BE1">
        <w:t>%</w:t>
      </w:r>
      <w:r w:rsidR="00356C18" w:rsidRPr="00937BE1">
        <w:t xml:space="preserve"> </w:t>
      </w:r>
      <w:r w:rsidRPr="00937BE1">
        <w:t>in</w:t>
      </w:r>
      <w:r w:rsidR="00356C18" w:rsidRPr="00937BE1">
        <w:t xml:space="preserve"> </w:t>
      </w:r>
      <w:r w:rsidRPr="00937BE1">
        <w:t>2019.</w:t>
      </w:r>
      <w:r w:rsidR="00356C18" w:rsidRPr="00937BE1">
        <w:t xml:space="preserve"> </w:t>
      </w:r>
      <w:r w:rsidRPr="00937BE1">
        <w:t>However,</w:t>
      </w:r>
      <w:r w:rsidR="00356C18" w:rsidRPr="00937BE1">
        <w:t xml:space="preserve"> </w:t>
      </w:r>
      <w:r w:rsidRPr="00937BE1">
        <w:t>this</w:t>
      </w:r>
      <w:r w:rsidR="00356C18" w:rsidRPr="00937BE1">
        <w:t xml:space="preserve"> </w:t>
      </w:r>
      <w:r w:rsidRPr="00937BE1">
        <w:t>decrease</w:t>
      </w:r>
      <w:r w:rsidR="00356C18" w:rsidRPr="00937BE1">
        <w:t xml:space="preserve"> </w:t>
      </w:r>
      <w:r w:rsidRPr="00937BE1">
        <w:t>coincided</w:t>
      </w:r>
      <w:r w:rsidR="00356C18" w:rsidRPr="00937BE1">
        <w:t xml:space="preserve"> </w:t>
      </w:r>
      <w:r w:rsidRPr="00937BE1">
        <w:t>with</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e-cigarette</w:t>
      </w:r>
      <w:r w:rsidR="00356C18" w:rsidRPr="00937BE1">
        <w:t xml:space="preserve"> </w:t>
      </w:r>
      <w:r w:rsidRPr="00937BE1">
        <w:t>use,</w:t>
      </w:r>
      <w:r w:rsidR="00356C18" w:rsidRPr="00937BE1">
        <w:t xml:space="preserve"> </w:t>
      </w:r>
      <w:r w:rsidRPr="00937BE1">
        <w:t>rising</w:t>
      </w:r>
      <w:r w:rsidR="00356C18" w:rsidRPr="00937BE1">
        <w:t xml:space="preserve"> </w:t>
      </w:r>
      <w:r w:rsidRPr="00937BE1">
        <w:t>from</w:t>
      </w:r>
      <w:r w:rsidR="00356C18" w:rsidRPr="00937BE1">
        <w:t xml:space="preserve"> </w:t>
      </w:r>
      <w:r w:rsidRPr="00937BE1">
        <w:t>0.9</w:t>
      </w:r>
      <w:r w:rsidR="001440BC" w:rsidRPr="00937BE1">
        <w:t>%</w:t>
      </w:r>
      <w:r w:rsidR="00356C18" w:rsidRPr="00937BE1">
        <w:t xml:space="preserve"> </w:t>
      </w:r>
      <w:r w:rsidRPr="00937BE1">
        <w:t>in</w:t>
      </w:r>
      <w:r w:rsidR="00356C18" w:rsidRPr="00937BE1">
        <w:t xml:space="preserve"> </w:t>
      </w:r>
      <w:r w:rsidRPr="00937BE1">
        <w:t>2016</w:t>
      </w:r>
      <w:r w:rsidR="00356C18" w:rsidRPr="00937BE1">
        <w:t xml:space="preserve"> </w:t>
      </w:r>
      <w:r w:rsidRPr="00937BE1">
        <w:t>to</w:t>
      </w:r>
      <w:r w:rsidR="00356C18" w:rsidRPr="00937BE1">
        <w:t xml:space="preserve"> </w:t>
      </w:r>
      <w:r w:rsidRPr="00937BE1">
        <w:t>2.4</w:t>
      </w:r>
      <w:r w:rsidR="001440BC" w:rsidRPr="00937BE1">
        <w:t>%</w:t>
      </w:r>
      <w:r w:rsidR="00356C18" w:rsidRPr="00937BE1">
        <w:t xml:space="preserve"> </w:t>
      </w:r>
      <w:r w:rsidRPr="00937BE1">
        <w:t>in</w:t>
      </w:r>
      <w:r w:rsidR="00356C18" w:rsidRPr="00937BE1">
        <w:t xml:space="preserve"> </w:t>
      </w:r>
      <w:r w:rsidRPr="00937BE1">
        <w:t>2019</w:t>
      </w:r>
      <w:r w:rsidR="00797C44" w:rsidRPr="00937BE1">
        <w:t xml:space="preserve"> (AIHW</w:t>
      </w:r>
      <w:r w:rsidR="002506BD" w:rsidRPr="00937BE1">
        <w:t>, 2022)</w:t>
      </w:r>
      <w:r w:rsidRPr="00937BE1">
        <w:t>.</w:t>
      </w:r>
      <w:r w:rsidR="00356C18" w:rsidRPr="00937BE1">
        <w:t xml:space="preserve"> </w:t>
      </w:r>
      <w:r w:rsidRPr="00937BE1">
        <w:t>Among</w:t>
      </w:r>
      <w:r w:rsidR="00356C18" w:rsidRPr="00937BE1">
        <w:t xml:space="preserve"> </w:t>
      </w:r>
      <w:r w:rsidRPr="00937BE1">
        <w:t>Victorian</w:t>
      </w:r>
      <w:r w:rsidR="00356C18" w:rsidRPr="00937BE1">
        <w:t xml:space="preserve"> </w:t>
      </w:r>
      <w:r w:rsidRPr="00937BE1">
        <w:t>students,</w:t>
      </w:r>
      <w:r w:rsidR="00356C18" w:rsidRPr="00937BE1">
        <w:t xml:space="preserve"> </w:t>
      </w:r>
      <w:r w:rsidRPr="00937BE1">
        <w:t>the</w:t>
      </w:r>
      <w:r w:rsidR="00356C18" w:rsidRPr="00937BE1">
        <w:t xml:space="preserve"> </w:t>
      </w:r>
      <w:r w:rsidRPr="00937BE1">
        <w:t>smoking</w:t>
      </w:r>
      <w:r w:rsidR="00356C18" w:rsidRPr="00937BE1">
        <w:t xml:space="preserve"> </w:t>
      </w:r>
      <w:r w:rsidRPr="00937BE1">
        <w:t>rate</w:t>
      </w:r>
      <w:r w:rsidR="00356C18" w:rsidRPr="00937BE1">
        <w:t xml:space="preserve"> </w:t>
      </w:r>
      <w:r w:rsidRPr="00937BE1">
        <w:t>in</w:t>
      </w:r>
      <w:r w:rsidR="00356C18" w:rsidRPr="00937BE1">
        <w:t xml:space="preserve"> </w:t>
      </w:r>
      <w:r w:rsidRPr="00937BE1">
        <w:t>2017</w:t>
      </w:r>
      <w:r w:rsidR="00356C18" w:rsidRPr="00937BE1">
        <w:t xml:space="preserve"> </w:t>
      </w:r>
      <w:r w:rsidRPr="00937BE1">
        <w:t>more</w:t>
      </w:r>
      <w:r w:rsidR="00356C18" w:rsidRPr="00937BE1">
        <w:t xml:space="preserve"> </w:t>
      </w:r>
      <w:r w:rsidRPr="00937BE1">
        <w:t>than</w:t>
      </w:r>
      <w:r w:rsidR="00356C18" w:rsidRPr="00937BE1">
        <w:t xml:space="preserve"> </w:t>
      </w:r>
      <w:r w:rsidRPr="00937BE1">
        <w:t>halved</w:t>
      </w:r>
      <w:r w:rsidR="00356C18" w:rsidRPr="00937BE1">
        <w:t xml:space="preserve"> </w:t>
      </w:r>
      <w:r w:rsidRPr="00937BE1">
        <w:t>from</w:t>
      </w:r>
      <w:r w:rsidR="00356C18" w:rsidRPr="00937BE1">
        <w:t xml:space="preserve"> </w:t>
      </w:r>
      <w:r w:rsidRPr="00937BE1">
        <w:t>9</w:t>
      </w:r>
      <w:r w:rsidR="001440BC" w:rsidRPr="00937BE1">
        <w:t>%</w:t>
      </w:r>
      <w:r w:rsidR="00356C18" w:rsidRPr="00937BE1">
        <w:t xml:space="preserve"> </w:t>
      </w:r>
      <w:r w:rsidRPr="00937BE1">
        <w:t>in</w:t>
      </w:r>
      <w:r w:rsidR="00356C18" w:rsidRPr="00937BE1">
        <w:t xml:space="preserve"> </w:t>
      </w:r>
      <w:r w:rsidRPr="00937BE1">
        <w:t>2008</w:t>
      </w:r>
      <w:r w:rsidR="00356C18" w:rsidRPr="00937BE1">
        <w:t xml:space="preserve"> </w:t>
      </w:r>
      <w:r w:rsidRPr="00937BE1">
        <w:t>to</w:t>
      </w:r>
      <w:r w:rsidR="00356C18" w:rsidRPr="00937BE1">
        <w:t xml:space="preserve"> </w:t>
      </w:r>
      <w:r w:rsidRPr="00937BE1">
        <w:t>4</w:t>
      </w:r>
      <w:r w:rsidR="001440BC" w:rsidRPr="00937BE1">
        <w:t>%</w:t>
      </w:r>
      <w:r w:rsidRPr="00937BE1">
        <w:t>,</w:t>
      </w:r>
      <w:r w:rsidR="00356C18" w:rsidRPr="00937BE1">
        <w:t xml:space="preserve"> </w:t>
      </w:r>
      <w:r w:rsidRPr="00937BE1">
        <w:t>while</w:t>
      </w:r>
      <w:r w:rsidR="00356C18" w:rsidRPr="00937BE1">
        <w:t xml:space="preserve"> </w:t>
      </w: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ever</w:t>
      </w:r>
      <w:r w:rsidR="00356C18" w:rsidRPr="00937BE1">
        <w:t xml:space="preserve"> </w:t>
      </w:r>
      <w:r w:rsidRPr="00937BE1">
        <w:t>using</w:t>
      </w:r>
      <w:r w:rsidR="00356C18" w:rsidRPr="00937BE1">
        <w:t xml:space="preserve"> </w:t>
      </w:r>
      <w:r w:rsidRPr="00937BE1">
        <w:t>a</w:t>
      </w:r>
      <w:r w:rsidR="00356C18" w:rsidRPr="00937BE1">
        <w:t xml:space="preserve"> </w:t>
      </w:r>
      <w:r w:rsidRPr="00937BE1">
        <w:t>vape</w:t>
      </w:r>
      <w:r w:rsidR="00356C18" w:rsidRPr="00937BE1">
        <w:t xml:space="preserve"> </w:t>
      </w:r>
      <w:r w:rsidRPr="00937BE1">
        <w:t>remained</w:t>
      </w:r>
      <w:r w:rsidR="00356C18" w:rsidRPr="00937BE1">
        <w:t xml:space="preserve"> </w:t>
      </w:r>
      <w:r w:rsidRPr="00937BE1">
        <w:t>steady</w:t>
      </w:r>
      <w:r w:rsidR="00356C18" w:rsidRPr="00937BE1">
        <w:t xml:space="preserve"> </w:t>
      </w:r>
      <w:r w:rsidRPr="00937BE1">
        <w:t>at</w:t>
      </w:r>
      <w:r w:rsidR="00356C18" w:rsidRPr="00937BE1">
        <w:t xml:space="preserve"> </w:t>
      </w:r>
      <w:r w:rsidRPr="00937BE1">
        <w:t>14</w:t>
      </w:r>
      <w:r w:rsidR="001440BC" w:rsidRPr="00937BE1">
        <w:t>%</w:t>
      </w:r>
      <w:r w:rsidR="00356C18" w:rsidRPr="00937BE1">
        <w:t xml:space="preserve"> </w:t>
      </w:r>
      <w:r w:rsidRPr="00937BE1">
        <w:t>since</w:t>
      </w:r>
      <w:r w:rsidR="00356C18" w:rsidRPr="00937BE1">
        <w:t xml:space="preserve"> </w:t>
      </w:r>
      <w:r w:rsidRPr="00937BE1">
        <w:t>2014</w:t>
      </w:r>
      <w:r w:rsidR="00356C18" w:rsidRPr="00937BE1">
        <w:t xml:space="preserve"> </w:t>
      </w:r>
      <w:r w:rsidRPr="00937BE1">
        <w:t>(</w:t>
      </w:r>
      <w:r w:rsidR="00BA393A" w:rsidRPr="00937BE1">
        <w:t xml:space="preserve">Centre for Behavioural Research in Cancer, </w:t>
      </w:r>
      <w:r w:rsidR="00683037" w:rsidRPr="00937BE1">
        <w:t xml:space="preserve">2024). </w:t>
      </w:r>
    </w:p>
    <w:p w14:paraId="347F14C5" w14:textId="31EA8372" w:rsidR="00FC6661" w:rsidRPr="00937BE1" w:rsidRDefault="00FC6661" w:rsidP="00AE12C3">
      <w:pPr>
        <w:pStyle w:val="Body"/>
      </w:pPr>
      <w:r w:rsidRPr="00937BE1">
        <w:t>Smoking</w:t>
      </w:r>
      <w:r w:rsidR="00356C18" w:rsidRPr="00937BE1">
        <w:t xml:space="preserve"> </w:t>
      </w:r>
      <w:r w:rsidRPr="00937BE1">
        <w:t>significantly</w:t>
      </w:r>
      <w:r w:rsidR="00356C18" w:rsidRPr="00937BE1">
        <w:t xml:space="preserve"> </w:t>
      </w:r>
      <w:r w:rsidRPr="00937BE1">
        <w:t>increases</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lung</w:t>
      </w:r>
      <w:r w:rsidR="00356C18" w:rsidRPr="00937BE1">
        <w:t xml:space="preserve"> </w:t>
      </w:r>
      <w:r w:rsidRPr="00937BE1">
        <w:t>cancer,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and</w:t>
      </w:r>
      <w:r w:rsidR="00356C18" w:rsidRPr="00937BE1">
        <w:t xml:space="preserve"> </w:t>
      </w:r>
      <w:r w:rsidRPr="00937BE1">
        <w:t>many</w:t>
      </w:r>
      <w:r w:rsidR="00356C18" w:rsidRPr="00937BE1">
        <w:t xml:space="preserve"> </w:t>
      </w:r>
      <w:r w:rsidRPr="00937BE1">
        <w:t>other</w:t>
      </w:r>
      <w:r w:rsidR="00356C18" w:rsidRPr="00937BE1">
        <w:t xml:space="preserve"> </w:t>
      </w:r>
      <w:r w:rsidRPr="00937BE1">
        <w:t>illnesses.</w:t>
      </w:r>
      <w:r w:rsidR="00356C18" w:rsidRPr="00937BE1">
        <w:t xml:space="preserve"> </w:t>
      </w:r>
      <w:r w:rsidRPr="00937BE1">
        <w:t>Evidence</w:t>
      </w:r>
      <w:r w:rsidR="00356C18" w:rsidRPr="00937BE1">
        <w:t xml:space="preserve"> </w:t>
      </w:r>
      <w:r w:rsidRPr="00937BE1">
        <w:t>suggests</w:t>
      </w:r>
      <w:r w:rsidR="00356C18" w:rsidRPr="00937BE1">
        <w:t xml:space="preserve"> </w:t>
      </w:r>
      <w:r w:rsidRPr="00937BE1">
        <w:t>that</w:t>
      </w:r>
      <w:r w:rsidR="00356C18" w:rsidRPr="00937BE1">
        <w:t xml:space="preserve"> </w:t>
      </w:r>
      <w:r w:rsidRPr="00937BE1">
        <w:t>smoking</w:t>
      </w:r>
      <w:r w:rsidR="00356C18" w:rsidRPr="00937BE1">
        <w:t xml:space="preserve"> </w:t>
      </w:r>
      <w:r w:rsidRPr="00937BE1">
        <w:t>kills</w:t>
      </w:r>
      <w:r w:rsidR="00356C18" w:rsidRPr="00937BE1">
        <w:t xml:space="preserve"> </w:t>
      </w:r>
      <w:r w:rsidRPr="00937BE1">
        <w:t>nearly</w:t>
      </w:r>
      <w:r w:rsidR="00356C18" w:rsidRPr="00937BE1">
        <w:t xml:space="preserve"> </w:t>
      </w:r>
      <w:r w:rsidR="002700B8" w:rsidRPr="00937BE1">
        <w:t>two</w:t>
      </w:r>
      <w:r w:rsidRPr="00937BE1">
        <w:t>-thirds</w:t>
      </w:r>
      <w:r w:rsidR="00356C18" w:rsidRPr="00937BE1">
        <w:t xml:space="preserve"> </w:t>
      </w:r>
      <w:r w:rsidRPr="00937BE1">
        <w:t>of</w:t>
      </w:r>
      <w:r w:rsidR="00356C18" w:rsidRPr="00937BE1">
        <w:t xml:space="preserve"> </w:t>
      </w:r>
      <w:r w:rsidRPr="00937BE1">
        <w:t>regular</w:t>
      </w:r>
      <w:r w:rsidR="00356C18" w:rsidRPr="00937BE1">
        <w:t xml:space="preserve"> </w:t>
      </w:r>
      <w:r w:rsidRPr="00937BE1">
        <w:t>users,</w:t>
      </w:r>
      <w:r w:rsidR="00356C18" w:rsidRPr="00937BE1">
        <w:t xml:space="preserve"> </w:t>
      </w:r>
      <w:r w:rsidRPr="00937BE1">
        <w:t>with</w:t>
      </w:r>
      <w:r w:rsidR="00356C18" w:rsidRPr="00937BE1">
        <w:t xml:space="preserve"> </w:t>
      </w:r>
      <w:r w:rsidRPr="00937BE1">
        <w:t>smokers</w:t>
      </w:r>
      <w:r w:rsidR="00356C18" w:rsidRPr="00937BE1">
        <w:t xml:space="preserve"> </w:t>
      </w:r>
      <w:r w:rsidRPr="00937BE1">
        <w:t>dying</w:t>
      </w:r>
      <w:r w:rsidR="00356C18" w:rsidRPr="00937BE1">
        <w:t xml:space="preserve"> </w:t>
      </w:r>
      <w:r w:rsidRPr="00937BE1">
        <w:t>on</w:t>
      </w:r>
      <w:r w:rsidR="00356C18" w:rsidRPr="00937BE1">
        <w:t xml:space="preserve"> </w:t>
      </w:r>
      <w:r w:rsidRPr="00937BE1">
        <w:t>average</w:t>
      </w:r>
      <w:r w:rsidR="00356C18" w:rsidRPr="00937BE1">
        <w:t xml:space="preserve"> </w:t>
      </w:r>
      <w:r w:rsidRPr="00937BE1">
        <w:t>10</w:t>
      </w:r>
      <w:r w:rsidR="00356C18" w:rsidRPr="00937BE1">
        <w:t xml:space="preserve"> </w:t>
      </w:r>
      <w:r w:rsidRPr="00937BE1">
        <w:t>years</w:t>
      </w:r>
      <w:r w:rsidR="00356C18" w:rsidRPr="00937BE1">
        <w:t xml:space="preserve"> </w:t>
      </w:r>
      <w:r w:rsidRPr="00937BE1">
        <w:t>earlier</w:t>
      </w:r>
      <w:r w:rsidR="00356C18" w:rsidRPr="00937BE1">
        <w:t xml:space="preserve"> </w:t>
      </w:r>
      <w:r w:rsidRPr="00937BE1">
        <w:t>than</w:t>
      </w:r>
      <w:r w:rsidR="00356C18" w:rsidRPr="00937BE1">
        <w:t xml:space="preserve"> </w:t>
      </w:r>
      <w:r w:rsidRPr="00937BE1">
        <w:t>non-smokers</w:t>
      </w:r>
      <w:r w:rsidR="00356C18" w:rsidRPr="00937BE1">
        <w:t xml:space="preserve"> </w:t>
      </w:r>
      <w:r w:rsidRPr="00937BE1">
        <w:t>(Banks</w:t>
      </w:r>
      <w:r w:rsidR="00356C18" w:rsidRPr="00937BE1">
        <w:t xml:space="preserve"> </w:t>
      </w:r>
      <w:r w:rsidR="00322FD8" w:rsidRPr="00937BE1">
        <w:t>et al.,</w:t>
      </w:r>
      <w:r w:rsidR="00356C18" w:rsidRPr="00937BE1">
        <w:t xml:space="preserve"> </w:t>
      </w:r>
      <w:r w:rsidRPr="00937BE1">
        <w:t>2015).</w:t>
      </w:r>
      <w:r w:rsidR="00356C18" w:rsidRPr="00937BE1">
        <w:t xml:space="preserve"> </w:t>
      </w:r>
      <w:r w:rsidRPr="00937BE1">
        <w:t>Tobacco</w:t>
      </w:r>
      <w:r w:rsidR="00356C18" w:rsidRPr="00937BE1">
        <w:t xml:space="preserve"> </w:t>
      </w:r>
      <w:r w:rsidRPr="00937BE1">
        <w:t>use</w:t>
      </w:r>
      <w:r w:rsidR="00356C18" w:rsidRPr="00937BE1">
        <w:t xml:space="preserve"> </w:t>
      </w:r>
      <w:r w:rsidRPr="00937BE1">
        <w:t>accounts</w:t>
      </w:r>
      <w:r w:rsidR="00356C18" w:rsidRPr="00937BE1">
        <w:t xml:space="preserve"> </w:t>
      </w:r>
      <w:r w:rsidRPr="00937BE1">
        <w:t>for</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and</w:t>
      </w:r>
      <w:r w:rsidR="00356C18" w:rsidRPr="00937BE1">
        <w:t xml:space="preserve"> </w:t>
      </w:r>
      <w:r w:rsidRPr="00937BE1">
        <w:t>13</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in</w:t>
      </w:r>
      <w:r w:rsidR="00356C18" w:rsidRPr="00937BE1">
        <w:t xml:space="preserve"> </w:t>
      </w:r>
      <w:r w:rsidRPr="00937BE1">
        <w:t>Australia,</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22</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cancer</w:t>
      </w:r>
      <w:r w:rsidR="00356C18" w:rsidRPr="00937BE1">
        <w:t xml:space="preserve"> </w:t>
      </w:r>
      <w:r w:rsidRPr="00937BE1">
        <w:t>burden,</w:t>
      </w:r>
      <w:r w:rsidR="00356C18" w:rsidRPr="00937BE1">
        <w:t xml:space="preserve"> </w:t>
      </w:r>
      <w:r w:rsidRPr="00937BE1">
        <w:t>39</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respiratory</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and</w:t>
      </w:r>
      <w:r w:rsidR="00356C18" w:rsidRPr="00937BE1">
        <w:t xml:space="preserve"> </w:t>
      </w:r>
      <w:r w:rsidRPr="00937BE1">
        <w:t>11</w:t>
      </w:r>
      <w:r w:rsidR="001440BC" w:rsidRPr="00937BE1">
        <w:t>%</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diseases</w:t>
      </w:r>
      <w:r w:rsidR="00356C18" w:rsidRPr="00937BE1">
        <w:t xml:space="preserve"> </w:t>
      </w:r>
      <w:r w:rsidRPr="00937BE1">
        <w:t>(A</w:t>
      </w:r>
      <w:r w:rsidR="00DB7993" w:rsidRPr="00937BE1">
        <w:t>IHW, 2021</w:t>
      </w:r>
      <w:r w:rsidR="004B12AD" w:rsidRPr="00937BE1">
        <w:t>a</w:t>
      </w:r>
      <w:r w:rsidRPr="00937BE1">
        <w:t>).</w:t>
      </w:r>
    </w:p>
    <w:p w14:paraId="0A4C892F" w14:textId="5CB9734B" w:rsidR="00FC6661" w:rsidRPr="00937BE1" w:rsidRDefault="00FC6661" w:rsidP="00AE12C3">
      <w:pPr>
        <w:pStyle w:val="Body"/>
      </w:pPr>
      <w:r w:rsidRPr="00937BE1">
        <w:t>While</w:t>
      </w:r>
      <w:r w:rsidR="00356C18" w:rsidRPr="00937BE1">
        <w:t xml:space="preserve"> </w:t>
      </w:r>
      <w:r w:rsidRPr="00937BE1">
        <w:t>the</w:t>
      </w:r>
      <w:r w:rsidR="00356C18" w:rsidRPr="00937BE1">
        <w:t xml:space="preserve"> </w:t>
      </w:r>
      <w:r w:rsidRPr="00937BE1">
        <w:t>long-term</w:t>
      </w:r>
      <w:r w:rsidR="00356C18" w:rsidRPr="00937BE1">
        <w:t xml:space="preserve"> </w:t>
      </w:r>
      <w:r w:rsidRPr="00937BE1">
        <w:t>harms</w:t>
      </w:r>
      <w:r w:rsidR="00356C18" w:rsidRPr="00937BE1">
        <w:t xml:space="preserve"> </w:t>
      </w:r>
      <w:r w:rsidRPr="00937BE1">
        <w:t>of</w:t>
      </w:r>
      <w:r w:rsidR="00356C18" w:rsidRPr="00937BE1">
        <w:t xml:space="preserve"> </w:t>
      </w:r>
      <w:r w:rsidRPr="00937BE1">
        <w:t>e-cigarettes</w:t>
      </w:r>
      <w:r w:rsidR="00356C18" w:rsidRPr="00937BE1">
        <w:t xml:space="preserve"> </w:t>
      </w:r>
      <w:r w:rsidRPr="00937BE1">
        <w:t>are</w:t>
      </w:r>
      <w:r w:rsidR="00356C18" w:rsidRPr="00937BE1">
        <w:t xml:space="preserve"> </w:t>
      </w:r>
      <w:r w:rsidRPr="00937BE1">
        <w:t>not</w:t>
      </w:r>
      <w:r w:rsidR="00356C18" w:rsidRPr="00937BE1">
        <w:t xml:space="preserve"> </w:t>
      </w:r>
      <w:r w:rsidRPr="00937BE1">
        <w:t>yet</w:t>
      </w:r>
      <w:r w:rsidR="00356C18" w:rsidRPr="00937BE1">
        <w:t xml:space="preserve"> </w:t>
      </w:r>
      <w:r w:rsidRPr="00937BE1">
        <w:t>fully</w:t>
      </w:r>
      <w:r w:rsidR="00356C18" w:rsidRPr="00937BE1">
        <w:t xml:space="preserve"> </w:t>
      </w:r>
      <w:r w:rsidRPr="00937BE1">
        <w:t>known,</w:t>
      </w:r>
      <w:r w:rsidR="00356C18" w:rsidRPr="00937BE1">
        <w:t xml:space="preserve"> </w:t>
      </w:r>
      <w:r w:rsidRPr="00937BE1">
        <w:t>there</w:t>
      </w:r>
      <w:r w:rsidR="00356C18" w:rsidRPr="00937BE1">
        <w:t xml:space="preserve"> </w:t>
      </w:r>
      <w:r w:rsidRPr="00937BE1">
        <w:t>is</w:t>
      </w:r>
      <w:r w:rsidR="00356C18" w:rsidRPr="00937BE1">
        <w:t xml:space="preserve"> </w:t>
      </w:r>
      <w:r w:rsidRPr="00937BE1">
        <w:t>growing</w:t>
      </w:r>
      <w:r w:rsidR="00356C18" w:rsidRPr="00937BE1">
        <w:t xml:space="preserve"> </w:t>
      </w:r>
      <w:r w:rsidRPr="00937BE1">
        <w:t>evidence</w:t>
      </w:r>
      <w:r w:rsidR="00356C18" w:rsidRPr="00937BE1">
        <w:t xml:space="preserve"> </w:t>
      </w:r>
      <w:r w:rsidRPr="00937BE1">
        <w:t>that</w:t>
      </w:r>
      <w:r w:rsidR="00356C18" w:rsidRPr="00937BE1">
        <w:t xml:space="preserve"> </w:t>
      </w:r>
      <w:r w:rsidRPr="00937BE1">
        <w:t>their</w:t>
      </w:r>
      <w:r w:rsidR="00356C18" w:rsidRPr="00937BE1">
        <w:t xml:space="preserve"> </w:t>
      </w:r>
      <w:r w:rsidRPr="00937BE1">
        <w:t>use,</w:t>
      </w:r>
      <w:r w:rsidR="00356C18" w:rsidRPr="00937BE1">
        <w:t xml:space="preserve"> </w:t>
      </w:r>
      <w:r w:rsidRPr="00937BE1">
        <w:t>whether</w:t>
      </w:r>
      <w:r w:rsidR="00356C18" w:rsidRPr="00937BE1">
        <w:t xml:space="preserve"> </w:t>
      </w:r>
      <w:r w:rsidRPr="00937BE1">
        <w:t>with</w:t>
      </w:r>
      <w:r w:rsidR="00356C18" w:rsidRPr="00937BE1">
        <w:t xml:space="preserve"> </w:t>
      </w:r>
      <w:r w:rsidRPr="00937BE1">
        <w:t>or</w:t>
      </w:r>
      <w:r w:rsidR="00356C18" w:rsidRPr="00937BE1">
        <w:t xml:space="preserve"> </w:t>
      </w:r>
      <w:r w:rsidRPr="00937BE1">
        <w:t>without</w:t>
      </w:r>
      <w:r w:rsidR="00356C18" w:rsidRPr="00937BE1">
        <w:t xml:space="preserve"> </w:t>
      </w:r>
      <w:r w:rsidRPr="00937BE1">
        <w:t>nicotine,</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adverse</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Emissions</w:t>
      </w:r>
      <w:r w:rsidR="00356C18" w:rsidRPr="00937BE1">
        <w:t xml:space="preserve"> </w:t>
      </w:r>
      <w:r w:rsidRPr="00937BE1">
        <w:t>from</w:t>
      </w:r>
      <w:r w:rsidR="00356C18" w:rsidRPr="00937BE1">
        <w:t xml:space="preserve"> </w:t>
      </w:r>
      <w:r w:rsidRPr="00937BE1">
        <w:t>e-cigarettes</w:t>
      </w:r>
      <w:r w:rsidR="00356C18" w:rsidRPr="00937BE1">
        <w:t xml:space="preserve"> </w:t>
      </w:r>
      <w:r w:rsidRPr="00937BE1">
        <w:t>contain</w:t>
      </w:r>
      <w:r w:rsidR="00356C18" w:rsidRPr="00937BE1">
        <w:t xml:space="preserve"> </w:t>
      </w:r>
      <w:r w:rsidRPr="00937BE1">
        <w:t>numerous</w:t>
      </w:r>
      <w:r w:rsidR="00356C18" w:rsidRPr="00937BE1">
        <w:t xml:space="preserve"> </w:t>
      </w:r>
      <w:r w:rsidRPr="00937BE1">
        <w:t>potentially</w:t>
      </w:r>
      <w:r w:rsidR="00356C18" w:rsidRPr="00937BE1">
        <w:t xml:space="preserve"> </w:t>
      </w:r>
      <w:r w:rsidRPr="00937BE1">
        <w:t>hazardous</w:t>
      </w:r>
      <w:r w:rsidR="00356C18" w:rsidRPr="00937BE1">
        <w:t xml:space="preserve"> </w:t>
      </w:r>
      <w:r w:rsidRPr="00937BE1">
        <w:t>substances</w:t>
      </w:r>
      <w:r w:rsidR="00356C18" w:rsidRPr="00937BE1">
        <w:t xml:space="preserve"> </w:t>
      </w:r>
      <w:r w:rsidRPr="00937BE1">
        <w:t>and</w:t>
      </w:r>
      <w:r w:rsidR="00356C18" w:rsidRPr="00937BE1">
        <w:t xml:space="preserve"> </w:t>
      </w:r>
      <w:r w:rsidRPr="00937BE1">
        <w:t>particulate</w:t>
      </w:r>
      <w:r w:rsidR="00356C18" w:rsidRPr="00937BE1">
        <w:t xml:space="preserve"> </w:t>
      </w:r>
      <w:r w:rsidRPr="00937BE1">
        <w:t>matter,</w:t>
      </w:r>
      <w:r w:rsidR="00356C18" w:rsidRPr="00937BE1">
        <w:t xml:space="preserve"> </w:t>
      </w:r>
      <w:r w:rsidRPr="00937BE1">
        <w:t>which</w:t>
      </w:r>
      <w:r w:rsidR="00356C18" w:rsidRPr="00937BE1">
        <w:t xml:space="preserve"> </w:t>
      </w:r>
      <w:r w:rsidRPr="00937BE1">
        <w:t>are</w:t>
      </w:r>
      <w:r w:rsidR="00356C18" w:rsidRPr="00937BE1">
        <w:t xml:space="preserve"> </w:t>
      </w:r>
      <w:r w:rsidRPr="00937BE1">
        <w:t>likely</w:t>
      </w:r>
      <w:r w:rsidR="00356C18" w:rsidRPr="00937BE1">
        <w:t xml:space="preserve"> </w:t>
      </w:r>
      <w:r w:rsidRPr="00937BE1">
        <w:t>to</w:t>
      </w:r>
      <w:r w:rsidR="00356C18" w:rsidRPr="00937BE1">
        <w:t xml:space="preserve"> </w:t>
      </w:r>
      <w:r w:rsidRPr="00937BE1">
        <w:t>cause</w:t>
      </w:r>
      <w:r w:rsidR="00356C18" w:rsidRPr="00937BE1">
        <w:t xml:space="preserve"> </w:t>
      </w:r>
      <w:r w:rsidRPr="00937BE1">
        <w:t>diseases</w:t>
      </w:r>
      <w:r w:rsidR="00356C18" w:rsidRPr="00937BE1">
        <w:t xml:space="preserve"> </w:t>
      </w:r>
      <w:r w:rsidRPr="00937BE1">
        <w:t>such</w:t>
      </w:r>
      <w:r w:rsidR="00356C18" w:rsidRPr="00937BE1">
        <w:t xml:space="preserve"> </w:t>
      </w:r>
      <w:r w:rsidRPr="00937BE1">
        <w:t>as</w:t>
      </w:r>
      <w:r w:rsidR="00356C18" w:rsidRPr="00937BE1">
        <w:t xml:space="preserve"> </w:t>
      </w:r>
      <w:r w:rsidRPr="00937BE1">
        <w:t>cancer</w:t>
      </w:r>
      <w:r w:rsidR="00356C18" w:rsidRPr="00937BE1">
        <w:t xml:space="preserve"> </w:t>
      </w:r>
      <w:r w:rsidRPr="00937BE1">
        <w:t>and</w:t>
      </w:r>
      <w:r w:rsidR="00356C18" w:rsidRPr="00937BE1">
        <w:t xml:space="preserve"> </w:t>
      </w:r>
      <w:r w:rsidRPr="00937BE1">
        <w:t>respiratory</w:t>
      </w:r>
      <w:r w:rsidR="00356C18" w:rsidRPr="00937BE1">
        <w:t xml:space="preserve"> </w:t>
      </w:r>
      <w:r w:rsidRPr="00937BE1">
        <w:t>illnesses.</w:t>
      </w:r>
    </w:p>
    <w:p w14:paraId="35378BB8" w14:textId="39CF6A35" w:rsidR="00FC6661" w:rsidRPr="00937BE1" w:rsidRDefault="00FC6661" w:rsidP="00AE12C3">
      <w:pPr>
        <w:pStyle w:val="Body"/>
      </w:pPr>
      <w:r w:rsidRPr="00937BE1">
        <w:t>Tobacco</w:t>
      </w:r>
      <w:r w:rsidR="00356C18" w:rsidRPr="00937BE1">
        <w:t xml:space="preserve"> </w:t>
      </w:r>
      <w:r w:rsidRPr="00937BE1">
        <w:t>and</w:t>
      </w:r>
      <w:r w:rsidR="00356C18" w:rsidRPr="00937BE1">
        <w:t xml:space="preserve"> </w:t>
      </w:r>
      <w:r w:rsidRPr="00937BE1">
        <w:t>vaping</w:t>
      </w:r>
      <w:r w:rsidR="00356C18" w:rsidRPr="00937BE1">
        <w:t xml:space="preserve"> </w:t>
      </w:r>
      <w:r w:rsidR="004C5962" w:rsidRPr="00937BE1">
        <w:t>are</w:t>
      </w:r>
      <w:r w:rsidR="00356C18" w:rsidRPr="00937BE1">
        <w:t xml:space="preserve"> </w:t>
      </w:r>
      <w:r w:rsidRPr="00937BE1">
        <w:t>discussed</w:t>
      </w:r>
      <w:r w:rsidR="00356C18" w:rsidRPr="00937BE1">
        <w:t xml:space="preserve"> </w:t>
      </w:r>
      <w:r w:rsidR="51DF8618"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DB7993" w:rsidRPr="00937BE1">
        <w:t>l</w:t>
      </w:r>
      <w:r w:rsidR="51DF8618" w:rsidRPr="00937BE1">
        <w:t>iving’</w:t>
      </w:r>
      <w:r w:rsidR="00356C18" w:rsidRPr="00937BE1">
        <w:t xml:space="preserve"> </w:t>
      </w:r>
      <w:r w:rsidR="002700B8" w:rsidRPr="00937BE1">
        <w:t>chapter</w:t>
      </w:r>
      <w:r w:rsidRPr="00937BE1">
        <w:t>.</w:t>
      </w:r>
    </w:p>
    <w:p w14:paraId="2EF7DBCD" w14:textId="0239C9C4" w:rsidR="00FC6661" w:rsidRPr="00937BE1" w:rsidRDefault="00FC6661" w:rsidP="00FC6661">
      <w:pPr>
        <w:pStyle w:val="Heading2"/>
      </w:pPr>
      <w:bookmarkStart w:id="309" w:name="_Toc173153490"/>
      <w:bookmarkStart w:id="310" w:name="_Toc820507986"/>
      <w:bookmarkStart w:id="311" w:name="_Toc186540672"/>
      <w:r w:rsidRPr="00937BE1">
        <w:t>Victorians’</w:t>
      </w:r>
      <w:r w:rsidR="00356C18" w:rsidRPr="00937BE1">
        <w:t xml:space="preserve"> </w:t>
      </w:r>
      <w:r w:rsidRPr="00937BE1">
        <w:t>alcohol</w:t>
      </w:r>
      <w:r w:rsidR="00356C18" w:rsidRPr="00937BE1">
        <w:t xml:space="preserve"> </w:t>
      </w:r>
      <w:r w:rsidRPr="00937BE1">
        <w:t>use</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bookmarkEnd w:id="309"/>
      <w:bookmarkEnd w:id="310"/>
      <w:bookmarkEnd w:id="311"/>
    </w:p>
    <w:p w14:paraId="75B805A9" w14:textId="77777777" w:rsidR="00FC6661" w:rsidRPr="00937BE1" w:rsidRDefault="00FC6661" w:rsidP="00C55331">
      <w:pPr>
        <w:pStyle w:val="Heading3"/>
      </w:pPr>
      <w:bookmarkStart w:id="312" w:name="_Toc698663329"/>
      <w:r w:rsidRPr="00937BE1">
        <w:t>Prevalence</w:t>
      </w:r>
      <w:bookmarkEnd w:id="312"/>
    </w:p>
    <w:p w14:paraId="2FBE1B75" w14:textId="3BC01F18" w:rsidR="00FC6661" w:rsidRPr="00937BE1" w:rsidRDefault="00FC6661" w:rsidP="00AE12C3">
      <w:pPr>
        <w:pStyle w:val="Body"/>
      </w:pP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Victorians</w:t>
      </w:r>
      <w:r w:rsidR="00356C18" w:rsidRPr="00937BE1">
        <w:t xml:space="preserve"> </w:t>
      </w:r>
      <w:r w:rsidRPr="00937BE1">
        <w:t>experienced</w:t>
      </w:r>
      <w:r w:rsidR="00356C18" w:rsidRPr="00937BE1">
        <w:t xml:space="preserve"> </w:t>
      </w:r>
      <w:r w:rsidRPr="00937BE1">
        <w:t>significant</w:t>
      </w:r>
      <w:r w:rsidR="00356C18" w:rsidRPr="00937BE1">
        <w:t xml:space="preserve"> </w:t>
      </w:r>
      <w:r w:rsidRPr="00937BE1">
        <w:t>changes</w:t>
      </w:r>
      <w:r w:rsidR="00356C18" w:rsidRPr="00937BE1">
        <w:t xml:space="preserve"> </w:t>
      </w:r>
      <w:r w:rsidRPr="00937BE1">
        <w:t>to</w:t>
      </w:r>
      <w:r w:rsidR="00356C18" w:rsidRPr="00937BE1">
        <w:t xml:space="preserve"> </w:t>
      </w:r>
      <w:r w:rsidRPr="00937BE1">
        <w:t>their</w:t>
      </w:r>
      <w:r w:rsidR="00356C18" w:rsidRPr="00937BE1">
        <w:t xml:space="preserve"> </w:t>
      </w:r>
      <w:r w:rsidRPr="00937BE1">
        <w:t>daily</w:t>
      </w:r>
      <w:r w:rsidR="00356C18" w:rsidRPr="00937BE1">
        <w:t xml:space="preserve"> </w:t>
      </w:r>
      <w:r w:rsidRPr="00937BE1">
        <w:t>lives,</w:t>
      </w:r>
      <w:r w:rsidR="00356C18" w:rsidRPr="00937BE1">
        <w:t xml:space="preserve"> </w:t>
      </w:r>
      <w:r w:rsidRPr="00937BE1">
        <w:t>with</w:t>
      </w:r>
      <w:r w:rsidR="00356C18" w:rsidRPr="00937BE1">
        <w:t xml:space="preserve"> </w:t>
      </w:r>
      <w:r w:rsidRPr="00937BE1">
        <w:t>corresponding</w:t>
      </w:r>
      <w:r w:rsidR="00356C18" w:rsidRPr="00937BE1">
        <w:t xml:space="preserve"> </w:t>
      </w:r>
      <w:r w:rsidRPr="00937BE1">
        <w:t>impacts</w:t>
      </w:r>
      <w:r w:rsidR="00356C18" w:rsidRPr="00937BE1">
        <w:t xml:space="preserve"> </w:t>
      </w:r>
      <w:r w:rsidRPr="00937BE1">
        <w:t>on</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reduced</w:t>
      </w:r>
      <w:r w:rsidR="00356C18" w:rsidRPr="00937BE1">
        <w:t xml:space="preserve"> </w:t>
      </w:r>
      <w:r w:rsidRPr="00937BE1">
        <w:t>many</w:t>
      </w:r>
      <w:r w:rsidR="00356C18" w:rsidRPr="00937BE1">
        <w:t xml:space="preserve"> </w:t>
      </w:r>
      <w:r w:rsidRPr="00937BE1">
        <w:t>opportunities</w:t>
      </w:r>
      <w:r w:rsidR="00356C18" w:rsidRPr="00937BE1">
        <w:t xml:space="preserve"> </w:t>
      </w:r>
      <w:r w:rsidRPr="00937BE1">
        <w:t>for</w:t>
      </w:r>
      <w:r w:rsidR="00356C18" w:rsidRPr="00937BE1">
        <w:t xml:space="preserve"> </w:t>
      </w:r>
      <w:r w:rsidRPr="00937BE1">
        <w:t>drinking</w:t>
      </w:r>
      <w:r w:rsidR="00356C18" w:rsidRPr="00937BE1">
        <w:t xml:space="preserve"> </w:t>
      </w:r>
      <w:r w:rsidRPr="00937BE1">
        <w:t>in</w:t>
      </w:r>
      <w:r w:rsidR="00356C18" w:rsidRPr="00937BE1">
        <w:t xml:space="preserve"> </w:t>
      </w:r>
      <w:r w:rsidRPr="00937BE1">
        <w:t>social</w:t>
      </w:r>
      <w:r w:rsidR="00356C18" w:rsidRPr="00937BE1">
        <w:t xml:space="preserve"> </w:t>
      </w:r>
      <w:r w:rsidRPr="00937BE1">
        <w:t>settings</w:t>
      </w:r>
      <w:r w:rsidR="00356C18" w:rsidRPr="00937BE1">
        <w:t xml:space="preserve"> </w:t>
      </w:r>
      <w:r w:rsidRPr="00937BE1">
        <w:t>while</w:t>
      </w:r>
      <w:r w:rsidR="00356C18" w:rsidRPr="00937BE1">
        <w:t xml:space="preserve"> </w:t>
      </w:r>
      <w:r w:rsidRPr="00937BE1">
        <w:t>also</w:t>
      </w:r>
      <w:r w:rsidR="00356C18" w:rsidRPr="00937BE1">
        <w:t xml:space="preserve"> </w:t>
      </w:r>
      <w:r w:rsidRPr="00937BE1">
        <w:t>introducing</w:t>
      </w:r>
      <w:r w:rsidR="00356C18" w:rsidRPr="00937BE1">
        <w:t xml:space="preserve"> </w:t>
      </w:r>
      <w:r w:rsidRPr="00937BE1">
        <w:t>potential</w:t>
      </w:r>
      <w:r w:rsidR="00356C18" w:rsidRPr="00937BE1">
        <w:t xml:space="preserve"> </w:t>
      </w:r>
      <w:r w:rsidRPr="00937BE1">
        <w:t>new</w:t>
      </w:r>
      <w:r w:rsidR="00356C18" w:rsidRPr="00937BE1">
        <w:t xml:space="preserve"> </w:t>
      </w:r>
      <w:r w:rsidRPr="00937BE1">
        <w:t>motivations</w:t>
      </w:r>
      <w:r w:rsidR="00356C18" w:rsidRPr="00937BE1">
        <w:t xml:space="preserve"> </w:t>
      </w:r>
      <w:r w:rsidRPr="00937BE1">
        <w:t>to</w:t>
      </w:r>
      <w:r w:rsidR="00356C18" w:rsidRPr="00937BE1">
        <w:t xml:space="preserve"> </w:t>
      </w:r>
      <w:r w:rsidRPr="00937BE1">
        <w:t>use</w:t>
      </w:r>
      <w:r w:rsidR="00356C18" w:rsidRPr="00937BE1">
        <w:t xml:space="preserve"> </w:t>
      </w:r>
      <w:r w:rsidRPr="00937BE1">
        <w:t>alcohol</w:t>
      </w:r>
      <w:r w:rsidR="00356C18" w:rsidRPr="00937BE1">
        <w:t xml:space="preserve"> </w:t>
      </w:r>
      <w:r w:rsidRPr="00937BE1">
        <w:t>to</w:t>
      </w:r>
      <w:r w:rsidR="00356C18" w:rsidRPr="00937BE1">
        <w:t xml:space="preserve"> </w:t>
      </w:r>
      <w:r w:rsidRPr="00937BE1">
        <w:t>cope</w:t>
      </w:r>
      <w:r w:rsidR="00356C18" w:rsidRPr="00937BE1">
        <w:t xml:space="preserve"> </w:t>
      </w:r>
      <w:r w:rsidRPr="00937BE1">
        <w:t>with</w:t>
      </w:r>
      <w:r w:rsidR="00356C18" w:rsidRPr="00937BE1">
        <w:t xml:space="preserve"> </w:t>
      </w:r>
      <w:r w:rsidRPr="00937BE1">
        <w:t>stress,</w:t>
      </w:r>
      <w:r w:rsidR="00356C18" w:rsidRPr="00937BE1">
        <w:t xml:space="preserve"> </w:t>
      </w:r>
      <w:r w:rsidRPr="00937BE1">
        <w:t>anxiety</w:t>
      </w:r>
      <w:r w:rsidR="00356C18" w:rsidRPr="00937BE1">
        <w:t xml:space="preserve"> </w:t>
      </w:r>
      <w:r w:rsidRPr="00937BE1">
        <w:t>or</w:t>
      </w:r>
      <w:r w:rsidR="00356C18" w:rsidRPr="00937BE1">
        <w:t xml:space="preserve"> </w:t>
      </w:r>
      <w:r w:rsidRPr="00937BE1">
        <w:t>isolation.</w:t>
      </w:r>
    </w:p>
    <w:p w14:paraId="2B30231C" w14:textId="6EE8EF19" w:rsidR="00FC6661" w:rsidRPr="00937BE1" w:rsidRDefault="00FC6661" w:rsidP="00AE12C3">
      <w:pPr>
        <w:pStyle w:val="Body"/>
      </w:pPr>
      <w:r w:rsidRPr="00937BE1">
        <w:t>While</w:t>
      </w:r>
      <w:r w:rsidR="00356C18" w:rsidRPr="00937BE1">
        <w:t xml:space="preserve"> </w:t>
      </w:r>
      <w:r w:rsidRPr="00937BE1">
        <w:t>consumers</w:t>
      </w:r>
      <w:r w:rsidR="00356C18" w:rsidRPr="00937BE1">
        <w:t xml:space="preserve"> </w:t>
      </w:r>
      <w:r w:rsidRPr="00937BE1">
        <w:t>did</w:t>
      </w:r>
      <w:r w:rsidR="00356C18" w:rsidRPr="00937BE1">
        <w:t xml:space="preserve"> </w:t>
      </w:r>
      <w:r w:rsidRPr="00937BE1">
        <w:t>stockpile</w:t>
      </w:r>
      <w:r w:rsidR="00356C18" w:rsidRPr="00937BE1">
        <w:t xml:space="preserve"> </w:t>
      </w:r>
      <w:r w:rsidRPr="00937BE1">
        <w:t>packaged</w:t>
      </w:r>
      <w:r w:rsidR="00356C18" w:rsidRPr="00937BE1">
        <w:t xml:space="preserve"> </w:t>
      </w:r>
      <w:r w:rsidRPr="00937BE1">
        <w:t>alcohol</w:t>
      </w:r>
      <w:r w:rsidR="00356C18" w:rsidRPr="00937BE1">
        <w:t xml:space="preserve"> </w:t>
      </w:r>
      <w:r w:rsidRPr="00937BE1">
        <w:t>products</w:t>
      </w:r>
      <w:r w:rsidR="00356C18" w:rsidRPr="00937BE1">
        <w:t xml:space="preserve"> </w:t>
      </w:r>
      <w:r w:rsidRPr="00937BE1">
        <w:t>early</w:t>
      </w:r>
      <w:r w:rsidR="00356C18" w:rsidRPr="00937BE1">
        <w:t xml:space="preserve"> </w:t>
      </w:r>
      <w:r w:rsidRPr="00937BE1">
        <w:t>in</w:t>
      </w:r>
      <w:r w:rsidR="00356C18" w:rsidRPr="00937BE1">
        <w:t xml:space="preserve"> </w:t>
      </w:r>
      <w:r w:rsidRPr="00937BE1">
        <w:t>the</w:t>
      </w:r>
      <w:r w:rsidR="00356C18" w:rsidRPr="00937BE1">
        <w:t xml:space="preserve"> </w:t>
      </w:r>
      <w:r w:rsidRPr="00937BE1">
        <w:t>pandemic</w:t>
      </w:r>
      <w:r w:rsidR="00356C18" w:rsidRPr="00937BE1">
        <w:t xml:space="preserve"> </w:t>
      </w:r>
      <w:r w:rsidRPr="00937BE1">
        <w:t>(Colbert</w:t>
      </w:r>
      <w:r w:rsidR="00356C18" w:rsidRPr="00937BE1">
        <w:t xml:space="preserve"> </w:t>
      </w:r>
      <w:r w:rsidR="00322FD8" w:rsidRPr="00937BE1">
        <w:t>et al.,</w:t>
      </w:r>
      <w:r w:rsidR="00356C18" w:rsidRPr="00937BE1">
        <w:t xml:space="preserve"> </w:t>
      </w:r>
      <w:r w:rsidRPr="00937BE1">
        <w:t>2020),</w:t>
      </w:r>
      <w:r w:rsidR="00356C18" w:rsidRPr="00937BE1">
        <w:t xml:space="preserve"> </w:t>
      </w:r>
      <w:r w:rsidRPr="00937BE1">
        <w:t>these</w:t>
      </w:r>
      <w:r w:rsidR="00356C18" w:rsidRPr="00937BE1">
        <w:t xml:space="preserve"> </w:t>
      </w:r>
      <w:r w:rsidRPr="00937BE1">
        <w:t>behaviours</w:t>
      </w:r>
      <w:r w:rsidR="00356C18" w:rsidRPr="00937BE1">
        <w:t xml:space="preserve"> </w:t>
      </w:r>
      <w:r w:rsidRPr="00937BE1">
        <w:t>did</w:t>
      </w:r>
      <w:r w:rsidR="00356C18" w:rsidRPr="00937BE1">
        <w:t xml:space="preserve"> </w:t>
      </w:r>
      <w:r w:rsidRPr="00937BE1">
        <w:t>not</w:t>
      </w:r>
      <w:r w:rsidR="00356C18" w:rsidRPr="00937BE1">
        <w:t xml:space="preserve"> </w:t>
      </w:r>
      <w:r w:rsidRPr="00937BE1">
        <w:t>seem</w:t>
      </w:r>
      <w:r w:rsidR="00356C18" w:rsidRPr="00937BE1">
        <w:t xml:space="preserve"> </w:t>
      </w:r>
      <w:r w:rsidRPr="00937BE1">
        <w:t>to</w:t>
      </w:r>
      <w:r w:rsidR="00356C18" w:rsidRPr="00937BE1">
        <w:t xml:space="preserve"> </w:t>
      </w:r>
      <w:r w:rsidRPr="00937BE1">
        <w:t>result</w:t>
      </w:r>
      <w:r w:rsidR="00356C18" w:rsidRPr="00937BE1">
        <w:t xml:space="preserve"> </w:t>
      </w:r>
      <w:r w:rsidRPr="00937BE1">
        <w:t>in</w:t>
      </w:r>
      <w:r w:rsidR="00356C18" w:rsidRPr="00937BE1">
        <w:t xml:space="preserve"> </w:t>
      </w:r>
      <w:r w:rsidRPr="00937BE1">
        <w:t>higher</w:t>
      </w:r>
      <w:r w:rsidR="00356C18" w:rsidRPr="00937BE1">
        <w:t xml:space="preserve"> </w:t>
      </w:r>
      <w:r w:rsidRPr="00937BE1">
        <w:t>alcohol</w:t>
      </w:r>
      <w:r w:rsidR="00356C18" w:rsidRPr="00937BE1">
        <w:t xml:space="preserve"> </w:t>
      </w:r>
      <w:r w:rsidRPr="00937BE1">
        <w:t>ingestion</w:t>
      </w:r>
      <w:r w:rsidR="00356C18" w:rsidRPr="00937BE1">
        <w:t xml:space="preserve"> </w:t>
      </w:r>
      <w:r w:rsidRPr="00937BE1">
        <w:t>overall.</w:t>
      </w:r>
      <w:r w:rsidR="00356C18" w:rsidRPr="00937BE1">
        <w:t xml:space="preserve"> </w:t>
      </w:r>
      <w:r w:rsidRPr="00937BE1">
        <w:t>Wastewater</w:t>
      </w:r>
      <w:r w:rsidR="00356C18" w:rsidRPr="00937BE1">
        <w:t xml:space="preserve"> </w:t>
      </w:r>
      <w:r w:rsidRPr="00937BE1">
        <w:t>analysis</w:t>
      </w:r>
      <w:r w:rsidR="00356C18" w:rsidRPr="00937BE1">
        <w:t xml:space="preserve"> </w:t>
      </w:r>
      <w:r w:rsidRPr="00937BE1">
        <w:t>suggests</w:t>
      </w:r>
      <w:r w:rsidR="00356C18" w:rsidRPr="00937BE1">
        <w:t xml:space="preserve"> </w:t>
      </w:r>
      <w:r w:rsidRPr="00937BE1">
        <w:t>that</w:t>
      </w:r>
      <w:r w:rsidR="00356C18" w:rsidRPr="00937BE1">
        <w:t xml:space="preserve"> </w:t>
      </w:r>
      <w:r w:rsidRPr="00937BE1">
        <w:t>the</w:t>
      </w:r>
      <w:r w:rsidR="00356C18" w:rsidRPr="00937BE1">
        <w:t xml:space="preserve"> </w:t>
      </w:r>
      <w:r w:rsidRPr="00937BE1">
        <w:t>volumes</w:t>
      </w:r>
      <w:r w:rsidR="00356C18" w:rsidRPr="00937BE1">
        <w:t xml:space="preserve"> </w:t>
      </w:r>
      <w:r w:rsidRPr="00937BE1">
        <w:t>of</w:t>
      </w:r>
      <w:r w:rsidR="00356C18" w:rsidRPr="00937BE1">
        <w:t xml:space="preserve"> </w:t>
      </w:r>
      <w:r w:rsidRPr="00937BE1">
        <w:t>ethanol</w:t>
      </w:r>
      <w:r w:rsidR="00356C18" w:rsidRPr="00937BE1">
        <w:t xml:space="preserve"> </w:t>
      </w:r>
      <w:r w:rsidRPr="00937BE1">
        <w:t>Victorians</w:t>
      </w:r>
      <w:r w:rsidR="00356C18" w:rsidRPr="00937BE1">
        <w:t xml:space="preserve"> </w:t>
      </w:r>
      <w:r w:rsidRPr="00937BE1">
        <w:t>consumed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were</w:t>
      </w:r>
      <w:r w:rsidR="00356C18" w:rsidRPr="00937BE1">
        <w:t xml:space="preserve"> </w:t>
      </w:r>
      <w:r w:rsidRPr="00937BE1">
        <w:t>similar</w:t>
      </w:r>
      <w:r w:rsidR="00356C18" w:rsidRPr="00937BE1">
        <w:t xml:space="preserve"> </w:t>
      </w:r>
      <w:r w:rsidRPr="00937BE1">
        <w:t>to</w:t>
      </w:r>
      <w:r w:rsidR="00356C18" w:rsidRPr="00937BE1">
        <w:t xml:space="preserve"> </w:t>
      </w:r>
      <w:r w:rsidRPr="00937BE1">
        <w:t>both</w:t>
      </w:r>
      <w:r w:rsidR="00356C18" w:rsidRPr="00937BE1">
        <w:t xml:space="preserve"> </w:t>
      </w:r>
      <w:r w:rsidRPr="00937BE1">
        <w:t>pre-</w:t>
      </w:r>
      <w:r w:rsidR="00356C18" w:rsidRPr="00937BE1">
        <w:t xml:space="preserve"> </w:t>
      </w:r>
      <w:r w:rsidRPr="00937BE1">
        <w:t>and</w:t>
      </w:r>
      <w:r w:rsidR="00356C18" w:rsidRPr="00937BE1">
        <w:t xml:space="preserve"> </w:t>
      </w:r>
      <w:r w:rsidRPr="00937BE1">
        <w:t>post-pandemic</w:t>
      </w:r>
      <w:r w:rsidR="00356C18" w:rsidRPr="00937BE1">
        <w:t xml:space="preserve"> </w:t>
      </w:r>
      <w:r w:rsidRPr="00937BE1">
        <w:t>levels</w:t>
      </w:r>
      <w:r w:rsidR="00356C18" w:rsidRPr="00937BE1">
        <w:t xml:space="preserve"> </w:t>
      </w:r>
      <w:r w:rsidRPr="00937BE1">
        <w:t>(</w:t>
      </w:r>
      <w:r w:rsidR="008A1E82" w:rsidRPr="00937BE1">
        <w:rPr>
          <w:rFonts w:cs="Arial"/>
        </w:rPr>
        <w:t>Australian Criminal Intelligence Commission</w:t>
      </w:r>
      <w:r w:rsidRPr="00937BE1">
        <w:t>,</w:t>
      </w:r>
      <w:r w:rsidR="00356C18" w:rsidRPr="00937BE1">
        <w:t xml:space="preserve"> </w:t>
      </w:r>
      <w:r w:rsidRPr="00937BE1">
        <w:t>2024)</w:t>
      </w:r>
      <w:r w:rsidR="00C42A60" w:rsidRPr="00937BE1">
        <w:t>,</w:t>
      </w:r>
      <w:r w:rsidR="00356C18" w:rsidRPr="00937BE1">
        <w:t xml:space="preserve"> </w:t>
      </w:r>
      <w:r w:rsidRPr="00937BE1">
        <w:t>though</w:t>
      </w:r>
      <w:r w:rsidR="00356C18" w:rsidRPr="00937BE1">
        <w:t xml:space="preserve"> </w:t>
      </w:r>
      <w:r w:rsidRPr="00937BE1">
        <w:t>consumption</w:t>
      </w:r>
      <w:r w:rsidR="00356C18" w:rsidRPr="00937BE1">
        <w:t xml:space="preserve"> </w:t>
      </w:r>
      <w:r w:rsidRPr="00937BE1">
        <w:t>patterns</w:t>
      </w:r>
      <w:r w:rsidR="00356C18" w:rsidRPr="00937BE1">
        <w:t xml:space="preserve"> </w:t>
      </w:r>
      <w:r w:rsidRPr="00937BE1">
        <w:t>did</w:t>
      </w:r>
      <w:r w:rsidR="00356C18" w:rsidRPr="00937BE1">
        <w:t xml:space="preserve"> </w:t>
      </w:r>
      <w:r w:rsidRPr="00937BE1">
        <w:t>change</w:t>
      </w:r>
      <w:r w:rsidR="00356C18" w:rsidRPr="00937BE1">
        <w:t xml:space="preserve"> </w:t>
      </w:r>
      <w:r w:rsidRPr="00937BE1">
        <w:t>with</w:t>
      </w:r>
      <w:r w:rsidR="00356C18" w:rsidRPr="00937BE1">
        <w:t xml:space="preserve"> </w:t>
      </w:r>
      <w:r w:rsidRPr="00937BE1">
        <w:t>the</w:t>
      </w:r>
      <w:r w:rsidR="00356C18" w:rsidRPr="00937BE1">
        <w:t xml:space="preserve"> </w:t>
      </w:r>
      <w:r w:rsidRPr="00937BE1">
        <w:t>introduction</w:t>
      </w:r>
      <w:r w:rsidR="00356C18" w:rsidRPr="00937BE1">
        <w:t xml:space="preserve"> </w:t>
      </w:r>
      <w:r w:rsidRPr="00937BE1">
        <w:t>and</w:t>
      </w:r>
      <w:r w:rsidR="00356C18" w:rsidRPr="00937BE1">
        <w:t xml:space="preserve"> </w:t>
      </w:r>
      <w:r w:rsidRPr="00937BE1">
        <w:t>gradual</w:t>
      </w:r>
      <w:r w:rsidR="00356C18" w:rsidRPr="00937BE1">
        <w:t xml:space="preserve"> </w:t>
      </w:r>
      <w:r w:rsidRPr="00937BE1">
        <w:t>removal</w:t>
      </w:r>
      <w:r w:rsidR="00356C18" w:rsidRPr="00937BE1">
        <w:t xml:space="preserve"> </w:t>
      </w:r>
      <w:r w:rsidRPr="00937BE1">
        <w:t>of</w:t>
      </w:r>
      <w:r w:rsidR="00356C18" w:rsidRPr="00937BE1">
        <w:t xml:space="preserve"> </w:t>
      </w:r>
      <w:r w:rsidRPr="00937BE1">
        <w:t>various</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(Chen</w:t>
      </w:r>
      <w:r w:rsidR="00356C18" w:rsidRPr="00937BE1">
        <w:t xml:space="preserve"> </w:t>
      </w:r>
      <w:r w:rsidR="00322FD8" w:rsidRPr="00937BE1">
        <w:t>et al.,</w:t>
      </w:r>
      <w:r w:rsidR="00356C18" w:rsidRPr="00937BE1">
        <w:t xml:space="preserve"> </w:t>
      </w:r>
      <w:r w:rsidRPr="00937BE1">
        <w:t>2023).</w:t>
      </w:r>
    </w:p>
    <w:p w14:paraId="70BFA736" w14:textId="705EFA3B" w:rsidR="00FC6661" w:rsidRPr="00937BE1" w:rsidRDefault="00FC6661" w:rsidP="00AE12C3">
      <w:pPr>
        <w:pStyle w:val="Body"/>
      </w:pPr>
      <w:r w:rsidRPr="00937BE1">
        <w:t>This</w:t>
      </w:r>
      <w:r w:rsidR="00356C18" w:rsidRPr="00937BE1">
        <w:t xml:space="preserve"> </w:t>
      </w:r>
      <w:r w:rsidRPr="00937BE1">
        <w:t>is</w:t>
      </w:r>
      <w:r w:rsidR="00356C18" w:rsidRPr="00937BE1">
        <w:t xml:space="preserve"> </w:t>
      </w:r>
      <w:r w:rsidRPr="00937BE1">
        <w:t>consistent</w:t>
      </w:r>
      <w:r w:rsidR="00356C18" w:rsidRPr="00937BE1">
        <w:t xml:space="preserve"> </w:t>
      </w:r>
      <w:r w:rsidRPr="00937BE1">
        <w:t>with</w:t>
      </w:r>
      <w:r w:rsidR="00356C18" w:rsidRPr="00937BE1">
        <w:t xml:space="preserve"> </w:t>
      </w:r>
      <w:r w:rsidRPr="00937BE1">
        <w:t>survey</w:t>
      </w:r>
      <w:r w:rsidR="00356C18" w:rsidRPr="00937BE1">
        <w:t xml:space="preserve"> </w:t>
      </w:r>
      <w:r w:rsidRPr="00937BE1">
        <w:t>data,</w:t>
      </w:r>
      <w:r w:rsidR="00356C18" w:rsidRPr="00937BE1">
        <w:t xml:space="preserve"> </w:t>
      </w:r>
      <w:r w:rsidRPr="00937BE1">
        <w:t>with</w:t>
      </w:r>
      <w:r w:rsidR="00356C18" w:rsidRPr="00937BE1">
        <w:t xml:space="preserve"> </w:t>
      </w:r>
      <w:r w:rsidRPr="00937BE1">
        <w:t>evidence</w:t>
      </w:r>
      <w:r w:rsidR="00356C18" w:rsidRPr="00937BE1">
        <w:t xml:space="preserve"> </w:t>
      </w:r>
      <w:r w:rsidRPr="00937BE1">
        <w:t>suggesting</w:t>
      </w:r>
      <w:r w:rsidR="00356C18" w:rsidRPr="00937BE1">
        <w:t xml:space="preserve"> </w:t>
      </w:r>
      <w:r w:rsidRPr="00937BE1">
        <w:t>there</w:t>
      </w:r>
      <w:r w:rsidR="00356C18" w:rsidRPr="00937BE1">
        <w:t xml:space="preserve"> </w:t>
      </w:r>
      <w:r w:rsidRPr="00937BE1">
        <w:t>were</w:t>
      </w:r>
      <w:r w:rsidR="00356C18" w:rsidRPr="00937BE1">
        <w:t xml:space="preserve"> </w:t>
      </w:r>
      <w:r w:rsidRPr="00937BE1">
        <w:t>both</w:t>
      </w:r>
      <w:r w:rsidR="00356C18" w:rsidRPr="00937BE1">
        <w:t xml:space="preserve"> </w:t>
      </w:r>
      <w:r w:rsidRPr="00937BE1">
        <w:t>increases</w:t>
      </w:r>
      <w:r w:rsidR="00356C18" w:rsidRPr="00937BE1">
        <w:t xml:space="preserve"> </w:t>
      </w:r>
      <w:r w:rsidRPr="00937BE1">
        <w:t>and</w:t>
      </w:r>
      <w:r w:rsidR="00356C18" w:rsidRPr="00937BE1">
        <w:t xml:space="preserve"> </w:t>
      </w:r>
      <w:r w:rsidRPr="00937BE1">
        <w:t>decreases</w:t>
      </w:r>
      <w:r w:rsidR="00356C18" w:rsidRPr="00937BE1">
        <w:t xml:space="preserve"> </w:t>
      </w:r>
      <w:r w:rsidRPr="00937BE1">
        <w:t>in</w:t>
      </w:r>
      <w:r w:rsidR="00356C18" w:rsidRPr="00937BE1">
        <w:t xml:space="preserve"> </w:t>
      </w:r>
      <w:r w:rsidRPr="00937BE1">
        <w:t>drinking</w:t>
      </w:r>
      <w:r w:rsidR="00356C18" w:rsidRPr="00937BE1">
        <w:t xml:space="preserve"> </w:t>
      </w:r>
      <w:r w:rsidRPr="00937BE1">
        <w:t>among</w:t>
      </w:r>
      <w:r w:rsidR="00356C18" w:rsidRPr="00937BE1">
        <w:t xml:space="preserve"> </w:t>
      </w:r>
      <w:r w:rsidRPr="00937BE1">
        <w:t>different</w:t>
      </w:r>
      <w:r w:rsidR="00356C18" w:rsidRPr="00937BE1">
        <w:t xml:space="preserve"> </w:t>
      </w:r>
      <w:r w:rsidRPr="00937BE1">
        <w:t>population</w:t>
      </w:r>
      <w:r w:rsidR="00356C18" w:rsidRPr="00937BE1">
        <w:t xml:space="preserve"> </w:t>
      </w:r>
      <w:r w:rsidR="00C42A60" w:rsidRPr="00937BE1">
        <w:t xml:space="preserve">groups </w:t>
      </w:r>
      <w:r w:rsidRPr="00937BE1">
        <w:t>(</w:t>
      </w:r>
      <w:r w:rsidR="00C42A60" w:rsidRPr="00937BE1">
        <w:rPr>
          <w:rFonts w:cs="Arial"/>
        </w:rPr>
        <w:t>Mojica-</w:t>
      </w:r>
      <w:r w:rsidRPr="00937BE1">
        <w:t>Perez</w:t>
      </w:r>
      <w:r w:rsidR="00356C18" w:rsidRPr="00937BE1">
        <w:t xml:space="preserve"> </w:t>
      </w:r>
      <w:r w:rsidR="00322FD8" w:rsidRPr="00937BE1">
        <w:t>et al.,</w:t>
      </w:r>
      <w:r w:rsidR="00356C18" w:rsidRPr="00937BE1">
        <w:t xml:space="preserve"> </w:t>
      </w:r>
      <w:r w:rsidRPr="00937BE1">
        <w:t>2022</w:t>
      </w:r>
      <w:r w:rsidR="002700B8" w:rsidRPr="00937BE1">
        <w:t>;</w:t>
      </w:r>
      <w:r w:rsidR="00356C18" w:rsidRPr="00937BE1">
        <w:t xml:space="preserve"> </w:t>
      </w:r>
      <w:r w:rsidRPr="00937BE1">
        <w:t>2024).</w:t>
      </w:r>
    </w:p>
    <w:p w14:paraId="037EABBF" w14:textId="77777777" w:rsidR="00FC6661" w:rsidRPr="00937BE1" w:rsidRDefault="00FC6661" w:rsidP="00FC6661">
      <w:pPr>
        <w:pStyle w:val="Heading3"/>
      </w:pPr>
      <w:bookmarkStart w:id="313" w:name="_Toc1154904046"/>
      <w:r w:rsidRPr="00937BE1">
        <w:t>Harm</w:t>
      </w:r>
      <w:bookmarkEnd w:id="313"/>
    </w:p>
    <w:p w14:paraId="2D8F6BDF" w14:textId="6F665DE7" w:rsidR="00FC6661" w:rsidRPr="00937BE1" w:rsidRDefault="00FC6661" w:rsidP="00AE12C3">
      <w:pPr>
        <w:pStyle w:val="Body"/>
      </w:pPr>
      <w:r w:rsidRPr="00937BE1">
        <w:t>Despite</w:t>
      </w:r>
      <w:r w:rsidR="00356C18" w:rsidRPr="00937BE1">
        <w:t xml:space="preserve"> </w:t>
      </w:r>
      <w:r w:rsidRPr="00937BE1">
        <w:t>encouraging</w:t>
      </w:r>
      <w:r w:rsidR="00356C18" w:rsidRPr="00937BE1">
        <w:t xml:space="preserve"> </w:t>
      </w:r>
      <w:r w:rsidRPr="00937BE1">
        <w:t>resilience</w:t>
      </w:r>
      <w:r w:rsidR="00356C18" w:rsidRPr="00937BE1">
        <w:t xml:space="preserve"> </w:t>
      </w:r>
      <w:r w:rsidRPr="00937BE1">
        <w:t>at</w:t>
      </w:r>
      <w:r w:rsidR="00356C18" w:rsidRPr="00937BE1">
        <w:t xml:space="preserve"> </w:t>
      </w:r>
      <w:r w:rsidRPr="00937BE1">
        <w:t>the</w:t>
      </w:r>
      <w:r w:rsidR="00356C18" w:rsidRPr="00937BE1">
        <w:t xml:space="preserve"> </w:t>
      </w:r>
      <w:r w:rsidRPr="00937BE1">
        <w:t>whole-population</w:t>
      </w:r>
      <w:r w:rsidR="00356C18" w:rsidRPr="00937BE1">
        <w:t xml:space="preserve"> </w:t>
      </w:r>
      <w:r w:rsidRPr="00937BE1">
        <w:t>level,</w:t>
      </w:r>
      <w:r w:rsidR="00356C18" w:rsidRPr="00937BE1">
        <w:t xml:space="preserve"> </w:t>
      </w:r>
      <w:r w:rsidRPr="00937BE1">
        <w:t>alcohol-related</w:t>
      </w:r>
      <w:r w:rsidR="00356C18" w:rsidRPr="00937BE1">
        <w:t xml:space="preserve"> </w:t>
      </w:r>
      <w:r w:rsidRPr="00937BE1">
        <w:t>harm</w:t>
      </w:r>
      <w:r w:rsidR="00356C18" w:rsidRPr="00937BE1">
        <w:t xml:space="preserve"> </w:t>
      </w:r>
      <w:r w:rsidRPr="00937BE1">
        <w:t>was</w:t>
      </w:r>
      <w:r w:rsidR="00356C18" w:rsidRPr="00937BE1">
        <w:t xml:space="preserve"> </w:t>
      </w:r>
      <w:r w:rsidRPr="00937BE1">
        <w:t>an</w:t>
      </w:r>
      <w:r w:rsidR="00356C18" w:rsidRPr="00937BE1">
        <w:t xml:space="preserve"> </w:t>
      </w:r>
      <w:r w:rsidRPr="00937BE1">
        <w:t>important</w:t>
      </w:r>
      <w:r w:rsidR="00356C18" w:rsidRPr="00937BE1">
        <w:t xml:space="preserve"> </w:t>
      </w:r>
      <w:r w:rsidRPr="00937BE1">
        <w:t>concern</w:t>
      </w:r>
      <w:r w:rsidR="00356C18" w:rsidRPr="00937BE1">
        <w:t xml:space="preserve"> </w:t>
      </w:r>
      <w:r w:rsidRPr="00937BE1">
        <w:t>for</w:t>
      </w:r>
      <w:r w:rsidR="00356C18" w:rsidRPr="00937BE1">
        <w:t xml:space="preserve"> </w:t>
      </w:r>
      <w:r w:rsidRPr="00937BE1">
        <w:t>many</w:t>
      </w:r>
      <w:r w:rsidR="00356C18" w:rsidRPr="00937BE1">
        <w:t xml:space="preserve"> </w:t>
      </w:r>
      <w:r w:rsidRPr="00937BE1">
        <w:t>Victorians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p w14:paraId="722A074D" w14:textId="50B4D7A9" w:rsidR="00FC6661" w:rsidRPr="00937BE1" w:rsidRDefault="00FC6661" w:rsidP="00AE12C3">
      <w:pPr>
        <w:pStyle w:val="Body"/>
      </w:pPr>
      <w:r w:rsidRPr="00937BE1">
        <w:t>Increased</w:t>
      </w:r>
      <w:r w:rsidR="00356C18" w:rsidRPr="00937BE1">
        <w:t xml:space="preserve"> </w:t>
      </w:r>
      <w:r w:rsidRPr="00937BE1">
        <w:t>drinking</w:t>
      </w:r>
      <w:r w:rsidR="00356C18" w:rsidRPr="00937BE1">
        <w:t xml:space="preserve"> </w:t>
      </w:r>
      <w:r w:rsidRPr="00937BE1">
        <w:t>was</w:t>
      </w:r>
      <w:r w:rsidR="00356C18" w:rsidRPr="00937BE1">
        <w:t xml:space="preserve"> </w:t>
      </w:r>
      <w:r w:rsidRPr="00937BE1">
        <w:t>most</w:t>
      </w:r>
      <w:r w:rsidR="00356C18" w:rsidRPr="00937BE1">
        <w:t xml:space="preserve"> </w:t>
      </w:r>
      <w:r w:rsidRPr="00937BE1">
        <w:t>likely</w:t>
      </w:r>
      <w:r w:rsidR="00356C18" w:rsidRPr="00937BE1">
        <w:t xml:space="preserve"> </w:t>
      </w:r>
      <w:r w:rsidRPr="00937BE1">
        <w:t>among</w:t>
      </w:r>
      <w:r w:rsidR="00356C18" w:rsidRPr="00937BE1">
        <w:t xml:space="preserve"> </w:t>
      </w:r>
      <w:r w:rsidRPr="00937BE1">
        <w:t>those</w:t>
      </w:r>
      <w:r w:rsidR="00356C18" w:rsidRPr="00937BE1">
        <w:t xml:space="preserve"> </w:t>
      </w:r>
      <w:r w:rsidRPr="00937BE1">
        <w:t>experiencing</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and</w:t>
      </w:r>
      <w:r w:rsidR="00356C18" w:rsidRPr="00937BE1">
        <w:t xml:space="preserve"> </w:t>
      </w:r>
      <w:r w:rsidRPr="00937BE1">
        <w:t>specific</w:t>
      </w:r>
      <w:r w:rsidR="00356C18" w:rsidRPr="00937BE1">
        <w:t xml:space="preserve"> </w:t>
      </w:r>
      <w:r w:rsidRPr="00937BE1">
        <w:t>impacts</w:t>
      </w:r>
      <w:r w:rsidR="00356C18" w:rsidRPr="00937BE1">
        <w:t xml:space="preserve"> </w:t>
      </w:r>
      <w:r w:rsidRPr="00937BE1">
        <w:t>of</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w:t>
      </w:r>
      <w:r w:rsidR="00C42A60" w:rsidRPr="00937BE1">
        <w:rPr>
          <w:rFonts w:cs="Arial"/>
        </w:rPr>
        <w:t>Mojica-</w:t>
      </w:r>
      <w:r w:rsidRPr="00937BE1">
        <w:t>Perez</w:t>
      </w:r>
      <w:r w:rsidR="00356C18" w:rsidRPr="00937BE1">
        <w:t xml:space="preserve"> </w:t>
      </w:r>
      <w:r w:rsidRPr="00937BE1">
        <w:t>et</w:t>
      </w:r>
      <w:r w:rsidR="00356C18" w:rsidRPr="00937BE1">
        <w:t xml:space="preserve"> </w:t>
      </w:r>
      <w:r w:rsidRPr="00937BE1">
        <w:t>al</w:t>
      </w:r>
      <w:r w:rsidR="00322FD8" w:rsidRPr="00937BE1">
        <w:t>.</w:t>
      </w:r>
      <w:r w:rsidRPr="00937BE1">
        <w:t>,</w:t>
      </w:r>
      <w:r w:rsidR="00356C18" w:rsidRPr="00937BE1">
        <w:t xml:space="preserve"> </w:t>
      </w:r>
      <w:r w:rsidRPr="00937BE1">
        <w:t>2022).</w:t>
      </w:r>
    </w:p>
    <w:p w14:paraId="51670524" w14:textId="19FD6D0E" w:rsidR="00FC6661" w:rsidRPr="00937BE1" w:rsidRDefault="00FC6661" w:rsidP="00AE12C3">
      <w:pPr>
        <w:pStyle w:val="Body"/>
      </w:pPr>
      <w:r w:rsidRPr="00937BE1">
        <w:t>Alcohol-related</w:t>
      </w:r>
      <w:r w:rsidR="00356C18" w:rsidRPr="00937BE1">
        <w:t xml:space="preserve"> </w:t>
      </w:r>
      <w:r w:rsidRPr="00937BE1">
        <w:t>ambulance</w:t>
      </w:r>
      <w:r w:rsidR="00356C18" w:rsidRPr="00937BE1">
        <w:t xml:space="preserve"> </w:t>
      </w:r>
      <w:r w:rsidRPr="00937BE1">
        <w:t>attendances</w:t>
      </w:r>
      <w:r w:rsidR="00356C18" w:rsidRPr="00937BE1">
        <w:t xml:space="preserve"> </w:t>
      </w:r>
      <w:r w:rsidRPr="00937BE1">
        <w:t>showed</w:t>
      </w:r>
      <w:r w:rsidR="00356C18" w:rsidRPr="00937BE1">
        <w:t xml:space="preserve"> </w:t>
      </w:r>
      <w:r w:rsidRPr="00937BE1">
        <w:t>a</w:t>
      </w:r>
      <w:r w:rsidR="00356C18" w:rsidRPr="00937BE1">
        <w:t xml:space="preserve"> </w:t>
      </w:r>
      <w:r w:rsidRPr="00937BE1">
        <w:t>displacement</w:t>
      </w:r>
      <w:r w:rsidR="00356C18" w:rsidRPr="00937BE1">
        <w:t xml:space="preserve"> </w:t>
      </w:r>
      <w:r w:rsidRPr="00937BE1">
        <w:t>to</w:t>
      </w:r>
      <w:r w:rsidR="00356C18" w:rsidRPr="00937BE1">
        <w:t xml:space="preserve"> </w:t>
      </w:r>
      <w:r w:rsidRPr="00937BE1">
        <w:t>home</w:t>
      </w:r>
      <w:r w:rsidR="00356C18" w:rsidRPr="00937BE1">
        <w:t xml:space="preserve"> </w:t>
      </w:r>
      <w:r w:rsidRPr="00937BE1">
        <w:t>settings,</w:t>
      </w:r>
      <w:r w:rsidR="00356C18" w:rsidRPr="00937BE1">
        <w:t xml:space="preserve"> </w:t>
      </w:r>
      <w:r w:rsidRPr="00937BE1">
        <w:t>with</w:t>
      </w:r>
      <w:r w:rsidR="00356C18" w:rsidRPr="00937BE1">
        <w:t xml:space="preserve"> </w:t>
      </w:r>
      <w:r w:rsidRPr="00937BE1">
        <w:t>significant</w:t>
      </w:r>
      <w:r w:rsidR="00356C18" w:rsidRPr="00937BE1">
        <w:t xml:space="preserve"> </w:t>
      </w:r>
      <w:r w:rsidRPr="00937BE1">
        <w:t>spikes</w:t>
      </w:r>
      <w:r w:rsidR="00356C18" w:rsidRPr="00937BE1">
        <w:t xml:space="preserve"> </w:t>
      </w:r>
      <w:r w:rsidRPr="00937BE1">
        <w:t>evident</w:t>
      </w:r>
      <w:r w:rsidR="00356C18" w:rsidRPr="00937BE1">
        <w:t xml:space="preserve"> </w:t>
      </w:r>
      <w:r w:rsidRPr="00937BE1">
        <w:t>toward</w:t>
      </w:r>
      <w:r w:rsidR="00C42A60" w:rsidRPr="00937BE1">
        <w:t>s</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each</w:t>
      </w:r>
      <w:r w:rsidR="00356C18" w:rsidRPr="00937BE1">
        <w:t xml:space="preserve"> </w:t>
      </w:r>
      <w:r w:rsidRPr="00937BE1">
        <w:t>wave</w:t>
      </w:r>
      <w:r w:rsidR="00356C18" w:rsidRPr="00937BE1">
        <w:t xml:space="preserve"> </w:t>
      </w:r>
      <w:r w:rsidRPr="00937BE1">
        <w:t>of</w:t>
      </w:r>
      <w:r w:rsidR="00356C18" w:rsidRPr="00937BE1">
        <w:t xml:space="preserve"> </w:t>
      </w:r>
      <w:r w:rsidRPr="00937BE1">
        <w:t>restrictions</w:t>
      </w:r>
      <w:r w:rsidR="00356C18" w:rsidRPr="00937BE1">
        <w:t xml:space="preserve"> </w:t>
      </w:r>
      <w:r w:rsidRPr="00937BE1">
        <w:t>(Ogeil</w:t>
      </w:r>
      <w:r w:rsidR="00356C18" w:rsidRPr="00937BE1">
        <w:t xml:space="preserve"> </w:t>
      </w:r>
      <w:r w:rsidRPr="00937BE1">
        <w:t>et</w:t>
      </w:r>
      <w:r w:rsidR="00356C18" w:rsidRPr="00937BE1">
        <w:t xml:space="preserve"> </w:t>
      </w:r>
      <w:r w:rsidRPr="00937BE1">
        <w:t>al</w:t>
      </w:r>
      <w:r w:rsidR="00322FD8" w:rsidRPr="00937BE1">
        <w:t>.</w:t>
      </w:r>
      <w:r w:rsidRPr="00937BE1">
        <w:t>,</w:t>
      </w:r>
      <w:r w:rsidR="00356C18" w:rsidRPr="00937BE1">
        <w:t xml:space="preserve"> </w:t>
      </w:r>
      <w:r w:rsidRPr="00937BE1">
        <w:t>2021).</w:t>
      </w:r>
    </w:p>
    <w:p w14:paraId="783D0CC4" w14:textId="0682BFD5" w:rsidR="00FC6661" w:rsidRPr="00937BE1" w:rsidRDefault="00FC6661" w:rsidP="00AE12C3">
      <w:pPr>
        <w:pStyle w:val="Body"/>
      </w:pPr>
      <w:r w:rsidRPr="00937BE1">
        <w:t>Importantly,</w:t>
      </w:r>
      <w:r w:rsidR="00356C18" w:rsidRPr="00937BE1">
        <w:t xml:space="preserve"> </w:t>
      </w:r>
      <w:r w:rsidRPr="00937BE1">
        <w:t>after</w:t>
      </w:r>
      <w:r w:rsidR="00356C18" w:rsidRPr="00937BE1">
        <w:t xml:space="preserve"> </w:t>
      </w:r>
      <w:r w:rsidRPr="00937BE1">
        <w:t>being</w:t>
      </w:r>
      <w:r w:rsidR="00356C18" w:rsidRPr="00937BE1">
        <w:t xml:space="preserve"> </w:t>
      </w:r>
      <w:r w:rsidRPr="00937BE1">
        <w:t>briefly</w:t>
      </w:r>
      <w:r w:rsidR="00356C18" w:rsidRPr="00937BE1">
        <w:t xml:space="preserve"> </w:t>
      </w:r>
      <w:r w:rsidRPr="00937BE1">
        <w:t>surpassed</w:t>
      </w:r>
      <w:r w:rsidR="00356C18" w:rsidRPr="00937BE1">
        <w:t xml:space="preserve"> </w:t>
      </w:r>
      <w:r w:rsidRPr="00937BE1">
        <w:t>by</w:t>
      </w:r>
      <w:r w:rsidR="00356C18" w:rsidRPr="00937BE1">
        <w:t xml:space="preserve"> </w:t>
      </w:r>
      <w:r w:rsidRPr="00937BE1">
        <w:t>methamphetamine</w:t>
      </w:r>
      <w:r w:rsidR="00356C18" w:rsidRPr="00937BE1">
        <w:t xml:space="preserve"> </w:t>
      </w:r>
      <w:r w:rsidRPr="00937BE1">
        <w:t>in</w:t>
      </w:r>
      <w:r w:rsidR="00356C18" w:rsidRPr="00937BE1">
        <w:t xml:space="preserve"> </w:t>
      </w:r>
      <w:r w:rsidRPr="00937BE1">
        <w:t>2019</w:t>
      </w:r>
      <w:r w:rsidR="00322FD8" w:rsidRPr="00937BE1">
        <w:t>–</w:t>
      </w:r>
      <w:r w:rsidRPr="00937BE1">
        <w:t>20,</w:t>
      </w:r>
      <w:r w:rsidR="00356C18" w:rsidRPr="00937BE1">
        <w:t xml:space="preserve"> </w:t>
      </w:r>
      <w:r w:rsidRPr="00937BE1">
        <w:t>alcohol</w:t>
      </w:r>
      <w:r w:rsidR="00356C18" w:rsidRPr="00937BE1">
        <w:t xml:space="preserve"> </w:t>
      </w:r>
      <w:r w:rsidRPr="00937BE1">
        <w:t>resumed</w:t>
      </w:r>
      <w:r w:rsidR="00356C18" w:rsidRPr="00937BE1">
        <w:t xml:space="preserve"> </w:t>
      </w:r>
      <w:r w:rsidRPr="00937BE1">
        <w:t>its</w:t>
      </w:r>
      <w:r w:rsidR="00356C18" w:rsidRPr="00937BE1">
        <w:t xml:space="preserve"> </w:t>
      </w:r>
      <w:r w:rsidRPr="00937BE1">
        <w:t>place</w:t>
      </w:r>
      <w:r w:rsidR="00356C18" w:rsidRPr="00937BE1">
        <w:t xml:space="preserve"> </w:t>
      </w:r>
      <w:r w:rsidRPr="00937BE1">
        <w:t>as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cited</w:t>
      </w:r>
      <w:r w:rsidR="00356C18" w:rsidRPr="00937BE1">
        <w:t xml:space="preserve"> </w:t>
      </w:r>
      <w:r w:rsidRPr="00937BE1">
        <w:t>drug</w:t>
      </w:r>
      <w:r w:rsidR="00356C18" w:rsidRPr="00937BE1">
        <w:t xml:space="preserve"> </w:t>
      </w:r>
      <w:r w:rsidRPr="00937BE1">
        <w:t>of</w:t>
      </w:r>
      <w:r w:rsidR="00356C18" w:rsidRPr="00937BE1">
        <w:t xml:space="preserve"> </w:t>
      </w:r>
      <w:r w:rsidRPr="00937BE1">
        <w:t>concern</w:t>
      </w:r>
      <w:r w:rsidR="00356C18" w:rsidRPr="00937BE1">
        <w:t xml:space="preserve"> </w:t>
      </w:r>
      <w:r w:rsidRPr="00937BE1">
        <w:t>among</w:t>
      </w:r>
      <w:r w:rsidR="00356C18" w:rsidRPr="00937BE1">
        <w:t xml:space="preserve"> </w:t>
      </w:r>
      <w:r w:rsidRPr="00937BE1">
        <w:t>addiction</w:t>
      </w:r>
      <w:r w:rsidR="00356C18" w:rsidRPr="00937BE1">
        <w:t xml:space="preserve"> </w:t>
      </w:r>
      <w:r w:rsidRPr="00937BE1">
        <w:t>treatment</w:t>
      </w:r>
      <w:r w:rsidR="00356C18" w:rsidRPr="00937BE1">
        <w:t xml:space="preserve"> </w:t>
      </w:r>
      <w:r w:rsidRPr="00937BE1">
        <w:t>episodes</w:t>
      </w:r>
      <w:r w:rsidR="00356C18" w:rsidRPr="00937BE1">
        <w:t xml:space="preserve"> </w:t>
      </w:r>
      <w:r w:rsidRPr="00937BE1">
        <w:t>of</w:t>
      </w:r>
      <w:r w:rsidR="00356C18" w:rsidRPr="00937BE1">
        <w:t xml:space="preserve"> </w:t>
      </w:r>
      <w:r w:rsidRPr="00937BE1">
        <w:t>care</w:t>
      </w:r>
      <w:r w:rsidR="00C42A60" w:rsidRPr="00937BE1">
        <w:t>,</w:t>
      </w:r>
      <w:r w:rsidR="00356C18" w:rsidRPr="00937BE1">
        <w:t xml:space="preserve"> </w:t>
      </w:r>
      <w:r w:rsidRPr="00937BE1">
        <w:t>reaching</w:t>
      </w:r>
      <w:r w:rsidR="00356C18" w:rsidRPr="00937BE1">
        <w:t xml:space="preserve"> </w:t>
      </w:r>
      <w:r w:rsidRPr="00937BE1">
        <w:t>30.7</w:t>
      </w:r>
      <w:r w:rsidR="001440BC" w:rsidRPr="00937BE1">
        <w:t>%</w:t>
      </w:r>
      <w:r w:rsidR="00356C18" w:rsidRPr="00937BE1">
        <w:t xml:space="preserve"> </w:t>
      </w:r>
      <w:r w:rsidRPr="00937BE1">
        <w:t>of</w:t>
      </w:r>
      <w:r w:rsidR="00356C18" w:rsidRPr="00937BE1">
        <w:t xml:space="preserve"> </w:t>
      </w:r>
      <w:r w:rsidRPr="00937BE1">
        <w:t>treatment</w:t>
      </w:r>
      <w:r w:rsidR="00356C18" w:rsidRPr="00937BE1">
        <w:t xml:space="preserve"> </w:t>
      </w:r>
      <w:r w:rsidRPr="00937BE1">
        <w:t>episodes</w:t>
      </w:r>
      <w:r w:rsidR="00356C18" w:rsidRPr="00937BE1">
        <w:t xml:space="preserve"> </w:t>
      </w:r>
      <w:r w:rsidRPr="00937BE1">
        <w:t>in</w:t>
      </w:r>
      <w:r w:rsidR="00356C18" w:rsidRPr="00937BE1">
        <w:t xml:space="preserve"> </w:t>
      </w:r>
      <w:r w:rsidR="00AE12C3" w:rsidRPr="00937BE1">
        <w:t>2020–21</w:t>
      </w:r>
      <w:r w:rsidR="00356C18" w:rsidRPr="00937BE1">
        <w:t xml:space="preserve"> </w:t>
      </w:r>
      <w:r w:rsidRPr="00937BE1">
        <w:t>and</w:t>
      </w:r>
      <w:r w:rsidR="00356C18" w:rsidRPr="00937BE1">
        <w:t xml:space="preserve"> </w:t>
      </w:r>
      <w:r w:rsidRPr="00937BE1">
        <w:t>38.5</w:t>
      </w:r>
      <w:r w:rsidR="001440BC" w:rsidRPr="00937BE1">
        <w:t>%</w:t>
      </w:r>
      <w:r w:rsidR="00356C18" w:rsidRPr="00937BE1">
        <w:t xml:space="preserve"> </w:t>
      </w:r>
      <w:r w:rsidRPr="00937BE1">
        <w:t>in</w:t>
      </w:r>
      <w:r w:rsidR="00356C18" w:rsidRPr="00937BE1">
        <w:t xml:space="preserve"> </w:t>
      </w:r>
      <w:r w:rsidRPr="00937BE1">
        <w:t>2021</w:t>
      </w:r>
      <w:r w:rsidR="00322FD8" w:rsidRPr="00937BE1">
        <w:t>–</w:t>
      </w:r>
      <w:r w:rsidRPr="00937BE1">
        <w:t>22</w:t>
      </w:r>
      <w:r w:rsidR="00356C18" w:rsidRPr="00937BE1">
        <w:t xml:space="preserve"> </w:t>
      </w:r>
      <w:r w:rsidRPr="00937BE1">
        <w:t>(AIHW,</w:t>
      </w:r>
      <w:r w:rsidR="00356C18" w:rsidRPr="00937BE1">
        <w:t xml:space="preserve"> </w:t>
      </w:r>
      <w:r w:rsidRPr="00937BE1">
        <w:t>2024a</w:t>
      </w:r>
      <w:r w:rsidR="007E05B1" w:rsidRPr="00937BE1">
        <w:t>; 2024b</w:t>
      </w:r>
      <w:r w:rsidRPr="00937BE1">
        <w:t>).</w:t>
      </w:r>
    </w:p>
    <w:p w14:paraId="5D0B363F" w14:textId="77777777" w:rsidR="00A76A64" w:rsidRPr="00937BE1" w:rsidRDefault="00A76A64" w:rsidP="00B42B24">
      <w:pPr>
        <w:pStyle w:val="Body"/>
        <w:rPr>
          <w:color w:val="53565A"/>
          <w:sz w:val="32"/>
          <w:szCs w:val="28"/>
        </w:rPr>
      </w:pPr>
      <w:bookmarkStart w:id="314" w:name="_Toc173153491"/>
      <w:bookmarkStart w:id="315" w:name="_Toc1399775926"/>
      <w:r w:rsidRPr="00937BE1">
        <w:br w:type="page"/>
      </w:r>
    </w:p>
    <w:p w14:paraId="4012850E" w14:textId="0AA86E9C" w:rsidR="00FC6661" w:rsidRPr="00937BE1" w:rsidRDefault="00766077" w:rsidP="00FC6661">
      <w:pPr>
        <w:pStyle w:val="Heading2"/>
      </w:pPr>
      <w:bookmarkStart w:id="316" w:name="_Toc186540673"/>
      <w:r w:rsidRPr="00937BE1">
        <w:lastRenderedPageBreak/>
        <w:t>Burden of disease – c</w:t>
      </w:r>
      <w:r w:rsidR="00E52305" w:rsidRPr="00937BE1">
        <w:t>hapter r</w:t>
      </w:r>
      <w:r w:rsidR="00FC6661" w:rsidRPr="00937BE1">
        <w:t>eferences</w:t>
      </w:r>
      <w:bookmarkEnd w:id="314"/>
      <w:bookmarkEnd w:id="315"/>
      <w:bookmarkEnd w:id="316"/>
    </w:p>
    <w:p w14:paraId="5E6ADF94" w14:textId="0E217526" w:rsidR="00FC6661" w:rsidRPr="00937BE1" w:rsidRDefault="00FC6661" w:rsidP="149362F0">
      <w:pPr>
        <w:pStyle w:val="Body"/>
        <w:rPr>
          <w:rFonts w:cs="Arial"/>
        </w:rPr>
      </w:pPr>
      <w:bookmarkStart w:id="317" w:name="_Hlk184397501"/>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356C18" w:rsidRPr="00937BE1">
        <w:rPr>
          <w:rFonts w:cs="Arial"/>
        </w:rPr>
        <w:t xml:space="preserve"> </w:t>
      </w:r>
      <w:r w:rsidR="00D546FD" w:rsidRPr="00937BE1">
        <w:rPr>
          <w:rFonts w:cs="Arial"/>
        </w:rPr>
        <w:t>(</w:t>
      </w:r>
      <w:r w:rsidRPr="00937BE1">
        <w:rPr>
          <w:rFonts w:cs="Arial"/>
        </w:rPr>
        <w:t>2023</w:t>
      </w:r>
      <w:r w:rsidR="00D546FD" w:rsidRPr="00937BE1">
        <w:rPr>
          <w:rFonts w:cs="Arial"/>
        </w:rPr>
        <w:t>)</w:t>
      </w:r>
      <w:r w:rsidR="00356C18" w:rsidRPr="00937BE1">
        <w:rPr>
          <w:rFonts w:cs="Arial"/>
        </w:rPr>
        <w:t xml:space="preserve"> </w:t>
      </w:r>
      <w:hyperlink r:id="rId160" w:anchor="data-downloads" w:history="1">
        <w:r w:rsidRPr="003E0D11">
          <w:rPr>
            <w:rStyle w:val="Hyperlink"/>
            <w:rFonts w:cs="Arial"/>
            <w:i/>
            <w:iCs/>
          </w:rPr>
          <w:t>Causes</w:t>
        </w:r>
        <w:r w:rsidR="00356C18" w:rsidRPr="003E0D11">
          <w:rPr>
            <w:rStyle w:val="Hyperlink"/>
            <w:rFonts w:cs="Arial"/>
            <w:i/>
            <w:iCs/>
          </w:rPr>
          <w:t xml:space="preserve"> </w:t>
        </w:r>
        <w:r w:rsidRPr="003E0D11">
          <w:rPr>
            <w:rStyle w:val="Hyperlink"/>
            <w:rFonts w:cs="Arial"/>
            <w:i/>
            <w:iCs/>
          </w:rPr>
          <w:t>of</w:t>
        </w:r>
        <w:r w:rsidR="00356C18" w:rsidRPr="003E0D11">
          <w:rPr>
            <w:rStyle w:val="Hyperlink"/>
            <w:rFonts w:cs="Arial"/>
            <w:i/>
            <w:iCs/>
          </w:rPr>
          <w:t xml:space="preserve"> </w:t>
        </w:r>
        <w:r w:rsidR="00D546FD" w:rsidRPr="003E0D11">
          <w:rPr>
            <w:rStyle w:val="Hyperlink"/>
            <w:rFonts w:cs="Arial"/>
            <w:i/>
            <w:iCs/>
          </w:rPr>
          <w:t>d</w:t>
        </w:r>
        <w:r w:rsidRPr="003E0D11">
          <w:rPr>
            <w:rStyle w:val="Hyperlink"/>
            <w:rFonts w:cs="Arial"/>
            <w:i/>
            <w:iCs/>
          </w:rPr>
          <w:t>eath</w:t>
        </w:r>
        <w:r w:rsidR="00356C18" w:rsidRPr="003E0D11">
          <w:rPr>
            <w:rStyle w:val="Hyperlink"/>
            <w:rFonts w:cs="Arial"/>
            <w:i/>
            <w:iCs/>
          </w:rPr>
          <w:t xml:space="preserve"> </w:t>
        </w:r>
        <w:r w:rsidRPr="003E0D11">
          <w:rPr>
            <w:rStyle w:val="Hyperlink"/>
            <w:rFonts w:cs="Arial"/>
            <w:i/>
            <w:iCs/>
          </w:rPr>
          <w:t>2021,</w:t>
        </w:r>
        <w:r w:rsidR="00356C18" w:rsidRPr="003E0D11">
          <w:rPr>
            <w:rStyle w:val="Hyperlink"/>
            <w:rFonts w:cs="Arial"/>
            <w:i/>
            <w:iCs/>
          </w:rPr>
          <w:t xml:space="preserve"> </w:t>
        </w:r>
        <w:r w:rsidRPr="003E0D11">
          <w:rPr>
            <w:rStyle w:val="Hyperlink"/>
            <w:rFonts w:cs="Arial"/>
            <w:i/>
            <w:iCs/>
          </w:rPr>
          <w:t>Australia</w:t>
        </w:r>
      </w:hyperlink>
      <w:r w:rsidRPr="00937BE1">
        <w:rPr>
          <w:rFonts w:cs="Arial"/>
        </w:rPr>
        <w:t>,</w:t>
      </w:r>
      <w:r w:rsidR="00356C18" w:rsidRPr="00937BE1">
        <w:rPr>
          <w:rFonts w:cs="Arial"/>
        </w:rPr>
        <w:t xml:space="preserve"> </w:t>
      </w:r>
      <w:r w:rsidR="0008737F" w:rsidRPr="00937BE1">
        <w:rPr>
          <w:rFonts w:cs="Arial"/>
        </w:rPr>
        <w:t>ABS</w:t>
      </w:r>
      <w:r w:rsidRPr="00937BE1">
        <w:rPr>
          <w:rFonts w:cs="Arial"/>
        </w:rPr>
        <w:t>,</w:t>
      </w:r>
      <w:r w:rsidR="00356C18" w:rsidRPr="00937BE1">
        <w:rPr>
          <w:rFonts w:cs="Arial"/>
        </w:rPr>
        <w:t xml:space="preserve"> </w:t>
      </w:r>
      <w:r w:rsidRPr="00937BE1">
        <w:rPr>
          <w:rFonts w:cs="Arial"/>
        </w:rPr>
        <w:t>Canberra.</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E0D11">
        <w:rPr>
          <w:rFonts w:cs="Arial"/>
        </w:rPr>
        <w:t>&lt;</w:t>
      </w:r>
      <w:r w:rsidRPr="00937BE1">
        <w:rPr>
          <w:rFonts w:cs="Arial"/>
        </w:rPr>
        <w:t>https://www.abs.gov.au/statistics/health/causes-death/causes-death-australia/latest-release#data-downloads</w:t>
      </w:r>
      <w:r w:rsidR="003E0D11">
        <w:rPr>
          <w:rFonts w:cs="Arial"/>
        </w:rPr>
        <w:t>&gt;</w:t>
      </w:r>
      <w:r w:rsidR="00356C18" w:rsidRPr="00937BE1">
        <w:rPr>
          <w:rFonts w:cs="Arial"/>
        </w:rPr>
        <w:t xml:space="preserve"> </w:t>
      </w:r>
    </w:p>
    <w:p w14:paraId="45100BCE" w14:textId="48D1430E" w:rsidR="00FC6661" w:rsidRPr="00937BE1" w:rsidRDefault="00FC6661" w:rsidP="009D2EC5">
      <w:pPr>
        <w:pStyle w:val="Body"/>
        <w:rPr>
          <w:rFonts w:cs="Arial"/>
          <w:szCs w:val="21"/>
        </w:rPr>
      </w:pPr>
      <w:r w:rsidRPr="00937BE1">
        <w:rPr>
          <w:rFonts w:cs="Arial"/>
          <w:szCs w:val="21"/>
        </w:rPr>
        <w:t>Australian</w:t>
      </w:r>
      <w:r w:rsidR="00356C18" w:rsidRPr="00937BE1">
        <w:rPr>
          <w:rFonts w:cs="Arial"/>
          <w:szCs w:val="21"/>
        </w:rPr>
        <w:t xml:space="preserve"> </w:t>
      </w:r>
      <w:r w:rsidRPr="00937BE1">
        <w:rPr>
          <w:rFonts w:cs="Arial"/>
          <w:szCs w:val="21"/>
        </w:rPr>
        <w:t>Criminal</w:t>
      </w:r>
      <w:r w:rsidR="00356C18" w:rsidRPr="00937BE1">
        <w:rPr>
          <w:rFonts w:cs="Arial"/>
          <w:szCs w:val="21"/>
        </w:rPr>
        <w:t xml:space="preserve"> </w:t>
      </w:r>
      <w:r w:rsidRPr="00937BE1">
        <w:rPr>
          <w:rFonts w:cs="Arial"/>
          <w:szCs w:val="21"/>
        </w:rPr>
        <w:t>Intelligence</w:t>
      </w:r>
      <w:r w:rsidR="00356C18" w:rsidRPr="00937BE1">
        <w:rPr>
          <w:rFonts w:cs="Arial"/>
          <w:szCs w:val="21"/>
        </w:rPr>
        <w:t xml:space="preserve"> </w:t>
      </w:r>
      <w:r w:rsidRPr="00937BE1">
        <w:rPr>
          <w:rFonts w:cs="Arial"/>
          <w:szCs w:val="21"/>
        </w:rPr>
        <w:t>Commission</w:t>
      </w:r>
      <w:r w:rsidR="00356C18" w:rsidRPr="00937BE1">
        <w:rPr>
          <w:rFonts w:cs="Arial"/>
          <w:szCs w:val="21"/>
        </w:rPr>
        <w:t xml:space="preserve"> </w:t>
      </w:r>
      <w:r w:rsidR="00D546FD" w:rsidRPr="00937BE1">
        <w:rPr>
          <w:rFonts w:cs="Arial"/>
          <w:szCs w:val="21"/>
        </w:rPr>
        <w:t>(</w:t>
      </w:r>
      <w:r w:rsidRPr="00937BE1">
        <w:rPr>
          <w:rFonts w:cs="Arial"/>
          <w:szCs w:val="21"/>
        </w:rPr>
        <w:t>2024</w:t>
      </w:r>
      <w:r w:rsidR="00D546FD" w:rsidRPr="00937BE1">
        <w:rPr>
          <w:rFonts w:cs="Arial"/>
          <w:szCs w:val="21"/>
        </w:rPr>
        <w:t>)</w:t>
      </w:r>
      <w:r w:rsidR="00356C18" w:rsidRPr="00937BE1">
        <w:rPr>
          <w:rFonts w:cs="Arial"/>
          <w:szCs w:val="21"/>
        </w:rPr>
        <w:t xml:space="preserve"> </w:t>
      </w:r>
      <w:hyperlink r:id="rId161" w:history="1">
        <w:r w:rsidRPr="0060632B">
          <w:rPr>
            <w:rStyle w:val="Hyperlink"/>
            <w:rFonts w:cs="Arial"/>
            <w:i/>
            <w:iCs/>
            <w:szCs w:val="21"/>
          </w:rPr>
          <w:t>Victoria</w:t>
        </w:r>
        <w:r w:rsidR="00356C18" w:rsidRPr="0060632B">
          <w:rPr>
            <w:rStyle w:val="Hyperlink"/>
            <w:rFonts w:cs="Arial"/>
            <w:i/>
            <w:iCs/>
            <w:szCs w:val="21"/>
          </w:rPr>
          <w:t xml:space="preserve"> </w:t>
        </w:r>
        <w:r w:rsidR="00D546FD" w:rsidRPr="0060632B">
          <w:rPr>
            <w:rStyle w:val="Hyperlink"/>
            <w:rFonts w:cs="Arial"/>
            <w:i/>
            <w:iCs/>
            <w:szCs w:val="21"/>
          </w:rPr>
          <w:t>r</w:t>
        </w:r>
        <w:r w:rsidRPr="0060632B">
          <w:rPr>
            <w:rStyle w:val="Hyperlink"/>
            <w:rFonts w:cs="Arial"/>
            <w:i/>
            <w:iCs/>
            <w:szCs w:val="21"/>
          </w:rPr>
          <w:t>eport</w:t>
        </w:r>
        <w:r w:rsidR="00356C18" w:rsidRPr="0060632B">
          <w:rPr>
            <w:rStyle w:val="Hyperlink"/>
            <w:rFonts w:cs="Arial"/>
            <w:i/>
            <w:iCs/>
            <w:szCs w:val="21"/>
          </w:rPr>
          <w:t xml:space="preserve"> </w:t>
        </w:r>
        <w:r w:rsidRPr="0060632B">
          <w:rPr>
            <w:rStyle w:val="Hyperlink"/>
            <w:rFonts w:cs="Arial"/>
            <w:i/>
            <w:iCs/>
            <w:szCs w:val="21"/>
          </w:rPr>
          <w:t>2022</w:t>
        </w:r>
      </w:hyperlink>
      <w:r w:rsidR="00D546FD" w:rsidRPr="00937BE1">
        <w:rPr>
          <w:rFonts w:cs="Arial"/>
          <w:szCs w:val="21"/>
        </w:rPr>
        <w:t>. Available at:</w:t>
      </w:r>
      <w:r w:rsidR="006845A4" w:rsidRPr="00937BE1">
        <w:rPr>
          <w:rFonts w:cs="Arial"/>
          <w:szCs w:val="21"/>
        </w:rPr>
        <w:t xml:space="preserve"> </w:t>
      </w:r>
      <w:r w:rsidR="003E0D11">
        <w:rPr>
          <w:rFonts w:cs="Arial"/>
          <w:szCs w:val="21"/>
        </w:rPr>
        <w:t>&lt;</w:t>
      </w:r>
      <w:r w:rsidRPr="00937BE1">
        <w:rPr>
          <w:rFonts w:cs="Arial"/>
          <w:szCs w:val="21"/>
        </w:rPr>
        <w:t>https://www.acic.gov.au/sites/default/files/2024-07/Victoria%20%E2%80%93%20Report%2022.pdf</w:t>
      </w:r>
      <w:r w:rsidR="003E0D11">
        <w:rPr>
          <w:rFonts w:cs="Arial"/>
          <w:szCs w:val="21"/>
        </w:rPr>
        <w:t>&gt;</w:t>
      </w:r>
    </w:p>
    <w:p w14:paraId="3C4CEDD3" w14:textId="5D5551C2" w:rsidR="00FC6661" w:rsidRPr="00937BE1" w:rsidRDefault="000C799F" w:rsidP="149362F0">
      <w:pPr>
        <w:pStyle w:val="Body"/>
        <w:rPr>
          <w:rFonts w:cs="Arial"/>
          <w:color w:val="2A2736"/>
        </w:rPr>
      </w:pPr>
      <w:r w:rsidRPr="00937BE1">
        <w:rPr>
          <w:rFonts w:cs="Arial"/>
          <w:color w:val="2A2736"/>
        </w:rPr>
        <w:t xml:space="preserve">Australian Institute of Health and Welfare </w:t>
      </w:r>
      <w:r w:rsidRPr="00937BE1">
        <w:rPr>
          <w:rFonts w:cs="Arial"/>
        </w:rPr>
        <w:t>(</w:t>
      </w:r>
      <w:r w:rsidRPr="00937BE1">
        <w:rPr>
          <w:rFonts w:cs="Arial"/>
          <w:color w:val="2A2736"/>
        </w:rPr>
        <w:t>AIHW) (</w:t>
      </w:r>
      <w:r w:rsidR="00FC6661" w:rsidRPr="00937BE1">
        <w:rPr>
          <w:rFonts w:cs="Arial"/>
          <w:color w:val="2A2736"/>
        </w:rPr>
        <w:t>2020</w:t>
      </w:r>
      <w:r w:rsidR="00D546FD" w:rsidRPr="00937BE1">
        <w:rPr>
          <w:rFonts w:cs="Arial"/>
          <w:color w:val="2A2736"/>
        </w:rPr>
        <w:t>)</w:t>
      </w:r>
      <w:r w:rsidR="00356C18" w:rsidRPr="00937BE1">
        <w:rPr>
          <w:rFonts w:cs="Arial"/>
          <w:color w:val="2A2736"/>
        </w:rPr>
        <w:t xml:space="preserve"> </w:t>
      </w:r>
      <w:r w:rsidR="00FC6661" w:rsidRPr="00937BE1">
        <w:rPr>
          <w:rFonts w:cs="Arial"/>
          <w:i/>
          <w:iCs/>
          <w:color w:val="2A2736"/>
        </w:rPr>
        <w:t>Overweight</w:t>
      </w:r>
      <w:r w:rsidR="00356C18" w:rsidRPr="00937BE1">
        <w:rPr>
          <w:rFonts w:cs="Arial"/>
          <w:i/>
          <w:iCs/>
          <w:color w:val="2A2736"/>
        </w:rPr>
        <w:t xml:space="preserve"> </w:t>
      </w:r>
      <w:r w:rsidR="00FC6661" w:rsidRPr="00937BE1">
        <w:rPr>
          <w:rFonts w:cs="Arial"/>
          <w:i/>
          <w:iCs/>
          <w:color w:val="2A2736"/>
        </w:rPr>
        <w:t>and</w:t>
      </w:r>
      <w:r w:rsidR="00356C18" w:rsidRPr="00937BE1">
        <w:rPr>
          <w:rFonts w:cs="Arial"/>
          <w:i/>
          <w:iCs/>
          <w:color w:val="2A2736"/>
        </w:rPr>
        <w:t xml:space="preserve"> </w:t>
      </w:r>
      <w:r w:rsidR="00FC6661" w:rsidRPr="00937BE1">
        <w:rPr>
          <w:rFonts w:cs="Arial"/>
          <w:i/>
          <w:iCs/>
          <w:color w:val="2A2736"/>
        </w:rPr>
        <w:t>obesity</w:t>
      </w:r>
      <w:r w:rsidR="00356C18" w:rsidRPr="00937BE1">
        <w:rPr>
          <w:rFonts w:cs="Arial"/>
          <w:i/>
          <w:iCs/>
          <w:color w:val="2A2736"/>
        </w:rPr>
        <w:t xml:space="preserve"> </w:t>
      </w:r>
      <w:r w:rsidR="00FC6661" w:rsidRPr="00937BE1">
        <w:rPr>
          <w:rFonts w:cs="Arial"/>
          <w:i/>
          <w:iCs/>
          <w:color w:val="2A2736"/>
        </w:rPr>
        <w:t>among</w:t>
      </w:r>
      <w:r w:rsidR="00356C18" w:rsidRPr="00937BE1">
        <w:rPr>
          <w:rFonts w:cs="Arial"/>
          <w:i/>
          <w:iCs/>
          <w:color w:val="2A2736"/>
        </w:rPr>
        <w:t xml:space="preserve"> </w:t>
      </w:r>
      <w:r w:rsidR="00FC6661" w:rsidRPr="00937BE1">
        <w:rPr>
          <w:rFonts w:cs="Arial"/>
          <w:i/>
          <w:iCs/>
          <w:color w:val="2A2736"/>
        </w:rPr>
        <w:t>Australian</w:t>
      </w:r>
      <w:r w:rsidR="00356C18" w:rsidRPr="00937BE1">
        <w:rPr>
          <w:rFonts w:cs="Arial"/>
          <w:i/>
          <w:iCs/>
          <w:color w:val="2A2736"/>
        </w:rPr>
        <w:t xml:space="preserve"> </w:t>
      </w:r>
      <w:r w:rsidR="00FC6661" w:rsidRPr="00937BE1">
        <w:rPr>
          <w:rFonts w:cs="Arial"/>
          <w:i/>
          <w:iCs/>
          <w:color w:val="2A2736"/>
        </w:rPr>
        <w:t>children</w:t>
      </w:r>
      <w:r w:rsidR="00356C18" w:rsidRPr="00937BE1">
        <w:rPr>
          <w:rFonts w:cs="Arial"/>
          <w:i/>
          <w:iCs/>
          <w:color w:val="2A2736"/>
        </w:rPr>
        <w:t xml:space="preserve"> </w:t>
      </w:r>
      <w:r w:rsidR="00FC6661" w:rsidRPr="00937BE1">
        <w:rPr>
          <w:rFonts w:cs="Arial"/>
          <w:i/>
          <w:iCs/>
          <w:color w:val="2A2736"/>
        </w:rPr>
        <w:t>and</w:t>
      </w:r>
      <w:r w:rsidR="00356C18" w:rsidRPr="00937BE1">
        <w:rPr>
          <w:rFonts w:cs="Arial"/>
          <w:i/>
          <w:iCs/>
          <w:color w:val="2A2736"/>
        </w:rPr>
        <w:t xml:space="preserve"> </w:t>
      </w:r>
      <w:r w:rsidR="00FC6661" w:rsidRPr="00937BE1">
        <w:rPr>
          <w:rFonts w:cs="Arial"/>
          <w:i/>
          <w:iCs/>
          <w:color w:val="2A2736"/>
        </w:rPr>
        <w:t>adults</w:t>
      </w:r>
      <w:r w:rsidR="00D546FD" w:rsidRPr="00937BE1">
        <w:rPr>
          <w:rFonts w:cs="Arial"/>
          <w:color w:val="2A2736"/>
        </w:rPr>
        <w:t>,</w:t>
      </w:r>
      <w:r w:rsidR="00356C18" w:rsidRPr="00937BE1">
        <w:rPr>
          <w:rFonts w:cs="Arial"/>
          <w:color w:val="2A2736"/>
        </w:rPr>
        <w:t xml:space="preserve"> </w:t>
      </w:r>
      <w:r w:rsidR="00FC6661" w:rsidRPr="00937BE1">
        <w:rPr>
          <w:rFonts w:cs="Arial"/>
          <w:color w:val="2A2736"/>
        </w:rPr>
        <w:t>Cat.</w:t>
      </w:r>
      <w:r w:rsidR="00356C18" w:rsidRPr="00937BE1">
        <w:rPr>
          <w:rFonts w:cs="Arial"/>
          <w:color w:val="2A2736"/>
        </w:rPr>
        <w:t xml:space="preserve"> </w:t>
      </w:r>
      <w:r w:rsidR="00FC6661" w:rsidRPr="00937BE1">
        <w:rPr>
          <w:rFonts w:cs="Arial"/>
          <w:color w:val="2A2736"/>
        </w:rPr>
        <w:t>no.</w:t>
      </w:r>
      <w:r w:rsidR="00356C18" w:rsidRPr="00937BE1">
        <w:rPr>
          <w:rFonts w:cs="Arial"/>
          <w:color w:val="2A2736"/>
        </w:rPr>
        <w:t xml:space="preserve"> </w:t>
      </w:r>
      <w:r w:rsidR="00FC6661" w:rsidRPr="00937BE1">
        <w:rPr>
          <w:rFonts w:cs="Arial"/>
          <w:color w:val="2A2736"/>
        </w:rPr>
        <w:t>PHE</w:t>
      </w:r>
      <w:r w:rsidR="00356C18" w:rsidRPr="00937BE1">
        <w:rPr>
          <w:rFonts w:cs="Arial"/>
          <w:color w:val="2A2736"/>
        </w:rPr>
        <w:t xml:space="preserve"> </w:t>
      </w:r>
      <w:r w:rsidR="00FC6661" w:rsidRPr="00937BE1">
        <w:rPr>
          <w:rFonts w:cs="Arial"/>
          <w:color w:val="2A2736"/>
        </w:rPr>
        <w:t>274</w:t>
      </w:r>
      <w:r w:rsidR="0008737F" w:rsidRPr="00937BE1">
        <w:rPr>
          <w:rFonts w:cs="Arial"/>
          <w:color w:val="2A2736"/>
        </w:rPr>
        <w:t>,</w:t>
      </w:r>
      <w:r w:rsidR="00356C18" w:rsidRPr="00937BE1">
        <w:rPr>
          <w:rFonts w:cs="Arial"/>
          <w:color w:val="2A2736"/>
        </w:rPr>
        <w:t xml:space="preserve"> </w:t>
      </w:r>
      <w:r w:rsidR="00FC6661" w:rsidRPr="00937BE1">
        <w:rPr>
          <w:rFonts w:cs="Arial"/>
          <w:color w:val="2A2736"/>
        </w:rPr>
        <w:t>AIHW</w:t>
      </w:r>
      <w:r w:rsidR="0008737F" w:rsidRPr="00937BE1">
        <w:rPr>
          <w:rFonts w:cs="Arial"/>
          <w:color w:val="2A2736"/>
        </w:rPr>
        <w:t>, Canberra</w:t>
      </w:r>
      <w:r w:rsidR="00FC6661" w:rsidRPr="00937BE1">
        <w:rPr>
          <w:rFonts w:cs="Arial"/>
          <w:color w:val="2A2736"/>
        </w:rPr>
        <w:t>.</w:t>
      </w:r>
      <w:r w:rsidR="00356C18" w:rsidRPr="00937BE1">
        <w:rPr>
          <w:rFonts w:cs="Arial"/>
          <w:color w:val="2A2736"/>
        </w:rPr>
        <w:t xml:space="preserve"> </w:t>
      </w:r>
    </w:p>
    <w:p w14:paraId="099ECA26" w14:textId="638393A7" w:rsidR="00FC6661" w:rsidRPr="00937BE1" w:rsidRDefault="00FC6661" w:rsidP="149362F0">
      <w:pPr>
        <w:pStyle w:val="Body"/>
        <w:rPr>
          <w:rFonts w:eastAsia="Arial" w:cs="Arial"/>
        </w:rPr>
      </w:pPr>
      <w:r w:rsidRPr="00937BE1">
        <w:rPr>
          <w:rFonts w:eastAsia="Arial" w:cs="Arial"/>
        </w:rPr>
        <w:t>Australian</w:t>
      </w:r>
      <w:r w:rsidR="00356C18" w:rsidRPr="00937BE1">
        <w:rPr>
          <w:rFonts w:eastAsia="Arial" w:cs="Arial"/>
        </w:rPr>
        <w:t xml:space="preserve"> </w:t>
      </w:r>
      <w:r w:rsidRPr="00937BE1">
        <w:rPr>
          <w:rFonts w:eastAsia="Arial" w:cs="Arial"/>
        </w:rPr>
        <w:t>Institute</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and</w:t>
      </w:r>
      <w:r w:rsidR="00356C18" w:rsidRPr="00937BE1">
        <w:rPr>
          <w:rFonts w:eastAsia="Arial" w:cs="Arial"/>
        </w:rPr>
        <w:t xml:space="preserve"> </w:t>
      </w:r>
      <w:r w:rsidRPr="00937BE1">
        <w:rPr>
          <w:rFonts w:eastAsia="Arial" w:cs="Arial"/>
        </w:rPr>
        <w:t>Welfare</w:t>
      </w:r>
      <w:r w:rsidR="00356C18" w:rsidRPr="00937BE1">
        <w:rPr>
          <w:rFonts w:eastAsia="Arial" w:cs="Arial"/>
        </w:rPr>
        <w:t xml:space="preserve"> </w:t>
      </w:r>
      <w:r w:rsidR="0008737F" w:rsidRPr="00937BE1">
        <w:rPr>
          <w:rFonts w:cs="Arial"/>
        </w:rPr>
        <w:t>(</w:t>
      </w:r>
      <w:r w:rsidR="0008737F" w:rsidRPr="00937BE1">
        <w:rPr>
          <w:rFonts w:cs="Arial"/>
          <w:color w:val="2A2736"/>
        </w:rPr>
        <w:t>AIHW)</w:t>
      </w:r>
      <w:r w:rsidR="0008737F" w:rsidRPr="00937BE1">
        <w:rPr>
          <w:rFonts w:eastAsia="Arial" w:cs="Arial"/>
        </w:rPr>
        <w:t xml:space="preserve"> </w:t>
      </w:r>
      <w:r w:rsidR="00D546FD" w:rsidRPr="00937BE1">
        <w:rPr>
          <w:rFonts w:eastAsia="Arial" w:cs="Arial"/>
        </w:rPr>
        <w:t>(</w:t>
      </w:r>
      <w:r w:rsidRPr="00937BE1">
        <w:rPr>
          <w:rFonts w:eastAsia="Arial" w:cs="Arial"/>
        </w:rPr>
        <w:t>2021</w:t>
      </w:r>
      <w:r w:rsidR="0008737F" w:rsidRPr="00937BE1">
        <w:rPr>
          <w:rFonts w:eastAsia="Arial" w:cs="Arial"/>
        </w:rPr>
        <w:t>a</w:t>
      </w:r>
      <w:r w:rsidR="00D546FD" w:rsidRPr="00937BE1">
        <w:rPr>
          <w:rFonts w:eastAsia="Arial" w:cs="Arial"/>
        </w:rPr>
        <w:t>)</w:t>
      </w:r>
      <w:r w:rsidR="00356C18" w:rsidRPr="00937BE1">
        <w:rPr>
          <w:rFonts w:eastAsia="Arial" w:cs="Arial"/>
        </w:rPr>
        <w:t xml:space="preserve"> </w:t>
      </w:r>
      <w:r w:rsidRPr="00937BE1">
        <w:rPr>
          <w:rFonts w:eastAsia="Arial" w:cs="Arial"/>
          <w:i/>
          <w:iCs/>
        </w:rPr>
        <w:t>Australian</w:t>
      </w:r>
      <w:r w:rsidR="00356C18" w:rsidRPr="00937BE1">
        <w:rPr>
          <w:rFonts w:eastAsia="Arial" w:cs="Arial"/>
          <w:i/>
          <w:iCs/>
        </w:rPr>
        <w:t xml:space="preserve"> </w:t>
      </w:r>
      <w:r w:rsidRPr="00937BE1">
        <w:rPr>
          <w:rFonts w:eastAsia="Arial" w:cs="Arial"/>
          <w:i/>
          <w:iCs/>
        </w:rPr>
        <w:t>Burden</w:t>
      </w:r>
      <w:r w:rsidR="00356C18" w:rsidRPr="00937BE1">
        <w:rPr>
          <w:rFonts w:eastAsia="Arial" w:cs="Arial"/>
          <w:i/>
          <w:iCs/>
        </w:rPr>
        <w:t xml:space="preserve"> </w:t>
      </w:r>
      <w:r w:rsidRPr="00937BE1">
        <w:rPr>
          <w:rFonts w:eastAsia="Arial" w:cs="Arial"/>
          <w:i/>
          <w:iCs/>
        </w:rPr>
        <w:t>of</w:t>
      </w:r>
      <w:r w:rsidR="00356C18" w:rsidRPr="00937BE1">
        <w:rPr>
          <w:rFonts w:eastAsia="Arial" w:cs="Arial"/>
          <w:i/>
          <w:iCs/>
        </w:rPr>
        <w:t xml:space="preserve"> </w:t>
      </w:r>
      <w:r w:rsidRPr="00937BE1">
        <w:rPr>
          <w:rFonts w:eastAsia="Arial" w:cs="Arial"/>
          <w:i/>
          <w:iCs/>
        </w:rPr>
        <w:t>Disease</w:t>
      </w:r>
      <w:r w:rsidR="00356C18" w:rsidRPr="00937BE1">
        <w:rPr>
          <w:rFonts w:eastAsia="Arial" w:cs="Arial"/>
          <w:i/>
          <w:iCs/>
        </w:rPr>
        <w:t xml:space="preserve"> </w:t>
      </w:r>
      <w:r w:rsidRPr="00937BE1">
        <w:rPr>
          <w:rFonts w:eastAsia="Arial" w:cs="Arial"/>
          <w:i/>
          <w:iCs/>
        </w:rPr>
        <w:t>Study:</w:t>
      </w:r>
      <w:r w:rsidR="00356C18" w:rsidRPr="00937BE1">
        <w:rPr>
          <w:rFonts w:eastAsia="Arial" w:cs="Arial"/>
          <w:i/>
          <w:iCs/>
        </w:rPr>
        <w:t xml:space="preserve"> </w:t>
      </w:r>
      <w:r w:rsidRPr="00937BE1">
        <w:rPr>
          <w:rFonts w:eastAsia="Arial" w:cs="Arial"/>
          <w:i/>
          <w:iCs/>
        </w:rPr>
        <w:t>impact</w:t>
      </w:r>
      <w:r w:rsidR="00356C18" w:rsidRPr="00937BE1">
        <w:rPr>
          <w:rFonts w:eastAsia="Arial" w:cs="Arial"/>
          <w:i/>
          <w:iCs/>
        </w:rPr>
        <w:t xml:space="preserve"> </w:t>
      </w:r>
      <w:r w:rsidRPr="00937BE1">
        <w:rPr>
          <w:rFonts w:eastAsia="Arial" w:cs="Arial"/>
          <w:i/>
          <w:iCs/>
        </w:rPr>
        <w:t>and</w:t>
      </w:r>
      <w:r w:rsidR="00356C18" w:rsidRPr="00937BE1">
        <w:rPr>
          <w:rFonts w:eastAsia="Arial" w:cs="Arial"/>
          <w:i/>
          <w:iCs/>
        </w:rPr>
        <w:t xml:space="preserve"> </w:t>
      </w:r>
      <w:r w:rsidRPr="00937BE1">
        <w:rPr>
          <w:rFonts w:eastAsia="Arial" w:cs="Arial"/>
          <w:i/>
          <w:iCs/>
        </w:rPr>
        <w:t>causes</w:t>
      </w:r>
      <w:r w:rsidR="00356C18" w:rsidRPr="00937BE1">
        <w:rPr>
          <w:rFonts w:eastAsia="Arial" w:cs="Arial"/>
          <w:i/>
          <w:iCs/>
        </w:rPr>
        <w:t xml:space="preserve"> </w:t>
      </w:r>
      <w:r w:rsidRPr="00937BE1">
        <w:rPr>
          <w:rFonts w:eastAsia="Arial" w:cs="Arial"/>
          <w:i/>
          <w:iCs/>
        </w:rPr>
        <w:t>of</w:t>
      </w:r>
      <w:r w:rsidR="00356C18" w:rsidRPr="00937BE1">
        <w:rPr>
          <w:rFonts w:eastAsia="Arial" w:cs="Arial"/>
          <w:i/>
          <w:iCs/>
        </w:rPr>
        <w:t xml:space="preserve"> </w:t>
      </w:r>
      <w:r w:rsidRPr="00937BE1">
        <w:rPr>
          <w:rFonts w:eastAsia="Arial" w:cs="Arial"/>
          <w:i/>
          <w:iCs/>
        </w:rPr>
        <w:t>illness</w:t>
      </w:r>
      <w:r w:rsidR="00356C18" w:rsidRPr="00937BE1">
        <w:rPr>
          <w:rFonts w:eastAsia="Arial" w:cs="Arial"/>
          <w:i/>
          <w:iCs/>
        </w:rPr>
        <w:t xml:space="preserve"> </w:t>
      </w:r>
      <w:r w:rsidRPr="00937BE1">
        <w:rPr>
          <w:rFonts w:eastAsia="Arial" w:cs="Arial"/>
          <w:i/>
          <w:iCs/>
        </w:rPr>
        <w:t>and</w:t>
      </w:r>
      <w:r w:rsidR="00356C18" w:rsidRPr="00937BE1">
        <w:rPr>
          <w:rFonts w:eastAsia="Arial" w:cs="Arial"/>
          <w:i/>
          <w:iCs/>
        </w:rPr>
        <w:t xml:space="preserve"> </w:t>
      </w:r>
      <w:r w:rsidRPr="00937BE1">
        <w:rPr>
          <w:rFonts w:eastAsia="Arial" w:cs="Arial"/>
          <w:i/>
          <w:iCs/>
        </w:rPr>
        <w:t>death</w:t>
      </w:r>
      <w:r w:rsidR="00356C18" w:rsidRPr="00937BE1">
        <w:rPr>
          <w:rFonts w:eastAsia="Arial" w:cs="Arial"/>
          <w:i/>
          <w:iCs/>
        </w:rPr>
        <w:t xml:space="preserve"> </w:t>
      </w:r>
      <w:r w:rsidRPr="00937BE1">
        <w:rPr>
          <w:rFonts w:eastAsia="Arial" w:cs="Arial"/>
          <w:i/>
          <w:iCs/>
        </w:rPr>
        <w:t>in</w:t>
      </w:r>
      <w:r w:rsidR="00356C18" w:rsidRPr="00937BE1">
        <w:rPr>
          <w:rFonts w:eastAsia="Arial" w:cs="Arial"/>
          <w:i/>
          <w:iCs/>
        </w:rPr>
        <w:t xml:space="preserve"> </w:t>
      </w:r>
      <w:r w:rsidRPr="00937BE1">
        <w:rPr>
          <w:rFonts w:eastAsia="Arial" w:cs="Arial"/>
          <w:i/>
          <w:iCs/>
        </w:rPr>
        <w:t>Australia</w:t>
      </w:r>
      <w:r w:rsidR="00356C18" w:rsidRPr="00937BE1">
        <w:rPr>
          <w:rFonts w:eastAsia="Arial" w:cs="Arial"/>
          <w:i/>
          <w:iCs/>
        </w:rPr>
        <w:t xml:space="preserve"> </w:t>
      </w:r>
      <w:r w:rsidRPr="00937BE1">
        <w:rPr>
          <w:rFonts w:eastAsia="Arial" w:cs="Arial"/>
          <w:i/>
          <w:iCs/>
        </w:rPr>
        <w:t>2018</w:t>
      </w:r>
      <w:r w:rsidR="00D546FD" w:rsidRPr="00937BE1">
        <w:rPr>
          <w:rFonts w:eastAsia="Arial" w:cs="Arial"/>
        </w:rPr>
        <w:t>,</w:t>
      </w:r>
      <w:r w:rsidR="00356C18" w:rsidRPr="00937BE1">
        <w:rPr>
          <w:rFonts w:eastAsia="Arial" w:cs="Arial"/>
        </w:rPr>
        <w:t xml:space="preserve"> </w:t>
      </w:r>
      <w:r w:rsidRPr="00937BE1">
        <w:rPr>
          <w:rFonts w:eastAsia="Arial" w:cs="Arial"/>
        </w:rPr>
        <w:t>Australian</w:t>
      </w:r>
      <w:r w:rsidR="00356C18" w:rsidRPr="00937BE1">
        <w:rPr>
          <w:rFonts w:eastAsia="Arial" w:cs="Arial"/>
        </w:rPr>
        <w:t xml:space="preserve"> </w:t>
      </w:r>
      <w:r w:rsidRPr="00937BE1">
        <w:rPr>
          <w:rFonts w:eastAsia="Arial" w:cs="Arial"/>
        </w:rPr>
        <w:t>Burden</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Disease</w:t>
      </w:r>
      <w:r w:rsidR="00356C18" w:rsidRPr="00937BE1">
        <w:rPr>
          <w:rFonts w:eastAsia="Arial" w:cs="Arial"/>
        </w:rPr>
        <w:t xml:space="preserve"> </w:t>
      </w:r>
      <w:r w:rsidRPr="00937BE1">
        <w:rPr>
          <w:rFonts w:eastAsia="Arial" w:cs="Arial"/>
        </w:rPr>
        <w:t>Study</w:t>
      </w:r>
      <w:r w:rsidR="00356C18" w:rsidRPr="00937BE1">
        <w:rPr>
          <w:rFonts w:eastAsia="Arial" w:cs="Arial"/>
        </w:rPr>
        <w:t xml:space="preserve"> </w:t>
      </w:r>
      <w:r w:rsidRPr="00937BE1">
        <w:rPr>
          <w:rFonts w:eastAsia="Arial" w:cs="Arial"/>
        </w:rPr>
        <w:t>series</w:t>
      </w:r>
      <w:r w:rsidR="00356C18" w:rsidRPr="00937BE1">
        <w:rPr>
          <w:rFonts w:eastAsia="Arial" w:cs="Arial"/>
        </w:rPr>
        <w:t xml:space="preserve"> </w:t>
      </w:r>
      <w:r w:rsidRPr="00937BE1">
        <w:rPr>
          <w:rFonts w:eastAsia="Arial" w:cs="Arial"/>
        </w:rPr>
        <w:t>no.</w:t>
      </w:r>
      <w:r w:rsidR="00356C18" w:rsidRPr="00937BE1">
        <w:rPr>
          <w:rFonts w:eastAsia="Arial" w:cs="Arial"/>
        </w:rPr>
        <w:t xml:space="preserve"> </w:t>
      </w:r>
      <w:r w:rsidRPr="00937BE1">
        <w:rPr>
          <w:rFonts w:eastAsia="Arial" w:cs="Arial"/>
        </w:rPr>
        <w:t>23.</w:t>
      </w:r>
      <w:r w:rsidR="00356C18" w:rsidRPr="00937BE1">
        <w:rPr>
          <w:rFonts w:eastAsia="Arial" w:cs="Arial"/>
        </w:rPr>
        <w:t xml:space="preserve"> </w:t>
      </w:r>
      <w:r w:rsidRPr="00937BE1">
        <w:rPr>
          <w:rFonts w:eastAsia="Arial" w:cs="Arial"/>
        </w:rPr>
        <w:t>Cat.</w:t>
      </w:r>
      <w:r w:rsidR="00356C18" w:rsidRPr="00937BE1">
        <w:rPr>
          <w:rFonts w:eastAsia="Arial" w:cs="Arial"/>
        </w:rPr>
        <w:t xml:space="preserve"> </w:t>
      </w:r>
      <w:r w:rsidRPr="00937BE1">
        <w:rPr>
          <w:rFonts w:eastAsia="Arial" w:cs="Arial"/>
        </w:rPr>
        <w:t>no.</w:t>
      </w:r>
      <w:r w:rsidR="00356C18" w:rsidRPr="00937BE1">
        <w:rPr>
          <w:rFonts w:eastAsia="Arial" w:cs="Arial"/>
        </w:rPr>
        <w:t xml:space="preserve"> </w:t>
      </w:r>
      <w:r w:rsidRPr="00937BE1">
        <w:rPr>
          <w:rFonts w:eastAsia="Arial" w:cs="Arial"/>
        </w:rPr>
        <w:t>BOD</w:t>
      </w:r>
      <w:r w:rsidR="00356C18" w:rsidRPr="00937BE1">
        <w:rPr>
          <w:rFonts w:eastAsia="Arial" w:cs="Arial"/>
        </w:rPr>
        <w:t xml:space="preserve"> </w:t>
      </w:r>
      <w:r w:rsidRPr="00937BE1">
        <w:rPr>
          <w:rFonts w:eastAsia="Arial" w:cs="Arial"/>
        </w:rPr>
        <w:t>29.</w:t>
      </w:r>
      <w:r w:rsidR="00356C18" w:rsidRPr="00937BE1">
        <w:rPr>
          <w:rFonts w:eastAsia="Arial" w:cs="Arial"/>
        </w:rPr>
        <w:t xml:space="preserve"> </w:t>
      </w:r>
      <w:r w:rsidRPr="00937BE1">
        <w:rPr>
          <w:rFonts w:eastAsia="Arial" w:cs="Arial"/>
        </w:rPr>
        <w:t>Canberra:</w:t>
      </w:r>
      <w:r w:rsidR="00356C18" w:rsidRPr="00937BE1">
        <w:rPr>
          <w:rFonts w:eastAsia="Arial" w:cs="Arial"/>
        </w:rPr>
        <w:t xml:space="preserve"> </w:t>
      </w:r>
      <w:r w:rsidRPr="00937BE1">
        <w:rPr>
          <w:rFonts w:eastAsia="Arial" w:cs="Arial"/>
        </w:rPr>
        <w:t>AIHW.</w:t>
      </w:r>
      <w:r w:rsidR="00356C18" w:rsidRPr="00937BE1">
        <w:rPr>
          <w:rFonts w:eastAsia="Arial" w:cs="Arial"/>
          <w:color w:val="000000" w:themeColor="text1"/>
        </w:rPr>
        <w:t xml:space="preserve"> </w:t>
      </w:r>
    </w:p>
    <w:p w14:paraId="2BBDC915" w14:textId="57EF90E8" w:rsidR="00FC6661" w:rsidRPr="00937BE1" w:rsidRDefault="00FC6661" w:rsidP="149362F0">
      <w:pPr>
        <w:pStyle w:val="Body"/>
        <w:rPr>
          <w:rFonts w:eastAsia="Arial" w:cs="Arial"/>
        </w:rPr>
      </w:pP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Institute</w:t>
      </w:r>
      <w:r w:rsidR="00356C18" w:rsidRPr="00937BE1">
        <w:rPr>
          <w:rFonts w:eastAsia="Arial" w:cs="Arial"/>
          <w:color w:val="000000" w:themeColor="text1"/>
        </w:rPr>
        <w:t xml:space="preserve"> </w:t>
      </w:r>
      <w:r w:rsidRPr="00937BE1">
        <w:rPr>
          <w:rFonts w:eastAsia="Arial" w:cs="Arial"/>
          <w:color w:val="000000" w:themeColor="text1"/>
        </w:rPr>
        <w:t>of</w:t>
      </w:r>
      <w:r w:rsidR="00356C18" w:rsidRPr="00937BE1">
        <w:rPr>
          <w:rFonts w:eastAsia="Arial" w:cs="Arial"/>
          <w:color w:val="000000" w:themeColor="text1"/>
        </w:rPr>
        <w:t xml:space="preserve"> </w:t>
      </w:r>
      <w:r w:rsidRPr="00937BE1">
        <w:rPr>
          <w:rFonts w:eastAsia="Arial" w:cs="Arial"/>
          <w:color w:val="000000" w:themeColor="text1"/>
        </w:rPr>
        <w:t>Health</w:t>
      </w:r>
      <w:r w:rsidR="00356C18" w:rsidRPr="00937BE1">
        <w:rPr>
          <w:rFonts w:eastAsia="Arial" w:cs="Arial"/>
          <w:color w:val="000000" w:themeColor="text1"/>
        </w:rPr>
        <w:t xml:space="preserve"> </w:t>
      </w:r>
      <w:r w:rsidRPr="00937BE1">
        <w:rPr>
          <w:rFonts w:eastAsia="Arial" w:cs="Arial"/>
          <w:color w:val="000000" w:themeColor="text1"/>
        </w:rPr>
        <w:t>and</w:t>
      </w:r>
      <w:r w:rsidR="00356C18" w:rsidRPr="00937BE1">
        <w:rPr>
          <w:rFonts w:eastAsia="Arial" w:cs="Arial"/>
          <w:color w:val="000000" w:themeColor="text1"/>
        </w:rPr>
        <w:t xml:space="preserve"> </w:t>
      </w:r>
      <w:r w:rsidRPr="00937BE1">
        <w:rPr>
          <w:rFonts w:eastAsia="Arial" w:cs="Arial"/>
          <w:color w:val="000000" w:themeColor="text1"/>
        </w:rPr>
        <w:t>Welfare</w:t>
      </w:r>
      <w:r w:rsidR="00356C18" w:rsidRPr="00937BE1">
        <w:rPr>
          <w:rFonts w:eastAsia="Arial" w:cs="Arial"/>
          <w:color w:val="000000" w:themeColor="text1"/>
        </w:rPr>
        <w:t xml:space="preserve"> </w:t>
      </w:r>
      <w:r w:rsidR="0008737F" w:rsidRPr="00937BE1">
        <w:rPr>
          <w:rFonts w:cs="Arial"/>
        </w:rPr>
        <w:t>(</w:t>
      </w:r>
      <w:r w:rsidR="0008737F" w:rsidRPr="00937BE1">
        <w:rPr>
          <w:rFonts w:cs="Arial"/>
          <w:color w:val="2A2736"/>
        </w:rPr>
        <w:t>AIHW)</w:t>
      </w:r>
      <w:r w:rsidR="0008737F" w:rsidRPr="00937BE1">
        <w:rPr>
          <w:rFonts w:eastAsia="Arial" w:cs="Arial"/>
          <w:color w:val="000000" w:themeColor="text1"/>
        </w:rPr>
        <w:t xml:space="preserve"> </w:t>
      </w:r>
      <w:r w:rsidR="00D546FD" w:rsidRPr="00937BE1">
        <w:rPr>
          <w:rFonts w:eastAsia="Arial" w:cs="Arial"/>
          <w:color w:val="000000" w:themeColor="text1"/>
        </w:rPr>
        <w:t>(</w:t>
      </w:r>
      <w:r w:rsidRPr="00937BE1">
        <w:rPr>
          <w:rFonts w:eastAsia="Arial" w:cs="Arial"/>
          <w:color w:val="000000" w:themeColor="text1"/>
        </w:rPr>
        <w:t>2021</w:t>
      </w:r>
      <w:r w:rsidR="0008737F" w:rsidRPr="00937BE1">
        <w:rPr>
          <w:rFonts w:eastAsia="Arial" w:cs="Arial"/>
          <w:color w:val="000000" w:themeColor="text1"/>
        </w:rPr>
        <w:t>b</w:t>
      </w:r>
      <w:r w:rsidR="00D546FD" w:rsidRPr="00937BE1">
        <w:rPr>
          <w:rFonts w:eastAsia="Arial" w:cs="Arial"/>
          <w:color w:val="000000" w:themeColor="text1"/>
        </w:rPr>
        <w:t>)</w:t>
      </w:r>
      <w:r w:rsidR="00356C18" w:rsidRPr="00937BE1">
        <w:rPr>
          <w:rFonts w:eastAsia="Arial" w:cs="Arial"/>
          <w:color w:val="45494B"/>
        </w:rPr>
        <w:t xml:space="preserve"> </w:t>
      </w:r>
      <w:hyperlink r:id="rId162" w:history="1">
        <w:r w:rsidRPr="0060632B">
          <w:rPr>
            <w:rStyle w:val="Hyperlink"/>
            <w:rFonts w:eastAsia="Arial" w:cs="Arial"/>
            <w:i/>
            <w:iCs/>
          </w:rPr>
          <w:t>Australian</w:t>
        </w:r>
        <w:r w:rsidR="00356C18" w:rsidRPr="0060632B">
          <w:rPr>
            <w:rStyle w:val="Hyperlink"/>
            <w:rFonts w:eastAsia="Arial" w:cs="Arial"/>
            <w:i/>
            <w:iCs/>
          </w:rPr>
          <w:t xml:space="preserve"> </w:t>
        </w:r>
        <w:r w:rsidRPr="0060632B">
          <w:rPr>
            <w:rStyle w:val="Hyperlink"/>
            <w:rFonts w:eastAsia="Arial" w:cs="Arial"/>
            <w:i/>
            <w:iCs/>
          </w:rPr>
          <w:t>Burden</w:t>
        </w:r>
        <w:r w:rsidR="00356C18" w:rsidRPr="0060632B">
          <w:rPr>
            <w:rStyle w:val="Hyperlink"/>
            <w:rFonts w:eastAsia="Arial" w:cs="Arial"/>
            <w:i/>
            <w:iCs/>
          </w:rPr>
          <w:t xml:space="preserve"> </w:t>
        </w:r>
        <w:r w:rsidRPr="0060632B">
          <w:rPr>
            <w:rStyle w:val="Hyperlink"/>
            <w:rFonts w:eastAsia="Arial" w:cs="Arial"/>
            <w:i/>
            <w:iCs/>
          </w:rPr>
          <w:t>of</w:t>
        </w:r>
        <w:r w:rsidR="00356C18" w:rsidRPr="0060632B">
          <w:rPr>
            <w:rStyle w:val="Hyperlink"/>
            <w:rFonts w:eastAsia="Arial" w:cs="Arial"/>
            <w:i/>
            <w:iCs/>
          </w:rPr>
          <w:t xml:space="preserve"> </w:t>
        </w:r>
        <w:r w:rsidRPr="0060632B">
          <w:rPr>
            <w:rStyle w:val="Hyperlink"/>
            <w:rFonts w:eastAsia="Arial" w:cs="Arial"/>
            <w:i/>
            <w:iCs/>
          </w:rPr>
          <w:t>Disease</w:t>
        </w:r>
        <w:r w:rsidR="00356C18" w:rsidRPr="0060632B">
          <w:rPr>
            <w:rStyle w:val="Hyperlink"/>
            <w:rFonts w:eastAsia="Arial" w:cs="Arial"/>
            <w:i/>
            <w:iCs/>
          </w:rPr>
          <w:t xml:space="preserve"> </w:t>
        </w:r>
        <w:r w:rsidRPr="0060632B">
          <w:rPr>
            <w:rStyle w:val="Hyperlink"/>
            <w:rFonts w:eastAsia="Arial" w:cs="Arial"/>
            <w:i/>
            <w:iCs/>
          </w:rPr>
          <w:t>Study</w:t>
        </w:r>
        <w:r w:rsidR="00356C18" w:rsidRPr="0060632B">
          <w:rPr>
            <w:rStyle w:val="Hyperlink"/>
            <w:rFonts w:eastAsia="Arial" w:cs="Arial"/>
            <w:i/>
            <w:iCs/>
          </w:rPr>
          <w:t xml:space="preserve"> </w:t>
        </w:r>
        <w:r w:rsidRPr="0060632B">
          <w:rPr>
            <w:rStyle w:val="Hyperlink"/>
            <w:rFonts w:eastAsia="Arial" w:cs="Arial"/>
            <w:i/>
            <w:iCs/>
          </w:rPr>
          <w:t>2018:</w:t>
        </w:r>
        <w:r w:rsidR="00356C18" w:rsidRPr="0060632B">
          <w:rPr>
            <w:rStyle w:val="Hyperlink"/>
            <w:rFonts w:eastAsia="Arial" w:cs="Arial"/>
            <w:i/>
            <w:iCs/>
          </w:rPr>
          <w:t xml:space="preserve"> </w:t>
        </w:r>
        <w:r w:rsidRPr="0060632B">
          <w:rPr>
            <w:rStyle w:val="Hyperlink"/>
            <w:rFonts w:eastAsia="Arial" w:cs="Arial"/>
            <w:i/>
            <w:iCs/>
          </w:rPr>
          <w:t>Interactive</w:t>
        </w:r>
        <w:r w:rsidR="00356C18" w:rsidRPr="0060632B">
          <w:rPr>
            <w:rStyle w:val="Hyperlink"/>
            <w:rFonts w:eastAsia="Arial" w:cs="Arial"/>
            <w:i/>
            <w:iCs/>
          </w:rPr>
          <w:t xml:space="preserve"> </w:t>
        </w:r>
        <w:r w:rsidRPr="0060632B">
          <w:rPr>
            <w:rStyle w:val="Hyperlink"/>
            <w:rFonts w:eastAsia="Arial" w:cs="Arial"/>
            <w:i/>
            <w:iCs/>
          </w:rPr>
          <w:t>data</w:t>
        </w:r>
        <w:r w:rsidR="00356C18" w:rsidRPr="0060632B">
          <w:rPr>
            <w:rStyle w:val="Hyperlink"/>
            <w:rFonts w:eastAsia="Arial" w:cs="Arial"/>
            <w:i/>
            <w:iCs/>
          </w:rPr>
          <w:t xml:space="preserve"> </w:t>
        </w:r>
        <w:r w:rsidRPr="0060632B">
          <w:rPr>
            <w:rStyle w:val="Hyperlink"/>
            <w:rFonts w:eastAsia="Arial" w:cs="Arial"/>
            <w:i/>
            <w:iCs/>
          </w:rPr>
          <w:t>on</w:t>
        </w:r>
        <w:r w:rsidR="00356C18" w:rsidRPr="0060632B">
          <w:rPr>
            <w:rStyle w:val="Hyperlink"/>
            <w:rFonts w:eastAsia="Arial" w:cs="Arial"/>
            <w:i/>
            <w:iCs/>
          </w:rPr>
          <w:t xml:space="preserve"> </w:t>
        </w:r>
        <w:r w:rsidRPr="0060632B">
          <w:rPr>
            <w:rStyle w:val="Hyperlink"/>
            <w:rFonts w:eastAsia="Arial" w:cs="Arial"/>
            <w:i/>
            <w:iCs/>
          </w:rPr>
          <w:t>risk</w:t>
        </w:r>
        <w:r w:rsidR="00356C18" w:rsidRPr="0060632B">
          <w:rPr>
            <w:rStyle w:val="Hyperlink"/>
            <w:rFonts w:eastAsia="Arial" w:cs="Arial"/>
            <w:i/>
            <w:iCs/>
          </w:rPr>
          <w:t xml:space="preserve"> </w:t>
        </w:r>
        <w:r w:rsidRPr="0060632B">
          <w:rPr>
            <w:rStyle w:val="Hyperlink"/>
            <w:rFonts w:eastAsia="Arial" w:cs="Arial"/>
            <w:i/>
            <w:iCs/>
          </w:rPr>
          <w:t>factor</w:t>
        </w:r>
        <w:r w:rsidR="00356C18" w:rsidRPr="0060632B">
          <w:rPr>
            <w:rStyle w:val="Hyperlink"/>
            <w:rFonts w:eastAsia="Arial" w:cs="Arial"/>
            <w:i/>
            <w:iCs/>
          </w:rPr>
          <w:t xml:space="preserve"> </w:t>
        </w:r>
        <w:r w:rsidRPr="0060632B">
          <w:rPr>
            <w:rStyle w:val="Hyperlink"/>
            <w:rFonts w:eastAsia="Arial" w:cs="Arial"/>
            <w:i/>
            <w:iCs/>
          </w:rPr>
          <w:t>burden</w:t>
        </w:r>
      </w:hyperlink>
      <w:r w:rsidRPr="00937BE1">
        <w:rPr>
          <w:rFonts w:eastAsia="Arial" w:cs="Arial"/>
          <w:color w:val="45494B"/>
        </w:rPr>
        <w:t>,</w:t>
      </w:r>
      <w:r w:rsidR="00356C18" w:rsidRPr="00937BE1">
        <w:rPr>
          <w:rFonts w:eastAsia="Arial" w:cs="Arial"/>
          <w:color w:val="45494B"/>
        </w:rPr>
        <w:t xml:space="preserve"> </w:t>
      </w:r>
      <w:r w:rsidRPr="00937BE1">
        <w:rPr>
          <w:rFonts w:eastAsia="Arial" w:cs="Arial"/>
          <w:color w:val="000000" w:themeColor="text1"/>
        </w:rPr>
        <w:t>AIHW,</w:t>
      </w:r>
      <w:r w:rsidR="00356C18" w:rsidRPr="00937BE1">
        <w:rPr>
          <w:rFonts w:eastAsia="Arial" w:cs="Arial"/>
          <w:color w:val="000000" w:themeColor="text1"/>
        </w:rPr>
        <w:t xml:space="preserve"> </w:t>
      </w: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Government.</w:t>
      </w:r>
      <w:r w:rsidR="00356C18" w:rsidRPr="00937BE1">
        <w:rPr>
          <w:rFonts w:eastAsia="Arial" w:cs="Arial"/>
          <w:color w:val="000000" w:themeColor="text1"/>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eastAsia="Arial" w:cs="Arial"/>
        </w:rPr>
        <w:t>https://www.aihw.gov.au/reports/burden-of-disease/abds-2018-interactive-data-risk-factors</w:t>
      </w:r>
      <w:r w:rsidR="0060632B">
        <w:rPr>
          <w:rFonts w:eastAsia="Arial" w:cs="Arial"/>
        </w:rPr>
        <w:t>&gt;</w:t>
      </w:r>
      <w:r w:rsidR="00356C18" w:rsidRPr="00937BE1">
        <w:rPr>
          <w:rFonts w:eastAsia="Arial" w:cs="Arial"/>
          <w:color w:val="000000" w:themeColor="text1"/>
        </w:rPr>
        <w:t xml:space="preserve"> </w:t>
      </w:r>
    </w:p>
    <w:p w14:paraId="2AD7E3BA" w14:textId="60018A21" w:rsidR="00FC6661" w:rsidRPr="00937BE1" w:rsidRDefault="00FC6661" w:rsidP="149362F0">
      <w:pPr>
        <w:pStyle w:val="Body"/>
        <w:rPr>
          <w:rFonts w:eastAsia="Arial" w:cs="Arial"/>
          <w:color w:val="000000" w:themeColor="text1"/>
        </w:rPr>
      </w:pP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Institute</w:t>
      </w:r>
      <w:r w:rsidR="00356C18" w:rsidRPr="00937BE1">
        <w:rPr>
          <w:rFonts w:eastAsia="Arial" w:cs="Arial"/>
          <w:color w:val="000000" w:themeColor="text1"/>
        </w:rPr>
        <w:t xml:space="preserve"> </w:t>
      </w:r>
      <w:r w:rsidRPr="00937BE1">
        <w:rPr>
          <w:rFonts w:eastAsia="Arial" w:cs="Arial"/>
          <w:color w:val="000000" w:themeColor="text1"/>
        </w:rPr>
        <w:t>of</w:t>
      </w:r>
      <w:r w:rsidR="00356C18" w:rsidRPr="00937BE1">
        <w:rPr>
          <w:rFonts w:eastAsia="Arial" w:cs="Arial"/>
          <w:color w:val="000000" w:themeColor="text1"/>
        </w:rPr>
        <w:t xml:space="preserve"> </w:t>
      </w:r>
      <w:r w:rsidRPr="00937BE1">
        <w:rPr>
          <w:rFonts w:eastAsia="Arial" w:cs="Arial"/>
          <w:color w:val="000000" w:themeColor="text1"/>
        </w:rPr>
        <w:t>Health</w:t>
      </w:r>
      <w:r w:rsidR="00356C18" w:rsidRPr="00937BE1">
        <w:rPr>
          <w:rFonts w:eastAsia="Arial" w:cs="Arial"/>
          <w:color w:val="000000" w:themeColor="text1"/>
        </w:rPr>
        <w:t xml:space="preserve"> </w:t>
      </w:r>
      <w:r w:rsidRPr="00937BE1">
        <w:rPr>
          <w:rFonts w:eastAsia="Arial" w:cs="Arial"/>
          <w:color w:val="000000" w:themeColor="text1"/>
        </w:rPr>
        <w:t>and</w:t>
      </w:r>
      <w:r w:rsidR="00356C18" w:rsidRPr="00937BE1">
        <w:rPr>
          <w:rFonts w:eastAsia="Arial" w:cs="Arial"/>
          <w:color w:val="000000" w:themeColor="text1"/>
        </w:rPr>
        <w:t xml:space="preserve"> </w:t>
      </w:r>
      <w:r w:rsidRPr="00937BE1">
        <w:rPr>
          <w:rFonts w:eastAsia="Arial" w:cs="Arial"/>
          <w:color w:val="000000" w:themeColor="text1"/>
        </w:rPr>
        <w:t>Welfare</w:t>
      </w:r>
      <w:r w:rsidR="00356C18" w:rsidRPr="00937BE1">
        <w:rPr>
          <w:rFonts w:eastAsia="Arial" w:cs="Arial"/>
          <w:color w:val="000000" w:themeColor="text1"/>
        </w:rPr>
        <w:t xml:space="preserve"> </w:t>
      </w:r>
      <w:r w:rsidR="0008737F" w:rsidRPr="00937BE1">
        <w:rPr>
          <w:rFonts w:cs="Arial"/>
        </w:rPr>
        <w:t>(</w:t>
      </w:r>
      <w:r w:rsidR="0008737F" w:rsidRPr="00937BE1">
        <w:rPr>
          <w:rFonts w:cs="Arial"/>
          <w:color w:val="2A2736"/>
        </w:rPr>
        <w:t>AIHW)</w:t>
      </w:r>
      <w:r w:rsidR="0008737F" w:rsidRPr="00937BE1">
        <w:rPr>
          <w:rFonts w:eastAsia="Arial" w:cs="Arial"/>
          <w:color w:val="000000" w:themeColor="text1"/>
        </w:rPr>
        <w:t xml:space="preserve"> </w:t>
      </w:r>
      <w:r w:rsidR="00D546FD" w:rsidRPr="00937BE1">
        <w:rPr>
          <w:rFonts w:eastAsia="Arial" w:cs="Arial"/>
          <w:color w:val="000000" w:themeColor="text1"/>
        </w:rPr>
        <w:t>(</w:t>
      </w:r>
      <w:r w:rsidRPr="00937BE1">
        <w:rPr>
          <w:rFonts w:eastAsia="Arial" w:cs="Arial"/>
          <w:color w:val="000000" w:themeColor="text1"/>
        </w:rPr>
        <w:t>2021</w:t>
      </w:r>
      <w:r w:rsidR="0008737F" w:rsidRPr="00937BE1">
        <w:rPr>
          <w:rFonts w:eastAsia="Arial" w:cs="Arial"/>
          <w:color w:val="000000" w:themeColor="text1"/>
        </w:rPr>
        <w:t>c</w:t>
      </w:r>
      <w:r w:rsidR="00D546FD" w:rsidRPr="00937BE1">
        <w:rPr>
          <w:rFonts w:eastAsia="Arial" w:cs="Arial"/>
          <w:color w:val="000000" w:themeColor="text1"/>
        </w:rPr>
        <w:t>)</w:t>
      </w:r>
      <w:r w:rsidR="00356C18" w:rsidRPr="00937BE1">
        <w:rPr>
          <w:rFonts w:eastAsia="Arial" w:cs="Arial"/>
          <w:color w:val="45494B"/>
        </w:rPr>
        <w:t xml:space="preserve"> </w:t>
      </w:r>
      <w:hyperlink r:id="rId163" w:history="1">
        <w:r w:rsidRPr="0060632B">
          <w:rPr>
            <w:rStyle w:val="Hyperlink"/>
            <w:rFonts w:eastAsia="Arial" w:cs="Arial"/>
            <w:i/>
            <w:iCs/>
          </w:rPr>
          <w:t>Australian</w:t>
        </w:r>
        <w:r w:rsidR="00356C18" w:rsidRPr="0060632B">
          <w:rPr>
            <w:rStyle w:val="Hyperlink"/>
            <w:rFonts w:eastAsia="Arial" w:cs="Arial"/>
            <w:i/>
            <w:iCs/>
          </w:rPr>
          <w:t xml:space="preserve"> </w:t>
        </w:r>
        <w:r w:rsidRPr="0060632B">
          <w:rPr>
            <w:rStyle w:val="Hyperlink"/>
            <w:rFonts w:eastAsia="Arial" w:cs="Arial"/>
            <w:i/>
            <w:iCs/>
          </w:rPr>
          <w:t>Burden</w:t>
        </w:r>
        <w:r w:rsidR="00356C18" w:rsidRPr="0060632B">
          <w:rPr>
            <w:rStyle w:val="Hyperlink"/>
            <w:rFonts w:eastAsia="Arial" w:cs="Arial"/>
            <w:i/>
            <w:iCs/>
          </w:rPr>
          <w:t xml:space="preserve"> </w:t>
        </w:r>
        <w:r w:rsidRPr="0060632B">
          <w:rPr>
            <w:rStyle w:val="Hyperlink"/>
            <w:rFonts w:eastAsia="Arial" w:cs="Arial"/>
            <w:i/>
            <w:iCs/>
          </w:rPr>
          <w:t>of</w:t>
        </w:r>
        <w:r w:rsidR="00356C18" w:rsidRPr="0060632B">
          <w:rPr>
            <w:rStyle w:val="Hyperlink"/>
            <w:rFonts w:eastAsia="Arial" w:cs="Arial"/>
            <w:i/>
            <w:iCs/>
          </w:rPr>
          <w:t xml:space="preserve"> </w:t>
        </w:r>
        <w:r w:rsidRPr="0060632B">
          <w:rPr>
            <w:rStyle w:val="Hyperlink"/>
            <w:rFonts w:eastAsia="Arial" w:cs="Arial"/>
            <w:i/>
            <w:iCs/>
          </w:rPr>
          <w:t>Disease</w:t>
        </w:r>
        <w:r w:rsidR="00356C18" w:rsidRPr="0060632B">
          <w:rPr>
            <w:rStyle w:val="Hyperlink"/>
            <w:rFonts w:eastAsia="Arial" w:cs="Arial"/>
            <w:i/>
            <w:iCs/>
          </w:rPr>
          <w:t xml:space="preserve"> </w:t>
        </w:r>
        <w:r w:rsidRPr="0060632B">
          <w:rPr>
            <w:rStyle w:val="Hyperlink"/>
            <w:rFonts w:eastAsia="Arial" w:cs="Arial"/>
            <w:i/>
            <w:iCs/>
          </w:rPr>
          <w:t>Study</w:t>
        </w:r>
        <w:r w:rsidR="00356C18" w:rsidRPr="0060632B">
          <w:rPr>
            <w:rStyle w:val="Hyperlink"/>
            <w:rFonts w:eastAsia="Arial" w:cs="Arial"/>
            <w:i/>
            <w:iCs/>
          </w:rPr>
          <w:t xml:space="preserve"> </w:t>
        </w:r>
        <w:r w:rsidRPr="0060632B">
          <w:rPr>
            <w:rStyle w:val="Hyperlink"/>
            <w:rFonts w:eastAsia="Arial" w:cs="Arial"/>
            <w:i/>
            <w:iCs/>
          </w:rPr>
          <w:t>2018:</w:t>
        </w:r>
        <w:r w:rsidR="00356C18" w:rsidRPr="0060632B">
          <w:rPr>
            <w:rStyle w:val="Hyperlink"/>
            <w:rFonts w:eastAsia="Arial" w:cs="Arial"/>
            <w:i/>
            <w:iCs/>
          </w:rPr>
          <w:t xml:space="preserve"> </w:t>
        </w:r>
        <w:r w:rsidRPr="0060632B">
          <w:rPr>
            <w:rStyle w:val="Hyperlink"/>
            <w:rFonts w:eastAsia="Arial" w:cs="Arial"/>
            <w:i/>
            <w:iCs/>
          </w:rPr>
          <w:t>key</w:t>
        </w:r>
        <w:r w:rsidR="00356C18" w:rsidRPr="0060632B">
          <w:rPr>
            <w:rStyle w:val="Hyperlink"/>
            <w:rFonts w:eastAsia="Arial" w:cs="Arial"/>
            <w:i/>
            <w:iCs/>
          </w:rPr>
          <w:t xml:space="preserve"> </w:t>
        </w:r>
        <w:r w:rsidRPr="0060632B">
          <w:rPr>
            <w:rStyle w:val="Hyperlink"/>
            <w:rFonts w:eastAsia="Arial" w:cs="Arial"/>
            <w:i/>
            <w:iCs/>
          </w:rPr>
          <w:t>findings</w:t>
        </w:r>
        <w:r w:rsidR="00356C18" w:rsidRPr="0060632B">
          <w:rPr>
            <w:rStyle w:val="Hyperlink"/>
            <w:rFonts w:eastAsia="Arial" w:cs="Arial"/>
            <w:i/>
            <w:iCs/>
          </w:rPr>
          <w:t xml:space="preserve"> </w:t>
        </w:r>
        <w:r w:rsidRPr="0060632B">
          <w:rPr>
            <w:rStyle w:val="Hyperlink"/>
            <w:rFonts w:eastAsia="Arial" w:cs="Arial"/>
            <w:i/>
            <w:iCs/>
          </w:rPr>
          <w:t>for</w:t>
        </w:r>
        <w:r w:rsidR="00356C18" w:rsidRPr="0060632B">
          <w:rPr>
            <w:rStyle w:val="Hyperlink"/>
            <w:rFonts w:eastAsia="Arial" w:cs="Arial"/>
            <w:i/>
            <w:iCs/>
          </w:rPr>
          <w:t xml:space="preserve"> </w:t>
        </w:r>
        <w:r w:rsidRPr="0060632B">
          <w:rPr>
            <w:rStyle w:val="Hyperlink"/>
            <w:rFonts w:eastAsia="Arial" w:cs="Arial"/>
            <w:i/>
            <w:iCs/>
          </w:rPr>
          <w:t>Aboriginal</w:t>
        </w:r>
        <w:r w:rsidR="00356C18" w:rsidRPr="0060632B">
          <w:rPr>
            <w:rStyle w:val="Hyperlink"/>
            <w:rFonts w:eastAsia="Arial" w:cs="Arial"/>
            <w:i/>
            <w:iCs/>
          </w:rPr>
          <w:t xml:space="preserve"> </w:t>
        </w:r>
        <w:r w:rsidRPr="0060632B">
          <w:rPr>
            <w:rStyle w:val="Hyperlink"/>
            <w:rFonts w:eastAsia="Arial" w:cs="Arial"/>
            <w:i/>
            <w:iCs/>
          </w:rPr>
          <w:t>and</w:t>
        </w:r>
        <w:r w:rsidR="00356C18" w:rsidRPr="0060632B">
          <w:rPr>
            <w:rStyle w:val="Hyperlink"/>
            <w:rFonts w:eastAsia="Arial" w:cs="Arial"/>
            <w:i/>
            <w:iCs/>
          </w:rPr>
          <w:t xml:space="preserve"> </w:t>
        </w:r>
        <w:r w:rsidRPr="0060632B">
          <w:rPr>
            <w:rStyle w:val="Hyperlink"/>
            <w:rFonts w:eastAsia="Arial" w:cs="Arial"/>
            <w:i/>
            <w:iCs/>
          </w:rPr>
          <w:t>Torres</w:t>
        </w:r>
        <w:r w:rsidR="00356C18" w:rsidRPr="0060632B">
          <w:rPr>
            <w:rStyle w:val="Hyperlink"/>
            <w:rFonts w:eastAsia="Arial" w:cs="Arial"/>
            <w:i/>
            <w:iCs/>
          </w:rPr>
          <w:t xml:space="preserve"> </w:t>
        </w:r>
        <w:r w:rsidRPr="0060632B">
          <w:rPr>
            <w:rStyle w:val="Hyperlink"/>
            <w:rFonts w:eastAsia="Arial" w:cs="Arial"/>
            <w:i/>
            <w:iCs/>
          </w:rPr>
          <w:t>Strait</w:t>
        </w:r>
        <w:r w:rsidR="00356C18" w:rsidRPr="0060632B">
          <w:rPr>
            <w:rStyle w:val="Hyperlink"/>
            <w:rFonts w:eastAsia="Arial" w:cs="Arial"/>
            <w:i/>
            <w:iCs/>
          </w:rPr>
          <w:t xml:space="preserve"> </w:t>
        </w:r>
        <w:r w:rsidRPr="0060632B">
          <w:rPr>
            <w:rStyle w:val="Hyperlink"/>
            <w:rFonts w:eastAsia="Arial" w:cs="Arial"/>
            <w:i/>
            <w:iCs/>
          </w:rPr>
          <w:t>Islander</w:t>
        </w:r>
        <w:r w:rsidR="00356C18" w:rsidRPr="0060632B">
          <w:rPr>
            <w:rStyle w:val="Hyperlink"/>
            <w:rFonts w:eastAsia="Arial" w:cs="Arial"/>
            <w:i/>
            <w:iCs/>
          </w:rPr>
          <w:t xml:space="preserve"> </w:t>
        </w:r>
        <w:r w:rsidRPr="0060632B">
          <w:rPr>
            <w:rStyle w:val="Hyperlink"/>
            <w:rFonts w:eastAsia="Arial" w:cs="Arial"/>
            <w:i/>
            <w:iCs/>
          </w:rPr>
          <w:t>people</w:t>
        </w:r>
      </w:hyperlink>
      <w:r w:rsidRPr="00937BE1">
        <w:rPr>
          <w:rFonts w:eastAsia="Arial" w:cs="Arial"/>
          <w:color w:val="45494B"/>
        </w:rPr>
        <w:t>,</w:t>
      </w:r>
      <w:r w:rsidR="00356C18" w:rsidRPr="00937BE1">
        <w:rPr>
          <w:rFonts w:eastAsia="Arial" w:cs="Arial"/>
          <w:color w:val="45494B"/>
        </w:rPr>
        <w:t xml:space="preserve"> </w:t>
      </w:r>
      <w:r w:rsidRPr="00937BE1">
        <w:rPr>
          <w:rFonts w:eastAsia="Arial" w:cs="Arial"/>
          <w:color w:val="000000" w:themeColor="text1"/>
        </w:rPr>
        <w:t>AIHW,</w:t>
      </w:r>
      <w:r w:rsidR="00356C18" w:rsidRPr="00937BE1">
        <w:rPr>
          <w:rFonts w:eastAsia="Arial" w:cs="Arial"/>
          <w:color w:val="000000" w:themeColor="text1"/>
        </w:rPr>
        <w:t xml:space="preserve"> </w:t>
      </w: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Government.</w:t>
      </w:r>
      <w:r w:rsidR="00356C18" w:rsidRPr="00937BE1">
        <w:rPr>
          <w:rFonts w:eastAsia="Arial" w:cs="Arial"/>
          <w:color w:val="000000" w:themeColor="text1"/>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eastAsia="Arial" w:cs="Arial"/>
        </w:rPr>
        <w:t>https://www.aihw.gov.au/reports/burden-of-disease/australian-bod-study-2018-key-findings-indigenous</w:t>
      </w:r>
      <w:r w:rsidR="0060632B">
        <w:rPr>
          <w:rFonts w:eastAsia="Arial" w:cs="Arial"/>
        </w:rPr>
        <w:t>&gt;</w:t>
      </w:r>
      <w:r w:rsidR="00356C18" w:rsidRPr="00937BE1">
        <w:rPr>
          <w:rFonts w:eastAsia="Arial" w:cs="Arial"/>
          <w:color w:val="000000" w:themeColor="text1"/>
        </w:rPr>
        <w:t xml:space="preserve"> </w:t>
      </w:r>
    </w:p>
    <w:p w14:paraId="374819C8" w14:textId="04860AF3"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2022</w:t>
      </w:r>
      <w:r w:rsidR="00D546FD" w:rsidRPr="00937BE1">
        <w:rPr>
          <w:rFonts w:cs="Arial"/>
        </w:rPr>
        <w:t>)</w:t>
      </w:r>
      <w:r w:rsidR="00356C18" w:rsidRPr="00937BE1">
        <w:rPr>
          <w:rFonts w:cs="Arial"/>
        </w:rPr>
        <w:t xml:space="preserve"> </w:t>
      </w:r>
      <w:hyperlink r:id="rId164" w:history="1">
        <w:r w:rsidRPr="0060632B">
          <w:rPr>
            <w:rStyle w:val="Hyperlink"/>
            <w:rFonts w:cs="Arial"/>
            <w:i/>
            <w:iCs/>
          </w:rPr>
          <w:t>Alcohol,</w:t>
        </w:r>
        <w:r w:rsidR="00356C18" w:rsidRPr="0060632B">
          <w:rPr>
            <w:rStyle w:val="Hyperlink"/>
            <w:rFonts w:cs="Arial"/>
            <w:i/>
            <w:iCs/>
          </w:rPr>
          <w:t xml:space="preserve"> </w:t>
        </w:r>
        <w:r w:rsidRPr="0060632B">
          <w:rPr>
            <w:rStyle w:val="Hyperlink"/>
            <w:rFonts w:cs="Arial"/>
            <w:i/>
            <w:iCs/>
          </w:rPr>
          <w:t>tobacco</w:t>
        </w:r>
        <w:r w:rsidR="00356C18" w:rsidRPr="0060632B">
          <w:rPr>
            <w:rStyle w:val="Hyperlink"/>
            <w:rFonts w:cs="Arial"/>
            <w:i/>
            <w:iCs/>
          </w:rPr>
          <w:t xml:space="preserve"> </w:t>
        </w:r>
        <w:r w:rsidRPr="0060632B">
          <w:rPr>
            <w:rStyle w:val="Hyperlink"/>
            <w:rFonts w:cs="Arial"/>
            <w:i/>
            <w:iCs/>
          </w:rPr>
          <w:t>and</w:t>
        </w:r>
        <w:r w:rsidR="00356C18" w:rsidRPr="0060632B">
          <w:rPr>
            <w:rStyle w:val="Hyperlink"/>
            <w:rFonts w:cs="Arial"/>
            <w:i/>
            <w:iCs/>
          </w:rPr>
          <w:t xml:space="preserve"> </w:t>
        </w:r>
        <w:r w:rsidRPr="0060632B">
          <w:rPr>
            <w:rStyle w:val="Hyperlink"/>
            <w:rFonts w:cs="Arial"/>
            <w:i/>
            <w:iCs/>
          </w:rPr>
          <w:t>other</w:t>
        </w:r>
        <w:r w:rsidR="00356C18" w:rsidRPr="0060632B">
          <w:rPr>
            <w:rStyle w:val="Hyperlink"/>
            <w:rFonts w:cs="Arial"/>
            <w:i/>
            <w:iCs/>
          </w:rPr>
          <w:t xml:space="preserve"> </w:t>
        </w:r>
        <w:r w:rsidRPr="0060632B">
          <w:rPr>
            <w:rStyle w:val="Hyperlink"/>
            <w:rFonts w:cs="Arial"/>
            <w:i/>
            <w:iCs/>
          </w:rPr>
          <w:t>drugs</w:t>
        </w:r>
        <w:r w:rsidR="00356C18" w:rsidRPr="0060632B">
          <w:rPr>
            <w:rStyle w:val="Hyperlink"/>
            <w:rFonts w:cs="Arial"/>
            <w:i/>
            <w:iCs/>
          </w:rPr>
          <w:t xml:space="preserve"> </w:t>
        </w:r>
        <w:r w:rsidRPr="0060632B">
          <w:rPr>
            <w:rStyle w:val="Hyperlink"/>
            <w:rFonts w:cs="Arial"/>
            <w:i/>
            <w:iCs/>
          </w:rPr>
          <w:t>in Australia</w:t>
        </w:r>
      </w:hyperlink>
      <w:r w:rsidRPr="00937BE1">
        <w:rPr>
          <w:rFonts w:cs="Arial"/>
        </w:rPr>
        <w:t>,</w:t>
      </w:r>
      <w:r w:rsidR="00356C18" w:rsidRPr="00937BE1">
        <w:rPr>
          <w:rFonts w:cs="Arial"/>
        </w:rPr>
        <w:t xml:space="preserve"> </w:t>
      </w:r>
      <w:bookmarkStart w:id="318" w:name="_Hlk166858142"/>
      <w:r w:rsidRPr="00937BE1">
        <w:rPr>
          <w:rFonts w:cs="Arial"/>
        </w:rPr>
        <w:t>Australian</w:t>
      </w:r>
      <w:r w:rsidR="00356C18" w:rsidRPr="00937BE1">
        <w:rPr>
          <w:rFonts w:cs="Arial"/>
        </w:rPr>
        <w:t xml:space="preserve"> </w:t>
      </w:r>
      <w:r w:rsidRPr="00937BE1">
        <w:rPr>
          <w:rFonts w:cs="Arial"/>
        </w:rPr>
        <w:t>Government,</w:t>
      </w:r>
      <w:r w:rsidR="00356C18" w:rsidRPr="00937BE1">
        <w:rPr>
          <w:rFonts w:cs="Arial"/>
        </w:rPr>
        <w:t xml:space="preserve"> </w:t>
      </w:r>
      <w:r w:rsidRPr="00937BE1">
        <w:rPr>
          <w:rFonts w:cs="Arial"/>
        </w:rPr>
        <w:t>Canberra.</w:t>
      </w:r>
      <w:r w:rsidR="00356C18" w:rsidRPr="00937BE1">
        <w:rPr>
          <w:rFonts w:cs="Arial"/>
        </w:rPr>
        <w:t xml:space="preserve"> </w:t>
      </w:r>
      <w:bookmarkEnd w:id="318"/>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cs="Arial"/>
        </w:rPr>
        <w:t>https://www.aihw.gov.au/reports/alcohol/alcohol-tobacco-other-drugs-australia/contents/about</w:t>
      </w:r>
      <w:r w:rsidR="0060632B">
        <w:rPr>
          <w:rFonts w:cs="Arial"/>
        </w:rPr>
        <w:t>&gt;</w:t>
      </w:r>
      <w:r w:rsidR="00356C18" w:rsidRPr="00937BE1">
        <w:rPr>
          <w:rFonts w:cs="Arial"/>
        </w:rPr>
        <w:t xml:space="preserve"> </w:t>
      </w:r>
    </w:p>
    <w:p w14:paraId="6411E4DF" w14:textId="67BF1FF7"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2023</w:t>
      </w:r>
      <w:r w:rsidR="00D546FD" w:rsidRPr="00937BE1">
        <w:rPr>
          <w:rFonts w:cs="Arial"/>
        </w:rPr>
        <w:t>)</w:t>
      </w:r>
      <w:r w:rsidR="00356C18" w:rsidRPr="00937BE1">
        <w:rPr>
          <w:rFonts w:cs="Arial"/>
        </w:rPr>
        <w:t xml:space="preserve"> </w:t>
      </w:r>
      <w:hyperlink r:id="rId165" w:history="1">
        <w:r w:rsidRPr="0060632B">
          <w:rPr>
            <w:rStyle w:val="Hyperlink"/>
            <w:rFonts w:cs="Arial"/>
            <w:i/>
            <w:iCs/>
          </w:rPr>
          <w:t>Reducing</w:t>
        </w:r>
        <w:r w:rsidR="00356C18" w:rsidRPr="0060632B">
          <w:rPr>
            <w:rStyle w:val="Hyperlink"/>
            <w:rFonts w:cs="Arial"/>
            <w:i/>
            <w:iCs/>
          </w:rPr>
          <w:t xml:space="preserve"> </w:t>
        </w:r>
        <w:r w:rsidRPr="0060632B">
          <w:rPr>
            <w:rStyle w:val="Hyperlink"/>
            <w:rFonts w:cs="Arial"/>
            <w:i/>
            <w:iCs/>
          </w:rPr>
          <w:t>the</w:t>
        </w:r>
        <w:r w:rsidR="00356C18" w:rsidRPr="0060632B">
          <w:rPr>
            <w:rStyle w:val="Hyperlink"/>
            <w:rFonts w:cs="Arial"/>
            <w:i/>
            <w:iCs/>
          </w:rPr>
          <w:t xml:space="preserve"> </w:t>
        </w:r>
        <w:r w:rsidRPr="0060632B">
          <w:rPr>
            <w:rStyle w:val="Hyperlink"/>
            <w:rFonts w:cs="Arial"/>
            <w:i/>
            <w:iCs/>
          </w:rPr>
          <w:t>burden</w:t>
        </w:r>
        <w:r w:rsidR="00356C18" w:rsidRPr="0060632B">
          <w:rPr>
            <w:rStyle w:val="Hyperlink"/>
            <w:rFonts w:cs="Arial"/>
            <w:i/>
            <w:iCs/>
          </w:rPr>
          <w:t xml:space="preserve"> </w:t>
        </w:r>
        <w:r w:rsidRPr="0060632B">
          <w:rPr>
            <w:rStyle w:val="Hyperlink"/>
            <w:rFonts w:cs="Arial"/>
            <w:i/>
            <w:iCs/>
          </w:rPr>
          <w:t>due</w:t>
        </w:r>
        <w:r w:rsidR="00356C18" w:rsidRPr="0060632B">
          <w:rPr>
            <w:rStyle w:val="Hyperlink"/>
            <w:rFonts w:cs="Arial"/>
            <w:i/>
            <w:iCs/>
          </w:rPr>
          <w:t xml:space="preserve"> </w:t>
        </w:r>
        <w:r w:rsidRPr="0060632B">
          <w:rPr>
            <w:rStyle w:val="Hyperlink"/>
            <w:rFonts w:cs="Arial"/>
            <w:i/>
            <w:iCs/>
          </w:rPr>
          <w:t>to</w:t>
        </w:r>
        <w:r w:rsidR="00356C18" w:rsidRPr="0060632B">
          <w:rPr>
            <w:rStyle w:val="Hyperlink"/>
            <w:rFonts w:cs="Arial"/>
            <w:i/>
            <w:iCs/>
          </w:rPr>
          <w:t xml:space="preserve"> </w:t>
        </w:r>
        <w:r w:rsidRPr="0060632B">
          <w:rPr>
            <w:rStyle w:val="Hyperlink"/>
            <w:rFonts w:cs="Arial"/>
            <w:i/>
            <w:iCs/>
          </w:rPr>
          <w:t>overweight</w:t>
        </w:r>
        <w:r w:rsidR="00356C18" w:rsidRPr="0060632B">
          <w:rPr>
            <w:rStyle w:val="Hyperlink"/>
            <w:rFonts w:cs="Arial"/>
            <w:i/>
            <w:iCs/>
          </w:rPr>
          <w:t xml:space="preserve"> </w:t>
        </w:r>
        <w:r w:rsidRPr="0060632B">
          <w:rPr>
            <w:rStyle w:val="Hyperlink"/>
            <w:rFonts w:cs="Arial"/>
            <w:i/>
            <w:iCs/>
          </w:rPr>
          <w:t>(including</w:t>
        </w:r>
        <w:r w:rsidR="00356C18" w:rsidRPr="0060632B">
          <w:rPr>
            <w:rStyle w:val="Hyperlink"/>
            <w:rFonts w:cs="Arial"/>
            <w:i/>
            <w:iCs/>
          </w:rPr>
          <w:t xml:space="preserve"> </w:t>
        </w:r>
        <w:r w:rsidRPr="0060632B">
          <w:rPr>
            <w:rStyle w:val="Hyperlink"/>
            <w:rFonts w:cs="Arial"/>
            <w:i/>
            <w:iCs/>
          </w:rPr>
          <w:t>obesity)</w:t>
        </w:r>
        <w:r w:rsidR="00356C18" w:rsidRPr="0060632B">
          <w:rPr>
            <w:rStyle w:val="Hyperlink"/>
            <w:rFonts w:cs="Arial"/>
            <w:i/>
            <w:iCs/>
          </w:rPr>
          <w:t xml:space="preserve"> </w:t>
        </w:r>
        <w:r w:rsidRPr="0060632B">
          <w:rPr>
            <w:rStyle w:val="Hyperlink"/>
            <w:rFonts w:cs="Arial"/>
            <w:i/>
            <w:iCs/>
          </w:rPr>
          <w:t>and</w:t>
        </w:r>
        <w:r w:rsidR="00356C18" w:rsidRPr="0060632B">
          <w:rPr>
            <w:rStyle w:val="Hyperlink"/>
            <w:rFonts w:cs="Arial"/>
            <w:i/>
            <w:iCs/>
          </w:rPr>
          <w:t xml:space="preserve"> </w:t>
        </w:r>
        <w:r w:rsidRPr="0060632B">
          <w:rPr>
            <w:rStyle w:val="Hyperlink"/>
            <w:rFonts w:cs="Arial"/>
            <w:i/>
            <w:iCs/>
          </w:rPr>
          <w:t>physical</w:t>
        </w:r>
        <w:r w:rsidR="00356C18" w:rsidRPr="0060632B">
          <w:rPr>
            <w:rStyle w:val="Hyperlink"/>
            <w:rFonts w:cs="Arial"/>
            <w:i/>
            <w:iCs/>
          </w:rPr>
          <w:t xml:space="preserve"> </w:t>
        </w:r>
        <w:r w:rsidRPr="0060632B">
          <w:rPr>
            <w:rStyle w:val="Hyperlink"/>
            <w:rFonts w:cs="Arial"/>
            <w:i/>
            <w:iCs/>
          </w:rPr>
          <w:t>inactivity</w:t>
        </w:r>
      </w:hyperlink>
      <w:r w:rsidRPr="00937BE1">
        <w:rPr>
          <w:rFonts w:cs="Arial"/>
        </w:rPr>
        <w:t>.</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Government,</w:t>
      </w:r>
      <w:r w:rsidR="00356C18" w:rsidRPr="00937BE1">
        <w:rPr>
          <w:rFonts w:cs="Arial"/>
        </w:rPr>
        <w:t xml:space="preserve"> </w:t>
      </w:r>
      <w:r w:rsidRPr="00937BE1">
        <w:rPr>
          <w:rFonts w:cs="Arial"/>
        </w:rPr>
        <w:t>Canberra.</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cs="Arial"/>
        </w:rPr>
        <w:t>https://www.aihw.gov.au/reports/burden-of-disease/reducing-the-burden-due-to-overweight/contents/summary</w:t>
      </w:r>
      <w:r w:rsidR="0060632B">
        <w:rPr>
          <w:rFonts w:cs="Arial"/>
        </w:rPr>
        <w:t>&gt;</w:t>
      </w:r>
      <w:r w:rsidR="00356C18" w:rsidRPr="00937BE1">
        <w:rPr>
          <w:rFonts w:cs="Arial"/>
        </w:rPr>
        <w:t xml:space="preserve"> </w:t>
      </w:r>
    </w:p>
    <w:p w14:paraId="1D862956" w14:textId="709C11B1"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2024a</w:t>
      </w:r>
      <w:r w:rsidR="00D546FD" w:rsidRPr="00937BE1">
        <w:rPr>
          <w:rFonts w:cs="Arial"/>
        </w:rPr>
        <w:t>)</w:t>
      </w:r>
      <w:r w:rsidR="00356C18" w:rsidRPr="00937BE1">
        <w:rPr>
          <w:rFonts w:cs="Arial"/>
        </w:rPr>
        <w:t xml:space="preserve"> </w:t>
      </w:r>
      <w:hyperlink r:id="rId166" w:anchor="drugs-concern" w:history="1">
        <w:r w:rsidRPr="0060632B">
          <w:rPr>
            <w:rStyle w:val="Hyperlink"/>
            <w:rFonts w:cs="Arial"/>
            <w:i/>
            <w:iCs/>
          </w:rPr>
          <w:t>Alcohol</w:t>
        </w:r>
        <w:r w:rsidR="00356C18" w:rsidRPr="0060632B">
          <w:rPr>
            <w:rStyle w:val="Hyperlink"/>
            <w:rFonts w:cs="Arial"/>
            <w:i/>
            <w:iCs/>
          </w:rPr>
          <w:t xml:space="preserve"> </w:t>
        </w:r>
        <w:r w:rsidRPr="0060632B">
          <w:rPr>
            <w:rStyle w:val="Hyperlink"/>
            <w:rFonts w:cs="Arial"/>
            <w:i/>
            <w:iCs/>
          </w:rPr>
          <w:t>and</w:t>
        </w:r>
        <w:r w:rsidR="00356C18" w:rsidRPr="0060632B">
          <w:rPr>
            <w:rStyle w:val="Hyperlink"/>
            <w:rFonts w:cs="Arial"/>
            <w:i/>
            <w:iCs/>
          </w:rPr>
          <w:t xml:space="preserve"> </w:t>
        </w:r>
        <w:r w:rsidRPr="0060632B">
          <w:rPr>
            <w:rStyle w:val="Hyperlink"/>
            <w:rFonts w:cs="Arial"/>
            <w:i/>
            <w:iCs/>
          </w:rPr>
          <w:t>other</w:t>
        </w:r>
        <w:r w:rsidR="00356C18" w:rsidRPr="0060632B">
          <w:rPr>
            <w:rStyle w:val="Hyperlink"/>
            <w:rFonts w:cs="Arial"/>
            <w:i/>
            <w:iCs/>
          </w:rPr>
          <w:t xml:space="preserve"> </w:t>
        </w:r>
        <w:r w:rsidRPr="0060632B">
          <w:rPr>
            <w:rStyle w:val="Hyperlink"/>
            <w:rFonts w:cs="Arial"/>
            <w:i/>
            <w:iCs/>
          </w:rPr>
          <w:t>drug</w:t>
        </w:r>
        <w:r w:rsidR="00356C18" w:rsidRPr="0060632B">
          <w:rPr>
            <w:rStyle w:val="Hyperlink"/>
            <w:rFonts w:cs="Arial"/>
            <w:i/>
            <w:iCs/>
          </w:rPr>
          <w:t xml:space="preserve"> </w:t>
        </w:r>
        <w:r w:rsidRPr="0060632B">
          <w:rPr>
            <w:rStyle w:val="Hyperlink"/>
            <w:rFonts w:cs="Arial"/>
            <w:i/>
            <w:iCs/>
          </w:rPr>
          <w:t>treatment</w:t>
        </w:r>
        <w:r w:rsidR="00356C18" w:rsidRPr="0060632B">
          <w:rPr>
            <w:rStyle w:val="Hyperlink"/>
            <w:rFonts w:cs="Arial"/>
            <w:i/>
            <w:iCs/>
          </w:rPr>
          <w:t xml:space="preserve"> </w:t>
        </w:r>
        <w:r w:rsidRPr="0060632B">
          <w:rPr>
            <w:rStyle w:val="Hyperlink"/>
            <w:rFonts w:cs="Arial"/>
            <w:i/>
            <w:iCs/>
          </w:rPr>
          <w:t>services</w:t>
        </w:r>
        <w:r w:rsidR="00356C18" w:rsidRPr="0060632B">
          <w:rPr>
            <w:rStyle w:val="Hyperlink"/>
            <w:rFonts w:cs="Arial"/>
            <w:i/>
            <w:iCs/>
          </w:rPr>
          <w:t xml:space="preserve"> </w:t>
        </w:r>
        <w:r w:rsidRPr="0060632B">
          <w:rPr>
            <w:rStyle w:val="Hyperlink"/>
            <w:rFonts w:cs="Arial"/>
            <w:i/>
            <w:iCs/>
          </w:rPr>
          <w:t>in</w:t>
        </w:r>
        <w:r w:rsidR="00356C18" w:rsidRPr="0060632B">
          <w:rPr>
            <w:rStyle w:val="Hyperlink"/>
            <w:rFonts w:cs="Arial"/>
            <w:i/>
            <w:iCs/>
          </w:rPr>
          <w:t xml:space="preserve"> </w:t>
        </w:r>
        <w:r w:rsidRPr="0060632B">
          <w:rPr>
            <w:rStyle w:val="Hyperlink"/>
            <w:rFonts w:cs="Arial"/>
            <w:i/>
            <w:iCs/>
          </w:rPr>
          <w:t>Australia</w:t>
        </w:r>
        <w:r w:rsidR="00356C18" w:rsidRPr="0060632B">
          <w:rPr>
            <w:rStyle w:val="Hyperlink"/>
            <w:rFonts w:cs="Arial"/>
            <w:i/>
            <w:iCs/>
          </w:rPr>
          <w:t xml:space="preserve"> </w:t>
        </w:r>
        <w:r w:rsidRPr="0060632B">
          <w:rPr>
            <w:rStyle w:val="Hyperlink"/>
            <w:rFonts w:cs="Arial"/>
            <w:i/>
            <w:iCs/>
          </w:rPr>
          <w:t>annual</w:t>
        </w:r>
        <w:r w:rsidR="00356C18" w:rsidRPr="0060632B">
          <w:rPr>
            <w:rStyle w:val="Hyperlink"/>
            <w:rFonts w:cs="Arial"/>
            <w:i/>
            <w:iCs/>
          </w:rPr>
          <w:t xml:space="preserve"> </w:t>
        </w:r>
        <w:r w:rsidRPr="0060632B">
          <w:rPr>
            <w:rStyle w:val="Hyperlink"/>
            <w:rFonts w:cs="Arial"/>
            <w:i/>
            <w:iCs/>
          </w:rPr>
          <w:t>report</w:t>
        </w:r>
        <w:r w:rsidR="00D546FD" w:rsidRPr="0060632B">
          <w:rPr>
            <w:rStyle w:val="Hyperlink"/>
            <w:rFonts w:cs="Arial"/>
          </w:rPr>
          <w:t>.</w:t>
        </w:r>
      </w:hyperlink>
      <w:r w:rsidR="00D546FD" w:rsidRPr="00937BE1">
        <w:rPr>
          <w:rFonts w:cs="Arial"/>
        </w:rPr>
        <w:t xml:space="preserve"> Available at:</w:t>
      </w:r>
      <w:r w:rsidR="00356C18" w:rsidRPr="00937BE1">
        <w:rPr>
          <w:rFonts w:cs="Arial"/>
        </w:rPr>
        <w:t xml:space="preserve"> </w:t>
      </w:r>
      <w:r w:rsidR="0060632B">
        <w:rPr>
          <w:rFonts w:cs="Arial"/>
        </w:rPr>
        <w:t>&lt;</w:t>
      </w:r>
      <w:r w:rsidRPr="00937BE1">
        <w:rPr>
          <w:rFonts w:cs="Arial"/>
        </w:rPr>
        <w:t>https://www.aihw.gov.au/reports/alcohol-other-drug-treatment-services/alcohol-other-drug-treatment-services-australia/contents/state-and-territory-summaries/victoria#drugs-concern</w:t>
      </w:r>
      <w:r w:rsidR="0060632B">
        <w:rPr>
          <w:rFonts w:cs="Arial"/>
        </w:rPr>
        <w:t>&gt;</w:t>
      </w:r>
    </w:p>
    <w:p w14:paraId="3EEC986A" w14:textId="4C722510"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2024b</w:t>
      </w:r>
      <w:r w:rsidR="00D546FD" w:rsidRPr="00937BE1">
        <w:rPr>
          <w:rFonts w:cs="Arial"/>
        </w:rPr>
        <w:t>)</w:t>
      </w:r>
      <w:r w:rsidR="00356C18" w:rsidRPr="00937BE1">
        <w:rPr>
          <w:rFonts w:cs="Arial"/>
        </w:rPr>
        <w:t xml:space="preserve"> </w:t>
      </w:r>
      <w:hyperlink r:id="rId167" w:history="1">
        <w:r w:rsidRPr="0060632B">
          <w:rPr>
            <w:rStyle w:val="Hyperlink"/>
            <w:rFonts w:cs="Arial"/>
            <w:i/>
            <w:iCs/>
          </w:rPr>
          <w:t>National</w:t>
        </w:r>
        <w:r w:rsidR="00356C18" w:rsidRPr="0060632B">
          <w:rPr>
            <w:rStyle w:val="Hyperlink"/>
            <w:rFonts w:cs="Arial"/>
            <w:i/>
            <w:iCs/>
          </w:rPr>
          <w:t xml:space="preserve"> </w:t>
        </w:r>
        <w:r w:rsidRPr="0060632B">
          <w:rPr>
            <w:rStyle w:val="Hyperlink"/>
            <w:rFonts w:cs="Arial"/>
            <w:i/>
            <w:iCs/>
          </w:rPr>
          <w:t>Drug</w:t>
        </w:r>
        <w:r w:rsidR="00356C18" w:rsidRPr="0060632B">
          <w:rPr>
            <w:rStyle w:val="Hyperlink"/>
            <w:rFonts w:cs="Arial"/>
            <w:i/>
            <w:iCs/>
          </w:rPr>
          <w:t xml:space="preserve"> </w:t>
        </w:r>
        <w:r w:rsidRPr="0060632B">
          <w:rPr>
            <w:rStyle w:val="Hyperlink"/>
            <w:rFonts w:cs="Arial"/>
            <w:i/>
            <w:iCs/>
          </w:rPr>
          <w:t>Strategy</w:t>
        </w:r>
        <w:r w:rsidR="00356C18" w:rsidRPr="0060632B">
          <w:rPr>
            <w:rStyle w:val="Hyperlink"/>
            <w:rFonts w:cs="Arial"/>
            <w:i/>
            <w:iCs/>
          </w:rPr>
          <w:t xml:space="preserve"> </w:t>
        </w:r>
        <w:r w:rsidRPr="0060632B">
          <w:rPr>
            <w:rStyle w:val="Hyperlink"/>
            <w:rFonts w:cs="Arial"/>
            <w:i/>
            <w:iCs/>
          </w:rPr>
          <w:t>Household</w:t>
        </w:r>
        <w:r w:rsidR="00356C18" w:rsidRPr="0060632B">
          <w:rPr>
            <w:rStyle w:val="Hyperlink"/>
            <w:rFonts w:cs="Arial"/>
            <w:i/>
            <w:iCs/>
          </w:rPr>
          <w:t xml:space="preserve"> </w:t>
        </w:r>
        <w:r w:rsidRPr="0060632B">
          <w:rPr>
            <w:rStyle w:val="Hyperlink"/>
            <w:rFonts w:cs="Arial"/>
            <w:i/>
            <w:iCs/>
          </w:rPr>
          <w:t>Survey</w:t>
        </w:r>
        <w:r w:rsidR="00356C18" w:rsidRPr="0060632B">
          <w:rPr>
            <w:rStyle w:val="Hyperlink"/>
            <w:rFonts w:cs="Arial"/>
            <w:i/>
            <w:iCs/>
          </w:rPr>
          <w:t xml:space="preserve"> </w:t>
        </w:r>
        <w:r w:rsidRPr="0060632B">
          <w:rPr>
            <w:rStyle w:val="Hyperlink"/>
            <w:rFonts w:cs="Arial"/>
            <w:i/>
            <w:iCs/>
          </w:rPr>
          <w:t>2022–2023</w:t>
        </w:r>
      </w:hyperlink>
      <w:r w:rsidR="00D546FD" w:rsidRPr="00937BE1">
        <w:rPr>
          <w:rFonts w:cs="Arial"/>
        </w:rPr>
        <w:t>.</w:t>
      </w:r>
      <w:r w:rsidR="00356C18" w:rsidRPr="00937BE1">
        <w:rPr>
          <w:rFonts w:cs="Arial"/>
        </w:rPr>
        <w:t xml:space="preserve"> </w:t>
      </w:r>
      <w:r w:rsidR="00D546FD" w:rsidRPr="00937BE1">
        <w:rPr>
          <w:rFonts w:cs="Arial"/>
        </w:rPr>
        <w:t xml:space="preserve">Available at: </w:t>
      </w:r>
      <w:r w:rsidR="0060632B">
        <w:rPr>
          <w:rFonts w:cs="Arial"/>
        </w:rPr>
        <w:t>&lt;</w:t>
      </w:r>
      <w:r w:rsidRPr="00937BE1">
        <w:rPr>
          <w:rFonts w:cs="Arial"/>
        </w:rPr>
        <w:t>https://www.aihw.gov.au/reports/illicit-use-of-drugs/national-drug-strategy-household-survey/contents/about</w:t>
      </w:r>
      <w:r w:rsidR="0060632B">
        <w:rPr>
          <w:rFonts w:cs="Arial"/>
        </w:rPr>
        <w:t>&gt;</w:t>
      </w:r>
    </w:p>
    <w:p w14:paraId="0355F5F1" w14:textId="26D6E496" w:rsidR="00DB7993" w:rsidRPr="00937BE1" w:rsidRDefault="00DB7993" w:rsidP="00DB7993">
      <w:pPr>
        <w:pStyle w:val="Body"/>
        <w:rPr>
          <w:rFonts w:cs="Arial"/>
        </w:rPr>
      </w:pPr>
      <w:r w:rsidRPr="00937BE1">
        <w:rPr>
          <w:rFonts w:cs="Arial"/>
        </w:rPr>
        <w:t xml:space="preserve">Banks E, Joshy G, Weber M, </w:t>
      </w:r>
      <w:r w:rsidR="00552DE8" w:rsidRPr="00937BE1">
        <w:rPr>
          <w:rFonts w:cs="Arial"/>
        </w:rPr>
        <w:t>et al.</w:t>
      </w:r>
      <w:r w:rsidRPr="00937BE1">
        <w:rPr>
          <w:rFonts w:cs="Arial"/>
        </w:rPr>
        <w:t xml:space="preserve"> (2015) Tobacco smoking and all-cause mortality in a large Australian cohort study: findings from a mature epidemic with current low smoking prevalence, </w:t>
      </w:r>
      <w:r w:rsidRPr="00937BE1">
        <w:rPr>
          <w:rFonts w:cs="Arial"/>
          <w:i/>
          <w:iCs/>
        </w:rPr>
        <w:t>BMC Medicine</w:t>
      </w:r>
      <w:r w:rsidRPr="00937BE1">
        <w:rPr>
          <w:rFonts w:cs="Arial"/>
        </w:rPr>
        <w:t>, 13(1).</w:t>
      </w:r>
    </w:p>
    <w:p w14:paraId="28B4242B" w14:textId="5F2B465B" w:rsidR="00683037" w:rsidRPr="00937BE1" w:rsidRDefault="00683037" w:rsidP="009D2EC5">
      <w:pPr>
        <w:pStyle w:val="Body"/>
        <w:rPr>
          <w:rFonts w:cs="Arial"/>
        </w:rPr>
      </w:pPr>
      <w:r w:rsidRPr="00937BE1">
        <w:rPr>
          <w:rFonts w:cs="Arial"/>
        </w:rPr>
        <w:t>Centre for Behavioural Research in Cancer (20</w:t>
      </w:r>
      <w:r w:rsidR="002E5940" w:rsidRPr="00937BE1">
        <w:rPr>
          <w:rFonts w:cs="Arial"/>
        </w:rPr>
        <w:t xml:space="preserve">24). </w:t>
      </w:r>
      <w:r w:rsidR="008C3F3D" w:rsidRPr="00937BE1">
        <w:rPr>
          <w:i/>
          <w:iCs/>
        </w:rPr>
        <w:t>ASSAD 2022/2023: Victorian secondary school students’ use of tobacco and e-cigarettes</w:t>
      </w:r>
      <w:r w:rsidR="000571C8" w:rsidRPr="00937BE1">
        <w:t xml:space="preserve">, Cancer Council Victoria, Melbourne. </w:t>
      </w:r>
    </w:p>
    <w:p w14:paraId="15A001FD" w14:textId="0E077360" w:rsidR="00FC6661" w:rsidRPr="00937BE1" w:rsidRDefault="00FC6661" w:rsidP="009D2EC5">
      <w:pPr>
        <w:pStyle w:val="Body"/>
        <w:rPr>
          <w:rFonts w:cs="Arial"/>
        </w:rPr>
      </w:pPr>
      <w:r w:rsidRPr="00937BE1">
        <w:rPr>
          <w:rFonts w:cs="Arial"/>
        </w:rPr>
        <w:t>Chen</w:t>
      </w:r>
      <w:r w:rsidR="44DEF2AA" w:rsidRPr="00937BE1">
        <w:rPr>
          <w:rFonts w:cs="Arial"/>
        </w:rPr>
        <w:t xml:space="preserve"> S</w:t>
      </w:r>
      <w:r w:rsidRPr="00937BE1">
        <w:rPr>
          <w:rFonts w:cs="Arial"/>
        </w:rPr>
        <w:t>,</w:t>
      </w:r>
      <w:r w:rsidR="00356C18" w:rsidRPr="00937BE1">
        <w:rPr>
          <w:rFonts w:cs="Arial"/>
        </w:rPr>
        <w:t xml:space="preserve"> </w:t>
      </w:r>
      <w:r w:rsidRPr="00937BE1">
        <w:rPr>
          <w:rFonts w:cs="Arial"/>
        </w:rPr>
        <w:t>Bade</w:t>
      </w:r>
      <w:r w:rsidR="5F70FFD6" w:rsidRPr="00937BE1">
        <w:rPr>
          <w:rFonts w:cs="Arial"/>
        </w:rPr>
        <w:t xml:space="preserve"> R</w:t>
      </w:r>
      <w:r w:rsidRPr="00937BE1">
        <w:rPr>
          <w:rFonts w:cs="Arial"/>
        </w:rPr>
        <w:t>,</w:t>
      </w:r>
      <w:r w:rsidR="00356C18" w:rsidRPr="00937BE1">
        <w:rPr>
          <w:rFonts w:cs="Arial"/>
        </w:rPr>
        <w:t xml:space="preserve"> </w:t>
      </w:r>
      <w:r w:rsidRPr="00937BE1">
        <w:rPr>
          <w:rFonts w:cs="Arial"/>
        </w:rPr>
        <w:t>Tscharke</w:t>
      </w:r>
      <w:r w:rsidR="0A6D49CF" w:rsidRPr="00937BE1">
        <w:rPr>
          <w:rFonts w:cs="Arial"/>
        </w:rPr>
        <w:t xml:space="preserve"> B</w:t>
      </w:r>
      <w:r w:rsidRPr="00937BE1">
        <w:rPr>
          <w:rFonts w:cs="Arial"/>
        </w:rPr>
        <w:t>,</w:t>
      </w:r>
      <w:r w:rsidR="00356C18" w:rsidRPr="00937BE1">
        <w:rPr>
          <w:rFonts w:cs="Arial"/>
        </w:rPr>
        <w:t xml:space="preserve"> </w:t>
      </w:r>
      <w:r w:rsidR="002700B8" w:rsidRPr="00937BE1">
        <w:rPr>
          <w:rFonts w:cs="Arial"/>
        </w:rPr>
        <w:t>et al.</w:t>
      </w:r>
      <w:r w:rsidR="00356C18" w:rsidRPr="00937BE1">
        <w:rPr>
          <w:rFonts w:cs="Arial"/>
        </w:rPr>
        <w:t xml:space="preserve"> </w:t>
      </w:r>
      <w:r w:rsidR="002700B8" w:rsidRPr="00937BE1">
        <w:rPr>
          <w:rFonts w:cs="Arial"/>
        </w:rPr>
        <w:t>(</w:t>
      </w:r>
      <w:r w:rsidRPr="00937BE1">
        <w:rPr>
          <w:rFonts w:cs="Arial"/>
        </w:rPr>
        <w:t>2023</w:t>
      </w:r>
      <w:r w:rsidR="002700B8" w:rsidRPr="00937BE1">
        <w:rPr>
          <w:rFonts w:cs="Arial"/>
        </w:rPr>
        <w:t>)</w:t>
      </w:r>
      <w:r w:rsidR="00356C18" w:rsidRPr="00937BE1">
        <w:rPr>
          <w:rFonts w:cs="Arial"/>
        </w:rPr>
        <w:t xml:space="preserve"> </w:t>
      </w:r>
      <w:r w:rsidRPr="00937BE1">
        <w:rPr>
          <w:rFonts w:cs="Arial"/>
        </w:rPr>
        <w:t>Assessing</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effects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restrictions</w:t>
      </w:r>
      <w:r w:rsidR="00356C18" w:rsidRPr="00937BE1">
        <w:rPr>
          <w:rFonts w:cs="Arial"/>
        </w:rPr>
        <w:t xml:space="preserve"> </w:t>
      </w:r>
      <w:r w:rsidRPr="00937BE1">
        <w:rPr>
          <w:rFonts w:cs="Arial"/>
        </w:rPr>
        <w:t>on</w:t>
      </w:r>
      <w:r w:rsidR="00356C18" w:rsidRPr="00937BE1">
        <w:rPr>
          <w:rFonts w:cs="Arial"/>
        </w:rPr>
        <w:t xml:space="preserve"> </w:t>
      </w:r>
      <w:r w:rsidRPr="00937BE1">
        <w:rPr>
          <w:rFonts w:cs="Arial"/>
        </w:rPr>
        <w:t>alcohol</w:t>
      </w:r>
      <w:r w:rsidR="00356C18" w:rsidRPr="00937BE1">
        <w:rPr>
          <w:rFonts w:cs="Arial"/>
        </w:rPr>
        <w:t xml:space="preserve"> </w:t>
      </w:r>
      <w:r w:rsidRPr="00937BE1">
        <w:rPr>
          <w:rFonts w:cs="Arial"/>
        </w:rPr>
        <w:t>consumption</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using</w:t>
      </w:r>
      <w:r w:rsidR="00356C18" w:rsidRPr="00937BE1">
        <w:rPr>
          <w:rFonts w:cs="Arial"/>
        </w:rPr>
        <w:t xml:space="preserve"> </w:t>
      </w:r>
      <w:r w:rsidRPr="00937BE1">
        <w:rPr>
          <w:rFonts w:cs="Arial"/>
        </w:rPr>
        <w:t>high-resolution</w:t>
      </w:r>
      <w:r w:rsidR="00356C18" w:rsidRPr="00937BE1">
        <w:rPr>
          <w:rFonts w:cs="Arial"/>
        </w:rPr>
        <w:t xml:space="preserve"> </w:t>
      </w:r>
      <w:r w:rsidRPr="00937BE1">
        <w:rPr>
          <w:rFonts w:cs="Arial"/>
        </w:rPr>
        <w:t>wastewater</w:t>
      </w:r>
      <w:r w:rsidR="00356C18" w:rsidRPr="00937BE1">
        <w:rPr>
          <w:rFonts w:cs="Arial"/>
        </w:rPr>
        <w:t xml:space="preserve"> </w:t>
      </w:r>
      <w:r w:rsidRPr="00937BE1">
        <w:rPr>
          <w:rFonts w:cs="Arial"/>
        </w:rPr>
        <w:t>sampling.</w:t>
      </w:r>
      <w:r w:rsidR="00356C18" w:rsidRPr="00937BE1">
        <w:rPr>
          <w:rFonts w:cs="Arial"/>
        </w:rPr>
        <w:t xml:space="preserve"> </w:t>
      </w:r>
      <w:hyperlink r:id="rId168" w:history="1">
        <w:r w:rsidRPr="00DB3FB8">
          <w:rPr>
            <w:rStyle w:val="Hyperlink"/>
            <w:rFonts w:cs="Arial"/>
            <w:i/>
          </w:rPr>
          <w:t>The</w:t>
        </w:r>
        <w:r w:rsidR="00356C18" w:rsidRPr="00DB3FB8">
          <w:rPr>
            <w:rStyle w:val="Hyperlink"/>
            <w:rFonts w:cs="Arial"/>
            <w:i/>
          </w:rPr>
          <w:t xml:space="preserve"> </w:t>
        </w:r>
        <w:r w:rsidRPr="00DB3FB8">
          <w:rPr>
            <w:rStyle w:val="Hyperlink"/>
            <w:rFonts w:cs="Arial"/>
            <w:i/>
          </w:rPr>
          <w:t>Science</w:t>
        </w:r>
        <w:r w:rsidR="00356C18" w:rsidRPr="00DB3FB8">
          <w:rPr>
            <w:rStyle w:val="Hyperlink"/>
            <w:rFonts w:cs="Arial"/>
            <w:i/>
          </w:rPr>
          <w:t xml:space="preserve"> </w:t>
        </w:r>
        <w:r w:rsidRPr="00DB3FB8">
          <w:rPr>
            <w:rStyle w:val="Hyperlink"/>
            <w:rFonts w:cs="Arial"/>
            <w:i/>
          </w:rPr>
          <w:t>of</w:t>
        </w:r>
        <w:r w:rsidR="00356C18" w:rsidRPr="00DB3FB8">
          <w:rPr>
            <w:rStyle w:val="Hyperlink"/>
            <w:rFonts w:cs="Arial"/>
            <w:i/>
          </w:rPr>
          <w:t xml:space="preserve"> </w:t>
        </w:r>
        <w:r w:rsidRPr="00DB3FB8">
          <w:rPr>
            <w:rStyle w:val="Hyperlink"/>
            <w:rFonts w:cs="Arial"/>
            <w:i/>
          </w:rPr>
          <w:t>the</w:t>
        </w:r>
        <w:r w:rsidR="00356C18" w:rsidRPr="00DB3FB8">
          <w:rPr>
            <w:rStyle w:val="Hyperlink"/>
            <w:rFonts w:cs="Arial"/>
            <w:i/>
          </w:rPr>
          <w:t xml:space="preserve"> </w:t>
        </w:r>
        <w:r w:rsidR="00D546FD" w:rsidRPr="00DB3FB8">
          <w:rPr>
            <w:rStyle w:val="Hyperlink"/>
            <w:rFonts w:cs="Arial"/>
            <w:i/>
          </w:rPr>
          <w:t>T</w:t>
        </w:r>
        <w:r w:rsidRPr="00DB3FB8">
          <w:rPr>
            <w:rStyle w:val="Hyperlink"/>
            <w:rFonts w:cs="Arial"/>
            <w:i/>
          </w:rPr>
          <w:t>otal</w:t>
        </w:r>
        <w:r w:rsidR="00356C18" w:rsidRPr="00DB3FB8">
          <w:rPr>
            <w:rStyle w:val="Hyperlink"/>
            <w:rFonts w:cs="Arial"/>
            <w:i/>
          </w:rPr>
          <w:t xml:space="preserve"> </w:t>
        </w:r>
        <w:r w:rsidR="00D546FD" w:rsidRPr="00DB3FB8">
          <w:rPr>
            <w:rStyle w:val="Hyperlink"/>
            <w:rFonts w:cs="Arial"/>
            <w:i/>
          </w:rPr>
          <w:t>E</w:t>
        </w:r>
        <w:r w:rsidRPr="00DB3FB8">
          <w:rPr>
            <w:rStyle w:val="Hyperlink"/>
            <w:rFonts w:cs="Arial"/>
            <w:i/>
          </w:rPr>
          <w:t>nvironment</w:t>
        </w:r>
        <w:r w:rsidRPr="00DB3FB8">
          <w:rPr>
            <w:rStyle w:val="Hyperlink"/>
            <w:rFonts w:cs="Arial"/>
          </w:rPr>
          <w:t>,</w:t>
        </w:r>
        <w:r w:rsidR="00356C18" w:rsidRPr="00DB3FB8">
          <w:rPr>
            <w:rStyle w:val="Hyperlink"/>
            <w:rFonts w:cs="Arial"/>
          </w:rPr>
          <w:t xml:space="preserve"> </w:t>
        </w:r>
        <w:r w:rsidRPr="00DB3FB8">
          <w:rPr>
            <w:rStyle w:val="Hyperlink"/>
            <w:rFonts w:cs="Arial"/>
          </w:rPr>
          <w:t>893,</w:t>
        </w:r>
        <w:r w:rsidR="00356C18" w:rsidRPr="00DB3FB8">
          <w:rPr>
            <w:rStyle w:val="Hyperlink"/>
            <w:rFonts w:cs="Arial"/>
          </w:rPr>
          <w:t xml:space="preserve"> </w:t>
        </w:r>
        <w:r w:rsidRPr="00DB3FB8">
          <w:rPr>
            <w:rStyle w:val="Hyperlink"/>
            <w:rFonts w:cs="Arial"/>
          </w:rPr>
          <w:t>164846</w:t>
        </w:r>
      </w:hyperlink>
      <w:r w:rsidRPr="00937BE1">
        <w:rPr>
          <w:rFonts w:cs="Arial"/>
        </w:rPr>
        <w:t>.</w:t>
      </w:r>
      <w:r w:rsidR="00356C18" w:rsidRPr="00937BE1">
        <w:rPr>
          <w:rFonts w:cs="Arial"/>
        </w:rPr>
        <w:t xml:space="preserve"> </w:t>
      </w:r>
      <w:r w:rsidR="0060632B">
        <w:rPr>
          <w:rFonts w:cs="Arial"/>
        </w:rPr>
        <w:t>&lt;</w:t>
      </w:r>
      <w:r w:rsidRPr="00937BE1">
        <w:rPr>
          <w:rFonts w:cs="Arial"/>
        </w:rPr>
        <w:t>https://doi.org/10.1016/j.scitotenv.2023.164846:</w:t>
      </w:r>
      <w:r w:rsidR="00356C18" w:rsidRPr="00937BE1">
        <w:rPr>
          <w:rFonts w:cs="Arial"/>
        </w:rPr>
        <w:t xml:space="preserve"> </w:t>
      </w:r>
      <w:r w:rsidRPr="00937BE1">
        <w:rPr>
          <w:rFonts w:cs="Arial"/>
        </w:rPr>
        <w:t>https://www.sciencedirect.com/science/article/pii/S0048969723034691</w:t>
      </w:r>
      <w:r w:rsidR="0060632B">
        <w:rPr>
          <w:rFonts w:cs="Arial"/>
        </w:rPr>
        <w:t>&gt;</w:t>
      </w:r>
    </w:p>
    <w:p w14:paraId="3678F478" w14:textId="23787335" w:rsidR="00FC6661" w:rsidRPr="00937BE1" w:rsidRDefault="00FC6661" w:rsidP="009D2EC5">
      <w:pPr>
        <w:pStyle w:val="Body"/>
        <w:rPr>
          <w:rFonts w:cs="Arial"/>
        </w:rPr>
      </w:pPr>
      <w:r w:rsidRPr="00937BE1">
        <w:rPr>
          <w:rFonts w:cs="Arial"/>
        </w:rPr>
        <w:t>Colbert</w:t>
      </w:r>
      <w:r w:rsidR="490451CD" w:rsidRPr="00937BE1">
        <w:rPr>
          <w:rFonts w:cs="Arial"/>
        </w:rPr>
        <w:t xml:space="preserve"> S</w:t>
      </w:r>
      <w:r w:rsidRPr="00937BE1">
        <w:rPr>
          <w:rFonts w:cs="Arial"/>
        </w:rPr>
        <w:t>,</w:t>
      </w:r>
      <w:r w:rsidR="00356C18" w:rsidRPr="00937BE1">
        <w:rPr>
          <w:rFonts w:cs="Arial"/>
        </w:rPr>
        <w:t xml:space="preserve"> </w:t>
      </w:r>
      <w:r w:rsidRPr="00937BE1">
        <w:rPr>
          <w:rFonts w:cs="Arial"/>
        </w:rPr>
        <w:t>Wilkinson</w:t>
      </w:r>
      <w:r w:rsidR="3CBF7DE3" w:rsidRPr="00937BE1">
        <w:rPr>
          <w:rFonts w:cs="Arial"/>
        </w:rPr>
        <w:t xml:space="preserve"> C</w:t>
      </w:r>
      <w:r w:rsidRPr="00937BE1">
        <w:rPr>
          <w:rFonts w:cs="Arial"/>
        </w:rPr>
        <w:t>,</w:t>
      </w:r>
      <w:r w:rsidR="00356C18" w:rsidRPr="00937BE1">
        <w:rPr>
          <w:rFonts w:cs="Arial"/>
        </w:rPr>
        <w:t xml:space="preserve"> </w:t>
      </w:r>
      <w:r w:rsidRPr="00937BE1">
        <w:rPr>
          <w:rFonts w:cs="Arial"/>
        </w:rPr>
        <w:t>Thornton</w:t>
      </w:r>
      <w:r w:rsidR="600D79C0" w:rsidRPr="00937BE1">
        <w:rPr>
          <w:rFonts w:cs="Arial"/>
        </w:rPr>
        <w:t xml:space="preserve"> L</w:t>
      </w:r>
      <w:r w:rsidR="0008737F" w:rsidRPr="00937BE1">
        <w:rPr>
          <w:rFonts w:cs="Arial"/>
        </w:rPr>
        <w:t>, et al.</w:t>
      </w:r>
      <w:r w:rsidR="59DCA591" w:rsidRPr="00937BE1">
        <w:rPr>
          <w:rFonts w:cs="Arial"/>
        </w:rPr>
        <w:t xml:space="preserve"> </w:t>
      </w:r>
      <w:r w:rsidR="00D546FD" w:rsidRPr="00937BE1">
        <w:rPr>
          <w:rFonts w:cs="Arial"/>
        </w:rPr>
        <w:t>(</w:t>
      </w:r>
      <w:r w:rsidRPr="00937BE1">
        <w:rPr>
          <w:rFonts w:cs="Arial"/>
        </w:rPr>
        <w:t>2020</w:t>
      </w:r>
      <w:r w:rsidR="00D546FD" w:rsidRPr="00937BE1">
        <w:rPr>
          <w:rFonts w:cs="Arial"/>
        </w:rPr>
        <w:t>)</w:t>
      </w:r>
      <w:r w:rsidR="00356C18" w:rsidRPr="00937BE1">
        <w:rPr>
          <w:rFonts w:cs="Arial"/>
        </w:rPr>
        <w:t xml:space="preserve"> </w:t>
      </w:r>
      <w:r w:rsidRPr="00937BE1">
        <w:rPr>
          <w:rFonts w:cs="Arial"/>
          <w:i/>
          <w:iCs/>
        </w:rPr>
        <w:t>COVID-19</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alcohol</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356C18" w:rsidRPr="00937BE1">
        <w:rPr>
          <w:rFonts w:cs="Arial"/>
          <w:i/>
          <w:iCs/>
        </w:rPr>
        <w:t xml:space="preserve"> </w:t>
      </w:r>
      <w:r w:rsidRPr="00937BE1">
        <w:rPr>
          <w:rFonts w:cs="Arial"/>
          <w:i/>
          <w:iCs/>
        </w:rPr>
        <w:t>Industry</w:t>
      </w:r>
      <w:r w:rsidR="00356C18" w:rsidRPr="00937BE1">
        <w:rPr>
          <w:rFonts w:cs="Arial"/>
          <w:i/>
          <w:iCs/>
        </w:rPr>
        <w:t xml:space="preserve"> </w:t>
      </w:r>
      <w:r w:rsidRPr="00937BE1">
        <w:rPr>
          <w:rFonts w:cs="Arial"/>
          <w:i/>
          <w:iCs/>
        </w:rPr>
        <w:t>changes</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public</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impacts</w:t>
      </w:r>
      <w:r w:rsidR="00D546FD" w:rsidRPr="00937BE1">
        <w:rPr>
          <w:rFonts w:cs="Arial"/>
        </w:rPr>
        <w:t>,</w:t>
      </w:r>
      <w:r w:rsidR="00356C18" w:rsidRPr="00937BE1">
        <w:rPr>
          <w:rFonts w:cs="Arial"/>
        </w:rPr>
        <w:t xml:space="preserve"> </w:t>
      </w:r>
      <w:r w:rsidRPr="00937BE1">
        <w:rPr>
          <w:rFonts w:cs="Arial"/>
          <w:i/>
          <w:iCs/>
        </w:rPr>
        <w:t>Drug</w:t>
      </w:r>
      <w:r w:rsidR="00356C18" w:rsidRPr="00937BE1">
        <w:rPr>
          <w:rFonts w:cs="Arial"/>
          <w:i/>
          <w:iCs/>
        </w:rPr>
        <w:t xml:space="preserve"> </w:t>
      </w:r>
      <w:r w:rsidR="00D546FD" w:rsidRPr="00937BE1">
        <w:rPr>
          <w:rFonts w:cs="Arial"/>
          <w:i/>
          <w:iCs/>
        </w:rPr>
        <w:t xml:space="preserve">and </w:t>
      </w:r>
      <w:r w:rsidRPr="00937BE1">
        <w:rPr>
          <w:rFonts w:cs="Arial"/>
          <w:i/>
          <w:iCs/>
        </w:rPr>
        <w:t>Alcohol</w:t>
      </w:r>
      <w:r w:rsidR="00356C18" w:rsidRPr="00937BE1">
        <w:rPr>
          <w:rFonts w:cs="Arial"/>
          <w:i/>
          <w:iCs/>
        </w:rPr>
        <w:t xml:space="preserve"> </w:t>
      </w:r>
      <w:r w:rsidRPr="00937BE1">
        <w:rPr>
          <w:rFonts w:cs="Arial"/>
          <w:i/>
          <w:iCs/>
        </w:rPr>
        <w:t>Rev</w:t>
      </w:r>
      <w:r w:rsidR="00D546FD" w:rsidRPr="00937BE1">
        <w:rPr>
          <w:rFonts w:cs="Arial"/>
          <w:i/>
          <w:iCs/>
        </w:rPr>
        <w:t>iew</w:t>
      </w:r>
      <w:r w:rsidR="00D546FD" w:rsidRPr="00937BE1">
        <w:rPr>
          <w:rFonts w:cs="Arial"/>
        </w:rPr>
        <w:t xml:space="preserve">, </w:t>
      </w:r>
      <w:r w:rsidRPr="00937BE1">
        <w:rPr>
          <w:rFonts w:cs="Arial"/>
        </w:rPr>
        <w:t>39(5):435</w:t>
      </w:r>
      <w:r w:rsidR="00D546FD" w:rsidRPr="00937BE1">
        <w:rPr>
          <w:rFonts w:cs="Arial"/>
        </w:rPr>
        <w:t>–</w:t>
      </w:r>
      <w:r w:rsidRPr="00937BE1">
        <w:rPr>
          <w:rFonts w:cs="Arial"/>
        </w:rPr>
        <w:t>440.</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10.1111/dar.13092.</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Jun</w:t>
      </w:r>
      <w:r w:rsidR="00356C18" w:rsidRPr="00937BE1">
        <w:rPr>
          <w:rFonts w:cs="Arial"/>
        </w:rPr>
        <w:t xml:space="preserve"> </w:t>
      </w:r>
      <w:r w:rsidRPr="00937BE1">
        <w:rPr>
          <w:rFonts w:cs="Arial"/>
        </w:rPr>
        <w:t>1.</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32483882;</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PMC7300689:</w:t>
      </w:r>
      <w:r w:rsidR="00356C18" w:rsidRPr="00937BE1">
        <w:rPr>
          <w:rFonts w:cs="Arial"/>
        </w:rPr>
        <w:t xml:space="preserve"> </w:t>
      </w:r>
      <w:r w:rsidRPr="00937BE1">
        <w:rPr>
          <w:rFonts w:cs="Arial"/>
        </w:rPr>
        <w:t>https://www.ncbi.nlm.nih.gov/pmc/articles/PMC7300689/</w:t>
      </w:r>
    </w:p>
    <w:p w14:paraId="22CE8E3E" w14:textId="75D05426" w:rsidR="00FC6661" w:rsidRPr="00937BE1" w:rsidRDefault="00FC6661" w:rsidP="009D2EC5">
      <w:pPr>
        <w:pStyle w:val="Body"/>
        <w:rPr>
          <w:rFonts w:cs="Arial"/>
        </w:rPr>
      </w:pPr>
      <w:r w:rsidRPr="00937BE1">
        <w:rPr>
          <w:rFonts w:cs="Arial"/>
        </w:rPr>
        <w:lastRenderedPageBreak/>
        <w:t>Mojica-Perez</w:t>
      </w:r>
      <w:r w:rsidR="16F8880C" w:rsidRPr="00937BE1">
        <w:rPr>
          <w:rFonts w:cs="Arial"/>
        </w:rPr>
        <w:t xml:space="preserve"> Y</w:t>
      </w:r>
      <w:r w:rsidRPr="00937BE1">
        <w:rPr>
          <w:rFonts w:cs="Arial"/>
        </w:rPr>
        <w:t>,</w:t>
      </w:r>
      <w:r w:rsidR="00356C18" w:rsidRPr="00937BE1">
        <w:rPr>
          <w:rFonts w:cs="Arial"/>
        </w:rPr>
        <w:t xml:space="preserve"> </w:t>
      </w:r>
      <w:r w:rsidRPr="00937BE1">
        <w:rPr>
          <w:rFonts w:cs="Arial"/>
        </w:rPr>
        <w:t>Livingston</w:t>
      </w:r>
      <w:r w:rsidR="1D3E2373" w:rsidRPr="00937BE1">
        <w:rPr>
          <w:rFonts w:cs="Arial"/>
        </w:rPr>
        <w:t xml:space="preserve"> M</w:t>
      </w:r>
      <w:r w:rsidRPr="00937BE1">
        <w:rPr>
          <w:rFonts w:cs="Arial"/>
        </w:rPr>
        <w:t>,</w:t>
      </w:r>
      <w:r w:rsidR="00356C18" w:rsidRPr="00937BE1">
        <w:rPr>
          <w:rFonts w:cs="Arial"/>
        </w:rPr>
        <w:t xml:space="preserve"> </w:t>
      </w:r>
      <w:r w:rsidRPr="00937BE1">
        <w:rPr>
          <w:rFonts w:cs="Arial"/>
        </w:rPr>
        <w:t>Pennay</w:t>
      </w:r>
      <w:r w:rsidR="00677E13" w:rsidRPr="00937BE1">
        <w:rPr>
          <w:rFonts w:cs="Arial"/>
        </w:rPr>
        <w:t xml:space="preserve"> </w:t>
      </w:r>
      <w:r w:rsidR="1BDA67F6" w:rsidRPr="00937BE1">
        <w:rPr>
          <w:rFonts w:cs="Arial"/>
        </w:rPr>
        <w:t>A</w:t>
      </w:r>
      <w:r w:rsidR="0008737F" w:rsidRPr="00937BE1">
        <w:rPr>
          <w:rFonts w:cs="Arial"/>
        </w:rPr>
        <w:t>,</w:t>
      </w:r>
      <w:r w:rsidR="1BDA67F6" w:rsidRPr="00937BE1">
        <w:rPr>
          <w:rFonts w:cs="Arial"/>
        </w:rPr>
        <w:t xml:space="preserve"> </w:t>
      </w:r>
      <w:r w:rsidR="0008737F" w:rsidRPr="00937BE1">
        <w:rPr>
          <w:rFonts w:cs="Arial"/>
        </w:rPr>
        <w:t>et al.</w:t>
      </w:r>
      <w:r w:rsidR="00356C18" w:rsidRPr="00937BE1">
        <w:rPr>
          <w:rFonts w:cs="Arial"/>
        </w:rPr>
        <w:t xml:space="preserve"> </w:t>
      </w:r>
      <w:r w:rsidR="00D546FD" w:rsidRPr="00937BE1">
        <w:rPr>
          <w:rFonts w:cs="Arial"/>
        </w:rPr>
        <w:t>(</w:t>
      </w:r>
      <w:r w:rsidRPr="00937BE1">
        <w:rPr>
          <w:rFonts w:cs="Arial"/>
        </w:rPr>
        <w:t>2022</w:t>
      </w:r>
      <w:r w:rsidR="00D546FD" w:rsidRPr="00937BE1">
        <w:rPr>
          <w:rFonts w:cs="Arial"/>
        </w:rPr>
        <w:t>)</w:t>
      </w:r>
      <w:r w:rsidR="00356C18" w:rsidRPr="00937BE1">
        <w:rPr>
          <w:rFonts w:cs="Arial"/>
        </w:rPr>
        <w:t xml:space="preserve"> </w:t>
      </w:r>
      <w:hyperlink r:id="rId169" w:history="1">
        <w:r w:rsidRPr="00F30CA6">
          <w:rPr>
            <w:rStyle w:val="Hyperlink"/>
            <w:rFonts w:cs="Arial"/>
            <w:i/>
            <w:iCs/>
          </w:rPr>
          <w:t>Examining</w:t>
        </w:r>
        <w:r w:rsidR="00356C18" w:rsidRPr="00F30CA6">
          <w:rPr>
            <w:rStyle w:val="Hyperlink"/>
            <w:rFonts w:cs="Arial"/>
            <w:i/>
            <w:iCs/>
          </w:rPr>
          <w:t xml:space="preserve"> </w:t>
        </w:r>
        <w:r w:rsidRPr="00F30CA6">
          <w:rPr>
            <w:rStyle w:val="Hyperlink"/>
            <w:rFonts w:cs="Arial"/>
            <w:i/>
            <w:iCs/>
          </w:rPr>
          <w:t>the</w:t>
        </w:r>
        <w:r w:rsidR="00356C18" w:rsidRPr="00F30CA6">
          <w:rPr>
            <w:rStyle w:val="Hyperlink"/>
            <w:rFonts w:cs="Arial"/>
            <w:i/>
            <w:iCs/>
          </w:rPr>
          <w:t xml:space="preserve"> </w:t>
        </w:r>
        <w:r w:rsidRPr="00F30CA6">
          <w:rPr>
            <w:rStyle w:val="Hyperlink"/>
            <w:rFonts w:cs="Arial"/>
            <w:i/>
            <w:iCs/>
          </w:rPr>
          <w:t>relationship</w:t>
        </w:r>
        <w:r w:rsidR="00356C18" w:rsidRPr="00F30CA6">
          <w:rPr>
            <w:rStyle w:val="Hyperlink"/>
            <w:rFonts w:cs="Arial"/>
            <w:i/>
            <w:iCs/>
          </w:rPr>
          <w:t xml:space="preserve"> </w:t>
        </w:r>
        <w:r w:rsidRPr="00F30CA6">
          <w:rPr>
            <w:rStyle w:val="Hyperlink"/>
            <w:rFonts w:cs="Arial"/>
            <w:i/>
            <w:iCs/>
          </w:rPr>
          <w:t>between</w:t>
        </w:r>
        <w:r w:rsidR="00356C18" w:rsidRPr="00F30CA6">
          <w:rPr>
            <w:rStyle w:val="Hyperlink"/>
            <w:rFonts w:cs="Arial"/>
            <w:i/>
            <w:iCs/>
          </w:rPr>
          <w:t xml:space="preserve"> </w:t>
        </w:r>
        <w:r w:rsidRPr="00F30CA6">
          <w:rPr>
            <w:rStyle w:val="Hyperlink"/>
            <w:rFonts w:cs="Arial"/>
            <w:i/>
            <w:iCs/>
          </w:rPr>
          <w:t>alcohol</w:t>
        </w:r>
        <w:r w:rsidR="00356C18" w:rsidRPr="00F30CA6">
          <w:rPr>
            <w:rStyle w:val="Hyperlink"/>
            <w:rFonts w:cs="Arial"/>
            <w:i/>
            <w:iCs/>
          </w:rPr>
          <w:t xml:space="preserve"> </w:t>
        </w:r>
        <w:r w:rsidRPr="00F30CA6">
          <w:rPr>
            <w:rStyle w:val="Hyperlink"/>
            <w:rFonts w:cs="Arial"/>
            <w:i/>
            <w:iCs/>
          </w:rPr>
          <w:t>consumption,</w:t>
        </w:r>
        <w:r w:rsidR="00356C18" w:rsidRPr="00F30CA6">
          <w:rPr>
            <w:rStyle w:val="Hyperlink"/>
            <w:rFonts w:cs="Arial"/>
            <w:i/>
            <w:iCs/>
          </w:rPr>
          <w:t xml:space="preserve"> </w:t>
        </w:r>
        <w:r w:rsidRPr="00F30CA6">
          <w:rPr>
            <w:rStyle w:val="Hyperlink"/>
            <w:rFonts w:cs="Arial"/>
            <w:i/>
            <w:iCs/>
          </w:rPr>
          <w:t>psychological</w:t>
        </w:r>
        <w:r w:rsidR="00356C18" w:rsidRPr="00F30CA6">
          <w:rPr>
            <w:rStyle w:val="Hyperlink"/>
            <w:rFonts w:cs="Arial"/>
            <w:i/>
            <w:iCs/>
          </w:rPr>
          <w:t xml:space="preserve"> </w:t>
        </w:r>
        <w:r w:rsidRPr="00F30CA6">
          <w:rPr>
            <w:rStyle w:val="Hyperlink"/>
            <w:rFonts w:cs="Arial"/>
            <w:i/>
            <w:iCs/>
          </w:rPr>
          <w:t>distress</w:t>
        </w:r>
        <w:r w:rsidR="00356C18" w:rsidRPr="00F30CA6">
          <w:rPr>
            <w:rStyle w:val="Hyperlink"/>
            <w:rFonts w:cs="Arial"/>
            <w:i/>
            <w:iCs/>
          </w:rPr>
          <w:t xml:space="preserve"> </w:t>
        </w:r>
        <w:r w:rsidRPr="00F30CA6">
          <w:rPr>
            <w:rStyle w:val="Hyperlink"/>
            <w:rFonts w:cs="Arial"/>
            <w:i/>
            <w:iCs/>
          </w:rPr>
          <w:t>and</w:t>
        </w:r>
        <w:r w:rsidR="00356C18" w:rsidRPr="00F30CA6">
          <w:rPr>
            <w:rStyle w:val="Hyperlink"/>
            <w:rFonts w:cs="Arial"/>
            <w:i/>
            <w:iCs/>
          </w:rPr>
          <w:t xml:space="preserve"> </w:t>
        </w:r>
        <w:r w:rsidRPr="00F30CA6">
          <w:rPr>
            <w:rStyle w:val="Hyperlink"/>
            <w:rFonts w:cs="Arial"/>
            <w:i/>
            <w:iCs/>
          </w:rPr>
          <w:t>COVID-19</w:t>
        </w:r>
        <w:r w:rsidR="00356C18" w:rsidRPr="00F30CA6">
          <w:rPr>
            <w:rStyle w:val="Hyperlink"/>
            <w:rFonts w:cs="Arial"/>
            <w:i/>
            <w:iCs/>
          </w:rPr>
          <w:t xml:space="preserve"> </w:t>
        </w:r>
        <w:r w:rsidRPr="00F30CA6">
          <w:rPr>
            <w:rStyle w:val="Hyperlink"/>
            <w:rFonts w:cs="Arial"/>
            <w:i/>
            <w:iCs/>
          </w:rPr>
          <w:t>related</w:t>
        </w:r>
        <w:r w:rsidR="00356C18" w:rsidRPr="00F30CA6">
          <w:rPr>
            <w:rStyle w:val="Hyperlink"/>
            <w:rFonts w:cs="Arial"/>
            <w:i/>
            <w:iCs/>
          </w:rPr>
          <w:t xml:space="preserve"> </w:t>
        </w:r>
        <w:r w:rsidRPr="00F30CA6">
          <w:rPr>
            <w:rStyle w:val="Hyperlink"/>
            <w:rFonts w:cs="Arial"/>
            <w:i/>
            <w:iCs/>
          </w:rPr>
          <w:t>circumstances:</w:t>
        </w:r>
        <w:r w:rsidR="00356C18" w:rsidRPr="00F30CA6">
          <w:rPr>
            <w:rStyle w:val="Hyperlink"/>
            <w:rFonts w:cs="Arial"/>
            <w:i/>
            <w:iCs/>
          </w:rPr>
          <w:t xml:space="preserve"> </w:t>
        </w:r>
        <w:r w:rsidRPr="00F30CA6">
          <w:rPr>
            <w:rStyle w:val="Hyperlink"/>
            <w:rFonts w:cs="Arial"/>
            <w:i/>
            <w:iCs/>
          </w:rPr>
          <w:t>An</w:t>
        </w:r>
        <w:r w:rsidR="00356C18" w:rsidRPr="00F30CA6">
          <w:rPr>
            <w:rStyle w:val="Hyperlink"/>
            <w:rFonts w:cs="Arial"/>
            <w:i/>
            <w:iCs/>
          </w:rPr>
          <w:t xml:space="preserve"> </w:t>
        </w:r>
        <w:r w:rsidRPr="00F30CA6">
          <w:rPr>
            <w:rStyle w:val="Hyperlink"/>
            <w:rFonts w:cs="Arial"/>
            <w:i/>
            <w:iCs/>
          </w:rPr>
          <w:t>Australian</w:t>
        </w:r>
        <w:r w:rsidR="00356C18" w:rsidRPr="00F30CA6">
          <w:rPr>
            <w:rStyle w:val="Hyperlink"/>
            <w:rFonts w:cs="Arial"/>
            <w:i/>
            <w:iCs/>
          </w:rPr>
          <w:t xml:space="preserve"> </w:t>
        </w:r>
        <w:r w:rsidRPr="00F30CA6">
          <w:rPr>
            <w:rStyle w:val="Hyperlink"/>
            <w:rFonts w:cs="Arial"/>
            <w:i/>
            <w:iCs/>
          </w:rPr>
          <w:t>longitudinal</w:t>
        </w:r>
        <w:r w:rsidR="00356C18" w:rsidRPr="00F30CA6">
          <w:rPr>
            <w:rStyle w:val="Hyperlink"/>
            <w:rFonts w:cs="Arial"/>
            <w:i/>
            <w:iCs/>
          </w:rPr>
          <w:t xml:space="preserve"> </w:t>
        </w:r>
        <w:r w:rsidRPr="00F30CA6">
          <w:rPr>
            <w:rStyle w:val="Hyperlink"/>
            <w:rFonts w:cs="Arial"/>
            <w:i/>
            <w:iCs/>
          </w:rPr>
          <w:t>study</w:t>
        </w:r>
        <w:r w:rsidR="00356C18" w:rsidRPr="00F30CA6">
          <w:rPr>
            <w:rStyle w:val="Hyperlink"/>
            <w:rFonts w:cs="Arial"/>
            <w:i/>
            <w:iCs/>
          </w:rPr>
          <w:t xml:space="preserve"> </w:t>
        </w:r>
        <w:r w:rsidRPr="00F30CA6">
          <w:rPr>
            <w:rStyle w:val="Hyperlink"/>
            <w:rFonts w:cs="Arial"/>
            <w:i/>
            <w:iCs/>
          </w:rPr>
          <w:t>in</w:t>
        </w:r>
        <w:r w:rsidR="00356C18" w:rsidRPr="00F30CA6">
          <w:rPr>
            <w:rStyle w:val="Hyperlink"/>
            <w:rFonts w:cs="Arial"/>
            <w:i/>
            <w:iCs/>
          </w:rPr>
          <w:t xml:space="preserve"> </w:t>
        </w:r>
        <w:r w:rsidRPr="00F30CA6">
          <w:rPr>
            <w:rStyle w:val="Hyperlink"/>
            <w:rFonts w:cs="Arial"/>
            <w:i/>
            <w:iCs/>
          </w:rPr>
          <w:t>the</w:t>
        </w:r>
        <w:r w:rsidR="00356C18" w:rsidRPr="00F30CA6">
          <w:rPr>
            <w:rStyle w:val="Hyperlink"/>
            <w:rFonts w:cs="Arial"/>
            <w:i/>
            <w:iCs/>
          </w:rPr>
          <w:t xml:space="preserve"> </w:t>
        </w:r>
        <w:r w:rsidRPr="00F30CA6">
          <w:rPr>
            <w:rStyle w:val="Hyperlink"/>
            <w:rFonts w:cs="Arial"/>
            <w:i/>
            <w:iCs/>
          </w:rPr>
          <w:t>first</w:t>
        </w:r>
        <w:r w:rsidR="00356C18" w:rsidRPr="00F30CA6">
          <w:rPr>
            <w:rStyle w:val="Hyperlink"/>
            <w:rFonts w:cs="Arial"/>
            <w:i/>
            <w:iCs/>
          </w:rPr>
          <w:t xml:space="preserve"> </w:t>
        </w:r>
        <w:r w:rsidRPr="00F30CA6">
          <w:rPr>
            <w:rStyle w:val="Hyperlink"/>
            <w:rFonts w:cs="Arial"/>
            <w:i/>
            <w:iCs/>
          </w:rPr>
          <w:t>year</w:t>
        </w:r>
        <w:r w:rsidR="00356C18" w:rsidRPr="00F30CA6">
          <w:rPr>
            <w:rStyle w:val="Hyperlink"/>
            <w:rFonts w:cs="Arial"/>
            <w:i/>
            <w:iCs/>
          </w:rPr>
          <w:t xml:space="preserve"> </w:t>
        </w:r>
        <w:r w:rsidRPr="00F30CA6">
          <w:rPr>
            <w:rStyle w:val="Hyperlink"/>
            <w:rFonts w:cs="Arial"/>
            <w:i/>
            <w:iCs/>
          </w:rPr>
          <w:t>of</w:t>
        </w:r>
        <w:r w:rsidR="00356C18" w:rsidRPr="00F30CA6">
          <w:rPr>
            <w:rStyle w:val="Hyperlink"/>
            <w:rFonts w:cs="Arial"/>
            <w:i/>
            <w:iCs/>
          </w:rPr>
          <w:t xml:space="preserve"> </w:t>
        </w:r>
        <w:r w:rsidRPr="00F30CA6">
          <w:rPr>
            <w:rStyle w:val="Hyperlink"/>
            <w:rFonts w:cs="Arial"/>
            <w:i/>
            <w:iCs/>
          </w:rPr>
          <w:t>the</w:t>
        </w:r>
        <w:r w:rsidR="00356C18" w:rsidRPr="00F30CA6">
          <w:rPr>
            <w:rStyle w:val="Hyperlink"/>
            <w:rFonts w:cs="Arial"/>
            <w:i/>
            <w:iCs/>
          </w:rPr>
          <w:t xml:space="preserve"> </w:t>
        </w:r>
        <w:r w:rsidRPr="00F30CA6">
          <w:rPr>
            <w:rStyle w:val="Hyperlink"/>
            <w:rFonts w:cs="Arial"/>
            <w:i/>
            <w:iCs/>
          </w:rPr>
          <w:t>pandemic.</w:t>
        </w:r>
        <w:r w:rsidR="00356C18" w:rsidRPr="00F30CA6">
          <w:rPr>
            <w:rStyle w:val="Hyperlink"/>
            <w:rFonts w:cs="Arial"/>
            <w:i/>
            <w:iCs/>
          </w:rPr>
          <w:t xml:space="preserve"> </w:t>
        </w:r>
        <w:r w:rsidRPr="00F30CA6">
          <w:rPr>
            <w:rStyle w:val="Hyperlink"/>
            <w:rFonts w:cs="Arial"/>
            <w:i/>
            <w:iCs/>
          </w:rPr>
          <w:t>Addictive</w:t>
        </w:r>
        <w:r w:rsidR="00356C18" w:rsidRPr="00F30CA6">
          <w:rPr>
            <w:rStyle w:val="Hyperlink"/>
            <w:rFonts w:cs="Arial"/>
            <w:i/>
            <w:iCs/>
          </w:rPr>
          <w:t xml:space="preserve"> </w:t>
        </w:r>
        <w:r w:rsidR="00D546FD" w:rsidRPr="00F30CA6">
          <w:rPr>
            <w:rStyle w:val="Hyperlink"/>
            <w:rFonts w:cs="Arial"/>
            <w:i/>
            <w:iCs/>
          </w:rPr>
          <w:t>B</w:t>
        </w:r>
        <w:r w:rsidRPr="00F30CA6">
          <w:rPr>
            <w:rStyle w:val="Hyperlink"/>
            <w:rFonts w:cs="Arial"/>
            <w:i/>
            <w:iCs/>
          </w:rPr>
          <w:t>ehaviors</w:t>
        </w:r>
      </w:hyperlink>
      <w:r w:rsidRPr="00937BE1">
        <w:rPr>
          <w:rFonts w:cs="Arial"/>
        </w:rPr>
        <w:t>,</w:t>
      </w:r>
      <w:r w:rsidR="00356C18" w:rsidRPr="00937BE1">
        <w:rPr>
          <w:rFonts w:cs="Arial"/>
        </w:rPr>
        <w:t xml:space="preserve"> </w:t>
      </w:r>
      <w:r w:rsidRPr="00937BE1">
        <w:rPr>
          <w:rFonts w:cs="Arial"/>
        </w:rPr>
        <w:t>135,</w:t>
      </w:r>
      <w:r w:rsidR="00356C18" w:rsidRPr="00937BE1">
        <w:rPr>
          <w:rFonts w:cs="Arial"/>
        </w:rPr>
        <w:t xml:space="preserve"> </w:t>
      </w:r>
      <w:r w:rsidRPr="00937BE1">
        <w:rPr>
          <w:rFonts w:cs="Arial"/>
        </w:rPr>
        <w:t>107439.</w:t>
      </w:r>
      <w:r w:rsidR="00356C18" w:rsidRPr="00937BE1">
        <w:rPr>
          <w:rFonts w:cs="Arial"/>
        </w:rPr>
        <w:t xml:space="preserve"> </w:t>
      </w:r>
      <w:r w:rsidR="00DB3FB8">
        <w:rPr>
          <w:rFonts w:cs="Arial"/>
        </w:rPr>
        <w:t>&lt;</w:t>
      </w:r>
      <w:r w:rsidRPr="00937BE1">
        <w:rPr>
          <w:rFonts w:cs="Arial"/>
        </w:rPr>
        <w:t>https://doi.org/10.1016/j.addbeh.2022.107439:</w:t>
      </w:r>
      <w:r w:rsidR="00356C18" w:rsidRPr="00937BE1">
        <w:rPr>
          <w:rFonts w:cs="Arial"/>
        </w:rPr>
        <w:t xml:space="preserve"> </w:t>
      </w:r>
      <w:r w:rsidRPr="00937BE1">
        <w:rPr>
          <w:rFonts w:cs="Arial"/>
        </w:rPr>
        <w:t>https://pubmed.ncbi.nlm.nih.gov/35914417/</w:t>
      </w:r>
      <w:r w:rsidR="00DB3FB8">
        <w:rPr>
          <w:rFonts w:cs="Arial"/>
        </w:rPr>
        <w:t>&gt;</w:t>
      </w:r>
    </w:p>
    <w:p w14:paraId="6933B783" w14:textId="44609DEA" w:rsidR="00FC6661" w:rsidRPr="00937BE1" w:rsidRDefault="00FC6661" w:rsidP="149362F0">
      <w:pPr>
        <w:pStyle w:val="Body"/>
        <w:rPr>
          <w:rFonts w:cs="Arial"/>
        </w:rPr>
      </w:pPr>
      <w:r w:rsidRPr="00937BE1">
        <w:rPr>
          <w:rFonts w:cs="Arial"/>
        </w:rPr>
        <w:t>Mojica-Perez</w:t>
      </w:r>
      <w:r w:rsidR="58024E8B" w:rsidRPr="00937BE1">
        <w:rPr>
          <w:rFonts w:cs="Arial"/>
        </w:rPr>
        <w:t xml:space="preserve"> Y</w:t>
      </w:r>
      <w:r w:rsidRPr="00937BE1">
        <w:rPr>
          <w:rFonts w:cs="Arial"/>
        </w:rPr>
        <w:t>,</w:t>
      </w:r>
      <w:r w:rsidR="00356C18" w:rsidRPr="00937BE1">
        <w:rPr>
          <w:rFonts w:cs="Arial"/>
        </w:rPr>
        <w:t xml:space="preserve"> </w:t>
      </w:r>
      <w:r w:rsidRPr="00937BE1">
        <w:rPr>
          <w:rFonts w:cs="Arial"/>
        </w:rPr>
        <w:t>Livingston</w:t>
      </w:r>
      <w:r w:rsidR="58024E8B" w:rsidRPr="00937BE1">
        <w:rPr>
          <w:rFonts w:cs="Arial"/>
        </w:rPr>
        <w:t xml:space="preserve"> M</w:t>
      </w:r>
      <w:r w:rsidRPr="00937BE1">
        <w:rPr>
          <w:rFonts w:cs="Arial"/>
        </w:rPr>
        <w:t>,</w:t>
      </w:r>
      <w:r w:rsidR="00356C18" w:rsidRPr="00937BE1">
        <w:rPr>
          <w:rFonts w:cs="Arial"/>
        </w:rPr>
        <w:t xml:space="preserve"> </w:t>
      </w:r>
      <w:r w:rsidRPr="00937BE1">
        <w:rPr>
          <w:rFonts w:cs="Arial"/>
        </w:rPr>
        <w:t>Pennay</w:t>
      </w:r>
      <w:r w:rsidR="00677E13" w:rsidRPr="00937BE1">
        <w:rPr>
          <w:rFonts w:cs="Arial"/>
        </w:rPr>
        <w:t xml:space="preserve"> </w:t>
      </w:r>
      <w:r w:rsidR="58024E8B" w:rsidRPr="00937BE1">
        <w:rPr>
          <w:rFonts w:cs="Arial"/>
        </w:rPr>
        <w:t>A</w:t>
      </w:r>
      <w:r w:rsidR="0008737F" w:rsidRPr="00937BE1">
        <w:rPr>
          <w:rFonts w:cs="Arial"/>
        </w:rPr>
        <w:t>, et al.</w:t>
      </w:r>
      <w:r w:rsidR="58024E8B" w:rsidRPr="00937BE1">
        <w:rPr>
          <w:rFonts w:cs="Arial"/>
        </w:rPr>
        <w:t xml:space="preserve"> </w:t>
      </w:r>
      <w:r w:rsidR="00D546FD" w:rsidRPr="00937BE1">
        <w:rPr>
          <w:rFonts w:cs="Arial"/>
        </w:rPr>
        <w:t>(</w:t>
      </w:r>
      <w:r w:rsidRPr="00937BE1">
        <w:rPr>
          <w:rFonts w:cs="Arial"/>
        </w:rPr>
        <w:t>2024</w:t>
      </w:r>
      <w:r w:rsidR="00D546FD" w:rsidRPr="00937BE1">
        <w:rPr>
          <w:rFonts w:cs="Arial"/>
        </w:rPr>
        <w:t>)</w:t>
      </w:r>
      <w:r w:rsidR="00356C18" w:rsidRPr="00937BE1">
        <w:rPr>
          <w:rFonts w:cs="Arial"/>
        </w:rPr>
        <w:t xml:space="preserve"> </w:t>
      </w:r>
      <w:hyperlink r:id="rId170" w:history="1">
        <w:r w:rsidRPr="00F30CA6">
          <w:rPr>
            <w:rStyle w:val="Hyperlink"/>
            <w:rFonts w:cs="Arial"/>
            <w:i/>
            <w:iCs/>
          </w:rPr>
          <w:t>How</w:t>
        </w:r>
        <w:r w:rsidR="00356C18" w:rsidRPr="00F30CA6">
          <w:rPr>
            <w:rStyle w:val="Hyperlink"/>
            <w:rFonts w:cs="Arial"/>
            <w:i/>
            <w:iCs/>
          </w:rPr>
          <w:t xml:space="preserve"> </w:t>
        </w:r>
        <w:r w:rsidRPr="00F30CA6">
          <w:rPr>
            <w:rStyle w:val="Hyperlink"/>
            <w:rFonts w:cs="Arial"/>
            <w:i/>
            <w:iCs/>
          </w:rPr>
          <w:t>did</w:t>
        </w:r>
        <w:r w:rsidR="00356C18" w:rsidRPr="00F30CA6">
          <w:rPr>
            <w:rStyle w:val="Hyperlink"/>
            <w:rFonts w:cs="Arial"/>
            <w:i/>
            <w:iCs/>
          </w:rPr>
          <w:t xml:space="preserve"> </w:t>
        </w:r>
        <w:r w:rsidRPr="00F30CA6">
          <w:rPr>
            <w:rStyle w:val="Hyperlink"/>
            <w:rFonts w:cs="Arial"/>
            <w:i/>
            <w:iCs/>
          </w:rPr>
          <w:t>COVID-19</w:t>
        </w:r>
        <w:r w:rsidR="00356C18" w:rsidRPr="00F30CA6">
          <w:rPr>
            <w:rStyle w:val="Hyperlink"/>
            <w:rFonts w:cs="Arial"/>
            <w:i/>
            <w:iCs/>
          </w:rPr>
          <w:t xml:space="preserve"> </w:t>
        </w:r>
        <w:r w:rsidRPr="00F30CA6">
          <w:rPr>
            <w:rStyle w:val="Hyperlink"/>
            <w:rFonts w:cs="Arial"/>
            <w:i/>
            <w:iCs/>
          </w:rPr>
          <w:t>restrictions</w:t>
        </w:r>
        <w:r w:rsidR="00356C18" w:rsidRPr="00F30CA6">
          <w:rPr>
            <w:rStyle w:val="Hyperlink"/>
            <w:rFonts w:cs="Arial"/>
            <w:i/>
            <w:iCs/>
          </w:rPr>
          <w:t xml:space="preserve"> </w:t>
        </w:r>
        <w:r w:rsidRPr="00F30CA6">
          <w:rPr>
            <w:rStyle w:val="Hyperlink"/>
            <w:rFonts w:cs="Arial"/>
            <w:i/>
            <w:iCs/>
          </w:rPr>
          <w:t>impact</w:t>
        </w:r>
        <w:r w:rsidR="00356C18" w:rsidRPr="00F30CA6">
          <w:rPr>
            <w:rStyle w:val="Hyperlink"/>
            <w:rFonts w:cs="Arial"/>
            <w:i/>
            <w:iCs/>
          </w:rPr>
          <w:t xml:space="preserve"> </w:t>
        </w:r>
        <w:r w:rsidRPr="00F30CA6">
          <w:rPr>
            <w:rStyle w:val="Hyperlink"/>
            <w:rFonts w:cs="Arial"/>
            <w:i/>
            <w:iCs/>
          </w:rPr>
          <w:t>alcohol</w:t>
        </w:r>
        <w:r w:rsidR="00356C18" w:rsidRPr="00F30CA6">
          <w:rPr>
            <w:rStyle w:val="Hyperlink"/>
            <w:rFonts w:cs="Arial"/>
            <w:i/>
            <w:iCs/>
          </w:rPr>
          <w:t xml:space="preserve"> </w:t>
        </w:r>
        <w:r w:rsidRPr="00F30CA6">
          <w:rPr>
            <w:rStyle w:val="Hyperlink"/>
            <w:rFonts w:cs="Arial"/>
            <w:i/>
            <w:iCs/>
          </w:rPr>
          <w:t>consumption</w:t>
        </w:r>
        <w:r w:rsidR="00356C18" w:rsidRPr="00F30CA6">
          <w:rPr>
            <w:rStyle w:val="Hyperlink"/>
            <w:rFonts w:cs="Arial"/>
            <w:i/>
            <w:iCs/>
          </w:rPr>
          <w:t xml:space="preserve"> </w:t>
        </w:r>
        <w:r w:rsidRPr="00F30CA6">
          <w:rPr>
            <w:rStyle w:val="Hyperlink"/>
            <w:rFonts w:cs="Arial"/>
            <w:i/>
            <w:iCs/>
          </w:rPr>
          <w:t>in</w:t>
        </w:r>
        <w:r w:rsidR="00356C18" w:rsidRPr="00F30CA6">
          <w:rPr>
            <w:rStyle w:val="Hyperlink"/>
            <w:rFonts w:cs="Arial"/>
            <w:i/>
            <w:iCs/>
          </w:rPr>
          <w:t xml:space="preserve"> </w:t>
        </w:r>
        <w:r w:rsidRPr="00F30CA6">
          <w:rPr>
            <w:rStyle w:val="Hyperlink"/>
            <w:rFonts w:cs="Arial"/>
            <w:i/>
            <w:iCs/>
          </w:rPr>
          <w:t>Australia?</w:t>
        </w:r>
        <w:r w:rsidR="00356C18" w:rsidRPr="00F30CA6">
          <w:rPr>
            <w:rStyle w:val="Hyperlink"/>
            <w:rFonts w:cs="Arial"/>
            <w:i/>
            <w:iCs/>
          </w:rPr>
          <w:t xml:space="preserve"> </w:t>
        </w:r>
        <w:r w:rsidRPr="00F30CA6">
          <w:rPr>
            <w:rStyle w:val="Hyperlink"/>
            <w:rFonts w:cs="Arial"/>
            <w:i/>
            <w:iCs/>
          </w:rPr>
          <w:t>A</w:t>
        </w:r>
        <w:r w:rsidR="00356C18" w:rsidRPr="00F30CA6">
          <w:rPr>
            <w:rStyle w:val="Hyperlink"/>
            <w:rFonts w:cs="Arial"/>
            <w:i/>
            <w:iCs/>
          </w:rPr>
          <w:t xml:space="preserve"> </w:t>
        </w:r>
        <w:r w:rsidRPr="00F30CA6">
          <w:rPr>
            <w:rStyle w:val="Hyperlink"/>
            <w:rFonts w:cs="Arial"/>
            <w:i/>
            <w:iCs/>
          </w:rPr>
          <w:t>longitudinal</w:t>
        </w:r>
        <w:r w:rsidR="00356C18" w:rsidRPr="00F30CA6">
          <w:rPr>
            <w:rStyle w:val="Hyperlink"/>
            <w:rFonts w:cs="Arial"/>
            <w:i/>
            <w:iCs/>
          </w:rPr>
          <w:t xml:space="preserve"> </w:t>
        </w:r>
        <w:r w:rsidRPr="00F30CA6">
          <w:rPr>
            <w:rStyle w:val="Hyperlink"/>
            <w:rFonts w:cs="Arial"/>
            <w:i/>
            <w:iCs/>
          </w:rPr>
          <w:t>study.</w:t>
        </w:r>
        <w:r w:rsidR="00356C18" w:rsidRPr="00F30CA6">
          <w:rPr>
            <w:rStyle w:val="Hyperlink"/>
            <w:rFonts w:cs="Arial"/>
            <w:i/>
            <w:iCs/>
          </w:rPr>
          <w:t xml:space="preserve"> </w:t>
        </w:r>
        <w:r w:rsidRPr="00F30CA6">
          <w:rPr>
            <w:rStyle w:val="Hyperlink"/>
            <w:rFonts w:cs="Arial"/>
            <w:i/>
            <w:iCs/>
          </w:rPr>
          <w:t>Drug</w:t>
        </w:r>
        <w:r w:rsidR="00356C18" w:rsidRPr="00F30CA6">
          <w:rPr>
            <w:rStyle w:val="Hyperlink"/>
            <w:rFonts w:cs="Arial"/>
            <w:i/>
            <w:iCs/>
          </w:rPr>
          <w:t xml:space="preserve"> </w:t>
        </w:r>
        <w:r w:rsidRPr="00F30CA6">
          <w:rPr>
            <w:rStyle w:val="Hyperlink"/>
            <w:rFonts w:cs="Arial"/>
            <w:i/>
            <w:iCs/>
          </w:rPr>
          <w:t>and</w:t>
        </w:r>
        <w:r w:rsidR="00356C18" w:rsidRPr="00F30CA6">
          <w:rPr>
            <w:rStyle w:val="Hyperlink"/>
            <w:rFonts w:cs="Arial"/>
            <w:i/>
            <w:iCs/>
          </w:rPr>
          <w:t xml:space="preserve"> </w:t>
        </w:r>
        <w:r w:rsidR="00D546FD" w:rsidRPr="00F30CA6">
          <w:rPr>
            <w:rStyle w:val="Hyperlink"/>
            <w:rFonts w:cs="Arial"/>
            <w:i/>
            <w:iCs/>
          </w:rPr>
          <w:t>A</w:t>
        </w:r>
        <w:r w:rsidRPr="00F30CA6">
          <w:rPr>
            <w:rStyle w:val="Hyperlink"/>
            <w:rFonts w:cs="Arial"/>
            <w:i/>
            <w:iCs/>
          </w:rPr>
          <w:t>lcohol</w:t>
        </w:r>
        <w:r w:rsidR="00356C18" w:rsidRPr="00F30CA6">
          <w:rPr>
            <w:rStyle w:val="Hyperlink"/>
            <w:rFonts w:cs="Arial"/>
            <w:i/>
            <w:iCs/>
          </w:rPr>
          <w:t xml:space="preserve"> </w:t>
        </w:r>
        <w:r w:rsidR="00D546FD" w:rsidRPr="00F30CA6">
          <w:rPr>
            <w:rStyle w:val="Hyperlink"/>
            <w:rFonts w:cs="Arial"/>
            <w:i/>
            <w:iCs/>
          </w:rPr>
          <w:t>R</w:t>
        </w:r>
        <w:r w:rsidRPr="00F30CA6">
          <w:rPr>
            <w:rStyle w:val="Hyperlink"/>
            <w:rFonts w:cs="Arial"/>
            <w:i/>
            <w:iCs/>
          </w:rPr>
          <w:t>eview</w:t>
        </w:r>
      </w:hyperlink>
      <w:r w:rsidRPr="00937BE1">
        <w:rPr>
          <w:rFonts w:cs="Arial"/>
        </w:rPr>
        <w:t>,</w:t>
      </w:r>
      <w:r w:rsidR="00356C18" w:rsidRPr="00937BE1">
        <w:rPr>
          <w:rFonts w:cs="Arial"/>
        </w:rPr>
        <w:t xml:space="preserve"> </w:t>
      </w:r>
      <w:r w:rsidRPr="00937BE1">
        <w:rPr>
          <w:rFonts w:cs="Arial"/>
        </w:rPr>
        <w:t>43(2)</w:t>
      </w:r>
      <w:r w:rsidR="00D546FD" w:rsidRPr="00937BE1">
        <w:rPr>
          <w:rFonts w:cs="Arial"/>
        </w:rPr>
        <w:t>:</w:t>
      </w:r>
      <w:r w:rsidRPr="00937BE1">
        <w:rPr>
          <w:rFonts w:cs="Arial"/>
        </w:rPr>
        <w:t>465–474.</w:t>
      </w:r>
      <w:r w:rsidR="00356C18" w:rsidRPr="00937BE1">
        <w:rPr>
          <w:rFonts w:cs="Arial"/>
        </w:rPr>
        <w:t xml:space="preserve"> </w:t>
      </w:r>
      <w:r w:rsidR="00F30CA6">
        <w:rPr>
          <w:rFonts w:cs="Arial"/>
        </w:rPr>
        <w:t>&lt;</w:t>
      </w:r>
      <w:r w:rsidRPr="00937BE1">
        <w:rPr>
          <w:rFonts w:cs="Arial"/>
        </w:rPr>
        <w:t>https://doi.org/10.1111/dar.13810:</w:t>
      </w:r>
      <w:r w:rsidR="00356C18" w:rsidRPr="00937BE1">
        <w:rPr>
          <w:rFonts w:cs="Arial"/>
        </w:rPr>
        <w:t xml:space="preserve"> </w:t>
      </w:r>
      <w:r w:rsidRPr="00937BE1">
        <w:rPr>
          <w:rFonts w:cs="Arial"/>
        </w:rPr>
        <w:t>https://pubmed.ncbi.nlm.nih.gov/38281267/</w:t>
      </w:r>
      <w:r w:rsidR="00F30CA6">
        <w:rPr>
          <w:rFonts w:cs="Arial"/>
        </w:rPr>
        <w:t>&gt;</w:t>
      </w:r>
    </w:p>
    <w:p w14:paraId="00141860" w14:textId="0144B9E4" w:rsidR="00FC6661" w:rsidRPr="00937BE1" w:rsidRDefault="00FC6661" w:rsidP="009D2EC5">
      <w:pPr>
        <w:pStyle w:val="Body"/>
        <w:rPr>
          <w:rFonts w:cs="Arial"/>
          <w:szCs w:val="21"/>
        </w:rPr>
      </w:pPr>
      <w:r w:rsidRPr="00937BE1">
        <w:rPr>
          <w:rFonts w:cs="Arial"/>
          <w:szCs w:val="21"/>
        </w:rPr>
        <w:t>Ogeil</w:t>
      </w:r>
      <w:r w:rsidR="342163F0" w:rsidRPr="00937BE1">
        <w:rPr>
          <w:rFonts w:cs="Arial"/>
        </w:rPr>
        <w:t xml:space="preserve"> RP</w:t>
      </w:r>
      <w:r w:rsidRPr="00937BE1">
        <w:rPr>
          <w:rFonts w:cs="Arial"/>
          <w:szCs w:val="21"/>
        </w:rPr>
        <w:t>,</w:t>
      </w:r>
      <w:r w:rsidR="00356C18" w:rsidRPr="00937BE1">
        <w:rPr>
          <w:rFonts w:cs="Arial"/>
          <w:szCs w:val="21"/>
        </w:rPr>
        <w:t xml:space="preserve"> </w:t>
      </w:r>
      <w:r w:rsidRPr="00937BE1">
        <w:rPr>
          <w:rFonts w:cs="Arial"/>
          <w:szCs w:val="21"/>
        </w:rPr>
        <w:t>Scott</w:t>
      </w:r>
      <w:r w:rsidR="60CE1741" w:rsidRPr="00937BE1">
        <w:rPr>
          <w:rFonts w:cs="Arial"/>
        </w:rPr>
        <w:t xml:space="preserve"> D</w:t>
      </w:r>
      <w:r w:rsidRPr="00937BE1">
        <w:rPr>
          <w:rFonts w:cs="Arial"/>
          <w:szCs w:val="21"/>
        </w:rPr>
        <w:t>,</w:t>
      </w:r>
      <w:r w:rsidR="00356C18" w:rsidRPr="00937BE1">
        <w:rPr>
          <w:rFonts w:cs="Arial"/>
          <w:szCs w:val="21"/>
        </w:rPr>
        <w:t xml:space="preserve"> </w:t>
      </w:r>
      <w:r w:rsidRPr="00937BE1">
        <w:rPr>
          <w:rFonts w:cs="Arial"/>
          <w:szCs w:val="21"/>
        </w:rPr>
        <w:t>Faulkner</w:t>
      </w:r>
      <w:r w:rsidR="54A0F36D" w:rsidRPr="00937BE1">
        <w:rPr>
          <w:rFonts w:cs="Arial"/>
        </w:rPr>
        <w:t xml:space="preserve"> A</w:t>
      </w:r>
      <w:r w:rsidRPr="00937BE1">
        <w:rPr>
          <w:rFonts w:cs="Arial"/>
          <w:szCs w:val="21"/>
        </w:rPr>
        <w:t>,</w:t>
      </w:r>
      <w:r w:rsidR="00356C18" w:rsidRPr="00937BE1">
        <w:rPr>
          <w:rFonts w:cs="Arial"/>
          <w:szCs w:val="21"/>
        </w:rPr>
        <w:t xml:space="preserve"> </w:t>
      </w:r>
      <w:r w:rsidR="002700B8" w:rsidRPr="00937BE1">
        <w:rPr>
          <w:rFonts w:cs="Arial"/>
          <w:szCs w:val="21"/>
        </w:rPr>
        <w:t>et al.</w:t>
      </w:r>
      <w:r w:rsidR="00356C18" w:rsidRPr="00937BE1">
        <w:rPr>
          <w:rFonts w:cs="Arial"/>
          <w:szCs w:val="21"/>
        </w:rPr>
        <w:t xml:space="preserve"> </w:t>
      </w:r>
      <w:r w:rsidR="002700B8" w:rsidRPr="00937BE1">
        <w:rPr>
          <w:rFonts w:cs="Arial"/>
          <w:szCs w:val="21"/>
        </w:rPr>
        <w:t>(</w:t>
      </w:r>
      <w:r w:rsidRPr="00937BE1">
        <w:rPr>
          <w:rFonts w:cs="Arial"/>
          <w:szCs w:val="21"/>
        </w:rPr>
        <w:t>2021</w:t>
      </w:r>
      <w:r w:rsidR="002700B8" w:rsidRPr="00937BE1">
        <w:rPr>
          <w:rFonts w:cs="Arial"/>
          <w:szCs w:val="21"/>
        </w:rPr>
        <w:t>)</w:t>
      </w:r>
      <w:r w:rsidR="00356C18" w:rsidRPr="00937BE1">
        <w:rPr>
          <w:rFonts w:cs="Arial"/>
          <w:szCs w:val="21"/>
        </w:rPr>
        <w:t xml:space="preserve"> </w:t>
      </w:r>
      <w:hyperlink r:id="rId171" w:history="1">
        <w:r w:rsidRPr="00F55F1B">
          <w:rPr>
            <w:rStyle w:val="Hyperlink"/>
            <w:rFonts w:cs="Arial"/>
            <w:i/>
            <w:iCs/>
            <w:szCs w:val="21"/>
          </w:rPr>
          <w:t>Changes</w:t>
        </w:r>
        <w:r w:rsidR="00356C18" w:rsidRPr="00F55F1B">
          <w:rPr>
            <w:rStyle w:val="Hyperlink"/>
            <w:rFonts w:cs="Arial"/>
            <w:i/>
            <w:iCs/>
            <w:szCs w:val="21"/>
          </w:rPr>
          <w:t xml:space="preserve"> </w:t>
        </w:r>
        <w:r w:rsidRPr="00F55F1B">
          <w:rPr>
            <w:rStyle w:val="Hyperlink"/>
            <w:rFonts w:cs="Arial"/>
            <w:i/>
            <w:iCs/>
            <w:szCs w:val="21"/>
          </w:rPr>
          <w:t>in</w:t>
        </w:r>
        <w:r w:rsidR="00356C18" w:rsidRPr="00F55F1B">
          <w:rPr>
            <w:rStyle w:val="Hyperlink"/>
            <w:rFonts w:cs="Arial"/>
            <w:i/>
            <w:iCs/>
            <w:szCs w:val="21"/>
          </w:rPr>
          <w:t xml:space="preserve"> </w:t>
        </w:r>
        <w:r w:rsidRPr="00F55F1B">
          <w:rPr>
            <w:rStyle w:val="Hyperlink"/>
            <w:rFonts w:cs="Arial"/>
            <w:i/>
            <w:iCs/>
            <w:szCs w:val="21"/>
          </w:rPr>
          <w:t>alcohol</w:t>
        </w:r>
        <w:r w:rsidR="00356C18" w:rsidRPr="00F55F1B">
          <w:rPr>
            <w:rStyle w:val="Hyperlink"/>
            <w:rFonts w:cs="Arial"/>
            <w:i/>
            <w:iCs/>
            <w:szCs w:val="21"/>
          </w:rPr>
          <w:t xml:space="preserve"> </w:t>
        </w:r>
        <w:r w:rsidRPr="00F55F1B">
          <w:rPr>
            <w:rStyle w:val="Hyperlink"/>
            <w:rFonts w:cs="Arial"/>
            <w:i/>
            <w:iCs/>
            <w:szCs w:val="21"/>
          </w:rPr>
          <w:t>intoxication-related</w:t>
        </w:r>
        <w:r w:rsidR="00356C18" w:rsidRPr="00F55F1B">
          <w:rPr>
            <w:rStyle w:val="Hyperlink"/>
            <w:rFonts w:cs="Arial"/>
            <w:i/>
            <w:iCs/>
            <w:szCs w:val="21"/>
          </w:rPr>
          <w:t xml:space="preserve"> </w:t>
        </w:r>
        <w:r w:rsidRPr="00F55F1B">
          <w:rPr>
            <w:rStyle w:val="Hyperlink"/>
            <w:rFonts w:cs="Arial"/>
            <w:i/>
            <w:iCs/>
            <w:szCs w:val="21"/>
          </w:rPr>
          <w:t>ambulance</w:t>
        </w:r>
        <w:r w:rsidR="00356C18" w:rsidRPr="00F55F1B">
          <w:rPr>
            <w:rStyle w:val="Hyperlink"/>
            <w:rFonts w:cs="Arial"/>
            <w:i/>
            <w:iCs/>
            <w:szCs w:val="21"/>
          </w:rPr>
          <w:t xml:space="preserve"> </w:t>
        </w:r>
        <w:r w:rsidRPr="00F55F1B">
          <w:rPr>
            <w:rStyle w:val="Hyperlink"/>
            <w:rFonts w:cs="Arial"/>
            <w:i/>
            <w:iCs/>
            <w:szCs w:val="21"/>
          </w:rPr>
          <w:t>attendances</w:t>
        </w:r>
        <w:r w:rsidR="00356C18" w:rsidRPr="00F55F1B">
          <w:rPr>
            <w:rStyle w:val="Hyperlink"/>
            <w:rFonts w:cs="Arial"/>
            <w:i/>
            <w:iCs/>
            <w:szCs w:val="21"/>
          </w:rPr>
          <w:t xml:space="preserve"> </w:t>
        </w:r>
        <w:r w:rsidRPr="00F55F1B">
          <w:rPr>
            <w:rStyle w:val="Hyperlink"/>
            <w:rFonts w:cs="Arial"/>
            <w:i/>
            <w:iCs/>
            <w:szCs w:val="21"/>
          </w:rPr>
          <w:t>during</w:t>
        </w:r>
        <w:r w:rsidR="00356C18" w:rsidRPr="00F55F1B">
          <w:rPr>
            <w:rStyle w:val="Hyperlink"/>
            <w:rFonts w:cs="Arial"/>
            <w:i/>
            <w:iCs/>
            <w:szCs w:val="21"/>
          </w:rPr>
          <w:t xml:space="preserve"> </w:t>
        </w:r>
        <w:r w:rsidRPr="00F55F1B">
          <w:rPr>
            <w:rStyle w:val="Hyperlink"/>
            <w:rFonts w:cs="Arial"/>
            <w:i/>
            <w:iCs/>
            <w:szCs w:val="21"/>
          </w:rPr>
          <w:t>COVID-19:</w:t>
        </w:r>
        <w:r w:rsidR="00356C18" w:rsidRPr="00F55F1B">
          <w:rPr>
            <w:rStyle w:val="Hyperlink"/>
            <w:rFonts w:cs="Arial"/>
            <w:i/>
            <w:iCs/>
            <w:szCs w:val="21"/>
          </w:rPr>
          <w:t xml:space="preserve"> </w:t>
        </w:r>
        <w:r w:rsidRPr="00F55F1B">
          <w:rPr>
            <w:rStyle w:val="Hyperlink"/>
            <w:rFonts w:cs="Arial"/>
            <w:i/>
            <w:iCs/>
            <w:szCs w:val="21"/>
          </w:rPr>
          <w:t>How</w:t>
        </w:r>
        <w:r w:rsidR="00356C18" w:rsidRPr="00F55F1B">
          <w:rPr>
            <w:rStyle w:val="Hyperlink"/>
            <w:rFonts w:cs="Arial"/>
            <w:i/>
            <w:iCs/>
            <w:szCs w:val="21"/>
          </w:rPr>
          <w:t xml:space="preserve"> </w:t>
        </w:r>
        <w:r w:rsidRPr="00F55F1B">
          <w:rPr>
            <w:rStyle w:val="Hyperlink"/>
            <w:rFonts w:cs="Arial"/>
            <w:i/>
            <w:iCs/>
            <w:szCs w:val="21"/>
          </w:rPr>
          <w:t>have</w:t>
        </w:r>
        <w:r w:rsidR="00356C18" w:rsidRPr="00F55F1B">
          <w:rPr>
            <w:rStyle w:val="Hyperlink"/>
            <w:rFonts w:cs="Arial"/>
            <w:i/>
            <w:iCs/>
            <w:szCs w:val="21"/>
          </w:rPr>
          <w:t xml:space="preserve"> </w:t>
        </w:r>
        <w:r w:rsidRPr="00F55F1B">
          <w:rPr>
            <w:rStyle w:val="Hyperlink"/>
            <w:rFonts w:cs="Arial"/>
            <w:i/>
            <w:iCs/>
            <w:szCs w:val="21"/>
          </w:rPr>
          <w:t>government</w:t>
        </w:r>
        <w:r w:rsidR="00356C18" w:rsidRPr="00F55F1B">
          <w:rPr>
            <w:rStyle w:val="Hyperlink"/>
            <w:rFonts w:cs="Arial"/>
            <w:i/>
            <w:iCs/>
            <w:szCs w:val="21"/>
          </w:rPr>
          <w:t xml:space="preserve"> </w:t>
        </w:r>
        <w:r w:rsidRPr="00F55F1B">
          <w:rPr>
            <w:rStyle w:val="Hyperlink"/>
            <w:rFonts w:cs="Arial"/>
            <w:i/>
            <w:iCs/>
            <w:szCs w:val="21"/>
          </w:rPr>
          <w:t>announcements</w:t>
        </w:r>
        <w:r w:rsidR="00356C18" w:rsidRPr="00F55F1B">
          <w:rPr>
            <w:rStyle w:val="Hyperlink"/>
            <w:rFonts w:cs="Arial"/>
            <w:i/>
            <w:iCs/>
            <w:szCs w:val="21"/>
          </w:rPr>
          <w:t xml:space="preserve"> </w:t>
        </w:r>
        <w:r w:rsidRPr="00F55F1B">
          <w:rPr>
            <w:rStyle w:val="Hyperlink"/>
            <w:rFonts w:cs="Arial"/>
            <w:i/>
            <w:iCs/>
            <w:szCs w:val="21"/>
          </w:rPr>
          <w:t>and</w:t>
        </w:r>
        <w:r w:rsidR="00356C18" w:rsidRPr="00F55F1B">
          <w:rPr>
            <w:rStyle w:val="Hyperlink"/>
            <w:rFonts w:cs="Arial"/>
            <w:i/>
            <w:iCs/>
            <w:szCs w:val="21"/>
          </w:rPr>
          <w:t xml:space="preserve"> </w:t>
        </w:r>
        <w:r w:rsidRPr="00F55F1B">
          <w:rPr>
            <w:rStyle w:val="Hyperlink"/>
            <w:rFonts w:cs="Arial"/>
            <w:i/>
            <w:iCs/>
            <w:szCs w:val="21"/>
          </w:rPr>
          <w:t>policies</w:t>
        </w:r>
        <w:r w:rsidR="00356C18" w:rsidRPr="00F55F1B">
          <w:rPr>
            <w:rStyle w:val="Hyperlink"/>
            <w:rFonts w:cs="Arial"/>
            <w:i/>
            <w:iCs/>
            <w:szCs w:val="21"/>
          </w:rPr>
          <w:t xml:space="preserve"> </w:t>
        </w:r>
        <w:r w:rsidRPr="00F55F1B">
          <w:rPr>
            <w:rStyle w:val="Hyperlink"/>
            <w:rFonts w:cs="Arial"/>
            <w:i/>
            <w:iCs/>
            <w:szCs w:val="21"/>
          </w:rPr>
          <w:t>affected</w:t>
        </w:r>
        <w:r w:rsidR="00356C18" w:rsidRPr="00F55F1B">
          <w:rPr>
            <w:rStyle w:val="Hyperlink"/>
            <w:rFonts w:cs="Arial"/>
            <w:i/>
            <w:iCs/>
            <w:szCs w:val="21"/>
          </w:rPr>
          <w:t xml:space="preserve"> </w:t>
        </w:r>
        <w:r w:rsidRPr="00F55F1B">
          <w:rPr>
            <w:rStyle w:val="Hyperlink"/>
            <w:rFonts w:cs="Arial"/>
            <w:i/>
            <w:iCs/>
            <w:szCs w:val="21"/>
          </w:rPr>
          <w:t>ambulance</w:t>
        </w:r>
        <w:r w:rsidR="00356C18" w:rsidRPr="00F55F1B">
          <w:rPr>
            <w:rStyle w:val="Hyperlink"/>
            <w:rFonts w:cs="Arial"/>
            <w:i/>
            <w:iCs/>
            <w:szCs w:val="21"/>
          </w:rPr>
          <w:t xml:space="preserve"> </w:t>
        </w:r>
        <w:r w:rsidRPr="00F55F1B">
          <w:rPr>
            <w:rStyle w:val="Hyperlink"/>
            <w:rFonts w:cs="Arial"/>
            <w:i/>
            <w:iCs/>
            <w:szCs w:val="21"/>
          </w:rPr>
          <w:t>call</w:t>
        </w:r>
        <w:r w:rsidR="00356C18" w:rsidRPr="00F55F1B">
          <w:rPr>
            <w:rStyle w:val="Hyperlink"/>
            <w:rFonts w:cs="Arial"/>
            <w:i/>
            <w:iCs/>
            <w:szCs w:val="21"/>
          </w:rPr>
          <w:t xml:space="preserve"> </w:t>
        </w:r>
        <w:r w:rsidRPr="00F55F1B">
          <w:rPr>
            <w:rStyle w:val="Hyperlink"/>
            <w:rFonts w:cs="Arial"/>
            <w:i/>
            <w:iCs/>
            <w:szCs w:val="21"/>
          </w:rPr>
          <w:t>outs</w:t>
        </w:r>
      </w:hyperlink>
      <w:r w:rsidRPr="00937BE1">
        <w:rPr>
          <w:rFonts w:cs="Arial"/>
          <w:szCs w:val="21"/>
        </w:rPr>
        <w:t>?</w:t>
      </w:r>
      <w:r w:rsidR="00356C18" w:rsidRPr="00937BE1">
        <w:rPr>
          <w:rFonts w:cs="Arial"/>
          <w:szCs w:val="21"/>
        </w:rPr>
        <w:t xml:space="preserve"> </w:t>
      </w:r>
      <w:hyperlink r:id="rId172" w:history="1">
        <w:r w:rsidRPr="003C6EDD">
          <w:rPr>
            <w:rStyle w:val="Hyperlink"/>
            <w:rFonts w:cs="Arial"/>
            <w:i/>
          </w:rPr>
          <w:t>The</w:t>
        </w:r>
        <w:r w:rsidR="00356C18" w:rsidRPr="003C6EDD">
          <w:rPr>
            <w:rStyle w:val="Hyperlink"/>
            <w:rFonts w:cs="Arial"/>
            <w:i/>
          </w:rPr>
          <w:t xml:space="preserve"> </w:t>
        </w:r>
        <w:r w:rsidRPr="003C6EDD">
          <w:rPr>
            <w:rStyle w:val="Hyperlink"/>
            <w:rFonts w:cs="Arial"/>
            <w:i/>
          </w:rPr>
          <w:t>Lancet</w:t>
        </w:r>
        <w:r w:rsidR="00356C18" w:rsidRPr="003C6EDD">
          <w:rPr>
            <w:rStyle w:val="Hyperlink"/>
            <w:rFonts w:cs="Arial"/>
            <w:i/>
          </w:rPr>
          <w:t xml:space="preserve"> </w:t>
        </w:r>
        <w:r w:rsidR="00D546FD" w:rsidRPr="003C6EDD">
          <w:rPr>
            <w:rStyle w:val="Hyperlink"/>
            <w:rFonts w:cs="Arial"/>
            <w:i/>
          </w:rPr>
          <w:t>R</w:t>
        </w:r>
        <w:r w:rsidRPr="003C6EDD">
          <w:rPr>
            <w:rStyle w:val="Hyperlink"/>
            <w:rFonts w:cs="Arial"/>
            <w:i/>
          </w:rPr>
          <w:t>egional</w:t>
        </w:r>
        <w:r w:rsidR="00356C18" w:rsidRPr="003C6EDD">
          <w:rPr>
            <w:rStyle w:val="Hyperlink"/>
            <w:rFonts w:cs="Arial"/>
            <w:i/>
          </w:rPr>
          <w:t xml:space="preserve"> </w:t>
        </w:r>
        <w:r w:rsidR="00D546FD" w:rsidRPr="003C6EDD">
          <w:rPr>
            <w:rStyle w:val="Hyperlink"/>
            <w:rFonts w:cs="Arial"/>
            <w:i/>
          </w:rPr>
          <w:t>H</w:t>
        </w:r>
        <w:r w:rsidRPr="003C6EDD">
          <w:rPr>
            <w:rStyle w:val="Hyperlink"/>
            <w:rFonts w:cs="Arial"/>
            <w:i/>
          </w:rPr>
          <w:t>ealth</w:t>
        </w:r>
      </w:hyperlink>
      <w:r w:rsidRPr="00937BE1">
        <w:rPr>
          <w:rFonts w:cs="Arial"/>
          <w:szCs w:val="21"/>
        </w:rPr>
        <w:t>.</w:t>
      </w:r>
      <w:r w:rsidR="00356C18" w:rsidRPr="00937BE1">
        <w:rPr>
          <w:rFonts w:cs="Arial"/>
          <w:szCs w:val="21"/>
        </w:rPr>
        <w:t xml:space="preserve"> </w:t>
      </w:r>
      <w:r w:rsidRPr="00937BE1">
        <w:rPr>
          <w:rFonts w:cs="Arial"/>
          <w:szCs w:val="21"/>
        </w:rPr>
        <w:t>Western</w:t>
      </w:r>
      <w:r w:rsidR="00356C18" w:rsidRPr="00937BE1">
        <w:rPr>
          <w:rFonts w:cs="Arial"/>
          <w:szCs w:val="21"/>
        </w:rPr>
        <w:t xml:space="preserve"> </w:t>
      </w:r>
      <w:r w:rsidRPr="00937BE1">
        <w:rPr>
          <w:rFonts w:cs="Arial"/>
          <w:szCs w:val="21"/>
        </w:rPr>
        <w:t>Pacific,</w:t>
      </w:r>
      <w:r w:rsidR="00356C18" w:rsidRPr="00937BE1">
        <w:rPr>
          <w:rFonts w:cs="Arial"/>
          <w:szCs w:val="21"/>
        </w:rPr>
        <w:t xml:space="preserve"> </w:t>
      </w:r>
      <w:r w:rsidRPr="00937BE1">
        <w:rPr>
          <w:rFonts w:cs="Arial"/>
          <w:szCs w:val="21"/>
        </w:rPr>
        <w:t>14,</w:t>
      </w:r>
      <w:r w:rsidR="00356C18" w:rsidRPr="00937BE1">
        <w:rPr>
          <w:rFonts w:cs="Arial"/>
          <w:szCs w:val="21"/>
        </w:rPr>
        <w:t xml:space="preserve"> </w:t>
      </w:r>
      <w:r w:rsidRPr="00937BE1">
        <w:rPr>
          <w:rFonts w:cs="Arial"/>
          <w:szCs w:val="21"/>
        </w:rPr>
        <w:t>100222.</w:t>
      </w:r>
      <w:r w:rsidR="00356C18" w:rsidRPr="00937BE1">
        <w:rPr>
          <w:rFonts w:cs="Arial"/>
          <w:szCs w:val="21"/>
        </w:rPr>
        <w:t xml:space="preserve"> </w:t>
      </w:r>
      <w:r w:rsidR="003C6EDD">
        <w:rPr>
          <w:rFonts w:cs="Arial"/>
          <w:szCs w:val="21"/>
        </w:rPr>
        <w:t>&lt;</w:t>
      </w:r>
      <w:r w:rsidRPr="00937BE1">
        <w:rPr>
          <w:rFonts w:cs="Arial"/>
          <w:szCs w:val="21"/>
        </w:rPr>
        <w:t>https://doi.org/10.1016/j.lanwpc.2021.100222</w:t>
      </w:r>
      <w:r w:rsidR="003C6EDD">
        <w:rPr>
          <w:rFonts w:cs="Arial"/>
          <w:szCs w:val="21"/>
        </w:rPr>
        <w:t>&gt;</w:t>
      </w:r>
      <w:r w:rsidRPr="00937BE1">
        <w:rPr>
          <w:rFonts w:cs="Arial"/>
          <w:szCs w:val="21"/>
        </w:rPr>
        <w:t>:</w:t>
      </w:r>
      <w:r w:rsidR="00356C18" w:rsidRPr="00937BE1">
        <w:rPr>
          <w:rFonts w:cs="Arial"/>
          <w:szCs w:val="21"/>
        </w:rPr>
        <w:t xml:space="preserve"> </w:t>
      </w:r>
      <w:r w:rsidR="00F30CA6">
        <w:rPr>
          <w:rFonts w:cs="Arial"/>
          <w:szCs w:val="21"/>
        </w:rPr>
        <w:t>&lt;</w:t>
      </w:r>
      <w:r w:rsidRPr="00937BE1">
        <w:rPr>
          <w:rFonts w:cs="Arial"/>
          <w:szCs w:val="21"/>
        </w:rPr>
        <w:t>https://www.thelancet.com/journals/lanwpc/article/PIIS2666-6065(21)00131-0/fulltext</w:t>
      </w:r>
      <w:r w:rsidR="00F30CA6">
        <w:rPr>
          <w:rFonts w:cs="Arial"/>
          <w:szCs w:val="21"/>
        </w:rPr>
        <w:t>&gt;</w:t>
      </w:r>
    </w:p>
    <w:p w14:paraId="1DF7D10D" w14:textId="2724D516" w:rsidR="00FC6661" w:rsidRPr="00937BE1" w:rsidRDefault="00FC6661" w:rsidP="149362F0">
      <w:pPr>
        <w:pStyle w:val="Body"/>
        <w:rPr>
          <w:rFonts w:cs="Arial"/>
          <w:color w:val="2A2736"/>
        </w:rPr>
      </w:pPr>
      <w:r w:rsidRPr="00937BE1">
        <w:rPr>
          <w:rFonts w:cs="Arial"/>
          <w:color w:val="2A2736"/>
        </w:rPr>
        <w:t>Simmonds</w:t>
      </w:r>
      <w:r w:rsidR="00356C18" w:rsidRPr="00937BE1">
        <w:rPr>
          <w:rFonts w:cs="Arial"/>
          <w:color w:val="2A2736"/>
        </w:rPr>
        <w:t xml:space="preserve"> </w:t>
      </w:r>
      <w:r w:rsidRPr="00937BE1">
        <w:rPr>
          <w:rFonts w:cs="Arial"/>
          <w:color w:val="2A2736"/>
        </w:rPr>
        <w:t>M,</w:t>
      </w:r>
      <w:r w:rsidR="00356C18" w:rsidRPr="00937BE1">
        <w:rPr>
          <w:rFonts w:cs="Arial"/>
          <w:color w:val="2A2736"/>
        </w:rPr>
        <w:t xml:space="preserve"> </w:t>
      </w:r>
      <w:r w:rsidRPr="00937BE1">
        <w:rPr>
          <w:rFonts w:cs="Arial"/>
          <w:color w:val="2A2736"/>
        </w:rPr>
        <w:t>Llewellyn</w:t>
      </w:r>
      <w:r w:rsidR="00356C18" w:rsidRPr="00937BE1">
        <w:rPr>
          <w:rFonts w:cs="Arial"/>
          <w:color w:val="2A2736"/>
        </w:rPr>
        <w:t xml:space="preserve"> </w:t>
      </w:r>
      <w:r w:rsidRPr="00937BE1">
        <w:rPr>
          <w:rFonts w:cs="Arial"/>
          <w:color w:val="2A2736"/>
        </w:rPr>
        <w:t>A,</w:t>
      </w:r>
      <w:r w:rsidR="00356C18" w:rsidRPr="00937BE1">
        <w:rPr>
          <w:rFonts w:cs="Arial"/>
          <w:color w:val="2A2736"/>
        </w:rPr>
        <w:t xml:space="preserve"> </w:t>
      </w:r>
      <w:r w:rsidRPr="00937BE1">
        <w:rPr>
          <w:rFonts w:cs="Arial"/>
          <w:color w:val="2A2736"/>
        </w:rPr>
        <w:t>Owen</w:t>
      </w:r>
      <w:r w:rsidR="00356C18" w:rsidRPr="00937BE1">
        <w:rPr>
          <w:rFonts w:cs="Arial"/>
          <w:color w:val="2A2736"/>
        </w:rPr>
        <w:t xml:space="preserve"> </w:t>
      </w:r>
      <w:r w:rsidRPr="00937BE1">
        <w:rPr>
          <w:rFonts w:cs="Arial"/>
          <w:color w:val="2A2736"/>
        </w:rPr>
        <w:t>C</w:t>
      </w:r>
      <w:r w:rsidR="0008737F" w:rsidRPr="00937BE1">
        <w:rPr>
          <w:rFonts w:cs="Arial"/>
          <w:color w:val="2A2736"/>
        </w:rPr>
        <w:t>, et al.</w:t>
      </w:r>
      <w:r w:rsidR="00356C18" w:rsidRPr="00937BE1">
        <w:rPr>
          <w:rFonts w:cs="Arial"/>
          <w:color w:val="2A2736"/>
        </w:rPr>
        <w:t xml:space="preserve"> </w:t>
      </w:r>
      <w:r w:rsidR="00D546FD" w:rsidRPr="00937BE1">
        <w:rPr>
          <w:rFonts w:cs="Arial"/>
          <w:color w:val="2A2736"/>
        </w:rPr>
        <w:t>(</w:t>
      </w:r>
      <w:r w:rsidRPr="00937BE1">
        <w:rPr>
          <w:rFonts w:cs="Arial"/>
          <w:color w:val="2A2736"/>
        </w:rPr>
        <w:t>2016</w:t>
      </w:r>
      <w:r w:rsidR="00D546FD" w:rsidRPr="00937BE1">
        <w:rPr>
          <w:rFonts w:cs="Arial"/>
          <w:color w:val="2A2736"/>
        </w:rPr>
        <w:t>)</w:t>
      </w:r>
      <w:r w:rsidR="00356C18" w:rsidRPr="00937BE1">
        <w:rPr>
          <w:rFonts w:cs="Arial"/>
          <w:color w:val="2A2736"/>
        </w:rPr>
        <w:t xml:space="preserve"> </w:t>
      </w:r>
      <w:r w:rsidRPr="00937BE1">
        <w:rPr>
          <w:rFonts w:cs="Arial"/>
          <w:color w:val="2A2736"/>
        </w:rPr>
        <w:t>Predicting</w:t>
      </w:r>
      <w:r w:rsidR="00356C18" w:rsidRPr="00937BE1">
        <w:rPr>
          <w:rFonts w:cs="Arial"/>
          <w:color w:val="2A2736"/>
        </w:rPr>
        <w:t xml:space="preserve"> </w:t>
      </w:r>
      <w:r w:rsidRPr="00937BE1">
        <w:rPr>
          <w:rFonts w:cs="Arial"/>
          <w:color w:val="2A2736"/>
        </w:rPr>
        <w:t>adult</w:t>
      </w:r>
      <w:r w:rsidR="00356C18" w:rsidRPr="00937BE1">
        <w:rPr>
          <w:rFonts w:cs="Arial"/>
          <w:color w:val="2A2736"/>
        </w:rPr>
        <w:t xml:space="preserve"> </w:t>
      </w:r>
      <w:r w:rsidRPr="00937BE1">
        <w:rPr>
          <w:rFonts w:cs="Arial"/>
          <w:color w:val="2A2736"/>
        </w:rPr>
        <w:t>obesity</w:t>
      </w:r>
      <w:r w:rsidR="00356C18" w:rsidRPr="00937BE1">
        <w:rPr>
          <w:rFonts w:cs="Arial"/>
          <w:color w:val="2A2736"/>
        </w:rPr>
        <w:t xml:space="preserve"> </w:t>
      </w:r>
      <w:r w:rsidRPr="00937BE1">
        <w:rPr>
          <w:rFonts w:cs="Arial"/>
          <w:color w:val="2A2736"/>
        </w:rPr>
        <w:t>from</w:t>
      </w:r>
      <w:r w:rsidR="00356C18" w:rsidRPr="00937BE1">
        <w:rPr>
          <w:rFonts w:cs="Arial"/>
          <w:color w:val="2A2736"/>
        </w:rPr>
        <w:t xml:space="preserve"> </w:t>
      </w:r>
      <w:r w:rsidRPr="00937BE1">
        <w:rPr>
          <w:rFonts w:cs="Arial"/>
          <w:color w:val="2A2736"/>
        </w:rPr>
        <w:t>childhood</w:t>
      </w:r>
      <w:r w:rsidR="00356C18" w:rsidRPr="00937BE1">
        <w:rPr>
          <w:rFonts w:cs="Arial"/>
          <w:color w:val="2A2736"/>
        </w:rPr>
        <w:t xml:space="preserve"> </w:t>
      </w:r>
      <w:r w:rsidRPr="00937BE1">
        <w:rPr>
          <w:rFonts w:cs="Arial"/>
          <w:color w:val="2A2736"/>
        </w:rPr>
        <w:t>obesity:</w:t>
      </w:r>
      <w:r w:rsidR="00356C18" w:rsidRPr="00937BE1">
        <w:rPr>
          <w:rFonts w:cs="Arial"/>
          <w:color w:val="2A2736"/>
        </w:rPr>
        <w:t xml:space="preserve"> </w:t>
      </w:r>
      <w:r w:rsidRPr="00937BE1">
        <w:rPr>
          <w:rFonts w:cs="Arial"/>
          <w:color w:val="2A2736"/>
        </w:rPr>
        <w:t>a</w:t>
      </w:r>
      <w:r w:rsidR="00356C18" w:rsidRPr="00937BE1">
        <w:rPr>
          <w:rFonts w:cs="Arial"/>
          <w:color w:val="2A2736"/>
        </w:rPr>
        <w:t xml:space="preserve"> </w:t>
      </w:r>
      <w:r w:rsidRPr="00937BE1">
        <w:rPr>
          <w:rFonts w:cs="Arial"/>
          <w:color w:val="2A2736"/>
        </w:rPr>
        <w:t>systematic</w:t>
      </w:r>
      <w:r w:rsidR="00356C18" w:rsidRPr="00937BE1">
        <w:rPr>
          <w:rFonts w:cs="Arial"/>
          <w:color w:val="2A2736"/>
        </w:rPr>
        <w:t xml:space="preserve"> </w:t>
      </w:r>
      <w:r w:rsidRPr="00937BE1">
        <w:rPr>
          <w:rFonts w:cs="Arial"/>
          <w:color w:val="2A2736"/>
        </w:rPr>
        <w:t>review</w:t>
      </w:r>
      <w:r w:rsidR="00356C18" w:rsidRPr="00937BE1">
        <w:rPr>
          <w:rFonts w:cs="Arial"/>
          <w:color w:val="2A2736"/>
        </w:rPr>
        <w:t xml:space="preserve"> </w:t>
      </w:r>
      <w:r w:rsidRPr="00937BE1">
        <w:rPr>
          <w:rFonts w:cs="Arial"/>
          <w:color w:val="2A2736"/>
        </w:rPr>
        <w:t>and</w:t>
      </w:r>
      <w:r w:rsidR="00356C18" w:rsidRPr="00937BE1">
        <w:rPr>
          <w:rFonts w:cs="Arial"/>
          <w:color w:val="2A2736"/>
        </w:rPr>
        <w:t xml:space="preserve"> </w:t>
      </w:r>
      <w:r w:rsidRPr="00937BE1">
        <w:rPr>
          <w:rFonts w:cs="Arial"/>
          <w:color w:val="2A2736"/>
        </w:rPr>
        <w:t>meta-analysis,</w:t>
      </w:r>
      <w:r w:rsidR="00356C18" w:rsidRPr="00937BE1">
        <w:rPr>
          <w:rFonts w:cs="Arial"/>
          <w:color w:val="2A2736"/>
        </w:rPr>
        <w:t xml:space="preserve"> </w:t>
      </w:r>
      <w:r w:rsidRPr="00937BE1">
        <w:rPr>
          <w:rFonts w:cs="Arial"/>
          <w:i/>
          <w:iCs/>
          <w:color w:val="2A2736"/>
        </w:rPr>
        <w:t>Obesity</w:t>
      </w:r>
      <w:r w:rsidR="00356C18" w:rsidRPr="00937BE1">
        <w:rPr>
          <w:rFonts w:cs="Arial"/>
          <w:i/>
          <w:iCs/>
          <w:color w:val="2A2736"/>
        </w:rPr>
        <w:t xml:space="preserve"> </w:t>
      </w:r>
      <w:r w:rsidRPr="00937BE1">
        <w:rPr>
          <w:rFonts w:cs="Arial"/>
          <w:i/>
          <w:iCs/>
          <w:color w:val="2A2736"/>
        </w:rPr>
        <w:t>Reviews</w:t>
      </w:r>
      <w:r w:rsidRPr="00937BE1">
        <w:rPr>
          <w:rFonts w:cs="Arial"/>
          <w:color w:val="2A2736"/>
        </w:rPr>
        <w:t>,</w:t>
      </w:r>
      <w:r w:rsidR="00356C18" w:rsidRPr="00937BE1">
        <w:rPr>
          <w:rFonts w:cs="Arial"/>
          <w:color w:val="2A2736"/>
        </w:rPr>
        <w:t xml:space="preserve"> </w:t>
      </w:r>
      <w:r w:rsidRPr="00937BE1">
        <w:rPr>
          <w:rFonts w:cs="Arial"/>
          <w:color w:val="2A2736"/>
        </w:rPr>
        <w:t>174</w:t>
      </w:r>
      <w:r w:rsidR="00D546FD" w:rsidRPr="00937BE1">
        <w:rPr>
          <w:rFonts w:cs="Arial"/>
          <w:color w:val="2A2736"/>
        </w:rPr>
        <w:t>(</w:t>
      </w:r>
      <w:r w:rsidRPr="00937BE1">
        <w:rPr>
          <w:rFonts w:cs="Arial"/>
          <w:color w:val="2A2736"/>
        </w:rPr>
        <w:t>2</w:t>
      </w:r>
      <w:r w:rsidR="00D546FD" w:rsidRPr="00937BE1">
        <w:rPr>
          <w:rFonts w:cs="Arial"/>
          <w:color w:val="2A2736"/>
        </w:rPr>
        <w:t>)</w:t>
      </w:r>
      <w:r w:rsidRPr="00937BE1">
        <w:rPr>
          <w:rFonts w:cs="Arial"/>
          <w:color w:val="2A2736"/>
        </w:rPr>
        <w:t>.</w:t>
      </w:r>
    </w:p>
    <w:p w14:paraId="08978D90" w14:textId="1DF85122"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B81EC4" w:rsidRPr="00937BE1">
        <w:rPr>
          <w:rFonts w:cs="Arial"/>
        </w:rPr>
        <w:t xml:space="preserve"> (VAHI)</w:t>
      </w:r>
      <w:r w:rsidR="00356C18" w:rsidRPr="00937BE1">
        <w:rPr>
          <w:rFonts w:cs="Arial"/>
        </w:rPr>
        <w:t xml:space="preserve"> </w:t>
      </w:r>
      <w:r w:rsidR="00C16130" w:rsidRPr="00937BE1">
        <w:rPr>
          <w:rFonts w:cs="Arial"/>
        </w:rPr>
        <w:t>(</w:t>
      </w:r>
      <w:r w:rsidRPr="00937BE1">
        <w:rPr>
          <w:rFonts w:cs="Arial"/>
        </w:rPr>
        <w:t>2020</w:t>
      </w:r>
      <w:r w:rsidR="00C16130" w:rsidRPr="00937BE1">
        <w:rPr>
          <w:rFonts w:cs="Arial"/>
        </w:rPr>
        <w:t>)</w:t>
      </w:r>
      <w:r w:rsidR="00356C18" w:rsidRPr="00937BE1">
        <w:rPr>
          <w:rFonts w:cs="Arial"/>
        </w:rPr>
        <w:t xml:space="preserve"> </w:t>
      </w:r>
      <w:hyperlink r:id="rId173" w:history="1">
        <w:r w:rsidRPr="00F55F1B">
          <w:rPr>
            <w:rStyle w:val="Hyperlink"/>
            <w:rFonts w:cs="Arial"/>
            <w:i/>
            <w:iCs/>
          </w:rPr>
          <w:t>Victorian</w:t>
        </w:r>
        <w:r w:rsidR="00356C18" w:rsidRPr="00F55F1B">
          <w:rPr>
            <w:rStyle w:val="Hyperlink"/>
            <w:rFonts w:cs="Arial"/>
            <w:i/>
            <w:iCs/>
          </w:rPr>
          <w:t xml:space="preserve"> </w:t>
        </w:r>
        <w:r w:rsidRPr="00F55F1B">
          <w:rPr>
            <w:rStyle w:val="Hyperlink"/>
            <w:rFonts w:cs="Arial"/>
            <w:i/>
            <w:iCs/>
          </w:rPr>
          <w:t>Population</w:t>
        </w:r>
        <w:r w:rsidR="00356C18" w:rsidRPr="00F55F1B">
          <w:rPr>
            <w:rStyle w:val="Hyperlink"/>
            <w:rFonts w:cs="Arial"/>
            <w:i/>
            <w:iCs/>
          </w:rPr>
          <w:t xml:space="preserve"> </w:t>
        </w:r>
        <w:r w:rsidRPr="00F55F1B">
          <w:rPr>
            <w:rStyle w:val="Hyperlink"/>
            <w:rFonts w:cs="Arial"/>
            <w:i/>
            <w:iCs/>
          </w:rPr>
          <w:t>Health</w:t>
        </w:r>
        <w:r w:rsidR="00356C18" w:rsidRPr="00F55F1B">
          <w:rPr>
            <w:rStyle w:val="Hyperlink"/>
            <w:rFonts w:cs="Arial"/>
            <w:i/>
            <w:iCs/>
          </w:rPr>
          <w:t xml:space="preserve"> </w:t>
        </w:r>
        <w:r w:rsidRPr="00F55F1B">
          <w:rPr>
            <w:rStyle w:val="Hyperlink"/>
            <w:rFonts w:cs="Arial"/>
            <w:i/>
            <w:iCs/>
          </w:rPr>
          <w:t>Survey</w:t>
        </w:r>
        <w:r w:rsidR="00356C18" w:rsidRPr="00F55F1B">
          <w:rPr>
            <w:rStyle w:val="Hyperlink"/>
            <w:rFonts w:cs="Arial"/>
            <w:i/>
            <w:iCs/>
          </w:rPr>
          <w:t xml:space="preserve"> </w:t>
        </w:r>
        <w:r w:rsidRPr="00F55F1B">
          <w:rPr>
            <w:rStyle w:val="Hyperlink"/>
            <w:rFonts w:cs="Arial"/>
            <w:i/>
            <w:iCs/>
          </w:rPr>
          <w:t>2020</w:t>
        </w:r>
      </w:hyperlink>
      <w:r w:rsidRPr="00937BE1">
        <w:rPr>
          <w:rFonts w:cs="Arial"/>
        </w:rPr>
        <w:t>,</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F55F1B">
        <w:rPr>
          <w:rFonts w:cs="Arial"/>
        </w:rPr>
        <w:t>&lt;</w:t>
      </w:r>
      <w:r w:rsidRPr="00937BE1">
        <w:rPr>
          <w:rFonts w:cs="Arial"/>
        </w:rPr>
        <w:t>https://vahi.vic.gov.au/reports/population-health/victorian-population-health-survey-2020-dashboards</w:t>
      </w:r>
      <w:r w:rsidR="00F55F1B">
        <w:rPr>
          <w:rFonts w:cs="Arial"/>
        </w:rPr>
        <w:t>&gt;</w:t>
      </w:r>
      <w:r w:rsidR="00356C18" w:rsidRPr="00937BE1">
        <w:rPr>
          <w:rFonts w:cs="Arial"/>
        </w:rPr>
        <w:t xml:space="preserve"> </w:t>
      </w:r>
    </w:p>
    <w:p w14:paraId="62B571C0" w14:textId="4722C000" w:rsidR="00FC6661" w:rsidRPr="00937BE1" w:rsidRDefault="00FC6661" w:rsidP="149362F0">
      <w:pPr>
        <w:pStyle w:val="Body"/>
        <w:rPr>
          <w:rFonts w:asciiTheme="minorHAnsi" w:hAnsiTheme="minorHAnsi" w:cs="Arial"/>
          <w:color w:val="2A2736"/>
          <w:sz w:val="24"/>
          <w:szCs w:val="24"/>
        </w:rPr>
      </w:pPr>
      <w:r w:rsidRPr="00937BE1">
        <w:rPr>
          <w:rFonts w:cs="Arial"/>
          <w:color w:val="2A2736"/>
        </w:rPr>
        <w:t>World</w:t>
      </w:r>
      <w:r w:rsidR="00356C18" w:rsidRPr="00937BE1">
        <w:rPr>
          <w:rFonts w:cs="Arial"/>
          <w:color w:val="2A2736"/>
        </w:rPr>
        <w:t xml:space="preserve"> </w:t>
      </w:r>
      <w:r w:rsidRPr="00937BE1">
        <w:rPr>
          <w:rFonts w:cs="Arial"/>
          <w:color w:val="2A2736"/>
        </w:rPr>
        <w:t>Health</w:t>
      </w:r>
      <w:r w:rsidR="00356C18" w:rsidRPr="00937BE1">
        <w:rPr>
          <w:rFonts w:cs="Arial"/>
          <w:color w:val="2A2736"/>
        </w:rPr>
        <w:t xml:space="preserve"> </w:t>
      </w:r>
      <w:r w:rsidRPr="00937BE1">
        <w:rPr>
          <w:rFonts w:cs="Arial"/>
          <w:color w:val="2A2736"/>
        </w:rPr>
        <w:t>Organization</w:t>
      </w:r>
      <w:r w:rsidR="00356C18" w:rsidRPr="00937BE1">
        <w:rPr>
          <w:rFonts w:cs="Arial"/>
          <w:color w:val="2A2736"/>
        </w:rPr>
        <w:t xml:space="preserve"> </w:t>
      </w:r>
      <w:r w:rsidR="00C16130" w:rsidRPr="00937BE1">
        <w:rPr>
          <w:rFonts w:cs="Arial"/>
          <w:color w:val="2A2736"/>
        </w:rPr>
        <w:t>(</w:t>
      </w:r>
      <w:r w:rsidRPr="00937BE1">
        <w:rPr>
          <w:rFonts w:cs="Arial"/>
          <w:color w:val="2A2736"/>
        </w:rPr>
        <w:t>2013</w:t>
      </w:r>
      <w:r w:rsidR="00C16130" w:rsidRPr="00937BE1">
        <w:rPr>
          <w:rFonts w:cs="Arial"/>
          <w:color w:val="2A2736"/>
        </w:rPr>
        <w:t>)</w:t>
      </w:r>
      <w:r w:rsidR="00356C18" w:rsidRPr="00937BE1">
        <w:rPr>
          <w:rFonts w:cs="Arial"/>
          <w:color w:val="2A2736"/>
        </w:rPr>
        <w:t xml:space="preserve"> </w:t>
      </w:r>
      <w:r w:rsidRPr="00937BE1">
        <w:rPr>
          <w:rFonts w:cs="Arial"/>
          <w:i/>
          <w:iCs/>
          <w:color w:val="2A2736"/>
        </w:rPr>
        <w:t>Overweight</w:t>
      </w:r>
      <w:r w:rsidR="00356C18" w:rsidRPr="00937BE1">
        <w:rPr>
          <w:rFonts w:cs="Arial"/>
          <w:i/>
          <w:iCs/>
          <w:color w:val="2A2736"/>
        </w:rPr>
        <w:t xml:space="preserve"> </w:t>
      </w:r>
      <w:r w:rsidRPr="00937BE1">
        <w:rPr>
          <w:rFonts w:cs="Arial"/>
          <w:i/>
          <w:iCs/>
          <w:color w:val="2A2736"/>
        </w:rPr>
        <w:t>and</w:t>
      </w:r>
      <w:r w:rsidR="00356C18" w:rsidRPr="00937BE1">
        <w:rPr>
          <w:rFonts w:cs="Arial"/>
          <w:i/>
          <w:iCs/>
          <w:color w:val="2A2736"/>
        </w:rPr>
        <w:t xml:space="preserve"> </w:t>
      </w:r>
      <w:r w:rsidRPr="00937BE1">
        <w:rPr>
          <w:rFonts w:cs="Arial"/>
          <w:i/>
          <w:iCs/>
          <w:color w:val="2A2736"/>
        </w:rPr>
        <w:t>obesity</w:t>
      </w:r>
      <w:r w:rsidR="00356C18" w:rsidRPr="00937BE1">
        <w:rPr>
          <w:rFonts w:cs="Arial"/>
          <w:i/>
          <w:iCs/>
          <w:color w:val="2A2736"/>
        </w:rPr>
        <w:t xml:space="preserve"> </w:t>
      </w:r>
      <w:r w:rsidRPr="00937BE1">
        <w:rPr>
          <w:rFonts w:cs="Arial"/>
          <w:i/>
          <w:iCs/>
          <w:color w:val="2A2736"/>
        </w:rPr>
        <w:t>fact</w:t>
      </w:r>
      <w:r w:rsidR="00356C18" w:rsidRPr="00937BE1">
        <w:rPr>
          <w:rFonts w:cs="Arial"/>
          <w:i/>
          <w:iCs/>
          <w:color w:val="2A2736"/>
        </w:rPr>
        <w:t xml:space="preserve"> </w:t>
      </w:r>
      <w:r w:rsidRPr="00937BE1">
        <w:rPr>
          <w:rFonts w:cs="Arial"/>
          <w:i/>
          <w:iCs/>
          <w:color w:val="2A2736"/>
        </w:rPr>
        <w:t>sheet</w:t>
      </w:r>
      <w:r w:rsidR="00356C18" w:rsidRPr="00937BE1">
        <w:rPr>
          <w:rFonts w:cs="Arial"/>
          <w:i/>
          <w:iCs/>
          <w:color w:val="2A2736"/>
        </w:rPr>
        <w:t xml:space="preserve"> </w:t>
      </w:r>
      <w:r w:rsidRPr="00937BE1">
        <w:rPr>
          <w:rFonts w:cs="Arial"/>
          <w:i/>
          <w:iCs/>
          <w:color w:val="2A2736"/>
        </w:rPr>
        <w:t>number</w:t>
      </w:r>
      <w:r w:rsidR="00356C18" w:rsidRPr="00937BE1">
        <w:rPr>
          <w:rFonts w:cs="Arial"/>
          <w:i/>
          <w:iCs/>
          <w:color w:val="2A2736"/>
        </w:rPr>
        <w:t xml:space="preserve"> </w:t>
      </w:r>
      <w:r w:rsidRPr="00937BE1">
        <w:rPr>
          <w:rFonts w:cs="Arial"/>
          <w:i/>
          <w:iCs/>
          <w:color w:val="2A2736"/>
        </w:rPr>
        <w:t>311</w:t>
      </w:r>
      <w:r w:rsidRPr="00937BE1">
        <w:rPr>
          <w:rFonts w:cs="Arial"/>
          <w:color w:val="2A2736"/>
        </w:rPr>
        <w:t>,</w:t>
      </w:r>
      <w:r w:rsidR="00356C18" w:rsidRPr="00937BE1">
        <w:rPr>
          <w:rFonts w:cs="Arial"/>
          <w:color w:val="2A2736"/>
        </w:rPr>
        <w:t xml:space="preserve"> </w:t>
      </w:r>
      <w:r w:rsidR="00ED3CB1" w:rsidRPr="00937BE1">
        <w:rPr>
          <w:rFonts w:cs="Arial"/>
          <w:color w:val="2A2736"/>
        </w:rPr>
        <w:t>WHO</w:t>
      </w:r>
      <w:r w:rsidRPr="00937BE1">
        <w:rPr>
          <w:rFonts w:cs="Arial"/>
          <w:color w:val="2A2736"/>
        </w:rPr>
        <w:t>,</w:t>
      </w:r>
      <w:r w:rsidR="00356C18" w:rsidRPr="00937BE1">
        <w:rPr>
          <w:rFonts w:cs="Arial"/>
          <w:color w:val="2A2736"/>
        </w:rPr>
        <w:t xml:space="preserve"> </w:t>
      </w:r>
      <w:r w:rsidRPr="00937BE1">
        <w:rPr>
          <w:rFonts w:cs="Arial"/>
          <w:color w:val="2A2736"/>
        </w:rPr>
        <w:t>Geneva.</w:t>
      </w:r>
    </w:p>
    <w:bookmarkEnd w:id="317"/>
    <w:p w14:paraId="6E1A67DB" w14:textId="77777777" w:rsidR="00FC6661" w:rsidRPr="00937BE1" w:rsidRDefault="00FC6661" w:rsidP="00AE12C3">
      <w:pPr>
        <w:pStyle w:val="Body"/>
      </w:pPr>
      <w:r w:rsidRPr="00937BE1">
        <w:br w:type="page"/>
      </w:r>
    </w:p>
    <w:p w14:paraId="060F37BF" w14:textId="3D54AE4A" w:rsidR="00FC6661" w:rsidRPr="00937BE1" w:rsidRDefault="00FC6661" w:rsidP="00FC6661">
      <w:pPr>
        <w:pStyle w:val="Heading1"/>
      </w:pPr>
      <w:bookmarkStart w:id="319" w:name="_Toc173153492"/>
      <w:bookmarkStart w:id="320" w:name="_Toc834916065"/>
      <w:bookmarkStart w:id="321" w:name="_Toc186540674"/>
      <w:r w:rsidRPr="00937BE1">
        <w:lastRenderedPageBreak/>
        <w:t>Healthy</w:t>
      </w:r>
      <w:r w:rsidR="00356C18" w:rsidRPr="00937BE1">
        <w:t xml:space="preserve"> </w:t>
      </w:r>
      <w:r w:rsidR="00B77EBD" w:rsidRPr="00937BE1">
        <w:t>living</w:t>
      </w:r>
      <w:bookmarkEnd w:id="319"/>
      <w:bookmarkEnd w:id="320"/>
      <w:bookmarkEnd w:id="321"/>
    </w:p>
    <w:p w14:paraId="10DA3F2E" w14:textId="528BDDC1" w:rsidR="00FC6661" w:rsidRPr="00937BE1" w:rsidRDefault="00966983" w:rsidP="00FC6661">
      <w:pPr>
        <w:pStyle w:val="Heading2"/>
      </w:pPr>
      <w:bookmarkStart w:id="322" w:name="_Toc173153493"/>
      <w:bookmarkStart w:id="323" w:name="_Toc1441023841"/>
      <w:bookmarkStart w:id="324" w:name="_Toc186540675"/>
      <w:r w:rsidRPr="00937BE1">
        <w:t>Healthy living – chapter o</w:t>
      </w:r>
      <w:r w:rsidR="00FC6661" w:rsidRPr="00937BE1">
        <w:t>verview</w:t>
      </w:r>
      <w:bookmarkEnd w:id="322"/>
      <w:bookmarkEnd w:id="323"/>
      <w:bookmarkEnd w:id="324"/>
    </w:p>
    <w:p w14:paraId="1FB6824F" w14:textId="46739E20" w:rsidR="00FC6661" w:rsidRPr="00937BE1" w:rsidRDefault="00FC6661" w:rsidP="00AE12C3">
      <w:pPr>
        <w:pStyle w:val="Body"/>
        <w:rPr>
          <w:sz w:val="32"/>
          <w:szCs w:val="32"/>
        </w:rPr>
      </w:pPr>
      <w:r w:rsidRPr="00937BE1">
        <w:t>This</w:t>
      </w:r>
      <w:r w:rsidR="00356C18" w:rsidRPr="00937BE1">
        <w:t xml:space="preserve"> </w:t>
      </w:r>
      <w:r w:rsidRPr="00937BE1">
        <w:t>section</w:t>
      </w:r>
      <w:r w:rsidR="00356C18" w:rsidRPr="00937BE1">
        <w:t xml:space="preserve"> </w:t>
      </w:r>
      <w:r w:rsidRPr="00937BE1">
        <w:t>of</w:t>
      </w:r>
      <w:r w:rsidR="00356C18" w:rsidRPr="00937BE1">
        <w:t xml:space="preserve"> </w:t>
      </w:r>
      <w:r w:rsidRPr="00937BE1">
        <w:rPr>
          <w:i/>
          <w:iCs/>
        </w:rPr>
        <w:t>Your</w:t>
      </w:r>
      <w:r w:rsidR="00356C18" w:rsidRPr="00937BE1">
        <w:rPr>
          <w:i/>
          <w:iCs/>
        </w:rPr>
        <w:t xml:space="preserve"> </w:t>
      </w:r>
      <w:r w:rsidRPr="00937BE1">
        <w:rPr>
          <w:i/>
          <w:iCs/>
        </w:rPr>
        <w:t>health</w:t>
      </w:r>
      <w:r w:rsidR="00356C18" w:rsidRPr="00937BE1">
        <w:rPr>
          <w:i/>
          <w:iCs/>
        </w:rPr>
        <w:t xml:space="preserve"> </w:t>
      </w:r>
      <w:r w:rsidRPr="00937BE1">
        <w:t>provides</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healthy</w:t>
      </w:r>
      <w:r w:rsidR="00356C18" w:rsidRPr="00937BE1">
        <w:t xml:space="preserve"> </w:t>
      </w:r>
      <w:r w:rsidRPr="00937BE1">
        <w:t>living</w:t>
      </w:r>
      <w:r w:rsidR="00356C18" w:rsidRPr="00937BE1">
        <w:t xml:space="preserve"> </w:t>
      </w:r>
      <w:r w:rsidRPr="00937BE1">
        <w:t>including</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daily</w:t>
      </w:r>
      <w:r w:rsidR="00356C18" w:rsidRPr="00937BE1">
        <w:t xml:space="preserve"> </w:t>
      </w:r>
      <w:r w:rsidRPr="00937BE1">
        <w:t>intake</w:t>
      </w:r>
      <w:r w:rsidR="00356C18" w:rsidRPr="00937BE1">
        <w:t xml:space="preserve"> </w:t>
      </w:r>
      <w:r w:rsidRPr="00937BE1">
        <w:t>of</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and</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daily</w:t>
      </w:r>
      <w:r w:rsidR="00356C18" w:rsidRPr="00937BE1">
        <w:t xml:space="preserve"> </w:t>
      </w:r>
      <w:r w:rsidRPr="00937BE1">
        <w:t>amount</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It</w:t>
      </w:r>
      <w:r w:rsidR="00356C18" w:rsidRPr="00937BE1">
        <w:t xml:space="preserve"> </w:t>
      </w:r>
      <w:r w:rsidRPr="00937BE1">
        <w:t>also</w:t>
      </w:r>
      <w:r w:rsidR="00356C18" w:rsidRPr="00937BE1">
        <w:t xml:space="preserve"> </w:t>
      </w:r>
      <w:r w:rsidRPr="00937BE1">
        <w:t>discusses</w:t>
      </w:r>
      <w:r w:rsidR="00356C18" w:rsidRPr="00937BE1">
        <w:t xml:space="preserve"> </w:t>
      </w:r>
      <w:r w:rsidRPr="00937BE1">
        <w:t>the</w:t>
      </w:r>
      <w:r w:rsidR="00356C18" w:rsidRPr="00937BE1">
        <w:t xml:space="preserve"> </w:t>
      </w:r>
      <w:r w:rsidRPr="00937BE1">
        <w:t>importance</w:t>
      </w:r>
      <w:r w:rsidR="00356C18" w:rsidRPr="00937BE1">
        <w:t xml:space="preserve"> </w:t>
      </w:r>
      <w:r w:rsidRPr="00937BE1">
        <w:t>of</w:t>
      </w:r>
      <w:r w:rsidR="00356C18" w:rsidRPr="00937BE1">
        <w:t xml:space="preserve"> </w:t>
      </w:r>
      <w:r w:rsidRPr="00937BE1">
        <w:t>quitting</w:t>
      </w:r>
      <w:r w:rsidR="00356C18" w:rsidRPr="00937BE1">
        <w:t xml:space="preserve"> </w:t>
      </w:r>
      <w:r w:rsidRPr="00937BE1">
        <w:t>smoking.</w:t>
      </w:r>
    </w:p>
    <w:p w14:paraId="37B1C5D3" w14:textId="5758B377" w:rsidR="00FC6661" w:rsidRPr="00937BE1" w:rsidRDefault="00FC6661" w:rsidP="00FC6661">
      <w:pPr>
        <w:pStyle w:val="Heading2"/>
      </w:pPr>
      <w:bookmarkStart w:id="325" w:name="_Toc173153494"/>
      <w:bookmarkStart w:id="326" w:name="_Toc1243181155"/>
      <w:bookmarkStart w:id="327" w:name="_Toc186540676"/>
      <w:r w:rsidRPr="00937BE1">
        <w:t>Healthy</w:t>
      </w:r>
      <w:r w:rsidR="00356C18" w:rsidRPr="00937BE1">
        <w:t xml:space="preserve"> </w:t>
      </w:r>
      <w:r w:rsidRPr="00937BE1">
        <w:t>eating</w:t>
      </w:r>
      <w:bookmarkEnd w:id="325"/>
      <w:bookmarkEnd w:id="326"/>
      <w:bookmarkEnd w:id="327"/>
    </w:p>
    <w:p w14:paraId="39FF012D" w14:textId="5921C58E" w:rsidR="00FC6661" w:rsidRPr="00937BE1" w:rsidRDefault="00FC6661" w:rsidP="00AE12C3">
      <w:pPr>
        <w:pStyle w:val="Body"/>
        <w:rPr>
          <w:sz w:val="32"/>
          <w:szCs w:val="32"/>
        </w:rPr>
      </w:pPr>
      <w:r w:rsidRPr="00937BE1">
        <w:t>Poor</w:t>
      </w:r>
      <w:r w:rsidR="00356C18" w:rsidRPr="00937BE1">
        <w:t xml:space="preserve"> </w:t>
      </w:r>
      <w:r w:rsidRPr="00937BE1">
        <w:t>diet</w:t>
      </w:r>
      <w:r w:rsidR="00356C18" w:rsidRPr="00937BE1">
        <w:t xml:space="preserve"> </w:t>
      </w:r>
      <w:r w:rsidRPr="00937BE1">
        <w:t>is</w:t>
      </w:r>
      <w:r w:rsidR="00356C18" w:rsidRPr="00937BE1">
        <w:t xml:space="preserve"> </w:t>
      </w:r>
      <w:r w:rsidRPr="00937BE1">
        <w:t>a</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and</w:t>
      </w:r>
      <w:r w:rsidR="00356C18" w:rsidRPr="00937BE1">
        <w:t xml:space="preserve"> </w:t>
      </w:r>
      <w:r w:rsidRPr="00937BE1">
        <w:t>premature</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p>
    <w:p w14:paraId="78DD2B32" w14:textId="7931EF23" w:rsidR="00EA0622" w:rsidRPr="00937BE1" w:rsidRDefault="00FC6661" w:rsidP="00AE12C3">
      <w:pPr>
        <w:pStyle w:val="Body"/>
      </w:pPr>
      <w:r w:rsidRPr="00937BE1">
        <w:t>Good</w:t>
      </w:r>
      <w:r w:rsidR="00356C18" w:rsidRPr="00937BE1">
        <w:t xml:space="preserve"> </w:t>
      </w:r>
      <w:r w:rsidRPr="00937BE1">
        <w:t>nutrition</w:t>
      </w:r>
      <w:r w:rsidR="00356C18" w:rsidRPr="00937BE1">
        <w:t xml:space="preserve"> </w:t>
      </w:r>
      <w:r w:rsidRPr="00937BE1">
        <w:t>is</w:t>
      </w:r>
      <w:r w:rsidR="00356C18" w:rsidRPr="00937BE1">
        <w:t xml:space="preserve"> </w:t>
      </w:r>
      <w:r w:rsidRPr="00937BE1">
        <w:t>essential</w:t>
      </w:r>
      <w:r w:rsidR="00356C18" w:rsidRPr="00937BE1">
        <w:t xml:space="preserve"> </w:t>
      </w:r>
      <w:r w:rsidRPr="00937BE1">
        <w:t>for</w:t>
      </w:r>
      <w:r w:rsidR="00356C18" w:rsidRPr="00937BE1">
        <w:t xml:space="preserve"> </w:t>
      </w:r>
      <w:r w:rsidRPr="00937BE1">
        <w:t>lifelong</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EA0622" w:rsidRPr="00937BE1">
        <w:t xml:space="preserve"> in that it:</w:t>
      </w:r>
    </w:p>
    <w:p w14:paraId="21E9C943" w14:textId="617F3FDA" w:rsidR="00EA0622" w:rsidRPr="00937BE1" w:rsidRDefault="00FC6661" w:rsidP="00EA0622">
      <w:pPr>
        <w:pStyle w:val="Bullet1"/>
      </w:pPr>
      <w:r w:rsidRPr="00937BE1">
        <w:t>supports</w:t>
      </w:r>
      <w:r w:rsidR="00356C18" w:rsidRPr="00937BE1">
        <w:t xml:space="preserve"> </w:t>
      </w:r>
      <w:r w:rsidRPr="00937BE1">
        <w:t>optimal</w:t>
      </w:r>
      <w:r w:rsidR="00356C18" w:rsidRPr="00937BE1">
        <w:t xml:space="preserve"> </w:t>
      </w:r>
      <w:r w:rsidRPr="00937BE1">
        <w:t>growth</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for</w:t>
      </w:r>
      <w:r w:rsidR="00356C18" w:rsidRPr="00937BE1">
        <w:t xml:space="preserve"> </w:t>
      </w:r>
      <w:r w:rsidRPr="00937BE1">
        <w:t>children</w:t>
      </w:r>
    </w:p>
    <w:p w14:paraId="55E206B3" w14:textId="1B53A553" w:rsidR="00EA0622" w:rsidRPr="00937BE1" w:rsidRDefault="00FC6661" w:rsidP="00EA0622">
      <w:pPr>
        <w:pStyle w:val="Bullet1"/>
      </w:pPr>
      <w:r w:rsidRPr="00937BE1">
        <w:t>promotes</w:t>
      </w:r>
      <w:r w:rsidR="00356C18" w:rsidRPr="00937BE1">
        <w:t xml:space="preserve"> </w:t>
      </w:r>
      <w:r w:rsidRPr="00937BE1">
        <w:t>good</w:t>
      </w:r>
      <w:r w:rsidR="00356C18" w:rsidRPr="00937BE1">
        <w:t xml:space="preserve"> </w:t>
      </w:r>
      <w:r w:rsidRPr="00937BE1">
        <w:t>mental</w:t>
      </w:r>
      <w:r w:rsidR="00356C18" w:rsidRPr="00937BE1">
        <w:t xml:space="preserve"> </w:t>
      </w:r>
      <w:r w:rsidRPr="00937BE1">
        <w:t>health</w:t>
      </w:r>
      <w:r w:rsidR="00356C18" w:rsidRPr="00937BE1">
        <w:t xml:space="preserve"> </w:t>
      </w:r>
    </w:p>
    <w:p w14:paraId="72DCBE9B" w14:textId="241C6948" w:rsidR="00EA0622" w:rsidRPr="00937BE1" w:rsidRDefault="00FC6661" w:rsidP="149362F0">
      <w:pPr>
        <w:pStyle w:val="Bullet1"/>
      </w:pPr>
      <w:r w:rsidRPr="00937BE1">
        <w:t>supports</w:t>
      </w:r>
      <w:r w:rsidR="00356C18" w:rsidRPr="00937BE1">
        <w:t xml:space="preserve"> </w:t>
      </w:r>
      <w:r w:rsidRPr="00937BE1">
        <w:t>a</w:t>
      </w:r>
      <w:r w:rsidR="00356C18" w:rsidRPr="00937BE1">
        <w:t xml:space="preserve"> </w:t>
      </w:r>
      <w:r w:rsidRPr="00937BE1">
        <w:t>healthy</w:t>
      </w:r>
      <w:r w:rsidR="00356C18" w:rsidRPr="00937BE1">
        <w:t xml:space="preserve"> </w:t>
      </w:r>
      <w:r w:rsidRPr="00937BE1">
        <w:t>immune</w:t>
      </w:r>
      <w:r w:rsidR="00356C18" w:rsidRPr="00937BE1">
        <w:t xml:space="preserve"> </w:t>
      </w:r>
      <w:r w:rsidRPr="00937BE1">
        <w:t>system.</w:t>
      </w:r>
    </w:p>
    <w:p w14:paraId="06DCE6CE" w14:textId="7E079D9F" w:rsidR="00FC6661" w:rsidRPr="00937BE1" w:rsidRDefault="00FC6661" w:rsidP="149362F0">
      <w:pPr>
        <w:pStyle w:val="Bodyafterbullets"/>
        <w:rPr>
          <w:sz w:val="32"/>
          <w:szCs w:val="32"/>
        </w:rPr>
      </w:pPr>
      <w:r w:rsidRPr="00937BE1">
        <w:t>A</w:t>
      </w:r>
      <w:r w:rsidR="00356C18" w:rsidRPr="00937BE1">
        <w:t xml:space="preserve"> </w:t>
      </w:r>
      <w:r w:rsidRPr="00937BE1">
        <w:t>healthy</w:t>
      </w:r>
      <w:r w:rsidR="00356C18" w:rsidRPr="00937BE1">
        <w:t xml:space="preserve"> </w:t>
      </w:r>
      <w:r w:rsidRPr="00937BE1">
        <w:t>diet</w:t>
      </w:r>
      <w:r w:rsidR="00356C18" w:rsidRPr="00937BE1">
        <w:t xml:space="preserve"> </w:t>
      </w:r>
      <w:r w:rsidRPr="00937BE1">
        <w:t>is</w:t>
      </w:r>
      <w:r w:rsidR="00356C18" w:rsidRPr="00937BE1">
        <w:t xml:space="preserve"> </w:t>
      </w:r>
      <w:r w:rsidRPr="00937BE1">
        <w:t>important</w:t>
      </w:r>
      <w:r w:rsidR="00356C18" w:rsidRPr="00937BE1">
        <w:t xml:space="preserve"> </w:t>
      </w:r>
      <w:r w:rsidRPr="00937BE1">
        <w:t>in</w:t>
      </w:r>
      <w:r w:rsidR="00356C18" w:rsidRPr="00937BE1">
        <w:t xml:space="preserve"> </w:t>
      </w:r>
      <w:r w:rsidRPr="00937BE1">
        <w:t>maintaining</w:t>
      </w:r>
      <w:r w:rsidR="00356C18" w:rsidRPr="00937BE1">
        <w:t xml:space="preserve"> </w:t>
      </w:r>
      <w:r w:rsidRPr="00937BE1">
        <w:t>a</w:t>
      </w:r>
      <w:r w:rsidR="00356C18" w:rsidRPr="00937BE1">
        <w:t xml:space="preserve"> </w:t>
      </w:r>
      <w:r w:rsidRPr="00937BE1">
        <w:t>healthy</w:t>
      </w:r>
      <w:r w:rsidR="00356C18" w:rsidRPr="00937BE1">
        <w:t xml:space="preserve"> </w:t>
      </w:r>
      <w:r w:rsidRPr="00937BE1">
        <w:t>body</w:t>
      </w:r>
      <w:r w:rsidR="00356C18" w:rsidRPr="00937BE1">
        <w:t xml:space="preserve"> </w:t>
      </w:r>
      <w:r w:rsidRPr="00937BE1">
        <w:t>weight</w:t>
      </w:r>
      <w:r w:rsidR="00356C18" w:rsidRPr="00937BE1">
        <w:t xml:space="preserve"> </w:t>
      </w:r>
      <w:r w:rsidRPr="00937BE1">
        <w:t>and</w:t>
      </w:r>
      <w:r w:rsidR="00356C18" w:rsidRPr="00937BE1">
        <w:t xml:space="preserve"> </w:t>
      </w:r>
      <w:r w:rsidRPr="00937BE1">
        <w:t>plays</w:t>
      </w:r>
      <w:r w:rsidR="00356C18" w:rsidRPr="00937BE1">
        <w:t xml:space="preserve"> </w:t>
      </w:r>
      <w:r w:rsidRPr="00937BE1">
        <w:t>a</w:t>
      </w:r>
      <w:r w:rsidR="00356C18" w:rsidRPr="00937BE1">
        <w:t xml:space="preserve"> </w:t>
      </w:r>
      <w:r w:rsidRPr="00937BE1">
        <w:t>critical</w:t>
      </w:r>
      <w:r w:rsidR="00356C18" w:rsidRPr="00937BE1">
        <w:t xml:space="preserve"> </w:t>
      </w:r>
      <w:r w:rsidRPr="00937BE1">
        <w:t>role</w:t>
      </w:r>
      <w:r w:rsidR="00356C18" w:rsidRPr="00937BE1">
        <w:t xml:space="preserve"> </w:t>
      </w:r>
      <w:r w:rsidRPr="00937BE1">
        <w:t>in</w:t>
      </w:r>
      <w:r w:rsidR="00356C18" w:rsidRPr="00937BE1">
        <w:t xml:space="preserve"> </w:t>
      </w:r>
      <w:r w:rsidRPr="00937BE1">
        <w:t>protecting</w:t>
      </w:r>
      <w:r w:rsidR="00356C18" w:rsidRPr="00937BE1">
        <w:t xml:space="preserve"> </w:t>
      </w:r>
      <w:r w:rsidRPr="00937BE1">
        <w:t>against</w:t>
      </w:r>
      <w:r w:rsidR="00356C18" w:rsidRPr="00937BE1">
        <w:t xml:space="preserve"> </w:t>
      </w:r>
      <w:r w:rsidRPr="00937BE1">
        <w:t>chronic</w:t>
      </w:r>
      <w:r w:rsidR="00356C18" w:rsidRPr="00937BE1">
        <w:t xml:space="preserve"> </w:t>
      </w:r>
      <w:r w:rsidRPr="00937BE1">
        <w:t>disease.</w:t>
      </w:r>
      <w:r w:rsidR="00356C18" w:rsidRPr="00937BE1">
        <w:t xml:space="preserve"> </w:t>
      </w:r>
    </w:p>
    <w:p w14:paraId="638F1CF0" w14:textId="3FCFE322" w:rsidR="00FC6661" w:rsidRPr="00937BE1" w:rsidRDefault="00FC6661" w:rsidP="00AE12C3">
      <w:pPr>
        <w:pStyle w:val="Body"/>
        <w:rPr>
          <w:sz w:val="32"/>
          <w:szCs w:val="32"/>
        </w:rPr>
      </w:pPr>
      <w:r w:rsidRPr="00937BE1">
        <w:t>Poor</w:t>
      </w:r>
      <w:r w:rsidR="00356C18" w:rsidRPr="00937BE1">
        <w:t xml:space="preserve"> </w:t>
      </w:r>
      <w:r w:rsidRPr="00937BE1">
        <w:t>diet</w:t>
      </w:r>
      <w:r w:rsidR="00356C18" w:rsidRPr="00937BE1">
        <w:t xml:space="preserve"> </w:t>
      </w:r>
      <w:r w:rsidRPr="00937BE1">
        <w:t>increases</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and</w:t>
      </w:r>
      <w:r w:rsidR="00356C18" w:rsidRPr="00937BE1">
        <w:t xml:space="preserve"> </w:t>
      </w:r>
      <w:r w:rsidRPr="00937BE1">
        <w:t>several</w:t>
      </w:r>
      <w:r w:rsidR="00356C18" w:rsidRPr="00937BE1">
        <w:t xml:space="preserve"> </w:t>
      </w:r>
      <w:r w:rsidRPr="00937BE1">
        <w:t>cancers.</w:t>
      </w:r>
      <w:r w:rsidR="00356C18" w:rsidRPr="00937BE1">
        <w:t xml:space="preserve"> </w:t>
      </w:r>
      <w:r w:rsidRPr="00937BE1">
        <w:t>Unhealthy</w:t>
      </w:r>
      <w:r w:rsidR="00356C18" w:rsidRPr="00937BE1">
        <w:t xml:space="preserve"> </w:t>
      </w:r>
      <w:r w:rsidRPr="00937BE1">
        <w:t>dietary</w:t>
      </w:r>
      <w:r w:rsidR="00356C18" w:rsidRPr="00937BE1">
        <w:t xml:space="preserve"> </w:t>
      </w:r>
      <w:r w:rsidRPr="00937BE1">
        <w:t>patterns</w:t>
      </w:r>
      <w:r w:rsidR="00356C18" w:rsidRPr="00937BE1">
        <w:t xml:space="preserve"> </w:t>
      </w:r>
      <w:r w:rsidRPr="00937BE1">
        <w:t>(those</w:t>
      </w:r>
      <w:r w:rsidR="00356C18" w:rsidRPr="00937BE1">
        <w:t xml:space="preserve"> </w:t>
      </w:r>
      <w:r w:rsidRPr="00937BE1">
        <w:t>higher</w:t>
      </w:r>
      <w:r w:rsidR="00356C18" w:rsidRPr="00937BE1">
        <w:t xml:space="preserve"> </w:t>
      </w:r>
      <w:r w:rsidRPr="00937BE1">
        <w:t>in</w:t>
      </w:r>
      <w:r w:rsidR="00356C18" w:rsidRPr="00937BE1">
        <w:t xml:space="preserve"> </w:t>
      </w:r>
      <w:r w:rsidRPr="00937BE1">
        <w:t>processed/discretionary</w:t>
      </w:r>
      <w:r w:rsidR="00356C18" w:rsidRPr="00937BE1">
        <w:t xml:space="preserve"> </w:t>
      </w:r>
      <w:r w:rsidRPr="00937BE1">
        <w:t>foods)</w:t>
      </w:r>
      <w:r w:rsidR="00356C18" w:rsidRPr="00937BE1">
        <w:t xml:space="preserve">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and</w:t>
      </w:r>
      <w:r w:rsidR="00356C18" w:rsidRPr="00937BE1">
        <w:t xml:space="preserve"> </w:t>
      </w:r>
      <w:r w:rsidRPr="00937BE1">
        <w:t>anxiety</w:t>
      </w:r>
      <w:r w:rsidR="00EA0622" w:rsidRPr="00937BE1">
        <w:t>.</w:t>
      </w:r>
      <w:r w:rsidR="00356C18" w:rsidRPr="00937BE1">
        <w:t xml:space="preserve"> </w:t>
      </w:r>
      <w:r w:rsidR="00EA0622" w:rsidRPr="00937BE1">
        <w:t>D</w:t>
      </w:r>
      <w:r w:rsidRPr="00937BE1">
        <w:t>iets</w:t>
      </w:r>
      <w:r w:rsidR="00356C18" w:rsidRPr="00937BE1">
        <w:t xml:space="preserve"> </w:t>
      </w:r>
      <w:r w:rsidRPr="00937BE1">
        <w:t>high</w:t>
      </w:r>
      <w:r w:rsidR="00356C18" w:rsidRPr="00937BE1">
        <w:t xml:space="preserve"> </w:t>
      </w:r>
      <w:r w:rsidRPr="00937BE1">
        <w:t>in</w:t>
      </w:r>
      <w:r w:rsidR="00356C18" w:rsidRPr="00937BE1">
        <w:t xml:space="preserve"> </w:t>
      </w:r>
      <w:r w:rsidRPr="00937BE1">
        <w:t>vegetables,</w:t>
      </w:r>
      <w:r w:rsidR="00356C18" w:rsidRPr="00937BE1">
        <w:t xml:space="preserve"> </w:t>
      </w:r>
      <w:r w:rsidRPr="00937BE1">
        <w:t>fruit,</w:t>
      </w:r>
      <w:r w:rsidR="00356C18" w:rsidRPr="00937BE1">
        <w:t xml:space="preserve"> </w:t>
      </w:r>
      <w:r w:rsidRPr="00937BE1">
        <w:t>whole</w:t>
      </w:r>
      <w:r w:rsidR="00356C18" w:rsidRPr="00937BE1">
        <w:t xml:space="preserve"> </w:t>
      </w:r>
      <w:r w:rsidRPr="00937BE1">
        <w:t>grains,</w:t>
      </w:r>
      <w:r w:rsidR="00356C18" w:rsidRPr="00937BE1">
        <w:t xml:space="preserve"> </w:t>
      </w:r>
      <w:r w:rsidRPr="00937BE1">
        <w:t>seafood</w:t>
      </w:r>
      <w:r w:rsidR="00356C18" w:rsidRPr="00937BE1">
        <w:t xml:space="preserve"> </w:t>
      </w:r>
      <w:r w:rsidRPr="00937BE1">
        <w:t>and</w:t>
      </w:r>
      <w:r w:rsidR="00356C18" w:rsidRPr="00937BE1">
        <w:t xml:space="preserve"> </w:t>
      </w:r>
      <w:r w:rsidRPr="00937BE1">
        <w:t>healthy</w:t>
      </w:r>
      <w:r w:rsidR="00356C18" w:rsidRPr="00937BE1">
        <w:t xml:space="preserve"> </w:t>
      </w:r>
      <w:r w:rsidRPr="00937BE1">
        <w:t>oils</w:t>
      </w:r>
      <w:r w:rsidR="00356C18" w:rsidRPr="00937BE1">
        <w:t xml:space="preserve"> </w:t>
      </w:r>
      <w:r w:rsidRPr="00937BE1">
        <w:t>have</w:t>
      </w:r>
      <w:r w:rsidR="00356C18" w:rsidRPr="00937BE1">
        <w:t xml:space="preserve"> </w:t>
      </w:r>
      <w:r w:rsidRPr="00937BE1">
        <w:t>been</w:t>
      </w:r>
      <w:r w:rsidR="00356C18" w:rsidRPr="00937BE1">
        <w:t xml:space="preserve"> </w:t>
      </w:r>
      <w:r w:rsidRPr="00937BE1">
        <w:t>shown</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and</w:t>
      </w:r>
      <w:r w:rsidR="00356C18" w:rsidRPr="00937BE1">
        <w:t xml:space="preserve"> </w:t>
      </w:r>
      <w:r w:rsidRPr="00937BE1">
        <w:t>anxiety</w:t>
      </w:r>
      <w:r w:rsidR="00356C18" w:rsidRPr="00937BE1">
        <w:t xml:space="preserve"> </w:t>
      </w:r>
      <w:r w:rsidRPr="00937BE1">
        <w:t>(</w:t>
      </w:r>
      <w:r w:rsidR="00EA0622" w:rsidRPr="00937BE1">
        <w:t xml:space="preserve">Jacka, 2011; </w:t>
      </w:r>
      <w:r w:rsidRPr="00937BE1">
        <w:t>Lane</w:t>
      </w:r>
      <w:r w:rsidR="00356C18" w:rsidRPr="00937BE1">
        <w:t xml:space="preserve"> </w:t>
      </w:r>
      <w:r w:rsidRPr="00937BE1">
        <w:t>et</w:t>
      </w:r>
      <w:r w:rsidR="00356C18" w:rsidRPr="00937BE1">
        <w:t xml:space="preserve"> </w:t>
      </w:r>
      <w:r w:rsidRPr="00937BE1">
        <w:t>al</w:t>
      </w:r>
      <w:r w:rsidR="002700B8" w:rsidRPr="00937BE1">
        <w:t>.,</w:t>
      </w:r>
      <w:r w:rsidR="00356C18" w:rsidRPr="00937BE1">
        <w:t xml:space="preserve"> </w:t>
      </w:r>
      <w:r w:rsidRPr="00937BE1">
        <w:t>2023;</w:t>
      </w:r>
      <w:r w:rsidR="00356C18" w:rsidRPr="00937BE1">
        <w:t xml:space="preserve"> </w:t>
      </w:r>
      <w:r w:rsidRPr="00937BE1">
        <w:t>Lassale</w:t>
      </w:r>
      <w:r w:rsidR="00356C18" w:rsidRPr="00937BE1">
        <w:t xml:space="preserve"> </w:t>
      </w:r>
      <w:r w:rsidRPr="00937BE1">
        <w:t>et</w:t>
      </w:r>
      <w:r w:rsidR="00356C18" w:rsidRPr="00937BE1">
        <w:t xml:space="preserve"> </w:t>
      </w:r>
      <w:r w:rsidRPr="00937BE1">
        <w:t>al</w:t>
      </w:r>
      <w:r w:rsidR="002700B8" w:rsidRPr="00937BE1">
        <w:t>., 2019</w:t>
      </w:r>
      <w:r w:rsidRPr="00937BE1">
        <w:t>).</w:t>
      </w:r>
      <w:r w:rsidR="00356C18" w:rsidRPr="00937BE1">
        <w:t xml:space="preserve"> </w:t>
      </w:r>
    </w:p>
    <w:p w14:paraId="0456148F" w14:textId="3C640917" w:rsidR="00FC6661" w:rsidRPr="00937BE1" w:rsidRDefault="00FC6661" w:rsidP="00AE12C3">
      <w:pPr>
        <w:pStyle w:val="Body"/>
        <w:rPr>
          <w:sz w:val="32"/>
          <w:szCs w:val="32"/>
        </w:rPr>
      </w:pPr>
      <w:r w:rsidRPr="00937BE1">
        <w:t>Promoting</w:t>
      </w:r>
      <w:r w:rsidR="00356C18" w:rsidRPr="00937BE1">
        <w:t xml:space="preserve"> </w:t>
      </w:r>
      <w:r w:rsidRPr="00937BE1">
        <w:t>healthy</w:t>
      </w:r>
      <w:r w:rsidR="00356C18" w:rsidRPr="00937BE1">
        <w:t xml:space="preserve"> </w:t>
      </w:r>
      <w:r w:rsidRPr="00937BE1">
        <w:t>eating</w:t>
      </w:r>
      <w:r w:rsidR="00356C18" w:rsidRPr="00937BE1">
        <w:t xml:space="preserve"> </w:t>
      </w:r>
      <w:r w:rsidRPr="00937BE1">
        <w:t>offers</w:t>
      </w:r>
      <w:r w:rsidR="00356C18" w:rsidRPr="00937BE1">
        <w:t xml:space="preserve"> </w:t>
      </w:r>
      <w:r w:rsidRPr="00937BE1">
        <w:t>co-benefits</w:t>
      </w:r>
      <w:r w:rsidR="00356C18" w:rsidRPr="00937BE1">
        <w:t xml:space="preserve"> </w:t>
      </w:r>
      <w:r w:rsidRPr="00937BE1">
        <w:t>for</w:t>
      </w:r>
      <w:r w:rsidR="00356C18" w:rsidRPr="00937BE1">
        <w:t xml:space="preserve"> </w:t>
      </w:r>
      <w:r w:rsidRPr="00937BE1">
        <w:t>mitigating</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reducing</w:t>
      </w:r>
      <w:r w:rsidR="00356C18" w:rsidRPr="00937BE1">
        <w:t xml:space="preserve"> </w:t>
      </w:r>
      <w:r w:rsidRPr="00937BE1">
        <w:t>environmental</w:t>
      </w:r>
      <w:r w:rsidR="00356C18" w:rsidRPr="00937BE1">
        <w:t xml:space="preserve"> </w:t>
      </w:r>
      <w:r w:rsidRPr="00937BE1">
        <w:t>impacts.</w:t>
      </w:r>
      <w:r w:rsidR="00356C18" w:rsidRPr="00937BE1">
        <w:t xml:space="preserve"> </w:t>
      </w:r>
      <w:r w:rsidRPr="00937BE1">
        <w:t>For</w:t>
      </w:r>
      <w:r w:rsidR="00356C18" w:rsidRPr="00937BE1">
        <w:t xml:space="preserve"> </w:t>
      </w:r>
      <w:r w:rsidRPr="00937BE1">
        <w:t>example,</w:t>
      </w:r>
      <w:r w:rsidR="00356C18" w:rsidRPr="00937BE1">
        <w:t xml:space="preserve"> </w:t>
      </w:r>
      <w:r w:rsidRPr="00937BE1">
        <w:t>a</w:t>
      </w:r>
      <w:r w:rsidR="00356C18" w:rsidRPr="00937BE1">
        <w:t xml:space="preserve"> </w:t>
      </w:r>
      <w:r w:rsidRPr="00937BE1">
        <w:t>diet</w:t>
      </w:r>
      <w:r w:rsidR="00356C18" w:rsidRPr="00937BE1">
        <w:t xml:space="preserve"> </w:t>
      </w:r>
      <w:r w:rsidRPr="00937BE1">
        <w:t>high</w:t>
      </w:r>
      <w:r w:rsidR="00356C18" w:rsidRPr="00937BE1">
        <w:t xml:space="preserve"> </w:t>
      </w:r>
      <w:r w:rsidRPr="00937BE1">
        <w:t>in</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and</w:t>
      </w:r>
      <w:r w:rsidR="00356C18" w:rsidRPr="00937BE1">
        <w:t xml:space="preserve"> </w:t>
      </w:r>
      <w:r w:rsidRPr="00937BE1">
        <w:t>low</w:t>
      </w:r>
      <w:r w:rsidR="00356C18" w:rsidRPr="00937BE1">
        <w:t xml:space="preserve"> </w:t>
      </w:r>
      <w:r w:rsidRPr="00937BE1">
        <w:t>in</w:t>
      </w:r>
      <w:r w:rsidR="00356C18" w:rsidRPr="00937BE1">
        <w:t xml:space="preserve"> </w:t>
      </w:r>
      <w:r w:rsidRPr="00937BE1">
        <w:t>highly</w:t>
      </w:r>
      <w:r w:rsidR="00356C18" w:rsidRPr="00937BE1">
        <w:t xml:space="preserve"> </w:t>
      </w:r>
      <w:r w:rsidRPr="00937BE1">
        <w:t>processed,</w:t>
      </w:r>
      <w:r w:rsidR="00356C18" w:rsidRPr="00937BE1">
        <w:t xml:space="preserve"> </w:t>
      </w:r>
      <w:r w:rsidRPr="00937BE1">
        <w:t>discretionary</w:t>
      </w:r>
      <w:r w:rsidR="00356C18" w:rsidRPr="00937BE1">
        <w:t xml:space="preserve"> </w:t>
      </w:r>
      <w:r w:rsidRPr="00937BE1">
        <w:t>foods</w:t>
      </w:r>
      <w:r w:rsidR="00356C18" w:rsidRPr="00937BE1">
        <w:t xml:space="preserve"> </w:t>
      </w:r>
      <w:r w:rsidRPr="00937BE1">
        <w:t>can</w:t>
      </w:r>
      <w:r w:rsidR="00356C18" w:rsidRPr="00937BE1">
        <w:t xml:space="preserve"> </w:t>
      </w:r>
      <w:r w:rsidRPr="00937BE1">
        <w:t>have</w:t>
      </w:r>
      <w:r w:rsidR="00356C18" w:rsidRPr="00937BE1">
        <w:t xml:space="preserve"> </w:t>
      </w:r>
      <w:r w:rsidRPr="00937BE1">
        <w:t>less</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environment.</w:t>
      </w:r>
    </w:p>
    <w:p w14:paraId="755F5E9B" w14:textId="582754F2" w:rsidR="00FC6661" w:rsidRPr="00937BE1" w:rsidRDefault="00FC6661" w:rsidP="00FC6661">
      <w:pPr>
        <w:pStyle w:val="Heading3"/>
      </w:pPr>
      <w:bookmarkStart w:id="328" w:name="_Toc173153495"/>
      <w:bookmarkStart w:id="329" w:name="_Toc553490287"/>
      <w:r w:rsidRPr="00937BE1">
        <w:t>Dietary</w:t>
      </w:r>
      <w:r w:rsidR="00356C18" w:rsidRPr="00937BE1">
        <w:t xml:space="preserve"> </w:t>
      </w:r>
      <w:r w:rsidRPr="00937BE1">
        <w:t>recommendations</w:t>
      </w:r>
      <w:bookmarkEnd w:id="328"/>
      <w:bookmarkEnd w:id="329"/>
    </w:p>
    <w:p w14:paraId="66BD4409" w14:textId="4F5FDB65" w:rsidR="00FC6661" w:rsidRPr="00937BE1" w:rsidRDefault="00FC6661" w:rsidP="00AE12C3">
      <w:pPr>
        <w:pStyle w:val="Body"/>
      </w:pPr>
      <w:r w:rsidRPr="00937BE1">
        <w:t>Dietary</w:t>
      </w:r>
      <w:r w:rsidR="00356C18" w:rsidRPr="00937BE1">
        <w:t xml:space="preserve"> </w:t>
      </w:r>
      <w:r w:rsidRPr="00937BE1">
        <w:t>recommendations</w:t>
      </w:r>
      <w:r w:rsidR="00356C18" w:rsidRPr="00937BE1">
        <w:t xml:space="preserve"> </w:t>
      </w:r>
      <w:r w:rsidRPr="00937BE1">
        <w:t>for</w:t>
      </w:r>
      <w:r w:rsidR="00356C18" w:rsidRPr="00937BE1">
        <w:t xml:space="preserve"> </w:t>
      </w:r>
      <w:r w:rsidRPr="00937BE1">
        <w:t>health</w:t>
      </w:r>
      <w:r w:rsidR="00356C18" w:rsidRPr="00937BE1">
        <w:t xml:space="preserve"> </w:t>
      </w:r>
      <w:r w:rsidRPr="00937BE1">
        <w:t>focus</w:t>
      </w:r>
      <w:r w:rsidR="00356C18" w:rsidRPr="00937BE1">
        <w:t xml:space="preserve"> </w:t>
      </w:r>
      <w:r w:rsidRPr="00937BE1">
        <w:t>on</w:t>
      </w:r>
      <w:r w:rsidR="00356C18" w:rsidRPr="00937BE1">
        <w:t xml:space="preserve"> </w:t>
      </w:r>
      <w:r w:rsidRPr="00937BE1">
        <w:t>encouraging</w:t>
      </w:r>
      <w:r w:rsidR="00356C18" w:rsidRPr="00937BE1">
        <w:t xml:space="preserve"> </w:t>
      </w:r>
      <w:r w:rsidRPr="00937BE1">
        <w:t>a</w:t>
      </w:r>
      <w:r w:rsidR="00356C18" w:rsidRPr="00937BE1">
        <w:t xml:space="preserve"> </w:t>
      </w:r>
      <w:r w:rsidRPr="00937BE1">
        <w:t>wide</w:t>
      </w:r>
      <w:r w:rsidR="00356C18" w:rsidRPr="00937BE1">
        <w:t xml:space="preserve"> </w:t>
      </w:r>
      <w:r w:rsidRPr="00937BE1">
        <w:t>variety</w:t>
      </w:r>
      <w:r w:rsidR="00356C18" w:rsidRPr="00937BE1">
        <w:t xml:space="preserve"> </w:t>
      </w:r>
      <w:r w:rsidRPr="00937BE1">
        <w:t>of</w:t>
      </w:r>
      <w:r w:rsidR="00356C18" w:rsidRPr="00937BE1">
        <w:t xml:space="preserve"> </w:t>
      </w:r>
      <w:r w:rsidRPr="00937BE1">
        <w:t>nutritious</w:t>
      </w:r>
      <w:r w:rsidR="00356C18" w:rsidRPr="00937BE1">
        <w:t xml:space="preserve"> </w:t>
      </w:r>
      <w:r w:rsidRPr="00937BE1">
        <w:t>foods</w:t>
      </w:r>
      <w:r w:rsidR="00356C18" w:rsidRPr="00937BE1">
        <w:t xml:space="preserve"> </w:t>
      </w:r>
      <w:r w:rsidRPr="00937BE1">
        <w:t>from</w:t>
      </w:r>
      <w:r w:rsidR="00356C18" w:rsidRPr="00937BE1">
        <w:t xml:space="preserve"> </w:t>
      </w:r>
      <w:r w:rsidRPr="00937BE1">
        <w:t>the</w:t>
      </w:r>
      <w:r w:rsidR="00356C18" w:rsidRPr="00937BE1">
        <w:t xml:space="preserve"> </w:t>
      </w:r>
      <w:r w:rsidR="00677E13" w:rsidRPr="00937BE1">
        <w:t>5</w:t>
      </w:r>
      <w:r w:rsidR="00356C18" w:rsidRPr="00937BE1">
        <w:t xml:space="preserve"> </w:t>
      </w:r>
      <w:r w:rsidRPr="00937BE1">
        <w:t>food</w:t>
      </w:r>
      <w:r w:rsidR="00356C18" w:rsidRPr="00937BE1">
        <w:t xml:space="preserve"> </w:t>
      </w:r>
      <w:r w:rsidRPr="00937BE1">
        <w:t>groups</w:t>
      </w:r>
      <w:r w:rsidR="00356C18" w:rsidRPr="00937BE1">
        <w:t xml:space="preserve"> </w:t>
      </w:r>
      <w:r w:rsidRPr="00937BE1">
        <w:t>every</w:t>
      </w:r>
      <w:r w:rsidR="00356C18" w:rsidRPr="00937BE1">
        <w:t xml:space="preserve"> </w:t>
      </w:r>
      <w:r w:rsidRPr="00937BE1">
        <w:t>day.</w:t>
      </w:r>
      <w:r w:rsidR="00356C18" w:rsidRPr="00937BE1">
        <w:t xml:space="preserve"> </w:t>
      </w:r>
      <w:r w:rsidRPr="00937BE1">
        <w:t>These</w:t>
      </w:r>
      <w:r w:rsidR="00356C18" w:rsidRPr="00937BE1">
        <w:t xml:space="preserve"> </w:t>
      </w:r>
      <w:r w:rsidRPr="00937BE1">
        <w:t>recommendations</w:t>
      </w:r>
      <w:r w:rsidR="00356C18" w:rsidRPr="00937BE1">
        <w:t xml:space="preserve"> </w:t>
      </w:r>
      <w:r w:rsidRPr="00937BE1">
        <w:t>are</w:t>
      </w:r>
      <w:r w:rsidR="00356C18" w:rsidRPr="00937BE1">
        <w:t xml:space="preserve"> </w:t>
      </w:r>
      <w:r w:rsidRPr="00937BE1">
        <w:t>outlined</w:t>
      </w:r>
      <w:r w:rsidR="00356C18" w:rsidRPr="00937BE1">
        <w:t xml:space="preserve"> </w:t>
      </w:r>
      <w:r w:rsidRPr="00937BE1">
        <w:t>in</w:t>
      </w:r>
      <w:r w:rsidR="00356C18" w:rsidRPr="00937BE1">
        <w:t xml:space="preserve"> </w:t>
      </w:r>
      <w:r w:rsidRPr="00937BE1">
        <w:t>the</w:t>
      </w:r>
      <w:r w:rsidR="00356C18" w:rsidRPr="00937BE1">
        <w:t xml:space="preserve"> </w:t>
      </w:r>
      <w:r w:rsidR="002700B8" w:rsidRPr="00937BE1">
        <w:rPr>
          <w:i/>
          <w:iCs/>
        </w:rPr>
        <w:t>Australian dietary guidelines</w:t>
      </w:r>
      <w:r w:rsidR="00356C18" w:rsidRPr="00937BE1">
        <w:t xml:space="preserve"> </w:t>
      </w:r>
      <w:r w:rsidRPr="00937BE1">
        <w:t>(NHMRC,</w:t>
      </w:r>
      <w:r w:rsidR="00356C18" w:rsidRPr="00937BE1">
        <w:t xml:space="preserve"> </w:t>
      </w:r>
      <w:r w:rsidRPr="00937BE1">
        <w:t>2013).</w:t>
      </w:r>
    </w:p>
    <w:p w14:paraId="05E8047C" w14:textId="1C7AE6D1" w:rsidR="00FC6661" w:rsidRPr="00937BE1" w:rsidRDefault="00FC6661" w:rsidP="00AE12C3">
      <w:pPr>
        <w:pStyle w:val="Body"/>
      </w:pPr>
      <w:r w:rsidRPr="00937BE1">
        <w:t>Fruits</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are</w:t>
      </w:r>
      <w:r w:rsidR="00356C18" w:rsidRPr="00937BE1">
        <w:t xml:space="preserve"> </w:t>
      </w:r>
      <w:r w:rsidRPr="00937BE1">
        <w:t>important</w:t>
      </w:r>
      <w:r w:rsidR="00356C18" w:rsidRPr="00937BE1">
        <w:t xml:space="preserve"> </w:t>
      </w:r>
      <w:r w:rsidRPr="00937BE1">
        <w:t>core</w:t>
      </w:r>
      <w:r w:rsidR="00356C18" w:rsidRPr="00937BE1">
        <w:t xml:space="preserve"> </w:t>
      </w:r>
      <w:r w:rsidRPr="00937BE1">
        <w:t>foods</w:t>
      </w:r>
      <w:r w:rsidR="00356C18" w:rsidRPr="00937BE1">
        <w:t xml:space="preserve"> </w:t>
      </w:r>
      <w:r w:rsidRPr="00937BE1">
        <w:t>that</w:t>
      </w:r>
      <w:r w:rsidR="00356C18" w:rsidRPr="00937BE1">
        <w:t xml:space="preserve"> </w:t>
      </w:r>
      <w:r w:rsidRPr="00937BE1">
        <w:t>should</w:t>
      </w:r>
      <w:r w:rsidR="00356C18" w:rsidRPr="00937BE1">
        <w:t xml:space="preserve"> </w:t>
      </w:r>
      <w:r w:rsidRPr="00937BE1">
        <w:t>form</w:t>
      </w:r>
      <w:r w:rsidR="00356C18" w:rsidRPr="00937BE1">
        <w:t xml:space="preserve"> </w:t>
      </w:r>
      <w:r w:rsidRPr="00937BE1">
        <w:t>the</w:t>
      </w:r>
      <w:r w:rsidR="00356C18" w:rsidRPr="00937BE1">
        <w:t xml:space="preserve"> </w:t>
      </w:r>
      <w:r w:rsidRPr="00937BE1">
        <w:t>foundation</w:t>
      </w:r>
      <w:r w:rsidR="00356C18" w:rsidRPr="00937BE1">
        <w:t xml:space="preserve"> </w:t>
      </w:r>
      <w:r w:rsidRPr="00937BE1">
        <w:t>of</w:t>
      </w:r>
      <w:r w:rsidR="00356C18" w:rsidRPr="00937BE1">
        <w:t xml:space="preserve"> </w:t>
      </w:r>
      <w:r w:rsidRPr="00937BE1">
        <w:t>a</w:t>
      </w:r>
      <w:r w:rsidR="00356C18" w:rsidRPr="00937BE1">
        <w:t xml:space="preserve"> </w:t>
      </w:r>
      <w:r w:rsidRPr="00937BE1">
        <w:t>healthy</w:t>
      </w:r>
      <w:r w:rsidR="00356C18" w:rsidRPr="00937BE1">
        <w:t xml:space="preserve"> </w:t>
      </w:r>
      <w:r w:rsidRPr="00937BE1">
        <w:t>diet.</w:t>
      </w:r>
    </w:p>
    <w:p w14:paraId="3100BC26" w14:textId="3D18FAD8" w:rsidR="00FC6661" w:rsidRPr="00937BE1" w:rsidRDefault="00FC6661" w:rsidP="00AE12C3">
      <w:pPr>
        <w:pStyle w:val="Body"/>
      </w:pPr>
      <w:r w:rsidRPr="00937BE1">
        <w:t>These</w:t>
      </w:r>
      <w:r w:rsidR="00356C18" w:rsidRPr="00937BE1">
        <w:t xml:space="preserve"> </w:t>
      </w:r>
      <w:r w:rsidRPr="00937BE1">
        <w:t>foods</w:t>
      </w:r>
      <w:r w:rsidR="00356C18" w:rsidRPr="00937BE1">
        <w:t xml:space="preserve"> </w:t>
      </w:r>
      <w:r w:rsidRPr="00937BE1">
        <w:t>provide</w:t>
      </w:r>
      <w:r w:rsidR="00356C18" w:rsidRPr="00937BE1">
        <w:t xml:space="preserve"> </w:t>
      </w:r>
      <w:r w:rsidRPr="00937BE1">
        <w:t>essential</w:t>
      </w:r>
      <w:r w:rsidR="00356C18" w:rsidRPr="00937BE1">
        <w:t xml:space="preserve"> </w:t>
      </w:r>
      <w:r w:rsidRPr="00937BE1">
        <w:t>vitamins,</w:t>
      </w:r>
      <w:r w:rsidR="00356C18" w:rsidRPr="00937BE1">
        <w:t xml:space="preserve"> </w:t>
      </w:r>
      <w:r w:rsidRPr="00937BE1">
        <w:t>minerals</w:t>
      </w:r>
      <w:r w:rsidR="00356C18" w:rsidRPr="00937BE1">
        <w:t xml:space="preserve"> </w:t>
      </w:r>
      <w:r w:rsidRPr="00937BE1">
        <w:t>and</w:t>
      </w:r>
      <w:r w:rsidR="00356C18" w:rsidRPr="00937BE1">
        <w:t xml:space="preserve"> </w:t>
      </w:r>
      <w:r w:rsidRPr="00937BE1">
        <w:t>dietary</w:t>
      </w:r>
      <w:r w:rsidR="00356C18" w:rsidRPr="00937BE1">
        <w:t xml:space="preserve"> </w:t>
      </w:r>
      <w:r w:rsidRPr="00937BE1">
        <w:t>fibre.</w:t>
      </w:r>
      <w:r w:rsidR="00356C18" w:rsidRPr="00937BE1">
        <w:t xml:space="preserve"> </w:t>
      </w:r>
      <w:r w:rsidRPr="00937BE1">
        <w:t>Discretionary</w:t>
      </w:r>
      <w:r w:rsidR="00356C18" w:rsidRPr="00937BE1">
        <w:t xml:space="preserve"> </w:t>
      </w:r>
      <w:r w:rsidRPr="00937BE1">
        <w:t>food</w:t>
      </w:r>
      <w:r w:rsidR="00356C18" w:rsidRPr="00937BE1">
        <w:t xml:space="preserve"> </w:t>
      </w:r>
      <w:r w:rsidRPr="00937BE1">
        <w:t>intake</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even</w:t>
      </w:r>
      <w:r w:rsidR="00356C18" w:rsidRPr="00937BE1">
        <w:t xml:space="preserve"> </w:t>
      </w:r>
      <w:r w:rsidRPr="00937BE1">
        <w:t>when</w:t>
      </w:r>
      <w:r w:rsidR="00356C18" w:rsidRPr="00937BE1">
        <w:t xml:space="preserve"> </w:t>
      </w:r>
      <w:r w:rsidRPr="00937BE1">
        <w:t>there</w:t>
      </w:r>
      <w:r w:rsidR="00356C18" w:rsidRPr="00937BE1">
        <w:t xml:space="preserve"> </w:t>
      </w:r>
      <w:r w:rsidRPr="00937BE1">
        <w:t>is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intake</w:t>
      </w:r>
      <w:r w:rsidR="00356C18" w:rsidRPr="00937BE1">
        <w:t xml:space="preserve"> </w:t>
      </w:r>
      <w:r w:rsidRPr="00937BE1">
        <w:t>of</w:t>
      </w:r>
      <w:r w:rsidR="00356C18" w:rsidRPr="00937BE1">
        <w:t xml:space="preserve"> </w:t>
      </w:r>
      <w:r w:rsidRPr="00937BE1">
        <w:t>nutritious</w:t>
      </w:r>
      <w:r w:rsidR="00356C18" w:rsidRPr="00937BE1">
        <w:t xml:space="preserve"> </w:t>
      </w:r>
      <w:r w:rsidRPr="00937BE1">
        <w:t>foods.</w:t>
      </w:r>
      <w:r w:rsidR="00356C18" w:rsidRPr="00937BE1">
        <w:t xml:space="preserve"> </w:t>
      </w:r>
      <w:r w:rsidRPr="00937BE1">
        <w:t>It</w:t>
      </w:r>
      <w:r w:rsidR="00356C18" w:rsidRPr="00937BE1">
        <w:t xml:space="preserve"> </w:t>
      </w:r>
      <w:r w:rsidRPr="00937BE1">
        <w:t>is</w:t>
      </w:r>
      <w:r w:rsidR="00356C18" w:rsidRPr="00937BE1">
        <w:t xml:space="preserve"> </w:t>
      </w:r>
      <w:r w:rsidRPr="00937BE1">
        <w:t>important</w:t>
      </w:r>
      <w:r w:rsidR="00356C18" w:rsidRPr="00937BE1">
        <w:t xml:space="preserve"> </w:t>
      </w:r>
      <w:r w:rsidRPr="00937BE1">
        <w:t>to</w:t>
      </w:r>
      <w:r w:rsidR="00356C18" w:rsidRPr="00937BE1">
        <w:t xml:space="preserve"> </w:t>
      </w:r>
      <w:r w:rsidRPr="00937BE1">
        <w:t>reduce</w:t>
      </w:r>
      <w:r w:rsidR="00356C18" w:rsidRPr="00937BE1">
        <w:t xml:space="preserve"> </w:t>
      </w:r>
      <w:r w:rsidRPr="00937BE1">
        <w:t>discretionary</w:t>
      </w:r>
      <w:r w:rsidR="00356C18" w:rsidRPr="00937BE1">
        <w:t xml:space="preserve"> </w:t>
      </w:r>
      <w:r w:rsidRPr="00937BE1">
        <w:t>food</w:t>
      </w:r>
      <w:r w:rsidR="00356C18" w:rsidRPr="00937BE1">
        <w:t xml:space="preserve"> </w:t>
      </w:r>
      <w:r w:rsidRPr="00937BE1">
        <w:t>and</w:t>
      </w:r>
      <w:r w:rsidR="00356C18" w:rsidRPr="00937BE1">
        <w:t xml:space="preserve"> </w:t>
      </w:r>
      <w:r w:rsidRPr="00937BE1">
        <w:t>drinks</w:t>
      </w:r>
      <w:r w:rsidR="00127ADA" w:rsidRPr="00937BE1">
        <w:rPr>
          <w:rStyle w:val="FootnoteReference"/>
        </w:rPr>
        <w:footnoteReference w:id="2"/>
      </w:r>
      <w:r w:rsidRPr="00937BE1">
        <w:t>that</w:t>
      </w:r>
      <w:r w:rsidR="00356C18" w:rsidRPr="00937BE1">
        <w:t xml:space="preserve"> </w:t>
      </w:r>
      <w:r w:rsidRPr="00937BE1">
        <w:t>are</w:t>
      </w:r>
      <w:r w:rsidR="00356C18" w:rsidRPr="00937BE1">
        <w:t xml:space="preserve"> </w:t>
      </w:r>
      <w:r w:rsidRPr="00937BE1">
        <w:t>high</w:t>
      </w:r>
      <w:r w:rsidR="00356C18" w:rsidRPr="00937BE1">
        <w:t xml:space="preserve"> </w:t>
      </w:r>
      <w:r w:rsidRPr="00937BE1">
        <w:t>in</w:t>
      </w:r>
      <w:r w:rsidR="00356C18" w:rsidRPr="00937BE1">
        <w:t xml:space="preserve"> </w:t>
      </w:r>
      <w:r w:rsidRPr="00937BE1">
        <w:t>energy,</w:t>
      </w:r>
      <w:r w:rsidR="00356C18" w:rsidRPr="00937BE1">
        <w:t xml:space="preserve"> </w:t>
      </w:r>
      <w:r w:rsidRPr="00937BE1">
        <w:t>saturated</w:t>
      </w:r>
      <w:r w:rsidR="00356C18" w:rsidRPr="00937BE1">
        <w:t xml:space="preserve"> </w:t>
      </w:r>
      <w:r w:rsidRPr="00937BE1">
        <w:t>fat,</w:t>
      </w:r>
      <w:r w:rsidR="00356C18" w:rsidRPr="00937BE1">
        <w:t xml:space="preserve"> </w:t>
      </w:r>
      <w:r w:rsidRPr="00937BE1">
        <w:t>added</w:t>
      </w:r>
      <w:r w:rsidR="00356C18" w:rsidRPr="00937BE1">
        <w:t xml:space="preserve"> </w:t>
      </w:r>
      <w:r w:rsidRPr="00937BE1">
        <w:t>sugar</w:t>
      </w:r>
      <w:r w:rsidR="00356C18" w:rsidRPr="00937BE1">
        <w:t xml:space="preserve"> </w:t>
      </w:r>
      <w:r w:rsidRPr="00937BE1">
        <w:t>and/or</w:t>
      </w:r>
      <w:r w:rsidR="00356C18" w:rsidRPr="00937BE1">
        <w:t xml:space="preserve"> </w:t>
      </w:r>
      <w:r w:rsidRPr="00937BE1">
        <w:t>salt</w:t>
      </w:r>
      <w:r w:rsidR="006B5A2F" w:rsidRPr="00937BE1">
        <w:t>. This includes</w:t>
      </w:r>
      <w:r w:rsidR="00356C18" w:rsidRPr="00937BE1" w:rsidDel="006B5A2F">
        <w:t xml:space="preserve"> </w:t>
      </w:r>
      <w:r w:rsidRPr="00937BE1" w:rsidDel="006B5A2F">
        <w:t>sugar-sweetened</w:t>
      </w:r>
      <w:r w:rsidR="00356C18" w:rsidRPr="00937BE1">
        <w:t xml:space="preserve"> </w:t>
      </w:r>
      <w:r w:rsidRPr="00937BE1">
        <w:t>beverages,</w:t>
      </w:r>
      <w:r w:rsidR="00356C18" w:rsidRPr="00937BE1">
        <w:t xml:space="preserve"> </w:t>
      </w:r>
      <w:r w:rsidRPr="00937BE1">
        <w:t>cakes,</w:t>
      </w:r>
      <w:r w:rsidR="00356C18" w:rsidRPr="00937BE1">
        <w:t xml:space="preserve"> </w:t>
      </w:r>
      <w:r w:rsidRPr="00937BE1">
        <w:t>biscuits,</w:t>
      </w:r>
      <w:r w:rsidR="00356C18" w:rsidRPr="00937BE1">
        <w:t xml:space="preserve"> </w:t>
      </w:r>
      <w:r w:rsidRPr="00937BE1">
        <w:t>many</w:t>
      </w:r>
      <w:r w:rsidR="00356C18" w:rsidRPr="00937BE1">
        <w:t xml:space="preserve"> </w:t>
      </w:r>
      <w:r w:rsidRPr="00937BE1">
        <w:t>takeaway</w:t>
      </w:r>
      <w:r w:rsidR="00356C18" w:rsidRPr="00937BE1">
        <w:t xml:space="preserve"> </w:t>
      </w:r>
      <w:r w:rsidRPr="00937BE1">
        <w:t>or</w:t>
      </w:r>
      <w:r w:rsidR="00356C18" w:rsidRPr="00937BE1">
        <w:t xml:space="preserve"> </w:t>
      </w:r>
      <w:r w:rsidRPr="00937BE1">
        <w:t>‘fast</w:t>
      </w:r>
      <w:r w:rsidR="00356C18" w:rsidRPr="00937BE1">
        <w:t xml:space="preserve"> </w:t>
      </w:r>
      <w:r w:rsidRPr="00937BE1">
        <w:t>foods’,</w:t>
      </w:r>
      <w:r w:rsidR="00356C18" w:rsidRPr="00937BE1">
        <w:t xml:space="preserve"> </w:t>
      </w:r>
      <w:r w:rsidRPr="00937BE1">
        <w:t>and</w:t>
      </w:r>
      <w:r w:rsidR="00356C18" w:rsidRPr="00937BE1">
        <w:t xml:space="preserve"> </w:t>
      </w:r>
      <w:r w:rsidRPr="00937BE1">
        <w:t>alcohol.</w:t>
      </w:r>
    </w:p>
    <w:p w14:paraId="043ED301" w14:textId="1DCD66EC" w:rsidR="00FC6661" w:rsidRPr="00937BE1" w:rsidRDefault="00FC6661" w:rsidP="00AE12C3">
      <w:pPr>
        <w:pStyle w:val="Body"/>
      </w:pPr>
      <w:r w:rsidRPr="00937BE1">
        <w:t>Sugar-sweetened</w:t>
      </w:r>
      <w:r w:rsidR="00356C18" w:rsidRPr="00937BE1">
        <w:t xml:space="preserve"> </w:t>
      </w:r>
      <w:r w:rsidRPr="00937BE1">
        <w:t>beverages</w:t>
      </w:r>
      <w:r w:rsidR="00356C18" w:rsidRPr="00937BE1">
        <w:t xml:space="preserve"> </w:t>
      </w:r>
      <w:r w:rsidRPr="00937BE1">
        <w:t>in</w:t>
      </w:r>
      <w:r w:rsidR="00356C18" w:rsidRPr="00937BE1">
        <w:t xml:space="preserve"> </w:t>
      </w:r>
      <w:r w:rsidRPr="00937BE1">
        <w:t>particular</w:t>
      </w:r>
      <w:r w:rsidR="00356C18" w:rsidRPr="00937BE1">
        <w:t xml:space="preserve">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lower</w:t>
      </w:r>
      <w:r w:rsidR="00356C18" w:rsidRPr="00937BE1">
        <w:t xml:space="preserve"> </w:t>
      </w:r>
      <w:r w:rsidRPr="00937BE1">
        <w:t>intakes</w:t>
      </w:r>
      <w:r w:rsidR="00356C18" w:rsidRPr="00937BE1">
        <w:t xml:space="preserve"> </w:t>
      </w:r>
      <w:r w:rsidRPr="00937BE1">
        <w:t>of</w:t>
      </w:r>
      <w:r w:rsidR="00356C18" w:rsidRPr="00937BE1">
        <w:t xml:space="preserve"> </w:t>
      </w:r>
      <w:r w:rsidRPr="00937BE1">
        <w:t>nutrients</w:t>
      </w:r>
      <w:r w:rsidR="00356C18" w:rsidRPr="00937BE1">
        <w:t xml:space="preserve"> </w:t>
      </w:r>
      <w:r w:rsidRPr="00937BE1">
        <w:t>and</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weight</w:t>
      </w:r>
      <w:r w:rsidR="00356C18" w:rsidRPr="00937BE1">
        <w:t xml:space="preserve"> </w:t>
      </w:r>
      <w:r w:rsidRPr="00937BE1">
        <w:t>gain</w:t>
      </w:r>
      <w:r w:rsidR="00356C18" w:rsidRPr="00937BE1">
        <w:t xml:space="preserve"> </w:t>
      </w:r>
      <w:r w:rsidRPr="00937BE1">
        <w:t>and</w:t>
      </w:r>
      <w:r w:rsidR="00356C18" w:rsidRPr="00937BE1">
        <w:t xml:space="preserve"> </w:t>
      </w:r>
      <w:r w:rsidRPr="00937BE1">
        <w:t>obesity,</w:t>
      </w:r>
      <w:r w:rsidR="00356C18" w:rsidRPr="00937BE1">
        <w:t xml:space="preserve"> </w:t>
      </w:r>
      <w:r w:rsidRPr="00937BE1">
        <w:t>diabetes</w:t>
      </w:r>
      <w:r w:rsidR="00356C18" w:rsidRPr="00937BE1">
        <w:t xml:space="preserve"> </w:t>
      </w:r>
      <w:r w:rsidRPr="00937BE1">
        <w:t>and</w:t>
      </w:r>
      <w:r w:rsidR="00356C18" w:rsidRPr="00937BE1">
        <w:t xml:space="preserve"> </w:t>
      </w:r>
      <w:r w:rsidRPr="00937BE1">
        <w:t>tooth</w:t>
      </w:r>
      <w:r w:rsidR="00356C18" w:rsidRPr="00937BE1">
        <w:t xml:space="preserve"> </w:t>
      </w:r>
      <w:r w:rsidRPr="00937BE1">
        <w:t>decay</w:t>
      </w:r>
      <w:r w:rsidR="00356C18" w:rsidRPr="00937BE1">
        <w:t xml:space="preserve"> </w:t>
      </w:r>
      <w:r w:rsidRPr="00937BE1">
        <w:t>(NHMRC,</w:t>
      </w:r>
      <w:r w:rsidR="00356C18" w:rsidRPr="00937BE1">
        <w:t xml:space="preserve"> </w:t>
      </w:r>
      <w:r w:rsidRPr="00937BE1">
        <w:t>2013).</w:t>
      </w:r>
    </w:p>
    <w:p w14:paraId="786E0933" w14:textId="7EB5132B" w:rsidR="00FC6661" w:rsidRPr="00937BE1" w:rsidRDefault="00FC6661" w:rsidP="00FC6661">
      <w:pPr>
        <w:pStyle w:val="Heading3"/>
      </w:pPr>
      <w:bookmarkStart w:id="330" w:name="_Toc173153496"/>
      <w:bookmarkStart w:id="331" w:name="_Toc1750807587"/>
      <w:r w:rsidRPr="00937BE1">
        <w:lastRenderedPageBreak/>
        <w:t>The</w:t>
      </w:r>
      <w:r w:rsidR="00356C18" w:rsidRPr="00937BE1">
        <w:t xml:space="preserve"> </w:t>
      </w:r>
      <w:r w:rsidRPr="00937BE1">
        <w:t>state</w:t>
      </w:r>
      <w:r w:rsidR="00356C18" w:rsidRPr="00937BE1">
        <w:t xml:space="preserve"> </w:t>
      </w:r>
      <w:r w:rsidRPr="00937BE1">
        <w:t>of</w:t>
      </w:r>
      <w:r w:rsidR="00356C18" w:rsidRPr="00937BE1">
        <w:t xml:space="preserve"> </w:t>
      </w:r>
      <w:r w:rsidRPr="00937BE1">
        <w:t>healthy</w:t>
      </w:r>
      <w:r w:rsidR="00356C18" w:rsidRPr="00937BE1">
        <w:t xml:space="preserve"> </w:t>
      </w:r>
      <w:r w:rsidRPr="00937BE1">
        <w:t>eating</w:t>
      </w:r>
      <w:r w:rsidR="00356C18" w:rsidRPr="00937BE1">
        <w:t xml:space="preserve"> </w:t>
      </w:r>
      <w:r w:rsidRPr="00937BE1">
        <w:t>in</w:t>
      </w:r>
      <w:r w:rsidR="00356C18" w:rsidRPr="00937BE1">
        <w:t xml:space="preserve"> </w:t>
      </w:r>
      <w:r w:rsidRPr="00937BE1">
        <w:t>Victoria</w:t>
      </w:r>
      <w:bookmarkEnd w:id="330"/>
      <w:bookmarkEnd w:id="331"/>
    </w:p>
    <w:p w14:paraId="3063ED54" w14:textId="30191E9B" w:rsidR="00FC6661" w:rsidRPr="00937BE1" w:rsidRDefault="00FC6661" w:rsidP="00FC6661">
      <w:pPr>
        <w:pStyle w:val="Heading4"/>
      </w:pPr>
      <w:bookmarkStart w:id="332" w:name="_Toc173153497"/>
      <w:r w:rsidRPr="00937BE1">
        <w:t>Fruit</w:t>
      </w:r>
      <w:r w:rsidR="00356C18" w:rsidRPr="00937BE1">
        <w:t xml:space="preserve"> </w:t>
      </w:r>
      <w:r w:rsidRPr="00937BE1">
        <w:t>and</w:t>
      </w:r>
      <w:r w:rsidR="00356C18" w:rsidRPr="00937BE1">
        <w:t xml:space="preserve"> </w:t>
      </w:r>
      <w:r w:rsidRPr="00937BE1">
        <w:t>vegetable</w:t>
      </w:r>
      <w:r w:rsidR="00356C18" w:rsidRPr="00937BE1">
        <w:t xml:space="preserve"> </w:t>
      </w:r>
      <w:r w:rsidRPr="00937BE1">
        <w:t>intake</w:t>
      </w:r>
      <w:bookmarkEnd w:id="332"/>
      <w:r w:rsidR="00356C18" w:rsidRPr="00937BE1">
        <w:t xml:space="preserve"> </w:t>
      </w:r>
    </w:p>
    <w:p w14:paraId="0494767A" w14:textId="6DA18D95" w:rsidR="00FC6661" w:rsidRPr="00937BE1" w:rsidRDefault="00FC6661" w:rsidP="00AE12C3">
      <w:pPr>
        <w:pStyle w:val="Body"/>
        <w:rPr>
          <w:sz w:val="32"/>
          <w:szCs w:val="32"/>
        </w:rPr>
      </w:pPr>
      <w:r w:rsidRPr="00937BE1">
        <w:t>Many</w:t>
      </w:r>
      <w:r w:rsidR="00356C18" w:rsidRPr="00937BE1">
        <w:t xml:space="preserve"> </w:t>
      </w:r>
      <w:r w:rsidRPr="00937BE1">
        <w:t>Victorians</w:t>
      </w:r>
      <w:r w:rsidR="00356C18" w:rsidRPr="00937BE1">
        <w:t xml:space="preserve"> </w:t>
      </w:r>
      <w:r w:rsidRPr="00937BE1">
        <w:t>do</w:t>
      </w:r>
      <w:r w:rsidR="00356C18" w:rsidRPr="00937BE1">
        <w:t xml:space="preserve"> </w:t>
      </w:r>
      <w:r w:rsidRPr="00937BE1">
        <w:t>not</w:t>
      </w:r>
      <w:r w:rsidR="00356C18" w:rsidRPr="00937BE1">
        <w:t xml:space="preserve"> </w:t>
      </w:r>
      <w:r w:rsidRPr="00937BE1">
        <w:t>consume</w:t>
      </w:r>
      <w:r w:rsidR="00356C18" w:rsidRPr="00937BE1">
        <w:t xml:space="preserve"> </w:t>
      </w:r>
      <w:r w:rsidRPr="00937BE1">
        <w:t>enough</w:t>
      </w:r>
      <w:r w:rsidR="00356C18" w:rsidRPr="00937BE1">
        <w:t xml:space="preserve"> </w:t>
      </w:r>
      <w:r w:rsidRPr="00937BE1">
        <w:t>of</w:t>
      </w:r>
      <w:r w:rsidR="00356C18" w:rsidRPr="00937BE1">
        <w:t xml:space="preserve"> </w:t>
      </w:r>
      <w:r w:rsidRPr="00937BE1">
        <w:t>the</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they</w:t>
      </w:r>
      <w:r w:rsidR="00356C18" w:rsidRPr="00937BE1">
        <w:t xml:space="preserve"> </w:t>
      </w:r>
      <w:r w:rsidRPr="00937BE1">
        <w:t>need</w:t>
      </w:r>
      <w:r w:rsidR="00356C18" w:rsidRPr="00937BE1">
        <w:t xml:space="preserve"> </w:t>
      </w:r>
      <w:r w:rsidRPr="00937BE1">
        <w:t>to</w:t>
      </w:r>
      <w:r w:rsidR="00356C18" w:rsidRPr="00937BE1">
        <w:t xml:space="preserve"> </w:t>
      </w:r>
      <w:r w:rsidRPr="00937BE1">
        <w:t>stay</w:t>
      </w:r>
      <w:r w:rsidR="00356C18" w:rsidRPr="00937BE1">
        <w:t xml:space="preserve"> </w:t>
      </w:r>
      <w:r w:rsidRPr="00937BE1">
        <w:t>healthy.</w:t>
      </w:r>
      <w:r w:rsidR="00356C18" w:rsidRPr="00937BE1">
        <w:t xml:space="preserve"> </w:t>
      </w:r>
      <w:r w:rsidRPr="00937BE1">
        <w:t>For</w:t>
      </w:r>
      <w:r w:rsidR="00356C18" w:rsidRPr="00937BE1">
        <w:t xml:space="preserve"> </w:t>
      </w:r>
      <w:r w:rsidRPr="00937BE1">
        <w:t>instance,</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w:t>
      </w:r>
      <w:r w:rsidR="00356C18" w:rsidRPr="00937BE1">
        <w:t xml:space="preserve"> </w:t>
      </w:r>
      <w:r w:rsidRPr="00937BE1">
        <w:t>intake</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adults</w:t>
      </w:r>
      <w:r w:rsidR="00356C18" w:rsidRPr="00937BE1">
        <w:t xml:space="preserve"> </w:t>
      </w:r>
      <w:r w:rsidRPr="00937BE1">
        <w:t>remains</w:t>
      </w:r>
      <w:r w:rsidR="00356C18" w:rsidRPr="00937BE1">
        <w:t xml:space="preserve"> </w:t>
      </w:r>
      <w:r w:rsidRPr="00937BE1">
        <w:t>low</w:t>
      </w:r>
      <w:r w:rsidR="00356C18" w:rsidRPr="00937BE1">
        <w:t xml:space="preserve"> </w:t>
      </w:r>
      <w:r w:rsidRPr="00937BE1">
        <w:t>and</w:t>
      </w:r>
      <w:r w:rsidR="00356C18" w:rsidRPr="00937BE1">
        <w:t xml:space="preserve"> </w:t>
      </w:r>
      <w:r w:rsidRPr="00937BE1">
        <w:t>falls</w:t>
      </w:r>
      <w:r w:rsidR="00356C18" w:rsidRPr="00937BE1">
        <w:t xml:space="preserve"> </w:t>
      </w:r>
      <w:r w:rsidRPr="00937BE1">
        <w:t>short</w:t>
      </w:r>
      <w:r w:rsidR="00356C18" w:rsidRPr="00937BE1">
        <w:t xml:space="preserve"> </w:t>
      </w:r>
      <w:r w:rsidRPr="00937BE1">
        <w:t>of</w:t>
      </w:r>
      <w:r w:rsidR="00356C18" w:rsidRPr="00937BE1">
        <w:t xml:space="preserve"> </w:t>
      </w:r>
      <w:r w:rsidRPr="00937BE1">
        <w:t>recommendations.</w:t>
      </w:r>
    </w:p>
    <w:p w14:paraId="4E91DA52" w14:textId="2714CA0E" w:rsidR="00FC6661" w:rsidRPr="00937BE1" w:rsidRDefault="00322FD8" w:rsidP="00AE12C3">
      <w:pPr>
        <w:pStyle w:val="Body"/>
        <w:rPr>
          <w:sz w:val="32"/>
          <w:szCs w:val="32"/>
        </w:rPr>
      </w:pPr>
      <w:r w:rsidRPr="00937BE1">
        <w:t>While</w:t>
      </w:r>
      <w:r w:rsidR="00356C18" w:rsidRPr="00937BE1">
        <w:t xml:space="preserve"> </w:t>
      </w:r>
      <w:r w:rsidR="00FC6661" w:rsidRPr="00937BE1">
        <w:t>adult</w:t>
      </w:r>
      <w:r w:rsidR="00356C18" w:rsidRPr="00937BE1">
        <w:t xml:space="preserve"> </w:t>
      </w:r>
      <w:r w:rsidR="00FC6661" w:rsidRPr="00937BE1">
        <w:t>fruit</w:t>
      </w:r>
      <w:r w:rsidR="00356C18" w:rsidRPr="00937BE1">
        <w:t xml:space="preserve"> </w:t>
      </w:r>
      <w:r w:rsidR="00FC6661" w:rsidRPr="00937BE1">
        <w:t>and</w:t>
      </w:r>
      <w:r w:rsidR="00356C18" w:rsidRPr="00937BE1">
        <w:t xml:space="preserve"> </w:t>
      </w:r>
      <w:r w:rsidR="00FC6661" w:rsidRPr="00937BE1">
        <w:t>vegetable</w:t>
      </w:r>
      <w:r w:rsidR="00356C18" w:rsidRPr="00937BE1">
        <w:t xml:space="preserve"> </w:t>
      </w:r>
      <w:r w:rsidR="00FC6661" w:rsidRPr="00937BE1">
        <w:t>intake</w:t>
      </w:r>
      <w:r w:rsidR="00356C18" w:rsidRPr="00937BE1">
        <w:t xml:space="preserve"> </w:t>
      </w:r>
      <w:r w:rsidR="00FC6661" w:rsidRPr="00937BE1">
        <w:t>(how</w:t>
      </w:r>
      <w:r w:rsidR="00356C18" w:rsidRPr="00937BE1">
        <w:t xml:space="preserve"> </w:t>
      </w:r>
      <w:r w:rsidR="00FC6661" w:rsidRPr="00937BE1">
        <w:t>many</w:t>
      </w:r>
      <w:r w:rsidR="00356C18" w:rsidRPr="00937BE1">
        <w:t xml:space="preserve"> </w:t>
      </w:r>
      <w:r w:rsidR="00FC6661" w:rsidRPr="00937BE1">
        <w:t>serves</w:t>
      </w:r>
      <w:r w:rsidR="00356C18" w:rsidRPr="00937BE1">
        <w:t xml:space="preserve"> </w:t>
      </w:r>
      <w:r w:rsidR="00FC6661" w:rsidRPr="00937BE1">
        <w:t>of</w:t>
      </w:r>
      <w:r w:rsidR="00356C18" w:rsidRPr="00937BE1">
        <w:t xml:space="preserve"> </w:t>
      </w:r>
      <w:r w:rsidR="00FC6661" w:rsidRPr="00937BE1">
        <w:t>fruit</w:t>
      </w:r>
      <w:r w:rsidR="00356C18" w:rsidRPr="00937BE1">
        <w:t xml:space="preserve"> </w:t>
      </w:r>
      <w:r w:rsidR="00FC6661" w:rsidRPr="00937BE1">
        <w:t>and</w:t>
      </w:r>
      <w:r w:rsidR="00356C18" w:rsidRPr="00937BE1">
        <w:t xml:space="preserve"> </w:t>
      </w:r>
      <w:r w:rsidR="00FC6661" w:rsidRPr="00937BE1">
        <w:t>vegetables</w:t>
      </w:r>
      <w:r w:rsidR="00356C18" w:rsidRPr="00937BE1">
        <w:t xml:space="preserve"> </w:t>
      </w:r>
      <w:r w:rsidR="00FC6661" w:rsidRPr="00937BE1">
        <w:t>eaten</w:t>
      </w:r>
      <w:r w:rsidR="00356C18" w:rsidRPr="00937BE1">
        <w:t xml:space="preserve"> </w:t>
      </w:r>
      <w:r w:rsidR="00FC6661" w:rsidRPr="00937BE1">
        <w:t>per</w:t>
      </w:r>
      <w:r w:rsidR="00356C18" w:rsidRPr="00937BE1">
        <w:t xml:space="preserve"> </w:t>
      </w:r>
      <w:r w:rsidR="00FC6661" w:rsidRPr="00937BE1">
        <w:t>day)</w:t>
      </w:r>
      <w:r w:rsidR="00356C18" w:rsidRPr="00937BE1">
        <w:t xml:space="preserve"> </w:t>
      </w:r>
      <w:r w:rsidR="00FC6661" w:rsidRPr="00937BE1">
        <w:t>was</w:t>
      </w:r>
      <w:r w:rsidR="00356C18" w:rsidRPr="00937BE1">
        <w:t xml:space="preserve"> </w:t>
      </w:r>
      <w:r w:rsidR="00FC6661" w:rsidRPr="00937BE1">
        <w:t>not</w:t>
      </w:r>
      <w:r w:rsidR="00356C18" w:rsidRPr="00937BE1">
        <w:t xml:space="preserve"> </w:t>
      </w:r>
      <w:r w:rsidR="00FC6661" w:rsidRPr="00937BE1">
        <w:t>measured</w:t>
      </w:r>
      <w:r w:rsidR="00356C18" w:rsidRPr="00937BE1">
        <w:t xml:space="preserve"> </w:t>
      </w:r>
      <w:r w:rsidR="00FC6661" w:rsidRPr="00937BE1">
        <w:t>in</w:t>
      </w:r>
      <w:r w:rsidR="00356C18" w:rsidRPr="00937BE1">
        <w:t xml:space="preserve"> </w:t>
      </w:r>
      <w:r w:rsidR="00677E13" w:rsidRPr="00937BE1">
        <w:t>2020–2021</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in</w:t>
      </w:r>
      <w:r w:rsidR="00356C18" w:rsidRPr="00937BE1">
        <w:t xml:space="preserve"> </w:t>
      </w:r>
      <w:r w:rsidR="00FC6661" w:rsidRPr="00937BE1">
        <w:t>2020</w:t>
      </w:r>
      <w:r w:rsidR="006B5A2F" w:rsidRPr="00937BE1">
        <w:t>,</w:t>
      </w:r>
      <w:r w:rsidR="00356C18" w:rsidRPr="00937BE1">
        <w:t xml:space="preserve"> </w:t>
      </w:r>
      <w:r w:rsidR="00FC6661" w:rsidRPr="00937BE1">
        <w:t>10.1</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reported</w:t>
      </w:r>
      <w:r w:rsidR="00356C18" w:rsidRPr="00937BE1">
        <w:t xml:space="preserve"> </w:t>
      </w:r>
      <w:r w:rsidR="00FC6661" w:rsidRPr="00937BE1">
        <w:t>that</w:t>
      </w:r>
      <w:r w:rsidR="00356C18" w:rsidRPr="00937BE1">
        <w:t xml:space="preserve"> </w:t>
      </w:r>
      <w:r w:rsidR="00FC6661" w:rsidRPr="00937BE1">
        <w:t>they</w:t>
      </w:r>
      <w:r w:rsidR="00356C18" w:rsidRPr="00937BE1">
        <w:t xml:space="preserve"> </w:t>
      </w:r>
      <w:r w:rsidR="00FC6661" w:rsidRPr="00937BE1">
        <w:t>had</w:t>
      </w:r>
      <w:r w:rsidR="00356C18" w:rsidRPr="00937BE1">
        <w:t xml:space="preserve"> </w:t>
      </w:r>
      <w:r w:rsidR="00FC6661" w:rsidRPr="00937BE1">
        <w:t>decreased</w:t>
      </w:r>
      <w:r w:rsidR="00356C18" w:rsidRPr="00937BE1">
        <w:t xml:space="preserve"> </w:t>
      </w:r>
      <w:r w:rsidR="00FC6661" w:rsidRPr="00937BE1">
        <w:t>their</w:t>
      </w:r>
      <w:r w:rsidR="00356C18" w:rsidRPr="00937BE1">
        <w:t xml:space="preserve"> </w:t>
      </w:r>
      <w:r w:rsidR="00FC6661" w:rsidRPr="00937BE1">
        <w:t>usual</w:t>
      </w:r>
      <w:r w:rsidR="00356C18" w:rsidRPr="00937BE1">
        <w:t xml:space="preserve"> </w:t>
      </w:r>
      <w:r w:rsidR="00FC6661" w:rsidRPr="00937BE1">
        <w:t>intake</w:t>
      </w:r>
      <w:r w:rsidR="00356C18" w:rsidRPr="00937BE1">
        <w:t xml:space="preserve"> </w:t>
      </w:r>
      <w:r w:rsidR="00FC6661" w:rsidRPr="00937BE1">
        <w:t>of</w:t>
      </w:r>
      <w:r w:rsidR="00356C18" w:rsidRPr="00937BE1">
        <w:t xml:space="preserve"> </w:t>
      </w:r>
      <w:r w:rsidR="00FC6661" w:rsidRPr="00937BE1">
        <w:t>fruit</w:t>
      </w:r>
      <w:r w:rsidR="00356C18" w:rsidRPr="00937BE1">
        <w:t xml:space="preserve"> </w:t>
      </w:r>
      <w:r w:rsidR="00FC6661" w:rsidRPr="00937BE1">
        <w:t>and</w:t>
      </w:r>
      <w:r w:rsidR="00356C18" w:rsidRPr="00937BE1">
        <w:t xml:space="preserve"> </w:t>
      </w:r>
      <w:r w:rsidR="00FC6661" w:rsidRPr="00937BE1">
        <w:t>vegetables</w:t>
      </w:r>
      <w:r w:rsidR="00356C18" w:rsidRPr="00937BE1">
        <w:t xml:space="preserve"> </w:t>
      </w:r>
      <w:r w:rsidR="00FC6661" w:rsidRPr="00937BE1">
        <w:t>in</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disruptions</w:t>
      </w:r>
      <w:r w:rsidR="00356C18" w:rsidRPr="00937BE1">
        <w:t xml:space="preserve"> </w:t>
      </w:r>
      <w:r w:rsidR="00FC6661" w:rsidRPr="00937BE1">
        <w:t>caused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6B5A2F" w:rsidRPr="00937BE1">
        <w:t xml:space="preserve"> (VAHI, 2021)</w:t>
      </w:r>
      <w:r w:rsidR="00FC6661" w:rsidRPr="00937BE1">
        <w:t>.</w:t>
      </w:r>
      <w:r w:rsidR="00356C18" w:rsidRPr="00937BE1">
        <w:t xml:space="preserve"> </w:t>
      </w:r>
      <w:r w:rsidR="00FC6661" w:rsidRPr="00937BE1">
        <w:t>This</w:t>
      </w:r>
      <w:r w:rsidR="00356C18" w:rsidRPr="00937BE1">
        <w:t xml:space="preserve"> </w:t>
      </w:r>
      <w:r w:rsidR="00FC6661" w:rsidRPr="00937BE1">
        <w:t>is</w:t>
      </w:r>
      <w:r w:rsidR="00356C18" w:rsidRPr="00937BE1">
        <w:t xml:space="preserve"> </w:t>
      </w:r>
      <w:r w:rsidR="00FC6661" w:rsidRPr="00937BE1">
        <w:t>concerning,</w:t>
      </w:r>
      <w:r w:rsidR="00356C18" w:rsidRPr="00937BE1">
        <w:t xml:space="preserve"> </w:t>
      </w:r>
      <w:r w:rsidR="00FC6661" w:rsidRPr="00937BE1">
        <w:t>particularly</w:t>
      </w:r>
      <w:r w:rsidR="00356C18" w:rsidRPr="00937BE1">
        <w:t xml:space="preserve"> </w:t>
      </w:r>
      <w:r w:rsidR="00FC6661" w:rsidRPr="00937BE1">
        <w:t>for</w:t>
      </w:r>
      <w:r w:rsidR="00356C18" w:rsidRPr="00937BE1">
        <w:t xml:space="preserve"> </w:t>
      </w:r>
      <w:r w:rsidR="00FC6661" w:rsidRPr="00937BE1">
        <w:t>vegetable</w:t>
      </w:r>
      <w:r w:rsidR="00356C18" w:rsidRPr="00937BE1">
        <w:t xml:space="preserve"> </w:t>
      </w:r>
      <w:r w:rsidR="00FC6661" w:rsidRPr="00937BE1">
        <w:t>intake</w:t>
      </w:r>
      <w:r w:rsidR="006B5A2F" w:rsidRPr="00937BE1">
        <w:t>,</w:t>
      </w:r>
      <w:r w:rsidR="00356C18" w:rsidRPr="00937BE1">
        <w:t xml:space="preserve"> </w:t>
      </w:r>
      <w:r w:rsidR="00FC6661" w:rsidRPr="00937BE1">
        <w:t>given</w:t>
      </w:r>
      <w:r w:rsidR="00356C18" w:rsidRPr="00937BE1">
        <w:t xml:space="preserve"> </w:t>
      </w:r>
      <w:r w:rsidR="006B5A2F" w:rsidRPr="00937BE1">
        <w:t xml:space="preserve">that </w:t>
      </w:r>
      <w:r w:rsidR="00FC6661" w:rsidRPr="00937BE1">
        <w:t>in</w:t>
      </w:r>
      <w:r w:rsidR="00356C18" w:rsidRPr="00937BE1">
        <w:t xml:space="preserve"> </w:t>
      </w:r>
      <w:r w:rsidR="00FC6661" w:rsidRPr="00937BE1">
        <w:t>2019,</w:t>
      </w:r>
      <w:r w:rsidR="00356C18" w:rsidRPr="00937BE1">
        <w:t xml:space="preserve"> </w:t>
      </w:r>
      <w:r w:rsidR="00FC6661" w:rsidRPr="00937BE1">
        <w:t>only</w:t>
      </w:r>
      <w:r w:rsidR="00356C18" w:rsidRPr="00937BE1">
        <w:t xml:space="preserve"> </w:t>
      </w:r>
      <w:r w:rsidR="00FC6661" w:rsidRPr="00937BE1">
        <w:t>5.7</w:t>
      </w:r>
      <w:r w:rsidR="001440BC" w:rsidRPr="00937BE1">
        <w:t>%</w:t>
      </w:r>
      <w:r w:rsidR="00356C18" w:rsidRPr="00937BE1">
        <w:t xml:space="preserve"> </w:t>
      </w:r>
      <w:r w:rsidR="00FC6661" w:rsidRPr="00937BE1">
        <w:t>of</w:t>
      </w:r>
      <w:r w:rsidR="00356C18" w:rsidRPr="00937BE1">
        <w:t xml:space="preserve"> </w:t>
      </w:r>
      <w:r w:rsidR="00FC6661" w:rsidRPr="00937BE1">
        <w:t>adults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met</w:t>
      </w:r>
      <w:r w:rsidR="00356C18" w:rsidRPr="00937BE1">
        <w:t xml:space="preserve"> </w:t>
      </w:r>
      <w:r w:rsidR="00FC6661" w:rsidRPr="00937BE1">
        <w:t>vegetable</w:t>
      </w:r>
      <w:r w:rsidR="00356C18" w:rsidRPr="00937BE1">
        <w:t xml:space="preserve"> </w:t>
      </w:r>
      <w:r w:rsidR="00FC6661" w:rsidRPr="00937BE1">
        <w:t>consumption</w:t>
      </w:r>
      <w:r w:rsidR="00356C18" w:rsidRPr="00937BE1">
        <w:t xml:space="preserve"> </w:t>
      </w:r>
      <w:r w:rsidR="00FC6661" w:rsidRPr="00937BE1">
        <w:t>guidelines</w:t>
      </w:r>
      <w:r w:rsidR="00356C18" w:rsidRPr="00937BE1">
        <w:t xml:space="preserve"> </w:t>
      </w:r>
      <w:r w:rsidR="00FC6661" w:rsidRPr="00937BE1">
        <w:t>(1.8</w:t>
      </w:r>
      <w:r w:rsidR="001440BC" w:rsidRPr="00937BE1">
        <w:t>%</w:t>
      </w:r>
      <w:r w:rsidR="00356C18" w:rsidRPr="00937BE1">
        <w:t xml:space="preserve"> </w:t>
      </w:r>
      <w:r w:rsidR="00FC6661" w:rsidRPr="00937BE1">
        <w:t>of</w:t>
      </w:r>
      <w:r w:rsidR="00356C18" w:rsidRPr="00937BE1">
        <w:t xml:space="preserve"> </w:t>
      </w:r>
      <w:r w:rsidR="00FC6661" w:rsidRPr="00937BE1">
        <w:t>men,</w:t>
      </w:r>
      <w:r w:rsidR="00356C18" w:rsidRPr="00937BE1">
        <w:t xml:space="preserve"> </w:t>
      </w:r>
      <w:r w:rsidR="00FC6661" w:rsidRPr="00937BE1">
        <w:t>and</w:t>
      </w:r>
      <w:r w:rsidR="00356C18" w:rsidRPr="00937BE1">
        <w:t xml:space="preserve"> </w:t>
      </w:r>
      <w:r w:rsidR="00FC6661" w:rsidRPr="00937BE1">
        <w:t>9.4</w:t>
      </w:r>
      <w:r w:rsidR="001440BC" w:rsidRPr="00937BE1">
        <w:t>%</w:t>
      </w:r>
      <w:r w:rsidR="00356C18" w:rsidRPr="00937BE1">
        <w:t xml:space="preserve"> </w:t>
      </w:r>
      <w:r w:rsidR="00FC6661" w:rsidRPr="00937BE1">
        <w:t>of</w:t>
      </w:r>
      <w:r w:rsidR="00356C18" w:rsidRPr="00937BE1">
        <w:t xml:space="preserve"> </w:t>
      </w:r>
      <w:r w:rsidR="00FC6661" w:rsidRPr="00937BE1">
        <w:t>women).</w:t>
      </w:r>
      <w:r w:rsidR="00356C18" w:rsidRPr="00937BE1">
        <w:t xml:space="preserve"> </w:t>
      </w:r>
      <w:r w:rsidR="006B5A2F" w:rsidRPr="00937BE1">
        <w:t xml:space="preserve">Only </w:t>
      </w:r>
      <w:r w:rsidR="00FC6661" w:rsidRPr="00937BE1">
        <w:t>40.6</w:t>
      </w:r>
      <w:r w:rsidR="001440BC" w:rsidRPr="00937BE1">
        <w:t>%</w:t>
      </w:r>
      <w:r w:rsidR="00356C18" w:rsidRPr="00937BE1">
        <w:t xml:space="preserve"> </w:t>
      </w:r>
      <w:r w:rsidR="00FC6661" w:rsidRPr="00937BE1">
        <w:t>of</w:t>
      </w:r>
      <w:r w:rsidR="00356C18" w:rsidRPr="00937BE1">
        <w:t xml:space="preserve"> </w:t>
      </w:r>
      <w:r w:rsidR="00FC6661" w:rsidRPr="00937BE1">
        <w:t>adults</w:t>
      </w:r>
      <w:r w:rsidR="00356C18" w:rsidRPr="00937BE1">
        <w:t xml:space="preserve"> </w:t>
      </w:r>
      <w:r w:rsidR="00FC6661" w:rsidRPr="00937BE1">
        <w:t>met</w:t>
      </w:r>
      <w:r w:rsidR="00356C18" w:rsidRPr="00937BE1">
        <w:t xml:space="preserve"> </w:t>
      </w:r>
      <w:r w:rsidR="00FC6661" w:rsidRPr="00937BE1">
        <w:t>fruit</w:t>
      </w:r>
      <w:r w:rsidR="00356C18" w:rsidRPr="00937BE1">
        <w:t xml:space="preserve"> </w:t>
      </w:r>
      <w:r w:rsidR="00FC6661" w:rsidRPr="00937BE1">
        <w:t>consumption</w:t>
      </w:r>
      <w:r w:rsidR="00356C18" w:rsidRPr="00937BE1">
        <w:t xml:space="preserve"> </w:t>
      </w:r>
      <w:r w:rsidR="00FC6661" w:rsidRPr="00937BE1">
        <w:t>guidelines</w:t>
      </w:r>
      <w:r w:rsidR="00356C18" w:rsidRPr="00937BE1">
        <w:t xml:space="preserve"> </w:t>
      </w:r>
      <w:r w:rsidR="00FC6661" w:rsidRPr="00937BE1">
        <w:t>in</w:t>
      </w:r>
      <w:r w:rsidR="00356C18" w:rsidRPr="00937BE1">
        <w:t xml:space="preserve"> </w:t>
      </w:r>
      <w:r w:rsidR="00FC6661" w:rsidRPr="00937BE1">
        <w:t>2019</w:t>
      </w:r>
      <w:r w:rsidR="00356C18" w:rsidRPr="00937BE1">
        <w:t xml:space="preserve"> </w:t>
      </w:r>
      <w:r w:rsidR="00FC6661" w:rsidRPr="00937BE1">
        <w:t>(36.6</w:t>
      </w:r>
      <w:r w:rsidR="001440BC" w:rsidRPr="00937BE1">
        <w:t>%</w:t>
      </w:r>
      <w:r w:rsidR="00356C18" w:rsidRPr="00937BE1">
        <w:t xml:space="preserve"> </w:t>
      </w:r>
      <w:r w:rsidR="00FC6661" w:rsidRPr="00937BE1">
        <w:t>of</w:t>
      </w:r>
      <w:r w:rsidR="00356C18" w:rsidRPr="00937BE1">
        <w:t xml:space="preserve"> </w:t>
      </w:r>
      <w:r w:rsidR="00FC6661" w:rsidRPr="00937BE1">
        <w:t>men,</w:t>
      </w:r>
      <w:r w:rsidR="00356C18" w:rsidRPr="00937BE1">
        <w:t xml:space="preserve"> </w:t>
      </w:r>
      <w:r w:rsidR="00FC6661" w:rsidRPr="00937BE1">
        <w:t>and</w:t>
      </w:r>
      <w:r w:rsidR="00356C18" w:rsidRPr="00937BE1">
        <w:t xml:space="preserve"> </w:t>
      </w:r>
      <w:r w:rsidR="00FC6661" w:rsidRPr="00937BE1">
        <w:t>44.4</w:t>
      </w:r>
      <w:r w:rsidR="001440BC" w:rsidRPr="00937BE1">
        <w:t>%</w:t>
      </w:r>
      <w:r w:rsidR="00356C18" w:rsidRPr="00937BE1">
        <w:t xml:space="preserve"> </w:t>
      </w:r>
      <w:r w:rsidR="00FC6661" w:rsidRPr="00937BE1">
        <w:t>of</w:t>
      </w:r>
      <w:r w:rsidR="00356C18" w:rsidRPr="00937BE1">
        <w:t xml:space="preserve"> </w:t>
      </w:r>
      <w:r w:rsidR="00FC6661" w:rsidRPr="00937BE1">
        <w:t>women)</w:t>
      </w:r>
      <w:r w:rsidR="00356C18" w:rsidRPr="00937BE1">
        <w:t xml:space="preserve"> </w:t>
      </w:r>
      <w:r w:rsidR="00FC6661" w:rsidRPr="00937BE1">
        <w:t>(VAHI,</w:t>
      </w:r>
      <w:r w:rsidR="00356C18" w:rsidRPr="00937BE1">
        <w:t xml:space="preserve"> </w:t>
      </w:r>
      <w:r w:rsidR="00FC6661" w:rsidRPr="00937BE1">
        <w:t>2021).</w:t>
      </w:r>
    </w:p>
    <w:p w14:paraId="4C7157E0" w14:textId="08BBDB99" w:rsidR="00FC6661" w:rsidRPr="00937BE1" w:rsidRDefault="00FC6661" w:rsidP="00AE12C3">
      <w:pPr>
        <w:pStyle w:val="Body"/>
        <w:rPr>
          <w:sz w:val="32"/>
          <w:szCs w:val="32"/>
        </w:rPr>
      </w:pPr>
      <w:r w:rsidRPr="00937BE1">
        <w:t>The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Survey</w:t>
      </w:r>
      <w:r w:rsidR="00356C18" w:rsidRPr="00937BE1">
        <w:t xml:space="preserve"> </w:t>
      </w:r>
      <w:r w:rsidR="00AE12C3" w:rsidRPr="00937BE1">
        <w:t>2020–21</w:t>
      </w:r>
      <w:r w:rsidR="006B5A2F" w:rsidRPr="00937BE1">
        <w:t xml:space="preserve"> (ABS, 2022)</w:t>
      </w:r>
      <w:r w:rsidR="00356C18" w:rsidRPr="00937BE1">
        <w:t xml:space="preserve"> </w:t>
      </w:r>
      <w:r w:rsidRPr="00937BE1">
        <w:t>found</w:t>
      </w:r>
      <w:r w:rsidR="00356C18" w:rsidRPr="00937BE1">
        <w:t xml:space="preserve"> </w:t>
      </w:r>
      <w:r w:rsidRPr="00937BE1">
        <w:t>that</w:t>
      </w:r>
      <w:r w:rsidR="00356C18" w:rsidRPr="00937BE1">
        <w:t xml:space="preserve"> </w:t>
      </w:r>
      <w:r w:rsidRPr="00937BE1">
        <w:t>for</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356C18" w:rsidRPr="00937BE1">
        <w:t xml:space="preserve"> </w:t>
      </w:r>
      <w:r w:rsidRPr="00937BE1">
        <w:t>years</w:t>
      </w:r>
      <w:r w:rsidR="00356C18" w:rsidRPr="00937BE1">
        <w:t xml:space="preserve"> </w:t>
      </w:r>
      <w:r w:rsidR="002700B8" w:rsidRPr="00937BE1">
        <w:t>or older</w:t>
      </w:r>
      <w:r w:rsidRPr="00937BE1">
        <w:t>):</w:t>
      </w:r>
    </w:p>
    <w:p w14:paraId="33450F48" w14:textId="039B6A6A" w:rsidR="00FC6661" w:rsidRPr="00937BE1" w:rsidRDefault="002700B8" w:rsidP="004E7637">
      <w:pPr>
        <w:pStyle w:val="Bullet1"/>
      </w:pPr>
      <w:r w:rsidRPr="00937BE1">
        <w:t>a</w:t>
      </w:r>
      <w:r w:rsidR="00FC6661" w:rsidRPr="00937BE1">
        <w:t>lmost</w:t>
      </w:r>
      <w:r w:rsidR="00356C18" w:rsidRPr="00937BE1">
        <w:t xml:space="preserve"> </w:t>
      </w:r>
      <w:r w:rsidRPr="00937BE1">
        <w:t xml:space="preserve">1 </w:t>
      </w:r>
      <w:r w:rsidR="00FC6661" w:rsidRPr="00937BE1">
        <w:t>in</w:t>
      </w:r>
      <w:r w:rsidR="00677E13" w:rsidRPr="00937BE1">
        <w:t xml:space="preserve"> 10 </w:t>
      </w:r>
      <w:r w:rsidR="00FC6661" w:rsidRPr="00937BE1">
        <w:t>(8.7</w:t>
      </w:r>
      <w:r w:rsidR="001440BC" w:rsidRPr="00937BE1">
        <w:t>%</w:t>
      </w:r>
      <w:r w:rsidR="00FC6661" w:rsidRPr="00937BE1">
        <w:t>)</w:t>
      </w:r>
      <w:r w:rsidR="00356C18" w:rsidRPr="00937BE1">
        <w:t xml:space="preserve"> </w:t>
      </w:r>
      <w:r w:rsidR="00FC6661" w:rsidRPr="00937BE1">
        <w:t>met</w:t>
      </w:r>
      <w:r w:rsidR="00356C18" w:rsidRPr="00937BE1">
        <w:t xml:space="preserve"> </w:t>
      </w:r>
      <w:r w:rsidR="00FC6661" w:rsidRPr="00937BE1">
        <w:t>the</w:t>
      </w:r>
      <w:r w:rsidR="00356C18" w:rsidRPr="00937BE1">
        <w:t xml:space="preserve"> </w:t>
      </w:r>
      <w:r w:rsidR="00FC6661" w:rsidRPr="00937BE1">
        <w:t>vegetable</w:t>
      </w:r>
      <w:r w:rsidR="00356C18" w:rsidRPr="00937BE1">
        <w:t xml:space="preserve"> </w:t>
      </w:r>
      <w:r w:rsidR="00FC6661" w:rsidRPr="00937BE1">
        <w:t>recommendation</w:t>
      </w:r>
      <w:r w:rsidR="00356C18" w:rsidRPr="00937BE1">
        <w:t xml:space="preserve"> </w:t>
      </w:r>
      <w:r w:rsidR="00FC6661" w:rsidRPr="00937BE1">
        <w:t>(5</w:t>
      </w:r>
      <w:r w:rsidR="00356C18" w:rsidRPr="00937BE1">
        <w:t xml:space="preserve"> </w:t>
      </w:r>
      <w:r w:rsidR="00FC6661" w:rsidRPr="00937BE1">
        <w:t>to</w:t>
      </w:r>
      <w:r w:rsidR="00356C18" w:rsidRPr="00937BE1">
        <w:t xml:space="preserve"> </w:t>
      </w:r>
      <w:r w:rsidR="00FC6661" w:rsidRPr="00937BE1">
        <w:t>6</w:t>
      </w:r>
      <w:r w:rsidR="00356C18" w:rsidRPr="00937BE1">
        <w:t xml:space="preserve"> </w:t>
      </w:r>
      <w:r w:rsidR="00FC6661" w:rsidRPr="00937BE1">
        <w:t>serves,</w:t>
      </w:r>
      <w:r w:rsidR="00356C18" w:rsidRPr="00937BE1">
        <w:t xml:space="preserve"> </w:t>
      </w:r>
      <w:r w:rsidR="00FC6661" w:rsidRPr="00937BE1">
        <w:t>depending</w:t>
      </w:r>
      <w:r w:rsidR="00356C18" w:rsidRPr="00937BE1">
        <w:t xml:space="preserve"> </w:t>
      </w:r>
      <w:r w:rsidR="00FC6661" w:rsidRPr="00937BE1">
        <w:t>on</w:t>
      </w:r>
      <w:r w:rsidR="00356C18" w:rsidRPr="00937BE1">
        <w:t xml:space="preserve"> </w:t>
      </w:r>
      <w:r w:rsidR="00FC6661" w:rsidRPr="00937BE1">
        <w:t>age</w:t>
      </w:r>
      <w:r w:rsidR="00356C18" w:rsidRPr="00937BE1">
        <w:t xml:space="preserve"> </w:t>
      </w:r>
      <w:r w:rsidR="00FC6661" w:rsidRPr="00937BE1">
        <w:t>and</w:t>
      </w:r>
      <w:r w:rsidR="00356C18" w:rsidRPr="00937BE1">
        <w:t xml:space="preserve"> </w:t>
      </w:r>
      <w:r w:rsidR="00FC6661" w:rsidRPr="00937BE1">
        <w:t>sex)</w:t>
      </w:r>
    </w:p>
    <w:p w14:paraId="7B680E00" w14:textId="6C1723C7" w:rsidR="00FC6661" w:rsidRPr="00937BE1" w:rsidRDefault="002700B8" w:rsidP="004E7637">
      <w:pPr>
        <w:pStyle w:val="Bullet1"/>
      </w:pPr>
      <w:r w:rsidRPr="00937BE1">
        <w:t>more than</w:t>
      </w:r>
      <w:r w:rsidR="00356C18" w:rsidRPr="00937BE1">
        <w:t xml:space="preserve"> </w:t>
      </w:r>
      <w:r w:rsidR="00677E13" w:rsidRPr="00937BE1">
        <w:t>2</w:t>
      </w:r>
      <w:r w:rsidR="00356C18" w:rsidRPr="00937BE1">
        <w:t xml:space="preserve"> </w:t>
      </w:r>
      <w:r w:rsidR="00FC6661" w:rsidRPr="00937BE1">
        <w:t>in</w:t>
      </w:r>
      <w:r w:rsidR="00356C18" w:rsidRPr="00937BE1">
        <w:t xml:space="preserve"> </w:t>
      </w:r>
      <w:r w:rsidR="00677E13" w:rsidRPr="00937BE1">
        <w:t>5</w:t>
      </w:r>
      <w:r w:rsidR="00356C18" w:rsidRPr="00937BE1">
        <w:t xml:space="preserve"> </w:t>
      </w:r>
      <w:r w:rsidR="00FC6661" w:rsidRPr="00937BE1">
        <w:t>(44.8</w:t>
      </w:r>
      <w:r w:rsidR="001440BC" w:rsidRPr="00937BE1">
        <w:t>%</w:t>
      </w:r>
      <w:r w:rsidR="00FC6661" w:rsidRPr="00937BE1">
        <w:t>)</w:t>
      </w:r>
      <w:r w:rsidR="00356C18" w:rsidRPr="00937BE1">
        <w:t xml:space="preserve"> </w:t>
      </w:r>
      <w:r w:rsidR="00FC6661" w:rsidRPr="00937BE1">
        <w:t>met</w:t>
      </w:r>
      <w:r w:rsidR="00356C18" w:rsidRPr="00937BE1">
        <w:t xml:space="preserve"> </w:t>
      </w:r>
      <w:r w:rsidR="00FC6661" w:rsidRPr="00937BE1">
        <w:t>the</w:t>
      </w:r>
      <w:r w:rsidR="00356C18" w:rsidRPr="00937BE1">
        <w:t xml:space="preserve"> </w:t>
      </w:r>
      <w:r w:rsidR="00FC6661" w:rsidRPr="00937BE1">
        <w:t>fruit</w:t>
      </w:r>
      <w:r w:rsidR="00356C18" w:rsidRPr="00937BE1">
        <w:t xml:space="preserve"> </w:t>
      </w:r>
      <w:r w:rsidR="00FC6661" w:rsidRPr="00937BE1">
        <w:t>recommendation</w:t>
      </w:r>
      <w:r w:rsidR="00356C18" w:rsidRPr="00937BE1">
        <w:t xml:space="preserve"> </w:t>
      </w:r>
      <w:r w:rsidR="00FC6661" w:rsidRPr="00937BE1">
        <w:t>(2</w:t>
      </w:r>
      <w:r w:rsidR="00356C18" w:rsidRPr="00937BE1">
        <w:t xml:space="preserve"> </w:t>
      </w:r>
      <w:r w:rsidR="00FC6661" w:rsidRPr="00937BE1">
        <w:t>or</w:t>
      </w:r>
      <w:r w:rsidR="00356C18" w:rsidRPr="00937BE1">
        <w:t xml:space="preserve"> </w:t>
      </w:r>
      <w:r w:rsidR="00FC6661" w:rsidRPr="00937BE1">
        <w:t>more</w:t>
      </w:r>
      <w:r w:rsidR="00356C18" w:rsidRPr="00937BE1">
        <w:t xml:space="preserve"> </w:t>
      </w:r>
      <w:r w:rsidR="00FC6661" w:rsidRPr="00937BE1">
        <w:t>serves)</w:t>
      </w:r>
    </w:p>
    <w:p w14:paraId="61EE15D3" w14:textId="0847F573" w:rsidR="00FC6661" w:rsidRPr="00937BE1" w:rsidRDefault="00FC6661" w:rsidP="004E7637">
      <w:pPr>
        <w:pStyle w:val="Bullet1"/>
      </w:pPr>
      <w:r w:rsidRPr="00937BE1">
        <w:t>6.1</w:t>
      </w:r>
      <w:r w:rsidR="001440BC" w:rsidRPr="00937BE1">
        <w:t>%</w:t>
      </w:r>
      <w:r w:rsidR="00356C18" w:rsidRPr="00937BE1">
        <w:t xml:space="preserve"> </w:t>
      </w:r>
      <w:r w:rsidRPr="00937BE1">
        <w:t>ate</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amount</w:t>
      </w:r>
      <w:r w:rsidR="00356C18" w:rsidRPr="00937BE1">
        <w:t xml:space="preserve"> </w:t>
      </w:r>
      <w:r w:rsidRPr="00937BE1">
        <w:t>of</w:t>
      </w:r>
      <w:r w:rsidR="00356C18" w:rsidRPr="00937BE1">
        <w:t xml:space="preserve"> </w:t>
      </w:r>
      <w:r w:rsidRPr="00937BE1">
        <w:t>both</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vegetables.</w:t>
      </w:r>
      <w:r w:rsidR="00356C18" w:rsidRPr="00937BE1">
        <w:t xml:space="preserve"> </w:t>
      </w:r>
    </w:p>
    <w:p w14:paraId="05C83B5D" w14:textId="52B67844" w:rsidR="00FC6661" w:rsidRPr="00937BE1" w:rsidRDefault="00FC6661" w:rsidP="009D2EC5">
      <w:pPr>
        <w:pStyle w:val="Bodyafterbullets"/>
        <w:rPr>
          <w:sz w:val="32"/>
          <w:szCs w:val="32"/>
        </w:rPr>
      </w:pPr>
      <w:r w:rsidRPr="00937BE1">
        <w:t>Women</w:t>
      </w:r>
      <w:r w:rsidR="00356C18" w:rsidRPr="00937BE1">
        <w:t xml:space="preserve"> </w:t>
      </w:r>
      <w:r w:rsidRPr="00937BE1">
        <w:t>aged</w:t>
      </w:r>
      <w:r w:rsidR="00356C18" w:rsidRPr="00937BE1">
        <w:t xml:space="preserve"> </w:t>
      </w:r>
      <w:r w:rsidRPr="00937BE1">
        <w:t>18</w:t>
      </w:r>
      <w:r w:rsidR="00356C18" w:rsidRPr="00937BE1">
        <w:t xml:space="preserve"> </w:t>
      </w:r>
      <w:r w:rsidRPr="00937BE1">
        <w:t>years</w:t>
      </w:r>
      <w:r w:rsidR="00356C18" w:rsidRPr="00937BE1">
        <w:t xml:space="preserve"> </w:t>
      </w:r>
      <w:r w:rsidR="002700B8" w:rsidRPr="00937BE1">
        <w:t>or older</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meet</w:t>
      </w:r>
      <w:r w:rsidR="00356C18" w:rsidRPr="00937BE1">
        <w:t xml:space="preserve"> </w:t>
      </w:r>
      <w:r w:rsidRPr="00937BE1">
        <w:t>any</w:t>
      </w:r>
      <w:r w:rsidR="00356C18" w:rsidRPr="00937BE1">
        <w:t xml:space="preserve"> </w:t>
      </w:r>
      <w:r w:rsidRPr="00937BE1">
        <w:t>of</w:t>
      </w:r>
      <w:r w:rsidR="00356C18" w:rsidRPr="00937BE1">
        <w:t xml:space="preserve"> </w:t>
      </w:r>
      <w:r w:rsidRPr="00937BE1">
        <w:t>the</w:t>
      </w:r>
      <w:r w:rsidR="00356C18" w:rsidRPr="00937BE1">
        <w:t xml:space="preserve"> </w:t>
      </w:r>
      <w:r w:rsidRPr="00937BE1">
        <w:t>recommendations</w:t>
      </w:r>
      <w:r w:rsidR="00356C18" w:rsidRPr="00937BE1">
        <w:t xml:space="preserve"> </w:t>
      </w:r>
      <w:r w:rsidRPr="00937BE1">
        <w:t>than</w:t>
      </w:r>
      <w:r w:rsidR="00356C18" w:rsidRPr="00937BE1">
        <w:t xml:space="preserve"> </w:t>
      </w:r>
      <w:r w:rsidRPr="00937BE1">
        <w:t>men</w:t>
      </w:r>
      <w:r w:rsidR="00356C18" w:rsidRPr="00937BE1">
        <w:t xml:space="preserve"> </w:t>
      </w:r>
      <w:r w:rsidRPr="00937BE1">
        <w:t>(ABS,</w:t>
      </w:r>
      <w:r w:rsidR="00356C18" w:rsidRPr="00937BE1">
        <w:t xml:space="preserve"> </w:t>
      </w:r>
      <w:r w:rsidRPr="00937BE1">
        <w:t>2018):</w:t>
      </w:r>
    </w:p>
    <w:p w14:paraId="6D9A0DFD" w14:textId="72A7A5B9" w:rsidR="00FC6661" w:rsidRPr="00937BE1" w:rsidRDefault="00FC6661" w:rsidP="004E7637">
      <w:pPr>
        <w:pStyle w:val="Bullet1"/>
      </w:pPr>
      <w:r w:rsidRPr="00937BE1">
        <w:t>12.8</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met</w:t>
      </w:r>
      <w:r w:rsidR="00356C18" w:rsidRPr="00937BE1">
        <w:t xml:space="preserve"> </w:t>
      </w:r>
      <w:r w:rsidRPr="00937BE1">
        <w:t>the</w:t>
      </w:r>
      <w:r w:rsidR="00356C18" w:rsidRPr="00937BE1">
        <w:t xml:space="preserve"> </w:t>
      </w:r>
      <w:r w:rsidRPr="00937BE1">
        <w:t>vegetable</w:t>
      </w:r>
      <w:r w:rsidR="00356C18" w:rsidRPr="00937BE1">
        <w:t xml:space="preserve"> </w:t>
      </w:r>
      <w:r w:rsidRPr="00937BE1">
        <w:t>recommendation</w:t>
      </w:r>
      <w:r w:rsidR="00356C18" w:rsidRPr="00937BE1">
        <w:t xml:space="preserve"> </w:t>
      </w:r>
      <w:r w:rsidR="00322FD8" w:rsidRPr="00937BE1">
        <w:t>compared with</w:t>
      </w:r>
      <w:r w:rsidR="00356C18" w:rsidRPr="00937BE1">
        <w:t xml:space="preserve"> </w:t>
      </w:r>
      <w:r w:rsidRPr="00937BE1">
        <w:t>4.4</w:t>
      </w:r>
      <w:r w:rsidR="001440BC" w:rsidRPr="00937BE1">
        <w:t>%</w:t>
      </w:r>
      <w:r w:rsidR="00356C18" w:rsidRPr="00937BE1">
        <w:t xml:space="preserve"> </w:t>
      </w:r>
      <w:r w:rsidRPr="00937BE1">
        <w:t>of</w:t>
      </w:r>
      <w:r w:rsidR="00356C18" w:rsidRPr="00937BE1">
        <w:t xml:space="preserve"> </w:t>
      </w:r>
      <w:r w:rsidRPr="00937BE1">
        <w:t>men</w:t>
      </w:r>
    </w:p>
    <w:p w14:paraId="4A178D62" w14:textId="67820A7A" w:rsidR="00FC6661" w:rsidRPr="00937BE1" w:rsidRDefault="00FC6661" w:rsidP="004E7637">
      <w:pPr>
        <w:pStyle w:val="Bullet1"/>
      </w:pPr>
      <w:r w:rsidRPr="00937BE1">
        <w:t>48.3</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met</w:t>
      </w:r>
      <w:r w:rsidR="00356C18" w:rsidRPr="00937BE1">
        <w:t xml:space="preserve"> </w:t>
      </w:r>
      <w:r w:rsidRPr="00937BE1">
        <w:t>the</w:t>
      </w:r>
      <w:r w:rsidR="00356C18" w:rsidRPr="00937BE1">
        <w:t xml:space="preserve"> </w:t>
      </w:r>
      <w:r w:rsidRPr="00937BE1">
        <w:t>fruit</w:t>
      </w:r>
      <w:r w:rsidR="00356C18" w:rsidRPr="00937BE1">
        <w:t xml:space="preserve"> </w:t>
      </w:r>
      <w:r w:rsidRPr="00937BE1">
        <w:t>recommendation</w:t>
      </w:r>
      <w:r w:rsidR="00356C18" w:rsidRPr="00937BE1">
        <w:t xml:space="preserve"> </w:t>
      </w:r>
      <w:r w:rsidR="00322FD8" w:rsidRPr="00937BE1">
        <w:t>compared with</w:t>
      </w:r>
      <w:r w:rsidR="00356C18" w:rsidRPr="00937BE1">
        <w:t xml:space="preserve"> </w:t>
      </w:r>
      <w:r w:rsidRPr="00937BE1">
        <w:t>41.2</w:t>
      </w:r>
      <w:r w:rsidR="001440BC" w:rsidRPr="00937BE1">
        <w:t>%</w:t>
      </w:r>
      <w:r w:rsidR="00356C18" w:rsidRPr="00937BE1">
        <w:t xml:space="preserve"> </w:t>
      </w:r>
      <w:r w:rsidRPr="00937BE1">
        <w:t>of</w:t>
      </w:r>
      <w:r w:rsidR="00356C18" w:rsidRPr="00937BE1">
        <w:t xml:space="preserve"> </w:t>
      </w:r>
      <w:r w:rsidRPr="00937BE1">
        <w:t>men</w:t>
      </w:r>
    </w:p>
    <w:p w14:paraId="0497C6CA" w14:textId="530F31DD" w:rsidR="00FC6661" w:rsidRPr="00937BE1" w:rsidRDefault="00FC6661" w:rsidP="004E7637">
      <w:pPr>
        <w:pStyle w:val="Bullet1"/>
      </w:pPr>
      <w:r w:rsidRPr="00937BE1">
        <w:t>9.0</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met</w:t>
      </w:r>
      <w:r w:rsidR="00356C18" w:rsidRPr="00937BE1">
        <w:t xml:space="preserve"> </w:t>
      </w:r>
      <w:r w:rsidRPr="00937BE1">
        <w:t>both</w:t>
      </w:r>
      <w:r w:rsidR="00356C18" w:rsidRPr="00937BE1">
        <w:t xml:space="preserve"> </w:t>
      </w:r>
      <w:r w:rsidRPr="00937BE1">
        <w:t>recommendations</w:t>
      </w:r>
      <w:r w:rsidR="00356C18" w:rsidRPr="00937BE1">
        <w:t xml:space="preserve"> </w:t>
      </w:r>
      <w:r w:rsidR="00322FD8" w:rsidRPr="00937BE1">
        <w:t>compared with</w:t>
      </w:r>
      <w:r w:rsidR="00356C18" w:rsidRPr="00937BE1">
        <w:t xml:space="preserve"> </w:t>
      </w:r>
      <w:r w:rsidRPr="00937BE1">
        <w:t>2.9</w:t>
      </w:r>
      <w:r w:rsidR="001440BC" w:rsidRPr="00937BE1">
        <w:t>%</w:t>
      </w:r>
      <w:r w:rsidR="00356C18" w:rsidRPr="00937BE1">
        <w:t xml:space="preserve"> </w:t>
      </w:r>
      <w:r w:rsidRPr="00937BE1">
        <w:t>of</w:t>
      </w:r>
      <w:r w:rsidR="00356C18" w:rsidRPr="00937BE1">
        <w:t xml:space="preserve"> </w:t>
      </w:r>
      <w:r w:rsidRPr="00937BE1">
        <w:t>men.</w:t>
      </w:r>
      <w:r w:rsidR="00356C18" w:rsidRPr="00937BE1">
        <w:t xml:space="preserve"> </w:t>
      </w:r>
    </w:p>
    <w:p w14:paraId="4DB1F339" w14:textId="09BBC5FB" w:rsidR="00FC6661" w:rsidRPr="00937BE1" w:rsidRDefault="00322FD8" w:rsidP="009D2EC5">
      <w:pPr>
        <w:pStyle w:val="Bodyafterbullets"/>
        <w:rPr>
          <w:sz w:val="32"/>
          <w:szCs w:val="32"/>
        </w:rPr>
      </w:pPr>
      <w:r w:rsidRPr="00937BE1">
        <w:t>In 2021</w:t>
      </w:r>
      <w:r w:rsidR="002700B8"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aged</w:t>
      </w:r>
      <w:r w:rsidR="00356C18" w:rsidRPr="00937BE1">
        <w:t xml:space="preserve"> </w:t>
      </w:r>
      <w:r w:rsidR="00FC6661" w:rsidRPr="00937BE1">
        <w:t>4</w:t>
      </w:r>
      <w:r w:rsidR="00356C18" w:rsidRPr="00937BE1">
        <w:t xml:space="preserve"> </w:t>
      </w:r>
      <w:r w:rsidR="00FC6661" w:rsidRPr="00937BE1">
        <w:t>to</w:t>
      </w:r>
      <w:r w:rsidR="00356C18" w:rsidRPr="00937BE1">
        <w:t xml:space="preserve"> </w:t>
      </w:r>
      <w:r w:rsidR="00FC6661" w:rsidRPr="00937BE1">
        <w:t>12:</w:t>
      </w:r>
      <w:r w:rsidR="00356C18" w:rsidRPr="00937BE1">
        <w:t xml:space="preserve"> </w:t>
      </w:r>
    </w:p>
    <w:p w14:paraId="0F9697F1" w14:textId="7E45CE0C" w:rsidR="001E4EA3" w:rsidRPr="00937BE1" w:rsidRDefault="00950B2D" w:rsidP="004E7637">
      <w:pPr>
        <w:pStyle w:val="Bullet1"/>
      </w:pPr>
      <w:r w:rsidRPr="00937BE1">
        <w:t xml:space="preserve">Only </w:t>
      </w:r>
      <w:r w:rsidR="00FC6661" w:rsidRPr="00937BE1">
        <w:t>2.9</w:t>
      </w:r>
      <w:r w:rsidR="001440BC" w:rsidRPr="00937BE1">
        <w:t>%</w:t>
      </w:r>
      <w:r w:rsidR="00356C18" w:rsidRPr="00937BE1">
        <w:t xml:space="preserve"> </w:t>
      </w:r>
      <w:r w:rsidR="00FC6661" w:rsidRPr="00937BE1">
        <w:t>met</w:t>
      </w:r>
      <w:r w:rsidR="00356C18" w:rsidRPr="00937BE1">
        <w:t xml:space="preserve"> </w:t>
      </w:r>
      <w:r w:rsidR="00FC6661" w:rsidRPr="00937BE1">
        <w:t>the</w:t>
      </w:r>
      <w:r w:rsidR="00356C18" w:rsidRPr="00937BE1">
        <w:t xml:space="preserve"> </w:t>
      </w:r>
      <w:r w:rsidR="00FC6661" w:rsidRPr="00937BE1">
        <w:t>minimum</w:t>
      </w:r>
      <w:r w:rsidR="00356C18" w:rsidRPr="00937BE1">
        <w:t xml:space="preserve"> </w:t>
      </w:r>
      <w:r w:rsidR="00FC6661" w:rsidRPr="00937BE1">
        <w:t>guidelines</w:t>
      </w:r>
      <w:r w:rsidR="00356C18" w:rsidRPr="00937BE1">
        <w:t xml:space="preserve"> </w:t>
      </w:r>
      <w:r w:rsidR="00FC6661" w:rsidRPr="00937BE1">
        <w:t>for</w:t>
      </w:r>
      <w:r w:rsidR="00356C18" w:rsidRPr="00937BE1">
        <w:t xml:space="preserve"> </w:t>
      </w:r>
      <w:r w:rsidR="00FC6661" w:rsidRPr="00937BE1">
        <w:t>daily</w:t>
      </w:r>
      <w:r w:rsidR="00356C18" w:rsidRPr="00937BE1">
        <w:t xml:space="preserve"> </w:t>
      </w:r>
      <w:r w:rsidR="00FC6661" w:rsidRPr="00937BE1">
        <w:t>vegetable</w:t>
      </w:r>
      <w:r w:rsidR="00356C18" w:rsidRPr="00937BE1">
        <w:t xml:space="preserve"> </w:t>
      </w:r>
      <w:r w:rsidR="00FC6661" w:rsidRPr="00937BE1">
        <w:t>consumption.</w:t>
      </w:r>
      <w:r w:rsidR="00356C18" w:rsidRPr="00937BE1">
        <w:t xml:space="preserve"> </w:t>
      </w:r>
      <w:r w:rsidR="00FC6661" w:rsidRPr="00937BE1">
        <w:t>Overall,</w:t>
      </w:r>
      <w:r w:rsidR="00356C18" w:rsidRPr="00937BE1">
        <w:t xml:space="preserve"> </w:t>
      </w:r>
      <w:r w:rsidR="00FC6661" w:rsidRPr="00937BE1">
        <w:t>this</w:t>
      </w:r>
      <w:r w:rsidR="00356C18" w:rsidRPr="00937BE1">
        <w:t xml:space="preserve"> </w:t>
      </w:r>
      <w:r w:rsidR="00FC6661" w:rsidRPr="00937BE1">
        <w:t>is</w:t>
      </w:r>
      <w:r w:rsidR="00356C18" w:rsidRPr="00937BE1">
        <w:t xml:space="preserve"> </w:t>
      </w:r>
      <w:r w:rsidR="00FC6661" w:rsidRPr="00937BE1">
        <w:t>consistent</w:t>
      </w:r>
      <w:r w:rsidR="00356C18" w:rsidRPr="00937BE1">
        <w:t xml:space="preserve"> </w:t>
      </w:r>
      <w:r w:rsidR="00FC6661" w:rsidRPr="00937BE1">
        <w:t>with</w:t>
      </w:r>
      <w:r w:rsidR="00356C18" w:rsidRPr="00937BE1">
        <w:t xml:space="preserve"> </w:t>
      </w:r>
      <w:r w:rsidR="00FC6661" w:rsidRPr="00937BE1">
        <w:t>previous</w:t>
      </w:r>
      <w:r w:rsidR="00356C18" w:rsidRPr="00937BE1">
        <w:t xml:space="preserve"> </w:t>
      </w:r>
      <w:r w:rsidR="00FC6661" w:rsidRPr="00937BE1">
        <w:t>surveys</w:t>
      </w:r>
      <w:r w:rsidR="00356C18" w:rsidRPr="00937BE1">
        <w:t xml:space="preserve"> </w:t>
      </w:r>
      <w:r w:rsidR="00FC6661" w:rsidRPr="00937BE1">
        <w:t>(2013,</w:t>
      </w:r>
      <w:r w:rsidR="00356C18" w:rsidRPr="00937BE1">
        <w:t xml:space="preserve"> </w:t>
      </w:r>
      <w:r w:rsidR="00FC6661" w:rsidRPr="00937BE1">
        <w:t>2017,</w:t>
      </w:r>
      <w:r w:rsidR="00356C18" w:rsidRPr="00937BE1">
        <w:t xml:space="preserve"> </w:t>
      </w:r>
      <w:r w:rsidR="00FC6661" w:rsidRPr="00937BE1">
        <w:t>2019),</w:t>
      </w:r>
      <w:r w:rsidR="00356C18" w:rsidRPr="00937BE1">
        <w:t xml:space="preserve"> </w:t>
      </w:r>
      <w:r w:rsidR="00FC6661" w:rsidRPr="00937BE1">
        <w:t>except</w:t>
      </w:r>
      <w:r w:rsidR="00356C18" w:rsidRPr="00937BE1">
        <w:t xml:space="preserve"> </w:t>
      </w:r>
      <w:r w:rsidR="00FC6661" w:rsidRPr="00937BE1">
        <w:t>for</w:t>
      </w:r>
      <w:r w:rsidR="00356C18" w:rsidRPr="00937BE1">
        <w:t xml:space="preserve"> </w:t>
      </w:r>
      <w:r w:rsidR="00FC6661" w:rsidRPr="00937BE1">
        <w:t>children</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a</w:t>
      </w:r>
      <w:r w:rsidR="00356C18" w:rsidRPr="00937BE1">
        <w:t xml:space="preserve"> </w:t>
      </w:r>
      <w:r w:rsidR="00FC6661" w:rsidRPr="00937BE1">
        <w:t>one-parent</w:t>
      </w:r>
      <w:r w:rsidR="00356C18" w:rsidRPr="00937BE1">
        <w:t xml:space="preserve"> </w:t>
      </w:r>
      <w:r w:rsidR="00FC6661" w:rsidRPr="00937BE1">
        <w:t>family</w:t>
      </w:r>
      <w:r w:rsidR="00356C18" w:rsidRPr="00937BE1">
        <w:t xml:space="preserve"> </w:t>
      </w:r>
      <w:r w:rsidRPr="00937BE1">
        <w:t xml:space="preserve">for whom </w:t>
      </w:r>
      <w:r w:rsidR="00FC6661" w:rsidRPr="00937BE1">
        <w:t>there</w:t>
      </w:r>
      <w:r w:rsidR="00356C18" w:rsidRPr="00937BE1">
        <w:t xml:space="preserve"> </w:t>
      </w:r>
      <w:r w:rsidR="00FC6661" w:rsidRPr="00937BE1">
        <w:t>has</w:t>
      </w:r>
      <w:r w:rsidR="00356C18" w:rsidRPr="00937BE1">
        <w:t xml:space="preserve"> </w:t>
      </w:r>
      <w:r w:rsidR="00FC6661" w:rsidRPr="00937BE1">
        <w:t>been</w:t>
      </w:r>
      <w:r w:rsidR="00356C18" w:rsidRPr="00937BE1">
        <w:t xml:space="preserve"> </w:t>
      </w:r>
      <w:r w:rsidR="00FC6661" w:rsidRPr="00937BE1">
        <w:t>a</w:t>
      </w:r>
      <w:r w:rsidR="00356C18" w:rsidRPr="00937BE1">
        <w:t xml:space="preserve"> </w:t>
      </w:r>
      <w:r w:rsidR="00FC6661" w:rsidRPr="00937BE1">
        <w:t>significant</w:t>
      </w:r>
      <w:r w:rsidR="00356C18" w:rsidRPr="00937BE1">
        <w:t xml:space="preserve"> </w:t>
      </w:r>
      <w:r w:rsidR="00FC6661" w:rsidRPr="00937BE1">
        <w:t>decrease</w:t>
      </w:r>
      <w:r w:rsidR="00356C18" w:rsidRPr="00937BE1">
        <w:t xml:space="preserve"> </w:t>
      </w:r>
      <w:r w:rsidR="00FC6661" w:rsidRPr="00937BE1">
        <w:t>(from</w:t>
      </w:r>
      <w:r w:rsidR="00356C18" w:rsidRPr="00937BE1">
        <w:t xml:space="preserve"> </w:t>
      </w:r>
      <w:r w:rsidR="00FC6661" w:rsidRPr="00937BE1">
        <w:t>2017</w:t>
      </w:r>
      <w:r w:rsidR="00322FD8" w:rsidRPr="00937BE1">
        <w:t xml:space="preserve"> to </w:t>
      </w:r>
      <w:r w:rsidR="00FC6661" w:rsidRPr="00937BE1">
        <w:t>2019)</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proportion</w:t>
      </w:r>
      <w:r w:rsidR="00356C18" w:rsidRPr="00937BE1">
        <w:t xml:space="preserve"> </w:t>
      </w:r>
      <w:r w:rsidR="00FC6661" w:rsidRPr="00937BE1">
        <w:t>meeting</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vegetable</w:t>
      </w:r>
      <w:r w:rsidR="00356C18" w:rsidRPr="00937BE1">
        <w:t xml:space="preserve"> </w:t>
      </w:r>
      <w:r w:rsidR="00FC6661" w:rsidRPr="00937BE1">
        <w:t>intake.</w:t>
      </w:r>
    </w:p>
    <w:p w14:paraId="4B797B91" w14:textId="354F8BBE" w:rsidR="00FC6661" w:rsidRPr="00937BE1" w:rsidRDefault="00FC6661" w:rsidP="004E7637">
      <w:pPr>
        <w:pStyle w:val="Bullet1"/>
      </w:pPr>
      <w:r w:rsidRPr="00937BE1">
        <w:t>Nearly</w:t>
      </w:r>
      <w:r w:rsidR="00356C18" w:rsidRPr="00937BE1">
        <w:t xml:space="preserve"> </w:t>
      </w:r>
      <w:r w:rsidR="00322FD8" w:rsidRPr="00937BE1">
        <w:t>three</w:t>
      </w:r>
      <w:r w:rsidRPr="00937BE1">
        <w:t>-quarters</w:t>
      </w:r>
      <w:r w:rsidR="00356C18" w:rsidRPr="00937BE1">
        <w:t xml:space="preserve"> </w:t>
      </w:r>
      <w:r w:rsidRPr="00937BE1">
        <w:t>(72</w:t>
      </w:r>
      <w:r w:rsidR="001440BC" w:rsidRPr="00937BE1">
        <w:t>%</w:t>
      </w:r>
      <w:r w:rsidRPr="00937BE1">
        <w:t>)</w:t>
      </w:r>
      <w:r w:rsidR="00356C18" w:rsidRPr="00937BE1">
        <w:t xml:space="preserve"> </w:t>
      </w:r>
      <w:r w:rsidRPr="00937BE1">
        <w:t>met</w:t>
      </w:r>
      <w:r w:rsidR="00356C18" w:rsidRPr="00937BE1">
        <w:t xml:space="preserve"> </w:t>
      </w:r>
      <w:r w:rsidRPr="00937BE1">
        <w:t>the</w:t>
      </w:r>
      <w:r w:rsidR="00356C18" w:rsidRPr="00937BE1">
        <w:t xml:space="preserve"> </w:t>
      </w:r>
      <w:r w:rsidRPr="00937BE1">
        <w:t>minimum</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daily</w:t>
      </w:r>
      <w:r w:rsidR="00356C18" w:rsidRPr="00937BE1">
        <w:t xml:space="preserve"> </w:t>
      </w:r>
      <w:r w:rsidRPr="00937BE1">
        <w:t>fruit</w:t>
      </w:r>
      <w:r w:rsidR="00356C18" w:rsidRPr="00937BE1">
        <w:t xml:space="preserve"> </w:t>
      </w:r>
      <w:r w:rsidRPr="00937BE1">
        <w:t>consumption</w:t>
      </w:r>
      <w:r w:rsidR="00356C18" w:rsidRPr="00937BE1">
        <w:t xml:space="preserve"> </w:t>
      </w:r>
      <w:r w:rsidRPr="00937BE1">
        <w:t>–</w:t>
      </w:r>
      <w:r w:rsidR="00356C18" w:rsidRPr="00937BE1">
        <w:t xml:space="preserve"> </w:t>
      </w:r>
      <w:r w:rsidRPr="00937BE1">
        <w:t>similar</w:t>
      </w:r>
      <w:r w:rsidR="00356C18" w:rsidRPr="00937BE1">
        <w:t xml:space="preserve"> </w:t>
      </w:r>
      <w:r w:rsidRPr="00937BE1">
        <w:t>to</w:t>
      </w:r>
      <w:r w:rsidR="00356C18" w:rsidRPr="00937BE1">
        <w:t xml:space="preserve"> </w:t>
      </w:r>
      <w:r w:rsidRPr="00937BE1">
        <w:t>previous</w:t>
      </w:r>
      <w:r w:rsidR="00356C18" w:rsidRPr="00937BE1">
        <w:t xml:space="preserve"> </w:t>
      </w:r>
      <w:r w:rsidRPr="00937BE1">
        <w:t>survey</w:t>
      </w:r>
      <w:r w:rsidR="00356C18" w:rsidRPr="00937BE1">
        <w:t xml:space="preserve"> </w:t>
      </w:r>
      <w:r w:rsidRPr="00937BE1">
        <w:t>results.</w:t>
      </w:r>
      <w:r w:rsidR="00356C18" w:rsidRPr="00937BE1">
        <w:t xml:space="preserve"> </w:t>
      </w:r>
      <w:r w:rsidRPr="00937BE1">
        <w:t>Children</w:t>
      </w:r>
      <w:r w:rsidR="00356C18" w:rsidRPr="00937BE1">
        <w:t xml:space="preserve"> </w:t>
      </w:r>
      <w:r w:rsidRPr="00937BE1">
        <w:t>living</w:t>
      </w:r>
      <w:r w:rsidR="00356C18" w:rsidRPr="00937BE1">
        <w:t xml:space="preserve"> </w:t>
      </w:r>
      <w:r w:rsidRPr="00937BE1">
        <w:t>in</w:t>
      </w:r>
      <w:r w:rsidR="00356C18" w:rsidRPr="00937BE1">
        <w:t xml:space="preserve"> </w:t>
      </w:r>
      <w:r w:rsidRPr="00937BE1">
        <w:t>the</w:t>
      </w:r>
      <w:r w:rsidR="00356C18" w:rsidRPr="00937BE1">
        <w:t xml:space="preserve"> </w:t>
      </w:r>
      <w:r w:rsidRPr="00937BE1">
        <w:t>least</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those</w:t>
      </w:r>
      <w:r w:rsidR="00356C18" w:rsidRPr="00937BE1">
        <w:t xml:space="preserve"> </w:t>
      </w:r>
      <w:r w:rsidRPr="00937BE1">
        <w:t>in</w:t>
      </w:r>
      <w:r w:rsidR="00356C18" w:rsidRPr="00937BE1">
        <w:t xml:space="preserve"> </w:t>
      </w:r>
      <w:r w:rsidRPr="00937BE1">
        <w:t>couple</w:t>
      </w:r>
      <w:r w:rsidR="00356C18" w:rsidRPr="00937BE1">
        <w:t xml:space="preserve"> </w:t>
      </w:r>
      <w:r w:rsidRPr="00937BE1">
        <w:t>families,</w:t>
      </w:r>
      <w:r w:rsidR="00356C18" w:rsidRPr="00937BE1">
        <w:t xml:space="preserve"> </w:t>
      </w:r>
      <w:r w:rsidRPr="00937BE1">
        <w:t>those</w:t>
      </w:r>
      <w:r w:rsidR="00356C18" w:rsidRPr="00937BE1">
        <w:t xml:space="preserve"> </w:t>
      </w:r>
      <w:r w:rsidRPr="00937BE1">
        <w:t>not</w:t>
      </w:r>
      <w:r w:rsidR="00356C18" w:rsidRPr="00937BE1">
        <w:t xml:space="preserve"> </w:t>
      </w:r>
      <w:r w:rsidRPr="00937BE1">
        <w:t>on</w:t>
      </w:r>
      <w:r w:rsidR="00356C18" w:rsidRPr="00937BE1">
        <w:t xml:space="preserve"> </w:t>
      </w:r>
      <w:r w:rsidRPr="00937BE1">
        <w:t>a</w:t>
      </w:r>
      <w:r w:rsidR="00356C18" w:rsidRPr="00937BE1">
        <w:t xml:space="preserve"> </w:t>
      </w:r>
      <w:r w:rsidRPr="00937BE1">
        <w:t>health</w:t>
      </w:r>
      <w:r w:rsidR="00356C18" w:rsidRPr="00937BE1">
        <w:t xml:space="preserve"> </w:t>
      </w:r>
      <w:r w:rsidRPr="00937BE1">
        <w:t>care</w:t>
      </w:r>
      <w:r w:rsidR="00356C18" w:rsidRPr="00937BE1">
        <w:t xml:space="preserve"> </w:t>
      </w:r>
      <w:r w:rsidRPr="00937BE1">
        <w:t>card,</w:t>
      </w:r>
      <w:r w:rsidR="00356C18" w:rsidRPr="00937BE1">
        <w:t xml:space="preserve"> </w:t>
      </w:r>
      <w:r w:rsidRPr="00937BE1">
        <w:t>and</w:t>
      </w:r>
      <w:r w:rsidR="00356C18" w:rsidRPr="00937BE1">
        <w:t xml:space="preserve"> </w:t>
      </w:r>
      <w:r w:rsidRPr="00937BE1">
        <w:t>those</w:t>
      </w:r>
      <w:r w:rsidR="00356C18" w:rsidRPr="00937BE1">
        <w:t xml:space="preserve"> </w:t>
      </w:r>
      <w:r w:rsidRPr="00937BE1">
        <w:t>aged</w:t>
      </w:r>
      <w:r w:rsidR="00356C18" w:rsidRPr="00937BE1">
        <w:t xml:space="preserve"> </w:t>
      </w:r>
      <w:r w:rsidRPr="00937BE1">
        <w:t>4</w:t>
      </w:r>
      <w:r w:rsidR="00356C18" w:rsidRPr="00937BE1">
        <w:t xml:space="preserve"> </w:t>
      </w:r>
      <w:r w:rsidRPr="00937BE1">
        <w:t>to</w:t>
      </w:r>
      <w:r w:rsidR="00356C18" w:rsidRPr="00937BE1">
        <w:t xml:space="preserve"> </w:t>
      </w:r>
      <w:r w:rsidRPr="00937BE1">
        <w:t>8</w:t>
      </w:r>
      <w:r w:rsidR="00356C18" w:rsidRPr="00937BE1">
        <w:t xml:space="preserve"> </w:t>
      </w:r>
      <w:r w:rsidRPr="00937BE1">
        <w:t>years</w:t>
      </w:r>
      <w:r w:rsidR="00356C18" w:rsidRPr="00937BE1">
        <w:t xml:space="preserve"> </w:t>
      </w:r>
      <w:r w:rsidRPr="00937BE1">
        <w:t>old</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meet</w:t>
      </w:r>
      <w:r w:rsidR="00356C18" w:rsidRPr="00937BE1">
        <w:t xml:space="preserve"> </w:t>
      </w:r>
      <w:r w:rsidRPr="00937BE1">
        <w:t>the</w:t>
      </w:r>
      <w:r w:rsidR="00356C18" w:rsidRPr="00937BE1">
        <w:t xml:space="preserve"> </w:t>
      </w:r>
      <w:r w:rsidRPr="00937BE1">
        <w:t>guidelines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those</w:t>
      </w:r>
      <w:r w:rsidR="00356C18" w:rsidRPr="00937BE1">
        <w:t xml:space="preserve"> </w:t>
      </w:r>
      <w:r w:rsidRPr="00937BE1">
        <w:t>in</w:t>
      </w:r>
      <w:r w:rsidR="00356C18" w:rsidRPr="00937BE1">
        <w:t xml:space="preserve"> </w:t>
      </w:r>
      <w:r w:rsidRPr="00937BE1">
        <w:t>most</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in</w:t>
      </w:r>
      <w:r w:rsidR="00356C18" w:rsidRPr="00937BE1">
        <w:t xml:space="preserve"> </w:t>
      </w:r>
      <w:r w:rsidRPr="00937BE1">
        <w:t>one-parent</w:t>
      </w:r>
      <w:r w:rsidR="00356C18" w:rsidRPr="00937BE1">
        <w:t xml:space="preserve"> </w:t>
      </w:r>
      <w:r w:rsidRPr="00937BE1">
        <w:t>families,</w:t>
      </w:r>
      <w:r w:rsidR="00356C18" w:rsidRPr="00937BE1">
        <w:t xml:space="preserve"> </w:t>
      </w:r>
      <w:r w:rsidRPr="00937BE1">
        <w:t>on</w:t>
      </w:r>
      <w:r w:rsidR="00356C18" w:rsidRPr="00937BE1">
        <w:t xml:space="preserve"> </w:t>
      </w:r>
      <w:r w:rsidRPr="00937BE1">
        <w:t>a</w:t>
      </w:r>
      <w:r w:rsidR="00356C18" w:rsidRPr="00937BE1">
        <w:t xml:space="preserve"> </w:t>
      </w:r>
      <w:r w:rsidRPr="00937BE1">
        <w:t>health</w:t>
      </w:r>
      <w:r w:rsidR="00356C18" w:rsidRPr="00937BE1">
        <w:t xml:space="preserve"> </w:t>
      </w:r>
      <w:r w:rsidRPr="00937BE1">
        <w:t>care</w:t>
      </w:r>
      <w:r w:rsidR="00356C18" w:rsidRPr="00937BE1">
        <w:t xml:space="preserve"> </w:t>
      </w:r>
      <w:r w:rsidRPr="00937BE1">
        <w:t>card</w:t>
      </w:r>
      <w:r w:rsidR="00356C18" w:rsidRPr="00937BE1">
        <w:t xml:space="preserve"> </w:t>
      </w:r>
      <w:r w:rsidRPr="00937BE1">
        <w:t>and</w:t>
      </w:r>
      <w:r w:rsidR="00356C18" w:rsidRPr="00937BE1">
        <w:t xml:space="preserve"> </w:t>
      </w:r>
      <w:r w:rsidRPr="00937BE1">
        <w:t>children</w:t>
      </w:r>
      <w:r w:rsidR="00356C18" w:rsidRPr="00937BE1">
        <w:t xml:space="preserve"> </w:t>
      </w:r>
      <w:r w:rsidRPr="00937BE1">
        <w:t>aged</w:t>
      </w:r>
      <w:r w:rsidR="00356C18" w:rsidRPr="00937BE1">
        <w:t xml:space="preserve"> </w:t>
      </w:r>
      <w:r w:rsidRPr="00937BE1">
        <w:t>9</w:t>
      </w:r>
      <w:r w:rsidR="002D2DEB" w:rsidRPr="00937BE1">
        <w:t xml:space="preserve"> to</w:t>
      </w:r>
      <w:r w:rsidR="00950B2D" w:rsidRPr="00937BE1">
        <w:t xml:space="preserve"> </w:t>
      </w:r>
      <w:r w:rsidRPr="00937BE1">
        <w:t>12</w:t>
      </w:r>
      <w:r w:rsidR="00356C18" w:rsidRPr="00937BE1">
        <w:t xml:space="preserve"> </w:t>
      </w:r>
      <w:r w:rsidRPr="00937BE1">
        <w:t>years</w:t>
      </w:r>
      <w:r w:rsidR="00356C18" w:rsidRPr="00937BE1">
        <w:t xml:space="preserve"> </w:t>
      </w:r>
      <w:r w:rsidRPr="00937BE1">
        <w:t>respectively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356C18" w:rsidRPr="00937BE1">
        <w:t xml:space="preserve"> </w:t>
      </w:r>
      <w:r w:rsidRPr="00937BE1">
        <w:t>2023).</w:t>
      </w:r>
    </w:p>
    <w:p w14:paraId="0E864F5B" w14:textId="0B5BD7E0" w:rsidR="00FC6661" w:rsidRPr="00937BE1" w:rsidRDefault="00FC6661" w:rsidP="00FC6661">
      <w:pPr>
        <w:pStyle w:val="Heading4"/>
      </w:pPr>
      <w:bookmarkStart w:id="333" w:name="_Toc173153498"/>
      <w:r w:rsidRPr="00937BE1">
        <w:t>Sugar</w:t>
      </w:r>
      <w:r w:rsidR="002D2DEB" w:rsidRPr="00937BE1">
        <w:t>-</w:t>
      </w:r>
      <w:r w:rsidRPr="00937BE1">
        <w:t>sweetened</w:t>
      </w:r>
      <w:r w:rsidR="00356C18" w:rsidRPr="00937BE1">
        <w:t xml:space="preserve"> </w:t>
      </w:r>
      <w:r w:rsidRPr="00937BE1">
        <w:t>beverages</w:t>
      </w:r>
      <w:bookmarkEnd w:id="333"/>
    </w:p>
    <w:p w14:paraId="519F1C31" w14:textId="702D6D8A" w:rsidR="00FC6661" w:rsidRPr="00937BE1" w:rsidRDefault="00FC6661" w:rsidP="00AE12C3">
      <w:pPr>
        <w:pStyle w:val="Body"/>
      </w:pPr>
      <w:r w:rsidRPr="00937BE1">
        <w:t>Adult</w:t>
      </w:r>
      <w:r w:rsidR="00356C18" w:rsidRPr="00937BE1">
        <w:t xml:space="preserve"> </w:t>
      </w:r>
      <w:r w:rsidRPr="00937BE1">
        <w:t>consumption</w:t>
      </w:r>
      <w:r w:rsidR="00356C18" w:rsidRPr="00937BE1">
        <w:t xml:space="preserve"> </w:t>
      </w:r>
      <w:r w:rsidRPr="00937BE1">
        <w:t>of</w:t>
      </w:r>
      <w:r w:rsidR="00356C18" w:rsidRPr="00937BE1">
        <w:t xml:space="preserve"> </w:t>
      </w:r>
      <w:r w:rsidRPr="00937BE1">
        <w:t>sugar</w:t>
      </w:r>
      <w:r w:rsidR="00950B2D" w:rsidRPr="00937BE1">
        <w:t>-</w:t>
      </w:r>
      <w:r w:rsidRPr="00937BE1">
        <w:t>sweetened</w:t>
      </w:r>
      <w:r w:rsidR="00356C18" w:rsidRPr="00937BE1">
        <w:t xml:space="preserve"> </w:t>
      </w:r>
      <w:r w:rsidRPr="00937BE1">
        <w:t>beverages</w:t>
      </w:r>
      <w:r w:rsidR="00356C18" w:rsidRPr="00937BE1">
        <w:t xml:space="preserve"> </w:t>
      </w:r>
      <w:r w:rsidRPr="00937BE1">
        <w:t>was</w:t>
      </w:r>
      <w:r w:rsidR="00356C18" w:rsidRPr="00937BE1">
        <w:t xml:space="preserve"> </w:t>
      </w:r>
      <w:r w:rsidRPr="00937BE1">
        <w:t>not</w:t>
      </w:r>
      <w:r w:rsidR="00356C18" w:rsidRPr="00937BE1">
        <w:t xml:space="preserve"> </w:t>
      </w:r>
      <w:r w:rsidRPr="00937BE1">
        <w:t>measured</w:t>
      </w:r>
      <w:r w:rsidR="00356C18" w:rsidRPr="00937BE1">
        <w:t xml:space="preserve"> </w:t>
      </w:r>
      <w:r w:rsidRPr="00937BE1">
        <w:t>in</w:t>
      </w:r>
      <w:r w:rsidR="00356C18" w:rsidRPr="00937BE1">
        <w:t xml:space="preserve"> </w:t>
      </w:r>
      <w:r w:rsidRPr="00937BE1">
        <w:t>the</w:t>
      </w:r>
      <w:r w:rsidR="00356C18" w:rsidRPr="00937BE1">
        <w:t xml:space="preserve"> </w:t>
      </w:r>
      <w:r w:rsidR="00950B2D" w:rsidRPr="00937BE1">
        <w:rPr>
          <w:rFonts w:cs="Arial"/>
          <w:szCs w:val="21"/>
        </w:rPr>
        <w:t>Victorian Population Health Survey</w:t>
      </w:r>
      <w:r w:rsidR="00950B2D" w:rsidRPr="00937BE1" w:rsidDel="00950B2D">
        <w:t xml:space="preserve"> </w:t>
      </w:r>
      <w:r w:rsidR="00AE12C3" w:rsidRPr="00937BE1">
        <w:t>2020–21</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p>
    <w:p w14:paraId="60095E3D" w14:textId="29E85623" w:rsidR="00FC6661" w:rsidRPr="00937BE1" w:rsidRDefault="00FC6661" w:rsidP="00AE12C3">
      <w:pPr>
        <w:pStyle w:val="Body"/>
      </w:pPr>
      <w:r w:rsidRPr="00937BE1">
        <w:rPr>
          <w:rFonts w:eastAsia="Arial" w:cs="Arial"/>
        </w:rPr>
        <w:t>The</w:t>
      </w:r>
      <w:r w:rsidR="00356C18" w:rsidRPr="00937BE1">
        <w:rPr>
          <w:rFonts w:eastAsia="Arial" w:cs="Arial"/>
        </w:rPr>
        <w:t xml:space="preserve"> </w:t>
      </w:r>
      <w:r w:rsidRPr="00937BE1">
        <w:rPr>
          <w:rFonts w:eastAsia="Arial" w:cs="Arial"/>
        </w:rPr>
        <w:t>National</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Survey</w:t>
      </w:r>
      <w:r w:rsidR="00356C18" w:rsidRPr="00937BE1">
        <w:rPr>
          <w:rFonts w:eastAsia="Arial" w:cs="Arial"/>
        </w:rPr>
        <w:t xml:space="preserve"> </w:t>
      </w:r>
      <w:r w:rsidR="00AE12C3" w:rsidRPr="00937BE1">
        <w:rPr>
          <w:rFonts w:eastAsia="Arial" w:cs="Arial"/>
        </w:rPr>
        <w:t>2020–21</w:t>
      </w:r>
      <w:r w:rsidR="00356C18" w:rsidRPr="00937BE1">
        <w:rPr>
          <w:rFonts w:eastAsia="Arial" w:cs="Arial"/>
        </w:rPr>
        <w:t xml:space="preserve"> </w:t>
      </w:r>
      <w:r w:rsidRPr="00937BE1">
        <w:rPr>
          <w:rFonts w:eastAsia="Arial" w:cs="Arial"/>
        </w:rPr>
        <w:t>found</w:t>
      </w:r>
      <w:r w:rsidR="00356C18" w:rsidRPr="00937BE1">
        <w:rPr>
          <w:rFonts w:eastAsia="Arial" w:cs="Arial"/>
        </w:rPr>
        <w:t xml:space="preserve"> </w:t>
      </w:r>
      <w:r w:rsidRPr="00937BE1">
        <w:rPr>
          <w:rFonts w:eastAsia="Arial" w:cs="Arial"/>
        </w:rPr>
        <w:t>that</w:t>
      </w:r>
      <w:r w:rsidR="00356C18" w:rsidRPr="00937BE1">
        <w:rPr>
          <w:rFonts w:eastAsia="Arial" w:cs="Arial"/>
        </w:rPr>
        <w:t xml:space="preserve"> </w:t>
      </w:r>
      <w:r w:rsidRPr="00937BE1">
        <w:rPr>
          <w:rFonts w:eastAsia="Arial" w:cs="Arial"/>
        </w:rPr>
        <w:t>6.4</w:t>
      </w:r>
      <w:r w:rsidR="001440BC" w:rsidRPr="00937BE1">
        <w:rPr>
          <w:rFonts w:eastAsia="Arial" w:cs="Arial"/>
        </w:rPr>
        <w:t>%</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Australian</w:t>
      </w:r>
      <w:r w:rsidR="00356C18" w:rsidRPr="00937BE1">
        <w:rPr>
          <w:rFonts w:eastAsia="Arial" w:cs="Arial"/>
        </w:rPr>
        <w:t xml:space="preserve"> </w:t>
      </w:r>
      <w:r w:rsidRPr="00937BE1">
        <w:rPr>
          <w:rFonts w:eastAsia="Arial" w:cs="Arial"/>
        </w:rPr>
        <w:t>adults</w:t>
      </w:r>
      <w:r w:rsidR="00356C18" w:rsidRPr="00937BE1">
        <w:rPr>
          <w:rFonts w:eastAsia="Arial" w:cs="Arial"/>
        </w:rPr>
        <w:t xml:space="preserve"> </w:t>
      </w:r>
      <w:r w:rsidRPr="00937BE1">
        <w:rPr>
          <w:rFonts w:eastAsia="Arial" w:cs="Arial"/>
        </w:rPr>
        <w:t>consumed</w:t>
      </w:r>
      <w:r w:rsidR="00356C18" w:rsidRPr="00937BE1">
        <w:rPr>
          <w:rFonts w:eastAsia="Arial" w:cs="Arial"/>
        </w:rPr>
        <w:t xml:space="preserve"> </w:t>
      </w:r>
      <w:r w:rsidRPr="00937BE1">
        <w:rPr>
          <w:rFonts w:eastAsia="Arial" w:cs="Arial"/>
        </w:rPr>
        <w:t>sugar</w:t>
      </w:r>
      <w:r w:rsidR="00927940" w:rsidRPr="00937BE1">
        <w:rPr>
          <w:rFonts w:eastAsia="Arial" w:cs="Arial"/>
        </w:rPr>
        <w:t>-</w:t>
      </w:r>
      <w:r w:rsidRPr="00937BE1">
        <w:rPr>
          <w:rFonts w:eastAsia="Arial" w:cs="Arial"/>
        </w:rPr>
        <w:t>sweetened</w:t>
      </w:r>
      <w:r w:rsidR="00356C18" w:rsidRPr="00937BE1">
        <w:rPr>
          <w:rFonts w:eastAsia="Arial" w:cs="Arial"/>
        </w:rPr>
        <w:t xml:space="preserve"> </w:t>
      </w:r>
      <w:r w:rsidRPr="00937BE1">
        <w:rPr>
          <w:rFonts w:eastAsia="Arial" w:cs="Arial"/>
        </w:rPr>
        <w:t>beverages</w:t>
      </w:r>
      <w:r w:rsidR="00127ADA" w:rsidRPr="00937BE1">
        <w:rPr>
          <w:rStyle w:val="FootnoteReference"/>
          <w:rFonts w:eastAsia="Arial" w:cs="Arial"/>
        </w:rPr>
        <w:footnoteReference w:id="3"/>
      </w:r>
      <w:r w:rsidR="00356C18" w:rsidRPr="00937BE1">
        <w:rPr>
          <w:rFonts w:eastAsia="Arial" w:cs="Arial"/>
        </w:rPr>
        <w:t xml:space="preserve"> </w:t>
      </w:r>
      <w:r w:rsidRPr="00937BE1">
        <w:rPr>
          <w:rFonts w:eastAsia="Arial" w:cs="Arial"/>
        </w:rPr>
        <w:t>daily;</w:t>
      </w:r>
      <w:r w:rsidR="00356C18" w:rsidRPr="00937BE1">
        <w:rPr>
          <w:rFonts w:eastAsia="Arial" w:cs="Arial"/>
        </w:rPr>
        <w:t xml:space="preserve"> </w:t>
      </w:r>
      <w:r w:rsidRPr="00937BE1">
        <w:rPr>
          <w:rFonts w:eastAsia="Arial" w:cs="Arial"/>
        </w:rPr>
        <w:t>furthermore,</w:t>
      </w:r>
      <w:r w:rsidR="00356C18" w:rsidRPr="00937BE1">
        <w:rPr>
          <w:rFonts w:eastAsia="Arial" w:cs="Arial"/>
        </w:rPr>
        <w:t xml:space="preserve"> </w:t>
      </w:r>
      <w:r w:rsidRPr="00937BE1">
        <w:rPr>
          <w:rFonts w:eastAsia="Arial" w:cs="Arial"/>
        </w:rPr>
        <w:t>7.1</w:t>
      </w:r>
      <w:r w:rsidR="001440BC" w:rsidRPr="00937BE1">
        <w:rPr>
          <w:rFonts w:eastAsia="Arial" w:cs="Arial"/>
        </w:rPr>
        <w:t>%</w:t>
      </w:r>
      <w:r w:rsidR="00356C18" w:rsidRPr="00937BE1">
        <w:rPr>
          <w:rFonts w:eastAsia="Arial" w:cs="Arial"/>
        </w:rPr>
        <w:t xml:space="preserve"> </w:t>
      </w:r>
      <w:r w:rsidRPr="00937BE1">
        <w:rPr>
          <w:rFonts w:eastAsia="Arial" w:cs="Arial"/>
        </w:rPr>
        <w:t>consumed</w:t>
      </w:r>
      <w:r w:rsidR="00356C18" w:rsidRPr="00937BE1">
        <w:rPr>
          <w:rFonts w:eastAsia="Arial" w:cs="Arial"/>
        </w:rPr>
        <w:t xml:space="preserve"> </w:t>
      </w:r>
      <w:r w:rsidRPr="00937BE1">
        <w:rPr>
          <w:rFonts w:eastAsia="Arial" w:cs="Arial"/>
        </w:rPr>
        <w:t>diet</w:t>
      </w:r>
      <w:r w:rsidR="00356C18" w:rsidRPr="00937BE1">
        <w:rPr>
          <w:rFonts w:eastAsia="Arial" w:cs="Arial"/>
        </w:rPr>
        <w:t xml:space="preserve"> </w:t>
      </w:r>
      <w:r w:rsidRPr="00937BE1">
        <w:rPr>
          <w:rFonts w:eastAsia="Arial" w:cs="Arial"/>
        </w:rPr>
        <w:t>drinks</w:t>
      </w:r>
      <w:r w:rsidR="00356C18" w:rsidRPr="00937BE1">
        <w:rPr>
          <w:rFonts w:eastAsia="Arial" w:cs="Arial"/>
        </w:rPr>
        <w:t xml:space="preserve"> </w:t>
      </w:r>
      <w:r w:rsidRPr="00937BE1">
        <w:rPr>
          <w:rFonts w:eastAsia="Arial" w:cs="Arial"/>
        </w:rPr>
        <w:t>daily.</w:t>
      </w:r>
      <w:r w:rsidR="00356C18" w:rsidRPr="00937BE1">
        <w:rPr>
          <w:rFonts w:eastAsia="Arial" w:cs="Arial"/>
        </w:rPr>
        <w:t xml:space="preserve"> </w:t>
      </w:r>
      <w:r w:rsidRPr="00937BE1">
        <w:rPr>
          <w:rFonts w:eastAsia="Arial" w:cs="Arial"/>
        </w:rPr>
        <w:t>Overall,</w:t>
      </w:r>
      <w:r w:rsidR="00356C18" w:rsidRPr="00937BE1">
        <w:rPr>
          <w:rFonts w:eastAsia="Arial" w:cs="Arial"/>
        </w:rPr>
        <w:t xml:space="preserve"> </w:t>
      </w:r>
      <w:r w:rsidRPr="00937BE1">
        <w:rPr>
          <w:rFonts w:eastAsia="Arial" w:cs="Arial"/>
        </w:rPr>
        <w:t>more</w:t>
      </w:r>
      <w:r w:rsidR="00356C18" w:rsidRPr="00937BE1">
        <w:rPr>
          <w:rFonts w:eastAsia="Arial" w:cs="Arial"/>
        </w:rPr>
        <w:t xml:space="preserve"> </w:t>
      </w:r>
      <w:r w:rsidRPr="00937BE1">
        <w:rPr>
          <w:rFonts w:eastAsia="Arial" w:cs="Arial"/>
        </w:rPr>
        <w:t>men</w:t>
      </w:r>
      <w:r w:rsidR="00356C18" w:rsidRPr="00937BE1">
        <w:rPr>
          <w:rFonts w:eastAsia="Arial" w:cs="Arial"/>
        </w:rPr>
        <w:t xml:space="preserve"> </w:t>
      </w:r>
      <w:r w:rsidRPr="00937BE1">
        <w:rPr>
          <w:rFonts w:eastAsia="Arial" w:cs="Arial"/>
        </w:rPr>
        <w:t>aged</w:t>
      </w:r>
      <w:r w:rsidR="00356C18" w:rsidRPr="00937BE1">
        <w:rPr>
          <w:rFonts w:eastAsia="Arial" w:cs="Arial"/>
        </w:rPr>
        <w:t xml:space="preserve"> </w:t>
      </w:r>
      <w:r w:rsidRPr="00937BE1">
        <w:rPr>
          <w:rFonts w:eastAsia="Arial" w:cs="Arial"/>
        </w:rPr>
        <w:t>18</w:t>
      </w:r>
      <w:r w:rsidR="00356C18" w:rsidRPr="00937BE1">
        <w:rPr>
          <w:rFonts w:eastAsia="Arial" w:cs="Arial"/>
        </w:rPr>
        <w:t xml:space="preserve"> </w:t>
      </w:r>
      <w:r w:rsidRPr="00937BE1">
        <w:rPr>
          <w:rFonts w:eastAsia="Arial" w:cs="Arial"/>
        </w:rPr>
        <w:t>years</w:t>
      </w:r>
      <w:r w:rsidR="00356C18" w:rsidRPr="00937BE1">
        <w:rPr>
          <w:rFonts w:eastAsia="Arial" w:cs="Arial"/>
        </w:rPr>
        <w:t xml:space="preserve"> </w:t>
      </w:r>
      <w:r w:rsidR="00FA0463" w:rsidRPr="00937BE1">
        <w:rPr>
          <w:rFonts w:eastAsia="Arial" w:cs="Arial"/>
        </w:rPr>
        <w:t>or older</w:t>
      </w:r>
      <w:r w:rsidR="00356C18" w:rsidRPr="00937BE1">
        <w:rPr>
          <w:rFonts w:eastAsia="Arial" w:cs="Arial"/>
        </w:rPr>
        <w:t xml:space="preserve"> </w:t>
      </w:r>
      <w:r w:rsidRPr="00937BE1">
        <w:rPr>
          <w:rFonts w:eastAsia="Arial" w:cs="Arial"/>
        </w:rPr>
        <w:t>consumed</w:t>
      </w:r>
      <w:r w:rsidR="00356C18" w:rsidRPr="00937BE1">
        <w:rPr>
          <w:rFonts w:eastAsia="Arial" w:cs="Arial"/>
        </w:rPr>
        <w:t xml:space="preserve"> </w:t>
      </w:r>
      <w:r w:rsidRPr="00937BE1">
        <w:rPr>
          <w:rFonts w:eastAsia="Arial" w:cs="Arial"/>
        </w:rPr>
        <w:t>sugar</w:t>
      </w:r>
      <w:r w:rsidR="00927940" w:rsidRPr="00937BE1">
        <w:rPr>
          <w:rFonts w:eastAsia="Arial" w:cs="Arial"/>
        </w:rPr>
        <w:t>-</w:t>
      </w:r>
      <w:r w:rsidRPr="00937BE1">
        <w:rPr>
          <w:rFonts w:eastAsia="Arial" w:cs="Arial"/>
        </w:rPr>
        <w:t>sweetened</w:t>
      </w:r>
      <w:r w:rsidR="00356C18" w:rsidRPr="00937BE1">
        <w:rPr>
          <w:rFonts w:eastAsia="Arial" w:cs="Arial"/>
        </w:rPr>
        <w:t xml:space="preserve"> </w:t>
      </w:r>
      <w:r w:rsidRPr="00937BE1">
        <w:rPr>
          <w:rFonts w:eastAsia="Arial" w:cs="Arial"/>
        </w:rPr>
        <w:t>drinks</w:t>
      </w:r>
      <w:r w:rsidR="00356C18" w:rsidRPr="00937BE1">
        <w:rPr>
          <w:rFonts w:eastAsia="Arial" w:cs="Arial"/>
        </w:rPr>
        <w:t xml:space="preserve"> </w:t>
      </w:r>
      <w:r w:rsidRPr="00937BE1">
        <w:rPr>
          <w:rFonts w:eastAsia="Arial" w:cs="Arial"/>
        </w:rPr>
        <w:t>compared</w:t>
      </w:r>
      <w:r w:rsidR="00356C18" w:rsidRPr="00937BE1">
        <w:rPr>
          <w:rFonts w:eastAsia="Arial" w:cs="Arial"/>
        </w:rPr>
        <w:t xml:space="preserve"> </w:t>
      </w:r>
      <w:r w:rsidRPr="00937BE1">
        <w:rPr>
          <w:rFonts w:eastAsia="Arial" w:cs="Arial"/>
        </w:rPr>
        <w:t>with</w:t>
      </w:r>
      <w:r w:rsidR="00356C18" w:rsidRPr="00937BE1">
        <w:rPr>
          <w:rFonts w:eastAsia="Arial" w:cs="Arial"/>
        </w:rPr>
        <w:t xml:space="preserve"> </w:t>
      </w:r>
      <w:r w:rsidRPr="00937BE1">
        <w:rPr>
          <w:rFonts w:eastAsia="Arial" w:cs="Arial"/>
        </w:rPr>
        <w:t>women:</w:t>
      </w:r>
      <w:r w:rsidR="00356C18" w:rsidRPr="00937BE1">
        <w:rPr>
          <w:rFonts w:eastAsia="Arial" w:cs="Arial"/>
        </w:rPr>
        <w:t xml:space="preserve"> </w:t>
      </w:r>
      <w:r w:rsidRPr="00937BE1">
        <w:rPr>
          <w:rFonts w:eastAsia="Arial" w:cs="Arial"/>
        </w:rPr>
        <w:t>8.5</w:t>
      </w:r>
      <w:r w:rsidR="001440BC" w:rsidRPr="00937BE1">
        <w:rPr>
          <w:rFonts w:eastAsia="Arial" w:cs="Arial"/>
        </w:rPr>
        <w:t>%</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men</w:t>
      </w:r>
      <w:r w:rsidR="00356C18" w:rsidRPr="00937BE1">
        <w:rPr>
          <w:rFonts w:eastAsia="Arial" w:cs="Arial"/>
        </w:rPr>
        <w:t xml:space="preserve"> </w:t>
      </w:r>
      <w:r w:rsidR="00322FD8" w:rsidRPr="00937BE1">
        <w:rPr>
          <w:rFonts w:eastAsia="Arial" w:cs="Arial"/>
        </w:rPr>
        <w:t>compared with</w:t>
      </w:r>
      <w:r w:rsidR="00356C18" w:rsidRPr="00937BE1">
        <w:rPr>
          <w:rFonts w:eastAsia="Arial" w:cs="Arial"/>
        </w:rPr>
        <w:t xml:space="preserve"> </w:t>
      </w:r>
      <w:r w:rsidRPr="00937BE1">
        <w:rPr>
          <w:rFonts w:eastAsia="Arial" w:cs="Arial"/>
        </w:rPr>
        <w:t>4.5</w:t>
      </w:r>
      <w:r w:rsidR="001440BC" w:rsidRPr="00937BE1">
        <w:rPr>
          <w:rFonts w:eastAsia="Arial" w:cs="Arial"/>
        </w:rPr>
        <w:t>%</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women</w:t>
      </w:r>
      <w:r w:rsidR="00356C18" w:rsidRPr="00937BE1">
        <w:rPr>
          <w:rFonts w:eastAsia="Arial" w:cs="Arial"/>
        </w:rPr>
        <w:t xml:space="preserve"> </w:t>
      </w:r>
      <w:r w:rsidRPr="00937BE1">
        <w:rPr>
          <w:rFonts w:eastAsia="Arial" w:cs="Arial"/>
        </w:rPr>
        <w:t>(ABS</w:t>
      </w:r>
      <w:r w:rsidR="00356C18" w:rsidRPr="00937BE1">
        <w:rPr>
          <w:rFonts w:eastAsia="Arial" w:cs="Arial"/>
        </w:rPr>
        <w:t xml:space="preserve"> </w:t>
      </w:r>
      <w:r w:rsidRPr="00937BE1">
        <w:rPr>
          <w:rFonts w:eastAsia="Arial" w:cs="Arial"/>
        </w:rPr>
        <w:t>2018;</w:t>
      </w:r>
      <w:r w:rsidR="00356C18" w:rsidRPr="00937BE1">
        <w:rPr>
          <w:rFonts w:eastAsia="Arial" w:cs="Arial"/>
        </w:rPr>
        <w:t xml:space="preserve"> </w:t>
      </w:r>
      <w:r w:rsidRPr="00937BE1">
        <w:rPr>
          <w:rFonts w:eastAsia="Arial" w:cs="Arial"/>
        </w:rPr>
        <w:t>2022)</w:t>
      </w:r>
      <w:r w:rsidR="00B40C6B" w:rsidRPr="00937BE1">
        <w:rPr>
          <w:rFonts w:eastAsia="Arial" w:cs="Arial"/>
        </w:rPr>
        <w:t>.</w:t>
      </w:r>
    </w:p>
    <w:p w14:paraId="62712D37" w14:textId="49F1BF98" w:rsidR="00FC6661" w:rsidRPr="00937BE1" w:rsidRDefault="00322FD8" w:rsidP="00AE12C3">
      <w:pPr>
        <w:pStyle w:val="Body"/>
      </w:pPr>
      <w:r w:rsidRPr="00937BE1">
        <w:rPr>
          <w:lang w:val="en-GB"/>
        </w:rPr>
        <w:t>In 2021</w:t>
      </w:r>
      <w:r w:rsidR="002700B8" w:rsidRPr="00937BE1">
        <w:rPr>
          <w:lang w:val="en-GB"/>
        </w:rPr>
        <w:t>,</w:t>
      </w:r>
      <w:r w:rsidR="00356C18" w:rsidRPr="00937BE1">
        <w:rPr>
          <w:lang w:val="en-GB"/>
        </w:rPr>
        <w:t xml:space="preserve"> </w:t>
      </w:r>
      <w:r w:rsidRPr="00937BE1">
        <w:rPr>
          <w:lang w:val="en-GB"/>
        </w:rPr>
        <w:t xml:space="preserve">1 </w:t>
      </w:r>
      <w:r w:rsidR="00FC6661" w:rsidRPr="00937BE1">
        <w:rPr>
          <w:lang w:val="en-GB"/>
        </w:rPr>
        <w:t>in</w:t>
      </w:r>
      <w:r w:rsidR="00356C18" w:rsidRPr="00937BE1">
        <w:rPr>
          <w:lang w:val="en-GB"/>
        </w:rPr>
        <w:t xml:space="preserve"> </w:t>
      </w:r>
      <w:r w:rsidR="00677E13" w:rsidRPr="00937BE1">
        <w:rPr>
          <w:lang w:val="en-GB"/>
        </w:rPr>
        <w:t>5</w:t>
      </w:r>
      <w:r w:rsidR="00356C18" w:rsidRPr="00937BE1">
        <w:rPr>
          <w:lang w:val="en-GB"/>
        </w:rPr>
        <w:t xml:space="preserve"> </w:t>
      </w:r>
      <w:r w:rsidR="00FC6661" w:rsidRPr="00937BE1">
        <w:rPr>
          <w:lang w:val="en-GB"/>
        </w:rPr>
        <w:t>(21.4</w:t>
      </w:r>
      <w:r w:rsidR="001440BC" w:rsidRPr="00937BE1">
        <w:rPr>
          <w:lang w:val="en-GB"/>
        </w:rPr>
        <w:t>%</w:t>
      </w:r>
      <w:r w:rsidR="00FC6661" w:rsidRPr="00937BE1">
        <w:rPr>
          <w:lang w:val="en-GB"/>
        </w:rPr>
        <w:t>)</w:t>
      </w:r>
      <w:r w:rsidR="00356C18" w:rsidRPr="00937BE1">
        <w:rPr>
          <w:lang w:val="en-GB"/>
        </w:rPr>
        <w:t xml:space="preserve"> </w:t>
      </w:r>
      <w:r w:rsidR="00FC6661" w:rsidRPr="00937BE1">
        <w:rPr>
          <w:lang w:val="en-GB"/>
        </w:rPr>
        <w:t>children</w:t>
      </w:r>
      <w:r w:rsidR="00356C18" w:rsidRPr="00937BE1">
        <w:rPr>
          <w:lang w:val="en-GB"/>
        </w:rPr>
        <w:t xml:space="preserve"> </w:t>
      </w:r>
      <w:r w:rsidR="00FC6661" w:rsidRPr="00937BE1">
        <w:rPr>
          <w:lang w:val="en-GB"/>
        </w:rPr>
        <w:t>aged</w:t>
      </w:r>
      <w:r w:rsidR="00356C18" w:rsidRPr="00937BE1">
        <w:rPr>
          <w:lang w:val="en-GB"/>
        </w:rPr>
        <w:t xml:space="preserve"> </w:t>
      </w:r>
      <w:r w:rsidR="00FC6661" w:rsidRPr="00937BE1">
        <w:rPr>
          <w:lang w:val="en-GB"/>
        </w:rPr>
        <w:t>1</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12</w:t>
      </w:r>
      <w:r w:rsidR="00356C18" w:rsidRPr="00937BE1">
        <w:rPr>
          <w:lang w:val="en-GB"/>
        </w:rPr>
        <w:t xml:space="preserve"> </w:t>
      </w:r>
      <w:r w:rsidR="00FC6661" w:rsidRPr="00937BE1">
        <w:rPr>
          <w:lang w:val="en-GB"/>
        </w:rPr>
        <w:t>years</w:t>
      </w:r>
      <w:r w:rsidR="00356C18" w:rsidRPr="00937BE1">
        <w:rPr>
          <w:lang w:val="en-GB"/>
        </w:rPr>
        <w:t xml:space="preserve"> </w:t>
      </w:r>
      <w:r w:rsidR="00FC6661" w:rsidRPr="00937BE1">
        <w:rPr>
          <w:lang w:val="en-GB"/>
        </w:rPr>
        <w:t>were</w:t>
      </w:r>
      <w:r w:rsidR="00356C18" w:rsidRPr="00937BE1">
        <w:rPr>
          <w:lang w:val="en-GB"/>
        </w:rPr>
        <w:t xml:space="preserve"> </w:t>
      </w:r>
      <w:r w:rsidR="00FC6661" w:rsidRPr="00937BE1">
        <w:rPr>
          <w:lang w:val="en-GB"/>
        </w:rPr>
        <w:t>reported</w:t>
      </w:r>
      <w:r w:rsidR="00356C18" w:rsidRPr="00937BE1">
        <w:rPr>
          <w:lang w:val="en-GB"/>
        </w:rPr>
        <w:t xml:space="preserve"> </w:t>
      </w:r>
      <w:r w:rsidR="00FC6661" w:rsidRPr="00937BE1">
        <w:rPr>
          <w:lang w:val="en-GB"/>
        </w:rPr>
        <w:t>by</w:t>
      </w:r>
      <w:r w:rsidR="00356C18" w:rsidRPr="00937BE1">
        <w:rPr>
          <w:lang w:val="en-GB"/>
        </w:rPr>
        <w:t xml:space="preserve"> </w:t>
      </w:r>
      <w:r w:rsidR="00FC6661" w:rsidRPr="00937BE1">
        <w:rPr>
          <w:lang w:val="en-GB"/>
        </w:rPr>
        <w:t>their</w:t>
      </w:r>
      <w:r w:rsidR="00356C18" w:rsidRPr="00937BE1">
        <w:rPr>
          <w:lang w:val="en-GB"/>
        </w:rPr>
        <w:t xml:space="preserve"> </w:t>
      </w:r>
      <w:r w:rsidR="00FC6661" w:rsidRPr="00937BE1">
        <w:rPr>
          <w:lang w:val="en-GB"/>
        </w:rPr>
        <w:t>parents</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usually</w:t>
      </w:r>
      <w:r w:rsidR="00356C18" w:rsidRPr="00937BE1">
        <w:rPr>
          <w:lang w:val="en-GB"/>
        </w:rPr>
        <w:t xml:space="preserve"> </w:t>
      </w:r>
      <w:r w:rsidR="00FC6661" w:rsidRPr="00937BE1">
        <w:rPr>
          <w:lang w:val="en-GB"/>
        </w:rPr>
        <w:t>consume</w:t>
      </w:r>
      <w:r w:rsidR="00356C18" w:rsidRPr="00937BE1">
        <w:rPr>
          <w:lang w:val="en-GB"/>
        </w:rPr>
        <w:t xml:space="preserve"> </w:t>
      </w:r>
      <w:r w:rsidR="00FC6661" w:rsidRPr="00937BE1">
        <w:rPr>
          <w:lang w:val="en-GB"/>
        </w:rPr>
        <w:t>at</w:t>
      </w:r>
      <w:r w:rsidR="00356C18" w:rsidRPr="00937BE1">
        <w:rPr>
          <w:lang w:val="en-GB"/>
        </w:rPr>
        <w:t xml:space="preserve"> </w:t>
      </w:r>
      <w:r w:rsidR="00FC6661" w:rsidRPr="00937BE1">
        <w:rPr>
          <w:lang w:val="en-GB"/>
        </w:rPr>
        <w:t>least</w:t>
      </w:r>
      <w:r w:rsidR="00356C18" w:rsidRPr="00937BE1">
        <w:rPr>
          <w:lang w:val="en-GB"/>
        </w:rPr>
        <w:t xml:space="preserve"> </w:t>
      </w:r>
      <w:r w:rsidR="00FC6661" w:rsidRPr="00937BE1">
        <w:rPr>
          <w:lang w:val="en-GB"/>
        </w:rPr>
        <w:t>1</w:t>
      </w:r>
      <w:r w:rsidR="00356C18" w:rsidRPr="00937BE1">
        <w:rPr>
          <w:lang w:val="en-GB"/>
        </w:rPr>
        <w:t xml:space="preserve"> </w:t>
      </w:r>
      <w:r w:rsidR="00FC6661" w:rsidRPr="00937BE1">
        <w:rPr>
          <w:lang w:val="en-GB"/>
        </w:rPr>
        <w:t>cup</w:t>
      </w:r>
      <w:r w:rsidR="00356C18" w:rsidRPr="00937BE1">
        <w:rPr>
          <w:lang w:val="en-GB"/>
        </w:rPr>
        <w:t xml:space="preserve"> </w:t>
      </w:r>
      <w:r w:rsidR="00FC6661" w:rsidRPr="00937BE1">
        <w:rPr>
          <w:lang w:val="en-GB"/>
        </w:rPr>
        <w:t>of</w:t>
      </w:r>
      <w:r w:rsidR="00356C18" w:rsidRPr="00937BE1">
        <w:rPr>
          <w:lang w:val="en-GB"/>
        </w:rPr>
        <w:t xml:space="preserve"> </w:t>
      </w:r>
      <w:r w:rsidR="00FC6661" w:rsidRPr="00937BE1">
        <w:rPr>
          <w:lang w:val="en-GB"/>
        </w:rPr>
        <w:t>sweet</w:t>
      </w:r>
      <w:r w:rsidR="00356C18" w:rsidRPr="00937BE1">
        <w:rPr>
          <w:lang w:val="en-GB"/>
        </w:rPr>
        <w:t xml:space="preserve"> </w:t>
      </w:r>
      <w:r w:rsidR="00FC6661" w:rsidRPr="00937BE1">
        <w:rPr>
          <w:lang w:val="en-GB"/>
        </w:rPr>
        <w:t>beverage</w:t>
      </w:r>
      <w:r w:rsidR="00356C18" w:rsidRPr="00937BE1">
        <w:rPr>
          <w:lang w:val="en-GB"/>
        </w:rPr>
        <w:t xml:space="preserve"> </w:t>
      </w:r>
      <w:r w:rsidR="00FC6661" w:rsidRPr="00937BE1">
        <w:rPr>
          <w:lang w:val="en-GB"/>
        </w:rPr>
        <w:t>each</w:t>
      </w:r>
      <w:r w:rsidR="00356C18" w:rsidRPr="00937BE1">
        <w:rPr>
          <w:lang w:val="en-GB"/>
        </w:rPr>
        <w:t xml:space="preserve"> </w:t>
      </w:r>
      <w:r w:rsidR="00FC6661" w:rsidRPr="00937BE1">
        <w:rPr>
          <w:lang w:val="en-GB"/>
        </w:rPr>
        <w:t>day.</w:t>
      </w:r>
      <w:r w:rsidR="00356C18" w:rsidRPr="00937BE1">
        <w:rPr>
          <w:lang w:val="en-GB"/>
        </w:rPr>
        <w:t xml:space="preserve"> </w:t>
      </w:r>
      <w:r w:rsidR="00FC6661" w:rsidRPr="00937BE1">
        <w:rPr>
          <w:lang w:val="en-GB"/>
        </w:rPr>
        <w:t>The</w:t>
      </w:r>
      <w:r w:rsidR="00356C18" w:rsidRPr="00937BE1">
        <w:rPr>
          <w:lang w:val="en-GB"/>
        </w:rPr>
        <w:t xml:space="preserve"> </w:t>
      </w:r>
      <w:r w:rsidR="00FC6661" w:rsidRPr="00937BE1">
        <w:rPr>
          <w:lang w:val="en-GB"/>
        </w:rPr>
        <w:t>proportion</w:t>
      </w:r>
      <w:r w:rsidR="00356C18" w:rsidRPr="00937BE1">
        <w:rPr>
          <w:lang w:val="en-GB"/>
        </w:rPr>
        <w:t xml:space="preserve"> </w:t>
      </w:r>
      <w:r w:rsidR="00FC6661" w:rsidRPr="00937BE1">
        <w:rPr>
          <w:lang w:val="en-GB"/>
        </w:rPr>
        <w:t>of</w:t>
      </w:r>
      <w:r w:rsidR="00356C18" w:rsidRPr="00937BE1">
        <w:rPr>
          <w:lang w:val="en-GB"/>
        </w:rPr>
        <w:t xml:space="preserve"> </w:t>
      </w:r>
      <w:r w:rsidR="00FC6661" w:rsidRPr="00937BE1">
        <w:rPr>
          <w:lang w:val="en-GB"/>
        </w:rPr>
        <w:t>children</w:t>
      </w:r>
      <w:r w:rsidR="00356C18" w:rsidRPr="00937BE1">
        <w:rPr>
          <w:lang w:val="en-GB"/>
        </w:rPr>
        <w:t xml:space="preserve"> </w:t>
      </w:r>
      <w:r w:rsidR="00FC6661" w:rsidRPr="00937BE1">
        <w:rPr>
          <w:lang w:val="en-GB"/>
        </w:rPr>
        <w:t>consuming</w:t>
      </w:r>
      <w:r w:rsidR="00356C18" w:rsidRPr="00937BE1">
        <w:rPr>
          <w:lang w:val="en-GB"/>
        </w:rPr>
        <w:t xml:space="preserve"> </w:t>
      </w:r>
      <w:r w:rsidR="00FC6661" w:rsidRPr="00937BE1">
        <w:rPr>
          <w:lang w:val="en-GB"/>
        </w:rPr>
        <w:t>at</w:t>
      </w:r>
      <w:r w:rsidR="00356C18" w:rsidRPr="00937BE1">
        <w:rPr>
          <w:lang w:val="en-GB"/>
        </w:rPr>
        <w:t xml:space="preserve"> </w:t>
      </w:r>
      <w:r w:rsidR="00FC6661" w:rsidRPr="00937BE1">
        <w:rPr>
          <w:lang w:val="en-GB"/>
        </w:rPr>
        <w:t>least</w:t>
      </w:r>
      <w:r w:rsidR="00356C18" w:rsidRPr="00937BE1">
        <w:rPr>
          <w:lang w:val="en-GB"/>
        </w:rPr>
        <w:t xml:space="preserve"> </w:t>
      </w:r>
      <w:r w:rsidR="00FC6661" w:rsidRPr="00937BE1">
        <w:rPr>
          <w:lang w:val="en-GB"/>
        </w:rPr>
        <w:t>1</w:t>
      </w:r>
      <w:r w:rsidR="00356C18" w:rsidRPr="00937BE1">
        <w:rPr>
          <w:lang w:val="en-GB"/>
        </w:rPr>
        <w:t xml:space="preserve"> </w:t>
      </w:r>
      <w:r w:rsidR="00FC6661" w:rsidRPr="00937BE1">
        <w:rPr>
          <w:lang w:val="en-GB"/>
        </w:rPr>
        <w:t>cup</w:t>
      </w:r>
      <w:r w:rsidR="00356C18" w:rsidRPr="00937BE1">
        <w:rPr>
          <w:lang w:val="en-GB"/>
        </w:rPr>
        <w:t xml:space="preserve"> </w:t>
      </w:r>
      <w:r w:rsidR="00FC6661" w:rsidRPr="00937BE1">
        <w:rPr>
          <w:lang w:val="en-GB"/>
        </w:rPr>
        <w:t>of</w:t>
      </w:r>
      <w:r w:rsidR="00356C18" w:rsidRPr="00937BE1">
        <w:rPr>
          <w:lang w:val="en-GB"/>
        </w:rPr>
        <w:t xml:space="preserve"> </w:t>
      </w:r>
      <w:r w:rsidR="00FC6661" w:rsidRPr="00937BE1">
        <w:rPr>
          <w:lang w:val="en-GB"/>
        </w:rPr>
        <w:t>sweet</w:t>
      </w:r>
      <w:r w:rsidR="00356C18" w:rsidRPr="00937BE1">
        <w:rPr>
          <w:lang w:val="en-GB"/>
        </w:rPr>
        <w:t xml:space="preserve"> </w:t>
      </w:r>
      <w:r w:rsidR="00FC6661" w:rsidRPr="00937BE1">
        <w:rPr>
          <w:lang w:val="en-GB"/>
        </w:rPr>
        <w:t>drink</w:t>
      </w:r>
      <w:r w:rsidR="00356C18" w:rsidRPr="00937BE1">
        <w:rPr>
          <w:lang w:val="en-GB"/>
        </w:rPr>
        <w:t xml:space="preserve"> </w:t>
      </w:r>
      <w:r w:rsidR="00FC6661" w:rsidRPr="00937BE1">
        <w:rPr>
          <w:lang w:val="en-GB"/>
        </w:rPr>
        <w:t>per</w:t>
      </w:r>
      <w:r w:rsidR="00356C18" w:rsidRPr="00937BE1">
        <w:rPr>
          <w:lang w:val="en-GB"/>
        </w:rPr>
        <w:t xml:space="preserve"> </w:t>
      </w:r>
      <w:r w:rsidR="00FC6661" w:rsidRPr="00937BE1">
        <w:rPr>
          <w:lang w:val="en-GB"/>
        </w:rPr>
        <w:t>day</w:t>
      </w:r>
      <w:r w:rsidR="00356C18" w:rsidRPr="00937BE1">
        <w:rPr>
          <w:lang w:val="en-GB"/>
        </w:rPr>
        <w:t xml:space="preserve"> </w:t>
      </w:r>
      <w:r w:rsidR="00FC6661" w:rsidRPr="00937BE1">
        <w:rPr>
          <w:lang w:val="en-GB"/>
        </w:rPr>
        <w:t>declined</w:t>
      </w:r>
      <w:r w:rsidR="00356C18" w:rsidRPr="00937BE1">
        <w:rPr>
          <w:lang w:val="en-GB"/>
        </w:rPr>
        <w:t xml:space="preserve"> </w:t>
      </w:r>
      <w:r w:rsidR="00FC6661" w:rsidRPr="00937BE1">
        <w:rPr>
          <w:lang w:val="en-GB"/>
        </w:rPr>
        <w:t>from</w:t>
      </w:r>
      <w:r w:rsidR="00356C18" w:rsidRPr="00937BE1">
        <w:rPr>
          <w:lang w:val="en-GB"/>
        </w:rPr>
        <w:t xml:space="preserve"> </w:t>
      </w:r>
      <w:r w:rsidR="00FC6661" w:rsidRPr="00937BE1">
        <w:rPr>
          <w:lang w:val="en-GB"/>
        </w:rPr>
        <w:t>28.8</w:t>
      </w:r>
      <w:r w:rsidR="001440BC" w:rsidRPr="00937BE1">
        <w:rPr>
          <w:lang w:val="en-GB"/>
        </w:rPr>
        <w:t>%</w:t>
      </w:r>
      <w:r w:rsidR="00356C18" w:rsidRPr="00937BE1">
        <w:rPr>
          <w:lang w:val="en-GB"/>
        </w:rPr>
        <w:t xml:space="preserve"> </w:t>
      </w:r>
      <w:r w:rsidR="00FC6661" w:rsidRPr="00937BE1">
        <w:rPr>
          <w:lang w:val="en-GB"/>
        </w:rPr>
        <w:t>in</w:t>
      </w:r>
      <w:r w:rsidR="00356C18" w:rsidRPr="00937BE1">
        <w:rPr>
          <w:lang w:val="en-GB"/>
        </w:rPr>
        <w:t xml:space="preserve"> </w:t>
      </w:r>
      <w:r w:rsidR="00FC6661" w:rsidRPr="00937BE1">
        <w:rPr>
          <w:lang w:val="en-GB"/>
        </w:rPr>
        <w:t>2013</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18.7</w:t>
      </w:r>
      <w:r w:rsidR="001440BC" w:rsidRPr="00937BE1">
        <w:rPr>
          <w:lang w:val="en-GB"/>
        </w:rPr>
        <w:t>%</w:t>
      </w:r>
      <w:r w:rsidR="00356C18" w:rsidRPr="00937BE1">
        <w:rPr>
          <w:lang w:val="en-GB"/>
        </w:rPr>
        <w:t xml:space="preserve"> </w:t>
      </w:r>
      <w:r w:rsidR="00FC6661" w:rsidRPr="00937BE1">
        <w:rPr>
          <w:lang w:val="en-GB"/>
        </w:rPr>
        <w:t>in</w:t>
      </w:r>
      <w:r w:rsidR="00356C18" w:rsidRPr="00937BE1">
        <w:rPr>
          <w:lang w:val="en-GB"/>
        </w:rPr>
        <w:t xml:space="preserve"> </w:t>
      </w:r>
      <w:r w:rsidR="00FC6661" w:rsidRPr="00937BE1">
        <w:rPr>
          <w:lang w:val="en-GB"/>
        </w:rPr>
        <w:t>2019</w:t>
      </w:r>
      <w:r w:rsidR="00356C18" w:rsidRPr="00937BE1">
        <w:rPr>
          <w:lang w:val="en-GB"/>
        </w:rPr>
        <w:t xml:space="preserve"> </w:t>
      </w:r>
      <w:r w:rsidR="00FC6661" w:rsidRPr="00937BE1">
        <w:rPr>
          <w:lang w:val="en-GB"/>
        </w:rPr>
        <w:t>and</w:t>
      </w:r>
      <w:r w:rsidR="00356C18" w:rsidRPr="00937BE1">
        <w:rPr>
          <w:lang w:val="en-GB"/>
        </w:rPr>
        <w:t xml:space="preserve"> </w:t>
      </w:r>
      <w:r w:rsidR="00FC6661" w:rsidRPr="00937BE1">
        <w:rPr>
          <w:lang w:val="en-GB"/>
        </w:rPr>
        <w:t>rose</w:t>
      </w:r>
      <w:r w:rsidR="00356C18" w:rsidRPr="00937BE1">
        <w:rPr>
          <w:lang w:val="en-GB"/>
        </w:rPr>
        <w:t xml:space="preserve"> </w:t>
      </w:r>
      <w:r w:rsidR="00FC6661" w:rsidRPr="00937BE1">
        <w:rPr>
          <w:lang w:val="en-GB"/>
        </w:rPr>
        <w:t>slightly</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21.2</w:t>
      </w:r>
      <w:r w:rsidR="001440BC" w:rsidRPr="00937BE1">
        <w:rPr>
          <w:lang w:val="en-GB"/>
        </w:rPr>
        <w:t>%</w:t>
      </w:r>
      <w:r w:rsidR="00356C18" w:rsidRPr="00937BE1">
        <w:rPr>
          <w:lang w:val="en-GB"/>
        </w:rPr>
        <w:t xml:space="preserve"> </w:t>
      </w:r>
      <w:r w:rsidR="00FC6661" w:rsidRPr="00937BE1">
        <w:rPr>
          <w:lang w:val="en-GB"/>
        </w:rPr>
        <w:t>in</w:t>
      </w:r>
      <w:r w:rsidR="00356C18" w:rsidRPr="00937BE1">
        <w:rPr>
          <w:lang w:val="en-GB"/>
        </w:rPr>
        <w:t xml:space="preserve"> </w:t>
      </w:r>
      <w:r w:rsidR="00FC6661" w:rsidRPr="00937BE1">
        <w:rPr>
          <w:lang w:val="en-GB"/>
        </w:rPr>
        <w:t>2021</w:t>
      </w:r>
      <w:r w:rsidR="00D938C8" w:rsidRPr="00937BE1">
        <w:rPr>
          <w:lang w:val="en-GB"/>
        </w:rPr>
        <w:t xml:space="preserve"> (ABS, 2022)</w:t>
      </w:r>
    </w:p>
    <w:p w14:paraId="2AE075C4" w14:textId="513D37D5" w:rsidR="00FC6661" w:rsidRPr="00937BE1" w:rsidRDefault="00FC6661" w:rsidP="00AE12C3">
      <w:pPr>
        <w:pStyle w:val="Body"/>
      </w:pPr>
      <w:r w:rsidRPr="00937BE1">
        <w:rPr>
          <w:lang w:val="en-GB"/>
        </w:rPr>
        <w:lastRenderedPageBreak/>
        <w:t>Disparities</w:t>
      </w:r>
      <w:r w:rsidR="00356C18" w:rsidRPr="00937BE1">
        <w:rPr>
          <w:lang w:val="en-GB"/>
        </w:rPr>
        <w:t xml:space="preserve"> </w:t>
      </w:r>
      <w:r w:rsidRPr="00937BE1">
        <w:rPr>
          <w:lang w:val="en-GB"/>
        </w:rPr>
        <w:t>between</w:t>
      </w:r>
      <w:r w:rsidR="00356C18" w:rsidRPr="00937BE1">
        <w:rPr>
          <w:lang w:val="en-GB"/>
        </w:rPr>
        <w:t xml:space="preserve"> </w:t>
      </w:r>
      <w:r w:rsidRPr="00937BE1">
        <w:rPr>
          <w:lang w:val="en-GB"/>
        </w:rPr>
        <w:t>population</w:t>
      </w:r>
      <w:r w:rsidR="00356C18" w:rsidRPr="00937BE1">
        <w:rPr>
          <w:lang w:val="en-GB"/>
        </w:rPr>
        <w:t xml:space="preserve"> </w:t>
      </w:r>
      <w:r w:rsidRPr="00937BE1">
        <w:rPr>
          <w:lang w:val="en-GB"/>
        </w:rPr>
        <w:t>groups</w:t>
      </w:r>
      <w:r w:rsidR="00356C18" w:rsidRPr="00937BE1">
        <w:rPr>
          <w:lang w:val="en-GB"/>
        </w:rPr>
        <w:t xml:space="preserve"> </w:t>
      </w:r>
      <w:r w:rsidRPr="00937BE1">
        <w:rPr>
          <w:lang w:val="en-GB"/>
        </w:rPr>
        <w:t>have</w:t>
      </w:r>
      <w:r w:rsidR="00356C18" w:rsidRPr="00937BE1">
        <w:rPr>
          <w:lang w:val="en-GB"/>
        </w:rPr>
        <w:t xml:space="preserve"> </w:t>
      </w:r>
      <w:r w:rsidRPr="00937BE1">
        <w:rPr>
          <w:lang w:val="en-GB"/>
        </w:rPr>
        <w:t>persisted</w:t>
      </w:r>
      <w:r w:rsidR="00356C18" w:rsidRPr="00937BE1">
        <w:rPr>
          <w:lang w:val="en-GB"/>
        </w:rPr>
        <w:t xml:space="preserve"> </w:t>
      </w:r>
      <w:r w:rsidRPr="00937BE1">
        <w:rPr>
          <w:lang w:val="en-GB"/>
        </w:rPr>
        <w:t>over</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long</w:t>
      </w:r>
      <w:r w:rsidR="0074613E" w:rsidRPr="00937BE1">
        <w:rPr>
          <w:lang w:val="en-GB"/>
        </w:rPr>
        <w:t xml:space="preserve"> </w:t>
      </w:r>
      <w:r w:rsidRPr="00937BE1">
        <w:rPr>
          <w:lang w:val="en-GB"/>
        </w:rPr>
        <w:t>term.</w:t>
      </w:r>
      <w:r w:rsidR="00356C18" w:rsidRPr="00937BE1">
        <w:rPr>
          <w:lang w:val="en-GB"/>
        </w:rPr>
        <w:t xml:space="preserve"> </w:t>
      </w:r>
      <w:r w:rsidRPr="00937BE1">
        <w:rPr>
          <w:lang w:val="en-GB"/>
        </w:rPr>
        <w:t>Children</w:t>
      </w:r>
      <w:r w:rsidR="00356C18" w:rsidRPr="00937BE1">
        <w:rPr>
          <w:lang w:val="en-GB"/>
        </w:rPr>
        <w:t xml:space="preserve"> </w:t>
      </w:r>
      <w:r w:rsidRPr="00937BE1">
        <w:rPr>
          <w:lang w:val="en-GB"/>
        </w:rPr>
        <w:t>living</w:t>
      </w:r>
      <w:r w:rsidR="00356C18" w:rsidRPr="00937BE1">
        <w:rPr>
          <w:lang w:val="en-GB"/>
        </w:rPr>
        <w:t xml:space="preserve"> </w:t>
      </w:r>
      <w:r w:rsidRPr="00937BE1">
        <w:rPr>
          <w:lang w:val="en-GB"/>
        </w:rPr>
        <w:t>in</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most</w:t>
      </w:r>
      <w:r w:rsidR="00356C18" w:rsidRPr="00937BE1">
        <w:rPr>
          <w:lang w:val="en-GB"/>
        </w:rPr>
        <w:t xml:space="preserve"> </w:t>
      </w:r>
      <w:r w:rsidRPr="00937BE1">
        <w:rPr>
          <w:lang w:val="en-GB"/>
        </w:rPr>
        <w:t>disadvantaged</w:t>
      </w:r>
      <w:r w:rsidR="00356C18" w:rsidRPr="00937BE1">
        <w:rPr>
          <w:lang w:val="en-GB"/>
        </w:rPr>
        <w:t xml:space="preserve"> </w:t>
      </w:r>
      <w:r w:rsidRPr="00937BE1">
        <w:rPr>
          <w:lang w:val="en-GB"/>
        </w:rPr>
        <w:t>areas</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those</w:t>
      </w:r>
      <w:r w:rsidR="00356C18" w:rsidRPr="00937BE1">
        <w:rPr>
          <w:lang w:val="en-GB"/>
        </w:rPr>
        <w:t xml:space="preserve"> </w:t>
      </w:r>
      <w:r w:rsidRPr="00937BE1">
        <w:rPr>
          <w:lang w:val="en-GB"/>
        </w:rPr>
        <w:t>listed</w:t>
      </w:r>
      <w:r w:rsidR="00356C18" w:rsidRPr="00937BE1">
        <w:rPr>
          <w:lang w:val="en-GB"/>
        </w:rPr>
        <w:t xml:space="preserve"> </w:t>
      </w:r>
      <w:r w:rsidRPr="00937BE1">
        <w:rPr>
          <w:lang w:val="en-GB"/>
        </w:rPr>
        <w:t>on</w:t>
      </w:r>
      <w:r w:rsidR="00356C18" w:rsidRPr="00937BE1">
        <w:rPr>
          <w:lang w:val="en-GB"/>
        </w:rPr>
        <w:t xml:space="preserve"> </w:t>
      </w:r>
      <w:r w:rsidRPr="00937BE1">
        <w:rPr>
          <w:lang w:val="en-GB"/>
        </w:rPr>
        <w:t>a</w:t>
      </w:r>
      <w:r w:rsidR="00356C18" w:rsidRPr="00937BE1">
        <w:rPr>
          <w:lang w:val="en-GB"/>
        </w:rPr>
        <w:t xml:space="preserve"> </w:t>
      </w:r>
      <w:r w:rsidRPr="00937BE1">
        <w:rPr>
          <w:lang w:val="en-GB"/>
        </w:rPr>
        <w:t>health</w:t>
      </w:r>
      <w:r w:rsidR="00356C18" w:rsidRPr="00937BE1">
        <w:rPr>
          <w:lang w:val="en-GB"/>
        </w:rPr>
        <w:t xml:space="preserve"> </w:t>
      </w:r>
      <w:r w:rsidRPr="00937BE1">
        <w:rPr>
          <w:lang w:val="en-GB"/>
        </w:rPr>
        <w:t>care</w:t>
      </w:r>
      <w:r w:rsidR="00356C18" w:rsidRPr="00937BE1">
        <w:rPr>
          <w:lang w:val="en-GB"/>
        </w:rPr>
        <w:t xml:space="preserve"> </w:t>
      </w:r>
      <w:r w:rsidRPr="00937BE1">
        <w:rPr>
          <w:lang w:val="en-GB"/>
        </w:rPr>
        <w:t>card</w:t>
      </w:r>
      <w:r w:rsidR="00356C18" w:rsidRPr="00937BE1">
        <w:rPr>
          <w:lang w:val="en-GB"/>
        </w:rPr>
        <w:t xml:space="preserve"> </w:t>
      </w:r>
      <w:r w:rsidRPr="00937BE1">
        <w:rPr>
          <w:lang w:val="en-GB"/>
        </w:rPr>
        <w:t>were</w:t>
      </w:r>
      <w:r w:rsidR="00356C18" w:rsidRPr="00937BE1">
        <w:rPr>
          <w:lang w:val="en-GB"/>
        </w:rPr>
        <w:t xml:space="preserve"> </w:t>
      </w:r>
      <w:r w:rsidRPr="00937BE1">
        <w:rPr>
          <w:lang w:val="en-GB"/>
        </w:rPr>
        <w:t>almost</w:t>
      </w:r>
      <w:r w:rsidR="00356C18" w:rsidRPr="00937BE1">
        <w:rPr>
          <w:lang w:val="en-GB"/>
        </w:rPr>
        <w:t xml:space="preserve"> </w:t>
      </w:r>
      <w:r w:rsidRPr="00937BE1">
        <w:rPr>
          <w:lang w:val="en-GB"/>
        </w:rPr>
        <w:t>twice</w:t>
      </w:r>
      <w:r w:rsidR="00356C18" w:rsidRPr="00937BE1">
        <w:rPr>
          <w:lang w:val="en-GB"/>
        </w:rPr>
        <w:t xml:space="preserve"> </w:t>
      </w:r>
      <w:r w:rsidRPr="00937BE1">
        <w:rPr>
          <w:lang w:val="en-GB"/>
        </w:rPr>
        <w:t>as</w:t>
      </w:r>
      <w:r w:rsidR="00356C18" w:rsidRPr="00937BE1">
        <w:rPr>
          <w:lang w:val="en-GB"/>
        </w:rPr>
        <w:t xml:space="preserve"> </w:t>
      </w:r>
      <w:r w:rsidRPr="00937BE1">
        <w:rPr>
          <w:lang w:val="en-GB"/>
        </w:rPr>
        <w:t>likely</w:t>
      </w:r>
      <w:r w:rsidR="00356C18" w:rsidRPr="00937BE1">
        <w:rPr>
          <w:lang w:val="en-GB"/>
        </w:rPr>
        <w:t xml:space="preserve"> </w:t>
      </w:r>
      <w:r w:rsidRPr="00937BE1">
        <w:rPr>
          <w:lang w:val="en-GB"/>
        </w:rPr>
        <w:t>as</w:t>
      </w:r>
      <w:r w:rsidR="00356C18" w:rsidRPr="00937BE1">
        <w:rPr>
          <w:lang w:val="en-GB"/>
        </w:rPr>
        <w:t xml:space="preserve"> </w:t>
      </w:r>
      <w:r w:rsidRPr="00937BE1">
        <w:rPr>
          <w:lang w:val="en-GB"/>
        </w:rPr>
        <w:t>their</w:t>
      </w:r>
      <w:r w:rsidR="00356C18" w:rsidRPr="00937BE1">
        <w:rPr>
          <w:lang w:val="en-GB"/>
        </w:rPr>
        <w:t xml:space="preserve"> </w:t>
      </w:r>
      <w:r w:rsidRPr="00937BE1">
        <w:rPr>
          <w:lang w:val="en-GB"/>
        </w:rPr>
        <w:t>comparison</w:t>
      </w:r>
      <w:r w:rsidR="00356C18" w:rsidRPr="00937BE1">
        <w:rPr>
          <w:lang w:val="en-GB"/>
        </w:rPr>
        <w:t xml:space="preserve"> </w:t>
      </w:r>
      <w:r w:rsidRPr="00937BE1">
        <w:rPr>
          <w:lang w:val="en-GB"/>
        </w:rPr>
        <w:t>population</w:t>
      </w:r>
      <w:r w:rsidR="00356C18" w:rsidRPr="00937BE1">
        <w:rPr>
          <w:lang w:val="en-GB"/>
        </w:rPr>
        <w:t xml:space="preserve"> </w:t>
      </w:r>
      <w:r w:rsidRPr="00937BE1">
        <w:rPr>
          <w:lang w:val="en-GB"/>
        </w:rPr>
        <w:t>groups</w:t>
      </w:r>
      <w:r w:rsidR="00356C18" w:rsidRPr="00937BE1">
        <w:rPr>
          <w:lang w:val="en-GB"/>
        </w:rPr>
        <w:t xml:space="preserve"> </w:t>
      </w:r>
      <w:r w:rsidRPr="00937BE1">
        <w:rPr>
          <w:lang w:val="en-GB"/>
        </w:rPr>
        <w:t>to</w:t>
      </w:r>
      <w:r w:rsidR="00356C18" w:rsidRPr="00937BE1">
        <w:rPr>
          <w:lang w:val="en-GB"/>
        </w:rPr>
        <w:t xml:space="preserve"> </w:t>
      </w:r>
      <w:r w:rsidRPr="00937BE1">
        <w:rPr>
          <w:lang w:val="en-GB"/>
        </w:rPr>
        <w:t>consume</w:t>
      </w:r>
      <w:r w:rsidR="00356C18" w:rsidRPr="00937BE1">
        <w:rPr>
          <w:lang w:val="en-GB"/>
        </w:rPr>
        <w:t xml:space="preserve"> </w:t>
      </w:r>
      <w:r w:rsidRPr="00937BE1">
        <w:rPr>
          <w:lang w:val="en-GB"/>
        </w:rPr>
        <w:t>a</w:t>
      </w:r>
      <w:r w:rsidR="00356C18" w:rsidRPr="00937BE1">
        <w:rPr>
          <w:lang w:val="en-GB"/>
        </w:rPr>
        <w:t xml:space="preserve"> </w:t>
      </w:r>
      <w:r w:rsidRPr="00937BE1">
        <w:rPr>
          <w:lang w:val="en-GB"/>
        </w:rPr>
        <w:t>cup</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sweet</w:t>
      </w:r>
      <w:r w:rsidR="00356C18" w:rsidRPr="00937BE1">
        <w:rPr>
          <w:lang w:val="en-GB"/>
        </w:rPr>
        <w:t xml:space="preserve"> </w:t>
      </w:r>
      <w:r w:rsidRPr="00937BE1">
        <w:rPr>
          <w:lang w:val="en-GB"/>
        </w:rPr>
        <w:t>beverage</w:t>
      </w:r>
      <w:r w:rsidR="00356C18" w:rsidRPr="00937BE1">
        <w:rPr>
          <w:lang w:val="en-GB"/>
        </w:rPr>
        <w:t xml:space="preserve"> </w:t>
      </w:r>
      <w:r w:rsidRPr="00937BE1">
        <w:rPr>
          <w:lang w:val="en-GB"/>
        </w:rPr>
        <w:t>each</w:t>
      </w:r>
      <w:r w:rsidR="00356C18" w:rsidRPr="00937BE1">
        <w:rPr>
          <w:lang w:val="en-GB"/>
        </w:rPr>
        <w:t xml:space="preserve"> </w:t>
      </w:r>
      <w:r w:rsidRPr="00937BE1">
        <w:rPr>
          <w:lang w:val="en-GB"/>
        </w:rPr>
        <w:t>day.</w:t>
      </w:r>
      <w:r w:rsidR="00356C18" w:rsidRPr="00937BE1">
        <w:rPr>
          <w:lang w:val="en-GB"/>
        </w:rPr>
        <w:t xml:space="preserve"> </w:t>
      </w:r>
    </w:p>
    <w:p w14:paraId="682D788A" w14:textId="3493CC48" w:rsidR="00FC6661" w:rsidRPr="00937BE1" w:rsidRDefault="57B7F3CD" w:rsidP="00AE12C3">
      <w:pPr>
        <w:pStyle w:val="Body"/>
      </w:pPr>
      <w:r w:rsidRPr="00937BE1">
        <w:rPr>
          <w:lang w:val="en-GB"/>
        </w:rPr>
        <w:t>Children</w:t>
      </w:r>
      <w:r w:rsidR="4F931092" w:rsidRPr="00937BE1">
        <w:rPr>
          <w:lang w:val="en-GB"/>
        </w:rPr>
        <w:t xml:space="preserve"> </w:t>
      </w:r>
      <w:r w:rsidRPr="00937BE1">
        <w:rPr>
          <w:lang w:val="en-GB"/>
        </w:rPr>
        <w:t>aged</w:t>
      </w:r>
      <w:r w:rsidR="4F931092" w:rsidRPr="00937BE1">
        <w:rPr>
          <w:lang w:val="en-GB"/>
        </w:rPr>
        <w:t xml:space="preserve"> </w:t>
      </w:r>
      <w:r w:rsidRPr="00937BE1">
        <w:rPr>
          <w:lang w:val="en-GB"/>
        </w:rPr>
        <w:t>9</w:t>
      </w:r>
      <w:r w:rsidR="4F931092" w:rsidRPr="00937BE1">
        <w:rPr>
          <w:lang w:val="en-GB"/>
        </w:rPr>
        <w:t xml:space="preserve"> </w:t>
      </w:r>
      <w:r w:rsidRPr="00937BE1">
        <w:rPr>
          <w:lang w:val="en-GB"/>
        </w:rPr>
        <w:t>to</w:t>
      </w:r>
      <w:r w:rsidR="4F931092" w:rsidRPr="00937BE1">
        <w:rPr>
          <w:lang w:val="en-GB"/>
        </w:rPr>
        <w:t xml:space="preserve"> </w:t>
      </w:r>
      <w:r w:rsidRPr="00937BE1">
        <w:rPr>
          <w:lang w:val="en-GB"/>
        </w:rPr>
        <w:t>12</w:t>
      </w:r>
      <w:r w:rsidR="4F931092" w:rsidRPr="00937BE1">
        <w:rPr>
          <w:lang w:val="en-GB"/>
        </w:rPr>
        <w:t xml:space="preserve"> </w:t>
      </w:r>
      <w:r w:rsidRPr="00937BE1">
        <w:rPr>
          <w:lang w:val="en-GB"/>
        </w:rPr>
        <w:t>years,</w:t>
      </w:r>
      <w:r w:rsidR="4F931092" w:rsidRPr="00937BE1">
        <w:rPr>
          <w:lang w:val="en-GB"/>
        </w:rPr>
        <w:t xml:space="preserve"> </w:t>
      </w:r>
      <w:r w:rsidRPr="00937BE1">
        <w:rPr>
          <w:lang w:val="en-GB"/>
        </w:rPr>
        <w:t>and</w:t>
      </w:r>
      <w:r w:rsidR="4F931092" w:rsidRPr="00937BE1">
        <w:rPr>
          <w:lang w:val="en-GB"/>
        </w:rPr>
        <w:t xml:space="preserve"> </w:t>
      </w:r>
      <w:r w:rsidRPr="00937BE1">
        <w:rPr>
          <w:lang w:val="en-GB"/>
        </w:rPr>
        <w:t>those</w:t>
      </w:r>
      <w:r w:rsidR="4F931092" w:rsidRPr="00937BE1">
        <w:rPr>
          <w:lang w:val="en-GB"/>
        </w:rPr>
        <w:t xml:space="preserve"> </w:t>
      </w:r>
      <w:r w:rsidRPr="00937BE1">
        <w:rPr>
          <w:lang w:val="en-GB"/>
        </w:rPr>
        <w:t>in</w:t>
      </w:r>
      <w:r w:rsidR="4F931092" w:rsidRPr="00937BE1">
        <w:rPr>
          <w:lang w:val="en-GB"/>
        </w:rPr>
        <w:t xml:space="preserve"> </w:t>
      </w:r>
      <w:r w:rsidRPr="00937BE1">
        <w:rPr>
          <w:lang w:val="en-GB"/>
        </w:rPr>
        <w:t>one-parent</w:t>
      </w:r>
      <w:r w:rsidR="4F931092" w:rsidRPr="00937BE1">
        <w:rPr>
          <w:lang w:val="en-GB"/>
        </w:rPr>
        <w:t xml:space="preserve"> </w:t>
      </w:r>
      <w:r w:rsidRPr="00937BE1">
        <w:rPr>
          <w:lang w:val="en-GB"/>
        </w:rPr>
        <w:t>families,</w:t>
      </w:r>
      <w:r w:rsidR="4F931092" w:rsidRPr="00937BE1">
        <w:rPr>
          <w:lang w:val="en-GB"/>
        </w:rPr>
        <w:t xml:space="preserve"> </w:t>
      </w:r>
      <w:r w:rsidRPr="00937BE1">
        <w:rPr>
          <w:lang w:val="en-GB"/>
        </w:rPr>
        <w:t>were</w:t>
      </w:r>
      <w:r w:rsidR="4F931092" w:rsidRPr="00937BE1">
        <w:rPr>
          <w:lang w:val="en-GB"/>
        </w:rPr>
        <w:t xml:space="preserve"> </w:t>
      </w:r>
      <w:r w:rsidRPr="00937BE1">
        <w:rPr>
          <w:lang w:val="en-GB"/>
        </w:rPr>
        <w:t>also</w:t>
      </w:r>
      <w:r w:rsidR="4F931092" w:rsidRPr="00937BE1">
        <w:rPr>
          <w:lang w:val="en-GB"/>
        </w:rPr>
        <w:t xml:space="preserve"> </w:t>
      </w:r>
      <w:r w:rsidRPr="00937BE1">
        <w:rPr>
          <w:lang w:val="en-GB"/>
        </w:rPr>
        <w:t>more</w:t>
      </w:r>
      <w:r w:rsidR="4F931092" w:rsidRPr="00937BE1">
        <w:rPr>
          <w:lang w:val="en-GB"/>
        </w:rPr>
        <w:t xml:space="preserve"> </w:t>
      </w:r>
      <w:r w:rsidRPr="00937BE1">
        <w:rPr>
          <w:lang w:val="en-GB"/>
        </w:rPr>
        <w:t>likely</w:t>
      </w:r>
      <w:r w:rsidR="4F931092" w:rsidRPr="00937BE1">
        <w:rPr>
          <w:lang w:val="en-GB"/>
        </w:rPr>
        <w:t xml:space="preserve"> </w:t>
      </w:r>
      <w:r w:rsidRPr="00937BE1">
        <w:rPr>
          <w:lang w:val="en-GB"/>
        </w:rPr>
        <w:t>to</w:t>
      </w:r>
      <w:r w:rsidR="4F931092" w:rsidRPr="00937BE1">
        <w:rPr>
          <w:lang w:val="en-GB"/>
        </w:rPr>
        <w:t xml:space="preserve"> </w:t>
      </w:r>
      <w:r w:rsidRPr="00937BE1">
        <w:rPr>
          <w:lang w:val="en-GB"/>
        </w:rPr>
        <w:t>consume</w:t>
      </w:r>
      <w:r w:rsidR="4F931092" w:rsidRPr="00937BE1">
        <w:rPr>
          <w:lang w:val="en-GB"/>
        </w:rPr>
        <w:t xml:space="preserve"> </w:t>
      </w:r>
      <w:r w:rsidRPr="00937BE1">
        <w:rPr>
          <w:lang w:val="en-GB"/>
        </w:rPr>
        <w:t>sweet</w:t>
      </w:r>
      <w:r w:rsidR="4F931092" w:rsidRPr="00937BE1">
        <w:rPr>
          <w:lang w:val="en-GB"/>
        </w:rPr>
        <w:t xml:space="preserve"> </w:t>
      </w:r>
      <w:r w:rsidRPr="00937BE1">
        <w:rPr>
          <w:lang w:val="en-GB"/>
        </w:rPr>
        <w:t>beverages</w:t>
      </w:r>
      <w:r w:rsidR="4F931092" w:rsidRPr="00937BE1">
        <w:rPr>
          <w:lang w:val="en-GB"/>
        </w:rPr>
        <w:t xml:space="preserve"> </w:t>
      </w:r>
      <w:r w:rsidRPr="00937BE1">
        <w:rPr>
          <w:lang w:val="en-GB"/>
        </w:rPr>
        <w:t>than</w:t>
      </w:r>
      <w:r w:rsidR="4F931092" w:rsidRPr="00937BE1">
        <w:rPr>
          <w:lang w:val="en-GB"/>
        </w:rPr>
        <w:t xml:space="preserve"> </w:t>
      </w:r>
      <w:r w:rsidRPr="00937BE1">
        <w:rPr>
          <w:lang w:val="en-GB"/>
        </w:rPr>
        <w:t>younger</w:t>
      </w:r>
      <w:r w:rsidR="4F931092" w:rsidRPr="00937BE1">
        <w:rPr>
          <w:lang w:val="en-GB"/>
        </w:rPr>
        <w:t xml:space="preserve"> </w:t>
      </w:r>
      <w:r w:rsidRPr="00937BE1">
        <w:rPr>
          <w:lang w:val="en-GB"/>
        </w:rPr>
        <w:t>children</w:t>
      </w:r>
      <w:r w:rsidR="4F931092" w:rsidRPr="00937BE1">
        <w:rPr>
          <w:lang w:val="en-GB"/>
        </w:rPr>
        <w:t xml:space="preserve"> </w:t>
      </w:r>
      <w:r w:rsidRPr="00937BE1">
        <w:rPr>
          <w:lang w:val="en-GB"/>
        </w:rPr>
        <w:t>and</w:t>
      </w:r>
      <w:r w:rsidR="4F931092" w:rsidRPr="00937BE1">
        <w:rPr>
          <w:lang w:val="en-GB"/>
        </w:rPr>
        <w:t xml:space="preserve"> </w:t>
      </w:r>
      <w:r w:rsidRPr="00937BE1">
        <w:rPr>
          <w:lang w:val="en-GB"/>
        </w:rPr>
        <w:t>those</w:t>
      </w:r>
      <w:r w:rsidR="4F931092" w:rsidRPr="00937BE1">
        <w:rPr>
          <w:lang w:val="en-GB"/>
        </w:rPr>
        <w:t xml:space="preserve"> </w:t>
      </w:r>
      <w:r w:rsidRPr="00937BE1">
        <w:rPr>
          <w:lang w:val="en-GB"/>
        </w:rPr>
        <w:t>in</w:t>
      </w:r>
      <w:r w:rsidR="4F931092" w:rsidRPr="00937BE1">
        <w:rPr>
          <w:lang w:val="en-GB"/>
        </w:rPr>
        <w:t xml:space="preserve"> </w:t>
      </w:r>
      <w:r w:rsidRPr="00937BE1">
        <w:rPr>
          <w:lang w:val="en-GB"/>
        </w:rPr>
        <w:t>couple</w:t>
      </w:r>
      <w:r w:rsidR="4F931092" w:rsidRPr="00937BE1">
        <w:rPr>
          <w:lang w:val="en-GB"/>
        </w:rPr>
        <w:t xml:space="preserve"> </w:t>
      </w:r>
      <w:r w:rsidRPr="00937BE1">
        <w:rPr>
          <w:lang w:val="en-GB"/>
        </w:rPr>
        <w:t>families</w:t>
      </w:r>
      <w:r w:rsidR="4F931092" w:rsidRPr="00937BE1">
        <w:rPr>
          <w:lang w:val="en-GB"/>
        </w:rPr>
        <w:t xml:space="preserve"> </w:t>
      </w:r>
      <w:r w:rsidRPr="00937BE1">
        <w:rPr>
          <w:lang w:val="en-GB"/>
        </w:rPr>
        <w:t>(</w:t>
      </w:r>
      <w:r w:rsidRPr="00937BE1">
        <w:t>Department</w:t>
      </w:r>
      <w:r w:rsidR="4F931092" w:rsidRPr="00937BE1">
        <w:t xml:space="preserve"> </w:t>
      </w:r>
      <w:r w:rsidRPr="00937BE1">
        <w:t>of</w:t>
      </w:r>
      <w:r w:rsidR="4F931092" w:rsidRPr="00937BE1">
        <w:t xml:space="preserve"> </w:t>
      </w:r>
      <w:r w:rsidRPr="00937BE1">
        <w:t>Education</w:t>
      </w:r>
      <w:r w:rsidR="4F931092" w:rsidRPr="00937BE1">
        <w:t xml:space="preserve"> </w:t>
      </w:r>
      <w:r w:rsidRPr="00937BE1">
        <w:t>and</w:t>
      </w:r>
      <w:r w:rsidR="4F931092" w:rsidRPr="00937BE1">
        <w:t xml:space="preserve"> </w:t>
      </w:r>
      <w:r w:rsidRPr="00937BE1">
        <w:t>Training,</w:t>
      </w:r>
      <w:r w:rsidR="4F931092" w:rsidRPr="00937BE1">
        <w:t xml:space="preserve"> </w:t>
      </w:r>
      <w:r w:rsidRPr="00937BE1">
        <w:t>2023)</w:t>
      </w:r>
      <w:r w:rsidR="748C8C94" w:rsidRPr="00937BE1">
        <w:t>.</w:t>
      </w:r>
    </w:p>
    <w:p w14:paraId="0F2307B6" w14:textId="66181525" w:rsidR="00FC6661" w:rsidRPr="00937BE1" w:rsidRDefault="00FC6661" w:rsidP="00FC6661">
      <w:pPr>
        <w:pStyle w:val="Heading4"/>
      </w:pPr>
      <w:bookmarkStart w:id="334" w:name="_Toc173153499"/>
      <w:r w:rsidRPr="00937BE1">
        <w:t>Takeaway</w:t>
      </w:r>
      <w:r w:rsidR="00356C18" w:rsidRPr="00937BE1">
        <w:t xml:space="preserve"> </w:t>
      </w:r>
      <w:r w:rsidRPr="00937BE1">
        <w:t>or</w:t>
      </w:r>
      <w:r w:rsidR="00356C18" w:rsidRPr="00937BE1">
        <w:t xml:space="preserve"> </w:t>
      </w:r>
      <w:r w:rsidRPr="00937BE1">
        <w:t>‘fast’</w:t>
      </w:r>
      <w:r w:rsidR="00356C18" w:rsidRPr="00937BE1">
        <w:t xml:space="preserve"> </w:t>
      </w:r>
      <w:r w:rsidRPr="00937BE1">
        <w:t>foods</w:t>
      </w:r>
      <w:bookmarkEnd w:id="334"/>
    </w:p>
    <w:p w14:paraId="4DEB7F0C" w14:textId="0205AF7E" w:rsidR="00FC6661" w:rsidRPr="00937BE1" w:rsidRDefault="00FC6661" w:rsidP="00AE12C3">
      <w:pPr>
        <w:pStyle w:val="Body"/>
        <w:rPr>
          <w:sz w:val="32"/>
          <w:szCs w:val="32"/>
        </w:rPr>
      </w:pPr>
      <w:r w:rsidRPr="00937BE1">
        <w:t>Adult</w:t>
      </w:r>
      <w:r w:rsidR="00356C18" w:rsidRPr="00937BE1">
        <w:t xml:space="preserve"> </w:t>
      </w:r>
      <w:r w:rsidRPr="00937BE1">
        <w:t>consumption</w:t>
      </w:r>
      <w:r w:rsidR="00356C18" w:rsidRPr="00937BE1">
        <w:t xml:space="preserve"> </w:t>
      </w:r>
      <w:r w:rsidRPr="00937BE1">
        <w:t>of</w:t>
      </w:r>
      <w:r w:rsidR="00356C18" w:rsidRPr="00937BE1">
        <w:t xml:space="preserve"> </w:t>
      </w:r>
      <w:r w:rsidRPr="00937BE1">
        <w:t>takeaway</w:t>
      </w:r>
      <w:r w:rsidR="00356C18" w:rsidRPr="00937BE1">
        <w:t xml:space="preserve"> </w:t>
      </w:r>
      <w:r w:rsidRPr="00937BE1">
        <w:t>foods</w:t>
      </w:r>
      <w:r w:rsidR="00356C18" w:rsidRPr="00937BE1">
        <w:t xml:space="preserve"> </w:t>
      </w:r>
      <w:r w:rsidRPr="00937BE1">
        <w:t>was</w:t>
      </w:r>
      <w:r w:rsidR="00356C18" w:rsidRPr="00937BE1">
        <w:t xml:space="preserve"> </w:t>
      </w:r>
      <w:r w:rsidRPr="00937BE1">
        <w:t>not</w:t>
      </w:r>
      <w:r w:rsidR="00356C18" w:rsidRPr="00937BE1">
        <w:t xml:space="preserve"> </w:t>
      </w:r>
      <w:r w:rsidRPr="00937BE1">
        <w:t>measured</w:t>
      </w:r>
      <w:r w:rsidR="00356C18" w:rsidRPr="00937BE1">
        <w:t xml:space="preserve"> </w:t>
      </w:r>
      <w:r w:rsidRPr="00937BE1">
        <w:t>in</w:t>
      </w:r>
      <w:r w:rsidR="00356C18" w:rsidRPr="00937BE1">
        <w:t xml:space="preserve"> </w:t>
      </w:r>
      <w:r w:rsidRPr="00937BE1">
        <w:t>the</w:t>
      </w:r>
      <w:r w:rsidR="00356C18" w:rsidRPr="00937BE1">
        <w:t xml:space="preserve"> </w:t>
      </w:r>
      <w:bookmarkStart w:id="335" w:name="_Hlk184466348"/>
      <w:r w:rsidR="00B0549B" w:rsidRPr="00937BE1">
        <w:rPr>
          <w:rFonts w:cs="Arial"/>
          <w:szCs w:val="21"/>
        </w:rPr>
        <w:t>Victorian Population Health Survey</w:t>
      </w:r>
      <w:bookmarkEnd w:id="335"/>
      <w:r w:rsidR="00B0549B" w:rsidRPr="00937BE1" w:rsidDel="00B0549B">
        <w:t xml:space="preserve"> </w:t>
      </w:r>
      <w:r w:rsidR="00AE12C3" w:rsidRPr="00937BE1">
        <w:t>2020–21</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However,</w:t>
      </w:r>
      <w:r w:rsidR="00356C18" w:rsidRPr="00937BE1">
        <w:t xml:space="preserve"> </w:t>
      </w:r>
      <w:r w:rsidRPr="00937BE1">
        <w:t>the</w:t>
      </w:r>
      <w:r w:rsidR="00356C18" w:rsidRPr="00937BE1">
        <w:t xml:space="preserve"> </w:t>
      </w:r>
      <w:r w:rsidRPr="00937BE1">
        <w:t>VicHealth</w:t>
      </w:r>
      <w:r w:rsidR="00356C18" w:rsidRPr="00937BE1">
        <w:t xml:space="preserve"> </w:t>
      </w:r>
      <w:r w:rsidRPr="00937BE1">
        <w:t>Coronavirus</w:t>
      </w:r>
      <w:r w:rsidR="00356C18" w:rsidRPr="00937BE1">
        <w:t xml:space="preserve"> </w:t>
      </w:r>
      <w:r w:rsidRPr="00937BE1">
        <w:t>Victorian</w:t>
      </w:r>
      <w:r w:rsidR="00356C18" w:rsidRPr="00937BE1">
        <w:t xml:space="preserve"> </w:t>
      </w:r>
      <w:r w:rsidRPr="00937BE1">
        <w:t>Wellbeing</w:t>
      </w:r>
      <w:r w:rsidR="00356C18" w:rsidRPr="00937BE1">
        <w:t xml:space="preserve"> </w:t>
      </w:r>
      <w:r w:rsidRPr="00937BE1">
        <w:t>Impact</w:t>
      </w:r>
      <w:r w:rsidR="00356C18" w:rsidRPr="00937BE1">
        <w:t xml:space="preserve"> </w:t>
      </w:r>
      <w:r w:rsidRPr="00937BE1">
        <w:t>Studies</w:t>
      </w:r>
      <w:r w:rsidR="00356C18" w:rsidRPr="00937BE1">
        <w:t xml:space="preserve"> </w:t>
      </w:r>
      <w:r w:rsidRPr="00937BE1">
        <w:t>measured</w:t>
      </w:r>
      <w:r w:rsidR="00356C18" w:rsidRPr="00937BE1">
        <w:t xml:space="preserve"> </w:t>
      </w:r>
      <w:r w:rsidR="0074613E" w:rsidRPr="00937BE1">
        <w:t xml:space="preserve">the </w:t>
      </w:r>
      <w:r w:rsidRPr="00937BE1">
        <w:t>frequency</w:t>
      </w:r>
      <w:r w:rsidR="00356C18" w:rsidRPr="00937BE1">
        <w:t xml:space="preserve"> </w:t>
      </w:r>
      <w:r w:rsidRPr="00937BE1">
        <w:t>of</w:t>
      </w:r>
      <w:r w:rsidR="00356C18" w:rsidRPr="00937BE1">
        <w:t xml:space="preserve"> </w:t>
      </w:r>
      <w:r w:rsidRPr="00937BE1">
        <w:t>takeaway</w:t>
      </w:r>
      <w:r w:rsidR="00356C18" w:rsidRPr="00937BE1">
        <w:t xml:space="preserve"> </w:t>
      </w:r>
      <w:r w:rsidRPr="00937BE1">
        <w:t>food</w:t>
      </w:r>
      <w:r w:rsidR="00356C18" w:rsidRPr="00937BE1">
        <w:t xml:space="preserve"> </w:t>
      </w:r>
      <w:r w:rsidRPr="00937BE1">
        <w:t>per</w:t>
      </w:r>
      <w:r w:rsidR="00356C18" w:rsidRPr="00937BE1">
        <w:t xml:space="preserve"> </w:t>
      </w:r>
      <w:r w:rsidRPr="00937BE1">
        <w:t>week</w:t>
      </w:r>
      <w:r w:rsidR="00356C18" w:rsidRPr="00937BE1">
        <w:t xml:space="preserve"> </w:t>
      </w:r>
      <w:r w:rsidRPr="00937BE1">
        <w:t>for</w:t>
      </w:r>
      <w:r w:rsidR="00356C18" w:rsidRPr="00937BE1">
        <w:t xml:space="preserve"> </w:t>
      </w:r>
      <w:r w:rsidRPr="00937BE1">
        <w:t>adults</w:t>
      </w:r>
      <w:r w:rsidR="00356C18" w:rsidRPr="00937BE1">
        <w:t xml:space="preserve"> </w:t>
      </w:r>
      <w:r w:rsidRPr="00937BE1">
        <w:t>and</w:t>
      </w:r>
      <w:r w:rsidR="00356C18" w:rsidRPr="00937BE1">
        <w:t xml:space="preserve"> </w:t>
      </w:r>
      <w:r w:rsidRPr="00937BE1">
        <w:t>children</w:t>
      </w:r>
      <w:r w:rsidR="00356C18" w:rsidRPr="00937BE1">
        <w:t xml:space="preserve"> </w:t>
      </w:r>
      <w:r w:rsidRPr="00937BE1">
        <w:t>as</w:t>
      </w:r>
      <w:r w:rsidR="00356C18" w:rsidRPr="00937BE1">
        <w:t xml:space="preserve"> </w:t>
      </w:r>
      <w:r w:rsidRPr="00937BE1">
        <w:t>a</w:t>
      </w:r>
      <w:r w:rsidR="00356C18" w:rsidRPr="00937BE1">
        <w:t xml:space="preserve"> </w:t>
      </w:r>
      <w:r w:rsidRPr="00937BE1">
        <w:t>proxy</w:t>
      </w:r>
      <w:r w:rsidR="00356C18" w:rsidRPr="00937BE1">
        <w:t xml:space="preserve"> </w:t>
      </w:r>
      <w:r w:rsidRPr="00937BE1">
        <w:t>measure</w:t>
      </w:r>
      <w:r w:rsidR="00356C18" w:rsidRPr="00937BE1">
        <w:t xml:space="preserve"> </w:t>
      </w:r>
      <w:r w:rsidRPr="00937BE1">
        <w:t>for</w:t>
      </w:r>
      <w:r w:rsidR="00356C18" w:rsidRPr="00937BE1">
        <w:t xml:space="preserve"> </w:t>
      </w:r>
      <w:r w:rsidRPr="00937BE1">
        <w:t>discretionary</w:t>
      </w:r>
      <w:r w:rsidR="00356C18" w:rsidRPr="00937BE1">
        <w:t xml:space="preserve"> </w:t>
      </w:r>
      <w:r w:rsidRPr="00937BE1">
        <w:t>food</w:t>
      </w:r>
      <w:r w:rsidR="00356C18" w:rsidRPr="00937BE1">
        <w:t xml:space="preserve"> </w:t>
      </w:r>
      <w:r w:rsidRPr="00937BE1">
        <w:t>intake,</w:t>
      </w:r>
      <w:r w:rsidR="00356C18" w:rsidRPr="00937BE1">
        <w:t xml:space="preserve"> </w:t>
      </w:r>
      <w:r w:rsidRPr="00937BE1">
        <w:t>and</w:t>
      </w:r>
      <w:r w:rsidR="00356C18" w:rsidRPr="00937BE1">
        <w:t xml:space="preserve"> </w:t>
      </w:r>
      <w:r w:rsidRPr="00937BE1">
        <w:t>whether</w:t>
      </w:r>
      <w:r w:rsidR="00356C18" w:rsidRPr="00937BE1">
        <w:t xml:space="preserve"> </w:t>
      </w:r>
      <w:r w:rsidRPr="00937BE1">
        <w:t>this</w:t>
      </w:r>
      <w:r w:rsidR="00356C18" w:rsidRPr="00937BE1">
        <w:t xml:space="preserve"> </w:t>
      </w:r>
      <w:r w:rsidRPr="00937BE1">
        <w:t>was</w:t>
      </w:r>
      <w:r w:rsidR="00356C18" w:rsidRPr="00937BE1">
        <w:t xml:space="preserve"> </w:t>
      </w:r>
      <w:r w:rsidRPr="00937BE1">
        <w:t>more,</w:t>
      </w:r>
      <w:r w:rsidR="00356C18" w:rsidRPr="00937BE1">
        <w:t xml:space="preserve"> </w:t>
      </w:r>
      <w:r w:rsidRPr="00937BE1">
        <w:t>the</w:t>
      </w:r>
      <w:r w:rsidR="00356C18" w:rsidRPr="00937BE1">
        <w:t xml:space="preserve"> </w:t>
      </w:r>
      <w:r w:rsidRPr="00937BE1">
        <w:t>same</w:t>
      </w:r>
      <w:r w:rsidR="00356C18" w:rsidRPr="00937BE1">
        <w:t xml:space="preserve"> </w:t>
      </w:r>
      <w:r w:rsidRPr="00937BE1">
        <w:t>or</w:t>
      </w:r>
      <w:r w:rsidR="00356C18" w:rsidRPr="00937BE1">
        <w:t xml:space="preserve"> </w:t>
      </w:r>
      <w:r w:rsidRPr="00937BE1">
        <w:t>less</w:t>
      </w:r>
      <w:r w:rsidR="00356C18" w:rsidRPr="00937BE1">
        <w:t xml:space="preserve"> </w:t>
      </w:r>
      <w:r w:rsidR="00322FD8" w:rsidRPr="00937BE1">
        <w:t>compared with</w:t>
      </w:r>
      <w:r w:rsidR="00356C18" w:rsidRPr="00937BE1">
        <w:t xml:space="preserve"> </w:t>
      </w:r>
      <w:r w:rsidRPr="00937BE1">
        <w:t>before</w:t>
      </w:r>
      <w:r w:rsidR="00356C18" w:rsidRPr="00937BE1">
        <w:t xml:space="preserve"> </w:t>
      </w:r>
      <w:r w:rsidRPr="00937BE1">
        <w:t>the</w:t>
      </w:r>
      <w:r w:rsidR="00356C18" w:rsidRPr="00937BE1">
        <w:t xml:space="preserve"> </w:t>
      </w:r>
      <w:r w:rsidRPr="00937BE1">
        <w:t>pandemic.</w:t>
      </w:r>
      <w:r w:rsidR="00356C18" w:rsidRPr="00937BE1">
        <w:t xml:space="preserve"> </w:t>
      </w:r>
    </w:p>
    <w:p w14:paraId="5E75D676" w14:textId="00C6F75F" w:rsidR="00FC6661" w:rsidRPr="00937BE1" w:rsidRDefault="00FC6661" w:rsidP="00AE12C3">
      <w:pPr>
        <w:pStyle w:val="Body"/>
      </w:pPr>
      <w:r w:rsidRPr="00937BE1">
        <w:t>In</w:t>
      </w:r>
      <w:r w:rsidR="00356C18" w:rsidRPr="00937BE1">
        <w:t xml:space="preserve"> </w:t>
      </w:r>
      <w:r w:rsidRPr="00937BE1">
        <w:t>Survey</w:t>
      </w:r>
      <w:r w:rsidR="00356C18" w:rsidRPr="00937BE1">
        <w:t xml:space="preserve"> </w:t>
      </w:r>
      <w:r w:rsidR="0074613E" w:rsidRPr="00937BE1">
        <w:t xml:space="preserve">2 </w:t>
      </w:r>
      <w:r w:rsidRPr="00937BE1">
        <w:t>(September</w:t>
      </w:r>
      <w:r w:rsidR="00356C18" w:rsidRPr="00937BE1">
        <w:t xml:space="preserve"> </w:t>
      </w:r>
      <w:r w:rsidRPr="00937BE1">
        <w:t>2020),</w:t>
      </w:r>
      <w:r w:rsidR="00356C18" w:rsidRPr="00937BE1">
        <w:t xml:space="preserve"> </w:t>
      </w:r>
      <w:r w:rsidRPr="00937BE1">
        <w:t>4</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consumed</w:t>
      </w:r>
      <w:r w:rsidR="00356C18" w:rsidRPr="00937BE1">
        <w:t xml:space="preserve"> </w:t>
      </w:r>
      <w:r w:rsidRPr="00937BE1">
        <w:t>takeaway</w:t>
      </w:r>
      <w:r w:rsidR="00356C18" w:rsidRPr="00937BE1">
        <w:t xml:space="preserve"> </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times</w:t>
      </w:r>
      <w:r w:rsidR="00356C18" w:rsidRPr="00937BE1">
        <w:t xml:space="preserve"> </w:t>
      </w:r>
      <w:r w:rsidRPr="00937BE1">
        <w:t>per</w:t>
      </w:r>
      <w:r w:rsidR="00356C18" w:rsidRPr="00937BE1">
        <w:t xml:space="preserve"> </w:t>
      </w:r>
      <w:r w:rsidRPr="00937BE1">
        <w:t>week,</w:t>
      </w:r>
      <w:r w:rsidR="00356C18" w:rsidRPr="00937BE1">
        <w:t xml:space="preserve"> </w:t>
      </w:r>
      <w:r w:rsidRPr="00937BE1">
        <w:t>and</w:t>
      </w:r>
      <w:r w:rsidR="00356C18" w:rsidRPr="00937BE1">
        <w:t xml:space="preserve"> </w:t>
      </w:r>
      <w:r w:rsidRPr="00937BE1">
        <w:t>this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respondents:</w:t>
      </w:r>
      <w:r w:rsidR="00356C18" w:rsidRPr="00937BE1">
        <w:t xml:space="preserve"> </w:t>
      </w:r>
    </w:p>
    <w:p w14:paraId="69B1444E" w14:textId="3FE12793" w:rsidR="00FC6661" w:rsidRPr="00937BE1" w:rsidRDefault="00FC6661" w:rsidP="004E7637">
      <w:pPr>
        <w:pStyle w:val="Bullet1"/>
      </w:pPr>
      <w:r w:rsidRPr="00937BE1">
        <w:t>aged</w:t>
      </w:r>
      <w:r w:rsidR="00356C18" w:rsidRPr="00937BE1">
        <w:t xml:space="preserve"> </w:t>
      </w:r>
      <w:r w:rsidRPr="00937BE1">
        <w:t>18</w:t>
      </w:r>
      <w:r w:rsidR="00356C18" w:rsidRPr="00937BE1">
        <w:t xml:space="preserve"> </w:t>
      </w:r>
      <w:r w:rsidRPr="00937BE1">
        <w:t>to</w:t>
      </w:r>
      <w:r w:rsidR="00356C18" w:rsidRPr="00937BE1">
        <w:t xml:space="preserve"> </w:t>
      </w:r>
      <w:r w:rsidRPr="00937BE1">
        <w:t>24</w:t>
      </w:r>
      <w:r w:rsidR="00356C18" w:rsidRPr="00937BE1">
        <w:t xml:space="preserve"> </w:t>
      </w:r>
      <w:r w:rsidRPr="00937BE1">
        <w:t>years</w:t>
      </w:r>
      <w:r w:rsidR="00356C18" w:rsidRPr="00937BE1">
        <w:t xml:space="preserve"> </w:t>
      </w:r>
      <w:r w:rsidRPr="00937BE1">
        <w:t>(8</w:t>
      </w:r>
      <w:r w:rsidR="001440BC" w:rsidRPr="00937BE1">
        <w:t>%</w:t>
      </w:r>
      <w:r w:rsidRPr="00937BE1">
        <w:t>)</w:t>
      </w:r>
      <w:r w:rsidR="00356C18" w:rsidRPr="00937BE1">
        <w:t xml:space="preserve"> </w:t>
      </w:r>
      <w:r w:rsidRPr="00937BE1">
        <w:t>and</w:t>
      </w:r>
      <w:r w:rsidR="00356C18" w:rsidRPr="00937BE1">
        <w:t xml:space="preserve"> </w:t>
      </w:r>
      <w:r w:rsidRPr="00937BE1">
        <w:t>25</w:t>
      </w:r>
      <w:r w:rsidR="00356C18" w:rsidRPr="00937BE1">
        <w:t xml:space="preserve"> </w:t>
      </w:r>
      <w:r w:rsidRPr="00937BE1">
        <w:t>to</w:t>
      </w:r>
      <w:r w:rsidR="00356C18" w:rsidRPr="00937BE1">
        <w:t xml:space="preserve"> </w:t>
      </w:r>
      <w:r w:rsidRPr="00937BE1">
        <w:t>34</w:t>
      </w:r>
      <w:r w:rsidR="00356C18" w:rsidRPr="00937BE1">
        <w:t xml:space="preserve"> </w:t>
      </w:r>
      <w:r w:rsidRPr="00937BE1">
        <w:t>years</w:t>
      </w:r>
      <w:r w:rsidR="00356C18" w:rsidRPr="00937BE1">
        <w:t xml:space="preserve"> </w:t>
      </w:r>
      <w:r w:rsidRPr="00937BE1">
        <w:t>(10</w:t>
      </w:r>
      <w:r w:rsidR="001440BC" w:rsidRPr="00937BE1">
        <w:t>%</w:t>
      </w:r>
      <w:r w:rsidRPr="00937BE1">
        <w:t>)</w:t>
      </w:r>
    </w:p>
    <w:p w14:paraId="50966390" w14:textId="20302763" w:rsidR="00FC6661" w:rsidRPr="00937BE1" w:rsidRDefault="00FC6661" w:rsidP="004E7637">
      <w:pPr>
        <w:pStyle w:val="Bullet1"/>
      </w:pPr>
      <w:r w:rsidRPr="00937BE1">
        <w:t>those</w:t>
      </w:r>
      <w:r w:rsidR="00356C18" w:rsidRPr="00937BE1">
        <w:t xml:space="preserve"> </w:t>
      </w:r>
      <w:r w:rsidRPr="00937BE1">
        <w:t>living</w:t>
      </w:r>
      <w:r w:rsidR="00356C18" w:rsidRPr="00937BE1">
        <w:t xml:space="preserve"> </w:t>
      </w:r>
      <w:r w:rsidRPr="00937BE1">
        <w:t>in</w:t>
      </w:r>
      <w:r w:rsidR="00356C18" w:rsidRPr="00937BE1">
        <w:t xml:space="preserve"> </w:t>
      </w:r>
      <w:r w:rsidRPr="00937BE1">
        <w:t>inner</w:t>
      </w:r>
      <w:r w:rsidR="00356C18" w:rsidRPr="00937BE1">
        <w:t xml:space="preserve"> </w:t>
      </w:r>
      <w:r w:rsidRPr="00937BE1">
        <w:t>metropolitan</w:t>
      </w:r>
      <w:r w:rsidR="00356C18" w:rsidRPr="00937BE1">
        <w:t xml:space="preserve"> </w:t>
      </w:r>
      <w:r w:rsidRPr="00937BE1">
        <w:t>regions</w:t>
      </w:r>
      <w:r w:rsidR="00356C18" w:rsidRPr="00937BE1">
        <w:t xml:space="preserve"> </w:t>
      </w:r>
      <w:r w:rsidRPr="00937BE1">
        <w:t>of</w:t>
      </w:r>
      <w:r w:rsidR="00356C18" w:rsidRPr="00937BE1">
        <w:t xml:space="preserve"> </w:t>
      </w:r>
      <w:r w:rsidRPr="00937BE1">
        <w:t>Victoria</w:t>
      </w:r>
      <w:r w:rsidR="00356C18" w:rsidRPr="00937BE1">
        <w:t xml:space="preserve"> </w:t>
      </w:r>
      <w:r w:rsidRPr="00937BE1">
        <w:t>(9</w:t>
      </w:r>
      <w:r w:rsidR="001440BC" w:rsidRPr="00937BE1">
        <w:t>%</w:t>
      </w:r>
      <w:r w:rsidRPr="00937BE1">
        <w:t>)</w:t>
      </w:r>
    </w:p>
    <w:p w14:paraId="3476757D" w14:textId="7630A32B" w:rsidR="00FC6661" w:rsidRPr="00937BE1" w:rsidRDefault="00FC6661" w:rsidP="004E7637">
      <w:pPr>
        <w:pStyle w:val="Bullet1"/>
      </w:pPr>
      <w:r w:rsidRPr="00937BE1">
        <w:t>identifying</w:t>
      </w:r>
      <w:r w:rsidR="00356C18" w:rsidRPr="00937BE1">
        <w:t xml:space="preserve"> </w:t>
      </w:r>
      <w:r w:rsidRPr="00937BE1">
        <w:t>as</w:t>
      </w:r>
      <w:r w:rsidR="00356C18" w:rsidRPr="00937BE1">
        <w:t xml:space="preserve"> </w:t>
      </w:r>
      <w:r w:rsidRPr="00937BE1">
        <w:t>employed</w:t>
      </w:r>
      <w:r w:rsidR="00356C18" w:rsidRPr="00937BE1">
        <w:t xml:space="preserve"> </w:t>
      </w:r>
      <w:r w:rsidRPr="00937BE1">
        <w:t>(6</w:t>
      </w:r>
      <w:r w:rsidR="001440BC" w:rsidRPr="00937BE1">
        <w:t>%</w:t>
      </w:r>
      <w:r w:rsidRPr="00937BE1">
        <w:t>)</w:t>
      </w:r>
    </w:p>
    <w:p w14:paraId="3F85FEA6" w14:textId="6C0CA36B" w:rsidR="00FC6661" w:rsidRPr="00937BE1" w:rsidRDefault="00FC6661" w:rsidP="004E7637">
      <w:pPr>
        <w:pStyle w:val="Bullet1"/>
      </w:pPr>
      <w:r w:rsidRPr="00937BE1">
        <w:t>living</w:t>
      </w:r>
      <w:r w:rsidR="00356C18" w:rsidRPr="00937BE1">
        <w:t xml:space="preserve"> </w:t>
      </w:r>
      <w:r w:rsidRPr="00937BE1">
        <w:t>in</w:t>
      </w:r>
      <w:r w:rsidR="00356C18" w:rsidRPr="00937BE1">
        <w:t xml:space="preserve"> </w:t>
      </w:r>
      <w:r w:rsidRPr="00937BE1">
        <w:t>bushfire</w:t>
      </w:r>
      <w:r w:rsidR="0074613E" w:rsidRPr="00937BE1">
        <w:t>-</w:t>
      </w:r>
      <w:r w:rsidRPr="00937BE1">
        <w:t>affected</w:t>
      </w:r>
      <w:r w:rsidR="00356C18" w:rsidRPr="00937BE1">
        <w:t xml:space="preserve"> </w:t>
      </w:r>
      <w:r w:rsidRPr="00937BE1">
        <w:t>areas</w:t>
      </w:r>
      <w:r w:rsidR="00356C18" w:rsidRPr="00937BE1">
        <w:t xml:space="preserve"> </w:t>
      </w:r>
      <w:r w:rsidRPr="00937BE1">
        <w:t>(14</w:t>
      </w:r>
      <w:r w:rsidR="001440BC" w:rsidRPr="00937BE1">
        <w:t>%</w:t>
      </w:r>
      <w:r w:rsidRPr="00937BE1">
        <w:t>)</w:t>
      </w:r>
      <w:r w:rsidR="00356C18" w:rsidRPr="00937BE1">
        <w:t xml:space="preserve"> </w:t>
      </w:r>
    </w:p>
    <w:p w14:paraId="1286EFAA" w14:textId="07FEDB2E" w:rsidR="00FC6661" w:rsidRPr="00937BE1" w:rsidRDefault="00FC6661" w:rsidP="004E7637">
      <w:pPr>
        <w:pStyle w:val="Bullet1"/>
      </w:pPr>
      <w:r w:rsidRPr="00937BE1">
        <w:t>eligible</w:t>
      </w:r>
      <w:r w:rsidR="00356C18" w:rsidRPr="00937BE1">
        <w:t xml:space="preserve"> </w:t>
      </w:r>
      <w:r w:rsidRPr="00937BE1">
        <w:t>for</w:t>
      </w:r>
      <w:r w:rsidR="00356C18" w:rsidRPr="00937BE1">
        <w:t xml:space="preserve"> </w:t>
      </w:r>
      <w:r w:rsidRPr="00937BE1">
        <w:t>JobKeeper</w:t>
      </w:r>
      <w:r w:rsidR="00356C18" w:rsidRPr="00937BE1">
        <w:t xml:space="preserve"> </w:t>
      </w:r>
      <w:r w:rsidRPr="00937BE1">
        <w:t>(10</w:t>
      </w:r>
      <w:r w:rsidR="001440BC" w:rsidRPr="00937BE1">
        <w:t>%</w:t>
      </w:r>
      <w:r w:rsidRPr="00937BE1">
        <w:t>).</w:t>
      </w:r>
      <w:r w:rsidR="00356C18" w:rsidRPr="00937BE1">
        <w:t xml:space="preserve"> </w:t>
      </w:r>
    </w:p>
    <w:p w14:paraId="5DA4F990" w14:textId="4ED732A8" w:rsidR="00FC6661" w:rsidRPr="00937BE1" w:rsidRDefault="00FC6661" w:rsidP="009D2EC5">
      <w:pPr>
        <w:pStyle w:val="Bodyafterbullets"/>
        <w:rPr>
          <w:sz w:val="32"/>
          <w:szCs w:val="32"/>
        </w:rPr>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respondents</w:t>
      </w:r>
      <w:r w:rsidR="00356C18" w:rsidRPr="00937BE1">
        <w:t xml:space="preserve"> </w:t>
      </w:r>
      <w:r w:rsidRPr="00937BE1">
        <w:t>who</w:t>
      </w:r>
      <w:r w:rsidR="00356C18" w:rsidRPr="00937BE1">
        <w:t xml:space="preserve"> </w:t>
      </w:r>
      <w:r w:rsidRPr="00937BE1">
        <w:t>reported</w:t>
      </w:r>
      <w:r w:rsidR="00356C18" w:rsidRPr="00937BE1">
        <w:t xml:space="preserve"> </w:t>
      </w:r>
      <w:r w:rsidRPr="00937BE1">
        <w:t>consuming</w:t>
      </w:r>
      <w:r w:rsidR="00356C18" w:rsidRPr="00937BE1">
        <w:t xml:space="preserve"> </w:t>
      </w:r>
      <w:r w:rsidRPr="00937BE1">
        <w:t>less</w:t>
      </w:r>
      <w:r w:rsidR="00356C18" w:rsidRPr="00937BE1">
        <w:t xml:space="preserve"> </w:t>
      </w:r>
      <w:r w:rsidRPr="00937BE1">
        <w:t>takeaway</w:t>
      </w:r>
      <w:r w:rsidR="00356C18" w:rsidRPr="00937BE1">
        <w:t xml:space="preserve"> </w:t>
      </w:r>
      <w:r w:rsidRPr="00937BE1">
        <w:t>food</w:t>
      </w:r>
      <w:r w:rsidR="00356C18" w:rsidRPr="00937BE1">
        <w:t xml:space="preserve"> </w:t>
      </w:r>
      <w:r w:rsidR="00322FD8" w:rsidRPr="00937BE1">
        <w:t>compared with</w:t>
      </w:r>
      <w:r w:rsidR="00356C18" w:rsidRPr="00937BE1">
        <w:t xml:space="preserve"> </w:t>
      </w:r>
      <w:r w:rsidRPr="00937BE1">
        <w:t>before</w:t>
      </w:r>
      <w:r w:rsidR="00356C18" w:rsidRPr="00937BE1">
        <w:t xml:space="preserve"> </w:t>
      </w:r>
      <w:r w:rsidRPr="00937BE1">
        <w:t>the</w:t>
      </w:r>
      <w:r w:rsidR="00356C18" w:rsidRPr="00937BE1">
        <w:t xml:space="preserve"> </w:t>
      </w:r>
      <w:r w:rsidRPr="00937BE1">
        <w:t>pandemic</w:t>
      </w:r>
      <w:r w:rsidR="00356C18" w:rsidRPr="00937BE1">
        <w:t xml:space="preserve"> </w:t>
      </w:r>
      <w:r w:rsidRPr="00937BE1">
        <w:t>was</w:t>
      </w:r>
      <w:r w:rsidR="00356C18" w:rsidRPr="00937BE1">
        <w:t xml:space="preserve"> </w:t>
      </w:r>
      <w:r w:rsidRPr="00937BE1">
        <w:t>approximately</w:t>
      </w:r>
      <w:r w:rsidR="00356C18" w:rsidRPr="00937BE1">
        <w:t xml:space="preserve"> </w:t>
      </w:r>
      <w:r w:rsidRPr="00937BE1">
        <w:t>double</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those</w:t>
      </w:r>
      <w:r w:rsidR="00356C18" w:rsidRPr="00937BE1">
        <w:t xml:space="preserve"> </w:t>
      </w:r>
      <w:r w:rsidRPr="00937BE1">
        <w:t>who</w:t>
      </w:r>
      <w:r w:rsidR="00356C18" w:rsidRPr="00937BE1">
        <w:t xml:space="preserve"> </w:t>
      </w:r>
      <w:r w:rsidRPr="00937BE1">
        <w:t>reported</w:t>
      </w:r>
      <w:r w:rsidR="00356C18" w:rsidRPr="00937BE1">
        <w:t xml:space="preserve"> </w:t>
      </w:r>
      <w:r w:rsidRPr="00937BE1">
        <w:t>consuming</w:t>
      </w:r>
      <w:r w:rsidR="00356C18" w:rsidRPr="00937BE1">
        <w:t xml:space="preserve"> </w:t>
      </w:r>
      <w:r w:rsidRPr="00937BE1">
        <w:t>more</w:t>
      </w:r>
      <w:r w:rsidR="00356C18" w:rsidRPr="00937BE1">
        <w:t xml:space="preserve"> </w:t>
      </w:r>
      <w:r w:rsidRPr="00937BE1">
        <w:t>(36</w:t>
      </w:r>
      <w:r w:rsidR="001440BC" w:rsidRPr="00937BE1">
        <w:t>%</w:t>
      </w:r>
      <w:r w:rsidR="00356C18" w:rsidRPr="00937BE1">
        <w:t xml:space="preserve"> </w:t>
      </w:r>
      <w:r w:rsidRPr="00937BE1">
        <w:t>reported</w:t>
      </w:r>
      <w:r w:rsidR="00356C18" w:rsidRPr="00937BE1">
        <w:t xml:space="preserve"> </w:t>
      </w:r>
      <w:r w:rsidRPr="00937BE1">
        <w:t>‘less’</w:t>
      </w:r>
      <w:r w:rsidR="00356C18" w:rsidRPr="00937BE1">
        <w:t xml:space="preserve"> </w:t>
      </w:r>
      <w:r w:rsidR="00322FD8" w:rsidRPr="00937BE1">
        <w:t>compared with</w:t>
      </w:r>
      <w:r w:rsidR="00356C18" w:rsidRPr="00937BE1">
        <w:t xml:space="preserve"> </w:t>
      </w:r>
      <w:r w:rsidRPr="00937BE1">
        <w:t>16</w:t>
      </w:r>
      <w:r w:rsidR="001440BC" w:rsidRPr="00937BE1">
        <w:t>%</w:t>
      </w:r>
      <w:r w:rsidR="00356C18" w:rsidRPr="00937BE1">
        <w:t xml:space="preserve"> </w:t>
      </w:r>
      <w:r w:rsidRPr="00937BE1">
        <w:t>reported</w:t>
      </w:r>
      <w:r w:rsidR="00356C18" w:rsidRPr="00937BE1">
        <w:t xml:space="preserve"> </w:t>
      </w:r>
      <w:r w:rsidRPr="00937BE1">
        <w:t>‘more’).</w:t>
      </w:r>
    </w:p>
    <w:p w14:paraId="1D06FAFB" w14:textId="167A371C" w:rsidR="00FC6661" w:rsidRPr="00937BE1" w:rsidRDefault="00FC6661" w:rsidP="00AE12C3">
      <w:pPr>
        <w:pStyle w:val="Body"/>
        <w:rPr>
          <w:sz w:val="32"/>
          <w:szCs w:val="32"/>
        </w:rPr>
      </w:pPr>
      <w:r w:rsidRPr="00937BE1">
        <w:t>Approximately</w:t>
      </w:r>
      <w:r w:rsidR="00356C18" w:rsidRPr="00937BE1">
        <w:t xml:space="preserve"> </w:t>
      </w:r>
      <w:r w:rsidR="00677E13" w:rsidRPr="00937BE1">
        <w:t>5</w:t>
      </w:r>
      <w:r w:rsidR="001440BC" w:rsidRPr="00937BE1">
        <w:t>%</w:t>
      </w:r>
      <w:r w:rsidR="00356C18" w:rsidRPr="00937BE1">
        <w:t xml:space="preserve"> </w:t>
      </w:r>
      <w:r w:rsidRPr="00937BE1">
        <w:t>(</w:t>
      </w:r>
      <w:r w:rsidR="002700B8" w:rsidRPr="00937BE1">
        <w:t xml:space="preserve">1 </w:t>
      </w:r>
      <w:r w:rsidRPr="00937BE1">
        <w:t>in</w:t>
      </w:r>
      <w:r w:rsidR="00356C18" w:rsidRPr="00937BE1">
        <w:t xml:space="preserve"> </w:t>
      </w:r>
      <w:r w:rsidR="002700B8" w:rsidRPr="00937BE1">
        <w:t>20</w:t>
      </w:r>
      <w:r w:rsidRPr="00937BE1">
        <w:t>)</w:t>
      </w:r>
      <w:r w:rsidR="00356C18" w:rsidRPr="00937BE1">
        <w:t xml:space="preserve"> </w:t>
      </w:r>
      <w:r w:rsidRPr="00937BE1">
        <w:t>parents</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their</w:t>
      </w:r>
      <w:r w:rsidR="00356C18" w:rsidRPr="00937BE1">
        <w:t xml:space="preserve"> </w:t>
      </w:r>
      <w:r w:rsidRPr="00937BE1">
        <w:t>children</w:t>
      </w:r>
      <w:r w:rsidR="00356C18" w:rsidRPr="00937BE1">
        <w:t xml:space="preserve"> </w:t>
      </w:r>
      <w:r w:rsidRPr="00937BE1">
        <w:t>were</w:t>
      </w:r>
      <w:r w:rsidR="00356C18" w:rsidRPr="00937BE1">
        <w:t xml:space="preserve"> </w:t>
      </w:r>
      <w:r w:rsidRPr="00937BE1">
        <w:t>eating</w:t>
      </w:r>
      <w:r w:rsidR="00356C18" w:rsidRPr="00937BE1">
        <w:t xml:space="preserve"> </w:t>
      </w:r>
      <w:r w:rsidRPr="00937BE1">
        <w:t>takeaway</w:t>
      </w:r>
      <w:r w:rsidR="00356C18" w:rsidRPr="00937BE1">
        <w:t xml:space="preserve"> </w:t>
      </w:r>
      <w:r w:rsidRPr="00937BE1">
        <w:t>foods</w:t>
      </w:r>
      <w:r w:rsidR="00356C18" w:rsidRPr="00937BE1">
        <w:t xml:space="preserve"> </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times</w:t>
      </w:r>
      <w:r w:rsidR="00356C18" w:rsidRPr="00937BE1">
        <w:t xml:space="preserve"> </w:t>
      </w:r>
      <w:r w:rsidRPr="00937BE1">
        <w:t>per</w:t>
      </w:r>
      <w:r w:rsidR="00356C18" w:rsidRPr="00937BE1">
        <w:t xml:space="preserve"> </w:t>
      </w:r>
      <w:r w:rsidRPr="00937BE1">
        <w:t>week</w:t>
      </w:r>
      <w:r w:rsidR="00356C18" w:rsidRPr="00937BE1">
        <w:t xml:space="preserve"> </w:t>
      </w:r>
      <w:r w:rsidRPr="00937BE1">
        <w:t>in</w:t>
      </w:r>
      <w:r w:rsidR="00356C18" w:rsidRPr="00937BE1">
        <w:t xml:space="preserve"> </w:t>
      </w:r>
      <w:r w:rsidRPr="00937BE1">
        <w:t>Survey</w:t>
      </w:r>
      <w:r w:rsidR="00356C18" w:rsidRPr="00937BE1">
        <w:t xml:space="preserve"> </w:t>
      </w:r>
      <w:r w:rsidR="0074613E" w:rsidRPr="00937BE1">
        <w:t>2</w:t>
      </w:r>
      <w:r w:rsidRPr="00937BE1">
        <w:t>.</w:t>
      </w:r>
      <w:r w:rsidR="00356C18" w:rsidRPr="00937BE1">
        <w:t xml:space="preserve"> </w:t>
      </w:r>
      <w:r w:rsidRPr="00937BE1">
        <w:t>The</w:t>
      </w:r>
      <w:r w:rsidR="00356C18" w:rsidRPr="00937BE1">
        <w:t xml:space="preserve"> </w:t>
      </w:r>
      <w:r w:rsidRPr="00937BE1">
        <w:t>highest</w:t>
      </w:r>
      <w:r w:rsidR="00356C18" w:rsidRPr="00937BE1">
        <w:t xml:space="preserve"> </w:t>
      </w:r>
      <w:r w:rsidRPr="00937BE1">
        <w:t>levels</w:t>
      </w:r>
      <w:r w:rsidR="00356C18" w:rsidRPr="00937BE1">
        <w:t xml:space="preserve"> </w:t>
      </w:r>
      <w:r w:rsidRPr="00937BE1">
        <w:t>of</w:t>
      </w:r>
      <w:r w:rsidR="00356C18" w:rsidRPr="00937BE1">
        <w:t xml:space="preserve"> </w:t>
      </w:r>
      <w:r w:rsidRPr="00937BE1">
        <w:t>takeaway</w:t>
      </w:r>
      <w:r w:rsidR="00356C18" w:rsidRPr="00937BE1">
        <w:t xml:space="preserve"> </w:t>
      </w:r>
      <w:r w:rsidRPr="00937BE1">
        <w:t>food</w:t>
      </w:r>
      <w:r w:rsidR="00356C18" w:rsidRPr="00937BE1">
        <w:t xml:space="preserve"> </w:t>
      </w:r>
      <w:r w:rsidRPr="00937BE1">
        <w:t>consumption</w:t>
      </w:r>
      <w:r w:rsidR="00356C18" w:rsidRPr="00937BE1">
        <w:t xml:space="preserve"> </w:t>
      </w:r>
      <w:r w:rsidRPr="00937BE1">
        <w:t>were</w:t>
      </w:r>
      <w:r w:rsidR="00356C18" w:rsidRPr="00937BE1">
        <w:t xml:space="preserve"> </w:t>
      </w:r>
      <w:r w:rsidRPr="00937BE1">
        <w:t>reported</w:t>
      </w:r>
      <w:r w:rsidR="00356C18" w:rsidRPr="00937BE1">
        <w:t xml:space="preserve"> </w:t>
      </w:r>
      <w:r w:rsidRPr="00937BE1">
        <w:t>for</w:t>
      </w:r>
      <w:r w:rsidR="00356C18" w:rsidRPr="00937BE1">
        <w:t xml:space="preserve"> </w:t>
      </w:r>
      <w:r w:rsidRPr="00937BE1">
        <w:t>children</w:t>
      </w:r>
      <w:r w:rsidR="00356C18" w:rsidRPr="00937BE1">
        <w:t xml:space="preserve"> </w:t>
      </w:r>
      <w:r w:rsidRPr="00937BE1">
        <w:t>aged</w:t>
      </w:r>
      <w:r w:rsidR="00356C18" w:rsidRPr="00937BE1">
        <w:t xml:space="preserve"> </w:t>
      </w:r>
      <w:r w:rsidRPr="00937BE1">
        <w:t>between</w:t>
      </w:r>
      <w:r w:rsidR="00356C18" w:rsidRPr="00937BE1">
        <w:t xml:space="preserve"> </w:t>
      </w:r>
      <w:r w:rsidRPr="00937BE1">
        <w:t>12</w:t>
      </w:r>
      <w:r w:rsidR="00356C18" w:rsidRPr="00937BE1">
        <w:t xml:space="preserve"> </w:t>
      </w:r>
      <w:r w:rsidRPr="00937BE1">
        <w:t>and</w:t>
      </w:r>
      <w:r w:rsidR="00356C18" w:rsidRPr="00937BE1">
        <w:t xml:space="preserve"> </w:t>
      </w:r>
      <w:r w:rsidRPr="00937BE1">
        <w:t>17</w:t>
      </w:r>
      <w:r w:rsidR="00356C18" w:rsidRPr="00937BE1">
        <w:t xml:space="preserve"> </w:t>
      </w:r>
      <w:r w:rsidRPr="00937BE1">
        <w:t>years</w:t>
      </w:r>
      <w:r w:rsidR="00356C18" w:rsidRPr="00937BE1">
        <w:t xml:space="preserve"> </w:t>
      </w:r>
      <w:r w:rsidRPr="00937BE1">
        <w:t>(6</w:t>
      </w:r>
      <w:r w:rsidR="001440BC" w:rsidRPr="00937BE1">
        <w:t>%</w:t>
      </w:r>
      <w:r w:rsidRPr="00937BE1">
        <w:t>)</w:t>
      </w:r>
      <w:r w:rsidR="0074613E" w:rsidRPr="00937BE1">
        <w:t>,</w:t>
      </w:r>
      <w:r w:rsidR="00356C18" w:rsidRPr="00937BE1">
        <w:t xml:space="preserve"> </w:t>
      </w:r>
      <w:r w:rsidRPr="00937BE1">
        <w:t>followed</w:t>
      </w:r>
      <w:r w:rsidR="00356C18" w:rsidRPr="00937BE1">
        <w:t xml:space="preserve"> </w:t>
      </w:r>
      <w:r w:rsidRPr="00937BE1">
        <w:t>by</w:t>
      </w:r>
      <w:r w:rsidR="00356C18" w:rsidRPr="00937BE1">
        <w:t xml:space="preserve"> </w:t>
      </w:r>
      <w:r w:rsidRPr="00937BE1">
        <w:t>5</w:t>
      </w:r>
      <w:r w:rsidR="001440BC" w:rsidRPr="00937BE1">
        <w:t>%</w:t>
      </w:r>
      <w:r w:rsidR="00356C18" w:rsidRPr="00937BE1">
        <w:t xml:space="preserve"> </w:t>
      </w:r>
      <w:r w:rsidRPr="00937BE1">
        <w:t>for</w:t>
      </w:r>
      <w:r w:rsidR="00356C18" w:rsidRPr="00937BE1">
        <w:t xml:space="preserve"> </w:t>
      </w:r>
      <w:r w:rsidRPr="00937BE1">
        <w:t>1</w:t>
      </w:r>
      <w:r w:rsidR="00356C18" w:rsidRPr="00937BE1">
        <w:t xml:space="preserve"> </w:t>
      </w:r>
      <w:r w:rsidR="002700B8" w:rsidRPr="00937BE1">
        <w:t>to</w:t>
      </w:r>
      <w:r w:rsidR="00356C18" w:rsidRPr="00937BE1">
        <w:t xml:space="preserve"> </w:t>
      </w:r>
      <w:r w:rsidRPr="00937BE1">
        <w:t>11</w:t>
      </w:r>
      <w:r w:rsidR="0074613E" w:rsidRPr="00937BE1">
        <w:t>-</w:t>
      </w:r>
      <w:r w:rsidRPr="00937BE1">
        <w:t>year-olds.</w:t>
      </w:r>
    </w:p>
    <w:p w14:paraId="2FD737B7" w14:textId="35C43DC0" w:rsidR="00FC6661" w:rsidRPr="00937BE1" w:rsidRDefault="00FC6661" w:rsidP="00FC6661">
      <w:pPr>
        <w:pStyle w:val="Heading3"/>
      </w:pPr>
      <w:bookmarkStart w:id="336" w:name="_Toc173153500"/>
      <w:bookmarkStart w:id="337" w:name="_Toc200137557"/>
      <w:r w:rsidRPr="00937BE1">
        <w:t>Food</w:t>
      </w:r>
      <w:r w:rsidR="00356C18" w:rsidRPr="00937BE1">
        <w:t xml:space="preserve"> </w:t>
      </w:r>
      <w:r w:rsidRPr="00937BE1">
        <w:t>insecurity</w:t>
      </w:r>
      <w:bookmarkEnd w:id="336"/>
      <w:bookmarkEnd w:id="337"/>
    </w:p>
    <w:p w14:paraId="6E813AB9" w14:textId="4A9CFD67" w:rsidR="00FC6661" w:rsidRPr="00937BE1" w:rsidRDefault="00FC6661" w:rsidP="00FC6661">
      <w:pPr>
        <w:pStyle w:val="Heading4"/>
      </w:pPr>
      <w:bookmarkStart w:id="338" w:name="_Toc173153501"/>
      <w:r w:rsidRPr="00937BE1">
        <w:t>Food</w:t>
      </w:r>
      <w:r w:rsidR="00356C18" w:rsidRPr="00937BE1">
        <w:t xml:space="preserve"> </w:t>
      </w:r>
      <w:r w:rsidRPr="00937BE1">
        <w:t>insecurity</w:t>
      </w:r>
      <w:r w:rsidR="00356C18" w:rsidRPr="00937BE1">
        <w:t xml:space="preserve"> </w:t>
      </w:r>
      <w:r w:rsidRPr="00937BE1">
        <w:t>with</w:t>
      </w:r>
      <w:r w:rsidR="00356C18" w:rsidRPr="00937BE1">
        <w:t xml:space="preserve"> </w:t>
      </w:r>
      <w:r w:rsidRPr="00937BE1">
        <w:t>hunger</w:t>
      </w:r>
      <w:bookmarkEnd w:id="338"/>
    </w:p>
    <w:p w14:paraId="6EB6C3D7" w14:textId="4C32205B" w:rsidR="00FC6661" w:rsidRPr="00937BE1" w:rsidRDefault="00FC6661" w:rsidP="00AE12C3">
      <w:pPr>
        <w:pStyle w:val="Body"/>
        <w:rPr>
          <w:sz w:val="32"/>
          <w:szCs w:val="32"/>
        </w:rPr>
      </w:pPr>
      <w:r w:rsidRPr="00937BE1">
        <w:t>In</w:t>
      </w:r>
      <w:r w:rsidR="00356C18" w:rsidRPr="00937BE1">
        <w:t xml:space="preserve"> </w:t>
      </w:r>
      <w:r w:rsidRPr="00937BE1">
        <w:t>2020</w:t>
      </w:r>
      <w:r w:rsidR="00356C18" w:rsidRPr="00937BE1">
        <w:t xml:space="preserve"> </w:t>
      </w:r>
      <w:r w:rsidRPr="00937BE1">
        <w:t>adults</w:t>
      </w:r>
      <w:r w:rsidR="00356C18" w:rsidRPr="00937BE1">
        <w:t xml:space="preserve"> </w:t>
      </w:r>
      <w:r w:rsidRPr="00937BE1">
        <w:t>experiencing</w:t>
      </w:r>
      <w:r w:rsidR="00356C18" w:rsidRPr="00937BE1">
        <w:t xml:space="preserve"> </w:t>
      </w:r>
      <w:r w:rsidRPr="00937BE1">
        <w:t>food</w:t>
      </w:r>
      <w:r w:rsidR="00356C18" w:rsidRPr="00937BE1">
        <w:t xml:space="preserve"> </w:t>
      </w:r>
      <w:r w:rsidRPr="00937BE1">
        <w:t>insecurity</w:t>
      </w:r>
      <w:r w:rsidR="00356C18" w:rsidRPr="00937BE1">
        <w:t xml:space="preserve"> </w:t>
      </w:r>
      <w:r w:rsidRPr="00937BE1">
        <w:t>(in</w:t>
      </w:r>
      <w:r w:rsidR="00356C18" w:rsidRPr="00937BE1">
        <w:t xml:space="preserve"> </w:t>
      </w:r>
      <w:r w:rsidRPr="00937BE1">
        <w:t>the</w:t>
      </w:r>
      <w:r w:rsidR="00356C18" w:rsidRPr="00937BE1">
        <w:t xml:space="preserve"> </w:t>
      </w:r>
      <w:r w:rsidRPr="00937BE1">
        <w:t>past</w:t>
      </w:r>
      <w:r w:rsidR="00356C18" w:rsidRPr="00937BE1">
        <w:t xml:space="preserve"> </w:t>
      </w:r>
      <w:r w:rsidRPr="00937BE1">
        <w:t>year</w:t>
      </w:r>
      <w:r w:rsidR="00356C18" w:rsidRPr="00937BE1">
        <w:t xml:space="preserve"> </w:t>
      </w:r>
      <w:r w:rsidRPr="00937BE1">
        <w:t>had</w:t>
      </w:r>
      <w:r w:rsidR="00356C18" w:rsidRPr="00937BE1">
        <w:t xml:space="preserve"> </w:t>
      </w:r>
      <w:r w:rsidRPr="00937BE1">
        <w:t>run</w:t>
      </w:r>
      <w:r w:rsidR="00356C18" w:rsidRPr="00937BE1">
        <w:t xml:space="preserve"> </w:t>
      </w:r>
      <w:r w:rsidRPr="00937BE1">
        <w:t>out</w:t>
      </w:r>
      <w:r w:rsidR="00356C18" w:rsidRPr="00937BE1">
        <w:t xml:space="preserve"> </w:t>
      </w:r>
      <w:r w:rsidRPr="00937BE1">
        <w:t>of</w:t>
      </w:r>
      <w:r w:rsidR="00356C18" w:rsidRPr="00937BE1">
        <w:t xml:space="preserve"> </w:t>
      </w:r>
      <w:r w:rsidRPr="00937BE1">
        <w:t>food</w:t>
      </w:r>
      <w:r w:rsidR="00356C18" w:rsidRPr="00937BE1">
        <w:t xml:space="preserve"> </w:t>
      </w:r>
      <w:r w:rsidRPr="00937BE1">
        <w:t>and</w:t>
      </w:r>
      <w:r w:rsidR="00356C18" w:rsidRPr="00937BE1">
        <w:t xml:space="preserve"> </w:t>
      </w:r>
      <w:r w:rsidRPr="00937BE1">
        <w:t>could</w:t>
      </w:r>
      <w:r w:rsidR="00356C18" w:rsidRPr="00937BE1">
        <w:t xml:space="preserve"> </w:t>
      </w:r>
      <w:r w:rsidRPr="00937BE1">
        <w:t>not</w:t>
      </w:r>
      <w:r w:rsidR="00356C18" w:rsidRPr="00937BE1">
        <w:t xml:space="preserve"> </w:t>
      </w:r>
      <w:r w:rsidRPr="00937BE1">
        <w:t>afford</w:t>
      </w:r>
      <w:r w:rsidR="00356C18" w:rsidRPr="00937BE1">
        <w:t xml:space="preserve"> </w:t>
      </w:r>
      <w:r w:rsidRPr="00937BE1">
        <w:t>to</w:t>
      </w:r>
      <w:r w:rsidR="00356C18" w:rsidRPr="00937BE1">
        <w:t xml:space="preserve"> </w:t>
      </w:r>
      <w:r w:rsidRPr="00937BE1">
        <w:t>buy</w:t>
      </w:r>
      <w:r w:rsidR="00356C18" w:rsidRPr="00937BE1">
        <w:t xml:space="preserve"> </w:t>
      </w:r>
      <w:r w:rsidRPr="00937BE1">
        <w:t>more)</w:t>
      </w:r>
      <w:r w:rsidR="00356C18" w:rsidRPr="00937BE1">
        <w:t xml:space="preserve"> </w:t>
      </w:r>
      <w:r w:rsidRPr="00937BE1">
        <w:t>was</w:t>
      </w:r>
      <w:r w:rsidR="00356C18" w:rsidRPr="00937BE1">
        <w:t xml:space="preserve"> </w:t>
      </w:r>
      <w:r w:rsidRPr="00937BE1">
        <w:t>5.9</w:t>
      </w:r>
      <w:r w:rsidR="001440BC" w:rsidRPr="00937BE1">
        <w:t>%</w:t>
      </w:r>
      <w:r w:rsidRPr="00937BE1">
        <w:t>.</w:t>
      </w:r>
      <w:r w:rsidR="00356C18" w:rsidRPr="00937BE1">
        <w:t xml:space="preserve"> </w:t>
      </w:r>
      <w:r w:rsidRPr="00937BE1">
        <w:t>Furthermore,</w:t>
      </w:r>
      <w:r w:rsidR="00356C18" w:rsidRPr="00937BE1">
        <w:t xml:space="preserve"> </w:t>
      </w:r>
      <w:r w:rsidRPr="00937BE1">
        <w:t>34</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experienced</w:t>
      </w:r>
      <w:r w:rsidR="00356C18" w:rsidRPr="00937BE1">
        <w:t xml:space="preserve"> </w:t>
      </w:r>
      <w:r w:rsidRPr="00937BE1">
        <w:t>food</w:t>
      </w:r>
      <w:r w:rsidR="00356C18" w:rsidRPr="00937BE1">
        <w:t xml:space="preserve"> </w:t>
      </w:r>
      <w:r w:rsidRPr="00937BE1">
        <w:t>insecurity</w:t>
      </w:r>
      <w:r w:rsidR="00356C18" w:rsidRPr="00937BE1">
        <w:t xml:space="preserve"> </w:t>
      </w:r>
      <w:r w:rsidRPr="00937BE1">
        <w:t>had</w:t>
      </w:r>
      <w:r w:rsidR="00356C18" w:rsidRPr="00937BE1">
        <w:t xml:space="preserve"> </w:t>
      </w:r>
      <w:r w:rsidRPr="00937BE1">
        <w:t>children</w:t>
      </w:r>
      <w:r w:rsidR="00356C18" w:rsidRPr="00937BE1">
        <w:t xml:space="preserve"> </w:t>
      </w:r>
      <w:r w:rsidRPr="00937BE1">
        <w:t>aged</w:t>
      </w:r>
      <w:r w:rsidR="00356C18" w:rsidRPr="00937BE1">
        <w:t xml:space="preserve"> </w:t>
      </w:r>
      <w:r w:rsidRPr="00937BE1">
        <w:t>17</w:t>
      </w:r>
      <w:r w:rsidR="00356C18" w:rsidRPr="00937BE1">
        <w:t xml:space="preserve"> </w:t>
      </w:r>
      <w:r w:rsidRPr="00937BE1">
        <w:t>years</w:t>
      </w:r>
      <w:r w:rsidR="00356C18" w:rsidRPr="00937BE1">
        <w:t xml:space="preserve"> </w:t>
      </w:r>
      <w:r w:rsidRPr="00937BE1">
        <w:t>or</w:t>
      </w:r>
      <w:r w:rsidR="00356C18" w:rsidRPr="00937BE1">
        <w:t xml:space="preserve"> </w:t>
      </w:r>
      <w:r w:rsidRPr="00937BE1">
        <w:t>younger,</w:t>
      </w:r>
      <w:r w:rsidR="00356C18" w:rsidRPr="00937BE1">
        <w:t xml:space="preserve"> </w:t>
      </w:r>
      <w:r w:rsidRPr="00937BE1">
        <w:t>and</w:t>
      </w:r>
      <w:r w:rsidR="00356C18" w:rsidRPr="00937BE1">
        <w:t xml:space="preserve"> </w:t>
      </w:r>
      <w:r w:rsidRPr="00937BE1">
        <w:t>this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compared</w:t>
      </w:r>
      <w:r w:rsidR="00356C18" w:rsidRPr="00937BE1">
        <w:t xml:space="preserve"> </w:t>
      </w:r>
      <w:r w:rsidRPr="00937BE1">
        <w:t>with</w:t>
      </w:r>
      <w:r w:rsidR="00356C18" w:rsidRPr="00937BE1">
        <w:t xml:space="preserve"> </w:t>
      </w:r>
      <w:r w:rsidRPr="00937BE1">
        <w:t>30</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(VAHI,</w:t>
      </w:r>
      <w:r w:rsidR="00356C18" w:rsidRPr="00937BE1">
        <w:t xml:space="preserve"> </w:t>
      </w:r>
      <w:r w:rsidRPr="00937BE1">
        <w:t>2021).</w:t>
      </w:r>
    </w:p>
    <w:p w14:paraId="7483FA06" w14:textId="4CFD902A" w:rsidR="00FC6661" w:rsidRPr="00937BE1" w:rsidRDefault="00FC6661" w:rsidP="00FC6661">
      <w:pPr>
        <w:pStyle w:val="Heading4"/>
      </w:pPr>
      <w:bookmarkStart w:id="339" w:name="_Toc173153502"/>
      <w:r w:rsidRPr="00937BE1">
        <w:t>Food</w:t>
      </w:r>
      <w:r w:rsidR="00356C18" w:rsidRPr="00937BE1">
        <w:t xml:space="preserve"> </w:t>
      </w:r>
      <w:r w:rsidRPr="00937BE1">
        <w:t>insecurity</w:t>
      </w:r>
      <w:r w:rsidR="00356C18" w:rsidRPr="00937BE1">
        <w:t xml:space="preserve"> </w:t>
      </w:r>
      <w:r w:rsidRPr="00937BE1">
        <w:t>without</w:t>
      </w:r>
      <w:r w:rsidR="00356C18" w:rsidRPr="00937BE1">
        <w:t xml:space="preserve"> </w:t>
      </w:r>
      <w:r w:rsidRPr="00937BE1">
        <w:t>hunger</w:t>
      </w:r>
      <w:bookmarkEnd w:id="339"/>
    </w:p>
    <w:p w14:paraId="061BC02E" w14:textId="5E5898A6" w:rsidR="00FC6661" w:rsidRPr="00937BE1" w:rsidRDefault="00322FD8" w:rsidP="00AE12C3">
      <w:pPr>
        <w:pStyle w:val="Body"/>
        <w:rPr>
          <w:sz w:val="32"/>
          <w:szCs w:val="32"/>
        </w:rPr>
      </w:pPr>
      <w:r w:rsidRPr="00937BE1">
        <w:t>In 2020</w:t>
      </w:r>
      <w:r w:rsidR="00356C18" w:rsidRPr="00937BE1">
        <w:t xml:space="preserve"> </w:t>
      </w:r>
      <w:r w:rsidR="00FC6661" w:rsidRPr="00937BE1">
        <w:t>worrying</w:t>
      </w:r>
      <w:r w:rsidR="00356C18" w:rsidRPr="00937BE1">
        <w:t xml:space="preserve"> </w:t>
      </w:r>
      <w:r w:rsidR="00FC6661" w:rsidRPr="00937BE1">
        <w:t>about</w:t>
      </w:r>
      <w:r w:rsidR="00356C18" w:rsidRPr="00937BE1">
        <w:t xml:space="preserve"> </w:t>
      </w:r>
      <w:r w:rsidR="00FC6661" w:rsidRPr="00937BE1">
        <w:t>running</w:t>
      </w:r>
      <w:r w:rsidR="00356C18" w:rsidRPr="00937BE1">
        <w:t xml:space="preserve"> </w:t>
      </w:r>
      <w:r w:rsidR="00FC6661" w:rsidRPr="00937BE1">
        <w:t>out</w:t>
      </w:r>
      <w:r w:rsidR="00356C18" w:rsidRPr="00937BE1">
        <w:t xml:space="preserve"> </w:t>
      </w:r>
      <w:r w:rsidR="00FC6661" w:rsidRPr="00937BE1">
        <w:t>of</w:t>
      </w:r>
      <w:r w:rsidR="00356C18" w:rsidRPr="00937BE1">
        <w:t xml:space="preserve"> </w:t>
      </w:r>
      <w:r w:rsidR="00FC6661" w:rsidRPr="00937BE1">
        <w:t>money</w:t>
      </w:r>
      <w:r w:rsidR="00356C18" w:rsidRPr="00937BE1">
        <w:t xml:space="preserve"> </w:t>
      </w:r>
      <w:r w:rsidR="00FC6661" w:rsidRPr="00937BE1">
        <w:t>to</w:t>
      </w:r>
      <w:r w:rsidR="00356C18" w:rsidRPr="00937BE1">
        <w:t xml:space="preserve"> </w:t>
      </w:r>
      <w:r w:rsidR="00FC6661" w:rsidRPr="00937BE1">
        <w:t>buy</w:t>
      </w:r>
      <w:r w:rsidR="00356C18" w:rsidRPr="00937BE1">
        <w:t xml:space="preserve"> </w:t>
      </w:r>
      <w:r w:rsidR="00FC6661" w:rsidRPr="00937BE1">
        <w:t>food</w:t>
      </w:r>
      <w:r w:rsidR="00356C18" w:rsidRPr="00937BE1">
        <w:t xml:space="preserve"> </w:t>
      </w:r>
      <w:r w:rsidR="00FC6661" w:rsidRPr="00937BE1">
        <w:t>(food</w:t>
      </w:r>
      <w:r w:rsidR="00356C18" w:rsidRPr="00937BE1">
        <w:t xml:space="preserve"> </w:t>
      </w:r>
      <w:r w:rsidR="00FC6661" w:rsidRPr="00937BE1">
        <w:t>insecurity</w:t>
      </w:r>
      <w:r w:rsidR="00356C18" w:rsidRPr="00937BE1">
        <w:t xml:space="preserve"> </w:t>
      </w:r>
      <w:r w:rsidR="00FC6661" w:rsidRPr="00937BE1">
        <w:t>without</w:t>
      </w:r>
      <w:r w:rsidR="00356C18" w:rsidRPr="00937BE1">
        <w:t xml:space="preserve"> </w:t>
      </w:r>
      <w:r w:rsidR="00FC6661" w:rsidRPr="00937BE1">
        <w:t>hunger)</w:t>
      </w:r>
      <w:r w:rsidR="00356C18" w:rsidRPr="00937BE1">
        <w:t xml:space="preserve"> </w:t>
      </w:r>
      <w:r w:rsidR="00FC6661" w:rsidRPr="00937BE1">
        <w:t>affected</w:t>
      </w:r>
      <w:r w:rsidR="00356C18" w:rsidRPr="00937BE1">
        <w:t xml:space="preserve"> </w:t>
      </w:r>
      <w:r w:rsidR="00FC6661" w:rsidRPr="00937BE1">
        <w:t>about</w:t>
      </w:r>
      <w:r w:rsidR="00356C18" w:rsidRPr="00937BE1">
        <w:t xml:space="preserve"> </w:t>
      </w:r>
      <w:r w:rsidR="00FC6661" w:rsidRPr="00937BE1">
        <w:t>1</w:t>
      </w:r>
      <w:r w:rsidR="00356C18" w:rsidRPr="00937BE1">
        <w:t xml:space="preserve"> </w:t>
      </w:r>
      <w:r w:rsidR="00FC6661" w:rsidRPr="00937BE1">
        <w:t>in</w:t>
      </w:r>
      <w:r w:rsidR="00356C18" w:rsidRPr="00937BE1">
        <w:t xml:space="preserve"> </w:t>
      </w:r>
      <w:r w:rsidR="00FC6661" w:rsidRPr="00937BE1">
        <w:t>4</w:t>
      </w:r>
      <w:r w:rsidR="00356C18" w:rsidRPr="00937BE1">
        <w:t xml:space="preserve"> </w:t>
      </w:r>
      <w:r w:rsidR="00FC6661" w:rsidRPr="00937BE1">
        <w:t>survey</w:t>
      </w:r>
      <w:r w:rsidR="00356C18" w:rsidRPr="00937BE1">
        <w:t xml:space="preserve"> </w:t>
      </w:r>
      <w:r w:rsidR="00FC6661" w:rsidRPr="00937BE1">
        <w:t>participants</w:t>
      </w:r>
      <w:r w:rsidR="0074613E" w:rsidRPr="00937BE1">
        <w:t>. A quarter</w:t>
      </w:r>
      <w:r w:rsidR="00356C18" w:rsidRPr="00937BE1">
        <w:t xml:space="preserve"> </w:t>
      </w:r>
      <w:r w:rsidR="0074613E" w:rsidRPr="00937BE1">
        <w:t>(</w:t>
      </w:r>
      <w:r w:rsidR="00FC6661" w:rsidRPr="00937BE1">
        <w:t>25.8</w:t>
      </w:r>
      <w:r w:rsidR="001440BC" w:rsidRPr="00937BE1">
        <w:t>%</w:t>
      </w:r>
      <w:r w:rsidR="0074613E" w:rsidRPr="00937BE1">
        <w:t>)</w:t>
      </w:r>
      <w:r w:rsidR="00356C18" w:rsidRPr="00937BE1">
        <w:t xml:space="preserve"> </w:t>
      </w:r>
      <w:r w:rsidR="00FC6661" w:rsidRPr="00937BE1">
        <w:t>reported</w:t>
      </w:r>
      <w:r w:rsidR="00356C18" w:rsidRPr="00937BE1">
        <w:t xml:space="preserve"> </w:t>
      </w:r>
      <w:r w:rsidR="00FC6661" w:rsidRPr="00937BE1">
        <w:t>they</w:t>
      </w:r>
      <w:r w:rsidR="00356C18" w:rsidRPr="00937BE1">
        <w:t xml:space="preserve"> </w:t>
      </w:r>
      <w:r w:rsidR="00FC6661" w:rsidRPr="00937BE1">
        <w:t>were</w:t>
      </w:r>
      <w:r w:rsidR="00356C18" w:rsidRPr="00937BE1">
        <w:t xml:space="preserve"> </w:t>
      </w:r>
      <w:r w:rsidR="00FC6661" w:rsidRPr="00937BE1">
        <w:t>more</w:t>
      </w:r>
      <w:r w:rsidR="00356C18" w:rsidRPr="00937BE1">
        <w:t xml:space="preserve"> </w:t>
      </w:r>
      <w:r w:rsidR="00FC6661" w:rsidRPr="00937BE1">
        <w:t>frequently</w:t>
      </w:r>
      <w:r w:rsidR="00356C18" w:rsidRPr="00937BE1">
        <w:t xml:space="preserve"> </w:t>
      </w:r>
      <w:r w:rsidR="00FC6661" w:rsidRPr="00937BE1">
        <w:t>worried</w:t>
      </w:r>
      <w:r w:rsidR="00356C18" w:rsidRPr="00937BE1">
        <w:t xml:space="preserve"> </w:t>
      </w:r>
      <w:r w:rsidR="00FC6661" w:rsidRPr="00937BE1">
        <w:t>(sometimes,</w:t>
      </w:r>
      <w:r w:rsidR="00356C18" w:rsidRPr="00937BE1">
        <w:t xml:space="preserve"> </w:t>
      </w:r>
      <w:r w:rsidR="00FC6661" w:rsidRPr="00937BE1">
        <w:t>or</w:t>
      </w:r>
      <w:r w:rsidR="00356C18" w:rsidRPr="00937BE1">
        <w:t xml:space="preserve"> </w:t>
      </w:r>
      <w:r w:rsidR="00FC6661" w:rsidRPr="00937BE1">
        <w:t>yes</w:t>
      </w:r>
      <w:r w:rsidR="00356C18" w:rsidRPr="00937BE1">
        <w:t xml:space="preserve"> </w:t>
      </w:r>
      <w:r w:rsidR="00FC6661" w:rsidRPr="00937BE1">
        <w:t>definitely)</w:t>
      </w:r>
      <w:r w:rsidR="00356C18" w:rsidRPr="00937BE1">
        <w:t xml:space="preserve"> </w:t>
      </w:r>
      <w:r w:rsidR="00FC6661" w:rsidRPr="00937BE1">
        <w:t>about</w:t>
      </w:r>
      <w:r w:rsidR="00356C18" w:rsidRPr="00937BE1">
        <w:t xml:space="preserve"> </w:t>
      </w:r>
      <w:r w:rsidR="00FC6661" w:rsidRPr="00937BE1">
        <w:t>running</w:t>
      </w:r>
      <w:r w:rsidR="00356C18" w:rsidRPr="00937BE1">
        <w:t xml:space="preserve"> </w:t>
      </w:r>
      <w:r w:rsidR="00FC6661" w:rsidRPr="00937BE1">
        <w:t>out</w:t>
      </w:r>
      <w:r w:rsidR="00356C18" w:rsidRPr="00937BE1">
        <w:t xml:space="preserve"> </w:t>
      </w:r>
      <w:r w:rsidR="00FC6661" w:rsidRPr="00937BE1">
        <w:t>of</w:t>
      </w:r>
      <w:r w:rsidR="00356C18" w:rsidRPr="00937BE1">
        <w:t xml:space="preserve"> </w:t>
      </w:r>
      <w:r w:rsidR="00FC6661" w:rsidRPr="00937BE1">
        <w:t>money</w:t>
      </w:r>
      <w:r w:rsidR="00356C18" w:rsidRPr="00937BE1">
        <w:t xml:space="preserve"> </w:t>
      </w:r>
      <w:r w:rsidR="00FC6661" w:rsidRPr="00937BE1">
        <w:t>to</w:t>
      </w:r>
      <w:r w:rsidR="00356C18" w:rsidRPr="00937BE1">
        <w:t xml:space="preserve"> </w:t>
      </w:r>
      <w:r w:rsidR="00FC6661" w:rsidRPr="00937BE1">
        <w:t>buy</w:t>
      </w:r>
      <w:r w:rsidR="00356C18" w:rsidRPr="00937BE1">
        <w:t xml:space="preserve"> </w:t>
      </w:r>
      <w:r w:rsidR="00FC6661" w:rsidRPr="00937BE1">
        <w:t>food</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significantly</w:t>
      </w:r>
      <w:r w:rsidR="00356C18" w:rsidRPr="00937BE1">
        <w:t xml:space="preserve"> </w:t>
      </w:r>
      <w:r w:rsidR="00FC6661" w:rsidRPr="00937BE1">
        <w:t>higher</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younger</w:t>
      </w:r>
      <w:r w:rsidR="00356C18" w:rsidRPr="00937BE1">
        <w:t xml:space="preserve"> </w:t>
      </w:r>
      <w:r w:rsidR="00FC6661" w:rsidRPr="00937BE1">
        <w:t>age</w:t>
      </w:r>
      <w:r w:rsidR="00356C18" w:rsidRPr="00937BE1">
        <w:t xml:space="preserve"> </w:t>
      </w:r>
      <w:r w:rsidR="00FC6661" w:rsidRPr="00937BE1">
        <w:t>groups</w:t>
      </w:r>
      <w:r w:rsidR="00356C18" w:rsidRPr="00937BE1">
        <w:t xml:space="preserve"> </w:t>
      </w:r>
      <w:r w:rsidR="00FC6661" w:rsidRPr="00937BE1">
        <w:t>reporting</w:t>
      </w:r>
      <w:r w:rsidR="00356C18" w:rsidRPr="00937BE1">
        <w:t xml:space="preserve"> </w:t>
      </w:r>
      <w:r w:rsidR="00FC6661" w:rsidRPr="00937BE1">
        <w:t>this</w:t>
      </w:r>
      <w:r w:rsidR="00356C18" w:rsidRPr="00937BE1">
        <w:t xml:space="preserve"> </w:t>
      </w:r>
      <w:r w:rsidR="00FC6661" w:rsidRPr="00937BE1">
        <w:t>(18</w:t>
      </w:r>
      <w:r w:rsidR="002700B8" w:rsidRPr="00937BE1">
        <w:t>–</w:t>
      </w:r>
      <w:r w:rsidR="00FC6661" w:rsidRPr="00937BE1">
        <w:t>44</w:t>
      </w:r>
      <w:r w:rsidR="008A150E" w:rsidRPr="00937BE1">
        <w:t>-</w:t>
      </w:r>
      <w:r w:rsidR="00FC6661" w:rsidRPr="00937BE1">
        <w:t>year</w:t>
      </w:r>
      <w:r w:rsidR="008A150E" w:rsidRPr="00937BE1">
        <w:t>-</w:t>
      </w:r>
      <w:r w:rsidR="00FC6661" w:rsidRPr="00937BE1">
        <w:t>olds),</w:t>
      </w:r>
      <w:r w:rsidR="00356C18" w:rsidRPr="00937BE1">
        <w:t xml:space="preserve"> </w:t>
      </w:r>
      <w:r w:rsidR="00FC6661" w:rsidRPr="00937BE1">
        <w:t>and</w:t>
      </w:r>
      <w:r w:rsidR="00356C18" w:rsidRPr="00937BE1">
        <w:t xml:space="preserve"> </w:t>
      </w:r>
      <w:r w:rsidR="00FC6661" w:rsidRPr="00937BE1">
        <w:t>significantly</w:t>
      </w:r>
      <w:r w:rsidR="00356C18" w:rsidRPr="00937BE1">
        <w:t xml:space="preserve"> </w:t>
      </w:r>
      <w:r w:rsidR="00FC6661" w:rsidRPr="00937BE1">
        <w:t>lower</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older</w:t>
      </w:r>
      <w:r w:rsidR="00356C18" w:rsidRPr="00937BE1">
        <w:t xml:space="preserve"> </w:t>
      </w:r>
      <w:r w:rsidR="00FC6661" w:rsidRPr="00937BE1">
        <w:t>age</w:t>
      </w:r>
      <w:r w:rsidR="00356C18" w:rsidRPr="00937BE1">
        <w:t xml:space="preserve"> </w:t>
      </w:r>
      <w:r w:rsidR="00FC6661" w:rsidRPr="00937BE1">
        <w:t>groups</w:t>
      </w:r>
      <w:r w:rsidR="00356C18" w:rsidRPr="00937BE1">
        <w:t xml:space="preserve"> </w:t>
      </w:r>
      <w:r w:rsidR="00FC6661" w:rsidRPr="00937BE1">
        <w:t>(55</w:t>
      </w:r>
      <w:r w:rsidR="00356C18" w:rsidRPr="00937BE1">
        <w:t xml:space="preserve"> </w:t>
      </w:r>
      <w:r w:rsidR="00FC6661" w:rsidRPr="00937BE1">
        <w:t>years</w:t>
      </w:r>
      <w:r w:rsidR="00356C18" w:rsidRPr="00937BE1">
        <w:t xml:space="preserve"> </w:t>
      </w:r>
      <w:r w:rsidR="002965D1" w:rsidRPr="00937BE1">
        <w:t xml:space="preserve">or </w:t>
      </w:r>
      <w:r w:rsidR="00FC6661" w:rsidRPr="00937BE1">
        <w:t>older).</w:t>
      </w:r>
      <w:r w:rsidR="00356C18" w:rsidRPr="00937BE1">
        <w:t xml:space="preserve"> </w:t>
      </w:r>
      <w:r w:rsidR="00FC6661" w:rsidRPr="00937BE1">
        <w:t>This</w:t>
      </w:r>
      <w:r w:rsidR="00356C18" w:rsidRPr="00937BE1">
        <w:t xml:space="preserve"> </w:t>
      </w:r>
      <w:r w:rsidR="00FC6661" w:rsidRPr="00937BE1">
        <w:t>has</w:t>
      </w:r>
      <w:r w:rsidR="00356C18" w:rsidRPr="00937BE1">
        <w:t xml:space="preserve"> </w:t>
      </w:r>
      <w:r w:rsidR="00FC6661" w:rsidRPr="00937BE1">
        <w:t>doubled</w:t>
      </w:r>
      <w:r w:rsidR="00356C18" w:rsidRPr="00937BE1">
        <w:t xml:space="preserve"> </w:t>
      </w:r>
      <w:r w:rsidR="00FC6661" w:rsidRPr="00937BE1">
        <w:t>since</w:t>
      </w:r>
      <w:r w:rsidR="00356C18" w:rsidRPr="00937BE1">
        <w:t xml:space="preserve"> </w:t>
      </w:r>
      <w:r w:rsidR="00FC6661" w:rsidRPr="00937BE1">
        <w:t>2014</w:t>
      </w:r>
      <w:r w:rsidR="002965D1" w:rsidRPr="00937BE1">
        <w:t>,</w:t>
      </w:r>
      <w:r w:rsidR="00356C18" w:rsidRPr="00937BE1">
        <w:t xml:space="preserve"> </w:t>
      </w:r>
      <w:r w:rsidR="00FC6661" w:rsidRPr="00937BE1">
        <w:t>where</w:t>
      </w:r>
      <w:r w:rsidR="00356C18" w:rsidRPr="00937BE1">
        <w:t xml:space="preserve"> </w:t>
      </w:r>
      <w:r w:rsidR="002700B8" w:rsidRPr="00937BE1">
        <w:t xml:space="preserve">1 </w:t>
      </w:r>
      <w:r w:rsidR="00FC6661" w:rsidRPr="00937BE1">
        <w:t>in</w:t>
      </w:r>
      <w:r w:rsidR="00677E13" w:rsidRPr="00937BE1">
        <w:t xml:space="preserve"> 8</w:t>
      </w:r>
      <w:r w:rsidR="00356C18" w:rsidRPr="00937BE1">
        <w:t xml:space="preserve"> </w:t>
      </w:r>
      <w:r w:rsidR="00FC6661" w:rsidRPr="00937BE1">
        <w:t>adults</w:t>
      </w:r>
      <w:r w:rsidR="00356C18" w:rsidRPr="00937BE1">
        <w:t xml:space="preserve"> </w:t>
      </w:r>
      <w:r w:rsidR="00FC6661" w:rsidRPr="00937BE1">
        <w:t>worried</w:t>
      </w:r>
      <w:r w:rsidR="00356C18" w:rsidRPr="00937BE1">
        <w:t xml:space="preserve"> </w:t>
      </w:r>
      <w:r w:rsidR="00FC6661" w:rsidRPr="00937BE1">
        <w:t>about</w:t>
      </w:r>
      <w:r w:rsidR="00356C18" w:rsidRPr="00937BE1">
        <w:t xml:space="preserve"> </w:t>
      </w:r>
      <w:r w:rsidR="00FC6661" w:rsidRPr="00937BE1">
        <w:t>running</w:t>
      </w:r>
      <w:r w:rsidR="00356C18" w:rsidRPr="00937BE1">
        <w:t xml:space="preserve"> </w:t>
      </w:r>
      <w:r w:rsidR="00FC6661" w:rsidRPr="00937BE1">
        <w:t>out</w:t>
      </w:r>
      <w:r w:rsidR="00356C18" w:rsidRPr="00937BE1">
        <w:t xml:space="preserve"> </w:t>
      </w:r>
      <w:r w:rsidR="00FC6661" w:rsidRPr="00937BE1">
        <w:t>of</w:t>
      </w:r>
      <w:r w:rsidR="00356C18" w:rsidRPr="00937BE1">
        <w:t xml:space="preserve"> </w:t>
      </w:r>
      <w:r w:rsidR="00FC6661" w:rsidRPr="00937BE1">
        <w:t>money</w:t>
      </w:r>
      <w:r w:rsidR="00356C18" w:rsidRPr="00937BE1">
        <w:t xml:space="preserve"> </w:t>
      </w:r>
      <w:r w:rsidR="00FC6661" w:rsidRPr="00937BE1">
        <w:t>to</w:t>
      </w:r>
      <w:r w:rsidR="00356C18" w:rsidRPr="00937BE1">
        <w:t xml:space="preserve"> </w:t>
      </w:r>
      <w:r w:rsidR="00FC6661" w:rsidRPr="00937BE1">
        <w:t>buy</w:t>
      </w:r>
      <w:r w:rsidR="00356C18" w:rsidRPr="00937BE1">
        <w:t xml:space="preserve"> </w:t>
      </w:r>
      <w:r w:rsidR="00FC6661" w:rsidRPr="00937BE1">
        <w:t>food.</w:t>
      </w:r>
      <w:r w:rsidR="00356C18" w:rsidRPr="00937BE1">
        <w:t xml:space="preserve"> </w:t>
      </w:r>
    </w:p>
    <w:p w14:paraId="71A84BE5" w14:textId="4E8325FD" w:rsidR="00FC6661" w:rsidRPr="00937BE1" w:rsidRDefault="00FC6661" w:rsidP="00AE12C3">
      <w:pPr>
        <w:pStyle w:val="Body"/>
      </w:pPr>
      <w:r w:rsidRPr="00937BE1">
        <w:t>Food</w:t>
      </w:r>
      <w:r w:rsidR="00356C18" w:rsidRPr="00937BE1">
        <w:t xml:space="preserve"> </w:t>
      </w:r>
      <w:r w:rsidRPr="00937BE1">
        <w:t>insecurity</w:t>
      </w:r>
      <w:r w:rsidR="00356C18" w:rsidRPr="00937BE1">
        <w:t xml:space="preserve"> </w:t>
      </w:r>
      <w:r w:rsidRPr="00937BE1">
        <w:t>without</w:t>
      </w:r>
      <w:r w:rsidR="00356C18" w:rsidRPr="00937BE1">
        <w:t xml:space="preserve"> </w:t>
      </w:r>
      <w:r w:rsidRPr="00937BE1">
        <w:t>hunger</w:t>
      </w:r>
      <w:r w:rsidR="00356C18" w:rsidRPr="00937BE1">
        <w:t xml:space="preserve"> </w:t>
      </w:r>
      <w:r w:rsidRPr="00937BE1">
        <w:t>was</w:t>
      </w:r>
      <w:r w:rsidR="00356C18" w:rsidRPr="00937BE1">
        <w:t xml:space="preserve"> </w:t>
      </w:r>
      <w:r w:rsidRPr="00937BE1">
        <w:t>disproportionately</w:t>
      </w:r>
      <w:r w:rsidR="00356C18" w:rsidRPr="00937BE1">
        <w:t xml:space="preserve"> </w:t>
      </w:r>
      <w:r w:rsidRPr="00937BE1">
        <w:t>experienced</w:t>
      </w:r>
      <w:r w:rsidR="00356C18" w:rsidRPr="00937BE1">
        <w:t xml:space="preserve"> </w:t>
      </w:r>
      <w:r w:rsidRPr="00937BE1">
        <w:t>by</w:t>
      </w:r>
      <w:r w:rsidR="00356C18" w:rsidRPr="00937BE1">
        <w:t xml:space="preserve"> </w:t>
      </w:r>
      <w:r w:rsidRPr="00937BE1">
        <w:t>some</w:t>
      </w:r>
      <w:r w:rsidR="00356C18" w:rsidRPr="00937BE1">
        <w:t xml:space="preserve"> </w:t>
      </w:r>
      <w:r w:rsidRPr="00937BE1">
        <w:t>key</w:t>
      </w:r>
      <w:r w:rsidR="00356C18" w:rsidRPr="00937BE1">
        <w:t xml:space="preserve"> </w:t>
      </w:r>
      <w:r w:rsidRPr="00937BE1">
        <w:t>sub-populations.</w:t>
      </w:r>
      <w:r w:rsidR="00356C18" w:rsidRPr="00937BE1">
        <w:t xml:space="preserve"> </w:t>
      </w:r>
      <w:r w:rsidRPr="00937BE1">
        <w:t>These</w:t>
      </w:r>
      <w:r w:rsidR="00356C18" w:rsidRPr="00937BE1">
        <w:t xml:space="preserve"> </w:t>
      </w:r>
      <w:r w:rsidRPr="00937BE1">
        <w:t>at-risk</w:t>
      </w:r>
      <w:r w:rsidR="00356C18" w:rsidRPr="00937BE1">
        <w:t xml:space="preserve"> </w:t>
      </w:r>
      <w:r w:rsidRPr="00937BE1">
        <w:t>groups</w:t>
      </w:r>
      <w:r w:rsidR="00356C18" w:rsidRPr="00937BE1">
        <w:t xml:space="preserve"> </w:t>
      </w:r>
      <w:r w:rsidRPr="00937BE1">
        <w:t>include</w:t>
      </w:r>
      <w:r w:rsidR="002965D1" w:rsidRPr="00937BE1">
        <w:t>d</w:t>
      </w:r>
      <w:r w:rsidRPr="00937BE1">
        <w:t>:</w:t>
      </w:r>
      <w:r w:rsidR="00356C18" w:rsidRPr="00937BE1">
        <w:t xml:space="preserve"> </w:t>
      </w:r>
    </w:p>
    <w:p w14:paraId="60749051" w14:textId="16645FA2" w:rsidR="00FC6661" w:rsidRPr="00937BE1" w:rsidRDefault="00FC6661" w:rsidP="004E7637">
      <w:pPr>
        <w:pStyle w:val="Bullet1"/>
      </w:pPr>
      <w:r w:rsidRPr="00937BE1">
        <w:t>younger</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2700B8" w:rsidRPr="00937BE1">
        <w:t>–</w:t>
      </w:r>
      <w:r w:rsidRPr="00937BE1">
        <w:t>44</w:t>
      </w:r>
      <w:r w:rsidR="00356C18" w:rsidRPr="00937BE1">
        <w:t xml:space="preserve"> </w:t>
      </w:r>
      <w:r w:rsidRPr="00937BE1">
        <w:t>years)</w:t>
      </w:r>
    </w:p>
    <w:p w14:paraId="72D164A4" w14:textId="31C0D3C0" w:rsidR="00FC6661" w:rsidRPr="00937BE1" w:rsidRDefault="00FC6661" w:rsidP="004E7637">
      <w:pPr>
        <w:pStyle w:val="Bullet1"/>
      </w:pPr>
      <w:r w:rsidRPr="00937BE1">
        <w:t>adults</w:t>
      </w:r>
      <w:r w:rsidR="00356C18" w:rsidRPr="00937BE1">
        <w:t xml:space="preserve"> </w:t>
      </w:r>
      <w:r w:rsidRPr="00937BE1">
        <w:t>identifying</w:t>
      </w:r>
      <w:r w:rsidR="00356C18" w:rsidRPr="00937BE1">
        <w:t xml:space="preserve"> </w:t>
      </w:r>
      <w:r w:rsidRPr="00937BE1">
        <w:t>as</w:t>
      </w:r>
      <w:r w:rsidR="00356C18" w:rsidRPr="00937BE1">
        <w:t xml:space="preserve"> </w:t>
      </w:r>
      <w:r w:rsidRPr="00937BE1">
        <w:t>Aboriginal</w:t>
      </w:r>
      <w:r w:rsidR="00356C18" w:rsidRPr="00937BE1">
        <w:t xml:space="preserve"> </w:t>
      </w:r>
      <w:r w:rsidRPr="00937BE1">
        <w:t>and/or</w:t>
      </w:r>
      <w:r w:rsidR="00356C18" w:rsidRPr="00937BE1">
        <w:t xml:space="preserve"> </w:t>
      </w:r>
      <w:r w:rsidRPr="00937BE1">
        <w:t>Torres</w:t>
      </w:r>
      <w:r w:rsidR="00356C18" w:rsidRPr="00937BE1">
        <w:t xml:space="preserve"> </w:t>
      </w:r>
      <w:r w:rsidRPr="00937BE1">
        <w:t>Strait</w:t>
      </w:r>
      <w:r w:rsidR="00356C18" w:rsidRPr="00937BE1">
        <w:t xml:space="preserve"> </w:t>
      </w:r>
      <w:r w:rsidRPr="00937BE1">
        <w:t>Islander</w:t>
      </w:r>
      <w:r w:rsidR="00356C18" w:rsidRPr="00937BE1">
        <w:t xml:space="preserve"> </w:t>
      </w:r>
      <w:r w:rsidRPr="00937BE1">
        <w:t>(</w:t>
      </w:r>
      <w:r w:rsidR="00677E13" w:rsidRPr="00937BE1">
        <w:t>2</w:t>
      </w:r>
      <w:r w:rsidR="002700B8" w:rsidRPr="00937BE1">
        <w:t xml:space="preserve"> </w:t>
      </w:r>
      <w:r w:rsidRPr="00937BE1">
        <w:t>in</w:t>
      </w:r>
      <w:r w:rsidR="002700B8" w:rsidRPr="00937BE1">
        <w:t xml:space="preserve"> </w:t>
      </w:r>
      <w:r w:rsidR="00677E13" w:rsidRPr="00937BE1">
        <w:t>5</w:t>
      </w:r>
      <w:r w:rsidRPr="00937BE1">
        <w:t>)</w:t>
      </w:r>
    </w:p>
    <w:p w14:paraId="660ED306" w14:textId="4D884218" w:rsidR="00FC6661" w:rsidRPr="00937BE1" w:rsidRDefault="00FC6661" w:rsidP="004E7637">
      <w:pPr>
        <w:pStyle w:val="Bullet1"/>
      </w:pPr>
      <w:r w:rsidRPr="00937BE1">
        <w:t>those</w:t>
      </w:r>
      <w:r w:rsidR="00356C18" w:rsidRPr="00937BE1">
        <w:t xml:space="preserve"> </w:t>
      </w:r>
      <w:r w:rsidRPr="00937BE1">
        <w:t>born</w:t>
      </w:r>
      <w:r w:rsidR="00356C18" w:rsidRPr="00937BE1">
        <w:t xml:space="preserve"> </w:t>
      </w:r>
      <w:r w:rsidRPr="00937BE1">
        <w:t>overseas</w:t>
      </w:r>
    </w:p>
    <w:p w14:paraId="61C2794D" w14:textId="7F5C6849" w:rsidR="00FC6661" w:rsidRPr="00937BE1" w:rsidRDefault="00FC6661" w:rsidP="004E7637">
      <w:pPr>
        <w:pStyle w:val="Bullet1"/>
      </w:pPr>
      <w:r w:rsidRPr="00937BE1">
        <w:t>those</w:t>
      </w:r>
      <w:r w:rsidR="00356C18" w:rsidRPr="00937BE1">
        <w:t xml:space="preserve"> </w:t>
      </w:r>
      <w:r w:rsidRPr="00937BE1">
        <w:t>whose</w:t>
      </w:r>
      <w:r w:rsidR="00356C18" w:rsidRPr="00937BE1">
        <w:t xml:space="preserve"> </w:t>
      </w:r>
      <w:r w:rsidRPr="00937BE1">
        <w:t>language</w:t>
      </w:r>
      <w:r w:rsidR="00356C18" w:rsidRPr="00937BE1">
        <w:t xml:space="preserve"> </w:t>
      </w:r>
      <w:r w:rsidRPr="00937BE1">
        <w:t>spoken</w:t>
      </w:r>
      <w:r w:rsidR="00356C18" w:rsidRPr="00937BE1">
        <w:t xml:space="preserve"> </w:t>
      </w:r>
      <w:r w:rsidRPr="00937BE1">
        <w:t>at</w:t>
      </w:r>
      <w:r w:rsidR="00356C18" w:rsidRPr="00937BE1">
        <w:t xml:space="preserve"> </w:t>
      </w:r>
      <w:r w:rsidRPr="00937BE1">
        <w:t>home</w:t>
      </w:r>
      <w:r w:rsidR="00356C18" w:rsidRPr="00937BE1">
        <w:t xml:space="preserve"> </w:t>
      </w:r>
      <w:r w:rsidRPr="00937BE1">
        <w:t>was</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p>
    <w:p w14:paraId="7CB45CEE" w14:textId="1719A2FF" w:rsidR="00FC6661" w:rsidRPr="00937BE1" w:rsidRDefault="00FC6661" w:rsidP="004E7637">
      <w:pPr>
        <w:pStyle w:val="Bullet1"/>
      </w:pPr>
      <w:r w:rsidRPr="00937BE1">
        <w:lastRenderedPageBreak/>
        <w:t>those</w:t>
      </w:r>
      <w:r w:rsidR="00356C18" w:rsidRPr="00937BE1">
        <w:t xml:space="preserve"> </w:t>
      </w:r>
      <w:r w:rsidRPr="00937BE1">
        <w:t>without</w:t>
      </w:r>
      <w:r w:rsidR="00356C18" w:rsidRPr="00937BE1">
        <w:t xml:space="preserve"> </w:t>
      </w:r>
      <w:r w:rsidRPr="00937BE1">
        <w:t>a</w:t>
      </w:r>
      <w:r w:rsidR="00356C18" w:rsidRPr="00937BE1">
        <w:t xml:space="preserve"> </w:t>
      </w:r>
      <w:r w:rsidRPr="00937BE1">
        <w:t>university</w:t>
      </w:r>
      <w:r w:rsidR="00356C18" w:rsidRPr="00937BE1">
        <w:t xml:space="preserve"> </w:t>
      </w:r>
      <w:r w:rsidRPr="00937BE1">
        <w:t>qualification</w:t>
      </w:r>
    </w:p>
    <w:p w14:paraId="2E5E0E1F" w14:textId="4D8EC875"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widowed,</w:t>
      </w:r>
      <w:r w:rsidR="00356C18" w:rsidRPr="00937BE1">
        <w:t xml:space="preserve"> </w:t>
      </w:r>
      <w:r w:rsidRPr="00937BE1">
        <w:t>divorced</w:t>
      </w:r>
      <w:r w:rsidR="00356C18" w:rsidRPr="00937BE1">
        <w:t xml:space="preserve"> </w:t>
      </w:r>
      <w:r w:rsidRPr="00937BE1">
        <w:t>or</w:t>
      </w:r>
      <w:r w:rsidR="00356C18" w:rsidRPr="00937BE1">
        <w:t xml:space="preserve"> </w:t>
      </w:r>
      <w:r w:rsidRPr="00937BE1">
        <w:t>separated</w:t>
      </w:r>
    </w:p>
    <w:p w14:paraId="6950983F" w14:textId="004CEE4E" w:rsidR="00FC6661" w:rsidRPr="00937BE1" w:rsidRDefault="00FC6661" w:rsidP="004E7637">
      <w:pPr>
        <w:pStyle w:val="Bullet1"/>
      </w:pPr>
      <w:r w:rsidRPr="00937BE1">
        <w:t>single</w:t>
      </w:r>
      <w:r w:rsidR="00356C18" w:rsidRPr="00937BE1">
        <w:t xml:space="preserve"> </w:t>
      </w:r>
      <w:r w:rsidRPr="00937BE1">
        <w:t>parents</w:t>
      </w:r>
    </w:p>
    <w:p w14:paraId="53ED92AF" w14:textId="2D5DC0A6"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unemployed</w:t>
      </w:r>
      <w:r w:rsidR="00356C18" w:rsidRPr="00937BE1">
        <w:t xml:space="preserve"> </w:t>
      </w:r>
      <w:r w:rsidRPr="00937BE1">
        <w:t>or</w:t>
      </w:r>
      <w:r w:rsidR="00356C18" w:rsidRPr="00937BE1">
        <w:t xml:space="preserve"> </w:t>
      </w:r>
      <w:r w:rsidRPr="00937BE1">
        <w:t>not</w:t>
      </w:r>
      <w:r w:rsidR="00356C18" w:rsidRPr="00937BE1">
        <w:t xml:space="preserve"> </w:t>
      </w:r>
      <w:r w:rsidRPr="00937BE1">
        <w:t>in</w:t>
      </w:r>
      <w:r w:rsidR="00356C18" w:rsidRPr="00937BE1">
        <w:t xml:space="preserve"> </w:t>
      </w:r>
      <w:r w:rsidRPr="00937BE1">
        <w:t>the</w:t>
      </w:r>
      <w:r w:rsidR="00356C18" w:rsidRPr="00937BE1">
        <w:t xml:space="preserve"> </w:t>
      </w:r>
      <w:r w:rsidRPr="00937BE1">
        <w:t>labour</w:t>
      </w:r>
      <w:r w:rsidR="00356C18" w:rsidRPr="00937BE1">
        <w:t xml:space="preserve"> </w:t>
      </w:r>
      <w:r w:rsidRPr="00937BE1">
        <w:t>force</w:t>
      </w:r>
    </w:p>
    <w:p w14:paraId="5C212FB2" w14:textId="25547F69" w:rsidR="00FC6661" w:rsidRPr="00937BE1" w:rsidRDefault="00FC6661" w:rsidP="004E7637">
      <w:pPr>
        <w:pStyle w:val="Bullet1"/>
      </w:pPr>
      <w:r w:rsidRPr="00937BE1">
        <w:t>those</w:t>
      </w:r>
      <w:r w:rsidR="00356C18" w:rsidRPr="00937BE1">
        <w:t xml:space="preserve"> </w:t>
      </w:r>
      <w:r w:rsidRPr="00937BE1">
        <w:t>with</w:t>
      </w:r>
      <w:r w:rsidR="00356C18" w:rsidRPr="00937BE1">
        <w:t xml:space="preserve"> </w:t>
      </w:r>
      <w:r w:rsidRPr="00937BE1">
        <w:t>a</w:t>
      </w:r>
      <w:r w:rsidR="00356C18" w:rsidRPr="00937BE1">
        <w:t xml:space="preserve"> </w:t>
      </w:r>
      <w:r w:rsidRPr="00937BE1">
        <w:t>low</w:t>
      </w:r>
      <w:r w:rsidR="00356C18" w:rsidRPr="00937BE1">
        <w:t xml:space="preserve"> </w:t>
      </w:r>
      <w:r w:rsidRPr="00937BE1">
        <w:t>annual</w:t>
      </w:r>
      <w:r w:rsidR="00356C18" w:rsidRPr="00937BE1">
        <w:t xml:space="preserve"> </w:t>
      </w:r>
      <w:r w:rsidRPr="00937BE1">
        <w:t>household</w:t>
      </w:r>
      <w:r w:rsidR="00356C18" w:rsidRPr="00937BE1">
        <w:t xml:space="preserve"> </w:t>
      </w:r>
      <w:r w:rsidRPr="00937BE1">
        <w:t>income</w:t>
      </w:r>
      <w:r w:rsidR="00356C18" w:rsidRPr="00937BE1">
        <w:t xml:space="preserve"> </w:t>
      </w:r>
      <w:r w:rsidRPr="00937BE1">
        <w:t>(of</w:t>
      </w:r>
      <w:r w:rsidR="00356C18" w:rsidRPr="00937BE1">
        <w:t xml:space="preserve"> </w:t>
      </w:r>
      <w:r w:rsidRPr="00937BE1">
        <w:t>&lt;</w:t>
      </w:r>
      <w:r w:rsidR="002700B8" w:rsidRPr="00937BE1">
        <w:t xml:space="preserve"> </w:t>
      </w:r>
      <w:r w:rsidRPr="00937BE1">
        <w:t>$60,000)</w:t>
      </w:r>
    </w:p>
    <w:p w14:paraId="002F9DA1" w14:textId="22101847"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rented</w:t>
      </w:r>
      <w:r w:rsidR="00356C18" w:rsidRPr="00937BE1">
        <w:t xml:space="preserve"> </w:t>
      </w:r>
      <w:r w:rsidRPr="00937BE1">
        <w:t>their</w:t>
      </w:r>
      <w:r w:rsidR="00356C18" w:rsidRPr="00937BE1">
        <w:t xml:space="preserve"> </w:t>
      </w:r>
      <w:r w:rsidRPr="00937BE1">
        <w:t>home</w:t>
      </w:r>
      <w:r w:rsidR="00356C18" w:rsidRPr="00937BE1">
        <w:t xml:space="preserve"> </w:t>
      </w:r>
      <w:r w:rsidRPr="00937BE1">
        <w:t>from</w:t>
      </w:r>
      <w:r w:rsidR="00356C18" w:rsidRPr="00937BE1">
        <w:t xml:space="preserve"> </w:t>
      </w:r>
      <w:r w:rsidRPr="00937BE1">
        <w:t>government/community</w:t>
      </w:r>
      <w:r w:rsidR="00356C18" w:rsidRPr="00937BE1">
        <w:t xml:space="preserve"> </w:t>
      </w:r>
      <w:r w:rsidRPr="00937BE1">
        <w:t>housing</w:t>
      </w:r>
      <w:r w:rsidR="00356C18" w:rsidRPr="00937BE1">
        <w:t xml:space="preserve"> </w:t>
      </w:r>
      <w:r w:rsidRPr="00937BE1">
        <w:t>or</w:t>
      </w:r>
      <w:r w:rsidR="00356C18" w:rsidRPr="00937BE1">
        <w:t xml:space="preserve"> </w:t>
      </w:r>
      <w:r w:rsidRPr="00937BE1">
        <w:t>privately</w:t>
      </w:r>
    </w:p>
    <w:p w14:paraId="3DBED46C" w14:textId="7646DA4F" w:rsidR="00FC6661" w:rsidRPr="00937BE1" w:rsidRDefault="00FC6661" w:rsidP="004E7637">
      <w:pPr>
        <w:pStyle w:val="Bullet1"/>
      </w:pPr>
      <w:r w:rsidRPr="00937BE1">
        <w:t>those</w:t>
      </w:r>
      <w:r w:rsidR="00356C18" w:rsidRPr="00937BE1">
        <w:t xml:space="preserve"> </w:t>
      </w:r>
      <w:r w:rsidRPr="00937BE1">
        <w:t>most</w:t>
      </w:r>
      <w:r w:rsidR="00356C18" w:rsidRPr="00937BE1">
        <w:t xml:space="preserve"> </w:t>
      </w:r>
      <w:r w:rsidRPr="00937BE1">
        <w:t>socioeconomically</w:t>
      </w:r>
      <w:r w:rsidR="00356C18" w:rsidRPr="00937BE1">
        <w:t xml:space="preserve"> </w:t>
      </w:r>
      <w:r w:rsidRPr="00937BE1">
        <w:t>disadvantaged.</w:t>
      </w:r>
    </w:p>
    <w:p w14:paraId="044F5414" w14:textId="0E40A0A3" w:rsidR="00286D1F" w:rsidRPr="00937BE1" w:rsidRDefault="00FC6661" w:rsidP="009D2EC5">
      <w:pPr>
        <w:pStyle w:val="Bodyafterbullets"/>
      </w:pPr>
      <w:r w:rsidRPr="00937BE1">
        <w:t>Those</w:t>
      </w:r>
      <w:r w:rsidR="00356C18" w:rsidRPr="00937BE1">
        <w:t xml:space="preserve"> </w:t>
      </w:r>
      <w:r w:rsidR="00286D1F" w:rsidRPr="00937BE1">
        <w:t>who reported significantly more frequent worry about running out of money to buy food included:</w:t>
      </w:r>
    </w:p>
    <w:p w14:paraId="346A99F1" w14:textId="1731F01A" w:rsidR="00286D1F" w:rsidRPr="00937BE1" w:rsidRDefault="00286D1F" w:rsidP="00286D1F">
      <w:pPr>
        <w:pStyle w:val="Bullet1"/>
      </w:pPr>
      <w:r w:rsidRPr="00937BE1">
        <w:t xml:space="preserve">those </w:t>
      </w:r>
      <w:r w:rsidR="00FC6661" w:rsidRPr="00937BE1">
        <w:t>with</w:t>
      </w:r>
      <w:r w:rsidR="00356C18" w:rsidRPr="00937BE1">
        <w:t xml:space="preserve"> </w:t>
      </w:r>
      <w:r w:rsidR="00FC6661" w:rsidRPr="00937BE1">
        <w:t>low</w:t>
      </w:r>
      <w:r w:rsidRPr="00937BE1">
        <w:t xml:space="preserve"> to </w:t>
      </w:r>
      <w:r w:rsidR="00FC6661" w:rsidRPr="00937BE1">
        <w:t>medium</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life</w:t>
      </w:r>
      <w:r w:rsidR="00356C18" w:rsidRPr="00937BE1">
        <w:t xml:space="preserve"> </w:t>
      </w:r>
      <w:r w:rsidR="00FC6661" w:rsidRPr="00937BE1">
        <w:t>satisfaction</w:t>
      </w:r>
    </w:p>
    <w:p w14:paraId="2EE7CCD8" w14:textId="2DB8C416" w:rsidR="00286D1F" w:rsidRPr="00937BE1" w:rsidRDefault="00286D1F" w:rsidP="00286D1F">
      <w:pPr>
        <w:pStyle w:val="Bullet1"/>
      </w:pPr>
      <w:r w:rsidRPr="00937BE1">
        <w:t xml:space="preserve">those with </w:t>
      </w:r>
      <w:r w:rsidR="00FC6661" w:rsidRPr="00937BE1">
        <w:t>high</w:t>
      </w:r>
      <w:r w:rsidR="00356C18" w:rsidRPr="00937BE1">
        <w:t xml:space="preserve"> </w:t>
      </w:r>
      <w:r w:rsidR="00FC6661" w:rsidRPr="00937BE1">
        <w:t>or</w:t>
      </w:r>
      <w:r w:rsidR="00356C18" w:rsidRPr="00937BE1">
        <w:t xml:space="preserve"> </w:t>
      </w:r>
      <w:r w:rsidR="00FC6661" w:rsidRPr="00937BE1">
        <w:t>very</w:t>
      </w:r>
      <w:r w:rsidR="00356C18" w:rsidRPr="00937BE1">
        <w:t xml:space="preserve"> </w:t>
      </w:r>
      <w:r w:rsidR="00FC6661" w:rsidRPr="00937BE1">
        <w:t>high</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psychological</w:t>
      </w:r>
      <w:r w:rsidR="00356C18" w:rsidRPr="00937BE1">
        <w:t xml:space="preserve"> </w:t>
      </w:r>
      <w:r w:rsidR="00FC6661" w:rsidRPr="00937BE1">
        <w:t>distress</w:t>
      </w:r>
    </w:p>
    <w:p w14:paraId="7EE6A066" w14:textId="5E03AC6F" w:rsidR="00286D1F" w:rsidRPr="00937BE1" w:rsidRDefault="00FC6661" w:rsidP="00286D1F">
      <w:pPr>
        <w:pStyle w:val="Bullet1"/>
      </w:pPr>
      <w:r w:rsidRPr="00937BE1">
        <w:t>smokers</w:t>
      </w:r>
    </w:p>
    <w:p w14:paraId="6F3C60EA" w14:textId="2F7F7B66" w:rsidR="00286D1F" w:rsidRPr="00937BE1" w:rsidRDefault="00FC6661" w:rsidP="00286D1F">
      <w:pPr>
        <w:pStyle w:val="Bullet1"/>
      </w:pPr>
      <w:r w:rsidRPr="00937BE1">
        <w:t>those</w:t>
      </w:r>
      <w:r w:rsidR="00356C18" w:rsidRPr="00937BE1">
        <w:t xml:space="preserve"> </w:t>
      </w:r>
      <w:r w:rsidRPr="00937BE1">
        <w:t>with</w:t>
      </w:r>
      <w:r w:rsidR="00356C18" w:rsidRPr="00937BE1">
        <w:t xml:space="preserve"> </w:t>
      </w:r>
      <w:r w:rsidRPr="00937BE1">
        <w:t>fair/poor</w:t>
      </w:r>
      <w:r w:rsidR="00356C18" w:rsidRPr="00937BE1">
        <w:t xml:space="preserve"> </w:t>
      </w:r>
      <w:r w:rsidRPr="00937BE1">
        <w:t>self-reported</w:t>
      </w:r>
      <w:r w:rsidR="00356C18" w:rsidRPr="00937BE1">
        <w:t xml:space="preserve"> </w:t>
      </w:r>
      <w:r w:rsidRPr="00937BE1">
        <w:t>health</w:t>
      </w:r>
      <w:r w:rsidR="00356C18" w:rsidRPr="00937BE1">
        <w:t xml:space="preserve"> </w:t>
      </w:r>
      <w:r w:rsidRPr="00937BE1">
        <w:t>status</w:t>
      </w:r>
    </w:p>
    <w:p w14:paraId="7657EEA1" w14:textId="0F857A92" w:rsidR="00286D1F" w:rsidRPr="00937BE1" w:rsidRDefault="00FC6661" w:rsidP="00286D1F">
      <w:pPr>
        <w:pStyle w:val="Bullet1"/>
      </w:pPr>
      <w:r w:rsidRPr="00937BE1">
        <w:t>those</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chronic</w:t>
      </w:r>
      <w:r w:rsidR="00356C18" w:rsidRPr="00937BE1">
        <w:t xml:space="preserve"> </w:t>
      </w:r>
      <w:r w:rsidRPr="00937BE1">
        <w:t>diseases</w:t>
      </w:r>
    </w:p>
    <w:p w14:paraId="4DC04CA8" w14:textId="7C8E7E7F" w:rsidR="00FC6661" w:rsidRPr="00937BE1" w:rsidRDefault="57B7F3CD" w:rsidP="00286D1F">
      <w:pPr>
        <w:pStyle w:val="Bullet1"/>
      </w:pPr>
      <w:r w:rsidRPr="00937BE1">
        <w:t>those</w:t>
      </w:r>
      <w:r w:rsidR="4F931092" w:rsidRPr="00937BE1">
        <w:t xml:space="preserve"> </w:t>
      </w:r>
      <w:r w:rsidRPr="00937BE1">
        <w:t>who</w:t>
      </w:r>
      <w:r w:rsidR="4F931092" w:rsidRPr="00937BE1">
        <w:t xml:space="preserve"> </w:t>
      </w:r>
      <w:r w:rsidRPr="00937BE1">
        <w:t>had</w:t>
      </w:r>
      <w:r w:rsidR="4F931092" w:rsidRPr="00937BE1">
        <w:t xml:space="preserve"> </w:t>
      </w:r>
      <w:r w:rsidRPr="00937BE1">
        <w:t>experience</w:t>
      </w:r>
      <w:r w:rsidR="4F931092" w:rsidRPr="00937BE1">
        <w:t xml:space="preserve"> </w:t>
      </w:r>
      <w:r w:rsidRPr="00937BE1">
        <w:t>of</w:t>
      </w:r>
      <w:r w:rsidR="4F931092" w:rsidRPr="00937BE1">
        <w:t xml:space="preserve"> </w:t>
      </w:r>
      <w:r w:rsidRPr="00937BE1">
        <w:t>discrimination.</w:t>
      </w:r>
      <w:r w:rsidR="4F931092" w:rsidRPr="00937BE1">
        <w:t xml:space="preserve"> </w:t>
      </w:r>
    </w:p>
    <w:p w14:paraId="6549B47A" w14:textId="764DCA57" w:rsidR="00FC6661" w:rsidRPr="00937BE1" w:rsidRDefault="00FC6661" w:rsidP="001D2E8C">
      <w:pPr>
        <w:pStyle w:val="Bodyafterbullets"/>
        <w:rPr>
          <w:sz w:val="32"/>
          <w:szCs w:val="32"/>
        </w:rPr>
      </w:pPr>
      <w:r w:rsidRPr="00937BE1">
        <w:t>Body</w:t>
      </w:r>
      <w:r w:rsidR="00356C18" w:rsidRPr="00937BE1">
        <w:t xml:space="preserve"> </w:t>
      </w:r>
      <w:r w:rsidR="002700B8" w:rsidRPr="00937BE1">
        <w:t>m</w:t>
      </w:r>
      <w:r w:rsidRPr="00937BE1">
        <w:t>ass</w:t>
      </w:r>
      <w:r w:rsidR="00356C18" w:rsidRPr="00937BE1">
        <w:t xml:space="preserve"> </w:t>
      </w:r>
      <w:r w:rsidR="002700B8" w:rsidRPr="00937BE1">
        <w:t>i</w:t>
      </w:r>
      <w:r w:rsidRPr="00937BE1">
        <w:t>ndex</w:t>
      </w:r>
      <w:r w:rsidR="00356C18" w:rsidRPr="00937BE1">
        <w:t xml:space="preserve"> </w:t>
      </w:r>
      <w:r w:rsidRPr="00937BE1">
        <w:t>was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were</w:t>
      </w:r>
      <w:r w:rsidR="00356C18" w:rsidRPr="00937BE1">
        <w:t xml:space="preserve"> </w:t>
      </w:r>
      <w:r w:rsidRPr="00937BE1">
        <w:t>underweight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experiencing</w:t>
      </w:r>
      <w:r w:rsidR="00356C18" w:rsidRPr="00937BE1">
        <w:t xml:space="preserve"> </w:t>
      </w:r>
      <w:r w:rsidRPr="00937BE1">
        <w:t>worry</w:t>
      </w:r>
      <w:r w:rsidR="00356C18" w:rsidRPr="00937BE1">
        <w:t xml:space="preserve"> </w:t>
      </w:r>
      <w:r w:rsidRPr="00937BE1">
        <w:t>about</w:t>
      </w:r>
      <w:r w:rsidR="00356C18" w:rsidRPr="00937BE1">
        <w:t xml:space="preserve"> </w:t>
      </w:r>
      <w:r w:rsidRPr="00937BE1">
        <w:t>running</w:t>
      </w:r>
      <w:r w:rsidR="00356C18" w:rsidRPr="00937BE1">
        <w:t xml:space="preserve"> </w:t>
      </w:r>
      <w:r w:rsidRPr="00937BE1">
        <w:t>out</w:t>
      </w:r>
      <w:r w:rsidR="00356C18" w:rsidRPr="00937BE1">
        <w:t xml:space="preserve"> </w:t>
      </w:r>
      <w:r w:rsidRPr="00937BE1">
        <w:t>of</w:t>
      </w:r>
      <w:r w:rsidR="00356C18" w:rsidRPr="00937BE1">
        <w:t xml:space="preserve"> </w:t>
      </w:r>
      <w:r w:rsidRPr="00937BE1">
        <w:t>money</w:t>
      </w:r>
      <w:r w:rsidR="00356C18" w:rsidRPr="00937BE1">
        <w:t xml:space="preserve"> </w:t>
      </w:r>
      <w:r w:rsidRPr="00937BE1">
        <w:t>to</w:t>
      </w:r>
      <w:r w:rsidR="00356C18" w:rsidRPr="00937BE1">
        <w:t xml:space="preserve"> </w:t>
      </w:r>
      <w:r w:rsidRPr="00937BE1">
        <w:t>buy</w:t>
      </w:r>
      <w:r w:rsidR="00356C18" w:rsidRPr="00937BE1">
        <w:t xml:space="preserve"> </w:t>
      </w:r>
      <w:r w:rsidRPr="00937BE1">
        <w:t>food</w:t>
      </w:r>
      <w:r w:rsidR="00356C18" w:rsidRPr="00937BE1">
        <w:t xml:space="preserve"> </w:t>
      </w:r>
      <w:r w:rsidRPr="00937BE1">
        <w:t>more</w:t>
      </w:r>
      <w:r w:rsidR="00356C18" w:rsidRPr="00937BE1">
        <w:t xml:space="preserve"> </w:t>
      </w:r>
      <w:r w:rsidRPr="00937BE1">
        <w:t>often</w:t>
      </w:r>
      <w:r w:rsidR="00356C18" w:rsidRPr="00937BE1">
        <w:t xml:space="preserve"> </w:t>
      </w:r>
      <w:r w:rsidRPr="00937BE1">
        <w:t>(35</w:t>
      </w:r>
      <w:r w:rsidR="001440BC" w:rsidRPr="00937BE1">
        <w:t>%</w:t>
      </w:r>
      <w:r w:rsidR="00356C18" w:rsidRPr="00937BE1">
        <w:t xml:space="preserve"> </w:t>
      </w:r>
      <w:r w:rsidRPr="00937BE1">
        <w:t>and</w:t>
      </w:r>
      <w:r w:rsidR="00356C18" w:rsidRPr="00937BE1">
        <w:t xml:space="preserve"> </w:t>
      </w:r>
      <w:r w:rsidRPr="00937BE1">
        <w:t>29.7</w:t>
      </w:r>
      <w:r w:rsidR="001440BC" w:rsidRPr="00937BE1">
        <w:t xml:space="preserve">% </w:t>
      </w:r>
      <w:r w:rsidRPr="00937BE1">
        <w:t>respectively)</w:t>
      </w:r>
      <w:r w:rsidR="00356C18" w:rsidRPr="00937BE1">
        <w:t xml:space="preserve"> </w:t>
      </w:r>
      <w:r w:rsidRPr="00937BE1">
        <w:t>(VAHI</w:t>
      </w:r>
      <w:r w:rsidR="002700B8" w:rsidRPr="00937BE1">
        <w:t>,</w:t>
      </w:r>
      <w:r w:rsidR="00356C18" w:rsidRPr="00937BE1">
        <w:t xml:space="preserve"> </w:t>
      </w:r>
      <w:r w:rsidRPr="00937BE1">
        <w:t>2021).</w:t>
      </w:r>
      <w:r w:rsidR="00356C18" w:rsidRPr="00937BE1">
        <w:t xml:space="preserve"> </w:t>
      </w:r>
    </w:p>
    <w:p w14:paraId="579D984A" w14:textId="16BA1D5A" w:rsidR="00FC6661" w:rsidRPr="00937BE1" w:rsidRDefault="00FC6661" w:rsidP="00FC6661">
      <w:pPr>
        <w:pStyle w:val="Heading4"/>
      </w:pPr>
      <w:bookmarkStart w:id="340" w:name="_Toc173153503"/>
      <w:r w:rsidRPr="00937BE1">
        <w:t>Victorian</w:t>
      </w:r>
      <w:r w:rsidR="00356C18" w:rsidRPr="00937BE1">
        <w:t xml:space="preserve"> </w:t>
      </w:r>
      <w:r w:rsidRPr="00937BE1">
        <w:t>Government</w:t>
      </w:r>
      <w:r w:rsidR="00356C18" w:rsidRPr="00937BE1">
        <w:t xml:space="preserve"> </w:t>
      </w:r>
      <w:bookmarkEnd w:id="340"/>
      <w:r w:rsidR="001C66B0" w:rsidRPr="00937BE1">
        <w:t>action</w:t>
      </w:r>
    </w:p>
    <w:p w14:paraId="53E84545" w14:textId="43E316C8" w:rsidR="00FC6661" w:rsidRPr="00937BE1" w:rsidRDefault="001C66B0" w:rsidP="00AE12C3">
      <w:pPr>
        <w:pStyle w:val="Body"/>
        <w:rPr>
          <w:sz w:val="32"/>
          <w:szCs w:val="32"/>
        </w:rPr>
      </w:pPr>
      <w:r w:rsidRPr="00937BE1">
        <w:t>A</w:t>
      </w:r>
      <w:r w:rsidR="00356C18" w:rsidRPr="00937BE1">
        <w:t xml:space="preserve"> </w:t>
      </w:r>
      <w:r w:rsidR="00FC6661" w:rsidRPr="00937BE1">
        <w:t>range</w:t>
      </w:r>
      <w:r w:rsidR="00356C18" w:rsidRPr="00937BE1">
        <w:t xml:space="preserve"> </w:t>
      </w:r>
      <w:r w:rsidR="00FC6661" w:rsidRPr="00937BE1">
        <w:t>of</w:t>
      </w:r>
      <w:r w:rsidR="00356C18" w:rsidRPr="00937BE1">
        <w:t xml:space="preserve"> </w:t>
      </w:r>
      <w:r w:rsidR="00FC6661" w:rsidRPr="00937BE1">
        <w:t>complementary</w:t>
      </w:r>
      <w:r w:rsidR="00356C18" w:rsidRPr="00937BE1">
        <w:t xml:space="preserve"> </w:t>
      </w:r>
      <w:r w:rsidRPr="00937BE1">
        <w:t xml:space="preserve">government </w:t>
      </w:r>
      <w:r w:rsidR="00FC6661" w:rsidRPr="00937BE1">
        <w:t>actions</w:t>
      </w:r>
      <w:r w:rsidR="00356C18" w:rsidRPr="00937BE1">
        <w:t xml:space="preserve"> </w:t>
      </w:r>
      <w:r w:rsidRPr="00937BE1">
        <w:t xml:space="preserve">are helping to </w:t>
      </w:r>
      <w:r w:rsidR="00FC6661" w:rsidRPr="00937BE1">
        <w:t>ensure</w:t>
      </w:r>
      <w:r w:rsidR="00356C18" w:rsidRPr="00937BE1">
        <w:t xml:space="preserve"> </w:t>
      </w:r>
      <w:r w:rsidR="00FC6661" w:rsidRPr="00937BE1">
        <w:t>sustained</w:t>
      </w:r>
      <w:r w:rsidR="00356C18" w:rsidRPr="00937BE1">
        <w:t xml:space="preserve"> </w:t>
      </w:r>
      <w:r w:rsidR="00FC6661" w:rsidRPr="00937BE1">
        <w:t>change</w:t>
      </w:r>
      <w:r w:rsidR="00356C18" w:rsidRPr="00937BE1">
        <w:t xml:space="preserve"> </w:t>
      </w:r>
      <w:r w:rsidR="00FC6661" w:rsidRPr="00937BE1">
        <w:t>including:</w:t>
      </w:r>
      <w:r w:rsidR="00356C18" w:rsidRPr="00937BE1">
        <w:t xml:space="preserve"> </w:t>
      </w:r>
    </w:p>
    <w:p w14:paraId="10B6419C" w14:textId="30900A66" w:rsidR="00FC6661" w:rsidRPr="00937BE1" w:rsidRDefault="002700B8" w:rsidP="004E7637">
      <w:pPr>
        <w:pStyle w:val="Bullet1"/>
      </w:pPr>
      <w:r w:rsidRPr="00937BE1">
        <w:t>establishing</w:t>
      </w:r>
      <w:r w:rsidR="00356C18" w:rsidRPr="00937BE1">
        <w:t xml:space="preserve"> </w:t>
      </w:r>
      <w:r w:rsidR="00FC6661" w:rsidRPr="00937BE1">
        <w:t>a</w:t>
      </w:r>
      <w:r w:rsidR="00356C18" w:rsidRPr="00937BE1">
        <w:t xml:space="preserve"> </w:t>
      </w:r>
      <w:r w:rsidR="00FC6661" w:rsidRPr="00937BE1">
        <w:t>specialist</w:t>
      </w:r>
      <w:r w:rsidR="00356C18" w:rsidRPr="00937BE1">
        <w:t xml:space="preserve"> </w:t>
      </w:r>
      <w:r w:rsidR="00FC6661" w:rsidRPr="00937BE1">
        <w:t>Ministerial</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Taskforce</w:t>
      </w:r>
      <w:r w:rsidR="00356C18" w:rsidRPr="00937BE1">
        <w:t xml:space="preserve"> </w:t>
      </w:r>
      <w:r w:rsidR="00FC6661" w:rsidRPr="00937BE1">
        <w:t>with</w:t>
      </w:r>
      <w:r w:rsidR="00356C18" w:rsidRPr="00937BE1">
        <w:t xml:space="preserve"> </w:t>
      </w:r>
      <w:r w:rsidR="00FC6661" w:rsidRPr="00937BE1">
        <w:t>senior</w:t>
      </w:r>
      <w:r w:rsidR="00356C18" w:rsidRPr="00937BE1">
        <w:t xml:space="preserve"> </w:t>
      </w:r>
      <w:r w:rsidR="00FC6661" w:rsidRPr="00937BE1">
        <w:t>representatives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sector,</w:t>
      </w:r>
      <w:r w:rsidR="00356C18" w:rsidRPr="00937BE1">
        <w:t xml:space="preserve"> </w:t>
      </w:r>
      <w:r w:rsidR="00FC6661" w:rsidRPr="00937BE1">
        <w:t>peak</w:t>
      </w:r>
      <w:r w:rsidR="00356C18" w:rsidRPr="00937BE1">
        <w:t xml:space="preserve"> </w:t>
      </w:r>
      <w:r w:rsidR="00FC6661" w:rsidRPr="00937BE1">
        <w:t>bodies</w:t>
      </w:r>
      <w:r w:rsidR="00356C18" w:rsidRPr="00937BE1">
        <w:t xml:space="preserve"> </w:t>
      </w:r>
      <w:r w:rsidR="00FC6661" w:rsidRPr="00937BE1">
        <w:t>and</w:t>
      </w:r>
      <w:r w:rsidR="00356C18" w:rsidRPr="00937BE1">
        <w:t xml:space="preserve"> </w:t>
      </w:r>
      <w:r w:rsidR="00FC6661" w:rsidRPr="00937BE1">
        <w:t>key</w:t>
      </w:r>
      <w:r w:rsidR="00356C18" w:rsidRPr="00937BE1">
        <w:t xml:space="preserve"> </w:t>
      </w:r>
      <w:r w:rsidR="00FC6661" w:rsidRPr="00937BE1">
        <w:t>government</w:t>
      </w:r>
      <w:r w:rsidR="00356C18" w:rsidRPr="00937BE1">
        <w:t xml:space="preserve"> </w:t>
      </w:r>
      <w:r w:rsidR="00FC6661" w:rsidRPr="00937BE1">
        <w:t>officers</w:t>
      </w:r>
      <w:r w:rsidR="00356C18" w:rsidRPr="00937BE1">
        <w:t xml:space="preserve"> </w:t>
      </w:r>
      <w:r w:rsidR="00FC6661" w:rsidRPr="00937BE1">
        <w:t>to</w:t>
      </w:r>
      <w:r w:rsidR="00356C18" w:rsidRPr="00937BE1">
        <w:t xml:space="preserve"> </w:t>
      </w:r>
      <w:r w:rsidR="00FC6661" w:rsidRPr="00937BE1">
        <w:t>advise</w:t>
      </w:r>
      <w:r w:rsidR="00356C18" w:rsidRPr="00937BE1">
        <w:t xml:space="preserve"> </w:t>
      </w:r>
      <w:r w:rsidR="00FC6661" w:rsidRPr="00937BE1">
        <w:t>on</w:t>
      </w:r>
      <w:r w:rsidR="00356C18" w:rsidRPr="00937BE1">
        <w:t xml:space="preserve"> </w:t>
      </w:r>
      <w:r w:rsidR="00FC6661" w:rsidRPr="00937BE1">
        <w:t>strategies</w:t>
      </w:r>
      <w:r w:rsidR="00356C18" w:rsidRPr="00937BE1">
        <w:t xml:space="preserve"> </w:t>
      </w:r>
      <w:r w:rsidR="00FC6661" w:rsidRPr="00937BE1">
        <w:t>and</w:t>
      </w:r>
      <w:r w:rsidR="00356C18" w:rsidRPr="00937BE1">
        <w:t xml:space="preserve"> </w:t>
      </w:r>
      <w:r w:rsidR="00FC6661" w:rsidRPr="00937BE1">
        <w:t>initiatives</w:t>
      </w:r>
      <w:r w:rsidR="00356C18" w:rsidRPr="00937BE1">
        <w:t xml:space="preserve"> </w:t>
      </w:r>
      <w:r w:rsidR="00FC6661" w:rsidRPr="00937BE1">
        <w:t>to</w:t>
      </w:r>
      <w:r w:rsidR="00356C18" w:rsidRPr="00937BE1">
        <w:t xml:space="preserve"> </w:t>
      </w:r>
      <w:r w:rsidR="00FC6661" w:rsidRPr="00937BE1">
        <w:t>strengthen</w:t>
      </w:r>
      <w:r w:rsidR="00356C18" w:rsidRPr="00937BE1">
        <w:t xml:space="preserve"> </w:t>
      </w:r>
      <w:r w:rsidR="00FC6661" w:rsidRPr="00937BE1">
        <w:t>Victoria</w:t>
      </w:r>
      <w:r w:rsidR="00FC6661" w:rsidRPr="00937BE1">
        <w:rPr>
          <w:rFonts w:cs="Times"/>
          <w:lang w:val="en-US"/>
        </w:rPr>
        <w:t>’</w:t>
      </w:r>
      <w:r w:rsidR="00FC6661" w:rsidRPr="00937BE1">
        <w:t>s</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system</w:t>
      </w:r>
    </w:p>
    <w:p w14:paraId="3AFFB379" w14:textId="58EF2D5C" w:rsidR="00FC6661" w:rsidRPr="00937BE1" w:rsidRDefault="00FC6661" w:rsidP="004E7637">
      <w:pPr>
        <w:pStyle w:val="Bullet1"/>
      </w:pPr>
      <w:r w:rsidRPr="00937BE1">
        <w:t>commi</w:t>
      </w:r>
      <w:r w:rsidR="002700B8" w:rsidRPr="00937BE1">
        <w:t>tting</w:t>
      </w:r>
      <w:r w:rsidR="00356C18" w:rsidRPr="00937BE1">
        <w:t xml:space="preserve"> </w:t>
      </w:r>
      <w:r w:rsidRPr="00937BE1">
        <w:t>to</w:t>
      </w:r>
      <w:r w:rsidR="00356C18" w:rsidRPr="00937BE1">
        <w:t xml:space="preserve"> </w:t>
      </w:r>
      <w:r w:rsidRPr="00937BE1">
        <w:t>supporting</w:t>
      </w:r>
      <w:r w:rsidR="00356C18" w:rsidRPr="00937BE1">
        <w:t xml:space="preserve"> </w:t>
      </w:r>
      <w:r w:rsidRPr="00937BE1">
        <w:t>food</w:t>
      </w:r>
      <w:r w:rsidR="00356C18" w:rsidRPr="00937BE1">
        <w:t xml:space="preserve"> </w:t>
      </w:r>
      <w:r w:rsidRPr="00937BE1">
        <w:t>relief</w:t>
      </w:r>
      <w:r w:rsidR="00356C18" w:rsidRPr="00937BE1">
        <w:t xml:space="preserve"> </w:t>
      </w:r>
      <w:r w:rsidRPr="00937BE1">
        <w:t>providers</w:t>
      </w:r>
      <w:r w:rsidR="00356C18" w:rsidRPr="00937BE1">
        <w:t xml:space="preserve"> </w:t>
      </w:r>
      <w:r w:rsidRPr="00937BE1">
        <w:t>to</w:t>
      </w:r>
      <w:r w:rsidR="00356C18" w:rsidRPr="00937BE1">
        <w:t xml:space="preserve"> </w:t>
      </w:r>
      <w:r w:rsidRPr="00937BE1">
        <w:t>supply</w:t>
      </w:r>
      <w:r w:rsidR="00356C18" w:rsidRPr="00937BE1">
        <w:t xml:space="preserve"> </w:t>
      </w:r>
      <w:r w:rsidRPr="00937BE1">
        <w:t>nutritious,</w:t>
      </w:r>
      <w:r w:rsidR="00356C18" w:rsidRPr="00937BE1">
        <w:t xml:space="preserve"> </w:t>
      </w:r>
      <w:r w:rsidRPr="00937BE1">
        <w:t>culturally</w:t>
      </w:r>
      <w:r w:rsidR="00356C18" w:rsidRPr="00937BE1">
        <w:t xml:space="preserve"> </w:t>
      </w:r>
      <w:r w:rsidRPr="00937BE1">
        <w:t>appropriate</w:t>
      </w:r>
      <w:r w:rsidR="00356C18" w:rsidRPr="00937BE1">
        <w:t xml:space="preserve"> </w:t>
      </w:r>
      <w:r w:rsidRPr="00937BE1">
        <w:t>(and</w:t>
      </w:r>
      <w:r w:rsidR="00356C18" w:rsidRPr="00937BE1">
        <w:t xml:space="preserve"> </w:t>
      </w:r>
      <w:r w:rsidRPr="00937BE1">
        <w:t>dignified)</w:t>
      </w:r>
      <w:r w:rsidR="00356C18" w:rsidRPr="00937BE1">
        <w:t xml:space="preserve"> </w:t>
      </w:r>
      <w:r w:rsidRPr="00937BE1">
        <w:t>food</w:t>
      </w:r>
      <w:r w:rsidR="00356C18" w:rsidRPr="00937BE1">
        <w:t xml:space="preserve"> </w:t>
      </w:r>
      <w:r w:rsidRPr="00937BE1">
        <w:t>relief</w:t>
      </w:r>
      <w:r w:rsidR="00356C18" w:rsidRPr="00937BE1">
        <w:t xml:space="preserve"> </w:t>
      </w:r>
      <w:r w:rsidRPr="00937BE1">
        <w:t>offerings</w:t>
      </w:r>
    </w:p>
    <w:p w14:paraId="7E94EC77" w14:textId="38431C77" w:rsidR="00FC6661" w:rsidRPr="00937BE1" w:rsidRDefault="002700B8" w:rsidP="004E7637">
      <w:pPr>
        <w:pStyle w:val="Bullet1"/>
      </w:pPr>
      <w:r w:rsidRPr="00937BE1">
        <w:t>c</w:t>
      </w:r>
      <w:r w:rsidR="00FC6661" w:rsidRPr="00937BE1">
        <w:t>ommit</w:t>
      </w:r>
      <w:r w:rsidRPr="00937BE1">
        <w:t>ting</w:t>
      </w:r>
      <w:r w:rsidR="00356C18" w:rsidRPr="00937BE1">
        <w:t xml:space="preserve"> </w:t>
      </w:r>
      <w:r w:rsidR="00FC6661" w:rsidRPr="00937BE1">
        <w:t>to</w:t>
      </w:r>
      <w:r w:rsidR="00356C18" w:rsidRPr="00937BE1">
        <w:t xml:space="preserve"> </w:t>
      </w:r>
      <w:r w:rsidR="00FC6661" w:rsidRPr="00937BE1">
        <w:t>supplying</w:t>
      </w:r>
      <w:r w:rsidR="00356C18" w:rsidRPr="00937BE1">
        <w:t xml:space="preserve"> </w:t>
      </w:r>
      <w:r w:rsidR="00FC6661" w:rsidRPr="00937BE1">
        <w:t>food</w:t>
      </w:r>
      <w:r w:rsidR="00356C18" w:rsidRPr="00937BE1">
        <w:t xml:space="preserve"> </w:t>
      </w:r>
      <w:r w:rsidR="00FC6661" w:rsidRPr="00937BE1">
        <w:t>to</w:t>
      </w:r>
      <w:r w:rsidR="00356C18" w:rsidRPr="00937BE1">
        <w:t xml:space="preserve"> </w:t>
      </w:r>
      <w:r w:rsidR="00FC6661" w:rsidRPr="00937BE1">
        <w:t>vulnerable</w:t>
      </w:r>
      <w:r w:rsidR="00356C18" w:rsidRPr="00937BE1">
        <w:t xml:space="preserve"> </w:t>
      </w:r>
      <w:r w:rsidR="00FC6661" w:rsidRPr="00937BE1">
        <w:t>Victorians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through</w:t>
      </w:r>
      <w:r w:rsidR="00356C18" w:rsidRPr="00937BE1">
        <w:t xml:space="preserve"> </w:t>
      </w:r>
      <w:r w:rsidR="00FC6661" w:rsidRPr="00937BE1">
        <w:t>establish</w:t>
      </w:r>
      <w:r w:rsidR="001C66B0" w:rsidRPr="00937BE1">
        <w:t>ing</w:t>
      </w:r>
      <w:r w:rsidR="00356C18" w:rsidRPr="00937BE1">
        <w:t xml:space="preserve"> </w:t>
      </w:r>
      <w:r w:rsidR="00FC6661" w:rsidRPr="00937BE1">
        <w:t>a</w:t>
      </w:r>
      <w:r w:rsidR="00356C18" w:rsidRPr="00937BE1">
        <w:t xml:space="preserve"> </w:t>
      </w:r>
      <w:r w:rsidR="00FC6661" w:rsidRPr="00937BE1">
        <w:t>Community</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Fund,</w:t>
      </w:r>
      <w:r w:rsidR="00356C18" w:rsidRPr="00937BE1">
        <w:t xml:space="preserve"> </w:t>
      </w:r>
      <w:r w:rsidR="00FC6661" w:rsidRPr="00937BE1">
        <w:t>providing</w:t>
      </w:r>
      <w:r w:rsidR="00356C18" w:rsidRPr="00937BE1">
        <w:t xml:space="preserve"> </w:t>
      </w:r>
      <w:r w:rsidR="00FC6661" w:rsidRPr="00937BE1">
        <w:t>one-off</w:t>
      </w:r>
      <w:r w:rsidR="00356C18" w:rsidRPr="00937BE1">
        <w:t xml:space="preserve"> </w:t>
      </w:r>
      <w:r w:rsidR="00FC6661" w:rsidRPr="00937BE1">
        <w:t>grants</w:t>
      </w:r>
      <w:r w:rsidR="00356C18" w:rsidRPr="00937BE1">
        <w:t xml:space="preserve"> </w:t>
      </w:r>
      <w:r w:rsidR="00FC6661" w:rsidRPr="00937BE1">
        <w:t>to</w:t>
      </w:r>
      <w:r w:rsidR="00356C18" w:rsidRPr="00937BE1">
        <w:t xml:space="preserve"> </w:t>
      </w:r>
      <w:r w:rsidR="00FC6661" w:rsidRPr="00937BE1">
        <w:t>93</w:t>
      </w:r>
      <w:r w:rsidR="00356C18" w:rsidRPr="00937BE1">
        <w:t xml:space="preserve"> </w:t>
      </w:r>
      <w:r w:rsidR="00FC6661" w:rsidRPr="00937BE1">
        <w:t>community</w:t>
      </w:r>
      <w:r w:rsidR="00356C18" w:rsidRPr="00937BE1">
        <w:t xml:space="preserve"> </w:t>
      </w:r>
      <w:r w:rsidR="00FC6661" w:rsidRPr="00937BE1">
        <w:t>sector</w:t>
      </w:r>
      <w:r w:rsidR="00356C18" w:rsidRPr="00937BE1">
        <w:t xml:space="preserve"> </w:t>
      </w:r>
      <w:r w:rsidR="00FC6661" w:rsidRPr="00937BE1">
        <w:t>agencies</w:t>
      </w:r>
    </w:p>
    <w:p w14:paraId="32408452" w14:textId="4C7636C3" w:rsidR="00FC6661" w:rsidRPr="00937BE1" w:rsidRDefault="002700B8" w:rsidP="004E7637">
      <w:pPr>
        <w:pStyle w:val="Bullet1"/>
        <w:rPr>
          <w:rFonts w:eastAsia="Times New Roman"/>
        </w:rPr>
      </w:pPr>
      <w:r w:rsidRPr="00937BE1">
        <w:t>setting up</w:t>
      </w:r>
      <w:r w:rsidR="00356C18" w:rsidRPr="00937BE1">
        <w:t xml:space="preserve"> </w:t>
      </w:r>
      <w:r w:rsidR="00677E13" w:rsidRPr="00937BE1">
        <w:t>5</w:t>
      </w:r>
      <w:r w:rsidR="00356C18" w:rsidRPr="00937BE1">
        <w:t xml:space="preserve"> </w:t>
      </w:r>
      <w:r w:rsidR="00FC6661" w:rsidRPr="00937BE1">
        <w:t>designated</w:t>
      </w:r>
      <w:r w:rsidR="00356C18" w:rsidRPr="00937BE1">
        <w:t xml:space="preserve"> </w:t>
      </w:r>
      <w:r w:rsidR="00FC6661" w:rsidRPr="00937BE1">
        <w:t>regional</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hubs</w:t>
      </w:r>
      <w:r w:rsidR="00356C18" w:rsidRPr="00937BE1">
        <w:t xml:space="preserve"> </w:t>
      </w:r>
      <w:r w:rsidR="00FC6661" w:rsidRPr="00937BE1">
        <w:t>to</w:t>
      </w:r>
      <w:r w:rsidR="00356C18" w:rsidRPr="00937BE1">
        <w:t xml:space="preserve"> </w:t>
      </w:r>
      <w:r w:rsidR="00FC6661" w:rsidRPr="00937BE1">
        <w:t>increase</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storage,</w:t>
      </w:r>
      <w:r w:rsidR="00356C18" w:rsidRPr="00937BE1">
        <w:t xml:space="preserve"> </w:t>
      </w:r>
      <w:r w:rsidR="00FC6661" w:rsidRPr="00937BE1">
        <w:t>strengthen</w:t>
      </w:r>
      <w:r w:rsidR="00356C18" w:rsidRPr="00937BE1">
        <w:t xml:space="preserve"> </w:t>
      </w:r>
      <w:r w:rsidR="00FC6661" w:rsidRPr="00937BE1">
        <w:t>links</w:t>
      </w:r>
      <w:r w:rsidR="00356C18" w:rsidRPr="00937BE1">
        <w:t xml:space="preserve"> </w:t>
      </w:r>
      <w:r w:rsidR="00FC6661" w:rsidRPr="00937BE1">
        <w:t>with</w:t>
      </w:r>
      <w:r w:rsidR="00356C18" w:rsidRPr="00937BE1">
        <w:t xml:space="preserve"> </w:t>
      </w:r>
      <w:r w:rsidR="00FC6661" w:rsidRPr="00937BE1">
        <w:t>suppliers</w:t>
      </w:r>
      <w:r w:rsidR="00356C18" w:rsidRPr="00937BE1">
        <w:t xml:space="preserve"> </w:t>
      </w:r>
      <w:r w:rsidR="00FC6661" w:rsidRPr="00937BE1">
        <w:t>and</w:t>
      </w:r>
      <w:r w:rsidR="00356C18" w:rsidRPr="00937BE1">
        <w:t xml:space="preserve"> </w:t>
      </w:r>
      <w:r w:rsidR="00FC6661" w:rsidRPr="00937BE1">
        <w:t>improve</w:t>
      </w:r>
      <w:r w:rsidR="00356C18" w:rsidRPr="00937BE1">
        <w:t xml:space="preserve"> </w:t>
      </w:r>
      <w:r w:rsidR="00FC6661" w:rsidRPr="00937BE1">
        <w:t>distribution</w:t>
      </w:r>
      <w:r w:rsidR="00356C18" w:rsidRPr="00937BE1">
        <w:t xml:space="preserve"> </w:t>
      </w:r>
      <w:r w:rsidR="00FC6661" w:rsidRPr="00937BE1">
        <w:t>services</w:t>
      </w:r>
      <w:r w:rsidR="00356C18" w:rsidRPr="00937BE1">
        <w:t xml:space="preserve"> </w:t>
      </w:r>
      <w:r w:rsidR="00FC6661" w:rsidRPr="00937BE1">
        <w:t>in</w:t>
      </w:r>
      <w:r w:rsidR="00356C18" w:rsidRPr="00937BE1">
        <w:t xml:space="preserve"> </w:t>
      </w:r>
      <w:r w:rsidR="00FC6661" w:rsidRPr="00937BE1">
        <w:t>regional</w:t>
      </w:r>
      <w:r w:rsidR="00356C18" w:rsidRPr="00937BE1">
        <w:t xml:space="preserve"> </w:t>
      </w:r>
      <w:r w:rsidR="00FC6661" w:rsidRPr="00937BE1">
        <w:t>Victoria</w:t>
      </w:r>
    </w:p>
    <w:p w14:paraId="702117A0" w14:textId="1CA30839" w:rsidR="00FC6661" w:rsidRPr="00937BE1" w:rsidRDefault="002700B8" w:rsidP="004E7637">
      <w:pPr>
        <w:pStyle w:val="Bullet1"/>
      </w:pPr>
      <w:r w:rsidRPr="00937BE1">
        <w:t>s</w:t>
      </w:r>
      <w:r w:rsidR="00FC6661" w:rsidRPr="00937BE1">
        <w:t>ignificant</w:t>
      </w:r>
      <w:r w:rsidR="00356C18" w:rsidRPr="00937BE1">
        <w:t xml:space="preserve"> </w:t>
      </w:r>
      <w:r w:rsidR="00FC6661" w:rsidRPr="00937BE1">
        <w:t>investment</w:t>
      </w:r>
      <w:r w:rsidR="00356C18" w:rsidRPr="00937BE1">
        <w:t xml:space="preserve"> </w:t>
      </w:r>
      <w:r w:rsidR="00FC6661" w:rsidRPr="00937BE1">
        <w:t>to</w:t>
      </w:r>
      <w:r w:rsidR="00356C18" w:rsidRPr="00937BE1">
        <w:t xml:space="preserve"> </w:t>
      </w:r>
      <w:r w:rsidR="00FC6661" w:rsidRPr="00937BE1">
        <w:t>expand</w:t>
      </w:r>
      <w:r w:rsidR="00356C18" w:rsidRPr="00937BE1">
        <w:t xml:space="preserve"> </w:t>
      </w:r>
      <w:r w:rsidR="00FC6661" w:rsidRPr="00937BE1">
        <w:t>the</w:t>
      </w:r>
      <w:r w:rsidR="00356C18" w:rsidRPr="00937BE1">
        <w:t xml:space="preserve"> </w:t>
      </w:r>
      <w:r w:rsidR="00FC6661" w:rsidRPr="00937BE1">
        <w:t>school</w:t>
      </w:r>
      <w:r w:rsidR="00356C18" w:rsidRPr="00937BE1">
        <w:t xml:space="preserve"> </w:t>
      </w:r>
      <w:r w:rsidR="00FC6661" w:rsidRPr="00937BE1">
        <w:t>breakfast</w:t>
      </w:r>
      <w:r w:rsidR="00356C18" w:rsidRPr="00937BE1">
        <w:t xml:space="preserve"> </w:t>
      </w:r>
      <w:r w:rsidR="00FC6661" w:rsidRPr="00937BE1">
        <w:t>program</w:t>
      </w:r>
      <w:r w:rsidR="00356C18" w:rsidRPr="00937BE1">
        <w:t xml:space="preserve"> </w:t>
      </w:r>
      <w:r w:rsidR="00FC6661" w:rsidRPr="00937BE1">
        <w:t>from</w:t>
      </w:r>
      <w:r w:rsidR="00356C18" w:rsidRPr="00937BE1">
        <w:t xml:space="preserve"> </w:t>
      </w:r>
      <w:r w:rsidR="00FC6661" w:rsidRPr="00937BE1">
        <w:t>500</w:t>
      </w:r>
      <w:r w:rsidR="00356C18" w:rsidRPr="00937BE1">
        <w:t xml:space="preserve"> </w:t>
      </w:r>
      <w:r w:rsidR="00FC6661" w:rsidRPr="00937BE1">
        <w:t>to</w:t>
      </w:r>
      <w:r w:rsidR="00356C18" w:rsidRPr="00937BE1">
        <w:t xml:space="preserve"> </w:t>
      </w:r>
      <w:r w:rsidR="00FC6661" w:rsidRPr="00937BE1">
        <w:t>1</w:t>
      </w:r>
      <w:r w:rsidR="00A60406" w:rsidRPr="00937BE1">
        <w:t>,</w:t>
      </w:r>
      <w:r w:rsidR="00FC6661" w:rsidRPr="00937BE1">
        <w:t>000</w:t>
      </w:r>
      <w:r w:rsidR="00356C18" w:rsidRPr="00937BE1">
        <w:t xml:space="preserve"> </w:t>
      </w:r>
      <w:r w:rsidR="00FC6661" w:rsidRPr="00937BE1">
        <w:t>participating</w:t>
      </w:r>
      <w:r w:rsidR="00356C18" w:rsidRPr="00937BE1">
        <w:t xml:space="preserve"> </w:t>
      </w:r>
      <w:r w:rsidR="00FC6661" w:rsidRPr="00937BE1">
        <w:t>schools,</w:t>
      </w:r>
      <w:r w:rsidR="00356C18" w:rsidRPr="00937BE1">
        <w:t xml:space="preserve"> </w:t>
      </w:r>
      <w:r w:rsidR="00FC6661" w:rsidRPr="00937BE1">
        <w:t>and</w:t>
      </w:r>
      <w:r w:rsidR="00356C18" w:rsidRPr="00937BE1">
        <w:t xml:space="preserve"> </w:t>
      </w:r>
      <w:r w:rsidR="00FC6661" w:rsidRPr="00937BE1">
        <w:t>by</w:t>
      </w:r>
      <w:r w:rsidR="00356C18" w:rsidRPr="00937BE1">
        <w:t xml:space="preserve"> </w:t>
      </w:r>
      <w:r w:rsidR="00FC6661" w:rsidRPr="00937BE1">
        <w:t>providing</w:t>
      </w:r>
      <w:r w:rsidR="00356C18" w:rsidRPr="00937BE1">
        <w:t xml:space="preserve"> </w:t>
      </w:r>
      <w:r w:rsidR="00FC6661" w:rsidRPr="00937BE1">
        <w:t>lunches</w:t>
      </w:r>
      <w:r w:rsidR="00356C18" w:rsidRPr="00937BE1">
        <w:t xml:space="preserve"> </w:t>
      </w:r>
      <w:r w:rsidR="00FC6661" w:rsidRPr="00937BE1">
        <w:t>and</w:t>
      </w:r>
      <w:r w:rsidR="00356C18" w:rsidRPr="00937BE1">
        <w:t xml:space="preserve"> </w:t>
      </w:r>
      <w:r w:rsidR="00FC6661" w:rsidRPr="00937BE1">
        <w:t>school</w:t>
      </w:r>
      <w:r w:rsidR="00356C18" w:rsidRPr="00937BE1">
        <w:t xml:space="preserve"> </w:t>
      </w:r>
      <w:r w:rsidR="00FC6661" w:rsidRPr="00937BE1">
        <w:t>holiday</w:t>
      </w:r>
      <w:r w:rsidR="00356C18" w:rsidRPr="00937BE1">
        <w:t xml:space="preserve"> </w:t>
      </w:r>
      <w:r w:rsidR="00FC6661" w:rsidRPr="00937BE1">
        <w:t>supplies</w:t>
      </w:r>
      <w:r w:rsidR="00356C18" w:rsidRPr="00937BE1">
        <w:t xml:space="preserve"> </w:t>
      </w:r>
      <w:r w:rsidR="00FC6661" w:rsidRPr="00937BE1">
        <w:t>to</w:t>
      </w:r>
      <w:r w:rsidR="00356C18" w:rsidRPr="00937BE1">
        <w:t xml:space="preserve"> </w:t>
      </w:r>
      <w:r w:rsidR="00FC6661" w:rsidRPr="00937BE1">
        <w:t>those</w:t>
      </w:r>
      <w:r w:rsidR="00356C18" w:rsidRPr="00937BE1">
        <w:t xml:space="preserve"> </w:t>
      </w:r>
      <w:r w:rsidR="00FC6661" w:rsidRPr="00937BE1">
        <w:t>most</w:t>
      </w:r>
      <w:r w:rsidR="00356C18" w:rsidRPr="00937BE1">
        <w:t xml:space="preserve"> </w:t>
      </w:r>
      <w:r w:rsidR="00FC6661" w:rsidRPr="00937BE1">
        <w:t>in</w:t>
      </w:r>
      <w:r w:rsidR="00356C18" w:rsidRPr="00937BE1">
        <w:t xml:space="preserve"> </w:t>
      </w:r>
      <w:r w:rsidR="00FC6661" w:rsidRPr="00937BE1">
        <w:t>need</w:t>
      </w:r>
    </w:p>
    <w:p w14:paraId="40944D29" w14:textId="754DE409" w:rsidR="00FC6661" w:rsidRPr="00937BE1" w:rsidRDefault="002700B8" w:rsidP="004E7637">
      <w:pPr>
        <w:pStyle w:val="Bullet1"/>
      </w:pPr>
      <w:r w:rsidRPr="00937BE1">
        <w:t>a</w:t>
      </w:r>
      <w:r w:rsidR="00FC6661" w:rsidRPr="00937BE1">
        <w:t>ccelerating</w:t>
      </w:r>
      <w:r w:rsidR="00356C18" w:rsidRPr="00937BE1">
        <w:t xml:space="preserve"> </w:t>
      </w:r>
      <w:r w:rsidR="00FC6661" w:rsidRPr="00937BE1">
        <w:t>the</w:t>
      </w:r>
      <w:r w:rsidR="00356C18" w:rsidRPr="00937BE1">
        <w:t xml:space="preserve"> </w:t>
      </w:r>
      <w:r w:rsidR="00FC6661" w:rsidRPr="00937BE1">
        <w:t>uptake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hyperlink r:id="rId174">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Choices</w:t>
        </w:r>
        <w:r w:rsidR="00356C18" w:rsidRPr="00937BE1">
          <w:rPr>
            <w:rStyle w:val="Hyperlink"/>
            <w:rFonts w:eastAsia="Arial" w:cs="Arial"/>
          </w:rPr>
          <w:t xml:space="preserve"> </w:t>
        </w:r>
        <w:r w:rsidR="00FC6661" w:rsidRPr="00937BE1">
          <w:rPr>
            <w:rStyle w:val="Hyperlink"/>
            <w:rFonts w:eastAsia="Arial" w:cs="Arial"/>
          </w:rPr>
          <w:t>policy/guidelines</w:t>
        </w:r>
      </w:hyperlink>
      <w:r w:rsidR="00356C18" w:rsidRPr="00937BE1">
        <w:t xml:space="preserve"> </w:t>
      </w:r>
      <w:r w:rsidR="00A60406" w:rsidRPr="00937BE1">
        <w:t xml:space="preserve">&lt;https://www.health.vic.gov.au/preventive-health/healthy-choices&gt; </w:t>
      </w:r>
      <w:r w:rsidR="00FC6661" w:rsidRPr="00937BE1">
        <w:t>to</w:t>
      </w:r>
      <w:r w:rsidR="00356C18" w:rsidRPr="00937BE1">
        <w:t xml:space="preserve"> </w:t>
      </w:r>
      <w:r w:rsidR="001C66B0" w:rsidRPr="00937BE1">
        <w:t>promote</w:t>
      </w:r>
      <w:r w:rsidR="00356C18" w:rsidRPr="00937BE1">
        <w:t xml:space="preserve"> </w:t>
      </w:r>
      <w:r w:rsidR="00FC6661" w:rsidRPr="00937BE1">
        <w:t>healthy</w:t>
      </w:r>
      <w:r w:rsidR="00356C18" w:rsidRPr="00937BE1">
        <w:t xml:space="preserve"> </w:t>
      </w:r>
      <w:r w:rsidR="00FC6661" w:rsidRPr="00937BE1">
        <w:t>foods</w:t>
      </w:r>
      <w:r w:rsidR="00356C18" w:rsidRPr="00937BE1">
        <w:t xml:space="preserve"> </w:t>
      </w:r>
      <w:r w:rsidR="00FC6661" w:rsidRPr="00937BE1">
        <w:t>and</w:t>
      </w:r>
      <w:r w:rsidR="00356C18" w:rsidRPr="00937BE1">
        <w:t xml:space="preserve"> </w:t>
      </w:r>
      <w:r w:rsidR="00FC6661" w:rsidRPr="00937BE1">
        <w:t>drinks</w:t>
      </w:r>
      <w:r w:rsidR="00356C18" w:rsidRPr="00937BE1">
        <w:t xml:space="preserve"> </w:t>
      </w:r>
      <w:r w:rsidR="00FC6661" w:rsidRPr="00937BE1">
        <w:t>and</w:t>
      </w:r>
      <w:r w:rsidR="00356C18" w:rsidRPr="00937BE1">
        <w:t xml:space="preserve"> </w:t>
      </w:r>
      <w:r w:rsidR="00FC6661" w:rsidRPr="00937BE1">
        <w:t>reduce</w:t>
      </w:r>
      <w:r w:rsidR="00356C18" w:rsidRPr="00937BE1">
        <w:t xml:space="preserve"> </w:t>
      </w:r>
      <w:r w:rsidR="00FC6661" w:rsidRPr="00937BE1">
        <w:t>unhealthy</w:t>
      </w:r>
      <w:r w:rsidR="00356C18" w:rsidRPr="00937BE1">
        <w:t xml:space="preserve"> </w:t>
      </w:r>
      <w:r w:rsidR="00FC6661" w:rsidRPr="00937BE1">
        <w:t>food</w:t>
      </w:r>
      <w:r w:rsidR="00356C18" w:rsidRPr="00937BE1">
        <w:t xml:space="preserve"> </w:t>
      </w:r>
      <w:r w:rsidR="00FC6661" w:rsidRPr="00937BE1">
        <w:t>and</w:t>
      </w:r>
      <w:r w:rsidR="00356C18" w:rsidRPr="00937BE1">
        <w:t xml:space="preserve"> </w:t>
      </w:r>
      <w:r w:rsidR="00FC6661" w:rsidRPr="00937BE1">
        <w:t>drinks</w:t>
      </w:r>
      <w:r w:rsidR="00356C18" w:rsidRPr="00937BE1">
        <w:t xml:space="preserve"> </w:t>
      </w:r>
      <w:r w:rsidR="00FC6661" w:rsidRPr="00937BE1">
        <w:t>in</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sport</w:t>
      </w:r>
      <w:r w:rsidR="00356C18" w:rsidRPr="00937BE1">
        <w:t xml:space="preserve"> </w:t>
      </w:r>
      <w:r w:rsidR="00FC6661" w:rsidRPr="00937BE1">
        <w:t>and</w:t>
      </w:r>
      <w:r w:rsidR="00356C18" w:rsidRPr="00937BE1">
        <w:t xml:space="preserve"> </w:t>
      </w:r>
      <w:r w:rsidR="00FC6661" w:rsidRPr="00937BE1">
        <w:t>recreation</w:t>
      </w:r>
      <w:r w:rsidR="00356C18" w:rsidRPr="00937BE1">
        <w:t xml:space="preserve"> </w:t>
      </w:r>
      <w:r w:rsidR="00FC6661" w:rsidRPr="00937BE1">
        <w:t>centres,</w:t>
      </w:r>
      <w:r w:rsidR="00356C18" w:rsidRPr="00937BE1">
        <w:t xml:space="preserve"> </w:t>
      </w:r>
      <w:r w:rsidR="00FC6661" w:rsidRPr="00937BE1">
        <w:t>parks</w:t>
      </w:r>
      <w:r w:rsidR="00356C18" w:rsidRPr="00937BE1">
        <w:t xml:space="preserve"> </w:t>
      </w:r>
      <w:r w:rsidR="00FC6661" w:rsidRPr="00937BE1">
        <w:t>and</w:t>
      </w:r>
      <w:r w:rsidR="00356C18" w:rsidRPr="00937BE1">
        <w:t xml:space="preserve"> </w:t>
      </w:r>
      <w:r w:rsidR="00FC6661" w:rsidRPr="00937BE1">
        <w:t>workplaces,</w:t>
      </w:r>
      <w:r w:rsidR="00356C18" w:rsidRPr="00937BE1">
        <w:t xml:space="preserve"> </w:t>
      </w:r>
      <w:r w:rsidR="00FC6661" w:rsidRPr="00937BE1">
        <w:t>supported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hyperlink r:id="rId175">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Eating</w:t>
        </w:r>
        <w:r w:rsidR="00356C18" w:rsidRPr="00937BE1">
          <w:rPr>
            <w:rStyle w:val="Hyperlink"/>
            <w:rFonts w:eastAsia="Arial" w:cs="Arial"/>
          </w:rPr>
          <w:t xml:space="preserve"> </w:t>
        </w:r>
        <w:r w:rsidR="00FC6661" w:rsidRPr="00937BE1">
          <w:rPr>
            <w:rStyle w:val="Hyperlink"/>
            <w:rFonts w:eastAsia="Arial" w:cs="Arial"/>
          </w:rPr>
          <w:t>Advisory</w:t>
        </w:r>
        <w:r w:rsidR="00356C18" w:rsidRPr="00937BE1">
          <w:rPr>
            <w:rStyle w:val="Hyperlink"/>
            <w:rFonts w:eastAsia="Arial" w:cs="Arial"/>
          </w:rPr>
          <w:t xml:space="preserve"> </w:t>
        </w:r>
        <w:r w:rsidR="00FC6661" w:rsidRPr="00937BE1">
          <w:rPr>
            <w:rStyle w:val="Hyperlink"/>
            <w:rFonts w:eastAsia="Arial" w:cs="Arial"/>
          </w:rPr>
          <w:t>Service</w:t>
        </w:r>
      </w:hyperlink>
      <w:r w:rsidR="00356C18" w:rsidRPr="00937BE1">
        <w:t xml:space="preserve"> </w:t>
      </w:r>
      <w:r w:rsidR="00A60406" w:rsidRPr="00937BE1">
        <w:t>&lt;https://heas.health.vic.gov.au/&gt;</w:t>
      </w:r>
    </w:p>
    <w:p w14:paraId="1460F770" w14:textId="3A928DB0" w:rsidR="00FC6661" w:rsidRPr="00937BE1" w:rsidRDefault="002700B8" w:rsidP="004E7637">
      <w:pPr>
        <w:pStyle w:val="Bullet1"/>
      </w:pPr>
      <w:r w:rsidRPr="00937BE1">
        <w:t>s</w:t>
      </w:r>
      <w:r w:rsidR="00FC6661" w:rsidRPr="00937BE1">
        <w:t>trengthening</w:t>
      </w:r>
      <w:r w:rsidR="00356C18" w:rsidRPr="00937BE1">
        <w:t xml:space="preserve"> </w:t>
      </w:r>
      <w:r w:rsidR="00FC6661" w:rsidRPr="00937BE1">
        <w:t>the</w:t>
      </w:r>
      <w:r w:rsidR="00356C18" w:rsidRPr="00937BE1">
        <w:t xml:space="preserve"> </w:t>
      </w:r>
      <w:r w:rsidR="00FC6661" w:rsidRPr="00937BE1">
        <w:t>uptake</w:t>
      </w:r>
      <w:r w:rsidR="00356C18" w:rsidRPr="00937BE1">
        <w:t xml:space="preserve"> </w:t>
      </w:r>
      <w:r w:rsidR="00FC6661" w:rsidRPr="00937BE1">
        <w:t>of</w:t>
      </w:r>
      <w:r w:rsidR="00356C18" w:rsidRPr="00937BE1">
        <w:t xml:space="preserve"> </w:t>
      </w:r>
      <w:r w:rsidR="00FC6661" w:rsidRPr="00937BE1">
        <w:t>aligned</w:t>
      </w:r>
      <w:r w:rsidR="00356C18" w:rsidRPr="00937BE1">
        <w:t xml:space="preserve"> </w:t>
      </w:r>
      <w:r w:rsidR="00FC6661" w:rsidRPr="00937BE1">
        <w:t>healthy</w:t>
      </w:r>
      <w:r w:rsidR="00356C18" w:rsidRPr="00937BE1">
        <w:t xml:space="preserve"> </w:t>
      </w:r>
      <w:r w:rsidR="00FC6661" w:rsidRPr="00937BE1">
        <w:t>food</w:t>
      </w:r>
      <w:r w:rsidR="00356C18" w:rsidRPr="00937BE1">
        <w:t xml:space="preserve"> </w:t>
      </w:r>
      <w:r w:rsidR="00FC6661" w:rsidRPr="00937BE1">
        <w:t>policies</w:t>
      </w:r>
      <w:r w:rsidR="00356C18" w:rsidRPr="00937BE1">
        <w:t xml:space="preserve"> </w:t>
      </w:r>
      <w:r w:rsidR="00FC6661" w:rsidRPr="00937BE1">
        <w:t>and</w:t>
      </w:r>
      <w:r w:rsidR="00356C18" w:rsidRPr="00937BE1">
        <w:t xml:space="preserve"> </w:t>
      </w:r>
      <w:r w:rsidR="00FC6661" w:rsidRPr="00937BE1">
        <w:t>guidelines</w:t>
      </w:r>
      <w:r w:rsidR="00356C18" w:rsidRPr="00937BE1">
        <w:t xml:space="preserve"> </w:t>
      </w:r>
      <w:r w:rsidR="00FC6661" w:rsidRPr="00937BE1">
        <w:t>in</w:t>
      </w:r>
      <w:r w:rsidR="00356C18" w:rsidRPr="00937BE1">
        <w:t xml:space="preserve"> </w:t>
      </w:r>
      <w:r w:rsidR="00FC6661" w:rsidRPr="00937BE1">
        <w:t>early</w:t>
      </w:r>
      <w:r w:rsidR="00356C18" w:rsidRPr="00937BE1">
        <w:t xml:space="preserve"> </w:t>
      </w:r>
      <w:r w:rsidR="00FC6661" w:rsidRPr="00937BE1">
        <w:t>years</w:t>
      </w:r>
      <w:r w:rsidR="00356C18" w:rsidRPr="00937BE1">
        <w:t xml:space="preserve"> </w:t>
      </w:r>
      <w:r w:rsidR="00FC6661" w:rsidRPr="00937BE1">
        <w:t>services</w:t>
      </w:r>
      <w:r w:rsidR="00356C18" w:rsidRPr="00937BE1">
        <w:t xml:space="preserve"> </w:t>
      </w:r>
      <w:r w:rsidR="00FC6661" w:rsidRPr="00937BE1">
        <w:t>and</w:t>
      </w:r>
      <w:r w:rsidR="00356C18" w:rsidRPr="00937BE1">
        <w:t xml:space="preserve"> </w:t>
      </w:r>
      <w:r w:rsidR="00FC6661" w:rsidRPr="00937BE1">
        <w:t>schools,</w:t>
      </w:r>
      <w:r w:rsidR="00356C18" w:rsidRPr="00937BE1">
        <w:t xml:space="preserve"> </w:t>
      </w:r>
      <w:r w:rsidR="00FC6661" w:rsidRPr="00937BE1">
        <w:t>supported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Advisory</w:t>
      </w:r>
      <w:r w:rsidR="00356C18" w:rsidRPr="00937BE1">
        <w:t xml:space="preserve"> </w:t>
      </w:r>
      <w:r w:rsidR="00FC6661" w:rsidRPr="00937BE1">
        <w:t>Service</w:t>
      </w:r>
    </w:p>
    <w:p w14:paraId="6701397C" w14:textId="31055BF6" w:rsidR="00FC6661" w:rsidRPr="00937BE1" w:rsidRDefault="002700B8" w:rsidP="004E7637">
      <w:pPr>
        <w:pStyle w:val="Bullet1"/>
      </w:pPr>
      <w:r w:rsidRPr="00937BE1">
        <w:t>d</w:t>
      </w:r>
      <w:r w:rsidR="00FC6661" w:rsidRPr="00937BE1">
        <w:t>eveloping</w:t>
      </w:r>
      <w:r w:rsidR="00356C18" w:rsidRPr="00937BE1">
        <w:t xml:space="preserve"> </w:t>
      </w:r>
      <w:r w:rsidR="00FC6661" w:rsidRPr="00937BE1">
        <w:t>a</w:t>
      </w:r>
      <w:r w:rsidR="00356C18" w:rsidRPr="00937BE1">
        <w:t xml:space="preserve"> </w:t>
      </w:r>
      <w:r w:rsidR="00FC6661" w:rsidRPr="00937BE1">
        <w:t>healthy</w:t>
      </w:r>
      <w:r w:rsidR="00356C18" w:rsidRPr="00937BE1">
        <w:t xml:space="preserve"> </w:t>
      </w:r>
      <w:r w:rsidR="00FC6661" w:rsidRPr="00937BE1">
        <w:t>and</w:t>
      </w:r>
      <w:r w:rsidR="00356C18" w:rsidRPr="00937BE1">
        <w:t xml:space="preserve"> </w:t>
      </w:r>
      <w:r w:rsidR="00FC6661" w:rsidRPr="00937BE1">
        <w:t>more</w:t>
      </w:r>
      <w:r w:rsidR="00356C18" w:rsidRPr="00937BE1">
        <w:t xml:space="preserve"> </w:t>
      </w:r>
      <w:r w:rsidR="00FC6661" w:rsidRPr="00937BE1">
        <w:t>sustainable</w:t>
      </w:r>
      <w:r w:rsidR="00356C18" w:rsidRPr="00937BE1">
        <w:t xml:space="preserve"> </w:t>
      </w:r>
      <w:r w:rsidR="00FC6661" w:rsidRPr="00937BE1">
        <w:t>food</w:t>
      </w:r>
      <w:r w:rsidR="00356C18" w:rsidRPr="00937BE1">
        <w:t xml:space="preserve"> </w:t>
      </w:r>
      <w:r w:rsidR="00FC6661" w:rsidRPr="00937BE1">
        <w:t>procurement</w:t>
      </w:r>
      <w:r w:rsidR="00356C18" w:rsidRPr="00937BE1">
        <w:t xml:space="preserve"> </w:t>
      </w:r>
      <w:r w:rsidR="00FC6661" w:rsidRPr="00937BE1">
        <w:t>policy</w:t>
      </w:r>
      <w:r w:rsidR="00356C18" w:rsidRPr="00937BE1">
        <w:t xml:space="preserve"> </w:t>
      </w:r>
      <w:r w:rsidR="00FC6661" w:rsidRPr="00937BE1">
        <w:t>across</w:t>
      </w:r>
      <w:r w:rsidR="00356C18" w:rsidRPr="00937BE1">
        <w:t xml:space="preserve"> </w:t>
      </w:r>
      <w:r w:rsidR="00FC6661" w:rsidRPr="00937BE1">
        <w:t>government</w:t>
      </w:r>
      <w:r w:rsidR="00356C18" w:rsidRPr="00937BE1">
        <w:t xml:space="preserve"> </w:t>
      </w:r>
      <w:r w:rsidR="00FC6661" w:rsidRPr="00937BE1">
        <w:t>departments</w:t>
      </w:r>
    </w:p>
    <w:p w14:paraId="350733EC" w14:textId="06F16ACB" w:rsidR="00FC6661" w:rsidRPr="00937BE1" w:rsidRDefault="002700B8" w:rsidP="004E7637">
      <w:pPr>
        <w:pStyle w:val="Bullet1"/>
      </w:pPr>
      <w:r w:rsidRPr="00937BE1">
        <w:t>d</w:t>
      </w:r>
      <w:r w:rsidR="00FC6661" w:rsidRPr="00937BE1">
        <w:t>elivering</w:t>
      </w:r>
      <w:r w:rsidR="00356C18" w:rsidRPr="00937BE1">
        <w:t xml:space="preserve"> </w:t>
      </w:r>
      <w:r w:rsidR="00FC6661" w:rsidRPr="00937BE1">
        <w:t>the</w:t>
      </w:r>
      <w:r w:rsidR="00356C18" w:rsidRPr="00937BE1">
        <w:t xml:space="preserve"> </w:t>
      </w:r>
      <w:hyperlink r:id="rId176" w:history="1">
        <w:r w:rsidR="00FC6661" w:rsidRPr="00937BE1">
          <w:rPr>
            <w:rStyle w:val="Hyperlink"/>
          </w:rPr>
          <w:t>Healthy</w:t>
        </w:r>
        <w:r w:rsidR="00356C18" w:rsidRPr="00937BE1">
          <w:rPr>
            <w:rStyle w:val="Hyperlink"/>
          </w:rPr>
          <w:t xml:space="preserve"> </w:t>
        </w:r>
        <w:r w:rsidR="00FC6661" w:rsidRPr="00937BE1">
          <w:rPr>
            <w:rStyle w:val="Hyperlink"/>
          </w:rPr>
          <w:t>Schools,</w:t>
        </w:r>
        <w:r w:rsidR="00356C18" w:rsidRPr="00937BE1">
          <w:rPr>
            <w:rStyle w:val="Hyperlink"/>
          </w:rPr>
          <w:t xml:space="preserve"> </w:t>
        </w:r>
        <w:r w:rsidR="00FC6661" w:rsidRPr="00937BE1">
          <w:rPr>
            <w:rStyle w:val="Hyperlink"/>
          </w:rPr>
          <w:t>Healthy</w:t>
        </w:r>
        <w:r w:rsidR="00356C18" w:rsidRPr="00937BE1">
          <w:rPr>
            <w:rStyle w:val="Hyperlink"/>
          </w:rPr>
          <w:t xml:space="preserve"> </w:t>
        </w:r>
        <w:r w:rsidR="00FC6661" w:rsidRPr="00937BE1">
          <w:rPr>
            <w:rStyle w:val="Hyperlink"/>
          </w:rPr>
          <w:t>Early</w:t>
        </w:r>
        <w:r w:rsidR="00356C18" w:rsidRPr="00937BE1">
          <w:rPr>
            <w:rStyle w:val="Hyperlink"/>
          </w:rPr>
          <w:t xml:space="preserve"> </w:t>
        </w:r>
        <w:r w:rsidR="00FC6661" w:rsidRPr="00937BE1">
          <w:rPr>
            <w:rStyle w:val="Hyperlink"/>
          </w:rPr>
          <w:t>Childhood</w:t>
        </w:r>
        <w:r w:rsidR="00356C18" w:rsidRPr="00937BE1">
          <w:rPr>
            <w:rStyle w:val="Hyperlink"/>
          </w:rPr>
          <w:t xml:space="preserve"> </w:t>
        </w:r>
        <w:r w:rsidR="00FC6661" w:rsidRPr="00937BE1">
          <w:rPr>
            <w:rStyle w:val="Hyperlink"/>
          </w:rPr>
          <w:t>Services</w:t>
        </w:r>
        <w:r w:rsidR="00356C18" w:rsidRPr="00937BE1">
          <w:rPr>
            <w:rStyle w:val="Hyperlink"/>
          </w:rPr>
          <w:t xml:space="preserve"> </w:t>
        </w:r>
        <w:r w:rsidR="00FC6661" w:rsidRPr="00937BE1">
          <w:rPr>
            <w:rStyle w:val="Hyperlink"/>
          </w:rPr>
          <w:t>and</w:t>
        </w:r>
        <w:r w:rsidR="00356C18" w:rsidRPr="00937BE1">
          <w:rPr>
            <w:rStyle w:val="Hyperlink"/>
          </w:rPr>
          <w:t xml:space="preserve"> </w:t>
        </w:r>
        <w:r w:rsidR="00FC6661" w:rsidRPr="00937BE1">
          <w:rPr>
            <w:rStyle w:val="Hyperlink"/>
          </w:rPr>
          <w:t>Healthy</w:t>
        </w:r>
        <w:r w:rsidR="00356C18" w:rsidRPr="00937BE1">
          <w:rPr>
            <w:rStyle w:val="Hyperlink"/>
          </w:rPr>
          <w:t xml:space="preserve"> </w:t>
        </w:r>
        <w:r w:rsidR="00FC6661" w:rsidRPr="00937BE1">
          <w:rPr>
            <w:rStyle w:val="Hyperlink"/>
          </w:rPr>
          <w:t>Workplaces</w:t>
        </w:r>
        <w:r w:rsidR="00356C18" w:rsidRPr="00937BE1">
          <w:rPr>
            <w:rStyle w:val="Hyperlink"/>
          </w:rPr>
          <w:t xml:space="preserve"> </w:t>
        </w:r>
        <w:r w:rsidR="00FC6661" w:rsidRPr="00937BE1">
          <w:rPr>
            <w:rStyle w:val="Hyperlink"/>
            <w:rFonts w:eastAsia="Arial" w:cs="Arial"/>
          </w:rPr>
          <w:t>Achievement</w:t>
        </w:r>
        <w:r w:rsidR="00356C18" w:rsidRPr="00937BE1">
          <w:rPr>
            <w:rStyle w:val="Hyperlink"/>
            <w:rFonts w:eastAsia="Arial" w:cs="Arial"/>
          </w:rPr>
          <w:t xml:space="preserve"> </w:t>
        </w:r>
        <w:r w:rsidR="00FC6661" w:rsidRPr="00937BE1">
          <w:rPr>
            <w:rStyle w:val="Hyperlink"/>
            <w:rFonts w:eastAsia="Arial" w:cs="Arial"/>
          </w:rPr>
          <w:t>Program</w:t>
        </w:r>
      </w:hyperlink>
      <w:r w:rsidR="00356C18" w:rsidRPr="00937BE1">
        <w:t xml:space="preserve"> </w:t>
      </w:r>
      <w:r w:rsidR="00A60406" w:rsidRPr="00937BE1">
        <w:t xml:space="preserve">&lt;https://www.achievementprogram.health.vic.gov.au/&gt; </w:t>
      </w:r>
      <w:r w:rsidR="00FC6661" w:rsidRPr="00937BE1">
        <w:t>(led</w:t>
      </w:r>
      <w:r w:rsidR="00356C18" w:rsidRPr="00937BE1">
        <w:t xml:space="preserve"> </w:t>
      </w:r>
      <w:r w:rsidR="00FC6661" w:rsidRPr="00937BE1">
        <w:t>by</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1C66B0" w:rsidRPr="00937BE1">
        <w:t xml:space="preserve"> –</w:t>
      </w:r>
      <w:r w:rsidR="00356C18" w:rsidRPr="00937BE1">
        <w:t xml:space="preserve"> </w:t>
      </w:r>
      <w:r w:rsidR="001C66B0" w:rsidRPr="00937BE1">
        <w:t>t</w:t>
      </w:r>
      <w:r w:rsidR="00FC6661" w:rsidRPr="00937BE1">
        <w:t>his</w:t>
      </w:r>
      <w:r w:rsidR="00356C18" w:rsidRPr="00937BE1">
        <w:t xml:space="preserve"> </w:t>
      </w:r>
      <w:r w:rsidR="00FC6661" w:rsidRPr="00937BE1">
        <w:t>initiative</w:t>
      </w:r>
      <w:r w:rsidR="00356C18" w:rsidRPr="00937BE1">
        <w:t xml:space="preserve"> </w:t>
      </w:r>
      <w:r w:rsidR="00FC6661" w:rsidRPr="00937BE1">
        <w:t>is</w:t>
      </w:r>
      <w:r w:rsidR="00356C18" w:rsidRPr="00937BE1">
        <w:t xml:space="preserve"> </w:t>
      </w:r>
      <w:r w:rsidR="00FC6661" w:rsidRPr="00937BE1">
        <w:t>a</w:t>
      </w:r>
      <w:r w:rsidR="00356C18" w:rsidRPr="00937BE1">
        <w:t xml:space="preserve"> </w:t>
      </w:r>
      <w:r w:rsidR="00FC6661" w:rsidRPr="00937BE1">
        <w:t>free</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program</w:t>
      </w:r>
      <w:r w:rsidR="00356C18" w:rsidRPr="00937BE1">
        <w:t xml:space="preserve"> </w:t>
      </w:r>
      <w:r w:rsidR="00FC6661" w:rsidRPr="00937BE1">
        <w:t>that</w:t>
      </w:r>
      <w:r w:rsidR="00356C18" w:rsidRPr="00937BE1">
        <w:t xml:space="preserve"> </w:t>
      </w:r>
      <w:r w:rsidR="00FC6661" w:rsidRPr="00937BE1">
        <w:t>provides</w:t>
      </w:r>
      <w:r w:rsidR="00356C18" w:rsidRPr="00937BE1">
        <w:t xml:space="preserve"> </w:t>
      </w:r>
      <w:r w:rsidR="00FC6661" w:rsidRPr="00937BE1">
        <w:t>quality</w:t>
      </w:r>
      <w:r w:rsidR="00356C18" w:rsidRPr="00937BE1">
        <w:t xml:space="preserve"> </w:t>
      </w:r>
      <w:r w:rsidR="00FC6661" w:rsidRPr="00937BE1">
        <w:t>health</w:t>
      </w:r>
      <w:r w:rsidR="00356C18" w:rsidRPr="00937BE1">
        <w:t xml:space="preserve"> </w:t>
      </w:r>
      <w:r w:rsidR="00FC6661" w:rsidRPr="00937BE1">
        <w:t>promotion</w:t>
      </w:r>
      <w:r w:rsidR="00356C18" w:rsidRPr="00937BE1">
        <w:t xml:space="preserve"> </w:t>
      </w:r>
      <w:r w:rsidR="00FC6661" w:rsidRPr="00937BE1">
        <w:t>benchmarks</w:t>
      </w:r>
      <w:r w:rsidR="00356C18" w:rsidRPr="00937BE1">
        <w:t xml:space="preserve"> </w:t>
      </w:r>
      <w:r w:rsidR="00FC6661" w:rsidRPr="00937BE1">
        <w:t>and</w:t>
      </w:r>
      <w:r w:rsidR="00356C18" w:rsidRPr="00937BE1">
        <w:t xml:space="preserve"> </w:t>
      </w:r>
      <w:r w:rsidR="001C66B0" w:rsidRPr="00937BE1">
        <w:t>g</w:t>
      </w:r>
      <w:r w:rsidR="00FC6661" w:rsidRPr="00937BE1">
        <w:t>overnment</w:t>
      </w:r>
      <w:r w:rsidR="00356C18" w:rsidRPr="00937BE1">
        <w:t xml:space="preserve"> </w:t>
      </w:r>
      <w:r w:rsidR="00FC6661" w:rsidRPr="00937BE1">
        <w:t>recognition</w:t>
      </w:r>
      <w:r w:rsidR="00356C18" w:rsidRPr="00937BE1">
        <w:t xml:space="preserve"> </w:t>
      </w:r>
      <w:r w:rsidR="00FC6661" w:rsidRPr="00937BE1">
        <w:t>for</w:t>
      </w:r>
      <w:r w:rsidR="00356C18" w:rsidRPr="00937BE1">
        <w:t xml:space="preserve"> </w:t>
      </w:r>
      <w:r w:rsidR="00FC6661" w:rsidRPr="00937BE1">
        <w:t>key</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including</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and</w:t>
      </w:r>
      <w:r w:rsidR="00356C18" w:rsidRPr="00937BE1">
        <w:t xml:space="preserve"> </w:t>
      </w:r>
      <w:r w:rsidR="00FC6661" w:rsidRPr="00937BE1">
        <w:t>oral</w:t>
      </w:r>
      <w:r w:rsidR="00356C18" w:rsidRPr="00937BE1">
        <w:t xml:space="preserve"> </w:t>
      </w:r>
      <w:r w:rsidR="00FC6661" w:rsidRPr="00937BE1">
        <w:t>health,</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sexual</w:t>
      </w:r>
      <w:r w:rsidR="00356C18" w:rsidRPr="00937BE1">
        <w:t xml:space="preserve"> </w:t>
      </w:r>
      <w:r w:rsidR="00FC6661" w:rsidRPr="00937BE1">
        <w:t>health,</w:t>
      </w:r>
      <w:r w:rsidR="00356C18" w:rsidRPr="00937BE1">
        <w:t xml:space="preserve"> </w:t>
      </w:r>
      <w:r w:rsidR="00FC6661" w:rsidRPr="00937BE1">
        <w:t>tobacco</w:t>
      </w:r>
      <w:r w:rsidR="001C66B0" w:rsidRPr="00937BE1">
        <w:t xml:space="preserve"> and</w:t>
      </w:r>
      <w:r w:rsidR="00356C18" w:rsidRPr="00937BE1">
        <w:t xml:space="preserve"> </w:t>
      </w:r>
      <w:r w:rsidR="00FC6661" w:rsidRPr="00937BE1">
        <w:t>alcohol</w:t>
      </w:r>
      <w:r w:rsidR="00356C18" w:rsidRPr="00937BE1">
        <w:t xml:space="preserve"> </w:t>
      </w:r>
      <w:r w:rsidR="00FC6661" w:rsidRPr="00937BE1">
        <w:t>and</w:t>
      </w:r>
      <w:r w:rsidR="00356C18" w:rsidRPr="00937BE1">
        <w:t xml:space="preserve"> </w:t>
      </w:r>
      <w:r w:rsidR="00FC6661" w:rsidRPr="00937BE1">
        <w:t>other</w:t>
      </w:r>
      <w:r w:rsidR="00356C18" w:rsidRPr="00937BE1">
        <w:t xml:space="preserve"> </w:t>
      </w:r>
      <w:r w:rsidR="00FC6661" w:rsidRPr="00937BE1">
        <w:t>drugs</w:t>
      </w:r>
    </w:p>
    <w:p w14:paraId="705FB175" w14:textId="0C395FC8" w:rsidR="00FC6661" w:rsidRPr="00937BE1" w:rsidRDefault="002700B8" w:rsidP="004E7637">
      <w:pPr>
        <w:pStyle w:val="Bullet1"/>
      </w:pPr>
      <w:r w:rsidRPr="00937BE1">
        <w:t>d</w:t>
      </w:r>
      <w:r w:rsidR="00FC6661" w:rsidRPr="00937BE1">
        <w:t>elivering</w:t>
      </w:r>
      <w:r w:rsidR="00356C18" w:rsidRPr="00937BE1">
        <w:t xml:space="preserve"> </w:t>
      </w:r>
      <w:r w:rsidR="00FC6661" w:rsidRPr="00937BE1">
        <w:t>the</w:t>
      </w:r>
      <w:r w:rsidR="00356C18" w:rsidRPr="00937BE1">
        <w:t xml:space="preserve"> </w:t>
      </w:r>
      <w:r w:rsidR="00FC6661" w:rsidRPr="00937BE1">
        <w:t>INFANT</w:t>
      </w:r>
      <w:r w:rsidR="00356C18" w:rsidRPr="00937BE1">
        <w:t xml:space="preserve"> </w:t>
      </w:r>
      <w:r w:rsidR="00FC6661" w:rsidRPr="00937BE1">
        <w:t>(Infant</w:t>
      </w:r>
      <w:r w:rsidR="00356C18" w:rsidRPr="00937BE1">
        <w:t xml:space="preserve"> </w:t>
      </w:r>
      <w:r w:rsidR="00FC6661" w:rsidRPr="00937BE1">
        <w:t>Feeding</w:t>
      </w:r>
      <w:r w:rsidR="00356C18" w:rsidRPr="00937BE1">
        <w:t xml:space="preserve"> </w:t>
      </w:r>
      <w:r w:rsidR="00FC6661" w:rsidRPr="00937BE1">
        <w:t>Active</w:t>
      </w:r>
      <w:r w:rsidR="00356C18" w:rsidRPr="00937BE1">
        <w:t xml:space="preserve"> </w:t>
      </w:r>
      <w:r w:rsidR="00FC6661" w:rsidRPr="00937BE1">
        <w:t>Play</w:t>
      </w:r>
      <w:r w:rsidR="00356C18" w:rsidRPr="00937BE1">
        <w:t xml:space="preserve"> </w:t>
      </w:r>
      <w:r w:rsidR="00FC6661" w:rsidRPr="00937BE1">
        <w:t>and</w:t>
      </w:r>
      <w:r w:rsidR="00356C18" w:rsidRPr="00937BE1">
        <w:t xml:space="preserve"> </w:t>
      </w:r>
      <w:r w:rsidR="00FC6661" w:rsidRPr="00937BE1">
        <w:t>NuTrition)</w:t>
      </w:r>
      <w:r w:rsidR="00356C18" w:rsidRPr="00937BE1">
        <w:t xml:space="preserve"> </w:t>
      </w:r>
      <w:r w:rsidR="00FC6661" w:rsidRPr="00937BE1">
        <w:t>program.</w:t>
      </w:r>
      <w:r w:rsidR="00356C18" w:rsidRPr="00937BE1">
        <w:t xml:space="preserve"> </w:t>
      </w:r>
      <w:r w:rsidR="00FC6661" w:rsidRPr="00937BE1">
        <w:t>INFANT</w:t>
      </w:r>
      <w:r w:rsidR="00356C18" w:rsidRPr="00937BE1">
        <w:t xml:space="preserve"> </w:t>
      </w:r>
      <w:r w:rsidR="00FC6661" w:rsidRPr="00937BE1">
        <w:t>helps</w:t>
      </w:r>
      <w:r w:rsidR="00356C18" w:rsidRPr="00937BE1">
        <w:t xml:space="preserve"> </w:t>
      </w:r>
      <w:r w:rsidR="00FC6661" w:rsidRPr="00937BE1">
        <w:t>first-time</w:t>
      </w:r>
      <w:r w:rsidR="00356C18" w:rsidRPr="00937BE1">
        <w:t xml:space="preserve"> </w:t>
      </w:r>
      <w:r w:rsidR="00FC6661" w:rsidRPr="00937BE1">
        <w:t>parents</w:t>
      </w:r>
      <w:r w:rsidR="00356C18" w:rsidRPr="00937BE1">
        <w:t xml:space="preserve"> </w:t>
      </w:r>
      <w:r w:rsidR="00FC6661" w:rsidRPr="00937BE1">
        <w:t>establish</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and</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behaviours</w:t>
      </w:r>
      <w:r w:rsidR="00356C18" w:rsidRPr="00937BE1">
        <w:t xml:space="preserve"> </w:t>
      </w:r>
      <w:r w:rsidR="00FC6661" w:rsidRPr="00937BE1">
        <w:t>for</w:t>
      </w:r>
      <w:r w:rsidR="00356C18" w:rsidRPr="00937BE1">
        <w:t xml:space="preserve"> </w:t>
      </w:r>
      <w:r w:rsidR="00FC6661" w:rsidRPr="00937BE1">
        <w:t>themselves</w:t>
      </w:r>
      <w:r w:rsidR="00356C18" w:rsidRPr="00937BE1">
        <w:t xml:space="preserve"> </w:t>
      </w:r>
      <w:r w:rsidR="00FC6661" w:rsidRPr="00937BE1">
        <w:t>and</w:t>
      </w:r>
      <w:r w:rsidR="00356C18" w:rsidRPr="00937BE1">
        <w:t xml:space="preserve"> </w:t>
      </w:r>
      <w:r w:rsidR="00FC6661" w:rsidRPr="00937BE1">
        <w:t>their</w:t>
      </w:r>
      <w:r w:rsidR="00356C18" w:rsidRPr="00937BE1">
        <w:t xml:space="preserve"> </w:t>
      </w:r>
      <w:r w:rsidR="00FC6661" w:rsidRPr="00937BE1">
        <w:t>children.</w:t>
      </w:r>
      <w:r w:rsidR="00356C18" w:rsidRPr="00937BE1">
        <w:t xml:space="preserve"> </w:t>
      </w:r>
      <w:r w:rsidR="00FC6661" w:rsidRPr="00937BE1">
        <w:t>It</w:t>
      </w:r>
      <w:r w:rsidR="00356C18" w:rsidRPr="00937BE1">
        <w:t xml:space="preserve"> </w:t>
      </w:r>
      <w:r w:rsidR="00FC6661" w:rsidRPr="00937BE1">
        <w:t>has</w:t>
      </w:r>
      <w:r w:rsidR="00356C18" w:rsidRPr="00937BE1">
        <w:t xml:space="preserve"> </w:t>
      </w:r>
      <w:r w:rsidR="00FC6661" w:rsidRPr="00937BE1">
        <w:lastRenderedPageBreak/>
        <w:t>shown</w:t>
      </w:r>
      <w:r w:rsidR="00356C18" w:rsidRPr="00937BE1">
        <w:t xml:space="preserve"> </w:t>
      </w:r>
      <w:r w:rsidR="00FC6661" w:rsidRPr="00937BE1">
        <w:t>sustained</w:t>
      </w:r>
      <w:r w:rsidR="00356C18" w:rsidRPr="00937BE1">
        <w:t xml:space="preserve"> </w:t>
      </w:r>
      <w:r w:rsidR="00FC6661" w:rsidRPr="00937BE1">
        <w:t>(at</w:t>
      </w:r>
      <w:r w:rsidR="00356C18" w:rsidRPr="00937BE1">
        <w:t xml:space="preserve"> </w:t>
      </w:r>
      <w:r w:rsidR="00FC6661" w:rsidRPr="00937BE1">
        <w:t>ages</w:t>
      </w:r>
      <w:r w:rsidR="00356C18" w:rsidRPr="00937BE1">
        <w:t xml:space="preserve"> </w:t>
      </w:r>
      <w:r w:rsidR="00677E13" w:rsidRPr="00937BE1">
        <w:t>2</w:t>
      </w:r>
      <w:r w:rsidR="00356C18" w:rsidRPr="00937BE1">
        <w:t xml:space="preserve"> </w:t>
      </w:r>
      <w:r w:rsidR="00FC6661" w:rsidRPr="00937BE1">
        <w:t>and</w:t>
      </w:r>
      <w:r w:rsidR="00356C18" w:rsidRPr="00937BE1">
        <w:t xml:space="preserve"> </w:t>
      </w:r>
      <w:r w:rsidR="00677E13" w:rsidRPr="00937BE1">
        <w:t>5</w:t>
      </w:r>
      <w:r w:rsidR="00FC6661" w:rsidRPr="00937BE1">
        <w:t>)</w:t>
      </w:r>
      <w:r w:rsidR="00356C18" w:rsidRPr="00937BE1">
        <w:t xml:space="preserve"> </w:t>
      </w:r>
      <w:r w:rsidR="00FC6661" w:rsidRPr="00937BE1">
        <w:t>and</w:t>
      </w:r>
      <w:r w:rsidR="00356C18" w:rsidRPr="00937BE1">
        <w:t xml:space="preserve"> </w:t>
      </w:r>
      <w:r w:rsidR="00FC6661" w:rsidRPr="00937BE1">
        <w:t>positive</w:t>
      </w:r>
      <w:r w:rsidR="00356C18" w:rsidRPr="00937BE1">
        <w:t xml:space="preserve"> </w:t>
      </w:r>
      <w:r w:rsidR="00FC6661" w:rsidRPr="00937BE1">
        <w:t>impacts</w:t>
      </w:r>
      <w:r w:rsidR="00356C18" w:rsidRPr="00937BE1">
        <w:t xml:space="preserve"> </w:t>
      </w:r>
      <w:r w:rsidR="00FC6661" w:rsidRPr="00937BE1">
        <w:t>on</w:t>
      </w:r>
      <w:r w:rsidR="00356C18" w:rsidRPr="00937BE1">
        <w:t xml:space="preserve"> </w:t>
      </w:r>
      <w:r w:rsidR="00FC6661" w:rsidRPr="00937BE1">
        <w:t>fruit,</w:t>
      </w:r>
      <w:r w:rsidR="00356C18" w:rsidRPr="00937BE1">
        <w:t xml:space="preserve"> </w:t>
      </w:r>
      <w:r w:rsidR="00FC6661" w:rsidRPr="00937BE1">
        <w:t>vegetable,</w:t>
      </w:r>
      <w:r w:rsidR="00356C18" w:rsidRPr="00937BE1">
        <w:t xml:space="preserve"> </w:t>
      </w:r>
      <w:r w:rsidR="00FC6661" w:rsidRPr="00937BE1">
        <w:t>water;</w:t>
      </w:r>
      <w:r w:rsidR="00356C18" w:rsidRPr="00937BE1">
        <w:t xml:space="preserve"> </w:t>
      </w:r>
      <w:r w:rsidR="00FC6661" w:rsidRPr="00937BE1">
        <w:t>less</w:t>
      </w:r>
      <w:r w:rsidR="00356C18" w:rsidRPr="00937BE1">
        <w:t xml:space="preserve"> </w:t>
      </w:r>
      <w:r w:rsidR="00FC6661" w:rsidRPr="00937BE1">
        <w:t>sugar-sweetened</w:t>
      </w:r>
      <w:r w:rsidR="00356C18" w:rsidRPr="00937BE1">
        <w:t xml:space="preserve"> </w:t>
      </w:r>
      <w:r w:rsidR="00FC6661" w:rsidRPr="00937BE1">
        <w:t>beverage</w:t>
      </w:r>
      <w:r w:rsidR="00356C18" w:rsidRPr="00937BE1">
        <w:t xml:space="preserve"> </w:t>
      </w:r>
      <w:r w:rsidR="00FC6661" w:rsidRPr="00937BE1">
        <w:t>intake;</w:t>
      </w:r>
      <w:r w:rsidR="00356C18" w:rsidRPr="00937BE1">
        <w:t xml:space="preserve"> </w:t>
      </w:r>
      <w:r w:rsidR="00FC6661" w:rsidRPr="00937BE1">
        <w:t>and</w:t>
      </w:r>
      <w:r w:rsidR="00356C18" w:rsidRPr="00937BE1">
        <w:t xml:space="preserve"> </w:t>
      </w:r>
      <w:r w:rsidR="00FC6661" w:rsidRPr="00937BE1">
        <w:t>less</w:t>
      </w:r>
      <w:r w:rsidR="00356C18" w:rsidRPr="00937BE1">
        <w:t xml:space="preserve"> </w:t>
      </w:r>
      <w:r w:rsidR="00FC6661" w:rsidRPr="00937BE1">
        <w:t>television</w:t>
      </w:r>
      <w:r w:rsidR="00356C18" w:rsidRPr="00937BE1">
        <w:t xml:space="preserve"> </w:t>
      </w:r>
      <w:r w:rsidR="00FC6661" w:rsidRPr="00937BE1">
        <w:t>watching</w:t>
      </w:r>
    </w:p>
    <w:p w14:paraId="2227D5B5" w14:textId="254311C6" w:rsidR="00FC6661" w:rsidRPr="00937BE1" w:rsidRDefault="002700B8" w:rsidP="004E7637">
      <w:pPr>
        <w:pStyle w:val="Bullet1"/>
      </w:pPr>
      <w:r w:rsidRPr="00937BE1">
        <w:t>d</w:t>
      </w:r>
      <w:r w:rsidR="00FC6661" w:rsidRPr="00937BE1">
        <w:t>elivering</w:t>
      </w:r>
      <w:r w:rsidR="00356C18" w:rsidRPr="00937BE1">
        <w:t xml:space="preserve"> </w:t>
      </w:r>
      <w:r w:rsidR="00FC6661" w:rsidRPr="00937BE1">
        <w:t>Life!</w:t>
      </w:r>
      <w:r w:rsidR="00356C18" w:rsidRPr="00937BE1">
        <w:t xml:space="preserve"> </w:t>
      </w:r>
      <w:r w:rsidR="00FC6661" w:rsidRPr="00937BE1">
        <w:t>–</w:t>
      </w:r>
      <w:r w:rsidR="00356C18" w:rsidRPr="00937BE1">
        <w:t xml:space="preserve"> </w:t>
      </w:r>
      <w:r w:rsidR="00FC6661" w:rsidRPr="00937BE1">
        <w:t>a</w:t>
      </w:r>
      <w:r w:rsidR="00356C18" w:rsidRPr="00937BE1">
        <w:t xml:space="preserve"> </w:t>
      </w:r>
      <w:r w:rsidR="00FC6661" w:rsidRPr="00937BE1">
        <w:t>free</w:t>
      </w:r>
      <w:r w:rsidR="00356C18" w:rsidRPr="00937BE1">
        <w:t xml:space="preserve"> </w:t>
      </w:r>
      <w:r w:rsidR="00FC6661" w:rsidRPr="00937BE1">
        <w:t>healthy</w:t>
      </w:r>
      <w:r w:rsidR="00356C18" w:rsidRPr="00937BE1">
        <w:t xml:space="preserve"> </w:t>
      </w:r>
      <w:r w:rsidR="00FC6661" w:rsidRPr="00937BE1">
        <w:t>lifestyle</w:t>
      </w:r>
      <w:r w:rsidR="00356C18" w:rsidRPr="00937BE1">
        <w:t xml:space="preserve"> </w:t>
      </w:r>
      <w:r w:rsidR="00FC6661" w:rsidRPr="00937BE1">
        <w:t>program</w:t>
      </w:r>
      <w:r w:rsidR="00356C18" w:rsidRPr="00937BE1">
        <w:t xml:space="preserve"> </w:t>
      </w:r>
      <w:r w:rsidR="00FC6661" w:rsidRPr="00937BE1">
        <w:t>that</w:t>
      </w:r>
      <w:r w:rsidR="00356C18" w:rsidRPr="00937BE1">
        <w:t xml:space="preserve"> </w:t>
      </w:r>
      <w:r w:rsidR="00FC6661" w:rsidRPr="00937BE1">
        <w:t>helps</w:t>
      </w:r>
      <w:r w:rsidR="00356C18" w:rsidRPr="00937BE1">
        <w:t xml:space="preserve"> </w:t>
      </w:r>
      <w:r w:rsidR="00FC6661" w:rsidRPr="00937BE1">
        <w:t>Victorians</w:t>
      </w:r>
      <w:r w:rsidR="00356C18" w:rsidRPr="00937BE1">
        <w:t xml:space="preserve"> </w:t>
      </w:r>
      <w:r w:rsidR="00FC6661" w:rsidRPr="00937BE1">
        <w:t>improve</w:t>
      </w:r>
      <w:r w:rsidR="00356C18" w:rsidRPr="00937BE1">
        <w:t xml:space="preserve"> </w:t>
      </w:r>
      <w:r w:rsidR="00FC6661" w:rsidRPr="00937BE1">
        <w:t>their</w:t>
      </w:r>
      <w:r w:rsidR="00356C18" w:rsidRPr="00937BE1">
        <w:t xml:space="preserve"> </w:t>
      </w:r>
      <w:r w:rsidR="00FC6661" w:rsidRPr="00937BE1">
        <w:t>eating</w:t>
      </w:r>
      <w:r w:rsidR="00356C18" w:rsidRPr="00937BE1">
        <w:t xml:space="preserve"> </w:t>
      </w:r>
      <w:r w:rsidR="00FC6661" w:rsidRPr="00937BE1">
        <w:t>habits,</w:t>
      </w:r>
      <w:r w:rsidR="00356C18" w:rsidRPr="00937BE1">
        <w:t xml:space="preserve"> </w:t>
      </w:r>
      <w:r w:rsidR="00FC6661" w:rsidRPr="00937BE1">
        <w:t>increase</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and</w:t>
      </w:r>
      <w:r w:rsidR="00356C18" w:rsidRPr="00937BE1">
        <w:t xml:space="preserve"> </w:t>
      </w:r>
      <w:r w:rsidR="00FC6661" w:rsidRPr="00937BE1">
        <w:t>manage</w:t>
      </w:r>
      <w:r w:rsidR="00356C18" w:rsidRPr="00937BE1">
        <w:t xml:space="preserve"> </w:t>
      </w:r>
      <w:r w:rsidR="00FC6661" w:rsidRPr="00937BE1">
        <w:t>stress.</w:t>
      </w:r>
      <w:r w:rsidR="00356C18" w:rsidRPr="00937BE1">
        <w:t xml:space="preserve"> </w:t>
      </w:r>
      <w:r w:rsidR="00FC6661" w:rsidRPr="00937BE1">
        <w:t>Run</w:t>
      </w:r>
      <w:r w:rsidR="00356C18" w:rsidRPr="00937BE1">
        <w:t xml:space="preserve"> </w:t>
      </w:r>
      <w:r w:rsidR="00FC6661" w:rsidRPr="00937BE1">
        <w:t>by</w:t>
      </w:r>
      <w:r w:rsidR="00356C18" w:rsidRPr="00937BE1">
        <w:t xml:space="preserve"> </w:t>
      </w:r>
      <w:r w:rsidR="00FC6661" w:rsidRPr="00937BE1">
        <w:t>experienced</w:t>
      </w:r>
      <w:r w:rsidR="00356C18" w:rsidRPr="00937BE1">
        <w:t xml:space="preserve"> </w:t>
      </w:r>
      <w:r w:rsidR="00FC6661" w:rsidRPr="00937BE1">
        <w:t>health</w:t>
      </w:r>
      <w:r w:rsidR="00356C18" w:rsidRPr="00937BE1">
        <w:t xml:space="preserve"> </w:t>
      </w:r>
      <w:r w:rsidR="00FC6661" w:rsidRPr="00937BE1">
        <w:t>professionals,</w:t>
      </w:r>
      <w:r w:rsidR="00356C18" w:rsidRPr="00937BE1">
        <w:t xml:space="preserve"> </w:t>
      </w:r>
      <w:r w:rsidR="00FC6661" w:rsidRPr="00937BE1">
        <w:t>Life!</w:t>
      </w:r>
      <w:r w:rsidR="00356C18" w:rsidRPr="00937BE1">
        <w:t xml:space="preserve"> </w:t>
      </w:r>
      <w:r w:rsidR="00FC6661" w:rsidRPr="00937BE1">
        <w:t>offers</w:t>
      </w:r>
      <w:r w:rsidR="00356C18" w:rsidRPr="00937BE1">
        <w:t xml:space="preserve"> </w:t>
      </w:r>
      <w:r w:rsidR="00FC6661" w:rsidRPr="00937BE1">
        <w:t>group</w:t>
      </w:r>
      <w:r w:rsidR="00356C18" w:rsidRPr="00937BE1">
        <w:t xml:space="preserve"> </w:t>
      </w:r>
      <w:r w:rsidR="00FC6661" w:rsidRPr="00937BE1">
        <w:t>courses</w:t>
      </w:r>
      <w:r w:rsidR="00356C18" w:rsidRPr="00937BE1">
        <w:t xml:space="preserve"> </w:t>
      </w:r>
      <w:r w:rsidR="00FC6661" w:rsidRPr="00937BE1">
        <w:t>or</w:t>
      </w:r>
      <w:r w:rsidR="00356C18" w:rsidRPr="00937BE1">
        <w:t xml:space="preserve"> </w:t>
      </w:r>
      <w:r w:rsidR="00FC6661" w:rsidRPr="00937BE1">
        <w:t>a</w:t>
      </w:r>
      <w:r w:rsidR="00356C18" w:rsidRPr="00937BE1">
        <w:t xml:space="preserve"> </w:t>
      </w:r>
      <w:r w:rsidR="00FC6661" w:rsidRPr="00937BE1">
        <w:t>telephone</w:t>
      </w:r>
      <w:r w:rsidR="00356C18" w:rsidRPr="00937BE1">
        <w:t xml:space="preserve"> </w:t>
      </w:r>
      <w:r w:rsidR="00FC6661" w:rsidRPr="00937BE1">
        <w:t>health</w:t>
      </w:r>
      <w:r w:rsidR="00356C18" w:rsidRPr="00937BE1">
        <w:t xml:space="preserve"> </w:t>
      </w:r>
      <w:r w:rsidR="00FC6661" w:rsidRPr="00937BE1">
        <w:t>coaching</w:t>
      </w:r>
      <w:r w:rsidR="00356C18" w:rsidRPr="00937BE1">
        <w:t xml:space="preserve"> </w:t>
      </w:r>
      <w:r w:rsidR="00FC6661" w:rsidRPr="00937BE1">
        <w:t>service.</w:t>
      </w:r>
      <w:r w:rsidR="00356C18" w:rsidRPr="00937BE1">
        <w:t xml:space="preserve"> </w:t>
      </w:r>
      <w:r w:rsidR="00FC6661" w:rsidRPr="00937BE1">
        <w:t>The</w:t>
      </w:r>
      <w:r w:rsidR="00356C18" w:rsidRPr="00937BE1">
        <w:t xml:space="preserve"> </w:t>
      </w:r>
      <w:r w:rsidR="00FC6661" w:rsidRPr="00937BE1">
        <w:t>program</w:t>
      </w:r>
      <w:r w:rsidR="00356C18" w:rsidRPr="00937BE1">
        <w:t xml:space="preserve"> </w:t>
      </w:r>
      <w:r w:rsidR="00FC6661" w:rsidRPr="00937BE1">
        <w:t>supports</w:t>
      </w:r>
      <w:r w:rsidR="00356C18" w:rsidRPr="00937BE1">
        <w:t xml:space="preserve"> </w:t>
      </w:r>
      <w:r w:rsidR="00FC6661" w:rsidRPr="00937BE1">
        <w:t>participants</w:t>
      </w:r>
      <w:r w:rsidR="00356C18" w:rsidRPr="00937BE1">
        <w:t xml:space="preserve"> </w:t>
      </w:r>
      <w:r w:rsidR="00FC6661" w:rsidRPr="00937BE1">
        <w:t>with</w:t>
      </w:r>
      <w:r w:rsidR="00356C18" w:rsidRPr="00937BE1">
        <w:t xml:space="preserve"> </w:t>
      </w:r>
      <w:r w:rsidR="00FC6661" w:rsidRPr="00937BE1">
        <w:t>making</w:t>
      </w:r>
      <w:r w:rsidR="00356C18" w:rsidRPr="00937BE1">
        <w:t xml:space="preserve"> </w:t>
      </w:r>
      <w:r w:rsidR="00FC6661" w:rsidRPr="00937BE1">
        <w:t>small</w:t>
      </w:r>
      <w:r w:rsidR="00356C18" w:rsidRPr="00937BE1">
        <w:t xml:space="preserve"> </w:t>
      </w:r>
      <w:r w:rsidR="00FC6661" w:rsidRPr="00937BE1">
        <w:t>lifestyle</w:t>
      </w:r>
      <w:r w:rsidR="00356C18" w:rsidRPr="00937BE1">
        <w:t xml:space="preserve"> </w:t>
      </w:r>
      <w:r w:rsidR="00FC6661" w:rsidRPr="00937BE1">
        <w:t>changes</w:t>
      </w:r>
      <w:r w:rsidR="00356C18" w:rsidRPr="00937BE1">
        <w:t xml:space="preserve"> </w:t>
      </w:r>
      <w:r w:rsidR="00FC6661" w:rsidRPr="00937BE1">
        <w:t>to</w:t>
      </w:r>
      <w:r w:rsidR="00356C18" w:rsidRPr="00937BE1">
        <w:t xml:space="preserve"> </w:t>
      </w:r>
      <w:r w:rsidR="00FC6661" w:rsidRPr="00937BE1">
        <w:t>reduce</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type</w:t>
      </w:r>
      <w:r w:rsidR="00356C18" w:rsidRPr="00937BE1">
        <w:t xml:space="preserve"> </w:t>
      </w:r>
      <w:r w:rsidR="00FC6661" w:rsidRPr="00937BE1">
        <w:t>2</w:t>
      </w:r>
      <w:r w:rsidR="00356C18" w:rsidRPr="00937BE1">
        <w:t xml:space="preserve"> </w:t>
      </w:r>
      <w:r w:rsidR="00FC6661" w:rsidRPr="00937BE1">
        <w:t>diabetes</w:t>
      </w:r>
      <w:r w:rsidR="00356C18" w:rsidRPr="00937BE1">
        <w:t xml:space="preserve"> </w:t>
      </w:r>
      <w:r w:rsidR="00FC6661" w:rsidRPr="00937BE1">
        <w:t>and</w:t>
      </w:r>
      <w:r w:rsidR="00356C18" w:rsidRPr="00937BE1">
        <w:t xml:space="preserve"> </w:t>
      </w:r>
      <w:r w:rsidR="00FC6661" w:rsidRPr="00937BE1">
        <w:t>cardiovascular</w:t>
      </w:r>
      <w:r w:rsidR="00356C18" w:rsidRPr="00937BE1">
        <w:t xml:space="preserve"> </w:t>
      </w:r>
      <w:r w:rsidR="00FC6661" w:rsidRPr="00937BE1">
        <w:t>disease.</w:t>
      </w:r>
      <w:r w:rsidR="00356C18" w:rsidRPr="00937BE1">
        <w:t xml:space="preserve"> </w:t>
      </w:r>
      <w:r w:rsidR="00FC6661" w:rsidRPr="00937BE1">
        <w:t>Life!</w:t>
      </w:r>
      <w:r w:rsidR="00356C18" w:rsidRPr="00937BE1">
        <w:t xml:space="preserve"> </w:t>
      </w:r>
      <w:r w:rsidR="00FC6661" w:rsidRPr="00937BE1">
        <w:t>is</w:t>
      </w:r>
      <w:r w:rsidR="00356C18" w:rsidRPr="00937BE1">
        <w:t xml:space="preserve"> </w:t>
      </w:r>
      <w:r w:rsidR="00FC6661" w:rsidRPr="00937BE1">
        <w:t>funded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and</w:t>
      </w:r>
      <w:r w:rsidR="00356C18" w:rsidRPr="00937BE1">
        <w:t xml:space="preserve"> </w:t>
      </w:r>
      <w:r w:rsidR="00FC6661" w:rsidRPr="00937BE1">
        <w:t>coordinated</w:t>
      </w:r>
      <w:r w:rsidR="00356C18" w:rsidRPr="00937BE1">
        <w:t xml:space="preserve"> </w:t>
      </w:r>
      <w:r w:rsidR="00FC6661" w:rsidRPr="00937BE1">
        <w:t>by</w:t>
      </w:r>
      <w:r w:rsidR="00356C18" w:rsidRPr="00937BE1">
        <w:t xml:space="preserve"> </w:t>
      </w:r>
      <w:r w:rsidR="00FC6661" w:rsidRPr="00937BE1">
        <w:t>Diabetes</w:t>
      </w:r>
      <w:r w:rsidR="00356C18" w:rsidRPr="00937BE1">
        <w:t xml:space="preserve"> </w:t>
      </w:r>
      <w:r w:rsidR="00FC6661" w:rsidRPr="00937BE1">
        <w:t>Victoria</w:t>
      </w:r>
    </w:p>
    <w:p w14:paraId="6D3E5280" w14:textId="161CCD31" w:rsidR="00FC6661" w:rsidRPr="00937BE1" w:rsidRDefault="002700B8" w:rsidP="004E7637">
      <w:pPr>
        <w:pStyle w:val="Bullet1"/>
      </w:pPr>
      <w:r w:rsidRPr="00937BE1">
        <w:t>s</w:t>
      </w:r>
      <w:r w:rsidR="00FC6661" w:rsidRPr="00937BE1">
        <w:t>upporting</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Aboriginal</w:t>
      </w:r>
      <w:r w:rsidR="00356C18" w:rsidRPr="00937BE1">
        <w:t xml:space="preserve"> </w:t>
      </w:r>
      <w:r w:rsidR="00FC6661" w:rsidRPr="00937BE1">
        <w:t>Community</w:t>
      </w:r>
      <w:r w:rsidR="00356C18" w:rsidRPr="00937BE1">
        <w:t xml:space="preserve"> </w:t>
      </w:r>
      <w:r w:rsidR="00FC6661" w:rsidRPr="00937BE1">
        <w:t>Controlled</w:t>
      </w:r>
      <w:r w:rsidR="00356C18" w:rsidRPr="00937BE1">
        <w:t xml:space="preserve"> </w:t>
      </w:r>
      <w:r w:rsidR="00FC6661" w:rsidRPr="00937BE1">
        <w:t>Health</w:t>
      </w:r>
      <w:r w:rsidR="00356C18" w:rsidRPr="00937BE1">
        <w:t xml:space="preserve"> </w:t>
      </w:r>
      <w:r w:rsidR="00FC6661" w:rsidRPr="00937BE1">
        <w:t>Organisation</w:t>
      </w:r>
      <w:r w:rsidR="00FB1BBE" w:rsidRPr="00937BE1">
        <w:t>’s</w:t>
      </w:r>
      <w:r w:rsidR="00356C18" w:rsidRPr="00937BE1">
        <w:t xml:space="preserve"> </w:t>
      </w:r>
      <w:r w:rsidR="00FC6661" w:rsidRPr="00937BE1">
        <w:t>(VACCHO)</w:t>
      </w:r>
      <w:r w:rsidR="00356C18" w:rsidRPr="00937BE1">
        <w:t xml:space="preserve"> </w:t>
      </w:r>
      <w:r w:rsidR="00FC6661" w:rsidRPr="00937BE1">
        <w:t>Nutrition</w:t>
      </w:r>
      <w:r w:rsidR="00356C18" w:rsidRPr="00937BE1">
        <w:t xml:space="preserve"> </w:t>
      </w:r>
      <w:r w:rsidR="00FC6661" w:rsidRPr="00937BE1">
        <w:t>team</w:t>
      </w:r>
      <w:r w:rsidR="00FB1BBE" w:rsidRPr="00937BE1">
        <w:t>, which</w:t>
      </w:r>
      <w:r w:rsidR="00356C18" w:rsidRPr="00937BE1">
        <w:t xml:space="preserve"> </w:t>
      </w:r>
      <w:r w:rsidR="00FC6661" w:rsidRPr="00937BE1">
        <w:t>works</w:t>
      </w:r>
      <w:r w:rsidR="00356C18" w:rsidRPr="00937BE1">
        <w:t xml:space="preserve"> </w:t>
      </w:r>
      <w:r w:rsidR="00FC6661" w:rsidRPr="00937BE1">
        <w:t>with</w:t>
      </w:r>
      <w:r w:rsidR="00356C18" w:rsidRPr="00937BE1">
        <w:t xml:space="preserve"> </w:t>
      </w:r>
      <w:r w:rsidR="00FB1BBE" w:rsidRPr="00937BE1">
        <w:t>m</w:t>
      </w:r>
      <w:r w:rsidR="00FC6661" w:rsidRPr="00937BE1">
        <w:t>ember</w:t>
      </w:r>
      <w:r w:rsidR="00356C18" w:rsidRPr="00937BE1">
        <w:t xml:space="preserve"> </w:t>
      </w:r>
      <w:r w:rsidR="00FB1BBE" w:rsidRPr="00937BE1">
        <w:t xml:space="preserve">Aboriginal community organisations </w:t>
      </w:r>
      <w:r w:rsidR="00FC6661" w:rsidRPr="00937BE1">
        <w:t>and</w:t>
      </w:r>
      <w:r w:rsidR="00356C18" w:rsidRPr="00937BE1">
        <w:t xml:space="preserve"> </w:t>
      </w:r>
      <w:r w:rsidR="00FC6661" w:rsidRPr="00937BE1">
        <w:t>key</w:t>
      </w:r>
      <w:r w:rsidR="00356C18" w:rsidRPr="00937BE1">
        <w:t xml:space="preserve"> </w:t>
      </w:r>
      <w:r w:rsidR="00FC6661" w:rsidRPr="00937BE1">
        <w:t>stakeholders</w:t>
      </w:r>
      <w:r w:rsidR="00356C18" w:rsidRPr="00937BE1">
        <w:t xml:space="preserve"> </w:t>
      </w:r>
      <w:r w:rsidR="00FC6661" w:rsidRPr="00937BE1">
        <w:t>to</w:t>
      </w:r>
      <w:r w:rsidR="00356C18" w:rsidRPr="00937BE1">
        <w:t xml:space="preserve"> </w:t>
      </w:r>
      <w:r w:rsidR="00FC6661" w:rsidRPr="00937BE1">
        <w:t>improve</w:t>
      </w:r>
      <w:r w:rsidR="00356C18" w:rsidRPr="00937BE1">
        <w:t xml:space="preserve"> </w:t>
      </w:r>
      <w:r w:rsidR="00FC6661" w:rsidRPr="00937BE1">
        <w:t>food</w:t>
      </w:r>
      <w:r w:rsidR="00356C18" w:rsidRPr="00937BE1">
        <w:t xml:space="preserve"> </w:t>
      </w:r>
      <w:r w:rsidR="00FC6661" w:rsidRPr="00937BE1">
        <w:t>and</w:t>
      </w:r>
      <w:r w:rsidR="00356C18" w:rsidRPr="00937BE1">
        <w:t xml:space="preserve"> </w:t>
      </w:r>
      <w:r w:rsidR="00FC6661" w:rsidRPr="00937BE1">
        <w:t>nutrition</w:t>
      </w:r>
      <w:r w:rsidR="00356C18" w:rsidRPr="00937BE1">
        <w:t xml:space="preserve"> </w:t>
      </w:r>
      <w:r w:rsidR="00FC6661" w:rsidRPr="00937BE1">
        <w:t>outcomes</w:t>
      </w:r>
      <w:r w:rsidR="00356C18" w:rsidRPr="00937BE1">
        <w:t xml:space="preserve"> </w:t>
      </w:r>
      <w:r w:rsidR="00FC6661" w:rsidRPr="00937BE1">
        <w:t>for</w:t>
      </w:r>
      <w:r w:rsidR="00356C18" w:rsidRPr="00937BE1">
        <w:t xml:space="preserve"> </w:t>
      </w:r>
      <w:r w:rsidR="00FC6661" w:rsidRPr="00937BE1">
        <w:t>Aboriginal</w:t>
      </w:r>
      <w:r w:rsidR="00356C18" w:rsidRPr="00937BE1">
        <w:t xml:space="preserve"> </w:t>
      </w:r>
      <w:r w:rsidR="00FC6661" w:rsidRPr="00937BE1">
        <w:t>communities</w:t>
      </w:r>
      <w:r w:rsidR="00356C18" w:rsidRPr="00937BE1">
        <w:t xml:space="preserve"> </w:t>
      </w:r>
      <w:r w:rsidR="00FC6661" w:rsidRPr="00937BE1">
        <w:t>across</w:t>
      </w:r>
      <w:r w:rsidR="00356C18" w:rsidRPr="00937BE1">
        <w:t xml:space="preserve"> </w:t>
      </w:r>
      <w:r w:rsidR="00FC6661" w:rsidRPr="00937BE1">
        <w:t>Victoria</w:t>
      </w:r>
      <w:r w:rsidR="00FB1BBE" w:rsidRPr="00937BE1">
        <w:t xml:space="preserve"> (</w:t>
      </w:r>
      <w:hyperlink r:id="rId177">
        <w:r w:rsidR="00FC6661" w:rsidRPr="00937BE1">
          <w:rPr>
            <w:rStyle w:val="Hyperlink"/>
            <w:rFonts w:eastAsia="Arial" w:cs="Arial"/>
          </w:rPr>
          <w:t>visit</w:t>
        </w:r>
        <w:r w:rsidR="00356C18" w:rsidRPr="00937BE1">
          <w:rPr>
            <w:rStyle w:val="Hyperlink"/>
            <w:rFonts w:eastAsia="Arial" w:cs="Arial"/>
          </w:rPr>
          <w:t xml:space="preserve"> </w:t>
        </w:r>
        <w:r w:rsidR="00FC6661" w:rsidRPr="00937BE1">
          <w:rPr>
            <w:rStyle w:val="Hyperlink"/>
            <w:rFonts w:eastAsia="Arial" w:cs="Arial"/>
          </w:rPr>
          <w:t>the</w:t>
        </w:r>
        <w:r w:rsidR="00356C18" w:rsidRPr="00937BE1">
          <w:rPr>
            <w:rStyle w:val="Hyperlink"/>
            <w:rFonts w:eastAsia="Arial" w:cs="Arial"/>
          </w:rPr>
          <w:t xml:space="preserve"> </w:t>
        </w:r>
        <w:r w:rsidR="00FC6661" w:rsidRPr="00937BE1">
          <w:rPr>
            <w:rStyle w:val="Hyperlink"/>
            <w:rFonts w:eastAsia="Arial" w:cs="Arial"/>
          </w:rPr>
          <w:t>VACCHO</w:t>
        </w:r>
        <w:r w:rsidR="00356C18" w:rsidRPr="00937BE1">
          <w:rPr>
            <w:rStyle w:val="Hyperlink"/>
            <w:rFonts w:eastAsia="Arial" w:cs="Arial"/>
          </w:rPr>
          <w:t xml:space="preserve"> </w:t>
        </w:r>
        <w:r w:rsidR="00FC6661" w:rsidRPr="00937BE1">
          <w:rPr>
            <w:rStyle w:val="Hyperlink"/>
            <w:rFonts w:eastAsia="Arial" w:cs="Arial"/>
          </w:rPr>
          <w:t>website</w:t>
        </w:r>
      </w:hyperlink>
      <w:r w:rsidRPr="00937BE1">
        <w:rPr>
          <w:rStyle w:val="Hyperlink"/>
          <w:rFonts w:eastAsia="Arial" w:cs="Arial"/>
        </w:rPr>
        <w:t xml:space="preserve"> </w:t>
      </w:r>
      <w:r w:rsidRPr="00937BE1">
        <w:t>&lt;https://www.vaccho.org.au/member-services/workforce-development-2/nutrition/&gt;</w:t>
      </w:r>
      <w:r w:rsidR="00FB1BBE" w:rsidRPr="00937BE1">
        <w:t xml:space="preserve"> for more information)</w:t>
      </w:r>
    </w:p>
    <w:p w14:paraId="0AEFD8DD" w14:textId="7D6B0DFD" w:rsidR="00FC6661" w:rsidRPr="00937BE1" w:rsidRDefault="002700B8" w:rsidP="004E7637">
      <w:pPr>
        <w:pStyle w:val="Bullet1"/>
      </w:pPr>
      <w:r w:rsidRPr="00937BE1">
        <w:t>d</w:t>
      </w:r>
      <w:r w:rsidR="00FC6661" w:rsidRPr="00937BE1">
        <w:t>elivering</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Enterprise</w:t>
      </w:r>
      <w:r w:rsidR="00FB1BBE" w:rsidRPr="00937BE1">
        <w:t>, which</w:t>
      </w:r>
      <w:r w:rsidR="00356C18" w:rsidRPr="00937BE1">
        <w:t xml:space="preserve"> </w:t>
      </w:r>
      <w:r w:rsidR="00FC6661" w:rsidRPr="00937BE1">
        <w:t>provides</w:t>
      </w:r>
      <w:r w:rsidR="00356C18" w:rsidRPr="00937BE1">
        <w:t xml:space="preserve"> </w:t>
      </w:r>
      <w:r w:rsidR="00FC6661" w:rsidRPr="00937BE1">
        <w:t>a</w:t>
      </w:r>
      <w:r w:rsidR="00356C18" w:rsidRPr="00937BE1">
        <w:t xml:space="preserve"> </w:t>
      </w:r>
      <w:r w:rsidR="00FC6661" w:rsidRPr="00937BE1">
        <w:t>coordinated</w:t>
      </w:r>
      <w:r w:rsidR="00356C18" w:rsidRPr="00937BE1">
        <w:t xml:space="preserve"> </w:t>
      </w:r>
      <w:r w:rsidR="00FC6661" w:rsidRPr="00937BE1">
        <w:t>platform</w:t>
      </w:r>
      <w:r w:rsidR="00356C18" w:rsidRPr="00937BE1">
        <w:t xml:space="preserve"> </w:t>
      </w:r>
      <w:r w:rsidR="00FC6661" w:rsidRPr="00937BE1">
        <w:t>where</w:t>
      </w:r>
      <w:r w:rsidR="00356C18" w:rsidRPr="00937BE1">
        <w:t xml:space="preserve"> </w:t>
      </w:r>
      <w:r w:rsidR="00FC6661" w:rsidRPr="00937BE1">
        <w:t>local</w:t>
      </w:r>
      <w:r w:rsidR="00356C18" w:rsidRPr="00937BE1">
        <w:t xml:space="preserve"> </w:t>
      </w:r>
      <w:r w:rsidR="00FC6661" w:rsidRPr="00937BE1">
        <w:t>governments,</w:t>
      </w:r>
      <w:r w:rsidR="00356C18" w:rsidRPr="00937BE1">
        <w:t xml:space="preserve"> </w:t>
      </w:r>
      <w:r w:rsidR="00FC6661" w:rsidRPr="00937BE1">
        <w:t>businesses,</w:t>
      </w:r>
      <w:r w:rsidR="00356C18" w:rsidRPr="00937BE1">
        <w:t xml:space="preserve"> </w:t>
      </w:r>
      <w:r w:rsidR="00FC6661" w:rsidRPr="00937BE1">
        <w:t>community</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academics,</w:t>
      </w:r>
      <w:r w:rsidR="00356C18" w:rsidRPr="00937BE1">
        <w:t xml:space="preserve"> </w:t>
      </w:r>
      <w:r w:rsidR="00FC6661" w:rsidRPr="00937BE1">
        <w:t>health</w:t>
      </w:r>
      <w:r w:rsidR="00356C18" w:rsidRPr="00937BE1">
        <w:t xml:space="preserve"> </w:t>
      </w:r>
      <w:r w:rsidR="00FC6661" w:rsidRPr="00937BE1">
        <w:t>professionals</w:t>
      </w:r>
      <w:r w:rsidR="00356C18" w:rsidRPr="00937BE1">
        <w:t xml:space="preserve"> </w:t>
      </w:r>
      <w:r w:rsidR="00FC6661" w:rsidRPr="00937BE1">
        <w:t>and</w:t>
      </w:r>
      <w:r w:rsidR="00356C18" w:rsidRPr="00937BE1">
        <w:t xml:space="preserve"> </w:t>
      </w:r>
      <w:r w:rsidR="00FC6661" w:rsidRPr="00937BE1">
        <w:t>peak</w:t>
      </w:r>
      <w:r w:rsidR="00356C18" w:rsidRPr="00937BE1">
        <w:t xml:space="preserve"> </w:t>
      </w:r>
      <w:r w:rsidR="00FC6661" w:rsidRPr="00937BE1">
        <w:t>health</w:t>
      </w:r>
      <w:r w:rsidR="00356C18" w:rsidRPr="00937BE1">
        <w:t xml:space="preserve"> </w:t>
      </w:r>
      <w:r w:rsidR="00FC6661" w:rsidRPr="00937BE1">
        <w:t>bodies</w:t>
      </w:r>
      <w:r w:rsidR="00356C18" w:rsidRPr="00937BE1">
        <w:t xml:space="preserve"> </w:t>
      </w:r>
      <w:r w:rsidR="00FC6661" w:rsidRPr="00937BE1">
        <w:t>can</w:t>
      </w:r>
      <w:r w:rsidR="00356C18" w:rsidRPr="00937BE1">
        <w:t xml:space="preserve"> </w:t>
      </w:r>
      <w:r w:rsidR="00FC6661" w:rsidRPr="00937BE1">
        <w:t>progress</w:t>
      </w:r>
      <w:r w:rsidR="00356C18" w:rsidRPr="00937BE1">
        <w:t xml:space="preserve"> </w:t>
      </w:r>
      <w:r w:rsidR="00FC6661" w:rsidRPr="00937BE1">
        <w:t>collective</w:t>
      </w:r>
      <w:r w:rsidR="00356C18" w:rsidRPr="00937BE1">
        <w:t xml:space="preserve"> </w:t>
      </w:r>
      <w:r w:rsidR="00FC6661" w:rsidRPr="00937BE1">
        <w:t>action</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priorities</w:t>
      </w:r>
      <w:r w:rsidR="00356C18" w:rsidRPr="00937BE1">
        <w:t xml:space="preserve"> </w:t>
      </w:r>
      <w:r w:rsidR="00FC6661" w:rsidRPr="00937BE1">
        <w:t>of</w:t>
      </w:r>
      <w:r w:rsidR="00356C18" w:rsidRPr="00937BE1">
        <w:t xml:space="preserve"> </w:t>
      </w:r>
      <w:r w:rsidR="00FC6661" w:rsidRPr="00937BE1">
        <w:rPr>
          <w:i/>
          <w:iCs/>
        </w:rPr>
        <w:t>Victoria’s</w:t>
      </w:r>
      <w:r w:rsidR="00356C18" w:rsidRPr="00937BE1">
        <w:rPr>
          <w:i/>
          <w:iCs/>
        </w:rPr>
        <w:t xml:space="preserve"> </w:t>
      </w:r>
      <w:r w:rsidR="00322FD8" w:rsidRPr="00937BE1">
        <w:rPr>
          <w:i/>
          <w:iCs/>
        </w:rPr>
        <w:t>p</w:t>
      </w:r>
      <w:r w:rsidR="00FC6661" w:rsidRPr="00937BE1">
        <w:rPr>
          <w:i/>
          <w:iCs/>
        </w:rPr>
        <w:t>ublic</w:t>
      </w:r>
      <w:r w:rsidR="00356C18" w:rsidRPr="00937BE1">
        <w:rPr>
          <w:i/>
          <w:iCs/>
        </w:rPr>
        <w:t xml:space="preserve"> </w:t>
      </w:r>
      <w:r w:rsidR="00322FD8" w:rsidRPr="00937BE1">
        <w:rPr>
          <w:i/>
          <w:iCs/>
        </w:rPr>
        <w:t>h</w:t>
      </w:r>
      <w:r w:rsidR="00FC6661" w:rsidRPr="00937BE1">
        <w:rPr>
          <w:i/>
          <w:iCs/>
        </w:rPr>
        <w:t>ealth</w:t>
      </w:r>
      <w:r w:rsidR="00356C18" w:rsidRPr="00937BE1">
        <w:rPr>
          <w:i/>
          <w:iCs/>
        </w:rPr>
        <w:t xml:space="preserve"> </w:t>
      </w:r>
      <w:r w:rsidR="00FC6661" w:rsidRPr="00937BE1">
        <w:rPr>
          <w:i/>
          <w:iCs/>
        </w:rPr>
        <w:t>and</w:t>
      </w:r>
      <w:r w:rsidR="00356C18" w:rsidRPr="00937BE1">
        <w:rPr>
          <w:i/>
          <w:iCs/>
        </w:rPr>
        <w:t xml:space="preserve"> </w:t>
      </w:r>
      <w:r w:rsidR="00322FD8" w:rsidRPr="00937BE1">
        <w:rPr>
          <w:i/>
          <w:iCs/>
        </w:rPr>
        <w:t>w</w:t>
      </w:r>
      <w:r w:rsidR="00FC6661" w:rsidRPr="00937BE1">
        <w:rPr>
          <w:i/>
          <w:iCs/>
        </w:rPr>
        <w:t>ellbeing</w:t>
      </w:r>
      <w:r w:rsidR="00356C18" w:rsidRPr="00937BE1">
        <w:rPr>
          <w:i/>
          <w:iCs/>
        </w:rPr>
        <w:t xml:space="preserve"> </w:t>
      </w:r>
      <w:r w:rsidR="00322FD8" w:rsidRPr="00937BE1">
        <w:rPr>
          <w:i/>
          <w:iCs/>
        </w:rPr>
        <w:t>p</w:t>
      </w:r>
      <w:r w:rsidR="00FC6661" w:rsidRPr="00937BE1">
        <w:rPr>
          <w:i/>
          <w:iCs/>
        </w:rPr>
        <w:t>lan</w:t>
      </w:r>
      <w:r w:rsidR="00356C18" w:rsidRPr="00937BE1">
        <w:rPr>
          <w:i/>
          <w:iCs/>
        </w:rPr>
        <w:t xml:space="preserve"> </w:t>
      </w:r>
      <w:r w:rsidR="00FC6661" w:rsidRPr="00937BE1">
        <w:rPr>
          <w:i/>
          <w:iCs/>
        </w:rPr>
        <w:t>2019</w:t>
      </w:r>
      <w:r w:rsidR="00322FD8" w:rsidRPr="00937BE1">
        <w:rPr>
          <w:i/>
          <w:iCs/>
        </w:rPr>
        <w:t>–</w:t>
      </w:r>
      <w:r w:rsidR="00FC6661" w:rsidRPr="00937BE1">
        <w:rPr>
          <w:i/>
          <w:iCs/>
        </w:rPr>
        <w:t>2023</w:t>
      </w:r>
    </w:p>
    <w:p w14:paraId="2E5F3A2D" w14:textId="1A8090DB" w:rsidR="00FC6661" w:rsidRPr="00937BE1" w:rsidRDefault="002700B8" w:rsidP="004E7637">
      <w:pPr>
        <w:pStyle w:val="Bullet1"/>
      </w:pPr>
      <w:r w:rsidRPr="00937BE1">
        <w:t>l</w:t>
      </w:r>
      <w:r w:rsidR="00FC6661" w:rsidRPr="00937BE1">
        <w:t>aunch</w:t>
      </w:r>
      <w:r w:rsidRPr="00937BE1">
        <w:t>ing,</w:t>
      </w:r>
      <w:r w:rsidR="00356C18" w:rsidRPr="00937BE1">
        <w:t xml:space="preserve"> </w:t>
      </w:r>
      <w:r w:rsidR="00FC6661" w:rsidRPr="00937BE1">
        <w:t>in</w:t>
      </w:r>
      <w:r w:rsidR="00356C18" w:rsidRPr="00937BE1">
        <w:t xml:space="preserve"> </w:t>
      </w:r>
      <w:r w:rsidR="00FC6661" w:rsidRPr="00937BE1">
        <w:t>October</w:t>
      </w:r>
      <w:r w:rsidR="00356C18" w:rsidRPr="00937BE1">
        <w:t xml:space="preserve"> </w:t>
      </w:r>
      <w:r w:rsidR="00FC6661" w:rsidRPr="00937BE1">
        <w:t>2021,</w:t>
      </w:r>
      <w:r w:rsidR="00386D80" w:rsidRPr="00937BE1">
        <w:t xml:space="preserve"> the</w:t>
      </w:r>
      <w:r w:rsidR="00356C18" w:rsidRPr="00937BE1">
        <w:t xml:space="preserve"> </w:t>
      </w:r>
      <w:hyperlink r:id="rId178">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Kids,</w:t>
        </w:r>
        <w:r w:rsidR="00356C18" w:rsidRPr="00937BE1">
          <w:rPr>
            <w:rStyle w:val="Hyperlink"/>
            <w:rFonts w:eastAsia="Arial" w:cs="Arial"/>
          </w:rPr>
          <w:t xml:space="preserve"> </w:t>
        </w:r>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Futures</w:t>
        </w:r>
      </w:hyperlink>
      <w:r w:rsidR="00356C18" w:rsidRPr="00937BE1">
        <w:t xml:space="preserve"> </w:t>
      </w:r>
      <w:r w:rsidRPr="00937BE1">
        <w:t xml:space="preserve">&lt;https://www.health.vic.gov.au/health-strategies/healthy-kids-healthy-futures&gt; </w:t>
      </w:r>
      <w:r w:rsidR="00386D80" w:rsidRPr="00937BE1">
        <w:t xml:space="preserve">5-year action plan, </w:t>
      </w:r>
      <w:r w:rsidRPr="00937BE1">
        <w:t xml:space="preserve">which </w:t>
      </w:r>
      <w:r w:rsidR="00FC6661" w:rsidRPr="00937BE1">
        <w:t>supports</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to</w:t>
      </w:r>
      <w:r w:rsidR="00356C18" w:rsidRPr="00937BE1">
        <w:t xml:space="preserve"> </w:t>
      </w:r>
      <w:r w:rsidR="00FC6661" w:rsidRPr="00937BE1">
        <w:t>be</w:t>
      </w:r>
      <w:r w:rsidR="00356C18" w:rsidRPr="00937BE1">
        <w:t xml:space="preserve"> </w:t>
      </w:r>
      <w:r w:rsidR="00FC6661" w:rsidRPr="00937BE1">
        <w:t>healthy,</w:t>
      </w:r>
      <w:r w:rsidR="00356C18" w:rsidRPr="00937BE1">
        <w:t xml:space="preserve"> </w:t>
      </w:r>
      <w:r w:rsidR="00FC6661" w:rsidRPr="00937BE1">
        <w:t>active</w:t>
      </w:r>
      <w:r w:rsidR="00356C18" w:rsidRPr="00937BE1">
        <w:t xml:space="preserve"> </w:t>
      </w:r>
      <w:r w:rsidR="00FC6661" w:rsidRPr="00937BE1">
        <w:t>and</w:t>
      </w:r>
      <w:r w:rsidR="00356C18" w:rsidRPr="00937BE1">
        <w:t xml:space="preserve"> </w:t>
      </w:r>
      <w:r w:rsidR="00FC6661" w:rsidRPr="00937BE1">
        <w:t>well</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places</w:t>
      </w:r>
      <w:r w:rsidR="00356C18" w:rsidRPr="00937BE1">
        <w:t xml:space="preserve"> </w:t>
      </w:r>
      <w:r w:rsidR="00FC6661" w:rsidRPr="00937BE1">
        <w:t>they</w:t>
      </w:r>
      <w:r w:rsidR="00356C18" w:rsidRPr="00937BE1">
        <w:t xml:space="preserve"> </w:t>
      </w:r>
      <w:r w:rsidR="00FC6661" w:rsidRPr="00937BE1">
        <w:t>spend</w:t>
      </w:r>
      <w:r w:rsidR="00356C18" w:rsidRPr="00937BE1">
        <w:t xml:space="preserve"> </w:t>
      </w:r>
      <w:r w:rsidR="00FC6661" w:rsidRPr="00937BE1">
        <w:t>their</w:t>
      </w:r>
      <w:r w:rsidR="00356C18" w:rsidRPr="00937BE1">
        <w:t xml:space="preserve"> </w:t>
      </w:r>
      <w:r w:rsidR="00FC6661" w:rsidRPr="00937BE1">
        <w:t>time</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early</w:t>
      </w:r>
      <w:r w:rsidR="00356C18" w:rsidRPr="00937BE1">
        <w:t xml:space="preserve"> </w:t>
      </w:r>
      <w:r w:rsidR="00FC6661" w:rsidRPr="00937BE1">
        <w:t>years</w:t>
      </w:r>
      <w:r w:rsidR="00356C18" w:rsidRPr="00937BE1">
        <w:t xml:space="preserve"> </w:t>
      </w:r>
      <w:r w:rsidR="00FC6661" w:rsidRPr="00937BE1">
        <w:t>settings,</w:t>
      </w:r>
      <w:r w:rsidR="00356C18" w:rsidRPr="00937BE1">
        <w:t xml:space="preserve"> </w:t>
      </w:r>
      <w:r w:rsidR="00FC6661" w:rsidRPr="00937BE1">
        <w:t>schools,</w:t>
      </w:r>
      <w:r w:rsidR="00356C18" w:rsidRPr="00937BE1">
        <w:t xml:space="preserve"> </w:t>
      </w:r>
      <w:r w:rsidR="00FC6661" w:rsidRPr="00937BE1">
        <w:t>out</w:t>
      </w:r>
      <w:r w:rsidRPr="00937BE1">
        <w:t>-</w:t>
      </w:r>
      <w:r w:rsidR="00FC6661" w:rsidRPr="00937BE1">
        <w:t>of</w:t>
      </w:r>
      <w:r w:rsidRPr="00937BE1">
        <w:t>-</w:t>
      </w:r>
      <w:r w:rsidR="00FC6661" w:rsidRPr="00937BE1">
        <w:t>school</w:t>
      </w:r>
      <w:r w:rsidRPr="00937BE1">
        <w:t>-</w:t>
      </w:r>
      <w:r w:rsidR="00FC6661" w:rsidRPr="00937BE1">
        <w:t>hours</w:t>
      </w:r>
      <w:r w:rsidR="00356C18" w:rsidRPr="00937BE1">
        <w:t xml:space="preserve"> </w:t>
      </w:r>
      <w:r w:rsidR="00FC6661" w:rsidRPr="00937BE1">
        <w:t>care</w:t>
      </w:r>
      <w:r w:rsidR="00356C18" w:rsidRPr="00937BE1">
        <w:t xml:space="preserve"> </w:t>
      </w:r>
      <w:r w:rsidR="00FC6661" w:rsidRPr="00937BE1">
        <w:t>and</w:t>
      </w:r>
      <w:r w:rsidR="00356C18" w:rsidRPr="00937BE1">
        <w:t xml:space="preserve"> </w:t>
      </w:r>
      <w:r w:rsidR="00FC6661" w:rsidRPr="00937BE1">
        <w:t>sporting</w:t>
      </w:r>
      <w:r w:rsidR="00356C18" w:rsidRPr="00937BE1">
        <w:t xml:space="preserve"> </w:t>
      </w:r>
      <w:r w:rsidR="00FC6661" w:rsidRPr="00937BE1">
        <w:t>clubs</w:t>
      </w:r>
      <w:r w:rsidR="00356C18" w:rsidRPr="00937BE1">
        <w:t xml:space="preserve"> </w:t>
      </w:r>
      <w:r w:rsidR="00FC6661" w:rsidRPr="00937BE1">
        <w:t>and</w:t>
      </w:r>
      <w:r w:rsidR="00356C18" w:rsidRPr="00937BE1">
        <w:t xml:space="preserve"> </w:t>
      </w:r>
      <w:r w:rsidR="00FC6661" w:rsidRPr="00937BE1">
        <w:t>facilities)</w:t>
      </w:r>
    </w:p>
    <w:p w14:paraId="1647AA6A" w14:textId="704EDD6B" w:rsidR="00FC6661" w:rsidRPr="00937BE1" w:rsidRDefault="002700B8" w:rsidP="004E7637">
      <w:pPr>
        <w:pStyle w:val="Bullet1"/>
      </w:pPr>
      <w:r w:rsidRPr="00937BE1">
        <w:t>a</w:t>
      </w:r>
      <w:r w:rsidR="00FC6661" w:rsidRPr="00937BE1">
        <w:t>s</w:t>
      </w:r>
      <w:r w:rsidR="00356C18" w:rsidRPr="00937BE1">
        <w:t xml:space="preserve"> </w:t>
      </w:r>
      <w:r w:rsidR="00FC6661" w:rsidRPr="00937BE1">
        <w:t>part</w:t>
      </w:r>
      <w:r w:rsidR="00356C18" w:rsidRPr="00937BE1">
        <w:t xml:space="preserve"> </w:t>
      </w:r>
      <w:r w:rsidR="00FC6661" w:rsidRPr="00937BE1">
        <w:t>of</w:t>
      </w:r>
      <w:r w:rsidR="00356C18" w:rsidRPr="00937BE1">
        <w:t xml:space="preserve"> </w:t>
      </w:r>
      <w:r w:rsidR="00FC6661" w:rsidRPr="00937BE1">
        <w:t>Healthy</w:t>
      </w:r>
      <w:r w:rsidR="00356C18" w:rsidRPr="00937BE1">
        <w:t xml:space="preserve"> </w:t>
      </w:r>
      <w:r w:rsidR="00FC6661" w:rsidRPr="00937BE1">
        <w:t>Kids,</w:t>
      </w:r>
      <w:r w:rsidR="00356C18" w:rsidRPr="00937BE1">
        <w:t xml:space="preserve"> </w:t>
      </w:r>
      <w:r w:rsidR="00FC6661" w:rsidRPr="00937BE1">
        <w:t>Healthy</w:t>
      </w:r>
      <w:r w:rsidR="00356C18" w:rsidRPr="00937BE1">
        <w:t xml:space="preserve"> </w:t>
      </w:r>
      <w:r w:rsidR="00FC6661" w:rsidRPr="00937BE1">
        <w:t>Futures,</w:t>
      </w:r>
      <w:r w:rsidR="00356C18" w:rsidRPr="00937BE1">
        <w:t xml:space="preserve"> </w:t>
      </w:r>
      <w:r w:rsidR="00FC6661" w:rsidRPr="00937BE1">
        <w:t>working</w:t>
      </w:r>
      <w:r w:rsidR="00356C18" w:rsidRPr="00937BE1">
        <w:t xml:space="preserve"> </w:t>
      </w:r>
      <w:r w:rsidR="00FC6661" w:rsidRPr="00937BE1">
        <w:t>with</w:t>
      </w:r>
      <w:r w:rsidR="00356C18" w:rsidRPr="00937BE1">
        <w:t xml:space="preserve"> </w:t>
      </w:r>
      <w:r w:rsidR="00FC6661" w:rsidRPr="00937BE1">
        <w:t>partners</w:t>
      </w:r>
      <w:r w:rsidR="00356C18" w:rsidRPr="00937BE1">
        <w:t xml:space="preserve"> </w:t>
      </w:r>
      <w:r w:rsidR="00FC6661" w:rsidRPr="00937BE1">
        <w:t>and</w:t>
      </w:r>
      <w:r w:rsidR="00356C18" w:rsidRPr="00937BE1">
        <w:t xml:space="preserve"> </w:t>
      </w:r>
      <w:r w:rsidR="00FC6661" w:rsidRPr="00937BE1">
        <w:t>settings</w:t>
      </w:r>
      <w:r w:rsidR="00356C18" w:rsidRPr="00937BE1">
        <w:t xml:space="preserve"> </w:t>
      </w:r>
      <w:r w:rsidR="00FC6661" w:rsidRPr="00937BE1">
        <w:t>to</w:t>
      </w:r>
      <w:r w:rsidR="00356C18" w:rsidRPr="00937BE1">
        <w:t xml:space="preserve"> </w:t>
      </w:r>
      <w:r w:rsidR="00FC6661" w:rsidRPr="00937BE1">
        <w:t>surround</w:t>
      </w:r>
      <w:r w:rsidR="00356C18" w:rsidRPr="00937BE1">
        <w:t xml:space="preserve"> </w:t>
      </w:r>
      <w:r w:rsidR="00FC6661" w:rsidRPr="00937BE1">
        <w:t>Victoria’s</w:t>
      </w:r>
      <w:r w:rsidR="00356C18" w:rsidRPr="00937BE1">
        <w:t xml:space="preserve"> </w:t>
      </w:r>
      <w:r w:rsidR="00FC6661" w:rsidRPr="00937BE1">
        <w:t>children</w:t>
      </w:r>
      <w:r w:rsidR="00356C18" w:rsidRPr="00937BE1">
        <w:t xml:space="preserve"> </w:t>
      </w:r>
      <w:r w:rsidR="00FC6661" w:rsidRPr="00937BE1">
        <w:t>with</w:t>
      </w:r>
      <w:r w:rsidR="00356C18" w:rsidRPr="00937BE1">
        <w:t xml:space="preserve"> </w:t>
      </w:r>
      <w:r w:rsidR="00FC6661" w:rsidRPr="00937BE1">
        <w:t>healthier,</w:t>
      </w:r>
      <w:r w:rsidR="00356C18" w:rsidRPr="00937BE1">
        <w:t xml:space="preserve"> </w:t>
      </w:r>
      <w:r w:rsidR="00FC6661" w:rsidRPr="00937BE1">
        <w:t>nourishing</w:t>
      </w:r>
      <w:r w:rsidR="00356C18" w:rsidRPr="00937BE1">
        <w:t xml:space="preserve"> </w:t>
      </w:r>
      <w:r w:rsidR="00FC6661" w:rsidRPr="00937BE1">
        <w:t>food</w:t>
      </w:r>
      <w:r w:rsidR="00356C18" w:rsidRPr="00937BE1">
        <w:t xml:space="preserve"> </w:t>
      </w:r>
      <w:r w:rsidR="00FC6661" w:rsidRPr="00937BE1">
        <w:t>and</w:t>
      </w:r>
      <w:r w:rsidR="00356C18" w:rsidRPr="00937BE1">
        <w:t xml:space="preserve"> </w:t>
      </w:r>
      <w:r w:rsidR="00FC6661" w:rsidRPr="00937BE1">
        <w:t>drinks</w:t>
      </w:r>
      <w:r w:rsidR="00356C18" w:rsidRPr="00937BE1">
        <w:t xml:space="preserve"> </w:t>
      </w:r>
      <w:r w:rsidR="00FC6661" w:rsidRPr="00937BE1">
        <w:t>via</w:t>
      </w:r>
      <w:r w:rsidR="00356C18" w:rsidRPr="00937BE1">
        <w:t xml:space="preserve"> </w:t>
      </w:r>
      <w:r w:rsidR="00386D80" w:rsidRPr="00937BE1">
        <w:t xml:space="preserve">the </w:t>
      </w:r>
      <w:r w:rsidR="00FC6661" w:rsidRPr="00937BE1">
        <w:t>flagship</w:t>
      </w:r>
      <w:r w:rsidR="00356C18" w:rsidRPr="00937BE1">
        <w:t xml:space="preserve"> </w:t>
      </w:r>
      <w:r w:rsidR="00FC6661" w:rsidRPr="00937BE1">
        <w:t>Vic</w:t>
      </w:r>
      <w:r w:rsidR="00356C18" w:rsidRPr="00937BE1">
        <w:t xml:space="preserve"> </w:t>
      </w:r>
      <w:r w:rsidR="00FC6661" w:rsidRPr="00937BE1">
        <w:t>Kids</w:t>
      </w:r>
      <w:r w:rsidR="00356C18" w:rsidRPr="00937BE1">
        <w:t xml:space="preserve"> </w:t>
      </w:r>
      <w:r w:rsidR="00FC6661" w:rsidRPr="00937BE1">
        <w:t>Eat</w:t>
      </w:r>
      <w:r w:rsidR="00356C18" w:rsidRPr="00937BE1">
        <w:t xml:space="preserve"> </w:t>
      </w:r>
      <w:r w:rsidR="00FC6661" w:rsidRPr="00937BE1">
        <w:t>Well</w:t>
      </w:r>
      <w:r w:rsidR="00356C18" w:rsidRPr="00937BE1">
        <w:t xml:space="preserve"> </w:t>
      </w:r>
      <w:r w:rsidR="00386D80" w:rsidRPr="00937BE1">
        <w:t xml:space="preserve">program </w:t>
      </w:r>
      <w:r w:rsidR="00FC6661" w:rsidRPr="00937BE1">
        <w:t>and</w:t>
      </w:r>
      <w:r w:rsidR="00356C18" w:rsidRPr="00937BE1">
        <w:t xml:space="preserve"> </w:t>
      </w:r>
      <w:r w:rsidR="00FC6661" w:rsidRPr="00937BE1">
        <w:t>Healthy</w:t>
      </w:r>
      <w:r w:rsidR="00356C18" w:rsidRPr="00937BE1">
        <w:t xml:space="preserve"> </w:t>
      </w:r>
      <w:r w:rsidR="00FC6661" w:rsidRPr="00937BE1">
        <w:t>Kids</w:t>
      </w:r>
      <w:r w:rsidR="00356C18" w:rsidRPr="00937BE1">
        <w:t xml:space="preserve"> </w:t>
      </w:r>
      <w:r w:rsidR="00FC6661" w:rsidRPr="00937BE1">
        <w:t>Advisors,</w:t>
      </w:r>
      <w:r w:rsidR="00356C18" w:rsidRPr="00937BE1">
        <w:t xml:space="preserve"> </w:t>
      </w:r>
      <w:r w:rsidR="00FC6661" w:rsidRPr="00937BE1">
        <w:t>directing</w:t>
      </w:r>
      <w:r w:rsidR="00356C18" w:rsidRPr="00937BE1">
        <w:t xml:space="preserve"> </w:t>
      </w:r>
      <w:r w:rsidR="00FC6661" w:rsidRPr="00937BE1">
        <w:t>effort</w:t>
      </w:r>
      <w:r w:rsidR="00356C18" w:rsidRPr="00937BE1">
        <w:t xml:space="preserve"> </w:t>
      </w:r>
      <w:r w:rsidR="00FC6661" w:rsidRPr="00937BE1">
        <w:t>where</w:t>
      </w:r>
      <w:r w:rsidR="00356C18" w:rsidRPr="00937BE1">
        <w:t xml:space="preserve"> </w:t>
      </w:r>
      <w:r w:rsidR="00FC6661" w:rsidRPr="00937BE1">
        <w:t>it</w:t>
      </w:r>
      <w:r w:rsidR="00356C18" w:rsidRPr="00937BE1">
        <w:t xml:space="preserve"> </w:t>
      </w:r>
      <w:r w:rsidR="00FC6661" w:rsidRPr="00937BE1">
        <w:t>is</w:t>
      </w:r>
      <w:r w:rsidR="00356C18" w:rsidRPr="00937BE1">
        <w:t xml:space="preserve"> </w:t>
      </w:r>
      <w:r w:rsidR="00FC6661" w:rsidRPr="00937BE1">
        <w:t>needed</w:t>
      </w:r>
      <w:r w:rsidR="00356C18" w:rsidRPr="00937BE1">
        <w:t xml:space="preserve"> </w:t>
      </w:r>
      <w:r w:rsidR="00FC6661" w:rsidRPr="00937BE1">
        <w:t>most</w:t>
      </w:r>
    </w:p>
    <w:p w14:paraId="566164B8" w14:textId="22BC5F59" w:rsidR="00FC6661" w:rsidRPr="00937BE1" w:rsidRDefault="002700B8" w:rsidP="004E7637">
      <w:pPr>
        <w:pStyle w:val="Bullet1"/>
      </w:pPr>
      <w:r w:rsidRPr="00937BE1">
        <w:t>t</w:t>
      </w:r>
      <w:r w:rsidR="00FC6661" w:rsidRPr="00937BE1">
        <w:t>hrough</w:t>
      </w:r>
      <w:r w:rsidR="00356C18" w:rsidRPr="00937BE1">
        <w:t xml:space="preserve"> </w:t>
      </w:r>
      <w:r w:rsidR="00FC6661" w:rsidRPr="00937BE1">
        <w:t>VicHealth,</w:t>
      </w:r>
      <w:r w:rsidR="00356C18" w:rsidRPr="00937BE1">
        <w:t xml:space="preserve"> </w:t>
      </w:r>
      <w:r w:rsidR="00FC6661" w:rsidRPr="00937BE1">
        <w:t>fund</w:t>
      </w:r>
      <w:r w:rsidRPr="00937BE1">
        <w:t>ing</w:t>
      </w:r>
      <w:r w:rsidR="00356C18" w:rsidRPr="00937BE1">
        <w:t xml:space="preserve"> </w:t>
      </w:r>
      <w:r w:rsidR="00FC6661" w:rsidRPr="00937BE1">
        <w:t>community-level</w:t>
      </w:r>
      <w:r w:rsidR="00356C18" w:rsidRPr="00937BE1">
        <w:t xml:space="preserve"> </w:t>
      </w:r>
      <w:r w:rsidR="00FC6661" w:rsidRPr="00937BE1">
        <w:t>food</w:t>
      </w:r>
      <w:r w:rsidR="00356C18" w:rsidRPr="00937BE1">
        <w:t xml:space="preserve"> </w:t>
      </w:r>
      <w:r w:rsidR="00FC6661" w:rsidRPr="00937BE1">
        <w:t>security</w:t>
      </w:r>
      <w:r w:rsidR="00356C18" w:rsidRPr="00937BE1">
        <w:t xml:space="preserve"> </w:t>
      </w:r>
      <w:r w:rsidR="00FC6661" w:rsidRPr="00937BE1">
        <w:t>responses</w:t>
      </w:r>
      <w:r w:rsidR="00356C18" w:rsidRPr="00937BE1">
        <w:t xml:space="preserve"> </w:t>
      </w:r>
      <w:r w:rsidR="00FC6661" w:rsidRPr="00937BE1">
        <w:t>and</w:t>
      </w:r>
      <w:r w:rsidR="00356C18" w:rsidRPr="00937BE1">
        <w:t xml:space="preserve"> </w:t>
      </w:r>
      <w:r w:rsidR="00FC6661" w:rsidRPr="00937BE1">
        <w:t>supports</w:t>
      </w:r>
      <w:r w:rsidR="00356C18" w:rsidRPr="00937BE1">
        <w:t xml:space="preserve"> </w:t>
      </w:r>
      <w:r w:rsidR="00FC6661" w:rsidRPr="00937BE1">
        <w:t>efforts</w:t>
      </w:r>
      <w:r w:rsidR="00356C18" w:rsidRPr="00937BE1">
        <w:t xml:space="preserve"> </w:t>
      </w:r>
      <w:r w:rsidR="00FC6661" w:rsidRPr="00937BE1">
        <w:t>working</w:t>
      </w:r>
      <w:r w:rsidR="00356C18" w:rsidRPr="00937BE1">
        <w:t xml:space="preserve"> </w:t>
      </w:r>
      <w:r w:rsidR="00FC6661" w:rsidRPr="00937BE1">
        <w:t>towards</w:t>
      </w:r>
      <w:r w:rsidR="00356C18" w:rsidRPr="00937BE1">
        <w:t xml:space="preserve"> </w:t>
      </w:r>
      <w:r w:rsidR="00FC6661" w:rsidRPr="00937BE1">
        <w:t>healthier,</w:t>
      </w:r>
      <w:r w:rsidR="00356C18" w:rsidRPr="00937BE1">
        <w:t xml:space="preserve"> </w:t>
      </w:r>
      <w:r w:rsidR="00FC6661" w:rsidRPr="00937BE1">
        <w:t>more</w:t>
      </w:r>
      <w:r w:rsidR="00356C18" w:rsidRPr="00937BE1">
        <w:t xml:space="preserve"> </w:t>
      </w:r>
      <w:r w:rsidR="00FC6661" w:rsidRPr="00937BE1">
        <w:t>sustainable</w:t>
      </w:r>
      <w:r w:rsidR="00356C18" w:rsidRPr="00937BE1">
        <w:t xml:space="preserve"> </w:t>
      </w:r>
      <w:r w:rsidR="00FC6661" w:rsidRPr="00937BE1">
        <w:t>food</w:t>
      </w:r>
      <w:r w:rsidR="00356C18" w:rsidRPr="00937BE1">
        <w:t xml:space="preserve"> </w:t>
      </w:r>
      <w:r w:rsidR="00FC6661" w:rsidRPr="00937BE1">
        <w:t>systems.</w:t>
      </w:r>
    </w:p>
    <w:p w14:paraId="7161DA3B" w14:textId="7D59D952" w:rsidR="00FC6661" w:rsidRPr="00937BE1" w:rsidRDefault="00FC6661" w:rsidP="00FC6661">
      <w:pPr>
        <w:pStyle w:val="Heading3"/>
      </w:pPr>
      <w:bookmarkStart w:id="341" w:name="_Toc173153504"/>
      <w:bookmarkStart w:id="342" w:name="_Toc257753778"/>
      <w:r w:rsidRPr="00937BE1">
        <w:t>Find</w:t>
      </w:r>
      <w:r w:rsidR="00356C18" w:rsidRPr="00937BE1">
        <w:t xml:space="preserve"> </w:t>
      </w:r>
      <w:r w:rsidRPr="00937BE1">
        <w:t>out</w:t>
      </w:r>
      <w:r w:rsidR="00356C18" w:rsidRPr="00937BE1">
        <w:t xml:space="preserve"> </w:t>
      </w:r>
      <w:r w:rsidRPr="00937BE1">
        <w:t>more</w:t>
      </w:r>
      <w:bookmarkEnd w:id="341"/>
      <w:bookmarkEnd w:id="342"/>
      <w:r w:rsidR="003C3257" w:rsidRPr="00937BE1">
        <w:t xml:space="preserve"> about healthy eating</w:t>
      </w:r>
    </w:p>
    <w:p w14:paraId="51FDFF25" w14:textId="5A11FEFE" w:rsidR="00FC6661" w:rsidRPr="00937BE1" w:rsidRDefault="00FC6661" w:rsidP="00AE12C3">
      <w:pPr>
        <w:pStyle w:val="Body"/>
      </w:pPr>
      <w:r w:rsidRPr="00937BE1">
        <w:t>For</w:t>
      </w:r>
      <w:r w:rsidR="00356C18" w:rsidRPr="00937BE1">
        <w:t xml:space="preserve"> </w:t>
      </w:r>
      <w:r w:rsidRPr="00937BE1">
        <w:t>more</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healthy</w:t>
      </w:r>
      <w:r w:rsidR="00356C18" w:rsidRPr="00937BE1">
        <w:t xml:space="preserve"> </w:t>
      </w:r>
      <w:r w:rsidRPr="00937BE1">
        <w:t>eating,</w:t>
      </w:r>
      <w:r w:rsidR="00356C18" w:rsidRPr="00937BE1">
        <w:t xml:space="preserve"> </w:t>
      </w:r>
      <w:r w:rsidR="00FB1BBE" w:rsidRPr="00937BE1">
        <w:t xml:space="preserve">read about </w:t>
      </w:r>
      <w:r w:rsidRPr="00937BE1">
        <w:t>the</w:t>
      </w:r>
      <w:r w:rsidR="00356C18" w:rsidRPr="00937BE1">
        <w:t xml:space="preserve"> </w:t>
      </w:r>
      <w:r w:rsidRPr="00937BE1">
        <w:t>department’s</w:t>
      </w:r>
      <w:r w:rsidR="00356C18" w:rsidRPr="00937BE1">
        <w:t xml:space="preserve"> </w:t>
      </w:r>
      <w:r w:rsidR="00FB1BBE" w:rsidRPr="00937BE1">
        <w:t>‘</w:t>
      </w:r>
      <w:r w:rsidRPr="00937BE1">
        <w:t>Healthy</w:t>
      </w:r>
      <w:r w:rsidR="00356C18" w:rsidRPr="00937BE1">
        <w:t xml:space="preserve"> </w:t>
      </w:r>
      <w:r w:rsidRPr="00937BE1">
        <w:t>eating</w:t>
      </w:r>
      <w:r w:rsidR="00FB1BBE" w:rsidRPr="00937BE1">
        <w:t>’</w:t>
      </w:r>
      <w:r w:rsidR="00356C18" w:rsidRPr="00937BE1">
        <w:t xml:space="preserve"> </w:t>
      </w:r>
      <w:r w:rsidRPr="00937BE1">
        <w:t>priority</w:t>
      </w:r>
      <w:r w:rsidR="00356C18" w:rsidRPr="00937BE1">
        <w:t xml:space="preserve"> </w:t>
      </w:r>
      <w:r w:rsidRPr="00937BE1">
        <w:t>in</w:t>
      </w:r>
      <w:r w:rsidR="00356C18" w:rsidRPr="00937BE1">
        <w:t xml:space="preserve"> </w:t>
      </w:r>
      <w:r w:rsidRPr="00937BE1">
        <w:t>the</w:t>
      </w:r>
      <w:r w:rsidR="00356C18" w:rsidRPr="00937BE1">
        <w:t xml:space="preserve"> </w:t>
      </w:r>
      <w:hyperlink r:id="rId179">
        <w:r w:rsidRPr="00937BE1">
          <w:rPr>
            <w:rStyle w:val="Hyperlink"/>
            <w:rFonts w:eastAsia="Arial" w:cs="Arial"/>
            <w:i/>
            <w:iCs/>
          </w:rPr>
          <w:t>Victorian</w:t>
        </w:r>
        <w:r w:rsidR="00356C18" w:rsidRPr="00937BE1">
          <w:rPr>
            <w:rStyle w:val="Hyperlink"/>
            <w:rFonts w:eastAsia="Arial" w:cs="Arial"/>
            <w:i/>
            <w:iCs/>
          </w:rPr>
          <w:t xml:space="preserve"> </w:t>
        </w:r>
        <w:r w:rsidR="00322FD8" w:rsidRPr="00937BE1">
          <w:rPr>
            <w:rStyle w:val="Hyperlink"/>
            <w:rFonts w:eastAsia="Arial" w:cs="Arial"/>
            <w:i/>
            <w:iCs/>
          </w:rPr>
          <w:t>public health and wellbeing p</w:t>
        </w:r>
        <w:r w:rsidRPr="00937BE1">
          <w:rPr>
            <w:rStyle w:val="Hyperlink"/>
            <w:rFonts w:eastAsia="Arial" w:cs="Arial"/>
            <w:i/>
            <w:iCs/>
          </w:rPr>
          <w:t>lan</w:t>
        </w:r>
        <w:r w:rsidR="00356C18" w:rsidRPr="00937BE1">
          <w:rPr>
            <w:rStyle w:val="Hyperlink"/>
            <w:rFonts w:eastAsia="Arial" w:cs="Arial"/>
            <w:i/>
            <w:iCs/>
          </w:rPr>
          <w:t xml:space="preserve"> </w:t>
        </w:r>
        <w:r w:rsidRPr="00937BE1">
          <w:rPr>
            <w:rStyle w:val="Hyperlink"/>
            <w:rFonts w:eastAsia="Arial" w:cs="Arial"/>
            <w:i/>
            <w:iCs/>
          </w:rPr>
          <w:t>2023</w:t>
        </w:r>
        <w:r w:rsidR="00322FD8" w:rsidRPr="00937BE1">
          <w:rPr>
            <w:rStyle w:val="Hyperlink"/>
            <w:rFonts w:eastAsia="Arial" w:cs="Arial"/>
            <w:i/>
            <w:iCs/>
          </w:rPr>
          <w:t>–</w:t>
        </w:r>
        <w:r w:rsidRPr="00937BE1">
          <w:rPr>
            <w:rStyle w:val="Hyperlink"/>
            <w:rFonts w:eastAsia="Arial" w:cs="Arial"/>
            <w:i/>
            <w:iCs/>
          </w:rPr>
          <w:t>2027</w:t>
        </w:r>
      </w:hyperlink>
      <w:r w:rsidR="00677E13" w:rsidRPr="00937BE1">
        <w:t xml:space="preserve"> </w:t>
      </w:r>
      <w:r w:rsidRPr="00937BE1">
        <w:t>&lt;https://www.health.vic.gov.au/victorian-public-health-and-wellbeing-plan-2023-27&gt;.</w:t>
      </w:r>
      <w:r w:rsidR="00356C18" w:rsidRPr="00937BE1">
        <w:t xml:space="preserve"> </w:t>
      </w:r>
    </w:p>
    <w:p w14:paraId="18321612" w14:textId="20655343" w:rsidR="00FC6661" w:rsidRPr="00937BE1" w:rsidRDefault="00FC6661" w:rsidP="00FC6661">
      <w:pPr>
        <w:pStyle w:val="Heading3"/>
      </w:pPr>
      <w:bookmarkStart w:id="343" w:name="_Toc980325549"/>
      <w:r w:rsidRPr="00937BE1">
        <w:t>Definitions</w:t>
      </w:r>
      <w:bookmarkEnd w:id="343"/>
      <w:r w:rsidR="0075385B" w:rsidRPr="00937BE1">
        <w:t xml:space="preserve"> – healthy eating</w:t>
      </w:r>
    </w:p>
    <w:p w14:paraId="54856C08" w14:textId="26EF03D1" w:rsidR="00FC6661" w:rsidRPr="00937BE1" w:rsidRDefault="00FC6661" w:rsidP="00FC6661">
      <w:pPr>
        <w:pStyle w:val="Heading4"/>
      </w:pPr>
      <w:r w:rsidRPr="00937BE1">
        <w:t>Discretionary</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p>
    <w:p w14:paraId="1D8E514A" w14:textId="15079C15" w:rsidR="00FC6661" w:rsidRPr="00937BE1" w:rsidRDefault="00FC6661" w:rsidP="00AE12C3">
      <w:pPr>
        <w:pStyle w:val="Body"/>
      </w:pPr>
      <w:r w:rsidRPr="00937BE1">
        <w:t>Discretionary</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have</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kilojoules</w:t>
      </w:r>
      <w:r w:rsidR="00356C18" w:rsidRPr="00937BE1">
        <w:t xml:space="preserve"> </w:t>
      </w:r>
      <w:r w:rsidRPr="00937BE1">
        <w:t>and/or</w:t>
      </w:r>
      <w:r w:rsidR="00356C18" w:rsidRPr="00937BE1">
        <w:t xml:space="preserve"> </w:t>
      </w:r>
      <w:r w:rsidRPr="00937BE1">
        <w:t>saturated</w:t>
      </w:r>
      <w:r w:rsidR="00356C18" w:rsidRPr="00937BE1">
        <w:t xml:space="preserve"> </w:t>
      </w:r>
      <w:r w:rsidRPr="00937BE1">
        <w:t>fat,</w:t>
      </w:r>
      <w:r w:rsidR="00356C18" w:rsidRPr="00937BE1">
        <w:t xml:space="preserve"> </w:t>
      </w:r>
      <w:r w:rsidRPr="00937BE1">
        <w:t>added</w:t>
      </w:r>
      <w:r w:rsidR="00356C18" w:rsidRPr="00937BE1">
        <w:t xml:space="preserve"> </w:t>
      </w:r>
      <w:r w:rsidRPr="00937BE1">
        <w:t>sugars,</w:t>
      </w:r>
      <w:r w:rsidR="00356C18" w:rsidRPr="00937BE1">
        <w:t xml:space="preserve"> </w:t>
      </w:r>
      <w:r w:rsidRPr="00937BE1">
        <w:t>added</w:t>
      </w:r>
      <w:r w:rsidR="00356C18" w:rsidRPr="00937BE1">
        <w:t xml:space="preserve"> </w:t>
      </w:r>
      <w:r w:rsidRPr="00937BE1">
        <w:t>salt</w:t>
      </w:r>
      <w:r w:rsidR="00356C18" w:rsidRPr="00937BE1">
        <w:t xml:space="preserve"> </w:t>
      </w:r>
      <w:r w:rsidRPr="00937BE1">
        <w:t>and/or</w:t>
      </w:r>
      <w:r w:rsidR="00356C18" w:rsidRPr="00937BE1">
        <w:t xml:space="preserve"> </w:t>
      </w:r>
      <w:r w:rsidRPr="00937BE1">
        <w:t>alcohol</w:t>
      </w:r>
      <w:r w:rsidR="00570786" w:rsidRPr="00937BE1">
        <w:t>.</w:t>
      </w:r>
      <w:r w:rsidR="00356C18" w:rsidRPr="00937BE1">
        <w:t xml:space="preserve"> </w:t>
      </w:r>
      <w:r w:rsidR="00570786" w:rsidRPr="00937BE1">
        <w:t xml:space="preserve">They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obesity</w:t>
      </w:r>
      <w:r w:rsidR="00356C18" w:rsidRPr="00937BE1">
        <w:t xml:space="preserve"> </w:t>
      </w:r>
      <w:r w:rsidRPr="00937BE1">
        <w:t>and</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such</w:t>
      </w:r>
      <w:r w:rsidR="00356C18" w:rsidRPr="00937BE1">
        <w:t xml:space="preserve"> </w:t>
      </w:r>
      <w:r w:rsidRPr="00937BE1">
        <w:t>as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stroke,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and</w:t>
      </w:r>
      <w:r w:rsidR="00356C18" w:rsidRPr="00937BE1">
        <w:t xml:space="preserve"> </w:t>
      </w:r>
      <w:r w:rsidRPr="00937BE1">
        <w:t>some</w:t>
      </w:r>
      <w:r w:rsidR="00356C18" w:rsidRPr="00937BE1">
        <w:t xml:space="preserve"> </w:t>
      </w:r>
      <w:r w:rsidRPr="00937BE1">
        <w:t>forms</w:t>
      </w:r>
      <w:r w:rsidR="00356C18" w:rsidRPr="00937BE1">
        <w:t xml:space="preserve"> </w:t>
      </w:r>
      <w:r w:rsidRPr="00937BE1">
        <w:t>of</w:t>
      </w:r>
      <w:r w:rsidR="00356C18" w:rsidRPr="00937BE1">
        <w:t xml:space="preserve"> </w:t>
      </w:r>
      <w:r w:rsidRPr="00937BE1">
        <w:t>cancer.</w:t>
      </w:r>
      <w:r w:rsidR="00356C18" w:rsidRPr="00937BE1">
        <w:t xml:space="preserve"> </w:t>
      </w:r>
      <w:r w:rsidRPr="00937BE1">
        <w:t>These</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also</w:t>
      </w:r>
      <w:r w:rsidR="00356C18" w:rsidRPr="00937BE1">
        <w:t xml:space="preserve"> </w:t>
      </w:r>
      <w:r w:rsidRPr="00937BE1">
        <w:t>tend</w:t>
      </w:r>
      <w:r w:rsidR="00356C18" w:rsidRPr="00937BE1">
        <w:t xml:space="preserve"> </w:t>
      </w:r>
      <w:r w:rsidRPr="00937BE1">
        <w:t>to</w:t>
      </w:r>
      <w:r w:rsidR="00356C18" w:rsidRPr="00937BE1">
        <w:t xml:space="preserve"> </w:t>
      </w:r>
      <w:r w:rsidRPr="00937BE1">
        <w:t>have</w:t>
      </w:r>
      <w:r w:rsidR="00356C18" w:rsidRPr="00937BE1">
        <w:t xml:space="preserve"> </w:t>
      </w:r>
      <w:r w:rsidRPr="00937BE1">
        <w:t>low</w:t>
      </w:r>
      <w:r w:rsidR="00356C18" w:rsidRPr="00937BE1">
        <w:t xml:space="preserve"> </w:t>
      </w:r>
      <w:r w:rsidRPr="00937BE1">
        <w:t>levels</w:t>
      </w:r>
      <w:r w:rsidR="00356C18" w:rsidRPr="00937BE1">
        <w:t xml:space="preserve"> </w:t>
      </w:r>
      <w:r w:rsidRPr="00937BE1">
        <w:t>of</w:t>
      </w:r>
      <w:r w:rsidR="00356C18" w:rsidRPr="00937BE1">
        <w:t xml:space="preserve"> </w:t>
      </w:r>
      <w:r w:rsidRPr="00937BE1">
        <w:t>essential</w:t>
      </w:r>
      <w:r w:rsidR="00356C18" w:rsidRPr="00937BE1">
        <w:t xml:space="preserve"> </w:t>
      </w:r>
      <w:r w:rsidRPr="00937BE1">
        <w:t>nutrients.</w:t>
      </w:r>
      <w:r w:rsidR="00356C18" w:rsidRPr="00937BE1">
        <w:t xml:space="preserve"> </w:t>
      </w:r>
      <w:r w:rsidRPr="00937BE1">
        <w:t>Discretionary’</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include</w:t>
      </w:r>
      <w:r w:rsidR="00356C18" w:rsidRPr="00937BE1">
        <w:t xml:space="preserve"> </w:t>
      </w:r>
      <w:r w:rsidRPr="00937BE1">
        <w:t>sweet</w:t>
      </w:r>
      <w:r w:rsidR="00356C18" w:rsidRPr="00937BE1">
        <w:t xml:space="preserve"> </w:t>
      </w:r>
      <w:r w:rsidRPr="00937BE1">
        <w:t>biscuits,</w:t>
      </w:r>
      <w:r w:rsidR="00356C18" w:rsidRPr="00937BE1">
        <w:t xml:space="preserve"> </w:t>
      </w:r>
      <w:r w:rsidRPr="00937BE1">
        <w:t>cakes,</w:t>
      </w:r>
      <w:r w:rsidR="00356C18" w:rsidRPr="00937BE1">
        <w:t xml:space="preserve"> </w:t>
      </w:r>
      <w:r w:rsidRPr="00937BE1">
        <w:t>desserts</w:t>
      </w:r>
      <w:r w:rsidR="00356C18" w:rsidRPr="00937BE1">
        <w:t xml:space="preserve"> </w:t>
      </w:r>
      <w:r w:rsidRPr="00937BE1">
        <w:t>and</w:t>
      </w:r>
      <w:r w:rsidR="00356C18" w:rsidRPr="00937BE1">
        <w:t xml:space="preserve"> </w:t>
      </w:r>
      <w:r w:rsidRPr="00937BE1">
        <w:t>pastries;</w:t>
      </w:r>
      <w:r w:rsidR="00356C18" w:rsidRPr="00937BE1">
        <w:t xml:space="preserve"> </w:t>
      </w:r>
      <w:r w:rsidRPr="00937BE1">
        <w:t>processed</w:t>
      </w:r>
      <w:r w:rsidR="00356C18" w:rsidRPr="00937BE1">
        <w:t xml:space="preserve"> </w:t>
      </w:r>
      <w:r w:rsidRPr="00937BE1">
        <w:t>meats</w:t>
      </w:r>
      <w:r w:rsidR="00356C18" w:rsidRPr="00937BE1">
        <w:t xml:space="preserve"> </w:t>
      </w:r>
      <w:r w:rsidRPr="00937BE1">
        <w:t>and</w:t>
      </w:r>
      <w:r w:rsidR="00356C18" w:rsidRPr="00937BE1">
        <w:t xml:space="preserve"> </w:t>
      </w:r>
      <w:r w:rsidRPr="00937BE1">
        <w:t>fattier/salty</w:t>
      </w:r>
      <w:r w:rsidR="00356C18" w:rsidRPr="00937BE1">
        <w:t xml:space="preserve"> </w:t>
      </w:r>
      <w:r w:rsidRPr="00937BE1">
        <w:t>sausages;</w:t>
      </w:r>
      <w:r w:rsidR="00356C18" w:rsidRPr="00937BE1">
        <w:t xml:space="preserve"> </w:t>
      </w:r>
      <w:r w:rsidRPr="00937BE1">
        <w:t>sweetened</w:t>
      </w:r>
      <w:r w:rsidR="00356C18" w:rsidRPr="00937BE1">
        <w:t xml:space="preserve"> </w:t>
      </w:r>
      <w:r w:rsidRPr="00937BE1">
        <w:t>condensed</w:t>
      </w:r>
      <w:r w:rsidR="00356C18" w:rsidRPr="00937BE1">
        <w:t xml:space="preserve"> </w:t>
      </w:r>
      <w:r w:rsidRPr="00937BE1">
        <w:t>milk;</w:t>
      </w:r>
      <w:r w:rsidR="00356C18" w:rsidRPr="00937BE1">
        <w:t xml:space="preserve"> </w:t>
      </w:r>
      <w:r w:rsidRPr="00937BE1">
        <w:t>ice</w:t>
      </w:r>
      <w:r w:rsidR="00356C18" w:rsidRPr="00937BE1">
        <w:t xml:space="preserve"> </w:t>
      </w:r>
      <w:r w:rsidRPr="00937BE1">
        <w:t>cream</w:t>
      </w:r>
      <w:r w:rsidR="00356C18" w:rsidRPr="00937BE1">
        <w:t xml:space="preserve"> </w:t>
      </w:r>
      <w:r w:rsidRPr="00937BE1">
        <w:t>and</w:t>
      </w:r>
      <w:r w:rsidR="00356C18" w:rsidRPr="00937BE1">
        <w:t xml:space="preserve"> </w:t>
      </w:r>
      <w:r w:rsidRPr="00937BE1">
        <w:t>other</w:t>
      </w:r>
      <w:r w:rsidR="00356C18" w:rsidRPr="00937BE1">
        <w:t xml:space="preserve"> </w:t>
      </w:r>
      <w:r w:rsidRPr="00937BE1">
        <w:t>ice</w:t>
      </w:r>
      <w:r w:rsidR="00356C18" w:rsidRPr="00937BE1">
        <w:t xml:space="preserve"> </w:t>
      </w:r>
      <w:r w:rsidRPr="00937BE1">
        <w:t>confections;</w:t>
      </w:r>
      <w:r w:rsidR="00356C18" w:rsidRPr="00937BE1">
        <w:t xml:space="preserve"> </w:t>
      </w:r>
      <w:r w:rsidRPr="00937BE1">
        <w:t>confectionary</w:t>
      </w:r>
      <w:r w:rsidR="00356C18" w:rsidRPr="00937BE1">
        <w:t xml:space="preserve"> </w:t>
      </w:r>
      <w:r w:rsidRPr="00937BE1">
        <w:t>and</w:t>
      </w:r>
      <w:r w:rsidR="00356C18" w:rsidRPr="00937BE1">
        <w:t xml:space="preserve"> </w:t>
      </w:r>
      <w:r w:rsidRPr="00937BE1">
        <w:t>chocolate;</w:t>
      </w:r>
      <w:r w:rsidR="00356C18" w:rsidRPr="00937BE1">
        <w:t xml:space="preserve"> </w:t>
      </w:r>
      <w:r w:rsidRPr="00937BE1">
        <w:t>savoury</w:t>
      </w:r>
      <w:r w:rsidR="00356C18" w:rsidRPr="00937BE1">
        <w:t xml:space="preserve"> </w:t>
      </w:r>
      <w:r w:rsidRPr="00937BE1">
        <w:t>pastries</w:t>
      </w:r>
      <w:r w:rsidR="00356C18" w:rsidRPr="00937BE1">
        <w:t xml:space="preserve"> </w:t>
      </w:r>
      <w:r w:rsidRPr="00937BE1">
        <w:t>and</w:t>
      </w:r>
      <w:r w:rsidR="00356C18" w:rsidRPr="00937BE1">
        <w:t xml:space="preserve"> </w:t>
      </w:r>
      <w:r w:rsidRPr="00937BE1">
        <w:t>pies;</w:t>
      </w:r>
      <w:r w:rsidR="00356C18" w:rsidRPr="00937BE1">
        <w:t xml:space="preserve"> </w:t>
      </w:r>
      <w:r w:rsidRPr="00937BE1">
        <w:t>commercial</w:t>
      </w:r>
      <w:r w:rsidR="00356C18" w:rsidRPr="00937BE1">
        <w:t xml:space="preserve"> </w:t>
      </w:r>
      <w:r w:rsidRPr="00937BE1">
        <w:t>burgers</w:t>
      </w:r>
      <w:r w:rsidR="00356C18" w:rsidRPr="00937BE1">
        <w:t xml:space="preserve"> </w:t>
      </w:r>
      <w:r w:rsidRPr="00937BE1">
        <w:t>with</w:t>
      </w:r>
      <w:r w:rsidR="00356C18" w:rsidRPr="00937BE1">
        <w:t xml:space="preserve"> </w:t>
      </w:r>
      <w:r w:rsidRPr="00937BE1">
        <w:t>a</w:t>
      </w:r>
      <w:r w:rsidR="00356C18" w:rsidRPr="00937BE1">
        <w:t xml:space="preserve"> </w:t>
      </w:r>
      <w:r w:rsidRPr="00937BE1">
        <w:t>high</w:t>
      </w:r>
      <w:r w:rsidR="00356C18" w:rsidRPr="00937BE1">
        <w:t xml:space="preserve"> </w:t>
      </w:r>
      <w:r w:rsidRPr="00937BE1">
        <w:t>fat</w:t>
      </w:r>
      <w:r w:rsidR="00356C18" w:rsidRPr="00937BE1">
        <w:t xml:space="preserve"> </w:t>
      </w:r>
      <w:r w:rsidRPr="00937BE1">
        <w:t>and/or</w:t>
      </w:r>
      <w:r w:rsidR="00356C18" w:rsidRPr="00937BE1">
        <w:t xml:space="preserve"> </w:t>
      </w:r>
      <w:r w:rsidRPr="00937BE1">
        <w:t>salt</w:t>
      </w:r>
      <w:r w:rsidR="00356C18" w:rsidRPr="00937BE1">
        <w:t xml:space="preserve"> </w:t>
      </w:r>
      <w:r w:rsidRPr="00937BE1">
        <w:t>content</w:t>
      </w:r>
      <w:r w:rsidR="00570786" w:rsidRPr="00937BE1">
        <w:t>;</w:t>
      </w:r>
      <w:r w:rsidR="00356C18" w:rsidRPr="00937BE1">
        <w:t xml:space="preserve"> </w:t>
      </w:r>
      <w:r w:rsidRPr="00937BE1">
        <w:t>commercially</w:t>
      </w:r>
      <w:r w:rsidR="00356C18" w:rsidRPr="00937BE1">
        <w:t xml:space="preserve"> </w:t>
      </w:r>
      <w:r w:rsidRPr="00937BE1">
        <w:t>fried</w:t>
      </w:r>
      <w:r w:rsidR="00356C18" w:rsidRPr="00937BE1">
        <w:t xml:space="preserve"> </w:t>
      </w:r>
      <w:r w:rsidRPr="00937BE1">
        <w:t>foods;</w:t>
      </w:r>
      <w:r w:rsidR="00356C18" w:rsidRPr="00937BE1">
        <w:t xml:space="preserve"> </w:t>
      </w:r>
      <w:r w:rsidRPr="00937BE1">
        <w:t>potato</w:t>
      </w:r>
      <w:r w:rsidR="00356C18" w:rsidRPr="00937BE1">
        <w:t xml:space="preserve"> </w:t>
      </w:r>
      <w:r w:rsidRPr="00937BE1">
        <w:t>chips,</w:t>
      </w:r>
      <w:r w:rsidR="00356C18" w:rsidRPr="00937BE1">
        <w:t xml:space="preserve"> </w:t>
      </w:r>
      <w:r w:rsidRPr="00937BE1">
        <w:t>crisps</w:t>
      </w:r>
      <w:r w:rsidR="00356C18" w:rsidRPr="00937BE1">
        <w:t xml:space="preserve"> </w:t>
      </w:r>
      <w:r w:rsidRPr="00937BE1">
        <w:t>and</w:t>
      </w:r>
      <w:r w:rsidR="00356C18" w:rsidRPr="00937BE1">
        <w:t xml:space="preserve"> </w:t>
      </w:r>
      <w:r w:rsidRPr="00937BE1">
        <w:t>other</w:t>
      </w:r>
      <w:r w:rsidR="00356C18" w:rsidRPr="00937BE1">
        <w:t xml:space="preserve"> </w:t>
      </w:r>
      <w:r w:rsidRPr="00937BE1">
        <w:t>fatty</w:t>
      </w:r>
      <w:r w:rsidR="00356C18" w:rsidRPr="00937BE1">
        <w:t xml:space="preserve"> </w:t>
      </w:r>
      <w:r w:rsidRPr="00937BE1">
        <w:t>and/or</w:t>
      </w:r>
      <w:r w:rsidR="00356C18" w:rsidRPr="00937BE1">
        <w:t xml:space="preserve"> </w:t>
      </w:r>
      <w:r w:rsidRPr="00937BE1">
        <w:t>salty</w:t>
      </w:r>
      <w:r w:rsidR="00356C18" w:rsidRPr="00937BE1">
        <w:t xml:space="preserve"> </w:t>
      </w:r>
      <w:r w:rsidRPr="00937BE1">
        <w:t>snack</w:t>
      </w:r>
      <w:r w:rsidR="00356C18" w:rsidRPr="00937BE1">
        <w:t xml:space="preserve"> </w:t>
      </w:r>
      <w:r w:rsidRPr="00937BE1">
        <w:t>foods</w:t>
      </w:r>
      <w:r w:rsidR="00356C18" w:rsidRPr="00937BE1">
        <w:t xml:space="preserve"> </w:t>
      </w:r>
      <w:r w:rsidRPr="00937BE1">
        <w:t>including</w:t>
      </w:r>
      <w:r w:rsidR="00356C18" w:rsidRPr="00937BE1">
        <w:t xml:space="preserve"> </w:t>
      </w:r>
      <w:r w:rsidRPr="00937BE1">
        <w:t>some</w:t>
      </w:r>
      <w:r w:rsidR="00356C18" w:rsidRPr="00937BE1">
        <w:t xml:space="preserve"> </w:t>
      </w:r>
      <w:r w:rsidRPr="00937BE1">
        <w:t>savoury</w:t>
      </w:r>
      <w:r w:rsidR="00356C18" w:rsidRPr="00937BE1">
        <w:t xml:space="preserve"> </w:t>
      </w:r>
      <w:r w:rsidRPr="00937BE1">
        <w:t>biscuits;</w:t>
      </w:r>
      <w:r w:rsidR="00356C18" w:rsidRPr="00937BE1">
        <w:t xml:space="preserve"> </w:t>
      </w:r>
      <w:r w:rsidRPr="00937BE1">
        <w:t>cream,</w:t>
      </w:r>
      <w:r w:rsidR="00356C18" w:rsidRPr="00937BE1">
        <w:t xml:space="preserve"> </w:t>
      </w:r>
      <w:r w:rsidRPr="00937BE1">
        <w:t>butter</w:t>
      </w:r>
      <w:r w:rsidR="00356C18" w:rsidRPr="00937BE1">
        <w:t xml:space="preserve"> </w:t>
      </w:r>
      <w:r w:rsidRPr="00937BE1">
        <w:t>and</w:t>
      </w:r>
      <w:r w:rsidR="00356C18" w:rsidRPr="00937BE1">
        <w:t xml:space="preserve"> </w:t>
      </w:r>
      <w:r w:rsidRPr="00937BE1">
        <w:t>spreads</w:t>
      </w:r>
      <w:r w:rsidR="00356C18" w:rsidRPr="00937BE1">
        <w:t xml:space="preserve"> </w:t>
      </w:r>
      <w:r w:rsidR="00570786" w:rsidRPr="00937BE1">
        <w:t xml:space="preserve">that </w:t>
      </w:r>
      <w:r w:rsidRPr="00937BE1">
        <w:t>are</w:t>
      </w:r>
      <w:r w:rsidR="00356C18" w:rsidRPr="00937BE1">
        <w:t xml:space="preserve"> </w:t>
      </w:r>
      <w:r w:rsidRPr="00937BE1">
        <w:t>high</w:t>
      </w:r>
      <w:r w:rsidR="00356C18" w:rsidRPr="00937BE1">
        <w:t xml:space="preserve"> </w:t>
      </w:r>
      <w:r w:rsidRPr="00937BE1">
        <w:t>in</w:t>
      </w:r>
      <w:r w:rsidR="00356C18" w:rsidRPr="00937BE1">
        <w:t xml:space="preserve"> </w:t>
      </w:r>
      <w:r w:rsidRPr="00937BE1">
        <w:t>saturated</w:t>
      </w:r>
      <w:r w:rsidR="00356C18" w:rsidRPr="00937BE1">
        <w:t xml:space="preserve"> </w:t>
      </w:r>
      <w:r w:rsidRPr="00937BE1">
        <w:t>fats;</w:t>
      </w:r>
      <w:r w:rsidR="00356C18" w:rsidRPr="00937BE1">
        <w:t xml:space="preserve"> </w:t>
      </w:r>
      <w:r w:rsidRPr="00937BE1">
        <w:t>sugar-sweetened</w:t>
      </w:r>
      <w:r w:rsidR="00356C18" w:rsidRPr="00937BE1">
        <w:t xml:space="preserve"> </w:t>
      </w:r>
      <w:r w:rsidRPr="00937BE1">
        <w:t>soft</w:t>
      </w:r>
      <w:r w:rsidR="00356C18" w:rsidRPr="00937BE1">
        <w:t xml:space="preserve"> </w:t>
      </w:r>
      <w:r w:rsidRPr="00937BE1">
        <w:t>drinks</w:t>
      </w:r>
      <w:r w:rsidR="00356C18" w:rsidRPr="00937BE1">
        <w:t xml:space="preserve"> </w:t>
      </w:r>
      <w:r w:rsidRPr="00937BE1">
        <w:t>and</w:t>
      </w:r>
      <w:r w:rsidR="00356C18" w:rsidRPr="00937BE1">
        <w:t xml:space="preserve"> </w:t>
      </w:r>
      <w:r w:rsidRPr="00937BE1">
        <w:t>cordials,</w:t>
      </w:r>
      <w:r w:rsidR="00356C18" w:rsidRPr="00937BE1">
        <w:t xml:space="preserve"> </w:t>
      </w:r>
      <w:r w:rsidRPr="00937BE1">
        <w:t>sports</w:t>
      </w:r>
      <w:r w:rsidR="00356C18" w:rsidRPr="00937BE1">
        <w:t xml:space="preserve"> </w:t>
      </w:r>
      <w:r w:rsidRPr="00937BE1">
        <w:t>and</w:t>
      </w:r>
      <w:r w:rsidR="00356C18" w:rsidRPr="00937BE1">
        <w:t xml:space="preserve"> </w:t>
      </w:r>
      <w:r w:rsidRPr="00937BE1">
        <w:t>energy</w:t>
      </w:r>
      <w:r w:rsidR="00356C18" w:rsidRPr="00937BE1">
        <w:t xml:space="preserve"> </w:t>
      </w:r>
      <w:r w:rsidRPr="00937BE1">
        <w:t>drinks</w:t>
      </w:r>
      <w:r w:rsidR="00356C18" w:rsidRPr="00937BE1">
        <w:t xml:space="preserve"> </w:t>
      </w:r>
      <w:r w:rsidRPr="00937BE1">
        <w:t>and</w:t>
      </w:r>
      <w:r w:rsidR="00356C18" w:rsidRPr="00937BE1">
        <w:t xml:space="preserve"> </w:t>
      </w:r>
      <w:r w:rsidRPr="00937BE1">
        <w:t>alcoholic</w:t>
      </w:r>
      <w:r w:rsidR="00356C18" w:rsidRPr="00937BE1">
        <w:t xml:space="preserve"> </w:t>
      </w:r>
      <w:r w:rsidRPr="00937BE1">
        <w:t>drinks.</w:t>
      </w:r>
    </w:p>
    <w:p w14:paraId="77D14A50" w14:textId="0168C9A7" w:rsidR="00FC6661" w:rsidRPr="00937BE1" w:rsidRDefault="00FC6661" w:rsidP="00AE12C3">
      <w:pPr>
        <w:pStyle w:val="Body"/>
      </w:pPr>
      <w:r w:rsidRPr="00937BE1">
        <w:rPr>
          <w:b/>
          <w:bCs/>
        </w:rPr>
        <w:t>Reference: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and</w:t>
      </w:r>
      <w:r w:rsidR="00356C18" w:rsidRPr="00937BE1">
        <w:t xml:space="preserve"> </w:t>
      </w:r>
      <w:r w:rsidRPr="00937BE1">
        <w:t>Medical</w:t>
      </w:r>
      <w:r w:rsidR="00356C18" w:rsidRPr="00937BE1">
        <w:t xml:space="preserve"> </w:t>
      </w:r>
      <w:r w:rsidRPr="00937BE1">
        <w:t>Research</w:t>
      </w:r>
      <w:r w:rsidR="00356C18" w:rsidRPr="00937BE1">
        <w:t xml:space="preserve"> </w:t>
      </w:r>
      <w:r w:rsidRPr="00937BE1">
        <w:t>Council</w:t>
      </w:r>
      <w:r w:rsidR="00356C18" w:rsidRPr="00937BE1">
        <w:t xml:space="preserve"> </w:t>
      </w:r>
      <w:r w:rsidRPr="00937BE1">
        <w:t>(2013)</w:t>
      </w:r>
      <w:r w:rsidR="00356C18" w:rsidRPr="00937BE1">
        <w:t xml:space="preserve"> </w:t>
      </w:r>
      <w:r w:rsidRPr="00937BE1">
        <w:rPr>
          <w:i/>
          <w:iCs/>
        </w:rPr>
        <w:t>Australian</w:t>
      </w:r>
      <w:r w:rsidR="00356C18" w:rsidRPr="00937BE1">
        <w:rPr>
          <w:i/>
          <w:iCs/>
        </w:rPr>
        <w:t xml:space="preserve"> </w:t>
      </w:r>
      <w:r w:rsidR="00B73DE7" w:rsidRPr="00937BE1">
        <w:rPr>
          <w:i/>
          <w:iCs/>
        </w:rPr>
        <w:t>d</w:t>
      </w:r>
      <w:r w:rsidRPr="00937BE1">
        <w:rPr>
          <w:i/>
          <w:iCs/>
        </w:rPr>
        <w:t>ietary</w:t>
      </w:r>
      <w:r w:rsidR="00356C18" w:rsidRPr="00937BE1">
        <w:rPr>
          <w:i/>
          <w:iCs/>
        </w:rPr>
        <w:t xml:space="preserve"> </w:t>
      </w:r>
      <w:r w:rsidR="00B73DE7" w:rsidRPr="00937BE1">
        <w:rPr>
          <w:i/>
          <w:iCs/>
        </w:rPr>
        <w:t>g</w:t>
      </w:r>
      <w:r w:rsidRPr="00937BE1">
        <w:rPr>
          <w:i/>
          <w:iCs/>
        </w:rPr>
        <w:t>uidelines</w:t>
      </w:r>
      <w:r w:rsidR="004331B3" w:rsidRPr="00937BE1">
        <w:t>,</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and</w:t>
      </w:r>
      <w:r w:rsidR="00356C18" w:rsidRPr="00937BE1">
        <w:t xml:space="preserve"> </w:t>
      </w:r>
      <w:r w:rsidRPr="00937BE1">
        <w:t>Medical</w:t>
      </w:r>
      <w:r w:rsidR="00356C18" w:rsidRPr="00937BE1">
        <w:t xml:space="preserve"> </w:t>
      </w:r>
      <w:r w:rsidRPr="00937BE1">
        <w:t>Research</w:t>
      </w:r>
      <w:r w:rsidR="00356C18" w:rsidRPr="00937BE1">
        <w:t xml:space="preserve"> </w:t>
      </w:r>
      <w:r w:rsidRPr="00937BE1">
        <w:t>Council</w:t>
      </w:r>
      <w:r w:rsidR="00B73DE7" w:rsidRPr="00937BE1">
        <w:t>, Canberra. Available at:</w:t>
      </w:r>
      <w:r w:rsidR="00356C18" w:rsidRPr="00937BE1">
        <w:t xml:space="preserve"> </w:t>
      </w:r>
      <w:r w:rsidR="00B73DE7" w:rsidRPr="00937BE1">
        <w:t>https://www.eatforhealth.gov.au/</w:t>
      </w:r>
    </w:p>
    <w:p w14:paraId="331CD560" w14:textId="42ABFE43" w:rsidR="00FC6661" w:rsidRPr="00937BE1" w:rsidRDefault="00FC6661" w:rsidP="00FC6661">
      <w:pPr>
        <w:pStyle w:val="Heading4"/>
        <w:rPr>
          <w:sz w:val="32"/>
          <w:szCs w:val="32"/>
        </w:rPr>
      </w:pPr>
      <w:r w:rsidRPr="00937BE1">
        <w:lastRenderedPageBreak/>
        <w:t>Sweetened</w:t>
      </w:r>
      <w:r w:rsidR="00356C18" w:rsidRPr="00937BE1">
        <w:t xml:space="preserve"> </w:t>
      </w:r>
      <w:r w:rsidR="0063548D" w:rsidRPr="00937BE1">
        <w:t>b</w:t>
      </w:r>
      <w:r w:rsidRPr="00937BE1">
        <w:t>everages</w:t>
      </w:r>
      <w:r w:rsidR="00677E13" w:rsidRPr="00937BE1">
        <w:t xml:space="preserve"> – </w:t>
      </w:r>
      <w:r w:rsidRPr="00937BE1">
        <w:t>adults</w:t>
      </w:r>
    </w:p>
    <w:p w14:paraId="74329685" w14:textId="396DE7B0" w:rsidR="00FC6661" w:rsidRPr="00937BE1" w:rsidRDefault="00FC6661" w:rsidP="00AE12C3">
      <w:pPr>
        <w:pStyle w:val="Body"/>
        <w:rPr>
          <w:sz w:val="32"/>
          <w:szCs w:val="32"/>
        </w:rPr>
      </w:pPr>
      <w:r w:rsidRPr="00937BE1">
        <w:t>Sugar</w:t>
      </w:r>
      <w:r w:rsidR="00570786" w:rsidRPr="00937BE1">
        <w:t>-</w:t>
      </w:r>
      <w:r w:rsidRPr="00937BE1">
        <w:t>sweetened</w:t>
      </w:r>
      <w:r w:rsidR="00356C18" w:rsidRPr="00937BE1">
        <w:t xml:space="preserve"> </w:t>
      </w:r>
      <w:r w:rsidRPr="00937BE1">
        <w:t>drinks</w:t>
      </w:r>
      <w:r w:rsidR="00356C18" w:rsidRPr="00937BE1">
        <w:t xml:space="preserve"> </w:t>
      </w:r>
      <w:r w:rsidRPr="00937BE1">
        <w:t>include</w:t>
      </w:r>
      <w:r w:rsidR="00356C18" w:rsidRPr="00937BE1">
        <w:t xml:space="preserve"> </w:t>
      </w:r>
      <w:r w:rsidRPr="00937BE1">
        <w:t>soft</w:t>
      </w:r>
      <w:r w:rsidR="00356C18" w:rsidRPr="00937BE1">
        <w:t xml:space="preserve"> </w:t>
      </w:r>
      <w:r w:rsidRPr="00937BE1">
        <w:t>drinks,</w:t>
      </w:r>
      <w:r w:rsidR="00356C18" w:rsidRPr="00937BE1">
        <w:t xml:space="preserve"> </w:t>
      </w:r>
      <w:r w:rsidRPr="00937BE1">
        <w:t>cordials,</w:t>
      </w:r>
      <w:r w:rsidR="00356C18" w:rsidRPr="00937BE1">
        <w:t xml:space="preserve"> </w:t>
      </w:r>
      <w:r w:rsidRPr="00937BE1">
        <w:t>sports</w:t>
      </w:r>
      <w:r w:rsidR="00356C18" w:rsidRPr="00937BE1">
        <w:t xml:space="preserve"> </w:t>
      </w:r>
      <w:r w:rsidRPr="00937BE1">
        <w:t>drinks</w:t>
      </w:r>
      <w:r w:rsidR="00570786" w:rsidRPr="00937BE1">
        <w:t xml:space="preserve"> and</w:t>
      </w:r>
      <w:r w:rsidR="00356C18" w:rsidRPr="00937BE1">
        <w:t xml:space="preserve"> </w:t>
      </w:r>
      <w:r w:rsidRPr="00937BE1">
        <w:t>caffeinated</w:t>
      </w:r>
      <w:r w:rsidR="00356C18" w:rsidRPr="00937BE1">
        <w:t xml:space="preserve"> </w:t>
      </w:r>
      <w:r w:rsidRPr="00937BE1">
        <w:t>energy</w:t>
      </w:r>
      <w:r w:rsidR="00356C18" w:rsidRPr="00937BE1">
        <w:t xml:space="preserve"> </w:t>
      </w:r>
      <w:r w:rsidRPr="00937BE1">
        <w:t>drinks.</w:t>
      </w:r>
      <w:r w:rsidR="00356C18" w:rsidRPr="00937BE1">
        <w:t xml:space="preserve"> </w:t>
      </w:r>
      <w:r w:rsidRPr="00937BE1">
        <w:t>This</w:t>
      </w:r>
      <w:r w:rsidR="00356C18" w:rsidRPr="00937BE1">
        <w:t xml:space="preserve"> </w:t>
      </w:r>
      <w:r w:rsidRPr="00937BE1">
        <w:t>may</w:t>
      </w:r>
      <w:r w:rsidR="00356C18" w:rsidRPr="00937BE1">
        <w:t xml:space="preserve"> </w:t>
      </w:r>
      <w:r w:rsidRPr="00937BE1">
        <w:t>include</w:t>
      </w:r>
      <w:r w:rsidR="00356C18" w:rsidRPr="00937BE1">
        <w:t xml:space="preserve"> </w:t>
      </w:r>
      <w:r w:rsidRPr="00937BE1">
        <w:t>soft</w:t>
      </w:r>
      <w:r w:rsidR="00356C18" w:rsidRPr="00937BE1">
        <w:t xml:space="preserve"> </w:t>
      </w:r>
      <w:r w:rsidRPr="00937BE1">
        <w:t>drinks</w:t>
      </w:r>
      <w:r w:rsidR="00356C18" w:rsidRPr="00937BE1">
        <w:t xml:space="preserve"> </w:t>
      </w:r>
      <w:r w:rsidRPr="00937BE1">
        <w:t>in</w:t>
      </w:r>
      <w:r w:rsidR="00356C18" w:rsidRPr="00937BE1">
        <w:t xml:space="preserve"> </w:t>
      </w:r>
      <w:r w:rsidRPr="00937BE1">
        <w:t>ready</w:t>
      </w:r>
      <w:r w:rsidR="00570786" w:rsidRPr="00937BE1">
        <w:t>-</w:t>
      </w:r>
      <w:r w:rsidRPr="00937BE1">
        <w:t>to</w:t>
      </w:r>
      <w:r w:rsidR="00570786" w:rsidRPr="00937BE1">
        <w:t>-</w:t>
      </w:r>
      <w:r w:rsidRPr="00937BE1">
        <w:t>drink</w:t>
      </w:r>
      <w:r w:rsidR="00356C18" w:rsidRPr="00937BE1">
        <w:t xml:space="preserve"> </w:t>
      </w:r>
      <w:r w:rsidRPr="00937BE1">
        <w:t>alcoholic</w:t>
      </w:r>
      <w:r w:rsidR="00356C18" w:rsidRPr="00937BE1">
        <w:t xml:space="preserve"> </w:t>
      </w:r>
      <w:r w:rsidRPr="00937BE1">
        <w:t>beverages</w:t>
      </w:r>
      <w:r w:rsidR="00570786" w:rsidRPr="00937BE1">
        <w:t xml:space="preserve"> but</w:t>
      </w:r>
      <w:r w:rsidR="00356C18" w:rsidRPr="00937BE1">
        <w:t xml:space="preserve"> </w:t>
      </w:r>
      <w:r w:rsidRPr="00937BE1">
        <w:t>excludes</w:t>
      </w:r>
      <w:r w:rsidR="00356C18" w:rsidRPr="00937BE1">
        <w:t xml:space="preserve"> </w:t>
      </w:r>
      <w:r w:rsidRPr="00937BE1">
        <w:t>fruit</w:t>
      </w:r>
      <w:r w:rsidR="00356C18" w:rsidRPr="00937BE1">
        <w:t xml:space="preserve"> </w:t>
      </w:r>
      <w:r w:rsidRPr="00937BE1">
        <w:t>juice,</w:t>
      </w:r>
      <w:r w:rsidR="00356C18" w:rsidRPr="00937BE1">
        <w:t xml:space="preserve"> </w:t>
      </w:r>
      <w:r w:rsidRPr="00937BE1">
        <w:t>flavoured</w:t>
      </w:r>
      <w:r w:rsidR="00356C18" w:rsidRPr="00937BE1">
        <w:t xml:space="preserve"> </w:t>
      </w:r>
      <w:r w:rsidRPr="00937BE1">
        <w:t>milk,</w:t>
      </w:r>
      <w:r w:rsidR="00356C18" w:rsidRPr="00937BE1">
        <w:t xml:space="preserve"> </w:t>
      </w:r>
      <w:r w:rsidR="00570786" w:rsidRPr="00937BE1">
        <w:t>‘</w:t>
      </w:r>
      <w:r w:rsidRPr="00937BE1">
        <w:t>sugar</w:t>
      </w:r>
      <w:r w:rsidR="00570786" w:rsidRPr="00937BE1">
        <w:t>-</w:t>
      </w:r>
      <w:r w:rsidRPr="00937BE1">
        <w:t>free</w:t>
      </w:r>
      <w:r w:rsidR="00570786" w:rsidRPr="00937BE1">
        <w:t>’</w:t>
      </w:r>
      <w:r w:rsidR="00356C18" w:rsidRPr="00937BE1">
        <w:t xml:space="preserve"> </w:t>
      </w:r>
      <w:r w:rsidRPr="00937BE1">
        <w:t>drinks</w:t>
      </w:r>
      <w:r w:rsidR="00570786" w:rsidRPr="00937BE1">
        <w:t>,</w:t>
      </w:r>
      <w:r w:rsidR="00356C18" w:rsidRPr="00937BE1">
        <w:t xml:space="preserve"> </w:t>
      </w:r>
      <w:r w:rsidRPr="00937BE1">
        <w:t>coffee</w:t>
      </w:r>
      <w:r w:rsidR="00356C18" w:rsidRPr="00937BE1">
        <w:t xml:space="preserve"> </w:t>
      </w:r>
      <w:r w:rsidR="00570786" w:rsidRPr="00937BE1">
        <w:t>and</w:t>
      </w:r>
      <w:r w:rsidR="00356C18" w:rsidRPr="00937BE1">
        <w:t xml:space="preserve"> </w:t>
      </w:r>
      <w:r w:rsidRPr="00937BE1">
        <w:t>hot</w:t>
      </w:r>
      <w:r w:rsidR="00356C18" w:rsidRPr="00937BE1">
        <w:t xml:space="preserve"> </w:t>
      </w:r>
      <w:r w:rsidRPr="00937BE1">
        <w:t>tea.</w:t>
      </w:r>
      <w:r w:rsidR="00356C18" w:rsidRPr="00937BE1">
        <w:t xml:space="preserve"> </w:t>
      </w:r>
      <w:r w:rsidRPr="00937BE1">
        <w:t>This</w:t>
      </w:r>
      <w:r w:rsidR="00356C18" w:rsidRPr="00937BE1">
        <w:t xml:space="preserve"> </w:t>
      </w:r>
      <w:r w:rsidRPr="00937BE1">
        <w:t>was</w:t>
      </w:r>
      <w:r w:rsidR="00356C18" w:rsidRPr="00937BE1">
        <w:t xml:space="preserve"> </w:t>
      </w:r>
      <w:r w:rsidRPr="00937BE1">
        <w:t>reported</w:t>
      </w:r>
      <w:r w:rsidR="00356C18" w:rsidRPr="00937BE1">
        <w:t xml:space="preserve"> </w:t>
      </w:r>
      <w:r w:rsidRPr="00937BE1">
        <w:t>on</w:t>
      </w:r>
      <w:r w:rsidR="00356C18" w:rsidRPr="00937BE1">
        <w:t xml:space="preserve"> </w:t>
      </w:r>
      <w:r w:rsidRPr="00937BE1">
        <w:t>usual</w:t>
      </w:r>
      <w:r w:rsidR="00356C18" w:rsidRPr="00937BE1">
        <w:t xml:space="preserve"> </w:t>
      </w:r>
      <w:r w:rsidRPr="00937BE1">
        <w:t>consumption</w:t>
      </w:r>
      <w:r w:rsidR="00356C18" w:rsidRPr="00937BE1">
        <w:t xml:space="preserve"> </w:t>
      </w:r>
      <w:r w:rsidRPr="00937BE1">
        <w:t>per</w:t>
      </w:r>
      <w:r w:rsidR="00356C18" w:rsidRPr="00937BE1">
        <w:t xml:space="preserve"> </w:t>
      </w:r>
      <w:r w:rsidRPr="00937BE1">
        <w:t>day/week.</w:t>
      </w:r>
    </w:p>
    <w:p w14:paraId="5423C734" w14:textId="470A81BC" w:rsidR="00FC6661" w:rsidRPr="00937BE1" w:rsidRDefault="00FC6661" w:rsidP="00AE12C3">
      <w:pPr>
        <w:pStyle w:val="Body"/>
      </w:pPr>
      <w:r w:rsidRPr="00937BE1">
        <w:rPr>
          <w:b/>
          <w:bCs/>
        </w:rPr>
        <w:t>Reference: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w:t>
      </w:r>
      <w:r w:rsidR="00AE12C3" w:rsidRPr="00937BE1">
        <w:t>202</w:t>
      </w:r>
      <w:r w:rsidR="00570786" w:rsidRPr="00937BE1">
        <w:t>2</w:t>
      </w:r>
      <w:r w:rsidRPr="00937BE1">
        <w:t>)</w:t>
      </w:r>
      <w:r w:rsidR="00356C18" w:rsidRPr="00937BE1">
        <w:t xml:space="preserve"> </w:t>
      </w:r>
      <w:r w:rsidRPr="00937BE1">
        <w:rPr>
          <w:i/>
        </w:rPr>
        <w:t>National</w:t>
      </w:r>
      <w:r w:rsidR="00356C18" w:rsidRPr="00937BE1">
        <w:rPr>
          <w:i/>
        </w:rPr>
        <w:t xml:space="preserve"> </w:t>
      </w:r>
      <w:r w:rsidRPr="00937BE1">
        <w:rPr>
          <w:i/>
        </w:rPr>
        <w:t>Health</w:t>
      </w:r>
      <w:r w:rsidR="00356C18" w:rsidRPr="00937BE1">
        <w:rPr>
          <w:i/>
        </w:rPr>
        <w:t xml:space="preserve"> </w:t>
      </w:r>
      <w:r w:rsidRPr="00937BE1">
        <w:rPr>
          <w:i/>
        </w:rPr>
        <w:t>Survey:</w:t>
      </w:r>
      <w:r w:rsidR="00356C18" w:rsidRPr="00937BE1">
        <w:rPr>
          <w:i/>
        </w:rPr>
        <w:t xml:space="preserve"> </w:t>
      </w:r>
      <w:r w:rsidR="00570786" w:rsidRPr="00937BE1">
        <w:rPr>
          <w:i/>
        </w:rPr>
        <w:t>f</w:t>
      </w:r>
      <w:r w:rsidRPr="00937BE1">
        <w:rPr>
          <w:i/>
        </w:rPr>
        <w:t>irst</w:t>
      </w:r>
      <w:r w:rsidR="00356C18" w:rsidRPr="00937BE1">
        <w:rPr>
          <w:i/>
        </w:rPr>
        <w:t xml:space="preserve"> </w:t>
      </w:r>
      <w:r w:rsidR="00570786" w:rsidRPr="00937BE1">
        <w:rPr>
          <w:i/>
        </w:rPr>
        <w:t>r</w:t>
      </w:r>
      <w:r w:rsidRPr="00937BE1">
        <w:rPr>
          <w:i/>
        </w:rPr>
        <w:t>esults</w:t>
      </w:r>
      <w:r w:rsidR="00356C18" w:rsidRPr="00937BE1">
        <w:rPr>
          <w:i/>
        </w:rPr>
        <w:t xml:space="preserve"> </w:t>
      </w:r>
      <w:r w:rsidRPr="00937BE1">
        <w:rPr>
          <w:i/>
        </w:rPr>
        <w:t>methodology</w:t>
      </w:r>
      <w:r w:rsidRPr="00937BE1">
        <w:t>.</w:t>
      </w:r>
      <w:r w:rsidR="00356C18" w:rsidRPr="00937BE1">
        <w:t xml:space="preserve"> </w:t>
      </w:r>
      <w:r w:rsidR="00570786" w:rsidRPr="00937BE1">
        <w:t>Available at: https://www.abs.gov.au/methodologies/national-health-survey-methodology/2020–21</w:t>
      </w:r>
    </w:p>
    <w:p w14:paraId="7B9DF472" w14:textId="5B46247C" w:rsidR="00FC6661" w:rsidRPr="00937BE1" w:rsidRDefault="00FC6661" w:rsidP="00FC6661">
      <w:pPr>
        <w:pStyle w:val="Heading4"/>
      </w:pPr>
      <w:r w:rsidRPr="00937BE1">
        <w:t>Sugar-sweetened</w:t>
      </w:r>
      <w:r w:rsidR="00356C18" w:rsidRPr="00937BE1">
        <w:t xml:space="preserve"> </w:t>
      </w:r>
      <w:r w:rsidRPr="00937BE1">
        <w:t>beverages</w:t>
      </w:r>
      <w:r w:rsidR="00EE4C0F" w:rsidRPr="00937BE1">
        <w:t xml:space="preserve"> –</w:t>
      </w:r>
      <w:r w:rsidR="00356C18" w:rsidRPr="00937BE1">
        <w:t xml:space="preserve"> </w:t>
      </w:r>
      <w:r w:rsidRPr="00937BE1">
        <w:t>children</w:t>
      </w:r>
    </w:p>
    <w:p w14:paraId="25ABE4E3" w14:textId="693ABCA4" w:rsidR="00FC6661" w:rsidRPr="00937BE1" w:rsidRDefault="00FC6661" w:rsidP="00AE12C3">
      <w:pPr>
        <w:pStyle w:val="Body"/>
      </w:pPr>
      <w:r w:rsidRPr="00937BE1">
        <w:rPr>
          <w:lang w:val="en-GB"/>
        </w:rPr>
        <w:t>The</w:t>
      </w:r>
      <w:r w:rsidR="00356C18" w:rsidRPr="00937BE1">
        <w:rPr>
          <w:lang w:val="en-GB"/>
        </w:rPr>
        <w:t xml:space="preserve"> </w:t>
      </w:r>
      <w:r w:rsidR="00570786" w:rsidRPr="00937BE1">
        <w:rPr>
          <w:lang w:val="en-GB"/>
        </w:rPr>
        <w:t>Victorian Child Health and Wellbeing Survey</w:t>
      </w:r>
      <w:r w:rsidR="00570786" w:rsidRPr="00937BE1">
        <w:rPr>
          <w:i/>
          <w:iCs/>
          <w:lang w:val="en-GB"/>
        </w:rPr>
        <w:t xml:space="preserve"> </w:t>
      </w:r>
      <w:r w:rsidRPr="00937BE1">
        <w:rPr>
          <w:lang w:val="en-GB"/>
        </w:rPr>
        <w:t>asks</w:t>
      </w:r>
      <w:r w:rsidR="00356C18" w:rsidRPr="00937BE1">
        <w:rPr>
          <w:lang w:val="en-GB"/>
        </w:rPr>
        <w:t xml:space="preserve"> </w:t>
      </w:r>
      <w:r w:rsidRPr="00937BE1">
        <w:rPr>
          <w:lang w:val="en-GB"/>
        </w:rPr>
        <w:t>parents</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Victorian</w:t>
      </w:r>
      <w:r w:rsidR="00356C18" w:rsidRPr="00937BE1">
        <w:rPr>
          <w:lang w:val="en-GB"/>
        </w:rPr>
        <w:t xml:space="preserve"> </w:t>
      </w:r>
      <w:r w:rsidRPr="00937BE1">
        <w:rPr>
          <w:lang w:val="en-GB"/>
        </w:rPr>
        <w:t>children</w:t>
      </w:r>
      <w:r w:rsidR="00356C18" w:rsidRPr="00937BE1">
        <w:rPr>
          <w:lang w:val="en-GB"/>
        </w:rPr>
        <w:t xml:space="preserve"> </w:t>
      </w:r>
      <w:r w:rsidRPr="00937BE1">
        <w:rPr>
          <w:lang w:val="en-GB"/>
        </w:rPr>
        <w:t>aged</w:t>
      </w:r>
      <w:r w:rsidR="00356C18" w:rsidRPr="00937BE1">
        <w:rPr>
          <w:lang w:val="en-GB"/>
        </w:rPr>
        <w:t xml:space="preserve"> </w:t>
      </w:r>
      <w:r w:rsidRPr="00937BE1">
        <w:rPr>
          <w:lang w:val="en-GB"/>
        </w:rPr>
        <w:t>1</w:t>
      </w:r>
      <w:r w:rsidR="00356C18" w:rsidRPr="00937BE1">
        <w:rPr>
          <w:lang w:val="en-GB"/>
        </w:rPr>
        <w:t xml:space="preserve"> </w:t>
      </w:r>
      <w:r w:rsidRPr="00937BE1">
        <w:rPr>
          <w:lang w:val="en-GB"/>
        </w:rPr>
        <w:t>to</w:t>
      </w:r>
      <w:r w:rsidR="00356C18" w:rsidRPr="00937BE1">
        <w:rPr>
          <w:lang w:val="en-GB"/>
        </w:rPr>
        <w:t xml:space="preserve"> </w:t>
      </w:r>
      <w:r w:rsidRPr="00937BE1">
        <w:rPr>
          <w:lang w:val="en-GB"/>
        </w:rPr>
        <w:t>12</w:t>
      </w:r>
      <w:r w:rsidR="00356C18" w:rsidRPr="00937BE1">
        <w:rPr>
          <w:lang w:val="en-GB"/>
        </w:rPr>
        <w:t xml:space="preserve"> </w:t>
      </w:r>
      <w:r w:rsidRPr="00937BE1">
        <w:rPr>
          <w:lang w:val="en-GB"/>
        </w:rPr>
        <w:t>years</w:t>
      </w:r>
      <w:r w:rsidR="00356C18" w:rsidRPr="00937BE1">
        <w:rPr>
          <w:lang w:val="en-GB"/>
        </w:rPr>
        <w:t xml:space="preserve"> </w:t>
      </w:r>
      <w:r w:rsidRPr="00937BE1">
        <w:rPr>
          <w:lang w:val="en-GB"/>
        </w:rPr>
        <w:t>how</w:t>
      </w:r>
      <w:r w:rsidR="00356C18" w:rsidRPr="00937BE1">
        <w:rPr>
          <w:lang w:val="en-GB"/>
        </w:rPr>
        <w:t xml:space="preserve"> </w:t>
      </w:r>
      <w:r w:rsidRPr="00937BE1">
        <w:rPr>
          <w:lang w:val="en-GB"/>
        </w:rPr>
        <w:t>many</w:t>
      </w:r>
      <w:r w:rsidR="00356C18" w:rsidRPr="00937BE1">
        <w:rPr>
          <w:lang w:val="en-GB"/>
        </w:rPr>
        <w:t xml:space="preserve"> </w:t>
      </w:r>
      <w:r w:rsidRPr="00937BE1">
        <w:rPr>
          <w:lang w:val="en-GB"/>
        </w:rPr>
        <w:t>cups</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soft</w:t>
      </w:r>
      <w:r w:rsidR="00356C18" w:rsidRPr="00937BE1">
        <w:rPr>
          <w:lang w:val="en-GB"/>
        </w:rPr>
        <w:t xml:space="preserve"> </w:t>
      </w:r>
      <w:r w:rsidRPr="00937BE1">
        <w:rPr>
          <w:lang w:val="en-GB"/>
        </w:rPr>
        <w:t>drink,</w:t>
      </w:r>
      <w:r w:rsidR="00356C18" w:rsidRPr="00937BE1">
        <w:rPr>
          <w:lang w:val="en-GB"/>
        </w:rPr>
        <w:t xml:space="preserve"> </w:t>
      </w:r>
      <w:r w:rsidRPr="00937BE1">
        <w:rPr>
          <w:lang w:val="en-GB"/>
        </w:rPr>
        <w:t>fruit</w:t>
      </w:r>
      <w:r w:rsidR="00356C18" w:rsidRPr="00937BE1">
        <w:rPr>
          <w:lang w:val="en-GB"/>
        </w:rPr>
        <w:t xml:space="preserve"> </w:t>
      </w:r>
      <w:r w:rsidRPr="00937BE1">
        <w:rPr>
          <w:lang w:val="en-GB"/>
        </w:rPr>
        <w:t>juice</w:t>
      </w:r>
      <w:r w:rsidR="00356C18" w:rsidRPr="00937BE1">
        <w:rPr>
          <w:lang w:val="en-GB"/>
        </w:rPr>
        <w:t xml:space="preserve"> </w:t>
      </w:r>
      <w:r w:rsidR="00570786" w:rsidRPr="00937BE1">
        <w:rPr>
          <w:lang w:val="en-GB"/>
        </w:rPr>
        <w:t>(</w:t>
      </w:r>
      <w:r w:rsidRPr="00937BE1">
        <w:rPr>
          <w:lang w:val="en-GB"/>
        </w:rPr>
        <w:t>including</w:t>
      </w:r>
      <w:r w:rsidR="00356C18" w:rsidRPr="00937BE1">
        <w:rPr>
          <w:lang w:val="en-GB"/>
        </w:rPr>
        <w:t xml:space="preserve"> </w:t>
      </w:r>
      <w:r w:rsidRPr="00937BE1">
        <w:rPr>
          <w:lang w:val="en-GB"/>
        </w:rPr>
        <w:t>freshly</w:t>
      </w:r>
      <w:r w:rsidR="00356C18" w:rsidRPr="00937BE1">
        <w:rPr>
          <w:lang w:val="en-GB"/>
        </w:rPr>
        <w:t xml:space="preserve"> </w:t>
      </w:r>
      <w:r w:rsidRPr="00937BE1">
        <w:rPr>
          <w:lang w:val="en-GB"/>
        </w:rPr>
        <w:t>squeezed</w:t>
      </w:r>
      <w:r w:rsidR="00356C18" w:rsidRPr="00937BE1">
        <w:rPr>
          <w:lang w:val="en-GB"/>
        </w:rPr>
        <w:t xml:space="preserve"> </w:t>
      </w:r>
      <w:r w:rsidRPr="00937BE1">
        <w:rPr>
          <w:lang w:val="en-GB"/>
        </w:rPr>
        <w:t>juice</w:t>
      </w:r>
      <w:r w:rsidR="00570786" w:rsidRPr="00937BE1">
        <w:rPr>
          <w:lang w:val="en-GB"/>
        </w:rPr>
        <w:t>)</w:t>
      </w:r>
      <w:r w:rsidRPr="00937BE1">
        <w:rPr>
          <w:lang w:val="en-GB"/>
        </w:rPr>
        <w:t>,</w:t>
      </w:r>
      <w:r w:rsidR="00356C18" w:rsidRPr="00937BE1">
        <w:rPr>
          <w:lang w:val="en-GB"/>
        </w:rPr>
        <w:t xml:space="preserve"> </w:t>
      </w:r>
      <w:r w:rsidRPr="00937BE1">
        <w:rPr>
          <w:lang w:val="en-GB"/>
        </w:rPr>
        <w:t>cordials</w:t>
      </w:r>
      <w:r w:rsidR="00356C18" w:rsidRPr="00937BE1">
        <w:rPr>
          <w:lang w:val="en-GB"/>
        </w:rPr>
        <w:t xml:space="preserve"> </w:t>
      </w:r>
      <w:r w:rsidRPr="00937BE1">
        <w:rPr>
          <w:lang w:val="en-GB"/>
        </w:rPr>
        <w:t>or</w:t>
      </w:r>
      <w:r w:rsidR="00356C18" w:rsidRPr="00937BE1">
        <w:rPr>
          <w:lang w:val="en-GB"/>
        </w:rPr>
        <w:t xml:space="preserve"> </w:t>
      </w:r>
      <w:r w:rsidRPr="00937BE1">
        <w:rPr>
          <w:lang w:val="en-GB"/>
        </w:rPr>
        <w:t>sports</w:t>
      </w:r>
      <w:r w:rsidR="00356C18" w:rsidRPr="00937BE1">
        <w:rPr>
          <w:lang w:val="en-GB"/>
        </w:rPr>
        <w:t xml:space="preserve"> </w:t>
      </w:r>
      <w:r w:rsidRPr="00937BE1">
        <w:rPr>
          <w:lang w:val="en-GB"/>
        </w:rPr>
        <w:t>drink</w:t>
      </w:r>
      <w:r w:rsidR="00356C18" w:rsidRPr="00937BE1">
        <w:rPr>
          <w:lang w:val="en-GB"/>
        </w:rPr>
        <w:t xml:space="preserve"> </w:t>
      </w:r>
      <w:r w:rsidRPr="00937BE1">
        <w:rPr>
          <w:lang w:val="en-GB"/>
        </w:rPr>
        <w:t>they</w:t>
      </w:r>
      <w:r w:rsidR="00356C18" w:rsidRPr="00937BE1">
        <w:rPr>
          <w:lang w:val="en-GB"/>
        </w:rPr>
        <w:t xml:space="preserve"> </w:t>
      </w:r>
      <w:r w:rsidRPr="00937BE1">
        <w:rPr>
          <w:lang w:val="en-GB"/>
        </w:rPr>
        <w:t>usually</w:t>
      </w:r>
      <w:r w:rsidR="00356C18" w:rsidRPr="00937BE1">
        <w:rPr>
          <w:lang w:val="en-GB"/>
        </w:rPr>
        <w:t xml:space="preserve"> </w:t>
      </w:r>
      <w:r w:rsidRPr="00937BE1">
        <w:rPr>
          <w:lang w:val="en-GB"/>
        </w:rPr>
        <w:t>drink</w:t>
      </w:r>
      <w:r w:rsidR="00356C18" w:rsidRPr="00937BE1">
        <w:rPr>
          <w:lang w:val="en-GB"/>
        </w:rPr>
        <w:t xml:space="preserve"> </w:t>
      </w:r>
      <w:r w:rsidRPr="00937BE1">
        <w:rPr>
          <w:lang w:val="en-GB"/>
        </w:rPr>
        <w:t>in</w:t>
      </w:r>
      <w:r w:rsidR="00356C18" w:rsidRPr="00937BE1">
        <w:rPr>
          <w:lang w:val="en-GB"/>
        </w:rPr>
        <w:t xml:space="preserve"> </w:t>
      </w:r>
      <w:r w:rsidRPr="00937BE1">
        <w:rPr>
          <w:lang w:val="en-GB"/>
        </w:rPr>
        <w:t>a</w:t>
      </w:r>
      <w:r w:rsidR="00356C18" w:rsidRPr="00937BE1">
        <w:rPr>
          <w:lang w:val="en-GB"/>
        </w:rPr>
        <w:t xml:space="preserve"> </w:t>
      </w:r>
      <w:r w:rsidRPr="00937BE1">
        <w:rPr>
          <w:lang w:val="en-GB"/>
        </w:rPr>
        <w:t>day.</w:t>
      </w:r>
    </w:p>
    <w:p w14:paraId="4E789EF9" w14:textId="03492893" w:rsidR="00FC6661" w:rsidRPr="00937BE1" w:rsidRDefault="00FC6661" w:rsidP="00AE12C3">
      <w:pPr>
        <w:pStyle w:val="Body"/>
      </w:pPr>
      <w:r w:rsidRPr="00937BE1">
        <w:rPr>
          <w:b/>
          <w:bCs/>
          <w:lang w:val="en-GB"/>
        </w:rPr>
        <w:t>Reference:</w:t>
      </w:r>
      <w:r w:rsidR="00356C18" w:rsidRPr="00937BE1">
        <w:rPr>
          <w:lang w:val="en-GB"/>
        </w:rPr>
        <w:t xml:space="preserve"> </w:t>
      </w:r>
      <w:r w:rsidRPr="00937BE1">
        <w:rPr>
          <w:lang w:val="en-GB"/>
        </w:rPr>
        <w:t>Department</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Education</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Training</w:t>
      </w:r>
      <w:r w:rsidR="00356C18" w:rsidRPr="00937BE1">
        <w:rPr>
          <w:lang w:val="en-GB"/>
        </w:rPr>
        <w:t xml:space="preserve"> </w:t>
      </w:r>
      <w:r w:rsidR="009E41E2" w:rsidRPr="00937BE1">
        <w:rPr>
          <w:lang w:val="en-GB"/>
        </w:rPr>
        <w:t>(</w:t>
      </w:r>
      <w:r w:rsidRPr="00937BE1">
        <w:rPr>
          <w:lang w:val="en-GB"/>
        </w:rPr>
        <w:t>2023</w:t>
      </w:r>
      <w:r w:rsidR="009E41E2" w:rsidRPr="00937BE1">
        <w:rPr>
          <w:lang w:val="en-GB"/>
        </w:rPr>
        <w:t>)</w:t>
      </w:r>
      <w:r w:rsidR="00356C18" w:rsidRPr="00937BE1">
        <w:rPr>
          <w:lang w:val="en-GB"/>
        </w:rPr>
        <w:t xml:space="preserve"> </w:t>
      </w:r>
      <w:r w:rsidRPr="00937BE1">
        <w:rPr>
          <w:i/>
          <w:iCs/>
          <w:lang w:val="en-GB"/>
        </w:rPr>
        <w:t>Victorian</w:t>
      </w:r>
      <w:r w:rsidR="00356C18" w:rsidRPr="00937BE1">
        <w:rPr>
          <w:i/>
          <w:iCs/>
          <w:lang w:val="en-GB"/>
        </w:rPr>
        <w:t xml:space="preserve"> </w:t>
      </w:r>
      <w:r w:rsidRPr="00937BE1">
        <w:rPr>
          <w:i/>
          <w:iCs/>
          <w:lang w:val="en-GB"/>
        </w:rPr>
        <w:t>Child</w:t>
      </w:r>
      <w:r w:rsidR="00356C18" w:rsidRPr="00937BE1">
        <w:rPr>
          <w:i/>
          <w:iCs/>
          <w:lang w:val="en-GB"/>
        </w:rPr>
        <w:t xml:space="preserve"> </w:t>
      </w:r>
      <w:r w:rsidRPr="00937BE1">
        <w:rPr>
          <w:i/>
          <w:iCs/>
          <w:lang w:val="en-GB"/>
        </w:rPr>
        <w:t>Health</w:t>
      </w:r>
      <w:r w:rsidR="00356C18" w:rsidRPr="00937BE1">
        <w:rPr>
          <w:i/>
          <w:iCs/>
          <w:lang w:val="en-GB"/>
        </w:rPr>
        <w:t xml:space="preserve"> </w:t>
      </w:r>
      <w:r w:rsidRPr="00937BE1">
        <w:rPr>
          <w:i/>
          <w:iCs/>
          <w:lang w:val="en-GB"/>
        </w:rPr>
        <w:t>and</w:t>
      </w:r>
      <w:r w:rsidR="00356C18" w:rsidRPr="00937BE1">
        <w:rPr>
          <w:i/>
          <w:iCs/>
          <w:lang w:val="en-GB"/>
        </w:rPr>
        <w:t xml:space="preserve"> </w:t>
      </w:r>
      <w:r w:rsidRPr="00937BE1">
        <w:rPr>
          <w:i/>
          <w:iCs/>
          <w:lang w:val="en-GB"/>
        </w:rPr>
        <w:t>Wellbeing</w:t>
      </w:r>
      <w:r w:rsidR="00356C18" w:rsidRPr="00937BE1">
        <w:rPr>
          <w:i/>
          <w:iCs/>
          <w:lang w:val="en-GB"/>
        </w:rPr>
        <w:t xml:space="preserve"> </w:t>
      </w:r>
      <w:r w:rsidRPr="00937BE1">
        <w:rPr>
          <w:i/>
          <w:iCs/>
          <w:lang w:val="en-GB"/>
        </w:rPr>
        <w:t>Survey</w:t>
      </w:r>
      <w:r w:rsidR="00356C18" w:rsidRPr="00937BE1">
        <w:rPr>
          <w:i/>
          <w:iCs/>
          <w:lang w:val="en-GB"/>
        </w:rPr>
        <w:t xml:space="preserve"> </w:t>
      </w:r>
      <w:r w:rsidRPr="00937BE1">
        <w:rPr>
          <w:i/>
          <w:iCs/>
          <w:lang w:val="en-GB"/>
        </w:rPr>
        <w:t>2021:</w:t>
      </w:r>
      <w:r w:rsidR="00356C18" w:rsidRPr="00937BE1">
        <w:rPr>
          <w:i/>
          <w:iCs/>
          <w:lang w:val="en-GB"/>
        </w:rPr>
        <w:t xml:space="preserve"> </w:t>
      </w:r>
      <w:r w:rsidR="009E41E2" w:rsidRPr="00937BE1">
        <w:rPr>
          <w:i/>
          <w:iCs/>
          <w:lang w:val="en-GB"/>
        </w:rPr>
        <w:t>s</w:t>
      </w:r>
      <w:r w:rsidRPr="00937BE1">
        <w:rPr>
          <w:i/>
          <w:iCs/>
          <w:lang w:val="en-GB"/>
        </w:rPr>
        <w:t>ummary</w:t>
      </w:r>
      <w:r w:rsidR="00356C18" w:rsidRPr="00937BE1">
        <w:rPr>
          <w:i/>
          <w:iCs/>
          <w:lang w:val="en-GB"/>
        </w:rPr>
        <w:t xml:space="preserve"> </w:t>
      </w:r>
      <w:r w:rsidR="009E41E2" w:rsidRPr="00937BE1">
        <w:rPr>
          <w:i/>
          <w:iCs/>
          <w:lang w:val="en-GB"/>
        </w:rPr>
        <w:t>r</w:t>
      </w:r>
      <w:r w:rsidRPr="00937BE1">
        <w:rPr>
          <w:i/>
          <w:iCs/>
          <w:lang w:val="en-GB"/>
        </w:rPr>
        <w:t>eport</w:t>
      </w:r>
      <w:r w:rsidR="009E41E2" w:rsidRPr="00937BE1">
        <w:rPr>
          <w:lang w:val="en-GB"/>
        </w:rPr>
        <w:t>,</w:t>
      </w:r>
      <w:r w:rsidR="00356C18" w:rsidRPr="00937BE1">
        <w:rPr>
          <w:lang w:val="en-GB"/>
        </w:rPr>
        <w:t xml:space="preserve"> </w:t>
      </w:r>
      <w:r w:rsidR="009E41E2" w:rsidRPr="00937BE1">
        <w:rPr>
          <w:lang w:val="en-GB"/>
        </w:rPr>
        <w:t>State of Victoria, Melbourne. Available at:</w:t>
      </w:r>
      <w:r w:rsidR="00356C18" w:rsidRPr="00937BE1">
        <w:rPr>
          <w:lang w:val="en-GB"/>
        </w:rPr>
        <w:t xml:space="preserve"> </w:t>
      </w:r>
      <w:r w:rsidR="009E41E2" w:rsidRPr="00937BE1">
        <w:t>https://www.vic.gov.au/victorian-child-health-and-wellbeing-survey</w:t>
      </w:r>
    </w:p>
    <w:p w14:paraId="04778D61" w14:textId="1F2A93CE" w:rsidR="00FC6661" w:rsidRPr="00937BE1" w:rsidRDefault="00FC6661" w:rsidP="00FC6661">
      <w:pPr>
        <w:pStyle w:val="Heading2"/>
      </w:pPr>
      <w:bookmarkStart w:id="344" w:name="_Toc173153505"/>
      <w:bookmarkStart w:id="345" w:name="_Toc1566931269"/>
      <w:bookmarkStart w:id="346" w:name="_Toc186540677"/>
      <w:r w:rsidRPr="00937BE1">
        <w:t>Active</w:t>
      </w:r>
      <w:r w:rsidR="00356C18" w:rsidRPr="00937BE1">
        <w:t xml:space="preserve"> </w:t>
      </w:r>
      <w:r w:rsidRPr="00937BE1">
        <w:t>living</w:t>
      </w:r>
      <w:bookmarkEnd w:id="344"/>
      <w:bookmarkEnd w:id="345"/>
      <w:bookmarkEnd w:id="346"/>
    </w:p>
    <w:p w14:paraId="79776A52" w14:textId="000EE95A" w:rsidR="00FC6661" w:rsidRPr="00937BE1" w:rsidRDefault="00FC6661" w:rsidP="00AE12C3">
      <w:pPr>
        <w:pStyle w:val="Body"/>
        <w:rPr>
          <w:sz w:val="32"/>
          <w:szCs w:val="32"/>
        </w:rPr>
      </w:pPr>
      <w:r w:rsidRPr="00937BE1">
        <w:t>Active</w:t>
      </w:r>
      <w:r w:rsidR="00356C18" w:rsidRPr="00937BE1">
        <w:t xml:space="preserve"> </w:t>
      </w:r>
      <w:r w:rsidRPr="00937BE1">
        <w:t>living</w:t>
      </w:r>
      <w:r w:rsidR="00356C18" w:rsidRPr="00937BE1">
        <w:t xml:space="preserve"> </w:t>
      </w:r>
      <w:r w:rsidRPr="00937BE1">
        <w:t>supports</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at</w:t>
      </w:r>
      <w:r w:rsidR="00356C18" w:rsidRPr="00937BE1">
        <w:t xml:space="preserve"> </w:t>
      </w:r>
      <w:r w:rsidRPr="00937BE1">
        <w:t>all</w:t>
      </w:r>
      <w:r w:rsidR="00356C18" w:rsidRPr="00937BE1">
        <w:t xml:space="preserve"> </w:t>
      </w:r>
      <w:r w:rsidRPr="00937BE1">
        <w:t>stages</w:t>
      </w:r>
      <w:r w:rsidR="00356C18" w:rsidRPr="00937BE1">
        <w:t xml:space="preserve"> </w:t>
      </w:r>
      <w:r w:rsidRPr="00937BE1">
        <w:t>of</w:t>
      </w:r>
      <w:r w:rsidR="00356C18" w:rsidRPr="00937BE1">
        <w:t xml:space="preserve"> </w:t>
      </w:r>
      <w:r w:rsidRPr="00937BE1">
        <w:t>life.</w:t>
      </w:r>
      <w:r w:rsidR="00356C18" w:rsidRPr="00937BE1">
        <w:t xml:space="preserve"> </w:t>
      </w:r>
      <w:r w:rsidRPr="00937BE1">
        <w:t>Regular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promotes</w:t>
      </w:r>
      <w:r w:rsidR="00356C18" w:rsidRPr="00937BE1">
        <w:t xml:space="preserve"> </w:t>
      </w:r>
      <w:r w:rsidRPr="00937BE1">
        <w:t>healthy</w:t>
      </w:r>
      <w:r w:rsidR="00356C18" w:rsidRPr="00937BE1">
        <w:t xml:space="preserve"> </w:t>
      </w:r>
      <w:r w:rsidRPr="00937BE1">
        <w:t>growth</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and</w:t>
      </w:r>
      <w:r w:rsidR="00356C18" w:rsidRPr="00937BE1">
        <w:t xml:space="preserve"> </w:t>
      </w:r>
      <w:r w:rsidRPr="00937BE1">
        <w:t>helps</w:t>
      </w:r>
      <w:r w:rsidR="00356C18" w:rsidRPr="00937BE1">
        <w:t xml:space="preserve"> </w:t>
      </w:r>
      <w:r w:rsidRPr="00937BE1">
        <w:t>to</w:t>
      </w:r>
      <w:r w:rsidR="00356C18" w:rsidRPr="00937BE1">
        <w:t xml:space="preserve"> </w:t>
      </w:r>
      <w:r w:rsidRPr="00937BE1">
        <w:t>prevent</w:t>
      </w:r>
      <w:r w:rsidR="00356C18" w:rsidRPr="00937BE1">
        <w:t xml:space="preserve"> </w:t>
      </w:r>
      <w:r w:rsidRPr="00937BE1">
        <w:t>and</w:t>
      </w:r>
      <w:r w:rsidR="00356C18" w:rsidRPr="00937BE1">
        <w:t xml:space="preserve"> </w:t>
      </w:r>
      <w:r w:rsidRPr="00937BE1">
        <w:t>manage</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such</w:t>
      </w:r>
      <w:r w:rsidR="00356C18" w:rsidRPr="00937BE1">
        <w:t xml:space="preserve"> </w:t>
      </w:r>
      <w:r w:rsidRPr="00937BE1">
        <w:t>as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certain</w:t>
      </w:r>
      <w:r w:rsidR="00356C18" w:rsidRPr="00937BE1">
        <w:t xml:space="preserve"> </w:t>
      </w:r>
      <w:r w:rsidRPr="00937BE1">
        <w:t>cancers,</w:t>
      </w:r>
      <w:r w:rsidR="00356C18" w:rsidRPr="00937BE1">
        <w:t xml:space="preserve"> </w:t>
      </w:r>
      <w:r w:rsidRPr="00937BE1">
        <w:t>diabetes</w:t>
      </w:r>
      <w:r w:rsidR="00356C18" w:rsidRPr="00937BE1">
        <w:t xml:space="preserve"> </w:t>
      </w:r>
      <w:r w:rsidRPr="00937BE1">
        <w:t>and</w:t>
      </w:r>
      <w:r w:rsidR="00356C18" w:rsidRPr="00937BE1">
        <w:t xml:space="preserve"> </w:t>
      </w:r>
      <w:r w:rsidRPr="00937BE1">
        <w:t>musculoskeletal</w:t>
      </w:r>
      <w:r w:rsidR="00356C18" w:rsidRPr="00937BE1">
        <w:t xml:space="preserve"> </w:t>
      </w:r>
      <w:r w:rsidRPr="00937BE1">
        <w:t>conditions</w:t>
      </w:r>
      <w:r w:rsidR="00356C18" w:rsidRPr="00937BE1">
        <w:t xml:space="preserve"> </w:t>
      </w:r>
      <w:r w:rsidRPr="00937BE1">
        <w:t>(Booth</w:t>
      </w:r>
      <w:r w:rsidR="00570786" w:rsidRPr="00937BE1">
        <w:t xml:space="preserve"> et al.</w:t>
      </w:r>
      <w:r w:rsidRPr="00937BE1">
        <w:t>,</w:t>
      </w:r>
      <w:r w:rsidR="00356C18" w:rsidRPr="00937BE1">
        <w:t xml:space="preserve"> </w:t>
      </w:r>
      <w:r w:rsidRPr="00937BE1">
        <w:t>2012;</w:t>
      </w:r>
      <w:r w:rsidR="00356C18" w:rsidRPr="00937BE1">
        <w:t xml:space="preserve"> </w:t>
      </w:r>
      <w:r w:rsidRPr="00937BE1">
        <w:t>Pedersen</w:t>
      </w:r>
      <w:r w:rsidR="00356C18" w:rsidRPr="00937BE1">
        <w:t xml:space="preserve"> </w:t>
      </w:r>
      <w:r w:rsidRPr="00937BE1">
        <w:t>and</w:t>
      </w:r>
      <w:r w:rsidR="00356C18" w:rsidRPr="00937BE1">
        <w:t xml:space="preserve"> </w:t>
      </w:r>
      <w:r w:rsidRPr="00937BE1">
        <w:t>Saltin,</w:t>
      </w:r>
      <w:r w:rsidR="00356C18" w:rsidRPr="00937BE1">
        <w:t xml:space="preserve"> </w:t>
      </w:r>
      <w:r w:rsidRPr="00937BE1">
        <w:t>2015).</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also</w:t>
      </w:r>
      <w:r w:rsidR="00356C18" w:rsidRPr="00937BE1">
        <w:t xml:space="preserve"> </w:t>
      </w:r>
      <w:r w:rsidRPr="00937BE1">
        <w:t>plays</w:t>
      </w:r>
      <w:r w:rsidR="00356C18" w:rsidRPr="00937BE1">
        <w:t xml:space="preserve"> </w:t>
      </w:r>
      <w:r w:rsidRPr="00937BE1">
        <w:t>an</w:t>
      </w:r>
      <w:r w:rsidR="00356C18" w:rsidRPr="00937BE1">
        <w:t xml:space="preserve"> </w:t>
      </w:r>
      <w:r w:rsidRPr="00937BE1">
        <w:t>important</w:t>
      </w:r>
      <w:r w:rsidR="00356C18" w:rsidRPr="00937BE1">
        <w:t xml:space="preserve"> </w:t>
      </w:r>
      <w:r w:rsidRPr="00937BE1">
        <w:t>role</w:t>
      </w:r>
      <w:r w:rsidR="00356C18" w:rsidRPr="00937BE1">
        <w:t xml:space="preserve"> </w:t>
      </w:r>
      <w:r w:rsidRPr="00937BE1">
        <w:t>in</w:t>
      </w:r>
      <w:r w:rsidR="00356C18" w:rsidRPr="00937BE1">
        <w:t xml:space="preserve"> </w:t>
      </w:r>
      <w:r w:rsidRPr="00937BE1">
        <w:t>mental</w:t>
      </w:r>
      <w:r w:rsidR="00356C18" w:rsidRPr="00937BE1">
        <w:t xml:space="preserve"> </w:t>
      </w:r>
      <w:r w:rsidRPr="00937BE1">
        <w:t>wellbeing.</w:t>
      </w:r>
      <w:r w:rsidR="00356C18" w:rsidRPr="00937BE1">
        <w:t xml:space="preserve"> </w:t>
      </w:r>
      <w:r w:rsidRPr="00937BE1">
        <w:t>Regular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not</w:t>
      </w:r>
      <w:r w:rsidR="00356C18" w:rsidRPr="00937BE1">
        <w:t xml:space="preserve"> </w:t>
      </w:r>
      <w:r w:rsidRPr="00937BE1">
        <w:t>only</w:t>
      </w:r>
      <w:r w:rsidR="00356C18" w:rsidRPr="00937BE1">
        <w:t xml:space="preserve"> </w:t>
      </w:r>
      <w:r w:rsidRPr="00937BE1">
        <w:t>improves</w:t>
      </w:r>
      <w:r w:rsidR="00356C18" w:rsidRPr="00937BE1">
        <w:t xml:space="preserve"> </w:t>
      </w:r>
      <w:r w:rsidRPr="00937BE1">
        <w:t>mood,</w:t>
      </w:r>
      <w:r w:rsidR="00356C18" w:rsidRPr="00937BE1">
        <w:t xml:space="preserve"> </w:t>
      </w:r>
      <w:r w:rsidRPr="00937BE1">
        <w:t>concentration</w:t>
      </w:r>
      <w:r w:rsidR="00356C18" w:rsidRPr="00937BE1">
        <w:t xml:space="preserve"> </w:t>
      </w:r>
      <w:r w:rsidRPr="00937BE1">
        <w:t>and</w:t>
      </w:r>
      <w:r w:rsidR="00356C18" w:rsidRPr="00937BE1">
        <w:t xml:space="preserve"> </w:t>
      </w:r>
      <w:r w:rsidRPr="00937BE1">
        <w:t>sleep,</w:t>
      </w:r>
      <w:r w:rsidR="00356C18" w:rsidRPr="00937BE1">
        <w:t xml:space="preserve"> </w:t>
      </w:r>
      <w:r w:rsidRPr="00937BE1">
        <w:t>it</w:t>
      </w:r>
      <w:r w:rsidR="00356C18" w:rsidRPr="00937BE1">
        <w:t xml:space="preserve"> </w:t>
      </w:r>
      <w:r w:rsidRPr="00937BE1">
        <w:t>also</w:t>
      </w:r>
      <w:r w:rsidR="00356C18" w:rsidRPr="00937BE1">
        <w:t xml:space="preserve"> </w:t>
      </w:r>
      <w:r w:rsidRPr="00937BE1">
        <w:t>plays</w:t>
      </w:r>
      <w:r w:rsidR="00356C18" w:rsidRPr="00937BE1">
        <w:t xml:space="preserve"> </w:t>
      </w:r>
      <w:r w:rsidRPr="00937BE1">
        <w:t>an</w:t>
      </w:r>
      <w:r w:rsidR="00356C18" w:rsidRPr="00937BE1">
        <w:t xml:space="preserve"> </w:t>
      </w:r>
      <w:r w:rsidRPr="00937BE1">
        <w:t>important</w:t>
      </w:r>
      <w:r w:rsidR="00356C18" w:rsidRPr="00937BE1">
        <w:t xml:space="preserve"> </w:t>
      </w:r>
      <w:r w:rsidRPr="00937BE1">
        <w:t>role</w:t>
      </w:r>
      <w:r w:rsidR="00356C18" w:rsidRPr="00937BE1">
        <w:t xml:space="preserve"> </w:t>
      </w:r>
      <w:r w:rsidRPr="00937BE1">
        <w:t>in</w:t>
      </w:r>
      <w:r w:rsidR="00356C18" w:rsidRPr="00937BE1">
        <w:t xml:space="preserve"> </w:t>
      </w:r>
      <w:r w:rsidRPr="00937BE1">
        <w:t>preventi</w:t>
      </w:r>
      <w:r w:rsidR="0055328E" w:rsidRPr="00937BE1">
        <w:t>ng</w:t>
      </w:r>
      <w:r w:rsidR="00356C18" w:rsidRPr="00937BE1">
        <w:t xml:space="preserve"> </w:t>
      </w:r>
      <w:r w:rsidRPr="00937BE1">
        <w:t>and</w:t>
      </w:r>
      <w:r w:rsidR="00356C18" w:rsidRPr="00937BE1">
        <w:t xml:space="preserve"> </w:t>
      </w:r>
      <w:r w:rsidRPr="00937BE1">
        <w:t>manag</w:t>
      </w:r>
      <w:r w:rsidR="0055328E" w:rsidRPr="00937BE1">
        <w:t>ing</w:t>
      </w:r>
      <w:r w:rsidR="00356C18" w:rsidRPr="00937BE1">
        <w:t xml:space="preserve"> </w:t>
      </w:r>
      <w:r w:rsidRPr="00937BE1">
        <w:t>anxiety</w:t>
      </w:r>
      <w:r w:rsidR="00356C18" w:rsidRPr="00937BE1">
        <w:t xml:space="preserve"> </w:t>
      </w:r>
      <w:r w:rsidRPr="00937BE1">
        <w:t>and</w:t>
      </w:r>
      <w:r w:rsidR="00356C18" w:rsidRPr="00937BE1">
        <w:t xml:space="preserve"> </w:t>
      </w:r>
      <w:r w:rsidRPr="00937BE1">
        <w:t>depression</w:t>
      </w:r>
      <w:r w:rsidR="00356C18" w:rsidRPr="00937BE1">
        <w:t xml:space="preserve"> </w:t>
      </w:r>
      <w:r w:rsidRPr="00937BE1">
        <w:t>(Altermann</w:t>
      </w:r>
      <w:r w:rsidR="00356C18" w:rsidRPr="00937BE1">
        <w:t xml:space="preserve"> </w:t>
      </w:r>
      <w:r w:rsidRPr="00937BE1">
        <w:t>and</w:t>
      </w:r>
      <w:r w:rsidR="00356C18" w:rsidRPr="00937BE1">
        <w:t xml:space="preserve"> </w:t>
      </w:r>
      <w:r w:rsidRPr="00937BE1">
        <w:t>Gr</w:t>
      </w:r>
      <w:r w:rsidR="00570786" w:rsidRPr="00937BE1">
        <w:t>ö</w:t>
      </w:r>
      <w:r w:rsidRPr="00937BE1">
        <w:t>pel</w:t>
      </w:r>
      <w:r w:rsidR="00570786" w:rsidRPr="00937BE1">
        <w:t>,</w:t>
      </w:r>
      <w:r w:rsidR="00356C18" w:rsidRPr="00937BE1">
        <w:t xml:space="preserve"> </w:t>
      </w:r>
      <w:r w:rsidRPr="00937BE1">
        <w:t>202</w:t>
      </w:r>
      <w:r w:rsidR="00570786" w:rsidRPr="00937BE1">
        <w:t>3</w:t>
      </w:r>
      <w:r w:rsidRPr="00937BE1">
        <w:t>;</w:t>
      </w:r>
      <w:r w:rsidR="00356C18" w:rsidRPr="00937BE1">
        <w:t xml:space="preserve"> </w:t>
      </w:r>
      <w:r w:rsidRPr="00937BE1">
        <w:t>Singh</w:t>
      </w:r>
      <w:r w:rsidR="00356C18" w:rsidRPr="00937BE1">
        <w:t xml:space="preserve"> </w:t>
      </w:r>
      <w:r w:rsidRPr="00937BE1">
        <w:t>et</w:t>
      </w:r>
      <w:r w:rsidR="00356C18" w:rsidRPr="00937BE1">
        <w:t xml:space="preserve"> </w:t>
      </w:r>
      <w:r w:rsidRPr="00937BE1">
        <w:t>al</w:t>
      </w:r>
      <w:r w:rsidR="00570786" w:rsidRPr="00937BE1">
        <w:t>.,</w:t>
      </w:r>
      <w:r w:rsidR="00356C18" w:rsidRPr="00937BE1">
        <w:t xml:space="preserve"> </w:t>
      </w:r>
      <w:r w:rsidRPr="00937BE1">
        <w:t>2023;</w:t>
      </w:r>
      <w:r w:rsidR="00356C18" w:rsidRPr="00937BE1">
        <w:t xml:space="preserve"> </w:t>
      </w:r>
      <w:r w:rsidRPr="00937BE1">
        <w:t>Thomas</w:t>
      </w:r>
      <w:r w:rsidR="00356C18" w:rsidRPr="00937BE1">
        <w:t xml:space="preserve"> </w:t>
      </w:r>
      <w:r w:rsidRPr="00937BE1">
        <w:t>et</w:t>
      </w:r>
      <w:r w:rsidR="00356C18" w:rsidRPr="00937BE1">
        <w:t xml:space="preserve"> </w:t>
      </w:r>
      <w:r w:rsidRPr="00937BE1">
        <w:t>al</w:t>
      </w:r>
      <w:r w:rsidR="00570786" w:rsidRPr="00937BE1">
        <w:t>.,</w:t>
      </w:r>
      <w:r w:rsidR="00356C18" w:rsidRPr="00937BE1">
        <w:t xml:space="preserve"> </w:t>
      </w:r>
      <w:r w:rsidRPr="00937BE1">
        <w:t>2020).</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in</w:t>
      </w:r>
      <w:r w:rsidR="00356C18" w:rsidRPr="00937BE1">
        <w:t xml:space="preserve"> </w:t>
      </w:r>
      <w:r w:rsidRPr="00937BE1">
        <w:t>the</w:t>
      </w:r>
      <w:r w:rsidR="00356C18" w:rsidRPr="00937BE1">
        <w:t xml:space="preserve"> </w:t>
      </w:r>
      <w:r w:rsidRPr="00937BE1">
        <w:t>form</w:t>
      </w:r>
      <w:r w:rsidR="00356C18" w:rsidRPr="00937BE1">
        <w:t xml:space="preserve"> </w:t>
      </w:r>
      <w:r w:rsidRPr="00937BE1">
        <w:t>of</w:t>
      </w:r>
      <w:r w:rsidR="00356C18" w:rsidRPr="00937BE1">
        <w:t xml:space="preserve"> </w:t>
      </w:r>
      <w:r w:rsidRPr="00937BE1">
        <w:t>active</w:t>
      </w:r>
      <w:r w:rsidR="00356C18" w:rsidRPr="00937BE1">
        <w:t xml:space="preserve"> </w:t>
      </w:r>
      <w:r w:rsidRPr="00937BE1">
        <w:t>transport</w:t>
      </w:r>
      <w:r w:rsidR="00356C18" w:rsidRPr="00937BE1">
        <w:t xml:space="preserve"> </w:t>
      </w:r>
      <w:r w:rsidRPr="00937BE1">
        <w:t>(such</w:t>
      </w:r>
      <w:r w:rsidR="00356C18" w:rsidRPr="00937BE1">
        <w:t xml:space="preserve"> </w:t>
      </w:r>
      <w:r w:rsidRPr="00937BE1">
        <w:t>as</w:t>
      </w:r>
      <w:r w:rsidR="00356C18" w:rsidRPr="00937BE1">
        <w:t xml:space="preserve"> </w:t>
      </w:r>
      <w:r w:rsidRPr="00937BE1">
        <w:t>walking</w:t>
      </w:r>
      <w:r w:rsidR="00356C18" w:rsidRPr="00937BE1">
        <w:t xml:space="preserve"> </w:t>
      </w:r>
      <w:r w:rsidRPr="00937BE1">
        <w:t>or</w:t>
      </w:r>
      <w:r w:rsidR="00356C18" w:rsidRPr="00937BE1">
        <w:t xml:space="preserve"> </w:t>
      </w:r>
      <w:r w:rsidRPr="00937BE1">
        <w:t>cycling</w:t>
      </w:r>
      <w:r w:rsidR="00356C18" w:rsidRPr="00937BE1">
        <w:t xml:space="preserve"> </w:t>
      </w:r>
      <w:r w:rsidRPr="00937BE1">
        <w:t>instead</w:t>
      </w:r>
      <w:r w:rsidR="00356C18" w:rsidRPr="00937BE1">
        <w:t xml:space="preserve"> </w:t>
      </w:r>
      <w:r w:rsidRPr="00937BE1">
        <w:t>of</w:t>
      </w:r>
      <w:r w:rsidR="00356C18" w:rsidRPr="00937BE1">
        <w:t xml:space="preserve"> </w:t>
      </w:r>
      <w:r w:rsidRPr="00937BE1">
        <w:t>driving)</w:t>
      </w:r>
      <w:r w:rsidR="00356C18" w:rsidRPr="00937BE1">
        <w:t xml:space="preserve"> </w:t>
      </w:r>
      <w:r w:rsidRPr="00937BE1">
        <w:t>can</w:t>
      </w:r>
      <w:r w:rsidR="00356C18" w:rsidRPr="00937BE1">
        <w:t xml:space="preserve"> </w:t>
      </w:r>
      <w:r w:rsidRPr="00937BE1">
        <w:t>also</w:t>
      </w:r>
      <w:r w:rsidR="00356C18" w:rsidRPr="00937BE1">
        <w:t xml:space="preserve"> </w:t>
      </w:r>
      <w:r w:rsidRPr="00937BE1">
        <w:t>reduce</w:t>
      </w:r>
      <w:r w:rsidR="00356C18" w:rsidRPr="00937BE1">
        <w:t xml:space="preserve"> </w:t>
      </w:r>
      <w:r w:rsidRPr="00937BE1">
        <w:t>emissions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improve</w:t>
      </w:r>
      <w:r w:rsidR="00356C18" w:rsidRPr="00937BE1">
        <w:t xml:space="preserve"> </w:t>
      </w:r>
      <w:r w:rsidRPr="00937BE1">
        <w:t>local</w:t>
      </w:r>
      <w:r w:rsidR="00356C18" w:rsidRPr="00937BE1">
        <w:t xml:space="preserve"> </w:t>
      </w:r>
      <w:r w:rsidRPr="00937BE1">
        <w:t>air</w:t>
      </w:r>
      <w:r w:rsidR="00356C18" w:rsidRPr="00937BE1">
        <w:t xml:space="preserve"> </w:t>
      </w:r>
      <w:r w:rsidRPr="00937BE1">
        <w:t>quality</w:t>
      </w:r>
      <w:r w:rsidR="00356C18" w:rsidRPr="00937BE1">
        <w:t xml:space="preserve"> </w:t>
      </w:r>
      <w:r w:rsidRPr="00937BE1">
        <w:t>(Brand</w:t>
      </w:r>
      <w:r w:rsidR="00356C18" w:rsidRPr="00937BE1">
        <w:t xml:space="preserve"> </w:t>
      </w:r>
      <w:r w:rsidRPr="00937BE1">
        <w:t>et</w:t>
      </w:r>
      <w:r w:rsidR="00356C18" w:rsidRPr="00937BE1">
        <w:t xml:space="preserve"> </w:t>
      </w:r>
      <w:r w:rsidRPr="00937BE1">
        <w:t>al</w:t>
      </w:r>
      <w:r w:rsidR="00EE4C0F" w:rsidRPr="00937BE1">
        <w:t>.,</w:t>
      </w:r>
      <w:r w:rsidR="00356C18" w:rsidRPr="00937BE1">
        <w:t xml:space="preserve"> </w:t>
      </w:r>
      <w:r w:rsidRPr="00937BE1">
        <w:t>2021;</w:t>
      </w:r>
      <w:r w:rsidR="00356C18" w:rsidRPr="00937BE1">
        <w:t xml:space="preserve"> </w:t>
      </w:r>
      <w:r w:rsidRPr="00937BE1">
        <w:t>Mizdrak</w:t>
      </w:r>
      <w:r w:rsidR="00356C18" w:rsidRPr="00937BE1">
        <w:t xml:space="preserve"> </w:t>
      </w:r>
      <w:r w:rsidRPr="00937BE1">
        <w:t>et</w:t>
      </w:r>
      <w:r w:rsidR="00356C18" w:rsidRPr="00937BE1">
        <w:t xml:space="preserve"> </w:t>
      </w:r>
      <w:r w:rsidRPr="00937BE1">
        <w:t>al</w:t>
      </w:r>
      <w:r w:rsidR="00EE4C0F" w:rsidRPr="00937BE1">
        <w:t>.,</w:t>
      </w:r>
      <w:r w:rsidR="00356C18" w:rsidRPr="00937BE1">
        <w:t xml:space="preserve"> </w:t>
      </w:r>
      <w:r w:rsidRPr="00937BE1">
        <w:t>2019)</w:t>
      </w:r>
      <w:r w:rsidR="00EE4C0F" w:rsidRPr="00937BE1">
        <w:t>.</w:t>
      </w:r>
    </w:p>
    <w:p w14:paraId="7536D2CF" w14:textId="66BCE6ED" w:rsidR="00FC6661" w:rsidRPr="00937BE1" w:rsidRDefault="00FC6661" w:rsidP="00FC6661">
      <w:pPr>
        <w:pStyle w:val="Heading3"/>
      </w:pPr>
      <w:bookmarkStart w:id="347" w:name="_Toc173153506"/>
      <w:bookmarkStart w:id="348" w:name="_Toc1099090844"/>
      <w:r w:rsidRPr="00937BE1">
        <w:t>How</w:t>
      </w:r>
      <w:r w:rsidR="00356C18" w:rsidRPr="00937BE1">
        <w:t xml:space="preserve"> </w:t>
      </w:r>
      <w:r w:rsidRPr="00937BE1">
        <w:t>much</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is</w:t>
      </w:r>
      <w:r w:rsidR="00356C18" w:rsidRPr="00937BE1">
        <w:t xml:space="preserve"> </w:t>
      </w:r>
      <w:r w:rsidRPr="00937BE1">
        <w:t>enough?</w:t>
      </w:r>
      <w:bookmarkEnd w:id="347"/>
      <w:bookmarkEnd w:id="348"/>
    </w:p>
    <w:p w14:paraId="53423553" w14:textId="34EA47DC" w:rsidR="00FC6661" w:rsidRPr="00937BE1" w:rsidRDefault="00FC6661" w:rsidP="00AE12C3">
      <w:pPr>
        <w:pStyle w:val="Body"/>
      </w:pPr>
      <w:r w:rsidRPr="00937BE1">
        <w:t>Table</w:t>
      </w:r>
      <w:r w:rsidR="00356C18" w:rsidRPr="00937BE1">
        <w:t xml:space="preserve"> </w:t>
      </w:r>
      <w:r w:rsidR="00D217ED" w:rsidRPr="00937BE1">
        <w:t>1</w:t>
      </w:r>
      <w:r w:rsidR="00255978" w:rsidRPr="00937BE1">
        <w:t>5</w:t>
      </w:r>
      <w:r w:rsidR="00356C18" w:rsidRPr="00937BE1">
        <w:rPr>
          <w:b/>
          <w:bCs/>
        </w:rPr>
        <w:t xml:space="preserve"> </w:t>
      </w:r>
      <w:r w:rsidRPr="00937BE1">
        <w:t>outlines</w:t>
      </w:r>
      <w:r w:rsidR="00356C18" w:rsidRPr="00937BE1">
        <w:t xml:space="preserve"> </w:t>
      </w:r>
      <w:r w:rsidRPr="00937BE1">
        <w:t>Australia’s</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Pr="00937BE1">
        <w:t>sedentary</w:t>
      </w:r>
      <w:r w:rsidR="00356C18" w:rsidRPr="00937BE1">
        <w:t xml:space="preserve"> </w:t>
      </w:r>
      <w:r w:rsidRPr="00937BE1">
        <w:t>behaviour</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adults.</w:t>
      </w:r>
    </w:p>
    <w:p w14:paraId="2E04A12C" w14:textId="571AE009" w:rsidR="00FC6661" w:rsidRPr="00937BE1" w:rsidRDefault="00FC6661" w:rsidP="00DC7E0A">
      <w:pPr>
        <w:pStyle w:val="Tablecaption"/>
        <w:rPr>
          <w:rFonts w:eastAsia="Arial"/>
        </w:rPr>
      </w:pPr>
      <w:r w:rsidRPr="00937BE1">
        <w:rPr>
          <w:rFonts w:eastAsia="Arial"/>
        </w:rPr>
        <w:t>Table</w:t>
      </w:r>
      <w:r w:rsidR="00356C18" w:rsidRPr="00937BE1">
        <w:rPr>
          <w:rFonts w:eastAsia="Arial"/>
        </w:rPr>
        <w:t xml:space="preserve"> </w:t>
      </w:r>
      <w:r w:rsidR="00D217ED" w:rsidRPr="00937BE1">
        <w:rPr>
          <w:rFonts w:eastAsia="Arial"/>
        </w:rPr>
        <w:t>1</w:t>
      </w:r>
      <w:r w:rsidR="00255978" w:rsidRPr="00937BE1">
        <w:rPr>
          <w:rFonts w:eastAsia="Arial"/>
        </w:rPr>
        <w:t>5:</w:t>
      </w:r>
      <w:r w:rsidR="00356C18" w:rsidRPr="00937BE1">
        <w:rPr>
          <w:rFonts w:eastAsia="Arial"/>
        </w:rPr>
        <w:t xml:space="preserve"> </w:t>
      </w:r>
      <w:r w:rsidRPr="00937BE1">
        <w:rPr>
          <w:rFonts w:eastAsia="Arial"/>
        </w:rPr>
        <w:t>Australia’s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behaviour</w:t>
      </w:r>
      <w:r w:rsidR="00356C18" w:rsidRPr="00937BE1">
        <w:rPr>
          <w:rFonts w:eastAsia="Arial"/>
        </w:rPr>
        <w:t xml:space="preserve"> </w:t>
      </w:r>
      <w:r w:rsidRPr="00937BE1">
        <w:rPr>
          <w:rFonts w:eastAsia="Arial"/>
        </w:rPr>
        <w:t>guidelines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adults</w:t>
      </w:r>
    </w:p>
    <w:p w14:paraId="55364FFD" w14:textId="4D2787EB" w:rsidR="00FD4CBC" w:rsidRPr="00937BE1" w:rsidRDefault="00FD4CBC" w:rsidP="00FD4CBC">
      <w:pPr>
        <w:pStyle w:val="Tablecaption"/>
      </w:pPr>
      <w:r w:rsidRPr="00937BE1">
        <w:rPr>
          <w:rFonts w:eastAsia="Arial"/>
        </w:rPr>
        <w:t xml:space="preserve">Table 15a: </w:t>
      </w:r>
      <w:r w:rsidR="0055328E" w:rsidRPr="00937BE1">
        <w:t>People a</w:t>
      </w:r>
      <w:r w:rsidRPr="00937BE1">
        <w:t>ged 18 to 64 years</w:t>
      </w:r>
    </w:p>
    <w:tbl>
      <w:tblPr>
        <w:tblStyle w:val="DHtable"/>
        <w:tblW w:w="0" w:type="auto"/>
        <w:tblLayout w:type="fixed"/>
        <w:tblLook w:val="04A0" w:firstRow="1" w:lastRow="0" w:firstColumn="1" w:lastColumn="0" w:noHBand="0" w:noVBand="1"/>
      </w:tblPr>
      <w:tblGrid>
        <w:gridCol w:w="1525"/>
        <w:gridCol w:w="7735"/>
      </w:tblGrid>
      <w:tr w:rsidR="00FD4CBC" w:rsidRPr="00937BE1" w14:paraId="58BBE8B7" w14:textId="77777777" w:rsidTr="00E54C40">
        <w:trPr>
          <w:trHeight w:val="475"/>
          <w:tblHeader/>
        </w:trPr>
        <w:tc>
          <w:tcPr>
            <w:tcW w:w="1525" w:type="dxa"/>
          </w:tcPr>
          <w:p w14:paraId="0576AF5B" w14:textId="4878C4EF" w:rsidR="00FD4CBC" w:rsidRPr="00937BE1" w:rsidRDefault="00FD4CBC" w:rsidP="001D2E8C">
            <w:pPr>
              <w:pStyle w:val="Tablecolhead"/>
              <w:rPr>
                <w:rFonts w:eastAsia="Arial"/>
              </w:rPr>
            </w:pPr>
            <w:r w:rsidRPr="00937BE1">
              <w:t xml:space="preserve">Behaviour </w:t>
            </w:r>
          </w:p>
        </w:tc>
        <w:tc>
          <w:tcPr>
            <w:tcW w:w="7735" w:type="dxa"/>
          </w:tcPr>
          <w:p w14:paraId="3531F620" w14:textId="5C27F045" w:rsidR="00FD4CBC" w:rsidRPr="00937BE1" w:rsidRDefault="00FD4CBC" w:rsidP="001D2E8C">
            <w:pPr>
              <w:pStyle w:val="Tablecolhead"/>
              <w:rPr>
                <w:rFonts w:eastAsia="Arial"/>
              </w:rPr>
            </w:pPr>
            <w:r w:rsidRPr="00937BE1">
              <w:t>Guidelines</w:t>
            </w:r>
          </w:p>
        </w:tc>
      </w:tr>
      <w:tr w:rsidR="00FC6661" w:rsidRPr="00937BE1" w14:paraId="34000E9E" w14:textId="77777777" w:rsidTr="3D9CE5AC">
        <w:trPr>
          <w:trHeight w:val="915"/>
        </w:trPr>
        <w:tc>
          <w:tcPr>
            <w:tcW w:w="1525" w:type="dxa"/>
          </w:tcPr>
          <w:p w14:paraId="75DE8F17" w14:textId="021452A9" w:rsidR="00FC6661" w:rsidRPr="00937BE1" w:rsidRDefault="00FC6661" w:rsidP="009D2EC5">
            <w:pPr>
              <w:pStyle w:val="Tabletext"/>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76246601" w14:textId="379B8D19" w:rsidR="00FC6661" w:rsidRPr="00937BE1" w:rsidRDefault="00FC6661" w:rsidP="009D2EC5">
            <w:pPr>
              <w:pStyle w:val="Tablebullet1"/>
              <w:rPr>
                <w:rFonts w:eastAsia="Arial"/>
              </w:rPr>
            </w:pPr>
            <w:r w:rsidRPr="00937BE1">
              <w:rPr>
                <w:rFonts w:eastAsia="Arial"/>
              </w:rPr>
              <w:t>Doing</w:t>
            </w:r>
            <w:r w:rsidR="00356C18" w:rsidRPr="00937BE1">
              <w:rPr>
                <w:rFonts w:eastAsia="Arial"/>
              </w:rPr>
              <w:t xml:space="preserve"> </w:t>
            </w:r>
            <w:r w:rsidRPr="00937BE1">
              <w:rPr>
                <w:rFonts w:eastAsia="Arial"/>
              </w:rPr>
              <w:t>any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better</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doing</w:t>
            </w:r>
            <w:r w:rsidR="00356C18" w:rsidRPr="00937BE1">
              <w:rPr>
                <w:rFonts w:eastAsia="Arial"/>
              </w:rPr>
              <w:t xml:space="preserve"> </w:t>
            </w:r>
            <w:r w:rsidRPr="00937BE1">
              <w:rPr>
                <w:rFonts w:eastAsia="Arial"/>
              </w:rPr>
              <w:t>none.</w:t>
            </w:r>
            <w:r w:rsidR="00356C18" w:rsidRPr="00937BE1">
              <w:rPr>
                <w:rFonts w:eastAsia="Arial"/>
              </w:rPr>
              <w:t xml:space="preserve"> </w:t>
            </w:r>
            <w:r w:rsidRPr="00937BE1">
              <w:rPr>
                <w:rFonts w:eastAsia="Arial"/>
              </w:rPr>
              <w:t>If</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no</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right</w:t>
            </w:r>
            <w:r w:rsidR="00356C18" w:rsidRPr="00937BE1">
              <w:rPr>
                <w:rFonts w:eastAsia="Arial"/>
              </w:rPr>
              <w:t xml:space="preserve"> </w:t>
            </w:r>
            <w:r w:rsidRPr="00937BE1">
              <w:rPr>
                <w:rFonts w:eastAsia="Arial"/>
              </w:rPr>
              <w:t>now,</w:t>
            </w:r>
            <w:r w:rsidR="00356C18" w:rsidRPr="00937BE1">
              <w:rPr>
                <w:rFonts w:eastAsia="Arial"/>
              </w:rPr>
              <w:t xml:space="preserve"> </w:t>
            </w:r>
            <w:r w:rsidRPr="00937BE1">
              <w:rPr>
                <w:rFonts w:eastAsia="Arial"/>
              </w:rPr>
              <w:t>start</w:t>
            </w:r>
            <w:r w:rsidR="00356C18" w:rsidRPr="00937BE1">
              <w:rPr>
                <w:rFonts w:eastAsia="Arial"/>
              </w:rPr>
              <w:t xml:space="preserve"> </w:t>
            </w:r>
            <w:r w:rsidRPr="00937BE1">
              <w:rPr>
                <w:rFonts w:eastAsia="Arial"/>
              </w:rPr>
              <w:t>by</w:t>
            </w:r>
            <w:r w:rsidR="00356C18" w:rsidRPr="00937BE1">
              <w:rPr>
                <w:rFonts w:eastAsia="Arial"/>
              </w:rPr>
              <w:t xml:space="preserve"> </w:t>
            </w:r>
            <w:r w:rsidRPr="00937BE1">
              <w:rPr>
                <w:rFonts w:eastAsia="Arial"/>
              </w:rPr>
              <w:t>doing</w:t>
            </w:r>
            <w:r w:rsidR="00356C18" w:rsidRPr="00937BE1">
              <w:rPr>
                <w:rFonts w:eastAsia="Arial"/>
              </w:rPr>
              <w:t xml:space="preserve"> </w:t>
            </w:r>
            <w:r w:rsidRPr="00937BE1">
              <w:rPr>
                <w:rFonts w:eastAsia="Arial"/>
              </w:rPr>
              <w:t>some,</w:t>
            </w:r>
            <w:r w:rsidR="00356C18" w:rsidRPr="00937BE1">
              <w:rPr>
                <w:rFonts w:eastAsia="Arial"/>
              </w:rPr>
              <w:t xml:space="preserve"> </w:t>
            </w:r>
            <w:r w:rsidRPr="00937BE1">
              <w:rPr>
                <w:rFonts w:eastAsia="Arial"/>
              </w:rPr>
              <w:t>then</w:t>
            </w:r>
            <w:r w:rsidR="00356C18" w:rsidRPr="00937BE1">
              <w:rPr>
                <w:rFonts w:eastAsia="Arial"/>
              </w:rPr>
              <w:t xml:space="preserve"> </w:t>
            </w:r>
            <w:r w:rsidRPr="00937BE1">
              <w:rPr>
                <w:rFonts w:eastAsia="Arial"/>
              </w:rPr>
              <w:t>slowly</w:t>
            </w:r>
            <w:r w:rsidR="00356C18" w:rsidRPr="00937BE1">
              <w:rPr>
                <w:rFonts w:eastAsia="Arial"/>
              </w:rPr>
              <w:t xml:space="preserve"> </w:t>
            </w:r>
            <w:r w:rsidRPr="00937BE1">
              <w:rPr>
                <w:rFonts w:eastAsia="Arial"/>
              </w:rPr>
              <w:t>build</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recommended</w:t>
            </w:r>
            <w:r w:rsidR="00356C18" w:rsidRPr="00937BE1">
              <w:rPr>
                <w:rFonts w:eastAsia="Arial"/>
              </w:rPr>
              <w:t xml:space="preserve"> </w:t>
            </w:r>
            <w:r w:rsidRPr="00937BE1">
              <w:rPr>
                <w:rFonts w:eastAsia="Arial"/>
              </w:rPr>
              <w:t>amount.</w:t>
            </w:r>
          </w:p>
          <w:p w14:paraId="6D6A2FEB" w14:textId="4871A84F" w:rsidR="00FC6661" w:rsidRPr="00937BE1" w:rsidRDefault="00FC6661" w:rsidP="009D2EC5">
            <w:pPr>
              <w:pStyle w:val="Tablebullet1"/>
              <w:rPr>
                <w:rFonts w:eastAsia="Arial"/>
              </w:rPr>
            </w:pPr>
            <w:r w:rsidRPr="00937BE1">
              <w:rPr>
                <w:rFonts w:eastAsia="Arial"/>
              </w:rPr>
              <w:t>Adults</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active</w:t>
            </w:r>
            <w:r w:rsidR="00356C18" w:rsidRPr="00937BE1">
              <w:rPr>
                <w:rFonts w:eastAsia="Arial"/>
              </w:rPr>
              <w:t xml:space="preserve"> </w:t>
            </w:r>
            <w:r w:rsidRPr="00937BE1">
              <w:rPr>
                <w:rFonts w:eastAsia="Arial"/>
              </w:rPr>
              <w:t>most</w:t>
            </w:r>
            <w:r w:rsidR="00356C18" w:rsidRPr="00937BE1">
              <w:rPr>
                <w:rFonts w:eastAsia="Arial"/>
              </w:rPr>
              <w:t xml:space="preserve"> </w:t>
            </w:r>
            <w:r w:rsidRPr="00937BE1">
              <w:rPr>
                <w:rFonts w:eastAsia="Arial"/>
              </w:rPr>
              <w:t>days,</w:t>
            </w:r>
            <w:r w:rsidR="00356C18" w:rsidRPr="00937BE1">
              <w:rPr>
                <w:rFonts w:eastAsia="Arial"/>
              </w:rPr>
              <w:t xml:space="preserve"> </w:t>
            </w:r>
            <w:r w:rsidRPr="00937BE1">
              <w:rPr>
                <w:rFonts w:eastAsia="Arial"/>
              </w:rPr>
              <w:t>preferably</w:t>
            </w:r>
            <w:r w:rsidR="00356C18" w:rsidRPr="00937BE1">
              <w:rPr>
                <w:rFonts w:eastAsia="Arial"/>
              </w:rPr>
              <w:t xml:space="preserve"> </w:t>
            </w:r>
            <w:r w:rsidRPr="00937BE1">
              <w:rPr>
                <w:rFonts w:eastAsia="Arial"/>
              </w:rPr>
              <w:t>every</w:t>
            </w:r>
            <w:r w:rsidR="00356C18" w:rsidRPr="00937BE1">
              <w:rPr>
                <w:rFonts w:eastAsia="Arial"/>
              </w:rPr>
              <w:t xml:space="preserve"> </w:t>
            </w:r>
            <w:r w:rsidRPr="00937BE1">
              <w:rPr>
                <w:rFonts w:eastAsia="Arial"/>
              </w:rPr>
              <w:t>day.</w:t>
            </w:r>
            <w:r w:rsidR="00356C18" w:rsidRPr="00937BE1">
              <w:rPr>
                <w:rFonts w:eastAsia="Arial"/>
              </w:rPr>
              <w:t xml:space="preserve"> </w:t>
            </w:r>
          </w:p>
          <w:p w14:paraId="1DBD3871" w14:textId="4A986C82" w:rsidR="00FC6661" w:rsidRPr="00937BE1" w:rsidRDefault="00FC6661" w:rsidP="009D2EC5">
            <w:pPr>
              <w:pStyle w:val="Tablebullet1"/>
              <w:rPr>
                <w:rFonts w:eastAsia="Arial"/>
              </w:rPr>
            </w:pPr>
            <w:r w:rsidRPr="00937BE1">
              <w:rPr>
                <w:rFonts w:eastAsia="Arial"/>
              </w:rPr>
              <w:t>Each</w:t>
            </w:r>
            <w:r w:rsidR="00356C18" w:rsidRPr="00937BE1">
              <w:rPr>
                <w:rFonts w:eastAsia="Arial"/>
              </w:rPr>
              <w:t xml:space="preserve"> </w:t>
            </w:r>
            <w:r w:rsidRPr="00937BE1">
              <w:rPr>
                <w:rFonts w:eastAsia="Arial"/>
              </w:rPr>
              <w:t>week,</w:t>
            </w:r>
            <w:r w:rsidR="00356C18" w:rsidRPr="00937BE1">
              <w:rPr>
                <w:rFonts w:eastAsia="Arial"/>
              </w:rPr>
              <w:t xml:space="preserve"> </w:t>
            </w:r>
            <w:r w:rsidRPr="00937BE1">
              <w:rPr>
                <w:rFonts w:eastAsia="Arial"/>
              </w:rPr>
              <w:t>adults</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either:</w:t>
            </w:r>
          </w:p>
          <w:p w14:paraId="7F2B1A71" w14:textId="1B3E46FB" w:rsidR="00FC6661" w:rsidRPr="00937BE1" w:rsidRDefault="00FC6661" w:rsidP="009D2EC5">
            <w:pPr>
              <w:pStyle w:val="Tablebullet2"/>
              <w:rPr>
                <w:rFonts w:eastAsia="Arial"/>
              </w:rPr>
            </w:pPr>
            <w:r w:rsidRPr="00937BE1">
              <w:rPr>
                <w:rFonts w:eastAsia="Arial"/>
              </w:rPr>
              <w:t>2.5</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5</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2B3C3A" w:rsidRPr="00937BE1">
              <w:rPr>
                <w:rFonts w:eastAsia="Arial"/>
              </w:rPr>
              <w:t>-</w:t>
            </w:r>
            <w:r w:rsidRPr="00937BE1">
              <w:rPr>
                <w:rFonts w:eastAsia="Arial"/>
              </w:rPr>
              <w:t>intensity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brisk</w:t>
            </w:r>
            <w:r w:rsidR="00356C18" w:rsidRPr="00937BE1">
              <w:rPr>
                <w:rFonts w:eastAsia="Arial"/>
              </w:rPr>
              <w:t xml:space="preserve"> </w:t>
            </w:r>
            <w:r w:rsidRPr="00937BE1">
              <w:rPr>
                <w:rFonts w:eastAsia="Arial"/>
              </w:rPr>
              <w:t>walk,</w:t>
            </w:r>
            <w:r w:rsidR="00356C18" w:rsidRPr="00937BE1">
              <w:rPr>
                <w:rFonts w:eastAsia="Arial"/>
              </w:rPr>
              <w:t xml:space="preserve"> </w:t>
            </w:r>
            <w:r w:rsidRPr="00937BE1">
              <w:rPr>
                <w:rFonts w:eastAsia="Arial"/>
              </w:rPr>
              <w:t>golf,</w:t>
            </w:r>
            <w:r w:rsidR="00356C18" w:rsidRPr="00937BE1">
              <w:rPr>
                <w:rFonts w:eastAsia="Arial"/>
              </w:rPr>
              <w:t xml:space="preserve"> </w:t>
            </w:r>
            <w:r w:rsidRPr="00937BE1">
              <w:rPr>
                <w:rFonts w:eastAsia="Arial"/>
              </w:rPr>
              <w:t>mowing</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lawn</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swimming</w:t>
            </w:r>
          </w:p>
          <w:p w14:paraId="33A267A0" w14:textId="5653374C" w:rsidR="00FC6661" w:rsidRPr="00937BE1" w:rsidRDefault="00FC6661" w:rsidP="009D2EC5">
            <w:pPr>
              <w:pStyle w:val="Tablebullet2"/>
              <w:rPr>
                <w:rFonts w:eastAsia="Arial"/>
              </w:rPr>
            </w:pPr>
            <w:r w:rsidRPr="00937BE1">
              <w:rPr>
                <w:rFonts w:eastAsia="Arial"/>
              </w:rPr>
              <w:t>1.25</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2.5</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jogging,</w:t>
            </w:r>
            <w:r w:rsidR="00356C18" w:rsidRPr="00937BE1">
              <w:rPr>
                <w:rFonts w:eastAsia="Arial"/>
              </w:rPr>
              <w:t xml:space="preserve"> </w:t>
            </w:r>
            <w:r w:rsidRPr="00937BE1">
              <w:rPr>
                <w:rFonts w:eastAsia="Arial"/>
              </w:rPr>
              <w:t>aerobics,</w:t>
            </w:r>
            <w:r w:rsidR="00356C18" w:rsidRPr="00937BE1">
              <w:rPr>
                <w:rFonts w:eastAsia="Arial"/>
              </w:rPr>
              <w:t xml:space="preserve"> </w:t>
            </w:r>
            <w:r w:rsidRPr="00937BE1">
              <w:rPr>
                <w:rFonts w:eastAsia="Arial"/>
              </w:rPr>
              <w:t>fast</w:t>
            </w:r>
            <w:r w:rsidR="00356C18" w:rsidRPr="00937BE1">
              <w:rPr>
                <w:rFonts w:eastAsia="Arial"/>
              </w:rPr>
              <w:t xml:space="preserve"> </w:t>
            </w:r>
            <w:r w:rsidRPr="00937BE1">
              <w:rPr>
                <w:rFonts w:eastAsia="Arial"/>
              </w:rPr>
              <w:t>cycling,</w:t>
            </w:r>
            <w:r w:rsidR="00356C18" w:rsidRPr="00937BE1">
              <w:rPr>
                <w:rFonts w:eastAsia="Arial"/>
              </w:rPr>
              <w:t xml:space="preserve"> </w:t>
            </w:r>
            <w:r w:rsidRPr="00937BE1">
              <w:rPr>
                <w:rFonts w:eastAsia="Arial"/>
              </w:rPr>
              <w:t>soccer</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netball</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an</w:t>
            </w:r>
            <w:r w:rsidR="00356C18" w:rsidRPr="00937BE1">
              <w:rPr>
                <w:rFonts w:eastAsia="Arial"/>
              </w:rPr>
              <w:t xml:space="preserve"> </w:t>
            </w:r>
            <w:r w:rsidRPr="00937BE1">
              <w:rPr>
                <w:rFonts w:eastAsia="Arial"/>
              </w:rPr>
              <w:t>equivalent</w:t>
            </w:r>
            <w:r w:rsidR="00356C18" w:rsidRPr="00937BE1">
              <w:rPr>
                <w:rFonts w:eastAsia="Arial"/>
              </w:rPr>
              <w:t xml:space="preserve"> </w:t>
            </w:r>
            <w:r w:rsidRPr="00937BE1">
              <w:rPr>
                <w:rFonts w:eastAsia="Arial"/>
              </w:rPr>
              <w:t>combination</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activities.</w:t>
            </w:r>
          </w:p>
          <w:p w14:paraId="786E214A" w14:textId="6BA77C55" w:rsidR="00FC6661" w:rsidRPr="00937BE1" w:rsidRDefault="00FC6661" w:rsidP="009D2EC5">
            <w:pPr>
              <w:pStyle w:val="Tablebullet1"/>
              <w:rPr>
                <w:rFonts w:eastAsia="Arial"/>
              </w:rPr>
            </w:pPr>
            <w:r w:rsidRPr="00937BE1">
              <w:rPr>
                <w:rFonts w:eastAsia="Arial"/>
              </w:rPr>
              <w:t>Include</w:t>
            </w:r>
            <w:r w:rsidR="00356C18" w:rsidRPr="00937BE1">
              <w:rPr>
                <w:rFonts w:eastAsia="Arial"/>
              </w:rPr>
              <w:t xml:space="preserve"> </w:t>
            </w:r>
            <w:r w:rsidRPr="00937BE1">
              <w:rPr>
                <w:rFonts w:eastAsia="Arial"/>
              </w:rPr>
              <w:t>muscle-strengthening</w:t>
            </w:r>
            <w:r w:rsidR="00356C18" w:rsidRPr="00937BE1">
              <w:rPr>
                <w:rFonts w:eastAsia="Arial"/>
              </w:rPr>
              <w:t xml:space="preserve"> </w:t>
            </w:r>
            <w:r w:rsidRPr="00937BE1">
              <w:rPr>
                <w:rFonts w:eastAsia="Arial"/>
              </w:rPr>
              <w:t>activities</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part</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your</w:t>
            </w:r>
            <w:r w:rsidR="00356C18" w:rsidRPr="00937BE1">
              <w:rPr>
                <w:rFonts w:eastAsia="Arial"/>
              </w:rPr>
              <w:t xml:space="preserve"> </w:t>
            </w:r>
            <w:r w:rsidRPr="00937BE1">
              <w:rPr>
                <w:rFonts w:eastAsia="Arial"/>
              </w:rPr>
              <w:t>daily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on</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00677E13" w:rsidRPr="00937BE1">
              <w:rPr>
                <w:rFonts w:eastAsia="Arial"/>
              </w:rPr>
              <w:t>2</w:t>
            </w:r>
            <w:r w:rsidR="00356C18" w:rsidRPr="00937BE1">
              <w:rPr>
                <w:rFonts w:eastAsia="Arial"/>
              </w:rPr>
              <w:t xml:space="preserve"> </w:t>
            </w:r>
            <w:r w:rsidRPr="00937BE1">
              <w:rPr>
                <w:rFonts w:eastAsia="Arial"/>
              </w:rPr>
              <w:t>days</w:t>
            </w:r>
            <w:r w:rsidR="00356C18" w:rsidRPr="00937BE1">
              <w:rPr>
                <w:rFonts w:eastAsia="Arial"/>
              </w:rPr>
              <w:t xml:space="preserve"> </w:t>
            </w:r>
            <w:r w:rsidRPr="00937BE1">
              <w:rPr>
                <w:rFonts w:eastAsia="Arial"/>
              </w:rPr>
              <w:t>each</w:t>
            </w:r>
            <w:r w:rsidR="00356C18" w:rsidRPr="00937BE1">
              <w:rPr>
                <w:rFonts w:eastAsia="Arial"/>
              </w:rPr>
              <w:t xml:space="preserve"> </w:t>
            </w:r>
            <w:r w:rsidRPr="00937BE1">
              <w:rPr>
                <w:rFonts w:eastAsia="Arial"/>
              </w:rPr>
              <w:t>week.</w:t>
            </w:r>
          </w:p>
        </w:tc>
      </w:tr>
      <w:tr w:rsidR="00FC6661" w:rsidRPr="00937BE1" w14:paraId="5CF4D0A1" w14:textId="77777777" w:rsidTr="3D9CE5AC">
        <w:trPr>
          <w:trHeight w:val="915"/>
        </w:trPr>
        <w:tc>
          <w:tcPr>
            <w:tcW w:w="1525" w:type="dxa"/>
          </w:tcPr>
          <w:p w14:paraId="013D8B42" w14:textId="1EC3DE36" w:rsidR="00FC6661" w:rsidRPr="00937BE1" w:rsidRDefault="00FC6661" w:rsidP="009D2EC5">
            <w:pPr>
              <w:pStyle w:val="Tabletext"/>
            </w:pPr>
            <w:r w:rsidRPr="00937BE1">
              <w:rPr>
                <w:rFonts w:eastAsia="Arial"/>
              </w:rPr>
              <w:lastRenderedPageBreak/>
              <w:t>Sedentary</w:t>
            </w:r>
            <w:r w:rsidR="00356C18" w:rsidRPr="00937BE1">
              <w:rPr>
                <w:rFonts w:eastAsia="Arial"/>
              </w:rPr>
              <w:t xml:space="preserve"> </w:t>
            </w:r>
            <w:r w:rsidRPr="00937BE1">
              <w:rPr>
                <w:rFonts w:eastAsia="Arial"/>
              </w:rPr>
              <w:t>behaviour</w:t>
            </w:r>
          </w:p>
        </w:tc>
        <w:tc>
          <w:tcPr>
            <w:tcW w:w="7735" w:type="dxa"/>
          </w:tcPr>
          <w:p w14:paraId="31141DDF" w14:textId="6A49A967" w:rsidR="00FC6661" w:rsidRPr="00937BE1" w:rsidRDefault="00FC6661" w:rsidP="009D2EC5">
            <w:pPr>
              <w:pStyle w:val="Tablebullet1"/>
              <w:rPr>
                <w:rFonts w:eastAsia="Arial"/>
              </w:rPr>
            </w:pPr>
            <w:r w:rsidRPr="00937BE1">
              <w:rPr>
                <w:rFonts w:eastAsia="Arial"/>
              </w:rPr>
              <w:t>Minimise</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amount</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spent</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prolonged</w:t>
            </w:r>
            <w:r w:rsidR="00356C18" w:rsidRPr="00937BE1">
              <w:rPr>
                <w:rFonts w:eastAsia="Arial"/>
              </w:rPr>
              <w:t xml:space="preserve"> </w:t>
            </w:r>
            <w:r w:rsidRPr="00937BE1">
              <w:rPr>
                <w:rFonts w:eastAsia="Arial"/>
              </w:rPr>
              <w:t>sitting.</w:t>
            </w:r>
          </w:p>
          <w:p w14:paraId="6BCAC502" w14:textId="12B24460" w:rsidR="00FC6661" w:rsidRPr="00937BE1" w:rsidRDefault="00FC6661" w:rsidP="009D2EC5">
            <w:pPr>
              <w:pStyle w:val="Tablebullet1"/>
              <w:rPr>
                <w:rFonts w:eastAsia="Arial"/>
              </w:rPr>
            </w:pPr>
            <w:r w:rsidRPr="00937BE1">
              <w:rPr>
                <w:rFonts w:eastAsia="Arial"/>
              </w:rPr>
              <w:t>Break</w:t>
            </w:r>
            <w:r w:rsidR="00356C18" w:rsidRPr="00937BE1">
              <w:rPr>
                <w:rFonts w:eastAsia="Arial"/>
              </w:rPr>
              <w:t xml:space="preserve"> </w:t>
            </w:r>
            <w:r w:rsidRPr="00937BE1">
              <w:rPr>
                <w:rFonts w:eastAsia="Arial"/>
              </w:rPr>
              <w:t>up</w:t>
            </w:r>
            <w:r w:rsidR="00356C18" w:rsidRPr="00937BE1">
              <w:rPr>
                <w:rFonts w:eastAsia="Arial"/>
              </w:rPr>
              <w:t xml:space="preserve"> </w:t>
            </w:r>
            <w:r w:rsidRPr="00937BE1">
              <w:rPr>
                <w:rFonts w:eastAsia="Arial"/>
              </w:rPr>
              <w:t>long</w:t>
            </w:r>
            <w:r w:rsidR="00356C18" w:rsidRPr="00937BE1">
              <w:rPr>
                <w:rFonts w:eastAsia="Arial"/>
              </w:rPr>
              <w:t xml:space="preserve"> </w:t>
            </w:r>
            <w:r w:rsidRPr="00937BE1">
              <w:rPr>
                <w:rFonts w:eastAsia="Arial"/>
              </w:rPr>
              <w:t>periods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sitting</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often</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possible.</w:t>
            </w:r>
            <w:r w:rsidR="00356C18" w:rsidRPr="00937BE1">
              <w:rPr>
                <w:rFonts w:eastAsia="Arial"/>
              </w:rPr>
              <w:t xml:space="preserve"> </w:t>
            </w:r>
          </w:p>
        </w:tc>
      </w:tr>
    </w:tbl>
    <w:p w14:paraId="62A49C83" w14:textId="16246BC4" w:rsidR="00FD4CBC" w:rsidRPr="00937BE1" w:rsidRDefault="00FD4CBC" w:rsidP="001D2E8C">
      <w:pPr>
        <w:pStyle w:val="Tablecaption"/>
      </w:pPr>
      <w:r w:rsidRPr="00937BE1">
        <w:rPr>
          <w:rFonts w:eastAsia="Arial"/>
        </w:rPr>
        <w:t xml:space="preserve">Table 15b: </w:t>
      </w:r>
      <w:r w:rsidR="0055328E" w:rsidRPr="00937BE1">
        <w:t xml:space="preserve">People aged </w:t>
      </w:r>
      <w:r w:rsidRPr="00937BE1">
        <w:t>65 years or older</w:t>
      </w:r>
    </w:p>
    <w:tbl>
      <w:tblPr>
        <w:tblStyle w:val="DHtable"/>
        <w:tblW w:w="0" w:type="auto"/>
        <w:tblLayout w:type="fixed"/>
        <w:tblLook w:val="04A0" w:firstRow="1" w:lastRow="0" w:firstColumn="1" w:lastColumn="0" w:noHBand="0" w:noVBand="1"/>
      </w:tblPr>
      <w:tblGrid>
        <w:gridCol w:w="1525"/>
        <w:gridCol w:w="7735"/>
      </w:tblGrid>
      <w:tr w:rsidR="00FD4CBC" w:rsidRPr="00937BE1" w14:paraId="37C2CDD8" w14:textId="77777777" w:rsidTr="00E54C40">
        <w:trPr>
          <w:trHeight w:val="475"/>
          <w:tblHeader/>
        </w:trPr>
        <w:tc>
          <w:tcPr>
            <w:tcW w:w="1525" w:type="dxa"/>
          </w:tcPr>
          <w:p w14:paraId="29DC18FA" w14:textId="51BDD413" w:rsidR="00FD4CBC" w:rsidRPr="00937BE1" w:rsidRDefault="00FD4CBC" w:rsidP="001D2E8C">
            <w:pPr>
              <w:pStyle w:val="Tablecolhead"/>
              <w:rPr>
                <w:rFonts w:eastAsia="Arial"/>
              </w:rPr>
            </w:pPr>
            <w:r w:rsidRPr="00937BE1">
              <w:t xml:space="preserve">Behaviour </w:t>
            </w:r>
          </w:p>
        </w:tc>
        <w:tc>
          <w:tcPr>
            <w:tcW w:w="7735" w:type="dxa"/>
          </w:tcPr>
          <w:p w14:paraId="7BB70835" w14:textId="7A7DC0A1" w:rsidR="00FD4CBC" w:rsidRPr="00937BE1" w:rsidRDefault="00FD4CBC" w:rsidP="001D2E8C">
            <w:pPr>
              <w:pStyle w:val="Tablecolhead"/>
              <w:rPr>
                <w:rFonts w:eastAsia="Arial"/>
              </w:rPr>
            </w:pPr>
            <w:r w:rsidRPr="00937BE1">
              <w:t>Guidelines</w:t>
            </w:r>
          </w:p>
        </w:tc>
      </w:tr>
      <w:tr w:rsidR="00FC6661" w:rsidRPr="00937BE1" w14:paraId="5E790E45" w14:textId="77777777" w:rsidTr="3D9CE5AC">
        <w:trPr>
          <w:trHeight w:val="915"/>
        </w:trPr>
        <w:tc>
          <w:tcPr>
            <w:tcW w:w="1525" w:type="dxa"/>
          </w:tcPr>
          <w:p w14:paraId="3769141C" w14:textId="6DCB27E6" w:rsidR="00FC6661" w:rsidRPr="00937BE1" w:rsidRDefault="00FC6661" w:rsidP="009D2EC5">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55353A22" w14:textId="2FF9CA7C" w:rsidR="00FC6661" w:rsidRPr="00937BE1" w:rsidRDefault="00FC6661" w:rsidP="009D2EC5">
            <w:pPr>
              <w:pStyle w:val="Tablebullet1"/>
              <w:rPr>
                <w:rFonts w:eastAsia="Arial"/>
              </w:rPr>
            </w:pPr>
            <w:r w:rsidRPr="00937BE1">
              <w:rPr>
                <w:rFonts w:eastAsia="Arial"/>
              </w:rPr>
              <w:t>Adults</w:t>
            </w:r>
            <w:r w:rsidR="00356C18" w:rsidRPr="00937BE1">
              <w:rPr>
                <w:rFonts w:eastAsia="Arial"/>
              </w:rPr>
              <w:t xml:space="preserve"> </w:t>
            </w:r>
            <w:r w:rsidRPr="00937BE1">
              <w:rPr>
                <w:rFonts w:eastAsia="Arial"/>
              </w:rPr>
              <w:t>over</w:t>
            </w:r>
            <w:r w:rsidR="00356C18" w:rsidRPr="00937BE1">
              <w:rPr>
                <w:rFonts w:eastAsia="Arial"/>
              </w:rPr>
              <w:t xml:space="preserve"> </w:t>
            </w:r>
            <w:r w:rsidRPr="00937BE1">
              <w:rPr>
                <w:rFonts w:eastAsia="Arial"/>
              </w:rPr>
              <w:t>65</w:t>
            </w:r>
            <w:r w:rsidR="00356C18" w:rsidRPr="00937BE1">
              <w:rPr>
                <w:rFonts w:eastAsia="Arial"/>
              </w:rPr>
              <w:t xml:space="preserve"> </w:t>
            </w:r>
            <w:r w:rsidRPr="00937BE1">
              <w:rPr>
                <w:rFonts w:eastAsia="Arial"/>
              </w:rPr>
              <w:t>years</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2B3C3A" w:rsidRPr="00937BE1">
              <w:rPr>
                <w:rFonts w:eastAsia="Arial"/>
              </w:rPr>
              <w:t>-</w:t>
            </w:r>
            <w:r w:rsidRPr="00937BE1">
              <w:rPr>
                <w:rFonts w:eastAsia="Arial"/>
              </w:rPr>
              <w:t>intensity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on</w:t>
            </w:r>
            <w:r w:rsidR="00356C18" w:rsidRPr="00937BE1">
              <w:rPr>
                <w:rFonts w:eastAsia="Arial"/>
              </w:rPr>
              <w:t xml:space="preserve"> </w:t>
            </w:r>
            <w:r w:rsidRPr="00937BE1">
              <w:rPr>
                <w:rFonts w:eastAsia="Arial"/>
              </w:rPr>
              <w:t>most,</w:t>
            </w:r>
            <w:r w:rsidR="00356C18" w:rsidRPr="00937BE1">
              <w:rPr>
                <w:rFonts w:eastAsia="Arial"/>
              </w:rPr>
              <w:t xml:space="preserve"> </w:t>
            </w:r>
            <w:r w:rsidRPr="00937BE1">
              <w:rPr>
                <w:rFonts w:eastAsia="Arial"/>
              </w:rPr>
              <w:t>preferably</w:t>
            </w:r>
            <w:r w:rsidR="00356C18" w:rsidRPr="00937BE1">
              <w:rPr>
                <w:rFonts w:eastAsia="Arial"/>
              </w:rPr>
              <w:t xml:space="preserve"> </w:t>
            </w:r>
            <w:r w:rsidRPr="00937BE1">
              <w:rPr>
                <w:rFonts w:eastAsia="Arial"/>
              </w:rPr>
              <w:t>all,</w:t>
            </w:r>
            <w:r w:rsidR="00356C18" w:rsidRPr="00937BE1">
              <w:rPr>
                <w:rFonts w:eastAsia="Arial"/>
              </w:rPr>
              <w:t xml:space="preserve"> </w:t>
            </w:r>
            <w:r w:rsidRPr="00937BE1">
              <w:rPr>
                <w:rFonts w:eastAsia="Arial"/>
              </w:rPr>
              <w:t>days.</w:t>
            </w:r>
          </w:p>
          <w:p w14:paraId="7603FA86" w14:textId="7619A13C" w:rsidR="00FC6661" w:rsidRPr="00937BE1" w:rsidRDefault="00FC6661" w:rsidP="009D2EC5">
            <w:pPr>
              <w:pStyle w:val="Tablebullet1"/>
              <w:rPr>
                <w:rFonts w:eastAsia="Arial"/>
              </w:rPr>
            </w:pPr>
            <w:r w:rsidRPr="00937BE1">
              <w:rPr>
                <w:rFonts w:eastAsia="Arial"/>
              </w:rPr>
              <w:t>If</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find</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difficult</w:t>
            </w:r>
            <w:r w:rsidR="00356C18" w:rsidRPr="00937BE1">
              <w:rPr>
                <w:rFonts w:eastAsia="Arial"/>
              </w:rPr>
              <w:t xml:space="preserve"> </w:t>
            </w:r>
            <w:r w:rsidRPr="00937BE1">
              <w:rPr>
                <w:rFonts w:eastAsia="Arial"/>
              </w:rPr>
              <w:t>right</w:t>
            </w:r>
            <w:r w:rsidR="00356C18" w:rsidRPr="00937BE1">
              <w:rPr>
                <w:rFonts w:eastAsia="Arial"/>
              </w:rPr>
              <w:t xml:space="preserve"> </w:t>
            </w:r>
            <w:r w:rsidRPr="00937BE1">
              <w:rPr>
                <w:rFonts w:eastAsia="Arial"/>
              </w:rPr>
              <w:t>now,</w:t>
            </w:r>
            <w:r w:rsidR="00356C18" w:rsidRPr="00937BE1">
              <w:rPr>
                <w:rFonts w:eastAsia="Arial"/>
              </w:rPr>
              <w:t xml:space="preserve"> </w:t>
            </w:r>
            <w:r w:rsidRPr="00937BE1">
              <w:rPr>
                <w:rFonts w:eastAsia="Arial"/>
              </w:rPr>
              <w:t>start</w:t>
            </w:r>
            <w:r w:rsidR="00356C18" w:rsidRPr="00937BE1">
              <w:rPr>
                <w:rFonts w:eastAsia="Arial"/>
              </w:rPr>
              <w:t xml:space="preserve"> </w:t>
            </w:r>
            <w:r w:rsidRPr="00937BE1">
              <w:rPr>
                <w:rFonts w:eastAsia="Arial"/>
              </w:rPr>
              <w:t>with</w:t>
            </w:r>
            <w:r w:rsidR="00356C18" w:rsidRPr="00937BE1">
              <w:rPr>
                <w:rFonts w:eastAsia="Arial"/>
              </w:rPr>
              <w:t xml:space="preserve"> </w:t>
            </w:r>
            <w:r w:rsidRPr="00937BE1">
              <w:rPr>
                <w:rFonts w:eastAsia="Arial"/>
              </w:rPr>
              <w:t>just</w:t>
            </w:r>
            <w:r w:rsidR="00356C18" w:rsidRPr="00937BE1">
              <w:rPr>
                <w:rFonts w:eastAsia="Arial"/>
              </w:rPr>
              <w:t xml:space="preserve"> </w:t>
            </w:r>
            <w:r w:rsidRPr="00937BE1">
              <w:rPr>
                <w:rFonts w:eastAsia="Arial"/>
              </w:rPr>
              <w:t>10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once</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twice</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After</w:t>
            </w:r>
            <w:r w:rsidR="00356C18" w:rsidRPr="00937BE1">
              <w:rPr>
                <w:rFonts w:eastAsia="Arial"/>
              </w:rPr>
              <w:t xml:space="preserve"> </w:t>
            </w:r>
            <w:r w:rsidR="00677E13" w:rsidRPr="00937BE1">
              <w:rPr>
                <w:rFonts w:eastAsia="Arial"/>
              </w:rPr>
              <w:t>2</w:t>
            </w:r>
            <w:r w:rsidR="00356C18" w:rsidRPr="00937BE1">
              <w:rPr>
                <w:rFonts w:eastAsia="Arial"/>
              </w:rPr>
              <w:t xml:space="preserve"> </w:t>
            </w:r>
            <w:r w:rsidRPr="00937BE1">
              <w:rPr>
                <w:rFonts w:eastAsia="Arial"/>
              </w:rPr>
              <w:t>weeks,</w:t>
            </w:r>
            <w:r w:rsidR="00356C18" w:rsidRPr="00937BE1">
              <w:rPr>
                <w:rFonts w:eastAsia="Arial"/>
              </w:rPr>
              <w:t xml:space="preserve"> </w:t>
            </w:r>
            <w:r w:rsidRPr="00937BE1">
              <w:rPr>
                <w:rFonts w:eastAsia="Arial"/>
              </w:rPr>
              <w:t>increase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15</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twice</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day.</w:t>
            </w:r>
          </w:p>
          <w:p w14:paraId="11AECE29" w14:textId="095BC993" w:rsidR="00FC6661" w:rsidRPr="00937BE1" w:rsidRDefault="00FC6661" w:rsidP="009D2EC5">
            <w:pPr>
              <w:pStyle w:val="Tablebullet1"/>
              <w:rPr>
                <w:rFonts w:eastAsia="Arial"/>
              </w:rPr>
            </w:pPr>
            <w:r w:rsidRPr="00937BE1">
              <w:rPr>
                <w:rFonts w:eastAsia="Arial"/>
              </w:rPr>
              <w:t>If</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can</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will</w:t>
            </w:r>
            <w:r w:rsidR="00356C18" w:rsidRPr="00937BE1">
              <w:rPr>
                <w:rFonts w:eastAsia="Arial"/>
              </w:rPr>
              <w:t xml:space="preserve"> </w:t>
            </w:r>
            <w:r w:rsidRPr="00937BE1">
              <w:rPr>
                <w:rFonts w:eastAsia="Arial"/>
              </w:rPr>
              <w:t>get</w:t>
            </w:r>
            <w:r w:rsidR="00356C18" w:rsidRPr="00937BE1">
              <w:rPr>
                <w:rFonts w:eastAsia="Arial"/>
              </w:rPr>
              <w:t xml:space="preserve"> </w:t>
            </w:r>
            <w:r w:rsidRPr="00937BE1">
              <w:rPr>
                <w:rFonts w:eastAsia="Arial"/>
              </w:rPr>
              <w:t>extra</w:t>
            </w:r>
            <w:r w:rsidR="00356C18" w:rsidRPr="00937BE1">
              <w:rPr>
                <w:rFonts w:eastAsia="Arial"/>
              </w:rPr>
              <w:t xml:space="preserve"> </w:t>
            </w:r>
            <w:r w:rsidRPr="00937BE1">
              <w:rPr>
                <w:rFonts w:eastAsia="Arial"/>
              </w:rPr>
              <w:t>benefits.</w:t>
            </w:r>
          </w:p>
          <w:p w14:paraId="7A27A886" w14:textId="10781C12" w:rsidR="00FC6661" w:rsidRPr="00937BE1" w:rsidRDefault="00FC6661" w:rsidP="009D2EC5">
            <w:pPr>
              <w:pStyle w:val="Tablebullet1"/>
              <w:rPr>
                <w:rFonts w:eastAsia="Arial"/>
              </w:rPr>
            </w:pPr>
            <w:r w:rsidRPr="00937BE1">
              <w:rPr>
                <w:rFonts w:eastAsia="Arial"/>
              </w:rPr>
              <w:t>Over</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course</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week,</w:t>
            </w:r>
            <w:r w:rsidR="00356C18" w:rsidRPr="00937BE1">
              <w:rPr>
                <w:rFonts w:eastAsia="Arial"/>
              </w:rPr>
              <w:t xml:space="preserve"> </w:t>
            </w:r>
            <w:r w:rsidRPr="00937BE1">
              <w:rPr>
                <w:rFonts w:eastAsia="Arial"/>
              </w:rPr>
              <w:t>try</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incorporate</w:t>
            </w:r>
            <w:r w:rsidR="00356C18" w:rsidRPr="00937BE1">
              <w:rPr>
                <w:rFonts w:eastAsia="Arial"/>
              </w:rPr>
              <w:t xml:space="preserve"> </w:t>
            </w:r>
            <w:r w:rsidRPr="00937BE1">
              <w:rPr>
                <w:rFonts w:eastAsia="Arial"/>
              </w:rPr>
              <w:t>different</w:t>
            </w:r>
            <w:r w:rsidR="00356C18" w:rsidRPr="00937BE1">
              <w:rPr>
                <w:rFonts w:eastAsia="Arial"/>
              </w:rPr>
              <w:t xml:space="preserve"> </w:t>
            </w:r>
            <w:r w:rsidRPr="00937BE1">
              <w:rPr>
                <w:rFonts w:eastAsia="Arial"/>
              </w:rPr>
              <w:t>types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activities.</w:t>
            </w:r>
          </w:p>
        </w:tc>
      </w:tr>
      <w:tr w:rsidR="00FC6661" w:rsidRPr="00937BE1" w14:paraId="3040447A" w14:textId="77777777" w:rsidTr="00E54C40">
        <w:trPr>
          <w:trHeight w:val="840"/>
        </w:trPr>
        <w:tc>
          <w:tcPr>
            <w:tcW w:w="1525" w:type="dxa"/>
          </w:tcPr>
          <w:p w14:paraId="652554FD" w14:textId="3631073B" w:rsidR="00FC6661" w:rsidRPr="00937BE1" w:rsidRDefault="00FC6661" w:rsidP="009D2EC5">
            <w:pPr>
              <w:pStyle w:val="Tabletext"/>
              <w:rPr>
                <w:rFonts w:eastAsia="Arial"/>
              </w:rPr>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643A6BA3" w14:textId="2BAFAD1E" w:rsidR="00FC6661" w:rsidRPr="00937BE1" w:rsidRDefault="00FC6661" w:rsidP="009D2EC5">
            <w:pPr>
              <w:pStyle w:val="Tablebullet1"/>
              <w:rPr>
                <w:rFonts w:eastAsia="Arial"/>
              </w:rPr>
            </w:pPr>
            <w:r w:rsidRPr="00937BE1">
              <w:rPr>
                <w:rFonts w:eastAsia="Arial"/>
              </w:rPr>
              <w:t>Try</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reduce</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spend</w:t>
            </w:r>
            <w:r w:rsidR="00356C18" w:rsidRPr="00937BE1">
              <w:rPr>
                <w:rFonts w:eastAsia="Arial"/>
              </w:rPr>
              <w:t xml:space="preserve"> </w:t>
            </w:r>
            <w:r w:rsidRPr="00937BE1">
              <w:rPr>
                <w:rFonts w:eastAsia="Arial"/>
              </w:rPr>
              <w:t>sitting</w:t>
            </w:r>
            <w:r w:rsidR="00356C18" w:rsidRPr="00937BE1">
              <w:rPr>
                <w:rFonts w:eastAsia="Arial"/>
              </w:rPr>
              <w:t xml:space="preserve"> </w:t>
            </w:r>
            <w:r w:rsidRPr="00937BE1">
              <w:rPr>
                <w:rFonts w:eastAsia="Arial"/>
              </w:rPr>
              <w:t>down</w:t>
            </w:r>
            <w:r w:rsidR="00356C18" w:rsidRPr="00937BE1">
              <w:rPr>
                <w:rFonts w:eastAsia="Arial"/>
              </w:rPr>
              <w:t xml:space="preserve"> </w:t>
            </w:r>
            <w:r w:rsidRPr="00937BE1">
              <w:rPr>
                <w:rFonts w:eastAsia="Arial"/>
              </w:rPr>
              <w:t>–</w:t>
            </w:r>
            <w:r w:rsidR="00356C18" w:rsidRPr="00937BE1">
              <w:rPr>
                <w:rFonts w:eastAsia="Arial"/>
              </w:rPr>
              <w:t xml:space="preserve"> </w:t>
            </w:r>
            <w:r w:rsidRPr="00937BE1">
              <w:rPr>
                <w:rFonts w:eastAsia="Arial"/>
              </w:rPr>
              <w:t>break</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up</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often</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can.</w:t>
            </w:r>
          </w:p>
        </w:tc>
      </w:tr>
    </w:tbl>
    <w:p w14:paraId="4A2866EA" w14:textId="1CD9CE31" w:rsidR="00EE4C0F" w:rsidRPr="00937BE1" w:rsidRDefault="002B3C3A" w:rsidP="006F3EA8">
      <w:pPr>
        <w:pStyle w:val="Tabletext"/>
        <w:rPr>
          <w:rFonts w:eastAsia="Arial"/>
        </w:rPr>
      </w:pPr>
      <w:r w:rsidRPr="00937BE1">
        <w:t>Adapted from</w:t>
      </w:r>
      <w:r w:rsidR="00EE4C0F" w:rsidRPr="00937BE1">
        <w:t xml:space="preserve"> </w:t>
      </w:r>
      <w:r w:rsidR="00EE4C0F" w:rsidRPr="00937BE1">
        <w:rPr>
          <w:rFonts w:eastAsia="Arial"/>
        </w:rPr>
        <w:t>Department of Health and Aged Care, 2021</w:t>
      </w:r>
    </w:p>
    <w:p w14:paraId="25BA1C33" w14:textId="1287420B" w:rsidR="00FC6661" w:rsidRPr="00937BE1" w:rsidRDefault="00FC6661" w:rsidP="009D2EC5">
      <w:pPr>
        <w:pStyle w:val="Bodyaftertablefigure"/>
      </w:pPr>
      <w:r w:rsidRPr="00937BE1">
        <w:t>Table</w:t>
      </w:r>
      <w:r w:rsidR="00356C18" w:rsidRPr="00937BE1">
        <w:t xml:space="preserve"> </w:t>
      </w:r>
      <w:r w:rsidR="00255978" w:rsidRPr="00937BE1">
        <w:t>16</w:t>
      </w:r>
      <w:r w:rsidR="00356C18" w:rsidRPr="00937BE1">
        <w:t xml:space="preserve"> </w:t>
      </w:r>
      <w:r w:rsidRPr="00937BE1">
        <w:t>outlines</w:t>
      </w:r>
      <w:r w:rsidR="00356C18" w:rsidRPr="00937BE1">
        <w:t xml:space="preserve"> </w:t>
      </w:r>
      <w:r w:rsidRPr="00937BE1">
        <w:t>Australia’s</w:t>
      </w:r>
      <w:r w:rsidR="00356C18" w:rsidRPr="00937BE1">
        <w:t xml:space="preserve"> </w:t>
      </w:r>
      <w:r w:rsidRPr="00937BE1">
        <w:t>movement</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children</w:t>
      </w:r>
      <w:r w:rsidR="00356C18" w:rsidRPr="00937BE1">
        <w:t xml:space="preserve"> </w:t>
      </w:r>
      <w:r w:rsidR="002B3C3A" w:rsidRPr="00937BE1">
        <w:t>from birth</w:t>
      </w:r>
      <w:r w:rsidR="00356C18" w:rsidRPr="00937BE1">
        <w:t xml:space="preserve"> </w:t>
      </w:r>
      <w:r w:rsidRPr="00937BE1">
        <w:t>to</w:t>
      </w:r>
      <w:r w:rsidR="00356C18" w:rsidRPr="00937BE1">
        <w:t xml:space="preserve"> </w:t>
      </w:r>
      <w:r w:rsidRPr="00937BE1">
        <w:t>5</w:t>
      </w:r>
      <w:r w:rsidR="00356C18" w:rsidRPr="00937BE1">
        <w:t xml:space="preserve"> </w:t>
      </w:r>
      <w:r w:rsidRPr="00937BE1">
        <w:t>years.</w:t>
      </w:r>
      <w:r w:rsidR="00356C18" w:rsidRPr="00937BE1">
        <w:t xml:space="preserve"> </w:t>
      </w:r>
    </w:p>
    <w:p w14:paraId="6FD891F0" w14:textId="3877C39C" w:rsidR="00FC6661" w:rsidRPr="00937BE1" w:rsidRDefault="00FC6661" w:rsidP="00DC7E0A">
      <w:pPr>
        <w:pStyle w:val="Tablecaption"/>
        <w:rPr>
          <w:rFonts w:eastAsia="Arial"/>
        </w:rPr>
      </w:pPr>
      <w:r w:rsidRPr="00937BE1">
        <w:rPr>
          <w:rFonts w:eastAsia="Arial"/>
        </w:rPr>
        <w:t>Table</w:t>
      </w:r>
      <w:r w:rsidR="00356C18" w:rsidRPr="00937BE1">
        <w:rPr>
          <w:rFonts w:eastAsia="Arial"/>
        </w:rPr>
        <w:t xml:space="preserve"> </w:t>
      </w:r>
      <w:r w:rsidR="00255978" w:rsidRPr="00937BE1">
        <w:rPr>
          <w:rFonts w:eastAsia="Arial"/>
        </w:rPr>
        <w:t>16:</w:t>
      </w:r>
      <w:r w:rsidR="00356C18" w:rsidRPr="00937BE1">
        <w:rPr>
          <w:rFonts w:eastAsia="Arial"/>
        </w:rPr>
        <w:t xml:space="preserve"> </w:t>
      </w:r>
      <w:r w:rsidRPr="00937BE1">
        <w:rPr>
          <w:rFonts w:eastAsia="Arial"/>
        </w:rPr>
        <w:t>Australian</w:t>
      </w:r>
      <w:r w:rsidR="00356C18" w:rsidRPr="00937BE1">
        <w:rPr>
          <w:rFonts w:eastAsia="Arial"/>
        </w:rPr>
        <w:t xml:space="preserve"> </w:t>
      </w:r>
      <w:r w:rsidRPr="00937BE1">
        <w:rPr>
          <w:rFonts w:eastAsia="Arial"/>
        </w:rPr>
        <w:t>24-</w:t>
      </w:r>
      <w:r w:rsidR="00FD4CBC" w:rsidRPr="00937BE1">
        <w:rPr>
          <w:rFonts w:eastAsia="Arial"/>
        </w:rPr>
        <w:t xml:space="preserve">hour movement guidelines for the early years (birth to 5 years): an integration of physical activity, sedentary behaviour and sleep </w:t>
      </w:r>
    </w:p>
    <w:p w14:paraId="7EA895A0" w14:textId="566E2336" w:rsidR="00FD4CBC" w:rsidRPr="00937BE1" w:rsidRDefault="00FD4CBC" w:rsidP="00FD4CBC">
      <w:pPr>
        <w:pStyle w:val="Tablecaption"/>
      </w:pPr>
      <w:r w:rsidRPr="00937BE1">
        <w:rPr>
          <w:rFonts w:eastAsia="Arial"/>
        </w:rPr>
        <w:t xml:space="preserve">Table 16a: </w:t>
      </w:r>
      <w:r w:rsidRPr="00937BE1">
        <w:t>Infants (aged less than 1 year)</w:t>
      </w:r>
    </w:p>
    <w:tbl>
      <w:tblPr>
        <w:tblStyle w:val="DHtable"/>
        <w:tblW w:w="0" w:type="auto"/>
        <w:tblLayout w:type="fixed"/>
        <w:tblLook w:val="0620" w:firstRow="1" w:lastRow="0" w:firstColumn="0" w:lastColumn="0" w:noHBand="1" w:noVBand="1"/>
      </w:tblPr>
      <w:tblGrid>
        <w:gridCol w:w="1525"/>
        <w:gridCol w:w="7735"/>
      </w:tblGrid>
      <w:tr w:rsidR="00FD4CBC" w:rsidRPr="00937BE1" w14:paraId="1EDFB88A" w14:textId="77777777" w:rsidTr="00E54C40">
        <w:trPr>
          <w:trHeight w:val="475"/>
          <w:tblHeader/>
        </w:trPr>
        <w:tc>
          <w:tcPr>
            <w:tcW w:w="1525" w:type="dxa"/>
          </w:tcPr>
          <w:p w14:paraId="21B10F13" w14:textId="1A04A9FD" w:rsidR="00FD4CBC" w:rsidRPr="00937BE1" w:rsidRDefault="00FD4CBC" w:rsidP="001D2E8C">
            <w:pPr>
              <w:pStyle w:val="Tablecolhead"/>
              <w:rPr>
                <w:rFonts w:eastAsia="Arial"/>
              </w:rPr>
            </w:pPr>
            <w:r w:rsidRPr="00937BE1">
              <w:t xml:space="preserve">Behaviour </w:t>
            </w:r>
          </w:p>
        </w:tc>
        <w:tc>
          <w:tcPr>
            <w:tcW w:w="7735" w:type="dxa"/>
          </w:tcPr>
          <w:p w14:paraId="209C1509" w14:textId="3FFA0097" w:rsidR="00FD4CBC" w:rsidRPr="00937BE1" w:rsidRDefault="00FD4CBC" w:rsidP="001D2E8C">
            <w:pPr>
              <w:pStyle w:val="Tablecolhead"/>
              <w:rPr>
                <w:rFonts w:eastAsia="Arial"/>
              </w:rPr>
            </w:pPr>
            <w:r w:rsidRPr="00937BE1">
              <w:t>Guidelines</w:t>
            </w:r>
          </w:p>
        </w:tc>
      </w:tr>
      <w:tr w:rsidR="00FC6661" w:rsidRPr="00937BE1" w14:paraId="50D43904" w14:textId="77777777" w:rsidTr="00E54C40">
        <w:trPr>
          <w:trHeight w:val="915"/>
        </w:trPr>
        <w:tc>
          <w:tcPr>
            <w:tcW w:w="1525" w:type="dxa"/>
          </w:tcPr>
          <w:p w14:paraId="76B0F525" w14:textId="4E2597D4" w:rsidR="00FC6661" w:rsidRPr="00937BE1" w:rsidRDefault="00FC6661" w:rsidP="009D2EC5">
            <w:pPr>
              <w:pStyle w:val="Tabletext"/>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7DB9829A" w14:textId="37AD1A8E" w:rsidR="00FC6661" w:rsidRPr="00937BE1" w:rsidRDefault="00FC6661" w:rsidP="001D2E8C">
            <w:pPr>
              <w:pStyle w:val="Tabletext"/>
              <w:rPr>
                <w:rFonts w:eastAsia="Arial"/>
              </w:rPr>
            </w:pPr>
            <w:r w:rsidRPr="00937BE1">
              <w:rPr>
                <w:rFonts w:eastAsia="Arial"/>
              </w:rPr>
              <w:t>Being</w:t>
            </w:r>
            <w:r w:rsidR="00356C18" w:rsidRPr="00937BE1">
              <w:rPr>
                <w:rFonts w:eastAsia="Arial"/>
              </w:rPr>
              <w:t xml:space="preserve"> </w:t>
            </w:r>
            <w:r w:rsidRPr="00937BE1">
              <w:rPr>
                <w:rFonts w:eastAsia="Arial"/>
              </w:rPr>
              <w:t>physically</w:t>
            </w:r>
            <w:r w:rsidR="00356C18" w:rsidRPr="00937BE1">
              <w:rPr>
                <w:rFonts w:eastAsia="Arial"/>
              </w:rPr>
              <w:t xml:space="preserve"> </w:t>
            </w:r>
            <w:r w:rsidRPr="00937BE1">
              <w:rPr>
                <w:rFonts w:eastAsia="Arial"/>
              </w:rPr>
              <w:t>active</w:t>
            </w:r>
            <w:r w:rsidR="00356C18" w:rsidRPr="00937BE1">
              <w:rPr>
                <w:rFonts w:eastAsia="Arial"/>
              </w:rPr>
              <w:t xml:space="preserve"> </w:t>
            </w:r>
            <w:r w:rsidRPr="00937BE1">
              <w:rPr>
                <w:rFonts w:eastAsia="Arial"/>
              </w:rPr>
              <w:t>several</w:t>
            </w:r>
            <w:r w:rsidR="00356C18" w:rsidRPr="00937BE1">
              <w:rPr>
                <w:rFonts w:eastAsia="Arial"/>
              </w:rPr>
              <w:t xml:space="preserve"> </w:t>
            </w:r>
            <w:r w:rsidRPr="00937BE1">
              <w:rPr>
                <w:rFonts w:eastAsia="Arial"/>
              </w:rPr>
              <w:t>times</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variety</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ways,</w:t>
            </w:r>
            <w:r w:rsidR="00356C18" w:rsidRPr="00937BE1">
              <w:rPr>
                <w:rFonts w:eastAsia="Arial"/>
              </w:rPr>
              <w:t xml:space="preserve"> </w:t>
            </w:r>
            <w:r w:rsidRPr="00937BE1">
              <w:rPr>
                <w:rFonts w:eastAsia="Arial"/>
              </w:rPr>
              <w:t>particularly</w:t>
            </w:r>
            <w:r w:rsidR="00356C18" w:rsidRPr="00937BE1">
              <w:rPr>
                <w:rFonts w:eastAsia="Arial"/>
              </w:rPr>
              <w:t xml:space="preserve"> </w:t>
            </w:r>
            <w:r w:rsidRPr="00937BE1">
              <w:rPr>
                <w:rFonts w:eastAsia="Arial"/>
              </w:rPr>
              <w:t>through</w:t>
            </w:r>
            <w:r w:rsidR="00356C18" w:rsidRPr="00937BE1">
              <w:rPr>
                <w:rFonts w:eastAsia="Arial"/>
              </w:rPr>
              <w:t xml:space="preserve"> </w:t>
            </w:r>
            <w:r w:rsidRPr="00937BE1">
              <w:rPr>
                <w:rFonts w:eastAsia="Arial"/>
              </w:rPr>
              <w:t>supervised</w:t>
            </w:r>
            <w:r w:rsidR="00356C18" w:rsidRPr="00937BE1">
              <w:rPr>
                <w:rFonts w:eastAsia="Arial"/>
              </w:rPr>
              <w:t xml:space="preserve"> </w:t>
            </w:r>
            <w:r w:rsidRPr="00937BE1">
              <w:rPr>
                <w:rFonts w:eastAsia="Arial"/>
              </w:rPr>
              <w:t>interactive</w:t>
            </w:r>
            <w:r w:rsidR="00356C18" w:rsidRPr="00937BE1">
              <w:rPr>
                <w:rFonts w:eastAsia="Arial"/>
              </w:rPr>
              <w:t xml:space="preserve"> </w:t>
            </w:r>
            <w:r w:rsidRPr="00937BE1">
              <w:rPr>
                <w:rFonts w:eastAsia="Arial"/>
              </w:rPr>
              <w:t>floor-based</w:t>
            </w:r>
            <w:r w:rsidR="00356C18" w:rsidRPr="00937BE1">
              <w:rPr>
                <w:rFonts w:eastAsia="Arial"/>
              </w:rPr>
              <w:t xml:space="preserve"> </w:t>
            </w:r>
            <w:r w:rsidRPr="00937BE1">
              <w:rPr>
                <w:rFonts w:eastAsia="Arial"/>
              </w:rPr>
              <w:t>play,</w:t>
            </w:r>
            <w:r w:rsidR="00356C18" w:rsidRPr="00937BE1">
              <w:rPr>
                <w:rFonts w:eastAsia="Arial"/>
              </w:rPr>
              <w:t xml:space="preserve"> </w:t>
            </w:r>
            <w:r w:rsidRPr="00937BE1">
              <w:rPr>
                <w:rFonts w:eastAsia="Arial"/>
              </w:rPr>
              <w:t>including</w:t>
            </w:r>
            <w:r w:rsidR="00356C18" w:rsidRPr="00937BE1">
              <w:rPr>
                <w:rFonts w:eastAsia="Arial"/>
              </w:rPr>
              <w:t xml:space="preserve"> </w:t>
            </w:r>
            <w:r w:rsidRPr="00937BE1">
              <w:rPr>
                <w:rFonts w:eastAsia="Arial"/>
              </w:rPr>
              <w:t>crawling.</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better.</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not</w:t>
            </w:r>
            <w:r w:rsidR="00356C18" w:rsidRPr="00937BE1">
              <w:rPr>
                <w:rFonts w:eastAsia="Arial"/>
              </w:rPr>
              <w:t xml:space="preserve"> </w:t>
            </w:r>
            <w:r w:rsidRPr="00937BE1">
              <w:rPr>
                <w:rFonts w:eastAsia="Arial"/>
              </w:rPr>
              <w:t>yet</w:t>
            </w:r>
            <w:r w:rsidR="00356C18" w:rsidRPr="00937BE1">
              <w:rPr>
                <w:rFonts w:eastAsia="Arial"/>
              </w:rPr>
              <w:t xml:space="preserve"> </w:t>
            </w:r>
            <w:r w:rsidRPr="00937BE1">
              <w:rPr>
                <w:rFonts w:eastAsia="Arial"/>
              </w:rPr>
              <w:t>mobile,</w:t>
            </w:r>
            <w:r w:rsidR="00356C18" w:rsidRPr="00937BE1">
              <w:rPr>
                <w:rFonts w:eastAsia="Arial"/>
              </w:rPr>
              <w:t xml:space="preserve"> </w:t>
            </w:r>
            <w:r w:rsidRPr="00937BE1">
              <w:rPr>
                <w:rFonts w:eastAsia="Arial"/>
              </w:rPr>
              <w:t>this</w:t>
            </w:r>
            <w:r w:rsidR="00356C18" w:rsidRPr="00937BE1">
              <w:rPr>
                <w:rFonts w:eastAsia="Arial"/>
              </w:rPr>
              <w:t xml:space="preserve"> </w:t>
            </w:r>
            <w:r w:rsidRPr="00937BE1">
              <w:rPr>
                <w:rFonts w:eastAsia="Arial"/>
              </w:rPr>
              <w:t>includes</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tummy</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which</w:t>
            </w:r>
            <w:r w:rsidR="00356C18" w:rsidRPr="00937BE1">
              <w:rPr>
                <w:rFonts w:eastAsia="Arial"/>
              </w:rPr>
              <w:t xml:space="preserve"> </w:t>
            </w:r>
            <w:r w:rsidRPr="00937BE1">
              <w:rPr>
                <w:rFonts w:eastAsia="Arial"/>
              </w:rPr>
              <w:t>includes</w:t>
            </w:r>
            <w:r w:rsidR="00356C18" w:rsidRPr="00937BE1">
              <w:rPr>
                <w:rFonts w:eastAsia="Arial"/>
              </w:rPr>
              <w:t xml:space="preserve"> </w:t>
            </w:r>
            <w:r w:rsidRPr="00937BE1">
              <w:rPr>
                <w:rFonts w:eastAsia="Arial"/>
              </w:rPr>
              <w:t>reaching</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grasping,</w:t>
            </w:r>
            <w:r w:rsidR="00356C18" w:rsidRPr="00937BE1">
              <w:rPr>
                <w:rFonts w:eastAsia="Arial"/>
              </w:rPr>
              <w:t xml:space="preserve"> </w:t>
            </w:r>
            <w:r w:rsidRPr="00937BE1">
              <w:rPr>
                <w:rFonts w:eastAsia="Arial"/>
              </w:rPr>
              <w:t>pushing</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pulling.</w:t>
            </w:r>
            <w:r w:rsidR="00356C18" w:rsidRPr="00937BE1">
              <w:rPr>
                <w:rFonts w:eastAsia="Arial"/>
              </w:rPr>
              <w:t xml:space="preserve"> </w:t>
            </w:r>
            <w:r w:rsidRPr="00937BE1">
              <w:rPr>
                <w:rFonts w:eastAsia="Arial"/>
              </w:rPr>
              <w:t>This</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spread</w:t>
            </w:r>
            <w:r w:rsidR="00356C18" w:rsidRPr="00937BE1">
              <w:rPr>
                <w:rFonts w:eastAsia="Arial"/>
              </w:rPr>
              <w:t xml:space="preserve"> </w:t>
            </w:r>
            <w:r w:rsidRPr="00937BE1">
              <w:rPr>
                <w:rFonts w:eastAsia="Arial"/>
              </w:rPr>
              <w:t>throughout</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while</w:t>
            </w:r>
            <w:r w:rsidR="00356C18" w:rsidRPr="00937BE1">
              <w:rPr>
                <w:rFonts w:eastAsia="Arial"/>
              </w:rPr>
              <w:t xml:space="preserve"> </w:t>
            </w:r>
            <w:r w:rsidRPr="00937BE1">
              <w:rPr>
                <w:rFonts w:eastAsia="Arial"/>
              </w:rPr>
              <w:t>awake.</w:t>
            </w:r>
          </w:p>
        </w:tc>
      </w:tr>
      <w:tr w:rsidR="00FC6661" w:rsidRPr="00937BE1" w14:paraId="44E8830E" w14:textId="77777777" w:rsidTr="00E54C40">
        <w:trPr>
          <w:trHeight w:val="915"/>
        </w:trPr>
        <w:tc>
          <w:tcPr>
            <w:tcW w:w="1525" w:type="dxa"/>
          </w:tcPr>
          <w:p w14:paraId="789C3E05" w14:textId="653F09EE" w:rsidR="00FC6661" w:rsidRPr="00937BE1" w:rsidRDefault="00FC6661" w:rsidP="009D2EC5">
            <w:pPr>
              <w:pStyle w:val="Tabletext"/>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1D04316A" w14:textId="06E099A6" w:rsidR="00FC6661" w:rsidRPr="00937BE1" w:rsidRDefault="00FC6661" w:rsidP="001D2E8C">
            <w:pPr>
              <w:pStyle w:val="Tabletext"/>
              <w:rPr>
                <w:rFonts w:eastAsia="Arial"/>
              </w:rPr>
            </w:pPr>
            <w:r w:rsidRPr="00937BE1">
              <w:rPr>
                <w:rFonts w:eastAsia="Arial"/>
              </w:rPr>
              <w:t>Not</w:t>
            </w:r>
            <w:r w:rsidR="00356C18" w:rsidRPr="00937BE1">
              <w:rPr>
                <w:rFonts w:eastAsia="Arial"/>
              </w:rPr>
              <w:t xml:space="preserve"> </w:t>
            </w:r>
            <w:r w:rsidRPr="00937BE1">
              <w:rPr>
                <w:rFonts w:eastAsia="Arial"/>
              </w:rPr>
              <w:t>being</w:t>
            </w:r>
            <w:r w:rsidR="00356C18" w:rsidRPr="00937BE1">
              <w:rPr>
                <w:rFonts w:eastAsia="Arial"/>
              </w:rPr>
              <w:t xml:space="preserve"> </w:t>
            </w:r>
            <w:r w:rsidRPr="00937BE1">
              <w:rPr>
                <w:rFonts w:eastAsia="Arial"/>
              </w:rPr>
              <w:t>restrained</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one</w:t>
            </w:r>
            <w:r w:rsidR="00356C18" w:rsidRPr="00937BE1">
              <w:rPr>
                <w:rFonts w:eastAsia="Arial"/>
              </w:rPr>
              <w:t xml:space="preserve"> </w:t>
            </w:r>
            <w:r w:rsidRPr="00937BE1">
              <w:rPr>
                <w:rFonts w:eastAsia="Arial"/>
              </w:rPr>
              <w:t>hour</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stroller,</w:t>
            </w:r>
            <w:r w:rsidR="00356C18" w:rsidRPr="00937BE1">
              <w:rPr>
                <w:rFonts w:eastAsia="Arial"/>
              </w:rPr>
              <w:t xml:space="preserve"> </w:t>
            </w:r>
            <w:r w:rsidRPr="00937BE1">
              <w:rPr>
                <w:rFonts w:eastAsia="Arial"/>
              </w:rPr>
              <w:t>car</w:t>
            </w:r>
            <w:r w:rsidR="00356C18" w:rsidRPr="00937BE1">
              <w:rPr>
                <w:rFonts w:eastAsia="Arial"/>
              </w:rPr>
              <w:t xml:space="preserve"> </w:t>
            </w:r>
            <w:r w:rsidRPr="00937BE1">
              <w:rPr>
                <w:rFonts w:eastAsia="Arial"/>
              </w:rPr>
              <w:t>seat</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highchair).</w:t>
            </w:r>
            <w:r w:rsidR="00356C18" w:rsidRPr="00937BE1">
              <w:rPr>
                <w:rFonts w:eastAsia="Arial"/>
              </w:rPr>
              <w:t xml:space="preserve"> </w:t>
            </w:r>
            <w:r w:rsidRPr="00937BE1">
              <w:rPr>
                <w:rFonts w:eastAsia="Arial"/>
              </w:rPr>
              <w:t>Screen</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not</w:t>
            </w:r>
            <w:r w:rsidR="00356C18" w:rsidRPr="00937BE1">
              <w:rPr>
                <w:rFonts w:eastAsia="Arial"/>
              </w:rPr>
              <w:t xml:space="preserve"> </w:t>
            </w:r>
            <w:r w:rsidRPr="00937BE1">
              <w:rPr>
                <w:rFonts w:eastAsia="Arial"/>
              </w:rPr>
              <w:t>recommended.</w:t>
            </w:r>
            <w:r w:rsidR="00356C18" w:rsidRPr="00937BE1">
              <w:rPr>
                <w:rFonts w:eastAsia="Arial"/>
              </w:rPr>
              <w:t xml:space="preserve"> </w:t>
            </w:r>
            <w:r w:rsidRPr="00937BE1">
              <w:rPr>
                <w:rFonts w:eastAsia="Arial"/>
              </w:rPr>
              <w:t>When</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engaging</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pursuits</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reading,</w:t>
            </w:r>
            <w:r w:rsidR="00356C18" w:rsidRPr="00937BE1">
              <w:rPr>
                <w:rFonts w:eastAsia="Arial"/>
              </w:rPr>
              <w:t xml:space="preserve"> </w:t>
            </w:r>
            <w:r w:rsidRPr="00937BE1">
              <w:rPr>
                <w:rFonts w:eastAsia="Arial"/>
              </w:rPr>
              <w:t>singing,</w:t>
            </w:r>
            <w:r w:rsidR="00356C18" w:rsidRPr="00937BE1">
              <w:rPr>
                <w:rFonts w:eastAsia="Arial"/>
              </w:rPr>
              <w:t xml:space="preserve"> </w:t>
            </w:r>
            <w:r w:rsidRPr="00937BE1">
              <w:rPr>
                <w:rFonts w:eastAsia="Arial"/>
              </w:rPr>
              <w:t>puzzles</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storytelling</w:t>
            </w:r>
            <w:r w:rsidR="00356C18" w:rsidRPr="00937BE1">
              <w:rPr>
                <w:rFonts w:eastAsia="Arial"/>
              </w:rPr>
              <w:t xml:space="preserve"> </w:t>
            </w:r>
            <w:r w:rsidRPr="00937BE1">
              <w:rPr>
                <w:rFonts w:eastAsia="Arial"/>
              </w:rPr>
              <w:t>with</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caregiver</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encouraged.</w:t>
            </w:r>
          </w:p>
        </w:tc>
      </w:tr>
      <w:tr w:rsidR="00FC6661" w:rsidRPr="00937BE1" w14:paraId="2556214F" w14:textId="77777777" w:rsidTr="00E54C40">
        <w:trPr>
          <w:trHeight w:val="786"/>
        </w:trPr>
        <w:tc>
          <w:tcPr>
            <w:tcW w:w="1525" w:type="dxa"/>
          </w:tcPr>
          <w:p w14:paraId="26F877DE" w14:textId="77777777" w:rsidR="00FC6661" w:rsidRPr="00937BE1" w:rsidRDefault="00FC6661" w:rsidP="009D2EC5">
            <w:pPr>
              <w:pStyle w:val="Tabletext"/>
            </w:pPr>
            <w:r w:rsidRPr="00937BE1">
              <w:rPr>
                <w:rFonts w:eastAsia="Arial"/>
              </w:rPr>
              <w:t>Sleep</w:t>
            </w:r>
          </w:p>
        </w:tc>
        <w:tc>
          <w:tcPr>
            <w:tcW w:w="7735" w:type="dxa"/>
          </w:tcPr>
          <w:p w14:paraId="251B59F0" w14:textId="71732388" w:rsidR="00FC6661" w:rsidRPr="00937BE1" w:rsidRDefault="00FC6661" w:rsidP="001D2E8C">
            <w:pPr>
              <w:pStyle w:val="Tabletext"/>
              <w:rPr>
                <w:rFonts w:eastAsia="Arial"/>
              </w:rPr>
            </w:pPr>
            <w:r w:rsidRPr="00937BE1">
              <w:rPr>
                <w:rFonts w:eastAsia="Arial"/>
              </w:rPr>
              <w:t>14</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17</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0</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3</w:t>
            </w:r>
            <w:r w:rsidR="00356C18" w:rsidRPr="00937BE1">
              <w:rPr>
                <w:rFonts w:eastAsia="Arial"/>
              </w:rPr>
              <w:t xml:space="preserve"> </w:t>
            </w:r>
            <w:r w:rsidRPr="00937BE1">
              <w:rPr>
                <w:rFonts w:eastAsia="Arial"/>
              </w:rPr>
              <w:t>months)</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12</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16</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4</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11</w:t>
            </w:r>
            <w:r w:rsidR="00356C18" w:rsidRPr="00937BE1">
              <w:rPr>
                <w:rFonts w:eastAsia="Arial"/>
              </w:rPr>
              <w:t xml:space="preserve"> </w:t>
            </w:r>
            <w:r w:rsidRPr="00937BE1">
              <w:rPr>
                <w:rFonts w:eastAsia="Arial"/>
              </w:rPr>
              <w:t>months)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good</w:t>
            </w:r>
            <w:r w:rsidR="00FD4CBC" w:rsidRPr="00937BE1">
              <w:rPr>
                <w:rFonts w:eastAsia="Arial"/>
              </w:rPr>
              <w:t>-</w:t>
            </w:r>
            <w:r w:rsidRPr="00937BE1">
              <w:rPr>
                <w:rFonts w:eastAsia="Arial"/>
              </w:rPr>
              <w:t>quality</w:t>
            </w:r>
            <w:r w:rsidR="00356C18" w:rsidRPr="00937BE1">
              <w:rPr>
                <w:rFonts w:eastAsia="Arial"/>
              </w:rPr>
              <w:t xml:space="preserve"> </w:t>
            </w:r>
            <w:r w:rsidRPr="00937BE1">
              <w:rPr>
                <w:rFonts w:eastAsia="Arial"/>
              </w:rPr>
              <w:t>sleep,</w:t>
            </w:r>
            <w:r w:rsidR="00356C18" w:rsidRPr="00937BE1">
              <w:rPr>
                <w:rFonts w:eastAsia="Arial"/>
              </w:rPr>
              <w:t xml:space="preserve"> </w:t>
            </w:r>
            <w:r w:rsidRPr="00937BE1">
              <w:rPr>
                <w:rFonts w:eastAsia="Arial"/>
              </w:rPr>
              <w:t>including</w:t>
            </w:r>
            <w:r w:rsidR="00356C18" w:rsidRPr="00937BE1">
              <w:rPr>
                <w:rFonts w:eastAsia="Arial"/>
              </w:rPr>
              <w:t xml:space="preserve"> </w:t>
            </w:r>
            <w:r w:rsidRPr="00937BE1">
              <w:rPr>
                <w:rFonts w:eastAsia="Arial"/>
              </w:rPr>
              <w:t>naps.</w:t>
            </w:r>
            <w:r w:rsidR="00356C18" w:rsidRPr="00937BE1">
              <w:rPr>
                <w:rFonts w:eastAsia="Arial"/>
              </w:rPr>
              <w:t xml:space="preserve"> </w:t>
            </w:r>
          </w:p>
        </w:tc>
      </w:tr>
    </w:tbl>
    <w:p w14:paraId="4C8C4065" w14:textId="4E89B41D" w:rsidR="00FD4CBC" w:rsidRPr="00937BE1" w:rsidRDefault="00FD4CBC" w:rsidP="001D2E8C">
      <w:pPr>
        <w:pStyle w:val="Tablecaption"/>
      </w:pPr>
      <w:r w:rsidRPr="00937BE1">
        <w:rPr>
          <w:rFonts w:eastAsia="Arial"/>
        </w:rPr>
        <w:t xml:space="preserve">Table 16b: </w:t>
      </w:r>
      <w:r w:rsidRPr="00937BE1">
        <w:t>Toddlers (aged 1 to 2 years)</w:t>
      </w:r>
    </w:p>
    <w:tbl>
      <w:tblPr>
        <w:tblStyle w:val="DHtable"/>
        <w:tblW w:w="0" w:type="auto"/>
        <w:tblLayout w:type="fixed"/>
        <w:tblLook w:val="04A0" w:firstRow="1" w:lastRow="0" w:firstColumn="1" w:lastColumn="0" w:noHBand="0" w:noVBand="1"/>
      </w:tblPr>
      <w:tblGrid>
        <w:gridCol w:w="1525"/>
        <w:gridCol w:w="7735"/>
      </w:tblGrid>
      <w:tr w:rsidR="00FD4CBC" w:rsidRPr="00937BE1" w14:paraId="0641C90D" w14:textId="77777777" w:rsidTr="00E54C40">
        <w:trPr>
          <w:trHeight w:val="475"/>
          <w:tblHeader/>
        </w:trPr>
        <w:tc>
          <w:tcPr>
            <w:tcW w:w="1525" w:type="dxa"/>
          </w:tcPr>
          <w:p w14:paraId="01A6782C" w14:textId="3F9C4156" w:rsidR="00FD4CBC" w:rsidRPr="00937BE1" w:rsidRDefault="00FD4CBC" w:rsidP="001D2E8C">
            <w:pPr>
              <w:pStyle w:val="Tablecolhead"/>
              <w:rPr>
                <w:rFonts w:eastAsia="Arial"/>
              </w:rPr>
            </w:pPr>
            <w:r w:rsidRPr="00937BE1">
              <w:t xml:space="preserve">Behaviour </w:t>
            </w:r>
          </w:p>
        </w:tc>
        <w:tc>
          <w:tcPr>
            <w:tcW w:w="7735" w:type="dxa"/>
          </w:tcPr>
          <w:p w14:paraId="6A5CD41A" w14:textId="688362EC" w:rsidR="00FD4CBC" w:rsidRPr="00937BE1" w:rsidRDefault="00FD4CBC" w:rsidP="001D2E8C">
            <w:pPr>
              <w:pStyle w:val="Tablecolhead"/>
              <w:rPr>
                <w:rFonts w:eastAsia="Arial"/>
              </w:rPr>
            </w:pPr>
            <w:r w:rsidRPr="00937BE1">
              <w:t>Guidelines</w:t>
            </w:r>
          </w:p>
        </w:tc>
      </w:tr>
      <w:tr w:rsidR="00FC6661" w:rsidRPr="00937BE1" w14:paraId="6242C59A" w14:textId="77777777" w:rsidTr="00E54C40">
        <w:trPr>
          <w:trHeight w:val="750"/>
        </w:trPr>
        <w:tc>
          <w:tcPr>
            <w:tcW w:w="1525" w:type="dxa"/>
          </w:tcPr>
          <w:p w14:paraId="0FC6EAE9" w14:textId="615C5B21" w:rsidR="00FC6661" w:rsidRPr="00937BE1" w:rsidRDefault="00FC6661" w:rsidP="009D2EC5">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5D2EAA29" w14:textId="742699D1" w:rsidR="00FC6661" w:rsidRPr="00937BE1" w:rsidRDefault="57B7F3CD" w:rsidP="3D9CE5AC">
            <w:pPr>
              <w:pStyle w:val="Tabletext"/>
              <w:rPr>
                <w:rFonts w:eastAsia="Arial"/>
              </w:rPr>
            </w:pPr>
            <w:r w:rsidRPr="00937BE1">
              <w:rPr>
                <w:rFonts w:eastAsia="Arial"/>
              </w:rPr>
              <w:t>At</w:t>
            </w:r>
            <w:r w:rsidR="4F931092" w:rsidRPr="00937BE1">
              <w:rPr>
                <w:rFonts w:eastAsia="Arial"/>
              </w:rPr>
              <w:t xml:space="preserve"> </w:t>
            </w:r>
            <w:r w:rsidRPr="00937BE1">
              <w:rPr>
                <w:rFonts w:eastAsia="Arial"/>
              </w:rPr>
              <w:t>least</w:t>
            </w:r>
            <w:r w:rsidR="4F931092" w:rsidRPr="00937BE1">
              <w:rPr>
                <w:rFonts w:eastAsia="Arial"/>
              </w:rPr>
              <w:t xml:space="preserve"> </w:t>
            </w:r>
            <w:r w:rsidRPr="00937BE1">
              <w:rPr>
                <w:rFonts w:eastAsia="Arial"/>
              </w:rPr>
              <w:t>180</w:t>
            </w:r>
            <w:r w:rsidR="4F931092" w:rsidRPr="00937BE1">
              <w:rPr>
                <w:rFonts w:eastAsia="Arial"/>
              </w:rPr>
              <w:t xml:space="preserve"> </w:t>
            </w:r>
            <w:r w:rsidRPr="00937BE1">
              <w:rPr>
                <w:rFonts w:eastAsia="Arial"/>
              </w:rPr>
              <w:t>minutes</w:t>
            </w:r>
            <w:r w:rsidR="4F931092" w:rsidRPr="00937BE1">
              <w:rPr>
                <w:rFonts w:eastAsia="Arial"/>
              </w:rPr>
              <w:t xml:space="preserve"> </w:t>
            </w:r>
            <w:r w:rsidRPr="00937BE1">
              <w:rPr>
                <w:rFonts w:eastAsia="Arial"/>
              </w:rPr>
              <w:t>spent</w:t>
            </w:r>
            <w:r w:rsidR="4F931092" w:rsidRPr="00937BE1">
              <w:rPr>
                <w:rFonts w:eastAsia="Arial"/>
              </w:rPr>
              <w:t xml:space="preserve"> </w:t>
            </w:r>
            <w:r w:rsidRPr="00937BE1">
              <w:rPr>
                <w:rFonts w:eastAsia="Arial"/>
              </w:rPr>
              <w:t>in</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variety</w:t>
            </w:r>
            <w:r w:rsidR="4F931092" w:rsidRPr="00937BE1">
              <w:rPr>
                <w:rFonts w:eastAsia="Arial"/>
              </w:rPr>
              <w:t xml:space="preserve"> </w:t>
            </w:r>
            <w:r w:rsidRPr="00937BE1">
              <w:rPr>
                <w:rFonts w:eastAsia="Arial"/>
              </w:rPr>
              <w:t>of</w:t>
            </w:r>
            <w:r w:rsidR="4F931092" w:rsidRPr="00937BE1">
              <w:rPr>
                <w:rFonts w:eastAsia="Arial"/>
              </w:rPr>
              <w:t xml:space="preserve"> </w:t>
            </w:r>
            <w:r w:rsidRPr="00937BE1">
              <w:rPr>
                <w:rFonts w:eastAsia="Arial"/>
              </w:rPr>
              <w:t>physical</w:t>
            </w:r>
            <w:r w:rsidR="4F931092" w:rsidRPr="00937BE1">
              <w:rPr>
                <w:rFonts w:eastAsia="Arial"/>
              </w:rPr>
              <w:t xml:space="preserve"> </w:t>
            </w:r>
            <w:r w:rsidRPr="00937BE1">
              <w:rPr>
                <w:rFonts w:eastAsia="Arial"/>
              </w:rPr>
              <w:t>activities,</w:t>
            </w:r>
            <w:r w:rsidR="4F931092" w:rsidRPr="00937BE1">
              <w:rPr>
                <w:rFonts w:eastAsia="Arial"/>
              </w:rPr>
              <w:t xml:space="preserve"> </w:t>
            </w:r>
            <w:r w:rsidRPr="00937BE1">
              <w:rPr>
                <w:rFonts w:eastAsia="Arial"/>
              </w:rPr>
              <w:t>including</w:t>
            </w:r>
            <w:r w:rsidR="4F931092" w:rsidRPr="00937BE1">
              <w:rPr>
                <w:rFonts w:eastAsia="Arial"/>
              </w:rPr>
              <w:t xml:space="preserve"> </w:t>
            </w:r>
            <w:r w:rsidRPr="00937BE1">
              <w:rPr>
                <w:rFonts w:eastAsia="Arial"/>
              </w:rPr>
              <w:t>energetic</w:t>
            </w:r>
            <w:r w:rsidR="4F931092" w:rsidRPr="00937BE1">
              <w:rPr>
                <w:rFonts w:eastAsia="Arial"/>
              </w:rPr>
              <w:t xml:space="preserve"> </w:t>
            </w:r>
            <w:r w:rsidRPr="00937BE1">
              <w:rPr>
                <w:rFonts w:eastAsia="Arial"/>
              </w:rPr>
              <w:t>play,</w:t>
            </w:r>
            <w:r w:rsidR="4F931092" w:rsidRPr="00937BE1">
              <w:rPr>
                <w:rFonts w:eastAsia="Arial"/>
              </w:rPr>
              <w:t xml:space="preserve"> </w:t>
            </w:r>
            <w:r w:rsidRPr="00937BE1">
              <w:rPr>
                <w:rFonts w:eastAsia="Arial"/>
              </w:rPr>
              <w:t>spread</w:t>
            </w:r>
            <w:r w:rsidR="4F931092" w:rsidRPr="00937BE1">
              <w:rPr>
                <w:rFonts w:eastAsia="Arial"/>
              </w:rPr>
              <w:t xml:space="preserve"> </w:t>
            </w:r>
            <w:r w:rsidRPr="00937BE1">
              <w:rPr>
                <w:rFonts w:eastAsia="Arial"/>
              </w:rPr>
              <w:t>throughout</w:t>
            </w:r>
            <w:r w:rsidR="4F931092" w:rsidRPr="00937BE1">
              <w:rPr>
                <w:rFonts w:eastAsia="Arial"/>
              </w:rPr>
              <w:t xml:space="preserve"> </w:t>
            </w:r>
            <w:r w:rsidRPr="00937BE1">
              <w:rPr>
                <w:rFonts w:eastAsia="Arial"/>
              </w:rPr>
              <w:t>the</w:t>
            </w:r>
            <w:r w:rsidR="4F931092" w:rsidRPr="00937BE1">
              <w:rPr>
                <w:rFonts w:eastAsia="Arial"/>
              </w:rPr>
              <w:t xml:space="preserve"> </w:t>
            </w:r>
            <w:r w:rsidRPr="00937BE1">
              <w:rPr>
                <w:rFonts w:eastAsia="Arial"/>
              </w:rPr>
              <w:t>day.</w:t>
            </w:r>
            <w:r w:rsidR="4F931092" w:rsidRPr="00937BE1">
              <w:rPr>
                <w:rFonts w:eastAsia="Arial"/>
              </w:rPr>
              <w:t xml:space="preserve"> </w:t>
            </w:r>
            <w:r w:rsidRPr="00937BE1">
              <w:rPr>
                <w:rFonts w:eastAsia="Arial"/>
              </w:rPr>
              <w:t>More</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better.</w:t>
            </w:r>
          </w:p>
        </w:tc>
      </w:tr>
      <w:tr w:rsidR="00FC6661" w:rsidRPr="00937BE1" w14:paraId="69623C73" w14:textId="77777777" w:rsidTr="3D9CE5AC">
        <w:trPr>
          <w:trHeight w:val="915"/>
        </w:trPr>
        <w:tc>
          <w:tcPr>
            <w:tcW w:w="1525" w:type="dxa"/>
          </w:tcPr>
          <w:p w14:paraId="36A39590" w14:textId="63B7F00B" w:rsidR="00FC6661" w:rsidRPr="00937BE1" w:rsidRDefault="00FC6661" w:rsidP="009D2EC5">
            <w:pPr>
              <w:pStyle w:val="Tabletext"/>
              <w:rPr>
                <w:rFonts w:eastAsia="Arial"/>
              </w:rPr>
            </w:pPr>
            <w:r w:rsidRPr="00937BE1">
              <w:rPr>
                <w:rFonts w:eastAsia="Arial"/>
              </w:rPr>
              <w:lastRenderedPageBreak/>
              <w:t>Sedentary</w:t>
            </w:r>
            <w:r w:rsidR="00356C18" w:rsidRPr="00937BE1">
              <w:rPr>
                <w:rFonts w:eastAsia="Arial"/>
              </w:rPr>
              <w:t xml:space="preserve"> </w:t>
            </w:r>
            <w:r w:rsidRPr="00937BE1">
              <w:rPr>
                <w:rFonts w:eastAsia="Arial"/>
              </w:rPr>
              <w:t>behaviour</w:t>
            </w:r>
          </w:p>
        </w:tc>
        <w:tc>
          <w:tcPr>
            <w:tcW w:w="7735" w:type="dxa"/>
          </w:tcPr>
          <w:p w14:paraId="3CAD8F60" w14:textId="2AE54AB6" w:rsidR="00FC6661" w:rsidRPr="00937BE1" w:rsidRDefault="57B7F3CD" w:rsidP="3D9CE5AC">
            <w:pPr>
              <w:pStyle w:val="Tabletext"/>
              <w:rPr>
                <w:rFonts w:eastAsia="Arial"/>
              </w:rPr>
            </w:pPr>
            <w:r w:rsidRPr="00937BE1">
              <w:rPr>
                <w:rFonts w:eastAsia="Arial"/>
              </w:rPr>
              <w:t>Not</w:t>
            </w:r>
            <w:r w:rsidR="4F931092" w:rsidRPr="00937BE1">
              <w:rPr>
                <w:rFonts w:eastAsia="Arial"/>
              </w:rPr>
              <w:t xml:space="preserve"> </w:t>
            </w:r>
            <w:r w:rsidRPr="00937BE1">
              <w:rPr>
                <w:rFonts w:eastAsia="Arial"/>
              </w:rPr>
              <w:t>being</w:t>
            </w:r>
            <w:r w:rsidR="4F931092" w:rsidRPr="00937BE1">
              <w:rPr>
                <w:rFonts w:eastAsia="Arial"/>
              </w:rPr>
              <w:t xml:space="preserve"> </w:t>
            </w:r>
            <w:r w:rsidRPr="00937BE1">
              <w:rPr>
                <w:rFonts w:eastAsia="Arial"/>
              </w:rPr>
              <w:t>restrained</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more</w:t>
            </w:r>
            <w:r w:rsidR="4F931092" w:rsidRPr="00937BE1">
              <w:rPr>
                <w:rFonts w:eastAsia="Arial"/>
              </w:rPr>
              <w:t xml:space="preserve"> </w:t>
            </w:r>
            <w:r w:rsidRPr="00937BE1">
              <w:rPr>
                <w:rFonts w:eastAsia="Arial"/>
              </w:rPr>
              <w:t>than</w:t>
            </w:r>
            <w:r w:rsidR="4F931092" w:rsidRPr="00937BE1">
              <w:rPr>
                <w:rFonts w:eastAsia="Arial"/>
              </w:rPr>
              <w:t xml:space="preserve"> </w:t>
            </w:r>
            <w:r w:rsidRPr="00937BE1">
              <w:rPr>
                <w:rFonts w:eastAsia="Arial"/>
              </w:rPr>
              <w:t>one</w:t>
            </w:r>
            <w:r w:rsidR="4F931092" w:rsidRPr="00937BE1">
              <w:rPr>
                <w:rFonts w:eastAsia="Arial"/>
              </w:rPr>
              <w:t xml:space="preserve"> </w:t>
            </w:r>
            <w:r w:rsidRPr="00937BE1">
              <w:rPr>
                <w:rFonts w:eastAsia="Arial"/>
              </w:rPr>
              <w:t>hour</w:t>
            </w:r>
            <w:r w:rsidR="4F931092" w:rsidRPr="00937BE1">
              <w:rPr>
                <w:rFonts w:eastAsia="Arial"/>
              </w:rPr>
              <w:t xml:space="preserve"> </w:t>
            </w:r>
            <w:r w:rsidRPr="00937BE1">
              <w:rPr>
                <w:rFonts w:eastAsia="Arial"/>
              </w:rPr>
              <w:t>at</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(such</w:t>
            </w:r>
            <w:r w:rsidR="4F931092" w:rsidRPr="00937BE1">
              <w:rPr>
                <w:rFonts w:eastAsia="Arial"/>
              </w:rPr>
              <w:t xml:space="preserve"> </w:t>
            </w:r>
            <w:r w:rsidRPr="00937BE1">
              <w:rPr>
                <w:rFonts w:eastAsia="Arial"/>
              </w:rPr>
              <w:t>as</w:t>
            </w:r>
            <w:r w:rsidR="4F931092" w:rsidRPr="00937BE1">
              <w:rPr>
                <w:rFonts w:eastAsia="Arial"/>
              </w:rPr>
              <w:t xml:space="preserve"> </w:t>
            </w:r>
            <w:r w:rsidRPr="00937BE1">
              <w:rPr>
                <w:rFonts w:eastAsia="Arial"/>
              </w:rPr>
              <w:t>in</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stroller,</w:t>
            </w:r>
            <w:r w:rsidR="4F931092" w:rsidRPr="00937BE1">
              <w:rPr>
                <w:rFonts w:eastAsia="Arial"/>
              </w:rPr>
              <w:t xml:space="preserve"> </w:t>
            </w:r>
            <w:r w:rsidRPr="00937BE1">
              <w:rPr>
                <w:rFonts w:eastAsia="Arial"/>
              </w:rPr>
              <w:t>car</w:t>
            </w:r>
            <w:r w:rsidR="4F931092" w:rsidRPr="00937BE1">
              <w:rPr>
                <w:rFonts w:eastAsia="Arial"/>
              </w:rPr>
              <w:t xml:space="preserve"> </w:t>
            </w:r>
            <w:r w:rsidRPr="00937BE1">
              <w:rPr>
                <w:rFonts w:eastAsia="Arial"/>
              </w:rPr>
              <w:t>seat</w:t>
            </w:r>
            <w:r w:rsidR="4F931092" w:rsidRPr="00937BE1">
              <w:rPr>
                <w:rFonts w:eastAsia="Arial"/>
              </w:rPr>
              <w:t xml:space="preserve"> </w:t>
            </w:r>
            <w:r w:rsidRPr="00937BE1">
              <w:rPr>
                <w:rFonts w:eastAsia="Arial"/>
              </w:rPr>
              <w:t>or</w:t>
            </w:r>
            <w:r w:rsidR="4F931092" w:rsidRPr="00937BE1">
              <w:rPr>
                <w:rFonts w:eastAsia="Arial"/>
              </w:rPr>
              <w:t xml:space="preserve"> </w:t>
            </w:r>
            <w:r w:rsidRPr="00937BE1">
              <w:rPr>
                <w:rFonts w:eastAsia="Arial"/>
              </w:rPr>
              <w:t>highchair)</w:t>
            </w:r>
            <w:r w:rsidR="4F931092" w:rsidRPr="00937BE1">
              <w:rPr>
                <w:rFonts w:eastAsia="Arial"/>
              </w:rPr>
              <w:t xml:space="preserve"> </w:t>
            </w:r>
            <w:r w:rsidRPr="00937BE1">
              <w:rPr>
                <w:rFonts w:eastAsia="Arial"/>
              </w:rPr>
              <w:t>or</w:t>
            </w:r>
            <w:r w:rsidR="4F931092" w:rsidRPr="00937BE1">
              <w:rPr>
                <w:rFonts w:eastAsia="Arial"/>
              </w:rPr>
              <w:t xml:space="preserve"> </w:t>
            </w:r>
            <w:r w:rsidRPr="00937BE1">
              <w:rPr>
                <w:rFonts w:eastAsia="Arial"/>
              </w:rPr>
              <w:t>sitting</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extended</w:t>
            </w:r>
            <w:r w:rsidR="4F931092" w:rsidRPr="00937BE1">
              <w:rPr>
                <w:rFonts w:eastAsia="Arial"/>
              </w:rPr>
              <w:t xml:space="preserve"> </w:t>
            </w:r>
            <w:r w:rsidRPr="00937BE1">
              <w:rPr>
                <w:rFonts w:eastAsia="Arial"/>
              </w:rPr>
              <w:t>periods.</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those</w:t>
            </w:r>
            <w:r w:rsidR="4F931092" w:rsidRPr="00937BE1">
              <w:rPr>
                <w:rFonts w:eastAsia="Arial"/>
              </w:rPr>
              <w:t xml:space="preserve"> </w:t>
            </w:r>
            <w:r w:rsidRPr="00937BE1">
              <w:rPr>
                <w:rFonts w:eastAsia="Arial"/>
              </w:rPr>
              <w:t>younger</w:t>
            </w:r>
            <w:r w:rsidR="4F931092" w:rsidRPr="00937BE1">
              <w:rPr>
                <w:rFonts w:eastAsia="Arial"/>
              </w:rPr>
              <w:t xml:space="preserve"> </w:t>
            </w:r>
            <w:r w:rsidRPr="00937BE1">
              <w:rPr>
                <w:rFonts w:eastAsia="Arial"/>
              </w:rPr>
              <w:t>than</w:t>
            </w:r>
            <w:r w:rsidR="4F931092" w:rsidRPr="00937BE1">
              <w:rPr>
                <w:rFonts w:eastAsia="Arial"/>
              </w:rPr>
              <w:t xml:space="preserve"> </w:t>
            </w:r>
            <w:r w:rsidR="6C790206" w:rsidRPr="00937BE1">
              <w:rPr>
                <w:rFonts w:eastAsia="Arial"/>
              </w:rPr>
              <w:t>2</w:t>
            </w:r>
            <w:r w:rsidR="4F931092" w:rsidRPr="00937BE1">
              <w:rPr>
                <w:rFonts w:eastAsia="Arial"/>
              </w:rPr>
              <w:t xml:space="preserve"> </w:t>
            </w:r>
            <w:r w:rsidRPr="00937BE1">
              <w:rPr>
                <w:rFonts w:eastAsia="Arial"/>
              </w:rPr>
              <w:t>years,</w:t>
            </w:r>
            <w:r w:rsidR="4F931092" w:rsidRPr="00937BE1">
              <w:rPr>
                <w:rFonts w:eastAsia="Arial"/>
              </w:rPr>
              <w:t xml:space="preserve"> </w:t>
            </w:r>
            <w:r w:rsidRPr="00937BE1">
              <w:rPr>
                <w:rFonts w:eastAsia="Arial"/>
              </w:rPr>
              <w:t>sedentary</w:t>
            </w:r>
            <w:r w:rsidR="4F931092" w:rsidRPr="00937BE1">
              <w:rPr>
                <w:rFonts w:eastAsia="Arial"/>
              </w:rPr>
              <w:t xml:space="preserve"> </w:t>
            </w:r>
            <w:r w:rsidRPr="00937BE1">
              <w:rPr>
                <w:rFonts w:eastAsia="Arial"/>
              </w:rPr>
              <w:t>screen</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not</w:t>
            </w:r>
            <w:r w:rsidR="4F931092" w:rsidRPr="00937BE1">
              <w:rPr>
                <w:rFonts w:eastAsia="Arial"/>
              </w:rPr>
              <w:t xml:space="preserve"> </w:t>
            </w:r>
            <w:r w:rsidRPr="00937BE1">
              <w:rPr>
                <w:rFonts w:eastAsia="Arial"/>
              </w:rPr>
              <w:t>recommended.</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those</w:t>
            </w:r>
            <w:r w:rsidR="4F931092" w:rsidRPr="00937BE1">
              <w:rPr>
                <w:rFonts w:eastAsia="Arial"/>
              </w:rPr>
              <w:t xml:space="preserve"> </w:t>
            </w:r>
            <w:r w:rsidRPr="00937BE1">
              <w:rPr>
                <w:rFonts w:eastAsia="Arial"/>
              </w:rPr>
              <w:t>aged</w:t>
            </w:r>
            <w:r w:rsidR="4F931092" w:rsidRPr="00937BE1">
              <w:rPr>
                <w:rFonts w:eastAsia="Arial"/>
              </w:rPr>
              <w:t xml:space="preserve"> </w:t>
            </w:r>
            <w:r w:rsidR="6C790206" w:rsidRPr="00937BE1">
              <w:rPr>
                <w:rFonts w:eastAsia="Arial"/>
              </w:rPr>
              <w:t>2</w:t>
            </w:r>
            <w:r w:rsidR="4F931092" w:rsidRPr="00937BE1">
              <w:rPr>
                <w:rFonts w:eastAsia="Arial"/>
              </w:rPr>
              <w:t xml:space="preserve"> </w:t>
            </w:r>
            <w:r w:rsidRPr="00937BE1">
              <w:rPr>
                <w:rFonts w:eastAsia="Arial"/>
              </w:rPr>
              <w:t>years,</w:t>
            </w:r>
            <w:r w:rsidR="4F931092" w:rsidRPr="00937BE1">
              <w:rPr>
                <w:rFonts w:eastAsia="Arial"/>
              </w:rPr>
              <w:t xml:space="preserve"> </w:t>
            </w:r>
            <w:r w:rsidRPr="00937BE1">
              <w:rPr>
                <w:rFonts w:eastAsia="Arial"/>
              </w:rPr>
              <w:t>sedentary</w:t>
            </w:r>
            <w:r w:rsidR="4F931092" w:rsidRPr="00937BE1">
              <w:rPr>
                <w:rFonts w:eastAsia="Arial"/>
              </w:rPr>
              <w:t xml:space="preserve"> </w:t>
            </w:r>
            <w:r w:rsidRPr="00937BE1">
              <w:rPr>
                <w:rFonts w:eastAsia="Arial"/>
              </w:rPr>
              <w:t>screen</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should</w:t>
            </w:r>
            <w:r w:rsidR="4F931092" w:rsidRPr="00937BE1">
              <w:rPr>
                <w:rFonts w:eastAsia="Arial"/>
              </w:rPr>
              <w:t xml:space="preserve"> </w:t>
            </w:r>
            <w:r w:rsidRPr="00937BE1">
              <w:rPr>
                <w:rFonts w:eastAsia="Arial"/>
              </w:rPr>
              <w:t>be</w:t>
            </w:r>
            <w:r w:rsidR="4F931092" w:rsidRPr="00937BE1">
              <w:rPr>
                <w:rFonts w:eastAsia="Arial"/>
              </w:rPr>
              <w:t xml:space="preserve"> </w:t>
            </w:r>
            <w:r w:rsidRPr="00937BE1">
              <w:rPr>
                <w:rFonts w:eastAsia="Arial"/>
              </w:rPr>
              <w:t>no</w:t>
            </w:r>
            <w:r w:rsidR="4F931092" w:rsidRPr="00937BE1">
              <w:rPr>
                <w:rFonts w:eastAsia="Arial"/>
              </w:rPr>
              <w:t xml:space="preserve"> </w:t>
            </w:r>
            <w:r w:rsidRPr="00937BE1">
              <w:rPr>
                <w:rFonts w:eastAsia="Arial"/>
              </w:rPr>
              <w:t>more</w:t>
            </w:r>
            <w:r w:rsidR="4F931092" w:rsidRPr="00937BE1">
              <w:rPr>
                <w:rFonts w:eastAsia="Arial"/>
              </w:rPr>
              <w:t xml:space="preserve"> </w:t>
            </w:r>
            <w:r w:rsidRPr="00937BE1">
              <w:rPr>
                <w:rFonts w:eastAsia="Arial"/>
              </w:rPr>
              <w:t>than</w:t>
            </w:r>
            <w:r w:rsidR="4F931092" w:rsidRPr="00937BE1">
              <w:rPr>
                <w:rFonts w:eastAsia="Arial"/>
              </w:rPr>
              <w:t xml:space="preserve"> </w:t>
            </w:r>
            <w:r w:rsidRPr="00937BE1">
              <w:rPr>
                <w:rFonts w:eastAsia="Arial"/>
              </w:rPr>
              <w:t>one</w:t>
            </w:r>
            <w:r w:rsidR="4F931092" w:rsidRPr="00937BE1">
              <w:rPr>
                <w:rFonts w:eastAsia="Arial"/>
              </w:rPr>
              <w:t xml:space="preserve"> </w:t>
            </w:r>
            <w:r w:rsidRPr="00937BE1">
              <w:rPr>
                <w:rFonts w:eastAsia="Arial"/>
              </w:rPr>
              <w:t>hour.</w:t>
            </w:r>
            <w:r w:rsidR="4F931092" w:rsidRPr="00937BE1">
              <w:rPr>
                <w:rFonts w:eastAsia="Arial"/>
              </w:rPr>
              <w:t xml:space="preserve"> </w:t>
            </w:r>
            <w:r w:rsidRPr="00937BE1">
              <w:rPr>
                <w:rFonts w:eastAsia="Arial"/>
              </w:rPr>
              <w:t>Less</w:t>
            </w:r>
            <w:r w:rsidR="4F931092" w:rsidRPr="00937BE1">
              <w:rPr>
                <w:rFonts w:eastAsia="Arial"/>
              </w:rPr>
              <w:t xml:space="preserve"> </w:t>
            </w:r>
            <w:r w:rsidRPr="00937BE1">
              <w:rPr>
                <w:rFonts w:eastAsia="Arial"/>
              </w:rPr>
              <w:t>screen</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better.</w:t>
            </w:r>
            <w:r w:rsidR="4F931092" w:rsidRPr="00937BE1">
              <w:rPr>
                <w:rFonts w:eastAsia="Arial"/>
              </w:rPr>
              <w:t xml:space="preserve"> </w:t>
            </w:r>
            <w:r w:rsidRPr="00937BE1">
              <w:rPr>
                <w:rFonts w:eastAsia="Arial"/>
              </w:rPr>
              <w:t>When</w:t>
            </w:r>
            <w:r w:rsidR="4F931092" w:rsidRPr="00937BE1">
              <w:rPr>
                <w:rFonts w:eastAsia="Arial"/>
              </w:rPr>
              <w:t xml:space="preserve"> </w:t>
            </w:r>
            <w:r w:rsidRPr="00937BE1">
              <w:rPr>
                <w:rFonts w:eastAsia="Arial"/>
              </w:rPr>
              <w:t>sedentary,</w:t>
            </w:r>
            <w:r w:rsidR="4F931092" w:rsidRPr="00937BE1">
              <w:rPr>
                <w:rFonts w:eastAsia="Arial"/>
              </w:rPr>
              <w:t xml:space="preserve"> </w:t>
            </w:r>
            <w:r w:rsidRPr="00937BE1">
              <w:rPr>
                <w:rFonts w:eastAsia="Arial"/>
              </w:rPr>
              <w:t>engaging</w:t>
            </w:r>
            <w:r w:rsidR="4F931092" w:rsidRPr="00937BE1">
              <w:rPr>
                <w:rFonts w:eastAsia="Arial"/>
              </w:rPr>
              <w:t xml:space="preserve"> </w:t>
            </w:r>
            <w:r w:rsidRPr="00937BE1">
              <w:rPr>
                <w:rFonts w:eastAsia="Arial"/>
              </w:rPr>
              <w:t>in</w:t>
            </w:r>
            <w:r w:rsidR="4F931092" w:rsidRPr="00937BE1">
              <w:rPr>
                <w:rFonts w:eastAsia="Arial"/>
              </w:rPr>
              <w:t xml:space="preserve"> </w:t>
            </w:r>
            <w:r w:rsidRPr="00937BE1">
              <w:rPr>
                <w:rFonts w:eastAsia="Arial"/>
              </w:rPr>
              <w:t>pursuits</w:t>
            </w:r>
            <w:r w:rsidR="4F931092" w:rsidRPr="00937BE1">
              <w:rPr>
                <w:rFonts w:eastAsia="Arial"/>
              </w:rPr>
              <w:t xml:space="preserve"> </w:t>
            </w:r>
            <w:r w:rsidRPr="00937BE1">
              <w:rPr>
                <w:rFonts w:eastAsia="Arial"/>
              </w:rPr>
              <w:t>such</w:t>
            </w:r>
            <w:r w:rsidR="4F931092" w:rsidRPr="00937BE1">
              <w:rPr>
                <w:rFonts w:eastAsia="Arial"/>
              </w:rPr>
              <w:t xml:space="preserve"> </w:t>
            </w:r>
            <w:r w:rsidRPr="00937BE1">
              <w:rPr>
                <w:rFonts w:eastAsia="Arial"/>
              </w:rPr>
              <w:t>as</w:t>
            </w:r>
            <w:r w:rsidR="4F931092" w:rsidRPr="00937BE1">
              <w:rPr>
                <w:rFonts w:eastAsia="Arial"/>
              </w:rPr>
              <w:t xml:space="preserve"> </w:t>
            </w:r>
            <w:r w:rsidRPr="00937BE1">
              <w:rPr>
                <w:rFonts w:eastAsia="Arial"/>
              </w:rPr>
              <w:t>reading,</w:t>
            </w:r>
            <w:r w:rsidR="4F931092" w:rsidRPr="00937BE1">
              <w:rPr>
                <w:rFonts w:eastAsia="Arial"/>
              </w:rPr>
              <w:t xml:space="preserve"> </w:t>
            </w:r>
            <w:r w:rsidRPr="00937BE1">
              <w:rPr>
                <w:rFonts w:eastAsia="Arial"/>
              </w:rPr>
              <w:t>singing,</w:t>
            </w:r>
            <w:r w:rsidR="4F931092" w:rsidRPr="00937BE1">
              <w:rPr>
                <w:rFonts w:eastAsia="Arial"/>
              </w:rPr>
              <w:t xml:space="preserve"> </w:t>
            </w:r>
            <w:r w:rsidRPr="00937BE1">
              <w:rPr>
                <w:rFonts w:eastAsia="Arial"/>
              </w:rPr>
              <w:t>puzzles</w:t>
            </w:r>
            <w:r w:rsidR="4F931092" w:rsidRPr="00937BE1">
              <w:rPr>
                <w:rFonts w:eastAsia="Arial"/>
              </w:rPr>
              <w:t xml:space="preserve"> </w:t>
            </w:r>
            <w:r w:rsidRPr="00937BE1">
              <w:rPr>
                <w:rFonts w:eastAsia="Arial"/>
              </w:rPr>
              <w:t>and</w:t>
            </w:r>
            <w:r w:rsidR="4F931092" w:rsidRPr="00937BE1">
              <w:rPr>
                <w:rFonts w:eastAsia="Arial"/>
              </w:rPr>
              <w:t xml:space="preserve"> </w:t>
            </w:r>
            <w:r w:rsidRPr="00937BE1">
              <w:rPr>
                <w:rFonts w:eastAsia="Arial"/>
              </w:rPr>
              <w:t>storytelling</w:t>
            </w:r>
            <w:r w:rsidR="4F931092" w:rsidRPr="00937BE1">
              <w:rPr>
                <w:rFonts w:eastAsia="Arial"/>
              </w:rPr>
              <w:t xml:space="preserve"> </w:t>
            </w:r>
            <w:r w:rsidRPr="00937BE1">
              <w:rPr>
                <w:rFonts w:eastAsia="Arial"/>
              </w:rPr>
              <w:t>with</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caregiver</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encouraged.</w:t>
            </w:r>
          </w:p>
        </w:tc>
      </w:tr>
      <w:tr w:rsidR="00FC6661" w:rsidRPr="00937BE1" w14:paraId="32E164B9" w14:textId="77777777" w:rsidTr="00E54C40">
        <w:trPr>
          <w:trHeight w:val="588"/>
        </w:trPr>
        <w:tc>
          <w:tcPr>
            <w:tcW w:w="1525" w:type="dxa"/>
          </w:tcPr>
          <w:p w14:paraId="78B5FB2A" w14:textId="77777777" w:rsidR="00FC6661" w:rsidRPr="00937BE1" w:rsidRDefault="00FC6661" w:rsidP="009D2EC5">
            <w:pPr>
              <w:pStyle w:val="Tabletext"/>
              <w:rPr>
                <w:rFonts w:eastAsia="Arial"/>
              </w:rPr>
            </w:pPr>
            <w:r w:rsidRPr="00937BE1">
              <w:rPr>
                <w:rFonts w:eastAsia="Arial"/>
              </w:rPr>
              <w:t>Sleep</w:t>
            </w:r>
          </w:p>
        </w:tc>
        <w:tc>
          <w:tcPr>
            <w:tcW w:w="7735" w:type="dxa"/>
          </w:tcPr>
          <w:p w14:paraId="78716FF8" w14:textId="396FF8F8" w:rsidR="00FC6661" w:rsidRPr="00937BE1" w:rsidRDefault="57B7F3CD" w:rsidP="3D9CE5AC">
            <w:pPr>
              <w:pStyle w:val="Tabletext"/>
              <w:rPr>
                <w:rFonts w:eastAsia="Arial"/>
              </w:rPr>
            </w:pPr>
            <w:r w:rsidRPr="00937BE1">
              <w:rPr>
                <w:rFonts w:eastAsia="Arial"/>
              </w:rPr>
              <w:t>11</w:t>
            </w:r>
            <w:r w:rsidR="4F931092" w:rsidRPr="00937BE1">
              <w:rPr>
                <w:rFonts w:eastAsia="Arial"/>
              </w:rPr>
              <w:t xml:space="preserve"> </w:t>
            </w:r>
            <w:r w:rsidRPr="00937BE1">
              <w:rPr>
                <w:rFonts w:eastAsia="Arial"/>
              </w:rPr>
              <w:t>to</w:t>
            </w:r>
            <w:r w:rsidR="4F931092" w:rsidRPr="00937BE1">
              <w:rPr>
                <w:rFonts w:eastAsia="Arial"/>
              </w:rPr>
              <w:t xml:space="preserve"> </w:t>
            </w:r>
            <w:r w:rsidRPr="00937BE1">
              <w:rPr>
                <w:rFonts w:eastAsia="Arial"/>
              </w:rPr>
              <w:t>14</w:t>
            </w:r>
            <w:r w:rsidR="4F931092" w:rsidRPr="00937BE1">
              <w:rPr>
                <w:rFonts w:eastAsia="Arial"/>
              </w:rPr>
              <w:t xml:space="preserve"> </w:t>
            </w:r>
            <w:r w:rsidRPr="00937BE1">
              <w:rPr>
                <w:rFonts w:eastAsia="Arial"/>
              </w:rPr>
              <w:t>hours</w:t>
            </w:r>
            <w:r w:rsidR="4F931092" w:rsidRPr="00937BE1">
              <w:rPr>
                <w:rFonts w:eastAsia="Arial"/>
              </w:rPr>
              <w:t xml:space="preserve"> </w:t>
            </w:r>
            <w:r w:rsidRPr="00937BE1">
              <w:rPr>
                <w:rFonts w:eastAsia="Arial"/>
              </w:rPr>
              <w:t>of</w:t>
            </w:r>
            <w:r w:rsidR="4F931092" w:rsidRPr="00937BE1">
              <w:rPr>
                <w:rFonts w:eastAsia="Arial"/>
              </w:rPr>
              <w:t xml:space="preserve"> </w:t>
            </w:r>
            <w:r w:rsidRPr="00937BE1">
              <w:rPr>
                <w:rFonts w:eastAsia="Arial"/>
              </w:rPr>
              <w:t>good</w:t>
            </w:r>
            <w:r w:rsidR="1D642074" w:rsidRPr="00937BE1">
              <w:rPr>
                <w:rFonts w:eastAsia="Arial"/>
              </w:rPr>
              <w:t>-</w:t>
            </w:r>
            <w:r w:rsidRPr="00937BE1">
              <w:rPr>
                <w:rFonts w:eastAsia="Arial"/>
              </w:rPr>
              <w:t>quality</w:t>
            </w:r>
            <w:r w:rsidR="4F931092" w:rsidRPr="00937BE1">
              <w:rPr>
                <w:rFonts w:eastAsia="Arial"/>
              </w:rPr>
              <w:t xml:space="preserve"> </w:t>
            </w:r>
            <w:r w:rsidRPr="00937BE1">
              <w:rPr>
                <w:rFonts w:eastAsia="Arial"/>
              </w:rPr>
              <w:t>sleep,</w:t>
            </w:r>
            <w:r w:rsidR="4F931092" w:rsidRPr="00937BE1">
              <w:rPr>
                <w:rFonts w:eastAsia="Arial"/>
              </w:rPr>
              <w:t xml:space="preserve"> </w:t>
            </w:r>
            <w:r w:rsidRPr="00937BE1">
              <w:rPr>
                <w:rFonts w:eastAsia="Arial"/>
              </w:rPr>
              <w:t>including</w:t>
            </w:r>
            <w:r w:rsidR="4F931092" w:rsidRPr="00937BE1">
              <w:rPr>
                <w:rFonts w:eastAsia="Arial"/>
              </w:rPr>
              <w:t xml:space="preserve"> </w:t>
            </w:r>
            <w:r w:rsidRPr="00937BE1">
              <w:rPr>
                <w:rFonts w:eastAsia="Arial"/>
              </w:rPr>
              <w:t>naps,</w:t>
            </w:r>
            <w:r w:rsidR="4F931092" w:rsidRPr="00937BE1">
              <w:rPr>
                <w:rFonts w:eastAsia="Arial"/>
              </w:rPr>
              <w:t xml:space="preserve"> </w:t>
            </w:r>
            <w:r w:rsidRPr="00937BE1">
              <w:rPr>
                <w:rFonts w:eastAsia="Arial"/>
              </w:rPr>
              <w:t>with</w:t>
            </w:r>
            <w:r w:rsidR="4F931092" w:rsidRPr="00937BE1">
              <w:rPr>
                <w:rFonts w:eastAsia="Arial"/>
              </w:rPr>
              <w:t xml:space="preserve"> </w:t>
            </w:r>
            <w:r w:rsidRPr="00937BE1">
              <w:rPr>
                <w:rFonts w:eastAsia="Arial"/>
              </w:rPr>
              <w:t>consistent</w:t>
            </w:r>
            <w:r w:rsidR="4F931092" w:rsidRPr="00937BE1">
              <w:rPr>
                <w:rFonts w:eastAsia="Arial"/>
              </w:rPr>
              <w:t xml:space="preserve"> </w:t>
            </w:r>
            <w:r w:rsidRPr="00937BE1">
              <w:rPr>
                <w:rFonts w:eastAsia="Arial"/>
              </w:rPr>
              <w:t>sleep</w:t>
            </w:r>
            <w:r w:rsidR="4F931092" w:rsidRPr="00937BE1">
              <w:rPr>
                <w:rFonts w:eastAsia="Arial"/>
              </w:rPr>
              <w:t xml:space="preserve"> </w:t>
            </w:r>
            <w:r w:rsidRPr="00937BE1">
              <w:rPr>
                <w:rFonts w:eastAsia="Arial"/>
              </w:rPr>
              <w:t>and</w:t>
            </w:r>
            <w:r w:rsidR="4F931092" w:rsidRPr="00937BE1">
              <w:rPr>
                <w:rFonts w:eastAsia="Arial"/>
              </w:rPr>
              <w:t xml:space="preserve"> </w:t>
            </w:r>
            <w:r w:rsidRPr="00937BE1">
              <w:rPr>
                <w:rFonts w:eastAsia="Arial"/>
              </w:rPr>
              <w:t>wake</w:t>
            </w:r>
            <w:r w:rsidR="4F931092" w:rsidRPr="00937BE1">
              <w:rPr>
                <w:rFonts w:eastAsia="Arial"/>
              </w:rPr>
              <w:t xml:space="preserve"> </w:t>
            </w:r>
            <w:r w:rsidRPr="00937BE1">
              <w:rPr>
                <w:rFonts w:eastAsia="Arial"/>
              </w:rPr>
              <w:t>up</w:t>
            </w:r>
            <w:r w:rsidR="4F931092" w:rsidRPr="00937BE1">
              <w:rPr>
                <w:rFonts w:eastAsia="Arial"/>
              </w:rPr>
              <w:t xml:space="preserve"> </w:t>
            </w:r>
            <w:r w:rsidRPr="00937BE1">
              <w:rPr>
                <w:rFonts w:eastAsia="Arial"/>
              </w:rPr>
              <w:t>times.</w:t>
            </w:r>
            <w:r w:rsidR="4F931092" w:rsidRPr="00937BE1">
              <w:rPr>
                <w:rFonts w:eastAsia="Arial"/>
              </w:rPr>
              <w:t xml:space="preserve"> </w:t>
            </w:r>
          </w:p>
        </w:tc>
      </w:tr>
    </w:tbl>
    <w:p w14:paraId="292056F1" w14:textId="103BA50D" w:rsidR="00FD4CBC" w:rsidRPr="00937BE1" w:rsidRDefault="1D642074" w:rsidP="3D9CE5AC">
      <w:pPr>
        <w:pStyle w:val="Tablecaption"/>
      </w:pPr>
      <w:r w:rsidRPr="00937BE1">
        <w:rPr>
          <w:rFonts w:eastAsia="Arial"/>
        </w:rPr>
        <w:t xml:space="preserve">Table 16c: </w:t>
      </w:r>
      <w:r w:rsidRPr="00937BE1">
        <w:t>Preschoolers (3 to 5 years)</w:t>
      </w:r>
    </w:p>
    <w:tbl>
      <w:tblPr>
        <w:tblStyle w:val="DHtable"/>
        <w:tblW w:w="0" w:type="auto"/>
        <w:tblLayout w:type="fixed"/>
        <w:tblLook w:val="04A0" w:firstRow="1" w:lastRow="0" w:firstColumn="1" w:lastColumn="0" w:noHBand="0" w:noVBand="1"/>
      </w:tblPr>
      <w:tblGrid>
        <w:gridCol w:w="1525"/>
        <w:gridCol w:w="7735"/>
      </w:tblGrid>
      <w:tr w:rsidR="00FD4CBC" w:rsidRPr="00937BE1" w14:paraId="5B2BB50E" w14:textId="77777777" w:rsidTr="00E54C40">
        <w:trPr>
          <w:trHeight w:val="489"/>
          <w:tblHeader/>
        </w:trPr>
        <w:tc>
          <w:tcPr>
            <w:tcW w:w="1525" w:type="dxa"/>
          </w:tcPr>
          <w:p w14:paraId="5C67ACF9" w14:textId="67D2B02A" w:rsidR="00FD4CBC" w:rsidRPr="00937BE1" w:rsidRDefault="1D642074" w:rsidP="001D2E8C">
            <w:pPr>
              <w:pStyle w:val="Tablecolhead"/>
              <w:rPr>
                <w:rFonts w:eastAsia="Arial"/>
              </w:rPr>
            </w:pPr>
            <w:r w:rsidRPr="00937BE1">
              <w:t xml:space="preserve">Behaviour </w:t>
            </w:r>
          </w:p>
        </w:tc>
        <w:tc>
          <w:tcPr>
            <w:tcW w:w="7735" w:type="dxa"/>
          </w:tcPr>
          <w:p w14:paraId="1063AE8B" w14:textId="18BD2309" w:rsidR="00FD4CBC" w:rsidRPr="00937BE1" w:rsidRDefault="1D642074" w:rsidP="3D9CE5AC">
            <w:pPr>
              <w:pStyle w:val="Tablecolhead"/>
              <w:rPr>
                <w:rFonts w:eastAsia="Arial"/>
              </w:rPr>
            </w:pPr>
            <w:r w:rsidRPr="00937BE1">
              <w:t>Guidelines</w:t>
            </w:r>
          </w:p>
        </w:tc>
      </w:tr>
      <w:tr w:rsidR="00FC6661" w:rsidRPr="00937BE1" w14:paraId="06387ECE" w14:textId="77777777" w:rsidTr="00E54C40">
        <w:trPr>
          <w:trHeight w:val="660"/>
        </w:trPr>
        <w:tc>
          <w:tcPr>
            <w:tcW w:w="1525" w:type="dxa"/>
          </w:tcPr>
          <w:p w14:paraId="588D8CFE" w14:textId="7D9A3183" w:rsidR="00FC6661" w:rsidRPr="00937BE1" w:rsidRDefault="00FC6661" w:rsidP="009D2EC5">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p>
        </w:tc>
        <w:tc>
          <w:tcPr>
            <w:tcW w:w="7735" w:type="dxa"/>
          </w:tcPr>
          <w:p w14:paraId="4966C24A" w14:textId="6FBB7E6A" w:rsidR="00FC6661" w:rsidRPr="00937BE1" w:rsidRDefault="57B7F3CD" w:rsidP="001D2E8C">
            <w:pPr>
              <w:pStyle w:val="Tabletext"/>
            </w:pPr>
            <w:r w:rsidRPr="00937BE1">
              <w:t>At</w:t>
            </w:r>
            <w:r w:rsidR="4F931092" w:rsidRPr="00937BE1">
              <w:t xml:space="preserve"> </w:t>
            </w:r>
            <w:r w:rsidRPr="00937BE1">
              <w:t>least</w:t>
            </w:r>
            <w:r w:rsidR="4F931092" w:rsidRPr="00937BE1">
              <w:t xml:space="preserve"> </w:t>
            </w:r>
            <w:r w:rsidRPr="00937BE1">
              <w:t>180</w:t>
            </w:r>
            <w:r w:rsidR="4F931092" w:rsidRPr="00937BE1">
              <w:t xml:space="preserve"> </w:t>
            </w:r>
            <w:r w:rsidRPr="00937BE1">
              <w:t>minutes</w:t>
            </w:r>
            <w:r w:rsidR="4F931092" w:rsidRPr="00937BE1">
              <w:t xml:space="preserve"> </w:t>
            </w:r>
            <w:r w:rsidRPr="00937BE1">
              <w:t>spent</w:t>
            </w:r>
            <w:r w:rsidR="4F931092" w:rsidRPr="00937BE1">
              <w:t xml:space="preserve"> </w:t>
            </w:r>
            <w:r w:rsidRPr="00937BE1">
              <w:t>in</w:t>
            </w:r>
            <w:r w:rsidR="4F931092" w:rsidRPr="00937BE1">
              <w:t xml:space="preserve"> </w:t>
            </w:r>
            <w:r w:rsidRPr="00937BE1">
              <w:t>a</w:t>
            </w:r>
            <w:r w:rsidR="4F931092" w:rsidRPr="00937BE1">
              <w:t xml:space="preserve"> </w:t>
            </w:r>
            <w:r w:rsidRPr="00937BE1">
              <w:t>variety</w:t>
            </w:r>
            <w:r w:rsidR="4F931092" w:rsidRPr="00937BE1">
              <w:t xml:space="preserve"> </w:t>
            </w:r>
            <w:r w:rsidRPr="00937BE1">
              <w:t>of</w:t>
            </w:r>
            <w:r w:rsidR="4F931092" w:rsidRPr="00937BE1">
              <w:t xml:space="preserve"> </w:t>
            </w:r>
            <w:r w:rsidRPr="00937BE1">
              <w:t>physical</w:t>
            </w:r>
            <w:r w:rsidR="4F931092" w:rsidRPr="00937BE1">
              <w:t xml:space="preserve"> </w:t>
            </w:r>
            <w:r w:rsidRPr="00937BE1">
              <w:t>activities,</w:t>
            </w:r>
            <w:r w:rsidR="4F931092" w:rsidRPr="00937BE1">
              <w:t xml:space="preserve"> </w:t>
            </w:r>
            <w:r w:rsidRPr="00937BE1">
              <w:t>of</w:t>
            </w:r>
            <w:r w:rsidR="4F931092" w:rsidRPr="00937BE1">
              <w:t xml:space="preserve"> </w:t>
            </w:r>
            <w:r w:rsidRPr="00937BE1">
              <w:t>which</w:t>
            </w:r>
            <w:r w:rsidR="4F931092" w:rsidRPr="00937BE1">
              <w:t xml:space="preserve"> </w:t>
            </w:r>
            <w:r w:rsidRPr="00937BE1">
              <w:t>at</w:t>
            </w:r>
            <w:r w:rsidR="4F931092" w:rsidRPr="00937BE1">
              <w:t xml:space="preserve"> </w:t>
            </w:r>
            <w:r w:rsidRPr="00937BE1">
              <w:t>least</w:t>
            </w:r>
            <w:r w:rsidR="4F931092" w:rsidRPr="00937BE1">
              <w:t xml:space="preserve"> </w:t>
            </w:r>
            <w:r w:rsidRPr="00937BE1">
              <w:t>60</w:t>
            </w:r>
            <w:r w:rsidR="4F931092" w:rsidRPr="00937BE1">
              <w:t xml:space="preserve"> </w:t>
            </w:r>
            <w:r w:rsidRPr="00937BE1">
              <w:t>minutes</w:t>
            </w:r>
            <w:r w:rsidR="4F931092" w:rsidRPr="00937BE1">
              <w:t xml:space="preserve"> </w:t>
            </w:r>
            <w:r w:rsidRPr="00937BE1">
              <w:t>is</w:t>
            </w:r>
            <w:r w:rsidR="4F931092" w:rsidRPr="00937BE1">
              <w:t xml:space="preserve"> </w:t>
            </w:r>
            <w:r w:rsidRPr="00937BE1">
              <w:t>energetic</w:t>
            </w:r>
            <w:r w:rsidR="4F931092" w:rsidRPr="00937BE1">
              <w:t xml:space="preserve"> </w:t>
            </w:r>
            <w:r w:rsidRPr="00937BE1">
              <w:t>play</w:t>
            </w:r>
            <w:r w:rsidR="4F931092" w:rsidRPr="00937BE1">
              <w:t xml:space="preserve"> </w:t>
            </w:r>
            <w:r w:rsidRPr="00937BE1">
              <w:t>spread</w:t>
            </w:r>
            <w:r w:rsidR="4F931092" w:rsidRPr="00937BE1">
              <w:t xml:space="preserve"> </w:t>
            </w:r>
            <w:r w:rsidRPr="00937BE1">
              <w:t>throughout</w:t>
            </w:r>
            <w:r w:rsidR="4F931092" w:rsidRPr="00937BE1">
              <w:t xml:space="preserve"> </w:t>
            </w:r>
            <w:r w:rsidRPr="00937BE1">
              <w:t>the</w:t>
            </w:r>
            <w:r w:rsidR="4F931092" w:rsidRPr="00937BE1">
              <w:t xml:space="preserve"> </w:t>
            </w:r>
            <w:r w:rsidRPr="00937BE1">
              <w:t>day.</w:t>
            </w:r>
            <w:r w:rsidR="4F931092" w:rsidRPr="00937BE1">
              <w:t xml:space="preserve"> </w:t>
            </w:r>
            <w:r w:rsidRPr="00937BE1">
              <w:t>More</w:t>
            </w:r>
            <w:r w:rsidR="4F931092" w:rsidRPr="00937BE1">
              <w:t xml:space="preserve"> </w:t>
            </w:r>
            <w:r w:rsidRPr="00937BE1">
              <w:t>is</w:t>
            </w:r>
            <w:r w:rsidR="4F931092" w:rsidRPr="00937BE1">
              <w:t xml:space="preserve"> </w:t>
            </w:r>
            <w:r w:rsidRPr="00937BE1">
              <w:t>better.</w:t>
            </w:r>
          </w:p>
        </w:tc>
      </w:tr>
      <w:tr w:rsidR="00FC6661" w:rsidRPr="00937BE1" w14:paraId="1F06CF8F" w14:textId="77777777" w:rsidTr="3D9CE5AC">
        <w:trPr>
          <w:trHeight w:val="915"/>
        </w:trPr>
        <w:tc>
          <w:tcPr>
            <w:tcW w:w="1525" w:type="dxa"/>
          </w:tcPr>
          <w:p w14:paraId="40656A38" w14:textId="63F89C1C" w:rsidR="00FC6661" w:rsidRPr="00937BE1" w:rsidRDefault="00FC6661" w:rsidP="009D2EC5">
            <w:pPr>
              <w:pStyle w:val="Tabletext"/>
              <w:rPr>
                <w:rFonts w:eastAsia="Arial"/>
              </w:rPr>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0DA8C7D4" w14:textId="58A39183" w:rsidR="00FC6661" w:rsidRPr="00937BE1" w:rsidRDefault="57B7F3CD" w:rsidP="001D2E8C">
            <w:pPr>
              <w:pStyle w:val="Tabletext"/>
            </w:pPr>
            <w:r w:rsidRPr="00937BE1">
              <w:t>Not</w:t>
            </w:r>
            <w:r w:rsidR="4F931092" w:rsidRPr="00937BE1">
              <w:t xml:space="preserve"> </w:t>
            </w:r>
            <w:r w:rsidRPr="00937BE1">
              <w:t>being</w:t>
            </w:r>
            <w:r w:rsidR="4F931092" w:rsidRPr="00937BE1">
              <w:t xml:space="preserve"> </w:t>
            </w:r>
            <w:r w:rsidRPr="00937BE1">
              <w:t>restrained</w:t>
            </w:r>
            <w:r w:rsidR="4F931092" w:rsidRPr="00937BE1">
              <w:t xml:space="preserve"> </w:t>
            </w:r>
            <w:r w:rsidRPr="00937BE1">
              <w:t>for</w:t>
            </w:r>
            <w:r w:rsidR="4F931092" w:rsidRPr="00937BE1">
              <w:t xml:space="preserve"> </w:t>
            </w:r>
            <w:r w:rsidRPr="00937BE1">
              <w:t>more</w:t>
            </w:r>
            <w:r w:rsidR="4F931092" w:rsidRPr="00937BE1">
              <w:t xml:space="preserve"> </w:t>
            </w:r>
            <w:r w:rsidRPr="00937BE1">
              <w:t>than</w:t>
            </w:r>
            <w:r w:rsidR="4F931092" w:rsidRPr="00937BE1">
              <w:t xml:space="preserve"> </w:t>
            </w:r>
            <w:r w:rsidRPr="00937BE1">
              <w:t>one</w:t>
            </w:r>
            <w:r w:rsidR="4F931092" w:rsidRPr="00937BE1">
              <w:t xml:space="preserve"> </w:t>
            </w:r>
            <w:r w:rsidRPr="00937BE1">
              <w:t>hour</w:t>
            </w:r>
            <w:r w:rsidR="4F931092" w:rsidRPr="00937BE1">
              <w:t xml:space="preserve"> </w:t>
            </w:r>
            <w:r w:rsidRPr="00937BE1">
              <w:t>at</w:t>
            </w:r>
            <w:r w:rsidR="4F931092" w:rsidRPr="00937BE1">
              <w:t xml:space="preserve"> </w:t>
            </w:r>
            <w:r w:rsidRPr="00937BE1">
              <w:t>a</w:t>
            </w:r>
            <w:r w:rsidR="4F931092" w:rsidRPr="00937BE1">
              <w:t xml:space="preserve"> </w:t>
            </w:r>
            <w:r w:rsidRPr="00937BE1">
              <w:t>time</w:t>
            </w:r>
            <w:r w:rsidR="4F931092" w:rsidRPr="00937BE1">
              <w:t xml:space="preserve"> </w:t>
            </w:r>
            <w:r w:rsidRPr="00937BE1">
              <w:t>(such</w:t>
            </w:r>
            <w:r w:rsidR="4F931092" w:rsidRPr="00937BE1">
              <w:t xml:space="preserve"> </w:t>
            </w:r>
            <w:r w:rsidRPr="00937BE1">
              <w:t>as</w:t>
            </w:r>
            <w:r w:rsidR="4F931092" w:rsidRPr="00937BE1">
              <w:t xml:space="preserve"> </w:t>
            </w:r>
            <w:r w:rsidRPr="00937BE1">
              <w:t>in</w:t>
            </w:r>
            <w:r w:rsidR="4F931092" w:rsidRPr="00937BE1">
              <w:t xml:space="preserve"> </w:t>
            </w:r>
            <w:r w:rsidRPr="00937BE1">
              <w:t>a</w:t>
            </w:r>
            <w:r w:rsidR="4F931092" w:rsidRPr="00937BE1">
              <w:t xml:space="preserve"> </w:t>
            </w:r>
            <w:r w:rsidRPr="00937BE1">
              <w:t>stroller</w:t>
            </w:r>
            <w:r w:rsidR="4F931092" w:rsidRPr="00937BE1">
              <w:t xml:space="preserve"> </w:t>
            </w:r>
            <w:r w:rsidRPr="00937BE1">
              <w:t>or</w:t>
            </w:r>
            <w:r w:rsidR="4F931092" w:rsidRPr="00937BE1">
              <w:t xml:space="preserve"> </w:t>
            </w:r>
            <w:r w:rsidRPr="00937BE1">
              <w:t>car</w:t>
            </w:r>
            <w:r w:rsidR="4F931092" w:rsidRPr="00937BE1">
              <w:t xml:space="preserve"> </w:t>
            </w:r>
            <w:r w:rsidRPr="00937BE1">
              <w:t>seat)</w:t>
            </w:r>
            <w:r w:rsidR="4F931092" w:rsidRPr="00937BE1">
              <w:t xml:space="preserve"> </w:t>
            </w:r>
            <w:r w:rsidRPr="00937BE1">
              <w:t>or</w:t>
            </w:r>
            <w:r w:rsidR="4F931092" w:rsidRPr="00937BE1">
              <w:t xml:space="preserve"> </w:t>
            </w:r>
            <w:r w:rsidRPr="00937BE1">
              <w:t>sitting</w:t>
            </w:r>
            <w:r w:rsidR="4F931092" w:rsidRPr="00937BE1">
              <w:t xml:space="preserve"> </w:t>
            </w:r>
            <w:r w:rsidRPr="00937BE1">
              <w:t>for</w:t>
            </w:r>
            <w:r w:rsidR="4F931092" w:rsidRPr="00937BE1">
              <w:t xml:space="preserve"> </w:t>
            </w:r>
            <w:r w:rsidRPr="00937BE1">
              <w:t>extended</w:t>
            </w:r>
            <w:r w:rsidR="4F931092" w:rsidRPr="00937BE1">
              <w:t xml:space="preserve"> </w:t>
            </w:r>
            <w:r w:rsidRPr="00937BE1">
              <w:t>periods.</w:t>
            </w:r>
            <w:r w:rsidR="4F931092" w:rsidRPr="00937BE1">
              <w:t xml:space="preserve"> </w:t>
            </w:r>
            <w:r w:rsidRPr="00937BE1">
              <w:t>Sedentary</w:t>
            </w:r>
            <w:r w:rsidR="4F931092" w:rsidRPr="00937BE1">
              <w:t xml:space="preserve"> </w:t>
            </w:r>
            <w:r w:rsidRPr="00937BE1">
              <w:t>screen</w:t>
            </w:r>
            <w:r w:rsidR="4F931092" w:rsidRPr="00937BE1">
              <w:t xml:space="preserve"> </w:t>
            </w:r>
            <w:r w:rsidRPr="00937BE1">
              <w:t>time</w:t>
            </w:r>
            <w:r w:rsidR="4F931092" w:rsidRPr="00937BE1">
              <w:t xml:space="preserve"> </w:t>
            </w:r>
            <w:r w:rsidRPr="00937BE1">
              <w:t>should</w:t>
            </w:r>
            <w:r w:rsidR="4F931092" w:rsidRPr="00937BE1">
              <w:t xml:space="preserve"> </w:t>
            </w:r>
            <w:r w:rsidRPr="00937BE1">
              <w:t>be</w:t>
            </w:r>
            <w:r w:rsidR="4F931092" w:rsidRPr="00937BE1">
              <w:t xml:space="preserve"> </w:t>
            </w:r>
            <w:r w:rsidRPr="00937BE1">
              <w:t>no</w:t>
            </w:r>
            <w:r w:rsidR="4F931092" w:rsidRPr="00937BE1">
              <w:t xml:space="preserve"> </w:t>
            </w:r>
            <w:r w:rsidRPr="00937BE1">
              <w:t>more</w:t>
            </w:r>
            <w:r w:rsidR="4F931092" w:rsidRPr="00937BE1">
              <w:t xml:space="preserve"> </w:t>
            </w:r>
            <w:r w:rsidRPr="00937BE1">
              <w:t>than</w:t>
            </w:r>
            <w:r w:rsidR="4F931092" w:rsidRPr="00937BE1">
              <w:t xml:space="preserve"> </w:t>
            </w:r>
            <w:r w:rsidRPr="00937BE1">
              <w:t>one</w:t>
            </w:r>
            <w:r w:rsidR="4F931092" w:rsidRPr="00937BE1">
              <w:t xml:space="preserve"> </w:t>
            </w:r>
            <w:r w:rsidRPr="00937BE1">
              <w:t>hour.</w:t>
            </w:r>
            <w:r w:rsidR="4F931092" w:rsidRPr="00937BE1">
              <w:t xml:space="preserve"> </w:t>
            </w:r>
            <w:r w:rsidRPr="00937BE1">
              <w:t>Less</w:t>
            </w:r>
            <w:r w:rsidR="4F931092" w:rsidRPr="00937BE1">
              <w:t xml:space="preserve"> </w:t>
            </w:r>
            <w:r w:rsidRPr="00937BE1">
              <w:t>screen</w:t>
            </w:r>
            <w:r w:rsidR="4F931092" w:rsidRPr="00937BE1">
              <w:t xml:space="preserve"> </w:t>
            </w:r>
            <w:r w:rsidRPr="00937BE1">
              <w:t>time</w:t>
            </w:r>
            <w:r w:rsidR="4F931092" w:rsidRPr="00937BE1">
              <w:t xml:space="preserve"> </w:t>
            </w:r>
            <w:r w:rsidRPr="00937BE1">
              <w:t>is</w:t>
            </w:r>
            <w:r w:rsidR="4F931092" w:rsidRPr="00937BE1">
              <w:t xml:space="preserve"> </w:t>
            </w:r>
            <w:r w:rsidRPr="00937BE1">
              <w:t>better.</w:t>
            </w:r>
            <w:r w:rsidR="4F931092" w:rsidRPr="00937BE1">
              <w:t xml:space="preserve"> </w:t>
            </w:r>
            <w:r w:rsidRPr="00937BE1">
              <w:t>When</w:t>
            </w:r>
            <w:r w:rsidR="4F931092" w:rsidRPr="00937BE1">
              <w:t xml:space="preserve"> </w:t>
            </w:r>
            <w:r w:rsidRPr="00937BE1">
              <w:t>sedentary,</w:t>
            </w:r>
            <w:r w:rsidR="4F931092" w:rsidRPr="00937BE1">
              <w:t xml:space="preserve"> </w:t>
            </w:r>
            <w:r w:rsidRPr="00937BE1">
              <w:t>engaging</w:t>
            </w:r>
            <w:r w:rsidR="4F931092" w:rsidRPr="00937BE1">
              <w:t xml:space="preserve"> </w:t>
            </w:r>
            <w:r w:rsidRPr="00937BE1">
              <w:t>in</w:t>
            </w:r>
            <w:r w:rsidR="4F931092" w:rsidRPr="00937BE1">
              <w:t xml:space="preserve"> </w:t>
            </w:r>
            <w:r w:rsidRPr="00937BE1">
              <w:t>pursuits</w:t>
            </w:r>
            <w:r w:rsidR="4F931092" w:rsidRPr="00937BE1">
              <w:t xml:space="preserve"> </w:t>
            </w:r>
            <w:r w:rsidRPr="00937BE1">
              <w:t>such</w:t>
            </w:r>
            <w:r w:rsidR="4F931092" w:rsidRPr="00937BE1">
              <w:t xml:space="preserve"> </w:t>
            </w:r>
            <w:r w:rsidRPr="00937BE1">
              <w:t>as</w:t>
            </w:r>
            <w:r w:rsidR="4F931092" w:rsidRPr="00937BE1">
              <w:t xml:space="preserve"> </w:t>
            </w:r>
            <w:r w:rsidRPr="00937BE1">
              <w:t>reading,</w:t>
            </w:r>
            <w:r w:rsidR="4F931092" w:rsidRPr="00937BE1">
              <w:t xml:space="preserve"> </w:t>
            </w:r>
            <w:r w:rsidRPr="00937BE1">
              <w:t>singing,</w:t>
            </w:r>
            <w:r w:rsidR="4F931092" w:rsidRPr="00937BE1">
              <w:t xml:space="preserve"> </w:t>
            </w:r>
            <w:r w:rsidRPr="00937BE1">
              <w:t>puzzles</w:t>
            </w:r>
            <w:r w:rsidR="4F931092" w:rsidRPr="00937BE1">
              <w:t xml:space="preserve"> </w:t>
            </w:r>
            <w:r w:rsidRPr="00937BE1">
              <w:t>and</w:t>
            </w:r>
            <w:r w:rsidR="4F931092" w:rsidRPr="00937BE1">
              <w:t xml:space="preserve"> </w:t>
            </w:r>
            <w:r w:rsidRPr="00937BE1">
              <w:t>storytelling</w:t>
            </w:r>
            <w:r w:rsidR="4F931092" w:rsidRPr="00937BE1">
              <w:t xml:space="preserve"> </w:t>
            </w:r>
            <w:r w:rsidRPr="00937BE1">
              <w:t>with</w:t>
            </w:r>
            <w:r w:rsidR="4F931092" w:rsidRPr="00937BE1">
              <w:t xml:space="preserve"> </w:t>
            </w:r>
            <w:r w:rsidRPr="00937BE1">
              <w:t>a</w:t>
            </w:r>
            <w:r w:rsidR="4F931092" w:rsidRPr="00937BE1">
              <w:t xml:space="preserve"> </w:t>
            </w:r>
            <w:r w:rsidRPr="00937BE1">
              <w:t>caregiver</w:t>
            </w:r>
            <w:r w:rsidR="4F931092" w:rsidRPr="00937BE1">
              <w:t xml:space="preserve"> </w:t>
            </w:r>
            <w:r w:rsidRPr="00937BE1">
              <w:t>is</w:t>
            </w:r>
            <w:r w:rsidR="4F931092" w:rsidRPr="00937BE1">
              <w:t xml:space="preserve"> </w:t>
            </w:r>
            <w:r w:rsidRPr="00937BE1">
              <w:t>encouraged.</w:t>
            </w:r>
          </w:p>
        </w:tc>
      </w:tr>
      <w:tr w:rsidR="00FC6661" w:rsidRPr="00937BE1" w14:paraId="55E1EDB5" w14:textId="77777777" w:rsidTr="00E54C40">
        <w:trPr>
          <w:trHeight w:val="561"/>
        </w:trPr>
        <w:tc>
          <w:tcPr>
            <w:tcW w:w="1525" w:type="dxa"/>
          </w:tcPr>
          <w:p w14:paraId="6355559F" w14:textId="77777777" w:rsidR="00FC6661" w:rsidRPr="00937BE1" w:rsidRDefault="00FC6661" w:rsidP="009D2EC5">
            <w:pPr>
              <w:pStyle w:val="Tabletext"/>
              <w:rPr>
                <w:rFonts w:eastAsia="Arial"/>
              </w:rPr>
            </w:pPr>
            <w:r w:rsidRPr="00937BE1">
              <w:rPr>
                <w:rFonts w:eastAsia="Arial"/>
              </w:rPr>
              <w:t>Sleep</w:t>
            </w:r>
          </w:p>
        </w:tc>
        <w:tc>
          <w:tcPr>
            <w:tcW w:w="7735" w:type="dxa"/>
          </w:tcPr>
          <w:p w14:paraId="5BC2A933" w14:textId="3173CCA8" w:rsidR="00FC6661" w:rsidRPr="00937BE1" w:rsidRDefault="57B7F3CD" w:rsidP="3D9CE5AC">
            <w:pPr>
              <w:pStyle w:val="Tabletext"/>
            </w:pPr>
            <w:r w:rsidRPr="00937BE1">
              <w:t>10</w:t>
            </w:r>
            <w:r w:rsidR="4F931092" w:rsidRPr="00937BE1">
              <w:t xml:space="preserve"> </w:t>
            </w:r>
            <w:r w:rsidRPr="00937BE1">
              <w:t>to</w:t>
            </w:r>
            <w:r w:rsidR="4F931092" w:rsidRPr="00937BE1">
              <w:t xml:space="preserve"> </w:t>
            </w:r>
            <w:r w:rsidRPr="00937BE1">
              <w:t>13</w:t>
            </w:r>
            <w:r w:rsidR="4F931092" w:rsidRPr="00937BE1">
              <w:t xml:space="preserve"> </w:t>
            </w:r>
            <w:r w:rsidRPr="00937BE1">
              <w:t>hours</w:t>
            </w:r>
            <w:r w:rsidR="4F931092" w:rsidRPr="00937BE1">
              <w:t xml:space="preserve"> </w:t>
            </w:r>
            <w:r w:rsidRPr="00937BE1">
              <w:t>of</w:t>
            </w:r>
            <w:r w:rsidR="4F931092" w:rsidRPr="00937BE1">
              <w:t xml:space="preserve"> </w:t>
            </w:r>
            <w:r w:rsidRPr="00937BE1">
              <w:t>good</w:t>
            </w:r>
            <w:r w:rsidR="1D642074" w:rsidRPr="00937BE1">
              <w:t>-</w:t>
            </w:r>
            <w:r w:rsidRPr="00937BE1">
              <w:t>quality</w:t>
            </w:r>
            <w:r w:rsidR="4F931092" w:rsidRPr="00937BE1">
              <w:t xml:space="preserve"> </w:t>
            </w:r>
            <w:r w:rsidRPr="00937BE1">
              <w:t>sleep,</w:t>
            </w:r>
            <w:r w:rsidR="4F931092" w:rsidRPr="00937BE1">
              <w:t xml:space="preserve"> </w:t>
            </w:r>
            <w:r w:rsidRPr="00937BE1">
              <w:t>which</w:t>
            </w:r>
            <w:r w:rsidR="4F931092" w:rsidRPr="00937BE1">
              <w:t xml:space="preserve"> </w:t>
            </w:r>
            <w:r w:rsidRPr="00937BE1">
              <w:t>may</w:t>
            </w:r>
            <w:r w:rsidR="4F931092" w:rsidRPr="00937BE1">
              <w:t xml:space="preserve"> </w:t>
            </w:r>
            <w:r w:rsidRPr="00937BE1">
              <w:t>include</w:t>
            </w:r>
            <w:r w:rsidR="4F931092" w:rsidRPr="00937BE1">
              <w:t xml:space="preserve"> </w:t>
            </w:r>
            <w:r w:rsidRPr="00937BE1">
              <w:t>a</w:t>
            </w:r>
            <w:r w:rsidR="4F931092" w:rsidRPr="00937BE1">
              <w:t xml:space="preserve"> </w:t>
            </w:r>
            <w:r w:rsidRPr="00937BE1">
              <w:t>nap,</w:t>
            </w:r>
            <w:r w:rsidR="4F931092" w:rsidRPr="00937BE1">
              <w:t xml:space="preserve"> </w:t>
            </w:r>
            <w:r w:rsidRPr="00937BE1">
              <w:t>with</w:t>
            </w:r>
            <w:r w:rsidR="4F931092" w:rsidRPr="00937BE1">
              <w:t xml:space="preserve"> </w:t>
            </w:r>
            <w:r w:rsidRPr="00937BE1">
              <w:t>consistent</w:t>
            </w:r>
            <w:r w:rsidR="4F931092" w:rsidRPr="00937BE1">
              <w:t xml:space="preserve"> </w:t>
            </w:r>
            <w:r w:rsidRPr="00937BE1">
              <w:t>sleep</w:t>
            </w:r>
            <w:r w:rsidR="4F931092" w:rsidRPr="00937BE1">
              <w:t xml:space="preserve"> </w:t>
            </w:r>
            <w:r w:rsidRPr="00937BE1">
              <w:t>and</w:t>
            </w:r>
            <w:r w:rsidR="4F931092" w:rsidRPr="00937BE1">
              <w:t xml:space="preserve"> </w:t>
            </w:r>
            <w:r w:rsidRPr="00937BE1">
              <w:t>wake</w:t>
            </w:r>
            <w:r w:rsidR="7F16F858" w:rsidRPr="00937BE1">
              <w:t>-</w:t>
            </w:r>
            <w:r w:rsidRPr="00937BE1">
              <w:t>up</w:t>
            </w:r>
            <w:r w:rsidR="4F931092" w:rsidRPr="00937BE1">
              <w:t xml:space="preserve"> </w:t>
            </w:r>
            <w:r w:rsidRPr="00937BE1">
              <w:t>times.</w:t>
            </w:r>
          </w:p>
        </w:tc>
      </w:tr>
    </w:tbl>
    <w:p w14:paraId="7169D06B" w14:textId="330E4653" w:rsidR="00EE4C0F" w:rsidRPr="00937BE1" w:rsidRDefault="7F16F858" w:rsidP="006F3EA8">
      <w:pPr>
        <w:pStyle w:val="Tablefigurenote"/>
      </w:pPr>
      <w:r w:rsidRPr="00937BE1">
        <w:t xml:space="preserve">Adapted from </w:t>
      </w:r>
      <w:r w:rsidR="34DA7D04" w:rsidRPr="00937BE1">
        <w:rPr>
          <w:rFonts w:eastAsia="Arial"/>
        </w:rPr>
        <w:t>Department of Health and Aged Care, 2017</w:t>
      </w:r>
    </w:p>
    <w:p w14:paraId="74238C96" w14:textId="499B5505" w:rsidR="00FC6661" w:rsidRPr="00937BE1" w:rsidRDefault="57B7F3CD" w:rsidP="008F3331">
      <w:pPr>
        <w:pStyle w:val="Bodyaftertablefigure"/>
      </w:pPr>
      <w:r w:rsidRPr="00937BE1">
        <w:t>Table</w:t>
      </w:r>
      <w:r w:rsidR="4F931092" w:rsidRPr="00937BE1">
        <w:t xml:space="preserve"> </w:t>
      </w:r>
      <w:r w:rsidR="75606798" w:rsidRPr="00937BE1">
        <w:t>17</w:t>
      </w:r>
      <w:r w:rsidR="4F931092" w:rsidRPr="00937BE1">
        <w:t xml:space="preserve"> </w:t>
      </w:r>
      <w:r w:rsidRPr="00937BE1">
        <w:t>outlines</w:t>
      </w:r>
      <w:r w:rsidR="4F931092" w:rsidRPr="00937BE1">
        <w:t xml:space="preserve"> </w:t>
      </w:r>
      <w:r w:rsidRPr="00937BE1">
        <w:t>Australia’s</w:t>
      </w:r>
      <w:r w:rsidR="4F931092" w:rsidRPr="00937BE1">
        <w:t xml:space="preserve"> </w:t>
      </w:r>
      <w:r w:rsidRPr="00937BE1">
        <w:t>movement</w:t>
      </w:r>
      <w:r w:rsidR="4F931092" w:rsidRPr="00937BE1">
        <w:t xml:space="preserve"> </w:t>
      </w:r>
      <w:r w:rsidRPr="00937BE1">
        <w:t>guidelines</w:t>
      </w:r>
      <w:r w:rsidR="4F931092" w:rsidRPr="00937BE1">
        <w:t xml:space="preserve"> </w:t>
      </w:r>
      <w:r w:rsidRPr="00937BE1">
        <w:t>for</w:t>
      </w:r>
      <w:r w:rsidR="4F931092" w:rsidRPr="00937BE1">
        <w:t xml:space="preserve"> </w:t>
      </w:r>
      <w:r w:rsidRPr="00937BE1">
        <w:t>children</w:t>
      </w:r>
      <w:r w:rsidR="4F931092" w:rsidRPr="00937BE1">
        <w:t xml:space="preserve"> </w:t>
      </w:r>
      <w:r w:rsidRPr="00937BE1">
        <w:t>and</w:t>
      </w:r>
      <w:r w:rsidR="4F931092" w:rsidRPr="00937BE1">
        <w:t xml:space="preserve"> </w:t>
      </w:r>
      <w:r w:rsidRPr="00937BE1">
        <w:t>young</w:t>
      </w:r>
      <w:r w:rsidR="4F931092" w:rsidRPr="00937BE1">
        <w:t xml:space="preserve"> </w:t>
      </w:r>
      <w:r w:rsidRPr="00937BE1">
        <w:t>people</w:t>
      </w:r>
      <w:r w:rsidR="4F931092" w:rsidRPr="00937BE1">
        <w:t xml:space="preserve"> </w:t>
      </w:r>
      <w:r w:rsidRPr="00937BE1">
        <w:t>(aged</w:t>
      </w:r>
      <w:r w:rsidR="4F931092" w:rsidRPr="00937BE1">
        <w:t xml:space="preserve"> </w:t>
      </w:r>
      <w:r w:rsidRPr="00937BE1">
        <w:t>5</w:t>
      </w:r>
      <w:r w:rsidR="4F931092" w:rsidRPr="00937BE1">
        <w:t xml:space="preserve"> </w:t>
      </w:r>
      <w:r w:rsidRPr="00937BE1">
        <w:t>to</w:t>
      </w:r>
      <w:r w:rsidR="4F931092" w:rsidRPr="00937BE1">
        <w:t xml:space="preserve"> </w:t>
      </w:r>
      <w:r w:rsidRPr="00937BE1">
        <w:t>17</w:t>
      </w:r>
      <w:r w:rsidR="4F931092" w:rsidRPr="00937BE1">
        <w:t xml:space="preserve"> </w:t>
      </w:r>
      <w:r w:rsidRPr="00937BE1">
        <w:t>years).</w:t>
      </w:r>
    </w:p>
    <w:p w14:paraId="12D5586C" w14:textId="491F0379" w:rsidR="00FC6661" w:rsidRPr="00937BE1" w:rsidRDefault="57B7F3CD" w:rsidP="00DC7E0A">
      <w:pPr>
        <w:pStyle w:val="Tablecaption"/>
      </w:pPr>
      <w:r w:rsidRPr="00937BE1">
        <w:t>Table</w:t>
      </w:r>
      <w:r w:rsidR="4F931092" w:rsidRPr="00937BE1">
        <w:t xml:space="preserve"> </w:t>
      </w:r>
      <w:r w:rsidR="75606798" w:rsidRPr="00937BE1">
        <w:t>17:</w:t>
      </w:r>
      <w:r w:rsidR="4F931092" w:rsidRPr="00937BE1">
        <w:t xml:space="preserve"> </w:t>
      </w:r>
      <w:r w:rsidRPr="00937BE1">
        <w:t>Australia’s</w:t>
      </w:r>
      <w:r w:rsidR="4F931092" w:rsidRPr="00937BE1">
        <w:t xml:space="preserve"> </w:t>
      </w:r>
      <w:r w:rsidRPr="00937BE1">
        <w:t>24-hour</w:t>
      </w:r>
      <w:r w:rsidR="4F931092" w:rsidRPr="00937BE1">
        <w:t xml:space="preserve"> </w:t>
      </w:r>
      <w:r w:rsidRPr="00937BE1">
        <w:t>movement</w:t>
      </w:r>
      <w:r w:rsidR="4F931092" w:rsidRPr="00937BE1">
        <w:t xml:space="preserve"> </w:t>
      </w:r>
      <w:r w:rsidRPr="00937BE1">
        <w:t>guidelines</w:t>
      </w:r>
      <w:r w:rsidR="4F931092" w:rsidRPr="00937BE1">
        <w:t xml:space="preserve"> </w:t>
      </w:r>
      <w:r w:rsidRPr="00937BE1">
        <w:t>for</w:t>
      </w:r>
      <w:r w:rsidR="4F931092" w:rsidRPr="00937BE1">
        <w:t xml:space="preserve"> </w:t>
      </w:r>
      <w:r w:rsidRPr="00937BE1">
        <w:t>children</w:t>
      </w:r>
      <w:r w:rsidR="4F931092" w:rsidRPr="00937BE1">
        <w:t xml:space="preserve"> </w:t>
      </w:r>
      <w:r w:rsidRPr="00937BE1">
        <w:t>and</w:t>
      </w:r>
      <w:r w:rsidR="4F931092" w:rsidRPr="00937BE1">
        <w:t xml:space="preserve"> </w:t>
      </w:r>
      <w:r w:rsidRPr="00937BE1">
        <w:t>young</w:t>
      </w:r>
      <w:r w:rsidR="4F931092" w:rsidRPr="00937BE1">
        <w:t xml:space="preserve"> </w:t>
      </w:r>
      <w:r w:rsidRPr="00937BE1">
        <w:t>people</w:t>
      </w:r>
      <w:r w:rsidR="4F931092" w:rsidRPr="00937BE1">
        <w:t xml:space="preserve"> </w:t>
      </w:r>
      <w:r w:rsidRPr="00937BE1">
        <w:t>(5</w:t>
      </w:r>
      <w:r w:rsidR="4F931092" w:rsidRPr="00937BE1">
        <w:t xml:space="preserve"> </w:t>
      </w:r>
      <w:r w:rsidRPr="00937BE1">
        <w:t>to</w:t>
      </w:r>
      <w:r w:rsidR="4F931092" w:rsidRPr="00937BE1">
        <w:t xml:space="preserve"> </w:t>
      </w:r>
      <w:r w:rsidRPr="00937BE1">
        <w:t>17</w:t>
      </w:r>
      <w:r w:rsidR="4F931092" w:rsidRPr="00937BE1">
        <w:t xml:space="preserve"> </w:t>
      </w:r>
      <w:r w:rsidRPr="00937BE1">
        <w:t>years)</w:t>
      </w:r>
    </w:p>
    <w:tbl>
      <w:tblPr>
        <w:tblStyle w:val="DHtable"/>
        <w:tblW w:w="0" w:type="auto"/>
        <w:tblLayout w:type="fixed"/>
        <w:tblLook w:val="04A0" w:firstRow="1" w:lastRow="0" w:firstColumn="1" w:lastColumn="0" w:noHBand="0" w:noVBand="1"/>
      </w:tblPr>
      <w:tblGrid>
        <w:gridCol w:w="1525"/>
        <w:gridCol w:w="7735"/>
      </w:tblGrid>
      <w:tr w:rsidR="00FC6661" w:rsidRPr="00937BE1" w14:paraId="55310585" w14:textId="77777777" w:rsidTr="75F8A759">
        <w:trPr>
          <w:trHeight w:val="300"/>
          <w:tblHeader/>
        </w:trPr>
        <w:tc>
          <w:tcPr>
            <w:tcW w:w="1525" w:type="dxa"/>
          </w:tcPr>
          <w:p w14:paraId="1DADD984" w14:textId="554E4CC8" w:rsidR="00FC6661" w:rsidRPr="00937BE1" w:rsidRDefault="00FD4CBC" w:rsidP="001D2E8C">
            <w:pPr>
              <w:pStyle w:val="Tablecolhead"/>
            </w:pPr>
            <w:r w:rsidRPr="00937BE1">
              <w:t>Behaviour</w:t>
            </w:r>
            <w:r w:rsidR="00356C18" w:rsidRPr="00937BE1">
              <w:t xml:space="preserve"> </w:t>
            </w:r>
          </w:p>
        </w:tc>
        <w:tc>
          <w:tcPr>
            <w:tcW w:w="7735" w:type="dxa"/>
          </w:tcPr>
          <w:p w14:paraId="317E4BDC" w14:textId="00C013CF" w:rsidR="00FC6661" w:rsidRPr="00937BE1" w:rsidRDefault="00FD4CBC" w:rsidP="001D2E8C">
            <w:pPr>
              <w:pStyle w:val="Tablecolhead"/>
            </w:pPr>
            <w:r w:rsidRPr="00937BE1">
              <w:t>Guidelines</w:t>
            </w:r>
          </w:p>
        </w:tc>
      </w:tr>
      <w:tr w:rsidR="00FC6661" w:rsidRPr="00937BE1" w14:paraId="5662841E" w14:textId="77777777" w:rsidTr="3D9CE5AC">
        <w:trPr>
          <w:trHeight w:val="915"/>
        </w:trPr>
        <w:tc>
          <w:tcPr>
            <w:tcW w:w="1525" w:type="dxa"/>
          </w:tcPr>
          <w:p w14:paraId="25F5A162" w14:textId="6EAFB10F" w:rsidR="00FC6661" w:rsidRPr="00937BE1" w:rsidRDefault="00FC6661" w:rsidP="008F3331">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5B3CE8FE" w14:textId="7E1B794D" w:rsidR="00FC6661" w:rsidRPr="00937BE1" w:rsidRDefault="00FC6661" w:rsidP="009D2EC5">
            <w:pPr>
              <w:pStyle w:val="Tablebullet1"/>
              <w:rPr>
                <w:rFonts w:eastAsia="Arial"/>
              </w:rPr>
            </w:pPr>
            <w:r w:rsidRPr="00937BE1">
              <w:rPr>
                <w:rFonts w:eastAsia="Arial"/>
              </w:rPr>
              <w:t>Accumulating</w:t>
            </w:r>
            <w:r w:rsidR="00356C18" w:rsidRPr="00937BE1">
              <w:rPr>
                <w:rFonts w:eastAsia="Arial"/>
              </w:rPr>
              <w:t xml:space="preserve"> </w:t>
            </w:r>
            <w:r w:rsidRPr="00937BE1">
              <w:rPr>
                <w:rFonts w:eastAsia="Arial"/>
              </w:rPr>
              <w:t>60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involving</w:t>
            </w:r>
            <w:r w:rsidR="00356C18" w:rsidRPr="00937BE1">
              <w:rPr>
                <w:rFonts w:eastAsia="Arial"/>
              </w:rPr>
              <w:t xml:space="preserve"> </w:t>
            </w:r>
            <w:r w:rsidRPr="00937BE1">
              <w:rPr>
                <w:rFonts w:eastAsia="Arial"/>
              </w:rPr>
              <w:t>mainly</w:t>
            </w:r>
            <w:r w:rsidR="00356C18" w:rsidRPr="00937BE1">
              <w:rPr>
                <w:rFonts w:eastAsia="Arial"/>
              </w:rPr>
              <w:t xml:space="preserve"> </w:t>
            </w:r>
            <w:r w:rsidRPr="00937BE1">
              <w:rPr>
                <w:rFonts w:eastAsia="Arial"/>
              </w:rPr>
              <w:t>aerobic</w:t>
            </w:r>
            <w:r w:rsidR="00356C18" w:rsidRPr="00937BE1">
              <w:rPr>
                <w:rFonts w:eastAsia="Arial"/>
              </w:rPr>
              <w:t xml:space="preserve"> </w:t>
            </w:r>
            <w:r w:rsidRPr="00937BE1">
              <w:rPr>
                <w:rFonts w:eastAsia="Arial"/>
              </w:rPr>
              <w:t>activities.</w:t>
            </w:r>
          </w:p>
          <w:p w14:paraId="4AC3418C" w14:textId="09AC66BB" w:rsidR="00FC6661" w:rsidRPr="00937BE1" w:rsidRDefault="00FC6661" w:rsidP="009D2EC5">
            <w:pPr>
              <w:pStyle w:val="Tablebullet1"/>
              <w:rPr>
                <w:rFonts w:eastAsia="Arial"/>
              </w:rPr>
            </w:pPr>
            <w:r w:rsidRPr="00937BE1">
              <w:rPr>
                <w:rFonts w:eastAsia="Arial"/>
              </w:rPr>
              <w:t>Activities</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are</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well</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strengthen</w:t>
            </w:r>
            <w:r w:rsidR="00356C18" w:rsidRPr="00937BE1">
              <w:rPr>
                <w:rFonts w:eastAsia="Arial"/>
              </w:rPr>
              <w:t xml:space="preserve"> </w:t>
            </w:r>
            <w:r w:rsidRPr="00937BE1">
              <w:rPr>
                <w:rFonts w:eastAsia="Arial"/>
              </w:rPr>
              <w:t>muscle</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bone,</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incorporated.</w:t>
            </w:r>
          </w:p>
          <w:p w14:paraId="3FB67991" w14:textId="32C14AAA" w:rsidR="00FC6661" w:rsidRPr="00937BE1" w:rsidRDefault="00FC6661" w:rsidP="009D2EC5">
            <w:pPr>
              <w:pStyle w:val="Tablebullet1"/>
              <w:rPr>
                <w:rFonts w:eastAsia="Arial"/>
              </w:rPr>
            </w:pPr>
            <w:r w:rsidRPr="00937BE1">
              <w:rPr>
                <w:rFonts w:eastAsia="Arial"/>
              </w:rPr>
              <w:t>Several</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variety</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light</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activities.</w:t>
            </w:r>
          </w:p>
        </w:tc>
      </w:tr>
      <w:tr w:rsidR="00FC6661" w:rsidRPr="00937BE1" w14:paraId="528762F1" w14:textId="77777777" w:rsidTr="3D9CE5AC">
        <w:trPr>
          <w:trHeight w:val="915"/>
        </w:trPr>
        <w:tc>
          <w:tcPr>
            <w:tcW w:w="1525" w:type="dxa"/>
          </w:tcPr>
          <w:p w14:paraId="1C7367F0" w14:textId="67887123" w:rsidR="00FC6661" w:rsidRPr="00937BE1" w:rsidRDefault="00FC6661" w:rsidP="009D2EC5">
            <w:pPr>
              <w:pStyle w:val="Tabletext"/>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12673164" w14:textId="2C8C8B53" w:rsidR="00FC6661" w:rsidRPr="00937BE1" w:rsidRDefault="00FC6661" w:rsidP="009D2EC5">
            <w:pPr>
              <w:pStyle w:val="Tablebullet1"/>
              <w:rPr>
                <w:rFonts w:eastAsia="Arial"/>
              </w:rPr>
            </w:pPr>
            <w:r w:rsidRPr="00937BE1">
              <w:rPr>
                <w:rFonts w:eastAsia="Arial"/>
              </w:rPr>
              <w:t>Limiting</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recreational</w:t>
            </w:r>
            <w:r w:rsidR="00356C18" w:rsidRPr="00937BE1">
              <w:rPr>
                <w:rFonts w:eastAsia="Arial"/>
              </w:rPr>
              <w:t xml:space="preserve"> </w:t>
            </w:r>
            <w:r w:rsidRPr="00937BE1">
              <w:rPr>
                <w:rFonts w:eastAsia="Arial"/>
              </w:rPr>
              <w:t>screen</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no</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2</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(excluding</w:t>
            </w:r>
            <w:r w:rsidR="00356C18" w:rsidRPr="00937BE1">
              <w:rPr>
                <w:rFonts w:eastAsia="Arial"/>
              </w:rPr>
              <w:t xml:space="preserve"> </w:t>
            </w:r>
            <w:r w:rsidRPr="00937BE1">
              <w:rPr>
                <w:rFonts w:eastAsia="Arial"/>
              </w:rPr>
              <w:t>screen-based</w:t>
            </w:r>
            <w:r w:rsidR="00356C18" w:rsidRPr="00937BE1">
              <w:rPr>
                <w:rFonts w:eastAsia="Arial"/>
              </w:rPr>
              <w:t xml:space="preserve"> </w:t>
            </w:r>
            <w:r w:rsidRPr="00937BE1">
              <w:rPr>
                <w:rFonts w:eastAsia="Arial"/>
              </w:rPr>
              <w:t>activities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educational</w:t>
            </w:r>
            <w:r w:rsidR="00356C18" w:rsidRPr="00937BE1">
              <w:rPr>
                <w:rFonts w:eastAsia="Arial"/>
              </w:rPr>
              <w:t xml:space="preserve"> </w:t>
            </w:r>
            <w:r w:rsidRPr="00937BE1">
              <w:rPr>
                <w:rFonts w:eastAsia="Arial"/>
              </w:rPr>
              <w:t>uses).</w:t>
            </w:r>
            <w:r w:rsidR="00356C18" w:rsidRPr="00937BE1">
              <w:rPr>
                <w:rFonts w:eastAsia="Arial"/>
              </w:rPr>
              <w:t xml:space="preserve"> </w:t>
            </w:r>
          </w:p>
          <w:p w14:paraId="1BDE7C95" w14:textId="192D6AA3" w:rsidR="00FC6661" w:rsidRPr="00937BE1" w:rsidRDefault="00FC6661" w:rsidP="009D2EC5">
            <w:pPr>
              <w:pStyle w:val="Tablebullet1"/>
              <w:rPr>
                <w:rFonts w:eastAsia="Arial"/>
              </w:rPr>
            </w:pPr>
            <w:r w:rsidRPr="00937BE1">
              <w:rPr>
                <w:rFonts w:eastAsia="Arial"/>
              </w:rPr>
              <w:t>Breaking</w:t>
            </w:r>
            <w:r w:rsidR="00356C18" w:rsidRPr="00937BE1">
              <w:rPr>
                <w:rFonts w:eastAsia="Arial"/>
              </w:rPr>
              <w:t xml:space="preserve"> </w:t>
            </w:r>
            <w:r w:rsidRPr="00937BE1">
              <w:rPr>
                <w:rFonts w:eastAsia="Arial"/>
              </w:rPr>
              <w:t>up</w:t>
            </w:r>
            <w:r w:rsidR="00356C18" w:rsidRPr="00937BE1">
              <w:rPr>
                <w:rFonts w:eastAsia="Arial"/>
              </w:rPr>
              <w:t xml:space="preserve"> </w:t>
            </w:r>
            <w:r w:rsidRPr="00937BE1">
              <w:rPr>
                <w:rFonts w:eastAsia="Arial"/>
              </w:rPr>
              <w:t>long</w:t>
            </w:r>
            <w:r w:rsidR="00356C18" w:rsidRPr="00937BE1">
              <w:rPr>
                <w:rFonts w:eastAsia="Arial"/>
              </w:rPr>
              <w:t xml:space="preserve"> </w:t>
            </w:r>
            <w:r w:rsidRPr="00937BE1">
              <w:rPr>
                <w:rFonts w:eastAsia="Arial"/>
              </w:rPr>
              <w:t>periods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sitting</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often</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possible.</w:t>
            </w:r>
            <w:r w:rsidR="00356C18" w:rsidRPr="00937BE1">
              <w:rPr>
                <w:rFonts w:eastAsia="Arial"/>
              </w:rPr>
              <w:t xml:space="preserve"> </w:t>
            </w:r>
          </w:p>
          <w:p w14:paraId="415E1CE5" w14:textId="0AA150D7" w:rsidR="00FC6661" w:rsidRPr="00937BE1" w:rsidRDefault="00FC6661" w:rsidP="009D2EC5">
            <w:pPr>
              <w:pStyle w:val="Tablebullet1"/>
              <w:rPr>
                <w:rFonts w:eastAsia="Arial"/>
              </w:rPr>
            </w:pPr>
            <w:r w:rsidRPr="00937BE1">
              <w:rPr>
                <w:rFonts w:eastAsia="Arial"/>
              </w:rPr>
              <w:t>For</w:t>
            </w:r>
            <w:r w:rsidR="00356C18" w:rsidRPr="00937BE1">
              <w:rPr>
                <w:rFonts w:eastAsia="Arial"/>
              </w:rPr>
              <w:t xml:space="preserve"> </w:t>
            </w:r>
            <w:r w:rsidRPr="00937BE1">
              <w:rPr>
                <w:rFonts w:eastAsia="Arial"/>
              </w:rPr>
              <w:t>greater</w:t>
            </w:r>
            <w:r w:rsidR="00356C18" w:rsidRPr="00937BE1">
              <w:rPr>
                <w:rFonts w:eastAsia="Arial"/>
              </w:rPr>
              <w:t xml:space="preserve"> </w:t>
            </w:r>
            <w:r w:rsidRPr="00937BE1">
              <w:rPr>
                <w:rFonts w:eastAsia="Arial"/>
              </w:rPr>
              <w:t>health</w:t>
            </w:r>
            <w:r w:rsidR="00356C18" w:rsidRPr="00937BE1">
              <w:rPr>
                <w:rFonts w:eastAsia="Arial"/>
              </w:rPr>
              <w:t xml:space="preserve"> </w:t>
            </w:r>
            <w:r w:rsidRPr="00937BE1">
              <w:rPr>
                <w:rFonts w:eastAsia="Arial"/>
              </w:rPr>
              <w:t>benefits,</w:t>
            </w:r>
            <w:r w:rsidR="00356C18" w:rsidRPr="00937BE1">
              <w:rPr>
                <w:rFonts w:eastAsia="Arial"/>
              </w:rPr>
              <w:t xml:space="preserve"> </w:t>
            </w:r>
            <w:r w:rsidRPr="00937BE1">
              <w:rPr>
                <w:rFonts w:eastAsia="Arial"/>
              </w:rPr>
              <w:t>replace</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with</w:t>
            </w:r>
            <w:r w:rsidR="00356C18" w:rsidRPr="00937BE1">
              <w:rPr>
                <w:rFonts w:eastAsia="Arial"/>
              </w:rPr>
              <w:t xml:space="preserve"> </w:t>
            </w:r>
            <w:r w:rsidR="009E7160" w:rsidRPr="00937BE1">
              <w:rPr>
                <w:rFonts w:eastAsia="Arial"/>
              </w:rPr>
              <w:t xml:space="preserve">extra </w:t>
            </w:r>
            <w:r w:rsidRPr="00937BE1">
              <w:rPr>
                <w:rFonts w:eastAsia="Arial"/>
              </w:rPr>
              <w:t>moderate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while</w:t>
            </w:r>
            <w:r w:rsidR="00356C18" w:rsidRPr="00937BE1">
              <w:rPr>
                <w:rFonts w:eastAsia="Arial"/>
              </w:rPr>
              <w:t xml:space="preserve"> </w:t>
            </w:r>
            <w:r w:rsidRPr="00937BE1">
              <w:rPr>
                <w:rFonts w:eastAsia="Arial"/>
              </w:rPr>
              <w:t>preserving</w:t>
            </w:r>
            <w:r w:rsidR="00356C18" w:rsidRPr="00937BE1">
              <w:rPr>
                <w:rFonts w:eastAsia="Arial"/>
              </w:rPr>
              <w:t xml:space="preserve"> </w:t>
            </w:r>
            <w:r w:rsidRPr="00937BE1">
              <w:rPr>
                <w:rFonts w:eastAsia="Arial"/>
              </w:rPr>
              <w:t>sleep.</w:t>
            </w:r>
          </w:p>
        </w:tc>
      </w:tr>
      <w:tr w:rsidR="00FC6661" w:rsidRPr="00937BE1" w14:paraId="37BC57E6" w14:textId="77777777" w:rsidTr="3D9CE5AC">
        <w:trPr>
          <w:trHeight w:val="915"/>
        </w:trPr>
        <w:tc>
          <w:tcPr>
            <w:tcW w:w="1525" w:type="dxa"/>
          </w:tcPr>
          <w:p w14:paraId="2EEBAB04" w14:textId="77777777" w:rsidR="00FC6661" w:rsidRPr="00937BE1" w:rsidRDefault="00FC6661" w:rsidP="009D2EC5">
            <w:pPr>
              <w:pStyle w:val="Tabletext"/>
            </w:pPr>
            <w:r w:rsidRPr="00937BE1">
              <w:rPr>
                <w:rFonts w:eastAsia="Arial"/>
              </w:rPr>
              <w:t>Sleep</w:t>
            </w:r>
          </w:p>
        </w:tc>
        <w:tc>
          <w:tcPr>
            <w:tcW w:w="7735" w:type="dxa"/>
          </w:tcPr>
          <w:p w14:paraId="220C8EC6" w14:textId="5B48C080" w:rsidR="00FC6661" w:rsidRPr="00937BE1" w:rsidRDefault="00FC6661" w:rsidP="009D2EC5">
            <w:pPr>
              <w:pStyle w:val="Tablebullet1"/>
              <w:rPr>
                <w:rFonts w:eastAsia="Arial"/>
              </w:rPr>
            </w:pPr>
            <w:r w:rsidRPr="00937BE1">
              <w:rPr>
                <w:rFonts w:eastAsia="Arial"/>
              </w:rPr>
              <w:t>An</w:t>
            </w:r>
            <w:r w:rsidR="00356C18" w:rsidRPr="00937BE1">
              <w:rPr>
                <w:rFonts w:eastAsia="Arial"/>
              </w:rPr>
              <w:t xml:space="preserve"> </w:t>
            </w:r>
            <w:r w:rsidRPr="00937BE1">
              <w:rPr>
                <w:rFonts w:eastAsia="Arial"/>
              </w:rPr>
              <w:t>uninterrupted</w:t>
            </w:r>
            <w:r w:rsidR="00356C18" w:rsidRPr="00937BE1">
              <w:rPr>
                <w:rFonts w:eastAsia="Arial"/>
              </w:rPr>
              <w:t xml:space="preserve"> </w:t>
            </w:r>
            <w:r w:rsidRPr="00937BE1">
              <w:rPr>
                <w:rFonts w:eastAsia="Arial"/>
              </w:rPr>
              <w:t>9</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11</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sleep</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night</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5</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13</w:t>
            </w:r>
            <w:r w:rsidR="00356C18" w:rsidRPr="00937BE1">
              <w:rPr>
                <w:rFonts w:eastAsia="Arial"/>
              </w:rPr>
              <w:t xml:space="preserve"> </w:t>
            </w:r>
            <w:r w:rsidRPr="00937BE1">
              <w:rPr>
                <w:rFonts w:eastAsia="Arial"/>
              </w:rPr>
              <w:t>years</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8</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10</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night</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14</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17</w:t>
            </w:r>
            <w:r w:rsidR="00356C18" w:rsidRPr="00937BE1">
              <w:rPr>
                <w:rFonts w:eastAsia="Arial"/>
              </w:rPr>
              <w:t xml:space="preserve"> </w:t>
            </w:r>
            <w:r w:rsidRPr="00937BE1">
              <w:rPr>
                <w:rFonts w:eastAsia="Arial"/>
              </w:rPr>
              <w:t>years.</w:t>
            </w:r>
            <w:r w:rsidR="00356C18" w:rsidRPr="00937BE1">
              <w:rPr>
                <w:rFonts w:eastAsia="Arial"/>
              </w:rPr>
              <w:t xml:space="preserve"> </w:t>
            </w:r>
          </w:p>
          <w:p w14:paraId="56CDFEFF" w14:textId="26EDA9D2" w:rsidR="00FC6661" w:rsidRPr="00937BE1" w:rsidRDefault="00FC6661" w:rsidP="009D2EC5">
            <w:pPr>
              <w:pStyle w:val="Tablebullet1"/>
              <w:rPr>
                <w:rFonts w:eastAsia="Arial"/>
              </w:rPr>
            </w:pPr>
            <w:r w:rsidRPr="00937BE1">
              <w:rPr>
                <w:rFonts w:eastAsia="Arial"/>
              </w:rPr>
              <w:lastRenderedPageBreak/>
              <w:t>Consistent</w:t>
            </w:r>
            <w:r w:rsidR="00356C18" w:rsidRPr="00937BE1">
              <w:rPr>
                <w:rFonts w:eastAsia="Arial"/>
              </w:rPr>
              <w:t xml:space="preserve"> </w:t>
            </w:r>
            <w:r w:rsidRPr="00937BE1">
              <w:rPr>
                <w:rFonts w:eastAsia="Arial"/>
              </w:rPr>
              <w:t>bed</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wake-up</w:t>
            </w:r>
            <w:r w:rsidR="00356C18" w:rsidRPr="00937BE1">
              <w:rPr>
                <w:rFonts w:eastAsia="Arial"/>
              </w:rPr>
              <w:t xml:space="preserve"> </w:t>
            </w:r>
            <w:r w:rsidRPr="00937BE1">
              <w:rPr>
                <w:rFonts w:eastAsia="Arial"/>
              </w:rPr>
              <w:t>times.</w:t>
            </w:r>
            <w:r w:rsidR="00356C18" w:rsidRPr="00937BE1">
              <w:rPr>
                <w:rFonts w:eastAsia="Arial"/>
              </w:rPr>
              <w:t xml:space="preserve"> </w:t>
            </w:r>
            <w:r w:rsidRPr="00937BE1">
              <w:rPr>
                <w:rFonts w:eastAsia="Arial"/>
              </w:rPr>
              <w:t>Activities</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are</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well</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strengthen</w:t>
            </w:r>
            <w:r w:rsidR="00356C18" w:rsidRPr="00937BE1">
              <w:rPr>
                <w:rFonts w:eastAsia="Arial"/>
              </w:rPr>
              <w:t xml:space="preserve"> </w:t>
            </w:r>
            <w:r w:rsidRPr="00937BE1">
              <w:rPr>
                <w:rFonts w:eastAsia="Arial"/>
              </w:rPr>
              <w:t>muscle</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bone</w:t>
            </w:r>
            <w:r w:rsidR="00124E70" w:rsidRPr="00937BE1">
              <w:rPr>
                <w:rFonts w:eastAsia="Arial"/>
              </w:rPr>
              <w:t>,</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incorporated</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00677E13" w:rsidRPr="00937BE1">
              <w:rPr>
                <w:rFonts w:eastAsia="Arial"/>
              </w:rPr>
              <w:t>3</w:t>
            </w:r>
            <w:r w:rsidR="00356C18" w:rsidRPr="00937BE1">
              <w:rPr>
                <w:rFonts w:eastAsia="Arial"/>
              </w:rPr>
              <w:t xml:space="preserve"> </w:t>
            </w:r>
            <w:r w:rsidRPr="00937BE1">
              <w:rPr>
                <w:rFonts w:eastAsia="Arial"/>
              </w:rPr>
              <w:t>days</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week.</w:t>
            </w:r>
          </w:p>
        </w:tc>
      </w:tr>
    </w:tbl>
    <w:p w14:paraId="72237CF5" w14:textId="69A70C10" w:rsidR="00EE4C0F" w:rsidRPr="00937BE1" w:rsidRDefault="002B3C3A" w:rsidP="006F3EA8">
      <w:pPr>
        <w:pStyle w:val="Tablefigurenote"/>
      </w:pPr>
      <w:bookmarkStart w:id="349" w:name="_Toc143318384"/>
      <w:r w:rsidRPr="00937BE1">
        <w:lastRenderedPageBreak/>
        <w:t xml:space="preserve">Adapted from </w:t>
      </w:r>
      <w:r w:rsidR="00EE4C0F" w:rsidRPr="00937BE1">
        <w:rPr>
          <w:bCs/>
        </w:rPr>
        <w:t>Department of Health and Aged Care, 2019</w:t>
      </w:r>
    </w:p>
    <w:p w14:paraId="3ACC6096" w14:textId="0FBA1E27" w:rsidR="00FC6661" w:rsidRPr="00937BE1" w:rsidRDefault="00FC6661" w:rsidP="00FC6661">
      <w:pPr>
        <w:pStyle w:val="Heading3"/>
      </w:pPr>
      <w:r w:rsidRPr="00937BE1">
        <w:t>Physical</w:t>
      </w:r>
      <w:r w:rsidR="00356C18" w:rsidRPr="00937BE1">
        <w:t xml:space="preserve"> </w:t>
      </w:r>
      <w:r w:rsidRPr="00937BE1">
        <w:t>activity</w:t>
      </w:r>
      <w:r w:rsidR="00356C18" w:rsidRPr="00937BE1">
        <w:t xml:space="preserve"> </w:t>
      </w:r>
      <w:r w:rsidRPr="00937BE1">
        <w:t>–</w:t>
      </w:r>
      <w:r w:rsidR="00356C18" w:rsidRPr="00937BE1">
        <w:t xml:space="preserve"> </w:t>
      </w:r>
      <w:r w:rsidRPr="00937BE1">
        <w:t>impacts</w:t>
      </w:r>
      <w:r w:rsidR="00356C18" w:rsidRPr="00937BE1">
        <w:t xml:space="preserve"> </w:t>
      </w:r>
      <w:r w:rsidRPr="00937BE1">
        <w:t>of</w:t>
      </w:r>
      <w:r w:rsidR="00356C18" w:rsidRPr="00937BE1">
        <w:t xml:space="preserve"> </w:t>
      </w:r>
      <w:r w:rsidRPr="00937BE1">
        <w:t>COVID</w:t>
      </w:r>
      <w:bookmarkEnd w:id="349"/>
    </w:p>
    <w:p w14:paraId="4DA22FD6" w14:textId="645F5692" w:rsidR="00FC6661" w:rsidRPr="00937BE1" w:rsidRDefault="00FC6661" w:rsidP="00AE12C3">
      <w:pPr>
        <w:pStyle w:val="Body"/>
      </w:pPr>
      <w:r w:rsidRPr="00937BE1">
        <w:t>The</w:t>
      </w:r>
      <w:r w:rsidR="00356C18" w:rsidRPr="00937BE1">
        <w:t xml:space="preserve"> </w:t>
      </w:r>
      <w:r w:rsidR="00677E13" w:rsidRPr="00937BE1">
        <w:t>2020–2021</w:t>
      </w:r>
      <w:r w:rsidR="00356C18" w:rsidRPr="00937BE1">
        <w:t xml:space="preserve"> </w:t>
      </w:r>
      <w:r w:rsidRPr="00937BE1">
        <w:t>COVID-19</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00AC2338" w:rsidRPr="00937BE1">
        <w:t xml:space="preserve">affected </w:t>
      </w:r>
      <w:r w:rsidRPr="00937BE1">
        <w:t>the</w:t>
      </w:r>
      <w:r w:rsidR="00356C18" w:rsidRPr="00937BE1">
        <w:t xml:space="preserve"> </w:t>
      </w:r>
      <w:r w:rsidRPr="00937BE1">
        <w:t>population’s</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participation</w:t>
      </w:r>
      <w:r w:rsidR="00356C18" w:rsidRPr="00937BE1">
        <w:t xml:space="preserve"> </w:t>
      </w:r>
      <w:r w:rsidRPr="00937BE1">
        <w:t>in</w:t>
      </w:r>
      <w:r w:rsidR="00356C18" w:rsidRPr="00937BE1">
        <w:t xml:space="preserve"> </w:t>
      </w:r>
      <w:r w:rsidRPr="00937BE1">
        <w:t>different</w:t>
      </w:r>
      <w:r w:rsidR="00356C18" w:rsidRPr="00937BE1">
        <w:t xml:space="preserve"> </w:t>
      </w:r>
      <w:r w:rsidRPr="00937BE1">
        <w:t>ways.</w:t>
      </w:r>
      <w:r w:rsidR="00356C18" w:rsidRPr="00937BE1">
        <w:t xml:space="preserve"> </w:t>
      </w:r>
      <w:r w:rsidRPr="00937BE1">
        <w:t>In</w:t>
      </w:r>
      <w:r w:rsidR="00356C18" w:rsidRPr="00937BE1">
        <w:t xml:space="preserve"> </w:t>
      </w:r>
      <w:r w:rsidRPr="00937BE1">
        <w:t>June</w:t>
      </w:r>
      <w:r w:rsidR="00356C18" w:rsidRPr="00937BE1">
        <w:t xml:space="preserve"> </w:t>
      </w:r>
      <w:r w:rsidRPr="00937BE1">
        <w:t>2020</w:t>
      </w:r>
      <w:r w:rsidR="00356C18" w:rsidRPr="00937BE1">
        <w:t xml:space="preserve"> </w:t>
      </w:r>
      <w:r w:rsidRPr="00937BE1">
        <w:t>national</w:t>
      </w:r>
      <w:r w:rsidR="00356C18" w:rsidRPr="00937BE1">
        <w:t xml:space="preserve"> </w:t>
      </w:r>
      <w:r w:rsidRPr="00937BE1">
        <w:t>data</w:t>
      </w:r>
      <w:r w:rsidR="00356C18" w:rsidRPr="00937BE1">
        <w:t xml:space="preserve"> </w:t>
      </w:r>
      <w:r w:rsidRPr="00937BE1">
        <w:t>showed</w:t>
      </w:r>
      <w:r w:rsidR="00356C18" w:rsidRPr="00937BE1">
        <w:t xml:space="preserve"> </w:t>
      </w:r>
      <w:r w:rsidR="00AC2338" w:rsidRPr="00937BE1">
        <w:t xml:space="preserve">that </w:t>
      </w:r>
      <w:r w:rsidRPr="00937BE1">
        <w:t>21</w:t>
      </w:r>
      <w:r w:rsidR="001440BC" w:rsidRPr="00937BE1">
        <w:t>%</w:t>
      </w:r>
      <w:r w:rsidR="00356C18" w:rsidRPr="00937BE1">
        <w:t xml:space="preserve"> </w:t>
      </w:r>
      <w:r w:rsidRPr="00937BE1">
        <w:t>of</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356C18" w:rsidRPr="00937BE1">
        <w:t xml:space="preserve"> </w:t>
      </w:r>
      <w:r w:rsidR="00CD328D" w:rsidRPr="00937BE1">
        <w:t>or older</w:t>
      </w:r>
      <w:r w:rsidRPr="00937BE1">
        <w:t>)</w:t>
      </w:r>
      <w:r w:rsidR="00356C18" w:rsidRPr="00937BE1">
        <w:t xml:space="preserve"> </w:t>
      </w:r>
      <w:r w:rsidRPr="00937BE1">
        <w:t>had</w:t>
      </w:r>
      <w:r w:rsidR="00356C18" w:rsidRPr="00937BE1">
        <w:t xml:space="preserve"> </w:t>
      </w:r>
      <w:r w:rsidRPr="00937BE1">
        <w:t>increased</w:t>
      </w:r>
      <w:r w:rsidR="00356C18" w:rsidRPr="00937BE1">
        <w:t xml:space="preserve"> </w:t>
      </w:r>
      <w:r w:rsidRPr="00937BE1">
        <w:t>their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levels,</w:t>
      </w:r>
      <w:r w:rsidR="00356C18" w:rsidRPr="00937BE1">
        <w:t xml:space="preserve"> </w:t>
      </w:r>
      <w:r w:rsidR="00322FD8" w:rsidRPr="00937BE1">
        <w:t>while</w:t>
      </w:r>
      <w:r w:rsidR="00356C18" w:rsidRPr="00937BE1">
        <w:t xml:space="preserve"> </w:t>
      </w:r>
      <w:r w:rsidRPr="00937BE1">
        <w:t>19</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reported</w:t>
      </w:r>
      <w:r w:rsidR="00356C18" w:rsidRPr="00937BE1">
        <w:t xml:space="preserve"> </w:t>
      </w:r>
      <w:r w:rsidRPr="00937BE1">
        <w:t>they</w:t>
      </w:r>
      <w:r w:rsidR="00356C18" w:rsidRPr="00937BE1">
        <w:t xml:space="preserve"> </w:t>
      </w:r>
      <w:r w:rsidRPr="00937BE1">
        <w:t>had</w:t>
      </w:r>
      <w:r w:rsidR="00356C18" w:rsidRPr="00937BE1">
        <w:t xml:space="preserve"> </w:t>
      </w:r>
      <w:r w:rsidRPr="00937BE1">
        <w:t>decreased</w:t>
      </w:r>
      <w:r w:rsidR="00356C18" w:rsidRPr="00937BE1">
        <w:t xml:space="preserve"> </w:t>
      </w:r>
      <w:r w:rsidRPr="00937BE1">
        <w:t>their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compared</w:t>
      </w:r>
      <w:r w:rsidR="00356C18" w:rsidRPr="00937BE1">
        <w:t xml:space="preserve"> </w:t>
      </w:r>
      <w:r w:rsidRPr="00937BE1">
        <w:t>with</w:t>
      </w:r>
      <w:r w:rsidR="00356C18" w:rsidRPr="00937BE1">
        <w:t xml:space="preserve"> </w:t>
      </w:r>
      <w:r w:rsidRPr="00937BE1">
        <w:t>pre-pandemic</w:t>
      </w:r>
      <w:r w:rsidR="00356C18" w:rsidRPr="00937BE1">
        <w:t xml:space="preserve"> </w:t>
      </w:r>
      <w:r w:rsidRPr="00937BE1">
        <w:t>levels</w:t>
      </w:r>
      <w:r w:rsidR="00356C18" w:rsidRPr="00937BE1">
        <w:t xml:space="preserve"> </w:t>
      </w:r>
      <w:r w:rsidRPr="00937BE1">
        <w:t>(AIHW,</w:t>
      </w:r>
      <w:r w:rsidR="00356C18" w:rsidRPr="00937BE1">
        <w:t xml:space="preserve"> </w:t>
      </w:r>
      <w:r w:rsidRPr="00937BE1">
        <w:t>2021).</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6971EC" w:rsidRPr="00937BE1">
        <w:t xml:space="preserve"> to </w:t>
      </w:r>
      <w:r w:rsidRPr="00937BE1">
        <w:t>early</w:t>
      </w:r>
      <w:r w:rsidR="00356C18" w:rsidRPr="00937BE1">
        <w:t xml:space="preserve"> </w:t>
      </w:r>
      <w:r w:rsidRPr="00937BE1">
        <w:t>2021,</w:t>
      </w:r>
      <w:r w:rsidR="00356C18" w:rsidRPr="00937BE1">
        <w:t xml:space="preserve"> </w:t>
      </w:r>
      <w:r w:rsidR="006971EC" w:rsidRPr="00937BE1">
        <w:t>about</w:t>
      </w:r>
      <w:r w:rsidR="00356C18" w:rsidRPr="00937BE1">
        <w:t xml:space="preserve"> </w:t>
      </w:r>
      <w:r w:rsidRPr="00937BE1">
        <w:t>46</w:t>
      </w:r>
      <w:r w:rsidR="001440BC" w:rsidRPr="00937BE1">
        <w:t>%</w:t>
      </w:r>
      <w:r w:rsidR="00356C18" w:rsidRPr="00937BE1">
        <w:t xml:space="preserve"> </w:t>
      </w:r>
      <w:r w:rsidRPr="00937BE1">
        <w:t>of</w:t>
      </w:r>
      <w:r w:rsidR="00356C18" w:rsidRPr="00937BE1">
        <w:t xml:space="preserve"> </w:t>
      </w:r>
      <w:r w:rsidRPr="00937BE1">
        <w:t>Victoria’s</w:t>
      </w:r>
      <w:r w:rsidR="00356C18" w:rsidRPr="00937BE1">
        <w:t xml:space="preserve"> </w:t>
      </w:r>
      <w:r w:rsidRPr="00937BE1">
        <w:t>adult</w:t>
      </w:r>
      <w:r w:rsidR="00356C18" w:rsidRPr="00937BE1">
        <w:t xml:space="preserve"> </w:t>
      </w:r>
      <w:r w:rsidRPr="00937BE1">
        <w:t>population</w:t>
      </w:r>
      <w:r w:rsidR="00356C18" w:rsidRPr="00937BE1">
        <w:t xml:space="preserve"> </w:t>
      </w:r>
      <w:r w:rsidRPr="00937BE1">
        <w:t>reported</w:t>
      </w:r>
      <w:r w:rsidR="00356C18" w:rsidRPr="00937BE1">
        <w:t xml:space="preserve"> </w:t>
      </w:r>
      <w:r w:rsidRPr="00937BE1">
        <w:t>decreasing</w:t>
      </w:r>
      <w:r w:rsidR="00356C18" w:rsidRPr="00937BE1">
        <w:t xml:space="preserve"> </w:t>
      </w:r>
      <w:r w:rsidRPr="00937BE1">
        <w:t>their</w:t>
      </w:r>
      <w:r w:rsidR="00356C18" w:rsidRPr="00937BE1">
        <w:t xml:space="preserve"> </w:t>
      </w:r>
      <w:r w:rsidRPr="00937BE1">
        <w:t>usual</w:t>
      </w:r>
      <w:r w:rsidR="00356C18" w:rsidRPr="00937BE1">
        <w:t xml:space="preserve"> </w:t>
      </w:r>
      <w:r w:rsidRPr="00937BE1">
        <w:t>level</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(VAHI</w:t>
      </w:r>
      <w:r w:rsidR="00AC2338" w:rsidRPr="00937BE1">
        <w:t>,</w:t>
      </w:r>
      <w:r w:rsidR="00356C18" w:rsidRPr="00937BE1">
        <w:t xml:space="preserve"> </w:t>
      </w:r>
      <w:r w:rsidRPr="00937BE1">
        <w:t>2022).</w:t>
      </w:r>
      <w:r w:rsidR="00356C18" w:rsidRPr="00937BE1">
        <w:t xml:space="preserve"> </w:t>
      </w:r>
    </w:p>
    <w:p w14:paraId="6211FA4F" w14:textId="0918E136" w:rsidR="00FC6661" w:rsidRPr="00937BE1" w:rsidRDefault="00FC6661" w:rsidP="00AE12C3">
      <w:pPr>
        <w:pStyle w:val="Body"/>
      </w:pPr>
      <w:r w:rsidRPr="00937BE1">
        <w:t>Participation</w:t>
      </w:r>
      <w:r w:rsidR="00356C18" w:rsidRPr="00937BE1">
        <w:t xml:space="preserve"> </w:t>
      </w:r>
      <w:r w:rsidRPr="00937BE1">
        <w:t>in</w:t>
      </w:r>
      <w:r w:rsidR="00356C18" w:rsidRPr="00937BE1">
        <w:t xml:space="preserve"> </w:t>
      </w:r>
      <w:r w:rsidRPr="00937BE1">
        <w:t>recreational</w:t>
      </w:r>
      <w:r w:rsidR="00356C18" w:rsidRPr="00937BE1">
        <w:t xml:space="preserve"> </w:t>
      </w:r>
      <w:r w:rsidRPr="00937BE1">
        <w:t>and</w:t>
      </w:r>
      <w:r w:rsidR="00356C18" w:rsidRPr="00937BE1">
        <w:t xml:space="preserve"> </w:t>
      </w:r>
      <w:r w:rsidRPr="00937BE1">
        <w:t>fitness</w:t>
      </w:r>
      <w:r w:rsidR="00356C18" w:rsidRPr="00937BE1">
        <w:t xml:space="preserve"> </w:t>
      </w:r>
      <w:r w:rsidRPr="00937BE1">
        <w:t>activities</w:t>
      </w:r>
      <w:r w:rsidR="00356C18" w:rsidRPr="00937BE1">
        <w:t xml:space="preserve"> </w:t>
      </w:r>
      <w:r w:rsidRPr="00937BE1">
        <w:t>were</w:t>
      </w:r>
      <w:r w:rsidR="00356C18" w:rsidRPr="00937BE1">
        <w:t xml:space="preserve"> </w:t>
      </w:r>
      <w:r w:rsidRPr="00937BE1">
        <w:t>least</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w:t>
      </w:r>
      <w:r w:rsidR="00AC2338" w:rsidRPr="00937BE1">
        <w:t>such as</w:t>
      </w:r>
      <w:r w:rsidR="00356C18" w:rsidRPr="00937BE1">
        <w:t xml:space="preserve"> </w:t>
      </w:r>
      <w:r w:rsidRPr="00937BE1">
        <w:t>walking,</w:t>
      </w:r>
      <w:r w:rsidR="00356C18" w:rsidRPr="00937BE1">
        <w:t xml:space="preserve"> </w:t>
      </w:r>
      <w:r w:rsidRPr="00937BE1">
        <w:t>bike</w:t>
      </w:r>
      <w:r w:rsidR="00356C18" w:rsidRPr="00937BE1">
        <w:t xml:space="preserve"> </w:t>
      </w:r>
      <w:r w:rsidRPr="00937BE1">
        <w:t>riding</w:t>
      </w:r>
      <w:r w:rsidR="00356C18" w:rsidRPr="00937BE1">
        <w:t xml:space="preserve"> </w:t>
      </w:r>
      <w:r w:rsidRPr="00937BE1">
        <w:t>and</w:t>
      </w:r>
      <w:r w:rsidR="00356C18" w:rsidRPr="00937BE1">
        <w:t xml:space="preserve"> </w:t>
      </w:r>
      <w:r w:rsidRPr="00937BE1">
        <w:t>home</w:t>
      </w:r>
      <w:r w:rsidR="00356C18" w:rsidRPr="00937BE1">
        <w:t xml:space="preserve"> </w:t>
      </w:r>
      <w:r w:rsidRPr="00937BE1">
        <w:t>exercise).</w:t>
      </w:r>
      <w:r w:rsidR="00356C18" w:rsidRPr="00937BE1">
        <w:t xml:space="preserve"> </w:t>
      </w:r>
      <w:r w:rsidRPr="00937BE1">
        <w:t>However,</w:t>
      </w:r>
      <w:r w:rsidR="00356C18" w:rsidRPr="00937BE1">
        <w:t xml:space="preserve"> </w:t>
      </w:r>
      <w:r w:rsidR="009A4E68" w:rsidRPr="00937BE1">
        <w:t xml:space="preserve">people taking part </w:t>
      </w:r>
      <w:r w:rsidRPr="00937BE1">
        <w:t>in</w:t>
      </w:r>
      <w:r w:rsidR="00356C18" w:rsidRPr="00937BE1">
        <w:t xml:space="preserve"> </w:t>
      </w:r>
      <w:r w:rsidRPr="00937BE1">
        <w:t>structured</w:t>
      </w:r>
      <w:r w:rsidR="00356C18" w:rsidRPr="00937BE1">
        <w:t xml:space="preserve"> </w:t>
      </w:r>
      <w:r w:rsidRPr="00937BE1">
        <w:t>exercise</w:t>
      </w:r>
      <w:r w:rsidR="00356C18" w:rsidRPr="00937BE1">
        <w:t xml:space="preserve"> </w:t>
      </w:r>
      <w:r w:rsidRPr="00937BE1">
        <w:t>and</w:t>
      </w:r>
      <w:r w:rsidR="00356C18" w:rsidRPr="00937BE1">
        <w:t xml:space="preserve"> </w:t>
      </w:r>
      <w:r w:rsidRPr="00937BE1">
        <w:t>team</w:t>
      </w:r>
      <w:r w:rsidR="00356C18" w:rsidRPr="00937BE1">
        <w:t xml:space="preserve"> </w:t>
      </w:r>
      <w:r w:rsidRPr="00937BE1">
        <w:t>sports</w:t>
      </w:r>
      <w:r w:rsidR="00356C18" w:rsidRPr="00937BE1">
        <w:t xml:space="preserve"> </w:t>
      </w:r>
      <w:r w:rsidRPr="00937BE1">
        <w:t>significantly</w:t>
      </w:r>
      <w:r w:rsidR="00356C18" w:rsidRPr="00937BE1">
        <w:t xml:space="preserve"> </w:t>
      </w:r>
      <w:r w:rsidRPr="00937BE1">
        <w:t>decreased</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This</w:t>
      </w:r>
      <w:r w:rsidR="00356C18" w:rsidRPr="00937BE1">
        <w:t xml:space="preserve"> </w:t>
      </w:r>
      <w:r w:rsidRPr="00937BE1">
        <w:t>trend</w:t>
      </w:r>
      <w:r w:rsidR="00356C18" w:rsidRPr="00937BE1">
        <w:t xml:space="preserve"> </w:t>
      </w:r>
      <w:r w:rsidRPr="00937BE1">
        <w:t>has</w:t>
      </w:r>
      <w:r w:rsidR="00356C18" w:rsidRPr="00937BE1">
        <w:t xml:space="preserve"> </w:t>
      </w:r>
      <w:r w:rsidRPr="00937BE1">
        <w:t>persisted,</w:t>
      </w:r>
      <w:r w:rsidR="00356C18" w:rsidRPr="00937BE1">
        <w:t xml:space="preserve"> </w:t>
      </w:r>
      <w:r w:rsidRPr="00937BE1">
        <w:t>with</w:t>
      </w:r>
      <w:r w:rsidR="00356C18" w:rsidRPr="00937BE1">
        <w:t xml:space="preserve"> </w:t>
      </w:r>
      <w:r w:rsidRPr="00937BE1">
        <w:t>fewer</w:t>
      </w:r>
      <w:r w:rsidR="00356C18" w:rsidRPr="00937BE1">
        <w:t xml:space="preserve"> </w:t>
      </w:r>
      <w:r w:rsidRPr="00937BE1">
        <w:t>Australians</w:t>
      </w:r>
      <w:r w:rsidR="00356C18" w:rsidRPr="00937BE1">
        <w:t xml:space="preserve"> </w:t>
      </w:r>
      <w:r w:rsidRPr="00937BE1">
        <w:t>relying</w:t>
      </w:r>
      <w:r w:rsidR="00356C18" w:rsidRPr="00937BE1">
        <w:t xml:space="preserve"> </w:t>
      </w:r>
      <w:r w:rsidRPr="00937BE1">
        <w:t>solely</w:t>
      </w:r>
      <w:r w:rsidR="00356C18" w:rsidRPr="00937BE1">
        <w:t xml:space="preserve"> </w:t>
      </w:r>
      <w:r w:rsidRPr="00937BE1">
        <w:t>on</w:t>
      </w:r>
      <w:r w:rsidR="00356C18" w:rsidRPr="00937BE1">
        <w:t xml:space="preserve"> </w:t>
      </w:r>
      <w:r w:rsidRPr="00937BE1">
        <w:t>sporting</w:t>
      </w:r>
      <w:r w:rsidR="00356C18" w:rsidRPr="00937BE1">
        <w:t xml:space="preserve"> </w:t>
      </w:r>
      <w:r w:rsidRPr="00937BE1">
        <w:t>clubs</w:t>
      </w:r>
      <w:r w:rsidR="00356C18" w:rsidRPr="00937BE1">
        <w:t xml:space="preserve"> </w:t>
      </w:r>
      <w:r w:rsidRPr="00937BE1">
        <w:t>or</w:t>
      </w:r>
      <w:r w:rsidR="00356C18" w:rsidRPr="00937BE1">
        <w:t xml:space="preserve"> </w:t>
      </w:r>
      <w:r w:rsidRPr="00937BE1">
        <w:t>organised</w:t>
      </w:r>
      <w:r w:rsidR="00356C18" w:rsidRPr="00937BE1">
        <w:t xml:space="preserve"> </w:t>
      </w:r>
      <w:r w:rsidRPr="00937BE1">
        <w:t>venues</w:t>
      </w:r>
      <w:r w:rsidR="00356C18" w:rsidRPr="00937BE1">
        <w:t xml:space="preserve"> </w:t>
      </w:r>
      <w:r w:rsidRPr="00937BE1">
        <w:t>for</w:t>
      </w:r>
      <w:r w:rsidR="00356C18" w:rsidRPr="00937BE1">
        <w:t xml:space="preserve"> </w:t>
      </w:r>
      <w:r w:rsidRPr="00937BE1">
        <w:t>exercise</w:t>
      </w:r>
      <w:r w:rsidR="00356C18" w:rsidRPr="00937BE1">
        <w:t xml:space="preserve"> </w:t>
      </w:r>
      <w:r w:rsidRPr="00937BE1">
        <w:t>(</w:t>
      </w:r>
      <w:r w:rsidR="00322FD8" w:rsidRPr="00937BE1">
        <w:t>compared with</w:t>
      </w:r>
      <w:r w:rsidR="00356C18" w:rsidRPr="00937BE1">
        <w:t xml:space="preserve"> </w:t>
      </w:r>
      <w:r w:rsidRPr="00937BE1">
        <w:t>pre-pandemic).</w:t>
      </w:r>
      <w:r w:rsidR="00356C18" w:rsidRPr="00937BE1">
        <w:t xml:space="preserve"> </w:t>
      </w:r>
      <w:r w:rsidRPr="00937BE1">
        <w:t>Activities</w:t>
      </w:r>
      <w:r w:rsidR="00356C18" w:rsidRPr="00937BE1">
        <w:t xml:space="preserve"> </w:t>
      </w:r>
      <w:r w:rsidRPr="00937BE1">
        <w:t>such</w:t>
      </w:r>
      <w:r w:rsidR="00356C18" w:rsidRPr="00937BE1">
        <w:t xml:space="preserve"> </w:t>
      </w:r>
      <w:r w:rsidRPr="00937BE1">
        <w:t>as</w:t>
      </w:r>
      <w:r w:rsidR="00356C18" w:rsidRPr="00937BE1">
        <w:t xml:space="preserve"> </w:t>
      </w:r>
      <w:r w:rsidRPr="00937BE1">
        <w:t>walking</w:t>
      </w:r>
      <w:r w:rsidR="00356C18" w:rsidRPr="00937BE1">
        <w:t xml:space="preserve"> </w:t>
      </w:r>
      <w:r w:rsidRPr="00937BE1">
        <w:t>(recreational)</w:t>
      </w:r>
      <w:r w:rsidR="00356C18" w:rsidRPr="00937BE1">
        <w:t xml:space="preserve"> </w:t>
      </w:r>
      <w:r w:rsidRPr="00937BE1">
        <w:t>and</w:t>
      </w:r>
      <w:r w:rsidR="00356C18" w:rsidRPr="00937BE1">
        <w:t xml:space="preserve"> </w:t>
      </w:r>
      <w:r w:rsidRPr="00937BE1">
        <w:t>bushwalking</w:t>
      </w:r>
      <w:r w:rsidR="00356C18" w:rsidRPr="00937BE1">
        <w:t xml:space="preserve"> </w:t>
      </w:r>
      <w:r w:rsidRPr="00937BE1">
        <w:t>increased</w:t>
      </w:r>
      <w:r w:rsidR="00356C18" w:rsidRPr="00937BE1">
        <w:t xml:space="preserve"> </w:t>
      </w:r>
      <w:r w:rsidRPr="00937BE1">
        <w:t>in</w:t>
      </w:r>
      <w:r w:rsidR="00356C18" w:rsidRPr="00937BE1">
        <w:t xml:space="preserve"> </w:t>
      </w:r>
      <w:r w:rsidRPr="00937BE1">
        <w:t>both</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(Australian</w:t>
      </w:r>
      <w:r w:rsidR="00356C18" w:rsidRPr="00937BE1">
        <w:t xml:space="preserve"> </w:t>
      </w:r>
      <w:r w:rsidRPr="00937BE1">
        <w:t>Sports</w:t>
      </w:r>
      <w:r w:rsidR="00356C18" w:rsidRPr="00937BE1">
        <w:t xml:space="preserve"> </w:t>
      </w:r>
      <w:r w:rsidRPr="00937BE1">
        <w:t>Commission,</w:t>
      </w:r>
      <w:r w:rsidR="00356C18" w:rsidRPr="00937BE1">
        <w:t xml:space="preserve"> </w:t>
      </w:r>
      <w:r w:rsidRPr="00937BE1">
        <w:t>2022).</w:t>
      </w:r>
    </w:p>
    <w:p w14:paraId="66BC932C" w14:textId="77ED145E" w:rsidR="00FC6661" w:rsidRPr="00937BE1" w:rsidRDefault="00FC6661" w:rsidP="00AE12C3">
      <w:pPr>
        <w:pStyle w:val="Body"/>
      </w:pPr>
      <w:r w:rsidRPr="00937BE1">
        <w:t>Victorians</w:t>
      </w:r>
      <w:r w:rsidR="00356C18" w:rsidRPr="00937BE1">
        <w:t xml:space="preserve"> </w:t>
      </w:r>
      <w:r w:rsidRPr="00937BE1">
        <w:t>who</w:t>
      </w:r>
      <w:r w:rsidR="00356C18" w:rsidRPr="00937BE1">
        <w:t xml:space="preserve"> </w:t>
      </w:r>
      <w:r w:rsidRPr="00937BE1">
        <w:t>were</w:t>
      </w:r>
      <w:r w:rsidR="00356C18" w:rsidRPr="00937BE1">
        <w:t xml:space="preserve"> </w:t>
      </w:r>
      <w:r w:rsidRPr="00937BE1">
        <w:t>more</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during</w:t>
      </w:r>
      <w:r w:rsidR="00356C18" w:rsidRPr="00937BE1">
        <w:t xml:space="preserve"> </w:t>
      </w:r>
      <w:r w:rsidRPr="00937BE1">
        <w:t>the</w:t>
      </w:r>
      <w:r w:rsidR="00356C18" w:rsidRPr="00937BE1">
        <w:t xml:space="preserve"> </w:t>
      </w:r>
      <w:r w:rsidRPr="00937BE1">
        <w:t>April</w:t>
      </w:r>
      <w:r w:rsidR="006971EC" w:rsidRPr="00937BE1">
        <w:t>–</w:t>
      </w:r>
      <w:r w:rsidRPr="00937BE1">
        <w:t>May</w:t>
      </w:r>
      <w:r w:rsidR="00356C18" w:rsidRPr="00937BE1">
        <w:t xml:space="preserve"> </w:t>
      </w:r>
      <w:r w:rsidRPr="00937BE1">
        <w:t>2020</w:t>
      </w:r>
      <w:r w:rsidR="00356C18" w:rsidRPr="00937BE1">
        <w:t xml:space="preserve"> </w:t>
      </w:r>
      <w:r w:rsidRPr="00937BE1">
        <w:t>COVID-19</w:t>
      </w:r>
      <w:r w:rsidR="00356C18" w:rsidRPr="00937BE1">
        <w:t xml:space="preserve"> </w:t>
      </w:r>
      <w:r w:rsidR="18DAEE6E" w:rsidRPr="00937BE1">
        <w:t>restrictions</w:t>
      </w:r>
      <w:r w:rsidR="00356C18" w:rsidRPr="00937BE1">
        <w:t xml:space="preserve"> </w:t>
      </w:r>
      <w:r w:rsidRPr="00937BE1">
        <w:t>cited</w:t>
      </w:r>
      <w:r w:rsidR="00356C18" w:rsidRPr="00937BE1">
        <w:t xml:space="preserve"> </w:t>
      </w:r>
      <w:r w:rsidR="006971EC" w:rsidRPr="00937BE1">
        <w:t xml:space="preserve">3 primary reasons for exercising more: extra </w:t>
      </w:r>
      <w:r w:rsidRPr="00937BE1">
        <w:t>time</w:t>
      </w:r>
      <w:r w:rsidR="006971EC" w:rsidRPr="00937BE1">
        <w:t xml:space="preserve"> available</w:t>
      </w:r>
      <w:r w:rsidRPr="00937BE1">
        <w:t>,</w:t>
      </w:r>
      <w:r w:rsidR="00356C18" w:rsidRPr="00937BE1">
        <w:t xml:space="preserve"> </w:t>
      </w:r>
      <w:r w:rsidRPr="00937BE1">
        <w:t>health</w:t>
      </w:r>
      <w:r w:rsidR="00356C18" w:rsidRPr="00937BE1">
        <w:t xml:space="preserve"> </w:t>
      </w:r>
      <w:r w:rsidRPr="00937BE1">
        <w:t>and</w:t>
      </w:r>
      <w:r w:rsidR="00356C18" w:rsidRPr="00937BE1">
        <w:t xml:space="preserve"> </w:t>
      </w:r>
      <w:r w:rsidRPr="00937BE1">
        <w:t>the</w:t>
      </w:r>
      <w:r w:rsidR="00356C18" w:rsidRPr="00937BE1">
        <w:t xml:space="preserve"> </w:t>
      </w:r>
      <w:r w:rsidRPr="00937BE1">
        <w:t>desire</w:t>
      </w:r>
      <w:r w:rsidR="00356C18" w:rsidRPr="00937BE1">
        <w:t xml:space="preserve"> </w:t>
      </w:r>
      <w:r w:rsidRPr="00937BE1">
        <w:t>to</w:t>
      </w:r>
      <w:r w:rsidR="00356C18" w:rsidRPr="00937BE1">
        <w:t xml:space="preserve"> </w:t>
      </w:r>
      <w:r w:rsidRPr="00937BE1">
        <w:t>‘get</w:t>
      </w:r>
      <w:r w:rsidR="00356C18" w:rsidRPr="00937BE1">
        <w:t xml:space="preserve"> </w:t>
      </w:r>
      <w:r w:rsidRPr="00937BE1">
        <w:t>out</w:t>
      </w:r>
      <w:r w:rsidR="00356C18" w:rsidRPr="00937BE1">
        <w:t xml:space="preserve"> </w:t>
      </w:r>
      <w:r w:rsidRPr="00937BE1">
        <w:t>of</w:t>
      </w:r>
      <w:r w:rsidR="00356C18" w:rsidRPr="00937BE1">
        <w:t xml:space="preserve"> </w:t>
      </w:r>
      <w:r w:rsidRPr="00937BE1">
        <w:t>the</w:t>
      </w:r>
      <w:r w:rsidR="00356C18" w:rsidRPr="00937BE1">
        <w:t xml:space="preserve"> </w:t>
      </w:r>
      <w:r w:rsidRPr="00937BE1">
        <w:t>house’</w:t>
      </w:r>
      <w:r w:rsidR="00356C18" w:rsidRPr="00937BE1">
        <w:t xml:space="preserve"> </w:t>
      </w:r>
      <w:r w:rsidRPr="00937BE1">
        <w:t>(VicHealth,</w:t>
      </w:r>
      <w:r w:rsidR="00356C18" w:rsidRPr="00937BE1">
        <w:t xml:space="preserve"> </w:t>
      </w:r>
      <w:r w:rsidRPr="00937BE1">
        <w:t>2021).</w:t>
      </w:r>
      <w:r w:rsidR="00356C18" w:rsidRPr="00937BE1">
        <w:t xml:space="preserve"> </w:t>
      </w:r>
    </w:p>
    <w:p w14:paraId="6B66DD18" w14:textId="1FA95B31" w:rsidR="00FC6661" w:rsidRPr="00937BE1" w:rsidRDefault="00FC6661" w:rsidP="00AE12C3">
      <w:pPr>
        <w:pStyle w:val="Body"/>
      </w:pPr>
      <w:r w:rsidRPr="00937BE1">
        <w:t>The</w:t>
      </w:r>
      <w:r w:rsidR="00356C18" w:rsidRPr="00937BE1">
        <w:t xml:space="preserve"> </w:t>
      </w:r>
      <w:r w:rsidRPr="00937BE1">
        <w:t>observation</w:t>
      </w:r>
      <w:r w:rsidR="00356C18" w:rsidRPr="00937BE1">
        <w:t xml:space="preserve"> </w:t>
      </w:r>
      <w:r w:rsidRPr="00937BE1">
        <w:t>that</w:t>
      </w:r>
      <w:r w:rsidR="00356C18" w:rsidRPr="00937BE1">
        <w:t xml:space="preserve"> </w:t>
      </w:r>
      <w:r w:rsidRPr="00937BE1">
        <w:t>COVID</w:t>
      </w:r>
      <w:r w:rsidR="00356C18" w:rsidRPr="00937BE1">
        <w:t xml:space="preserve"> </w:t>
      </w:r>
      <w:r w:rsidRPr="00937BE1">
        <w:t>measures</w:t>
      </w:r>
      <w:r w:rsidR="00356C18" w:rsidRPr="00937BE1">
        <w:t xml:space="preserve"> </w:t>
      </w:r>
      <w:r w:rsidR="006971EC" w:rsidRPr="00937BE1">
        <w:t xml:space="preserve">affected </w:t>
      </w:r>
      <w:r w:rsidRPr="00937BE1">
        <w:t>segments</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differently</w:t>
      </w:r>
      <w:r w:rsidR="00356C18" w:rsidRPr="00937BE1">
        <w:t xml:space="preserve"> </w:t>
      </w:r>
      <w:r w:rsidRPr="00937BE1">
        <w:t>is</w:t>
      </w:r>
      <w:r w:rsidR="00356C18" w:rsidRPr="00937BE1">
        <w:t xml:space="preserve"> </w:t>
      </w:r>
      <w:r w:rsidRPr="00937BE1">
        <w:t>supported</w:t>
      </w:r>
      <w:r w:rsidR="00356C18" w:rsidRPr="00937BE1">
        <w:t xml:space="preserve"> </w:t>
      </w:r>
      <w:r w:rsidRPr="00937BE1">
        <w:t>by</w:t>
      </w:r>
      <w:r w:rsidR="00356C18" w:rsidRPr="00937BE1">
        <w:t xml:space="preserve"> </w:t>
      </w:r>
      <w:r w:rsidRPr="00937BE1">
        <w:rPr>
          <w:iCs/>
        </w:rPr>
        <w:t>Our</w:t>
      </w:r>
      <w:r w:rsidR="00356C18" w:rsidRPr="00937BE1">
        <w:rPr>
          <w:iCs/>
        </w:rPr>
        <w:t xml:space="preserve"> </w:t>
      </w:r>
      <w:r w:rsidRPr="00937BE1">
        <w:rPr>
          <w:iCs/>
        </w:rPr>
        <w:t>Life</w:t>
      </w:r>
      <w:r w:rsidR="00356C18" w:rsidRPr="00937BE1">
        <w:rPr>
          <w:iCs/>
        </w:rPr>
        <w:t xml:space="preserve"> </w:t>
      </w:r>
      <w:r w:rsidRPr="00937BE1">
        <w:rPr>
          <w:iCs/>
        </w:rPr>
        <w:t>at</w:t>
      </w:r>
      <w:r w:rsidR="00356C18" w:rsidRPr="00937BE1">
        <w:rPr>
          <w:iCs/>
        </w:rPr>
        <w:t xml:space="preserve"> </w:t>
      </w:r>
      <w:r w:rsidRPr="00937BE1">
        <w:rPr>
          <w:iCs/>
        </w:rPr>
        <w:t>Home</w:t>
      </w:r>
      <w:r w:rsidRPr="00937BE1">
        <w:rPr>
          <w:i/>
        </w:rPr>
        <w:t>,</w:t>
      </w:r>
      <w:r w:rsidR="00356C18" w:rsidRPr="00937BE1">
        <w:rPr>
          <w:i/>
        </w:rPr>
        <w:t xml:space="preserve"> </w:t>
      </w:r>
      <w:r w:rsidRPr="00937BE1">
        <w:t>a</w:t>
      </w:r>
      <w:r w:rsidR="00356C18" w:rsidRPr="00937BE1">
        <w:t xml:space="preserve"> </w:t>
      </w:r>
      <w:r w:rsidRPr="00937BE1">
        <w:t>study</w:t>
      </w:r>
      <w:r w:rsidR="00356C18" w:rsidRPr="00937BE1">
        <w:t xml:space="preserve"> </w:t>
      </w:r>
      <w:r w:rsidRPr="00937BE1">
        <w:t>of</w:t>
      </w:r>
      <w:r w:rsidR="00356C18" w:rsidRPr="00937BE1">
        <w:t xml:space="preserve"> </w:t>
      </w:r>
      <w:r w:rsidRPr="00937BE1">
        <w:t>2</w:t>
      </w:r>
      <w:r w:rsidR="006971EC" w:rsidRPr="00937BE1">
        <w:t>,</w:t>
      </w:r>
      <w:r w:rsidRPr="00937BE1">
        <w:t>000</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and</w:t>
      </w:r>
      <w:r w:rsidR="00356C18" w:rsidRPr="00937BE1">
        <w:t xml:space="preserve"> </w:t>
      </w:r>
      <w:r w:rsidRPr="00937BE1">
        <w:t>children</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This</w:t>
      </w:r>
      <w:r w:rsidR="00356C18" w:rsidRPr="00937BE1">
        <w:t xml:space="preserve"> </w:t>
      </w:r>
      <w:r w:rsidRPr="00937BE1">
        <w:t>study</w:t>
      </w:r>
      <w:r w:rsidR="00356C18" w:rsidRPr="00937BE1">
        <w:t xml:space="preserve"> </w:t>
      </w:r>
      <w:r w:rsidRPr="00937BE1">
        <w:t>observed</w:t>
      </w:r>
      <w:r w:rsidR="00356C18" w:rsidRPr="00937BE1">
        <w:t xml:space="preserve"> </w:t>
      </w:r>
      <w:r w:rsidRPr="00937BE1">
        <w:t>that</w:t>
      </w:r>
      <w:r w:rsidR="00356C18" w:rsidRPr="00937BE1">
        <w:t xml:space="preserve"> </w:t>
      </w:r>
      <w:r w:rsidRPr="00937BE1">
        <w:t>the</w:t>
      </w:r>
      <w:r w:rsidR="00356C18" w:rsidRPr="00937BE1">
        <w:t xml:space="preserve"> </w:t>
      </w:r>
      <w:r w:rsidRPr="00937BE1">
        <w:t>early</w:t>
      </w:r>
      <w:r w:rsidR="00356C18" w:rsidRPr="00937BE1">
        <w:t xml:space="preserve"> </w:t>
      </w:r>
      <w:r w:rsidRPr="00937BE1">
        <w:t>restrictions</w:t>
      </w:r>
      <w:r w:rsidR="00356C18" w:rsidRPr="00937BE1">
        <w:t xml:space="preserve"> </w:t>
      </w:r>
      <w:r w:rsidRPr="00937BE1">
        <w:t>of</w:t>
      </w:r>
      <w:r w:rsidR="00356C18" w:rsidRPr="00937BE1">
        <w:t xml:space="preserve"> </w:t>
      </w:r>
      <w:r w:rsidRPr="00937BE1">
        <w:t>2020</w:t>
      </w:r>
      <w:r w:rsidR="00356C18" w:rsidRPr="00937BE1">
        <w:t xml:space="preserve"> </w:t>
      </w:r>
      <w:r w:rsidR="006971EC" w:rsidRPr="00937BE1">
        <w:t xml:space="preserve">had a </w:t>
      </w:r>
      <w:r w:rsidRPr="00937BE1">
        <w:t>positive</w:t>
      </w:r>
      <w:r w:rsidR="00356C18" w:rsidRPr="00937BE1">
        <w:t xml:space="preserve"> </w:t>
      </w:r>
      <w:r w:rsidRPr="00937BE1">
        <w:t>impact</w:t>
      </w:r>
      <w:r w:rsidR="006971EC" w:rsidRPr="00937BE1">
        <w:t xml:space="preserve"> on</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meeting</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recommendations,</w:t>
      </w:r>
      <w:r w:rsidR="00356C18" w:rsidRPr="00937BE1">
        <w:t xml:space="preserve"> </w:t>
      </w:r>
      <w:r w:rsidR="006971EC" w:rsidRPr="00937BE1">
        <w:t xml:space="preserve">a </w:t>
      </w:r>
      <w:r w:rsidRPr="00937BE1">
        <w:t>negative</w:t>
      </w:r>
      <w:r w:rsidR="00356C18" w:rsidRPr="00937BE1">
        <w:t xml:space="preserve"> </w:t>
      </w:r>
      <w:r w:rsidRPr="00937BE1">
        <w:t>impact</w:t>
      </w:r>
      <w:r w:rsidR="006971EC" w:rsidRPr="00937BE1">
        <w:t xml:space="preserve"> on</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Australian</w:t>
      </w:r>
      <w:r w:rsidR="00356C18" w:rsidRPr="00937BE1">
        <w:t xml:space="preserve"> </w:t>
      </w:r>
      <w:r w:rsidRPr="00937BE1">
        <w:t>children</w:t>
      </w:r>
      <w:r w:rsidR="00356C18" w:rsidRPr="00937BE1">
        <w:t xml:space="preserve"> </w:t>
      </w:r>
      <w:r w:rsidRPr="00937BE1">
        <w:t>meeting</w:t>
      </w:r>
      <w:r w:rsidR="00356C18" w:rsidRPr="00937BE1">
        <w:t xml:space="preserve"> </w:t>
      </w:r>
      <w:r w:rsidRPr="00937BE1">
        <w:t>the</w:t>
      </w:r>
      <w:r w:rsidR="00356C18" w:rsidRPr="00937BE1">
        <w:t xml:space="preserve"> </w:t>
      </w:r>
      <w:r w:rsidRPr="00937BE1">
        <w:t>recommendations,</w:t>
      </w:r>
      <w:r w:rsidR="00356C18" w:rsidRPr="00937BE1">
        <w:t xml:space="preserve"> </w:t>
      </w:r>
      <w:r w:rsidRPr="00937BE1">
        <w:t>and</w:t>
      </w:r>
      <w:r w:rsidR="00356C18" w:rsidRPr="00937BE1">
        <w:t xml:space="preserve"> </w:t>
      </w:r>
      <w:r w:rsidRPr="00937BE1">
        <w:t>had</w:t>
      </w:r>
      <w:r w:rsidR="00356C18" w:rsidRPr="00937BE1">
        <w:t xml:space="preserve"> </w:t>
      </w:r>
      <w:r w:rsidRPr="00937BE1">
        <w:t>no</w:t>
      </w:r>
      <w:r w:rsidR="00356C18" w:rsidRPr="00937BE1">
        <w:t xml:space="preserve"> </w:t>
      </w:r>
      <w:r w:rsidRPr="00937BE1">
        <w:t>change</w:t>
      </w:r>
      <w:r w:rsidR="00356C18" w:rsidRPr="00937BE1">
        <w:t xml:space="preserve"> </w:t>
      </w:r>
      <w:r w:rsidRPr="00937BE1">
        <w:t>among</w:t>
      </w:r>
      <w:r w:rsidR="00356C18" w:rsidRPr="00937BE1">
        <w:t xml:space="preserve"> </w:t>
      </w:r>
      <w:r w:rsidRPr="00937BE1">
        <w:t>adolescents</w:t>
      </w:r>
      <w:r w:rsidR="00356C18" w:rsidRPr="00937BE1">
        <w:t xml:space="preserve"> </w:t>
      </w:r>
      <w:r w:rsidRPr="00937BE1">
        <w:t>(Arundell</w:t>
      </w:r>
      <w:r w:rsidR="00356C18" w:rsidRPr="00937BE1">
        <w:t xml:space="preserve"> </w:t>
      </w:r>
      <w:r w:rsidRPr="00937BE1">
        <w:t>et</w:t>
      </w:r>
      <w:r w:rsidR="00356C18" w:rsidRPr="00937BE1">
        <w:t xml:space="preserve"> </w:t>
      </w:r>
      <w:r w:rsidRPr="00937BE1">
        <w:t>al</w:t>
      </w:r>
      <w:r w:rsidR="00EE4C0F" w:rsidRPr="00937BE1">
        <w:t>.,</w:t>
      </w:r>
      <w:r w:rsidR="00356C18" w:rsidRPr="00937BE1">
        <w:t xml:space="preserve"> </w:t>
      </w:r>
      <w:r w:rsidRPr="00937BE1">
        <w:t>2022).</w:t>
      </w:r>
    </w:p>
    <w:p w14:paraId="643CC0F3" w14:textId="4FDBBB72" w:rsidR="00FC6661" w:rsidRPr="00937BE1" w:rsidRDefault="00FC6661" w:rsidP="00FC6661">
      <w:pPr>
        <w:pStyle w:val="Heading3"/>
      </w:pPr>
      <w:bookmarkStart w:id="350" w:name="_Toc345055920"/>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Pr="00937BE1">
        <w:t>sedentary</w:t>
      </w:r>
      <w:r w:rsidR="00356C18" w:rsidRPr="00937BE1">
        <w:t xml:space="preserve"> </w:t>
      </w:r>
      <w:r w:rsidRPr="00937BE1">
        <w:t>behaviour</w:t>
      </w:r>
      <w:r w:rsidR="00356C18" w:rsidRPr="00937BE1">
        <w:t xml:space="preserve"> </w:t>
      </w:r>
      <w:r w:rsidRPr="00937BE1">
        <w:t>–</w:t>
      </w:r>
      <w:r w:rsidR="00356C18" w:rsidRPr="00937BE1">
        <w:t xml:space="preserve"> </w:t>
      </w:r>
      <w:r w:rsidRPr="00937BE1">
        <w:t>who</w:t>
      </w:r>
      <w:r w:rsidR="00356C18" w:rsidRPr="00937BE1">
        <w:t xml:space="preserve"> </w:t>
      </w:r>
      <w:r w:rsidRPr="00937BE1">
        <w:t>met</w:t>
      </w:r>
      <w:r w:rsidR="00356C18" w:rsidRPr="00937BE1">
        <w:t xml:space="preserve"> </w:t>
      </w:r>
      <w:r w:rsidRPr="00937BE1">
        <w:t>the</w:t>
      </w:r>
      <w:r w:rsidR="00356C18" w:rsidRPr="00937BE1">
        <w:t xml:space="preserve"> </w:t>
      </w:r>
      <w:r w:rsidRPr="00937BE1">
        <w:t>guidelines?</w:t>
      </w:r>
      <w:bookmarkEnd w:id="350"/>
    </w:p>
    <w:p w14:paraId="09C32563" w14:textId="77777777" w:rsidR="00FC6661" w:rsidRPr="00937BE1" w:rsidRDefault="00FC6661" w:rsidP="00FC6661">
      <w:pPr>
        <w:pStyle w:val="Heading4"/>
      </w:pPr>
      <w:bookmarkStart w:id="351" w:name="_Toc173153507"/>
      <w:r w:rsidRPr="00937BE1">
        <w:t>Adults</w:t>
      </w:r>
      <w:bookmarkEnd w:id="351"/>
    </w:p>
    <w:p w14:paraId="1E7E0B27" w14:textId="05F4C124" w:rsidR="00FC6661" w:rsidRPr="00937BE1" w:rsidRDefault="00FC6661" w:rsidP="00AE12C3">
      <w:pPr>
        <w:pStyle w:val="Body"/>
      </w:pPr>
      <w:r w:rsidRPr="00937BE1">
        <w:t>The</w:t>
      </w:r>
      <w:r w:rsidR="00356C18" w:rsidRPr="00937BE1">
        <w:t xml:space="preserve"> </w:t>
      </w:r>
      <w:r w:rsidRPr="00937BE1">
        <w:t>2020</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w:t>
      </w:r>
      <w:r w:rsidR="00356C18" w:rsidRPr="00937BE1">
        <w:t xml:space="preserve"> </w:t>
      </w:r>
      <w:r w:rsidRPr="00937BE1">
        <w:t>did</w:t>
      </w:r>
      <w:r w:rsidR="00356C18" w:rsidRPr="00937BE1">
        <w:t xml:space="preserve"> </w:t>
      </w:r>
      <w:r w:rsidRPr="00937BE1">
        <w:t>not</w:t>
      </w:r>
      <w:r w:rsidR="00356C18" w:rsidRPr="00937BE1">
        <w:t xml:space="preserve"> </w:t>
      </w:r>
      <w:r w:rsidRPr="00937BE1">
        <w:t>capture</w:t>
      </w:r>
      <w:r w:rsidR="00356C18" w:rsidRPr="00937BE1">
        <w:t xml:space="preserve"> </w:t>
      </w:r>
      <w:r w:rsidRPr="00937BE1">
        <w:t>data</w:t>
      </w:r>
      <w:r w:rsidR="00356C18" w:rsidRPr="00937BE1">
        <w:t xml:space="preserve"> </w:t>
      </w:r>
      <w:r w:rsidRPr="00937BE1">
        <w:t>on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participation</w:t>
      </w:r>
      <w:r w:rsidR="00356C18" w:rsidRPr="00937BE1">
        <w:t xml:space="preserve"> </w:t>
      </w:r>
      <w:r w:rsidRPr="00937BE1">
        <w:t>rates.</w:t>
      </w:r>
      <w:r w:rsidR="00356C18" w:rsidRPr="00937BE1">
        <w:t xml:space="preserve"> </w:t>
      </w:r>
      <w:r w:rsidRPr="00937BE1">
        <w:t>However,</w:t>
      </w:r>
      <w:r w:rsidR="00356C18" w:rsidRPr="00937BE1">
        <w:t xml:space="preserve"> </w:t>
      </w:r>
      <w:r w:rsidRPr="00937BE1">
        <w:t>the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Survey</w:t>
      </w:r>
      <w:r w:rsidR="00356C18" w:rsidRPr="00937BE1">
        <w:t xml:space="preserve"> </w:t>
      </w:r>
      <w:r w:rsidRPr="00937BE1">
        <w:t>conducted</w:t>
      </w:r>
      <w:r w:rsidR="00356C18" w:rsidRPr="00937BE1">
        <w:t xml:space="preserve"> </w:t>
      </w:r>
      <w:r w:rsidRPr="00937BE1">
        <w:t>in</w:t>
      </w:r>
      <w:r w:rsidR="00356C18" w:rsidRPr="00937BE1">
        <w:t xml:space="preserve"> </w:t>
      </w:r>
      <w:r w:rsidR="00AE12C3" w:rsidRPr="00937BE1">
        <w:t>2020–21</w:t>
      </w:r>
      <w:r w:rsidR="00356C18" w:rsidRPr="00937BE1">
        <w:t xml:space="preserve"> </w:t>
      </w:r>
      <w:r w:rsidRPr="00937BE1">
        <w:t>can</w:t>
      </w:r>
      <w:r w:rsidR="00356C18" w:rsidRPr="00937BE1">
        <w:t xml:space="preserve"> </w:t>
      </w:r>
      <w:r w:rsidRPr="00937BE1">
        <w:t>be</w:t>
      </w:r>
      <w:r w:rsidR="00356C18" w:rsidRPr="00937BE1">
        <w:t xml:space="preserve"> </w:t>
      </w:r>
      <w:r w:rsidRPr="00937BE1">
        <w:t>used</w:t>
      </w:r>
      <w:r w:rsidR="00356C18" w:rsidRPr="00937BE1">
        <w:t xml:space="preserve"> </w:t>
      </w:r>
      <w:r w:rsidRPr="00937BE1">
        <w:t>to</w:t>
      </w:r>
      <w:r w:rsidR="00356C18" w:rsidRPr="00937BE1">
        <w:t xml:space="preserve"> </w:t>
      </w:r>
      <w:r w:rsidRPr="00937BE1">
        <w:t>provide</w:t>
      </w:r>
      <w:r w:rsidR="00356C18" w:rsidRPr="00937BE1">
        <w:t xml:space="preserve"> </w:t>
      </w:r>
      <w:r w:rsidRPr="00937BE1">
        <w:t>an</w:t>
      </w:r>
      <w:r w:rsidR="00356C18" w:rsidRPr="00937BE1">
        <w:t xml:space="preserve"> </w:t>
      </w:r>
      <w:r w:rsidRPr="00937BE1">
        <w:t>overview</w:t>
      </w:r>
      <w:r w:rsidR="00356C18" w:rsidRPr="00937BE1">
        <w:t xml:space="preserve"> </w:t>
      </w:r>
      <w:r w:rsidRPr="00937BE1">
        <w:t>of</w:t>
      </w:r>
      <w:r w:rsidR="00356C18" w:rsidRPr="00937BE1">
        <w:t xml:space="preserve"> </w:t>
      </w:r>
      <w:r w:rsidRPr="00937BE1">
        <w:t>indicative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trends.</w:t>
      </w:r>
      <w:r w:rsidR="00356C18" w:rsidRPr="00937BE1">
        <w:t xml:space="preserve"> </w:t>
      </w:r>
      <w:r w:rsidRPr="00937BE1">
        <w:t>Given</w:t>
      </w:r>
      <w:r w:rsidR="00356C18" w:rsidRPr="00937BE1">
        <w:t xml:space="preserve"> </w:t>
      </w:r>
      <w:r w:rsidRPr="00937BE1">
        <w:t>the</w:t>
      </w:r>
      <w:r w:rsidR="00356C18" w:rsidRPr="00937BE1">
        <w:t xml:space="preserve"> </w:t>
      </w:r>
      <w:r w:rsidRPr="00937BE1">
        <w:t>methodological</w:t>
      </w:r>
      <w:r w:rsidR="00356C18" w:rsidRPr="00937BE1">
        <w:t xml:space="preserve"> </w:t>
      </w:r>
      <w:r w:rsidRPr="00937BE1">
        <w:t>differences</w:t>
      </w:r>
      <w:r w:rsidR="00356C18" w:rsidRPr="00937BE1">
        <w:t xml:space="preserve"> </w:t>
      </w:r>
      <w:r w:rsidRPr="00937BE1">
        <w:t>and</w:t>
      </w:r>
      <w:r w:rsidR="00356C18" w:rsidRPr="00937BE1">
        <w:t xml:space="preserve"> </w:t>
      </w:r>
      <w:r w:rsidRPr="00937BE1">
        <w:t>COVID-19</w:t>
      </w:r>
      <w:r w:rsidR="00356C18" w:rsidRPr="00937BE1">
        <w:t xml:space="preserve"> </w:t>
      </w:r>
      <w:r w:rsidRPr="00937BE1">
        <w:t>context,</w:t>
      </w:r>
      <w:r w:rsidR="00356C18" w:rsidRPr="00937BE1">
        <w:t xml:space="preserve"> </w:t>
      </w:r>
      <w:r w:rsidRPr="00937BE1">
        <w:t>this</w:t>
      </w:r>
      <w:r w:rsidR="00356C18" w:rsidRPr="00937BE1">
        <w:t xml:space="preserve"> </w:t>
      </w:r>
      <w:r w:rsidRPr="00937BE1">
        <w:t>data</w:t>
      </w:r>
      <w:r w:rsidR="00356C18" w:rsidRPr="00937BE1">
        <w:t xml:space="preserve"> </w:t>
      </w:r>
      <w:r w:rsidRPr="00937BE1">
        <w:t>should</w:t>
      </w:r>
      <w:r w:rsidR="00356C18" w:rsidRPr="00937BE1">
        <w:t xml:space="preserve"> </w:t>
      </w:r>
      <w:r w:rsidRPr="00937BE1">
        <w:t>be</w:t>
      </w:r>
      <w:r w:rsidR="00356C18" w:rsidRPr="00937BE1">
        <w:t xml:space="preserve"> </w:t>
      </w:r>
      <w:r w:rsidRPr="00937BE1">
        <w:t>used</w:t>
      </w:r>
      <w:r w:rsidR="00356C18" w:rsidRPr="00937BE1">
        <w:t xml:space="preserve"> </w:t>
      </w:r>
      <w:r w:rsidRPr="00937BE1">
        <w:t>as</w:t>
      </w:r>
      <w:r w:rsidR="00356C18" w:rsidRPr="00937BE1">
        <w:t xml:space="preserve"> </w:t>
      </w:r>
      <w:r w:rsidRPr="00937BE1">
        <w:t>a</w:t>
      </w:r>
      <w:r w:rsidR="00356C18" w:rsidRPr="00937BE1">
        <w:t xml:space="preserve"> </w:t>
      </w:r>
      <w:r w:rsidRPr="00937BE1">
        <w:t>point-in-time</w:t>
      </w:r>
      <w:r w:rsidR="00356C18" w:rsidRPr="00937BE1">
        <w:t xml:space="preserve"> </w:t>
      </w:r>
      <w:r w:rsidRPr="00937BE1">
        <w:t>snapshot</w:t>
      </w:r>
      <w:r w:rsidR="00356C18" w:rsidRPr="00937BE1">
        <w:t xml:space="preserve"> </w:t>
      </w:r>
      <w:r w:rsidRPr="00937BE1">
        <w:t>only</w:t>
      </w:r>
      <w:r w:rsidR="00356C18" w:rsidRPr="00937BE1">
        <w:t xml:space="preserve"> </w:t>
      </w:r>
      <w:r w:rsidRPr="00937BE1">
        <w:t>and</w:t>
      </w:r>
      <w:r w:rsidR="00356C18" w:rsidRPr="00937BE1">
        <w:t xml:space="preserve"> </w:t>
      </w:r>
      <w:r w:rsidRPr="00937BE1">
        <w:t>not</w:t>
      </w:r>
      <w:r w:rsidR="00356C18" w:rsidRPr="00937BE1">
        <w:t xml:space="preserve"> </w:t>
      </w:r>
      <w:r w:rsidR="00322FD8" w:rsidRPr="00937BE1">
        <w:t>compared with</w:t>
      </w:r>
      <w:r w:rsidR="00356C18" w:rsidRPr="00937BE1">
        <w:t xml:space="preserve"> </w:t>
      </w:r>
      <w:r w:rsidRPr="00937BE1">
        <w:t>previous</w:t>
      </w:r>
      <w:r w:rsidR="00356C18" w:rsidRPr="00937BE1">
        <w:t xml:space="preserve"> </w:t>
      </w:r>
      <w:r w:rsidRPr="00937BE1">
        <w:t>years.</w:t>
      </w:r>
      <w:r w:rsidR="00356C18" w:rsidRPr="00937BE1">
        <w:t xml:space="preserve"> </w:t>
      </w:r>
    </w:p>
    <w:p w14:paraId="647E95E2" w14:textId="25BB90F3" w:rsidR="00FC6661" w:rsidRPr="00937BE1" w:rsidRDefault="00FC6661" w:rsidP="00AE12C3">
      <w:pPr>
        <w:pStyle w:val="Body"/>
      </w:pPr>
      <w:r w:rsidRPr="00937BE1">
        <w:t>During</w:t>
      </w:r>
      <w:r w:rsidR="00356C18" w:rsidRPr="00937BE1">
        <w:t xml:space="preserve"> </w:t>
      </w:r>
      <w:r w:rsidR="00AE12C3" w:rsidRPr="00937BE1">
        <w:t>2020–21</w:t>
      </w:r>
      <w:r w:rsidR="00356C18" w:rsidRPr="00937BE1">
        <w:t xml:space="preserve"> </w:t>
      </w:r>
      <w:r w:rsidRPr="00937BE1">
        <w:t>an</w:t>
      </w:r>
      <w:r w:rsidR="00356C18" w:rsidRPr="00937BE1">
        <w:t xml:space="preserve"> </w:t>
      </w:r>
      <w:r w:rsidRPr="00937BE1">
        <w:t>estimated</w:t>
      </w:r>
      <w:r w:rsidR="00356C18" w:rsidRPr="00937BE1">
        <w:t xml:space="preserve"> </w:t>
      </w:r>
      <w:r w:rsidRPr="00937BE1">
        <w:t>35</w:t>
      </w:r>
      <w:r w:rsidR="001440BC" w:rsidRPr="00937BE1">
        <w:t>%</w:t>
      </w:r>
      <w:r w:rsidR="00356C18" w:rsidRPr="00937BE1">
        <w:t xml:space="preserve"> </w:t>
      </w:r>
      <w:r w:rsidRPr="00937BE1">
        <w:t>of</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EE4C0F" w:rsidRPr="00937BE1">
        <w:t xml:space="preserve"> to </w:t>
      </w:r>
      <w:r w:rsidRPr="00937BE1">
        <w:t>64</w:t>
      </w:r>
      <w:r w:rsidR="00356C18" w:rsidRPr="00937BE1">
        <w:t xml:space="preserve"> </w:t>
      </w:r>
      <w:r w:rsidRPr="00937BE1">
        <w:t>were</w:t>
      </w:r>
      <w:r w:rsidR="00356C18" w:rsidRPr="00937BE1">
        <w:t xml:space="preserve"> </w:t>
      </w:r>
      <w:r w:rsidRPr="00937BE1">
        <w:t>insufficiently</w:t>
      </w:r>
      <w:r w:rsidR="00356C18" w:rsidRPr="00937BE1">
        <w:t xml:space="preserve"> </w:t>
      </w:r>
      <w:r w:rsidRPr="00937BE1">
        <w:t>physically</w:t>
      </w:r>
      <w:r w:rsidR="00356C18" w:rsidRPr="00937BE1">
        <w:t xml:space="preserve"> </w:t>
      </w:r>
      <w:r w:rsidRPr="00937BE1">
        <w:t>active</w:t>
      </w:r>
      <w:r w:rsidR="006971EC" w:rsidRPr="00937BE1">
        <w:t>,</w:t>
      </w:r>
      <w:r w:rsidR="00356C18" w:rsidRPr="00937BE1">
        <w:t xml:space="preserve"> </w:t>
      </w:r>
      <w:r w:rsidRPr="00937BE1">
        <w:t>and</w:t>
      </w:r>
      <w:r w:rsidR="00356C18" w:rsidRPr="00937BE1">
        <w:t xml:space="preserve"> </w:t>
      </w:r>
      <w:r w:rsidRPr="00937BE1">
        <w:t>75</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EE4C0F" w:rsidRPr="00937BE1">
        <w:t xml:space="preserve"> to </w:t>
      </w:r>
      <w:r w:rsidRPr="00937BE1">
        <w:t>64</w:t>
      </w:r>
      <w:r w:rsidR="00356C18" w:rsidRPr="00937BE1">
        <w:t xml:space="preserve"> </w:t>
      </w:r>
      <w:r w:rsidRPr="00937BE1">
        <w:t>did</w:t>
      </w:r>
      <w:r w:rsidR="00356C18" w:rsidRPr="00937BE1">
        <w:t xml:space="preserve"> </w:t>
      </w:r>
      <w:r w:rsidRPr="00937BE1">
        <w:t>not</w:t>
      </w:r>
      <w:r w:rsidR="00356C18" w:rsidRPr="00937BE1">
        <w:t xml:space="preserve"> </w:t>
      </w:r>
      <w:r w:rsidRPr="00937BE1">
        <w:t>meet</w:t>
      </w:r>
      <w:r w:rsidR="00356C18" w:rsidRPr="00937BE1">
        <w:t xml:space="preserve"> </w:t>
      </w:r>
      <w:r w:rsidRPr="00937BE1">
        <w:t>both</w:t>
      </w:r>
      <w:r w:rsidR="00356C18" w:rsidRPr="00937BE1">
        <w:t xml:space="preserve"> </w:t>
      </w:r>
      <w:r w:rsidRPr="00937BE1">
        <w:t>the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component</w:t>
      </w:r>
      <w:r w:rsidR="00356C18" w:rsidRPr="00937BE1">
        <w:t xml:space="preserve"> </w:t>
      </w:r>
      <w:r w:rsidRPr="00937BE1">
        <w:t>and</w:t>
      </w:r>
      <w:r w:rsidR="00356C18" w:rsidRPr="00937BE1">
        <w:t xml:space="preserve"> </w:t>
      </w:r>
      <w:r w:rsidRPr="00937BE1">
        <w:t>the</w:t>
      </w:r>
      <w:r w:rsidR="00356C18" w:rsidRPr="00937BE1">
        <w:t xml:space="preserve"> </w:t>
      </w:r>
      <w:r w:rsidRPr="00937BE1">
        <w:t>muscle-strengthening</w:t>
      </w:r>
      <w:r w:rsidR="00356C18" w:rsidRPr="00937BE1">
        <w:t xml:space="preserve"> </w:t>
      </w:r>
      <w:r w:rsidRPr="00937BE1">
        <w:t>component</w:t>
      </w:r>
      <w:r w:rsidR="00356C18" w:rsidRPr="00937BE1">
        <w:t xml:space="preserve"> </w:t>
      </w:r>
      <w:r w:rsidRPr="00937BE1">
        <w:t>of</w:t>
      </w:r>
      <w:r w:rsidR="00356C18" w:rsidRPr="00937BE1">
        <w:t xml:space="preserve"> </w:t>
      </w:r>
      <w:r w:rsidRPr="00937BE1">
        <w:t>the</w:t>
      </w:r>
      <w:r w:rsidR="00356C18" w:rsidRPr="00937BE1">
        <w:t xml:space="preserve"> </w:t>
      </w:r>
      <w:r w:rsidRPr="00937BE1">
        <w:rPr>
          <w:i/>
          <w:iCs/>
        </w:rPr>
        <w:t>National</w:t>
      </w:r>
      <w:r w:rsidR="00356C18" w:rsidRPr="00937BE1">
        <w:rPr>
          <w:i/>
          <w:iCs/>
        </w:rPr>
        <w:t xml:space="preserve"> </w:t>
      </w:r>
      <w:r w:rsidR="009A4E68" w:rsidRPr="00937BE1">
        <w:rPr>
          <w:i/>
          <w:iCs/>
        </w:rPr>
        <w:t>p</w:t>
      </w:r>
      <w:r w:rsidRPr="00937BE1">
        <w:rPr>
          <w:i/>
          <w:iCs/>
        </w:rPr>
        <w:t>hysical</w:t>
      </w:r>
      <w:r w:rsidR="00356C18" w:rsidRPr="00937BE1">
        <w:rPr>
          <w:i/>
          <w:iCs/>
        </w:rPr>
        <w:t xml:space="preserve"> </w:t>
      </w:r>
      <w:r w:rsidR="009A4E68" w:rsidRPr="00937BE1">
        <w:rPr>
          <w:i/>
          <w:iCs/>
        </w:rPr>
        <w:t>a</w:t>
      </w:r>
      <w:r w:rsidRPr="00937BE1">
        <w:rPr>
          <w:i/>
          <w:iCs/>
        </w:rPr>
        <w:t>ctivity</w:t>
      </w:r>
      <w:r w:rsidR="00356C18" w:rsidRPr="00937BE1">
        <w:rPr>
          <w:i/>
          <w:iCs/>
        </w:rPr>
        <w:t xml:space="preserve"> </w:t>
      </w:r>
      <w:r w:rsidR="009A4E68" w:rsidRPr="00937BE1">
        <w:rPr>
          <w:i/>
          <w:iCs/>
        </w:rPr>
        <w:t>g</w:t>
      </w:r>
      <w:r w:rsidRPr="00937BE1">
        <w:rPr>
          <w:i/>
          <w:iCs/>
        </w:rPr>
        <w:t>uidelines</w:t>
      </w:r>
      <w:r w:rsidRPr="00937BE1">
        <w:t>.</w:t>
      </w:r>
      <w:r w:rsidR="00356C18" w:rsidRPr="00937BE1">
        <w:t xml:space="preserve"> </w:t>
      </w:r>
      <w:r w:rsidRPr="00937BE1">
        <w:t>This</w:t>
      </w:r>
      <w:r w:rsidR="00356C18" w:rsidRPr="00937BE1">
        <w:t xml:space="preserve"> </w:t>
      </w:r>
      <w:r w:rsidRPr="00937BE1">
        <w:t>proportion</w:t>
      </w:r>
      <w:r w:rsidR="00356C18" w:rsidRPr="00937BE1">
        <w:t xml:space="preserve"> </w:t>
      </w:r>
      <w:r w:rsidRPr="00937BE1">
        <w:t>was</w:t>
      </w:r>
      <w:r w:rsidR="00356C18" w:rsidRPr="00937BE1">
        <w:t xml:space="preserve"> </w:t>
      </w:r>
      <w:r w:rsidRPr="00937BE1">
        <w:t>higher</w:t>
      </w:r>
      <w:r w:rsidR="00356C18" w:rsidRPr="00937BE1">
        <w:t xml:space="preserve"> </w:t>
      </w:r>
      <w:r w:rsidRPr="00937BE1">
        <w:t>in</w:t>
      </w:r>
      <w:r w:rsidR="00356C18" w:rsidRPr="00937BE1">
        <w:t xml:space="preserve"> </w:t>
      </w:r>
      <w:r w:rsidRPr="00937BE1">
        <w:t>women</w:t>
      </w:r>
      <w:r w:rsidR="00356C18" w:rsidRPr="00937BE1">
        <w:t xml:space="preserve"> </w:t>
      </w:r>
      <w:r w:rsidRPr="00937BE1">
        <w:t>(78</w:t>
      </w:r>
      <w:r w:rsidR="001440BC" w:rsidRPr="00937BE1">
        <w:t>%</w:t>
      </w:r>
      <w:r w:rsidRPr="00937BE1">
        <w:t>)</w:t>
      </w:r>
      <w:r w:rsidR="00356C18" w:rsidRPr="00937BE1">
        <w:t xml:space="preserve"> </w:t>
      </w:r>
      <w:r w:rsidRPr="00937BE1">
        <w:t>than</w:t>
      </w:r>
      <w:r w:rsidR="00356C18" w:rsidRPr="00937BE1">
        <w:t xml:space="preserve"> </w:t>
      </w:r>
      <w:r w:rsidRPr="00937BE1">
        <w:t>men</w:t>
      </w:r>
      <w:r w:rsidR="00356C18" w:rsidRPr="00937BE1">
        <w:t xml:space="preserve"> </w:t>
      </w:r>
      <w:r w:rsidRPr="00937BE1">
        <w:t>(73</w:t>
      </w:r>
      <w:r w:rsidR="001440BC" w:rsidRPr="00937BE1">
        <w:t>%</w:t>
      </w:r>
      <w:r w:rsidRPr="00937BE1">
        <w:t>)</w:t>
      </w:r>
      <w:r w:rsidR="00356C18" w:rsidRPr="00937BE1">
        <w:t xml:space="preserve"> </w:t>
      </w:r>
      <w:r w:rsidRPr="00937BE1">
        <w:t>(ABS,</w:t>
      </w:r>
      <w:r w:rsidR="00356C18" w:rsidRPr="00937BE1">
        <w:t xml:space="preserve"> </w:t>
      </w:r>
      <w:r w:rsidRPr="00937BE1">
        <w:t>2022).</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Australian</w:t>
      </w:r>
      <w:r w:rsidR="00356C18" w:rsidRPr="00937BE1">
        <w:t xml:space="preserve"> </w:t>
      </w:r>
      <w:r w:rsidRPr="00937BE1">
        <w:t>adults</w:t>
      </w:r>
      <w:r w:rsidR="00356C18" w:rsidRPr="00937BE1">
        <w:t xml:space="preserve"> </w:t>
      </w:r>
      <w:r w:rsidR="006971EC" w:rsidRPr="00937BE1">
        <w:t xml:space="preserve">aged </w:t>
      </w:r>
      <w:r w:rsidRPr="00937BE1">
        <w:t>18</w:t>
      </w:r>
      <w:r w:rsidR="00356C18" w:rsidRPr="00937BE1">
        <w:t xml:space="preserve"> </w:t>
      </w:r>
      <w:r w:rsidRPr="00937BE1">
        <w:t>years</w:t>
      </w:r>
      <w:r w:rsidR="00356C18" w:rsidRPr="00937BE1">
        <w:t xml:space="preserve"> </w:t>
      </w:r>
      <w:r w:rsidR="00FA0463" w:rsidRPr="00937BE1">
        <w:t>or older</w:t>
      </w:r>
      <w:r w:rsidR="00356C18" w:rsidRPr="00937BE1">
        <w:t xml:space="preserve"> </w:t>
      </w:r>
      <w:r w:rsidRPr="00937BE1">
        <w:t>who</w:t>
      </w:r>
      <w:r w:rsidR="00356C18" w:rsidRPr="00937BE1">
        <w:t xml:space="preserve"> </w:t>
      </w:r>
      <w:r w:rsidRPr="00937BE1">
        <w:t>reported</w:t>
      </w:r>
      <w:r w:rsidR="00356C18" w:rsidRPr="00937BE1">
        <w:t xml:space="preserve"> </w:t>
      </w:r>
      <w:r w:rsidRPr="00937BE1">
        <w:t>doing</w:t>
      </w:r>
      <w:r w:rsidR="00356C18" w:rsidRPr="00937BE1">
        <w:t xml:space="preserve"> </w:t>
      </w:r>
      <w:r w:rsidRPr="00937BE1">
        <w:t>‘no</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’was</w:t>
      </w:r>
      <w:r w:rsidR="00356C18" w:rsidRPr="00937BE1">
        <w:t xml:space="preserve"> </w:t>
      </w:r>
      <w:r w:rsidRPr="00937BE1">
        <w:t>13.5</w:t>
      </w:r>
      <w:r w:rsidR="001440BC" w:rsidRPr="00937BE1">
        <w:t>%</w:t>
      </w:r>
      <w:r w:rsidRPr="00937BE1">
        <w:t>.</w:t>
      </w:r>
      <w:r w:rsidR="00356C18" w:rsidRPr="00937BE1">
        <w:t xml:space="preserve"> </w:t>
      </w:r>
      <w:r w:rsidRPr="00937BE1">
        <w:t>Those</w:t>
      </w:r>
      <w:r w:rsidR="00356C18" w:rsidRPr="00937BE1">
        <w:t xml:space="preserve"> </w:t>
      </w:r>
      <w:r w:rsidRPr="00937BE1">
        <w:t>with</w:t>
      </w:r>
      <w:r w:rsidR="00356C18" w:rsidRPr="00937BE1">
        <w:t xml:space="preserve"> </w:t>
      </w:r>
      <w:r w:rsidRPr="00937BE1">
        <w:t>higher</w:t>
      </w:r>
      <w:r w:rsidR="00356C18" w:rsidRPr="00937BE1">
        <w:t xml:space="preserve"> </w:t>
      </w:r>
      <w:r w:rsidRPr="00937BE1">
        <w:t>education</w:t>
      </w:r>
      <w:r w:rsidR="00356C18" w:rsidRPr="00937BE1">
        <w:t xml:space="preserve"> </w:t>
      </w:r>
      <w:r w:rsidRPr="00937BE1">
        <w:t>levels</w:t>
      </w:r>
      <w:r w:rsidR="00356C18" w:rsidRPr="00937BE1">
        <w:t xml:space="preserve"> </w:t>
      </w:r>
      <w:r w:rsidRPr="00937BE1">
        <w:t>and</w:t>
      </w:r>
      <w:r w:rsidR="00356C18" w:rsidRPr="00937BE1">
        <w:t xml:space="preserve"> </w:t>
      </w:r>
      <w:r w:rsidRPr="00937BE1">
        <w:t>those</w:t>
      </w:r>
      <w:r w:rsidR="00356C18" w:rsidRPr="00937BE1">
        <w:t xml:space="preserve"> </w:t>
      </w:r>
      <w:r w:rsidRPr="00937BE1">
        <w:t>living</w:t>
      </w:r>
      <w:r w:rsidR="00356C18" w:rsidRPr="00937BE1">
        <w:t xml:space="preserve"> </w:t>
      </w:r>
      <w:r w:rsidRPr="00937BE1">
        <w:t>in</w:t>
      </w:r>
      <w:r w:rsidR="00356C18" w:rsidRPr="00937BE1">
        <w:t xml:space="preserve"> </w:t>
      </w:r>
      <w:r w:rsidRPr="00937BE1">
        <w:t>higher</w:t>
      </w:r>
      <w:r w:rsidR="00356C18" w:rsidRPr="00937BE1">
        <w:t xml:space="preserve"> </w:t>
      </w:r>
      <w:r w:rsidRPr="00937BE1">
        <w:t>socioeconomic</w:t>
      </w:r>
      <w:r w:rsidR="00356C18" w:rsidRPr="00937BE1">
        <w:t xml:space="preserve"> </w:t>
      </w:r>
      <w:r w:rsidRPr="00937BE1">
        <w:t>communities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meet</w:t>
      </w:r>
      <w:r w:rsidR="00356C18" w:rsidRPr="00937BE1">
        <w:t xml:space="preserve"> </w:t>
      </w:r>
      <w:r w:rsidRPr="00937BE1">
        <w:t>the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guidelines</w:t>
      </w:r>
      <w:r w:rsidR="00356C18" w:rsidRPr="00937BE1">
        <w:t xml:space="preserve"> </w:t>
      </w:r>
      <w:r w:rsidRPr="00937BE1">
        <w:t>and</w:t>
      </w:r>
      <w:r w:rsidR="00356C18" w:rsidRPr="00937BE1">
        <w:t xml:space="preserve"> </w:t>
      </w:r>
      <w:r w:rsidRPr="00937BE1">
        <w:t>significantly</w:t>
      </w:r>
      <w:r w:rsidR="00356C18" w:rsidRPr="00937BE1">
        <w:t xml:space="preserve"> </w:t>
      </w:r>
      <w:r w:rsidRPr="00937BE1">
        <w:t>less</w:t>
      </w:r>
      <w:r w:rsidR="00356C18" w:rsidRPr="00937BE1">
        <w:t xml:space="preserve"> </w:t>
      </w:r>
      <w:r w:rsidRPr="00937BE1">
        <w:t>likely</w:t>
      </w:r>
      <w:r w:rsidR="00356C18" w:rsidRPr="00937BE1">
        <w:t xml:space="preserve"> </w:t>
      </w:r>
      <w:r w:rsidRPr="00937BE1">
        <w:t>to</w:t>
      </w:r>
      <w:r w:rsidR="00356C18" w:rsidRPr="00937BE1">
        <w:t xml:space="preserve"> </w:t>
      </w:r>
      <w:r w:rsidRPr="00937BE1">
        <w:t>report</w:t>
      </w:r>
      <w:r w:rsidR="00356C18" w:rsidRPr="00937BE1">
        <w:t xml:space="preserve"> </w:t>
      </w:r>
      <w:r w:rsidRPr="00937BE1">
        <w:t>doing</w:t>
      </w:r>
      <w:r w:rsidR="00356C18" w:rsidRPr="00937BE1">
        <w:t xml:space="preserve"> </w:t>
      </w:r>
      <w:r w:rsidRPr="00937BE1">
        <w:t>‘no</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(ABS</w:t>
      </w:r>
      <w:r w:rsidR="00EE4C0F" w:rsidRPr="00937BE1">
        <w:t>,</w:t>
      </w:r>
      <w:r w:rsidR="00356C18" w:rsidRPr="00937BE1">
        <w:t xml:space="preserve"> </w:t>
      </w:r>
      <w:r w:rsidRPr="00937BE1">
        <w:t>2022).</w:t>
      </w:r>
      <w:r w:rsidR="00356C18" w:rsidRPr="00937BE1">
        <w:t xml:space="preserve"> </w:t>
      </w:r>
    </w:p>
    <w:p w14:paraId="6748DA36" w14:textId="79B50729" w:rsidR="00FC6661" w:rsidRPr="00937BE1" w:rsidRDefault="00FC6661" w:rsidP="00FC6661">
      <w:pPr>
        <w:pStyle w:val="Heading4"/>
      </w:pPr>
      <w:bookmarkStart w:id="352" w:name="_Toc173153508"/>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bookmarkEnd w:id="352"/>
    </w:p>
    <w:p w14:paraId="70E84505" w14:textId="741DD72E"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Survey</w:t>
      </w:r>
      <w:r w:rsidR="00356C18" w:rsidRPr="00937BE1">
        <w:t xml:space="preserve"> </w:t>
      </w:r>
      <w:r w:rsidRPr="00937BE1">
        <w:t>reports</w:t>
      </w:r>
      <w:r w:rsidR="00356C18" w:rsidRPr="00937BE1">
        <w:t xml:space="preserve"> </w:t>
      </w:r>
      <w:r w:rsidRPr="00937BE1">
        <w:t>that</w:t>
      </w:r>
      <w:r w:rsidR="00356C18" w:rsidRPr="00937BE1">
        <w:t xml:space="preserve"> </w:t>
      </w:r>
      <w:r w:rsidRPr="00937BE1">
        <w:t>less</w:t>
      </w:r>
      <w:r w:rsidR="00356C18" w:rsidRPr="00937BE1">
        <w:t xml:space="preserve"> </w:t>
      </w:r>
      <w:r w:rsidRPr="00937BE1">
        <w:t>than</w:t>
      </w:r>
      <w:r w:rsidR="00356C18" w:rsidRPr="00937BE1">
        <w:t xml:space="preserve"> </w:t>
      </w:r>
      <w:r w:rsidRPr="00937BE1">
        <w:t>half</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(47.3</w:t>
      </w:r>
      <w:r w:rsidR="001440BC" w:rsidRPr="00937BE1">
        <w:t>%</w:t>
      </w:r>
      <w:r w:rsidRPr="00937BE1">
        <w:t>)</w:t>
      </w:r>
      <w:r w:rsidR="00356C18" w:rsidRPr="00937BE1">
        <w:t xml:space="preserve"> </w:t>
      </w:r>
      <w:r w:rsidRPr="00937BE1">
        <w:t>aged</w:t>
      </w:r>
      <w:r w:rsidR="00356C18" w:rsidRPr="00937BE1">
        <w:t xml:space="preserve"> </w:t>
      </w:r>
      <w:r w:rsidRPr="00937BE1">
        <w:t>5</w:t>
      </w:r>
      <w:r w:rsidR="00356C18" w:rsidRPr="00937BE1">
        <w:t xml:space="preserve"> </w:t>
      </w:r>
      <w:r w:rsidRPr="00937BE1">
        <w:t>to</w:t>
      </w:r>
      <w:r w:rsidR="00356C18" w:rsidRPr="00937BE1">
        <w:t xml:space="preserve"> </w:t>
      </w:r>
      <w:r w:rsidRPr="00937BE1">
        <w:t>12</w:t>
      </w:r>
      <w:r w:rsidR="00356C18" w:rsidRPr="00937BE1">
        <w:t xml:space="preserve"> </w:t>
      </w:r>
      <w:r w:rsidRPr="00937BE1">
        <w:t>years</w:t>
      </w:r>
      <w:r w:rsidR="00356C18" w:rsidRPr="00937BE1">
        <w:t xml:space="preserve"> </w:t>
      </w:r>
      <w:r w:rsidRPr="00937BE1">
        <w:t>were</w:t>
      </w:r>
      <w:r w:rsidR="00356C18" w:rsidRPr="00937BE1">
        <w:t xml:space="preserve"> </w:t>
      </w:r>
      <w:r w:rsidRPr="00937BE1">
        <w:t>reportedly</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for</w:t>
      </w:r>
      <w:r w:rsidR="00356C18" w:rsidRPr="00937BE1">
        <w:t xml:space="preserve"> </w:t>
      </w:r>
      <w:r w:rsidRPr="00937BE1">
        <w:t>an</w:t>
      </w:r>
      <w:r w:rsidR="00356C18" w:rsidRPr="00937BE1">
        <w:t xml:space="preserve"> </w:t>
      </w:r>
      <w:r w:rsidRPr="00937BE1">
        <w:t>hour</w:t>
      </w:r>
      <w:r w:rsidR="00356C18" w:rsidRPr="00937BE1">
        <w:t xml:space="preserve"> </w:t>
      </w:r>
      <w:r w:rsidRPr="00937BE1">
        <w:t>every</w:t>
      </w:r>
      <w:r w:rsidR="00356C18" w:rsidRPr="00937BE1">
        <w:t xml:space="preserve"> </w:t>
      </w:r>
      <w:r w:rsidRPr="00937BE1">
        <w:t>day</w:t>
      </w:r>
      <w:r w:rsidR="00356C18" w:rsidRPr="00937BE1">
        <w:t xml:space="preserve"> </w:t>
      </w:r>
      <w:r w:rsidRPr="00937BE1">
        <w:t>in</w:t>
      </w:r>
      <w:r w:rsidR="00356C18" w:rsidRPr="00937BE1">
        <w:t xml:space="preserve"> </w:t>
      </w:r>
      <w:r w:rsidRPr="00937BE1">
        <w:t>2021.</w:t>
      </w:r>
      <w:r w:rsidR="00356C18" w:rsidRPr="00937BE1">
        <w:t xml:space="preserve"> </w:t>
      </w:r>
      <w:r w:rsidRPr="00937BE1">
        <w:t>This</w:t>
      </w:r>
      <w:r w:rsidR="00356C18" w:rsidRPr="00937BE1">
        <w:t xml:space="preserve"> </w:t>
      </w:r>
      <w:r w:rsidRPr="00937BE1">
        <w:t>is</w:t>
      </w:r>
      <w:r w:rsidR="00356C18" w:rsidRPr="00937BE1">
        <w:t xml:space="preserve"> </w:t>
      </w:r>
      <w:r w:rsidRPr="00937BE1">
        <w:t>lower</w:t>
      </w:r>
      <w:r w:rsidR="00356C18" w:rsidRPr="00937BE1">
        <w:t xml:space="preserve"> </w:t>
      </w:r>
      <w:r w:rsidRPr="00937BE1">
        <w:t>than</w:t>
      </w:r>
      <w:r w:rsidR="00356C18" w:rsidRPr="00937BE1">
        <w:t xml:space="preserve"> </w:t>
      </w:r>
      <w:r w:rsidRPr="00937BE1">
        <w:t>reported</w:t>
      </w:r>
      <w:r w:rsidR="00356C18" w:rsidRPr="00937BE1">
        <w:t xml:space="preserve"> </w:t>
      </w:r>
      <w:r w:rsidRPr="00937BE1">
        <w:t>in</w:t>
      </w:r>
      <w:r w:rsidR="00356C18" w:rsidRPr="00937BE1">
        <w:t xml:space="preserve"> </w:t>
      </w:r>
      <w:r w:rsidRPr="00937BE1">
        <w:lastRenderedPageBreak/>
        <w:t>2019</w:t>
      </w:r>
      <w:r w:rsidR="00356C18" w:rsidRPr="00937BE1">
        <w:t xml:space="preserve"> </w:t>
      </w:r>
      <w:r w:rsidRPr="00937BE1">
        <w:t>(51.8</w:t>
      </w:r>
      <w:r w:rsidR="001440BC" w:rsidRPr="00937BE1">
        <w:t>%</w:t>
      </w:r>
      <w:r w:rsidRPr="00937BE1">
        <w:t>)</w:t>
      </w:r>
      <w:r w:rsidR="006971EC" w:rsidRPr="00937BE1">
        <w:t xml:space="preserve">. It </w:t>
      </w:r>
      <w:r w:rsidRPr="00937BE1">
        <w:t>represents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decrease</w:t>
      </w:r>
      <w:r w:rsidR="00356C18" w:rsidRPr="00937BE1">
        <w:t xml:space="preserve"> </w:t>
      </w:r>
      <w:r w:rsidRPr="00937BE1">
        <w:t>from</w:t>
      </w:r>
      <w:r w:rsidR="00356C18" w:rsidRPr="00937BE1">
        <w:t xml:space="preserve"> </w:t>
      </w:r>
      <w:r w:rsidRPr="00937BE1">
        <w:t>2013,</w:t>
      </w:r>
      <w:r w:rsidR="00356C18" w:rsidRPr="00937BE1">
        <w:t xml:space="preserve"> </w:t>
      </w:r>
      <w:r w:rsidRPr="00937BE1">
        <w:t>when</w:t>
      </w:r>
      <w:r w:rsidR="00356C18" w:rsidRPr="00937BE1">
        <w:t xml:space="preserve"> </w:t>
      </w:r>
      <w:r w:rsidRPr="00937BE1">
        <w:t>62.2</w:t>
      </w:r>
      <w:r w:rsidR="001440BC" w:rsidRPr="00937BE1">
        <w:t>%</w:t>
      </w:r>
      <w:r w:rsidR="00356C18" w:rsidRPr="00937BE1">
        <w:t xml:space="preserve"> </w:t>
      </w:r>
      <w:r w:rsidRPr="00937BE1">
        <w:t>of</w:t>
      </w:r>
      <w:r w:rsidR="00356C18" w:rsidRPr="00937BE1">
        <w:t xml:space="preserve"> </w:t>
      </w:r>
      <w:r w:rsidRPr="00937BE1">
        <w:t>children</w:t>
      </w:r>
      <w:r w:rsidR="00356C18" w:rsidRPr="00937BE1">
        <w:t xml:space="preserve"> </w:t>
      </w:r>
      <w:r w:rsidRPr="00937BE1">
        <w:t>aged</w:t>
      </w:r>
      <w:r w:rsidR="00356C18" w:rsidRPr="00937BE1">
        <w:t xml:space="preserve"> </w:t>
      </w:r>
      <w:r w:rsidRPr="00937BE1">
        <w:t>5</w:t>
      </w:r>
      <w:r w:rsidR="00356C18" w:rsidRPr="00937BE1">
        <w:t xml:space="preserve"> </w:t>
      </w:r>
      <w:r w:rsidRPr="00937BE1">
        <w:t>to</w:t>
      </w:r>
      <w:r w:rsidR="00356C18" w:rsidRPr="00937BE1">
        <w:t xml:space="preserve"> </w:t>
      </w:r>
      <w:r w:rsidRPr="00937BE1">
        <w:t>12</w:t>
      </w:r>
      <w:r w:rsidR="00356C18" w:rsidRPr="00937BE1">
        <w:t xml:space="preserve"> </w:t>
      </w:r>
      <w:r w:rsidRPr="00937BE1">
        <w:t>were</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for</w:t>
      </w:r>
      <w:r w:rsidR="00356C18" w:rsidRPr="00937BE1">
        <w:t xml:space="preserve"> </w:t>
      </w:r>
      <w:r w:rsidRPr="00937BE1">
        <w:t>an</w:t>
      </w:r>
      <w:r w:rsidR="00356C18" w:rsidRPr="00937BE1">
        <w:t xml:space="preserve"> </w:t>
      </w:r>
      <w:r w:rsidRPr="00937BE1">
        <w:t>hour</w:t>
      </w:r>
      <w:r w:rsidR="00356C18" w:rsidRPr="00937BE1">
        <w:t xml:space="preserve"> </w:t>
      </w:r>
      <w:r w:rsidRPr="00937BE1">
        <w:t>a</w:t>
      </w:r>
      <w:r w:rsidR="00356C18" w:rsidRPr="00937BE1">
        <w:t xml:space="preserve"> </w:t>
      </w:r>
      <w:r w:rsidRPr="00937BE1">
        <w:t>day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EE4C0F" w:rsidRPr="00937BE1">
        <w:t>,</w:t>
      </w:r>
      <w:r w:rsidR="00356C18" w:rsidRPr="00937BE1">
        <w:t xml:space="preserve"> </w:t>
      </w:r>
      <w:r w:rsidRPr="00937BE1">
        <w:t>2023).</w:t>
      </w:r>
      <w:r w:rsidR="00356C18" w:rsidRPr="00937BE1">
        <w:t xml:space="preserve"> </w:t>
      </w:r>
    </w:p>
    <w:p w14:paraId="19ACD73E" w14:textId="37D500D0" w:rsidR="00FC6661" w:rsidRPr="00937BE1" w:rsidRDefault="00FC6661" w:rsidP="00AE12C3">
      <w:pPr>
        <w:pStyle w:val="Body"/>
      </w:pPr>
      <w:r w:rsidRPr="00937BE1">
        <w:t>For</w:t>
      </w:r>
      <w:r w:rsidR="00356C18" w:rsidRPr="00937BE1">
        <w:t xml:space="preserve"> </w:t>
      </w:r>
      <w:r w:rsidRPr="00937BE1">
        <w:t>older</w:t>
      </w:r>
      <w:r w:rsidR="00356C18" w:rsidRPr="00937BE1">
        <w:t xml:space="preserve"> </w:t>
      </w:r>
      <w:r w:rsidRPr="00937BE1">
        <w:t>children</w:t>
      </w:r>
      <w:r w:rsidR="00356C18" w:rsidRPr="00937BE1">
        <w:t xml:space="preserve"> </w:t>
      </w:r>
      <w:r w:rsidRPr="00937BE1">
        <w:t>aged</w:t>
      </w:r>
      <w:r w:rsidR="00356C18" w:rsidRPr="00937BE1">
        <w:t xml:space="preserve"> </w:t>
      </w:r>
      <w:r w:rsidRPr="00937BE1">
        <w:t>15</w:t>
      </w:r>
      <w:r w:rsidR="00EE4C0F" w:rsidRPr="00937BE1">
        <w:t xml:space="preserve"> to </w:t>
      </w:r>
      <w:r w:rsidRPr="00937BE1">
        <w:t>17</w:t>
      </w:r>
      <w:r w:rsidR="00356C18" w:rsidRPr="00937BE1">
        <w:t xml:space="preserve"> </w:t>
      </w:r>
      <w:r w:rsidRPr="00937BE1">
        <w:t>years,</w:t>
      </w:r>
      <w:r w:rsidR="00356C18" w:rsidRPr="00937BE1">
        <w:t xml:space="preserve"> </w:t>
      </w:r>
      <w:r w:rsidRPr="00937BE1">
        <w:t>73</w:t>
      </w:r>
      <w:r w:rsidR="001440BC" w:rsidRPr="00937BE1">
        <w:t>%</w:t>
      </w:r>
      <w:r w:rsidR="00356C18" w:rsidRPr="00937BE1">
        <w:t xml:space="preserve"> </w:t>
      </w:r>
      <w:r w:rsidRPr="00937BE1">
        <w:t>did</w:t>
      </w:r>
      <w:r w:rsidR="00356C18" w:rsidRPr="00937BE1">
        <w:t xml:space="preserve"> </w:t>
      </w:r>
      <w:r w:rsidRPr="00937BE1">
        <w:t>not</w:t>
      </w:r>
      <w:r w:rsidR="00356C18" w:rsidRPr="00937BE1">
        <w:t xml:space="preserve"> </w:t>
      </w:r>
      <w:r w:rsidRPr="00937BE1">
        <w:t>meet</w:t>
      </w:r>
      <w:r w:rsidR="00356C18" w:rsidRPr="00937BE1">
        <w:t xml:space="preserve"> </w:t>
      </w:r>
      <w:r w:rsidRPr="00937BE1">
        <w:t>the</w:t>
      </w:r>
      <w:r w:rsidR="00356C18" w:rsidRPr="00937BE1">
        <w:t xml:space="preserve"> </w:t>
      </w:r>
      <w:r w:rsidRPr="00937BE1">
        <w:t>national</w:t>
      </w:r>
      <w:r w:rsidR="00356C18" w:rsidRPr="00937BE1">
        <w:t xml:space="preserve"> </w:t>
      </w:r>
      <w:r w:rsidRPr="00937BE1">
        <w:t>guideline</w:t>
      </w:r>
      <w:r w:rsidR="00356C18" w:rsidRPr="00937BE1">
        <w:t xml:space="preserve"> </w:t>
      </w:r>
      <w:r w:rsidRPr="00937BE1">
        <w:t>of</w:t>
      </w:r>
      <w:r w:rsidR="00356C18" w:rsidRPr="00937BE1">
        <w:t xml:space="preserve"> </w:t>
      </w:r>
      <w:r w:rsidRPr="00937BE1">
        <w:t>60</w:t>
      </w:r>
      <w:r w:rsidR="00356C18" w:rsidRPr="00937BE1">
        <w:t xml:space="preserve"> </w:t>
      </w:r>
      <w:r w:rsidRPr="00937BE1">
        <w:t>minutes</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per</w:t>
      </w:r>
      <w:r w:rsidR="00356C18" w:rsidRPr="00937BE1">
        <w:t xml:space="preserve"> </w:t>
      </w:r>
      <w:r w:rsidRPr="00937BE1">
        <w:t>day</w:t>
      </w:r>
      <w:r w:rsidR="006971EC" w:rsidRPr="00937BE1">
        <w:t>,</w:t>
      </w:r>
      <w:r w:rsidR="00356C18" w:rsidRPr="00937BE1">
        <w:t xml:space="preserve"> </w:t>
      </w:r>
      <w:r w:rsidRPr="00937BE1">
        <w:t>and</w:t>
      </w:r>
      <w:r w:rsidR="00356C18" w:rsidRPr="00937BE1">
        <w:t xml:space="preserve"> </w:t>
      </w:r>
      <w:r w:rsidRPr="00937BE1">
        <w:t>78</w:t>
      </w:r>
      <w:r w:rsidR="001440BC" w:rsidRPr="00937BE1">
        <w:t>%</w:t>
      </w:r>
      <w:r w:rsidR="00356C18" w:rsidRPr="00937BE1">
        <w:t xml:space="preserve"> </w:t>
      </w:r>
      <w:r w:rsidRPr="00937BE1">
        <w:t>did</w:t>
      </w:r>
      <w:r w:rsidR="00356C18" w:rsidRPr="00937BE1">
        <w:t xml:space="preserve"> </w:t>
      </w:r>
      <w:r w:rsidRPr="00937BE1">
        <w:t>not</w:t>
      </w:r>
      <w:r w:rsidR="00356C18" w:rsidRPr="00937BE1">
        <w:t xml:space="preserve"> </w:t>
      </w:r>
      <w:r w:rsidRPr="00937BE1">
        <w:t>do</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3</w:t>
      </w:r>
      <w:r w:rsidR="00356C18" w:rsidRPr="00937BE1">
        <w:t xml:space="preserve"> </w:t>
      </w:r>
      <w:r w:rsidRPr="00937BE1">
        <w:t>days</w:t>
      </w:r>
      <w:r w:rsidR="00356C18" w:rsidRPr="00937BE1">
        <w:t xml:space="preserve"> </w:t>
      </w:r>
      <w:r w:rsidRPr="00937BE1">
        <w:t>a</w:t>
      </w:r>
      <w:r w:rsidR="00356C18" w:rsidRPr="00937BE1">
        <w:t xml:space="preserve"> </w:t>
      </w:r>
      <w:r w:rsidRPr="00937BE1">
        <w:t>week</w:t>
      </w:r>
      <w:r w:rsidR="00356C18" w:rsidRPr="00937BE1">
        <w:t xml:space="preserve"> </w:t>
      </w:r>
      <w:r w:rsidRPr="00937BE1">
        <w:t>of</w:t>
      </w:r>
      <w:r w:rsidR="00356C18" w:rsidRPr="00937BE1">
        <w:t xml:space="preserve"> </w:t>
      </w:r>
      <w:r w:rsidRPr="00937BE1">
        <w:t>muscle</w:t>
      </w:r>
      <w:r w:rsidR="006971EC" w:rsidRPr="00937BE1">
        <w:t>-</w:t>
      </w:r>
      <w:r w:rsidRPr="00937BE1">
        <w:t>strengthening</w:t>
      </w:r>
      <w:r w:rsidR="00356C18" w:rsidRPr="00937BE1">
        <w:t xml:space="preserve"> </w:t>
      </w:r>
      <w:r w:rsidRPr="00937BE1">
        <w:t>activity</w:t>
      </w:r>
      <w:r w:rsidR="00356C18" w:rsidRPr="00937BE1">
        <w:t xml:space="preserve"> </w:t>
      </w:r>
      <w:r w:rsidRPr="00937BE1">
        <w:t>(ABS</w:t>
      </w:r>
      <w:r w:rsidR="00EE4C0F" w:rsidRPr="00937BE1">
        <w:t>,</w:t>
      </w:r>
      <w:r w:rsidR="00356C18" w:rsidRPr="00937BE1">
        <w:t xml:space="preserve"> </w:t>
      </w:r>
      <w:r w:rsidRPr="00937BE1">
        <w:t>2022).</w:t>
      </w:r>
    </w:p>
    <w:p w14:paraId="16CA13E8" w14:textId="12A50B08" w:rsidR="00FC6661" w:rsidRPr="00937BE1" w:rsidRDefault="00FC6661" w:rsidP="00FC6661">
      <w:pPr>
        <w:pStyle w:val="Heading3"/>
      </w:pPr>
      <w:bookmarkStart w:id="353" w:name="_Toc173153509"/>
      <w:bookmarkStart w:id="354" w:name="_Toc1676241861"/>
      <w:r w:rsidRPr="00937BE1">
        <w:t>Screen</w:t>
      </w:r>
      <w:r w:rsidR="00356C18" w:rsidRPr="00937BE1">
        <w:t xml:space="preserve"> </w:t>
      </w:r>
      <w:r w:rsidRPr="00937BE1">
        <w:t>time</w:t>
      </w:r>
      <w:bookmarkEnd w:id="353"/>
      <w:bookmarkEnd w:id="354"/>
    </w:p>
    <w:p w14:paraId="616A6F77" w14:textId="1D46D6DF" w:rsidR="00FC6661" w:rsidRPr="00937BE1" w:rsidRDefault="00322FD8" w:rsidP="00AE12C3">
      <w:pPr>
        <w:pStyle w:val="Body"/>
      </w:pPr>
      <w:r w:rsidRPr="00937BE1">
        <w:t>In 2021</w:t>
      </w:r>
      <w:r w:rsidR="00356C18" w:rsidRPr="00937BE1">
        <w:t xml:space="preserve"> </w:t>
      </w:r>
      <w:r w:rsidR="00FC6661" w:rsidRPr="00937BE1">
        <w:t>the</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(aged</w:t>
      </w:r>
      <w:r w:rsidR="00356C18" w:rsidRPr="00937BE1">
        <w:t xml:space="preserve"> </w:t>
      </w:r>
      <w:r w:rsidR="00FC6661" w:rsidRPr="00937BE1">
        <w:t>5</w:t>
      </w:r>
      <w:r w:rsidR="00EE4C0F" w:rsidRPr="00937BE1">
        <w:t>–</w:t>
      </w:r>
      <w:r w:rsidR="00FC6661" w:rsidRPr="00937BE1">
        <w:t>12</w:t>
      </w:r>
      <w:r w:rsidR="00356C18" w:rsidRPr="00937BE1">
        <w:t xml:space="preserve"> </w:t>
      </w:r>
      <w:r w:rsidR="00FC6661" w:rsidRPr="00937BE1">
        <w:t>years)</w:t>
      </w:r>
      <w:r w:rsidR="00356C18" w:rsidRPr="00937BE1">
        <w:t xml:space="preserve"> </w:t>
      </w:r>
      <w:r w:rsidR="00FC6661" w:rsidRPr="00937BE1">
        <w:t>who</w:t>
      </w:r>
      <w:r w:rsidR="00356C18" w:rsidRPr="00937BE1">
        <w:t xml:space="preserve"> </w:t>
      </w:r>
      <w:r w:rsidR="00FC6661" w:rsidRPr="00937BE1">
        <w:t>exceeded</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daily</w:t>
      </w:r>
      <w:r w:rsidR="00356C18" w:rsidRPr="00937BE1">
        <w:t xml:space="preserve"> </w:t>
      </w:r>
      <w:r w:rsidR="00FC6661" w:rsidRPr="00937BE1">
        <w:t>screen</w:t>
      </w:r>
      <w:r w:rsidR="00356C18" w:rsidRPr="00937BE1">
        <w:t xml:space="preserve"> </w:t>
      </w:r>
      <w:r w:rsidR="00FC6661" w:rsidRPr="00937BE1">
        <w:t>time</w:t>
      </w:r>
      <w:r w:rsidR="00356C18" w:rsidRPr="00937BE1">
        <w:t xml:space="preserve"> </w:t>
      </w:r>
      <w:r w:rsidR="00FC6661" w:rsidRPr="00937BE1">
        <w:t>limit</w:t>
      </w:r>
      <w:r w:rsidR="00356C18" w:rsidRPr="00937BE1">
        <w:t xml:space="preserve"> </w:t>
      </w:r>
      <w:r w:rsidR="00FC6661" w:rsidRPr="00937BE1">
        <w:t>of</w:t>
      </w:r>
      <w:r w:rsidR="00356C18" w:rsidRPr="00937BE1">
        <w:t xml:space="preserve"> </w:t>
      </w:r>
      <w:r w:rsidR="00677E13" w:rsidRPr="00937BE1">
        <w:t>2</w:t>
      </w:r>
      <w:r w:rsidR="00356C18" w:rsidRPr="00937BE1">
        <w:t xml:space="preserve"> </w:t>
      </w:r>
      <w:r w:rsidR="00FC6661" w:rsidRPr="00937BE1">
        <w:t>hours</w:t>
      </w:r>
      <w:r w:rsidR="00356C18" w:rsidRPr="00937BE1">
        <w:t xml:space="preserve"> </w:t>
      </w:r>
      <w:r w:rsidR="00FC6661" w:rsidRPr="00937BE1">
        <w:t>(excluding</w:t>
      </w:r>
      <w:r w:rsidR="00356C18" w:rsidRPr="00937BE1">
        <w:t xml:space="preserve"> </w:t>
      </w:r>
      <w:r w:rsidR="00FC6661" w:rsidRPr="00937BE1">
        <w:t>usage</w:t>
      </w:r>
      <w:r w:rsidR="00356C18" w:rsidRPr="00937BE1">
        <w:t xml:space="preserve"> </w:t>
      </w:r>
      <w:r w:rsidR="00FC6661" w:rsidRPr="00937BE1">
        <w:t>for</w:t>
      </w:r>
      <w:r w:rsidR="00356C18" w:rsidRPr="00937BE1">
        <w:t xml:space="preserve"> </w:t>
      </w:r>
      <w:r w:rsidR="00FC6661" w:rsidRPr="00937BE1">
        <w:t>online</w:t>
      </w:r>
      <w:r w:rsidR="00356C18" w:rsidRPr="00937BE1">
        <w:t xml:space="preserve"> </w:t>
      </w:r>
      <w:r w:rsidR="00FC6661" w:rsidRPr="00937BE1">
        <w:t>learning)</w:t>
      </w:r>
      <w:r w:rsidR="00356C18" w:rsidRPr="00937BE1">
        <w:t xml:space="preserve"> </w:t>
      </w:r>
      <w:r w:rsidR="00FC6661" w:rsidRPr="00937BE1">
        <w:t>was</w:t>
      </w:r>
      <w:r w:rsidR="00356C18" w:rsidRPr="00937BE1">
        <w:t xml:space="preserve"> </w:t>
      </w:r>
      <w:r w:rsidR="00FC6661" w:rsidRPr="00937BE1">
        <w:t>32.5</w:t>
      </w:r>
      <w:r w:rsidR="001440BC" w:rsidRPr="00937BE1">
        <w:t>%</w:t>
      </w:r>
      <w:r w:rsidR="00FC6661" w:rsidRPr="00937BE1">
        <w:t>,</w:t>
      </w:r>
      <w:r w:rsidR="00356C18" w:rsidRPr="00937BE1">
        <w:t xml:space="preserve"> </w:t>
      </w:r>
      <w:r w:rsidR="00FC6661" w:rsidRPr="00937BE1">
        <w:t>a</w:t>
      </w:r>
      <w:r w:rsidR="00356C18" w:rsidRPr="00937BE1">
        <w:t xml:space="preserve"> </w:t>
      </w:r>
      <w:r w:rsidR="00FC6661" w:rsidRPr="00937BE1">
        <w:t>significant</w:t>
      </w:r>
      <w:r w:rsidR="00356C18" w:rsidRPr="00937BE1">
        <w:t xml:space="preserve"> </w:t>
      </w:r>
      <w:r w:rsidR="00FC6661" w:rsidRPr="00937BE1">
        <w:t>increase</w:t>
      </w:r>
      <w:r w:rsidR="00356C18" w:rsidRPr="00937BE1">
        <w:t xml:space="preserve"> </w:t>
      </w:r>
      <w:r w:rsidR="00FC6661" w:rsidRPr="00937BE1">
        <w:t>from</w:t>
      </w:r>
      <w:r w:rsidR="00356C18" w:rsidRPr="00937BE1">
        <w:t xml:space="preserve"> </w:t>
      </w:r>
      <w:r w:rsidR="00FC6661" w:rsidRPr="00937BE1">
        <w:t>18</w:t>
      </w:r>
      <w:r w:rsidR="001440BC" w:rsidRPr="00937BE1">
        <w:t>%</w:t>
      </w:r>
      <w:r w:rsidR="00356C18" w:rsidRPr="00937BE1">
        <w:t xml:space="preserve"> </w:t>
      </w:r>
      <w:r w:rsidR="00FC6661" w:rsidRPr="00937BE1">
        <w:t>reported</w:t>
      </w:r>
      <w:r w:rsidR="00356C18" w:rsidRPr="00937BE1">
        <w:t xml:space="preserve"> </w:t>
      </w:r>
      <w:r w:rsidR="00FC6661" w:rsidRPr="00937BE1">
        <w:t>in</w:t>
      </w:r>
      <w:r w:rsidR="00356C18" w:rsidRPr="00937BE1">
        <w:t xml:space="preserve"> </w:t>
      </w:r>
      <w:r w:rsidR="00FC6661" w:rsidRPr="00937BE1">
        <w:t>2019</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Training</w:t>
      </w:r>
      <w:r w:rsidR="00EE4C0F" w:rsidRPr="00937BE1">
        <w:t>,</w:t>
      </w:r>
      <w:r w:rsidR="00356C18" w:rsidRPr="00937BE1">
        <w:t xml:space="preserve"> </w:t>
      </w:r>
      <w:r w:rsidR="00FC6661" w:rsidRPr="00937BE1">
        <w:t>2023).</w:t>
      </w:r>
      <w:r w:rsidR="00356C18" w:rsidRPr="00937BE1">
        <w:t xml:space="preserve"> </w:t>
      </w:r>
      <w:r w:rsidR="00FC6661" w:rsidRPr="00937BE1">
        <w:t>Time</w:t>
      </w:r>
      <w:r w:rsidR="00356C18" w:rsidRPr="00937BE1">
        <w:t xml:space="preserve"> </w:t>
      </w:r>
      <w:r w:rsidR="00FC6661" w:rsidRPr="00937BE1">
        <w:t>spent</w:t>
      </w:r>
      <w:r w:rsidR="00356C18" w:rsidRPr="00937BE1">
        <w:t xml:space="preserve"> </w:t>
      </w:r>
      <w:r w:rsidR="00FC6661" w:rsidRPr="00937BE1">
        <w:t>by</w:t>
      </w:r>
      <w:r w:rsidR="00356C18" w:rsidRPr="00937BE1">
        <w:t xml:space="preserve"> </w:t>
      </w:r>
      <w:r w:rsidR="00FC6661" w:rsidRPr="00937BE1">
        <w:t>school-aged</w:t>
      </w:r>
      <w:r w:rsidR="00356C18" w:rsidRPr="00937BE1">
        <w:t xml:space="preserve"> </w:t>
      </w:r>
      <w:r w:rsidR="00FC6661" w:rsidRPr="00937BE1">
        <w:t>children</w:t>
      </w:r>
      <w:r w:rsidR="00356C18" w:rsidRPr="00937BE1">
        <w:t xml:space="preserve"> </w:t>
      </w:r>
      <w:r w:rsidR="00FC6661" w:rsidRPr="00937BE1">
        <w:t>on</w:t>
      </w:r>
      <w:r w:rsidR="00356C18" w:rsidRPr="00937BE1">
        <w:t xml:space="preserve"> </w:t>
      </w:r>
      <w:r w:rsidR="00FC6661" w:rsidRPr="00937BE1">
        <w:t>screens</w:t>
      </w:r>
      <w:r w:rsidR="00356C18" w:rsidRPr="00937BE1">
        <w:t xml:space="preserve"> </w:t>
      </w:r>
      <w:r w:rsidR="00FC6661" w:rsidRPr="00937BE1">
        <w:t>and</w:t>
      </w:r>
      <w:r w:rsidR="00356C18" w:rsidRPr="00937BE1">
        <w:t xml:space="preserve"> </w:t>
      </w:r>
      <w:r w:rsidR="00FC6661" w:rsidRPr="00937BE1">
        <w:t>digital</w:t>
      </w:r>
      <w:r w:rsidR="00356C18" w:rsidRPr="00937BE1">
        <w:t xml:space="preserve"> </w:t>
      </w:r>
      <w:r w:rsidR="00FC6661" w:rsidRPr="00937BE1">
        <w:t>media</w:t>
      </w:r>
      <w:r w:rsidR="00356C18" w:rsidRPr="00937BE1">
        <w:t xml:space="preserve"> </w:t>
      </w:r>
      <w:r w:rsidR="00FC6661" w:rsidRPr="00937BE1">
        <w:t>during</w:t>
      </w:r>
      <w:r w:rsidR="00356C18" w:rsidRPr="00937BE1">
        <w:t xml:space="preserve"> </w:t>
      </w:r>
      <w:r w:rsidR="00677E13" w:rsidRPr="00937BE1">
        <w:t>2020–2021</w:t>
      </w:r>
      <w:r w:rsidR="00356C18" w:rsidRPr="00937BE1">
        <w:t xml:space="preserve"> </w:t>
      </w:r>
      <w:r w:rsidR="00FC6661" w:rsidRPr="00937BE1">
        <w:t>has</w:t>
      </w:r>
      <w:r w:rsidR="00356C18" w:rsidRPr="00937BE1">
        <w:t xml:space="preserve"> </w:t>
      </w:r>
      <w:r w:rsidR="00FC6661" w:rsidRPr="00937BE1">
        <w:t>been</w:t>
      </w:r>
      <w:r w:rsidR="00356C18" w:rsidRPr="00937BE1">
        <w:t xml:space="preserve"> </w:t>
      </w:r>
      <w:r w:rsidR="00FC6661" w:rsidRPr="00937BE1">
        <w:t>one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most</w:t>
      </w:r>
      <w:r w:rsidR="00356C18" w:rsidRPr="00937BE1">
        <w:t xml:space="preserve"> </w:t>
      </w:r>
      <w:r w:rsidR="00FC6661" w:rsidRPr="00937BE1">
        <w:t>frequently</w:t>
      </w:r>
      <w:r w:rsidR="00356C18" w:rsidRPr="00937BE1">
        <w:t xml:space="preserve"> </w:t>
      </w:r>
      <w:r w:rsidR="00FC6661" w:rsidRPr="00937BE1">
        <w:t>reported</w:t>
      </w:r>
      <w:r w:rsidR="00356C18" w:rsidRPr="00937BE1">
        <w:t xml:space="preserve"> </w:t>
      </w:r>
      <w:r w:rsidR="00FC6661" w:rsidRPr="00937BE1">
        <w:t>changes</w:t>
      </w:r>
      <w:r w:rsidR="00356C18" w:rsidRPr="00937BE1">
        <w:t xml:space="preserve"> </w:t>
      </w:r>
      <w:r w:rsidR="00FC6661" w:rsidRPr="00937BE1">
        <w:t>to</w:t>
      </w:r>
      <w:r w:rsidR="00356C18" w:rsidRPr="00937BE1">
        <w:t xml:space="preserve"> </w:t>
      </w:r>
      <w:r w:rsidR="00FC6661" w:rsidRPr="00937BE1">
        <w:t>children’s</w:t>
      </w:r>
      <w:r w:rsidR="00356C18" w:rsidRPr="00937BE1">
        <w:t xml:space="preserve"> </w:t>
      </w:r>
      <w:r w:rsidR="00FC6661" w:rsidRPr="00937BE1">
        <w:t>lifestyle</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rPr>
          <w:rFonts w:eastAsia="Calibri" w:cs="Calibri"/>
        </w:rPr>
        <w:t xml:space="preserve"> </w:t>
      </w:r>
      <w:r w:rsidR="00FC6661" w:rsidRPr="00937BE1">
        <w:rPr>
          <w:rFonts w:eastAsia="Calibri" w:cs="Calibri"/>
        </w:rPr>
        <w:t>(Royal</w:t>
      </w:r>
      <w:r w:rsidR="00356C18" w:rsidRPr="00937BE1">
        <w:rPr>
          <w:rFonts w:eastAsia="Calibri" w:cs="Calibri"/>
        </w:rPr>
        <w:t xml:space="preserve"> </w:t>
      </w:r>
      <w:r w:rsidR="00FC6661" w:rsidRPr="00937BE1">
        <w:rPr>
          <w:rFonts w:eastAsia="Calibri" w:cs="Calibri"/>
        </w:rPr>
        <w:t>Children’s</w:t>
      </w:r>
      <w:r w:rsidR="00356C18" w:rsidRPr="00937BE1">
        <w:rPr>
          <w:rFonts w:eastAsia="Calibri" w:cs="Calibri"/>
        </w:rPr>
        <w:t xml:space="preserve"> </w:t>
      </w:r>
      <w:r w:rsidR="00FC6661" w:rsidRPr="00937BE1">
        <w:rPr>
          <w:rFonts w:eastAsia="Calibri" w:cs="Calibri"/>
        </w:rPr>
        <w:t>Hospital</w:t>
      </w:r>
      <w:r w:rsidR="00EE4C0F" w:rsidRPr="00937BE1">
        <w:rPr>
          <w:rFonts w:eastAsia="Calibri" w:cs="Calibri"/>
        </w:rPr>
        <w:t>,</w:t>
      </w:r>
      <w:r w:rsidR="00356C18" w:rsidRPr="00937BE1">
        <w:rPr>
          <w:rFonts w:eastAsia="Calibri" w:cs="Calibri"/>
        </w:rPr>
        <w:t xml:space="preserve"> </w:t>
      </w:r>
      <w:r w:rsidR="00FC6661" w:rsidRPr="00937BE1">
        <w:rPr>
          <w:rFonts w:eastAsia="Calibri" w:cs="Calibri"/>
        </w:rPr>
        <w:t>2021)</w:t>
      </w:r>
      <w:r w:rsidR="00EE4C0F" w:rsidRPr="00937BE1">
        <w:rPr>
          <w:rFonts w:eastAsia="Calibri" w:cs="Calibri"/>
        </w:rPr>
        <w:t>.</w:t>
      </w:r>
    </w:p>
    <w:p w14:paraId="4B430D4F" w14:textId="1B521F04" w:rsidR="00FC6661" w:rsidRPr="00937BE1" w:rsidRDefault="00FC6661" w:rsidP="00FC6661">
      <w:pPr>
        <w:pStyle w:val="Heading3"/>
      </w:pPr>
      <w:bookmarkStart w:id="355" w:name="_Toc173153510"/>
      <w:bookmarkStart w:id="356" w:name="_Toc1842149014"/>
      <w:r w:rsidRPr="00937BE1">
        <w:t>What</w:t>
      </w:r>
      <w:r w:rsidR="00356C18" w:rsidRPr="00937BE1">
        <w:t xml:space="preserve"> </w:t>
      </w:r>
      <w:r w:rsidRPr="00937BE1">
        <w:t>the</w:t>
      </w:r>
      <w:r w:rsidR="00356C18" w:rsidRPr="00937BE1">
        <w:t xml:space="preserve"> </w:t>
      </w:r>
      <w:r w:rsidR="0008598D" w:rsidRPr="00937BE1">
        <w:t>g</w:t>
      </w:r>
      <w:r w:rsidRPr="00937BE1">
        <w:t>overnment</w:t>
      </w:r>
      <w:r w:rsidR="00356C18" w:rsidRPr="00937BE1">
        <w:t xml:space="preserve"> </w:t>
      </w:r>
      <w:r w:rsidRPr="00937BE1">
        <w:t>is</w:t>
      </w:r>
      <w:r w:rsidR="00356C18" w:rsidRPr="00937BE1">
        <w:t xml:space="preserve"> </w:t>
      </w:r>
      <w:r w:rsidRPr="00937BE1">
        <w:t>doing</w:t>
      </w:r>
      <w:bookmarkEnd w:id="355"/>
      <w:bookmarkEnd w:id="356"/>
    </w:p>
    <w:p w14:paraId="66626ACF" w14:textId="6F18857B" w:rsidR="00FC6661" w:rsidRPr="00937BE1" w:rsidRDefault="00FC6661" w:rsidP="00AE12C3">
      <w:pPr>
        <w:pStyle w:val="Body"/>
      </w:pPr>
      <w:r w:rsidRPr="00937BE1">
        <w:t>School</w:t>
      </w:r>
      <w:r w:rsidR="00356C18" w:rsidRPr="00937BE1">
        <w:t xml:space="preserve"> </w:t>
      </w:r>
      <w:r w:rsidRPr="00937BE1">
        <w:t>Sport</w:t>
      </w:r>
      <w:r w:rsidR="00356C18" w:rsidRPr="00937BE1">
        <w:t xml:space="preserve"> </w:t>
      </w:r>
      <w:r w:rsidRPr="00937BE1">
        <w:t>Victoria</w:t>
      </w:r>
      <w:r w:rsidR="00EE4C0F" w:rsidRPr="00937BE1">
        <w:t>’</w:t>
      </w:r>
      <w:r w:rsidRPr="00937BE1">
        <w:t>s</w:t>
      </w:r>
      <w:r w:rsidR="00356C18" w:rsidRPr="00937BE1">
        <w:t xml:space="preserve"> </w:t>
      </w:r>
      <w:r w:rsidRPr="00937BE1">
        <w:rPr>
          <w:i/>
        </w:rPr>
        <w:t>Strategic</w:t>
      </w:r>
      <w:r w:rsidR="00356C18" w:rsidRPr="00937BE1">
        <w:rPr>
          <w:i/>
        </w:rPr>
        <w:t xml:space="preserve"> </w:t>
      </w:r>
      <w:r w:rsidRPr="00937BE1">
        <w:rPr>
          <w:i/>
        </w:rPr>
        <w:t>directions</w:t>
      </w:r>
      <w:r w:rsidR="00356C18" w:rsidRPr="00937BE1">
        <w:rPr>
          <w:i/>
        </w:rPr>
        <w:t xml:space="preserve"> </w:t>
      </w:r>
      <w:r w:rsidRPr="00937BE1">
        <w:rPr>
          <w:i/>
        </w:rPr>
        <w:t>2020</w:t>
      </w:r>
      <w:r w:rsidR="00356C18" w:rsidRPr="00937BE1">
        <w:rPr>
          <w:i/>
        </w:rPr>
        <w:t xml:space="preserve"> </w:t>
      </w:r>
      <w:r w:rsidRPr="00937BE1">
        <w:rPr>
          <w:i/>
        </w:rPr>
        <w:t>to</w:t>
      </w:r>
      <w:r w:rsidR="00356C18" w:rsidRPr="00937BE1">
        <w:rPr>
          <w:i/>
        </w:rPr>
        <w:t xml:space="preserve"> </w:t>
      </w:r>
      <w:r w:rsidRPr="00937BE1">
        <w:rPr>
          <w:i/>
        </w:rPr>
        <w:t>2030</w:t>
      </w:r>
      <w:r w:rsidR="00356C18" w:rsidRPr="00937BE1">
        <w:t xml:space="preserve"> </w:t>
      </w:r>
      <w:r w:rsidRPr="00937BE1">
        <w:t>is</w:t>
      </w:r>
      <w:r w:rsidR="00356C18" w:rsidRPr="00937BE1">
        <w:t xml:space="preserve"> </w:t>
      </w:r>
      <w:r w:rsidRPr="00937BE1">
        <w:t>providing</w:t>
      </w:r>
      <w:r w:rsidR="00356C18" w:rsidRPr="00937BE1">
        <w:t xml:space="preserve"> </w:t>
      </w:r>
      <w:r w:rsidRPr="00937BE1">
        <w:t>a</w:t>
      </w:r>
      <w:r w:rsidR="00356C18" w:rsidRPr="00937BE1">
        <w:t xml:space="preserve"> </w:t>
      </w:r>
      <w:r w:rsidRPr="00937BE1">
        <w:t>clear</w:t>
      </w:r>
      <w:r w:rsidR="00356C18" w:rsidRPr="00937BE1">
        <w:t xml:space="preserve"> </w:t>
      </w:r>
      <w:r w:rsidRPr="00937BE1">
        <w:t>direction</w:t>
      </w:r>
      <w:r w:rsidR="00356C18" w:rsidRPr="00937BE1">
        <w:t xml:space="preserve"> </w:t>
      </w:r>
      <w:r w:rsidRPr="00937BE1">
        <w:t>to</w:t>
      </w:r>
      <w:r w:rsidR="00356C18" w:rsidRPr="00937BE1">
        <w:t xml:space="preserve"> </w:t>
      </w:r>
      <w:r w:rsidRPr="00937BE1">
        <w:t>engage</w:t>
      </w:r>
      <w:r w:rsidR="00356C18" w:rsidRPr="00937BE1">
        <w:t xml:space="preserve"> </w:t>
      </w:r>
      <w:r w:rsidRPr="00937BE1">
        <w:t>more</w:t>
      </w:r>
      <w:r w:rsidR="00356C18" w:rsidRPr="00937BE1">
        <w:t xml:space="preserve"> </w:t>
      </w:r>
      <w:r w:rsidRPr="00937BE1">
        <w:t>Victorian</w:t>
      </w:r>
      <w:r w:rsidR="00356C18" w:rsidRPr="00937BE1">
        <w:t xml:space="preserve"> </w:t>
      </w:r>
      <w:r w:rsidRPr="00937BE1">
        <w:t>students</w:t>
      </w:r>
      <w:r w:rsidR="00356C18" w:rsidRPr="00937BE1">
        <w:t xml:space="preserve"> </w:t>
      </w:r>
      <w:r w:rsidRPr="00937BE1">
        <w:t>in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through</w:t>
      </w:r>
      <w:r w:rsidR="00356C18" w:rsidRPr="00937BE1">
        <w:t xml:space="preserve"> </w:t>
      </w:r>
      <w:r w:rsidRPr="00937BE1">
        <w:t>school</w:t>
      </w:r>
      <w:r w:rsidR="00356C18" w:rsidRPr="00937BE1">
        <w:t xml:space="preserve"> </w:t>
      </w:r>
      <w:r w:rsidRPr="00937BE1">
        <w:t>sport,</w:t>
      </w:r>
      <w:r w:rsidR="00356C18" w:rsidRPr="00937BE1">
        <w:t xml:space="preserve"> </w:t>
      </w:r>
      <w:r w:rsidRPr="00937BE1">
        <w:t>where</w:t>
      </w:r>
      <w:r w:rsidR="00356C18" w:rsidRPr="00937BE1">
        <w:t xml:space="preserve"> </w:t>
      </w:r>
      <w:r w:rsidRPr="00937BE1">
        <w:t>children</w:t>
      </w:r>
      <w:r w:rsidR="00356C18" w:rsidRPr="00937BE1">
        <w:t xml:space="preserve"> </w:t>
      </w:r>
      <w:r w:rsidRPr="00937BE1">
        <w:t>often</w:t>
      </w:r>
      <w:r w:rsidR="00356C18" w:rsidRPr="00937BE1">
        <w:t xml:space="preserve"> </w:t>
      </w:r>
      <w:r w:rsidRPr="00937BE1">
        <w:t>play</w:t>
      </w:r>
      <w:r w:rsidR="00356C18" w:rsidRPr="00937BE1">
        <w:t xml:space="preserve"> </w:t>
      </w:r>
      <w:r w:rsidRPr="00937BE1">
        <w:t>sport</w:t>
      </w:r>
      <w:r w:rsidR="00356C18" w:rsidRPr="00937BE1">
        <w:t xml:space="preserve"> </w:t>
      </w:r>
      <w:r w:rsidRPr="00937BE1">
        <w:t>for</w:t>
      </w:r>
      <w:r w:rsidR="00356C18" w:rsidRPr="00937BE1">
        <w:t xml:space="preserve"> </w:t>
      </w:r>
      <w:r w:rsidRPr="00937BE1">
        <w:t>the</w:t>
      </w:r>
      <w:r w:rsidR="00356C18" w:rsidRPr="00937BE1">
        <w:t xml:space="preserve"> </w:t>
      </w:r>
      <w:r w:rsidRPr="00937BE1">
        <w:t>first</w:t>
      </w:r>
      <w:r w:rsidR="00356C18" w:rsidRPr="00937BE1">
        <w:t xml:space="preserve"> </w:t>
      </w:r>
      <w:r w:rsidRPr="00937BE1">
        <w:t>time.</w:t>
      </w:r>
    </w:p>
    <w:p w14:paraId="68A8829B" w14:textId="42E9869B" w:rsidR="00FC6661" w:rsidRPr="00937BE1" w:rsidRDefault="00FC6661" w:rsidP="00AE12C3">
      <w:pPr>
        <w:pStyle w:val="Body"/>
      </w:pPr>
      <w:r w:rsidRPr="00937BE1">
        <w:t>Confirming</w:t>
      </w:r>
      <w:r w:rsidR="00356C18" w:rsidRPr="00937BE1">
        <w:t xml:space="preserve"> </w:t>
      </w:r>
      <w:r w:rsidRPr="00937BE1">
        <w:t>their</w:t>
      </w:r>
      <w:r w:rsidR="00356C18" w:rsidRPr="00937BE1">
        <w:t xml:space="preserve"> </w:t>
      </w:r>
      <w:r w:rsidRPr="00937BE1">
        <w:t>commitment</w:t>
      </w:r>
      <w:r w:rsidR="00356C18" w:rsidRPr="00937BE1">
        <w:t xml:space="preserve"> </w:t>
      </w:r>
      <w:r w:rsidRPr="00937BE1">
        <w:t>to</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the</w:t>
      </w:r>
      <w:r w:rsidR="00356C18" w:rsidRPr="00937BE1">
        <w:t xml:space="preserve"> </w:t>
      </w:r>
      <w:r w:rsidRPr="00937BE1">
        <w:t>ministers</w:t>
      </w:r>
      <w:r w:rsidR="00356C18" w:rsidRPr="00937BE1">
        <w:t xml:space="preserve"> </w:t>
      </w:r>
      <w:r w:rsidRPr="00937BE1">
        <w:t>for</w:t>
      </w:r>
      <w:r w:rsidR="00356C18" w:rsidRPr="00937BE1">
        <w:t xml:space="preserve"> </w:t>
      </w:r>
      <w:r w:rsidR="0008598D" w:rsidRPr="00937BE1">
        <w:t>e</w:t>
      </w:r>
      <w:r w:rsidRPr="00937BE1">
        <w:t>ducation,</w:t>
      </w:r>
      <w:r w:rsidR="00356C18" w:rsidRPr="00937BE1">
        <w:t xml:space="preserve"> </w:t>
      </w:r>
      <w:r w:rsidRPr="00937BE1">
        <w:t>for</w:t>
      </w:r>
      <w:r w:rsidR="00356C18" w:rsidRPr="00937BE1">
        <w:t xml:space="preserve"> </w:t>
      </w:r>
      <w:r w:rsidR="0008598D" w:rsidRPr="00937BE1">
        <w:t>h</w:t>
      </w:r>
      <w:r w:rsidRPr="00937BE1">
        <w:t>ealth</w:t>
      </w:r>
      <w:r w:rsidR="00356C18" w:rsidRPr="00937BE1">
        <w:t xml:space="preserve"> </w:t>
      </w:r>
      <w:r w:rsidRPr="00937BE1">
        <w:t>and</w:t>
      </w:r>
      <w:r w:rsidR="00356C18" w:rsidRPr="00937BE1">
        <w:t xml:space="preserve"> </w:t>
      </w:r>
      <w:r w:rsidRPr="00937BE1">
        <w:t>for</w:t>
      </w:r>
      <w:r w:rsidR="00356C18" w:rsidRPr="00937BE1">
        <w:t xml:space="preserve"> </w:t>
      </w:r>
      <w:r w:rsidR="0008598D" w:rsidRPr="00937BE1">
        <w:t>c</w:t>
      </w:r>
      <w:r w:rsidRPr="00937BE1">
        <w:t>ommunity</w:t>
      </w:r>
      <w:r w:rsidR="00356C18" w:rsidRPr="00937BE1">
        <w:t xml:space="preserve"> </w:t>
      </w:r>
      <w:r w:rsidR="0008598D" w:rsidRPr="00937BE1">
        <w:t>s</w:t>
      </w:r>
      <w:r w:rsidRPr="00937BE1">
        <w:t>port</w:t>
      </w:r>
      <w:r w:rsidR="00356C18" w:rsidRPr="00937BE1">
        <w:t xml:space="preserve"> </w:t>
      </w:r>
      <w:r w:rsidRPr="00937BE1">
        <w:t>have</w:t>
      </w:r>
      <w:r w:rsidR="00356C18" w:rsidRPr="00937BE1">
        <w:t xml:space="preserve"> </w:t>
      </w:r>
      <w:r w:rsidRPr="00937BE1">
        <w:t>released</w:t>
      </w:r>
      <w:r w:rsidR="00356C18" w:rsidRPr="00937BE1">
        <w:t xml:space="preserve"> </w:t>
      </w:r>
      <w:r w:rsidRPr="00937BE1">
        <w:t>the</w:t>
      </w:r>
      <w:r w:rsidR="00356C18" w:rsidRPr="00937BE1">
        <w:t xml:space="preserve"> </w:t>
      </w:r>
      <w:r w:rsidRPr="00937BE1">
        <w:t>joint</w:t>
      </w:r>
      <w:r w:rsidR="00356C18" w:rsidRPr="00937BE1">
        <w:t xml:space="preserve"> </w:t>
      </w:r>
      <w:r w:rsidRPr="00937BE1">
        <w:t>ministerial</w:t>
      </w:r>
      <w:r w:rsidR="00356C18" w:rsidRPr="00937BE1">
        <w:t xml:space="preserve"> </w:t>
      </w:r>
      <w:r w:rsidRPr="00937BE1">
        <w:t>statement</w:t>
      </w:r>
      <w:r w:rsidR="00356C18" w:rsidRPr="00937BE1">
        <w:t xml:space="preserve"> </w:t>
      </w:r>
      <w:r w:rsidRPr="00937BE1">
        <w:t>on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w:t>
      </w:r>
      <w:r w:rsidR="00356C18" w:rsidRPr="00937BE1">
        <w:t xml:space="preserve"> </w:t>
      </w:r>
      <w:r w:rsidRPr="00937BE1">
        <w:rPr>
          <w:i/>
        </w:rPr>
        <w:t>Active</w:t>
      </w:r>
      <w:r w:rsidR="00356C18" w:rsidRPr="00937BE1">
        <w:rPr>
          <w:i/>
        </w:rPr>
        <w:t xml:space="preserve"> </w:t>
      </w:r>
      <w:r w:rsidRPr="00937BE1">
        <w:rPr>
          <w:i/>
        </w:rPr>
        <w:t>schools,</w:t>
      </w:r>
      <w:r w:rsidR="00356C18" w:rsidRPr="00937BE1">
        <w:rPr>
          <w:i/>
        </w:rPr>
        <w:t xml:space="preserve"> </w:t>
      </w:r>
      <w:r w:rsidRPr="00937BE1">
        <w:rPr>
          <w:i/>
        </w:rPr>
        <w:t>active</w:t>
      </w:r>
      <w:r w:rsidR="00356C18" w:rsidRPr="00937BE1">
        <w:rPr>
          <w:i/>
        </w:rPr>
        <w:t xml:space="preserve"> </w:t>
      </w:r>
      <w:r w:rsidRPr="00937BE1">
        <w:rPr>
          <w:i/>
        </w:rPr>
        <w:t>kids,</w:t>
      </w:r>
      <w:r w:rsidR="00356C18" w:rsidRPr="00937BE1">
        <w:rPr>
          <w:i/>
        </w:rPr>
        <w:t xml:space="preserve"> </w:t>
      </w:r>
      <w:r w:rsidRPr="00937BE1">
        <w:rPr>
          <w:i/>
        </w:rPr>
        <w:t>active</w:t>
      </w:r>
      <w:r w:rsidR="00356C18" w:rsidRPr="00937BE1">
        <w:rPr>
          <w:i/>
        </w:rPr>
        <w:t xml:space="preserve"> </w:t>
      </w:r>
      <w:r w:rsidRPr="00937BE1">
        <w:rPr>
          <w:i/>
        </w:rPr>
        <w:t>communities.</w:t>
      </w:r>
    </w:p>
    <w:p w14:paraId="6A2C089B" w14:textId="60D5D62E" w:rsidR="0008598D" w:rsidRPr="00937BE1" w:rsidRDefault="0008598D" w:rsidP="00AE12C3">
      <w:pPr>
        <w:pStyle w:val="Body"/>
      </w:pPr>
      <w:r w:rsidRPr="00937BE1">
        <w:t xml:space="preserve">Other government action includes: </w:t>
      </w:r>
    </w:p>
    <w:p w14:paraId="23A7545E" w14:textId="3A829F1A" w:rsidR="00FC6661" w:rsidRPr="00937BE1" w:rsidRDefault="0008598D" w:rsidP="001D2E8C">
      <w:pPr>
        <w:pStyle w:val="Bullet1"/>
      </w:pPr>
      <w:r w:rsidRPr="00937BE1">
        <w:t>i</w:t>
      </w:r>
      <w:r w:rsidR="00FC6661" w:rsidRPr="00937BE1">
        <w:t>mplementing</w:t>
      </w:r>
      <w:r w:rsidR="00356C18" w:rsidRPr="00937BE1">
        <w:t xml:space="preserve"> </w:t>
      </w:r>
      <w:r w:rsidR="00FC6661" w:rsidRPr="00937BE1">
        <w:t>the</w:t>
      </w:r>
      <w:r w:rsidR="00356C18" w:rsidRPr="00937BE1">
        <w:t xml:space="preserve"> </w:t>
      </w:r>
      <w:r w:rsidR="00FC6661" w:rsidRPr="00937BE1">
        <w:t>Active</w:t>
      </w:r>
      <w:r w:rsidR="00356C18" w:rsidRPr="00937BE1">
        <w:t xml:space="preserve"> </w:t>
      </w:r>
      <w:r w:rsidR="00FC6661" w:rsidRPr="00937BE1">
        <w:t>Schools</w:t>
      </w:r>
      <w:r w:rsidR="00356C18" w:rsidRPr="00937BE1">
        <w:t xml:space="preserve"> </w:t>
      </w:r>
      <w:r w:rsidR="00FC6661" w:rsidRPr="00937BE1">
        <w:t>initiative</w:t>
      </w:r>
      <w:r w:rsidR="00356C18" w:rsidRPr="00937BE1">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all</w:t>
      </w:r>
      <w:r w:rsidR="00356C18" w:rsidRPr="00937BE1">
        <w:t xml:space="preserve"> </w:t>
      </w:r>
      <w:r w:rsidR="00FC6661" w:rsidRPr="00937BE1">
        <w:t>Victorian</w:t>
      </w:r>
      <w:r w:rsidR="00356C18" w:rsidRPr="00937BE1">
        <w:t xml:space="preserve"> </w:t>
      </w:r>
      <w:r w:rsidR="00FC6661" w:rsidRPr="00937BE1">
        <w:t>students</w:t>
      </w:r>
      <w:r w:rsidR="00356C18" w:rsidRPr="00937BE1">
        <w:t xml:space="preserve"> </w:t>
      </w:r>
      <w:r w:rsidR="00FC6661" w:rsidRPr="00937BE1">
        <w:t>have</w:t>
      </w:r>
      <w:r w:rsidR="00356C18" w:rsidRPr="00937BE1">
        <w:t xml:space="preserve"> </w:t>
      </w:r>
      <w:r w:rsidR="00FC6661" w:rsidRPr="00937BE1">
        <w:t>the</w:t>
      </w:r>
      <w:r w:rsidR="00356C18" w:rsidRPr="00937BE1">
        <w:t xml:space="preserve"> </w:t>
      </w:r>
      <w:r w:rsidR="00FC6661" w:rsidRPr="00937BE1">
        <w:t>skills,</w:t>
      </w:r>
      <w:r w:rsidR="00356C18" w:rsidRPr="00937BE1">
        <w:t xml:space="preserve"> </w:t>
      </w:r>
      <w:r w:rsidR="00FC6661" w:rsidRPr="00937BE1">
        <w:t>confidence</w:t>
      </w:r>
      <w:r w:rsidR="00356C18" w:rsidRPr="00937BE1">
        <w:t xml:space="preserve"> </w:t>
      </w:r>
      <w:r w:rsidR="00FC6661" w:rsidRPr="00937BE1">
        <w:t>and</w:t>
      </w:r>
      <w:r w:rsidR="00356C18" w:rsidRPr="00937BE1">
        <w:t xml:space="preserve"> </w:t>
      </w:r>
      <w:r w:rsidR="00FC6661" w:rsidRPr="00937BE1">
        <w:t>motivation</w:t>
      </w:r>
      <w:r w:rsidR="00356C18" w:rsidRPr="00937BE1">
        <w:t xml:space="preserve"> </w:t>
      </w:r>
      <w:r w:rsidR="00FC6661" w:rsidRPr="00937BE1">
        <w:t>to</w:t>
      </w:r>
      <w:r w:rsidR="00356C18" w:rsidRPr="00937BE1">
        <w:t xml:space="preserve"> </w:t>
      </w:r>
      <w:r w:rsidR="00FC6661" w:rsidRPr="00937BE1">
        <w:t>be</w:t>
      </w:r>
      <w:r w:rsidR="00356C18" w:rsidRPr="00937BE1">
        <w:t xml:space="preserve"> </w:t>
      </w:r>
      <w:r w:rsidR="00FC6661" w:rsidRPr="00937BE1">
        <w:t>active</w:t>
      </w:r>
      <w:r w:rsidR="00356C18" w:rsidRPr="00937BE1">
        <w:t xml:space="preserve"> </w:t>
      </w:r>
      <w:r w:rsidR="00FC6661" w:rsidRPr="00937BE1">
        <w:t>for</w:t>
      </w:r>
      <w:r w:rsidR="00356C18" w:rsidRPr="00937BE1">
        <w:t xml:space="preserve"> </w:t>
      </w:r>
      <w:r w:rsidR="00FC6661" w:rsidRPr="00937BE1">
        <w:t>life.</w:t>
      </w:r>
    </w:p>
    <w:p w14:paraId="655C6EBE" w14:textId="667ADB2A" w:rsidR="00FC6661" w:rsidRPr="00937BE1" w:rsidRDefault="0008598D" w:rsidP="001D2E8C">
      <w:pPr>
        <w:pStyle w:val="Bullet1"/>
      </w:pPr>
      <w:r w:rsidRPr="00937BE1">
        <w:t>a</w:t>
      </w:r>
      <w:r w:rsidR="00356C18" w:rsidRPr="00937BE1">
        <w:t xml:space="preserve"> </w:t>
      </w:r>
      <w:r w:rsidR="00FC6661" w:rsidRPr="00937BE1">
        <w:t>commitment</w:t>
      </w:r>
      <w:r w:rsidR="00356C18" w:rsidRPr="00937BE1">
        <w:t xml:space="preserve"> </w:t>
      </w:r>
      <w:r w:rsidR="00FC6661" w:rsidRPr="00937BE1">
        <w:t>to</w:t>
      </w:r>
      <w:r w:rsidR="00356C18" w:rsidRPr="00937BE1">
        <w:t xml:space="preserve"> </w:t>
      </w:r>
      <w:r w:rsidR="00FC6661" w:rsidRPr="00937BE1">
        <w:t>reducing</w:t>
      </w:r>
      <w:r w:rsidR="00356C18" w:rsidRPr="00937BE1">
        <w:t xml:space="preserve"> </w:t>
      </w:r>
      <w:r w:rsidR="00FC6661" w:rsidRPr="00937BE1">
        <w:t>the</w:t>
      </w:r>
      <w:r w:rsidR="00356C18" w:rsidRPr="00937BE1">
        <w:t xml:space="preserve"> </w:t>
      </w:r>
      <w:r w:rsidR="00FC6661" w:rsidRPr="00937BE1">
        <w:t>barriers</w:t>
      </w:r>
      <w:r w:rsidR="00356C18" w:rsidRPr="00937BE1">
        <w:t xml:space="preserve"> </w:t>
      </w:r>
      <w:r w:rsidR="00FC6661" w:rsidRPr="00937BE1">
        <w:t>to</w:t>
      </w:r>
      <w:r w:rsidR="00356C18" w:rsidRPr="00937BE1">
        <w:t xml:space="preserve"> </w:t>
      </w:r>
      <w:r w:rsidR="00FC6661" w:rsidRPr="00937BE1">
        <w:t>taking</w:t>
      </w:r>
      <w:r w:rsidR="00356C18" w:rsidRPr="00937BE1">
        <w:t xml:space="preserve"> </w:t>
      </w:r>
      <w:r w:rsidR="00FC6661" w:rsidRPr="00937BE1">
        <w:t>part</w:t>
      </w:r>
      <w:r w:rsidR="00356C18" w:rsidRPr="00937BE1">
        <w:t xml:space="preserve"> </w:t>
      </w:r>
      <w:r w:rsidR="00FC6661" w:rsidRPr="00937BE1">
        <w:t>in</w:t>
      </w:r>
      <w:r w:rsidR="00356C18" w:rsidRPr="00937BE1">
        <w:t xml:space="preserve"> </w:t>
      </w:r>
      <w:r w:rsidR="00FC6661" w:rsidRPr="00937BE1">
        <w:t>sport</w:t>
      </w:r>
      <w:r w:rsidR="00356C18" w:rsidRPr="00937BE1">
        <w:t xml:space="preserve"> </w:t>
      </w:r>
      <w:r w:rsidR="00FC6661" w:rsidRPr="00937BE1">
        <w:t>and</w:t>
      </w:r>
      <w:r w:rsidR="00356C18" w:rsidRPr="00937BE1">
        <w:t xml:space="preserve"> </w:t>
      </w:r>
      <w:r w:rsidR="00FC6661" w:rsidRPr="00937BE1">
        <w:t>active</w:t>
      </w:r>
      <w:r w:rsidR="00356C18" w:rsidRPr="00937BE1">
        <w:t xml:space="preserve"> </w:t>
      </w:r>
      <w:r w:rsidR="00FC6661" w:rsidRPr="00937BE1">
        <w:t>recreation</w:t>
      </w:r>
      <w:r w:rsidR="00356C18" w:rsidRPr="00937BE1">
        <w:t xml:space="preserve"> </w:t>
      </w:r>
      <w:r w:rsidR="00FC6661" w:rsidRPr="00937BE1">
        <w:t>for</w:t>
      </w:r>
      <w:r w:rsidR="00356C18" w:rsidRPr="00937BE1">
        <w:t xml:space="preserve"> </w:t>
      </w:r>
      <w:r w:rsidR="00FC6661" w:rsidRPr="00937BE1">
        <w:t>women</w:t>
      </w:r>
      <w:r w:rsidR="00356C18" w:rsidRPr="00937BE1">
        <w:t xml:space="preserve"> </w:t>
      </w:r>
      <w:r w:rsidR="00FC6661" w:rsidRPr="00937BE1">
        <w:t>and</w:t>
      </w:r>
      <w:r w:rsidR="00356C18" w:rsidRPr="00937BE1">
        <w:t xml:space="preserve"> </w:t>
      </w:r>
      <w:r w:rsidR="00FC6661" w:rsidRPr="00937BE1">
        <w:t>girls</w:t>
      </w:r>
      <w:r w:rsidR="00356C18" w:rsidRPr="00937BE1">
        <w:t xml:space="preserve"> </w:t>
      </w:r>
      <w:r w:rsidR="00FC6661" w:rsidRPr="00937BE1">
        <w:t>including</w:t>
      </w:r>
      <w:r w:rsidR="00356C18" w:rsidRPr="00937BE1">
        <w:t xml:space="preserve"> </w:t>
      </w:r>
      <w:r w:rsidR="00FC6661" w:rsidRPr="00937BE1">
        <w:t>develop</w:t>
      </w:r>
      <w:r w:rsidRPr="00937BE1">
        <w:t>ing</w:t>
      </w:r>
      <w:r w:rsidR="00356C18" w:rsidRPr="00937BE1">
        <w:t xml:space="preserve"> </w:t>
      </w:r>
      <w:r w:rsidR="00FC6661" w:rsidRPr="00937BE1">
        <w:t>the</w:t>
      </w:r>
      <w:r w:rsidR="00356C18" w:rsidRPr="00937BE1">
        <w:t xml:space="preserve"> </w:t>
      </w:r>
      <w:r w:rsidR="00FC6661" w:rsidRPr="00937BE1">
        <w:rPr>
          <w:i/>
        </w:rPr>
        <w:t>Fair</w:t>
      </w:r>
      <w:r w:rsidR="00356C18" w:rsidRPr="00937BE1">
        <w:rPr>
          <w:i/>
        </w:rPr>
        <w:t xml:space="preserve"> </w:t>
      </w:r>
      <w:r w:rsidR="00EE4C0F" w:rsidRPr="00937BE1">
        <w:rPr>
          <w:i/>
        </w:rPr>
        <w:t>a</w:t>
      </w:r>
      <w:r w:rsidR="00FC6661" w:rsidRPr="00937BE1">
        <w:rPr>
          <w:i/>
        </w:rPr>
        <w:t>ccess</w:t>
      </w:r>
      <w:r w:rsidR="00356C18" w:rsidRPr="00937BE1">
        <w:rPr>
          <w:i/>
        </w:rPr>
        <w:t xml:space="preserve"> </w:t>
      </w:r>
      <w:r w:rsidR="00EE4C0F" w:rsidRPr="00937BE1">
        <w:rPr>
          <w:i/>
        </w:rPr>
        <w:t>p</w:t>
      </w:r>
      <w:r w:rsidR="00FC6661" w:rsidRPr="00937BE1">
        <w:rPr>
          <w:i/>
        </w:rPr>
        <w:t>olicy</w:t>
      </w:r>
      <w:r w:rsidR="00356C18" w:rsidRPr="00937BE1">
        <w:rPr>
          <w:i/>
        </w:rPr>
        <w:t xml:space="preserve"> </w:t>
      </w:r>
      <w:r w:rsidR="00EE4C0F" w:rsidRPr="00937BE1">
        <w:rPr>
          <w:i/>
        </w:rPr>
        <w:t>r</w:t>
      </w:r>
      <w:r w:rsidR="00FC6661" w:rsidRPr="00937BE1">
        <w:rPr>
          <w:i/>
        </w:rPr>
        <w:t>oadmap</w:t>
      </w:r>
      <w:r w:rsidR="00356C18" w:rsidRPr="00937BE1">
        <w:t xml:space="preserve"> </w:t>
      </w:r>
      <w:r w:rsidR="00FC6661" w:rsidRPr="00937BE1">
        <w:t>to</w:t>
      </w:r>
      <w:r w:rsidR="00356C18" w:rsidRPr="00937BE1">
        <w:t xml:space="preserve"> </w:t>
      </w:r>
      <w:r w:rsidR="00FC6661" w:rsidRPr="00937BE1">
        <w:t>improve</w:t>
      </w:r>
      <w:r w:rsidR="00356C18" w:rsidRPr="00937BE1">
        <w:t xml:space="preserve"> </w:t>
      </w:r>
      <w:r w:rsidR="00FC6661" w:rsidRPr="00937BE1">
        <w:t>gender</w:t>
      </w:r>
      <w:r w:rsidR="00356C18" w:rsidRPr="00937BE1">
        <w:t xml:space="preserve"> </w:t>
      </w:r>
      <w:r w:rsidR="00FC6661" w:rsidRPr="00937BE1">
        <w:t>equitable</w:t>
      </w:r>
      <w:r w:rsidR="00356C18" w:rsidRPr="00937BE1">
        <w:t xml:space="preserve"> </w:t>
      </w:r>
      <w:r w:rsidR="00FC6661" w:rsidRPr="00937BE1">
        <w:t>access</w:t>
      </w:r>
      <w:r w:rsidR="00356C18" w:rsidRPr="00937BE1">
        <w:t xml:space="preserve"> </w:t>
      </w:r>
      <w:r w:rsidR="00FC6661" w:rsidRPr="00937BE1">
        <w:t>and</w:t>
      </w:r>
      <w:r w:rsidR="00356C18" w:rsidRPr="00937BE1">
        <w:t xml:space="preserve"> </w:t>
      </w:r>
      <w:r w:rsidR="00FC6661" w:rsidRPr="00937BE1">
        <w:t>use</w:t>
      </w:r>
      <w:r w:rsidR="00356C18" w:rsidRPr="00937BE1">
        <w:t xml:space="preserve"> </w:t>
      </w:r>
      <w:r w:rsidR="00FC6661" w:rsidRPr="00937BE1">
        <w:t>of</w:t>
      </w:r>
      <w:r w:rsidR="00356C18" w:rsidRPr="00937BE1">
        <w:t xml:space="preserve"> </w:t>
      </w:r>
      <w:r w:rsidR="00FC6661" w:rsidRPr="00937BE1">
        <w:t>publicly</w:t>
      </w:r>
      <w:r w:rsidR="00356C18" w:rsidRPr="00937BE1">
        <w:t xml:space="preserve"> </w:t>
      </w:r>
      <w:r w:rsidR="00FC6661" w:rsidRPr="00937BE1">
        <w:t>owned</w:t>
      </w:r>
      <w:r w:rsidR="00356C18" w:rsidRPr="00937BE1">
        <w:t xml:space="preserve"> </w:t>
      </w:r>
      <w:r w:rsidR="00FC6661" w:rsidRPr="00937BE1">
        <w:t>community</w:t>
      </w:r>
      <w:r w:rsidR="00356C18" w:rsidRPr="00937BE1">
        <w:t xml:space="preserve"> </w:t>
      </w:r>
      <w:r w:rsidR="00FC6661" w:rsidRPr="00937BE1">
        <w:t>sports</w:t>
      </w:r>
      <w:r w:rsidR="00356C18" w:rsidRPr="00937BE1">
        <w:t xml:space="preserve"> </w:t>
      </w:r>
      <w:r w:rsidR="00FC6661" w:rsidRPr="00937BE1">
        <w:t>infrastructure</w:t>
      </w:r>
      <w:r w:rsidR="00356C18" w:rsidRPr="00937BE1">
        <w:t xml:space="preserve"> </w:t>
      </w:r>
      <w:r w:rsidR="00FC6661" w:rsidRPr="00937BE1">
        <w:t>across</w:t>
      </w:r>
      <w:r w:rsidR="00356C18" w:rsidRPr="00937BE1">
        <w:t xml:space="preserve"> </w:t>
      </w:r>
      <w:r w:rsidR="00FC6661" w:rsidRPr="00937BE1">
        <w:t>Victoria</w:t>
      </w:r>
    </w:p>
    <w:p w14:paraId="26114BA3" w14:textId="1236BCDE" w:rsidR="00FC6661" w:rsidRPr="00937BE1" w:rsidRDefault="0008598D" w:rsidP="001D2E8C">
      <w:pPr>
        <w:pStyle w:val="Bullet1"/>
      </w:pPr>
      <w:r w:rsidRPr="00937BE1">
        <w:t>b</w:t>
      </w:r>
      <w:r w:rsidR="00FC6661" w:rsidRPr="00937BE1">
        <w:t>uilding</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work</w:t>
      </w:r>
      <w:r w:rsidR="00356C18" w:rsidRPr="00937BE1">
        <w:t xml:space="preserve"> </w:t>
      </w:r>
      <w:r w:rsidR="00FC6661" w:rsidRPr="00937BE1">
        <w:t>undertaken</w:t>
      </w:r>
      <w:r w:rsidR="00356C18" w:rsidRPr="00937BE1">
        <w:t xml:space="preserve"> </w:t>
      </w:r>
      <w:r w:rsidR="00FC6661" w:rsidRPr="00937BE1">
        <w:t>through</w:t>
      </w:r>
      <w:r w:rsidR="00356C18" w:rsidRPr="00937BE1">
        <w:t xml:space="preserve"> </w:t>
      </w:r>
      <w:r w:rsidR="00FC6661" w:rsidRPr="00937BE1">
        <w:t>the</w:t>
      </w:r>
      <w:r w:rsidR="00356C18" w:rsidRPr="00937BE1">
        <w:t xml:space="preserve"> </w:t>
      </w:r>
      <w:r w:rsidR="00FC6661" w:rsidRPr="00937BE1">
        <w:t>20-minute</w:t>
      </w:r>
      <w:r w:rsidR="00356C18" w:rsidRPr="00937BE1">
        <w:t xml:space="preserve"> </w:t>
      </w:r>
      <w:r w:rsidR="00FC6661" w:rsidRPr="00937BE1">
        <w:t>neighbourhood</w:t>
      </w:r>
      <w:r w:rsidR="00356C18" w:rsidRPr="00937BE1">
        <w:t xml:space="preserve"> </w:t>
      </w:r>
      <w:r w:rsidR="00FC6661" w:rsidRPr="00937BE1">
        <w:t>pilot</w:t>
      </w:r>
      <w:r w:rsidR="00356C18" w:rsidRPr="00937BE1">
        <w:t xml:space="preserve"> </w:t>
      </w:r>
      <w:r w:rsidR="00FC6661" w:rsidRPr="00937BE1">
        <w:t>project</w:t>
      </w:r>
      <w:r w:rsidR="00356C18" w:rsidRPr="00937BE1">
        <w:t xml:space="preserve"> </w:t>
      </w:r>
      <w:r w:rsidR="00FC6661" w:rsidRPr="00937BE1">
        <w:t>to</w:t>
      </w:r>
      <w:r w:rsidR="00356C18" w:rsidRPr="00937BE1">
        <w:t xml:space="preserve"> </w:t>
      </w:r>
      <w:r w:rsidR="00FC6661" w:rsidRPr="00937BE1">
        <w:t>embed</w:t>
      </w:r>
      <w:r w:rsidR="00356C18" w:rsidRPr="00937BE1">
        <w:t xml:space="preserve"> </w:t>
      </w:r>
      <w:r w:rsidR="00FC6661" w:rsidRPr="00937BE1">
        <w:t>healthy</w:t>
      </w:r>
      <w:r w:rsidR="00356C18" w:rsidRPr="00937BE1">
        <w:t xml:space="preserve"> </w:t>
      </w:r>
      <w:r w:rsidR="00FC6661" w:rsidRPr="00937BE1">
        <w:t>and</w:t>
      </w:r>
      <w:r w:rsidR="00356C18" w:rsidRPr="00937BE1">
        <w:t xml:space="preserve"> </w:t>
      </w:r>
      <w:r w:rsidR="00FC6661" w:rsidRPr="00937BE1">
        <w:t>active</w:t>
      </w:r>
      <w:r w:rsidR="00356C18" w:rsidRPr="00937BE1">
        <w:t xml:space="preserve"> </w:t>
      </w:r>
      <w:r w:rsidR="00FC6661" w:rsidRPr="00937BE1">
        <w:t>design</w:t>
      </w:r>
      <w:r w:rsidR="00356C18" w:rsidRPr="00937BE1">
        <w:t xml:space="preserve"> </w:t>
      </w:r>
      <w:r w:rsidR="00FC6661" w:rsidRPr="00937BE1">
        <w:t>principles</w:t>
      </w:r>
      <w:r w:rsidR="00356C18" w:rsidRPr="00937BE1">
        <w:t xml:space="preserve"> </w:t>
      </w:r>
      <w:r w:rsidR="00FC6661" w:rsidRPr="00937BE1">
        <w:t>into</w:t>
      </w:r>
      <w:r w:rsidR="00356C18" w:rsidRPr="00937BE1">
        <w:t xml:space="preserve"> </w:t>
      </w:r>
      <w:r w:rsidR="00FC6661" w:rsidRPr="00937BE1">
        <w:t>planning</w:t>
      </w:r>
      <w:r w:rsidR="00356C18" w:rsidRPr="00937BE1">
        <w:t xml:space="preserve"> </w:t>
      </w:r>
      <w:r w:rsidR="00FC6661" w:rsidRPr="00937BE1">
        <w:t>policy</w:t>
      </w:r>
      <w:r w:rsidR="00356C18" w:rsidRPr="00937BE1">
        <w:t xml:space="preserve"> </w:t>
      </w:r>
      <w:r w:rsidR="00FC6661" w:rsidRPr="00937BE1">
        <w:t>to</w:t>
      </w:r>
      <w:r w:rsidR="00356C18" w:rsidRPr="00937BE1">
        <w:t xml:space="preserve"> </w:t>
      </w:r>
      <w:r w:rsidR="00FC6661" w:rsidRPr="00937BE1">
        <w:t>create</w:t>
      </w:r>
      <w:r w:rsidR="00356C18" w:rsidRPr="00937BE1">
        <w:t xml:space="preserve"> </w:t>
      </w:r>
      <w:r w:rsidR="00FC6661" w:rsidRPr="00937BE1">
        <w:t>healthier</w:t>
      </w:r>
      <w:r w:rsidR="00356C18" w:rsidRPr="00937BE1">
        <w:t xml:space="preserve"> </w:t>
      </w:r>
      <w:r w:rsidR="00FC6661" w:rsidRPr="00937BE1">
        <w:t>communities.</w:t>
      </w:r>
    </w:p>
    <w:p w14:paraId="008F732D" w14:textId="0EDB500B" w:rsidR="00FC6661" w:rsidRPr="00937BE1" w:rsidRDefault="00FC6661" w:rsidP="00FC6661">
      <w:pPr>
        <w:pStyle w:val="Heading3"/>
      </w:pPr>
      <w:bookmarkStart w:id="357" w:name="_Toc422148812"/>
      <w:r w:rsidRPr="00937BE1">
        <w:t>Find</w:t>
      </w:r>
      <w:r w:rsidR="00356C18" w:rsidRPr="00937BE1">
        <w:t xml:space="preserve"> </w:t>
      </w:r>
      <w:r w:rsidRPr="00937BE1">
        <w:t>out</w:t>
      </w:r>
      <w:r w:rsidR="00356C18" w:rsidRPr="00937BE1">
        <w:t xml:space="preserve"> </w:t>
      </w:r>
      <w:r w:rsidRPr="00937BE1">
        <w:t>more</w:t>
      </w:r>
      <w:bookmarkEnd w:id="357"/>
      <w:r w:rsidR="003C3257" w:rsidRPr="00937BE1">
        <w:t xml:space="preserve"> about active living</w:t>
      </w:r>
    </w:p>
    <w:p w14:paraId="1A42395A" w14:textId="3EFDA034" w:rsidR="00FC6661" w:rsidRPr="00937BE1" w:rsidRDefault="00FC6661" w:rsidP="00AE12C3">
      <w:pPr>
        <w:pStyle w:val="Body"/>
      </w:pPr>
      <w:r w:rsidRPr="00937BE1">
        <w:rPr>
          <w:rFonts w:eastAsia="Arial" w:cs="Arial"/>
        </w:rPr>
        <w:t>For</w:t>
      </w:r>
      <w:r w:rsidR="00356C18" w:rsidRPr="00937BE1">
        <w:rPr>
          <w:rFonts w:eastAsia="Arial" w:cs="Arial"/>
        </w:rPr>
        <w:t xml:space="preserve"> </w:t>
      </w:r>
      <w:r w:rsidRPr="00937BE1">
        <w:rPr>
          <w:rFonts w:eastAsia="Arial" w:cs="Arial"/>
        </w:rPr>
        <w:t>more</w:t>
      </w:r>
      <w:r w:rsidR="00356C18" w:rsidRPr="00937BE1">
        <w:rPr>
          <w:rFonts w:eastAsia="Arial" w:cs="Arial"/>
        </w:rPr>
        <w:t xml:space="preserve"> </w:t>
      </w:r>
      <w:r w:rsidRPr="00937BE1">
        <w:rPr>
          <w:rFonts w:eastAsia="Arial" w:cs="Arial"/>
        </w:rPr>
        <w:t>information</w:t>
      </w:r>
      <w:r w:rsidR="00356C18" w:rsidRPr="00937BE1">
        <w:rPr>
          <w:rFonts w:eastAsia="Arial" w:cs="Arial"/>
        </w:rPr>
        <w:t xml:space="preserve"> </w:t>
      </w:r>
      <w:r w:rsidRPr="00937BE1">
        <w:rPr>
          <w:rFonts w:eastAsia="Arial" w:cs="Arial"/>
        </w:rPr>
        <w:t>on</w:t>
      </w:r>
      <w:r w:rsidR="00356C18" w:rsidRPr="00937BE1">
        <w:rPr>
          <w:rFonts w:eastAsia="Arial" w:cs="Arial"/>
        </w:rPr>
        <w:t xml:space="preserve"> </w:t>
      </w:r>
      <w:r w:rsidRPr="00937BE1">
        <w:rPr>
          <w:rFonts w:eastAsia="Arial" w:cs="Arial"/>
        </w:rPr>
        <w:t>measures</w:t>
      </w:r>
      <w:r w:rsidR="00356C18" w:rsidRPr="00937BE1">
        <w:rPr>
          <w:rFonts w:eastAsia="Arial" w:cs="Arial"/>
        </w:rPr>
        <w:t xml:space="preserve"> </w:t>
      </w:r>
      <w:r w:rsidRPr="00937BE1">
        <w:rPr>
          <w:rFonts w:eastAsia="Arial" w:cs="Arial"/>
        </w:rPr>
        <w:t>to</w:t>
      </w:r>
      <w:r w:rsidR="00356C18" w:rsidRPr="00937BE1">
        <w:rPr>
          <w:rFonts w:eastAsia="Arial" w:cs="Arial"/>
        </w:rPr>
        <w:t xml:space="preserve"> </w:t>
      </w:r>
      <w:r w:rsidRPr="00937BE1">
        <w:rPr>
          <w:rFonts w:eastAsia="Arial" w:cs="Arial"/>
        </w:rPr>
        <w:t>increase</w:t>
      </w:r>
      <w:r w:rsidR="00356C18" w:rsidRPr="00937BE1">
        <w:rPr>
          <w:rFonts w:eastAsia="Arial" w:cs="Arial"/>
        </w:rPr>
        <w:t xml:space="preserve"> </w:t>
      </w:r>
      <w:r w:rsidRPr="00937BE1">
        <w:rPr>
          <w:rFonts w:eastAsia="Arial" w:cs="Arial"/>
        </w:rPr>
        <w:t>active</w:t>
      </w:r>
      <w:r w:rsidR="00356C18" w:rsidRPr="00937BE1">
        <w:rPr>
          <w:rFonts w:eastAsia="Arial" w:cs="Arial"/>
        </w:rPr>
        <w:t xml:space="preserve"> </w:t>
      </w:r>
      <w:r w:rsidRPr="00937BE1">
        <w:rPr>
          <w:rFonts w:eastAsia="Arial" w:cs="Arial"/>
        </w:rPr>
        <w:t>living,</w:t>
      </w:r>
      <w:r w:rsidR="00356C18" w:rsidRPr="00937BE1">
        <w:rPr>
          <w:rFonts w:eastAsia="Arial" w:cs="Arial"/>
        </w:rPr>
        <w:t xml:space="preserve"> </w:t>
      </w:r>
      <w:r w:rsidRPr="00937BE1">
        <w:rPr>
          <w:rFonts w:eastAsia="Arial" w:cs="Arial"/>
        </w:rPr>
        <w:t>visit</w:t>
      </w:r>
      <w:r w:rsidR="00356C18" w:rsidRPr="00937BE1">
        <w:rPr>
          <w:rFonts w:eastAsia="Arial" w:cs="Arial"/>
        </w:rPr>
        <w:t xml:space="preserve"> </w:t>
      </w:r>
      <w:r w:rsidRPr="00937BE1">
        <w:rPr>
          <w:rFonts w:eastAsia="Arial" w:cs="Arial"/>
        </w:rPr>
        <w:t>the</w:t>
      </w:r>
      <w:r w:rsidR="00356C18" w:rsidRPr="00937BE1">
        <w:rPr>
          <w:rFonts w:eastAsia="Arial" w:cs="Arial"/>
        </w:rPr>
        <w:t xml:space="preserve"> </w:t>
      </w:r>
      <w:r w:rsidR="00411646" w:rsidRPr="00937BE1">
        <w:rPr>
          <w:rFonts w:eastAsia="Arial" w:cs="Arial"/>
        </w:rPr>
        <w:t>department’s</w:t>
      </w:r>
      <w:r w:rsidR="00356C18" w:rsidRPr="00937BE1">
        <w:rPr>
          <w:rFonts w:eastAsia="Arial" w:cs="Arial"/>
        </w:rPr>
        <w:t xml:space="preserve"> </w:t>
      </w:r>
      <w:hyperlink r:id="rId180" w:history="1">
        <w:r w:rsidR="00411646" w:rsidRPr="00937BE1">
          <w:rPr>
            <w:rStyle w:val="Hyperlink"/>
            <w:rFonts w:eastAsia="Arial" w:cs="Arial"/>
          </w:rPr>
          <w:t>active living webpage</w:t>
        </w:r>
      </w:hyperlink>
      <w:r w:rsidR="00EE4C0F" w:rsidRPr="00937BE1">
        <w:rPr>
          <w:rFonts w:eastAsia="Arial" w:cs="Arial"/>
        </w:rPr>
        <w:t xml:space="preserve"> &lt;</w:t>
      </w:r>
      <w:hyperlink r:id="rId181">
        <w:r w:rsidR="00EE4C0F" w:rsidRPr="00937BE1">
          <w:t>https://www.health.vic.gov.au/preventive-health/physical-activity</w:t>
        </w:r>
      </w:hyperlink>
      <w:r w:rsidR="00EE4C0F" w:rsidRPr="00937BE1">
        <w:t>&gt;.</w:t>
      </w:r>
    </w:p>
    <w:p w14:paraId="799EE76B" w14:textId="051244A7" w:rsidR="00FC6661" w:rsidRPr="00937BE1" w:rsidRDefault="00FC6661" w:rsidP="00FC6661">
      <w:pPr>
        <w:pStyle w:val="Heading2"/>
      </w:pPr>
      <w:bookmarkStart w:id="358" w:name="_Toc173153511"/>
      <w:bookmarkStart w:id="359" w:name="_Toc1406352390"/>
      <w:bookmarkStart w:id="360" w:name="_Toc186540678"/>
      <w:r w:rsidRPr="00937BE1">
        <w:t>Tobacco</w:t>
      </w:r>
      <w:r w:rsidR="00356C18" w:rsidRPr="00937BE1">
        <w:t xml:space="preserve"> </w:t>
      </w:r>
      <w:r w:rsidRPr="00937BE1">
        <w:t>and</w:t>
      </w:r>
      <w:r w:rsidR="00356C18" w:rsidRPr="00937BE1">
        <w:t xml:space="preserve"> </w:t>
      </w:r>
      <w:r w:rsidRPr="00937BE1">
        <w:t>vape-free</w:t>
      </w:r>
      <w:r w:rsidR="00356C18" w:rsidRPr="00937BE1">
        <w:t xml:space="preserve"> </w:t>
      </w:r>
      <w:r w:rsidRPr="00937BE1">
        <w:t>living</w:t>
      </w:r>
      <w:bookmarkEnd w:id="358"/>
      <w:bookmarkEnd w:id="359"/>
      <w:bookmarkEnd w:id="360"/>
    </w:p>
    <w:p w14:paraId="6020E247" w14:textId="1C7251F8" w:rsidR="00FC6661" w:rsidRPr="00937BE1" w:rsidRDefault="00FC6661" w:rsidP="00FC6661">
      <w:pPr>
        <w:pStyle w:val="Heading3"/>
      </w:pPr>
      <w:bookmarkStart w:id="361" w:name="_Toc173153512"/>
      <w:bookmarkStart w:id="362" w:name="_Toc447043574"/>
      <w:r w:rsidRPr="00937BE1">
        <w:t>Harms</w:t>
      </w:r>
      <w:r w:rsidR="00356C18" w:rsidRPr="00937BE1">
        <w:t xml:space="preserve"> </w:t>
      </w:r>
      <w:r w:rsidRPr="00937BE1">
        <w:t>from</w:t>
      </w:r>
      <w:r w:rsidR="00356C18" w:rsidRPr="00937BE1">
        <w:t xml:space="preserve"> </w:t>
      </w:r>
      <w:r w:rsidRPr="00937BE1">
        <w:t>tobacco</w:t>
      </w:r>
      <w:r w:rsidR="00356C18" w:rsidRPr="00937BE1">
        <w:t xml:space="preserve"> </w:t>
      </w:r>
      <w:r w:rsidRPr="00937BE1">
        <w:t>use</w:t>
      </w:r>
      <w:bookmarkEnd w:id="361"/>
      <w:bookmarkEnd w:id="362"/>
    </w:p>
    <w:p w14:paraId="68959D53" w14:textId="70330B5B" w:rsidR="00FC6661" w:rsidRPr="00937BE1" w:rsidRDefault="00FC6661" w:rsidP="00AE12C3">
      <w:pPr>
        <w:pStyle w:val="Body"/>
      </w:pPr>
      <w:r w:rsidRPr="00937BE1">
        <w:t>Despite</w:t>
      </w:r>
      <w:r w:rsidR="00356C18" w:rsidRPr="00937BE1">
        <w:t xml:space="preserve"> </w:t>
      </w:r>
      <w:r w:rsidRPr="00937BE1">
        <w:t>significant</w:t>
      </w:r>
      <w:r w:rsidR="00356C18" w:rsidRPr="00937BE1">
        <w:t xml:space="preserve"> </w:t>
      </w:r>
      <w:r w:rsidRPr="00937BE1">
        <w:t>progress</w:t>
      </w:r>
      <w:r w:rsidR="00356C18" w:rsidRPr="00937BE1">
        <w:t xml:space="preserve"> </w:t>
      </w:r>
      <w:r w:rsidRPr="00937BE1">
        <w:t>in</w:t>
      </w:r>
      <w:r w:rsidR="00356C18" w:rsidRPr="00937BE1">
        <w:t xml:space="preserve"> </w:t>
      </w:r>
      <w:r w:rsidRPr="00937BE1">
        <w:t>reducing</w:t>
      </w:r>
      <w:r w:rsidR="00356C18" w:rsidRPr="00937BE1">
        <w:t xml:space="preserve"> </w:t>
      </w:r>
      <w:r w:rsidRPr="00937BE1">
        <w:t>smoking</w:t>
      </w:r>
      <w:r w:rsidR="00356C18" w:rsidRPr="00937BE1">
        <w:t xml:space="preserve"> </w:t>
      </w:r>
      <w:r w:rsidRPr="00937BE1">
        <w:t>rates</w:t>
      </w:r>
      <w:r w:rsidR="00356C18" w:rsidRPr="00937BE1">
        <w:t xml:space="preserve"> </w:t>
      </w:r>
      <w:r w:rsidRPr="00937BE1">
        <w:t>in</w:t>
      </w:r>
      <w:r w:rsidR="00356C18" w:rsidRPr="00937BE1">
        <w:t xml:space="preserve"> </w:t>
      </w:r>
      <w:r w:rsidRPr="00937BE1">
        <w:t>Victoria,</w:t>
      </w:r>
      <w:r w:rsidR="00356C18" w:rsidRPr="00937BE1">
        <w:t xml:space="preserve"> </w:t>
      </w:r>
      <w:r w:rsidRPr="00937BE1">
        <w:t>tobacco</w:t>
      </w:r>
      <w:r w:rsidR="00356C18" w:rsidRPr="00937BE1">
        <w:t xml:space="preserve"> </w:t>
      </w:r>
      <w:r w:rsidRPr="00937BE1">
        <w:t>use</w:t>
      </w:r>
      <w:r w:rsidR="00356C18" w:rsidRPr="00937BE1">
        <w:t xml:space="preserve"> </w:t>
      </w:r>
      <w:r w:rsidRPr="00937BE1">
        <w:t>remains</w:t>
      </w:r>
      <w:r w:rsidR="00356C18" w:rsidRPr="00937BE1">
        <w:t xml:space="preserve"> </w:t>
      </w:r>
      <w:r w:rsidRPr="00937BE1">
        <w:t>a</w:t>
      </w:r>
      <w:r w:rsidR="00356C18" w:rsidRPr="00937BE1">
        <w:t xml:space="preserve"> </w:t>
      </w:r>
      <w:r w:rsidRPr="00937BE1">
        <w:t>major</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disease</w:t>
      </w:r>
      <w:r w:rsidR="00356C18" w:rsidRPr="00937BE1">
        <w:t xml:space="preserve"> </w:t>
      </w:r>
      <w:r w:rsidRPr="00937BE1">
        <w:t>and</w:t>
      </w:r>
      <w:r w:rsidR="00356C18" w:rsidRPr="00937BE1">
        <w:t xml:space="preserve"> </w:t>
      </w:r>
      <w:r w:rsidRPr="00937BE1">
        <w:t>premature</w:t>
      </w:r>
      <w:r w:rsidR="00356C18" w:rsidRPr="00937BE1">
        <w:t xml:space="preserve"> </w:t>
      </w:r>
      <w:r w:rsidRPr="00937BE1">
        <w:t>death.</w:t>
      </w:r>
      <w:r w:rsidR="00356C18" w:rsidRPr="00937BE1">
        <w:t xml:space="preserve"> </w:t>
      </w:r>
      <w:r w:rsidRPr="00937BE1">
        <w:t>The</w:t>
      </w:r>
      <w:r w:rsidR="00356C18" w:rsidRPr="00937BE1">
        <w:t xml:space="preserve"> </w:t>
      </w:r>
      <w:r w:rsidRPr="00937BE1">
        <w:t>decline</w:t>
      </w:r>
      <w:r w:rsidR="00356C18" w:rsidRPr="00937BE1">
        <w:t xml:space="preserve"> </w:t>
      </w:r>
      <w:r w:rsidRPr="00937BE1">
        <w:t>in</w:t>
      </w:r>
      <w:r w:rsidR="00356C18" w:rsidRPr="00937BE1">
        <w:t xml:space="preserve"> </w:t>
      </w:r>
      <w:r w:rsidRPr="00937BE1">
        <w:t>smoking</w:t>
      </w:r>
      <w:r w:rsidR="00356C18" w:rsidRPr="00937BE1">
        <w:t xml:space="preserve"> </w:t>
      </w:r>
      <w:r w:rsidRPr="00937BE1">
        <w:t>rates</w:t>
      </w:r>
      <w:r w:rsidR="00356C18" w:rsidRPr="00937BE1">
        <w:t xml:space="preserve"> </w:t>
      </w:r>
      <w:r w:rsidRPr="00937BE1">
        <w:t>has</w:t>
      </w:r>
      <w:r w:rsidR="00356C18" w:rsidRPr="00937BE1">
        <w:t xml:space="preserve"> </w:t>
      </w:r>
      <w:r w:rsidRPr="00937BE1">
        <w:t>recently</w:t>
      </w:r>
      <w:r w:rsidR="00356C18" w:rsidRPr="00937BE1">
        <w:t xml:space="preserve"> </w:t>
      </w:r>
      <w:r w:rsidRPr="00937BE1">
        <w:t>plateaued,</w:t>
      </w:r>
      <w:r w:rsidR="00356C18" w:rsidRPr="00937BE1">
        <w:t xml:space="preserve"> </w:t>
      </w:r>
      <w:r w:rsidRPr="00937BE1">
        <w:t>with</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daily</w:t>
      </w:r>
      <w:r w:rsidR="00356C18" w:rsidRPr="00937BE1">
        <w:t xml:space="preserve"> </w:t>
      </w:r>
      <w:r w:rsidRPr="00937BE1">
        <w:t>smokers</w:t>
      </w:r>
      <w:r w:rsidR="00356C18" w:rsidRPr="00937BE1">
        <w:t xml:space="preserve"> </w:t>
      </w:r>
      <w:r w:rsidRPr="00937BE1">
        <w:t>changing</w:t>
      </w:r>
      <w:r w:rsidR="00356C18" w:rsidRPr="00937BE1">
        <w:t xml:space="preserve"> </w:t>
      </w:r>
      <w:r w:rsidR="612FD8E2" w:rsidRPr="00937BE1">
        <w:t xml:space="preserve">little </w:t>
      </w:r>
      <w:r w:rsidRPr="00937BE1">
        <w:t>from</w:t>
      </w:r>
      <w:r w:rsidR="00356C18" w:rsidRPr="00937BE1">
        <w:t xml:space="preserve"> </w:t>
      </w:r>
      <w:r w:rsidRPr="00937BE1">
        <w:t>13.3</w:t>
      </w:r>
      <w:r w:rsidR="001440BC" w:rsidRPr="00937BE1">
        <w:t>%</w:t>
      </w:r>
      <w:r w:rsidR="00356C18" w:rsidRPr="00937BE1">
        <w:t xml:space="preserve"> </w:t>
      </w:r>
      <w:r w:rsidRPr="00937BE1">
        <w:t>in</w:t>
      </w:r>
      <w:r w:rsidR="00356C18" w:rsidRPr="00937BE1">
        <w:t xml:space="preserve"> </w:t>
      </w:r>
      <w:r w:rsidRPr="00937BE1">
        <w:t>2015</w:t>
      </w:r>
      <w:r w:rsidR="00356C18" w:rsidRPr="00937BE1">
        <w:t xml:space="preserve"> </w:t>
      </w:r>
      <w:r w:rsidRPr="00937BE1">
        <w:t>to</w:t>
      </w:r>
      <w:r w:rsidR="00356C18" w:rsidRPr="00937BE1">
        <w:t xml:space="preserve"> </w:t>
      </w:r>
      <w:r w:rsidRPr="00937BE1">
        <w:t>12.1</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Smoking</w:t>
      </w:r>
      <w:r w:rsidR="00356C18" w:rsidRPr="00937BE1">
        <w:t xml:space="preserve"> </w:t>
      </w:r>
      <w:r w:rsidRPr="00937BE1">
        <w:t>rates</w:t>
      </w:r>
      <w:r w:rsidR="00356C18" w:rsidRPr="00937BE1">
        <w:t xml:space="preserve"> </w:t>
      </w:r>
      <w:r w:rsidRPr="00937BE1">
        <w:t>are</w:t>
      </w:r>
      <w:r w:rsidR="00356C18" w:rsidRPr="00937BE1">
        <w:t xml:space="preserve"> </w:t>
      </w:r>
      <w:r w:rsidRPr="00937BE1">
        <w:t>higher</w:t>
      </w:r>
      <w:r w:rsidR="00356C18" w:rsidRPr="00937BE1">
        <w:t xml:space="preserve"> </w:t>
      </w:r>
      <w:r w:rsidRPr="00937BE1">
        <w:t>among</w:t>
      </w:r>
      <w:r w:rsidR="00356C18" w:rsidRPr="00937BE1">
        <w:t xml:space="preserve"> </w:t>
      </w:r>
      <w:r w:rsidRPr="00937BE1">
        <w:t>adults</w:t>
      </w:r>
      <w:r w:rsidR="00356C18" w:rsidRPr="00937BE1">
        <w:t xml:space="preserve"> </w:t>
      </w:r>
      <w:r w:rsidRPr="00937BE1">
        <w:t>in</w:t>
      </w:r>
      <w:r w:rsidR="00356C18" w:rsidRPr="00937BE1">
        <w:t xml:space="preserve"> </w:t>
      </w:r>
      <w:r w:rsidRPr="00937BE1">
        <w:t>rural</w:t>
      </w:r>
      <w:r w:rsidR="00356C18" w:rsidRPr="00937BE1">
        <w:t xml:space="preserve"> </w:t>
      </w:r>
      <w:r w:rsidRPr="00937BE1">
        <w:t>areas</w:t>
      </w:r>
      <w:r w:rsidR="00356C18" w:rsidRPr="00937BE1">
        <w:t xml:space="preserve"> </w:t>
      </w:r>
      <w:r w:rsidRPr="00937BE1">
        <w:t>(14.1</w:t>
      </w:r>
      <w:r w:rsidR="001440BC" w:rsidRPr="00937BE1">
        <w:t>%</w:t>
      </w:r>
      <w:r w:rsidRPr="00937BE1">
        <w:t>)</w:t>
      </w:r>
      <w:r w:rsidR="00356C18" w:rsidRPr="00937BE1">
        <w:t xml:space="preserve"> </w:t>
      </w:r>
      <w:r w:rsidR="00322FD8" w:rsidRPr="00937BE1">
        <w:t>compared with</w:t>
      </w:r>
      <w:r w:rsidR="00356C18" w:rsidRPr="00937BE1">
        <w:t xml:space="preserve"> </w:t>
      </w:r>
      <w:r w:rsidRPr="00937BE1">
        <w:t>metropolitan</w:t>
      </w:r>
      <w:r w:rsidR="00356C18" w:rsidRPr="00937BE1">
        <w:t xml:space="preserve"> </w:t>
      </w:r>
      <w:r w:rsidRPr="00937BE1">
        <w:t>areas</w:t>
      </w:r>
      <w:r w:rsidR="00356C18" w:rsidRPr="00937BE1">
        <w:t xml:space="preserve"> </w:t>
      </w:r>
      <w:r w:rsidRPr="00937BE1">
        <w:t>(11.5</w:t>
      </w:r>
      <w:r w:rsidR="001440BC" w:rsidRPr="00937BE1">
        <w:t>%</w:t>
      </w:r>
      <w:r w:rsidRPr="00937BE1">
        <w:t>)</w:t>
      </w:r>
      <w:r w:rsidR="00356C18" w:rsidRPr="00937BE1">
        <w:t xml:space="preserve"> </w:t>
      </w:r>
      <w:r w:rsidRPr="00937BE1">
        <w:t>(VAHI,</w:t>
      </w:r>
      <w:r w:rsidR="00356C18" w:rsidRPr="00937BE1">
        <w:t xml:space="preserve"> </w:t>
      </w:r>
      <w:r w:rsidRPr="00937BE1">
        <w:t>2022).</w:t>
      </w:r>
    </w:p>
    <w:p w14:paraId="4EC169B2" w14:textId="4D42B623" w:rsidR="00FC6661" w:rsidRPr="00937BE1" w:rsidRDefault="00FC6661" w:rsidP="00AE12C3">
      <w:pPr>
        <w:pStyle w:val="Body"/>
      </w:pPr>
      <w:r w:rsidRPr="00937BE1">
        <w:t>Smoking</w:t>
      </w:r>
      <w:r w:rsidR="00356C18" w:rsidRPr="00937BE1">
        <w:t xml:space="preserve"> </w:t>
      </w:r>
      <w:r w:rsidRPr="00937BE1">
        <w:t>accounts</w:t>
      </w:r>
      <w:r w:rsidR="00356C18" w:rsidRPr="00937BE1">
        <w:t xml:space="preserve"> </w:t>
      </w:r>
      <w:r w:rsidRPr="00937BE1">
        <w:t>for</w:t>
      </w:r>
      <w:r w:rsidR="00356C18" w:rsidRPr="00937BE1">
        <w:t xml:space="preserve"> </w:t>
      </w:r>
      <w:r w:rsidRPr="00937BE1">
        <w:t>about</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and</w:t>
      </w:r>
      <w:r w:rsidR="00356C18" w:rsidRPr="00937BE1">
        <w:t xml:space="preserve"> </w:t>
      </w:r>
      <w:r w:rsidRPr="00937BE1">
        <w:t>nearly</w:t>
      </w:r>
      <w:r w:rsidR="00356C18" w:rsidRPr="00937BE1">
        <w:t xml:space="preserve"> </w:t>
      </w:r>
      <w:r w:rsidRPr="00937BE1">
        <w:t>13</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in</w:t>
      </w:r>
      <w:r w:rsidR="00356C18" w:rsidRPr="00937BE1">
        <w:t xml:space="preserve"> </w:t>
      </w:r>
      <w:r w:rsidRPr="00937BE1">
        <w:t>Australia</w:t>
      </w:r>
      <w:r w:rsidR="00356C18" w:rsidRPr="00937BE1">
        <w:t xml:space="preserve"> </w:t>
      </w:r>
      <w:r w:rsidRPr="00937BE1">
        <w:t>(AIHW,</w:t>
      </w:r>
      <w:r w:rsidR="00356C18" w:rsidRPr="00937BE1">
        <w:t xml:space="preserve"> </w:t>
      </w:r>
      <w:r w:rsidRPr="00937BE1">
        <w:t>2018).</w:t>
      </w:r>
      <w:r w:rsidR="00356C18" w:rsidRPr="00937BE1">
        <w:t xml:space="preserve"> </w:t>
      </w:r>
      <w:r w:rsidRPr="00937BE1">
        <w:t>It</w:t>
      </w:r>
      <w:r w:rsidR="00356C18" w:rsidRPr="00937BE1">
        <w:t xml:space="preserve"> </w:t>
      </w:r>
      <w:r w:rsidRPr="00937BE1">
        <w:t>significantly</w:t>
      </w:r>
      <w:r w:rsidR="00356C18" w:rsidRPr="00937BE1">
        <w:t xml:space="preserve"> </w:t>
      </w:r>
      <w:r w:rsidRPr="00937BE1">
        <w:t>increases</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lung</w:t>
      </w:r>
      <w:r w:rsidR="00356C18" w:rsidRPr="00937BE1">
        <w:t xml:space="preserve"> </w:t>
      </w:r>
      <w:r w:rsidRPr="00937BE1">
        <w:t>cancer,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and</w:t>
      </w:r>
      <w:r w:rsidR="00356C18" w:rsidRPr="00937BE1">
        <w:t xml:space="preserve"> </w:t>
      </w:r>
      <w:r w:rsidRPr="00937BE1">
        <w:t>many</w:t>
      </w:r>
      <w:r w:rsidR="00356C18" w:rsidRPr="00937BE1">
        <w:t xml:space="preserve"> </w:t>
      </w:r>
      <w:r w:rsidRPr="00937BE1">
        <w:t>other</w:t>
      </w:r>
      <w:r w:rsidR="00356C18" w:rsidRPr="00937BE1">
        <w:t xml:space="preserve"> </w:t>
      </w:r>
      <w:r w:rsidRPr="00937BE1">
        <w:t>illnesses.</w:t>
      </w:r>
      <w:r w:rsidR="00356C18" w:rsidRPr="00937BE1">
        <w:t xml:space="preserve"> </w:t>
      </w:r>
      <w:r w:rsidRPr="00937BE1">
        <w:t>Smokers</w:t>
      </w:r>
      <w:r w:rsidR="00356C18" w:rsidRPr="00937BE1">
        <w:t xml:space="preserve"> </w:t>
      </w:r>
      <w:r w:rsidRPr="00937BE1">
        <w:t>typically</w:t>
      </w:r>
      <w:r w:rsidR="00356C18" w:rsidRPr="00937BE1">
        <w:t xml:space="preserve"> </w:t>
      </w:r>
      <w:r w:rsidRPr="00937BE1">
        <w:t>die</w:t>
      </w:r>
      <w:r w:rsidR="00356C18" w:rsidRPr="00937BE1">
        <w:t xml:space="preserve"> </w:t>
      </w:r>
      <w:r w:rsidRPr="00937BE1">
        <w:t>10</w:t>
      </w:r>
      <w:r w:rsidR="00356C18" w:rsidRPr="00937BE1">
        <w:t xml:space="preserve"> </w:t>
      </w:r>
      <w:r w:rsidRPr="00937BE1">
        <w:t>years</w:t>
      </w:r>
      <w:r w:rsidR="00356C18" w:rsidRPr="00937BE1">
        <w:t xml:space="preserve"> </w:t>
      </w:r>
      <w:r w:rsidRPr="00937BE1">
        <w:t>earlier</w:t>
      </w:r>
      <w:r w:rsidR="00356C18" w:rsidRPr="00937BE1">
        <w:t xml:space="preserve"> </w:t>
      </w:r>
      <w:r w:rsidRPr="00937BE1">
        <w:t>than</w:t>
      </w:r>
      <w:r w:rsidR="00356C18" w:rsidRPr="00937BE1">
        <w:t xml:space="preserve"> </w:t>
      </w:r>
      <w:r w:rsidRPr="00937BE1">
        <w:t>non-smokers,</w:t>
      </w:r>
      <w:r w:rsidR="00356C18" w:rsidRPr="00937BE1">
        <w:t xml:space="preserve"> </w:t>
      </w:r>
      <w:r w:rsidRPr="00937BE1">
        <w:t>and</w:t>
      </w:r>
      <w:r w:rsidR="00356C18" w:rsidRPr="00937BE1">
        <w:t xml:space="preserve"> </w:t>
      </w:r>
      <w:r w:rsidRPr="00937BE1">
        <w:t>about</w:t>
      </w:r>
      <w:r w:rsidR="00356C18" w:rsidRPr="00937BE1">
        <w:t xml:space="preserve"> </w:t>
      </w:r>
      <w:r w:rsidR="00EE4C0F" w:rsidRPr="00937BE1">
        <w:t>two</w:t>
      </w:r>
      <w:r w:rsidRPr="00937BE1">
        <w:t>-thirds</w:t>
      </w:r>
      <w:r w:rsidR="00356C18" w:rsidRPr="00937BE1">
        <w:t xml:space="preserve"> </w:t>
      </w:r>
      <w:r w:rsidRPr="00937BE1">
        <w:t>of</w:t>
      </w:r>
      <w:r w:rsidR="00356C18" w:rsidRPr="00937BE1">
        <w:t xml:space="preserve"> </w:t>
      </w:r>
      <w:r w:rsidRPr="00937BE1">
        <w:t>smokers</w:t>
      </w:r>
      <w:r w:rsidR="00356C18" w:rsidRPr="00937BE1">
        <w:t xml:space="preserve"> </w:t>
      </w:r>
      <w:r w:rsidRPr="00937BE1">
        <w:t>will</w:t>
      </w:r>
      <w:r w:rsidR="00356C18" w:rsidRPr="00937BE1">
        <w:t xml:space="preserve"> </w:t>
      </w:r>
      <w:r w:rsidRPr="00937BE1">
        <w:t>die</w:t>
      </w:r>
      <w:r w:rsidR="00356C18" w:rsidRPr="00937BE1">
        <w:t xml:space="preserve"> </w:t>
      </w:r>
      <w:r w:rsidRPr="00937BE1">
        <w:t>from</w:t>
      </w:r>
      <w:r w:rsidR="00356C18" w:rsidRPr="00937BE1">
        <w:t xml:space="preserve"> </w:t>
      </w:r>
      <w:r w:rsidRPr="00937BE1">
        <w:t>a</w:t>
      </w:r>
      <w:r w:rsidR="00356C18" w:rsidRPr="00937BE1">
        <w:t xml:space="preserve"> </w:t>
      </w:r>
      <w:r w:rsidRPr="00937BE1">
        <w:t>smoking-related</w:t>
      </w:r>
      <w:r w:rsidR="00356C18" w:rsidRPr="00937BE1">
        <w:t xml:space="preserve"> </w:t>
      </w:r>
      <w:r w:rsidRPr="00937BE1">
        <w:t>illness</w:t>
      </w:r>
      <w:r w:rsidR="00356C18" w:rsidRPr="00937BE1">
        <w:t xml:space="preserve"> </w:t>
      </w:r>
      <w:r w:rsidRPr="00937BE1">
        <w:t>(Banks</w:t>
      </w:r>
      <w:r w:rsidR="00356C18" w:rsidRPr="00937BE1">
        <w:t xml:space="preserve"> </w:t>
      </w:r>
      <w:r w:rsidR="00322FD8" w:rsidRPr="00937BE1">
        <w:t>et al.,</w:t>
      </w:r>
      <w:r w:rsidR="00356C18" w:rsidRPr="00937BE1">
        <w:t xml:space="preserve"> </w:t>
      </w:r>
      <w:r w:rsidRPr="00937BE1">
        <w:t>2015).</w:t>
      </w:r>
    </w:p>
    <w:p w14:paraId="6D00A4C2" w14:textId="3214CA44" w:rsidR="00FC6661" w:rsidRPr="00937BE1" w:rsidRDefault="00FC6661" w:rsidP="00AE12C3">
      <w:pPr>
        <w:pStyle w:val="Body"/>
      </w:pPr>
      <w:r w:rsidRPr="00937BE1">
        <w:lastRenderedPageBreak/>
        <w:t>Smoking</w:t>
      </w:r>
      <w:r w:rsidR="00356C18" w:rsidRPr="00937BE1">
        <w:t xml:space="preserve"> </w:t>
      </w:r>
      <w:r w:rsidRPr="00937BE1">
        <w:t>imposes</w:t>
      </w:r>
      <w:r w:rsidR="00356C18" w:rsidRPr="00937BE1">
        <w:t xml:space="preserve"> </w:t>
      </w:r>
      <w:r w:rsidRPr="00937BE1">
        <w:t>considerable</w:t>
      </w:r>
      <w:r w:rsidR="00356C18" w:rsidRPr="00937BE1">
        <w:t xml:space="preserve"> </w:t>
      </w:r>
      <w:r w:rsidRPr="00937BE1">
        <w:t>distress</w:t>
      </w:r>
      <w:r w:rsidR="00356C18" w:rsidRPr="00937BE1">
        <w:t xml:space="preserve"> </w:t>
      </w:r>
      <w:r w:rsidRPr="00937BE1">
        <w:t>on</w:t>
      </w:r>
      <w:r w:rsidR="00356C18" w:rsidRPr="00937BE1">
        <w:t xml:space="preserve"> </w:t>
      </w:r>
      <w:r w:rsidRPr="00937BE1">
        <w:t>individuals,</w:t>
      </w:r>
      <w:r w:rsidR="00356C18" w:rsidRPr="00937BE1">
        <w:t xml:space="preserve"> </w:t>
      </w:r>
      <w:r w:rsidRPr="00937BE1">
        <w:t>families</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costing</w:t>
      </w:r>
      <w:r w:rsidR="00356C18" w:rsidRPr="00937BE1">
        <w:t xml:space="preserve"> </w:t>
      </w:r>
      <w:r w:rsidRPr="00937BE1">
        <w:t>the</w:t>
      </w:r>
      <w:r w:rsidR="00356C18" w:rsidRPr="00937BE1">
        <w:t xml:space="preserve"> </w:t>
      </w:r>
      <w:r w:rsidRPr="00937BE1">
        <w:t>Victorian</w:t>
      </w:r>
      <w:r w:rsidR="00356C18" w:rsidRPr="00937BE1">
        <w:t xml:space="preserve"> </w:t>
      </w:r>
      <w:r w:rsidRPr="00937BE1">
        <w:t>economy</w:t>
      </w:r>
      <w:r w:rsidR="00356C18" w:rsidRPr="00937BE1">
        <w:t xml:space="preserve"> </w:t>
      </w:r>
      <w:r w:rsidRPr="00937BE1">
        <w:t>around</w:t>
      </w:r>
      <w:r w:rsidR="00356C18" w:rsidRPr="00937BE1">
        <w:t xml:space="preserve"> </w:t>
      </w:r>
      <w:r w:rsidRPr="00937BE1">
        <w:t>$3.7</w:t>
      </w:r>
      <w:r w:rsidR="00356C18" w:rsidRPr="00937BE1">
        <w:t xml:space="preserve"> </w:t>
      </w:r>
      <w:r w:rsidRPr="00937BE1">
        <w:t>billion</w:t>
      </w:r>
      <w:r w:rsidR="00356C18" w:rsidRPr="00937BE1">
        <w:t xml:space="preserve"> </w:t>
      </w:r>
      <w:r w:rsidRPr="00937BE1">
        <w:t>in</w:t>
      </w:r>
      <w:r w:rsidR="00356C18" w:rsidRPr="00937BE1">
        <w:t xml:space="preserve"> </w:t>
      </w:r>
      <w:r w:rsidRPr="00937BE1">
        <w:t>tangible</w:t>
      </w:r>
      <w:r w:rsidR="00356C18" w:rsidRPr="00937BE1">
        <w:t xml:space="preserve"> </w:t>
      </w:r>
      <w:r w:rsidRPr="00937BE1">
        <w:t>costs,</w:t>
      </w:r>
      <w:r w:rsidR="00356C18" w:rsidRPr="00937BE1">
        <w:t xml:space="preserve"> </w:t>
      </w:r>
      <w:r w:rsidRPr="00937BE1">
        <w:t>such</w:t>
      </w:r>
      <w:r w:rsidR="00356C18" w:rsidRPr="00937BE1">
        <w:t xml:space="preserve"> </w:t>
      </w:r>
      <w:r w:rsidRPr="00937BE1">
        <w:t>as</w:t>
      </w:r>
      <w:r w:rsidR="00356C18" w:rsidRPr="00937BE1">
        <w:t xml:space="preserve"> </w:t>
      </w:r>
      <w:r w:rsidRPr="00937BE1">
        <w:t>health</w:t>
      </w:r>
      <w:r w:rsidR="00EE4C0F" w:rsidRPr="00937BE1">
        <w:t xml:space="preserve"> </w:t>
      </w:r>
      <w:r w:rsidRPr="00937BE1">
        <w:t>care,</w:t>
      </w:r>
      <w:r w:rsidR="00356C18" w:rsidRPr="00937BE1">
        <w:t xml:space="preserve"> </w:t>
      </w:r>
      <w:r w:rsidRPr="00937BE1">
        <w:t>and</w:t>
      </w:r>
      <w:r w:rsidR="00356C18" w:rsidRPr="00937BE1">
        <w:t xml:space="preserve"> </w:t>
      </w:r>
      <w:r w:rsidRPr="00937BE1">
        <w:t>$5.8</w:t>
      </w:r>
      <w:r w:rsidR="00356C18" w:rsidRPr="00937BE1">
        <w:t xml:space="preserve"> </w:t>
      </w:r>
      <w:r w:rsidRPr="00937BE1">
        <w:t>billion</w:t>
      </w:r>
      <w:r w:rsidR="00356C18" w:rsidRPr="00937BE1">
        <w:t xml:space="preserve"> </w:t>
      </w:r>
      <w:r w:rsidRPr="00937BE1">
        <w:t>in</w:t>
      </w:r>
      <w:r w:rsidR="00356C18" w:rsidRPr="00937BE1">
        <w:t xml:space="preserve"> </w:t>
      </w:r>
      <w:r w:rsidRPr="00937BE1">
        <w:t>intangible</w:t>
      </w:r>
      <w:r w:rsidR="00356C18" w:rsidRPr="00937BE1">
        <w:t xml:space="preserve"> </w:t>
      </w:r>
      <w:r w:rsidRPr="00937BE1">
        <w:t>costs</w:t>
      </w:r>
      <w:r w:rsidR="00356C18" w:rsidRPr="00937BE1">
        <w:t xml:space="preserve"> </w:t>
      </w:r>
      <w:r w:rsidRPr="00937BE1">
        <w:t>related</w:t>
      </w:r>
      <w:r w:rsidR="00356C18" w:rsidRPr="00937BE1">
        <w:t xml:space="preserve"> </w:t>
      </w:r>
      <w:r w:rsidRPr="00937BE1">
        <w:t>to</w:t>
      </w:r>
      <w:r w:rsidR="00356C18" w:rsidRPr="00937BE1">
        <w:t xml:space="preserve"> </w:t>
      </w:r>
      <w:r w:rsidRPr="00937BE1">
        <w:t>loss</w:t>
      </w:r>
      <w:r w:rsidR="00356C18" w:rsidRPr="00937BE1">
        <w:t xml:space="preserve"> </w:t>
      </w:r>
      <w:r w:rsidRPr="00937BE1">
        <w:t>of</w:t>
      </w:r>
      <w:r w:rsidR="00356C18" w:rsidRPr="00937BE1">
        <w:t xml:space="preserve"> </w:t>
      </w:r>
      <w:r w:rsidRPr="00937BE1">
        <w:t>life</w:t>
      </w:r>
      <w:r w:rsidR="00356C18" w:rsidRPr="00937BE1">
        <w:t xml:space="preserve"> </w:t>
      </w:r>
      <w:r w:rsidRPr="00937BE1">
        <w:t>annually</w:t>
      </w:r>
      <w:r w:rsidR="00356C18" w:rsidRPr="00937BE1">
        <w:t xml:space="preserve"> </w:t>
      </w:r>
      <w:r w:rsidRPr="00937BE1">
        <w:t>(Creating</w:t>
      </w:r>
      <w:r w:rsidR="00356C18" w:rsidRPr="00937BE1">
        <w:t xml:space="preserve"> </w:t>
      </w:r>
      <w:r w:rsidRPr="00937BE1">
        <w:t>Preferred</w:t>
      </w:r>
      <w:r w:rsidR="00356C18" w:rsidRPr="00937BE1">
        <w:t xml:space="preserve"> </w:t>
      </w:r>
      <w:r w:rsidRPr="00937BE1">
        <w:t>Futures,</w:t>
      </w:r>
      <w:r w:rsidR="00356C18" w:rsidRPr="00937BE1">
        <w:t xml:space="preserve"> </w:t>
      </w:r>
      <w:r w:rsidRPr="00937BE1">
        <w:t>2018).</w:t>
      </w:r>
    </w:p>
    <w:p w14:paraId="4CBD912D" w14:textId="00F7692F" w:rsidR="00FC6661" w:rsidRPr="00937BE1" w:rsidRDefault="00FC6661" w:rsidP="00AE12C3">
      <w:pPr>
        <w:pStyle w:val="Body"/>
      </w:pPr>
      <w:r w:rsidRPr="00937BE1">
        <w:t>The</w:t>
      </w:r>
      <w:r w:rsidR="00356C18" w:rsidRPr="00937BE1">
        <w:t xml:space="preserve"> </w:t>
      </w:r>
      <w:r w:rsidRPr="00937BE1">
        <w:t>health</w:t>
      </w:r>
      <w:r w:rsidR="00356C18" w:rsidRPr="00937BE1">
        <w:t xml:space="preserve"> </w:t>
      </w:r>
      <w:r w:rsidRPr="00937BE1">
        <w:t>burden</w:t>
      </w:r>
      <w:r w:rsidR="00356C18" w:rsidRPr="00937BE1">
        <w:t xml:space="preserve"> </w:t>
      </w:r>
      <w:r w:rsidRPr="00937BE1">
        <w:t>of</w:t>
      </w:r>
      <w:r w:rsidR="00356C18" w:rsidRPr="00937BE1">
        <w:t xml:space="preserve"> </w:t>
      </w:r>
      <w:r w:rsidRPr="00937BE1">
        <w:t>tobacco</w:t>
      </w:r>
      <w:r w:rsidR="00356C18" w:rsidRPr="00937BE1">
        <w:t xml:space="preserve"> </w:t>
      </w:r>
      <w:r w:rsidRPr="00937BE1">
        <w:t>extends</w:t>
      </w:r>
      <w:r w:rsidR="00356C18" w:rsidRPr="00937BE1">
        <w:t xml:space="preserve"> </w:t>
      </w:r>
      <w:r w:rsidRPr="00937BE1">
        <w:t>beyond</w:t>
      </w:r>
      <w:r w:rsidR="00356C18" w:rsidRPr="00937BE1">
        <w:t xml:space="preserve"> </w:t>
      </w:r>
      <w:r w:rsidRPr="00937BE1">
        <w:t>smokers.</w:t>
      </w:r>
      <w:r w:rsidR="00356C18" w:rsidRPr="00937BE1">
        <w:t xml:space="preserve"> </w:t>
      </w:r>
      <w:r w:rsidRPr="00937BE1">
        <w:t>Second-hand</w:t>
      </w:r>
      <w:r w:rsidR="00356C18" w:rsidRPr="00937BE1">
        <w:t xml:space="preserve"> </w:t>
      </w:r>
      <w:r w:rsidRPr="00937BE1">
        <w:t>smoke</w:t>
      </w:r>
      <w:r w:rsidR="00356C18" w:rsidRPr="00937BE1">
        <w:t xml:space="preserve"> </w:t>
      </w:r>
      <w:r w:rsidRPr="00937BE1">
        <w:t>or</w:t>
      </w:r>
      <w:r w:rsidR="00356C18" w:rsidRPr="00937BE1">
        <w:t xml:space="preserve"> </w:t>
      </w:r>
      <w:r w:rsidRPr="00937BE1">
        <w:t>aerosol</w:t>
      </w:r>
      <w:r w:rsidR="00356C18" w:rsidRPr="00937BE1">
        <w:t xml:space="preserve"> </w:t>
      </w:r>
      <w:r w:rsidRPr="00937BE1">
        <w:t>from</w:t>
      </w:r>
      <w:r w:rsidR="00356C18" w:rsidRPr="00937BE1">
        <w:t xml:space="preserve"> </w:t>
      </w:r>
      <w:r w:rsidRPr="00937BE1">
        <w:t>cigarettes,</w:t>
      </w:r>
      <w:r w:rsidR="00356C18" w:rsidRPr="00937BE1">
        <w:t xml:space="preserve"> </w:t>
      </w:r>
      <w:r w:rsidRPr="00937BE1">
        <w:t>cigars,</w:t>
      </w:r>
      <w:r w:rsidR="00356C18" w:rsidRPr="00937BE1">
        <w:t xml:space="preserve"> </w:t>
      </w:r>
      <w:r w:rsidRPr="00937BE1">
        <w:t>pipes,</w:t>
      </w:r>
      <w:r w:rsidR="00356C18" w:rsidRPr="00937BE1">
        <w:t xml:space="preserve"> </w:t>
      </w:r>
      <w:r w:rsidRPr="00937BE1">
        <w:t>hookahs</w:t>
      </w:r>
      <w:r w:rsidR="00356C18" w:rsidRPr="00937BE1">
        <w:t xml:space="preserve"> </w:t>
      </w:r>
      <w:r w:rsidRPr="00937BE1">
        <w:t>or</w:t>
      </w:r>
      <w:r w:rsidR="00356C18" w:rsidRPr="00937BE1">
        <w:t xml:space="preserve"> </w:t>
      </w:r>
      <w:r w:rsidRPr="00937BE1">
        <w:t>e-cigarettes</w:t>
      </w:r>
      <w:r w:rsidR="00356C18" w:rsidRPr="00937BE1">
        <w:t xml:space="preserve"> </w:t>
      </w:r>
      <w:r w:rsidRPr="00937BE1">
        <w:t>can</w:t>
      </w:r>
      <w:r w:rsidR="00356C18" w:rsidRPr="00937BE1">
        <w:t xml:space="preserve"> </w:t>
      </w:r>
      <w:r w:rsidRPr="00937BE1">
        <w:t>also</w:t>
      </w:r>
      <w:r w:rsidR="00356C18" w:rsidRPr="00937BE1">
        <w:t xml:space="preserve"> </w:t>
      </w:r>
      <w:r w:rsidRPr="00937BE1">
        <w:t>lead</w:t>
      </w:r>
      <w:r w:rsidR="00356C18" w:rsidRPr="00937BE1">
        <w:t xml:space="preserve"> </w:t>
      </w:r>
      <w:r w:rsidRPr="00937BE1">
        <w:t>to</w:t>
      </w:r>
      <w:r w:rsidR="00356C18" w:rsidRPr="00937BE1">
        <w:t xml:space="preserve"> </w:t>
      </w:r>
      <w:r w:rsidRPr="00937BE1">
        <w:t>adverse</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Toxins</w:t>
      </w:r>
      <w:r w:rsidR="00356C18" w:rsidRPr="00937BE1">
        <w:t xml:space="preserve"> </w:t>
      </w:r>
      <w:r w:rsidRPr="00937BE1">
        <w:t>from</w:t>
      </w:r>
      <w:r w:rsidR="00356C18" w:rsidRPr="00937BE1">
        <w:t xml:space="preserve"> </w:t>
      </w:r>
      <w:r w:rsidRPr="00937BE1">
        <w:t>third-hand</w:t>
      </w:r>
      <w:r w:rsidR="00356C18" w:rsidRPr="00937BE1">
        <w:t xml:space="preserve"> </w:t>
      </w:r>
      <w:r w:rsidRPr="00937BE1">
        <w:t>smoke</w:t>
      </w:r>
      <w:r w:rsidR="00356C18" w:rsidRPr="00937BE1">
        <w:t xml:space="preserve"> </w:t>
      </w:r>
      <w:r w:rsidRPr="00937BE1">
        <w:t>can</w:t>
      </w:r>
      <w:r w:rsidR="00356C18" w:rsidRPr="00937BE1">
        <w:t xml:space="preserve"> </w:t>
      </w:r>
      <w:r w:rsidRPr="00937BE1">
        <w:t>linger</w:t>
      </w:r>
      <w:r w:rsidR="00356C18" w:rsidRPr="00937BE1">
        <w:t xml:space="preserve"> </w:t>
      </w:r>
      <w:r w:rsidRPr="00937BE1">
        <w:t>in</w:t>
      </w:r>
      <w:r w:rsidR="00356C18" w:rsidRPr="00937BE1">
        <w:t xml:space="preserve"> </w:t>
      </w:r>
      <w:r w:rsidRPr="00937BE1">
        <w:t>carpets,</w:t>
      </w:r>
      <w:r w:rsidR="00356C18" w:rsidRPr="00937BE1">
        <w:t xml:space="preserve"> </w:t>
      </w:r>
      <w:r w:rsidRPr="00937BE1">
        <w:t>walls,</w:t>
      </w:r>
      <w:r w:rsidR="00356C18" w:rsidRPr="00937BE1">
        <w:t xml:space="preserve"> </w:t>
      </w:r>
      <w:r w:rsidRPr="00937BE1">
        <w:t>furniture,</w:t>
      </w:r>
      <w:r w:rsidR="00356C18" w:rsidRPr="00937BE1">
        <w:t xml:space="preserve"> </w:t>
      </w:r>
      <w:r w:rsidRPr="00937BE1">
        <w:t>clothing,</w:t>
      </w:r>
      <w:r w:rsidR="00356C18" w:rsidRPr="00937BE1">
        <w:t xml:space="preserve"> </w:t>
      </w:r>
      <w:r w:rsidRPr="00937BE1">
        <w:t>hair</w:t>
      </w:r>
      <w:r w:rsidR="00356C18" w:rsidRPr="00937BE1">
        <w:t xml:space="preserve"> </w:t>
      </w:r>
      <w:r w:rsidRPr="00937BE1">
        <w:t>and</w:t>
      </w:r>
      <w:r w:rsidR="00356C18" w:rsidRPr="00937BE1">
        <w:t xml:space="preserve"> </w:t>
      </w:r>
      <w:r w:rsidRPr="00937BE1">
        <w:t>toys,</w:t>
      </w:r>
      <w:r w:rsidR="00356C18" w:rsidRPr="00937BE1">
        <w:t xml:space="preserve"> </w:t>
      </w:r>
      <w:r w:rsidRPr="00937BE1">
        <w:t>posing</w:t>
      </w:r>
      <w:r w:rsidR="00356C18" w:rsidRPr="00937BE1">
        <w:t xml:space="preserve"> </w:t>
      </w:r>
      <w:r w:rsidRPr="00937BE1">
        <w:t>health</w:t>
      </w:r>
      <w:r w:rsidR="00356C18" w:rsidRPr="00937BE1">
        <w:t xml:space="preserve"> </w:t>
      </w:r>
      <w:r w:rsidRPr="00937BE1">
        <w:t>risks,</w:t>
      </w:r>
      <w:r w:rsidR="00356C18" w:rsidRPr="00937BE1">
        <w:t xml:space="preserve"> </w:t>
      </w:r>
      <w:r w:rsidRPr="00937BE1">
        <w:t>especially</w:t>
      </w:r>
      <w:r w:rsidR="00356C18" w:rsidRPr="00937BE1">
        <w:t xml:space="preserve"> </w:t>
      </w:r>
      <w:r w:rsidRPr="00937BE1">
        <w:t>to</w:t>
      </w:r>
      <w:r w:rsidR="00356C18" w:rsidRPr="00937BE1">
        <w:t xml:space="preserve"> </w:t>
      </w:r>
      <w:r w:rsidRPr="00937BE1">
        <w:t>children.</w:t>
      </w:r>
      <w:r w:rsidR="00356C18" w:rsidRPr="00937BE1">
        <w:t xml:space="preserve"> </w:t>
      </w:r>
      <w:r w:rsidRPr="00937BE1">
        <w:t>Children</w:t>
      </w:r>
      <w:r w:rsidR="00356C18" w:rsidRPr="00937BE1">
        <w:t xml:space="preserve"> </w:t>
      </w:r>
      <w:r w:rsidRPr="00937BE1">
        <w:t>in</w:t>
      </w:r>
      <w:r w:rsidR="00356C18" w:rsidRPr="00937BE1">
        <w:t xml:space="preserve"> </w:t>
      </w:r>
      <w:r w:rsidRPr="00937BE1">
        <w:t>smoking</w:t>
      </w:r>
      <w:r w:rsidR="00356C18" w:rsidRPr="00937BE1">
        <w:t xml:space="preserve"> </w:t>
      </w:r>
      <w:r w:rsidRPr="00937BE1">
        <w:t>households</w:t>
      </w:r>
      <w:r w:rsidR="00356C18" w:rsidRPr="00937BE1">
        <w:t xml:space="preserv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suffer</w:t>
      </w:r>
      <w:r w:rsidR="00356C18" w:rsidRPr="00937BE1">
        <w:t xml:space="preserve"> </w:t>
      </w:r>
      <w:r w:rsidRPr="00937BE1">
        <w:t>from</w:t>
      </w:r>
      <w:r w:rsidR="00356C18" w:rsidRPr="00937BE1">
        <w:t xml:space="preserve"> </w:t>
      </w:r>
      <w:r w:rsidRPr="00937BE1">
        <w:t>bronchiolitis</w:t>
      </w:r>
      <w:r w:rsidR="00356C18" w:rsidRPr="00937BE1">
        <w:t xml:space="preserve"> </w:t>
      </w:r>
      <w:r w:rsidRPr="00937BE1">
        <w:t>and</w:t>
      </w:r>
      <w:r w:rsidR="00356C18" w:rsidRPr="00937BE1">
        <w:t xml:space="preserve"> </w:t>
      </w:r>
      <w:r w:rsidRPr="00937BE1">
        <w:t>other</w:t>
      </w:r>
      <w:r w:rsidR="00356C18" w:rsidRPr="00937BE1">
        <w:t xml:space="preserve"> </w:t>
      </w:r>
      <w:r w:rsidRPr="00937BE1">
        <w:t>respiratory</w:t>
      </w:r>
      <w:r w:rsidR="00356C18" w:rsidRPr="00937BE1">
        <w:t xml:space="preserve"> </w:t>
      </w:r>
      <w:r w:rsidRPr="00937BE1">
        <w:t>conditions</w:t>
      </w:r>
      <w:r w:rsidR="00356C18" w:rsidRPr="00937BE1">
        <w:t xml:space="preserve"> </w:t>
      </w:r>
      <w:r w:rsidRPr="00937BE1">
        <w:t>(Jones</w:t>
      </w:r>
      <w:r w:rsidR="00356C18" w:rsidRPr="00937BE1">
        <w:t xml:space="preserve"> </w:t>
      </w:r>
      <w:r w:rsidR="00322FD8" w:rsidRPr="00937BE1">
        <w:t>et al.,</w:t>
      </w:r>
      <w:r w:rsidR="00356C18" w:rsidRPr="00937BE1">
        <w:t xml:space="preserve"> </w:t>
      </w:r>
      <w:r w:rsidRPr="00937BE1">
        <w:t>2011)</w:t>
      </w:r>
      <w:r w:rsidR="008602BC" w:rsidRPr="00937BE1">
        <w:t>,</w:t>
      </w:r>
      <w:r w:rsidR="00356C18" w:rsidRPr="00937BE1">
        <w:t xml:space="preserve"> </w:t>
      </w:r>
      <w:r w:rsidRPr="00937BE1">
        <w:t>and</w:t>
      </w:r>
      <w:r w:rsidR="00356C18" w:rsidRPr="00937BE1">
        <w:t xml:space="preserve"> </w:t>
      </w:r>
      <w:r w:rsidRPr="00937BE1">
        <w:t>infants</w:t>
      </w:r>
      <w:r w:rsidR="00356C18" w:rsidRPr="00937BE1">
        <w:t xml:space="preserve"> </w:t>
      </w:r>
      <w:r w:rsidRPr="00937BE1">
        <w:t>are</w:t>
      </w:r>
      <w:r w:rsidR="00356C18" w:rsidRPr="00937BE1">
        <w:t xml:space="preserve"> </w:t>
      </w:r>
      <w:r w:rsidRPr="00937BE1">
        <w:t>at</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sudden</w:t>
      </w:r>
      <w:r w:rsidR="00356C18" w:rsidRPr="00937BE1">
        <w:t xml:space="preserve"> </w:t>
      </w:r>
      <w:r w:rsidRPr="00937BE1">
        <w:t>infant</w:t>
      </w:r>
      <w:r w:rsidR="00356C18" w:rsidRPr="00937BE1">
        <w:t xml:space="preserve"> </w:t>
      </w:r>
      <w:r w:rsidRPr="00937BE1">
        <w:t>death</w:t>
      </w:r>
      <w:r w:rsidR="00356C18" w:rsidRPr="00937BE1">
        <w:t xml:space="preserve"> </w:t>
      </w:r>
      <w:r w:rsidRPr="00937BE1">
        <w:t>syndrome.</w:t>
      </w:r>
    </w:p>
    <w:p w14:paraId="1F773800" w14:textId="1C654F93" w:rsidR="00FC6661" w:rsidRPr="00937BE1" w:rsidRDefault="00FC6661" w:rsidP="00FC6661">
      <w:pPr>
        <w:pStyle w:val="Heading3"/>
      </w:pPr>
      <w:bookmarkStart w:id="363" w:name="_Toc173153513"/>
      <w:bookmarkStart w:id="364" w:name="_Toc1668165562"/>
      <w:r w:rsidRPr="00937BE1">
        <w:t>Increase</w:t>
      </w:r>
      <w:r w:rsidR="00356C18" w:rsidRPr="00937BE1">
        <w:t xml:space="preserve"> </w:t>
      </w:r>
      <w:r w:rsidRPr="00937BE1">
        <w:t>in</w:t>
      </w:r>
      <w:r w:rsidR="00356C18" w:rsidRPr="00937BE1">
        <w:t xml:space="preserve"> </w:t>
      </w:r>
      <w:r w:rsidRPr="00937BE1">
        <w:t>e-cigarette</w:t>
      </w:r>
      <w:r w:rsidR="00356C18" w:rsidRPr="00937BE1">
        <w:t xml:space="preserve"> </w:t>
      </w:r>
      <w:r w:rsidRPr="00937BE1">
        <w:t>use</w:t>
      </w:r>
      <w:r w:rsidR="00356C18" w:rsidRPr="00937BE1">
        <w:t xml:space="preserve"> </w:t>
      </w:r>
      <w:r w:rsidRPr="00937BE1">
        <w:t>or</w:t>
      </w:r>
      <w:r w:rsidR="00356C18" w:rsidRPr="00937BE1">
        <w:t xml:space="preserve"> </w:t>
      </w:r>
      <w:r w:rsidRPr="00937BE1">
        <w:t>vaping</w:t>
      </w:r>
      <w:bookmarkEnd w:id="363"/>
      <w:bookmarkEnd w:id="364"/>
    </w:p>
    <w:p w14:paraId="3BAC2ADF" w14:textId="3C51C61F" w:rsidR="00FC6661" w:rsidRPr="00937BE1" w:rsidRDefault="00FC6661" w:rsidP="00AE12C3">
      <w:pPr>
        <w:pStyle w:val="Body"/>
      </w:pPr>
      <w:r w:rsidRPr="00937BE1">
        <w:t>E-cigarette</w:t>
      </w:r>
      <w:r w:rsidR="00356C18" w:rsidRPr="00937BE1">
        <w:t xml:space="preserve"> </w:t>
      </w:r>
      <w:r w:rsidRPr="00937BE1">
        <w:t>use,</w:t>
      </w:r>
      <w:r w:rsidR="00356C18" w:rsidRPr="00937BE1">
        <w:t xml:space="preserve"> </w:t>
      </w:r>
      <w:r w:rsidRPr="00937BE1">
        <w:t>or</w:t>
      </w:r>
      <w:r w:rsidR="00356C18" w:rsidRPr="00937BE1">
        <w:t xml:space="preserve"> </w:t>
      </w:r>
      <w:r w:rsidRPr="00937BE1">
        <w:t>vaping,</w:t>
      </w:r>
      <w:r w:rsidR="00356C18" w:rsidRPr="00937BE1">
        <w:t xml:space="preserve"> </w:t>
      </w:r>
      <w:r w:rsidRPr="00937BE1">
        <w:t>has</w:t>
      </w:r>
      <w:r w:rsidR="00356C18" w:rsidRPr="00937BE1">
        <w:t xml:space="preserve"> </w:t>
      </w:r>
      <w:r w:rsidRPr="00937BE1">
        <w:t>been</w:t>
      </w:r>
      <w:r w:rsidR="00356C18" w:rsidRPr="00937BE1">
        <w:t xml:space="preserve"> </w:t>
      </w:r>
      <w:r w:rsidRPr="00937BE1">
        <w:t>on</w:t>
      </w:r>
      <w:r w:rsidR="00356C18" w:rsidRPr="00937BE1">
        <w:t xml:space="preserve"> </w:t>
      </w:r>
      <w:r w:rsidRPr="00937BE1">
        <w:t>the</w:t>
      </w:r>
      <w:r w:rsidR="00356C18" w:rsidRPr="00937BE1">
        <w:t xml:space="preserve"> </w:t>
      </w:r>
      <w:r w:rsidRPr="00937BE1">
        <w:t>rise</w:t>
      </w:r>
      <w:r w:rsidR="00356C18" w:rsidRPr="00937BE1">
        <w:t xml:space="preserve"> </w:t>
      </w:r>
      <w:r w:rsidRPr="00937BE1">
        <w:t>since</w:t>
      </w:r>
      <w:r w:rsidR="00356C18" w:rsidRPr="00937BE1">
        <w:t xml:space="preserve"> </w:t>
      </w:r>
      <w:r w:rsidRPr="00937BE1">
        <w:t>2019,</w:t>
      </w:r>
      <w:r w:rsidR="00356C18" w:rsidRPr="00937BE1">
        <w:t xml:space="preserve"> </w:t>
      </w:r>
      <w:r w:rsidRPr="00937BE1">
        <w:t>including</w:t>
      </w:r>
      <w:r w:rsidR="00356C18" w:rsidRPr="00937BE1">
        <w:t xml:space="preserve"> </w:t>
      </w:r>
      <w:r w:rsidRPr="00937BE1">
        <w:t>among</w:t>
      </w:r>
      <w:r w:rsidR="00356C18" w:rsidRPr="00937BE1">
        <w:t xml:space="preserve"> </w:t>
      </w:r>
      <w:r w:rsidRPr="00937BE1">
        <w:t>young</w:t>
      </w:r>
      <w:r w:rsidR="00356C18" w:rsidRPr="00937BE1">
        <w:t xml:space="preserve"> </w:t>
      </w:r>
      <w:r w:rsidRPr="00937BE1">
        <w:t>people</w:t>
      </w:r>
      <w:r w:rsidR="00356C18" w:rsidRPr="00937BE1">
        <w:t xml:space="preserve"> </w:t>
      </w:r>
      <w:r w:rsidRPr="00937BE1">
        <w:t>and</w:t>
      </w:r>
      <w:r w:rsidR="00356C18" w:rsidRPr="00937BE1">
        <w:t xml:space="preserve"> </w:t>
      </w:r>
      <w:r w:rsidRPr="00937BE1">
        <w:t>non-smokers.</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Victorians</w:t>
      </w:r>
      <w:r w:rsidR="00356C18" w:rsidRPr="00937BE1">
        <w:t xml:space="preserve"> </w:t>
      </w:r>
      <w:r w:rsidRPr="00937BE1">
        <w:t>using</w:t>
      </w:r>
      <w:r w:rsidR="00356C18" w:rsidRPr="00937BE1">
        <w:t xml:space="preserve"> </w:t>
      </w:r>
      <w:r w:rsidRPr="00937BE1">
        <w:t>e-cigarettes</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0.9</w:t>
      </w:r>
      <w:r w:rsidR="001440BC" w:rsidRPr="00937BE1">
        <w:t>%</w:t>
      </w:r>
      <w:r w:rsidR="00356C18" w:rsidRPr="00937BE1">
        <w:t xml:space="preserve"> </w:t>
      </w:r>
      <w:r w:rsidRPr="00937BE1">
        <w:t>in</w:t>
      </w:r>
      <w:r w:rsidR="00356C18" w:rsidRPr="00937BE1">
        <w:t xml:space="preserve"> </w:t>
      </w:r>
      <w:r w:rsidRPr="00937BE1">
        <w:t>2016</w:t>
      </w:r>
      <w:r w:rsidR="00356C18" w:rsidRPr="00937BE1">
        <w:t xml:space="preserve"> </w:t>
      </w:r>
      <w:r w:rsidRPr="00937BE1">
        <w:t>to</w:t>
      </w:r>
      <w:r w:rsidR="00356C18" w:rsidRPr="00937BE1">
        <w:t xml:space="preserve"> </w:t>
      </w:r>
      <w:r w:rsidRPr="00937BE1">
        <w:t>2.4</w:t>
      </w:r>
      <w:r w:rsidR="001440BC" w:rsidRPr="00937BE1">
        <w:t>%</w:t>
      </w:r>
      <w:r w:rsidR="00356C18" w:rsidRPr="00937BE1">
        <w:t xml:space="preserve"> </w:t>
      </w:r>
      <w:r w:rsidRPr="00937BE1">
        <w:t>in</w:t>
      </w:r>
      <w:r w:rsidR="00356C18" w:rsidRPr="00937BE1">
        <w:t xml:space="preserve"> </w:t>
      </w:r>
      <w:r w:rsidRPr="00937BE1">
        <w:t>2019.</w:t>
      </w:r>
      <w:r w:rsidR="00356C18" w:rsidRPr="00937BE1">
        <w:t xml:space="preserve"> </w:t>
      </w:r>
      <w:r w:rsidRPr="00937BE1">
        <w:t>Lifetime</w:t>
      </w:r>
      <w:r w:rsidR="00356C18" w:rsidRPr="00937BE1">
        <w:t xml:space="preserve"> </w:t>
      </w:r>
      <w:r w:rsidRPr="00937BE1">
        <w:t>use</w:t>
      </w:r>
      <w:r w:rsidR="00356C18" w:rsidRPr="00937BE1">
        <w:t xml:space="preserve"> </w:t>
      </w:r>
      <w:r w:rsidRPr="00937BE1">
        <w:t>among</w:t>
      </w:r>
      <w:r w:rsidR="00356C18" w:rsidRPr="00937BE1">
        <w:t xml:space="preserve"> </w:t>
      </w:r>
      <w:r w:rsidRPr="00937BE1">
        <w:t>people</w:t>
      </w:r>
      <w:r w:rsidR="00356C18" w:rsidRPr="00937BE1">
        <w:t xml:space="preserve"> </w:t>
      </w:r>
      <w:r w:rsidRPr="00937BE1">
        <w:t>aged</w:t>
      </w:r>
      <w:r w:rsidR="00356C18" w:rsidRPr="00937BE1">
        <w:t xml:space="preserve"> </w:t>
      </w:r>
      <w:r w:rsidRPr="00937BE1">
        <w:t>18-24</w:t>
      </w:r>
      <w:r w:rsidR="00356C18" w:rsidRPr="00937BE1">
        <w:t xml:space="preserve"> </w:t>
      </w:r>
      <w:r w:rsidRPr="00937BE1">
        <w:t>rose</w:t>
      </w:r>
      <w:r w:rsidR="00356C18" w:rsidRPr="00937BE1">
        <w:t xml:space="preserve"> </w:t>
      </w:r>
      <w:r w:rsidRPr="00937BE1">
        <w:t>from</w:t>
      </w:r>
      <w:r w:rsidR="00356C18" w:rsidRPr="00937BE1">
        <w:t xml:space="preserve"> </w:t>
      </w:r>
      <w:r w:rsidRPr="00937BE1">
        <w:t>19.2</w:t>
      </w:r>
      <w:r w:rsidR="001440BC" w:rsidRPr="00937BE1">
        <w:t>%</w:t>
      </w:r>
      <w:r w:rsidR="00356C18" w:rsidRPr="00937BE1">
        <w:t xml:space="preserve"> </w:t>
      </w:r>
      <w:r w:rsidRPr="00937BE1">
        <w:t>to</w:t>
      </w:r>
      <w:r w:rsidR="00356C18" w:rsidRPr="00937BE1">
        <w:t xml:space="preserve"> </w:t>
      </w:r>
      <w:r w:rsidRPr="00937BE1">
        <w:t>26</w:t>
      </w:r>
      <w:r w:rsidR="001440BC" w:rsidRPr="00937BE1">
        <w:t>%</w:t>
      </w:r>
      <w:r w:rsidRPr="00937BE1">
        <w:t>,</w:t>
      </w:r>
      <w:r w:rsidR="00356C18" w:rsidRPr="00937BE1">
        <w:t xml:space="preserve"> </w:t>
      </w:r>
      <w:r w:rsidRPr="00937BE1">
        <w:t>and</w:t>
      </w:r>
      <w:r w:rsidR="00356C18" w:rsidRPr="00937BE1">
        <w:t xml:space="preserve"> </w:t>
      </w:r>
      <w:r w:rsidRPr="00937BE1">
        <w:t>for</w:t>
      </w:r>
      <w:r w:rsidR="00356C18" w:rsidRPr="00937BE1">
        <w:t xml:space="preserve"> </w:t>
      </w:r>
      <w:r w:rsidRPr="00937BE1">
        <w:t>those</w:t>
      </w:r>
      <w:r w:rsidR="00356C18" w:rsidRPr="00937BE1">
        <w:t xml:space="preserve"> </w:t>
      </w:r>
      <w:r w:rsidRPr="00937BE1">
        <w:t>aged</w:t>
      </w:r>
      <w:r w:rsidR="00356C18" w:rsidRPr="00937BE1">
        <w:t xml:space="preserve"> </w:t>
      </w:r>
      <w:r w:rsidRPr="00937BE1">
        <w:t>25</w:t>
      </w:r>
      <w:r w:rsidR="00EE4C0F" w:rsidRPr="00937BE1">
        <w:t xml:space="preserve"> to </w:t>
      </w:r>
      <w:r w:rsidRPr="00937BE1">
        <w:t>29,</w:t>
      </w:r>
      <w:r w:rsidR="00356C18" w:rsidRPr="00937BE1">
        <w:t xml:space="preserve"> </w:t>
      </w:r>
      <w:r w:rsidRPr="00937BE1">
        <w:t>it</w:t>
      </w:r>
      <w:r w:rsidR="00356C18" w:rsidRPr="00937BE1">
        <w:t xml:space="preserve"> </w:t>
      </w:r>
      <w:r w:rsidRPr="00937BE1">
        <w:t>rose</w:t>
      </w:r>
      <w:r w:rsidR="00356C18" w:rsidRPr="00937BE1">
        <w:t xml:space="preserve"> </w:t>
      </w:r>
      <w:r w:rsidRPr="00937BE1">
        <w:t>from</w:t>
      </w:r>
      <w:r w:rsidR="00356C18" w:rsidRPr="00937BE1">
        <w:t xml:space="preserve"> </w:t>
      </w:r>
      <w:r w:rsidRPr="00937BE1">
        <w:t>14.8</w:t>
      </w:r>
      <w:r w:rsidR="001440BC" w:rsidRPr="00937BE1">
        <w:t>%</w:t>
      </w:r>
      <w:r w:rsidR="00356C18" w:rsidRPr="00937BE1">
        <w:t xml:space="preserve"> </w:t>
      </w:r>
      <w:r w:rsidRPr="00937BE1">
        <w:t>to</w:t>
      </w:r>
      <w:r w:rsidR="00356C18" w:rsidRPr="00937BE1">
        <w:t xml:space="preserve"> </w:t>
      </w:r>
      <w:r w:rsidRPr="00937BE1">
        <w:t>20</w:t>
      </w:r>
      <w:r w:rsidR="001440BC" w:rsidRPr="00937BE1">
        <w:t>%</w:t>
      </w:r>
      <w:r w:rsidR="00356C18" w:rsidRPr="00937BE1">
        <w:t xml:space="preserve"> </w:t>
      </w:r>
      <w:r w:rsidRPr="00937BE1">
        <w:t>(AIHW,</w:t>
      </w:r>
      <w:r w:rsidR="00356C18" w:rsidRPr="00937BE1">
        <w:t xml:space="preserve"> </w:t>
      </w:r>
      <w:r w:rsidRPr="00937BE1">
        <w:t>2019).</w:t>
      </w:r>
    </w:p>
    <w:p w14:paraId="56F582CE" w14:textId="0D1FE6A7" w:rsidR="00FC6661" w:rsidRPr="00937BE1" w:rsidRDefault="00FC6661" w:rsidP="00AE12C3">
      <w:pPr>
        <w:pStyle w:val="Body"/>
      </w:pPr>
      <w:r w:rsidRPr="00937BE1">
        <w:t>Some</w:t>
      </w:r>
      <w:r w:rsidR="00356C18" w:rsidRPr="00937BE1">
        <w:t xml:space="preserve"> </w:t>
      </w:r>
      <w:r w:rsidRPr="00937BE1">
        <w:t>advocates</w:t>
      </w:r>
      <w:r w:rsidR="00356C18" w:rsidRPr="00937BE1">
        <w:t xml:space="preserve"> </w:t>
      </w:r>
      <w:r w:rsidRPr="00937BE1">
        <w:t>promote</w:t>
      </w:r>
      <w:r w:rsidR="00356C18" w:rsidRPr="00937BE1">
        <w:t xml:space="preserve"> </w:t>
      </w:r>
      <w:r w:rsidRPr="00937BE1">
        <w:t>e-cigarettes</w:t>
      </w:r>
      <w:r w:rsidR="00356C18" w:rsidRPr="00937BE1">
        <w:t xml:space="preserve"> </w:t>
      </w:r>
      <w:r w:rsidRPr="00937BE1">
        <w:t>as</w:t>
      </w:r>
      <w:r w:rsidR="00356C18" w:rsidRPr="00937BE1">
        <w:t xml:space="preserve"> </w:t>
      </w:r>
      <w:r w:rsidRPr="00937BE1">
        <w:t>a</w:t>
      </w:r>
      <w:r w:rsidR="00356C18" w:rsidRPr="00937BE1">
        <w:t xml:space="preserve"> </w:t>
      </w:r>
      <w:r w:rsidRPr="00937BE1">
        <w:t>smoking</w:t>
      </w:r>
      <w:r w:rsidR="00356C18" w:rsidRPr="00937BE1">
        <w:t xml:space="preserve"> </w:t>
      </w:r>
      <w:r w:rsidRPr="00937BE1">
        <w:t>cessation</w:t>
      </w:r>
      <w:r w:rsidR="00356C18" w:rsidRPr="00937BE1">
        <w:t xml:space="preserve"> </w:t>
      </w:r>
      <w:r w:rsidRPr="00937BE1">
        <w:t>tool,</w:t>
      </w:r>
      <w:r w:rsidR="00356C18" w:rsidRPr="00937BE1">
        <w:t xml:space="preserve"> </w:t>
      </w:r>
      <w:r w:rsidRPr="00937BE1">
        <w:t>perceiving</w:t>
      </w:r>
      <w:r w:rsidR="00356C18" w:rsidRPr="00937BE1">
        <w:t xml:space="preserve"> </w:t>
      </w:r>
      <w:r w:rsidRPr="00937BE1">
        <w:t>them</w:t>
      </w:r>
      <w:r w:rsidR="00356C18" w:rsidRPr="00937BE1">
        <w:t xml:space="preserve"> </w:t>
      </w:r>
      <w:r w:rsidRPr="00937BE1">
        <w:t>as</w:t>
      </w:r>
      <w:r w:rsidR="00356C18" w:rsidRPr="00937BE1">
        <w:t xml:space="preserve"> </w:t>
      </w:r>
      <w:r w:rsidRPr="00937BE1">
        <w:t>less</w:t>
      </w:r>
      <w:r w:rsidR="00356C18" w:rsidRPr="00937BE1">
        <w:t xml:space="preserve"> </w:t>
      </w:r>
      <w:r w:rsidRPr="00937BE1">
        <w:t>harmful</w:t>
      </w:r>
      <w:r w:rsidR="00356C18" w:rsidRPr="00937BE1">
        <w:t xml:space="preserve"> </w:t>
      </w:r>
      <w:r w:rsidRPr="00937BE1">
        <w:t>than</w:t>
      </w:r>
      <w:r w:rsidR="00356C18" w:rsidRPr="00937BE1">
        <w:t xml:space="preserve"> </w:t>
      </w:r>
      <w:r w:rsidRPr="00937BE1">
        <w:t>smoking.</w:t>
      </w:r>
      <w:r w:rsidR="00356C18" w:rsidRPr="00937BE1">
        <w:t xml:space="preserve"> </w:t>
      </w:r>
      <w:r w:rsidRPr="00937BE1">
        <w:t>However,</w:t>
      </w:r>
      <w:r w:rsidR="00356C18" w:rsidRPr="00937BE1">
        <w:t xml:space="preserve"> </w:t>
      </w:r>
      <w:r w:rsidRPr="00937BE1">
        <w:t>many</w:t>
      </w:r>
      <w:r w:rsidR="00356C18" w:rsidRPr="00937BE1">
        <w:t xml:space="preserve"> </w:t>
      </w:r>
      <w:r w:rsidRPr="00937BE1">
        <w:t>smokers</w:t>
      </w:r>
      <w:r w:rsidR="00356C18" w:rsidRPr="00937BE1">
        <w:t xml:space="preserve"> </w:t>
      </w:r>
      <w:r w:rsidRPr="00937BE1">
        <w:t>who</w:t>
      </w:r>
      <w:r w:rsidR="00356C18" w:rsidRPr="00937BE1">
        <w:t xml:space="preserve"> </w:t>
      </w:r>
      <w:r w:rsidRPr="00937BE1">
        <w:t>use</w:t>
      </w:r>
      <w:r w:rsidR="00356C18" w:rsidRPr="00937BE1">
        <w:t xml:space="preserve"> </w:t>
      </w:r>
      <w:r w:rsidRPr="00937BE1">
        <w:t>e-cigarettes</w:t>
      </w:r>
      <w:r w:rsidR="00356C18" w:rsidRPr="00937BE1">
        <w:t xml:space="preserve"> </w:t>
      </w:r>
      <w:r w:rsidRPr="00937BE1">
        <w:t>continue</w:t>
      </w:r>
      <w:r w:rsidR="00356C18" w:rsidRPr="00937BE1">
        <w:t xml:space="preserve"> </w:t>
      </w:r>
      <w:r w:rsidRPr="00937BE1">
        <w:t>to</w:t>
      </w:r>
      <w:r w:rsidR="00356C18" w:rsidRPr="00937BE1">
        <w:t xml:space="preserve"> </w:t>
      </w:r>
      <w:r w:rsidRPr="00937BE1">
        <w:t>smoke,</w:t>
      </w:r>
      <w:r w:rsidR="00356C18" w:rsidRPr="00937BE1">
        <w:t xml:space="preserve"> </w:t>
      </w:r>
      <w:r w:rsidRPr="00937BE1">
        <w:t>resulting</w:t>
      </w:r>
      <w:r w:rsidR="00356C18" w:rsidRPr="00937BE1">
        <w:t xml:space="preserve"> </w:t>
      </w:r>
      <w:r w:rsidRPr="00937BE1">
        <w:t>in</w:t>
      </w:r>
      <w:r w:rsidR="00356C18" w:rsidRPr="00937BE1">
        <w:t xml:space="preserve"> </w:t>
      </w:r>
      <w:r w:rsidRPr="00937BE1">
        <w:t>no</w:t>
      </w:r>
      <w:r w:rsidR="00356C18" w:rsidRPr="00937BE1">
        <w:t xml:space="preserve"> </w:t>
      </w:r>
      <w:r w:rsidRPr="00937BE1">
        <w:t>significant</w:t>
      </w:r>
      <w:r w:rsidR="00356C18" w:rsidRPr="00937BE1">
        <w:t xml:space="preserve"> </w:t>
      </w:r>
      <w:r w:rsidRPr="00937BE1">
        <w:t>reduction</w:t>
      </w:r>
      <w:r w:rsidR="00356C18" w:rsidRPr="00937BE1">
        <w:t xml:space="preserve"> </w:t>
      </w:r>
      <w:r w:rsidRPr="00937BE1">
        <w:t>in</w:t>
      </w:r>
      <w:r w:rsidR="00356C18" w:rsidRPr="00937BE1">
        <w:t xml:space="preserve"> </w:t>
      </w:r>
      <w:r w:rsidRPr="00937BE1">
        <w:t>health</w:t>
      </w:r>
      <w:r w:rsidR="00356C18" w:rsidRPr="00937BE1">
        <w:t xml:space="preserve"> </w:t>
      </w:r>
      <w:r w:rsidRPr="00937BE1">
        <w:t>risks.</w:t>
      </w:r>
      <w:r w:rsidR="00356C18" w:rsidRPr="00937BE1">
        <w:t xml:space="preserve"> </w:t>
      </w:r>
      <w:r w:rsidRPr="00937BE1">
        <w:t>The</w:t>
      </w:r>
      <w:r w:rsidR="00356C18" w:rsidRPr="00937BE1">
        <w:t xml:space="preserve"> </w:t>
      </w:r>
      <w:r w:rsidRPr="00937BE1">
        <w:t>effectiveness</w:t>
      </w:r>
      <w:r w:rsidR="00356C18" w:rsidRPr="00937BE1">
        <w:t xml:space="preserve"> </w:t>
      </w:r>
      <w:r w:rsidRPr="00937BE1">
        <w:t>of</w:t>
      </w:r>
      <w:r w:rsidR="00356C18" w:rsidRPr="00937BE1">
        <w:t xml:space="preserve"> </w:t>
      </w:r>
      <w:r w:rsidRPr="00937BE1">
        <w:t>e-cigarettes</w:t>
      </w:r>
      <w:r w:rsidR="00356C18" w:rsidRPr="00937BE1">
        <w:t xml:space="preserve"> </w:t>
      </w:r>
      <w:r w:rsidRPr="00937BE1">
        <w:t>in</w:t>
      </w:r>
      <w:r w:rsidR="00356C18" w:rsidRPr="00937BE1">
        <w:t xml:space="preserve"> </w:t>
      </w:r>
      <w:r w:rsidRPr="00937BE1">
        <w:t>smoking</w:t>
      </w:r>
      <w:r w:rsidR="00356C18" w:rsidRPr="00937BE1">
        <w:t xml:space="preserve"> </w:t>
      </w:r>
      <w:r w:rsidRPr="00937BE1">
        <w:t>cessation</w:t>
      </w:r>
      <w:r w:rsidR="00356C18" w:rsidRPr="00937BE1">
        <w:t xml:space="preserve"> </w:t>
      </w:r>
      <w:r w:rsidRPr="00937BE1">
        <w:t>is</w:t>
      </w:r>
      <w:r w:rsidR="00356C18" w:rsidRPr="00937BE1">
        <w:t xml:space="preserve"> </w:t>
      </w:r>
      <w:r w:rsidRPr="00937BE1">
        <w:t>inconclusive,</w:t>
      </w:r>
      <w:r w:rsidR="00356C18" w:rsidRPr="00937BE1">
        <w:t xml:space="preserve"> </w:t>
      </w:r>
      <w:r w:rsidRPr="00937BE1">
        <w:t>and</w:t>
      </w:r>
      <w:r w:rsidR="00356C18" w:rsidRPr="00937BE1">
        <w:t xml:space="preserve"> </w:t>
      </w:r>
      <w:r w:rsidRPr="00937BE1">
        <w:t>they</w:t>
      </w:r>
      <w:r w:rsidR="00356C18" w:rsidRPr="00937BE1">
        <w:t xml:space="preserve"> </w:t>
      </w:r>
      <w:r w:rsidRPr="00937BE1">
        <w:t>are</w:t>
      </w:r>
      <w:r w:rsidR="00356C18" w:rsidRPr="00937BE1">
        <w:t xml:space="preserve"> </w:t>
      </w:r>
      <w:r w:rsidRPr="00937BE1">
        <w:t>not</w:t>
      </w:r>
      <w:r w:rsidR="00356C18" w:rsidRPr="00937BE1">
        <w:t xml:space="preserve"> </w:t>
      </w:r>
      <w:r w:rsidRPr="00937BE1">
        <w:t>recommended</w:t>
      </w:r>
      <w:r w:rsidR="00356C18" w:rsidRPr="00937BE1">
        <w:t xml:space="preserve"> </w:t>
      </w:r>
      <w:r w:rsidRPr="00937BE1">
        <w:t>as</w:t>
      </w:r>
      <w:r w:rsidR="00356C18" w:rsidRPr="00937BE1">
        <w:t xml:space="preserve"> </w:t>
      </w:r>
      <w:r w:rsidRPr="00937BE1">
        <w:t>a</w:t>
      </w:r>
      <w:r w:rsidR="00356C18" w:rsidRPr="00937BE1">
        <w:t xml:space="preserve"> </w:t>
      </w:r>
      <w:r w:rsidRPr="00937BE1">
        <w:t>first</w:t>
      </w:r>
      <w:r w:rsidR="00356C18" w:rsidRPr="00937BE1">
        <w:t xml:space="preserve"> </w:t>
      </w:r>
      <w:r w:rsidRPr="00937BE1">
        <w:t>choice</w:t>
      </w:r>
      <w:r w:rsidR="00356C18" w:rsidRPr="00937BE1">
        <w:t xml:space="preserve"> </w:t>
      </w:r>
      <w:r w:rsidRPr="00937BE1">
        <w:t>for</w:t>
      </w:r>
      <w:r w:rsidR="00356C18" w:rsidRPr="00937BE1">
        <w:t xml:space="preserve"> </w:t>
      </w:r>
      <w:r w:rsidRPr="00937BE1">
        <w:t>nicotine</w:t>
      </w:r>
      <w:r w:rsidR="00356C18" w:rsidRPr="00937BE1">
        <w:t xml:space="preserve"> </w:t>
      </w:r>
      <w:r w:rsidRPr="00937BE1">
        <w:t>replacement</w:t>
      </w:r>
      <w:r w:rsidR="00356C18" w:rsidRPr="00937BE1">
        <w:t xml:space="preserve"> </w:t>
      </w:r>
      <w:r w:rsidRPr="00937BE1">
        <w:t>therapy.</w:t>
      </w:r>
    </w:p>
    <w:p w14:paraId="23A7F1DA" w14:textId="282A6768" w:rsidR="00FC6661" w:rsidRPr="00937BE1" w:rsidRDefault="00FC6661" w:rsidP="00AE12C3">
      <w:pPr>
        <w:pStyle w:val="Body"/>
      </w:pPr>
      <w:r w:rsidRPr="00937BE1">
        <w:t>The</w:t>
      </w:r>
      <w:r w:rsidR="00356C18" w:rsidRPr="00937BE1">
        <w:t xml:space="preserve"> </w:t>
      </w:r>
      <w:r w:rsidRPr="00937BE1">
        <w:t>growing</w:t>
      </w:r>
      <w:r w:rsidR="00356C18" w:rsidRPr="00937BE1">
        <w:t xml:space="preserve"> </w:t>
      </w:r>
      <w:r w:rsidRPr="00937BE1">
        <w:t>use</w:t>
      </w:r>
      <w:r w:rsidR="00356C18" w:rsidRPr="00937BE1">
        <w:t xml:space="preserve"> </w:t>
      </w:r>
      <w:r w:rsidRPr="00937BE1">
        <w:t>of</w:t>
      </w:r>
      <w:r w:rsidR="00356C18" w:rsidRPr="00937BE1">
        <w:t xml:space="preserve"> </w:t>
      </w:r>
      <w:r w:rsidRPr="00937BE1">
        <w:t>e-cigarettes</w:t>
      </w:r>
      <w:r w:rsidR="00356C18" w:rsidRPr="00937BE1">
        <w:t xml:space="preserve"> </w:t>
      </w:r>
      <w:r w:rsidRPr="00937BE1">
        <w:t>is</w:t>
      </w:r>
      <w:r w:rsidR="00356C18" w:rsidRPr="00937BE1">
        <w:t xml:space="preserve"> </w:t>
      </w:r>
      <w:r w:rsidRPr="00937BE1">
        <w:t>concerning,</w:t>
      </w:r>
      <w:r w:rsidR="00356C18" w:rsidRPr="00937BE1">
        <w:t xml:space="preserve"> </w:t>
      </w:r>
      <w:r w:rsidRPr="00937BE1">
        <w:t>as</w:t>
      </w:r>
      <w:r w:rsidR="00356C18" w:rsidRPr="00937BE1">
        <w:t xml:space="preserve"> </w:t>
      </w:r>
      <w:r w:rsidRPr="00937BE1">
        <w:t>evidence</w:t>
      </w:r>
      <w:r w:rsidR="00356C18" w:rsidRPr="00937BE1">
        <w:t xml:space="preserve"> </w:t>
      </w:r>
      <w:r w:rsidRPr="00937BE1">
        <w:t>shows</w:t>
      </w:r>
      <w:r w:rsidR="00356C18" w:rsidRPr="00937BE1">
        <w:t xml:space="preserve"> </w:t>
      </w:r>
      <w:r w:rsidRPr="00937BE1">
        <w:t>they</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health</w:t>
      </w:r>
      <w:r w:rsidR="00356C18" w:rsidRPr="00937BE1">
        <w:t xml:space="preserve"> </w:t>
      </w:r>
      <w:r w:rsidRPr="00937BE1">
        <w:t>issues</w:t>
      </w:r>
      <w:r w:rsidR="00356C18" w:rsidRPr="00937BE1">
        <w:t xml:space="preserve"> </w:t>
      </w:r>
      <w:r w:rsidRPr="00937BE1">
        <w:t>such</w:t>
      </w:r>
      <w:r w:rsidR="00356C18" w:rsidRPr="00937BE1">
        <w:t xml:space="preserve"> </w:t>
      </w:r>
      <w:r w:rsidRPr="00937BE1">
        <w:t>as</w:t>
      </w:r>
      <w:r w:rsidR="00356C18" w:rsidRPr="00937BE1">
        <w:t xml:space="preserve"> </w:t>
      </w:r>
      <w:r w:rsidRPr="00937BE1">
        <w:t>nicotine</w:t>
      </w:r>
      <w:r w:rsidR="00356C18" w:rsidRPr="00937BE1">
        <w:t xml:space="preserve"> </w:t>
      </w:r>
      <w:r w:rsidRPr="00937BE1">
        <w:t>dependence,</w:t>
      </w:r>
      <w:r w:rsidR="00356C18" w:rsidRPr="00937BE1">
        <w:t xml:space="preserve"> </w:t>
      </w:r>
      <w:r w:rsidRPr="00937BE1">
        <w:t>poisoning,</w:t>
      </w:r>
      <w:r w:rsidR="00356C18" w:rsidRPr="00937BE1">
        <w:t xml:space="preserve"> </w:t>
      </w:r>
      <w:r w:rsidRPr="00937BE1">
        <w:t>seizures,</w:t>
      </w:r>
      <w:r w:rsidR="00356C18" w:rsidRPr="00937BE1">
        <w:t xml:space="preserve"> </w:t>
      </w:r>
      <w:r w:rsidRPr="00937BE1">
        <w:t>burns,</w:t>
      </w:r>
      <w:r w:rsidR="00356C18" w:rsidRPr="00937BE1">
        <w:t xml:space="preserve"> </w:t>
      </w:r>
      <w:r w:rsidRPr="00937BE1">
        <w:t>injuries</w:t>
      </w:r>
      <w:r w:rsidR="00356C18" w:rsidRPr="00937BE1">
        <w:t xml:space="preserve"> </w:t>
      </w:r>
      <w:r w:rsidRPr="00937BE1">
        <w:t>and</w:t>
      </w:r>
      <w:r w:rsidR="00356C18" w:rsidRPr="00937BE1">
        <w:t xml:space="preserve"> </w:t>
      </w:r>
      <w:r w:rsidRPr="00937BE1">
        <w:t>lung</w:t>
      </w:r>
      <w:r w:rsidR="00356C18" w:rsidRPr="00937BE1">
        <w:t xml:space="preserve"> </w:t>
      </w:r>
      <w:r w:rsidRPr="00937BE1">
        <w:t>injury,</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increased</w:t>
      </w:r>
      <w:r w:rsidR="00356C18" w:rsidRPr="00937BE1">
        <w:t xml:space="preserve"> </w:t>
      </w:r>
      <w:r w:rsidRPr="00937BE1">
        <w:t>smoking</w:t>
      </w:r>
      <w:r w:rsidR="00356C18" w:rsidRPr="00937BE1">
        <w:t xml:space="preserve"> </w:t>
      </w:r>
      <w:r w:rsidRPr="00937BE1">
        <w:t>uptake</w:t>
      </w:r>
      <w:r w:rsidR="00356C18" w:rsidRPr="00937BE1">
        <w:t xml:space="preserve"> </w:t>
      </w:r>
      <w:r w:rsidRPr="00937BE1">
        <w:t>in</w:t>
      </w:r>
      <w:r w:rsidR="00356C18" w:rsidRPr="00937BE1">
        <w:t xml:space="preserve"> </w:t>
      </w:r>
      <w:r w:rsidRPr="00937BE1">
        <w:t>non-smokers</w:t>
      </w:r>
      <w:r w:rsidR="00356C18" w:rsidRPr="00937BE1">
        <w:t xml:space="preserve"> </w:t>
      </w:r>
      <w:r w:rsidRPr="00937BE1">
        <w:t>(Banks,</w:t>
      </w:r>
      <w:r w:rsidR="00356C18" w:rsidRPr="00937BE1">
        <w:t xml:space="preserve"> </w:t>
      </w:r>
      <w:r w:rsidRPr="00937BE1">
        <w:t>2022).</w:t>
      </w:r>
      <w:r w:rsidR="00356C18" w:rsidRPr="00937BE1">
        <w:t xml:space="preserve"> </w:t>
      </w:r>
      <w:r w:rsidRPr="00937BE1">
        <w:t>The</w:t>
      </w:r>
      <w:r w:rsidR="00356C18" w:rsidRPr="00937BE1">
        <w:t xml:space="preserve"> </w:t>
      </w:r>
      <w:r w:rsidRPr="00937BE1">
        <w:t>long-term</w:t>
      </w:r>
      <w:r w:rsidR="00356C18" w:rsidRPr="00937BE1">
        <w:t xml:space="preserve"> </w:t>
      </w:r>
      <w:r w:rsidRPr="00937BE1">
        <w:t>effects</w:t>
      </w:r>
      <w:r w:rsidR="00356C18" w:rsidRPr="00937BE1">
        <w:t xml:space="preserve"> </w:t>
      </w:r>
      <w:r w:rsidRPr="00937BE1">
        <w:t>of</w:t>
      </w:r>
      <w:r w:rsidR="00356C18" w:rsidRPr="00937BE1">
        <w:t xml:space="preserve"> </w:t>
      </w:r>
      <w:r w:rsidRPr="00937BE1">
        <w:t>vaping</w:t>
      </w:r>
      <w:r w:rsidR="00356C18" w:rsidRPr="00937BE1">
        <w:t xml:space="preserve"> </w:t>
      </w:r>
      <w:r w:rsidRPr="00937BE1">
        <w:t>are</w:t>
      </w:r>
      <w:r w:rsidR="00356C18" w:rsidRPr="00937BE1">
        <w:t xml:space="preserve"> </w:t>
      </w:r>
      <w:r w:rsidRPr="00937BE1">
        <w:t>still</w:t>
      </w:r>
      <w:r w:rsidR="00356C18" w:rsidRPr="00937BE1">
        <w:t xml:space="preserve"> </w:t>
      </w:r>
      <w:r w:rsidRPr="00937BE1">
        <w:t>being</w:t>
      </w:r>
      <w:r w:rsidR="00356C18" w:rsidRPr="00937BE1">
        <w:t xml:space="preserve"> </w:t>
      </w:r>
      <w:r w:rsidRPr="00937BE1">
        <w:t>studied,</w:t>
      </w:r>
      <w:r w:rsidR="00356C18" w:rsidRPr="00937BE1">
        <w:t xml:space="preserve"> </w:t>
      </w:r>
      <w:r w:rsidRPr="00937BE1">
        <w:t>but</w:t>
      </w:r>
      <w:r w:rsidR="00356C18" w:rsidRPr="00937BE1">
        <w:t xml:space="preserve"> </w:t>
      </w:r>
      <w:r w:rsidRPr="00937BE1">
        <w:t>emerging</w:t>
      </w:r>
      <w:r w:rsidR="00356C18" w:rsidRPr="00937BE1">
        <w:t xml:space="preserve"> </w:t>
      </w:r>
      <w:r w:rsidRPr="00937BE1">
        <w:t>evidence</w:t>
      </w:r>
      <w:r w:rsidR="00356C18" w:rsidRPr="00937BE1">
        <w:t xml:space="preserve"> </w:t>
      </w:r>
      <w:r w:rsidRPr="00937BE1">
        <w:t>indicates</w:t>
      </w:r>
      <w:r w:rsidR="00356C18" w:rsidRPr="00937BE1">
        <w:t xml:space="preserve"> </w:t>
      </w:r>
      <w:r w:rsidRPr="00937BE1">
        <w:t>significant</w:t>
      </w:r>
      <w:r w:rsidR="00356C18" w:rsidRPr="00937BE1">
        <w:t xml:space="preserve"> </w:t>
      </w:r>
      <w:r w:rsidRPr="00937BE1">
        <w:t>health</w:t>
      </w:r>
      <w:r w:rsidR="00356C18" w:rsidRPr="00937BE1">
        <w:t xml:space="preserve"> </w:t>
      </w:r>
      <w:r w:rsidRPr="00937BE1">
        <w:t>risks.</w:t>
      </w:r>
    </w:p>
    <w:p w14:paraId="7CF609F0" w14:textId="58631113" w:rsidR="00FC6661" w:rsidRPr="00937BE1" w:rsidRDefault="00FC6661" w:rsidP="00AE12C3">
      <w:pPr>
        <w:pStyle w:val="Body"/>
      </w:pPr>
      <w:r w:rsidRPr="00937BE1">
        <w:t>E-cigarettes</w:t>
      </w:r>
      <w:r w:rsidR="00356C18" w:rsidRPr="00937BE1">
        <w:t xml:space="preserve"> </w:t>
      </w:r>
      <w:r w:rsidRPr="00937BE1">
        <w:t>contain</w:t>
      </w:r>
      <w:r w:rsidR="00356C18" w:rsidRPr="00937BE1">
        <w:t xml:space="preserve"> </w:t>
      </w:r>
      <w:r w:rsidRPr="00937BE1">
        <w:t>numerous</w:t>
      </w:r>
      <w:r w:rsidR="00356C18" w:rsidRPr="00937BE1">
        <w:t xml:space="preserve"> </w:t>
      </w:r>
      <w:r w:rsidRPr="00937BE1">
        <w:t>hazardous</w:t>
      </w:r>
      <w:r w:rsidR="00356C18" w:rsidRPr="00937BE1">
        <w:t xml:space="preserve"> </w:t>
      </w:r>
      <w:r w:rsidRPr="00937BE1">
        <w:t>substances</w:t>
      </w:r>
      <w:r w:rsidR="00356C18" w:rsidRPr="00937BE1">
        <w:t xml:space="preserve"> </w:t>
      </w:r>
      <w:r w:rsidRPr="00937BE1">
        <w:t>that</w:t>
      </w:r>
      <w:r w:rsidR="00356C18" w:rsidRPr="00937BE1">
        <w:t xml:space="preserve"> </w:t>
      </w:r>
      <w:r w:rsidRPr="00937BE1">
        <w:t>pose</w:t>
      </w:r>
      <w:r w:rsidR="00356C18" w:rsidRPr="00937BE1">
        <w:t xml:space="preserve"> </w:t>
      </w:r>
      <w:r w:rsidRPr="00937BE1">
        <w:t>potential</w:t>
      </w:r>
      <w:r w:rsidR="00356C18" w:rsidRPr="00937BE1">
        <w:t xml:space="preserve"> </w:t>
      </w:r>
      <w:r w:rsidRPr="00937BE1">
        <w:t>health</w:t>
      </w:r>
      <w:r w:rsidR="00356C18" w:rsidRPr="00937BE1">
        <w:t xml:space="preserve"> </w:t>
      </w:r>
      <w:r w:rsidRPr="00937BE1">
        <w:t>risks</w:t>
      </w:r>
      <w:r w:rsidR="00356C18" w:rsidRPr="00937BE1">
        <w:t xml:space="preserve"> </w:t>
      </w:r>
      <w:r w:rsidRPr="00937BE1">
        <w:t>through</w:t>
      </w:r>
      <w:r w:rsidR="00356C18" w:rsidRPr="00937BE1">
        <w:t xml:space="preserve"> </w:t>
      </w:r>
      <w:r w:rsidRPr="00937BE1">
        <w:t>first-hand</w:t>
      </w:r>
      <w:r w:rsidR="00356C18" w:rsidRPr="00937BE1">
        <w:t xml:space="preserve"> </w:t>
      </w:r>
      <w:r w:rsidRPr="00937BE1">
        <w:t>and</w:t>
      </w:r>
      <w:r w:rsidR="00356C18" w:rsidRPr="00937BE1">
        <w:t xml:space="preserve"> </w:t>
      </w:r>
      <w:r w:rsidRPr="00937BE1">
        <w:t>second-hand</w:t>
      </w:r>
      <w:r w:rsidR="00356C18" w:rsidRPr="00937BE1">
        <w:t xml:space="preserve"> </w:t>
      </w:r>
      <w:r w:rsidRPr="00937BE1">
        <w:t>inhalation.</w:t>
      </w:r>
      <w:r w:rsidR="00356C18" w:rsidRPr="00937BE1">
        <w:t xml:space="preserve"> </w:t>
      </w:r>
      <w:r w:rsidRPr="00937BE1">
        <w:t>Particulate</w:t>
      </w:r>
      <w:r w:rsidR="00356C18" w:rsidRPr="00937BE1">
        <w:t xml:space="preserve"> </w:t>
      </w:r>
      <w:r w:rsidRPr="00937BE1">
        <w:t>matter</w:t>
      </w:r>
      <w:r w:rsidR="00356C18" w:rsidRPr="00937BE1">
        <w:t xml:space="preserve"> </w:t>
      </w:r>
      <w:r w:rsidRPr="00937BE1">
        <w:t>in</w:t>
      </w:r>
      <w:r w:rsidR="00356C18" w:rsidRPr="00937BE1">
        <w:t xml:space="preserve"> </w:t>
      </w:r>
      <w:r w:rsidRPr="00937BE1">
        <w:t>e-cigarette</w:t>
      </w:r>
      <w:r w:rsidR="00356C18" w:rsidRPr="00937BE1">
        <w:t xml:space="preserve"> </w:t>
      </w:r>
      <w:r w:rsidRPr="00937BE1">
        <w:t>emissions</w:t>
      </w:r>
      <w:r w:rsidR="00356C18" w:rsidRPr="00937BE1">
        <w:t xml:space="preserve"> </w:t>
      </w:r>
      <w:r w:rsidRPr="00937BE1">
        <w:t>further</w:t>
      </w:r>
      <w:r w:rsidR="00356C18" w:rsidRPr="00937BE1">
        <w:t xml:space="preserve"> </w:t>
      </w:r>
      <w:r w:rsidRPr="00937BE1">
        <w:t>complicates</w:t>
      </w:r>
      <w:r w:rsidR="00356C18" w:rsidRPr="00937BE1">
        <w:t xml:space="preserve"> </w:t>
      </w:r>
      <w:r w:rsidRPr="00937BE1">
        <w:t>their</w:t>
      </w:r>
      <w:r w:rsidR="00356C18" w:rsidRPr="00937BE1">
        <w:t xml:space="preserve"> </w:t>
      </w:r>
      <w:r w:rsidRPr="00937BE1">
        <w:t>safety.</w:t>
      </w:r>
      <w:r w:rsidR="00356C18" w:rsidRPr="00937BE1">
        <w:t xml:space="preserve"> </w:t>
      </w:r>
      <w:r w:rsidRPr="00937BE1">
        <w:t>E-cigarettes,</w:t>
      </w:r>
      <w:r w:rsidR="00356C18" w:rsidRPr="00937BE1">
        <w:t xml:space="preserve"> </w:t>
      </w:r>
      <w:r w:rsidRPr="00937BE1">
        <w:t>often</w:t>
      </w:r>
      <w:r w:rsidR="00356C18" w:rsidRPr="00937BE1">
        <w:t xml:space="preserve"> </w:t>
      </w:r>
      <w:r w:rsidRPr="00937BE1">
        <w:t>sold</w:t>
      </w:r>
      <w:r w:rsidR="00356C18" w:rsidRPr="00937BE1">
        <w:t xml:space="preserve"> </w:t>
      </w:r>
      <w:r w:rsidRPr="00937BE1">
        <w:t>in</w:t>
      </w:r>
      <w:r w:rsidR="00356C18" w:rsidRPr="00937BE1">
        <w:t xml:space="preserve"> </w:t>
      </w:r>
      <w:r w:rsidRPr="00937BE1">
        <w:t>appealing</w:t>
      </w:r>
      <w:r w:rsidR="00356C18" w:rsidRPr="00937BE1">
        <w:t xml:space="preserve"> </w:t>
      </w:r>
      <w:r w:rsidRPr="00937BE1">
        <w:t>flavours,</w:t>
      </w:r>
      <w:r w:rsidR="00356C18" w:rsidRPr="00937BE1">
        <w:t xml:space="preserve"> </w:t>
      </w:r>
      <w:r w:rsidRPr="00937BE1">
        <w:t>could</w:t>
      </w:r>
      <w:r w:rsidR="00356C18" w:rsidRPr="00937BE1">
        <w:t xml:space="preserve"> </w:t>
      </w:r>
      <w:r w:rsidRPr="00937BE1">
        <w:t>lead</w:t>
      </w:r>
      <w:r w:rsidR="00356C18" w:rsidRPr="00937BE1">
        <w:t xml:space="preserve"> </w:t>
      </w:r>
      <w:r w:rsidRPr="00937BE1">
        <w:t>to</w:t>
      </w:r>
      <w:r w:rsidR="00356C18" w:rsidRPr="00937BE1">
        <w:t xml:space="preserve"> </w:t>
      </w:r>
      <w:r w:rsidRPr="00937BE1">
        <w:t>nicotine</w:t>
      </w:r>
      <w:r w:rsidR="00356C18" w:rsidRPr="00937BE1">
        <w:t xml:space="preserve"> </w:t>
      </w:r>
      <w:r w:rsidRPr="00937BE1">
        <w:t>addiction</w:t>
      </w:r>
      <w:r w:rsidR="00356C18" w:rsidRPr="00937BE1">
        <w:t xml:space="preserve"> </w:t>
      </w:r>
      <w:r w:rsidRPr="00937BE1">
        <w:t>in</w:t>
      </w:r>
      <w:r w:rsidR="00356C18" w:rsidRPr="00937BE1">
        <w:t xml:space="preserve"> </w:t>
      </w:r>
      <w:r w:rsidRPr="00937BE1">
        <w:t>a</w:t>
      </w:r>
      <w:r w:rsidR="00356C18" w:rsidRPr="00937BE1">
        <w:t xml:space="preserve"> </w:t>
      </w:r>
      <w:r w:rsidRPr="00937BE1">
        <w:t>new</w:t>
      </w:r>
      <w:r w:rsidR="00356C18" w:rsidRPr="00937BE1">
        <w:t xml:space="preserve"> </w:t>
      </w:r>
      <w:r w:rsidRPr="00937BE1">
        <w:t>generation</w:t>
      </w:r>
      <w:r w:rsidR="00356C18" w:rsidRPr="00937BE1">
        <w:t xml:space="preserve"> </w:t>
      </w:r>
      <w:r w:rsidRPr="00937BE1">
        <w:t>and</w:t>
      </w:r>
      <w:r w:rsidR="00356C18" w:rsidRPr="00937BE1">
        <w:t xml:space="preserve"> </w:t>
      </w:r>
      <w:r w:rsidRPr="00937BE1">
        <w:t>undermine</w:t>
      </w:r>
      <w:r w:rsidR="00356C18" w:rsidRPr="00937BE1">
        <w:t xml:space="preserve"> </w:t>
      </w:r>
      <w:r w:rsidRPr="00937BE1">
        <w:t>efforts</w:t>
      </w:r>
      <w:r w:rsidR="00356C18" w:rsidRPr="00937BE1">
        <w:t xml:space="preserve"> </w:t>
      </w:r>
      <w:r w:rsidRPr="00937BE1">
        <w:t>to</w:t>
      </w:r>
      <w:r w:rsidR="00356C18" w:rsidRPr="00937BE1">
        <w:t xml:space="preserve"> </w:t>
      </w:r>
      <w:r w:rsidRPr="00937BE1">
        <w:t>reduce</w:t>
      </w:r>
      <w:r w:rsidR="00356C18" w:rsidRPr="00937BE1">
        <w:t xml:space="preserve"> </w:t>
      </w:r>
      <w:r w:rsidRPr="00937BE1">
        <w:t>smoking</w:t>
      </w:r>
      <w:r w:rsidR="00356C18" w:rsidRPr="00937BE1">
        <w:t xml:space="preserve"> </w:t>
      </w:r>
      <w:r w:rsidRPr="00937BE1">
        <w:t>rates.</w:t>
      </w:r>
      <w:r w:rsidR="00356C18" w:rsidRPr="00937BE1">
        <w:t xml:space="preserve"> </w:t>
      </w:r>
      <w:r w:rsidRPr="00937BE1">
        <w:t>Non-smokers</w:t>
      </w:r>
      <w:r w:rsidR="00356C18" w:rsidRPr="00937BE1">
        <w:t xml:space="preserve"> </w:t>
      </w:r>
      <w:r w:rsidRPr="00937BE1">
        <w:t>who</w:t>
      </w:r>
      <w:r w:rsidR="00356C18" w:rsidRPr="00937BE1">
        <w:t xml:space="preserve"> </w:t>
      </w:r>
      <w:r w:rsidRPr="00937BE1">
        <w:t>use</w:t>
      </w:r>
      <w:r w:rsidR="00356C18" w:rsidRPr="00937BE1">
        <w:t xml:space="preserve"> </w:t>
      </w:r>
      <w:r w:rsidRPr="00937BE1">
        <w:t>e-cigarettes</w:t>
      </w:r>
      <w:r w:rsidR="00356C18" w:rsidRPr="00937BE1">
        <w:t xml:space="preserve"> </w:t>
      </w:r>
      <w:r w:rsidRPr="00937BE1">
        <w:t>are</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start</w:t>
      </w:r>
      <w:r w:rsidR="00356C18" w:rsidRPr="00937BE1">
        <w:t xml:space="preserve"> </w:t>
      </w:r>
      <w:r w:rsidRPr="00937BE1">
        <w:t>smoking</w:t>
      </w:r>
      <w:r w:rsidR="00356C18" w:rsidRPr="00937BE1">
        <w:t xml:space="preserve"> </w:t>
      </w:r>
      <w:r w:rsidR="00322FD8" w:rsidRPr="00937BE1">
        <w:t>compared with</w:t>
      </w:r>
      <w:r w:rsidR="00356C18" w:rsidRPr="00937BE1">
        <w:t xml:space="preserve"> </w:t>
      </w:r>
      <w:r w:rsidRPr="00937BE1">
        <w:t>non-users</w:t>
      </w:r>
      <w:r w:rsidR="00356C18" w:rsidRPr="00937BE1">
        <w:t xml:space="preserve"> </w:t>
      </w:r>
      <w:r w:rsidRPr="00937BE1">
        <w:t>(Baenziger</w:t>
      </w:r>
      <w:r w:rsidR="00356C18" w:rsidRPr="00937BE1">
        <w:t xml:space="preserve"> </w:t>
      </w:r>
      <w:r w:rsidR="00322FD8" w:rsidRPr="00937BE1">
        <w:t>et al.,</w:t>
      </w:r>
      <w:r w:rsidR="00356C18" w:rsidRPr="00937BE1">
        <w:t xml:space="preserve"> </w:t>
      </w:r>
      <w:r w:rsidRPr="00937BE1">
        <w:t>2021).</w:t>
      </w:r>
    </w:p>
    <w:p w14:paraId="05E842EA" w14:textId="329C3465" w:rsidR="00FC6661" w:rsidRPr="00937BE1" w:rsidRDefault="00FC6661" w:rsidP="00AE12C3">
      <w:pPr>
        <w:pStyle w:val="Body"/>
      </w:pPr>
      <w:r w:rsidRPr="00937BE1">
        <w:t>Victoria</w:t>
      </w:r>
      <w:r w:rsidR="00356C18" w:rsidRPr="00937BE1">
        <w:t xml:space="preserve"> </w:t>
      </w:r>
      <w:r w:rsidRPr="00937BE1">
        <w:t>takes</w:t>
      </w:r>
      <w:r w:rsidR="00356C18" w:rsidRPr="00937BE1">
        <w:t xml:space="preserve"> </w:t>
      </w:r>
      <w:r w:rsidRPr="00937BE1">
        <w:t>a</w:t>
      </w:r>
      <w:r w:rsidR="00356C18" w:rsidRPr="00937BE1">
        <w:t xml:space="preserve"> </w:t>
      </w:r>
      <w:r w:rsidRPr="00937BE1">
        <w:t>precautionary</w:t>
      </w:r>
      <w:r w:rsidR="00356C18" w:rsidRPr="00937BE1">
        <w:t xml:space="preserve"> </w:t>
      </w:r>
      <w:r w:rsidRPr="00937BE1">
        <w:t>approach</w:t>
      </w:r>
      <w:r w:rsidR="00356C18" w:rsidRPr="00937BE1">
        <w:t xml:space="preserve"> </w:t>
      </w:r>
      <w:r w:rsidRPr="00937BE1">
        <w:t>to</w:t>
      </w:r>
      <w:r w:rsidR="00356C18" w:rsidRPr="00937BE1">
        <w:t xml:space="preserve"> </w:t>
      </w:r>
      <w:r w:rsidRPr="00937BE1">
        <w:t>e-cigarettes.</w:t>
      </w:r>
      <w:r w:rsidR="00356C18" w:rsidRPr="00937BE1">
        <w:t xml:space="preserve"> </w:t>
      </w:r>
      <w:r w:rsidR="5817D16E" w:rsidRPr="00937BE1">
        <w:t>At the time of publication, n</w:t>
      </w:r>
      <w:r w:rsidR="2B2CB09A" w:rsidRPr="00937BE1">
        <w:t>o</w:t>
      </w:r>
      <w:r w:rsidR="00356C18" w:rsidRPr="00937BE1">
        <w:t xml:space="preserve"> </w:t>
      </w:r>
      <w:r w:rsidRPr="00937BE1">
        <w:t>e-cigarette</w:t>
      </w:r>
      <w:r w:rsidR="00356C18" w:rsidRPr="00937BE1">
        <w:t xml:space="preserve"> </w:t>
      </w:r>
      <w:r w:rsidRPr="00937BE1">
        <w:t>products</w:t>
      </w:r>
      <w:r w:rsidR="00356C18" w:rsidRPr="00937BE1">
        <w:t xml:space="preserve"> </w:t>
      </w:r>
      <w:r w:rsidR="2B2CB09A" w:rsidRPr="00937BE1">
        <w:t>ha</w:t>
      </w:r>
      <w:r w:rsidR="0D83B6C3" w:rsidRPr="00937BE1">
        <w:t>d</w:t>
      </w:r>
      <w:r w:rsidR="00356C18" w:rsidRPr="00937BE1">
        <w:t xml:space="preserve"> </w:t>
      </w:r>
      <w:r w:rsidRPr="00937BE1">
        <w:t>been</w:t>
      </w:r>
      <w:r w:rsidR="00356C18" w:rsidRPr="00937BE1">
        <w:t xml:space="preserve"> </w:t>
      </w:r>
      <w:r w:rsidRPr="00937BE1">
        <w:t>approved</w:t>
      </w:r>
      <w:r w:rsidR="00356C18" w:rsidRPr="00937BE1">
        <w:t xml:space="preserve"> </w:t>
      </w:r>
      <w:r w:rsidRPr="00937BE1">
        <w:t>by</w:t>
      </w:r>
      <w:r w:rsidR="00356C18" w:rsidRPr="00937BE1">
        <w:t xml:space="preserve"> </w:t>
      </w:r>
      <w:r w:rsidRPr="00937BE1">
        <w:t>the</w:t>
      </w:r>
      <w:r w:rsidR="00356C18" w:rsidRPr="00937BE1">
        <w:t xml:space="preserve"> </w:t>
      </w:r>
      <w:r w:rsidRPr="00937BE1">
        <w:t>Therapeutic</w:t>
      </w:r>
      <w:r w:rsidR="00356C18" w:rsidRPr="00937BE1">
        <w:t xml:space="preserve"> </w:t>
      </w:r>
      <w:r w:rsidRPr="00937BE1">
        <w:t>Goods</w:t>
      </w:r>
      <w:r w:rsidR="00356C18" w:rsidRPr="00937BE1">
        <w:t xml:space="preserve"> </w:t>
      </w:r>
      <w:r w:rsidRPr="00937BE1">
        <w:t>Administration</w:t>
      </w:r>
      <w:r w:rsidR="00356C18" w:rsidRPr="00937BE1">
        <w:t xml:space="preserve"> </w:t>
      </w:r>
      <w:r w:rsidRPr="00937BE1">
        <w:t>for</w:t>
      </w:r>
      <w:r w:rsidR="00356C18" w:rsidRPr="00937BE1">
        <w:t xml:space="preserve"> </w:t>
      </w:r>
      <w:r w:rsidRPr="00937BE1">
        <w:t>smoking</w:t>
      </w:r>
      <w:r w:rsidR="00356C18" w:rsidRPr="00937BE1">
        <w:t xml:space="preserve"> </w:t>
      </w:r>
      <w:r w:rsidRPr="00937BE1">
        <w:t>cessation.</w:t>
      </w:r>
      <w:r w:rsidR="00356C18" w:rsidRPr="00937BE1">
        <w:t xml:space="preserve"> </w:t>
      </w:r>
      <w:r w:rsidRPr="00937BE1">
        <w:t>Current</w:t>
      </w:r>
      <w:r w:rsidR="00356C18" w:rsidRPr="00937BE1">
        <w:t xml:space="preserve"> </w:t>
      </w:r>
      <w:r w:rsidRPr="00937BE1">
        <w:t>evidence</w:t>
      </w:r>
      <w:r w:rsidR="00356C18" w:rsidRPr="00937BE1">
        <w:t xml:space="preserve"> </w:t>
      </w:r>
      <w:r w:rsidRPr="00937BE1">
        <w:t>supports</w:t>
      </w:r>
      <w:r w:rsidR="00356C18" w:rsidRPr="00937BE1">
        <w:t xml:space="preserve"> </w:t>
      </w:r>
      <w:r w:rsidRPr="00937BE1">
        <w:t>efforts</w:t>
      </w:r>
      <w:r w:rsidR="00356C18" w:rsidRPr="00937BE1">
        <w:t xml:space="preserve"> </w:t>
      </w:r>
      <w:r w:rsidRPr="00937BE1">
        <w:t>to</w:t>
      </w:r>
      <w:r w:rsidR="00356C18" w:rsidRPr="00937BE1">
        <w:t xml:space="preserve"> </w:t>
      </w:r>
      <w:r w:rsidRPr="00937BE1">
        <w:t>avoid</w:t>
      </w:r>
      <w:r w:rsidR="00356C18" w:rsidRPr="00937BE1">
        <w:t xml:space="preserve"> </w:t>
      </w:r>
      <w:r w:rsidRPr="00937BE1">
        <w:t>e-cigarette</w:t>
      </w:r>
      <w:r w:rsidR="00356C18" w:rsidRPr="00937BE1">
        <w:t xml:space="preserve"> </w:t>
      </w:r>
      <w:r w:rsidRPr="00937BE1">
        <w:t>use,</w:t>
      </w:r>
      <w:r w:rsidR="00356C18" w:rsidRPr="00937BE1">
        <w:t xml:space="preserve"> </w:t>
      </w:r>
      <w:r w:rsidRPr="00937BE1">
        <w:t>particularly</w:t>
      </w:r>
      <w:r w:rsidR="00356C18" w:rsidRPr="00937BE1">
        <w:t xml:space="preserve"> </w:t>
      </w:r>
      <w:r w:rsidRPr="00937BE1">
        <w:t>among</w:t>
      </w:r>
      <w:r w:rsidR="00356C18" w:rsidRPr="00937BE1">
        <w:t xml:space="preserve"> </w:t>
      </w:r>
      <w:r w:rsidRPr="00937BE1">
        <w:t>non-smokers</w:t>
      </w:r>
      <w:r w:rsidR="00356C18" w:rsidRPr="00937BE1">
        <w:t xml:space="preserve"> </w:t>
      </w:r>
      <w:r w:rsidRPr="00937BE1">
        <w:t>and</w:t>
      </w:r>
      <w:r w:rsidR="00356C18" w:rsidRPr="00937BE1">
        <w:t xml:space="preserve"> </w:t>
      </w:r>
      <w:r w:rsidRPr="00937BE1">
        <w:t>youth.</w:t>
      </w:r>
    </w:p>
    <w:p w14:paraId="3A5BAEE6" w14:textId="7E2B89A1" w:rsidR="00FC6661" w:rsidRPr="00937BE1" w:rsidRDefault="00FC6661" w:rsidP="00FC6661">
      <w:pPr>
        <w:pStyle w:val="Heading3"/>
      </w:pPr>
      <w:bookmarkStart w:id="365" w:name="_Toc173153514"/>
      <w:bookmarkStart w:id="366" w:name="_Toc1778534773"/>
      <w:r w:rsidRPr="00937BE1">
        <w:t>At-risk</w:t>
      </w:r>
      <w:r w:rsidR="00356C18" w:rsidRPr="00937BE1">
        <w:t xml:space="preserve"> </w:t>
      </w:r>
      <w:r w:rsidRPr="00937BE1">
        <w:t>cohorts</w:t>
      </w:r>
      <w:bookmarkEnd w:id="365"/>
      <w:bookmarkEnd w:id="366"/>
    </w:p>
    <w:p w14:paraId="6A51879E" w14:textId="2E8AD2FE" w:rsidR="00FC6661" w:rsidRPr="00937BE1" w:rsidRDefault="00FC6661" w:rsidP="00AE12C3">
      <w:pPr>
        <w:pStyle w:val="Body"/>
      </w:pP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priority</w:t>
      </w:r>
      <w:r w:rsidR="00356C18" w:rsidRPr="00937BE1">
        <w:t xml:space="preserve"> </w:t>
      </w:r>
      <w:r w:rsidRPr="00937BE1">
        <w:t>populations,</w:t>
      </w:r>
      <w:r w:rsidR="00356C18" w:rsidRPr="00937BE1">
        <w:t xml:space="preserve"> </w:t>
      </w:r>
      <w:r w:rsidRPr="00937BE1">
        <w:t>with</w:t>
      </w:r>
      <w:r w:rsidR="00356C18" w:rsidRPr="00937BE1">
        <w:t xml:space="preserve"> </w:t>
      </w:r>
      <w:r w:rsidRPr="00937BE1">
        <w:t>continued</w:t>
      </w:r>
      <w:r w:rsidR="00356C18" w:rsidRPr="00937BE1">
        <w:t xml:space="preserve"> </w:t>
      </w:r>
      <w:r w:rsidRPr="00937BE1">
        <w:t>high</w:t>
      </w:r>
      <w:r w:rsidR="00356C18" w:rsidRPr="00937BE1">
        <w:t xml:space="preserve"> </w:t>
      </w:r>
      <w:r w:rsidRPr="00937BE1">
        <w:t>rates</w:t>
      </w:r>
      <w:r w:rsidR="00356C18" w:rsidRPr="00937BE1">
        <w:t xml:space="preserve"> </w:t>
      </w:r>
      <w:r w:rsidRPr="00937BE1">
        <w:t>of</w:t>
      </w:r>
      <w:r w:rsidR="00356C18" w:rsidRPr="00937BE1">
        <w:t xml:space="preserve"> </w:t>
      </w:r>
      <w:r w:rsidRPr="00937BE1">
        <w:t>smoking,</w:t>
      </w:r>
      <w:r w:rsidR="00356C18" w:rsidRPr="00937BE1">
        <w:t xml:space="preserve"> </w:t>
      </w:r>
      <w:r w:rsidRPr="00937BE1">
        <w:t>is</w:t>
      </w:r>
      <w:r w:rsidR="00356C18" w:rsidRPr="00937BE1">
        <w:t xml:space="preserve"> </w:t>
      </w:r>
      <w:r w:rsidRPr="00937BE1">
        <w:t>essential</w:t>
      </w:r>
      <w:r w:rsidR="00356C18" w:rsidRPr="00937BE1">
        <w:t xml:space="preserve"> </w:t>
      </w:r>
      <w:r w:rsidRPr="00937BE1">
        <w:t>to</w:t>
      </w:r>
      <w:r w:rsidR="00356C18" w:rsidRPr="00937BE1">
        <w:t xml:space="preserve"> </w:t>
      </w:r>
      <w:r w:rsidRPr="00937BE1">
        <w:t>further</w:t>
      </w:r>
      <w:r w:rsidR="00356C18" w:rsidRPr="00937BE1">
        <w:t xml:space="preserve"> </w:t>
      </w:r>
      <w:r w:rsidRPr="00937BE1">
        <w:t>reduce</w:t>
      </w:r>
      <w:r w:rsidR="00356C18" w:rsidRPr="00937BE1">
        <w:t xml:space="preserve"> </w:t>
      </w:r>
      <w:r w:rsidRPr="00937BE1">
        <w:t>Victoria</w:t>
      </w:r>
      <w:r w:rsidR="008602BC" w:rsidRPr="00937BE1">
        <w:t>’</w:t>
      </w:r>
      <w:r w:rsidRPr="00937BE1">
        <w:t>s</w:t>
      </w:r>
      <w:r w:rsidR="00356C18" w:rsidRPr="00937BE1">
        <w:t xml:space="preserve"> </w:t>
      </w:r>
      <w:r w:rsidRPr="00937BE1">
        <w:t>smoking</w:t>
      </w:r>
      <w:r w:rsidR="00356C18" w:rsidRPr="00937BE1">
        <w:t xml:space="preserve"> </w:t>
      </w:r>
      <w:r w:rsidRPr="00937BE1">
        <w:t>rates</w:t>
      </w:r>
      <w:r w:rsidR="00356C18" w:rsidRPr="00937BE1">
        <w:t xml:space="preserve"> </w:t>
      </w:r>
      <w:r w:rsidRPr="00937BE1">
        <w:t>and</w:t>
      </w:r>
      <w:r w:rsidR="00356C18" w:rsidRPr="00937BE1">
        <w:t xml:space="preserve"> </w:t>
      </w:r>
      <w:r w:rsidRPr="00937BE1">
        <w:t>the</w:t>
      </w:r>
      <w:r w:rsidR="00356C18" w:rsidRPr="00937BE1">
        <w:t xml:space="preserve"> </w:t>
      </w:r>
      <w:r w:rsidRPr="00937BE1">
        <w:t>devastating</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of</w:t>
      </w:r>
      <w:r w:rsidR="00356C18" w:rsidRPr="00937BE1">
        <w:t xml:space="preserve"> </w:t>
      </w:r>
      <w:r w:rsidRPr="00937BE1">
        <w:t>tobacco</w:t>
      </w:r>
      <w:r w:rsidR="00356C18" w:rsidRPr="00937BE1">
        <w:t xml:space="preserve"> </w:t>
      </w:r>
      <w:r w:rsidRPr="00937BE1">
        <w:t>use</w:t>
      </w:r>
      <w:r w:rsidR="00356C18" w:rsidRPr="00937BE1">
        <w:t xml:space="preserve"> </w:t>
      </w:r>
      <w:r w:rsidRPr="00937BE1">
        <w:t>on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00356C18" w:rsidRPr="00937BE1">
        <w:t xml:space="preserve"> </w:t>
      </w:r>
    </w:p>
    <w:p w14:paraId="18662F99" w14:textId="3F49F13F" w:rsidR="007D2139" w:rsidRPr="00937BE1" w:rsidRDefault="00FC6661" w:rsidP="00AE12C3">
      <w:pPr>
        <w:pStyle w:val="Body"/>
      </w:pPr>
      <w:r w:rsidRPr="00937BE1">
        <w:t>Although</w:t>
      </w:r>
      <w:r w:rsidR="00356C18" w:rsidRPr="00937BE1">
        <w:t xml:space="preserve"> </w:t>
      </w:r>
      <w:r w:rsidRPr="00937BE1">
        <w:t>overall</w:t>
      </w:r>
      <w:r w:rsidR="00356C18" w:rsidRPr="00937BE1">
        <w:t xml:space="preserve"> </w:t>
      </w:r>
      <w:r w:rsidRPr="00937BE1">
        <w:t>smoking</w:t>
      </w:r>
      <w:r w:rsidR="00356C18" w:rsidRPr="00937BE1">
        <w:t xml:space="preserve"> </w:t>
      </w:r>
      <w:r w:rsidRPr="00937BE1">
        <w:t>rates</w:t>
      </w:r>
      <w:r w:rsidR="00356C18" w:rsidRPr="00937BE1">
        <w:t xml:space="preserve"> </w:t>
      </w:r>
      <w:r w:rsidRPr="00937BE1">
        <w:t>have</w:t>
      </w:r>
      <w:r w:rsidR="00356C18" w:rsidRPr="00937BE1">
        <w:t xml:space="preserve"> </w:t>
      </w:r>
      <w:r w:rsidRPr="00937BE1">
        <w:t>declined,</w:t>
      </w:r>
      <w:r w:rsidR="00356C18" w:rsidRPr="00937BE1">
        <w:t xml:space="preserve"> </w:t>
      </w:r>
      <w:r w:rsidRPr="00937BE1">
        <w:t>the</w:t>
      </w:r>
      <w:r w:rsidR="00356C18" w:rsidRPr="00937BE1">
        <w:t xml:space="preserve"> </w:t>
      </w:r>
      <w:r w:rsidRPr="00937BE1">
        <w:t>prevalence</w:t>
      </w:r>
      <w:r w:rsidR="00356C18" w:rsidRPr="00937BE1">
        <w:t xml:space="preserve"> </w:t>
      </w:r>
      <w:r w:rsidRPr="00937BE1">
        <w:t>of</w:t>
      </w:r>
      <w:r w:rsidR="00356C18" w:rsidRPr="00937BE1">
        <w:t xml:space="preserve"> </w:t>
      </w:r>
      <w:r w:rsidRPr="00937BE1">
        <w:t>smoking</w:t>
      </w:r>
      <w:r w:rsidR="00356C18" w:rsidRPr="00937BE1">
        <w:t xml:space="preserve"> </w:t>
      </w:r>
      <w:r w:rsidRPr="00937BE1">
        <w:t>continues</w:t>
      </w:r>
      <w:r w:rsidR="00356C18" w:rsidRPr="00937BE1">
        <w:t xml:space="preserve"> </w:t>
      </w:r>
      <w:r w:rsidRPr="00937BE1">
        <w:t>to</w:t>
      </w:r>
      <w:r w:rsidR="00356C18" w:rsidRPr="00937BE1">
        <w:t xml:space="preserve"> </w:t>
      </w:r>
      <w:r w:rsidRPr="00937BE1">
        <w:t>be</w:t>
      </w:r>
      <w:r w:rsidR="00356C18" w:rsidRPr="00937BE1">
        <w:t xml:space="preserve"> </w:t>
      </w:r>
      <w:r w:rsidRPr="00937BE1">
        <w:t>high</w:t>
      </w:r>
      <w:r w:rsidR="00356C18" w:rsidRPr="00937BE1">
        <w:t xml:space="preserve"> </w:t>
      </w:r>
      <w:r w:rsidRPr="00937BE1">
        <w:t>in</w:t>
      </w:r>
      <w:r w:rsidR="00356C18" w:rsidRPr="00937BE1">
        <w:t xml:space="preserve"> </w:t>
      </w:r>
      <w:r w:rsidRPr="00937BE1">
        <w:t>certain</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including</w:t>
      </w:r>
      <w:r w:rsidR="007D2139" w:rsidRPr="00937BE1">
        <w:t>:</w:t>
      </w:r>
      <w:r w:rsidR="00356C18" w:rsidRPr="00937BE1">
        <w:t xml:space="preserve"> </w:t>
      </w:r>
    </w:p>
    <w:p w14:paraId="5C56C356" w14:textId="57C46184" w:rsidR="007D2139" w:rsidRPr="00937BE1" w:rsidRDefault="00FC6661" w:rsidP="007D2139">
      <w:pPr>
        <w:pStyle w:val="Bullet1"/>
      </w:pPr>
      <w:r w:rsidRPr="00937BE1">
        <w:t>Aboriginal</w:t>
      </w:r>
      <w:r w:rsidR="00356C18" w:rsidRPr="00937BE1">
        <w:t xml:space="preserve"> </w:t>
      </w:r>
      <w:r w:rsidRPr="00937BE1">
        <w:t>communities</w:t>
      </w:r>
    </w:p>
    <w:p w14:paraId="66A3AF18" w14:textId="77777777" w:rsidR="007D2139" w:rsidRPr="00937BE1" w:rsidRDefault="00FC6661" w:rsidP="007D2139">
      <w:pPr>
        <w:pStyle w:val="Bullet1"/>
      </w:pPr>
      <w:r w:rsidRPr="00937BE1">
        <w:t>people</w:t>
      </w:r>
      <w:r w:rsidR="00356C18" w:rsidRPr="00937BE1">
        <w:t xml:space="preserve"> </w:t>
      </w:r>
      <w:r w:rsidRPr="00937BE1">
        <w:t>who</w:t>
      </w:r>
      <w:r w:rsidR="00356C18" w:rsidRPr="00937BE1">
        <w:t xml:space="preserve"> </w:t>
      </w:r>
      <w:r w:rsidRPr="00937BE1">
        <w:t>identify</w:t>
      </w:r>
      <w:r w:rsidR="00356C18" w:rsidRPr="00937BE1">
        <w:t xml:space="preserve"> </w:t>
      </w:r>
      <w:r w:rsidRPr="00937BE1">
        <w:t>as</w:t>
      </w:r>
      <w:r w:rsidR="00356C18" w:rsidRPr="00937BE1">
        <w:t xml:space="preserve"> </w:t>
      </w:r>
      <w:r w:rsidRPr="00937BE1">
        <w:t>LGBTIQA+</w:t>
      </w:r>
    </w:p>
    <w:p w14:paraId="073991B5" w14:textId="323BCA5B" w:rsidR="00C93DAB" w:rsidRPr="00937BE1" w:rsidRDefault="00FC6661" w:rsidP="007D2139">
      <w:pPr>
        <w:pStyle w:val="Bullet1"/>
      </w:pPr>
      <w:r w:rsidRPr="00937BE1">
        <w:t>people</w:t>
      </w:r>
      <w:r w:rsidR="00356C18" w:rsidRPr="00937BE1">
        <w:t xml:space="preserve"> </w:t>
      </w:r>
      <w:r w:rsidRPr="00937BE1">
        <w:t>experiencing</w:t>
      </w:r>
      <w:r w:rsidR="00356C18" w:rsidRPr="00937BE1">
        <w:t xml:space="preserve"> </w:t>
      </w:r>
      <w:r w:rsidRPr="00937BE1">
        <w:t>homelessness</w:t>
      </w:r>
    </w:p>
    <w:p w14:paraId="7F32062B" w14:textId="29F7A59E" w:rsidR="00C93DAB" w:rsidRPr="00937BE1" w:rsidRDefault="00C93DAB" w:rsidP="007D2139">
      <w:pPr>
        <w:pStyle w:val="Bullet1"/>
      </w:pPr>
      <w:r w:rsidRPr="00937BE1">
        <w:t xml:space="preserve">people living with </w:t>
      </w:r>
      <w:r w:rsidR="00FC6661" w:rsidRPr="00937BE1">
        <w:t>mental</w:t>
      </w:r>
      <w:r w:rsidR="00356C18" w:rsidRPr="00937BE1">
        <w:t xml:space="preserve"> </w:t>
      </w:r>
      <w:r w:rsidR="00FC6661" w:rsidRPr="00937BE1">
        <w:t>illness</w:t>
      </w:r>
    </w:p>
    <w:p w14:paraId="2B3E1DBB" w14:textId="4F8B26D6" w:rsidR="007D2139" w:rsidRPr="00937BE1" w:rsidRDefault="00C93DAB" w:rsidP="001D2E8C">
      <w:pPr>
        <w:pStyle w:val="Bullet1"/>
      </w:pPr>
      <w:r w:rsidRPr="00937BE1">
        <w:t xml:space="preserve">people experiencing </w:t>
      </w:r>
      <w:r w:rsidR="00FC6661" w:rsidRPr="00937BE1">
        <w:t>social</w:t>
      </w:r>
      <w:r w:rsidRPr="00937BE1">
        <w:t xml:space="preserve"> or </w:t>
      </w:r>
      <w:r w:rsidR="00FC6661" w:rsidRPr="00937BE1">
        <w:t>economic</w:t>
      </w:r>
      <w:r w:rsidR="00356C18" w:rsidRPr="00937BE1">
        <w:t xml:space="preserve"> </w:t>
      </w:r>
      <w:r w:rsidR="00FC6661" w:rsidRPr="00937BE1">
        <w:t>disadvantage.</w:t>
      </w:r>
      <w:r w:rsidR="00356C18" w:rsidRPr="00937BE1">
        <w:t xml:space="preserve"> </w:t>
      </w:r>
    </w:p>
    <w:p w14:paraId="54CC9EF9" w14:textId="23A926B1" w:rsidR="00FC6661" w:rsidRPr="00937BE1" w:rsidRDefault="00FC6661" w:rsidP="001D2E8C">
      <w:pPr>
        <w:pStyle w:val="Bodyafterbullets"/>
      </w:pPr>
      <w:r w:rsidRPr="00937BE1">
        <w:t>That</w:t>
      </w:r>
      <w:r w:rsidR="00356C18" w:rsidRPr="00937BE1">
        <w:t xml:space="preserve"> </w:t>
      </w:r>
      <w:r w:rsidRPr="00937BE1">
        <w:t>means</w:t>
      </w:r>
      <w:r w:rsidR="00356C18" w:rsidRPr="00937BE1">
        <w:t xml:space="preserve"> </w:t>
      </w:r>
      <w:r w:rsidRPr="00937BE1">
        <w:t>the</w:t>
      </w:r>
      <w:r w:rsidR="00356C18" w:rsidRPr="00937BE1">
        <w:t xml:space="preserve"> </w:t>
      </w:r>
      <w:r w:rsidRPr="00937BE1">
        <w:t>most</w:t>
      </w:r>
      <w:r w:rsidR="00356C18" w:rsidRPr="00937BE1">
        <w:t xml:space="preserve"> </w:t>
      </w:r>
      <w:r w:rsidRPr="00937BE1">
        <w:t>vulnerable</w:t>
      </w:r>
      <w:r w:rsidR="00356C18" w:rsidRPr="00937BE1">
        <w:t xml:space="preserve"> </w:t>
      </w:r>
      <w:r w:rsidRPr="00937BE1">
        <w:t>members</w:t>
      </w:r>
      <w:r w:rsidR="00356C18" w:rsidRPr="00937BE1">
        <w:t xml:space="preserve"> </w:t>
      </w:r>
      <w:r w:rsidRPr="00937BE1">
        <w:t>of</w:t>
      </w:r>
      <w:r w:rsidR="00356C18" w:rsidRPr="00937BE1">
        <w:t xml:space="preserve"> </w:t>
      </w:r>
      <w:r w:rsidRPr="00937BE1">
        <w:t>the</w:t>
      </w:r>
      <w:r w:rsidR="00356C18" w:rsidRPr="00937BE1">
        <w:t xml:space="preserve"> </w:t>
      </w:r>
      <w:r w:rsidRPr="00937BE1">
        <w:t>community</w:t>
      </w:r>
      <w:r w:rsidR="00356C18" w:rsidRPr="00937BE1">
        <w:t xml:space="preserve"> </w:t>
      </w:r>
      <w:r w:rsidRPr="00937BE1">
        <w:t>are</w:t>
      </w:r>
      <w:r w:rsidR="00356C18" w:rsidRPr="00937BE1">
        <w:t xml:space="preserve"> </w:t>
      </w:r>
      <w:r w:rsidRPr="00937BE1">
        <w:t>at</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health</w:t>
      </w:r>
      <w:r w:rsidR="00356C18" w:rsidRPr="00937BE1">
        <w:t xml:space="preserve"> </w:t>
      </w:r>
      <w:r w:rsidRPr="00937BE1">
        <w:t>harms.</w:t>
      </w:r>
      <w:r w:rsidR="00356C18" w:rsidRPr="00937BE1">
        <w:t xml:space="preserve"> </w:t>
      </w:r>
    </w:p>
    <w:p w14:paraId="48FBA9D9" w14:textId="3062E6C2" w:rsidR="00FC6661" w:rsidRPr="00937BE1" w:rsidRDefault="00FC6661" w:rsidP="00AE12C3">
      <w:pPr>
        <w:pStyle w:val="Body"/>
      </w:pPr>
      <w:r w:rsidRPr="00937BE1">
        <w:lastRenderedPageBreak/>
        <w:t>Socioeconomically</w:t>
      </w:r>
      <w:r w:rsidR="00356C18" w:rsidRPr="00937BE1">
        <w:t xml:space="preserve"> </w:t>
      </w:r>
      <w:r w:rsidRPr="00937BE1">
        <w:t>disadvantaged</w:t>
      </w:r>
      <w:r w:rsidR="00356C18" w:rsidRPr="00937BE1">
        <w:t xml:space="preserve"> </w:t>
      </w:r>
      <w:r w:rsidR="00C93DAB" w:rsidRPr="00937BE1">
        <w:t xml:space="preserve">people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current</w:t>
      </w:r>
      <w:r w:rsidR="00356C18" w:rsidRPr="00937BE1">
        <w:t xml:space="preserve"> </w:t>
      </w:r>
      <w:r w:rsidRPr="00937BE1">
        <w:t>smokers.</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daily</w:t>
      </w:r>
      <w:r w:rsidR="00356C18" w:rsidRPr="00937BE1">
        <w:t xml:space="preserve"> </w:t>
      </w:r>
      <w:r w:rsidRPr="00937BE1">
        <w:t>smokers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people</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complete</w:t>
      </w:r>
      <w:r w:rsidR="00356C18" w:rsidRPr="00937BE1">
        <w:t xml:space="preserve"> </w:t>
      </w:r>
      <w:r w:rsidRPr="00937BE1">
        <w:t>high</w:t>
      </w:r>
      <w:r w:rsidR="00356C18" w:rsidRPr="00937BE1">
        <w:t xml:space="preserve"> </w:t>
      </w:r>
      <w:r w:rsidRPr="00937BE1">
        <w:t>school;</w:t>
      </w:r>
      <w:r w:rsidR="00356C18" w:rsidRPr="00937BE1">
        <w:t xml:space="preserve"> </w:t>
      </w:r>
      <w:r w:rsidRPr="00937BE1">
        <w:t>were</w:t>
      </w:r>
      <w:r w:rsidR="00356C18" w:rsidRPr="00937BE1">
        <w:t xml:space="preserve"> </w:t>
      </w:r>
      <w:r w:rsidRPr="00937BE1">
        <w:t>unemployed;</w:t>
      </w:r>
      <w:r w:rsidR="00356C18" w:rsidRPr="00937BE1">
        <w:t xml:space="preserve"> </w:t>
      </w:r>
      <w:r w:rsidRPr="00937BE1">
        <w:t>had</w:t>
      </w:r>
      <w:r w:rsidR="00356C18" w:rsidRPr="00937BE1">
        <w:t xml:space="preserve"> </w:t>
      </w:r>
      <w:r w:rsidRPr="00937BE1">
        <w:t>a</w:t>
      </w:r>
      <w:r w:rsidR="00356C18" w:rsidRPr="00937BE1">
        <w:t xml:space="preserve"> </w:t>
      </w:r>
      <w:r w:rsidRPr="00937BE1">
        <w:t>total</w:t>
      </w:r>
      <w:r w:rsidR="00356C18" w:rsidRPr="00937BE1">
        <w:t xml:space="preserve"> </w:t>
      </w:r>
      <w:r w:rsidRPr="00937BE1">
        <w:t>annual</w:t>
      </w:r>
      <w:r w:rsidR="00356C18" w:rsidRPr="00937BE1">
        <w:t xml:space="preserve"> </w:t>
      </w:r>
      <w:r w:rsidRPr="00937BE1">
        <w:t>household</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$40,000;</w:t>
      </w:r>
      <w:r w:rsidR="00356C18" w:rsidRPr="00937BE1">
        <w:t xml:space="preserve"> </w:t>
      </w:r>
      <w:r w:rsidRPr="00937BE1">
        <w:t>or</w:t>
      </w:r>
      <w:r w:rsidR="00356C18" w:rsidRPr="00937BE1">
        <w:t xml:space="preserve"> </w:t>
      </w:r>
      <w:r w:rsidRPr="00937BE1">
        <w:t>rented</w:t>
      </w:r>
      <w:r w:rsidR="00356C18" w:rsidRPr="00937BE1">
        <w:t xml:space="preserve"> </w:t>
      </w:r>
      <w:r w:rsidRPr="00937BE1">
        <w:t>their</w:t>
      </w:r>
      <w:r w:rsidR="00356C18" w:rsidRPr="00937BE1">
        <w:t xml:space="preserve"> </w:t>
      </w:r>
      <w:r w:rsidRPr="00937BE1">
        <w:t>home</w:t>
      </w:r>
      <w:r w:rsidR="00356C18" w:rsidRPr="00937BE1">
        <w:t xml:space="preserve"> </w:t>
      </w:r>
      <w:r w:rsidRPr="00937BE1">
        <w:t>(VAHI,</w:t>
      </w:r>
      <w:r w:rsidR="00356C18" w:rsidRPr="00937BE1">
        <w:t xml:space="preserve"> </w:t>
      </w:r>
      <w:r w:rsidRPr="00937BE1">
        <w:t>2021).</w:t>
      </w:r>
    </w:p>
    <w:p w14:paraId="79AFB92E" w14:textId="6A09FF63"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smoked</w:t>
      </w:r>
      <w:r w:rsidR="00356C18" w:rsidRPr="00937BE1">
        <w:t xml:space="preserve"> </w:t>
      </w:r>
      <w:r w:rsidRPr="00937BE1">
        <w:t>daily</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among</w:t>
      </w:r>
      <w:r w:rsidR="00356C18" w:rsidRPr="00937BE1">
        <w:t xml:space="preserve"> </w:t>
      </w:r>
      <w:r w:rsidRPr="00937BE1">
        <w:t>adults</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rural</w:t>
      </w:r>
      <w:r w:rsidR="00356C18" w:rsidRPr="00937BE1">
        <w:t xml:space="preserve"> </w:t>
      </w:r>
      <w:r w:rsidRPr="00937BE1">
        <w:t>Victoria</w:t>
      </w:r>
      <w:r w:rsidR="00356C18" w:rsidRPr="00937BE1">
        <w:t xml:space="preserve"> </w:t>
      </w:r>
      <w:r w:rsidRPr="00937BE1">
        <w:t>(14.1</w:t>
      </w:r>
      <w:r w:rsidR="001440BC" w:rsidRPr="00937BE1">
        <w:t>%</w:t>
      </w:r>
      <w:r w:rsidRPr="00937BE1">
        <w:t>)</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those</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Victorian</w:t>
      </w:r>
      <w:r w:rsidR="00356C18" w:rsidRPr="00937BE1">
        <w:t xml:space="preserve"> </w:t>
      </w:r>
      <w:r w:rsidRPr="00937BE1">
        <w:t>(11.5</w:t>
      </w:r>
      <w:r w:rsidR="001440BC" w:rsidRPr="00937BE1">
        <w:t>%</w:t>
      </w:r>
      <w:r w:rsidRPr="00937BE1">
        <w:t>)</w:t>
      </w:r>
      <w:r w:rsidR="008B59E1" w:rsidRPr="00937BE1">
        <w:t xml:space="preserve"> (VAHI,2021)</w:t>
      </w:r>
      <w:r w:rsidRPr="00937BE1">
        <w:t>.</w:t>
      </w:r>
    </w:p>
    <w:p w14:paraId="65600143" w14:textId="2FB60DCC" w:rsidR="00FC6661" w:rsidRPr="00937BE1" w:rsidRDefault="00FC6661" w:rsidP="00AE12C3">
      <w:pPr>
        <w:pStyle w:val="Body"/>
      </w:pPr>
      <w:r w:rsidRPr="00937BE1">
        <w:t>Reflecting</w:t>
      </w:r>
      <w:r w:rsidR="00356C18" w:rsidRPr="00937BE1">
        <w:t xml:space="preserve"> </w:t>
      </w:r>
      <w:r w:rsidRPr="00937BE1">
        <w:t>the</w:t>
      </w:r>
      <w:r w:rsidR="00356C18" w:rsidRPr="00937BE1">
        <w:t xml:space="preserve"> </w:t>
      </w:r>
      <w:r w:rsidRPr="00937BE1">
        <w:t>efforts</w:t>
      </w:r>
      <w:r w:rsidR="00356C18" w:rsidRPr="00937BE1">
        <w:t xml:space="preserve"> </w:t>
      </w:r>
      <w:r w:rsidRPr="00937BE1">
        <w:t>of</w:t>
      </w:r>
      <w:r w:rsidR="00356C18" w:rsidRPr="00937BE1">
        <w:t xml:space="preserve"> </w:t>
      </w:r>
      <w:r w:rsidRPr="00937BE1">
        <w:t>Aboriginal</w:t>
      </w:r>
      <w:r w:rsidR="00356C18" w:rsidRPr="00937BE1">
        <w:t xml:space="preserve"> </w:t>
      </w:r>
      <w:r w:rsidRPr="00937BE1">
        <w:t>communities</w:t>
      </w:r>
      <w:r w:rsidR="00356C18" w:rsidRPr="00937BE1">
        <w:t xml:space="preserve"> </w:t>
      </w:r>
      <w:r w:rsidRPr="00937BE1">
        <w:t>to</w:t>
      </w:r>
      <w:r w:rsidR="00356C18" w:rsidRPr="00937BE1">
        <w:t xml:space="preserve"> </w:t>
      </w:r>
      <w:r w:rsidRPr="00937BE1">
        <w:t>prioritise</w:t>
      </w:r>
      <w:r w:rsidR="00356C18" w:rsidRPr="00937BE1">
        <w:t xml:space="preserve"> </w:t>
      </w:r>
      <w:r w:rsidRPr="00937BE1">
        <w:t>smoke-free</w:t>
      </w:r>
      <w:r w:rsidR="00356C18" w:rsidRPr="00937BE1">
        <w:t xml:space="preserve"> </w:t>
      </w:r>
      <w:r w:rsidRPr="00937BE1">
        <w:t>norms,</w:t>
      </w:r>
      <w:r w:rsidR="00356C18" w:rsidRPr="00937BE1">
        <w:t xml:space="preserve"> </w:t>
      </w:r>
      <w:r w:rsidRPr="00937BE1">
        <w:t>Victoria</w:t>
      </w:r>
      <w:r w:rsidR="00356C18" w:rsidRPr="00937BE1">
        <w:t xml:space="preserve"> </w:t>
      </w:r>
      <w:r w:rsidRPr="00937BE1">
        <w:t>has</w:t>
      </w:r>
      <w:r w:rsidR="00356C18" w:rsidRPr="00937BE1">
        <w:t xml:space="preserve"> </w:t>
      </w:r>
      <w:r w:rsidRPr="00937BE1">
        <w:t>seen</w:t>
      </w:r>
      <w:r w:rsidR="00356C18" w:rsidRPr="00937BE1">
        <w:t xml:space="preserve"> </w:t>
      </w:r>
      <w:r w:rsidRPr="00937BE1">
        <w:t>a</w:t>
      </w:r>
      <w:r w:rsidR="00356C18" w:rsidRPr="00937BE1">
        <w:t xml:space="preserve"> </w:t>
      </w:r>
      <w:r w:rsidRPr="00937BE1">
        <w:t>decline</w:t>
      </w:r>
      <w:r w:rsidR="00356C18" w:rsidRPr="00937BE1">
        <w:t xml:space="preserve"> </w:t>
      </w:r>
      <w:r w:rsidRPr="00937BE1">
        <w:t>in</w:t>
      </w:r>
      <w:r w:rsidR="00356C18" w:rsidRPr="00937BE1">
        <w:t xml:space="preserve"> </w:t>
      </w:r>
      <w:r w:rsidRPr="00937BE1">
        <w:t>tobacco</w:t>
      </w:r>
      <w:r w:rsidR="00356C18" w:rsidRPr="00937BE1">
        <w:t xml:space="preserve"> </w:t>
      </w:r>
      <w:r w:rsidRPr="00937BE1">
        <w:t>smoking</w:t>
      </w:r>
      <w:r w:rsidR="00356C18" w:rsidRPr="00937BE1">
        <w:t xml:space="preserve"> </w:t>
      </w:r>
      <w:r w:rsidRPr="00937BE1">
        <w:t>rates</w:t>
      </w:r>
      <w:r w:rsidR="00356C18" w:rsidRPr="00937BE1">
        <w:t xml:space="preserve"> </w:t>
      </w:r>
      <w:r w:rsidRPr="00937BE1">
        <w:t>among</w:t>
      </w:r>
      <w:r w:rsidR="00356C18" w:rsidRPr="00937BE1">
        <w:t xml:space="preserve"> </w:t>
      </w:r>
      <w:r w:rsidRPr="00937BE1">
        <w:t>Aboriginal</w:t>
      </w:r>
      <w:r w:rsidR="00356C18" w:rsidRPr="00937BE1">
        <w:t xml:space="preserve"> </w:t>
      </w:r>
      <w:r w:rsidRPr="00937BE1">
        <w:t>Victorian</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1994,</w:t>
      </w:r>
      <w:r w:rsidR="00356C18" w:rsidRPr="00937BE1">
        <w:t xml:space="preserve"> </w:t>
      </w:r>
      <w:r w:rsidRPr="00937BE1">
        <w:t>54.5</w:t>
      </w:r>
      <w:r w:rsidR="001440BC" w:rsidRPr="00937BE1">
        <w:t xml:space="preserve">% </w:t>
      </w:r>
      <w:r w:rsidRPr="00937BE1">
        <w:t>of</w:t>
      </w:r>
      <w:r w:rsidR="00356C18" w:rsidRPr="00937BE1">
        <w:t xml:space="preserve"> </w:t>
      </w:r>
      <w:r w:rsidRPr="00937BE1">
        <w:t>Aboriginal</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18</w:t>
      </w:r>
      <w:r w:rsidR="00356C18" w:rsidRPr="00937BE1">
        <w:t xml:space="preserve"> </w:t>
      </w:r>
      <w:r w:rsidR="00FA0463" w:rsidRPr="00937BE1">
        <w:t>or older</w:t>
      </w:r>
      <w:r w:rsidR="00356C18" w:rsidRPr="00937BE1">
        <w:t xml:space="preserve"> </w:t>
      </w:r>
      <w:r w:rsidRPr="00937BE1">
        <w:t>were</w:t>
      </w:r>
      <w:r w:rsidR="00356C18" w:rsidRPr="00937BE1">
        <w:t xml:space="preserve"> </w:t>
      </w:r>
      <w:r w:rsidRPr="00937BE1">
        <w:t>current</w:t>
      </w:r>
      <w:r w:rsidR="00356C18" w:rsidRPr="00937BE1">
        <w:t xml:space="preserve"> </w:t>
      </w:r>
      <w:r w:rsidRPr="00937BE1">
        <w:t>smokers;</w:t>
      </w:r>
      <w:r w:rsidR="00356C18" w:rsidRPr="00937BE1">
        <w:t xml:space="preserve"> </w:t>
      </w:r>
      <w:r w:rsidRPr="00937BE1">
        <w:t>in</w:t>
      </w:r>
      <w:r w:rsidR="00356C18" w:rsidRPr="00937BE1">
        <w:t xml:space="preserve"> </w:t>
      </w:r>
      <w:r w:rsidRPr="00937BE1">
        <w:t>2018–19,</w:t>
      </w:r>
      <w:r w:rsidR="00356C18" w:rsidRPr="00937BE1">
        <w:t xml:space="preserve"> </w:t>
      </w:r>
      <w:r w:rsidRPr="00937BE1">
        <w:t>this</w:t>
      </w:r>
      <w:r w:rsidR="00356C18" w:rsidRPr="00937BE1">
        <w:t xml:space="preserve"> </w:t>
      </w:r>
      <w:r w:rsidRPr="00937BE1">
        <w:t>had</w:t>
      </w:r>
      <w:r w:rsidR="00356C18" w:rsidRPr="00937BE1">
        <w:t xml:space="preserve"> </w:t>
      </w:r>
      <w:r w:rsidRPr="00937BE1">
        <w:t>declined</w:t>
      </w:r>
      <w:r w:rsidR="00356C18" w:rsidRPr="00937BE1">
        <w:t xml:space="preserve"> </w:t>
      </w:r>
      <w:r w:rsidRPr="00937BE1">
        <w:t>to</w:t>
      </w:r>
      <w:r w:rsidR="00356C18" w:rsidRPr="00937BE1">
        <w:t xml:space="preserve"> </w:t>
      </w:r>
      <w:r w:rsidRPr="00937BE1">
        <w:t>43.4</w:t>
      </w:r>
      <w:r w:rsidR="001440BC" w:rsidRPr="00937BE1">
        <w:t>%</w:t>
      </w:r>
      <w:r w:rsidRPr="00937BE1">
        <w:fldChar w:fldCharType="begin"/>
      </w:r>
      <w:r w:rsidRPr="00937BE1">
        <w:instrText xml:space="preserve"> ADDIN EN.CITE &lt;EndNote&gt;&lt;Cite&gt;&lt;Author&gt;Australian Institute of Health and Welfare&lt;/Author&gt;&lt;Year&gt;2022&lt;/Year&gt;&lt;RecNum&gt;169&lt;/RecNum&gt;&lt;DisplayText&gt;(83)&lt;/DisplayText&gt;&lt;record&gt;&lt;rec-number&gt;169&lt;/rec-number&gt;&lt;foreign-keys&gt;&lt;key app="EN" db-id="2azaxsppfed29pe2926vz02hpdfef05r2av0" timestamp="1673927734"&gt;169&lt;/key&gt;&lt;/foreign-keys&gt;&lt;ref-type name="Web Page"&gt;12&lt;/ref-type&gt;&lt;contributors&gt;&lt;authors&gt;&lt;author&gt;Australian Institute of Health and Welfare,&lt;/author&gt;&lt;/authors&gt;&lt;/contributors&gt;&lt;titles&gt;&lt;title&gt;Alcohol, tobacco &amp;amp; other drugs in Australia&lt;/title&gt;&lt;/titles&gt;&lt;dates&gt;&lt;year&gt;2022&lt;/year&gt;&lt;/dates&gt;&lt;urls&gt;&lt;related-urls&gt;&lt;url&gt;https://www.aihw.gov.au/reports/alcohol/alcohol-tobacco-other-drugs-australia/contents/drug-types/tobacco&lt;/url&gt;&lt;/related-urls&gt;&lt;/urls&gt;&lt;access-date&gt;17 January 2023&lt;/access-date&gt;&lt;/record&gt;&lt;/Cite&gt;&lt;/EndNote&gt;</w:instrText>
      </w:r>
      <w:r w:rsidRPr="00937BE1">
        <w:fldChar w:fldCharType="separate"/>
      </w:r>
      <w:r w:rsidRPr="00937BE1">
        <w:fldChar w:fldCharType="end"/>
      </w:r>
      <w:r w:rsidR="00AE1806" w:rsidRPr="00937BE1">
        <w:t xml:space="preserve">. </w:t>
      </w:r>
      <w:r w:rsidRPr="00937BE1">
        <w:t>There</w:t>
      </w:r>
      <w:r w:rsidR="00356C18" w:rsidRPr="00937BE1">
        <w:t xml:space="preserve"> </w:t>
      </w:r>
      <w:r w:rsidRPr="00937BE1">
        <w:t>have</w:t>
      </w:r>
      <w:r w:rsidR="00356C18" w:rsidRPr="00937BE1">
        <w:t xml:space="preserve"> </w:t>
      </w:r>
      <w:r w:rsidRPr="00937BE1">
        <w:t>also</w:t>
      </w:r>
      <w:r w:rsidR="00356C18" w:rsidRPr="00937BE1">
        <w:t xml:space="preserve"> </w:t>
      </w:r>
      <w:r w:rsidRPr="00937BE1">
        <w:t>been</w:t>
      </w:r>
      <w:r w:rsidR="00356C18" w:rsidRPr="00937BE1">
        <w:t xml:space="preserve"> </w:t>
      </w:r>
      <w:r w:rsidRPr="00937BE1">
        <w:t>improvements</w:t>
      </w:r>
      <w:r w:rsidR="00356C18" w:rsidRPr="00937BE1">
        <w:t xml:space="preserve"> </w:t>
      </w:r>
      <w:r w:rsidRPr="00937BE1">
        <w:t>in</w:t>
      </w:r>
      <w:r w:rsidR="00356C18" w:rsidRPr="00937BE1">
        <w:t xml:space="preserve"> </w:t>
      </w:r>
      <w:r w:rsidRPr="00937BE1">
        <w:t>recent</w:t>
      </w:r>
      <w:r w:rsidR="00356C18" w:rsidRPr="00937BE1">
        <w:t xml:space="preserve"> </w:t>
      </w:r>
      <w:r w:rsidRPr="00937BE1">
        <w:t>years</w:t>
      </w:r>
      <w:r w:rsidR="00356C18" w:rsidRPr="00937BE1">
        <w:t xml:space="preserve"> </w:t>
      </w:r>
      <w:r w:rsidRPr="00937BE1">
        <w:t>for</w:t>
      </w:r>
      <w:r w:rsidR="00356C18" w:rsidRPr="00937BE1">
        <w:t xml:space="preserve"> </w:t>
      </w:r>
      <w:r w:rsidR="004615CD" w:rsidRPr="00937BE1">
        <w:t>Aboriginal</w:t>
      </w:r>
      <w:r w:rsidR="00356C18" w:rsidRPr="00937BE1">
        <w:t xml:space="preserve"> </w:t>
      </w:r>
      <w:r w:rsidRPr="00937BE1">
        <w:t>mothers</w:t>
      </w:r>
      <w:r w:rsidR="00356C18" w:rsidRPr="00937BE1">
        <w:t xml:space="preserve"> </w:t>
      </w:r>
      <w:r w:rsidRPr="00937BE1">
        <w:t>reporting</w:t>
      </w:r>
      <w:r w:rsidR="00356C18" w:rsidRPr="00937BE1">
        <w:t xml:space="preserve"> </w:t>
      </w:r>
      <w:r w:rsidRPr="00937BE1">
        <w:t>smoking</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(from</w:t>
      </w:r>
      <w:r w:rsidR="00356C18" w:rsidRPr="00937BE1">
        <w:t xml:space="preserve"> </w:t>
      </w:r>
      <w:r w:rsidRPr="00937BE1">
        <w:t>50</w:t>
      </w:r>
      <w:r w:rsidR="001440BC" w:rsidRPr="00937BE1">
        <w:t>%</w:t>
      </w:r>
      <w:r w:rsidR="00356C18" w:rsidRPr="00937BE1">
        <w:t xml:space="preserve"> </w:t>
      </w:r>
      <w:r w:rsidRPr="00937BE1">
        <w:t>in</w:t>
      </w:r>
      <w:r w:rsidR="00356C18" w:rsidRPr="00937BE1">
        <w:t xml:space="preserve"> </w:t>
      </w:r>
      <w:r w:rsidRPr="00937BE1">
        <w:t>2011</w:t>
      </w:r>
      <w:r w:rsidR="00356C18" w:rsidRPr="00937BE1">
        <w:t xml:space="preserve"> </w:t>
      </w:r>
      <w:r w:rsidRPr="00937BE1">
        <w:t>to</w:t>
      </w:r>
      <w:r w:rsidR="00356C18" w:rsidRPr="00937BE1">
        <w:t xml:space="preserve"> </w:t>
      </w:r>
      <w:r w:rsidRPr="00937BE1">
        <w:t>42</w:t>
      </w:r>
      <w:r w:rsidR="001440BC" w:rsidRPr="00937BE1">
        <w:t>%</w:t>
      </w:r>
      <w:r w:rsidR="00356C18" w:rsidRPr="00937BE1">
        <w:t xml:space="preserve"> </w:t>
      </w:r>
      <w:r w:rsidRPr="00937BE1">
        <w:t>in</w:t>
      </w:r>
      <w:r w:rsidR="00356C18" w:rsidRPr="00937BE1">
        <w:t xml:space="preserve"> </w:t>
      </w:r>
      <w:r w:rsidRPr="00937BE1">
        <w:t>2021)</w:t>
      </w:r>
      <w:r w:rsidR="00AE1806" w:rsidRPr="00937BE1">
        <w:t xml:space="preserve"> (AIHW, 2022). </w:t>
      </w:r>
    </w:p>
    <w:p w14:paraId="2F1D4261" w14:textId="0E30F8F2" w:rsidR="00FC6661" w:rsidRPr="00937BE1" w:rsidRDefault="00FC6661" w:rsidP="00AE12C3">
      <w:pPr>
        <w:pStyle w:val="Body"/>
      </w:pPr>
      <w:r w:rsidRPr="00937BE1">
        <w:t>Despite</w:t>
      </w:r>
      <w:r w:rsidR="00356C18" w:rsidRPr="00937BE1">
        <w:t xml:space="preserve"> </w:t>
      </w:r>
      <w:r w:rsidRPr="00937BE1">
        <w:t>this,</w:t>
      </w:r>
      <w:r w:rsidR="00356C18" w:rsidRPr="00937BE1">
        <w:t xml:space="preserve"> </w:t>
      </w:r>
      <w:r w:rsidRPr="00937BE1">
        <w:t>there</w:t>
      </w:r>
      <w:r w:rsidR="00356C18" w:rsidRPr="00937BE1">
        <w:t xml:space="preserve"> </w:t>
      </w:r>
      <w:r w:rsidRPr="00937BE1">
        <w:t>appears</w:t>
      </w:r>
      <w:r w:rsidR="00356C18" w:rsidRPr="00937BE1">
        <w:t xml:space="preserve"> </w:t>
      </w:r>
      <w:r w:rsidRPr="00937BE1">
        <w:t>to</w:t>
      </w:r>
      <w:r w:rsidR="00356C18" w:rsidRPr="00937BE1">
        <w:t xml:space="preserve"> </w:t>
      </w:r>
      <w:r w:rsidRPr="00937BE1">
        <w:t>have</w:t>
      </w:r>
      <w:r w:rsidR="00356C18" w:rsidRPr="00937BE1">
        <w:t xml:space="preserve"> </w:t>
      </w:r>
      <w:r w:rsidRPr="00937BE1">
        <w:t>been</w:t>
      </w:r>
      <w:r w:rsidR="00356C18" w:rsidRPr="00937BE1">
        <w:t xml:space="preserve"> </w:t>
      </w:r>
      <w:r w:rsidRPr="00937BE1">
        <w:t>no</w:t>
      </w:r>
      <w:r w:rsidR="00356C18" w:rsidRPr="00937BE1">
        <w:t xml:space="preserve"> </w:t>
      </w:r>
      <w:r w:rsidRPr="00937BE1">
        <w:t>change</w:t>
      </w:r>
      <w:r w:rsidR="00356C18" w:rsidRPr="00937BE1">
        <w:t xml:space="preserve"> </w:t>
      </w:r>
      <w:r w:rsidRPr="00937BE1">
        <w:t>to</w:t>
      </w:r>
      <w:r w:rsidR="00356C18" w:rsidRPr="00937BE1">
        <w:t xml:space="preserve"> </w:t>
      </w:r>
      <w:r w:rsidRPr="00937BE1">
        <w:t>the</w:t>
      </w:r>
      <w:r w:rsidR="00356C18" w:rsidRPr="00937BE1">
        <w:t xml:space="preserve"> </w:t>
      </w:r>
      <w:r w:rsidRPr="00937BE1">
        <w:t>gap</w:t>
      </w:r>
      <w:r w:rsidR="00356C18" w:rsidRPr="00937BE1">
        <w:t xml:space="preserve"> </w:t>
      </w:r>
      <w:r w:rsidRPr="00937BE1">
        <w:t>in</w:t>
      </w:r>
      <w:r w:rsidR="00356C18" w:rsidRPr="00937BE1">
        <w:t xml:space="preserve"> </w:t>
      </w:r>
      <w:r w:rsidRPr="00937BE1">
        <w:t>smoking</w:t>
      </w:r>
      <w:r w:rsidR="00356C18" w:rsidRPr="00937BE1">
        <w:t xml:space="preserve"> </w:t>
      </w:r>
      <w:r w:rsidRPr="00937BE1">
        <w:t>prevalence</w:t>
      </w:r>
      <w:r w:rsidR="00356C18" w:rsidRPr="00937BE1">
        <w:t xml:space="preserve"> </w:t>
      </w:r>
      <w:r w:rsidRPr="00937BE1">
        <w:t>between</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adult</w:t>
      </w:r>
      <w:r w:rsidR="00356C18" w:rsidRPr="00937BE1">
        <w:t xml:space="preserve"> </w:t>
      </w:r>
      <w:r w:rsidRPr="00937BE1">
        <w:t>population</w:t>
      </w:r>
      <w:r w:rsidR="00356C18" w:rsidRPr="00937BE1">
        <w:t xml:space="preserve"> </w:t>
      </w:r>
      <w:r w:rsidRPr="00937BE1">
        <w:t>and</w:t>
      </w:r>
      <w:r w:rsidR="00356C18" w:rsidRPr="00937BE1">
        <w:t xml:space="preserve"> </w:t>
      </w:r>
      <w:r w:rsidRPr="00937BE1">
        <w:t>non-Aboriginal</w:t>
      </w:r>
      <w:r w:rsidR="00356C18" w:rsidRPr="00937BE1">
        <w:t xml:space="preserve"> </w:t>
      </w:r>
      <w:r w:rsidRPr="00937BE1">
        <w:t>population</w:t>
      </w:r>
      <w:r w:rsidR="00356C18" w:rsidRPr="00937BE1">
        <w:t xml:space="preserve"> </w:t>
      </w:r>
      <w:r w:rsidRPr="00937BE1">
        <w:t>from</w:t>
      </w:r>
      <w:r w:rsidR="00356C18" w:rsidRPr="00937BE1">
        <w:t xml:space="preserve"> </w:t>
      </w:r>
      <w:r w:rsidRPr="00937BE1">
        <w:t>1994</w:t>
      </w:r>
      <w:r w:rsidR="00356C18" w:rsidRPr="00937BE1">
        <w:t xml:space="preserve"> </w:t>
      </w:r>
      <w:r w:rsidRPr="00937BE1">
        <w:t>to</w:t>
      </w:r>
      <w:r w:rsidR="00356C18" w:rsidRPr="00937BE1">
        <w:t xml:space="preserve"> </w:t>
      </w:r>
      <w:r w:rsidRPr="00937BE1">
        <w:t>2018</w:t>
      </w:r>
      <w:r w:rsidR="000958A4" w:rsidRPr="00937BE1">
        <w:t>–</w:t>
      </w:r>
      <w:r w:rsidRPr="00937BE1">
        <w:t>19,</w:t>
      </w:r>
      <w:r w:rsidR="00356C18" w:rsidRPr="00937BE1">
        <w:t xml:space="preserve"> </w:t>
      </w:r>
      <w:r w:rsidRPr="00937BE1">
        <w:t>with</w:t>
      </w:r>
      <w:r w:rsidR="00356C18" w:rsidRPr="00937BE1">
        <w:t xml:space="preserve"> </w:t>
      </w:r>
      <w:r w:rsidRPr="00937BE1">
        <w:t>rates</w:t>
      </w:r>
      <w:r w:rsidR="00356C18" w:rsidRPr="00937BE1">
        <w:t xml:space="preserve"> </w:t>
      </w:r>
      <w:r w:rsidRPr="00937BE1">
        <w:t>remaining</w:t>
      </w:r>
      <w:r w:rsidR="00356C18" w:rsidRPr="00937BE1">
        <w:t xml:space="preserve"> </w:t>
      </w:r>
      <w:r w:rsidRPr="00937BE1">
        <w:t>disproportionally</w:t>
      </w:r>
      <w:r w:rsidR="00356C18" w:rsidRPr="00937BE1">
        <w:t xml:space="preserve"> </w:t>
      </w:r>
      <w:r w:rsidRPr="00937BE1">
        <w:t>high</w:t>
      </w:r>
      <w:r w:rsidR="00AB1E33" w:rsidRPr="00937BE1">
        <w:t xml:space="preserve"> (AIHW, 2019)</w:t>
      </w:r>
      <w:r w:rsidRPr="00937BE1">
        <w:t>.</w:t>
      </w:r>
    </w:p>
    <w:p w14:paraId="10885151" w14:textId="64384489" w:rsidR="00FC6661" w:rsidRPr="00937BE1" w:rsidRDefault="00FC6661" w:rsidP="00AE12C3">
      <w:pPr>
        <w:pStyle w:val="Body"/>
      </w:pPr>
      <w:r w:rsidRPr="00937BE1">
        <w:t>With</w:t>
      </w:r>
      <w:r w:rsidR="00356C18" w:rsidRPr="00937BE1">
        <w:t xml:space="preserve"> </w:t>
      </w:r>
      <w:r w:rsidRPr="00937BE1">
        <w:t>the</w:t>
      </w:r>
      <w:r w:rsidR="00356C18" w:rsidRPr="00937BE1">
        <w:t xml:space="preserve"> </w:t>
      </w:r>
      <w:r w:rsidRPr="00937BE1">
        <w:t>increase</w:t>
      </w:r>
      <w:r w:rsidR="00356C18" w:rsidRPr="00937BE1">
        <w:t xml:space="preserve"> </w:t>
      </w:r>
      <w:r w:rsidRPr="00937BE1">
        <w:t>of</w:t>
      </w:r>
      <w:r w:rsidR="00356C18" w:rsidRPr="00937BE1">
        <w:t xml:space="preserve"> </w:t>
      </w:r>
      <w:r w:rsidRPr="00937BE1">
        <w:t>vaping,</w:t>
      </w:r>
      <w:r w:rsidR="00356C18" w:rsidRPr="00937BE1">
        <w:t xml:space="preserve"> </w:t>
      </w:r>
      <w:r w:rsidRPr="00937BE1">
        <w:t>young</w:t>
      </w:r>
      <w:r w:rsidR="00356C18" w:rsidRPr="00937BE1">
        <w:t xml:space="preserve"> </w:t>
      </w:r>
      <w:r w:rsidRPr="00937BE1">
        <w:t>people</w:t>
      </w:r>
      <w:r w:rsidR="00356C18" w:rsidRPr="00937BE1">
        <w:t xml:space="preserve"> </w:t>
      </w:r>
      <w:r w:rsidRPr="00937BE1">
        <w:t>have</w:t>
      </w:r>
      <w:r w:rsidR="00356C18" w:rsidRPr="00937BE1">
        <w:t xml:space="preserve"> </w:t>
      </w:r>
      <w:r w:rsidRPr="00937BE1">
        <w:t>become</w:t>
      </w:r>
      <w:r w:rsidR="00356C18" w:rsidRPr="00937BE1">
        <w:t xml:space="preserve"> </w:t>
      </w:r>
      <w:r w:rsidRPr="00937BE1">
        <w:t>a</w:t>
      </w:r>
      <w:r w:rsidR="00356C18" w:rsidRPr="00937BE1">
        <w:t xml:space="preserve"> </w:t>
      </w:r>
      <w:r w:rsidRPr="00937BE1">
        <w:t>new</w:t>
      </w:r>
      <w:r w:rsidR="00356C18" w:rsidRPr="00937BE1">
        <w:t xml:space="preserve"> </w:t>
      </w:r>
      <w:r w:rsidRPr="00937BE1">
        <w:t>at-risk</w:t>
      </w:r>
      <w:r w:rsidR="00356C18" w:rsidRPr="00937BE1">
        <w:t xml:space="preserve"> </w:t>
      </w:r>
      <w:r w:rsidRPr="00937BE1">
        <w:t>cohort</w:t>
      </w:r>
      <w:r w:rsidR="006D3EE1" w:rsidRPr="00937BE1">
        <w:t>,</w:t>
      </w:r>
      <w:r w:rsidR="00356C18" w:rsidRPr="00937BE1">
        <w:t xml:space="preserve"> </w:t>
      </w:r>
      <w:r w:rsidRPr="00937BE1">
        <w:t>taking</w:t>
      </w:r>
      <w:r w:rsidR="00356C18" w:rsidRPr="00937BE1">
        <w:t xml:space="preserve"> </w:t>
      </w:r>
      <w:r w:rsidRPr="00937BE1">
        <w:t>up</w:t>
      </w:r>
      <w:r w:rsidR="00356C18" w:rsidRPr="00937BE1">
        <w:t xml:space="preserve"> </w:t>
      </w:r>
      <w:r w:rsidRPr="00937BE1">
        <w:t>vaping</w:t>
      </w:r>
      <w:r w:rsidR="00356C18" w:rsidRPr="00937BE1">
        <w:t xml:space="preserve"> </w:t>
      </w:r>
      <w:r w:rsidRPr="00937BE1">
        <w:t>at</w:t>
      </w:r>
      <w:r w:rsidR="00356C18" w:rsidRPr="00937BE1">
        <w:t xml:space="preserve"> </w:t>
      </w:r>
      <w:r w:rsidRPr="00937BE1">
        <w:t>a</w:t>
      </w:r>
      <w:r w:rsidR="00356C18" w:rsidRPr="00937BE1">
        <w:t xml:space="preserve"> </w:t>
      </w:r>
      <w:r w:rsidRPr="00937BE1">
        <w:t>concerning</w:t>
      </w:r>
      <w:r w:rsidR="00356C18" w:rsidRPr="00937BE1">
        <w:t xml:space="preserve"> </w:t>
      </w:r>
      <w:r w:rsidRPr="00937BE1">
        <w:t>rate</w:t>
      </w:r>
      <w:r w:rsidR="00356C18" w:rsidRPr="00937BE1">
        <w:t xml:space="preserve"> </w:t>
      </w:r>
      <w:r w:rsidRPr="00937BE1">
        <w:t>and</w:t>
      </w:r>
      <w:r w:rsidR="00356C18" w:rsidRPr="00937BE1">
        <w:t xml:space="preserve"> </w:t>
      </w:r>
      <w:r w:rsidRPr="00937BE1">
        <w:t>at</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rates</w:t>
      </w:r>
      <w:r w:rsidR="00356C18" w:rsidRPr="00937BE1">
        <w:t xml:space="preserve"> </w:t>
      </w:r>
      <w:r w:rsidRPr="00937BE1">
        <w:t>than</w:t>
      </w:r>
      <w:r w:rsidR="00356C18" w:rsidRPr="00937BE1">
        <w:t xml:space="preserve"> </w:t>
      </w:r>
      <w:r w:rsidRPr="00937BE1">
        <w:t>other</w:t>
      </w:r>
      <w:r w:rsidR="00356C18" w:rsidRPr="00937BE1">
        <w:t xml:space="preserve"> </w:t>
      </w:r>
      <w:r w:rsidRPr="00937BE1">
        <w:t>age</w:t>
      </w:r>
      <w:r w:rsidR="00356C18" w:rsidRPr="00937BE1">
        <w:t xml:space="preserve"> </w:t>
      </w:r>
      <w:r w:rsidRPr="00937BE1">
        <w:t>groups</w:t>
      </w:r>
      <w:r w:rsidR="00356C18" w:rsidRPr="00937BE1">
        <w:t xml:space="preserve"> </w:t>
      </w:r>
      <w:r w:rsidRPr="00937BE1">
        <w:t>(refer</w:t>
      </w:r>
      <w:r w:rsidR="00356C18" w:rsidRPr="00937BE1">
        <w:t xml:space="preserve"> </w:t>
      </w:r>
      <w:r w:rsidR="006D3EE1" w:rsidRPr="00937BE1">
        <w:t xml:space="preserve">to </w:t>
      </w:r>
      <w:r w:rsidRPr="00937BE1">
        <w:t>data</w:t>
      </w:r>
      <w:r w:rsidR="00356C18" w:rsidRPr="00937BE1">
        <w:t xml:space="preserve"> </w:t>
      </w:r>
      <w:r w:rsidRPr="00937BE1">
        <w:t>below).</w:t>
      </w:r>
      <w:r w:rsidR="00356C18" w:rsidRPr="00937BE1">
        <w:t xml:space="preserve"> </w:t>
      </w:r>
    </w:p>
    <w:p w14:paraId="0651D2DB" w14:textId="6FBC8FBC" w:rsidR="2B2CB09A" w:rsidRPr="00937BE1" w:rsidRDefault="2B2CB09A" w:rsidP="320624DF">
      <w:pPr>
        <w:pStyle w:val="Body"/>
      </w:pPr>
      <w:bookmarkStart w:id="367" w:name="_Hlk178247353"/>
      <w:r w:rsidRPr="00937BE1">
        <w:t>The</w:t>
      </w:r>
      <w:r w:rsidR="62940510" w:rsidRPr="00937BE1">
        <w:t xml:space="preserve"> </w:t>
      </w:r>
      <w:r w:rsidRPr="00937BE1">
        <w:t>risks</w:t>
      </w:r>
      <w:r w:rsidR="62940510" w:rsidRPr="00937BE1">
        <w:t xml:space="preserve"> </w:t>
      </w:r>
      <w:r w:rsidRPr="00937BE1">
        <w:t>of</w:t>
      </w:r>
      <w:r w:rsidR="62940510" w:rsidRPr="00937BE1">
        <w:t xml:space="preserve"> </w:t>
      </w:r>
      <w:r w:rsidRPr="00937BE1">
        <w:t>smoking</w:t>
      </w:r>
      <w:r w:rsidR="62940510" w:rsidRPr="00937BE1">
        <w:t xml:space="preserve"> </w:t>
      </w:r>
      <w:r w:rsidRPr="00937BE1">
        <w:t>during</w:t>
      </w:r>
      <w:r w:rsidR="62940510" w:rsidRPr="00937BE1">
        <w:t xml:space="preserve"> </w:t>
      </w:r>
      <w:r w:rsidRPr="00937BE1">
        <w:t>pregnancy</w:t>
      </w:r>
      <w:r w:rsidR="62940510" w:rsidRPr="00937BE1">
        <w:t xml:space="preserve"> </w:t>
      </w:r>
      <w:r w:rsidR="00387009" w:rsidRPr="00937BE1">
        <w:t>are</w:t>
      </w:r>
      <w:r w:rsidR="42BB1845" w:rsidRPr="00937BE1">
        <w:t xml:space="preserve"> discussed more in the ‘Maternal and </w:t>
      </w:r>
      <w:r w:rsidR="00EB0F29" w:rsidRPr="00937BE1">
        <w:t>i</w:t>
      </w:r>
      <w:r w:rsidR="42BB1845" w:rsidRPr="00937BE1">
        <w:t xml:space="preserve">nfant </w:t>
      </w:r>
      <w:r w:rsidR="00EB0F29" w:rsidRPr="00937BE1">
        <w:t>h</w:t>
      </w:r>
      <w:r w:rsidR="42BB1845" w:rsidRPr="00937BE1">
        <w:t>ealth’ chapter.</w:t>
      </w:r>
    </w:p>
    <w:p w14:paraId="325A74BE" w14:textId="37CCDE8B" w:rsidR="00FC6661" w:rsidRPr="00937BE1" w:rsidRDefault="00FC6661" w:rsidP="00FC6661">
      <w:pPr>
        <w:pStyle w:val="Heading3"/>
      </w:pPr>
      <w:bookmarkStart w:id="368" w:name="_Toc173153515"/>
      <w:bookmarkStart w:id="369" w:name="_Toc94611702"/>
      <w:bookmarkEnd w:id="367"/>
      <w:r w:rsidRPr="00937BE1">
        <w:t>Smoking</w:t>
      </w:r>
      <w:r w:rsidR="00356C18" w:rsidRPr="00937BE1">
        <w:t xml:space="preserve"> </w:t>
      </w:r>
      <w:r w:rsidRPr="00937BE1">
        <w:t>and</w:t>
      </w:r>
      <w:r w:rsidR="00356C18" w:rsidRPr="00937BE1">
        <w:t xml:space="preserve"> </w:t>
      </w:r>
      <w:r w:rsidRPr="00937BE1">
        <w:t>vaping</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bookmarkEnd w:id="368"/>
      <w:bookmarkEnd w:id="369"/>
    </w:p>
    <w:p w14:paraId="533D7D28" w14:textId="359E55DF" w:rsidR="00FC6661" w:rsidRPr="00937BE1" w:rsidRDefault="00FC6661" w:rsidP="00AE12C3">
      <w:pPr>
        <w:pStyle w:val="Body"/>
      </w:pPr>
      <w:r w:rsidRPr="00937BE1">
        <w:t>A</w:t>
      </w:r>
      <w:r w:rsidR="00356C18" w:rsidRPr="00937BE1">
        <w:t xml:space="preserve"> </w:t>
      </w:r>
      <w:r w:rsidRPr="00937BE1">
        <w:t>snapshot</w:t>
      </w:r>
      <w:r w:rsidR="00356C18" w:rsidRPr="00937BE1">
        <w:t xml:space="preserve"> </w:t>
      </w:r>
      <w:r w:rsidRPr="00937BE1">
        <w:t>of</w:t>
      </w:r>
      <w:r w:rsidR="00356C18" w:rsidRPr="00937BE1">
        <w:t xml:space="preserve"> </w:t>
      </w:r>
      <w:r w:rsidRPr="00937BE1">
        <w:t>Australian</w:t>
      </w:r>
      <w:r w:rsidR="00356C18" w:rsidRPr="00937BE1">
        <w:t xml:space="preserve"> </w:t>
      </w:r>
      <w:r w:rsidRPr="00937BE1">
        <w:t>smoking</w:t>
      </w:r>
      <w:r w:rsidR="00356C18" w:rsidRPr="00937BE1">
        <w:t xml:space="preserve"> </w:t>
      </w:r>
      <w:r w:rsidRPr="00937BE1">
        <w:t>and</w:t>
      </w:r>
      <w:r w:rsidR="00356C18" w:rsidRPr="00937BE1">
        <w:t xml:space="preserve"> </w:t>
      </w:r>
      <w:r w:rsidRPr="00937BE1">
        <w:t>vaping</w:t>
      </w:r>
      <w:r w:rsidR="00356C18" w:rsidRPr="00937BE1">
        <w:t xml:space="preserve"> </w:t>
      </w:r>
      <w:r w:rsidRPr="00937BE1">
        <w:t>prevalence</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00677E13" w:rsidRPr="00937BE1">
        <w:t>2020–2021</w:t>
      </w:r>
      <w:r w:rsidR="00356C18" w:rsidRPr="00937BE1">
        <w:t xml:space="preserve"> </w:t>
      </w:r>
      <w:r w:rsidRPr="00937BE1">
        <w:t>found</w:t>
      </w:r>
      <w:r w:rsidR="00356C18" w:rsidRPr="00937BE1">
        <w:t xml:space="preserve"> </w:t>
      </w:r>
      <w:r w:rsidRPr="00937BE1">
        <w:t>that</w:t>
      </w:r>
      <w:r w:rsidR="00356C18" w:rsidRPr="00937BE1">
        <w:t xml:space="preserve"> </w:t>
      </w:r>
      <w:r w:rsidRPr="00937BE1">
        <w:t>(ABS,</w:t>
      </w:r>
      <w:r w:rsidR="00356C18" w:rsidRPr="00937BE1">
        <w:t xml:space="preserve"> </w:t>
      </w:r>
      <w:r w:rsidRPr="00937BE1">
        <w:t>2021;</w:t>
      </w:r>
      <w:r w:rsidR="00356C18" w:rsidRPr="00937BE1">
        <w:t xml:space="preserve"> </w:t>
      </w:r>
      <w:r w:rsidRPr="00937BE1">
        <w:t>2022):</w:t>
      </w:r>
    </w:p>
    <w:p w14:paraId="78F74317" w14:textId="5C847331" w:rsidR="00FC6661" w:rsidRPr="00937BE1" w:rsidRDefault="00FC6661" w:rsidP="004E7637">
      <w:pPr>
        <w:pStyle w:val="Bullet1"/>
      </w:pPr>
      <w:r w:rsidRPr="00937BE1">
        <w:t>10.7</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were</w:t>
      </w:r>
      <w:r w:rsidR="00356C18" w:rsidRPr="00937BE1">
        <w:t xml:space="preserve"> </w:t>
      </w:r>
      <w:r w:rsidRPr="00937BE1">
        <w:t>daily</w:t>
      </w:r>
      <w:r w:rsidR="00356C18" w:rsidRPr="00937BE1">
        <w:t xml:space="preserve"> </w:t>
      </w:r>
      <w:r w:rsidRPr="00937BE1">
        <w:t>smokers</w:t>
      </w:r>
      <w:r w:rsidR="00356C18" w:rsidRPr="00937BE1">
        <w:t xml:space="preserve"> </w:t>
      </w:r>
      <w:r w:rsidRPr="00937BE1">
        <w:t>(2.1</w:t>
      </w:r>
      <w:r w:rsidR="00356C18" w:rsidRPr="00937BE1">
        <w:t xml:space="preserve"> </w:t>
      </w:r>
      <w:r w:rsidRPr="00937BE1">
        <w:t>million</w:t>
      </w:r>
      <w:r w:rsidR="00356C18" w:rsidRPr="00937BE1">
        <w:t xml:space="preserve"> </w:t>
      </w:r>
      <w:r w:rsidRPr="00937BE1">
        <w:t>adults)</w:t>
      </w:r>
      <w:r w:rsidR="00EE7228" w:rsidRPr="00937BE1">
        <w:t>.</w:t>
      </w:r>
    </w:p>
    <w:p w14:paraId="40D5C836" w14:textId="59E6DBCC" w:rsidR="00FC6661" w:rsidRPr="00937BE1" w:rsidRDefault="00FC6661" w:rsidP="004E7637">
      <w:pPr>
        <w:pStyle w:val="Bullet1"/>
      </w:pPr>
      <w:r w:rsidRPr="00937BE1">
        <w:t>8.3</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356C18" w:rsidRPr="00937BE1">
        <w:t xml:space="preserve"> </w:t>
      </w:r>
      <w:r w:rsidR="00EE7228" w:rsidRPr="00937BE1">
        <w:t>to</w:t>
      </w:r>
      <w:r w:rsidR="00356C18" w:rsidRPr="00937BE1">
        <w:t xml:space="preserve"> </w:t>
      </w:r>
      <w:r w:rsidRPr="00937BE1">
        <w:t>24</w:t>
      </w:r>
      <w:r w:rsidR="00356C18" w:rsidRPr="00937BE1">
        <w:t xml:space="preserve"> </w:t>
      </w:r>
      <w:r w:rsidRPr="00937BE1">
        <w:t>smoked</w:t>
      </w:r>
      <w:r w:rsidR="00356C18" w:rsidRPr="00937BE1">
        <w:t xml:space="preserve"> </w:t>
      </w:r>
      <w:r w:rsidRPr="00937BE1">
        <w:t>daily,</w:t>
      </w:r>
      <w:r w:rsidR="00356C18" w:rsidRPr="00937BE1">
        <w:t xml:space="preserve"> </w:t>
      </w:r>
      <w:r w:rsidRPr="00937BE1">
        <w:t>peaking</w:t>
      </w:r>
      <w:r w:rsidR="00356C18" w:rsidRPr="00937BE1">
        <w:t xml:space="preserve"> </w:t>
      </w:r>
      <w:r w:rsidRPr="00937BE1">
        <w:t>at</w:t>
      </w:r>
      <w:r w:rsidR="00356C18" w:rsidRPr="00937BE1">
        <w:t xml:space="preserve"> </w:t>
      </w:r>
      <w:r w:rsidRPr="00937BE1">
        <w:t>13.7</w:t>
      </w:r>
      <w:r w:rsidR="001440BC" w:rsidRPr="00937BE1">
        <w:t>%</w:t>
      </w:r>
      <w:r w:rsidR="00356C18" w:rsidRPr="00937BE1">
        <w:t xml:space="preserve"> </w:t>
      </w:r>
      <w:r w:rsidRPr="00937BE1">
        <w:t>among</w:t>
      </w:r>
      <w:r w:rsidR="00356C18" w:rsidRPr="00937BE1">
        <w:t xml:space="preserve"> </w:t>
      </w:r>
      <w:r w:rsidRPr="00937BE1">
        <w:t>those</w:t>
      </w:r>
      <w:r w:rsidR="00356C18" w:rsidRPr="00937BE1">
        <w:t xml:space="preserve"> </w:t>
      </w:r>
      <w:r w:rsidRPr="00937BE1">
        <w:t>aged</w:t>
      </w:r>
      <w:r w:rsidR="00356C18" w:rsidRPr="00937BE1">
        <w:t xml:space="preserve"> </w:t>
      </w:r>
      <w:r w:rsidRPr="00937BE1">
        <w:t>55</w:t>
      </w:r>
      <w:r w:rsidR="00356C18" w:rsidRPr="00937BE1">
        <w:t xml:space="preserve"> </w:t>
      </w:r>
      <w:r w:rsidR="00EE7228" w:rsidRPr="00937BE1">
        <w:t>to</w:t>
      </w:r>
      <w:r w:rsidR="00356C18" w:rsidRPr="00937BE1">
        <w:t xml:space="preserve"> </w:t>
      </w:r>
      <w:r w:rsidRPr="00937BE1">
        <w:t>64,</w:t>
      </w:r>
      <w:r w:rsidR="00356C18" w:rsidRPr="00937BE1">
        <w:t xml:space="preserve"> </w:t>
      </w:r>
      <w:r w:rsidRPr="00937BE1">
        <w:t>and</w:t>
      </w:r>
      <w:r w:rsidR="00356C18" w:rsidRPr="00937BE1">
        <w:t xml:space="preserve"> </w:t>
      </w:r>
      <w:r w:rsidRPr="00937BE1">
        <w:t>dropping</w:t>
      </w:r>
      <w:r w:rsidR="00356C18" w:rsidRPr="00937BE1">
        <w:t xml:space="preserve"> </w:t>
      </w:r>
      <w:r w:rsidRPr="00937BE1">
        <w:t>to</w:t>
      </w:r>
      <w:r w:rsidR="00356C18" w:rsidRPr="00937BE1">
        <w:t xml:space="preserve"> </w:t>
      </w:r>
      <w:r w:rsidRPr="00937BE1">
        <w:t>3.4</w:t>
      </w:r>
      <w:r w:rsidR="001440BC" w:rsidRPr="00937BE1">
        <w:t>%</w:t>
      </w:r>
      <w:r w:rsidR="00356C18" w:rsidRPr="00937BE1">
        <w:t xml:space="preserve"> </w:t>
      </w:r>
      <w:r w:rsidRPr="00937BE1">
        <w:t>or</w:t>
      </w:r>
      <w:r w:rsidR="00356C18" w:rsidRPr="00937BE1">
        <w:t xml:space="preserve"> </w:t>
      </w:r>
      <w:r w:rsidRPr="00937BE1">
        <w:t>adults</w:t>
      </w:r>
      <w:r w:rsidR="00356C18" w:rsidRPr="00937BE1">
        <w:t xml:space="preserve"> </w:t>
      </w:r>
      <w:r w:rsidRPr="00937BE1">
        <w:t>aged</w:t>
      </w:r>
      <w:r w:rsidR="00356C18" w:rsidRPr="00937BE1">
        <w:t xml:space="preserve"> </w:t>
      </w:r>
      <w:r w:rsidRPr="00937BE1">
        <w:t>75</w:t>
      </w:r>
      <w:r w:rsidR="00356C18" w:rsidRPr="00937BE1">
        <w:t xml:space="preserve"> </w:t>
      </w:r>
      <w:r w:rsidR="00EE7228" w:rsidRPr="00937BE1">
        <w:t>or older.</w:t>
      </w:r>
    </w:p>
    <w:p w14:paraId="646E8706" w14:textId="401225CB" w:rsidR="00FC6661" w:rsidRPr="00937BE1" w:rsidRDefault="00EE7228" w:rsidP="004E7637">
      <w:pPr>
        <w:pStyle w:val="Bullet1"/>
      </w:pPr>
      <w:r w:rsidRPr="00937BE1">
        <w:t xml:space="preserve">More than </w:t>
      </w:r>
      <w:r w:rsidR="00FC6661" w:rsidRPr="00937BE1">
        <w:t>98.0</w:t>
      </w:r>
      <w:r w:rsidR="001440BC" w:rsidRPr="00937BE1">
        <w:t>%</w:t>
      </w:r>
      <w:r w:rsidR="00356C18" w:rsidRPr="00937BE1">
        <w:t xml:space="preserve"> </w:t>
      </w:r>
      <w:r w:rsidR="00FC6661" w:rsidRPr="00937BE1">
        <w:t>of</w:t>
      </w:r>
      <w:r w:rsidR="00356C18" w:rsidRPr="00937BE1">
        <w:t xml:space="preserve"> </w:t>
      </w:r>
      <w:r w:rsidR="00FC6661" w:rsidRPr="00937BE1">
        <w:t>15</w:t>
      </w:r>
      <w:r w:rsidR="008A150E" w:rsidRPr="00937BE1">
        <w:t>-</w:t>
      </w:r>
      <w:r w:rsidR="00356C18" w:rsidRPr="00937BE1">
        <w:t xml:space="preserve"> </w:t>
      </w:r>
      <w:r w:rsidRPr="00937BE1">
        <w:t>to</w:t>
      </w:r>
      <w:r w:rsidR="00356C18" w:rsidRPr="00937BE1">
        <w:t xml:space="preserve"> </w:t>
      </w:r>
      <w:r w:rsidR="00FC6661" w:rsidRPr="00937BE1">
        <w:t>17</w:t>
      </w:r>
      <w:r w:rsidR="008A150E" w:rsidRPr="00937BE1">
        <w:t>-</w:t>
      </w:r>
      <w:r w:rsidR="00FC6661" w:rsidRPr="00937BE1">
        <w:t>year</w:t>
      </w:r>
      <w:r w:rsidR="008A150E" w:rsidRPr="00937BE1">
        <w:t>-</w:t>
      </w:r>
      <w:r w:rsidR="00FC6661" w:rsidRPr="00937BE1">
        <w:t>olds</w:t>
      </w:r>
      <w:r w:rsidR="00356C18" w:rsidRPr="00937BE1">
        <w:t xml:space="preserve"> </w:t>
      </w:r>
      <w:r w:rsidR="00FC6661" w:rsidRPr="00937BE1">
        <w:t>were</w:t>
      </w:r>
      <w:r w:rsidR="00356C18" w:rsidRPr="00937BE1">
        <w:t xml:space="preserve"> </w:t>
      </w:r>
      <w:r w:rsidR="00FC6661" w:rsidRPr="00937BE1">
        <w:t>non-smokers</w:t>
      </w:r>
      <w:r w:rsidRPr="00937BE1">
        <w:t>.</w:t>
      </w:r>
    </w:p>
    <w:p w14:paraId="7F3ECEFD" w14:textId="76A3841D" w:rsidR="00FC6661" w:rsidRPr="00937BE1" w:rsidRDefault="00FC6661" w:rsidP="004E7637">
      <w:pPr>
        <w:pStyle w:val="Bullet1"/>
      </w:pPr>
      <w:r w:rsidRPr="00937BE1">
        <w:t>Men</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smoke</w:t>
      </w:r>
      <w:r w:rsidR="00356C18" w:rsidRPr="00937BE1">
        <w:t xml:space="preserve"> </w:t>
      </w:r>
      <w:r w:rsidRPr="00937BE1">
        <w:t>daily</w:t>
      </w:r>
      <w:r w:rsidR="00356C18" w:rsidRPr="00937BE1">
        <w:t xml:space="preserve"> </w:t>
      </w:r>
      <w:r w:rsidRPr="00937BE1">
        <w:t>than</w:t>
      </w:r>
      <w:r w:rsidR="00356C18" w:rsidRPr="00937BE1">
        <w:t xml:space="preserve"> </w:t>
      </w:r>
      <w:r w:rsidRPr="00937BE1">
        <w:t>women</w:t>
      </w:r>
      <w:r w:rsidR="00356C18" w:rsidRPr="00937BE1">
        <w:t xml:space="preserve"> </w:t>
      </w:r>
      <w:r w:rsidRPr="00937BE1">
        <w:t>(12.6</w:t>
      </w:r>
      <w:r w:rsidR="001440BC" w:rsidRPr="00937BE1">
        <w:t>%</w:t>
      </w:r>
      <w:r w:rsidR="00356C18" w:rsidRPr="00937BE1">
        <w:t xml:space="preserve"> </w:t>
      </w:r>
      <w:r w:rsidRPr="00937BE1">
        <w:t>vs</w:t>
      </w:r>
      <w:r w:rsidR="00356C18" w:rsidRPr="00937BE1">
        <w:t xml:space="preserve"> </w:t>
      </w:r>
      <w:r w:rsidRPr="00937BE1">
        <w:t>8.8</w:t>
      </w:r>
      <w:r w:rsidR="001440BC" w:rsidRPr="00937BE1">
        <w:t>%</w:t>
      </w:r>
      <w:r w:rsidRPr="00937BE1">
        <w:t>)</w:t>
      </w:r>
      <w:r w:rsidR="00EE7228" w:rsidRPr="00937BE1">
        <w:t>.</w:t>
      </w:r>
    </w:p>
    <w:p w14:paraId="2797A9A3" w14:textId="4E068EFC" w:rsidR="00FC6661" w:rsidRPr="00937BE1" w:rsidRDefault="00FC6661" w:rsidP="004E7637">
      <w:pPr>
        <w:pStyle w:val="Bullet1"/>
      </w:pPr>
      <w:r w:rsidRPr="00937BE1">
        <w:t>Adults</w:t>
      </w:r>
      <w:r w:rsidR="00356C18" w:rsidRPr="00937BE1">
        <w:t xml:space="preserve"> </w:t>
      </w:r>
      <w:r w:rsidRPr="00937BE1">
        <w:t>in</w:t>
      </w:r>
      <w:r w:rsidR="00356C18" w:rsidRPr="00937BE1">
        <w:t xml:space="preserve"> </w:t>
      </w:r>
      <w:r w:rsidRPr="00937BE1">
        <w:t>fair</w:t>
      </w:r>
      <w:r w:rsidR="00356C18" w:rsidRPr="00937BE1">
        <w:t xml:space="preserve"> </w:t>
      </w:r>
      <w:r w:rsidRPr="00937BE1">
        <w:t>or</w:t>
      </w:r>
      <w:r w:rsidR="00356C18" w:rsidRPr="00937BE1">
        <w:t xml:space="preserve"> </w:t>
      </w:r>
      <w:r w:rsidRPr="00937BE1">
        <w:t>poor</w:t>
      </w:r>
      <w:r w:rsidR="00356C18" w:rsidRPr="00937BE1">
        <w:t xml:space="preserve"> </w:t>
      </w:r>
      <w:r w:rsidRPr="00937BE1">
        <w:t>health</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smoke</w:t>
      </w:r>
      <w:r w:rsidR="00356C18" w:rsidRPr="00937BE1">
        <w:t xml:space="preserve"> </w:t>
      </w:r>
      <w:r w:rsidRPr="00937BE1">
        <w:t>daily</w:t>
      </w:r>
      <w:r w:rsidR="00356C18" w:rsidRPr="00937BE1">
        <w:t xml:space="preserve"> </w:t>
      </w:r>
      <w:r w:rsidRPr="00937BE1">
        <w:t>(17.7</w:t>
      </w:r>
      <w:r w:rsidR="001440BC" w:rsidRPr="00937BE1">
        <w:t>%</w:t>
      </w:r>
      <w:r w:rsidRPr="00937BE1">
        <w:t>)</w:t>
      </w:r>
      <w:r w:rsidR="00EE7228" w:rsidRPr="00937BE1">
        <w:t>.</w:t>
      </w:r>
    </w:p>
    <w:p w14:paraId="00539115" w14:textId="7A104218" w:rsidR="00FC6661" w:rsidRPr="00937BE1" w:rsidRDefault="00FC6661" w:rsidP="004E7637">
      <w:pPr>
        <w:pStyle w:val="Bullet1"/>
      </w:pPr>
      <w:r w:rsidRPr="00937BE1">
        <w:t>Adults</w:t>
      </w:r>
      <w:r w:rsidR="00356C18" w:rsidRPr="00937BE1">
        <w:t xml:space="preserve"> </w:t>
      </w:r>
      <w:r w:rsidRPr="00937BE1">
        <w:t>in</w:t>
      </w:r>
      <w:r w:rsidR="00356C18" w:rsidRPr="00937BE1">
        <w:t xml:space="preserve"> </w:t>
      </w:r>
      <w:r w:rsidRPr="00937BE1">
        <w:t>outer</w:t>
      </w:r>
      <w:r w:rsidR="00356C18" w:rsidRPr="00937BE1">
        <w:t xml:space="preserve"> </w:t>
      </w:r>
      <w:r w:rsidRPr="00937BE1">
        <w:t>regional</w:t>
      </w:r>
      <w:r w:rsidR="00356C18" w:rsidRPr="00937BE1">
        <w:t xml:space="preserve"> </w:t>
      </w:r>
      <w:r w:rsidRPr="00937BE1">
        <w:t>and</w:t>
      </w:r>
      <w:r w:rsidR="00356C18" w:rsidRPr="00937BE1">
        <w:t xml:space="preserve"> </w:t>
      </w:r>
      <w:r w:rsidRPr="00937BE1">
        <w:t>remote</w:t>
      </w:r>
      <w:r w:rsidR="00356C18" w:rsidRPr="00937BE1">
        <w:t xml:space="preserve"> </w:t>
      </w:r>
      <w:r w:rsidRPr="00937BE1">
        <w:t>areas</w:t>
      </w:r>
      <w:r w:rsidR="00356C18" w:rsidRPr="00937BE1">
        <w:t xml:space="preserve"> </w:t>
      </w:r>
      <w:r w:rsidRPr="00937BE1">
        <w:t>were</w:t>
      </w:r>
      <w:r w:rsidR="00356C18" w:rsidRPr="00937BE1">
        <w:t xml:space="preserve"> </w:t>
      </w:r>
      <w:r w:rsidRPr="00937BE1">
        <w:t>almost</w:t>
      </w:r>
      <w:r w:rsidR="00356C18" w:rsidRPr="00937BE1">
        <w:t xml:space="preserve"> </w:t>
      </w:r>
      <w:r w:rsidRPr="00937BE1">
        <w:t>twice</w:t>
      </w:r>
      <w:r w:rsidR="00356C18" w:rsidRPr="00937BE1">
        <w:t xml:space="preserve"> </w:t>
      </w:r>
      <w:r w:rsidRPr="00937BE1">
        <w:t>as</w:t>
      </w:r>
      <w:r w:rsidR="00356C18" w:rsidRPr="00937BE1">
        <w:t xml:space="preserve"> </w:t>
      </w:r>
      <w:r w:rsidRPr="00937BE1">
        <w:t>likely</w:t>
      </w:r>
      <w:r w:rsidR="00356C18" w:rsidRPr="00937BE1">
        <w:t xml:space="preserve"> </w:t>
      </w:r>
      <w:r w:rsidRPr="00937BE1">
        <w:t>to</w:t>
      </w:r>
      <w:r w:rsidR="00356C18" w:rsidRPr="00937BE1">
        <w:t xml:space="preserve"> </w:t>
      </w:r>
      <w:r w:rsidRPr="00937BE1">
        <w:t>smoke</w:t>
      </w:r>
      <w:r w:rsidR="00356C18" w:rsidRPr="00937BE1">
        <w:t xml:space="preserve"> </w:t>
      </w:r>
      <w:r w:rsidRPr="00937BE1">
        <w:t>daily</w:t>
      </w:r>
      <w:r w:rsidR="00356C18" w:rsidRPr="00937BE1">
        <w:t xml:space="preserve"> </w:t>
      </w:r>
      <w:r w:rsidR="00322FD8" w:rsidRPr="00937BE1">
        <w:t>compared with</w:t>
      </w:r>
      <w:r w:rsidR="00356C18" w:rsidRPr="00937BE1">
        <w:t xml:space="preserve"> </w:t>
      </w:r>
      <w:r w:rsidRPr="00937BE1">
        <w:t>those</w:t>
      </w:r>
      <w:r w:rsidR="00356C18" w:rsidRPr="00937BE1">
        <w:t xml:space="preserve"> </w:t>
      </w:r>
      <w:r w:rsidRPr="00937BE1">
        <w:t>in</w:t>
      </w:r>
      <w:r w:rsidR="00356C18" w:rsidRPr="00937BE1">
        <w:t xml:space="preserve"> </w:t>
      </w:r>
      <w:r w:rsidRPr="00937BE1">
        <w:t>major</w:t>
      </w:r>
      <w:r w:rsidR="00356C18" w:rsidRPr="00937BE1">
        <w:t xml:space="preserve"> </w:t>
      </w:r>
      <w:r w:rsidRPr="00937BE1">
        <w:t>cities</w:t>
      </w:r>
      <w:r w:rsidR="00356C18" w:rsidRPr="00937BE1">
        <w:t xml:space="preserve"> </w:t>
      </w:r>
      <w:r w:rsidRPr="00937BE1">
        <w:t>(17.9</w:t>
      </w:r>
      <w:r w:rsidR="001440BC" w:rsidRPr="00937BE1">
        <w:t>%</w:t>
      </w:r>
      <w:r w:rsidR="00356C18" w:rsidRPr="00937BE1">
        <w:t xml:space="preserve"> </w:t>
      </w:r>
      <w:r w:rsidRPr="00937BE1">
        <w:t>vs</w:t>
      </w:r>
      <w:r w:rsidR="00356C18" w:rsidRPr="00937BE1">
        <w:t xml:space="preserve"> </w:t>
      </w:r>
      <w:r w:rsidRPr="00937BE1">
        <w:t>9.3</w:t>
      </w:r>
      <w:r w:rsidR="001440BC" w:rsidRPr="00937BE1">
        <w:t>%</w:t>
      </w:r>
      <w:r w:rsidRPr="00937BE1">
        <w:t>)</w:t>
      </w:r>
      <w:r w:rsidR="00EE7228" w:rsidRPr="00937BE1">
        <w:t>.</w:t>
      </w:r>
    </w:p>
    <w:p w14:paraId="20F19551" w14:textId="7319BCAA" w:rsidR="00FC6661" w:rsidRPr="00937BE1" w:rsidRDefault="00FC6661" w:rsidP="004E7637">
      <w:pPr>
        <w:pStyle w:val="Bullet1"/>
      </w:pPr>
      <w:r w:rsidRPr="00937BE1">
        <w:t>9.3</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had</w:t>
      </w:r>
      <w:r w:rsidR="00356C18" w:rsidRPr="00937BE1">
        <w:t xml:space="preserve"> </w:t>
      </w:r>
      <w:r w:rsidRPr="00937BE1">
        <w:t>used</w:t>
      </w:r>
      <w:r w:rsidR="00356C18" w:rsidRPr="00937BE1">
        <w:t xml:space="preserve"> </w:t>
      </w:r>
      <w:r w:rsidRPr="00937BE1">
        <w:t>an</w:t>
      </w:r>
      <w:r w:rsidR="00356C18" w:rsidRPr="00937BE1">
        <w:t xml:space="preserve"> </w:t>
      </w:r>
      <w:r w:rsidRPr="00937BE1">
        <w:t>e-cigarette,</w:t>
      </w:r>
      <w:r w:rsidR="00356C18" w:rsidRPr="00937BE1">
        <w:t xml:space="preserve"> </w:t>
      </w:r>
      <w:r w:rsidRPr="00937BE1">
        <w:t>with</w:t>
      </w:r>
      <w:r w:rsidR="00356C18" w:rsidRPr="00937BE1">
        <w:t xml:space="preserve"> </w:t>
      </w:r>
      <w:r w:rsidRPr="00937BE1">
        <w:t>2.2</w:t>
      </w:r>
      <w:r w:rsidR="001440BC" w:rsidRPr="00937BE1">
        <w:t>%</w:t>
      </w:r>
      <w:r w:rsidR="00356C18" w:rsidRPr="00937BE1">
        <w:t xml:space="preserve"> </w:t>
      </w:r>
      <w:r w:rsidRPr="00937BE1">
        <w:t>currently</w:t>
      </w:r>
      <w:r w:rsidR="00356C18" w:rsidRPr="00937BE1">
        <w:t xml:space="preserve"> </w:t>
      </w:r>
      <w:r w:rsidRPr="00937BE1">
        <w:t>using</w:t>
      </w:r>
      <w:r w:rsidR="00356C18" w:rsidRPr="00937BE1">
        <w:t xml:space="preserve"> </w:t>
      </w:r>
      <w:r w:rsidRPr="00937BE1">
        <w:t>one</w:t>
      </w:r>
      <w:r w:rsidR="00EE7228" w:rsidRPr="00937BE1">
        <w:t>.</w:t>
      </w:r>
    </w:p>
    <w:p w14:paraId="6EFA113A" w14:textId="659C2327" w:rsidR="00FC6661" w:rsidRPr="00937BE1" w:rsidRDefault="00FC6661" w:rsidP="004E7637">
      <w:pPr>
        <w:pStyle w:val="Bullet1"/>
      </w:pPr>
      <w:r w:rsidRPr="00937BE1">
        <w:t>Men</w:t>
      </w:r>
      <w:r w:rsidR="00356C18" w:rsidRPr="00937BE1">
        <w:t xml:space="preserve"> </w:t>
      </w:r>
      <w:r w:rsidRPr="00937BE1">
        <w:t>(11.3</w:t>
      </w:r>
      <w:r w:rsidR="001440BC" w:rsidRPr="00937BE1">
        <w:t>%</w:t>
      </w:r>
      <w:r w:rsidRPr="00937BE1">
        <w:t>)</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than</w:t>
      </w:r>
      <w:r w:rsidR="00356C18" w:rsidRPr="00937BE1">
        <w:t xml:space="preserve"> </w:t>
      </w:r>
      <w:r w:rsidRPr="00937BE1">
        <w:t>women</w:t>
      </w:r>
      <w:r w:rsidR="00356C18" w:rsidRPr="00937BE1">
        <w:t xml:space="preserve"> </w:t>
      </w:r>
      <w:r w:rsidRPr="00937BE1">
        <w:t>(7.5</w:t>
      </w:r>
      <w:r w:rsidR="001440BC" w:rsidRPr="00937BE1">
        <w:t>%</w:t>
      </w:r>
      <w:r w:rsidRPr="00937BE1">
        <w:t>)</w:t>
      </w:r>
      <w:r w:rsidR="00356C18" w:rsidRPr="00937BE1">
        <w:t xml:space="preserve"> </w:t>
      </w:r>
      <w:r w:rsidRPr="00937BE1">
        <w:t>to</w:t>
      </w:r>
      <w:r w:rsidR="00356C18" w:rsidRPr="00937BE1">
        <w:t xml:space="preserve"> </w:t>
      </w:r>
      <w:r w:rsidRPr="00937BE1">
        <w:t>use</w:t>
      </w:r>
      <w:r w:rsidR="00356C18" w:rsidRPr="00937BE1">
        <w:t xml:space="preserve"> </w:t>
      </w:r>
      <w:r w:rsidRPr="00937BE1">
        <w:t>e-cigarettes</w:t>
      </w:r>
      <w:r w:rsidR="00EE7228" w:rsidRPr="00937BE1">
        <w:t>.</w:t>
      </w:r>
    </w:p>
    <w:p w14:paraId="0A73CD44" w14:textId="33DD5359" w:rsidR="00FC6661" w:rsidRPr="00937BE1" w:rsidRDefault="00FC6661" w:rsidP="004E7637">
      <w:pPr>
        <w:pStyle w:val="Bullet1"/>
      </w:pPr>
      <w:r w:rsidRPr="00937BE1">
        <w:t>Vaping</w:t>
      </w:r>
      <w:r w:rsidR="00356C18" w:rsidRPr="00937BE1">
        <w:t xml:space="preserve"> </w:t>
      </w:r>
      <w:r w:rsidRPr="00937BE1">
        <w:t>prevalence</w:t>
      </w:r>
      <w:r w:rsidR="00356C18" w:rsidRPr="00937BE1">
        <w:t xml:space="preserve"> </w:t>
      </w:r>
      <w:r w:rsidRPr="00937BE1">
        <w:t>was</w:t>
      </w:r>
      <w:r w:rsidR="00356C18" w:rsidRPr="00937BE1">
        <w:t xml:space="preserve"> </w:t>
      </w:r>
      <w:r w:rsidRPr="00937BE1">
        <w:t>highest</w:t>
      </w:r>
      <w:r w:rsidR="00356C18" w:rsidRPr="00937BE1">
        <w:t xml:space="preserve"> </w:t>
      </w:r>
      <w:r w:rsidRPr="00937BE1">
        <w:t>among</w:t>
      </w:r>
      <w:r w:rsidR="00356C18" w:rsidRPr="00937BE1">
        <w:t xml:space="preserve"> </w:t>
      </w:r>
      <w:r w:rsidRPr="00937BE1">
        <w:t>18</w:t>
      </w:r>
      <w:r w:rsidR="006D3EE1" w:rsidRPr="00937BE1">
        <w:t>-</w:t>
      </w:r>
      <w:r w:rsidR="00356C18" w:rsidRPr="00937BE1">
        <w:t xml:space="preserve"> </w:t>
      </w:r>
      <w:r w:rsidR="00EE7228" w:rsidRPr="00937BE1">
        <w:t>to</w:t>
      </w:r>
      <w:r w:rsidR="00356C18" w:rsidRPr="00937BE1">
        <w:t xml:space="preserve"> </w:t>
      </w:r>
      <w:r w:rsidRPr="00937BE1">
        <w:t>24</w:t>
      </w:r>
      <w:r w:rsidR="006D3EE1" w:rsidRPr="00937BE1">
        <w:t>-</w:t>
      </w:r>
      <w:r w:rsidRPr="00937BE1">
        <w:t>year</w:t>
      </w:r>
      <w:r w:rsidR="006D3EE1" w:rsidRPr="00937BE1">
        <w:t>-</w:t>
      </w:r>
      <w:r w:rsidRPr="00937BE1">
        <w:t>olds</w:t>
      </w:r>
      <w:r w:rsidR="00356C18" w:rsidRPr="00937BE1">
        <w:t xml:space="preserve"> </w:t>
      </w:r>
      <w:r w:rsidRPr="00937BE1">
        <w:t>(4.8</w:t>
      </w:r>
      <w:r w:rsidR="001440BC" w:rsidRPr="00937BE1">
        <w:t>%</w:t>
      </w:r>
      <w:r w:rsidR="00356C18" w:rsidRPr="00937BE1">
        <w:t xml:space="preserve"> </w:t>
      </w:r>
      <w:r w:rsidRPr="00937BE1">
        <w:t>currently</w:t>
      </w:r>
      <w:r w:rsidR="00356C18" w:rsidRPr="00937BE1">
        <w:t xml:space="preserve"> </w:t>
      </w:r>
      <w:r w:rsidRPr="00937BE1">
        <w:t>using)</w:t>
      </w:r>
      <w:r w:rsidR="00EE7228" w:rsidRPr="00937BE1">
        <w:t>.</w:t>
      </w:r>
      <w:r w:rsidR="00356C18" w:rsidRPr="00937BE1">
        <w:t xml:space="preserve"> </w:t>
      </w:r>
    </w:p>
    <w:p w14:paraId="17967276" w14:textId="59799B0B" w:rsidR="00FC6661" w:rsidRPr="00937BE1" w:rsidRDefault="00FC6661" w:rsidP="004E7637">
      <w:pPr>
        <w:pStyle w:val="Bullet1"/>
      </w:pPr>
      <w:r w:rsidRPr="00937BE1">
        <w:t>Vaping</w:t>
      </w:r>
      <w:r w:rsidR="00356C18" w:rsidRPr="00937BE1">
        <w:t xml:space="preserve"> </w:t>
      </w:r>
      <w:r w:rsidRPr="00937BE1">
        <w:t>prevalence</w:t>
      </w:r>
      <w:r w:rsidR="00356C18" w:rsidRPr="00937BE1">
        <w:t xml:space="preserve"> </w:t>
      </w:r>
      <w:r w:rsidRPr="00937BE1">
        <w:t>was</w:t>
      </w:r>
      <w:r w:rsidR="00356C18" w:rsidRPr="00937BE1">
        <w:t xml:space="preserve"> </w:t>
      </w:r>
      <w:r w:rsidRPr="00937BE1">
        <w:t>twice</w:t>
      </w:r>
      <w:r w:rsidR="00356C18" w:rsidRPr="00937BE1">
        <w:t xml:space="preserve"> </w:t>
      </w:r>
      <w:r w:rsidRPr="00937BE1">
        <w:t>as</w:t>
      </w:r>
      <w:r w:rsidR="00356C18" w:rsidRPr="00937BE1">
        <w:t xml:space="preserve"> </w:t>
      </w:r>
      <w:r w:rsidRPr="00937BE1">
        <w:t>high</w:t>
      </w:r>
      <w:r w:rsidR="00356C18" w:rsidRPr="00937BE1">
        <w:t xml:space="preserve"> </w:t>
      </w:r>
      <w:r w:rsidRPr="00937BE1">
        <w:t>in</w:t>
      </w:r>
      <w:r w:rsidR="00356C18" w:rsidRPr="00937BE1">
        <w:t xml:space="preserve"> </w:t>
      </w:r>
      <w:r w:rsidRPr="00937BE1">
        <w:t>those</w:t>
      </w:r>
      <w:r w:rsidR="00356C18" w:rsidRPr="00937BE1">
        <w:t xml:space="preserve"> </w:t>
      </w:r>
      <w:r w:rsidRPr="00937BE1">
        <w:t>aged</w:t>
      </w:r>
      <w:r w:rsidR="00356C18" w:rsidRPr="00937BE1">
        <w:t xml:space="preserve"> </w:t>
      </w:r>
      <w:r w:rsidRPr="00937BE1">
        <w:t>18</w:t>
      </w:r>
      <w:r w:rsidR="00356C18" w:rsidRPr="00937BE1">
        <w:t xml:space="preserve"> </w:t>
      </w:r>
      <w:r w:rsidR="00EE7228" w:rsidRPr="00937BE1">
        <w:t>to</w:t>
      </w:r>
      <w:r w:rsidR="00356C18" w:rsidRPr="00937BE1">
        <w:t xml:space="preserve"> </w:t>
      </w:r>
      <w:r w:rsidRPr="00937BE1">
        <w:t>44</w:t>
      </w:r>
      <w:r w:rsidR="00356C18" w:rsidRPr="00937BE1">
        <w:t xml:space="preserve"> </w:t>
      </w:r>
      <w:r w:rsidR="00322FD8" w:rsidRPr="00937BE1">
        <w:t>compared with</w:t>
      </w:r>
      <w:r w:rsidR="00356C18" w:rsidRPr="00937BE1">
        <w:t xml:space="preserve"> </w:t>
      </w:r>
      <w:r w:rsidRPr="00937BE1">
        <w:t>those</w:t>
      </w:r>
      <w:r w:rsidR="00356C18" w:rsidRPr="00937BE1">
        <w:t xml:space="preserve"> </w:t>
      </w:r>
      <w:r w:rsidRPr="00937BE1">
        <w:t>aged</w:t>
      </w:r>
      <w:r w:rsidR="00356C18" w:rsidRPr="00937BE1">
        <w:t xml:space="preserve"> </w:t>
      </w:r>
      <w:r w:rsidRPr="00937BE1">
        <w:t>45</w:t>
      </w:r>
      <w:r w:rsidR="00356C18" w:rsidRPr="00937BE1">
        <w:t xml:space="preserve"> </w:t>
      </w:r>
      <w:r w:rsidR="00EE7228" w:rsidRPr="00937BE1">
        <w:t>or older</w:t>
      </w:r>
      <w:r w:rsidR="00356C18" w:rsidRPr="00937BE1">
        <w:t xml:space="preserve"> </w:t>
      </w:r>
      <w:r w:rsidRPr="00937BE1">
        <w:t>(3.2</w:t>
      </w:r>
      <w:r w:rsidR="001440BC" w:rsidRPr="00937BE1">
        <w:t>%</w:t>
      </w:r>
      <w:r w:rsidR="00356C18" w:rsidRPr="00937BE1">
        <w:t xml:space="preserve"> </w:t>
      </w:r>
      <w:r w:rsidRPr="00937BE1">
        <w:t>vs</w:t>
      </w:r>
      <w:r w:rsidR="00356C18" w:rsidRPr="00937BE1">
        <w:t xml:space="preserve"> </w:t>
      </w:r>
      <w:r w:rsidRPr="00937BE1">
        <w:t>1.5</w:t>
      </w:r>
      <w:r w:rsidR="001440BC" w:rsidRPr="00937BE1">
        <w:t>%</w:t>
      </w:r>
      <w:r w:rsidRPr="00937BE1">
        <w:t>)</w:t>
      </w:r>
      <w:r w:rsidR="00EE7228" w:rsidRPr="00937BE1">
        <w:t>.</w:t>
      </w:r>
    </w:p>
    <w:p w14:paraId="1F1E24F1" w14:textId="608DBE22" w:rsidR="00FC6661" w:rsidRPr="00937BE1" w:rsidRDefault="00FC6661" w:rsidP="004E7637">
      <w:pPr>
        <w:pStyle w:val="Bullet1"/>
      </w:pPr>
      <w:r w:rsidRPr="00937BE1">
        <w:t>7.6</w:t>
      </w:r>
      <w:r w:rsidR="001440BC" w:rsidRPr="00937BE1">
        <w:t>%</w:t>
      </w:r>
      <w:r w:rsidR="00356C18" w:rsidRPr="00937BE1">
        <w:t xml:space="preserve"> </w:t>
      </w:r>
      <w:r w:rsidRPr="00937BE1">
        <w:t>of</w:t>
      </w:r>
      <w:r w:rsidR="00356C18" w:rsidRPr="00937BE1">
        <w:t xml:space="preserve"> </w:t>
      </w:r>
      <w:r w:rsidRPr="00937BE1">
        <w:t>15</w:t>
      </w:r>
      <w:r w:rsidR="006D3EE1" w:rsidRPr="00937BE1">
        <w:t>-</w:t>
      </w:r>
      <w:r w:rsidR="00356C18" w:rsidRPr="00937BE1">
        <w:t xml:space="preserve"> </w:t>
      </w:r>
      <w:r w:rsidR="00EE7228" w:rsidRPr="00937BE1">
        <w:t>to</w:t>
      </w:r>
      <w:r w:rsidR="00356C18" w:rsidRPr="00937BE1">
        <w:t xml:space="preserve"> </w:t>
      </w:r>
      <w:r w:rsidRPr="00937BE1">
        <w:t>17</w:t>
      </w:r>
      <w:r w:rsidR="006D3EE1" w:rsidRPr="00937BE1">
        <w:t>-</w:t>
      </w:r>
      <w:r w:rsidRPr="00937BE1">
        <w:t>year</w:t>
      </w:r>
      <w:r w:rsidR="006D3EE1" w:rsidRPr="00937BE1">
        <w:t>-</w:t>
      </w:r>
      <w:r w:rsidRPr="00937BE1">
        <w:t>olds</w:t>
      </w:r>
      <w:r w:rsidR="00356C18" w:rsidRPr="00937BE1">
        <w:t xml:space="preserve"> </w:t>
      </w:r>
      <w:r w:rsidRPr="00937BE1">
        <w:t>had</w:t>
      </w:r>
      <w:r w:rsidR="00356C18" w:rsidRPr="00937BE1">
        <w:t xml:space="preserve"> </w:t>
      </w:r>
      <w:r w:rsidRPr="00937BE1">
        <w:t>used</w:t>
      </w:r>
      <w:r w:rsidR="00356C18" w:rsidRPr="00937BE1">
        <w:t xml:space="preserve"> </w:t>
      </w:r>
      <w:r w:rsidRPr="00937BE1">
        <w:t>an</w:t>
      </w:r>
      <w:r w:rsidR="00356C18" w:rsidRPr="00937BE1">
        <w:t xml:space="preserve"> </w:t>
      </w:r>
      <w:r w:rsidRPr="00937BE1">
        <w:t>e-cigarette</w:t>
      </w:r>
      <w:r w:rsidR="00356C18" w:rsidRPr="00937BE1">
        <w:t xml:space="preserve"> </w:t>
      </w:r>
      <w:r w:rsidRPr="00937BE1">
        <w:t>at</w:t>
      </w:r>
      <w:r w:rsidR="00356C18" w:rsidRPr="00937BE1">
        <w:t xml:space="preserve"> </w:t>
      </w:r>
      <w:r w:rsidRPr="00937BE1">
        <w:t>least</w:t>
      </w:r>
      <w:r w:rsidR="00356C18" w:rsidRPr="00937BE1">
        <w:t xml:space="preserve"> </w:t>
      </w:r>
      <w:r w:rsidRPr="00937BE1">
        <w:t>once.</w:t>
      </w:r>
    </w:p>
    <w:p w14:paraId="627BF716" w14:textId="2888BD91" w:rsidR="00FC6661" w:rsidRPr="00937BE1" w:rsidRDefault="00FC6661" w:rsidP="00FC6661">
      <w:pPr>
        <w:pStyle w:val="Heading3"/>
      </w:pPr>
      <w:bookmarkStart w:id="370" w:name="_Toc173153519"/>
      <w:bookmarkStart w:id="371" w:name="_Toc360371454"/>
      <w:r w:rsidRPr="00937BE1">
        <w:t>Efforts</w:t>
      </w:r>
      <w:r w:rsidR="00356C18" w:rsidRPr="00937BE1">
        <w:t xml:space="preserve"> </w:t>
      </w:r>
      <w:r w:rsidRPr="00937BE1">
        <w:t>to</w:t>
      </w:r>
      <w:r w:rsidR="00356C18" w:rsidRPr="00937BE1">
        <w:t xml:space="preserve"> </w:t>
      </w:r>
      <w:r w:rsidRPr="00937BE1">
        <w:t>support</w:t>
      </w:r>
      <w:r w:rsidR="00356C18" w:rsidRPr="00937BE1">
        <w:t xml:space="preserve"> </w:t>
      </w:r>
      <w:r w:rsidRPr="00937BE1">
        <w:t>tobacco</w:t>
      </w:r>
      <w:r w:rsidR="00356C18" w:rsidRPr="00937BE1">
        <w:t xml:space="preserve"> </w:t>
      </w:r>
      <w:r w:rsidRPr="00937BE1">
        <w:t>and</w:t>
      </w:r>
      <w:r w:rsidR="00356C18" w:rsidRPr="00937BE1">
        <w:t xml:space="preserve"> </w:t>
      </w:r>
      <w:r w:rsidRPr="00937BE1">
        <w:t>vape-free</w:t>
      </w:r>
      <w:r w:rsidR="00356C18" w:rsidRPr="00937BE1">
        <w:t xml:space="preserve"> </w:t>
      </w:r>
      <w:r w:rsidRPr="00937BE1">
        <w:t>living</w:t>
      </w:r>
      <w:bookmarkEnd w:id="370"/>
      <w:bookmarkEnd w:id="371"/>
      <w:r w:rsidR="00356C18" w:rsidRPr="00937BE1">
        <w:t xml:space="preserve"> </w:t>
      </w:r>
    </w:p>
    <w:p w14:paraId="48C2E70D" w14:textId="7760E17A" w:rsidR="00FC6661" w:rsidRPr="00937BE1" w:rsidRDefault="00FC6661" w:rsidP="00EB6FA4">
      <w:pPr>
        <w:pStyle w:val="Body"/>
      </w:pPr>
      <w:r w:rsidRPr="00937BE1">
        <w:rPr>
          <w:rFonts w:eastAsia="Arial" w:cs="Arial"/>
          <w:color w:val="2A2736"/>
        </w:rPr>
        <w:t>T</w:t>
      </w:r>
      <w:r w:rsidRPr="00937BE1">
        <w:t>he</w:t>
      </w:r>
      <w:r w:rsidR="00356C18" w:rsidRPr="00937BE1">
        <w:t xml:space="preserve"> </w:t>
      </w:r>
      <w:r w:rsidRPr="00937BE1">
        <w:t>department</w:t>
      </w:r>
      <w:r w:rsidR="00EB6FA4" w:rsidRPr="00937BE1">
        <w:t>’</w:t>
      </w:r>
      <w:r w:rsidRPr="00937BE1">
        <w:t>s</w:t>
      </w:r>
      <w:r w:rsidR="00356C18" w:rsidRPr="00937BE1">
        <w:t xml:space="preserve"> </w:t>
      </w:r>
      <w:r w:rsidRPr="00937BE1">
        <w:t>activities</w:t>
      </w:r>
      <w:r w:rsidR="00356C18" w:rsidRPr="00937BE1">
        <w:t xml:space="preserve"> </w:t>
      </w:r>
      <w:r w:rsidRPr="00937BE1">
        <w:t>to</w:t>
      </w:r>
      <w:r w:rsidR="00356C18" w:rsidRPr="00937BE1">
        <w:t xml:space="preserve"> </w:t>
      </w:r>
      <w:r w:rsidRPr="00937BE1">
        <w:t>support</w:t>
      </w:r>
      <w:r w:rsidR="00356C18" w:rsidRPr="00937BE1">
        <w:t xml:space="preserve"> </w:t>
      </w:r>
      <w:r w:rsidRPr="00937BE1">
        <w:t>tobacco</w:t>
      </w:r>
      <w:r w:rsidR="00356C18" w:rsidRPr="00937BE1">
        <w:t xml:space="preserve"> </w:t>
      </w:r>
      <w:r w:rsidRPr="00937BE1">
        <w:t>and</w:t>
      </w:r>
      <w:r w:rsidR="00356C18" w:rsidRPr="00937BE1">
        <w:t xml:space="preserve"> </w:t>
      </w:r>
      <w:r w:rsidRPr="00937BE1">
        <w:t>vape-free</w:t>
      </w:r>
      <w:r w:rsidR="00356C18" w:rsidRPr="00937BE1">
        <w:t xml:space="preserve"> </w:t>
      </w:r>
      <w:r w:rsidRPr="00937BE1">
        <w:t>living</w:t>
      </w:r>
      <w:r w:rsidR="00356C18" w:rsidRPr="00937BE1">
        <w:t xml:space="preserve"> </w:t>
      </w:r>
      <w:r w:rsidRPr="00937BE1">
        <w:t>include:</w:t>
      </w:r>
      <w:r w:rsidR="00356C18" w:rsidRPr="00937BE1">
        <w:t xml:space="preserve"> </w:t>
      </w:r>
    </w:p>
    <w:p w14:paraId="7826B250" w14:textId="62AB71ED" w:rsidR="00FC6661" w:rsidRPr="00937BE1" w:rsidRDefault="008A150E" w:rsidP="004E7637">
      <w:pPr>
        <w:pStyle w:val="Bullet1"/>
      </w:pPr>
      <w:r w:rsidRPr="00937BE1">
        <w:t>f</w:t>
      </w:r>
      <w:r w:rsidR="00FC6661" w:rsidRPr="00937BE1">
        <w:t>unding</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Quitline,</w:t>
      </w:r>
      <w:r w:rsidR="00356C18" w:rsidRPr="00937BE1">
        <w:t xml:space="preserve"> </w:t>
      </w:r>
      <w:r w:rsidR="00FC6661" w:rsidRPr="00937BE1">
        <w:t>which</w:t>
      </w:r>
      <w:r w:rsidR="00356C18" w:rsidRPr="00937BE1">
        <w:t xml:space="preserve"> </w:t>
      </w:r>
      <w:r w:rsidR="00FC6661" w:rsidRPr="00937BE1">
        <w:t>provides</w:t>
      </w:r>
      <w:r w:rsidR="00356C18" w:rsidRPr="00937BE1">
        <w:t xml:space="preserve"> </w:t>
      </w:r>
      <w:r w:rsidR="00FC6661" w:rsidRPr="00937BE1">
        <w:t>counselling</w:t>
      </w:r>
      <w:r w:rsidR="00356C18" w:rsidRPr="00937BE1">
        <w:t xml:space="preserve"> </w:t>
      </w:r>
      <w:r w:rsidR="00FC6661" w:rsidRPr="00937BE1">
        <w:t>services,</w:t>
      </w:r>
      <w:r w:rsidR="00356C18" w:rsidRPr="00937BE1">
        <w:t xml:space="preserve"> </w:t>
      </w:r>
      <w:r w:rsidR="00FC6661" w:rsidRPr="00937BE1">
        <w:t>support</w:t>
      </w:r>
      <w:r w:rsidR="00356C18" w:rsidRPr="00937BE1">
        <w:t xml:space="preserve"> </w:t>
      </w:r>
      <w:r w:rsidR="00FC6661" w:rsidRPr="00937BE1">
        <w:t>and</w:t>
      </w:r>
      <w:r w:rsidR="00356C18" w:rsidRPr="00937BE1">
        <w:t xml:space="preserve"> </w:t>
      </w:r>
      <w:r w:rsidR="00FC6661" w:rsidRPr="00937BE1">
        <w:t>information</w:t>
      </w:r>
      <w:r w:rsidR="00356C18" w:rsidRPr="00937BE1">
        <w:t xml:space="preserve"> </w:t>
      </w:r>
      <w:r w:rsidR="00FC6661" w:rsidRPr="00937BE1">
        <w:t>to</w:t>
      </w:r>
      <w:r w:rsidR="00356C18" w:rsidRPr="00937BE1">
        <w:t xml:space="preserve"> </w:t>
      </w:r>
      <w:r w:rsidR="00FC6661" w:rsidRPr="00937BE1">
        <w:t>people</w:t>
      </w:r>
      <w:r w:rsidR="00356C18" w:rsidRPr="00937BE1">
        <w:t xml:space="preserve"> </w:t>
      </w:r>
      <w:r w:rsidR="00FC6661" w:rsidRPr="00937BE1">
        <w:t>to</w:t>
      </w:r>
      <w:r w:rsidR="00356C18" w:rsidRPr="00937BE1">
        <w:t xml:space="preserve"> </w:t>
      </w:r>
      <w:r w:rsidR="00FC6661" w:rsidRPr="00937BE1">
        <w:t>help</w:t>
      </w:r>
      <w:r w:rsidR="00356C18" w:rsidRPr="00937BE1">
        <w:t xml:space="preserve"> </w:t>
      </w:r>
      <w:r w:rsidR="00FC6661" w:rsidRPr="00937BE1">
        <w:t>them</w:t>
      </w:r>
      <w:r w:rsidR="00356C18" w:rsidRPr="00937BE1">
        <w:t xml:space="preserve"> </w:t>
      </w:r>
      <w:r w:rsidR="00FC6661" w:rsidRPr="00937BE1">
        <w:t>quit</w:t>
      </w:r>
      <w:r w:rsidR="00356C18" w:rsidRPr="00937BE1">
        <w:t xml:space="preserve"> </w:t>
      </w:r>
      <w:r w:rsidR="00FC6661" w:rsidRPr="00937BE1">
        <w:t>smoking</w:t>
      </w:r>
      <w:r w:rsidR="00356C18" w:rsidRPr="00937BE1">
        <w:t xml:space="preserve"> </w:t>
      </w:r>
      <w:r w:rsidR="00FC6661" w:rsidRPr="00937BE1">
        <w:t>and/or</w:t>
      </w:r>
      <w:r w:rsidR="00356C18" w:rsidRPr="00937BE1">
        <w:t xml:space="preserve"> </w:t>
      </w:r>
      <w:r w:rsidR="00FC6661" w:rsidRPr="00937BE1">
        <w:t>vaping</w:t>
      </w:r>
      <w:r w:rsidRPr="00937BE1">
        <w:t>,</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C6661" w:rsidRPr="00937BE1">
        <w:t>funding</w:t>
      </w:r>
      <w:r w:rsidR="00356C18" w:rsidRPr="00937BE1">
        <w:t xml:space="preserve"> </w:t>
      </w:r>
      <w:r w:rsidR="00FC6661" w:rsidRPr="00937BE1">
        <w:t>anti-smoking</w:t>
      </w:r>
      <w:r w:rsidR="00356C18" w:rsidRPr="00937BE1">
        <w:t xml:space="preserve"> </w:t>
      </w:r>
      <w:r w:rsidR="00FC6661" w:rsidRPr="00937BE1">
        <w:t>and</w:t>
      </w:r>
      <w:r w:rsidR="00356C18" w:rsidRPr="00937BE1">
        <w:t xml:space="preserve"> </w:t>
      </w:r>
      <w:r w:rsidR="00FC6661" w:rsidRPr="00937BE1">
        <w:t>anti-vaping</w:t>
      </w:r>
      <w:r w:rsidR="00356C18" w:rsidRPr="00937BE1">
        <w:t xml:space="preserve"> </w:t>
      </w:r>
      <w:r w:rsidR="00FC6661" w:rsidRPr="00937BE1">
        <w:t>campaigns</w:t>
      </w:r>
      <w:r w:rsidR="00356C18" w:rsidRPr="00937BE1">
        <w:t xml:space="preserve"> </w:t>
      </w:r>
      <w:r w:rsidR="00FC6661" w:rsidRPr="00937BE1">
        <w:t>across</w:t>
      </w:r>
      <w:r w:rsidR="00356C18" w:rsidRPr="00937BE1">
        <w:t xml:space="preserve"> </w:t>
      </w:r>
      <w:r w:rsidR="00FC6661" w:rsidRPr="00937BE1">
        <w:t>television,</w:t>
      </w:r>
      <w:r w:rsidR="00356C18" w:rsidRPr="00937BE1">
        <w:t xml:space="preserve"> </w:t>
      </w:r>
      <w:r w:rsidR="00FC6661" w:rsidRPr="00937BE1">
        <w:t>radio,</w:t>
      </w:r>
      <w:r w:rsidR="00356C18" w:rsidRPr="00937BE1">
        <w:t xml:space="preserve"> </w:t>
      </w:r>
      <w:r w:rsidR="00FC6661" w:rsidRPr="00937BE1">
        <w:t>print</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media</w:t>
      </w:r>
    </w:p>
    <w:p w14:paraId="7F93AA09" w14:textId="062E6D1E" w:rsidR="00FC6661" w:rsidRPr="00937BE1" w:rsidRDefault="008A150E" w:rsidP="004E7637">
      <w:pPr>
        <w:pStyle w:val="Bullet1"/>
      </w:pPr>
      <w:r w:rsidRPr="00937BE1">
        <w:t>f</w:t>
      </w:r>
      <w:r w:rsidR="00FC6661" w:rsidRPr="00937BE1">
        <w:t>unding</w:t>
      </w:r>
      <w:r w:rsidR="00356C18" w:rsidRPr="00937BE1">
        <w:t xml:space="preserve"> </w:t>
      </w:r>
      <w:r w:rsidR="00FC6661" w:rsidRPr="00937BE1">
        <w:t>to</w:t>
      </w:r>
      <w:r w:rsidR="00356C18" w:rsidRPr="00937BE1">
        <w:t xml:space="preserve"> </w:t>
      </w:r>
      <w:r w:rsidR="00FC6661" w:rsidRPr="00937BE1">
        <w:t>VicHealth</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rPr>
          <w:rStyle w:val="BodyChar"/>
          <w:i/>
          <w:iCs/>
        </w:rPr>
        <w:t>Tobacco</w:t>
      </w:r>
      <w:r w:rsidR="00356C18" w:rsidRPr="00937BE1">
        <w:rPr>
          <w:rStyle w:val="BodyChar"/>
          <w:i/>
          <w:iCs/>
        </w:rPr>
        <w:t xml:space="preserve"> </w:t>
      </w:r>
      <w:r w:rsidR="00FC6661" w:rsidRPr="00937BE1">
        <w:rPr>
          <w:rStyle w:val="BodyChar"/>
          <w:i/>
          <w:iCs/>
        </w:rPr>
        <w:t>Act</w:t>
      </w:r>
      <w:r w:rsidR="00356C18" w:rsidRPr="00937BE1">
        <w:rPr>
          <w:rStyle w:val="BodyChar"/>
          <w:i/>
          <w:iCs/>
        </w:rPr>
        <w:t xml:space="preserve"> </w:t>
      </w:r>
      <w:r w:rsidR="00FC6661" w:rsidRPr="00937BE1">
        <w:rPr>
          <w:rStyle w:val="BodyChar"/>
          <w:i/>
          <w:iCs/>
        </w:rPr>
        <w:t>1987</w:t>
      </w:r>
      <w:r w:rsidR="00356C18" w:rsidRPr="00937BE1">
        <w:rPr>
          <w:rStyle w:val="BodyChar"/>
        </w:rPr>
        <w:t xml:space="preserve"> </w:t>
      </w:r>
      <w:r w:rsidR="00FC6661" w:rsidRPr="00937BE1">
        <w:t>to</w:t>
      </w:r>
      <w:r w:rsidR="00356C18" w:rsidRPr="00937BE1">
        <w:t xml:space="preserve"> </w:t>
      </w:r>
      <w:r w:rsidR="00FC6661" w:rsidRPr="00937BE1">
        <w:t>undertake</w:t>
      </w:r>
      <w:r w:rsidR="00356C18" w:rsidRPr="00937BE1">
        <w:t xml:space="preserve"> </w:t>
      </w:r>
      <w:r w:rsidR="00FC6661" w:rsidRPr="00937BE1">
        <w:t>a</w:t>
      </w:r>
      <w:r w:rsidR="00356C18" w:rsidRPr="00937BE1">
        <w:t xml:space="preserve"> </w:t>
      </w:r>
      <w:r w:rsidR="00FC6661" w:rsidRPr="00937BE1">
        <w:t>range</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promotion</w:t>
      </w:r>
      <w:r w:rsidR="00356C18" w:rsidRPr="00937BE1">
        <w:t xml:space="preserve"> </w:t>
      </w:r>
      <w:r w:rsidR="00FC6661" w:rsidRPr="00937BE1">
        <w:t>activities</w:t>
      </w:r>
      <w:r w:rsidR="00356C18" w:rsidRPr="00937BE1">
        <w:t xml:space="preserve"> </w:t>
      </w:r>
      <w:r w:rsidR="00FC6661" w:rsidRPr="00937BE1">
        <w:t>including</w:t>
      </w:r>
      <w:r w:rsidR="00356C18" w:rsidRPr="00937BE1">
        <w:t xml:space="preserve"> </w:t>
      </w:r>
      <w:r w:rsidR="00FC6661" w:rsidRPr="00937BE1">
        <w:t>reducing</w:t>
      </w:r>
      <w:r w:rsidR="00356C18" w:rsidRPr="00937BE1">
        <w:t xml:space="preserve"> </w:t>
      </w:r>
      <w:r w:rsidR="00FC6661" w:rsidRPr="00937BE1">
        <w:t>harms</w:t>
      </w:r>
      <w:r w:rsidR="00356C18" w:rsidRPr="00937BE1">
        <w:t xml:space="preserve"> </w:t>
      </w:r>
      <w:r w:rsidR="00FC6661" w:rsidRPr="00937BE1">
        <w:t>from</w:t>
      </w:r>
      <w:r w:rsidR="00356C18" w:rsidRPr="00937BE1">
        <w:t xml:space="preserve"> </w:t>
      </w:r>
      <w:r w:rsidR="00FC6661" w:rsidRPr="00937BE1">
        <w:t>tobacco</w:t>
      </w:r>
      <w:r w:rsidR="00356C18" w:rsidRPr="00937BE1">
        <w:t xml:space="preserve"> </w:t>
      </w:r>
      <w:r w:rsidR="00FC6661" w:rsidRPr="00937BE1">
        <w:t>and</w:t>
      </w:r>
      <w:r w:rsidR="00356C18" w:rsidRPr="00937BE1">
        <w:t xml:space="preserve"> </w:t>
      </w:r>
      <w:r w:rsidR="00FC6661" w:rsidRPr="00937BE1">
        <w:t>e-cigarettes</w:t>
      </w:r>
    </w:p>
    <w:p w14:paraId="5EEF0897" w14:textId="00D1AB82" w:rsidR="00FC6661" w:rsidRPr="00937BE1" w:rsidRDefault="008A150E" w:rsidP="004E7637">
      <w:pPr>
        <w:pStyle w:val="Bullet1"/>
      </w:pPr>
      <w:r w:rsidRPr="00937BE1">
        <w:lastRenderedPageBreak/>
        <w:t>f</w:t>
      </w:r>
      <w:r w:rsidR="00FC6661" w:rsidRPr="00937BE1">
        <w:t>unding</w:t>
      </w:r>
      <w:r w:rsidR="00356C18" w:rsidRPr="00937BE1">
        <w:t xml:space="preserve"> </w:t>
      </w:r>
      <w:r w:rsidR="00FC6661" w:rsidRPr="00937BE1">
        <w:t>through</w:t>
      </w:r>
      <w:r w:rsidR="00356C18" w:rsidRPr="00937BE1">
        <w:t xml:space="preserve"> </w:t>
      </w:r>
      <w:r w:rsidR="00FC6661" w:rsidRPr="00937BE1">
        <w:t>the</w:t>
      </w:r>
      <w:r w:rsidR="00356C18" w:rsidRPr="00937BE1">
        <w:t xml:space="preserve"> </w:t>
      </w:r>
      <w:r w:rsidR="00FC6661" w:rsidRPr="00937BE1">
        <w:t>Community</w:t>
      </w:r>
      <w:r w:rsidR="00356C18" w:rsidRPr="00937BE1">
        <w:t xml:space="preserve"> </w:t>
      </w:r>
      <w:r w:rsidR="00FC6661" w:rsidRPr="00937BE1">
        <w:t>Health</w:t>
      </w:r>
      <w:r w:rsidR="00677E13" w:rsidRPr="00937BE1">
        <w:t xml:space="preserve"> – </w:t>
      </w:r>
      <w:r w:rsidR="00FC6661" w:rsidRPr="00937BE1">
        <w:t>Health</w:t>
      </w:r>
      <w:r w:rsidR="00356C18" w:rsidRPr="00937BE1">
        <w:t xml:space="preserve"> </w:t>
      </w:r>
      <w:r w:rsidR="00FC6661" w:rsidRPr="00937BE1">
        <w:t>Promotion</w:t>
      </w:r>
      <w:r w:rsidR="00356C18" w:rsidRPr="00937BE1">
        <w:t xml:space="preserve"> </w:t>
      </w:r>
      <w:r w:rsidR="00FC6661" w:rsidRPr="00937BE1">
        <w:t>program</w:t>
      </w:r>
      <w:r w:rsidRPr="00937BE1">
        <w:t>,</w:t>
      </w:r>
      <w:r w:rsidR="00356C18" w:rsidRPr="00937BE1">
        <w:t xml:space="preserve"> </w:t>
      </w:r>
      <w:r w:rsidRPr="00937BE1">
        <w:t xml:space="preserve">which </w:t>
      </w:r>
      <w:r w:rsidR="00FC6661" w:rsidRPr="00937BE1">
        <w:t>support</w:t>
      </w:r>
      <w:r w:rsidRPr="00937BE1">
        <w:t>s</w:t>
      </w:r>
      <w:r w:rsidR="00356C18" w:rsidRPr="00937BE1">
        <w:t xml:space="preserve"> </w:t>
      </w:r>
      <w:r w:rsidR="00FC6661" w:rsidRPr="00937BE1">
        <w:t>a</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priorities</w:t>
      </w:r>
      <w:r w:rsidR="00356C18" w:rsidRPr="00937BE1">
        <w:t xml:space="preserve"> </w:t>
      </w:r>
      <w:r w:rsidR="00FC6661" w:rsidRPr="00937BE1">
        <w:t>including</w:t>
      </w:r>
      <w:r w:rsidR="00356C18" w:rsidRPr="00937BE1">
        <w:t xml:space="preserve"> </w:t>
      </w:r>
      <w:r w:rsidR="00FC6661" w:rsidRPr="00937BE1">
        <w:t>reducing</w:t>
      </w:r>
      <w:r w:rsidR="00356C18" w:rsidRPr="00937BE1">
        <w:t xml:space="preserve"> </w:t>
      </w:r>
      <w:r w:rsidR="00FC6661" w:rsidRPr="00937BE1">
        <w:t>harm</w:t>
      </w:r>
      <w:r w:rsidR="00356C18" w:rsidRPr="00937BE1">
        <w:t xml:space="preserve"> </w:t>
      </w:r>
      <w:r w:rsidR="00FC6661" w:rsidRPr="00937BE1">
        <w:t>from</w:t>
      </w:r>
      <w:r w:rsidR="00356C18" w:rsidRPr="00937BE1">
        <w:t xml:space="preserve"> </w:t>
      </w:r>
      <w:r w:rsidR="00FC6661" w:rsidRPr="00937BE1">
        <w:t>smoking</w:t>
      </w:r>
      <w:r w:rsidR="00356C18" w:rsidRPr="00937BE1">
        <w:t xml:space="preserve"> </w:t>
      </w:r>
      <w:r w:rsidR="00FC6661" w:rsidRPr="00937BE1">
        <w:t>and</w:t>
      </w:r>
      <w:r w:rsidR="00356C18" w:rsidRPr="00937BE1">
        <w:t xml:space="preserve"> </w:t>
      </w:r>
      <w:r w:rsidR="00FC6661" w:rsidRPr="00937BE1">
        <w:t>vaping</w:t>
      </w:r>
    </w:p>
    <w:p w14:paraId="1329634C" w14:textId="06AD51C1" w:rsidR="00FC6661" w:rsidRPr="00937BE1" w:rsidRDefault="008A150E" w:rsidP="004E7637">
      <w:pPr>
        <w:pStyle w:val="Bullet1"/>
      </w:pPr>
      <w:r w:rsidRPr="00937BE1">
        <w:t>a</w:t>
      </w:r>
      <w:r w:rsidR="00FC6661" w:rsidRPr="00937BE1">
        <w:t>dvocating,</w:t>
      </w:r>
      <w:r w:rsidR="00356C18" w:rsidRPr="00937BE1">
        <w:t xml:space="preserve"> </w:t>
      </w:r>
      <w:r w:rsidR="00FC6661" w:rsidRPr="00937BE1">
        <w:t>on</w:t>
      </w:r>
      <w:r w:rsidR="00356C18" w:rsidRPr="00937BE1">
        <w:t xml:space="preserve"> </w:t>
      </w:r>
      <w:r w:rsidR="00FC6661" w:rsidRPr="00937BE1">
        <w:t>behalf</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for</w:t>
      </w:r>
      <w:r w:rsidR="00356C18" w:rsidRPr="00937BE1">
        <w:t xml:space="preserve"> </w:t>
      </w:r>
      <w:r w:rsidR="00FC6661" w:rsidRPr="00937BE1">
        <w:t>a</w:t>
      </w:r>
      <w:r w:rsidR="00356C18" w:rsidRPr="00937BE1">
        <w:t xml:space="preserve"> </w:t>
      </w:r>
      <w:r w:rsidR="00FC6661" w:rsidRPr="00937BE1">
        <w:t>nationally</w:t>
      </w:r>
      <w:r w:rsidR="00356C18" w:rsidRPr="00937BE1">
        <w:t xml:space="preserve"> </w:t>
      </w:r>
      <w:r w:rsidR="00FC6661" w:rsidRPr="00937BE1">
        <w:t>consistent</w:t>
      </w:r>
      <w:r w:rsidR="00356C18" w:rsidRPr="00937BE1">
        <w:t xml:space="preserve"> </w:t>
      </w:r>
      <w:r w:rsidR="00FC6661" w:rsidRPr="00937BE1">
        <w:t>approach</w:t>
      </w:r>
      <w:r w:rsidR="00356C18" w:rsidRPr="00937BE1">
        <w:t xml:space="preserve"> </w:t>
      </w:r>
      <w:r w:rsidR="00FC6661" w:rsidRPr="00937BE1">
        <w:t>to</w:t>
      </w:r>
      <w:r w:rsidR="00356C18" w:rsidRPr="00937BE1">
        <w:t xml:space="preserve"> </w:t>
      </w:r>
      <w:r w:rsidR="00FC6661" w:rsidRPr="00937BE1">
        <w:t>regulating</w:t>
      </w:r>
      <w:r w:rsidR="00356C18" w:rsidRPr="00937BE1">
        <w:t xml:space="preserve"> </w:t>
      </w:r>
      <w:r w:rsidR="00FC6661" w:rsidRPr="00937BE1">
        <w:t>e-cigarette</w:t>
      </w:r>
      <w:r w:rsidR="00356C18" w:rsidRPr="00937BE1">
        <w:t xml:space="preserve"> </w:t>
      </w:r>
      <w:r w:rsidR="00FC6661" w:rsidRPr="00937BE1">
        <w:t>products,</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focus</w:t>
      </w:r>
      <w:r w:rsidR="00356C18" w:rsidRPr="00937BE1">
        <w:t xml:space="preserve"> </w:t>
      </w:r>
      <w:r w:rsidR="00FC6661" w:rsidRPr="00937BE1">
        <w:t>on</w:t>
      </w:r>
      <w:r w:rsidR="00356C18" w:rsidRPr="00937BE1">
        <w:t xml:space="preserve"> </w:t>
      </w:r>
      <w:r w:rsidR="00FC6661" w:rsidRPr="00937BE1">
        <w:t>child</w:t>
      </w:r>
      <w:r w:rsidR="00356C18" w:rsidRPr="00937BE1">
        <w:t xml:space="preserve"> </w:t>
      </w:r>
      <w:r w:rsidR="00FC6661" w:rsidRPr="00937BE1">
        <w:t>safety</w:t>
      </w:r>
      <w:r w:rsidR="00356C18" w:rsidRPr="00937BE1">
        <w:t xml:space="preserve"> </w:t>
      </w:r>
    </w:p>
    <w:p w14:paraId="35D3174D" w14:textId="466AD4CD" w:rsidR="00FC6661" w:rsidRPr="00937BE1" w:rsidRDefault="008A150E" w:rsidP="004E7637">
      <w:pPr>
        <w:pStyle w:val="Bullet1"/>
      </w:pPr>
      <w:r w:rsidRPr="00937BE1">
        <w:t>e</w:t>
      </w:r>
      <w:r w:rsidR="00FC6661" w:rsidRPr="00937BE1">
        <w:t>nabling</w:t>
      </w:r>
      <w:r w:rsidR="00356C18" w:rsidRPr="00937BE1">
        <w:t xml:space="preserve"> </w:t>
      </w:r>
      <w:r w:rsidR="00FC6661" w:rsidRPr="00937BE1">
        <w:t>councils</w:t>
      </w:r>
      <w:r w:rsidR="00356C18" w:rsidRPr="00937BE1">
        <w:t xml:space="preserve"> </w:t>
      </w:r>
      <w:r w:rsidR="00FC6661" w:rsidRPr="00937BE1">
        <w:t>to</w:t>
      </w:r>
      <w:r w:rsidR="00356C18" w:rsidRPr="00937BE1">
        <w:t xml:space="preserve"> </w:t>
      </w:r>
      <w:r w:rsidR="00FC6661" w:rsidRPr="00937BE1">
        <w:t>identify</w:t>
      </w:r>
      <w:r w:rsidR="00356C18" w:rsidRPr="00937BE1">
        <w:t xml:space="preserve"> </w:t>
      </w:r>
      <w:r w:rsidR="00FC6661" w:rsidRPr="00937BE1">
        <w:t>local</w:t>
      </w:r>
      <w:r w:rsidR="00356C18" w:rsidRPr="00937BE1">
        <w:t xml:space="preserve"> </w:t>
      </w:r>
      <w:r w:rsidR="00FC6661" w:rsidRPr="00937BE1">
        <w:t>action</w:t>
      </w:r>
      <w:r w:rsidR="00356C18" w:rsidRPr="00937BE1">
        <w:t xml:space="preserve"> </w:t>
      </w:r>
      <w:r w:rsidR="00FC6661" w:rsidRPr="00937BE1">
        <w:t>to</w:t>
      </w:r>
      <w:r w:rsidR="00356C18" w:rsidRPr="00937BE1">
        <w:t xml:space="preserve"> </w:t>
      </w:r>
      <w:r w:rsidR="00FC6661" w:rsidRPr="00937BE1">
        <w:t>reduce</w:t>
      </w:r>
      <w:r w:rsidR="00356C18" w:rsidRPr="00937BE1">
        <w:t xml:space="preserve"> </w:t>
      </w:r>
      <w:r w:rsidR="00FC6661" w:rsidRPr="00937BE1">
        <w:t>smoking</w:t>
      </w:r>
      <w:r w:rsidRPr="00937BE1">
        <w:t xml:space="preserve"> and vaping through municipal public health and wellbeing plans</w:t>
      </w:r>
    </w:p>
    <w:p w14:paraId="7E31C3C1" w14:textId="0B728741" w:rsidR="00FC6661" w:rsidRPr="00937BE1" w:rsidRDefault="008A150E" w:rsidP="004E7637">
      <w:pPr>
        <w:pStyle w:val="Bullet1"/>
      </w:pPr>
      <w:r w:rsidRPr="00937BE1">
        <w:t>f</w:t>
      </w:r>
      <w:r w:rsidR="00FC6661" w:rsidRPr="00937BE1">
        <w:t>unding</w:t>
      </w:r>
      <w:r w:rsidR="00356C18" w:rsidRPr="00937BE1">
        <w:t xml:space="preserve"> </w:t>
      </w:r>
      <w:r w:rsidR="00FC6661" w:rsidRPr="00937BE1">
        <w:t>local</w:t>
      </w:r>
      <w:r w:rsidR="00356C18" w:rsidRPr="00937BE1">
        <w:t xml:space="preserve"> </w:t>
      </w:r>
      <w:r w:rsidR="00FC6661" w:rsidRPr="00937BE1">
        <w:t>councils,</w:t>
      </w:r>
      <w:r w:rsidR="00356C18" w:rsidRPr="00937BE1">
        <w:t xml:space="preserve"> </w:t>
      </w:r>
      <w:r w:rsidR="00FC6661" w:rsidRPr="00937BE1">
        <w:t>via</w:t>
      </w:r>
      <w:r w:rsidR="00356C18" w:rsidRPr="00937BE1">
        <w:t xml:space="preserve"> </w:t>
      </w:r>
      <w:r w:rsidR="00FC6661" w:rsidRPr="00937BE1">
        <w:t>the</w:t>
      </w:r>
      <w:r w:rsidR="00356C18" w:rsidRPr="00937BE1">
        <w:t xml:space="preserve"> </w:t>
      </w:r>
      <w:r w:rsidR="00FC6661" w:rsidRPr="00937BE1">
        <w:t>Municipal</w:t>
      </w:r>
      <w:r w:rsidR="00356C18" w:rsidRPr="00937BE1">
        <w:t xml:space="preserve"> </w:t>
      </w:r>
      <w:r w:rsidR="00FC6661" w:rsidRPr="00937BE1">
        <w:t>Association</w:t>
      </w:r>
      <w:r w:rsidR="00356C18" w:rsidRPr="00937BE1">
        <w:t xml:space="preserve"> </w:t>
      </w:r>
      <w:r w:rsidR="00FC6661" w:rsidRPr="00937BE1">
        <w:t>of</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deliver</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Enforcement</w:t>
      </w:r>
      <w:r w:rsidR="00356C18" w:rsidRPr="00937BE1">
        <w:t xml:space="preserve"> </w:t>
      </w:r>
      <w:r w:rsidR="00FC6661" w:rsidRPr="00937BE1">
        <w:t>Program</w:t>
      </w:r>
      <w:r w:rsidR="00356C18" w:rsidRPr="00937BE1">
        <w:t xml:space="preserve"> </w:t>
      </w:r>
      <w:r w:rsidR="00FC6661" w:rsidRPr="00937BE1">
        <w:t>and</w:t>
      </w:r>
      <w:r w:rsidR="00356C18" w:rsidRPr="00937BE1">
        <w:t xml:space="preserve"> </w:t>
      </w:r>
      <w:r w:rsidR="00FC6661" w:rsidRPr="00937BE1">
        <w:t>carry</w:t>
      </w:r>
      <w:r w:rsidR="00356C18" w:rsidRPr="00937BE1">
        <w:t xml:space="preserve"> </w:t>
      </w:r>
      <w:r w:rsidR="00FC6661" w:rsidRPr="00937BE1">
        <w:t>out</w:t>
      </w:r>
      <w:r w:rsidR="00356C18" w:rsidRPr="00937BE1">
        <w:t xml:space="preserve"> </w:t>
      </w:r>
      <w:r w:rsidR="00FC6661" w:rsidRPr="00937BE1">
        <w:t>enforcement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Act</w:t>
      </w:r>
      <w:r w:rsidR="00356C18" w:rsidRPr="00937BE1">
        <w:t xml:space="preserve"> </w:t>
      </w:r>
    </w:p>
    <w:p w14:paraId="562FBAB3" w14:textId="0C2C7DAB" w:rsidR="00FC6661" w:rsidRPr="00937BE1" w:rsidRDefault="008A150E" w:rsidP="004E7637">
      <w:pPr>
        <w:pStyle w:val="Bullet1"/>
      </w:pPr>
      <w:r w:rsidRPr="00937BE1">
        <w:t>i</w:t>
      </w:r>
      <w:r w:rsidR="00FC6661" w:rsidRPr="00937BE1">
        <w:t>mplementing</w:t>
      </w:r>
      <w:r w:rsidR="00356C18" w:rsidRPr="00937BE1">
        <w:t xml:space="preserve"> </w:t>
      </w:r>
      <w:r w:rsidR="00FC6661" w:rsidRPr="00937BE1">
        <w:t>amendments</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Act,</w:t>
      </w:r>
      <w:r w:rsidR="00356C18" w:rsidRPr="00937BE1">
        <w:t xml:space="preserve"> </w:t>
      </w:r>
      <w:r w:rsidR="00FC6661" w:rsidRPr="00937BE1">
        <w:t>made</w:t>
      </w:r>
      <w:r w:rsidR="00356C18" w:rsidRPr="00937BE1">
        <w:t xml:space="preserve"> </w:t>
      </w:r>
      <w:r w:rsidR="00FC6661" w:rsidRPr="00937BE1">
        <w:t>in</w:t>
      </w:r>
      <w:r w:rsidR="00356C18" w:rsidRPr="00937BE1">
        <w:t xml:space="preserve"> </w:t>
      </w:r>
      <w:r w:rsidR="00FC6661" w:rsidRPr="00937BE1">
        <w:t>August</w:t>
      </w:r>
      <w:r w:rsidR="00356C18" w:rsidRPr="00937BE1">
        <w:t xml:space="preserve"> </w:t>
      </w:r>
      <w:r w:rsidR="00FC6661" w:rsidRPr="00937BE1">
        <w:t>2017,</w:t>
      </w:r>
      <w:r w:rsidR="00356C18" w:rsidRPr="00937BE1">
        <w:t xml:space="preserve"> </w:t>
      </w:r>
      <w:r w:rsidR="00FC6661" w:rsidRPr="00937BE1">
        <w:t>that</w:t>
      </w:r>
      <w:r w:rsidR="00356C18" w:rsidRPr="00937BE1">
        <w:t xml:space="preserve"> </w:t>
      </w:r>
      <w:r w:rsidR="00FC6661" w:rsidRPr="00937BE1">
        <w:t>include</w:t>
      </w:r>
      <w:r w:rsidR="00356C18" w:rsidRPr="00937BE1">
        <w:t xml:space="preserve"> </w:t>
      </w:r>
      <w:r w:rsidR="00FC6661" w:rsidRPr="00937BE1">
        <w:t>banning</w:t>
      </w:r>
      <w:r w:rsidR="00356C18" w:rsidRPr="00937BE1">
        <w:t xml:space="preserve"> </w:t>
      </w:r>
      <w:r w:rsidR="00FC6661" w:rsidRPr="00937BE1">
        <w:t>smoking</w:t>
      </w:r>
      <w:r w:rsidR="00356C18" w:rsidRPr="00937BE1">
        <w:t xml:space="preserve"> </w:t>
      </w:r>
      <w:r w:rsidR="00FC6661" w:rsidRPr="00937BE1">
        <w:t>in</w:t>
      </w:r>
      <w:r w:rsidR="00356C18" w:rsidRPr="00937BE1">
        <w:t xml:space="preserve"> </w:t>
      </w:r>
      <w:r w:rsidR="00FC6661" w:rsidRPr="00937BE1">
        <w:t>outdoor</w:t>
      </w:r>
      <w:r w:rsidR="00356C18" w:rsidRPr="00937BE1">
        <w:t xml:space="preserve"> </w:t>
      </w:r>
      <w:r w:rsidR="00FC6661" w:rsidRPr="00937BE1">
        <w:t>dining</w:t>
      </w:r>
      <w:r w:rsidR="00356C18" w:rsidRPr="00937BE1">
        <w:t xml:space="preserve"> </w:t>
      </w:r>
      <w:r w:rsidR="00FC6661" w:rsidRPr="00937BE1">
        <w:t>areas</w:t>
      </w:r>
      <w:r w:rsidR="00356C18" w:rsidRPr="00937BE1">
        <w:t xml:space="preserve"> </w:t>
      </w:r>
      <w:r w:rsidR="00FC6661" w:rsidRPr="00937BE1">
        <w:t>and</w:t>
      </w:r>
      <w:r w:rsidR="00356C18" w:rsidRPr="00937BE1">
        <w:t xml:space="preserve"> </w:t>
      </w:r>
      <w:r w:rsidR="00FC6661" w:rsidRPr="00937BE1">
        <w:t>regulating</w:t>
      </w:r>
      <w:r w:rsidR="00356C18" w:rsidRPr="00937BE1">
        <w:t xml:space="preserve"> </w:t>
      </w:r>
      <w:r w:rsidR="00FC6661" w:rsidRPr="00937BE1">
        <w:t>e-cigarette</w:t>
      </w:r>
      <w:r w:rsidR="00356C18" w:rsidRPr="00937BE1">
        <w:t xml:space="preserve"> </w:t>
      </w:r>
      <w:r w:rsidR="00FC6661" w:rsidRPr="00937BE1">
        <w:t>products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same</w:t>
      </w:r>
      <w:r w:rsidR="00356C18" w:rsidRPr="00937BE1">
        <w:t xml:space="preserve"> </w:t>
      </w:r>
      <w:r w:rsidR="00FC6661" w:rsidRPr="00937BE1">
        <w:t>way</w:t>
      </w:r>
      <w:r w:rsidR="00356C18" w:rsidRPr="00937BE1">
        <w:t xml:space="preserve"> </w:t>
      </w:r>
      <w:r w:rsidR="00FC6661" w:rsidRPr="00937BE1">
        <w:t>as</w:t>
      </w:r>
      <w:r w:rsidR="00356C18" w:rsidRPr="00937BE1">
        <w:t xml:space="preserve"> </w:t>
      </w:r>
      <w:r w:rsidR="00FC6661" w:rsidRPr="00937BE1">
        <w:t>tobacco</w:t>
      </w:r>
      <w:r w:rsidR="00356C18" w:rsidRPr="00937BE1">
        <w:t xml:space="preserve"> </w:t>
      </w:r>
      <w:r w:rsidR="00FC6661" w:rsidRPr="00937BE1">
        <w:t>products</w:t>
      </w:r>
    </w:p>
    <w:p w14:paraId="001A3AF9" w14:textId="51121CD7" w:rsidR="00FC6661" w:rsidRPr="00937BE1" w:rsidRDefault="008A150E" w:rsidP="004E7637">
      <w:pPr>
        <w:pStyle w:val="Bullet1"/>
      </w:pPr>
      <w:r w:rsidRPr="00937BE1">
        <w:t>s</w:t>
      </w:r>
      <w:r w:rsidR="00FC6661" w:rsidRPr="00937BE1">
        <w:t>trengthening</w:t>
      </w:r>
      <w:r w:rsidR="00356C18" w:rsidRPr="00937BE1">
        <w:t xml:space="preserve"> </w:t>
      </w:r>
      <w:r w:rsidR="00FC6661" w:rsidRPr="00937BE1">
        <w:t>and</w:t>
      </w:r>
      <w:r w:rsidR="00356C18" w:rsidRPr="00937BE1">
        <w:t xml:space="preserve"> </w:t>
      </w:r>
      <w:r w:rsidR="00FC6661" w:rsidRPr="00937BE1">
        <w:t>expanding</w:t>
      </w:r>
      <w:r w:rsidR="00356C18" w:rsidRPr="00937BE1">
        <w:t xml:space="preserve"> </w:t>
      </w:r>
      <w:r w:rsidR="00FC6661" w:rsidRPr="00937BE1">
        <w:t>existing</w:t>
      </w:r>
      <w:r w:rsidR="00356C18" w:rsidRPr="00937BE1">
        <w:t xml:space="preserve"> </w:t>
      </w:r>
      <w:r w:rsidR="00FC6661" w:rsidRPr="00937BE1">
        <w:t>interpretation</w:t>
      </w:r>
      <w:r w:rsidR="00356C18" w:rsidRPr="00937BE1">
        <w:t xml:space="preserve"> </w:t>
      </w:r>
      <w:r w:rsidR="00FC6661" w:rsidRPr="00937BE1">
        <w:t>and</w:t>
      </w:r>
      <w:r w:rsidR="00356C18" w:rsidRPr="00937BE1">
        <w:t xml:space="preserve"> </w:t>
      </w:r>
      <w:r w:rsidR="00FC6661" w:rsidRPr="00937BE1">
        <w:t>enforcement</w:t>
      </w:r>
      <w:r w:rsidR="00356C18" w:rsidRPr="00937BE1">
        <w:t xml:space="preserve"> </w:t>
      </w:r>
      <w:r w:rsidR="00FC6661" w:rsidRPr="00937BE1">
        <w:t>guidance</w:t>
      </w:r>
      <w:r w:rsidR="00356C18" w:rsidRPr="00937BE1">
        <w:t xml:space="preserve"> </w:t>
      </w:r>
      <w:r w:rsidR="00FC6661" w:rsidRPr="00937BE1">
        <w:t>documents</w:t>
      </w:r>
      <w:r w:rsidR="00356C18" w:rsidRPr="00937BE1">
        <w:t xml:space="preserve"> </w:t>
      </w:r>
      <w:r w:rsidR="00FC6661" w:rsidRPr="00937BE1">
        <w:t>for</w:t>
      </w:r>
      <w:r w:rsidR="00356C18" w:rsidRPr="00937BE1">
        <w:t xml:space="preserve"> </w:t>
      </w:r>
      <w:r w:rsidR="00FC6661" w:rsidRPr="00937BE1">
        <w:t>local</w:t>
      </w:r>
      <w:r w:rsidR="00356C18" w:rsidRPr="00937BE1">
        <w:t xml:space="preserve"> </w:t>
      </w:r>
      <w:r w:rsidR="00FC6661" w:rsidRPr="00937BE1">
        <w:t>councils</w:t>
      </w:r>
      <w:r w:rsidR="00356C18" w:rsidRPr="00937BE1">
        <w:t xml:space="preserve"> </w:t>
      </w:r>
      <w:r w:rsidR="00FC6661" w:rsidRPr="00937BE1">
        <w:t>related</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Act</w:t>
      </w:r>
    </w:p>
    <w:p w14:paraId="0955230D" w14:textId="1869D704" w:rsidR="00FC6661" w:rsidRPr="00937BE1" w:rsidRDefault="008A150E" w:rsidP="004E7637">
      <w:pPr>
        <w:pStyle w:val="Bullet1"/>
      </w:pPr>
      <w:r w:rsidRPr="00937BE1">
        <w:t>r</w:t>
      </w:r>
      <w:r w:rsidR="00FC6661" w:rsidRPr="00937BE1">
        <w:t>esponding</w:t>
      </w:r>
      <w:r w:rsidR="00356C18" w:rsidRPr="00937BE1">
        <w:t xml:space="preserve"> </w:t>
      </w:r>
      <w:r w:rsidR="00FC6661" w:rsidRPr="00937BE1">
        <w:t>to</w:t>
      </w:r>
      <w:r w:rsidR="00356C18" w:rsidRPr="00937BE1">
        <w:t xml:space="preserve"> </w:t>
      </w:r>
      <w:r w:rsidR="00FC6661" w:rsidRPr="00937BE1">
        <w:t>queries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dedicated</w:t>
      </w:r>
      <w:r w:rsidR="00356C18" w:rsidRPr="00937BE1">
        <w:t xml:space="preserve"> </w:t>
      </w:r>
      <w:r w:rsidR="00FC6661" w:rsidRPr="00937BE1">
        <w:t>tobacco</w:t>
      </w:r>
      <w:r w:rsidR="00356C18" w:rsidRPr="00937BE1">
        <w:t xml:space="preserve"> </w:t>
      </w:r>
      <w:r w:rsidR="00FC6661" w:rsidRPr="00937BE1">
        <w:t>email</w:t>
      </w:r>
      <w:r w:rsidR="00356C18" w:rsidRPr="00937BE1">
        <w:t xml:space="preserve"> </w:t>
      </w:r>
      <w:r w:rsidR="00FC6661" w:rsidRPr="00937BE1">
        <w:t>inbox</w:t>
      </w:r>
      <w:r w:rsidR="00356C18" w:rsidRPr="00937BE1">
        <w:t xml:space="preserve"> </w:t>
      </w:r>
      <w:r w:rsidR="00FC6661" w:rsidRPr="00937BE1">
        <w:t>and</w:t>
      </w:r>
      <w:r w:rsidR="00356C18" w:rsidRPr="00937BE1">
        <w:t xml:space="preserve"> </w:t>
      </w:r>
      <w:r w:rsidR="00FC6661" w:rsidRPr="00937BE1">
        <w:t>through</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information</w:t>
      </w:r>
      <w:r w:rsidR="00356C18" w:rsidRPr="00937BE1">
        <w:t xml:space="preserve"> </w:t>
      </w:r>
      <w:r w:rsidR="00FC6661" w:rsidRPr="00937BE1">
        <w:t>line</w:t>
      </w:r>
    </w:p>
    <w:p w14:paraId="222E4CDE" w14:textId="412E77B3" w:rsidR="00FC6661" w:rsidRPr="00937BE1" w:rsidRDefault="008A150E" w:rsidP="004E7637">
      <w:pPr>
        <w:pStyle w:val="Bullet1"/>
      </w:pPr>
      <w:r w:rsidRPr="00937BE1">
        <w:t>c</w:t>
      </w:r>
      <w:r w:rsidR="00FC6661" w:rsidRPr="00937BE1">
        <w:t>oordinating</w:t>
      </w:r>
      <w:r w:rsidR="00356C18" w:rsidRPr="00937BE1">
        <w:t xml:space="preserve"> </w:t>
      </w:r>
      <w:r w:rsidR="00FC6661" w:rsidRPr="00937BE1">
        <w:t>initiatives</w:t>
      </w:r>
      <w:r w:rsidR="00356C18" w:rsidRPr="00937BE1">
        <w:t xml:space="preserve"> </w:t>
      </w:r>
      <w:r w:rsidR="00FC6661" w:rsidRPr="00937BE1">
        <w:t>led</w:t>
      </w:r>
      <w:r w:rsidR="00356C18" w:rsidRPr="00937BE1">
        <w:t xml:space="preserve"> </w:t>
      </w:r>
      <w:r w:rsidR="00FC6661" w:rsidRPr="00937BE1">
        <w:t>by</w:t>
      </w:r>
      <w:r w:rsidR="00356C18" w:rsidRPr="00937BE1">
        <w:t xml:space="preserve"> </w:t>
      </w:r>
      <w:r w:rsidR="00423782" w:rsidRPr="00937BE1">
        <w:t>Aboriginal community health organisations</w:t>
      </w:r>
      <w:r w:rsidR="00356C18" w:rsidRPr="00937BE1">
        <w:t xml:space="preserve"> </w:t>
      </w:r>
      <w:r w:rsidR="00FC6661" w:rsidRPr="00937BE1">
        <w:t>aimed</w:t>
      </w:r>
      <w:r w:rsidR="00356C18" w:rsidRPr="00937BE1">
        <w:t xml:space="preserve"> </w:t>
      </w:r>
      <w:r w:rsidR="00FC6661" w:rsidRPr="00937BE1">
        <w:t>at</w:t>
      </w:r>
      <w:r w:rsidR="00356C18" w:rsidRPr="00937BE1">
        <w:t xml:space="preserve"> </w:t>
      </w:r>
      <w:r w:rsidR="00FC6661" w:rsidRPr="00937BE1">
        <w:t>reducing</w:t>
      </w:r>
      <w:r w:rsidR="00356C18" w:rsidRPr="00937BE1">
        <w:t xml:space="preserve"> </w:t>
      </w:r>
      <w:r w:rsidR="00FC6661" w:rsidRPr="00937BE1">
        <w:t>tobacco</w:t>
      </w:r>
      <w:r w:rsidR="00356C18" w:rsidRPr="00937BE1">
        <w:t xml:space="preserve"> </w:t>
      </w:r>
      <w:r w:rsidR="00FC6661" w:rsidRPr="00937BE1">
        <w:t>and</w:t>
      </w:r>
      <w:r w:rsidR="00356C18" w:rsidRPr="00937BE1">
        <w:t xml:space="preserve"> </w:t>
      </w:r>
      <w:r w:rsidR="00FC6661" w:rsidRPr="00937BE1">
        <w:t>e-cigarette</w:t>
      </w:r>
      <w:r w:rsidR="00356C18" w:rsidRPr="00937BE1">
        <w:t xml:space="preserve"> </w:t>
      </w:r>
      <w:r w:rsidR="00FC6661" w:rsidRPr="00937BE1">
        <w:t>related</w:t>
      </w:r>
      <w:r w:rsidR="00356C18" w:rsidRPr="00937BE1">
        <w:t xml:space="preserve"> </w:t>
      </w:r>
      <w:r w:rsidR="00FC6661" w:rsidRPr="00937BE1">
        <w:t>harms,</w:t>
      </w:r>
      <w:r w:rsidR="00356C18" w:rsidRPr="00937BE1">
        <w:t xml:space="preserve"> </w:t>
      </w:r>
      <w:r w:rsidR="00FC6661" w:rsidRPr="00937BE1">
        <w:t>in</w:t>
      </w:r>
      <w:r w:rsidR="00356C18" w:rsidRPr="00937BE1">
        <w:t xml:space="preserve"> </w:t>
      </w:r>
      <w:r w:rsidR="00FC6661" w:rsidRPr="00937BE1">
        <w:t>partnership</w:t>
      </w:r>
      <w:r w:rsidR="00356C18" w:rsidRPr="00937BE1">
        <w:t xml:space="preserve"> </w:t>
      </w:r>
      <w:r w:rsidR="00FC6661" w:rsidRPr="00937BE1">
        <w:t>with</w:t>
      </w:r>
      <w:r w:rsidR="00356C18" w:rsidRPr="00937BE1">
        <w:t xml:space="preserve"> </w:t>
      </w:r>
      <w:r w:rsidR="00FC6661" w:rsidRPr="00937BE1">
        <w:t>stakeholders</w:t>
      </w:r>
      <w:r w:rsidR="00356C18" w:rsidRPr="00937BE1">
        <w:t xml:space="preserve"> </w:t>
      </w:r>
      <w:r w:rsidR="00FC6661" w:rsidRPr="00937BE1">
        <w:t>including</w:t>
      </w:r>
      <w:r w:rsidR="00356C18" w:rsidRPr="00937BE1">
        <w:t xml:space="preserve"> </w:t>
      </w:r>
      <w:r w:rsidR="00FC6661" w:rsidRPr="00937BE1">
        <w:t>Tackling</w:t>
      </w:r>
      <w:r w:rsidR="00356C18" w:rsidRPr="00937BE1">
        <w:t xml:space="preserve"> </w:t>
      </w:r>
      <w:r w:rsidR="00FC6661" w:rsidRPr="00937BE1">
        <w:t>Indigenous</w:t>
      </w:r>
      <w:r w:rsidR="00356C18" w:rsidRPr="00937BE1">
        <w:t xml:space="preserve"> </w:t>
      </w:r>
      <w:r w:rsidR="00FC6661" w:rsidRPr="00937BE1">
        <w:t>Smoking</w:t>
      </w:r>
      <w:r w:rsidR="00356C18" w:rsidRPr="00937BE1">
        <w:t xml:space="preserve"> </w:t>
      </w:r>
      <w:r w:rsidR="00FC6661" w:rsidRPr="00937BE1">
        <w:t>workers,</w:t>
      </w:r>
      <w:r w:rsidR="00356C18" w:rsidRPr="00937BE1">
        <w:t xml:space="preserve"> </w:t>
      </w:r>
      <w:r w:rsidR="00FC6661" w:rsidRPr="00937BE1">
        <w:t>Quit</w:t>
      </w:r>
      <w:r w:rsidR="00356C18" w:rsidRPr="00937BE1">
        <w:t xml:space="preserve"> </w:t>
      </w:r>
      <w:r w:rsidR="00FC6661" w:rsidRPr="00937BE1">
        <w:t>Victoria,</w:t>
      </w:r>
      <w:r w:rsidR="00356C18" w:rsidRPr="00937BE1">
        <w:t xml:space="preserve"> </w:t>
      </w:r>
      <w:r w:rsidR="00423782" w:rsidRPr="00937BE1">
        <w:t>Cancer Council Victoria</w:t>
      </w:r>
      <w:r w:rsidR="00FC6661" w:rsidRPr="00937BE1">
        <w:t>,</w:t>
      </w:r>
      <w:r w:rsidR="00356C18" w:rsidRPr="00937BE1">
        <w:t xml:space="preserve"> </w:t>
      </w:r>
      <w:r w:rsidR="00FC6661" w:rsidRPr="00937BE1">
        <w:t>VicHealth,</w:t>
      </w:r>
      <w:r w:rsidR="00356C18" w:rsidRPr="00937BE1">
        <w:t xml:space="preserve"> </w:t>
      </w:r>
      <w:r w:rsidR="00FC6661" w:rsidRPr="00937BE1">
        <w:t>Safer</w:t>
      </w:r>
      <w:r w:rsidR="00356C18" w:rsidRPr="00937BE1">
        <w:t xml:space="preserve"> </w:t>
      </w:r>
      <w:r w:rsidR="00FC6661" w:rsidRPr="00937BE1">
        <w:t>Care</w:t>
      </w:r>
      <w:r w:rsidR="00356C18" w:rsidRPr="00937BE1">
        <w:t xml:space="preserve"> </w:t>
      </w:r>
      <w:r w:rsidR="00FC6661" w:rsidRPr="00937BE1">
        <w:t>Victoria</w:t>
      </w:r>
      <w:r w:rsidR="00356C18" w:rsidRPr="00937BE1">
        <w:t xml:space="preserve"> </w:t>
      </w:r>
      <w:r w:rsidR="00FC6661" w:rsidRPr="00937BE1">
        <w:t>and</w:t>
      </w:r>
      <w:r w:rsidR="00356C18" w:rsidRPr="00937BE1">
        <w:t xml:space="preserve"> </w:t>
      </w:r>
      <w:r w:rsidR="00EE7228" w:rsidRPr="00937BE1">
        <w:t>l</w:t>
      </w:r>
      <w:r w:rsidR="00FC6661" w:rsidRPr="00937BE1">
        <w:t>ocal</w:t>
      </w:r>
      <w:r w:rsidR="00356C18" w:rsidRPr="00937BE1">
        <w:t xml:space="preserve"> </w:t>
      </w:r>
      <w:r w:rsidR="00EE7228" w:rsidRPr="00937BE1">
        <w:t>g</w:t>
      </w:r>
      <w:r w:rsidR="00FC6661" w:rsidRPr="00937BE1">
        <w:t>overnment</w:t>
      </w:r>
    </w:p>
    <w:p w14:paraId="6547A9C4" w14:textId="2EB2F727" w:rsidR="00FC6661" w:rsidRPr="00937BE1" w:rsidRDefault="008A150E" w:rsidP="004E7637">
      <w:pPr>
        <w:pStyle w:val="Bullet1"/>
      </w:pPr>
      <w:r w:rsidRPr="00937BE1">
        <w:t>w</w:t>
      </w:r>
      <w:r w:rsidR="00FC6661" w:rsidRPr="00937BE1">
        <w:t>ork</w:t>
      </w:r>
      <w:r w:rsidR="00356C18" w:rsidRPr="00937BE1">
        <w:t xml:space="preserve"> </w:t>
      </w:r>
      <w:r w:rsidR="00FC6661" w:rsidRPr="00937BE1">
        <w:t>by</w:t>
      </w:r>
      <w:r w:rsidR="00356C18" w:rsidRPr="00937BE1">
        <w:t xml:space="preserve"> </w:t>
      </w:r>
      <w:r w:rsidR="00FC6661" w:rsidRPr="00937BE1">
        <w:t>Safer</w:t>
      </w:r>
      <w:r w:rsidR="00356C18" w:rsidRPr="00937BE1">
        <w:t xml:space="preserve"> </w:t>
      </w:r>
      <w:r w:rsidR="00FC6661" w:rsidRPr="00937BE1">
        <w:t>Care</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reduce</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factors</w:t>
      </w:r>
      <w:r w:rsidR="00356C18" w:rsidRPr="00937BE1">
        <w:t xml:space="preserve"> </w:t>
      </w:r>
      <w:r w:rsidR="00FC6661" w:rsidRPr="00937BE1">
        <w:t>for</w:t>
      </w:r>
      <w:r w:rsidR="00356C18" w:rsidRPr="00937BE1">
        <w:t xml:space="preserve"> </w:t>
      </w:r>
      <w:r w:rsidR="00FC6661" w:rsidRPr="00937BE1">
        <w:t>stillbirths,</w:t>
      </w:r>
      <w:r w:rsidR="00356C18" w:rsidRPr="00937BE1">
        <w:t xml:space="preserve"> </w:t>
      </w:r>
      <w:r w:rsidR="00FC6661" w:rsidRPr="00937BE1">
        <w:t>including</w:t>
      </w:r>
      <w:r w:rsidR="00356C18" w:rsidRPr="00937BE1">
        <w:t xml:space="preserve"> </w:t>
      </w:r>
      <w:r w:rsidR="00FC6661" w:rsidRPr="00937BE1">
        <w:t>encouraging</w:t>
      </w:r>
      <w:r w:rsidR="00356C18" w:rsidRPr="00937BE1">
        <w:t xml:space="preserve"> </w:t>
      </w:r>
      <w:r w:rsidR="00FC6661" w:rsidRPr="00937BE1">
        <w:t>smoking</w:t>
      </w:r>
      <w:r w:rsidR="00356C18" w:rsidRPr="00937BE1">
        <w:t xml:space="preserve"> </w:t>
      </w:r>
      <w:r w:rsidR="00FC6661" w:rsidRPr="00937BE1">
        <w:t>cessation.</w:t>
      </w:r>
    </w:p>
    <w:p w14:paraId="46F8931C" w14:textId="2AD5AA8A" w:rsidR="00FC6661" w:rsidRPr="00937BE1" w:rsidRDefault="00FC6661" w:rsidP="00FC6661">
      <w:pPr>
        <w:pStyle w:val="Heading3"/>
      </w:pPr>
      <w:bookmarkStart w:id="372" w:name="_Toc173153520"/>
      <w:bookmarkStart w:id="373" w:name="_Toc524040070"/>
      <w:r w:rsidRPr="00937BE1">
        <w:t>Find</w:t>
      </w:r>
      <w:r w:rsidR="00356C18" w:rsidRPr="00937BE1">
        <w:t xml:space="preserve"> </w:t>
      </w:r>
      <w:r w:rsidRPr="00937BE1">
        <w:t>out</w:t>
      </w:r>
      <w:r w:rsidR="00356C18" w:rsidRPr="00937BE1">
        <w:t xml:space="preserve"> </w:t>
      </w:r>
      <w:r w:rsidRPr="00937BE1">
        <w:t>more</w:t>
      </w:r>
      <w:bookmarkEnd w:id="372"/>
      <w:bookmarkEnd w:id="373"/>
      <w:r w:rsidR="003C3257" w:rsidRPr="00937BE1">
        <w:t xml:space="preserve"> about </w:t>
      </w:r>
      <w:r w:rsidR="00423782" w:rsidRPr="00937BE1">
        <w:t xml:space="preserve">reforms and </w:t>
      </w:r>
      <w:r w:rsidR="003C3257" w:rsidRPr="00937BE1">
        <w:t>quitting smoking</w:t>
      </w:r>
    </w:p>
    <w:p w14:paraId="2C4B14C4" w14:textId="50DAA889" w:rsidR="00423782" w:rsidRPr="00937BE1" w:rsidRDefault="00423782" w:rsidP="00431E26">
      <w:pPr>
        <w:pStyle w:val="Bodyafterbullets"/>
        <w:rPr>
          <w:color w:val="2A2736"/>
        </w:rPr>
      </w:pPr>
      <w:r w:rsidRPr="00937BE1">
        <w:t xml:space="preserve">For more information, visit the department’s </w:t>
      </w:r>
      <w:hyperlink r:id="rId182" w:history="1">
        <w:hyperlink r:id="rId183">
          <w:r w:rsidRPr="00937BE1">
            <w:rPr>
              <w:rStyle w:val="Hyperlink"/>
            </w:rPr>
            <w:t>tobacco reforms webpage</w:t>
          </w:r>
        </w:hyperlink>
      </w:hyperlink>
      <w:r w:rsidRPr="00937BE1">
        <w:t xml:space="preserve"> &lt;https://www.health.vic.gov.au/public-health/tobacco-reforms&gt; or the </w:t>
      </w:r>
      <w:hyperlink r:id="rId184" w:history="1">
        <w:r w:rsidRPr="00937BE1">
          <w:rPr>
            <w:rStyle w:val="Hyperlink"/>
          </w:rPr>
          <w:t>Better Health Channel</w:t>
        </w:r>
      </w:hyperlink>
      <w:r w:rsidRPr="00937BE1">
        <w:t xml:space="preserve"> &lt;https://www.betterhealth.vic.gov.au/healthyliving/smoking-and-tobacco&gt;.</w:t>
      </w:r>
    </w:p>
    <w:p w14:paraId="49307E1A" w14:textId="379A6269" w:rsidR="00FC6661" w:rsidRPr="00937BE1" w:rsidRDefault="00FC6661" w:rsidP="00AE12C3">
      <w:pPr>
        <w:pStyle w:val="Body"/>
      </w:pPr>
      <w:r w:rsidRPr="00937BE1">
        <w:t>For</w:t>
      </w:r>
      <w:r w:rsidR="00356C18" w:rsidRPr="00937BE1">
        <w:t xml:space="preserve"> </w:t>
      </w:r>
      <w:r w:rsidR="00551A27" w:rsidRPr="00937BE1">
        <w:t xml:space="preserve">more </w:t>
      </w:r>
      <w:r w:rsidRPr="00937BE1">
        <w:t>information</w:t>
      </w:r>
      <w:r w:rsidR="00356C18" w:rsidRPr="00937BE1">
        <w:t xml:space="preserve"> </w:t>
      </w:r>
      <w:r w:rsidRPr="00937BE1">
        <w:t>and</w:t>
      </w:r>
      <w:r w:rsidR="00356C18" w:rsidRPr="00937BE1">
        <w:t xml:space="preserve"> </w:t>
      </w:r>
      <w:r w:rsidRPr="00937BE1">
        <w:t>support</w:t>
      </w:r>
      <w:r w:rsidR="00356C18" w:rsidRPr="00937BE1">
        <w:t xml:space="preserve"> </w:t>
      </w:r>
      <w:r w:rsidRPr="00937BE1">
        <w:t>to</w:t>
      </w:r>
      <w:r w:rsidR="00356C18" w:rsidRPr="00937BE1">
        <w:t xml:space="preserve"> </w:t>
      </w:r>
      <w:r w:rsidRPr="00937BE1">
        <w:t>quit</w:t>
      </w:r>
      <w:r w:rsidR="00356C18" w:rsidRPr="00937BE1">
        <w:t xml:space="preserve"> </w:t>
      </w:r>
      <w:r w:rsidRPr="00937BE1">
        <w:t>smoking</w:t>
      </w:r>
      <w:r w:rsidR="00356C18" w:rsidRPr="00937BE1">
        <w:t xml:space="preserve"> </w:t>
      </w:r>
      <w:r w:rsidRPr="00937BE1">
        <w:t>or</w:t>
      </w:r>
      <w:r w:rsidR="00356C18" w:rsidRPr="00937BE1">
        <w:t xml:space="preserve"> </w:t>
      </w:r>
      <w:r w:rsidRPr="00937BE1">
        <w:t>nicotine</w:t>
      </w:r>
      <w:r w:rsidR="00356C18" w:rsidRPr="00937BE1">
        <w:t xml:space="preserve"> </w:t>
      </w:r>
      <w:r w:rsidRPr="00937BE1">
        <w:t>addiction,</w:t>
      </w:r>
      <w:r w:rsidR="00356C18" w:rsidRPr="00937BE1">
        <w:t xml:space="preserve"> </w:t>
      </w:r>
      <w:r w:rsidRPr="00937BE1">
        <w:t>visit</w:t>
      </w:r>
      <w:r w:rsidR="00356C18" w:rsidRPr="00937BE1">
        <w:t xml:space="preserve"> </w:t>
      </w:r>
      <w:r w:rsidRPr="00937BE1">
        <w:t>the</w:t>
      </w:r>
      <w:r w:rsidR="00356C18" w:rsidRPr="00937BE1">
        <w:t xml:space="preserve"> </w:t>
      </w:r>
      <w:hyperlink r:id="rId185" w:history="1">
        <w:r w:rsidRPr="00937BE1">
          <w:rPr>
            <w:rStyle w:val="Hyperlink"/>
          </w:rPr>
          <w:t>Quit</w:t>
        </w:r>
        <w:r w:rsidR="00356C18" w:rsidRPr="00937BE1">
          <w:rPr>
            <w:rStyle w:val="Hyperlink"/>
          </w:rPr>
          <w:t xml:space="preserve"> </w:t>
        </w:r>
        <w:r w:rsidRPr="00937BE1">
          <w:rPr>
            <w:rStyle w:val="Hyperlink"/>
          </w:rPr>
          <w:t>Victoria</w:t>
        </w:r>
        <w:r w:rsidR="00356C18" w:rsidRPr="00937BE1">
          <w:rPr>
            <w:rStyle w:val="Hyperlink"/>
          </w:rPr>
          <w:t xml:space="preserve"> </w:t>
        </w:r>
        <w:r w:rsidRPr="00937BE1">
          <w:rPr>
            <w:rStyle w:val="Hyperlink"/>
          </w:rPr>
          <w:t>webpage</w:t>
        </w:r>
      </w:hyperlink>
      <w:r w:rsidR="00356C18" w:rsidRPr="00937BE1">
        <w:t xml:space="preserve"> </w:t>
      </w:r>
      <w:r w:rsidR="0036260F" w:rsidRPr="00937BE1">
        <w:t>&lt;</w:t>
      </w:r>
      <w:r w:rsidRPr="00937BE1">
        <w:t>https://www.quit.org.au/</w:t>
      </w:r>
      <w:r w:rsidR="0036260F" w:rsidRPr="00937BE1">
        <w:t>&gt;</w:t>
      </w:r>
      <w:r w:rsidR="00356C18" w:rsidRPr="00937BE1">
        <w:t xml:space="preserve"> </w:t>
      </w:r>
      <w:r w:rsidRPr="00937BE1">
        <w:t>or</w:t>
      </w:r>
      <w:r w:rsidR="00356C18" w:rsidRPr="00937BE1">
        <w:t xml:space="preserve"> </w:t>
      </w:r>
      <w:r w:rsidRPr="00937BE1">
        <w:t>call</w:t>
      </w:r>
      <w:r w:rsidR="00356C18" w:rsidRPr="00937BE1">
        <w:t xml:space="preserve"> </w:t>
      </w:r>
      <w:r w:rsidRPr="00937BE1">
        <w:t>them</w:t>
      </w:r>
      <w:r w:rsidR="00356C18" w:rsidRPr="00937BE1">
        <w:t xml:space="preserve"> </w:t>
      </w:r>
      <w:r w:rsidRPr="00937BE1">
        <w:t>on</w:t>
      </w:r>
      <w:r w:rsidR="00356C18" w:rsidRPr="00937BE1">
        <w:t xml:space="preserve"> </w:t>
      </w:r>
      <w:r w:rsidRPr="00937BE1">
        <w:t>13</w:t>
      </w:r>
      <w:r w:rsidR="00356C18" w:rsidRPr="00937BE1">
        <w:t xml:space="preserve"> </w:t>
      </w:r>
      <w:r w:rsidRPr="00937BE1">
        <w:t>78</w:t>
      </w:r>
      <w:r w:rsidR="00356C18" w:rsidRPr="00937BE1">
        <w:t xml:space="preserve"> </w:t>
      </w:r>
      <w:r w:rsidRPr="00937BE1">
        <w:t>48.</w:t>
      </w:r>
    </w:p>
    <w:p w14:paraId="6462789F" w14:textId="70597283" w:rsidR="00FC6661" w:rsidRPr="00937BE1" w:rsidRDefault="00FC6661" w:rsidP="00AE12C3">
      <w:pPr>
        <w:pStyle w:val="Body"/>
      </w:pPr>
      <w:r w:rsidRPr="00937BE1">
        <w:t>F</w:t>
      </w:r>
      <w:r w:rsidR="00931F74" w:rsidRPr="00937BE1">
        <w:t xml:space="preserve">or more information </w:t>
      </w:r>
      <w:r w:rsidRPr="00937BE1">
        <w:t>about</w:t>
      </w:r>
      <w:r w:rsidR="00356C18" w:rsidRPr="00937BE1">
        <w:t xml:space="preserve"> </w:t>
      </w:r>
      <w:r w:rsidRPr="00937BE1">
        <w:t>tobacco</w:t>
      </w:r>
      <w:r w:rsidR="00356C18" w:rsidRPr="00937BE1">
        <w:t xml:space="preserve"> </w:t>
      </w:r>
      <w:r w:rsidRPr="00937BE1">
        <w:t>and</w:t>
      </w:r>
      <w:r w:rsidR="00356C18" w:rsidRPr="00937BE1">
        <w:t xml:space="preserve"> </w:t>
      </w:r>
      <w:r w:rsidRPr="00937BE1">
        <w:t>e-cigarette</w:t>
      </w:r>
      <w:r w:rsidR="00423782" w:rsidRPr="00937BE1">
        <w:t>s</w:t>
      </w:r>
      <w:r w:rsidR="00356C18" w:rsidRPr="00937BE1">
        <w:t xml:space="preserve"> </w:t>
      </w:r>
      <w:r w:rsidR="00CE06F7" w:rsidRPr="00937BE1">
        <w:t>visit</w:t>
      </w:r>
      <w:r w:rsidRPr="00937BE1">
        <w:t>:</w:t>
      </w:r>
      <w:r w:rsidR="00356C18" w:rsidRPr="00937BE1">
        <w:t xml:space="preserve"> </w:t>
      </w:r>
    </w:p>
    <w:p w14:paraId="30BA490C" w14:textId="56C461CA" w:rsidR="00FC6661" w:rsidRPr="00937BE1" w:rsidRDefault="00FC6661" w:rsidP="004E7637">
      <w:pPr>
        <w:pStyle w:val="Bullet1"/>
        <w:rPr>
          <w:color w:val="004C97"/>
          <w:u w:val="dotted"/>
        </w:rPr>
      </w:pPr>
      <w:hyperlink r:id="rId186">
        <w:r w:rsidRPr="00937BE1">
          <w:rPr>
            <w:rStyle w:val="Hyperlink"/>
            <w:rFonts w:cs="Arial"/>
            <w:szCs w:val="21"/>
          </w:rPr>
          <w:t>Victorian</w:t>
        </w:r>
        <w:r w:rsidR="00356C18" w:rsidRPr="00937BE1">
          <w:rPr>
            <w:rStyle w:val="Hyperlink"/>
            <w:rFonts w:cs="Arial"/>
            <w:szCs w:val="21"/>
          </w:rPr>
          <w:t xml:space="preserve"> </w:t>
        </w:r>
        <w:r w:rsidRPr="00937BE1">
          <w:rPr>
            <w:rStyle w:val="Hyperlink"/>
            <w:rFonts w:cs="Arial"/>
            <w:szCs w:val="21"/>
          </w:rPr>
          <w:t>Population</w:t>
        </w:r>
        <w:r w:rsidR="00356C18" w:rsidRPr="00937BE1">
          <w:rPr>
            <w:rStyle w:val="Hyperlink"/>
            <w:rFonts w:cs="Arial"/>
            <w:szCs w:val="21"/>
          </w:rPr>
          <w:t xml:space="preserve"> </w:t>
        </w:r>
        <w:r w:rsidRPr="00937BE1">
          <w:rPr>
            <w:rStyle w:val="Hyperlink"/>
            <w:rFonts w:cs="Arial"/>
            <w:szCs w:val="21"/>
          </w:rPr>
          <w:t>Health</w:t>
        </w:r>
        <w:r w:rsidR="00356C18" w:rsidRPr="00937BE1">
          <w:rPr>
            <w:rStyle w:val="Hyperlink"/>
            <w:rFonts w:cs="Arial"/>
            <w:szCs w:val="21"/>
          </w:rPr>
          <w:t xml:space="preserve"> </w:t>
        </w:r>
        <w:r w:rsidRPr="00937BE1">
          <w:rPr>
            <w:rStyle w:val="Hyperlink"/>
            <w:rFonts w:cs="Arial"/>
            <w:szCs w:val="21"/>
          </w:rPr>
          <w:t>Survey</w:t>
        </w:r>
        <w:r w:rsidR="00356C18" w:rsidRPr="00937BE1">
          <w:rPr>
            <w:rStyle w:val="Hyperlink"/>
            <w:rFonts w:cs="Arial"/>
            <w:szCs w:val="21"/>
          </w:rPr>
          <w:t xml:space="preserve"> </w:t>
        </w:r>
        <w:r w:rsidRPr="00937BE1">
          <w:rPr>
            <w:rStyle w:val="Hyperlink"/>
            <w:rFonts w:cs="Arial"/>
            <w:szCs w:val="21"/>
          </w:rPr>
          <w:t>2019</w:t>
        </w:r>
      </w:hyperlink>
      <w:r w:rsidR="00B42B24" w:rsidRPr="00937BE1">
        <w:t xml:space="preserve"> &lt;</w:t>
      </w:r>
      <w:r w:rsidR="00EE7228" w:rsidRPr="00937BE1">
        <w:t>https://vahi.vic.gov.au/report/population-health/victorian-population-health-survey-2019-summary-results&gt;</w:t>
      </w:r>
    </w:p>
    <w:p w14:paraId="759130AA" w14:textId="4AAA3DEA" w:rsidR="00FC6661" w:rsidRPr="00937BE1" w:rsidRDefault="00FC6661" w:rsidP="004E7637">
      <w:pPr>
        <w:pStyle w:val="Bullet1"/>
        <w:rPr>
          <w:rStyle w:val="Hyperlink"/>
          <w:rFonts w:cs="Arial"/>
          <w:color w:val="4F81BD" w:themeColor="accent1"/>
          <w:szCs w:val="21"/>
        </w:rPr>
      </w:pPr>
      <w:hyperlink r:id="rId187" w:history="1">
        <w:r w:rsidRPr="00937BE1">
          <w:rPr>
            <w:rStyle w:val="Hyperlink"/>
          </w:rPr>
          <w:t>Victorian</w:t>
        </w:r>
        <w:r w:rsidR="00356C18" w:rsidRPr="00937BE1">
          <w:rPr>
            <w:rStyle w:val="Hyperlink"/>
          </w:rPr>
          <w:t xml:space="preserve"> </w:t>
        </w:r>
        <w:r w:rsidRPr="00937BE1">
          <w:rPr>
            <w:rStyle w:val="Hyperlink"/>
          </w:rPr>
          <w:t>Population</w:t>
        </w:r>
        <w:r w:rsidR="00356C18" w:rsidRPr="00937BE1">
          <w:rPr>
            <w:rStyle w:val="Hyperlink"/>
          </w:rPr>
          <w:t xml:space="preserve"> </w:t>
        </w:r>
        <w:r w:rsidRPr="00937BE1">
          <w:rPr>
            <w:rStyle w:val="Hyperlink"/>
          </w:rPr>
          <w:t>Health</w:t>
        </w:r>
        <w:r w:rsidR="00356C18" w:rsidRPr="00937BE1">
          <w:rPr>
            <w:rStyle w:val="Hyperlink"/>
          </w:rPr>
          <w:t xml:space="preserve"> </w:t>
        </w:r>
        <w:r w:rsidRPr="00937BE1">
          <w:rPr>
            <w:rStyle w:val="Hyperlink"/>
          </w:rPr>
          <w:t>Survey</w:t>
        </w:r>
        <w:r w:rsidR="00356C18" w:rsidRPr="00937BE1">
          <w:rPr>
            <w:rStyle w:val="Hyperlink"/>
          </w:rPr>
          <w:t xml:space="preserve"> </w:t>
        </w:r>
        <w:r w:rsidRPr="00937BE1">
          <w:rPr>
            <w:rStyle w:val="Hyperlink"/>
          </w:rPr>
          <w:t>2020</w:t>
        </w:r>
        <w:r w:rsidR="00356C18" w:rsidRPr="00937BE1">
          <w:rPr>
            <w:rStyle w:val="Hyperlink"/>
          </w:rPr>
          <w:t xml:space="preserve"> </w:t>
        </w:r>
        <w:r w:rsidRPr="00937BE1">
          <w:rPr>
            <w:rStyle w:val="Hyperlink"/>
          </w:rPr>
          <w:t>–</w:t>
        </w:r>
        <w:r w:rsidR="00356C18" w:rsidRPr="00937BE1">
          <w:rPr>
            <w:rStyle w:val="Hyperlink"/>
          </w:rPr>
          <w:t xml:space="preserve"> </w:t>
        </w:r>
        <w:r w:rsidRPr="00937BE1">
          <w:rPr>
            <w:rStyle w:val="Hyperlink"/>
          </w:rPr>
          <w:t>Dashboards</w:t>
        </w:r>
      </w:hyperlink>
      <w:r w:rsidR="00B42B24" w:rsidRPr="00937BE1">
        <w:t xml:space="preserve"> &lt;</w:t>
      </w:r>
      <w:r w:rsidR="00EE7228" w:rsidRPr="00937BE1">
        <w:t>https://vahi.vic.gov.au/reports/population-health/victorian-population-health-survey-2020-dashboards&gt;</w:t>
      </w:r>
    </w:p>
    <w:p w14:paraId="5E04EBC2" w14:textId="63E792EE" w:rsidR="00FC6661" w:rsidRPr="00937BE1" w:rsidRDefault="00EE7228" w:rsidP="004E7637">
      <w:pPr>
        <w:pStyle w:val="Bullet1"/>
        <w:rPr>
          <w:rFonts w:eastAsia="Arial,Times New Roman" w:cs="Arial"/>
          <w:color w:val="000000" w:themeColor="text1"/>
          <w:szCs w:val="21"/>
        </w:rPr>
      </w:pPr>
      <w:hyperlink r:id="rId188">
        <w:r w:rsidRPr="00937BE1">
          <w:rPr>
            <w:rStyle w:val="Hyperlink"/>
            <w:rFonts w:cs="Arial"/>
            <w:szCs w:val="21"/>
          </w:rPr>
          <w:t>Tobacco</w:t>
        </w:r>
      </w:hyperlink>
      <w:r w:rsidRPr="00937BE1">
        <w:rPr>
          <w:rStyle w:val="Hyperlink"/>
          <w:rFonts w:cs="Arial"/>
          <w:szCs w:val="21"/>
        </w:rPr>
        <w:t xml:space="preserve"> in Australia</w:t>
      </w:r>
      <w:r w:rsidR="00356C18" w:rsidRPr="00937BE1">
        <w:rPr>
          <w:rFonts w:cs="Arial"/>
          <w:szCs w:val="21"/>
        </w:rPr>
        <w:t xml:space="preserve"> </w:t>
      </w:r>
      <w:r w:rsidR="00FC6661" w:rsidRPr="00937BE1">
        <w:rPr>
          <w:rFonts w:cs="Arial"/>
          <w:color w:val="000000" w:themeColor="text1"/>
          <w:szCs w:val="21"/>
        </w:rPr>
        <w:t>&lt;</w:t>
      </w:r>
      <w:r w:rsidR="00FC6661" w:rsidRPr="00937BE1">
        <w:t>https://www.tobaccoinaustralia.org.au/home.aspx&gt;</w:t>
      </w:r>
      <w:r w:rsidR="00356C18" w:rsidRPr="00937BE1">
        <w:rPr>
          <w:rFonts w:cs="Arial"/>
          <w:color w:val="000000" w:themeColor="text1"/>
          <w:szCs w:val="21"/>
        </w:rPr>
        <w:t xml:space="preserve"> </w:t>
      </w:r>
      <w:r w:rsidR="00FC6661" w:rsidRPr="00937BE1">
        <w:rPr>
          <w:rFonts w:cs="Arial"/>
          <w:szCs w:val="21"/>
        </w:rPr>
        <w:t>(Cancer</w:t>
      </w:r>
      <w:r w:rsidR="00356C18" w:rsidRPr="00937BE1">
        <w:rPr>
          <w:rFonts w:cs="Arial"/>
          <w:szCs w:val="21"/>
        </w:rPr>
        <w:t xml:space="preserve"> </w:t>
      </w:r>
      <w:r w:rsidR="00FC6661" w:rsidRPr="00937BE1">
        <w:rPr>
          <w:rFonts w:cs="Arial"/>
          <w:szCs w:val="21"/>
        </w:rPr>
        <w:t>Council</w:t>
      </w:r>
      <w:r w:rsidR="00356C18" w:rsidRPr="00937BE1">
        <w:rPr>
          <w:rFonts w:cs="Arial"/>
          <w:szCs w:val="21"/>
        </w:rPr>
        <w:t xml:space="preserve"> </w:t>
      </w:r>
      <w:r w:rsidR="00FC6661" w:rsidRPr="00937BE1">
        <w:rPr>
          <w:rFonts w:cs="Arial"/>
          <w:szCs w:val="21"/>
        </w:rPr>
        <w:t>Victoria)</w:t>
      </w:r>
    </w:p>
    <w:p w14:paraId="7DD55102" w14:textId="07F9E579" w:rsidR="00FC6661" w:rsidRPr="00937BE1" w:rsidRDefault="00EE7228" w:rsidP="004E7637">
      <w:pPr>
        <w:pStyle w:val="Bullet1"/>
        <w:rPr>
          <w:rFonts w:eastAsia="Arial,Times New Roman" w:cs="Arial"/>
          <w:color w:val="000000" w:themeColor="text1"/>
          <w:szCs w:val="21"/>
        </w:rPr>
      </w:pPr>
      <w:hyperlink r:id="rId189" w:history="1">
        <w:r w:rsidRPr="00937BE1">
          <w:rPr>
            <w:rStyle w:val="Hyperlink"/>
            <w:rFonts w:cs="Arial"/>
            <w:szCs w:val="21"/>
          </w:rPr>
          <w:t>Smoking and tobacco</w:t>
        </w:r>
      </w:hyperlink>
      <w:r w:rsidR="00356C18" w:rsidRPr="00937BE1">
        <w:rPr>
          <w:rFonts w:cs="Arial"/>
          <w:szCs w:val="21"/>
        </w:rPr>
        <w:t xml:space="preserve"> </w:t>
      </w:r>
      <w:r w:rsidR="00FC6661" w:rsidRPr="00937BE1">
        <w:rPr>
          <w:rFonts w:cs="Arial"/>
          <w:szCs w:val="21"/>
        </w:rPr>
        <w:t>&lt;https://www.betterhealth.vic.gov.au/healthyliving/smoking-and-tobacco&gt;</w:t>
      </w:r>
    </w:p>
    <w:p w14:paraId="7B91AA44" w14:textId="18E51AE4" w:rsidR="00FC6661" w:rsidRPr="00937BE1" w:rsidRDefault="00EE7228" w:rsidP="004E7637">
      <w:pPr>
        <w:pStyle w:val="Bullet1"/>
        <w:rPr>
          <w:rFonts w:eastAsia="Arial,Times New Roman" w:cs="Arial"/>
          <w:color w:val="000000" w:themeColor="text1"/>
          <w:szCs w:val="21"/>
          <w:u w:val="single"/>
          <w:lang w:val="sv-SE"/>
        </w:rPr>
      </w:pPr>
      <w:hyperlink r:id="rId190" w:history="1">
        <w:r w:rsidRPr="00937BE1">
          <w:rPr>
            <w:rStyle w:val="Hyperlink"/>
            <w:rFonts w:cs="Arial"/>
            <w:szCs w:val="21"/>
            <w:lang w:val="sv-SE"/>
          </w:rPr>
          <w:t>e-cigarettes</w:t>
        </w:r>
      </w:hyperlink>
      <w:r w:rsidR="00356C18" w:rsidRPr="00937BE1">
        <w:rPr>
          <w:rFonts w:cs="Arial"/>
          <w:szCs w:val="21"/>
          <w:lang w:val="sv-SE"/>
        </w:rPr>
        <w:t xml:space="preserve"> </w:t>
      </w:r>
      <w:r w:rsidR="00FC6661" w:rsidRPr="00937BE1">
        <w:rPr>
          <w:rFonts w:cs="Arial"/>
          <w:szCs w:val="21"/>
          <w:lang w:val="sv-SE"/>
        </w:rPr>
        <w:t>&lt;https://www.betterhealth.vic.gov.au/health/healthyliving/e-cigarettes&gt;</w:t>
      </w:r>
    </w:p>
    <w:p w14:paraId="1E3DEC50" w14:textId="5D48733E" w:rsidR="00FC6661" w:rsidRPr="00937BE1" w:rsidRDefault="00FC6661" w:rsidP="004E7637">
      <w:pPr>
        <w:pStyle w:val="Bullet1"/>
        <w:rPr>
          <w:rStyle w:val="Hyperlink"/>
          <w:rFonts w:cs="Arial"/>
          <w:szCs w:val="21"/>
        </w:rPr>
      </w:pPr>
      <w:hyperlink r:id="rId191" w:history="1">
        <w:r w:rsidRPr="00937BE1">
          <w:rPr>
            <w:rStyle w:val="Hyperlink"/>
          </w:rPr>
          <w:t>Talking</w:t>
        </w:r>
        <w:r w:rsidR="00356C18" w:rsidRPr="00937BE1">
          <w:rPr>
            <w:rStyle w:val="Hyperlink"/>
          </w:rPr>
          <w:t xml:space="preserve"> </w:t>
        </w:r>
        <w:r w:rsidRPr="00937BE1">
          <w:rPr>
            <w:rStyle w:val="Hyperlink"/>
          </w:rPr>
          <w:t>about</w:t>
        </w:r>
        <w:r w:rsidR="00356C18" w:rsidRPr="00937BE1">
          <w:rPr>
            <w:rStyle w:val="Hyperlink"/>
          </w:rPr>
          <w:t xml:space="preserve"> </w:t>
        </w:r>
        <w:r w:rsidRPr="00937BE1">
          <w:rPr>
            <w:rStyle w:val="Hyperlink"/>
          </w:rPr>
          <w:t>vaping</w:t>
        </w:r>
        <w:r w:rsidR="00356C18" w:rsidRPr="00937BE1">
          <w:rPr>
            <w:rStyle w:val="Hyperlink"/>
          </w:rPr>
          <w:t xml:space="preserve"> </w:t>
        </w:r>
        <w:r w:rsidRPr="00937BE1">
          <w:rPr>
            <w:rStyle w:val="Hyperlink"/>
          </w:rPr>
          <w:t>with</w:t>
        </w:r>
        <w:r w:rsidR="00356C18" w:rsidRPr="00937BE1">
          <w:rPr>
            <w:rStyle w:val="Hyperlink"/>
          </w:rPr>
          <w:t xml:space="preserve"> </w:t>
        </w:r>
        <w:r w:rsidRPr="00937BE1">
          <w:rPr>
            <w:rStyle w:val="Hyperlink"/>
          </w:rPr>
          <w:t>young</w:t>
        </w:r>
        <w:r w:rsidR="00356C18" w:rsidRPr="00937BE1">
          <w:rPr>
            <w:rStyle w:val="Hyperlink"/>
          </w:rPr>
          <w:t xml:space="preserve"> </w:t>
        </w:r>
        <w:r w:rsidRPr="00937BE1">
          <w:rPr>
            <w:rStyle w:val="Hyperlink"/>
          </w:rPr>
          <w:t>people</w:t>
        </w:r>
      </w:hyperlink>
      <w:r w:rsidR="00B42B24" w:rsidRPr="00937BE1">
        <w:t xml:space="preserve"> &lt;</w:t>
      </w:r>
      <w:r w:rsidRPr="00937BE1">
        <w:t>https://adf.org.au/talking-about-drugs/vaping/vaping-youth/talking-about-vaping/&gt;</w:t>
      </w:r>
      <w:r w:rsidR="00356C18" w:rsidRPr="00937BE1">
        <w:t xml:space="preserve"> </w:t>
      </w:r>
      <w:r w:rsidRPr="00937BE1">
        <w:t>–</w:t>
      </w:r>
      <w:r w:rsidR="00356C18" w:rsidRPr="00937BE1">
        <w:t xml:space="preserve"> </w:t>
      </w:r>
      <w:hyperlink r:id="rId192" w:history="1">
        <w:r w:rsidRPr="00937BE1">
          <w:rPr>
            <w:rStyle w:val="Hyperlink"/>
          </w:rPr>
          <w:t>Alcohol</w:t>
        </w:r>
        <w:r w:rsidR="00356C18" w:rsidRPr="00937BE1">
          <w:rPr>
            <w:rStyle w:val="Hyperlink"/>
          </w:rPr>
          <w:t xml:space="preserve"> </w:t>
        </w:r>
        <w:r w:rsidRPr="00937BE1">
          <w:rPr>
            <w:rStyle w:val="Hyperlink"/>
          </w:rPr>
          <w:t>and</w:t>
        </w:r>
        <w:r w:rsidR="00356C18" w:rsidRPr="00937BE1">
          <w:rPr>
            <w:rStyle w:val="Hyperlink"/>
          </w:rPr>
          <w:t xml:space="preserve"> </w:t>
        </w:r>
        <w:r w:rsidRPr="00937BE1">
          <w:rPr>
            <w:rStyle w:val="Hyperlink"/>
          </w:rPr>
          <w:t>Drug</w:t>
        </w:r>
        <w:r w:rsidR="00356C18" w:rsidRPr="00937BE1">
          <w:rPr>
            <w:rStyle w:val="Hyperlink"/>
          </w:rPr>
          <w:t xml:space="preserve"> </w:t>
        </w:r>
        <w:r w:rsidRPr="00937BE1">
          <w:rPr>
            <w:rStyle w:val="Hyperlink"/>
          </w:rPr>
          <w:t>Foundation</w:t>
        </w:r>
      </w:hyperlink>
      <w:r w:rsidR="00356C18" w:rsidRPr="00937BE1">
        <w:t xml:space="preserve"> </w:t>
      </w:r>
      <w:r w:rsidRPr="00937BE1">
        <w:t>&lt;https://adf.org.au&gt;</w:t>
      </w:r>
      <w:r w:rsidR="00356C18" w:rsidRPr="00937BE1">
        <w:t xml:space="preserve"> </w:t>
      </w:r>
    </w:p>
    <w:p w14:paraId="489F8B69" w14:textId="535B0B33" w:rsidR="00FC6661" w:rsidRPr="00937BE1" w:rsidRDefault="00EE7228" w:rsidP="004E7637">
      <w:pPr>
        <w:pStyle w:val="Bullet1"/>
        <w:rPr>
          <w:rFonts w:eastAsia="Arial,Times New Roman" w:cs="Arial"/>
          <w:color w:val="000000" w:themeColor="text1"/>
          <w:szCs w:val="21"/>
          <w:u w:val="single"/>
        </w:rPr>
      </w:pPr>
      <w:hyperlink r:id="rId193" w:history="1">
        <w:r w:rsidRPr="00937BE1">
          <w:rPr>
            <w:rStyle w:val="Hyperlink"/>
            <w:rFonts w:cs="Arial"/>
            <w:szCs w:val="21"/>
          </w:rPr>
          <w:t>E-cigarettes and teens</w:t>
        </w:r>
      </w:hyperlink>
      <w:r w:rsidR="00356C18" w:rsidRPr="00937BE1">
        <w:rPr>
          <w:rFonts w:cs="Arial"/>
          <w:szCs w:val="21"/>
        </w:rPr>
        <w:t xml:space="preserve"> </w:t>
      </w:r>
      <w:r w:rsidR="00FC6661" w:rsidRPr="00937BE1">
        <w:rPr>
          <w:rFonts w:cs="Arial"/>
          <w:szCs w:val="21"/>
        </w:rPr>
        <w:t>&lt;https://www.rch.org.au/kidsinfo/fact_sheets/E-cigarettes_and_teens/&gt;</w:t>
      </w:r>
    </w:p>
    <w:p w14:paraId="2BB40686" w14:textId="3C5F4A74" w:rsidR="00FC6661" w:rsidRPr="00937BE1" w:rsidRDefault="00EE7228" w:rsidP="004E7637">
      <w:pPr>
        <w:pStyle w:val="Bullet1"/>
        <w:rPr>
          <w:rStyle w:val="Hyperlink"/>
          <w:rFonts w:cs="Arial"/>
          <w:szCs w:val="21"/>
        </w:rPr>
      </w:pPr>
      <w:hyperlink r:id="rId194" w:history="1">
        <w:r w:rsidRPr="00937BE1">
          <w:rPr>
            <w:rStyle w:val="Hyperlink"/>
          </w:rPr>
          <w:t>E-cigarettes-and-vaping</w:t>
        </w:r>
      </w:hyperlink>
      <w:r w:rsidR="00356C18" w:rsidRPr="00937BE1">
        <w:rPr>
          <w:rFonts w:eastAsia="Times New Roman" w:cs="Arial"/>
          <w:color w:val="4F81BD" w:themeColor="accent1"/>
          <w:szCs w:val="21"/>
        </w:rPr>
        <w:t xml:space="preserve"> </w:t>
      </w:r>
      <w:r w:rsidR="00FC6661" w:rsidRPr="00937BE1">
        <w:rPr>
          <w:rFonts w:cs="Arial"/>
          <w:szCs w:val="21"/>
        </w:rPr>
        <w:t>&lt;</w:t>
      </w:r>
      <w:r w:rsidRPr="00937BE1">
        <w:t>https://www.quit.org.au/e-cigarettes-and-vaping</w:t>
      </w:r>
      <w:r w:rsidR="00FC6661" w:rsidRPr="00937BE1">
        <w:rPr>
          <w:rFonts w:cs="Arial"/>
          <w:szCs w:val="21"/>
        </w:rPr>
        <w:t>&gt;</w:t>
      </w:r>
      <w:r w:rsidR="008542F5" w:rsidRPr="00937BE1">
        <w:rPr>
          <w:rFonts w:cs="Arial"/>
          <w:szCs w:val="21"/>
        </w:rPr>
        <w:t>.</w:t>
      </w:r>
    </w:p>
    <w:p w14:paraId="0F855CE0" w14:textId="77777777" w:rsidR="008F111A" w:rsidRPr="00937BE1" w:rsidRDefault="008F111A" w:rsidP="00CF0E5B">
      <w:pPr>
        <w:pStyle w:val="Body"/>
        <w:rPr>
          <w:color w:val="53565A"/>
          <w:sz w:val="32"/>
          <w:szCs w:val="28"/>
        </w:rPr>
      </w:pPr>
      <w:bookmarkStart w:id="374" w:name="_Toc173153521"/>
      <w:bookmarkStart w:id="375" w:name="_Toc865110529"/>
      <w:r w:rsidRPr="00937BE1">
        <w:br w:type="page"/>
      </w:r>
    </w:p>
    <w:p w14:paraId="346B122E" w14:textId="2EB81E5B" w:rsidR="00FC6661" w:rsidRPr="00937BE1" w:rsidRDefault="00766077" w:rsidP="00FC6661">
      <w:pPr>
        <w:pStyle w:val="Heading2"/>
      </w:pPr>
      <w:bookmarkStart w:id="376" w:name="_Toc186540679"/>
      <w:r w:rsidRPr="00937BE1">
        <w:lastRenderedPageBreak/>
        <w:t>Healthy living – c</w:t>
      </w:r>
      <w:r w:rsidR="00E52305" w:rsidRPr="00937BE1">
        <w:t>hapter r</w:t>
      </w:r>
      <w:r w:rsidR="00FC6661" w:rsidRPr="00937BE1">
        <w:t>eferences</w:t>
      </w:r>
      <w:bookmarkEnd w:id="374"/>
      <w:bookmarkEnd w:id="375"/>
      <w:bookmarkEnd w:id="376"/>
    </w:p>
    <w:p w14:paraId="0AA53DD7" w14:textId="699D53F2" w:rsidR="00FC6661" w:rsidRPr="00937BE1" w:rsidRDefault="00FC6661" w:rsidP="002700B8">
      <w:pPr>
        <w:pStyle w:val="Body"/>
      </w:pPr>
      <w:r w:rsidRPr="00937BE1">
        <w:t>Altermann</w:t>
      </w:r>
      <w:r w:rsidR="00356C18" w:rsidRPr="00937BE1">
        <w:t xml:space="preserve"> </w:t>
      </w:r>
      <w:r w:rsidRPr="00937BE1">
        <w:t>W</w:t>
      </w:r>
      <w:r w:rsidR="00677E13" w:rsidRPr="00937BE1">
        <w:t xml:space="preserve"> and </w:t>
      </w:r>
      <w:r w:rsidRPr="00937BE1">
        <w:t>Gröpel,</w:t>
      </w:r>
      <w:r w:rsidR="00356C18" w:rsidRPr="00937BE1">
        <w:t xml:space="preserve"> </w:t>
      </w:r>
      <w:r w:rsidRPr="00937BE1">
        <w:t>P</w:t>
      </w:r>
      <w:r w:rsidR="00356C18" w:rsidRPr="00937BE1">
        <w:t xml:space="preserve"> </w:t>
      </w:r>
      <w:r w:rsidRPr="00937BE1">
        <w:t>(2023)</w:t>
      </w:r>
      <w:r w:rsidR="00356C18" w:rsidRPr="00937BE1">
        <w:t xml:space="preserve"> </w:t>
      </w:r>
      <w:r w:rsidRPr="00937BE1">
        <w:t>Effects</w:t>
      </w:r>
      <w:r w:rsidR="00356C18" w:rsidRPr="00937BE1">
        <w:t xml:space="preserve"> </w:t>
      </w:r>
      <w:r w:rsidRPr="00937BE1">
        <w:t>of</w:t>
      </w:r>
      <w:r w:rsidR="00356C18" w:rsidRPr="00937BE1">
        <w:t xml:space="preserve"> </w:t>
      </w:r>
      <w:r w:rsidRPr="00937BE1">
        <w:t>acute</w:t>
      </w:r>
      <w:r w:rsidR="00356C18" w:rsidRPr="00937BE1">
        <w:t xml:space="preserve"> </w:t>
      </w:r>
      <w:r w:rsidRPr="00937BE1">
        <w:t>endurance,</w:t>
      </w:r>
      <w:r w:rsidR="00356C18" w:rsidRPr="00937BE1">
        <w:t xml:space="preserve"> </w:t>
      </w:r>
      <w:r w:rsidRPr="00937BE1">
        <w:t>strength,</w:t>
      </w:r>
      <w:r w:rsidR="00356C18" w:rsidRPr="00937BE1">
        <w:t xml:space="preserve"> </w:t>
      </w:r>
      <w:r w:rsidRPr="00937BE1">
        <w:t>and</w:t>
      </w:r>
      <w:r w:rsidR="00356C18" w:rsidRPr="00937BE1">
        <w:t xml:space="preserve"> </w:t>
      </w:r>
      <w:r w:rsidRPr="00937BE1">
        <w:t>coordination</w:t>
      </w:r>
      <w:r w:rsidR="00356C18" w:rsidRPr="00937BE1">
        <w:t xml:space="preserve"> </w:t>
      </w:r>
      <w:r w:rsidRPr="00937BE1">
        <w:t>exercise</w:t>
      </w:r>
      <w:r w:rsidR="00356C18" w:rsidRPr="00937BE1">
        <w:t xml:space="preserve"> </w:t>
      </w:r>
      <w:r w:rsidRPr="00937BE1">
        <w:t>interventions</w:t>
      </w:r>
      <w:r w:rsidR="00356C18" w:rsidRPr="00937BE1">
        <w:t xml:space="preserve"> </w:t>
      </w:r>
      <w:r w:rsidRPr="00937BE1">
        <w:t>on</w:t>
      </w:r>
      <w:r w:rsidR="00356C18" w:rsidRPr="00937BE1">
        <w:t xml:space="preserve"> </w:t>
      </w:r>
      <w:r w:rsidRPr="00937BE1">
        <w:t>attention</w:t>
      </w:r>
      <w:r w:rsidR="00356C18" w:rsidRPr="00937BE1">
        <w:t xml:space="preserve"> </w:t>
      </w:r>
      <w:r w:rsidRPr="00937BE1">
        <w:t>in</w:t>
      </w:r>
      <w:r w:rsidR="00356C18" w:rsidRPr="00937BE1">
        <w:t xml:space="preserve"> </w:t>
      </w:r>
      <w:r w:rsidRPr="00937BE1">
        <w:t>adolescents:</w:t>
      </w:r>
      <w:r w:rsidR="00356C18" w:rsidRPr="00937BE1">
        <w:t xml:space="preserve"> </w:t>
      </w:r>
      <w:r w:rsidR="006935D8" w:rsidRPr="00937BE1">
        <w:t>a</w:t>
      </w:r>
      <w:r w:rsidR="00356C18" w:rsidRPr="00937BE1">
        <w:t xml:space="preserve"> </w:t>
      </w:r>
      <w:r w:rsidRPr="00937BE1">
        <w:t>randomized</w:t>
      </w:r>
      <w:r w:rsidR="00356C18" w:rsidRPr="00937BE1">
        <w:t xml:space="preserve"> </w:t>
      </w:r>
      <w:r w:rsidRPr="00937BE1">
        <w:t>controlled</w:t>
      </w:r>
      <w:r w:rsidR="00356C18" w:rsidRPr="00937BE1">
        <w:t xml:space="preserve"> </w:t>
      </w:r>
      <w:r w:rsidRPr="00937BE1">
        <w:t>study.</w:t>
      </w:r>
      <w:r w:rsidR="00356C18" w:rsidRPr="00937BE1">
        <w:t xml:space="preserve"> </w:t>
      </w:r>
      <w:hyperlink r:id="rId195" w:history="1">
        <w:r w:rsidRPr="003D11F2">
          <w:rPr>
            <w:rStyle w:val="Hyperlink"/>
            <w:i/>
            <w:iCs/>
          </w:rPr>
          <w:t>Psychology</w:t>
        </w:r>
        <w:r w:rsidR="00356C18" w:rsidRPr="003D11F2">
          <w:rPr>
            <w:rStyle w:val="Hyperlink"/>
            <w:i/>
            <w:iCs/>
          </w:rPr>
          <w:t xml:space="preserve"> </w:t>
        </w:r>
        <w:r w:rsidRPr="003D11F2">
          <w:rPr>
            <w:rStyle w:val="Hyperlink"/>
            <w:i/>
            <w:iCs/>
          </w:rPr>
          <w:t>of</w:t>
        </w:r>
        <w:r w:rsidR="00356C18" w:rsidRPr="003D11F2">
          <w:rPr>
            <w:rStyle w:val="Hyperlink"/>
            <w:i/>
            <w:iCs/>
          </w:rPr>
          <w:t xml:space="preserve"> </w:t>
        </w:r>
        <w:r w:rsidR="006935D8" w:rsidRPr="003D11F2">
          <w:rPr>
            <w:rStyle w:val="Hyperlink"/>
            <w:i/>
            <w:iCs/>
          </w:rPr>
          <w:t>S</w:t>
        </w:r>
        <w:r w:rsidRPr="003D11F2">
          <w:rPr>
            <w:rStyle w:val="Hyperlink"/>
            <w:i/>
            <w:iCs/>
          </w:rPr>
          <w:t>port</w:t>
        </w:r>
        <w:r w:rsidR="00356C18" w:rsidRPr="003D11F2">
          <w:rPr>
            <w:rStyle w:val="Hyperlink"/>
            <w:i/>
            <w:iCs/>
          </w:rPr>
          <w:t xml:space="preserve"> </w:t>
        </w:r>
        <w:r w:rsidRPr="003D11F2">
          <w:rPr>
            <w:rStyle w:val="Hyperlink"/>
            <w:i/>
            <w:iCs/>
          </w:rPr>
          <w:t>and</w:t>
        </w:r>
        <w:r w:rsidR="00356C18" w:rsidRPr="003D11F2">
          <w:rPr>
            <w:rStyle w:val="Hyperlink"/>
            <w:i/>
            <w:iCs/>
          </w:rPr>
          <w:t xml:space="preserve"> </w:t>
        </w:r>
        <w:r w:rsidR="006935D8" w:rsidRPr="003D11F2">
          <w:rPr>
            <w:rStyle w:val="Hyperlink"/>
            <w:i/>
            <w:iCs/>
          </w:rPr>
          <w:t>E</w:t>
        </w:r>
        <w:r w:rsidRPr="003D11F2">
          <w:rPr>
            <w:rStyle w:val="Hyperlink"/>
            <w:i/>
            <w:iCs/>
          </w:rPr>
          <w:t>xercise</w:t>
        </w:r>
      </w:hyperlink>
      <w:r w:rsidRPr="00937BE1">
        <w:t>,</w:t>
      </w:r>
      <w:r w:rsidR="00356C18" w:rsidRPr="00937BE1">
        <w:t xml:space="preserve"> </w:t>
      </w:r>
      <w:r w:rsidRPr="00937BE1">
        <w:t>64,</w:t>
      </w:r>
      <w:r w:rsidR="00356C18" w:rsidRPr="00937BE1">
        <w:t xml:space="preserve"> </w:t>
      </w:r>
      <w:r w:rsidRPr="00937BE1">
        <w:t>102300.</w:t>
      </w:r>
      <w:r w:rsidR="00356C18" w:rsidRPr="00937BE1">
        <w:t xml:space="preserve"> </w:t>
      </w:r>
      <w:r w:rsidR="003D11F2">
        <w:t>&lt;</w:t>
      </w:r>
      <w:r w:rsidRPr="00937BE1">
        <w:rPr>
          <w:szCs w:val="21"/>
        </w:rPr>
        <w:t>https://doi.org/10.1016/j.psychsport.2022.102300</w:t>
      </w:r>
      <w:r w:rsidR="003D11F2">
        <w:rPr>
          <w:szCs w:val="21"/>
        </w:rPr>
        <w:t>&gt;</w:t>
      </w:r>
    </w:p>
    <w:p w14:paraId="00420D64" w14:textId="21907A85" w:rsidR="00FC6661" w:rsidRPr="00937BE1" w:rsidRDefault="00FC6661" w:rsidP="002700B8">
      <w:pPr>
        <w:pStyle w:val="Body"/>
        <w:rPr>
          <w:rFonts w:cs="Arial"/>
        </w:rPr>
      </w:pPr>
      <w:r w:rsidRPr="00937BE1">
        <w:t>Arundell</w:t>
      </w:r>
      <w:r w:rsidR="00356C18" w:rsidRPr="00937BE1">
        <w:t xml:space="preserve"> </w:t>
      </w:r>
      <w:r w:rsidRPr="00937BE1">
        <w:t>L,</w:t>
      </w:r>
      <w:r w:rsidR="00356C18" w:rsidRPr="00937BE1">
        <w:t xml:space="preserve"> </w:t>
      </w:r>
      <w:r w:rsidRPr="00937BE1">
        <w:t>Salmon</w:t>
      </w:r>
      <w:r w:rsidR="00356C18" w:rsidRPr="00937BE1">
        <w:t xml:space="preserve"> </w:t>
      </w:r>
      <w:r w:rsidRPr="00937BE1">
        <w:t>J,</w:t>
      </w:r>
      <w:r w:rsidR="00356C18" w:rsidRPr="00937BE1">
        <w:t xml:space="preserve"> </w:t>
      </w:r>
      <w:r w:rsidRPr="00937BE1">
        <w:t>Timperio</w:t>
      </w:r>
      <w:r w:rsidR="00356C18" w:rsidRPr="00937BE1">
        <w:t xml:space="preserve"> </w:t>
      </w:r>
      <w:r w:rsidRPr="00937BE1">
        <w:t>A,</w:t>
      </w:r>
      <w:r w:rsidR="00356C18" w:rsidRPr="00937BE1">
        <w:t xml:space="preserve"> </w:t>
      </w:r>
      <w:r w:rsidR="006935D8" w:rsidRPr="00937BE1">
        <w:t xml:space="preserve">et al. </w:t>
      </w:r>
      <w:r w:rsidRPr="00937BE1">
        <w:rPr>
          <w:rFonts w:cs="Arial"/>
        </w:rPr>
        <w:t>(2022)</w:t>
      </w:r>
      <w:r w:rsidR="00356C18" w:rsidRPr="00937BE1">
        <w:rPr>
          <w:rFonts w:cs="Arial"/>
        </w:rPr>
        <w:t xml:space="preserve"> </w:t>
      </w:r>
      <w:r w:rsidRPr="00937BE1">
        <w:rPr>
          <w:rFonts w:cs="Arial"/>
        </w:rPr>
        <w:t>Physical</w:t>
      </w:r>
      <w:r w:rsidR="00356C18" w:rsidRPr="00937BE1">
        <w:rPr>
          <w:rFonts w:cs="Arial"/>
        </w:rPr>
        <w:t xml:space="preserve"> </w:t>
      </w:r>
      <w:r w:rsidRPr="00937BE1">
        <w:rPr>
          <w:rFonts w:cs="Arial"/>
        </w:rPr>
        <w:t>activity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active</w:t>
      </w:r>
      <w:r w:rsidR="00356C18" w:rsidRPr="00937BE1">
        <w:rPr>
          <w:rFonts w:cs="Arial"/>
        </w:rPr>
        <w:t xml:space="preserve"> </w:t>
      </w:r>
      <w:r w:rsidRPr="00937BE1">
        <w:rPr>
          <w:rFonts w:cs="Arial"/>
        </w:rPr>
        <w:t>recreation</w:t>
      </w:r>
      <w:r w:rsidR="00356C18" w:rsidRPr="00937BE1">
        <w:rPr>
          <w:rFonts w:cs="Arial"/>
        </w:rPr>
        <w:t xml:space="preserve"> </w:t>
      </w:r>
      <w:r w:rsidRPr="00937BE1">
        <w:rPr>
          <w:rFonts w:cs="Arial"/>
        </w:rPr>
        <w:t>before</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during</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Our</w:t>
      </w:r>
      <w:r w:rsidR="00356C18" w:rsidRPr="00937BE1">
        <w:rPr>
          <w:rFonts w:cs="Arial"/>
        </w:rPr>
        <w:t xml:space="preserve"> </w:t>
      </w:r>
      <w:r w:rsidRPr="00937BE1">
        <w:rPr>
          <w:rFonts w:cs="Arial"/>
        </w:rPr>
        <w:t>Life</w:t>
      </w:r>
      <w:r w:rsidR="00356C18" w:rsidRPr="00937BE1">
        <w:rPr>
          <w:rFonts w:cs="Arial"/>
        </w:rPr>
        <w:t xml:space="preserve"> </w:t>
      </w:r>
      <w:r w:rsidRPr="00937BE1">
        <w:rPr>
          <w:rFonts w:cs="Arial"/>
        </w:rPr>
        <w:t>at</w:t>
      </w:r>
      <w:r w:rsidR="00356C18" w:rsidRPr="00937BE1">
        <w:rPr>
          <w:rFonts w:cs="Arial"/>
        </w:rPr>
        <w:t xml:space="preserve"> </w:t>
      </w:r>
      <w:r w:rsidRPr="00937BE1">
        <w:rPr>
          <w:rFonts w:cs="Arial"/>
        </w:rPr>
        <w:t>Home</w:t>
      </w:r>
      <w:r w:rsidR="00356C18" w:rsidRPr="00937BE1">
        <w:rPr>
          <w:rFonts w:cs="Arial"/>
        </w:rPr>
        <w:t xml:space="preserve"> </w:t>
      </w:r>
      <w:r w:rsidRPr="00937BE1">
        <w:rPr>
          <w:rFonts w:cs="Arial"/>
        </w:rPr>
        <w:t>study.</w:t>
      </w:r>
      <w:r w:rsidR="00356C18" w:rsidRPr="00937BE1">
        <w:rPr>
          <w:rFonts w:cs="Arial"/>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6935D8" w:rsidRPr="00937BE1">
        <w:rPr>
          <w:rFonts w:cs="Arial"/>
          <w:i/>
          <w:iCs/>
        </w:rPr>
        <w:t>S</w:t>
      </w:r>
      <w:r w:rsidRPr="00937BE1">
        <w:rPr>
          <w:rFonts w:cs="Arial"/>
          <w:i/>
          <w:iCs/>
        </w:rPr>
        <w:t>cience</w:t>
      </w:r>
      <w:r w:rsidR="00356C18" w:rsidRPr="00937BE1">
        <w:rPr>
          <w:rFonts w:cs="Arial"/>
          <w:i/>
          <w:iCs/>
        </w:rPr>
        <w:t xml:space="preserve"> </w:t>
      </w:r>
      <w:r w:rsidRPr="00937BE1">
        <w:rPr>
          <w:rFonts w:cs="Arial"/>
          <w:i/>
          <w:iCs/>
        </w:rPr>
        <w:t>and</w:t>
      </w:r>
      <w:r w:rsidR="00356C18" w:rsidRPr="00937BE1">
        <w:rPr>
          <w:rFonts w:cs="Arial"/>
          <w:i/>
          <w:iCs/>
        </w:rPr>
        <w:t xml:space="preserve"> </w:t>
      </w:r>
      <w:r w:rsidR="006935D8" w:rsidRPr="00937BE1">
        <w:rPr>
          <w:rFonts w:cs="Arial"/>
          <w:i/>
          <w:iCs/>
        </w:rPr>
        <w:t>M</w:t>
      </w:r>
      <w:r w:rsidRPr="00937BE1">
        <w:rPr>
          <w:rFonts w:cs="Arial"/>
          <w:i/>
          <w:iCs/>
        </w:rPr>
        <w:t>edicine</w:t>
      </w:r>
      <w:r w:rsidR="00356C18" w:rsidRPr="00937BE1">
        <w:rPr>
          <w:rFonts w:cs="Arial"/>
          <w:i/>
          <w:iCs/>
        </w:rPr>
        <w:t xml:space="preserve"> </w:t>
      </w:r>
      <w:r w:rsidRPr="00937BE1">
        <w:rPr>
          <w:rFonts w:cs="Arial"/>
          <w:i/>
          <w:iCs/>
        </w:rPr>
        <w:t>in</w:t>
      </w:r>
      <w:r w:rsidR="00356C18" w:rsidRPr="00937BE1">
        <w:rPr>
          <w:rFonts w:cs="Arial"/>
          <w:i/>
          <w:iCs/>
        </w:rPr>
        <w:t xml:space="preserve"> </w:t>
      </w:r>
      <w:r w:rsidR="006935D8" w:rsidRPr="00937BE1">
        <w:rPr>
          <w:rFonts w:cs="Arial"/>
          <w:i/>
          <w:iCs/>
        </w:rPr>
        <w:t>S</w:t>
      </w:r>
      <w:r w:rsidRPr="00937BE1">
        <w:rPr>
          <w:rFonts w:cs="Arial"/>
          <w:i/>
          <w:iCs/>
        </w:rPr>
        <w:t>port</w:t>
      </w:r>
      <w:r w:rsidRPr="00937BE1">
        <w:rPr>
          <w:rFonts w:cs="Arial"/>
        </w:rPr>
        <w:t>,</w:t>
      </w:r>
      <w:r w:rsidR="00356C18" w:rsidRPr="00937BE1">
        <w:rPr>
          <w:rFonts w:cs="Arial"/>
        </w:rPr>
        <w:t xml:space="preserve"> </w:t>
      </w:r>
      <w:r w:rsidRPr="00937BE1">
        <w:rPr>
          <w:rFonts w:cs="Arial"/>
        </w:rPr>
        <w:t>25(3)</w:t>
      </w:r>
      <w:r w:rsidR="006935D8" w:rsidRPr="00937BE1">
        <w:rPr>
          <w:rFonts w:cs="Arial"/>
        </w:rPr>
        <w:t>:</w:t>
      </w:r>
      <w:r w:rsidRPr="00937BE1">
        <w:rPr>
          <w:rFonts w:cs="Arial"/>
        </w:rPr>
        <w:t>235–241.</w:t>
      </w:r>
      <w:r w:rsidR="00356C18" w:rsidRPr="00937BE1">
        <w:rPr>
          <w:rFonts w:cs="Arial"/>
        </w:rPr>
        <w:t xml:space="preserve"> </w:t>
      </w:r>
    </w:p>
    <w:p w14:paraId="01087638" w14:textId="6CFD960E"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356C18" w:rsidRPr="00937BE1">
        <w:rPr>
          <w:rFonts w:cs="Arial"/>
        </w:rPr>
        <w:t xml:space="preserve"> </w:t>
      </w:r>
      <w:r w:rsidR="00552DE8" w:rsidRPr="00937BE1">
        <w:rPr>
          <w:rFonts w:cs="Arial"/>
        </w:rPr>
        <w:t xml:space="preserve">(ABS) </w:t>
      </w:r>
      <w:r w:rsidR="006935D8" w:rsidRPr="00937BE1">
        <w:rPr>
          <w:rFonts w:cs="Arial"/>
        </w:rPr>
        <w:t>(</w:t>
      </w:r>
      <w:r w:rsidRPr="00937BE1">
        <w:rPr>
          <w:rFonts w:cs="Arial"/>
        </w:rPr>
        <w:t>2018</w:t>
      </w:r>
      <w:r w:rsidR="006935D8" w:rsidRPr="00937BE1">
        <w:rPr>
          <w:rFonts w:cs="Arial"/>
        </w:rPr>
        <w:t>)</w:t>
      </w:r>
      <w:r w:rsidR="00356C18" w:rsidRPr="00937BE1">
        <w:rPr>
          <w:rFonts w:cs="Arial"/>
        </w:rPr>
        <w:t xml:space="preserve"> </w:t>
      </w:r>
      <w:hyperlink r:id="rId196" w:anchor="state-and-territory-findings" w:history="1">
        <w:r w:rsidRPr="003D11F2">
          <w:rPr>
            <w:rStyle w:val="Hyperlink"/>
            <w:rFonts w:cs="Arial"/>
            <w:i/>
            <w:iCs/>
          </w:rPr>
          <w:t>National</w:t>
        </w:r>
        <w:r w:rsidR="00356C18" w:rsidRPr="003D11F2">
          <w:rPr>
            <w:rStyle w:val="Hyperlink"/>
            <w:rFonts w:cs="Arial"/>
            <w:i/>
            <w:iCs/>
          </w:rPr>
          <w:t xml:space="preserve"> </w:t>
        </w:r>
        <w:r w:rsidR="006B5A2F" w:rsidRPr="003D11F2">
          <w:rPr>
            <w:rStyle w:val="Hyperlink"/>
            <w:rFonts w:cs="Arial"/>
            <w:i/>
            <w:iCs/>
          </w:rPr>
          <w:t>H</w:t>
        </w:r>
        <w:r w:rsidRPr="003D11F2">
          <w:rPr>
            <w:rStyle w:val="Hyperlink"/>
            <w:rFonts w:cs="Arial"/>
            <w:i/>
            <w:iCs/>
          </w:rPr>
          <w:t>ealth</w:t>
        </w:r>
        <w:r w:rsidR="00356C18" w:rsidRPr="003D11F2">
          <w:rPr>
            <w:rStyle w:val="Hyperlink"/>
            <w:rFonts w:cs="Arial"/>
            <w:i/>
            <w:iCs/>
          </w:rPr>
          <w:t xml:space="preserve"> </w:t>
        </w:r>
        <w:r w:rsidR="006B5A2F" w:rsidRPr="003D11F2">
          <w:rPr>
            <w:rStyle w:val="Hyperlink"/>
            <w:rFonts w:cs="Arial"/>
            <w:i/>
            <w:iCs/>
          </w:rPr>
          <w:t>S</w:t>
        </w:r>
        <w:r w:rsidRPr="003D11F2">
          <w:rPr>
            <w:rStyle w:val="Hyperlink"/>
            <w:rFonts w:cs="Arial"/>
            <w:i/>
            <w:iCs/>
          </w:rPr>
          <w:t>urvey:</w:t>
        </w:r>
        <w:r w:rsidR="00356C18" w:rsidRPr="003D11F2">
          <w:rPr>
            <w:rStyle w:val="Hyperlink"/>
            <w:rFonts w:cs="Arial"/>
            <w:i/>
            <w:iCs/>
          </w:rPr>
          <w:t xml:space="preserve"> </w:t>
        </w:r>
        <w:r w:rsidRPr="003D11F2">
          <w:rPr>
            <w:rStyle w:val="Hyperlink"/>
            <w:rFonts w:cs="Arial"/>
            <w:i/>
            <w:iCs/>
          </w:rPr>
          <w:t>first</w:t>
        </w:r>
        <w:r w:rsidR="00356C18" w:rsidRPr="003D11F2">
          <w:rPr>
            <w:rStyle w:val="Hyperlink"/>
            <w:rFonts w:cs="Arial"/>
            <w:i/>
            <w:iCs/>
          </w:rPr>
          <w:t xml:space="preserve"> </w:t>
        </w:r>
        <w:r w:rsidRPr="003D11F2">
          <w:rPr>
            <w:rStyle w:val="Hyperlink"/>
            <w:rFonts w:cs="Arial"/>
            <w:i/>
            <w:iCs/>
          </w:rPr>
          <w:t>results</w:t>
        </w:r>
        <w:r w:rsidR="00356C18" w:rsidRPr="003D11F2">
          <w:rPr>
            <w:rStyle w:val="Hyperlink"/>
            <w:rFonts w:cs="Arial"/>
            <w:i/>
            <w:iCs/>
          </w:rPr>
          <w:t xml:space="preserve"> </w:t>
        </w:r>
        <w:r w:rsidRPr="003D11F2">
          <w:rPr>
            <w:rStyle w:val="Hyperlink"/>
            <w:rFonts w:cs="Arial"/>
            <w:i/>
            <w:iCs/>
          </w:rPr>
          <w:t>2017</w:t>
        </w:r>
        <w:r w:rsidR="006935D8" w:rsidRPr="003D11F2">
          <w:rPr>
            <w:rStyle w:val="Hyperlink"/>
            <w:rFonts w:cs="Arial"/>
            <w:i/>
            <w:iCs/>
          </w:rPr>
          <w:t>–</w:t>
        </w:r>
        <w:r w:rsidRPr="003D11F2">
          <w:rPr>
            <w:rStyle w:val="Hyperlink"/>
            <w:rFonts w:cs="Arial"/>
            <w:i/>
            <w:iCs/>
          </w:rPr>
          <w:t>18</w:t>
        </w:r>
        <w:r w:rsidR="00356C18" w:rsidRPr="003D11F2">
          <w:rPr>
            <w:rStyle w:val="Hyperlink"/>
            <w:rFonts w:cs="Arial"/>
            <w:i/>
            <w:iCs/>
          </w:rPr>
          <w:t xml:space="preserve"> </w:t>
        </w:r>
        <w:r w:rsidRPr="003D11F2">
          <w:rPr>
            <w:rStyle w:val="Hyperlink"/>
            <w:rFonts w:cs="Arial"/>
            <w:i/>
            <w:iCs/>
          </w:rPr>
          <w:t>–</w:t>
        </w:r>
        <w:r w:rsidR="00356C18" w:rsidRPr="003D11F2">
          <w:rPr>
            <w:rStyle w:val="Hyperlink"/>
            <w:rFonts w:cs="Arial"/>
            <w:i/>
            <w:iCs/>
          </w:rPr>
          <w:t xml:space="preserve"> </w:t>
        </w:r>
        <w:r w:rsidR="00762B5C" w:rsidRPr="003D11F2">
          <w:rPr>
            <w:rStyle w:val="Hyperlink"/>
            <w:rFonts w:cs="Arial"/>
            <w:i/>
            <w:iCs/>
          </w:rPr>
          <w:t>s</w:t>
        </w:r>
        <w:r w:rsidRPr="003D11F2">
          <w:rPr>
            <w:rStyle w:val="Hyperlink"/>
            <w:rFonts w:cs="Arial"/>
            <w:i/>
            <w:iCs/>
          </w:rPr>
          <w:t>tate</w:t>
        </w:r>
        <w:r w:rsidR="00356C18" w:rsidRPr="003D11F2">
          <w:rPr>
            <w:rStyle w:val="Hyperlink"/>
            <w:rFonts w:cs="Arial"/>
            <w:i/>
            <w:iCs/>
          </w:rPr>
          <w:t xml:space="preserve"> </w:t>
        </w:r>
        <w:r w:rsidRPr="003D11F2">
          <w:rPr>
            <w:rStyle w:val="Hyperlink"/>
            <w:rFonts w:cs="Arial"/>
            <w:i/>
            <w:iCs/>
          </w:rPr>
          <w:t>and</w:t>
        </w:r>
        <w:r w:rsidR="00356C18" w:rsidRPr="003D11F2">
          <w:rPr>
            <w:rStyle w:val="Hyperlink"/>
            <w:rFonts w:cs="Arial"/>
            <w:i/>
            <w:iCs/>
          </w:rPr>
          <w:t xml:space="preserve"> </w:t>
        </w:r>
        <w:r w:rsidRPr="003D11F2">
          <w:rPr>
            <w:rStyle w:val="Hyperlink"/>
            <w:rFonts w:cs="Arial"/>
            <w:i/>
            <w:iCs/>
          </w:rPr>
          <w:t>territory</w:t>
        </w:r>
        <w:r w:rsidR="00356C18" w:rsidRPr="003D11F2">
          <w:rPr>
            <w:rStyle w:val="Hyperlink"/>
            <w:rFonts w:cs="Arial"/>
            <w:i/>
            <w:iCs/>
          </w:rPr>
          <w:t xml:space="preserve"> </w:t>
        </w:r>
        <w:r w:rsidRPr="003D11F2">
          <w:rPr>
            <w:rStyle w:val="Hyperlink"/>
            <w:rFonts w:cs="Arial"/>
            <w:i/>
            <w:iCs/>
          </w:rPr>
          <w:t>findings</w:t>
        </w:r>
      </w:hyperlink>
      <w:r w:rsidR="00762B5C" w:rsidRPr="00937BE1">
        <w:rPr>
          <w:rFonts w:cs="Arial"/>
        </w:rPr>
        <w:t>, ABS</w:t>
      </w:r>
      <w:r w:rsidRPr="00937BE1">
        <w:rPr>
          <w:rFonts w:cs="Arial"/>
        </w:rPr>
        <w:t>,</w:t>
      </w:r>
      <w:r w:rsidR="00356C18" w:rsidRPr="00937BE1">
        <w:rPr>
          <w:rFonts w:cs="Arial"/>
        </w:rPr>
        <w:t xml:space="preserve"> </w:t>
      </w:r>
      <w:r w:rsidRPr="00937BE1">
        <w:rPr>
          <w:rFonts w:cs="Arial"/>
        </w:rPr>
        <w:t>Canberra.</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bookmarkStart w:id="377" w:name="_Hlk121153933"/>
      <w:r w:rsidR="00356C18" w:rsidRPr="00937BE1">
        <w:rPr>
          <w:rFonts w:cs="Arial"/>
        </w:rPr>
        <w:t xml:space="preserve"> </w:t>
      </w:r>
      <w:r w:rsidR="003D11F2">
        <w:rPr>
          <w:rFonts w:cs="Arial"/>
        </w:rPr>
        <w:t>&lt;</w:t>
      </w:r>
      <w:r w:rsidRPr="00937BE1">
        <w:rPr>
          <w:rFonts w:cs="Arial"/>
          <w:szCs w:val="21"/>
        </w:rPr>
        <w:t>https://www.abs.gov.au/statistics/health/health-conditions-and-risks/dietary-behaviour/2017-18#state-and-territory-findings</w:t>
      </w:r>
      <w:bookmarkEnd w:id="377"/>
      <w:r w:rsidR="003D11F2">
        <w:rPr>
          <w:rFonts w:cs="Arial"/>
          <w:szCs w:val="21"/>
        </w:rPr>
        <w:t>&gt;</w:t>
      </w:r>
      <w:r w:rsidR="00356C18" w:rsidRPr="00937BE1">
        <w:rPr>
          <w:rFonts w:cs="Arial"/>
        </w:rPr>
        <w:t xml:space="preserve"> </w:t>
      </w:r>
    </w:p>
    <w:p w14:paraId="2DBD056B" w14:textId="3AE54769"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356C18" w:rsidRPr="00937BE1">
        <w:rPr>
          <w:rFonts w:cs="Arial"/>
        </w:rPr>
        <w:t xml:space="preserve"> </w:t>
      </w:r>
      <w:r w:rsidR="00552DE8" w:rsidRPr="00937BE1">
        <w:rPr>
          <w:rFonts w:cs="Arial"/>
        </w:rPr>
        <w:t xml:space="preserve">(ABS) </w:t>
      </w:r>
      <w:r w:rsidR="005B70BB" w:rsidRPr="00937BE1">
        <w:rPr>
          <w:rFonts w:cs="Arial"/>
        </w:rPr>
        <w:t>(</w:t>
      </w:r>
      <w:r w:rsidRPr="00937BE1">
        <w:rPr>
          <w:rFonts w:cs="Arial"/>
        </w:rPr>
        <w:t>2021</w:t>
      </w:r>
      <w:r w:rsidR="005B70BB" w:rsidRPr="00937BE1">
        <w:rPr>
          <w:rFonts w:cs="Arial"/>
        </w:rPr>
        <w:t>)</w:t>
      </w:r>
      <w:r w:rsidR="00356C18" w:rsidRPr="00937BE1">
        <w:rPr>
          <w:rFonts w:cs="Arial"/>
        </w:rPr>
        <w:t xml:space="preserve"> </w:t>
      </w:r>
      <w:hyperlink r:id="rId197" w:history="1">
        <w:r w:rsidRPr="003D11F2">
          <w:rPr>
            <w:rStyle w:val="Hyperlink"/>
            <w:rFonts w:cs="Arial"/>
            <w:i/>
            <w:iCs/>
          </w:rPr>
          <w:t>Pandemic</w:t>
        </w:r>
        <w:r w:rsidR="00356C18" w:rsidRPr="003D11F2">
          <w:rPr>
            <w:rStyle w:val="Hyperlink"/>
            <w:rFonts w:cs="Arial"/>
            <w:i/>
            <w:iCs/>
          </w:rPr>
          <w:t xml:space="preserve"> </w:t>
        </w:r>
        <w:r w:rsidRPr="003D11F2">
          <w:rPr>
            <w:rStyle w:val="Hyperlink"/>
            <w:rFonts w:cs="Arial"/>
            <w:i/>
            <w:iCs/>
          </w:rPr>
          <w:t>insights</w:t>
        </w:r>
        <w:r w:rsidR="00356C18" w:rsidRPr="003D11F2">
          <w:rPr>
            <w:rStyle w:val="Hyperlink"/>
            <w:rFonts w:cs="Arial"/>
            <w:i/>
            <w:iCs/>
          </w:rPr>
          <w:t xml:space="preserve"> </w:t>
        </w:r>
        <w:r w:rsidRPr="003D11F2">
          <w:rPr>
            <w:rStyle w:val="Hyperlink"/>
            <w:rFonts w:cs="Arial"/>
            <w:i/>
            <w:iCs/>
          </w:rPr>
          <w:t>into</w:t>
        </w:r>
        <w:r w:rsidR="00356C18" w:rsidRPr="003D11F2">
          <w:rPr>
            <w:rStyle w:val="Hyperlink"/>
            <w:rFonts w:cs="Arial"/>
            <w:i/>
            <w:iCs/>
          </w:rPr>
          <w:t xml:space="preserve"> </w:t>
        </w:r>
        <w:r w:rsidRPr="003D11F2">
          <w:rPr>
            <w:rStyle w:val="Hyperlink"/>
            <w:rFonts w:cs="Arial"/>
            <w:i/>
            <w:iCs/>
          </w:rPr>
          <w:t>Australian</w:t>
        </w:r>
        <w:r w:rsidR="00356C18" w:rsidRPr="003D11F2">
          <w:rPr>
            <w:rStyle w:val="Hyperlink"/>
            <w:rFonts w:cs="Arial"/>
            <w:i/>
            <w:iCs/>
          </w:rPr>
          <w:t xml:space="preserve"> </w:t>
        </w:r>
        <w:r w:rsidRPr="003D11F2">
          <w:rPr>
            <w:rStyle w:val="Hyperlink"/>
            <w:rFonts w:cs="Arial"/>
            <w:i/>
            <w:iCs/>
          </w:rPr>
          <w:t>smokers,</w:t>
        </w:r>
        <w:r w:rsidR="00356C18" w:rsidRPr="003D11F2">
          <w:rPr>
            <w:rStyle w:val="Hyperlink"/>
            <w:rFonts w:cs="Arial"/>
            <w:i/>
            <w:iCs/>
          </w:rPr>
          <w:t xml:space="preserve"> </w:t>
        </w:r>
        <w:r w:rsidR="00AE12C3" w:rsidRPr="003D11F2">
          <w:rPr>
            <w:rStyle w:val="Hyperlink"/>
            <w:rFonts w:cs="Arial"/>
            <w:i/>
            <w:iCs/>
          </w:rPr>
          <w:t>2020–21</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D11F2">
        <w:rPr>
          <w:rFonts w:cs="Arial"/>
        </w:rPr>
        <w:t>&lt;</w:t>
      </w:r>
      <w:r w:rsidRPr="00937BE1">
        <w:rPr>
          <w:rFonts w:cs="Arial"/>
          <w:szCs w:val="21"/>
        </w:rPr>
        <w:t>https://www.abs.gov.au/articles/pandemic-insights-australian-smokers-</w:t>
      </w:r>
      <w:r w:rsidR="00AE12C3" w:rsidRPr="00937BE1">
        <w:rPr>
          <w:rFonts w:cs="Arial"/>
          <w:szCs w:val="21"/>
        </w:rPr>
        <w:t>2020–21</w:t>
      </w:r>
      <w:r w:rsidR="003D11F2">
        <w:rPr>
          <w:rFonts w:cs="Arial"/>
          <w:szCs w:val="21"/>
        </w:rPr>
        <w:t>&gt;</w:t>
      </w:r>
    </w:p>
    <w:p w14:paraId="4785B49C" w14:textId="1E85AAFA" w:rsidR="00FC6661" w:rsidRPr="00937BE1" w:rsidRDefault="00FC6661" w:rsidP="002700B8">
      <w:pPr>
        <w:pStyle w:val="Body"/>
        <w:rPr>
          <w:rFonts w:cs="Arial"/>
        </w:rPr>
      </w:pPr>
      <w:r w:rsidRPr="00937BE1">
        <w:rPr>
          <w:rFonts w:eastAsia="Arial" w:cs="Arial"/>
        </w:rPr>
        <w:t>Australian</w:t>
      </w:r>
      <w:r w:rsidR="00356C18" w:rsidRPr="00937BE1">
        <w:rPr>
          <w:rFonts w:eastAsia="Arial" w:cs="Arial"/>
        </w:rPr>
        <w:t xml:space="preserve"> </w:t>
      </w:r>
      <w:r w:rsidRPr="00937BE1">
        <w:rPr>
          <w:rFonts w:eastAsia="Arial" w:cs="Arial"/>
        </w:rPr>
        <w:t>Bureau</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Statistics</w:t>
      </w:r>
      <w:r w:rsidR="00356C18" w:rsidRPr="00937BE1">
        <w:rPr>
          <w:rFonts w:eastAsia="Arial" w:cs="Arial"/>
        </w:rPr>
        <w:t xml:space="preserve"> </w:t>
      </w:r>
      <w:r w:rsidR="00552DE8" w:rsidRPr="00937BE1">
        <w:rPr>
          <w:rFonts w:cs="Arial"/>
        </w:rPr>
        <w:t xml:space="preserve">(ABS) </w:t>
      </w:r>
      <w:r w:rsidR="005B70BB" w:rsidRPr="00937BE1">
        <w:rPr>
          <w:rFonts w:eastAsia="Arial" w:cs="Arial"/>
        </w:rPr>
        <w:t>(</w:t>
      </w:r>
      <w:r w:rsidRPr="00937BE1">
        <w:rPr>
          <w:rFonts w:eastAsia="Arial" w:cs="Arial"/>
        </w:rPr>
        <w:t>2022</w:t>
      </w:r>
      <w:r w:rsidR="005B70BB" w:rsidRPr="00937BE1">
        <w:rPr>
          <w:rFonts w:eastAsia="Arial" w:cs="Arial"/>
        </w:rPr>
        <w:t>)</w:t>
      </w:r>
      <w:r w:rsidR="00356C18" w:rsidRPr="00937BE1">
        <w:rPr>
          <w:rFonts w:eastAsia="Arial" w:cs="Arial"/>
        </w:rPr>
        <w:t xml:space="preserve"> </w:t>
      </w:r>
      <w:hyperlink r:id="rId198" w:history="1">
        <w:r w:rsidRPr="003D11F2">
          <w:rPr>
            <w:rStyle w:val="Hyperlink"/>
            <w:rFonts w:eastAsia="Arial" w:cs="Arial"/>
            <w:i/>
          </w:rPr>
          <w:t>National</w:t>
        </w:r>
        <w:r w:rsidR="00356C18" w:rsidRPr="003D11F2">
          <w:rPr>
            <w:rStyle w:val="Hyperlink"/>
            <w:rFonts w:eastAsia="Arial" w:cs="Arial"/>
            <w:i/>
          </w:rPr>
          <w:t xml:space="preserve"> </w:t>
        </w:r>
        <w:r w:rsidRPr="003D11F2">
          <w:rPr>
            <w:rStyle w:val="Hyperlink"/>
            <w:rFonts w:eastAsia="Arial" w:cs="Arial"/>
            <w:i/>
          </w:rPr>
          <w:t>Health</w:t>
        </w:r>
        <w:r w:rsidR="00356C18" w:rsidRPr="003D11F2">
          <w:rPr>
            <w:rStyle w:val="Hyperlink"/>
            <w:rFonts w:eastAsia="Arial" w:cs="Arial"/>
            <w:i/>
          </w:rPr>
          <w:t xml:space="preserve"> </w:t>
        </w:r>
        <w:r w:rsidRPr="003D11F2">
          <w:rPr>
            <w:rStyle w:val="Hyperlink"/>
            <w:rFonts w:eastAsia="Arial" w:cs="Arial"/>
            <w:i/>
          </w:rPr>
          <w:t>Survey:</w:t>
        </w:r>
        <w:r w:rsidR="00356C18" w:rsidRPr="003D11F2">
          <w:rPr>
            <w:rStyle w:val="Hyperlink"/>
            <w:rFonts w:eastAsia="Arial" w:cs="Arial"/>
            <w:i/>
          </w:rPr>
          <w:t xml:space="preserve"> </w:t>
        </w:r>
        <w:r w:rsidR="00762B5C" w:rsidRPr="003D11F2">
          <w:rPr>
            <w:rStyle w:val="Hyperlink"/>
            <w:rFonts w:eastAsia="Arial" w:cs="Arial"/>
            <w:i/>
          </w:rPr>
          <w:t>f</w:t>
        </w:r>
        <w:r w:rsidRPr="003D11F2">
          <w:rPr>
            <w:rStyle w:val="Hyperlink"/>
            <w:rFonts w:eastAsia="Arial" w:cs="Arial"/>
            <w:i/>
          </w:rPr>
          <w:t>irst</w:t>
        </w:r>
        <w:r w:rsidR="00356C18" w:rsidRPr="003D11F2">
          <w:rPr>
            <w:rStyle w:val="Hyperlink"/>
            <w:rFonts w:eastAsia="Arial" w:cs="Arial"/>
            <w:i/>
          </w:rPr>
          <w:t xml:space="preserve"> </w:t>
        </w:r>
        <w:r w:rsidR="00762B5C" w:rsidRPr="003D11F2">
          <w:rPr>
            <w:rStyle w:val="Hyperlink"/>
            <w:rFonts w:eastAsia="Arial" w:cs="Arial"/>
            <w:i/>
          </w:rPr>
          <w:t>r</w:t>
        </w:r>
        <w:r w:rsidRPr="003D11F2">
          <w:rPr>
            <w:rStyle w:val="Hyperlink"/>
            <w:rFonts w:eastAsia="Arial" w:cs="Arial"/>
            <w:i/>
          </w:rPr>
          <w:t>esults</w:t>
        </w:r>
        <w:r w:rsidR="00356C18" w:rsidRPr="003D11F2">
          <w:rPr>
            <w:rStyle w:val="Hyperlink"/>
            <w:rFonts w:eastAsia="Arial" w:cs="Arial"/>
            <w:i/>
          </w:rPr>
          <w:t xml:space="preserve"> </w:t>
        </w:r>
        <w:r w:rsidRPr="003D11F2">
          <w:rPr>
            <w:rStyle w:val="Hyperlink"/>
            <w:rFonts w:eastAsia="Arial" w:cs="Arial"/>
            <w:i/>
          </w:rPr>
          <w:t>methodology</w:t>
        </w:r>
      </w:hyperlink>
      <w:r w:rsidRPr="00937BE1">
        <w:rPr>
          <w:rFonts w:eastAsia="Arial" w:cs="Arial"/>
        </w:rPr>
        <w:t>.</w:t>
      </w:r>
      <w:r w:rsidR="00356C18" w:rsidRPr="00937BE1">
        <w:rPr>
          <w:rFonts w:eastAsia="Arial" w:cs="Arial"/>
        </w:rPr>
        <w:t xml:space="preserve"> </w:t>
      </w:r>
      <w:r w:rsidRPr="00937BE1">
        <w:rPr>
          <w:rFonts w:eastAsia="Arial" w:cs="Arial"/>
        </w:rPr>
        <w:t>ABS.</w:t>
      </w:r>
      <w:r w:rsidR="00356C18" w:rsidRPr="00937BE1">
        <w:rPr>
          <w:rFonts w:eastAsia="Arial" w:cs="Arial"/>
        </w:rPr>
        <w:t xml:space="preserve"> </w:t>
      </w:r>
      <w:r w:rsidR="00445498" w:rsidRPr="00937BE1">
        <w:rPr>
          <w:rFonts w:eastAsia="Arial" w:cs="Arial"/>
        </w:rPr>
        <w:t xml:space="preserve">Available at: </w:t>
      </w:r>
      <w:r w:rsidR="003D11F2">
        <w:rPr>
          <w:rFonts w:eastAsia="Arial" w:cs="Arial"/>
        </w:rPr>
        <w:t>&lt;</w:t>
      </w:r>
      <w:r w:rsidRPr="00937BE1">
        <w:rPr>
          <w:rFonts w:eastAsia="Arial" w:cs="Arial"/>
          <w:szCs w:val="21"/>
        </w:rPr>
        <w:t>https://www.abs.gov.au/methodologies/national-health-survey-methodology/</w:t>
      </w:r>
      <w:r w:rsidR="00AE12C3" w:rsidRPr="00937BE1">
        <w:rPr>
          <w:rFonts w:eastAsia="Arial" w:cs="Arial"/>
          <w:szCs w:val="21"/>
        </w:rPr>
        <w:t>2020–21</w:t>
      </w:r>
      <w:r w:rsidR="003D11F2">
        <w:rPr>
          <w:rFonts w:eastAsia="Arial" w:cs="Arial"/>
          <w:szCs w:val="21"/>
        </w:rPr>
        <w:t>&gt;</w:t>
      </w:r>
    </w:p>
    <w:p w14:paraId="0192FB77" w14:textId="00DEDC00"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552DE8" w:rsidRPr="00937BE1">
        <w:rPr>
          <w:rFonts w:cs="Arial"/>
        </w:rPr>
        <w:t xml:space="preserve">(AIHW) </w:t>
      </w:r>
      <w:r w:rsidR="005B70BB" w:rsidRPr="00937BE1">
        <w:rPr>
          <w:rFonts w:cs="Arial"/>
        </w:rPr>
        <w:t>(</w:t>
      </w:r>
      <w:r w:rsidRPr="00937BE1">
        <w:rPr>
          <w:rFonts w:cs="Arial"/>
        </w:rPr>
        <w:t>2018</w:t>
      </w:r>
      <w:r w:rsidR="005B70BB" w:rsidRPr="00937BE1">
        <w:rPr>
          <w:rFonts w:cs="Arial"/>
        </w:rPr>
        <w:t>)</w:t>
      </w:r>
      <w:r w:rsidR="00356C18" w:rsidRPr="00937BE1">
        <w:rPr>
          <w:rFonts w:cs="Arial"/>
        </w:rPr>
        <w:t xml:space="preserve"> </w:t>
      </w:r>
      <w:r w:rsidRPr="00937BE1">
        <w:rPr>
          <w:rFonts w:cs="Arial"/>
          <w:i/>
          <w:iCs/>
        </w:rPr>
        <w:t>Australian</w:t>
      </w:r>
      <w:r w:rsidR="00356C18" w:rsidRPr="00937BE1">
        <w:rPr>
          <w:rFonts w:cs="Arial"/>
          <w:i/>
          <w:iCs/>
        </w:rPr>
        <w:t xml:space="preserve"> </w:t>
      </w:r>
      <w:r w:rsidRPr="00937BE1">
        <w:rPr>
          <w:rFonts w:cs="Arial"/>
          <w:i/>
          <w:iCs/>
        </w:rPr>
        <w:t>burden</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disease</w:t>
      </w:r>
      <w:r w:rsidR="00356C18" w:rsidRPr="00937BE1">
        <w:rPr>
          <w:rFonts w:cs="Arial"/>
          <w:i/>
          <w:iCs/>
        </w:rPr>
        <w:t xml:space="preserve"> </w:t>
      </w:r>
      <w:r w:rsidRPr="00937BE1">
        <w:rPr>
          <w:rFonts w:cs="Arial"/>
          <w:i/>
          <w:iCs/>
        </w:rPr>
        <w:t>study:</w:t>
      </w:r>
      <w:r w:rsidR="00356C18" w:rsidRPr="00937BE1">
        <w:rPr>
          <w:rFonts w:cs="Arial"/>
          <w:i/>
          <w:iCs/>
        </w:rPr>
        <w:t xml:space="preserve"> </w:t>
      </w:r>
      <w:r w:rsidRPr="00937BE1">
        <w:rPr>
          <w:rFonts w:cs="Arial"/>
          <w:i/>
          <w:iCs/>
        </w:rPr>
        <w:t>impact</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causes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illness</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death</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356C18" w:rsidRPr="00937BE1">
        <w:rPr>
          <w:rFonts w:cs="Arial"/>
          <w:i/>
          <w:iCs/>
        </w:rPr>
        <w:t xml:space="preserve"> </w:t>
      </w:r>
      <w:r w:rsidRPr="00937BE1">
        <w:rPr>
          <w:rFonts w:cs="Arial"/>
          <w:i/>
          <w:iCs/>
        </w:rPr>
        <w:t>2018</w:t>
      </w:r>
      <w:r w:rsidRPr="00937BE1">
        <w:rPr>
          <w:rFonts w:cs="Arial"/>
        </w:rPr>
        <w:t>,</w:t>
      </w:r>
      <w:r w:rsidR="00356C18" w:rsidRPr="00937BE1">
        <w:rPr>
          <w:rFonts w:cs="Arial"/>
        </w:rPr>
        <w:t xml:space="preserve"> </w:t>
      </w:r>
      <w:r w:rsidR="005B70BB" w:rsidRPr="00937BE1">
        <w:rPr>
          <w:rFonts w:cs="Arial"/>
        </w:rPr>
        <w:t>AIHW</w:t>
      </w:r>
      <w:r w:rsidRPr="00937BE1">
        <w:rPr>
          <w:rFonts w:cs="Arial"/>
        </w:rPr>
        <w:t>,</w:t>
      </w:r>
      <w:r w:rsidR="00356C18" w:rsidRPr="00937BE1">
        <w:rPr>
          <w:rFonts w:cs="Arial"/>
        </w:rPr>
        <w:t xml:space="preserve"> </w:t>
      </w:r>
      <w:r w:rsidRPr="00937BE1">
        <w:rPr>
          <w:rFonts w:cs="Arial"/>
        </w:rPr>
        <w:t>Canberra.</w:t>
      </w:r>
    </w:p>
    <w:p w14:paraId="7A6F50E0" w14:textId="0925DBAE" w:rsidR="00FC6661" w:rsidRPr="00937BE1" w:rsidRDefault="238A1318" w:rsidP="6CAE5538">
      <w:pPr>
        <w:pStyle w:val="Body"/>
        <w:rPr>
          <w:rFonts w:cs="Arial"/>
        </w:rPr>
      </w:pPr>
      <w:r w:rsidRPr="00937BE1">
        <w:rPr>
          <w:rFonts w:cs="Arial"/>
        </w:rPr>
        <w:t xml:space="preserve">Australian Institute of Health and Welfare (AIHW) (2019) </w:t>
      </w:r>
      <w:r w:rsidRPr="00937BE1">
        <w:rPr>
          <w:rFonts w:cs="Arial"/>
          <w:i/>
          <w:iCs/>
        </w:rPr>
        <w:t>Aboriginal and Torres Strait Islander health performance framework (HPF) report 20</w:t>
      </w:r>
      <w:r w:rsidRPr="00937BE1">
        <w:rPr>
          <w:rFonts w:cs="Arial"/>
        </w:rPr>
        <w:t xml:space="preserve">, AIHW, Canberra. </w:t>
      </w:r>
    </w:p>
    <w:p w14:paraId="7EC5B0A9" w14:textId="5D1AED11"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552DE8" w:rsidRPr="00937BE1">
        <w:rPr>
          <w:rFonts w:cs="Arial"/>
        </w:rPr>
        <w:t xml:space="preserve">(AIHW) </w:t>
      </w:r>
      <w:r w:rsidR="005B70BB" w:rsidRPr="00937BE1">
        <w:rPr>
          <w:rFonts w:cs="Arial"/>
        </w:rPr>
        <w:t>(</w:t>
      </w:r>
      <w:r w:rsidRPr="00937BE1">
        <w:rPr>
          <w:rFonts w:cs="Arial"/>
        </w:rPr>
        <w:t>2019</w:t>
      </w:r>
      <w:r w:rsidR="005B70BB" w:rsidRPr="00937BE1">
        <w:rPr>
          <w:rFonts w:cs="Arial"/>
        </w:rPr>
        <w:t>)</w:t>
      </w:r>
      <w:r w:rsidR="00356C18" w:rsidRPr="00937BE1">
        <w:rPr>
          <w:rFonts w:cs="Arial"/>
        </w:rPr>
        <w:t xml:space="preserve"> </w:t>
      </w:r>
      <w:r w:rsidRPr="00937BE1">
        <w:rPr>
          <w:rFonts w:cs="Arial"/>
          <w:i/>
          <w:iCs/>
        </w:rPr>
        <w:t>National</w:t>
      </w:r>
      <w:r w:rsidR="00356C18" w:rsidRPr="00937BE1">
        <w:rPr>
          <w:rFonts w:cs="Arial"/>
          <w:i/>
          <w:iCs/>
        </w:rPr>
        <w:t xml:space="preserve"> </w:t>
      </w:r>
      <w:r w:rsidRPr="00937BE1">
        <w:rPr>
          <w:rFonts w:cs="Arial"/>
          <w:i/>
          <w:iCs/>
        </w:rPr>
        <w:t>drug</w:t>
      </w:r>
      <w:r w:rsidR="00356C18" w:rsidRPr="00937BE1">
        <w:rPr>
          <w:rFonts w:cs="Arial"/>
          <w:i/>
          <w:iCs/>
        </w:rPr>
        <w:t xml:space="preserve"> </w:t>
      </w:r>
      <w:r w:rsidRPr="00937BE1">
        <w:rPr>
          <w:rFonts w:cs="Arial"/>
          <w:i/>
          <w:iCs/>
        </w:rPr>
        <w:t>strategy</w:t>
      </w:r>
      <w:r w:rsidR="00356C18" w:rsidRPr="00937BE1">
        <w:rPr>
          <w:rFonts w:cs="Arial"/>
          <w:i/>
          <w:iCs/>
        </w:rPr>
        <w:t xml:space="preserve"> </w:t>
      </w:r>
      <w:r w:rsidRPr="00937BE1">
        <w:rPr>
          <w:rFonts w:cs="Arial"/>
          <w:i/>
          <w:iCs/>
        </w:rPr>
        <w:t>household</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2019:</w:t>
      </w:r>
      <w:r w:rsidR="00356C18" w:rsidRPr="00937BE1">
        <w:rPr>
          <w:rFonts w:cs="Arial"/>
          <w:i/>
          <w:iCs/>
        </w:rPr>
        <w:t xml:space="preserve"> </w:t>
      </w:r>
      <w:r w:rsidRPr="00937BE1">
        <w:rPr>
          <w:rFonts w:cs="Arial"/>
          <w:i/>
          <w:iCs/>
        </w:rPr>
        <w:t>detailed</w:t>
      </w:r>
      <w:r w:rsidR="00356C18" w:rsidRPr="00937BE1">
        <w:rPr>
          <w:rFonts w:cs="Arial"/>
          <w:i/>
          <w:iCs/>
        </w:rPr>
        <w:t xml:space="preserve"> </w:t>
      </w:r>
      <w:r w:rsidRPr="00937BE1">
        <w:rPr>
          <w:rFonts w:cs="Arial"/>
          <w:i/>
          <w:iCs/>
        </w:rPr>
        <w:t>findings</w:t>
      </w:r>
      <w:r w:rsidRPr="00937BE1">
        <w:rPr>
          <w:rFonts w:cs="Arial"/>
        </w:rPr>
        <w:t>,</w:t>
      </w:r>
      <w:r w:rsidR="00356C18" w:rsidRPr="00937BE1">
        <w:rPr>
          <w:rFonts w:cs="Arial"/>
        </w:rPr>
        <w:t xml:space="preserve"> </w:t>
      </w:r>
      <w:r w:rsidR="005B70BB" w:rsidRPr="00937BE1">
        <w:rPr>
          <w:rFonts w:cs="Arial"/>
        </w:rPr>
        <w:t>AIHW</w:t>
      </w:r>
      <w:r w:rsidRPr="00937BE1">
        <w:rPr>
          <w:rFonts w:cs="Arial"/>
        </w:rPr>
        <w:t>,</w:t>
      </w:r>
      <w:r w:rsidR="00356C18" w:rsidRPr="00937BE1">
        <w:rPr>
          <w:rFonts w:cs="Arial"/>
        </w:rPr>
        <w:t xml:space="preserve"> </w:t>
      </w:r>
      <w:r w:rsidRPr="00937BE1">
        <w:rPr>
          <w:rFonts w:cs="Arial"/>
        </w:rPr>
        <w:t>Canberra.</w:t>
      </w:r>
    </w:p>
    <w:p w14:paraId="2E55C8FB" w14:textId="797CDA3C" w:rsidR="00425D2A" w:rsidRPr="00937BE1" w:rsidRDefault="00425D2A" w:rsidP="00425D2A">
      <w:pPr>
        <w:pStyle w:val="Body"/>
      </w:pPr>
      <w:r w:rsidRPr="00937BE1">
        <w:rPr>
          <w:rFonts w:cs="Arial"/>
        </w:rPr>
        <w:t xml:space="preserve">Australian Institute of Health and Welfare (AIHW) (2021) </w:t>
      </w:r>
      <w:hyperlink r:id="rId199" w:history="1">
        <w:r w:rsidRPr="003D11F2">
          <w:rPr>
            <w:rStyle w:val="Hyperlink"/>
            <w:rFonts w:cs="Arial"/>
            <w:i/>
            <w:iCs/>
          </w:rPr>
          <w:t>Australia’s welfare 2021</w:t>
        </w:r>
      </w:hyperlink>
      <w:r w:rsidRPr="00937BE1">
        <w:rPr>
          <w:rFonts w:cs="Arial"/>
          <w:i/>
          <w:iCs/>
        </w:rPr>
        <w:t>: data insights</w:t>
      </w:r>
      <w:r w:rsidRPr="00937BE1">
        <w:rPr>
          <w:rFonts w:cs="Arial"/>
        </w:rPr>
        <w:t xml:space="preserve">. Available at: </w:t>
      </w:r>
      <w:r w:rsidR="003D11F2">
        <w:rPr>
          <w:rFonts w:cs="Arial"/>
        </w:rPr>
        <w:t>&lt;</w:t>
      </w:r>
      <w:r w:rsidRPr="00937BE1">
        <w:rPr>
          <w:rFonts w:cs="Arial"/>
          <w:szCs w:val="21"/>
        </w:rPr>
        <w:t>https://www.aihw.gov.au/reports/australias-welfare/australias-welfare-2021-data-insights/contents/summary</w:t>
      </w:r>
      <w:r w:rsidR="003D11F2">
        <w:rPr>
          <w:rFonts w:cs="Arial"/>
          <w:szCs w:val="21"/>
        </w:rPr>
        <w:t>&gt;</w:t>
      </w:r>
      <w:r w:rsidRPr="00937BE1">
        <w:t xml:space="preserve"> </w:t>
      </w:r>
    </w:p>
    <w:p w14:paraId="01173896" w14:textId="7C76182E" w:rsidR="00FC6661" w:rsidRPr="00937BE1" w:rsidRDefault="00FC6661" w:rsidP="002700B8">
      <w:pPr>
        <w:pStyle w:val="Body"/>
        <w:rPr>
          <w:rFonts w:cs="Arial"/>
          <w:color w:val="4F81BD" w:themeColor="accent1"/>
        </w:rPr>
      </w:pPr>
      <w:r w:rsidRPr="00937BE1">
        <w:rPr>
          <w:rFonts w:cs="Arial"/>
          <w:color w:val="000000" w:themeColor="text1"/>
        </w:rPr>
        <w:t>Australian</w:t>
      </w:r>
      <w:r w:rsidR="00356C18" w:rsidRPr="00937BE1">
        <w:rPr>
          <w:rFonts w:cs="Arial"/>
          <w:color w:val="000000" w:themeColor="text1"/>
        </w:rPr>
        <w:t xml:space="preserve"> </w:t>
      </w:r>
      <w:r w:rsidRPr="00937BE1">
        <w:rPr>
          <w:rFonts w:cs="Arial"/>
          <w:color w:val="000000" w:themeColor="text1"/>
        </w:rPr>
        <w:t>Institute</w:t>
      </w:r>
      <w:r w:rsidR="00356C18" w:rsidRPr="00937BE1">
        <w:rPr>
          <w:rFonts w:cs="Arial"/>
          <w:color w:val="000000" w:themeColor="text1"/>
        </w:rPr>
        <w:t xml:space="preserve"> </w:t>
      </w:r>
      <w:r w:rsidRPr="00937BE1">
        <w:rPr>
          <w:rFonts w:cs="Arial"/>
          <w:color w:val="000000" w:themeColor="text1"/>
        </w:rPr>
        <w:t>of</w:t>
      </w:r>
      <w:r w:rsidR="00356C18" w:rsidRPr="00937BE1">
        <w:rPr>
          <w:rFonts w:cs="Arial"/>
          <w:color w:val="000000" w:themeColor="text1"/>
        </w:rPr>
        <w:t xml:space="preserve"> </w:t>
      </w:r>
      <w:r w:rsidRPr="00937BE1">
        <w:rPr>
          <w:rFonts w:cs="Arial"/>
          <w:color w:val="000000" w:themeColor="text1"/>
        </w:rPr>
        <w:t>Health</w:t>
      </w:r>
      <w:r w:rsidR="00356C18" w:rsidRPr="00937BE1">
        <w:rPr>
          <w:rFonts w:cs="Arial"/>
          <w:color w:val="000000" w:themeColor="text1"/>
        </w:rPr>
        <w:t xml:space="preserve"> </w:t>
      </w:r>
      <w:r w:rsidRPr="00937BE1">
        <w:rPr>
          <w:rFonts w:cs="Arial"/>
          <w:color w:val="000000" w:themeColor="text1"/>
        </w:rPr>
        <w:t>and</w:t>
      </w:r>
      <w:r w:rsidR="00356C18" w:rsidRPr="00937BE1">
        <w:rPr>
          <w:rFonts w:cs="Arial"/>
          <w:color w:val="000000" w:themeColor="text1"/>
        </w:rPr>
        <w:t xml:space="preserve"> </w:t>
      </w:r>
      <w:r w:rsidRPr="00937BE1">
        <w:rPr>
          <w:rFonts w:cs="Arial"/>
          <w:color w:val="000000" w:themeColor="text1"/>
        </w:rPr>
        <w:t>Welfare</w:t>
      </w:r>
      <w:r w:rsidR="00356C18" w:rsidRPr="00937BE1">
        <w:rPr>
          <w:rFonts w:cs="Arial"/>
          <w:color w:val="000000" w:themeColor="text1"/>
        </w:rPr>
        <w:t xml:space="preserve"> </w:t>
      </w:r>
      <w:r w:rsidR="005B70BB" w:rsidRPr="00937BE1">
        <w:rPr>
          <w:rFonts w:cs="Arial"/>
          <w:color w:val="000000" w:themeColor="text1"/>
        </w:rPr>
        <w:t>(</w:t>
      </w:r>
      <w:r w:rsidRPr="00937BE1">
        <w:rPr>
          <w:rFonts w:cs="Arial"/>
          <w:color w:val="000000" w:themeColor="text1"/>
        </w:rPr>
        <w:t>2022</w:t>
      </w:r>
      <w:r w:rsidR="005B70BB" w:rsidRPr="00937BE1">
        <w:rPr>
          <w:rFonts w:cs="Arial"/>
          <w:color w:val="000000" w:themeColor="text1"/>
        </w:rPr>
        <w:t>)</w:t>
      </w:r>
      <w:r w:rsidR="00356C18" w:rsidRPr="00937BE1">
        <w:rPr>
          <w:rFonts w:cs="Arial"/>
          <w:color w:val="000000" w:themeColor="text1"/>
        </w:rPr>
        <w:t xml:space="preserve"> </w:t>
      </w:r>
      <w:hyperlink r:id="rId200" w:history="1">
        <w:r w:rsidRPr="003D11F2">
          <w:rPr>
            <w:rStyle w:val="Hyperlink"/>
            <w:rFonts w:cs="Arial"/>
            <w:i/>
            <w:iCs/>
          </w:rPr>
          <w:t>Alcohol,</w:t>
        </w:r>
        <w:r w:rsidR="00356C18" w:rsidRPr="003D11F2">
          <w:rPr>
            <w:rStyle w:val="Hyperlink"/>
            <w:rFonts w:cs="Arial"/>
            <w:i/>
            <w:iCs/>
          </w:rPr>
          <w:t xml:space="preserve"> </w:t>
        </w:r>
        <w:r w:rsidRPr="003D11F2">
          <w:rPr>
            <w:rStyle w:val="Hyperlink"/>
            <w:rFonts w:cs="Arial"/>
            <w:i/>
            <w:iCs/>
          </w:rPr>
          <w:t>tobacco</w:t>
        </w:r>
        <w:r w:rsidR="00677E13" w:rsidRPr="003D11F2">
          <w:rPr>
            <w:rStyle w:val="Hyperlink"/>
            <w:rFonts w:cs="Arial"/>
            <w:i/>
            <w:iCs/>
          </w:rPr>
          <w:t xml:space="preserve"> and </w:t>
        </w:r>
        <w:r w:rsidRPr="003D11F2">
          <w:rPr>
            <w:rStyle w:val="Hyperlink"/>
            <w:rFonts w:cs="Arial"/>
            <w:i/>
            <w:iCs/>
          </w:rPr>
          <w:t>other</w:t>
        </w:r>
        <w:r w:rsidR="00356C18" w:rsidRPr="003D11F2">
          <w:rPr>
            <w:rStyle w:val="Hyperlink"/>
            <w:rFonts w:cs="Arial"/>
            <w:i/>
            <w:iCs/>
          </w:rPr>
          <w:t xml:space="preserve"> </w:t>
        </w:r>
        <w:r w:rsidRPr="003D11F2">
          <w:rPr>
            <w:rStyle w:val="Hyperlink"/>
            <w:rFonts w:cs="Arial"/>
            <w:i/>
            <w:iCs/>
          </w:rPr>
          <w:t>drugs</w:t>
        </w:r>
        <w:r w:rsidR="00356C18" w:rsidRPr="003D11F2">
          <w:rPr>
            <w:rStyle w:val="Hyperlink"/>
            <w:rFonts w:cs="Arial"/>
            <w:i/>
            <w:iCs/>
          </w:rPr>
          <w:t xml:space="preserve"> </w:t>
        </w:r>
        <w:r w:rsidRPr="003D11F2">
          <w:rPr>
            <w:rStyle w:val="Hyperlink"/>
            <w:rFonts w:cs="Arial"/>
            <w:i/>
            <w:iCs/>
          </w:rPr>
          <w:t>in</w:t>
        </w:r>
        <w:r w:rsidR="00356C18" w:rsidRPr="003D11F2">
          <w:rPr>
            <w:rStyle w:val="Hyperlink"/>
            <w:rFonts w:cs="Arial"/>
            <w:i/>
            <w:iCs/>
          </w:rPr>
          <w:t xml:space="preserve"> </w:t>
        </w:r>
        <w:r w:rsidRPr="003D11F2">
          <w:rPr>
            <w:rStyle w:val="Hyperlink"/>
            <w:rFonts w:cs="Arial"/>
            <w:i/>
            <w:iCs/>
          </w:rPr>
          <w:t>Australia</w:t>
        </w:r>
        <w:r w:rsidR="00356C18" w:rsidRPr="003D11F2">
          <w:rPr>
            <w:rStyle w:val="Hyperlink"/>
            <w:rFonts w:cs="Arial"/>
            <w:i/>
            <w:iCs/>
          </w:rPr>
          <w:t xml:space="preserve"> </w:t>
        </w:r>
        <w:r w:rsidRPr="003D11F2">
          <w:rPr>
            <w:rStyle w:val="Hyperlink"/>
            <w:rFonts w:cs="Arial"/>
            <w:i/>
            <w:iCs/>
          </w:rPr>
          <w:t>2022</w:t>
        </w:r>
      </w:hyperlink>
      <w:r w:rsidR="00445498" w:rsidRPr="00937BE1">
        <w:rPr>
          <w:rFonts w:cs="Arial"/>
          <w:i/>
          <w:iCs/>
          <w:color w:val="000000" w:themeColor="text1"/>
        </w:rPr>
        <w:t>.</w:t>
      </w:r>
      <w:r w:rsidR="00356C18" w:rsidRPr="00937BE1">
        <w:rPr>
          <w:rFonts w:cs="Arial"/>
          <w:color w:val="000000" w:themeColor="text1"/>
        </w:rPr>
        <w:t xml:space="preserve"> </w:t>
      </w:r>
      <w:r w:rsidRPr="00937BE1">
        <w:rPr>
          <w:rFonts w:cs="Arial"/>
          <w:color w:val="000000" w:themeColor="text1"/>
        </w:rPr>
        <w:t>Available</w:t>
      </w:r>
      <w:r w:rsidR="00356C18" w:rsidRPr="00937BE1">
        <w:rPr>
          <w:rFonts w:cs="Arial"/>
          <w:color w:val="000000" w:themeColor="text1"/>
        </w:rPr>
        <w:t xml:space="preserve"> </w:t>
      </w:r>
      <w:r w:rsidR="00445498" w:rsidRPr="00937BE1">
        <w:rPr>
          <w:rFonts w:cs="Arial"/>
          <w:color w:val="000000" w:themeColor="text1"/>
        </w:rPr>
        <w:t>at</w:t>
      </w:r>
      <w:r w:rsidRPr="00937BE1">
        <w:rPr>
          <w:rFonts w:cs="Arial"/>
          <w:color w:val="000000" w:themeColor="text1"/>
        </w:rPr>
        <w:t>:</w:t>
      </w:r>
      <w:r w:rsidR="00356C18" w:rsidRPr="00937BE1">
        <w:rPr>
          <w:rFonts w:cs="Arial"/>
          <w:color w:val="4F81BD" w:themeColor="accent1"/>
        </w:rPr>
        <w:t xml:space="preserve"> </w:t>
      </w:r>
      <w:r w:rsidR="003D11F2" w:rsidRPr="003D11F2">
        <w:rPr>
          <w:rFonts w:cs="Arial"/>
        </w:rPr>
        <w:t>&lt;</w:t>
      </w:r>
      <w:r w:rsidRPr="00937BE1">
        <w:rPr>
          <w:rFonts w:cs="Arial"/>
          <w:szCs w:val="21"/>
        </w:rPr>
        <w:t>https://www.aihw.gov.au/reports/alcohol/alcohol-tobacco-other-drugs-australia/contents/drug-types/tobacco</w:t>
      </w:r>
      <w:r w:rsidR="003D11F2">
        <w:rPr>
          <w:rFonts w:cs="Arial"/>
          <w:szCs w:val="21"/>
        </w:rPr>
        <w:t>&gt;</w:t>
      </w:r>
    </w:p>
    <w:p w14:paraId="79737328" w14:textId="016FAC59" w:rsidR="00FC6661" w:rsidRPr="00937BE1" w:rsidRDefault="00FC6661" w:rsidP="002700B8">
      <w:pPr>
        <w:pStyle w:val="Body"/>
        <w:rPr>
          <w:rFonts w:cs="Arial"/>
        </w:rPr>
      </w:pPr>
      <w:r w:rsidRPr="00937BE1">
        <w:t>Australian</w:t>
      </w:r>
      <w:r w:rsidR="00356C18" w:rsidRPr="00937BE1">
        <w:t xml:space="preserve"> </w:t>
      </w:r>
      <w:r w:rsidRPr="00937BE1">
        <w:t>Sports</w:t>
      </w:r>
      <w:r w:rsidR="00356C18" w:rsidRPr="00937BE1">
        <w:t xml:space="preserve"> </w:t>
      </w:r>
      <w:r w:rsidRPr="00937BE1">
        <w:t>Commission</w:t>
      </w:r>
      <w:r w:rsidR="00356C18" w:rsidRPr="00937BE1">
        <w:t xml:space="preserve"> </w:t>
      </w:r>
      <w:r w:rsidR="005B70BB" w:rsidRPr="00937BE1">
        <w:t>(</w:t>
      </w:r>
      <w:r w:rsidRPr="00937BE1">
        <w:t>2022</w:t>
      </w:r>
      <w:r w:rsidR="005B70BB" w:rsidRPr="00937BE1">
        <w:t>)</w:t>
      </w:r>
      <w:r w:rsidR="00356C18" w:rsidRPr="00937BE1">
        <w:t xml:space="preserve"> </w:t>
      </w:r>
      <w:hyperlink r:id="rId201" w:history="1">
        <w:r w:rsidRPr="003D11F2">
          <w:rPr>
            <w:rStyle w:val="Hyperlink"/>
            <w:i/>
            <w:iCs/>
          </w:rPr>
          <w:t>AusPlay:</w:t>
        </w:r>
        <w:r w:rsidR="00356C18" w:rsidRPr="003D11F2">
          <w:rPr>
            <w:rStyle w:val="Hyperlink"/>
            <w:i/>
            <w:iCs/>
          </w:rPr>
          <w:t xml:space="preserve"> </w:t>
        </w:r>
        <w:r w:rsidR="005B70BB" w:rsidRPr="003D11F2">
          <w:rPr>
            <w:rStyle w:val="Hyperlink"/>
            <w:i/>
            <w:iCs/>
          </w:rPr>
          <w:t xml:space="preserve">national sport and physical activity participation </w:t>
        </w:r>
        <w:r w:rsidR="005B70BB" w:rsidRPr="003D11F2">
          <w:rPr>
            <w:rStyle w:val="Hyperlink"/>
            <w:rFonts w:cs="Arial"/>
            <w:i/>
            <w:iCs/>
          </w:rPr>
          <w:t>report</w:t>
        </w:r>
      </w:hyperlink>
      <w:r w:rsidR="005B70BB"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D11F2">
        <w:rPr>
          <w:rFonts w:cs="Arial"/>
        </w:rPr>
        <w:t>&lt;</w:t>
      </w:r>
      <w:r w:rsidRPr="00937BE1">
        <w:rPr>
          <w:rFonts w:cs="Arial"/>
          <w:szCs w:val="21"/>
        </w:rPr>
        <w:t>https://www.clearinghouseforsport.gov.au/__data/assets/pdf_file/0010/1077544/AusPlay-National-Sport-and-Physical-Activity-Participation-Report-November-2022-V2.pdf</w:t>
      </w:r>
      <w:r w:rsidR="003D11F2">
        <w:rPr>
          <w:rFonts w:cs="Arial"/>
        </w:rPr>
        <w:t>&gt;</w:t>
      </w:r>
    </w:p>
    <w:p w14:paraId="5D15C67B" w14:textId="1E11CBC2" w:rsidR="00FC6661" w:rsidRPr="00937BE1" w:rsidRDefault="00FC6661" w:rsidP="002700B8">
      <w:pPr>
        <w:pStyle w:val="Body"/>
        <w:rPr>
          <w:rFonts w:cs="Arial"/>
          <w:color w:val="000000" w:themeColor="text1"/>
        </w:rPr>
      </w:pPr>
      <w:r w:rsidRPr="00937BE1">
        <w:rPr>
          <w:rFonts w:cs="Arial"/>
          <w:color w:val="000000" w:themeColor="text1"/>
        </w:rPr>
        <w:t>Baenziger</w:t>
      </w:r>
      <w:r w:rsidR="00356C18" w:rsidRPr="00937BE1">
        <w:rPr>
          <w:rFonts w:cs="Arial"/>
          <w:color w:val="000000" w:themeColor="text1"/>
        </w:rPr>
        <w:t xml:space="preserve"> </w:t>
      </w:r>
      <w:r w:rsidRPr="00937BE1">
        <w:rPr>
          <w:rFonts w:cs="Arial"/>
          <w:color w:val="000000" w:themeColor="text1"/>
        </w:rPr>
        <w:t>O,</w:t>
      </w:r>
      <w:r w:rsidR="00356C18" w:rsidRPr="00937BE1">
        <w:rPr>
          <w:rFonts w:cs="Arial"/>
          <w:color w:val="000000" w:themeColor="text1"/>
        </w:rPr>
        <w:t xml:space="preserve"> </w:t>
      </w:r>
      <w:r w:rsidRPr="00937BE1">
        <w:rPr>
          <w:rFonts w:cs="Arial"/>
          <w:color w:val="000000" w:themeColor="text1"/>
        </w:rPr>
        <w:t>Ford</w:t>
      </w:r>
      <w:r w:rsidR="00356C18" w:rsidRPr="00937BE1">
        <w:rPr>
          <w:rFonts w:cs="Arial"/>
          <w:color w:val="000000" w:themeColor="text1"/>
        </w:rPr>
        <w:t xml:space="preserve"> </w:t>
      </w:r>
      <w:r w:rsidRPr="00937BE1">
        <w:rPr>
          <w:rFonts w:cs="Arial"/>
          <w:color w:val="000000" w:themeColor="text1"/>
        </w:rPr>
        <w:t>L,</w:t>
      </w:r>
      <w:r w:rsidR="00356C18" w:rsidRPr="00937BE1">
        <w:rPr>
          <w:rFonts w:cs="Arial"/>
          <w:color w:val="000000" w:themeColor="text1"/>
        </w:rPr>
        <w:t xml:space="preserve"> </w:t>
      </w:r>
      <w:r w:rsidRPr="00937BE1">
        <w:rPr>
          <w:rFonts w:cs="Arial"/>
          <w:color w:val="000000" w:themeColor="text1"/>
        </w:rPr>
        <w:t>Yazidjoglou</w:t>
      </w:r>
      <w:r w:rsidR="00356C18" w:rsidRPr="00937BE1">
        <w:rPr>
          <w:rFonts w:cs="Arial"/>
          <w:color w:val="000000" w:themeColor="text1"/>
        </w:rPr>
        <w:t xml:space="preserve"> </w:t>
      </w:r>
      <w:r w:rsidRPr="00937BE1">
        <w:rPr>
          <w:rFonts w:cs="Arial"/>
          <w:color w:val="000000" w:themeColor="text1"/>
        </w:rPr>
        <w:t>A,</w:t>
      </w:r>
      <w:r w:rsidR="00356C18" w:rsidRPr="00937BE1">
        <w:rPr>
          <w:rFonts w:cs="Arial"/>
          <w:color w:val="000000" w:themeColor="text1"/>
        </w:rPr>
        <w:t xml:space="preserve"> </w:t>
      </w:r>
      <w:r w:rsidRPr="00937BE1">
        <w:rPr>
          <w:rFonts w:cs="Arial"/>
          <w:color w:val="000000" w:themeColor="text1"/>
        </w:rPr>
        <w:t>et</w:t>
      </w:r>
      <w:r w:rsidR="00356C18" w:rsidRPr="00937BE1">
        <w:rPr>
          <w:rFonts w:cs="Arial"/>
          <w:color w:val="000000" w:themeColor="text1"/>
        </w:rPr>
        <w:t xml:space="preserve"> </w:t>
      </w:r>
      <w:r w:rsidRPr="00937BE1">
        <w:rPr>
          <w:rFonts w:cs="Arial"/>
          <w:color w:val="000000" w:themeColor="text1"/>
        </w:rPr>
        <w:t>al.</w:t>
      </w:r>
      <w:r w:rsidR="00356C18" w:rsidRPr="00937BE1">
        <w:rPr>
          <w:rFonts w:cs="Arial"/>
          <w:color w:val="000000" w:themeColor="text1"/>
        </w:rPr>
        <w:t xml:space="preserve"> </w:t>
      </w:r>
      <w:r w:rsidR="005B70BB" w:rsidRPr="00937BE1">
        <w:rPr>
          <w:rFonts w:cs="Arial"/>
          <w:color w:val="000000" w:themeColor="text1"/>
        </w:rPr>
        <w:t xml:space="preserve">(2021) </w:t>
      </w:r>
      <w:r w:rsidRPr="00937BE1">
        <w:rPr>
          <w:rFonts w:cs="Arial"/>
          <w:color w:val="000000" w:themeColor="text1"/>
        </w:rPr>
        <w:t>E-cigarette</w:t>
      </w:r>
      <w:r w:rsidR="00356C18" w:rsidRPr="00937BE1">
        <w:rPr>
          <w:rFonts w:cs="Arial"/>
          <w:color w:val="000000" w:themeColor="text1"/>
        </w:rPr>
        <w:t xml:space="preserve"> </w:t>
      </w:r>
      <w:r w:rsidRPr="00937BE1">
        <w:rPr>
          <w:rFonts w:cs="Arial"/>
          <w:color w:val="000000" w:themeColor="text1"/>
        </w:rPr>
        <w:t>use</w:t>
      </w:r>
      <w:r w:rsidR="00356C18" w:rsidRPr="00937BE1">
        <w:rPr>
          <w:rFonts w:cs="Arial"/>
          <w:color w:val="000000" w:themeColor="text1"/>
        </w:rPr>
        <w:t xml:space="preserve"> </w:t>
      </w:r>
      <w:r w:rsidRPr="00937BE1">
        <w:rPr>
          <w:rFonts w:cs="Arial"/>
          <w:color w:val="000000" w:themeColor="text1"/>
        </w:rPr>
        <w:t>and</w:t>
      </w:r>
      <w:r w:rsidR="00356C18" w:rsidRPr="00937BE1">
        <w:rPr>
          <w:rFonts w:cs="Arial"/>
          <w:color w:val="000000" w:themeColor="text1"/>
        </w:rPr>
        <w:t xml:space="preserve"> </w:t>
      </w:r>
      <w:r w:rsidRPr="00937BE1">
        <w:rPr>
          <w:rFonts w:cs="Arial"/>
          <w:color w:val="000000" w:themeColor="text1"/>
        </w:rPr>
        <w:t>combustible</w:t>
      </w:r>
      <w:r w:rsidR="00356C18" w:rsidRPr="00937BE1">
        <w:rPr>
          <w:rFonts w:cs="Arial"/>
          <w:color w:val="000000" w:themeColor="text1"/>
        </w:rPr>
        <w:t xml:space="preserve"> </w:t>
      </w:r>
      <w:r w:rsidRPr="00937BE1">
        <w:rPr>
          <w:rFonts w:cs="Arial"/>
          <w:color w:val="000000" w:themeColor="text1"/>
        </w:rPr>
        <w:t>tobacco</w:t>
      </w:r>
      <w:r w:rsidR="00356C18" w:rsidRPr="00937BE1">
        <w:rPr>
          <w:rFonts w:cs="Arial"/>
          <w:color w:val="000000" w:themeColor="text1"/>
        </w:rPr>
        <w:t xml:space="preserve"> </w:t>
      </w:r>
      <w:r w:rsidRPr="00937BE1">
        <w:rPr>
          <w:rFonts w:cs="Arial"/>
          <w:color w:val="000000" w:themeColor="text1"/>
        </w:rPr>
        <w:t>cigarette</w:t>
      </w:r>
      <w:r w:rsidR="00356C18" w:rsidRPr="00937BE1">
        <w:rPr>
          <w:rFonts w:cs="Arial"/>
          <w:color w:val="000000" w:themeColor="text1"/>
        </w:rPr>
        <w:t xml:space="preserve"> </w:t>
      </w:r>
      <w:r w:rsidRPr="00937BE1">
        <w:rPr>
          <w:rFonts w:cs="Arial"/>
          <w:color w:val="000000" w:themeColor="text1"/>
        </w:rPr>
        <w:t>smoking</w:t>
      </w:r>
      <w:r w:rsidR="00356C18" w:rsidRPr="00937BE1">
        <w:rPr>
          <w:rFonts w:cs="Arial"/>
          <w:color w:val="000000" w:themeColor="text1"/>
        </w:rPr>
        <w:t xml:space="preserve"> </w:t>
      </w:r>
      <w:r w:rsidRPr="00937BE1">
        <w:rPr>
          <w:rFonts w:cs="Arial"/>
          <w:color w:val="000000" w:themeColor="text1"/>
        </w:rPr>
        <w:t>uptake</w:t>
      </w:r>
      <w:r w:rsidR="00356C18" w:rsidRPr="00937BE1">
        <w:rPr>
          <w:rFonts w:cs="Arial"/>
          <w:color w:val="000000" w:themeColor="text1"/>
        </w:rPr>
        <w:t xml:space="preserve"> </w:t>
      </w:r>
      <w:r w:rsidRPr="00937BE1">
        <w:rPr>
          <w:rFonts w:cs="Arial"/>
          <w:color w:val="000000" w:themeColor="text1"/>
        </w:rPr>
        <w:t>among</w:t>
      </w:r>
      <w:r w:rsidR="00356C18" w:rsidRPr="00937BE1">
        <w:rPr>
          <w:rFonts w:cs="Arial"/>
          <w:color w:val="000000" w:themeColor="text1"/>
        </w:rPr>
        <w:t xml:space="preserve"> </w:t>
      </w:r>
      <w:r w:rsidRPr="00937BE1">
        <w:rPr>
          <w:rFonts w:cs="Arial"/>
          <w:color w:val="000000" w:themeColor="text1"/>
        </w:rPr>
        <w:t>non-smokers,</w:t>
      </w:r>
      <w:r w:rsidR="00356C18" w:rsidRPr="00937BE1">
        <w:rPr>
          <w:rFonts w:cs="Arial"/>
          <w:color w:val="000000" w:themeColor="text1"/>
        </w:rPr>
        <w:t xml:space="preserve"> </w:t>
      </w:r>
      <w:r w:rsidRPr="00937BE1">
        <w:rPr>
          <w:rFonts w:cs="Arial"/>
          <w:color w:val="000000" w:themeColor="text1"/>
        </w:rPr>
        <w:t>including</w:t>
      </w:r>
      <w:r w:rsidR="00356C18" w:rsidRPr="00937BE1">
        <w:rPr>
          <w:rFonts w:cs="Arial"/>
          <w:color w:val="000000" w:themeColor="text1"/>
        </w:rPr>
        <w:t xml:space="preserve"> </w:t>
      </w:r>
      <w:r w:rsidRPr="00937BE1">
        <w:rPr>
          <w:rFonts w:cs="Arial"/>
          <w:color w:val="000000" w:themeColor="text1"/>
        </w:rPr>
        <w:t>relapse</w:t>
      </w:r>
      <w:r w:rsidR="00356C18" w:rsidRPr="00937BE1">
        <w:rPr>
          <w:rFonts w:cs="Arial"/>
          <w:color w:val="000000" w:themeColor="text1"/>
        </w:rPr>
        <w:t xml:space="preserve"> </w:t>
      </w:r>
      <w:r w:rsidRPr="00937BE1">
        <w:rPr>
          <w:rFonts w:cs="Arial"/>
          <w:color w:val="000000" w:themeColor="text1"/>
        </w:rPr>
        <w:t>in</w:t>
      </w:r>
      <w:r w:rsidR="00356C18" w:rsidRPr="00937BE1">
        <w:rPr>
          <w:rFonts w:cs="Arial"/>
          <w:color w:val="000000" w:themeColor="text1"/>
        </w:rPr>
        <w:t xml:space="preserve"> </w:t>
      </w:r>
      <w:r w:rsidRPr="00937BE1">
        <w:rPr>
          <w:rFonts w:cs="Arial"/>
          <w:color w:val="000000" w:themeColor="text1"/>
        </w:rPr>
        <w:t>former</w:t>
      </w:r>
      <w:r w:rsidR="00356C18" w:rsidRPr="00937BE1">
        <w:rPr>
          <w:rFonts w:cs="Arial"/>
          <w:color w:val="000000" w:themeColor="text1"/>
        </w:rPr>
        <w:t xml:space="preserve"> </w:t>
      </w:r>
      <w:r w:rsidRPr="00937BE1">
        <w:rPr>
          <w:rFonts w:cs="Arial"/>
          <w:color w:val="000000" w:themeColor="text1"/>
        </w:rPr>
        <w:t>smokers:</w:t>
      </w:r>
      <w:r w:rsidR="00356C18" w:rsidRPr="00937BE1">
        <w:rPr>
          <w:rFonts w:cs="Arial"/>
          <w:color w:val="000000" w:themeColor="text1"/>
        </w:rPr>
        <w:t xml:space="preserve"> </w:t>
      </w:r>
      <w:r w:rsidRPr="00937BE1">
        <w:rPr>
          <w:rFonts w:cs="Arial"/>
          <w:color w:val="000000" w:themeColor="text1"/>
        </w:rPr>
        <w:t>umbrella</w:t>
      </w:r>
      <w:r w:rsidR="00356C18" w:rsidRPr="00937BE1">
        <w:rPr>
          <w:rFonts w:cs="Arial"/>
          <w:color w:val="000000" w:themeColor="text1"/>
        </w:rPr>
        <w:t xml:space="preserve"> </w:t>
      </w:r>
      <w:r w:rsidRPr="00937BE1">
        <w:rPr>
          <w:rFonts w:cs="Arial"/>
          <w:color w:val="000000" w:themeColor="text1"/>
        </w:rPr>
        <w:t>review,</w:t>
      </w:r>
      <w:r w:rsidR="00356C18" w:rsidRPr="00937BE1">
        <w:rPr>
          <w:rFonts w:cs="Arial"/>
          <w:color w:val="000000" w:themeColor="text1"/>
        </w:rPr>
        <w:t xml:space="preserve"> </w:t>
      </w:r>
      <w:r w:rsidRPr="00937BE1">
        <w:rPr>
          <w:rFonts w:cs="Arial"/>
          <w:color w:val="000000" w:themeColor="text1"/>
        </w:rPr>
        <w:t>systematic</w:t>
      </w:r>
      <w:r w:rsidR="00356C18" w:rsidRPr="00937BE1">
        <w:rPr>
          <w:rFonts w:cs="Arial"/>
          <w:color w:val="000000" w:themeColor="text1"/>
        </w:rPr>
        <w:t xml:space="preserve"> </w:t>
      </w:r>
      <w:r w:rsidRPr="00937BE1">
        <w:rPr>
          <w:rFonts w:cs="Arial"/>
          <w:color w:val="000000" w:themeColor="text1"/>
        </w:rPr>
        <w:t>review</w:t>
      </w:r>
      <w:r w:rsidR="00356C18" w:rsidRPr="00937BE1">
        <w:rPr>
          <w:rFonts w:cs="Arial"/>
          <w:color w:val="000000" w:themeColor="text1"/>
        </w:rPr>
        <w:t xml:space="preserve"> </w:t>
      </w:r>
      <w:r w:rsidRPr="00937BE1">
        <w:rPr>
          <w:rFonts w:cs="Arial"/>
          <w:color w:val="000000" w:themeColor="text1"/>
        </w:rPr>
        <w:t>and</w:t>
      </w:r>
      <w:r w:rsidR="00356C18" w:rsidRPr="00937BE1">
        <w:rPr>
          <w:rFonts w:cs="Arial"/>
          <w:color w:val="000000" w:themeColor="text1"/>
        </w:rPr>
        <w:t xml:space="preserve"> </w:t>
      </w:r>
      <w:r w:rsidRPr="00937BE1">
        <w:rPr>
          <w:rFonts w:cs="Arial"/>
          <w:color w:val="000000" w:themeColor="text1"/>
        </w:rPr>
        <w:t>meta-analysis.</w:t>
      </w:r>
      <w:r w:rsidR="00356C18" w:rsidRPr="00937BE1">
        <w:rPr>
          <w:rFonts w:cs="Arial"/>
          <w:color w:val="000000" w:themeColor="text1"/>
        </w:rPr>
        <w:t xml:space="preserve"> </w:t>
      </w:r>
      <w:r w:rsidRPr="00937BE1">
        <w:rPr>
          <w:rFonts w:cs="Arial"/>
          <w:i/>
          <w:iCs/>
          <w:color w:val="000000" w:themeColor="text1"/>
        </w:rPr>
        <w:t>BMJ</w:t>
      </w:r>
      <w:r w:rsidR="00356C18" w:rsidRPr="00937BE1">
        <w:rPr>
          <w:rFonts w:cs="Arial"/>
          <w:i/>
          <w:iCs/>
          <w:color w:val="000000" w:themeColor="text1"/>
        </w:rPr>
        <w:t xml:space="preserve"> </w:t>
      </w:r>
      <w:r w:rsidRPr="00937BE1">
        <w:rPr>
          <w:rFonts w:cs="Arial"/>
          <w:i/>
          <w:iCs/>
          <w:color w:val="000000" w:themeColor="text1"/>
        </w:rPr>
        <w:t>Open</w:t>
      </w:r>
      <w:r w:rsidR="005B70BB" w:rsidRPr="00937BE1">
        <w:rPr>
          <w:rFonts w:cs="Arial"/>
          <w:color w:val="000000" w:themeColor="text1"/>
        </w:rPr>
        <w:t>,</w:t>
      </w:r>
      <w:r w:rsidR="00356C18" w:rsidRPr="00937BE1">
        <w:rPr>
          <w:rFonts w:cs="Arial"/>
          <w:color w:val="000000" w:themeColor="text1"/>
        </w:rPr>
        <w:t xml:space="preserve"> </w:t>
      </w:r>
      <w:r w:rsidRPr="00937BE1">
        <w:rPr>
          <w:rFonts w:cs="Arial"/>
          <w:color w:val="000000" w:themeColor="text1"/>
        </w:rPr>
        <w:t>11:</w:t>
      </w:r>
      <w:r w:rsidR="00356C18" w:rsidRPr="00937BE1">
        <w:rPr>
          <w:rFonts w:cs="Arial"/>
          <w:color w:val="000000" w:themeColor="text1"/>
        </w:rPr>
        <w:t xml:space="preserve"> </w:t>
      </w:r>
      <w:r w:rsidRPr="00937BE1">
        <w:rPr>
          <w:rFonts w:cs="Arial"/>
          <w:color w:val="000000" w:themeColor="text1"/>
        </w:rPr>
        <w:t>e045603.</w:t>
      </w:r>
    </w:p>
    <w:p w14:paraId="276C4DC1" w14:textId="7AD52177" w:rsidR="00FC6661" w:rsidRPr="00937BE1" w:rsidRDefault="00FC6661" w:rsidP="002700B8">
      <w:pPr>
        <w:pStyle w:val="Body"/>
        <w:rPr>
          <w:rFonts w:cs="Arial"/>
        </w:rPr>
      </w:pPr>
      <w:r w:rsidRPr="00937BE1">
        <w:rPr>
          <w:rFonts w:cs="Arial"/>
        </w:rPr>
        <w:t>Banks</w:t>
      </w:r>
      <w:r w:rsidR="00356C18" w:rsidRPr="00937BE1">
        <w:rPr>
          <w:rFonts w:cs="Arial"/>
        </w:rPr>
        <w:t xml:space="preserve"> </w:t>
      </w:r>
      <w:r w:rsidRPr="00937BE1">
        <w:rPr>
          <w:rFonts w:cs="Arial"/>
        </w:rPr>
        <w:t>E,</w:t>
      </w:r>
      <w:r w:rsidR="00356C18" w:rsidRPr="00937BE1">
        <w:rPr>
          <w:rFonts w:cs="Arial"/>
        </w:rPr>
        <w:t xml:space="preserve"> </w:t>
      </w:r>
      <w:r w:rsidRPr="00937BE1">
        <w:rPr>
          <w:rFonts w:cs="Arial"/>
        </w:rPr>
        <w:t>Joshy</w:t>
      </w:r>
      <w:r w:rsidR="00356C18" w:rsidRPr="00937BE1">
        <w:rPr>
          <w:rFonts w:cs="Arial"/>
        </w:rPr>
        <w:t xml:space="preserve"> </w:t>
      </w:r>
      <w:r w:rsidRPr="00937BE1">
        <w:rPr>
          <w:rFonts w:cs="Arial"/>
        </w:rPr>
        <w:t>G,</w:t>
      </w:r>
      <w:r w:rsidR="00356C18" w:rsidRPr="00937BE1">
        <w:rPr>
          <w:rFonts w:cs="Arial"/>
        </w:rPr>
        <w:t xml:space="preserve"> </w:t>
      </w:r>
      <w:r w:rsidRPr="00937BE1">
        <w:rPr>
          <w:rFonts w:cs="Arial"/>
        </w:rPr>
        <w:t>Weber</w:t>
      </w:r>
      <w:r w:rsidR="00356C18" w:rsidRPr="00937BE1">
        <w:rPr>
          <w:rFonts w:cs="Arial"/>
        </w:rPr>
        <w:t xml:space="preserve"> </w:t>
      </w:r>
      <w:r w:rsidRPr="00937BE1">
        <w:rPr>
          <w:rFonts w:cs="Arial"/>
        </w:rPr>
        <w:t>M,</w:t>
      </w:r>
      <w:r w:rsidR="00356C18" w:rsidRPr="00937BE1">
        <w:rPr>
          <w:rFonts w:cs="Arial"/>
        </w:rPr>
        <w:t xml:space="preserve"> </w:t>
      </w:r>
      <w:r w:rsidR="00552DE8" w:rsidRPr="00937BE1">
        <w:rPr>
          <w:rFonts w:cs="Arial"/>
        </w:rPr>
        <w:t>et al.</w:t>
      </w:r>
      <w:r w:rsidR="00356C18" w:rsidRPr="00937BE1">
        <w:rPr>
          <w:rFonts w:cs="Arial"/>
        </w:rPr>
        <w:t xml:space="preserve"> </w:t>
      </w:r>
      <w:r w:rsidR="005B70BB" w:rsidRPr="00937BE1">
        <w:rPr>
          <w:rFonts w:cs="Arial"/>
        </w:rPr>
        <w:t>(</w:t>
      </w:r>
      <w:r w:rsidRPr="00937BE1">
        <w:rPr>
          <w:rFonts w:cs="Arial"/>
        </w:rPr>
        <w:t>2015</w:t>
      </w:r>
      <w:r w:rsidR="005B70BB" w:rsidRPr="00937BE1">
        <w:rPr>
          <w:rFonts w:cs="Arial"/>
        </w:rPr>
        <w:t>)</w:t>
      </w:r>
      <w:r w:rsidR="00356C18" w:rsidRPr="00937BE1">
        <w:rPr>
          <w:rFonts w:cs="Arial"/>
        </w:rPr>
        <w:t xml:space="preserve"> </w:t>
      </w:r>
      <w:r w:rsidRPr="00937BE1">
        <w:rPr>
          <w:rFonts w:cs="Arial"/>
        </w:rPr>
        <w:t>Tobacco</w:t>
      </w:r>
      <w:r w:rsidR="00356C18" w:rsidRPr="00937BE1">
        <w:rPr>
          <w:rFonts w:cs="Arial"/>
        </w:rPr>
        <w:t xml:space="preserve"> </w:t>
      </w:r>
      <w:r w:rsidRPr="00937BE1">
        <w:rPr>
          <w:rFonts w:cs="Arial"/>
        </w:rPr>
        <w:t>smoking</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all-cause</w:t>
      </w:r>
      <w:r w:rsidR="00356C18" w:rsidRPr="00937BE1">
        <w:rPr>
          <w:rFonts w:cs="Arial"/>
        </w:rPr>
        <w:t xml:space="preserve"> </w:t>
      </w:r>
      <w:r w:rsidRPr="00937BE1">
        <w:rPr>
          <w:rFonts w:cs="Arial"/>
        </w:rPr>
        <w:t>mortality</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large</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cohort</w:t>
      </w:r>
      <w:r w:rsidR="00356C18" w:rsidRPr="00937BE1">
        <w:rPr>
          <w:rFonts w:cs="Arial"/>
        </w:rPr>
        <w:t xml:space="preserve"> </w:t>
      </w:r>
      <w:r w:rsidRPr="00937BE1">
        <w:rPr>
          <w:rFonts w:cs="Arial"/>
        </w:rPr>
        <w:t>study:</w:t>
      </w:r>
      <w:r w:rsidR="00356C18" w:rsidRPr="00937BE1">
        <w:rPr>
          <w:rFonts w:cs="Arial"/>
        </w:rPr>
        <w:t xml:space="preserve"> </w:t>
      </w:r>
      <w:r w:rsidRPr="00937BE1">
        <w:rPr>
          <w:rFonts w:cs="Arial"/>
        </w:rPr>
        <w:t>findings</w:t>
      </w:r>
      <w:r w:rsidR="00356C18" w:rsidRPr="00937BE1">
        <w:rPr>
          <w:rFonts w:cs="Arial"/>
        </w:rPr>
        <w:t xml:space="preserve"> </w:t>
      </w:r>
      <w:r w:rsidRPr="00937BE1">
        <w:rPr>
          <w:rFonts w:cs="Arial"/>
        </w:rPr>
        <w:t>from</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mature</w:t>
      </w:r>
      <w:r w:rsidR="00356C18" w:rsidRPr="00937BE1">
        <w:rPr>
          <w:rFonts w:cs="Arial"/>
        </w:rPr>
        <w:t xml:space="preserve"> </w:t>
      </w:r>
      <w:r w:rsidRPr="00937BE1">
        <w:rPr>
          <w:rFonts w:cs="Arial"/>
        </w:rPr>
        <w:t>epidemic</w:t>
      </w:r>
      <w:r w:rsidR="00356C18" w:rsidRPr="00937BE1">
        <w:rPr>
          <w:rFonts w:cs="Arial"/>
        </w:rPr>
        <w:t xml:space="preserve"> </w:t>
      </w:r>
      <w:r w:rsidRPr="00937BE1">
        <w:rPr>
          <w:rFonts w:cs="Arial"/>
        </w:rPr>
        <w:t>with</w:t>
      </w:r>
      <w:r w:rsidR="00356C18" w:rsidRPr="00937BE1">
        <w:rPr>
          <w:rFonts w:cs="Arial"/>
        </w:rPr>
        <w:t xml:space="preserve"> </w:t>
      </w:r>
      <w:r w:rsidRPr="00937BE1">
        <w:rPr>
          <w:rFonts w:cs="Arial"/>
        </w:rPr>
        <w:t>current</w:t>
      </w:r>
      <w:r w:rsidR="00356C18" w:rsidRPr="00937BE1">
        <w:rPr>
          <w:rFonts w:cs="Arial"/>
        </w:rPr>
        <w:t xml:space="preserve"> </w:t>
      </w:r>
      <w:r w:rsidRPr="00937BE1">
        <w:rPr>
          <w:rFonts w:cs="Arial"/>
        </w:rPr>
        <w:t>low</w:t>
      </w:r>
      <w:r w:rsidR="00356C18" w:rsidRPr="00937BE1">
        <w:rPr>
          <w:rFonts w:cs="Arial"/>
        </w:rPr>
        <w:t xml:space="preserve"> </w:t>
      </w:r>
      <w:r w:rsidRPr="00937BE1">
        <w:rPr>
          <w:rFonts w:cs="Arial"/>
        </w:rPr>
        <w:t>smoking</w:t>
      </w:r>
      <w:r w:rsidR="00356C18" w:rsidRPr="00937BE1">
        <w:rPr>
          <w:rFonts w:cs="Arial"/>
        </w:rPr>
        <w:t xml:space="preserve"> </w:t>
      </w:r>
      <w:r w:rsidRPr="00937BE1">
        <w:rPr>
          <w:rFonts w:cs="Arial"/>
        </w:rPr>
        <w:t>prevalence,</w:t>
      </w:r>
      <w:r w:rsidR="00356C18" w:rsidRPr="00937BE1">
        <w:rPr>
          <w:rFonts w:cs="Arial"/>
        </w:rPr>
        <w:t xml:space="preserve"> </w:t>
      </w:r>
      <w:r w:rsidRPr="00937BE1">
        <w:rPr>
          <w:rFonts w:cs="Arial"/>
          <w:i/>
          <w:iCs/>
        </w:rPr>
        <w:t>BMC</w:t>
      </w:r>
      <w:r w:rsidR="00356C18" w:rsidRPr="00937BE1">
        <w:rPr>
          <w:rFonts w:cs="Arial"/>
          <w:i/>
          <w:iCs/>
        </w:rPr>
        <w:t xml:space="preserve"> </w:t>
      </w:r>
      <w:r w:rsidRPr="00937BE1">
        <w:rPr>
          <w:rFonts w:cs="Arial"/>
          <w:i/>
          <w:iCs/>
        </w:rPr>
        <w:t>Medicine</w:t>
      </w:r>
      <w:r w:rsidR="005B70BB" w:rsidRPr="00937BE1">
        <w:rPr>
          <w:rFonts w:cs="Arial"/>
        </w:rPr>
        <w:t>,</w:t>
      </w:r>
      <w:r w:rsidR="00356C18" w:rsidRPr="00937BE1">
        <w:rPr>
          <w:rFonts w:cs="Arial"/>
        </w:rPr>
        <w:t xml:space="preserve"> </w:t>
      </w:r>
      <w:r w:rsidRPr="00937BE1">
        <w:rPr>
          <w:rFonts w:cs="Arial"/>
        </w:rPr>
        <w:t>13</w:t>
      </w:r>
      <w:r w:rsidR="005B70BB" w:rsidRPr="00937BE1">
        <w:rPr>
          <w:rFonts w:cs="Arial"/>
        </w:rPr>
        <w:t>(</w:t>
      </w:r>
      <w:r w:rsidRPr="00937BE1">
        <w:rPr>
          <w:rFonts w:cs="Arial"/>
        </w:rPr>
        <w:t>1</w:t>
      </w:r>
      <w:r w:rsidR="005B70BB" w:rsidRPr="00937BE1">
        <w:rPr>
          <w:rFonts w:cs="Arial"/>
        </w:rPr>
        <w:t>)</w:t>
      </w:r>
      <w:r w:rsidRPr="00937BE1">
        <w:rPr>
          <w:rFonts w:cs="Arial"/>
        </w:rPr>
        <w:t>.</w:t>
      </w:r>
    </w:p>
    <w:p w14:paraId="00EF9C44" w14:textId="482D6B1E" w:rsidR="00FC6661" w:rsidRPr="00937BE1" w:rsidRDefault="00FC6661" w:rsidP="002700B8">
      <w:pPr>
        <w:pStyle w:val="Body"/>
        <w:rPr>
          <w:rFonts w:cs="Arial"/>
        </w:rPr>
      </w:pPr>
      <w:r w:rsidRPr="00937BE1">
        <w:rPr>
          <w:rFonts w:cs="Arial"/>
        </w:rPr>
        <w:t>Banks</w:t>
      </w:r>
      <w:r w:rsidR="00356C18" w:rsidRPr="00937BE1">
        <w:rPr>
          <w:rFonts w:cs="Arial"/>
        </w:rPr>
        <w:t xml:space="preserve"> </w:t>
      </w:r>
      <w:r w:rsidRPr="00937BE1">
        <w:rPr>
          <w:rFonts w:cs="Arial"/>
        </w:rPr>
        <w:t>E,</w:t>
      </w:r>
      <w:r w:rsidR="00356C18" w:rsidRPr="00937BE1">
        <w:rPr>
          <w:rFonts w:cs="Arial"/>
        </w:rPr>
        <w:t xml:space="preserve"> </w:t>
      </w:r>
      <w:r w:rsidRPr="00937BE1">
        <w:rPr>
          <w:rFonts w:cs="Arial"/>
        </w:rPr>
        <w:t>Yazidjoglou</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Brown</w:t>
      </w:r>
      <w:r w:rsidR="00356C18" w:rsidRPr="00937BE1">
        <w:rPr>
          <w:rFonts w:cs="Arial"/>
        </w:rPr>
        <w:t xml:space="preserve"> </w:t>
      </w:r>
      <w:r w:rsidRPr="00937BE1">
        <w:rPr>
          <w:rFonts w:cs="Arial"/>
        </w:rPr>
        <w:t>S,</w:t>
      </w:r>
      <w:r w:rsidR="00356C18" w:rsidRPr="00937BE1">
        <w:rPr>
          <w:rFonts w:cs="Arial"/>
        </w:rPr>
        <w:t xml:space="preserve"> </w:t>
      </w:r>
      <w:r w:rsidR="00EE7228" w:rsidRPr="00937BE1">
        <w:rPr>
          <w:rFonts w:cs="Arial"/>
        </w:rPr>
        <w:t>et al.</w:t>
      </w:r>
      <w:r w:rsidR="00356C18" w:rsidRPr="00937BE1">
        <w:rPr>
          <w:rFonts w:cs="Arial"/>
        </w:rPr>
        <w:t xml:space="preserve"> </w:t>
      </w:r>
      <w:r w:rsidR="005B70BB" w:rsidRPr="00937BE1">
        <w:rPr>
          <w:rFonts w:cs="Arial"/>
        </w:rPr>
        <w:t>(</w:t>
      </w:r>
      <w:r w:rsidRPr="00937BE1">
        <w:rPr>
          <w:rFonts w:cs="Arial"/>
        </w:rPr>
        <w:t>2022</w:t>
      </w:r>
      <w:r w:rsidR="005B70BB" w:rsidRPr="00937BE1">
        <w:rPr>
          <w:rFonts w:cs="Arial"/>
        </w:rPr>
        <w:t>)</w:t>
      </w:r>
      <w:r w:rsidR="00356C18" w:rsidRPr="00937BE1">
        <w:rPr>
          <w:rFonts w:cs="Arial"/>
        </w:rPr>
        <w:t xml:space="preserve"> </w:t>
      </w:r>
      <w:r w:rsidRPr="00937BE1">
        <w:rPr>
          <w:rFonts w:cs="Arial"/>
          <w:i/>
          <w:iCs/>
        </w:rPr>
        <w:t>Electronic</w:t>
      </w:r>
      <w:r w:rsidR="00356C18" w:rsidRPr="00937BE1">
        <w:rPr>
          <w:rFonts w:cs="Arial"/>
          <w:i/>
          <w:iCs/>
        </w:rPr>
        <w:t xml:space="preserve"> </w:t>
      </w:r>
      <w:r w:rsidRPr="00937BE1">
        <w:rPr>
          <w:rFonts w:cs="Arial"/>
          <w:i/>
          <w:iCs/>
        </w:rPr>
        <w:t>cigarettes</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outcomes:</w:t>
      </w:r>
      <w:r w:rsidR="00356C18" w:rsidRPr="00937BE1">
        <w:rPr>
          <w:rFonts w:cs="Arial"/>
          <w:i/>
          <w:iCs/>
        </w:rPr>
        <w:t xml:space="preserve"> </w:t>
      </w:r>
      <w:r w:rsidRPr="00937BE1">
        <w:rPr>
          <w:rFonts w:cs="Arial"/>
          <w:i/>
          <w:iCs/>
        </w:rPr>
        <w:t>systematic</w:t>
      </w:r>
      <w:r w:rsidR="00356C18" w:rsidRPr="00937BE1">
        <w:rPr>
          <w:rFonts w:cs="Arial"/>
          <w:i/>
          <w:iCs/>
        </w:rPr>
        <w:t xml:space="preserve"> </w:t>
      </w:r>
      <w:r w:rsidRPr="00937BE1">
        <w:rPr>
          <w:rFonts w:cs="Arial"/>
          <w:i/>
          <w:iCs/>
        </w:rPr>
        <w:t>review</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global</w:t>
      </w:r>
      <w:r w:rsidR="00356C18" w:rsidRPr="00937BE1">
        <w:rPr>
          <w:rFonts w:cs="Arial"/>
          <w:i/>
          <w:iCs/>
        </w:rPr>
        <w:t xml:space="preserve"> </w:t>
      </w:r>
      <w:r w:rsidRPr="00937BE1">
        <w:rPr>
          <w:rFonts w:cs="Arial"/>
          <w:i/>
          <w:iCs/>
        </w:rPr>
        <w:t>evidence</w:t>
      </w:r>
      <w:r w:rsidRPr="00937BE1">
        <w:rPr>
          <w:rFonts w:cs="Arial"/>
        </w:rPr>
        <w:t>.</w:t>
      </w:r>
      <w:r w:rsidR="00356C18" w:rsidRPr="00937BE1">
        <w:rPr>
          <w:rFonts w:cs="Arial"/>
        </w:rPr>
        <w:t xml:space="preserve"> </w:t>
      </w:r>
      <w:r w:rsidRPr="00937BE1">
        <w:rPr>
          <w:rFonts w:cs="Arial"/>
        </w:rPr>
        <w:t>Report</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National</w:t>
      </w:r>
      <w:r w:rsidR="00356C18" w:rsidRPr="00937BE1">
        <w:rPr>
          <w:rFonts w:cs="Arial"/>
        </w:rPr>
        <w:t xml:space="preserve"> </w:t>
      </w:r>
      <w:r w:rsidRPr="00937BE1">
        <w:rPr>
          <w:rFonts w:cs="Arial"/>
        </w:rPr>
        <w:t>Centre</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Epidemiology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Population</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Canberra.</w:t>
      </w:r>
    </w:p>
    <w:p w14:paraId="034A8432" w14:textId="70EDD1BA" w:rsidR="00FC6661" w:rsidRPr="00937BE1" w:rsidRDefault="00FC6661" w:rsidP="002700B8">
      <w:pPr>
        <w:pStyle w:val="Body"/>
        <w:rPr>
          <w:rFonts w:cs="Arial"/>
        </w:rPr>
      </w:pPr>
      <w:r w:rsidRPr="00937BE1">
        <w:rPr>
          <w:rFonts w:cs="Arial"/>
        </w:rPr>
        <w:t>Booth</w:t>
      </w:r>
      <w:r w:rsidR="00356C18" w:rsidRPr="00937BE1">
        <w:rPr>
          <w:rFonts w:cs="Arial"/>
        </w:rPr>
        <w:t xml:space="preserve"> </w:t>
      </w:r>
      <w:r w:rsidRPr="00937BE1">
        <w:rPr>
          <w:rFonts w:cs="Arial"/>
        </w:rPr>
        <w:t>FW,</w:t>
      </w:r>
      <w:r w:rsidR="00356C18" w:rsidRPr="00937BE1">
        <w:rPr>
          <w:rFonts w:cs="Arial"/>
        </w:rPr>
        <w:t xml:space="preserve"> </w:t>
      </w:r>
      <w:r w:rsidRPr="00937BE1">
        <w:rPr>
          <w:rFonts w:cs="Arial"/>
        </w:rPr>
        <w:t>Roberts</w:t>
      </w:r>
      <w:r w:rsidR="00356C18" w:rsidRPr="00937BE1">
        <w:rPr>
          <w:rFonts w:cs="Arial"/>
        </w:rPr>
        <w:t xml:space="preserve"> </w:t>
      </w:r>
      <w:r w:rsidRPr="00937BE1">
        <w:rPr>
          <w:rFonts w:cs="Arial"/>
        </w:rPr>
        <w:t>CK</w:t>
      </w:r>
      <w:r w:rsidR="00677E13" w:rsidRPr="00937BE1">
        <w:rPr>
          <w:rFonts w:cs="Arial"/>
        </w:rPr>
        <w:t xml:space="preserve"> and </w:t>
      </w:r>
      <w:r w:rsidRPr="00937BE1">
        <w:rPr>
          <w:rFonts w:cs="Arial"/>
        </w:rPr>
        <w:t>Laye</w:t>
      </w:r>
      <w:r w:rsidR="00356C18" w:rsidRPr="00937BE1">
        <w:rPr>
          <w:rFonts w:cs="Arial"/>
        </w:rPr>
        <w:t xml:space="preserve"> </w:t>
      </w:r>
      <w:r w:rsidRPr="00937BE1">
        <w:rPr>
          <w:rFonts w:cs="Arial"/>
        </w:rPr>
        <w:t>MJ</w:t>
      </w:r>
      <w:r w:rsidR="00356C18" w:rsidRPr="00937BE1">
        <w:rPr>
          <w:rFonts w:cs="Arial"/>
        </w:rPr>
        <w:t xml:space="preserve"> </w:t>
      </w:r>
      <w:r w:rsidRPr="00937BE1">
        <w:rPr>
          <w:rFonts w:cs="Arial"/>
        </w:rPr>
        <w:t>(2012)</w:t>
      </w:r>
      <w:r w:rsidR="00356C18" w:rsidRPr="00937BE1">
        <w:rPr>
          <w:rFonts w:cs="Arial"/>
        </w:rPr>
        <w:t xml:space="preserve"> </w:t>
      </w:r>
      <w:r w:rsidRPr="00937BE1">
        <w:rPr>
          <w:rFonts w:cs="Arial"/>
        </w:rPr>
        <w:t>Lack</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exercise</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major</w:t>
      </w:r>
      <w:r w:rsidR="00356C18" w:rsidRPr="00937BE1">
        <w:rPr>
          <w:rFonts w:cs="Arial"/>
        </w:rPr>
        <w:t xml:space="preserve"> </w:t>
      </w:r>
      <w:r w:rsidRPr="00937BE1">
        <w:rPr>
          <w:rFonts w:cs="Arial"/>
        </w:rPr>
        <w:t>cause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chronic</w:t>
      </w:r>
      <w:r w:rsidR="00356C18" w:rsidRPr="00937BE1">
        <w:rPr>
          <w:rFonts w:cs="Arial"/>
        </w:rPr>
        <w:t xml:space="preserve"> </w:t>
      </w:r>
      <w:r w:rsidRPr="00937BE1">
        <w:rPr>
          <w:rFonts w:cs="Arial"/>
        </w:rPr>
        <w:t>diseases.</w:t>
      </w:r>
      <w:r w:rsidR="00356C18" w:rsidRPr="00937BE1">
        <w:rPr>
          <w:rFonts w:cs="Arial"/>
        </w:rPr>
        <w:t xml:space="preserve"> </w:t>
      </w:r>
      <w:r w:rsidRPr="00937BE1">
        <w:rPr>
          <w:rFonts w:cs="Arial"/>
          <w:i/>
          <w:iCs/>
        </w:rPr>
        <w:t>Comprehensive</w:t>
      </w:r>
      <w:r w:rsidR="00356C18" w:rsidRPr="00937BE1">
        <w:rPr>
          <w:rFonts w:cs="Arial"/>
          <w:i/>
          <w:iCs/>
        </w:rPr>
        <w:t xml:space="preserve"> </w:t>
      </w:r>
      <w:r w:rsidRPr="00937BE1">
        <w:rPr>
          <w:rFonts w:cs="Arial"/>
          <w:i/>
          <w:iCs/>
        </w:rPr>
        <w:t>Physiology</w:t>
      </w:r>
      <w:r w:rsidRPr="00937BE1">
        <w:rPr>
          <w:rFonts w:cs="Arial"/>
        </w:rPr>
        <w:t>,</w:t>
      </w:r>
      <w:r w:rsidR="00356C18" w:rsidRPr="00937BE1">
        <w:rPr>
          <w:rFonts w:cs="Arial"/>
        </w:rPr>
        <w:t xml:space="preserve"> </w:t>
      </w:r>
      <w:r w:rsidRPr="00937BE1">
        <w:rPr>
          <w:rFonts w:cs="Arial"/>
        </w:rPr>
        <w:t>2(2)</w:t>
      </w:r>
      <w:r w:rsidR="005B70BB" w:rsidRPr="00937BE1">
        <w:rPr>
          <w:rFonts w:cs="Arial"/>
        </w:rPr>
        <w:t>:</w:t>
      </w:r>
      <w:r w:rsidRPr="00937BE1">
        <w:rPr>
          <w:rFonts w:cs="Arial"/>
        </w:rPr>
        <w:t>1143–1211.</w:t>
      </w:r>
    </w:p>
    <w:p w14:paraId="5CBE1B13" w14:textId="4ED691D0" w:rsidR="00FC6661" w:rsidRPr="00937BE1" w:rsidRDefault="00FC6661" w:rsidP="002700B8">
      <w:pPr>
        <w:pStyle w:val="Body"/>
        <w:rPr>
          <w:rFonts w:cs="Arial"/>
        </w:rPr>
      </w:pPr>
      <w:r w:rsidRPr="00937BE1">
        <w:rPr>
          <w:rFonts w:cs="Arial"/>
        </w:rPr>
        <w:t>Brand</w:t>
      </w:r>
      <w:r w:rsidR="00EE7228" w:rsidRPr="00937BE1">
        <w:rPr>
          <w:rFonts w:cs="Arial"/>
        </w:rPr>
        <w:t xml:space="preserve"> C</w:t>
      </w:r>
      <w:r w:rsidRPr="00937BE1">
        <w:rPr>
          <w:rFonts w:cs="Arial"/>
        </w:rPr>
        <w:t>,</w:t>
      </w:r>
      <w:r w:rsidR="00356C18" w:rsidRPr="00937BE1">
        <w:rPr>
          <w:rFonts w:cs="Arial"/>
        </w:rPr>
        <w:t xml:space="preserve"> </w:t>
      </w:r>
      <w:r w:rsidRPr="00937BE1">
        <w:rPr>
          <w:rFonts w:cs="Arial"/>
        </w:rPr>
        <w:t>Dons</w:t>
      </w:r>
      <w:r w:rsidR="00EE7228" w:rsidRPr="00937BE1">
        <w:rPr>
          <w:rFonts w:cs="Arial"/>
        </w:rPr>
        <w:t xml:space="preserve"> E</w:t>
      </w:r>
      <w:r w:rsidRPr="00937BE1">
        <w:rPr>
          <w:rFonts w:cs="Arial"/>
        </w:rPr>
        <w:t>,</w:t>
      </w:r>
      <w:r w:rsidR="00356C18" w:rsidRPr="00937BE1">
        <w:rPr>
          <w:rFonts w:cs="Arial"/>
        </w:rPr>
        <w:t xml:space="preserve"> </w:t>
      </w:r>
      <w:r w:rsidRPr="00937BE1">
        <w:rPr>
          <w:rFonts w:cs="Arial"/>
        </w:rPr>
        <w:t>Anaya-Boig</w:t>
      </w:r>
      <w:r w:rsidR="00EE7228" w:rsidRPr="00937BE1">
        <w:rPr>
          <w:rFonts w:cs="Arial"/>
        </w:rPr>
        <w:t xml:space="preserve"> E</w:t>
      </w:r>
      <w:r w:rsidRPr="00937BE1">
        <w:rPr>
          <w:rFonts w:cs="Arial"/>
        </w:rPr>
        <w:t>,</w:t>
      </w:r>
      <w:r w:rsidR="00356C18" w:rsidRPr="00937BE1">
        <w:rPr>
          <w:rFonts w:cs="Arial"/>
        </w:rPr>
        <w:t xml:space="preserve"> </w:t>
      </w:r>
      <w:r w:rsidR="00EE7228" w:rsidRPr="00937BE1">
        <w:rPr>
          <w:rFonts w:cs="Arial"/>
        </w:rPr>
        <w:t>et al.</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climate</w:t>
      </w:r>
      <w:r w:rsidR="00356C18" w:rsidRPr="00937BE1">
        <w:rPr>
          <w:rFonts w:cs="Arial"/>
        </w:rPr>
        <w:t xml:space="preserve"> </w:t>
      </w:r>
      <w:r w:rsidRPr="00937BE1">
        <w:rPr>
          <w:rFonts w:cs="Arial"/>
        </w:rPr>
        <w:t>change</w:t>
      </w:r>
      <w:r w:rsidR="00356C18" w:rsidRPr="00937BE1">
        <w:rPr>
          <w:rFonts w:cs="Arial"/>
        </w:rPr>
        <w:t xml:space="preserve"> </w:t>
      </w:r>
      <w:r w:rsidRPr="00937BE1">
        <w:rPr>
          <w:rFonts w:cs="Arial"/>
        </w:rPr>
        <w:t>mitigation</w:t>
      </w:r>
      <w:r w:rsidR="00356C18" w:rsidRPr="00937BE1">
        <w:rPr>
          <w:rFonts w:cs="Arial"/>
        </w:rPr>
        <w:t xml:space="preserve"> </w:t>
      </w:r>
      <w:r w:rsidRPr="00937BE1">
        <w:rPr>
          <w:rFonts w:cs="Arial"/>
        </w:rPr>
        <w:t>effects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daily</w:t>
      </w:r>
      <w:r w:rsidR="00356C18" w:rsidRPr="00937BE1">
        <w:rPr>
          <w:rFonts w:cs="Arial"/>
        </w:rPr>
        <w:t xml:space="preserve"> </w:t>
      </w:r>
      <w:r w:rsidRPr="00937BE1">
        <w:rPr>
          <w:rFonts w:cs="Arial"/>
        </w:rPr>
        <w:t>active</w:t>
      </w:r>
      <w:r w:rsidR="00356C18" w:rsidRPr="00937BE1">
        <w:rPr>
          <w:rFonts w:cs="Arial"/>
        </w:rPr>
        <w:t xml:space="preserve"> </w:t>
      </w:r>
      <w:r w:rsidRPr="00937BE1">
        <w:rPr>
          <w:rFonts w:cs="Arial"/>
        </w:rPr>
        <w:t>travel</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cities.</w:t>
      </w:r>
      <w:r w:rsidR="00356C18" w:rsidRPr="00937BE1">
        <w:rPr>
          <w:rFonts w:cs="Arial"/>
        </w:rPr>
        <w:t xml:space="preserve"> </w:t>
      </w:r>
      <w:r w:rsidRPr="00937BE1">
        <w:rPr>
          <w:rFonts w:cs="Arial"/>
          <w:i/>
          <w:iCs/>
        </w:rPr>
        <w:t>Transportation</w:t>
      </w:r>
      <w:r w:rsidR="00356C18" w:rsidRPr="00937BE1">
        <w:rPr>
          <w:rFonts w:cs="Arial"/>
          <w:i/>
          <w:iCs/>
        </w:rPr>
        <w:t xml:space="preserve"> </w:t>
      </w:r>
      <w:r w:rsidRPr="00937BE1">
        <w:rPr>
          <w:rFonts w:cs="Arial"/>
          <w:i/>
          <w:iCs/>
        </w:rPr>
        <w:t>Research</w:t>
      </w:r>
      <w:r w:rsidR="00356C18" w:rsidRPr="00937BE1">
        <w:rPr>
          <w:rFonts w:cs="Arial"/>
          <w:i/>
          <w:iCs/>
        </w:rPr>
        <w:t xml:space="preserve"> </w:t>
      </w:r>
      <w:r w:rsidRPr="00937BE1">
        <w:rPr>
          <w:rFonts w:cs="Arial"/>
          <w:i/>
          <w:iCs/>
        </w:rPr>
        <w:t>Part</w:t>
      </w:r>
      <w:r w:rsidR="00356C18" w:rsidRPr="00937BE1">
        <w:rPr>
          <w:rFonts w:cs="Arial"/>
          <w:i/>
          <w:iCs/>
        </w:rPr>
        <w:t xml:space="preserve"> </w:t>
      </w:r>
      <w:r w:rsidRPr="00937BE1">
        <w:rPr>
          <w:rFonts w:cs="Arial"/>
          <w:i/>
          <w:iCs/>
        </w:rPr>
        <w:t>D:</w:t>
      </w:r>
      <w:r w:rsidR="00356C18" w:rsidRPr="00937BE1">
        <w:rPr>
          <w:rFonts w:cs="Arial"/>
          <w:i/>
          <w:iCs/>
        </w:rPr>
        <w:t xml:space="preserve"> </w:t>
      </w:r>
      <w:r w:rsidRPr="00937BE1">
        <w:rPr>
          <w:rFonts w:cs="Arial"/>
          <w:i/>
          <w:iCs/>
        </w:rPr>
        <w:t>Transport</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Environment</w:t>
      </w:r>
      <w:r w:rsidRPr="00937BE1">
        <w:rPr>
          <w:rFonts w:cs="Arial"/>
        </w:rPr>
        <w:t>.</w:t>
      </w:r>
      <w:r w:rsidR="00356C18" w:rsidRPr="00937BE1">
        <w:rPr>
          <w:rFonts w:cs="Arial"/>
        </w:rPr>
        <w:t xml:space="preserve"> </w:t>
      </w:r>
      <w:r w:rsidRPr="00937BE1">
        <w:rPr>
          <w:rFonts w:cs="Arial"/>
        </w:rPr>
        <w:t>93.</w:t>
      </w:r>
      <w:r w:rsidR="00356C18" w:rsidRPr="00937BE1">
        <w:rPr>
          <w:rFonts w:cs="Arial"/>
        </w:rPr>
        <w:t xml:space="preserve"> </w:t>
      </w:r>
      <w:r w:rsidRPr="00937BE1">
        <w:rPr>
          <w:rFonts w:cs="Arial"/>
        </w:rPr>
        <w:t>102764.</w:t>
      </w:r>
      <w:r w:rsidR="00356C18" w:rsidRPr="00937BE1">
        <w:rPr>
          <w:rFonts w:cs="Arial"/>
        </w:rPr>
        <w:t xml:space="preserve"> </w:t>
      </w:r>
      <w:r w:rsidRPr="00937BE1">
        <w:rPr>
          <w:rFonts w:cs="Arial"/>
        </w:rPr>
        <w:t>10.1016/j.trd.2021.102764.</w:t>
      </w:r>
    </w:p>
    <w:p w14:paraId="1737013E" w14:textId="5FC8A7E7" w:rsidR="00FC6661" w:rsidRPr="00937BE1" w:rsidRDefault="00FC6661" w:rsidP="002700B8">
      <w:pPr>
        <w:pStyle w:val="Body"/>
        <w:rPr>
          <w:rFonts w:cs="Arial"/>
        </w:rPr>
      </w:pPr>
      <w:r w:rsidRPr="00937BE1">
        <w:rPr>
          <w:rFonts w:cs="Arial"/>
        </w:rPr>
        <w:t>Creating</w:t>
      </w:r>
      <w:r w:rsidR="00356C18" w:rsidRPr="00937BE1">
        <w:rPr>
          <w:rFonts w:cs="Arial"/>
        </w:rPr>
        <w:t xml:space="preserve"> </w:t>
      </w:r>
      <w:r w:rsidRPr="00937BE1">
        <w:rPr>
          <w:rFonts w:cs="Arial"/>
        </w:rPr>
        <w:t>Preferred</w:t>
      </w:r>
      <w:r w:rsidR="00356C18" w:rsidRPr="00937BE1">
        <w:rPr>
          <w:rFonts w:cs="Arial"/>
        </w:rPr>
        <w:t xml:space="preserve"> </w:t>
      </w:r>
      <w:r w:rsidRPr="00937BE1">
        <w:rPr>
          <w:rFonts w:cs="Arial"/>
        </w:rPr>
        <w:t>Futures</w:t>
      </w:r>
      <w:r w:rsidR="00356C18" w:rsidRPr="00937BE1">
        <w:rPr>
          <w:rFonts w:cs="Arial"/>
        </w:rPr>
        <w:t xml:space="preserve"> </w:t>
      </w:r>
      <w:r w:rsidR="005B70BB" w:rsidRPr="00937BE1">
        <w:rPr>
          <w:rFonts w:cs="Arial"/>
        </w:rPr>
        <w:t>(</w:t>
      </w:r>
      <w:r w:rsidRPr="00937BE1">
        <w:rPr>
          <w:rFonts w:cs="Arial"/>
        </w:rPr>
        <w:t>2018</w:t>
      </w:r>
      <w:r w:rsidR="005B70BB" w:rsidRPr="00937BE1">
        <w:rPr>
          <w:rFonts w:cs="Arial"/>
        </w:rPr>
        <w:t>)</w:t>
      </w:r>
      <w:r w:rsidR="00356C18" w:rsidRPr="00937BE1">
        <w:rPr>
          <w:rFonts w:cs="Arial"/>
        </w:rPr>
        <w:t xml:space="preserve"> </w:t>
      </w:r>
      <w:r w:rsidRPr="00937BE1">
        <w:rPr>
          <w:rFonts w:cs="Arial"/>
          <w:i/>
          <w:iCs/>
        </w:rPr>
        <w:t>An</w:t>
      </w:r>
      <w:r w:rsidR="00356C18" w:rsidRPr="00937BE1">
        <w:rPr>
          <w:rFonts w:cs="Arial"/>
          <w:i/>
          <w:iCs/>
        </w:rPr>
        <w:t xml:space="preserve"> </w:t>
      </w:r>
      <w:r w:rsidRPr="00937BE1">
        <w:rPr>
          <w:rFonts w:cs="Arial"/>
          <w:i/>
          <w:iCs/>
        </w:rPr>
        <w:t>analysis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social</w:t>
      </w:r>
      <w:r w:rsidR="00356C18" w:rsidRPr="00937BE1">
        <w:rPr>
          <w:rFonts w:cs="Arial"/>
          <w:i/>
          <w:iCs/>
        </w:rPr>
        <w:t xml:space="preserve"> </w:t>
      </w:r>
      <w:r w:rsidRPr="00937BE1">
        <w:rPr>
          <w:rFonts w:cs="Arial"/>
          <w:i/>
          <w:iCs/>
        </w:rPr>
        <w:t>costs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smoking</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2015</w:t>
      </w:r>
      <w:r w:rsidR="005B70BB" w:rsidRPr="00937BE1">
        <w:rPr>
          <w:rFonts w:cs="Arial"/>
          <w:i/>
          <w:iCs/>
        </w:rPr>
        <w:t>–</w:t>
      </w:r>
      <w:r w:rsidRPr="00937BE1">
        <w:rPr>
          <w:rFonts w:cs="Arial"/>
          <w:i/>
          <w:iCs/>
        </w:rPr>
        <w:t>16</w:t>
      </w:r>
      <w:r w:rsidRPr="00937BE1">
        <w:rPr>
          <w:rFonts w:cs="Arial"/>
        </w:rPr>
        <w:t>,</w:t>
      </w:r>
      <w:r w:rsidR="00356C18" w:rsidRPr="00937BE1">
        <w:rPr>
          <w:rFonts w:cs="Arial"/>
        </w:rPr>
        <w:t xml:space="preserve"> </w:t>
      </w:r>
      <w:r w:rsidRPr="00937BE1">
        <w:rPr>
          <w:rFonts w:cs="Arial"/>
        </w:rPr>
        <w:t>Creating</w:t>
      </w:r>
      <w:r w:rsidR="00356C18" w:rsidRPr="00937BE1">
        <w:rPr>
          <w:rFonts w:cs="Arial"/>
        </w:rPr>
        <w:t xml:space="preserve"> </w:t>
      </w:r>
      <w:r w:rsidRPr="00937BE1">
        <w:rPr>
          <w:rFonts w:cs="Arial"/>
        </w:rPr>
        <w:t>Preferred</w:t>
      </w:r>
      <w:r w:rsidR="00356C18" w:rsidRPr="00937BE1">
        <w:rPr>
          <w:rFonts w:cs="Arial"/>
        </w:rPr>
        <w:t xml:space="preserve"> </w:t>
      </w:r>
      <w:r w:rsidRPr="00937BE1">
        <w:rPr>
          <w:rFonts w:cs="Arial"/>
        </w:rPr>
        <w:t>Futures,</w:t>
      </w:r>
      <w:r w:rsidR="00356C18" w:rsidRPr="00937BE1">
        <w:rPr>
          <w:rFonts w:cs="Arial"/>
        </w:rPr>
        <w:t xml:space="preserve"> </w:t>
      </w:r>
      <w:r w:rsidRPr="00937BE1">
        <w:rPr>
          <w:rFonts w:cs="Arial"/>
        </w:rPr>
        <w:t>Hobart.</w:t>
      </w:r>
    </w:p>
    <w:p w14:paraId="7CC18104" w14:textId="4AC06905" w:rsidR="00FC6661" w:rsidRPr="00937BE1" w:rsidRDefault="00FC6661" w:rsidP="002700B8">
      <w:pPr>
        <w:pStyle w:val="Body"/>
        <w:rPr>
          <w:rFonts w:cs="Arial"/>
        </w:rPr>
      </w:pPr>
      <w:r w:rsidRPr="00937BE1">
        <w:rPr>
          <w:rFonts w:eastAsia="Arial" w:cs="Arial"/>
          <w:lang w:val="en-GB"/>
        </w:rPr>
        <w:lastRenderedPageBreak/>
        <w:t>Department</w:t>
      </w:r>
      <w:r w:rsidR="00356C18" w:rsidRPr="00937BE1">
        <w:rPr>
          <w:rFonts w:eastAsia="Arial" w:cs="Arial"/>
          <w:lang w:val="en-GB"/>
        </w:rPr>
        <w:t xml:space="preserve"> </w:t>
      </w:r>
      <w:r w:rsidRPr="00937BE1">
        <w:rPr>
          <w:rFonts w:eastAsia="Arial" w:cs="Arial"/>
          <w:lang w:val="en-GB"/>
        </w:rPr>
        <w:t>of</w:t>
      </w:r>
      <w:r w:rsidR="00356C18" w:rsidRPr="00937BE1">
        <w:rPr>
          <w:rFonts w:eastAsia="Arial" w:cs="Arial"/>
          <w:lang w:val="en-GB"/>
        </w:rPr>
        <w:t xml:space="preserve"> </w:t>
      </w:r>
      <w:r w:rsidRPr="00937BE1">
        <w:rPr>
          <w:rFonts w:eastAsia="Arial" w:cs="Arial"/>
          <w:lang w:val="en-GB"/>
        </w:rPr>
        <w:t>Education</w:t>
      </w:r>
      <w:r w:rsidR="00356C18" w:rsidRPr="00937BE1">
        <w:rPr>
          <w:rFonts w:eastAsia="Arial" w:cs="Arial"/>
          <w:lang w:val="en-GB"/>
        </w:rPr>
        <w:t xml:space="preserve"> </w:t>
      </w:r>
      <w:r w:rsidRPr="00937BE1">
        <w:rPr>
          <w:rFonts w:eastAsia="Arial" w:cs="Arial"/>
          <w:lang w:val="en-GB"/>
        </w:rPr>
        <w:t>and</w:t>
      </w:r>
      <w:r w:rsidR="00356C18" w:rsidRPr="00937BE1">
        <w:rPr>
          <w:rFonts w:eastAsia="Arial" w:cs="Arial"/>
          <w:lang w:val="en-GB"/>
        </w:rPr>
        <w:t xml:space="preserve"> </w:t>
      </w:r>
      <w:r w:rsidRPr="00937BE1">
        <w:rPr>
          <w:rFonts w:eastAsia="Arial" w:cs="Arial"/>
          <w:lang w:val="en-GB"/>
        </w:rPr>
        <w:t>Training</w:t>
      </w:r>
      <w:r w:rsidR="00356C18" w:rsidRPr="00937BE1">
        <w:rPr>
          <w:rFonts w:eastAsia="Arial" w:cs="Arial"/>
          <w:lang w:val="en-GB"/>
        </w:rPr>
        <w:t xml:space="preserve"> </w:t>
      </w:r>
      <w:r w:rsidR="005B70BB" w:rsidRPr="00937BE1">
        <w:rPr>
          <w:rFonts w:eastAsia="Arial" w:cs="Arial"/>
          <w:lang w:val="en-GB"/>
        </w:rPr>
        <w:t>(</w:t>
      </w:r>
      <w:r w:rsidRPr="00937BE1">
        <w:rPr>
          <w:rFonts w:eastAsia="Arial" w:cs="Arial"/>
          <w:lang w:val="en-GB"/>
        </w:rPr>
        <w:t>2023</w:t>
      </w:r>
      <w:r w:rsidR="005B70BB" w:rsidRPr="00937BE1">
        <w:rPr>
          <w:rFonts w:eastAsia="Arial" w:cs="Arial"/>
          <w:lang w:val="en-GB"/>
        </w:rPr>
        <w:t>)</w:t>
      </w:r>
      <w:r w:rsidR="00356C18" w:rsidRPr="00937BE1">
        <w:rPr>
          <w:rFonts w:eastAsia="Arial" w:cs="Arial"/>
          <w:i/>
          <w:iCs/>
          <w:lang w:val="en-GB"/>
        </w:rPr>
        <w:t xml:space="preserve"> </w:t>
      </w:r>
      <w:hyperlink r:id="rId202" w:history="1">
        <w:r w:rsidRPr="00383243">
          <w:rPr>
            <w:rStyle w:val="Hyperlink"/>
            <w:rFonts w:eastAsia="Arial" w:cs="Arial"/>
            <w:i/>
            <w:iCs/>
            <w:lang w:val="en-GB"/>
          </w:rPr>
          <w:t>Victorian</w:t>
        </w:r>
        <w:r w:rsidR="00356C18" w:rsidRPr="00383243">
          <w:rPr>
            <w:rStyle w:val="Hyperlink"/>
            <w:rFonts w:eastAsia="Arial" w:cs="Arial"/>
            <w:i/>
            <w:iCs/>
            <w:lang w:val="en-GB"/>
          </w:rPr>
          <w:t xml:space="preserve"> </w:t>
        </w:r>
        <w:r w:rsidRPr="00383243">
          <w:rPr>
            <w:rStyle w:val="Hyperlink"/>
            <w:rFonts w:eastAsia="Arial" w:cs="Arial"/>
            <w:i/>
            <w:iCs/>
            <w:lang w:val="en-GB"/>
          </w:rPr>
          <w:t>Child</w:t>
        </w:r>
        <w:r w:rsidR="00356C18" w:rsidRPr="00383243">
          <w:rPr>
            <w:rStyle w:val="Hyperlink"/>
            <w:rFonts w:eastAsia="Arial" w:cs="Arial"/>
            <w:i/>
            <w:iCs/>
            <w:lang w:val="en-GB"/>
          </w:rPr>
          <w:t xml:space="preserve"> </w:t>
        </w:r>
        <w:r w:rsidRPr="00383243">
          <w:rPr>
            <w:rStyle w:val="Hyperlink"/>
            <w:rFonts w:eastAsia="Arial" w:cs="Arial"/>
            <w:i/>
            <w:iCs/>
            <w:lang w:val="en-GB"/>
          </w:rPr>
          <w:t>Health</w:t>
        </w:r>
        <w:r w:rsidR="00356C18" w:rsidRPr="00383243">
          <w:rPr>
            <w:rStyle w:val="Hyperlink"/>
            <w:rFonts w:eastAsia="Arial" w:cs="Arial"/>
            <w:i/>
            <w:iCs/>
            <w:lang w:val="en-GB"/>
          </w:rPr>
          <w:t xml:space="preserve"> </w:t>
        </w:r>
        <w:r w:rsidRPr="00383243">
          <w:rPr>
            <w:rStyle w:val="Hyperlink"/>
            <w:rFonts w:eastAsia="Arial" w:cs="Arial"/>
            <w:i/>
            <w:iCs/>
            <w:lang w:val="en-GB"/>
          </w:rPr>
          <w:t>and</w:t>
        </w:r>
        <w:r w:rsidR="00356C18" w:rsidRPr="00383243">
          <w:rPr>
            <w:rStyle w:val="Hyperlink"/>
            <w:rFonts w:eastAsia="Arial" w:cs="Arial"/>
            <w:i/>
            <w:iCs/>
            <w:lang w:val="en-GB"/>
          </w:rPr>
          <w:t xml:space="preserve"> </w:t>
        </w:r>
        <w:r w:rsidRPr="00383243">
          <w:rPr>
            <w:rStyle w:val="Hyperlink"/>
            <w:rFonts w:eastAsia="Arial" w:cs="Arial"/>
            <w:i/>
            <w:iCs/>
            <w:lang w:val="en-GB"/>
          </w:rPr>
          <w:t>Wellbeing</w:t>
        </w:r>
        <w:r w:rsidR="00356C18" w:rsidRPr="00383243">
          <w:rPr>
            <w:rStyle w:val="Hyperlink"/>
            <w:rFonts w:eastAsia="Arial" w:cs="Arial"/>
            <w:i/>
            <w:iCs/>
            <w:lang w:val="en-GB"/>
          </w:rPr>
          <w:t xml:space="preserve"> </w:t>
        </w:r>
        <w:r w:rsidRPr="00383243">
          <w:rPr>
            <w:rStyle w:val="Hyperlink"/>
            <w:rFonts w:eastAsia="Arial" w:cs="Arial"/>
            <w:i/>
            <w:iCs/>
            <w:lang w:val="en-GB"/>
          </w:rPr>
          <w:t>Survey</w:t>
        </w:r>
        <w:r w:rsidR="00356C18" w:rsidRPr="00383243">
          <w:rPr>
            <w:rStyle w:val="Hyperlink"/>
            <w:rFonts w:eastAsia="Arial" w:cs="Arial"/>
            <w:i/>
            <w:iCs/>
            <w:lang w:val="en-GB"/>
          </w:rPr>
          <w:t xml:space="preserve"> </w:t>
        </w:r>
        <w:r w:rsidRPr="00383243">
          <w:rPr>
            <w:rStyle w:val="Hyperlink"/>
            <w:rFonts w:eastAsia="Arial" w:cs="Arial"/>
            <w:i/>
            <w:iCs/>
            <w:lang w:val="en-GB"/>
          </w:rPr>
          <w:t>2021:</w:t>
        </w:r>
        <w:r w:rsidR="00356C18" w:rsidRPr="00383243">
          <w:rPr>
            <w:rStyle w:val="Hyperlink"/>
            <w:rFonts w:eastAsia="Arial" w:cs="Arial"/>
            <w:i/>
            <w:iCs/>
            <w:lang w:val="en-GB"/>
          </w:rPr>
          <w:t xml:space="preserve"> </w:t>
        </w:r>
        <w:r w:rsidR="005B70BB" w:rsidRPr="00383243">
          <w:rPr>
            <w:rStyle w:val="Hyperlink"/>
            <w:rFonts w:eastAsia="Arial" w:cs="Arial"/>
            <w:i/>
            <w:iCs/>
            <w:lang w:val="en-GB"/>
          </w:rPr>
          <w:t>s</w:t>
        </w:r>
        <w:r w:rsidRPr="00383243">
          <w:rPr>
            <w:rStyle w:val="Hyperlink"/>
            <w:rFonts w:eastAsia="Arial" w:cs="Arial"/>
            <w:i/>
            <w:iCs/>
            <w:lang w:val="en-GB"/>
          </w:rPr>
          <w:t>ummary</w:t>
        </w:r>
        <w:r w:rsidR="00356C18" w:rsidRPr="00383243">
          <w:rPr>
            <w:rStyle w:val="Hyperlink"/>
            <w:rFonts w:eastAsia="Arial" w:cs="Arial"/>
            <w:i/>
            <w:iCs/>
            <w:lang w:val="en-GB"/>
          </w:rPr>
          <w:t xml:space="preserve"> </w:t>
        </w:r>
        <w:r w:rsidR="005B70BB" w:rsidRPr="00383243">
          <w:rPr>
            <w:rStyle w:val="Hyperlink"/>
            <w:rFonts w:eastAsia="Arial" w:cs="Arial"/>
            <w:i/>
            <w:iCs/>
            <w:lang w:val="en-GB"/>
          </w:rPr>
          <w:t>r</w:t>
        </w:r>
        <w:r w:rsidRPr="00383243">
          <w:rPr>
            <w:rStyle w:val="Hyperlink"/>
            <w:rFonts w:eastAsia="Arial" w:cs="Arial"/>
            <w:i/>
            <w:iCs/>
            <w:lang w:val="en-GB"/>
          </w:rPr>
          <w:t>eport</w:t>
        </w:r>
      </w:hyperlink>
      <w:r w:rsidR="005B70BB" w:rsidRPr="00937BE1">
        <w:rPr>
          <w:rFonts w:eastAsia="Arial" w:cs="Arial"/>
          <w:lang w:val="en-GB"/>
        </w:rPr>
        <w:t>,</w:t>
      </w:r>
      <w:r w:rsidR="00356C18" w:rsidRPr="00937BE1">
        <w:rPr>
          <w:rFonts w:eastAsia="Arial" w:cs="Arial"/>
          <w:lang w:val="en-GB"/>
        </w:rPr>
        <w:t xml:space="preserve"> </w:t>
      </w:r>
      <w:r w:rsidRPr="00937BE1">
        <w:rPr>
          <w:rFonts w:eastAsia="Arial" w:cs="Arial"/>
          <w:lang w:val="en-GB"/>
        </w:rPr>
        <w:t>Department</w:t>
      </w:r>
      <w:r w:rsidR="00356C18" w:rsidRPr="00937BE1">
        <w:rPr>
          <w:rFonts w:eastAsia="Arial" w:cs="Arial"/>
          <w:lang w:val="en-GB"/>
        </w:rPr>
        <w:t xml:space="preserve"> </w:t>
      </w:r>
      <w:r w:rsidRPr="00937BE1">
        <w:rPr>
          <w:rFonts w:eastAsia="Arial" w:cs="Arial"/>
          <w:lang w:val="en-GB"/>
        </w:rPr>
        <w:t>of</w:t>
      </w:r>
      <w:r w:rsidR="00356C18" w:rsidRPr="00937BE1">
        <w:rPr>
          <w:rFonts w:eastAsia="Arial" w:cs="Arial"/>
          <w:lang w:val="en-GB"/>
        </w:rPr>
        <w:t xml:space="preserve"> </w:t>
      </w:r>
      <w:r w:rsidRPr="00937BE1">
        <w:rPr>
          <w:rFonts w:eastAsia="Arial" w:cs="Arial"/>
          <w:lang w:val="en-GB"/>
        </w:rPr>
        <w:t>Education</w:t>
      </w:r>
      <w:r w:rsidR="00356C18" w:rsidRPr="00937BE1">
        <w:rPr>
          <w:rFonts w:eastAsia="Arial" w:cs="Arial"/>
          <w:lang w:val="en-GB"/>
        </w:rPr>
        <w:t xml:space="preserve"> </w:t>
      </w:r>
      <w:r w:rsidRPr="00937BE1">
        <w:rPr>
          <w:rFonts w:eastAsia="Arial" w:cs="Arial"/>
          <w:lang w:val="en-GB"/>
        </w:rPr>
        <w:t>and</w:t>
      </w:r>
      <w:r w:rsidR="00356C18" w:rsidRPr="00937BE1">
        <w:rPr>
          <w:rFonts w:eastAsia="Arial" w:cs="Arial"/>
          <w:lang w:val="en-GB"/>
        </w:rPr>
        <w:t xml:space="preserve"> </w:t>
      </w:r>
      <w:r w:rsidRPr="00937BE1">
        <w:rPr>
          <w:rFonts w:eastAsia="Arial" w:cs="Arial"/>
          <w:lang w:val="en-GB"/>
        </w:rPr>
        <w:t>Training.</w:t>
      </w:r>
      <w:r w:rsidR="00356C18" w:rsidRPr="00937BE1">
        <w:rPr>
          <w:rFonts w:eastAsia="Arial" w:cs="Arial"/>
          <w:lang w:val="en-GB"/>
        </w:rPr>
        <w:t xml:space="preserve"> </w:t>
      </w:r>
      <w:r w:rsidR="00290F43" w:rsidRPr="00937BE1">
        <w:rPr>
          <w:rFonts w:eastAsia="Arial" w:cs="Arial"/>
          <w:lang w:val="en-GB"/>
        </w:rPr>
        <w:t xml:space="preserve">Available at: </w:t>
      </w:r>
      <w:r w:rsidR="00383243">
        <w:rPr>
          <w:rFonts w:eastAsia="Arial" w:cs="Arial"/>
          <w:lang w:val="en-GB"/>
        </w:rPr>
        <w:t>&lt;</w:t>
      </w:r>
      <w:r w:rsidR="00290F43" w:rsidRPr="00937BE1">
        <w:rPr>
          <w:rFonts w:eastAsia="Arial" w:cs="Arial"/>
          <w:szCs w:val="21"/>
          <w:lang w:val="en-GB"/>
        </w:rPr>
        <w:t>https://www.vic.gov.au/victorian-child-health-and-wellbeing-survey</w:t>
      </w:r>
      <w:r w:rsidR="00383243">
        <w:rPr>
          <w:rFonts w:eastAsia="Arial" w:cs="Arial"/>
          <w:szCs w:val="21"/>
          <w:lang w:val="en-GB"/>
        </w:rPr>
        <w:t>&gt;</w:t>
      </w:r>
    </w:p>
    <w:p w14:paraId="267F6307" w14:textId="36C8EA63" w:rsidR="00FC6661" w:rsidRPr="00937BE1" w:rsidRDefault="00FC6661" w:rsidP="002700B8">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5C5348" w:rsidRPr="00937BE1">
        <w:rPr>
          <w:rFonts w:cs="Arial"/>
        </w:rPr>
        <w:t xml:space="preserve"> (</w:t>
      </w:r>
      <w:r w:rsidRPr="00937BE1">
        <w:rPr>
          <w:rFonts w:cs="Arial"/>
        </w:rPr>
        <w:t>2017</w:t>
      </w:r>
      <w:r w:rsidR="005C5348" w:rsidRPr="00937BE1">
        <w:rPr>
          <w:rFonts w:cs="Arial"/>
        </w:rPr>
        <w:t>)</w:t>
      </w:r>
      <w:r w:rsidR="00356C18" w:rsidRPr="00937BE1">
        <w:rPr>
          <w:rFonts w:cs="Arial"/>
        </w:rPr>
        <w:t xml:space="preserve"> </w:t>
      </w:r>
      <w:hyperlink r:id="rId203" w:history="1">
        <w:r w:rsidRPr="00383243">
          <w:rPr>
            <w:rStyle w:val="Hyperlink"/>
            <w:rFonts w:cs="Arial"/>
            <w:i/>
            <w:iCs/>
          </w:rPr>
          <w:t>24-hour</w:t>
        </w:r>
        <w:r w:rsidR="00356C18" w:rsidRPr="00383243">
          <w:rPr>
            <w:rStyle w:val="Hyperlink"/>
            <w:rFonts w:cs="Arial"/>
            <w:i/>
            <w:iCs/>
          </w:rPr>
          <w:t xml:space="preserve"> </w:t>
        </w:r>
        <w:r w:rsidRPr="00383243">
          <w:rPr>
            <w:rStyle w:val="Hyperlink"/>
            <w:rFonts w:cs="Arial"/>
            <w:i/>
            <w:iCs/>
          </w:rPr>
          <w:t>movement</w:t>
        </w:r>
        <w:r w:rsidR="00356C18" w:rsidRPr="00383243">
          <w:rPr>
            <w:rStyle w:val="Hyperlink"/>
            <w:rFonts w:cs="Arial"/>
            <w:i/>
            <w:iCs/>
          </w:rPr>
          <w:t xml:space="preserve"> </w:t>
        </w:r>
        <w:r w:rsidRPr="00383243">
          <w:rPr>
            <w:rStyle w:val="Hyperlink"/>
            <w:rFonts w:cs="Arial"/>
            <w:i/>
            <w:iCs/>
          </w:rPr>
          <w:t>guidelines</w:t>
        </w:r>
        <w:r w:rsidR="00356C18" w:rsidRPr="00383243">
          <w:rPr>
            <w:rStyle w:val="Hyperlink"/>
            <w:rFonts w:cs="Arial"/>
            <w:i/>
            <w:iCs/>
          </w:rPr>
          <w:t xml:space="preserve"> </w:t>
        </w:r>
        <w:r w:rsidRPr="00383243">
          <w:rPr>
            <w:rStyle w:val="Hyperlink"/>
            <w:rFonts w:cs="Arial"/>
            <w:i/>
            <w:iCs/>
          </w:rPr>
          <w:t>–</w:t>
        </w:r>
        <w:r w:rsidR="00356C18" w:rsidRPr="00383243">
          <w:rPr>
            <w:rStyle w:val="Hyperlink"/>
            <w:rFonts w:cs="Arial"/>
            <w:i/>
            <w:iCs/>
          </w:rPr>
          <w:t xml:space="preserve"> </w:t>
        </w:r>
        <w:r w:rsidRPr="00383243">
          <w:rPr>
            <w:rStyle w:val="Hyperlink"/>
            <w:rFonts w:cs="Arial"/>
            <w:i/>
            <w:iCs/>
          </w:rPr>
          <w:t>birth</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5</w:t>
        </w:r>
        <w:r w:rsidR="00356C18" w:rsidRPr="00383243">
          <w:rPr>
            <w:rStyle w:val="Hyperlink"/>
            <w:rFonts w:cs="Arial"/>
            <w:i/>
            <w:iCs/>
          </w:rPr>
          <w:t xml:space="preserve"> </w:t>
        </w:r>
        <w:r w:rsidRPr="00383243">
          <w:rPr>
            <w:rStyle w:val="Hyperlink"/>
            <w:rFonts w:cs="Arial"/>
            <w:i/>
            <w:iCs/>
          </w:rPr>
          <w:t>years</w:t>
        </w:r>
        <w:r w:rsidR="00356C18" w:rsidRPr="00383243">
          <w:rPr>
            <w:rStyle w:val="Hyperlink"/>
            <w:rFonts w:cs="Arial"/>
            <w:i/>
            <w:iCs/>
          </w:rPr>
          <w:t xml:space="preserve"> </w:t>
        </w:r>
        <w:r w:rsidRPr="00383243">
          <w:rPr>
            <w:rStyle w:val="Hyperlink"/>
            <w:rFonts w:cs="Arial"/>
            <w:i/>
            <w:iCs/>
          </w:rPr>
          <w:t>–</w:t>
        </w:r>
        <w:r w:rsidR="00356C18" w:rsidRPr="00383243">
          <w:rPr>
            <w:rStyle w:val="Hyperlink"/>
            <w:rFonts w:cs="Arial"/>
            <w:i/>
            <w:iCs/>
          </w:rPr>
          <w:t xml:space="preserve"> </w:t>
        </w:r>
        <w:r w:rsidRPr="00383243">
          <w:rPr>
            <w:rStyle w:val="Hyperlink"/>
            <w:rFonts w:cs="Arial"/>
            <w:i/>
            <w:iCs/>
          </w:rPr>
          <w:t>brochure</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https://www.health.gov.au/resources/publications/24-hour-movement-guidelines-birth-to-5-years-brochure?language=en</w:t>
      </w:r>
      <w:r w:rsidR="00383243">
        <w:rPr>
          <w:rFonts w:cs="Arial"/>
          <w:szCs w:val="21"/>
        </w:rPr>
        <w:t>&gt;</w:t>
      </w:r>
      <w:r w:rsidR="00356C18" w:rsidRPr="00937BE1">
        <w:rPr>
          <w:rFonts w:cs="Arial"/>
        </w:rPr>
        <w:t xml:space="preserve"> </w:t>
      </w:r>
    </w:p>
    <w:p w14:paraId="0006BEAA" w14:textId="236C12B7" w:rsidR="00FC6661" w:rsidRPr="00937BE1" w:rsidRDefault="00FC6661" w:rsidP="002700B8">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356C18" w:rsidRPr="00937BE1">
        <w:rPr>
          <w:rFonts w:cs="Arial"/>
        </w:rPr>
        <w:t xml:space="preserve"> </w:t>
      </w:r>
      <w:r w:rsidR="005C5348" w:rsidRPr="00937BE1">
        <w:rPr>
          <w:rFonts w:cs="Arial"/>
        </w:rPr>
        <w:t>(</w:t>
      </w:r>
      <w:r w:rsidRPr="00937BE1">
        <w:rPr>
          <w:rFonts w:cs="Arial"/>
        </w:rPr>
        <w:t>2019</w:t>
      </w:r>
      <w:r w:rsidR="005C5348" w:rsidRPr="00937BE1">
        <w:rPr>
          <w:rFonts w:cs="Arial"/>
        </w:rPr>
        <w:t>)</w:t>
      </w:r>
      <w:r w:rsidR="00356C18" w:rsidRPr="00937BE1">
        <w:rPr>
          <w:rFonts w:cs="Arial"/>
        </w:rPr>
        <w:t xml:space="preserve"> </w:t>
      </w:r>
      <w:hyperlink r:id="rId204" w:history="1">
        <w:r w:rsidRPr="00383243">
          <w:rPr>
            <w:rStyle w:val="Hyperlink"/>
            <w:rFonts w:cs="Arial"/>
            <w:i/>
            <w:iCs/>
          </w:rPr>
          <w:t>Australian</w:t>
        </w:r>
        <w:r w:rsidR="00356C18" w:rsidRPr="00383243">
          <w:rPr>
            <w:rStyle w:val="Hyperlink"/>
            <w:rFonts w:cs="Arial"/>
            <w:i/>
            <w:iCs/>
          </w:rPr>
          <w:t xml:space="preserve"> </w:t>
        </w:r>
        <w:r w:rsidRPr="00383243">
          <w:rPr>
            <w:rStyle w:val="Hyperlink"/>
            <w:rFonts w:cs="Arial"/>
            <w:i/>
            <w:iCs/>
          </w:rPr>
          <w:t>24-hour</w:t>
        </w:r>
        <w:r w:rsidR="00356C18" w:rsidRPr="00383243">
          <w:rPr>
            <w:rStyle w:val="Hyperlink"/>
            <w:rFonts w:cs="Arial"/>
            <w:i/>
            <w:iCs/>
          </w:rPr>
          <w:t xml:space="preserve"> </w:t>
        </w:r>
        <w:r w:rsidRPr="00383243">
          <w:rPr>
            <w:rStyle w:val="Hyperlink"/>
            <w:rFonts w:cs="Arial"/>
            <w:i/>
            <w:iCs/>
          </w:rPr>
          <w:t>movement</w:t>
        </w:r>
        <w:r w:rsidR="00356C18" w:rsidRPr="00383243">
          <w:rPr>
            <w:rStyle w:val="Hyperlink"/>
            <w:rFonts w:cs="Arial"/>
            <w:i/>
            <w:iCs/>
          </w:rPr>
          <w:t xml:space="preserve"> </w:t>
        </w:r>
        <w:r w:rsidRPr="00383243">
          <w:rPr>
            <w:rStyle w:val="Hyperlink"/>
            <w:rFonts w:cs="Arial"/>
            <w:i/>
            <w:iCs/>
          </w:rPr>
          <w:t>guidelines</w:t>
        </w:r>
        <w:r w:rsidR="00356C18" w:rsidRPr="00383243">
          <w:rPr>
            <w:rStyle w:val="Hyperlink"/>
            <w:rFonts w:cs="Arial"/>
            <w:i/>
            <w:iCs/>
          </w:rPr>
          <w:t xml:space="preserve"> </w:t>
        </w:r>
        <w:r w:rsidRPr="00383243">
          <w:rPr>
            <w:rStyle w:val="Hyperlink"/>
            <w:rFonts w:cs="Arial"/>
            <w:i/>
            <w:iCs/>
          </w:rPr>
          <w:t>for</w:t>
        </w:r>
        <w:r w:rsidR="00356C18" w:rsidRPr="00383243">
          <w:rPr>
            <w:rStyle w:val="Hyperlink"/>
            <w:rFonts w:cs="Arial"/>
            <w:i/>
            <w:iCs/>
          </w:rPr>
          <w:t xml:space="preserve"> </w:t>
        </w:r>
        <w:r w:rsidRPr="00383243">
          <w:rPr>
            <w:rStyle w:val="Hyperlink"/>
            <w:rFonts w:cs="Arial"/>
            <w:i/>
            <w:iCs/>
          </w:rPr>
          <w:t>children</w:t>
        </w:r>
        <w:r w:rsidR="00356C18" w:rsidRPr="00383243">
          <w:rPr>
            <w:rStyle w:val="Hyperlink"/>
            <w:rFonts w:cs="Arial"/>
            <w:i/>
            <w:iCs/>
          </w:rPr>
          <w:t xml:space="preserve"> </w:t>
        </w:r>
        <w:r w:rsidRPr="00383243">
          <w:rPr>
            <w:rStyle w:val="Hyperlink"/>
            <w:rFonts w:cs="Arial"/>
            <w:i/>
            <w:iCs/>
          </w:rPr>
          <w:t>(5</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12</w:t>
        </w:r>
        <w:r w:rsidR="00356C18" w:rsidRPr="00383243">
          <w:rPr>
            <w:rStyle w:val="Hyperlink"/>
            <w:rFonts w:cs="Arial"/>
            <w:i/>
            <w:iCs/>
          </w:rPr>
          <w:t xml:space="preserve"> </w:t>
        </w:r>
        <w:r w:rsidRPr="00383243">
          <w:rPr>
            <w:rStyle w:val="Hyperlink"/>
            <w:rFonts w:cs="Arial"/>
            <w:i/>
            <w:iCs/>
          </w:rPr>
          <w:t>years)</w:t>
        </w:r>
        <w:r w:rsidR="00356C18" w:rsidRPr="00383243">
          <w:rPr>
            <w:rStyle w:val="Hyperlink"/>
            <w:rFonts w:cs="Arial"/>
            <w:i/>
            <w:iCs/>
          </w:rPr>
          <w:t xml:space="preserve"> </w:t>
        </w:r>
        <w:r w:rsidRPr="00383243">
          <w:rPr>
            <w:rStyle w:val="Hyperlink"/>
            <w:rFonts w:cs="Arial"/>
            <w:i/>
            <w:iCs/>
          </w:rPr>
          <w:t>and</w:t>
        </w:r>
        <w:r w:rsidR="00356C18" w:rsidRPr="00383243">
          <w:rPr>
            <w:rStyle w:val="Hyperlink"/>
            <w:rFonts w:cs="Arial"/>
            <w:i/>
            <w:iCs/>
          </w:rPr>
          <w:t xml:space="preserve"> </w:t>
        </w:r>
        <w:r w:rsidRPr="00383243">
          <w:rPr>
            <w:rStyle w:val="Hyperlink"/>
            <w:rFonts w:cs="Arial"/>
            <w:i/>
            <w:iCs/>
          </w:rPr>
          <w:t>young</w:t>
        </w:r>
        <w:r w:rsidR="00356C18" w:rsidRPr="00383243">
          <w:rPr>
            <w:rStyle w:val="Hyperlink"/>
            <w:rFonts w:cs="Arial"/>
            <w:i/>
            <w:iCs/>
          </w:rPr>
          <w:t xml:space="preserve"> </w:t>
        </w:r>
        <w:r w:rsidRPr="00383243">
          <w:rPr>
            <w:rStyle w:val="Hyperlink"/>
            <w:rFonts w:cs="Arial"/>
            <w:i/>
            <w:iCs/>
          </w:rPr>
          <w:t>people</w:t>
        </w:r>
        <w:r w:rsidR="00356C18" w:rsidRPr="00383243">
          <w:rPr>
            <w:rStyle w:val="Hyperlink"/>
            <w:rFonts w:cs="Arial"/>
            <w:i/>
            <w:iCs/>
          </w:rPr>
          <w:t xml:space="preserve"> </w:t>
        </w:r>
        <w:r w:rsidRPr="00383243">
          <w:rPr>
            <w:rStyle w:val="Hyperlink"/>
            <w:rFonts w:cs="Arial"/>
            <w:i/>
            <w:iCs/>
          </w:rPr>
          <w:t>(13</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17</w:t>
        </w:r>
        <w:r w:rsidR="00356C18" w:rsidRPr="00383243">
          <w:rPr>
            <w:rStyle w:val="Hyperlink"/>
            <w:rFonts w:cs="Arial"/>
            <w:i/>
            <w:iCs/>
          </w:rPr>
          <w:t xml:space="preserve"> </w:t>
        </w:r>
        <w:r w:rsidRPr="00383243">
          <w:rPr>
            <w:rStyle w:val="Hyperlink"/>
            <w:rFonts w:cs="Arial"/>
            <w:i/>
            <w:iCs/>
          </w:rPr>
          <w:t>years):</w:t>
        </w:r>
        <w:r w:rsidR="00356C18" w:rsidRPr="00383243">
          <w:rPr>
            <w:rStyle w:val="Hyperlink"/>
            <w:rFonts w:cs="Arial"/>
            <w:i/>
            <w:iCs/>
          </w:rPr>
          <w:t xml:space="preserve"> </w:t>
        </w:r>
        <w:r w:rsidRPr="00383243">
          <w:rPr>
            <w:rStyle w:val="Hyperlink"/>
            <w:rFonts w:cs="Arial"/>
            <w:i/>
            <w:iCs/>
          </w:rPr>
          <w:t>an</w:t>
        </w:r>
        <w:r w:rsidR="00356C18" w:rsidRPr="00383243">
          <w:rPr>
            <w:rStyle w:val="Hyperlink"/>
            <w:rFonts w:cs="Arial"/>
            <w:i/>
            <w:iCs/>
          </w:rPr>
          <w:t xml:space="preserve"> </w:t>
        </w:r>
        <w:r w:rsidRPr="00383243">
          <w:rPr>
            <w:rStyle w:val="Hyperlink"/>
            <w:rFonts w:cs="Arial"/>
            <w:i/>
            <w:iCs/>
          </w:rPr>
          <w:t>integration</w:t>
        </w:r>
        <w:r w:rsidR="00356C18" w:rsidRPr="00383243">
          <w:rPr>
            <w:rStyle w:val="Hyperlink"/>
            <w:rFonts w:cs="Arial"/>
            <w:i/>
            <w:iCs/>
          </w:rPr>
          <w:t xml:space="preserve"> </w:t>
        </w:r>
        <w:r w:rsidRPr="00383243">
          <w:rPr>
            <w:rStyle w:val="Hyperlink"/>
            <w:rFonts w:cs="Arial"/>
            <w:i/>
            <w:iCs/>
          </w:rPr>
          <w:t>of</w:t>
        </w:r>
        <w:r w:rsidR="00356C18" w:rsidRPr="00383243">
          <w:rPr>
            <w:rStyle w:val="Hyperlink"/>
            <w:rFonts w:cs="Arial"/>
            <w:i/>
            <w:iCs/>
          </w:rPr>
          <w:t xml:space="preserve"> </w:t>
        </w:r>
        <w:r w:rsidRPr="00383243">
          <w:rPr>
            <w:rStyle w:val="Hyperlink"/>
            <w:rFonts w:cs="Arial"/>
            <w:i/>
            <w:iCs/>
          </w:rPr>
          <w:t>physical</w:t>
        </w:r>
        <w:r w:rsidR="00356C18" w:rsidRPr="00383243">
          <w:rPr>
            <w:rStyle w:val="Hyperlink"/>
            <w:rFonts w:cs="Arial"/>
            <w:i/>
            <w:iCs/>
          </w:rPr>
          <w:t xml:space="preserve"> </w:t>
        </w:r>
        <w:r w:rsidRPr="00383243">
          <w:rPr>
            <w:rStyle w:val="Hyperlink"/>
            <w:rFonts w:cs="Arial"/>
            <w:i/>
            <w:iCs/>
          </w:rPr>
          <w:t>activity,</w:t>
        </w:r>
        <w:r w:rsidR="00356C18" w:rsidRPr="00383243">
          <w:rPr>
            <w:rStyle w:val="Hyperlink"/>
            <w:rFonts w:cs="Arial"/>
            <w:i/>
            <w:iCs/>
          </w:rPr>
          <w:t xml:space="preserve"> </w:t>
        </w:r>
        <w:r w:rsidRPr="00383243">
          <w:rPr>
            <w:rStyle w:val="Hyperlink"/>
            <w:rFonts w:cs="Arial"/>
            <w:i/>
            <w:iCs/>
          </w:rPr>
          <w:t>sedentary</w:t>
        </w:r>
        <w:r w:rsidR="00356C18" w:rsidRPr="00383243">
          <w:rPr>
            <w:rStyle w:val="Hyperlink"/>
            <w:rFonts w:cs="Arial"/>
            <w:i/>
            <w:iCs/>
          </w:rPr>
          <w:t xml:space="preserve"> </w:t>
        </w:r>
        <w:r w:rsidRPr="00383243">
          <w:rPr>
            <w:rStyle w:val="Hyperlink"/>
            <w:rFonts w:cs="Arial"/>
            <w:i/>
            <w:iCs/>
          </w:rPr>
          <w:t>behaviour,</w:t>
        </w:r>
        <w:r w:rsidR="00356C18" w:rsidRPr="00383243">
          <w:rPr>
            <w:rStyle w:val="Hyperlink"/>
            <w:rFonts w:cs="Arial"/>
            <w:i/>
            <w:iCs/>
          </w:rPr>
          <w:t xml:space="preserve"> </w:t>
        </w:r>
        <w:r w:rsidRPr="00383243">
          <w:rPr>
            <w:rStyle w:val="Hyperlink"/>
            <w:rFonts w:cs="Arial"/>
            <w:i/>
            <w:iCs/>
          </w:rPr>
          <w:t>and</w:t>
        </w:r>
        <w:r w:rsidR="00356C18" w:rsidRPr="00383243">
          <w:rPr>
            <w:rStyle w:val="Hyperlink"/>
            <w:rFonts w:cs="Arial"/>
            <w:i/>
            <w:iCs/>
          </w:rPr>
          <w:t xml:space="preserve"> </w:t>
        </w:r>
        <w:r w:rsidRPr="00383243">
          <w:rPr>
            <w:rStyle w:val="Hyperlink"/>
            <w:rFonts w:cs="Arial"/>
            <w:i/>
            <w:iCs/>
          </w:rPr>
          <w:t>sleep</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https://www.health.gov.au/resources/publications/australian-24-hour-movement-guidelines-for-children-5-to-12-years-and-young-people-13-to-17-years-an-integration-of-physical-activity-sedentary-behaviour-and-sleep?language=en</w:t>
      </w:r>
      <w:r w:rsidR="00383243">
        <w:rPr>
          <w:rFonts w:cs="Arial"/>
          <w:szCs w:val="21"/>
        </w:rPr>
        <w:t>&gt;</w:t>
      </w:r>
      <w:r w:rsidR="00356C18" w:rsidRPr="00937BE1">
        <w:rPr>
          <w:rFonts w:cs="Arial"/>
        </w:rPr>
        <w:t xml:space="preserve"> </w:t>
      </w:r>
    </w:p>
    <w:p w14:paraId="1DCD3F4D" w14:textId="570A9EF6" w:rsidR="00FC6661" w:rsidRPr="00937BE1" w:rsidRDefault="00FC6661" w:rsidP="002700B8">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356C18" w:rsidRPr="00937BE1">
        <w:rPr>
          <w:rFonts w:cs="Arial"/>
        </w:rPr>
        <w:t xml:space="preserve"> </w:t>
      </w:r>
      <w:r w:rsidR="005C5348" w:rsidRPr="00937BE1">
        <w:rPr>
          <w:rFonts w:cs="Arial"/>
        </w:rPr>
        <w:t>(</w:t>
      </w:r>
      <w:r w:rsidRPr="00937BE1">
        <w:rPr>
          <w:rFonts w:cs="Arial"/>
        </w:rPr>
        <w:t>2021</w:t>
      </w:r>
      <w:r w:rsidR="005C5348" w:rsidRPr="00937BE1">
        <w:rPr>
          <w:rFonts w:cs="Arial"/>
        </w:rPr>
        <w:t>)</w:t>
      </w:r>
      <w:r w:rsidR="00356C18" w:rsidRPr="00937BE1">
        <w:rPr>
          <w:rFonts w:cs="Arial"/>
        </w:rPr>
        <w:t xml:space="preserve"> </w:t>
      </w:r>
      <w:hyperlink r:id="rId205" w:history="1">
        <w:r w:rsidRPr="00383243">
          <w:rPr>
            <w:rStyle w:val="Hyperlink"/>
            <w:rFonts w:cs="Arial"/>
            <w:i/>
            <w:iCs/>
          </w:rPr>
          <w:t>For</w:t>
        </w:r>
        <w:r w:rsidR="00356C18" w:rsidRPr="00383243">
          <w:rPr>
            <w:rStyle w:val="Hyperlink"/>
            <w:rFonts w:cs="Arial"/>
            <w:i/>
            <w:iCs/>
          </w:rPr>
          <w:t xml:space="preserve"> </w:t>
        </w:r>
        <w:r w:rsidRPr="00383243">
          <w:rPr>
            <w:rStyle w:val="Hyperlink"/>
            <w:rFonts w:cs="Arial"/>
            <w:i/>
            <w:iCs/>
          </w:rPr>
          <w:t>adults</w:t>
        </w:r>
        <w:r w:rsidR="00356C18" w:rsidRPr="00383243">
          <w:rPr>
            <w:rStyle w:val="Hyperlink"/>
            <w:rFonts w:cs="Arial"/>
            <w:i/>
            <w:iCs/>
          </w:rPr>
          <w:t xml:space="preserve"> </w:t>
        </w:r>
        <w:r w:rsidRPr="00383243">
          <w:rPr>
            <w:rStyle w:val="Hyperlink"/>
            <w:rFonts w:cs="Arial"/>
            <w:i/>
            <w:iCs/>
          </w:rPr>
          <w:t>(18</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64</w:t>
        </w:r>
        <w:r w:rsidR="00356C18" w:rsidRPr="00383243">
          <w:rPr>
            <w:rStyle w:val="Hyperlink"/>
            <w:rFonts w:cs="Arial"/>
            <w:i/>
            <w:iCs/>
          </w:rPr>
          <w:t xml:space="preserve"> </w:t>
        </w:r>
        <w:r w:rsidRPr="00383243">
          <w:rPr>
            <w:rStyle w:val="Hyperlink"/>
            <w:rFonts w:cs="Arial"/>
            <w:i/>
            <w:iCs/>
          </w:rPr>
          <w:t>years)</w:t>
        </w:r>
        <w:r w:rsidRPr="00383243">
          <w:rPr>
            <w:rStyle w:val="Hyperlink"/>
            <w:rFonts w:cs="Arial"/>
          </w:rPr>
          <w:t>.</w:t>
        </w:r>
      </w:hyperlink>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https://www.health.gov.au/topics/physical-activity-and-exercise/physical-activity-and-exercise-guidelines-for-all-australians/for-adults-18-to-64-years</w:t>
      </w:r>
      <w:r w:rsidR="00383243">
        <w:rPr>
          <w:rFonts w:cs="Arial"/>
          <w:szCs w:val="21"/>
        </w:rPr>
        <w:t>&gt;</w:t>
      </w:r>
      <w:r w:rsidR="00356C18" w:rsidRPr="00937BE1">
        <w:rPr>
          <w:rFonts w:cs="Arial"/>
        </w:rPr>
        <w:t xml:space="preserve"> </w:t>
      </w:r>
    </w:p>
    <w:p w14:paraId="5BAED71F" w14:textId="4B8058D0" w:rsidR="008E502E" w:rsidRPr="00937BE1" w:rsidRDefault="008E502E" w:rsidP="002700B8">
      <w:pPr>
        <w:pStyle w:val="Body"/>
        <w:rPr>
          <w:rFonts w:cs="Arial"/>
        </w:rPr>
      </w:pPr>
      <w:r w:rsidRPr="00937BE1">
        <w:rPr>
          <w:rFonts w:cs="Arial"/>
          <w:lang w:val="sv-SE"/>
        </w:rPr>
        <w:t xml:space="preserve">Jacka F, Kremer P, Berk M, </w:t>
      </w:r>
      <w:r w:rsidR="0063058E" w:rsidRPr="00937BE1">
        <w:rPr>
          <w:rFonts w:cs="Arial"/>
          <w:lang w:val="sv-SE"/>
        </w:rPr>
        <w:t>et al.</w:t>
      </w:r>
      <w:r w:rsidRPr="00937BE1">
        <w:rPr>
          <w:rFonts w:cs="Arial"/>
          <w:lang w:val="sv-SE"/>
        </w:rPr>
        <w:t xml:space="preserve"> </w:t>
      </w:r>
      <w:r w:rsidRPr="00937BE1">
        <w:rPr>
          <w:rFonts w:cs="Arial"/>
        </w:rPr>
        <w:t>(2011). A prospective study of diet quality and mental health in adolescents. </w:t>
      </w:r>
      <w:r w:rsidRPr="00937BE1">
        <w:rPr>
          <w:rFonts w:cs="Arial"/>
          <w:i/>
          <w:iCs/>
        </w:rPr>
        <w:t xml:space="preserve">PloS </w:t>
      </w:r>
      <w:r w:rsidR="00EA36D7" w:rsidRPr="00937BE1">
        <w:rPr>
          <w:rFonts w:cs="Arial"/>
          <w:i/>
          <w:iCs/>
        </w:rPr>
        <w:t>O</w:t>
      </w:r>
      <w:r w:rsidRPr="00937BE1">
        <w:rPr>
          <w:rFonts w:cs="Arial"/>
          <w:i/>
          <w:iCs/>
        </w:rPr>
        <w:t>ne</w:t>
      </w:r>
      <w:r w:rsidRPr="00937BE1">
        <w:rPr>
          <w:rFonts w:cs="Arial"/>
        </w:rPr>
        <w:t>, 6(9)</w:t>
      </w:r>
      <w:r w:rsidR="00EA36D7" w:rsidRPr="00937BE1">
        <w:rPr>
          <w:rFonts w:cs="Arial"/>
        </w:rPr>
        <w:t>:</w:t>
      </w:r>
      <w:r w:rsidRPr="00937BE1">
        <w:rPr>
          <w:rFonts w:cs="Arial"/>
        </w:rPr>
        <w:t xml:space="preserve"> e24805. </w:t>
      </w:r>
    </w:p>
    <w:p w14:paraId="7AD1B903" w14:textId="7ED54366" w:rsidR="00FC6661" w:rsidRPr="00937BE1" w:rsidRDefault="00FC6661" w:rsidP="002700B8">
      <w:pPr>
        <w:pStyle w:val="Body"/>
        <w:rPr>
          <w:rFonts w:cs="Arial"/>
        </w:rPr>
      </w:pPr>
      <w:r w:rsidRPr="00937BE1">
        <w:rPr>
          <w:rFonts w:cs="Arial"/>
        </w:rPr>
        <w:t>Jones</w:t>
      </w:r>
      <w:r w:rsidR="00356C18" w:rsidRPr="00937BE1">
        <w:rPr>
          <w:rFonts w:cs="Arial"/>
        </w:rPr>
        <w:t xml:space="preserve"> </w:t>
      </w:r>
      <w:r w:rsidRPr="00937BE1">
        <w:rPr>
          <w:rFonts w:cs="Arial"/>
        </w:rPr>
        <w:t>L,</w:t>
      </w:r>
      <w:r w:rsidR="00356C18" w:rsidRPr="00937BE1">
        <w:rPr>
          <w:rFonts w:cs="Arial"/>
        </w:rPr>
        <w:t xml:space="preserve"> </w:t>
      </w:r>
      <w:r w:rsidRPr="00937BE1">
        <w:rPr>
          <w:rFonts w:cs="Arial"/>
        </w:rPr>
        <w:t>Hashim</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McKeever</w:t>
      </w:r>
      <w:r w:rsidR="00356C18" w:rsidRPr="00937BE1">
        <w:rPr>
          <w:rFonts w:cs="Arial"/>
        </w:rPr>
        <w:t xml:space="preserve"> </w:t>
      </w:r>
      <w:r w:rsidRPr="00937BE1">
        <w:rPr>
          <w:rFonts w:cs="Arial"/>
        </w:rPr>
        <w:t>T,</w:t>
      </w:r>
      <w:r w:rsidR="00356C18" w:rsidRPr="00937BE1">
        <w:rPr>
          <w:rFonts w:cs="Arial"/>
        </w:rPr>
        <w:t xml:space="preserve"> </w:t>
      </w:r>
      <w:r w:rsidR="00BF3F09" w:rsidRPr="00937BE1">
        <w:rPr>
          <w:rFonts w:cs="Arial"/>
        </w:rPr>
        <w:t>et al.</w:t>
      </w:r>
      <w:r w:rsidR="00356C18" w:rsidRPr="00937BE1">
        <w:rPr>
          <w:rFonts w:cs="Arial"/>
        </w:rPr>
        <w:t xml:space="preserve"> </w:t>
      </w:r>
      <w:r w:rsidR="00BF3F09" w:rsidRPr="00937BE1">
        <w:rPr>
          <w:rFonts w:cs="Arial"/>
        </w:rPr>
        <w:t>(</w:t>
      </w:r>
      <w:r w:rsidRPr="00937BE1">
        <w:rPr>
          <w:rFonts w:cs="Arial"/>
        </w:rPr>
        <w:t>2011</w:t>
      </w:r>
      <w:r w:rsidR="00BF3F09" w:rsidRPr="00937BE1">
        <w:rPr>
          <w:rFonts w:cs="Arial"/>
        </w:rPr>
        <w:t>)</w:t>
      </w:r>
      <w:r w:rsidR="00356C18" w:rsidRPr="00937BE1">
        <w:rPr>
          <w:rFonts w:cs="Arial"/>
        </w:rPr>
        <w:t xml:space="preserve"> </w:t>
      </w:r>
      <w:r w:rsidRPr="00937BE1">
        <w:rPr>
          <w:rFonts w:cs="Arial"/>
        </w:rPr>
        <w:t>Parental</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household</w:t>
      </w:r>
      <w:r w:rsidR="00356C18" w:rsidRPr="00937BE1">
        <w:rPr>
          <w:rFonts w:cs="Arial"/>
        </w:rPr>
        <w:t xml:space="preserve"> </w:t>
      </w:r>
      <w:r w:rsidRPr="00937BE1">
        <w:rPr>
          <w:rFonts w:cs="Arial"/>
        </w:rPr>
        <w:t>smoking</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increased</w:t>
      </w:r>
      <w:r w:rsidR="00356C18" w:rsidRPr="00937BE1">
        <w:rPr>
          <w:rFonts w:cs="Arial"/>
        </w:rPr>
        <w:t xml:space="preserve"> </w:t>
      </w:r>
      <w:r w:rsidRPr="00937BE1">
        <w:rPr>
          <w:rFonts w:cs="Arial"/>
        </w:rPr>
        <w:t>risk</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bronchitis,</w:t>
      </w:r>
      <w:r w:rsidR="00356C18" w:rsidRPr="00937BE1">
        <w:rPr>
          <w:rFonts w:cs="Arial"/>
        </w:rPr>
        <w:t xml:space="preserve"> </w:t>
      </w:r>
      <w:r w:rsidRPr="00937BE1">
        <w:rPr>
          <w:rFonts w:cs="Arial"/>
        </w:rPr>
        <w:t>bronchiolitis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other</w:t>
      </w:r>
      <w:r w:rsidR="00356C18" w:rsidRPr="00937BE1">
        <w:rPr>
          <w:rFonts w:cs="Arial"/>
        </w:rPr>
        <w:t xml:space="preserve"> </w:t>
      </w:r>
      <w:r w:rsidRPr="00937BE1">
        <w:rPr>
          <w:rFonts w:cs="Arial"/>
        </w:rPr>
        <w:t>lower</w:t>
      </w:r>
      <w:r w:rsidR="00356C18" w:rsidRPr="00937BE1">
        <w:rPr>
          <w:rFonts w:cs="Arial"/>
        </w:rPr>
        <w:t xml:space="preserve"> </w:t>
      </w:r>
      <w:r w:rsidRPr="00937BE1">
        <w:rPr>
          <w:rFonts w:cs="Arial"/>
        </w:rPr>
        <w:t>respiratory</w:t>
      </w:r>
      <w:r w:rsidR="00356C18" w:rsidRPr="00937BE1">
        <w:rPr>
          <w:rFonts w:cs="Arial"/>
        </w:rPr>
        <w:t xml:space="preserve"> </w:t>
      </w:r>
      <w:r w:rsidRPr="00937BE1">
        <w:rPr>
          <w:rFonts w:cs="Arial"/>
        </w:rPr>
        <w:t>infections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infancy:</w:t>
      </w:r>
      <w:r w:rsidR="00356C18" w:rsidRPr="00937BE1">
        <w:rPr>
          <w:rFonts w:cs="Arial"/>
        </w:rPr>
        <w:t xml:space="preserve"> </w:t>
      </w:r>
      <w:r w:rsidRPr="00937BE1">
        <w:rPr>
          <w:rFonts w:cs="Arial"/>
        </w:rPr>
        <w:t>systematic</w:t>
      </w:r>
      <w:r w:rsidR="00356C18" w:rsidRPr="00937BE1">
        <w:rPr>
          <w:rFonts w:cs="Arial"/>
        </w:rPr>
        <w:t xml:space="preserve"> </w:t>
      </w:r>
      <w:r w:rsidRPr="00937BE1">
        <w:rPr>
          <w:rFonts w:cs="Arial"/>
        </w:rPr>
        <w:t>review</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meta-analysis,</w:t>
      </w:r>
      <w:r w:rsidR="00356C18" w:rsidRPr="00937BE1">
        <w:rPr>
          <w:rFonts w:cs="Arial"/>
        </w:rPr>
        <w:t xml:space="preserve"> </w:t>
      </w:r>
      <w:r w:rsidRPr="00937BE1">
        <w:rPr>
          <w:rFonts w:cs="Arial"/>
          <w:i/>
          <w:iCs/>
        </w:rPr>
        <w:t>Respiratory</w:t>
      </w:r>
      <w:r w:rsidR="00356C18" w:rsidRPr="00937BE1">
        <w:rPr>
          <w:rFonts w:cs="Arial"/>
          <w:i/>
          <w:iCs/>
        </w:rPr>
        <w:t xml:space="preserve"> </w:t>
      </w:r>
      <w:r w:rsidR="00BF3F09" w:rsidRPr="00937BE1">
        <w:rPr>
          <w:rFonts w:cs="Arial"/>
          <w:i/>
          <w:iCs/>
        </w:rPr>
        <w:t>R</w:t>
      </w:r>
      <w:r w:rsidRPr="00937BE1">
        <w:rPr>
          <w:rFonts w:cs="Arial"/>
          <w:i/>
          <w:iCs/>
        </w:rPr>
        <w:t>esearch</w:t>
      </w:r>
      <w:r w:rsidRPr="00937BE1">
        <w:rPr>
          <w:rFonts w:cs="Arial"/>
        </w:rPr>
        <w:t>,</w:t>
      </w:r>
      <w:r w:rsidR="00356C18" w:rsidRPr="00937BE1">
        <w:rPr>
          <w:rFonts w:cs="Arial"/>
        </w:rPr>
        <w:t xml:space="preserve"> </w:t>
      </w:r>
      <w:r w:rsidRPr="00937BE1">
        <w:rPr>
          <w:rFonts w:cs="Arial"/>
        </w:rPr>
        <w:t>12</w:t>
      </w:r>
      <w:r w:rsidR="00BF3F09" w:rsidRPr="00937BE1">
        <w:rPr>
          <w:rFonts w:cs="Arial"/>
        </w:rPr>
        <w:t>(</w:t>
      </w:r>
      <w:r w:rsidRPr="00937BE1">
        <w:rPr>
          <w:rFonts w:cs="Arial"/>
        </w:rPr>
        <w:t>1</w:t>
      </w:r>
      <w:r w:rsidR="00BF3F09" w:rsidRPr="00937BE1">
        <w:rPr>
          <w:rFonts w:cs="Arial"/>
        </w:rPr>
        <w:t>)</w:t>
      </w:r>
      <w:r w:rsidRPr="00937BE1">
        <w:rPr>
          <w:rFonts w:cs="Arial"/>
        </w:rPr>
        <w:t>.</w:t>
      </w:r>
      <w:r w:rsidR="00356C18" w:rsidRPr="00937BE1">
        <w:rPr>
          <w:rFonts w:cs="Arial"/>
        </w:rPr>
        <w:t xml:space="preserve"> </w:t>
      </w:r>
    </w:p>
    <w:p w14:paraId="5AB3B4E1" w14:textId="0B40FC3F" w:rsidR="00FC6661" w:rsidRPr="00937BE1" w:rsidRDefault="00FC6661" w:rsidP="002700B8">
      <w:pPr>
        <w:pStyle w:val="Body"/>
      </w:pPr>
      <w:r w:rsidRPr="00937BE1">
        <w:rPr>
          <w:rFonts w:cs="Arial"/>
        </w:rPr>
        <w:t>Lane</w:t>
      </w:r>
      <w:r w:rsidR="00356C18" w:rsidRPr="00937BE1">
        <w:rPr>
          <w:rFonts w:cs="Arial"/>
        </w:rPr>
        <w:t xml:space="preserve"> </w:t>
      </w:r>
      <w:r w:rsidRPr="00937BE1">
        <w:rPr>
          <w:rFonts w:cs="Arial"/>
        </w:rPr>
        <w:t>MM,</w:t>
      </w:r>
      <w:r w:rsidR="00356C18" w:rsidRPr="00937BE1">
        <w:rPr>
          <w:rFonts w:cs="Arial"/>
        </w:rPr>
        <w:t xml:space="preserve"> </w:t>
      </w:r>
      <w:r w:rsidRPr="00937BE1">
        <w:rPr>
          <w:rFonts w:cs="Arial"/>
        </w:rPr>
        <w:t>Lotfaliany</w:t>
      </w:r>
      <w:r w:rsidR="00356C18" w:rsidRPr="00937BE1">
        <w:rPr>
          <w:rFonts w:cs="Arial"/>
        </w:rPr>
        <w:t xml:space="preserve"> </w:t>
      </w:r>
      <w:r w:rsidRPr="00937BE1">
        <w:rPr>
          <w:rFonts w:cs="Arial"/>
        </w:rPr>
        <w:t>M,</w:t>
      </w:r>
      <w:r w:rsidR="00356C18" w:rsidRPr="00937BE1">
        <w:rPr>
          <w:rFonts w:cs="Arial"/>
        </w:rPr>
        <w:t xml:space="preserve"> </w:t>
      </w:r>
      <w:r w:rsidRPr="00937BE1">
        <w:rPr>
          <w:rFonts w:cs="Arial"/>
        </w:rPr>
        <w:t>Hodge</w:t>
      </w:r>
      <w:r w:rsidR="00356C18" w:rsidRPr="00937BE1">
        <w:rPr>
          <w:rFonts w:cs="Arial"/>
        </w:rPr>
        <w:t xml:space="preserve"> </w:t>
      </w:r>
      <w:r w:rsidRPr="00937BE1">
        <w:rPr>
          <w:rFonts w:cs="Arial"/>
        </w:rPr>
        <w:t>AM,</w:t>
      </w:r>
      <w:r w:rsidR="00356C18" w:rsidRPr="00937BE1">
        <w:rPr>
          <w:rFonts w:cs="Arial"/>
        </w:rPr>
        <w:t xml:space="preserve"> </w:t>
      </w:r>
      <w:r w:rsidR="00322FD8" w:rsidRPr="00937BE1">
        <w:rPr>
          <w:rFonts w:cs="Arial"/>
        </w:rPr>
        <w:t>et al.</w:t>
      </w:r>
      <w:r w:rsidR="00356C18" w:rsidRPr="00937BE1">
        <w:t xml:space="preserve"> </w:t>
      </w:r>
      <w:r w:rsidRPr="00937BE1">
        <w:t>(2023)</w:t>
      </w:r>
      <w:r w:rsidR="00356C18" w:rsidRPr="00937BE1">
        <w:t xml:space="preserve"> </w:t>
      </w:r>
      <w:r w:rsidRPr="00937BE1">
        <w:t>High</w:t>
      </w:r>
      <w:r w:rsidR="00356C18" w:rsidRPr="00937BE1">
        <w:t xml:space="preserve"> </w:t>
      </w:r>
      <w:r w:rsidRPr="00937BE1">
        <w:t>ultra-processed</w:t>
      </w:r>
      <w:r w:rsidR="00356C18" w:rsidRPr="00937BE1">
        <w:t xml:space="preserve"> </w:t>
      </w:r>
      <w:r w:rsidRPr="00937BE1">
        <w:t>food</w:t>
      </w:r>
      <w:r w:rsidR="00356C18" w:rsidRPr="00937BE1">
        <w:t xml:space="preserve"> </w:t>
      </w:r>
      <w:r w:rsidRPr="00937BE1">
        <w:t>consumption</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elevated</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as</w:t>
      </w:r>
      <w:r w:rsidR="00356C18" w:rsidRPr="00937BE1">
        <w:t xml:space="preserve"> </w:t>
      </w:r>
      <w:r w:rsidRPr="00937BE1">
        <w:t>an</w:t>
      </w:r>
      <w:r w:rsidR="00356C18" w:rsidRPr="00937BE1">
        <w:t xml:space="preserve"> </w:t>
      </w:r>
      <w:r w:rsidRPr="00937BE1">
        <w:t>indicator</w:t>
      </w:r>
      <w:r w:rsidR="00356C18" w:rsidRPr="00937BE1">
        <w:t xml:space="preserve"> </w:t>
      </w:r>
      <w:r w:rsidRPr="00937BE1">
        <w:t>of</w:t>
      </w:r>
      <w:r w:rsidR="00356C18" w:rsidRPr="00937BE1">
        <w:t xml:space="preserve"> </w:t>
      </w:r>
      <w:r w:rsidRPr="00937BE1">
        <w:t>depression</w:t>
      </w:r>
      <w:r w:rsidR="00356C18" w:rsidRPr="00937BE1">
        <w:t xml:space="preserve"> </w:t>
      </w:r>
      <w:r w:rsidRPr="00937BE1">
        <w:t>in</w:t>
      </w:r>
      <w:r w:rsidR="00356C18" w:rsidRPr="00937BE1">
        <w:t xml:space="preserve"> </w:t>
      </w:r>
      <w:r w:rsidRPr="00937BE1">
        <w:t>adults</w:t>
      </w:r>
      <w:r w:rsidR="00356C18" w:rsidRPr="00937BE1">
        <w:t xml:space="preserve"> </w:t>
      </w:r>
      <w:r w:rsidRPr="00937BE1">
        <w:t>from</w:t>
      </w:r>
      <w:r w:rsidR="00356C18" w:rsidRPr="00937BE1">
        <w:t xml:space="preserve"> </w:t>
      </w:r>
      <w:r w:rsidRPr="00937BE1">
        <w:t>the</w:t>
      </w:r>
      <w:r w:rsidR="00356C18" w:rsidRPr="00937BE1">
        <w:t xml:space="preserve"> </w:t>
      </w:r>
      <w:r w:rsidRPr="00937BE1">
        <w:t>Melbourne</w:t>
      </w:r>
      <w:r w:rsidR="00356C18" w:rsidRPr="00937BE1">
        <w:t xml:space="preserve"> </w:t>
      </w:r>
      <w:r w:rsidRPr="00937BE1">
        <w:t>Collaborative</w:t>
      </w:r>
      <w:r w:rsidR="00356C18" w:rsidRPr="00937BE1">
        <w:t xml:space="preserve"> </w:t>
      </w:r>
      <w:r w:rsidRPr="00937BE1">
        <w:t>Cohort</w:t>
      </w:r>
      <w:r w:rsidR="00356C18" w:rsidRPr="00937BE1">
        <w:t xml:space="preserve"> </w:t>
      </w:r>
      <w:r w:rsidRPr="00937BE1">
        <w:t>Study.</w:t>
      </w:r>
      <w:r w:rsidR="00356C18" w:rsidRPr="00937BE1">
        <w:t xml:space="preserve"> </w:t>
      </w:r>
      <w:r w:rsidRPr="00937BE1">
        <w:rPr>
          <w:i/>
          <w:iCs/>
        </w:rPr>
        <w:t>Journal</w:t>
      </w:r>
      <w:r w:rsidR="00356C18" w:rsidRPr="00937BE1">
        <w:rPr>
          <w:i/>
          <w:iCs/>
        </w:rPr>
        <w:t xml:space="preserve"> </w:t>
      </w:r>
      <w:r w:rsidRPr="00937BE1">
        <w:rPr>
          <w:i/>
          <w:iCs/>
        </w:rPr>
        <w:t>of</w:t>
      </w:r>
      <w:r w:rsidR="00356C18" w:rsidRPr="00937BE1">
        <w:rPr>
          <w:i/>
          <w:iCs/>
        </w:rPr>
        <w:t xml:space="preserve"> </w:t>
      </w:r>
      <w:r w:rsidR="001C0538" w:rsidRPr="00937BE1">
        <w:rPr>
          <w:i/>
          <w:iCs/>
        </w:rPr>
        <w:t>A</w:t>
      </w:r>
      <w:r w:rsidRPr="00937BE1">
        <w:rPr>
          <w:i/>
          <w:iCs/>
        </w:rPr>
        <w:t>ffective</w:t>
      </w:r>
      <w:r w:rsidR="00356C18" w:rsidRPr="00937BE1">
        <w:rPr>
          <w:i/>
          <w:iCs/>
        </w:rPr>
        <w:t xml:space="preserve"> </w:t>
      </w:r>
      <w:r w:rsidR="001C0538" w:rsidRPr="00937BE1">
        <w:rPr>
          <w:i/>
          <w:iCs/>
        </w:rPr>
        <w:t>D</w:t>
      </w:r>
      <w:r w:rsidRPr="00937BE1">
        <w:rPr>
          <w:i/>
          <w:iCs/>
        </w:rPr>
        <w:t>isorders</w:t>
      </w:r>
      <w:r w:rsidRPr="00937BE1">
        <w:t>,</w:t>
      </w:r>
      <w:r w:rsidR="00356C18" w:rsidRPr="00937BE1">
        <w:t xml:space="preserve"> </w:t>
      </w:r>
      <w:r w:rsidRPr="00937BE1">
        <w:t>335</w:t>
      </w:r>
      <w:r w:rsidR="001C0538" w:rsidRPr="00937BE1">
        <w:t>:</w:t>
      </w:r>
      <w:r w:rsidRPr="00937BE1">
        <w:t>57–66.</w:t>
      </w:r>
    </w:p>
    <w:p w14:paraId="3B2F0144" w14:textId="5719C68A" w:rsidR="00FC6661" w:rsidRPr="00937BE1" w:rsidRDefault="00FC6661" w:rsidP="002700B8">
      <w:pPr>
        <w:pStyle w:val="Body"/>
      </w:pPr>
      <w:r w:rsidRPr="00937BE1">
        <w:t>Lassale</w:t>
      </w:r>
      <w:r w:rsidR="00356C18" w:rsidRPr="00937BE1">
        <w:t xml:space="preserve"> </w:t>
      </w:r>
      <w:r w:rsidRPr="00937BE1">
        <w:t>C,</w:t>
      </w:r>
      <w:r w:rsidR="00356C18" w:rsidRPr="00937BE1">
        <w:t xml:space="preserve"> </w:t>
      </w:r>
      <w:r w:rsidRPr="00937BE1">
        <w:t>Batty</w:t>
      </w:r>
      <w:r w:rsidR="00356C18" w:rsidRPr="00937BE1">
        <w:t xml:space="preserve"> </w:t>
      </w:r>
      <w:r w:rsidRPr="00937BE1">
        <w:t>GD,</w:t>
      </w:r>
      <w:r w:rsidR="00356C18" w:rsidRPr="00937BE1">
        <w:t xml:space="preserve"> </w:t>
      </w:r>
      <w:r w:rsidRPr="00937BE1">
        <w:t>Baghdadli</w:t>
      </w:r>
      <w:r w:rsidR="00356C18" w:rsidRPr="00937BE1">
        <w:t xml:space="preserve"> </w:t>
      </w:r>
      <w:r w:rsidRPr="00937BE1">
        <w:t>A,</w:t>
      </w:r>
      <w:r w:rsidR="00356C18" w:rsidRPr="00937BE1">
        <w:t xml:space="preserve"> </w:t>
      </w:r>
      <w:r w:rsidR="00322FD8" w:rsidRPr="00937BE1">
        <w:t>et al</w:t>
      </w:r>
      <w:r w:rsidRPr="00937BE1">
        <w:t>.</w:t>
      </w:r>
      <w:r w:rsidR="00356C18" w:rsidRPr="00937BE1">
        <w:t xml:space="preserve"> </w:t>
      </w:r>
      <w:r w:rsidRPr="00937BE1">
        <w:t>(2019)</w:t>
      </w:r>
      <w:r w:rsidR="00356C18" w:rsidRPr="00937BE1">
        <w:t xml:space="preserve"> </w:t>
      </w:r>
      <w:r w:rsidRPr="00937BE1">
        <w:t>Healthy</w:t>
      </w:r>
      <w:r w:rsidR="00356C18" w:rsidRPr="00937BE1">
        <w:t xml:space="preserve"> </w:t>
      </w:r>
      <w:r w:rsidRPr="00937BE1">
        <w:t>dietary</w:t>
      </w:r>
      <w:r w:rsidR="00356C18" w:rsidRPr="00937BE1">
        <w:t xml:space="preserve"> </w:t>
      </w:r>
      <w:r w:rsidRPr="00937BE1">
        <w:t>indices</w:t>
      </w:r>
      <w:r w:rsidR="00356C18" w:rsidRPr="00937BE1">
        <w:t xml:space="preserve"> </w:t>
      </w:r>
      <w:r w:rsidRPr="00937BE1">
        <w:t>and</w:t>
      </w:r>
      <w:r w:rsidR="00356C18" w:rsidRPr="00937BE1">
        <w:t xml:space="preserve"> </w:t>
      </w:r>
      <w:r w:rsidRPr="00937BE1">
        <w:t>risk</w:t>
      </w:r>
      <w:r w:rsidR="00356C18" w:rsidRPr="00937BE1">
        <w:t xml:space="preserve"> </w:t>
      </w:r>
      <w:r w:rsidRPr="00937BE1">
        <w:t>of</w:t>
      </w:r>
      <w:r w:rsidR="00356C18" w:rsidRPr="00937BE1">
        <w:t xml:space="preserve"> </w:t>
      </w:r>
      <w:r w:rsidRPr="00937BE1">
        <w:t>depressive</w:t>
      </w:r>
      <w:r w:rsidR="00356C18" w:rsidRPr="00937BE1">
        <w:t xml:space="preserve"> </w:t>
      </w:r>
      <w:r w:rsidRPr="00937BE1">
        <w:t>outcomes:</w:t>
      </w:r>
      <w:r w:rsidR="00356C18" w:rsidRPr="00937BE1">
        <w:t xml:space="preserve"> </w:t>
      </w:r>
      <w:r w:rsidRPr="00937BE1">
        <w:t>a</w:t>
      </w:r>
      <w:r w:rsidR="00356C18" w:rsidRPr="00937BE1">
        <w:t xml:space="preserve"> </w:t>
      </w:r>
      <w:r w:rsidRPr="00937BE1">
        <w:t>systematic</w:t>
      </w:r>
      <w:r w:rsidR="00356C18" w:rsidRPr="00937BE1">
        <w:t xml:space="preserve"> </w:t>
      </w:r>
      <w:r w:rsidRPr="00937BE1">
        <w:t>review</w:t>
      </w:r>
      <w:r w:rsidR="00356C18" w:rsidRPr="00937BE1">
        <w:t xml:space="preserve"> </w:t>
      </w:r>
      <w:r w:rsidRPr="00937BE1">
        <w:t>and</w:t>
      </w:r>
      <w:r w:rsidR="00356C18" w:rsidRPr="00937BE1">
        <w:t xml:space="preserve"> </w:t>
      </w:r>
      <w:r w:rsidRPr="00937BE1">
        <w:t>meta-analysis</w:t>
      </w:r>
      <w:r w:rsidR="00356C18" w:rsidRPr="00937BE1">
        <w:t xml:space="preserve"> </w:t>
      </w:r>
      <w:r w:rsidRPr="00937BE1">
        <w:t>of</w:t>
      </w:r>
      <w:r w:rsidR="00356C18" w:rsidRPr="00937BE1">
        <w:t xml:space="preserve"> </w:t>
      </w:r>
      <w:r w:rsidRPr="00937BE1">
        <w:t>observational</w:t>
      </w:r>
      <w:r w:rsidR="00356C18" w:rsidRPr="00937BE1">
        <w:t xml:space="preserve"> </w:t>
      </w:r>
      <w:r w:rsidRPr="00937BE1">
        <w:t>studies.</w:t>
      </w:r>
      <w:r w:rsidR="00356C18" w:rsidRPr="00937BE1">
        <w:t xml:space="preserve"> </w:t>
      </w:r>
      <w:r w:rsidRPr="00937BE1">
        <w:rPr>
          <w:i/>
          <w:iCs/>
        </w:rPr>
        <w:t>Molecular</w:t>
      </w:r>
      <w:r w:rsidR="00356C18" w:rsidRPr="00937BE1">
        <w:rPr>
          <w:i/>
          <w:iCs/>
        </w:rPr>
        <w:t xml:space="preserve"> </w:t>
      </w:r>
      <w:r w:rsidR="001C0538" w:rsidRPr="00937BE1">
        <w:rPr>
          <w:i/>
          <w:iCs/>
        </w:rPr>
        <w:t>P</w:t>
      </w:r>
      <w:r w:rsidRPr="00937BE1">
        <w:rPr>
          <w:i/>
          <w:iCs/>
        </w:rPr>
        <w:t>sychiatry</w:t>
      </w:r>
      <w:r w:rsidRPr="00937BE1">
        <w:t>,</w:t>
      </w:r>
      <w:r w:rsidR="00356C18" w:rsidRPr="00937BE1">
        <w:t xml:space="preserve"> </w:t>
      </w:r>
      <w:r w:rsidRPr="00937BE1">
        <w:t>24(7)</w:t>
      </w:r>
      <w:r w:rsidR="001C0538" w:rsidRPr="00937BE1">
        <w:t>:</w:t>
      </w:r>
      <w:r w:rsidRPr="00937BE1">
        <w:t>965–986.</w:t>
      </w:r>
      <w:r w:rsidR="00356C18" w:rsidRPr="00937BE1">
        <w:t xml:space="preserve"> </w:t>
      </w:r>
    </w:p>
    <w:p w14:paraId="15506C44" w14:textId="12E28B2E" w:rsidR="00FC6661" w:rsidRPr="00937BE1" w:rsidRDefault="00FC6661" w:rsidP="002700B8">
      <w:pPr>
        <w:pStyle w:val="Body"/>
      </w:pPr>
      <w:r w:rsidRPr="00937BE1">
        <w:t>Mizdrak</w:t>
      </w:r>
      <w:r w:rsidR="00356C18" w:rsidRPr="00937BE1">
        <w:t xml:space="preserve"> </w:t>
      </w:r>
      <w:r w:rsidRPr="00937BE1">
        <w:t>A,</w:t>
      </w:r>
      <w:r w:rsidR="00356C18" w:rsidRPr="00937BE1">
        <w:t xml:space="preserve"> </w:t>
      </w:r>
      <w:r w:rsidRPr="00937BE1">
        <w:t>Blakely</w:t>
      </w:r>
      <w:r w:rsidR="00356C18" w:rsidRPr="00937BE1">
        <w:t xml:space="preserve"> </w:t>
      </w:r>
      <w:r w:rsidRPr="00937BE1">
        <w:t>T,</w:t>
      </w:r>
      <w:r w:rsidR="00356C18" w:rsidRPr="00937BE1">
        <w:t xml:space="preserve"> </w:t>
      </w:r>
      <w:r w:rsidRPr="00937BE1">
        <w:t>Cleghorn</w:t>
      </w:r>
      <w:r w:rsidR="00356C18" w:rsidRPr="00937BE1">
        <w:t xml:space="preserve"> </w:t>
      </w:r>
      <w:r w:rsidRPr="00937BE1">
        <w:t>CL,</w:t>
      </w:r>
      <w:r w:rsidR="00677E13" w:rsidRPr="00937BE1">
        <w:t xml:space="preserve"> </w:t>
      </w:r>
      <w:r w:rsidR="00322FD8" w:rsidRPr="00937BE1">
        <w:t>et al.</w:t>
      </w:r>
      <w:r w:rsidR="00356C18" w:rsidRPr="00937BE1">
        <w:t xml:space="preserve"> </w:t>
      </w:r>
      <w:r w:rsidRPr="00937BE1">
        <w:t>(2019)</w:t>
      </w:r>
      <w:r w:rsidR="00356C18" w:rsidRPr="00937BE1">
        <w:t xml:space="preserve"> </w:t>
      </w:r>
      <w:r w:rsidRPr="00937BE1">
        <w:t>Potential</w:t>
      </w:r>
      <w:r w:rsidR="00356C18" w:rsidRPr="00937BE1">
        <w:t xml:space="preserve"> </w:t>
      </w:r>
      <w:r w:rsidRPr="00937BE1">
        <w:t>of</w:t>
      </w:r>
      <w:r w:rsidR="00356C18" w:rsidRPr="00937BE1">
        <w:t xml:space="preserve"> </w:t>
      </w:r>
      <w:r w:rsidRPr="00937BE1">
        <w:t>active</w:t>
      </w:r>
      <w:r w:rsidR="00356C18" w:rsidRPr="00937BE1">
        <w:t xml:space="preserve"> </w:t>
      </w:r>
      <w:r w:rsidRPr="00937BE1">
        <w:t>transport</w:t>
      </w:r>
      <w:r w:rsidR="00356C18" w:rsidRPr="00937BE1">
        <w:t xml:space="preserve"> </w:t>
      </w:r>
      <w:r w:rsidRPr="00937BE1">
        <w:t>to</w:t>
      </w:r>
      <w:r w:rsidR="00356C18" w:rsidRPr="00937BE1">
        <w:t xml:space="preserve"> </w:t>
      </w:r>
      <w:r w:rsidRPr="00937BE1">
        <w:t>improve</w:t>
      </w:r>
      <w:r w:rsidR="00356C18" w:rsidRPr="00937BE1">
        <w:t xml:space="preserve"> </w:t>
      </w:r>
      <w:r w:rsidRPr="00937BE1">
        <w:t>health,</w:t>
      </w:r>
      <w:r w:rsidR="00356C18" w:rsidRPr="00937BE1">
        <w:t xml:space="preserve"> </w:t>
      </w:r>
      <w:r w:rsidRPr="00937BE1">
        <w:t>reduce</w:t>
      </w:r>
      <w:r w:rsidR="00356C18" w:rsidRPr="00937BE1">
        <w:t xml:space="preserve"> </w:t>
      </w:r>
      <w:r w:rsidRPr="00937BE1">
        <w:t>healthcare</w:t>
      </w:r>
      <w:r w:rsidR="00356C18" w:rsidRPr="00937BE1">
        <w:t xml:space="preserve"> </w:t>
      </w:r>
      <w:r w:rsidRPr="00937BE1">
        <w:t>costs,</w:t>
      </w:r>
      <w:r w:rsidR="00356C18" w:rsidRPr="00937BE1">
        <w:t xml:space="preserve"> </w:t>
      </w:r>
      <w:r w:rsidRPr="00937BE1">
        <w:t>and</w:t>
      </w:r>
      <w:r w:rsidR="00356C18" w:rsidRPr="00937BE1">
        <w:t xml:space="preserve"> </w:t>
      </w:r>
      <w:r w:rsidRPr="00937BE1">
        <w:t>reduce</w:t>
      </w:r>
      <w:r w:rsidR="00356C18" w:rsidRPr="00937BE1">
        <w:t xml:space="preserve"> </w:t>
      </w:r>
      <w:r w:rsidRPr="00937BE1">
        <w:t>greenhouse</w:t>
      </w:r>
      <w:r w:rsidR="00356C18" w:rsidRPr="00937BE1">
        <w:t xml:space="preserve"> </w:t>
      </w:r>
      <w:r w:rsidRPr="00937BE1">
        <w:t>gas</w:t>
      </w:r>
      <w:r w:rsidR="00356C18" w:rsidRPr="00937BE1">
        <w:t xml:space="preserve"> </w:t>
      </w:r>
      <w:r w:rsidRPr="00937BE1">
        <w:t>emissions:</w:t>
      </w:r>
      <w:r w:rsidR="00356C18" w:rsidRPr="00937BE1">
        <w:t xml:space="preserve"> </w:t>
      </w:r>
      <w:r w:rsidR="001C0538" w:rsidRPr="00937BE1">
        <w:t>a</w:t>
      </w:r>
      <w:r w:rsidR="00356C18" w:rsidRPr="00937BE1">
        <w:t xml:space="preserve"> </w:t>
      </w:r>
      <w:r w:rsidRPr="00937BE1">
        <w:t>modelling</w:t>
      </w:r>
      <w:r w:rsidR="00356C18" w:rsidRPr="00937BE1">
        <w:t xml:space="preserve"> </w:t>
      </w:r>
      <w:r w:rsidRPr="00937BE1">
        <w:t>study.</w:t>
      </w:r>
      <w:r w:rsidR="00356C18" w:rsidRPr="00937BE1">
        <w:t xml:space="preserve"> </w:t>
      </w:r>
      <w:r w:rsidRPr="00937BE1">
        <w:rPr>
          <w:i/>
          <w:iCs/>
        </w:rPr>
        <w:t>PloS</w:t>
      </w:r>
      <w:r w:rsidR="00356C18" w:rsidRPr="00937BE1">
        <w:rPr>
          <w:i/>
          <w:iCs/>
        </w:rPr>
        <w:t xml:space="preserve"> </w:t>
      </w:r>
      <w:r w:rsidR="001C0538" w:rsidRPr="00937BE1">
        <w:rPr>
          <w:i/>
          <w:iCs/>
        </w:rPr>
        <w:t>O</w:t>
      </w:r>
      <w:r w:rsidRPr="00937BE1">
        <w:rPr>
          <w:i/>
          <w:iCs/>
        </w:rPr>
        <w:t>ne</w:t>
      </w:r>
      <w:r w:rsidRPr="00937BE1">
        <w:t>,</w:t>
      </w:r>
      <w:r w:rsidR="00356C18" w:rsidRPr="00937BE1">
        <w:t xml:space="preserve"> </w:t>
      </w:r>
      <w:r w:rsidRPr="00937BE1">
        <w:t>14(7)</w:t>
      </w:r>
      <w:r w:rsidR="001C0538" w:rsidRPr="00937BE1">
        <w:t>:</w:t>
      </w:r>
      <w:r w:rsidRPr="00937BE1">
        <w:t>e0219316.</w:t>
      </w:r>
      <w:r w:rsidR="00356C18" w:rsidRPr="00937BE1">
        <w:t xml:space="preserve"> </w:t>
      </w:r>
    </w:p>
    <w:p w14:paraId="49562905" w14:textId="251F80A1" w:rsidR="00FC6661" w:rsidRPr="00937BE1" w:rsidRDefault="00FC6661" w:rsidP="002700B8">
      <w:pPr>
        <w:pStyle w:val="Body"/>
      </w:pPr>
      <w:r w:rsidRPr="00937BE1">
        <w:rPr>
          <w:rFonts w:eastAsia="Arial" w:cs="Arial"/>
        </w:rPr>
        <w:t>National</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and</w:t>
      </w:r>
      <w:r w:rsidR="00356C18" w:rsidRPr="00937BE1">
        <w:rPr>
          <w:rFonts w:eastAsia="Arial" w:cs="Arial"/>
        </w:rPr>
        <w:t xml:space="preserve"> </w:t>
      </w:r>
      <w:r w:rsidRPr="00937BE1">
        <w:rPr>
          <w:rFonts w:eastAsia="Arial" w:cs="Arial"/>
        </w:rPr>
        <w:t>Medical</w:t>
      </w:r>
      <w:r w:rsidR="00356C18" w:rsidRPr="00937BE1">
        <w:rPr>
          <w:rFonts w:eastAsia="Arial" w:cs="Arial"/>
        </w:rPr>
        <w:t xml:space="preserve"> </w:t>
      </w:r>
      <w:r w:rsidRPr="00937BE1">
        <w:rPr>
          <w:rFonts w:eastAsia="Arial" w:cs="Arial"/>
        </w:rPr>
        <w:t>Research</w:t>
      </w:r>
      <w:r w:rsidR="00356C18" w:rsidRPr="00937BE1">
        <w:rPr>
          <w:rFonts w:eastAsia="Arial" w:cs="Arial"/>
        </w:rPr>
        <w:t xml:space="preserve"> </w:t>
      </w:r>
      <w:r w:rsidRPr="00937BE1">
        <w:rPr>
          <w:rFonts w:eastAsia="Arial" w:cs="Arial"/>
        </w:rPr>
        <w:t>Council</w:t>
      </w:r>
      <w:r w:rsidR="00356C18" w:rsidRPr="00937BE1">
        <w:rPr>
          <w:rFonts w:eastAsia="Arial" w:cs="Arial"/>
        </w:rPr>
        <w:t xml:space="preserve"> </w:t>
      </w:r>
      <w:r w:rsidR="00EA0622" w:rsidRPr="00937BE1">
        <w:rPr>
          <w:rFonts w:eastAsia="Arial" w:cs="Arial"/>
        </w:rPr>
        <w:t xml:space="preserve">(NHMRC) </w:t>
      </w:r>
      <w:r w:rsidRPr="00937BE1">
        <w:rPr>
          <w:rFonts w:eastAsia="Arial" w:cs="Arial"/>
        </w:rPr>
        <w:t>(2013)</w:t>
      </w:r>
      <w:r w:rsidR="00356C18" w:rsidRPr="00937BE1">
        <w:rPr>
          <w:rFonts w:eastAsia="Arial" w:cs="Arial"/>
        </w:rPr>
        <w:t xml:space="preserve"> </w:t>
      </w:r>
      <w:hyperlink r:id="rId206" w:history="1">
        <w:r w:rsidRPr="00383243">
          <w:rPr>
            <w:rStyle w:val="Hyperlink"/>
            <w:rFonts w:eastAsia="Arial" w:cs="Arial"/>
            <w:i/>
            <w:iCs/>
          </w:rPr>
          <w:t>Australian</w:t>
        </w:r>
        <w:r w:rsidR="00356C18" w:rsidRPr="00383243">
          <w:rPr>
            <w:rStyle w:val="Hyperlink"/>
            <w:rFonts w:eastAsia="Arial" w:cs="Arial"/>
            <w:i/>
            <w:iCs/>
          </w:rPr>
          <w:t xml:space="preserve"> </w:t>
        </w:r>
        <w:r w:rsidR="00BF3F09" w:rsidRPr="00383243">
          <w:rPr>
            <w:rStyle w:val="Hyperlink"/>
            <w:rFonts w:eastAsia="Arial" w:cs="Arial"/>
            <w:i/>
            <w:iCs/>
          </w:rPr>
          <w:t>d</w:t>
        </w:r>
        <w:r w:rsidRPr="00383243">
          <w:rPr>
            <w:rStyle w:val="Hyperlink"/>
            <w:rFonts w:eastAsia="Arial" w:cs="Arial"/>
            <w:i/>
            <w:iCs/>
          </w:rPr>
          <w:t>ietary</w:t>
        </w:r>
        <w:r w:rsidR="00356C18" w:rsidRPr="00383243">
          <w:rPr>
            <w:rStyle w:val="Hyperlink"/>
            <w:rFonts w:eastAsia="Arial" w:cs="Arial"/>
            <w:i/>
            <w:iCs/>
          </w:rPr>
          <w:t xml:space="preserve"> </w:t>
        </w:r>
        <w:r w:rsidR="00BF3F09" w:rsidRPr="00383243">
          <w:rPr>
            <w:rStyle w:val="Hyperlink"/>
            <w:rFonts w:eastAsia="Arial" w:cs="Arial"/>
            <w:i/>
            <w:iCs/>
          </w:rPr>
          <w:t>g</w:t>
        </w:r>
        <w:r w:rsidRPr="00383243">
          <w:rPr>
            <w:rStyle w:val="Hyperlink"/>
            <w:rFonts w:eastAsia="Arial" w:cs="Arial"/>
            <w:i/>
            <w:iCs/>
          </w:rPr>
          <w:t>uidelines</w:t>
        </w:r>
      </w:hyperlink>
      <w:r w:rsidR="00BF3F09" w:rsidRPr="00937BE1">
        <w:rPr>
          <w:rFonts w:eastAsia="Arial" w:cs="Arial"/>
        </w:rPr>
        <w:t>,</w:t>
      </w:r>
      <w:r w:rsidR="00356C18" w:rsidRPr="00937BE1">
        <w:rPr>
          <w:rFonts w:eastAsia="Arial" w:cs="Arial"/>
        </w:rPr>
        <w:t xml:space="preserve"> </w:t>
      </w:r>
      <w:r w:rsidRPr="00937BE1">
        <w:rPr>
          <w:rFonts w:eastAsia="Arial" w:cs="Arial"/>
        </w:rPr>
        <w:t>National</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and</w:t>
      </w:r>
      <w:r w:rsidR="00356C18" w:rsidRPr="00937BE1">
        <w:rPr>
          <w:rFonts w:eastAsia="Arial" w:cs="Arial"/>
        </w:rPr>
        <w:t xml:space="preserve"> </w:t>
      </w:r>
      <w:r w:rsidRPr="00937BE1">
        <w:rPr>
          <w:rFonts w:eastAsia="Arial" w:cs="Arial"/>
        </w:rPr>
        <w:t>Medical</w:t>
      </w:r>
      <w:r w:rsidR="00356C18" w:rsidRPr="00937BE1">
        <w:rPr>
          <w:rFonts w:eastAsia="Arial" w:cs="Arial"/>
        </w:rPr>
        <w:t xml:space="preserve"> </w:t>
      </w:r>
      <w:r w:rsidRPr="00937BE1">
        <w:rPr>
          <w:rFonts w:eastAsia="Arial" w:cs="Arial"/>
        </w:rPr>
        <w:t>Research</w:t>
      </w:r>
      <w:r w:rsidR="00356C18" w:rsidRPr="00937BE1">
        <w:rPr>
          <w:rFonts w:eastAsia="Arial" w:cs="Arial"/>
        </w:rPr>
        <w:t xml:space="preserve"> </w:t>
      </w:r>
      <w:r w:rsidRPr="00937BE1">
        <w:rPr>
          <w:rFonts w:eastAsia="Arial" w:cs="Arial"/>
        </w:rPr>
        <w:t>Council</w:t>
      </w:r>
      <w:r w:rsidR="00BF3F09" w:rsidRPr="00937BE1">
        <w:rPr>
          <w:rFonts w:eastAsia="Arial" w:cs="Arial"/>
        </w:rPr>
        <w:t>, Canberra</w:t>
      </w:r>
      <w:r w:rsidRPr="00937BE1">
        <w:rPr>
          <w:rFonts w:eastAsia="Arial" w:cs="Arial"/>
        </w:rPr>
        <w:t>.</w:t>
      </w:r>
      <w:r w:rsidR="00356C18" w:rsidRPr="00937BE1">
        <w:rPr>
          <w:rFonts w:eastAsia="Arial" w:cs="Arial"/>
        </w:rPr>
        <w:t xml:space="preserve"> </w:t>
      </w:r>
      <w:r w:rsidR="00290F43" w:rsidRPr="00937BE1">
        <w:rPr>
          <w:rFonts w:eastAsia="Arial" w:cs="Arial"/>
        </w:rPr>
        <w:t xml:space="preserve">Available at: </w:t>
      </w:r>
      <w:r w:rsidR="00383243">
        <w:rPr>
          <w:rFonts w:eastAsia="Arial" w:cs="Arial"/>
        </w:rPr>
        <w:t>&lt;</w:t>
      </w:r>
      <w:r w:rsidRPr="00937BE1">
        <w:rPr>
          <w:rFonts w:eastAsia="Arial" w:cs="Arial"/>
          <w:szCs w:val="21"/>
        </w:rPr>
        <w:t>https://www.eatforhealth.gov.au/</w:t>
      </w:r>
      <w:r w:rsidR="00383243">
        <w:rPr>
          <w:rFonts w:eastAsia="Arial" w:cs="Arial"/>
          <w:szCs w:val="21"/>
        </w:rPr>
        <w:t>&gt;</w:t>
      </w:r>
    </w:p>
    <w:p w14:paraId="09708720" w14:textId="18021E88" w:rsidR="00FC6661" w:rsidRPr="00937BE1" w:rsidRDefault="00FC6661" w:rsidP="002700B8">
      <w:pPr>
        <w:pStyle w:val="Body"/>
      </w:pPr>
      <w:r w:rsidRPr="00937BE1">
        <w:t>Pedersen</w:t>
      </w:r>
      <w:r w:rsidR="00356C18" w:rsidRPr="00937BE1">
        <w:t xml:space="preserve"> </w:t>
      </w:r>
      <w:r w:rsidRPr="00937BE1">
        <w:t>BK</w:t>
      </w:r>
      <w:r w:rsidR="00677E13" w:rsidRPr="00937BE1">
        <w:t xml:space="preserve"> and </w:t>
      </w:r>
      <w:r w:rsidRPr="00937BE1">
        <w:t>Saltin</w:t>
      </w:r>
      <w:r w:rsidR="00356C18" w:rsidRPr="00937BE1">
        <w:t xml:space="preserve"> </w:t>
      </w:r>
      <w:r w:rsidRPr="00937BE1">
        <w:t>B</w:t>
      </w:r>
      <w:r w:rsidR="00356C18" w:rsidRPr="00937BE1">
        <w:t xml:space="preserve"> </w:t>
      </w:r>
      <w:r w:rsidRPr="00937BE1">
        <w:t>(2015)</w:t>
      </w:r>
      <w:r w:rsidR="00356C18" w:rsidRPr="00937BE1">
        <w:t xml:space="preserve"> </w:t>
      </w:r>
      <w:r w:rsidRPr="00937BE1">
        <w:t>Exercise</w:t>
      </w:r>
      <w:r w:rsidR="00356C18" w:rsidRPr="00937BE1">
        <w:t xml:space="preserve"> </w:t>
      </w:r>
      <w:r w:rsidRPr="00937BE1">
        <w:t>as</w:t>
      </w:r>
      <w:r w:rsidR="00356C18" w:rsidRPr="00937BE1">
        <w:t xml:space="preserve"> </w:t>
      </w:r>
      <w:r w:rsidRPr="00937BE1">
        <w:t>medicine</w:t>
      </w:r>
      <w:r w:rsidR="00677E13" w:rsidRPr="00937BE1">
        <w:t xml:space="preserve"> – </w:t>
      </w:r>
      <w:r w:rsidRPr="00937BE1">
        <w:t>evidence</w:t>
      </w:r>
      <w:r w:rsidR="00356C18" w:rsidRPr="00937BE1">
        <w:t xml:space="preserve"> </w:t>
      </w:r>
      <w:r w:rsidRPr="00937BE1">
        <w:t>for</w:t>
      </w:r>
      <w:r w:rsidR="00356C18" w:rsidRPr="00937BE1">
        <w:t xml:space="preserve"> </w:t>
      </w:r>
      <w:r w:rsidRPr="00937BE1">
        <w:t>prescribing</w:t>
      </w:r>
      <w:r w:rsidR="00356C18" w:rsidRPr="00937BE1">
        <w:t xml:space="preserve"> </w:t>
      </w:r>
      <w:r w:rsidRPr="00937BE1">
        <w:t>exercise</w:t>
      </w:r>
      <w:r w:rsidR="00356C18" w:rsidRPr="00937BE1">
        <w:t xml:space="preserve"> </w:t>
      </w:r>
      <w:r w:rsidRPr="00937BE1">
        <w:t>as</w:t>
      </w:r>
      <w:r w:rsidR="00356C18" w:rsidRPr="00937BE1">
        <w:t xml:space="preserve"> </w:t>
      </w:r>
      <w:r w:rsidRPr="00937BE1">
        <w:t>therapy</w:t>
      </w:r>
      <w:r w:rsidR="00356C18" w:rsidRPr="00937BE1">
        <w:t xml:space="preserve"> </w:t>
      </w:r>
      <w:r w:rsidRPr="00937BE1">
        <w:t>in</w:t>
      </w:r>
      <w:r w:rsidR="00356C18" w:rsidRPr="00937BE1">
        <w:t xml:space="preserve"> </w:t>
      </w:r>
      <w:r w:rsidRPr="00937BE1">
        <w:t>26</w:t>
      </w:r>
      <w:r w:rsidR="00356C18" w:rsidRPr="00937BE1">
        <w:t xml:space="preserve"> </w:t>
      </w:r>
      <w:r w:rsidRPr="00937BE1">
        <w:t>different</w:t>
      </w:r>
      <w:r w:rsidR="00356C18" w:rsidRPr="00937BE1">
        <w:t xml:space="preserve"> </w:t>
      </w:r>
      <w:r w:rsidRPr="00937BE1">
        <w:t>chronic</w:t>
      </w:r>
      <w:r w:rsidR="00356C18" w:rsidRPr="00937BE1">
        <w:t xml:space="preserve"> </w:t>
      </w:r>
      <w:r w:rsidRPr="00937BE1">
        <w:t>diseases.</w:t>
      </w:r>
      <w:r w:rsidR="00356C18" w:rsidRPr="00937BE1">
        <w:t xml:space="preserve"> </w:t>
      </w:r>
      <w:r w:rsidRPr="00937BE1">
        <w:rPr>
          <w:i/>
          <w:iCs/>
        </w:rPr>
        <w:t>Scandinavian</w:t>
      </w:r>
      <w:r w:rsidR="00356C18" w:rsidRPr="00937BE1">
        <w:rPr>
          <w:i/>
          <w:iCs/>
        </w:rPr>
        <w:t xml:space="preserve"> </w:t>
      </w:r>
      <w:r w:rsidR="00677E13"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00677E13" w:rsidRPr="00937BE1">
        <w:rPr>
          <w:i/>
          <w:iCs/>
        </w:rPr>
        <w:t>M</w:t>
      </w:r>
      <w:r w:rsidRPr="00937BE1">
        <w:rPr>
          <w:i/>
          <w:iCs/>
        </w:rPr>
        <w:t>edicine</w:t>
      </w:r>
      <w:r w:rsidR="00677E13" w:rsidRPr="00937BE1">
        <w:rPr>
          <w:i/>
          <w:iCs/>
        </w:rPr>
        <w:t xml:space="preserve"> and S</w:t>
      </w:r>
      <w:r w:rsidRPr="00937BE1">
        <w:rPr>
          <w:i/>
          <w:iCs/>
        </w:rPr>
        <w:t>cience</w:t>
      </w:r>
      <w:r w:rsidR="00356C18" w:rsidRPr="00937BE1">
        <w:rPr>
          <w:i/>
          <w:iCs/>
        </w:rPr>
        <w:t xml:space="preserve"> </w:t>
      </w:r>
      <w:r w:rsidRPr="00937BE1">
        <w:rPr>
          <w:i/>
          <w:iCs/>
        </w:rPr>
        <w:t>in</w:t>
      </w:r>
      <w:r w:rsidR="00356C18" w:rsidRPr="00937BE1">
        <w:rPr>
          <w:i/>
          <w:iCs/>
        </w:rPr>
        <w:t xml:space="preserve"> </w:t>
      </w:r>
      <w:r w:rsidR="00677E13" w:rsidRPr="00937BE1">
        <w:rPr>
          <w:i/>
          <w:iCs/>
        </w:rPr>
        <w:t>S</w:t>
      </w:r>
      <w:r w:rsidRPr="00937BE1">
        <w:rPr>
          <w:i/>
          <w:iCs/>
        </w:rPr>
        <w:t>ports</w:t>
      </w:r>
      <w:r w:rsidRPr="00937BE1">
        <w:t>,</w:t>
      </w:r>
      <w:r w:rsidR="00356C18" w:rsidRPr="00937BE1">
        <w:t xml:space="preserve"> </w:t>
      </w:r>
      <w:r w:rsidRPr="00937BE1">
        <w:t>25</w:t>
      </w:r>
      <w:r w:rsidR="00356C18" w:rsidRPr="00937BE1">
        <w:t xml:space="preserve"> </w:t>
      </w:r>
      <w:r w:rsidRPr="00937BE1">
        <w:t>Suppl</w:t>
      </w:r>
      <w:r w:rsidR="00356C18" w:rsidRPr="00937BE1">
        <w:t xml:space="preserve"> </w:t>
      </w:r>
      <w:r w:rsidRPr="00937BE1">
        <w:t>3</w:t>
      </w:r>
      <w:r w:rsidR="00BF3F09" w:rsidRPr="00937BE1">
        <w:t>:</w:t>
      </w:r>
      <w:r w:rsidRPr="00937BE1">
        <w:t>1–72.</w:t>
      </w:r>
      <w:r w:rsidR="00356C18" w:rsidRPr="00937BE1">
        <w:t xml:space="preserve"> </w:t>
      </w:r>
    </w:p>
    <w:p w14:paraId="3CFC9617" w14:textId="64D0ADF8" w:rsidR="00FC6661" w:rsidRPr="00937BE1" w:rsidRDefault="00FC6661" w:rsidP="002700B8">
      <w:pPr>
        <w:pStyle w:val="Body"/>
        <w:rPr>
          <w:rStyle w:val="Hyperlink"/>
          <w:color w:val="000000" w:themeColor="text1"/>
          <w:szCs w:val="21"/>
        </w:rPr>
      </w:pPr>
      <w:r w:rsidRPr="00937BE1">
        <w:t>Royal</w:t>
      </w:r>
      <w:r w:rsidR="00356C18" w:rsidRPr="00937BE1">
        <w:t xml:space="preserve"> </w:t>
      </w:r>
      <w:r w:rsidRPr="00937BE1">
        <w:t>Children</w:t>
      </w:r>
      <w:r w:rsidR="001C0538" w:rsidRPr="00937BE1">
        <w:t>’</w:t>
      </w:r>
      <w:r w:rsidRPr="00937BE1">
        <w:t>s</w:t>
      </w:r>
      <w:r w:rsidR="00356C18" w:rsidRPr="00937BE1">
        <w:t xml:space="preserve"> </w:t>
      </w:r>
      <w:r w:rsidRPr="00937BE1">
        <w:t>Hospital</w:t>
      </w:r>
      <w:r w:rsidR="00356C18" w:rsidRPr="00937BE1">
        <w:t xml:space="preserve"> </w:t>
      </w:r>
      <w:r w:rsidR="001C0538" w:rsidRPr="00937BE1">
        <w:t>(</w:t>
      </w:r>
      <w:r w:rsidRPr="00937BE1">
        <w:t>2021</w:t>
      </w:r>
      <w:r w:rsidR="001C0538" w:rsidRPr="00937BE1">
        <w:t>)</w:t>
      </w:r>
      <w:r w:rsidR="00356C18" w:rsidRPr="00937BE1">
        <w:t xml:space="preserve"> </w:t>
      </w:r>
      <w:hyperlink r:id="rId207" w:history="1">
        <w:r w:rsidRPr="00383243">
          <w:rPr>
            <w:rStyle w:val="Hyperlink"/>
            <w:i/>
            <w:iCs/>
          </w:rPr>
          <w:t>Top</w:t>
        </w:r>
        <w:r w:rsidR="00356C18" w:rsidRPr="00383243">
          <w:rPr>
            <w:rStyle w:val="Hyperlink"/>
            <w:i/>
            <w:iCs/>
          </w:rPr>
          <w:t xml:space="preserve"> </w:t>
        </w:r>
        <w:r w:rsidRPr="00383243">
          <w:rPr>
            <w:rStyle w:val="Hyperlink"/>
            <w:i/>
            <w:iCs/>
          </w:rPr>
          <w:t>10</w:t>
        </w:r>
        <w:r w:rsidR="00356C18" w:rsidRPr="00383243">
          <w:rPr>
            <w:rStyle w:val="Hyperlink"/>
            <w:i/>
            <w:iCs/>
          </w:rPr>
          <w:t xml:space="preserve"> </w:t>
        </w:r>
        <w:r w:rsidR="00BF3F09" w:rsidRPr="00383243">
          <w:rPr>
            <w:rStyle w:val="Hyperlink"/>
            <w:i/>
            <w:iCs/>
          </w:rPr>
          <w:t>c</w:t>
        </w:r>
        <w:r w:rsidRPr="00383243">
          <w:rPr>
            <w:rStyle w:val="Hyperlink"/>
            <w:i/>
            <w:iCs/>
          </w:rPr>
          <w:t>hild</w:t>
        </w:r>
        <w:r w:rsidR="00356C18" w:rsidRPr="00383243">
          <w:rPr>
            <w:rStyle w:val="Hyperlink"/>
            <w:i/>
            <w:iCs/>
          </w:rPr>
          <w:t xml:space="preserve"> </w:t>
        </w:r>
        <w:r w:rsidRPr="00383243">
          <w:rPr>
            <w:rStyle w:val="Hyperlink"/>
            <w:i/>
            <w:iCs/>
          </w:rPr>
          <w:t>health</w:t>
        </w:r>
        <w:r w:rsidR="00356C18" w:rsidRPr="00383243">
          <w:rPr>
            <w:rStyle w:val="Hyperlink"/>
            <w:i/>
            <w:iCs/>
          </w:rPr>
          <w:t xml:space="preserve"> </w:t>
        </w:r>
        <w:r w:rsidRPr="00383243">
          <w:rPr>
            <w:rStyle w:val="Hyperlink"/>
            <w:i/>
            <w:iCs/>
          </w:rPr>
          <w:t>problems:</w:t>
        </w:r>
        <w:r w:rsidR="00356C18" w:rsidRPr="00383243">
          <w:rPr>
            <w:rStyle w:val="Hyperlink"/>
            <w:i/>
            <w:iCs/>
          </w:rPr>
          <w:t xml:space="preserve"> </w:t>
        </w:r>
        <w:r w:rsidRPr="00383243">
          <w:rPr>
            <w:rStyle w:val="Hyperlink"/>
            <w:i/>
            <w:iCs/>
          </w:rPr>
          <w:t>What</w:t>
        </w:r>
        <w:r w:rsidR="00356C18" w:rsidRPr="00383243">
          <w:rPr>
            <w:rStyle w:val="Hyperlink"/>
            <w:i/>
            <w:iCs/>
          </w:rPr>
          <w:t xml:space="preserve"> </w:t>
        </w:r>
        <w:r w:rsidRPr="00383243">
          <w:rPr>
            <w:rStyle w:val="Hyperlink"/>
            <w:i/>
            <w:iCs/>
          </w:rPr>
          <w:t>Australian</w:t>
        </w:r>
        <w:r w:rsidR="00356C18" w:rsidRPr="00383243">
          <w:rPr>
            <w:rStyle w:val="Hyperlink"/>
            <w:i/>
            <w:iCs/>
          </w:rPr>
          <w:t xml:space="preserve"> </w:t>
        </w:r>
        <w:r w:rsidRPr="00383243">
          <w:rPr>
            <w:rStyle w:val="Hyperlink"/>
            <w:i/>
            <w:iCs/>
          </w:rPr>
          <w:t>parents</w:t>
        </w:r>
        <w:r w:rsidR="00356C18" w:rsidRPr="00383243">
          <w:rPr>
            <w:rStyle w:val="Hyperlink"/>
            <w:i/>
            <w:iCs/>
          </w:rPr>
          <w:t xml:space="preserve"> </w:t>
        </w:r>
        <w:r w:rsidRPr="00383243">
          <w:rPr>
            <w:rStyle w:val="Hyperlink"/>
            <w:i/>
            <w:iCs/>
          </w:rPr>
          <w:t>think</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rPr>
          <w:szCs w:val="21"/>
        </w:rPr>
        <w:t>https://rchpoll.org.au/polls/top-10-child-health-problems-what-australian-parents-think/</w:t>
      </w:r>
      <w:r w:rsidR="00383243">
        <w:rPr>
          <w:szCs w:val="21"/>
        </w:rPr>
        <w:t>&gt;</w:t>
      </w:r>
      <w:r w:rsidR="00356C18" w:rsidRPr="00937BE1">
        <w:rPr>
          <w:rStyle w:val="Hyperlink"/>
          <w:color w:val="000000" w:themeColor="text1"/>
          <w:szCs w:val="21"/>
        </w:rPr>
        <w:t xml:space="preserve"> </w:t>
      </w:r>
    </w:p>
    <w:p w14:paraId="4116C46D" w14:textId="101BE369" w:rsidR="00FC6661" w:rsidRPr="00937BE1" w:rsidRDefault="00FC6661" w:rsidP="002700B8">
      <w:pPr>
        <w:pStyle w:val="Body"/>
      </w:pPr>
      <w:r w:rsidRPr="00937BE1">
        <w:t>Singh</w:t>
      </w:r>
      <w:r w:rsidR="00356C18" w:rsidRPr="00937BE1">
        <w:t xml:space="preserve"> </w:t>
      </w:r>
      <w:r w:rsidRPr="00937BE1">
        <w:t>B,</w:t>
      </w:r>
      <w:r w:rsidR="00356C18" w:rsidRPr="00937BE1">
        <w:t xml:space="preserve"> </w:t>
      </w:r>
      <w:r w:rsidRPr="00937BE1">
        <w:t>Olds</w:t>
      </w:r>
      <w:r w:rsidR="00356C18" w:rsidRPr="00937BE1">
        <w:t xml:space="preserve"> </w:t>
      </w:r>
      <w:r w:rsidRPr="00937BE1">
        <w:t>T,</w:t>
      </w:r>
      <w:r w:rsidR="00356C18" w:rsidRPr="00937BE1">
        <w:t xml:space="preserve"> </w:t>
      </w:r>
      <w:r w:rsidRPr="00937BE1">
        <w:t>Curtis</w:t>
      </w:r>
      <w:r w:rsidR="00356C18" w:rsidRPr="00937BE1">
        <w:t xml:space="preserve"> </w:t>
      </w:r>
      <w:r w:rsidRPr="00937BE1">
        <w:t>R,</w:t>
      </w:r>
      <w:r w:rsidR="00356C18" w:rsidRPr="00937BE1">
        <w:t xml:space="preserve"> </w:t>
      </w:r>
      <w:r w:rsidR="00EE7228" w:rsidRPr="00937BE1">
        <w:t>et al.</w:t>
      </w:r>
      <w:r w:rsidR="00356C18" w:rsidRPr="00937BE1">
        <w:t xml:space="preserve"> </w:t>
      </w:r>
      <w:r w:rsidRPr="00937BE1">
        <w:t>(2023)</w:t>
      </w:r>
      <w:r w:rsidR="00356C18" w:rsidRPr="00937BE1">
        <w:t xml:space="preserve"> </w:t>
      </w:r>
      <w:r w:rsidRPr="00937BE1">
        <w:t>Effectiveness</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interventions</w:t>
      </w:r>
      <w:r w:rsidR="00356C18" w:rsidRPr="00937BE1">
        <w:t xml:space="preserve"> </w:t>
      </w:r>
      <w:r w:rsidRPr="00937BE1">
        <w:t>for</w:t>
      </w:r>
      <w:r w:rsidR="00356C18" w:rsidRPr="00937BE1">
        <w:t xml:space="preserve"> </w:t>
      </w:r>
      <w:r w:rsidRPr="00937BE1">
        <w:t>improving</w:t>
      </w:r>
      <w:r w:rsidR="00356C18" w:rsidRPr="00937BE1">
        <w:t xml:space="preserve"> </w:t>
      </w:r>
      <w:r w:rsidRPr="00937BE1">
        <w:t>depression,</w:t>
      </w:r>
      <w:r w:rsidR="00356C18" w:rsidRPr="00937BE1">
        <w:t xml:space="preserve"> </w:t>
      </w:r>
      <w:r w:rsidRPr="00937BE1">
        <w:t>anxiety</w:t>
      </w:r>
      <w:r w:rsidR="00356C18" w:rsidRPr="00937BE1">
        <w:t xml:space="preserve"> </w:t>
      </w:r>
      <w:r w:rsidRPr="00937BE1">
        <w:t>and</w:t>
      </w:r>
      <w:r w:rsidR="00356C18" w:rsidRPr="00937BE1">
        <w:t xml:space="preserve"> </w:t>
      </w:r>
      <w:r w:rsidRPr="00937BE1">
        <w:t>distress:</w:t>
      </w:r>
      <w:r w:rsidR="00356C18" w:rsidRPr="00937BE1">
        <w:t xml:space="preserve"> </w:t>
      </w:r>
      <w:r w:rsidRPr="00937BE1">
        <w:t>an</w:t>
      </w:r>
      <w:r w:rsidR="00356C18" w:rsidRPr="00937BE1">
        <w:t xml:space="preserve"> </w:t>
      </w:r>
      <w:r w:rsidRPr="00937BE1">
        <w:t>overview</w:t>
      </w:r>
      <w:r w:rsidR="00356C18" w:rsidRPr="00937BE1">
        <w:t xml:space="preserve"> </w:t>
      </w:r>
      <w:r w:rsidRPr="00937BE1">
        <w:t>of</w:t>
      </w:r>
      <w:r w:rsidR="00356C18" w:rsidRPr="00937BE1">
        <w:t xml:space="preserve"> </w:t>
      </w:r>
      <w:r w:rsidRPr="00937BE1">
        <w:t>systematic</w:t>
      </w:r>
      <w:r w:rsidR="00356C18" w:rsidRPr="00937BE1">
        <w:t xml:space="preserve"> </w:t>
      </w:r>
      <w:r w:rsidRPr="00937BE1">
        <w:t>reviews.</w:t>
      </w:r>
      <w:r w:rsidR="00356C18" w:rsidRPr="00937BE1">
        <w:t xml:space="preserve"> </w:t>
      </w:r>
      <w:r w:rsidRPr="00937BE1">
        <w:rPr>
          <w:i/>
          <w:iCs/>
        </w:rPr>
        <w:t>British</w:t>
      </w:r>
      <w:r w:rsidR="00356C18" w:rsidRPr="00937BE1">
        <w:rPr>
          <w:i/>
          <w:iCs/>
        </w:rPr>
        <w:t xml:space="preserve"> </w:t>
      </w:r>
      <w:r w:rsidR="001C0538"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001C0538" w:rsidRPr="00937BE1">
        <w:rPr>
          <w:i/>
          <w:iCs/>
        </w:rPr>
        <w:t>S</w:t>
      </w:r>
      <w:r w:rsidRPr="00937BE1">
        <w:rPr>
          <w:i/>
          <w:iCs/>
        </w:rPr>
        <w:t>ports</w:t>
      </w:r>
      <w:r w:rsidR="00356C18" w:rsidRPr="00937BE1">
        <w:rPr>
          <w:i/>
          <w:iCs/>
        </w:rPr>
        <w:t xml:space="preserve"> </w:t>
      </w:r>
      <w:r w:rsidR="001C0538" w:rsidRPr="00937BE1">
        <w:rPr>
          <w:i/>
          <w:iCs/>
        </w:rPr>
        <w:t>M</w:t>
      </w:r>
      <w:r w:rsidRPr="00937BE1">
        <w:rPr>
          <w:i/>
          <w:iCs/>
        </w:rPr>
        <w:t>edicine</w:t>
      </w:r>
      <w:r w:rsidRPr="00937BE1">
        <w:t>,</w:t>
      </w:r>
      <w:r w:rsidR="00356C18" w:rsidRPr="00937BE1">
        <w:t xml:space="preserve"> </w:t>
      </w:r>
      <w:r w:rsidRPr="00937BE1">
        <w:t>57(18)</w:t>
      </w:r>
      <w:r w:rsidR="001C0538" w:rsidRPr="00937BE1">
        <w:t>:</w:t>
      </w:r>
      <w:r w:rsidRPr="00937BE1">
        <w:t>1203–1209.</w:t>
      </w:r>
    </w:p>
    <w:p w14:paraId="217A5BCC" w14:textId="18EFFF0D" w:rsidR="00FC6661" w:rsidRPr="00937BE1" w:rsidRDefault="00FC6661" w:rsidP="002700B8">
      <w:pPr>
        <w:pStyle w:val="Body"/>
        <w:rPr>
          <w:rFonts w:cs="Arial"/>
        </w:rPr>
      </w:pPr>
      <w:r w:rsidRPr="00937BE1">
        <w:t>Thomas</w:t>
      </w:r>
      <w:r w:rsidR="00356C18" w:rsidRPr="00937BE1">
        <w:t xml:space="preserve"> </w:t>
      </w:r>
      <w:r w:rsidRPr="00937BE1">
        <w:t>J,</w:t>
      </w:r>
      <w:r w:rsidR="00356C18" w:rsidRPr="00937BE1">
        <w:t xml:space="preserve"> </w:t>
      </w:r>
      <w:r w:rsidRPr="00937BE1">
        <w:t>Thirlaway</w:t>
      </w:r>
      <w:r w:rsidR="00356C18" w:rsidRPr="00937BE1">
        <w:t xml:space="preserve"> </w:t>
      </w:r>
      <w:r w:rsidRPr="00937BE1">
        <w:t>K,</w:t>
      </w:r>
      <w:r w:rsidR="00356C18" w:rsidRPr="00937BE1">
        <w:t xml:space="preserve"> </w:t>
      </w:r>
      <w:r w:rsidRPr="00937BE1">
        <w:t>Bowes</w:t>
      </w:r>
      <w:r w:rsidR="00356C18" w:rsidRPr="00937BE1">
        <w:t xml:space="preserve"> </w:t>
      </w:r>
      <w:r w:rsidRPr="00937BE1">
        <w:t>N</w:t>
      </w:r>
      <w:r w:rsidR="00322FD8" w:rsidRPr="00937BE1">
        <w:t>, et al.</w:t>
      </w:r>
      <w:r w:rsidR="00356C18" w:rsidRPr="00937BE1">
        <w:t xml:space="preserve"> </w:t>
      </w:r>
      <w:r w:rsidRPr="00937BE1">
        <w:t>(2020)</w:t>
      </w:r>
      <w:r w:rsidR="00356C18" w:rsidRPr="00937BE1">
        <w:t xml:space="preserve"> </w:t>
      </w:r>
      <w:r w:rsidRPr="00937BE1">
        <w:t>Effects</w:t>
      </w:r>
      <w:r w:rsidR="00356C18" w:rsidRPr="00937BE1">
        <w:t xml:space="preserve"> </w:t>
      </w:r>
      <w:r w:rsidRPr="00937BE1">
        <w:t>of</w:t>
      </w:r>
      <w:r w:rsidR="00356C18" w:rsidRPr="00937BE1">
        <w:t xml:space="preserve"> </w:t>
      </w:r>
      <w:r w:rsidRPr="00937BE1">
        <w:t>combining</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with</w:t>
      </w:r>
      <w:r w:rsidR="00356C18" w:rsidRPr="00937BE1">
        <w:t xml:space="preserve"> </w:t>
      </w:r>
      <w:r w:rsidRPr="00937BE1">
        <w:t>psychotherapy</w:t>
      </w:r>
      <w:r w:rsidR="00356C18" w:rsidRPr="00937BE1">
        <w:t xml:space="preserve"> </w:t>
      </w:r>
      <w:r w:rsidRPr="00937BE1">
        <w:t>on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001C0538" w:rsidRPr="00937BE1">
        <w:t>a</w:t>
      </w:r>
      <w:r w:rsidR="00356C18" w:rsidRPr="00937BE1">
        <w:t xml:space="preserve"> </w:t>
      </w:r>
      <w:r w:rsidRPr="00937BE1">
        <w:t>systematic</w:t>
      </w:r>
      <w:r w:rsidR="00356C18" w:rsidRPr="00937BE1">
        <w:t xml:space="preserve"> </w:t>
      </w:r>
      <w:r w:rsidRPr="00937BE1">
        <w:t>review.</w:t>
      </w:r>
      <w:r w:rsidR="00356C18" w:rsidRPr="00937BE1">
        <w:t xml:space="preserve"> </w:t>
      </w:r>
      <w:r w:rsidRPr="00937BE1">
        <w:rPr>
          <w:i/>
          <w:iCs/>
        </w:rPr>
        <w:t>Journal</w:t>
      </w:r>
      <w:r w:rsidR="00356C18" w:rsidRPr="00937BE1">
        <w:rPr>
          <w:i/>
          <w:iCs/>
        </w:rPr>
        <w:t xml:space="preserve"> </w:t>
      </w:r>
      <w:r w:rsidRPr="00937BE1">
        <w:rPr>
          <w:i/>
          <w:iCs/>
        </w:rPr>
        <w:t>of</w:t>
      </w:r>
      <w:r w:rsidR="00356C18" w:rsidRPr="00937BE1">
        <w:rPr>
          <w:i/>
          <w:iCs/>
        </w:rPr>
        <w:t xml:space="preserve"> </w:t>
      </w:r>
      <w:r w:rsidR="001C0538" w:rsidRPr="00937BE1">
        <w:rPr>
          <w:i/>
          <w:iCs/>
        </w:rPr>
        <w:t>A</w:t>
      </w:r>
      <w:r w:rsidRPr="00937BE1">
        <w:rPr>
          <w:i/>
          <w:iCs/>
        </w:rPr>
        <w:t>ffective</w:t>
      </w:r>
      <w:r w:rsidR="00356C18" w:rsidRPr="00937BE1">
        <w:rPr>
          <w:i/>
          <w:iCs/>
        </w:rPr>
        <w:t xml:space="preserve"> </w:t>
      </w:r>
      <w:r w:rsidR="001C0538" w:rsidRPr="00937BE1">
        <w:rPr>
          <w:i/>
          <w:iCs/>
        </w:rPr>
        <w:t>D</w:t>
      </w:r>
      <w:r w:rsidRPr="00937BE1">
        <w:rPr>
          <w:i/>
          <w:iCs/>
        </w:rPr>
        <w:t>isorders</w:t>
      </w:r>
      <w:r w:rsidRPr="00937BE1">
        <w:t>,</w:t>
      </w:r>
      <w:r w:rsidR="00356C18" w:rsidRPr="00937BE1">
        <w:t xml:space="preserve"> </w:t>
      </w:r>
      <w:r w:rsidRPr="00937BE1">
        <w:t>265</w:t>
      </w:r>
      <w:r w:rsidR="001C0538" w:rsidRPr="00937BE1">
        <w:t>:</w:t>
      </w:r>
      <w:r w:rsidRPr="00937BE1">
        <w:t>47</w:t>
      </w:r>
      <w:r w:rsidRPr="00937BE1">
        <w:rPr>
          <w:rFonts w:cs="Arial"/>
        </w:rPr>
        <w:t>5–485.</w:t>
      </w:r>
      <w:r w:rsidR="00356C18" w:rsidRPr="00937BE1">
        <w:rPr>
          <w:rFonts w:cs="Arial"/>
        </w:rPr>
        <w:t xml:space="preserve"> </w:t>
      </w:r>
    </w:p>
    <w:p w14:paraId="6E205E8C" w14:textId="79C9BD90" w:rsidR="00FC6661" w:rsidRPr="00937BE1" w:rsidRDefault="00FC6661" w:rsidP="002700B8">
      <w:pPr>
        <w:pStyle w:val="Body"/>
        <w:rPr>
          <w:rFonts w:cs="Arial"/>
        </w:rPr>
      </w:pPr>
      <w:r w:rsidRPr="00937BE1">
        <w:rPr>
          <w:rFonts w:cs="Arial"/>
        </w:rPr>
        <w:t>VicHealth</w:t>
      </w:r>
      <w:r w:rsidR="00356C18" w:rsidRPr="00937BE1">
        <w:rPr>
          <w:rFonts w:cs="Arial"/>
        </w:rPr>
        <w:t xml:space="preserve"> </w:t>
      </w:r>
      <w:r w:rsidR="00BF3F09" w:rsidRPr="00937BE1">
        <w:rPr>
          <w:rFonts w:cs="Arial"/>
        </w:rPr>
        <w:t>(</w:t>
      </w:r>
      <w:r w:rsidRPr="00937BE1">
        <w:rPr>
          <w:rFonts w:cs="Arial"/>
        </w:rPr>
        <w:t>2021</w:t>
      </w:r>
      <w:r w:rsidR="00BF3F09" w:rsidRPr="00937BE1">
        <w:rPr>
          <w:rFonts w:cs="Arial"/>
        </w:rPr>
        <w:t>)</w:t>
      </w:r>
      <w:r w:rsidR="00356C18" w:rsidRPr="00937BE1">
        <w:rPr>
          <w:rFonts w:cs="Arial"/>
        </w:rPr>
        <w:t xml:space="preserve"> </w:t>
      </w:r>
      <w:hyperlink r:id="rId208" w:history="1">
        <w:r w:rsidRPr="00383243">
          <w:rPr>
            <w:rStyle w:val="Hyperlink"/>
            <w:rFonts w:cs="Arial"/>
            <w:i/>
            <w:iCs/>
          </w:rPr>
          <w:t>VicHealth</w:t>
        </w:r>
        <w:r w:rsidR="00356C18" w:rsidRPr="00383243">
          <w:rPr>
            <w:rStyle w:val="Hyperlink"/>
            <w:rFonts w:cs="Arial"/>
            <w:i/>
            <w:iCs/>
          </w:rPr>
          <w:t xml:space="preserve"> </w:t>
        </w:r>
        <w:r w:rsidRPr="00383243">
          <w:rPr>
            <w:rStyle w:val="Hyperlink"/>
            <w:rFonts w:cs="Arial"/>
            <w:i/>
            <w:iCs/>
          </w:rPr>
          <w:t>Coronavirus</w:t>
        </w:r>
        <w:r w:rsidR="00356C18" w:rsidRPr="00383243">
          <w:rPr>
            <w:rStyle w:val="Hyperlink"/>
            <w:rFonts w:cs="Arial"/>
            <w:i/>
            <w:iCs/>
          </w:rPr>
          <w:t xml:space="preserve"> </w:t>
        </w:r>
        <w:r w:rsidRPr="00383243">
          <w:rPr>
            <w:rStyle w:val="Hyperlink"/>
            <w:rFonts w:cs="Arial"/>
            <w:i/>
            <w:iCs/>
          </w:rPr>
          <w:t>Victorian</w:t>
        </w:r>
        <w:r w:rsidR="00356C18" w:rsidRPr="00383243">
          <w:rPr>
            <w:rStyle w:val="Hyperlink"/>
            <w:rFonts w:cs="Arial"/>
            <w:i/>
            <w:iCs/>
          </w:rPr>
          <w:t xml:space="preserve"> </w:t>
        </w:r>
        <w:r w:rsidRPr="00383243">
          <w:rPr>
            <w:rStyle w:val="Hyperlink"/>
            <w:rFonts w:cs="Arial"/>
            <w:i/>
            <w:iCs/>
          </w:rPr>
          <w:t>Wellbeing</w:t>
        </w:r>
        <w:r w:rsidR="00356C18" w:rsidRPr="00383243">
          <w:rPr>
            <w:rStyle w:val="Hyperlink"/>
            <w:rFonts w:cs="Arial"/>
            <w:i/>
            <w:iCs/>
          </w:rPr>
          <w:t xml:space="preserve"> </w:t>
        </w:r>
        <w:r w:rsidRPr="00383243">
          <w:rPr>
            <w:rStyle w:val="Hyperlink"/>
            <w:rFonts w:cs="Arial"/>
            <w:i/>
            <w:iCs/>
          </w:rPr>
          <w:t>Impact</w:t>
        </w:r>
        <w:r w:rsidR="00356C18" w:rsidRPr="00383243">
          <w:rPr>
            <w:rStyle w:val="Hyperlink"/>
            <w:rFonts w:cs="Arial"/>
            <w:i/>
            <w:iCs/>
          </w:rPr>
          <w:t xml:space="preserve"> </w:t>
        </w:r>
        <w:r w:rsidRPr="00383243">
          <w:rPr>
            <w:rStyle w:val="Hyperlink"/>
            <w:rFonts w:cs="Arial"/>
            <w:i/>
            <w:iCs/>
          </w:rPr>
          <w:t>Study</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https://www.vichealth.vic.gov.au/news-publications/research-publications/vichealth-coronavirus-victorian-wellbeing-impact-study-0</w:t>
      </w:r>
      <w:r w:rsidR="00383243">
        <w:rPr>
          <w:rFonts w:cs="Arial"/>
          <w:szCs w:val="21"/>
        </w:rPr>
        <w:t>&gt;</w:t>
      </w:r>
      <w:r w:rsidR="00356C18" w:rsidRPr="00937BE1">
        <w:rPr>
          <w:rFonts w:cs="Arial"/>
        </w:rPr>
        <w:t xml:space="preserve"> </w:t>
      </w:r>
    </w:p>
    <w:p w14:paraId="6AD81EF6" w14:textId="3D81C710" w:rsidR="00FC6661" w:rsidRPr="00937BE1" w:rsidRDefault="00FC6661" w:rsidP="002700B8">
      <w:pPr>
        <w:pStyle w:val="Body"/>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356C18" w:rsidRPr="00937BE1">
        <w:rPr>
          <w:rFonts w:cs="Arial"/>
        </w:rPr>
        <w:t xml:space="preserve"> </w:t>
      </w:r>
      <w:r w:rsidR="00552DE8" w:rsidRPr="00937BE1">
        <w:rPr>
          <w:rFonts w:cs="Arial"/>
        </w:rPr>
        <w:t xml:space="preserve">(VAHI) </w:t>
      </w:r>
      <w:r w:rsidR="00BF3F09" w:rsidRPr="00937BE1">
        <w:rPr>
          <w:rFonts w:cs="Arial"/>
        </w:rPr>
        <w:t>(</w:t>
      </w:r>
      <w:r w:rsidRPr="00937BE1">
        <w:rPr>
          <w:rFonts w:cs="Arial"/>
        </w:rPr>
        <w:t>2021</w:t>
      </w:r>
      <w:r w:rsidR="00BF3F09" w:rsidRPr="00937BE1">
        <w:rPr>
          <w:rFonts w:cs="Arial"/>
        </w:rPr>
        <w:t>)</w:t>
      </w:r>
      <w:r w:rsidR="00356C18" w:rsidRPr="00937BE1">
        <w:rPr>
          <w:rFonts w:cs="Arial"/>
          <w:i/>
          <w:iCs/>
        </w:rPr>
        <w:t xml:space="preserve"> </w:t>
      </w:r>
      <w:hyperlink r:id="rId209" w:history="1">
        <w:r w:rsidRPr="00383243">
          <w:rPr>
            <w:rStyle w:val="Hyperlink"/>
            <w:rFonts w:cs="Arial"/>
            <w:i/>
            <w:iCs/>
          </w:rPr>
          <w:t>Victorian</w:t>
        </w:r>
        <w:r w:rsidR="00356C18" w:rsidRPr="00383243">
          <w:rPr>
            <w:rStyle w:val="Hyperlink"/>
            <w:rFonts w:cs="Arial"/>
            <w:i/>
            <w:iCs/>
          </w:rPr>
          <w:t xml:space="preserve"> </w:t>
        </w:r>
        <w:r w:rsidRPr="00383243">
          <w:rPr>
            <w:rStyle w:val="Hyperlink"/>
            <w:rFonts w:cs="Arial"/>
            <w:i/>
            <w:iCs/>
          </w:rPr>
          <w:t>Population</w:t>
        </w:r>
        <w:r w:rsidR="00356C18" w:rsidRPr="00383243">
          <w:rPr>
            <w:rStyle w:val="Hyperlink"/>
            <w:rFonts w:cs="Arial"/>
            <w:i/>
            <w:iCs/>
          </w:rPr>
          <w:t xml:space="preserve"> </w:t>
        </w:r>
        <w:r w:rsidRPr="00383243">
          <w:rPr>
            <w:rStyle w:val="Hyperlink"/>
            <w:rFonts w:cs="Arial"/>
            <w:i/>
            <w:iCs/>
          </w:rPr>
          <w:t>Health</w:t>
        </w:r>
        <w:r w:rsidR="00356C18" w:rsidRPr="00383243">
          <w:rPr>
            <w:rStyle w:val="Hyperlink"/>
            <w:rFonts w:cs="Arial"/>
            <w:i/>
            <w:iCs/>
          </w:rPr>
          <w:t xml:space="preserve"> </w:t>
        </w:r>
        <w:r w:rsidRPr="00383243">
          <w:rPr>
            <w:rStyle w:val="Hyperlink"/>
            <w:rFonts w:cs="Arial"/>
            <w:i/>
            <w:iCs/>
          </w:rPr>
          <w:t>Survey</w:t>
        </w:r>
        <w:r w:rsidR="00356C18" w:rsidRPr="00383243">
          <w:rPr>
            <w:rStyle w:val="Hyperlink"/>
            <w:rFonts w:cs="Arial"/>
            <w:i/>
            <w:iCs/>
          </w:rPr>
          <w:t xml:space="preserve"> </w:t>
        </w:r>
        <w:r w:rsidRPr="00383243">
          <w:rPr>
            <w:rStyle w:val="Hyperlink"/>
            <w:rFonts w:cs="Arial"/>
            <w:i/>
            <w:iCs/>
          </w:rPr>
          <w:t>2019:</w:t>
        </w:r>
        <w:r w:rsidR="00356C18" w:rsidRPr="00383243">
          <w:rPr>
            <w:rStyle w:val="Hyperlink"/>
            <w:rFonts w:cs="Arial"/>
            <w:i/>
            <w:iCs/>
          </w:rPr>
          <w:t xml:space="preserve"> </w:t>
        </w:r>
        <w:r w:rsidRPr="00383243">
          <w:rPr>
            <w:rStyle w:val="Hyperlink"/>
            <w:rFonts w:cs="Arial"/>
            <w:i/>
            <w:iCs/>
          </w:rPr>
          <w:t>summary</w:t>
        </w:r>
        <w:r w:rsidR="00356C18" w:rsidRPr="00383243">
          <w:rPr>
            <w:rStyle w:val="Hyperlink"/>
            <w:rFonts w:cs="Arial"/>
            <w:i/>
            <w:iCs/>
          </w:rPr>
          <w:t xml:space="preserve"> </w:t>
        </w:r>
        <w:r w:rsidRPr="00383243">
          <w:rPr>
            <w:rStyle w:val="Hyperlink"/>
            <w:rFonts w:cs="Arial"/>
            <w:i/>
            <w:iCs/>
          </w:rPr>
          <w:t>of</w:t>
        </w:r>
        <w:r w:rsidR="00356C18" w:rsidRPr="00383243">
          <w:rPr>
            <w:rStyle w:val="Hyperlink"/>
            <w:rFonts w:cs="Arial"/>
            <w:i/>
            <w:iCs/>
          </w:rPr>
          <w:t xml:space="preserve"> </w:t>
        </w:r>
        <w:r w:rsidRPr="00383243">
          <w:rPr>
            <w:rStyle w:val="Hyperlink"/>
            <w:rFonts w:cs="Arial"/>
            <w:i/>
            <w:iCs/>
          </w:rPr>
          <w:t>results</w:t>
        </w:r>
      </w:hyperlink>
      <w:r w:rsidRPr="00937BE1">
        <w:rPr>
          <w:rFonts w:cs="Arial"/>
        </w:rPr>
        <w:t>,</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5B70BB" w:rsidRPr="00937BE1">
        <w:rPr>
          <w:rFonts w:cs="Arial"/>
        </w:rPr>
        <w:t>:</w:t>
      </w:r>
      <w:r w:rsidR="00290F43" w:rsidRPr="00937BE1">
        <w:rPr>
          <w:rFonts w:cs="Arial"/>
        </w:rPr>
        <w:t xml:space="preserve"> </w:t>
      </w:r>
      <w:r w:rsidR="00383243">
        <w:rPr>
          <w:rFonts w:cs="Arial"/>
        </w:rPr>
        <w:t>&lt;</w:t>
      </w:r>
      <w:r w:rsidRPr="00937BE1">
        <w:t>https://vahi.vic.gov.au/report/population-health/victorian-population-health-survey-2019-summary-results</w:t>
      </w:r>
      <w:r w:rsidR="00383243">
        <w:t>&gt;</w:t>
      </w:r>
    </w:p>
    <w:p w14:paraId="352E9D72" w14:textId="6C3DF222" w:rsidR="00FC6661" w:rsidRPr="00937BE1" w:rsidRDefault="00FC6661" w:rsidP="002700B8">
      <w:pPr>
        <w:pStyle w:val="Body"/>
        <w:rPr>
          <w:rFonts w:cs="Arial"/>
          <w:color w:val="4F81BD" w:themeColor="accent1"/>
          <w:u w:val="dotted"/>
        </w:rPr>
      </w:pPr>
      <w:r w:rsidRPr="00937BE1">
        <w:lastRenderedPageBreak/>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552DE8" w:rsidRPr="00937BE1">
        <w:t xml:space="preserve">(VAHI) </w:t>
      </w:r>
      <w:r w:rsidR="00BF3F09" w:rsidRPr="00937BE1">
        <w:t>(</w:t>
      </w:r>
      <w:r w:rsidRPr="00937BE1">
        <w:t>2022</w:t>
      </w:r>
      <w:r w:rsidR="00BF3F09" w:rsidRPr="00937BE1">
        <w:t>)</w:t>
      </w:r>
      <w:r w:rsidR="00356C18" w:rsidRPr="00937BE1">
        <w:t xml:space="preserve"> </w:t>
      </w:r>
      <w:hyperlink r:id="rId210" w:history="1">
        <w:r w:rsidRPr="00383243">
          <w:rPr>
            <w:rStyle w:val="Hyperlink"/>
            <w:i/>
            <w:iCs/>
          </w:rPr>
          <w:t>Victorian</w:t>
        </w:r>
        <w:r w:rsidR="00356C18" w:rsidRPr="00383243">
          <w:rPr>
            <w:rStyle w:val="Hyperlink"/>
            <w:i/>
            <w:iCs/>
          </w:rPr>
          <w:t xml:space="preserve"> </w:t>
        </w:r>
        <w:r w:rsidRPr="00383243">
          <w:rPr>
            <w:rStyle w:val="Hyperlink"/>
            <w:i/>
            <w:iCs/>
          </w:rPr>
          <w:t>Population</w:t>
        </w:r>
        <w:r w:rsidR="00356C18" w:rsidRPr="00383243">
          <w:rPr>
            <w:rStyle w:val="Hyperlink"/>
            <w:i/>
            <w:iCs/>
          </w:rPr>
          <w:t xml:space="preserve"> </w:t>
        </w:r>
        <w:r w:rsidRPr="00383243">
          <w:rPr>
            <w:rStyle w:val="Hyperlink"/>
            <w:i/>
            <w:iCs/>
          </w:rPr>
          <w:t>Health</w:t>
        </w:r>
        <w:r w:rsidR="00356C18" w:rsidRPr="00383243">
          <w:rPr>
            <w:rStyle w:val="Hyperlink"/>
            <w:i/>
            <w:iCs/>
          </w:rPr>
          <w:t xml:space="preserve"> </w:t>
        </w:r>
        <w:r w:rsidRPr="00383243">
          <w:rPr>
            <w:rStyle w:val="Hyperlink"/>
            <w:i/>
            <w:iCs/>
          </w:rPr>
          <w:t>Survey</w:t>
        </w:r>
        <w:r w:rsidR="00356C18" w:rsidRPr="00383243">
          <w:rPr>
            <w:rStyle w:val="Hyperlink"/>
            <w:i/>
            <w:iCs/>
          </w:rPr>
          <w:t xml:space="preserve"> </w:t>
        </w:r>
        <w:r w:rsidRPr="00383243">
          <w:rPr>
            <w:rStyle w:val="Hyperlink"/>
            <w:i/>
            <w:iCs/>
          </w:rPr>
          <w:t>2020</w:t>
        </w:r>
        <w:r w:rsidR="00356C18" w:rsidRPr="00383243">
          <w:rPr>
            <w:rStyle w:val="Hyperlink"/>
            <w:i/>
            <w:iCs/>
          </w:rPr>
          <w:t xml:space="preserve"> </w:t>
        </w:r>
        <w:r w:rsidRPr="00383243">
          <w:rPr>
            <w:rStyle w:val="Hyperlink"/>
            <w:i/>
            <w:iCs/>
          </w:rPr>
          <w:t>–</w:t>
        </w:r>
        <w:r w:rsidR="00356C18" w:rsidRPr="00383243">
          <w:rPr>
            <w:rStyle w:val="Hyperlink"/>
            <w:i/>
            <w:iCs/>
          </w:rPr>
          <w:t xml:space="preserve"> </w:t>
        </w:r>
        <w:r w:rsidRPr="00383243">
          <w:rPr>
            <w:rStyle w:val="Hyperlink"/>
            <w:i/>
            <w:iCs/>
          </w:rPr>
          <w:t>Dashboards</w:t>
        </w:r>
      </w:hyperlink>
      <w:r w:rsidR="001C0538" w:rsidRPr="00937BE1">
        <w:t>.</w:t>
      </w:r>
      <w:r w:rsidR="00356C18" w:rsidRPr="00937BE1">
        <w:t xml:space="preserve"> </w:t>
      </w:r>
      <w:r w:rsidRPr="00937BE1">
        <w:t>Available</w:t>
      </w:r>
      <w:r w:rsidR="00356C18" w:rsidRPr="00937BE1">
        <w:t xml:space="preserve"> </w:t>
      </w:r>
      <w:r w:rsidRPr="00937BE1">
        <w:t>at</w:t>
      </w:r>
      <w:r w:rsidR="001C0538" w:rsidRPr="00937BE1">
        <w:t>:</w:t>
      </w:r>
      <w:r w:rsidR="00356C18" w:rsidRPr="00937BE1">
        <w:t xml:space="preserve"> </w:t>
      </w:r>
      <w:r w:rsidR="00383243">
        <w:t>&lt;</w:t>
      </w:r>
      <w:r w:rsidRPr="00937BE1">
        <w:rPr>
          <w:rFonts w:cs="Arial"/>
          <w:szCs w:val="21"/>
        </w:rPr>
        <w:t>https://vahi.vic.gov.au/reports/population-health/victorian-population-health-survey-2020-dashboards</w:t>
      </w:r>
      <w:r w:rsidR="00383243">
        <w:rPr>
          <w:rFonts w:cs="Arial"/>
          <w:szCs w:val="21"/>
        </w:rPr>
        <w:t>&gt;</w:t>
      </w:r>
    </w:p>
    <w:p w14:paraId="3EDB068D" w14:textId="77777777" w:rsidR="00B77EBD" w:rsidRPr="00937BE1" w:rsidRDefault="00B77EBD" w:rsidP="00CF0E5B">
      <w:pPr>
        <w:pStyle w:val="Body"/>
        <w:rPr>
          <w:rFonts w:eastAsia="MS Gothic" w:cs="Arial"/>
          <w:color w:val="C63663"/>
          <w:kern w:val="32"/>
          <w:sz w:val="44"/>
          <w:szCs w:val="44"/>
        </w:rPr>
      </w:pPr>
      <w:bookmarkStart w:id="378" w:name="_Toc1892427058"/>
      <w:bookmarkStart w:id="379" w:name="_Toc173153522"/>
      <w:r w:rsidRPr="00937BE1">
        <w:br w:type="page"/>
      </w:r>
    </w:p>
    <w:p w14:paraId="6EDF13DC" w14:textId="617A7186" w:rsidR="00FC6661" w:rsidRPr="00937BE1" w:rsidRDefault="00FC6661" w:rsidP="00FC6661">
      <w:pPr>
        <w:pStyle w:val="Heading1"/>
      </w:pPr>
      <w:bookmarkStart w:id="380" w:name="_Toc186540680"/>
      <w:r w:rsidRPr="00937BE1">
        <w:lastRenderedPageBreak/>
        <w:t>Maternal</w:t>
      </w:r>
      <w:r w:rsidR="00356C18" w:rsidRPr="00937BE1">
        <w:t xml:space="preserve"> </w:t>
      </w:r>
      <w:r w:rsidRPr="00937BE1">
        <w:t>and</w:t>
      </w:r>
      <w:r w:rsidR="00356C18" w:rsidRPr="00937BE1">
        <w:t xml:space="preserve"> </w:t>
      </w:r>
      <w:r w:rsidR="00B77EBD" w:rsidRPr="00937BE1">
        <w:t>infant health</w:t>
      </w:r>
      <w:bookmarkEnd w:id="378"/>
      <w:bookmarkEnd w:id="379"/>
      <w:bookmarkEnd w:id="380"/>
    </w:p>
    <w:p w14:paraId="390C5D03" w14:textId="2E5C0C65" w:rsidR="00FC6661" w:rsidRPr="00937BE1" w:rsidRDefault="00FC6661" w:rsidP="00AE12C3">
      <w:pPr>
        <w:pStyle w:val="Body"/>
      </w:pP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disrupt</w:t>
      </w:r>
      <w:r w:rsidR="00440FDC" w:rsidRPr="00937BE1">
        <w:t>ed</w:t>
      </w:r>
      <w:r w:rsidR="00356C18" w:rsidRPr="00937BE1">
        <w:t xml:space="preserve"> </w:t>
      </w:r>
      <w:r w:rsidRPr="00937BE1">
        <w:t>maternity</w:t>
      </w:r>
      <w:r w:rsidR="00356C18" w:rsidRPr="00937BE1">
        <w:t xml:space="preserve"> </w:t>
      </w:r>
      <w:r w:rsidRPr="00937BE1">
        <w:t>care</w:t>
      </w:r>
      <w:r w:rsidR="00356C18" w:rsidRPr="00937BE1">
        <w:t xml:space="preserve"> </w:t>
      </w:r>
      <w:r w:rsidRPr="00937BE1">
        <w:t>worldwide</w:t>
      </w:r>
      <w:r w:rsidR="00440FDC" w:rsidRPr="00937BE1">
        <w:t>,</w:t>
      </w:r>
      <w:r w:rsidR="00356C18" w:rsidRPr="00937BE1">
        <w:t xml:space="preserve"> </w:t>
      </w:r>
      <w:r w:rsidRPr="00937BE1">
        <w:t>with</w:t>
      </w:r>
      <w:r w:rsidR="00356C18" w:rsidRPr="00937BE1">
        <w:t xml:space="preserve"> </w:t>
      </w:r>
      <w:r w:rsidRPr="00937BE1">
        <w:t>some</w:t>
      </w:r>
      <w:r w:rsidR="00356C18" w:rsidRPr="00937BE1">
        <w:t xml:space="preserve"> </w:t>
      </w:r>
      <w:r w:rsidRPr="00937BE1">
        <w:t>developed</w:t>
      </w:r>
      <w:r w:rsidR="00356C18" w:rsidRPr="00937BE1">
        <w:t xml:space="preserve"> </w:t>
      </w:r>
      <w:r w:rsidRPr="00937BE1">
        <w:t>countries</w:t>
      </w:r>
      <w:r w:rsidR="00356C18" w:rsidRPr="00937BE1">
        <w:t xml:space="preserve"> </w:t>
      </w:r>
      <w:r w:rsidRPr="00937BE1">
        <w:t>reporting</w:t>
      </w:r>
      <w:r w:rsidR="00356C18" w:rsidRPr="00937BE1">
        <w:t xml:space="preserve"> </w:t>
      </w:r>
      <w:r w:rsidRPr="00937BE1">
        <w:t>increases</w:t>
      </w:r>
      <w:r w:rsidR="00356C18" w:rsidRPr="00937BE1">
        <w:t xml:space="preserve"> </w:t>
      </w:r>
      <w:r w:rsidRPr="00937BE1">
        <w:t>in</w:t>
      </w:r>
      <w:r w:rsidR="00356C18" w:rsidRPr="00937BE1">
        <w:t xml:space="preserve"> </w:t>
      </w:r>
      <w:r w:rsidRPr="00937BE1">
        <w:t>stillbirth</w:t>
      </w:r>
      <w:r w:rsidR="00440FDC" w:rsidRPr="00937BE1">
        <w:t>.</w:t>
      </w:r>
      <w:r w:rsidR="00356C18" w:rsidRPr="00937BE1">
        <w:t xml:space="preserve"> </w:t>
      </w:r>
      <w:r w:rsidR="00440FDC" w:rsidRPr="00937BE1">
        <w:t>O</w:t>
      </w:r>
      <w:r w:rsidRPr="00937BE1">
        <w:t>ther</w:t>
      </w:r>
      <w:r w:rsidR="00356C18" w:rsidRPr="00937BE1">
        <w:t xml:space="preserve"> </w:t>
      </w:r>
      <w:r w:rsidRPr="00937BE1">
        <w:t>countries</w:t>
      </w:r>
      <w:r w:rsidR="00356C18" w:rsidRPr="00937BE1">
        <w:t xml:space="preserve"> </w:t>
      </w:r>
      <w:r w:rsidRPr="00937BE1">
        <w:t>reported</w:t>
      </w:r>
      <w:r w:rsidR="00356C18" w:rsidRPr="00937BE1">
        <w:t xml:space="preserve"> </w:t>
      </w:r>
      <w:r w:rsidRPr="00937BE1">
        <w:t>decreases</w:t>
      </w:r>
      <w:r w:rsidR="00356C18" w:rsidRPr="00937BE1">
        <w:t xml:space="preserve"> </w:t>
      </w:r>
      <w:r w:rsidRPr="00937BE1">
        <w:t>in</w:t>
      </w:r>
      <w:r w:rsidR="00356C18" w:rsidRPr="00937BE1">
        <w:t xml:space="preserve"> </w:t>
      </w:r>
      <w:r w:rsidRPr="00937BE1">
        <w:t>preterm</w:t>
      </w:r>
      <w:r w:rsidR="00356C18" w:rsidRPr="00937BE1">
        <w:t xml:space="preserve"> </w:t>
      </w:r>
      <w:r w:rsidRPr="00937BE1">
        <w:t>birth</w:t>
      </w:r>
      <w:r w:rsidR="00356C18" w:rsidRPr="00937BE1">
        <w:t xml:space="preserve"> </w:t>
      </w:r>
      <w:r w:rsidRPr="00937BE1">
        <w:t>or</w:t>
      </w:r>
      <w:r w:rsidR="00356C18" w:rsidRPr="00937BE1">
        <w:t xml:space="preserve"> </w:t>
      </w:r>
      <w:r w:rsidRPr="00937BE1">
        <w:t>no</w:t>
      </w:r>
      <w:r w:rsidR="00356C18" w:rsidRPr="00937BE1">
        <w:t xml:space="preserve"> </w:t>
      </w:r>
      <w:r w:rsidRPr="00937BE1">
        <w:t>difference</w:t>
      </w:r>
      <w:r w:rsidR="00356C18" w:rsidRPr="00937BE1">
        <w:t xml:space="preserve"> </w:t>
      </w:r>
      <w:r w:rsidRPr="00937BE1">
        <w:t>in</w:t>
      </w:r>
      <w:r w:rsidR="00356C18" w:rsidRPr="00937BE1">
        <w:t xml:space="preserve"> </w:t>
      </w:r>
      <w:r w:rsidRPr="00937BE1">
        <w:t>outcomes.</w:t>
      </w:r>
      <w:r w:rsidR="00356C18" w:rsidRPr="00937BE1">
        <w:t xml:space="preserve"> </w:t>
      </w:r>
      <w:r w:rsidR="06F0BA24" w:rsidRPr="00937BE1">
        <w:t xml:space="preserve">The pandemic also </w:t>
      </w:r>
      <w:r w:rsidR="00440FDC" w:rsidRPr="00937BE1">
        <w:t>saw</w:t>
      </w:r>
      <w:r w:rsidR="06F0BA24" w:rsidRPr="00937BE1">
        <w:t xml:space="preserve"> reductions in vaccination rates for a number of other </w:t>
      </w:r>
      <w:r w:rsidR="008F111A" w:rsidRPr="00937BE1">
        <w:t>diseases.</w:t>
      </w:r>
      <w:r w:rsidR="00356C18" w:rsidRPr="00937BE1">
        <w:t xml:space="preserve"> </w:t>
      </w:r>
    </w:p>
    <w:p w14:paraId="2A58FE1A" w14:textId="2A24BA1F" w:rsidR="00FC6661" w:rsidRPr="00937BE1" w:rsidRDefault="00FC6661" w:rsidP="00FC6661">
      <w:pPr>
        <w:pStyle w:val="Heading2"/>
        <w:rPr>
          <w:lang w:val="en-US"/>
        </w:rPr>
      </w:pPr>
      <w:bookmarkStart w:id="381" w:name="_Toc1224403287"/>
      <w:bookmarkStart w:id="382" w:name="_Toc186540681"/>
      <w:r w:rsidRPr="00937BE1">
        <w:rPr>
          <w:lang w:val="en-US"/>
        </w:rPr>
        <w:t>Birth</w:t>
      </w:r>
      <w:r w:rsidR="00356C18" w:rsidRPr="00937BE1">
        <w:rPr>
          <w:lang w:val="en-US"/>
        </w:rPr>
        <w:t xml:space="preserve"> </w:t>
      </w:r>
      <w:r w:rsidRPr="00937BE1">
        <w:rPr>
          <w:lang w:val="en-US"/>
        </w:rPr>
        <w:t>rates</w:t>
      </w:r>
      <w:bookmarkEnd w:id="381"/>
      <w:bookmarkEnd w:id="382"/>
    </w:p>
    <w:p w14:paraId="33190642" w14:textId="5B7EBEFF" w:rsidR="00FC6661" w:rsidRPr="00937BE1" w:rsidRDefault="00FC6661" w:rsidP="00AE12C3">
      <w:pPr>
        <w:pStyle w:val="Body"/>
        <w:rPr>
          <w:lang w:val="en-US"/>
        </w:rPr>
      </w:pPr>
      <w:r w:rsidRPr="00937BE1">
        <w:rPr>
          <w:lang w:val="en-US"/>
        </w:rPr>
        <w:t>Lower</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rates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were</w:t>
      </w:r>
      <w:r w:rsidR="00356C18" w:rsidRPr="00937BE1">
        <w:rPr>
          <w:lang w:val="en-US"/>
        </w:rPr>
        <w:t xml:space="preserve"> </w:t>
      </w:r>
      <w:r w:rsidRPr="00937BE1">
        <w:rPr>
          <w:lang w:val="en-US"/>
        </w:rPr>
        <w:t>recorded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2020</w:t>
      </w:r>
      <w:r w:rsidR="00356C18" w:rsidRPr="00937BE1">
        <w:rPr>
          <w:lang w:val="en-US"/>
        </w:rPr>
        <w:t xml:space="preserve"> </w:t>
      </w:r>
      <w:r w:rsidR="00322FD8" w:rsidRPr="00937BE1">
        <w:rPr>
          <w:lang w:val="en-US"/>
        </w:rPr>
        <w:t>compared with</w:t>
      </w:r>
      <w:r w:rsidR="00356C18" w:rsidRPr="00937BE1">
        <w:rPr>
          <w:lang w:val="en-US"/>
        </w:rPr>
        <w:t xml:space="preserve"> </w:t>
      </w:r>
      <w:r w:rsidRPr="00937BE1">
        <w:rPr>
          <w:lang w:val="en-US"/>
        </w:rPr>
        <w:t>2019,</w:t>
      </w:r>
      <w:r w:rsidR="00356C18" w:rsidRPr="00937BE1">
        <w:rPr>
          <w:lang w:val="en-US"/>
        </w:rPr>
        <w:t xml:space="preserve"> </w:t>
      </w:r>
      <w:r w:rsidR="00E23E2A" w:rsidRPr="00937BE1">
        <w:rPr>
          <w:lang w:val="en-US"/>
        </w:rPr>
        <w:t>but</w:t>
      </w:r>
      <w:r w:rsidR="00356C18" w:rsidRPr="00937BE1">
        <w:rPr>
          <w:lang w:val="en-US"/>
        </w:rPr>
        <w:t xml:space="preserve"> </w:t>
      </w:r>
      <w:r w:rsidRPr="00937BE1">
        <w:rPr>
          <w:lang w:val="en-US"/>
        </w:rPr>
        <w:t>there</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a</w:t>
      </w:r>
      <w:r w:rsidR="00356C18" w:rsidRPr="00937BE1">
        <w:rPr>
          <w:lang w:val="en-US"/>
        </w:rPr>
        <w:t xml:space="preserve"> </w:t>
      </w:r>
      <w:r w:rsidR="76F90C43" w:rsidRPr="00937BE1">
        <w:rPr>
          <w:lang w:val="en-US"/>
        </w:rPr>
        <w:t>subsequent</w:t>
      </w:r>
      <w:r w:rsidR="00356C18" w:rsidRPr="00937BE1">
        <w:rPr>
          <w:lang w:val="en-US"/>
        </w:rPr>
        <w:t xml:space="preserve"> </w:t>
      </w:r>
      <w:r w:rsidRPr="00937BE1">
        <w:rPr>
          <w:lang w:val="en-US"/>
        </w:rPr>
        <w:t>increase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2021</w:t>
      </w:r>
      <w:r w:rsidR="00440FDC" w:rsidRPr="00937BE1">
        <w:rPr>
          <w:lang w:val="en-US"/>
        </w:rPr>
        <w:t xml:space="preserve"> (Table 18)</w:t>
      </w:r>
      <w:r w:rsidRPr="00937BE1">
        <w:rPr>
          <w:lang w:val="en-US"/>
        </w:rPr>
        <w:t>.</w:t>
      </w:r>
    </w:p>
    <w:p w14:paraId="6211F182" w14:textId="1C543B50" w:rsidR="00FC6661" w:rsidRPr="00937BE1" w:rsidRDefault="00FC6661" w:rsidP="00DC7E0A">
      <w:pPr>
        <w:pStyle w:val="Tablecaption"/>
        <w:rPr>
          <w:lang w:val="en-US"/>
        </w:rPr>
      </w:pPr>
      <w:r w:rsidRPr="00937BE1">
        <w:rPr>
          <w:lang w:val="en-US"/>
        </w:rPr>
        <w:t>Table</w:t>
      </w:r>
      <w:r w:rsidR="00356C18" w:rsidRPr="00937BE1">
        <w:rPr>
          <w:lang w:val="en-US"/>
        </w:rPr>
        <w:t xml:space="preserve"> </w:t>
      </w:r>
      <w:r w:rsidR="00D217ED" w:rsidRPr="00937BE1">
        <w:rPr>
          <w:lang w:val="en-US"/>
        </w:rPr>
        <w:t>1</w:t>
      </w:r>
      <w:r w:rsidR="00255978" w:rsidRPr="00937BE1">
        <w:rPr>
          <w:lang w:val="en-US"/>
        </w:rPr>
        <w:t>8:</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numbers</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reported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Consultative</w:t>
      </w:r>
      <w:r w:rsidR="00356C18" w:rsidRPr="00937BE1">
        <w:rPr>
          <w:lang w:val="en-US"/>
        </w:rPr>
        <w:t xml:space="preserve"> </w:t>
      </w:r>
      <w:r w:rsidRPr="00937BE1">
        <w:rPr>
          <w:lang w:val="en-US"/>
        </w:rPr>
        <w:t>Council</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Obstetric</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Paediatric</w:t>
      </w:r>
      <w:r w:rsidR="00356C18" w:rsidRPr="00937BE1">
        <w:rPr>
          <w:lang w:val="en-US"/>
        </w:rPr>
        <w:t xml:space="preserve"> </w:t>
      </w:r>
      <w:r w:rsidRPr="00937BE1">
        <w:rPr>
          <w:lang w:val="en-US"/>
        </w:rPr>
        <w:t>Mortality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Morbidity</w:t>
      </w:r>
      <w:r w:rsidR="00356C18" w:rsidRPr="00937BE1">
        <w:rPr>
          <w:lang w:val="en-US"/>
        </w:rPr>
        <w:t xml:space="preserve"> </w:t>
      </w:r>
      <w:r w:rsidRPr="00937BE1">
        <w:rPr>
          <w:lang w:val="en-US"/>
        </w:rPr>
        <w:t>(CCOPMM)</w:t>
      </w:r>
      <w:r w:rsidR="00356C18" w:rsidRPr="00937BE1">
        <w:rPr>
          <w:lang w:val="en-US"/>
        </w:rPr>
        <w:t xml:space="preserve"> </w:t>
      </w:r>
    </w:p>
    <w:tbl>
      <w:tblPr>
        <w:tblStyle w:val="TableGrid"/>
        <w:tblW w:w="0" w:type="auto"/>
        <w:tblLook w:val="04A0" w:firstRow="1" w:lastRow="0" w:firstColumn="1" w:lastColumn="0" w:noHBand="0" w:noVBand="1"/>
      </w:tblPr>
      <w:tblGrid>
        <w:gridCol w:w="1271"/>
        <w:gridCol w:w="3674"/>
      </w:tblGrid>
      <w:tr w:rsidR="00FC6661" w:rsidRPr="00937BE1" w14:paraId="64ACEE17" w14:textId="77777777" w:rsidTr="004A1028">
        <w:trPr>
          <w:tblHeader/>
        </w:trPr>
        <w:tc>
          <w:tcPr>
            <w:tcW w:w="1271" w:type="dxa"/>
          </w:tcPr>
          <w:p w14:paraId="656AF8C4" w14:textId="29651EEE" w:rsidR="00FC6661" w:rsidRPr="00937BE1" w:rsidRDefault="00FC6661" w:rsidP="00EB6FA4">
            <w:pPr>
              <w:pStyle w:val="Tablecolhead"/>
              <w:rPr>
                <w:lang w:val="en-US"/>
              </w:rPr>
            </w:pPr>
            <w:r w:rsidRPr="00937BE1">
              <w:rPr>
                <w:lang w:val="en-US"/>
              </w:rPr>
              <w:t>Year</w:t>
            </w:r>
            <w:r w:rsidR="00356C18" w:rsidRPr="00937BE1">
              <w:rPr>
                <w:lang w:val="en-US"/>
              </w:rPr>
              <w:t xml:space="preserve"> </w:t>
            </w:r>
          </w:p>
        </w:tc>
        <w:tc>
          <w:tcPr>
            <w:tcW w:w="3674" w:type="dxa"/>
          </w:tcPr>
          <w:p w14:paraId="53D670A9" w14:textId="182BFFF7" w:rsidR="00FC6661" w:rsidRPr="00937BE1" w:rsidRDefault="00FC6661" w:rsidP="00EB6FA4">
            <w:pPr>
              <w:pStyle w:val="Tablecolhead"/>
              <w:rPr>
                <w:lang w:val="en-US"/>
              </w:rPr>
            </w:pPr>
            <w:r w:rsidRPr="00937BE1">
              <w:rPr>
                <w:lang w:val="en-US"/>
              </w:rPr>
              <w:t>Babies</w:t>
            </w:r>
            <w:r w:rsidR="00356C18" w:rsidRPr="00937BE1">
              <w:rPr>
                <w:lang w:val="en-US"/>
              </w:rPr>
              <w:t xml:space="preserve"> </w:t>
            </w:r>
            <w:r w:rsidRPr="00937BE1">
              <w:rPr>
                <w:lang w:val="en-US"/>
              </w:rPr>
              <w:t>born</w:t>
            </w:r>
            <w:r w:rsidR="00356C18" w:rsidRPr="00937BE1">
              <w:rPr>
                <w:lang w:val="en-US"/>
              </w:rPr>
              <w:t xml:space="preserve"> </w:t>
            </w:r>
            <w:r w:rsidR="00E23E2A" w:rsidRPr="00937BE1">
              <w:rPr>
                <w:lang w:val="en-US"/>
              </w:rPr>
              <w:t>r</w:t>
            </w:r>
            <w:r w:rsidRPr="00937BE1">
              <w:rPr>
                <w:lang w:val="en-US"/>
              </w:rPr>
              <w:t>eported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CCOPMM</w:t>
            </w:r>
          </w:p>
        </w:tc>
      </w:tr>
      <w:tr w:rsidR="00FC6661" w:rsidRPr="00937BE1" w14:paraId="68EAEB64" w14:textId="77777777" w:rsidTr="004A1028">
        <w:tc>
          <w:tcPr>
            <w:tcW w:w="1271" w:type="dxa"/>
          </w:tcPr>
          <w:p w14:paraId="5936DB5F" w14:textId="77777777" w:rsidR="00FC6661" w:rsidRPr="00937BE1" w:rsidRDefault="00FC6661" w:rsidP="00EB6FA4">
            <w:pPr>
              <w:pStyle w:val="Tabletext"/>
              <w:rPr>
                <w:lang w:val="en-US"/>
              </w:rPr>
            </w:pPr>
            <w:r w:rsidRPr="00937BE1">
              <w:rPr>
                <w:lang w:val="en-US"/>
              </w:rPr>
              <w:t>2019</w:t>
            </w:r>
          </w:p>
        </w:tc>
        <w:tc>
          <w:tcPr>
            <w:tcW w:w="3674" w:type="dxa"/>
          </w:tcPr>
          <w:p w14:paraId="288A9E62" w14:textId="77777777" w:rsidR="00FC6661" w:rsidRPr="00937BE1" w:rsidRDefault="00FC6661" w:rsidP="00EB6FA4">
            <w:pPr>
              <w:pStyle w:val="Tabletext"/>
              <w:rPr>
                <w:lang w:val="en-US"/>
              </w:rPr>
            </w:pPr>
            <w:r w:rsidRPr="00937BE1">
              <w:rPr>
                <w:lang w:val="en-US"/>
              </w:rPr>
              <w:t>78,954</w:t>
            </w:r>
          </w:p>
        </w:tc>
      </w:tr>
      <w:tr w:rsidR="00FC6661" w:rsidRPr="00937BE1" w14:paraId="61DE45DB" w14:textId="77777777" w:rsidTr="004A1028">
        <w:tc>
          <w:tcPr>
            <w:tcW w:w="1271" w:type="dxa"/>
          </w:tcPr>
          <w:p w14:paraId="17555AB6" w14:textId="77777777" w:rsidR="00FC6661" w:rsidRPr="00937BE1" w:rsidRDefault="00FC6661" w:rsidP="00EB6FA4">
            <w:pPr>
              <w:pStyle w:val="Tabletext"/>
              <w:rPr>
                <w:lang w:val="en-US"/>
              </w:rPr>
            </w:pPr>
            <w:r w:rsidRPr="00937BE1">
              <w:rPr>
                <w:lang w:val="en-US"/>
              </w:rPr>
              <w:t>2020</w:t>
            </w:r>
          </w:p>
        </w:tc>
        <w:tc>
          <w:tcPr>
            <w:tcW w:w="3674" w:type="dxa"/>
          </w:tcPr>
          <w:p w14:paraId="4085A380" w14:textId="77777777" w:rsidR="00FC6661" w:rsidRPr="00937BE1" w:rsidRDefault="00FC6661" w:rsidP="00EB6FA4">
            <w:pPr>
              <w:pStyle w:val="Tabletext"/>
              <w:rPr>
                <w:lang w:val="en-US"/>
              </w:rPr>
            </w:pPr>
            <w:r w:rsidRPr="00937BE1">
              <w:rPr>
                <w:lang w:val="en-US"/>
              </w:rPr>
              <w:t>76,990</w:t>
            </w:r>
          </w:p>
        </w:tc>
      </w:tr>
      <w:tr w:rsidR="00FC6661" w:rsidRPr="00937BE1" w14:paraId="48A4B1F1" w14:textId="77777777" w:rsidTr="004A1028">
        <w:tc>
          <w:tcPr>
            <w:tcW w:w="1271" w:type="dxa"/>
          </w:tcPr>
          <w:p w14:paraId="272AD307" w14:textId="77777777" w:rsidR="00FC6661" w:rsidRPr="00937BE1" w:rsidRDefault="00FC6661" w:rsidP="00EB6FA4">
            <w:pPr>
              <w:pStyle w:val="Tabletext"/>
              <w:rPr>
                <w:lang w:val="en-US"/>
              </w:rPr>
            </w:pPr>
            <w:r w:rsidRPr="00937BE1">
              <w:rPr>
                <w:lang w:val="en-US"/>
              </w:rPr>
              <w:t>2021</w:t>
            </w:r>
          </w:p>
        </w:tc>
        <w:tc>
          <w:tcPr>
            <w:tcW w:w="3674" w:type="dxa"/>
          </w:tcPr>
          <w:p w14:paraId="30EE7FAC" w14:textId="77777777" w:rsidR="00FC6661" w:rsidRPr="00937BE1" w:rsidRDefault="00FC6661" w:rsidP="00EB6FA4">
            <w:pPr>
              <w:pStyle w:val="Tabletext"/>
              <w:rPr>
                <w:lang w:val="en-US"/>
              </w:rPr>
            </w:pPr>
            <w:r w:rsidRPr="00937BE1">
              <w:rPr>
                <w:lang w:val="en-US"/>
              </w:rPr>
              <w:t>81,434</w:t>
            </w:r>
          </w:p>
        </w:tc>
      </w:tr>
    </w:tbl>
    <w:p w14:paraId="06DA681F" w14:textId="15E0558B" w:rsidR="000D50F6" w:rsidRPr="00937BE1" w:rsidRDefault="000D50F6" w:rsidP="00431E26">
      <w:pPr>
        <w:pStyle w:val="Tablefigurenote"/>
      </w:pPr>
      <w:bookmarkStart w:id="383" w:name="_Toc691907788"/>
      <w:r w:rsidRPr="00937BE1">
        <w:t>Sources: CCOPMM, 2021; 2022; 2023</w:t>
      </w:r>
    </w:p>
    <w:p w14:paraId="6D833968" w14:textId="27190B7C" w:rsidR="00FC6661" w:rsidRPr="00937BE1" w:rsidRDefault="00FC6661" w:rsidP="00FC6661">
      <w:pPr>
        <w:pStyle w:val="Heading2"/>
      </w:pPr>
      <w:bookmarkStart w:id="384" w:name="_Toc186540682"/>
      <w:r w:rsidRPr="00937BE1">
        <w:t>Preterm</w:t>
      </w:r>
      <w:r w:rsidR="00356C18" w:rsidRPr="00937BE1">
        <w:t xml:space="preserve"> </w:t>
      </w:r>
      <w:r w:rsidR="00B77EBD" w:rsidRPr="00937BE1">
        <w:t xml:space="preserve">stillbirth </w:t>
      </w:r>
      <w:r w:rsidRPr="00937BE1">
        <w:t>and</w:t>
      </w:r>
      <w:r w:rsidR="00356C18" w:rsidRPr="00937BE1">
        <w:t xml:space="preserve"> </w:t>
      </w:r>
      <w:r w:rsidRPr="00937BE1">
        <w:t>premature</w:t>
      </w:r>
      <w:r w:rsidR="00356C18" w:rsidRPr="00937BE1">
        <w:t xml:space="preserve"> </w:t>
      </w:r>
      <w:r w:rsidRPr="00937BE1">
        <w:t>births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bookmarkEnd w:id="383"/>
      <w:bookmarkEnd w:id="384"/>
    </w:p>
    <w:p w14:paraId="5E3E3541" w14:textId="711BDD65" w:rsidR="00FC6661" w:rsidRPr="00937BE1" w:rsidRDefault="00FC6661" w:rsidP="00AE12C3">
      <w:pPr>
        <w:pStyle w:val="Body"/>
      </w:pPr>
      <w:r w:rsidRPr="00937BE1">
        <w:t>Numerous</w:t>
      </w:r>
      <w:r w:rsidR="00356C18" w:rsidRPr="00937BE1">
        <w:t xml:space="preserve"> </w:t>
      </w:r>
      <w:r w:rsidRPr="00937BE1">
        <w:t>modifications</w:t>
      </w:r>
      <w:r w:rsidR="00356C18" w:rsidRPr="00937BE1">
        <w:t xml:space="preserve"> </w:t>
      </w:r>
      <w:r w:rsidRPr="00937BE1">
        <w:t>to</w:t>
      </w:r>
      <w:r w:rsidR="00356C18" w:rsidRPr="00937BE1">
        <w:t xml:space="preserve"> </w:t>
      </w:r>
      <w:r w:rsidRPr="00937BE1">
        <w:t>pregnancy</w:t>
      </w:r>
      <w:r w:rsidR="00356C18" w:rsidRPr="00937BE1">
        <w:t xml:space="preserve"> </w:t>
      </w:r>
      <w:r w:rsidRPr="00937BE1">
        <w:t>care</w:t>
      </w:r>
      <w:r w:rsidR="00356C18" w:rsidRPr="00937BE1">
        <w:t xml:space="preserve"> </w:t>
      </w:r>
      <w:r w:rsidRPr="00937BE1">
        <w:t>were</w:t>
      </w:r>
      <w:r w:rsidR="00356C18" w:rsidRPr="00937BE1">
        <w:t xml:space="preserve"> </w:t>
      </w:r>
      <w:r w:rsidRPr="00937BE1">
        <w:t>rapidly</w:t>
      </w:r>
      <w:r w:rsidR="00356C18" w:rsidRPr="00937BE1">
        <w:t xml:space="preserve"> </w:t>
      </w:r>
      <w:r w:rsidRPr="00937BE1">
        <w:t>adopted</w:t>
      </w:r>
      <w:r w:rsidR="00356C18" w:rsidRPr="00937BE1">
        <w:t xml:space="preserve"> </w:t>
      </w:r>
      <w:r w:rsidRPr="00937BE1">
        <w:t>to</w:t>
      </w:r>
      <w:r w:rsidR="00356C18" w:rsidRPr="00937BE1">
        <w:t xml:space="preserve"> </w:t>
      </w:r>
      <w:r w:rsidRPr="00937BE1">
        <w:t>mitigate</w:t>
      </w:r>
      <w:r w:rsidR="00356C18" w:rsidRPr="00937BE1">
        <w:t xml:space="preserve"> </w:t>
      </w:r>
      <w:r w:rsidRPr="00937BE1">
        <w:t>the</w:t>
      </w:r>
      <w:r w:rsidR="00356C18" w:rsidRPr="00937BE1">
        <w:t xml:space="preserve"> </w:t>
      </w:r>
      <w:r w:rsidRPr="00937BE1">
        <w:t>anticipated</w:t>
      </w:r>
      <w:r w:rsidR="00356C18" w:rsidRPr="00937BE1">
        <w:t xml:space="preserve"> </w:t>
      </w:r>
      <w:r w:rsidRPr="00937BE1">
        <w:t>strain</w:t>
      </w:r>
      <w:r w:rsidR="00356C18" w:rsidRPr="00937BE1">
        <w:t xml:space="preserve"> </w:t>
      </w:r>
      <w:r w:rsidRPr="00937BE1">
        <w:t>on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reduce</w:t>
      </w:r>
      <w:r w:rsidR="00356C18" w:rsidRPr="00937BE1">
        <w:t xml:space="preserve"> </w:t>
      </w:r>
      <w:r w:rsidRPr="00937BE1">
        <w:t>infection</w:t>
      </w:r>
      <w:r w:rsidR="00356C18" w:rsidRPr="00937BE1">
        <w:t xml:space="preserve"> </w:t>
      </w:r>
      <w:r w:rsidRPr="00937BE1">
        <w:t>risks</w:t>
      </w:r>
      <w:r w:rsidR="00440FDC" w:rsidRPr="00937BE1">
        <w:t>. These</w:t>
      </w:r>
      <w:r w:rsidR="00356C18" w:rsidRPr="00937BE1">
        <w:t xml:space="preserve"> </w:t>
      </w:r>
      <w:r w:rsidRPr="00937BE1">
        <w:t>includ</w:t>
      </w:r>
      <w:r w:rsidR="00440FDC" w:rsidRPr="00937BE1">
        <w:t>ed</w:t>
      </w:r>
      <w:r w:rsidRPr="00937BE1">
        <w:t>:</w:t>
      </w:r>
      <w:r w:rsidR="00356C18" w:rsidRPr="00937BE1">
        <w:t xml:space="preserve"> </w:t>
      </w:r>
    </w:p>
    <w:p w14:paraId="138DDCCD" w14:textId="34A269F6" w:rsidR="00FC6661" w:rsidRPr="00937BE1" w:rsidRDefault="000958A4" w:rsidP="004E7637">
      <w:pPr>
        <w:pStyle w:val="Bullet1"/>
      </w:pPr>
      <w:r w:rsidRPr="00937BE1">
        <w:t>a</w:t>
      </w:r>
      <w:r w:rsidR="00356C18" w:rsidRPr="00937BE1">
        <w:t xml:space="preserve"> </w:t>
      </w:r>
      <w:r w:rsidR="00FC6661" w:rsidRPr="00937BE1">
        <w:t>rapid</w:t>
      </w:r>
      <w:r w:rsidR="00356C18" w:rsidRPr="00937BE1">
        <w:t xml:space="preserve"> </w:t>
      </w:r>
      <w:r w:rsidR="00FC6661" w:rsidRPr="00937BE1">
        <w:t>transition</w:t>
      </w:r>
      <w:r w:rsidR="00356C18" w:rsidRPr="00937BE1">
        <w:t xml:space="preserve"> </w:t>
      </w:r>
      <w:r w:rsidR="00FC6661" w:rsidRPr="00937BE1">
        <w:t>to</w:t>
      </w:r>
      <w:r w:rsidR="00356C18" w:rsidRPr="00937BE1">
        <w:t xml:space="preserve"> </w:t>
      </w:r>
      <w:r w:rsidR="00FC6661" w:rsidRPr="00937BE1">
        <w:t>telehealth</w:t>
      </w:r>
    </w:p>
    <w:p w14:paraId="445C6450" w14:textId="664BF8A0" w:rsidR="00FC6661" w:rsidRPr="00937BE1" w:rsidRDefault="000958A4" w:rsidP="004E7637">
      <w:pPr>
        <w:pStyle w:val="Bullet1"/>
      </w:pPr>
      <w:r w:rsidRPr="00937BE1">
        <w:t>h</w:t>
      </w:r>
      <w:r w:rsidR="00FC6661" w:rsidRPr="00937BE1">
        <w:t>ospital</w:t>
      </w:r>
      <w:r w:rsidR="00356C18" w:rsidRPr="00937BE1">
        <w:t xml:space="preserve"> </w:t>
      </w:r>
      <w:r w:rsidR="00FC6661" w:rsidRPr="00937BE1">
        <w:t>visitor</w:t>
      </w:r>
      <w:r w:rsidR="00356C18" w:rsidRPr="00937BE1">
        <w:t xml:space="preserve"> </w:t>
      </w:r>
      <w:r w:rsidR="00FC6661" w:rsidRPr="00937BE1">
        <w:t>restrictions</w:t>
      </w:r>
      <w:r w:rsidR="00677E13" w:rsidRPr="00937BE1">
        <w:t xml:space="preserve"> – </w:t>
      </w:r>
      <w:r w:rsidR="00FC6661" w:rsidRPr="00937BE1">
        <w:t>including</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support</w:t>
      </w:r>
      <w:r w:rsidR="00356C18" w:rsidRPr="00937BE1">
        <w:t xml:space="preserve"> </w:t>
      </w:r>
      <w:r w:rsidR="000D50F6" w:rsidRPr="00937BE1">
        <w:t xml:space="preserve">people </w:t>
      </w:r>
      <w:r w:rsidR="00FC6661" w:rsidRPr="00937BE1">
        <w:t>in</w:t>
      </w:r>
      <w:r w:rsidR="00356C18" w:rsidRPr="00937BE1">
        <w:t xml:space="preserve"> </w:t>
      </w:r>
      <w:r w:rsidR="00FC6661" w:rsidRPr="00937BE1">
        <w:t>birth</w:t>
      </w:r>
      <w:r w:rsidR="00356C18" w:rsidRPr="00937BE1">
        <w:t xml:space="preserve"> </w:t>
      </w:r>
      <w:r w:rsidR="00FC6661" w:rsidRPr="00937BE1">
        <w:t>suites</w:t>
      </w:r>
    </w:p>
    <w:p w14:paraId="2781219D" w14:textId="077EE4BC" w:rsidR="00FC6661" w:rsidRPr="00937BE1" w:rsidRDefault="000958A4" w:rsidP="004E7637">
      <w:pPr>
        <w:pStyle w:val="Bullet1"/>
      </w:pPr>
      <w:r w:rsidRPr="00937BE1">
        <w:t>i</w:t>
      </w:r>
      <w:r w:rsidR="00FC6661" w:rsidRPr="00937BE1">
        <w:t>ncreasing</w:t>
      </w:r>
      <w:r w:rsidR="00356C18" w:rsidRPr="00937BE1">
        <w:t xml:space="preserve"> </w:t>
      </w:r>
      <w:r w:rsidR="00FC6661" w:rsidRPr="00937BE1">
        <w:t>the</w:t>
      </w:r>
      <w:r w:rsidR="00356C18" w:rsidRPr="00937BE1">
        <w:t xml:space="preserve"> </w:t>
      </w:r>
      <w:r w:rsidR="00FC6661" w:rsidRPr="00937BE1">
        <w:t>interval</w:t>
      </w:r>
      <w:r w:rsidR="00356C18" w:rsidRPr="00937BE1">
        <w:t xml:space="preserve"> </w:t>
      </w:r>
      <w:r w:rsidR="00FC6661" w:rsidRPr="00937BE1">
        <w:t>between</w:t>
      </w:r>
      <w:r w:rsidR="00356C18" w:rsidRPr="00937BE1">
        <w:t xml:space="preserve"> </w:t>
      </w:r>
      <w:r w:rsidR="00FC6661" w:rsidRPr="00937BE1">
        <w:t>in-person</w:t>
      </w:r>
      <w:r w:rsidR="00356C18" w:rsidRPr="00937BE1">
        <w:t xml:space="preserve"> </w:t>
      </w:r>
      <w:r w:rsidR="00FC6661" w:rsidRPr="00937BE1">
        <w:t>visits</w:t>
      </w:r>
    </w:p>
    <w:p w14:paraId="1FF341A1" w14:textId="3F33D5BC" w:rsidR="00FC6661" w:rsidRPr="00937BE1" w:rsidRDefault="000958A4" w:rsidP="004E7637">
      <w:pPr>
        <w:pStyle w:val="Bullet1"/>
      </w:pPr>
      <w:r w:rsidRPr="00937BE1">
        <w:t>r</w:t>
      </w:r>
      <w:r w:rsidR="00FC6661" w:rsidRPr="00937BE1">
        <w:t>educing</w:t>
      </w:r>
      <w:r w:rsidR="00356C18" w:rsidRPr="00937BE1">
        <w:t xml:space="preserve"> </w:t>
      </w:r>
      <w:r w:rsidR="00FC6661" w:rsidRPr="00937BE1">
        <w:t>face-to</w:t>
      </w:r>
      <w:r w:rsidR="00356C18" w:rsidRPr="00937BE1">
        <w:t xml:space="preserve"> </w:t>
      </w:r>
      <w:r w:rsidR="00FC6661" w:rsidRPr="00937BE1">
        <w:t>face</w:t>
      </w:r>
      <w:r w:rsidR="00356C18" w:rsidRPr="00937BE1">
        <w:t xml:space="preserve"> </w:t>
      </w:r>
      <w:r w:rsidR="00FC6661" w:rsidRPr="00937BE1">
        <w:t>appointment</w:t>
      </w:r>
      <w:r w:rsidR="00356C18" w:rsidRPr="00937BE1">
        <w:t xml:space="preserve"> </w:t>
      </w:r>
      <w:r w:rsidR="00FC6661" w:rsidRPr="00937BE1">
        <w:t>time</w:t>
      </w:r>
    </w:p>
    <w:p w14:paraId="52297CCD" w14:textId="41D59758" w:rsidR="00FC6661" w:rsidRPr="00937BE1" w:rsidRDefault="000958A4" w:rsidP="004E7637">
      <w:pPr>
        <w:pStyle w:val="Bullet1"/>
      </w:pPr>
      <w:r w:rsidRPr="00937BE1">
        <w:t>c</w:t>
      </w:r>
      <w:r w:rsidR="00FC6661" w:rsidRPr="00937BE1">
        <w:t>hanges</w:t>
      </w:r>
      <w:r w:rsidR="00356C18" w:rsidRPr="00937BE1">
        <w:t xml:space="preserve"> </w:t>
      </w:r>
      <w:r w:rsidR="00FC6661" w:rsidRPr="00937BE1">
        <w:t>to</w:t>
      </w:r>
      <w:r w:rsidR="00356C18" w:rsidRPr="00937BE1">
        <w:t xml:space="preserve"> </w:t>
      </w:r>
      <w:r w:rsidR="00FC6661" w:rsidRPr="00937BE1">
        <w:t>gestational</w:t>
      </w:r>
      <w:r w:rsidR="00356C18" w:rsidRPr="00937BE1">
        <w:t xml:space="preserve"> </w:t>
      </w:r>
      <w:r w:rsidR="00FC6661" w:rsidRPr="00937BE1">
        <w:t>diabetes</w:t>
      </w:r>
      <w:r w:rsidR="00356C18" w:rsidRPr="00937BE1">
        <w:t xml:space="preserve"> </w:t>
      </w:r>
      <w:r w:rsidR="00FC6661" w:rsidRPr="00937BE1">
        <w:t>screening</w:t>
      </w:r>
    </w:p>
    <w:p w14:paraId="1CA5B0F9" w14:textId="3A1BDF6A" w:rsidR="00FC6661" w:rsidRPr="00937BE1" w:rsidRDefault="000958A4" w:rsidP="004E7637">
      <w:pPr>
        <w:pStyle w:val="Bullet1"/>
      </w:pPr>
      <w:r w:rsidRPr="00937BE1">
        <w:t>u</w:t>
      </w:r>
      <w:r w:rsidR="00FC6661" w:rsidRPr="00937BE1">
        <w:t>ltrasound</w:t>
      </w:r>
      <w:r w:rsidR="00356C18" w:rsidRPr="00937BE1">
        <w:t xml:space="preserve"> </w:t>
      </w:r>
      <w:r w:rsidR="00FC6661" w:rsidRPr="00937BE1">
        <w:t>surveillance</w:t>
      </w:r>
      <w:r w:rsidR="00356C18" w:rsidRPr="00937BE1">
        <w:t xml:space="preserve"> </w:t>
      </w:r>
      <w:r w:rsidR="00FC6661" w:rsidRPr="00937BE1">
        <w:t>of</w:t>
      </w:r>
      <w:r w:rsidR="00356C18" w:rsidRPr="00937BE1">
        <w:t xml:space="preserve"> </w:t>
      </w:r>
      <w:r w:rsidR="00FC6661" w:rsidRPr="00937BE1">
        <w:t>fetal</w:t>
      </w:r>
      <w:r w:rsidR="00356C18" w:rsidRPr="00937BE1">
        <w:t xml:space="preserve"> </w:t>
      </w:r>
      <w:r w:rsidR="00FC6661" w:rsidRPr="00937BE1">
        <w:t>growth.</w:t>
      </w:r>
      <w:r w:rsidR="00356C18" w:rsidRPr="00937BE1">
        <w:t xml:space="preserve"> </w:t>
      </w:r>
    </w:p>
    <w:p w14:paraId="1B82F489" w14:textId="1F57A680" w:rsidR="00FC6661" w:rsidRDefault="00FC6661" w:rsidP="00EB6FA4">
      <w:pPr>
        <w:pStyle w:val="Bodyafterbullets"/>
      </w:pPr>
      <w:r w:rsidRPr="00937BE1">
        <w:t>Melbourne</w:t>
      </w:r>
      <w:r w:rsidR="00356C18" w:rsidRPr="00937BE1">
        <w:t xml:space="preserve"> </w:t>
      </w:r>
      <w:r w:rsidRPr="00937BE1">
        <w:t>experienced</w:t>
      </w:r>
      <w:r w:rsidR="00356C18" w:rsidRPr="00937BE1">
        <w:t xml:space="preserve"> </w:t>
      </w:r>
      <w:r w:rsidRPr="00937BE1">
        <w:t>relatively</w:t>
      </w:r>
      <w:r w:rsidR="00356C18" w:rsidRPr="00937BE1">
        <w:t xml:space="preserve"> </w:t>
      </w:r>
      <w:r w:rsidRPr="00937BE1">
        <w:t>few</w:t>
      </w:r>
      <w:r w:rsidR="00356C18" w:rsidRPr="00937BE1">
        <w:t xml:space="preserve"> </w:t>
      </w:r>
      <w:r w:rsidRPr="00937BE1">
        <w:t>maternal</w:t>
      </w:r>
      <w:r w:rsidR="00356C18" w:rsidRPr="00937BE1">
        <w:t xml:space="preserve"> </w:t>
      </w:r>
      <w:r w:rsidRPr="00937BE1">
        <w:t>COVID-19</w:t>
      </w:r>
      <w:r w:rsidR="00356C18" w:rsidRPr="00937BE1">
        <w:t xml:space="preserve"> </w:t>
      </w:r>
      <w:r w:rsidRPr="00937BE1">
        <w:t>infections</w:t>
      </w:r>
      <w:r w:rsidR="00356C18" w:rsidRPr="00937BE1">
        <w:t xml:space="preserve"> </w:t>
      </w:r>
      <w:r w:rsidRPr="00937BE1">
        <w:t>(&lt;</w:t>
      </w:r>
      <w:r w:rsidR="000958A4" w:rsidRPr="00937BE1">
        <w:t xml:space="preserve"> </w:t>
      </w:r>
      <w:r w:rsidRPr="00937BE1">
        <w:t>100</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no</w:t>
      </w:r>
      <w:r w:rsidR="00356C18" w:rsidRPr="00937BE1">
        <w:t xml:space="preserve"> </w:t>
      </w:r>
      <w:r w:rsidRPr="00937BE1">
        <w:t>associated</w:t>
      </w:r>
      <w:r w:rsidR="00356C18" w:rsidRPr="00937BE1">
        <w:t xml:space="preserve"> </w:t>
      </w:r>
      <w:r w:rsidRPr="00937BE1">
        <w:t>maternal</w:t>
      </w:r>
      <w:r w:rsidR="00356C18" w:rsidRPr="00937BE1">
        <w:t xml:space="preserve"> </w:t>
      </w:r>
      <w:r w:rsidRPr="00937BE1">
        <w:t>or</w:t>
      </w:r>
      <w:r w:rsidR="00356C18" w:rsidRPr="00937BE1">
        <w:t xml:space="preserve"> </w:t>
      </w:r>
      <w:r w:rsidRPr="00937BE1">
        <w:t>perinatal</w:t>
      </w:r>
      <w:r w:rsidR="00356C18" w:rsidRPr="00937BE1">
        <w:t xml:space="preserve"> </w:t>
      </w:r>
      <w:r w:rsidRPr="00937BE1">
        <w:t>deaths</w:t>
      </w:r>
      <w:r w:rsidR="00551FDC" w:rsidRPr="00937BE1">
        <w:t xml:space="preserve"> (CCOPMM, 2021)</w:t>
      </w:r>
      <w:r w:rsidRPr="00937BE1">
        <w:t>.</w:t>
      </w:r>
      <w:r w:rsidR="00356C18" w:rsidRPr="00937BE1">
        <w:t xml:space="preserve"> </w:t>
      </w:r>
    </w:p>
    <w:p w14:paraId="2FF88844" w14:textId="1985794F" w:rsidR="00C80A0A" w:rsidRPr="00937BE1" w:rsidRDefault="00C80A0A" w:rsidP="00EB6FA4">
      <w:pPr>
        <w:pStyle w:val="Bodyafterbullets"/>
      </w:pPr>
      <w:r w:rsidRPr="00C80A0A">
        <w:t xml:space="preserve">The rapid transition to telehealth for the majority of pregnancy care led to half of all pregnancy consultations being by telehealth. This was achieved without compromising pregnancy outcomes for mother or baby </w:t>
      </w:r>
      <w:r w:rsidRPr="00205CD6">
        <w:t>(Palmer et al., 2021).</w:t>
      </w:r>
    </w:p>
    <w:p w14:paraId="09EBE877" w14:textId="2B9BCDEC" w:rsidR="00FC6661" w:rsidRPr="00937BE1" w:rsidRDefault="00FC6661" w:rsidP="00AE12C3">
      <w:pPr>
        <w:pStyle w:val="Body"/>
        <w:rPr>
          <w:lang w:val="en-US"/>
        </w:rPr>
      </w:pPr>
      <w:r w:rsidRPr="00937BE1">
        <w:rPr>
          <w:lang w:val="en-US"/>
        </w:rPr>
        <w:t>To</w:t>
      </w:r>
      <w:r w:rsidR="00356C18" w:rsidRPr="00937BE1">
        <w:rPr>
          <w:lang w:val="en-US"/>
        </w:rPr>
        <w:t xml:space="preserve"> </w:t>
      </w:r>
      <w:r w:rsidRPr="00937BE1">
        <w:rPr>
          <w:lang w:val="en-US"/>
        </w:rPr>
        <w:t>investigate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effects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a</w:t>
      </w:r>
      <w:r w:rsidR="00356C18" w:rsidRPr="00937BE1">
        <w:rPr>
          <w:lang w:val="en-US"/>
        </w:rPr>
        <w:t xml:space="preserve"> </w:t>
      </w:r>
      <w:r w:rsidRPr="00937BE1">
        <w:rPr>
          <w:lang w:val="en-US"/>
        </w:rPr>
        <w:t>retrospective,</w:t>
      </w:r>
      <w:r w:rsidR="00356C18" w:rsidRPr="00937BE1">
        <w:rPr>
          <w:lang w:val="en-US"/>
        </w:rPr>
        <w:t xml:space="preserve"> </w:t>
      </w:r>
      <w:r w:rsidRPr="00937BE1">
        <w:rPr>
          <w:lang w:val="en-US"/>
        </w:rPr>
        <w:t>multicent</w:t>
      </w:r>
      <w:r w:rsidR="00497BFD" w:rsidRPr="00937BE1">
        <w:rPr>
          <w:lang w:val="en-US"/>
        </w:rPr>
        <w:t>re</w:t>
      </w:r>
      <w:r w:rsidR="00356C18" w:rsidRPr="00937BE1">
        <w:rPr>
          <w:lang w:val="en-US"/>
        </w:rPr>
        <w:t xml:space="preserve"> </w:t>
      </w:r>
      <w:r w:rsidRPr="00937BE1">
        <w:rPr>
          <w:lang w:val="en-US"/>
        </w:rPr>
        <w:t>cohort</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perinatal</w:t>
      </w:r>
      <w:r w:rsidR="00356C18" w:rsidRPr="00937BE1">
        <w:rPr>
          <w:lang w:val="en-US"/>
        </w:rPr>
        <w:t xml:space="preserve"> </w:t>
      </w:r>
      <w:r w:rsidRPr="00937BE1">
        <w:rPr>
          <w:lang w:val="en-US"/>
        </w:rPr>
        <w:t>outcomes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Melbourne</w:t>
      </w:r>
      <w:r w:rsidR="00356C18" w:rsidRPr="00937BE1">
        <w:rPr>
          <w:lang w:val="en-US"/>
        </w:rPr>
        <w:t xml:space="preserve"> </w:t>
      </w:r>
      <w:r w:rsidRPr="00937BE1">
        <w:rPr>
          <w:lang w:val="en-US"/>
        </w:rPr>
        <w:t>before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COVID-19</w:t>
      </w:r>
      <w:r w:rsidR="00356C18" w:rsidRPr="00937BE1">
        <w:rPr>
          <w:lang w:val="en-US"/>
        </w:rPr>
        <w:t xml:space="preserve"> </w:t>
      </w:r>
      <w:r w:rsidR="78C9C442" w:rsidRPr="00937BE1">
        <w:rPr>
          <w:lang w:val="en-US"/>
        </w:rPr>
        <w:t>restrictions</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done</w:t>
      </w:r>
      <w:r w:rsidR="00356C18" w:rsidRPr="00937BE1">
        <w:rPr>
          <w:lang w:val="en-US"/>
        </w:rPr>
        <w:t xml:space="preserve"> </w:t>
      </w:r>
      <w:r w:rsidRPr="00937BE1">
        <w:rPr>
          <w:lang w:val="en-US"/>
        </w:rPr>
        <w:t>using</w:t>
      </w:r>
      <w:r w:rsidR="00356C18" w:rsidRPr="00937BE1">
        <w:rPr>
          <w:lang w:val="en-US"/>
        </w:rPr>
        <w:t xml:space="preserve"> </w:t>
      </w:r>
      <w:r w:rsidRPr="00937BE1">
        <w:rPr>
          <w:lang w:val="en-US"/>
        </w:rPr>
        <w:t>routinely</w:t>
      </w:r>
      <w:r w:rsidR="000D50F6" w:rsidRPr="00937BE1">
        <w:rPr>
          <w:lang w:val="en-US"/>
        </w:rPr>
        <w:t xml:space="preserve"> </w:t>
      </w:r>
      <w:r w:rsidRPr="00937BE1">
        <w:rPr>
          <w:lang w:val="en-US"/>
        </w:rPr>
        <w:t>collected</w:t>
      </w:r>
      <w:r w:rsidR="00356C18" w:rsidRPr="00937BE1">
        <w:rPr>
          <w:lang w:val="en-US"/>
        </w:rPr>
        <w:t xml:space="preserve"> </w:t>
      </w:r>
      <w:r w:rsidRPr="00937BE1">
        <w:rPr>
          <w:lang w:val="en-US"/>
        </w:rPr>
        <w:t>maternity</w:t>
      </w:r>
      <w:r w:rsidR="00356C18" w:rsidRPr="00937BE1">
        <w:rPr>
          <w:lang w:val="en-US"/>
        </w:rPr>
        <w:t xml:space="preserve"> </w:t>
      </w:r>
      <w:r w:rsidRPr="00937BE1">
        <w:rPr>
          <w:lang w:val="en-US"/>
        </w:rPr>
        <w:t>data</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singleton</w:t>
      </w:r>
      <w:r w:rsidR="00356C18" w:rsidRPr="00937BE1">
        <w:rPr>
          <w:lang w:val="en-US"/>
        </w:rPr>
        <w:t xml:space="preserve"> </w:t>
      </w:r>
      <w:r w:rsidRPr="00937BE1">
        <w:rPr>
          <w:lang w:val="en-US"/>
        </w:rPr>
        <w:t>pregnancies</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all</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12</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hospitals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metropolitan</w:t>
      </w:r>
      <w:r w:rsidR="00356C18" w:rsidRPr="00937BE1">
        <w:rPr>
          <w:lang w:val="en-US"/>
        </w:rPr>
        <w:t xml:space="preserve"> </w:t>
      </w:r>
      <w:r w:rsidRPr="00937BE1">
        <w:rPr>
          <w:lang w:val="en-US"/>
        </w:rPr>
        <w:t>Melbourne</w:t>
      </w:r>
      <w:r w:rsidR="00356C18" w:rsidRPr="00937BE1">
        <w:rPr>
          <w:lang w:val="en-US"/>
        </w:rPr>
        <w:t xml:space="preserve"> </w:t>
      </w:r>
      <w:r w:rsidRPr="00937BE1">
        <w:rPr>
          <w:lang w:val="en-US"/>
        </w:rPr>
        <w:t>(Hui</w:t>
      </w:r>
      <w:r w:rsidR="00356C18" w:rsidRPr="00937BE1">
        <w:rPr>
          <w:lang w:val="en-US"/>
        </w:rPr>
        <w:t xml:space="preserve"> </w:t>
      </w:r>
      <w:r w:rsidRPr="00937BE1">
        <w:rPr>
          <w:lang w:val="en-US"/>
        </w:rPr>
        <w:t>et</w:t>
      </w:r>
      <w:r w:rsidR="00356C18" w:rsidRPr="00937BE1">
        <w:rPr>
          <w:lang w:val="en-US"/>
        </w:rPr>
        <w:t xml:space="preserve"> </w:t>
      </w:r>
      <w:r w:rsidRPr="00937BE1">
        <w:rPr>
          <w:lang w:val="en-US"/>
        </w:rPr>
        <w:t>al</w:t>
      </w:r>
      <w:r w:rsidR="000958A4" w:rsidRPr="00937BE1">
        <w:rPr>
          <w:lang w:val="en-US"/>
        </w:rPr>
        <w:t>.</w:t>
      </w:r>
      <w:r w:rsidRPr="00937BE1">
        <w:rPr>
          <w:lang w:val="en-US"/>
        </w:rPr>
        <w:t>,</w:t>
      </w:r>
      <w:r w:rsidR="00356C18" w:rsidRPr="00937BE1">
        <w:rPr>
          <w:lang w:val="en-US"/>
        </w:rPr>
        <w:t xml:space="preserve"> </w:t>
      </w:r>
      <w:r w:rsidRPr="00937BE1">
        <w:rPr>
          <w:lang w:val="en-US"/>
        </w:rPr>
        <w:t>2022).</w:t>
      </w:r>
      <w:r w:rsidR="00356C18" w:rsidRPr="00937BE1">
        <w:rPr>
          <w:lang w:val="en-US"/>
        </w:rPr>
        <w:t xml:space="preserve"> </w:t>
      </w:r>
      <w:r w:rsidRPr="00937BE1">
        <w:rPr>
          <w:lang w:val="en-US"/>
        </w:rPr>
        <w:t>While</w:t>
      </w:r>
      <w:r w:rsidR="00356C18" w:rsidRPr="00937BE1">
        <w:rPr>
          <w:lang w:val="en-US"/>
        </w:rPr>
        <w:t xml:space="preserve"> </w:t>
      </w:r>
      <w:r w:rsidRPr="00937BE1">
        <w:rPr>
          <w:lang w:val="en-US"/>
        </w:rPr>
        <w:t>overall</w:t>
      </w:r>
      <w:r w:rsidR="00356C18" w:rsidRPr="00937BE1">
        <w:rPr>
          <w:lang w:val="en-US"/>
        </w:rPr>
        <w:t xml:space="preserve"> </w:t>
      </w:r>
      <w:r w:rsidRPr="00937BE1">
        <w:rPr>
          <w:lang w:val="en-US"/>
        </w:rPr>
        <w:t>incidence</w:t>
      </w:r>
      <w:r w:rsidR="00356C18" w:rsidRPr="00937BE1">
        <w:rPr>
          <w:lang w:val="en-US"/>
        </w:rPr>
        <w:t xml:space="preserve"> </w:t>
      </w:r>
      <w:r w:rsidRPr="00937BE1">
        <w:rPr>
          <w:lang w:val="en-US"/>
        </w:rPr>
        <w:t>remained</w:t>
      </w:r>
      <w:r w:rsidR="00356C18" w:rsidRPr="00937BE1">
        <w:rPr>
          <w:lang w:val="en-US"/>
        </w:rPr>
        <w:t xml:space="preserve"> </w:t>
      </w:r>
      <w:r w:rsidRPr="00937BE1">
        <w:rPr>
          <w:lang w:val="en-US"/>
        </w:rPr>
        <w:t>low,</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showed</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estimated</w:t>
      </w:r>
      <w:r w:rsidR="00356C18" w:rsidRPr="00937BE1">
        <w:rPr>
          <w:lang w:val="en-US"/>
        </w:rPr>
        <w:t xml:space="preserve"> </w:t>
      </w:r>
      <w:r w:rsidRPr="00937BE1">
        <w:rPr>
          <w:lang w:val="en-US"/>
        </w:rPr>
        <w:t>one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half</w:t>
      </w:r>
      <w:r w:rsidR="00356C18" w:rsidRPr="00937BE1">
        <w:rPr>
          <w:lang w:val="en-US"/>
        </w:rPr>
        <w:t xml:space="preserve"> </w:t>
      </w:r>
      <w:r w:rsidRPr="00937BE1">
        <w:rPr>
          <w:lang w:val="en-US"/>
        </w:rPr>
        <w:t>times</w:t>
      </w:r>
      <w:r w:rsidR="00356C18" w:rsidRPr="00937BE1">
        <w:rPr>
          <w:lang w:val="en-US"/>
        </w:rPr>
        <w:t xml:space="preserve"> </w:t>
      </w:r>
      <w:r w:rsidRPr="00937BE1">
        <w:rPr>
          <w:lang w:val="en-US"/>
        </w:rPr>
        <w:t>increased</w:t>
      </w:r>
      <w:r w:rsidR="00356C18" w:rsidRPr="00937BE1">
        <w:rPr>
          <w:lang w:val="en-US"/>
        </w:rPr>
        <w:t xml:space="preserve"> </w:t>
      </w:r>
      <w:r w:rsidRPr="00937BE1">
        <w:rPr>
          <w:lang w:val="en-US"/>
        </w:rPr>
        <w:t>odds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premature</w:t>
      </w:r>
      <w:r w:rsidR="00356C18" w:rsidRPr="00937BE1">
        <w:rPr>
          <w:lang w:val="en-US"/>
        </w:rPr>
        <w:t xml:space="preserve"> </w:t>
      </w:r>
      <w:r w:rsidRPr="00937BE1">
        <w:rPr>
          <w:lang w:val="en-US"/>
        </w:rPr>
        <w:t>stillbirth</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pandemic.</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appears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be</w:t>
      </w:r>
      <w:r w:rsidR="00356C18" w:rsidRPr="00937BE1">
        <w:rPr>
          <w:lang w:val="en-US"/>
        </w:rPr>
        <w:t xml:space="preserve"> </w:t>
      </w:r>
      <w:r w:rsidRPr="00937BE1">
        <w:rPr>
          <w:lang w:val="en-US"/>
        </w:rPr>
        <w:t>related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w:t>
      </w:r>
      <w:r w:rsidR="00356C18" w:rsidRPr="00937BE1">
        <w:rPr>
          <w:lang w:val="en-US"/>
        </w:rPr>
        <w:t xml:space="preserve"> </w:t>
      </w:r>
      <w:r w:rsidRPr="00937BE1">
        <w:rPr>
          <w:lang w:val="en-US"/>
        </w:rPr>
        <w:t>decrease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planned</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births</w:t>
      </w:r>
      <w:r w:rsidR="00356C18" w:rsidRPr="00937BE1">
        <w:rPr>
          <w:lang w:val="en-US"/>
        </w:rPr>
        <w:t xml:space="preserve"> </w:t>
      </w:r>
      <w:r w:rsidRPr="00937BE1">
        <w:rPr>
          <w:lang w:val="en-US"/>
        </w:rPr>
        <w:t>including</w:t>
      </w:r>
      <w:r w:rsidR="00356C18" w:rsidRPr="00937BE1">
        <w:rPr>
          <w:lang w:val="en-US"/>
        </w:rPr>
        <w:t xml:space="preserve"> </w:t>
      </w:r>
      <w:r w:rsidRPr="00937BE1">
        <w:rPr>
          <w:lang w:val="en-US"/>
        </w:rPr>
        <w:t>planned</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births</w:t>
      </w:r>
      <w:r w:rsidR="00356C18" w:rsidRPr="00937BE1">
        <w:rPr>
          <w:lang w:val="en-US"/>
        </w:rPr>
        <w:t xml:space="preserve"> </w:t>
      </w:r>
      <w:r w:rsidRPr="00937BE1">
        <w:rPr>
          <w:lang w:val="en-US"/>
        </w:rPr>
        <w:t>due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concerns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fetal</w:t>
      </w:r>
      <w:r w:rsidR="00356C18" w:rsidRPr="00937BE1">
        <w:rPr>
          <w:lang w:val="en-US"/>
        </w:rPr>
        <w:t xml:space="preserve"> </w:t>
      </w:r>
      <w:r w:rsidRPr="00937BE1">
        <w:rPr>
          <w:lang w:val="en-US"/>
        </w:rPr>
        <w:t>wellbeing.</w:t>
      </w:r>
      <w:r w:rsidR="00356C18" w:rsidRPr="00937BE1">
        <w:rPr>
          <w:lang w:val="en-US"/>
        </w:rPr>
        <w:t xml:space="preserve"> </w:t>
      </w:r>
    </w:p>
    <w:p w14:paraId="3A41D5A7" w14:textId="0D08E53D" w:rsidR="00FC6661" w:rsidRPr="00937BE1" w:rsidRDefault="00FC6661" w:rsidP="00AE12C3">
      <w:pPr>
        <w:pStyle w:val="Body"/>
        <w:rPr>
          <w:lang w:val="en-US"/>
        </w:rPr>
      </w:pPr>
      <w:r w:rsidRPr="00937BE1">
        <w:rPr>
          <w:lang w:val="en-US"/>
        </w:rPr>
        <w:t>A</w:t>
      </w:r>
      <w:r w:rsidR="00356C18" w:rsidRPr="00937BE1">
        <w:rPr>
          <w:lang w:val="en-US"/>
        </w:rPr>
        <w:t xml:space="preserve"> </w:t>
      </w:r>
      <w:r w:rsidRPr="00937BE1">
        <w:rPr>
          <w:lang w:val="en-US"/>
        </w:rPr>
        <w:t>single</w:t>
      </w:r>
      <w:r w:rsidR="00497BFD" w:rsidRPr="00937BE1">
        <w:rPr>
          <w:lang w:val="en-US"/>
        </w:rPr>
        <w:t>-</w:t>
      </w:r>
      <w:r w:rsidRPr="00937BE1">
        <w:rPr>
          <w:lang w:val="en-US"/>
        </w:rPr>
        <w:t>centre</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described</w:t>
      </w:r>
      <w:r w:rsidR="00356C18" w:rsidRPr="00937BE1">
        <w:rPr>
          <w:lang w:val="en-US"/>
        </w:rPr>
        <w:t xml:space="preserve"> </w:t>
      </w:r>
      <w:r w:rsidRPr="00937BE1">
        <w:rPr>
          <w:lang w:val="en-US"/>
        </w:rPr>
        <w:t>significant</w:t>
      </w:r>
      <w:r w:rsidR="00356C18" w:rsidRPr="00937BE1">
        <w:rPr>
          <w:lang w:val="en-US"/>
        </w:rPr>
        <w:t xml:space="preserve"> </w:t>
      </w:r>
      <w:r w:rsidRPr="00937BE1">
        <w:rPr>
          <w:lang w:val="en-US"/>
        </w:rPr>
        <w:t>decreases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associat</w:t>
      </w:r>
      <w:r w:rsidR="00497BFD" w:rsidRPr="00937BE1">
        <w:rPr>
          <w:lang w:val="en-US"/>
        </w:rPr>
        <w:t>ed</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some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periods</w:t>
      </w:r>
      <w:r w:rsidR="00356C18" w:rsidRPr="00937BE1">
        <w:rPr>
          <w:lang w:val="en-US"/>
        </w:rPr>
        <w:t xml:space="preserve"> </w:t>
      </w:r>
      <w:r w:rsidR="4A405FB2" w:rsidRPr="00937BE1">
        <w:rPr>
          <w:lang w:val="en-US"/>
        </w:rPr>
        <w:t>of restrictions</w:t>
      </w:r>
      <w:r w:rsidR="00497BFD" w:rsidRPr="00937BE1">
        <w:rPr>
          <w:lang w:val="en-US"/>
        </w:rPr>
        <w:t>,</w:t>
      </w:r>
      <w:r w:rsidR="4A405FB2" w:rsidRPr="00937BE1">
        <w:rPr>
          <w:lang w:val="en-US"/>
        </w:rPr>
        <w:t xml:space="preserve"> </w:t>
      </w:r>
      <w:r w:rsidRPr="00937BE1">
        <w:rPr>
          <w:lang w:val="en-US"/>
        </w:rPr>
        <w:t>although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broader</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did</w:t>
      </w:r>
      <w:r w:rsidR="00356C18" w:rsidRPr="00937BE1">
        <w:rPr>
          <w:lang w:val="en-US"/>
        </w:rPr>
        <w:t xml:space="preserve"> </w:t>
      </w:r>
      <w:r w:rsidRPr="00937BE1">
        <w:rPr>
          <w:lang w:val="en-US"/>
        </w:rPr>
        <w:t>not</w:t>
      </w:r>
      <w:r w:rsidR="00356C18" w:rsidRPr="00937BE1">
        <w:rPr>
          <w:lang w:val="en-US"/>
        </w:rPr>
        <w:t xml:space="preserve"> </w:t>
      </w:r>
      <w:r w:rsidRPr="00937BE1">
        <w:rPr>
          <w:lang w:val="en-US"/>
        </w:rPr>
        <w:t>identify</w:t>
      </w:r>
      <w:r w:rsidR="00356C18" w:rsidRPr="00937BE1">
        <w:rPr>
          <w:lang w:val="en-US"/>
        </w:rPr>
        <w:t xml:space="preserve"> </w:t>
      </w:r>
      <w:r w:rsidRPr="00937BE1">
        <w:rPr>
          <w:lang w:val="en-US"/>
        </w:rPr>
        <w:t>a</w:t>
      </w:r>
      <w:r w:rsidR="00356C18" w:rsidRPr="00937BE1">
        <w:rPr>
          <w:lang w:val="en-US"/>
        </w:rPr>
        <w:t xml:space="preserve"> </w:t>
      </w:r>
      <w:r w:rsidRPr="00937BE1">
        <w:rPr>
          <w:lang w:val="en-US"/>
        </w:rPr>
        <w:t>significant</w:t>
      </w:r>
      <w:r w:rsidR="00356C18" w:rsidRPr="00937BE1">
        <w:rPr>
          <w:lang w:val="en-US"/>
        </w:rPr>
        <w:t xml:space="preserve"> </w:t>
      </w:r>
      <w:r w:rsidRPr="00937BE1">
        <w:rPr>
          <w:lang w:val="en-US"/>
        </w:rPr>
        <w:t>change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overall</w:t>
      </w:r>
      <w:r w:rsidR="00356C18" w:rsidRPr="00937BE1">
        <w:rPr>
          <w:lang w:val="en-US"/>
        </w:rPr>
        <w:t xml:space="preserve"> </w:t>
      </w:r>
      <w:r w:rsidRPr="00937BE1">
        <w:rPr>
          <w:lang w:val="en-US"/>
        </w:rPr>
        <w:t>(Stansfield</w:t>
      </w:r>
      <w:r w:rsidR="00356C18" w:rsidRPr="00937BE1">
        <w:rPr>
          <w:lang w:val="en-US"/>
        </w:rPr>
        <w:t xml:space="preserve"> </w:t>
      </w:r>
      <w:r w:rsidR="00322FD8" w:rsidRPr="00937BE1">
        <w:rPr>
          <w:lang w:val="en-US"/>
        </w:rPr>
        <w:t>et al.,</w:t>
      </w:r>
      <w:r w:rsidR="00356C18" w:rsidRPr="00937BE1">
        <w:rPr>
          <w:lang w:val="en-US"/>
        </w:rPr>
        <w:t xml:space="preserve"> </w:t>
      </w:r>
      <w:r w:rsidRPr="00937BE1">
        <w:rPr>
          <w:lang w:val="en-US"/>
        </w:rPr>
        <w:t>2022).</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interest,</w:t>
      </w:r>
      <w:r w:rsidR="00356C18" w:rsidRPr="00937BE1">
        <w:rPr>
          <w:lang w:val="en-US"/>
        </w:rPr>
        <w:t xml:space="preserve"> </w:t>
      </w:r>
      <w:r w:rsidRPr="00937BE1">
        <w:rPr>
          <w:lang w:val="en-US"/>
        </w:rPr>
        <w:t>there</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no</w:t>
      </w:r>
      <w:r w:rsidR="00356C18" w:rsidRPr="00937BE1">
        <w:rPr>
          <w:lang w:val="en-US"/>
        </w:rPr>
        <w:t xml:space="preserve"> </w:t>
      </w:r>
      <w:r w:rsidRPr="00937BE1">
        <w:rPr>
          <w:lang w:val="en-US"/>
        </w:rPr>
        <w:t>change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spontaneous</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w:t>
      </w:r>
      <w:r w:rsidR="00FD78B2" w:rsidRPr="00937BE1">
        <w:rPr>
          <w:lang w:val="en-US"/>
        </w:rPr>
        <w:t xml:space="preserve"> </w:t>
      </w:r>
    </w:p>
    <w:p w14:paraId="0AAE38E5" w14:textId="19AAE590" w:rsidR="00FC6661" w:rsidRPr="00937BE1" w:rsidRDefault="00FC6661" w:rsidP="00C55331">
      <w:pPr>
        <w:pStyle w:val="Heading2"/>
        <w:rPr>
          <w:lang w:val="en-US"/>
        </w:rPr>
      </w:pPr>
      <w:bookmarkStart w:id="385" w:name="_Toc1392087829"/>
      <w:bookmarkStart w:id="386" w:name="_Toc186540683"/>
      <w:r w:rsidRPr="00937BE1">
        <w:rPr>
          <w:lang w:val="en-US"/>
        </w:rPr>
        <w:lastRenderedPageBreak/>
        <w:t>Vaccination</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pertussis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influenza</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pregnancy</w:t>
      </w:r>
      <w:bookmarkEnd w:id="385"/>
      <w:bookmarkEnd w:id="386"/>
      <w:r w:rsidR="00356C18" w:rsidRPr="00937BE1">
        <w:rPr>
          <w:lang w:val="en-US"/>
        </w:rPr>
        <w:t xml:space="preserve"> </w:t>
      </w:r>
    </w:p>
    <w:p w14:paraId="58C958C5" w14:textId="148A8FBF" w:rsidR="00FC6661" w:rsidRPr="00937BE1" w:rsidRDefault="003B04B0" w:rsidP="00AE12C3">
      <w:pPr>
        <w:pStyle w:val="Body"/>
        <w:rPr>
          <w:lang w:val="en-US"/>
        </w:rPr>
      </w:pPr>
      <w:r w:rsidRPr="00937BE1">
        <w:rPr>
          <w:lang w:val="en-US"/>
        </w:rPr>
        <w:t>Pertussis (w</w:t>
      </w:r>
      <w:r w:rsidR="00FC6661" w:rsidRPr="00937BE1">
        <w:rPr>
          <w:lang w:val="en-US"/>
        </w:rPr>
        <w:t>hooping</w:t>
      </w:r>
      <w:r w:rsidR="00356C18" w:rsidRPr="00937BE1">
        <w:rPr>
          <w:lang w:val="en-US"/>
        </w:rPr>
        <w:t xml:space="preserve"> </w:t>
      </w:r>
      <w:r w:rsidR="00FC6661" w:rsidRPr="00937BE1">
        <w:rPr>
          <w:lang w:val="en-US"/>
        </w:rPr>
        <w:t>cough)</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influenza</w:t>
      </w:r>
      <w:r w:rsidRPr="00937BE1">
        <w:rPr>
          <w:lang w:val="en-US"/>
        </w:rPr>
        <w:t xml:space="preserve"> (flu</w:t>
      </w:r>
      <w:r w:rsidR="00FC6661" w:rsidRPr="00937BE1">
        <w:rPr>
          <w:lang w:val="en-US"/>
        </w:rPr>
        <w:t>)</w:t>
      </w:r>
      <w:r w:rsidR="00356C18" w:rsidRPr="00937BE1">
        <w:rPr>
          <w:lang w:val="en-US"/>
        </w:rPr>
        <w:t xml:space="preserve"> </w:t>
      </w:r>
      <w:r w:rsidR="00FC6661" w:rsidRPr="00937BE1">
        <w:rPr>
          <w:lang w:val="en-US"/>
        </w:rPr>
        <w:t>are</w:t>
      </w:r>
      <w:r w:rsidR="00356C18" w:rsidRPr="00937BE1">
        <w:rPr>
          <w:lang w:val="en-US"/>
        </w:rPr>
        <w:t xml:space="preserve"> </w:t>
      </w:r>
      <w:r w:rsidR="00FC6661" w:rsidRPr="00937BE1">
        <w:rPr>
          <w:lang w:val="en-US"/>
        </w:rPr>
        <w:t>dangerous</w:t>
      </w:r>
      <w:r w:rsidR="00356C18" w:rsidRPr="00937BE1">
        <w:rPr>
          <w:lang w:val="en-US"/>
        </w:rPr>
        <w:t xml:space="preserve"> </w:t>
      </w:r>
      <w:r w:rsidR="00FC6661" w:rsidRPr="00937BE1">
        <w:rPr>
          <w:lang w:val="en-US"/>
        </w:rPr>
        <w:t>infections</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pregnant</w:t>
      </w:r>
      <w:r w:rsidR="00356C18" w:rsidRPr="00937BE1">
        <w:rPr>
          <w:lang w:val="en-US"/>
        </w:rPr>
        <w:t xml:space="preserve"> </w:t>
      </w:r>
      <w:r w:rsidR="00FC6661" w:rsidRPr="00937BE1">
        <w:rPr>
          <w:lang w:val="en-US"/>
        </w:rPr>
        <w:t>women</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their</w:t>
      </w:r>
      <w:r w:rsidR="00356C18" w:rsidRPr="00937BE1">
        <w:rPr>
          <w:lang w:val="en-US"/>
        </w:rPr>
        <w:t xml:space="preserve"> </w:t>
      </w:r>
      <w:r w:rsidR="00FC6661" w:rsidRPr="00937BE1">
        <w:rPr>
          <w:lang w:val="en-US"/>
        </w:rPr>
        <w:t>newborn</w:t>
      </w:r>
      <w:r w:rsidR="00356C18" w:rsidRPr="00937BE1">
        <w:rPr>
          <w:lang w:val="en-US"/>
        </w:rPr>
        <w:t xml:space="preserve"> </w:t>
      </w:r>
      <w:r w:rsidR="00FC6661" w:rsidRPr="00937BE1">
        <w:rPr>
          <w:lang w:val="en-US"/>
        </w:rPr>
        <w:t>babies.</w:t>
      </w:r>
      <w:r w:rsidR="00356C18" w:rsidRPr="00937BE1">
        <w:rPr>
          <w:lang w:val="en-US"/>
        </w:rPr>
        <w:t xml:space="preserve"> </w:t>
      </w:r>
      <w:r w:rsidR="00FC6661" w:rsidRPr="00937BE1">
        <w:rPr>
          <w:lang w:val="en-US"/>
        </w:rPr>
        <w:t>Vaccination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pregnancy</w:t>
      </w:r>
      <w:r w:rsidR="00356C18" w:rsidRPr="00937BE1">
        <w:rPr>
          <w:lang w:val="en-US"/>
        </w:rPr>
        <w:t xml:space="preserve"> </w:t>
      </w:r>
      <w:r w:rsidR="00C80A0A">
        <w:rPr>
          <w:lang w:val="en-US"/>
        </w:rPr>
        <w:t xml:space="preserve">significantly </w:t>
      </w:r>
      <w:r w:rsidR="00FC6661" w:rsidRPr="00937BE1">
        <w:rPr>
          <w:lang w:val="en-US"/>
        </w:rPr>
        <w:t>reduces</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chance</w:t>
      </w:r>
      <w:r w:rsidR="00356C18" w:rsidRPr="00937BE1">
        <w:rPr>
          <w:lang w:val="en-US"/>
        </w:rPr>
        <w:t xml:space="preserve"> </w:t>
      </w:r>
      <w:r w:rsidR="00FC6661" w:rsidRPr="00937BE1">
        <w:rPr>
          <w:lang w:val="en-US"/>
        </w:rPr>
        <w:t>of</w:t>
      </w:r>
      <w:r w:rsidR="00356C18" w:rsidRPr="00937BE1">
        <w:rPr>
          <w:lang w:val="en-US"/>
        </w:rPr>
        <w:t xml:space="preserve"> </w:t>
      </w:r>
      <w:r w:rsidR="00FC6661" w:rsidRPr="00937BE1">
        <w:rPr>
          <w:lang w:val="en-US"/>
        </w:rPr>
        <w:t>severe</w:t>
      </w:r>
      <w:r w:rsidR="00356C18" w:rsidRPr="00937BE1">
        <w:rPr>
          <w:lang w:val="en-US"/>
        </w:rPr>
        <w:t xml:space="preserve"> </w:t>
      </w:r>
      <w:r w:rsidR="00FC6661" w:rsidRPr="00937BE1">
        <w:rPr>
          <w:lang w:val="en-US"/>
        </w:rPr>
        <w:t>influenza</w:t>
      </w:r>
      <w:r w:rsidR="00356C18" w:rsidRPr="00937BE1">
        <w:rPr>
          <w:lang w:val="en-US"/>
        </w:rPr>
        <w:t xml:space="preserve"> </w:t>
      </w:r>
      <w:r w:rsidR="00FC6661" w:rsidRPr="00937BE1">
        <w:rPr>
          <w:lang w:val="en-US"/>
        </w:rPr>
        <w:t>infection</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mother</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severe</w:t>
      </w:r>
      <w:r w:rsidR="00356C18" w:rsidRPr="00937BE1">
        <w:rPr>
          <w:lang w:val="en-US"/>
        </w:rPr>
        <w:t xml:space="preserve"> </w:t>
      </w:r>
      <w:r w:rsidRPr="00937BE1">
        <w:rPr>
          <w:lang w:val="en-US"/>
        </w:rPr>
        <w:t xml:space="preserve">pertussis </w:t>
      </w:r>
      <w:r w:rsidR="00FC6661" w:rsidRPr="00937BE1">
        <w:rPr>
          <w:lang w:val="en-US"/>
        </w:rPr>
        <w:t>infection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first</w:t>
      </w:r>
      <w:r w:rsidR="00356C18" w:rsidRPr="00937BE1">
        <w:rPr>
          <w:lang w:val="en-US"/>
        </w:rPr>
        <w:t xml:space="preserve"> </w:t>
      </w:r>
      <w:r w:rsidR="00FC6661" w:rsidRPr="00937BE1">
        <w:rPr>
          <w:lang w:val="en-US"/>
        </w:rPr>
        <w:t>6</w:t>
      </w:r>
      <w:r w:rsidR="00356C18" w:rsidRPr="00937BE1">
        <w:rPr>
          <w:lang w:val="en-US"/>
        </w:rPr>
        <w:t xml:space="preserve"> </w:t>
      </w:r>
      <w:r w:rsidR="00FC6661" w:rsidRPr="00937BE1">
        <w:rPr>
          <w:lang w:val="en-US"/>
        </w:rPr>
        <w:t>months</w:t>
      </w:r>
      <w:r w:rsidR="00356C18" w:rsidRPr="00937BE1">
        <w:rPr>
          <w:lang w:val="en-US"/>
        </w:rPr>
        <w:t xml:space="preserve"> </w:t>
      </w:r>
      <w:r w:rsidR="00FC6661" w:rsidRPr="00937BE1">
        <w:rPr>
          <w:lang w:val="en-US"/>
        </w:rPr>
        <w:t>of</w:t>
      </w:r>
      <w:r w:rsidR="00356C18" w:rsidRPr="00937BE1">
        <w:rPr>
          <w:lang w:val="en-US"/>
        </w:rPr>
        <w:t xml:space="preserve"> </w:t>
      </w:r>
      <w:r w:rsidR="00FC6661" w:rsidRPr="00937BE1">
        <w:rPr>
          <w:lang w:val="en-US"/>
        </w:rPr>
        <w:t>life</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newborn.</w:t>
      </w:r>
      <w:r w:rsidR="00356C18" w:rsidRPr="00937BE1">
        <w:rPr>
          <w:lang w:val="en-US"/>
        </w:rPr>
        <w:t xml:space="preserve"> </w:t>
      </w:r>
      <w:r w:rsidR="00C80A0A" w:rsidRPr="00C80A0A">
        <w:rPr>
          <w:lang w:val="en-US"/>
        </w:rPr>
        <w:t xml:space="preserve">Maternal vaccination is also associated with reduced rates of preterm birth and stillbirth, though the mechanisms of this protective effect remain </w:t>
      </w:r>
      <w:r w:rsidR="00C80A0A" w:rsidRPr="001914A2">
        <w:rPr>
          <w:lang w:val="en-US"/>
        </w:rPr>
        <w:t>unknown (Giles et al, 2021).</w:t>
      </w:r>
    </w:p>
    <w:p w14:paraId="3F5F6485" w14:textId="33F7CBBD" w:rsidR="00FC6661" w:rsidRPr="00937BE1" w:rsidRDefault="003B04B0" w:rsidP="00AE12C3">
      <w:pPr>
        <w:pStyle w:val="Body"/>
        <w:rPr>
          <w:lang w:val="en-US"/>
        </w:rPr>
      </w:pPr>
      <w:r w:rsidRPr="00937BE1">
        <w:rPr>
          <w:lang w:val="en-US"/>
        </w:rPr>
        <w:t xml:space="preserve">Pertussis and influenza </w:t>
      </w:r>
      <w:r w:rsidR="00FC6661" w:rsidRPr="00937BE1">
        <w:rPr>
          <w:lang w:val="en-US"/>
        </w:rPr>
        <w:t>vaccines</w:t>
      </w:r>
      <w:r w:rsidR="00356C18" w:rsidRPr="00937BE1">
        <w:rPr>
          <w:lang w:val="en-US"/>
        </w:rPr>
        <w:t xml:space="preserve"> </w:t>
      </w:r>
      <w:r w:rsidR="00FC6661" w:rsidRPr="00937BE1">
        <w:rPr>
          <w:lang w:val="en-US"/>
        </w:rPr>
        <w:t>are</w:t>
      </w:r>
      <w:r w:rsidR="00356C18" w:rsidRPr="00937BE1">
        <w:rPr>
          <w:lang w:val="en-US"/>
        </w:rPr>
        <w:t xml:space="preserve"> </w:t>
      </w:r>
      <w:r w:rsidR="00FC6661" w:rsidRPr="00937BE1">
        <w:rPr>
          <w:lang w:val="en-US"/>
        </w:rPr>
        <w:t>strongly</w:t>
      </w:r>
      <w:r w:rsidR="00356C18" w:rsidRPr="00937BE1">
        <w:rPr>
          <w:lang w:val="en-US"/>
        </w:rPr>
        <w:t xml:space="preserve"> </w:t>
      </w:r>
      <w:r w:rsidR="00FC6661" w:rsidRPr="00937BE1">
        <w:rPr>
          <w:lang w:val="en-US"/>
        </w:rPr>
        <w:t>recommended,</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are</w:t>
      </w:r>
      <w:r w:rsidR="00356C18" w:rsidRPr="00937BE1">
        <w:rPr>
          <w:lang w:val="en-US"/>
        </w:rPr>
        <w:t xml:space="preserve"> </w:t>
      </w:r>
      <w:r w:rsidR="00FC6661" w:rsidRPr="00937BE1">
        <w:rPr>
          <w:lang w:val="en-US"/>
        </w:rPr>
        <w:t>free,</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all</w:t>
      </w:r>
      <w:r w:rsidR="00356C18" w:rsidRPr="00937BE1">
        <w:rPr>
          <w:lang w:val="en-US"/>
        </w:rPr>
        <w:t xml:space="preserve"> </w:t>
      </w:r>
      <w:r w:rsidR="00FC6661" w:rsidRPr="00937BE1">
        <w:rPr>
          <w:lang w:val="en-US"/>
        </w:rPr>
        <w:t>pregnant</w:t>
      </w:r>
      <w:r w:rsidR="00356C18" w:rsidRPr="00937BE1">
        <w:rPr>
          <w:lang w:val="en-US"/>
        </w:rPr>
        <w:t xml:space="preserve"> </w:t>
      </w:r>
      <w:r w:rsidR="00FC6661" w:rsidRPr="00937BE1">
        <w:rPr>
          <w:lang w:val="en-US"/>
        </w:rPr>
        <w:t>women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Victoria</w:t>
      </w:r>
      <w:r w:rsidR="00356C18" w:rsidRPr="00937BE1">
        <w:rPr>
          <w:lang w:val="en-US"/>
        </w:rPr>
        <w:t xml:space="preserve"> </w:t>
      </w:r>
      <w:r w:rsidR="00FC6661" w:rsidRPr="00937BE1">
        <w:rPr>
          <w:lang w:val="en-US"/>
        </w:rPr>
        <w:t>under</w:t>
      </w:r>
      <w:r w:rsidR="00356C18" w:rsidRPr="00937BE1">
        <w:rPr>
          <w:lang w:val="en-US"/>
        </w:rPr>
        <w:t xml:space="preserve"> </w:t>
      </w:r>
      <w:r w:rsidR="00FC6661" w:rsidRPr="00937BE1">
        <w:rPr>
          <w:lang w:val="en-US"/>
        </w:rPr>
        <w:t>the</w:t>
      </w:r>
      <w:r w:rsidR="00356C18" w:rsidRPr="00937BE1">
        <w:rPr>
          <w:lang w:val="en-US"/>
        </w:rPr>
        <w:t xml:space="preserve"> </w:t>
      </w:r>
      <w:hyperlink r:id="rId211">
        <w:r w:rsidR="00FC6661" w:rsidRPr="00937BE1">
          <w:rPr>
            <w:rStyle w:val="Hyperlink"/>
            <w:lang w:val="en-US"/>
          </w:rPr>
          <w:t>National</w:t>
        </w:r>
        <w:r w:rsidR="00356C18" w:rsidRPr="00937BE1">
          <w:rPr>
            <w:rStyle w:val="Hyperlink"/>
            <w:lang w:val="en-US"/>
          </w:rPr>
          <w:t xml:space="preserve"> </w:t>
        </w:r>
        <w:r w:rsidR="00FC6661" w:rsidRPr="00937BE1">
          <w:rPr>
            <w:rStyle w:val="Hyperlink"/>
            <w:lang w:val="en-US"/>
          </w:rPr>
          <w:t>Immunisation</w:t>
        </w:r>
        <w:r w:rsidR="00356C18" w:rsidRPr="00937BE1">
          <w:rPr>
            <w:rStyle w:val="Hyperlink"/>
            <w:lang w:val="en-US"/>
          </w:rPr>
          <w:t xml:space="preserve"> </w:t>
        </w:r>
        <w:r w:rsidR="00FC6661" w:rsidRPr="00937BE1">
          <w:rPr>
            <w:rStyle w:val="Hyperlink"/>
            <w:lang w:val="en-US"/>
          </w:rPr>
          <w:t>Program</w:t>
        </w:r>
      </w:hyperlink>
      <w:r w:rsidR="00356C18" w:rsidRPr="00937BE1">
        <w:rPr>
          <w:lang w:val="en-US"/>
        </w:rPr>
        <w:t xml:space="preserve"> </w:t>
      </w:r>
      <w:r w:rsidR="00FC6661" w:rsidRPr="00937BE1">
        <w:rPr>
          <w:lang w:val="en-US"/>
        </w:rPr>
        <w:t>&lt;https://www.health.gov.au/topics/immunisation&gt;.</w:t>
      </w:r>
      <w:r w:rsidR="00356C18" w:rsidRPr="00937BE1">
        <w:rPr>
          <w:lang w:val="en-US"/>
        </w:rPr>
        <w:t xml:space="preserve"> </w:t>
      </w:r>
      <w:r w:rsidR="00FC6661" w:rsidRPr="00937BE1">
        <w:rPr>
          <w:lang w:val="en-US"/>
        </w:rPr>
        <w:t>This</w:t>
      </w:r>
      <w:r w:rsidR="00356C18" w:rsidRPr="00937BE1">
        <w:rPr>
          <w:lang w:val="en-US"/>
        </w:rPr>
        <w:t xml:space="preserve"> </w:t>
      </w:r>
      <w:r w:rsidR="00FC6661" w:rsidRPr="00937BE1">
        <w:rPr>
          <w:lang w:val="en-US"/>
        </w:rPr>
        <w:t>is</w:t>
      </w:r>
      <w:r w:rsidR="00356C18" w:rsidRPr="00937BE1">
        <w:rPr>
          <w:lang w:val="en-US"/>
        </w:rPr>
        <w:t xml:space="preserve"> </w:t>
      </w:r>
      <w:r w:rsidR="00FC6661" w:rsidRPr="00937BE1">
        <w:rPr>
          <w:lang w:val="en-US"/>
        </w:rPr>
        <w:t>currently</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most</w:t>
      </w:r>
      <w:r w:rsidR="00356C18" w:rsidRPr="00937BE1">
        <w:rPr>
          <w:lang w:val="en-US"/>
        </w:rPr>
        <w:t xml:space="preserve"> </w:t>
      </w:r>
      <w:r w:rsidR="00FC6661" w:rsidRPr="00937BE1">
        <w:rPr>
          <w:lang w:val="en-US"/>
        </w:rPr>
        <w:t>effective</w:t>
      </w:r>
      <w:r w:rsidR="00356C18" w:rsidRPr="00937BE1">
        <w:rPr>
          <w:lang w:val="en-US"/>
        </w:rPr>
        <w:t xml:space="preserve"> </w:t>
      </w:r>
      <w:r w:rsidR="00FC6661" w:rsidRPr="00937BE1">
        <w:rPr>
          <w:lang w:val="en-US"/>
        </w:rPr>
        <w:t>method</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protect</w:t>
      </w:r>
      <w:r w:rsidR="00356C18" w:rsidRPr="00937BE1">
        <w:rPr>
          <w:lang w:val="en-US"/>
        </w:rPr>
        <w:t xml:space="preserve"> </w:t>
      </w:r>
      <w:r w:rsidR="00FC6661" w:rsidRPr="00937BE1">
        <w:rPr>
          <w:lang w:val="en-US"/>
        </w:rPr>
        <w:t>mothers</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babies</w:t>
      </w:r>
      <w:r w:rsidR="00356C18" w:rsidRPr="00937BE1">
        <w:rPr>
          <w:lang w:val="en-US"/>
        </w:rPr>
        <w:t xml:space="preserve"> </w:t>
      </w:r>
      <w:r w:rsidR="00FC6661" w:rsidRPr="00937BE1">
        <w:rPr>
          <w:lang w:val="en-US"/>
        </w:rPr>
        <w:t>from</w:t>
      </w:r>
      <w:r w:rsidR="00356C18" w:rsidRPr="00937BE1">
        <w:rPr>
          <w:lang w:val="en-US"/>
        </w:rPr>
        <w:t xml:space="preserve"> </w:t>
      </w:r>
      <w:r w:rsidR="00FC6661" w:rsidRPr="00937BE1">
        <w:rPr>
          <w:lang w:val="en-US"/>
        </w:rPr>
        <w:t>these</w:t>
      </w:r>
      <w:r w:rsidR="00356C18" w:rsidRPr="00937BE1">
        <w:rPr>
          <w:lang w:val="en-US"/>
        </w:rPr>
        <w:t xml:space="preserve"> </w:t>
      </w:r>
      <w:r w:rsidR="00FC6661" w:rsidRPr="00937BE1">
        <w:rPr>
          <w:lang w:val="en-US"/>
        </w:rPr>
        <w:t>infections</w:t>
      </w:r>
      <w:r w:rsidR="00C80A0A">
        <w:rPr>
          <w:lang w:val="en-US"/>
        </w:rPr>
        <w:t xml:space="preserve"> and may reduce risks of preterm birth and stillbirth</w:t>
      </w:r>
      <w:r w:rsidR="00FC6661" w:rsidRPr="00937BE1">
        <w:rPr>
          <w:lang w:val="en-US"/>
        </w:rPr>
        <w:t>.</w:t>
      </w:r>
    </w:p>
    <w:p w14:paraId="49A00BD2" w14:textId="3FE20567" w:rsidR="00FC6661" w:rsidRPr="00937BE1" w:rsidRDefault="26C2F1F3" w:rsidP="00AE12C3">
      <w:pPr>
        <w:pStyle w:val="Body"/>
        <w:rPr>
          <w:lang w:val="en-US"/>
        </w:rPr>
      </w:pPr>
      <w:r w:rsidRPr="00937BE1">
        <w:rPr>
          <w:lang w:val="en-US"/>
        </w:rPr>
        <w:t xml:space="preserve">In 2021 there was a reduction in </w:t>
      </w:r>
      <w:r w:rsidR="00FC6661" w:rsidRPr="00937BE1">
        <w:rPr>
          <w:lang w:val="en-US"/>
        </w:rPr>
        <w:t>pertussis</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influenza</w:t>
      </w:r>
      <w:r w:rsidR="00356C18" w:rsidRPr="00937BE1">
        <w:rPr>
          <w:lang w:val="en-US"/>
        </w:rPr>
        <w:t xml:space="preserve"> </w:t>
      </w:r>
      <w:r w:rsidR="00FC6661" w:rsidRPr="00937BE1">
        <w:rPr>
          <w:lang w:val="en-US"/>
        </w:rPr>
        <w:t>vaccination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pregnant</w:t>
      </w:r>
      <w:r w:rsidR="00356C18" w:rsidRPr="00937BE1">
        <w:rPr>
          <w:lang w:val="en-US"/>
        </w:rPr>
        <w:t xml:space="preserve"> </w:t>
      </w:r>
      <w:r w:rsidR="00FC6661" w:rsidRPr="00937BE1">
        <w:rPr>
          <w:lang w:val="en-US"/>
        </w:rPr>
        <w:t>women.</w:t>
      </w:r>
      <w:r w:rsidR="00356C18" w:rsidRPr="00937BE1">
        <w:rPr>
          <w:lang w:val="en-US"/>
        </w:rPr>
        <w:t xml:space="preserve"> </w:t>
      </w:r>
      <w:r w:rsidR="00FC6661" w:rsidRPr="00937BE1">
        <w:rPr>
          <w:lang w:val="en-US"/>
        </w:rPr>
        <w:t>Figure</w:t>
      </w:r>
      <w:r w:rsidR="003B04B0" w:rsidRPr="00937BE1">
        <w:rPr>
          <w:lang w:val="en-US"/>
        </w:rPr>
        <w:t>s</w:t>
      </w:r>
      <w:r w:rsidR="00356C18" w:rsidRPr="00937BE1">
        <w:rPr>
          <w:lang w:val="en-US"/>
        </w:rPr>
        <w:t xml:space="preserve"> </w:t>
      </w:r>
      <w:r w:rsidR="00265E90" w:rsidRPr="00937BE1">
        <w:rPr>
          <w:lang w:val="en-US"/>
        </w:rPr>
        <w:t>1</w:t>
      </w:r>
      <w:r w:rsidR="00EF4DC2" w:rsidRPr="00937BE1">
        <w:rPr>
          <w:lang w:val="en-US"/>
        </w:rPr>
        <w:t>6</w:t>
      </w:r>
      <w:r w:rsidR="00356C18" w:rsidRPr="00937BE1">
        <w:rPr>
          <w:lang w:val="en-US"/>
        </w:rPr>
        <w:t xml:space="preserve"> </w:t>
      </w:r>
      <w:r w:rsidR="00FC6661" w:rsidRPr="00937BE1">
        <w:rPr>
          <w:lang w:val="en-US"/>
        </w:rPr>
        <w:t>and</w:t>
      </w:r>
      <w:r w:rsidR="00356C18" w:rsidRPr="00937BE1">
        <w:rPr>
          <w:lang w:val="en-US"/>
        </w:rPr>
        <w:t xml:space="preserve"> </w:t>
      </w:r>
      <w:r w:rsidR="00EF4DC2" w:rsidRPr="00937BE1">
        <w:rPr>
          <w:lang w:val="en-US"/>
        </w:rPr>
        <w:t>17</w:t>
      </w:r>
      <w:r w:rsidR="00356C18" w:rsidRPr="00937BE1">
        <w:rPr>
          <w:lang w:val="en-US"/>
        </w:rPr>
        <w:t xml:space="preserve"> </w:t>
      </w:r>
      <w:r w:rsidR="003B04B0" w:rsidRPr="00937BE1">
        <w:rPr>
          <w:lang w:val="en-US"/>
        </w:rPr>
        <w:t xml:space="preserve">show </w:t>
      </w:r>
      <w:r w:rsidR="00FC6661" w:rsidRPr="00937BE1">
        <w:rPr>
          <w:lang w:val="en-US"/>
        </w:rPr>
        <w:t>that</w:t>
      </w:r>
      <w:r w:rsidR="00356C18" w:rsidRPr="00937BE1">
        <w:rPr>
          <w:lang w:val="en-US"/>
        </w:rPr>
        <w:t xml:space="preserve"> </w:t>
      </w:r>
      <w:r w:rsidR="00FC6661" w:rsidRPr="00937BE1">
        <w:rPr>
          <w:lang w:val="en-US"/>
        </w:rPr>
        <w:t>vaccination</w:t>
      </w:r>
      <w:r w:rsidR="00356C18" w:rsidRPr="00937BE1">
        <w:rPr>
          <w:lang w:val="en-US"/>
        </w:rPr>
        <w:t xml:space="preserve"> </w:t>
      </w:r>
      <w:r w:rsidR="00FC6661" w:rsidRPr="00937BE1">
        <w:rPr>
          <w:lang w:val="en-US"/>
        </w:rPr>
        <w:t>rates</w:t>
      </w:r>
      <w:r w:rsidR="00356C18" w:rsidRPr="00937BE1">
        <w:rPr>
          <w:lang w:val="en-US"/>
        </w:rPr>
        <w:t xml:space="preserve"> </w:t>
      </w:r>
      <w:r w:rsidR="00FC6661" w:rsidRPr="00937BE1">
        <w:rPr>
          <w:lang w:val="en-US"/>
        </w:rPr>
        <w:t>fell</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2021</w:t>
      </w:r>
      <w:r w:rsidR="00356C18" w:rsidRPr="00937BE1">
        <w:rPr>
          <w:lang w:val="en-US"/>
        </w:rPr>
        <w:t xml:space="preserve"> </w:t>
      </w:r>
      <w:r w:rsidR="00FC6661" w:rsidRPr="00937BE1">
        <w:rPr>
          <w:lang w:val="en-US"/>
        </w:rPr>
        <w:t>(</w:t>
      </w:r>
      <w:r w:rsidR="005526F5" w:rsidRPr="00937BE1">
        <w:rPr>
          <w:lang w:val="en-US"/>
        </w:rPr>
        <w:t>S</w:t>
      </w:r>
      <w:r w:rsidR="0082509B" w:rsidRPr="00937BE1">
        <w:rPr>
          <w:lang w:val="en-US"/>
        </w:rPr>
        <w:t xml:space="preserve">afer </w:t>
      </w:r>
      <w:r w:rsidR="005526F5" w:rsidRPr="00937BE1">
        <w:rPr>
          <w:lang w:val="en-US"/>
        </w:rPr>
        <w:t>C</w:t>
      </w:r>
      <w:r w:rsidR="0082509B" w:rsidRPr="00937BE1">
        <w:rPr>
          <w:lang w:val="en-US"/>
        </w:rPr>
        <w:t xml:space="preserve">are </w:t>
      </w:r>
      <w:r w:rsidR="005526F5" w:rsidRPr="00937BE1">
        <w:rPr>
          <w:lang w:val="en-US"/>
        </w:rPr>
        <w:t>V</w:t>
      </w:r>
      <w:r w:rsidR="0082509B" w:rsidRPr="00937BE1">
        <w:rPr>
          <w:lang w:val="en-US"/>
        </w:rPr>
        <w:t>ictoria</w:t>
      </w:r>
      <w:r w:rsidR="00AB1662" w:rsidRPr="00937BE1">
        <w:rPr>
          <w:lang w:val="en-US"/>
        </w:rPr>
        <w:t>,</w:t>
      </w:r>
      <w:r w:rsidR="00356C18" w:rsidRPr="00937BE1">
        <w:rPr>
          <w:lang w:val="en-US"/>
        </w:rPr>
        <w:t xml:space="preserve"> </w:t>
      </w:r>
      <w:r w:rsidR="00FC6661" w:rsidRPr="00937BE1">
        <w:rPr>
          <w:lang w:val="en-US"/>
        </w:rPr>
        <w:t>202</w:t>
      </w:r>
      <w:r w:rsidR="00BA1C61" w:rsidRPr="00937BE1">
        <w:rPr>
          <w:lang w:val="en-US"/>
        </w:rPr>
        <w:t>2</w:t>
      </w:r>
      <w:r w:rsidR="00FC6661" w:rsidRPr="00937BE1">
        <w:rPr>
          <w:lang w:val="en-US"/>
        </w:rPr>
        <w:t>).</w:t>
      </w:r>
    </w:p>
    <w:p w14:paraId="1BF25866" w14:textId="40C1F24D" w:rsidR="00FC6661" w:rsidRPr="00937BE1" w:rsidRDefault="00FC6661" w:rsidP="00DC7E0A">
      <w:pPr>
        <w:pStyle w:val="Figurecaption"/>
        <w:rPr>
          <w:lang w:val="en-US"/>
        </w:rPr>
      </w:pPr>
      <w:r w:rsidRPr="00937BE1">
        <w:rPr>
          <w:lang w:val="en-US"/>
        </w:rPr>
        <w:t>Figure</w:t>
      </w:r>
      <w:r w:rsidR="00356C18" w:rsidRPr="00937BE1">
        <w:rPr>
          <w:lang w:val="en-US"/>
        </w:rPr>
        <w:t xml:space="preserve"> </w:t>
      </w:r>
      <w:r w:rsidR="00265E90" w:rsidRPr="00937BE1">
        <w:rPr>
          <w:lang w:val="en-US"/>
        </w:rPr>
        <w:t>1</w:t>
      </w:r>
      <w:r w:rsidR="00EF4DC2" w:rsidRPr="00937BE1">
        <w:rPr>
          <w:lang w:val="en-US"/>
        </w:rPr>
        <w:t>6:</w:t>
      </w:r>
      <w:r w:rsidR="00356C18" w:rsidRPr="00937BE1">
        <w:rPr>
          <w:lang w:val="en-US"/>
        </w:rPr>
        <w:t xml:space="preserve"> </w:t>
      </w:r>
      <w:r w:rsidRPr="00937BE1">
        <w:rPr>
          <w:lang w:val="en-US"/>
        </w:rPr>
        <w:t>Pertussis</w:t>
      </w:r>
      <w:r w:rsidR="00887E66" w:rsidRPr="00937BE1">
        <w:rPr>
          <w:lang w:val="en-US"/>
        </w:rPr>
        <w:t xml:space="preserve"> (whooping cough) rates, 2017–2021</w:t>
      </w:r>
    </w:p>
    <w:p w14:paraId="3B36041E" w14:textId="713D808B" w:rsidR="00FC6661" w:rsidRPr="00937BE1" w:rsidRDefault="00FC6661" w:rsidP="00AE12C3">
      <w:pPr>
        <w:pStyle w:val="Body"/>
        <w:rPr>
          <w:lang w:val="en-US"/>
        </w:rPr>
      </w:pPr>
      <w:r w:rsidRPr="00937BE1">
        <w:rPr>
          <w:noProof/>
        </w:rPr>
        <w:drawing>
          <wp:inline distT="0" distB="0" distL="0" distR="0" wp14:anchorId="71FCA033" wp14:editId="2256BD49">
            <wp:extent cx="3468800" cy="1925782"/>
            <wp:effectExtent l="0" t="0" r="0" b="0"/>
            <wp:docPr id="269877431" name="Picture 269877431"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77431"/>
                    <pic:cNvPicPr/>
                  </pic:nvPicPr>
                  <pic:blipFill>
                    <a:blip r:embed="rId212">
                      <a:extLst>
                        <a:ext uri="{28A0092B-C50C-407E-A947-70E740481C1C}">
                          <a14:useLocalDpi xmlns:a14="http://schemas.microsoft.com/office/drawing/2010/main" val="0"/>
                        </a:ext>
                      </a:extLst>
                    </a:blip>
                    <a:stretch>
                      <a:fillRect/>
                    </a:stretch>
                  </pic:blipFill>
                  <pic:spPr>
                    <a:xfrm>
                      <a:off x="0" y="0"/>
                      <a:ext cx="3468800" cy="1925782"/>
                    </a:xfrm>
                    <a:prstGeom prst="rect">
                      <a:avLst/>
                    </a:prstGeom>
                  </pic:spPr>
                </pic:pic>
              </a:graphicData>
            </a:graphic>
          </wp:inline>
        </w:drawing>
      </w:r>
    </w:p>
    <w:p w14:paraId="6902B2ED" w14:textId="6B794A96" w:rsidR="008F3331" w:rsidRPr="00937BE1" w:rsidRDefault="008F3331" w:rsidP="008F3331">
      <w:pPr>
        <w:pStyle w:val="Figurecaption"/>
        <w:rPr>
          <w:lang w:val="en-US"/>
        </w:rPr>
      </w:pPr>
      <w:r w:rsidRPr="00937BE1">
        <w:t>Figure</w:t>
      </w:r>
      <w:r w:rsidRPr="00937BE1">
        <w:rPr>
          <w:lang w:val="en-US"/>
        </w:rPr>
        <w:t xml:space="preserve"> </w:t>
      </w:r>
      <w:r w:rsidR="00EF4DC2" w:rsidRPr="00937BE1">
        <w:rPr>
          <w:lang w:val="en-US"/>
        </w:rPr>
        <w:t>17:</w:t>
      </w:r>
      <w:r w:rsidRPr="00937BE1">
        <w:rPr>
          <w:lang w:val="en-US"/>
        </w:rPr>
        <w:t xml:space="preserve"> Influenza</w:t>
      </w:r>
      <w:r w:rsidR="00887E66" w:rsidRPr="00937BE1">
        <w:rPr>
          <w:lang w:val="en-US"/>
        </w:rPr>
        <w:t xml:space="preserve"> rates, 2017–2021</w:t>
      </w:r>
    </w:p>
    <w:p w14:paraId="6C0C2656" w14:textId="2352AC56" w:rsidR="008F3331" w:rsidRPr="00937BE1" w:rsidRDefault="008F3331" w:rsidP="00EB6FA4">
      <w:pPr>
        <w:pStyle w:val="Bodyaftertablefigure"/>
        <w:rPr>
          <w:lang w:val="en-US"/>
        </w:rPr>
      </w:pPr>
      <w:r w:rsidRPr="00937BE1">
        <w:rPr>
          <w:noProof/>
          <w:lang w:val="en-US"/>
        </w:rPr>
        <w:drawing>
          <wp:inline distT="0" distB="0" distL="0" distR="0" wp14:anchorId="35AA32CA" wp14:editId="4C064CE4">
            <wp:extent cx="3459639" cy="1835727"/>
            <wp:effectExtent l="0" t="0" r="7620" b="0"/>
            <wp:docPr id="993121404" name="Picture 993121404"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21404" name="Picture 993121404" descr="Refer to the appendix for the raw data used to create this figure."/>
                    <pic:cNvPicPr/>
                  </pic:nvPicPr>
                  <pic:blipFill>
                    <a:blip r:embed="rId213">
                      <a:extLst>
                        <a:ext uri="{28A0092B-C50C-407E-A947-70E740481C1C}">
                          <a14:useLocalDpi xmlns:a14="http://schemas.microsoft.com/office/drawing/2010/main" val="0"/>
                        </a:ext>
                      </a:extLst>
                    </a:blip>
                    <a:stretch>
                      <a:fillRect/>
                    </a:stretch>
                  </pic:blipFill>
                  <pic:spPr>
                    <a:xfrm>
                      <a:off x="0" y="0"/>
                      <a:ext cx="3467715" cy="1840012"/>
                    </a:xfrm>
                    <a:prstGeom prst="rect">
                      <a:avLst/>
                    </a:prstGeom>
                  </pic:spPr>
                </pic:pic>
              </a:graphicData>
            </a:graphic>
          </wp:inline>
        </w:drawing>
      </w:r>
    </w:p>
    <w:p w14:paraId="5B67FCE9" w14:textId="63919D8C" w:rsidR="00FC6661" w:rsidRPr="00937BE1" w:rsidRDefault="00FC6661" w:rsidP="00AE12C3">
      <w:pPr>
        <w:pStyle w:val="Body"/>
        <w:rPr>
          <w:lang w:val="en-US"/>
        </w:rPr>
      </w:pPr>
      <w:r w:rsidRPr="00937BE1">
        <w:rPr>
          <w:lang w:val="en-US"/>
        </w:rPr>
        <w:t>More</w:t>
      </w:r>
      <w:r w:rsidR="00356C18" w:rsidRPr="00937BE1">
        <w:rPr>
          <w:lang w:val="en-US"/>
        </w:rPr>
        <w:t xml:space="preserve"> </w:t>
      </w:r>
      <w:r w:rsidRPr="00937BE1">
        <w:rPr>
          <w:lang w:val="en-US"/>
        </w:rPr>
        <w:t>information</w:t>
      </w:r>
      <w:r w:rsidR="00356C18" w:rsidRPr="00937BE1">
        <w:rPr>
          <w:lang w:val="en-US"/>
        </w:rPr>
        <w:t xml:space="preserve"> </w:t>
      </w:r>
      <w:r w:rsidR="003B04B0" w:rsidRPr="00937BE1">
        <w:rPr>
          <w:lang w:val="en-US"/>
        </w:rPr>
        <w:t>is</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the</w:t>
      </w:r>
      <w:r w:rsidR="00356C18" w:rsidRPr="00937BE1">
        <w:rPr>
          <w:lang w:val="en-US"/>
        </w:rPr>
        <w:t xml:space="preserve"> </w:t>
      </w:r>
      <w:hyperlink r:id="rId214" w:history="1">
        <w:r w:rsidRPr="00937BE1">
          <w:rPr>
            <w:rStyle w:val="Hyperlink"/>
            <w:lang w:val="en-US"/>
          </w:rPr>
          <w:t>Sharing</w:t>
        </w:r>
        <w:r w:rsidR="00356C18" w:rsidRPr="00937BE1">
          <w:rPr>
            <w:rStyle w:val="Hyperlink"/>
            <w:lang w:val="en-US"/>
          </w:rPr>
          <w:t xml:space="preserve"> </w:t>
        </w:r>
        <w:r w:rsidRPr="00937BE1">
          <w:rPr>
            <w:rStyle w:val="Hyperlink"/>
            <w:lang w:val="en-US"/>
          </w:rPr>
          <w:t>Knowledge</w:t>
        </w:r>
        <w:r w:rsidR="00356C18" w:rsidRPr="00937BE1">
          <w:rPr>
            <w:rStyle w:val="Hyperlink"/>
            <w:lang w:val="en-US"/>
          </w:rPr>
          <w:t xml:space="preserve"> </w:t>
        </w:r>
        <w:r w:rsidRPr="00937BE1">
          <w:rPr>
            <w:rStyle w:val="Hyperlink"/>
            <w:lang w:val="en-US"/>
          </w:rPr>
          <w:t>About</w:t>
        </w:r>
        <w:r w:rsidR="00356C18" w:rsidRPr="00937BE1">
          <w:rPr>
            <w:rStyle w:val="Hyperlink"/>
            <w:lang w:val="en-US"/>
          </w:rPr>
          <w:t xml:space="preserve"> </w:t>
        </w:r>
        <w:r w:rsidRPr="00937BE1">
          <w:rPr>
            <w:rStyle w:val="Hyperlink"/>
            <w:lang w:val="en-US"/>
          </w:rPr>
          <w:t>Immunisation</w:t>
        </w:r>
        <w:r w:rsidR="00356C18" w:rsidRPr="00937BE1">
          <w:rPr>
            <w:rStyle w:val="Hyperlink"/>
            <w:lang w:val="en-US"/>
          </w:rPr>
          <w:t xml:space="preserve"> </w:t>
        </w:r>
        <w:r w:rsidRPr="00937BE1">
          <w:rPr>
            <w:rStyle w:val="Hyperlink"/>
            <w:lang w:val="en-US"/>
          </w:rPr>
          <w:t>web</w:t>
        </w:r>
        <w:r w:rsidR="003B04B0" w:rsidRPr="00937BE1">
          <w:rPr>
            <w:rStyle w:val="Hyperlink"/>
            <w:lang w:val="en-US"/>
          </w:rPr>
          <w:t>page</w:t>
        </w:r>
      </w:hyperlink>
      <w:r w:rsidR="00356C18" w:rsidRPr="00937BE1">
        <w:rPr>
          <w:lang w:val="en-US"/>
        </w:rPr>
        <w:t xml:space="preserve"> </w:t>
      </w:r>
      <w:r w:rsidR="00EE7228" w:rsidRPr="00937BE1">
        <w:rPr>
          <w:lang w:val="en-US"/>
        </w:rPr>
        <w:t xml:space="preserve">&lt;https://skai.org.au/pregnancy-and-newborn/resources/factsheets&gt; </w:t>
      </w:r>
      <w:r w:rsidRPr="00937BE1">
        <w:rPr>
          <w:lang w:val="en-US"/>
        </w:rPr>
        <w:t>or</w:t>
      </w:r>
      <w:r w:rsidR="00356C18" w:rsidRPr="00937BE1">
        <w:rPr>
          <w:lang w:val="en-US"/>
        </w:rPr>
        <w:t xml:space="preserve"> </w:t>
      </w:r>
      <w:r w:rsidRPr="00937BE1">
        <w:rPr>
          <w:lang w:val="en-US"/>
        </w:rPr>
        <w:t>the</w:t>
      </w:r>
      <w:r w:rsidR="00356C18" w:rsidRPr="00937BE1">
        <w:rPr>
          <w:lang w:val="en-US"/>
        </w:rPr>
        <w:t xml:space="preserve"> </w:t>
      </w:r>
      <w:r w:rsidR="003B04B0" w:rsidRPr="00937BE1">
        <w:rPr>
          <w:lang w:val="en-US"/>
        </w:rPr>
        <w:t>department’s</w:t>
      </w:r>
      <w:r w:rsidR="00356C18" w:rsidRPr="00937BE1">
        <w:rPr>
          <w:lang w:val="en-US"/>
        </w:rPr>
        <w:t xml:space="preserve"> </w:t>
      </w:r>
      <w:hyperlink r:id="rId215" w:history="1">
        <w:r w:rsidRPr="00937BE1">
          <w:rPr>
            <w:rStyle w:val="Hyperlink"/>
            <w:lang w:val="en-US"/>
          </w:rPr>
          <w:t>Immunisation</w:t>
        </w:r>
        <w:r w:rsidR="00356C18" w:rsidRPr="00937BE1">
          <w:rPr>
            <w:rStyle w:val="Hyperlink"/>
            <w:lang w:val="en-US"/>
          </w:rPr>
          <w:t xml:space="preserve"> </w:t>
        </w:r>
        <w:r w:rsidRPr="00937BE1">
          <w:rPr>
            <w:rStyle w:val="Hyperlink"/>
            <w:lang w:val="en-US"/>
          </w:rPr>
          <w:t>web</w:t>
        </w:r>
        <w:r w:rsidR="003B04B0" w:rsidRPr="00937BE1">
          <w:rPr>
            <w:rStyle w:val="Hyperlink"/>
            <w:lang w:val="en-US"/>
          </w:rPr>
          <w:t>page</w:t>
        </w:r>
      </w:hyperlink>
      <w:r w:rsidR="00EE7228" w:rsidRPr="00937BE1">
        <w:rPr>
          <w:lang w:val="en-US"/>
        </w:rPr>
        <w:t xml:space="preserve"> &lt;https://www.health.vic.gov.au/publichealth/immunisation&gt;</w:t>
      </w:r>
      <w:r w:rsidRPr="00937BE1">
        <w:rPr>
          <w:lang w:val="en-US"/>
        </w:rPr>
        <w:t>.</w:t>
      </w:r>
    </w:p>
    <w:p w14:paraId="3F5E6C6F" w14:textId="4E425109" w:rsidR="00FC6661" w:rsidRPr="00937BE1" w:rsidRDefault="00FC6661" w:rsidP="00C55331">
      <w:pPr>
        <w:pStyle w:val="Heading2"/>
        <w:rPr>
          <w:lang w:val="en-US"/>
        </w:rPr>
      </w:pPr>
      <w:bookmarkStart w:id="387" w:name="_Toc325573216"/>
      <w:bookmarkStart w:id="388" w:name="_Toc186540684"/>
      <w:r w:rsidRPr="00937BE1">
        <w:rPr>
          <w:lang w:val="en-US"/>
        </w:rPr>
        <w:t>Smoking</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pregnancy</w:t>
      </w:r>
      <w:bookmarkEnd w:id="387"/>
      <w:bookmarkEnd w:id="388"/>
    </w:p>
    <w:p w14:paraId="2472A67B" w14:textId="00E6C0A5" w:rsidR="00FC6661" w:rsidRPr="00937BE1" w:rsidRDefault="00FC6661" w:rsidP="00AE12C3">
      <w:pPr>
        <w:pStyle w:val="Body"/>
        <w:rPr>
          <w:lang w:val="en-US"/>
        </w:rPr>
      </w:pP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00322FD8" w:rsidRPr="00937BE1">
        <w:rPr>
          <w:lang w:val="en-US"/>
        </w:rPr>
        <w:t xml:space="preserve">track </w:t>
      </w:r>
      <w:r w:rsidRPr="00937BE1">
        <w:rPr>
          <w:lang w:val="en-US"/>
        </w:rPr>
        <w:t>how</w:t>
      </w:r>
      <w:r w:rsidR="00356C18" w:rsidRPr="00937BE1">
        <w:rPr>
          <w:lang w:val="en-US"/>
        </w:rPr>
        <w:t xml:space="preserve"> </w:t>
      </w:r>
      <w:r w:rsidRPr="00937BE1">
        <w:rPr>
          <w:lang w:val="en-US"/>
        </w:rPr>
        <w:t>many</w:t>
      </w:r>
      <w:r w:rsidR="00356C18" w:rsidRPr="00937BE1">
        <w:rPr>
          <w:lang w:val="en-US"/>
        </w:rPr>
        <w:t xml:space="preserve"> </w:t>
      </w:r>
      <w:r w:rsidRPr="00937BE1">
        <w:rPr>
          <w:lang w:val="en-US"/>
        </w:rPr>
        <w:t>pregnant</w:t>
      </w:r>
      <w:r w:rsidR="00356C18" w:rsidRPr="00937BE1">
        <w:rPr>
          <w:lang w:val="en-US"/>
        </w:rPr>
        <w:t xml:space="preserve"> </w:t>
      </w:r>
      <w:r w:rsidRPr="00937BE1">
        <w:rPr>
          <w:lang w:val="en-US"/>
        </w:rPr>
        <w:t>women</w:t>
      </w:r>
      <w:r w:rsidR="00356C18" w:rsidRPr="00937BE1">
        <w:rPr>
          <w:lang w:val="en-US"/>
        </w:rPr>
        <w:t xml:space="preserve"> </w:t>
      </w:r>
      <w:r w:rsidRPr="00937BE1">
        <w:rPr>
          <w:lang w:val="en-US"/>
        </w:rPr>
        <w:t>attending</w:t>
      </w:r>
      <w:r w:rsidR="00356C18" w:rsidRPr="00937BE1">
        <w:rPr>
          <w:lang w:val="en-US"/>
        </w:rPr>
        <w:t xml:space="preserve"> </w:t>
      </w:r>
      <w:r w:rsidRPr="00937BE1">
        <w:rPr>
          <w:lang w:val="en-US"/>
        </w:rPr>
        <w:t>antenatal</w:t>
      </w:r>
      <w:r w:rsidR="00356C18" w:rsidRPr="00937BE1">
        <w:rPr>
          <w:lang w:val="en-US"/>
        </w:rPr>
        <w:t xml:space="preserve"> </w:t>
      </w:r>
      <w:r w:rsidRPr="00937BE1">
        <w:rPr>
          <w:lang w:val="en-US"/>
        </w:rPr>
        <w:t>clinics</w:t>
      </w:r>
      <w:r w:rsidR="00356C18" w:rsidRPr="00937BE1">
        <w:rPr>
          <w:lang w:val="en-US"/>
        </w:rPr>
        <w:t xml:space="preserve"> </w:t>
      </w:r>
      <w:r w:rsidRPr="00937BE1">
        <w:rPr>
          <w:lang w:val="en-US"/>
        </w:rPr>
        <w:t>smoke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how</w:t>
      </w:r>
      <w:r w:rsidR="00356C18" w:rsidRPr="00937BE1">
        <w:rPr>
          <w:lang w:val="en-US"/>
        </w:rPr>
        <w:t xml:space="preserve"> </w:t>
      </w:r>
      <w:r w:rsidRPr="00937BE1">
        <w:rPr>
          <w:lang w:val="en-US"/>
        </w:rPr>
        <w:t>many</w:t>
      </w:r>
      <w:r w:rsidR="00356C18" w:rsidRPr="00937BE1">
        <w:rPr>
          <w:lang w:val="en-US"/>
        </w:rPr>
        <w:t xml:space="preserve"> </w:t>
      </w:r>
      <w:r w:rsidRPr="00937BE1">
        <w:rPr>
          <w:lang w:val="en-US"/>
        </w:rPr>
        <w:t>women</w:t>
      </w:r>
      <w:r w:rsidR="00356C18" w:rsidRPr="00937BE1">
        <w:rPr>
          <w:lang w:val="en-US"/>
        </w:rPr>
        <w:t xml:space="preserve"> </w:t>
      </w:r>
      <w:r w:rsidRPr="00937BE1">
        <w:rPr>
          <w:lang w:val="en-US"/>
        </w:rPr>
        <w:t>stop</w:t>
      </w:r>
      <w:r w:rsidR="00356C18" w:rsidRPr="00937BE1">
        <w:rPr>
          <w:lang w:val="en-US"/>
        </w:rPr>
        <w:t xml:space="preserve"> </w:t>
      </w:r>
      <w:r w:rsidRPr="00937BE1">
        <w:rPr>
          <w:lang w:val="en-US"/>
        </w:rPr>
        <w:t>smoking</w:t>
      </w:r>
      <w:r w:rsidR="00356C18" w:rsidRPr="00937BE1">
        <w:rPr>
          <w:lang w:val="en-US"/>
        </w:rPr>
        <w:t xml:space="preserve"> </w:t>
      </w:r>
      <w:r w:rsidRPr="00937BE1">
        <w:rPr>
          <w:lang w:val="en-US"/>
        </w:rPr>
        <w:t>while</w:t>
      </w:r>
      <w:r w:rsidR="00356C18" w:rsidRPr="00937BE1">
        <w:rPr>
          <w:lang w:val="en-US"/>
        </w:rPr>
        <w:t xml:space="preserve"> </w:t>
      </w:r>
      <w:r w:rsidRPr="00937BE1">
        <w:rPr>
          <w:lang w:val="en-US"/>
        </w:rPr>
        <w:t>they</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pregnant,</w:t>
      </w:r>
      <w:r w:rsidR="00356C18" w:rsidRPr="00937BE1">
        <w:rPr>
          <w:lang w:val="en-US"/>
        </w:rPr>
        <w:t xml:space="preserve"> </w:t>
      </w:r>
      <w:r w:rsidRPr="00937BE1">
        <w:rPr>
          <w:lang w:val="en-US"/>
        </w:rPr>
        <w:t>after</w:t>
      </w:r>
      <w:r w:rsidR="00356C18" w:rsidRPr="00937BE1">
        <w:rPr>
          <w:lang w:val="en-US"/>
        </w:rPr>
        <w:t xml:space="preserve"> </w:t>
      </w:r>
      <w:r w:rsidRPr="00937BE1">
        <w:rPr>
          <w:lang w:val="en-US"/>
        </w:rPr>
        <w:t>being</w:t>
      </w:r>
      <w:r w:rsidR="00356C18" w:rsidRPr="00937BE1">
        <w:rPr>
          <w:lang w:val="en-US"/>
        </w:rPr>
        <w:t xml:space="preserve"> </w:t>
      </w:r>
      <w:r w:rsidRPr="00937BE1">
        <w:rPr>
          <w:lang w:val="en-US"/>
        </w:rPr>
        <w:t>provided</w:t>
      </w:r>
      <w:r w:rsidR="00356C18" w:rsidRPr="00937BE1">
        <w:rPr>
          <w:lang w:val="en-US"/>
        </w:rPr>
        <w:t xml:space="preserve"> </w:t>
      </w:r>
      <w:r w:rsidRPr="00937BE1">
        <w:rPr>
          <w:lang w:val="en-US"/>
        </w:rPr>
        <w:t>advice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Smoking</w:t>
      </w:r>
      <w:r w:rsidR="00356C18" w:rsidRPr="00937BE1">
        <w:rPr>
          <w:lang w:val="en-US"/>
        </w:rPr>
        <w:t xml:space="preserve"> </w:t>
      </w:r>
      <w:r w:rsidRPr="00937BE1">
        <w:rPr>
          <w:lang w:val="en-US"/>
        </w:rPr>
        <w:t>rates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pregnant</w:t>
      </w:r>
      <w:r w:rsidR="00356C18" w:rsidRPr="00937BE1">
        <w:rPr>
          <w:lang w:val="en-US"/>
        </w:rPr>
        <w:t xml:space="preserve"> </w:t>
      </w:r>
      <w:r w:rsidRPr="00937BE1">
        <w:rPr>
          <w:lang w:val="en-US"/>
        </w:rPr>
        <w:t>women</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reported</w:t>
      </w:r>
      <w:r w:rsidR="00356C18" w:rsidRPr="00937BE1">
        <w:rPr>
          <w:lang w:val="en-US"/>
        </w:rPr>
        <w:t xml:space="preserve"> </w:t>
      </w:r>
      <w:r w:rsidRPr="00937BE1">
        <w:rPr>
          <w:lang w:val="en-US"/>
        </w:rPr>
        <w:t>annually.</w:t>
      </w:r>
      <w:r w:rsidR="00356C18" w:rsidRPr="00937BE1">
        <w:rPr>
          <w:lang w:val="en-US"/>
        </w:rPr>
        <w:t xml:space="preserve"> </w:t>
      </w:r>
      <w:r w:rsidR="00C80A0A">
        <w:rPr>
          <w:lang w:val="en-US"/>
        </w:rPr>
        <w:t xml:space="preserve">In 2021, </w:t>
      </w:r>
      <w:r w:rsidRPr="00937BE1">
        <w:rPr>
          <w:lang w:val="en-US"/>
        </w:rPr>
        <w:t>7.2</w:t>
      </w:r>
      <w:r w:rsidR="001440BC" w:rsidRPr="00937BE1">
        <w:rPr>
          <w:lang w:val="en-US"/>
        </w:rPr>
        <w:t>%</w:t>
      </w:r>
      <w:r w:rsidR="00356C18" w:rsidRPr="00937BE1">
        <w:rPr>
          <w:lang w:val="en-US"/>
        </w:rPr>
        <w:t xml:space="preserve"> </w:t>
      </w:r>
      <w:r w:rsidRPr="00937BE1">
        <w:rPr>
          <w:lang w:val="en-US"/>
        </w:rPr>
        <w:t>of</w:t>
      </w:r>
      <w:r w:rsidR="00356C18" w:rsidRPr="00937BE1">
        <w:rPr>
          <w:lang w:val="en-US"/>
        </w:rPr>
        <w:t xml:space="preserve"> </w:t>
      </w:r>
      <w:r w:rsidR="00602012" w:rsidRPr="00937BE1">
        <w:rPr>
          <w:lang w:val="en-US"/>
        </w:rPr>
        <w:t xml:space="preserve">Victorian </w:t>
      </w:r>
      <w:r w:rsidRPr="00937BE1">
        <w:rPr>
          <w:lang w:val="en-US"/>
        </w:rPr>
        <w:t>women</w:t>
      </w:r>
      <w:r w:rsidR="00356C18" w:rsidRPr="00937BE1">
        <w:rPr>
          <w:lang w:val="en-US"/>
        </w:rPr>
        <w:t xml:space="preserve"> </w:t>
      </w:r>
      <w:r w:rsidRPr="00937BE1">
        <w:rPr>
          <w:lang w:val="en-US"/>
        </w:rPr>
        <w:t>smoked</w:t>
      </w:r>
      <w:r w:rsidR="00356C18" w:rsidRPr="00937BE1">
        <w:rPr>
          <w:lang w:val="en-US"/>
        </w:rPr>
        <w:t xml:space="preserve"> </w:t>
      </w:r>
      <w:r w:rsidRPr="00937BE1">
        <w:rPr>
          <w:lang w:val="en-US"/>
        </w:rPr>
        <w:t>at</w:t>
      </w:r>
      <w:r w:rsidR="00356C18" w:rsidRPr="00937BE1">
        <w:rPr>
          <w:lang w:val="en-US"/>
        </w:rPr>
        <w:t xml:space="preserve"> </w:t>
      </w:r>
      <w:r w:rsidRPr="00937BE1">
        <w:rPr>
          <w:lang w:val="en-US"/>
        </w:rPr>
        <w:t>some</w:t>
      </w:r>
      <w:r w:rsidR="00356C18" w:rsidRPr="00937BE1">
        <w:rPr>
          <w:lang w:val="en-US"/>
        </w:rPr>
        <w:t xml:space="preserve"> </w:t>
      </w:r>
      <w:r w:rsidRPr="00937BE1">
        <w:rPr>
          <w:lang w:val="en-US"/>
        </w:rPr>
        <w:t>time</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their</w:t>
      </w:r>
      <w:r w:rsidR="00356C18" w:rsidRPr="00937BE1">
        <w:rPr>
          <w:lang w:val="en-US"/>
        </w:rPr>
        <w:t xml:space="preserve"> </w:t>
      </w:r>
      <w:r w:rsidRPr="00937BE1">
        <w:rPr>
          <w:lang w:val="en-US"/>
        </w:rPr>
        <w:lastRenderedPageBreak/>
        <w:t>pregnancy</w:t>
      </w:r>
      <w:r w:rsidR="00C80A0A">
        <w:rPr>
          <w:lang w:val="en-US"/>
        </w:rPr>
        <w:t xml:space="preserve">, </w:t>
      </w:r>
      <w:r w:rsidRPr="00937BE1">
        <w:rPr>
          <w:lang w:val="en-US"/>
        </w:rPr>
        <w:t>slightly</w:t>
      </w:r>
      <w:r w:rsidR="00356C18" w:rsidRPr="00937BE1">
        <w:rPr>
          <w:lang w:val="en-US"/>
        </w:rPr>
        <w:t xml:space="preserve"> </w:t>
      </w:r>
      <w:r w:rsidRPr="00937BE1">
        <w:rPr>
          <w:lang w:val="en-US"/>
        </w:rPr>
        <w:t>less</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previous</w:t>
      </w:r>
      <w:r w:rsidR="00356C18" w:rsidRPr="00937BE1">
        <w:rPr>
          <w:lang w:val="en-US"/>
        </w:rPr>
        <w:t xml:space="preserve"> </w:t>
      </w:r>
      <w:r w:rsidRPr="00937BE1">
        <w:rPr>
          <w:lang w:val="en-US"/>
        </w:rPr>
        <w:t>years</w:t>
      </w:r>
      <w:r w:rsidR="00C80A0A">
        <w:rPr>
          <w:lang w:val="en-US"/>
        </w:rPr>
        <w:t>. W</w:t>
      </w:r>
      <w:r w:rsidRPr="00937BE1">
        <w:rPr>
          <w:lang w:val="en-US"/>
        </w:rPr>
        <w:t>e</w:t>
      </w:r>
      <w:r w:rsidR="00356C18" w:rsidRPr="00937BE1">
        <w:rPr>
          <w:lang w:val="en-US"/>
        </w:rPr>
        <w:t xml:space="preserve"> </w:t>
      </w:r>
      <w:r w:rsidRPr="00937BE1">
        <w:rPr>
          <w:lang w:val="en-US"/>
        </w:rPr>
        <w:t>want</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make</w:t>
      </w:r>
      <w:r w:rsidR="00356C18" w:rsidRPr="00937BE1">
        <w:rPr>
          <w:lang w:val="en-US"/>
        </w:rPr>
        <w:t xml:space="preserve"> </w:t>
      </w:r>
      <w:r w:rsidRPr="00937BE1">
        <w:rPr>
          <w:lang w:val="en-US"/>
        </w:rPr>
        <w:t>sure</w:t>
      </w:r>
      <w:r w:rsidR="00356C18" w:rsidRPr="00937BE1">
        <w:rPr>
          <w:lang w:val="en-US"/>
        </w:rPr>
        <w:t xml:space="preserve"> </w:t>
      </w:r>
      <w:r w:rsidR="00C80A0A">
        <w:rPr>
          <w:lang w:val="en-US"/>
        </w:rPr>
        <w:t xml:space="preserve">these </w:t>
      </w:r>
      <w:r w:rsidRPr="00937BE1">
        <w:rPr>
          <w:lang w:val="en-US"/>
        </w:rPr>
        <w:t>rates</w:t>
      </w:r>
      <w:r w:rsidR="00356C18" w:rsidRPr="00937BE1">
        <w:rPr>
          <w:lang w:val="en-US"/>
        </w:rPr>
        <w:t xml:space="preserve"> </w:t>
      </w:r>
      <w:r w:rsidRPr="00937BE1">
        <w:rPr>
          <w:lang w:val="en-US"/>
        </w:rPr>
        <w:t>continue</w:t>
      </w:r>
      <w:r w:rsidR="00356C18" w:rsidRPr="00937BE1">
        <w:rPr>
          <w:lang w:val="en-US"/>
        </w:rPr>
        <w:t xml:space="preserve"> </w:t>
      </w:r>
      <w:r w:rsidRPr="00937BE1">
        <w:rPr>
          <w:lang w:val="en-US"/>
        </w:rPr>
        <w:t>to</w:t>
      </w:r>
      <w:r w:rsidR="00356C18" w:rsidRPr="00937BE1">
        <w:rPr>
          <w:lang w:val="en-US"/>
        </w:rPr>
        <w:t xml:space="preserve"> </w:t>
      </w:r>
      <w:r w:rsidR="00C80A0A">
        <w:rPr>
          <w:lang w:val="en-US"/>
        </w:rPr>
        <w:t>fall</w:t>
      </w:r>
      <w:r w:rsidR="00356C18" w:rsidRPr="00937BE1">
        <w:rPr>
          <w:lang w:val="en-US"/>
        </w:rPr>
        <w:t xml:space="preserve"> </w:t>
      </w:r>
      <w:r w:rsidRPr="00937BE1">
        <w:rPr>
          <w:lang w:val="en-US"/>
        </w:rPr>
        <w:t>(CCOPMM,</w:t>
      </w:r>
      <w:r w:rsidR="00356C18" w:rsidRPr="00937BE1">
        <w:rPr>
          <w:lang w:val="en-US"/>
        </w:rPr>
        <w:t xml:space="preserve"> </w:t>
      </w:r>
      <w:r w:rsidRPr="00937BE1">
        <w:rPr>
          <w:lang w:val="en-US"/>
        </w:rPr>
        <w:t>2023).</w:t>
      </w:r>
      <w:r w:rsidR="00356C18" w:rsidRPr="00937BE1">
        <w:rPr>
          <w:lang w:val="en-US"/>
        </w:rPr>
        <w:t xml:space="preserve"> </w:t>
      </w:r>
    </w:p>
    <w:p w14:paraId="59CAAD8C" w14:textId="7DCFCE0E" w:rsidR="00AE0221" w:rsidRPr="00937BE1" w:rsidRDefault="1CAFC122" w:rsidP="00AE0221">
      <w:pPr>
        <w:pStyle w:val="Body"/>
        <w:rPr>
          <w:lang w:val="en-US"/>
        </w:rPr>
      </w:pPr>
      <w:r w:rsidRPr="00937BE1">
        <w:rPr>
          <w:lang w:val="en-US"/>
        </w:rPr>
        <w:t>Smoking is associated with poorer heal</w:t>
      </w:r>
      <w:r w:rsidR="00602012" w:rsidRPr="00937BE1">
        <w:rPr>
          <w:lang w:val="en-US"/>
        </w:rPr>
        <w:t>t</w:t>
      </w:r>
      <w:r w:rsidRPr="00937BE1">
        <w:rPr>
          <w:lang w:val="en-US"/>
        </w:rPr>
        <w:t>h outcomes for pregnant women and their babies.</w:t>
      </w:r>
      <w:r w:rsidR="5F4B8FF4" w:rsidRPr="00937BE1">
        <w:rPr>
          <w:lang w:val="en-US"/>
        </w:rPr>
        <w:t xml:space="preserve"> </w:t>
      </w:r>
      <w:r w:rsidR="26B933A2" w:rsidRPr="00937BE1">
        <w:rPr>
          <w:lang w:val="en-US"/>
        </w:rPr>
        <w:t>Smoking</w:t>
      </w:r>
      <w:r w:rsidR="5607702E" w:rsidRPr="00937BE1">
        <w:rPr>
          <w:lang w:val="en-US"/>
        </w:rPr>
        <w:t xml:space="preserve"> </w:t>
      </w:r>
      <w:r w:rsidR="26B933A2" w:rsidRPr="00937BE1">
        <w:rPr>
          <w:lang w:val="en-US"/>
        </w:rPr>
        <w:t>during</w:t>
      </w:r>
      <w:r w:rsidR="5607702E" w:rsidRPr="00937BE1">
        <w:rPr>
          <w:lang w:val="en-US"/>
        </w:rPr>
        <w:t xml:space="preserve"> </w:t>
      </w:r>
      <w:r w:rsidR="26B933A2" w:rsidRPr="00937BE1">
        <w:rPr>
          <w:lang w:val="en-US"/>
        </w:rPr>
        <w:t>pregnancy</w:t>
      </w:r>
      <w:r w:rsidR="5607702E" w:rsidRPr="00937BE1">
        <w:rPr>
          <w:lang w:val="en-US"/>
        </w:rPr>
        <w:t xml:space="preserve"> </w:t>
      </w:r>
      <w:r w:rsidR="26B933A2" w:rsidRPr="00937BE1">
        <w:rPr>
          <w:lang w:val="en-US"/>
        </w:rPr>
        <w:t>is</w:t>
      </w:r>
      <w:r w:rsidR="5607702E" w:rsidRPr="00937BE1">
        <w:rPr>
          <w:lang w:val="en-US"/>
        </w:rPr>
        <w:t xml:space="preserve"> </w:t>
      </w:r>
      <w:r w:rsidR="2D327419" w:rsidRPr="00937BE1">
        <w:rPr>
          <w:lang w:val="en-US"/>
        </w:rPr>
        <w:t xml:space="preserve">strongly associated with </w:t>
      </w:r>
      <w:r w:rsidR="26B933A2" w:rsidRPr="00937BE1">
        <w:rPr>
          <w:lang w:val="en-US"/>
        </w:rPr>
        <w:t>stillbirth</w:t>
      </w:r>
      <w:r w:rsidR="220730AF" w:rsidRPr="00937BE1">
        <w:rPr>
          <w:lang w:val="en-US"/>
        </w:rPr>
        <w:t xml:space="preserve"> and the risk that </w:t>
      </w:r>
      <w:r w:rsidR="26B933A2" w:rsidRPr="00937BE1">
        <w:rPr>
          <w:lang w:val="en-US"/>
        </w:rPr>
        <w:t>babies</w:t>
      </w:r>
      <w:r w:rsidR="5607702E" w:rsidRPr="00937BE1">
        <w:rPr>
          <w:lang w:val="en-US"/>
        </w:rPr>
        <w:t xml:space="preserve"> </w:t>
      </w:r>
      <w:r w:rsidR="52056E76" w:rsidRPr="00937BE1">
        <w:rPr>
          <w:lang w:val="en-US"/>
        </w:rPr>
        <w:t>are</w:t>
      </w:r>
      <w:r w:rsidR="5607702E" w:rsidRPr="00937BE1">
        <w:rPr>
          <w:lang w:val="en-US"/>
        </w:rPr>
        <w:t xml:space="preserve"> </w:t>
      </w:r>
      <w:r w:rsidR="26B933A2" w:rsidRPr="00937BE1">
        <w:rPr>
          <w:lang w:val="en-US"/>
        </w:rPr>
        <w:t>born</w:t>
      </w:r>
      <w:r w:rsidR="5607702E" w:rsidRPr="00937BE1">
        <w:rPr>
          <w:lang w:val="en-US"/>
        </w:rPr>
        <w:t xml:space="preserve"> </w:t>
      </w:r>
      <w:r w:rsidR="26B933A2" w:rsidRPr="00937BE1">
        <w:rPr>
          <w:lang w:val="en-US"/>
        </w:rPr>
        <w:t>small</w:t>
      </w:r>
      <w:r w:rsidR="7F71CDD7" w:rsidRPr="00937BE1">
        <w:rPr>
          <w:lang w:val="en-US"/>
        </w:rPr>
        <w:t xml:space="preserve"> for gestational age</w:t>
      </w:r>
      <w:r w:rsidR="5607702E" w:rsidRPr="00937BE1">
        <w:rPr>
          <w:lang w:val="en-US"/>
        </w:rPr>
        <w:t xml:space="preserve"> </w:t>
      </w:r>
      <w:r w:rsidR="26B933A2" w:rsidRPr="00937BE1">
        <w:rPr>
          <w:lang w:val="en-US"/>
        </w:rPr>
        <w:t>or</w:t>
      </w:r>
      <w:r w:rsidR="5607702E" w:rsidRPr="00937BE1">
        <w:rPr>
          <w:lang w:val="en-US"/>
        </w:rPr>
        <w:t xml:space="preserve"> </w:t>
      </w:r>
      <w:r w:rsidR="26B933A2" w:rsidRPr="00937BE1">
        <w:rPr>
          <w:lang w:val="en-US"/>
        </w:rPr>
        <w:t>born</w:t>
      </w:r>
      <w:r w:rsidR="5607702E" w:rsidRPr="00937BE1">
        <w:rPr>
          <w:lang w:val="en-US"/>
        </w:rPr>
        <w:t xml:space="preserve"> </w:t>
      </w:r>
      <w:r w:rsidR="26B933A2" w:rsidRPr="00937BE1">
        <w:rPr>
          <w:lang w:val="en-US"/>
        </w:rPr>
        <w:t>early.</w:t>
      </w:r>
      <w:r w:rsidR="5607702E" w:rsidRPr="00937BE1">
        <w:rPr>
          <w:lang w:val="en-US"/>
        </w:rPr>
        <w:t xml:space="preserve"> </w:t>
      </w:r>
      <w:r w:rsidR="26B933A2" w:rsidRPr="00937BE1">
        <w:rPr>
          <w:lang w:val="en-US"/>
        </w:rPr>
        <w:t>Quitting</w:t>
      </w:r>
      <w:r w:rsidR="5607702E" w:rsidRPr="00937BE1">
        <w:rPr>
          <w:lang w:val="en-US"/>
        </w:rPr>
        <w:t xml:space="preserve"> </w:t>
      </w:r>
      <w:r w:rsidR="26B933A2" w:rsidRPr="00937BE1">
        <w:rPr>
          <w:lang w:val="en-US"/>
        </w:rPr>
        <w:t>at</w:t>
      </w:r>
      <w:r w:rsidR="5607702E" w:rsidRPr="00937BE1">
        <w:rPr>
          <w:lang w:val="en-US"/>
        </w:rPr>
        <w:t xml:space="preserve"> </w:t>
      </w:r>
      <w:r w:rsidR="26B933A2" w:rsidRPr="00937BE1">
        <w:rPr>
          <w:lang w:val="en-US"/>
        </w:rPr>
        <w:t>any</w:t>
      </w:r>
      <w:r w:rsidR="5607702E" w:rsidRPr="00937BE1">
        <w:rPr>
          <w:lang w:val="en-US"/>
        </w:rPr>
        <w:t xml:space="preserve"> </w:t>
      </w:r>
      <w:r w:rsidR="26B933A2" w:rsidRPr="00937BE1">
        <w:rPr>
          <w:lang w:val="en-US"/>
        </w:rPr>
        <w:t>time</w:t>
      </w:r>
      <w:r w:rsidR="5607702E" w:rsidRPr="00937BE1">
        <w:rPr>
          <w:lang w:val="en-US"/>
        </w:rPr>
        <w:t xml:space="preserve"> </w:t>
      </w:r>
      <w:r w:rsidR="26B933A2" w:rsidRPr="00937BE1">
        <w:rPr>
          <w:lang w:val="en-US"/>
        </w:rPr>
        <w:t>during</w:t>
      </w:r>
      <w:r w:rsidR="5607702E" w:rsidRPr="00937BE1">
        <w:rPr>
          <w:lang w:val="en-US"/>
        </w:rPr>
        <w:t xml:space="preserve"> </w:t>
      </w:r>
      <w:r w:rsidR="26B933A2" w:rsidRPr="00937BE1">
        <w:rPr>
          <w:lang w:val="en-US"/>
        </w:rPr>
        <w:t>pregnancy</w:t>
      </w:r>
      <w:r w:rsidR="5607702E" w:rsidRPr="00937BE1">
        <w:rPr>
          <w:lang w:val="en-US"/>
        </w:rPr>
        <w:t xml:space="preserve"> </w:t>
      </w:r>
      <w:r w:rsidR="26B933A2" w:rsidRPr="00937BE1">
        <w:rPr>
          <w:lang w:val="en-US"/>
        </w:rPr>
        <w:t>can</w:t>
      </w:r>
      <w:r w:rsidR="5607702E" w:rsidRPr="00937BE1">
        <w:rPr>
          <w:lang w:val="en-US"/>
        </w:rPr>
        <w:t xml:space="preserve"> </w:t>
      </w:r>
      <w:r w:rsidR="26B933A2" w:rsidRPr="00937BE1">
        <w:rPr>
          <w:lang w:val="en-US"/>
        </w:rPr>
        <w:t>reduce</w:t>
      </w:r>
      <w:r w:rsidR="5607702E" w:rsidRPr="00937BE1">
        <w:rPr>
          <w:lang w:val="en-US"/>
        </w:rPr>
        <w:t xml:space="preserve"> </w:t>
      </w:r>
      <w:r w:rsidR="26B933A2" w:rsidRPr="00937BE1">
        <w:rPr>
          <w:lang w:val="en-US"/>
        </w:rPr>
        <w:t>the</w:t>
      </w:r>
      <w:r w:rsidR="5607702E" w:rsidRPr="00937BE1">
        <w:rPr>
          <w:lang w:val="en-US"/>
        </w:rPr>
        <w:t xml:space="preserve"> </w:t>
      </w:r>
      <w:r w:rsidR="26B933A2" w:rsidRPr="00937BE1">
        <w:rPr>
          <w:lang w:val="en-US"/>
        </w:rPr>
        <w:t>risk</w:t>
      </w:r>
      <w:r w:rsidR="5607702E" w:rsidRPr="00937BE1">
        <w:rPr>
          <w:lang w:val="en-US"/>
        </w:rPr>
        <w:t xml:space="preserve"> </w:t>
      </w:r>
      <w:r w:rsidR="26B933A2" w:rsidRPr="00937BE1">
        <w:rPr>
          <w:lang w:val="en-US"/>
        </w:rPr>
        <w:t>of</w:t>
      </w:r>
      <w:r w:rsidR="5607702E" w:rsidRPr="00937BE1">
        <w:rPr>
          <w:lang w:val="en-US"/>
        </w:rPr>
        <w:t xml:space="preserve"> </w:t>
      </w:r>
      <w:r w:rsidR="26B933A2" w:rsidRPr="00937BE1">
        <w:rPr>
          <w:lang w:val="en-US"/>
        </w:rPr>
        <w:t>harm</w:t>
      </w:r>
      <w:r w:rsidR="5607702E" w:rsidRPr="00937BE1">
        <w:rPr>
          <w:lang w:val="en-US"/>
        </w:rPr>
        <w:t xml:space="preserve"> </w:t>
      </w:r>
      <w:r w:rsidR="26B933A2" w:rsidRPr="00937BE1">
        <w:rPr>
          <w:lang w:val="en-US"/>
        </w:rPr>
        <w:t>to</w:t>
      </w:r>
      <w:r w:rsidR="5607702E" w:rsidRPr="00937BE1">
        <w:rPr>
          <w:lang w:val="en-US"/>
        </w:rPr>
        <w:t xml:space="preserve"> </w:t>
      </w:r>
      <w:r w:rsidR="26B933A2" w:rsidRPr="00937BE1">
        <w:rPr>
          <w:lang w:val="en-US"/>
        </w:rPr>
        <w:t>bab</w:t>
      </w:r>
      <w:r w:rsidR="00602012" w:rsidRPr="00937BE1">
        <w:rPr>
          <w:lang w:val="en-US"/>
        </w:rPr>
        <w:t>ies</w:t>
      </w:r>
      <w:r w:rsidR="26B933A2" w:rsidRPr="00937BE1">
        <w:rPr>
          <w:lang w:val="en-US"/>
        </w:rPr>
        <w:t>.</w:t>
      </w:r>
      <w:r w:rsidR="5607702E" w:rsidRPr="00937BE1">
        <w:rPr>
          <w:lang w:val="en-US"/>
        </w:rPr>
        <w:t xml:space="preserve"> </w:t>
      </w:r>
      <w:r w:rsidR="16B347A9" w:rsidRPr="00937BE1">
        <w:rPr>
          <w:lang w:val="en-US"/>
        </w:rPr>
        <w:t xml:space="preserve">A number of </w:t>
      </w:r>
      <w:r w:rsidR="001E1D6C" w:rsidRPr="00937BE1">
        <w:rPr>
          <w:lang w:val="en-US"/>
        </w:rPr>
        <w:t>services</w:t>
      </w:r>
      <w:r w:rsidR="16B347A9" w:rsidRPr="00937BE1">
        <w:rPr>
          <w:lang w:val="en-US"/>
        </w:rPr>
        <w:t xml:space="preserve"> offer support for smoking or vaping cessation, including during pregnancy. These include</w:t>
      </w:r>
      <w:r w:rsidR="284FBEBE" w:rsidRPr="00937BE1">
        <w:rPr>
          <w:lang w:val="en-US"/>
        </w:rPr>
        <w:t>:</w:t>
      </w:r>
      <w:r w:rsidR="16B347A9" w:rsidRPr="00937BE1">
        <w:rPr>
          <w:lang w:val="en-US"/>
        </w:rPr>
        <w:t xml:space="preserve"> </w:t>
      </w:r>
    </w:p>
    <w:p w14:paraId="364A89A8" w14:textId="2820D956" w:rsidR="00FC6661" w:rsidRPr="00937BE1" w:rsidRDefault="00AE0221" w:rsidP="006660D5">
      <w:pPr>
        <w:pStyle w:val="Body"/>
        <w:numPr>
          <w:ilvl w:val="0"/>
          <w:numId w:val="55"/>
        </w:numPr>
        <w:spacing w:after="0"/>
        <w:rPr>
          <w:lang w:val="en-US"/>
        </w:rPr>
      </w:pPr>
      <w:hyperlink r:id="rId216" w:history="1">
        <w:r w:rsidRPr="00937BE1">
          <w:rPr>
            <w:rStyle w:val="Hyperlink"/>
            <w:lang w:val="en-US"/>
          </w:rPr>
          <w:t>Quitline</w:t>
        </w:r>
      </w:hyperlink>
      <w:r w:rsidR="5607702E" w:rsidRPr="00937BE1">
        <w:rPr>
          <w:lang w:val="en-US"/>
        </w:rPr>
        <w:t xml:space="preserve"> </w:t>
      </w:r>
      <w:r w:rsidR="01DBEAC0" w:rsidRPr="00937BE1">
        <w:rPr>
          <w:lang w:val="en-US"/>
        </w:rPr>
        <w:t>&lt;https://www.quit.org.au/&gt;</w:t>
      </w:r>
      <w:r w:rsidR="00602012" w:rsidRPr="00937BE1">
        <w:rPr>
          <w:lang w:val="en-US"/>
        </w:rPr>
        <w:t xml:space="preserve"> or 13 78 48</w:t>
      </w:r>
    </w:p>
    <w:p w14:paraId="648FB491" w14:textId="42B722F5" w:rsidR="00FC6661" w:rsidRPr="00937BE1" w:rsidRDefault="00FC6661" w:rsidP="004E7637">
      <w:pPr>
        <w:pStyle w:val="Bullet1"/>
        <w:rPr>
          <w:lang w:val="en-US"/>
        </w:rPr>
      </w:pPr>
      <w:hyperlink r:id="rId217" w:history="1">
        <w:r w:rsidRPr="00937BE1">
          <w:rPr>
            <w:rStyle w:val="Hyperlink"/>
            <w:lang w:val="en-US"/>
          </w:rPr>
          <w:t>iSISTAQUIT</w:t>
        </w:r>
      </w:hyperlink>
      <w:r w:rsidR="00356C18" w:rsidRPr="00937BE1">
        <w:rPr>
          <w:lang w:val="en-US"/>
        </w:rPr>
        <w:t xml:space="preserve"> </w:t>
      </w:r>
      <w:r w:rsidR="00EE7228" w:rsidRPr="00937BE1">
        <w:rPr>
          <w:lang w:val="en-US"/>
        </w:rPr>
        <w:t>&lt;https://isistaquit.org.au/&gt;</w:t>
      </w:r>
    </w:p>
    <w:p w14:paraId="780F03E7" w14:textId="45CE69B2" w:rsidR="00FC6661" w:rsidRPr="00937BE1" w:rsidRDefault="00FC6661" w:rsidP="004E7637">
      <w:pPr>
        <w:pStyle w:val="Bullet1"/>
        <w:rPr>
          <w:lang w:val="en-US"/>
        </w:rPr>
      </w:pPr>
      <w:hyperlink r:id="rId218" w:history="1">
        <w:r w:rsidRPr="00937BE1">
          <w:rPr>
            <w:rStyle w:val="Hyperlink"/>
            <w:lang w:val="en-US"/>
          </w:rPr>
          <w:t>Stillbirth</w:t>
        </w:r>
        <w:r w:rsidR="00356C18" w:rsidRPr="00937BE1">
          <w:rPr>
            <w:rStyle w:val="Hyperlink"/>
            <w:lang w:val="en-US"/>
          </w:rPr>
          <w:t xml:space="preserve"> </w:t>
        </w:r>
        <w:r w:rsidRPr="00937BE1">
          <w:rPr>
            <w:rStyle w:val="Hyperlink"/>
            <w:lang w:val="en-US"/>
          </w:rPr>
          <w:t>Centre</w:t>
        </w:r>
        <w:r w:rsidR="00356C18" w:rsidRPr="00937BE1">
          <w:rPr>
            <w:rStyle w:val="Hyperlink"/>
            <w:lang w:val="en-US"/>
          </w:rPr>
          <w:t xml:space="preserve"> </w:t>
        </w:r>
        <w:r w:rsidRPr="00937BE1">
          <w:rPr>
            <w:rStyle w:val="Hyperlink"/>
            <w:lang w:val="en-US"/>
          </w:rPr>
          <w:t>of</w:t>
        </w:r>
        <w:r w:rsidR="00356C18" w:rsidRPr="00937BE1">
          <w:rPr>
            <w:rStyle w:val="Hyperlink"/>
            <w:lang w:val="en-US"/>
          </w:rPr>
          <w:t xml:space="preserve"> </w:t>
        </w:r>
        <w:r w:rsidRPr="00937BE1">
          <w:rPr>
            <w:rStyle w:val="Hyperlink"/>
            <w:lang w:val="en-US"/>
          </w:rPr>
          <w:t>Research</w:t>
        </w:r>
        <w:r w:rsidR="00356C18" w:rsidRPr="00937BE1">
          <w:rPr>
            <w:rStyle w:val="Hyperlink"/>
            <w:lang w:val="en-US"/>
          </w:rPr>
          <w:t xml:space="preserve"> </w:t>
        </w:r>
        <w:r w:rsidRPr="00937BE1">
          <w:rPr>
            <w:rStyle w:val="Hyperlink"/>
            <w:lang w:val="en-US"/>
          </w:rPr>
          <w:t>Excellence</w:t>
        </w:r>
      </w:hyperlink>
      <w:r w:rsidR="00356C18" w:rsidRPr="00937BE1">
        <w:rPr>
          <w:lang w:val="en-US"/>
        </w:rPr>
        <w:t xml:space="preserve"> </w:t>
      </w:r>
      <w:r w:rsidR="00EE7228" w:rsidRPr="00937BE1">
        <w:rPr>
          <w:lang w:val="en-US"/>
        </w:rPr>
        <w:t>&lt;https://saferbaby.org.au/preventative-steps/quit-smoking-for-baby/&gt;.</w:t>
      </w:r>
    </w:p>
    <w:p w14:paraId="73159DF7" w14:textId="41DCF6E1" w:rsidR="00FC6661" w:rsidRPr="00937BE1" w:rsidRDefault="00FC6661" w:rsidP="00EB6FA4">
      <w:pPr>
        <w:pStyle w:val="Bodyafterbullets"/>
        <w:rPr>
          <w:lang w:val="en-US"/>
        </w:rPr>
      </w:pPr>
      <w:r w:rsidRPr="00937BE1">
        <w:rPr>
          <w:lang w:val="en-US"/>
        </w:rPr>
        <w:t>Vaping</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use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e-cigarettes</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increasing</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Australia</w:t>
      </w:r>
      <w:r w:rsidR="7C38FF0E" w:rsidRPr="00937BE1">
        <w:rPr>
          <w:lang w:val="en-US"/>
        </w:rPr>
        <w:t>,</w:t>
      </w:r>
      <w:r w:rsidR="5607702E" w:rsidRPr="00937BE1">
        <w:rPr>
          <w:lang w:val="en-US"/>
        </w:rPr>
        <w:t xml:space="preserve"> </w:t>
      </w:r>
      <w:r w:rsidR="0CF47221" w:rsidRPr="00937BE1">
        <w:rPr>
          <w:lang w:val="en-US"/>
        </w:rPr>
        <w:t xml:space="preserve">and </w:t>
      </w:r>
      <w:r w:rsidR="5FC61D47" w:rsidRPr="00937BE1">
        <w:rPr>
          <w:lang w:val="en-US"/>
        </w:rPr>
        <w:t>it</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likely</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still</w:t>
      </w:r>
      <w:r w:rsidR="00356C18" w:rsidRPr="00937BE1">
        <w:rPr>
          <w:lang w:val="en-US"/>
        </w:rPr>
        <w:t xml:space="preserve"> </w:t>
      </w:r>
      <w:r w:rsidRPr="00937BE1">
        <w:rPr>
          <w:lang w:val="en-US"/>
        </w:rPr>
        <w:t>harmful</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pregnancy</w:t>
      </w:r>
      <w:r w:rsidR="00356C18" w:rsidRPr="00937BE1">
        <w:rPr>
          <w:lang w:val="en-US"/>
        </w:rPr>
        <w:t xml:space="preserve"> </w:t>
      </w:r>
      <w:r w:rsidRPr="00937BE1">
        <w:rPr>
          <w:lang w:val="en-US"/>
        </w:rPr>
        <w:t>(Rice</w:t>
      </w:r>
      <w:r w:rsidR="00356C18" w:rsidRPr="00937BE1">
        <w:rPr>
          <w:lang w:val="en-US"/>
        </w:rPr>
        <w:t xml:space="preserve"> </w:t>
      </w:r>
      <w:r w:rsidR="00322FD8" w:rsidRPr="00937BE1">
        <w:rPr>
          <w:lang w:val="en-US"/>
        </w:rPr>
        <w:t>et al.,</w:t>
      </w:r>
      <w:r w:rsidR="00356C18" w:rsidRPr="00937BE1">
        <w:rPr>
          <w:lang w:val="en-US"/>
        </w:rPr>
        <w:t xml:space="preserve"> </w:t>
      </w:r>
      <w:r w:rsidRPr="00937BE1">
        <w:rPr>
          <w:lang w:val="en-US"/>
        </w:rPr>
        <w:t>2024).</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outcome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current</w:t>
      </w:r>
      <w:r w:rsidR="00356C18" w:rsidRPr="00937BE1">
        <w:rPr>
          <w:lang w:val="en-US"/>
        </w:rPr>
        <w:t xml:space="preserve"> </w:t>
      </w:r>
      <w:r w:rsidRPr="00937BE1">
        <w:rPr>
          <w:lang w:val="en-US"/>
        </w:rPr>
        <w:t>research</w:t>
      </w:r>
      <w:r w:rsidR="00356C18" w:rsidRPr="00937BE1">
        <w:rPr>
          <w:lang w:val="en-US"/>
        </w:rPr>
        <w:t xml:space="preserve"> </w:t>
      </w:r>
      <w:r w:rsidRPr="00937BE1">
        <w:rPr>
          <w:lang w:val="en-US"/>
        </w:rPr>
        <w:t>studies</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eagerly</w:t>
      </w:r>
      <w:r w:rsidR="00356C18" w:rsidRPr="00937BE1">
        <w:rPr>
          <w:lang w:val="en-US"/>
        </w:rPr>
        <w:t xml:space="preserve"> </w:t>
      </w:r>
      <w:r w:rsidRPr="00937BE1">
        <w:rPr>
          <w:lang w:val="en-US"/>
        </w:rPr>
        <w:t>awaited.</w:t>
      </w:r>
      <w:r w:rsidR="00356C18" w:rsidRPr="00937BE1">
        <w:rPr>
          <w:lang w:val="en-US"/>
        </w:rPr>
        <w:t xml:space="preserve"> </w:t>
      </w:r>
    </w:p>
    <w:p w14:paraId="1F5A000C" w14:textId="77777777" w:rsidR="00FC6661" w:rsidRPr="00937BE1" w:rsidRDefault="00FC6661" w:rsidP="00FC6661">
      <w:pPr>
        <w:pStyle w:val="Heading2"/>
        <w:rPr>
          <w:lang w:val="en-US"/>
        </w:rPr>
      </w:pPr>
      <w:bookmarkStart w:id="389" w:name="_Toc1430857866"/>
      <w:bookmarkStart w:id="390" w:name="_Toc186540685"/>
      <w:r w:rsidRPr="00937BE1">
        <w:rPr>
          <w:lang w:val="en-US"/>
        </w:rPr>
        <w:t>Breastfeeding</w:t>
      </w:r>
      <w:bookmarkEnd w:id="389"/>
      <w:bookmarkEnd w:id="390"/>
    </w:p>
    <w:p w14:paraId="5AC094D0" w14:textId="0F3E819A" w:rsidR="00FC6661" w:rsidRPr="00937BE1" w:rsidRDefault="00FC6661" w:rsidP="00AE12C3">
      <w:pPr>
        <w:pStyle w:val="Body"/>
        <w:rPr>
          <w:lang w:val="en-US"/>
        </w:rPr>
      </w:pPr>
      <w:r w:rsidRPr="00937BE1">
        <w:rPr>
          <w:lang w:val="en-US"/>
        </w:rPr>
        <w:t>The</w:t>
      </w:r>
      <w:r w:rsidR="00356C18" w:rsidRPr="00937BE1">
        <w:rPr>
          <w:lang w:val="en-US"/>
        </w:rPr>
        <w:t xml:space="preserve"> </w:t>
      </w:r>
      <w:r w:rsidRPr="00937BE1">
        <w:rPr>
          <w:lang w:val="en-US"/>
        </w:rPr>
        <w:t>World</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Organization</w:t>
      </w:r>
      <w:r w:rsidR="00356C18" w:rsidRPr="00937BE1">
        <w:rPr>
          <w:lang w:val="en-US"/>
        </w:rPr>
        <w:t xml:space="preserve"> </w:t>
      </w:r>
      <w:r w:rsidRPr="00937BE1">
        <w:rPr>
          <w:lang w:val="en-US"/>
        </w:rPr>
        <w:t>recommends</w:t>
      </w:r>
      <w:r w:rsidR="00356C18" w:rsidRPr="00937BE1">
        <w:rPr>
          <w:lang w:val="en-US"/>
        </w:rPr>
        <w:t xml:space="preserve"> </w:t>
      </w:r>
      <w:r w:rsidRPr="00937BE1">
        <w:rPr>
          <w:lang w:val="en-US"/>
        </w:rPr>
        <w:t>exclusive</w:t>
      </w:r>
      <w:r w:rsidR="00602012" w:rsidRPr="00937BE1">
        <w:rPr>
          <w:lang w:val="en-US"/>
        </w:rPr>
        <w:t>ly</w:t>
      </w:r>
      <w:r w:rsidR="00356C18" w:rsidRPr="00937BE1">
        <w:rPr>
          <w:lang w:val="en-US"/>
        </w:rPr>
        <w:t xml:space="preserve"> </w:t>
      </w:r>
      <w:r w:rsidRPr="00937BE1">
        <w:rPr>
          <w:lang w:val="en-US"/>
        </w:rPr>
        <w:t>breastfeeding</w:t>
      </w:r>
      <w:r w:rsidR="00356C18" w:rsidRPr="00937BE1">
        <w:rPr>
          <w:lang w:val="en-US"/>
        </w:rPr>
        <w:t xml:space="preserve"> </w:t>
      </w:r>
      <w:r w:rsidR="00602012" w:rsidRPr="00937BE1">
        <w:rPr>
          <w:lang w:val="en-US"/>
        </w:rPr>
        <w:t xml:space="preserve">babies aged </w:t>
      </w:r>
      <w:r w:rsidRPr="00937BE1">
        <w:rPr>
          <w:lang w:val="en-US"/>
        </w:rPr>
        <w:t>under</w:t>
      </w:r>
      <w:r w:rsidR="00356C18" w:rsidRPr="00937BE1">
        <w:rPr>
          <w:lang w:val="en-US"/>
        </w:rPr>
        <w:t xml:space="preserve"> </w:t>
      </w:r>
      <w:r w:rsidRPr="00937BE1">
        <w:rPr>
          <w:lang w:val="en-US"/>
        </w:rPr>
        <w:t>6</w:t>
      </w:r>
      <w:r w:rsidR="00356C18" w:rsidRPr="00937BE1">
        <w:rPr>
          <w:lang w:val="en-US"/>
        </w:rPr>
        <w:t xml:space="preserve"> </w:t>
      </w:r>
      <w:r w:rsidRPr="00937BE1">
        <w:rPr>
          <w:lang w:val="en-US"/>
        </w:rPr>
        <w:t>months</w:t>
      </w:r>
      <w:r w:rsidR="00356C18" w:rsidRPr="00937BE1">
        <w:rPr>
          <w:lang w:val="en-US"/>
        </w:rPr>
        <w:t xml:space="preserve"> </w:t>
      </w:r>
      <w:r w:rsidRPr="00937BE1">
        <w:rPr>
          <w:lang w:val="en-US"/>
        </w:rPr>
        <w:t>and</w:t>
      </w:r>
      <w:r w:rsidR="00356C18" w:rsidRPr="00937BE1">
        <w:rPr>
          <w:lang w:val="en-US"/>
        </w:rPr>
        <w:t xml:space="preserve"> </w:t>
      </w:r>
      <w:r w:rsidR="00602012" w:rsidRPr="00937BE1">
        <w:rPr>
          <w:lang w:val="en-US"/>
        </w:rPr>
        <w:t xml:space="preserve">to </w:t>
      </w:r>
      <w:r w:rsidRPr="00937BE1">
        <w:rPr>
          <w:lang w:val="en-US"/>
        </w:rPr>
        <w:t>continue</w:t>
      </w:r>
      <w:r w:rsidR="00356C18" w:rsidRPr="00937BE1">
        <w:rPr>
          <w:lang w:val="en-US"/>
        </w:rPr>
        <w:t xml:space="preserve"> </w:t>
      </w:r>
      <w:r w:rsidRPr="00937BE1">
        <w:rPr>
          <w:lang w:val="en-US"/>
        </w:rPr>
        <w:t>breastfeeding</w:t>
      </w:r>
      <w:r w:rsidR="00356C18" w:rsidRPr="00937BE1">
        <w:rPr>
          <w:lang w:val="en-US"/>
        </w:rPr>
        <w:t xml:space="preserve"> </w:t>
      </w:r>
      <w:r w:rsidRPr="00937BE1">
        <w:rPr>
          <w:lang w:val="en-US"/>
        </w:rPr>
        <w:t>until</w:t>
      </w:r>
      <w:r w:rsidR="00356C18" w:rsidRPr="00937BE1">
        <w:rPr>
          <w:lang w:val="en-US"/>
        </w:rPr>
        <w:t xml:space="preserve"> </w:t>
      </w:r>
      <w:r w:rsidRPr="00937BE1">
        <w:rPr>
          <w:lang w:val="en-US"/>
        </w:rPr>
        <w:t>2</w:t>
      </w:r>
      <w:r w:rsidR="00356C18" w:rsidRPr="00937BE1">
        <w:rPr>
          <w:lang w:val="en-US"/>
        </w:rPr>
        <w:t xml:space="preserve"> </w:t>
      </w:r>
      <w:r w:rsidRPr="00937BE1">
        <w:rPr>
          <w:lang w:val="en-US"/>
        </w:rPr>
        <w:t>years.</w:t>
      </w:r>
    </w:p>
    <w:p w14:paraId="2919E234" w14:textId="21F6C06B" w:rsidR="00FC6661" w:rsidRPr="00937BE1" w:rsidRDefault="00FC6661" w:rsidP="00AE12C3">
      <w:pPr>
        <w:pStyle w:val="Body"/>
        <w:rPr>
          <w:lang w:val="en-US"/>
        </w:rPr>
      </w:pPr>
      <w:r w:rsidRPr="00937BE1">
        <w:rPr>
          <w:lang w:val="en-US"/>
        </w:rPr>
        <w:t>Many</w:t>
      </w:r>
      <w:r w:rsidR="00356C18" w:rsidRPr="00937BE1">
        <w:rPr>
          <w:lang w:val="en-US"/>
        </w:rPr>
        <w:t xml:space="preserve"> </w:t>
      </w:r>
      <w:r w:rsidRPr="00937BE1">
        <w:rPr>
          <w:lang w:val="en-US"/>
        </w:rPr>
        <w:t>new</w:t>
      </w:r>
      <w:r w:rsidR="00356C18" w:rsidRPr="00937BE1">
        <w:rPr>
          <w:lang w:val="en-US"/>
        </w:rPr>
        <w:t xml:space="preserve"> </w:t>
      </w:r>
      <w:r w:rsidRPr="00937BE1">
        <w:rPr>
          <w:lang w:val="en-US"/>
        </w:rPr>
        <w:t>mothers</w:t>
      </w:r>
      <w:r w:rsidR="00356C18" w:rsidRPr="00937BE1">
        <w:rPr>
          <w:lang w:val="en-US"/>
        </w:rPr>
        <w:t xml:space="preserve"> </w:t>
      </w:r>
      <w:r w:rsidRPr="00937BE1">
        <w:rPr>
          <w:lang w:val="en-US"/>
        </w:rPr>
        <w:t>need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breastfeed</w:t>
      </w:r>
      <w:r w:rsidR="00356C18" w:rsidRPr="00937BE1">
        <w:rPr>
          <w:lang w:val="en-US"/>
        </w:rPr>
        <w:t xml:space="preserve"> </w:t>
      </w:r>
      <w:r w:rsidRPr="00937BE1">
        <w:rPr>
          <w:lang w:val="en-US"/>
        </w:rPr>
        <w:t>after</w:t>
      </w:r>
      <w:r w:rsidR="00356C18" w:rsidRPr="00937BE1">
        <w:rPr>
          <w:lang w:val="en-US"/>
        </w:rPr>
        <w:t xml:space="preserve"> </w:t>
      </w:r>
      <w:r w:rsidRPr="00937BE1">
        <w:rPr>
          <w:lang w:val="en-US"/>
        </w:rPr>
        <w:t>they</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discharged</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hospital</w:t>
      </w:r>
      <w:r w:rsidR="00356C18" w:rsidRPr="00937BE1">
        <w:rPr>
          <w:lang w:val="en-US"/>
        </w:rPr>
        <w:t xml:space="preserve"> </w:t>
      </w:r>
      <w:r w:rsidRPr="00937BE1">
        <w:rPr>
          <w:lang w:val="en-US"/>
        </w:rPr>
        <w:t>because</w:t>
      </w:r>
      <w:r w:rsidR="00356C18" w:rsidRPr="00937BE1">
        <w:rPr>
          <w:lang w:val="en-US"/>
        </w:rPr>
        <w:t xml:space="preserve"> </w:t>
      </w:r>
      <w:r w:rsidRPr="00937BE1">
        <w:rPr>
          <w:lang w:val="en-US"/>
        </w:rPr>
        <w:t>establishing</w:t>
      </w:r>
      <w:r w:rsidR="00356C18" w:rsidRPr="00937BE1">
        <w:rPr>
          <w:lang w:val="en-US"/>
        </w:rPr>
        <w:t xml:space="preserve"> </w:t>
      </w:r>
      <w:r w:rsidRPr="00937BE1">
        <w:rPr>
          <w:lang w:val="en-US"/>
        </w:rPr>
        <w:t>breastfeeding</w:t>
      </w:r>
      <w:r w:rsidR="00356C18" w:rsidRPr="00937BE1">
        <w:rPr>
          <w:lang w:val="en-US"/>
        </w:rPr>
        <w:t xml:space="preserve"> </w:t>
      </w:r>
      <w:r w:rsidRPr="00937BE1">
        <w:rPr>
          <w:lang w:val="en-US"/>
        </w:rPr>
        <w:t>takes</w:t>
      </w:r>
      <w:r w:rsidR="00356C18" w:rsidRPr="00937BE1">
        <w:rPr>
          <w:lang w:val="en-US"/>
        </w:rPr>
        <w:t xml:space="preserve"> </w:t>
      </w:r>
      <w:r w:rsidRPr="00937BE1">
        <w:rPr>
          <w:lang w:val="en-US"/>
        </w:rPr>
        <w:t>time,</w:t>
      </w:r>
      <w:r w:rsidR="00356C18" w:rsidRPr="00937BE1">
        <w:rPr>
          <w:lang w:val="en-US"/>
        </w:rPr>
        <w:t xml:space="preserve"> </w:t>
      </w:r>
      <w:r w:rsidRPr="00937BE1">
        <w:rPr>
          <w:lang w:val="en-US"/>
        </w:rPr>
        <w:t>patience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practice.</w:t>
      </w:r>
      <w:r w:rsidR="00356C18" w:rsidRPr="00937BE1">
        <w:rPr>
          <w:lang w:val="en-US"/>
        </w:rPr>
        <w:t xml:space="preserve"> </w:t>
      </w:r>
      <w:r w:rsidRPr="00937BE1">
        <w:rPr>
          <w:lang w:val="en-US"/>
        </w:rPr>
        <w:t>The</w:t>
      </w:r>
      <w:r w:rsidR="00356C18" w:rsidRPr="00937BE1">
        <w:rPr>
          <w:lang w:val="en-US"/>
        </w:rPr>
        <w:t xml:space="preserve"> </w:t>
      </w:r>
      <w:hyperlink r:id="rId219" w:history="1">
        <w:r w:rsidRPr="00937BE1">
          <w:rPr>
            <w:rStyle w:val="Hyperlink"/>
            <w:lang w:val="en-US"/>
          </w:rPr>
          <w:t>Australian</w:t>
        </w:r>
        <w:r w:rsidR="00356C18" w:rsidRPr="00937BE1">
          <w:rPr>
            <w:rStyle w:val="Hyperlink"/>
            <w:lang w:val="en-US"/>
          </w:rPr>
          <w:t xml:space="preserve"> </w:t>
        </w:r>
        <w:r w:rsidRPr="00937BE1">
          <w:rPr>
            <w:rStyle w:val="Hyperlink"/>
            <w:lang w:val="en-US"/>
          </w:rPr>
          <w:t>Breastfeeding</w:t>
        </w:r>
        <w:r w:rsidR="00356C18" w:rsidRPr="00937BE1">
          <w:rPr>
            <w:rStyle w:val="Hyperlink"/>
            <w:lang w:val="en-US"/>
          </w:rPr>
          <w:t xml:space="preserve"> </w:t>
        </w:r>
        <w:r w:rsidRPr="00937BE1">
          <w:rPr>
            <w:rStyle w:val="Hyperlink"/>
            <w:lang w:val="en-US"/>
          </w:rPr>
          <w:t>Association</w:t>
        </w:r>
        <w:r w:rsidR="00356C18" w:rsidRPr="00937BE1">
          <w:rPr>
            <w:rStyle w:val="Hyperlink"/>
            <w:lang w:val="en-US"/>
          </w:rPr>
          <w:t xml:space="preserve"> </w:t>
        </w:r>
        <w:r w:rsidRPr="00937BE1">
          <w:rPr>
            <w:rStyle w:val="Hyperlink"/>
            <w:lang w:val="en-US"/>
          </w:rPr>
          <w:t>website</w:t>
        </w:r>
      </w:hyperlink>
      <w:r w:rsidR="00356C18" w:rsidRPr="00937BE1">
        <w:rPr>
          <w:lang w:val="en-US"/>
        </w:rPr>
        <w:t xml:space="preserve"> </w:t>
      </w:r>
      <w:r w:rsidR="00D71983" w:rsidRPr="00937BE1">
        <w:rPr>
          <w:lang w:val="en-US"/>
        </w:rPr>
        <w:t xml:space="preserve">&lt;https://www.breastfeeding.asn.au/&gt; </w:t>
      </w:r>
      <w:r w:rsidRPr="00937BE1">
        <w:rPr>
          <w:lang w:val="en-US"/>
        </w:rPr>
        <w:t>is</w:t>
      </w:r>
      <w:r w:rsidR="00356C18" w:rsidRPr="00937BE1">
        <w:rPr>
          <w:lang w:val="en-US"/>
        </w:rPr>
        <w:t xml:space="preserve"> </w:t>
      </w:r>
      <w:r w:rsidRPr="00937BE1">
        <w:rPr>
          <w:lang w:val="en-US"/>
        </w:rPr>
        <w:t>a</w:t>
      </w:r>
      <w:r w:rsidR="00356C18" w:rsidRPr="00937BE1">
        <w:rPr>
          <w:lang w:val="en-US"/>
        </w:rPr>
        <w:t xml:space="preserve"> </w:t>
      </w:r>
      <w:r w:rsidRPr="00937BE1">
        <w:rPr>
          <w:lang w:val="en-US"/>
        </w:rPr>
        <w:t>useful</w:t>
      </w:r>
      <w:r w:rsidR="00356C18" w:rsidRPr="00937BE1">
        <w:rPr>
          <w:lang w:val="en-US"/>
        </w:rPr>
        <w:t xml:space="preserve"> </w:t>
      </w:r>
      <w:r w:rsidRPr="00937BE1">
        <w:rPr>
          <w:lang w:val="en-US"/>
        </w:rPr>
        <w:t>resource.</w:t>
      </w:r>
    </w:p>
    <w:p w14:paraId="5DDFA3EC" w14:textId="433B88EB" w:rsidR="002509C9" w:rsidRPr="00937BE1" w:rsidRDefault="00FC6661" w:rsidP="00AE12C3">
      <w:pPr>
        <w:pStyle w:val="Body"/>
        <w:rPr>
          <w:lang w:val="en-US"/>
        </w:rPr>
      </w:pPr>
      <w:r w:rsidRPr="00937BE1">
        <w:t>The</w:t>
      </w:r>
      <w:r w:rsidR="00356C18" w:rsidRPr="00937BE1">
        <w:t xml:space="preserve"> </w:t>
      </w:r>
      <w:r w:rsidRPr="00937BE1">
        <w:t>rates</w:t>
      </w:r>
      <w:r w:rsidR="00356C18" w:rsidRPr="00937BE1">
        <w:t xml:space="preserve"> </w:t>
      </w:r>
      <w:r w:rsidRPr="00937BE1">
        <w:t>of</w:t>
      </w:r>
      <w:r w:rsidR="00356C18" w:rsidRPr="00937BE1">
        <w:t xml:space="preserve"> </w:t>
      </w:r>
      <w:r w:rsidRPr="00937BE1">
        <w:t>women</w:t>
      </w:r>
      <w:r w:rsidR="00356C18" w:rsidRPr="00937BE1">
        <w:t xml:space="preserve"> </w:t>
      </w:r>
      <w:r w:rsidRPr="00937BE1">
        <w:t>with</w:t>
      </w:r>
      <w:r w:rsidR="00356C18" w:rsidRPr="00937BE1">
        <w:t xml:space="preserve"> </w:t>
      </w:r>
      <w:r w:rsidRPr="00937BE1">
        <w:t>term</w:t>
      </w:r>
      <w:r w:rsidR="00356C18" w:rsidRPr="00937BE1">
        <w:t xml:space="preserve"> </w:t>
      </w:r>
      <w:r w:rsidRPr="00937BE1">
        <w:t>babies</w:t>
      </w:r>
      <w:r w:rsidR="00356C18" w:rsidRPr="00937BE1">
        <w:t xml:space="preserve"> </w:t>
      </w:r>
      <w:r w:rsidRPr="00937BE1">
        <w:t>who</w:t>
      </w:r>
      <w:r w:rsidR="00356C18" w:rsidRPr="00937BE1">
        <w:t xml:space="preserve"> </w:t>
      </w:r>
      <w:r w:rsidRPr="00937BE1">
        <w:t>initiate</w:t>
      </w:r>
      <w:r w:rsidR="00356C18" w:rsidRPr="00937BE1">
        <w:t xml:space="preserve"> </w:t>
      </w:r>
      <w:r w:rsidRPr="00937BE1">
        <w:t>breastfeeding</w:t>
      </w:r>
      <w:r w:rsidR="00356C18" w:rsidRPr="00937BE1">
        <w:t xml:space="preserve"> </w:t>
      </w:r>
      <w:r w:rsidR="00602012" w:rsidRPr="00937BE1">
        <w:t xml:space="preserve">has been </w:t>
      </w:r>
      <w:r w:rsidRPr="00937BE1">
        <w:t>consistent</w:t>
      </w:r>
      <w:r w:rsidR="00356C18" w:rsidRPr="00937BE1">
        <w:t xml:space="preserve"> </w:t>
      </w:r>
      <w:r w:rsidRPr="00937BE1">
        <w:t>over</w:t>
      </w:r>
      <w:r w:rsidR="00602012" w:rsidRPr="00937BE1">
        <w:t xml:space="preserve"> </w:t>
      </w:r>
      <w:r w:rsidRPr="00937BE1">
        <w:t>time</w:t>
      </w:r>
      <w:r w:rsidR="00602012" w:rsidRPr="00937BE1">
        <w:t>,</w:t>
      </w:r>
      <w:r w:rsidR="00356C18" w:rsidRPr="00937BE1">
        <w:t xml:space="preserve"> </w:t>
      </w:r>
      <w:r w:rsidRPr="00937BE1">
        <w:t>yet</w:t>
      </w:r>
      <w:r w:rsidR="00602012" w:rsidRPr="00937BE1">
        <w:t>,</w:t>
      </w:r>
      <w:r w:rsidR="00356C18" w:rsidRPr="00937BE1">
        <w:t xml:space="preserve"> </w:t>
      </w:r>
      <w:r w:rsidRPr="00937BE1">
        <w:t>in</w:t>
      </w:r>
      <w:r w:rsidR="00356C18" w:rsidRPr="00937BE1">
        <w:t xml:space="preserve"> </w:t>
      </w:r>
      <w:r w:rsidRPr="00937BE1">
        <w:t>2021,</w:t>
      </w:r>
      <w:r w:rsidR="00356C18" w:rsidRPr="00937BE1">
        <w:t xml:space="preserve"> </w:t>
      </w:r>
      <w:r w:rsidR="00D71983" w:rsidRPr="00937BE1">
        <w:t>30</w:t>
      </w:r>
      <w:r w:rsidR="001440BC" w:rsidRPr="00937BE1">
        <w:t>%</w:t>
      </w:r>
      <w:r w:rsidR="00356C18" w:rsidRPr="00937BE1">
        <w:t xml:space="preserve"> </w:t>
      </w:r>
      <w:r w:rsidRPr="00937BE1">
        <w:t>of</w:t>
      </w:r>
      <w:r w:rsidR="00356C18" w:rsidRPr="00937BE1">
        <w:t xml:space="preserve"> </w:t>
      </w:r>
      <w:r w:rsidRPr="00937BE1">
        <w:t>term</w:t>
      </w:r>
      <w:r w:rsidR="00356C18" w:rsidRPr="00937BE1">
        <w:t xml:space="preserve"> </w:t>
      </w:r>
      <w:r w:rsidRPr="00937BE1">
        <w:t>breastfed</w:t>
      </w:r>
      <w:r w:rsidR="00356C18" w:rsidRPr="00937BE1">
        <w:t xml:space="preserve"> </w:t>
      </w:r>
      <w:r w:rsidRPr="00937BE1">
        <w:t>babies</w:t>
      </w:r>
      <w:r w:rsidR="00356C18" w:rsidRPr="00937BE1">
        <w:t xml:space="preserve"> </w:t>
      </w:r>
      <w:r w:rsidRPr="00937BE1">
        <w:t>were</w:t>
      </w:r>
      <w:r w:rsidR="00356C18" w:rsidRPr="00937BE1">
        <w:t xml:space="preserve"> </w:t>
      </w:r>
      <w:r w:rsidRPr="00937BE1">
        <w:t>given</w:t>
      </w:r>
      <w:r w:rsidR="00356C18" w:rsidRPr="00937BE1">
        <w:t xml:space="preserve"> </w:t>
      </w:r>
      <w:r w:rsidRPr="00937BE1">
        <w:t>infant</w:t>
      </w:r>
      <w:r w:rsidR="00356C18" w:rsidRPr="00937BE1">
        <w:t xml:space="preserve"> </w:t>
      </w:r>
      <w:r w:rsidRPr="00937BE1">
        <w:t>formula</w:t>
      </w:r>
      <w:r w:rsidR="00356C18" w:rsidRPr="00937BE1">
        <w:t xml:space="preserve"> </w:t>
      </w:r>
      <w:r w:rsidRPr="00937BE1">
        <w:t>in</w:t>
      </w:r>
      <w:r w:rsidR="00356C18" w:rsidRPr="00937BE1">
        <w:t xml:space="preserve"> </w:t>
      </w:r>
      <w:r w:rsidRPr="00937BE1">
        <w:t>hospital</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2024).</w:t>
      </w:r>
      <w:r w:rsidR="00356C18" w:rsidRPr="00937BE1">
        <w:t xml:space="preserve"> </w:t>
      </w:r>
      <w:r w:rsidRPr="00937BE1">
        <w:t>New</w:t>
      </w:r>
      <w:r w:rsidR="00356C18" w:rsidRPr="00937BE1">
        <w:t xml:space="preserve"> </w:t>
      </w:r>
      <w:r w:rsidRPr="00937BE1">
        <w:rPr>
          <w:lang w:val="en-US"/>
        </w:rPr>
        <w:t>mothers</w:t>
      </w:r>
      <w:r w:rsidR="00356C18" w:rsidRPr="00937BE1">
        <w:rPr>
          <w:lang w:val="en-US"/>
        </w:rPr>
        <w:t xml:space="preserve"> </w:t>
      </w:r>
      <w:r w:rsidRPr="00937BE1">
        <w:rPr>
          <w:lang w:val="en-US"/>
        </w:rPr>
        <w:t>can</w:t>
      </w:r>
      <w:r w:rsidR="00356C18" w:rsidRPr="00937BE1">
        <w:rPr>
          <w:lang w:val="en-US"/>
        </w:rPr>
        <w:t xml:space="preserve"> </w:t>
      </w:r>
      <w:r w:rsidRPr="00937BE1">
        <w:rPr>
          <w:lang w:val="en-US"/>
        </w:rPr>
        <w:t>be</w:t>
      </w:r>
      <w:r w:rsidR="00356C18" w:rsidRPr="00937BE1">
        <w:rPr>
          <w:lang w:val="en-US"/>
        </w:rPr>
        <w:t xml:space="preserve"> </w:t>
      </w:r>
      <w:r w:rsidRPr="00937BE1">
        <w:rPr>
          <w:lang w:val="en-US"/>
        </w:rPr>
        <w:t>supported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breastfeed,</w:t>
      </w:r>
      <w:r w:rsidR="00356C18" w:rsidRPr="00937BE1">
        <w:rPr>
          <w:lang w:val="en-US"/>
        </w:rPr>
        <w:t xml:space="preserve"> </w:t>
      </w:r>
      <w:r w:rsidRPr="00937BE1">
        <w:rPr>
          <w:lang w:val="en-US"/>
        </w:rPr>
        <w:t>with</w:t>
      </w:r>
      <w:r w:rsidR="002509C9" w:rsidRPr="00937BE1">
        <w:rPr>
          <w:lang w:val="en-US"/>
        </w:rPr>
        <w:t>:</w:t>
      </w:r>
      <w:r w:rsidR="00356C18" w:rsidRPr="00937BE1">
        <w:rPr>
          <w:lang w:val="en-US"/>
        </w:rPr>
        <w:t xml:space="preserve"> </w:t>
      </w:r>
    </w:p>
    <w:p w14:paraId="408838B9" w14:textId="55CEE06A" w:rsidR="002509C9" w:rsidRPr="00937BE1" w:rsidRDefault="00FC6661" w:rsidP="002509C9">
      <w:pPr>
        <w:pStyle w:val="Bullet1"/>
        <w:rPr>
          <w:lang w:val="en-US"/>
        </w:rPr>
      </w:pPr>
      <w:r w:rsidRPr="00937BE1">
        <w:rPr>
          <w:lang w:val="en-US"/>
        </w:rPr>
        <w:t>early</w:t>
      </w:r>
      <w:r w:rsidR="00356C18" w:rsidRPr="00937BE1">
        <w:rPr>
          <w:lang w:val="en-US"/>
        </w:rPr>
        <w:t xml:space="preserve"> </w:t>
      </w:r>
      <w:r w:rsidRPr="00937BE1">
        <w:rPr>
          <w:lang w:val="en-US"/>
        </w:rPr>
        <w:t>skin-to-skin</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immediately</w:t>
      </w:r>
      <w:r w:rsidR="00356C18" w:rsidRPr="00937BE1">
        <w:rPr>
          <w:lang w:val="en-US"/>
        </w:rPr>
        <w:t xml:space="preserve"> </w:t>
      </w:r>
      <w:r w:rsidRPr="00937BE1">
        <w:rPr>
          <w:lang w:val="en-US"/>
        </w:rPr>
        <w:t>after</w:t>
      </w:r>
      <w:r w:rsidR="00356C18" w:rsidRPr="00937BE1">
        <w:rPr>
          <w:lang w:val="en-US"/>
        </w:rPr>
        <w:t xml:space="preserve"> </w:t>
      </w:r>
      <w:r w:rsidRPr="00937BE1">
        <w:rPr>
          <w:lang w:val="en-US"/>
        </w:rPr>
        <w:t>birth</w:t>
      </w:r>
    </w:p>
    <w:p w14:paraId="417FB2B4" w14:textId="7440287E" w:rsidR="002509C9" w:rsidRPr="00937BE1" w:rsidRDefault="00FC6661" w:rsidP="002509C9">
      <w:pPr>
        <w:pStyle w:val="Bullet1"/>
        <w:rPr>
          <w:lang w:val="en-US"/>
        </w:rPr>
      </w:pPr>
      <w:r w:rsidRPr="00937BE1">
        <w:rPr>
          <w:lang w:val="en-US"/>
        </w:rPr>
        <w:t>feeding</w:t>
      </w:r>
      <w:r w:rsidR="00356C18" w:rsidRPr="00937BE1">
        <w:rPr>
          <w:lang w:val="en-US"/>
        </w:rPr>
        <w:t xml:space="preserve"> </w:t>
      </w:r>
      <w:r w:rsidRPr="00937BE1">
        <w:rPr>
          <w:lang w:val="en-US"/>
        </w:rPr>
        <w:t>within</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hour</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birth</w:t>
      </w:r>
    </w:p>
    <w:p w14:paraId="6107BB48" w14:textId="449FCCC6" w:rsidR="00FC6661" w:rsidRPr="00937BE1" w:rsidRDefault="00FC6661" w:rsidP="005907F4">
      <w:pPr>
        <w:pStyle w:val="Bullet1"/>
        <w:rPr>
          <w:lang w:val="en-US"/>
        </w:rPr>
      </w:pPr>
      <w:r w:rsidRPr="00937BE1">
        <w:rPr>
          <w:lang w:val="en-US"/>
        </w:rPr>
        <w:t>being</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right</w:t>
      </w:r>
      <w:r w:rsidR="00356C18" w:rsidRPr="00937BE1">
        <w:rPr>
          <w:lang w:val="en-US"/>
        </w:rPr>
        <w:t xml:space="preserve"> </w:t>
      </w:r>
      <w:r w:rsidRPr="00937BE1">
        <w:rPr>
          <w:lang w:val="en-US"/>
        </w:rPr>
        <w:t>environment</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right</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midwives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breastfeeding</w:t>
      </w:r>
      <w:r w:rsidR="00356C18" w:rsidRPr="00937BE1">
        <w:rPr>
          <w:lang w:val="en-US"/>
        </w:rPr>
        <w:t xml:space="preserve"> </w:t>
      </w:r>
      <w:r w:rsidRPr="00937BE1">
        <w:rPr>
          <w:lang w:val="en-US"/>
        </w:rPr>
        <w:t>specialists.</w:t>
      </w:r>
    </w:p>
    <w:p w14:paraId="00A8A38F" w14:textId="74968785" w:rsidR="00FC6661" w:rsidRPr="00937BE1" w:rsidRDefault="00FC6661" w:rsidP="005907F4">
      <w:pPr>
        <w:pStyle w:val="Bodyafterbullets"/>
        <w:rPr>
          <w:lang w:val="en-US"/>
        </w:rPr>
      </w:pPr>
      <w:r w:rsidRPr="00937BE1">
        <w:rPr>
          <w:lang w:val="en-US"/>
        </w:rPr>
        <w:t>Victorian</w:t>
      </w:r>
      <w:r w:rsidR="00356C18" w:rsidRPr="00937BE1">
        <w:rPr>
          <w:lang w:val="en-US"/>
        </w:rPr>
        <w:t xml:space="preserve"> </w:t>
      </w:r>
      <w:r w:rsidRPr="00937BE1">
        <w:rPr>
          <w:lang w:val="en-US"/>
        </w:rPr>
        <w:t>hospitals</w:t>
      </w:r>
      <w:r w:rsidR="00356C18" w:rsidRPr="00937BE1">
        <w:rPr>
          <w:lang w:val="en-US"/>
        </w:rPr>
        <w:t xml:space="preserve"> </w:t>
      </w:r>
      <w:r w:rsidRPr="00937BE1">
        <w:rPr>
          <w:lang w:val="en-US"/>
        </w:rPr>
        <w:t>strive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up-to-date</w:t>
      </w:r>
      <w:r w:rsidR="00356C18" w:rsidRPr="00937BE1">
        <w:rPr>
          <w:lang w:val="en-US"/>
        </w:rPr>
        <w:t xml:space="preserve"> </w:t>
      </w:r>
      <w:r w:rsidRPr="00937BE1">
        <w:rPr>
          <w:lang w:val="en-US"/>
        </w:rPr>
        <w:t>evidence-based</w:t>
      </w:r>
      <w:r w:rsidR="00356C18" w:rsidRPr="00937BE1">
        <w:rPr>
          <w:lang w:val="en-US"/>
        </w:rPr>
        <w:t xml:space="preserve"> </w:t>
      </w:r>
      <w:r w:rsidRPr="00937BE1">
        <w:rPr>
          <w:lang w:val="en-US"/>
        </w:rPr>
        <w:t>policies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practices</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align</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w:t>
      </w:r>
      <w:r w:rsidR="00356C18" w:rsidRPr="00937BE1">
        <w:rPr>
          <w:lang w:val="en-US"/>
        </w:rPr>
        <w:t xml:space="preserve"> </w:t>
      </w:r>
      <w:hyperlink r:id="rId220" w:history="1">
        <w:r w:rsidRPr="00937BE1">
          <w:rPr>
            <w:rStyle w:val="Hyperlink"/>
            <w:lang w:val="en-US"/>
          </w:rPr>
          <w:t>Baby</w:t>
        </w:r>
        <w:r w:rsidR="00356C18" w:rsidRPr="00937BE1">
          <w:rPr>
            <w:rStyle w:val="Hyperlink"/>
            <w:lang w:val="en-US"/>
          </w:rPr>
          <w:t xml:space="preserve"> </w:t>
        </w:r>
        <w:r w:rsidRPr="00937BE1">
          <w:rPr>
            <w:rStyle w:val="Hyperlink"/>
            <w:lang w:val="en-US"/>
          </w:rPr>
          <w:t>Friendly</w:t>
        </w:r>
        <w:r w:rsidR="00356C18" w:rsidRPr="00937BE1">
          <w:rPr>
            <w:rStyle w:val="Hyperlink"/>
            <w:lang w:val="en-US"/>
          </w:rPr>
          <w:t xml:space="preserve"> </w:t>
        </w:r>
        <w:r w:rsidRPr="00937BE1">
          <w:rPr>
            <w:rStyle w:val="Hyperlink"/>
            <w:lang w:val="en-US"/>
          </w:rPr>
          <w:t>Health</w:t>
        </w:r>
        <w:r w:rsidR="00356C18" w:rsidRPr="00937BE1">
          <w:rPr>
            <w:rStyle w:val="Hyperlink"/>
            <w:lang w:val="en-US"/>
          </w:rPr>
          <w:t xml:space="preserve"> </w:t>
        </w:r>
        <w:r w:rsidRPr="00937BE1">
          <w:rPr>
            <w:rStyle w:val="Hyperlink"/>
            <w:lang w:val="en-US"/>
          </w:rPr>
          <w:t>Initiative</w:t>
        </w:r>
      </w:hyperlink>
      <w:r w:rsidR="00356C18" w:rsidRPr="00937BE1">
        <w:rPr>
          <w:lang w:val="en-US"/>
        </w:rPr>
        <w:t xml:space="preserve"> </w:t>
      </w:r>
      <w:r w:rsidR="00B4266A" w:rsidRPr="00937BE1">
        <w:rPr>
          <w:lang w:val="en-US"/>
        </w:rPr>
        <w:t>&lt;</w:t>
      </w:r>
      <w:r w:rsidR="00B4266A" w:rsidRPr="00937BE1">
        <w:t>https://bfhi.org.au/</w:t>
      </w:r>
      <w:r w:rsidR="00B4266A" w:rsidRPr="00937BE1">
        <w:rPr>
          <w:lang w:val="en-US"/>
        </w:rPr>
        <w:t>&gt;. Hospitals</w:t>
      </w:r>
      <w:r w:rsidR="00D71983" w:rsidRPr="00937BE1">
        <w:rPr>
          <w:lang w:val="en-US"/>
        </w:rPr>
        <w:t xml:space="preserve"> </w:t>
      </w:r>
      <w:r w:rsidRPr="00937BE1">
        <w:rPr>
          <w:lang w:val="en-US"/>
        </w:rPr>
        <w:t>should</w:t>
      </w:r>
      <w:r w:rsidR="00356C18" w:rsidRPr="00937BE1">
        <w:rPr>
          <w:lang w:val="en-US"/>
        </w:rPr>
        <w:t xml:space="preserve"> </w:t>
      </w:r>
      <w:r w:rsidRPr="00937BE1">
        <w:rPr>
          <w:lang w:val="en-US"/>
        </w:rPr>
        <w:t>ensure</w:t>
      </w:r>
      <w:r w:rsidR="00356C18" w:rsidRPr="00937BE1">
        <w:rPr>
          <w:lang w:val="en-US"/>
        </w:rPr>
        <w:t xml:space="preserve"> </w:t>
      </w:r>
      <w:r w:rsidRPr="00937BE1">
        <w:rPr>
          <w:lang w:val="en-US"/>
        </w:rPr>
        <w:t>infant</w:t>
      </w:r>
      <w:r w:rsidR="00356C18" w:rsidRPr="00937BE1">
        <w:rPr>
          <w:lang w:val="en-US"/>
        </w:rPr>
        <w:t xml:space="preserve"> </w:t>
      </w:r>
      <w:r w:rsidRPr="00937BE1">
        <w:rPr>
          <w:lang w:val="en-US"/>
        </w:rPr>
        <w:t>formula</w:t>
      </w:r>
      <w:r w:rsidR="00356C18" w:rsidRPr="00937BE1">
        <w:rPr>
          <w:lang w:val="en-US"/>
        </w:rPr>
        <w:t xml:space="preserve"> </w:t>
      </w:r>
      <w:r w:rsidRPr="00937BE1">
        <w:rPr>
          <w:lang w:val="en-US"/>
        </w:rPr>
        <w:t>use</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limited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those</w:t>
      </w:r>
      <w:r w:rsidR="00356C18" w:rsidRPr="00937BE1">
        <w:rPr>
          <w:lang w:val="en-US"/>
        </w:rPr>
        <w:t xml:space="preserve"> </w:t>
      </w:r>
      <w:r w:rsidR="00B4266A" w:rsidRPr="00937BE1">
        <w:rPr>
          <w:lang w:val="en-US"/>
        </w:rPr>
        <w:t xml:space="preserve">babies </w:t>
      </w:r>
      <w:r w:rsidRPr="00937BE1">
        <w:rPr>
          <w:lang w:val="en-US"/>
        </w:rPr>
        <w:t>who</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a</w:t>
      </w:r>
      <w:r w:rsidR="00356C18" w:rsidRPr="00937BE1">
        <w:rPr>
          <w:lang w:val="en-US"/>
        </w:rPr>
        <w:t xml:space="preserve"> </w:t>
      </w:r>
      <w:r w:rsidRPr="00937BE1">
        <w:rPr>
          <w:lang w:val="en-US"/>
        </w:rPr>
        <w:t>clear</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indication.</w:t>
      </w:r>
    </w:p>
    <w:p w14:paraId="609755BA" w14:textId="04DD7DA3" w:rsidR="00FC6661" w:rsidRPr="00937BE1" w:rsidRDefault="00FC6661" w:rsidP="00FC6661">
      <w:pPr>
        <w:pStyle w:val="Heading2"/>
      </w:pPr>
      <w:bookmarkStart w:id="391" w:name="_Toc173153523"/>
      <w:bookmarkStart w:id="392" w:name="_Toc306699545"/>
      <w:bookmarkStart w:id="393" w:name="_Toc186540686"/>
      <w:r w:rsidRPr="00937BE1">
        <w:t>Improving</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women</w:t>
      </w:r>
      <w:r w:rsidR="00356C18" w:rsidRPr="00937BE1">
        <w:t xml:space="preserve"> </w:t>
      </w:r>
      <w:r w:rsidRPr="00937BE1">
        <w:t>and</w:t>
      </w:r>
      <w:r w:rsidR="00356C18" w:rsidRPr="00937BE1">
        <w:t xml:space="preserve"> </w:t>
      </w:r>
      <w:r w:rsidRPr="00937BE1">
        <w:t>babies</w:t>
      </w:r>
      <w:bookmarkEnd w:id="391"/>
      <w:bookmarkEnd w:id="392"/>
      <w:bookmarkEnd w:id="393"/>
    </w:p>
    <w:p w14:paraId="4460D6D3" w14:textId="6DAF570E" w:rsidR="00B407B2" w:rsidRPr="00937BE1" w:rsidRDefault="00B407B2" w:rsidP="00B407B2">
      <w:pPr>
        <w:pStyle w:val="Heading4"/>
        <w:rPr>
          <w:i/>
        </w:rPr>
      </w:pPr>
      <w:r w:rsidRPr="00937BE1">
        <w:t xml:space="preserve">Aboriginal </w:t>
      </w:r>
      <w:r w:rsidR="00B4266A" w:rsidRPr="00937BE1">
        <w:t>m</w:t>
      </w:r>
      <w:r w:rsidRPr="00937BE1">
        <w:t xml:space="preserve">aternal </w:t>
      </w:r>
      <w:r w:rsidR="00B4266A" w:rsidRPr="00937BE1">
        <w:t>and c</w:t>
      </w:r>
      <w:r w:rsidRPr="00937BE1">
        <w:t xml:space="preserve">hild </w:t>
      </w:r>
      <w:r w:rsidR="00B4266A" w:rsidRPr="00937BE1">
        <w:t>h</w:t>
      </w:r>
      <w:r w:rsidRPr="00937BE1">
        <w:t xml:space="preserve">ealth </w:t>
      </w:r>
    </w:p>
    <w:p w14:paraId="6D59DF1F" w14:textId="0F629597" w:rsidR="00C408F2" w:rsidRPr="00937BE1" w:rsidRDefault="00592DF7" w:rsidP="00592DF7">
      <w:pPr>
        <w:pStyle w:val="Body"/>
      </w:pPr>
      <w:r w:rsidRPr="00937BE1">
        <w:t xml:space="preserve">Aboriginal women and babies </w:t>
      </w:r>
      <w:r w:rsidR="4412C4D2" w:rsidRPr="00937BE1">
        <w:t>often</w:t>
      </w:r>
      <w:r w:rsidRPr="00937BE1">
        <w:t xml:space="preserve"> experience poorer outcomes than non-Aboriginal women and babies.</w:t>
      </w:r>
    </w:p>
    <w:p w14:paraId="6BF7E3F1" w14:textId="26C61CED" w:rsidR="0034690A" w:rsidRPr="00937BE1" w:rsidRDefault="0034690A" w:rsidP="0034690A">
      <w:pPr>
        <w:pStyle w:val="Body"/>
      </w:pPr>
      <w:r w:rsidRPr="00937BE1">
        <w:t>In 2020, 1,134 Aboriginal women gave birth to 1,151 babies (1.5</w:t>
      </w:r>
      <w:r w:rsidR="00A37D6B" w:rsidRPr="00937BE1">
        <w:t>%</w:t>
      </w:r>
      <w:r w:rsidRPr="00937BE1">
        <w:t xml:space="preserve"> of all women who</w:t>
      </w:r>
      <w:r w:rsidR="0082126B" w:rsidRPr="00937BE1">
        <w:t xml:space="preserve"> </w:t>
      </w:r>
      <w:r w:rsidRPr="00937BE1">
        <w:t>gave birth and 1.5</w:t>
      </w:r>
      <w:r w:rsidR="00A37D6B" w:rsidRPr="00937BE1">
        <w:t>%</w:t>
      </w:r>
      <w:r w:rsidRPr="00937BE1">
        <w:t xml:space="preserve"> of all babies born</w:t>
      </w:r>
      <w:r w:rsidR="0082126B" w:rsidRPr="00937BE1">
        <w:t xml:space="preserve"> </w:t>
      </w:r>
      <w:r w:rsidRPr="00937BE1">
        <w:t>in Victoria)</w:t>
      </w:r>
      <w:r w:rsidR="00F14ACF" w:rsidRPr="00937BE1">
        <w:t>:</w:t>
      </w:r>
      <w:r w:rsidR="0082126B" w:rsidRPr="00937BE1">
        <w:t xml:space="preserve"> </w:t>
      </w:r>
    </w:p>
    <w:p w14:paraId="11F9C6AA" w14:textId="40196142" w:rsidR="0034690A" w:rsidRPr="00937BE1" w:rsidRDefault="0034690A" w:rsidP="004E7637">
      <w:pPr>
        <w:pStyle w:val="Bullet1"/>
      </w:pPr>
      <w:r w:rsidRPr="00937BE1">
        <w:t>13.4</w:t>
      </w:r>
      <w:r w:rsidR="00A37D6B" w:rsidRPr="00937BE1">
        <w:t>%</w:t>
      </w:r>
      <w:r w:rsidRPr="00937BE1">
        <w:t xml:space="preserve"> of babies born to Aboriginal</w:t>
      </w:r>
      <w:r w:rsidR="0082126B" w:rsidRPr="00937BE1">
        <w:t xml:space="preserve"> </w:t>
      </w:r>
      <w:r w:rsidRPr="00937BE1">
        <w:t>women were born before 37 weeks’ gestation,</w:t>
      </w:r>
      <w:r w:rsidR="0082126B" w:rsidRPr="00937BE1">
        <w:t xml:space="preserve"> </w:t>
      </w:r>
      <w:r w:rsidRPr="00937BE1">
        <w:t>compared with 7.8</w:t>
      </w:r>
      <w:r w:rsidR="00A37D6B" w:rsidRPr="00937BE1">
        <w:t>%</w:t>
      </w:r>
      <w:r w:rsidRPr="00937BE1">
        <w:t xml:space="preserve"> of those born to</w:t>
      </w:r>
      <w:r w:rsidR="0082126B" w:rsidRPr="00937BE1">
        <w:t xml:space="preserve"> </w:t>
      </w:r>
      <w:r w:rsidRPr="00937BE1">
        <w:t>non-Aboriginal women.</w:t>
      </w:r>
    </w:p>
    <w:p w14:paraId="00691972" w14:textId="429C6EDF" w:rsidR="00592DF7" w:rsidRPr="00937BE1" w:rsidRDefault="0034690A" w:rsidP="004E7637">
      <w:pPr>
        <w:pStyle w:val="Bullet1"/>
      </w:pPr>
      <w:r w:rsidRPr="00937BE1">
        <w:t>10.9</w:t>
      </w:r>
      <w:r w:rsidR="00A37D6B" w:rsidRPr="00937BE1">
        <w:t>%</w:t>
      </w:r>
      <w:r w:rsidRPr="00937BE1">
        <w:t xml:space="preserve"> of babies born to Aboriginal</w:t>
      </w:r>
      <w:r w:rsidR="0082126B" w:rsidRPr="00937BE1">
        <w:t xml:space="preserve"> </w:t>
      </w:r>
      <w:r w:rsidRPr="00937BE1">
        <w:t>women had with a birthweight below the 10th</w:t>
      </w:r>
      <w:r w:rsidR="0082126B" w:rsidRPr="00937BE1">
        <w:t xml:space="preserve"> </w:t>
      </w:r>
      <w:r w:rsidRPr="00937BE1">
        <w:t>percentile compared with 8.4</w:t>
      </w:r>
      <w:r w:rsidR="00A37D6B" w:rsidRPr="00937BE1">
        <w:t>%</w:t>
      </w:r>
      <w:r w:rsidRPr="00937BE1">
        <w:t xml:space="preserve"> of those</w:t>
      </w:r>
      <w:r w:rsidR="0082126B" w:rsidRPr="00937BE1">
        <w:t xml:space="preserve"> </w:t>
      </w:r>
      <w:r w:rsidRPr="00937BE1">
        <w:t>born to non-Aboriginal women</w:t>
      </w:r>
      <w:r w:rsidR="00202122" w:rsidRPr="00937BE1">
        <w:t xml:space="preserve"> (CCOPMM</w:t>
      </w:r>
      <w:r w:rsidR="003B002C" w:rsidRPr="00937BE1">
        <w:t>, 2022)</w:t>
      </w:r>
      <w:r w:rsidR="0082126B" w:rsidRPr="00937BE1">
        <w:t xml:space="preserve">. </w:t>
      </w:r>
    </w:p>
    <w:p w14:paraId="2F99B10B" w14:textId="376CB43A" w:rsidR="00D245BA" w:rsidRPr="00937BE1" w:rsidRDefault="00D245BA" w:rsidP="005907F4">
      <w:pPr>
        <w:pStyle w:val="Bodyafterbullets"/>
      </w:pPr>
      <w:r w:rsidRPr="00937BE1">
        <w:t>In 2021, 1,250 Aboriginal women gave birth to 1,271 babies (1.6</w:t>
      </w:r>
      <w:r w:rsidR="00A37D6B" w:rsidRPr="00937BE1">
        <w:t>%</w:t>
      </w:r>
      <w:r w:rsidRPr="00937BE1">
        <w:t xml:space="preserve"> of all women who gave birth and 1.6</w:t>
      </w:r>
      <w:r w:rsidR="00A37D6B" w:rsidRPr="00937BE1">
        <w:t>%</w:t>
      </w:r>
      <w:r w:rsidRPr="00937BE1">
        <w:t xml:space="preserve"> of all babies born in Victoria)</w:t>
      </w:r>
      <w:r w:rsidR="00F14ACF" w:rsidRPr="00937BE1">
        <w:t>:</w:t>
      </w:r>
    </w:p>
    <w:p w14:paraId="05D5CDCB" w14:textId="34ED3BA1" w:rsidR="00D245BA" w:rsidRPr="00937BE1" w:rsidRDefault="00D245BA" w:rsidP="004E7637">
      <w:pPr>
        <w:pStyle w:val="Bullet1"/>
      </w:pPr>
      <w:r w:rsidRPr="00937BE1">
        <w:lastRenderedPageBreak/>
        <w:t>12.2</w:t>
      </w:r>
      <w:r w:rsidR="00A37D6B" w:rsidRPr="00937BE1">
        <w:t>%</w:t>
      </w:r>
      <w:r w:rsidRPr="00937BE1">
        <w:t xml:space="preserve"> of babies born to Aboriginal</w:t>
      </w:r>
      <w:r w:rsidR="00EE4520" w:rsidRPr="00937BE1">
        <w:t xml:space="preserve"> </w:t>
      </w:r>
      <w:r w:rsidRPr="00937BE1">
        <w:t>women were born before 37 weeks’ gestation</w:t>
      </w:r>
      <w:r w:rsidR="00EE4520" w:rsidRPr="00937BE1">
        <w:t xml:space="preserve"> </w:t>
      </w:r>
      <w:r w:rsidRPr="00937BE1">
        <w:t>compared with 7.6</w:t>
      </w:r>
      <w:r w:rsidR="00A37D6B" w:rsidRPr="00937BE1">
        <w:t>%</w:t>
      </w:r>
      <w:r w:rsidRPr="00937BE1">
        <w:t xml:space="preserve"> of those born</w:t>
      </w:r>
      <w:r w:rsidR="00EE4520" w:rsidRPr="00937BE1">
        <w:t xml:space="preserve"> </w:t>
      </w:r>
      <w:r w:rsidRPr="00937BE1">
        <w:t>to non-Aboriginal women.</w:t>
      </w:r>
    </w:p>
    <w:p w14:paraId="77A1A5C7" w14:textId="2ADE5F8E" w:rsidR="006902DA" w:rsidRPr="00937BE1" w:rsidRDefault="00D245BA" w:rsidP="004E7637">
      <w:pPr>
        <w:pStyle w:val="Bullet1"/>
      </w:pPr>
      <w:r w:rsidRPr="00937BE1">
        <w:t>11.8</w:t>
      </w:r>
      <w:r w:rsidR="00A37D6B" w:rsidRPr="00937BE1">
        <w:t>%</w:t>
      </w:r>
      <w:r w:rsidRPr="00937BE1">
        <w:t xml:space="preserve"> of babies born to Aboriginal</w:t>
      </w:r>
      <w:r w:rsidR="00EE4520" w:rsidRPr="00937BE1">
        <w:t xml:space="preserve"> </w:t>
      </w:r>
      <w:r w:rsidRPr="00937BE1">
        <w:t>women had a birthweight below the 10th</w:t>
      </w:r>
      <w:r w:rsidR="00EE4520" w:rsidRPr="00937BE1">
        <w:t xml:space="preserve"> </w:t>
      </w:r>
      <w:r w:rsidRPr="00937BE1">
        <w:t>centile compared with 8.7</w:t>
      </w:r>
      <w:r w:rsidR="00A37D6B" w:rsidRPr="00937BE1">
        <w:t>%</w:t>
      </w:r>
      <w:r w:rsidRPr="00937BE1">
        <w:t xml:space="preserve"> of those</w:t>
      </w:r>
      <w:r w:rsidR="00EE4520" w:rsidRPr="00937BE1">
        <w:t xml:space="preserve"> </w:t>
      </w:r>
      <w:r w:rsidRPr="00937BE1">
        <w:t>born to non-Aboriginal women</w:t>
      </w:r>
      <w:r w:rsidR="003B002C" w:rsidRPr="00937BE1">
        <w:t xml:space="preserve"> (CCOPMM</w:t>
      </w:r>
      <w:r w:rsidR="005E294A" w:rsidRPr="00937BE1">
        <w:t>, 2023</w:t>
      </w:r>
      <w:r w:rsidR="000569B1" w:rsidRPr="00937BE1">
        <w:t>)</w:t>
      </w:r>
      <w:r w:rsidRPr="00937BE1">
        <w:t>.</w:t>
      </w:r>
    </w:p>
    <w:p w14:paraId="74363448" w14:textId="77777777" w:rsidR="004165E0" w:rsidRPr="00937BE1" w:rsidRDefault="004165E0" w:rsidP="002F464B">
      <w:pPr>
        <w:pStyle w:val="Body"/>
      </w:pPr>
    </w:p>
    <w:p w14:paraId="28C0A3EE" w14:textId="549D5EA5" w:rsidR="00FC6661" w:rsidRPr="00937BE1" w:rsidRDefault="00FC6661" w:rsidP="00FC6661">
      <w:pPr>
        <w:pStyle w:val="Heading3"/>
      </w:pPr>
      <w:bookmarkStart w:id="394" w:name="_Toc173153526"/>
      <w:bookmarkStart w:id="395" w:name="_Toc1479670347"/>
      <w:r w:rsidRPr="00937BE1">
        <w:t>Aboriginal</w:t>
      </w:r>
      <w:r w:rsidR="00356C18" w:rsidRPr="00937BE1">
        <w:t xml:space="preserve"> </w:t>
      </w:r>
      <w:r w:rsidRPr="00937BE1">
        <w:t>led</w:t>
      </w:r>
      <w:r w:rsidR="00356C18" w:rsidRPr="00937BE1">
        <w:t xml:space="preserve"> </w:t>
      </w:r>
      <w:r w:rsidRPr="00937BE1">
        <w:t>service</w:t>
      </w:r>
      <w:r w:rsidR="00356C18" w:rsidRPr="00937BE1">
        <w:t xml:space="preserve"> </w:t>
      </w:r>
      <w:r w:rsidRPr="00937BE1">
        <w:t>delivery</w:t>
      </w:r>
      <w:bookmarkEnd w:id="394"/>
      <w:bookmarkEnd w:id="395"/>
    </w:p>
    <w:p w14:paraId="015D9ADC" w14:textId="3E0FC305" w:rsidR="00FC6661" w:rsidRPr="00937BE1" w:rsidRDefault="00FC6661" w:rsidP="00FC6661">
      <w:pPr>
        <w:pStyle w:val="Heading4"/>
      </w:pPr>
      <w:r w:rsidRPr="00937BE1">
        <w:t>Koori</w:t>
      </w:r>
      <w:r w:rsidR="00356C18" w:rsidRPr="00937BE1">
        <w:t xml:space="preserve"> </w:t>
      </w:r>
      <w:r w:rsidRPr="00937BE1">
        <w:t>Maternity</w:t>
      </w:r>
      <w:r w:rsidR="00356C18" w:rsidRPr="00937BE1">
        <w:t xml:space="preserve"> </w:t>
      </w:r>
      <w:r w:rsidRPr="00937BE1">
        <w:t>Services</w:t>
      </w:r>
    </w:p>
    <w:p w14:paraId="05627ACC" w14:textId="3004875B" w:rsidR="009E6AC6" w:rsidRPr="00937BE1" w:rsidRDefault="64416D96" w:rsidP="009E6AC6">
      <w:pPr>
        <w:pStyle w:val="Body"/>
      </w:pPr>
      <w:r w:rsidRPr="00937BE1">
        <w:t>T</w:t>
      </w:r>
      <w:r w:rsidR="67EF0DA0" w:rsidRPr="00937BE1">
        <w:t>hree</w:t>
      </w:r>
      <w:r w:rsidR="009E6AC6" w:rsidRPr="00937BE1">
        <w:t xml:space="preserve"> public hospitals and 11 Aboriginal Community Controlled Organisations provide Koori Maternity Services. These services aim to ensure Aboriginal women and families receive culturally safe and high-quality pregnancy care, with the following outcomes:</w:t>
      </w:r>
    </w:p>
    <w:p w14:paraId="2E0D9B55" w14:textId="77777777" w:rsidR="009E6AC6" w:rsidRPr="00937BE1" w:rsidRDefault="009E6AC6" w:rsidP="004E7637">
      <w:pPr>
        <w:pStyle w:val="Bullet1"/>
      </w:pPr>
      <w:r w:rsidRPr="00937BE1">
        <w:t>More Aboriginal women access antenatal care earlier in their pregnancy.</w:t>
      </w:r>
    </w:p>
    <w:p w14:paraId="5B0CE0B2" w14:textId="77777777" w:rsidR="009E6AC6" w:rsidRPr="00937BE1" w:rsidRDefault="009E6AC6" w:rsidP="004E7637">
      <w:pPr>
        <w:pStyle w:val="Bullet1"/>
      </w:pPr>
      <w:r w:rsidRPr="00937BE1">
        <w:t>Fewer Aboriginal women smoke during pregnancy.</w:t>
      </w:r>
    </w:p>
    <w:p w14:paraId="1814FE2F" w14:textId="77777777" w:rsidR="009E6AC6" w:rsidRPr="00937BE1" w:rsidRDefault="009E6AC6" w:rsidP="004E7637">
      <w:pPr>
        <w:pStyle w:val="Bullet1"/>
      </w:pPr>
      <w:r w:rsidRPr="00937BE1">
        <w:t>Fewer Aboriginal babies are born early.</w:t>
      </w:r>
    </w:p>
    <w:p w14:paraId="78680BAA" w14:textId="77777777" w:rsidR="009E6AC6" w:rsidRPr="00937BE1" w:rsidRDefault="009E6AC6" w:rsidP="004E7637">
      <w:pPr>
        <w:pStyle w:val="Bullet1"/>
      </w:pPr>
      <w:r w:rsidRPr="00937BE1">
        <w:t xml:space="preserve">Fewer Aboriginal babies die during pregnancy or soon after birth. </w:t>
      </w:r>
    </w:p>
    <w:p w14:paraId="7FB96FD7" w14:textId="5F0D6AF6" w:rsidR="00FC6661" w:rsidRPr="00937BE1" w:rsidRDefault="00766077" w:rsidP="00960A8A">
      <w:pPr>
        <w:pStyle w:val="Heading2"/>
      </w:pPr>
      <w:bookmarkStart w:id="396" w:name="_Toc173153528"/>
      <w:bookmarkStart w:id="397" w:name="_Toc248959134"/>
      <w:bookmarkStart w:id="398" w:name="_Toc186540687"/>
      <w:r w:rsidRPr="00937BE1">
        <w:t>Maternal and infant health – c</w:t>
      </w:r>
      <w:r w:rsidR="00E52305" w:rsidRPr="00937BE1">
        <w:t>hapter r</w:t>
      </w:r>
      <w:r w:rsidR="00FC6661" w:rsidRPr="00937BE1">
        <w:t>eferences</w:t>
      </w:r>
      <w:bookmarkEnd w:id="396"/>
      <w:bookmarkEnd w:id="397"/>
      <w:bookmarkEnd w:id="398"/>
      <w:r w:rsidR="00356C18" w:rsidRPr="00937BE1">
        <w:t xml:space="preserve"> </w:t>
      </w:r>
    </w:p>
    <w:p w14:paraId="080498E0" w14:textId="1449FDCF" w:rsidR="00FC6661" w:rsidRPr="00937BE1" w:rsidRDefault="00FC6661" w:rsidP="00EB6FA4">
      <w:pPr>
        <w:pStyle w:val="Body"/>
        <w:rPr>
          <w:rFonts w:cs="Arial"/>
          <w:lang w:val="en-US"/>
        </w:rPr>
      </w:pPr>
      <w:bookmarkStart w:id="399" w:name="_Hlk184550022"/>
      <w:r w:rsidRPr="00937BE1">
        <w:rPr>
          <w:rFonts w:cs="Arial"/>
          <w:lang w:val="en-US"/>
        </w:rPr>
        <w:t>Consultative</w:t>
      </w:r>
      <w:r w:rsidR="00356C18" w:rsidRPr="00937BE1">
        <w:rPr>
          <w:rFonts w:cs="Arial"/>
          <w:lang w:val="en-US"/>
        </w:rPr>
        <w:t xml:space="preserve"> </w:t>
      </w:r>
      <w:r w:rsidRPr="00937BE1">
        <w:rPr>
          <w:rFonts w:cs="Arial"/>
          <w:lang w:val="en-US"/>
        </w:rPr>
        <w:t>Council</w:t>
      </w:r>
      <w:r w:rsidR="00356C18" w:rsidRPr="00937BE1">
        <w:rPr>
          <w:rFonts w:cs="Arial"/>
          <w:lang w:val="en-US"/>
        </w:rPr>
        <w:t xml:space="preserve"> </w:t>
      </w:r>
      <w:r w:rsidRPr="00937BE1">
        <w:rPr>
          <w:rFonts w:cs="Arial"/>
          <w:lang w:val="en-US"/>
        </w:rPr>
        <w:t>on</w:t>
      </w:r>
      <w:r w:rsidR="00356C18" w:rsidRPr="00937BE1">
        <w:rPr>
          <w:rFonts w:cs="Arial"/>
          <w:lang w:val="en-US"/>
        </w:rPr>
        <w:t xml:space="preserve"> </w:t>
      </w:r>
      <w:r w:rsidRPr="00937BE1">
        <w:rPr>
          <w:rFonts w:cs="Arial"/>
          <w:lang w:val="en-US"/>
        </w:rPr>
        <w:t>Obstetric</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Paediatric</w:t>
      </w:r>
      <w:r w:rsidR="00356C18" w:rsidRPr="00937BE1">
        <w:rPr>
          <w:rFonts w:cs="Arial"/>
          <w:lang w:val="en-US"/>
        </w:rPr>
        <w:t xml:space="preserve"> </w:t>
      </w:r>
      <w:r w:rsidRPr="00937BE1">
        <w:rPr>
          <w:rFonts w:cs="Arial"/>
          <w:lang w:val="en-US"/>
        </w:rPr>
        <w:t>Mortality</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Morbidity</w:t>
      </w:r>
      <w:r w:rsidR="00356C18" w:rsidRPr="00937BE1">
        <w:rPr>
          <w:rFonts w:cs="Arial"/>
          <w:lang w:val="en-US"/>
        </w:rPr>
        <w:t xml:space="preserve"> </w:t>
      </w:r>
      <w:r w:rsidR="00440FDC" w:rsidRPr="00937BE1">
        <w:rPr>
          <w:rFonts w:cs="Arial"/>
          <w:lang w:val="en-US"/>
        </w:rPr>
        <w:t xml:space="preserve">(CCOPMM) </w:t>
      </w:r>
      <w:r w:rsidR="00BF3F09" w:rsidRPr="00937BE1">
        <w:rPr>
          <w:rFonts w:cs="Arial"/>
          <w:lang w:val="en-US"/>
        </w:rPr>
        <w:t>(</w:t>
      </w:r>
      <w:r w:rsidRPr="00937BE1">
        <w:rPr>
          <w:rFonts w:cs="Arial"/>
          <w:lang w:val="en-US"/>
        </w:rPr>
        <w:t>2021</w:t>
      </w:r>
      <w:r w:rsidR="00BF3F09" w:rsidRPr="00937BE1">
        <w:rPr>
          <w:rFonts w:cs="Arial"/>
          <w:lang w:val="en-US"/>
        </w:rPr>
        <w:t>)</w:t>
      </w:r>
      <w:r w:rsidR="00356C18" w:rsidRPr="00937BE1">
        <w:rPr>
          <w:rFonts w:cs="Arial"/>
          <w:lang w:val="en-US"/>
        </w:rPr>
        <w:t xml:space="preserve"> </w:t>
      </w:r>
      <w:hyperlink r:id="rId221" w:history="1">
        <w:r w:rsidRPr="002132BA">
          <w:rPr>
            <w:rStyle w:val="Hyperlink"/>
            <w:rFonts w:cs="Arial"/>
            <w:i/>
            <w:iCs/>
            <w:lang w:val="en-US"/>
          </w:rPr>
          <w:t>Vi</w:t>
        </w:r>
        <w:r w:rsidR="00BF3F09" w:rsidRPr="002132BA">
          <w:rPr>
            <w:rStyle w:val="Hyperlink"/>
            <w:rFonts w:cs="Arial"/>
            <w:i/>
            <w:iCs/>
            <w:lang w:val="en-US"/>
          </w:rPr>
          <w:t xml:space="preserve">ctoria’s mothers babies and children </w:t>
        </w:r>
        <w:r w:rsidRPr="002132BA">
          <w:rPr>
            <w:rStyle w:val="Hyperlink"/>
            <w:rFonts w:cs="Arial"/>
            <w:i/>
            <w:iCs/>
            <w:lang w:val="en-US"/>
          </w:rPr>
          <w:t>2019</w:t>
        </w:r>
        <w:r w:rsidR="00356C18" w:rsidRPr="002132BA">
          <w:rPr>
            <w:rStyle w:val="Hyperlink"/>
            <w:rFonts w:cs="Arial"/>
            <w:i/>
            <w:iCs/>
            <w:lang w:val="en-US"/>
          </w:rPr>
          <w:t xml:space="preserve"> </w:t>
        </w:r>
        <w:r w:rsidRPr="002132BA">
          <w:rPr>
            <w:rStyle w:val="Hyperlink"/>
            <w:rFonts w:cs="Arial"/>
            <w:i/>
            <w:iCs/>
            <w:lang w:val="en-US"/>
          </w:rPr>
          <w:t>report</w:t>
        </w:r>
      </w:hyperlink>
      <w:r w:rsidRPr="00937BE1">
        <w:rPr>
          <w:rFonts w:cs="Arial"/>
          <w:lang w:val="en-US"/>
        </w:rPr>
        <w:t>.</w:t>
      </w:r>
      <w:r w:rsidR="00356C18" w:rsidRPr="00937BE1">
        <w:rPr>
          <w:rFonts w:cs="Arial"/>
          <w:lang w:val="en-US"/>
        </w:rPr>
        <w:t xml:space="preserve"> </w:t>
      </w:r>
      <w:r w:rsidRPr="00937BE1">
        <w:rPr>
          <w:rFonts w:cs="Arial"/>
          <w:lang w:val="en-US"/>
        </w:rPr>
        <w:t>Available</w:t>
      </w:r>
      <w:r w:rsidR="00356C18" w:rsidRPr="00937BE1">
        <w:rPr>
          <w:rFonts w:cs="Arial"/>
          <w:lang w:val="en-US"/>
        </w:rPr>
        <w:t xml:space="preserve"> </w:t>
      </w:r>
      <w:r w:rsidRPr="00937BE1">
        <w:rPr>
          <w:rFonts w:cs="Arial"/>
          <w:lang w:val="en-US"/>
        </w:rPr>
        <w:t>at:</w:t>
      </w:r>
      <w:r w:rsidR="002132BA">
        <w:rPr>
          <w:rFonts w:cs="Arial"/>
          <w:lang w:val="en-US"/>
        </w:rPr>
        <w:t>&lt;</w:t>
      </w:r>
      <w:r w:rsidRPr="00937BE1">
        <w:rPr>
          <w:rFonts w:cs="Arial"/>
          <w:lang w:val="en-US"/>
        </w:rPr>
        <w:t>https://www.safercare.vic.gov.au/best-practice-improvement/publications/victorias-mothers-babies-and-children-2019</w:t>
      </w:r>
      <w:r w:rsidR="002132BA">
        <w:rPr>
          <w:rFonts w:cs="Arial"/>
          <w:lang w:val="en-US"/>
        </w:rPr>
        <w:t>&gt;</w:t>
      </w:r>
      <w:r w:rsidR="00356C18" w:rsidRPr="00937BE1">
        <w:rPr>
          <w:rFonts w:cs="Arial"/>
          <w:lang w:val="en-US"/>
        </w:rPr>
        <w:t xml:space="preserve"> </w:t>
      </w:r>
    </w:p>
    <w:p w14:paraId="33696FF7" w14:textId="5C9B9381" w:rsidR="00FC6661" w:rsidRPr="00937BE1" w:rsidRDefault="78EBDB35" w:rsidP="00EB6FA4">
      <w:pPr>
        <w:pStyle w:val="Body"/>
        <w:rPr>
          <w:rFonts w:cs="Arial"/>
          <w:lang w:val="en-US"/>
        </w:rPr>
      </w:pPr>
      <w:r w:rsidRPr="00937BE1">
        <w:rPr>
          <w:rFonts w:cs="Arial"/>
          <w:lang w:val="en-US"/>
        </w:rPr>
        <w:t>Consultative</w:t>
      </w:r>
      <w:r w:rsidR="6C6163A1" w:rsidRPr="00937BE1">
        <w:rPr>
          <w:rFonts w:cs="Arial"/>
          <w:lang w:val="en-US"/>
        </w:rPr>
        <w:t xml:space="preserve"> </w:t>
      </w:r>
      <w:r w:rsidRPr="00937BE1">
        <w:rPr>
          <w:rFonts w:cs="Arial"/>
          <w:lang w:val="en-US"/>
        </w:rPr>
        <w:t>Council</w:t>
      </w:r>
      <w:r w:rsidR="6C6163A1" w:rsidRPr="00937BE1">
        <w:rPr>
          <w:rFonts w:cs="Arial"/>
          <w:lang w:val="en-US"/>
        </w:rPr>
        <w:t xml:space="preserve"> </w:t>
      </w:r>
      <w:r w:rsidRPr="00937BE1">
        <w:rPr>
          <w:rFonts w:cs="Arial"/>
          <w:lang w:val="en-US"/>
        </w:rPr>
        <w:t>on</w:t>
      </w:r>
      <w:r w:rsidR="6C6163A1" w:rsidRPr="00937BE1">
        <w:rPr>
          <w:rFonts w:cs="Arial"/>
          <w:lang w:val="en-US"/>
        </w:rPr>
        <w:t xml:space="preserve"> </w:t>
      </w:r>
      <w:r w:rsidRPr="00937BE1">
        <w:rPr>
          <w:rFonts w:cs="Arial"/>
          <w:lang w:val="en-US"/>
        </w:rPr>
        <w:t>Obstetric</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Paediatric</w:t>
      </w:r>
      <w:r w:rsidR="6C6163A1" w:rsidRPr="00937BE1">
        <w:rPr>
          <w:rFonts w:cs="Arial"/>
          <w:lang w:val="en-US"/>
        </w:rPr>
        <w:t xml:space="preserve"> </w:t>
      </w:r>
      <w:r w:rsidRPr="00937BE1">
        <w:rPr>
          <w:rFonts w:cs="Arial"/>
          <w:lang w:val="en-US"/>
        </w:rPr>
        <w:t>Mortality</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Morbidity</w:t>
      </w:r>
      <w:r w:rsidR="6C6163A1" w:rsidRPr="00937BE1">
        <w:rPr>
          <w:rFonts w:cs="Arial"/>
          <w:lang w:val="en-US"/>
        </w:rPr>
        <w:t xml:space="preserve"> </w:t>
      </w:r>
      <w:r w:rsidR="00440FDC" w:rsidRPr="00937BE1">
        <w:rPr>
          <w:rFonts w:cs="Arial"/>
          <w:lang w:val="en-US"/>
        </w:rPr>
        <w:t xml:space="preserve">(CCOPMM) </w:t>
      </w:r>
      <w:r w:rsidR="31683BD2" w:rsidRPr="00937BE1">
        <w:rPr>
          <w:rFonts w:cs="Arial"/>
          <w:lang w:val="en-US"/>
        </w:rPr>
        <w:t>(</w:t>
      </w:r>
      <w:r w:rsidRPr="00937BE1">
        <w:rPr>
          <w:rFonts w:cs="Arial"/>
          <w:lang w:val="en-US"/>
        </w:rPr>
        <w:t>2022</w:t>
      </w:r>
      <w:r w:rsidR="31683BD2" w:rsidRPr="00937BE1">
        <w:rPr>
          <w:rFonts w:cs="Arial"/>
          <w:lang w:val="en-US"/>
        </w:rPr>
        <w:t>)</w:t>
      </w:r>
      <w:r w:rsidR="6C6163A1" w:rsidRPr="00937BE1">
        <w:rPr>
          <w:rFonts w:cs="Arial"/>
          <w:lang w:val="en-US"/>
        </w:rPr>
        <w:t xml:space="preserve"> </w:t>
      </w:r>
      <w:r w:rsidRPr="00937BE1">
        <w:rPr>
          <w:rFonts w:cs="Arial"/>
          <w:i/>
          <w:iCs/>
          <w:lang w:val="en-US"/>
        </w:rPr>
        <w:t>CCOPMM</w:t>
      </w:r>
      <w:r w:rsidR="6C6163A1" w:rsidRPr="00937BE1">
        <w:rPr>
          <w:rFonts w:cs="Arial"/>
          <w:i/>
          <w:iCs/>
          <w:lang w:val="en-US"/>
        </w:rPr>
        <w:t xml:space="preserve"> </w:t>
      </w:r>
      <w:hyperlink r:id="rId222" w:history="1">
        <w:r w:rsidR="31683BD2" w:rsidRPr="003F10B8">
          <w:rPr>
            <w:rStyle w:val="Hyperlink"/>
            <w:rFonts w:cs="Arial"/>
            <w:i/>
            <w:iCs/>
            <w:lang w:val="en-US"/>
          </w:rPr>
          <w:t xml:space="preserve">mothers, babies and children </w:t>
        </w:r>
        <w:r w:rsidRPr="003F10B8">
          <w:rPr>
            <w:rStyle w:val="Hyperlink"/>
            <w:rFonts w:cs="Arial"/>
            <w:i/>
            <w:iCs/>
            <w:lang w:val="en-US"/>
          </w:rPr>
          <w:t>2020</w:t>
        </w:r>
        <w:r w:rsidR="6C6163A1" w:rsidRPr="003F10B8">
          <w:rPr>
            <w:rStyle w:val="Hyperlink"/>
            <w:rFonts w:cs="Arial"/>
            <w:i/>
            <w:iCs/>
            <w:lang w:val="en-US"/>
          </w:rPr>
          <w:t xml:space="preserve"> </w:t>
        </w:r>
        <w:r w:rsidRPr="003F10B8">
          <w:rPr>
            <w:rStyle w:val="Hyperlink"/>
            <w:rFonts w:cs="Arial"/>
            <w:i/>
            <w:iCs/>
            <w:lang w:val="en-US"/>
          </w:rPr>
          <w:t>report</w:t>
        </w:r>
      </w:hyperlink>
      <w:r w:rsidRPr="00937BE1">
        <w:rPr>
          <w:rFonts w:cs="Arial"/>
          <w:lang w:val="en-US"/>
        </w:rPr>
        <w:t>.</w:t>
      </w:r>
      <w:r w:rsidR="6C6163A1" w:rsidRPr="00937BE1">
        <w:rPr>
          <w:rFonts w:cs="Arial"/>
          <w:lang w:val="en-US"/>
        </w:rPr>
        <w:t xml:space="preserve"> </w:t>
      </w:r>
      <w:r w:rsidRPr="00937BE1">
        <w:rPr>
          <w:rFonts w:cs="Arial"/>
          <w:lang w:val="en-US"/>
        </w:rPr>
        <w:t>Available</w:t>
      </w:r>
      <w:r w:rsidR="6C6163A1" w:rsidRPr="00937BE1">
        <w:rPr>
          <w:rFonts w:cs="Arial"/>
          <w:lang w:val="en-US"/>
        </w:rPr>
        <w:t xml:space="preserve"> </w:t>
      </w:r>
      <w:r w:rsidRPr="00937BE1">
        <w:rPr>
          <w:rFonts w:cs="Arial"/>
          <w:lang w:val="en-US"/>
        </w:rPr>
        <w:t>at:</w:t>
      </w:r>
      <w:r w:rsidR="6C6163A1" w:rsidRPr="00937BE1">
        <w:rPr>
          <w:rFonts w:cs="Arial"/>
          <w:lang w:val="en-US"/>
        </w:rPr>
        <w:t xml:space="preserve"> </w:t>
      </w:r>
      <w:r w:rsidR="003F10B8">
        <w:rPr>
          <w:rFonts w:cs="Arial"/>
          <w:lang w:val="en-US"/>
        </w:rPr>
        <w:t>&lt;</w:t>
      </w:r>
      <w:r w:rsidRPr="00937BE1">
        <w:rPr>
          <w:rFonts w:cs="Arial"/>
          <w:lang w:val="en-US"/>
        </w:rPr>
        <w:t>https://www.safercare.vic.gov.au/publications/victorias-mothers-babies-and-children-2020-report-and-presentations</w:t>
      </w:r>
      <w:r w:rsidR="003F10B8">
        <w:rPr>
          <w:rFonts w:cs="Arial"/>
          <w:lang w:val="en-US"/>
        </w:rPr>
        <w:t>&gt;</w:t>
      </w:r>
      <w:r w:rsidR="6C6163A1" w:rsidRPr="00937BE1">
        <w:rPr>
          <w:rFonts w:cs="Arial"/>
          <w:lang w:val="en-US"/>
        </w:rPr>
        <w:t xml:space="preserve"> </w:t>
      </w:r>
    </w:p>
    <w:p w14:paraId="6EF91F1C" w14:textId="7027B03E" w:rsidR="00FC6661" w:rsidRPr="00937BE1" w:rsidRDefault="78EBDB35" w:rsidP="00EB6FA4">
      <w:pPr>
        <w:pStyle w:val="Body"/>
        <w:rPr>
          <w:rFonts w:cs="Arial"/>
          <w:lang w:val="en-US"/>
        </w:rPr>
      </w:pPr>
      <w:r w:rsidRPr="00937BE1">
        <w:rPr>
          <w:rFonts w:cs="Arial"/>
          <w:lang w:val="en-US"/>
        </w:rPr>
        <w:t>Consultative</w:t>
      </w:r>
      <w:r w:rsidR="6C6163A1" w:rsidRPr="00937BE1">
        <w:rPr>
          <w:rFonts w:cs="Arial"/>
          <w:lang w:val="en-US"/>
        </w:rPr>
        <w:t xml:space="preserve"> </w:t>
      </w:r>
      <w:r w:rsidRPr="00937BE1">
        <w:rPr>
          <w:rFonts w:cs="Arial"/>
          <w:lang w:val="en-US"/>
        </w:rPr>
        <w:t>Council</w:t>
      </w:r>
      <w:r w:rsidR="6C6163A1" w:rsidRPr="00937BE1">
        <w:rPr>
          <w:rFonts w:cs="Arial"/>
          <w:lang w:val="en-US"/>
        </w:rPr>
        <w:t xml:space="preserve"> </w:t>
      </w:r>
      <w:r w:rsidRPr="00937BE1">
        <w:rPr>
          <w:rFonts w:cs="Arial"/>
          <w:lang w:val="en-US"/>
        </w:rPr>
        <w:t>on</w:t>
      </w:r>
      <w:r w:rsidR="6C6163A1" w:rsidRPr="00937BE1">
        <w:rPr>
          <w:rFonts w:cs="Arial"/>
          <w:lang w:val="en-US"/>
        </w:rPr>
        <w:t xml:space="preserve"> </w:t>
      </w:r>
      <w:r w:rsidRPr="00937BE1">
        <w:rPr>
          <w:rFonts w:cs="Arial"/>
          <w:lang w:val="en-US"/>
        </w:rPr>
        <w:t>Obstetric</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Paediatric</w:t>
      </w:r>
      <w:r w:rsidR="6C6163A1" w:rsidRPr="00937BE1">
        <w:rPr>
          <w:rFonts w:cs="Arial"/>
          <w:lang w:val="en-US"/>
        </w:rPr>
        <w:t xml:space="preserve"> </w:t>
      </w:r>
      <w:r w:rsidRPr="00937BE1">
        <w:rPr>
          <w:rFonts w:cs="Arial"/>
          <w:lang w:val="en-US"/>
        </w:rPr>
        <w:t>Mortality</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Morbidity</w:t>
      </w:r>
      <w:r w:rsidR="6C6163A1" w:rsidRPr="00937BE1">
        <w:rPr>
          <w:rFonts w:cs="Arial"/>
          <w:lang w:val="en-US"/>
        </w:rPr>
        <w:t xml:space="preserve"> </w:t>
      </w:r>
      <w:r w:rsidR="00440FDC" w:rsidRPr="00937BE1">
        <w:rPr>
          <w:rFonts w:cs="Arial"/>
          <w:lang w:val="en-US"/>
        </w:rPr>
        <w:t xml:space="preserve">(CCOPMM) </w:t>
      </w:r>
      <w:r w:rsidR="31683BD2" w:rsidRPr="00937BE1">
        <w:rPr>
          <w:rFonts w:cs="Arial"/>
          <w:lang w:val="en-US"/>
        </w:rPr>
        <w:t>(</w:t>
      </w:r>
      <w:r w:rsidRPr="00937BE1">
        <w:rPr>
          <w:rFonts w:cs="Arial"/>
          <w:lang w:val="en-US"/>
        </w:rPr>
        <w:t>2023</w:t>
      </w:r>
      <w:r w:rsidR="31683BD2" w:rsidRPr="00937BE1">
        <w:rPr>
          <w:rFonts w:cs="Arial"/>
          <w:lang w:val="en-US"/>
        </w:rPr>
        <w:t>)</w:t>
      </w:r>
      <w:r w:rsidR="6C6163A1" w:rsidRPr="00937BE1">
        <w:rPr>
          <w:rFonts w:cs="Arial"/>
          <w:i/>
          <w:iCs/>
          <w:lang w:val="en-US"/>
        </w:rPr>
        <w:t xml:space="preserve"> </w:t>
      </w:r>
      <w:hyperlink r:id="rId223" w:history="1">
        <w:r w:rsidRPr="003F10B8">
          <w:rPr>
            <w:rStyle w:val="Hyperlink"/>
            <w:rFonts w:cs="Arial"/>
            <w:i/>
            <w:iCs/>
            <w:lang w:val="en-US"/>
          </w:rPr>
          <w:t>Vi</w:t>
        </w:r>
        <w:r w:rsidR="31683BD2" w:rsidRPr="003F10B8">
          <w:rPr>
            <w:rStyle w:val="Hyperlink"/>
            <w:rFonts w:cs="Arial"/>
            <w:i/>
            <w:iCs/>
            <w:lang w:val="en-US"/>
          </w:rPr>
          <w:t xml:space="preserve">ctoria’s mothers, babies and children </w:t>
        </w:r>
        <w:r w:rsidRPr="003F10B8">
          <w:rPr>
            <w:rStyle w:val="Hyperlink"/>
            <w:rFonts w:cs="Arial"/>
            <w:i/>
            <w:iCs/>
            <w:lang w:val="en-US"/>
          </w:rPr>
          <w:t>2021</w:t>
        </w:r>
        <w:r w:rsidR="6C6163A1" w:rsidRPr="003F10B8">
          <w:rPr>
            <w:rStyle w:val="Hyperlink"/>
            <w:rFonts w:cs="Arial"/>
            <w:i/>
            <w:iCs/>
            <w:lang w:val="en-US"/>
          </w:rPr>
          <w:t xml:space="preserve"> </w:t>
        </w:r>
        <w:r w:rsidRPr="003F10B8">
          <w:rPr>
            <w:rStyle w:val="Hyperlink"/>
            <w:rFonts w:cs="Arial"/>
            <w:i/>
            <w:iCs/>
            <w:lang w:val="en-US"/>
          </w:rPr>
          <w:t>report</w:t>
        </w:r>
      </w:hyperlink>
      <w:r w:rsidRPr="00937BE1">
        <w:rPr>
          <w:rFonts w:cs="Arial"/>
          <w:lang w:val="en-US"/>
        </w:rPr>
        <w:t>.</w:t>
      </w:r>
      <w:r w:rsidR="6C6163A1" w:rsidRPr="00937BE1">
        <w:rPr>
          <w:rFonts w:cs="Arial"/>
          <w:lang w:val="en-US"/>
        </w:rPr>
        <w:t xml:space="preserve"> </w:t>
      </w:r>
      <w:r w:rsidRPr="00937BE1">
        <w:rPr>
          <w:rFonts w:cs="Arial"/>
          <w:lang w:val="en-US"/>
        </w:rPr>
        <w:t>Available</w:t>
      </w:r>
      <w:r w:rsidR="6C6163A1" w:rsidRPr="00937BE1">
        <w:rPr>
          <w:rFonts w:cs="Arial"/>
          <w:lang w:val="en-US"/>
        </w:rPr>
        <w:t xml:space="preserve"> </w:t>
      </w:r>
      <w:r w:rsidRPr="00937BE1">
        <w:rPr>
          <w:rFonts w:cs="Arial"/>
          <w:lang w:val="en-US"/>
        </w:rPr>
        <w:t>at:</w:t>
      </w:r>
      <w:r w:rsidR="003F10B8">
        <w:rPr>
          <w:rFonts w:cs="Arial"/>
          <w:lang w:val="en-US"/>
        </w:rPr>
        <w:t xml:space="preserve"> &lt;</w:t>
      </w:r>
      <w:r w:rsidRPr="00937BE1">
        <w:rPr>
          <w:rFonts w:cs="Arial"/>
          <w:lang w:val="en-US"/>
        </w:rPr>
        <w:t>https://www.safercare.vic.gov.au/reports-and-publications/victorias-mothers-babies-and-children-2021-report-and-presentations</w:t>
      </w:r>
      <w:r w:rsidR="003F10B8">
        <w:rPr>
          <w:rFonts w:cs="Arial"/>
          <w:lang w:val="en-US"/>
        </w:rPr>
        <w:t>&gt;</w:t>
      </w:r>
      <w:r w:rsidR="6C6163A1" w:rsidRPr="00937BE1">
        <w:rPr>
          <w:rFonts w:cs="Arial"/>
          <w:lang w:val="en-US"/>
        </w:rPr>
        <w:t xml:space="preserve"> </w:t>
      </w:r>
    </w:p>
    <w:p w14:paraId="7A7E68FC" w14:textId="063FA068" w:rsidR="00C80A0A" w:rsidRDefault="00C80A0A" w:rsidP="00EB6FA4">
      <w:pPr>
        <w:pStyle w:val="Body"/>
        <w:rPr>
          <w:rFonts w:cs="Arial"/>
        </w:rPr>
      </w:pPr>
      <w:r w:rsidRPr="00C80A0A">
        <w:rPr>
          <w:rFonts w:cs="Arial"/>
        </w:rPr>
        <w:t>Giles ML, Davey M-A, Wallace EM. Associations between maternal immunisation and reduced rates of preterm birth and stillbirth: a population based retrospective cohort study</w:t>
      </w:r>
      <w:hyperlink r:id="rId224" w:history="1">
        <w:r w:rsidRPr="007323D7">
          <w:rPr>
            <w:rStyle w:val="Hyperlink"/>
            <w:rFonts w:cs="Arial"/>
            <w:i/>
            <w:iCs/>
          </w:rPr>
          <w:t>. Frontiers in Immunology</w:t>
        </w:r>
      </w:hyperlink>
      <w:r w:rsidRPr="00C80A0A">
        <w:rPr>
          <w:rFonts w:cs="Arial"/>
        </w:rPr>
        <w:t xml:space="preserve"> 12:704254. </w:t>
      </w:r>
      <w:r w:rsidR="007323D7">
        <w:rPr>
          <w:rFonts w:cs="Arial"/>
        </w:rPr>
        <w:t>&lt;</w:t>
      </w:r>
      <w:r w:rsidR="007323D7" w:rsidRPr="007323D7">
        <w:t xml:space="preserve"> </w:t>
      </w:r>
      <w:r w:rsidR="007323D7" w:rsidRPr="007323D7">
        <w:rPr>
          <w:rFonts w:cs="Arial"/>
        </w:rPr>
        <w:t>https://www.frontiersin.org/journals/immunology/articles/10.3389/fimmu.2021.704254/full</w:t>
      </w:r>
      <w:r w:rsidR="007323D7">
        <w:rPr>
          <w:rFonts w:cs="Arial"/>
        </w:rPr>
        <w:t xml:space="preserve"> &gt;</w:t>
      </w:r>
    </w:p>
    <w:p w14:paraId="292F190F" w14:textId="1C0EAFE3" w:rsidR="00FC6661" w:rsidRPr="00937BE1" w:rsidRDefault="00FC6661" w:rsidP="00EB6FA4">
      <w:pPr>
        <w:pStyle w:val="Body"/>
        <w:rPr>
          <w:rFonts w:cs="Arial"/>
        </w:rPr>
      </w:pPr>
      <w:r w:rsidRPr="00937BE1">
        <w:rPr>
          <w:rFonts w:cs="Arial"/>
        </w:rPr>
        <w:t>Hui</w:t>
      </w:r>
      <w:r w:rsidR="00356C18" w:rsidRPr="00937BE1">
        <w:rPr>
          <w:rFonts w:cs="Arial"/>
        </w:rPr>
        <w:t xml:space="preserve"> </w:t>
      </w:r>
      <w:r w:rsidRPr="00937BE1">
        <w:rPr>
          <w:rFonts w:cs="Arial"/>
        </w:rPr>
        <w:t>L,</w:t>
      </w:r>
      <w:r w:rsidR="00356C18" w:rsidRPr="00937BE1">
        <w:rPr>
          <w:rFonts w:cs="Arial"/>
        </w:rPr>
        <w:t xml:space="preserve"> </w:t>
      </w:r>
      <w:r w:rsidRPr="00937BE1">
        <w:rPr>
          <w:rFonts w:cs="Arial"/>
        </w:rPr>
        <w:t>Marzan</w:t>
      </w:r>
      <w:r w:rsidR="00356C18" w:rsidRPr="00937BE1">
        <w:rPr>
          <w:rFonts w:cs="Arial"/>
        </w:rPr>
        <w:t xml:space="preserve"> </w:t>
      </w:r>
      <w:r w:rsidRPr="00937BE1">
        <w:rPr>
          <w:rFonts w:cs="Arial"/>
        </w:rPr>
        <w:t>MB,</w:t>
      </w:r>
      <w:r w:rsidR="00356C18" w:rsidRPr="00937BE1">
        <w:rPr>
          <w:rFonts w:cs="Arial"/>
        </w:rPr>
        <w:t xml:space="preserve"> </w:t>
      </w:r>
      <w:r w:rsidRPr="00937BE1">
        <w:rPr>
          <w:rFonts w:cs="Arial"/>
        </w:rPr>
        <w:t>Potenza</w:t>
      </w:r>
      <w:r w:rsidR="00356C18" w:rsidRPr="00937BE1">
        <w:rPr>
          <w:rFonts w:cs="Arial"/>
        </w:rPr>
        <w:t xml:space="preserve"> </w:t>
      </w:r>
      <w:r w:rsidRPr="00937BE1">
        <w:rPr>
          <w:rFonts w:cs="Arial"/>
        </w:rPr>
        <w:t>S,</w:t>
      </w:r>
      <w:r w:rsidR="00356C18" w:rsidRPr="00937BE1">
        <w:rPr>
          <w:rFonts w:cs="Arial"/>
        </w:rPr>
        <w:t xml:space="preserve"> </w:t>
      </w:r>
      <w:r w:rsidR="00D71983" w:rsidRPr="00937BE1">
        <w:rPr>
          <w:rFonts w:cs="Arial"/>
        </w:rPr>
        <w:t>et al.</w:t>
      </w:r>
      <w:r w:rsidR="00356C18" w:rsidRPr="00937BE1">
        <w:rPr>
          <w:rFonts w:cs="Arial"/>
        </w:rPr>
        <w:t xml:space="preserve"> </w:t>
      </w:r>
      <w:r w:rsidR="00D71983" w:rsidRPr="00937BE1">
        <w:rPr>
          <w:rFonts w:cs="Arial"/>
        </w:rPr>
        <w:t>(</w:t>
      </w:r>
      <w:r w:rsidRPr="00937BE1">
        <w:rPr>
          <w:rFonts w:cs="Arial"/>
        </w:rPr>
        <w:t>2022</w:t>
      </w:r>
      <w:r w:rsidR="00D71983" w:rsidRPr="00937BE1">
        <w:rPr>
          <w:rFonts w:cs="Arial"/>
        </w:rPr>
        <w:t>)</w:t>
      </w:r>
      <w:r w:rsidR="00356C18" w:rsidRPr="00937BE1">
        <w:rPr>
          <w:rFonts w:cs="Arial"/>
        </w:rPr>
        <w:t xml:space="preserve"> </w:t>
      </w:r>
      <w:r w:rsidRPr="00937BE1">
        <w:rPr>
          <w:rFonts w:cs="Arial"/>
        </w:rPr>
        <w:t>Increase</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preterm</w:t>
      </w:r>
      <w:r w:rsidR="00356C18" w:rsidRPr="00937BE1">
        <w:rPr>
          <w:rFonts w:cs="Arial"/>
        </w:rPr>
        <w:t xml:space="preserve"> </w:t>
      </w:r>
      <w:r w:rsidRPr="00937BE1">
        <w:rPr>
          <w:rFonts w:cs="Arial"/>
        </w:rPr>
        <w:t>stillbirths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association</w:t>
      </w:r>
      <w:r w:rsidR="00356C18" w:rsidRPr="00937BE1">
        <w:rPr>
          <w:rFonts w:cs="Arial"/>
        </w:rPr>
        <w:t xml:space="preserve"> </w:t>
      </w:r>
      <w:r w:rsidRPr="00937BE1">
        <w:rPr>
          <w:rFonts w:cs="Arial"/>
        </w:rPr>
        <w:t>with</w:t>
      </w:r>
      <w:r w:rsidR="00356C18" w:rsidRPr="00937BE1">
        <w:rPr>
          <w:rFonts w:cs="Arial"/>
        </w:rPr>
        <w:t xml:space="preserve"> </w:t>
      </w:r>
      <w:r w:rsidRPr="00937BE1">
        <w:rPr>
          <w:rFonts w:cs="Arial"/>
        </w:rPr>
        <w:t>reduction</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iatrogenic</w:t>
      </w:r>
      <w:r w:rsidR="00356C18" w:rsidRPr="00937BE1">
        <w:rPr>
          <w:rFonts w:cs="Arial"/>
        </w:rPr>
        <w:t xml:space="preserve"> </w:t>
      </w:r>
      <w:r w:rsidRPr="00937BE1">
        <w:rPr>
          <w:rFonts w:cs="Arial"/>
        </w:rPr>
        <w:t>preterm</w:t>
      </w:r>
      <w:r w:rsidR="00356C18" w:rsidRPr="00937BE1">
        <w:rPr>
          <w:rFonts w:cs="Arial"/>
        </w:rPr>
        <w:t xml:space="preserve"> </w:t>
      </w:r>
      <w:r w:rsidRPr="00937BE1">
        <w:rPr>
          <w:rFonts w:cs="Arial"/>
        </w:rPr>
        <w:t>births</w:t>
      </w:r>
      <w:r w:rsidR="00356C18" w:rsidRPr="00937BE1">
        <w:rPr>
          <w:rFonts w:cs="Arial"/>
        </w:rPr>
        <w:t xml:space="preserve"> </w:t>
      </w:r>
      <w:r w:rsidRPr="00937BE1">
        <w:rPr>
          <w:rFonts w:cs="Arial"/>
        </w:rPr>
        <w:t>during</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lockdown</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multicenter</w:t>
      </w:r>
      <w:r w:rsidR="00356C18" w:rsidRPr="00937BE1">
        <w:rPr>
          <w:rFonts w:cs="Arial"/>
        </w:rPr>
        <w:t xml:space="preserve"> </w:t>
      </w:r>
      <w:r w:rsidRPr="00937BE1">
        <w:rPr>
          <w:rFonts w:cs="Arial"/>
        </w:rPr>
        <w:t>cohort</w:t>
      </w:r>
      <w:r w:rsidR="00356C18" w:rsidRPr="00937BE1">
        <w:rPr>
          <w:rFonts w:cs="Arial"/>
        </w:rPr>
        <w:t xml:space="preserve"> </w:t>
      </w:r>
      <w:r w:rsidRPr="00937BE1">
        <w:rPr>
          <w:rFonts w:cs="Arial"/>
        </w:rPr>
        <w:t>study.</w:t>
      </w:r>
      <w:r w:rsidR="00356C18" w:rsidRPr="00937BE1">
        <w:rPr>
          <w:rFonts w:cs="Arial"/>
        </w:rPr>
        <w:t xml:space="preserve"> </w:t>
      </w:r>
      <w:r w:rsidRPr="00937BE1">
        <w:rPr>
          <w:rFonts w:cs="Arial"/>
          <w:i/>
          <w:iCs/>
        </w:rPr>
        <w:t>American</w:t>
      </w:r>
      <w:r w:rsidR="00356C18" w:rsidRPr="00937BE1">
        <w:rPr>
          <w:rFonts w:cs="Arial"/>
          <w:i/>
          <w:iCs/>
        </w:rPr>
        <w:t xml:space="preserve"> </w:t>
      </w:r>
      <w:r w:rsidR="00BF3F09" w:rsidRPr="00937BE1">
        <w:rPr>
          <w:rFonts w:cs="Arial"/>
          <w:i/>
          <w:iCs/>
        </w:rPr>
        <w:t>J</w:t>
      </w:r>
      <w:r w:rsidRPr="00937BE1">
        <w:rPr>
          <w:rFonts w:cs="Arial"/>
          <w:i/>
          <w:iCs/>
        </w:rPr>
        <w:t>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BF3F09" w:rsidRPr="00937BE1">
        <w:rPr>
          <w:rFonts w:cs="Arial"/>
          <w:i/>
          <w:iCs/>
        </w:rPr>
        <w:t>O</w:t>
      </w:r>
      <w:r w:rsidRPr="00937BE1">
        <w:rPr>
          <w:rFonts w:cs="Arial"/>
          <w:i/>
          <w:iCs/>
        </w:rPr>
        <w:t>bstetrics</w:t>
      </w:r>
      <w:r w:rsidR="00356C18" w:rsidRPr="00937BE1">
        <w:rPr>
          <w:rFonts w:cs="Arial"/>
          <w:i/>
          <w:iCs/>
        </w:rPr>
        <w:t xml:space="preserve"> </w:t>
      </w:r>
      <w:r w:rsidRPr="00937BE1">
        <w:rPr>
          <w:rFonts w:cs="Arial"/>
          <w:i/>
          <w:iCs/>
        </w:rPr>
        <w:t>and</w:t>
      </w:r>
      <w:r w:rsidR="00356C18" w:rsidRPr="00937BE1">
        <w:rPr>
          <w:rFonts w:cs="Arial"/>
          <w:i/>
          <w:iCs/>
        </w:rPr>
        <w:t xml:space="preserve"> </w:t>
      </w:r>
      <w:r w:rsidR="00BF3F09" w:rsidRPr="00937BE1">
        <w:rPr>
          <w:rFonts w:cs="Arial"/>
          <w:i/>
          <w:iCs/>
        </w:rPr>
        <w:t>G</w:t>
      </w:r>
      <w:r w:rsidRPr="00937BE1">
        <w:rPr>
          <w:rFonts w:cs="Arial"/>
          <w:i/>
          <w:iCs/>
        </w:rPr>
        <w:t>ynecology</w:t>
      </w:r>
      <w:r w:rsidRPr="00937BE1">
        <w:rPr>
          <w:rFonts w:cs="Arial"/>
        </w:rPr>
        <w:t>,</w:t>
      </w:r>
      <w:r w:rsidR="00356C18" w:rsidRPr="00937BE1">
        <w:rPr>
          <w:rFonts w:cs="Arial"/>
        </w:rPr>
        <w:t xml:space="preserve"> </w:t>
      </w:r>
      <w:r w:rsidRPr="00937BE1">
        <w:rPr>
          <w:rFonts w:cs="Arial"/>
        </w:rPr>
        <w:t>227(3),</w:t>
      </w:r>
      <w:r w:rsidR="00356C18" w:rsidRPr="00937BE1">
        <w:rPr>
          <w:rFonts w:cs="Arial"/>
        </w:rPr>
        <w:t xml:space="preserve"> </w:t>
      </w:r>
      <w:r w:rsidRPr="00937BE1">
        <w:rPr>
          <w:rFonts w:cs="Arial"/>
        </w:rPr>
        <w:t>491.e1–491.e17.</w:t>
      </w:r>
      <w:r w:rsidR="00356C18" w:rsidRPr="00937BE1">
        <w:rPr>
          <w:rFonts w:cs="Arial"/>
        </w:rPr>
        <w:t xml:space="preserve"> </w:t>
      </w:r>
      <w:r w:rsidRPr="00937BE1">
        <w:rPr>
          <w:rFonts w:cs="Arial"/>
        </w:rPr>
        <w:t>https://doi.org/10.1016/j.ajog.2022.04.022</w:t>
      </w:r>
    </w:p>
    <w:p w14:paraId="509FE6FF" w14:textId="20E72C8A" w:rsidR="00C80A0A" w:rsidRDefault="00C80A0A" w:rsidP="00EB6FA4">
      <w:pPr>
        <w:pStyle w:val="Body"/>
        <w:rPr>
          <w:rFonts w:cs="Arial"/>
          <w:lang w:val="en-US"/>
        </w:rPr>
      </w:pPr>
      <w:r w:rsidRPr="00C80A0A">
        <w:rPr>
          <w:rFonts w:cs="Arial"/>
          <w:lang w:val="sv-SE"/>
        </w:rPr>
        <w:t xml:space="preserve">Palmer KR, Tanner M, Davies-Tuck M, et al. </w:t>
      </w:r>
      <w:r w:rsidRPr="00C80A0A">
        <w:rPr>
          <w:rFonts w:cs="Arial"/>
          <w:lang w:val="en-US"/>
        </w:rPr>
        <w:t xml:space="preserve">(2021) Widespread implementation of a low-cost telehealth service in the delivery of antenatal care during the COVID-19 pandemic: an interrupted time-series analysis. </w:t>
      </w:r>
      <w:r w:rsidRPr="007323D7">
        <w:rPr>
          <w:rFonts w:cs="Arial"/>
          <w:i/>
          <w:iCs/>
          <w:lang w:val="en-US"/>
        </w:rPr>
        <w:t>The Lancet</w:t>
      </w:r>
      <w:r w:rsidRPr="00C80A0A">
        <w:rPr>
          <w:rFonts w:cs="Arial"/>
          <w:lang w:val="en-US"/>
        </w:rPr>
        <w:t>, 398:41-52</w:t>
      </w:r>
    </w:p>
    <w:p w14:paraId="0EE11F15" w14:textId="6903C4C0" w:rsidR="00FC6661" w:rsidRPr="00937BE1" w:rsidRDefault="00FC6661" w:rsidP="00EB6FA4">
      <w:pPr>
        <w:pStyle w:val="Body"/>
        <w:rPr>
          <w:rFonts w:cs="Arial"/>
          <w:lang w:val="en-US"/>
        </w:rPr>
      </w:pPr>
      <w:r w:rsidRPr="00937BE1">
        <w:rPr>
          <w:rFonts w:cs="Arial"/>
          <w:lang w:val="en-US"/>
        </w:rPr>
        <w:t>Rice</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Kingsland</w:t>
      </w:r>
      <w:r w:rsidR="00356C18" w:rsidRPr="00937BE1">
        <w:rPr>
          <w:rFonts w:cs="Arial"/>
          <w:lang w:val="en-US"/>
        </w:rPr>
        <w:t xml:space="preserve"> </w:t>
      </w:r>
      <w:r w:rsidRPr="00937BE1">
        <w:rPr>
          <w:rFonts w:cs="Arial"/>
          <w:lang w:val="en-US"/>
        </w:rPr>
        <w:t>M,</w:t>
      </w:r>
      <w:r w:rsidR="00356C18" w:rsidRPr="00937BE1">
        <w:rPr>
          <w:rFonts w:cs="Arial"/>
          <w:lang w:val="en-US"/>
        </w:rPr>
        <w:t xml:space="preserve"> </w:t>
      </w:r>
      <w:r w:rsidRPr="00937BE1">
        <w:rPr>
          <w:rFonts w:cs="Arial"/>
          <w:lang w:val="en-US"/>
        </w:rPr>
        <w:t>Doherty</w:t>
      </w:r>
      <w:r w:rsidR="00356C18" w:rsidRPr="00937BE1">
        <w:rPr>
          <w:rFonts w:cs="Arial"/>
          <w:lang w:val="en-US"/>
        </w:rPr>
        <w:t xml:space="preserve"> </w:t>
      </w:r>
      <w:r w:rsidRPr="00937BE1">
        <w:rPr>
          <w:rFonts w:cs="Arial"/>
          <w:lang w:val="en-US"/>
        </w:rPr>
        <w:t>E,</w:t>
      </w:r>
      <w:r w:rsidR="00356C18" w:rsidRPr="00937BE1">
        <w:rPr>
          <w:rFonts w:cs="Arial"/>
          <w:lang w:val="en-US"/>
        </w:rPr>
        <w:t xml:space="preserve"> </w:t>
      </w:r>
      <w:r w:rsidR="00D71983" w:rsidRPr="00937BE1">
        <w:rPr>
          <w:rFonts w:cs="Arial"/>
          <w:lang w:val="en-US"/>
        </w:rPr>
        <w:t>et al</w:t>
      </w:r>
      <w:r w:rsidRPr="00937BE1">
        <w:rPr>
          <w:rFonts w:cs="Arial"/>
          <w:lang w:val="en-US"/>
        </w:rPr>
        <w:t>.</w:t>
      </w:r>
      <w:r w:rsidR="00356C18" w:rsidRPr="00937BE1">
        <w:rPr>
          <w:rFonts w:cs="Arial"/>
          <w:lang w:val="en-US"/>
        </w:rPr>
        <w:t xml:space="preserve"> </w:t>
      </w:r>
      <w:r w:rsidR="00D71983" w:rsidRPr="00937BE1">
        <w:rPr>
          <w:rFonts w:cs="Arial"/>
          <w:lang w:val="en-US"/>
        </w:rPr>
        <w:t xml:space="preserve">(2024) </w:t>
      </w:r>
      <w:r w:rsidRPr="00937BE1">
        <w:rPr>
          <w:rFonts w:cs="Arial"/>
          <w:lang w:val="en-US"/>
        </w:rPr>
        <w:t>E-cigarette</w:t>
      </w:r>
      <w:r w:rsidR="00356C18" w:rsidRPr="00937BE1">
        <w:rPr>
          <w:rFonts w:cs="Arial"/>
          <w:lang w:val="en-US"/>
        </w:rPr>
        <w:t xml:space="preserve"> </w:t>
      </w:r>
      <w:r w:rsidRPr="00937BE1">
        <w:rPr>
          <w:rFonts w:cs="Arial"/>
          <w:lang w:val="en-US"/>
        </w:rPr>
        <w:t>use</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pregnancy</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Australia:</w:t>
      </w:r>
      <w:r w:rsidR="00356C18" w:rsidRPr="00937BE1">
        <w:rPr>
          <w:rFonts w:cs="Arial"/>
          <w:lang w:val="en-US"/>
        </w:rPr>
        <w:t xml:space="preserve"> </w:t>
      </w:r>
      <w:r w:rsidR="00440FDC" w:rsidRPr="00937BE1">
        <w:rPr>
          <w:rFonts w:cs="Arial"/>
          <w:lang w:val="en-US"/>
        </w:rPr>
        <w:t>a</w:t>
      </w:r>
      <w:r w:rsidR="00356C18" w:rsidRPr="00937BE1">
        <w:rPr>
          <w:rFonts w:cs="Arial"/>
          <w:lang w:val="en-US"/>
        </w:rPr>
        <w:t xml:space="preserve"> </w:t>
      </w:r>
      <w:r w:rsidRPr="00937BE1">
        <w:rPr>
          <w:rFonts w:cs="Arial"/>
          <w:lang w:val="en-US"/>
        </w:rPr>
        <w:t>cross-sectional</w:t>
      </w:r>
      <w:r w:rsidR="00356C18" w:rsidRPr="00937BE1">
        <w:rPr>
          <w:rFonts w:cs="Arial"/>
          <w:lang w:val="en-US"/>
        </w:rPr>
        <w:t xml:space="preserve"> </w:t>
      </w:r>
      <w:r w:rsidRPr="00937BE1">
        <w:rPr>
          <w:rFonts w:cs="Arial"/>
          <w:lang w:val="en-US"/>
        </w:rPr>
        <w:t>survey</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public</w:t>
      </w:r>
      <w:r w:rsidR="00356C18" w:rsidRPr="00937BE1">
        <w:rPr>
          <w:rFonts w:cs="Arial"/>
          <w:lang w:val="en-US"/>
        </w:rPr>
        <w:t xml:space="preserve"> </w:t>
      </w:r>
      <w:r w:rsidRPr="00937BE1">
        <w:rPr>
          <w:rFonts w:cs="Arial"/>
          <w:lang w:val="en-US"/>
        </w:rPr>
        <w:t>antenatal</w:t>
      </w:r>
      <w:r w:rsidR="00356C18" w:rsidRPr="00937BE1">
        <w:rPr>
          <w:rFonts w:cs="Arial"/>
          <w:lang w:val="en-US"/>
        </w:rPr>
        <w:t xml:space="preserve"> </w:t>
      </w:r>
      <w:r w:rsidRPr="00937BE1">
        <w:rPr>
          <w:rFonts w:cs="Arial"/>
          <w:lang w:val="en-US"/>
        </w:rPr>
        <w:t>clinic</w:t>
      </w:r>
      <w:r w:rsidR="00356C18" w:rsidRPr="00937BE1">
        <w:rPr>
          <w:rFonts w:cs="Arial"/>
          <w:lang w:val="en-US"/>
        </w:rPr>
        <w:t xml:space="preserve"> </w:t>
      </w:r>
      <w:r w:rsidRPr="00937BE1">
        <w:rPr>
          <w:rFonts w:cs="Arial"/>
          <w:lang w:val="en-US"/>
        </w:rPr>
        <w:t>attendees.</w:t>
      </w:r>
      <w:r w:rsidR="00356C18" w:rsidRPr="00937BE1">
        <w:rPr>
          <w:rFonts w:cs="Arial"/>
          <w:lang w:val="en-US"/>
        </w:rPr>
        <w:t xml:space="preserve"> </w:t>
      </w:r>
      <w:r w:rsidRPr="00937BE1">
        <w:rPr>
          <w:rFonts w:cs="Arial"/>
          <w:i/>
          <w:iCs/>
          <w:lang w:val="en-US"/>
        </w:rPr>
        <w:t>Drug</w:t>
      </w:r>
      <w:r w:rsidR="00356C18" w:rsidRPr="00937BE1">
        <w:rPr>
          <w:rFonts w:cs="Arial"/>
          <w:i/>
          <w:iCs/>
          <w:lang w:val="en-US"/>
        </w:rPr>
        <w:t xml:space="preserve"> </w:t>
      </w:r>
      <w:r w:rsidR="00D71983" w:rsidRPr="00937BE1">
        <w:rPr>
          <w:rFonts w:cs="Arial"/>
          <w:i/>
          <w:iCs/>
          <w:lang w:val="en-US"/>
        </w:rPr>
        <w:t xml:space="preserve">and </w:t>
      </w:r>
      <w:r w:rsidRPr="00937BE1">
        <w:rPr>
          <w:rFonts w:cs="Arial"/>
          <w:i/>
          <w:iCs/>
          <w:lang w:val="en-US"/>
        </w:rPr>
        <w:t>Alcohol</w:t>
      </w:r>
      <w:r w:rsidR="00356C18" w:rsidRPr="00937BE1">
        <w:rPr>
          <w:rFonts w:cs="Arial"/>
          <w:i/>
          <w:iCs/>
          <w:lang w:val="en-US"/>
        </w:rPr>
        <w:t xml:space="preserve"> </w:t>
      </w:r>
      <w:r w:rsidRPr="00937BE1">
        <w:rPr>
          <w:rFonts w:cs="Arial"/>
          <w:i/>
          <w:iCs/>
          <w:lang w:val="en-US"/>
        </w:rPr>
        <w:t>Rev</w:t>
      </w:r>
      <w:r w:rsidR="00D71983" w:rsidRPr="00937BE1">
        <w:rPr>
          <w:rFonts w:cs="Arial"/>
          <w:i/>
          <w:iCs/>
          <w:lang w:val="en-US"/>
        </w:rPr>
        <w:t>iew</w:t>
      </w:r>
      <w:r w:rsidRPr="00937BE1">
        <w:rPr>
          <w:rFonts w:cs="Arial"/>
          <w:lang w:val="en-US"/>
        </w:rPr>
        <w:t>.</w:t>
      </w:r>
      <w:r w:rsidR="00356C18" w:rsidRPr="00937BE1">
        <w:rPr>
          <w:rFonts w:cs="Arial"/>
          <w:lang w:val="en-US"/>
        </w:rPr>
        <w:t xml:space="preserve"> </w:t>
      </w:r>
      <w:r w:rsidRPr="00937BE1">
        <w:rPr>
          <w:rFonts w:cs="Arial"/>
          <w:lang w:val="en-US"/>
        </w:rPr>
        <w:t>doi:</w:t>
      </w:r>
      <w:r w:rsidR="00356C18" w:rsidRPr="00937BE1">
        <w:rPr>
          <w:rFonts w:cs="Arial"/>
          <w:lang w:val="en-US"/>
        </w:rPr>
        <w:t xml:space="preserve"> </w:t>
      </w:r>
      <w:r w:rsidRPr="00937BE1">
        <w:rPr>
          <w:rFonts w:cs="Arial"/>
          <w:lang w:val="en-US"/>
        </w:rPr>
        <w:t>10.1111/dar.13864.</w:t>
      </w:r>
      <w:r w:rsidR="00356C18" w:rsidRPr="00937BE1">
        <w:rPr>
          <w:rFonts w:cs="Arial"/>
          <w:lang w:val="en-US"/>
        </w:rPr>
        <w:t xml:space="preserve"> </w:t>
      </w:r>
      <w:r w:rsidRPr="00937BE1">
        <w:rPr>
          <w:rFonts w:cs="Arial"/>
          <w:lang w:val="en-US"/>
        </w:rPr>
        <w:t>Epub</w:t>
      </w:r>
      <w:r w:rsidR="00356C18" w:rsidRPr="00937BE1">
        <w:rPr>
          <w:rFonts w:cs="Arial"/>
          <w:lang w:val="en-US"/>
        </w:rPr>
        <w:t xml:space="preserve"> </w:t>
      </w:r>
      <w:r w:rsidRPr="00937BE1">
        <w:rPr>
          <w:rFonts w:cs="Arial"/>
          <w:lang w:val="en-US"/>
        </w:rPr>
        <w:t>ahead</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print.</w:t>
      </w:r>
      <w:r w:rsidR="00356C18" w:rsidRPr="00937BE1">
        <w:rPr>
          <w:rFonts w:cs="Arial"/>
          <w:lang w:val="en-US"/>
        </w:rPr>
        <w:t xml:space="preserve"> </w:t>
      </w:r>
      <w:r w:rsidRPr="00937BE1">
        <w:rPr>
          <w:rFonts w:cs="Arial"/>
          <w:lang w:val="en-US"/>
        </w:rPr>
        <w:t>PMID:</w:t>
      </w:r>
      <w:r w:rsidR="00356C18" w:rsidRPr="00937BE1">
        <w:rPr>
          <w:rFonts w:cs="Arial"/>
          <w:lang w:val="en-US"/>
        </w:rPr>
        <w:t xml:space="preserve"> </w:t>
      </w:r>
      <w:r w:rsidRPr="00937BE1">
        <w:rPr>
          <w:rFonts w:cs="Arial"/>
          <w:lang w:val="en-US"/>
        </w:rPr>
        <w:t>38781092</w:t>
      </w:r>
      <w:r w:rsidR="00356C18" w:rsidRPr="00937BE1">
        <w:rPr>
          <w:rFonts w:cs="Arial"/>
          <w:lang w:val="en-US"/>
        </w:rPr>
        <w:t xml:space="preserve"> </w:t>
      </w:r>
    </w:p>
    <w:p w14:paraId="663C4D54" w14:textId="2CA69CBF" w:rsidR="00621950" w:rsidRPr="00937BE1" w:rsidRDefault="00621950" w:rsidP="0046168A">
      <w:pPr>
        <w:pStyle w:val="Body"/>
        <w:rPr>
          <w:rFonts w:cs="Arial"/>
          <w:lang w:val="en-US"/>
        </w:rPr>
      </w:pPr>
      <w:r w:rsidRPr="00937BE1">
        <w:rPr>
          <w:rFonts w:cs="Arial"/>
          <w:lang w:val="en-US"/>
        </w:rPr>
        <w:t xml:space="preserve">Safer </w:t>
      </w:r>
      <w:r w:rsidR="00AB54EE" w:rsidRPr="00937BE1">
        <w:rPr>
          <w:rFonts w:cs="Arial"/>
          <w:lang w:val="en-US"/>
        </w:rPr>
        <w:t xml:space="preserve">Care Victoria </w:t>
      </w:r>
      <w:r w:rsidR="00FA1A59" w:rsidRPr="00937BE1">
        <w:rPr>
          <w:rFonts w:cs="Arial"/>
          <w:lang w:val="en-US"/>
        </w:rPr>
        <w:t>(SCV) (2022</w:t>
      </w:r>
      <w:hyperlink r:id="rId225" w:history="1">
        <w:r w:rsidR="00FA1A59" w:rsidRPr="00AF5B20">
          <w:rPr>
            <w:rStyle w:val="Hyperlink"/>
            <w:rFonts w:cs="Arial"/>
            <w:i/>
            <w:iCs/>
            <w:lang w:val="en-US"/>
          </w:rPr>
          <w:t xml:space="preserve">) </w:t>
        </w:r>
        <w:r w:rsidR="0046168A" w:rsidRPr="00AF5B20">
          <w:rPr>
            <w:rStyle w:val="Hyperlink"/>
            <w:rFonts w:cs="Arial"/>
            <w:i/>
            <w:iCs/>
            <w:lang w:val="en-US"/>
          </w:rPr>
          <w:t>Victorian perinatal services performance indicators 2020–21</w:t>
        </w:r>
      </w:hyperlink>
      <w:r w:rsidR="0046168A" w:rsidRPr="00937BE1">
        <w:rPr>
          <w:rFonts w:cs="Arial"/>
          <w:lang w:val="en-US"/>
        </w:rPr>
        <w:t xml:space="preserve">. </w:t>
      </w:r>
      <w:r w:rsidR="00851170" w:rsidRPr="00937BE1">
        <w:rPr>
          <w:rFonts w:cs="Arial"/>
          <w:lang w:val="en-US"/>
        </w:rPr>
        <w:t xml:space="preserve">Available at: </w:t>
      </w:r>
      <w:r w:rsidR="00AF5B20">
        <w:rPr>
          <w:rFonts w:cs="Arial"/>
          <w:lang w:val="en-US"/>
        </w:rPr>
        <w:t>&lt;</w:t>
      </w:r>
      <w:r w:rsidR="00851170" w:rsidRPr="00937BE1">
        <w:rPr>
          <w:rFonts w:cs="Arial"/>
          <w:lang w:val="en-US"/>
        </w:rPr>
        <w:t>https://www.safercare.vic.gov.au/sites/default/files/2022-08/PSPI%20report%202020-21.pdf</w:t>
      </w:r>
      <w:r w:rsidR="00AF5B20">
        <w:rPr>
          <w:rFonts w:cs="Arial"/>
          <w:lang w:val="en-US"/>
        </w:rPr>
        <w:t>&gt;</w:t>
      </w:r>
    </w:p>
    <w:p w14:paraId="4D2E8F2C" w14:textId="61149DE5" w:rsidR="00FC6661" w:rsidRPr="00937BE1" w:rsidRDefault="00FC6661" w:rsidP="00EB6FA4">
      <w:pPr>
        <w:pStyle w:val="Body"/>
        <w:rPr>
          <w:rFonts w:cs="Arial"/>
          <w:lang w:val="en-US"/>
        </w:rPr>
      </w:pPr>
      <w:r w:rsidRPr="00937BE1">
        <w:rPr>
          <w:rFonts w:cs="Arial"/>
          <w:lang w:val="en-US"/>
        </w:rPr>
        <w:lastRenderedPageBreak/>
        <w:t>Safer</w:t>
      </w:r>
      <w:r w:rsidR="00356C18" w:rsidRPr="00937BE1">
        <w:rPr>
          <w:rFonts w:cs="Arial"/>
          <w:lang w:val="en-US"/>
        </w:rPr>
        <w:t xml:space="preserve"> </w:t>
      </w:r>
      <w:r w:rsidRPr="00937BE1">
        <w:rPr>
          <w:rFonts w:cs="Arial"/>
          <w:lang w:val="en-US"/>
        </w:rPr>
        <w:t>Care</w:t>
      </w:r>
      <w:r w:rsidR="00356C18" w:rsidRPr="00937BE1">
        <w:rPr>
          <w:rFonts w:cs="Arial"/>
          <w:lang w:val="en-US"/>
        </w:rPr>
        <w:t xml:space="preserve"> </w:t>
      </w:r>
      <w:r w:rsidRPr="00937BE1">
        <w:rPr>
          <w:rFonts w:cs="Arial"/>
          <w:lang w:val="en-US"/>
        </w:rPr>
        <w:t>Victoria</w:t>
      </w:r>
      <w:r w:rsidR="009158C6" w:rsidRPr="00937BE1">
        <w:rPr>
          <w:rFonts w:cs="Arial"/>
          <w:lang w:val="en-US"/>
        </w:rPr>
        <w:t xml:space="preserve"> (SCV) </w:t>
      </w:r>
      <w:r w:rsidR="006935D8" w:rsidRPr="00937BE1">
        <w:rPr>
          <w:rFonts w:cs="Arial"/>
          <w:lang w:val="en-US"/>
        </w:rPr>
        <w:t>(</w:t>
      </w:r>
      <w:r w:rsidRPr="00937BE1">
        <w:rPr>
          <w:rFonts w:cs="Arial"/>
          <w:lang w:val="en-US"/>
        </w:rPr>
        <w:t>2024</w:t>
      </w:r>
      <w:r w:rsidR="006935D8" w:rsidRPr="00937BE1">
        <w:rPr>
          <w:rFonts w:cs="Arial"/>
          <w:lang w:val="en-US"/>
        </w:rPr>
        <w:t>)</w:t>
      </w:r>
      <w:r w:rsidR="00356C18" w:rsidRPr="00937BE1">
        <w:rPr>
          <w:rFonts w:cs="Arial"/>
          <w:lang w:val="en-US"/>
        </w:rPr>
        <w:t xml:space="preserve"> </w:t>
      </w:r>
      <w:hyperlink r:id="rId226" w:history="1">
        <w:r w:rsidRPr="00AF5B20">
          <w:rPr>
            <w:rStyle w:val="Hyperlink"/>
            <w:rFonts w:cs="Arial"/>
            <w:i/>
            <w:iCs/>
          </w:rPr>
          <w:t>Victorian</w:t>
        </w:r>
        <w:r w:rsidR="00356C18" w:rsidRPr="00AF5B20">
          <w:rPr>
            <w:rStyle w:val="Hyperlink"/>
            <w:rFonts w:cs="Arial"/>
            <w:i/>
            <w:iCs/>
          </w:rPr>
          <w:t xml:space="preserve"> </w:t>
        </w:r>
        <w:r w:rsidRPr="00AF5B20">
          <w:rPr>
            <w:rStyle w:val="Hyperlink"/>
            <w:rFonts w:cs="Arial"/>
            <w:i/>
            <w:iCs/>
          </w:rPr>
          <w:t>perinatal</w:t>
        </w:r>
        <w:r w:rsidR="00356C18" w:rsidRPr="00AF5B20">
          <w:rPr>
            <w:rStyle w:val="Hyperlink"/>
            <w:rFonts w:cs="Arial"/>
            <w:i/>
            <w:iCs/>
          </w:rPr>
          <w:t xml:space="preserve"> </w:t>
        </w:r>
        <w:r w:rsidRPr="00AF5B20">
          <w:rPr>
            <w:rStyle w:val="Hyperlink"/>
            <w:rFonts w:cs="Arial"/>
            <w:i/>
            <w:iCs/>
          </w:rPr>
          <w:t>services</w:t>
        </w:r>
        <w:r w:rsidR="00356C18" w:rsidRPr="00AF5B20">
          <w:rPr>
            <w:rStyle w:val="Hyperlink"/>
            <w:rFonts w:cs="Arial"/>
            <w:i/>
            <w:iCs/>
          </w:rPr>
          <w:t xml:space="preserve"> </w:t>
        </w:r>
        <w:r w:rsidRPr="00AF5B20">
          <w:rPr>
            <w:rStyle w:val="Hyperlink"/>
            <w:rFonts w:cs="Arial"/>
            <w:i/>
            <w:iCs/>
          </w:rPr>
          <w:t>performance</w:t>
        </w:r>
        <w:r w:rsidR="00356C18" w:rsidRPr="00AF5B20">
          <w:rPr>
            <w:rStyle w:val="Hyperlink"/>
            <w:rFonts w:cs="Arial"/>
            <w:i/>
            <w:iCs/>
          </w:rPr>
          <w:t xml:space="preserve"> </w:t>
        </w:r>
        <w:r w:rsidRPr="00AF5B20">
          <w:rPr>
            <w:rStyle w:val="Hyperlink"/>
            <w:rFonts w:cs="Arial"/>
            <w:i/>
            <w:iCs/>
          </w:rPr>
          <w:t>indicators</w:t>
        </w:r>
        <w:r w:rsidR="00356C18" w:rsidRPr="00AF5B20">
          <w:rPr>
            <w:rStyle w:val="Hyperlink"/>
            <w:rFonts w:cs="Arial"/>
            <w:i/>
            <w:iCs/>
          </w:rPr>
          <w:t xml:space="preserve"> </w:t>
        </w:r>
        <w:r w:rsidRPr="00AF5B20">
          <w:rPr>
            <w:rStyle w:val="Hyperlink"/>
            <w:rFonts w:cs="Arial"/>
            <w:i/>
            <w:iCs/>
          </w:rPr>
          <w:t>2021</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AF5B20">
        <w:rPr>
          <w:rFonts w:cs="Arial"/>
        </w:rPr>
        <w:t>&lt;</w:t>
      </w:r>
      <w:r w:rsidRPr="00937BE1">
        <w:rPr>
          <w:rFonts w:cs="Arial"/>
        </w:rPr>
        <w:t>https://www.safercare.vic.gov.au/sites/default/files/2024-03/safer_care_PSPI_2021.pdf</w:t>
      </w:r>
      <w:r w:rsidR="00AF5B20">
        <w:rPr>
          <w:rFonts w:cs="Arial"/>
        </w:rPr>
        <w:t>&gt;</w:t>
      </w:r>
      <w:r w:rsidR="00356C18" w:rsidRPr="00937BE1">
        <w:rPr>
          <w:rFonts w:cs="Arial"/>
        </w:rPr>
        <w:t xml:space="preserve"> </w:t>
      </w:r>
    </w:p>
    <w:p w14:paraId="0E375A09" w14:textId="460BDD8B" w:rsidR="00FC6661" w:rsidRPr="00937BE1" w:rsidRDefault="00FC6661" w:rsidP="00EB6FA4">
      <w:pPr>
        <w:pStyle w:val="Body"/>
        <w:rPr>
          <w:rFonts w:cs="Arial"/>
          <w:lang w:val="en-US"/>
        </w:rPr>
      </w:pPr>
      <w:r w:rsidRPr="00937BE1">
        <w:rPr>
          <w:rFonts w:cs="Arial"/>
          <w:lang w:val="en-US"/>
        </w:rPr>
        <w:t>Stansfield</w:t>
      </w:r>
      <w:r w:rsidR="00356C18" w:rsidRPr="00937BE1">
        <w:rPr>
          <w:rFonts w:cs="Arial"/>
          <w:lang w:val="en-US"/>
        </w:rPr>
        <w:t xml:space="preserve"> </w:t>
      </w:r>
      <w:r w:rsidRPr="00937BE1">
        <w:rPr>
          <w:rFonts w:cs="Arial"/>
          <w:lang w:val="en-US"/>
        </w:rPr>
        <w:t>S,</w:t>
      </w:r>
      <w:r w:rsidR="00356C18" w:rsidRPr="00937BE1">
        <w:rPr>
          <w:rFonts w:cs="Arial"/>
          <w:lang w:val="en-US"/>
        </w:rPr>
        <w:t xml:space="preserve"> </w:t>
      </w:r>
      <w:r w:rsidRPr="00937BE1">
        <w:rPr>
          <w:rFonts w:cs="Arial"/>
          <w:lang w:val="en-US"/>
        </w:rPr>
        <w:t>Rattan</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Mol</w:t>
      </w:r>
      <w:r w:rsidR="00356C18" w:rsidRPr="00937BE1">
        <w:rPr>
          <w:rFonts w:cs="Arial"/>
          <w:lang w:val="en-US"/>
        </w:rPr>
        <w:t xml:space="preserve"> </w:t>
      </w:r>
      <w:r w:rsidRPr="00937BE1">
        <w:rPr>
          <w:rFonts w:cs="Arial"/>
          <w:lang w:val="en-US"/>
        </w:rPr>
        <w:t>BW,</w:t>
      </w:r>
      <w:r w:rsidR="00356C18" w:rsidRPr="00937BE1">
        <w:rPr>
          <w:rFonts w:cs="Arial"/>
          <w:lang w:val="en-US"/>
        </w:rPr>
        <w:t xml:space="preserve"> </w:t>
      </w:r>
      <w:r w:rsidR="00D71983" w:rsidRPr="00937BE1">
        <w:rPr>
          <w:rFonts w:cs="Arial"/>
          <w:lang w:val="en-US"/>
        </w:rPr>
        <w:t>et al</w:t>
      </w:r>
      <w:r w:rsidRPr="00937BE1">
        <w:rPr>
          <w:rFonts w:cs="Arial"/>
          <w:lang w:val="en-US"/>
        </w:rPr>
        <w:t>.</w:t>
      </w:r>
      <w:r w:rsidR="00D71983" w:rsidRPr="00937BE1">
        <w:rPr>
          <w:rFonts w:cs="Arial"/>
          <w:lang w:val="en-US"/>
        </w:rPr>
        <w:t xml:space="preserve"> (2022)</w:t>
      </w:r>
      <w:r w:rsidR="00356C18" w:rsidRPr="00937BE1">
        <w:rPr>
          <w:rFonts w:cs="Arial"/>
          <w:lang w:val="en-US"/>
        </w:rPr>
        <w:t xml:space="preserve"> </w:t>
      </w:r>
      <w:r w:rsidRPr="00937BE1">
        <w:rPr>
          <w:rFonts w:cs="Arial"/>
          <w:lang w:val="en-US"/>
        </w:rPr>
        <w:t>Impact</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the</w:t>
      </w:r>
      <w:r w:rsidR="00356C18" w:rsidRPr="00937BE1">
        <w:rPr>
          <w:rFonts w:cs="Arial"/>
          <w:lang w:val="en-US"/>
        </w:rPr>
        <w:t xml:space="preserve"> </w:t>
      </w:r>
      <w:r w:rsidRPr="00937BE1">
        <w:rPr>
          <w:rFonts w:cs="Arial"/>
          <w:lang w:val="en-US"/>
        </w:rPr>
        <w:t>COVID</w:t>
      </w:r>
      <w:r w:rsidRPr="00937BE1">
        <w:rPr>
          <w:rFonts w:ascii="Cambria Math" w:hAnsi="Cambria Math" w:cs="Cambria Math"/>
          <w:lang w:val="en-US"/>
        </w:rPr>
        <w:t>‐</w:t>
      </w:r>
      <w:r w:rsidRPr="00937BE1">
        <w:rPr>
          <w:rFonts w:cs="Arial"/>
          <w:lang w:val="en-US"/>
        </w:rPr>
        <w:t>19</w:t>
      </w:r>
      <w:r w:rsidR="00356C18" w:rsidRPr="00937BE1">
        <w:rPr>
          <w:rFonts w:cs="Arial"/>
          <w:lang w:val="en-US"/>
        </w:rPr>
        <w:t xml:space="preserve"> </w:t>
      </w:r>
      <w:r w:rsidRPr="00937BE1">
        <w:rPr>
          <w:rFonts w:cs="Arial"/>
          <w:lang w:val="en-US"/>
        </w:rPr>
        <w:t>pandemic</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multiple</w:t>
      </w:r>
      <w:r w:rsidR="00356C18" w:rsidRPr="00937BE1">
        <w:rPr>
          <w:rFonts w:cs="Arial"/>
          <w:lang w:val="en-US"/>
        </w:rPr>
        <w:t xml:space="preserve"> </w:t>
      </w:r>
      <w:r w:rsidRPr="00937BE1">
        <w:rPr>
          <w:rFonts w:cs="Arial"/>
          <w:lang w:val="en-US"/>
        </w:rPr>
        <w:t>community</w:t>
      </w:r>
      <w:r w:rsidR="00356C18" w:rsidRPr="00937BE1">
        <w:rPr>
          <w:rFonts w:cs="Arial"/>
          <w:lang w:val="en-US"/>
        </w:rPr>
        <w:t xml:space="preserve"> </w:t>
      </w:r>
      <w:r w:rsidRPr="00937BE1">
        <w:rPr>
          <w:rFonts w:cs="Arial"/>
          <w:lang w:val="en-US"/>
        </w:rPr>
        <w:t>lockdowns</w:t>
      </w:r>
      <w:r w:rsidR="00356C18" w:rsidRPr="00937BE1">
        <w:rPr>
          <w:rFonts w:cs="Arial"/>
          <w:lang w:val="en-US"/>
        </w:rPr>
        <w:t xml:space="preserve"> </w:t>
      </w:r>
      <w:r w:rsidRPr="00937BE1">
        <w:rPr>
          <w:rFonts w:cs="Arial"/>
          <w:lang w:val="en-US"/>
        </w:rPr>
        <w:t>on</w:t>
      </w:r>
      <w:r w:rsidR="00356C18" w:rsidRPr="00937BE1">
        <w:rPr>
          <w:rFonts w:cs="Arial"/>
          <w:lang w:val="en-US"/>
        </w:rPr>
        <w:t xml:space="preserve"> </w:t>
      </w:r>
      <w:r w:rsidRPr="00937BE1">
        <w:rPr>
          <w:rFonts w:cs="Arial"/>
          <w:lang w:val="en-US"/>
        </w:rPr>
        <w:t>total</w:t>
      </w:r>
      <w:r w:rsidR="00356C18" w:rsidRPr="00937BE1">
        <w:rPr>
          <w:rFonts w:cs="Arial"/>
          <w:lang w:val="en-US"/>
        </w:rPr>
        <w:t xml:space="preserve"> </w:t>
      </w:r>
      <w:r w:rsidRPr="00937BE1">
        <w:rPr>
          <w:rFonts w:cs="Arial"/>
          <w:lang w:val="en-US"/>
        </w:rPr>
        <w:t>live</w:t>
      </w:r>
      <w:r w:rsidR="00356C18" w:rsidRPr="00937BE1">
        <w:rPr>
          <w:rFonts w:cs="Arial"/>
          <w:lang w:val="en-US"/>
        </w:rPr>
        <w:t xml:space="preserve"> </w:t>
      </w:r>
      <w:r w:rsidRPr="00937BE1">
        <w:rPr>
          <w:rFonts w:cs="Arial"/>
          <w:lang w:val="en-US"/>
        </w:rPr>
        <w:t>birth</w:t>
      </w:r>
      <w:r w:rsidR="00356C18" w:rsidRPr="00937BE1">
        <w:rPr>
          <w:rFonts w:cs="Arial"/>
          <w:lang w:val="en-US"/>
        </w:rPr>
        <w:t xml:space="preserve"> </w:t>
      </w:r>
      <w:r w:rsidRPr="00937BE1">
        <w:rPr>
          <w:rFonts w:cs="Arial"/>
          <w:lang w:val="en-US"/>
        </w:rPr>
        <w:t>rates</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preterm</w:t>
      </w:r>
      <w:r w:rsidR="00356C18" w:rsidRPr="00937BE1">
        <w:rPr>
          <w:rFonts w:cs="Arial"/>
          <w:lang w:val="en-US"/>
        </w:rPr>
        <w:t xml:space="preserve"> </w:t>
      </w:r>
      <w:r w:rsidRPr="00937BE1">
        <w:rPr>
          <w:rFonts w:cs="Arial"/>
          <w:lang w:val="en-US"/>
        </w:rPr>
        <w:t>births</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Melbourne,</w:t>
      </w:r>
      <w:r w:rsidR="00356C18" w:rsidRPr="00937BE1">
        <w:rPr>
          <w:rFonts w:cs="Arial"/>
          <w:lang w:val="en-US"/>
        </w:rPr>
        <w:t xml:space="preserve"> </w:t>
      </w:r>
      <w:r w:rsidRPr="00937BE1">
        <w:rPr>
          <w:rFonts w:cs="Arial"/>
          <w:lang w:val="en-US"/>
        </w:rPr>
        <w:t>Australia.</w:t>
      </w:r>
      <w:r w:rsidR="00356C18" w:rsidRPr="00937BE1">
        <w:rPr>
          <w:rFonts w:cs="Arial"/>
          <w:lang w:val="en-US"/>
        </w:rPr>
        <w:t xml:space="preserve"> </w:t>
      </w:r>
      <w:r w:rsidRPr="00937BE1">
        <w:rPr>
          <w:rFonts w:cs="Arial"/>
          <w:i/>
          <w:iCs/>
          <w:lang w:val="en-US"/>
        </w:rPr>
        <w:t>Australian</w:t>
      </w:r>
      <w:r w:rsidR="00356C18" w:rsidRPr="00937BE1">
        <w:rPr>
          <w:rFonts w:cs="Arial"/>
          <w:i/>
          <w:iCs/>
          <w:lang w:val="en-US"/>
        </w:rPr>
        <w:t xml:space="preserve"> </w:t>
      </w:r>
      <w:r w:rsidRPr="00937BE1">
        <w:rPr>
          <w:rFonts w:cs="Arial"/>
          <w:i/>
          <w:iCs/>
          <w:lang w:val="en-US"/>
        </w:rPr>
        <w:t>and</w:t>
      </w:r>
      <w:r w:rsidR="00356C18" w:rsidRPr="00937BE1">
        <w:rPr>
          <w:rFonts w:cs="Arial"/>
          <w:i/>
          <w:iCs/>
          <w:lang w:val="en-US"/>
        </w:rPr>
        <w:t xml:space="preserve"> </w:t>
      </w:r>
      <w:r w:rsidRPr="00937BE1">
        <w:rPr>
          <w:rFonts w:cs="Arial"/>
          <w:i/>
          <w:iCs/>
          <w:lang w:val="en-US"/>
        </w:rPr>
        <w:t>New</w:t>
      </w:r>
      <w:r w:rsidR="00356C18" w:rsidRPr="00937BE1">
        <w:rPr>
          <w:rFonts w:cs="Arial"/>
          <w:i/>
          <w:iCs/>
          <w:lang w:val="en-US"/>
        </w:rPr>
        <w:t xml:space="preserve"> </w:t>
      </w:r>
      <w:r w:rsidRPr="00937BE1">
        <w:rPr>
          <w:rFonts w:cs="Arial"/>
          <w:i/>
          <w:iCs/>
          <w:lang w:val="en-US"/>
        </w:rPr>
        <w:t>Zealand</w:t>
      </w:r>
      <w:r w:rsidR="00356C18" w:rsidRPr="00937BE1">
        <w:rPr>
          <w:rFonts w:cs="Arial"/>
          <w:i/>
          <w:iCs/>
          <w:lang w:val="en-US"/>
        </w:rPr>
        <w:t xml:space="preserve"> </w:t>
      </w:r>
      <w:r w:rsidRPr="00937BE1">
        <w:rPr>
          <w:rFonts w:cs="Arial"/>
          <w:i/>
          <w:iCs/>
          <w:lang w:val="en-US"/>
        </w:rPr>
        <w:t>Journal</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Obstetrics</w:t>
      </w:r>
      <w:r w:rsidR="00356C18" w:rsidRPr="00937BE1">
        <w:rPr>
          <w:rFonts w:cs="Arial"/>
          <w:i/>
          <w:iCs/>
          <w:lang w:val="en-US"/>
        </w:rPr>
        <w:t xml:space="preserve"> </w:t>
      </w:r>
      <w:r w:rsidRPr="00937BE1">
        <w:rPr>
          <w:rFonts w:cs="Arial"/>
          <w:i/>
          <w:iCs/>
          <w:lang w:val="en-US"/>
        </w:rPr>
        <w:t>and</w:t>
      </w:r>
      <w:r w:rsidR="00356C18" w:rsidRPr="00937BE1">
        <w:rPr>
          <w:rFonts w:cs="Arial"/>
          <w:i/>
          <w:iCs/>
          <w:lang w:val="en-US"/>
        </w:rPr>
        <w:t xml:space="preserve"> </w:t>
      </w:r>
      <w:r w:rsidRPr="00937BE1">
        <w:rPr>
          <w:rFonts w:cs="Arial"/>
          <w:i/>
          <w:iCs/>
          <w:lang w:val="en-US"/>
        </w:rPr>
        <w:t>Gynaecology</w:t>
      </w:r>
      <w:r w:rsidR="00D71983" w:rsidRPr="00937BE1">
        <w:rPr>
          <w:rFonts w:cs="Arial"/>
          <w:lang w:val="en-US"/>
        </w:rPr>
        <w:t>,</w:t>
      </w:r>
      <w:r w:rsidRPr="00937BE1">
        <w:rPr>
          <w:rFonts w:cs="Arial"/>
          <w:lang w:val="en-US"/>
        </w:rPr>
        <w:t>62(5):786</w:t>
      </w:r>
      <w:r w:rsidR="00D71983" w:rsidRPr="00937BE1">
        <w:rPr>
          <w:rFonts w:cs="Arial"/>
          <w:lang w:val="en-US"/>
        </w:rPr>
        <w:t>–78</w:t>
      </w:r>
      <w:r w:rsidRPr="00937BE1">
        <w:rPr>
          <w:rFonts w:cs="Arial"/>
          <w:lang w:val="en-US"/>
        </w:rPr>
        <w:t>9.</w:t>
      </w:r>
    </w:p>
    <w:p w14:paraId="483CA340" w14:textId="59FA80F2" w:rsidR="008F3331" w:rsidRPr="00937BE1" w:rsidRDefault="008F3331" w:rsidP="008F3331">
      <w:pPr>
        <w:pStyle w:val="Body"/>
        <w:rPr>
          <w:lang w:val="en-US"/>
        </w:rPr>
      </w:pPr>
      <w:bookmarkStart w:id="400" w:name="_Toc173153529"/>
      <w:bookmarkStart w:id="401" w:name="_Toc914210815"/>
      <w:bookmarkEnd w:id="399"/>
      <w:r w:rsidRPr="00937BE1">
        <w:br w:type="page"/>
      </w:r>
    </w:p>
    <w:p w14:paraId="0702EE9A" w14:textId="443C5211" w:rsidR="00FC6661" w:rsidRPr="00937BE1" w:rsidRDefault="00FC6661" w:rsidP="00FC6661">
      <w:pPr>
        <w:pStyle w:val="Heading1"/>
      </w:pPr>
      <w:bookmarkStart w:id="402" w:name="_Toc186540688"/>
      <w:r w:rsidRPr="00937BE1">
        <w:lastRenderedPageBreak/>
        <w:t>Child</w:t>
      </w:r>
      <w:r w:rsidR="00356C18" w:rsidRPr="00937BE1">
        <w:t xml:space="preserve"> </w:t>
      </w:r>
      <w:r w:rsidR="00B77EBD" w:rsidRPr="00937BE1">
        <w:t>health</w:t>
      </w:r>
      <w:bookmarkEnd w:id="400"/>
      <w:bookmarkEnd w:id="401"/>
      <w:bookmarkEnd w:id="402"/>
    </w:p>
    <w:p w14:paraId="16883EB3" w14:textId="4A9DA313" w:rsidR="00FC6661" w:rsidRPr="00937BE1" w:rsidRDefault="00966983" w:rsidP="00FC6661">
      <w:pPr>
        <w:pStyle w:val="Heading2"/>
        <w:rPr>
          <w:b w:val="0"/>
          <w:u w:val="single"/>
        </w:rPr>
      </w:pPr>
      <w:bookmarkStart w:id="403" w:name="_Toc173153530"/>
      <w:bookmarkStart w:id="404" w:name="_Toc480694882"/>
      <w:bookmarkStart w:id="405" w:name="_Toc186540689"/>
      <w:r w:rsidRPr="00937BE1">
        <w:t>Child health – chapter o</w:t>
      </w:r>
      <w:r w:rsidR="00FC6661" w:rsidRPr="00937BE1">
        <w:t>verview</w:t>
      </w:r>
      <w:bookmarkEnd w:id="403"/>
      <w:bookmarkEnd w:id="404"/>
      <w:bookmarkEnd w:id="405"/>
    </w:p>
    <w:p w14:paraId="03DA07B6" w14:textId="3FB0D991" w:rsidR="00FC6661" w:rsidRPr="00937BE1" w:rsidRDefault="00FC6661" w:rsidP="00AE12C3">
      <w:pPr>
        <w:pStyle w:val="Body"/>
      </w:pPr>
      <w:r w:rsidRPr="00937BE1">
        <w:t>Childhood</w:t>
      </w:r>
      <w:r w:rsidR="00356C18" w:rsidRPr="00937BE1">
        <w:t xml:space="preserve"> </w:t>
      </w:r>
      <w:r w:rsidRPr="00937BE1">
        <w:t>is</w:t>
      </w:r>
      <w:r w:rsidR="00356C18" w:rsidRPr="00937BE1">
        <w:t xml:space="preserve"> </w:t>
      </w:r>
      <w:r w:rsidRPr="00937BE1">
        <w:t>a</w:t>
      </w:r>
      <w:r w:rsidR="00356C18" w:rsidRPr="00937BE1">
        <w:t xml:space="preserve"> </w:t>
      </w:r>
      <w:r w:rsidR="290152E7" w:rsidRPr="00937BE1">
        <w:t>critical stage</w:t>
      </w:r>
      <w:r w:rsidR="5607702E" w:rsidRPr="00937BE1">
        <w:t xml:space="preserve"> </w:t>
      </w:r>
      <w:r w:rsidR="26B933A2" w:rsidRPr="00937BE1">
        <w:t>of</w:t>
      </w:r>
      <w:r w:rsidR="5607702E" w:rsidRPr="00937BE1">
        <w:t xml:space="preserve"> </w:t>
      </w:r>
      <w:r w:rsidRPr="00937BE1">
        <w:t>life.</w:t>
      </w:r>
      <w:r w:rsidR="00356C18" w:rsidRPr="00937BE1">
        <w:t xml:space="preserve"> </w:t>
      </w:r>
      <w:r w:rsidR="1749A5D7" w:rsidRPr="00937BE1">
        <w:t>H</w:t>
      </w:r>
      <w:r w:rsidR="26B933A2" w:rsidRPr="00937BE1">
        <w:t>ealthy</w:t>
      </w:r>
      <w:r w:rsidR="00356C18" w:rsidRPr="00937BE1">
        <w:t xml:space="preserve"> </w:t>
      </w:r>
      <w:r w:rsidRPr="00937BE1">
        <w:t>habits</w:t>
      </w:r>
      <w:r w:rsidR="00356C18" w:rsidRPr="00937BE1">
        <w:t xml:space="preserve"> </w:t>
      </w:r>
      <w:r w:rsidRPr="00937BE1">
        <w:t>during</w:t>
      </w:r>
      <w:r w:rsidR="00356C18" w:rsidRPr="00937BE1">
        <w:t xml:space="preserve"> </w:t>
      </w:r>
      <w:r w:rsidR="506CF3D0" w:rsidRPr="00937BE1">
        <w:t>childhood</w:t>
      </w:r>
      <w:r w:rsidR="00356C18" w:rsidRPr="00937BE1">
        <w:t xml:space="preserve"> </w:t>
      </w:r>
      <w:r w:rsidR="0041667D" w:rsidRPr="00937BE1">
        <w:t>provide a</w:t>
      </w:r>
      <w:r w:rsidR="00356C18" w:rsidRPr="00937BE1">
        <w:t xml:space="preserve"> </w:t>
      </w:r>
      <w:r w:rsidRPr="00937BE1">
        <w:t>foundation</w:t>
      </w:r>
      <w:r w:rsidR="00356C18" w:rsidRPr="00937BE1">
        <w:t xml:space="preserve"> </w:t>
      </w:r>
      <w:r w:rsidRPr="00937BE1">
        <w:t>for</w:t>
      </w:r>
      <w:r w:rsidR="00356C18" w:rsidRPr="00937BE1">
        <w:t xml:space="preserve"> </w:t>
      </w:r>
      <w:r w:rsidRPr="00937BE1">
        <w:t>positive</w:t>
      </w:r>
      <w:r w:rsidR="00356C18" w:rsidRPr="00937BE1">
        <w:t xml:space="preserve"> </w:t>
      </w:r>
      <w:r w:rsidRPr="00937BE1">
        <w:t>future</w:t>
      </w:r>
      <w:r w:rsidR="00356C18" w:rsidRPr="00937BE1">
        <w:t xml:space="preserve"> </w:t>
      </w:r>
      <w:r w:rsidRPr="00937BE1">
        <w:t>wellbeing.</w:t>
      </w:r>
    </w:p>
    <w:p w14:paraId="1EE82229" w14:textId="04D40205" w:rsidR="00FC6661" w:rsidRPr="00937BE1" w:rsidRDefault="00FC6661" w:rsidP="00AE12C3">
      <w:pPr>
        <w:pStyle w:val="Body"/>
      </w:pPr>
      <w:r w:rsidRPr="00937BE1">
        <w:t>This</w:t>
      </w:r>
      <w:r w:rsidR="00356C18" w:rsidRPr="00937BE1">
        <w:t xml:space="preserve"> </w:t>
      </w:r>
      <w:r w:rsidRPr="00937BE1">
        <w:t>section</w:t>
      </w:r>
      <w:r w:rsidR="00356C18" w:rsidRPr="00937BE1">
        <w:t xml:space="preserve"> </w:t>
      </w:r>
      <w:r w:rsidRPr="00937BE1">
        <w:t>of</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report</w:t>
      </w:r>
      <w:r w:rsidR="00356C18" w:rsidRPr="00937BE1">
        <w:t xml:space="preserve"> </w:t>
      </w:r>
      <w:r w:rsidRPr="00937BE1">
        <w:t>examines</w:t>
      </w:r>
      <w:r w:rsidR="00356C18" w:rsidRPr="00937BE1">
        <w:t xml:space="preserve"> </w:t>
      </w:r>
      <w:r w:rsidRPr="00937BE1">
        <w:t>child</w:t>
      </w:r>
      <w:r w:rsidR="00356C18" w:rsidRPr="00937BE1">
        <w:t xml:space="preserve"> </w:t>
      </w:r>
      <w:r w:rsidRPr="00937BE1">
        <w:t>health</w:t>
      </w:r>
      <w:r w:rsidR="00356C18" w:rsidRPr="00937BE1">
        <w:t xml:space="preserve"> </w:t>
      </w:r>
      <w:r w:rsidRPr="00937BE1">
        <w:t>in</w:t>
      </w:r>
      <w:r w:rsidR="00356C18" w:rsidRPr="00937BE1">
        <w:t xml:space="preserve"> </w:t>
      </w:r>
      <w:r w:rsidRPr="00937BE1">
        <w:t>Victoria.</w:t>
      </w:r>
      <w:r w:rsidR="00356C18" w:rsidRPr="00937BE1">
        <w:t xml:space="preserve"> </w:t>
      </w:r>
      <w:r w:rsidRPr="00937BE1">
        <w:t>It</w:t>
      </w:r>
      <w:r w:rsidR="00356C18" w:rsidRPr="00937BE1">
        <w:t xml:space="preserve"> </w:t>
      </w:r>
      <w:r w:rsidRPr="00937BE1">
        <w:t>references</w:t>
      </w:r>
      <w:r w:rsidR="00356C18" w:rsidRPr="00937BE1">
        <w:t xml:space="preserve"> </w:t>
      </w:r>
      <w:r w:rsidR="00D71983" w:rsidRPr="00937BE1">
        <w:t>t</w:t>
      </w:r>
      <w:r w:rsidRPr="00937BE1">
        <w:t>he</w:t>
      </w:r>
      <w:r w:rsidR="00A54F05" w:rsidRPr="00937BE1">
        <w:t xml:space="preserve"> 2020</w:t>
      </w:r>
      <w:r w:rsidR="00356C18" w:rsidRPr="00937BE1">
        <w:t xml:space="preserve"> </w:t>
      </w:r>
      <w:r w:rsidR="00FB48E7" w:rsidRPr="00937BE1">
        <w:rPr>
          <w:i/>
          <w:iCs/>
        </w:rPr>
        <w:t>The s</w:t>
      </w:r>
      <w:r w:rsidRPr="00937BE1">
        <w:rPr>
          <w:i/>
          <w:iCs/>
        </w:rPr>
        <w:t>tate</w:t>
      </w:r>
      <w:r w:rsidR="00356C18" w:rsidRPr="00937BE1">
        <w:rPr>
          <w:i/>
          <w:iCs/>
        </w:rPr>
        <w:t xml:space="preserve"> </w:t>
      </w:r>
      <w:r w:rsidRPr="00937BE1">
        <w:rPr>
          <w:i/>
          <w:iCs/>
        </w:rPr>
        <w:t>of</w:t>
      </w:r>
      <w:r w:rsidR="00356C18" w:rsidRPr="00937BE1">
        <w:rPr>
          <w:i/>
          <w:iCs/>
        </w:rPr>
        <w:t xml:space="preserve"> </w:t>
      </w:r>
      <w:r w:rsidRPr="00937BE1">
        <w:rPr>
          <w:i/>
          <w:iCs/>
        </w:rPr>
        <w:t>Victoria’s</w:t>
      </w:r>
      <w:r w:rsidR="00356C18" w:rsidRPr="00937BE1">
        <w:rPr>
          <w:i/>
          <w:iCs/>
        </w:rPr>
        <w:t xml:space="preserve"> </w:t>
      </w:r>
      <w:r w:rsidR="00D71983" w:rsidRPr="00937BE1">
        <w:rPr>
          <w:i/>
          <w:iCs/>
        </w:rPr>
        <w:t>c</w:t>
      </w:r>
      <w:r w:rsidRPr="00937BE1">
        <w:rPr>
          <w:i/>
          <w:iCs/>
        </w:rPr>
        <w:t>hildren</w:t>
      </w:r>
      <w:r w:rsidR="00356C18" w:rsidRPr="00937BE1">
        <w:rPr>
          <w:i/>
          <w:iCs/>
        </w:rPr>
        <w:t xml:space="preserve"> </w:t>
      </w:r>
      <w:r w:rsidR="00D71983" w:rsidRPr="00937BE1">
        <w:t>r</w:t>
      </w:r>
      <w:r w:rsidRPr="00937BE1">
        <w:t>eport</w:t>
      </w:r>
      <w:r w:rsidR="00A54F05" w:rsidRPr="00937BE1">
        <w:t xml:space="preserve"> </w:t>
      </w:r>
      <w:r w:rsidRPr="00937BE1">
        <w:t>and</w:t>
      </w:r>
      <w:r w:rsidR="00356C18" w:rsidRPr="00937BE1">
        <w:t xml:space="preserve"> </w:t>
      </w:r>
      <w:r w:rsidRPr="00937BE1">
        <w:t>the</w:t>
      </w:r>
      <w:r w:rsidR="00356C18" w:rsidRPr="00937BE1">
        <w:t xml:space="preserve"> </w:t>
      </w:r>
      <w:r w:rsidRPr="00937BE1">
        <w:t>2021</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Survey</w:t>
      </w:r>
      <w:r w:rsidR="00A32362" w:rsidRPr="00937BE1">
        <w:t>,</w:t>
      </w:r>
      <w:r w:rsidR="00356C18" w:rsidRPr="00937BE1">
        <w:t xml:space="preserve"> </w:t>
      </w:r>
      <w:r w:rsidR="00A32362" w:rsidRPr="00937BE1">
        <w:t xml:space="preserve">both </w:t>
      </w:r>
      <w:r w:rsidRPr="00937BE1">
        <w:t>published</w:t>
      </w:r>
      <w:r w:rsidR="00356C18" w:rsidRPr="00937BE1">
        <w:t xml:space="preserve"> </w:t>
      </w:r>
      <w:r w:rsidRPr="00937BE1">
        <w:t>by</w:t>
      </w:r>
      <w:r w:rsidR="00356C18" w:rsidRPr="00937BE1">
        <w:t xml:space="preserve"> </w:t>
      </w:r>
      <w:r w:rsidR="00A32362" w:rsidRPr="00937BE1">
        <w:t xml:space="preserve">Victoria’s </w:t>
      </w:r>
      <w:r w:rsidR="0070278C">
        <w:t>Department of E</w:t>
      </w:r>
      <w:r w:rsidR="00A32362" w:rsidRPr="00937BE1">
        <w:t>ducation</w:t>
      </w:r>
      <w:r w:rsidRPr="00937BE1">
        <w:t>.</w:t>
      </w:r>
    </w:p>
    <w:p w14:paraId="4A733524" w14:textId="759171C1" w:rsidR="00FC6661" w:rsidRPr="00937BE1" w:rsidRDefault="00FC6661" w:rsidP="00FC6661">
      <w:pPr>
        <w:pStyle w:val="Heading2"/>
      </w:pPr>
      <w:bookmarkStart w:id="406" w:name="_Toc173153531"/>
      <w:bookmarkStart w:id="407" w:name="_Toc1186108211"/>
      <w:bookmarkStart w:id="408" w:name="_Toc186540690"/>
      <w:r w:rsidRPr="00937BE1">
        <w:t>Mental</w:t>
      </w:r>
      <w:r w:rsidR="00356C18" w:rsidRPr="00937BE1">
        <w:t xml:space="preserve"> </w:t>
      </w:r>
      <w:r w:rsidR="00B77EBD" w:rsidRPr="00937BE1">
        <w:t>health and wellbeing</w:t>
      </w:r>
      <w:bookmarkEnd w:id="406"/>
      <w:bookmarkEnd w:id="407"/>
      <w:bookmarkEnd w:id="408"/>
    </w:p>
    <w:p w14:paraId="40CA9366" w14:textId="7BA3B3BD" w:rsidR="00FC6661" w:rsidRPr="00937BE1" w:rsidRDefault="00A32362" w:rsidP="00AE12C3">
      <w:pPr>
        <w:pStyle w:val="Body"/>
      </w:pPr>
      <w:r w:rsidRPr="00937BE1">
        <w:t>T</w:t>
      </w:r>
      <w:r w:rsidR="00FC6661" w:rsidRPr="00937BE1">
        <w:t>he</w:t>
      </w:r>
      <w:r w:rsidR="00356C18" w:rsidRPr="00937BE1">
        <w:t xml:space="preserve"> </w:t>
      </w:r>
      <w:r w:rsidR="00322FD8" w:rsidRPr="00937BE1">
        <w:t>World Health Organization</w:t>
      </w:r>
      <w:r w:rsidRPr="00937BE1">
        <w:t xml:space="preserve"> defines mental health as</w:t>
      </w:r>
      <w:r w:rsidR="00356C18" w:rsidRPr="00937BE1">
        <w:t xml:space="preserve"> </w:t>
      </w:r>
      <w:r w:rsidR="00FC6661" w:rsidRPr="00937BE1">
        <w:t>a</w:t>
      </w:r>
      <w:r w:rsidR="00356C18" w:rsidRPr="00937BE1">
        <w:t xml:space="preserve"> </w:t>
      </w:r>
      <w:r w:rsidR="00FC6661" w:rsidRPr="00937BE1">
        <w:t>state</w:t>
      </w:r>
      <w:r w:rsidR="00356C18" w:rsidRPr="00937BE1">
        <w:t xml:space="preserve"> </w:t>
      </w:r>
      <w:r w:rsidR="00FC6661" w:rsidRPr="00937BE1">
        <w:t>of</w:t>
      </w:r>
      <w:r w:rsidR="00356C18" w:rsidRPr="00937BE1">
        <w:t xml:space="preserve"> </w:t>
      </w:r>
      <w:r w:rsidR="00FC6661" w:rsidRPr="00937BE1">
        <w:t>wellbeing</w:t>
      </w:r>
      <w:r w:rsidR="00356C18" w:rsidRPr="00937BE1">
        <w:t xml:space="preserve"> </w:t>
      </w:r>
      <w:r w:rsidR="00FC6661" w:rsidRPr="00937BE1">
        <w:t>where</w:t>
      </w:r>
      <w:r w:rsidR="00356C18" w:rsidRPr="00937BE1">
        <w:t xml:space="preserve"> </w:t>
      </w:r>
      <w:r w:rsidR="00FC6661" w:rsidRPr="00937BE1">
        <w:t>a</w:t>
      </w:r>
      <w:r w:rsidR="00356C18" w:rsidRPr="00937BE1">
        <w:t xml:space="preserve"> </w:t>
      </w:r>
      <w:r w:rsidR="00FC6661" w:rsidRPr="00937BE1">
        <w:t>person</w:t>
      </w:r>
      <w:r w:rsidR="00356C18" w:rsidRPr="00937BE1">
        <w:t xml:space="preserve"> </w:t>
      </w:r>
      <w:r w:rsidR="00FC6661" w:rsidRPr="00937BE1">
        <w:t>has</w:t>
      </w:r>
      <w:r w:rsidR="00356C18" w:rsidRPr="00937BE1">
        <w:t xml:space="preserve"> </w:t>
      </w:r>
      <w:r w:rsidR="00FC6661" w:rsidRPr="00937BE1">
        <w:t>the</w:t>
      </w:r>
      <w:r w:rsidR="00356C18" w:rsidRPr="00937BE1">
        <w:t xml:space="preserve"> </w:t>
      </w:r>
      <w:r w:rsidR="00FC6661" w:rsidRPr="00937BE1">
        <w:t>capacity</w:t>
      </w:r>
      <w:r w:rsidR="00356C18" w:rsidRPr="00937BE1">
        <w:t xml:space="preserve"> </w:t>
      </w:r>
      <w:r w:rsidR="2A9AC9AA" w:rsidRPr="00937BE1">
        <w:t xml:space="preserve">to </w:t>
      </w:r>
      <w:r w:rsidR="00FC6661" w:rsidRPr="00937BE1">
        <w:t>overcome</w:t>
      </w:r>
      <w:r w:rsidR="00356C18" w:rsidRPr="00937BE1">
        <w:t xml:space="preserve"> </w:t>
      </w:r>
      <w:r w:rsidR="00FC6661" w:rsidRPr="00937BE1">
        <w:t>the</w:t>
      </w:r>
      <w:r w:rsidR="00356C18" w:rsidRPr="00937BE1">
        <w:t xml:space="preserve"> </w:t>
      </w:r>
      <w:r w:rsidR="00FC6661" w:rsidRPr="00937BE1">
        <w:t>stresses</w:t>
      </w:r>
      <w:r w:rsidR="00356C18" w:rsidRPr="00937BE1">
        <w:t xml:space="preserve"> </w:t>
      </w:r>
      <w:r w:rsidR="00FC6661" w:rsidRPr="00937BE1">
        <w:t>of</w:t>
      </w:r>
      <w:r w:rsidR="00356C18" w:rsidRPr="00937BE1">
        <w:t xml:space="preserve"> </w:t>
      </w:r>
      <w:r w:rsidR="00FC6661" w:rsidRPr="00937BE1">
        <w:t>life,</w:t>
      </w:r>
      <w:r w:rsidR="00356C18" w:rsidRPr="00937BE1">
        <w:t xml:space="preserve"> </w:t>
      </w:r>
      <w:r w:rsidR="00ED4D42" w:rsidRPr="00937BE1">
        <w:t>can</w:t>
      </w:r>
      <w:r w:rsidR="00356C18" w:rsidRPr="00937BE1">
        <w:t xml:space="preserve"> </w:t>
      </w:r>
      <w:r w:rsidR="00FC6661" w:rsidRPr="00937BE1">
        <w:t>work</w:t>
      </w:r>
      <w:r w:rsidR="00356C18" w:rsidRPr="00937BE1">
        <w:t xml:space="preserve"> </w:t>
      </w:r>
      <w:r w:rsidR="00FC6661" w:rsidRPr="00937BE1">
        <w:t>in</w:t>
      </w:r>
      <w:r w:rsidR="00356C18" w:rsidRPr="00937BE1">
        <w:t xml:space="preserve"> </w:t>
      </w:r>
      <w:r w:rsidR="00FC6661" w:rsidRPr="00937BE1">
        <w:t>a</w:t>
      </w:r>
      <w:r w:rsidR="00356C18" w:rsidRPr="00937BE1">
        <w:t xml:space="preserve"> </w:t>
      </w:r>
      <w:r w:rsidR="00FC6661" w:rsidRPr="00937BE1">
        <w:t>productive</w:t>
      </w:r>
      <w:r w:rsidR="00356C18" w:rsidRPr="00937BE1">
        <w:t xml:space="preserve"> </w:t>
      </w:r>
      <w:r w:rsidR="00FC6661" w:rsidRPr="00937BE1">
        <w:t>manner</w:t>
      </w:r>
      <w:r w:rsidR="00356C18" w:rsidRPr="00937BE1">
        <w:t xml:space="preserve"> </w:t>
      </w:r>
      <w:r w:rsidR="00FC6661" w:rsidRPr="00937BE1">
        <w:t>and</w:t>
      </w:r>
      <w:r w:rsidR="00356C18" w:rsidRPr="00937BE1">
        <w:t xml:space="preserve"> </w:t>
      </w:r>
      <w:r w:rsidR="00FC6661" w:rsidRPr="00937BE1">
        <w:t>contribute</w:t>
      </w:r>
      <w:r w:rsidR="00356C18" w:rsidRPr="00937BE1">
        <w:t xml:space="preserve"> </w:t>
      </w:r>
      <w:r w:rsidR="00FC6661" w:rsidRPr="00937BE1">
        <w:t>positively</w:t>
      </w:r>
      <w:r w:rsidR="00356C18" w:rsidRPr="00937BE1">
        <w:t xml:space="preserve"> </w:t>
      </w:r>
      <w:r w:rsidR="00FC6661" w:rsidRPr="00937BE1">
        <w:t>to</w:t>
      </w:r>
      <w:r w:rsidR="00356C18" w:rsidRPr="00937BE1">
        <w:t xml:space="preserve"> </w:t>
      </w:r>
      <w:r w:rsidR="00FC6661" w:rsidRPr="00937BE1">
        <w:t>their</w:t>
      </w:r>
      <w:r w:rsidR="00356C18" w:rsidRPr="00937BE1">
        <w:t xml:space="preserve"> </w:t>
      </w:r>
      <w:r w:rsidR="00FC6661" w:rsidRPr="00937BE1">
        <w:t>community.</w:t>
      </w:r>
      <w:r w:rsidR="00356C18" w:rsidRPr="00937BE1">
        <w:t xml:space="preserve"> </w:t>
      </w:r>
      <w:r w:rsidR="13EABEAE" w:rsidRPr="00937BE1">
        <w:t>M</w:t>
      </w:r>
      <w:r w:rsidR="26B933A2" w:rsidRPr="00937BE1">
        <w:t>ental</w:t>
      </w:r>
      <w:r w:rsidR="00356C18" w:rsidRPr="00937BE1">
        <w:t xml:space="preserve"> </w:t>
      </w:r>
      <w:r w:rsidR="00FC6661" w:rsidRPr="00937BE1">
        <w:t>health</w:t>
      </w:r>
      <w:r w:rsidR="00356C18" w:rsidRPr="00937BE1">
        <w:t xml:space="preserve"> </w:t>
      </w:r>
      <w:r w:rsidR="00FC6661" w:rsidRPr="00937BE1">
        <w:t>is</w:t>
      </w:r>
      <w:r w:rsidR="00356C18" w:rsidRPr="00937BE1">
        <w:t xml:space="preserve"> </w:t>
      </w:r>
      <w:r w:rsidR="00FC6661" w:rsidRPr="00937BE1">
        <w:t>key</w:t>
      </w:r>
      <w:r w:rsidR="00356C18" w:rsidRPr="00937BE1">
        <w:t xml:space="preserve"> </w:t>
      </w:r>
      <w:r w:rsidR="00FC6661" w:rsidRPr="00937BE1">
        <w:t>part</w:t>
      </w:r>
      <w:r w:rsidR="00356C18" w:rsidRPr="00937BE1">
        <w:t xml:space="preserve"> </w:t>
      </w:r>
      <w:r w:rsidR="00FC6661" w:rsidRPr="00937BE1">
        <w:t>of</w:t>
      </w:r>
      <w:r w:rsidR="00356C18" w:rsidRPr="00937BE1">
        <w:t xml:space="preserve"> </w:t>
      </w:r>
      <w:r w:rsidR="00FC6661" w:rsidRPr="00937BE1">
        <w:t>overall</w:t>
      </w:r>
      <w:r w:rsidR="00356C18" w:rsidRPr="00937BE1">
        <w:t xml:space="preserve"> </w:t>
      </w:r>
      <w:r w:rsidR="00FC6661" w:rsidRPr="00937BE1">
        <w:t>wellbeing</w:t>
      </w:r>
      <w:r w:rsidR="00356C18" w:rsidRPr="00937BE1">
        <w:t xml:space="preserve"> </w:t>
      </w:r>
      <w:r w:rsidR="00FC6661" w:rsidRPr="00937BE1">
        <w:t>and</w:t>
      </w:r>
      <w:r w:rsidR="00356C18" w:rsidRPr="00937BE1">
        <w:t xml:space="preserve"> </w:t>
      </w:r>
      <w:r w:rsidR="00FC6661" w:rsidRPr="00937BE1">
        <w:t>health.</w:t>
      </w:r>
      <w:r w:rsidR="00356C18" w:rsidRPr="00937BE1">
        <w:t xml:space="preserve"> </w:t>
      </w:r>
      <w:r w:rsidR="00FC6661" w:rsidRPr="00937BE1">
        <w:t>Reduced</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can</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negative</w:t>
      </w:r>
      <w:r w:rsidR="00356C18" w:rsidRPr="00937BE1">
        <w:t xml:space="preserve"> </w:t>
      </w:r>
      <w:r w:rsidR="00FC6661" w:rsidRPr="00937BE1">
        <w:t>influence</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potential</w:t>
      </w:r>
      <w:r w:rsidR="00356C18" w:rsidRPr="00937BE1">
        <w:t xml:space="preserve"> </w:t>
      </w:r>
      <w:r w:rsidR="00FC6661" w:rsidRPr="00937BE1">
        <w:t>of</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to</w:t>
      </w:r>
      <w:r w:rsidR="00356C18" w:rsidRPr="00937BE1">
        <w:t xml:space="preserve"> </w:t>
      </w:r>
      <w:r w:rsidR="00FC6661" w:rsidRPr="00937BE1">
        <w:t>live</w:t>
      </w:r>
      <w:r w:rsidR="00356C18" w:rsidRPr="00937BE1">
        <w:t xml:space="preserve"> </w:t>
      </w:r>
      <w:r w:rsidR="00FC6661" w:rsidRPr="00937BE1">
        <w:t>productive</w:t>
      </w:r>
      <w:r w:rsidR="00356C18" w:rsidRPr="00937BE1">
        <w:t xml:space="preserve"> </w:t>
      </w:r>
      <w:r w:rsidR="00FC6661" w:rsidRPr="00937BE1">
        <w:t>and</w:t>
      </w:r>
      <w:r w:rsidR="00356C18" w:rsidRPr="00937BE1">
        <w:t xml:space="preserve"> </w:t>
      </w:r>
      <w:r w:rsidR="00FC6661" w:rsidRPr="00937BE1">
        <w:t>fulfilling</w:t>
      </w:r>
      <w:r w:rsidR="00356C18" w:rsidRPr="00937BE1">
        <w:t xml:space="preserve"> </w:t>
      </w:r>
      <w:r w:rsidR="00FC6661" w:rsidRPr="00937BE1">
        <w:t>lives</w:t>
      </w:r>
      <w:r w:rsidR="00356C18" w:rsidRPr="00937BE1">
        <w:t xml:space="preserve"> </w:t>
      </w:r>
      <w:r w:rsidR="00FC6661" w:rsidRPr="00937BE1">
        <w:t>(WHO,</w:t>
      </w:r>
      <w:r w:rsidR="00356C18" w:rsidRPr="00937BE1">
        <w:t xml:space="preserve"> </w:t>
      </w:r>
      <w:r w:rsidR="00FC6661" w:rsidRPr="00937BE1">
        <w:t>2022).</w:t>
      </w:r>
    </w:p>
    <w:p w14:paraId="36858A6B" w14:textId="79B07A35" w:rsidR="00FC6661" w:rsidRPr="00937BE1" w:rsidRDefault="00A54F05" w:rsidP="00AE12C3">
      <w:pPr>
        <w:pStyle w:val="Body"/>
      </w:pPr>
      <w:r w:rsidRPr="00937BE1">
        <w:t xml:space="preserve">Although the </w:t>
      </w:r>
      <w:r w:rsidR="00FC6661" w:rsidRPr="00937BE1">
        <w:t>COVID-19</w:t>
      </w:r>
      <w:r w:rsidR="00356C18" w:rsidRPr="00937BE1">
        <w:t xml:space="preserve"> </w:t>
      </w:r>
      <w:r w:rsidRPr="00937BE1">
        <w:t xml:space="preserve">pandemic </w:t>
      </w:r>
      <w:r w:rsidR="00FC6661" w:rsidRPr="00937BE1">
        <w:t>affected</w:t>
      </w:r>
      <w:r w:rsidR="00356C18" w:rsidRPr="00937BE1">
        <w:t xml:space="preserve"> </w:t>
      </w:r>
      <w:r w:rsidR="00FC6661" w:rsidRPr="00937BE1">
        <w:t>Australians</w:t>
      </w:r>
      <w:r w:rsidR="00356C18" w:rsidRPr="00937BE1">
        <w:t xml:space="preserve"> </w:t>
      </w:r>
      <w:r w:rsidR="00FC6661" w:rsidRPr="00937BE1">
        <w:t>and</w:t>
      </w:r>
      <w:r w:rsidR="00356C18" w:rsidRPr="00937BE1">
        <w:t xml:space="preserve"> </w:t>
      </w:r>
      <w:r w:rsidR="00FC6661" w:rsidRPr="00937BE1">
        <w:t>Victorians</w:t>
      </w:r>
      <w:r w:rsidR="00356C18" w:rsidRPr="00937BE1">
        <w:t xml:space="preserve"> </w:t>
      </w:r>
      <w:r w:rsidR="00FC6661" w:rsidRPr="00937BE1">
        <w:t>in</w:t>
      </w:r>
      <w:r w:rsidR="00356C18" w:rsidRPr="00937BE1">
        <w:t xml:space="preserve"> </w:t>
      </w:r>
      <w:r w:rsidR="00FC6661" w:rsidRPr="00937BE1">
        <w:t>different</w:t>
      </w:r>
      <w:r w:rsidR="00356C18" w:rsidRPr="00937BE1">
        <w:t xml:space="preserve"> </w:t>
      </w:r>
      <w:r w:rsidR="00FC6661" w:rsidRPr="00937BE1">
        <w:t>ways,</w:t>
      </w:r>
      <w:r w:rsidR="00356C18" w:rsidRPr="00937BE1">
        <w:t xml:space="preserve"> </w:t>
      </w:r>
      <w:r w:rsidR="00FC6661" w:rsidRPr="00937BE1">
        <w:t>the</w:t>
      </w:r>
      <w:r w:rsidR="00356C18" w:rsidRPr="00937BE1">
        <w:t xml:space="preserve"> </w:t>
      </w:r>
      <w:r w:rsidR="00FC6661" w:rsidRPr="00937BE1">
        <w:t>social</w:t>
      </w:r>
      <w:r w:rsidR="00356C18" w:rsidRPr="00937BE1">
        <w:t xml:space="preserve"> </w:t>
      </w:r>
      <w:r w:rsidR="00FC6661" w:rsidRPr="00937BE1">
        <w:t>impacts</w:t>
      </w:r>
      <w:r w:rsidR="00356C18" w:rsidRPr="00937BE1">
        <w:t xml:space="preserve"> </w:t>
      </w:r>
      <w:r w:rsidR="00FC6661" w:rsidRPr="00937BE1">
        <w:t>on</w:t>
      </w:r>
      <w:r w:rsidR="00356C18" w:rsidRPr="00937BE1">
        <w:t xml:space="preserve"> </w:t>
      </w:r>
      <w:r w:rsidR="00FC6661" w:rsidRPr="00937BE1">
        <w:t>a</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Australians</w:t>
      </w:r>
      <w:r w:rsidR="00356C18" w:rsidRPr="00937BE1">
        <w:t xml:space="preserve"> </w:t>
      </w:r>
      <w:r w:rsidR="00FC6661" w:rsidRPr="00937BE1">
        <w:t>have</w:t>
      </w:r>
      <w:r w:rsidR="00356C18" w:rsidRPr="00937BE1">
        <w:t xml:space="preserve"> </w:t>
      </w:r>
      <w:r w:rsidR="00FC6661" w:rsidRPr="00937BE1">
        <w:t>been</w:t>
      </w:r>
      <w:r w:rsidR="00356C18" w:rsidRPr="00937BE1">
        <w:t xml:space="preserve"> </w:t>
      </w:r>
      <w:r w:rsidR="00FC6661" w:rsidRPr="00937BE1">
        <w:t>substantial.</w:t>
      </w:r>
      <w:r w:rsidR="00356C18" w:rsidRPr="00937BE1">
        <w:t xml:space="preserve"> </w:t>
      </w:r>
      <w:r w:rsidR="00FC6661" w:rsidRPr="00937BE1">
        <w:t>Research</w:t>
      </w:r>
      <w:r w:rsidR="00356C18" w:rsidRPr="00937BE1">
        <w:t xml:space="preserve"> </w:t>
      </w:r>
      <w:r w:rsidR="00FC6661" w:rsidRPr="00937BE1">
        <w:t>indicates</w:t>
      </w:r>
      <w:r w:rsidR="00356C18" w:rsidRPr="00937BE1">
        <w:t xml:space="preserve"> </w:t>
      </w:r>
      <w:r w:rsidR="00FC6661" w:rsidRPr="00937BE1">
        <w:t>that</w:t>
      </w:r>
      <w:r w:rsidR="00356C18" w:rsidRPr="00937BE1">
        <w:t xml:space="preserve"> </w:t>
      </w:r>
      <w:r w:rsidRPr="00937BE1">
        <w:t xml:space="preserve">unfavourable </w:t>
      </w:r>
      <w:r w:rsidR="00FC6661" w:rsidRPr="00937BE1">
        <w:t>life</w:t>
      </w:r>
      <w:r w:rsidR="00356C18" w:rsidRPr="00937BE1">
        <w:t xml:space="preserve"> </w:t>
      </w:r>
      <w:r w:rsidR="00FC6661" w:rsidRPr="00937BE1">
        <w:t>events</w:t>
      </w:r>
      <w:r w:rsidR="00356C18" w:rsidRPr="00937BE1">
        <w:t xml:space="preserve"> </w:t>
      </w:r>
      <w:r w:rsidR="00FC6661" w:rsidRPr="00937BE1">
        <w:t>and</w:t>
      </w:r>
      <w:r w:rsidR="00356C18" w:rsidRPr="00937BE1">
        <w:t xml:space="preserve"> </w:t>
      </w:r>
      <w:r w:rsidR="00FC6661" w:rsidRPr="00937BE1">
        <w:t>accompanied</w:t>
      </w:r>
      <w:r w:rsidR="00356C18" w:rsidRPr="00937BE1">
        <w:t xml:space="preserve"> </w:t>
      </w:r>
      <w:r w:rsidR="00FC6661" w:rsidRPr="00937BE1">
        <w:t>change</w:t>
      </w:r>
      <w:r w:rsidR="00356C18" w:rsidRPr="00937BE1">
        <w:t xml:space="preserve"> </w:t>
      </w:r>
      <w:r w:rsidR="00FC6661" w:rsidRPr="00937BE1">
        <w:t>and</w:t>
      </w:r>
      <w:r w:rsidR="00356C18" w:rsidRPr="00937BE1">
        <w:t xml:space="preserve"> </w:t>
      </w:r>
      <w:r w:rsidR="00FC6661" w:rsidRPr="00937BE1">
        <w:t>unpredictability,</w:t>
      </w:r>
      <w:r w:rsidR="00356C18" w:rsidRPr="00937BE1">
        <w:t xml:space="preserve"> </w:t>
      </w:r>
      <w:r w:rsidR="00FC6661" w:rsidRPr="00937BE1">
        <w:t>can</w:t>
      </w:r>
      <w:r w:rsidR="00356C18" w:rsidRPr="00937BE1">
        <w:t xml:space="preserve"> </w:t>
      </w:r>
      <w:r w:rsidRPr="00937BE1">
        <w:t xml:space="preserve">have a </w:t>
      </w:r>
      <w:r w:rsidR="00FC6661" w:rsidRPr="00937BE1">
        <w:t>significant</w:t>
      </w:r>
      <w:r w:rsidR="00356C18" w:rsidRPr="00937BE1">
        <w:t xml:space="preserve"> </w:t>
      </w:r>
      <w:r w:rsidR="00FC6661" w:rsidRPr="00937BE1">
        <w:t>impact</w:t>
      </w:r>
      <w:r w:rsidR="00356C18" w:rsidRPr="00937BE1">
        <w:t xml:space="preserve"> </w:t>
      </w:r>
      <w:r w:rsidRPr="00937BE1">
        <w:t xml:space="preserve">on </w:t>
      </w:r>
      <w:r w:rsidR="00FC6661" w:rsidRPr="00937BE1">
        <w:t>the</w:t>
      </w:r>
      <w:r w:rsidR="00356C18" w:rsidRPr="00937BE1">
        <w:t xml:space="preserve"> </w:t>
      </w:r>
      <w:r w:rsidR="00FC6661" w:rsidRPr="00937BE1">
        <w:t>wellbeing</w:t>
      </w:r>
      <w:r w:rsidR="00356C18" w:rsidRPr="00937BE1">
        <w:t xml:space="preserve"> </w:t>
      </w:r>
      <w:r w:rsidR="00FC6661" w:rsidRPr="00937BE1">
        <w:t>of</w:t>
      </w:r>
      <w:r w:rsidR="00356C18" w:rsidRPr="00937BE1">
        <w:t xml:space="preserve"> </w:t>
      </w:r>
      <w:r w:rsidR="00FC6661" w:rsidRPr="00937BE1">
        <w:t>younger</w:t>
      </w:r>
      <w:r w:rsidR="00356C18" w:rsidRPr="00937BE1">
        <w:t xml:space="preserve"> </w:t>
      </w:r>
      <w:r w:rsidRPr="00937BE1">
        <w:t xml:space="preserve">people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r w:rsidR="00356C18" w:rsidRPr="00937BE1">
        <w:t xml:space="preserve"> </w:t>
      </w:r>
      <w:r w:rsidR="00FC6661" w:rsidRPr="00937BE1">
        <w:t>Indeed,</w:t>
      </w:r>
      <w:r w:rsidR="00356C18" w:rsidRPr="00937BE1">
        <w:t xml:space="preserve"> </w:t>
      </w:r>
      <w:r w:rsidR="00FC6661" w:rsidRPr="00937BE1">
        <w:t>some</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suffered</w:t>
      </w:r>
      <w:r w:rsidR="00356C18" w:rsidRPr="00937BE1">
        <w:t xml:space="preserve"> </w:t>
      </w:r>
      <w:r w:rsidR="00FC6661" w:rsidRPr="00937BE1">
        <w:t>as</w:t>
      </w:r>
      <w:r w:rsidR="00356C18" w:rsidRPr="00937BE1">
        <w:t xml:space="preserve"> </w:t>
      </w:r>
      <w:r w:rsidR="00FC6661" w:rsidRPr="00937BE1">
        <w:t>a</w:t>
      </w:r>
      <w:r w:rsidR="00356C18" w:rsidRPr="00937BE1">
        <w:t xml:space="preserve"> </w:t>
      </w:r>
      <w:r w:rsidR="00FC6661" w:rsidRPr="00937BE1">
        <w:t>result</w:t>
      </w:r>
      <w:r w:rsidR="00356C18" w:rsidRPr="00937BE1">
        <w:t xml:space="preserve"> </w:t>
      </w:r>
      <w:r w:rsidR="00FC6661" w:rsidRPr="00937BE1">
        <w:t>of</w:t>
      </w:r>
      <w:r w:rsidR="00356C18" w:rsidRPr="00937BE1">
        <w:t xml:space="preserve"> </w:t>
      </w:r>
      <w:r w:rsidR="00FC6661" w:rsidRPr="00937BE1">
        <w:t>restrictions</w:t>
      </w:r>
      <w:r w:rsidRPr="00937BE1">
        <w:t>,</w:t>
      </w:r>
      <w:r w:rsidR="00356C18" w:rsidRPr="00937BE1">
        <w:t xml:space="preserve"> </w:t>
      </w:r>
      <w:r w:rsidR="00FC6661" w:rsidRPr="00937BE1">
        <w:t>but</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also</w:t>
      </w:r>
      <w:r w:rsidR="00356C18" w:rsidRPr="00937BE1">
        <w:t xml:space="preserve"> </w:t>
      </w:r>
      <w:r w:rsidR="00FC6661" w:rsidRPr="00937BE1">
        <w:t>positive</w:t>
      </w:r>
      <w:r w:rsidR="00356C18" w:rsidRPr="00937BE1">
        <w:t xml:space="preserve"> </w:t>
      </w:r>
      <w:r w:rsidR="00FC6661" w:rsidRPr="00937BE1">
        <w:t>outcomes</w:t>
      </w:r>
      <w:r w:rsidR="00356C18" w:rsidRPr="00937BE1">
        <w:t xml:space="preserve"> </w:t>
      </w:r>
      <w:r w:rsidR="00FC6661" w:rsidRPr="00937BE1">
        <w:t>for</w:t>
      </w:r>
      <w:r w:rsidR="00356C18" w:rsidRPr="00937BE1">
        <w:t xml:space="preserve"> </w:t>
      </w:r>
      <w:r w:rsidR="00FC6661" w:rsidRPr="00937BE1">
        <w:t>others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p>
    <w:p w14:paraId="3C1C06F5" w14:textId="0FE57866" w:rsidR="00FC6661" w:rsidRPr="00937BE1" w:rsidRDefault="00FC6661" w:rsidP="00AE12C3">
      <w:pPr>
        <w:pStyle w:val="Body"/>
      </w:pPr>
      <w:r w:rsidRPr="00937BE1">
        <w:t>Prior</w:t>
      </w:r>
      <w:r w:rsidR="00356C18" w:rsidRPr="00937BE1">
        <w:t xml:space="preserve"> </w:t>
      </w:r>
      <w:r w:rsidRPr="00937BE1">
        <w:t>to</w:t>
      </w:r>
      <w:r w:rsidR="00356C18" w:rsidRPr="00937BE1">
        <w:t xml:space="preserve"> </w:t>
      </w:r>
      <w:r w:rsidR="00A54F05" w:rsidRPr="00937BE1">
        <w:t>the pandemic</w:t>
      </w:r>
      <w:r w:rsidRPr="00937BE1">
        <w:t>,</w:t>
      </w:r>
      <w:r w:rsidR="00356C18" w:rsidRPr="00937BE1">
        <w:t xml:space="preserve"> </w:t>
      </w:r>
      <w:r w:rsidRPr="00937BE1">
        <w:t>children’s</w:t>
      </w:r>
      <w:r w:rsidR="00356C18" w:rsidRPr="00937BE1">
        <w:t xml:space="preserve"> </w:t>
      </w:r>
      <w:r w:rsidRPr="00937BE1">
        <w:t>mobility,</w:t>
      </w:r>
      <w:r w:rsidR="00356C18" w:rsidRPr="00937BE1">
        <w:t xml:space="preserve"> </w:t>
      </w:r>
      <w:r w:rsidRPr="00937BE1">
        <w:t>independent</w:t>
      </w:r>
      <w:r w:rsidR="00356C18" w:rsidRPr="00937BE1">
        <w:t xml:space="preserve"> </w:t>
      </w:r>
      <w:r w:rsidRPr="00937BE1">
        <w:t>travel</w:t>
      </w:r>
      <w:r w:rsidR="00356C18" w:rsidRPr="00937BE1">
        <w:t xml:space="preserve"> </w:t>
      </w:r>
      <w:r w:rsidRPr="00937BE1">
        <w:t>and</w:t>
      </w:r>
      <w:r w:rsidR="00356C18" w:rsidRPr="00937BE1">
        <w:t xml:space="preserve"> </w:t>
      </w:r>
      <w:r w:rsidRPr="00937BE1">
        <w:t>outdoor</w:t>
      </w:r>
      <w:r w:rsidR="00356C18" w:rsidRPr="00937BE1">
        <w:t xml:space="preserve"> </w:t>
      </w:r>
      <w:r w:rsidRPr="00937BE1">
        <w:t>play</w:t>
      </w:r>
      <w:r w:rsidR="00356C18" w:rsidRPr="00937BE1">
        <w:t xml:space="preserve"> </w:t>
      </w:r>
      <w:r w:rsidRPr="00937BE1">
        <w:t>in</w:t>
      </w:r>
      <w:r w:rsidR="00356C18" w:rsidRPr="00937BE1">
        <w:t xml:space="preserve"> </w:t>
      </w:r>
      <w:r w:rsidRPr="00937BE1">
        <w:t>Australian</w:t>
      </w:r>
      <w:r w:rsidR="00356C18" w:rsidRPr="00937BE1">
        <w:t xml:space="preserve"> </w:t>
      </w:r>
      <w:r w:rsidRPr="00937BE1">
        <w:t>cities</w:t>
      </w:r>
      <w:r w:rsidR="00356C18" w:rsidRPr="00937BE1">
        <w:t xml:space="preserve"> </w:t>
      </w:r>
      <w:r w:rsidRPr="00937BE1">
        <w:t>was</w:t>
      </w:r>
      <w:r w:rsidR="00356C18" w:rsidRPr="00937BE1">
        <w:t xml:space="preserve"> </w:t>
      </w:r>
      <w:r w:rsidRPr="00937BE1">
        <w:t>limited</w:t>
      </w:r>
      <w:r w:rsidR="00356C18" w:rsidRPr="00937BE1">
        <w:t xml:space="preserve"> </w:t>
      </w:r>
      <w:r w:rsidRPr="00937BE1">
        <w:t>and</w:t>
      </w:r>
      <w:r w:rsidR="00356C18" w:rsidRPr="00937BE1">
        <w:t xml:space="preserve"> </w:t>
      </w:r>
      <w:r w:rsidRPr="00937BE1">
        <w:t>declining.</w:t>
      </w:r>
      <w:r w:rsidR="00356C18" w:rsidRPr="00937BE1">
        <w:t xml:space="preserve"> </w:t>
      </w:r>
      <w:r w:rsidR="00A54F05" w:rsidRPr="00937BE1">
        <w:t>P</w:t>
      </w:r>
      <w:r w:rsidRPr="00937BE1">
        <w:t>ublic</w:t>
      </w:r>
      <w:r w:rsidR="00356C18" w:rsidRPr="00937BE1">
        <w:t xml:space="preserve"> </w:t>
      </w:r>
      <w:r w:rsidRPr="00937BE1">
        <w:t>health</w:t>
      </w:r>
      <w:r w:rsidR="00356C18" w:rsidRPr="00937BE1">
        <w:t xml:space="preserve"> </w:t>
      </w:r>
      <w:r w:rsidRPr="00937BE1">
        <w:t>protection</w:t>
      </w:r>
      <w:r w:rsidR="00356C18" w:rsidRPr="00937BE1">
        <w:t xml:space="preserve"> </w:t>
      </w:r>
      <w:r w:rsidRPr="00937BE1">
        <w:t>measures</w:t>
      </w:r>
      <w:r w:rsidR="00356C18" w:rsidRPr="00937BE1">
        <w:t xml:space="preserve"> </w:t>
      </w:r>
      <w:r w:rsidRPr="00937BE1">
        <w:t>put</w:t>
      </w:r>
      <w:r w:rsidR="00356C18" w:rsidRPr="00937BE1">
        <w:t xml:space="preserve"> </w:t>
      </w:r>
      <w:r w:rsidRPr="00937BE1">
        <w:t>into</w:t>
      </w:r>
      <w:r w:rsidR="00356C18" w:rsidRPr="00937BE1">
        <w:t xml:space="preserve"> </w:t>
      </w:r>
      <w:r w:rsidRPr="00937BE1">
        <w:t>place</w:t>
      </w:r>
      <w:r w:rsidR="00A54F05" w:rsidRPr="00937BE1">
        <w:t xml:space="preserve"> during the pandemic</w:t>
      </w:r>
      <w:r w:rsidR="00356C18" w:rsidRPr="00937BE1">
        <w:t xml:space="preserve"> </w:t>
      </w:r>
      <w:r w:rsidRPr="00937BE1">
        <w:t>affect</w:t>
      </w:r>
      <w:r w:rsidR="00A54F05" w:rsidRPr="00937BE1">
        <w:t>ed</w:t>
      </w:r>
      <w:r w:rsidR="00356C18" w:rsidRPr="00937BE1">
        <w:t xml:space="preserve"> </w:t>
      </w:r>
      <w:r w:rsidRPr="00937BE1">
        <w:t>the</w:t>
      </w:r>
      <w:r w:rsidR="00356C18" w:rsidRPr="00937BE1">
        <w:t xml:space="preserve"> </w:t>
      </w:r>
      <w:r w:rsidRPr="00937BE1">
        <w:t>lives</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considerably</w:t>
      </w:r>
      <w:r w:rsidR="00356C18" w:rsidRPr="00937BE1">
        <w:t xml:space="preserve"> </w:t>
      </w:r>
      <w:r w:rsidRPr="00937BE1">
        <w:t>in</w:t>
      </w:r>
      <w:r w:rsidR="00356C18" w:rsidRPr="00937BE1">
        <w:t xml:space="preserve"> </w:t>
      </w:r>
      <w:r w:rsidRPr="00937BE1">
        <w:t>2020,</w:t>
      </w:r>
      <w:r w:rsidR="00356C18" w:rsidRPr="00937BE1">
        <w:t xml:space="preserve"> </w:t>
      </w:r>
      <w:r w:rsidRPr="00937BE1">
        <w:t>particularly</w:t>
      </w:r>
      <w:r w:rsidR="00356C18" w:rsidRPr="00937BE1">
        <w:t xml:space="preserve"> </w:t>
      </w:r>
      <w:r w:rsidRPr="00937BE1">
        <w:t>the</w:t>
      </w:r>
      <w:r w:rsidR="00356C18" w:rsidRPr="00937BE1">
        <w:t xml:space="preserve"> </w:t>
      </w:r>
      <w:r w:rsidRPr="00937BE1">
        <w:t>move</w:t>
      </w:r>
      <w:r w:rsidR="00356C18" w:rsidRPr="00937BE1">
        <w:t xml:space="preserve"> </w:t>
      </w:r>
      <w:r w:rsidRPr="00937BE1">
        <w:t>to</w:t>
      </w:r>
      <w:r w:rsidR="00356C18" w:rsidRPr="00937BE1">
        <w:t xml:space="preserve"> </w:t>
      </w:r>
      <w:r w:rsidRPr="00937BE1">
        <w:t>remote</w:t>
      </w:r>
      <w:r w:rsidR="00356C18" w:rsidRPr="00937BE1">
        <w:t xml:space="preserve"> </w:t>
      </w:r>
      <w:r w:rsidRPr="00937BE1">
        <w:t>learning</w:t>
      </w:r>
      <w:r w:rsidR="00356C18" w:rsidRPr="00937BE1">
        <w:t xml:space="preserve"> </w:t>
      </w:r>
      <w:r w:rsidRPr="00937BE1">
        <w:t>and</w:t>
      </w:r>
      <w:r w:rsidR="00356C18" w:rsidRPr="00937BE1">
        <w:t xml:space="preserve"> </w:t>
      </w:r>
      <w:r w:rsidRPr="00937BE1">
        <w:t>measures</w:t>
      </w:r>
      <w:r w:rsidR="00356C18" w:rsidRPr="00937BE1">
        <w:t xml:space="preserve"> </w:t>
      </w:r>
      <w:r w:rsidRPr="00937BE1">
        <w:t>restricting</w:t>
      </w:r>
      <w:r w:rsidR="00356C18" w:rsidRPr="00937BE1">
        <w:t xml:space="preserve"> </w:t>
      </w:r>
      <w:r w:rsidRPr="00937BE1">
        <w:t>movement</w:t>
      </w:r>
      <w:r w:rsidR="00356C18" w:rsidRPr="00937BE1">
        <w:t xml:space="preserve"> </w:t>
      </w:r>
      <w:r w:rsidRPr="00937BE1">
        <w:t>and</w:t>
      </w:r>
      <w:r w:rsidR="00356C18" w:rsidRPr="00937BE1">
        <w:t xml:space="preserve"> </w:t>
      </w:r>
      <w:r w:rsidRPr="00937BE1">
        <w:t>curfews.</w:t>
      </w:r>
      <w:r w:rsidR="00356C18" w:rsidRPr="00937BE1">
        <w:t xml:space="preserve"> </w:t>
      </w:r>
      <w:r w:rsidRPr="00937BE1">
        <w:t>However,</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reduced</w:t>
      </w:r>
      <w:r w:rsidR="00356C18" w:rsidRPr="00937BE1">
        <w:t xml:space="preserve"> </w:t>
      </w:r>
      <w:r w:rsidRPr="00937BE1">
        <w:t>traffic</w:t>
      </w:r>
      <w:r w:rsidR="00356C18" w:rsidRPr="00937BE1">
        <w:t xml:space="preserve"> </w:t>
      </w:r>
      <w:r w:rsidRPr="00937BE1">
        <w:t>and</w:t>
      </w:r>
      <w:r w:rsidR="00356C18" w:rsidRPr="00937BE1">
        <w:t xml:space="preserve"> </w:t>
      </w:r>
      <w:r w:rsidRPr="00937BE1">
        <w:t>encouraged</w:t>
      </w:r>
      <w:r w:rsidR="00356C18" w:rsidRPr="00937BE1">
        <w:t xml:space="preserve"> </w:t>
      </w:r>
      <w:r w:rsidRPr="00937BE1">
        <w:t>some</w:t>
      </w:r>
      <w:r w:rsidR="00356C18" w:rsidRPr="00937BE1">
        <w:t xml:space="preserve"> </w:t>
      </w:r>
      <w:r w:rsidRPr="00937BE1">
        <w:t>to</w:t>
      </w:r>
      <w:r w:rsidR="00356C18" w:rsidRPr="00937BE1">
        <w:t xml:space="preserve"> </w:t>
      </w:r>
      <w:r w:rsidRPr="00937BE1">
        <w:t>use</w:t>
      </w:r>
      <w:r w:rsidR="00356C18" w:rsidRPr="00937BE1">
        <w:t xml:space="preserve"> </w:t>
      </w:r>
      <w:r w:rsidRPr="00937BE1">
        <w:t>more</w:t>
      </w:r>
      <w:r w:rsidR="00356C18" w:rsidRPr="00937BE1">
        <w:t xml:space="preserve"> </w:t>
      </w:r>
      <w:r w:rsidRPr="00937BE1">
        <w:t>active</w:t>
      </w:r>
      <w:r w:rsidR="00356C18" w:rsidRPr="00937BE1">
        <w:t xml:space="preserve"> </w:t>
      </w:r>
      <w:r w:rsidRPr="00937BE1">
        <w:t>transport,</w:t>
      </w:r>
      <w:r w:rsidR="00356C18" w:rsidRPr="00937BE1">
        <w:t xml:space="preserve"> </w:t>
      </w:r>
      <w:r w:rsidRPr="00937BE1">
        <w:t>such</w:t>
      </w:r>
      <w:r w:rsidR="00356C18" w:rsidRPr="00937BE1">
        <w:t xml:space="preserve"> </w:t>
      </w:r>
      <w:r w:rsidRPr="00937BE1">
        <w:t>as</w:t>
      </w:r>
      <w:r w:rsidR="00356C18" w:rsidRPr="00937BE1">
        <w:t xml:space="preserve"> </w:t>
      </w:r>
      <w:r w:rsidRPr="00937BE1">
        <w:t>walking</w:t>
      </w:r>
      <w:r w:rsidR="00356C18" w:rsidRPr="00937BE1">
        <w:t xml:space="preserve"> </w:t>
      </w:r>
      <w:r w:rsidRPr="00937BE1">
        <w:t>and</w:t>
      </w:r>
      <w:r w:rsidR="00356C18" w:rsidRPr="00937BE1">
        <w:t xml:space="preserve"> </w:t>
      </w:r>
      <w:r w:rsidRPr="00937BE1">
        <w:t>cycling</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children</w:t>
      </w:r>
      <w:r w:rsidR="00356C18" w:rsidRPr="00937BE1">
        <w:t xml:space="preserve"> </w:t>
      </w:r>
      <w:r w:rsidRPr="00937BE1">
        <w:t>spent</w:t>
      </w:r>
      <w:r w:rsidR="00356C18" w:rsidRPr="00937BE1">
        <w:t xml:space="preserve"> </w:t>
      </w:r>
      <w:r w:rsidRPr="00937BE1">
        <w:t>more</w:t>
      </w:r>
      <w:r w:rsidR="00356C18" w:rsidRPr="00937BE1">
        <w:t xml:space="preserve"> </w:t>
      </w:r>
      <w:r w:rsidRPr="00937BE1">
        <w:t>time</w:t>
      </w:r>
      <w:r w:rsidR="00356C18" w:rsidRPr="00937BE1">
        <w:t xml:space="preserve"> </w:t>
      </w:r>
      <w:r w:rsidRPr="00937BE1">
        <w:t>playing</w:t>
      </w:r>
      <w:r w:rsidR="00356C18" w:rsidRPr="00937BE1">
        <w:t xml:space="preserve"> </w:t>
      </w:r>
      <w:r w:rsidRPr="00937BE1">
        <w:t>outdoors</w:t>
      </w:r>
      <w:r w:rsidR="00356C18" w:rsidRPr="00937BE1">
        <w:t xml:space="preserve"> </w:t>
      </w:r>
      <w:r w:rsidRPr="00937BE1">
        <w:t>in</w:t>
      </w:r>
      <w:r w:rsidR="00356C18" w:rsidRPr="00937BE1">
        <w:t xml:space="preserve"> </w:t>
      </w:r>
      <w:r w:rsidRPr="00937BE1">
        <w:t>their</w:t>
      </w:r>
      <w:r w:rsidR="00356C18" w:rsidRPr="00937BE1">
        <w:t xml:space="preserve"> </w:t>
      </w:r>
      <w:r w:rsidRPr="00937BE1">
        <w:t>local</w:t>
      </w:r>
      <w:r w:rsidR="00356C18" w:rsidRPr="00937BE1">
        <w:t xml:space="preserve"> </w:t>
      </w:r>
      <w:r w:rsidRPr="00937BE1">
        <w:t>neighbourhood</w:t>
      </w:r>
      <w:r w:rsidR="00356C18" w:rsidRPr="00937BE1">
        <w:t xml:space="preserve"> </w:t>
      </w:r>
      <w:r w:rsidRPr="00937BE1">
        <w:t>and</w:t>
      </w:r>
      <w:r w:rsidR="00356C18" w:rsidRPr="00937BE1">
        <w:t xml:space="preserve"> </w:t>
      </w:r>
      <w:r w:rsidRPr="00937BE1">
        <w:t>engaged</w:t>
      </w:r>
      <w:r w:rsidR="00356C18" w:rsidRPr="00937BE1">
        <w:t xml:space="preserve"> </w:t>
      </w:r>
      <w:r w:rsidRPr="00937BE1">
        <w:t>with</w:t>
      </w:r>
      <w:r w:rsidR="00356C18" w:rsidRPr="00937BE1">
        <w:t xml:space="preserve"> </w:t>
      </w:r>
      <w:r w:rsidRPr="00937BE1">
        <w:t>their</w:t>
      </w:r>
      <w:r w:rsidR="00356C18" w:rsidRPr="00937BE1">
        <w:t xml:space="preserve"> </w:t>
      </w:r>
      <w:r w:rsidRPr="00937BE1">
        <w:t>local</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new</w:t>
      </w:r>
      <w:r w:rsidR="00356C18" w:rsidRPr="00937BE1">
        <w:t xml:space="preserve"> </w:t>
      </w:r>
      <w:r w:rsidRPr="00937BE1">
        <w:t>ways,</w:t>
      </w:r>
      <w:r w:rsidR="00356C18" w:rsidRPr="00937BE1">
        <w:t xml:space="preserve"> </w:t>
      </w:r>
      <w:r w:rsidR="00A54F05" w:rsidRPr="00937BE1">
        <w:t>like</w:t>
      </w:r>
      <w:r w:rsidR="00356C18" w:rsidRPr="00937BE1">
        <w:t xml:space="preserve"> </w:t>
      </w:r>
      <w:r w:rsidRPr="00937BE1">
        <w:t>decorating</w:t>
      </w:r>
      <w:r w:rsidR="00356C18" w:rsidRPr="00937BE1">
        <w:t xml:space="preserve"> </w:t>
      </w:r>
      <w:r w:rsidRPr="00937BE1">
        <w:t>footpaths</w:t>
      </w:r>
      <w:r w:rsidR="00356C18" w:rsidRPr="00937BE1">
        <w:t xml:space="preserve"> </w:t>
      </w:r>
      <w:r w:rsidRPr="00937BE1">
        <w:t>with</w:t>
      </w:r>
      <w:r w:rsidR="00356C18" w:rsidRPr="00937BE1">
        <w:t xml:space="preserve"> </w:t>
      </w:r>
      <w:r w:rsidRPr="00937BE1">
        <w:t>chalk</w:t>
      </w:r>
      <w:r w:rsidR="00356C18" w:rsidRPr="00937BE1">
        <w:t xml:space="preserve"> </w:t>
      </w:r>
      <w:r w:rsidRPr="00937BE1">
        <w:t>drawings.</w:t>
      </w:r>
      <w:r w:rsidR="00356C18" w:rsidRPr="00937BE1">
        <w:t xml:space="preserve"> </w:t>
      </w:r>
      <w:r w:rsidR="00A54F05" w:rsidRPr="00937BE1">
        <w:t>O</w:t>
      </w:r>
      <w:r w:rsidRPr="00937BE1">
        <w:t>pportunities</w:t>
      </w:r>
      <w:r w:rsidR="00356C18" w:rsidRPr="00937BE1">
        <w:t xml:space="preserve"> </w:t>
      </w:r>
      <w:r w:rsidRPr="00937BE1">
        <w:t>such</w:t>
      </w:r>
      <w:r w:rsidR="00356C18" w:rsidRPr="00937BE1">
        <w:t xml:space="preserve"> </w:t>
      </w:r>
      <w:r w:rsidRPr="00937BE1">
        <w:t>as</w:t>
      </w:r>
      <w:r w:rsidR="00356C18" w:rsidRPr="00937BE1">
        <w:t xml:space="preserve"> </w:t>
      </w:r>
      <w:r w:rsidRPr="00937BE1">
        <w:t>a</w:t>
      </w:r>
      <w:r w:rsidR="00356C18" w:rsidRPr="00937BE1">
        <w:t xml:space="preserve"> </w:t>
      </w:r>
      <w:r w:rsidRPr="00937BE1">
        <w:t>supportive</w:t>
      </w:r>
      <w:r w:rsidR="00356C18" w:rsidRPr="00937BE1">
        <w:t xml:space="preserve"> </w:t>
      </w:r>
      <w:r w:rsidRPr="00937BE1">
        <w:t>family</w:t>
      </w:r>
      <w:r w:rsidR="00356C18" w:rsidRPr="00937BE1">
        <w:t xml:space="preserve"> </w:t>
      </w:r>
      <w:r w:rsidRPr="00937BE1">
        <w:t>environment,</w:t>
      </w:r>
      <w:r w:rsidR="00356C18" w:rsidRPr="00937BE1">
        <w:t xml:space="preserve"> </w:t>
      </w:r>
      <w:r w:rsidRPr="00937BE1">
        <w:t>physical</w:t>
      </w:r>
      <w:r w:rsidR="00356C18" w:rsidRPr="00937BE1">
        <w:t xml:space="preserve"> </w:t>
      </w:r>
      <w:r w:rsidRPr="00937BE1">
        <w:t>exercise</w:t>
      </w:r>
      <w:r w:rsidR="00356C18" w:rsidRPr="00937BE1">
        <w:t xml:space="preserve"> </w:t>
      </w:r>
      <w:r w:rsidRPr="00937BE1">
        <w:t>and</w:t>
      </w:r>
      <w:r w:rsidR="00356C18" w:rsidRPr="00937BE1">
        <w:t xml:space="preserve"> </w:t>
      </w:r>
      <w:r w:rsidRPr="00937BE1">
        <w:t>creative</w:t>
      </w:r>
      <w:r w:rsidR="00356C18" w:rsidRPr="00937BE1">
        <w:t xml:space="preserve"> </w:t>
      </w:r>
      <w:r w:rsidRPr="00937BE1">
        <w:t>outlets,</w:t>
      </w:r>
      <w:r w:rsidR="00356C18" w:rsidRPr="00937BE1">
        <w:t xml:space="preserve"> </w:t>
      </w:r>
      <w:r w:rsidRPr="00937BE1">
        <w:t>social</w:t>
      </w:r>
      <w:r w:rsidR="00356C18" w:rsidRPr="00937BE1">
        <w:t xml:space="preserve"> </w:t>
      </w:r>
      <w:r w:rsidRPr="00937BE1">
        <w:t>connectedness</w:t>
      </w:r>
      <w:r w:rsidR="00356C18" w:rsidRPr="00937BE1">
        <w:t xml:space="preserve"> </w:t>
      </w:r>
      <w:r w:rsidRPr="00937BE1">
        <w:t>and</w:t>
      </w:r>
      <w:r w:rsidR="00356C18" w:rsidRPr="00937BE1">
        <w:t xml:space="preserve"> </w:t>
      </w:r>
      <w:r w:rsidRPr="00937BE1">
        <w:t>routine</w:t>
      </w:r>
      <w:r w:rsidR="00356C18" w:rsidRPr="00937BE1">
        <w:t xml:space="preserve"> </w:t>
      </w:r>
      <w:r w:rsidRPr="00937BE1">
        <w:t>act</w:t>
      </w:r>
      <w:r w:rsidR="00356C18" w:rsidRPr="00937BE1">
        <w:t xml:space="preserve"> </w:t>
      </w:r>
      <w:r w:rsidRPr="00937BE1">
        <w:t>as</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good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in</w:t>
      </w:r>
      <w:r w:rsidR="00356C18" w:rsidRPr="00937BE1">
        <w:t xml:space="preserve"> </w:t>
      </w:r>
      <w:r w:rsidRPr="00937BE1">
        <w:t>children</w:t>
      </w:r>
      <w:r w:rsidR="00356C18" w:rsidRPr="00937BE1">
        <w:t xml:space="preserve"> </w:t>
      </w:r>
      <w:r w:rsidRPr="00937BE1">
        <w:t>(Wille</w:t>
      </w:r>
      <w:r w:rsidR="00D71983" w:rsidRPr="00937BE1">
        <w:t xml:space="preserve"> et al., </w:t>
      </w:r>
      <w:r w:rsidRPr="00937BE1">
        <w:t>2008).</w:t>
      </w:r>
      <w:r w:rsidR="00356C18" w:rsidRPr="00937BE1">
        <w:t xml:space="preserve"> </w:t>
      </w:r>
    </w:p>
    <w:p w14:paraId="1A43C7E9" w14:textId="6D924CB7" w:rsidR="00FC6661" w:rsidRPr="00937BE1" w:rsidRDefault="0056354B" w:rsidP="00AE12C3">
      <w:pPr>
        <w:pStyle w:val="Body"/>
      </w:pPr>
      <w:r w:rsidRPr="00937BE1">
        <w:t>The</w:t>
      </w:r>
      <w:r w:rsidR="00356C18" w:rsidRPr="00937BE1">
        <w:t xml:space="preserve"> </w:t>
      </w:r>
      <w:r w:rsidR="00FC6661" w:rsidRPr="00937BE1">
        <w:t>2020</w:t>
      </w:r>
      <w:r w:rsidR="00356C18" w:rsidRPr="00937BE1">
        <w:t xml:space="preserve"> </w:t>
      </w:r>
      <w:r w:rsidR="00FB48E7" w:rsidRPr="00937BE1">
        <w:rPr>
          <w:i/>
          <w:iCs/>
        </w:rPr>
        <w:t>The s</w:t>
      </w:r>
      <w:r w:rsidR="00FC6661" w:rsidRPr="00937BE1">
        <w:rPr>
          <w:i/>
          <w:iCs/>
        </w:rPr>
        <w:t>tate</w:t>
      </w:r>
      <w:r w:rsidR="00356C18" w:rsidRPr="00937BE1">
        <w:rPr>
          <w:i/>
          <w:iCs/>
        </w:rPr>
        <w:t xml:space="preserve"> </w:t>
      </w:r>
      <w:r w:rsidR="00FC6661" w:rsidRPr="00937BE1">
        <w:rPr>
          <w:i/>
          <w:iCs/>
        </w:rPr>
        <w:t>of</w:t>
      </w:r>
      <w:r w:rsidR="00356C18" w:rsidRPr="00937BE1">
        <w:rPr>
          <w:i/>
          <w:iCs/>
        </w:rPr>
        <w:t xml:space="preserve"> </w:t>
      </w:r>
      <w:r w:rsidR="00FC6661" w:rsidRPr="00937BE1">
        <w:rPr>
          <w:i/>
          <w:iCs/>
        </w:rPr>
        <w:t>Victoria’s</w:t>
      </w:r>
      <w:r w:rsidR="00356C18" w:rsidRPr="00937BE1">
        <w:rPr>
          <w:i/>
          <w:iCs/>
        </w:rPr>
        <w:t xml:space="preserve"> </w:t>
      </w:r>
      <w:r w:rsidR="00D71983" w:rsidRPr="00937BE1">
        <w:rPr>
          <w:i/>
          <w:iCs/>
        </w:rPr>
        <w:t>c</w:t>
      </w:r>
      <w:r w:rsidR="00FC6661" w:rsidRPr="00937BE1">
        <w:rPr>
          <w:i/>
          <w:iCs/>
        </w:rPr>
        <w:t>hildren</w:t>
      </w:r>
      <w:r w:rsidR="00356C18" w:rsidRPr="00937BE1">
        <w:t xml:space="preserve"> </w:t>
      </w:r>
      <w:r w:rsidR="00FC6661" w:rsidRPr="00937BE1">
        <w:t>report</w:t>
      </w:r>
      <w:r w:rsidR="00356C18" w:rsidRPr="00937BE1">
        <w:t xml:space="preserve"> </w:t>
      </w:r>
      <w:r w:rsidR="00FC6661" w:rsidRPr="00937BE1">
        <w:t>found</w:t>
      </w:r>
      <w:r w:rsidR="00356C18" w:rsidRPr="00937BE1">
        <w:t xml:space="preserve"> </w:t>
      </w:r>
      <w:r w:rsidR="00FC6661" w:rsidRPr="00937BE1">
        <w:t>that</w:t>
      </w:r>
      <w:r w:rsidR="00356C18" w:rsidRPr="00937BE1">
        <w:t xml:space="preserve"> </w:t>
      </w:r>
      <w:r w:rsidR="00FC6661" w:rsidRPr="00937BE1">
        <w:t>children</w:t>
      </w:r>
      <w:r w:rsidR="00356C18" w:rsidRPr="00937BE1">
        <w:t xml:space="preserve"> </w:t>
      </w:r>
      <w:r w:rsidR="00FC6661" w:rsidRPr="00937BE1">
        <w:t>aged</w:t>
      </w:r>
      <w:r w:rsidR="00356C18" w:rsidRPr="00937BE1">
        <w:t xml:space="preserve"> </w:t>
      </w:r>
      <w:r w:rsidR="00FC6661" w:rsidRPr="00937BE1">
        <w:t>1</w:t>
      </w:r>
      <w:r w:rsidR="00356C18" w:rsidRPr="00937BE1">
        <w:t xml:space="preserve"> </w:t>
      </w:r>
      <w:r w:rsidR="00FC6661" w:rsidRPr="00937BE1">
        <w:t>to</w:t>
      </w:r>
      <w:r w:rsidR="00356C18" w:rsidRPr="00937BE1">
        <w:t xml:space="preserve"> </w:t>
      </w:r>
      <w:r w:rsidR="00FC6661" w:rsidRPr="00937BE1">
        <w:t>5</w:t>
      </w:r>
      <w:r w:rsidR="00356C18" w:rsidRPr="00937BE1">
        <w:t xml:space="preserve"> </w:t>
      </w:r>
      <w:r w:rsidR="00FC6661" w:rsidRPr="00937BE1">
        <w:t>in</w:t>
      </w:r>
      <w:r w:rsidR="00356C18" w:rsidRPr="00937BE1">
        <w:t xml:space="preserve"> </w:t>
      </w:r>
      <w:r w:rsidR="00FC6661" w:rsidRPr="00937BE1">
        <w:t>metropolitan</w:t>
      </w:r>
      <w:r w:rsidR="00356C18" w:rsidRPr="00937BE1">
        <w:t xml:space="preserve"> </w:t>
      </w:r>
      <w:r w:rsidR="00FC6661" w:rsidRPr="00937BE1">
        <w:t>Melbourne</w:t>
      </w:r>
      <w:r w:rsidR="00356C18" w:rsidRPr="00937BE1">
        <w:t xml:space="preserve"> </w:t>
      </w:r>
      <w:r w:rsidR="00FC6661" w:rsidRPr="00937BE1">
        <w:t>who</w:t>
      </w:r>
      <w:r w:rsidR="00356C18" w:rsidRPr="00937BE1">
        <w:t xml:space="preserve"> </w:t>
      </w:r>
      <w:r w:rsidR="00FC6661" w:rsidRPr="00937BE1">
        <w:t>experienced</w:t>
      </w:r>
      <w:r w:rsidR="00356C18" w:rsidRPr="00937BE1">
        <w:t xml:space="preserve"> </w:t>
      </w:r>
      <w:r w:rsidR="00FC6661" w:rsidRPr="00937BE1">
        <w:t>Victoria’s</w:t>
      </w:r>
      <w:r w:rsidR="00356C18" w:rsidRPr="00937BE1">
        <w:t xml:space="preserve"> </w:t>
      </w:r>
      <w:r w:rsidR="00FC6661" w:rsidRPr="00937BE1">
        <w:t>‘</w:t>
      </w:r>
      <w:r w:rsidR="00BC529A" w:rsidRPr="00937BE1">
        <w:t>s</w:t>
      </w:r>
      <w:r w:rsidR="00FC6661" w:rsidRPr="00937BE1">
        <w:t>tage</w:t>
      </w:r>
      <w:r w:rsidR="00356C18" w:rsidRPr="00937BE1">
        <w:t xml:space="preserve"> </w:t>
      </w:r>
      <w:r w:rsidR="00FC6661" w:rsidRPr="00937BE1">
        <w:t>4’</w:t>
      </w:r>
      <w:r w:rsidR="5607702E" w:rsidRPr="00937BE1">
        <w:t xml:space="preserve"> </w:t>
      </w:r>
      <w:r w:rsidR="26B933A2" w:rsidRPr="00937BE1">
        <w:t>restrictions</w:t>
      </w:r>
      <w:r w:rsidR="00356C18" w:rsidRPr="00937BE1">
        <w:t xml:space="preserve"> </w:t>
      </w:r>
      <w:r w:rsidR="00FC6661" w:rsidRPr="00937BE1">
        <w:t>were</w:t>
      </w:r>
      <w:r w:rsidR="00356C18" w:rsidRPr="00937BE1">
        <w:t xml:space="preserve"> </w:t>
      </w:r>
      <w:r w:rsidR="00FC6661" w:rsidRPr="00937BE1">
        <w:t>2</w:t>
      </w:r>
      <w:r w:rsidR="00356C18" w:rsidRPr="00937BE1">
        <w:t xml:space="preserve"> </w:t>
      </w:r>
      <w:r w:rsidR="00FC6661" w:rsidRPr="00937BE1">
        <w:t>to</w:t>
      </w:r>
      <w:r w:rsidR="00356C18" w:rsidRPr="00937BE1">
        <w:t xml:space="preserve"> </w:t>
      </w:r>
      <w:r w:rsidR="00FC6661" w:rsidRPr="00937BE1">
        <w:t>5</w:t>
      </w:r>
      <w:r w:rsidR="00356C18" w:rsidRPr="00937BE1">
        <w:t xml:space="preserve"> </w:t>
      </w:r>
      <w:r w:rsidR="00FC6661" w:rsidRPr="00937BE1">
        <w:t>times</w:t>
      </w:r>
      <w:r w:rsidR="00356C18" w:rsidRPr="00937BE1">
        <w:t xml:space="preserve">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score</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‘high</w:t>
      </w:r>
      <w:r w:rsidR="00356C18" w:rsidRPr="00937BE1">
        <w:t xml:space="preserve"> </w:t>
      </w:r>
      <w:r w:rsidR="00FC6661" w:rsidRPr="00937BE1">
        <w:t>to</w:t>
      </w:r>
      <w:r w:rsidR="00356C18" w:rsidRPr="00937BE1">
        <w:t xml:space="preserve"> </w:t>
      </w:r>
      <w:r w:rsidR="00FC6661" w:rsidRPr="00937BE1">
        <w:t>very</w:t>
      </w:r>
      <w:r w:rsidR="00356C18" w:rsidRPr="00937BE1">
        <w:t xml:space="preserve"> </w:t>
      </w:r>
      <w:r w:rsidR="00FC6661" w:rsidRPr="00937BE1">
        <w:t>high</w:t>
      </w:r>
      <w:r w:rsidR="00356C18" w:rsidRPr="00937BE1">
        <w:t xml:space="preserve"> </w:t>
      </w:r>
      <w:r w:rsidR="00FC6661" w:rsidRPr="00937BE1">
        <w:t>range’</w:t>
      </w:r>
      <w:r w:rsidR="00356C18" w:rsidRPr="00937BE1">
        <w:t xml:space="preserve"> </w:t>
      </w:r>
      <w:r w:rsidR="00FC6661" w:rsidRPr="00937BE1">
        <w:t>for</w:t>
      </w:r>
      <w:r w:rsidR="00356C18" w:rsidRPr="00937BE1">
        <w:t xml:space="preserve"> </w:t>
      </w:r>
      <w:r w:rsidR="00FC6661" w:rsidRPr="00937BE1">
        <w:t>anger,</w:t>
      </w:r>
      <w:r w:rsidR="00356C18" w:rsidRPr="00937BE1">
        <w:t xml:space="preserve"> </w:t>
      </w:r>
      <w:r w:rsidR="00FC6661" w:rsidRPr="00937BE1">
        <w:t>symptoms</w:t>
      </w:r>
      <w:r w:rsidR="00356C18" w:rsidRPr="00937BE1">
        <w:t xml:space="preserve"> </w:t>
      </w:r>
      <w:r w:rsidR="00FC6661" w:rsidRPr="00937BE1">
        <w:t>of</w:t>
      </w:r>
      <w:r w:rsidR="00356C18" w:rsidRPr="00937BE1">
        <w:t xml:space="preserve"> </w:t>
      </w:r>
      <w:r w:rsidR="00FC6661" w:rsidRPr="00937BE1">
        <w:t>anxiety,</w:t>
      </w:r>
      <w:r w:rsidR="00356C18" w:rsidRPr="00937BE1">
        <w:t xml:space="preserve"> </w:t>
      </w:r>
      <w:r w:rsidR="00FC6661" w:rsidRPr="00937BE1">
        <w:t>depression</w:t>
      </w:r>
      <w:r w:rsidR="00356C18" w:rsidRPr="00937BE1">
        <w:t xml:space="preserve"> </w:t>
      </w:r>
      <w:r w:rsidR="00FC6661" w:rsidRPr="00937BE1">
        <w:t>or</w:t>
      </w:r>
      <w:r w:rsidR="00356C18" w:rsidRPr="00937BE1">
        <w:t xml:space="preserve"> </w:t>
      </w:r>
      <w:r w:rsidR="00FC6661" w:rsidRPr="00937BE1">
        <w:t>sleep</w:t>
      </w:r>
      <w:r w:rsidR="00356C18" w:rsidRPr="00937BE1">
        <w:t xml:space="preserve"> </w:t>
      </w:r>
      <w:r w:rsidR="00FC6661" w:rsidRPr="00937BE1">
        <w:t>disturbance</w:t>
      </w:r>
      <w:r w:rsidR="00356C18" w:rsidRPr="00937BE1">
        <w:t xml:space="preserve"> </w:t>
      </w:r>
      <w:r w:rsidR="00FC6661" w:rsidRPr="00937BE1">
        <w:t>as</w:t>
      </w:r>
      <w:r w:rsidR="00356C18" w:rsidRPr="00937BE1">
        <w:t xml:space="preserve"> </w:t>
      </w:r>
      <w:r w:rsidR="00322FD8" w:rsidRPr="00937BE1">
        <w:t>compared with</w:t>
      </w:r>
      <w:r w:rsidR="00356C18" w:rsidRPr="00937BE1">
        <w:t xml:space="preserve"> </w:t>
      </w:r>
      <w:r w:rsidR="00FC6661" w:rsidRPr="00937BE1">
        <w:t>children</w:t>
      </w:r>
      <w:r w:rsidR="00356C18" w:rsidRPr="00937BE1">
        <w:t xml:space="preserve"> </w:t>
      </w:r>
      <w:r w:rsidR="00FC6661" w:rsidRPr="00937BE1">
        <w:t>who</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E59E466" w:rsidRPr="00937BE1">
        <w:t xml:space="preserve">have this </w:t>
      </w:r>
      <w:r w:rsidR="00FC6661" w:rsidRPr="00937BE1">
        <w:t>experience.</w:t>
      </w:r>
      <w:r w:rsidR="00356C18" w:rsidRPr="00937BE1">
        <w:t xml:space="preserve"> </w:t>
      </w:r>
      <w:r w:rsidR="00FC6661" w:rsidRPr="00937BE1">
        <w:t>The</w:t>
      </w:r>
      <w:r w:rsidR="00356C18" w:rsidRPr="00937BE1">
        <w:t xml:space="preserve"> </w:t>
      </w:r>
      <w:r w:rsidR="00FC6661" w:rsidRPr="00937BE1">
        <w:t>parents</w:t>
      </w:r>
      <w:r w:rsidR="00356C18" w:rsidRPr="00937BE1">
        <w:t xml:space="preserve"> </w:t>
      </w:r>
      <w:r w:rsidR="00FC6661" w:rsidRPr="00937BE1">
        <w:t>and/or</w:t>
      </w:r>
      <w:r w:rsidR="00356C18" w:rsidRPr="00937BE1">
        <w:t xml:space="preserve"> </w:t>
      </w:r>
      <w:r w:rsidR="00FC6661" w:rsidRPr="00937BE1">
        <w:t>caregivers</w:t>
      </w:r>
      <w:r w:rsidR="00356C18" w:rsidRPr="00937BE1">
        <w:t xml:space="preserve"> </w:t>
      </w:r>
      <w:r w:rsidR="00FC6661" w:rsidRPr="00937BE1">
        <w:t>of</w:t>
      </w:r>
      <w:r w:rsidR="00356C18" w:rsidRPr="00937BE1">
        <w:t xml:space="preserve"> </w:t>
      </w:r>
      <w:r w:rsidR="00FC6661" w:rsidRPr="00937BE1">
        <w:t>these</w:t>
      </w:r>
      <w:r w:rsidR="00356C18" w:rsidRPr="00937BE1">
        <w:t xml:space="preserve"> </w:t>
      </w:r>
      <w:r w:rsidR="00FC6661" w:rsidRPr="00937BE1">
        <w:t>children</w:t>
      </w:r>
      <w:r w:rsidR="00356C18" w:rsidRPr="00937BE1">
        <w:t xml:space="preserve"> </w:t>
      </w:r>
      <w:r w:rsidR="00FC6661" w:rsidRPr="00937BE1">
        <w:t>had</w:t>
      </w:r>
      <w:r w:rsidR="00356C18" w:rsidRPr="00937BE1">
        <w:t xml:space="preserve"> </w:t>
      </w:r>
      <w:r w:rsidR="00FC6661" w:rsidRPr="00937BE1">
        <w:t>significantly</w:t>
      </w:r>
      <w:r w:rsidR="00356C18" w:rsidRPr="00937BE1">
        <w:t xml:space="preserve"> </w:t>
      </w:r>
      <w:r w:rsidR="00FC6661" w:rsidRPr="00937BE1">
        <w:t>more</w:t>
      </w:r>
      <w:r w:rsidR="00356C18" w:rsidRPr="00937BE1">
        <w:t xml:space="preserve"> </w:t>
      </w:r>
      <w:r w:rsidR="00FC6661" w:rsidRPr="00937BE1">
        <w:t>concerns</w:t>
      </w:r>
      <w:r w:rsidR="00356C18" w:rsidRPr="00937BE1">
        <w:t xml:space="preserve"> </w:t>
      </w:r>
      <w:r w:rsidR="00FC6661" w:rsidRPr="00937BE1">
        <w:t>about</w:t>
      </w:r>
      <w:r w:rsidR="00356C18" w:rsidRPr="00937BE1">
        <w:t xml:space="preserve"> </w:t>
      </w:r>
      <w:r w:rsidR="00FC6661" w:rsidRPr="00937BE1">
        <w:t>their</w:t>
      </w:r>
      <w:r w:rsidR="00356C18" w:rsidRPr="00937BE1">
        <w:t xml:space="preserve"> </w:t>
      </w:r>
      <w:r w:rsidR="00FC6661" w:rsidRPr="00937BE1">
        <w:t>children’s</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322FD8" w:rsidRPr="00937BE1">
        <w:t>compared with</w:t>
      </w:r>
      <w:r w:rsidR="00356C18" w:rsidRPr="00937BE1">
        <w:t xml:space="preserve"> </w:t>
      </w:r>
      <w:r w:rsidR="00FC6661" w:rsidRPr="00937BE1">
        <w:t>those</w:t>
      </w:r>
      <w:r w:rsidR="00356C18" w:rsidRPr="00937BE1">
        <w:t xml:space="preserve"> </w:t>
      </w:r>
      <w:r w:rsidR="00FC6661" w:rsidRPr="00937BE1">
        <w:t>in</w:t>
      </w:r>
      <w:r w:rsidR="00356C18" w:rsidRPr="00937BE1">
        <w:t xml:space="preserve"> </w:t>
      </w:r>
      <w:r w:rsidR="00FC6661" w:rsidRPr="00937BE1">
        <w:t>other</w:t>
      </w:r>
      <w:r w:rsidR="00356C18" w:rsidRPr="00937BE1">
        <w:t xml:space="preserve"> </w:t>
      </w:r>
      <w:r w:rsidR="00FC6661" w:rsidRPr="00937BE1">
        <w:t>jurisdictions</w:t>
      </w:r>
      <w:r w:rsidR="00356C18" w:rsidRPr="00937BE1">
        <w:t xml:space="preserve"> </w:t>
      </w:r>
      <w:r w:rsidR="00FC6661" w:rsidRPr="00937BE1">
        <w:t>that</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0FC6661" w:rsidRPr="00937BE1">
        <w:t>experience</w:t>
      </w:r>
      <w:r w:rsidR="00356C18" w:rsidRPr="00937BE1">
        <w:t xml:space="preserve"> </w:t>
      </w:r>
      <w:r w:rsidR="00FC6661" w:rsidRPr="00937BE1">
        <w:t>a</w:t>
      </w:r>
      <w:r w:rsidR="00356C18" w:rsidRPr="00937BE1">
        <w:t xml:space="preserve"> </w:t>
      </w:r>
      <w:r w:rsidR="00FC6661" w:rsidRPr="00937BE1">
        <w:t>second</w:t>
      </w:r>
      <w:r w:rsidR="00356C18" w:rsidRPr="00937BE1">
        <w:t xml:space="preserve"> </w:t>
      </w:r>
      <w:r w:rsidR="00FC6661" w:rsidRPr="00937BE1">
        <w:t>wave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and</w:t>
      </w:r>
      <w:r w:rsidR="00356C18" w:rsidRPr="00937BE1">
        <w:t xml:space="preserve"> </w:t>
      </w:r>
      <w:r w:rsidR="00FC6661" w:rsidRPr="00937BE1">
        <w:t>associated</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measures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r w:rsidR="00356C18" w:rsidRPr="00937BE1">
        <w:t xml:space="preserve"> </w:t>
      </w:r>
    </w:p>
    <w:p w14:paraId="3559067E" w14:textId="282A1964" w:rsidR="00FC6661" w:rsidRPr="00937BE1" w:rsidRDefault="00BC529A" w:rsidP="00AE12C3">
      <w:pPr>
        <w:pStyle w:val="Body"/>
      </w:pPr>
      <w:r w:rsidRPr="00937BE1">
        <w:t>The p</w:t>
      </w:r>
      <w:r w:rsidR="00FC6661" w:rsidRPr="00937BE1">
        <w:t>hysical</w:t>
      </w:r>
      <w:r w:rsidR="00356C18" w:rsidRPr="00937BE1">
        <w:t xml:space="preserve"> </w:t>
      </w:r>
      <w:r w:rsidR="00FC6661" w:rsidRPr="00937BE1">
        <w:t>and</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of</w:t>
      </w:r>
      <w:r w:rsidR="00356C18" w:rsidRPr="00937BE1">
        <w:t xml:space="preserve"> </w:t>
      </w:r>
      <w:r w:rsidR="00FC6661" w:rsidRPr="00937BE1">
        <w:t>school-aged</w:t>
      </w:r>
      <w:r w:rsidR="00356C18" w:rsidRPr="00937BE1">
        <w:t xml:space="preserve"> </w:t>
      </w:r>
      <w:r w:rsidR="00FC6661" w:rsidRPr="00937BE1">
        <w:t>children</w:t>
      </w:r>
      <w:r w:rsidR="00356C18" w:rsidRPr="00937BE1">
        <w:t xml:space="preserve"> </w:t>
      </w:r>
      <w:r w:rsidR="00FC6661" w:rsidRPr="00937BE1">
        <w:t>was</w:t>
      </w:r>
      <w:r w:rsidR="00356C18" w:rsidRPr="00937BE1">
        <w:t xml:space="preserve"> </w:t>
      </w:r>
      <w:r w:rsidR="00FC6661" w:rsidRPr="00937BE1">
        <w:t>a</w:t>
      </w:r>
      <w:r w:rsidR="00356C18" w:rsidRPr="00937BE1">
        <w:t xml:space="preserve"> </w:t>
      </w:r>
      <w:r w:rsidR="00FC6661" w:rsidRPr="00937BE1">
        <w:t>major</w:t>
      </w:r>
      <w:r w:rsidR="00356C18" w:rsidRPr="00937BE1">
        <w:t xml:space="preserve"> </w:t>
      </w:r>
      <w:r w:rsidR="00FC6661" w:rsidRPr="00937BE1">
        <w:t>focus</w:t>
      </w:r>
      <w:r w:rsidR="00356C18" w:rsidRPr="00937BE1">
        <w:t xml:space="preserve"> </w:t>
      </w:r>
      <w:r w:rsidR="00FC6661" w:rsidRPr="00937BE1">
        <w:t>of</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responses</w:t>
      </w:r>
      <w:r w:rsidR="00356C18" w:rsidRPr="00937BE1">
        <w:t xml:space="preserve"> </w:t>
      </w:r>
      <w:r w:rsidR="00FC6661" w:rsidRPr="00937BE1">
        <w:t>during</w:t>
      </w:r>
      <w:r w:rsidR="00356C18" w:rsidRPr="00937BE1">
        <w:t xml:space="preserve"> </w:t>
      </w:r>
      <w:r w:rsidR="00FC6661" w:rsidRPr="00937BE1">
        <w:t>2020,</w:t>
      </w:r>
      <w:r w:rsidR="00356C18" w:rsidRPr="00937BE1">
        <w:t xml:space="preserve"> </w:t>
      </w:r>
      <w:r w:rsidR="00FC6661" w:rsidRPr="00937BE1">
        <w:t>with</w:t>
      </w:r>
      <w:r w:rsidR="00356C18" w:rsidRPr="00937BE1">
        <w:t xml:space="preserve"> </w:t>
      </w:r>
      <w:r w:rsidR="00FC6661" w:rsidRPr="00937BE1">
        <w:t>governments</w:t>
      </w:r>
      <w:r w:rsidR="00356C18" w:rsidRPr="00937BE1">
        <w:t xml:space="preserve"> </w:t>
      </w:r>
      <w:r w:rsidR="00FC6661" w:rsidRPr="00937BE1">
        <w:t>trying</w:t>
      </w:r>
      <w:r w:rsidR="00356C18" w:rsidRPr="00937BE1">
        <w:t xml:space="preserve"> </w:t>
      </w:r>
      <w:r w:rsidR="00FC6661" w:rsidRPr="00937BE1">
        <w:t>to</w:t>
      </w:r>
      <w:r w:rsidR="00356C18" w:rsidRPr="00937BE1">
        <w:t xml:space="preserve"> </w:t>
      </w:r>
      <w:r w:rsidR="00FC6661" w:rsidRPr="00937BE1">
        <w:t>balance</w:t>
      </w:r>
      <w:r w:rsidR="00356C18" w:rsidRPr="00937BE1">
        <w:t xml:space="preserve"> </w:t>
      </w:r>
      <w:r w:rsidR="00FC6661" w:rsidRPr="00937BE1">
        <w:t>developmental</w:t>
      </w:r>
      <w:r w:rsidR="00356C18" w:rsidRPr="00937BE1">
        <w:t xml:space="preserve"> </w:t>
      </w:r>
      <w:r w:rsidR="00FC6661" w:rsidRPr="00937BE1">
        <w:t>needs</w:t>
      </w:r>
      <w:r w:rsidR="00356C18" w:rsidRPr="00937BE1">
        <w:t xml:space="preserve"> </w:t>
      </w:r>
      <w:r w:rsidR="00FC6661" w:rsidRPr="00937BE1">
        <w:t>with</w:t>
      </w:r>
      <w:r w:rsidR="00356C18" w:rsidRPr="00937BE1">
        <w:t xml:space="preserve"> </w:t>
      </w:r>
      <w:r w:rsidR="00FC6661" w:rsidRPr="00937BE1">
        <w:t>controlling</w:t>
      </w:r>
      <w:r w:rsidR="00356C18" w:rsidRPr="00937BE1">
        <w:t xml:space="preserve"> </w:t>
      </w:r>
      <w:r w:rsidR="00FC6661" w:rsidRPr="00937BE1">
        <w:t>case</w:t>
      </w:r>
      <w:r w:rsidR="00356C18" w:rsidRPr="00937BE1">
        <w:t xml:space="preserve"> </w:t>
      </w:r>
      <w:r w:rsidR="00FC6661" w:rsidRPr="00937BE1">
        <w:t>numbers.</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found</w:t>
      </w:r>
      <w:r w:rsidR="00356C18" w:rsidRPr="00937BE1">
        <w:t xml:space="preserve"> </w:t>
      </w:r>
      <w:r w:rsidR="00FC6661" w:rsidRPr="00937BE1">
        <w:t>that</w:t>
      </w:r>
      <w:r w:rsidR="00356C18" w:rsidRPr="00937BE1">
        <w:t xml:space="preserve"> </w:t>
      </w:r>
      <w:r w:rsidR="00FC6661" w:rsidRPr="00937BE1">
        <w:t>most</w:t>
      </w:r>
      <w:r w:rsidR="00356C18" w:rsidRPr="00937BE1">
        <w:t xml:space="preserve"> </w:t>
      </w:r>
      <w:r w:rsidR="00FC6661" w:rsidRPr="00937BE1">
        <w:t>students</w:t>
      </w:r>
      <w:r w:rsidR="00356C18" w:rsidRPr="00937BE1">
        <w:t xml:space="preserve"> </w:t>
      </w:r>
      <w:r w:rsidR="00FC6661" w:rsidRPr="00937BE1">
        <w:t>had</w:t>
      </w:r>
      <w:r w:rsidR="00356C18" w:rsidRPr="00937BE1">
        <w:t xml:space="preserve"> </w:t>
      </w:r>
      <w:r w:rsidR="00FC6661" w:rsidRPr="00937BE1">
        <w:t>mixed</w:t>
      </w:r>
      <w:r w:rsidR="00356C18" w:rsidRPr="00937BE1">
        <w:t xml:space="preserve"> </w:t>
      </w:r>
      <w:r w:rsidR="00FC6661" w:rsidRPr="00937BE1">
        <w:t>experiences</w:t>
      </w:r>
      <w:r w:rsidR="00356C18" w:rsidRPr="00937BE1">
        <w:t xml:space="preserve"> </w:t>
      </w:r>
      <w:r w:rsidR="00FC6661" w:rsidRPr="00937BE1">
        <w:t>of</w:t>
      </w:r>
      <w:r w:rsidR="00356C18" w:rsidRPr="00937BE1">
        <w:t xml:space="preserve"> </w:t>
      </w:r>
      <w:r w:rsidR="00FC6661" w:rsidRPr="00937BE1">
        <w:t>remote</w:t>
      </w:r>
      <w:r w:rsidR="00356C18" w:rsidRPr="00937BE1">
        <w:t xml:space="preserve"> </w:t>
      </w:r>
      <w:r w:rsidR="00FC6661" w:rsidRPr="00937BE1">
        <w:t>learning:</w:t>
      </w:r>
      <w:r w:rsidR="00356C18" w:rsidRPr="00937BE1">
        <w:t xml:space="preserve"> </w:t>
      </w:r>
      <w:r w:rsidR="00FC6661" w:rsidRPr="00937BE1">
        <w:t>78</w:t>
      </w:r>
      <w:r w:rsidR="001440BC" w:rsidRPr="00937BE1">
        <w:t>%</w:t>
      </w:r>
      <w:r w:rsidR="00356C18" w:rsidRPr="00937BE1">
        <w:t xml:space="preserve"> </w:t>
      </w:r>
      <w:r w:rsidR="00FC6661" w:rsidRPr="00937BE1">
        <w:t>of</w:t>
      </w:r>
      <w:r w:rsidR="00356C18" w:rsidRPr="00937BE1">
        <w:t xml:space="preserve"> </w:t>
      </w:r>
      <w:r w:rsidR="00FC6661" w:rsidRPr="00937BE1">
        <w:t>students</w:t>
      </w:r>
      <w:r w:rsidR="00356C18" w:rsidRPr="00937BE1">
        <w:t xml:space="preserve"> </w:t>
      </w:r>
      <w:r w:rsidR="00FC6661" w:rsidRPr="00937BE1">
        <w:t>who</w:t>
      </w:r>
      <w:r w:rsidR="00356C18" w:rsidRPr="00937BE1">
        <w:t xml:space="preserve"> </w:t>
      </w:r>
      <w:r w:rsidR="00FC6661" w:rsidRPr="00937BE1">
        <w:t>responded</w:t>
      </w:r>
      <w:r w:rsidR="00356C18" w:rsidRPr="00937BE1">
        <w:t xml:space="preserve"> </w:t>
      </w:r>
      <w:r w:rsidRPr="00937BE1">
        <w:t xml:space="preserve">to a survey </w:t>
      </w:r>
      <w:r w:rsidR="00FC6661" w:rsidRPr="00937BE1">
        <w:t>said</w:t>
      </w:r>
      <w:r w:rsidR="00356C18" w:rsidRPr="00937BE1">
        <w:t xml:space="preserve"> </w:t>
      </w:r>
      <w:r w:rsidR="00FC6661" w:rsidRPr="00937BE1">
        <w:t>their</w:t>
      </w:r>
      <w:r w:rsidR="00356C18" w:rsidRPr="00937BE1">
        <w:t xml:space="preserve"> </w:t>
      </w:r>
      <w:r w:rsidR="00FC6661" w:rsidRPr="00937BE1">
        <w:t>lives</w:t>
      </w:r>
      <w:r w:rsidR="00356C18" w:rsidRPr="00937BE1">
        <w:t xml:space="preserve"> </w:t>
      </w:r>
      <w:r w:rsidR="00FC6661" w:rsidRPr="00937BE1">
        <w:t>had</w:t>
      </w:r>
      <w:r w:rsidR="00356C18" w:rsidRPr="00937BE1">
        <w:t xml:space="preserve"> </w:t>
      </w:r>
      <w:r w:rsidR="00FC6661" w:rsidRPr="00937BE1">
        <w:t>been</w:t>
      </w:r>
      <w:r w:rsidR="00356C18" w:rsidRPr="00937BE1">
        <w:t xml:space="preserve"> </w:t>
      </w:r>
      <w:r w:rsidR="00FC6661" w:rsidRPr="00937BE1">
        <w:t>positively</w:t>
      </w:r>
      <w:r w:rsidR="00356C18" w:rsidRPr="00937BE1">
        <w:t xml:space="preserve"> </w:t>
      </w:r>
      <w:r w:rsidR="00FC6661" w:rsidRPr="00937BE1">
        <w:t>affected</w:t>
      </w:r>
      <w:r w:rsidR="00356C18" w:rsidRPr="00937BE1">
        <w:t xml:space="preserve"> </w:t>
      </w:r>
      <w:r w:rsidR="00FC6661" w:rsidRPr="00937BE1">
        <w:t>by</w:t>
      </w:r>
      <w:r w:rsidR="00356C18" w:rsidRPr="00937BE1">
        <w:t xml:space="preserve"> </w:t>
      </w:r>
      <w:r w:rsidR="00FC6661" w:rsidRPr="00937BE1">
        <w:t>COVID-19</w:t>
      </w:r>
      <w:r w:rsidR="00356C18" w:rsidRPr="00937BE1">
        <w:t xml:space="preserve"> </w:t>
      </w:r>
      <w:r w:rsidR="00FC6661" w:rsidRPr="00937BE1">
        <w:t>to</w:t>
      </w:r>
      <w:r w:rsidR="00356C18" w:rsidRPr="00937BE1">
        <w:t xml:space="preserve"> </w:t>
      </w:r>
      <w:r w:rsidR="00FC6661" w:rsidRPr="00937BE1">
        <w:t>some</w:t>
      </w:r>
      <w:r w:rsidR="00356C18" w:rsidRPr="00937BE1">
        <w:t xml:space="preserve"> </w:t>
      </w:r>
      <w:r w:rsidR="00FC6661" w:rsidRPr="00937BE1">
        <w:t>degree,</w:t>
      </w:r>
      <w:r w:rsidR="00356C18" w:rsidRPr="00937BE1">
        <w:t xml:space="preserve"> </w:t>
      </w:r>
      <w:r w:rsidR="00FC6661" w:rsidRPr="00937BE1">
        <w:t>while</w:t>
      </w:r>
      <w:r w:rsidR="00356C18" w:rsidRPr="00937BE1">
        <w:t xml:space="preserve"> </w:t>
      </w:r>
      <w:r w:rsidR="00FC6661" w:rsidRPr="00937BE1">
        <w:t>89</w:t>
      </w:r>
      <w:r w:rsidR="001440BC" w:rsidRPr="00937BE1">
        <w:t>%</w:t>
      </w:r>
      <w:r w:rsidR="00356C18" w:rsidRPr="00937BE1">
        <w:t xml:space="preserve"> </w:t>
      </w:r>
      <w:r w:rsidR="00FC6661" w:rsidRPr="00937BE1">
        <w:t>said</w:t>
      </w:r>
      <w:r w:rsidR="00356C18" w:rsidRPr="00937BE1">
        <w:t xml:space="preserve"> </w:t>
      </w:r>
      <w:r w:rsidR="00FC6661" w:rsidRPr="00937BE1">
        <w:t>their</w:t>
      </w:r>
      <w:r w:rsidR="00356C18" w:rsidRPr="00937BE1">
        <w:t xml:space="preserve"> </w:t>
      </w:r>
      <w:r w:rsidR="00FC6661" w:rsidRPr="00937BE1">
        <w:t>lives</w:t>
      </w:r>
      <w:r w:rsidR="00356C18" w:rsidRPr="00937BE1">
        <w:t xml:space="preserve"> </w:t>
      </w:r>
      <w:r w:rsidR="00FC6661" w:rsidRPr="00937BE1">
        <w:t>had</w:t>
      </w:r>
      <w:r w:rsidR="00356C18" w:rsidRPr="00937BE1">
        <w:t xml:space="preserve"> </w:t>
      </w:r>
      <w:r w:rsidR="00FC6661" w:rsidRPr="00937BE1">
        <w:t>been</w:t>
      </w:r>
      <w:r w:rsidR="00356C18" w:rsidRPr="00937BE1">
        <w:t xml:space="preserve"> </w:t>
      </w:r>
      <w:r w:rsidR="00FC6661" w:rsidRPr="00937BE1">
        <w:t>negatively</w:t>
      </w:r>
      <w:r w:rsidR="00356C18" w:rsidRPr="00937BE1">
        <w:t xml:space="preserve"> </w:t>
      </w:r>
      <w:r w:rsidR="00FC6661" w:rsidRPr="00937BE1">
        <w:t>affected</w:t>
      </w:r>
      <w:r w:rsidR="00356C18" w:rsidRPr="00937BE1">
        <w:t xml:space="preserve"> </w:t>
      </w:r>
      <w:r w:rsidR="00FC6661" w:rsidRPr="00937BE1">
        <w:t>to</w:t>
      </w:r>
      <w:r w:rsidR="00356C18" w:rsidRPr="00937BE1">
        <w:t xml:space="preserve"> </w:t>
      </w:r>
      <w:r w:rsidR="00FC6661" w:rsidRPr="00937BE1">
        <w:t>some</w:t>
      </w:r>
      <w:r w:rsidR="00356C18" w:rsidRPr="00937BE1">
        <w:t xml:space="preserve"> </w:t>
      </w:r>
      <w:r w:rsidR="00FC6661" w:rsidRPr="00937BE1">
        <w:t>degree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r w:rsidR="00356C18" w:rsidRPr="00937BE1">
        <w:t xml:space="preserve"> </w:t>
      </w:r>
      <w:r w:rsidR="00FC6661" w:rsidRPr="00937BE1">
        <w:t>Furthermore,</w:t>
      </w:r>
      <w:r w:rsidR="00356C18" w:rsidRPr="00937BE1">
        <w:rPr>
          <w:i/>
        </w:rPr>
        <w:t xml:space="preserve"> </w:t>
      </w:r>
      <w:r w:rsidR="00FC6661" w:rsidRPr="00937BE1">
        <w:rPr>
          <w:iCs/>
        </w:rPr>
        <w:t>the</w:t>
      </w:r>
      <w:r w:rsidR="00356C18" w:rsidRPr="00937BE1">
        <w:rPr>
          <w:iCs/>
        </w:rPr>
        <w:t xml:space="preserve"> </w:t>
      </w:r>
      <w:r w:rsidR="00FC6661" w:rsidRPr="00937BE1">
        <w:rPr>
          <w:iCs/>
        </w:rPr>
        <w:t>Learning</w:t>
      </w:r>
      <w:r w:rsidR="00356C18" w:rsidRPr="00937BE1">
        <w:rPr>
          <w:iCs/>
        </w:rPr>
        <w:t xml:space="preserve"> </w:t>
      </w:r>
      <w:r w:rsidR="00FC6661" w:rsidRPr="00937BE1">
        <w:rPr>
          <w:iCs/>
        </w:rPr>
        <w:t>From</w:t>
      </w:r>
      <w:r w:rsidR="00356C18" w:rsidRPr="00937BE1">
        <w:rPr>
          <w:iCs/>
        </w:rPr>
        <w:t xml:space="preserve"> </w:t>
      </w:r>
      <w:r w:rsidR="00FC6661" w:rsidRPr="00937BE1">
        <w:rPr>
          <w:iCs/>
        </w:rPr>
        <w:t>Home</w:t>
      </w:r>
      <w:r w:rsidR="00356C18" w:rsidRPr="00937BE1">
        <w:rPr>
          <w:iCs/>
        </w:rPr>
        <w:t xml:space="preserve"> </w:t>
      </w:r>
      <w:r w:rsidR="00FC6661" w:rsidRPr="00937BE1">
        <w:rPr>
          <w:iCs/>
        </w:rPr>
        <w:t>Survey</w:t>
      </w:r>
      <w:r w:rsidR="00356C18" w:rsidRPr="00937BE1">
        <w:rPr>
          <w:i/>
        </w:rPr>
        <w:t xml:space="preserve"> </w:t>
      </w:r>
      <w:r w:rsidR="00FC6661" w:rsidRPr="00937BE1">
        <w:t>conducted</w:t>
      </w:r>
      <w:r w:rsidR="00356C18" w:rsidRPr="00937BE1">
        <w:t xml:space="preserve"> </w:t>
      </w:r>
      <w:r w:rsidR="00FC6661" w:rsidRPr="00937BE1">
        <w:t>in</w:t>
      </w:r>
      <w:r w:rsidR="00356C18" w:rsidRPr="00937BE1">
        <w:t xml:space="preserve"> </w:t>
      </w:r>
      <w:r w:rsidR="00FC6661" w:rsidRPr="00937BE1">
        <w:t>between</w:t>
      </w:r>
      <w:r w:rsidR="00356C18" w:rsidRPr="00937BE1">
        <w:t xml:space="preserve"> </w:t>
      </w:r>
      <w:r w:rsidR="00FC6661" w:rsidRPr="00937BE1">
        <w:t>May</w:t>
      </w:r>
      <w:r w:rsidR="00356C18" w:rsidRPr="00937BE1">
        <w:t xml:space="preserve"> </w:t>
      </w:r>
      <w:r w:rsidR="00FC6661" w:rsidRPr="00937BE1">
        <w:t>and</w:t>
      </w:r>
      <w:r w:rsidR="00356C18" w:rsidRPr="00937BE1">
        <w:t xml:space="preserve"> </w:t>
      </w:r>
      <w:r w:rsidR="00FC6661" w:rsidRPr="00937BE1">
        <w:t>June</w:t>
      </w:r>
      <w:r w:rsidR="00356C18" w:rsidRPr="00937BE1">
        <w:t xml:space="preserve"> </w:t>
      </w:r>
      <w:r w:rsidR="00FC6661" w:rsidRPr="00937BE1">
        <w:t>2020</w:t>
      </w:r>
      <w:r w:rsidR="00356C18" w:rsidRPr="00937BE1">
        <w:t xml:space="preserve"> </w:t>
      </w:r>
      <w:r w:rsidR="00FC6661" w:rsidRPr="00937BE1">
        <w:t>reported</w:t>
      </w:r>
      <w:r w:rsidR="00356C18" w:rsidRPr="00937BE1">
        <w:t xml:space="preserve"> </w:t>
      </w:r>
      <w:r w:rsidR="00FC6661" w:rsidRPr="00937BE1">
        <w:t>that</w:t>
      </w:r>
      <w:r w:rsidR="00356C18" w:rsidRPr="00937BE1">
        <w:t xml:space="preserve"> </w:t>
      </w:r>
      <w:r w:rsidR="00FC6661" w:rsidRPr="00937BE1">
        <w:t>some</w:t>
      </w:r>
      <w:r w:rsidR="00356C18" w:rsidRPr="00937BE1">
        <w:t xml:space="preserve"> </w:t>
      </w:r>
      <w:r w:rsidR="00FC6661" w:rsidRPr="00937BE1">
        <w:t>students</w:t>
      </w:r>
      <w:r w:rsidR="00356C18" w:rsidRPr="00937BE1">
        <w:t xml:space="preserve"> </w:t>
      </w:r>
      <w:r w:rsidR="00FC6661" w:rsidRPr="00937BE1">
        <w:t>enjoyed</w:t>
      </w:r>
      <w:r w:rsidR="00356C18" w:rsidRPr="00937BE1">
        <w:t xml:space="preserve"> </w:t>
      </w:r>
      <w:r w:rsidR="00FC6661" w:rsidRPr="00937BE1">
        <w:t>the</w:t>
      </w:r>
      <w:r w:rsidR="00356C18" w:rsidRPr="00937BE1">
        <w:t xml:space="preserve"> </w:t>
      </w:r>
      <w:r w:rsidR="00FC6661" w:rsidRPr="00937BE1">
        <w:t>increased</w:t>
      </w:r>
      <w:r w:rsidR="00356C18" w:rsidRPr="00937BE1">
        <w:t xml:space="preserve"> </w:t>
      </w:r>
      <w:r w:rsidR="00FC6661" w:rsidRPr="00937BE1">
        <w:t>opportunities</w:t>
      </w:r>
      <w:r w:rsidR="00356C18" w:rsidRPr="00937BE1">
        <w:t xml:space="preserve"> </w:t>
      </w:r>
      <w:r w:rsidR="00FC6661" w:rsidRPr="00937BE1">
        <w:t>of</w:t>
      </w:r>
      <w:r w:rsidR="00356C18" w:rsidRPr="00937BE1">
        <w:t xml:space="preserve"> </w:t>
      </w:r>
      <w:r w:rsidR="00FC6661" w:rsidRPr="00937BE1">
        <w:t>working</w:t>
      </w:r>
      <w:r w:rsidR="00356C18" w:rsidRPr="00937BE1">
        <w:t xml:space="preserve"> </w:t>
      </w:r>
      <w:r w:rsidR="00FC6661" w:rsidRPr="00937BE1">
        <w:t>at</w:t>
      </w:r>
      <w:r w:rsidR="00356C18" w:rsidRPr="00937BE1">
        <w:t xml:space="preserve"> </w:t>
      </w:r>
      <w:r w:rsidR="00FC6661" w:rsidRPr="00937BE1">
        <w:t>their</w:t>
      </w:r>
      <w:r w:rsidR="00356C18" w:rsidRPr="00937BE1">
        <w:t xml:space="preserve"> </w:t>
      </w:r>
      <w:r w:rsidR="00FC6661" w:rsidRPr="00937BE1">
        <w:t>own</w:t>
      </w:r>
      <w:r w:rsidR="00356C18" w:rsidRPr="00937BE1">
        <w:t xml:space="preserve"> </w:t>
      </w:r>
      <w:r w:rsidR="00FC6661" w:rsidRPr="00937BE1">
        <w:t>pace</w:t>
      </w:r>
      <w:r w:rsidR="00356C18" w:rsidRPr="00937BE1">
        <w:t xml:space="preserve"> </w:t>
      </w:r>
      <w:r w:rsidR="00FC6661" w:rsidRPr="00937BE1">
        <w:t>and</w:t>
      </w:r>
      <w:r w:rsidR="00356C18" w:rsidRPr="00937BE1">
        <w:t xml:space="preserve"> </w:t>
      </w:r>
      <w:r w:rsidR="00FC6661" w:rsidRPr="00937BE1">
        <w:t>rest</w:t>
      </w:r>
      <w:r w:rsidR="00356C18" w:rsidRPr="00937BE1">
        <w:t xml:space="preserve"> </w:t>
      </w:r>
      <w:r w:rsidR="00FC6661" w:rsidRPr="00937BE1">
        <w:t>when</w:t>
      </w:r>
      <w:r w:rsidR="00356C18" w:rsidRPr="00937BE1">
        <w:t xml:space="preserve"> </w:t>
      </w:r>
      <w:r w:rsidR="00FC6661" w:rsidRPr="00937BE1">
        <w:t>needed.</w:t>
      </w:r>
      <w:r w:rsidR="00356C18" w:rsidRPr="00937BE1">
        <w:t xml:space="preserve"> </w:t>
      </w:r>
      <w:r w:rsidR="00FC6661" w:rsidRPr="00937BE1">
        <w:t>They</w:t>
      </w:r>
      <w:r w:rsidR="00356C18" w:rsidRPr="00937BE1">
        <w:t xml:space="preserve"> </w:t>
      </w:r>
      <w:r w:rsidR="00FC6661" w:rsidRPr="00937BE1">
        <w:t>also</w:t>
      </w:r>
      <w:r w:rsidR="00356C18" w:rsidRPr="00937BE1">
        <w:t xml:space="preserve"> </w:t>
      </w:r>
      <w:r w:rsidR="00FC6661" w:rsidRPr="00937BE1">
        <w:t>reported</w:t>
      </w:r>
      <w:r w:rsidR="00356C18" w:rsidRPr="00937BE1">
        <w:t xml:space="preserve"> </w:t>
      </w:r>
      <w:r w:rsidR="00FC6661" w:rsidRPr="00937BE1">
        <w:t>more</w:t>
      </w:r>
      <w:r w:rsidR="00356C18" w:rsidRPr="00937BE1">
        <w:t xml:space="preserve"> </w:t>
      </w:r>
      <w:r w:rsidR="00FC6661" w:rsidRPr="00937BE1">
        <w:t>time</w:t>
      </w:r>
      <w:r w:rsidR="00356C18" w:rsidRPr="00937BE1">
        <w:t xml:space="preserve"> </w:t>
      </w:r>
      <w:r w:rsidR="00FC6661" w:rsidRPr="00937BE1">
        <w:t>with</w:t>
      </w:r>
      <w:r w:rsidR="00356C18" w:rsidRPr="00937BE1">
        <w:t xml:space="preserve"> </w:t>
      </w:r>
      <w:r w:rsidR="00FC6661" w:rsidRPr="00937BE1">
        <w:t>their</w:t>
      </w:r>
      <w:r w:rsidR="00356C18" w:rsidRPr="00937BE1">
        <w:t xml:space="preserve"> </w:t>
      </w:r>
      <w:r w:rsidR="00FC6661" w:rsidRPr="00937BE1">
        <w:t>immediate</w:t>
      </w:r>
      <w:r w:rsidR="00356C18" w:rsidRPr="00937BE1">
        <w:t xml:space="preserve"> </w:t>
      </w:r>
      <w:r w:rsidR="00FC6661" w:rsidRPr="00937BE1">
        <w:t>family</w:t>
      </w:r>
      <w:r w:rsidR="00356C18" w:rsidRPr="00937BE1">
        <w:t xml:space="preserve"> </w:t>
      </w:r>
      <w:r w:rsidR="00FC6661" w:rsidRPr="00937BE1">
        <w:t>and</w:t>
      </w:r>
      <w:r w:rsidR="00356C18" w:rsidRPr="00937BE1">
        <w:t xml:space="preserve"> </w:t>
      </w:r>
      <w:r w:rsidR="00FC6661" w:rsidRPr="00937BE1">
        <w:t>a</w:t>
      </w:r>
      <w:r w:rsidR="00356C18" w:rsidRPr="00937BE1">
        <w:t xml:space="preserve"> </w:t>
      </w:r>
      <w:r w:rsidR="00FC6661" w:rsidRPr="00937BE1">
        <w:t>lack</w:t>
      </w:r>
      <w:r w:rsidR="00356C18" w:rsidRPr="00937BE1">
        <w:t xml:space="preserve"> </w:t>
      </w:r>
      <w:r w:rsidR="00FC6661" w:rsidRPr="00937BE1">
        <w:t>of</w:t>
      </w:r>
      <w:r w:rsidR="00356C18" w:rsidRPr="00937BE1">
        <w:t xml:space="preserve"> </w:t>
      </w:r>
      <w:r w:rsidR="00FC6661" w:rsidRPr="00937BE1">
        <w:t>distractions</w:t>
      </w:r>
      <w:r w:rsidR="00356C18" w:rsidRPr="00937BE1">
        <w:t xml:space="preserve"> </w:t>
      </w:r>
      <w:r w:rsidR="00FC6661" w:rsidRPr="00937BE1">
        <w:t>as</w:t>
      </w:r>
      <w:r w:rsidR="00356C18" w:rsidRPr="00937BE1">
        <w:t xml:space="preserve"> </w:t>
      </w:r>
      <w:r w:rsidR="00FC6661" w:rsidRPr="00937BE1">
        <w:t>positives</w:t>
      </w:r>
      <w:r w:rsidR="00356C18" w:rsidRPr="00937BE1">
        <w:t xml:space="preserve"> </w:t>
      </w:r>
      <w:r w:rsidR="00322FD8" w:rsidRPr="00937BE1">
        <w:t>while</w:t>
      </w:r>
      <w:r w:rsidR="00356C18" w:rsidRPr="00937BE1">
        <w:t xml:space="preserve"> </w:t>
      </w:r>
      <w:r w:rsidR="00FC6661" w:rsidRPr="00937BE1">
        <w:t>learning</w:t>
      </w:r>
      <w:r w:rsidR="00356C18" w:rsidRPr="00937BE1">
        <w:t xml:space="preserve"> </w:t>
      </w:r>
      <w:r w:rsidR="00FC6661" w:rsidRPr="00937BE1">
        <w:t>from</w:t>
      </w:r>
      <w:r w:rsidR="00356C18" w:rsidRPr="00937BE1">
        <w:t xml:space="preserve"> </w:t>
      </w:r>
      <w:r w:rsidR="00FC6661" w:rsidRPr="00937BE1">
        <w:t>home.</w:t>
      </w:r>
      <w:r w:rsidR="00356C18" w:rsidRPr="00937BE1">
        <w:t xml:space="preserve"> </w:t>
      </w:r>
      <w:r w:rsidR="00FC6661" w:rsidRPr="00937BE1">
        <w:t>Others</w:t>
      </w:r>
      <w:r w:rsidR="00356C18" w:rsidRPr="00937BE1">
        <w:t xml:space="preserve"> </w:t>
      </w:r>
      <w:r w:rsidR="00FC6661" w:rsidRPr="00937BE1">
        <w:t>struggled</w:t>
      </w:r>
      <w:r w:rsidR="00356C18" w:rsidRPr="00937BE1">
        <w:t xml:space="preserve"> </w:t>
      </w:r>
      <w:r w:rsidR="00FC6661" w:rsidRPr="00937BE1">
        <w:t>with</w:t>
      </w:r>
      <w:r w:rsidR="00356C18" w:rsidRPr="00937BE1">
        <w:t xml:space="preserve"> </w:t>
      </w:r>
      <w:r w:rsidR="00FC6661" w:rsidRPr="00937BE1">
        <w:t>not</w:t>
      </w:r>
      <w:r w:rsidR="00356C18" w:rsidRPr="00937BE1">
        <w:t xml:space="preserve"> </w:t>
      </w:r>
      <w:r w:rsidR="00FC6661" w:rsidRPr="00937BE1">
        <w:t>seeing</w:t>
      </w:r>
      <w:r w:rsidR="00356C18" w:rsidRPr="00937BE1">
        <w:t xml:space="preserve"> </w:t>
      </w:r>
      <w:r w:rsidR="00FC6661" w:rsidRPr="00937BE1">
        <w:t>their</w:t>
      </w:r>
      <w:r w:rsidR="00356C18" w:rsidRPr="00937BE1">
        <w:t xml:space="preserve"> </w:t>
      </w:r>
      <w:r w:rsidR="00FC6661" w:rsidRPr="00937BE1">
        <w:t>peers</w:t>
      </w:r>
      <w:r w:rsidR="00356C18" w:rsidRPr="00937BE1">
        <w:t xml:space="preserve"> </w:t>
      </w:r>
      <w:r w:rsidR="00FC6661" w:rsidRPr="00937BE1">
        <w:t>and</w:t>
      </w:r>
      <w:r w:rsidR="00356C18" w:rsidRPr="00937BE1">
        <w:t xml:space="preserve"> </w:t>
      </w:r>
      <w:r w:rsidR="00FC6661" w:rsidRPr="00937BE1">
        <w:t>f</w:t>
      </w:r>
      <w:r w:rsidRPr="00937BE1">
        <w:t>ound</w:t>
      </w:r>
      <w:r w:rsidR="00356C18" w:rsidRPr="00937BE1">
        <w:t xml:space="preserve"> </w:t>
      </w:r>
      <w:r w:rsidR="00FC6661" w:rsidRPr="00937BE1">
        <w:t>it</w:t>
      </w:r>
      <w:r w:rsidR="00356C18" w:rsidRPr="00937BE1">
        <w:t xml:space="preserve"> </w:t>
      </w:r>
      <w:r w:rsidR="00FC6661" w:rsidRPr="00937BE1">
        <w:t>difficult</w:t>
      </w:r>
      <w:r w:rsidR="00356C18" w:rsidRPr="00937BE1">
        <w:t xml:space="preserve"> </w:t>
      </w:r>
      <w:r w:rsidR="00FC6661" w:rsidRPr="00937BE1">
        <w:t>to</w:t>
      </w:r>
      <w:r w:rsidR="00356C18" w:rsidRPr="00937BE1">
        <w:t xml:space="preserve"> </w:t>
      </w:r>
      <w:r w:rsidR="00FC6661" w:rsidRPr="00937BE1">
        <w:t>maintain</w:t>
      </w:r>
      <w:r w:rsidR="00356C18" w:rsidRPr="00937BE1">
        <w:t xml:space="preserve"> </w:t>
      </w:r>
      <w:r w:rsidR="00FC6661" w:rsidRPr="00937BE1">
        <w:t>focus</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(Learning</w:t>
      </w:r>
      <w:r w:rsidR="00356C18" w:rsidRPr="00937BE1">
        <w:t xml:space="preserve"> </w:t>
      </w:r>
      <w:r w:rsidR="00FC6661" w:rsidRPr="00937BE1">
        <w:t>First,</w:t>
      </w:r>
      <w:r w:rsidR="00356C18" w:rsidRPr="00937BE1">
        <w:t xml:space="preserve"> </w:t>
      </w:r>
      <w:r w:rsidR="00FC6661" w:rsidRPr="00937BE1">
        <w:t>2020).</w:t>
      </w:r>
    </w:p>
    <w:p w14:paraId="335AE93D" w14:textId="26C10137" w:rsidR="00FC6661" w:rsidRPr="00937BE1" w:rsidRDefault="00FC6661" w:rsidP="00AE12C3">
      <w:pPr>
        <w:pStyle w:val="Body"/>
      </w:pPr>
      <w:r w:rsidRPr="00937BE1">
        <w:lastRenderedPageBreak/>
        <w:t>While</w:t>
      </w:r>
      <w:r w:rsidR="00356C18" w:rsidRPr="00937BE1">
        <w:t xml:space="preserve"> </w:t>
      </w:r>
      <w:r w:rsidRPr="00937BE1">
        <w:t>some</w:t>
      </w:r>
      <w:r w:rsidR="00356C18" w:rsidRPr="00937BE1">
        <w:t xml:space="preserve"> </w:t>
      </w:r>
      <w:r w:rsidRPr="00937BE1">
        <w:t>young</w:t>
      </w:r>
      <w:r w:rsidR="00356C18" w:rsidRPr="00937BE1">
        <w:t xml:space="preserve"> </w:t>
      </w:r>
      <w:r w:rsidRPr="00937BE1">
        <w:t>people</w:t>
      </w:r>
      <w:r w:rsidR="00356C18" w:rsidRPr="00937BE1">
        <w:t xml:space="preserve"> </w:t>
      </w:r>
      <w:r w:rsidRPr="00937BE1">
        <w:t>had</w:t>
      </w:r>
      <w:r w:rsidR="00356C18" w:rsidRPr="00937BE1">
        <w:t xml:space="preserve"> </w:t>
      </w:r>
      <w:r w:rsidRPr="00937BE1">
        <w:t>positive</w:t>
      </w:r>
      <w:r w:rsidR="00356C18" w:rsidRPr="00937BE1">
        <w:t xml:space="preserve"> </w:t>
      </w:r>
      <w:r w:rsidRPr="00937BE1">
        <w:t>experiences</w:t>
      </w:r>
      <w:r w:rsidR="00356C18" w:rsidRPr="00937BE1">
        <w:t xml:space="preserve"> </w:t>
      </w:r>
      <w:r w:rsidR="00606B52" w:rsidRPr="00937BE1">
        <w:t>during this time</w:t>
      </w:r>
      <w:r w:rsidRPr="00937BE1">
        <w:t>,</w:t>
      </w:r>
      <w:r w:rsidR="00356C18" w:rsidRPr="00937BE1">
        <w:t xml:space="preserve"> </w:t>
      </w:r>
      <w:r w:rsidRPr="00937BE1">
        <w:t>evidence</w:t>
      </w:r>
      <w:r w:rsidR="00356C18" w:rsidRPr="00937BE1">
        <w:t xml:space="preserve"> </w:t>
      </w:r>
      <w:r w:rsidRPr="00937BE1">
        <w:t>indicates</w:t>
      </w:r>
      <w:r w:rsidR="00356C18" w:rsidRPr="00937BE1">
        <w:t xml:space="preserve"> </w:t>
      </w:r>
      <w:r w:rsidRPr="00937BE1">
        <w:t>serious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for</w:t>
      </w:r>
      <w:r w:rsidR="00356C18" w:rsidRPr="00937BE1">
        <w:t xml:space="preserve"> </w:t>
      </w:r>
      <w:r w:rsidRPr="00937BE1">
        <w:t>others.</w:t>
      </w:r>
      <w:r w:rsidR="00356C18" w:rsidRPr="00937BE1">
        <w:t xml:space="preserve"> </w:t>
      </w:r>
      <w:r w:rsidRPr="00937BE1">
        <w:t>A</w:t>
      </w:r>
      <w:r w:rsidR="00356C18" w:rsidRPr="00937BE1">
        <w:t xml:space="preserve"> </w:t>
      </w:r>
      <w:r w:rsidRPr="00937BE1">
        <w:t>sharp</w:t>
      </w:r>
      <w:r w:rsidR="00356C18" w:rsidRPr="00937BE1">
        <w:t xml:space="preserve"> </w:t>
      </w:r>
      <w:r w:rsidRPr="00937BE1">
        <w:t>increase</w:t>
      </w:r>
      <w:r w:rsidR="00356C18" w:rsidRPr="00937BE1">
        <w:t xml:space="preserve"> </w:t>
      </w:r>
      <w:r w:rsidRPr="00937BE1">
        <w:t>was</w:t>
      </w:r>
      <w:r w:rsidR="00356C18" w:rsidRPr="00937BE1">
        <w:t xml:space="preserve"> </w:t>
      </w:r>
      <w:r w:rsidRPr="00937BE1">
        <w:t>observed</w:t>
      </w:r>
      <w:r w:rsidR="00356C18" w:rsidRPr="00937BE1">
        <w:t xml:space="preserve"> </w:t>
      </w:r>
      <w:r w:rsidRPr="00937BE1">
        <w:t>in</w:t>
      </w:r>
      <w:r w:rsidR="00356C18" w:rsidRPr="00937BE1">
        <w:t xml:space="preserve"> </w:t>
      </w:r>
      <w:r w:rsidRPr="00937BE1">
        <w:t>2020</w:t>
      </w:r>
      <w:r w:rsidR="00356C18" w:rsidRPr="00937BE1">
        <w:t xml:space="preserve"> </w:t>
      </w:r>
      <w:r w:rsidRPr="00937BE1">
        <w:t>with</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presenting</w:t>
      </w:r>
      <w:r w:rsidR="00356C18" w:rsidRPr="00937BE1">
        <w:t xml:space="preserve"> </w:t>
      </w:r>
      <w:r w:rsidRPr="00937BE1">
        <w:t>to</w:t>
      </w:r>
      <w:r w:rsidR="00356C18" w:rsidRPr="00937BE1">
        <w:t xml:space="preserve"> </w:t>
      </w:r>
      <w:r w:rsidRPr="00937BE1">
        <w:t>acute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emergency</w:t>
      </w:r>
      <w:r w:rsidR="00356C18" w:rsidRPr="00937BE1">
        <w:t xml:space="preserve"> </w:t>
      </w:r>
      <w:r w:rsidRPr="00937BE1">
        <w:t>departments</w:t>
      </w:r>
      <w:r w:rsidR="00356C18" w:rsidRPr="00937BE1">
        <w:t xml:space="preserve"> </w:t>
      </w:r>
      <w:r w:rsidRPr="00937BE1">
        <w:t>with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concerns</w:t>
      </w:r>
      <w:r w:rsidR="00356C18" w:rsidRPr="00937BE1">
        <w:t xml:space="preserve"> </w:t>
      </w:r>
      <w:r w:rsidRPr="00937BE1">
        <w:t>comprising</w:t>
      </w:r>
      <w:r w:rsidR="00356C18" w:rsidRPr="00937BE1">
        <w:t xml:space="preserve"> </w:t>
      </w:r>
      <w:r w:rsidRPr="00937BE1">
        <w:t>of</w:t>
      </w:r>
      <w:r w:rsidR="00356C18" w:rsidRPr="00937BE1">
        <w:t xml:space="preserve"> </w:t>
      </w:r>
      <w:r w:rsidRPr="00937BE1">
        <w:t>eating</w:t>
      </w:r>
      <w:r w:rsidR="00356C18" w:rsidRPr="00937BE1">
        <w:t xml:space="preserve"> </w:t>
      </w:r>
      <w:r w:rsidRPr="00937BE1">
        <w:t>disorders,</w:t>
      </w:r>
      <w:r w:rsidR="00356C18" w:rsidRPr="00937BE1">
        <w:t xml:space="preserve"> </w:t>
      </w:r>
      <w:r w:rsidRPr="00937BE1">
        <w:t>self-harm</w:t>
      </w:r>
      <w:r w:rsidR="00356C18" w:rsidRPr="00937BE1">
        <w:t xml:space="preserve"> </w:t>
      </w:r>
      <w:r w:rsidRPr="00937BE1">
        <w:t>and</w:t>
      </w:r>
      <w:r w:rsidR="00356C18" w:rsidRPr="00937BE1">
        <w:t xml:space="preserve"> </w:t>
      </w:r>
      <w:r w:rsidRPr="00937BE1">
        <w:t>attempted</w:t>
      </w:r>
      <w:r w:rsidR="00356C18" w:rsidRPr="00937BE1">
        <w:t xml:space="preserve"> </w:t>
      </w:r>
      <w:r w:rsidRPr="00937BE1">
        <w:t>suicide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00606B52" w:rsidRPr="00937BE1">
        <w:t>R</w:t>
      </w:r>
      <w:r w:rsidRPr="00937BE1">
        <w:t>ates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among</w:t>
      </w:r>
      <w:r w:rsidR="00356C18" w:rsidRPr="00937BE1">
        <w:t xml:space="preserve"> </w:t>
      </w:r>
      <w:r w:rsidRPr="00937BE1">
        <w:t>young</w:t>
      </w:r>
      <w:r w:rsidR="00356C18" w:rsidRPr="00937BE1">
        <w:t xml:space="preserve"> </w:t>
      </w:r>
      <w:r w:rsidRPr="00937BE1">
        <w:t>Victorians</w:t>
      </w:r>
      <w:r w:rsidR="00356C18" w:rsidRPr="00937BE1">
        <w:t xml:space="preserve"> </w:t>
      </w:r>
      <w:r w:rsidR="00606B52" w:rsidRPr="00937BE1">
        <w:t xml:space="preserve">also </w:t>
      </w:r>
      <w:r w:rsidRPr="00937BE1">
        <w:t>increased</w:t>
      </w:r>
      <w:r w:rsidR="00356C18" w:rsidRPr="00937BE1">
        <w:t xml:space="preserve"> </w:t>
      </w:r>
      <w:r w:rsidRPr="00937BE1">
        <w:t>significantly</w:t>
      </w:r>
      <w:r w:rsidR="00356C18" w:rsidRPr="00937BE1">
        <w:t xml:space="preserve"> </w:t>
      </w:r>
      <w:r w:rsidRPr="00937BE1">
        <w:t>between</w:t>
      </w:r>
      <w:r w:rsidR="00356C18" w:rsidRPr="00937BE1">
        <w:t xml:space="preserve"> </w:t>
      </w:r>
      <w:r w:rsidRPr="00937BE1">
        <w:t>2017</w:t>
      </w:r>
      <w:r w:rsidR="00356C18" w:rsidRPr="00937BE1">
        <w:t xml:space="preserve"> </w:t>
      </w:r>
      <w:r w:rsidRPr="00937BE1">
        <w:t>(8</w:t>
      </w:r>
      <w:r w:rsidR="001440BC" w:rsidRPr="00937BE1">
        <w:t>%</w:t>
      </w:r>
      <w:r w:rsidRPr="00937BE1">
        <w:t>)</w:t>
      </w:r>
      <w:r w:rsidR="00356C18" w:rsidRPr="00937BE1">
        <w:t xml:space="preserve"> </w:t>
      </w:r>
      <w:r w:rsidRPr="00937BE1">
        <w:t>and</w:t>
      </w:r>
      <w:r w:rsidR="00356C18" w:rsidRPr="00937BE1">
        <w:t xml:space="preserve"> </w:t>
      </w:r>
      <w:r w:rsidRPr="00937BE1">
        <w:t>2020</w:t>
      </w:r>
      <w:r w:rsidR="00356C18" w:rsidRPr="00937BE1">
        <w:t xml:space="preserve"> </w:t>
      </w:r>
      <w:r w:rsidRPr="00937BE1">
        <w:t>(11</w:t>
      </w:r>
      <w:r w:rsidR="001440BC" w:rsidRPr="00937BE1">
        <w:t>%</w:t>
      </w:r>
      <w:r w:rsidRPr="00937BE1">
        <w:t>),</w:t>
      </w:r>
      <w:r w:rsidR="00356C18" w:rsidRPr="00937BE1">
        <w:t xml:space="preserve"> </w:t>
      </w:r>
      <w:r w:rsidRPr="00937BE1">
        <w:t>attributable</w:t>
      </w:r>
      <w:r w:rsidR="00356C18" w:rsidRPr="00937BE1">
        <w:t xml:space="preserve"> </w:t>
      </w:r>
      <w:r w:rsidRPr="00937BE1">
        <w:t>at</w:t>
      </w:r>
      <w:r w:rsidR="00356C18" w:rsidRPr="00937BE1">
        <w:t xml:space="preserve"> </w:t>
      </w:r>
      <w:r w:rsidRPr="00937BE1">
        <w:t>least</w:t>
      </w:r>
      <w:r w:rsidR="00356C18" w:rsidRPr="00937BE1">
        <w:t xml:space="preserve"> </w:t>
      </w:r>
      <w:r w:rsidRPr="00937BE1">
        <w:t>in</w:t>
      </w:r>
      <w:r w:rsidR="00356C18" w:rsidRPr="00937BE1">
        <w:t xml:space="preserve"> </w:t>
      </w:r>
      <w:r w:rsidRPr="00937BE1">
        <w:t>part</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Reports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concerns</w:t>
      </w:r>
      <w:r w:rsidR="00356C18" w:rsidRPr="00937BE1">
        <w:t xml:space="preserve"> </w:t>
      </w:r>
      <w:r w:rsidRPr="00937BE1">
        <w:t>were</w:t>
      </w:r>
      <w:r w:rsidR="00356C18" w:rsidRPr="00937BE1">
        <w:t xml:space="preserve"> </w:t>
      </w:r>
      <w:r w:rsidRPr="00937BE1">
        <w:t>higher</w:t>
      </w:r>
      <w:r w:rsidR="00356C18" w:rsidRPr="00937BE1">
        <w:t xml:space="preserve"> </w:t>
      </w:r>
      <w:r w:rsidRPr="00937BE1">
        <w:t>for</w:t>
      </w:r>
      <w:r w:rsidR="00356C18" w:rsidRPr="00937BE1">
        <w:t xml:space="preserve"> </w:t>
      </w:r>
      <w:r w:rsidRPr="00937BE1">
        <w:t>young</w:t>
      </w:r>
      <w:r w:rsidR="00356C18" w:rsidRPr="00937BE1">
        <w:t xml:space="preserve"> </w:t>
      </w:r>
      <w:r w:rsidRPr="00937BE1">
        <w:t>women</w:t>
      </w:r>
      <w:r w:rsidR="00356C18" w:rsidRPr="00937BE1">
        <w:t xml:space="preserve"> </w:t>
      </w:r>
      <w:r w:rsidRPr="00937BE1">
        <w:t>than</w:t>
      </w:r>
      <w:r w:rsidR="00356C18" w:rsidRPr="00937BE1">
        <w:t xml:space="preserve"> </w:t>
      </w:r>
      <w:r w:rsidRPr="00937BE1">
        <w:t>for</w:t>
      </w:r>
      <w:r w:rsidR="00356C18" w:rsidRPr="00937BE1">
        <w:t xml:space="preserve"> </w:t>
      </w:r>
      <w:r w:rsidRPr="00937BE1">
        <w:t>young</w:t>
      </w:r>
      <w:r w:rsidR="00356C18" w:rsidRPr="00937BE1">
        <w:t xml:space="preserve"> </w:t>
      </w:r>
      <w:r w:rsidRPr="00937BE1">
        <w:t>men</w:t>
      </w:r>
      <w:r w:rsidR="00356C18" w:rsidRPr="00937BE1">
        <w:t xml:space="preserve"> </w:t>
      </w:r>
      <w:r w:rsidRPr="00937BE1">
        <w:t>(</w:t>
      </w:r>
      <w:r w:rsidR="00D71983" w:rsidRPr="00937BE1">
        <w:t xml:space="preserve">Biddle et al., 2020;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p>
    <w:p w14:paraId="24F7BB44" w14:textId="38EEC2DB" w:rsidR="00606B52" w:rsidRPr="00937BE1" w:rsidRDefault="4DB8FC2A" w:rsidP="00AE12C3">
      <w:pPr>
        <w:pStyle w:val="Body"/>
      </w:pPr>
      <w:r w:rsidRPr="00937BE1">
        <w:t>T</w:t>
      </w:r>
      <w:r w:rsidR="26B933A2" w:rsidRPr="00937BE1">
        <w: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provided</w:t>
      </w:r>
      <w:r w:rsidR="00356C18" w:rsidRPr="00937BE1">
        <w:t xml:space="preserve"> </w:t>
      </w:r>
      <w:r w:rsidR="00FC6661" w:rsidRPr="00937BE1">
        <w:t>support</w:t>
      </w:r>
      <w:r w:rsidR="00356C18" w:rsidRPr="00937BE1">
        <w:t xml:space="preserve"> </w:t>
      </w:r>
      <w:r w:rsidR="00FC6661" w:rsidRPr="00937BE1">
        <w:t>to</w:t>
      </w:r>
      <w:r w:rsidR="00356C18" w:rsidRPr="00937BE1">
        <w:t xml:space="preserve"> </w:t>
      </w:r>
      <w:r w:rsidR="00FC6661" w:rsidRPr="00937BE1">
        <w:t>those</w:t>
      </w:r>
      <w:r w:rsidR="00356C18" w:rsidRPr="00937BE1">
        <w:t xml:space="preserve"> </w:t>
      </w:r>
      <w:r w:rsidR="00FC6661" w:rsidRPr="00937BE1">
        <w:t>experiencing</w:t>
      </w:r>
      <w:r w:rsidR="00356C18" w:rsidRPr="00937BE1">
        <w:t xml:space="preserve"> </w:t>
      </w:r>
      <w:r w:rsidR="00FC6661" w:rsidRPr="00937BE1">
        <w:t>poor</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The</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Coronavirus</w:t>
      </w:r>
      <w:r w:rsidR="00356C18" w:rsidRPr="00937BE1">
        <w:t xml:space="preserve"> </w:t>
      </w:r>
      <w:r w:rsidR="00FC6661" w:rsidRPr="00937BE1">
        <w:t>Response</w:t>
      </w:r>
      <w:r w:rsidR="00356C18" w:rsidRPr="00937BE1">
        <w:t xml:space="preserve"> </w:t>
      </w:r>
      <w:r w:rsidR="00FC6661" w:rsidRPr="00937BE1">
        <w:t>Package</w:t>
      </w:r>
      <w:r w:rsidR="00356C18" w:rsidRPr="00937BE1">
        <w:t xml:space="preserve"> </w:t>
      </w:r>
      <w:r w:rsidR="00FC6661" w:rsidRPr="00937BE1">
        <w:t>was</w:t>
      </w:r>
      <w:r w:rsidR="00356C18" w:rsidRPr="00937BE1">
        <w:t xml:space="preserve"> </w:t>
      </w:r>
      <w:r w:rsidR="00FC6661" w:rsidRPr="00937BE1">
        <w:t>announced</w:t>
      </w:r>
      <w:r w:rsidR="00356C18" w:rsidRPr="00937BE1">
        <w:t xml:space="preserve"> </w:t>
      </w:r>
      <w:r w:rsidR="00FC6661" w:rsidRPr="00937BE1">
        <w:t>in</w:t>
      </w:r>
      <w:r w:rsidR="00356C18" w:rsidRPr="00937BE1">
        <w:t xml:space="preserve"> </w:t>
      </w:r>
      <w:r w:rsidR="00FC6661" w:rsidRPr="00937BE1">
        <w:t>April</w:t>
      </w:r>
      <w:r w:rsidR="00356C18" w:rsidRPr="00937BE1">
        <w:t xml:space="preserve"> </w:t>
      </w:r>
      <w:r w:rsidR="00FC6661" w:rsidRPr="00937BE1">
        <w:t>2020</w:t>
      </w:r>
      <w:r w:rsidR="00356C18" w:rsidRPr="00937BE1">
        <w:t xml:space="preserve"> </w:t>
      </w:r>
      <w:r w:rsidR="00FC6661" w:rsidRPr="00937BE1">
        <w:t>to</w:t>
      </w:r>
      <w:r w:rsidR="00356C18" w:rsidRPr="00937BE1">
        <w:t xml:space="preserve"> </w:t>
      </w:r>
      <w:r w:rsidR="00FC6661" w:rsidRPr="00937BE1">
        <w:t>increase</w:t>
      </w:r>
      <w:r w:rsidR="00356C18" w:rsidRPr="00937BE1">
        <w:t xml:space="preserve"> </w:t>
      </w:r>
      <w:r w:rsidR="00FC6661" w:rsidRPr="00937BE1">
        <w:t>surge</w:t>
      </w:r>
      <w:r w:rsidR="00356C18" w:rsidRPr="00937BE1">
        <w:t xml:space="preserve"> </w:t>
      </w:r>
      <w:r w:rsidR="00FC6661" w:rsidRPr="00937BE1">
        <w:t>capacity</w:t>
      </w:r>
      <w:r w:rsidR="00356C18" w:rsidRPr="00937BE1">
        <w:t xml:space="preserve"> </w:t>
      </w:r>
      <w:r w:rsidR="00FC6661" w:rsidRPr="00937BE1">
        <w:t>for</w:t>
      </w:r>
      <w:r w:rsidR="00356C18" w:rsidRPr="00937BE1">
        <w:t xml:space="preserve"> </w:t>
      </w:r>
      <w:r w:rsidR="00FC6661" w:rsidRPr="00937BE1">
        <w:t>key</w:t>
      </w:r>
      <w:r w:rsidR="00356C18" w:rsidRPr="00937BE1">
        <w:t xml:space="preserve"> </w:t>
      </w:r>
      <w:r w:rsidR="00FC6661" w:rsidRPr="00937BE1">
        <w:t>services</w:t>
      </w:r>
      <w:r w:rsidR="00356C18" w:rsidRPr="00937BE1">
        <w:t xml:space="preserve"> </w:t>
      </w:r>
      <w:r w:rsidR="00FC6661" w:rsidRPr="00937BE1">
        <w:t>and</w:t>
      </w:r>
      <w:r w:rsidR="00356C18" w:rsidRPr="00937BE1">
        <w:t xml:space="preserve"> </w:t>
      </w:r>
      <w:r w:rsidR="00FC6661" w:rsidRPr="00937BE1">
        <w:t>assist</w:t>
      </w:r>
      <w:r w:rsidR="00356C18" w:rsidRPr="00937BE1">
        <w:t xml:space="preserve"> </w:t>
      </w:r>
      <w:r w:rsidR="00FC6661" w:rsidRPr="00937BE1">
        <w:t>people</w:t>
      </w:r>
      <w:r w:rsidR="00356C18" w:rsidRPr="00937BE1">
        <w:t xml:space="preserve"> </w:t>
      </w:r>
      <w:r w:rsidR="00FC6661" w:rsidRPr="00937BE1">
        <w:t>living</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mental</w:t>
      </w:r>
      <w:r w:rsidR="00356C18" w:rsidRPr="00937BE1">
        <w:t xml:space="preserve"> </w:t>
      </w:r>
      <w:r w:rsidR="00FC6661" w:rsidRPr="00937BE1">
        <w:t>illness</w:t>
      </w:r>
      <w:r w:rsidR="00D71983" w:rsidRPr="00937BE1">
        <w:t xml:space="preserve"> – </w:t>
      </w:r>
      <w:r w:rsidR="00FC6661" w:rsidRPr="00937BE1">
        <w:t>including</w:t>
      </w:r>
      <w:r w:rsidR="00356C18" w:rsidRPr="00937BE1">
        <w:t xml:space="preserve"> </w:t>
      </w:r>
      <w:r w:rsidR="00FC6661" w:rsidRPr="00937BE1">
        <w:t>those</w:t>
      </w:r>
      <w:r w:rsidR="00356C18" w:rsidRPr="00937BE1">
        <w:t xml:space="preserve"> </w:t>
      </w:r>
      <w:r w:rsidR="00FC6661" w:rsidRPr="00937BE1">
        <w:t>experiencing</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problems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time</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C6661" w:rsidRPr="00937BE1">
        <w:t>their</w:t>
      </w:r>
      <w:r w:rsidR="00356C18" w:rsidRPr="00937BE1">
        <w:t xml:space="preserve"> </w:t>
      </w:r>
      <w:r w:rsidR="00FC6661" w:rsidRPr="00937BE1">
        <w:t>carers</w:t>
      </w:r>
      <w:r w:rsidR="00356C18" w:rsidRPr="00937BE1">
        <w:t xml:space="preserve"> </w:t>
      </w:r>
      <w:r w:rsidR="00FC6661" w:rsidRPr="00937BE1">
        <w:t>and</w:t>
      </w:r>
      <w:r w:rsidR="00356C18" w:rsidRPr="00937BE1">
        <w:t xml:space="preserve"> </w:t>
      </w:r>
      <w:r w:rsidR="00FC6661" w:rsidRPr="00937BE1">
        <w:t>families.</w:t>
      </w:r>
      <w:r w:rsidR="00356C18" w:rsidRPr="00937BE1">
        <w:t xml:space="preserve"> </w:t>
      </w:r>
      <w:r w:rsidR="00FC6661" w:rsidRPr="00937BE1">
        <w:t>This</w:t>
      </w:r>
      <w:r w:rsidR="00356C18" w:rsidRPr="00937BE1">
        <w:t xml:space="preserve"> </w:t>
      </w:r>
      <w:r w:rsidR="00FC6661" w:rsidRPr="00937BE1">
        <w:t>package</w:t>
      </w:r>
      <w:r w:rsidR="00356C18" w:rsidRPr="00937BE1">
        <w:t xml:space="preserve"> </w:t>
      </w:r>
      <w:r w:rsidR="00FC6661" w:rsidRPr="00937BE1">
        <w:t>also</w:t>
      </w:r>
      <w:r w:rsidR="00356C18" w:rsidRPr="00937BE1">
        <w:t xml:space="preserve"> </w:t>
      </w:r>
      <w:r w:rsidR="00FC6661" w:rsidRPr="00937BE1">
        <w:t>included</w:t>
      </w:r>
      <w:r w:rsidR="00356C18" w:rsidRPr="00937BE1">
        <w:t xml:space="preserve"> </w:t>
      </w:r>
      <w:r w:rsidR="00FC6661" w:rsidRPr="00937BE1">
        <w:t>services</w:t>
      </w:r>
      <w:r w:rsidR="00356C18" w:rsidRPr="00937BE1">
        <w:t xml:space="preserve"> </w:t>
      </w:r>
      <w:r w:rsidR="00FC6661" w:rsidRPr="00937BE1">
        <w:t>available</w:t>
      </w:r>
      <w:r w:rsidR="00356C18" w:rsidRPr="00937BE1">
        <w:t xml:space="preserve"> </w:t>
      </w:r>
      <w:r w:rsidR="00FC6661" w:rsidRPr="00937BE1">
        <w:t>to</w:t>
      </w:r>
      <w:r w:rsidR="00356C18" w:rsidRPr="00937BE1">
        <w:t xml:space="preserve"> </w:t>
      </w:r>
      <w:r w:rsidR="00FC6661" w:rsidRPr="00937BE1">
        <w:t>assist</w:t>
      </w:r>
      <w:r w:rsidR="00356C18" w:rsidRPr="00937BE1">
        <w:t xml:space="preserve"> </w:t>
      </w:r>
      <w:r w:rsidR="00FC6661" w:rsidRPr="00937BE1">
        <w:t>children,</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and</w:t>
      </w:r>
      <w:r w:rsidR="00356C18" w:rsidRPr="00937BE1">
        <w:t xml:space="preserve"> </w:t>
      </w:r>
      <w:r w:rsidR="00FC6661" w:rsidRPr="00937BE1">
        <w:t>their</w:t>
      </w:r>
      <w:r w:rsidR="00356C18" w:rsidRPr="00937BE1">
        <w:t xml:space="preserve"> </w:t>
      </w:r>
      <w:r w:rsidR="00FC6661" w:rsidRPr="00937BE1">
        <w:t>families</w:t>
      </w:r>
      <w:r w:rsidR="00356C18" w:rsidRPr="00937BE1">
        <w:t xml:space="preserve"> </w:t>
      </w:r>
      <w:r w:rsidR="00FC6661" w:rsidRPr="00937BE1">
        <w:t>including</w:t>
      </w:r>
      <w:r w:rsidR="00606B52" w:rsidRPr="00937BE1">
        <w:t>:</w:t>
      </w:r>
      <w:r w:rsidR="00356C18" w:rsidRPr="00937BE1">
        <w:t xml:space="preserve"> </w:t>
      </w:r>
    </w:p>
    <w:p w14:paraId="0AC72DA0" w14:textId="785570C4" w:rsidR="00606B52" w:rsidRPr="00937BE1" w:rsidRDefault="00FC6661" w:rsidP="00606B52">
      <w:pPr>
        <w:pStyle w:val="Bullet1"/>
      </w:pPr>
      <w:r w:rsidRPr="00937BE1">
        <w:t>online</w:t>
      </w:r>
      <w:r w:rsidR="00356C18" w:rsidRPr="00937BE1">
        <w:t xml:space="preserve"> </w:t>
      </w:r>
      <w:r w:rsidRPr="00937BE1">
        <w:t>and</w:t>
      </w:r>
      <w:r w:rsidR="00356C18" w:rsidRPr="00937BE1">
        <w:t xml:space="preserve"> </w:t>
      </w:r>
      <w:r w:rsidRPr="00937BE1">
        <w:t>phone</w:t>
      </w:r>
      <w:r w:rsidR="00356C18" w:rsidRPr="00937BE1">
        <w:t xml:space="preserve"> </w:t>
      </w:r>
      <w:r w:rsidRPr="00937BE1">
        <w:t>counselling</w:t>
      </w:r>
      <w:r w:rsidR="00356C18" w:rsidRPr="00937BE1">
        <w:t xml:space="preserve"> </w:t>
      </w:r>
      <w:r w:rsidRPr="00937BE1">
        <w:t>services</w:t>
      </w:r>
      <w:r w:rsidR="00356C18" w:rsidRPr="00937BE1">
        <w:t xml:space="preserve"> </w:t>
      </w:r>
      <w:r w:rsidRPr="00937BE1">
        <w:t>via</w:t>
      </w:r>
      <w:r w:rsidR="00356C18" w:rsidRPr="00937BE1">
        <w:t xml:space="preserve"> </w:t>
      </w:r>
      <w:r w:rsidRPr="00937BE1">
        <w:t>Kids</w:t>
      </w:r>
      <w:r w:rsidR="00356C18" w:rsidRPr="00937BE1">
        <w:t xml:space="preserve"> </w:t>
      </w:r>
      <w:r w:rsidRPr="00937BE1">
        <w:t>Helpline</w:t>
      </w:r>
    </w:p>
    <w:p w14:paraId="3C4359D3" w14:textId="6F5F58C7" w:rsidR="00606B52" w:rsidRPr="00937BE1" w:rsidRDefault="00FC6661" w:rsidP="00606B52">
      <w:pPr>
        <w:pStyle w:val="Bullet1"/>
      </w:pPr>
      <w:r w:rsidRPr="00937BE1">
        <w:t>fast</w:t>
      </w:r>
      <w:r w:rsidR="00356C18" w:rsidRPr="00937BE1">
        <w:t xml:space="preserve"> </w:t>
      </w:r>
      <w:r w:rsidRPr="00937BE1">
        <w:t>tracking</w:t>
      </w:r>
      <w:r w:rsidR="00356C18" w:rsidRPr="00937BE1">
        <w:t xml:space="preserve"> </w:t>
      </w:r>
      <w:r w:rsidRPr="00937BE1">
        <w:t>Orygen</w:t>
      </w:r>
      <w:r w:rsidR="00356C18" w:rsidRPr="00937BE1">
        <w:t xml:space="preserve"> </w:t>
      </w:r>
      <w:r w:rsidRPr="00937BE1">
        <w:t>Youth</w:t>
      </w:r>
      <w:r w:rsidR="00356C18" w:rsidRPr="00937BE1">
        <w:t xml:space="preserve"> </w:t>
      </w:r>
      <w:r w:rsidRPr="00937BE1">
        <w:t>Health’s</w:t>
      </w:r>
      <w:r w:rsidR="00356C18" w:rsidRPr="00937BE1">
        <w:t xml:space="preserve"> </w:t>
      </w:r>
      <w:r w:rsidRPr="00937BE1">
        <w:t>new</w:t>
      </w:r>
      <w:r w:rsidR="00356C18" w:rsidRPr="00937BE1">
        <w:t xml:space="preserve"> </w:t>
      </w:r>
      <w:r w:rsidRPr="00937BE1">
        <w:t>eOrygen</w:t>
      </w:r>
      <w:r w:rsidR="00356C18" w:rsidRPr="00937BE1">
        <w:t xml:space="preserve"> </w:t>
      </w:r>
      <w:r w:rsidRPr="00937BE1">
        <w:t>platform</w:t>
      </w:r>
      <w:r w:rsidR="00356C18" w:rsidRPr="00937BE1">
        <w:t xml:space="preserve"> </w:t>
      </w:r>
      <w:r w:rsidRPr="00937BE1">
        <w:t>for</w:t>
      </w:r>
      <w:r w:rsidR="00356C18" w:rsidRPr="00937BE1">
        <w:t xml:space="preserve"> </w:t>
      </w:r>
      <w:r w:rsidRPr="00937BE1">
        <w:t>online</w:t>
      </w:r>
      <w:r w:rsidR="00356C18" w:rsidRPr="00937BE1">
        <w:t xml:space="preserve"> </w:t>
      </w:r>
      <w:r w:rsidRPr="00937BE1">
        <w:t>therapy</w:t>
      </w:r>
      <w:r w:rsidR="00356C18" w:rsidRPr="00937BE1">
        <w:t xml:space="preserve"> </w:t>
      </w:r>
      <w:r w:rsidRPr="00937BE1">
        <w:t>and</w:t>
      </w:r>
      <w:r w:rsidR="00356C18" w:rsidRPr="00937BE1">
        <w:t xml:space="preserve"> </w:t>
      </w:r>
      <w:r w:rsidRPr="00937BE1">
        <w:t>peer</w:t>
      </w:r>
      <w:r w:rsidR="00356C18" w:rsidRPr="00937BE1">
        <w:t xml:space="preserve"> </w:t>
      </w:r>
      <w:r w:rsidRPr="00937BE1">
        <w:t>support</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w:t>
      </w:r>
    </w:p>
    <w:p w14:paraId="41B29E5B" w14:textId="34690721" w:rsidR="00FC6661" w:rsidRPr="00937BE1" w:rsidRDefault="00FC6661" w:rsidP="005907F4">
      <w:pPr>
        <w:pStyle w:val="Bullet1"/>
      </w:pPr>
      <w:r w:rsidRPr="00937BE1">
        <w:t>digital</w:t>
      </w:r>
      <w:r w:rsidR="00356C18" w:rsidRPr="00937BE1">
        <w:t xml:space="preserve"> </w:t>
      </w:r>
      <w:r w:rsidRPr="00937BE1">
        <w:t>resources</w:t>
      </w:r>
      <w:r w:rsidR="00356C18" w:rsidRPr="00937BE1">
        <w:t xml:space="preserve"> </w:t>
      </w:r>
      <w:r w:rsidRPr="00937BE1">
        <w:t>to</w:t>
      </w:r>
      <w:r w:rsidR="00356C18" w:rsidRPr="00937BE1">
        <w:t xml:space="preserve"> </w:t>
      </w:r>
      <w:r w:rsidRPr="00937BE1">
        <w:t>help</w:t>
      </w:r>
      <w:r w:rsidR="00356C18" w:rsidRPr="00937BE1">
        <w:t xml:space="preserve"> </w:t>
      </w:r>
      <w:r w:rsidRPr="00937BE1">
        <w:t>parents</w:t>
      </w:r>
      <w:r w:rsidR="00356C18" w:rsidRPr="00937BE1">
        <w:t xml:space="preserve"> </w:t>
      </w:r>
      <w:r w:rsidRPr="00937BE1">
        <w:t>manage</w:t>
      </w:r>
      <w:r w:rsidR="00356C18" w:rsidRPr="00937BE1">
        <w:t xml:space="preserve"> </w:t>
      </w:r>
      <w:r w:rsidRPr="00937BE1">
        <w:t>anxiety</w:t>
      </w:r>
      <w:r w:rsidR="00356C18" w:rsidRPr="00937BE1">
        <w:t xml:space="preserve"> </w:t>
      </w:r>
      <w:r w:rsidRPr="00937BE1">
        <w:t>and</w:t>
      </w:r>
      <w:r w:rsidR="00356C18" w:rsidRPr="00937BE1">
        <w:t xml:space="preserve"> </w:t>
      </w:r>
      <w:r w:rsidRPr="00937BE1">
        <w:t>promote</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r w:rsidR="00356C18" w:rsidRPr="00937BE1">
        <w:t xml:space="preserve"> </w:t>
      </w:r>
    </w:p>
    <w:p w14:paraId="7C71D0B0" w14:textId="59B9CC5E" w:rsidR="00FC6661" w:rsidRPr="00937BE1" w:rsidRDefault="00FC6661" w:rsidP="00FC6661">
      <w:pPr>
        <w:pStyle w:val="Heading3"/>
      </w:pPr>
      <w:bookmarkStart w:id="409" w:name="_Toc1009420766"/>
      <w:r w:rsidRPr="00937BE1">
        <w:t>Find</w:t>
      </w:r>
      <w:r w:rsidR="00356C18" w:rsidRPr="00937BE1">
        <w:t xml:space="preserve"> </w:t>
      </w:r>
      <w:r w:rsidR="00B77EBD" w:rsidRPr="00937BE1">
        <w:t>out more</w:t>
      </w:r>
      <w:bookmarkEnd w:id="409"/>
      <w:r w:rsidR="003C3257" w:rsidRPr="00937BE1">
        <w:t xml:space="preserve"> about child mental health and wellbeing</w:t>
      </w:r>
    </w:p>
    <w:p w14:paraId="355FE2A7" w14:textId="0E4E7E5F" w:rsidR="00FC6661" w:rsidRPr="00937BE1" w:rsidRDefault="00FC6661" w:rsidP="00AE12C3">
      <w:pPr>
        <w:pStyle w:val="Body"/>
      </w:pPr>
      <w:r w:rsidRPr="00937BE1">
        <w:t>For</w:t>
      </w:r>
      <w:r w:rsidR="00356C18" w:rsidRPr="00937BE1">
        <w:t xml:space="preserve"> </w:t>
      </w:r>
      <w:r w:rsidRPr="00937BE1">
        <w:t>more</w:t>
      </w:r>
      <w:r w:rsidR="00356C18" w:rsidRPr="00937BE1">
        <w:t xml:space="preserve"> </w:t>
      </w:r>
      <w:r w:rsidRPr="00937BE1">
        <w:t>information,</w:t>
      </w:r>
      <w:r w:rsidR="00356C18" w:rsidRPr="00937BE1">
        <w:t xml:space="preserve"> </w:t>
      </w:r>
      <w:r w:rsidR="004A4D1B" w:rsidRPr="00937BE1">
        <w:t>visit the Department of Education’s</w:t>
      </w:r>
      <w:r w:rsidR="00356C18" w:rsidRPr="00937BE1">
        <w:t xml:space="preserve"> </w:t>
      </w:r>
      <w:hyperlink r:id="rId227" w:history="1">
        <w:r w:rsidR="00FB48E7" w:rsidRPr="00937BE1">
          <w:rPr>
            <w:rStyle w:val="Hyperlink"/>
            <w:i/>
          </w:rPr>
          <w:t>The state of Victoria’s children report</w:t>
        </w:r>
      </w:hyperlink>
      <w:r w:rsidR="00D97722" w:rsidRPr="00937BE1">
        <w:t xml:space="preserve"> </w:t>
      </w:r>
      <w:r w:rsidR="008B55ED" w:rsidRPr="00937BE1">
        <w:t>&lt;</w:t>
      </w:r>
      <w:r w:rsidR="00606B52" w:rsidRPr="00937BE1">
        <w:t>https://www.vic.gov.au/state-victorias-children-report</w:t>
      </w:r>
      <w:r w:rsidR="008B55ED" w:rsidRPr="00937BE1">
        <w:t>&gt;</w:t>
      </w:r>
      <w:r w:rsidR="00606B52" w:rsidRPr="00937BE1">
        <w:t>.</w:t>
      </w:r>
    </w:p>
    <w:p w14:paraId="3A86FE1B" w14:textId="38C9A46D" w:rsidR="00FC6661" w:rsidRPr="00937BE1" w:rsidRDefault="00FC6661" w:rsidP="00FC6661">
      <w:pPr>
        <w:pStyle w:val="Heading2"/>
      </w:pPr>
      <w:bookmarkStart w:id="410" w:name="_Toc173153532"/>
      <w:bookmarkStart w:id="411" w:name="_Toc1965388608"/>
      <w:bookmarkStart w:id="412" w:name="_Toc186540691"/>
      <w:r w:rsidRPr="00937BE1">
        <w:t>Obesity</w:t>
      </w:r>
      <w:r w:rsidR="00356C18" w:rsidRPr="00937BE1">
        <w:t xml:space="preserve"> </w:t>
      </w:r>
      <w:r w:rsidRPr="00937BE1">
        <w:t>and</w:t>
      </w:r>
      <w:r w:rsidR="00356C18" w:rsidRPr="00937BE1">
        <w:t xml:space="preserve"> </w:t>
      </w:r>
      <w:r w:rsidR="00B77EBD" w:rsidRPr="00937BE1">
        <w:t>overweight</w:t>
      </w:r>
      <w:bookmarkEnd w:id="410"/>
      <w:bookmarkEnd w:id="411"/>
      <w:bookmarkEnd w:id="412"/>
    </w:p>
    <w:p w14:paraId="67CF18B0" w14:textId="7452ADE4" w:rsidR="00FC6661" w:rsidRPr="00937BE1" w:rsidRDefault="00FC6661" w:rsidP="00AE12C3">
      <w:pPr>
        <w:pStyle w:val="Body"/>
      </w:pPr>
      <w:r w:rsidRPr="00937BE1">
        <w:t>A</w:t>
      </w:r>
      <w:r w:rsidR="00356C18" w:rsidRPr="00937BE1">
        <w:t xml:space="preserve"> </w:t>
      </w:r>
      <w:r w:rsidRPr="00937BE1">
        <w:t>healthy</w:t>
      </w:r>
      <w:r w:rsidR="00356C18" w:rsidRPr="00937BE1">
        <w:t xml:space="preserve"> </w:t>
      </w:r>
      <w:r w:rsidRPr="00937BE1">
        <w:t>bodyweight</w:t>
      </w:r>
      <w:r w:rsidR="00356C18" w:rsidRPr="00937BE1">
        <w:t xml:space="preserve"> </w:t>
      </w:r>
      <w:r w:rsidRPr="00937BE1">
        <w:t>is</w:t>
      </w:r>
      <w:r w:rsidR="00356C18" w:rsidRPr="00937BE1">
        <w:t xml:space="preserve"> </w:t>
      </w:r>
      <w:r w:rsidRPr="00937BE1">
        <w:t>vital</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people’s</w:t>
      </w:r>
      <w:r w:rsidR="00356C18" w:rsidRPr="00937BE1">
        <w:t xml:space="preserve"> </w:t>
      </w:r>
      <w:r w:rsidRPr="00937BE1">
        <w:t>current</w:t>
      </w:r>
      <w:r w:rsidR="00356C18" w:rsidRPr="00937BE1">
        <w:t xml:space="preserve"> </w:t>
      </w:r>
      <w:r w:rsidRPr="00937BE1">
        <w:t>and</w:t>
      </w:r>
      <w:r w:rsidR="00356C18" w:rsidRPr="00937BE1">
        <w:t xml:space="preserve"> </w:t>
      </w:r>
      <w:r w:rsidRPr="00937BE1">
        <w:t>future</w:t>
      </w:r>
      <w:r w:rsidR="00356C18" w:rsidRPr="00937BE1">
        <w:t xml:space="preserve"> </w:t>
      </w:r>
      <w:r w:rsidRPr="00937BE1">
        <w:t>health</w:t>
      </w:r>
      <w:r w:rsidR="00356C18" w:rsidRPr="00937BE1">
        <w:t xml:space="preserve"> </w:t>
      </w:r>
      <w:r w:rsidRPr="00937BE1">
        <w:t>(AIHW</w:t>
      </w:r>
      <w:r w:rsidR="00F728CA" w:rsidRPr="00937BE1">
        <w:t>,</w:t>
      </w:r>
      <w:r w:rsidR="00356C18" w:rsidRPr="00937BE1">
        <w:t xml:space="preserve"> </w:t>
      </w:r>
      <w:r w:rsidRPr="00937BE1">
        <w:t>2021a).</w:t>
      </w:r>
      <w:r w:rsidR="00356C18" w:rsidRPr="00937BE1">
        <w:t xml:space="preserve"> </w:t>
      </w:r>
    </w:p>
    <w:p w14:paraId="0EF311B3" w14:textId="3604627B" w:rsidR="00FC6661" w:rsidRPr="00937BE1" w:rsidRDefault="00FC6661" w:rsidP="00AE12C3">
      <w:pPr>
        <w:pStyle w:val="Body"/>
      </w:pPr>
      <w:r w:rsidRPr="00937BE1">
        <w:t>Currently,</w:t>
      </w:r>
      <w:r w:rsidR="00356C18" w:rsidRPr="00937BE1">
        <w:t xml:space="preserve"> </w:t>
      </w:r>
      <w:r w:rsidR="00F728CA" w:rsidRPr="00937BE1">
        <w:t>c</w:t>
      </w:r>
      <w:r w:rsidRPr="00937BE1">
        <w:t>hildhood</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is</w:t>
      </w:r>
      <w:r w:rsidR="00356C18" w:rsidRPr="00937BE1">
        <w:t xml:space="preserve"> </w:t>
      </w:r>
      <w:r w:rsidRPr="00937BE1">
        <w:t>a</w:t>
      </w:r>
      <w:r w:rsidR="00356C18" w:rsidRPr="00937BE1">
        <w:t xml:space="preserve"> </w:t>
      </w:r>
      <w:r w:rsidRPr="00937BE1">
        <w:t>major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issue</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in</w:t>
      </w:r>
      <w:r w:rsidR="00356C18" w:rsidRPr="00937BE1">
        <w:t xml:space="preserve"> </w:t>
      </w:r>
      <w:r w:rsidRPr="00937BE1">
        <w:t>2017–18</w:t>
      </w:r>
      <w:r w:rsidR="00356C18" w:rsidRPr="00937BE1">
        <w:t xml:space="preserve"> </w:t>
      </w:r>
      <w:r w:rsidRPr="00937BE1">
        <w:t>found</w:t>
      </w:r>
      <w:r w:rsidR="00356C18" w:rsidRPr="00937BE1">
        <w:t xml:space="preserve"> </w:t>
      </w:r>
      <w:r w:rsidRPr="00937BE1">
        <w:t>that</w:t>
      </w:r>
      <w:r w:rsidR="00356C18" w:rsidRPr="00937BE1">
        <w:t xml:space="preserve"> </w:t>
      </w:r>
      <w:r w:rsidRPr="00937BE1">
        <w:t>1</w:t>
      </w:r>
      <w:r w:rsidR="00356C18" w:rsidRPr="00937BE1">
        <w:t xml:space="preserve"> </w:t>
      </w:r>
      <w:r w:rsidRPr="00937BE1">
        <w:t>in</w:t>
      </w:r>
      <w:r w:rsidR="00356C18" w:rsidRPr="00937BE1">
        <w:t xml:space="preserve"> </w:t>
      </w:r>
      <w:r w:rsidRPr="00937BE1">
        <w:t>4</w:t>
      </w:r>
      <w:r w:rsidR="00356C18" w:rsidRPr="00937BE1">
        <w:t xml:space="preserve"> </w:t>
      </w:r>
      <w:r w:rsidRPr="00937BE1">
        <w:t>(25</w:t>
      </w:r>
      <w:r w:rsidR="00A37D6B" w:rsidRPr="00937BE1">
        <w:t>%</w:t>
      </w:r>
      <w:r w:rsidRPr="00937BE1">
        <w:t>)</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adolescents</w:t>
      </w:r>
      <w:r w:rsidR="00356C18" w:rsidRPr="00937BE1">
        <w:t xml:space="preserve"> </w:t>
      </w:r>
      <w:r w:rsidRPr="00937BE1">
        <w:t>aged</w:t>
      </w:r>
      <w:r w:rsidR="00356C18" w:rsidRPr="00937BE1">
        <w:t xml:space="preserve"> </w:t>
      </w:r>
      <w:r w:rsidRPr="00937BE1">
        <w:t>2</w:t>
      </w:r>
      <w:r w:rsidR="00356C18" w:rsidRPr="00937BE1">
        <w:t xml:space="preserve"> </w:t>
      </w:r>
      <w:r w:rsidR="00D71983" w:rsidRPr="00937BE1">
        <w:t>to</w:t>
      </w:r>
      <w:r w:rsidR="00356C18" w:rsidRPr="00937BE1">
        <w:t xml:space="preserve"> </w:t>
      </w:r>
      <w:r w:rsidRPr="00937BE1">
        <w:t>17</w:t>
      </w:r>
      <w:r w:rsidR="00356C18" w:rsidRPr="00937BE1">
        <w:t xml:space="preserve"> </w:t>
      </w:r>
      <w:r w:rsidRPr="00937BE1">
        <w:t>were</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(AIHW,</w:t>
      </w:r>
      <w:r w:rsidR="00356C18" w:rsidRPr="00937BE1">
        <w:t xml:space="preserve"> </w:t>
      </w:r>
      <w:r w:rsidRPr="00937BE1">
        <w:t>2020).</w:t>
      </w:r>
      <w:r w:rsidR="00356C18" w:rsidRPr="00937BE1">
        <w:t xml:space="preserve"> </w:t>
      </w:r>
    </w:p>
    <w:p w14:paraId="1DFAB9E0" w14:textId="254C9676" w:rsidR="00FC6661" w:rsidRPr="00937BE1" w:rsidRDefault="00FC6661" w:rsidP="00AE12C3">
      <w:pPr>
        <w:pStyle w:val="Body"/>
      </w:pP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increases</w:t>
      </w:r>
      <w:r w:rsidR="00356C18" w:rsidRPr="00937BE1">
        <w:t xml:space="preserve"> </w:t>
      </w:r>
      <w:r w:rsidRPr="00937BE1">
        <w:t>a</w:t>
      </w:r>
      <w:r w:rsidR="00356C18" w:rsidRPr="00937BE1">
        <w:t xml:space="preserve"> </w:t>
      </w:r>
      <w:r w:rsidRPr="00937BE1">
        <w:t>young</w:t>
      </w:r>
      <w:r w:rsidR="00356C18" w:rsidRPr="00937BE1">
        <w:t xml:space="preserve"> </w:t>
      </w:r>
      <w:r w:rsidRPr="00937BE1">
        <w:t>person’s</w:t>
      </w:r>
      <w:r w:rsidR="00356C18" w:rsidRPr="00937BE1">
        <w:t xml:space="preserve"> </w:t>
      </w:r>
      <w:r w:rsidRPr="00937BE1">
        <w:t>risk</w:t>
      </w:r>
      <w:r w:rsidR="00356C18" w:rsidRPr="00937BE1">
        <w:t xml:space="preserve"> </w:t>
      </w:r>
      <w:r w:rsidRPr="00937BE1">
        <w:t>of</w:t>
      </w:r>
      <w:r w:rsidR="00356C18" w:rsidRPr="00937BE1">
        <w:t xml:space="preserve"> </w:t>
      </w:r>
      <w:r w:rsidRPr="00937BE1">
        <w:t>poor</w:t>
      </w:r>
      <w:r w:rsidR="00356C18" w:rsidRPr="00937BE1">
        <w:t xml:space="preserve"> </w:t>
      </w:r>
      <w:r w:rsidRPr="00937BE1">
        <w:t>physical</w:t>
      </w:r>
      <w:r w:rsidR="00356C18" w:rsidRPr="00937BE1">
        <w:t xml:space="preserve"> </w:t>
      </w:r>
      <w:r w:rsidRPr="00937BE1">
        <w:t>health,</w:t>
      </w:r>
      <w:r w:rsidR="00356C18" w:rsidRPr="00937BE1">
        <w:t xml:space="preserve"> </w:t>
      </w:r>
      <w:r w:rsidRPr="00937BE1">
        <w:t>increasing</w:t>
      </w:r>
      <w:r w:rsidR="00356C18" w:rsidRPr="00937BE1">
        <w:t xml:space="preserve"> </w:t>
      </w:r>
      <w:r w:rsidRPr="00937BE1">
        <w:t>the</w:t>
      </w:r>
      <w:r w:rsidR="00356C18" w:rsidRPr="00937BE1">
        <w:t xml:space="preserve"> </w:t>
      </w:r>
      <w:r w:rsidRPr="00937BE1">
        <w:t>likelihood</w:t>
      </w:r>
      <w:r w:rsidR="00356C18" w:rsidRPr="00937BE1">
        <w:t xml:space="preserve"> </w:t>
      </w:r>
      <w:r w:rsidRPr="00937BE1">
        <w:t>for</w:t>
      </w:r>
      <w:r w:rsidR="00356C18" w:rsidRPr="00937BE1">
        <w:t xml:space="preserve"> </w:t>
      </w:r>
      <w:r w:rsidRPr="00937BE1">
        <w:t>future</w:t>
      </w:r>
      <w:r w:rsidR="00356C18" w:rsidRPr="00937BE1">
        <w:t xml:space="preserve"> </w:t>
      </w:r>
      <w:r w:rsidRPr="00937BE1">
        <w:t>illness</w:t>
      </w:r>
      <w:r w:rsidR="00356C18" w:rsidRPr="00937BE1">
        <w:t xml:space="preserve"> </w:t>
      </w:r>
      <w:r w:rsidRPr="00937BE1">
        <w:t>and</w:t>
      </w:r>
      <w:r w:rsidR="00356C18" w:rsidRPr="00937BE1">
        <w:t xml:space="preserve"> </w:t>
      </w:r>
      <w:r w:rsidRPr="00937BE1">
        <w:t>mortality</w:t>
      </w:r>
      <w:r w:rsidR="00356C18" w:rsidRPr="00937BE1">
        <w:t xml:space="preserve"> </w:t>
      </w:r>
      <w:r w:rsidRPr="00937BE1">
        <w:t>in</w:t>
      </w:r>
      <w:r w:rsidR="00356C18" w:rsidRPr="00937BE1">
        <w:t xml:space="preserve"> </w:t>
      </w:r>
      <w:r w:rsidRPr="00937BE1">
        <w:t>adulthood.</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is</w:t>
      </w:r>
      <w:r w:rsidR="00356C18" w:rsidRPr="00937BE1">
        <w:t xml:space="preserve"> </w:t>
      </w:r>
      <w:r w:rsidRPr="00937BE1">
        <w:t>generally</w:t>
      </w:r>
      <w:r w:rsidR="00356C18" w:rsidRPr="00937BE1">
        <w:t xml:space="preserve"> </w:t>
      </w:r>
      <w:r w:rsidRPr="00937BE1">
        <w:t>caused</w:t>
      </w:r>
      <w:r w:rsidR="00356C18" w:rsidRPr="00937BE1">
        <w:t xml:space="preserve"> </w:t>
      </w:r>
      <w:r w:rsidRPr="00937BE1">
        <w:t>by</w:t>
      </w:r>
      <w:r w:rsidR="00356C18" w:rsidRPr="00937BE1">
        <w:t xml:space="preserve"> </w:t>
      </w:r>
      <w:r w:rsidRPr="00937BE1">
        <w:t>an</w:t>
      </w:r>
      <w:r w:rsidR="00356C18" w:rsidRPr="00937BE1">
        <w:t xml:space="preserve"> </w:t>
      </w:r>
      <w:r w:rsidRPr="00937BE1">
        <w:t>energy</w:t>
      </w:r>
      <w:r w:rsidR="00356C18" w:rsidRPr="00937BE1">
        <w:t xml:space="preserve"> </w:t>
      </w:r>
      <w:r w:rsidRPr="00937BE1">
        <w:t>imbalance,</w:t>
      </w:r>
      <w:r w:rsidR="00356C18" w:rsidRPr="00937BE1">
        <w:t xml:space="preserve"> </w:t>
      </w:r>
      <w:r w:rsidRPr="00937BE1">
        <w:t>where</w:t>
      </w:r>
      <w:r w:rsidR="00356C18" w:rsidRPr="00937BE1">
        <w:t xml:space="preserve"> </w:t>
      </w:r>
      <w:r w:rsidRPr="00937BE1">
        <w:t>too</w:t>
      </w:r>
      <w:r w:rsidR="00356C18" w:rsidRPr="00937BE1">
        <w:t xml:space="preserve"> </w:t>
      </w:r>
      <w:r w:rsidRPr="00937BE1">
        <w:t>much</w:t>
      </w:r>
      <w:r w:rsidR="00356C18" w:rsidRPr="00937BE1">
        <w:t xml:space="preserve"> </w:t>
      </w:r>
      <w:r w:rsidRPr="00937BE1">
        <w:t>energy</w:t>
      </w:r>
      <w:r w:rsidR="00356C18" w:rsidRPr="00937BE1">
        <w:t xml:space="preserve"> </w:t>
      </w:r>
      <w:r w:rsidRPr="00937BE1">
        <w:t>is</w:t>
      </w:r>
      <w:r w:rsidR="00356C18" w:rsidRPr="00937BE1">
        <w:t xml:space="preserve"> </w:t>
      </w:r>
      <w:r w:rsidRPr="00937BE1">
        <w:t>consumed</w:t>
      </w:r>
      <w:r w:rsidR="00356C18" w:rsidRPr="00937BE1">
        <w:t xml:space="preserve"> </w:t>
      </w:r>
      <w:r w:rsidRPr="00937BE1">
        <w:t>through</w:t>
      </w:r>
      <w:r w:rsidR="00356C18" w:rsidRPr="00937BE1">
        <w:t xml:space="preserve"> </w:t>
      </w:r>
      <w:r w:rsidRPr="00937BE1">
        <w:t>food</w:t>
      </w:r>
      <w:r w:rsidR="00356C18" w:rsidRPr="00937BE1">
        <w:t xml:space="preserve"> </w:t>
      </w:r>
      <w:r w:rsidRPr="00937BE1">
        <w:t>and</w:t>
      </w:r>
      <w:r w:rsidR="00356C18" w:rsidRPr="00937BE1">
        <w:t xml:space="preserve"> </w:t>
      </w:r>
      <w:r w:rsidRPr="00937BE1">
        <w:t>drink,</w:t>
      </w:r>
      <w:r w:rsidR="00356C18" w:rsidRPr="00937BE1">
        <w:t xml:space="preserve"> </w:t>
      </w:r>
      <w:r w:rsidRPr="00937BE1">
        <w:t>and</w:t>
      </w:r>
      <w:r w:rsidR="00356C18" w:rsidRPr="00937BE1">
        <w:t xml:space="preserve"> </w:t>
      </w:r>
      <w:r w:rsidRPr="00937BE1">
        <w:t>insufficient</w:t>
      </w:r>
      <w:r w:rsidR="00356C18" w:rsidRPr="00937BE1">
        <w:t xml:space="preserve"> </w:t>
      </w:r>
      <w:r w:rsidRPr="00937BE1">
        <w:t>energy</w:t>
      </w:r>
      <w:r w:rsidR="00356C18" w:rsidRPr="00937BE1">
        <w:t xml:space="preserve"> </w:t>
      </w:r>
      <w:r w:rsidRPr="00937BE1">
        <w:t>is</w:t>
      </w:r>
      <w:r w:rsidR="00356C18" w:rsidRPr="00937BE1">
        <w:t xml:space="preserve"> </w:t>
      </w:r>
      <w:r w:rsidRPr="00937BE1">
        <w:t>expended</w:t>
      </w:r>
      <w:r w:rsidR="00356C18" w:rsidRPr="00937BE1">
        <w:t xml:space="preserve"> </w:t>
      </w:r>
      <w:r w:rsidRPr="00937BE1">
        <w:t>via</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(AIHW,</w:t>
      </w:r>
      <w:r w:rsidR="00356C18" w:rsidRPr="00937BE1">
        <w:t xml:space="preserve"> </w:t>
      </w:r>
      <w:r w:rsidRPr="00937BE1">
        <w:t>2022).</w:t>
      </w:r>
      <w:r w:rsidR="00356C18" w:rsidRPr="00937BE1">
        <w:t xml:space="preserve"> </w:t>
      </w:r>
      <w:r w:rsidRPr="00937BE1">
        <w:t>There</w:t>
      </w:r>
      <w:r w:rsidR="00356C18" w:rsidRPr="00937BE1">
        <w:t xml:space="preserve"> </w:t>
      </w:r>
      <w:r w:rsidRPr="00937BE1">
        <w:t>are</w:t>
      </w:r>
      <w:r w:rsidR="00356C18" w:rsidRPr="00937BE1">
        <w:t xml:space="preserve"> </w:t>
      </w:r>
      <w:r w:rsidRPr="00937BE1">
        <w:t>many</w:t>
      </w:r>
      <w:r w:rsidR="00356C18" w:rsidRPr="00937BE1">
        <w:t xml:space="preserve"> </w:t>
      </w:r>
      <w:r w:rsidRPr="00937BE1">
        <w:t>different</w:t>
      </w:r>
      <w:r w:rsidR="00356C18" w:rsidRPr="00937BE1">
        <w:t xml:space="preserve"> </w:t>
      </w:r>
      <w:r w:rsidRPr="00937BE1">
        <w:t>interconnected</w:t>
      </w:r>
      <w:r w:rsidR="00356C18" w:rsidRPr="00937BE1">
        <w:t xml:space="preserve"> </w:t>
      </w:r>
      <w:r w:rsidRPr="00937BE1">
        <w:t>factors</w:t>
      </w:r>
      <w:r w:rsidR="00356C18" w:rsidRPr="00937BE1">
        <w:t xml:space="preserve"> </w:t>
      </w:r>
      <w:r w:rsidRPr="00937BE1">
        <w:t>and</w:t>
      </w:r>
      <w:r w:rsidR="00356C18" w:rsidRPr="00937BE1">
        <w:t xml:space="preserve"> </w:t>
      </w:r>
      <w:r w:rsidRPr="00937BE1">
        <w:t>behaviours</w:t>
      </w:r>
      <w:r w:rsidR="00356C18" w:rsidRPr="00937BE1">
        <w:t xml:space="preserve"> </w:t>
      </w:r>
      <w:r w:rsidRPr="00937BE1">
        <w:t>that</w:t>
      </w:r>
      <w:r w:rsidR="00356C18" w:rsidRPr="00937BE1">
        <w:t xml:space="preserve"> </w:t>
      </w:r>
      <w:r w:rsidRPr="00937BE1">
        <w:t>drive</w:t>
      </w:r>
      <w:r w:rsidR="00356C18" w:rsidRPr="00937BE1">
        <w:t xml:space="preserve"> </w:t>
      </w:r>
      <w:r w:rsidRPr="00937BE1">
        <w:t>this</w:t>
      </w:r>
      <w:r w:rsidR="00356C18" w:rsidRPr="00937BE1">
        <w:t xml:space="preserve"> </w:t>
      </w:r>
      <w:r w:rsidRPr="00937BE1">
        <w:t>imbalance.</w:t>
      </w:r>
      <w:r w:rsidR="00356C18" w:rsidRPr="00937BE1">
        <w:t xml:space="preserve"> </w:t>
      </w:r>
      <w:r w:rsidRPr="00937BE1">
        <w:t>Some</w:t>
      </w:r>
      <w:r w:rsidR="00356C18" w:rsidRPr="00937BE1">
        <w:t xml:space="preserve"> </w:t>
      </w:r>
      <w:r w:rsidRPr="00937BE1">
        <w:t>of</w:t>
      </w:r>
      <w:r w:rsidR="00356C18" w:rsidRPr="00937BE1">
        <w:t xml:space="preserve"> </w:t>
      </w:r>
      <w:r w:rsidRPr="00937BE1">
        <w:t>these</w:t>
      </w:r>
      <w:r w:rsidR="00356C18" w:rsidRPr="00937BE1">
        <w:t xml:space="preserve"> </w:t>
      </w:r>
      <w:r w:rsidRPr="00937BE1">
        <w:t>include</w:t>
      </w:r>
      <w:r w:rsidR="00356C18" w:rsidRPr="00937BE1">
        <w:t xml:space="preserve"> </w:t>
      </w:r>
      <w:r w:rsidRPr="00937BE1">
        <w:t>(AIHW,</w:t>
      </w:r>
      <w:r w:rsidR="00356C18" w:rsidRPr="00937BE1">
        <w:t xml:space="preserve"> </w:t>
      </w:r>
      <w:r w:rsidRPr="00937BE1">
        <w:t>2024a):</w:t>
      </w:r>
    </w:p>
    <w:p w14:paraId="36B9828B" w14:textId="74944DCD" w:rsidR="00FC6661" w:rsidRPr="00937BE1" w:rsidRDefault="00D71983" w:rsidP="004E7637">
      <w:pPr>
        <w:pStyle w:val="Bullet1"/>
      </w:pPr>
      <w:r w:rsidRPr="00937BE1">
        <w:t>g</w:t>
      </w:r>
      <w:r w:rsidR="00FC6661" w:rsidRPr="00937BE1">
        <w:t>enetics/physiology</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metabolism,</w:t>
      </w:r>
      <w:r w:rsidR="00356C18" w:rsidRPr="00937BE1">
        <w:t xml:space="preserve"> </w:t>
      </w:r>
      <w:r w:rsidR="00FC6661" w:rsidRPr="00937BE1">
        <w:t>appetite,</w:t>
      </w:r>
      <w:r w:rsidR="00356C18" w:rsidRPr="00937BE1">
        <w:t xml:space="preserve"> </w:t>
      </w:r>
      <w:r w:rsidR="00FC6661" w:rsidRPr="00937BE1">
        <w:t>satiety</w:t>
      </w:r>
      <w:r w:rsidR="00356C18" w:rsidRPr="00937BE1">
        <w:t xml:space="preserve"> </w:t>
      </w:r>
      <w:r w:rsidR="00FC6661" w:rsidRPr="00937BE1">
        <w:t>and</w:t>
      </w:r>
      <w:r w:rsidR="00356C18" w:rsidRPr="00937BE1">
        <w:t xml:space="preserve"> </w:t>
      </w:r>
      <w:r w:rsidR="00FC6661" w:rsidRPr="00937BE1">
        <w:t>body</w:t>
      </w:r>
      <w:r w:rsidR="00356C18" w:rsidRPr="00937BE1">
        <w:t xml:space="preserve"> </w:t>
      </w:r>
      <w:r w:rsidR="00FC6661" w:rsidRPr="00937BE1">
        <w:t>fat</w:t>
      </w:r>
      <w:r w:rsidR="00356C18" w:rsidRPr="00937BE1">
        <w:t xml:space="preserve"> </w:t>
      </w:r>
      <w:r w:rsidR="00FC6661" w:rsidRPr="00937BE1">
        <w:t>distribution)</w:t>
      </w:r>
    </w:p>
    <w:p w14:paraId="05D1E2DF" w14:textId="7879B0D9" w:rsidR="00FC6661" w:rsidRPr="00937BE1" w:rsidRDefault="00D71983" w:rsidP="004E7637">
      <w:pPr>
        <w:pStyle w:val="Bullet1"/>
      </w:pPr>
      <w:r w:rsidRPr="00937BE1">
        <w:t>h</w:t>
      </w:r>
      <w:r w:rsidR="00FC6661" w:rsidRPr="00937BE1">
        <w:t>ealth</w:t>
      </w:r>
      <w:r w:rsidR="00356C18" w:rsidRPr="00937BE1">
        <w:t xml:space="preserve"> </w:t>
      </w:r>
      <w:r w:rsidR="00FC6661" w:rsidRPr="00937BE1">
        <w:t>inequalities</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area</w:t>
      </w:r>
      <w:r w:rsidR="00356C18" w:rsidRPr="00937BE1">
        <w:t xml:space="preserve"> </w:t>
      </w:r>
      <w:r w:rsidR="00FC6661" w:rsidRPr="00937BE1">
        <w:t>of</w:t>
      </w:r>
      <w:r w:rsidR="00356C18" w:rsidRPr="00937BE1">
        <w:t xml:space="preserve"> </w:t>
      </w:r>
      <w:r w:rsidR="00FC6661" w:rsidRPr="00937BE1">
        <w:t>remoteness,</w:t>
      </w:r>
      <w:r w:rsidR="00356C18" w:rsidRPr="00937BE1">
        <w:t xml:space="preserve"> </w:t>
      </w:r>
      <w:r w:rsidR="00FC6661" w:rsidRPr="00937BE1">
        <w:t>socioeconomic</w:t>
      </w:r>
      <w:r w:rsidR="00356C18" w:rsidRPr="00937BE1">
        <w:t xml:space="preserve"> </w:t>
      </w:r>
      <w:r w:rsidR="00FC6661" w:rsidRPr="00937BE1">
        <w:t>disadvantage,</w:t>
      </w:r>
      <w:r w:rsidR="00356C18" w:rsidRPr="00937BE1">
        <w:t xml:space="preserve"> </w:t>
      </w:r>
      <w:r w:rsidR="00FC6661" w:rsidRPr="00937BE1">
        <w:t>ethnic/cultural</w:t>
      </w:r>
      <w:r w:rsidR="00356C18" w:rsidRPr="00937BE1">
        <w:t xml:space="preserve"> </w:t>
      </w:r>
      <w:r w:rsidR="00FC6661" w:rsidRPr="00937BE1">
        <w:t>groups)</w:t>
      </w:r>
    </w:p>
    <w:p w14:paraId="5FF9265A" w14:textId="6F826CF1" w:rsidR="00FC6661" w:rsidRPr="00937BE1" w:rsidRDefault="00D71983" w:rsidP="004E7637">
      <w:pPr>
        <w:pStyle w:val="Bullet1"/>
      </w:pPr>
      <w:r w:rsidRPr="00937BE1">
        <w:t>e</w:t>
      </w:r>
      <w:r w:rsidR="00FC6661" w:rsidRPr="00937BE1">
        <w:t>nvironmental</w:t>
      </w:r>
      <w:r w:rsidR="00356C18" w:rsidRPr="00937BE1">
        <w:t xml:space="preserve"> </w:t>
      </w:r>
      <w:r w:rsidR="00FC6661" w:rsidRPr="00937BE1">
        <w:t>factors</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availability</w:t>
      </w:r>
      <w:r w:rsidR="00356C18" w:rsidRPr="00937BE1">
        <w:t xml:space="preserve"> </w:t>
      </w:r>
      <w:r w:rsidR="00FC6661" w:rsidRPr="00937BE1">
        <w:t>of</w:t>
      </w:r>
      <w:r w:rsidR="00356C18" w:rsidRPr="00937BE1">
        <w:t xml:space="preserve"> </w:t>
      </w:r>
      <w:r w:rsidR="00FC6661" w:rsidRPr="00937BE1">
        <w:t>fast-food</w:t>
      </w:r>
      <w:r w:rsidR="00356C18" w:rsidRPr="00937BE1">
        <w:t xml:space="preserve"> </w:t>
      </w:r>
      <w:r w:rsidR="00FC6661" w:rsidRPr="00937BE1">
        <w:t>outlets,</w:t>
      </w:r>
      <w:r w:rsidR="00356C18" w:rsidRPr="00937BE1">
        <w:t xml:space="preserve"> </w:t>
      </w:r>
      <w:r w:rsidR="00FC6661" w:rsidRPr="00937BE1">
        <w:t>portion</w:t>
      </w:r>
      <w:r w:rsidR="00356C18" w:rsidRPr="00937BE1">
        <w:t xml:space="preserve"> </w:t>
      </w:r>
      <w:r w:rsidR="00FC6661" w:rsidRPr="00937BE1">
        <w:t>sizes,</w:t>
      </w:r>
      <w:r w:rsidR="00356C18" w:rsidRPr="00937BE1">
        <w:t xml:space="preserve"> </w:t>
      </w:r>
      <w:r w:rsidR="00FC6661" w:rsidRPr="00937BE1">
        <w:t>home</w:t>
      </w:r>
      <w:r w:rsidR="00356C18" w:rsidRPr="00937BE1">
        <w:t xml:space="preserve"> </w:t>
      </w:r>
      <w:r w:rsidR="00FC6661" w:rsidRPr="00937BE1">
        <w:t>and</w:t>
      </w:r>
      <w:r w:rsidR="00356C18" w:rsidRPr="00937BE1">
        <w:t xml:space="preserve"> </w:t>
      </w:r>
      <w:r w:rsidR="00FC6661" w:rsidRPr="00937BE1">
        <w:t>neighbourhood</w:t>
      </w:r>
      <w:r w:rsidR="00356C18" w:rsidRPr="00937BE1">
        <w:t xml:space="preserve"> </w:t>
      </w:r>
      <w:r w:rsidR="00FC6661" w:rsidRPr="00937BE1">
        <w:t>environments)</w:t>
      </w:r>
    </w:p>
    <w:p w14:paraId="74414460" w14:textId="799A39FB" w:rsidR="00FC6661" w:rsidRPr="00937BE1" w:rsidRDefault="00D71983" w:rsidP="004E7637">
      <w:pPr>
        <w:pStyle w:val="Bullet1"/>
      </w:pPr>
      <w:r w:rsidRPr="00937BE1">
        <w:t>s</w:t>
      </w:r>
      <w:r w:rsidR="00FC6661" w:rsidRPr="00937BE1">
        <w:t>ocietal</w:t>
      </w:r>
      <w:r w:rsidR="00356C18" w:rsidRPr="00937BE1">
        <w:t xml:space="preserve"> </w:t>
      </w:r>
      <w:r w:rsidR="00FC6661" w:rsidRPr="00937BE1">
        <w:t>factors</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media</w:t>
      </w:r>
      <w:r w:rsidR="00356C18" w:rsidRPr="00937BE1">
        <w:t xml:space="preserve"> </w:t>
      </w:r>
      <w:r w:rsidR="00FC6661" w:rsidRPr="00937BE1">
        <w:t>and</w:t>
      </w:r>
      <w:r w:rsidR="00356C18" w:rsidRPr="00937BE1">
        <w:t xml:space="preserve"> </w:t>
      </w:r>
      <w:r w:rsidR="00FC6661" w:rsidRPr="00937BE1">
        <w:t>advertising,</w:t>
      </w:r>
      <w:r w:rsidR="00356C18" w:rsidRPr="00937BE1">
        <w:t xml:space="preserve"> </w:t>
      </w:r>
      <w:r w:rsidR="00FC6661" w:rsidRPr="00937BE1">
        <w:t>retail</w:t>
      </w:r>
      <w:r w:rsidR="00356C18" w:rsidRPr="00937BE1">
        <w:t xml:space="preserve"> </w:t>
      </w:r>
      <w:r w:rsidR="00FC6661" w:rsidRPr="00937BE1">
        <w:t>environments)</w:t>
      </w:r>
      <w:r w:rsidRPr="00937BE1">
        <w:t>.</w:t>
      </w:r>
    </w:p>
    <w:p w14:paraId="06E9167B" w14:textId="103BEED3" w:rsidR="00FC6661" w:rsidRPr="00937BE1" w:rsidRDefault="00F728CA" w:rsidP="00EB6FA4">
      <w:pPr>
        <w:pStyle w:val="Bodyafterbullets"/>
      </w:pPr>
      <w:r w:rsidRPr="00937BE1">
        <w:t>These f</w:t>
      </w:r>
      <w:r w:rsidR="00FC6661" w:rsidRPr="00937BE1">
        <w:t>actors</w:t>
      </w:r>
      <w:r w:rsidR="00356C18" w:rsidRPr="00937BE1">
        <w:t xml:space="preserve"> </w:t>
      </w:r>
      <w:r w:rsidRPr="00937BE1">
        <w:t xml:space="preserve">vary </w:t>
      </w:r>
      <w:r w:rsidR="00FC6661" w:rsidRPr="00937BE1">
        <w:t>but</w:t>
      </w:r>
      <w:r w:rsidR="00356C18" w:rsidRPr="00937BE1">
        <w:t xml:space="preserve"> </w:t>
      </w:r>
      <w:r w:rsidR="00FC6661" w:rsidRPr="00937BE1">
        <w:t>ultimately</w:t>
      </w:r>
      <w:r w:rsidR="00356C18" w:rsidRPr="00937BE1">
        <w:t xml:space="preserve"> </w:t>
      </w:r>
      <w:r w:rsidR="00FC6661" w:rsidRPr="00937BE1">
        <w:t>increase</w:t>
      </w:r>
      <w:r w:rsidR="00356C18" w:rsidRPr="00937BE1">
        <w:t xml:space="preserve"> </w:t>
      </w:r>
      <w:r w:rsidR="00FC6661" w:rsidRPr="00937BE1">
        <w:t>the</w:t>
      </w:r>
      <w:r w:rsidR="00356C18" w:rsidRPr="00937BE1">
        <w:t xml:space="preserve"> </w:t>
      </w:r>
      <w:r w:rsidR="00FC6661" w:rsidRPr="00937BE1">
        <w:t>likelihood</w:t>
      </w:r>
      <w:r w:rsidR="00356C18" w:rsidRPr="00937BE1">
        <w:t xml:space="preserve"> </w:t>
      </w:r>
      <w:r w:rsidR="00FC6661" w:rsidRPr="00937BE1">
        <w:t>of</w:t>
      </w:r>
      <w:r w:rsidR="00356C18" w:rsidRPr="00937BE1">
        <w:t xml:space="preserve"> </w:t>
      </w:r>
      <w:r w:rsidR="00FC6661" w:rsidRPr="00937BE1">
        <w:t>unhealthy</w:t>
      </w:r>
      <w:r w:rsidR="00356C18" w:rsidRPr="00937BE1">
        <w:t xml:space="preserve"> </w:t>
      </w:r>
      <w:r w:rsidR="00FC6661" w:rsidRPr="00937BE1">
        <w:t>weight</w:t>
      </w:r>
      <w:r w:rsidR="00356C18" w:rsidRPr="00937BE1">
        <w:t xml:space="preserve"> </w:t>
      </w:r>
      <w:r w:rsidR="00FC6661" w:rsidRPr="00937BE1">
        <w:t>in</w:t>
      </w:r>
      <w:r w:rsidR="00356C18" w:rsidRPr="00937BE1">
        <w:t xml:space="preserve"> </w:t>
      </w:r>
      <w:r w:rsidR="00FC6661" w:rsidRPr="00937BE1">
        <w:t>children,</w:t>
      </w:r>
      <w:r w:rsidR="00356C18" w:rsidRPr="00937BE1">
        <w:t xml:space="preserve"> </w:t>
      </w:r>
      <w:r w:rsidR="00FC6661" w:rsidRPr="00937BE1">
        <w:t>making</w:t>
      </w:r>
      <w:r w:rsidR="00356C18" w:rsidRPr="00937BE1">
        <w:t xml:space="preserve"> </w:t>
      </w:r>
      <w:r w:rsidR="00FC6661" w:rsidRPr="00937BE1">
        <w:t>overweight</w:t>
      </w:r>
      <w:r w:rsidR="00356C18" w:rsidRPr="00937BE1">
        <w:t xml:space="preserve"> </w:t>
      </w:r>
      <w:r w:rsidR="00FC6661" w:rsidRPr="00937BE1">
        <w:t>and</w:t>
      </w:r>
      <w:r w:rsidR="00356C18" w:rsidRPr="00937BE1">
        <w:t xml:space="preserve"> </w:t>
      </w:r>
      <w:r w:rsidR="00FC6661" w:rsidRPr="00937BE1">
        <w:t>obesity</w:t>
      </w:r>
      <w:r w:rsidR="00356C18" w:rsidRPr="00937BE1">
        <w:t xml:space="preserve"> </w:t>
      </w:r>
      <w:r w:rsidR="00FC6661" w:rsidRPr="00937BE1">
        <w:t>complex</w:t>
      </w:r>
      <w:r w:rsidR="00356C18" w:rsidRPr="00937BE1">
        <w:t xml:space="preserve"> </w:t>
      </w:r>
      <w:r w:rsidR="00FC6661" w:rsidRPr="00937BE1">
        <w:t>to</w:t>
      </w:r>
      <w:r w:rsidR="00356C18" w:rsidRPr="00937BE1">
        <w:t xml:space="preserve"> </w:t>
      </w:r>
      <w:r w:rsidR="00FC6661" w:rsidRPr="00937BE1">
        <w:t>address</w:t>
      </w:r>
      <w:r w:rsidR="00356C18" w:rsidRPr="00937BE1">
        <w:t xml:space="preserve"> </w:t>
      </w:r>
      <w:r w:rsidR="00FC6661" w:rsidRPr="00937BE1">
        <w:t>(AIHW,</w:t>
      </w:r>
      <w:r w:rsidR="00356C18" w:rsidRPr="00937BE1">
        <w:t xml:space="preserve"> </w:t>
      </w:r>
      <w:r w:rsidR="00FC6661" w:rsidRPr="00937BE1">
        <w:t>2021b).</w:t>
      </w:r>
    </w:p>
    <w:p w14:paraId="37102D0C" w14:textId="148EC434" w:rsidR="00FC6661" w:rsidRPr="00937BE1" w:rsidRDefault="00FC6661" w:rsidP="00AE12C3">
      <w:pPr>
        <w:pStyle w:val="Body"/>
      </w:pPr>
      <w:r w:rsidRPr="00937BE1">
        <w:t>As</w:t>
      </w:r>
      <w:r w:rsidR="00356C18" w:rsidRPr="00937BE1">
        <w:t xml:space="preserve"> </w:t>
      </w:r>
      <w:r w:rsidRPr="00937BE1">
        <w:t>with</w:t>
      </w:r>
      <w:r w:rsidR="00356C18" w:rsidRPr="00937BE1">
        <w:t xml:space="preserve"> </w:t>
      </w:r>
      <w:r w:rsidRPr="00937BE1">
        <w:t>other</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conditions,</w:t>
      </w:r>
      <w:r w:rsidR="00356C18" w:rsidRPr="00937BE1">
        <w:t xml:space="preserve"> </w:t>
      </w:r>
      <w:r w:rsidRPr="00937BE1">
        <w:t>some</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adolescents</w:t>
      </w:r>
      <w:r w:rsidR="00356C18" w:rsidRPr="00937BE1">
        <w:t xml:space="preserve"> </w:t>
      </w:r>
      <w:r w:rsidRPr="00937BE1">
        <w:t>from</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obese.</w:t>
      </w:r>
      <w:r w:rsidR="00356C18" w:rsidRPr="00937BE1">
        <w:t xml:space="preserve"> </w:t>
      </w:r>
      <w:r w:rsidRPr="00937BE1">
        <w:t>As</w:t>
      </w:r>
      <w:r w:rsidR="00356C18" w:rsidRPr="00937BE1">
        <w:t xml:space="preserve"> </w:t>
      </w:r>
      <w:r w:rsidRPr="00937BE1">
        <w:t>seen</w:t>
      </w:r>
      <w:r w:rsidR="00356C18" w:rsidRPr="00937BE1">
        <w:t xml:space="preserve"> </w:t>
      </w:r>
      <w:r w:rsidRPr="00937BE1">
        <w:t>in</w:t>
      </w:r>
      <w:r w:rsidR="00356C18" w:rsidRPr="00937BE1">
        <w:t xml:space="preserve"> </w:t>
      </w:r>
      <w:r w:rsidR="005017D1" w:rsidRPr="00937BE1">
        <w:t>the</w:t>
      </w:r>
      <w:r w:rsidR="00356C18" w:rsidRPr="00937BE1">
        <w:t xml:space="preserve"> </w:t>
      </w:r>
      <w:r w:rsidRPr="00937BE1">
        <w:t>2017–2018</w:t>
      </w:r>
      <w:r w:rsidR="005017D1" w:rsidRPr="00937BE1">
        <w:t xml:space="preserve"> financial year</w:t>
      </w:r>
      <w:r w:rsidRPr="00937BE1">
        <w:t>,</w:t>
      </w:r>
      <w:r w:rsidR="00356C18" w:rsidRPr="00937BE1">
        <w:t xml:space="preserve"> </w:t>
      </w:r>
      <w:r w:rsidRPr="00937BE1">
        <w:t>2–17</w:t>
      </w:r>
      <w:r w:rsidR="00356C18" w:rsidRPr="00937BE1">
        <w:t xml:space="preserve"> </w:t>
      </w:r>
      <w:r w:rsidRPr="00937BE1">
        <w:t>years</w:t>
      </w:r>
      <w:r w:rsidR="00356C18" w:rsidRPr="00937BE1">
        <w:t xml:space="preserve"> </w:t>
      </w:r>
      <w:r w:rsidRPr="00937BE1">
        <w:t>olds</w:t>
      </w:r>
      <w:r w:rsidR="00356C18" w:rsidRPr="00937BE1">
        <w:t xml:space="preserve"> </w:t>
      </w:r>
      <w:r w:rsidRPr="00937BE1">
        <w:t>from</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were</w:t>
      </w:r>
      <w:r w:rsidR="00356C18" w:rsidRPr="00937BE1">
        <w:t xml:space="preserve"> </w:t>
      </w:r>
      <w:r w:rsidRPr="00937BE1">
        <w:t>more</w:t>
      </w:r>
      <w:r w:rsidR="00356C18" w:rsidRPr="00937BE1">
        <w:t xml:space="preserve"> </w:t>
      </w:r>
      <w:r w:rsidRPr="00937BE1">
        <w:t>than</w:t>
      </w:r>
      <w:r w:rsidR="00356C18" w:rsidRPr="00937BE1">
        <w:t xml:space="preserve"> </w:t>
      </w:r>
      <w:r w:rsidRPr="00937BE1">
        <w:t>twice</w:t>
      </w:r>
      <w:r w:rsidR="00356C18" w:rsidRPr="00937BE1">
        <w:t xml:space="preserve"> </w:t>
      </w:r>
      <w:r w:rsidRPr="00937BE1">
        <w:t>as</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obese</w:t>
      </w:r>
      <w:r w:rsidR="00356C18" w:rsidRPr="00937BE1">
        <w:t xml:space="preserve"> </w:t>
      </w:r>
      <w:r w:rsidRPr="00937BE1">
        <w:t>than</w:t>
      </w:r>
      <w:r w:rsidR="00356C18" w:rsidRPr="00937BE1">
        <w:t xml:space="preserve"> </w:t>
      </w:r>
      <w:r w:rsidRPr="00937BE1">
        <w:t>children</w:t>
      </w:r>
      <w:r w:rsidR="00356C18" w:rsidRPr="00937BE1">
        <w:t xml:space="preserve"> </w:t>
      </w:r>
      <w:r w:rsidRPr="00937BE1">
        <w:t>living</w:t>
      </w:r>
      <w:r w:rsidR="00356C18" w:rsidRPr="00937BE1">
        <w:t xml:space="preserve"> </w:t>
      </w:r>
      <w:r w:rsidRPr="00937BE1">
        <w:t>in</w:t>
      </w:r>
      <w:r w:rsidR="00356C18" w:rsidRPr="00937BE1">
        <w:t xml:space="preserve"> </w:t>
      </w:r>
      <w:r w:rsidRPr="00937BE1">
        <w:t>advantaged</w:t>
      </w:r>
      <w:r w:rsidR="00356C18" w:rsidRPr="00937BE1">
        <w:t xml:space="preserve"> </w:t>
      </w:r>
      <w:r w:rsidRPr="00937BE1">
        <w:t>areas</w:t>
      </w:r>
      <w:r w:rsidR="00356C18" w:rsidRPr="00937BE1">
        <w:t xml:space="preserve"> </w:t>
      </w:r>
      <w:r w:rsidRPr="00937BE1">
        <w:t>(AIHW,</w:t>
      </w:r>
      <w:r w:rsidR="00356C18" w:rsidRPr="00937BE1">
        <w:t xml:space="preserve"> </w:t>
      </w:r>
      <w:r w:rsidRPr="00937BE1">
        <w:t>2020)</w:t>
      </w:r>
      <w:r w:rsidR="00356C18" w:rsidRPr="00937BE1">
        <w:t xml:space="preserve"> </w:t>
      </w:r>
    </w:p>
    <w:p w14:paraId="029D0054" w14:textId="5E6A7983" w:rsidR="00FC6661" w:rsidRPr="00937BE1" w:rsidRDefault="00F728CA" w:rsidP="00AE12C3">
      <w:pPr>
        <w:pStyle w:val="Body"/>
      </w:pPr>
      <w:r w:rsidRPr="00937BE1">
        <w:lastRenderedPageBreak/>
        <w:t>E</w:t>
      </w:r>
      <w:r w:rsidR="00FC6661" w:rsidRPr="00937BE1">
        <w:t>vidence</w:t>
      </w:r>
      <w:r w:rsidR="00356C18" w:rsidRPr="00937BE1">
        <w:t xml:space="preserve"> </w:t>
      </w:r>
      <w:r w:rsidR="00FC6661" w:rsidRPr="00937BE1">
        <w:t>suggest</w:t>
      </w:r>
      <w:r w:rsidRPr="00937BE1">
        <w:t>s that</w:t>
      </w:r>
      <w:r w:rsidR="00356C18" w:rsidRPr="00937BE1">
        <w:t xml:space="preserve"> </w:t>
      </w:r>
      <w:r w:rsidRPr="00937BE1">
        <w:t xml:space="preserve">the COVID-19 pandemic </w:t>
      </w:r>
      <w:r w:rsidR="00FC6661" w:rsidRPr="00937BE1">
        <w:t>change</w:t>
      </w:r>
      <w:r w:rsidRPr="00937BE1">
        <w:t>d the</w:t>
      </w:r>
      <w:r w:rsidR="00356C18" w:rsidRPr="00937BE1">
        <w:t xml:space="preserve"> </w:t>
      </w:r>
      <w:r w:rsidR="00FC6661" w:rsidRPr="00937BE1">
        <w:t>health-related</w:t>
      </w:r>
      <w:r w:rsidR="00356C18" w:rsidRPr="00937BE1">
        <w:t xml:space="preserve"> </w:t>
      </w:r>
      <w:r w:rsidR="00FC6661" w:rsidRPr="00937BE1">
        <w:t>behaviours</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rPr>
          <w:rFonts w:cs="VIC"/>
          <w:color w:val="000000"/>
        </w:rPr>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restrictions</w:t>
      </w:r>
      <w:r w:rsidR="00356C18" w:rsidRPr="00937BE1">
        <w:t xml:space="preserve"> </w:t>
      </w:r>
      <w:r w:rsidR="00FC6661" w:rsidRPr="00937BE1">
        <w:t>limited</w:t>
      </w:r>
      <w:r w:rsidR="00356C18" w:rsidRPr="00937BE1">
        <w:t xml:space="preserve"> </w:t>
      </w:r>
      <w:r w:rsidR="00FC6661" w:rsidRPr="00937BE1">
        <w:t>or</w:t>
      </w:r>
      <w:r w:rsidR="00356C18" w:rsidRPr="00937BE1">
        <w:t xml:space="preserve"> </w:t>
      </w:r>
      <w:r w:rsidR="00FC6661" w:rsidRPr="00937BE1">
        <w:t>meant</w:t>
      </w:r>
      <w:r w:rsidR="00356C18" w:rsidRPr="00937BE1">
        <w:t xml:space="preserve"> </w:t>
      </w:r>
      <w:r w:rsidR="00FC6661" w:rsidRPr="00937BE1">
        <w:t>the</w:t>
      </w:r>
      <w:r w:rsidR="00356C18" w:rsidRPr="00937BE1">
        <w:t xml:space="preserve"> </w:t>
      </w:r>
      <w:r w:rsidR="00FC6661" w:rsidRPr="00937BE1">
        <w:t>cancellation</w:t>
      </w:r>
      <w:r w:rsidR="00356C18" w:rsidRPr="00937BE1">
        <w:t xml:space="preserve"> </w:t>
      </w:r>
      <w:r w:rsidR="00FC6661" w:rsidRPr="00937BE1">
        <w:t>of</w:t>
      </w:r>
      <w:r w:rsidR="00356C18" w:rsidRPr="00937BE1">
        <w:t xml:space="preserve"> </w:t>
      </w:r>
      <w:r w:rsidR="00FC6661" w:rsidRPr="00937BE1">
        <w:t>organised</w:t>
      </w:r>
      <w:r w:rsidR="00356C18" w:rsidRPr="00937BE1">
        <w:t xml:space="preserve"> </w:t>
      </w:r>
      <w:r w:rsidR="00FC6661" w:rsidRPr="00937BE1">
        <w:t>sport</w:t>
      </w:r>
      <w:r w:rsidR="00356C18" w:rsidRPr="00937BE1">
        <w:t xml:space="preserve"> </w:t>
      </w:r>
      <w:r w:rsidR="00FC6661" w:rsidRPr="00937BE1">
        <w:t>for</w:t>
      </w:r>
      <w:r w:rsidR="00356C18" w:rsidRPr="00937BE1">
        <w:t xml:space="preserve"> </w:t>
      </w:r>
      <w:r w:rsidR="00FC6661" w:rsidRPr="00937BE1">
        <w:t>many</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often</w:t>
      </w:r>
      <w:r w:rsidR="00356C18" w:rsidRPr="00937BE1">
        <w:t xml:space="preserve"> </w:t>
      </w:r>
      <w:r w:rsidR="00FC6661" w:rsidRPr="00937BE1">
        <w:t>leading</w:t>
      </w:r>
      <w:r w:rsidR="00356C18" w:rsidRPr="00937BE1">
        <w:t xml:space="preserve"> </w:t>
      </w:r>
      <w:r w:rsidR="00FC6661" w:rsidRPr="00937BE1">
        <w:t>to</w:t>
      </w:r>
      <w:r w:rsidR="00356C18" w:rsidRPr="00937BE1">
        <w:t xml:space="preserve"> </w:t>
      </w:r>
      <w:r w:rsidR="00FC6661" w:rsidRPr="00937BE1">
        <w:t>more</w:t>
      </w:r>
      <w:r w:rsidR="00356C18" w:rsidRPr="00937BE1">
        <w:t xml:space="preserve"> </w:t>
      </w:r>
      <w:r w:rsidR="00FC6661" w:rsidRPr="00937BE1">
        <w:t>time</w:t>
      </w:r>
      <w:r w:rsidR="00356C18" w:rsidRPr="00937BE1">
        <w:t xml:space="preserve"> </w:t>
      </w:r>
      <w:r w:rsidR="00FC6661" w:rsidRPr="00937BE1">
        <w:t>spent</w:t>
      </w:r>
      <w:r w:rsidR="00356C18" w:rsidRPr="00937BE1">
        <w:t xml:space="preserve"> </w:t>
      </w:r>
      <w:r w:rsidR="00FC6661" w:rsidRPr="00937BE1">
        <w:t>watching</w:t>
      </w:r>
      <w:r w:rsidR="00356C18" w:rsidRPr="00937BE1">
        <w:t xml:space="preserve"> </w:t>
      </w:r>
      <w:r w:rsidR="00FC6661" w:rsidRPr="00937BE1">
        <w:t>screens</w:t>
      </w:r>
      <w:r w:rsidR="00356C18" w:rsidRPr="00937BE1">
        <w:t xml:space="preserve"> </w:t>
      </w:r>
      <w:r w:rsidR="00FC6661" w:rsidRPr="00937BE1">
        <w:t>and</w:t>
      </w:r>
      <w:r w:rsidR="00356C18" w:rsidRPr="00937BE1">
        <w:t xml:space="preserve"> </w:t>
      </w:r>
      <w:r w:rsidR="00FC6661" w:rsidRPr="00937BE1">
        <w:t>using</w:t>
      </w:r>
      <w:r w:rsidR="00356C18" w:rsidRPr="00937BE1">
        <w:t xml:space="preserve"> </w:t>
      </w:r>
      <w:r w:rsidR="00FC6661" w:rsidRPr="00937BE1">
        <w:t>electronic</w:t>
      </w:r>
      <w:r w:rsidR="00356C18" w:rsidRPr="00937BE1">
        <w:t xml:space="preserve"> </w:t>
      </w:r>
      <w:r w:rsidR="00FC6661" w:rsidRPr="00937BE1">
        <w:t>devices,</w:t>
      </w:r>
      <w:r w:rsidR="00356C18" w:rsidRPr="00937BE1">
        <w:t xml:space="preserve"> </w:t>
      </w:r>
      <w:r w:rsidR="00FC6661" w:rsidRPr="00937BE1">
        <w:t>for</w:t>
      </w:r>
      <w:r w:rsidR="00356C18" w:rsidRPr="00937BE1">
        <w:t xml:space="preserve"> </w:t>
      </w:r>
      <w:r w:rsidR="00FC6661" w:rsidRPr="00937BE1">
        <w:t>both</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leisure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p>
    <w:p w14:paraId="5C223742" w14:textId="107E2CAB" w:rsidR="00FC6661" w:rsidRPr="00937BE1" w:rsidRDefault="00322FD8" w:rsidP="00AE12C3">
      <w:pPr>
        <w:pStyle w:val="Body"/>
      </w:pPr>
      <w:r w:rsidRPr="00937BE1">
        <w:t>In 2020</w:t>
      </w:r>
      <w:r w:rsidR="00356C18" w:rsidRPr="00937BE1">
        <w:t xml:space="preserve"> </w:t>
      </w:r>
      <w:r w:rsidR="00FC6661" w:rsidRPr="00937BE1">
        <w:t>Victorian</w:t>
      </w:r>
      <w:r w:rsidR="00356C18" w:rsidRPr="00937BE1">
        <w:t xml:space="preserve"> </w:t>
      </w:r>
      <w:r w:rsidR="26B933A2" w:rsidRPr="00937BE1">
        <w:t>parents</w:t>
      </w:r>
      <w:r w:rsidR="00356C18" w:rsidRPr="00937BE1">
        <w:t xml:space="preserve"> </w:t>
      </w:r>
      <w:r w:rsidR="00D77BF9" w:rsidRPr="00937BE1">
        <w:t xml:space="preserve">reported </w:t>
      </w:r>
      <w:r w:rsidR="00FC6661" w:rsidRPr="00937BE1">
        <w:t>that</w:t>
      </w:r>
      <w:r w:rsidR="00356C18" w:rsidRPr="00937BE1">
        <w:t xml:space="preserve"> </w:t>
      </w:r>
      <w:r w:rsidR="00FC6661" w:rsidRPr="00937BE1">
        <w:t>their</w:t>
      </w:r>
      <w:r w:rsidR="00356C18" w:rsidRPr="00937BE1">
        <w:t xml:space="preserve"> </w:t>
      </w:r>
      <w:r w:rsidR="00FC6661" w:rsidRPr="00937BE1">
        <w:t>children</w:t>
      </w:r>
      <w:r w:rsidR="00356C18" w:rsidRPr="00937BE1">
        <w:t xml:space="preserve"> </w:t>
      </w:r>
      <w:r w:rsidR="00FC6661" w:rsidRPr="00937BE1">
        <w:t>were</w:t>
      </w:r>
      <w:r w:rsidR="00356C18" w:rsidRPr="00937BE1">
        <w:t xml:space="preserve"> </w:t>
      </w:r>
      <w:r w:rsidR="00FC6661" w:rsidRPr="00937BE1">
        <w:t>exercising</w:t>
      </w:r>
      <w:r w:rsidR="00356C18" w:rsidRPr="00937BE1">
        <w:t xml:space="preserve"> </w:t>
      </w:r>
      <w:r w:rsidR="00FC6661" w:rsidRPr="00937BE1">
        <w:t>less</w:t>
      </w:r>
      <w:r w:rsidR="00356C18" w:rsidRPr="00937BE1">
        <w:t xml:space="preserve"> </w:t>
      </w:r>
      <w:r w:rsidR="00FC6661" w:rsidRPr="00937BE1">
        <w:t>than</w:t>
      </w:r>
      <w:r w:rsidR="00356C18" w:rsidRPr="00937BE1">
        <w:t xml:space="preserve"> </w:t>
      </w:r>
      <w:r w:rsidR="00FC6661" w:rsidRPr="00937BE1">
        <w:t>before</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particularly</w:t>
      </w:r>
      <w:r w:rsidR="00356C18" w:rsidRPr="00937BE1">
        <w:t xml:space="preserve"> </w:t>
      </w:r>
      <w:r w:rsidR="00FC6661" w:rsidRPr="00937BE1">
        <w:t>those</w:t>
      </w:r>
      <w:r w:rsidR="00356C18" w:rsidRPr="00937BE1">
        <w:t xml:space="preserve"> </w:t>
      </w:r>
      <w:r w:rsidR="00FC6661" w:rsidRPr="00937BE1">
        <w:t>aged</w:t>
      </w:r>
      <w:r w:rsidR="00356C18" w:rsidRPr="00937BE1">
        <w:t xml:space="preserve"> </w:t>
      </w:r>
      <w:r w:rsidR="00FC6661" w:rsidRPr="00937BE1">
        <w:t>5</w:t>
      </w:r>
      <w:r w:rsidR="00356C18" w:rsidRPr="00937BE1">
        <w:t xml:space="preserve"> </w:t>
      </w:r>
      <w:r w:rsidR="00FC6661" w:rsidRPr="00937BE1">
        <w:t>to</w:t>
      </w:r>
      <w:r w:rsidR="00356C18" w:rsidRPr="00937BE1">
        <w:t xml:space="preserve"> </w:t>
      </w:r>
      <w:r w:rsidR="00FC6661" w:rsidRPr="00937BE1">
        <w:t>11</w:t>
      </w:r>
      <w:r w:rsidR="00356C18" w:rsidRPr="00937BE1">
        <w:t xml:space="preserve"> </w:t>
      </w:r>
      <w:r w:rsidR="00FC6661" w:rsidRPr="00937BE1">
        <w:t>years</w:t>
      </w:r>
      <w:r w:rsidR="00356C18" w:rsidRPr="00937BE1">
        <w:t xml:space="preserve"> </w:t>
      </w:r>
      <w:r w:rsidR="00FC6661" w:rsidRPr="00937BE1">
        <w:t>(52</w:t>
      </w:r>
      <w:r w:rsidR="00A37D6B" w:rsidRPr="00937BE1">
        <w:t>%</w:t>
      </w:r>
      <w:r w:rsidR="00356C18" w:rsidRPr="00937BE1">
        <w:t xml:space="preserve"> </w:t>
      </w:r>
      <w:r w:rsidR="00FC6661" w:rsidRPr="00937BE1">
        <w:t>exercising</w:t>
      </w:r>
      <w:r w:rsidR="00356C18" w:rsidRPr="00937BE1">
        <w:t xml:space="preserve"> </w:t>
      </w:r>
      <w:r w:rsidR="00FC6661" w:rsidRPr="00937BE1">
        <w:t>less</w:t>
      </w:r>
      <w:r w:rsidR="00356C18" w:rsidRPr="00937BE1">
        <w:t xml:space="preserve"> </w:t>
      </w:r>
      <w:r w:rsidR="00FC6661" w:rsidRPr="00937BE1">
        <w:t>than</w:t>
      </w:r>
      <w:r w:rsidR="00356C18" w:rsidRPr="00937BE1">
        <w:t xml:space="preserve"> </w:t>
      </w:r>
      <w:r w:rsidR="00FC6661" w:rsidRPr="00937BE1">
        <w:t>before)</w:t>
      </w:r>
      <w:r w:rsidR="00356C18" w:rsidRPr="00937BE1">
        <w:t xml:space="preserve"> </w:t>
      </w:r>
      <w:r w:rsidR="00FC6661" w:rsidRPr="00937BE1">
        <w:t>and</w:t>
      </w:r>
      <w:r w:rsidR="00356C18" w:rsidRPr="00937BE1">
        <w:t xml:space="preserve"> </w:t>
      </w:r>
      <w:r w:rsidR="00FC6661" w:rsidRPr="00937BE1">
        <w:t>those</w:t>
      </w:r>
      <w:r w:rsidR="00356C18" w:rsidRPr="00937BE1">
        <w:t xml:space="preserve"> </w:t>
      </w:r>
      <w:r w:rsidR="00FC6661" w:rsidRPr="00937BE1">
        <w:t>aged</w:t>
      </w:r>
      <w:r w:rsidR="00356C18" w:rsidRPr="00937BE1">
        <w:t xml:space="preserve"> </w:t>
      </w:r>
      <w:r w:rsidR="00FC6661" w:rsidRPr="00937BE1">
        <w:t>12</w:t>
      </w:r>
      <w:r w:rsidR="00356C18" w:rsidRPr="00937BE1">
        <w:t xml:space="preserve"> </w:t>
      </w:r>
      <w:r w:rsidR="00FC6661" w:rsidRPr="00937BE1">
        <w:t>to</w:t>
      </w:r>
      <w:r w:rsidR="00356C18" w:rsidRPr="00937BE1">
        <w:t xml:space="preserve"> </w:t>
      </w:r>
      <w:r w:rsidR="00FC6661" w:rsidRPr="00937BE1">
        <w:t>17</w:t>
      </w:r>
      <w:r w:rsidR="00356C18" w:rsidRPr="00937BE1">
        <w:t xml:space="preserve"> </w:t>
      </w:r>
      <w:r w:rsidR="00FC6661" w:rsidRPr="00937BE1">
        <w:t>(47</w:t>
      </w:r>
      <w:r w:rsidR="001440BC" w:rsidRPr="00937BE1">
        <w:t>%</w:t>
      </w:r>
      <w:r w:rsidR="00356C18" w:rsidRPr="00937BE1">
        <w:t xml:space="preserve"> </w:t>
      </w:r>
      <w:r w:rsidR="00FC6661" w:rsidRPr="00937BE1">
        <w:t>exercising</w:t>
      </w:r>
      <w:r w:rsidR="00356C18" w:rsidRPr="00937BE1">
        <w:t xml:space="preserve"> </w:t>
      </w:r>
      <w:r w:rsidR="00FC6661" w:rsidRPr="00937BE1">
        <w:t>less)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p>
    <w:p w14:paraId="27AEC748" w14:textId="0C6487EA" w:rsidR="00FC6661" w:rsidRPr="00937BE1" w:rsidRDefault="00FC6661" w:rsidP="00AE12C3">
      <w:pPr>
        <w:pStyle w:val="Body"/>
      </w:pPr>
      <w:r w:rsidRPr="00937BE1">
        <w:t>Similarly</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Survey</w:t>
      </w:r>
      <w:r w:rsidR="00356C18" w:rsidRPr="00937BE1">
        <w:t xml:space="preserve"> </w:t>
      </w:r>
      <w:r w:rsidRPr="00937BE1">
        <w:t>reported</w:t>
      </w:r>
      <w:r w:rsidR="00356C18" w:rsidRPr="00937BE1">
        <w:t xml:space="preserve"> </w:t>
      </w:r>
      <w:r w:rsidRPr="00937BE1">
        <w:t>that</w:t>
      </w:r>
      <w:r w:rsidR="00356C18" w:rsidRPr="00937BE1">
        <w:t xml:space="preserve"> </w:t>
      </w:r>
      <w:r w:rsidRPr="00937BE1">
        <w:t>less</w:t>
      </w:r>
      <w:r w:rsidR="00356C18" w:rsidRPr="00937BE1">
        <w:t xml:space="preserve"> </w:t>
      </w:r>
      <w:r w:rsidRPr="00937BE1">
        <w:t>than</w:t>
      </w:r>
      <w:r w:rsidR="00356C18" w:rsidRPr="00937BE1">
        <w:t xml:space="preserve"> </w:t>
      </w:r>
      <w:r w:rsidRPr="00937BE1">
        <w:t>half</w:t>
      </w:r>
      <w:r w:rsidR="00356C18" w:rsidRPr="00937BE1">
        <w:t xml:space="preserve"> </w:t>
      </w:r>
      <w:r w:rsidRPr="00937BE1">
        <w:t>of</w:t>
      </w:r>
      <w:r w:rsidR="00356C18" w:rsidRPr="00937BE1">
        <w:t xml:space="preserve"> </w:t>
      </w:r>
      <w:r w:rsidRPr="00937BE1">
        <w:t>children</w:t>
      </w:r>
      <w:r w:rsidR="00356C18" w:rsidRPr="00937BE1">
        <w:t xml:space="preserve"> </w:t>
      </w:r>
      <w:r w:rsidRPr="00937BE1">
        <w:t>(47.3</w:t>
      </w:r>
      <w:r w:rsidR="00A37D6B" w:rsidRPr="00937BE1">
        <w:t>%</w:t>
      </w:r>
      <w:r w:rsidRPr="00937BE1">
        <w:t>)</w:t>
      </w:r>
      <w:r w:rsidR="00356C18" w:rsidRPr="00937BE1">
        <w:t xml:space="preserve"> </w:t>
      </w:r>
      <w:r w:rsidRPr="00937BE1">
        <w:t>aged</w:t>
      </w:r>
      <w:r w:rsidR="00356C18" w:rsidRPr="00937BE1">
        <w:t xml:space="preserve"> </w:t>
      </w:r>
      <w:r w:rsidRPr="00937BE1">
        <w:t>5</w:t>
      </w:r>
      <w:r w:rsidR="00356C18" w:rsidRPr="00937BE1">
        <w:t xml:space="preserve"> </w:t>
      </w:r>
      <w:r w:rsidRPr="00937BE1">
        <w:t>to</w:t>
      </w:r>
      <w:r w:rsidR="00356C18" w:rsidRPr="00937BE1">
        <w:t xml:space="preserve"> </w:t>
      </w:r>
      <w:r w:rsidRPr="00937BE1">
        <w:t>12</w:t>
      </w:r>
      <w:r w:rsidR="00356C18" w:rsidRPr="00937BE1">
        <w:t xml:space="preserve"> </w:t>
      </w:r>
      <w:r w:rsidRPr="00937BE1">
        <w:t>years</w:t>
      </w:r>
      <w:r w:rsidR="00356C18" w:rsidRPr="00937BE1">
        <w:t xml:space="preserve"> </w:t>
      </w:r>
      <w:r w:rsidRPr="00937BE1">
        <w:t>were</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hour</w:t>
      </w:r>
      <w:r w:rsidR="00356C18" w:rsidRPr="00937BE1">
        <w:t xml:space="preserve"> </w:t>
      </w:r>
      <w:r w:rsidRPr="00937BE1">
        <w:t>or</w:t>
      </w:r>
      <w:r w:rsidR="00356C18" w:rsidRPr="00937BE1">
        <w:t xml:space="preserve"> </w:t>
      </w:r>
      <w:r w:rsidRPr="00937BE1">
        <w:t>more</w:t>
      </w:r>
      <w:r w:rsidR="00356C18" w:rsidRPr="00937BE1">
        <w:t xml:space="preserve"> </w:t>
      </w:r>
      <w:r w:rsidRPr="00937BE1">
        <w:t>every</w:t>
      </w:r>
      <w:r w:rsidR="00356C18" w:rsidRPr="00937BE1">
        <w:t xml:space="preserve"> </w:t>
      </w:r>
      <w:r w:rsidRPr="00937BE1">
        <w:t>day.</w:t>
      </w:r>
      <w:r w:rsidR="00356C18" w:rsidRPr="00937BE1">
        <w:t xml:space="preserve"> </w:t>
      </w:r>
      <w:r w:rsidRPr="00937BE1">
        <w:t>This</w:t>
      </w:r>
      <w:r w:rsidR="00356C18" w:rsidRPr="00937BE1">
        <w:t xml:space="preserve"> </w:t>
      </w:r>
      <w:r w:rsidRPr="00937BE1">
        <w:t>represents</w:t>
      </w:r>
      <w:r w:rsidR="00356C18" w:rsidRPr="00937BE1">
        <w:t xml:space="preserve"> </w:t>
      </w:r>
      <w:r w:rsidRPr="00937BE1">
        <w:t>a</w:t>
      </w:r>
      <w:r w:rsidR="00356C18" w:rsidRPr="00937BE1">
        <w:t xml:space="preserve"> </w:t>
      </w:r>
      <w:r w:rsidRPr="00937BE1">
        <w:t>decrease</w:t>
      </w:r>
      <w:r w:rsidR="00356C18" w:rsidRPr="00937BE1">
        <w:t xml:space="preserve"> </w:t>
      </w:r>
      <w:r w:rsidRPr="00937BE1">
        <w:t>from</w:t>
      </w:r>
      <w:r w:rsidR="00356C18" w:rsidRPr="00937BE1">
        <w:t xml:space="preserve"> </w:t>
      </w:r>
      <w:r w:rsidRPr="00937BE1">
        <w:t>2019</w:t>
      </w:r>
      <w:r w:rsidR="00356C18" w:rsidRPr="00937BE1">
        <w:t xml:space="preserve"> </w:t>
      </w:r>
      <w:r w:rsidRPr="00937BE1">
        <w:t>(51.8</w:t>
      </w:r>
      <w:r w:rsidR="00A37D6B" w:rsidRPr="00937BE1">
        <w:t>%</w:t>
      </w:r>
      <w:r w:rsidRPr="00937BE1">
        <w:t>)</w:t>
      </w:r>
      <w:r w:rsidR="00356C18" w:rsidRPr="00937BE1">
        <w:t xml:space="preserve"> </w:t>
      </w:r>
      <w:r w:rsidRPr="00937BE1">
        <w:t>when</w:t>
      </w:r>
      <w:r w:rsidR="00356C18" w:rsidRPr="00937BE1">
        <w:t xml:space="preserve"> </w:t>
      </w:r>
      <w:r w:rsidRPr="00937BE1">
        <w:t>th</w:t>
      </w:r>
      <w:r w:rsidR="00D77BF9" w:rsidRPr="00937BE1">
        <w:t>e</w:t>
      </w:r>
      <w:r w:rsidR="00356C18" w:rsidRPr="00937BE1">
        <w:t xml:space="preserve"> </w:t>
      </w:r>
      <w:r w:rsidRPr="00937BE1">
        <w:t>survey</w:t>
      </w:r>
      <w:r w:rsidR="00356C18" w:rsidRPr="00937BE1">
        <w:t xml:space="preserve"> </w:t>
      </w:r>
      <w:r w:rsidRPr="00937BE1">
        <w:t>was</w:t>
      </w:r>
      <w:r w:rsidR="00356C18" w:rsidRPr="00937BE1">
        <w:t xml:space="preserve"> </w:t>
      </w:r>
      <w:r w:rsidRPr="00937BE1">
        <w:t>conducted</w:t>
      </w:r>
      <w:r w:rsidR="00356C18" w:rsidRPr="00937BE1">
        <w:t xml:space="preserve"> </w:t>
      </w:r>
      <w:r w:rsidRPr="00937BE1">
        <w:t>and</w:t>
      </w:r>
      <w:r w:rsidR="00356C18" w:rsidRPr="00937BE1">
        <w:t xml:space="preserve"> </w:t>
      </w:r>
      <w:r w:rsidR="64230AD6" w:rsidRPr="00937BE1">
        <w:t>indicate</w:t>
      </w:r>
      <w:r w:rsidR="26B933A2" w:rsidRPr="00937BE1">
        <w:t>s</w:t>
      </w:r>
      <w:r w:rsidR="00356C18" w:rsidRPr="00937BE1">
        <w:t xml:space="preserve"> </w:t>
      </w:r>
      <w:r w:rsidRPr="00937BE1">
        <w:t>a</w:t>
      </w:r>
      <w:r w:rsidR="00356C18" w:rsidRPr="00937BE1">
        <w:t xml:space="preserve"> </w:t>
      </w:r>
      <w:r w:rsidRPr="00937BE1">
        <w:t>continues</w:t>
      </w:r>
      <w:r w:rsidR="00356C18" w:rsidRPr="00937BE1">
        <w:t xml:space="preserve"> </w:t>
      </w:r>
      <w:r w:rsidRPr="00937BE1">
        <w:t>pattern</w:t>
      </w:r>
      <w:r w:rsidR="00356C18" w:rsidRPr="00937BE1">
        <w:t xml:space="preserve"> </w:t>
      </w:r>
      <w:r w:rsidRPr="00937BE1">
        <w:t>of</w:t>
      </w:r>
      <w:r w:rsidR="00356C18" w:rsidRPr="00937BE1">
        <w:t xml:space="preserve"> </w:t>
      </w:r>
      <w:r w:rsidRPr="00937BE1">
        <w:t>decline</w:t>
      </w:r>
      <w:r w:rsidR="00356C18" w:rsidRPr="00937BE1">
        <w:t xml:space="preserve"> </w:t>
      </w:r>
      <w:r w:rsidRPr="00937BE1">
        <w:t>in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since</w:t>
      </w:r>
      <w:r w:rsidR="00356C18" w:rsidRPr="00937BE1">
        <w:t xml:space="preserve"> </w:t>
      </w:r>
      <w:r w:rsidRPr="00937BE1">
        <w:t>2013</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356C18" w:rsidRPr="00937BE1">
        <w:t xml:space="preserve"> </w:t>
      </w:r>
      <w:r w:rsidRPr="00937BE1">
        <w:t>2023).</w:t>
      </w:r>
      <w:r w:rsidR="00356C18" w:rsidRPr="00937BE1">
        <w:t xml:space="preserve"> </w:t>
      </w:r>
    </w:p>
    <w:p w14:paraId="771FD9A3" w14:textId="07BEDA5A" w:rsidR="00FC6661" w:rsidRPr="00937BE1" w:rsidRDefault="00FC6661" w:rsidP="00AE12C3">
      <w:pPr>
        <w:pStyle w:val="Body"/>
      </w:pPr>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Pr="00937BE1">
        <w:t>exercise</w:t>
      </w:r>
      <w:r w:rsidR="00356C18" w:rsidRPr="00937BE1">
        <w:t xml:space="preserve"> </w:t>
      </w:r>
      <w:r w:rsidRPr="00937BE1">
        <w:t>are</w:t>
      </w:r>
      <w:r w:rsidR="00356C18" w:rsidRPr="00937BE1">
        <w:t xml:space="preserve"> </w:t>
      </w:r>
      <w:r w:rsidRPr="00937BE1">
        <w:t>pivotal</w:t>
      </w:r>
      <w:r w:rsidR="00356C18" w:rsidRPr="00937BE1">
        <w:t xml:space="preserve"> </w:t>
      </w:r>
      <w:r w:rsidRPr="00937BE1">
        <w:t>means</w:t>
      </w:r>
      <w:r w:rsidR="00356C18" w:rsidRPr="00937BE1">
        <w:t xml:space="preserve"> </w:t>
      </w:r>
      <w:r w:rsidRPr="00937BE1">
        <w:t>by</w:t>
      </w:r>
      <w:r w:rsidR="00356C18" w:rsidRPr="00937BE1">
        <w:t xml:space="preserve"> </w:t>
      </w:r>
      <w:r w:rsidRPr="00937BE1">
        <w:t>which</w:t>
      </w:r>
      <w:r w:rsidR="00356C18" w:rsidRPr="00937BE1">
        <w:t xml:space="preserve"> </w:t>
      </w:r>
      <w:r w:rsidRPr="00937BE1">
        <w:t>the</w:t>
      </w:r>
      <w:r w:rsidR="00356C18" w:rsidRPr="00937BE1">
        <w:t xml:space="preserve"> </w:t>
      </w:r>
      <w:r w:rsidRPr="00937BE1">
        <w:t>body</w:t>
      </w:r>
      <w:r w:rsidR="00356C18" w:rsidRPr="00937BE1">
        <w:t xml:space="preserve"> </w:t>
      </w:r>
      <w:r w:rsidRPr="00937BE1">
        <w:t>expends</w:t>
      </w:r>
      <w:r w:rsidR="00356C18" w:rsidRPr="00937BE1">
        <w:t xml:space="preserve"> </w:t>
      </w:r>
      <w:r w:rsidRPr="00937BE1">
        <w:t>energy</w:t>
      </w:r>
      <w:r w:rsidR="26B933A2" w:rsidRPr="00937BE1">
        <w:t>.</w:t>
      </w:r>
      <w:r w:rsidR="00356C18" w:rsidRPr="00937BE1">
        <w:t xml:space="preserve"> </w:t>
      </w:r>
      <w:r w:rsidRPr="00937BE1">
        <w:t>Being</w:t>
      </w:r>
      <w:r w:rsidR="00356C18" w:rsidRPr="00937BE1">
        <w:t xml:space="preserve"> </w:t>
      </w:r>
      <w:r w:rsidRPr="00937BE1">
        <w:t>active</w:t>
      </w:r>
      <w:r w:rsidR="00356C18" w:rsidRPr="00937BE1">
        <w:t xml:space="preserve"> </w:t>
      </w:r>
      <w:r w:rsidRPr="00937BE1">
        <w:t>promotes</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00322FD8" w:rsidRPr="00937BE1">
        <w:t>while</w:t>
      </w:r>
      <w:r w:rsidR="00356C18" w:rsidRPr="00937BE1">
        <w:t xml:space="preserve"> </w:t>
      </w:r>
      <w:r w:rsidRPr="00937BE1">
        <w:t>preventing</w:t>
      </w:r>
      <w:r w:rsidR="00356C18" w:rsidRPr="00937BE1">
        <w:t xml:space="preserve"> </w:t>
      </w:r>
      <w:r w:rsidRPr="00937BE1">
        <w:t>chronic</w:t>
      </w:r>
      <w:r w:rsidR="00356C18" w:rsidRPr="00937BE1">
        <w:t xml:space="preserve"> </w:t>
      </w:r>
      <w:r w:rsidRPr="00937BE1">
        <w:t>diseases</w:t>
      </w:r>
      <w:r w:rsidR="00356C18" w:rsidRPr="00937BE1">
        <w:t xml:space="preserve"> </w:t>
      </w:r>
      <w:r w:rsidRPr="00937BE1">
        <w:t>such</w:t>
      </w:r>
      <w:r w:rsidR="00356C18" w:rsidRPr="00937BE1">
        <w:t xml:space="preserve"> </w:t>
      </w:r>
      <w:r w:rsidRPr="00937BE1">
        <w:t>as</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and</w:t>
      </w:r>
      <w:r w:rsidR="00356C18" w:rsidRPr="00937BE1">
        <w:t xml:space="preserve"> </w:t>
      </w:r>
      <w:r w:rsidRPr="00937BE1">
        <w:t>especially</w:t>
      </w:r>
      <w:r w:rsidR="00356C18" w:rsidRPr="00937BE1">
        <w:t xml:space="preserve"> </w:t>
      </w:r>
      <w:r w:rsidRPr="00937BE1">
        <w:t>becoming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(AIHW,</w:t>
      </w:r>
      <w:r w:rsidR="00356C18" w:rsidRPr="00937BE1">
        <w:t xml:space="preserve"> </w:t>
      </w:r>
      <w:r w:rsidRPr="00937BE1">
        <w:t>2024b).</w:t>
      </w:r>
      <w:r w:rsidR="00356C18" w:rsidRPr="00937BE1">
        <w:t xml:space="preserve"> </w:t>
      </w:r>
    </w:p>
    <w:p w14:paraId="1BED432B" w14:textId="540B7C54" w:rsidR="00FC6661" w:rsidRPr="00937BE1" w:rsidRDefault="00322FD8" w:rsidP="00AE12C3">
      <w:pPr>
        <w:pStyle w:val="Body"/>
      </w:pPr>
      <w:r w:rsidRPr="00937BE1">
        <w:t>In 2021</w:t>
      </w:r>
      <w:r w:rsidR="00356C18" w:rsidRPr="00937BE1">
        <w:t xml:space="preserve"> </w:t>
      </w:r>
      <w:r w:rsidR="00FC6661" w:rsidRPr="00937BE1">
        <w:t>only</w:t>
      </w:r>
      <w:r w:rsidR="00356C18" w:rsidRPr="00937BE1">
        <w:t xml:space="preserve"> </w:t>
      </w:r>
      <w:r w:rsidR="00FC6661" w:rsidRPr="00937BE1">
        <w:t>2.9</w:t>
      </w:r>
      <w:r w:rsidR="00C749EB" w:rsidRPr="00937BE1">
        <w:t>%</w:t>
      </w:r>
      <w:r w:rsidR="006A6F38" w:rsidRPr="00937BE1">
        <w:t xml:space="preserve"> </w:t>
      </w:r>
      <w:r w:rsidR="00FC6661" w:rsidRPr="00937BE1">
        <w:t>(approximately</w:t>
      </w:r>
      <w:r w:rsidR="00356C18" w:rsidRPr="00937BE1">
        <w:t xml:space="preserve"> </w:t>
      </w:r>
      <w:r w:rsidR="00FC6661" w:rsidRPr="00937BE1">
        <w:t>1</w:t>
      </w:r>
      <w:r w:rsidR="00D71983" w:rsidRPr="00937BE1">
        <w:t xml:space="preserve"> </w:t>
      </w:r>
      <w:r w:rsidR="00FC6661" w:rsidRPr="00937BE1">
        <w:t>in</w:t>
      </w:r>
      <w:r w:rsidR="00D71983" w:rsidRPr="00937BE1">
        <w:t xml:space="preserve"> </w:t>
      </w:r>
      <w:r w:rsidR="00FC6661" w:rsidRPr="00937BE1">
        <w:t>33)</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6A6F38" w:rsidRPr="00937BE1">
        <w:t>ate</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amount</w:t>
      </w:r>
      <w:r w:rsidR="00356C18" w:rsidRPr="00937BE1">
        <w:t xml:space="preserve"> </w:t>
      </w:r>
      <w:r w:rsidR="00FC6661" w:rsidRPr="00937BE1">
        <w:t>of</w:t>
      </w:r>
      <w:r w:rsidR="00356C18" w:rsidRPr="00937BE1">
        <w:t xml:space="preserve"> </w:t>
      </w:r>
      <w:r w:rsidR="00FC6661" w:rsidRPr="00937BE1">
        <w:t>vegetables,</w:t>
      </w:r>
      <w:r w:rsidR="00356C18" w:rsidRPr="00937BE1">
        <w:t xml:space="preserve"> </w:t>
      </w:r>
      <w:r w:rsidR="00FC6661" w:rsidRPr="00937BE1">
        <w:t>regardless</w:t>
      </w:r>
      <w:r w:rsidR="00356C18" w:rsidRPr="00937BE1">
        <w:t xml:space="preserve"> </w:t>
      </w:r>
      <w:r w:rsidR="00FC6661" w:rsidRPr="00937BE1">
        <w:t>of</w:t>
      </w:r>
      <w:r w:rsidR="00356C18" w:rsidRPr="00937BE1">
        <w:t xml:space="preserve"> </w:t>
      </w:r>
      <w:r w:rsidR="00FC6661" w:rsidRPr="00937BE1">
        <w:t>age</w:t>
      </w:r>
      <w:r w:rsidR="00356C18" w:rsidRPr="00937BE1">
        <w:t xml:space="preserve"> </w:t>
      </w:r>
      <w:r w:rsidR="00FC6661" w:rsidRPr="00937BE1">
        <w:t>or</w:t>
      </w:r>
      <w:r w:rsidR="00356C18" w:rsidRPr="00937BE1">
        <w:t xml:space="preserve"> </w:t>
      </w:r>
      <w:r w:rsidR="00FC6661" w:rsidRPr="00937BE1">
        <w:t>level</w:t>
      </w:r>
      <w:r w:rsidR="00356C18" w:rsidRPr="00937BE1">
        <w:t xml:space="preserve"> </w:t>
      </w:r>
      <w:r w:rsidR="00FC6661" w:rsidRPr="00937BE1">
        <w:t>of</w:t>
      </w:r>
      <w:r w:rsidR="00356C18" w:rsidRPr="00937BE1">
        <w:t xml:space="preserve"> </w:t>
      </w:r>
      <w:r w:rsidR="00FC6661" w:rsidRPr="00937BE1">
        <w:t>disadvantage.</w:t>
      </w:r>
      <w:r w:rsidR="00356C18" w:rsidRPr="00937BE1">
        <w:t xml:space="preserve"> </w:t>
      </w:r>
      <w:r w:rsidR="00FC6661" w:rsidRPr="00937BE1">
        <w:t>This</w:t>
      </w:r>
      <w:r w:rsidR="00356C18" w:rsidRPr="00937BE1">
        <w:t xml:space="preserve"> </w:t>
      </w:r>
      <w:r w:rsidR="00FC6661" w:rsidRPr="00937BE1">
        <w:t>was</w:t>
      </w:r>
      <w:r w:rsidR="00356C18" w:rsidRPr="00937BE1">
        <w:t xml:space="preserve"> </w:t>
      </w:r>
      <w:r w:rsidR="00FC6661" w:rsidRPr="00937BE1">
        <w:t>similar</w:t>
      </w:r>
      <w:r w:rsidR="00356C18" w:rsidRPr="00937BE1">
        <w:t xml:space="preserve"> </w:t>
      </w:r>
      <w:r w:rsidR="00FC6661" w:rsidRPr="00937BE1">
        <w:t>to</w:t>
      </w:r>
      <w:r w:rsidR="00356C18" w:rsidRPr="00937BE1">
        <w:t xml:space="preserve"> </w:t>
      </w:r>
      <w:r w:rsidR="00FC6661" w:rsidRPr="00937BE1">
        <w:t>previous</w:t>
      </w:r>
      <w:r w:rsidR="00356C18" w:rsidRPr="00937BE1">
        <w:t xml:space="preserve"> </w:t>
      </w:r>
      <w:r w:rsidR="00FC6661" w:rsidRPr="00937BE1">
        <w:t>years,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that</w:t>
      </w:r>
      <w:r w:rsidR="00356C18" w:rsidRPr="00937BE1">
        <w:t xml:space="preserve"> </w:t>
      </w:r>
      <w:r w:rsidR="00FC6661" w:rsidRPr="00937BE1">
        <w:t>seen</w:t>
      </w:r>
      <w:r w:rsidR="00356C18" w:rsidRPr="00937BE1">
        <w:t xml:space="preserve"> </w:t>
      </w:r>
      <w:r w:rsidR="00FC6661" w:rsidRPr="00937BE1">
        <w:t>in</w:t>
      </w:r>
      <w:r w:rsidR="00356C18" w:rsidRPr="00937BE1">
        <w:t xml:space="preserve"> </w:t>
      </w:r>
      <w:r w:rsidR="00FC6661" w:rsidRPr="00937BE1">
        <w:t>2019,</w:t>
      </w:r>
      <w:r w:rsidR="00356C18" w:rsidRPr="00937BE1">
        <w:t xml:space="preserve"> </w:t>
      </w:r>
      <w:r w:rsidR="00FC6661" w:rsidRPr="00937BE1">
        <w:t>with</w:t>
      </w:r>
      <w:r w:rsidR="00356C18" w:rsidRPr="00937BE1">
        <w:t xml:space="preserve"> </w:t>
      </w:r>
      <w:r w:rsidR="00FC6661" w:rsidRPr="00937BE1">
        <w:t>approximately</w:t>
      </w:r>
      <w:r w:rsidR="00356C18" w:rsidRPr="00937BE1">
        <w:t xml:space="preserve"> </w:t>
      </w:r>
      <w:r w:rsidR="00FC6661" w:rsidRPr="00937BE1">
        <w:t>2.5</w:t>
      </w:r>
      <w:r w:rsidR="00C749EB" w:rsidRPr="00937BE1">
        <w:t>%</w:t>
      </w:r>
      <w:r w:rsidR="00947C79" w:rsidRPr="00937BE1">
        <w:t xml:space="preserve"> </w:t>
      </w:r>
      <w:r w:rsidR="00FC6661" w:rsidRPr="00937BE1">
        <w:t>(1</w:t>
      </w:r>
      <w:r w:rsidR="00D71983" w:rsidRPr="00937BE1">
        <w:t xml:space="preserve"> </w:t>
      </w:r>
      <w:r w:rsidR="00FC6661" w:rsidRPr="00937BE1">
        <w:t>in</w:t>
      </w:r>
      <w:r w:rsidR="00D71983" w:rsidRPr="00937BE1">
        <w:t xml:space="preserve"> </w:t>
      </w:r>
      <w:r w:rsidR="00FC6661" w:rsidRPr="00937BE1">
        <w:t>40</w:t>
      </w:r>
      <w:r w:rsidR="00356C18" w:rsidRPr="00937BE1">
        <w:t xml:space="preserve"> </w:t>
      </w:r>
      <w:r w:rsidR="00FC6661" w:rsidRPr="00937BE1">
        <w:t>children)</w:t>
      </w:r>
      <w:r w:rsidR="00356C18" w:rsidRPr="00937BE1">
        <w:t xml:space="preserve"> </w:t>
      </w:r>
      <w:r w:rsidR="00947C79" w:rsidRPr="00937BE1">
        <w:t>eating</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amount</w:t>
      </w:r>
      <w:r w:rsidR="00356C18" w:rsidRPr="00937BE1">
        <w:t xml:space="preserve"> </w:t>
      </w:r>
      <w:r w:rsidR="00FC6661" w:rsidRPr="00937BE1">
        <w:t>of</w:t>
      </w:r>
      <w:r w:rsidR="00356C18" w:rsidRPr="00937BE1">
        <w:t xml:space="preserve"> </w:t>
      </w:r>
      <w:r w:rsidR="00FC6661" w:rsidRPr="00937BE1">
        <w:t>vegetables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Training,</w:t>
      </w:r>
      <w:r w:rsidR="00356C18" w:rsidRPr="00937BE1">
        <w:t xml:space="preserve"> </w:t>
      </w:r>
      <w:r w:rsidR="00FC6661" w:rsidRPr="00937BE1">
        <w:t>2023).</w:t>
      </w:r>
    </w:p>
    <w:p w14:paraId="78369352" w14:textId="4511580B" w:rsidR="00FC6661" w:rsidRPr="00937BE1" w:rsidRDefault="00947C79" w:rsidP="00AE12C3">
      <w:pPr>
        <w:pStyle w:val="Body"/>
      </w:pPr>
      <w:r w:rsidRPr="00937BE1">
        <w:t xml:space="preserve">Only </w:t>
      </w:r>
      <w:r w:rsidR="2FB9E888" w:rsidRPr="00937BE1">
        <w:t>72</w:t>
      </w:r>
      <w:r w:rsidR="2A146D17" w:rsidRPr="00937BE1">
        <w:t xml:space="preserve">% </w:t>
      </w:r>
      <w:r w:rsidR="78EBDB35" w:rsidRPr="00937BE1">
        <w:t>of</w:t>
      </w:r>
      <w:r w:rsidR="6C6163A1" w:rsidRPr="00937BE1">
        <w:t xml:space="preserve"> </w:t>
      </w:r>
      <w:r w:rsidR="78EBDB35" w:rsidRPr="00937BE1">
        <w:t>Victorian</w:t>
      </w:r>
      <w:r w:rsidR="6C6163A1" w:rsidRPr="00937BE1">
        <w:t xml:space="preserve"> </w:t>
      </w:r>
      <w:r w:rsidR="78EBDB35" w:rsidRPr="00937BE1">
        <w:t>children</w:t>
      </w:r>
      <w:r w:rsidR="6C6163A1" w:rsidRPr="00937BE1">
        <w:t xml:space="preserve"> </w:t>
      </w:r>
      <w:r w:rsidR="78EBDB35" w:rsidRPr="00937BE1">
        <w:t>met</w:t>
      </w:r>
      <w:r w:rsidR="6C6163A1" w:rsidRPr="00937BE1">
        <w:t xml:space="preserve"> </w:t>
      </w:r>
      <w:r w:rsidR="78EBDB35" w:rsidRPr="00937BE1">
        <w:t>the</w:t>
      </w:r>
      <w:r w:rsidR="6C6163A1" w:rsidRPr="00937BE1">
        <w:t xml:space="preserve"> </w:t>
      </w:r>
      <w:r w:rsidR="78EBDB35" w:rsidRPr="00937BE1">
        <w:t>national</w:t>
      </w:r>
      <w:r w:rsidR="6C6163A1" w:rsidRPr="00937BE1">
        <w:t xml:space="preserve"> </w:t>
      </w:r>
      <w:r w:rsidR="78EBDB35" w:rsidRPr="00937BE1">
        <w:t>minimum</w:t>
      </w:r>
      <w:r w:rsidR="6C6163A1" w:rsidRPr="00937BE1">
        <w:t xml:space="preserve"> </w:t>
      </w:r>
      <w:r w:rsidR="78EBDB35" w:rsidRPr="00937BE1">
        <w:t>guidelines</w:t>
      </w:r>
      <w:r w:rsidR="6C6163A1" w:rsidRPr="00937BE1">
        <w:t xml:space="preserve"> </w:t>
      </w:r>
      <w:r w:rsidR="78EBDB35" w:rsidRPr="00937BE1">
        <w:t>for</w:t>
      </w:r>
      <w:r w:rsidR="6C6163A1" w:rsidRPr="00937BE1">
        <w:t xml:space="preserve"> </w:t>
      </w:r>
      <w:r w:rsidR="78EBDB35" w:rsidRPr="00937BE1">
        <w:t>fruit</w:t>
      </w:r>
      <w:r w:rsidR="6C6163A1" w:rsidRPr="00937BE1">
        <w:t xml:space="preserve"> </w:t>
      </w:r>
      <w:r w:rsidR="78EBDB35" w:rsidRPr="00937BE1">
        <w:t>consumption,</w:t>
      </w:r>
      <w:r w:rsidR="6C6163A1" w:rsidRPr="00937BE1">
        <w:t xml:space="preserve"> </w:t>
      </w:r>
      <w:r w:rsidR="78EBDB35" w:rsidRPr="00937BE1">
        <w:t>which</w:t>
      </w:r>
      <w:r w:rsidR="6C6163A1" w:rsidRPr="00937BE1">
        <w:t xml:space="preserve"> </w:t>
      </w:r>
      <w:r w:rsidR="78EBDB35" w:rsidRPr="00937BE1">
        <w:t>was</w:t>
      </w:r>
      <w:r w:rsidR="6C6163A1" w:rsidRPr="00937BE1">
        <w:t xml:space="preserve"> </w:t>
      </w:r>
      <w:r w:rsidR="78EBDB35" w:rsidRPr="00937BE1">
        <w:t>similar</w:t>
      </w:r>
      <w:r w:rsidR="6C6163A1" w:rsidRPr="00937BE1">
        <w:t xml:space="preserve"> </w:t>
      </w:r>
      <w:r w:rsidR="78EBDB35" w:rsidRPr="00937BE1">
        <w:t>to</w:t>
      </w:r>
      <w:r w:rsidR="6C6163A1" w:rsidRPr="00937BE1">
        <w:t xml:space="preserve"> </w:t>
      </w:r>
      <w:r w:rsidR="78EBDB35" w:rsidRPr="00937BE1">
        <w:t>previous</w:t>
      </w:r>
      <w:r w:rsidR="6C6163A1" w:rsidRPr="00937BE1">
        <w:t xml:space="preserve"> </w:t>
      </w:r>
      <w:r w:rsidR="78EBDB35" w:rsidRPr="00937BE1">
        <w:t>years.</w:t>
      </w:r>
      <w:r w:rsidR="6C6163A1" w:rsidRPr="00937BE1">
        <w:t xml:space="preserve"> </w:t>
      </w:r>
      <w:r w:rsidR="78EBDB35" w:rsidRPr="00937BE1">
        <w:t>Children</w:t>
      </w:r>
      <w:r w:rsidR="6C6163A1" w:rsidRPr="00937BE1">
        <w:t xml:space="preserve"> </w:t>
      </w:r>
      <w:r w:rsidR="78EBDB35" w:rsidRPr="00937BE1">
        <w:t>living</w:t>
      </w:r>
      <w:r w:rsidR="6C6163A1" w:rsidRPr="00937BE1">
        <w:t xml:space="preserve"> </w:t>
      </w:r>
      <w:r w:rsidR="40285E01" w:rsidRPr="00937BE1">
        <w:t xml:space="preserve">with </w:t>
      </w:r>
      <w:r w:rsidR="000D087B" w:rsidRPr="00937BE1">
        <w:t xml:space="preserve">2 </w:t>
      </w:r>
      <w:r w:rsidR="40285E01" w:rsidRPr="00937BE1">
        <w:t>parents or caregivers</w:t>
      </w:r>
      <w:r w:rsidR="6C6163A1" w:rsidRPr="00937BE1">
        <w:t xml:space="preserve"> </w:t>
      </w:r>
      <w:r w:rsidR="78EBDB35" w:rsidRPr="00937BE1">
        <w:t>and</w:t>
      </w:r>
      <w:r w:rsidR="6C6163A1" w:rsidRPr="00937BE1">
        <w:t xml:space="preserve"> </w:t>
      </w:r>
      <w:r w:rsidR="78EBDB35" w:rsidRPr="00937BE1">
        <w:t>those</w:t>
      </w:r>
      <w:r w:rsidR="6C6163A1" w:rsidRPr="00937BE1">
        <w:t xml:space="preserve"> </w:t>
      </w:r>
      <w:r w:rsidR="78EBDB35" w:rsidRPr="00937BE1">
        <w:t>who</w:t>
      </w:r>
      <w:r w:rsidR="6C6163A1" w:rsidRPr="00937BE1">
        <w:t xml:space="preserve"> </w:t>
      </w:r>
      <w:r w:rsidRPr="00937BE1">
        <w:t>we</w:t>
      </w:r>
      <w:r w:rsidR="78EBDB35" w:rsidRPr="00937BE1">
        <w:t>re</w:t>
      </w:r>
      <w:r w:rsidR="6C6163A1" w:rsidRPr="00937BE1">
        <w:t xml:space="preserve"> </w:t>
      </w:r>
      <w:r w:rsidR="78EBDB35" w:rsidRPr="00937BE1">
        <w:t>not</w:t>
      </w:r>
      <w:r w:rsidR="6C6163A1" w:rsidRPr="00937BE1">
        <w:t xml:space="preserve"> </w:t>
      </w:r>
      <w:r w:rsidR="78EBDB35" w:rsidRPr="00937BE1">
        <w:t>registered</w:t>
      </w:r>
      <w:r w:rsidR="6C6163A1" w:rsidRPr="00937BE1">
        <w:t xml:space="preserve"> </w:t>
      </w:r>
      <w:r w:rsidR="78EBDB35" w:rsidRPr="00937BE1">
        <w:t>on</w:t>
      </w:r>
      <w:r w:rsidR="6C6163A1" w:rsidRPr="00937BE1">
        <w:t xml:space="preserve"> </w:t>
      </w:r>
      <w:r w:rsidR="78EBDB35" w:rsidRPr="00937BE1">
        <w:t>a</w:t>
      </w:r>
      <w:r w:rsidR="6C6163A1" w:rsidRPr="00937BE1">
        <w:t xml:space="preserve"> </w:t>
      </w:r>
      <w:r w:rsidR="78EBDB35" w:rsidRPr="00937BE1">
        <w:t>health</w:t>
      </w:r>
      <w:r w:rsidR="6C6163A1" w:rsidRPr="00937BE1">
        <w:t xml:space="preserve"> </w:t>
      </w:r>
      <w:r w:rsidR="78EBDB35" w:rsidRPr="00937BE1">
        <w:t>care</w:t>
      </w:r>
      <w:r w:rsidR="6C6163A1" w:rsidRPr="00937BE1">
        <w:t xml:space="preserve"> </w:t>
      </w:r>
      <w:r w:rsidR="775F3498" w:rsidRPr="00937BE1">
        <w:t xml:space="preserve">card </w:t>
      </w:r>
      <w:r w:rsidR="78EBDB35" w:rsidRPr="00937BE1">
        <w:t>were</w:t>
      </w:r>
      <w:r w:rsidR="6C6163A1" w:rsidRPr="00937BE1">
        <w:t xml:space="preserve"> </w:t>
      </w:r>
      <w:r w:rsidR="78EBDB35" w:rsidRPr="00937BE1">
        <w:t>more</w:t>
      </w:r>
      <w:r w:rsidR="6C6163A1" w:rsidRPr="00937BE1">
        <w:t xml:space="preserve"> </w:t>
      </w:r>
      <w:r w:rsidR="78EBDB35" w:rsidRPr="00937BE1">
        <w:t>likely</w:t>
      </w:r>
      <w:r w:rsidR="6C6163A1" w:rsidRPr="00937BE1">
        <w:t xml:space="preserve"> </w:t>
      </w:r>
      <w:r w:rsidR="78EBDB35" w:rsidRPr="00937BE1">
        <w:t>to</w:t>
      </w:r>
      <w:r w:rsidR="6C6163A1" w:rsidRPr="00937BE1">
        <w:t xml:space="preserve"> </w:t>
      </w:r>
      <w:r w:rsidR="78EBDB35" w:rsidRPr="00937BE1">
        <w:t>consume</w:t>
      </w:r>
      <w:r w:rsidR="6C6163A1" w:rsidRPr="00937BE1">
        <w:t xml:space="preserve"> </w:t>
      </w:r>
      <w:r w:rsidR="78EBDB35" w:rsidRPr="00937BE1">
        <w:t>enough</w:t>
      </w:r>
      <w:r w:rsidR="6C6163A1" w:rsidRPr="00937BE1">
        <w:t xml:space="preserve"> </w:t>
      </w:r>
      <w:r w:rsidR="78EBDB35" w:rsidRPr="00937BE1">
        <w:t>fruit</w:t>
      </w:r>
      <w:r w:rsidR="6C6163A1" w:rsidRPr="00937BE1">
        <w:t xml:space="preserve"> </w:t>
      </w:r>
      <w:r w:rsidR="78EBDB35" w:rsidRPr="00937BE1">
        <w:t>under</w:t>
      </w:r>
      <w:r w:rsidR="6C6163A1" w:rsidRPr="00937BE1">
        <w:t xml:space="preserve"> </w:t>
      </w:r>
      <w:r w:rsidR="78EBDB35" w:rsidRPr="00937BE1">
        <w:t>the</w:t>
      </w:r>
      <w:r w:rsidR="6C6163A1" w:rsidRPr="00937BE1">
        <w:t xml:space="preserve"> </w:t>
      </w:r>
      <w:r w:rsidR="78EBDB35" w:rsidRPr="00937BE1">
        <w:t>dietary</w:t>
      </w:r>
      <w:r w:rsidR="6C6163A1" w:rsidRPr="00937BE1">
        <w:t xml:space="preserve"> </w:t>
      </w:r>
      <w:r w:rsidR="78EBDB35" w:rsidRPr="00937BE1">
        <w:t>guidelines</w:t>
      </w:r>
      <w:r w:rsidR="6C6163A1" w:rsidRPr="00937BE1">
        <w:t xml:space="preserve"> </w:t>
      </w:r>
      <w:r w:rsidR="78EBDB35" w:rsidRPr="00937BE1">
        <w:t>when</w:t>
      </w:r>
      <w:r w:rsidR="6C6163A1" w:rsidRPr="00937BE1">
        <w:t xml:space="preserve"> </w:t>
      </w:r>
      <w:r w:rsidR="4D0260BD" w:rsidRPr="00937BE1">
        <w:t>compared with</w:t>
      </w:r>
      <w:r w:rsidR="6C6163A1" w:rsidRPr="00937BE1">
        <w:t xml:space="preserve"> </w:t>
      </w:r>
      <w:r w:rsidR="78EBDB35" w:rsidRPr="00937BE1">
        <w:t>other</w:t>
      </w:r>
      <w:r w:rsidR="6C6163A1" w:rsidRPr="00937BE1">
        <w:t xml:space="preserve"> </w:t>
      </w:r>
      <w:r w:rsidR="78EBDB35" w:rsidRPr="00937BE1">
        <w:t>areas</w:t>
      </w:r>
      <w:r w:rsidR="6C6163A1" w:rsidRPr="00937BE1">
        <w:t xml:space="preserve"> </w:t>
      </w:r>
      <w:r w:rsidR="78EBDB35" w:rsidRPr="00937BE1">
        <w:t>(Department</w:t>
      </w:r>
      <w:r w:rsidR="6C6163A1" w:rsidRPr="00937BE1">
        <w:t xml:space="preserve"> </w:t>
      </w:r>
      <w:r w:rsidR="78EBDB35" w:rsidRPr="00937BE1">
        <w:t>of</w:t>
      </w:r>
      <w:r w:rsidR="6C6163A1" w:rsidRPr="00937BE1">
        <w:t xml:space="preserve"> </w:t>
      </w:r>
      <w:r w:rsidR="78EBDB35" w:rsidRPr="00937BE1">
        <w:t>Education</w:t>
      </w:r>
      <w:r w:rsidR="6C6163A1" w:rsidRPr="00937BE1">
        <w:t xml:space="preserve"> </w:t>
      </w:r>
      <w:r w:rsidR="78EBDB35" w:rsidRPr="00937BE1">
        <w:t>and</w:t>
      </w:r>
      <w:r w:rsidR="6C6163A1" w:rsidRPr="00937BE1">
        <w:t xml:space="preserve"> </w:t>
      </w:r>
      <w:r w:rsidR="78EBDB35" w:rsidRPr="00937BE1">
        <w:t>Training,</w:t>
      </w:r>
      <w:r w:rsidR="6C6163A1" w:rsidRPr="00937BE1">
        <w:t xml:space="preserve"> </w:t>
      </w:r>
      <w:r w:rsidR="78EBDB35" w:rsidRPr="00937BE1">
        <w:t>2023).</w:t>
      </w:r>
    </w:p>
    <w:p w14:paraId="60BEB4A9" w14:textId="499BBAE5" w:rsidR="00FC6661" w:rsidRPr="00937BE1" w:rsidRDefault="00FC6661" w:rsidP="00AE12C3">
      <w:pPr>
        <w:pStyle w:val="Body"/>
      </w:pPr>
      <w:r w:rsidRPr="00937BE1">
        <w:t>Managing</w:t>
      </w:r>
      <w:r w:rsidR="00356C18" w:rsidRPr="00937BE1">
        <w:t xml:space="preserve"> </w:t>
      </w:r>
      <w:r w:rsidRPr="00937BE1">
        <w:t>good</w:t>
      </w:r>
      <w:r w:rsidR="00356C18" w:rsidRPr="00937BE1">
        <w:t xml:space="preserve"> </w:t>
      </w:r>
      <w:r w:rsidRPr="00937BE1">
        <w:t>nutrition</w:t>
      </w:r>
      <w:r w:rsidR="00356C18" w:rsidRPr="00937BE1">
        <w:t xml:space="preserve"> </w:t>
      </w:r>
      <w:r w:rsidRPr="00937BE1">
        <w:t>is</w:t>
      </w:r>
      <w:r w:rsidR="00356C18" w:rsidRPr="00937BE1">
        <w:t xml:space="preserve"> </w:t>
      </w:r>
      <w:r w:rsidR="00947C79" w:rsidRPr="00937BE1">
        <w:t>important for healthy</w:t>
      </w:r>
      <w:r w:rsidR="00356C18" w:rsidRPr="00937BE1">
        <w:t xml:space="preserve"> </w:t>
      </w:r>
      <w:r w:rsidRPr="00937BE1">
        <w:t>development</w:t>
      </w:r>
      <w:r w:rsidR="00356C18" w:rsidRPr="00937BE1">
        <w:t xml:space="preserve"> </w:t>
      </w:r>
      <w:r w:rsidRPr="00937BE1">
        <w:t>and</w:t>
      </w:r>
      <w:r w:rsidR="00356C18" w:rsidRPr="00937BE1">
        <w:t xml:space="preserve"> </w:t>
      </w:r>
      <w:r w:rsidRPr="00937BE1">
        <w:t>growth</w:t>
      </w:r>
      <w:r w:rsidR="00356C18" w:rsidRPr="00937BE1">
        <w:t xml:space="preserve"> </w:t>
      </w:r>
      <w:r w:rsidR="00947C79" w:rsidRPr="00937BE1">
        <w:t>in</w:t>
      </w:r>
      <w:r w:rsidR="00356C18" w:rsidRPr="00937BE1">
        <w:t xml:space="preserve"> </w:t>
      </w:r>
      <w:r w:rsidRPr="00937BE1">
        <w:t>children.</w:t>
      </w:r>
      <w:r w:rsidR="00356C18" w:rsidRPr="00937BE1">
        <w:t xml:space="preserve"> </w:t>
      </w:r>
      <w:r w:rsidRPr="00937BE1">
        <w:t>Developing</w:t>
      </w:r>
      <w:r w:rsidR="00356C18" w:rsidRPr="00937BE1">
        <w:t xml:space="preserve"> </w:t>
      </w:r>
      <w:r w:rsidRPr="00937BE1">
        <w:t>these</w:t>
      </w:r>
      <w:r w:rsidR="00356C18" w:rsidRPr="00937BE1">
        <w:t xml:space="preserve"> </w:t>
      </w:r>
      <w:r w:rsidRPr="00937BE1">
        <w:t>positive</w:t>
      </w:r>
      <w:r w:rsidR="00356C18" w:rsidRPr="00937BE1">
        <w:t xml:space="preserve"> </w:t>
      </w:r>
      <w:r w:rsidRPr="00937BE1">
        <w:t>habits</w:t>
      </w:r>
      <w:r w:rsidR="00356C18" w:rsidRPr="00937BE1">
        <w:t xml:space="preserve"> </w:t>
      </w:r>
      <w:r w:rsidRPr="00937BE1">
        <w:t>during</w:t>
      </w:r>
      <w:r w:rsidR="00356C18" w:rsidRPr="00937BE1">
        <w:t xml:space="preserve"> </w:t>
      </w:r>
      <w:r w:rsidRPr="00937BE1">
        <w:t>this</w:t>
      </w:r>
      <w:r w:rsidR="00356C18" w:rsidRPr="00937BE1">
        <w:t xml:space="preserve"> </w:t>
      </w:r>
      <w:r w:rsidRPr="00937BE1">
        <w:t>critical</w:t>
      </w:r>
      <w:r w:rsidR="00356C18" w:rsidRPr="00937BE1">
        <w:t xml:space="preserve"> </w:t>
      </w:r>
      <w:r w:rsidRPr="00937BE1">
        <w:t>stage</w:t>
      </w:r>
      <w:r w:rsidR="00356C18" w:rsidRPr="00937BE1">
        <w:t xml:space="preserve"> </w:t>
      </w:r>
      <w:r w:rsidRPr="00937BE1">
        <w:t>of</w:t>
      </w:r>
      <w:r w:rsidR="00356C18" w:rsidRPr="00937BE1">
        <w:t xml:space="preserve"> </w:t>
      </w:r>
      <w:r w:rsidRPr="00937BE1">
        <w:t>life</w:t>
      </w:r>
      <w:r w:rsidR="00356C18" w:rsidRPr="00937BE1">
        <w:t xml:space="preserve"> </w:t>
      </w:r>
      <w:r w:rsidR="00947C79" w:rsidRPr="00937BE1">
        <w:t xml:space="preserve">helps </w:t>
      </w:r>
      <w:r w:rsidRPr="00937BE1">
        <w:t>ensure</w:t>
      </w:r>
      <w:r w:rsidR="00356C18" w:rsidRPr="00937BE1">
        <w:t xml:space="preserve"> </w:t>
      </w:r>
      <w:r w:rsidR="00947C79" w:rsidRPr="00937BE1">
        <w:t xml:space="preserve">positive </w:t>
      </w:r>
      <w:r w:rsidRPr="00937BE1">
        <w:t>eating</w:t>
      </w:r>
      <w:r w:rsidR="00356C18" w:rsidRPr="00937BE1">
        <w:t xml:space="preserve"> </w:t>
      </w:r>
      <w:r w:rsidRPr="00937BE1">
        <w:t>habits</w:t>
      </w:r>
      <w:r w:rsidR="00356C18" w:rsidRPr="00937BE1">
        <w:t xml:space="preserve"> </w:t>
      </w:r>
      <w:r w:rsidRPr="00937BE1">
        <w:t>carry</w:t>
      </w:r>
      <w:r w:rsidR="00356C18" w:rsidRPr="00937BE1">
        <w:t xml:space="preserve"> </w:t>
      </w:r>
      <w:r w:rsidRPr="00937BE1">
        <w:t>onto</w:t>
      </w:r>
      <w:r w:rsidR="00356C18" w:rsidRPr="00937BE1">
        <w:t xml:space="preserve"> </w:t>
      </w:r>
      <w:r w:rsidRPr="00937BE1">
        <w:t>adulthood</w:t>
      </w:r>
      <w:r w:rsidR="00356C18" w:rsidRPr="00937BE1">
        <w:t xml:space="preserve"> </w:t>
      </w:r>
      <w:r w:rsidRPr="00937BE1">
        <w:t>(AIHW,</w:t>
      </w:r>
      <w:r w:rsidR="00356C18" w:rsidRPr="00937BE1">
        <w:t xml:space="preserve"> </w:t>
      </w:r>
      <w:r w:rsidRPr="00937BE1">
        <w:t>2021c).</w:t>
      </w:r>
      <w:r w:rsidR="00356C18" w:rsidRPr="00937BE1">
        <w:t xml:space="preserve"> </w:t>
      </w:r>
    </w:p>
    <w:p w14:paraId="0F25AB9D" w14:textId="77777777" w:rsidR="00FC6661" w:rsidRPr="00937BE1" w:rsidRDefault="00FC6661" w:rsidP="00FC6661">
      <w:pPr>
        <w:pStyle w:val="Heading2"/>
      </w:pPr>
      <w:bookmarkStart w:id="413" w:name="_Toc173153533"/>
      <w:bookmarkStart w:id="414" w:name="_Toc700388822"/>
      <w:bookmarkStart w:id="415" w:name="_Toc186540692"/>
      <w:r w:rsidRPr="00937BE1">
        <w:t>Allergies</w:t>
      </w:r>
      <w:bookmarkEnd w:id="413"/>
      <w:bookmarkEnd w:id="414"/>
      <w:bookmarkEnd w:id="415"/>
    </w:p>
    <w:p w14:paraId="33354EF2" w14:textId="2671E21F" w:rsidR="00FC6661" w:rsidRPr="00937BE1" w:rsidRDefault="00FC6661" w:rsidP="00AE12C3">
      <w:pPr>
        <w:pStyle w:val="Body"/>
      </w:pPr>
      <w:r w:rsidRPr="00937BE1">
        <w:t>Allergies</w:t>
      </w:r>
      <w:r w:rsidR="00356C18" w:rsidRPr="00937BE1">
        <w:t xml:space="preserve"> </w:t>
      </w:r>
      <w:r w:rsidRPr="00937BE1">
        <w:t>are</w:t>
      </w:r>
      <w:r w:rsidR="00356C18" w:rsidRPr="00937BE1">
        <w:t xml:space="preserve"> </w:t>
      </w:r>
      <w:r w:rsidRPr="00937BE1">
        <w:t>among</w:t>
      </w:r>
      <w:r w:rsidR="00356C18" w:rsidRPr="00937BE1">
        <w:t xml:space="preserve"> </w:t>
      </w:r>
      <w:r w:rsidRPr="00937BE1">
        <w:t>the</w:t>
      </w:r>
      <w:r w:rsidR="00356C18" w:rsidRPr="00937BE1">
        <w:t xml:space="preserve"> </w:t>
      </w:r>
      <w:r w:rsidRPr="00937BE1">
        <w:t>fastest</w:t>
      </w:r>
      <w:r w:rsidR="00356C18" w:rsidRPr="00937BE1">
        <w:t xml:space="preserve"> </w:t>
      </w:r>
      <w:r w:rsidRPr="00937BE1">
        <w:t>growing</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in</w:t>
      </w:r>
      <w:r w:rsidR="00356C18" w:rsidRPr="00937BE1">
        <w:t xml:space="preserve"> </w:t>
      </w:r>
      <w:r w:rsidRPr="00937BE1">
        <w:t>Australia</w:t>
      </w:r>
      <w:r w:rsidR="00947C79" w:rsidRPr="00937BE1">
        <w:t>,</w:t>
      </w:r>
      <w:r w:rsidR="00356C18" w:rsidRPr="00937BE1">
        <w:t xml:space="preserve"> </w:t>
      </w:r>
      <w:r w:rsidRPr="00937BE1">
        <w:t>with</w:t>
      </w:r>
      <w:r w:rsidR="00356C18" w:rsidRPr="00937BE1">
        <w:t xml:space="preserve"> </w:t>
      </w:r>
      <w:r w:rsidRPr="00937BE1">
        <w:t>1</w:t>
      </w:r>
      <w:r w:rsidR="00356C18" w:rsidRPr="00937BE1">
        <w:t xml:space="preserve"> </w:t>
      </w:r>
      <w:r w:rsidRPr="00937BE1">
        <w:t>in</w:t>
      </w:r>
      <w:r w:rsidR="00356C18" w:rsidRPr="00937BE1">
        <w:t xml:space="preserve"> </w:t>
      </w:r>
      <w:r w:rsidRPr="00937BE1">
        <w:t>5</w:t>
      </w:r>
      <w:r w:rsidR="00356C18" w:rsidRPr="00937BE1">
        <w:t xml:space="preserve"> </w:t>
      </w:r>
      <w:r w:rsidRPr="00937BE1">
        <w:t>Australians</w:t>
      </w:r>
      <w:r w:rsidR="00356C18" w:rsidRPr="00937BE1">
        <w:t xml:space="preserve"> </w:t>
      </w:r>
      <w:r w:rsidRPr="00937BE1">
        <w:t>reported</w:t>
      </w:r>
      <w:r w:rsidR="00356C18" w:rsidRPr="00937BE1">
        <w:t xml:space="preserve"> </w:t>
      </w:r>
      <w:r w:rsidRPr="00937BE1">
        <w:t>to</w:t>
      </w:r>
      <w:r w:rsidR="00356C18" w:rsidRPr="00937BE1">
        <w:t xml:space="preserve"> </w:t>
      </w:r>
      <w:r w:rsidRPr="00937BE1">
        <w:t>experience</w:t>
      </w:r>
      <w:r w:rsidR="00356C18" w:rsidRPr="00937BE1">
        <w:t xml:space="preserve"> </w:t>
      </w:r>
      <w:r w:rsidRPr="00937BE1">
        <w:t>allergic</w:t>
      </w:r>
      <w:r w:rsidR="00356C18" w:rsidRPr="00937BE1">
        <w:t xml:space="preserve"> </w:t>
      </w:r>
      <w:r w:rsidRPr="00937BE1">
        <w:t>rhinitis</w:t>
      </w:r>
      <w:r w:rsidR="00356C18" w:rsidRPr="00937BE1">
        <w:t xml:space="preserve"> </w:t>
      </w:r>
      <w:r w:rsidRPr="00937BE1">
        <w:t>or</w:t>
      </w:r>
      <w:r w:rsidR="00356C18" w:rsidRPr="00937BE1">
        <w:t xml:space="preserve"> </w:t>
      </w:r>
      <w:r w:rsidRPr="00937BE1">
        <w:t>hay</w:t>
      </w:r>
      <w:r w:rsidR="00356C18" w:rsidRPr="00937BE1">
        <w:t xml:space="preserve"> </w:t>
      </w:r>
      <w:r w:rsidRPr="00937BE1">
        <w:t>fever,</w:t>
      </w:r>
      <w:r w:rsidR="00356C18" w:rsidRPr="00937BE1">
        <w:t xml:space="preserve"> </w:t>
      </w:r>
      <w:r w:rsidRPr="00937BE1">
        <w:t>and</w:t>
      </w:r>
      <w:r w:rsidR="00356C18" w:rsidRPr="00937BE1">
        <w:t xml:space="preserve"> </w:t>
      </w:r>
      <w:r w:rsidRPr="00937BE1">
        <w:t>more</w:t>
      </w:r>
      <w:r w:rsidR="00356C18" w:rsidRPr="00937BE1">
        <w:t xml:space="preserve"> </w:t>
      </w:r>
      <w:r w:rsidRPr="00937BE1">
        <w:t>than</w:t>
      </w:r>
      <w:r w:rsidR="00356C18" w:rsidRPr="00937BE1">
        <w:t xml:space="preserve"> </w:t>
      </w:r>
      <w:r w:rsidRPr="00937BE1">
        <w:t>1</w:t>
      </w:r>
      <w:r w:rsidR="00356C18" w:rsidRPr="00937BE1">
        <w:t xml:space="preserve"> </w:t>
      </w:r>
      <w:r w:rsidRPr="00937BE1">
        <w:t>in</w:t>
      </w:r>
      <w:r w:rsidR="00356C18" w:rsidRPr="00937BE1">
        <w:t xml:space="preserve"> </w:t>
      </w:r>
      <w:r w:rsidRPr="00937BE1">
        <w:t>10</w:t>
      </w:r>
      <w:r w:rsidR="00356C18" w:rsidRPr="00937BE1">
        <w:t xml:space="preserve"> </w:t>
      </w:r>
      <w:r w:rsidRPr="00937BE1">
        <w:t>Australians</w:t>
      </w:r>
      <w:r w:rsidR="00356C18" w:rsidRPr="00937BE1">
        <w:t xml:space="preserve"> </w:t>
      </w:r>
      <w:r w:rsidRPr="00937BE1">
        <w:t>reported</w:t>
      </w:r>
      <w:r w:rsidR="00356C18" w:rsidRPr="00937BE1">
        <w:t xml:space="preserve"> </w:t>
      </w:r>
      <w:r w:rsidRPr="00937BE1">
        <w:t>to</w:t>
      </w:r>
      <w:r w:rsidR="00356C18" w:rsidRPr="00937BE1">
        <w:t xml:space="preserve"> </w:t>
      </w:r>
      <w:r w:rsidRPr="00937BE1">
        <w:t>experience</w:t>
      </w:r>
      <w:r w:rsidR="00356C18" w:rsidRPr="00937BE1">
        <w:t xml:space="preserve"> </w:t>
      </w:r>
      <w:r w:rsidRPr="00937BE1">
        <w:t>other</w:t>
      </w:r>
      <w:r w:rsidR="00356C18" w:rsidRPr="00937BE1">
        <w:t xml:space="preserve"> </w:t>
      </w:r>
      <w:r w:rsidRPr="00937BE1">
        <w:t>allergies</w:t>
      </w:r>
      <w:r w:rsidR="00356C18" w:rsidRPr="00937BE1">
        <w:t xml:space="preserve"> </w:t>
      </w:r>
      <w:r w:rsidRPr="00937BE1">
        <w:t>(ABS</w:t>
      </w:r>
      <w:r w:rsidR="00D71983" w:rsidRPr="00937BE1">
        <w:t>,</w:t>
      </w:r>
      <w:r w:rsidR="00356C18" w:rsidRPr="00937BE1">
        <w:t xml:space="preserve"> </w:t>
      </w:r>
      <w:r w:rsidRPr="00937BE1">
        <w:t>2022).</w:t>
      </w:r>
      <w:r w:rsidR="00356C18" w:rsidRPr="00937BE1">
        <w:t xml:space="preserve"> </w:t>
      </w:r>
      <w:r w:rsidRPr="00937BE1">
        <w:t>In</w:t>
      </w:r>
      <w:r w:rsidR="00356C18" w:rsidRPr="00937BE1">
        <w:t xml:space="preserve"> </w:t>
      </w:r>
      <w:r w:rsidRPr="00937BE1">
        <w:t>children,</w:t>
      </w:r>
      <w:r w:rsidR="00356C18" w:rsidRPr="00937BE1">
        <w:t xml:space="preserve"> </w:t>
      </w:r>
      <w:r w:rsidRPr="00937BE1">
        <w:t>13</w:t>
      </w:r>
      <w:r w:rsidR="001440BC" w:rsidRPr="00937BE1">
        <w:t>%</w:t>
      </w:r>
      <w:r w:rsidR="00356C18" w:rsidRPr="00937BE1">
        <w:t xml:space="preserve"> </w:t>
      </w:r>
      <w:r w:rsidRPr="00937BE1">
        <w:t>experienced</w:t>
      </w:r>
      <w:r w:rsidR="00356C18" w:rsidRPr="00937BE1">
        <w:t xml:space="preserve"> </w:t>
      </w:r>
      <w:r w:rsidRPr="00937BE1">
        <w:t>allergic</w:t>
      </w:r>
      <w:r w:rsidR="00356C18" w:rsidRPr="00937BE1">
        <w:t xml:space="preserve"> </w:t>
      </w:r>
      <w:r w:rsidRPr="00937BE1">
        <w:t>rhinitis</w:t>
      </w:r>
      <w:r w:rsidR="00356C18" w:rsidRPr="00937BE1">
        <w:t xml:space="preserve"> </w:t>
      </w:r>
      <w:r w:rsidRPr="00937BE1">
        <w:t>or</w:t>
      </w:r>
      <w:r w:rsidR="00356C18" w:rsidRPr="00937BE1">
        <w:t xml:space="preserve"> </w:t>
      </w:r>
      <w:r w:rsidRPr="00937BE1">
        <w:t>hay</w:t>
      </w:r>
      <w:r w:rsidR="00356C18" w:rsidRPr="00937BE1">
        <w:t xml:space="preserve"> </w:t>
      </w:r>
      <w:r w:rsidRPr="00937BE1">
        <w:t>fever,</w:t>
      </w:r>
      <w:r w:rsidR="00356C18" w:rsidRPr="00937BE1">
        <w:t xml:space="preserve"> </w:t>
      </w:r>
      <w:r w:rsidRPr="00937BE1">
        <w:t>and</w:t>
      </w:r>
      <w:r w:rsidR="00356C18" w:rsidRPr="00937BE1">
        <w:t xml:space="preserve"> </w:t>
      </w:r>
      <w:r w:rsidRPr="00937BE1">
        <w:t>10</w:t>
      </w:r>
      <w:r w:rsidR="001440BC" w:rsidRPr="00937BE1">
        <w:t>%</w:t>
      </w:r>
      <w:r w:rsidR="00356C18" w:rsidRPr="00937BE1">
        <w:t xml:space="preserve"> </w:t>
      </w:r>
      <w:r w:rsidRPr="00937BE1">
        <w:t>experienced</w:t>
      </w:r>
      <w:r w:rsidR="00356C18" w:rsidRPr="00937BE1">
        <w:t xml:space="preserve"> </w:t>
      </w:r>
      <w:r w:rsidRPr="00937BE1">
        <w:t>other</w:t>
      </w:r>
      <w:r w:rsidR="00356C18" w:rsidRPr="00937BE1">
        <w:t xml:space="preserve"> </w:t>
      </w:r>
      <w:r w:rsidRPr="00937BE1">
        <w:t>allergies</w:t>
      </w:r>
      <w:r w:rsidR="00356C18" w:rsidRPr="00937BE1">
        <w:t xml:space="preserve"> </w:t>
      </w:r>
      <w:r w:rsidRPr="00937BE1">
        <w:t>(ABS</w:t>
      </w:r>
      <w:r w:rsidR="00D71983" w:rsidRPr="00937BE1">
        <w:t>,</w:t>
      </w:r>
      <w:r w:rsidR="00356C18" w:rsidRPr="00937BE1">
        <w:t xml:space="preserve"> </w:t>
      </w:r>
      <w:r w:rsidRPr="00937BE1">
        <w:t>2022).</w:t>
      </w:r>
    </w:p>
    <w:p w14:paraId="1F227A80" w14:textId="1C1AB27F"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70278C">
        <w:t xml:space="preserve"> Melbourne</w:t>
      </w:r>
      <w:r w:rsidRPr="00937BE1">
        <w:t>,</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causes</w:t>
      </w:r>
      <w:r w:rsidR="00356C18" w:rsidRPr="00937BE1">
        <w:t xml:space="preserve"> </w:t>
      </w:r>
      <w:r w:rsidRPr="00937BE1">
        <w:t>of</w:t>
      </w:r>
      <w:r w:rsidR="00356C18" w:rsidRPr="00937BE1">
        <w:t xml:space="preserve"> </w:t>
      </w:r>
      <w:r w:rsidRPr="00937BE1">
        <w:t>allergies</w:t>
      </w:r>
      <w:r w:rsidR="00356C18" w:rsidRPr="00937BE1">
        <w:t xml:space="preserve"> </w:t>
      </w:r>
      <w:r w:rsidRPr="00937BE1">
        <w:t>in</w:t>
      </w:r>
      <w:r w:rsidR="00356C18" w:rsidRPr="00937BE1">
        <w:t xml:space="preserve"> </w:t>
      </w:r>
      <w:r w:rsidRPr="00937BE1">
        <w:t>children</w:t>
      </w:r>
      <w:r w:rsidR="00356C18" w:rsidRPr="00937BE1">
        <w:t xml:space="preserve"> </w:t>
      </w:r>
      <w:r w:rsidRPr="00937BE1">
        <w:t>are</w:t>
      </w:r>
      <w:r w:rsidR="00356C18" w:rsidRPr="00937BE1">
        <w:t xml:space="preserve"> </w:t>
      </w:r>
      <w:r w:rsidRPr="00937BE1">
        <w:t>food</w:t>
      </w:r>
      <w:r w:rsidR="00356C18" w:rsidRPr="00937BE1">
        <w:t xml:space="preserve"> </w:t>
      </w:r>
      <w:r w:rsidRPr="00937BE1">
        <w:t>with</w:t>
      </w:r>
      <w:r w:rsidR="00356C18" w:rsidRPr="00937BE1">
        <w:t xml:space="preserve"> </w:t>
      </w:r>
      <w:r w:rsidRPr="00937BE1">
        <w:t>eggs,</w:t>
      </w:r>
      <w:r w:rsidR="00356C18" w:rsidRPr="00937BE1">
        <w:t xml:space="preserve"> </w:t>
      </w:r>
      <w:r w:rsidRPr="00937BE1">
        <w:t>peanut,</w:t>
      </w:r>
      <w:r w:rsidR="00356C18" w:rsidRPr="00937BE1">
        <w:t xml:space="preserve"> </w:t>
      </w:r>
      <w:r w:rsidRPr="00937BE1">
        <w:t>tree</w:t>
      </w:r>
      <w:r w:rsidR="00356C18" w:rsidRPr="00937BE1">
        <w:t xml:space="preserve"> </w:t>
      </w:r>
      <w:r w:rsidRPr="00937BE1">
        <w:t>nuts,</w:t>
      </w:r>
      <w:r w:rsidR="00356C18" w:rsidRPr="00937BE1">
        <w:t xml:space="preserve"> </w:t>
      </w:r>
      <w:r w:rsidRPr="00937BE1">
        <w:t>cow</w:t>
      </w:r>
      <w:r w:rsidR="00947C79" w:rsidRPr="00937BE1">
        <w:t>’</w:t>
      </w:r>
      <w:r w:rsidRPr="00937BE1">
        <w:t>s</w:t>
      </w:r>
      <w:r w:rsidR="00356C18" w:rsidRPr="00937BE1">
        <w:t xml:space="preserve"> </w:t>
      </w:r>
      <w:r w:rsidRPr="00937BE1">
        <w:t>milk,</w:t>
      </w:r>
      <w:r w:rsidR="00356C18" w:rsidRPr="00937BE1">
        <w:t xml:space="preserve"> </w:t>
      </w:r>
      <w:r w:rsidRPr="00937BE1">
        <w:t>soy,</w:t>
      </w:r>
      <w:r w:rsidR="00356C18" w:rsidRPr="00937BE1">
        <w:t xml:space="preserve"> </w:t>
      </w:r>
      <w:r w:rsidRPr="00937BE1">
        <w:t>wheat,</w:t>
      </w:r>
      <w:r w:rsidR="00356C18" w:rsidRPr="00937BE1">
        <w:t xml:space="preserve"> </w:t>
      </w:r>
      <w:r w:rsidRPr="00937BE1">
        <w:t>fish,</w:t>
      </w:r>
      <w:r w:rsidR="00356C18" w:rsidRPr="00937BE1">
        <w:t xml:space="preserve"> </w:t>
      </w:r>
      <w:r w:rsidRPr="00937BE1">
        <w:t>shellfish</w:t>
      </w:r>
      <w:r w:rsidR="00356C18" w:rsidRPr="00937BE1">
        <w:t xml:space="preserve"> </w:t>
      </w:r>
      <w:r w:rsidRPr="00937BE1">
        <w:t>and</w:t>
      </w:r>
      <w:r w:rsidR="00356C18" w:rsidRPr="00937BE1">
        <w:t xml:space="preserve"> </w:t>
      </w:r>
      <w:r w:rsidRPr="00937BE1">
        <w:t>sesame.</w:t>
      </w:r>
      <w:r w:rsidR="00356C18" w:rsidRPr="00937BE1">
        <w:t xml:space="preserve"> </w:t>
      </w:r>
      <w:r w:rsidRPr="00937BE1">
        <w:t>Other</w:t>
      </w:r>
      <w:r w:rsidR="00356C18" w:rsidRPr="00937BE1">
        <w:t xml:space="preserve"> </w:t>
      </w:r>
      <w:r w:rsidRPr="00937BE1">
        <w:t>common</w:t>
      </w:r>
      <w:r w:rsidR="00356C18" w:rsidRPr="00937BE1">
        <w:t xml:space="preserve"> </w:t>
      </w:r>
      <w:r w:rsidRPr="00937BE1">
        <w:t>allergies</w:t>
      </w:r>
      <w:r w:rsidR="00356C18" w:rsidRPr="00937BE1">
        <w:t xml:space="preserve"> </w:t>
      </w:r>
      <w:r w:rsidRPr="00937BE1">
        <w:t>include</w:t>
      </w:r>
      <w:r w:rsidR="00356C18" w:rsidRPr="00937BE1">
        <w:t xml:space="preserve"> </w:t>
      </w:r>
      <w:r w:rsidRPr="00937BE1">
        <w:t>insect</w:t>
      </w:r>
      <w:r w:rsidR="00356C18" w:rsidRPr="00937BE1">
        <w:t xml:space="preserve"> </w:t>
      </w:r>
      <w:r w:rsidRPr="00937BE1">
        <w:t>bites,</w:t>
      </w:r>
      <w:r w:rsidR="00356C18" w:rsidRPr="00937BE1">
        <w:t xml:space="preserve"> </w:t>
      </w:r>
      <w:r w:rsidRPr="00937BE1">
        <w:t>latex</w:t>
      </w:r>
      <w:r w:rsidR="00356C18" w:rsidRPr="00937BE1">
        <w:t xml:space="preserve"> </w:t>
      </w:r>
      <w:r w:rsidRPr="00937BE1">
        <w:t>and</w:t>
      </w:r>
      <w:r w:rsidR="00356C18" w:rsidRPr="00937BE1">
        <w:t xml:space="preserve"> </w:t>
      </w:r>
      <w:r w:rsidRPr="00937BE1">
        <w:t>some</w:t>
      </w:r>
      <w:r w:rsidR="00356C18" w:rsidRPr="00937BE1">
        <w:t xml:space="preserve"> </w:t>
      </w:r>
      <w:r w:rsidRPr="00937BE1">
        <w:t>medications</w:t>
      </w:r>
      <w:r w:rsidR="00356C18" w:rsidRPr="00937BE1">
        <w:t xml:space="preserve"> </w:t>
      </w:r>
      <w:r w:rsidRPr="00937BE1">
        <w:t>such</w:t>
      </w:r>
      <w:r w:rsidR="00356C18" w:rsidRPr="00937BE1">
        <w:t xml:space="preserve"> </w:t>
      </w:r>
      <w:r w:rsidRPr="00937BE1">
        <w:t>as</w:t>
      </w:r>
      <w:r w:rsidR="00356C18" w:rsidRPr="00937BE1">
        <w:t xml:space="preserve"> </w:t>
      </w:r>
      <w:r w:rsidRPr="00937BE1">
        <w:t>antibiotics</w:t>
      </w:r>
      <w:r w:rsidR="00356C18" w:rsidRPr="00937BE1">
        <w:t xml:space="preserve"> </w:t>
      </w:r>
      <w:r w:rsidRPr="00937BE1">
        <w:t>or</w:t>
      </w:r>
      <w:r w:rsidR="00356C18" w:rsidRPr="00937BE1">
        <w:t xml:space="preserve"> </w:t>
      </w:r>
      <w:r w:rsidRPr="00937BE1">
        <w:t>anaesthetics</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2021)</w:t>
      </w:r>
      <w:r w:rsidR="00947C79" w:rsidRPr="00937BE1">
        <w:t xml:space="preserve"> (Figure 18)</w:t>
      </w:r>
      <w:r w:rsidRPr="00937BE1">
        <w:t>.</w:t>
      </w:r>
      <w:r w:rsidR="00356C18" w:rsidRPr="00937BE1">
        <w:t xml:space="preserve"> </w:t>
      </w:r>
    </w:p>
    <w:p w14:paraId="08C23926" w14:textId="34332167" w:rsidR="00FC6661" w:rsidRPr="00937BE1" w:rsidRDefault="00FC6661" w:rsidP="00AE12C3">
      <w:pPr>
        <w:pStyle w:val="Body"/>
      </w:pPr>
      <w:r w:rsidRPr="00937BE1">
        <w:t>Many</w:t>
      </w:r>
      <w:r w:rsidR="00356C18" w:rsidRPr="00937BE1">
        <w:t xml:space="preserve"> </w:t>
      </w:r>
      <w:r w:rsidRPr="00937BE1">
        <w:t>allergic</w:t>
      </w:r>
      <w:r w:rsidR="00356C18" w:rsidRPr="00937BE1">
        <w:t xml:space="preserve"> </w:t>
      </w:r>
      <w:r w:rsidRPr="00937BE1">
        <w:t>reactions</w:t>
      </w:r>
      <w:r w:rsidR="00356C18" w:rsidRPr="00937BE1">
        <w:t xml:space="preserve"> </w:t>
      </w:r>
      <w:r w:rsidRPr="00937BE1">
        <w:t>are</w:t>
      </w:r>
      <w:r w:rsidR="00356C18" w:rsidRPr="00937BE1">
        <w:t xml:space="preserve"> </w:t>
      </w:r>
      <w:r w:rsidRPr="00937BE1">
        <w:t>mild,</w:t>
      </w:r>
      <w:r w:rsidR="00356C18" w:rsidRPr="00937BE1">
        <w:t xml:space="preserve"> </w:t>
      </w:r>
      <w:r w:rsidRPr="00937BE1">
        <w:t>but</w:t>
      </w:r>
      <w:r w:rsidR="00356C18" w:rsidRPr="00937BE1">
        <w:t xml:space="preserve"> </w:t>
      </w:r>
      <w:r w:rsidRPr="00937BE1">
        <w:t>some</w:t>
      </w:r>
      <w:r w:rsidR="00356C18" w:rsidRPr="00937BE1">
        <w:t xml:space="preserve"> </w:t>
      </w:r>
      <w:r w:rsidRPr="00937BE1">
        <w:t>can</w:t>
      </w:r>
      <w:r w:rsidR="00356C18" w:rsidRPr="00937BE1">
        <w:t xml:space="preserve"> </w:t>
      </w:r>
      <w:r w:rsidRPr="00937BE1">
        <w:t>be</w:t>
      </w:r>
      <w:r w:rsidR="00356C18" w:rsidRPr="00937BE1">
        <w:t xml:space="preserve"> </w:t>
      </w:r>
      <w:r w:rsidRPr="00937BE1">
        <w:t>extremely</w:t>
      </w:r>
      <w:r w:rsidR="00356C18" w:rsidRPr="00937BE1">
        <w:t xml:space="preserve"> </w:t>
      </w:r>
      <w:r w:rsidRPr="00937BE1">
        <w:t>severe.</w:t>
      </w:r>
      <w:r w:rsidR="00356C18" w:rsidRPr="00937BE1">
        <w:t xml:space="preserve"> </w:t>
      </w:r>
      <w:r w:rsidRPr="00937BE1">
        <w:t>The</w:t>
      </w:r>
      <w:r w:rsidR="00356C18" w:rsidRPr="00937BE1">
        <w:t xml:space="preserve"> </w:t>
      </w:r>
      <w:r w:rsidRPr="00937BE1">
        <w:t>most</w:t>
      </w:r>
      <w:r w:rsidR="00356C18" w:rsidRPr="00937BE1">
        <w:t xml:space="preserve"> </w:t>
      </w:r>
      <w:r w:rsidRPr="00937BE1">
        <w:t>sudden</w:t>
      </w:r>
      <w:r w:rsidR="00356C18" w:rsidRPr="00937BE1">
        <w:t xml:space="preserve"> </w:t>
      </w:r>
      <w:r w:rsidRPr="00937BE1">
        <w:t>and</w:t>
      </w:r>
      <w:r w:rsidR="00356C18" w:rsidRPr="00937BE1">
        <w:t xml:space="preserve"> </w:t>
      </w:r>
      <w:r w:rsidRPr="00937BE1">
        <w:t>severe</w:t>
      </w:r>
      <w:r w:rsidR="00356C18" w:rsidRPr="00937BE1">
        <w:t xml:space="preserve"> </w:t>
      </w:r>
      <w:r w:rsidRPr="00937BE1">
        <w:t>form</w:t>
      </w:r>
      <w:r w:rsidR="00356C18" w:rsidRPr="00937BE1">
        <w:t xml:space="preserve"> </w:t>
      </w:r>
      <w:r w:rsidRPr="00937BE1">
        <w:t>of</w:t>
      </w:r>
      <w:r w:rsidR="00356C18" w:rsidRPr="00937BE1">
        <w:t xml:space="preserve"> </w:t>
      </w:r>
      <w:r w:rsidRPr="00937BE1">
        <w:t>an</w:t>
      </w:r>
      <w:r w:rsidR="00356C18" w:rsidRPr="00937BE1">
        <w:t xml:space="preserve"> </w:t>
      </w:r>
      <w:r w:rsidRPr="00937BE1">
        <w:t>allergic</w:t>
      </w:r>
      <w:r w:rsidR="00356C18" w:rsidRPr="00937BE1">
        <w:t xml:space="preserve"> </w:t>
      </w:r>
      <w:r w:rsidRPr="00937BE1">
        <w:t>reaction</w:t>
      </w:r>
      <w:r w:rsidR="00356C18" w:rsidRPr="00937BE1">
        <w:t xml:space="preserve"> </w:t>
      </w:r>
      <w:r w:rsidRPr="00937BE1">
        <w:t>is</w:t>
      </w:r>
      <w:r w:rsidR="00356C18" w:rsidRPr="00937BE1">
        <w:t xml:space="preserve"> </w:t>
      </w:r>
      <w:r w:rsidRPr="00937BE1">
        <w:t>anaphylaxis.</w:t>
      </w:r>
      <w:r w:rsidR="00356C18" w:rsidRPr="00937BE1">
        <w:t xml:space="preserve"> </w:t>
      </w:r>
    </w:p>
    <w:p w14:paraId="1E172692" w14:textId="71EAA1E7" w:rsidR="00FC6661" w:rsidRPr="00937BE1" w:rsidRDefault="00FC6661" w:rsidP="00AE12C3">
      <w:pPr>
        <w:pStyle w:val="Body"/>
      </w:pPr>
      <w:r w:rsidRPr="00937BE1">
        <w:t>Anaphylaxis</w:t>
      </w:r>
      <w:r w:rsidR="00356C18" w:rsidRPr="00937BE1">
        <w:t xml:space="preserve"> </w:t>
      </w:r>
      <w:r w:rsidRPr="00937BE1">
        <w:t>is</w:t>
      </w:r>
      <w:r w:rsidR="00356C18" w:rsidRPr="00937BE1">
        <w:t xml:space="preserve"> </w:t>
      </w:r>
      <w:r w:rsidRPr="00937BE1">
        <w:t>a</w:t>
      </w:r>
      <w:r w:rsidR="00356C18" w:rsidRPr="00937BE1">
        <w:t xml:space="preserve"> </w:t>
      </w:r>
      <w:r w:rsidRPr="00937BE1">
        <w:t>severe,</w:t>
      </w:r>
      <w:r w:rsidR="00356C18" w:rsidRPr="00937BE1">
        <w:t xml:space="preserve"> </w:t>
      </w:r>
      <w:r w:rsidRPr="00937BE1">
        <w:t>potentially</w:t>
      </w:r>
      <w:r w:rsidR="00356C18" w:rsidRPr="00937BE1">
        <w:t xml:space="preserve"> </w:t>
      </w:r>
      <w:r w:rsidRPr="00937BE1">
        <w:t>life-threatening</w:t>
      </w:r>
      <w:r w:rsidR="00356C18" w:rsidRPr="00937BE1">
        <w:t xml:space="preserve"> </w:t>
      </w:r>
      <w:r w:rsidRPr="00937BE1">
        <w:t>allergic</w:t>
      </w:r>
      <w:r w:rsidR="00356C18" w:rsidRPr="00937BE1">
        <w:t xml:space="preserve"> </w:t>
      </w:r>
      <w:r w:rsidRPr="00937BE1">
        <w:t>reaction</w:t>
      </w:r>
      <w:r w:rsidR="00356C18" w:rsidRPr="00937BE1">
        <w:t xml:space="preserve"> </w:t>
      </w:r>
      <w:r w:rsidRPr="00937BE1">
        <w:t>that</w:t>
      </w:r>
      <w:r w:rsidR="00356C18" w:rsidRPr="00937BE1">
        <w:t xml:space="preserve"> </w:t>
      </w:r>
      <w:r w:rsidRPr="00937BE1">
        <w:t>causes</w:t>
      </w:r>
      <w:r w:rsidR="00356C18" w:rsidRPr="00937BE1">
        <w:t xml:space="preserve"> </w:t>
      </w:r>
      <w:r w:rsidRPr="00937BE1">
        <w:t>the</w:t>
      </w:r>
      <w:r w:rsidR="00356C18" w:rsidRPr="00937BE1">
        <w:t xml:space="preserve"> </w:t>
      </w:r>
      <w:r w:rsidRPr="00937BE1">
        <w:t>immune</w:t>
      </w:r>
      <w:r w:rsidR="00356C18" w:rsidRPr="00937BE1">
        <w:t xml:space="preserve"> </w:t>
      </w:r>
      <w:r w:rsidRPr="00937BE1">
        <w:t>system</w:t>
      </w:r>
      <w:r w:rsidR="00356C18" w:rsidRPr="00937BE1">
        <w:t xml:space="preserve"> </w:t>
      </w:r>
      <w:r w:rsidRPr="00937BE1">
        <w:t>to</w:t>
      </w:r>
      <w:r w:rsidR="00356C18" w:rsidRPr="00937BE1">
        <w:t xml:space="preserve"> </w:t>
      </w:r>
      <w:r w:rsidRPr="00937BE1">
        <w:t>release</w:t>
      </w:r>
      <w:r w:rsidR="00356C18" w:rsidRPr="00937BE1">
        <w:t xml:space="preserve"> </w:t>
      </w:r>
      <w:r w:rsidRPr="00937BE1">
        <w:t>a</w:t>
      </w:r>
      <w:r w:rsidR="00356C18" w:rsidRPr="00937BE1">
        <w:t xml:space="preserve"> </w:t>
      </w:r>
      <w:r w:rsidRPr="00937BE1">
        <w:t>flood</w:t>
      </w:r>
      <w:r w:rsidR="00356C18" w:rsidRPr="00937BE1">
        <w:t xml:space="preserve"> </w:t>
      </w:r>
      <w:r w:rsidRPr="00937BE1">
        <w:t>of</w:t>
      </w:r>
      <w:r w:rsidR="00356C18" w:rsidRPr="00937BE1">
        <w:t xml:space="preserve"> </w:t>
      </w:r>
      <w:r w:rsidRPr="00937BE1">
        <w:t>chemicals.</w:t>
      </w:r>
      <w:r w:rsidR="00356C18" w:rsidRPr="00937BE1">
        <w:t xml:space="preserve"> </w:t>
      </w:r>
      <w:r w:rsidRPr="00937BE1">
        <w:t>Those</w:t>
      </w:r>
      <w:r w:rsidR="00356C18" w:rsidRPr="00937BE1">
        <w:t xml:space="preserve"> </w:t>
      </w:r>
      <w:r w:rsidRPr="00937BE1">
        <w:t>chemicals</w:t>
      </w:r>
      <w:r w:rsidR="00356C18" w:rsidRPr="00937BE1">
        <w:t xml:space="preserve"> </w:t>
      </w:r>
      <w:r w:rsidRPr="00937BE1">
        <w:t>can</w:t>
      </w:r>
      <w:r w:rsidR="00356C18" w:rsidRPr="00937BE1">
        <w:t xml:space="preserve"> </w:t>
      </w:r>
      <w:r w:rsidRPr="00937BE1">
        <w:t>send</w:t>
      </w:r>
      <w:r w:rsidR="00356C18" w:rsidRPr="00937BE1">
        <w:t xml:space="preserve"> </w:t>
      </w:r>
      <w:r w:rsidRPr="00937BE1">
        <w:t>people</w:t>
      </w:r>
      <w:r w:rsidR="00356C18" w:rsidRPr="00937BE1">
        <w:t xml:space="preserve"> </w:t>
      </w:r>
      <w:r w:rsidRPr="00937BE1">
        <w:t>into</w:t>
      </w:r>
      <w:r w:rsidR="00356C18" w:rsidRPr="00937BE1">
        <w:t xml:space="preserve"> </w:t>
      </w:r>
      <w:r w:rsidRPr="00937BE1">
        <w:t>shock</w:t>
      </w:r>
      <w:r w:rsidR="00947C79" w:rsidRPr="00937BE1">
        <w:t>,</w:t>
      </w:r>
      <w:r w:rsidR="00356C18" w:rsidRPr="00937BE1">
        <w:t xml:space="preserve"> </w:t>
      </w:r>
      <w:r w:rsidRPr="00937BE1">
        <w:t>dropping</w:t>
      </w:r>
      <w:r w:rsidR="00356C18" w:rsidRPr="00937BE1">
        <w:t xml:space="preserve"> </w:t>
      </w:r>
      <w:r w:rsidRPr="00937BE1">
        <w:t>their</w:t>
      </w:r>
      <w:r w:rsidR="00356C18" w:rsidRPr="00937BE1">
        <w:t xml:space="preserve"> </w:t>
      </w:r>
      <w:r w:rsidRPr="00937BE1">
        <w:t>blood</w:t>
      </w:r>
      <w:r w:rsidR="00356C18" w:rsidRPr="00937BE1">
        <w:t xml:space="preserve"> </w:t>
      </w:r>
      <w:r w:rsidRPr="00937BE1">
        <w:t>pressure,</w:t>
      </w:r>
      <w:r w:rsidR="00356C18" w:rsidRPr="00937BE1">
        <w:t xml:space="preserve"> </w:t>
      </w:r>
      <w:r w:rsidRPr="00937BE1">
        <w:t>narrowing</w:t>
      </w:r>
      <w:r w:rsidR="00356C18" w:rsidRPr="00937BE1">
        <w:t xml:space="preserve"> </w:t>
      </w:r>
      <w:r w:rsidRPr="00937BE1">
        <w:t>their</w:t>
      </w:r>
      <w:r w:rsidR="00356C18" w:rsidRPr="00937BE1">
        <w:t xml:space="preserve"> </w:t>
      </w:r>
      <w:r w:rsidRPr="00937BE1">
        <w:t>airways</w:t>
      </w:r>
      <w:r w:rsidR="00356C18" w:rsidRPr="00937BE1">
        <w:t xml:space="preserve"> </w:t>
      </w:r>
      <w:r w:rsidRPr="00937BE1">
        <w:t>and</w:t>
      </w:r>
      <w:r w:rsidR="00356C18" w:rsidRPr="00937BE1">
        <w:t xml:space="preserve"> </w:t>
      </w:r>
      <w:r w:rsidR="00947C79" w:rsidRPr="00937BE1">
        <w:t xml:space="preserve">affecting </w:t>
      </w:r>
      <w:r w:rsidRPr="00937BE1">
        <w:t>their</w:t>
      </w:r>
      <w:r w:rsidR="00356C18" w:rsidRPr="00937BE1">
        <w:t xml:space="preserve"> </w:t>
      </w:r>
      <w:r w:rsidRPr="00937BE1">
        <w:t>ability</w:t>
      </w:r>
      <w:r w:rsidR="00356C18" w:rsidRPr="00937BE1">
        <w:t xml:space="preserve"> </w:t>
      </w:r>
      <w:r w:rsidRPr="00937BE1">
        <w:t>to</w:t>
      </w:r>
      <w:r w:rsidR="00356C18" w:rsidRPr="00937BE1">
        <w:t xml:space="preserve"> </w:t>
      </w:r>
      <w:r w:rsidRPr="00937BE1">
        <w:t>breathe.</w:t>
      </w:r>
      <w:r w:rsidR="00356C18" w:rsidRPr="00937BE1">
        <w:t xml:space="preserve"> </w:t>
      </w:r>
      <w:r w:rsidRPr="00937BE1">
        <w:t>Food,</w:t>
      </w:r>
      <w:r w:rsidR="00356C18" w:rsidRPr="00937BE1">
        <w:t xml:space="preserve"> </w:t>
      </w:r>
      <w:r w:rsidRPr="00937BE1">
        <w:t>insect</w:t>
      </w:r>
      <w:r w:rsidR="00356C18" w:rsidRPr="00937BE1">
        <w:t xml:space="preserve"> </w:t>
      </w:r>
      <w:r w:rsidRPr="00937BE1">
        <w:t>venom</w:t>
      </w:r>
      <w:r w:rsidR="00356C18" w:rsidRPr="00937BE1">
        <w:t xml:space="preserve"> </w:t>
      </w:r>
      <w:r w:rsidRPr="00937BE1">
        <w:t>and</w:t>
      </w:r>
      <w:r w:rsidR="00356C18" w:rsidRPr="00937BE1">
        <w:t xml:space="preserve"> </w:t>
      </w:r>
      <w:r w:rsidRPr="00937BE1">
        <w:t>medication</w:t>
      </w:r>
      <w:r w:rsidR="00356C18" w:rsidRPr="00937BE1">
        <w:t xml:space="preserve"> </w:t>
      </w:r>
      <w:r w:rsidRPr="00937BE1">
        <w:t>are</w:t>
      </w:r>
      <w:r w:rsidR="00356C18" w:rsidRPr="00937BE1">
        <w:t xml:space="preserve"> </w:t>
      </w:r>
      <w:r w:rsidRPr="00937BE1">
        <w:t>the</w:t>
      </w:r>
      <w:r w:rsidR="00356C18" w:rsidRPr="00937BE1">
        <w:t xml:space="preserve"> </w:t>
      </w:r>
      <w:r w:rsidR="00677E13" w:rsidRPr="00937BE1">
        <w:t>3</w:t>
      </w:r>
      <w:r w:rsidR="00356C18" w:rsidRPr="00937BE1">
        <w:t xml:space="preserve"> </w:t>
      </w:r>
      <w:r w:rsidRPr="00937BE1">
        <w:t>main</w:t>
      </w:r>
      <w:r w:rsidR="00356C18" w:rsidRPr="00937BE1">
        <w:t xml:space="preserve"> </w:t>
      </w:r>
      <w:r w:rsidRPr="00937BE1">
        <w:t>causes</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in</w:t>
      </w:r>
      <w:r w:rsidR="00356C18" w:rsidRPr="00937BE1">
        <w:t xml:space="preserve"> </w:t>
      </w:r>
      <w:r w:rsidRPr="00937BE1">
        <w:t>children</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2021).</w:t>
      </w:r>
      <w:r w:rsidR="00356C18" w:rsidRPr="00937BE1">
        <w:t xml:space="preserve"> </w:t>
      </w:r>
    </w:p>
    <w:p w14:paraId="792F789E" w14:textId="731B1866" w:rsidR="00FC6661" w:rsidRPr="00937BE1" w:rsidRDefault="00FC6661" w:rsidP="00AE12C3">
      <w:pPr>
        <w:pStyle w:val="Body"/>
      </w:pPr>
      <w:r w:rsidRPr="00937BE1">
        <w:t>Since</w:t>
      </w:r>
      <w:r w:rsidR="00356C18" w:rsidRPr="00937BE1">
        <w:t xml:space="preserve"> </w:t>
      </w:r>
      <w:r w:rsidRPr="00937BE1">
        <w:t>1</w:t>
      </w:r>
      <w:r w:rsidR="00356C18" w:rsidRPr="00937BE1">
        <w:t xml:space="preserve"> </w:t>
      </w:r>
      <w:r w:rsidRPr="00937BE1">
        <w:t>November</w:t>
      </w:r>
      <w:r w:rsidR="00356C18" w:rsidRPr="00937BE1">
        <w:t xml:space="preserve"> </w:t>
      </w:r>
      <w:r w:rsidRPr="00937BE1">
        <w:t>2018</w:t>
      </w:r>
      <w:r w:rsidR="00356C18" w:rsidRPr="00937BE1">
        <w:t xml:space="preserve"> </w:t>
      </w:r>
      <w:r w:rsidRPr="00937BE1">
        <w:t>Victorian</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have</w:t>
      </w:r>
      <w:r w:rsidR="00356C18" w:rsidRPr="00937BE1">
        <w:t xml:space="preserve"> </w:t>
      </w:r>
      <w:r w:rsidR="00947C79" w:rsidRPr="00937BE1">
        <w:t xml:space="preserve">had </w:t>
      </w:r>
      <w:r w:rsidRPr="00937BE1">
        <w:t>to</w:t>
      </w:r>
      <w:r w:rsidR="00356C18" w:rsidRPr="00937BE1">
        <w:t xml:space="preserve"> </w:t>
      </w:r>
      <w:r w:rsidRPr="00937BE1">
        <w:t>notify</w:t>
      </w:r>
      <w:r w:rsidR="00356C18" w:rsidRPr="00937BE1">
        <w:t xml:space="preserve"> </w:t>
      </w:r>
      <w:r w:rsidRPr="00937BE1">
        <w:t>the</w:t>
      </w:r>
      <w:r w:rsidR="00356C18" w:rsidRPr="00937BE1">
        <w:t xml:space="preserve"> </w:t>
      </w:r>
      <w:r w:rsidR="00947C79" w:rsidRPr="00937BE1">
        <w:t>d</w:t>
      </w:r>
      <w:r w:rsidRPr="00937BE1">
        <w:t>epartment</w:t>
      </w:r>
      <w:r w:rsidR="00356C18" w:rsidRPr="00937BE1">
        <w:t xml:space="preserve"> </w:t>
      </w:r>
      <w:r w:rsidRPr="00937BE1">
        <w:t>of</w:t>
      </w:r>
      <w:r w:rsidR="00356C18" w:rsidRPr="00937BE1">
        <w:t xml:space="preserve"> </w:t>
      </w:r>
      <w:r w:rsidRPr="00937BE1">
        <w:t>all</w:t>
      </w:r>
      <w:r w:rsidR="00356C18" w:rsidRPr="00937BE1">
        <w:t xml:space="preserve"> </w:t>
      </w:r>
      <w:r w:rsidRPr="00937BE1">
        <w:t>anaphylaxis</w:t>
      </w:r>
      <w:r w:rsidR="00356C18" w:rsidRPr="00937BE1">
        <w:t xml:space="preserve"> </w:t>
      </w:r>
      <w:r w:rsidRPr="00937BE1">
        <w:t>presentations</w:t>
      </w:r>
      <w:r w:rsidR="00356C18" w:rsidRPr="00937BE1">
        <w:t xml:space="preserve"> </w:t>
      </w:r>
      <w:r w:rsidRPr="00937BE1">
        <w:t>as</w:t>
      </w:r>
      <w:r w:rsidR="00356C18" w:rsidRPr="00937BE1">
        <w:t xml:space="preserve"> </w:t>
      </w:r>
      <w:r w:rsidRPr="00937BE1">
        <w:t>a</w:t>
      </w:r>
      <w:r w:rsidR="00356C18" w:rsidRPr="00937BE1">
        <w:t xml:space="preserve"> </w:t>
      </w:r>
      <w:r w:rsidRPr="00937BE1">
        <w:t>part</w:t>
      </w:r>
      <w:r w:rsidR="00356C18" w:rsidRPr="00937BE1">
        <w:t xml:space="preserve"> </w:t>
      </w:r>
      <w:r w:rsidRPr="00937BE1">
        <w:t>of</w:t>
      </w:r>
      <w:r w:rsidR="00356C18" w:rsidRPr="00937BE1">
        <w:t xml:space="preserve"> </w:t>
      </w:r>
      <w:r w:rsidRPr="00937BE1">
        <w:t>an</w:t>
      </w:r>
      <w:r w:rsidR="00356C18" w:rsidRPr="00937BE1">
        <w:t xml:space="preserve"> </w:t>
      </w:r>
      <w:r w:rsidRPr="00937BE1">
        <w:t>amendment</w:t>
      </w:r>
      <w:r w:rsidR="00356C18" w:rsidRPr="00937BE1">
        <w:t xml:space="preserve"> </w:t>
      </w:r>
      <w:r w:rsidRPr="00937BE1">
        <w:t>to</w:t>
      </w:r>
      <w:r w:rsidR="00356C18" w:rsidRPr="00937BE1">
        <w:t xml:space="preserve"> </w:t>
      </w:r>
      <w:r w:rsidRPr="00937BE1">
        <w:t>the</w:t>
      </w:r>
      <w:r w:rsidR="00356C18" w:rsidRPr="00937BE1">
        <w:t xml:space="preserve"> </w:t>
      </w:r>
      <w:r w:rsidRPr="00937BE1">
        <w:rPr>
          <w:i/>
          <w:iCs/>
        </w:rPr>
        <w:t>Public</w:t>
      </w:r>
      <w:r w:rsidR="00356C18" w:rsidRPr="00937BE1">
        <w:rPr>
          <w:i/>
          <w:iCs/>
        </w:rPr>
        <w:t xml:space="preserve"> </w:t>
      </w:r>
      <w:r w:rsidRPr="00937BE1">
        <w:rPr>
          <w:i/>
          <w:iCs/>
        </w:rPr>
        <w:t>Health</w:t>
      </w:r>
      <w:r w:rsidR="00356C18" w:rsidRPr="00937BE1">
        <w:rPr>
          <w:i/>
          <w:iCs/>
        </w:rPr>
        <w:t xml:space="preserve"> </w:t>
      </w:r>
      <w:r w:rsidRPr="00937BE1">
        <w:rPr>
          <w:i/>
          <w:iCs/>
        </w:rPr>
        <w:t>and</w:t>
      </w:r>
      <w:r w:rsidR="00356C18" w:rsidRPr="00937BE1">
        <w:rPr>
          <w:i/>
          <w:iCs/>
        </w:rPr>
        <w:t xml:space="preserve"> </w:t>
      </w:r>
      <w:r w:rsidRPr="00937BE1">
        <w:rPr>
          <w:i/>
          <w:iCs/>
        </w:rPr>
        <w:t>Wellbeing</w:t>
      </w:r>
      <w:r w:rsidR="00356C18" w:rsidRPr="00937BE1">
        <w:rPr>
          <w:i/>
          <w:iCs/>
        </w:rPr>
        <w:t xml:space="preserve"> </w:t>
      </w:r>
      <w:r w:rsidRPr="00937BE1">
        <w:rPr>
          <w:i/>
          <w:iCs/>
        </w:rPr>
        <w:t>Act</w:t>
      </w:r>
      <w:r w:rsidR="00356C18" w:rsidRPr="00937BE1">
        <w:rPr>
          <w:i/>
          <w:iCs/>
        </w:rPr>
        <w:t xml:space="preserve"> </w:t>
      </w:r>
      <w:r w:rsidRPr="00937BE1">
        <w:rPr>
          <w:i/>
          <w:iCs/>
        </w:rPr>
        <w:t>2009</w:t>
      </w:r>
      <w:r w:rsidRPr="00937BE1">
        <w:t>.</w:t>
      </w:r>
      <w:r w:rsidR="00356C18" w:rsidRPr="00937BE1">
        <w:t xml:space="preserve"> </w:t>
      </w:r>
      <w:r w:rsidRPr="00937BE1">
        <w:t>Under</w:t>
      </w:r>
      <w:r w:rsidR="00356C18" w:rsidRPr="00937BE1">
        <w:t xml:space="preserve"> </w:t>
      </w:r>
      <w:r w:rsidRPr="00937BE1">
        <w:t>these</w:t>
      </w:r>
      <w:r w:rsidR="00356C18" w:rsidRPr="00937BE1">
        <w:t xml:space="preserve"> </w:t>
      </w:r>
      <w:r w:rsidRPr="00937BE1">
        <w:t>regulations,</w:t>
      </w:r>
      <w:r w:rsidR="00356C18" w:rsidRPr="00937BE1">
        <w:t xml:space="preserve"> </w:t>
      </w:r>
      <w:r w:rsidRPr="00937BE1">
        <w:t>hospitals</w:t>
      </w:r>
      <w:r w:rsidR="00356C18" w:rsidRPr="00937BE1">
        <w:t xml:space="preserve"> </w:t>
      </w:r>
      <w:r w:rsidR="00947C79" w:rsidRPr="00937BE1">
        <w:t xml:space="preserve">must </w:t>
      </w:r>
      <w:r w:rsidRPr="00937BE1">
        <w:t>notify</w:t>
      </w:r>
      <w:r w:rsidR="00356C18" w:rsidRPr="00937BE1">
        <w:t xml:space="preserve"> </w:t>
      </w:r>
      <w:r w:rsidRPr="00937BE1">
        <w:t>the</w:t>
      </w:r>
      <w:r w:rsidR="00356C18" w:rsidRPr="00937BE1">
        <w:t xml:space="preserve"> </w:t>
      </w:r>
      <w:r w:rsidR="00947C79" w:rsidRPr="00937BE1">
        <w:t>d</w:t>
      </w:r>
      <w:r w:rsidRPr="00937BE1">
        <w:t>epartment</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presentations</w:t>
      </w:r>
      <w:r w:rsidR="00356C18" w:rsidRPr="00937BE1">
        <w:t xml:space="preserve"> </w:t>
      </w:r>
      <w:r w:rsidRPr="00937BE1">
        <w:t>electronically</w:t>
      </w:r>
      <w:r w:rsidR="00356C18" w:rsidRPr="00937BE1">
        <w:t xml:space="preserve"> </w:t>
      </w:r>
      <w:r w:rsidRPr="00937BE1">
        <w:t>through</w:t>
      </w:r>
      <w:r w:rsidR="00356C18" w:rsidRPr="00937BE1">
        <w:t xml:space="preserve"> </w:t>
      </w:r>
      <w:r w:rsidRPr="00937BE1">
        <w:t>the</w:t>
      </w:r>
      <w:r w:rsidR="00356C18" w:rsidRPr="00937BE1">
        <w:t xml:space="preserve"> </w:t>
      </w:r>
      <w:r w:rsidR="00947C79" w:rsidRPr="00937BE1">
        <w:lastRenderedPageBreak/>
        <w:t>d</w:t>
      </w:r>
      <w:r w:rsidRPr="00937BE1">
        <w:t>epartment’s</w:t>
      </w:r>
      <w:r w:rsidR="00356C18" w:rsidRPr="00937BE1">
        <w:t xml:space="preserve"> </w:t>
      </w:r>
      <w:r w:rsidRPr="00937BE1">
        <w:t>online</w:t>
      </w:r>
      <w:r w:rsidR="00356C18" w:rsidRPr="00937BE1">
        <w:t xml:space="preserve"> </w:t>
      </w:r>
      <w:r w:rsidRPr="00937BE1">
        <w:t>form.</w:t>
      </w:r>
      <w:r w:rsidR="00356C18" w:rsidRPr="00937BE1">
        <w:t xml:space="preserve"> </w:t>
      </w:r>
      <w:r w:rsidRPr="00937BE1">
        <w:t>These</w:t>
      </w:r>
      <w:r w:rsidR="00356C18" w:rsidRPr="00937BE1">
        <w:t xml:space="preserve"> </w:t>
      </w:r>
      <w:r w:rsidRPr="00937BE1">
        <w:t>reports</w:t>
      </w:r>
      <w:r w:rsidR="00356C18" w:rsidRPr="00937BE1">
        <w:t xml:space="preserve"> </w:t>
      </w:r>
      <w:r w:rsidRPr="00937BE1">
        <w:t>need</w:t>
      </w:r>
      <w:r w:rsidR="00356C18" w:rsidRPr="00937BE1">
        <w:t xml:space="preserve"> </w:t>
      </w:r>
      <w:r w:rsidRPr="00937BE1">
        <w:t>to</w:t>
      </w:r>
      <w:r w:rsidR="00356C18" w:rsidRPr="00937BE1">
        <w:t xml:space="preserve"> </w:t>
      </w:r>
      <w:r w:rsidRPr="00937BE1">
        <w:t>be</w:t>
      </w:r>
      <w:r w:rsidR="00356C18" w:rsidRPr="00937BE1">
        <w:t xml:space="preserve"> </w:t>
      </w:r>
      <w:r w:rsidRPr="00937BE1">
        <w:t>submitted</w:t>
      </w:r>
      <w:r w:rsidR="00356C18" w:rsidRPr="00937BE1">
        <w:t xml:space="preserve"> </w:t>
      </w:r>
      <w:r w:rsidRPr="00937BE1">
        <w:t>immediately</w:t>
      </w:r>
      <w:r w:rsidR="00356C18" w:rsidRPr="00937BE1">
        <w:t xml:space="preserve"> </w:t>
      </w:r>
      <w:r w:rsidRPr="00937BE1">
        <w:t>if</w:t>
      </w:r>
      <w:r w:rsidR="00356C18" w:rsidRPr="00937BE1">
        <w:t xml:space="preserve"> </w:t>
      </w:r>
      <w:r w:rsidRPr="00937BE1">
        <w:t>the</w:t>
      </w:r>
      <w:r w:rsidR="00356C18" w:rsidRPr="00937BE1">
        <w:t xml:space="preserve"> </w:t>
      </w:r>
      <w:r w:rsidRPr="00937BE1">
        <w:t>suspected</w:t>
      </w:r>
      <w:r w:rsidR="00356C18" w:rsidRPr="00937BE1">
        <w:t xml:space="preserve"> </w:t>
      </w:r>
      <w:r w:rsidRPr="00937BE1">
        <w:t>cause</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is</w:t>
      </w:r>
      <w:r w:rsidR="00356C18" w:rsidRPr="00937BE1">
        <w:t xml:space="preserve"> </w:t>
      </w:r>
      <w:r w:rsidRPr="00937BE1">
        <w:t>from</w:t>
      </w:r>
      <w:r w:rsidR="00356C18" w:rsidRPr="00937BE1">
        <w:t xml:space="preserve"> </w:t>
      </w:r>
      <w:r w:rsidRPr="00937BE1">
        <w:t>packaged</w:t>
      </w:r>
      <w:r w:rsidR="00356C18" w:rsidRPr="00937BE1">
        <w:t xml:space="preserve"> </w:t>
      </w:r>
      <w:r w:rsidRPr="00937BE1">
        <w:t>food,</w:t>
      </w:r>
      <w:r w:rsidR="00356C18" w:rsidRPr="00937BE1">
        <w:t xml:space="preserve"> </w:t>
      </w:r>
      <w:r w:rsidRPr="00937BE1">
        <w:t>and</w:t>
      </w:r>
      <w:r w:rsidR="00356C18" w:rsidRPr="00937BE1">
        <w:t xml:space="preserve"> </w:t>
      </w:r>
      <w:r w:rsidRPr="00937BE1">
        <w:t>within</w:t>
      </w:r>
      <w:r w:rsidR="00356C18" w:rsidRPr="00937BE1">
        <w:t xml:space="preserve"> </w:t>
      </w:r>
      <w:r w:rsidRPr="00937BE1">
        <w:t>5</w:t>
      </w:r>
      <w:r w:rsidR="00356C18" w:rsidRPr="00937BE1">
        <w:t xml:space="preserve"> </w:t>
      </w:r>
      <w:r w:rsidRPr="00937BE1">
        <w:t>days</w:t>
      </w:r>
      <w:r w:rsidR="00356C18" w:rsidRPr="00937BE1">
        <w:t xml:space="preserve"> </w:t>
      </w:r>
      <w:r w:rsidRPr="00937BE1">
        <w:t>for</w:t>
      </w:r>
      <w:r w:rsidR="00356C18" w:rsidRPr="00937BE1">
        <w:t xml:space="preserve"> </w:t>
      </w:r>
      <w:r w:rsidRPr="00937BE1">
        <w:t>all</w:t>
      </w:r>
      <w:r w:rsidR="00356C18" w:rsidRPr="00937BE1">
        <w:t xml:space="preserve"> </w:t>
      </w:r>
      <w:r w:rsidRPr="00937BE1">
        <w:t>other</w:t>
      </w:r>
      <w:r w:rsidR="00356C18" w:rsidRPr="00937BE1">
        <w:t xml:space="preserve"> </w:t>
      </w:r>
      <w:r w:rsidRPr="00937BE1">
        <w:t>causes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2D332D7A" w14:textId="7183FA10" w:rsidR="00FC6661" w:rsidRPr="00937BE1" w:rsidRDefault="00FC6661" w:rsidP="00DC7E0A">
      <w:pPr>
        <w:pStyle w:val="Figurecaption"/>
      </w:pPr>
      <w:r w:rsidRPr="00937BE1">
        <w:t>Figure</w:t>
      </w:r>
      <w:r w:rsidR="00356C18" w:rsidRPr="00937BE1">
        <w:t xml:space="preserve"> </w:t>
      </w:r>
      <w:r w:rsidR="003F1DE0" w:rsidRPr="00937BE1">
        <w:t>1</w:t>
      </w:r>
      <w:r w:rsidR="00EF4DC2" w:rsidRPr="00937BE1">
        <w:t>8:</w:t>
      </w:r>
      <w:r w:rsidR="00356C18" w:rsidRPr="00937BE1">
        <w:t xml:space="preserve"> </w:t>
      </w:r>
      <w:r w:rsidRPr="00937BE1">
        <w:t>Proportion</w:t>
      </w:r>
      <w:r w:rsidR="00356C18" w:rsidRPr="00937BE1">
        <w:t xml:space="preserve"> </w:t>
      </w:r>
      <w:r w:rsidRPr="00937BE1">
        <w:t>of</w:t>
      </w:r>
      <w:r w:rsidR="00356C18" w:rsidRPr="00937BE1">
        <w:t xml:space="preserve"> </w:t>
      </w:r>
      <w:r w:rsidRPr="00937BE1">
        <w:t>notified</w:t>
      </w:r>
      <w:r w:rsidR="00356C18" w:rsidRPr="00937BE1">
        <w:t xml:space="preserve"> </w:t>
      </w:r>
      <w:r w:rsidRPr="00937BE1">
        <w:t>child</w:t>
      </w:r>
      <w:r w:rsidR="00356C18" w:rsidRPr="00937BE1">
        <w:t xml:space="preserve"> </w:t>
      </w:r>
      <w:r w:rsidRPr="00937BE1">
        <w:t>cases</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by</w:t>
      </w:r>
      <w:r w:rsidR="00356C18" w:rsidRPr="00937BE1">
        <w:t xml:space="preserve"> </w:t>
      </w:r>
      <w:r w:rsidRPr="00937BE1">
        <w:t>suspected</w:t>
      </w:r>
      <w:r w:rsidR="00356C18" w:rsidRPr="00937BE1">
        <w:t xml:space="preserve"> </w:t>
      </w:r>
      <w:r w:rsidRPr="00937BE1">
        <w:t>cause,</w:t>
      </w:r>
      <w:r w:rsidR="00356C18" w:rsidRPr="00937BE1">
        <w:t xml:space="preserve"> </w:t>
      </w:r>
      <w:r w:rsidR="00677E13" w:rsidRPr="00937BE1">
        <w:t>2020–2021</w:t>
      </w:r>
    </w:p>
    <w:p w14:paraId="1F646056" w14:textId="77777777" w:rsidR="00FC6661" w:rsidRPr="00937BE1" w:rsidRDefault="00FC6661" w:rsidP="00AE12C3">
      <w:pPr>
        <w:pStyle w:val="Body"/>
      </w:pPr>
      <w:r w:rsidRPr="00937BE1">
        <w:rPr>
          <w:noProof/>
        </w:rPr>
        <w:drawing>
          <wp:inline distT="0" distB="0" distL="0" distR="0" wp14:anchorId="3FB1C239" wp14:editId="1D07B325">
            <wp:extent cx="5731510" cy="3353435"/>
            <wp:effectExtent l="0" t="0" r="2540" b="18415"/>
            <wp:docPr id="734481740" name="Chart 1" descr="Refer to the appendix for the raw data used to create this figure.">
              <a:extLst xmlns:a="http://schemas.openxmlformats.org/drawingml/2006/main">
                <a:ext uri="{FF2B5EF4-FFF2-40B4-BE49-F238E27FC236}">
                  <a16:creationId xmlns:a16="http://schemas.microsoft.com/office/drawing/2014/main" id="{C7D695DF-3910-B975-C77C-71CC1376E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68D093DD" w14:textId="4B406E23" w:rsidR="00FC6661" w:rsidRPr="00937BE1" w:rsidRDefault="00322FD8" w:rsidP="00EB6FA4">
      <w:pPr>
        <w:pStyle w:val="Bodyaftertablefigure"/>
      </w:pPr>
      <w:r w:rsidRPr="00937BE1">
        <w:t>In 2020</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received</w:t>
      </w:r>
      <w:r w:rsidR="00356C18" w:rsidRPr="00937BE1">
        <w:t xml:space="preserve"> </w:t>
      </w:r>
      <w:r w:rsidR="00FC6661" w:rsidRPr="00937BE1">
        <w:t>1,768</w:t>
      </w:r>
      <w:r w:rsidR="00356C18" w:rsidRPr="00937BE1">
        <w:t xml:space="preserve"> </w:t>
      </w:r>
      <w:r w:rsidR="00FC6661" w:rsidRPr="00937BE1">
        <w:t>notifications</w:t>
      </w:r>
      <w:r w:rsidR="00356C18" w:rsidRPr="00937BE1">
        <w:t xml:space="preserve"> </w:t>
      </w:r>
      <w:r w:rsidR="00FC6661" w:rsidRPr="00937BE1">
        <w:t>of</w:t>
      </w:r>
      <w:r w:rsidR="00356C18" w:rsidRPr="00937BE1">
        <w:t xml:space="preserve"> </w:t>
      </w:r>
      <w:r w:rsidR="00FC6661" w:rsidRPr="00937BE1">
        <w:t>anaphylaxis</w:t>
      </w:r>
      <w:r w:rsidR="00356C18" w:rsidRPr="00937BE1">
        <w:t xml:space="preserve"> </w:t>
      </w:r>
      <w:r w:rsidR="00FC6661" w:rsidRPr="00937BE1">
        <w:t>presentations</w:t>
      </w:r>
      <w:r w:rsidR="00356C18" w:rsidRPr="00937BE1">
        <w:t xml:space="preserve"> </w:t>
      </w:r>
      <w:r w:rsidR="00FC6661" w:rsidRPr="00937BE1">
        <w:t>to</w:t>
      </w:r>
      <w:r w:rsidR="00356C18" w:rsidRPr="00937BE1">
        <w:t xml:space="preserve"> </w:t>
      </w:r>
      <w:r w:rsidR="00FC6661" w:rsidRPr="00937BE1">
        <w:t>hospital</w:t>
      </w:r>
      <w:r w:rsidR="00356C18" w:rsidRPr="00937BE1">
        <w:t xml:space="preserve"> </w:t>
      </w:r>
      <w:r w:rsidR="00FC6661" w:rsidRPr="00937BE1">
        <w:t>emergency</w:t>
      </w:r>
      <w:r w:rsidR="00356C18" w:rsidRPr="00937BE1">
        <w:t xml:space="preserve"> </w:t>
      </w:r>
      <w:r w:rsidR="00FC6661" w:rsidRPr="00937BE1">
        <w:t>departments,</w:t>
      </w:r>
      <w:r w:rsidR="00356C18" w:rsidRPr="00937BE1">
        <w:t xml:space="preserve"> </w:t>
      </w:r>
      <w:r w:rsidR="00FC6661" w:rsidRPr="00937BE1">
        <w:t>of</w:t>
      </w:r>
      <w:r w:rsidR="00356C18" w:rsidRPr="00937BE1">
        <w:t xml:space="preserve"> </w:t>
      </w:r>
      <w:r w:rsidR="00FC6661" w:rsidRPr="00937BE1">
        <w:t>which</w:t>
      </w:r>
      <w:r w:rsidR="00356C18" w:rsidRPr="00937BE1">
        <w:t xml:space="preserve"> </w:t>
      </w:r>
      <w:r w:rsidR="00FC6661" w:rsidRPr="00937BE1">
        <w:t>40</w:t>
      </w:r>
      <w:r w:rsidR="001440BC" w:rsidRPr="00937BE1">
        <w:t>%</w:t>
      </w:r>
      <w:r w:rsidR="00356C18" w:rsidRPr="00937BE1">
        <w:t xml:space="preserve"> </w:t>
      </w:r>
      <w:r w:rsidR="00FC6661" w:rsidRPr="00937BE1">
        <w:t>of</w:t>
      </w:r>
      <w:r w:rsidR="00356C18" w:rsidRPr="00937BE1">
        <w:t xml:space="preserve"> </w:t>
      </w:r>
      <w:r w:rsidR="00FC6661" w:rsidRPr="00937BE1">
        <w:t>those</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children.</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was</w:t>
      </w:r>
      <w:r w:rsidR="00356C18" w:rsidRPr="00937BE1">
        <w:t xml:space="preserve"> </w:t>
      </w:r>
      <w:r w:rsidR="00FC6661" w:rsidRPr="00937BE1">
        <w:t>similar</w:t>
      </w:r>
      <w:r w:rsidR="00356C18" w:rsidRPr="00937BE1">
        <w:t xml:space="preserve"> </w:t>
      </w:r>
      <w:r w:rsidR="00FC6661" w:rsidRPr="00937BE1">
        <w:t>for</w:t>
      </w:r>
      <w:r w:rsidR="00356C18" w:rsidRPr="00937BE1">
        <w:t xml:space="preserve"> </w:t>
      </w:r>
      <w:r w:rsidR="00FC6661" w:rsidRPr="00937BE1">
        <w:t>2021</w:t>
      </w:r>
      <w:r w:rsidR="00356C18" w:rsidRPr="00937BE1">
        <w:t xml:space="preserve"> </w:t>
      </w:r>
      <w:r w:rsidR="00FC6661" w:rsidRPr="00937BE1">
        <w:t>with</w:t>
      </w:r>
      <w:r w:rsidR="00356C18" w:rsidRPr="00937BE1">
        <w:t xml:space="preserve"> </w:t>
      </w:r>
      <w:r w:rsidR="00FC6661" w:rsidRPr="00937BE1">
        <w:t>2,145</w:t>
      </w:r>
      <w:r w:rsidR="00356C18" w:rsidRPr="00937BE1">
        <w:t xml:space="preserve"> </w:t>
      </w:r>
      <w:r w:rsidR="00FC6661" w:rsidRPr="00937BE1">
        <w:t>cases</w:t>
      </w:r>
      <w:r w:rsidR="00356C18" w:rsidRPr="00937BE1">
        <w:t xml:space="preserve"> </w:t>
      </w:r>
      <w:r w:rsidR="00FC6661" w:rsidRPr="00937BE1">
        <w:t>notified,</w:t>
      </w:r>
      <w:r w:rsidR="00356C18" w:rsidRPr="00937BE1">
        <w:t xml:space="preserve"> </w:t>
      </w:r>
      <w:r w:rsidR="00FC6661" w:rsidRPr="00937BE1">
        <w:t>of</w:t>
      </w:r>
      <w:r w:rsidR="00356C18" w:rsidRPr="00937BE1">
        <w:t xml:space="preserve"> </w:t>
      </w:r>
      <w:r w:rsidR="00FC6661" w:rsidRPr="00937BE1">
        <w:t>which</w:t>
      </w:r>
      <w:r w:rsidR="00356C18" w:rsidRPr="00937BE1">
        <w:t xml:space="preserve"> </w:t>
      </w:r>
      <w:r w:rsidR="00FC6661" w:rsidRPr="00937BE1">
        <w:t>37</w:t>
      </w:r>
      <w:r w:rsidR="001440BC"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children</w:t>
      </w:r>
      <w:r w:rsidR="000C11CD" w:rsidRPr="00937BE1">
        <w:t xml:space="preserve"> (Figure 19</w:t>
      </w:r>
      <w:r w:rsidR="00A35AAC" w:rsidRPr="00937BE1">
        <w:t>, Table 19</w:t>
      </w:r>
      <w:r w:rsidR="000C11CD" w:rsidRPr="00937BE1">
        <w:t>)</w:t>
      </w:r>
      <w:r w:rsidR="00FC6661" w:rsidRPr="00937BE1">
        <w:t>.</w:t>
      </w:r>
      <w:r w:rsidR="00356C18" w:rsidRPr="00937BE1">
        <w:t xml:space="preserve"> </w:t>
      </w:r>
      <w:r w:rsidR="00FC6661" w:rsidRPr="00937BE1">
        <w:t>For</w:t>
      </w:r>
      <w:r w:rsidR="00356C18" w:rsidRPr="00937BE1">
        <w:t xml:space="preserve"> </w:t>
      </w:r>
      <w:r w:rsidR="00FC6661" w:rsidRPr="00937BE1">
        <w:t>both</w:t>
      </w:r>
      <w:r w:rsidR="00356C18" w:rsidRPr="00937BE1">
        <w:t xml:space="preserve"> </w:t>
      </w:r>
      <w:r w:rsidR="00FC6661" w:rsidRPr="00937BE1">
        <w:t>years</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more</w:t>
      </w:r>
      <w:r w:rsidR="00356C18" w:rsidRPr="00937BE1">
        <w:t xml:space="preserve"> </w:t>
      </w:r>
      <w:r w:rsidR="00FC6661" w:rsidRPr="00937BE1">
        <w:t>common</w:t>
      </w:r>
      <w:r w:rsidR="00356C18" w:rsidRPr="00937BE1">
        <w:t xml:space="preserve"> </w:t>
      </w:r>
      <w:r w:rsidR="00FC6661" w:rsidRPr="00937BE1">
        <w:t>for</w:t>
      </w:r>
      <w:r w:rsidR="00356C18" w:rsidRPr="00937BE1">
        <w:t xml:space="preserve"> </w:t>
      </w:r>
      <w:r w:rsidR="00FC6661" w:rsidRPr="00937BE1">
        <w:t>male</w:t>
      </w:r>
      <w:r w:rsidR="00356C18" w:rsidRPr="00937BE1">
        <w:t xml:space="preserve"> </w:t>
      </w:r>
      <w:r w:rsidR="00FC6661" w:rsidRPr="00937BE1">
        <w:t>children</w:t>
      </w:r>
      <w:r w:rsidR="00356C18" w:rsidRPr="00937BE1">
        <w:t xml:space="preserve"> </w:t>
      </w:r>
      <w:r w:rsidR="00FC6661" w:rsidRPr="00937BE1">
        <w:t>to</w:t>
      </w:r>
      <w:r w:rsidR="00356C18" w:rsidRPr="00937BE1">
        <w:t xml:space="preserve"> </w:t>
      </w:r>
      <w:r w:rsidR="00FC6661" w:rsidRPr="00937BE1">
        <w:t>present</w:t>
      </w:r>
      <w:r w:rsidR="00356C18" w:rsidRPr="00937BE1">
        <w:t xml:space="preserve"> </w:t>
      </w:r>
      <w:r w:rsidR="00FC6661" w:rsidRPr="00937BE1">
        <w:t>to</w:t>
      </w:r>
      <w:r w:rsidR="00356C18" w:rsidRPr="00937BE1">
        <w:t xml:space="preserve"> </w:t>
      </w:r>
      <w:r w:rsidR="000C11CD" w:rsidRPr="00937BE1">
        <w:t xml:space="preserve">an </w:t>
      </w:r>
      <w:r w:rsidR="00FC6661" w:rsidRPr="00937BE1">
        <w:t>emergency</w:t>
      </w:r>
      <w:r w:rsidR="00356C18" w:rsidRPr="00937BE1">
        <w:t xml:space="preserve"> </w:t>
      </w:r>
      <w:r w:rsidR="00FC6661" w:rsidRPr="00937BE1">
        <w:t>department</w:t>
      </w:r>
      <w:r w:rsidR="00356C18" w:rsidRPr="00937BE1">
        <w:t xml:space="preserve"> </w:t>
      </w:r>
      <w:r w:rsidR="00FC6661" w:rsidRPr="00937BE1">
        <w:t>for</w:t>
      </w:r>
      <w:r w:rsidR="00356C18" w:rsidRPr="00937BE1">
        <w:t xml:space="preserve"> </w:t>
      </w:r>
      <w:r w:rsidR="00FC6661" w:rsidRPr="00937BE1">
        <w:t>anaphylaxis</w:t>
      </w:r>
      <w:r w:rsidR="00356C18" w:rsidRPr="00937BE1">
        <w:t xml:space="preserve"> </w:t>
      </w:r>
      <w:r w:rsidR="00FC6661" w:rsidRPr="00937BE1">
        <w:t>than</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for</w:t>
      </w:r>
      <w:r w:rsidR="00356C18" w:rsidRPr="00937BE1">
        <w:t xml:space="preserve"> </w:t>
      </w:r>
      <w:r w:rsidR="00FC6661" w:rsidRPr="00937BE1">
        <w:t>female</w:t>
      </w:r>
      <w:r w:rsidR="00356C18" w:rsidRPr="00937BE1">
        <w:t xml:space="preserve"> </w:t>
      </w:r>
      <w:r w:rsidR="00FC6661" w:rsidRPr="00937BE1">
        <w:t>children,</w:t>
      </w:r>
      <w:r w:rsidR="00356C18" w:rsidRPr="00937BE1">
        <w:t xml:space="preserve"> </w:t>
      </w:r>
      <w:r w:rsidR="00FC6661" w:rsidRPr="00937BE1">
        <w:t>with</w:t>
      </w:r>
      <w:r w:rsidR="00356C18" w:rsidRPr="00937BE1">
        <w:t xml:space="preserve"> </w:t>
      </w:r>
      <w:r w:rsidR="00FC6661" w:rsidRPr="00937BE1">
        <w:t>59</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57</w:t>
      </w:r>
      <w:r w:rsidR="001440BC" w:rsidRPr="00937BE1">
        <w:t>%</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being</w:t>
      </w:r>
      <w:r w:rsidR="00356C18" w:rsidRPr="00937BE1">
        <w:t xml:space="preserve"> </w:t>
      </w:r>
      <w:r w:rsidR="00FC6661" w:rsidRPr="00937BE1">
        <w:t>males.</w:t>
      </w:r>
    </w:p>
    <w:p w14:paraId="4788D039" w14:textId="01CE0844" w:rsidR="00DC7E0A" w:rsidRPr="00937BE1" w:rsidRDefault="00DC7E0A" w:rsidP="005907F4">
      <w:pPr>
        <w:pStyle w:val="Tablecaption"/>
      </w:pPr>
      <w:r w:rsidRPr="00937BE1">
        <w:t>Table</w:t>
      </w:r>
      <w:r w:rsidR="00356C18" w:rsidRPr="00937BE1">
        <w:t xml:space="preserve"> </w:t>
      </w:r>
      <w:r w:rsidR="009A0B24" w:rsidRPr="00937BE1">
        <w:t>1</w:t>
      </w:r>
      <w:r w:rsidR="00255978" w:rsidRPr="00937BE1">
        <w:t>9:</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w:t>
      </w:r>
      <w:r w:rsidR="00356C18" w:rsidRPr="00937BE1">
        <w:t xml:space="preserve"> </w:t>
      </w:r>
      <w:r w:rsidRPr="00937BE1">
        <w:t>cases</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2020</w:t>
      </w:r>
      <w:r w:rsidR="00D71983" w:rsidRPr="00937BE1">
        <w:t>–</w:t>
      </w:r>
      <w:r w:rsidRPr="00937BE1">
        <w:t>2021</w:t>
      </w:r>
    </w:p>
    <w:tbl>
      <w:tblPr>
        <w:tblStyle w:val="DHtable"/>
        <w:tblW w:w="8789" w:type="dxa"/>
        <w:tblLook w:val="04A0" w:firstRow="1" w:lastRow="0" w:firstColumn="1" w:lastColumn="0" w:noHBand="0" w:noVBand="1"/>
      </w:tblPr>
      <w:tblGrid>
        <w:gridCol w:w="809"/>
        <w:gridCol w:w="3003"/>
        <w:gridCol w:w="3701"/>
        <w:gridCol w:w="1276"/>
      </w:tblGrid>
      <w:tr w:rsidR="00FC6661" w:rsidRPr="00937BE1" w14:paraId="2A7E7597" w14:textId="77777777" w:rsidTr="00EB6FA4">
        <w:trPr>
          <w:trHeight w:val="300"/>
          <w:tblHeader/>
        </w:trPr>
        <w:tc>
          <w:tcPr>
            <w:tcW w:w="809" w:type="dxa"/>
            <w:noWrap/>
            <w:hideMark/>
          </w:tcPr>
          <w:p w14:paraId="3B9D2C12" w14:textId="05A4574B" w:rsidR="00FC6661" w:rsidRPr="00937BE1" w:rsidRDefault="00356C18" w:rsidP="00EB6FA4">
            <w:pPr>
              <w:pStyle w:val="Tablecolhead"/>
            </w:pPr>
            <w:r w:rsidRPr="00937BE1">
              <w:t xml:space="preserve"> </w:t>
            </w:r>
            <w:r w:rsidR="00D71983" w:rsidRPr="00937BE1">
              <w:t>Year</w:t>
            </w:r>
          </w:p>
        </w:tc>
        <w:tc>
          <w:tcPr>
            <w:tcW w:w="3003" w:type="dxa"/>
            <w:noWrap/>
            <w:hideMark/>
          </w:tcPr>
          <w:p w14:paraId="17B08575" w14:textId="69774AEF" w:rsidR="00FC6661" w:rsidRPr="00937BE1" w:rsidRDefault="00FC6661" w:rsidP="00EB6FA4">
            <w:pPr>
              <w:pStyle w:val="Tablecolhead"/>
            </w:pPr>
            <w:r w:rsidRPr="00937BE1">
              <w:t>Child</w:t>
            </w:r>
            <w:r w:rsidR="00356C18" w:rsidRPr="00937BE1">
              <w:t xml:space="preserve"> </w:t>
            </w:r>
            <w:r w:rsidRPr="00937BE1">
              <w:t>(&lt;</w:t>
            </w:r>
            <w:r w:rsidR="00D71983" w:rsidRPr="00937BE1">
              <w:t xml:space="preserve"> </w:t>
            </w:r>
            <w:r w:rsidRPr="00937BE1">
              <w:t>18</w:t>
            </w:r>
            <w:r w:rsidR="00356C18" w:rsidRPr="00937BE1">
              <w:t xml:space="preserve"> </w:t>
            </w:r>
            <w:r w:rsidRPr="00937BE1">
              <w:t>years</w:t>
            </w:r>
            <w:r w:rsidR="00356C18" w:rsidRPr="00937BE1">
              <w:t xml:space="preserve"> </w:t>
            </w:r>
            <w:r w:rsidRPr="00937BE1">
              <w:t>old</w:t>
            </w:r>
            <w:r w:rsidR="00D71983" w:rsidRPr="00937BE1">
              <w:t>)</w:t>
            </w:r>
            <w:r w:rsidR="00356C18" w:rsidRPr="00937BE1">
              <w:t xml:space="preserve"> </w:t>
            </w:r>
          </w:p>
        </w:tc>
        <w:tc>
          <w:tcPr>
            <w:tcW w:w="3701" w:type="dxa"/>
            <w:noWrap/>
            <w:hideMark/>
          </w:tcPr>
          <w:p w14:paraId="69FCA7F4" w14:textId="24C7B773" w:rsidR="00FC6661" w:rsidRPr="00937BE1" w:rsidRDefault="00FC6661" w:rsidP="00EB6FA4">
            <w:pPr>
              <w:pStyle w:val="Tablecolhead"/>
            </w:pPr>
            <w:r w:rsidRPr="00937BE1">
              <w:t>Adult</w:t>
            </w:r>
            <w:r w:rsidR="00356C18" w:rsidRPr="00937BE1">
              <w:t xml:space="preserve"> </w:t>
            </w:r>
            <w:r w:rsidRPr="00937BE1">
              <w:t>(18</w:t>
            </w:r>
            <w:r w:rsidR="00356C18" w:rsidRPr="00937BE1">
              <w:t xml:space="preserve"> </w:t>
            </w:r>
            <w:r w:rsidRPr="00937BE1">
              <w:t>years</w:t>
            </w:r>
            <w:r w:rsidR="00356C18" w:rsidRPr="00937BE1">
              <w:t xml:space="preserve"> </w:t>
            </w:r>
            <w:r w:rsidRPr="00937BE1">
              <w:t>old</w:t>
            </w:r>
            <w:r w:rsidR="00356C18" w:rsidRPr="00937BE1">
              <w:t xml:space="preserve"> </w:t>
            </w:r>
            <w:r w:rsidR="00D71983" w:rsidRPr="00937BE1">
              <w:t>or older</w:t>
            </w:r>
            <w:r w:rsidRPr="00937BE1">
              <w:t>)</w:t>
            </w:r>
          </w:p>
        </w:tc>
        <w:tc>
          <w:tcPr>
            <w:tcW w:w="1276" w:type="dxa"/>
            <w:noWrap/>
            <w:hideMark/>
          </w:tcPr>
          <w:p w14:paraId="1CC41C4D" w14:textId="77777777" w:rsidR="00FC6661" w:rsidRPr="00937BE1" w:rsidRDefault="00FC6661" w:rsidP="00EB6FA4">
            <w:pPr>
              <w:pStyle w:val="Tablecolhead"/>
            </w:pPr>
            <w:r w:rsidRPr="00937BE1">
              <w:t>Total</w:t>
            </w:r>
          </w:p>
        </w:tc>
      </w:tr>
      <w:tr w:rsidR="00FC6661" w:rsidRPr="00937BE1" w14:paraId="39B45F50" w14:textId="77777777" w:rsidTr="00EB6FA4">
        <w:trPr>
          <w:trHeight w:val="300"/>
        </w:trPr>
        <w:tc>
          <w:tcPr>
            <w:tcW w:w="809" w:type="dxa"/>
            <w:noWrap/>
            <w:hideMark/>
          </w:tcPr>
          <w:p w14:paraId="5071DD7F" w14:textId="77777777" w:rsidR="00FC6661" w:rsidRPr="00937BE1" w:rsidRDefault="00FC6661" w:rsidP="00EB6FA4">
            <w:pPr>
              <w:pStyle w:val="Tabletext"/>
            </w:pPr>
            <w:r w:rsidRPr="00937BE1">
              <w:t>2020</w:t>
            </w:r>
          </w:p>
        </w:tc>
        <w:tc>
          <w:tcPr>
            <w:tcW w:w="3003" w:type="dxa"/>
            <w:noWrap/>
            <w:hideMark/>
          </w:tcPr>
          <w:p w14:paraId="3B4B4174" w14:textId="77777777" w:rsidR="00FC6661" w:rsidRPr="00937BE1" w:rsidRDefault="00FC6661" w:rsidP="00EB6FA4">
            <w:pPr>
              <w:pStyle w:val="Tabletext"/>
            </w:pPr>
            <w:r w:rsidRPr="00937BE1">
              <w:t>701</w:t>
            </w:r>
          </w:p>
        </w:tc>
        <w:tc>
          <w:tcPr>
            <w:tcW w:w="3701" w:type="dxa"/>
            <w:noWrap/>
            <w:hideMark/>
          </w:tcPr>
          <w:p w14:paraId="511AE3B2" w14:textId="77777777" w:rsidR="00FC6661" w:rsidRPr="00937BE1" w:rsidRDefault="00FC6661" w:rsidP="00EB6FA4">
            <w:pPr>
              <w:pStyle w:val="Tabletext"/>
            </w:pPr>
            <w:r w:rsidRPr="00937BE1">
              <w:t>1,067</w:t>
            </w:r>
          </w:p>
        </w:tc>
        <w:tc>
          <w:tcPr>
            <w:tcW w:w="1276" w:type="dxa"/>
            <w:noWrap/>
            <w:hideMark/>
          </w:tcPr>
          <w:p w14:paraId="0F9DF45D" w14:textId="77777777" w:rsidR="00FC6661" w:rsidRPr="00937BE1" w:rsidRDefault="00FC6661" w:rsidP="00EB6FA4">
            <w:pPr>
              <w:pStyle w:val="Tabletext"/>
            </w:pPr>
            <w:r w:rsidRPr="00937BE1">
              <w:t>1,768</w:t>
            </w:r>
          </w:p>
        </w:tc>
      </w:tr>
      <w:tr w:rsidR="00FC6661" w:rsidRPr="00937BE1" w14:paraId="685DE6DE" w14:textId="77777777" w:rsidTr="00EB6FA4">
        <w:trPr>
          <w:trHeight w:val="300"/>
        </w:trPr>
        <w:tc>
          <w:tcPr>
            <w:tcW w:w="809" w:type="dxa"/>
            <w:noWrap/>
            <w:hideMark/>
          </w:tcPr>
          <w:p w14:paraId="57B95D7F" w14:textId="77777777" w:rsidR="00FC6661" w:rsidRPr="00937BE1" w:rsidRDefault="00FC6661" w:rsidP="00EB6FA4">
            <w:pPr>
              <w:pStyle w:val="Tabletext"/>
            </w:pPr>
            <w:r w:rsidRPr="00937BE1">
              <w:t>2021</w:t>
            </w:r>
          </w:p>
        </w:tc>
        <w:tc>
          <w:tcPr>
            <w:tcW w:w="3003" w:type="dxa"/>
            <w:noWrap/>
            <w:hideMark/>
          </w:tcPr>
          <w:p w14:paraId="7D44BE61" w14:textId="77777777" w:rsidR="00FC6661" w:rsidRPr="00937BE1" w:rsidRDefault="00FC6661" w:rsidP="00EB6FA4">
            <w:pPr>
              <w:pStyle w:val="Tabletext"/>
            </w:pPr>
            <w:r w:rsidRPr="00937BE1">
              <w:t>796</w:t>
            </w:r>
          </w:p>
        </w:tc>
        <w:tc>
          <w:tcPr>
            <w:tcW w:w="3701" w:type="dxa"/>
            <w:noWrap/>
            <w:hideMark/>
          </w:tcPr>
          <w:p w14:paraId="514888FF" w14:textId="77777777" w:rsidR="00FC6661" w:rsidRPr="00937BE1" w:rsidRDefault="00FC6661" w:rsidP="00EB6FA4">
            <w:pPr>
              <w:pStyle w:val="Tabletext"/>
            </w:pPr>
            <w:r w:rsidRPr="00937BE1">
              <w:t>1,349</w:t>
            </w:r>
          </w:p>
        </w:tc>
        <w:tc>
          <w:tcPr>
            <w:tcW w:w="1276" w:type="dxa"/>
            <w:noWrap/>
            <w:hideMark/>
          </w:tcPr>
          <w:p w14:paraId="66BC7EEB" w14:textId="77777777" w:rsidR="00FC6661" w:rsidRPr="00937BE1" w:rsidRDefault="00FC6661" w:rsidP="00EB6FA4">
            <w:pPr>
              <w:pStyle w:val="Tabletext"/>
            </w:pPr>
            <w:r w:rsidRPr="00937BE1">
              <w:t>2,145</w:t>
            </w:r>
          </w:p>
        </w:tc>
      </w:tr>
    </w:tbl>
    <w:p w14:paraId="362BD76C" w14:textId="581FBA1F" w:rsidR="00FC6661" w:rsidRPr="00937BE1" w:rsidRDefault="00FC6661" w:rsidP="00DC7E0A">
      <w:pPr>
        <w:pStyle w:val="Figurecaption"/>
      </w:pPr>
      <w:r w:rsidRPr="00937BE1">
        <w:lastRenderedPageBreak/>
        <w:t>Figure</w:t>
      </w:r>
      <w:r w:rsidR="00356C18" w:rsidRPr="00937BE1">
        <w:t xml:space="preserve"> </w:t>
      </w:r>
      <w:r w:rsidR="00EF4DC2" w:rsidRPr="00937BE1">
        <w:t>19:</w:t>
      </w:r>
      <w:r w:rsidR="00356C18" w:rsidRPr="00937BE1">
        <w:t xml:space="preserve"> </w:t>
      </w:r>
      <w:r w:rsidRPr="00937BE1">
        <w:t>Number</w:t>
      </w:r>
      <w:r w:rsidR="00356C18" w:rsidRPr="00937BE1">
        <w:t xml:space="preserve"> </w:t>
      </w:r>
      <w:r w:rsidRPr="00937BE1">
        <w:t>and</w:t>
      </w:r>
      <w:r w:rsidR="00356C18" w:rsidRPr="00937BE1">
        <w:t xml:space="preserve"> </w:t>
      </w:r>
      <w:r w:rsidRPr="00937BE1">
        <w:t>portion</w:t>
      </w:r>
      <w:r w:rsidR="00356C18" w:rsidRPr="00937BE1">
        <w:t xml:space="preserve"> </w:t>
      </w:r>
      <w:r w:rsidRPr="00937BE1">
        <w:t>of</w:t>
      </w:r>
      <w:r w:rsidR="00356C18" w:rsidRPr="00937BE1">
        <w:t xml:space="preserve"> </w:t>
      </w:r>
      <w:r w:rsidRPr="00937BE1">
        <w:t>notified</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w:t>
      </w:r>
      <w:r w:rsidR="00356C18" w:rsidRPr="00937BE1">
        <w:t xml:space="preserve"> </w:t>
      </w:r>
      <w:r w:rsidRPr="00937BE1">
        <w:t>cases</w:t>
      </w:r>
      <w:r w:rsidR="00356C18" w:rsidRPr="00937BE1">
        <w:t xml:space="preserve"> </w:t>
      </w:r>
      <w:r w:rsidRPr="00937BE1">
        <w:t>of</w:t>
      </w:r>
      <w:r w:rsidR="00356C18" w:rsidRPr="00937BE1">
        <w:t xml:space="preserve"> </w:t>
      </w:r>
      <w:r w:rsidRPr="00937BE1">
        <w:t>anaphylaxis,</w:t>
      </w:r>
      <w:r w:rsidR="00356C18" w:rsidRPr="00937BE1">
        <w:t xml:space="preserve"> </w:t>
      </w:r>
      <w:r w:rsidR="00EF4DC2" w:rsidRPr="00937BE1">
        <w:br/>
      </w:r>
      <w:r w:rsidR="00677E13" w:rsidRPr="00937BE1">
        <w:t>2020–2021</w:t>
      </w:r>
      <w:r w:rsidR="00356C18" w:rsidRPr="00937BE1">
        <w:t xml:space="preserve"> </w:t>
      </w:r>
    </w:p>
    <w:p w14:paraId="4AF41A2F" w14:textId="77777777" w:rsidR="00FC6661" w:rsidRPr="00937BE1" w:rsidRDefault="00FC6661" w:rsidP="00AE12C3">
      <w:pPr>
        <w:pStyle w:val="Body"/>
      </w:pPr>
      <w:r w:rsidRPr="00937BE1">
        <w:rPr>
          <w:noProof/>
        </w:rPr>
        <w:drawing>
          <wp:inline distT="0" distB="0" distL="0" distR="0" wp14:anchorId="1B31568B" wp14:editId="38015CBA">
            <wp:extent cx="5731510" cy="3055620"/>
            <wp:effectExtent l="0" t="0" r="2540" b="11430"/>
            <wp:docPr id="1275727043" name="Picture 1"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27043" name="Picture 1" descr="Refer to the appendix for the raw data used to create this figure."/>
                    <pic:cNvPicPr/>
                  </pic:nvPicPr>
                  <pic:blipFill>
                    <a:blip r:embed="rId229">
                      <a:extLst>
                        <a:ext uri="{28A0092B-C50C-407E-A947-70E740481C1C}">
                          <a14:useLocalDpi xmlns:a14="http://schemas.microsoft.com/office/drawing/2010/main" val="0"/>
                        </a:ext>
                      </a:extLst>
                    </a:blip>
                    <a:stretch>
                      <a:fillRect/>
                    </a:stretch>
                  </pic:blipFill>
                  <pic:spPr>
                    <a:xfrm>
                      <a:off x="0" y="0"/>
                      <a:ext cx="5731510" cy="3055620"/>
                    </a:xfrm>
                    <a:prstGeom prst="rect">
                      <a:avLst/>
                    </a:prstGeom>
                  </pic:spPr>
                </pic:pic>
              </a:graphicData>
            </a:graphic>
          </wp:inline>
        </w:drawing>
      </w:r>
    </w:p>
    <w:p w14:paraId="668A9020" w14:textId="09073166" w:rsidR="00A56E5A" w:rsidRPr="00937BE1" w:rsidRDefault="00FC6661" w:rsidP="00A56E5A">
      <w:pPr>
        <w:pStyle w:val="Bodyaftertablefigure"/>
      </w:pPr>
      <w:r w:rsidRPr="00937BE1">
        <w:t>Food</w:t>
      </w:r>
      <w:r w:rsidR="00356C18" w:rsidRPr="00937BE1">
        <w:t xml:space="preserve"> </w:t>
      </w:r>
      <w:r w:rsidRPr="00937BE1">
        <w:t>allergy</w:t>
      </w:r>
      <w:r w:rsidR="00356C18" w:rsidRPr="00937BE1">
        <w:t xml:space="preserve"> </w:t>
      </w:r>
      <w:r w:rsidRPr="00937BE1">
        <w:t>is</w:t>
      </w:r>
      <w:r w:rsidR="00356C18" w:rsidRPr="00937BE1">
        <w:t xml:space="preserve"> </w:t>
      </w:r>
      <w:r w:rsidR="524A232E" w:rsidRPr="00937BE1">
        <w:t xml:space="preserve">typically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cause</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in</w:t>
      </w:r>
      <w:r w:rsidR="00356C18" w:rsidRPr="00937BE1">
        <w:t xml:space="preserve"> </w:t>
      </w:r>
      <w:r w:rsidRPr="00937BE1">
        <w:t>children</w:t>
      </w:r>
      <w:r w:rsidR="00A35AAC" w:rsidRPr="00937BE1">
        <w:t>.</w:t>
      </w:r>
      <w:r w:rsidR="00356C18" w:rsidRPr="00937BE1">
        <w:t xml:space="preserve"> </w:t>
      </w:r>
      <w:r w:rsidR="00A35AAC" w:rsidRPr="00937BE1">
        <w:t>We saw this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with</w:t>
      </w:r>
      <w:r w:rsidR="00356C18" w:rsidRPr="00937BE1">
        <w:t xml:space="preserve"> </w:t>
      </w:r>
      <w:r w:rsidRPr="00937BE1">
        <w:t>88</w:t>
      </w:r>
      <w:r w:rsidR="001440BC" w:rsidRPr="00937BE1">
        <w:t>%</w:t>
      </w:r>
      <w:r w:rsidR="00356C18" w:rsidRPr="00937BE1">
        <w:t xml:space="preserve"> </w:t>
      </w:r>
      <w:r w:rsidRPr="00937BE1">
        <w:t>and</w:t>
      </w:r>
      <w:r w:rsidR="00356C18" w:rsidRPr="00937BE1">
        <w:t xml:space="preserve"> </w:t>
      </w:r>
      <w:r w:rsidRPr="00937BE1">
        <w:t>87</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respectively</w:t>
      </w:r>
      <w:r w:rsidR="00356C18" w:rsidRPr="00937BE1">
        <w:t xml:space="preserve"> </w:t>
      </w:r>
      <w:r w:rsidRPr="00937BE1">
        <w:t>being</w:t>
      </w:r>
      <w:r w:rsidR="00356C18" w:rsidRPr="00937BE1">
        <w:t xml:space="preserve"> </w:t>
      </w:r>
      <w:r w:rsidRPr="00937BE1">
        <w:t>due</w:t>
      </w:r>
      <w:r w:rsidR="00356C18" w:rsidRPr="00937BE1">
        <w:t xml:space="preserve"> </w:t>
      </w:r>
      <w:r w:rsidRPr="00937BE1">
        <w:t>to</w:t>
      </w:r>
      <w:r w:rsidR="00356C18" w:rsidRPr="00937BE1">
        <w:t xml:space="preserve"> </w:t>
      </w:r>
      <w:r w:rsidRPr="00937BE1">
        <w:t>food</w:t>
      </w:r>
      <w:r w:rsidR="00356C18" w:rsidRPr="00937BE1">
        <w:t xml:space="preserve"> </w:t>
      </w:r>
      <w:r w:rsidRPr="00937BE1">
        <w:t>allergies.</w:t>
      </w:r>
      <w:bookmarkStart w:id="416" w:name="_Toc1661721277"/>
    </w:p>
    <w:p w14:paraId="5B054D39" w14:textId="73FEC63B" w:rsidR="00FC6661" w:rsidRPr="00937BE1" w:rsidRDefault="00766077" w:rsidP="00FC6661">
      <w:pPr>
        <w:pStyle w:val="Heading2"/>
      </w:pPr>
      <w:bookmarkStart w:id="417" w:name="_Toc186540693"/>
      <w:r w:rsidRPr="00937BE1">
        <w:t>Child health – c</w:t>
      </w:r>
      <w:r w:rsidR="00E52305" w:rsidRPr="00937BE1">
        <w:t>hapter r</w:t>
      </w:r>
      <w:r w:rsidR="00FC6661" w:rsidRPr="00937BE1">
        <w:t>eferences</w:t>
      </w:r>
      <w:bookmarkEnd w:id="416"/>
      <w:bookmarkEnd w:id="417"/>
    </w:p>
    <w:p w14:paraId="75706D34" w14:textId="57B2F3E7" w:rsidR="00FC6661" w:rsidRPr="00937BE1" w:rsidRDefault="00FC6661" w:rsidP="00EB6FA4">
      <w:pPr>
        <w:pStyle w:val="Body"/>
      </w:pPr>
      <w:bookmarkStart w:id="418" w:name="_Hlk184552455"/>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845452" w:rsidRPr="00937BE1">
        <w:t xml:space="preserve"> </w:t>
      </w:r>
      <w:r w:rsidR="009632E4" w:rsidRPr="00937BE1">
        <w:t xml:space="preserve">(ABS) </w:t>
      </w:r>
      <w:r w:rsidR="00845452" w:rsidRPr="00937BE1">
        <w:t>(20</w:t>
      </w:r>
      <w:r w:rsidRPr="00937BE1">
        <w:t>22</w:t>
      </w:r>
      <w:r w:rsidR="00845452" w:rsidRPr="00937BE1">
        <w:t>)</w:t>
      </w:r>
      <w:r w:rsidR="00356C18" w:rsidRPr="00937BE1">
        <w:t xml:space="preserve"> </w:t>
      </w:r>
      <w:hyperlink r:id="rId230" w:anchor="other-long-term-health-conditions" w:history="1">
        <w:r w:rsidRPr="00383243">
          <w:rPr>
            <w:rStyle w:val="Hyperlink"/>
            <w:i/>
            <w:iCs/>
          </w:rPr>
          <w:t>Health</w:t>
        </w:r>
        <w:r w:rsidR="00356C18" w:rsidRPr="00383243">
          <w:rPr>
            <w:rStyle w:val="Hyperlink"/>
            <w:i/>
            <w:iCs/>
          </w:rPr>
          <w:t xml:space="preserve"> </w:t>
        </w:r>
        <w:r w:rsidR="00845452" w:rsidRPr="00383243">
          <w:rPr>
            <w:rStyle w:val="Hyperlink"/>
            <w:i/>
            <w:iCs/>
          </w:rPr>
          <w:t>c</w:t>
        </w:r>
        <w:r w:rsidRPr="00383243">
          <w:rPr>
            <w:rStyle w:val="Hyperlink"/>
            <w:i/>
            <w:iCs/>
          </w:rPr>
          <w:t>onditions</w:t>
        </w:r>
        <w:r w:rsidR="00356C18" w:rsidRPr="00383243">
          <w:rPr>
            <w:rStyle w:val="Hyperlink"/>
            <w:i/>
            <w:iCs/>
          </w:rPr>
          <w:t xml:space="preserve"> </w:t>
        </w:r>
        <w:r w:rsidR="00845452" w:rsidRPr="00383243">
          <w:rPr>
            <w:rStyle w:val="Hyperlink"/>
            <w:i/>
            <w:iCs/>
          </w:rPr>
          <w:t>p</w:t>
        </w:r>
        <w:r w:rsidRPr="00383243">
          <w:rPr>
            <w:rStyle w:val="Hyperlink"/>
            <w:i/>
            <w:iCs/>
          </w:rPr>
          <w:t>revalence</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https://www.abs.gov.au/statistics/health/health-conditions-and-risks/health-conditions-prevalence/</w:t>
      </w:r>
      <w:r w:rsidR="00AE12C3" w:rsidRPr="00937BE1">
        <w:t>2020–21</w:t>
      </w:r>
      <w:r w:rsidRPr="00937BE1">
        <w:t>#other-long-term-health-conditions</w:t>
      </w:r>
      <w:r w:rsidR="00383243">
        <w:t>&gt;</w:t>
      </w:r>
      <w:r w:rsidR="00356C18" w:rsidRPr="00937BE1">
        <w:t xml:space="preserve"> </w:t>
      </w:r>
    </w:p>
    <w:p w14:paraId="751A5A80" w14:textId="6632937D"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20</w:t>
      </w:r>
      <w:r w:rsidR="00845452" w:rsidRPr="00937BE1">
        <w:t>)</w:t>
      </w:r>
      <w:r w:rsidR="00356C18" w:rsidRPr="00937BE1">
        <w:t xml:space="preserve"> </w:t>
      </w:r>
      <w:hyperlink r:id="rId231" w:history="1">
        <w:r w:rsidRPr="00383243">
          <w:rPr>
            <w:rStyle w:val="Hyperlink"/>
            <w:i/>
            <w:iCs/>
          </w:rPr>
          <w:t>Overweight</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obesity</w:t>
        </w:r>
        <w:r w:rsidR="00356C18" w:rsidRPr="00383243">
          <w:rPr>
            <w:rStyle w:val="Hyperlink"/>
            <w:i/>
            <w:iCs/>
          </w:rPr>
          <w:t xml:space="preserve"> </w:t>
        </w:r>
        <w:r w:rsidRPr="00383243">
          <w:rPr>
            <w:rStyle w:val="Hyperlink"/>
            <w:i/>
            <w:iCs/>
          </w:rPr>
          <w:t>among</w:t>
        </w:r>
        <w:r w:rsidR="00356C18" w:rsidRPr="00383243">
          <w:rPr>
            <w:rStyle w:val="Hyperlink"/>
            <w:i/>
            <w:iCs/>
          </w:rPr>
          <w:t xml:space="preserve"> </w:t>
        </w:r>
        <w:r w:rsidRPr="00383243">
          <w:rPr>
            <w:rStyle w:val="Hyperlink"/>
            <w:i/>
            <w:iCs/>
          </w:rPr>
          <w:t>Australian</w:t>
        </w:r>
        <w:r w:rsidR="00356C18" w:rsidRPr="00383243">
          <w:rPr>
            <w:rStyle w:val="Hyperlink"/>
            <w:i/>
            <w:iCs/>
          </w:rPr>
          <w:t xml:space="preserve"> </w:t>
        </w:r>
        <w:r w:rsidRPr="00383243">
          <w:rPr>
            <w:rStyle w:val="Hyperlink"/>
            <w:i/>
            <w:iCs/>
          </w:rPr>
          <w:t>children</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adolescents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https://www.aihw.gov.au/reports/overweight-obesity/overweight-obesity-australian-children-adolescents/summary</w:t>
      </w:r>
      <w:r w:rsidR="00383243">
        <w:t>&gt;</w:t>
      </w:r>
      <w:r w:rsidR="00356C18" w:rsidRPr="00937BE1">
        <w:t xml:space="preserve"> </w:t>
      </w:r>
    </w:p>
    <w:p w14:paraId="0F0ECF06" w14:textId="33D88BF4"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21a</w:t>
      </w:r>
      <w:hyperlink r:id="rId232" w:history="1">
        <w:r w:rsidR="00845452" w:rsidRPr="00383243">
          <w:rPr>
            <w:rStyle w:val="Hyperlink"/>
          </w:rPr>
          <w:t>)</w:t>
        </w:r>
        <w:r w:rsidR="00356C18" w:rsidRPr="00383243">
          <w:rPr>
            <w:rStyle w:val="Hyperlink"/>
          </w:rPr>
          <w:t xml:space="preserve"> </w:t>
        </w:r>
        <w:r w:rsidRPr="00383243">
          <w:rPr>
            <w:rStyle w:val="Hyperlink"/>
            <w:i/>
            <w:iCs/>
          </w:rPr>
          <w:t>Body</w:t>
        </w:r>
        <w:r w:rsidR="00356C18" w:rsidRPr="00383243">
          <w:rPr>
            <w:rStyle w:val="Hyperlink"/>
            <w:i/>
            <w:iCs/>
          </w:rPr>
          <w:t xml:space="preserve"> </w:t>
        </w:r>
        <w:r w:rsidRPr="00383243">
          <w:rPr>
            <w:rStyle w:val="Hyperlink"/>
            <w:i/>
            <w:iCs/>
          </w:rPr>
          <w:t>mass</w:t>
        </w:r>
        <w:r w:rsidR="00356C18" w:rsidRPr="00383243">
          <w:rPr>
            <w:rStyle w:val="Hyperlink"/>
            <w:i/>
            <w:iCs/>
          </w:rPr>
          <w:t xml:space="preserve"> </w:t>
        </w:r>
        <w:r w:rsidRPr="00383243">
          <w:rPr>
            <w:rStyle w:val="Hyperlink"/>
            <w:i/>
            <w:iCs/>
          </w:rPr>
          <w:t>index</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https://www.aihw.gov.au/reports/children-youth/body-mass-index</w:t>
      </w:r>
      <w:r w:rsidR="00383243">
        <w:t>&gt;</w:t>
      </w:r>
      <w:r w:rsidR="00356C18" w:rsidRPr="00937BE1">
        <w:t xml:space="preserve"> </w:t>
      </w:r>
    </w:p>
    <w:p w14:paraId="4628C9A9" w14:textId="32A45144"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21b</w:t>
      </w:r>
      <w:r w:rsidR="00845452" w:rsidRPr="00937BE1">
        <w:t>)</w:t>
      </w:r>
      <w:r w:rsidR="00356C18" w:rsidRPr="00937BE1">
        <w:t xml:space="preserve"> </w:t>
      </w:r>
      <w:hyperlink r:id="rId233" w:history="1">
        <w:r w:rsidRPr="00383243">
          <w:rPr>
            <w:rStyle w:val="Hyperlink"/>
            <w:i/>
            <w:iCs/>
          </w:rPr>
          <w:t>Childhood</w:t>
        </w:r>
        <w:r w:rsidR="00356C18" w:rsidRPr="00383243">
          <w:rPr>
            <w:rStyle w:val="Hyperlink"/>
            <w:i/>
            <w:iCs/>
          </w:rPr>
          <w:t xml:space="preserve"> </w:t>
        </w:r>
        <w:r w:rsidRPr="00383243">
          <w:rPr>
            <w:rStyle w:val="Hyperlink"/>
            <w:i/>
            <w:iCs/>
          </w:rPr>
          <w:t>overweight</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obesity</w:t>
        </w:r>
        <w:r w:rsidR="00845452" w:rsidRPr="00383243">
          <w:rPr>
            <w:rStyle w:val="Hyperlink"/>
            <w:i/>
            <w:iCs/>
          </w:rPr>
          <w:t xml:space="preserve"> – </w:t>
        </w:r>
        <w:r w:rsidRPr="00383243">
          <w:rPr>
            <w:rStyle w:val="Hyperlink"/>
            <w:i/>
            <w:iCs/>
          </w:rPr>
          <w:t>the</w:t>
        </w:r>
        <w:r w:rsidR="00356C18" w:rsidRPr="00383243">
          <w:rPr>
            <w:rStyle w:val="Hyperlink"/>
            <w:i/>
            <w:iCs/>
          </w:rPr>
          <w:t xml:space="preserve"> </w:t>
        </w:r>
        <w:r w:rsidRPr="00383243">
          <w:rPr>
            <w:rStyle w:val="Hyperlink"/>
            <w:i/>
            <w:iCs/>
          </w:rPr>
          <w:t>impact</w:t>
        </w:r>
        <w:r w:rsidR="00356C18" w:rsidRPr="00383243">
          <w:rPr>
            <w:rStyle w:val="Hyperlink"/>
            <w:i/>
            <w:iCs/>
          </w:rPr>
          <w:t xml:space="preserve"> </w:t>
        </w:r>
        <w:r w:rsidRPr="00383243">
          <w:rPr>
            <w:rStyle w:val="Hyperlink"/>
            <w:i/>
            <w:iCs/>
          </w:rPr>
          <w:t>of</w:t>
        </w:r>
        <w:r w:rsidR="00356C18" w:rsidRPr="00383243">
          <w:rPr>
            <w:rStyle w:val="Hyperlink"/>
            <w:i/>
            <w:iCs/>
          </w:rPr>
          <w:t xml:space="preserve"> </w:t>
        </w:r>
        <w:r w:rsidRPr="00383243">
          <w:rPr>
            <w:rStyle w:val="Hyperlink"/>
            <w:i/>
            <w:iCs/>
          </w:rPr>
          <w:t>the</w:t>
        </w:r>
        <w:r w:rsidR="00356C18" w:rsidRPr="00383243">
          <w:rPr>
            <w:rStyle w:val="Hyperlink"/>
            <w:i/>
            <w:iCs/>
          </w:rPr>
          <w:t xml:space="preserve"> </w:t>
        </w:r>
        <w:r w:rsidRPr="00383243">
          <w:rPr>
            <w:rStyle w:val="Hyperlink"/>
            <w:i/>
            <w:iCs/>
          </w:rPr>
          <w:t>home</w:t>
        </w:r>
        <w:r w:rsidR="00356C18" w:rsidRPr="00383243">
          <w:rPr>
            <w:rStyle w:val="Hyperlink"/>
            <w:i/>
            <w:iCs/>
          </w:rPr>
          <w:t xml:space="preserve"> </w:t>
        </w:r>
        <w:r w:rsidRPr="00383243">
          <w:rPr>
            <w:rStyle w:val="Hyperlink"/>
            <w:i/>
            <w:iCs/>
          </w:rPr>
          <w:t>environment</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https://www.aihw.gov.au/reports/overweight-obesity/childhood-overweight-and-obesity-impact-of-home/summary</w:t>
      </w:r>
      <w:r w:rsidR="00383243">
        <w:t>&gt;</w:t>
      </w:r>
      <w:r w:rsidR="00356C18" w:rsidRPr="00937BE1">
        <w:t xml:space="preserve"> </w:t>
      </w:r>
    </w:p>
    <w:p w14:paraId="25CD1FE1" w14:textId="4762B67B"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9632E4" w:rsidRPr="00937BE1">
        <w:t xml:space="preserve"> (AIHW)</w:t>
      </w:r>
      <w:r w:rsidR="00845452" w:rsidRPr="00937BE1">
        <w:t xml:space="preserve"> (20</w:t>
      </w:r>
      <w:r w:rsidRPr="00937BE1">
        <w:t>21c</w:t>
      </w:r>
      <w:r w:rsidR="00845452" w:rsidRPr="00937BE1">
        <w:t>)</w:t>
      </w:r>
      <w:r w:rsidR="00356C18" w:rsidRPr="00937BE1">
        <w:t xml:space="preserve"> </w:t>
      </w:r>
      <w:hyperlink r:id="rId234" w:history="1">
        <w:r w:rsidRPr="00383243">
          <w:rPr>
            <w:rStyle w:val="Hyperlink"/>
            <w:i/>
            <w:iCs/>
          </w:rPr>
          <w:t>Nutrition</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https://www.aihw.gov.au/reports/children-youth/nutrition</w:t>
      </w:r>
      <w:r w:rsidR="00383243">
        <w:t>&gt;</w:t>
      </w:r>
      <w:r w:rsidR="00356C18" w:rsidRPr="00937BE1">
        <w:t xml:space="preserve"> </w:t>
      </w:r>
    </w:p>
    <w:p w14:paraId="494CB927" w14:textId="63C733C9"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22</w:t>
      </w:r>
      <w:r w:rsidR="00845452" w:rsidRPr="00937BE1">
        <w:t>)</w:t>
      </w:r>
      <w:r w:rsidR="00356C18" w:rsidRPr="00937BE1">
        <w:t xml:space="preserve"> </w:t>
      </w:r>
      <w:hyperlink r:id="rId235" w:history="1">
        <w:r w:rsidRPr="00383243">
          <w:rPr>
            <w:rStyle w:val="Hyperlink"/>
            <w:i/>
            <w:iCs/>
          </w:rPr>
          <w:t>Australia</w:t>
        </w:r>
        <w:r w:rsidR="00845452" w:rsidRPr="00383243">
          <w:rPr>
            <w:rStyle w:val="Hyperlink"/>
            <w:i/>
            <w:iCs/>
          </w:rPr>
          <w:t>’</w:t>
        </w:r>
        <w:r w:rsidRPr="00383243">
          <w:rPr>
            <w:rStyle w:val="Hyperlink"/>
            <w:i/>
            <w:iCs/>
          </w:rPr>
          <w:t>s</w:t>
        </w:r>
        <w:r w:rsidR="00356C18" w:rsidRPr="00383243">
          <w:rPr>
            <w:rStyle w:val="Hyperlink"/>
            <w:i/>
            <w:iCs/>
          </w:rPr>
          <w:t xml:space="preserve"> </w:t>
        </w:r>
        <w:r w:rsidRPr="00383243">
          <w:rPr>
            <w:rStyle w:val="Hyperlink"/>
            <w:i/>
            <w:iCs/>
          </w:rPr>
          <w:t>children</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https://www.aihw.gov.au/reports/children-youth/australias-children/contents/executive-summary</w:t>
      </w:r>
      <w:r w:rsidR="00383243">
        <w:t>&gt;</w:t>
      </w:r>
      <w:r w:rsidR="00356C18" w:rsidRPr="00937BE1">
        <w:t xml:space="preserve"> </w:t>
      </w:r>
    </w:p>
    <w:p w14:paraId="1F67F2C6" w14:textId="77DD7641"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24a</w:t>
      </w:r>
      <w:r w:rsidR="00845452" w:rsidRPr="00937BE1">
        <w:t>)</w:t>
      </w:r>
      <w:r w:rsidR="00356C18" w:rsidRPr="00937BE1">
        <w:t xml:space="preserve"> </w:t>
      </w:r>
      <w:hyperlink r:id="rId236" w:history="1">
        <w:r w:rsidRPr="00383243">
          <w:rPr>
            <w:rStyle w:val="Hyperlink"/>
            <w:i/>
            <w:iCs/>
          </w:rPr>
          <w:t>Overweight</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obesity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https://www.aihw.gov.au/reports/overweight-obesity/overweight-and-obesity/contents/overweight-and-obesity</w:t>
      </w:r>
      <w:r w:rsidR="00383243">
        <w:t>&gt;</w:t>
      </w:r>
      <w:r w:rsidR="00356C18" w:rsidRPr="00937BE1">
        <w:t xml:space="preserve"> </w:t>
      </w:r>
    </w:p>
    <w:p w14:paraId="71D95517" w14:textId="4CEC02D6"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24b</w:t>
      </w:r>
      <w:r w:rsidR="00845452" w:rsidRPr="00937BE1">
        <w:t>)</w:t>
      </w:r>
      <w:r w:rsidR="00356C18" w:rsidRPr="00937BE1">
        <w:t xml:space="preserve"> </w:t>
      </w:r>
      <w:hyperlink r:id="rId237" w:history="1">
        <w:r w:rsidRPr="00383243">
          <w:rPr>
            <w:rStyle w:val="Hyperlink"/>
            <w:i/>
            <w:iCs/>
          </w:rPr>
          <w:t>Physical</w:t>
        </w:r>
        <w:r w:rsidR="00356C18" w:rsidRPr="00383243">
          <w:rPr>
            <w:rStyle w:val="Hyperlink"/>
            <w:i/>
            <w:iCs/>
          </w:rPr>
          <w:t xml:space="preserve"> </w:t>
        </w:r>
        <w:r w:rsidRPr="00383243">
          <w:rPr>
            <w:rStyle w:val="Hyperlink"/>
            <w:i/>
            <w:iCs/>
          </w:rPr>
          <w:t>activity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https://www.aihw.gov.au/reports/physical-activity/physical-activity</w:t>
      </w:r>
      <w:r w:rsidR="00383243">
        <w:t>&gt;</w:t>
      </w:r>
      <w:r w:rsidR="00356C18" w:rsidRPr="00937BE1">
        <w:t xml:space="preserve"> </w:t>
      </w:r>
    </w:p>
    <w:p w14:paraId="39A25847" w14:textId="4BCA88A6" w:rsidR="00FC6661" w:rsidRPr="00937BE1" w:rsidRDefault="00FC6661" w:rsidP="00EB6FA4">
      <w:pPr>
        <w:pStyle w:val="Body"/>
      </w:pPr>
      <w:r w:rsidRPr="00937BE1">
        <w:lastRenderedPageBreak/>
        <w:t>Biddle</w:t>
      </w:r>
      <w:r w:rsidR="00356C18" w:rsidRPr="00937BE1">
        <w:t xml:space="preserve"> </w:t>
      </w:r>
      <w:r w:rsidRPr="00937BE1">
        <w:t>N,</w:t>
      </w:r>
      <w:r w:rsidR="00356C18" w:rsidRPr="00937BE1">
        <w:t xml:space="preserve"> </w:t>
      </w:r>
      <w:r w:rsidRPr="00937BE1">
        <w:t>Edwards</w:t>
      </w:r>
      <w:r w:rsidR="00356C18" w:rsidRPr="00937BE1">
        <w:t xml:space="preserve"> </w:t>
      </w:r>
      <w:r w:rsidRPr="00937BE1">
        <w:t>B,</w:t>
      </w:r>
      <w:r w:rsidR="00356C18" w:rsidRPr="00937BE1">
        <w:t xml:space="preserve"> </w:t>
      </w:r>
      <w:r w:rsidRPr="00937BE1">
        <w:t>Gray</w:t>
      </w:r>
      <w:r w:rsidR="00356C18" w:rsidRPr="00937BE1">
        <w:t xml:space="preserve"> </w:t>
      </w:r>
      <w:r w:rsidRPr="00937BE1">
        <w:t>M,</w:t>
      </w:r>
      <w:r w:rsidR="00677E13" w:rsidRPr="00937BE1">
        <w:t xml:space="preserve"> </w:t>
      </w:r>
      <w:r w:rsidR="00D71983" w:rsidRPr="00937BE1">
        <w:t>et al</w:t>
      </w:r>
      <w:r w:rsidRPr="00937BE1">
        <w:t>.</w:t>
      </w:r>
      <w:r w:rsidR="00356C18" w:rsidRPr="00937BE1">
        <w:t xml:space="preserve"> </w:t>
      </w:r>
      <w:r w:rsidRPr="00937BE1">
        <w:t>(2020)</w:t>
      </w:r>
      <w:r w:rsidR="00356C18" w:rsidRPr="00937BE1">
        <w:t xml:space="preserve"> </w:t>
      </w:r>
      <w:r w:rsidRPr="00937BE1">
        <w:rPr>
          <w:i/>
          <w:iCs/>
        </w:rPr>
        <w:t>Initial</w:t>
      </w:r>
      <w:r w:rsidR="00356C18" w:rsidRPr="00937BE1">
        <w:rPr>
          <w:i/>
          <w:iCs/>
        </w:rPr>
        <w:t xml:space="preserve"> </w:t>
      </w:r>
      <w:r w:rsidRPr="00937BE1">
        <w:rPr>
          <w:i/>
          <w:iCs/>
        </w:rPr>
        <w:t>impacts</w:t>
      </w:r>
      <w:r w:rsidR="00356C18" w:rsidRPr="00937BE1">
        <w:rPr>
          <w:i/>
          <w:iCs/>
        </w:rPr>
        <w:t xml:space="preserve"> </w:t>
      </w:r>
      <w:r w:rsidRPr="00937BE1">
        <w:rPr>
          <w:i/>
          <w:iCs/>
        </w:rPr>
        <w:t>of</w:t>
      </w:r>
      <w:r w:rsidR="00356C18" w:rsidRPr="00937BE1">
        <w:rPr>
          <w:i/>
          <w:iCs/>
        </w:rPr>
        <w:t xml:space="preserve"> </w:t>
      </w:r>
      <w:r w:rsidRPr="00937BE1">
        <w:rPr>
          <w:i/>
          <w:iCs/>
        </w:rPr>
        <w:t>COVID-19</w:t>
      </w:r>
      <w:r w:rsidR="00356C18" w:rsidRPr="00937BE1">
        <w:rPr>
          <w:i/>
          <w:iCs/>
        </w:rPr>
        <w:t xml:space="preserve"> </w:t>
      </w:r>
      <w:r w:rsidRPr="00937BE1">
        <w:rPr>
          <w:i/>
          <w:iCs/>
        </w:rPr>
        <w:t>on</w:t>
      </w:r>
      <w:r w:rsidR="00356C18" w:rsidRPr="00937BE1">
        <w:rPr>
          <w:i/>
          <w:iCs/>
        </w:rPr>
        <w:t xml:space="preserve"> </w:t>
      </w:r>
      <w:r w:rsidRPr="00937BE1">
        <w:rPr>
          <w:i/>
          <w:iCs/>
        </w:rPr>
        <w:t>mental</w:t>
      </w:r>
      <w:r w:rsidR="00356C18" w:rsidRPr="00937BE1">
        <w:rPr>
          <w:i/>
          <w:iCs/>
        </w:rPr>
        <w:t xml:space="preserve"> </w:t>
      </w:r>
      <w:r w:rsidRPr="00937BE1">
        <w:rPr>
          <w:i/>
          <w:iCs/>
        </w:rPr>
        <w:t>health</w:t>
      </w:r>
      <w:r w:rsidR="00356C18" w:rsidRPr="00937BE1">
        <w:rPr>
          <w:i/>
          <w:iCs/>
        </w:rPr>
        <w:t xml:space="preserve"> </w:t>
      </w:r>
      <w:r w:rsidRPr="00937BE1">
        <w:rPr>
          <w:i/>
          <w:iCs/>
        </w:rPr>
        <w:t>in</w:t>
      </w:r>
      <w:r w:rsidR="00356C18" w:rsidRPr="00937BE1">
        <w:rPr>
          <w:i/>
          <w:iCs/>
        </w:rPr>
        <w:t xml:space="preserve"> </w:t>
      </w:r>
      <w:r w:rsidRPr="00937BE1">
        <w:rPr>
          <w:i/>
          <w:iCs/>
        </w:rPr>
        <w:t>Australia</w:t>
      </w:r>
      <w:r w:rsidRPr="00937BE1">
        <w:t>.</w:t>
      </w:r>
      <w:r w:rsidR="00356C18" w:rsidRPr="00937BE1">
        <w:t xml:space="preserve"> </w:t>
      </w:r>
      <w:r w:rsidRPr="00937BE1">
        <w:t>ANU</w:t>
      </w:r>
      <w:r w:rsidR="00356C18" w:rsidRPr="00937BE1">
        <w:t xml:space="preserve"> </w:t>
      </w:r>
      <w:r w:rsidRPr="00937BE1">
        <w:t>Centre</w:t>
      </w:r>
      <w:r w:rsidR="00356C18" w:rsidRPr="00937BE1">
        <w:t xml:space="preserve"> </w:t>
      </w:r>
      <w:r w:rsidRPr="00937BE1">
        <w:t>for</w:t>
      </w:r>
      <w:r w:rsidR="00356C18" w:rsidRPr="00937BE1">
        <w:t xml:space="preserve"> </w:t>
      </w:r>
      <w:r w:rsidRPr="00937BE1">
        <w:t>Social</w:t>
      </w:r>
      <w:r w:rsidR="00356C18" w:rsidRPr="00937BE1">
        <w:t xml:space="preserve"> </w:t>
      </w:r>
      <w:r w:rsidRPr="00937BE1">
        <w:t>Research</w:t>
      </w:r>
      <w:r w:rsidR="00356C18" w:rsidRPr="00937BE1">
        <w:t xml:space="preserve"> </w:t>
      </w:r>
      <w:r w:rsidRPr="00937BE1">
        <w:t>and</w:t>
      </w:r>
      <w:r w:rsidR="00356C18" w:rsidRPr="00937BE1">
        <w:t xml:space="preserve"> </w:t>
      </w:r>
      <w:r w:rsidRPr="00937BE1">
        <w:t>Methods</w:t>
      </w:r>
      <w:r w:rsidR="00845452" w:rsidRPr="00937BE1">
        <w:t>, Canberra</w:t>
      </w:r>
      <w:r w:rsidRPr="00937BE1">
        <w:t>.</w:t>
      </w:r>
    </w:p>
    <w:p w14:paraId="24217EA0" w14:textId="17A1559C" w:rsidR="00FC6661"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845452" w:rsidRPr="00937BE1">
        <w:t xml:space="preserve"> (20</w:t>
      </w:r>
      <w:r w:rsidRPr="00937BE1">
        <w:t>23</w:t>
      </w:r>
      <w:r w:rsidR="00845452" w:rsidRPr="00937BE1">
        <w:t>)</w:t>
      </w:r>
      <w:r w:rsidR="00356C18" w:rsidRPr="00937BE1">
        <w:t xml:space="preserve"> </w:t>
      </w:r>
      <w:hyperlink r:id="rId238" w:anchor="previous-survey-results" w:history="1">
        <w:r w:rsidRPr="00383243">
          <w:rPr>
            <w:rStyle w:val="Hyperlink"/>
            <w:i/>
            <w:iCs/>
          </w:rPr>
          <w:t>Victorian</w:t>
        </w:r>
        <w:r w:rsidR="00356C18" w:rsidRPr="00383243">
          <w:rPr>
            <w:rStyle w:val="Hyperlink"/>
            <w:i/>
            <w:iCs/>
          </w:rPr>
          <w:t xml:space="preserve"> </w:t>
        </w:r>
        <w:r w:rsidR="00845452" w:rsidRPr="00383243">
          <w:rPr>
            <w:rStyle w:val="Hyperlink"/>
            <w:i/>
            <w:iCs/>
          </w:rPr>
          <w:t>Child Health and Wellbeing Survey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https://www.vic.gov.au/victorian-child-health-and-wellbeing-survey#previous-survey-results</w:t>
      </w:r>
      <w:r w:rsidR="00383243">
        <w:t>&gt;</w:t>
      </w:r>
      <w:r w:rsidR="00356C18" w:rsidRPr="00937BE1">
        <w:t xml:space="preserve"> </w:t>
      </w:r>
    </w:p>
    <w:p w14:paraId="34038A01" w14:textId="17AF983C" w:rsidR="00FC6661"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Education</w:t>
      </w:r>
      <w:r w:rsidR="00845452" w:rsidRPr="00937BE1">
        <w:t xml:space="preserve"> (20</w:t>
      </w:r>
      <w:r w:rsidRPr="00937BE1">
        <w:t>20</w:t>
      </w:r>
      <w:r w:rsidR="00845452" w:rsidRPr="00937BE1">
        <w:t xml:space="preserve">) </w:t>
      </w:r>
      <w:hyperlink r:id="rId239" w:history="1">
        <w:r w:rsidRPr="00383243">
          <w:rPr>
            <w:rStyle w:val="Hyperlink"/>
            <w:i/>
            <w:iCs/>
          </w:rPr>
          <w:t>The</w:t>
        </w:r>
        <w:r w:rsidR="00356C18" w:rsidRPr="00383243">
          <w:rPr>
            <w:rStyle w:val="Hyperlink"/>
            <w:i/>
            <w:iCs/>
          </w:rPr>
          <w:t xml:space="preserve"> </w:t>
        </w:r>
        <w:r w:rsidRPr="00383243">
          <w:rPr>
            <w:rStyle w:val="Hyperlink"/>
            <w:i/>
            <w:iCs/>
          </w:rPr>
          <w:t>State</w:t>
        </w:r>
        <w:r w:rsidR="00356C18" w:rsidRPr="00383243">
          <w:rPr>
            <w:rStyle w:val="Hyperlink"/>
            <w:i/>
            <w:iCs/>
          </w:rPr>
          <w:t xml:space="preserve"> </w:t>
        </w:r>
        <w:r w:rsidRPr="00383243">
          <w:rPr>
            <w:rStyle w:val="Hyperlink"/>
            <w:i/>
            <w:iCs/>
          </w:rPr>
          <w:t>of</w:t>
        </w:r>
        <w:r w:rsidR="00356C18" w:rsidRPr="00383243">
          <w:rPr>
            <w:rStyle w:val="Hyperlink"/>
            <w:i/>
            <w:iCs/>
          </w:rPr>
          <w:t xml:space="preserve"> </w:t>
        </w:r>
        <w:r w:rsidRPr="00383243">
          <w:rPr>
            <w:rStyle w:val="Hyperlink"/>
            <w:i/>
            <w:iCs/>
          </w:rPr>
          <w:t>Victoria’s</w:t>
        </w:r>
        <w:r w:rsidR="00356C18" w:rsidRPr="00383243">
          <w:rPr>
            <w:rStyle w:val="Hyperlink"/>
            <w:i/>
            <w:iCs/>
          </w:rPr>
          <w:t xml:space="preserve"> </w:t>
        </w:r>
        <w:r w:rsidR="0056354B" w:rsidRPr="00383243">
          <w:rPr>
            <w:rStyle w:val="Hyperlink"/>
            <w:i/>
            <w:iCs/>
          </w:rPr>
          <w:t>c</w:t>
        </w:r>
        <w:r w:rsidRPr="00383243">
          <w:rPr>
            <w:rStyle w:val="Hyperlink"/>
            <w:i/>
            <w:iCs/>
          </w:rPr>
          <w:t>hildren:</w:t>
        </w:r>
        <w:r w:rsidR="00356C18" w:rsidRPr="00383243">
          <w:rPr>
            <w:rStyle w:val="Hyperlink"/>
            <w:i/>
            <w:iCs/>
          </w:rPr>
          <w:t xml:space="preserve"> </w:t>
        </w:r>
        <w:r w:rsidR="0056354B" w:rsidRPr="00383243">
          <w:rPr>
            <w:rStyle w:val="Hyperlink"/>
            <w:i/>
            <w:iCs/>
          </w:rPr>
          <w:t>i</w:t>
        </w:r>
        <w:r w:rsidRPr="00383243">
          <w:rPr>
            <w:rStyle w:val="Hyperlink"/>
            <w:i/>
            <w:iCs/>
          </w:rPr>
          <w:t>mpact</w:t>
        </w:r>
        <w:r w:rsidR="00356C18" w:rsidRPr="00383243">
          <w:rPr>
            <w:rStyle w:val="Hyperlink"/>
            <w:i/>
            <w:iCs/>
          </w:rPr>
          <w:t xml:space="preserve"> </w:t>
        </w:r>
        <w:r w:rsidRPr="00383243">
          <w:rPr>
            <w:rStyle w:val="Hyperlink"/>
            <w:i/>
            <w:iCs/>
          </w:rPr>
          <w:t>of</w:t>
        </w:r>
        <w:r w:rsidR="00356C18" w:rsidRPr="00383243">
          <w:rPr>
            <w:rStyle w:val="Hyperlink"/>
            <w:i/>
            <w:iCs/>
          </w:rPr>
          <w:t xml:space="preserve"> </w:t>
        </w:r>
        <w:r w:rsidRPr="00383243">
          <w:rPr>
            <w:rStyle w:val="Hyperlink"/>
            <w:i/>
            <w:iCs/>
          </w:rPr>
          <w:t>the</w:t>
        </w:r>
        <w:r w:rsidR="00356C18" w:rsidRPr="00383243">
          <w:rPr>
            <w:rStyle w:val="Hyperlink"/>
            <w:i/>
            <w:iCs/>
          </w:rPr>
          <w:t xml:space="preserve"> </w:t>
        </w:r>
        <w:r w:rsidRPr="00383243">
          <w:rPr>
            <w:rStyle w:val="Hyperlink"/>
            <w:i/>
            <w:iCs/>
          </w:rPr>
          <w:t>COVID-19</w:t>
        </w:r>
        <w:r w:rsidR="00356C18" w:rsidRPr="00383243">
          <w:rPr>
            <w:rStyle w:val="Hyperlink"/>
            <w:i/>
            <w:iCs/>
          </w:rPr>
          <w:t xml:space="preserve"> </w:t>
        </w:r>
        <w:r w:rsidRPr="00383243">
          <w:rPr>
            <w:rStyle w:val="Hyperlink"/>
            <w:i/>
            <w:iCs/>
          </w:rPr>
          <w:t>pandemic</w:t>
        </w:r>
        <w:r w:rsidR="00356C18" w:rsidRPr="00383243">
          <w:rPr>
            <w:rStyle w:val="Hyperlink"/>
            <w:i/>
            <w:iCs/>
          </w:rPr>
          <w:t xml:space="preserve"> </w:t>
        </w:r>
        <w:r w:rsidRPr="00383243">
          <w:rPr>
            <w:rStyle w:val="Hyperlink"/>
            <w:i/>
            <w:iCs/>
          </w:rPr>
          <w:t>on</w:t>
        </w:r>
        <w:r w:rsidR="00356C18" w:rsidRPr="00383243">
          <w:rPr>
            <w:rStyle w:val="Hyperlink"/>
            <w:i/>
            <w:iCs/>
          </w:rPr>
          <w:t xml:space="preserve"> </w:t>
        </w:r>
        <w:r w:rsidRPr="00383243">
          <w:rPr>
            <w:rStyle w:val="Hyperlink"/>
            <w:i/>
            <w:iCs/>
          </w:rPr>
          <w:t>children</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young</w:t>
        </w:r>
        <w:r w:rsidR="00356C18" w:rsidRPr="00383243">
          <w:rPr>
            <w:rStyle w:val="Hyperlink"/>
            <w:i/>
            <w:iCs/>
          </w:rPr>
          <w:t xml:space="preserve"> </w:t>
        </w:r>
        <w:r w:rsidRPr="00383243">
          <w:rPr>
            <w:rStyle w:val="Hyperlink"/>
            <w:i/>
            <w:iCs/>
          </w:rPr>
          <w:t>people</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https://www.vic.gov.au/sites/default/files/2023-06/The-State-of-Victoria%27s-Children-Report-2020.pdf</w:t>
      </w:r>
      <w:r w:rsidR="00383243">
        <w:t>&gt;</w:t>
      </w:r>
      <w:r w:rsidR="00356C18" w:rsidRPr="00937BE1">
        <w:t xml:space="preserve"> </w:t>
      </w:r>
    </w:p>
    <w:p w14:paraId="6D1DBF4B" w14:textId="280BBDD3" w:rsidR="00EB6FA4"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Health</w:t>
      </w:r>
      <w:r w:rsidR="00845452" w:rsidRPr="00937BE1">
        <w:t xml:space="preserve"> (20</w:t>
      </w:r>
      <w:r w:rsidRPr="00937BE1">
        <w:t>23</w:t>
      </w:r>
      <w:r w:rsidR="00845452" w:rsidRPr="00937BE1">
        <w:t>)</w:t>
      </w:r>
      <w:r w:rsidR="00356C18" w:rsidRPr="00937BE1">
        <w:t xml:space="preserve"> </w:t>
      </w:r>
      <w:hyperlink r:id="rId240" w:history="1">
        <w:r w:rsidRPr="00383243">
          <w:rPr>
            <w:rStyle w:val="Hyperlink"/>
            <w:i/>
            <w:iCs/>
          </w:rPr>
          <w:t>Anaphylaxis</w:t>
        </w:r>
        <w:r w:rsidR="00356C18" w:rsidRPr="00383243">
          <w:rPr>
            <w:rStyle w:val="Hyperlink"/>
            <w:i/>
            <w:iCs/>
          </w:rPr>
          <w:t xml:space="preserve"> </w:t>
        </w:r>
        <w:r w:rsidRPr="00383243">
          <w:rPr>
            <w:rStyle w:val="Hyperlink"/>
            <w:i/>
            <w:iCs/>
          </w:rPr>
          <w:t>notifications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882361">
        <w:t>&lt;</w:t>
      </w:r>
      <w:r w:rsidRPr="00937BE1">
        <w:t>https://www.health.vic.gov.au/public-health/anaphylaxis-notifications</w:t>
      </w:r>
      <w:r w:rsidR="00882361">
        <w:t>&gt;</w:t>
      </w:r>
      <w:r w:rsidR="00356C18" w:rsidRPr="00937BE1">
        <w:t xml:space="preserve"> </w:t>
      </w:r>
    </w:p>
    <w:p w14:paraId="4706B019" w14:textId="6BCA5291" w:rsidR="00FC6661"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rPr>
          <w:i/>
          <w:iCs/>
        </w:rPr>
        <w:t>Victorian</w:t>
      </w:r>
      <w:r w:rsidR="00356C18" w:rsidRPr="00937BE1">
        <w:rPr>
          <w:i/>
          <w:iCs/>
        </w:rPr>
        <w:t xml:space="preserve"> </w:t>
      </w:r>
      <w:r w:rsidRPr="00937BE1">
        <w:rPr>
          <w:i/>
          <w:iCs/>
        </w:rPr>
        <w:t>Emergency</w:t>
      </w:r>
      <w:r w:rsidR="00356C18" w:rsidRPr="00937BE1">
        <w:rPr>
          <w:i/>
          <w:iCs/>
        </w:rPr>
        <w:t xml:space="preserve"> </w:t>
      </w:r>
      <w:r w:rsidRPr="00937BE1">
        <w:rPr>
          <w:i/>
          <w:iCs/>
        </w:rPr>
        <w:t>Minimum</w:t>
      </w:r>
      <w:r w:rsidR="00356C18" w:rsidRPr="00937BE1">
        <w:rPr>
          <w:i/>
          <w:iCs/>
        </w:rPr>
        <w:t xml:space="preserve"> </w:t>
      </w:r>
      <w:r w:rsidRPr="00937BE1">
        <w:rPr>
          <w:i/>
          <w:iCs/>
        </w:rPr>
        <w:t>Dataset</w:t>
      </w:r>
      <w:r w:rsidR="009632E4" w:rsidRPr="00937BE1">
        <w:t>, State of Victoria,</w:t>
      </w:r>
      <w:r w:rsidR="00845452" w:rsidRPr="00937BE1">
        <w:t xml:space="preserve"> Melbourne</w:t>
      </w:r>
      <w:r w:rsidRPr="00937BE1">
        <w:t>.</w:t>
      </w:r>
    </w:p>
    <w:p w14:paraId="669E7A3C" w14:textId="17F9114F" w:rsidR="00FC6661" w:rsidRPr="00937BE1" w:rsidRDefault="00FC6661" w:rsidP="00EB6FA4">
      <w:pPr>
        <w:pStyle w:val="Body"/>
      </w:pPr>
      <w:r w:rsidRPr="00937BE1">
        <w:t>Learning</w:t>
      </w:r>
      <w:r w:rsidR="00356C18" w:rsidRPr="00937BE1">
        <w:t xml:space="preserve"> </w:t>
      </w:r>
      <w:r w:rsidRPr="00937BE1">
        <w:t>First</w:t>
      </w:r>
      <w:r w:rsidR="00845452" w:rsidRPr="00937BE1">
        <w:t xml:space="preserve"> (20</w:t>
      </w:r>
      <w:r w:rsidRPr="00937BE1">
        <w:t>20</w:t>
      </w:r>
      <w:r w:rsidR="00845452" w:rsidRPr="00937BE1">
        <w:t>)</w:t>
      </w:r>
      <w:r w:rsidR="00356C18" w:rsidRPr="00937BE1">
        <w:t xml:space="preserve"> </w:t>
      </w:r>
      <w:hyperlink r:id="rId241" w:history="1">
        <w:r w:rsidRPr="00882361">
          <w:rPr>
            <w:rStyle w:val="Hyperlink"/>
            <w:i/>
            <w:iCs/>
          </w:rPr>
          <w:t>The</w:t>
        </w:r>
        <w:r w:rsidR="00356C18" w:rsidRPr="00882361">
          <w:rPr>
            <w:rStyle w:val="Hyperlink"/>
            <w:i/>
            <w:iCs/>
          </w:rPr>
          <w:t xml:space="preserve"> </w:t>
        </w:r>
        <w:r w:rsidRPr="00882361">
          <w:rPr>
            <w:rStyle w:val="Hyperlink"/>
            <w:i/>
            <w:iCs/>
          </w:rPr>
          <w:t>experience</w:t>
        </w:r>
        <w:r w:rsidR="00356C18" w:rsidRPr="00882361">
          <w:rPr>
            <w:rStyle w:val="Hyperlink"/>
            <w:i/>
            <w:iCs/>
          </w:rPr>
          <w:t xml:space="preserve"> </w:t>
        </w:r>
        <w:r w:rsidRPr="00882361">
          <w:rPr>
            <w:rStyle w:val="Hyperlink"/>
            <w:i/>
            <w:iCs/>
          </w:rPr>
          <w:t>of</w:t>
        </w:r>
        <w:r w:rsidR="00356C18" w:rsidRPr="00882361">
          <w:rPr>
            <w:rStyle w:val="Hyperlink"/>
            <w:i/>
            <w:iCs/>
          </w:rPr>
          <w:t xml:space="preserve"> </w:t>
        </w:r>
        <w:r w:rsidRPr="00882361">
          <w:rPr>
            <w:rStyle w:val="Hyperlink"/>
            <w:i/>
            <w:iCs/>
          </w:rPr>
          <w:t>remote</w:t>
        </w:r>
        <w:r w:rsidR="00356C18" w:rsidRPr="00882361">
          <w:rPr>
            <w:rStyle w:val="Hyperlink"/>
            <w:i/>
            <w:iCs/>
          </w:rPr>
          <w:t xml:space="preserve"> </w:t>
        </w:r>
        <w:r w:rsidRPr="00882361">
          <w:rPr>
            <w:rStyle w:val="Hyperlink"/>
            <w:i/>
            <w:iCs/>
          </w:rPr>
          <w:t>and</w:t>
        </w:r>
        <w:r w:rsidR="00356C18" w:rsidRPr="00882361">
          <w:rPr>
            <w:rStyle w:val="Hyperlink"/>
            <w:i/>
            <w:iCs/>
          </w:rPr>
          <w:t xml:space="preserve"> </w:t>
        </w:r>
        <w:r w:rsidRPr="00882361">
          <w:rPr>
            <w:rStyle w:val="Hyperlink"/>
            <w:i/>
            <w:iCs/>
          </w:rPr>
          <w:t>flexible</w:t>
        </w:r>
        <w:r w:rsidR="00356C18" w:rsidRPr="00882361">
          <w:rPr>
            <w:rStyle w:val="Hyperlink"/>
            <w:i/>
            <w:iCs/>
          </w:rPr>
          <w:t xml:space="preserve"> </w:t>
        </w:r>
        <w:r w:rsidRPr="00882361">
          <w:rPr>
            <w:rStyle w:val="Hyperlink"/>
            <w:i/>
            <w:iCs/>
          </w:rPr>
          <w:t>learning</w:t>
        </w:r>
        <w:r w:rsidR="00356C18" w:rsidRPr="00882361">
          <w:rPr>
            <w:rStyle w:val="Hyperlink"/>
            <w:i/>
            <w:iCs/>
          </w:rPr>
          <w:t xml:space="preserve"> </w:t>
        </w:r>
        <w:r w:rsidRPr="00882361">
          <w:rPr>
            <w:rStyle w:val="Hyperlink"/>
            <w:i/>
            <w:iCs/>
          </w:rPr>
          <w:t>in</w:t>
        </w:r>
        <w:r w:rsidR="00356C18" w:rsidRPr="00882361">
          <w:rPr>
            <w:rStyle w:val="Hyperlink"/>
            <w:i/>
            <w:iCs/>
          </w:rPr>
          <w:t xml:space="preserve"> </w:t>
        </w:r>
        <w:r w:rsidRPr="00882361">
          <w:rPr>
            <w:rStyle w:val="Hyperlink"/>
            <w:i/>
            <w:iCs/>
          </w:rPr>
          <w:t>Victoria</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882361">
        <w:t>&lt;</w:t>
      </w:r>
      <w:r w:rsidRPr="00937BE1">
        <w:t>https://learningfirst.com/wp-content/uploads/2020/09/Remote-and-Flexible-Learning-LF-Final-report-Sep.pdf</w:t>
      </w:r>
      <w:r w:rsidR="00882361">
        <w:t>&gt;</w:t>
      </w:r>
      <w:r w:rsidR="00356C18" w:rsidRPr="00937BE1">
        <w:t xml:space="preserve"> </w:t>
      </w:r>
    </w:p>
    <w:p w14:paraId="68C430C0" w14:textId="5A5CA583" w:rsidR="00FC6661" w:rsidRPr="00937BE1" w:rsidRDefault="00FC6661" w:rsidP="00EB6FA4">
      <w:pPr>
        <w:pStyle w:val="Body"/>
      </w:pPr>
      <w:r w:rsidRPr="00937BE1">
        <w:t>Royal</w:t>
      </w:r>
      <w:r w:rsidR="00356C18" w:rsidRPr="00937BE1">
        <w:t xml:space="preserve"> </w:t>
      </w:r>
      <w:r w:rsidRPr="00937BE1">
        <w:t>Children's</w:t>
      </w:r>
      <w:r w:rsidR="00356C18" w:rsidRPr="00937BE1">
        <w:t xml:space="preserve"> </w:t>
      </w:r>
      <w:r w:rsidRPr="00937BE1">
        <w:t>Hospital</w:t>
      </w:r>
      <w:r w:rsidR="00845452" w:rsidRPr="00937BE1">
        <w:t xml:space="preserve"> (20</w:t>
      </w:r>
      <w:r w:rsidRPr="00937BE1">
        <w:t>21</w:t>
      </w:r>
      <w:r w:rsidR="00845452" w:rsidRPr="00937BE1">
        <w:t>)</w:t>
      </w:r>
      <w:r w:rsidR="00356C18" w:rsidRPr="00937BE1">
        <w:t xml:space="preserve"> </w:t>
      </w:r>
      <w:hyperlink r:id="rId242" w:history="1">
        <w:r w:rsidRPr="00882361">
          <w:rPr>
            <w:rStyle w:val="Hyperlink"/>
            <w:i/>
            <w:iCs/>
          </w:rPr>
          <w:t>Allergic</w:t>
        </w:r>
        <w:r w:rsidR="00356C18" w:rsidRPr="00882361">
          <w:rPr>
            <w:rStyle w:val="Hyperlink"/>
            <w:i/>
            <w:iCs/>
          </w:rPr>
          <w:t xml:space="preserve"> </w:t>
        </w:r>
        <w:r w:rsidRPr="00882361">
          <w:rPr>
            <w:rStyle w:val="Hyperlink"/>
            <w:i/>
            <w:iCs/>
          </w:rPr>
          <w:t>and</w:t>
        </w:r>
        <w:r w:rsidR="00356C18" w:rsidRPr="00882361">
          <w:rPr>
            <w:rStyle w:val="Hyperlink"/>
            <w:i/>
            <w:iCs/>
          </w:rPr>
          <w:t xml:space="preserve"> </w:t>
        </w:r>
        <w:r w:rsidRPr="00882361">
          <w:rPr>
            <w:rStyle w:val="Hyperlink"/>
            <w:i/>
            <w:iCs/>
          </w:rPr>
          <w:t>anaphylactic</w:t>
        </w:r>
        <w:r w:rsidR="00356C18" w:rsidRPr="00882361">
          <w:rPr>
            <w:rStyle w:val="Hyperlink"/>
            <w:i/>
            <w:iCs/>
          </w:rPr>
          <w:t xml:space="preserve"> </w:t>
        </w:r>
        <w:r w:rsidRPr="00882361">
          <w:rPr>
            <w:rStyle w:val="Hyperlink"/>
            <w:i/>
            <w:iCs/>
          </w:rPr>
          <w:t>reactions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882361">
        <w:t>&lt;</w:t>
      </w:r>
      <w:r w:rsidRPr="00937BE1">
        <w:t>https://www.rch.org.au/kidsinfo/fact_sheets/Allergic_and_anaphylactic_reactions/</w:t>
      </w:r>
      <w:r w:rsidR="00882361">
        <w:t>&gt;</w:t>
      </w:r>
      <w:r w:rsidR="00356C18" w:rsidRPr="00937BE1">
        <w:t xml:space="preserve"> </w:t>
      </w:r>
    </w:p>
    <w:p w14:paraId="498F379A" w14:textId="2E1858FB" w:rsidR="00FC6661" w:rsidRPr="00937BE1" w:rsidRDefault="00FC6661" w:rsidP="00EB6FA4">
      <w:pPr>
        <w:pStyle w:val="Body"/>
      </w:pPr>
      <w:r w:rsidRPr="00937BE1">
        <w:t>Wille</w:t>
      </w:r>
      <w:r w:rsidR="00356C18" w:rsidRPr="00937BE1">
        <w:t xml:space="preserve"> </w:t>
      </w:r>
      <w:r w:rsidRPr="00937BE1">
        <w:t>N,</w:t>
      </w:r>
      <w:r w:rsidR="00356C18" w:rsidRPr="00937BE1">
        <w:t xml:space="preserve"> </w:t>
      </w:r>
      <w:r w:rsidRPr="00937BE1">
        <w:t>Bettge</w:t>
      </w:r>
      <w:r w:rsidR="00356C18" w:rsidRPr="00937BE1">
        <w:t xml:space="preserve"> </w:t>
      </w:r>
      <w:r w:rsidRPr="00937BE1">
        <w:t>S,</w:t>
      </w:r>
      <w:r w:rsidR="00356C18" w:rsidRPr="00937BE1">
        <w:t xml:space="preserve"> </w:t>
      </w:r>
      <w:r w:rsidRPr="00937BE1">
        <w:t>Ravens-Sieberer</w:t>
      </w:r>
      <w:r w:rsidR="00356C18" w:rsidRPr="00937BE1">
        <w:t xml:space="preserve"> </w:t>
      </w:r>
      <w:r w:rsidRPr="00937BE1">
        <w:t>U,</w:t>
      </w:r>
      <w:r w:rsidR="00677E13" w:rsidRPr="00937BE1">
        <w:t xml:space="preserve"> </w:t>
      </w:r>
      <w:r w:rsidR="00D71983" w:rsidRPr="00937BE1">
        <w:t>et al.</w:t>
      </w:r>
      <w:r w:rsidR="00356C18" w:rsidRPr="00937BE1">
        <w:t xml:space="preserve"> </w:t>
      </w:r>
      <w:r w:rsidRPr="00937BE1">
        <w:t>(2008)</w:t>
      </w:r>
      <w:r w:rsidR="00356C18" w:rsidRPr="00937BE1">
        <w:t xml:space="preserve"> </w:t>
      </w:r>
      <w:r w:rsidRPr="00937BE1">
        <w:t>Risk</w:t>
      </w:r>
      <w:r w:rsidR="00356C18" w:rsidRPr="00937BE1">
        <w:t xml:space="preserve"> </w:t>
      </w:r>
      <w:r w:rsidRPr="00937BE1">
        <w:t>and</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for</w:t>
      </w:r>
      <w:r w:rsidR="00356C18" w:rsidRPr="00937BE1">
        <w:t xml:space="preserve"> </w:t>
      </w:r>
      <w:r w:rsidRPr="00937BE1">
        <w:t>children's</w:t>
      </w:r>
      <w:r w:rsidR="00356C18" w:rsidRPr="00937BE1">
        <w:t xml:space="preserve"> </w:t>
      </w:r>
      <w:r w:rsidRPr="00937BE1">
        <w:t>and</w:t>
      </w:r>
      <w:r w:rsidR="00356C18" w:rsidRPr="00937BE1">
        <w:t xml:space="preserve"> </w:t>
      </w:r>
      <w:r w:rsidRPr="00937BE1">
        <w:t>adolescents</w:t>
      </w:r>
      <w:r w:rsidR="00D71983" w:rsidRPr="00937BE1">
        <w: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results</w:t>
      </w:r>
      <w:r w:rsidR="00356C18" w:rsidRPr="00937BE1">
        <w:t xml:space="preserve"> </w:t>
      </w:r>
      <w:r w:rsidRPr="00937BE1">
        <w:t>of</w:t>
      </w:r>
      <w:r w:rsidR="00356C18" w:rsidRPr="00937BE1">
        <w:t xml:space="preserve"> </w:t>
      </w:r>
      <w:r w:rsidRPr="00937BE1">
        <w:t>the</w:t>
      </w:r>
      <w:r w:rsidR="00356C18" w:rsidRPr="00937BE1">
        <w:t xml:space="preserve"> </w:t>
      </w:r>
      <w:r w:rsidRPr="00937BE1">
        <w:t>BELLA</w:t>
      </w:r>
      <w:r w:rsidR="00356C18" w:rsidRPr="00937BE1">
        <w:t xml:space="preserve"> </w:t>
      </w:r>
      <w:r w:rsidRPr="00937BE1">
        <w:t>study.</w:t>
      </w:r>
      <w:r w:rsidR="00356C18" w:rsidRPr="00937BE1">
        <w:t xml:space="preserve"> </w:t>
      </w:r>
      <w:r w:rsidRPr="00937BE1">
        <w:rPr>
          <w:i/>
          <w:iCs/>
        </w:rPr>
        <w:t>European</w:t>
      </w:r>
      <w:r w:rsidR="00356C18" w:rsidRPr="00937BE1">
        <w:rPr>
          <w:i/>
          <w:iCs/>
        </w:rPr>
        <w:t xml:space="preserve"> </w:t>
      </w:r>
      <w:r w:rsidRPr="00937BE1">
        <w:rPr>
          <w:i/>
          <w:iCs/>
        </w:rPr>
        <w:t>Child</w:t>
      </w:r>
      <w:r w:rsidR="00356C18" w:rsidRPr="00937BE1">
        <w:rPr>
          <w:i/>
          <w:iCs/>
        </w:rPr>
        <w:t xml:space="preserve"> </w:t>
      </w:r>
      <w:r w:rsidRPr="00937BE1">
        <w:rPr>
          <w:i/>
          <w:iCs/>
        </w:rPr>
        <w:t>Adolescent</w:t>
      </w:r>
      <w:r w:rsidR="00356C18" w:rsidRPr="00937BE1">
        <w:rPr>
          <w:i/>
          <w:iCs/>
        </w:rPr>
        <w:t xml:space="preserve"> </w:t>
      </w:r>
      <w:r w:rsidRPr="00937BE1">
        <w:rPr>
          <w:i/>
          <w:iCs/>
        </w:rPr>
        <w:t>Psychiatry</w:t>
      </w:r>
      <w:r w:rsidRPr="00937BE1">
        <w:t>,</w:t>
      </w:r>
      <w:r w:rsidR="00356C18" w:rsidRPr="00937BE1">
        <w:t xml:space="preserve"> </w:t>
      </w:r>
      <w:r w:rsidRPr="00937BE1">
        <w:t>17(1)</w:t>
      </w:r>
      <w:r w:rsidR="00D71983" w:rsidRPr="00937BE1">
        <w:t>:</w:t>
      </w:r>
      <w:r w:rsidRPr="00937BE1">
        <w:t>133</w:t>
      </w:r>
      <w:r w:rsidR="00D71983" w:rsidRPr="00937BE1">
        <w:t>–1</w:t>
      </w:r>
      <w:r w:rsidRPr="00937BE1">
        <w:t>47.</w:t>
      </w:r>
    </w:p>
    <w:p w14:paraId="1654E078" w14:textId="196DDEEA" w:rsidR="00FC6661" w:rsidRPr="00937BE1" w:rsidRDefault="00322FD8" w:rsidP="00EB6FA4">
      <w:pPr>
        <w:pStyle w:val="Body"/>
      </w:pPr>
      <w:r w:rsidRPr="00937BE1">
        <w:t>World Health Organization</w:t>
      </w:r>
      <w:r w:rsidR="00356C18" w:rsidRPr="00937BE1">
        <w:t xml:space="preserve"> </w:t>
      </w:r>
      <w:r w:rsidR="009632E4" w:rsidRPr="00937BE1">
        <w:t xml:space="preserve">(WHO) </w:t>
      </w:r>
      <w:r w:rsidR="00D71983" w:rsidRPr="00937BE1">
        <w:t>(</w:t>
      </w:r>
      <w:r w:rsidR="00FC6661" w:rsidRPr="00937BE1">
        <w:t>2022</w:t>
      </w:r>
      <w:r w:rsidR="00D71983" w:rsidRPr="00937BE1">
        <w:t>)</w:t>
      </w:r>
      <w:r w:rsidR="00356C18" w:rsidRPr="00937BE1">
        <w:t xml:space="preserve"> </w:t>
      </w:r>
      <w:hyperlink r:id="rId243" w:history="1">
        <w:r w:rsidR="00FC6661" w:rsidRPr="00882361">
          <w:rPr>
            <w:rStyle w:val="Hyperlink"/>
            <w:i/>
            <w:iCs/>
          </w:rPr>
          <w:t>Mental</w:t>
        </w:r>
        <w:r w:rsidR="00356C18" w:rsidRPr="00882361">
          <w:rPr>
            <w:rStyle w:val="Hyperlink"/>
            <w:i/>
            <w:iCs/>
          </w:rPr>
          <w:t xml:space="preserve"> </w:t>
        </w:r>
        <w:r w:rsidR="00845452" w:rsidRPr="00882361">
          <w:rPr>
            <w:rStyle w:val="Hyperlink"/>
            <w:i/>
            <w:iCs/>
          </w:rPr>
          <w:t>h</w:t>
        </w:r>
        <w:r w:rsidR="00FC6661" w:rsidRPr="00882361">
          <w:rPr>
            <w:rStyle w:val="Hyperlink"/>
            <w:i/>
            <w:iCs/>
          </w:rPr>
          <w:t>ealth</w:t>
        </w:r>
      </w:hyperlink>
      <w:r w:rsidR="00FC6661" w:rsidRPr="00937BE1">
        <w:t>.</w:t>
      </w:r>
      <w:r w:rsidR="00356C18" w:rsidRPr="00937BE1">
        <w:t xml:space="preserve"> </w:t>
      </w:r>
      <w:r w:rsidR="00FC6661" w:rsidRPr="00937BE1">
        <w:t>Available</w:t>
      </w:r>
      <w:r w:rsidR="00356C18" w:rsidRPr="00937BE1">
        <w:t xml:space="preserve"> </w:t>
      </w:r>
      <w:r w:rsidR="00FC6661" w:rsidRPr="00937BE1">
        <w:t>at:</w:t>
      </w:r>
      <w:r w:rsidR="00356C18" w:rsidRPr="00937BE1">
        <w:t xml:space="preserve"> </w:t>
      </w:r>
      <w:r w:rsidR="00882361">
        <w:t>&lt;</w:t>
      </w:r>
      <w:r w:rsidR="00FC6661" w:rsidRPr="00937BE1">
        <w:t>https://www.who.int/news-room/fact-sheets/detail/mental-health-strengthening-our-response</w:t>
      </w:r>
      <w:r w:rsidR="00882361">
        <w:t>&gt;</w:t>
      </w:r>
      <w:r w:rsidR="00356C18" w:rsidRPr="00937BE1">
        <w:t xml:space="preserve"> </w:t>
      </w:r>
    </w:p>
    <w:p w14:paraId="6BA8459F" w14:textId="77777777" w:rsidR="00EB6FA4" w:rsidRPr="00937BE1" w:rsidRDefault="00EB6FA4" w:rsidP="00AE12C3">
      <w:pPr>
        <w:pStyle w:val="Body"/>
        <w:rPr>
          <w:rFonts w:eastAsia="MS Gothic" w:cs="Arial"/>
          <w:color w:val="C63663"/>
          <w:kern w:val="32"/>
          <w:sz w:val="44"/>
          <w:szCs w:val="44"/>
        </w:rPr>
      </w:pPr>
      <w:bookmarkStart w:id="419" w:name="_Toc173153534"/>
      <w:bookmarkStart w:id="420" w:name="_Toc1268802107"/>
      <w:bookmarkEnd w:id="418"/>
      <w:r w:rsidRPr="00937BE1">
        <w:br w:type="page"/>
      </w:r>
    </w:p>
    <w:p w14:paraId="5134270C" w14:textId="0CC35ECF" w:rsidR="00FC6661" w:rsidRPr="00937BE1" w:rsidRDefault="00FC6661" w:rsidP="00FC6661">
      <w:pPr>
        <w:pStyle w:val="Heading1"/>
      </w:pPr>
      <w:bookmarkStart w:id="421" w:name="_Toc186540694"/>
      <w:r w:rsidRPr="00937BE1">
        <w:lastRenderedPageBreak/>
        <w:t>Environmental</w:t>
      </w:r>
      <w:r w:rsidR="00356C18" w:rsidRPr="00937BE1">
        <w:t xml:space="preserve"> </w:t>
      </w:r>
      <w:r w:rsidR="00B77EBD" w:rsidRPr="00937BE1">
        <w:t>health</w:t>
      </w:r>
      <w:bookmarkEnd w:id="419"/>
      <w:bookmarkEnd w:id="420"/>
      <w:bookmarkEnd w:id="421"/>
    </w:p>
    <w:p w14:paraId="58CACDD3" w14:textId="4BCE7EE2" w:rsidR="00FC6661" w:rsidRPr="00937BE1" w:rsidRDefault="00966983" w:rsidP="00FC6661">
      <w:pPr>
        <w:pStyle w:val="Heading2"/>
        <w:rPr>
          <w:b w:val="0"/>
          <w:u w:val="single"/>
        </w:rPr>
      </w:pPr>
      <w:bookmarkStart w:id="422" w:name="_Toc173153535"/>
      <w:bookmarkStart w:id="423" w:name="_Toc1352127131"/>
      <w:bookmarkStart w:id="424" w:name="_Toc186540695"/>
      <w:r w:rsidRPr="00937BE1">
        <w:t>Environmental health – chapter o</w:t>
      </w:r>
      <w:r w:rsidR="00FC6661" w:rsidRPr="00937BE1">
        <w:t>verview</w:t>
      </w:r>
      <w:bookmarkEnd w:id="422"/>
      <w:bookmarkEnd w:id="423"/>
      <w:bookmarkEnd w:id="424"/>
    </w:p>
    <w:p w14:paraId="77470904" w14:textId="30C4C10D" w:rsidR="00FC6661" w:rsidRPr="00937BE1" w:rsidRDefault="00FC6661" w:rsidP="00AE12C3">
      <w:pPr>
        <w:pStyle w:val="Body"/>
      </w:pPr>
      <w:r w:rsidRPr="00937BE1">
        <w:t>Environmental</w:t>
      </w:r>
      <w:r w:rsidR="00356C18" w:rsidRPr="00937BE1">
        <w:t xml:space="preserve"> </w:t>
      </w:r>
      <w:r w:rsidRPr="00937BE1">
        <w:t>health</w:t>
      </w:r>
      <w:r w:rsidR="00356C18" w:rsidRPr="00937BE1">
        <w:t xml:space="preserve"> </w:t>
      </w:r>
      <w:r w:rsidRPr="00937BE1">
        <w:t>focuses</w:t>
      </w:r>
      <w:r w:rsidR="00356C18" w:rsidRPr="00937BE1">
        <w:t xml:space="preserve"> </w:t>
      </w:r>
      <w:r w:rsidRPr="00937BE1">
        <w:t>on</w:t>
      </w:r>
      <w:r w:rsidR="00356C18" w:rsidRPr="00937BE1">
        <w:t xml:space="preserve"> </w:t>
      </w:r>
      <w:r w:rsidRPr="00937BE1">
        <w:t>reducing</w:t>
      </w:r>
      <w:r w:rsidR="00356C18" w:rsidRPr="00937BE1">
        <w:t xml:space="preserve"> </w:t>
      </w:r>
      <w:r w:rsidRPr="00937BE1">
        <w:t>exposures</w:t>
      </w:r>
      <w:r w:rsidR="00356C18" w:rsidRPr="00937BE1">
        <w:t xml:space="preserve"> </w:t>
      </w:r>
      <w:r w:rsidRPr="00937BE1">
        <w:t>to</w:t>
      </w:r>
      <w:r w:rsidR="00356C18" w:rsidRPr="00937BE1">
        <w:t xml:space="preserve"> </w:t>
      </w:r>
      <w:r w:rsidRPr="00937BE1">
        <w:t>environmental</w:t>
      </w:r>
      <w:r w:rsidR="00356C18" w:rsidRPr="00937BE1">
        <w:t xml:space="preserve"> </w:t>
      </w:r>
      <w:r w:rsidRPr="00937BE1">
        <w:t>factors</w:t>
      </w:r>
      <w:r w:rsidR="00356C18" w:rsidRPr="00937BE1">
        <w:t xml:space="preserve"> </w:t>
      </w:r>
      <w:r w:rsidRPr="00937BE1">
        <w:t>that</w:t>
      </w:r>
      <w:r w:rsidR="00356C18" w:rsidRPr="00937BE1">
        <w:t xml:space="preserve"> </w:t>
      </w:r>
      <w:r w:rsidRPr="00937BE1">
        <w:t>cause</w:t>
      </w:r>
      <w:r w:rsidR="00356C18" w:rsidRPr="00937BE1">
        <w:t xml:space="preserve"> </w:t>
      </w:r>
      <w:r w:rsidRPr="00937BE1">
        <w:t>disease</w:t>
      </w:r>
      <w:r w:rsidR="00356C18" w:rsidRPr="00937BE1">
        <w:t xml:space="preserve"> </w:t>
      </w:r>
      <w:r w:rsidRPr="00937BE1">
        <w:t>and</w:t>
      </w:r>
      <w:r w:rsidR="00356C18" w:rsidRPr="00937BE1">
        <w:t xml:space="preserve"> </w:t>
      </w:r>
      <w:r w:rsidRPr="00937BE1">
        <w:t>creating</w:t>
      </w:r>
      <w:r w:rsidR="00356C18" w:rsidRPr="00937BE1">
        <w:t xml:space="preserve"> </w:t>
      </w:r>
      <w:r w:rsidRPr="00937BE1">
        <w:t>environments</w:t>
      </w:r>
      <w:r w:rsidR="00356C18" w:rsidRPr="00937BE1">
        <w:t xml:space="preserve"> </w:t>
      </w:r>
      <w:r w:rsidRPr="00937BE1">
        <w:t>that</w:t>
      </w:r>
      <w:r w:rsidR="00356C18" w:rsidRPr="00937BE1">
        <w:t xml:space="preserve"> </w:t>
      </w:r>
      <w:r w:rsidRPr="00937BE1">
        <w:t>are</w:t>
      </w:r>
      <w:r w:rsidR="00356C18" w:rsidRPr="00937BE1">
        <w:t xml:space="preserve"> </w:t>
      </w:r>
      <w:r w:rsidRPr="00937BE1">
        <w:t>good</w:t>
      </w:r>
      <w:r w:rsidR="00356C18" w:rsidRPr="00937BE1">
        <w:t xml:space="preserve"> </w:t>
      </w:r>
      <w:r w:rsidRPr="00937BE1">
        <w:t>for</w:t>
      </w:r>
      <w:r w:rsidR="00356C18" w:rsidRPr="00937BE1">
        <w:t xml:space="preserve"> </w:t>
      </w:r>
      <w:r w:rsidRPr="00937BE1">
        <w:t>human</w:t>
      </w:r>
      <w:r w:rsidR="00356C18" w:rsidRPr="00937BE1">
        <w:t xml:space="preserve"> </w:t>
      </w:r>
      <w:r w:rsidRPr="00937BE1">
        <w:t>health.</w:t>
      </w:r>
      <w:r w:rsidR="00356C18" w:rsidRPr="00937BE1">
        <w:t xml:space="preserve"> </w:t>
      </w:r>
    </w:p>
    <w:p w14:paraId="7B31D7D5" w14:textId="65F5C726" w:rsidR="00FC6661" w:rsidRPr="00937BE1" w:rsidRDefault="00FC6661" w:rsidP="00AE12C3">
      <w:pPr>
        <w:pStyle w:val="Body"/>
      </w:pPr>
      <w:r w:rsidRPr="00937BE1">
        <w:t>The</w:t>
      </w:r>
      <w:r w:rsidR="00356C18" w:rsidRPr="00937BE1">
        <w:t xml:space="preserve"> </w:t>
      </w:r>
      <w:r w:rsidRPr="00937BE1">
        <w:t>health</w:t>
      </w:r>
      <w:r w:rsidR="00356C18" w:rsidRPr="00937BE1">
        <w:t xml:space="preserve"> </w:t>
      </w:r>
      <w:r w:rsidRPr="00937BE1">
        <w:t>of</w:t>
      </w:r>
      <w:r w:rsidR="00356C18" w:rsidRPr="00937BE1">
        <w:t xml:space="preserve"> </w:t>
      </w:r>
      <w:r w:rsidRPr="00937BE1">
        <w:t>individuals,</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populations</w:t>
      </w:r>
      <w:r w:rsidR="00356C18" w:rsidRPr="00937BE1">
        <w:t xml:space="preserve"> </w:t>
      </w:r>
      <w:r w:rsidRPr="00937BE1">
        <w:t>is</w:t>
      </w:r>
      <w:r w:rsidR="00356C18" w:rsidRPr="00937BE1">
        <w:t xml:space="preserve"> </w:t>
      </w:r>
      <w:r w:rsidRPr="00937BE1">
        <w:t>linked</w:t>
      </w:r>
      <w:r w:rsidR="00356C18" w:rsidRPr="00937BE1">
        <w:t xml:space="preserve"> </w:t>
      </w:r>
      <w:r w:rsidRPr="00937BE1">
        <w:t>to</w:t>
      </w:r>
      <w:r w:rsidR="00356C18" w:rsidRPr="00937BE1">
        <w:t xml:space="preserve"> </w:t>
      </w:r>
      <w:r w:rsidRPr="00937BE1">
        <w:t>physical,</w:t>
      </w:r>
      <w:r w:rsidR="00356C18" w:rsidRPr="00937BE1">
        <w:t xml:space="preserve"> </w:t>
      </w:r>
      <w:r w:rsidRPr="00937BE1">
        <w:t>chemical,</w:t>
      </w:r>
      <w:r w:rsidR="00356C18" w:rsidRPr="00937BE1">
        <w:t xml:space="preserve"> </w:t>
      </w:r>
      <w:r w:rsidRPr="00937BE1">
        <w:t>biological</w:t>
      </w:r>
      <w:r w:rsidR="00356C18" w:rsidRPr="00937BE1">
        <w:t xml:space="preserve"> </w:t>
      </w:r>
      <w:r w:rsidRPr="00937BE1">
        <w:t>and</w:t>
      </w:r>
      <w:r w:rsidR="00356C18" w:rsidRPr="00937BE1">
        <w:t xml:space="preserve"> </w:t>
      </w:r>
      <w:r w:rsidRPr="00937BE1">
        <w:t>social</w:t>
      </w:r>
      <w:r w:rsidR="00356C18" w:rsidRPr="00937BE1">
        <w:t xml:space="preserve"> </w:t>
      </w:r>
      <w:r w:rsidRPr="00937BE1">
        <w:t>factors.</w:t>
      </w:r>
      <w:r w:rsidR="00356C18" w:rsidRPr="00937BE1">
        <w:t xml:space="preserve"> </w:t>
      </w:r>
      <w:r w:rsidRPr="00937BE1">
        <w:t>Environmental</w:t>
      </w:r>
      <w:r w:rsidR="00356C18" w:rsidRPr="00937BE1">
        <w:t xml:space="preserve"> </w:t>
      </w:r>
      <w:r w:rsidRPr="00937BE1">
        <w:t>health</w:t>
      </w:r>
      <w:r w:rsidR="00356C18" w:rsidRPr="00937BE1">
        <w:t xml:space="preserve"> </w:t>
      </w:r>
      <w:r w:rsidRPr="00937BE1">
        <w:t>is</w:t>
      </w:r>
      <w:r w:rsidR="00356C18" w:rsidRPr="00937BE1">
        <w:t xml:space="preserve"> </w:t>
      </w:r>
      <w:r w:rsidRPr="00937BE1">
        <w:t>a</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discipline</w:t>
      </w:r>
      <w:r w:rsidR="00356C18" w:rsidRPr="00937BE1">
        <w:t xml:space="preserve"> </w:t>
      </w:r>
      <w:r w:rsidRPr="00937BE1">
        <w:t>that</w:t>
      </w:r>
      <w:r w:rsidR="00356C18" w:rsidRPr="00937BE1">
        <w:t xml:space="preserve"> </w:t>
      </w:r>
      <w:r w:rsidRPr="00937BE1">
        <w:t>aims</w:t>
      </w:r>
      <w:r w:rsidR="00356C18" w:rsidRPr="00937BE1">
        <w:t xml:space="preserve"> </w:t>
      </w:r>
      <w:r w:rsidRPr="00937BE1">
        <w:t>to</w:t>
      </w:r>
      <w:r w:rsidR="00356C18" w:rsidRPr="00937BE1">
        <w:t xml:space="preserve"> </w:t>
      </w:r>
      <w:r w:rsidRPr="00937BE1">
        <w:t>achieve</w:t>
      </w:r>
      <w:r w:rsidR="00356C18" w:rsidRPr="00937BE1">
        <w:t xml:space="preserve"> </w:t>
      </w:r>
      <w:r w:rsidRPr="00937BE1">
        <w:t>the</w:t>
      </w:r>
      <w:r w:rsidR="00356C18" w:rsidRPr="00937BE1">
        <w:t xml:space="preserve"> </w:t>
      </w:r>
      <w:r w:rsidRPr="00937BE1">
        <w:t>best</w:t>
      </w:r>
      <w:r w:rsidR="00356C18" w:rsidRPr="00937BE1">
        <w:t xml:space="preserve"> </w:t>
      </w:r>
      <w:r w:rsidRPr="00937BE1">
        <w:t>possible</w:t>
      </w:r>
      <w:r w:rsidR="00356C18" w:rsidRPr="00937BE1">
        <w:t xml:space="preserve"> </w:t>
      </w:r>
      <w:r w:rsidRPr="00937BE1">
        <w:t>outcomes</w:t>
      </w:r>
      <w:r w:rsidR="00356C18" w:rsidRPr="00937BE1">
        <w:t xml:space="preserve"> </w:t>
      </w:r>
      <w:r w:rsidRPr="00937BE1">
        <w:t>for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through</w:t>
      </w:r>
      <w:r w:rsidR="00356C18" w:rsidRPr="00937BE1">
        <w:t xml:space="preserve"> </w:t>
      </w:r>
      <w:r w:rsidRPr="00937BE1">
        <w:t>assessing</w:t>
      </w:r>
      <w:r w:rsidR="00356C18" w:rsidRPr="00937BE1">
        <w:t xml:space="preserve"> </w:t>
      </w:r>
      <w:r w:rsidRPr="00937BE1">
        <w:t>and</w:t>
      </w:r>
      <w:r w:rsidR="00356C18" w:rsidRPr="00937BE1">
        <w:t xml:space="preserve"> </w:t>
      </w:r>
      <w:r w:rsidRPr="00937BE1">
        <w:t>managing</w:t>
      </w:r>
      <w:r w:rsidR="00356C18" w:rsidRPr="00937BE1">
        <w:t xml:space="preserve"> </w:t>
      </w:r>
      <w:r w:rsidRPr="00937BE1">
        <w:t>those</w:t>
      </w:r>
      <w:r w:rsidR="00356C18" w:rsidRPr="00937BE1">
        <w:t xml:space="preserve"> </w:t>
      </w:r>
      <w:r w:rsidRPr="00937BE1">
        <w:t>physical,</w:t>
      </w:r>
      <w:r w:rsidR="00356C18" w:rsidRPr="00937BE1">
        <w:t xml:space="preserve"> </w:t>
      </w:r>
      <w:r w:rsidRPr="00937BE1">
        <w:t>chemical,</w:t>
      </w:r>
      <w:r w:rsidR="00356C18" w:rsidRPr="00937BE1">
        <w:t xml:space="preserve"> </w:t>
      </w:r>
      <w:r w:rsidRPr="00937BE1">
        <w:t>biological</w:t>
      </w:r>
      <w:r w:rsidR="00356C18" w:rsidRPr="00937BE1">
        <w:t xml:space="preserve"> </w:t>
      </w:r>
      <w:r w:rsidRPr="00937BE1">
        <w:t>and</w:t>
      </w:r>
      <w:r w:rsidR="00356C18" w:rsidRPr="00937BE1">
        <w:t xml:space="preserve"> </w:t>
      </w:r>
      <w:r w:rsidRPr="00937BE1">
        <w:t>social</w:t>
      </w:r>
      <w:r w:rsidR="00356C18" w:rsidRPr="00937BE1">
        <w:t xml:space="preserve"> </w:t>
      </w:r>
      <w:r w:rsidRPr="00937BE1">
        <w:t>factors.</w:t>
      </w:r>
      <w:r w:rsidR="00356C18" w:rsidRPr="00937BE1">
        <w:t xml:space="preserve"> </w:t>
      </w:r>
    </w:p>
    <w:p w14:paraId="42321079" w14:textId="20E5F5AB" w:rsidR="00FC6661" w:rsidRPr="00937BE1" w:rsidRDefault="00FC6661" w:rsidP="00AE12C3">
      <w:pPr>
        <w:pStyle w:val="Body"/>
      </w:pPr>
      <w:r w:rsidRPr="00937BE1">
        <w:t>With</w:t>
      </w:r>
      <w:r w:rsidR="00356C18" w:rsidRPr="00937BE1">
        <w:t xml:space="preserve"> </w:t>
      </w:r>
      <w:r w:rsidRPr="00937BE1">
        <w:t>that</w:t>
      </w:r>
      <w:r w:rsidR="00356C18" w:rsidRPr="00937BE1">
        <w:t xml:space="preserve"> </w:t>
      </w:r>
      <w:r w:rsidRPr="00937BE1">
        <w:t>in</w:t>
      </w:r>
      <w:r w:rsidR="00356C18" w:rsidRPr="00937BE1">
        <w:t xml:space="preserve"> </w:t>
      </w:r>
      <w:r w:rsidRPr="00937BE1">
        <w:t>mind,</w:t>
      </w:r>
      <w:r w:rsidR="00356C18" w:rsidRPr="00937BE1">
        <w:t xml:space="preserve"> </w:t>
      </w:r>
      <w:r w:rsidRPr="00937BE1">
        <w:t>this</w:t>
      </w:r>
      <w:r w:rsidR="00356C18" w:rsidRPr="00937BE1">
        <w:t xml:space="preserve"> </w:t>
      </w:r>
      <w:r w:rsidRPr="00937BE1">
        <w:t>section</w:t>
      </w:r>
      <w:r w:rsidR="00356C18" w:rsidRPr="00937BE1">
        <w:t xml:space="preserve"> </w:t>
      </w:r>
      <w:r w:rsidRPr="00937BE1">
        <w:t>of</w:t>
      </w:r>
      <w:r w:rsidR="00356C18" w:rsidRPr="00937BE1">
        <w:t xml:space="preserve"> </w:t>
      </w:r>
      <w:r w:rsidRPr="00937BE1">
        <w:rPr>
          <w:i/>
        </w:rPr>
        <w:t>Your</w:t>
      </w:r>
      <w:r w:rsidR="00356C18" w:rsidRPr="00937BE1">
        <w:rPr>
          <w:i/>
        </w:rPr>
        <w:t xml:space="preserve"> </w:t>
      </w:r>
      <w:r w:rsidRPr="00937BE1">
        <w:rPr>
          <w:i/>
        </w:rPr>
        <w:t>health</w:t>
      </w:r>
      <w:r w:rsidR="00356C18" w:rsidRPr="00937BE1">
        <w:rPr>
          <w:i/>
        </w:rPr>
        <w:t xml:space="preserve"> </w:t>
      </w:r>
      <w:r w:rsidRPr="00937BE1">
        <w:t>focuses</w:t>
      </w:r>
      <w:r w:rsidR="00356C18" w:rsidRPr="00937BE1">
        <w:t xml:space="preserve"> </w:t>
      </w:r>
      <w:r w:rsidRPr="00937BE1">
        <w:t>on</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extreme</w:t>
      </w:r>
      <w:r w:rsidR="00356C18" w:rsidRPr="00937BE1">
        <w:t xml:space="preserve"> </w:t>
      </w:r>
      <w:r w:rsidRPr="00937BE1">
        <w:t>weather</w:t>
      </w:r>
      <w:r w:rsidR="00356C18" w:rsidRPr="00937BE1">
        <w:t xml:space="preserve"> </w:t>
      </w:r>
      <w:r w:rsidRPr="00937BE1">
        <w:t>events,</w:t>
      </w:r>
      <w:r w:rsidR="00356C18" w:rsidRPr="00937BE1">
        <w:t xml:space="preserve"> </w:t>
      </w:r>
      <w:r w:rsidRPr="00937BE1">
        <w:t>ambient</w:t>
      </w:r>
      <w:r w:rsidR="00356C18" w:rsidRPr="00937BE1">
        <w:t xml:space="preserve"> </w:t>
      </w:r>
      <w:r w:rsidRPr="00937BE1">
        <w:t>(outdoor)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and</w:t>
      </w:r>
      <w:r w:rsidR="00356C18" w:rsidRPr="00937BE1">
        <w:t xml:space="preserve"> </w:t>
      </w:r>
      <w:r w:rsidRPr="00937BE1">
        <w:t>heat</w:t>
      </w:r>
      <w:r w:rsidR="00356C18" w:rsidRPr="00937BE1">
        <w:t xml:space="preserve"> </w:t>
      </w:r>
      <w:r w:rsidRPr="00937BE1">
        <w:t>health.</w:t>
      </w:r>
      <w:r w:rsidR="00356C18" w:rsidRPr="00937BE1">
        <w:t xml:space="preserve"> </w:t>
      </w:r>
    </w:p>
    <w:p w14:paraId="15AEC2CF" w14:textId="0A9DE61C" w:rsidR="00FC6661" w:rsidRPr="00937BE1" w:rsidRDefault="00FC6661" w:rsidP="00FC6661">
      <w:pPr>
        <w:pStyle w:val="Heading2"/>
      </w:pPr>
      <w:bookmarkStart w:id="425" w:name="_Toc173153536"/>
      <w:bookmarkStart w:id="426" w:name="_Toc1107647064"/>
      <w:bookmarkStart w:id="427" w:name="_Toc186540696"/>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extreme</w:t>
      </w:r>
      <w:r w:rsidR="00356C18" w:rsidRPr="00937BE1">
        <w:t xml:space="preserve"> </w:t>
      </w:r>
      <w:r w:rsidRPr="00937BE1">
        <w:t>weather</w:t>
      </w:r>
      <w:r w:rsidR="00356C18" w:rsidRPr="00937BE1">
        <w:t xml:space="preserve"> </w:t>
      </w:r>
      <w:r w:rsidRPr="00937BE1">
        <w:t>events</w:t>
      </w:r>
      <w:bookmarkEnd w:id="425"/>
      <w:bookmarkEnd w:id="426"/>
      <w:bookmarkEnd w:id="427"/>
    </w:p>
    <w:p w14:paraId="6C74324C" w14:textId="0DBC242A" w:rsidR="00FC6661" w:rsidRPr="00937BE1" w:rsidRDefault="00C607DF" w:rsidP="00AE12C3">
      <w:pPr>
        <w:pStyle w:val="Body"/>
        <w:rPr>
          <w:rFonts w:eastAsia="Calibri" w:cs="Calibri"/>
        </w:rPr>
      </w:pPr>
      <w:r w:rsidRPr="00937BE1">
        <w:rPr>
          <w:rFonts w:eastAsia="Calibri" w:cs="Calibri"/>
        </w:rPr>
        <w:t xml:space="preserve">The </w:t>
      </w:r>
      <w:r w:rsidR="00FC6661" w:rsidRPr="00937BE1">
        <w:rPr>
          <w:rFonts w:eastAsia="Calibri" w:cs="Calibri"/>
        </w:rPr>
        <w:t>World</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Organization</w:t>
      </w:r>
      <w:r w:rsidR="00356C18" w:rsidRPr="00937BE1">
        <w:rPr>
          <w:rFonts w:eastAsia="Calibri" w:cs="Calibri"/>
        </w:rPr>
        <w:t xml:space="preserve"> </w:t>
      </w:r>
      <w:r w:rsidR="00FC6661" w:rsidRPr="00937BE1">
        <w:rPr>
          <w:rFonts w:eastAsia="Calibri" w:cs="Calibri"/>
        </w:rPr>
        <w:t>refers</w:t>
      </w:r>
      <w:r w:rsidR="00356C18" w:rsidRPr="00937BE1">
        <w:rPr>
          <w:rFonts w:eastAsia="Calibri" w:cs="Calibri"/>
        </w:rPr>
        <w:t xml:space="preserve"> </w:t>
      </w:r>
      <w:r w:rsidR="00FC6661" w:rsidRPr="00937BE1">
        <w:rPr>
          <w:rFonts w:eastAsia="Calibri" w:cs="Calibri"/>
        </w:rPr>
        <w:t>to</w:t>
      </w:r>
      <w:r w:rsidR="00356C18" w:rsidRPr="00937BE1">
        <w:rPr>
          <w:rFonts w:eastAsia="Calibri" w:cs="Calibri"/>
        </w:rPr>
        <w:t xml:space="preserve"> </w:t>
      </w:r>
      <w:r w:rsidR="00FC6661" w:rsidRPr="00937BE1">
        <w:rPr>
          <w:rFonts w:eastAsia="Calibri" w:cs="Calibri"/>
        </w:rPr>
        <w:t>climate</w:t>
      </w:r>
      <w:r w:rsidR="00356C18" w:rsidRPr="00937BE1">
        <w:rPr>
          <w:rFonts w:eastAsia="Calibri" w:cs="Calibri"/>
        </w:rPr>
        <w:t xml:space="preserve"> </w:t>
      </w:r>
      <w:r w:rsidR="00FC6661" w:rsidRPr="00937BE1">
        <w:rPr>
          <w:rFonts w:eastAsia="Calibri" w:cs="Calibri"/>
        </w:rPr>
        <w:t>change</w:t>
      </w:r>
      <w:r w:rsidR="00356C18" w:rsidRPr="00937BE1">
        <w:rPr>
          <w:rFonts w:eastAsia="Calibri" w:cs="Calibri"/>
        </w:rPr>
        <w:t xml:space="preserve"> </w:t>
      </w:r>
      <w:r w:rsidR="00FC6661" w:rsidRPr="00937BE1">
        <w:rPr>
          <w:rFonts w:eastAsia="Calibri" w:cs="Calibri"/>
        </w:rPr>
        <w:t>as</w:t>
      </w:r>
      <w:r w:rsidR="00356C18" w:rsidRPr="00937BE1">
        <w:rPr>
          <w:rFonts w:eastAsia="Calibri" w:cs="Calibri"/>
        </w:rPr>
        <w:t xml:space="preserve"> </w:t>
      </w:r>
      <w:r w:rsidR="00FC6661" w:rsidRPr="00937BE1">
        <w:rPr>
          <w:rFonts w:eastAsia="Calibri" w:cs="Calibri"/>
        </w:rPr>
        <w:t>‘the</w:t>
      </w:r>
      <w:r w:rsidR="00356C18" w:rsidRPr="00937BE1">
        <w:rPr>
          <w:rFonts w:eastAsia="Calibri" w:cs="Calibri"/>
        </w:rPr>
        <w:t xml:space="preserve"> </w:t>
      </w:r>
      <w:r w:rsidR="00FC6661" w:rsidRPr="00937BE1">
        <w:rPr>
          <w:rFonts w:eastAsia="Calibri" w:cs="Calibri"/>
        </w:rPr>
        <w:t>defining</w:t>
      </w:r>
      <w:r w:rsidR="00356C18" w:rsidRPr="00937BE1">
        <w:rPr>
          <w:rFonts w:eastAsia="Calibri" w:cs="Calibri"/>
        </w:rPr>
        <w:t xml:space="preserve"> </w:t>
      </w:r>
      <w:r w:rsidR="00FC6661" w:rsidRPr="00937BE1">
        <w:rPr>
          <w:rFonts w:eastAsia="Calibri" w:cs="Calibri"/>
        </w:rPr>
        <w:t>issue</w:t>
      </w:r>
      <w:r w:rsidR="00356C18" w:rsidRPr="00937BE1">
        <w:rPr>
          <w:rFonts w:eastAsia="Calibri" w:cs="Calibri"/>
        </w:rPr>
        <w:t xml:space="preserve"> </w:t>
      </w:r>
      <w:r w:rsidR="00FC6661" w:rsidRPr="00937BE1">
        <w:rPr>
          <w:rFonts w:eastAsia="Calibri" w:cs="Calibri"/>
        </w:rPr>
        <w:t>for</w:t>
      </w:r>
      <w:r w:rsidR="00356C18" w:rsidRPr="00937BE1">
        <w:rPr>
          <w:rFonts w:eastAsia="Calibri" w:cs="Calibri"/>
        </w:rPr>
        <w:t xml:space="preserve"> </w:t>
      </w:r>
      <w:r w:rsidR="00FC6661" w:rsidRPr="00937BE1">
        <w:rPr>
          <w:rFonts w:eastAsia="Calibri" w:cs="Calibri"/>
        </w:rPr>
        <w:t>public</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in</w:t>
      </w:r>
      <w:r w:rsidR="00356C18" w:rsidRPr="00937BE1">
        <w:rPr>
          <w:rFonts w:eastAsia="Calibri" w:cs="Calibri"/>
        </w:rPr>
        <w:t xml:space="preserve"> </w:t>
      </w:r>
      <w:r w:rsidR="00FC6661" w:rsidRPr="00937BE1">
        <w:rPr>
          <w:rFonts w:eastAsia="Calibri" w:cs="Calibri"/>
        </w:rPr>
        <w:t>the</w:t>
      </w:r>
      <w:r w:rsidR="00356C18" w:rsidRPr="00937BE1">
        <w:rPr>
          <w:rFonts w:eastAsia="Calibri" w:cs="Calibri"/>
        </w:rPr>
        <w:t xml:space="preserve"> </w:t>
      </w:r>
      <w:r w:rsidR="00FC6661" w:rsidRPr="00937BE1">
        <w:rPr>
          <w:rFonts w:eastAsia="Calibri" w:cs="Calibri"/>
        </w:rPr>
        <w:t>21st</w:t>
      </w:r>
      <w:r w:rsidR="00356C18" w:rsidRPr="00937BE1">
        <w:rPr>
          <w:rFonts w:eastAsia="Calibri" w:cs="Calibri"/>
        </w:rPr>
        <w:t xml:space="preserve"> </w:t>
      </w:r>
      <w:r w:rsidR="00FC6661" w:rsidRPr="00937BE1">
        <w:rPr>
          <w:rFonts w:eastAsia="Calibri" w:cs="Calibri"/>
        </w:rPr>
        <w:t>century’</w:t>
      </w:r>
      <w:r w:rsidR="00356C18" w:rsidRPr="00937BE1">
        <w:rPr>
          <w:rFonts w:eastAsia="Calibri" w:cs="Calibri"/>
        </w:rPr>
        <w:t xml:space="preserve"> </w:t>
      </w:r>
      <w:r w:rsidR="00D71983" w:rsidRPr="00937BE1">
        <w:t>(</w:t>
      </w:r>
      <w:r w:rsidR="00636C2C" w:rsidRPr="00937BE1">
        <w:t>WHO</w:t>
      </w:r>
      <w:r w:rsidR="00D71983" w:rsidRPr="00937BE1">
        <w:t>, 2016)</w:t>
      </w:r>
      <w:r w:rsidR="00FC6661" w:rsidRPr="00937BE1">
        <w:rPr>
          <w:rFonts w:eastAsia="Calibri" w:cs="Calibri"/>
        </w:rPr>
        <w:t>.</w:t>
      </w:r>
      <w:r w:rsidR="00356C18" w:rsidRPr="00937BE1">
        <w:rPr>
          <w:rFonts w:eastAsia="Calibri" w:cs="Calibri"/>
        </w:rPr>
        <w:t xml:space="preserve"> </w:t>
      </w:r>
      <w:r w:rsidR="00FC6661" w:rsidRPr="00937BE1">
        <w:rPr>
          <w:rFonts w:eastAsia="Calibri" w:cs="Calibri"/>
        </w:rPr>
        <w:t>Victoria’s</w:t>
      </w:r>
      <w:r w:rsidR="00356C18" w:rsidRPr="00937BE1">
        <w:rPr>
          <w:rFonts w:eastAsia="Calibri" w:cs="Calibri"/>
        </w:rPr>
        <w:t xml:space="preserve"> </w:t>
      </w:r>
      <w:r w:rsidR="00FC6661" w:rsidRPr="00937BE1">
        <w:rPr>
          <w:rFonts w:eastAsia="Calibri" w:cs="Calibri"/>
        </w:rPr>
        <w:t>climate</w:t>
      </w:r>
      <w:r w:rsidR="00356C18" w:rsidRPr="00937BE1">
        <w:rPr>
          <w:rFonts w:eastAsia="Calibri" w:cs="Calibri"/>
        </w:rPr>
        <w:t xml:space="preserve"> </w:t>
      </w:r>
      <w:r w:rsidR="00FC6661" w:rsidRPr="00937BE1">
        <w:rPr>
          <w:rFonts w:eastAsia="Calibri" w:cs="Calibri"/>
        </w:rPr>
        <w:t>is</w:t>
      </w:r>
      <w:r w:rsidR="00356C18" w:rsidRPr="00937BE1">
        <w:rPr>
          <w:rFonts w:eastAsia="Calibri" w:cs="Calibri"/>
        </w:rPr>
        <w:t xml:space="preserve"> </w:t>
      </w:r>
      <w:r w:rsidR="00FC6661" w:rsidRPr="00937BE1">
        <w:rPr>
          <w:rFonts w:eastAsia="Calibri" w:cs="Calibri"/>
        </w:rPr>
        <w:t>already</w:t>
      </w:r>
      <w:r w:rsidR="00356C18" w:rsidRPr="00937BE1">
        <w:rPr>
          <w:rFonts w:eastAsia="Calibri" w:cs="Calibri"/>
        </w:rPr>
        <w:t xml:space="preserve"> </w:t>
      </w:r>
      <w:r w:rsidR="00FC6661" w:rsidRPr="00937BE1">
        <w:rPr>
          <w:rFonts w:eastAsia="Calibri" w:cs="Calibri"/>
        </w:rPr>
        <w:t>changing</w:t>
      </w:r>
      <w:r w:rsidR="00356C18" w:rsidRPr="00937BE1">
        <w:rPr>
          <w:rFonts w:eastAsia="Calibri" w:cs="Calibri"/>
        </w:rPr>
        <w:t xml:space="preserve"> </w:t>
      </w:r>
      <w:r w:rsidR="00FC6661" w:rsidRPr="00937BE1">
        <w:rPr>
          <w:rFonts w:eastAsia="Calibri" w:cs="Calibri"/>
        </w:rPr>
        <w:t>and</w:t>
      </w:r>
      <w:r w:rsidR="00356C18" w:rsidRPr="00937BE1">
        <w:rPr>
          <w:rFonts w:eastAsia="Calibri" w:cs="Calibri"/>
        </w:rPr>
        <w:t xml:space="preserve"> </w:t>
      </w:r>
      <w:r w:rsidR="00FC6661" w:rsidRPr="00937BE1">
        <w:rPr>
          <w:rFonts w:eastAsia="Calibri" w:cs="Calibri"/>
        </w:rPr>
        <w:t>impacting</w:t>
      </w:r>
      <w:r w:rsidR="00356C18" w:rsidRPr="00937BE1">
        <w:rPr>
          <w:rFonts w:eastAsia="Calibri" w:cs="Calibri"/>
        </w:rPr>
        <w:t xml:space="preserve"> </w:t>
      </w:r>
      <w:r w:rsidR="00FC6661" w:rsidRPr="00937BE1">
        <w:rPr>
          <w:rFonts w:eastAsia="Calibri" w:cs="Calibri"/>
        </w:rPr>
        <w:t>the</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and</w:t>
      </w:r>
      <w:r w:rsidR="00356C18" w:rsidRPr="00937BE1">
        <w:rPr>
          <w:rFonts w:eastAsia="Calibri" w:cs="Calibri"/>
        </w:rPr>
        <w:t xml:space="preserve"> </w:t>
      </w:r>
      <w:r w:rsidR="00FC6661" w:rsidRPr="00937BE1">
        <w:rPr>
          <w:rFonts w:eastAsia="Calibri" w:cs="Calibri"/>
        </w:rPr>
        <w:t>wellbeing</w:t>
      </w:r>
      <w:r w:rsidR="00356C18" w:rsidRPr="00937BE1">
        <w:rPr>
          <w:rFonts w:eastAsia="Calibri" w:cs="Calibri"/>
        </w:rPr>
        <w:t xml:space="preserve"> </w:t>
      </w:r>
      <w:r w:rsidR="00FC6661" w:rsidRPr="00937BE1">
        <w:rPr>
          <w:rFonts w:eastAsia="Calibri" w:cs="Calibri"/>
        </w:rPr>
        <w:t>of</w:t>
      </w:r>
      <w:r w:rsidR="00356C18" w:rsidRPr="00937BE1">
        <w:rPr>
          <w:rFonts w:eastAsia="Calibri" w:cs="Calibri"/>
        </w:rPr>
        <w:t xml:space="preserve"> </w:t>
      </w:r>
      <w:r w:rsidR="00FC6661" w:rsidRPr="00937BE1">
        <w:rPr>
          <w:rFonts w:eastAsia="Calibri" w:cs="Calibri"/>
        </w:rPr>
        <w:t>many</w:t>
      </w:r>
      <w:r w:rsidR="00356C18" w:rsidRPr="00937BE1">
        <w:rPr>
          <w:rFonts w:eastAsia="Calibri" w:cs="Calibri"/>
        </w:rPr>
        <w:t xml:space="preserve"> </w:t>
      </w:r>
      <w:r w:rsidR="00FC6661" w:rsidRPr="00937BE1">
        <w:rPr>
          <w:rFonts w:eastAsia="Calibri" w:cs="Calibri"/>
        </w:rPr>
        <w:t>Victorians,</w:t>
      </w:r>
      <w:r w:rsidR="00356C18" w:rsidRPr="00937BE1">
        <w:rPr>
          <w:rFonts w:eastAsia="Calibri" w:cs="Calibri"/>
        </w:rPr>
        <w:t xml:space="preserve"> </w:t>
      </w:r>
      <w:r w:rsidR="00FC6661" w:rsidRPr="00937BE1">
        <w:rPr>
          <w:rFonts w:eastAsia="Calibri" w:cs="Calibri"/>
        </w:rPr>
        <w:t>with</w:t>
      </w:r>
      <w:r w:rsidR="00356C18" w:rsidRPr="00937BE1">
        <w:rPr>
          <w:rFonts w:eastAsia="Calibri" w:cs="Calibri"/>
        </w:rPr>
        <w:t xml:space="preserve"> </w:t>
      </w:r>
      <w:r w:rsidR="00FC6661" w:rsidRPr="00937BE1">
        <w:rPr>
          <w:rFonts w:eastAsia="Calibri" w:cs="Calibri"/>
        </w:rPr>
        <w:t>current</w:t>
      </w:r>
      <w:r w:rsidR="00356C18" w:rsidRPr="00937BE1">
        <w:rPr>
          <w:rFonts w:eastAsia="Calibri" w:cs="Calibri"/>
        </w:rPr>
        <w:t xml:space="preserve"> </w:t>
      </w:r>
      <w:r w:rsidR="00FC6661" w:rsidRPr="00937BE1">
        <w:rPr>
          <w:rFonts w:eastAsia="Calibri" w:cs="Calibri"/>
        </w:rPr>
        <w:t>climate</w:t>
      </w:r>
      <w:r w:rsidR="00356C18" w:rsidRPr="00937BE1">
        <w:rPr>
          <w:rFonts w:eastAsia="Calibri" w:cs="Calibri"/>
        </w:rPr>
        <w:t xml:space="preserve"> </w:t>
      </w:r>
      <w:r w:rsidR="00FC6661" w:rsidRPr="00937BE1">
        <w:rPr>
          <w:rFonts w:eastAsia="Calibri" w:cs="Calibri"/>
        </w:rPr>
        <w:t>trends</w:t>
      </w:r>
      <w:r w:rsidR="00356C18" w:rsidRPr="00937BE1">
        <w:rPr>
          <w:rFonts w:eastAsia="Calibri" w:cs="Calibri"/>
        </w:rPr>
        <w:t xml:space="preserve"> </w:t>
      </w:r>
      <w:r w:rsidR="00FC6661" w:rsidRPr="00937BE1">
        <w:rPr>
          <w:rFonts w:eastAsia="Calibri" w:cs="Calibri"/>
        </w:rPr>
        <w:t>projected</w:t>
      </w:r>
      <w:r w:rsidR="00356C18" w:rsidRPr="00937BE1">
        <w:rPr>
          <w:rFonts w:eastAsia="Calibri" w:cs="Calibri"/>
        </w:rPr>
        <w:t xml:space="preserve"> </w:t>
      </w:r>
      <w:r w:rsidR="00FC6661" w:rsidRPr="00937BE1">
        <w:rPr>
          <w:rFonts w:eastAsia="Calibri" w:cs="Calibri"/>
        </w:rPr>
        <w:t>to</w:t>
      </w:r>
      <w:r w:rsidR="00356C18" w:rsidRPr="00937BE1">
        <w:rPr>
          <w:rFonts w:eastAsia="Calibri" w:cs="Calibri"/>
        </w:rPr>
        <w:t xml:space="preserve"> </w:t>
      </w:r>
      <w:r w:rsidR="00FC6661" w:rsidRPr="00937BE1">
        <w:rPr>
          <w:rFonts w:eastAsia="Calibri" w:cs="Calibri"/>
        </w:rPr>
        <w:t>continue</w:t>
      </w:r>
      <w:r w:rsidR="00356C18" w:rsidRPr="00937BE1">
        <w:rPr>
          <w:rFonts w:eastAsia="Calibri" w:cs="Calibri"/>
        </w:rPr>
        <w:t xml:space="preserve"> </w:t>
      </w:r>
      <w:r w:rsidR="00FC6661" w:rsidRPr="00937BE1">
        <w:rPr>
          <w:rFonts w:eastAsia="Calibri" w:cs="Calibri"/>
        </w:rPr>
        <w:t>(Department</w:t>
      </w:r>
      <w:r w:rsidR="00356C18" w:rsidRPr="00937BE1">
        <w:rPr>
          <w:rFonts w:eastAsia="Calibri" w:cs="Calibri"/>
        </w:rPr>
        <w:t xml:space="preserve"> </w:t>
      </w:r>
      <w:r w:rsidR="00FC6661" w:rsidRPr="00937BE1">
        <w:rPr>
          <w:rFonts w:eastAsia="Calibri" w:cs="Calibri"/>
        </w:rPr>
        <w:t>of</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and</w:t>
      </w:r>
      <w:r w:rsidR="00356C18" w:rsidRPr="00937BE1">
        <w:rPr>
          <w:rFonts w:eastAsia="Calibri" w:cs="Calibri"/>
        </w:rPr>
        <w:t xml:space="preserve"> </w:t>
      </w:r>
      <w:r w:rsidR="00FC6661" w:rsidRPr="00937BE1">
        <w:rPr>
          <w:rFonts w:eastAsia="Calibri" w:cs="Calibri"/>
        </w:rPr>
        <w:t>Human</w:t>
      </w:r>
      <w:r w:rsidR="00356C18" w:rsidRPr="00937BE1">
        <w:rPr>
          <w:rFonts w:eastAsia="Calibri" w:cs="Calibri"/>
        </w:rPr>
        <w:t xml:space="preserve"> </w:t>
      </w:r>
      <w:r w:rsidR="00FC6661" w:rsidRPr="00937BE1">
        <w:rPr>
          <w:rFonts w:eastAsia="Calibri" w:cs="Calibri"/>
        </w:rPr>
        <w:t>Services,</w:t>
      </w:r>
      <w:r w:rsidR="00356C18" w:rsidRPr="00937BE1">
        <w:rPr>
          <w:rFonts w:eastAsia="Calibri" w:cs="Calibri"/>
        </w:rPr>
        <w:t xml:space="preserve"> </w:t>
      </w:r>
      <w:r w:rsidR="00FC6661" w:rsidRPr="00937BE1">
        <w:rPr>
          <w:rFonts w:eastAsia="Calibri" w:cs="Calibri"/>
        </w:rPr>
        <w:t>2019).</w:t>
      </w:r>
      <w:r w:rsidR="00356C18" w:rsidRPr="00937BE1">
        <w:rPr>
          <w:rFonts w:eastAsia="Calibri" w:cs="Calibri"/>
        </w:rPr>
        <w:t xml:space="preserve"> </w:t>
      </w:r>
    </w:p>
    <w:p w14:paraId="40BA892B" w14:textId="4C91392B" w:rsidR="00FC6661" w:rsidRPr="00937BE1" w:rsidRDefault="00FC6661" w:rsidP="00AE12C3">
      <w:pPr>
        <w:pStyle w:val="Body"/>
      </w:pPr>
      <w:r w:rsidRPr="00937BE1">
        <w:t>Australia’s</w:t>
      </w:r>
      <w:r w:rsidR="00356C18" w:rsidRPr="00937BE1">
        <w:t xml:space="preserve"> </w:t>
      </w:r>
      <w:r w:rsidRPr="00937BE1">
        <w:t>climate</w:t>
      </w:r>
      <w:r w:rsidR="00356C18" w:rsidRPr="00937BE1">
        <w:t xml:space="preserve"> </w:t>
      </w:r>
      <w:r w:rsidRPr="00937BE1">
        <w:t>has</w:t>
      </w:r>
      <w:r w:rsidR="00356C18" w:rsidRPr="00937BE1">
        <w:t xml:space="preserve"> </w:t>
      </w:r>
      <w:r w:rsidRPr="00937BE1">
        <w:t>warmed</w:t>
      </w:r>
      <w:r w:rsidR="00356C18" w:rsidRPr="00937BE1">
        <w:t xml:space="preserve"> </w:t>
      </w:r>
      <w:r w:rsidRPr="00937BE1">
        <w:t>by</w:t>
      </w:r>
      <w:r w:rsidR="00356C18" w:rsidRPr="00937BE1">
        <w:t xml:space="preserve"> </w:t>
      </w:r>
      <w:r w:rsidRPr="00937BE1">
        <w:t>1.47</w:t>
      </w:r>
      <w:r w:rsidR="00356C18" w:rsidRPr="00937BE1">
        <w:t xml:space="preserve"> </w:t>
      </w:r>
      <w:r w:rsidRPr="00937BE1">
        <w:t>±</w:t>
      </w:r>
      <w:r w:rsidR="00356C18" w:rsidRPr="00937BE1">
        <w:t xml:space="preserve"> </w:t>
      </w:r>
      <w:r w:rsidRPr="00937BE1">
        <w:t>0.24°C</w:t>
      </w:r>
      <w:r w:rsidR="00356C18" w:rsidRPr="00937BE1">
        <w:t xml:space="preserve"> </w:t>
      </w:r>
      <w:r w:rsidRPr="00937BE1">
        <w:t>on</w:t>
      </w:r>
      <w:r w:rsidR="00356C18" w:rsidRPr="00937BE1">
        <w:t xml:space="preserve"> </w:t>
      </w:r>
      <w:r w:rsidRPr="00937BE1">
        <w:t>average</w:t>
      </w:r>
      <w:r w:rsidR="00356C18" w:rsidRPr="00937BE1">
        <w:t xml:space="preserve"> </w:t>
      </w:r>
      <w:r w:rsidRPr="00937BE1">
        <w:t>since</w:t>
      </w:r>
      <w:r w:rsidR="00356C18" w:rsidRPr="00937BE1">
        <w:t xml:space="preserve"> </w:t>
      </w:r>
      <w:r w:rsidRPr="00937BE1">
        <w:t>1910</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CSIRO,</w:t>
      </w:r>
      <w:r w:rsidR="00356C18" w:rsidRPr="00937BE1">
        <w:t xml:space="preserve"> </w:t>
      </w:r>
      <w:r w:rsidRPr="00937BE1">
        <w:t>2022).</w:t>
      </w:r>
      <w:r w:rsidR="00356C18" w:rsidRPr="00937BE1">
        <w:t xml:space="preserve"> </w:t>
      </w:r>
      <w:r w:rsidRPr="00937BE1">
        <w:t>Changes</w:t>
      </w:r>
      <w:r w:rsidR="00356C18" w:rsidRPr="00937BE1">
        <w:t xml:space="preserve"> </w:t>
      </w:r>
      <w:r w:rsidRPr="00937BE1">
        <w:t>to</w:t>
      </w:r>
      <w:r w:rsidR="00356C18" w:rsidRPr="00937BE1">
        <w:t xml:space="preserve"> </w:t>
      </w:r>
      <w:r w:rsidRPr="00937BE1">
        <w:t>Australia’s</w:t>
      </w:r>
      <w:r w:rsidR="00356C18" w:rsidRPr="00937BE1">
        <w:t xml:space="preserve"> </w:t>
      </w:r>
      <w:r w:rsidRPr="00937BE1">
        <w:t>climate</w:t>
      </w:r>
      <w:r w:rsidR="00356C18" w:rsidRPr="00937BE1">
        <w:t xml:space="preserve"> </w:t>
      </w:r>
      <w:r w:rsidRPr="00937BE1">
        <w:t>have</w:t>
      </w:r>
      <w:r w:rsidR="00356C18" w:rsidRPr="00937BE1">
        <w:t xml:space="preserve"> </w:t>
      </w:r>
      <w:r w:rsidRPr="00937BE1">
        <w:t>led</w:t>
      </w:r>
      <w:r w:rsidR="00356C18" w:rsidRPr="00937BE1">
        <w:t xml:space="preserve"> </w:t>
      </w:r>
      <w:r w:rsidRPr="00937BE1">
        <w:t>to</w:t>
      </w:r>
      <w:r w:rsidR="00356C18" w:rsidRPr="00937BE1">
        <w:t xml:space="preserve"> </w:t>
      </w:r>
      <w:r w:rsidRPr="00937BE1">
        <w:t>larger</w:t>
      </w:r>
      <w:r w:rsidR="00356C18" w:rsidRPr="00937BE1">
        <w:t xml:space="preserve"> </w:t>
      </w:r>
      <w:r w:rsidRPr="00937BE1">
        <w:t>and</w:t>
      </w:r>
      <w:r w:rsidR="00356C18" w:rsidRPr="00937BE1">
        <w:t xml:space="preserve"> </w:t>
      </w:r>
      <w:r w:rsidRPr="00937BE1">
        <w:t>more</w:t>
      </w:r>
      <w:r w:rsidR="00356C18" w:rsidRPr="00937BE1">
        <w:t xml:space="preserve"> </w:t>
      </w:r>
      <w:r w:rsidRPr="00937BE1">
        <w:t>frequent</w:t>
      </w:r>
      <w:r w:rsidR="00356C18" w:rsidRPr="00937BE1">
        <w:t xml:space="preserve"> </w:t>
      </w:r>
      <w:r w:rsidRPr="00937BE1">
        <w:t>fires,</w:t>
      </w:r>
      <w:r w:rsidR="00356C18" w:rsidRPr="00937BE1">
        <w:t xml:space="preserve"> </w:t>
      </w:r>
      <w:r w:rsidRPr="00937BE1">
        <w:t>especially</w:t>
      </w:r>
      <w:r w:rsidR="00356C18" w:rsidRPr="00937BE1">
        <w:t xml:space="preserve"> </w:t>
      </w:r>
      <w:r w:rsidRPr="00937BE1">
        <w:t>in</w:t>
      </w:r>
      <w:r w:rsidR="00356C18" w:rsidRPr="00937BE1">
        <w:t xml:space="preserve"> </w:t>
      </w:r>
      <w:r w:rsidRPr="00937BE1">
        <w:t>southern</w:t>
      </w:r>
      <w:r w:rsidR="00356C18" w:rsidRPr="00937BE1">
        <w:t xml:space="preserve"> </w:t>
      </w:r>
      <w:r w:rsidRPr="00937BE1">
        <w:t>Australia,</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r w:rsidR="00356C18" w:rsidRPr="00937BE1">
        <w:t xml:space="preserve"> </w:t>
      </w:r>
      <w:r w:rsidRPr="00937BE1">
        <w:t>and</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intensity</w:t>
      </w:r>
      <w:r w:rsidR="00356C18" w:rsidRPr="00937BE1">
        <w:t xml:space="preserve"> </w:t>
      </w:r>
      <w:r w:rsidRPr="00937BE1">
        <w:t>of</w:t>
      </w:r>
      <w:r w:rsidR="00356C18" w:rsidRPr="00937BE1">
        <w:t xml:space="preserve"> </w:t>
      </w:r>
      <w:r w:rsidRPr="00937BE1">
        <w:t>heavy</w:t>
      </w:r>
      <w:r w:rsidR="00356C18" w:rsidRPr="00937BE1">
        <w:t xml:space="preserve"> </w:t>
      </w:r>
      <w:r w:rsidRPr="00937BE1">
        <w:t>rainfall</w:t>
      </w:r>
      <w:r w:rsidR="00356C18" w:rsidRPr="00937BE1">
        <w:t xml:space="preserve"> </w:t>
      </w:r>
      <w:r w:rsidRPr="00937BE1">
        <w:t>events</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flooding),</w:t>
      </w:r>
      <w:r w:rsidR="00356C18" w:rsidRPr="00937BE1">
        <w:t xml:space="preserve"> </w:t>
      </w:r>
      <w:r w:rsidRPr="00937BE1">
        <w:t>among</w:t>
      </w:r>
      <w:r w:rsidR="001848CA"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other</w:t>
      </w:r>
      <w:r w:rsidR="00356C18" w:rsidRPr="00937BE1">
        <w:t xml:space="preserve"> </w:t>
      </w:r>
      <w:r w:rsidRPr="00937BE1">
        <w:t>changes</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CSIRO,</w:t>
      </w:r>
      <w:r w:rsidR="00356C18" w:rsidRPr="00937BE1">
        <w:t xml:space="preserve"> </w:t>
      </w:r>
      <w:r w:rsidRPr="00937BE1">
        <w:t>2022).</w:t>
      </w:r>
    </w:p>
    <w:p w14:paraId="4F2CFE54" w14:textId="135C31F5" w:rsidR="00FC6661" w:rsidRPr="00937BE1" w:rsidRDefault="00FC6661" w:rsidP="00AE12C3">
      <w:pPr>
        <w:pStyle w:val="Body"/>
      </w:pPr>
      <w:r w:rsidRPr="00937BE1">
        <w:t>Victoria</w:t>
      </w:r>
      <w:r w:rsidR="00356C18" w:rsidRPr="00937BE1">
        <w:t xml:space="preserve"> </w:t>
      </w:r>
      <w:r w:rsidRPr="00937BE1">
        <w:t>experienced</w:t>
      </w:r>
      <w:r w:rsidR="00356C18" w:rsidRPr="00937BE1">
        <w:t xml:space="preserve"> </w:t>
      </w:r>
      <w:r w:rsidRPr="00937BE1">
        <w:t>several</w:t>
      </w:r>
      <w:r w:rsidR="00356C18" w:rsidRPr="00937BE1">
        <w:t xml:space="preserve"> </w:t>
      </w:r>
      <w:r w:rsidRPr="00937BE1">
        <w:t>extreme</w:t>
      </w:r>
      <w:r w:rsidR="00356C18" w:rsidRPr="00937BE1">
        <w:t xml:space="preserve"> </w:t>
      </w:r>
      <w:r w:rsidRPr="00937BE1">
        <w:t>events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including</w:t>
      </w:r>
      <w:r w:rsidR="00356C18" w:rsidRPr="00937BE1">
        <w:t xml:space="preserve"> </w:t>
      </w:r>
      <w:r w:rsidRPr="00937BE1">
        <w:t>the</w:t>
      </w:r>
      <w:r w:rsidR="00356C18" w:rsidRPr="00937BE1">
        <w:t xml:space="preserve"> </w:t>
      </w:r>
      <w:r w:rsidRPr="00937BE1">
        <w:t>devastating</w:t>
      </w:r>
      <w:r w:rsidR="00356C18" w:rsidRPr="00937BE1">
        <w:t xml:space="preserve"> </w:t>
      </w:r>
      <w:r w:rsidRPr="00937BE1">
        <w:t>eastern</w:t>
      </w:r>
      <w:r w:rsidR="00356C18" w:rsidRPr="00937BE1">
        <w:t xml:space="preserve"> </w:t>
      </w:r>
      <w:r w:rsidRPr="00937BE1">
        <w:t>Victorian</w:t>
      </w:r>
      <w:r w:rsidR="00356C18" w:rsidRPr="00937BE1">
        <w:t xml:space="preserve"> </w:t>
      </w:r>
      <w:r w:rsidRPr="00937BE1">
        <w:t>bushfires</w:t>
      </w:r>
      <w:r w:rsidR="00356C18" w:rsidRPr="00937BE1">
        <w:t xml:space="preserve"> </w:t>
      </w:r>
      <w:r w:rsidR="001848CA" w:rsidRPr="00937BE1">
        <w:t xml:space="preserve">that </w:t>
      </w:r>
      <w:r w:rsidRPr="00937BE1">
        <w:t>began</w:t>
      </w:r>
      <w:r w:rsidR="00356C18" w:rsidRPr="00937BE1">
        <w:t xml:space="preserve"> </w:t>
      </w:r>
      <w:r w:rsidRPr="00937BE1">
        <w:t>in</w:t>
      </w:r>
      <w:r w:rsidR="00356C18" w:rsidRPr="00937BE1">
        <w:t xml:space="preserve"> </w:t>
      </w:r>
      <w:r w:rsidRPr="00937BE1">
        <w:t>late</w:t>
      </w:r>
      <w:r w:rsidR="00356C18" w:rsidRPr="00937BE1">
        <w:t xml:space="preserve"> </w:t>
      </w:r>
      <w:r w:rsidRPr="00937BE1">
        <w:t>2019</w:t>
      </w:r>
      <w:r w:rsidR="00356C18" w:rsidRPr="00937BE1">
        <w:t xml:space="preserve"> </w:t>
      </w:r>
      <w:r w:rsidRPr="00937BE1">
        <w:t>and</w:t>
      </w:r>
      <w:r w:rsidR="00356C18" w:rsidRPr="00937BE1">
        <w:t xml:space="preserve"> </w:t>
      </w:r>
      <w:r w:rsidRPr="00937BE1">
        <w:t>continued</w:t>
      </w:r>
      <w:r w:rsidR="00356C18" w:rsidRPr="00937BE1">
        <w:t xml:space="preserve"> </w:t>
      </w:r>
      <w:r w:rsidRPr="00937BE1">
        <w:t>until</w:t>
      </w:r>
      <w:r w:rsidR="00356C18" w:rsidRPr="00937BE1">
        <w:t xml:space="preserve"> </w:t>
      </w:r>
      <w:r w:rsidRPr="00937BE1">
        <w:t>2020</w:t>
      </w:r>
      <w:r w:rsidR="00356C18" w:rsidRPr="00937BE1">
        <w:t xml:space="preserve"> </w:t>
      </w:r>
      <w:r w:rsidRPr="00937BE1">
        <w:t>and</w:t>
      </w:r>
      <w:r w:rsidR="00356C18" w:rsidRPr="00937BE1">
        <w:t xml:space="preserve"> </w:t>
      </w:r>
      <w:r w:rsidRPr="00937BE1">
        <w:t>severe</w:t>
      </w:r>
      <w:r w:rsidR="00356C18" w:rsidRPr="00937BE1">
        <w:t xml:space="preserve"> </w:t>
      </w:r>
      <w:r w:rsidRPr="00937BE1">
        <w:t>storms</w:t>
      </w:r>
      <w:r w:rsidR="00356C18" w:rsidRPr="00937BE1">
        <w:t xml:space="preserve"> </w:t>
      </w:r>
      <w:r w:rsidRPr="00937BE1">
        <w:t>and</w:t>
      </w:r>
      <w:r w:rsidR="00356C18" w:rsidRPr="00937BE1">
        <w:t xml:space="preserve"> </w:t>
      </w:r>
      <w:r w:rsidRPr="00937BE1">
        <w:t>flooding</w:t>
      </w:r>
      <w:r w:rsidR="00356C18" w:rsidRPr="00937BE1">
        <w:t xml:space="preserve"> </w:t>
      </w:r>
      <w:r w:rsidR="001848CA" w:rsidRPr="00937BE1">
        <w:t xml:space="preserve">that </w:t>
      </w:r>
      <w:r w:rsidRPr="00937BE1">
        <w:t>occurred</w:t>
      </w:r>
      <w:r w:rsidR="00356C18" w:rsidRPr="00937BE1">
        <w:t xml:space="preserve"> </w:t>
      </w:r>
      <w:r w:rsidRPr="00937BE1">
        <w:t>in</w:t>
      </w:r>
      <w:r w:rsidR="00356C18" w:rsidRPr="00937BE1">
        <w:t xml:space="preserve"> </w:t>
      </w:r>
      <w:r w:rsidRPr="00937BE1">
        <w:t>June,</w:t>
      </w:r>
      <w:r w:rsidR="00356C18" w:rsidRPr="00937BE1">
        <w:t xml:space="preserve"> </w:t>
      </w:r>
      <w:r w:rsidRPr="00937BE1">
        <w:t>October</w:t>
      </w:r>
      <w:r w:rsidR="00356C18" w:rsidRPr="00937BE1">
        <w:t xml:space="preserve"> </w:t>
      </w:r>
      <w:r w:rsidRPr="00937BE1">
        <w:t>and</w:t>
      </w:r>
      <w:r w:rsidR="00356C18" w:rsidRPr="00937BE1">
        <w:t xml:space="preserve"> </w:t>
      </w:r>
      <w:r w:rsidRPr="00937BE1">
        <w:t>November</w:t>
      </w:r>
      <w:r w:rsidR="00356C18" w:rsidRPr="00937BE1">
        <w:t xml:space="preserve"> </w:t>
      </w:r>
      <w:r w:rsidRPr="00937BE1">
        <w:t>2021</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2022).</w:t>
      </w:r>
    </w:p>
    <w:p w14:paraId="0C25AFD7" w14:textId="3C09C495" w:rsidR="00FC6661" w:rsidRPr="00937BE1" w:rsidRDefault="00FC6661" w:rsidP="00AE12C3">
      <w:pPr>
        <w:pStyle w:val="Body"/>
        <w:rPr>
          <w:rFonts w:eastAsia="Calibri" w:cs="Calibri"/>
        </w:rPr>
      </w:pPr>
      <w:r w:rsidRPr="00937BE1">
        <w:rPr>
          <w:rFonts w:eastAsia="Calibri" w:cs="Calibri"/>
        </w:rPr>
        <w:t>Health</w:t>
      </w:r>
      <w:r w:rsidR="00356C18" w:rsidRPr="00937BE1">
        <w:rPr>
          <w:rFonts w:eastAsia="Calibri" w:cs="Calibri"/>
        </w:rPr>
        <w:t xml:space="preserve"> </w:t>
      </w:r>
      <w:r w:rsidRPr="00937BE1">
        <w:rPr>
          <w:rFonts w:eastAsia="Calibri" w:cs="Calibri"/>
        </w:rPr>
        <w:t>and</w:t>
      </w:r>
      <w:r w:rsidR="00356C18" w:rsidRPr="00937BE1">
        <w:rPr>
          <w:rFonts w:eastAsia="Calibri" w:cs="Calibri"/>
        </w:rPr>
        <w:t xml:space="preserve"> </w:t>
      </w:r>
      <w:r w:rsidRPr="00937BE1">
        <w:rPr>
          <w:rFonts w:eastAsia="Calibri" w:cs="Calibri"/>
        </w:rPr>
        <w:t>wellbeing</w:t>
      </w:r>
      <w:r w:rsidR="00356C18" w:rsidRPr="00937BE1">
        <w:rPr>
          <w:rFonts w:eastAsia="Calibri" w:cs="Calibri"/>
        </w:rPr>
        <w:t xml:space="preserve"> </w:t>
      </w:r>
      <w:r w:rsidRPr="00937BE1">
        <w:rPr>
          <w:rFonts w:eastAsia="Calibri" w:cs="Calibri"/>
        </w:rPr>
        <w:t>impacts</w:t>
      </w:r>
      <w:r w:rsidR="00356C18" w:rsidRPr="00937BE1">
        <w:rPr>
          <w:rFonts w:eastAsia="Calibri" w:cs="Calibri"/>
        </w:rPr>
        <w:t xml:space="preserve"> </w:t>
      </w:r>
      <w:r w:rsidRPr="00937BE1">
        <w:rPr>
          <w:rFonts w:eastAsia="Calibri" w:cs="Calibri"/>
        </w:rPr>
        <w:t>associated</w:t>
      </w:r>
      <w:r w:rsidR="00356C18" w:rsidRPr="00937BE1">
        <w:rPr>
          <w:rFonts w:eastAsia="Calibri" w:cs="Calibri"/>
        </w:rPr>
        <w:t xml:space="preserve"> </w:t>
      </w:r>
      <w:r w:rsidRPr="00937BE1">
        <w:rPr>
          <w:rFonts w:eastAsia="Calibri" w:cs="Calibri"/>
        </w:rPr>
        <w:t>with</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2019</w:t>
      </w:r>
      <w:r w:rsidR="00322FD8" w:rsidRPr="00937BE1">
        <w:rPr>
          <w:rFonts w:eastAsia="Calibri" w:cs="Calibri"/>
        </w:rPr>
        <w:t>–</w:t>
      </w:r>
      <w:r w:rsidRPr="00937BE1">
        <w:rPr>
          <w:rFonts w:eastAsia="Calibri" w:cs="Calibri"/>
        </w:rPr>
        <w:t>2020</w:t>
      </w:r>
      <w:r w:rsidR="00356C18" w:rsidRPr="00937BE1">
        <w:rPr>
          <w:rFonts w:eastAsia="Calibri" w:cs="Calibri"/>
        </w:rPr>
        <w:t xml:space="preserve"> </w:t>
      </w:r>
      <w:r w:rsidRPr="00937BE1">
        <w:rPr>
          <w:rFonts w:eastAsia="Calibri" w:cs="Calibri"/>
        </w:rPr>
        <w:t>bushfires</w:t>
      </w:r>
      <w:r w:rsidR="00356C18" w:rsidRPr="00937BE1">
        <w:rPr>
          <w:rFonts w:eastAsia="Calibri" w:cs="Calibri"/>
        </w:rPr>
        <w:t xml:space="preserve"> </w:t>
      </w:r>
      <w:r w:rsidRPr="00937BE1">
        <w:rPr>
          <w:rFonts w:eastAsia="Calibri" w:cs="Calibri"/>
        </w:rPr>
        <w:t>have</w:t>
      </w:r>
      <w:r w:rsidR="00356C18" w:rsidRPr="00937BE1">
        <w:rPr>
          <w:rFonts w:eastAsia="Calibri" w:cs="Calibri"/>
        </w:rPr>
        <w:t xml:space="preserve"> </w:t>
      </w:r>
      <w:r w:rsidRPr="00937BE1">
        <w:rPr>
          <w:rFonts w:eastAsia="Calibri" w:cs="Calibri"/>
        </w:rPr>
        <w:t>been</w:t>
      </w:r>
      <w:r w:rsidR="00356C18" w:rsidRPr="00937BE1">
        <w:rPr>
          <w:rFonts w:eastAsia="Calibri" w:cs="Calibri"/>
        </w:rPr>
        <w:t xml:space="preserve"> </w:t>
      </w:r>
      <w:r w:rsidRPr="00937BE1">
        <w:rPr>
          <w:rFonts w:eastAsia="Calibri" w:cs="Calibri"/>
        </w:rPr>
        <w:t>detailed</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a</w:t>
      </w:r>
      <w:r w:rsidR="00356C18" w:rsidRPr="00937BE1">
        <w:rPr>
          <w:rFonts w:eastAsia="Calibri" w:cs="Calibri"/>
        </w:rPr>
        <w:t xml:space="preserve"> </w:t>
      </w:r>
      <w:r w:rsidRPr="00937BE1">
        <w:rPr>
          <w:rFonts w:eastAsia="Calibri" w:cs="Calibri"/>
        </w:rPr>
        <w:t>number</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publications,</w:t>
      </w:r>
      <w:r w:rsidR="00356C18" w:rsidRPr="00937BE1">
        <w:rPr>
          <w:rFonts w:eastAsia="Calibri" w:cs="Calibri"/>
        </w:rPr>
        <w:t xml:space="preserve"> </w:t>
      </w:r>
      <w:r w:rsidRPr="00937BE1">
        <w:rPr>
          <w:rFonts w:eastAsia="Calibri" w:cs="Calibri"/>
        </w:rPr>
        <w:t>including</w:t>
      </w:r>
      <w:r w:rsidR="00356C18" w:rsidRPr="00937BE1">
        <w:rPr>
          <w:rFonts w:eastAsia="Calibri" w:cs="Calibri"/>
        </w:rPr>
        <w:t xml:space="preserve"> </w:t>
      </w:r>
      <w:r w:rsidR="00D71983" w:rsidRPr="00937BE1">
        <w:rPr>
          <w:i/>
          <w:iCs/>
        </w:rPr>
        <w:t>Your health: Report of the Chief Health Officer, Victoria, 2019</w:t>
      </w:r>
      <w:r w:rsidRPr="00937BE1">
        <w:rPr>
          <w:rFonts w:eastAsia="Calibri" w:cs="Calibri"/>
        </w:rPr>
        <w:t>.</w:t>
      </w:r>
      <w:r w:rsidR="00356C18" w:rsidRPr="00937BE1">
        <w:rPr>
          <w:rFonts w:eastAsia="Calibri" w:cs="Calibri"/>
        </w:rPr>
        <w:t xml:space="preserve"> </w:t>
      </w:r>
      <w:r w:rsidRPr="00937BE1">
        <w:rPr>
          <w:rFonts w:eastAsia="Calibri" w:cs="Calibri"/>
        </w:rPr>
        <w:t>It</w:t>
      </w:r>
      <w:r w:rsidR="00356C18" w:rsidRPr="00937BE1">
        <w:rPr>
          <w:rFonts w:eastAsia="Calibri" w:cs="Calibri"/>
        </w:rPr>
        <w:t xml:space="preserve"> </w:t>
      </w:r>
      <w:r w:rsidRPr="00937BE1">
        <w:rPr>
          <w:rFonts w:eastAsia="Calibri" w:cs="Calibri"/>
        </w:rPr>
        <w:t>is</w:t>
      </w:r>
      <w:r w:rsidR="00356C18" w:rsidRPr="00937BE1">
        <w:rPr>
          <w:rFonts w:eastAsia="Calibri" w:cs="Calibri"/>
        </w:rPr>
        <w:t xml:space="preserve"> </w:t>
      </w:r>
      <w:r w:rsidRPr="00937BE1">
        <w:rPr>
          <w:rFonts w:eastAsia="Calibri" w:cs="Calibri"/>
        </w:rPr>
        <w:t>estimated</w:t>
      </w:r>
      <w:r w:rsidR="00356C18" w:rsidRPr="00937BE1">
        <w:rPr>
          <w:rFonts w:eastAsia="Calibri" w:cs="Calibri"/>
        </w:rPr>
        <w:t xml:space="preserve"> </w:t>
      </w:r>
      <w:r w:rsidRPr="00937BE1">
        <w:rPr>
          <w:rFonts w:eastAsia="Calibri" w:cs="Calibri"/>
        </w:rPr>
        <w:t>that</w:t>
      </w:r>
      <w:r w:rsidR="00356C18" w:rsidRPr="00937BE1">
        <w:rPr>
          <w:rFonts w:eastAsia="Calibri" w:cs="Calibri"/>
        </w:rPr>
        <w:t xml:space="preserve"> </w:t>
      </w:r>
      <w:r w:rsidRPr="00937BE1">
        <w:rPr>
          <w:rFonts w:eastAsia="Calibri" w:cs="Calibri"/>
        </w:rPr>
        <w:t>climate</w:t>
      </w:r>
      <w:r w:rsidR="00356C18" w:rsidRPr="00937BE1">
        <w:rPr>
          <w:rFonts w:eastAsia="Calibri" w:cs="Calibri"/>
        </w:rPr>
        <w:t xml:space="preserve"> </w:t>
      </w:r>
      <w:r w:rsidRPr="00937BE1">
        <w:rPr>
          <w:rFonts w:eastAsia="Calibri" w:cs="Calibri"/>
        </w:rPr>
        <w:t>change</w:t>
      </w:r>
      <w:r w:rsidR="00356C18" w:rsidRPr="00937BE1">
        <w:rPr>
          <w:rFonts w:eastAsia="Calibri" w:cs="Calibri"/>
        </w:rPr>
        <w:t xml:space="preserve"> </w:t>
      </w:r>
      <w:r w:rsidRPr="00937BE1">
        <w:rPr>
          <w:rFonts w:eastAsia="Calibri" w:cs="Calibri"/>
        </w:rPr>
        <w:t>accounted</w:t>
      </w:r>
      <w:r w:rsidR="00356C18" w:rsidRPr="00937BE1">
        <w:rPr>
          <w:rFonts w:eastAsia="Calibri" w:cs="Calibri"/>
        </w:rPr>
        <w:t xml:space="preserve"> </w:t>
      </w:r>
      <w:r w:rsidRPr="00937BE1">
        <w:rPr>
          <w:rFonts w:eastAsia="Calibri" w:cs="Calibri"/>
        </w:rPr>
        <w:t>for</w:t>
      </w:r>
      <w:r w:rsidR="00356C18" w:rsidRPr="00937BE1">
        <w:rPr>
          <w:rFonts w:eastAsia="Calibri" w:cs="Calibri"/>
        </w:rPr>
        <w:t xml:space="preserve"> </w:t>
      </w:r>
      <w:r w:rsidRPr="00937BE1">
        <w:rPr>
          <w:rFonts w:eastAsia="Calibri" w:cs="Calibri"/>
        </w:rPr>
        <w:t>at</w:t>
      </w:r>
      <w:r w:rsidR="00356C18" w:rsidRPr="00937BE1">
        <w:rPr>
          <w:rFonts w:eastAsia="Calibri" w:cs="Calibri"/>
        </w:rPr>
        <w:t xml:space="preserve"> </w:t>
      </w:r>
      <w:r w:rsidRPr="00937BE1">
        <w:rPr>
          <w:rFonts w:eastAsia="Calibri" w:cs="Calibri"/>
        </w:rPr>
        <w:t>least</w:t>
      </w:r>
      <w:r w:rsidR="00356C18" w:rsidRPr="00937BE1">
        <w:rPr>
          <w:rFonts w:eastAsia="Calibri" w:cs="Calibri"/>
        </w:rPr>
        <w:t xml:space="preserve"> </w:t>
      </w:r>
      <w:r w:rsidRPr="00937BE1">
        <w:rPr>
          <w:rFonts w:eastAsia="Calibri" w:cs="Calibri"/>
        </w:rPr>
        <w:t>a</w:t>
      </w:r>
      <w:r w:rsidR="00356C18" w:rsidRPr="00937BE1">
        <w:rPr>
          <w:rFonts w:eastAsia="Calibri" w:cs="Calibri"/>
        </w:rPr>
        <w:t xml:space="preserve"> </w:t>
      </w:r>
      <w:r w:rsidRPr="00937BE1">
        <w:rPr>
          <w:rFonts w:eastAsia="Calibri" w:cs="Calibri"/>
        </w:rPr>
        <w:t>30</w:t>
      </w:r>
      <w:r w:rsidR="001440BC" w:rsidRPr="00937BE1">
        <w:rPr>
          <w:rFonts w:eastAsia="Calibri" w:cs="Calibri"/>
        </w:rPr>
        <w:t>%</w:t>
      </w:r>
      <w:r w:rsidR="00356C18" w:rsidRPr="00937BE1">
        <w:rPr>
          <w:rFonts w:eastAsia="Calibri" w:cs="Calibri"/>
        </w:rPr>
        <w:t xml:space="preserve"> </w:t>
      </w:r>
      <w:r w:rsidRPr="00937BE1">
        <w:rPr>
          <w:rFonts w:eastAsia="Calibri" w:cs="Calibri"/>
        </w:rPr>
        <w:t>increase</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risk</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fire</w:t>
      </w:r>
      <w:r w:rsidR="00356C18" w:rsidRPr="00937BE1">
        <w:rPr>
          <w:rFonts w:eastAsia="Calibri" w:cs="Calibri"/>
        </w:rPr>
        <w:t xml:space="preserve"> </w:t>
      </w:r>
      <w:r w:rsidRPr="00937BE1">
        <w:rPr>
          <w:rFonts w:eastAsia="Calibri" w:cs="Calibri"/>
        </w:rPr>
        <w:t>weather</w:t>
      </w:r>
      <w:r w:rsidR="00356C18" w:rsidRPr="00937BE1">
        <w:rPr>
          <w:rFonts w:eastAsia="Calibri" w:cs="Calibri"/>
        </w:rPr>
        <w:t xml:space="preserve"> </w:t>
      </w:r>
      <w:r w:rsidRPr="00937BE1">
        <w:rPr>
          <w:rFonts w:eastAsia="Calibri" w:cs="Calibri"/>
        </w:rPr>
        <w:t>associated</w:t>
      </w:r>
      <w:r w:rsidR="00356C18" w:rsidRPr="00937BE1">
        <w:rPr>
          <w:rFonts w:eastAsia="Calibri" w:cs="Calibri"/>
        </w:rPr>
        <w:t xml:space="preserve"> </w:t>
      </w:r>
      <w:r w:rsidRPr="00937BE1">
        <w:rPr>
          <w:rFonts w:eastAsia="Calibri" w:cs="Calibri"/>
        </w:rPr>
        <w:t>with</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2019–</w:t>
      </w:r>
      <w:r w:rsidR="00C130FC" w:rsidRPr="00937BE1">
        <w:rPr>
          <w:rFonts w:eastAsia="Calibri" w:cs="Calibri"/>
        </w:rPr>
        <w:t>20</w:t>
      </w:r>
      <w:r w:rsidRPr="00937BE1">
        <w:rPr>
          <w:rFonts w:eastAsia="Calibri" w:cs="Calibri"/>
        </w:rPr>
        <w:t>20</w:t>
      </w:r>
      <w:r w:rsidR="00356C18" w:rsidRPr="00937BE1">
        <w:rPr>
          <w:rFonts w:eastAsia="Calibri" w:cs="Calibri"/>
        </w:rPr>
        <w:t xml:space="preserve"> </w:t>
      </w:r>
      <w:r w:rsidRPr="00937BE1">
        <w:rPr>
          <w:rFonts w:eastAsia="Calibri" w:cs="Calibri"/>
        </w:rPr>
        <w:t>Eastern</w:t>
      </w:r>
      <w:r w:rsidR="00356C18" w:rsidRPr="00937BE1">
        <w:rPr>
          <w:rFonts w:eastAsia="Calibri" w:cs="Calibri"/>
        </w:rPr>
        <w:t xml:space="preserve"> </w:t>
      </w:r>
      <w:r w:rsidRPr="00937BE1">
        <w:rPr>
          <w:rFonts w:eastAsia="Calibri" w:cs="Calibri"/>
        </w:rPr>
        <w:t>Victorian</w:t>
      </w:r>
      <w:r w:rsidR="00356C18" w:rsidRPr="00937BE1">
        <w:rPr>
          <w:rFonts w:eastAsia="Calibri" w:cs="Calibri"/>
        </w:rPr>
        <w:t xml:space="preserve"> </w:t>
      </w:r>
      <w:r w:rsidRPr="00937BE1">
        <w:rPr>
          <w:rFonts w:eastAsia="Calibri" w:cs="Calibri"/>
        </w:rPr>
        <w:t>bushfires,</w:t>
      </w:r>
      <w:r w:rsidR="00356C18" w:rsidRPr="00937BE1">
        <w:rPr>
          <w:rFonts w:eastAsia="Calibri" w:cs="Calibri"/>
        </w:rPr>
        <w:t xml:space="preserve"> </w:t>
      </w:r>
      <w:r w:rsidRPr="00937BE1">
        <w:rPr>
          <w:rFonts w:eastAsia="Calibri" w:cs="Calibri"/>
        </w:rPr>
        <w:t>largely</w:t>
      </w:r>
      <w:r w:rsidR="00356C18" w:rsidRPr="00937BE1">
        <w:rPr>
          <w:rFonts w:eastAsia="Calibri" w:cs="Calibri"/>
        </w:rPr>
        <w:t xml:space="preserve"> </w:t>
      </w:r>
      <w:r w:rsidRPr="00937BE1">
        <w:rPr>
          <w:rFonts w:eastAsia="Calibri" w:cs="Calibri"/>
        </w:rPr>
        <w:t>driven</w:t>
      </w:r>
      <w:r w:rsidR="00356C18" w:rsidRPr="00937BE1">
        <w:rPr>
          <w:rFonts w:eastAsia="Calibri" w:cs="Calibri"/>
        </w:rPr>
        <w:t xml:space="preserve"> </w:t>
      </w:r>
      <w:r w:rsidRPr="00937BE1">
        <w:rPr>
          <w:rFonts w:eastAsia="Calibri" w:cs="Calibri"/>
        </w:rPr>
        <w:t>by</w:t>
      </w:r>
      <w:r w:rsidR="00356C18" w:rsidRPr="00937BE1">
        <w:rPr>
          <w:rFonts w:eastAsia="Calibri" w:cs="Calibri"/>
        </w:rPr>
        <w:t xml:space="preserve"> </w:t>
      </w:r>
      <w:r w:rsidRPr="00937BE1">
        <w:rPr>
          <w:rFonts w:eastAsia="Calibri" w:cs="Calibri"/>
        </w:rPr>
        <w:t>an</w:t>
      </w:r>
      <w:r w:rsidR="00356C18" w:rsidRPr="00937BE1">
        <w:rPr>
          <w:rFonts w:eastAsia="Calibri" w:cs="Calibri"/>
        </w:rPr>
        <w:t xml:space="preserve"> </w:t>
      </w:r>
      <w:r w:rsidRPr="00937BE1">
        <w:rPr>
          <w:rFonts w:eastAsia="Calibri" w:cs="Calibri"/>
        </w:rPr>
        <w:t>increase</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temperature</w:t>
      </w:r>
      <w:r w:rsidR="00356C18" w:rsidRPr="00937BE1">
        <w:rPr>
          <w:rFonts w:eastAsia="Calibri" w:cs="Calibri"/>
        </w:rPr>
        <w:t xml:space="preserve"> </w:t>
      </w:r>
      <w:r w:rsidRPr="00937BE1">
        <w:rPr>
          <w:rFonts w:eastAsia="Calibri" w:cs="Calibri"/>
        </w:rPr>
        <w:t>extremes</w:t>
      </w:r>
      <w:r w:rsidR="00356C18" w:rsidRPr="00937BE1">
        <w:rPr>
          <w:rFonts w:eastAsia="Calibri" w:cs="Calibri"/>
        </w:rPr>
        <w:t xml:space="preserve"> </w:t>
      </w:r>
      <w:r w:rsidRPr="00937BE1">
        <w:rPr>
          <w:rFonts w:eastAsia="Calibri" w:cs="Calibri"/>
        </w:rPr>
        <w:t>(van</w:t>
      </w:r>
      <w:r w:rsidR="00356C18" w:rsidRPr="00937BE1">
        <w:rPr>
          <w:rFonts w:eastAsia="Calibri" w:cs="Calibri"/>
        </w:rPr>
        <w:t xml:space="preserve"> </w:t>
      </w:r>
      <w:r w:rsidRPr="00937BE1">
        <w:rPr>
          <w:rFonts w:eastAsia="Calibri" w:cs="Calibri"/>
        </w:rPr>
        <w:t>Olderborgh</w:t>
      </w:r>
      <w:r w:rsidR="00356C18" w:rsidRPr="00937BE1">
        <w:rPr>
          <w:rFonts w:eastAsia="Calibri" w:cs="Calibri"/>
        </w:rPr>
        <w:t xml:space="preserve"> </w:t>
      </w:r>
      <w:r w:rsidR="00322FD8" w:rsidRPr="00937BE1">
        <w:rPr>
          <w:rFonts w:eastAsia="Calibri" w:cs="Calibri"/>
        </w:rPr>
        <w:t>et al.,</w:t>
      </w:r>
      <w:r w:rsidR="00356C18" w:rsidRPr="00937BE1">
        <w:rPr>
          <w:rFonts w:eastAsia="Calibri" w:cs="Calibri"/>
        </w:rPr>
        <w:t xml:space="preserve"> </w:t>
      </w:r>
      <w:r w:rsidRPr="00937BE1">
        <w:rPr>
          <w:rFonts w:eastAsia="Calibri" w:cs="Calibri"/>
        </w:rPr>
        <w:t>2021).</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true</w:t>
      </w:r>
      <w:r w:rsidR="00356C18" w:rsidRPr="00937BE1">
        <w:rPr>
          <w:rFonts w:eastAsia="Calibri" w:cs="Calibri"/>
        </w:rPr>
        <w:t xml:space="preserve"> </w:t>
      </w:r>
      <w:r w:rsidRPr="00937BE1">
        <w:rPr>
          <w:rFonts w:eastAsia="Calibri" w:cs="Calibri"/>
        </w:rPr>
        <w:t>magnitude</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this</w:t>
      </w:r>
      <w:r w:rsidR="00356C18" w:rsidRPr="00937BE1">
        <w:rPr>
          <w:rFonts w:eastAsia="Calibri" w:cs="Calibri"/>
        </w:rPr>
        <w:t xml:space="preserve"> </w:t>
      </w:r>
      <w:r w:rsidRPr="00937BE1">
        <w:rPr>
          <w:rFonts w:eastAsia="Calibri" w:cs="Calibri"/>
        </w:rPr>
        <w:t>increased</w:t>
      </w:r>
      <w:r w:rsidR="00356C18" w:rsidRPr="00937BE1">
        <w:rPr>
          <w:rFonts w:eastAsia="Calibri" w:cs="Calibri"/>
        </w:rPr>
        <w:t xml:space="preserve"> </w:t>
      </w:r>
      <w:r w:rsidRPr="00937BE1">
        <w:rPr>
          <w:rFonts w:eastAsia="Calibri" w:cs="Calibri"/>
        </w:rPr>
        <w:t>risk</w:t>
      </w:r>
      <w:r w:rsidR="00356C18" w:rsidRPr="00937BE1">
        <w:rPr>
          <w:rFonts w:eastAsia="Calibri" w:cs="Calibri"/>
        </w:rPr>
        <w:t xml:space="preserve"> </w:t>
      </w:r>
      <w:r w:rsidRPr="00937BE1">
        <w:rPr>
          <w:rFonts w:eastAsia="Calibri" w:cs="Calibri"/>
        </w:rPr>
        <w:t>was</w:t>
      </w:r>
      <w:r w:rsidR="00356C18" w:rsidRPr="00937BE1">
        <w:rPr>
          <w:rFonts w:eastAsia="Calibri" w:cs="Calibri"/>
        </w:rPr>
        <w:t xml:space="preserve"> </w:t>
      </w:r>
      <w:r w:rsidRPr="00937BE1">
        <w:rPr>
          <w:rFonts w:eastAsia="Calibri" w:cs="Calibri"/>
        </w:rPr>
        <w:t>likely</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be</w:t>
      </w:r>
      <w:r w:rsidR="00356C18" w:rsidRPr="00937BE1">
        <w:rPr>
          <w:rFonts w:eastAsia="Calibri" w:cs="Calibri"/>
        </w:rPr>
        <w:t xml:space="preserve"> </w:t>
      </w:r>
      <w:r w:rsidRPr="00937BE1">
        <w:rPr>
          <w:rFonts w:eastAsia="Calibri" w:cs="Calibri"/>
        </w:rPr>
        <w:t>much</w:t>
      </w:r>
      <w:r w:rsidR="00356C18" w:rsidRPr="00937BE1">
        <w:rPr>
          <w:rFonts w:eastAsia="Calibri" w:cs="Calibri"/>
        </w:rPr>
        <w:t xml:space="preserve"> </w:t>
      </w:r>
      <w:r w:rsidRPr="00937BE1">
        <w:rPr>
          <w:rFonts w:eastAsia="Calibri" w:cs="Calibri"/>
        </w:rPr>
        <w:t>higher</w:t>
      </w:r>
      <w:r w:rsidR="00356C18" w:rsidRPr="00937BE1">
        <w:rPr>
          <w:rFonts w:eastAsia="Calibri" w:cs="Calibri"/>
        </w:rPr>
        <w:t xml:space="preserve"> </w:t>
      </w:r>
      <w:r w:rsidRPr="00937BE1">
        <w:rPr>
          <w:rFonts w:eastAsia="Calibri" w:cs="Calibri"/>
        </w:rPr>
        <w:t>due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limitations</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climate</w:t>
      </w:r>
      <w:r w:rsidR="00356C18" w:rsidRPr="00937BE1">
        <w:rPr>
          <w:rFonts w:eastAsia="Calibri" w:cs="Calibri"/>
        </w:rPr>
        <w:t xml:space="preserve"> </w:t>
      </w:r>
      <w:r w:rsidRPr="00937BE1">
        <w:rPr>
          <w:rFonts w:eastAsia="Calibri" w:cs="Calibri"/>
        </w:rPr>
        <w:t>models</w:t>
      </w:r>
      <w:r w:rsidR="00356C18" w:rsidRPr="00937BE1">
        <w:rPr>
          <w:rFonts w:eastAsia="Calibri" w:cs="Calibri"/>
        </w:rPr>
        <w:t xml:space="preserve"> </w:t>
      </w:r>
      <w:r w:rsidRPr="00937BE1">
        <w:rPr>
          <w:rFonts w:eastAsia="Calibri" w:cs="Calibri"/>
        </w:rPr>
        <w:t>used</w:t>
      </w:r>
      <w:r w:rsidR="00356C18" w:rsidRPr="00937BE1">
        <w:rPr>
          <w:rFonts w:eastAsia="Calibri" w:cs="Calibri"/>
        </w:rPr>
        <w:t xml:space="preserve"> </w:t>
      </w:r>
      <w:r w:rsidRPr="00937BE1">
        <w:rPr>
          <w:rFonts w:eastAsia="Calibri" w:cs="Calibri"/>
        </w:rPr>
        <w:t>(van</w:t>
      </w:r>
      <w:r w:rsidR="00356C18" w:rsidRPr="00937BE1">
        <w:rPr>
          <w:rFonts w:eastAsia="Calibri" w:cs="Calibri"/>
        </w:rPr>
        <w:t xml:space="preserve"> </w:t>
      </w:r>
      <w:r w:rsidRPr="00937BE1">
        <w:rPr>
          <w:rFonts w:eastAsia="Calibri" w:cs="Calibri"/>
        </w:rPr>
        <w:t>Olderborgh</w:t>
      </w:r>
      <w:r w:rsidR="00356C18" w:rsidRPr="00937BE1">
        <w:rPr>
          <w:rFonts w:eastAsia="Calibri" w:cs="Calibri"/>
        </w:rPr>
        <w:t xml:space="preserve"> </w:t>
      </w:r>
      <w:r w:rsidR="00322FD8" w:rsidRPr="00937BE1">
        <w:rPr>
          <w:rFonts w:eastAsia="Calibri" w:cs="Calibri"/>
        </w:rPr>
        <w:t>et al.,</w:t>
      </w:r>
      <w:r w:rsidR="00356C18" w:rsidRPr="00937BE1">
        <w:rPr>
          <w:rFonts w:eastAsia="Calibri" w:cs="Calibri"/>
        </w:rPr>
        <w:t xml:space="preserve"> </w:t>
      </w:r>
      <w:r w:rsidRPr="00937BE1">
        <w:rPr>
          <w:rFonts w:eastAsia="Calibri" w:cs="Calibri"/>
        </w:rPr>
        <w:t>2021).</w:t>
      </w:r>
      <w:r w:rsidR="00356C18" w:rsidRPr="00937BE1">
        <w:rPr>
          <w:rFonts w:eastAsia="Calibri" w:cs="Calibri"/>
        </w:rPr>
        <w:t xml:space="preserve"> </w:t>
      </w:r>
    </w:p>
    <w:p w14:paraId="1CD77DFC" w14:textId="78FB0E69" w:rsidR="00FC6661" w:rsidRPr="00937BE1" w:rsidRDefault="00FC6661" w:rsidP="00AE12C3">
      <w:pPr>
        <w:pStyle w:val="Body"/>
      </w:pPr>
      <w:r w:rsidRPr="00937BE1">
        <w:t>Between</w:t>
      </w:r>
      <w:r w:rsidR="00356C18" w:rsidRPr="00937BE1">
        <w:t xml:space="preserve"> </w:t>
      </w:r>
      <w:r w:rsidRPr="00937BE1">
        <w:t>7</w:t>
      </w:r>
      <w:r w:rsidR="00322FD8" w:rsidRPr="00937BE1">
        <w:t xml:space="preserve"> </w:t>
      </w:r>
      <w:r w:rsidRPr="00937BE1">
        <w:t>and</w:t>
      </w:r>
      <w:r w:rsidR="00356C18" w:rsidRPr="00937BE1">
        <w:t xml:space="preserve"> </w:t>
      </w:r>
      <w:r w:rsidRPr="00937BE1">
        <w:t>11</w:t>
      </w:r>
      <w:r w:rsidR="00356C18" w:rsidRPr="00937BE1">
        <w:t xml:space="preserve"> </w:t>
      </w:r>
      <w:r w:rsidRPr="00937BE1">
        <w:t>June</w:t>
      </w:r>
      <w:r w:rsidR="00356C18" w:rsidRPr="00937BE1">
        <w:t xml:space="preserve"> </w:t>
      </w:r>
      <w:r w:rsidRPr="00937BE1">
        <w:t>2021,</w:t>
      </w:r>
      <w:r w:rsidR="00356C18" w:rsidRPr="00937BE1">
        <w:t xml:space="preserve"> </w:t>
      </w:r>
      <w:r w:rsidRPr="00937BE1">
        <w:t>many</w:t>
      </w:r>
      <w:r w:rsidR="00356C18" w:rsidRPr="00937BE1">
        <w:t xml:space="preserve"> </w:t>
      </w:r>
      <w:r w:rsidRPr="00937BE1">
        <w:t>areas</w:t>
      </w:r>
      <w:r w:rsidR="00356C18" w:rsidRPr="00937BE1">
        <w:t xml:space="preserve"> </w:t>
      </w:r>
      <w:r w:rsidRPr="00937BE1">
        <w:t>around</w:t>
      </w:r>
      <w:r w:rsidR="00356C18" w:rsidRPr="00937BE1">
        <w:t xml:space="preserve"> </w:t>
      </w:r>
      <w:r w:rsidRPr="00937BE1">
        <w:t>Victoria,</w:t>
      </w:r>
      <w:r w:rsidR="00356C18" w:rsidRPr="00937BE1">
        <w:t xml:space="preserve"> </w:t>
      </w:r>
      <w:r w:rsidRPr="00937BE1">
        <w:t>particularly</w:t>
      </w:r>
      <w:r w:rsidR="00356C18" w:rsidRPr="00937BE1">
        <w:t xml:space="preserve"> </w:t>
      </w:r>
      <w:r w:rsidRPr="00937BE1">
        <w:t>in</w:t>
      </w:r>
      <w:r w:rsidR="00356C18" w:rsidRPr="00937BE1">
        <w:t xml:space="preserve"> </w:t>
      </w:r>
      <w:r w:rsidRPr="00937BE1">
        <w:t>the</w:t>
      </w:r>
      <w:r w:rsidR="00356C18" w:rsidRPr="00937BE1">
        <w:t xml:space="preserve"> </w:t>
      </w:r>
      <w:r w:rsidRPr="00937BE1">
        <w:t>south-east,</w:t>
      </w:r>
      <w:r w:rsidR="00356C18" w:rsidRPr="00937BE1">
        <w:t xml:space="preserve"> </w:t>
      </w:r>
      <w:r w:rsidRPr="00937BE1">
        <w:t>flooded</w:t>
      </w:r>
      <w:r w:rsidR="00356C18" w:rsidRPr="00937BE1">
        <w:t xml:space="preserve"> </w:t>
      </w:r>
      <w:r w:rsidRPr="00937BE1">
        <w:t>and</w:t>
      </w:r>
      <w:r w:rsidR="00356C18" w:rsidRPr="00937BE1">
        <w:t xml:space="preserve"> </w:t>
      </w:r>
      <w:r w:rsidRPr="00937BE1">
        <w:t>experienced</w:t>
      </w:r>
      <w:r w:rsidR="00356C18" w:rsidRPr="00937BE1">
        <w:t xml:space="preserve"> </w:t>
      </w:r>
      <w:r w:rsidRPr="00937BE1">
        <w:t>strong</w:t>
      </w:r>
      <w:r w:rsidR="00356C18" w:rsidRPr="00937BE1">
        <w:t xml:space="preserve"> </w:t>
      </w:r>
      <w:r w:rsidRPr="00937BE1">
        <w:t>winds,</w:t>
      </w:r>
      <w:r w:rsidR="00356C18" w:rsidRPr="00937BE1">
        <w:t xml:space="preserve"> </w:t>
      </w:r>
      <w:r w:rsidRPr="00937BE1">
        <w:t>with</w:t>
      </w:r>
      <w:r w:rsidR="00356C18" w:rsidRPr="00937BE1">
        <w:t xml:space="preserve"> </w:t>
      </w:r>
      <w:r w:rsidRPr="00937BE1">
        <w:t>these</w:t>
      </w:r>
      <w:r w:rsidR="00356C18" w:rsidRPr="00937BE1">
        <w:t xml:space="preserve"> </w:t>
      </w:r>
      <w:r w:rsidRPr="00937BE1">
        <w:t>areas</w:t>
      </w:r>
      <w:r w:rsidR="00356C18" w:rsidRPr="00937BE1">
        <w:t xml:space="preserve"> </w:t>
      </w:r>
      <w:r w:rsidRPr="00937BE1">
        <w:t>receiving</w:t>
      </w:r>
      <w:r w:rsidR="00356C18" w:rsidRPr="00937BE1">
        <w:t xml:space="preserve"> </w:t>
      </w:r>
      <w:r w:rsidRPr="00937BE1">
        <w:t>more</w:t>
      </w:r>
      <w:r w:rsidR="00356C18" w:rsidRPr="00937BE1">
        <w:t xml:space="preserve"> </w:t>
      </w:r>
      <w:r w:rsidRPr="00937BE1">
        <w:t>than</w:t>
      </w:r>
      <w:r w:rsidR="00356C18" w:rsidRPr="00937BE1">
        <w:t xml:space="preserve"> </w:t>
      </w:r>
      <w:r w:rsidRPr="00937BE1">
        <w:t>100</w:t>
      </w:r>
      <w:r w:rsidR="00C130FC" w:rsidRPr="00937BE1">
        <w:t xml:space="preserve"> </w:t>
      </w:r>
      <w:r w:rsidRPr="00937BE1">
        <w:t>mm</w:t>
      </w:r>
      <w:r w:rsidR="00356C18" w:rsidRPr="00937BE1">
        <w:t xml:space="preserve"> </w:t>
      </w:r>
      <w:r w:rsidRPr="00937BE1">
        <w:t>of</w:t>
      </w:r>
      <w:r w:rsidR="00356C18" w:rsidRPr="00937BE1">
        <w:t xml:space="preserve"> </w:t>
      </w:r>
      <w:r w:rsidRPr="00937BE1">
        <w:t>rain</w:t>
      </w:r>
      <w:r w:rsidR="00356C18" w:rsidRPr="00937BE1">
        <w:t xml:space="preserve"> </w:t>
      </w:r>
      <w:r w:rsidRPr="00937BE1">
        <w:t>in</w:t>
      </w:r>
      <w:r w:rsidR="00356C18" w:rsidRPr="00937BE1">
        <w:t xml:space="preserve"> </w:t>
      </w:r>
      <w:r w:rsidRPr="00937BE1">
        <w:t>24</w:t>
      </w:r>
      <w:r w:rsidR="00356C18" w:rsidRPr="00937BE1">
        <w:t xml:space="preserve"> </w:t>
      </w:r>
      <w:r w:rsidRPr="00937BE1">
        <w:t>hours.</w:t>
      </w:r>
      <w:r w:rsidR="00356C18" w:rsidRPr="00937BE1">
        <w:t xml:space="preserve"> </w:t>
      </w:r>
      <w:r w:rsidRPr="00937BE1">
        <w:t>There</w:t>
      </w:r>
      <w:r w:rsidR="00356C18" w:rsidRPr="00937BE1">
        <w:t xml:space="preserve"> </w:t>
      </w:r>
      <w:r w:rsidRPr="00937BE1">
        <w:t>was</w:t>
      </w:r>
      <w:r w:rsidR="00356C18" w:rsidRPr="00937BE1">
        <w:t xml:space="preserve"> </w:t>
      </w:r>
      <w:r w:rsidRPr="00937BE1">
        <w:t>extensive</w:t>
      </w:r>
      <w:r w:rsidR="00356C18" w:rsidRPr="00937BE1">
        <w:t xml:space="preserve"> </w:t>
      </w:r>
      <w:r w:rsidRPr="00937BE1">
        <w:t>damage</w:t>
      </w:r>
      <w:r w:rsidR="00356C18" w:rsidRPr="00937BE1">
        <w:t xml:space="preserve"> </w:t>
      </w:r>
      <w:r w:rsidRPr="00937BE1">
        <w:t>to</w:t>
      </w:r>
      <w:r w:rsidR="00356C18" w:rsidRPr="00937BE1">
        <w:t xml:space="preserve"> </w:t>
      </w:r>
      <w:r w:rsidRPr="00937BE1">
        <w:t>homes</w:t>
      </w:r>
      <w:r w:rsidR="00356C18" w:rsidRPr="00937BE1">
        <w:t xml:space="preserve"> </w:t>
      </w:r>
      <w:r w:rsidRPr="00937BE1">
        <w:t>and</w:t>
      </w:r>
      <w:r w:rsidR="00356C18" w:rsidRPr="00937BE1">
        <w:t xml:space="preserve"> </w:t>
      </w:r>
      <w:r w:rsidRPr="00937BE1">
        <w:t>critical</w:t>
      </w:r>
      <w:r w:rsidR="00356C18" w:rsidRPr="00937BE1">
        <w:t xml:space="preserve"> </w:t>
      </w:r>
      <w:r w:rsidRPr="00937BE1">
        <w:t>infrastructure</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2024)</w:t>
      </w:r>
      <w:r w:rsidR="00B81FF8" w:rsidRPr="00937BE1">
        <w:t>, with</w:t>
      </w:r>
      <w:r w:rsidR="00356C18" w:rsidRPr="00937BE1">
        <w:t xml:space="preserve"> </w:t>
      </w:r>
      <w:r w:rsidR="00B81FF8" w:rsidRPr="00937BE1">
        <w:t xml:space="preserve">2 </w:t>
      </w:r>
      <w:r w:rsidRPr="00937BE1">
        <w:t>drowning</w:t>
      </w:r>
      <w:r w:rsidR="00356C18" w:rsidRPr="00937BE1">
        <w:t xml:space="preserve"> </w:t>
      </w:r>
      <w:r w:rsidRPr="00937BE1">
        <w:t>deaths</w:t>
      </w:r>
      <w:r w:rsidR="00356C18" w:rsidRPr="00937BE1">
        <w:t xml:space="preserve"> </w:t>
      </w:r>
      <w:r w:rsidR="00B81FF8" w:rsidRPr="00937BE1">
        <w:t xml:space="preserve">related to floodwater </w:t>
      </w:r>
      <w:r w:rsidRPr="00937BE1">
        <w:t>–</w:t>
      </w:r>
      <w:r w:rsidR="00356C18" w:rsidRPr="00937BE1">
        <w:t xml:space="preserve"> </w:t>
      </w:r>
      <w:r w:rsidRPr="00937BE1">
        <w:t>one</w:t>
      </w:r>
      <w:r w:rsidR="00356C18" w:rsidRPr="00937BE1">
        <w:t xml:space="preserve"> </w:t>
      </w:r>
      <w:r w:rsidRPr="00937BE1">
        <w:t>in</w:t>
      </w:r>
      <w:r w:rsidR="00356C18" w:rsidRPr="00937BE1">
        <w:t xml:space="preserve"> </w:t>
      </w:r>
      <w:r w:rsidRPr="00937BE1">
        <w:t>the</w:t>
      </w:r>
      <w:r w:rsidR="00356C18" w:rsidRPr="00937BE1">
        <w:t xml:space="preserve"> </w:t>
      </w:r>
      <w:r w:rsidRPr="00937BE1">
        <w:t>Gippsland</w:t>
      </w:r>
      <w:r w:rsidR="00356C18" w:rsidRPr="00937BE1">
        <w:t xml:space="preserve"> </w:t>
      </w:r>
      <w:r w:rsidRPr="00937BE1">
        <w:t>region</w:t>
      </w:r>
      <w:r w:rsidR="00356C18" w:rsidRPr="00937BE1">
        <w:t xml:space="preserve"> </w:t>
      </w:r>
      <w:r w:rsidRPr="00937BE1">
        <w:t>and</w:t>
      </w:r>
      <w:r w:rsidR="00356C18" w:rsidRPr="00937BE1">
        <w:t xml:space="preserve"> </w:t>
      </w:r>
      <w:r w:rsidRPr="00937BE1">
        <w:t>the</w:t>
      </w:r>
      <w:r w:rsidR="00356C18" w:rsidRPr="00937BE1">
        <w:t xml:space="preserve"> </w:t>
      </w:r>
      <w:r w:rsidRPr="00937BE1">
        <w:t>other</w:t>
      </w:r>
      <w:r w:rsidR="00356C18" w:rsidRPr="00937BE1">
        <w:t xml:space="preserve"> </w:t>
      </w:r>
      <w:r w:rsidRPr="00937BE1">
        <w:t>near</w:t>
      </w:r>
      <w:r w:rsidR="00356C18" w:rsidRPr="00937BE1">
        <w:t xml:space="preserve"> </w:t>
      </w:r>
      <w:r w:rsidRPr="00937BE1">
        <w:t>Warrnambool.</w:t>
      </w:r>
      <w:r w:rsidR="00356C18" w:rsidRPr="00937BE1">
        <w:t xml:space="preserve"> </w:t>
      </w:r>
      <w:r w:rsidRPr="00937BE1">
        <w:t>The</w:t>
      </w:r>
      <w:r w:rsidR="00356C18" w:rsidRPr="00937BE1">
        <w:t xml:space="preserve"> </w:t>
      </w:r>
      <w:r w:rsidRPr="00937BE1">
        <w:t>operations</w:t>
      </w:r>
      <w:r w:rsidR="00356C18" w:rsidRPr="00937BE1">
        <w:t xml:space="preserve"> </w:t>
      </w:r>
      <w:r w:rsidRPr="00937BE1">
        <w:t>of</w:t>
      </w:r>
      <w:r w:rsidR="00356C18" w:rsidRPr="00937BE1">
        <w:t xml:space="preserve"> </w:t>
      </w:r>
      <w:r w:rsidRPr="00937BE1">
        <w:t>the</w:t>
      </w:r>
      <w:r w:rsidR="00356C18" w:rsidRPr="00937BE1">
        <w:t xml:space="preserve"> </w:t>
      </w:r>
      <w:r w:rsidRPr="00937BE1">
        <w:t>Yallourn</w:t>
      </w:r>
      <w:r w:rsidR="00356C18" w:rsidRPr="00937BE1">
        <w:t xml:space="preserve"> </w:t>
      </w:r>
      <w:r w:rsidRPr="00937BE1">
        <w:t>Power</w:t>
      </w:r>
      <w:r w:rsidR="00356C18" w:rsidRPr="00937BE1">
        <w:t xml:space="preserve"> </w:t>
      </w:r>
      <w:r w:rsidRPr="00937BE1">
        <w:t>Station</w:t>
      </w:r>
      <w:r w:rsidR="00356C18" w:rsidRPr="00937BE1">
        <w:t xml:space="preserve"> </w:t>
      </w:r>
      <w:r w:rsidRPr="00937BE1">
        <w:t>were</w:t>
      </w:r>
      <w:r w:rsidR="00356C18" w:rsidRPr="00937BE1">
        <w:t xml:space="preserve"> </w:t>
      </w:r>
      <w:r w:rsidRPr="00937BE1">
        <w:t>also</w:t>
      </w:r>
      <w:r w:rsidR="00356C18" w:rsidRPr="00937BE1">
        <w:t xml:space="preserve"> </w:t>
      </w:r>
      <w:r w:rsidRPr="00937BE1">
        <w:t>affected</w:t>
      </w:r>
      <w:r w:rsidR="00356C18" w:rsidRPr="00937BE1">
        <w:t xml:space="preserve"> </w:t>
      </w:r>
      <w:r w:rsidRPr="00937BE1">
        <w:t>in</w:t>
      </w:r>
      <w:r w:rsidR="00356C18" w:rsidRPr="00937BE1">
        <w:t xml:space="preserve"> </w:t>
      </w:r>
      <w:r w:rsidRPr="00937BE1">
        <w:t>addition</w:t>
      </w:r>
      <w:r w:rsidR="00356C18" w:rsidRPr="00937BE1">
        <w:t xml:space="preserve"> </w:t>
      </w:r>
      <w:r w:rsidRPr="00937BE1">
        <w:t>to</w:t>
      </w:r>
      <w:r w:rsidR="00356C18" w:rsidRPr="00937BE1">
        <w:t xml:space="preserve"> </w:t>
      </w:r>
      <w:r w:rsidRPr="00937BE1">
        <w:t>trees</w:t>
      </w:r>
      <w:r w:rsidR="00356C18" w:rsidRPr="00937BE1">
        <w:t xml:space="preserve"> </w:t>
      </w:r>
      <w:r w:rsidRPr="00937BE1">
        <w:t>and</w:t>
      </w:r>
      <w:r w:rsidR="00356C18" w:rsidRPr="00937BE1">
        <w:t xml:space="preserve"> </w:t>
      </w:r>
      <w:r w:rsidRPr="00937BE1">
        <w:t>powerlines</w:t>
      </w:r>
      <w:r w:rsidR="00356C18" w:rsidRPr="00937BE1">
        <w:t xml:space="preserve"> </w:t>
      </w:r>
      <w:r w:rsidR="00B81FF8" w:rsidRPr="00937BE1">
        <w:t>toppling</w:t>
      </w:r>
      <w:r w:rsidR="00356C18" w:rsidRPr="00937BE1">
        <w:t xml:space="preserve"> </w:t>
      </w:r>
      <w:r w:rsidRPr="00937BE1">
        <w:t>around</w:t>
      </w:r>
      <w:r w:rsidR="00356C18" w:rsidRPr="00937BE1">
        <w:t xml:space="preserve"> </w:t>
      </w:r>
      <w:r w:rsidRPr="00937BE1">
        <w:t>the</w:t>
      </w:r>
      <w:r w:rsidR="00356C18" w:rsidRPr="00937BE1">
        <w:t xml:space="preserve"> </w:t>
      </w:r>
      <w:r w:rsidRPr="00937BE1">
        <w:t>state.</w:t>
      </w:r>
      <w:r w:rsidR="00356C18" w:rsidRPr="00937BE1">
        <w:t xml:space="preserve"> </w:t>
      </w:r>
      <w:r w:rsidRPr="00937BE1">
        <w:t>This</w:t>
      </w:r>
      <w:r w:rsidR="00356C18" w:rsidRPr="00937BE1">
        <w:t xml:space="preserve"> </w:t>
      </w:r>
      <w:r w:rsidRPr="00937BE1">
        <w:t>led</w:t>
      </w:r>
      <w:r w:rsidR="00356C18" w:rsidRPr="00937BE1">
        <w:t xml:space="preserve"> </w:t>
      </w:r>
      <w:r w:rsidRPr="00937BE1">
        <w:t>to</w:t>
      </w:r>
      <w:r w:rsidR="00356C18" w:rsidRPr="00937BE1">
        <w:t xml:space="preserve"> </w:t>
      </w:r>
      <w:r w:rsidR="00B81FF8" w:rsidRPr="00937BE1">
        <w:t xml:space="preserve">more than </w:t>
      </w:r>
      <w:r w:rsidRPr="00937BE1">
        <w:t>336,000</w:t>
      </w:r>
      <w:r w:rsidR="00356C18" w:rsidRPr="00937BE1">
        <w:t xml:space="preserve"> </w:t>
      </w:r>
      <w:r w:rsidRPr="00937BE1">
        <w:t>homes</w:t>
      </w:r>
      <w:r w:rsidR="00356C18" w:rsidRPr="00937BE1">
        <w:t xml:space="preserve"> </w:t>
      </w:r>
      <w:r w:rsidRPr="00937BE1">
        <w:t>and</w:t>
      </w:r>
      <w:r w:rsidR="00356C18" w:rsidRPr="00937BE1">
        <w:t xml:space="preserve"> </w:t>
      </w:r>
      <w:r w:rsidRPr="00937BE1">
        <w:t>businesses</w:t>
      </w:r>
      <w:r w:rsidR="00356C18" w:rsidRPr="00937BE1">
        <w:t xml:space="preserve"> </w:t>
      </w:r>
      <w:r w:rsidRPr="00937BE1">
        <w:t>losing</w:t>
      </w:r>
      <w:r w:rsidR="00356C18" w:rsidRPr="00937BE1">
        <w:t xml:space="preserve"> </w:t>
      </w:r>
      <w:r w:rsidRPr="00937BE1">
        <w:t>power,</w:t>
      </w:r>
      <w:r w:rsidR="00356C18" w:rsidRPr="00937BE1">
        <w:t xml:space="preserve"> </w:t>
      </w:r>
      <w:r w:rsidRPr="00937BE1">
        <w:t>with</w:t>
      </w:r>
      <w:r w:rsidR="00356C18" w:rsidRPr="00937BE1">
        <w:t xml:space="preserve"> </w:t>
      </w:r>
      <w:r w:rsidRPr="00937BE1">
        <w:t>some</w:t>
      </w:r>
      <w:r w:rsidR="00356C18" w:rsidRPr="00937BE1">
        <w:t xml:space="preserve"> </w:t>
      </w:r>
      <w:r w:rsidRPr="00937BE1">
        <w:t>not</w:t>
      </w:r>
      <w:r w:rsidR="00356C18" w:rsidRPr="00937BE1">
        <w:t xml:space="preserve"> </w:t>
      </w:r>
      <w:r w:rsidRPr="00937BE1">
        <w:t>reconnected</w:t>
      </w:r>
      <w:r w:rsidR="00356C18" w:rsidRPr="00937BE1">
        <w:t xml:space="preserve"> </w:t>
      </w:r>
      <w:r w:rsidRPr="00937BE1">
        <w:t>for</w:t>
      </w:r>
      <w:r w:rsidR="00356C18" w:rsidRPr="00937BE1">
        <w:t xml:space="preserve"> </w:t>
      </w:r>
      <w:r w:rsidRPr="00937BE1">
        <w:t>nearly</w:t>
      </w:r>
      <w:r w:rsidR="00356C18" w:rsidRPr="00937BE1">
        <w:t xml:space="preserve"> </w:t>
      </w:r>
      <w:r w:rsidRPr="00937BE1">
        <w:t>a</w:t>
      </w:r>
      <w:r w:rsidR="00356C18" w:rsidRPr="00937BE1">
        <w:t xml:space="preserve"> </w:t>
      </w:r>
      <w:r w:rsidRPr="00937BE1">
        <w:t>month.</w:t>
      </w:r>
      <w:r w:rsidR="00356C18" w:rsidRPr="00937BE1">
        <w:t xml:space="preserve"> </w:t>
      </w:r>
      <w:r w:rsidRPr="00937BE1">
        <w:t>There</w:t>
      </w:r>
      <w:r w:rsidR="00356C18" w:rsidRPr="00937BE1">
        <w:t xml:space="preserve"> </w:t>
      </w:r>
      <w:r w:rsidRPr="00937BE1">
        <w:t>was</w:t>
      </w:r>
      <w:r w:rsidR="00356C18" w:rsidRPr="00937BE1">
        <w:t xml:space="preserve"> </w:t>
      </w:r>
      <w:r w:rsidRPr="00937BE1">
        <w:t>loss</w:t>
      </w:r>
      <w:r w:rsidR="00356C18" w:rsidRPr="00937BE1">
        <w:t xml:space="preserve"> </w:t>
      </w:r>
      <w:r w:rsidRPr="00937BE1">
        <w:t>of</w:t>
      </w:r>
      <w:r w:rsidR="00356C18" w:rsidRPr="00937BE1">
        <w:t xml:space="preserve"> </w:t>
      </w:r>
      <w:r w:rsidRPr="00937BE1">
        <w:t>mains</w:t>
      </w:r>
      <w:r w:rsidR="00356C18" w:rsidRPr="00937BE1">
        <w:t xml:space="preserve"> </w:t>
      </w:r>
      <w:r w:rsidRPr="00937BE1">
        <w:t>power</w:t>
      </w:r>
      <w:r w:rsidR="00356C18" w:rsidRPr="00937BE1">
        <w:t xml:space="preserve"> </w:t>
      </w:r>
      <w:r w:rsidRPr="00937BE1">
        <w:t>to</w:t>
      </w:r>
      <w:r w:rsidR="00356C18" w:rsidRPr="00937BE1">
        <w:t xml:space="preserve"> </w:t>
      </w:r>
      <w:r w:rsidRPr="00937BE1">
        <w:t>6</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treatment</w:t>
      </w:r>
      <w:r w:rsidR="00356C18" w:rsidRPr="00937BE1">
        <w:t xml:space="preserve"> </w:t>
      </w:r>
      <w:r w:rsidRPr="00937BE1">
        <w:t>plants,</w:t>
      </w:r>
      <w:r w:rsidR="00356C18" w:rsidRPr="00937BE1">
        <w:t xml:space="preserve"> </w:t>
      </w:r>
      <w:r w:rsidRPr="00937BE1">
        <w:t>leading</w:t>
      </w:r>
      <w:r w:rsidR="00356C18" w:rsidRPr="00937BE1">
        <w:t xml:space="preserve"> </w:t>
      </w:r>
      <w:r w:rsidRPr="00937BE1">
        <w:t>to</w:t>
      </w:r>
      <w:r w:rsidR="00356C18" w:rsidRPr="00937BE1">
        <w:t xml:space="preserve"> </w:t>
      </w:r>
      <w:r w:rsidRPr="00937BE1">
        <w:t>an</w:t>
      </w:r>
      <w:r w:rsidR="00356C18" w:rsidRPr="00937BE1">
        <w:t xml:space="preserve"> </w:t>
      </w:r>
      <w:r w:rsidRPr="00937BE1">
        <w:t>advisory</w:t>
      </w:r>
      <w:r w:rsidR="00356C18" w:rsidRPr="00937BE1">
        <w:t xml:space="preserve"> </w:t>
      </w:r>
      <w:r w:rsidRPr="00937BE1">
        <w:t>notice</w:t>
      </w:r>
      <w:r w:rsidR="00356C18" w:rsidRPr="00937BE1">
        <w:t xml:space="preserve"> </w:t>
      </w:r>
      <w:r w:rsidRPr="00937BE1">
        <w:t>not</w:t>
      </w:r>
      <w:r w:rsidR="00356C18" w:rsidRPr="00937BE1">
        <w:t xml:space="preserve"> </w:t>
      </w:r>
      <w:r w:rsidRPr="00937BE1">
        <w:t>to</w:t>
      </w:r>
      <w:r w:rsidR="00356C18" w:rsidRPr="00937BE1">
        <w:t xml:space="preserve"> </w:t>
      </w:r>
      <w:r w:rsidRPr="00937BE1">
        <w:t>drink</w:t>
      </w:r>
      <w:r w:rsidR="00356C18" w:rsidRPr="00937BE1">
        <w:t xml:space="preserve"> </w:t>
      </w:r>
      <w:r w:rsidRPr="00937BE1">
        <w:t>tap</w:t>
      </w:r>
      <w:r w:rsidR="00356C18" w:rsidRPr="00937BE1">
        <w:t xml:space="preserve"> </w:t>
      </w:r>
      <w:r w:rsidRPr="00937BE1">
        <w:t>water</w:t>
      </w:r>
      <w:r w:rsidR="00356C18" w:rsidRPr="00937BE1">
        <w:t xml:space="preserve"> </w:t>
      </w:r>
      <w:r w:rsidRPr="00937BE1">
        <w:t>in</w:t>
      </w:r>
      <w:r w:rsidR="00356C18" w:rsidRPr="00937BE1">
        <w:t xml:space="preserve"> </w:t>
      </w:r>
      <w:r w:rsidRPr="00937BE1">
        <w:t>several</w:t>
      </w:r>
      <w:r w:rsidR="00356C18" w:rsidRPr="00937BE1">
        <w:t xml:space="preserve"> </w:t>
      </w:r>
      <w:r w:rsidRPr="00937BE1">
        <w:t>locations.</w:t>
      </w:r>
      <w:r w:rsidR="00356C18" w:rsidRPr="00937BE1">
        <w:t xml:space="preserve"> </w:t>
      </w:r>
      <w:r w:rsidRPr="00937BE1">
        <w:t>Seventeen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operated</w:t>
      </w:r>
      <w:r w:rsidR="00356C18" w:rsidRPr="00937BE1">
        <w:t xml:space="preserve"> </w:t>
      </w:r>
      <w:r w:rsidRPr="00937BE1">
        <w:t>on</w:t>
      </w:r>
      <w:r w:rsidR="00356C18" w:rsidRPr="00937BE1">
        <w:t xml:space="preserve"> </w:t>
      </w:r>
      <w:r w:rsidRPr="00937BE1">
        <w:t>back-up</w:t>
      </w:r>
      <w:r w:rsidR="00356C18" w:rsidRPr="00937BE1">
        <w:t xml:space="preserve"> </w:t>
      </w:r>
      <w:r w:rsidRPr="00937BE1">
        <w:t>generators</w:t>
      </w:r>
      <w:r w:rsidR="00356C18" w:rsidRPr="00937BE1">
        <w:t xml:space="preserve"> </w:t>
      </w:r>
      <w:r w:rsidRPr="00937BE1">
        <w:t>for</w:t>
      </w:r>
      <w:r w:rsidR="00356C18" w:rsidRPr="00937BE1">
        <w:t xml:space="preserve"> </w:t>
      </w:r>
      <w:r w:rsidRPr="00937BE1">
        <w:t>a</w:t>
      </w:r>
      <w:r w:rsidR="00356C18" w:rsidRPr="00937BE1">
        <w:t xml:space="preserve"> </w:t>
      </w:r>
      <w:r w:rsidRPr="00937BE1">
        <w:t>short</w:t>
      </w:r>
      <w:r w:rsidR="00356C18" w:rsidRPr="00937BE1">
        <w:t xml:space="preserve"> </w:t>
      </w:r>
      <w:r w:rsidRPr="00937BE1">
        <w:t>period</w:t>
      </w:r>
      <w:r w:rsidR="00B81FF8" w:rsidRPr="00937BE1">
        <w:t>,</w:t>
      </w:r>
      <w:r w:rsidR="00356C18" w:rsidRPr="00937BE1">
        <w:t xml:space="preserve"> </w:t>
      </w:r>
      <w:r w:rsidRPr="00937BE1">
        <w:t>and</w:t>
      </w:r>
      <w:r w:rsidR="00356C18" w:rsidRPr="00937BE1">
        <w:t xml:space="preserve"> </w:t>
      </w:r>
      <w:r w:rsidRPr="00937BE1">
        <w:t>some</w:t>
      </w:r>
      <w:r w:rsidR="00356C18" w:rsidRPr="00937BE1">
        <w:t xml:space="preserve"> </w:t>
      </w:r>
      <w:r w:rsidRPr="00937BE1">
        <w:t>testing</w:t>
      </w:r>
      <w:r w:rsidR="00356C18" w:rsidRPr="00937BE1">
        <w:t xml:space="preserve"> </w:t>
      </w:r>
      <w:r w:rsidRPr="00937BE1">
        <w:t>and</w:t>
      </w:r>
      <w:r w:rsidR="00356C18" w:rsidRPr="00937BE1">
        <w:t xml:space="preserve"> </w:t>
      </w:r>
      <w:r w:rsidRPr="00937BE1">
        <w:t>vaccination</w:t>
      </w:r>
      <w:r w:rsidR="00356C18" w:rsidRPr="00937BE1">
        <w:t xml:space="preserve"> </w:t>
      </w:r>
      <w:r w:rsidRPr="00937BE1">
        <w:t>sites</w:t>
      </w:r>
      <w:r w:rsidR="00356C18" w:rsidRPr="00937BE1">
        <w:t xml:space="preserve"> </w:t>
      </w:r>
      <w:r w:rsidRPr="00937BE1">
        <w:t>were</w:t>
      </w:r>
      <w:r w:rsidR="00356C18" w:rsidRPr="00937BE1">
        <w:t xml:space="preserve"> </w:t>
      </w:r>
      <w:r w:rsidR="00B81FF8" w:rsidRPr="00937BE1">
        <w:t xml:space="preserve">affected </w:t>
      </w:r>
      <w:r w:rsidRPr="00937BE1">
        <w:t>(</w:t>
      </w:r>
      <w:r w:rsidRPr="00937BE1">
        <w:rPr>
          <w:rFonts w:eastAsia="Arial"/>
          <w:color w:val="2A2736"/>
        </w:rPr>
        <w:t>National</w:t>
      </w:r>
      <w:r w:rsidR="00356C18" w:rsidRPr="00937BE1">
        <w:rPr>
          <w:rFonts w:eastAsia="Arial"/>
          <w:color w:val="2A2736"/>
        </w:rPr>
        <w:t xml:space="preserve"> </w:t>
      </w:r>
      <w:r w:rsidRPr="00937BE1">
        <w:rPr>
          <w:rFonts w:eastAsia="Arial"/>
          <w:color w:val="2A2736"/>
        </w:rPr>
        <w:t>Emergency</w:t>
      </w:r>
      <w:r w:rsidR="00356C18" w:rsidRPr="00937BE1">
        <w:rPr>
          <w:rFonts w:eastAsia="Arial"/>
          <w:color w:val="2A2736"/>
        </w:rPr>
        <w:t xml:space="preserve"> </w:t>
      </w:r>
      <w:r w:rsidRPr="00937BE1">
        <w:rPr>
          <w:rFonts w:eastAsia="Arial"/>
          <w:color w:val="2A2736"/>
        </w:rPr>
        <w:t>Management</w:t>
      </w:r>
      <w:r w:rsidR="00356C18" w:rsidRPr="00937BE1">
        <w:rPr>
          <w:rFonts w:eastAsia="Arial"/>
          <w:color w:val="2A2736"/>
        </w:rPr>
        <w:t xml:space="preserve"> </w:t>
      </w:r>
      <w:r w:rsidRPr="00937BE1">
        <w:rPr>
          <w:rFonts w:eastAsia="Arial"/>
          <w:color w:val="2A2736"/>
        </w:rPr>
        <w:t>Agency</w:t>
      </w:r>
      <w:r w:rsidR="00677E13" w:rsidRPr="00937BE1">
        <w:rPr>
          <w:rFonts w:eastAsia="Arial"/>
          <w:color w:val="2A2736"/>
        </w:rPr>
        <w:t xml:space="preserve"> and </w:t>
      </w:r>
      <w:r w:rsidRPr="00937BE1">
        <w:rPr>
          <w:rFonts w:eastAsia="Arial"/>
          <w:color w:val="2A2736"/>
        </w:rPr>
        <w:t>Australian</w:t>
      </w:r>
      <w:r w:rsidR="00356C18" w:rsidRPr="00937BE1">
        <w:rPr>
          <w:rFonts w:eastAsia="Arial"/>
          <w:color w:val="2A2736"/>
        </w:rPr>
        <w:t xml:space="preserve"> </w:t>
      </w:r>
      <w:r w:rsidRPr="00937BE1">
        <w:rPr>
          <w:rFonts w:eastAsia="Arial"/>
          <w:color w:val="2A2736"/>
        </w:rPr>
        <w:t>Institute</w:t>
      </w:r>
      <w:r w:rsidR="00356C18" w:rsidRPr="00937BE1">
        <w:rPr>
          <w:rFonts w:eastAsia="Arial"/>
          <w:color w:val="2A2736"/>
        </w:rPr>
        <w:t xml:space="preserve"> </w:t>
      </w:r>
      <w:r w:rsidRPr="00937BE1">
        <w:rPr>
          <w:rFonts w:eastAsia="Arial"/>
          <w:color w:val="2A2736"/>
        </w:rPr>
        <w:t>for</w:t>
      </w:r>
      <w:r w:rsidR="00356C18" w:rsidRPr="00937BE1">
        <w:rPr>
          <w:rFonts w:eastAsia="Arial"/>
          <w:color w:val="2A2736"/>
        </w:rPr>
        <w:t xml:space="preserve"> </w:t>
      </w:r>
      <w:r w:rsidRPr="00937BE1">
        <w:rPr>
          <w:rFonts w:eastAsia="Arial"/>
          <w:color w:val="2A2736"/>
        </w:rPr>
        <w:t>Disaster</w:t>
      </w:r>
      <w:r w:rsidR="00356C18" w:rsidRPr="00937BE1">
        <w:rPr>
          <w:rFonts w:eastAsia="Arial"/>
          <w:color w:val="2A2736"/>
        </w:rPr>
        <w:t xml:space="preserve"> </w:t>
      </w:r>
      <w:r w:rsidRPr="00937BE1">
        <w:rPr>
          <w:rFonts w:eastAsia="Arial"/>
          <w:color w:val="2A2736"/>
        </w:rPr>
        <w:t>Resilience,</w:t>
      </w:r>
      <w:r w:rsidR="00356C18" w:rsidRPr="00937BE1">
        <w:rPr>
          <w:rFonts w:eastAsia="Arial"/>
          <w:color w:val="2A2736"/>
        </w:rPr>
        <w:t xml:space="preserve"> </w:t>
      </w:r>
      <w:r w:rsidRPr="00937BE1">
        <w:rPr>
          <w:rFonts w:eastAsia="Arial"/>
          <w:color w:val="2A2736"/>
        </w:rPr>
        <w:t>2021</w:t>
      </w:r>
      <w:r w:rsidRPr="00937BE1">
        <w:t>).</w:t>
      </w:r>
    </w:p>
    <w:p w14:paraId="4E1B6C55" w14:textId="0A21F04D" w:rsidR="008F3331" w:rsidRPr="00937BE1" w:rsidRDefault="00FC6661" w:rsidP="00AE12C3">
      <w:pPr>
        <w:pStyle w:val="Body"/>
      </w:pPr>
      <w:r w:rsidRPr="00937BE1">
        <w:t>Another</w:t>
      </w:r>
      <w:r w:rsidR="00356C18" w:rsidRPr="00937BE1">
        <w:t xml:space="preserve"> </w:t>
      </w:r>
      <w:r w:rsidRPr="00937BE1">
        <w:t>severe</w:t>
      </w:r>
      <w:r w:rsidR="00356C18" w:rsidRPr="00937BE1">
        <w:t xml:space="preserve"> </w:t>
      </w:r>
      <w:r w:rsidRPr="00937BE1">
        <w:t>storm</w:t>
      </w:r>
      <w:r w:rsidR="00356C18" w:rsidRPr="00937BE1">
        <w:t xml:space="preserve"> </w:t>
      </w:r>
      <w:r w:rsidRPr="00937BE1">
        <w:t>and</w:t>
      </w:r>
      <w:r w:rsidR="00356C18" w:rsidRPr="00937BE1">
        <w:t xml:space="preserve"> </w:t>
      </w:r>
      <w:r w:rsidRPr="00937BE1">
        <w:t>flooding</w:t>
      </w:r>
      <w:r w:rsidR="00356C18" w:rsidRPr="00937BE1">
        <w:t xml:space="preserve"> </w:t>
      </w:r>
      <w:r w:rsidRPr="00937BE1">
        <w:t>event</w:t>
      </w:r>
      <w:r w:rsidR="00356C18" w:rsidRPr="00937BE1">
        <w:t xml:space="preserve"> </w:t>
      </w:r>
      <w:r w:rsidRPr="00937BE1">
        <w:t>occurred</w:t>
      </w:r>
      <w:r w:rsidR="00356C18" w:rsidRPr="00937BE1">
        <w:t xml:space="preserve"> </w:t>
      </w:r>
      <w:r w:rsidRPr="00937BE1">
        <w:t>between</w:t>
      </w:r>
      <w:r w:rsidR="00356C18" w:rsidRPr="00937BE1">
        <w:t xml:space="preserve"> </w:t>
      </w:r>
      <w:r w:rsidRPr="00937BE1">
        <w:t>28</w:t>
      </w:r>
      <w:r w:rsidR="00356C18" w:rsidRPr="00937BE1">
        <w:t xml:space="preserve"> </w:t>
      </w:r>
      <w:r w:rsidRPr="00937BE1">
        <w:t>October</w:t>
      </w:r>
      <w:r w:rsidR="00356C18" w:rsidRPr="00937BE1">
        <w:t xml:space="preserve"> </w:t>
      </w:r>
      <w:r w:rsidRPr="00937BE1">
        <w:t>and</w:t>
      </w:r>
      <w:r w:rsidR="00356C18" w:rsidRPr="00937BE1">
        <w:t xml:space="preserve"> </w:t>
      </w:r>
      <w:r w:rsidRPr="00937BE1">
        <w:t>8</w:t>
      </w:r>
      <w:r w:rsidR="00356C18" w:rsidRPr="00937BE1">
        <w:t xml:space="preserve"> </w:t>
      </w:r>
      <w:r w:rsidRPr="00937BE1">
        <w:t>November</w:t>
      </w:r>
      <w:r w:rsidR="00356C18" w:rsidRPr="00937BE1">
        <w:t xml:space="preserve"> </w:t>
      </w:r>
      <w:r w:rsidRPr="00937BE1">
        <w:t>2021,</w:t>
      </w:r>
      <w:r w:rsidR="00356C18" w:rsidRPr="00937BE1">
        <w:t xml:space="preserve"> </w:t>
      </w:r>
      <w:r w:rsidR="00636C2C" w:rsidRPr="00937BE1">
        <w:t xml:space="preserve">affecting </w:t>
      </w:r>
      <w:r w:rsidRPr="00937BE1">
        <w:t>communities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t>
      </w:r>
      <w:r w:rsidRPr="00937BE1">
        <w:rPr>
          <w:rFonts w:eastAsia="Arial"/>
          <w:color w:val="2A2736"/>
        </w:rPr>
        <w:t>National</w:t>
      </w:r>
      <w:r w:rsidR="00356C18" w:rsidRPr="00937BE1">
        <w:rPr>
          <w:rFonts w:eastAsia="Arial"/>
          <w:color w:val="2A2736"/>
        </w:rPr>
        <w:t xml:space="preserve"> </w:t>
      </w:r>
      <w:r w:rsidRPr="00937BE1">
        <w:rPr>
          <w:rFonts w:eastAsia="Arial"/>
          <w:color w:val="2A2736"/>
        </w:rPr>
        <w:t>Emergency</w:t>
      </w:r>
      <w:r w:rsidR="00356C18" w:rsidRPr="00937BE1">
        <w:rPr>
          <w:rFonts w:eastAsia="Arial"/>
          <w:color w:val="2A2736"/>
        </w:rPr>
        <w:t xml:space="preserve"> </w:t>
      </w:r>
      <w:r w:rsidRPr="00937BE1">
        <w:rPr>
          <w:rFonts w:eastAsia="Arial"/>
          <w:color w:val="2A2736"/>
        </w:rPr>
        <w:t>Management</w:t>
      </w:r>
      <w:r w:rsidR="00356C18" w:rsidRPr="00937BE1">
        <w:rPr>
          <w:rFonts w:eastAsia="Arial"/>
          <w:color w:val="2A2736"/>
        </w:rPr>
        <w:t xml:space="preserve"> </w:t>
      </w:r>
      <w:r w:rsidRPr="00937BE1">
        <w:rPr>
          <w:rFonts w:eastAsia="Arial"/>
          <w:color w:val="2A2736"/>
        </w:rPr>
        <w:t>Agency</w:t>
      </w:r>
      <w:r w:rsidR="00677E13" w:rsidRPr="00937BE1">
        <w:rPr>
          <w:rFonts w:eastAsia="Arial"/>
          <w:color w:val="2A2736"/>
        </w:rPr>
        <w:t xml:space="preserve"> and </w:t>
      </w:r>
      <w:r w:rsidRPr="00937BE1">
        <w:rPr>
          <w:rFonts w:eastAsia="Arial"/>
          <w:color w:val="2A2736"/>
        </w:rPr>
        <w:t>Australian</w:t>
      </w:r>
      <w:r w:rsidR="00356C18" w:rsidRPr="00937BE1">
        <w:rPr>
          <w:rFonts w:eastAsia="Arial"/>
          <w:color w:val="2A2736"/>
        </w:rPr>
        <w:t xml:space="preserve"> </w:t>
      </w:r>
      <w:r w:rsidRPr="00937BE1">
        <w:rPr>
          <w:rFonts w:eastAsia="Arial"/>
          <w:color w:val="2A2736"/>
        </w:rPr>
        <w:t>Institute</w:t>
      </w:r>
      <w:r w:rsidR="00356C18" w:rsidRPr="00937BE1">
        <w:rPr>
          <w:rFonts w:eastAsia="Arial"/>
          <w:color w:val="2A2736"/>
        </w:rPr>
        <w:t xml:space="preserve"> </w:t>
      </w:r>
      <w:r w:rsidRPr="00937BE1">
        <w:rPr>
          <w:rFonts w:eastAsia="Arial"/>
          <w:color w:val="2A2736"/>
        </w:rPr>
        <w:t>for</w:t>
      </w:r>
      <w:r w:rsidR="00356C18" w:rsidRPr="00937BE1">
        <w:rPr>
          <w:rFonts w:eastAsia="Arial"/>
          <w:color w:val="2A2736"/>
        </w:rPr>
        <w:t xml:space="preserve"> </w:t>
      </w:r>
      <w:r w:rsidRPr="00937BE1">
        <w:rPr>
          <w:rFonts w:eastAsia="Arial"/>
          <w:color w:val="2A2736"/>
        </w:rPr>
        <w:t>Disaster</w:t>
      </w:r>
      <w:r w:rsidR="00356C18" w:rsidRPr="00937BE1">
        <w:rPr>
          <w:rFonts w:eastAsia="Arial"/>
          <w:color w:val="2A2736"/>
        </w:rPr>
        <w:t xml:space="preserve"> </w:t>
      </w:r>
      <w:r w:rsidRPr="00937BE1">
        <w:rPr>
          <w:rFonts w:eastAsia="Arial"/>
          <w:color w:val="2A2736"/>
        </w:rPr>
        <w:t>Resilience,</w:t>
      </w:r>
      <w:r w:rsidR="00356C18" w:rsidRPr="00937BE1">
        <w:rPr>
          <w:rFonts w:eastAsia="Arial"/>
          <w:color w:val="2A2736"/>
        </w:rPr>
        <w:t xml:space="preserve"> </w:t>
      </w:r>
      <w:r w:rsidRPr="00937BE1">
        <w:rPr>
          <w:rFonts w:eastAsia="Arial"/>
          <w:color w:val="2A2736"/>
        </w:rPr>
        <w:t>2022</w:t>
      </w:r>
      <w:r w:rsidRPr="00937BE1">
        <w:t>).</w:t>
      </w:r>
      <w:r w:rsidR="00356C18" w:rsidRPr="00937BE1">
        <w:t xml:space="preserve"> </w:t>
      </w:r>
      <w:r w:rsidRPr="00937BE1">
        <w:t>This</w:t>
      </w:r>
      <w:r w:rsidR="00356C18" w:rsidRPr="00937BE1">
        <w:t xml:space="preserve"> </w:t>
      </w:r>
      <w:r w:rsidRPr="00937BE1">
        <w:t>caused</w:t>
      </w:r>
      <w:r w:rsidR="00356C18" w:rsidRPr="00937BE1">
        <w:t xml:space="preserve"> </w:t>
      </w:r>
      <w:r w:rsidRPr="00937BE1">
        <w:t>the</w:t>
      </w:r>
      <w:r w:rsidR="00356C18" w:rsidRPr="00937BE1">
        <w:t xml:space="preserve"> </w:t>
      </w:r>
      <w:r w:rsidRPr="00937BE1">
        <w:t>single</w:t>
      </w:r>
      <w:r w:rsidR="00356C18" w:rsidRPr="00937BE1">
        <w:t xml:space="preserve"> </w:t>
      </w:r>
      <w:r w:rsidRPr="00937BE1">
        <w:t>most</w:t>
      </w:r>
      <w:r w:rsidR="00356C18" w:rsidRPr="00937BE1">
        <w:t xml:space="preserve"> </w:t>
      </w:r>
      <w:r w:rsidRPr="00937BE1">
        <w:t>widespread</w:t>
      </w:r>
      <w:r w:rsidR="00356C18" w:rsidRPr="00937BE1">
        <w:t xml:space="preserve"> </w:t>
      </w:r>
      <w:r w:rsidRPr="00937BE1">
        <w:t>electricity</w:t>
      </w:r>
      <w:r w:rsidR="00356C18" w:rsidRPr="00937BE1">
        <w:t xml:space="preserve"> </w:t>
      </w:r>
      <w:r w:rsidRPr="00937BE1">
        <w:t>outage</w:t>
      </w:r>
      <w:r w:rsidR="00356C18" w:rsidRPr="00937BE1">
        <w:t xml:space="preserve"> </w:t>
      </w:r>
      <w:r w:rsidRPr="00937BE1">
        <w:t>experienced</w:t>
      </w:r>
      <w:r w:rsidR="00356C18" w:rsidRPr="00937BE1">
        <w:t xml:space="preserve"> </w:t>
      </w:r>
      <w:r w:rsidRPr="00937BE1">
        <w:t>in</w:t>
      </w:r>
      <w:r w:rsidR="00356C18" w:rsidRPr="00937BE1">
        <w:t xml:space="preserve"> </w:t>
      </w:r>
      <w:r w:rsidRPr="00937BE1">
        <w:t>Victoria</w:t>
      </w:r>
      <w:r w:rsidR="00356C18" w:rsidRPr="00937BE1">
        <w:t xml:space="preserve"> </w:t>
      </w:r>
      <w:r w:rsidRPr="00937BE1">
        <w:t>(</w:t>
      </w:r>
      <w:r w:rsidR="0087009E" w:rsidRPr="00937BE1">
        <w:rPr>
          <w:rFonts w:eastAsia="Arial" w:cs="Calibri"/>
          <w:color w:val="2A2736"/>
        </w:rPr>
        <w:t>DELWP</w:t>
      </w:r>
      <w:r w:rsidRPr="00937BE1">
        <w:rPr>
          <w:rFonts w:eastAsia="Arial"/>
          <w:color w:val="2A2736"/>
        </w:rPr>
        <w:t>,</w:t>
      </w:r>
      <w:r w:rsidR="00356C18" w:rsidRPr="00937BE1">
        <w:rPr>
          <w:rFonts w:eastAsia="Arial"/>
          <w:color w:val="2A2736"/>
        </w:rPr>
        <w:t xml:space="preserve"> </w:t>
      </w:r>
      <w:r w:rsidRPr="00937BE1">
        <w:rPr>
          <w:rFonts w:eastAsia="Arial"/>
          <w:color w:val="2A2736"/>
        </w:rPr>
        <w:t>2022</w:t>
      </w:r>
      <w:r w:rsidRPr="00937BE1">
        <w:t>),</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750,000</w:t>
      </w:r>
      <w:r w:rsidR="00356C18" w:rsidRPr="00937BE1">
        <w:t xml:space="preserve"> </w:t>
      </w:r>
      <w:r w:rsidRPr="00937BE1">
        <w:t>customers</w:t>
      </w:r>
      <w:r w:rsidR="00356C18" w:rsidRPr="00937BE1">
        <w:t xml:space="preserve"> </w:t>
      </w:r>
      <w:r w:rsidRPr="00937BE1">
        <w:t>losing</w:t>
      </w:r>
      <w:r w:rsidR="00356C18" w:rsidRPr="00937BE1">
        <w:t xml:space="preserve"> </w:t>
      </w:r>
      <w:r w:rsidRPr="00937BE1">
        <w:t>power</w:t>
      </w:r>
      <w:r w:rsidR="00356C18" w:rsidRPr="00937BE1">
        <w:t xml:space="preserve"> </w:t>
      </w:r>
      <w:r w:rsidRPr="00937BE1">
        <w:t>(</w:t>
      </w:r>
      <w:r w:rsidR="0087009E" w:rsidRPr="00937BE1">
        <w:rPr>
          <w:rFonts w:eastAsia="Arial" w:cs="Calibri"/>
          <w:color w:val="2A2736"/>
        </w:rPr>
        <w:t>DEECA</w:t>
      </w:r>
      <w:r w:rsidRPr="00937BE1">
        <w:rPr>
          <w:rFonts w:eastAsia="Arial"/>
          <w:color w:val="2A2736"/>
        </w:rPr>
        <w:t>,</w:t>
      </w:r>
      <w:r w:rsidR="00356C18" w:rsidRPr="00937BE1">
        <w:rPr>
          <w:rFonts w:eastAsia="Arial"/>
          <w:color w:val="2A2736"/>
        </w:rPr>
        <w:t xml:space="preserve"> </w:t>
      </w:r>
      <w:r w:rsidRPr="00937BE1">
        <w:rPr>
          <w:rFonts w:eastAsia="Arial"/>
          <w:color w:val="2A2736"/>
        </w:rPr>
        <w:t>2022</w:t>
      </w:r>
      <w:r w:rsidRPr="00937BE1">
        <w:t>).</w:t>
      </w:r>
      <w:r w:rsidR="00356C18" w:rsidRPr="00937BE1">
        <w:t xml:space="preserve"> </w:t>
      </w:r>
      <w:r w:rsidRPr="00937BE1">
        <w:t>The</w:t>
      </w:r>
      <w:r w:rsidR="00356C18" w:rsidRPr="00937BE1">
        <w:t xml:space="preserve"> </w:t>
      </w:r>
      <w:r w:rsidRPr="00937BE1">
        <w:t>2021</w:t>
      </w:r>
      <w:r w:rsidR="00356C18" w:rsidRPr="00937BE1">
        <w:t xml:space="preserve"> </w:t>
      </w:r>
      <w:r w:rsidRPr="00937BE1">
        <w:t>June</w:t>
      </w:r>
      <w:r w:rsidR="00356C18" w:rsidRPr="00937BE1">
        <w:t xml:space="preserve"> </w:t>
      </w:r>
      <w:r w:rsidRPr="00937BE1">
        <w:t>and</w:t>
      </w:r>
      <w:r w:rsidR="00356C18" w:rsidRPr="00937BE1">
        <w:t xml:space="preserve"> </w:t>
      </w:r>
      <w:r w:rsidRPr="00937BE1">
        <w:t>October</w:t>
      </w:r>
      <w:r w:rsidR="00356C18" w:rsidRPr="00937BE1">
        <w:t xml:space="preserve"> </w:t>
      </w:r>
      <w:r w:rsidRPr="00937BE1">
        <w:t>storms</w:t>
      </w:r>
      <w:r w:rsidR="00356C18" w:rsidRPr="00937BE1">
        <w:t xml:space="preserve"> </w:t>
      </w:r>
      <w:r w:rsidRPr="00937BE1">
        <w:t>and</w:t>
      </w:r>
      <w:r w:rsidR="00356C18" w:rsidRPr="00937BE1">
        <w:t xml:space="preserve"> </w:t>
      </w:r>
      <w:r w:rsidRPr="00937BE1">
        <w:t>floods</w:t>
      </w:r>
      <w:r w:rsidR="00356C18" w:rsidRPr="00937BE1">
        <w:t xml:space="preserve"> </w:t>
      </w:r>
      <w:r w:rsidRPr="00937BE1">
        <w:t>collectively</w:t>
      </w:r>
      <w:r w:rsidR="00356C18" w:rsidRPr="00937BE1">
        <w:t xml:space="preserve"> </w:t>
      </w:r>
      <w:r w:rsidRPr="00937BE1">
        <w:t>affected</w:t>
      </w:r>
      <w:r w:rsidR="00356C18" w:rsidRPr="00937BE1">
        <w:t xml:space="preserve"> </w:t>
      </w:r>
      <w:r w:rsidRPr="00937BE1">
        <w:t>3.3</w:t>
      </w:r>
      <w:r w:rsidR="00356C18" w:rsidRPr="00937BE1">
        <w:t xml:space="preserve"> </w:t>
      </w:r>
      <w:r w:rsidRPr="00937BE1">
        <w:t>million</w:t>
      </w:r>
      <w:r w:rsidR="00356C18" w:rsidRPr="00937BE1">
        <w:t xml:space="preserve"> </w:t>
      </w:r>
      <w:r w:rsidRPr="00937BE1">
        <w:t>hectares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t>
      </w:r>
      <w:r w:rsidR="0087009E" w:rsidRPr="00937BE1">
        <w:rPr>
          <w:rFonts w:eastAsia="Arial" w:cs="Calibri"/>
          <w:color w:val="2A2736"/>
        </w:rPr>
        <w:t>DELWP</w:t>
      </w:r>
      <w:r w:rsidRPr="00937BE1">
        <w:rPr>
          <w:rFonts w:eastAsia="Arial"/>
          <w:color w:val="2A2736"/>
        </w:rPr>
        <w:t>,</w:t>
      </w:r>
      <w:r w:rsidR="00356C18" w:rsidRPr="00937BE1">
        <w:rPr>
          <w:rFonts w:eastAsia="Arial"/>
          <w:color w:val="2A2736"/>
        </w:rPr>
        <w:t xml:space="preserve"> </w:t>
      </w:r>
      <w:r w:rsidRPr="00937BE1">
        <w:rPr>
          <w:rFonts w:eastAsia="Arial"/>
          <w:color w:val="2A2736"/>
        </w:rPr>
        <w:t>2022</w:t>
      </w:r>
      <w:r w:rsidRPr="00937BE1">
        <w:t>).</w:t>
      </w:r>
    </w:p>
    <w:tbl>
      <w:tblPr>
        <w:tblStyle w:val="TableGrid"/>
        <w:tblW w:w="0" w:type="auto"/>
        <w:tblLook w:val="04A0" w:firstRow="1" w:lastRow="0" w:firstColumn="1" w:lastColumn="0" w:noHBand="0" w:noVBand="1"/>
      </w:tblPr>
      <w:tblGrid>
        <w:gridCol w:w="9288"/>
      </w:tblGrid>
      <w:tr w:rsidR="008F3331" w:rsidRPr="00937BE1" w14:paraId="1BFF2A60" w14:textId="77777777" w:rsidTr="008F3331">
        <w:tc>
          <w:tcPr>
            <w:tcW w:w="9288" w:type="dxa"/>
          </w:tcPr>
          <w:p w14:paraId="27166FEA" w14:textId="658E337A" w:rsidR="008F3331" w:rsidRPr="00937BE1" w:rsidRDefault="008F3331" w:rsidP="00AE12C3">
            <w:pPr>
              <w:pStyle w:val="Body"/>
              <w:rPr>
                <w:b/>
                <w:bCs/>
              </w:rPr>
            </w:pPr>
            <w:r w:rsidRPr="00937BE1">
              <w:rPr>
                <w:b/>
                <w:bCs/>
              </w:rPr>
              <w:lastRenderedPageBreak/>
              <w:t>Box 1</w:t>
            </w:r>
            <w:r w:rsidR="00D71983" w:rsidRPr="00937BE1">
              <w:rPr>
                <w:b/>
                <w:bCs/>
              </w:rPr>
              <w:t>:</w:t>
            </w:r>
            <w:r w:rsidRPr="00937BE1">
              <w:rPr>
                <w:b/>
                <w:bCs/>
              </w:rPr>
              <w:t xml:space="preserve"> Floods and Victoria’s changing climate</w:t>
            </w:r>
          </w:p>
          <w:p w14:paraId="22D024AC" w14:textId="276B2F00" w:rsidR="008F3331" w:rsidRPr="00937BE1" w:rsidRDefault="008F3331" w:rsidP="00AE12C3">
            <w:pPr>
              <w:pStyle w:val="Body"/>
            </w:pPr>
            <w:r w:rsidRPr="00937BE1">
              <w:t xml:space="preserve">Flooding is a major hazard </w:t>
            </w:r>
            <w:r w:rsidR="0087009E" w:rsidRPr="00937BE1">
              <w:t xml:space="preserve">affecting </w:t>
            </w:r>
            <w:r w:rsidRPr="00937BE1">
              <w:t xml:space="preserve">Australia. The risk of flooding is influenced by a range of large-scale climate drivers and weather-related factors including the intensity of rainfall events and the extent to which catchments already contain water </w:t>
            </w:r>
            <w:r w:rsidR="00DC58F1" w:rsidRPr="00937BE1">
              <w:t xml:space="preserve">before </w:t>
            </w:r>
            <w:r w:rsidRPr="00937BE1">
              <w:t xml:space="preserve">rainfall events. Flood risk also has </w:t>
            </w:r>
            <w:r w:rsidR="00DC58F1" w:rsidRPr="00937BE1">
              <w:t xml:space="preserve">the </w:t>
            </w:r>
            <w:r w:rsidRPr="00937BE1">
              <w:t xml:space="preserve">potential to change over time </w:t>
            </w:r>
            <w:r w:rsidR="00DC58F1" w:rsidRPr="00937BE1">
              <w:t xml:space="preserve">because </w:t>
            </w:r>
            <w:r w:rsidRPr="00937BE1">
              <w:t>of factors such as land cover and land use changes. Due to these elements, the amount of rainfall, location and timing of events is highly variable, year on year and across decades (</w:t>
            </w:r>
            <w:r w:rsidRPr="00937BE1">
              <w:rPr>
                <w:rFonts w:eastAsia="Arial"/>
                <w:color w:val="2A2736"/>
              </w:rPr>
              <w:t>Bureau of Meteorology and CSIRO, 2022</w:t>
            </w:r>
            <w:r w:rsidRPr="00937BE1">
              <w:t>).</w:t>
            </w:r>
          </w:p>
          <w:p w14:paraId="261BAAF6" w14:textId="792E70B6" w:rsidR="008F3331" w:rsidRPr="00937BE1" w:rsidRDefault="00322FD8" w:rsidP="00AE12C3">
            <w:pPr>
              <w:pStyle w:val="Body"/>
            </w:pPr>
            <w:r w:rsidRPr="00937BE1">
              <w:t>While</w:t>
            </w:r>
            <w:r w:rsidR="008F3331" w:rsidRPr="00937BE1">
              <w:t xml:space="preserve"> climate projections indicate Victoria is likely to receive less overall total rainfall in the future, individual extreme rainfall events are projected to increase. The 2019 Victorian Climate Projections estimate with high confidence that extreme rainfall events will become more intense by the end of the century</w:t>
            </w:r>
            <w:r w:rsidR="00DC58F1" w:rsidRPr="00937BE1">
              <w:t>,</w:t>
            </w:r>
            <w:r w:rsidR="008F3331" w:rsidRPr="00937BE1">
              <w:t xml:space="preserve"> with greater risks of flash flooding</w:t>
            </w:r>
            <w:r w:rsidR="00DC58F1" w:rsidRPr="00937BE1">
              <w:t>.</w:t>
            </w:r>
            <w:r w:rsidR="008F3331" w:rsidRPr="00937BE1">
              <w:t xml:space="preserve"> </w:t>
            </w:r>
            <w:r w:rsidR="00DC58F1" w:rsidRPr="00937BE1">
              <w:t>B</w:t>
            </w:r>
            <w:r w:rsidR="00E23E2A" w:rsidRPr="00937BE1">
              <w:t>ut</w:t>
            </w:r>
            <w:r w:rsidR="008F3331" w:rsidRPr="00937BE1">
              <w:t xml:space="preserve"> where and when these events will occur remains highly variable (</w:t>
            </w:r>
            <w:r w:rsidR="00883DCE" w:rsidRPr="00937BE1">
              <w:t>B</w:t>
            </w:r>
            <w:r w:rsidR="008F3331" w:rsidRPr="00937BE1">
              <w:rPr>
                <w:rFonts w:eastAsia="Arial"/>
                <w:color w:val="2A2736"/>
              </w:rPr>
              <w:t>ureau of Meteorology and CSIRO, 2022</w:t>
            </w:r>
            <w:r w:rsidR="008F3331" w:rsidRPr="00937BE1">
              <w:t>).</w:t>
            </w:r>
          </w:p>
          <w:p w14:paraId="0E7A55FE" w14:textId="6F44D08E" w:rsidR="008F3331" w:rsidRPr="00937BE1" w:rsidRDefault="008F3331" w:rsidP="00AE12C3">
            <w:pPr>
              <w:pStyle w:val="Body"/>
            </w:pPr>
            <w:r w:rsidRPr="00937BE1">
              <w:t>Extreme rainfall days are when the rainfall total for that 24-hour period exceeds the 90th percentile and often lead to flooding. Long-term trends show Victoria is receiving less rainfall than previously. However, extreme rainfall events are making up a larger proportion of total rainfall and are becoming more intense, likely due to a combination of warmer sea-surface temperatures and increased atmospheric water-holding capacity.</w:t>
            </w:r>
          </w:p>
          <w:p w14:paraId="0641B4B6" w14:textId="02545E89" w:rsidR="008F3331" w:rsidRPr="00937BE1" w:rsidRDefault="00DC58F1" w:rsidP="00AE12C3">
            <w:pPr>
              <w:pStyle w:val="Body"/>
            </w:pPr>
            <w:r w:rsidRPr="00937BE1">
              <w:t xml:space="preserve">With </w:t>
            </w:r>
            <w:r w:rsidR="008F3331" w:rsidRPr="00937BE1">
              <w:t>these events projected to intensify further, floods such as those that occurred in June and October 2021 are expected to occur at a greater rate and severity (</w:t>
            </w:r>
            <w:r w:rsidR="008F3331" w:rsidRPr="00937BE1">
              <w:rPr>
                <w:rFonts w:eastAsia="Arial"/>
                <w:color w:val="2A2736"/>
              </w:rPr>
              <w:t>Bureau of Meteorology and CSIRO, 2022</w:t>
            </w:r>
            <w:r w:rsidR="008F3331" w:rsidRPr="00937BE1">
              <w:t>)</w:t>
            </w:r>
            <w:r w:rsidRPr="00937BE1">
              <w:t>.</w:t>
            </w:r>
            <w:r w:rsidR="008F3331" w:rsidRPr="00937BE1">
              <w:t xml:space="preserve"> </w:t>
            </w:r>
            <w:r w:rsidRPr="00937BE1">
              <w:t>A</w:t>
            </w:r>
            <w:r w:rsidR="008F3331" w:rsidRPr="00937BE1">
              <w:t xml:space="preserve">nd with this there is a propensity for flood events to further increase existing public health risks and impacts. </w:t>
            </w:r>
          </w:p>
          <w:p w14:paraId="21BE6FE1" w14:textId="79BB65E3" w:rsidR="008F3331" w:rsidRPr="00937BE1" w:rsidRDefault="008F3331" w:rsidP="00AE12C3">
            <w:pPr>
              <w:pStyle w:val="Body"/>
            </w:pPr>
            <w:r w:rsidRPr="00937BE1">
              <w:t xml:space="preserve">During and in the aftermath of severe rainfall events, injuries are also more likely to occur, including from contact with debris, drowning, bites from displaced animals or insects and transport-related accidents. </w:t>
            </w:r>
            <w:r w:rsidRPr="00937BE1" w:rsidDel="00632821">
              <w:t>Hospitalisations</w:t>
            </w:r>
            <w:r w:rsidRPr="00937BE1">
              <w:t xml:space="preserve"> </w:t>
            </w:r>
            <w:r w:rsidRPr="00937BE1" w:rsidDel="00632821">
              <w:t>from</w:t>
            </w:r>
            <w:r w:rsidRPr="00937BE1">
              <w:t xml:space="preserve"> </w:t>
            </w:r>
            <w:r w:rsidRPr="00937BE1" w:rsidDel="00632821">
              <w:t>storm-related</w:t>
            </w:r>
            <w:r w:rsidRPr="00937BE1">
              <w:t xml:space="preserve"> </w:t>
            </w:r>
            <w:r w:rsidRPr="00937BE1" w:rsidDel="00632821">
              <w:t>injuries</w:t>
            </w:r>
            <w:r w:rsidRPr="00937BE1">
              <w:t xml:space="preserve"> </w:t>
            </w:r>
            <w:r w:rsidRPr="00937BE1" w:rsidDel="00632821">
              <w:t>across</w:t>
            </w:r>
            <w:r w:rsidRPr="00937BE1">
              <w:t xml:space="preserve"> </w:t>
            </w:r>
            <w:r w:rsidRPr="00937BE1" w:rsidDel="00632821">
              <w:t>Australia</w:t>
            </w:r>
            <w:r w:rsidRPr="00937BE1">
              <w:t xml:space="preserve"> </w:t>
            </w:r>
            <w:r w:rsidRPr="00937BE1" w:rsidDel="00632821">
              <w:t>in</w:t>
            </w:r>
            <w:r w:rsidRPr="00937BE1">
              <w:t xml:space="preserve"> </w:t>
            </w:r>
            <w:r w:rsidRPr="00937BE1" w:rsidDel="00632821">
              <w:t>2021</w:t>
            </w:r>
            <w:r w:rsidR="003B6BF8" w:rsidRPr="00937BE1">
              <w:t>–</w:t>
            </w:r>
            <w:r w:rsidRPr="00937BE1" w:rsidDel="00632821">
              <w:t>22</w:t>
            </w:r>
            <w:r w:rsidRPr="00937BE1">
              <w:t xml:space="preserve"> </w:t>
            </w:r>
            <w:r w:rsidRPr="00937BE1" w:rsidDel="00632821">
              <w:t>were</w:t>
            </w:r>
            <w:r w:rsidRPr="00937BE1">
              <w:t xml:space="preserve"> </w:t>
            </w:r>
            <w:r w:rsidRPr="00937BE1" w:rsidDel="00632821">
              <w:t>nearly</w:t>
            </w:r>
            <w:r w:rsidRPr="00937BE1">
              <w:t xml:space="preserve"> </w:t>
            </w:r>
            <w:r w:rsidRPr="00937BE1" w:rsidDel="00632821">
              <w:t>twice</w:t>
            </w:r>
            <w:r w:rsidRPr="00937BE1">
              <w:t xml:space="preserve"> </w:t>
            </w:r>
            <w:r w:rsidRPr="00937BE1" w:rsidDel="00632821">
              <w:t>the</w:t>
            </w:r>
            <w:r w:rsidRPr="00937BE1">
              <w:t xml:space="preserve"> </w:t>
            </w:r>
            <w:r w:rsidRPr="00937BE1" w:rsidDel="00632821">
              <w:t>yearly</w:t>
            </w:r>
            <w:r w:rsidRPr="00937BE1">
              <w:t xml:space="preserve"> </w:t>
            </w:r>
            <w:r w:rsidRPr="00937BE1" w:rsidDel="00632821">
              <w:t>average</w:t>
            </w:r>
            <w:r w:rsidRPr="00937BE1">
              <w:t xml:space="preserve"> </w:t>
            </w:r>
            <w:r w:rsidRPr="00937BE1" w:rsidDel="00632821">
              <w:t>over</w:t>
            </w:r>
            <w:r w:rsidRPr="00937BE1">
              <w:t xml:space="preserve"> </w:t>
            </w:r>
            <w:r w:rsidRPr="00937BE1" w:rsidDel="00632821">
              <w:t>the</w:t>
            </w:r>
            <w:r w:rsidRPr="00937BE1">
              <w:t xml:space="preserve"> </w:t>
            </w:r>
            <w:r w:rsidRPr="00937BE1" w:rsidDel="00632821">
              <w:t>preceding</w:t>
            </w:r>
            <w:r w:rsidRPr="00937BE1">
              <w:t xml:space="preserve"> </w:t>
            </w:r>
            <w:r w:rsidRPr="00937BE1" w:rsidDel="00632821">
              <w:t>9</w:t>
            </w:r>
            <w:r w:rsidRPr="00937BE1">
              <w:t xml:space="preserve"> </w:t>
            </w:r>
            <w:r w:rsidRPr="00937BE1" w:rsidDel="00632821">
              <w:t>years</w:t>
            </w:r>
            <w:r w:rsidRPr="00937BE1">
              <w:t xml:space="preserve"> </w:t>
            </w:r>
            <w:r w:rsidRPr="00937BE1" w:rsidDel="00632821">
              <w:t>(AIHW</w:t>
            </w:r>
            <w:r w:rsidRPr="00937BE1">
              <w:t>, 2023</w:t>
            </w:r>
            <w:r w:rsidRPr="00937BE1" w:rsidDel="00632821">
              <w:t>).</w:t>
            </w:r>
            <w:r w:rsidRPr="00937BE1">
              <w:t xml:space="preserve"> </w:t>
            </w:r>
          </w:p>
          <w:p w14:paraId="21D6C256" w14:textId="55B8A72E" w:rsidR="008F3331" w:rsidRPr="00937BE1" w:rsidRDefault="008F3331" w:rsidP="00AE12C3">
            <w:pPr>
              <w:pStyle w:val="Body"/>
            </w:pPr>
            <w:r w:rsidRPr="00937BE1" w:rsidDel="00F94409">
              <w:t>Beyond</w:t>
            </w:r>
            <w:r w:rsidRPr="00937BE1">
              <w:t xml:space="preserve"> </w:t>
            </w:r>
            <w:r w:rsidRPr="00937BE1" w:rsidDel="00F94409">
              <w:t>direct</w:t>
            </w:r>
            <w:r w:rsidRPr="00937BE1">
              <w:t xml:space="preserve"> </w:t>
            </w:r>
            <w:r w:rsidRPr="00937BE1" w:rsidDel="00F94409">
              <w:t>injuries,</w:t>
            </w:r>
            <w:r w:rsidRPr="00937BE1">
              <w:t xml:space="preserve"> </w:t>
            </w:r>
            <w:r w:rsidRPr="00937BE1" w:rsidDel="00F94409">
              <w:t>the</w:t>
            </w:r>
            <w:r w:rsidRPr="00937BE1">
              <w:t xml:space="preserve"> </w:t>
            </w:r>
            <w:r w:rsidRPr="00937BE1" w:rsidDel="00F94409">
              <w:t>risk</w:t>
            </w:r>
            <w:r w:rsidRPr="00937BE1">
              <w:t xml:space="preserve"> </w:t>
            </w:r>
            <w:r w:rsidRPr="00937BE1" w:rsidDel="00F94409">
              <w:t>of</w:t>
            </w:r>
            <w:r w:rsidRPr="00937BE1">
              <w:t xml:space="preserve"> </w:t>
            </w:r>
            <w:r w:rsidRPr="00937BE1" w:rsidDel="00F94409">
              <w:t>infections</w:t>
            </w:r>
            <w:r w:rsidRPr="00937BE1">
              <w:t xml:space="preserve"> </w:t>
            </w:r>
            <w:r w:rsidRPr="00937BE1" w:rsidDel="00F94409">
              <w:t>such</w:t>
            </w:r>
            <w:r w:rsidRPr="00937BE1">
              <w:t xml:space="preserve"> </w:t>
            </w:r>
            <w:r w:rsidRPr="00937BE1" w:rsidDel="00F94409">
              <w:t>as</w:t>
            </w:r>
            <w:r w:rsidRPr="00937BE1">
              <w:t xml:space="preserve"> </w:t>
            </w:r>
            <w:r w:rsidRPr="00937BE1" w:rsidDel="00F94409">
              <w:t>acute</w:t>
            </w:r>
            <w:r w:rsidRPr="00937BE1">
              <w:t xml:space="preserve"> </w:t>
            </w:r>
            <w:r w:rsidRPr="00937BE1" w:rsidDel="00F94409">
              <w:t>gastroenteritis</w:t>
            </w:r>
            <w:r w:rsidRPr="00937BE1">
              <w:t xml:space="preserve"> </w:t>
            </w:r>
            <w:r w:rsidRPr="00937BE1" w:rsidDel="00F94409">
              <w:t>and</w:t>
            </w:r>
            <w:r w:rsidRPr="00937BE1">
              <w:t xml:space="preserve"> </w:t>
            </w:r>
            <w:r w:rsidRPr="00937BE1" w:rsidDel="00F94409">
              <w:t>respiratory</w:t>
            </w:r>
            <w:r w:rsidRPr="00937BE1">
              <w:t xml:space="preserve"> </w:t>
            </w:r>
            <w:r w:rsidRPr="00937BE1" w:rsidDel="00F94409">
              <w:t>tract</w:t>
            </w:r>
            <w:r w:rsidRPr="00937BE1">
              <w:t xml:space="preserve"> </w:t>
            </w:r>
            <w:r w:rsidRPr="00937BE1" w:rsidDel="00F94409">
              <w:t>infections</w:t>
            </w:r>
            <w:r w:rsidRPr="00937BE1">
              <w:t xml:space="preserve"> </w:t>
            </w:r>
            <w:r w:rsidRPr="00937BE1" w:rsidDel="00F94409">
              <w:t>also</w:t>
            </w:r>
            <w:r w:rsidRPr="00937BE1">
              <w:t xml:space="preserve"> </w:t>
            </w:r>
            <w:r w:rsidRPr="00937BE1" w:rsidDel="00F94409">
              <w:t>increases</w:t>
            </w:r>
            <w:r w:rsidRPr="00937BE1">
              <w:t xml:space="preserve"> </w:t>
            </w:r>
            <w:r w:rsidRPr="00937BE1" w:rsidDel="00F94409">
              <w:t>after</w:t>
            </w:r>
            <w:r w:rsidRPr="00937BE1">
              <w:t xml:space="preserve"> </w:t>
            </w:r>
            <w:r w:rsidRPr="00937BE1" w:rsidDel="00F94409">
              <w:t>floodwater</w:t>
            </w:r>
            <w:r w:rsidRPr="00937BE1">
              <w:t xml:space="preserve"> </w:t>
            </w:r>
            <w:r w:rsidRPr="00937BE1" w:rsidDel="00F94409">
              <w:t>exposure</w:t>
            </w:r>
            <w:r w:rsidRPr="00937BE1">
              <w:t xml:space="preserve"> </w:t>
            </w:r>
            <w:r w:rsidRPr="00937BE1" w:rsidDel="00F94409">
              <w:t>(Kontowicz</w:t>
            </w:r>
            <w:r w:rsidRPr="00937BE1">
              <w:t xml:space="preserve"> </w:t>
            </w:r>
            <w:r w:rsidRPr="00937BE1" w:rsidDel="00F94409">
              <w:t>et</w:t>
            </w:r>
            <w:r w:rsidRPr="00937BE1">
              <w:t xml:space="preserve"> </w:t>
            </w:r>
            <w:r w:rsidRPr="00937BE1" w:rsidDel="00F94409">
              <w:t>al.</w:t>
            </w:r>
            <w:r w:rsidRPr="00937BE1">
              <w:t>, 2022</w:t>
            </w:r>
            <w:r w:rsidR="00FA6BD5" w:rsidRPr="00937BE1">
              <w:t>;</w:t>
            </w:r>
            <w:r w:rsidR="00FA6BD5" w:rsidRPr="00937BE1" w:rsidDel="00F94409">
              <w:t xml:space="preserve"> Mulder</w:t>
            </w:r>
            <w:r w:rsidR="00FA6BD5" w:rsidRPr="00937BE1">
              <w:t xml:space="preserve"> </w:t>
            </w:r>
            <w:r w:rsidR="00FA6BD5" w:rsidRPr="00937BE1" w:rsidDel="00F94409">
              <w:t>et</w:t>
            </w:r>
            <w:r w:rsidR="00FA6BD5" w:rsidRPr="00937BE1">
              <w:t xml:space="preserve"> </w:t>
            </w:r>
            <w:r w:rsidR="00FA6BD5" w:rsidRPr="00937BE1" w:rsidDel="00F94409">
              <w:t>al.,</w:t>
            </w:r>
            <w:r w:rsidR="00FA6BD5" w:rsidRPr="00937BE1">
              <w:t xml:space="preserve"> 2019</w:t>
            </w:r>
            <w:r w:rsidRPr="00937BE1" w:rsidDel="00F94409">
              <w:t>)</w:t>
            </w:r>
            <w:r w:rsidR="00FA6BD5" w:rsidRPr="00937BE1">
              <w:t>. T</w:t>
            </w:r>
            <w:r w:rsidR="003F575E" w:rsidRPr="00937BE1">
              <w:t>h</w:t>
            </w:r>
            <w:r w:rsidR="00FA6BD5" w:rsidRPr="00937BE1">
              <w:t xml:space="preserve">is is most </w:t>
            </w:r>
            <w:r w:rsidRPr="00937BE1">
              <w:t xml:space="preserve">likely due to contamination or </w:t>
            </w:r>
            <w:r w:rsidR="003F575E" w:rsidRPr="00937BE1">
              <w:t xml:space="preserve">the </w:t>
            </w:r>
            <w:r w:rsidRPr="00937BE1">
              <w:t xml:space="preserve">disruption to essential services such as electricity, water and sewerage. </w:t>
            </w:r>
          </w:p>
          <w:p w14:paraId="29361CE4" w14:textId="27F26B33" w:rsidR="008F3331" w:rsidRPr="00937BE1" w:rsidRDefault="008F3331" w:rsidP="00AE12C3">
            <w:pPr>
              <w:pStyle w:val="Body"/>
            </w:pPr>
            <w:r w:rsidRPr="00937BE1" w:rsidDel="00C643E3">
              <w:t>The</w:t>
            </w:r>
            <w:r w:rsidRPr="00937BE1">
              <w:t xml:space="preserve"> </w:t>
            </w:r>
            <w:r w:rsidRPr="00937BE1" w:rsidDel="00C643E3">
              <w:t>mental</w:t>
            </w:r>
            <w:r w:rsidRPr="00937BE1">
              <w:t xml:space="preserve"> </w:t>
            </w:r>
            <w:r w:rsidRPr="00937BE1" w:rsidDel="00C643E3">
              <w:t>health</w:t>
            </w:r>
            <w:r w:rsidRPr="00937BE1">
              <w:t xml:space="preserve"> </w:t>
            </w:r>
            <w:r w:rsidRPr="00937BE1" w:rsidDel="00C643E3">
              <w:t>impacts</w:t>
            </w:r>
            <w:r w:rsidRPr="00937BE1">
              <w:t xml:space="preserve"> </w:t>
            </w:r>
            <w:r w:rsidRPr="00937BE1" w:rsidDel="00C643E3">
              <w:t>associated</w:t>
            </w:r>
            <w:r w:rsidRPr="00937BE1">
              <w:t xml:space="preserve"> </w:t>
            </w:r>
            <w:r w:rsidRPr="00937BE1" w:rsidDel="00C643E3">
              <w:t>with</w:t>
            </w:r>
            <w:r w:rsidRPr="00937BE1">
              <w:t xml:space="preserve"> </w:t>
            </w:r>
            <w:r w:rsidRPr="00937BE1" w:rsidDel="00C643E3">
              <w:t>flood</w:t>
            </w:r>
            <w:r w:rsidRPr="00937BE1">
              <w:t xml:space="preserve"> </w:t>
            </w:r>
            <w:r w:rsidRPr="00937BE1" w:rsidDel="00C643E3">
              <w:t>events</w:t>
            </w:r>
            <w:r w:rsidRPr="00937BE1">
              <w:t xml:space="preserve"> </w:t>
            </w:r>
            <w:r w:rsidRPr="00937BE1" w:rsidDel="00C643E3">
              <w:t>can</w:t>
            </w:r>
            <w:r w:rsidRPr="00937BE1">
              <w:t xml:space="preserve"> </w:t>
            </w:r>
            <w:r w:rsidRPr="00937BE1" w:rsidDel="00C643E3">
              <w:t>also</w:t>
            </w:r>
            <w:r w:rsidRPr="00937BE1">
              <w:t xml:space="preserve"> </w:t>
            </w:r>
            <w:r w:rsidRPr="00937BE1" w:rsidDel="00C643E3">
              <w:t>be</w:t>
            </w:r>
            <w:r w:rsidRPr="00937BE1">
              <w:t xml:space="preserve"> </w:t>
            </w:r>
            <w:r w:rsidRPr="00937BE1" w:rsidDel="00C643E3">
              <w:t>significant</w:t>
            </w:r>
            <w:r w:rsidRPr="00937BE1">
              <w:t xml:space="preserve"> </w:t>
            </w:r>
            <w:r w:rsidRPr="00937BE1" w:rsidDel="00C643E3">
              <w:t>and</w:t>
            </w:r>
            <w:r w:rsidRPr="00937BE1">
              <w:t xml:space="preserve"> </w:t>
            </w:r>
            <w:r w:rsidRPr="00937BE1" w:rsidDel="00C643E3">
              <w:t>long-lasting,</w:t>
            </w:r>
            <w:r w:rsidRPr="00937BE1">
              <w:t xml:space="preserve"> </w:t>
            </w:r>
            <w:r w:rsidRPr="00937BE1" w:rsidDel="00C643E3">
              <w:t>particularly</w:t>
            </w:r>
            <w:r w:rsidRPr="00937BE1">
              <w:t xml:space="preserve"> </w:t>
            </w:r>
            <w:r w:rsidRPr="00937BE1" w:rsidDel="00C643E3">
              <w:t>for</w:t>
            </w:r>
            <w:r w:rsidRPr="00937BE1">
              <w:t xml:space="preserve"> </w:t>
            </w:r>
            <w:r w:rsidRPr="00937BE1" w:rsidDel="00C643E3">
              <w:t>those</w:t>
            </w:r>
            <w:r w:rsidRPr="00937BE1">
              <w:t xml:space="preserve"> </w:t>
            </w:r>
            <w:r w:rsidRPr="00937BE1" w:rsidDel="00C643E3">
              <w:t>whose</w:t>
            </w:r>
            <w:r w:rsidRPr="00937BE1">
              <w:t xml:space="preserve"> </w:t>
            </w:r>
            <w:r w:rsidRPr="00937BE1" w:rsidDel="00C643E3">
              <w:t>home</w:t>
            </w:r>
            <w:r w:rsidRPr="00937BE1">
              <w:t xml:space="preserve"> </w:t>
            </w:r>
            <w:r w:rsidRPr="00937BE1" w:rsidDel="00C643E3">
              <w:t>or</w:t>
            </w:r>
            <w:r w:rsidRPr="00937BE1">
              <w:t xml:space="preserve"> </w:t>
            </w:r>
            <w:r w:rsidRPr="00937BE1" w:rsidDel="00C643E3">
              <w:t>business</w:t>
            </w:r>
            <w:r w:rsidRPr="00937BE1">
              <w:t xml:space="preserve"> </w:t>
            </w:r>
            <w:r w:rsidRPr="00937BE1" w:rsidDel="00C643E3">
              <w:t>is</w:t>
            </w:r>
            <w:r w:rsidRPr="00937BE1">
              <w:t xml:space="preserve"> </w:t>
            </w:r>
            <w:r w:rsidRPr="00937BE1" w:rsidDel="00C643E3">
              <w:t>inundated</w:t>
            </w:r>
            <w:r w:rsidRPr="00937BE1">
              <w:t xml:space="preserve"> </w:t>
            </w:r>
            <w:r w:rsidRPr="00937BE1" w:rsidDel="00C643E3">
              <w:t>(Cruz</w:t>
            </w:r>
            <w:r w:rsidRPr="00937BE1">
              <w:t xml:space="preserve"> </w:t>
            </w:r>
            <w:r w:rsidRPr="00937BE1" w:rsidDel="00C643E3">
              <w:t>et</w:t>
            </w:r>
            <w:r w:rsidRPr="00937BE1">
              <w:t xml:space="preserve"> </w:t>
            </w:r>
            <w:r w:rsidRPr="00937BE1" w:rsidDel="00C643E3">
              <w:t>al.,</w:t>
            </w:r>
            <w:r w:rsidRPr="00937BE1">
              <w:t xml:space="preserve"> 2020; </w:t>
            </w:r>
            <w:r w:rsidR="00D71983" w:rsidRPr="00937BE1" w:rsidDel="00C643E3">
              <w:t>Fitzgerald</w:t>
            </w:r>
            <w:r w:rsidR="00D71983" w:rsidRPr="00937BE1">
              <w:t xml:space="preserve"> </w:t>
            </w:r>
            <w:r w:rsidR="00D71983" w:rsidRPr="00937BE1" w:rsidDel="00C643E3">
              <w:t>et</w:t>
            </w:r>
            <w:r w:rsidR="00D71983" w:rsidRPr="00937BE1">
              <w:t xml:space="preserve"> </w:t>
            </w:r>
            <w:r w:rsidR="00D71983" w:rsidRPr="00937BE1" w:rsidDel="00C643E3">
              <w:t>al.</w:t>
            </w:r>
            <w:r w:rsidR="00D71983" w:rsidRPr="00937BE1">
              <w:t xml:space="preserve">, 2020; </w:t>
            </w:r>
            <w:r w:rsidRPr="00937BE1" w:rsidDel="00C643E3">
              <w:t>Matthews</w:t>
            </w:r>
            <w:r w:rsidRPr="00937BE1">
              <w:t xml:space="preserve"> </w:t>
            </w:r>
            <w:r w:rsidRPr="00937BE1" w:rsidDel="00C643E3">
              <w:t>et</w:t>
            </w:r>
            <w:r w:rsidRPr="00937BE1">
              <w:t xml:space="preserve"> </w:t>
            </w:r>
            <w:r w:rsidRPr="00937BE1" w:rsidDel="00C643E3">
              <w:t>al.,</w:t>
            </w:r>
            <w:r w:rsidRPr="00937BE1">
              <w:t xml:space="preserve"> 2019</w:t>
            </w:r>
            <w:r w:rsidRPr="00937BE1" w:rsidDel="00C643E3">
              <w:t>).</w:t>
            </w:r>
            <w:r w:rsidRPr="00937BE1">
              <w:t xml:space="preserve"> Mental health impacts can also be exacerbated by the loss of loved ones, displacement and disruptions of communities, goods and services.</w:t>
            </w:r>
          </w:p>
        </w:tc>
      </w:tr>
    </w:tbl>
    <w:p w14:paraId="77B39AE3" w14:textId="152A16AB" w:rsidR="00FC6661" w:rsidRPr="00937BE1" w:rsidRDefault="00FC6661" w:rsidP="00FC6661">
      <w:pPr>
        <w:pStyle w:val="Heading3"/>
      </w:pPr>
      <w:bookmarkStart w:id="428" w:name="_Toc173153537"/>
      <w:bookmarkStart w:id="429" w:name="_Toc2017961648"/>
      <w:r w:rsidRPr="00937BE1">
        <w:t>Find</w:t>
      </w:r>
      <w:r w:rsidR="00356C18" w:rsidRPr="00937BE1">
        <w:t xml:space="preserve"> </w:t>
      </w:r>
      <w:r w:rsidRPr="00937BE1">
        <w:t>out</w:t>
      </w:r>
      <w:r w:rsidR="00356C18" w:rsidRPr="00937BE1">
        <w:t xml:space="preserve"> </w:t>
      </w:r>
      <w:r w:rsidRPr="00937BE1">
        <w:t>more</w:t>
      </w:r>
      <w:bookmarkEnd w:id="428"/>
      <w:bookmarkEnd w:id="429"/>
      <w:r w:rsidR="0036260F" w:rsidRPr="00937BE1">
        <w:t xml:space="preserve"> about environmental health</w:t>
      </w:r>
    </w:p>
    <w:p w14:paraId="49927986" w14:textId="76059B48" w:rsidR="00024823" w:rsidRPr="00937BE1" w:rsidRDefault="00FC6661" w:rsidP="00AE12C3">
      <w:pPr>
        <w:pStyle w:val="Body"/>
      </w:pPr>
      <w:r w:rsidRPr="00937BE1">
        <w:t>For</w:t>
      </w:r>
      <w:r w:rsidR="00356C18" w:rsidRPr="00937BE1">
        <w:t xml:space="preserve"> </w:t>
      </w:r>
      <w:r w:rsidR="00931F74" w:rsidRPr="00937BE1">
        <w:t xml:space="preserve">more </w:t>
      </w:r>
      <w:r w:rsidRPr="00937BE1">
        <w:t>information</w:t>
      </w:r>
      <w:r w:rsidR="00356C18" w:rsidRPr="00937BE1">
        <w:t xml:space="preserve"> </w:t>
      </w:r>
      <w:r w:rsidRPr="00937BE1">
        <w:t>on</w:t>
      </w:r>
      <w:r w:rsidR="00356C18" w:rsidRPr="00937BE1">
        <w:t xml:space="preserve"> </w:t>
      </w:r>
      <w:r w:rsidRPr="00937BE1">
        <w:t>actions</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is</w:t>
      </w:r>
      <w:r w:rsidR="00356C18" w:rsidRPr="00937BE1">
        <w:t xml:space="preserve"> </w:t>
      </w:r>
      <w:r w:rsidRPr="00937BE1">
        <w:t>taking</w:t>
      </w:r>
      <w:r w:rsidR="00356C18" w:rsidRPr="00937BE1">
        <w:t xml:space="preserve"> </w:t>
      </w:r>
      <w:r w:rsidRPr="00937BE1">
        <w:t>to</w:t>
      </w:r>
      <w:r w:rsidR="00356C18" w:rsidRPr="00937BE1">
        <w:t xml:space="preserve"> </w:t>
      </w:r>
      <w:r w:rsidRPr="00937BE1">
        <w:t>tackle</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its</w:t>
      </w:r>
      <w:r w:rsidR="00356C18" w:rsidRPr="00937BE1">
        <w:t xml:space="preserve"> </w:t>
      </w:r>
      <w:r w:rsidRPr="00937BE1">
        <w:t>impacts</w:t>
      </w:r>
      <w:r w:rsidR="00356C18" w:rsidRPr="00937BE1">
        <w:t xml:space="preserve"> </w:t>
      </w:r>
      <w:r w:rsidRPr="00937BE1">
        <w:t>on</w:t>
      </w:r>
      <w:r w:rsidR="00356C18" w:rsidRPr="00937BE1">
        <w:t xml:space="preserve"> </w:t>
      </w:r>
      <w:r w:rsidRPr="00937BE1">
        <w:t>health,</w:t>
      </w:r>
      <w:r w:rsidR="00356C18" w:rsidRPr="00937BE1">
        <w:t xml:space="preserve"> </w:t>
      </w:r>
      <w:r w:rsidRPr="00937BE1">
        <w:t>visit</w:t>
      </w:r>
      <w:r w:rsidR="00CE06F7" w:rsidRPr="00937BE1">
        <w:t>:</w:t>
      </w:r>
    </w:p>
    <w:p w14:paraId="4049DE64" w14:textId="07A6B7EF" w:rsidR="00FC6661" w:rsidRPr="00937BE1" w:rsidRDefault="003F575E" w:rsidP="0036260F">
      <w:pPr>
        <w:pStyle w:val="Bullet1"/>
      </w:pPr>
      <w:r w:rsidRPr="00937BE1">
        <w:t>t</w:t>
      </w:r>
      <w:r w:rsidR="00024823" w:rsidRPr="00937BE1">
        <w:t>he</w:t>
      </w:r>
      <w:r w:rsidR="00356C18" w:rsidRPr="00937BE1">
        <w:t xml:space="preserve"> </w:t>
      </w:r>
      <w:r w:rsidR="00FC6661" w:rsidRPr="00937BE1">
        <w:t>department’s</w:t>
      </w:r>
      <w:r w:rsidR="00356C18" w:rsidRPr="00937BE1">
        <w:t xml:space="preserve"> </w:t>
      </w:r>
      <w:hyperlink r:id="rId244" w:history="1">
        <w:r w:rsidR="0036260F" w:rsidRPr="00937BE1">
          <w:rPr>
            <w:rStyle w:val="Hyperlink"/>
          </w:rPr>
          <w:t xml:space="preserve">climate change and health </w:t>
        </w:r>
        <w:r w:rsidR="00D97722" w:rsidRPr="00937BE1">
          <w:rPr>
            <w:rStyle w:val="Hyperlink"/>
            <w:rFonts w:eastAsia="Arial"/>
          </w:rPr>
          <w:t>webpage</w:t>
        </w:r>
      </w:hyperlink>
      <w:r w:rsidR="00D97722" w:rsidRPr="00937BE1">
        <w:rPr>
          <w:rFonts w:eastAsia="Arial"/>
        </w:rPr>
        <w:t xml:space="preserve"> </w:t>
      </w:r>
      <w:r w:rsidR="00FC6661" w:rsidRPr="00937BE1">
        <w:t>&lt;</w:t>
      </w:r>
      <w:r w:rsidR="00D71983" w:rsidRPr="00937BE1">
        <w:t>https://www.health.vic.gov.au/environmental-health/climate-change-and-health</w:t>
      </w:r>
      <w:r w:rsidR="00FC6661" w:rsidRPr="00937BE1">
        <w:rPr>
          <w:rFonts w:eastAsia="Arial"/>
        </w:rPr>
        <w:t>&gt;</w:t>
      </w:r>
    </w:p>
    <w:p w14:paraId="6CE579C4" w14:textId="4E4B6A6A" w:rsidR="00FC6661" w:rsidRPr="00937BE1" w:rsidRDefault="003F575E" w:rsidP="0036260F">
      <w:pPr>
        <w:pStyle w:val="Bullet1"/>
      </w:pPr>
      <w:r w:rsidRPr="00937BE1">
        <w:t xml:space="preserve">the </w:t>
      </w:r>
      <w:r w:rsidR="00D97722" w:rsidRPr="00937BE1">
        <w:t>Better Health</w:t>
      </w:r>
      <w:r w:rsidRPr="00937BE1">
        <w:t xml:space="preserve"> Channel</w:t>
      </w:r>
      <w:r w:rsidR="00D97722" w:rsidRPr="00937BE1">
        <w:t xml:space="preserve">’s </w:t>
      </w:r>
      <w:hyperlink r:id="rId245" w:history="1">
        <w:r w:rsidR="0036260F" w:rsidRPr="00937BE1">
          <w:rPr>
            <w:rStyle w:val="Hyperlink"/>
          </w:rPr>
          <w:t>climate change and health</w:t>
        </w:r>
        <w:r w:rsidR="00D97722" w:rsidRPr="00937BE1">
          <w:rPr>
            <w:rStyle w:val="Hyperlink"/>
          </w:rPr>
          <w:t xml:space="preserve"> </w:t>
        </w:r>
        <w:r w:rsidR="00D97722" w:rsidRPr="00937BE1">
          <w:rPr>
            <w:rStyle w:val="Hyperlink"/>
            <w:rFonts w:eastAsia="Arial"/>
          </w:rPr>
          <w:t>page</w:t>
        </w:r>
      </w:hyperlink>
      <w:r w:rsidR="00356C18" w:rsidRPr="00937BE1">
        <w:t xml:space="preserve"> </w:t>
      </w:r>
      <w:r w:rsidR="00FC6661" w:rsidRPr="00937BE1">
        <w:t>&lt;</w:t>
      </w:r>
      <w:r w:rsidR="00D71983" w:rsidRPr="00937BE1">
        <w:t>https://www.betterhealth.vic.gov.au/health/healthyliving/climate-change-and-health</w:t>
      </w:r>
      <w:r w:rsidR="00FC6661" w:rsidRPr="00937BE1">
        <w:t>&gt;</w:t>
      </w:r>
      <w:r w:rsidR="00D71983" w:rsidRPr="00937BE1">
        <w:t>.</w:t>
      </w:r>
    </w:p>
    <w:p w14:paraId="74F68D48" w14:textId="7AED48B7" w:rsidR="00FC6661" w:rsidRPr="00937BE1" w:rsidRDefault="00FC6661" w:rsidP="00FC6661">
      <w:pPr>
        <w:pStyle w:val="Heading2"/>
        <w:rPr>
          <w:b w:val="0"/>
          <w:u w:val="single"/>
        </w:rPr>
      </w:pPr>
      <w:bookmarkStart w:id="430" w:name="_Toc173153539"/>
      <w:bookmarkStart w:id="431" w:name="_Toc1388861058"/>
      <w:bookmarkStart w:id="432" w:name="_Toc186540697"/>
      <w:r w:rsidRPr="00937BE1">
        <w:lastRenderedPageBreak/>
        <w:t>Air</w:t>
      </w:r>
      <w:r w:rsidR="00356C18" w:rsidRPr="00937BE1">
        <w:t xml:space="preserve"> </w:t>
      </w:r>
      <w:r w:rsidRPr="00937BE1">
        <w:t>quality</w:t>
      </w:r>
      <w:bookmarkEnd w:id="430"/>
      <w:bookmarkEnd w:id="431"/>
      <w:bookmarkEnd w:id="432"/>
      <w:r w:rsidR="00356C18" w:rsidRPr="00937BE1">
        <w:t xml:space="preserve"> </w:t>
      </w:r>
    </w:p>
    <w:p w14:paraId="3196F9B2" w14:textId="3E3E3548" w:rsidR="00FC6661" w:rsidRPr="00937BE1" w:rsidRDefault="00FC6661" w:rsidP="00AE12C3">
      <w:pPr>
        <w:pStyle w:val="Body"/>
      </w:pPr>
      <w:r w:rsidRPr="00937BE1">
        <w:t>Generally,</w:t>
      </w:r>
      <w:r w:rsidR="00356C18" w:rsidRPr="00937BE1">
        <w:t xml:space="preserve"> </w:t>
      </w:r>
      <w:r w:rsidRPr="00937BE1">
        <w:t>Victoria</w:t>
      </w:r>
      <w:r w:rsidR="003F575E" w:rsidRPr="00937BE1">
        <w:t>’</w:t>
      </w:r>
      <w:r w:rsidRPr="00937BE1">
        <w:t>s</w:t>
      </w:r>
      <w:r w:rsidR="00356C18" w:rsidRPr="00937BE1">
        <w:t xml:space="preserve"> </w:t>
      </w:r>
      <w:r w:rsidRPr="00937BE1">
        <w:t>air</w:t>
      </w:r>
      <w:r w:rsidR="00356C18" w:rsidRPr="00937BE1">
        <w:t xml:space="preserve"> </w:t>
      </w:r>
      <w:r w:rsidRPr="00937BE1">
        <w:t>quality</w:t>
      </w:r>
      <w:r w:rsidR="00356C18" w:rsidRPr="00937BE1">
        <w:t xml:space="preserve"> </w:t>
      </w:r>
      <w:r w:rsidRPr="00937BE1">
        <w:t>is</w:t>
      </w:r>
      <w:r w:rsidR="00356C18" w:rsidRPr="00937BE1">
        <w:t xml:space="preserve"> </w:t>
      </w:r>
      <w:r w:rsidRPr="00937BE1">
        <w:t>good,</w:t>
      </w:r>
      <w:r w:rsidR="00356C18" w:rsidRPr="00937BE1">
        <w:t xml:space="preserve"> </w:t>
      </w:r>
      <w:r w:rsidRPr="00937BE1">
        <w:t>but</w:t>
      </w:r>
      <w:r w:rsidR="00356C18" w:rsidRPr="00937BE1">
        <w:t xml:space="preserve"> </w:t>
      </w:r>
      <w:r w:rsidRPr="00937BE1">
        <w:t>there</w:t>
      </w:r>
      <w:r w:rsidR="00356C18" w:rsidRPr="00937BE1">
        <w:t xml:space="preserve"> </w:t>
      </w:r>
      <w:r w:rsidRPr="00937BE1">
        <w:t>are</w:t>
      </w:r>
      <w:r w:rsidR="00356C18" w:rsidRPr="00937BE1">
        <w:t xml:space="preserve"> </w:t>
      </w:r>
      <w:r w:rsidRPr="00937BE1">
        <w:t>times</w:t>
      </w:r>
      <w:r w:rsidR="00356C18" w:rsidRPr="00937BE1">
        <w:t xml:space="preserve"> </w:t>
      </w:r>
      <w:r w:rsidRPr="00937BE1">
        <w:t>when</w:t>
      </w:r>
      <w:r w:rsidR="00356C18" w:rsidRPr="00937BE1">
        <w:t xml:space="preserve"> </w:t>
      </w:r>
      <w:r w:rsidRPr="00937BE1">
        <w:t>air</w:t>
      </w:r>
      <w:r w:rsidR="00356C18" w:rsidRPr="00937BE1">
        <w:t xml:space="preserve"> </w:t>
      </w:r>
      <w:r w:rsidRPr="00937BE1">
        <w:t>pollution</w:t>
      </w:r>
      <w:r w:rsidR="00356C18" w:rsidRPr="00937BE1">
        <w:t xml:space="preserve"> </w:t>
      </w:r>
      <w:r w:rsidRPr="00937BE1">
        <w:t>occurs</w:t>
      </w:r>
      <w:r w:rsidR="00356C18" w:rsidRPr="00937BE1">
        <w:t xml:space="preserve"> </w:t>
      </w:r>
      <w:r w:rsidRPr="00937BE1">
        <w:t>at</w:t>
      </w:r>
      <w:r w:rsidR="00356C18" w:rsidRPr="00937BE1">
        <w:t xml:space="preserve"> </w:t>
      </w:r>
      <w:r w:rsidRPr="00937BE1">
        <w:t>concentrations</w:t>
      </w:r>
      <w:r w:rsidR="00356C18" w:rsidRPr="00937BE1">
        <w:t xml:space="preserve"> </w:t>
      </w:r>
      <w:r w:rsidRPr="00937BE1">
        <w:t>that</w:t>
      </w:r>
      <w:r w:rsidR="00356C18" w:rsidRPr="00937BE1">
        <w:t xml:space="preserve"> </w:t>
      </w:r>
      <w:r w:rsidRPr="00937BE1">
        <w:t>affect</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and</w:t>
      </w:r>
      <w:r w:rsidR="00356C18" w:rsidRPr="00937BE1">
        <w:t xml:space="preserve"> </w:t>
      </w:r>
      <w:r w:rsidRPr="00937BE1">
        <w:t>human</w:t>
      </w:r>
      <w:r w:rsidR="00356C18" w:rsidRPr="00937BE1">
        <w:t xml:space="preserve"> </w:t>
      </w:r>
      <w:r w:rsidRPr="00937BE1">
        <w:t>health.</w:t>
      </w:r>
    </w:p>
    <w:p w14:paraId="07F5E2EE" w14:textId="51FCFDF0" w:rsidR="00FC6661" w:rsidRPr="00937BE1" w:rsidRDefault="00FC6661" w:rsidP="00FC6661">
      <w:pPr>
        <w:pStyle w:val="Heading3"/>
      </w:pPr>
      <w:bookmarkStart w:id="433" w:name="_Toc173153540"/>
      <w:bookmarkStart w:id="434" w:name="_Toc898443804"/>
      <w:r w:rsidRPr="00937BE1">
        <w:t>Effects</w:t>
      </w:r>
      <w:r w:rsidR="00356C18" w:rsidRPr="00937BE1">
        <w:t xml:space="preserve"> </w:t>
      </w:r>
      <w:r w:rsidRPr="00937BE1">
        <w:t>of</w:t>
      </w:r>
      <w:r w:rsidR="00356C18" w:rsidRPr="00937BE1">
        <w:t xml:space="preserve"> </w:t>
      </w:r>
      <w:r w:rsidRPr="00937BE1">
        <w:t>air</w:t>
      </w:r>
      <w:r w:rsidR="00356C18" w:rsidRPr="00937BE1">
        <w:t xml:space="preserve"> </w:t>
      </w:r>
      <w:r w:rsidRPr="00937BE1">
        <w:t>pollution</w:t>
      </w:r>
      <w:r w:rsidR="00356C18" w:rsidRPr="00937BE1">
        <w:t xml:space="preserve"> </w:t>
      </w:r>
      <w:r w:rsidRPr="00937BE1">
        <w:t>on</w:t>
      </w:r>
      <w:r w:rsidR="00356C18" w:rsidRPr="00937BE1">
        <w:t xml:space="preserve"> </w:t>
      </w:r>
      <w:r w:rsidRPr="00937BE1">
        <w:t>health</w:t>
      </w:r>
      <w:bookmarkEnd w:id="433"/>
      <w:bookmarkEnd w:id="434"/>
    </w:p>
    <w:p w14:paraId="7F0F7FF3" w14:textId="3FF88494" w:rsidR="00FC6661" w:rsidRPr="00937BE1" w:rsidRDefault="00FC6661" w:rsidP="00AE12C3">
      <w:pPr>
        <w:pStyle w:val="Body"/>
      </w:pPr>
      <w:r w:rsidRPr="00937BE1">
        <w:t>People</w:t>
      </w:r>
      <w:r w:rsidR="00356C18" w:rsidRPr="00937BE1">
        <w:t xml:space="preserve"> </w:t>
      </w:r>
      <w:r w:rsidRPr="00937BE1">
        <w:t>sensitive</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r w:rsidR="00356C18" w:rsidRPr="00937BE1">
        <w:t xml:space="preserve"> </w:t>
      </w:r>
      <w:r w:rsidRPr="00937BE1">
        <w:t>include</w:t>
      </w:r>
      <w:r w:rsidR="00356C18" w:rsidRPr="00937BE1">
        <w:t xml:space="preserve"> </w:t>
      </w:r>
      <w:r w:rsidRPr="00937BE1">
        <w:t>those</w:t>
      </w:r>
      <w:r w:rsidR="00356C18" w:rsidRPr="00937BE1">
        <w:t xml:space="preserve"> </w:t>
      </w:r>
      <w:r w:rsidRPr="00937BE1">
        <w:t>with</w:t>
      </w:r>
      <w:r w:rsidR="00356C18" w:rsidRPr="00937BE1">
        <w:t xml:space="preserve"> </w:t>
      </w:r>
      <w:r w:rsidRPr="00937BE1">
        <w:t>heart</w:t>
      </w:r>
      <w:r w:rsidR="00356C18" w:rsidRPr="00937BE1">
        <w:t xml:space="preserve"> </w:t>
      </w:r>
      <w:r w:rsidRPr="00937BE1">
        <w:t>or</w:t>
      </w:r>
      <w:r w:rsidR="00356C18" w:rsidRPr="00937BE1">
        <w:t xml:space="preserve"> </w:t>
      </w:r>
      <w:r w:rsidRPr="00937BE1">
        <w:t>lung</w:t>
      </w:r>
      <w:r w:rsidR="00356C18" w:rsidRPr="00937BE1">
        <w:t xml:space="preserve"> </w:t>
      </w:r>
      <w:r w:rsidRPr="00937BE1">
        <w:t>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asthma,</w:t>
      </w:r>
      <w:r w:rsidR="00356C18" w:rsidRPr="00937BE1">
        <w:t xml:space="preserve"> </w:t>
      </w:r>
      <w:r w:rsidRPr="00937BE1">
        <w:t>people</w:t>
      </w:r>
      <w:r w:rsidR="00356C18" w:rsidRPr="00937BE1">
        <w:t xml:space="preserve"> </w:t>
      </w:r>
      <w:r w:rsidRPr="00937BE1">
        <w:t>over</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65,</w:t>
      </w:r>
      <w:r w:rsidR="00356C18" w:rsidRPr="00937BE1">
        <w:t xml:space="preserve"> </w:t>
      </w:r>
      <w:r w:rsidRPr="00937BE1">
        <w:t>infants</w:t>
      </w:r>
      <w:r w:rsidR="00356C18" w:rsidRPr="00937BE1">
        <w:t xml:space="preserve"> </w:t>
      </w:r>
      <w:r w:rsidRPr="00937BE1">
        <w:t>and</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pregnant</w:t>
      </w:r>
      <w:r w:rsidR="00356C18" w:rsidRPr="00937BE1">
        <w:t xml:space="preserve"> </w:t>
      </w:r>
      <w:r w:rsidRPr="00937BE1">
        <w:t>women</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diabetes.</w:t>
      </w:r>
    </w:p>
    <w:p w14:paraId="10AC9606" w14:textId="738EDDA6" w:rsidR="00FC6661" w:rsidRPr="00937BE1" w:rsidRDefault="00FC6661" w:rsidP="00AE12C3">
      <w:pPr>
        <w:pStyle w:val="Body"/>
      </w:pPr>
      <w:r w:rsidRPr="00937BE1">
        <w:t>Air</w:t>
      </w:r>
      <w:r w:rsidR="00356C18" w:rsidRPr="00937BE1">
        <w:t xml:space="preserve"> </w:t>
      </w:r>
      <w:r w:rsidRPr="00937BE1">
        <w:t>pollution</w:t>
      </w:r>
      <w:r w:rsidR="00356C18" w:rsidRPr="00937BE1">
        <w:t xml:space="preserve"> </w:t>
      </w:r>
      <w:r w:rsidRPr="00937BE1">
        <w:t>can</w:t>
      </w:r>
      <w:r w:rsidR="00356C18" w:rsidRPr="00937BE1">
        <w:t xml:space="preserve"> </w:t>
      </w:r>
      <w:r w:rsidRPr="00937BE1">
        <w:t>cause</w:t>
      </w:r>
      <w:r w:rsidR="00356C18" w:rsidRPr="00937BE1">
        <w:t xml:space="preserve"> </w:t>
      </w:r>
      <w:r w:rsidRPr="00937BE1">
        <w:t>symptoms</w:t>
      </w:r>
      <w:r w:rsidR="00356C18" w:rsidRPr="00937BE1">
        <w:t xml:space="preserve"> </w:t>
      </w:r>
      <w:r w:rsidRPr="00937BE1">
        <w:t>immediately</w:t>
      </w:r>
      <w:r w:rsidR="00356C18" w:rsidRPr="00937BE1">
        <w:t xml:space="preserve"> </w:t>
      </w:r>
      <w:r w:rsidRPr="00937BE1">
        <w:t>upon</w:t>
      </w:r>
      <w:r w:rsidR="00356C18" w:rsidRPr="00937BE1">
        <w:t xml:space="preserve"> </w:t>
      </w:r>
      <w:r w:rsidRPr="00937BE1">
        <w:t>exposure.</w:t>
      </w:r>
      <w:r w:rsidR="00356C18" w:rsidRPr="00937BE1">
        <w:t xml:space="preserve"> </w:t>
      </w:r>
      <w:r w:rsidRPr="00937BE1">
        <w:t>Those</w:t>
      </w:r>
      <w:r w:rsidR="00356C18" w:rsidRPr="00937BE1">
        <w:t xml:space="preserve"> </w:t>
      </w:r>
      <w:r w:rsidRPr="00937BE1">
        <w:t>symptoms</w:t>
      </w:r>
      <w:r w:rsidR="00356C18" w:rsidRPr="00937BE1">
        <w:t xml:space="preserve"> </w:t>
      </w:r>
      <w:r w:rsidRPr="00937BE1">
        <w:t>include</w:t>
      </w:r>
      <w:r w:rsidR="00356C18" w:rsidRPr="00937BE1">
        <w:t xml:space="preserve"> </w:t>
      </w:r>
      <w:r w:rsidRPr="00937BE1">
        <w:t>coughing,</w:t>
      </w:r>
      <w:r w:rsidR="00356C18" w:rsidRPr="00937BE1">
        <w:t xml:space="preserve"> </w:t>
      </w:r>
      <w:r w:rsidRPr="00937BE1">
        <w:t>watering</w:t>
      </w:r>
      <w:r w:rsidR="00356C18" w:rsidRPr="00937BE1">
        <w:t xml:space="preserve"> </w:t>
      </w:r>
      <w:r w:rsidRPr="00937BE1">
        <w:t>eyes,</w:t>
      </w:r>
      <w:r w:rsidR="00356C18" w:rsidRPr="00937BE1">
        <w:t xml:space="preserve"> </w:t>
      </w:r>
      <w:r w:rsidRPr="00937BE1">
        <w:t>difficulty</w:t>
      </w:r>
      <w:r w:rsidR="00356C18" w:rsidRPr="00937BE1">
        <w:t xml:space="preserve"> </w:t>
      </w:r>
      <w:r w:rsidRPr="00937BE1">
        <w:t>breathing</w:t>
      </w:r>
      <w:r w:rsidR="00356C18" w:rsidRPr="00937BE1">
        <w:t xml:space="preserve"> </w:t>
      </w:r>
      <w:r w:rsidRPr="00937BE1">
        <w:t>and</w:t>
      </w:r>
      <w:r w:rsidR="00356C18" w:rsidRPr="00937BE1">
        <w:t xml:space="preserve"> </w:t>
      </w:r>
      <w:r w:rsidRPr="00937BE1">
        <w:t>tightness</w:t>
      </w:r>
      <w:r w:rsidR="00356C18" w:rsidRPr="00937BE1">
        <w:t xml:space="preserve"> </w:t>
      </w:r>
      <w:r w:rsidRPr="00937BE1">
        <w:t>or</w:t>
      </w:r>
      <w:r w:rsidR="00356C18" w:rsidRPr="00937BE1">
        <w:t xml:space="preserve"> </w:t>
      </w:r>
      <w:r w:rsidRPr="00937BE1">
        <w:t>pain</w:t>
      </w:r>
      <w:r w:rsidR="00356C18" w:rsidRPr="00937BE1">
        <w:t xml:space="preserve"> </w:t>
      </w:r>
      <w:r w:rsidRPr="00937BE1">
        <w:t>in</w:t>
      </w:r>
      <w:r w:rsidR="00356C18" w:rsidRPr="00937BE1">
        <w:t xml:space="preserve"> </w:t>
      </w:r>
      <w:r w:rsidRPr="00937BE1">
        <w:t>the</w:t>
      </w:r>
      <w:r w:rsidR="00356C18" w:rsidRPr="00937BE1">
        <w:t xml:space="preserve"> </w:t>
      </w:r>
      <w:r w:rsidRPr="00937BE1">
        <w:t>chest.</w:t>
      </w:r>
      <w:r w:rsidR="00356C18" w:rsidRPr="00937BE1">
        <w:t xml:space="preserve"> </w:t>
      </w:r>
    </w:p>
    <w:p w14:paraId="48042AB0" w14:textId="71DC2C80" w:rsidR="00FC6661" w:rsidRPr="00937BE1" w:rsidRDefault="00FC6661" w:rsidP="00AE12C3">
      <w:pPr>
        <w:pStyle w:val="Body"/>
      </w:pPr>
      <w:r w:rsidRPr="00937BE1">
        <w:t>Long-term</w:t>
      </w:r>
      <w:r w:rsidR="00356C18" w:rsidRPr="00937BE1">
        <w:t xml:space="preserve"> </w:t>
      </w:r>
      <w:r w:rsidRPr="00937BE1">
        <w:t>exposure</w:t>
      </w:r>
      <w:r w:rsidR="00356C18" w:rsidRPr="00937BE1">
        <w:t xml:space="preserve"> </w:t>
      </w:r>
      <w:r w:rsidRPr="00937BE1">
        <w:t>can,</w:t>
      </w:r>
      <w:r w:rsidR="00356C18" w:rsidRPr="00937BE1">
        <w:t xml:space="preserve"> </w:t>
      </w:r>
      <w:r w:rsidRPr="00937BE1">
        <w:t>over</w:t>
      </w:r>
      <w:r w:rsidR="00356C18" w:rsidRPr="00937BE1">
        <w:t xml:space="preserve"> </w:t>
      </w:r>
      <w:r w:rsidRPr="00937BE1">
        <w:t>time,</w:t>
      </w:r>
      <w:r w:rsidR="00356C18" w:rsidRPr="00937BE1">
        <w:t xml:space="preserve"> </w:t>
      </w:r>
      <w:r w:rsidRPr="00937BE1">
        <w:t>affect</w:t>
      </w:r>
      <w:r w:rsidR="00356C18" w:rsidRPr="00937BE1">
        <w:t xml:space="preserve"> </w:t>
      </w:r>
      <w:r w:rsidRPr="00937BE1">
        <w:t>health</w:t>
      </w:r>
      <w:r w:rsidR="00356C18" w:rsidRPr="00937BE1">
        <w:t xml:space="preserve"> </w:t>
      </w:r>
      <w:r w:rsidRPr="00937BE1">
        <w:t>or</w:t>
      </w:r>
      <w:r w:rsidR="00356C18" w:rsidRPr="00937BE1">
        <w:t xml:space="preserve"> </w:t>
      </w:r>
      <w:r w:rsidRPr="00937BE1">
        <w:t>worsen</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356C18" w:rsidRPr="00937BE1">
        <w:t xml:space="preserve"> </w:t>
      </w:r>
      <w:r w:rsidRPr="00937BE1">
        <w:t>Air</w:t>
      </w:r>
      <w:r w:rsidR="00356C18" w:rsidRPr="00937BE1">
        <w:t xml:space="preserve"> </w:t>
      </w:r>
      <w:r w:rsidRPr="00937BE1">
        <w:t>pollution</w:t>
      </w:r>
      <w:r w:rsidR="00356C18" w:rsidRPr="00937BE1">
        <w:t xml:space="preserve"> </w:t>
      </w:r>
      <w:r w:rsidRPr="00937BE1">
        <w:t>has</w:t>
      </w:r>
      <w:r w:rsidR="00356C18" w:rsidRPr="00937BE1">
        <w:t xml:space="preserve"> </w:t>
      </w:r>
      <w:r w:rsidRPr="00937BE1">
        <w:t>been</w:t>
      </w:r>
      <w:r w:rsidR="00356C18" w:rsidRPr="00937BE1">
        <w:t xml:space="preserve"> </w:t>
      </w:r>
      <w:r w:rsidRPr="00937BE1">
        <w:t>linked</w:t>
      </w:r>
      <w:r w:rsidR="00356C18" w:rsidRPr="00937BE1">
        <w:t xml:space="preserve"> </w:t>
      </w:r>
      <w:r w:rsidRPr="00937BE1">
        <w:t>to</w:t>
      </w:r>
      <w:r w:rsidR="00356C18" w:rsidRPr="00937BE1">
        <w:t xml:space="preserve"> </w:t>
      </w:r>
      <w:r w:rsidRPr="00937BE1">
        <w:t>allergies,</w:t>
      </w:r>
      <w:r w:rsidR="00356C18" w:rsidRPr="00937BE1">
        <w:t xml:space="preserve"> </w:t>
      </w:r>
      <w:r w:rsidRPr="00937BE1">
        <w:t>asthma,</w:t>
      </w:r>
      <w:r w:rsidR="00356C18" w:rsidRPr="00937BE1">
        <w:t xml:space="preserve"> </w:t>
      </w:r>
      <w:r w:rsidRPr="00937BE1">
        <w:t>lung</w:t>
      </w:r>
      <w:r w:rsidR="00356C18" w:rsidRPr="00937BE1">
        <w:t xml:space="preserve"> </w:t>
      </w:r>
      <w:r w:rsidRPr="00937BE1">
        <w:t>disease,</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some</w:t>
      </w:r>
      <w:r w:rsidR="00356C18" w:rsidRPr="00937BE1">
        <w:t xml:space="preserve"> </w:t>
      </w:r>
      <w:r w:rsidRPr="00937BE1">
        <w:t>cancer.</w:t>
      </w:r>
      <w:r w:rsidR="00356C18" w:rsidRPr="00937BE1">
        <w:t xml:space="preserve"> </w:t>
      </w:r>
      <w:r w:rsidRPr="00937BE1">
        <w:rPr>
          <w:color w:val="000000" w:themeColor="text1"/>
        </w:rPr>
        <w:t>The</w:t>
      </w:r>
      <w:r w:rsidR="00356C18" w:rsidRPr="00937BE1">
        <w:rPr>
          <w:color w:val="000000" w:themeColor="text1"/>
        </w:rPr>
        <w:t xml:space="preserve"> </w:t>
      </w:r>
      <w:r w:rsidRPr="00937BE1">
        <w:rPr>
          <w:color w:val="000000" w:themeColor="text1"/>
        </w:rPr>
        <w:t>Australian</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Welfare</w:t>
      </w:r>
      <w:r w:rsidR="00356C18" w:rsidRPr="00937BE1">
        <w:rPr>
          <w:color w:val="000000" w:themeColor="text1"/>
        </w:rPr>
        <w:t xml:space="preserve"> </w:t>
      </w:r>
      <w:r w:rsidRPr="00937BE1">
        <w:rPr>
          <w:color w:val="000000" w:themeColor="text1"/>
        </w:rPr>
        <w:t>reported</w:t>
      </w:r>
      <w:r w:rsidR="00356C18" w:rsidRPr="00937BE1">
        <w:rPr>
          <w:color w:val="000000" w:themeColor="text1"/>
        </w:rPr>
        <w:t xml:space="preserve"> </w:t>
      </w:r>
      <w:r w:rsidRPr="00937BE1">
        <w:rPr>
          <w:color w:val="000000" w:themeColor="text1"/>
        </w:rPr>
        <w:t>that</w:t>
      </w:r>
      <w:r w:rsidR="00330593" w:rsidRPr="00937BE1">
        <w:rPr>
          <w:color w:val="000000" w:themeColor="text1"/>
        </w:rPr>
        <w:t>,</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2018,</w:t>
      </w:r>
      <w:r w:rsidR="00356C18" w:rsidRPr="00937BE1">
        <w:rPr>
          <w:color w:val="000000" w:themeColor="text1"/>
        </w:rPr>
        <w:t xml:space="preserve"> </w:t>
      </w:r>
      <w:r w:rsidRPr="00937BE1">
        <w:rPr>
          <w:color w:val="000000" w:themeColor="text1"/>
        </w:rPr>
        <w:t>1.3</w:t>
      </w:r>
      <w:r w:rsidR="001440BC" w:rsidRPr="00937BE1">
        <w:rPr>
          <w:color w:val="000000" w:themeColor="text1"/>
        </w:rPr>
        <w: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total</w:t>
      </w:r>
      <w:r w:rsidR="00356C18" w:rsidRPr="00937BE1">
        <w:rPr>
          <w:color w:val="000000" w:themeColor="text1"/>
        </w:rPr>
        <w:t xml:space="preserve"> </w:t>
      </w:r>
      <w:r w:rsidRPr="00937BE1">
        <w:rPr>
          <w:color w:val="000000" w:themeColor="text1"/>
        </w:rPr>
        <w:t>disease</w:t>
      </w:r>
      <w:r w:rsidR="00356C18" w:rsidRPr="00937BE1">
        <w:rPr>
          <w:color w:val="000000" w:themeColor="text1"/>
        </w:rPr>
        <w:t xml:space="preserve"> </w:t>
      </w:r>
      <w:r w:rsidRPr="00937BE1">
        <w:rPr>
          <w:color w:val="000000" w:themeColor="text1"/>
        </w:rPr>
        <w:t>burden</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Australia</w:t>
      </w:r>
      <w:r w:rsidR="00356C18" w:rsidRPr="00937BE1">
        <w:rPr>
          <w:color w:val="000000" w:themeColor="text1"/>
        </w:rPr>
        <w:t xml:space="preserve"> </w:t>
      </w:r>
      <w:r w:rsidRPr="00937BE1">
        <w:rPr>
          <w:color w:val="000000" w:themeColor="text1"/>
        </w:rPr>
        <w:t>was</w:t>
      </w:r>
      <w:r w:rsidR="00356C18" w:rsidRPr="00937BE1">
        <w:rPr>
          <w:color w:val="000000" w:themeColor="text1"/>
        </w:rPr>
        <w:t xml:space="preserve"> </w:t>
      </w:r>
      <w:r w:rsidRPr="00937BE1">
        <w:rPr>
          <w:color w:val="000000" w:themeColor="text1"/>
        </w:rPr>
        <w:t>due</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air</w:t>
      </w:r>
      <w:r w:rsidR="00356C18" w:rsidRPr="00937BE1">
        <w:rPr>
          <w:color w:val="000000" w:themeColor="text1"/>
        </w:rPr>
        <w:t xml:space="preserve"> </w:t>
      </w:r>
      <w:r w:rsidRPr="00937BE1">
        <w:rPr>
          <w:color w:val="000000" w:themeColor="text1"/>
        </w:rPr>
        <w:t>pollution</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that</w:t>
      </w:r>
      <w:r w:rsidR="00356C18" w:rsidRPr="00937BE1">
        <w:rPr>
          <w:color w:val="000000" w:themeColor="text1"/>
        </w:rPr>
        <w:t xml:space="preserve"> </w:t>
      </w:r>
      <w:r w:rsidRPr="00937BE1">
        <w:rPr>
          <w:color w:val="000000" w:themeColor="text1"/>
        </w:rPr>
        <w:t>air</w:t>
      </w:r>
      <w:r w:rsidR="00356C18" w:rsidRPr="00937BE1">
        <w:rPr>
          <w:color w:val="000000" w:themeColor="text1"/>
        </w:rPr>
        <w:t xml:space="preserve"> </w:t>
      </w:r>
      <w:r w:rsidRPr="00937BE1">
        <w:rPr>
          <w:color w:val="000000" w:themeColor="text1"/>
        </w:rPr>
        <w:t>pollution</w:t>
      </w:r>
      <w:r w:rsidR="00356C18" w:rsidRPr="00937BE1">
        <w:rPr>
          <w:color w:val="000000" w:themeColor="text1"/>
        </w:rPr>
        <w:t xml:space="preserve"> </w:t>
      </w:r>
      <w:r w:rsidRPr="00937BE1">
        <w:rPr>
          <w:color w:val="000000" w:themeColor="text1"/>
        </w:rPr>
        <w:t>was</w:t>
      </w:r>
      <w:r w:rsidR="00356C18" w:rsidRPr="00937BE1">
        <w:rPr>
          <w:color w:val="000000" w:themeColor="text1"/>
        </w:rPr>
        <w:t xml:space="preserve"> </w:t>
      </w:r>
      <w:r w:rsidRPr="00937BE1">
        <w:rPr>
          <w:color w:val="000000" w:themeColor="text1"/>
        </w:rPr>
        <w:t>causally</w:t>
      </w:r>
      <w:r w:rsidR="00356C18" w:rsidRPr="00937BE1">
        <w:rPr>
          <w:color w:val="000000" w:themeColor="text1"/>
        </w:rPr>
        <w:t xml:space="preserve"> </w:t>
      </w:r>
      <w:r w:rsidRPr="00937BE1">
        <w:rPr>
          <w:color w:val="000000" w:themeColor="text1"/>
        </w:rPr>
        <w:t>linked</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0070278C">
        <w:rPr>
          <w:color w:val="000000" w:themeColor="text1"/>
        </w:rPr>
        <w:t>six</w:t>
      </w:r>
      <w:r w:rsidR="00356C18" w:rsidRPr="00937BE1">
        <w:rPr>
          <w:color w:val="000000" w:themeColor="text1"/>
        </w:rPr>
        <w:t xml:space="preserve"> </w:t>
      </w:r>
      <w:r w:rsidRPr="00937BE1">
        <w:rPr>
          <w:color w:val="000000" w:themeColor="text1"/>
        </w:rPr>
        <w:t>diseases</w:t>
      </w:r>
      <w:r w:rsidR="00356C18" w:rsidRPr="00937BE1">
        <w:rPr>
          <w:color w:val="000000" w:themeColor="text1"/>
        </w:rPr>
        <w:t xml:space="preserve"> </w:t>
      </w:r>
      <w:r w:rsidRPr="00937BE1">
        <w:rPr>
          <w:color w:val="000000" w:themeColor="text1"/>
        </w:rPr>
        <w:t>–</w:t>
      </w:r>
      <w:r w:rsidR="00356C18" w:rsidRPr="00937BE1">
        <w:rPr>
          <w:color w:val="000000" w:themeColor="text1"/>
        </w:rPr>
        <w:t xml:space="preserve"> </w:t>
      </w:r>
      <w:r w:rsidRPr="00937BE1">
        <w:rPr>
          <w:color w:val="000000" w:themeColor="text1"/>
        </w:rPr>
        <w:t>coronary</w:t>
      </w:r>
      <w:r w:rsidR="00356C18" w:rsidRPr="00937BE1">
        <w:rPr>
          <w:color w:val="000000" w:themeColor="text1"/>
        </w:rPr>
        <w:t xml:space="preserve"> </w:t>
      </w:r>
      <w:r w:rsidRPr="00937BE1">
        <w:rPr>
          <w:color w:val="000000" w:themeColor="text1"/>
        </w:rPr>
        <w:t>heart</w:t>
      </w:r>
      <w:r w:rsidR="00356C18" w:rsidRPr="00937BE1">
        <w:rPr>
          <w:color w:val="000000" w:themeColor="text1"/>
        </w:rPr>
        <w:t xml:space="preserve"> </w:t>
      </w:r>
      <w:r w:rsidRPr="00937BE1">
        <w:rPr>
          <w:color w:val="000000" w:themeColor="text1"/>
        </w:rPr>
        <w:t>disease,</w:t>
      </w:r>
      <w:r w:rsidR="00356C18" w:rsidRPr="00937BE1">
        <w:rPr>
          <w:color w:val="000000" w:themeColor="text1"/>
        </w:rPr>
        <w:t xml:space="preserve"> </w:t>
      </w:r>
      <w:r w:rsidRPr="00937BE1">
        <w:rPr>
          <w:color w:val="000000" w:themeColor="text1"/>
        </w:rPr>
        <w:t>chronic</w:t>
      </w:r>
      <w:r w:rsidR="00356C18" w:rsidRPr="00937BE1">
        <w:rPr>
          <w:color w:val="000000" w:themeColor="text1"/>
        </w:rPr>
        <w:t xml:space="preserve"> </w:t>
      </w:r>
      <w:r w:rsidRPr="00937BE1">
        <w:rPr>
          <w:color w:val="000000" w:themeColor="text1"/>
        </w:rPr>
        <w:t>obstructive</w:t>
      </w:r>
      <w:r w:rsidR="00356C18" w:rsidRPr="00937BE1">
        <w:rPr>
          <w:color w:val="000000" w:themeColor="text1"/>
        </w:rPr>
        <w:t xml:space="preserve"> </w:t>
      </w:r>
      <w:r w:rsidRPr="00937BE1">
        <w:rPr>
          <w:color w:val="000000" w:themeColor="text1"/>
        </w:rPr>
        <w:t>pulmonary</w:t>
      </w:r>
      <w:r w:rsidR="00356C18" w:rsidRPr="00937BE1">
        <w:rPr>
          <w:color w:val="000000" w:themeColor="text1"/>
        </w:rPr>
        <w:t xml:space="preserve"> </w:t>
      </w:r>
      <w:r w:rsidRPr="00937BE1">
        <w:rPr>
          <w:color w:val="000000" w:themeColor="text1"/>
        </w:rPr>
        <w:t>disease,</w:t>
      </w:r>
      <w:r w:rsidR="00356C18" w:rsidRPr="00937BE1">
        <w:rPr>
          <w:color w:val="000000" w:themeColor="text1"/>
        </w:rPr>
        <w:t xml:space="preserve"> </w:t>
      </w:r>
      <w:r w:rsidRPr="00937BE1">
        <w:rPr>
          <w:color w:val="000000" w:themeColor="text1"/>
        </w:rPr>
        <w:t>stroke,</w:t>
      </w:r>
      <w:r w:rsidR="00356C18" w:rsidRPr="00937BE1">
        <w:rPr>
          <w:color w:val="000000" w:themeColor="text1"/>
        </w:rPr>
        <w:t xml:space="preserve"> </w:t>
      </w:r>
      <w:r w:rsidRPr="00937BE1">
        <w:rPr>
          <w:color w:val="000000" w:themeColor="text1"/>
        </w:rPr>
        <w:t>type</w:t>
      </w:r>
      <w:r w:rsidR="00356C18" w:rsidRPr="00937BE1">
        <w:rPr>
          <w:color w:val="000000" w:themeColor="text1"/>
        </w:rPr>
        <w:t xml:space="preserve"> </w:t>
      </w:r>
      <w:r w:rsidRPr="00937BE1">
        <w:rPr>
          <w:color w:val="000000" w:themeColor="text1"/>
        </w:rPr>
        <w:t>2</w:t>
      </w:r>
      <w:r w:rsidR="00356C18" w:rsidRPr="00937BE1">
        <w:rPr>
          <w:color w:val="000000" w:themeColor="text1"/>
        </w:rPr>
        <w:t xml:space="preserve"> </w:t>
      </w:r>
      <w:r w:rsidRPr="00937BE1">
        <w:rPr>
          <w:color w:val="000000" w:themeColor="text1"/>
        </w:rPr>
        <w:t>diabetes</w:t>
      </w:r>
      <w:r w:rsidR="00356C18" w:rsidRPr="00937BE1">
        <w:rPr>
          <w:color w:val="000000" w:themeColor="text1"/>
        </w:rPr>
        <w:t xml:space="preserve"> </w:t>
      </w:r>
      <w:r w:rsidRPr="00937BE1">
        <w:rPr>
          <w:color w:val="000000" w:themeColor="text1"/>
        </w:rPr>
        <w:t>mellitus,</w:t>
      </w:r>
      <w:r w:rsidR="00356C18" w:rsidRPr="00937BE1">
        <w:rPr>
          <w:color w:val="000000" w:themeColor="text1"/>
        </w:rPr>
        <w:t xml:space="preserve"> </w:t>
      </w:r>
      <w:r w:rsidRPr="00937BE1">
        <w:rPr>
          <w:color w:val="000000" w:themeColor="text1"/>
        </w:rPr>
        <w:t>lung</w:t>
      </w:r>
      <w:r w:rsidR="00356C18" w:rsidRPr="00937BE1">
        <w:rPr>
          <w:color w:val="000000" w:themeColor="text1"/>
        </w:rPr>
        <w:t xml:space="preserve"> </w:t>
      </w:r>
      <w:r w:rsidRPr="00937BE1">
        <w:rPr>
          <w:color w:val="000000" w:themeColor="text1"/>
        </w:rPr>
        <w:t>cancer</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lower</w:t>
      </w:r>
      <w:r w:rsidR="00356C18" w:rsidRPr="00937BE1">
        <w:rPr>
          <w:color w:val="000000" w:themeColor="text1"/>
        </w:rPr>
        <w:t xml:space="preserve"> </w:t>
      </w:r>
      <w:r w:rsidRPr="00937BE1">
        <w:rPr>
          <w:color w:val="000000" w:themeColor="text1"/>
        </w:rPr>
        <w:t>respiratory</w:t>
      </w:r>
      <w:r w:rsidR="00356C18" w:rsidRPr="00937BE1">
        <w:rPr>
          <w:color w:val="000000" w:themeColor="text1"/>
        </w:rPr>
        <w:t xml:space="preserve"> </w:t>
      </w:r>
      <w:r w:rsidRPr="00937BE1">
        <w:rPr>
          <w:color w:val="000000" w:themeColor="text1"/>
        </w:rPr>
        <w:t>tract</w:t>
      </w:r>
      <w:r w:rsidR="00356C18" w:rsidRPr="00937BE1">
        <w:rPr>
          <w:color w:val="000000" w:themeColor="text1"/>
        </w:rPr>
        <w:t xml:space="preserve"> </w:t>
      </w:r>
      <w:r w:rsidRPr="00937BE1">
        <w:rPr>
          <w:color w:val="000000" w:themeColor="text1"/>
        </w:rPr>
        <w:t>infections</w:t>
      </w:r>
      <w:r w:rsidR="00356C18" w:rsidRPr="00937BE1">
        <w:rPr>
          <w:color w:val="000000" w:themeColor="text1"/>
        </w:rPr>
        <w:t xml:space="preserve"> </w:t>
      </w:r>
      <w:r w:rsidR="00D90E9D" w:rsidRPr="00937BE1">
        <w:rPr>
          <w:color w:val="000000" w:themeColor="text1"/>
        </w:rPr>
        <w:t>(</w:t>
      </w:r>
      <w:r w:rsidRPr="00937BE1">
        <w:rPr>
          <w:color w:val="000000" w:themeColor="text1"/>
        </w:rPr>
        <w:t>AIHW</w:t>
      </w:r>
      <w:r w:rsidR="00D90E9D" w:rsidRPr="00937BE1">
        <w:rPr>
          <w:color w:val="000000" w:themeColor="text1"/>
        </w:rPr>
        <w:t>,</w:t>
      </w:r>
      <w:r w:rsidR="00356C18" w:rsidRPr="00937BE1">
        <w:rPr>
          <w:color w:val="000000" w:themeColor="text1"/>
        </w:rPr>
        <w:t xml:space="preserve"> </w:t>
      </w:r>
      <w:r w:rsidRPr="00937BE1">
        <w:rPr>
          <w:color w:val="000000" w:themeColor="text1"/>
        </w:rPr>
        <w:t>20</w:t>
      </w:r>
      <w:r w:rsidR="00D90E9D" w:rsidRPr="00937BE1">
        <w:rPr>
          <w:color w:val="000000" w:themeColor="text1"/>
        </w:rPr>
        <w:t>21</w:t>
      </w:r>
      <w:r w:rsidR="00330593" w:rsidRPr="00937BE1">
        <w:rPr>
          <w:color w:val="000000" w:themeColor="text1"/>
        </w:rPr>
        <w:t>a</w:t>
      </w:r>
      <w:r w:rsidR="00D90E9D" w:rsidRPr="00937BE1">
        <w:rPr>
          <w:color w:val="000000" w:themeColor="text1"/>
        </w:rPr>
        <w:t>).</w:t>
      </w:r>
      <w:r w:rsidR="00D90E9D" w:rsidRPr="00937BE1" w:rsidDel="00D90E9D">
        <w:rPr>
          <w:color w:val="000000" w:themeColor="text1"/>
        </w:rPr>
        <w:t xml:space="preserve"> </w:t>
      </w:r>
    </w:p>
    <w:p w14:paraId="62E678DA" w14:textId="4E78373B" w:rsidR="00FC6661" w:rsidRPr="00937BE1" w:rsidRDefault="00FC6661" w:rsidP="00AE12C3">
      <w:pPr>
        <w:pStyle w:val="Body"/>
      </w:pPr>
      <w:r w:rsidRPr="00937BE1">
        <w:t>Air</w:t>
      </w:r>
      <w:r w:rsidR="00356C18" w:rsidRPr="00937BE1">
        <w:t xml:space="preserve"> </w:t>
      </w:r>
      <w:r w:rsidRPr="00937BE1">
        <w:t>pollution</w:t>
      </w:r>
      <w:r w:rsidR="00356C18" w:rsidRPr="00937BE1">
        <w:t xml:space="preserve"> </w:t>
      </w:r>
      <w:r w:rsidRPr="00937BE1">
        <w:t>was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total</w:t>
      </w:r>
      <w:r w:rsidR="00356C18" w:rsidRPr="00937BE1">
        <w:t xml:space="preserve"> </w:t>
      </w:r>
      <w:r w:rsidRPr="00937BE1">
        <w:t>burden,</w:t>
      </w:r>
      <w:r w:rsidR="00356C18" w:rsidRPr="00937BE1">
        <w:t xml:space="preserve"> </w:t>
      </w:r>
      <w:r w:rsidRPr="00937BE1">
        <w:t>8.3</w:t>
      </w:r>
      <w:r w:rsidR="001440BC" w:rsidRPr="00937BE1">
        <w:t>%</w:t>
      </w:r>
      <w:r w:rsidR="00356C18" w:rsidRPr="00937BE1">
        <w:t xml:space="preserve"> </w:t>
      </w:r>
      <w:r w:rsidRPr="00937BE1">
        <w:t>of</w:t>
      </w:r>
      <w:r w:rsidR="00356C18" w:rsidRPr="00937BE1">
        <w:t xml:space="preserve"> </w:t>
      </w:r>
      <w:r w:rsidRPr="00937BE1">
        <w:t>stroke</w:t>
      </w:r>
      <w:r w:rsidR="00356C18" w:rsidRPr="00937BE1">
        <w:t xml:space="preserve"> </w:t>
      </w:r>
      <w:r w:rsidRPr="00937BE1">
        <w:t>burden,</w:t>
      </w:r>
      <w:r w:rsidR="00356C18" w:rsidRPr="00937BE1">
        <w:t xml:space="preserve"> </w:t>
      </w:r>
      <w:r w:rsidRPr="00937BE1">
        <w:t>6.7</w:t>
      </w:r>
      <w:r w:rsidR="001440BC" w:rsidRPr="00937BE1">
        <w:t>%</w:t>
      </w:r>
      <w:r w:rsidR="00356C18" w:rsidRPr="00937BE1">
        <w:t xml:space="preserve"> </w:t>
      </w:r>
      <w:r w:rsidRPr="00937BE1">
        <w:t>of</w:t>
      </w:r>
      <w:r w:rsidR="00356C18" w:rsidRPr="00937BE1">
        <w:t xml:space="preserve"> </w:t>
      </w:r>
      <w:r w:rsidRPr="00937BE1">
        <w:t>both</w:t>
      </w:r>
      <w:r w:rsidR="00356C18" w:rsidRPr="00937BE1">
        <w:t xml:space="preserve"> </w:t>
      </w:r>
      <w:r w:rsidRPr="00937BE1">
        <w:t>COPD</w:t>
      </w:r>
      <w:r w:rsidR="00356C18" w:rsidRPr="00937BE1">
        <w:t xml:space="preserve"> </w:t>
      </w:r>
      <w:r w:rsidRPr="00937BE1">
        <w:t>and</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burden,</w:t>
      </w:r>
      <w:r w:rsidR="00356C18" w:rsidRPr="00937BE1">
        <w:t xml:space="preserve"> </w:t>
      </w:r>
      <w:r w:rsidRPr="00937BE1">
        <w:t>5.7</w:t>
      </w:r>
      <w:r w:rsidR="001440BC" w:rsidRPr="00937BE1">
        <w:t>%</w:t>
      </w:r>
      <w:r w:rsidR="00356C18" w:rsidRPr="00937BE1">
        <w:t xml:space="preserve"> </w:t>
      </w:r>
      <w:r w:rsidRPr="00937BE1">
        <w:t>of</w:t>
      </w:r>
      <w:r w:rsidR="00356C18" w:rsidRPr="00937BE1">
        <w:t xml:space="preserve"> </w:t>
      </w:r>
      <w:r w:rsidRPr="00937BE1">
        <w:t>lower</w:t>
      </w:r>
      <w:r w:rsidR="00356C18" w:rsidRPr="00937BE1">
        <w:t xml:space="preserve"> </w:t>
      </w:r>
      <w:r w:rsidRPr="00937BE1">
        <w:t>respiratory</w:t>
      </w:r>
      <w:r w:rsidR="00356C18" w:rsidRPr="00937BE1">
        <w:t xml:space="preserve"> </w:t>
      </w:r>
      <w:r w:rsidRPr="00937BE1">
        <w:t>infections</w:t>
      </w:r>
      <w:r w:rsidR="00356C18" w:rsidRPr="00937BE1">
        <w:t xml:space="preserve"> </w:t>
      </w:r>
      <w:r w:rsidRPr="00937BE1">
        <w:t>burden</w:t>
      </w:r>
      <w:r w:rsidR="00356C18" w:rsidRPr="00937BE1">
        <w:t xml:space="preserve"> </w:t>
      </w:r>
      <w:r w:rsidRPr="00937BE1">
        <w:t>and</w:t>
      </w:r>
      <w:r w:rsidR="00356C18" w:rsidRPr="00937BE1">
        <w:t xml:space="preserve"> </w:t>
      </w:r>
      <w:r w:rsidRPr="00937BE1">
        <w:t>3.4</w:t>
      </w:r>
      <w:r w:rsidR="001440BC" w:rsidRPr="00937BE1">
        <w:t>%</w:t>
      </w:r>
      <w:r w:rsidR="00356C18" w:rsidRPr="00937BE1">
        <w:t xml:space="preserve"> </w:t>
      </w:r>
      <w:r w:rsidRPr="00937BE1">
        <w:t>of</w:t>
      </w:r>
      <w:r w:rsidR="00356C18" w:rsidRPr="00937BE1">
        <w:t xml:space="preserve"> </w:t>
      </w:r>
      <w:r w:rsidRPr="00937BE1">
        <w:t>lung</w:t>
      </w:r>
      <w:r w:rsidR="00356C18" w:rsidRPr="00937BE1">
        <w:t xml:space="preserve"> </w:t>
      </w:r>
      <w:r w:rsidRPr="00937BE1">
        <w:t>cancer</w:t>
      </w:r>
      <w:r w:rsidR="00356C18" w:rsidRPr="00937BE1">
        <w:t xml:space="preserve"> </w:t>
      </w:r>
      <w:r w:rsidRPr="00937BE1">
        <w:t>burden</w:t>
      </w:r>
      <w:r w:rsidR="00C07544" w:rsidRPr="00937BE1">
        <w:t xml:space="preserve"> </w:t>
      </w:r>
      <w:r w:rsidR="00C07544" w:rsidRPr="00937BE1">
        <w:rPr>
          <w:color w:val="000000" w:themeColor="text1"/>
        </w:rPr>
        <w:t>(AIHW, 2021a)</w:t>
      </w:r>
      <w:r w:rsidRPr="00937BE1">
        <w:t>.</w:t>
      </w:r>
    </w:p>
    <w:p w14:paraId="3EB73802" w14:textId="27CBADC7" w:rsidR="00FC6661" w:rsidRPr="00937BE1" w:rsidRDefault="00FC6661" w:rsidP="00FC6661">
      <w:pPr>
        <w:pStyle w:val="Heading3"/>
      </w:pPr>
      <w:bookmarkStart w:id="435" w:name="_Toc173153541"/>
      <w:bookmarkStart w:id="436" w:name="_Toc1139964232"/>
      <w:r w:rsidRPr="00937BE1">
        <w:t>Causes</w:t>
      </w:r>
      <w:r w:rsidR="00356C18" w:rsidRPr="00937BE1">
        <w:t xml:space="preserve"> </w:t>
      </w:r>
      <w:r w:rsidRPr="00937BE1">
        <w:t>of</w:t>
      </w:r>
      <w:r w:rsidR="00356C18" w:rsidRPr="00937BE1">
        <w:t xml:space="preserve"> </w:t>
      </w:r>
      <w:r w:rsidRPr="00937BE1">
        <w:t>poor</w:t>
      </w:r>
      <w:r w:rsidR="00356C18" w:rsidRPr="00937BE1">
        <w:t xml:space="preserve"> </w:t>
      </w:r>
      <w:r w:rsidRPr="00937BE1">
        <w:t>air</w:t>
      </w:r>
      <w:r w:rsidR="00356C18" w:rsidRPr="00937BE1">
        <w:t xml:space="preserve"> </w:t>
      </w:r>
      <w:r w:rsidRPr="00937BE1">
        <w:t>quality</w:t>
      </w:r>
      <w:bookmarkEnd w:id="435"/>
      <w:bookmarkEnd w:id="436"/>
    </w:p>
    <w:p w14:paraId="15EC8563" w14:textId="5306BED2" w:rsidR="00FC6661" w:rsidRPr="00937BE1" w:rsidRDefault="00C07544" w:rsidP="00AE12C3">
      <w:pPr>
        <w:pStyle w:val="Body"/>
      </w:pPr>
      <w:r w:rsidRPr="00937BE1">
        <w:t xml:space="preserve">A </w:t>
      </w:r>
      <w:r w:rsidR="00FC6661" w:rsidRPr="00937BE1">
        <w:t>range</w:t>
      </w:r>
      <w:r w:rsidR="00356C18" w:rsidRPr="00937BE1">
        <w:t xml:space="preserve"> </w:t>
      </w:r>
      <w:r w:rsidR="00FC6661" w:rsidRPr="00937BE1">
        <w:t>of</w:t>
      </w:r>
      <w:r w:rsidR="00356C18" w:rsidRPr="00937BE1">
        <w:t xml:space="preserve"> </w:t>
      </w:r>
      <w:r w:rsidR="00FC6661" w:rsidRPr="00937BE1">
        <w:t>natural</w:t>
      </w:r>
      <w:r w:rsidR="00356C18" w:rsidRPr="00937BE1">
        <w:t xml:space="preserve"> </w:t>
      </w:r>
      <w:r w:rsidR="00FC6661" w:rsidRPr="00937BE1">
        <w:t>and</w:t>
      </w:r>
      <w:r w:rsidR="00356C18" w:rsidRPr="00937BE1">
        <w:t xml:space="preserve"> </w:t>
      </w:r>
      <w:r w:rsidR="00FC6661" w:rsidRPr="00937BE1">
        <w:t>human</w:t>
      </w:r>
      <w:r w:rsidR="00356C18" w:rsidRPr="00937BE1">
        <w:t xml:space="preserve"> </w:t>
      </w:r>
      <w:r w:rsidR="00FC6661" w:rsidRPr="00937BE1">
        <w:t>sources</w:t>
      </w:r>
      <w:r w:rsidR="00356C18" w:rsidRPr="00937BE1">
        <w:t xml:space="preserve"> </w:t>
      </w:r>
      <w:r w:rsidR="00FC6661" w:rsidRPr="00937BE1">
        <w:t>of</w:t>
      </w:r>
      <w:r w:rsidR="00356C18" w:rsidRPr="00937BE1">
        <w:t xml:space="preserve"> </w:t>
      </w:r>
      <w:r w:rsidR="00FC6661" w:rsidRPr="00937BE1">
        <w:t>air</w:t>
      </w:r>
      <w:r w:rsidR="00356C18" w:rsidRPr="00937BE1">
        <w:t xml:space="preserve"> </w:t>
      </w:r>
      <w:r w:rsidR="00FC6661" w:rsidRPr="00937BE1">
        <w:t>pollution</w:t>
      </w:r>
      <w:r w:rsidRPr="00937BE1">
        <w:t xml:space="preserve"> can affect air quality</w:t>
      </w:r>
      <w:r w:rsidR="00FC6661" w:rsidRPr="00937BE1">
        <w:t>.</w:t>
      </w:r>
    </w:p>
    <w:p w14:paraId="2DC5E695" w14:textId="3026E67B" w:rsidR="00FC6661" w:rsidRPr="00937BE1" w:rsidRDefault="00FC6661" w:rsidP="00AE12C3">
      <w:pPr>
        <w:pStyle w:val="Body"/>
      </w:pPr>
      <w:r w:rsidRPr="00937BE1">
        <w:t>Primary</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w:t>
      </w:r>
      <w:r w:rsidR="00356C18" w:rsidRPr="00937BE1">
        <w:t xml:space="preserve"> </w:t>
      </w:r>
      <w:r w:rsidRPr="00937BE1">
        <w:t>in</w:t>
      </w:r>
      <w:r w:rsidR="00356C18" w:rsidRPr="00937BE1">
        <w:t xml:space="preserve"> </w:t>
      </w:r>
      <w:r w:rsidRPr="00937BE1">
        <w:t>the</w:t>
      </w:r>
      <w:r w:rsidR="00356C18" w:rsidRPr="00937BE1">
        <w:t xml:space="preserve"> </w:t>
      </w:r>
      <w:r w:rsidRPr="00937BE1">
        <w:t>form</w:t>
      </w:r>
      <w:r w:rsidR="00356C18" w:rsidRPr="00937BE1">
        <w:t xml:space="preserve"> </w:t>
      </w:r>
      <w:r w:rsidRPr="00937BE1">
        <w:t>of</w:t>
      </w:r>
      <w:r w:rsidR="00356C18" w:rsidRPr="00937BE1">
        <w:t xml:space="preserve"> </w:t>
      </w:r>
      <w:r w:rsidRPr="00937BE1">
        <w:t>particles</w:t>
      </w:r>
      <w:r w:rsidR="00356C18" w:rsidRPr="00937BE1">
        <w:t xml:space="preserve"> </w:t>
      </w:r>
      <w:r w:rsidRPr="00937BE1">
        <w:t>and</w:t>
      </w:r>
      <w:r w:rsidR="00356C18" w:rsidRPr="00937BE1">
        <w:t xml:space="preserve"> </w:t>
      </w:r>
      <w:r w:rsidRPr="00937BE1">
        <w:t>gases</w:t>
      </w:r>
      <w:r w:rsidR="00356C18" w:rsidRPr="00937BE1">
        <w:t xml:space="preserve"> </w:t>
      </w:r>
      <w:r w:rsidRPr="00937BE1">
        <w:t>–</w:t>
      </w:r>
      <w:r w:rsidR="00356C18" w:rsidRPr="00937BE1">
        <w:t xml:space="preserve"> </w:t>
      </w:r>
      <w:r w:rsidRPr="00937BE1">
        <w:t>are</w:t>
      </w:r>
      <w:r w:rsidR="00356C18" w:rsidRPr="00937BE1">
        <w:t xml:space="preserve"> </w:t>
      </w:r>
      <w:r w:rsidRPr="00937BE1">
        <w:t>directly</w:t>
      </w:r>
      <w:r w:rsidR="00356C18" w:rsidRPr="00937BE1">
        <w:t xml:space="preserve"> </w:t>
      </w:r>
      <w:r w:rsidRPr="00937BE1">
        <w:t>emitted</w:t>
      </w:r>
      <w:r w:rsidR="00356C18" w:rsidRPr="00937BE1">
        <w:t xml:space="preserve"> </w:t>
      </w:r>
      <w:r w:rsidRPr="00937BE1">
        <w:t>through</w:t>
      </w:r>
      <w:r w:rsidR="00356C18" w:rsidRPr="00937BE1">
        <w:t xml:space="preserve"> </w:t>
      </w:r>
      <w:r w:rsidRPr="00937BE1">
        <w:t>mechanical</w:t>
      </w:r>
      <w:r w:rsidR="00356C18" w:rsidRPr="00937BE1">
        <w:t xml:space="preserve"> </w:t>
      </w:r>
      <w:r w:rsidRPr="00937BE1">
        <w:t>or</w:t>
      </w:r>
      <w:r w:rsidR="00356C18" w:rsidRPr="00937BE1">
        <w:t xml:space="preserve"> </w:t>
      </w:r>
      <w:r w:rsidRPr="00937BE1">
        <w:t>combustion</w:t>
      </w:r>
      <w:r w:rsidR="00356C18" w:rsidRPr="00937BE1">
        <w:t xml:space="preserve"> </w:t>
      </w:r>
      <w:r w:rsidRPr="00937BE1">
        <w:t>processes.</w:t>
      </w:r>
      <w:r w:rsidR="00356C18" w:rsidRPr="00937BE1">
        <w:t xml:space="preserve"> </w:t>
      </w:r>
      <w:r w:rsidRPr="00937BE1">
        <w:t>Inhalable</w:t>
      </w:r>
      <w:r w:rsidR="00356C18" w:rsidRPr="00937BE1">
        <w:t xml:space="preserve"> </w:t>
      </w:r>
      <w:r w:rsidRPr="00937BE1">
        <w:t>particulate</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are</w:t>
      </w:r>
      <w:r w:rsidR="00356C18" w:rsidRPr="00937BE1">
        <w:t xml:space="preserve"> </w:t>
      </w:r>
      <w:r w:rsidRPr="00937BE1">
        <w:t>measured</w:t>
      </w:r>
      <w:r w:rsidR="00356C18" w:rsidRPr="00937BE1">
        <w:t xml:space="preserve"> </w:t>
      </w:r>
      <w:r w:rsidRPr="00937BE1">
        <w:t>in</w:t>
      </w:r>
      <w:r w:rsidR="00356C18" w:rsidRPr="00937BE1">
        <w:t xml:space="preserve"> </w:t>
      </w:r>
      <w:r w:rsidRPr="00937BE1">
        <w:t>micrometres,</w:t>
      </w:r>
      <w:r w:rsidR="00356C18" w:rsidRPr="00937BE1">
        <w:t xml:space="preserve"> </w:t>
      </w: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size</w:t>
      </w:r>
      <w:r w:rsidR="00356C18" w:rsidRPr="00937BE1">
        <w:t xml:space="preserve"> </w:t>
      </w:r>
      <w:r w:rsidRPr="00937BE1">
        <w:t>of</w:t>
      </w:r>
      <w:r w:rsidR="00356C18" w:rsidRPr="00937BE1">
        <w:t xml:space="preserve"> </w:t>
      </w:r>
      <w:r w:rsidRPr="00937BE1">
        <w:t>the</w:t>
      </w:r>
      <w:r w:rsidR="00356C18" w:rsidRPr="00937BE1">
        <w:t xml:space="preserve"> </w:t>
      </w:r>
      <w:r w:rsidRPr="00937BE1">
        <w:t>particles.</w:t>
      </w:r>
    </w:p>
    <w:p w14:paraId="1C2B9DC6" w14:textId="0B4245CD" w:rsidR="00FC6661" w:rsidRPr="00937BE1" w:rsidRDefault="00FC6661" w:rsidP="00AE12C3">
      <w:pPr>
        <w:pStyle w:val="Body"/>
      </w:pPr>
      <w:r w:rsidRPr="00937BE1">
        <w:t>Examples</w:t>
      </w:r>
      <w:r w:rsidR="00356C18" w:rsidRPr="00937BE1">
        <w:t xml:space="preserve"> </w:t>
      </w:r>
      <w:r w:rsidRPr="00937BE1">
        <w:t>of</w:t>
      </w:r>
      <w:r w:rsidR="00356C18" w:rsidRPr="00937BE1">
        <w:t xml:space="preserve"> </w:t>
      </w:r>
      <w:r w:rsidRPr="00937BE1">
        <w:t>particulate</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include:</w:t>
      </w:r>
    </w:p>
    <w:p w14:paraId="50507EE2" w14:textId="44D36CF5" w:rsidR="00FC6661" w:rsidRPr="00937BE1" w:rsidRDefault="00FC6661" w:rsidP="004E7637">
      <w:pPr>
        <w:pStyle w:val="Bullet1"/>
      </w:pPr>
      <w:r w:rsidRPr="00937BE1">
        <w:t>PM</w:t>
      </w:r>
      <w:r w:rsidRPr="00937BE1">
        <w:rPr>
          <w:vertAlign w:val="subscript"/>
        </w:rPr>
        <w:t>10</w:t>
      </w:r>
      <w:r w:rsidR="00356C18" w:rsidRPr="00937BE1">
        <w:t xml:space="preserve"> </w:t>
      </w:r>
      <w:r w:rsidRPr="00937BE1">
        <w:t>(particles</w:t>
      </w:r>
      <w:r w:rsidR="00356C18" w:rsidRPr="00937BE1">
        <w:t xml:space="preserve"> </w:t>
      </w:r>
      <w:r w:rsidRPr="00937BE1">
        <w:t>of</w:t>
      </w:r>
      <w:r w:rsidR="00356C18" w:rsidRPr="00937BE1">
        <w:t xml:space="preserve"> </w:t>
      </w:r>
      <w:r w:rsidRPr="00937BE1">
        <w:t>10</w:t>
      </w:r>
      <w:r w:rsidR="00356C18" w:rsidRPr="00937BE1">
        <w:t xml:space="preserve"> </w:t>
      </w:r>
      <w:r w:rsidRPr="00937BE1">
        <w:t>micrometres</w:t>
      </w:r>
      <w:r w:rsidR="00356C18" w:rsidRPr="00937BE1">
        <w:t xml:space="preserve"> </w:t>
      </w:r>
      <w:r w:rsidRPr="00937BE1">
        <w:t>or</w:t>
      </w:r>
      <w:r w:rsidR="00356C18" w:rsidRPr="00937BE1">
        <w:t xml:space="preserve"> </w:t>
      </w:r>
      <w:r w:rsidRPr="00937BE1">
        <w:t>smaller)</w:t>
      </w:r>
      <w:r w:rsidR="00356C18" w:rsidRPr="00937BE1">
        <w:t xml:space="preserve"> </w:t>
      </w:r>
      <w:r w:rsidRPr="00937BE1">
        <w:t>in</w:t>
      </w:r>
      <w:r w:rsidR="00356C18" w:rsidRPr="00937BE1">
        <w:t xml:space="preserve"> </w:t>
      </w:r>
      <w:r w:rsidRPr="00937BE1">
        <w:t>wind-blown</w:t>
      </w:r>
      <w:r w:rsidR="00356C18" w:rsidRPr="00937BE1">
        <w:t xml:space="preserve"> </w:t>
      </w:r>
      <w:r w:rsidRPr="00937BE1">
        <w:t>dust</w:t>
      </w:r>
      <w:r w:rsidR="00356C18" w:rsidRPr="00937BE1">
        <w:t xml:space="preserve"> </w:t>
      </w:r>
      <w:r w:rsidRPr="00937BE1">
        <w:t>from</w:t>
      </w:r>
      <w:r w:rsidR="00356C18" w:rsidRPr="00937BE1">
        <w:t xml:space="preserve"> </w:t>
      </w:r>
      <w:r w:rsidRPr="00937BE1">
        <w:t>storms,</w:t>
      </w:r>
      <w:r w:rsidR="00356C18" w:rsidRPr="00937BE1">
        <w:t xml:space="preserve"> </w:t>
      </w:r>
      <w:r w:rsidRPr="00937BE1">
        <w:t>unpaved</w:t>
      </w:r>
      <w:r w:rsidR="00356C18" w:rsidRPr="00937BE1">
        <w:t xml:space="preserve"> </w:t>
      </w:r>
      <w:r w:rsidRPr="00937BE1">
        <w:t>roads,</w:t>
      </w:r>
      <w:r w:rsidR="00356C18" w:rsidRPr="00937BE1">
        <w:t xml:space="preserve"> </w:t>
      </w:r>
      <w:r w:rsidRPr="00937BE1">
        <w:t>earth</w:t>
      </w:r>
      <w:r w:rsidR="00356C18" w:rsidRPr="00937BE1">
        <w:t xml:space="preserve"> </w:t>
      </w:r>
      <w:r w:rsidRPr="00937BE1">
        <w:t>works</w:t>
      </w:r>
      <w:r w:rsidR="00356C18" w:rsidRPr="00937BE1">
        <w:t xml:space="preserve"> </w:t>
      </w:r>
      <w:r w:rsidRPr="00937BE1">
        <w:t>and</w:t>
      </w:r>
      <w:r w:rsidR="00356C18" w:rsidRPr="00937BE1">
        <w:t xml:space="preserve"> </w:t>
      </w:r>
      <w:r w:rsidRPr="00937BE1">
        <w:t>mineral</w:t>
      </w:r>
      <w:r w:rsidR="00356C18" w:rsidRPr="00937BE1">
        <w:t xml:space="preserve"> </w:t>
      </w:r>
      <w:r w:rsidRPr="00937BE1">
        <w:t>mining</w:t>
      </w:r>
    </w:p>
    <w:p w14:paraId="3B2088A8" w14:textId="7E008C8F" w:rsidR="00FC6661" w:rsidRPr="00937BE1" w:rsidRDefault="00FC6661" w:rsidP="004E7637">
      <w:pPr>
        <w:pStyle w:val="Bullet1"/>
      </w:pPr>
      <w:r w:rsidRPr="00937BE1">
        <w:t>PM</w:t>
      </w:r>
      <w:r w:rsidRPr="00937BE1">
        <w:rPr>
          <w:vertAlign w:val="subscript"/>
        </w:rPr>
        <w:t>2.5</w:t>
      </w:r>
      <w:r w:rsidR="00356C18" w:rsidRPr="00937BE1">
        <w:rPr>
          <w:vertAlign w:val="subscript"/>
        </w:rPr>
        <w:t xml:space="preserve"> </w:t>
      </w:r>
      <w:r w:rsidRPr="00937BE1">
        <w:t>(particles</w:t>
      </w:r>
      <w:r w:rsidR="00356C18" w:rsidRPr="00937BE1">
        <w:t xml:space="preserve"> </w:t>
      </w:r>
      <w:r w:rsidRPr="00937BE1">
        <w:t>2.5</w:t>
      </w:r>
      <w:r w:rsidR="00356C18" w:rsidRPr="00937BE1">
        <w:t xml:space="preserve"> </w:t>
      </w:r>
      <w:r w:rsidRPr="00937BE1">
        <w:t>micrometres</w:t>
      </w:r>
      <w:r w:rsidR="00356C18" w:rsidRPr="00937BE1">
        <w:t xml:space="preserve"> </w:t>
      </w:r>
      <w:r w:rsidRPr="00937BE1">
        <w:t>or</w:t>
      </w:r>
      <w:r w:rsidR="00356C18" w:rsidRPr="00937BE1">
        <w:t xml:space="preserve"> </w:t>
      </w:r>
      <w:r w:rsidRPr="00937BE1">
        <w:t>smaller)</w:t>
      </w:r>
      <w:r w:rsidR="00356C18" w:rsidRPr="00937BE1">
        <w:t xml:space="preserve"> </w:t>
      </w:r>
      <w:r w:rsidRPr="00937BE1">
        <w:t>in</w:t>
      </w:r>
      <w:r w:rsidR="00356C18" w:rsidRPr="00937BE1">
        <w:t xml:space="preserve"> </w:t>
      </w:r>
      <w:r w:rsidRPr="00937BE1">
        <w:t>smoke</w:t>
      </w:r>
      <w:r w:rsidR="00356C18" w:rsidRPr="00937BE1">
        <w:t xml:space="preserve"> </w:t>
      </w:r>
      <w:r w:rsidRPr="00937BE1">
        <w:t>from</w:t>
      </w:r>
      <w:r w:rsidR="00356C18" w:rsidRPr="00937BE1">
        <w:t xml:space="preserve"> </w:t>
      </w:r>
      <w:r w:rsidRPr="00937BE1">
        <w:t>bushfires,</w:t>
      </w:r>
      <w:r w:rsidR="00356C18" w:rsidRPr="00937BE1">
        <w:t xml:space="preserve"> </w:t>
      </w:r>
      <w:r w:rsidRPr="00937BE1">
        <w:t>and</w:t>
      </w:r>
      <w:r w:rsidR="00356C18" w:rsidRPr="00937BE1">
        <w:t xml:space="preserve"> </w:t>
      </w:r>
      <w:r w:rsidRPr="00937BE1">
        <w:t>from</w:t>
      </w:r>
      <w:r w:rsidR="00356C18" w:rsidRPr="00937BE1">
        <w:t xml:space="preserve"> </w:t>
      </w:r>
      <w:r w:rsidRPr="00937BE1">
        <w:t>burning</w:t>
      </w:r>
      <w:r w:rsidR="00356C18" w:rsidRPr="00937BE1">
        <w:t xml:space="preserve"> </w:t>
      </w:r>
      <w:r w:rsidRPr="00937BE1">
        <w:t>wood,</w:t>
      </w:r>
      <w:r w:rsidR="00356C18" w:rsidRPr="00937BE1">
        <w:t xml:space="preserve"> </w:t>
      </w:r>
      <w:r w:rsidRPr="00937BE1">
        <w:t>coal</w:t>
      </w:r>
      <w:r w:rsidR="00356C18" w:rsidRPr="00937BE1">
        <w:t xml:space="preserve"> </w:t>
      </w:r>
      <w:r w:rsidRPr="00937BE1">
        <w:t>or</w:t>
      </w:r>
      <w:r w:rsidR="00356C18" w:rsidRPr="00937BE1">
        <w:t xml:space="preserve"> </w:t>
      </w:r>
      <w:r w:rsidRPr="00937BE1">
        <w:t>diesel</w:t>
      </w:r>
      <w:r w:rsidR="00356C18" w:rsidRPr="00937BE1">
        <w:t xml:space="preserve"> </w:t>
      </w:r>
      <w:r w:rsidRPr="00937BE1">
        <w:t>fuel.</w:t>
      </w:r>
      <w:r w:rsidR="00356C18" w:rsidRPr="00937BE1">
        <w:t xml:space="preserve"> </w:t>
      </w:r>
    </w:p>
    <w:p w14:paraId="04768277" w14:textId="4B22A0A5" w:rsidR="00FC6661" w:rsidRPr="00937BE1" w:rsidRDefault="00FC6661" w:rsidP="00EB6FA4">
      <w:pPr>
        <w:pStyle w:val="Bodyafterbullets"/>
      </w:pPr>
      <w:r w:rsidRPr="00937BE1">
        <w:t>Secondary</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are</w:t>
      </w:r>
      <w:r w:rsidR="00356C18" w:rsidRPr="00937BE1">
        <w:t xml:space="preserve"> </w:t>
      </w:r>
      <w:r w:rsidRPr="00937BE1">
        <w:t>formed</w:t>
      </w:r>
      <w:r w:rsidR="00356C18" w:rsidRPr="00937BE1">
        <w:t xml:space="preserve"> </w:t>
      </w:r>
      <w:r w:rsidRPr="00937BE1">
        <w:t>from</w:t>
      </w:r>
      <w:r w:rsidR="00356C18" w:rsidRPr="00937BE1">
        <w:t xml:space="preserve"> </w:t>
      </w:r>
      <w:r w:rsidRPr="00937BE1">
        <w:t>chemical</w:t>
      </w:r>
      <w:r w:rsidR="00356C18" w:rsidRPr="00937BE1">
        <w:t xml:space="preserve"> </w:t>
      </w:r>
      <w:r w:rsidRPr="00937BE1">
        <w:t>reactions</w:t>
      </w:r>
      <w:r w:rsidR="00356C18" w:rsidRPr="00937BE1">
        <w:t xml:space="preserve"> </w:t>
      </w:r>
      <w:r w:rsidRPr="00937BE1">
        <w:t>in</w:t>
      </w:r>
      <w:r w:rsidR="00356C18" w:rsidRPr="00937BE1">
        <w:t xml:space="preserve"> </w:t>
      </w:r>
      <w:r w:rsidRPr="00937BE1">
        <w:t>the</w:t>
      </w:r>
      <w:r w:rsidR="00356C18" w:rsidRPr="00937BE1">
        <w:t xml:space="preserve"> </w:t>
      </w:r>
      <w:r w:rsidRPr="00937BE1">
        <w:t>atmosphere.</w:t>
      </w:r>
      <w:r w:rsidR="00356C18" w:rsidRPr="00937BE1">
        <w:t xml:space="preserve"> </w:t>
      </w:r>
      <w:r w:rsidRPr="00937BE1">
        <w:t>For</w:t>
      </w:r>
      <w:r w:rsidR="00356C18" w:rsidRPr="00937BE1">
        <w:t xml:space="preserve"> </w:t>
      </w:r>
      <w:r w:rsidRPr="00937BE1">
        <w:t>example,</w:t>
      </w:r>
      <w:r w:rsidR="00356C18" w:rsidRPr="00937BE1">
        <w:t xml:space="preserve"> </w:t>
      </w:r>
      <w:r w:rsidRPr="00937BE1">
        <w:t>ozone</w:t>
      </w:r>
      <w:r w:rsidR="00356C18" w:rsidRPr="00937BE1">
        <w:t xml:space="preserve"> </w:t>
      </w:r>
      <w:r w:rsidRPr="00937BE1">
        <w:t>gas</w:t>
      </w:r>
      <w:r w:rsidR="00356C18" w:rsidRPr="00937BE1">
        <w:t xml:space="preserve"> </w:t>
      </w:r>
      <w:r w:rsidRPr="00937BE1">
        <w:t>is</w:t>
      </w:r>
      <w:r w:rsidR="00356C18" w:rsidRPr="00937BE1">
        <w:t xml:space="preserve"> </w:t>
      </w:r>
      <w:r w:rsidRPr="00937BE1">
        <w:t>formed</w:t>
      </w:r>
      <w:r w:rsidR="00356C18" w:rsidRPr="00937BE1">
        <w:t xml:space="preserve"> </w:t>
      </w:r>
      <w:r w:rsidRPr="00937BE1">
        <w:t>in</w:t>
      </w:r>
      <w:r w:rsidR="00356C18" w:rsidRPr="00937BE1">
        <w:t xml:space="preserve"> </w:t>
      </w:r>
      <w:r w:rsidRPr="00937BE1">
        <w:t>sunlight</w:t>
      </w:r>
      <w:r w:rsidR="00356C18" w:rsidRPr="00937BE1">
        <w:t xml:space="preserve"> </w:t>
      </w:r>
      <w:r w:rsidRPr="00937BE1">
        <w:t>from</w:t>
      </w:r>
      <w:r w:rsidR="00356C18" w:rsidRPr="00937BE1">
        <w:t xml:space="preserve"> </w:t>
      </w:r>
      <w:r w:rsidRPr="00937BE1">
        <w:t>the</w:t>
      </w:r>
      <w:r w:rsidR="00356C18" w:rsidRPr="00937BE1">
        <w:t xml:space="preserve"> </w:t>
      </w:r>
      <w:r w:rsidRPr="00937BE1">
        <w:t>reaction</w:t>
      </w:r>
      <w:r w:rsidR="00356C18" w:rsidRPr="00937BE1">
        <w:t xml:space="preserve"> </w:t>
      </w:r>
      <w:r w:rsidRPr="00937BE1">
        <w:t>of</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r w:rsidR="00356C18" w:rsidRPr="00937BE1">
        <w:t xml:space="preserve"> </w:t>
      </w:r>
      <w:r w:rsidRPr="00937BE1">
        <w:t>with</w:t>
      </w:r>
      <w:r w:rsidR="00356C18" w:rsidRPr="00937BE1">
        <w:t xml:space="preserve"> </w:t>
      </w:r>
      <w:r w:rsidRPr="00937BE1">
        <w:t>nitrous</w:t>
      </w:r>
      <w:r w:rsidR="00356C18" w:rsidRPr="00937BE1">
        <w:t xml:space="preserve"> </w:t>
      </w:r>
      <w:r w:rsidRPr="00937BE1">
        <w:t>oxides.</w:t>
      </w:r>
    </w:p>
    <w:p w14:paraId="5177C64D" w14:textId="78F0210C" w:rsidR="00FC6661" w:rsidRPr="00937BE1" w:rsidRDefault="00FC6661" w:rsidP="00FC6661">
      <w:pPr>
        <w:pStyle w:val="Heading3"/>
      </w:pPr>
      <w:bookmarkStart w:id="437" w:name="_Toc173153542"/>
      <w:bookmarkStart w:id="438" w:name="_Toc610448270"/>
      <w:r w:rsidRPr="00937BE1">
        <w:t>Air</w:t>
      </w:r>
      <w:r w:rsidR="00356C18" w:rsidRPr="00937BE1">
        <w:t xml:space="preserve"> </w:t>
      </w:r>
      <w:r w:rsidR="00B77EBD" w:rsidRPr="00937BE1">
        <w:t xml:space="preserve">monitoring </w:t>
      </w:r>
      <w:r w:rsidRPr="00937BE1">
        <w:t>in</w:t>
      </w:r>
      <w:r w:rsidR="00356C18" w:rsidRPr="00937BE1">
        <w:t xml:space="preserve"> </w:t>
      </w:r>
      <w:r w:rsidRPr="00937BE1">
        <w:t>Victoria</w:t>
      </w:r>
      <w:bookmarkEnd w:id="437"/>
      <w:bookmarkEnd w:id="438"/>
      <w:r w:rsidR="00356C18" w:rsidRPr="00937BE1">
        <w:t xml:space="preserve"> </w:t>
      </w:r>
    </w:p>
    <w:p w14:paraId="7AFF6537" w14:textId="5D0B6E9C" w:rsidR="00FC6661" w:rsidRPr="00937BE1" w:rsidRDefault="00FC6661" w:rsidP="00AE12C3">
      <w:pPr>
        <w:pStyle w:val="Body"/>
      </w:pPr>
      <w:r w:rsidRPr="00937BE1">
        <w:t>The</w:t>
      </w:r>
      <w:r w:rsidR="00356C18" w:rsidRPr="00937BE1">
        <w:t xml:space="preserve"> </w:t>
      </w:r>
      <w:r w:rsidRPr="00937BE1">
        <w:t>Environment</w:t>
      </w:r>
      <w:r w:rsidR="00356C18" w:rsidRPr="00937BE1">
        <w:t xml:space="preserve"> </w:t>
      </w:r>
      <w:r w:rsidRPr="00937BE1">
        <w:t>Protection</w:t>
      </w:r>
      <w:r w:rsidR="00356C18" w:rsidRPr="00937BE1">
        <w:t xml:space="preserve"> </w:t>
      </w:r>
      <w:r w:rsidRPr="00937BE1">
        <w:t>Authority</w:t>
      </w:r>
      <w:r w:rsidR="00356C18" w:rsidRPr="00937BE1">
        <w:t xml:space="preserve"> </w:t>
      </w:r>
      <w:r w:rsidRPr="00937BE1">
        <w:t>Victoria</w:t>
      </w:r>
      <w:r w:rsidR="00356C18" w:rsidRPr="00937BE1">
        <w:t xml:space="preserve"> </w:t>
      </w:r>
      <w:r w:rsidRPr="00937BE1">
        <w:t>has</w:t>
      </w:r>
      <w:r w:rsidR="00356C18" w:rsidRPr="00937BE1">
        <w:t xml:space="preserve"> </w:t>
      </w:r>
      <w:r w:rsidRPr="00937BE1">
        <w:t>been</w:t>
      </w:r>
      <w:r w:rsidR="00356C18" w:rsidRPr="00937BE1">
        <w:t xml:space="preserve"> </w:t>
      </w:r>
      <w:r w:rsidRPr="00937BE1">
        <w:t>measuring</w:t>
      </w:r>
      <w:r w:rsidR="00356C18" w:rsidRPr="00937BE1">
        <w:t xml:space="preserve"> </w:t>
      </w:r>
      <w:r w:rsidRPr="00937BE1">
        <w:t>Melbourne’s</w:t>
      </w:r>
      <w:r w:rsidR="00356C18" w:rsidRPr="00937BE1">
        <w:t xml:space="preserve"> </w:t>
      </w:r>
      <w:r w:rsidRPr="00937BE1">
        <w:t>air</w:t>
      </w:r>
      <w:r w:rsidR="00356C18" w:rsidRPr="00937BE1">
        <w:t xml:space="preserve"> </w:t>
      </w:r>
      <w:r w:rsidRPr="00937BE1">
        <w:t>quality</w:t>
      </w:r>
      <w:r w:rsidR="00356C18" w:rsidRPr="00937BE1">
        <w:t xml:space="preserve"> </w:t>
      </w:r>
      <w:r w:rsidRPr="00937BE1">
        <w:t>since</w:t>
      </w:r>
      <w:r w:rsidR="00356C18" w:rsidRPr="00937BE1">
        <w:t xml:space="preserve"> </w:t>
      </w:r>
      <w:r w:rsidRPr="00937BE1">
        <w:t>1973</w:t>
      </w:r>
      <w:r w:rsidR="00356C18" w:rsidRPr="00937BE1">
        <w:t xml:space="preserve"> </w:t>
      </w:r>
      <w:r w:rsidRPr="00937BE1">
        <w:t>and</w:t>
      </w:r>
      <w:r w:rsidR="00356C18" w:rsidRPr="00937BE1">
        <w:t xml:space="preserve"> </w:t>
      </w:r>
      <w:r w:rsidRPr="00937BE1">
        <w:t>it</w:t>
      </w:r>
      <w:r w:rsidR="00356C18" w:rsidRPr="00937BE1">
        <w:t xml:space="preserve"> </w:t>
      </w:r>
      <w:r w:rsidRPr="00937BE1">
        <w:t>has</w:t>
      </w:r>
      <w:r w:rsidR="00356C18" w:rsidRPr="00937BE1">
        <w:t xml:space="preserve"> </w:t>
      </w:r>
      <w:r w:rsidRPr="00937BE1">
        <w:t>continued</w:t>
      </w:r>
      <w:r w:rsidR="00356C18" w:rsidRPr="00937BE1">
        <w:t xml:space="preserve"> </w:t>
      </w:r>
      <w:r w:rsidRPr="00937BE1">
        <w:t>to</w:t>
      </w:r>
      <w:r w:rsidR="00356C18" w:rsidRPr="00937BE1">
        <w:t xml:space="preserve"> </w:t>
      </w:r>
      <w:r w:rsidRPr="00937BE1">
        <w:t>improve.</w:t>
      </w:r>
      <w:r w:rsidR="00356C18" w:rsidRPr="00937BE1">
        <w:t xml:space="preserve"> </w:t>
      </w:r>
      <w:r w:rsidRPr="00937BE1">
        <w:t>EPA</w:t>
      </w:r>
      <w:r w:rsidR="00356C18" w:rsidRPr="00937BE1">
        <w:t xml:space="preserve"> </w:t>
      </w:r>
      <w:r w:rsidRPr="00937BE1">
        <w:t>Vic</w:t>
      </w:r>
      <w:r w:rsidR="006D3FF8" w:rsidRPr="00937BE1">
        <w:t>toria</w:t>
      </w:r>
      <w:r w:rsidR="00356C18" w:rsidRPr="00937BE1">
        <w:t xml:space="preserve"> </w:t>
      </w:r>
      <w:r w:rsidRPr="00937BE1">
        <w:t>has</w:t>
      </w:r>
      <w:r w:rsidR="00356C18" w:rsidRPr="00937BE1">
        <w:t xml:space="preserve"> </w:t>
      </w:r>
      <w:r w:rsidRPr="00937BE1">
        <w:t>a</w:t>
      </w:r>
      <w:r w:rsidR="00356C18" w:rsidRPr="00937BE1">
        <w:t xml:space="preserve"> </w:t>
      </w:r>
      <w:r w:rsidRPr="00937BE1">
        <w:t>key</w:t>
      </w:r>
      <w:r w:rsidR="00356C18" w:rsidRPr="00937BE1">
        <w:t xml:space="preserve"> </w:t>
      </w:r>
      <w:r w:rsidRPr="00937BE1">
        <w:t>role</w:t>
      </w:r>
      <w:r w:rsidR="00356C18" w:rsidRPr="00937BE1">
        <w:t xml:space="preserve"> </w:t>
      </w:r>
      <w:r w:rsidRPr="00937BE1">
        <w:t>in</w:t>
      </w:r>
      <w:r w:rsidR="00356C18" w:rsidRPr="00937BE1">
        <w:t xml:space="preserve"> </w:t>
      </w:r>
      <w:r w:rsidRPr="00937BE1">
        <w:t>reducing</w:t>
      </w:r>
      <w:r w:rsidR="00356C18" w:rsidRPr="00937BE1">
        <w:t xml:space="preserve"> </w:t>
      </w:r>
      <w:r w:rsidRPr="00937BE1">
        <w:t>emissions</w:t>
      </w:r>
      <w:r w:rsidR="00356C18" w:rsidRPr="00937BE1">
        <w:t xml:space="preserve"> </w:t>
      </w:r>
      <w:r w:rsidRPr="00937BE1">
        <w:t>that</w:t>
      </w:r>
      <w:r w:rsidR="00356C18" w:rsidRPr="00937BE1">
        <w:t xml:space="preserve"> </w:t>
      </w:r>
      <w:r w:rsidRPr="00937BE1">
        <w:t>mainly</w:t>
      </w:r>
      <w:r w:rsidR="00356C18" w:rsidRPr="00937BE1">
        <w:t xml:space="preserve"> </w:t>
      </w:r>
      <w:r w:rsidRPr="00937BE1">
        <w:t>come</w:t>
      </w:r>
      <w:r w:rsidR="00356C18" w:rsidRPr="00937BE1">
        <w:t xml:space="preserve"> </w:t>
      </w:r>
      <w:r w:rsidRPr="00937BE1">
        <w:t>from</w:t>
      </w:r>
      <w:r w:rsidR="00356C18" w:rsidRPr="00937BE1">
        <w:t xml:space="preserve"> </w:t>
      </w:r>
      <w:r w:rsidRPr="00937BE1">
        <w:t>industry,</w:t>
      </w:r>
      <w:r w:rsidR="00356C18" w:rsidRPr="00937BE1">
        <w:t xml:space="preserve"> </w:t>
      </w:r>
      <w:r w:rsidRPr="00937BE1">
        <w:t>vehicles</w:t>
      </w:r>
      <w:r w:rsidR="00356C18" w:rsidRPr="00937BE1">
        <w:t xml:space="preserve"> </w:t>
      </w:r>
      <w:r w:rsidRPr="00937BE1">
        <w:t>and</w:t>
      </w:r>
      <w:r w:rsidR="00356C18" w:rsidRPr="00937BE1">
        <w:t xml:space="preserve"> </w:t>
      </w:r>
      <w:r w:rsidRPr="00937BE1">
        <w:t>wood</w:t>
      </w:r>
      <w:r w:rsidR="00356C18" w:rsidRPr="00937BE1">
        <w:t xml:space="preserve"> </w:t>
      </w:r>
      <w:r w:rsidRPr="00937BE1">
        <w:t>burning</w:t>
      </w:r>
      <w:r w:rsidR="00356C18" w:rsidRPr="00937BE1">
        <w:t xml:space="preserve"> </w:t>
      </w:r>
      <w:r w:rsidRPr="00937BE1">
        <w:t>that</w:t>
      </w:r>
      <w:r w:rsidR="00356C18" w:rsidRPr="00937BE1">
        <w:t xml:space="preserve"> </w:t>
      </w:r>
      <w:r w:rsidRPr="00937BE1">
        <w:t>lead</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r w:rsidR="00356C18" w:rsidRPr="00937BE1">
        <w:t xml:space="preserve"> </w:t>
      </w:r>
    </w:p>
    <w:p w14:paraId="32DAE8BD" w14:textId="22D671AE" w:rsidR="00FC6661" w:rsidRPr="00937BE1" w:rsidRDefault="00FC6661" w:rsidP="00AE12C3">
      <w:pPr>
        <w:pStyle w:val="Body"/>
      </w:pPr>
      <w:r w:rsidRPr="00937BE1">
        <w:t>EPA</w:t>
      </w:r>
      <w:r w:rsidR="00356C18" w:rsidRPr="00937BE1">
        <w:t xml:space="preserve"> </w:t>
      </w:r>
      <w:r w:rsidR="008D6BD9" w:rsidRPr="00937BE1">
        <w:t xml:space="preserve">Victoria </w:t>
      </w:r>
      <w:r w:rsidRPr="00937BE1">
        <w:t>monitors</w:t>
      </w:r>
      <w:r w:rsidR="00356C18" w:rsidRPr="00937BE1">
        <w:t xml:space="preserve"> </w:t>
      </w:r>
      <w:r w:rsidRPr="00937BE1">
        <w:t>air</w:t>
      </w:r>
      <w:r w:rsidR="00356C18" w:rsidRPr="00937BE1">
        <w:t xml:space="preserve"> </w:t>
      </w:r>
      <w:r w:rsidRPr="00937BE1">
        <w:t>quality</w:t>
      </w:r>
      <w:r w:rsidR="00356C18" w:rsidRPr="00937BE1">
        <w:t xml:space="preserve"> </w:t>
      </w:r>
      <w:r w:rsidRPr="00937BE1">
        <w:t>by</w:t>
      </w:r>
      <w:r w:rsidR="00356C18" w:rsidRPr="00937BE1">
        <w:t xml:space="preserve"> </w:t>
      </w:r>
      <w:r w:rsidRPr="00937BE1">
        <w:t>measuring</w:t>
      </w:r>
      <w:r w:rsidR="00356C18" w:rsidRPr="00937BE1">
        <w:t xml:space="preserve"> </w:t>
      </w:r>
      <w:r w:rsidRPr="00937BE1">
        <w:t>several</w:t>
      </w:r>
      <w:r w:rsidR="00356C18" w:rsidRPr="00937BE1">
        <w:t xml:space="preserve"> </w:t>
      </w:r>
      <w:r w:rsidRPr="00937BE1">
        <w:t>common</w:t>
      </w:r>
      <w:r w:rsidR="00356C18" w:rsidRPr="00937BE1">
        <w:t xml:space="preserve"> </w:t>
      </w:r>
      <w:r w:rsidRPr="00937BE1">
        <w:t>pollutants</w:t>
      </w:r>
      <w:r w:rsidR="00356C18" w:rsidRPr="00937BE1">
        <w:t xml:space="preserve"> </w:t>
      </w:r>
      <w:r w:rsidRPr="00937BE1">
        <w:t>such</w:t>
      </w:r>
      <w:r w:rsidR="00356C18" w:rsidRPr="00937BE1">
        <w:t xml:space="preserve"> </w:t>
      </w:r>
      <w:r w:rsidRPr="00937BE1">
        <w:t>as</w:t>
      </w:r>
      <w:r w:rsidR="00356C18" w:rsidRPr="00937BE1">
        <w:t xml:space="preserve"> </w:t>
      </w:r>
      <w:r w:rsidRPr="00937BE1">
        <w:t>particle</w:t>
      </w:r>
      <w:r w:rsidR="00356C18" w:rsidRPr="00937BE1">
        <w:t xml:space="preserve"> </w:t>
      </w:r>
      <w:r w:rsidRPr="00937BE1">
        <w:t>(PM</w:t>
      </w:r>
      <w:r w:rsidRPr="00937BE1">
        <w:rPr>
          <w:vertAlign w:val="subscript"/>
        </w:rPr>
        <w:t>10</w:t>
      </w:r>
      <w:r w:rsidR="00356C18" w:rsidRPr="00937BE1">
        <w:t xml:space="preserve"> </w:t>
      </w:r>
      <w:r w:rsidRPr="00937BE1">
        <w:t>and</w:t>
      </w:r>
      <w:r w:rsidR="00356C18" w:rsidRPr="00937BE1">
        <w:t xml:space="preserve"> </w:t>
      </w:r>
      <w:r w:rsidRPr="00937BE1">
        <w:t>PM</w:t>
      </w:r>
      <w:r w:rsidRPr="00937BE1">
        <w:rPr>
          <w:vertAlign w:val="subscript"/>
        </w:rPr>
        <w:t>2.5</w:t>
      </w:r>
      <w:r w:rsidRPr="00937BE1">
        <w:t>),</w:t>
      </w:r>
      <w:r w:rsidR="00356C18" w:rsidRPr="00937BE1">
        <w:t xml:space="preserve"> </w:t>
      </w:r>
      <w:r w:rsidRPr="00937BE1">
        <w:t>ozone</w:t>
      </w:r>
      <w:r w:rsidR="00356C18" w:rsidRPr="00937BE1">
        <w:t xml:space="preserve"> </w:t>
      </w:r>
      <w:r w:rsidRPr="00937BE1">
        <w:t>and</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and</w:t>
      </w:r>
      <w:r w:rsidR="00356C18" w:rsidRPr="00937BE1">
        <w:t xml:space="preserve"> </w:t>
      </w:r>
      <w:r w:rsidRPr="00937BE1">
        <w:t>reports</w:t>
      </w:r>
      <w:r w:rsidR="00356C18" w:rsidRPr="00937BE1">
        <w:t xml:space="preserve"> </w:t>
      </w:r>
      <w:r w:rsidRPr="00937BE1">
        <w:t>the</w:t>
      </w:r>
      <w:r w:rsidR="00356C18" w:rsidRPr="00937BE1">
        <w:t xml:space="preserve"> </w:t>
      </w:r>
      <w:r w:rsidRPr="00937BE1">
        <w:t>level</w:t>
      </w:r>
      <w:r w:rsidR="00356C18" w:rsidRPr="00937BE1">
        <w:t xml:space="preserve"> </w:t>
      </w:r>
      <w:r w:rsidRPr="00937BE1">
        <w:t>of</w:t>
      </w:r>
      <w:r w:rsidR="00356C18" w:rsidRPr="00937BE1">
        <w:t xml:space="preserve"> </w:t>
      </w:r>
      <w:r w:rsidRPr="00937BE1">
        <w:t>pollutants</w:t>
      </w:r>
      <w:r w:rsidR="00356C18" w:rsidRPr="00937BE1">
        <w:t xml:space="preserve"> </w:t>
      </w:r>
      <w:r w:rsidRPr="00937BE1">
        <w:t>in</w:t>
      </w:r>
      <w:r w:rsidR="00356C18" w:rsidRPr="00937BE1">
        <w:t xml:space="preserve"> </w:t>
      </w:r>
      <w:r w:rsidRPr="00937BE1">
        <w:t>the</w:t>
      </w:r>
      <w:r w:rsidR="00356C18" w:rsidRPr="00937BE1">
        <w:t xml:space="preserve"> </w:t>
      </w:r>
      <w:r w:rsidRPr="00937BE1">
        <w:t>air</w:t>
      </w:r>
      <w:r w:rsidR="00356C18" w:rsidRPr="00937BE1">
        <w:t xml:space="preserve"> </w:t>
      </w:r>
      <w:r w:rsidRPr="00937BE1">
        <w:t>at</w:t>
      </w:r>
      <w:r w:rsidR="00356C18" w:rsidRPr="00937BE1">
        <w:t xml:space="preserve"> </w:t>
      </w:r>
      <w:r w:rsidRPr="00937BE1">
        <w:t>several</w:t>
      </w:r>
      <w:r w:rsidR="00356C18" w:rsidRPr="00937BE1">
        <w:t xml:space="preserve"> </w:t>
      </w:r>
      <w:r w:rsidRPr="00937BE1">
        <w:t>monitoring</w:t>
      </w:r>
      <w:r w:rsidR="00356C18" w:rsidRPr="00937BE1">
        <w:t xml:space="preserve"> </w:t>
      </w:r>
      <w:r w:rsidRPr="00937BE1">
        <w:t>sites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Local</w:t>
      </w:r>
      <w:r w:rsidR="00356C18" w:rsidRPr="00937BE1">
        <w:t xml:space="preserve"> </w:t>
      </w:r>
      <w:r w:rsidRPr="00937BE1">
        <w:t>air</w:t>
      </w:r>
      <w:r w:rsidR="00356C18" w:rsidRPr="00937BE1">
        <w:t xml:space="preserve"> </w:t>
      </w:r>
      <w:r w:rsidRPr="00937BE1">
        <w:t>quality</w:t>
      </w:r>
      <w:r w:rsidR="00356C18" w:rsidRPr="00937BE1">
        <w:t xml:space="preserve"> </w:t>
      </w:r>
      <w:r w:rsidRPr="00937BE1">
        <w:t>can</w:t>
      </w:r>
      <w:r w:rsidR="00356C18" w:rsidRPr="00937BE1">
        <w:t xml:space="preserve"> </w:t>
      </w:r>
      <w:r w:rsidRPr="00937BE1">
        <w:t>be</w:t>
      </w:r>
      <w:r w:rsidR="00356C18" w:rsidRPr="00937BE1">
        <w:t xml:space="preserve"> </w:t>
      </w:r>
      <w:r w:rsidRPr="00937BE1">
        <w:t>checked</w:t>
      </w:r>
      <w:r w:rsidR="00356C18" w:rsidRPr="00937BE1">
        <w:t xml:space="preserve"> </w:t>
      </w:r>
      <w:r w:rsidRPr="00937BE1">
        <w:t>using</w:t>
      </w:r>
      <w:r w:rsidR="00356C18" w:rsidRPr="00937BE1">
        <w:t xml:space="preserve"> </w:t>
      </w:r>
      <w:hyperlink r:id="rId246">
        <w:r w:rsidRPr="00937BE1">
          <w:rPr>
            <w:rStyle w:val="Hyperlink"/>
            <w:rFonts w:eastAsia="Arial" w:cs="Arial"/>
          </w:rPr>
          <w:t>EPA</w:t>
        </w:r>
        <w:r w:rsidR="00356C18" w:rsidRPr="00937BE1">
          <w:rPr>
            <w:rStyle w:val="Hyperlink"/>
            <w:rFonts w:eastAsia="Arial" w:cs="Arial"/>
          </w:rPr>
          <w:t xml:space="preserve"> </w:t>
        </w:r>
        <w:r w:rsidRPr="00937BE1">
          <w:rPr>
            <w:rStyle w:val="Hyperlink"/>
            <w:rFonts w:eastAsia="Arial" w:cs="Arial"/>
          </w:rPr>
          <w:t>AirWatch</w:t>
        </w:r>
      </w:hyperlink>
      <w:r w:rsidR="00356C18" w:rsidRPr="00937BE1">
        <w:t xml:space="preserve"> </w:t>
      </w:r>
      <w:r w:rsidR="00D90E9D" w:rsidRPr="00937BE1">
        <w:t>&lt;https://www.epa.vic.gov.au/&gt;.</w:t>
      </w:r>
    </w:p>
    <w:p w14:paraId="131F7AF2" w14:textId="6EEF7494" w:rsidR="00FC6661" w:rsidRPr="00937BE1" w:rsidRDefault="00FC6661" w:rsidP="00AE12C3">
      <w:pPr>
        <w:pStyle w:val="Body"/>
      </w:pPr>
      <w:r w:rsidRPr="00937BE1">
        <w:t>Victoria’s</w:t>
      </w:r>
      <w:r w:rsidR="00356C18" w:rsidRPr="00937BE1">
        <w:t xml:space="preserve"> </w:t>
      </w:r>
      <w:r w:rsidRPr="00937BE1">
        <w:t>air</w:t>
      </w:r>
      <w:r w:rsidR="00356C18" w:rsidRPr="00937BE1">
        <w:t xml:space="preserve"> </w:t>
      </w:r>
      <w:r w:rsidRPr="00937BE1">
        <w:t>quality</w:t>
      </w:r>
      <w:r w:rsidR="00356C18" w:rsidRPr="00937BE1">
        <w:t xml:space="preserve"> </w:t>
      </w:r>
      <w:r w:rsidRPr="00937BE1">
        <w:t>was</w:t>
      </w:r>
      <w:r w:rsidR="00356C18" w:rsidRPr="00937BE1">
        <w:t xml:space="preserve"> </w:t>
      </w:r>
      <w:r w:rsidRPr="00937BE1">
        <w:t>generally</w:t>
      </w:r>
      <w:r w:rsidR="00356C18" w:rsidRPr="00937BE1">
        <w:t xml:space="preserve"> </w:t>
      </w:r>
      <w:r w:rsidRPr="00937BE1">
        <w:t>good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However,</w:t>
      </w:r>
      <w:r w:rsidR="00356C18" w:rsidRPr="00937BE1">
        <w:t xml:space="preserve"> </w:t>
      </w:r>
      <w:r w:rsidRPr="00937BE1">
        <w:t>there</w:t>
      </w:r>
      <w:r w:rsidR="00356C18" w:rsidRPr="00937BE1">
        <w:t xml:space="preserve"> </w:t>
      </w:r>
      <w:r w:rsidRPr="00937BE1">
        <w:t>were</w:t>
      </w:r>
      <w:r w:rsidR="00356C18" w:rsidRPr="00937BE1">
        <w:t xml:space="preserve"> </w:t>
      </w:r>
      <w:r w:rsidRPr="00937BE1">
        <w:t>periods</w:t>
      </w:r>
      <w:r w:rsidR="00356C18" w:rsidRPr="00937BE1">
        <w:t xml:space="preserve"> </w:t>
      </w:r>
      <w:r w:rsidRPr="00937BE1">
        <w:t>of</w:t>
      </w:r>
      <w:r w:rsidR="00356C18" w:rsidRPr="00937BE1">
        <w:t xml:space="preserve"> </w:t>
      </w:r>
      <w:r w:rsidRPr="00937BE1">
        <w:t>worsened</w:t>
      </w:r>
      <w:r w:rsidR="00356C18" w:rsidRPr="00937BE1">
        <w:t xml:space="preserve"> </w:t>
      </w:r>
      <w:r w:rsidRPr="00937BE1">
        <w:t>air</w:t>
      </w:r>
      <w:r w:rsidR="00356C18" w:rsidRPr="00937BE1">
        <w:t xml:space="preserve"> </w:t>
      </w:r>
      <w:r w:rsidRPr="00937BE1">
        <w:t>quality,</w:t>
      </w:r>
      <w:r w:rsidR="00356C18" w:rsidRPr="00937BE1">
        <w:t xml:space="preserve"> </w:t>
      </w:r>
      <w:r w:rsidRPr="00937BE1">
        <w:t>due</w:t>
      </w:r>
      <w:r w:rsidR="00356C18" w:rsidRPr="00937BE1">
        <w:t xml:space="preserve"> </w:t>
      </w:r>
      <w:r w:rsidRPr="00937BE1">
        <w:t>mostly</w:t>
      </w:r>
      <w:r w:rsidR="00356C18" w:rsidRPr="00937BE1">
        <w:t xml:space="preserve"> </w:t>
      </w:r>
      <w:r w:rsidRPr="00937BE1">
        <w:t>to</w:t>
      </w:r>
      <w:r w:rsidR="00356C18" w:rsidRPr="00937BE1">
        <w:t xml:space="preserve"> </w:t>
      </w:r>
      <w:r w:rsidRPr="00937BE1">
        <w:t>smoke</w:t>
      </w:r>
      <w:r w:rsidR="00356C18" w:rsidRPr="00937BE1">
        <w:t xml:space="preserve"> </w:t>
      </w:r>
      <w:r w:rsidRPr="00937BE1">
        <w:t>and</w:t>
      </w:r>
      <w:r w:rsidR="00356C18" w:rsidRPr="00937BE1">
        <w:t xml:space="preserve"> </w:t>
      </w:r>
      <w:r w:rsidRPr="00937BE1">
        <w:t>urban</w:t>
      </w:r>
      <w:r w:rsidR="00356C18" w:rsidRPr="00937BE1">
        <w:t xml:space="preserve"> </w:t>
      </w:r>
      <w:r w:rsidRPr="00937BE1">
        <w:t>pollution.</w:t>
      </w:r>
      <w:r w:rsidR="00356C18" w:rsidRPr="00937BE1">
        <w:t xml:space="preserve"> </w:t>
      </w:r>
      <w:r w:rsidRPr="00937BE1">
        <w:t>Some</w:t>
      </w:r>
      <w:r w:rsidR="00356C18" w:rsidRPr="00937BE1">
        <w:t xml:space="preserve"> </w:t>
      </w:r>
      <w:r w:rsidRPr="00937BE1">
        <w:t>periods</w:t>
      </w:r>
      <w:r w:rsidR="00356C18" w:rsidRPr="00937BE1">
        <w:t xml:space="preserve"> </w:t>
      </w:r>
      <w:r w:rsidRPr="00937BE1">
        <w:t>of</w:t>
      </w:r>
      <w:r w:rsidR="00356C18" w:rsidRPr="00937BE1">
        <w:t xml:space="preserve"> </w:t>
      </w:r>
      <w:r w:rsidRPr="00937BE1">
        <w:t>poor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were</w:t>
      </w:r>
      <w:r w:rsidR="00356C18" w:rsidRPr="00937BE1">
        <w:t xml:space="preserve"> </w:t>
      </w:r>
      <w:r w:rsidRPr="00937BE1">
        <w:t>due</w:t>
      </w:r>
      <w:r w:rsidR="00356C18" w:rsidRPr="00937BE1">
        <w:t xml:space="preserve"> </w:t>
      </w:r>
      <w:r w:rsidRPr="00937BE1">
        <w:t>to</w:t>
      </w:r>
      <w:r w:rsidR="00356C18" w:rsidRPr="00937BE1">
        <w:t xml:space="preserve"> </w:t>
      </w:r>
      <w:r w:rsidRPr="00937BE1">
        <w:t>elevated</w:t>
      </w:r>
      <w:r w:rsidR="00356C18" w:rsidRPr="00937BE1">
        <w:t xml:space="preserve"> </w:t>
      </w:r>
      <w:r w:rsidRPr="00937BE1">
        <w:t>levels</w:t>
      </w:r>
      <w:r w:rsidR="00356C18" w:rsidRPr="00937BE1">
        <w:t xml:space="preserve"> </w:t>
      </w:r>
      <w:r w:rsidRPr="00937BE1">
        <w:lastRenderedPageBreak/>
        <w:t>of</w:t>
      </w:r>
      <w:r w:rsidR="00356C18" w:rsidRPr="00937BE1">
        <w:t xml:space="preserve"> </w:t>
      </w:r>
      <w:r w:rsidRPr="00937BE1">
        <w:t>PM</w:t>
      </w:r>
      <w:r w:rsidRPr="00937BE1">
        <w:rPr>
          <w:vertAlign w:val="subscript"/>
        </w:rPr>
        <w:t>10</w:t>
      </w:r>
      <w:r w:rsidR="00356C18" w:rsidRPr="00937BE1">
        <w:t xml:space="preserve"> </w:t>
      </w:r>
      <w:r w:rsidRPr="00937BE1">
        <w:t>and</w:t>
      </w:r>
      <w:r w:rsidR="00356C18" w:rsidRPr="00937BE1">
        <w:t xml:space="preserve"> </w:t>
      </w:r>
      <w:r w:rsidRPr="00937BE1">
        <w:t>PM</w:t>
      </w:r>
      <w:r w:rsidRPr="00937BE1">
        <w:rPr>
          <w:vertAlign w:val="subscript"/>
        </w:rPr>
        <w:t>2.5</w:t>
      </w:r>
      <w:r w:rsidRPr="00937BE1">
        <w:t>.</w:t>
      </w:r>
      <w:r w:rsidR="00356C18" w:rsidRPr="00937BE1">
        <w:t xml:space="preserve"> </w:t>
      </w:r>
      <w:r w:rsidRPr="00937BE1">
        <w:t>Overall,</w:t>
      </w:r>
      <w:r w:rsidR="00356C18" w:rsidRPr="00937BE1">
        <w:t xml:space="preserve"> </w:t>
      </w:r>
      <w:r w:rsidRPr="00937BE1">
        <w:t>though,</w:t>
      </w:r>
      <w:r w:rsidR="00356C18" w:rsidRPr="00937BE1">
        <w:t xml:space="preserve"> </w:t>
      </w:r>
      <w:r w:rsidRPr="00937BE1">
        <w:t>pollutant</w:t>
      </w:r>
      <w:r w:rsidR="00356C18" w:rsidRPr="00937BE1">
        <w:t xml:space="preserve"> </w:t>
      </w:r>
      <w:r w:rsidRPr="00937BE1">
        <w:t>levels</w:t>
      </w:r>
      <w:r w:rsidR="00356C18" w:rsidRPr="00937BE1">
        <w:t xml:space="preserve"> </w:t>
      </w:r>
      <w:r w:rsidRPr="00937BE1">
        <w:t>for</w:t>
      </w:r>
      <w:r w:rsidR="00356C18" w:rsidRPr="00937BE1">
        <w:t xml:space="preserve"> </w:t>
      </w:r>
      <w:r w:rsidRPr="00937BE1">
        <w:t>carbon</w:t>
      </w:r>
      <w:r w:rsidR="00356C18" w:rsidRPr="00937BE1">
        <w:t xml:space="preserve"> </w:t>
      </w:r>
      <w:r w:rsidRPr="00937BE1">
        <w:t>monoxide,</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ozone</w:t>
      </w:r>
      <w:r w:rsidR="00356C18" w:rsidRPr="00937BE1">
        <w:t xml:space="preserve"> </w:t>
      </w:r>
      <w:r w:rsidRPr="00937BE1">
        <w:t>and</w:t>
      </w:r>
      <w:r w:rsidR="00356C18" w:rsidRPr="00937BE1">
        <w:t xml:space="preserve"> </w:t>
      </w:r>
      <w:r w:rsidRPr="00937BE1">
        <w:t>sulphur</w:t>
      </w:r>
      <w:r w:rsidR="00356C18" w:rsidRPr="00937BE1">
        <w:t xml:space="preserve"> </w:t>
      </w:r>
      <w:r w:rsidRPr="00937BE1">
        <w:t>dioxide</w:t>
      </w:r>
      <w:r w:rsidR="00356C18" w:rsidRPr="00937BE1">
        <w:t xml:space="preserve"> </w:t>
      </w:r>
      <w:r w:rsidRPr="00937BE1">
        <w:t>were</w:t>
      </w:r>
      <w:r w:rsidR="00356C18" w:rsidRPr="00937BE1">
        <w:t xml:space="preserve"> </w:t>
      </w:r>
      <w:r w:rsidRPr="00937BE1">
        <w:t>below</w:t>
      </w:r>
      <w:r w:rsidR="00356C18" w:rsidRPr="00937BE1">
        <w:t xml:space="preserve"> </w:t>
      </w:r>
      <w:r w:rsidRPr="00937BE1">
        <w:t>the</w:t>
      </w:r>
      <w:r w:rsidR="00356C18" w:rsidRPr="00937BE1">
        <w:t xml:space="preserve"> </w:t>
      </w:r>
      <w:r w:rsidRPr="00937BE1">
        <w:t>national</w:t>
      </w:r>
      <w:r w:rsidR="00356C18" w:rsidRPr="00937BE1">
        <w:t xml:space="preserve"> </w:t>
      </w:r>
      <w:r w:rsidRPr="00937BE1">
        <w:t>ambient</w:t>
      </w:r>
      <w:r w:rsidR="00356C18" w:rsidRPr="00937BE1">
        <w:t xml:space="preserve"> </w:t>
      </w:r>
      <w:r w:rsidRPr="00937BE1">
        <w:t>air</w:t>
      </w:r>
      <w:r w:rsidR="00356C18" w:rsidRPr="00937BE1">
        <w:t xml:space="preserve"> </w:t>
      </w:r>
      <w:r w:rsidRPr="00937BE1">
        <w:t>quality</w:t>
      </w:r>
      <w:r w:rsidR="00356C18" w:rsidRPr="00937BE1">
        <w:t xml:space="preserve"> </w:t>
      </w:r>
      <w:r w:rsidRPr="00937BE1">
        <w:t>standards</w:t>
      </w:r>
      <w:r w:rsidR="00356C18" w:rsidRPr="00937BE1">
        <w:t xml:space="preserve"> </w:t>
      </w:r>
      <w:r w:rsidRPr="00937BE1">
        <w:t>in</w:t>
      </w:r>
      <w:r w:rsidR="00356C18" w:rsidRPr="00937BE1">
        <w:t xml:space="preserve"> </w:t>
      </w:r>
      <w:r w:rsidRPr="00937BE1">
        <w:t>2021</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2023).</w:t>
      </w:r>
      <w:r w:rsidR="00356C18" w:rsidRPr="00937BE1">
        <w:t xml:space="preserve"> </w:t>
      </w:r>
    </w:p>
    <w:p w14:paraId="39BC590D" w14:textId="35099D0B" w:rsidR="00FC6661" w:rsidRPr="00937BE1" w:rsidRDefault="00FC6661" w:rsidP="00AE12C3">
      <w:pPr>
        <w:pStyle w:val="Body"/>
      </w:pPr>
      <w:r w:rsidRPr="00937BE1">
        <w:t>Highlights</w:t>
      </w:r>
      <w:r w:rsidR="00356C18" w:rsidRPr="00937BE1">
        <w:t xml:space="preserve"> </w:t>
      </w:r>
      <w:r w:rsidRPr="00937BE1">
        <w:t>from</w:t>
      </w:r>
      <w:r w:rsidR="00356C18" w:rsidRPr="00937BE1">
        <w:t xml:space="preserve"> </w:t>
      </w:r>
      <w:r w:rsidRPr="00937BE1">
        <w:rPr>
          <w:i/>
        </w:rPr>
        <w:t>Air</w:t>
      </w:r>
      <w:r w:rsidR="00356C18" w:rsidRPr="00937BE1">
        <w:rPr>
          <w:i/>
        </w:rPr>
        <w:t xml:space="preserve"> </w:t>
      </w:r>
      <w:r w:rsidRPr="00937BE1">
        <w:rPr>
          <w:i/>
        </w:rPr>
        <w:t>pollution</w:t>
      </w:r>
      <w:r w:rsidR="00356C18" w:rsidRPr="00937BE1">
        <w:rPr>
          <w:i/>
        </w:rPr>
        <w:t xml:space="preserve"> </w:t>
      </w:r>
      <w:r w:rsidRPr="00937BE1">
        <w:rPr>
          <w:i/>
        </w:rPr>
        <w:t>in</w:t>
      </w:r>
      <w:r w:rsidR="00356C18" w:rsidRPr="00937BE1">
        <w:rPr>
          <w:i/>
        </w:rPr>
        <w:t xml:space="preserve"> </w:t>
      </w:r>
      <w:r w:rsidRPr="00937BE1">
        <w:rPr>
          <w:i/>
        </w:rPr>
        <w:t>Victoria</w:t>
      </w:r>
      <w:r w:rsidR="00356C18" w:rsidRPr="00937BE1">
        <w:rPr>
          <w:i/>
        </w:rPr>
        <w:t xml:space="preserve"> </w:t>
      </w:r>
      <w:r w:rsidRPr="00937BE1">
        <w:rPr>
          <w:i/>
        </w:rPr>
        <w:t>–</w:t>
      </w:r>
      <w:r w:rsidR="00356C18" w:rsidRPr="00937BE1">
        <w:rPr>
          <w:i/>
        </w:rPr>
        <w:t xml:space="preserve"> </w:t>
      </w:r>
      <w:r w:rsidRPr="00937BE1">
        <w:rPr>
          <w:i/>
        </w:rPr>
        <w:t>a</w:t>
      </w:r>
      <w:r w:rsidR="00356C18" w:rsidRPr="00937BE1">
        <w:rPr>
          <w:i/>
        </w:rPr>
        <w:t xml:space="preserve"> </w:t>
      </w:r>
      <w:r w:rsidRPr="00937BE1">
        <w:rPr>
          <w:i/>
        </w:rPr>
        <w:t>summary</w:t>
      </w:r>
      <w:r w:rsidR="00356C18" w:rsidRPr="00937BE1">
        <w:rPr>
          <w:i/>
        </w:rPr>
        <w:t xml:space="preserve"> </w:t>
      </w:r>
      <w:r w:rsidRPr="00937BE1">
        <w:rPr>
          <w:i/>
        </w:rPr>
        <w:t>of</w:t>
      </w:r>
      <w:r w:rsidR="00356C18" w:rsidRPr="00937BE1">
        <w:rPr>
          <w:i/>
        </w:rPr>
        <w:t xml:space="preserve"> </w:t>
      </w:r>
      <w:r w:rsidRPr="00937BE1">
        <w:rPr>
          <w:i/>
        </w:rPr>
        <w:t>the</w:t>
      </w:r>
      <w:r w:rsidR="00356C18" w:rsidRPr="00937BE1">
        <w:rPr>
          <w:i/>
        </w:rPr>
        <w:t xml:space="preserve"> </w:t>
      </w:r>
      <w:r w:rsidRPr="00937BE1">
        <w:rPr>
          <w:i/>
        </w:rPr>
        <w:t>state</w:t>
      </w:r>
      <w:r w:rsidR="00356C18" w:rsidRPr="00937BE1">
        <w:rPr>
          <w:i/>
        </w:rPr>
        <w:t xml:space="preserve"> </w:t>
      </w:r>
      <w:r w:rsidRPr="00937BE1">
        <w:rPr>
          <w:i/>
        </w:rPr>
        <w:t>of</w:t>
      </w:r>
      <w:r w:rsidR="00356C18" w:rsidRPr="00937BE1">
        <w:rPr>
          <w:i/>
        </w:rPr>
        <w:t xml:space="preserve"> </w:t>
      </w:r>
      <w:r w:rsidRPr="00937BE1">
        <w:rPr>
          <w:i/>
        </w:rPr>
        <w:t>knowledge</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C07544" w:rsidRPr="00937BE1">
        <w:t>,</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the</w:t>
      </w:r>
      <w:r w:rsidR="00356C18" w:rsidRPr="00937BE1">
        <w:t xml:space="preserve"> </w:t>
      </w:r>
      <w:r w:rsidRPr="00937BE1">
        <w:rPr>
          <w:i/>
        </w:rPr>
        <w:t>Air</w:t>
      </w:r>
      <w:r w:rsidR="00356C18" w:rsidRPr="00937BE1">
        <w:rPr>
          <w:i/>
        </w:rPr>
        <w:t xml:space="preserve"> </w:t>
      </w:r>
      <w:r w:rsidRPr="00937BE1">
        <w:rPr>
          <w:i/>
        </w:rPr>
        <w:t>monitoring</w:t>
      </w:r>
      <w:r w:rsidR="00356C18" w:rsidRPr="00937BE1">
        <w:rPr>
          <w:i/>
        </w:rPr>
        <w:t xml:space="preserve"> </w:t>
      </w:r>
      <w:r w:rsidRPr="00937BE1">
        <w:rPr>
          <w:i/>
        </w:rPr>
        <w:t>report</w:t>
      </w:r>
      <w:r w:rsidR="00356C18" w:rsidRPr="00937BE1">
        <w:rPr>
          <w:i/>
        </w:rPr>
        <w:t xml:space="preserve"> </w:t>
      </w:r>
      <w:r w:rsidRPr="00937BE1">
        <w:t>2021</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2023)</w:t>
      </w:r>
      <w:r w:rsidR="00C07544" w:rsidRPr="00937BE1">
        <w:t>,</w:t>
      </w:r>
      <w:r w:rsidR="00356C18" w:rsidRPr="00937BE1">
        <w:t xml:space="preserve"> </w:t>
      </w:r>
      <w:r w:rsidRPr="00937BE1">
        <w:t>are</w:t>
      </w:r>
      <w:r w:rsidR="00356C18" w:rsidRPr="00937BE1">
        <w:t xml:space="preserve"> </w:t>
      </w:r>
      <w:r w:rsidRPr="00937BE1">
        <w:t>provided</w:t>
      </w:r>
      <w:r w:rsidR="00356C18" w:rsidRPr="00937BE1">
        <w:t xml:space="preserve"> </w:t>
      </w:r>
      <w:r w:rsidRPr="00937BE1">
        <w:t>below</w:t>
      </w:r>
      <w:r w:rsidR="00356C18" w:rsidRPr="00937BE1">
        <w:t xml:space="preserve"> </w:t>
      </w:r>
      <w:r w:rsidRPr="00937BE1">
        <w:t>for</w:t>
      </w:r>
      <w:r w:rsidR="00356C18" w:rsidRPr="00937BE1">
        <w:t xml:space="preserve"> </w:t>
      </w:r>
      <w:r w:rsidRPr="00937BE1">
        <w:t>PM</w:t>
      </w:r>
      <w:r w:rsidRPr="00937BE1">
        <w:rPr>
          <w:vertAlign w:val="subscript"/>
        </w:rPr>
        <w:t>10</w:t>
      </w:r>
      <w:r w:rsidR="00356C18" w:rsidRPr="00937BE1">
        <w:t xml:space="preserve"> </w:t>
      </w:r>
      <w:r w:rsidRPr="00937BE1">
        <w:t>particles,</w:t>
      </w:r>
      <w:r w:rsidR="00356C18" w:rsidRPr="00937BE1">
        <w:t xml:space="preserve"> </w:t>
      </w:r>
      <w:r w:rsidRPr="00937BE1">
        <w:t>PM</w:t>
      </w:r>
      <w:r w:rsidRPr="00937BE1">
        <w:rPr>
          <w:vertAlign w:val="subscript"/>
        </w:rPr>
        <w:t>2.5</w:t>
      </w:r>
      <w:r w:rsidR="00356C18" w:rsidRPr="00937BE1">
        <w:t xml:space="preserve"> </w:t>
      </w:r>
      <w:r w:rsidRPr="00937BE1">
        <w:t>fine</w:t>
      </w:r>
      <w:r w:rsidR="00356C18" w:rsidRPr="00937BE1">
        <w:t xml:space="preserve"> </w:t>
      </w:r>
      <w:r w:rsidRPr="00937BE1">
        <w:t>particles</w:t>
      </w:r>
      <w:r w:rsidR="00356C18" w:rsidRPr="00937BE1">
        <w:t xml:space="preserve"> </w:t>
      </w:r>
      <w:r w:rsidRPr="00937BE1">
        <w:t>and</w:t>
      </w:r>
      <w:r w:rsidR="00356C18" w:rsidRPr="00937BE1">
        <w:t xml:space="preserve"> </w:t>
      </w:r>
      <w:r w:rsidRPr="00937BE1">
        <w:t>ozone.</w:t>
      </w:r>
    </w:p>
    <w:p w14:paraId="09B117F9" w14:textId="1A9F371B" w:rsidR="00FC6661" w:rsidRPr="00937BE1" w:rsidRDefault="00FC6661" w:rsidP="00FC6661">
      <w:pPr>
        <w:pStyle w:val="Heading3"/>
      </w:pPr>
      <w:bookmarkStart w:id="439" w:name="_Toc173153543"/>
      <w:bookmarkStart w:id="440" w:name="_Toc787748794"/>
      <w:r w:rsidRPr="00937BE1">
        <w:t>PM</w:t>
      </w:r>
      <w:r w:rsidRPr="00937BE1">
        <w:rPr>
          <w:vertAlign w:val="subscript"/>
        </w:rPr>
        <w:t>10</w:t>
      </w:r>
      <w:r w:rsidR="00356C18" w:rsidRPr="00937BE1">
        <w:t xml:space="preserve"> </w:t>
      </w:r>
      <w:r w:rsidR="008D6875" w:rsidRPr="00937BE1">
        <w:t>p</w:t>
      </w:r>
      <w:r w:rsidRPr="00937BE1">
        <w:t>articles</w:t>
      </w:r>
      <w:bookmarkEnd w:id="439"/>
      <w:bookmarkEnd w:id="440"/>
      <w:r w:rsidR="00356C18" w:rsidRPr="00937BE1">
        <w:t xml:space="preserve"> </w:t>
      </w:r>
    </w:p>
    <w:p w14:paraId="69F17389" w14:textId="6911D7E1" w:rsidR="00FC6661" w:rsidRPr="00937BE1" w:rsidRDefault="00FC6661" w:rsidP="00AE12C3">
      <w:pPr>
        <w:pStyle w:val="Body"/>
      </w:pPr>
      <w:r w:rsidRPr="00937BE1">
        <w:t>The</w:t>
      </w:r>
      <w:r w:rsidR="00356C18" w:rsidRPr="00937BE1">
        <w:t xml:space="preserve"> </w:t>
      </w:r>
      <w:r w:rsidRPr="00937BE1">
        <w:t>medium-term</w:t>
      </w:r>
      <w:r w:rsidR="00356C18" w:rsidRPr="00937BE1">
        <w:t xml:space="preserve"> </w:t>
      </w:r>
      <w:r w:rsidRPr="00937BE1">
        <w:t>trends</w:t>
      </w:r>
      <w:r w:rsidR="00356C18" w:rsidRPr="00937BE1">
        <w:t xml:space="preserve"> </w:t>
      </w:r>
      <w:r w:rsidRPr="00937BE1">
        <w:t>for</w:t>
      </w:r>
      <w:r w:rsidR="00356C18" w:rsidRPr="00937BE1">
        <w:t xml:space="preserve"> </w:t>
      </w:r>
      <w:r w:rsidRPr="00937BE1">
        <w:t>air</w:t>
      </w:r>
      <w:r w:rsidR="00356C18" w:rsidRPr="00937BE1">
        <w:t xml:space="preserve"> </w:t>
      </w:r>
      <w:r w:rsidRPr="00937BE1">
        <w:t>quality</w:t>
      </w:r>
      <w:r w:rsidR="00356C18" w:rsidRPr="00937BE1">
        <w:t xml:space="preserve"> </w:t>
      </w:r>
      <w:r w:rsidRPr="00937BE1">
        <w:t>for</w:t>
      </w:r>
      <w:r w:rsidR="00356C18" w:rsidRPr="00937BE1">
        <w:t xml:space="preserve"> </w:t>
      </w:r>
      <w:r w:rsidRPr="00937BE1">
        <w:t>PM</w:t>
      </w:r>
      <w:r w:rsidRPr="00937BE1">
        <w:rPr>
          <w:vertAlign w:val="subscript"/>
        </w:rPr>
        <w:t>10</w:t>
      </w:r>
      <w:r w:rsidR="00356C18" w:rsidRPr="00937BE1">
        <w:rPr>
          <w:vertAlign w:val="subscript"/>
        </w:rPr>
        <w:t xml:space="preserve"> </w:t>
      </w:r>
      <w:r w:rsidRPr="00937BE1">
        <w:t>are</w:t>
      </w:r>
      <w:r w:rsidR="00356C18" w:rsidRPr="00937BE1">
        <w:t xml:space="preserve"> </w:t>
      </w:r>
      <w:r w:rsidRPr="00937BE1">
        <w:t>improving,</w:t>
      </w:r>
      <w:r w:rsidR="00356C18" w:rsidRPr="00937BE1">
        <w:t xml:space="preserve"> </w:t>
      </w:r>
      <w:r w:rsidRPr="00937BE1">
        <w:t>with</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seeing</w:t>
      </w:r>
      <w:r w:rsidR="00356C18" w:rsidRPr="00937BE1">
        <w:t xml:space="preserve"> </w:t>
      </w:r>
      <w:r w:rsidRPr="00937BE1">
        <w:t>reductions</w:t>
      </w:r>
      <w:r w:rsidR="00356C18" w:rsidRPr="00937BE1">
        <w:t xml:space="preserve"> </w:t>
      </w:r>
      <w:r w:rsidRPr="00937BE1">
        <w:t>in</w:t>
      </w:r>
      <w:r w:rsidR="00356C18" w:rsidRPr="00937BE1">
        <w:t xml:space="preserve"> </w:t>
      </w:r>
      <w:r w:rsidRPr="00937BE1">
        <w:t>some</w:t>
      </w:r>
      <w:r w:rsidR="00356C18" w:rsidRPr="00937BE1">
        <w:t xml:space="preserve"> </w:t>
      </w:r>
      <w:r w:rsidRPr="00937BE1">
        <w:t>pollutants</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strong</w:t>
      </w:r>
      <w:r w:rsidR="00356C18" w:rsidRPr="00937BE1">
        <w:t xml:space="preserve"> </w:t>
      </w:r>
      <w:r w:rsidRPr="00937BE1">
        <w:t>La</w:t>
      </w:r>
      <w:r w:rsidR="00356C18" w:rsidRPr="00937BE1">
        <w:t xml:space="preserve"> </w:t>
      </w:r>
      <w:r w:rsidRPr="00937BE1">
        <w:t>Ni</w:t>
      </w:r>
      <w:r w:rsidR="000E35E6" w:rsidRPr="00937BE1">
        <w:t>ñ</w:t>
      </w:r>
      <w:r w:rsidRPr="00937BE1">
        <w:t>a</w:t>
      </w:r>
      <w:r w:rsidR="00356C18" w:rsidRPr="00937BE1">
        <w:t xml:space="preserve"> </w:t>
      </w:r>
      <w:r w:rsidRPr="00937BE1">
        <w:t>pattern.</w:t>
      </w:r>
      <w:r w:rsidR="00356C18" w:rsidRPr="00937BE1">
        <w:t xml:space="preserve"> </w:t>
      </w:r>
      <w:r w:rsidRPr="00937BE1">
        <w:t>However,</w:t>
      </w:r>
      <w:r w:rsidR="00356C18" w:rsidRPr="00937BE1">
        <w:t xml:space="preserve"> </w:t>
      </w:r>
      <w:r w:rsidRPr="00937BE1">
        <w:t>there</w:t>
      </w:r>
      <w:r w:rsidR="00356C18" w:rsidRPr="00937BE1">
        <w:t xml:space="preserve"> </w:t>
      </w:r>
      <w:r w:rsidRPr="00937BE1">
        <w:t>is</w:t>
      </w:r>
      <w:r w:rsidR="00356C18" w:rsidRPr="00937BE1">
        <w:t xml:space="preserve"> </w:t>
      </w:r>
      <w:r w:rsidRPr="00937BE1">
        <w:t>a</w:t>
      </w:r>
      <w:r w:rsidR="00356C18" w:rsidRPr="00937BE1">
        <w:t xml:space="preserve"> </w:t>
      </w:r>
      <w:r w:rsidRPr="00937BE1">
        <w:t>long-term</w:t>
      </w:r>
      <w:r w:rsidR="00356C18" w:rsidRPr="00937BE1">
        <w:t xml:space="preserve"> </w:t>
      </w:r>
      <w:r w:rsidRPr="00937BE1">
        <w:t>danger</w:t>
      </w:r>
      <w:r w:rsidR="00356C18" w:rsidRPr="00937BE1">
        <w:t xml:space="preserve"> </w:t>
      </w:r>
      <w:r w:rsidRPr="00937BE1">
        <w:t>of</w:t>
      </w:r>
      <w:r w:rsidR="00356C18" w:rsidRPr="00937BE1">
        <w:t xml:space="preserve"> </w:t>
      </w:r>
      <w:r w:rsidRPr="00937BE1">
        <w:t>worsening</w:t>
      </w:r>
      <w:r w:rsidR="00356C18" w:rsidRPr="00937BE1">
        <w:t xml:space="preserve"> </w:t>
      </w:r>
      <w:r w:rsidRPr="00937BE1">
        <w:t>air</w:t>
      </w:r>
      <w:r w:rsidR="00356C18" w:rsidRPr="00937BE1">
        <w:t xml:space="preserve"> </w:t>
      </w:r>
      <w:r w:rsidRPr="00937BE1">
        <w:t>quality</w:t>
      </w:r>
      <w:r w:rsidR="00356C18" w:rsidRPr="00937BE1">
        <w:t xml:space="preserve"> </w:t>
      </w:r>
      <w:r w:rsidRPr="00937BE1">
        <w:t>because</w:t>
      </w:r>
      <w:r w:rsidR="00356C18" w:rsidRPr="00937BE1">
        <w:t xml:space="preserve"> </w:t>
      </w:r>
      <w:r w:rsidRPr="00937BE1">
        <w:t>of</w:t>
      </w:r>
      <w:r w:rsidR="00356C18" w:rsidRPr="00937BE1">
        <w:t xml:space="preserve"> </w:t>
      </w:r>
      <w:r w:rsidRPr="00937BE1">
        <w:t>more</w:t>
      </w:r>
      <w:r w:rsidR="00356C18" w:rsidRPr="00937BE1">
        <w:t xml:space="preserve"> </w:t>
      </w:r>
      <w:r w:rsidRPr="00937BE1">
        <w:t>frequent</w:t>
      </w:r>
      <w:r w:rsidR="00356C18" w:rsidRPr="00937BE1">
        <w:t xml:space="preserve"> </w:t>
      </w:r>
      <w:r w:rsidRPr="00937BE1">
        <w:t>and</w:t>
      </w:r>
      <w:r w:rsidR="00356C18" w:rsidRPr="00937BE1">
        <w:t xml:space="preserve"> </w:t>
      </w:r>
      <w:r w:rsidRPr="00937BE1">
        <w:t>extensive</w:t>
      </w:r>
      <w:r w:rsidR="00356C18" w:rsidRPr="00937BE1">
        <w:t xml:space="preserve"> </w:t>
      </w:r>
      <w:r w:rsidRPr="00937BE1">
        <w:t>dry</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bushfires</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356C18" w:rsidRPr="00937BE1">
        <w:t xml:space="preserve"> </w:t>
      </w:r>
    </w:p>
    <w:p w14:paraId="6EEA44EE" w14:textId="6C93C11B" w:rsidR="00FC6661" w:rsidRPr="00937BE1" w:rsidRDefault="00FC6661" w:rsidP="00F25D73">
      <w:pPr>
        <w:pStyle w:val="Body"/>
      </w:pPr>
      <w:r w:rsidRPr="00937BE1">
        <w:t>Major</w:t>
      </w:r>
      <w:r w:rsidR="00356C18" w:rsidRPr="00937BE1">
        <w:t xml:space="preserve"> </w:t>
      </w:r>
      <w:r w:rsidRPr="00937BE1">
        <w:t>bushfires,</w:t>
      </w:r>
      <w:r w:rsidR="00356C18" w:rsidRPr="00937BE1">
        <w:t xml:space="preserve"> </w:t>
      </w:r>
      <w:r w:rsidRPr="00937BE1">
        <w:t>planned</w:t>
      </w:r>
      <w:r w:rsidR="00356C18" w:rsidRPr="00937BE1">
        <w:t xml:space="preserve"> </w:t>
      </w:r>
      <w:r w:rsidRPr="00937BE1">
        <w:t>burns</w:t>
      </w:r>
      <w:r w:rsidR="00356C18" w:rsidRPr="00937BE1">
        <w:t xml:space="preserve"> </w:t>
      </w:r>
      <w:r w:rsidRPr="00937BE1">
        <w:t>and</w:t>
      </w:r>
      <w:r w:rsidR="00356C18" w:rsidRPr="00937BE1">
        <w:t xml:space="preserve"> </w:t>
      </w:r>
      <w:r w:rsidRPr="00937BE1">
        <w:t>the</w:t>
      </w:r>
      <w:r w:rsidR="00356C18" w:rsidRPr="00937BE1">
        <w:t xml:space="preserve"> </w:t>
      </w:r>
      <w:r w:rsidRPr="00937BE1">
        <w:t>Millennium</w:t>
      </w:r>
      <w:r w:rsidR="00356C18" w:rsidRPr="00937BE1">
        <w:t xml:space="preserve"> </w:t>
      </w:r>
      <w:r w:rsidRPr="00937BE1">
        <w:t>drought</w:t>
      </w:r>
      <w:r w:rsidR="00356C18" w:rsidRPr="00937BE1">
        <w:t xml:space="preserve"> </w:t>
      </w:r>
      <w:r w:rsidRPr="00937BE1">
        <w:t>of</w:t>
      </w:r>
      <w:r w:rsidR="00356C18" w:rsidRPr="00937BE1">
        <w:t xml:space="preserve"> </w:t>
      </w:r>
      <w:r w:rsidRPr="00937BE1">
        <w:t>1997</w:t>
      </w:r>
      <w:r w:rsidR="00322FD8" w:rsidRPr="00937BE1">
        <w:t>–</w:t>
      </w:r>
      <w:r w:rsidRPr="00937BE1">
        <w:t>2010</w:t>
      </w:r>
      <w:r w:rsidR="00356C18" w:rsidRPr="00937BE1">
        <w:t xml:space="preserve"> </w:t>
      </w:r>
      <w:r w:rsidRPr="00937BE1">
        <w:t>contributed</w:t>
      </w:r>
      <w:r w:rsidR="00356C18" w:rsidRPr="00937BE1">
        <w:t xml:space="preserve"> </w:t>
      </w:r>
      <w:r w:rsidRPr="00937BE1">
        <w:t>heavily</w:t>
      </w:r>
      <w:r w:rsidR="00356C18" w:rsidRPr="00937BE1">
        <w:t xml:space="preserve"> </w:t>
      </w:r>
      <w:r w:rsidRPr="00937BE1">
        <w:t>to</w:t>
      </w:r>
      <w:r w:rsidR="00356C18" w:rsidRPr="00937BE1">
        <w:t xml:space="preserve"> </w:t>
      </w:r>
      <w:r w:rsidRPr="00937BE1">
        <w:t>the</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PM</w:t>
      </w:r>
      <w:r w:rsidRPr="00937BE1">
        <w:rPr>
          <w:vertAlign w:val="subscript"/>
        </w:rPr>
        <w:t>10</w:t>
      </w:r>
      <w:r w:rsidR="00356C18" w:rsidRPr="00937BE1">
        <w:t xml:space="preserve"> </w:t>
      </w:r>
      <w:r w:rsidRPr="00937BE1">
        <w:t>(coarse)</w:t>
      </w:r>
      <w:r w:rsidR="00356C18" w:rsidRPr="00937BE1">
        <w:t xml:space="preserve"> </w:t>
      </w:r>
      <w:r w:rsidRPr="00937BE1">
        <w:t>particles</w:t>
      </w:r>
      <w:r w:rsidR="00356C18" w:rsidRPr="00937BE1">
        <w:t xml:space="preserve"> </w:t>
      </w:r>
      <w:r w:rsidRPr="00937BE1">
        <w:t>recorded</w:t>
      </w:r>
      <w:r w:rsidR="00356C18" w:rsidRPr="00937BE1">
        <w:t xml:space="preserve"> </w:t>
      </w:r>
      <w:r w:rsidRPr="00937BE1">
        <w:t>in</w:t>
      </w:r>
      <w:r w:rsidR="00356C18" w:rsidRPr="00937BE1">
        <w:t xml:space="preserve"> </w:t>
      </w:r>
      <w:r w:rsidRPr="00937BE1">
        <w:t>Melbourne</w:t>
      </w:r>
      <w:r w:rsidR="00356C18" w:rsidRPr="00937BE1">
        <w:t xml:space="preserve"> </w:t>
      </w:r>
      <w:r w:rsidRPr="00937BE1">
        <w:t>between</w:t>
      </w:r>
      <w:r w:rsidR="00356C18" w:rsidRPr="00937BE1">
        <w:t xml:space="preserve"> </w:t>
      </w:r>
      <w:r w:rsidRPr="00937BE1">
        <w:t>2003</w:t>
      </w:r>
      <w:r w:rsidR="00322FD8" w:rsidRPr="00937BE1">
        <w:t xml:space="preserve"> and </w:t>
      </w:r>
      <w:r w:rsidRPr="00937BE1">
        <w:t>2009.</w:t>
      </w:r>
      <w:r w:rsidR="00356C18" w:rsidRPr="00937BE1">
        <w:t xml:space="preserve"> </w:t>
      </w:r>
      <w:r w:rsidRPr="00937BE1">
        <w:t>Since</w:t>
      </w:r>
      <w:r w:rsidR="00356C18" w:rsidRPr="00937BE1">
        <w:t xml:space="preserve"> </w:t>
      </w:r>
      <w:r w:rsidRPr="00937BE1">
        <w:t>then,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PM</w:t>
      </w:r>
      <w:r w:rsidRPr="00937BE1">
        <w:rPr>
          <w:vertAlign w:val="subscript"/>
        </w:rPr>
        <w:t>10</w:t>
      </w:r>
      <w:r w:rsidR="00356C18" w:rsidRPr="00937BE1">
        <w:t xml:space="preserve"> </w:t>
      </w:r>
      <w:r w:rsidRPr="00937BE1">
        <w:t>exceedance</w:t>
      </w:r>
      <w:r w:rsidR="00356C18" w:rsidRPr="00937BE1">
        <w:t xml:space="preserve"> </w:t>
      </w:r>
      <w:r w:rsidRPr="00937BE1">
        <w:t>days</w:t>
      </w:r>
      <w:r w:rsidR="00356C18" w:rsidRPr="00937BE1">
        <w:t xml:space="preserve"> </w:t>
      </w:r>
      <w:r w:rsidRPr="00937BE1">
        <w:t>has</w:t>
      </w:r>
      <w:r w:rsidR="00356C18" w:rsidRPr="00937BE1">
        <w:t xml:space="preserve"> </w:t>
      </w:r>
      <w:r w:rsidRPr="00937BE1">
        <w:t>decreased,</w:t>
      </w:r>
      <w:r w:rsidR="00356C18" w:rsidRPr="00937BE1">
        <w:t xml:space="preserve"> </w:t>
      </w:r>
      <w:r w:rsidRPr="00937BE1">
        <w:t>excluding</w:t>
      </w:r>
      <w:r w:rsidR="00356C18" w:rsidRPr="00937BE1">
        <w:t xml:space="preserve"> </w:t>
      </w:r>
      <w:r w:rsidRPr="00937BE1">
        <w:t>Brooklyn</w:t>
      </w:r>
      <w:r w:rsidR="00356C18" w:rsidRPr="00937BE1">
        <w:t xml:space="preserve"> </w:t>
      </w:r>
      <w:r w:rsidRPr="00937BE1">
        <w:t>(which</w:t>
      </w:r>
      <w:r w:rsidR="00356C18" w:rsidRPr="00937BE1">
        <w:t xml:space="preserve"> </w:t>
      </w:r>
      <w:r w:rsidRPr="00937BE1">
        <w:t>is</w:t>
      </w:r>
      <w:r w:rsidR="00356C18" w:rsidRPr="00937BE1">
        <w:t xml:space="preserve"> </w:t>
      </w:r>
      <w:r w:rsidRPr="00937BE1">
        <w:t>influenced</w:t>
      </w:r>
      <w:r w:rsidR="00356C18" w:rsidRPr="00937BE1">
        <w:t xml:space="preserve"> </w:t>
      </w:r>
      <w:r w:rsidRPr="00937BE1">
        <w:t>by</w:t>
      </w:r>
      <w:r w:rsidR="00356C18" w:rsidRPr="00937BE1">
        <w:t xml:space="preserve"> </w:t>
      </w:r>
      <w:r w:rsidRPr="00937BE1">
        <w:t>localised</w:t>
      </w:r>
      <w:r w:rsidR="00356C18" w:rsidRPr="00937BE1">
        <w:t xml:space="preserve"> </w:t>
      </w:r>
      <w:r w:rsidRPr="00937BE1">
        <w:t>sources</w:t>
      </w:r>
      <w:r w:rsidR="00356C18" w:rsidRPr="00937BE1">
        <w:t xml:space="preserve"> </w:t>
      </w:r>
      <w:r w:rsidRPr="00937BE1">
        <w:t>of</w:t>
      </w:r>
      <w:r w:rsidR="00356C18" w:rsidRPr="00937BE1">
        <w:t xml:space="preserve"> </w:t>
      </w:r>
      <w:r w:rsidRPr="00937BE1">
        <w:t>dust).</w:t>
      </w:r>
    </w:p>
    <w:p w14:paraId="2C634976" w14:textId="33A3F7AB" w:rsidR="00FC6661" w:rsidRPr="00937BE1" w:rsidRDefault="00322FD8" w:rsidP="00F25D73">
      <w:pPr>
        <w:pStyle w:val="Body"/>
      </w:pPr>
      <w:r w:rsidRPr="00937BE1">
        <w:t>In 2021</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exceedances</w:t>
      </w:r>
      <w:r w:rsidR="00356C18" w:rsidRPr="00937BE1">
        <w:t xml:space="preserve"> </w:t>
      </w:r>
      <w:r w:rsidR="00FC6661" w:rsidRPr="00937BE1">
        <w:t>at</w:t>
      </w:r>
      <w:r w:rsidR="00356C18" w:rsidRPr="00937BE1">
        <w:t xml:space="preserve"> </w:t>
      </w:r>
      <w:r w:rsidR="00FC6661" w:rsidRPr="00937BE1">
        <w:t>many</w:t>
      </w:r>
      <w:r w:rsidR="00356C18" w:rsidRPr="00937BE1">
        <w:t xml:space="preserve"> </w:t>
      </w:r>
      <w:r w:rsidR="00FC6661" w:rsidRPr="00937BE1">
        <w:t>air</w:t>
      </w:r>
      <w:r w:rsidR="00356C18" w:rsidRPr="00937BE1">
        <w:t xml:space="preserve"> </w:t>
      </w:r>
      <w:r w:rsidR="00FC6661" w:rsidRPr="00937BE1">
        <w:t>monitoring</w:t>
      </w:r>
      <w:r w:rsidR="00356C18" w:rsidRPr="00937BE1">
        <w:t xml:space="preserve"> </w:t>
      </w:r>
      <w:r w:rsidR="00FC6661" w:rsidRPr="00937BE1">
        <w:t>stations</w:t>
      </w:r>
      <w:r w:rsidR="000E35E6" w:rsidRPr="00937BE1">
        <w:t xml:space="preserve"> reduced</w:t>
      </w:r>
      <w:r w:rsidR="00FC6661" w:rsidRPr="00937BE1">
        <w:t>.</w:t>
      </w:r>
      <w:r w:rsidR="00356C18" w:rsidRPr="00937BE1">
        <w:t xml:space="preserve"> </w:t>
      </w:r>
      <w:r w:rsidR="00FC6661" w:rsidRPr="00937BE1">
        <w:t>The</w:t>
      </w:r>
      <w:r w:rsidR="00356C18" w:rsidRPr="00937BE1">
        <w:t xml:space="preserve"> </w:t>
      </w:r>
      <w:r w:rsidR="00FC6661" w:rsidRPr="00937BE1">
        <w:t>PM</w:t>
      </w:r>
      <w:r w:rsidR="00FC6661" w:rsidRPr="00937BE1">
        <w:rPr>
          <w:vertAlign w:val="subscript"/>
        </w:rPr>
        <w:t>10</w:t>
      </w:r>
      <w:r w:rsidR="00356C18" w:rsidRPr="00937BE1">
        <w:t xml:space="preserve"> </w:t>
      </w:r>
      <w:r w:rsidR="00FC6661" w:rsidRPr="00937BE1">
        <w:t>particle</w:t>
      </w:r>
      <w:r w:rsidR="00356C18" w:rsidRPr="00937BE1">
        <w:t xml:space="preserve"> </w:t>
      </w:r>
      <w:r w:rsidR="00FC6661" w:rsidRPr="00937BE1">
        <w:t>24-hour</w:t>
      </w:r>
      <w:r w:rsidR="00356C18" w:rsidRPr="00937BE1">
        <w:t xml:space="preserve"> </w:t>
      </w:r>
      <w:r w:rsidR="00FC6661" w:rsidRPr="00937BE1">
        <w:t>standard</w:t>
      </w:r>
      <w:r w:rsidR="00356C18" w:rsidRPr="00937BE1">
        <w:t xml:space="preserve"> </w:t>
      </w:r>
      <w:r w:rsidR="00FC6661" w:rsidRPr="00937BE1">
        <w:t>was</w:t>
      </w:r>
      <w:r w:rsidR="00356C18" w:rsidRPr="00937BE1">
        <w:t xml:space="preserve"> </w:t>
      </w:r>
      <w:r w:rsidR="00FC6661" w:rsidRPr="00937BE1">
        <w:t>exceeded</w:t>
      </w:r>
      <w:r w:rsidR="00356C18" w:rsidRPr="00937BE1">
        <w:t xml:space="preserve"> </w:t>
      </w:r>
      <w:r w:rsidR="00FC6661" w:rsidRPr="00937BE1">
        <w:t>on</w:t>
      </w:r>
      <w:r w:rsidR="00356C18" w:rsidRPr="00937BE1">
        <w:t xml:space="preserve"> </w:t>
      </w:r>
      <w:r w:rsidR="00677E13" w:rsidRPr="00937BE1">
        <w:t>3</w:t>
      </w:r>
      <w:r w:rsidR="00356C18" w:rsidRPr="00937BE1">
        <w:t xml:space="preserve"> </w:t>
      </w:r>
      <w:r w:rsidR="00FC6661" w:rsidRPr="00937BE1">
        <w:t>days</w:t>
      </w:r>
      <w:r w:rsidR="000E35E6" w:rsidRPr="00937BE1">
        <w:t>,</w:t>
      </w:r>
      <w:r w:rsidR="00356C18" w:rsidRPr="00937BE1">
        <w:t xml:space="preserve"> </w:t>
      </w:r>
      <w:r w:rsidR="00FC6661" w:rsidRPr="00937BE1">
        <w:t>attributed</w:t>
      </w:r>
      <w:r w:rsidR="00356C18" w:rsidRPr="00937BE1">
        <w:t xml:space="preserve"> </w:t>
      </w:r>
      <w:r w:rsidR="00FC6661" w:rsidRPr="00937BE1">
        <w:t>to</w:t>
      </w:r>
      <w:r w:rsidR="00356C18" w:rsidRPr="00937BE1">
        <w:t xml:space="preserve"> </w:t>
      </w:r>
      <w:r w:rsidR="00FC6661" w:rsidRPr="00937BE1">
        <w:t>wind-blown</w:t>
      </w:r>
      <w:r w:rsidR="00356C18" w:rsidRPr="00937BE1">
        <w:t xml:space="preserve"> </w:t>
      </w:r>
      <w:r w:rsidR="00FC6661" w:rsidRPr="00937BE1">
        <w:t>dust.</w:t>
      </w:r>
      <w:r w:rsidR="00356C18" w:rsidRPr="00937BE1">
        <w:t xml:space="preserve"> </w:t>
      </w:r>
      <w:r w:rsidR="00FC6661" w:rsidRPr="00937BE1">
        <w:t>This</w:t>
      </w:r>
      <w:r w:rsidR="00356C18" w:rsidRPr="00937BE1">
        <w:t xml:space="preserve"> </w:t>
      </w:r>
      <w:r w:rsidR="00FC6661" w:rsidRPr="00937BE1">
        <w:t>was</w:t>
      </w:r>
      <w:r w:rsidR="00356C18" w:rsidRPr="00937BE1">
        <w:t xml:space="preserve"> </w:t>
      </w:r>
      <w:r w:rsidR="00FC6661" w:rsidRPr="00937BE1">
        <w:t>strongly</w:t>
      </w:r>
      <w:r w:rsidR="00356C18" w:rsidRPr="00937BE1">
        <w:t xml:space="preserve"> </w:t>
      </w:r>
      <w:r w:rsidR="00FC6661" w:rsidRPr="00937BE1">
        <w:t>associated</w:t>
      </w:r>
      <w:r w:rsidR="00356C18" w:rsidRPr="00937BE1">
        <w:t xml:space="preserve"> </w:t>
      </w:r>
      <w:r w:rsidR="00FC6661" w:rsidRPr="00937BE1">
        <w:t>with</w:t>
      </w:r>
      <w:r w:rsidR="00356C18" w:rsidRPr="00937BE1">
        <w:t xml:space="preserve"> </w:t>
      </w:r>
      <w:r w:rsidR="00FC6661" w:rsidRPr="00937BE1">
        <w:t>La</w:t>
      </w:r>
      <w:r w:rsidR="00356C18" w:rsidRPr="00937BE1">
        <w:t xml:space="preserve"> </w:t>
      </w:r>
      <w:r w:rsidR="00FC6661" w:rsidRPr="00937BE1">
        <w:t>Niña</w:t>
      </w:r>
      <w:r w:rsidR="00356C18" w:rsidRPr="00937BE1">
        <w:t xml:space="preserve"> </w:t>
      </w:r>
      <w:r w:rsidR="00FC6661" w:rsidRPr="00937BE1">
        <w:t>weather</w:t>
      </w:r>
      <w:r w:rsidR="00356C18" w:rsidRPr="00937BE1">
        <w:t xml:space="preserve"> </w:t>
      </w:r>
      <w:r w:rsidR="00FC6661" w:rsidRPr="00937BE1">
        <w:t>patterns</w:t>
      </w:r>
      <w:r w:rsidR="00356C18" w:rsidRPr="00937BE1">
        <w:t xml:space="preserve"> </w:t>
      </w:r>
      <w:r w:rsidR="00FC6661" w:rsidRPr="00937BE1">
        <w:t>that</w:t>
      </w:r>
      <w:r w:rsidR="00356C18" w:rsidRPr="00937BE1">
        <w:t xml:space="preserve"> </w:t>
      </w:r>
      <w:r w:rsidR="00FC6661" w:rsidRPr="00937BE1">
        <w:t>began</w:t>
      </w:r>
      <w:r w:rsidR="00356C18" w:rsidRPr="00937BE1">
        <w:t xml:space="preserve"> </w:t>
      </w:r>
      <w:r w:rsidR="00FC6661" w:rsidRPr="00937BE1">
        <w:t>in</w:t>
      </w:r>
      <w:r w:rsidR="00356C18" w:rsidRPr="00937BE1">
        <w:t xml:space="preserve"> </w:t>
      </w:r>
      <w:r w:rsidR="000E35E6" w:rsidRPr="00937BE1">
        <w:t>the s</w:t>
      </w:r>
      <w:r w:rsidR="00FC6661" w:rsidRPr="00937BE1">
        <w:t>pring</w:t>
      </w:r>
      <w:r w:rsidR="00356C18" w:rsidRPr="00937BE1">
        <w:t xml:space="preserve"> </w:t>
      </w:r>
      <w:r w:rsidR="000E35E6" w:rsidRPr="00937BE1">
        <w:t xml:space="preserve">of </w:t>
      </w:r>
      <w:r w:rsidR="00FC6661" w:rsidRPr="00937BE1">
        <w:t>2020</w:t>
      </w:r>
      <w:r w:rsidR="00356C18" w:rsidRPr="00937BE1">
        <w:t xml:space="preserve"> </w:t>
      </w:r>
      <w:r w:rsidR="00FC6661" w:rsidRPr="00937BE1">
        <w:t>(Australian</w:t>
      </w:r>
      <w:r w:rsidR="00356C18" w:rsidRPr="00937BE1">
        <w:t xml:space="preserve"> </w:t>
      </w:r>
      <w:r w:rsidR="00FC6661" w:rsidRPr="00937BE1">
        <w:t>Research</w:t>
      </w:r>
      <w:r w:rsidR="00356C18" w:rsidRPr="00937BE1">
        <w:t xml:space="preserve"> </w:t>
      </w:r>
      <w:r w:rsidR="00FC6661" w:rsidRPr="00937BE1">
        <w:t>Council</w:t>
      </w:r>
      <w:r w:rsidR="00356C18" w:rsidRPr="00937BE1">
        <w:t xml:space="preserve"> </w:t>
      </w:r>
      <w:r w:rsidR="00FC6661" w:rsidRPr="00937BE1">
        <w:t>Centre</w:t>
      </w:r>
      <w:r w:rsidR="00356C18" w:rsidRPr="00937BE1">
        <w:t xml:space="preserve"> </w:t>
      </w:r>
      <w:r w:rsidR="00FC6661" w:rsidRPr="00937BE1">
        <w:t>of</w:t>
      </w:r>
      <w:r w:rsidR="00356C18" w:rsidRPr="00937BE1">
        <w:t xml:space="preserve"> </w:t>
      </w:r>
      <w:r w:rsidR="00FC6661" w:rsidRPr="00937BE1">
        <w:t>Excellence</w:t>
      </w:r>
      <w:r w:rsidR="00356C18" w:rsidRPr="00937BE1">
        <w:t xml:space="preserve"> </w:t>
      </w:r>
      <w:r w:rsidR="00FC6661" w:rsidRPr="00937BE1">
        <w:t>for</w:t>
      </w:r>
      <w:r w:rsidR="00356C18" w:rsidRPr="00937BE1">
        <w:t xml:space="preserve"> </w:t>
      </w:r>
      <w:r w:rsidR="00FC6661" w:rsidRPr="00937BE1">
        <w:t>Climate</w:t>
      </w:r>
      <w:r w:rsidR="00356C18" w:rsidRPr="00937BE1">
        <w:t xml:space="preserve"> </w:t>
      </w:r>
      <w:r w:rsidR="00FC6661" w:rsidRPr="00937BE1">
        <w:t>Extremes,</w:t>
      </w:r>
      <w:r w:rsidR="00356C18" w:rsidRPr="00937BE1">
        <w:t xml:space="preserve"> </w:t>
      </w:r>
      <w:r w:rsidR="00FC6661" w:rsidRPr="00937BE1">
        <w:t>2022).</w:t>
      </w:r>
      <w:r w:rsidR="00FD78B2" w:rsidRPr="00937BE1">
        <w:t xml:space="preserve"> </w:t>
      </w:r>
    </w:p>
    <w:p w14:paraId="7805F607" w14:textId="00992EBD" w:rsidR="00FC6661" w:rsidRPr="00937BE1" w:rsidRDefault="00FC6661" w:rsidP="00FC6661">
      <w:pPr>
        <w:pStyle w:val="Heading3"/>
      </w:pPr>
      <w:bookmarkStart w:id="441" w:name="_Toc173153544"/>
      <w:bookmarkStart w:id="442" w:name="_Toc1022789447"/>
      <w:r w:rsidRPr="00937BE1">
        <w:t>PM</w:t>
      </w:r>
      <w:r w:rsidRPr="00937BE1">
        <w:rPr>
          <w:vertAlign w:val="subscript"/>
        </w:rPr>
        <w:t>2.5</w:t>
      </w:r>
      <w:r w:rsidR="00356C18" w:rsidRPr="00937BE1">
        <w:t xml:space="preserve"> </w:t>
      </w:r>
      <w:r w:rsidRPr="00937BE1">
        <w:t>fine</w:t>
      </w:r>
      <w:r w:rsidR="00356C18" w:rsidRPr="00937BE1">
        <w:t xml:space="preserve"> </w:t>
      </w:r>
      <w:r w:rsidRPr="00937BE1">
        <w:t>particles</w:t>
      </w:r>
      <w:bookmarkEnd w:id="441"/>
      <w:bookmarkEnd w:id="442"/>
    </w:p>
    <w:p w14:paraId="17BC534C" w14:textId="0C84FDB8" w:rsidR="00FC6661" w:rsidRPr="00937BE1" w:rsidRDefault="00FC6661" w:rsidP="00F25D73">
      <w:pPr>
        <w:pStyle w:val="Body"/>
      </w:pPr>
      <w:r w:rsidRPr="00937BE1">
        <w:t>Since</w:t>
      </w:r>
      <w:r w:rsidR="00356C18" w:rsidRPr="00937BE1">
        <w:t xml:space="preserve"> </w:t>
      </w:r>
      <w:r w:rsidRPr="00937BE1">
        <w:t>2021</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days</w:t>
      </w:r>
      <w:r w:rsidR="00356C18" w:rsidRPr="00937BE1">
        <w:t xml:space="preserve"> </w:t>
      </w:r>
      <w:r w:rsidRPr="00937BE1">
        <w:t>in</w:t>
      </w:r>
      <w:r w:rsidR="00356C18" w:rsidRPr="00937BE1">
        <w:t xml:space="preserve"> </w:t>
      </w:r>
      <w:r w:rsidRPr="00937BE1">
        <w:t>Melbourne</w:t>
      </w:r>
      <w:r w:rsidR="00356C18" w:rsidRPr="00937BE1">
        <w:t xml:space="preserve"> </w:t>
      </w:r>
      <w:r w:rsidRPr="00937BE1">
        <w:t>that</w:t>
      </w:r>
      <w:r w:rsidR="00356C18" w:rsidRPr="00937BE1">
        <w:t xml:space="preserve"> </w:t>
      </w:r>
      <w:r w:rsidRPr="00937BE1">
        <w:t>exceeded</w:t>
      </w:r>
      <w:r w:rsidR="00356C18" w:rsidRPr="00937BE1">
        <w:t xml:space="preserve"> </w:t>
      </w:r>
      <w:r w:rsidRPr="00937BE1">
        <w:t>the</w:t>
      </w:r>
      <w:r w:rsidR="00356C18" w:rsidRPr="00937BE1">
        <w:t xml:space="preserve"> </w:t>
      </w:r>
      <w:r w:rsidRPr="00937BE1">
        <w:t>PM</w:t>
      </w:r>
      <w:r w:rsidRPr="00937BE1">
        <w:rPr>
          <w:vertAlign w:val="subscript"/>
        </w:rPr>
        <w:t>2.5</w:t>
      </w:r>
      <w:r w:rsidR="00356C18" w:rsidRPr="00937BE1">
        <w:t xml:space="preserve"> </w:t>
      </w:r>
      <w:r w:rsidRPr="00937BE1">
        <w:t>fine</w:t>
      </w:r>
      <w:r w:rsidR="00356C18" w:rsidRPr="00937BE1">
        <w:t xml:space="preserve"> </w:t>
      </w:r>
      <w:r w:rsidRPr="00937BE1">
        <w:t>particle</w:t>
      </w:r>
      <w:r w:rsidR="00356C18" w:rsidRPr="00937BE1">
        <w:t xml:space="preserve"> </w:t>
      </w:r>
      <w:r w:rsidRPr="00937BE1">
        <w:t>24-hour</w:t>
      </w:r>
      <w:r w:rsidR="00356C18" w:rsidRPr="00937BE1">
        <w:t xml:space="preserve"> </w:t>
      </w:r>
      <w:r w:rsidRPr="00937BE1">
        <w:t>standard</w:t>
      </w:r>
      <w:r w:rsidR="00356C18" w:rsidRPr="00937BE1">
        <w:t xml:space="preserve"> </w:t>
      </w:r>
      <w:r w:rsidRPr="00937BE1">
        <w:t>has</w:t>
      </w:r>
      <w:r w:rsidR="00356C18" w:rsidRPr="00937BE1">
        <w:t xml:space="preserve"> </w:t>
      </w:r>
      <w:r w:rsidRPr="00937BE1">
        <w:t>decreased</w:t>
      </w:r>
      <w:r w:rsidR="00356C18" w:rsidRPr="00937BE1">
        <w:t xml:space="preserve"> </w:t>
      </w:r>
      <w:r w:rsidR="00322FD8" w:rsidRPr="00937BE1">
        <w:t>compared with</w:t>
      </w:r>
      <w:r w:rsidR="00356C18" w:rsidRPr="00937BE1">
        <w:t xml:space="preserve"> </w:t>
      </w:r>
      <w:r w:rsidRPr="00937BE1">
        <w:t>earlier</w:t>
      </w:r>
      <w:r w:rsidR="00356C18" w:rsidRPr="00937BE1">
        <w:t xml:space="preserve"> </w:t>
      </w:r>
      <w:r w:rsidRPr="00937BE1">
        <w:t>years.</w:t>
      </w:r>
      <w:r w:rsidR="00356C18" w:rsidRPr="00937BE1">
        <w:t xml:space="preserve"> </w:t>
      </w:r>
    </w:p>
    <w:p w14:paraId="2ED43BB0" w14:textId="0458037E" w:rsidR="00FC6661" w:rsidRPr="00937BE1" w:rsidRDefault="00322FD8" w:rsidP="00F25D73">
      <w:pPr>
        <w:pStyle w:val="Body"/>
      </w:pPr>
      <w:r w:rsidRPr="00937BE1">
        <w:t>In 2021</w:t>
      </w:r>
      <w:r w:rsidR="00356C18" w:rsidRPr="00937BE1">
        <w:t xml:space="preserve"> </w:t>
      </w:r>
      <w:r w:rsidR="00FC6661" w:rsidRPr="00937BE1">
        <w:t>the</w:t>
      </w:r>
      <w:r w:rsidR="00356C18" w:rsidRPr="00937BE1">
        <w:t xml:space="preserve"> </w:t>
      </w:r>
      <w:r w:rsidR="00FC6661" w:rsidRPr="00937BE1">
        <w:t>PM</w:t>
      </w:r>
      <w:r w:rsidR="00FC6661" w:rsidRPr="00937BE1">
        <w:rPr>
          <w:vertAlign w:val="subscript"/>
        </w:rPr>
        <w:t>2.5</w:t>
      </w:r>
      <w:r w:rsidR="00356C18" w:rsidRPr="00937BE1">
        <w:t xml:space="preserve"> </w:t>
      </w:r>
      <w:r w:rsidR="00FC6661" w:rsidRPr="00937BE1">
        <w:t>fine</w:t>
      </w:r>
      <w:r w:rsidR="00356C18" w:rsidRPr="00937BE1">
        <w:t xml:space="preserve"> </w:t>
      </w:r>
      <w:r w:rsidR="00FC6661" w:rsidRPr="00937BE1">
        <w:t>particle</w:t>
      </w:r>
      <w:r w:rsidR="00356C18" w:rsidRPr="00937BE1">
        <w:t xml:space="preserve"> </w:t>
      </w:r>
      <w:r w:rsidR="00FC6661" w:rsidRPr="00937BE1">
        <w:t>24-hour</w:t>
      </w:r>
      <w:r w:rsidR="00356C18" w:rsidRPr="00937BE1">
        <w:t xml:space="preserve"> </w:t>
      </w:r>
      <w:r w:rsidR="00FC6661" w:rsidRPr="00937BE1">
        <w:t>standard</w:t>
      </w:r>
      <w:r w:rsidR="00356C18" w:rsidRPr="00937BE1">
        <w:t xml:space="preserve"> </w:t>
      </w:r>
      <w:r w:rsidR="00FC6661" w:rsidRPr="00937BE1">
        <w:t>was</w:t>
      </w:r>
      <w:r w:rsidR="00356C18" w:rsidRPr="00937BE1">
        <w:t xml:space="preserve"> </w:t>
      </w:r>
      <w:r w:rsidR="00FC6661" w:rsidRPr="00937BE1">
        <w:t>exceeded</w:t>
      </w:r>
      <w:r w:rsidR="00356C18" w:rsidRPr="00937BE1">
        <w:t xml:space="preserve"> </w:t>
      </w:r>
      <w:r w:rsidR="00FC6661" w:rsidRPr="00937BE1">
        <w:t>for</w:t>
      </w:r>
      <w:r w:rsidR="00356C18" w:rsidRPr="00937BE1">
        <w:t xml:space="preserve"> </w:t>
      </w:r>
      <w:r w:rsidR="00677E13" w:rsidRPr="00937BE1">
        <w:t>4</w:t>
      </w:r>
      <w:r w:rsidR="00356C18" w:rsidRPr="00937BE1">
        <w:t xml:space="preserve"> </w:t>
      </w:r>
      <w:r w:rsidR="00FC6661" w:rsidRPr="00937BE1">
        <w:t>days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greater</w:t>
      </w:r>
      <w:r w:rsidR="00356C18" w:rsidRPr="00937BE1">
        <w:t xml:space="preserve"> </w:t>
      </w:r>
      <w:r w:rsidR="00FC6661" w:rsidRPr="00937BE1">
        <w:t>Melbourne</w:t>
      </w:r>
      <w:r w:rsidR="00356C18" w:rsidRPr="00937BE1">
        <w:t xml:space="preserve"> </w:t>
      </w:r>
      <w:r w:rsidR="00FC6661" w:rsidRPr="00937BE1">
        <w:t>region</w:t>
      </w:r>
      <w:r w:rsidR="00356C18" w:rsidRPr="00937BE1">
        <w:t xml:space="preserve"> </w:t>
      </w:r>
      <w:r w:rsidR="00FC6661" w:rsidRPr="00937BE1">
        <w:t>and</w:t>
      </w:r>
      <w:r w:rsidR="00356C18" w:rsidRPr="00937BE1">
        <w:t xml:space="preserve"> </w:t>
      </w:r>
      <w:r w:rsidR="00677E13" w:rsidRPr="00937BE1">
        <w:t>2</w:t>
      </w:r>
      <w:r w:rsidR="00356C18" w:rsidRPr="00937BE1">
        <w:t xml:space="preserve"> </w:t>
      </w:r>
      <w:r w:rsidR="00FC6661" w:rsidRPr="00937BE1">
        <w:t>days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Latrobe</w:t>
      </w:r>
      <w:r w:rsidR="00356C18" w:rsidRPr="00937BE1">
        <w:t xml:space="preserve"> </w:t>
      </w:r>
      <w:r w:rsidR="00FC6661" w:rsidRPr="00937BE1">
        <w:t>Valley.</w:t>
      </w:r>
      <w:r w:rsidR="00356C18" w:rsidRPr="00937BE1">
        <w:t xml:space="preserve"> </w:t>
      </w:r>
      <w:r w:rsidR="00FC6661" w:rsidRPr="00937BE1">
        <w:t>These</w:t>
      </w:r>
      <w:r w:rsidR="00356C18" w:rsidRPr="00937BE1">
        <w:t xml:space="preserve"> </w:t>
      </w:r>
      <w:r w:rsidR="00FC6661" w:rsidRPr="00937BE1">
        <w:t>days</w:t>
      </w:r>
      <w:r w:rsidR="00356C18" w:rsidRPr="00937BE1">
        <w:t xml:space="preserve"> </w:t>
      </w:r>
      <w:r w:rsidR="00FC6661" w:rsidRPr="00937BE1">
        <w:t>were</w:t>
      </w:r>
      <w:r w:rsidR="00356C18" w:rsidRPr="00937BE1">
        <w:t xml:space="preserve"> </w:t>
      </w:r>
      <w:r w:rsidR="00FC6661" w:rsidRPr="00937BE1">
        <w:t>attributable</w:t>
      </w:r>
      <w:r w:rsidR="00356C18" w:rsidRPr="00937BE1">
        <w:t xml:space="preserve"> </w:t>
      </w:r>
      <w:r w:rsidR="00FC6661" w:rsidRPr="00937BE1">
        <w:t>to</w:t>
      </w:r>
      <w:r w:rsidR="00356C18" w:rsidRPr="00937BE1">
        <w:t xml:space="preserve"> </w:t>
      </w:r>
      <w:r w:rsidR="00FC6661" w:rsidRPr="00937BE1">
        <w:t>fuel</w:t>
      </w:r>
      <w:r w:rsidR="00356C18" w:rsidRPr="00937BE1">
        <w:t xml:space="preserve"> </w:t>
      </w:r>
      <w:r w:rsidR="00FC6661" w:rsidRPr="00937BE1">
        <w:t>reduction</w:t>
      </w:r>
      <w:r w:rsidR="00356C18" w:rsidRPr="00937BE1">
        <w:t xml:space="preserve"> </w:t>
      </w:r>
      <w:r w:rsidR="00FC6661" w:rsidRPr="00937BE1">
        <w:t>burns.</w:t>
      </w:r>
    </w:p>
    <w:p w14:paraId="1F02A7CE" w14:textId="2D763F19" w:rsidR="00FC6661" w:rsidRPr="00937BE1" w:rsidRDefault="00FC6661" w:rsidP="00FC6661">
      <w:pPr>
        <w:pStyle w:val="Heading3"/>
      </w:pPr>
      <w:bookmarkStart w:id="443" w:name="_Toc173153545"/>
      <w:bookmarkStart w:id="444" w:name="_Toc1690513014"/>
      <w:r w:rsidRPr="00937BE1">
        <w:t>Ozone</w:t>
      </w:r>
      <w:r w:rsidR="00356C18" w:rsidRPr="00937BE1">
        <w:t xml:space="preserve"> </w:t>
      </w:r>
      <w:r w:rsidRPr="00937BE1">
        <w:t>(ground</w:t>
      </w:r>
      <w:r w:rsidR="00356C18" w:rsidRPr="00937BE1">
        <w:t xml:space="preserve"> </w:t>
      </w:r>
      <w:r w:rsidRPr="00937BE1">
        <w:t>level)</w:t>
      </w:r>
      <w:bookmarkEnd w:id="443"/>
      <w:bookmarkEnd w:id="444"/>
    </w:p>
    <w:p w14:paraId="43EC4DA5" w14:textId="5F15B785" w:rsidR="00FC6661" w:rsidRPr="00937BE1" w:rsidRDefault="00FC6661" w:rsidP="00F25D73">
      <w:pPr>
        <w:pStyle w:val="Body"/>
      </w:pPr>
      <w:r w:rsidRPr="00937BE1">
        <w:t>High</w:t>
      </w:r>
      <w:r w:rsidR="00356C18" w:rsidRPr="00937BE1">
        <w:t xml:space="preserve"> </w:t>
      </w:r>
      <w:r w:rsidRPr="00937BE1">
        <w:t>ozone</w:t>
      </w:r>
      <w:r w:rsidR="00356C18" w:rsidRPr="00937BE1">
        <w:t xml:space="preserve"> </w:t>
      </w:r>
      <w:r w:rsidRPr="00937BE1">
        <w:t>concentrations</w:t>
      </w:r>
      <w:r w:rsidR="00356C18" w:rsidRPr="00937BE1">
        <w:t xml:space="preserve"> </w:t>
      </w:r>
      <w:r w:rsidRPr="00937BE1">
        <w:t>are</w:t>
      </w:r>
      <w:r w:rsidR="00356C18" w:rsidRPr="00937BE1">
        <w:t xml:space="preserve"> </w:t>
      </w:r>
      <w:r w:rsidRPr="00937BE1">
        <w:t>most</w:t>
      </w:r>
      <w:r w:rsidR="00356C18" w:rsidRPr="00937BE1">
        <w:t xml:space="preserve"> </w:t>
      </w:r>
      <w:r w:rsidRPr="00937BE1">
        <w:t>likely</w:t>
      </w:r>
      <w:r w:rsidR="00356C18" w:rsidRPr="00937BE1">
        <w:t xml:space="preserve"> </w:t>
      </w:r>
      <w:r w:rsidRPr="00937BE1">
        <w:t>to</w:t>
      </w:r>
      <w:r w:rsidR="00356C18" w:rsidRPr="00937BE1">
        <w:t xml:space="preserve"> </w:t>
      </w:r>
      <w:r w:rsidRPr="00937BE1">
        <w:t>occur</w:t>
      </w:r>
      <w:r w:rsidR="00356C18" w:rsidRPr="00937BE1">
        <w:t xml:space="preserve"> </w:t>
      </w:r>
      <w:r w:rsidRPr="00937BE1">
        <w:t>on</w:t>
      </w:r>
      <w:r w:rsidR="00356C18" w:rsidRPr="00937BE1">
        <w:t xml:space="preserve"> </w:t>
      </w:r>
      <w:r w:rsidRPr="00937BE1">
        <w:t>days</w:t>
      </w:r>
      <w:r w:rsidR="00356C18" w:rsidRPr="00937BE1">
        <w:t xml:space="preserve"> </w:t>
      </w:r>
      <w:r w:rsidRPr="00937BE1">
        <w:t>over</w:t>
      </w:r>
      <w:r w:rsidR="00356C18" w:rsidRPr="00937BE1">
        <w:t xml:space="preserve"> </w:t>
      </w:r>
      <w:r w:rsidRPr="00937BE1">
        <w:t>30°C</w:t>
      </w:r>
      <w:r w:rsidR="00356C18" w:rsidRPr="00937BE1">
        <w:t xml:space="preserve"> </w:t>
      </w:r>
      <w:r w:rsidRPr="00937BE1">
        <w:t>with</w:t>
      </w:r>
      <w:r w:rsidR="00356C18" w:rsidRPr="00937BE1">
        <w:t xml:space="preserve"> </w:t>
      </w:r>
      <w:r w:rsidRPr="00937BE1">
        <w:t>light</w:t>
      </w:r>
      <w:r w:rsidR="00356C18" w:rsidRPr="00937BE1">
        <w:t xml:space="preserve"> </w:t>
      </w:r>
      <w:r w:rsidRPr="00937BE1">
        <w:t>winds</w:t>
      </w:r>
      <w:r w:rsidR="00356C18" w:rsidRPr="00937BE1">
        <w:t xml:space="preserve"> </w:t>
      </w:r>
      <w:r w:rsidRPr="00937BE1">
        <w:t>when</w:t>
      </w:r>
      <w:r w:rsidR="00356C18" w:rsidRPr="00937BE1">
        <w:t xml:space="preserve"> </w:t>
      </w:r>
      <w:r w:rsidRPr="00937BE1">
        <w:t>precursor</w:t>
      </w:r>
      <w:r w:rsidR="00356C18" w:rsidRPr="00937BE1">
        <w:t xml:space="preserve"> </w:t>
      </w:r>
      <w:r w:rsidRPr="00937BE1">
        <w:t>pollutants</w:t>
      </w:r>
      <w:r w:rsidR="00356C18" w:rsidRPr="00937BE1">
        <w:t xml:space="preserve"> </w:t>
      </w:r>
      <w:r w:rsidRPr="00937BE1">
        <w:t>react</w:t>
      </w:r>
      <w:r w:rsidR="00356C18" w:rsidRPr="00937BE1">
        <w:t xml:space="preserve"> </w:t>
      </w:r>
      <w:r w:rsidRPr="00937BE1">
        <w:t>in</w:t>
      </w:r>
      <w:r w:rsidR="00356C18" w:rsidRPr="00937BE1">
        <w:t xml:space="preserve"> </w:t>
      </w:r>
      <w:r w:rsidRPr="00937BE1">
        <w:t>the</w:t>
      </w:r>
      <w:r w:rsidR="00356C18" w:rsidRPr="00937BE1">
        <w:t xml:space="preserve"> </w:t>
      </w:r>
      <w:r w:rsidRPr="00937BE1">
        <w:t>atmosphere.</w:t>
      </w:r>
    </w:p>
    <w:p w14:paraId="5B6B9B8A" w14:textId="647983FF" w:rsidR="00FC6661" w:rsidRPr="00937BE1" w:rsidRDefault="00FC6661" w:rsidP="00F25D73">
      <w:pPr>
        <w:pStyle w:val="Body"/>
      </w:pPr>
      <w:r w:rsidRPr="00937BE1">
        <w:t>Long-term</w:t>
      </w:r>
      <w:r w:rsidR="00356C18" w:rsidRPr="00937BE1">
        <w:t xml:space="preserve"> </w:t>
      </w:r>
      <w:r w:rsidRPr="00937BE1">
        <w:t>trends</w:t>
      </w:r>
      <w:r w:rsidR="00356C18" w:rsidRPr="00937BE1">
        <w:t xml:space="preserve"> </w:t>
      </w:r>
      <w:r w:rsidRPr="00937BE1">
        <w:t>(1979</w:t>
      </w:r>
      <w:r w:rsidR="00356C18" w:rsidRPr="00937BE1">
        <w:t xml:space="preserve"> </w:t>
      </w:r>
      <w:r w:rsidRPr="00937BE1">
        <w:t>to</w:t>
      </w:r>
      <w:r w:rsidR="00356C18" w:rsidRPr="00937BE1">
        <w:t xml:space="preserve"> </w:t>
      </w:r>
      <w:r w:rsidRPr="00937BE1">
        <w:t>1998)</w:t>
      </w:r>
      <w:r w:rsidR="00356C18" w:rsidRPr="00937BE1">
        <w:t xml:space="preserve"> </w:t>
      </w:r>
      <w:r w:rsidRPr="00937BE1">
        <w:t>show</w:t>
      </w:r>
      <w:r w:rsidR="00356C18" w:rsidRPr="00937BE1">
        <w:t xml:space="preserve"> </w:t>
      </w:r>
      <w:r w:rsidRPr="00937BE1">
        <w:t>the</w:t>
      </w:r>
      <w:r w:rsidR="00356C18" w:rsidRPr="00937BE1">
        <w:t xml:space="preserve"> </w:t>
      </w:r>
      <w:r w:rsidRPr="00937BE1">
        <w:t>ozone</w:t>
      </w:r>
      <w:r w:rsidR="00356C18" w:rsidRPr="00937BE1">
        <w:t xml:space="preserve"> </w:t>
      </w:r>
      <w:r w:rsidRPr="00937BE1">
        <w:t>concentrations</w:t>
      </w:r>
      <w:r w:rsidR="00356C18" w:rsidRPr="00937BE1">
        <w:t xml:space="preserve"> </w:t>
      </w:r>
      <w:r w:rsidRPr="00937BE1">
        <w:t>at</w:t>
      </w:r>
      <w:r w:rsidR="00356C18" w:rsidRPr="00937BE1">
        <w:t xml:space="preserve"> </w:t>
      </w:r>
      <w:r w:rsidRPr="00937BE1">
        <w:t>Melbourne’s</w:t>
      </w:r>
      <w:r w:rsidR="00356C18" w:rsidRPr="00937BE1">
        <w:t xml:space="preserve"> </w:t>
      </w:r>
      <w:r w:rsidRPr="00937BE1">
        <w:t>Alphington</w:t>
      </w:r>
      <w:r w:rsidR="00356C18" w:rsidRPr="00937BE1">
        <w:t xml:space="preserve"> </w:t>
      </w:r>
      <w:r w:rsidRPr="00937BE1">
        <w:t>and</w:t>
      </w:r>
      <w:r w:rsidR="00356C18" w:rsidRPr="00937BE1">
        <w:t xml:space="preserve"> </w:t>
      </w:r>
      <w:r w:rsidRPr="00937BE1">
        <w:t>Footscray</w:t>
      </w:r>
      <w:r w:rsidR="00356C18" w:rsidRPr="00937BE1">
        <w:t xml:space="preserve"> </w:t>
      </w:r>
      <w:r w:rsidRPr="00937BE1">
        <w:t>air-monitoring</w:t>
      </w:r>
      <w:r w:rsidR="00356C18" w:rsidRPr="00937BE1">
        <w:t xml:space="preserve"> </w:t>
      </w:r>
      <w:r w:rsidRPr="00937BE1">
        <w:t>stations</w:t>
      </w:r>
      <w:r w:rsidR="00356C18" w:rsidRPr="00937BE1">
        <w:t xml:space="preserve"> </w:t>
      </w:r>
      <w:r w:rsidRPr="00937BE1">
        <w:t>have</w:t>
      </w:r>
      <w:r w:rsidR="00356C18" w:rsidRPr="00937BE1">
        <w:t xml:space="preserve"> </w:t>
      </w:r>
      <w:r w:rsidRPr="00937BE1">
        <w:t>decreased</w:t>
      </w:r>
      <w:r w:rsidR="00EF4DC2" w:rsidRPr="00937BE1">
        <w:t>.</w:t>
      </w:r>
      <w:r w:rsidR="00356C18" w:rsidRPr="00937BE1">
        <w:t xml:space="preserve"> </w:t>
      </w:r>
    </w:p>
    <w:p w14:paraId="4A3AECDA" w14:textId="3C4233B5" w:rsidR="00FC6661" w:rsidRPr="00937BE1" w:rsidRDefault="00FC6661" w:rsidP="00F25D73">
      <w:pPr>
        <w:pStyle w:val="Body"/>
      </w:pPr>
      <w:r w:rsidRPr="00937BE1">
        <w:t>The</w:t>
      </w:r>
      <w:r w:rsidR="00356C18" w:rsidRPr="00937BE1">
        <w:t xml:space="preserve"> </w:t>
      </w:r>
      <w:r w:rsidRPr="00937BE1">
        <w:t>trend</w:t>
      </w:r>
      <w:r w:rsidR="00356C18" w:rsidRPr="00937BE1">
        <w:t xml:space="preserve"> </w:t>
      </w:r>
      <w:r w:rsidRPr="00937BE1">
        <w:t>for</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0E35E6" w:rsidRPr="00937BE1">
        <w:t>s</w:t>
      </w:r>
      <w:r w:rsidR="00356C18" w:rsidRPr="00937BE1">
        <w:t xml:space="preserve"> </w:t>
      </w:r>
      <w:r w:rsidR="000E35E6" w:rsidRPr="00937BE1">
        <w:t>20</w:t>
      </w:r>
      <w:r w:rsidR="00356C18" w:rsidRPr="00937BE1">
        <w:t xml:space="preserve"> </w:t>
      </w:r>
      <w:r w:rsidRPr="00937BE1">
        <w:t>and</w:t>
      </w:r>
      <w:r w:rsidR="00356C18" w:rsidRPr="00937BE1">
        <w:t xml:space="preserve"> </w:t>
      </w:r>
      <w:r w:rsidR="00F66DCA" w:rsidRPr="00937BE1">
        <w:t>2</w:t>
      </w:r>
      <w:r w:rsidR="000E35E6" w:rsidRPr="00937BE1">
        <w:t>1</w:t>
      </w:r>
      <w:r w:rsidR="00356C18" w:rsidRPr="00937BE1">
        <w:t xml:space="preserve"> </w:t>
      </w:r>
      <w:r w:rsidRPr="00937BE1">
        <w:t>also</w:t>
      </w:r>
      <w:r w:rsidR="00356C18" w:rsidRPr="00937BE1">
        <w:t xml:space="preserve"> </w:t>
      </w:r>
      <w:r w:rsidRPr="00937BE1">
        <w:t>show</w:t>
      </w:r>
      <w:r w:rsidR="00356C18" w:rsidRPr="00937BE1">
        <w:t xml:space="preserve"> </w:t>
      </w:r>
      <w:r w:rsidRPr="00937BE1">
        <w:t>the</w:t>
      </w:r>
      <w:r w:rsidR="00356C18" w:rsidRPr="00937BE1">
        <w:t xml:space="preserve"> </w:t>
      </w:r>
      <w:r w:rsidRPr="00937BE1">
        <w:t>annual</w:t>
      </w:r>
      <w:r w:rsidR="00356C18" w:rsidRPr="00937BE1">
        <w:t xml:space="preserve"> </w:t>
      </w:r>
      <w:r w:rsidRPr="00937BE1">
        <w:t>average</w:t>
      </w:r>
      <w:r w:rsidR="00356C18" w:rsidRPr="00937BE1">
        <w:t xml:space="preserve"> </w:t>
      </w:r>
      <w:r w:rsidRPr="00937BE1">
        <w:t>ozone</w:t>
      </w:r>
      <w:r w:rsidR="00356C18" w:rsidRPr="00937BE1">
        <w:t xml:space="preserve"> </w:t>
      </w:r>
      <w:r w:rsidRPr="00937BE1">
        <w:t>concentrations</w:t>
      </w:r>
      <w:r w:rsidR="00356C18" w:rsidRPr="00937BE1">
        <w:t xml:space="preserve"> </w:t>
      </w:r>
      <w:r w:rsidRPr="00937BE1">
        <w:t>are</w:t>
      </w:r>
      <w:r w:rsidR="00356C18" w:rsidRPr="00937BE1">
        <w:t xml:space="preserve"> </w:t>
      </w:r>
      <w:r w:rsidRPr="00937BE1">
        <w:t>trending</w:t>
      </w:r>
      <w:r w:rsidR="00356C18" w:rsidRPr="00937BE1">
        <w:t xml:space="preserve"> </w:t>
      </w:r>
      <w:r w:rsidRPr="00937BE1">
        <w:t>downwards.</w:t>
      </w:r>
      <w:r w:rsidR="00356C18" w:rsidRPr="00937BE1">
        <w:t xml:space="preserve"> </w:t>
      </w:r>
    </w:p>
    <w:p w14:paraId="519D3A5D" w14:textId="52C66A1D" w:rsidR="00FC6661" w:rsidRPr="00937BE1" w:rsidRDefault="00FC6661" w:rsidP="00F25D73">
      <w:pPr>
        <w:pStyle w:val="Body"/>
      </w:pPr>
      <w:r w:rsidRPr="00937BE1">
        <w:t>The</w:t>
      </w:r>
      <w:r w:rsidR="00356C18" w:rsidRPr="00937BE1">
        <w:t xml:space="preserve"> </w:t>
      </w:r>
      <w:r w:rsidRPr="00937BE1">
        <w:t>longer</w:t>
      </w:r>
      <w:r w:rsidR="00710E8E" w:rsidRPr="00937BE1">
        <w:t xml:space="preserve"> </w:t>
      </w:r>
      <w:r w:rsidRPr="00937BE1">
        <w:t>term</w:t>
      </w:r>
      <w:r w:rsidR="00356C18" w:rsidRPr="00937BE1">
        <w:t xml:space="preserve"> </w:t>
      </w:r>
      <w:r w:rsidRPr="00937BE1">
        <w:t>trend</w:t>
      </w:r>
      <w:r w:rsidR="00356C18" w:rsidRPr="00937BE1">
        <w:t xml:space="preserve"> </w:t>
      </w:r>
      <w:r w:rsidRPr="00937BE1">
        <w:t>between</w:t>
      </w:r>
      <w:r w:rsidR="00356C18" w:rsidRPr="00937BE1">
        <w:t xml:space="preserve"> </w:t>
      </w:r>
      <w:r w:rsidRPr="00937BE1">
        <w:t>1979</w:t>
      </w:r>
      <w:r w:rsidR="00356C18" w:rsidRPr="00937BE1">
        <w:t xml:space="preserve"> </w:t>
      </w:r>
      <w:r w:rsidRPr="00937BE1">
        <w:t>and</w:t>
      </w:r>
      <w:r w:rsidR="00356C18" w:rsidRPr="00937BE1">
        <w:t xml:space="preserve"> </w:t>
      </w:r>
      <w:r w:rsidRPr="00937BE1">
        <w:t>2021,</w:t>
      </w:r>
      <w:r w:rsidR="00356C18" w:rsidRPr="00937BE1">
        <w:t xml:space="preserve"> </w:t>
      </w:r>
      <w:r w:rsidRPr="00937BE1">
        <w:t>however,</w:t>
      </w:r>
      <w:r w:rsidR="00356C18" w:rsidRPr="00937BE1">
        <w:t xml:space="preserve"> </w:t>
      </w:r>
      <w:r w:rsidRPr="00937BE1">
        <w:t>is</w:t>
      </w:r>
      <w:r w:rsidR="00356C18" w:rsidRPr="00937BE1">
        <w:t xml:space="preserve"> </w:t>
      </w:r>
      <w:r w:rsidRPr="00937BE1">
        <w:t>upwards.</w:t>
      </w:r>
      <w:r w:rsidR="00356C18" w:rsidRPr="00937BE1">
        <w:t xml:space="preserve"> </w:t>
      </w:r>
      <w:r w:rsidRPr="00937BE1">
        <w:t>This</w:t>
      </w:r>
      <w:r w:rsidR="00356C18" w:rsidRPr="00937BE1">
        <w:t xml:space="preserve"> </w:t>
      </w:r>
      <w:r w:rsidRPr="00937BE1">
        <w:t>may</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hotter</w:t>
      </w:r>
      <w:r w:rsidR="00356C18" w:rsidRPr="00937BE1">
        <w:t xml:space="preserve"> </w:t>
      </w:r>
      <w:r w:rsidRPr="00937BE1">
        <w:t>drier</w:t>
      </w:r>
      <w:r w:rsidR="00356C18" w:rsidRPr="00937BE1">
        <w:t xml:space="preserve"> </w:t>
      </w:r>
      <w:r w:rsidRPr="00937BE1">
        <w:t>conditions,</w:t>
      </w:r>
      <w:r w:rsidR="00356C18" w:rsidRPr="00937BE1">
        <w:t xml:space="preserve"> </w:t>
      </w:r>
      <w:r w:rsidRPr="00937BE1">
        <w:t>which</w:t>
      </w:r>
      <w:r w:rsidR="00356C18" w:rsidRPr="00937BE1">
        <w:t xml:space="preserve"> </w:t>
      </w:r>
      <w:r w:rsidRPr="00937BE1">
        <w:t>increase</w:t>
      </w:r>
      <w:r w:rsidR="00356C18" w:rsidRPr="00937BE1">
        <w:t xml:space="preserve"> </w:t>
      </w:r>
      <w:r w:rsidRPr="00937BE1">
        <w:t>the</w:t>
      </w:r>
      <w:r w:rsidR="00356C18" w:rsidRPr="00937BE1">
        <w:t xml:space="preserve"> </w:t>
      </w:r>
      <w:r w:rsidRPr="00937BE1">
        <w:t>likelihood</w:t>
      </w:r>
      <w:r w:rsidR="00356C18" w:rsidRPr="00937BE1">
        <w:t xml:space="preserve"> </w:t>
      </w:r>
      <w:r w:rsidRPr="00937BE1">
        <w:t>of</w:t>
      </w:r>
      <w:r w:rsidR="00356C18" w:rsidRPr="00937BE1">
        <w:t xml:space="preserve"> </w:t>
      </w:r>
      <w:r w:rsidRPr="00937BE1">
        <w:t>ozone</w:t>
      </w:r>
      <w:r w:rsidR="00356C18" w:rsidRPr="00937BE1">
        <w:t xml:space="preserve"> </w:t>
      </w:r>
      <w:r w:rsidRPr="00937BE1">
        <w:t>formation.</w:t>
      </w:r>
    </w:p>
    <w:p w14:paraId="5F8C71AB" w14:textId="18FFDF3B" w:rsidR="00FC6661" w:rsidRPr="00937BE1" w:rsidRDefault="00FC6661" w:rsidP="00F25D73">
      <w:pPr>
        <w:pStyle w:val="Body"/>
      </w:pPr>
      <w:r w:rsidRPr="00937BE1">
        <w:t>Years</w:t>
      </w:r>
      <w:r w:rsidR="00356C18" w:rsidRPr="00937BE1">
        <w:t xml:space="preserve"> </w:t>
      </w:r>
      <w:r w:rsidRPr="00937BE1">
        <w:t>where</w:t>
      </w:r>
      <w:r w:rsidR="00356C18" w:rsidRPr="00937BE1">
        <w:t xml:space="preserve"> </w:t>
      </w:r>
      <w:r w:rsidRPr="00937BE1">
        <w:t>there</w:t>
      </w:r>
      <w:r w:rsidR="00356C18" w:rsidRPr="00937BE1">
        <w:t xml:space="preserve"> </w:t>
      </w:r>
      <w:r w:rsidRPr="00937BE1">
        <w:t>are</w:t>
      </w:r>
      <w:r w:rsidR="00356C18" w:rsidRPr="00937BE1">
        <w:t xml:space="preserve"> </w:t>
      </w:r>
      <w:r w:rsidRPr="00937BE1">
        <w:t>major</w:t>
      </w:r>
      <w:r w:rsidR="00356C18" w:rsidRPr="00937BE1">
        <w:t xml:space="preserve"> </w:t>
      </w:r>
      <w:r w:rsidRPr="00937BE1">
        <w:t>bushfires</w:t>
      </w:r>
      <w:r w:rsidR="00356C18" w:rsidRPr="00937BE1">
        <w:t xml:space="preserve"> </w:t>
      </w:r>
      <w:r w:rsidRPr="00937BE1">
        <w:t>typically</w:t>
      </w:r>
      <w:r w:rsidR="00356C18" w:rsidRPr="00937BE1">
        <w:t xml:space="preserve"> </w:t>
      </w:r>
      <w:r w:rsidRPr="00937BE1">
        <w:t>have</w:t>
      </w:r>
      <w:r w:rsidR="00356C18" w:rsidRPr="00937BE1">
        <w:t xml:space="preserve"> </w:t>
      </w:r>
      <w:r w:rsidRPr="00937BE1">
        <w:t>higher</w:t>
      </w:r>
      <w:r w:rsidR="00356C18" w:rsidRPr="00937BE1">
        <w:t xml:space="preserve"> </w:t>
      </w:r>
      <w:r w:rsidRPr="00937BE1">
        <w:t>peak</w:t>
      </w:r>
      <w:r w:rsidR="00356C18" w:rsidRPr="00937BE1">
        <w:t xml:space="preserve"> </w:t>
      </w:r>
      <w:r w:rsidRPr="00937BE1">
        <w:t>ozone</w:t>
      </w:r>
      <w:r w:rsidR="00356C18" w:rsidRPr="00937BE1">
        <w:t xml:space="preserve"> </w:t>
      </w:r>
      <w:r w:rsidRPr="00937BE1">
        <w:t>concentrations,</w:t>
      </w:r>
      <w:r w:rsidR="00356C18" w:rsidRPr="00937BE1">
        <w:t xml:space="preserve"> </w:t>
      </w:r>
      <w:r w:rsidR="007F7586" w:rsidRPr="00937BE1">
        <w:t xml:space="preserve">and </w:t>
      </w:r>
      <w:r w:rsidRPr="00937BE1">
        <w:t>this</w:t>
      </w:r>
      <w:r w:rsidR="00356C18" w:rsidRPr="00937BE1">
        <w:t xml:space="preserve"> </w:t>
      </w:r>
      <w:r w:rsidRPr="00937BE1">
        <w:t>includes</w:t>
      </w:r>
      <w:r w:rsidR="00356C18" w:rsidRPr="00937BE1">
        <w:t xml:space="preserve"> </w:t>
      </w:r>
      <w:r w:rsidRPr="00937BE1">
        <w:t>2020,</w:t>
      </w:r>
      <w:r w:rsidR="00356C18" w:rsidRPr="00937BE1">
        <w:t xml:space="preserve"> </w:t>
      </w:r>
      <w:r w:rsidRPr="00937BE1">
        <w:t>2019,</w:t>
      </w:r>
      <w:r w:rsidR="00356C18" w:rsidRPr="00937BE1">
        <w:t xml:space="preserve"> </w:t>
      </w:r>
      <w:r w:rsidRPr="00937BE1">
        <w:t>2014,</w:t>
      </w:r>
      <w:r w:rsidR="00356C18" w:rsidRPr="00937BE1">
        <w:t xml:space="preserve"> </w:t>
      </w:r>
      <w:r w:rsidRPr="00937BE1">
        <w:t>2009,</w:t>
      </w:r>
      <w:r w:rsidR="00356C18" w:rsidRPr="00937BE1">
        <w:t xml:space="preserve"> </w:t>
      </w:r>
      <w:r w:rsidRPr="00937BE1">
        <w:t>2007</w:t>
      </w:r>
      <w:r w:rsidR="00356C18" w:rsidRPr="00937BE1">
        <w:t xml:space="preserve"> </w:t>
      </w:r>
      <w:r w:rsidRPr="00937BE1">
        <w:t>and</w:t>
      </w:r>
      <w:r w:rsidR="00356C18" w:rsidRPr="00937BE1">
        <w:t xml:space="preserve"> </w:t>
      </w:r>
      <w:r w:rsidRPr="00937BE1">
        <w:t>2006.</w:t>
      </w:r>
    </w:p>
    <w:p w14:paraId="29F1A6BB" w14:textId="20E1BFB1" w:rsidR="00FC6661" w:rsidRPr="00937BE1" w:rsidRDefault="00FC6661" w:rsidP="00DC7E0A">
      <w:pPr>
        <w:pStyle w:val="Figurecaption"/>
        <w:rPr>
          <w:rFonts w:eastAsia="Arial"/>
        </w:rPr>
      </w:pPr>
      <w:r w:rsidRPr="00937BE1">
        <w:rPr>
          <w:rFonts w:eastAsia="Arial"/>
        </w:rPr>
        <w:lastRenderedPageBreak/>
        <w:t>Figure</w:t>
      </w:r>
      <w:r w:rsidR="00356C18" w:rsidRPr="00937BE1">
        <w:rPr>
          <w:rFonts w:eastAsia="Arial"/>
        </w:rPr>
        <w:t xml:space="preserve"> </w:t>
      </w:r>
      <w:r w:rsidR="00EF4DC2" w:rsidRPr="00937BE1">
        <w:rPr>
          <w:rFonts w:eastAsia="Arial"/>
        </w:rPr>
        <w:t>20:</w:t>
      </w:r>
      <w:r w:rsidR="00356C18" w:rsidRPr="00937BE1">
        <w:rPr>
          <w:rFonts w:eastAsia="Arial"/>
        </w:rPr>
        <w:t xml:space="preserve"> </w:t>
      </w:r>
      <w:r w:rsidRPr="00937BE1">
        <w:rPr>
          <w:rFonts w:eastAsia="Arial"/>
        </w:rPr>
        <w:t>Ozone</w:t>
      </w:r>
      <w:r w:rsidR="00356C18" w:rsidRPr="00937BE1">
        <w:rPr>
          <w:rFonts w:eastAsia="Arial"/>
        </w:rPr>
        <w:t xml:space="preserve"> </w:t>
      </w:r>
      <w:r w:rsidRPr="00937BE1">
        <w:rPr>
          <w:rFonts w:eastAsia="Arial"/>
        </w:rPr>
        <w:t>levels</w:t>
      </w:r>
      <w:r w:rsidR="00356C18" w:rsidRPr="00937BE1">
        <w:rPr>
          <w:rFonts w:eastAsia="Arial"/>
        </w:rPr>
        <w:t xml:space="preserve"> </w:t>
      </w:r>
      <w:r w:rsidRPr="00937BE1">
        <w:rPr>
          <w:rFonts w:eastAsia="Arial"/>
        </w:rPr>
        <w:t>in</w:t>
      </w:r>
      <w:r w:rsidR="00356C18" w:rsidRPr="00937BE1">
        <w:rPr>
          <w:rFonts w:eastAsia="Arial"/>
        </w:rPr>
        <w:t xml:space="preserve"> </w:t>
      </w:r>
      <w:r w:rsidR="00251CF1" w:rsidRPr="00937BE1">
        <w:rPr>
          <w:rFonts w:eastAsia="Arial"/>
        </w:rPr>
        <w:t xml:space="preserve">the </w:t>
      </w:r>
      <w:r w:rsidR="00D90E9D" w:rsidRPr="00937BE1">
        <w:rPr>
          <w:rFonts w:eastAsia="Arial"/>
        </w:rPr>
        <w:t>m</w:t>
      </w:r>
      <w:r w:rsidRPr="00937BE1">
        <w:rPr>
          <w:rFonts w:eastAsia="Arial"/>
        </w:rPr>
        <w:t>etro</w:t>
      </w:r>
      <w:r w:rsidR="00D90E9D" w:rsidRPr="00937BE1">
        <w:rPr>
          <w:rFonts w:eastAsia="Arial"/>
        </w:rPr>
        <w:t>poli</w:t>
      </w:r>
      <w:r w:rsidR="00EF4DC2" w:rsidRPr="00937BE1">
        <w:rPr>
          <w:rFonts w:eastAsia="Arial"/>
        </w:rPr>
        <w:t>t</w:t>
      </w:r>
      <w:r w:rsidR="00D90E9D" w:rsidRPr="00937BE1">
        <w:rPr>
          <w:rFonts w:eastAsia="Arial"/>
        </w:rPr>
        <w:t>an</w:t>
      </w:r>
      <w:r w:rsidR="00356C18" w:rsidRPr="00937BE1">
        <w:rPr>
          <w:rFonts w:eastAsia="Arial"/>
        </w:rPr>
        <w:t xml:space="preserve"> </w:t>
      </w:r>
      <w:r w:rsidRPr="00937BE1">
        <w:rPr>
          <w:rFonts w:eastAsia="Arial"/>
        </w:rPr>
        <w:t>Melbourne</w:t>
      </w:r>
      <w:r w:rsidR="00356C18" w:rsidRPr="00937BE1">
        <w:rPr>
          <w:rFonts w:eastAsia="Arial"/>
        </w:rPr>
        <w:t xml:space="preserve"> </w:t>
      </w:r>
      <w:r w:rsidRPr="00937BE1">
        <w:rPr>
          <w:rFonts w:eastAsia="Arial"/>
        </w:rPr>
        <w:t>suburb</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Alphington</w:t>
      </w:r>
      <w:r w:rsidR="00356C18" w:rsidRPr="00937BE1">
        <w:rPr>
          <w:rFonts w:eastAsia="Arial"/>
        </w:rPr>
        <w:t xml:space="preserve"> </w:t>
      </w:r>
    </w:p>
    <w:p w14:paraId="394483AA" w14:textId="6F37EB2F" w:rsidR="00FC6661" w:rsidRPr="00937BE1" w:rsidRDefault="00FC6661" w:rsidP="00AE12C3">
      <w:pPr>
        <w:pStyle w:val="Body"/>
      </w:pPr>
      <w:r w:rsidRPr="00937BE1">
        <w:rPr>
          <w:noProof/>
        </w:rPr>
        <w:drawing>
          <wp:inline distT="0" distB="0" distL="0" distR="0" wp14:anchorId="34C2B284" wp14:editId="6B25A791">
            <wp:extent cx="4432176" cy="2731245"/>
            <wp:effectExtent l="0" t="0" r="0" b="0"/>
            <wp:docPr id="502750951" name="Picture 502750951"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50951"/>
                    <pic:cNvPicPr/>
                  </pic:nvPicPr>
                  <pic:blipFill>
                    <a:blip r:embed="rId247">
                      <a:extLst>
                        <a:ext uri="{28A0092B-C50C-407E-A947-70E740481C1C}">
                          <a14:useLocalDpi xmlns:a14="http://schemas.microsoft.com/office/drawing/2010/main" val="0"/>
                        </a:ext>
                      </a:extLst>
                    </a:blip>
                    <a:stretch>
                      <a:fillRect/>
                    </a:stretch>
                  </pic:blipFill>
                  <pic:spPr>
                    <a:xfrm>
                      <a:off x="0" y="0"/>
                      <a:ext cx="4432176" cy="2731245"/>
                    </a:xfrm>
                    <a:prstGeom prst="rect">
                      <a:avLst/>
                    </a:prstGeom>
                  </pic:spPr>
                </pic:pic>
              </a:graphicData>
            </a:graphic>
          </wp:inline>
        </w:drawing>
      </w:r>
    </w:p>
    <w:p w14:paraId="147BE461" w14:textId="0F83A506" w:rsidR="00FC6661" w:rsidRPr="00937BE1" w:rsidRDefault="00FC6661" w:rsidP="00DC7E0A">
      <w:pPr>
        <w:pStyle w:val="Figurecaption"/>
        <w:rPr>
          <w:rFonts w:eastAsia="Arial"/>
        </w:rPr>
      </w:pPr>
      <w:r w:rsidRPr="00937BE1">
        <w:rPr>
          <w:rFonts w:eastAsia="Arial"/>
        </w:rPr>
        <w:t>Figure</w:t>
      </w:r>
      <w:r w:rsidR="00356C18" w:rsidRPr="00937BE1">
        <w:rPr>
          <w:rFonts w:eastAsia="Arial"/>
        </w:rPr>
        <w:t xml:space="preserve"> </w:t>
      </w:r>
      <w:r w:rsidR="002A0C2C" w:rsidRPr="00937BE1">
        <w:rPr>
          <w:rFonts w:eastAsia="Arial"/>
        </w:rPr>
        <w:t>2</w:t>
      </w:r>
      <w:r w:rsidR="00EF4DC2" w:rsidRPr="00937BE1">
        <w:rPr>
          <w:rFonts w:eastAsia="Arial"/>
        </w:rPr>
        <w:t>1:</w:t>
      </w:r>
      <w:r w:rsidR="00356C18" w:rsidRPr="00937BE1">
        <w:rPr>
          <w:rFonts w:eastAsia="Arial"/>
        </w:rPr>
        <w:t xml:space="preserve"> </w:t>
      </w:r>
      <w:r w:rsidRPr="00937BE1">
        <w:rPr>
          <w:rFonts w:eastAsia="Arial"/>
        </w:rPr>
        <w:t>Ozone</w:t>
      </w:r>
      <w:r w:rsidR="00356C18" w:rsidRPr="00937BE1">
        <w:rPr>
          <w:rFonts w:eastAsia="Arial"/>
        </w:rPr>
        <w:t xml:space="preserve"> </w:t>
      </w:r>
      <w:r w:rsidRPr="00937BE1">
        <w:rPr>
          <w:rFonts w:eastAsia="Arial"/>
        </w:rPr>
        <w:t>levels</w:t>
      </w:r>
      <w:r w:rsidR="00356C18" w:rsidRPr="00937BE1">
        <w:rPr>
          <w:rFonts w:eastAsia="Arial"/>
        </w:rPr>
        <w:t xml:space="preserve"> </w:t>
      </w:r>
      <w:r w:rsidRPr="00937BE1">
        <w:rPr>
          <w:rFonts w:eastAsia="Arial"/>
        </w:rPr>
        <w:t>in</w:t>
      </w:r>
      <w:r w:rsidR="00356C18" w:rsidRPr="00937BE1">
        <w:rPr>
          <w:rFonts w:eastAsia="Arial"/>
        </w:rPr>
        <w:t xml:space="preserve"> </w:t>
      </w:r>
      <w:r w:rsidR="00251CF1" w:rsidRPr="00937BE1">
        <w:rPr>
          <w:rFonts w:eastAsia="Arial"/>
        </w:rPr>
        <w:t xml:space="preserve">the </w:t>
      </w:r>
      <w:r w:rsidR="00D90E9D" w:rsidRPr="00937BE1">
        <w:rPr>
          <w:rFonts w:eastAsia="Arial"/>
        </w:rPr>
        <w:t>m</w:t>
      </w:r>
      <w:r w:rsidRPr="00937BE1">
        <w:rPr>
          <w:rFonts w:eastAsia="Arial"/>
        </w:rPr>
        <w:t>etro</w:t>
      </w:r>
      <w:r w:rsidR="00D90E9D" w:rsidRPr="00937BE1">
        <w:rPr>
          <w:rFonts w:eastAsia="Arial"/>
        </w:rPr>
        <w:t>politan</w:t>
      </w:r>
      <w:r w:rsidR="00356C18" w:rsidRPr="00937BE1">
        <w:rPr>
          <w:rFonts w:eastAsia="Arial"/>
        </w:rPr>
        <w:t xml:space="preserve"> </w:t>
      </w:r>
      <w:r w:rsidRPr="00937BE1">
        <w:rPr>
          <w:rFonts w:eastAsia="Arial"/>
        </w:rPr>
        <w:t>Melbourne</w:t>
      </w:r>
      <w:r w:rsidR="00356C18" w:rsidRPr="00937BE1">
        <w:rPr>
          <w:rFonts w:eastAsia="Arial"/>
        </w:rPr>
        <w:t xml:space="preserve"> </w:t>
      </w:r>
      <w:r w:rsidRPr="00937BE1">
        <w:rPr>
          <w:rFonts w:eastAsia="Arial"/>
        </w:rPr>
        <w:t>suburb</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Footscray</w:t>
      </w:r>
      <w:r w:rsidR="00356C18" w:rsidRPr="00937BE1">
        <w:rPr>
          <w:rFonts w:eastAsia="Arial"/>
        </w:rPr>
        <w:t xml:space="preserve"> </w:t>
      </w:r>
    </w:p>
    <w:p w14:paraId="6FF52BFC" w14:textId="77777777" w:rsidR="00FC6661" w:rsidRPr="00937BE1" w:rsidRDefault="00FC6661" w:rsidP="00AE12C3">
      <w:pPr>
        <w:pStyle w:val="Body"/>
      </w:pPr>
      <w:r w:rsidRPr="00937BE1">
        <w:rPr>
          <w:noProof/>
        </w:rPr>
        <w:drawing>
          <wp:inline distT="0" distB="0" distL="0" distR="0" wp14:anchorId="444DB246" wp14:editId="787CA825">
            <wp:extent cx="4602880" cy="2834886"/>
            <wp:effectExtent l="0" t="0" r="0" b="0"/>
            <wp:docPr id="169548270" name="Picture 169548270"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8270" name="Picture 169548270" descr="Refer to the appendix for the raw data used to create this figure."/>
                    <pic:cNvPicPr/>
                  </pic:nvPicPr>
                  <pic:blipFill>
                    <a:blip r:embed="rId248">
                      <a:extLst>
                        <a:ext uri="{28A0092B-C50C-407E-A947-70E740481C1C}">
                          <a14:useLocalDpi xmlns:a14="http://schemas.microsoft.com/office/drawing/2010/main" val="0"/>
                        </a:ext>
                      </a:extLst>
                    </a:blip>
                    <a:stretch>
                      <a:fillRect/>
                    </a:stretch>
                  </pic:blipFill>
                  <pic:spPr>
                    <a:xfrm>
                      <a:off x="0" y="0"/>
                      <a:ext cx="4602880" cy="2834886"/>
                    </a:xfrm>
                    <a:prstGeom prst="rect">
                      <a:avLst/>
                    </a:prstGeom>
                  </pic:spPr>
                </pic:pic>
              </a:graphicData>
            </a:graphic>
          </wp:inline>
        </w:drawing>
      </w:r>
    </w:p>
    <w:p w14:paraId="2BA55F14" w14:textId="4BDB0019" w:rsidR="00FC6661" w:rsidRPr="00937BE1" w:rsidRDefault="00FC6661" w:rsidP="00FC6661">
      <w:pPr>
        <w:pStyle w:val="Heading3"/>
      </w:pPr>
      <w:bookmarkStart w:id="445" w:name="_Toc173153546"/>
      <w:bookmarkStart w:id="446" w:name="_Toc1139205709"/>
      <w:r w:rsidRPr="00937BE1">
        <w:t>2019</w:t>
      </w:r>
      <w:r w:rsidR="00322FD8" w:rsidRPr="00937BE1">
        <w:t>–</w:t>
      </w:r>
      <w:r w:rsidRPr="00937BE1">
        <w:t>2020</w:t>
      </w:r>
      <w:r w:rsidR="00356C18" w:rsidRPr="00937BE1">
        <w:t xml:space="preserve"> </w:t>
      </w:r>
      <w:r w:rsidR="00D90E9D" w:rsidRPr="00937BE1">
        <w:t>b</w:t>
      </w:r>
      <w:r w:rsidRPr="00937BE1">
        <w:t>ushfires</w:t>
      </w:r>
      <w:bookmarkEnd w:id="445"/>
      <w:bookmarkEnd w:id="446"/>
      <w:r w:rsidR="00356C18" w:rsidRPr="00937BE1">
        <w:t xml:space="preserve"> </w:t>
      </w:r>
    </w:p>
    <w:p w14:paraId="023D57EA" w14:textId="1D6B4DC4" w:rsidR="00FC6661" w:rsidRPr="00937BE1" w:rsidRDefault="00F327A1" w:rsidP="00AE12C3">
      <w:pPr>
        <w:pStyle w:val="Body"/>
      </w:pPr>
      <w:r>
        <w:t>Major</w:t>
      </w:r>
      <w:r w:rsidR="00356C18" w:rsidRPr="00937BE1">
        <w:t xml:space="preserve"> </w:t>
      </w:r>
      <w:r w:rsidR="00FC6661" w:rsidRPr="00937BE1">
        <w:t>bushfires</w:t>
      </w:r>
      <w:r w:rsidR="00356C18" w:rsidRPr="00937BE1">
        <w:t xml:space="preserve"> </w:t>
      </w:r>
      <w:r w:rsidR="00FC6661" w:rsidRPr="00937BE1">
        <w:t>burned</w:t>
      </w:r>
      <w:r w:rsidR="00356C18" w:rsidRPr="00937BE1">
        <w:t xml:space="preserve"> </w:t>
      </w:r>
      <w:r w:rsidR="00FC6661" w:rsidRPr="00937BE1">
        <w:t>across</w:t>
      </w:r>
      <w:r w:rsidR="00356C18" w:rsidRPr="00937BE1">
        <w:t xml:space="preserve"> </w:t>
      </w:r>
      <w:r w:rsidR="00FC6661" w:rsidRPr="00937BE1">
        <w:t>south-eastern</w:t>
      </w:r>
      <w:r w:rsidR="00356C18" w:rsidRPr="00937BE1">
        <w:t xml:space="preserve"> </w:t>
      </w:r>
      <w:r w:rsidR="00FC6661" w:rsidRPr="00937BE1">
        <w:t>Australia</w:t>
      </w:r>
      <w:r w:rsidR="00356C18" w:rsidRPr="00937BE1">
        <w:t xml:space="preserve"> </w:t>
      </w:r>
      <w:r w:rsidR="00FC6661" w:rsidRPr="00937BE1">
        <w:t>over</w:t>
      </w:r>
      <w:r w:rsidR="00356C18" w:rsidRPr="00937BE1">
        <w:t xml:space="preserve"> </w:t>
      </w:r>
      <w:r w:rsidR="00FC6661" w:rsidRPr="00937BE1">
        <w:t>the</w:t>
      </w:r>
      <w:r w:rsidR="00356C18" w:rsidRPr="00937BE1">
        <w:t xml:space="preserve"> </w:t>
      </w:r>
      <w:r w:rsidR="00FC6661" w:rsidRPr="00937BE1">
        <w:t>2019</w:t>
      </w:r>
      <w:r w:rsidR="00322FD8" w:rsidRPr="00937BE1">
        <w:t>–20</w:t>
      </w:r>
      <w:r w:rsidR="00FC6661" w:rsidRPr="00937BE1">
        <w:t>20</w:t>
      </w:r>
      <w:r w:rsidR="00356C18" w:rsidRPr="00937BE1">
        <w:t xml:space="preserve"> </w:t>
      </w:r>
      <w:r w:rsidR="00FC6661" w:rsidRPr="00937BE1">
        <w:t>summer.</w:t>
      </w:r>
      <w:r w:rsidR="00356C18" w:rsidRPr="00937BE1">
        <w:t xml:space="preserve"> </w:t>
      </w:r>
      <w:r w:rsidR="00FC6661" w:rsidRPr="00937BE1">
        <w:t>Five</w:t>
      </w:r>
      <w:r w:rsidR="00356C18" w:rsidRPr="00937BE1">
        <w:t xml:space="preserve"> </w:t>
      </w:r>
      <w:r w:rsidR="00FC6661" w:rsidRPr="00937BE1">
        <w:t>people</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lost</w:t>
      </w:r>
      <w:r w:rsidR="00356C18" w:rsidRPr="00937BE1">
        <w:t xml:space="preserve"> </w:t>
      </w:r>
      <w:r w:rsidR="00FC6661" w:rsidRPr="00937BE1">
        <w:t>their</w:t>
      </w:r>
      <w:r w:rsidR="00356C18" w:rsidRPr="00937BE1">
        <w:t xml:space="preserve"> </w:t>
      </w:r>
      <w:r w:rsidR="00FC6661" w:rsidRPr="00937BE1">
        <w:t>lives</w:t>
      </w:r>
      <w:r w:rsidR="00356C18" w:rsidRPr="00937BE1">
        <w:t xml:space="preserve"> </w:t>
      </w:r>
      <w:r w:rsidR="00FC6661" w:rsidRPr="00937BE1">
        <w:t>and</w:t>
      </w:r>
      <w:r w:rsidR="00356C18" w:rsidRPr="00937BE1">
        <w:t xml:space="preserve"> </w:t>
      </w:r>
      <w:r w:rsidR="00FC6661" w:rsidRPr="00937BE1">
        <w:t>about</w:t>
      </w:r>
      <w:r w:rsidR="00356C18" w:rsidRPr="00937BE1">
        <w:t xml:space="preserve"> </w:t>
      </w:r>
      <w:r w:rsidR="00FC6661" w:rsidRPr="00937BE1">
        <w:t>one-fifth</w:t>
      </w:r>
      <w:r w:rsidR="00356C18" w:rsidRPr="00937BE1">
        <w:t xml:space="preserve"> </w:t>
      </w:r>
      <w:r w:rsidR="00FC6661" w:rsidRPr="00937BE1">
        <w:t>of</w:t>
      </w:r>
      <w:r w:rsidR="00356C18" w:rsidRPr="00937BE1">
        <w:t xml:space="preserve"> </w:t>
      </w:r>
      <w:r w:rsidR="00FC6661" w:rsidRPr="00937BE1">
        <w:t>Australia’s</w:t>
      </w:r>
      <w:r w:rsidR="00356C18" w:rsidRPr="00937BE1">
        <w:t xml:space="preserve"> </w:t>
      </w:r>
      <w:r w:rsidR="00FC6661" w:rsidRPr="00937BE1">
        <w:t>temperate</w:t>
      </w:r>
      <w:r w:rsidR="00356C18" w:rsidRPr="00937BE1">
        <w:t xml:space="preserve"> </w:t>
      </w:r>
      <w:r w:rsidR="00FC6661" w:rsidRPr="00937BE1">
        <w:t>broadleaf</w:t>
      </w:r>
      <w:r w:rsidR="00356C18" w:rsidRPr="00937BE1">
        <w:t xml:space="preserve"> </w:t>
      </w:r>
      <w:r w:rsidR="00FC6661" w:rsidRPr="00937BE1">
        <w:t>and</w:t>
      </w:r>
      <w:r w:rsidR="00356C18" w:rsidRPr="00937BE1">
        <w:t xml:space="preserve"> </w:t>
      </w:r>
      <w:r w:rsidR="00FC6661" w:rsidRPr="00937BE1">
        <w:t>mixed</w:t>
      </w:r>
      <w:r w:rsidR="00356C18" w:rsidRPr="00937BE1">
        <w:t xml:space="preserve"> </w:t>
      </w:r>
      <w:r w:rsidR="00FC6661" w:rsidRPr="00937BE1">
        <w:t>forests</w:t>
      </w:r>
      <w:r w:rsidR="00356C18" w:rsidRPr="00937BE1">
        <w:t xml:space="preserve"> </w:t>
      </w:r>
      <w:r w:rsidR="00FC6661" w:rsidRPr="00937BE1">
        <w:t>biome</w:t>
      </w:r>
      <w:r w:rsidR="00356C18" w:rsidRPr="00937BE1">
        <w:t xml:space="preserve"> </w:t>
      </w:r>
      <w:r w:rsidR="00FC6661" w:rsidRPr="00937BE1">
        <w:t>burned.</w:t>
      </w:r>
    </w:p>
    <w:p w14:paraId="066250BA" w14:textId="01CCF214" w:rsidR="00FC6661" w:rsidRPr="00937BE1" w:rsidRDefault="00FC6661" w:rsidP="00AE12C3">
      <w:pPr>
        <w:pStyle w:val="Body"/>
      </w:pPr>
      <w:r w:rsidRPr="00937BE1">
        <w:t>Smoke</w:t>
      </w:r>
      <w:r w:rsidR="00356C18" w:rsidRPr="00937BE1">
        <w:t xml:space="preserve"> </w:t>
      </w:r>
      <w:r w:rsidRPr="00937BE1">
        <w:t>from</w:t>
      </w:r>
      <w:r w:rsidR="00356C18" w:rsidRPr="00937BE1">
        <w:t xml:space="preserve"> </w:t>
      </w:r>
      <w:r w:rsidRPr="00937BE1">
        <w:t>these</w:t>
      </w:r>
      <w:r w:rsidR="00356C18" w:rsidRPr="00937BE1">
        <w:t xml:space="preserve"> </w:t>
      </w:r>
      <w:r w:rsidRPr="00937BE1">
        <w:t>bushfires</w:t>
      </w:r>
      <w:r w:rsidR="00356C18" w:rsidRPr="00937BE1">
        <w:t xml:space="preserve"> </w:t>
      </w:r>
      <w:r w:rsidRPr="00937BE1">
        <w:t>caused</w:t>
      </w:r>
      <w:r w:rsidR="00356C18" w:rsidRPr="00937BE1">
        <w:t xml:space="preserve"> </w:t>
      </w:r>
      <w:r w:rsidRPr="00937BE1">
        <w:t>significant</w:t>
      </w:r>
      <w:r w:rsidR="00356C18" w:rsidRPr="00937BE1">
        <w:t xml:space="preserve"> </w:t>
      </w:r>
      <w:r w:rsidRPr="00937BE1">
        <w:t>air</w:t>
      </w:r>
      <w:r w:rsidR="00356C18" w:rsidRPr="00937BE1">
        <w:t xml:space="preserve"> </w:t>
      </w:r>
      <w:r w:rsidRPr="00937BE1">
        <w:t>pollution.</w:t>
      </w:r>
    </w:p>
    <w:p w14:paraId="04BFA334" w14:textId="3D5FDFB0" w:rsidR="00FC6661" w:rsidRPr="00937BE1" w:rsidRDefault="00FC6661" w:rsidP="00AE12C3">
      <w:pPr>
        <w:pStyle w:val="Body"/>
      </w:pPr>
      <w:r w:rsidRPr="00937BE1">
        <w:t>In</w:t>
      </w:r>
      <w:r w:rsidR="00356C18" w:rsidRPr="00937BE1">
        <w:t xml:space="preserve"> </w:t>
      </w:r>
      <w:r w:rsidRPr="00937BE1">
        <w:t>2019</w:t>
      </w:r>
      <w:r w:rsidR="00322FD8" w:rsidRPr="00937BE1">
        <w:t>–</w:t>
      </w:r>
      <w:r w:rsidRPr="00937BE1">
        <w:t>2020,</w:t>
      </w:r>
      <w:r w:rsidR="00356C18" w:rsidRPr="00937BE1">
        <w:t xml:space="preserve"> </w:t>
      </w:r>
      <w:r w:rsidRPr="00937BE1">
        <w:t>the</w:t>
      </w:r>
      <w:r w:rsidR="00F327A1">
        <w:t>re were a</w:t>
      </w:r>
      <w:r w:rsidR="00356C18" w:rsidRPr="00937BE1">
        <w:t xml:space="preserve"> </w:t>
      </w:r>
      <w:r w:rsidRPr="00937BE1">
        <w:t>number</w:t>
      </w:r>
      <w:r w:rsidR="00356C18" w:rsidRPr="00937BE1">
        <w:t xml:space="preserve"> </w:t>
      </w:r>
      <w:r w:rsidRPr="00937BE1">
        <w:t>of</w:t>
      </w:r>
      <w:r w:rsidR="00356C18" w:rsidRPr="00937BE1">
        <w:t xml:space="preserve"> </w:t>
      </w:r>
      <w:r w:rsidRPr="00937BE1">
        <w:t>days</w:t>
      </w:r>
      <w:r w:rsidR="00356C18" w:rsidRPr="00937BE1">
        <w:t xml:space="preserve"> </w:t>
      </w:r>
      <w:r w:rsidRPr="00937BE1">
        <w:t>the</w:t>
      </w:r>
      <w:r w:rsidR="00356C18" w:rsidRPr="00937BE1">
        <w:t xml:space="preserve"> </w:t>
      </w:r>
      <w:r w:rsidRPr="00937BE1">
        <w:t>PM</w:t>
      </w:r>
      <w:r w:rsidRPr="00937BE1">
        <w:rPr>
          <w:vertAlign w:val="subscript"/>
        </w:rPr>
        <w:t>10</w:t>
      </w:r>
      <w:r w:rsidR="00356C18" w:rsidRPr="00937BE1">
        <w:t xml:space="preserve"> </w:t>
      </w:r>
      <w:r w:rsidRPr="00937BE1">
        <w:t>and</w:t>
      </w:r>
      <w:r w:rsidR="00356C18" w:rsidRPr="00937BE1">
        <w:t xml:space="preserve"> </w:t>
      </w:r>
      <w:r w:rsidRPr="00937BE1">
        <w:t>PM</w:t>
      </w:r>
      <w:r w:rsidRPr="00937BE1">
        <w:rPr>
          <w:vertAlign w:val="subscript"/>
        </w:rPr>
        <w:t>2.5</w:t>
      </w:r>
      <w:r w:rsidR="00356C18" w:rsidRPr="00937BE1">
        <w:t xml:space="preserve"> </w:t>
      </w:r>
      <w:r w:rsidRPr="00937BE1">
        <w:t>standards</w:t>
      </w:r>
      <w:r w:rsidR="00356C18" w:rsidRPr="00937BE1">
        <w:t xml:space="preserve"> </w:t>
      </w:r>
      <w:r w:rsidRPr="00937BE1">
        <w:t>were</w:t>
      </w:r>
      <w:r w:rsidR="00356C18" w:rsidRPr="00937BE1">
        <w:t xml:space="preserve"> </w:t>
      </w:r>
      <w:r w:rsidRPr="00937BE1">
        <w:t>exceeded</w:t>
      </w:r>
      <w:r w:rsidR="00356C18" w:rsidRPr="00937BE1">
        <w:t xml:space="preserve"> </w:t>
      </w:r>
      <w:r w:rsidRPr="00937BE1">
        <w:t>annually</w:t>
      </w:r>
      <w:r w:rsidR="00710E8E" w:rsidRPr="00937BE1">
        <w:t>,</w:t>
      </w:r>
      <w:r w:rsidR="00356C18" w:rsidRPr="00937BE1">
        <w:t xml:space="preserve"> </w:t>
      </w:r>
      <w:r w:rsidRPr="00937BE1">
        <w:t>mostly</w:t>
      </w:r>
      <w:r w:rsidR="00356C18" w:rsidRPr="00937BE1">
        <w:t xml:space="preserve"> </w:t>
      </w:r>
      <w:r w:rsidRPr="00937BE1">
        <w:t>due</w:t>
      </w:r>
      <w:r w:rsidR="00356C18" w:rsidRPr="00937BE1">
        <w:t xml:space="preserve"> </w:t>
      </w:r>
      <w:r w:rsidRPr="00937BE1">
        <w:t>to</w:t>
      </w:r>
      <w:r w:rsidR="00356C18" w:rsidRPr="00937BE1">
        <w:t xml:space="preserve"> </w:t>
      </w:r>
      <w:r w:rsidRPr="00937BE1">
        <w:t>summer</w:t>
      </w:r>
      <w:r w:rsidR="00356C18" w:rsidRPr="00937BE1">
        <w:t xml:space="preserve"> </w:t>
      </w:r>
      <w:r w:rsidRPr="00937BE1">
        <w:t>bushfires.</w:t>
      </w:r>
    </w:p>
    <w:p w14:paraId="46E4ABC4" w14:textId="3538CA92" w:rsidR="00FC6661" w:rsidRPr="00937BE1" w:rsidRDefault="00FC6661" w:rsidP="00AE12C3">
      <w:pPr>
        <w:pStyle w:val="Body"/>
      </w:pPr>
      <w:r w:rsidRPr="00937BE1">
        <w:t>Poor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caused</w:t>
      </w:r>
      <w:r w:rsidR="00356C18" w:rsidRPr="00937BE1">
        <w:t xml:space="preserve"> </w:t>
      </w:r>
      <w:r w:rsidRPr="00937BE1">
        <w:t>by</w:t>
      </w:r>
      <w:r w:rsidR="00356C18" w:rsidRPr="00937BE1">
        <w:t xml:space="preserve"> </w:t>
      </w:r>
      <w:r w:rsidRPr="00937BE1">
        <w:t>smoke</w:t>
      </w:r>
      <w:r w:rsidR="00356C18" w:rsidRPr="00937BE1">
        <w:t xml:space="preserve"> </w:t>
      </w:r>
      <w:r w:rsidRPr="00937BE1">
        <w:t>from</w:t>
      </w:r>
      <w:r w:rsidR="00356C18" w:rsidRPr="00937BE1">
        <w:t xml:space="preserve"> </w:t>
      </w:r>
      <w:r w:rsidRPr="00937BE1">
        <w:t>bushfires</w:t>
      </w:r>
      <w:r w:rsidR="00356C18" w:rsidRPr="00937BE1">
        <w:t xml:space="preserve"> </w:t>
      </w:r>
      <w:r w:rsidR="00710E8E" w:rsidRPr="00937BE1">
        <w:t>saw</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emergency</w:t>
      </w:r>
      <w:r w:rsidR="00356C18" w:rsidRPr="00937BE1">
        <w:t xml:space="preserve"> </w:t>
      </w:r>
      <w:r w:rsidRPr="00937BE1">
        <w:t>department</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respiratory</w:t>
      </w:r>
      <w:r w:rsidR="00356C18" w:rsidRPr="00937BE1">
        <w:t xml:space="preserve"> </w:t>
      </w:r>
      <w:r w:rsidRPr="00937BE1">
        <w:t>illness</w:t>
      </w:r>
      <w:r w:rsidR="00356C18" w:rsidRPr="00937BE1">
        <w:t xml:space="preserve"> </w:t>
      </w:r>
      <w:r w:rsidRPr="00937BE1">
        <w:t>in</w:t>
      </w:r>
      <w:r w:rsidR="00356C18" w:rsidRPr="00937BE1">
        <w:t xml:space="preserve"> </w:t>
      </w:r>
      <w:r w:rsidRPr="00937BE1">
        <w:t>Victoria</w:t>
      </w:r>
      <w:r w:rsidR="00356C18" w:rsidRPr="00937BE1">
        <w:t xml:space="preserve"> </w:t>
      </w:r>
      <w:r w:rsidRPr="00937BE1">
        <w:t>(AIHW,</w:t>
      </w:r>
      <w:r w:rsidR="00356C18" w:rsidRPr="00937BE1">
        <w:t xml:space="preserve"> </w:t>
      </w:r>
      <w:r w:rsidRPr="00937BE1">
        <w:t>2021</w:t>
      </w:r>
      <w:r w:rsidR="007F7586" w:rsidRPr="00937BE1">
        <w:t>b</w:t>
      </w:r>
      <w:r w:rsidRPr="00937BE1">
        <w:t>).</w:t>
      </w:r>
      <w:r w:rsidR="00356C18" w:rsidRPr="00937BE1">
        <w:t xml:space="preserve"> </w:t>
      </w:r>
    </w:p>
    <w:p w14:paraId="4D9E5D64" w14:textId="5502F163" w:rsidR="00FC6661" w:rsidRPr="00937BE1" w:rsidRDefault="00FC6661" w:rsidP="00AE12C3">
      <w:pPr>
        <w:pStyle w:val="Body"/>
      </w:pPr>
      <w:r w:rsidRPr="00937BE1">
        <w:t>A</w:t>
      </w:r>
      <w:r w:rsidR="00356C18" w:rsidRPr="00937BE1">
        <w:t xml:space="preserve"> </w:t>
      </w:r>
      <w:r w:rsidRPr="00937BE1">
        <w:t>preliminary</w:t>
      </w:r>
      <w:r w:rsidR="00356C18" w:rsidRPr="00937BE1">
        <w:t xml:space="preserve"> </w:t>
      </w:r>
      <w:r w:rsidRPr="00937BE1">
        <w:t>evaluation</w:t>
      </w:r>
      <w:r w:rsidR="00356C18" w:rsidRPr="00937BE1">
        <w:t xml:space="preserve"> </w:t>
      </w:r>
      <w:r w:rsidRPr="00937BE1">
        <w:t>of</w:t>
      </w:r>
      <w:r w:rsidR="00356C18" w:rsidRPr="00937BE1">
        <w:t xml:space="preserve"> </w:t>
      </w:r>
      <w:r w:rsidRPr="00937BE1">
        <w:t>the</w:t>
      </w:r>
      <w:r w:rsidR="00356C18" w:rsidRPr="00937BE1">
        <w:t xml:space="preserve"> </w:t>
      </w:r>
      <w:r w:rsidRPr="00937BE1">
        <w:t>health</w:t>
      </w:r>
      <w:r w:rsidR="00356C18" w:rsidRPr="00937BE1">
        <w:t xml:space="preserve"> </w:t>
      </w:r>
      <w:r w:rsidRPr="00937BE1">
        <w:t>burden</w:t>
      </w:r>
      <w:r w:rsidR="00356C18" w:rsidRPr="00937BE1">
        <w:t xml:space="preserve"> </w:t>
      </w:r>
      <w:r w:rsidRPr="00937BE1">
        <w:t>of</w:t>
      </w:r>
      <w:r w:rsidR="00356C18" w:rsidRPr="00937BE1">
        <w:t xml:space="preserve"> </w:t>
      </w:r>
      <w:r w:rsidRPr="00937BE1">
        <w:t>the</w:t>
      </w:r>
      <w:r w:rsidR="00356C18" w:rsidRPr="00937BE1">
        <w:t xml:space="preserve"> </w:t>
      </w:r>
      <w:r w:rsidRPr="00937BE1">
        <w:t>extensive</w:t>
      </w:r>
      <w:r w:rsidR="00356C18" w:rsidRPr="00937BE1">
        <w:t xml:space="preserve"> </w:t>
      </w:r>
      <w:r w:rsidRPr="00937BE1">
        <w:t>bushfires</w:t>
      </w:r>
      <w:r w:rsidR="00356C18" w:rsidRPr="00937BE1">
        <w:t xml:space="preserve"> </w:t>
      </w:r>
      <w:r w:rsidRPr="00937BE1">
        <w:t>in</w:t>
      </w:r>
      <w:r w:rsidR="00356C18" w:rsidRPr="00937BE1">
        <w:t xml:space="preserve"> </w:t>
      </w:r>
      <w:r w:rsidRPr="00937BE1">
        <w:t>Victoria</w:t>
      </w:r>
      <w:r w:rsidR="00356C18" w:rsidRPr="00937BE1">
        <w:t xml:space="preserve"> </w:t>
      </w:r>
      <w:r w:rsidRPr="00937BE1">
        <w:t>during</w:t>
      </w:r>
      <w:r w:rsidR="00356C18" w:rsidRPr="00937BE1">
        <w:t xml:space="preserve"> </w:t>
      </w:r>
      <w:r w:rsidRPr="00937BE1">
        <w:t>the</w:t>
      </w:r>
      <w:r w:rsidR="00356C18" w:rsidRPr="00937BE1">
        <w:t xml:space="preserve"> </w:t>
      </w:r>
      <w:r w:rsidRPr="00937BE1">
        <w:t>summer</w:t>
      </w:r>
      <w:r w:rsidR="00356C18" w:rsidRPr="00937BE1">
        <w:t xml:space="preserve"> </w:t>
      </w:r>
      <w:r w:rsidRPr="00937BE1">
        <w:t>of</w:t>
      </w:r>
      <w:r w:rsidR="00356C18" w:rsidRPr="00937BE1">
        <w:t xml:space="preserve"> </w:t>
      </w:r>
      <w:r w:rsidRPr="00937BE1">
        <w:t>2019</w:t>
      </w:r>
      <w:r w:rsidR="00322FD8" w:rsidRPr="00937BE1">
        <w:t>–20</w:t>
      </w:r>
      <w:r w:rsidRPr="00937BE1">
        <w:t>20</w:t>
      </w:r>
      <w:r w:rsidR="00356C18" w:rsidRPr="00937BE1">
        <w:t xml:space="preserve"> </w:t>
      </w:r>
      <w:r w:rsidRPr="00937BE1">
        <w:t>estimated</w:t>
      </w:r>
      <w:r w:rsidR="00356C18" w:rsidRPr="00937BE1">
        <w:t xml:space="preserve"> </w:t>
      </w:r>
      <w:r w:rsidRPr="00937BE1">
        <w:t>that</w:t>
      </w:r>
      <w:r w:rsidR="00356C18" w:rsidRPr="00937BE1">
        <w:t xml:space="preserve"> </w:t>
      </w:r>
      <w:r w:rsidRPr="00937BE1">
        <w:t>bushfire</w:t>
      </w:r>
      <w:r w:rsidR="00356C18" w:rsidRPr="00937BE1">
        <w:t xml:space="preserve"> </w:t>
      </w:r>
      <w:r w:rsidRPr="00937BE1">
        <w:t>smoke</w:t>
      </w:r>
      <w:r w:rsidR="00356C18" w:rsidRPr="00937BE1">
        <w:t xml:space="preserve"> </w:t>
      </w:r>
      <w:r w:rsidRPr="00937BE1">
        <w:t>was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120</w:t>
      </w:r>
      <w:r w:rsidR="00356C18" w:rsidRPr="00937BE1">
        <w:t xml:space="preserve"> </w:t>
      </w:r>
      <w:r w:rsidRPr="00937BE1">
        <w:t>excess</w:t>
      </w:r>
      <w:r w:rsidR="00356C18" w:rsidRPr="00937BE1">
        <w:t xml:space="preserve"> </w:t>
      </w:r>
      <w:r w:rsidRPr="00937BE1">
        <w:t>deaths,</w:t>
      </w:r>
      <w:r w:rsidR="00356C18" w:rsidRPr="00937BE1">
        <w:t xml:space="preserve"> </w:t>
      </w:r>
      <w:r w:rsidRPr="00937BE1">
        <w:t>331</w:t>
      </w:r>
      <w:r w:rsidR="00356C18" w:rsidRPr="00937BE1">
        <w:t xml:space="preserve"> </w:t>
      </w:r>
      <w:r w:rsidRPr="00937BE1">
        <w:t>hospitalisations</w:t>
      </w:r>
      <w:r w:rsidR="00356C18" w:rsidRPr="00937BE1">
        <w:t xml:space="preserve"> </w:t>
      </w:r>
      <w:r w:rsidRPr="00937BE1">
        <w:t>for</w:t>
      </w:r>
      <w:r w:rsidR="00356C18" w:rsidRPr="00937BE1">
        <w:t xml:space="preserve"> </w:t>
      </w:r>
      <w:r w:rsidRPr="00937BE1">
        <w:lastRenderedPageBreak/>
        <w:t>cardiovascular</w:t>
      </w:r>
      <w:r w:rsidR="00356C18" w:rsidRPr="00937BE1">
        <w:t xml:space="preserve"> </w:t>
      </w:r>
      <w:r w:rsidRPr="00937BE1">
        <w:t>problems,</w:t>
      </w:r>
      <w:r w:rsidR="00356C18" w:rsidRPr="00937BE1">
        <w:t xml:space="preserve"> </w:t>
      </w:r>
      <w:r w:rsidRPr="00937BE1">
        <w:t>585</w:t>
      </w:r>
      <w:r w:rsidR="00356C18" w:rsidRPr="00937BE1">
        <w:t xml:space="preserve"> </w:t>
      </w:r>
      <w:r w:rsidRPr="00937BE1">
        <w:t>hospitalisations</w:t>
      </w:r>
      <w:r w:rsidR="00356C18" w:rsidRPr="00937BE1">
        <w:t xml:space="preserve"> </w:t>
      </w:r>
      <w:r w:rsidRPr="00937BE1">
        <w:t>for</w:t>
      </w:r>
      <w:r w:rsidR="00356C18" w:rsidRPr="00937BE1">
        <w:t xml:space="preserve"> </w:t>
      </w:r>
      <w:r w:rsidRPr="00937BE1">
        <w:t>respiratory</w:t>
      </w:r>
      <w:r w:rsidR="00356C18" w:rsidRPr="00937BE1">
        <w:t xml:space="preserve"> </w:t>
      </w:r>
      <w:r w:rsidRPr="00937BE1">
        <w:t>problems</w:t>
      </w:r>
      <w:r w:rsidR="00356C18" w:rsidRPr="00937BE1">
        <w:t xml:space="preserve"> </w:t>
      </w:r>
      <w:r w:rsidRPr="00937BE1">
        <w:t>and</w:t>
      </w:r>
      <w:r w:rsidR="00356C18" w:rsidRPr="00937BE1">
        <w:t xml:space="preserve"> </w:t>
      </w:r>
      <w:r w:rsidRPr="00937BE1">
        <w:t>401</w:t>
      </w:r>
      <w:r w:rsidR="00356C18" w:rsidRPr="00937BE1">
        <w:t xml:space="preserve"> </w:t>
      </w:r>
      <w:r w:rsidRPr="00937BE1">
        <w:t>emergency</w:t>
      </w:r>
      <w:r w:rsidR="00356C18" w:rsidRPr="00937BE1">
        <w:t xml:space="preserve"> </w:t>
      </w:r>
      <w:r w:rsidRPr="00937BE1">
        <w:t>department</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asthma</w:t>
      </w:r>
      <w:r w:rsidR="00356C18" w:rsidRPr="00937BE1">
        <w:t xml:space="preserve"> </w:t>
      </w:r>
      <w:r w:rsidRPr="00937BE1">
        <w:t>(</w:t>
      </w:r>
      <w:r w:rsidR="005B5A3A" w:rsidRPr="00937BE1">
        <w:t xml:space="preserve">Commissioner for Environmental Sustainability, </w:t>
      </w:r>
      <w:r w:rsidR="00D90E9D" w:rsidRPr="00937BE1">
        <w:t>2023</w:t>
      </w:r>
      <w:r w:rsidRPr="00937BE1">
        <w:t>).</w:t>
      </w:r>
    </w:p>
    <w:p w14:paraId="4F719A72" w14:textId="0D1D5C04" w:rsidR="00FC6661" w:rsidRPr="00937BE1" w:rsidRDefault="00FC6661" w:rsidP="00FC6661">
      <w:pPr>
        <w:pStyle w:val="Heading3"/>
      </w:pPr>
      <w:bookmarkStart w:id="447" w:name="_Toc173153547"/>
      <w:bookmarkStart w:id="448" w:name="_Toc1003171237"/>
      <w:r w:rsidRPr="00937BE1">
        <w:t>2020</w:t>
      </w:r>
      <w:r w:rsidR="00636C2C" w:rsidRPr="00937BE1">
        <w:t>–</w:t>
      </w:r>
      <w:r w:rsidRPr="00937BE1">
        <w:t>2022</w:t>
      </w:r>
      <w:r w:rsidR="00356C18" w:rsidRPr="00937BE1">
        <w:t xml:space="preserve"> </w:t>
      </w:r>
      <w:r w:rsidR="007F7586" w:rsidRPr="00937BE1">
        <w:t>a</w:t>
      </w:r>
      <w:r w:rsidRPr="00937BE1">
        <w:t>ir</w:t>
      </w:r>
      <w:r w:rsidR="00356C18" w:rsidRPr="00937BE1">
        <w:t xml:space="preserve"> </w:t>
      </w:r>
      <w:r w:rsidRPr="00937BE1">
        <w:t>quality</w:t>
      </w:r>
      <w:r w:rsidR="00356C18" w:rsidRPr="00937BE1">
        <w:t xml:space="preserve"> </w:t>
      </w:r>
      <w:r w:rsidRPr="00937BE1">
        <w:t>changes</w:t>
      </w:r>
      <w:r w:rsidR="00356C18" w:rsidRPr="00937BE1">
        <w:t xml:space="preserve"> </w:t>
      </w:r>
      <w:r w:rsidRPr="00937BE1">
        <w:t>associated</w:t>
      </w:r>
      <w:r w:rsidR="00356C18" w:rsidRPr="00937BE1">
        <w:t xml:space="preserve"> </w:t>
      </w:r>
      <w:r w:rsidRPr="00937BE1">
        <w:t>with</w:t>
      </w:r>
      <w:r w:rsidR="00356C18" w:rsidRPr="00937BE1">
        <w:t xml:space="preserve"> </w:t>
      </w:r>
      <w:r w:rsidR="007F7586" w:rsidRPr="00937BE1">
        <w:t xml:space="preserve">the </w:t>
      </w:r>
      <w:r w:rsidRPr="00937BE1">
        <w:t>pandemic</w:t>
      </w:r>
      <w:r w:rsidR="00356C18" w:rsidRPr="00937BE1">
        <w:t xml:space="preserve"> </w:t>
      </w:r>
      <w:r w:rsidRPr="00937BE1">
        <w:t>period</w:t>
      </w:r>
      <w:bookmarkEnd w:id="447"/>
      <w:bookmarkEnd w:id="448"/>
    </w:p>
    <w:p w14:paraId="543EEE71" w14:textId="46065142" w:rsidR="00FC6661" w:rsidRPr="00937BE1" w:rsidRDefault="007F7586" w:rsidP="00AE12C3">
      <w:pPr>
        <w:pStyle w:val="Body"/>
      </w:pPr>
      <w:r w:rsidRPr="00937BE1">
        <w:t>The EPA analysed a</w:t>
      </w:r>
      <w:r w:rsidR="00FC6661" w:rsidRPr="00937BE1">
        <w:t>ir</w:t>
      </w:r>
      <w:r w:rsidR="00356C18" w:rsidRPr="00937BE1">
        <w:t xml:space="preserve"> </w:t>
      </w:r>
      <w:r w:rsidR="00FC6661" w:rsidRPr="00937BE1">
        <w:t>quality</w:t>
      </w:r>
      <w:r w:rsidR="00356C18" w:rsidRPr="00937BE1">
        <w:t xml:space="preserve"> </w:t>
      </w:r>
      <w:r w:rsidR="00FC6661" w:rsidRPr="00937BE1">
        <w:t>data</w:t>
      </w:r>
      <w:r w:rsidR="00356C18" w:rsidRPr="00937BE1">
        <w:t xml:space="preserve"> </w:t>
      </w:r>
      <w:r w:rsidR="00FC6661" w:rsidRPr="00937BE1">
        <w:t>collected</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D81334" w:rsidRPr="00937BE1">
        <w:t>restrictions</w:t>
      </w:r>
      <w:r w:rsidR="00356C18" w:rsidRPr="00937BE1">
        <w:t xml:space="preserve"> </w:t>
      </w:r>
      <w:r w:rsidR="00FC6661" w:rsidRPr="00937BE1">
        <w:t>and</w:t>
      </w:r>
      <w:r w:rsidR="00356C18" w:rsidRPr="00937BE1">
        <w:t xml:space="preserve"> </w:t>
      </w:r>
      <w:r w:rsidR="00FC6661" w:rsidRPr="00937BE1">
        <w:t>compared</w:t>
      </w:r>
      <w:r w:rsidR="00356C18" w:rsidRPr="00937BE1">
        <w:t xml:space="preserve"> </w:t>
      </w:r>
      <w:r w:rsidRPr="00937BE1">
        <w:t xml:space="preserve">it </w:t>
      </w:r>
      <w:r w:rsidR="00FC6661" w:rsidRPr="00937BE1">
        <w:t>with</w:t>
      </w:r>
      <w:r w:rsidR="00356C18" w:rsidRPr="00937BE1">
        <w:t xml:space="preserve"> </w:t>
      </w:r>
      <w:r w:rsidR="00FC6661" w:rsidRPr="00937BE1">
        <w:t>road</w:t>
      </w:r>
      <w:r w:rsidR="00356C18" w:rsidRPr="00937BE1">
        <w:t xml:space="preserve"> </w:t>
      </w:r>
      <w:r w:rsidR="00FC6661" w:rsidRPr="00937BE1">
        <w:t>traffic</w:t>
      </w:r>
      <w:r w:rsidR="00356C18" w:rsidRPr="00937BE1">
        <w:t xml:space="preserve"> </w:t>
      </w:r>
      <w:r w:rsidR="00FC6661" w:rsidRPr="00937BE1">
        <w:t>data</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Transport</w:t>
      </w:r>
      <w:r w:rsidR="00356C18" w:rsidRPr="00937BE1">
        <w:t xml:space="preserve"> </w:t>
      </w:r>
      <w:r w:rsidR="00FC6661" w:rsidRPr="00937BE1">
        <w:t>and</w:t>
      </w:r>
      <w:r w:rsidR="00356C18" w:rsidRPr="00937BE1">
        <w:t xml:space="preserve"> </w:t>
      </w:r>
      <w:r w:rsidR="00FC6661" w:rsidRPr="00937BE1">
        <w:t>Planning.</w:t>
      </w:r>
      <w:r w:rsidR="00356C18" w:rsidRPr="00937BE1">
        <w:t xml:space="preserve"> </w:t>
      </w:r>
      <w:r w:rsidR="00FC6661" w:rsidRPr="00937BE1">
        <w:t>The</w:t>
      </w:r>
      <w:r w:rsidR="00356C18" w:rsidRPr="00937BE1">
        <w:t xml:space="preserve"> </w:t>
      </w:r>
      <w:r w:rsidR="00FC6661" w:rsidRPr="00937BE1">
        <w:t>analysis</w:t>
      </w:r>
      <w:r w:rsidR="00356C18" w:rsidRPr="00937BE1">
        <w:t xml:space="preserve"> </w:t>
      </w:r>
      <w:r w:rsidR="00FC6661" w:rsidRPr="00937BE1">
        <w:t>showed</w:t>
      </w:r>
      <w:r w:rsidR="00356C18" w:rsidRPr="00937BE1">
        <w:t xml:space="preserve"> </w:t>
      </w:r>
      <w:r w:rsidR="00FC6661" w:rsidRPr="00937BE1">
        <w:t>a</w:t>
      </w:r>
      <w:r w:rsidR="00356C18" w:rsidRPr="00937BE1">
        <w:t xml:space="preserve"> </w:t>
      </w:r>
      <w:r w:rsidR="00FC6661" w:rsidRPr="00937BE1">
        <w:t>non-seasonal</w:t>
      </w:r>
      <w:r w:rsidR="00356C18" w:rsidRPr="00937BE1">
        <w:t xml:space="preserve"> </w:t>
      </w:r>
      <w:r w:rsidR="00FC6661" w:rsidRPr="00937BE1">
        <w:t>decrease</w:t>
      </w:r>
      <w:r w:rsidR="00356C18" w:rsidRPr="00937BE1">
        <w:t xml:space="preserve"> </w:t>
      </w:r>
      <w:r w:rsidR="00FC6661" w:rsidRPr="00937BE1">
        <w:t>in</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several</w:t>
      </w:r>
      <w:r w:rsidR="00356C18" w:rsidRPr="00937BE1">
        <w:t xml:space="preserve"> </w:t>
      </w:r>
      <w:r w:rsidR="00FC6661" w:rsidRPr="00937BE1">
        <w:t>pollutants.</w:t>
      </w:r>
      <w:r w:rsidR="00356C18" w:rsidRPr="00937BE1">
        <w:t xml:space="preserve"> </w:t>
      </w:r>
      <w:r w:rsidR="00FC6661" w:rsidRPr="00937BE1">
        <w:t>Concentrations</w:t>
      </w:r>
      <w:r w:rsidR="00356C18" w:rsidRPr="00937BE1">
        <w:t xml:space="preserve"> </w:t>
      </w:r>
      <w:r w:rsidR="00FC6661" w:rsidRPr="00937BE1">
        <w:t>increased</w:t>
      </w:r>
      <w:r w:rsidR="00356C18" w:rsidRPr="00937BE1">
        <w:t xml:space="preserve"> </w:t>
      </w:r>
      <w:r w:rsidR="00FC6661" w:rsidRPr="00937BE1">
        <w:t>as</w:t>
      </w:r>
      <w:r w:rsidR="00356C18" w:rsidRPr="00937BE1">
        <w:t xml:space="preserve"> </w:t>
      </w:r>
      <w:r w:rsidR="00FC6661" w:rsidRPr="00937BE1">
        <w:t>restrictions</w:t>
      </w:r>
      <w:r w:rsidR="00356C18" w:rsidRPr="00937BE1">
        <w:t xml:space="preserve"> </w:t>
      </w:r>
      <w:r w:rsidR="00FC6661" w:rsidRPr="00937BE1">
        <w:t>were</w:t>
      </w:r>
      <w:r w:rsidR="00356C18" w:rsidRPr="00937BE1">
        <w:t xml:space="preserve"> </w:t>
      </w:r>
      <w:r w:rsidR="00FC6661" w:rsidRPr="00937BE1">
        <w:t>relaxed</w:t>
      </w:r>
      <w:r w:rsidR="00356C18" w:rsidRPr="00937BE1">
        <w:t xml:space="preserve"> </w:t>
      </w:r>
      <w:r w:rsidR="00FC6661" w:rsidRPr="00937BE1">
        <w:t>(Choi</w:t>
      </w:r>
      <w:r w:rsidR="00356C18" w:rsidRPr="00937BE1">
        <w:t xml:space="preserve"> </w:t>
      </w:r>
      <w:r w:rsidR="00FC6661" w:rsidRPr="00937BE1">
        <w:t>et</w:t>
      </w:r>
      <w:r w:rsidR="00356C18" w:rsidRPr="00937BE1">
        <w:t xml:space="preserve"> </w:t>
      </w:r>
      <w:r w:rsidR="00FC6661" w:rsidRPr="00937BE1">
        <w:t>al</w:t>
      </w:r>
      <w:r w:rsidR="00322FD8" w:rsidRPr="00937BE1">
        <w:t>.,</w:t>
      </w:r>
      <w:r w:rsidR="00356C18" w:rsidRPr="00937BE1">
        <w:t xml:space="preserve"> </w:t>
      </w:r>
      <w:r w:rsidR="00FC6661" w:rsidRPr="00937BE1">
        <w:t>2021).</w:t>
      </w:r>
      <w:r w:rsidR="00356C18" w:rsidRPr="00937BE1">
        <w:t xml:space="preserve"> </w:t>
      </w:r>
      <w:r w:rsidR="00FC6661" w:rsidRPr="00937BE1">
        <w:t>These</w:t>
      </w:r>
      <w:r w:rsidR="00356C18" w:rsidRPr="00937BE1">
        <w:t xml:space="preserve"> </w:t>
      </w:r>
      <w:r w:rsidR="00FC6661" w:rsidRPr="00937BE1">
        <w:t>changes</w:t>
      </w:r>
      <w:r w:rsidR="00356C18" w:rsidRPr="00937BE1">
        <w:t xml:space="preserve"> </w:t>
      </w:r>
      <w:r w:rsidR="00FC6661" w:rsidRPr="00937BE1">
        <w:t>in</w:t>
      </w:r>
      <w:r w:rsidR="00356C18" w:rsidRPr="00937BE1">
        <w:t xml:space="preserve"> </w:t>
      </w:r>
      <w:r w:rsidR="00FC6661" w:rsidRPr="00937BE1">
        <w:t>air</w:t>
      </w:r>
      <w:r w:rsidR="00356C18" w:rsidRPr="00937BE1">
        <w:t xml:space="preserve"> </w:t>
      </w:r>
      <w:r w:rsidR="00FC6661" w:rsidRPr="00937BE1">
        <w:t>pollution</w:t>
      </w:r>
      <w:r w:rsidR="00356C18" w:rsidRPr="00937BE1">
        <w:t xml:space="preserve"> </w:t>
      </w:r>
      <w:r w:rsidR="00FC6661" w:rsidRPr="00937BE1">
        <w:t>were</w:t>
      </w:r>
      <w:r w:rsidR="00356C18" w:rsidRPr="00937BE1">
        <w:t xml:space="preserve"> </w:t>
      </w:r>
      <w:r w:rsidR="00FC6661" w:rsidRPr="00937BE1">
        <w:t>consistent</w:t>
      </w:r>
      <w:r w:rsidR="00356C18" w:rsidRPr="00937BE1">
        <w:t xml:space="preserve"> </w:t>
      </w:r>
      <w:r w:rsidR="00FC6661" w:rsidRPr="00937BE1">
        <w:t>with</w:t>
      </w:r>
      <w:r w:rsidR="00356C18" w:rsidRPr="00937BE1">
        <w:t xml:space="preserve"> </w:t>
      </w:r>
      <w:r w:rsidR="00FC6661" w:rsidRPr="00937BE1">
        <w:t>observations</w:t>
      </w:r>
      <w:r w:rsidR="00356C18" w:rsidRPr="00937BE1">
        <w:t xml:space="preserve"> </w:t>
      </w:r>
      <w:r w:rsidR="00FC6661" w:rsidRPr="00937BE1">
        <w:t>and</w:t>
      </w:r>
      <w:r w:rsidR="00356C18" w:rsidRPr="00937BE1">
        <w:t xml:space="preserve"> </w:t>
      </w:r>
      <w:r w:rsidR="00FC6661" w:rsidRPr="00937BE1">
        <w:t>analysis</w:t>
      </w:r>
      <w:r w:rsidR="00356C18" w:rsidRPr="00937BE1">
        <w:t xml:space="preserve"> </w:t>
      </w:r>
      <w:r w:rsidR="00FC6661" w:rsidRPr="00937BE1">
        <w:t>carried</w:t>
      </w:r>
      <w:r w:rsidR="00356C18" w:rsidRPr="00937BE1">
        <w:t xml:space="preserve"> </w:t>
      </w:r>
      <w:r w:rsidR="00FC6661" w:rsidRPr="00937BE1">
        <w:t>out</w:t>
      </w:r>
      <w:r w:rsidR="00356C18" w:rsidRPr="00937BE1">
        <w:t xml:space="preserve"> </w:t>
      </w:r>
      <w:r w:rsidR="00FC6661" w:rsidRPr="00937BE1">
        <w:t>internationally</w:t>
      </w:r>
      <w:r w:rsidR="00356C18" w:rsidRPr="00937BE1">
        <w:t xml:space="preserve"> </w:t>
      </w:r>
      <w:r w:rsidR="00FC6661" w:rsidRPr="00937BE1">
        <w:t>(Sokhi</w:t>
      </w:r>
      <w:r w:rsidR="00356C18" w:rsidRPr="00937BE1">
        <w:t xml:space="preserve"> </w:t>
      </w:r>
      <w:r w:rsidR="00FC6661" w:rsidRPr="00937BE1">
        <w:t>et</w:t>
      </w:r>
      <w:r w:rsidR="00356C18" w:rsidRPr="00937BE1">
        <w:t xml:space="preserve"> </w:t>
      </w:r>
      <w:r w:rsidR="00FC6661" w:rsidRPr="00937BE1">
        <w:t>al</w:t>
      </w:r>
      <w:r w:rsidR="00322FD8" w:rsidRPr="00937BE1">
        <w:t>.</w:t>
      </w:r>
      <w:r w:rsidR="00FC6661" w:rsidRPr="00937BE1">
        <w:t>,</w:t>
      </w:r>
      <w:r w:rsidR="00356C18" w:rsidRPr="00937BE1">
        <w:t xml:space="preserve"> </w:t>
      </w:r>
      <w:r w:rsidR="00FC6661" w:rsidRPr="00937BE1">
        <w:t>2021).</w:t>
      </w:r>
      <w:r w:rsidR="00356C18" w:rsidRPr="00937BE1">
        <w:t xml:space="preserve"> </w:t>
      </w:r>
    </w:p>
    <w:p w14:paraId="0D4E3587" w14:textId="50FA2236" w:rsidR="00FC6661" w:rsidRPr="00937BE1" w:rsidRDefault="00FC6661" w:rsidP="00AE12C3">
      <w:pPr>
        <w:pStyle w:val="Body"/>
      </w:pPr>
      <w:r w:rsidRPr="00937BE1">
        <w:t>The</w:t>
      </w:r>
      <w:r w:rsidR="00356C18" w:rsidRPr="00937BE1">
        <w:t xml:space="preserve"> </w:t>
      </w:r>
      <w:r w:rsidRPr="00937BE1">
        <w:t>results</w:t>
      </w:r>
      <w:r w:rsidR="00356C18" w:rsidRPr="00937BE1">
        <w:t xml:space="preserve"> </w:t>
      </w:r>
      <w:r w:rsidRPr="00937BE1">
        <w:t>of</w:t>
      </w:r>
      <w:r w:rsidR="00356C18" w:rsidRPr="00937BE1">
        <w:t xml:space="preserve"> </w:t>
      </w:r>
      <w:r w:rsidRPr="00937BE1">
        <w:t>these</w:t>
      </w:r>
      <w:r w:rsidR="00356C18" w:rsidRPr="00937BE1">
        <w:t xml:space="preserve"> </w:t>
      </w:r>
      <w:r w:rsidRPr="00937BE1">
        <w:t>studies</w:t>
      </w:r>
      <w:r w:rsidR="00356C18" w:rsidRPr="00937BE1">
        <w:t xml:space="preserve"> </w:t>
      </w:r>
      <w:r w:rsidRPr="00937BE1">
        <w:t>show</w:t>
      </w:r>
      <w:r w:rsidR="00356C18" w:rsidRPr="00937BE1">
        <w:t xml:space="preserve"> </w:t>
      </w:r>
      <w:r w:rsidRPr="00937BE1">
        <w:t>the</w:t>
      </w:r>
      <w:r w:rsidR="00356C18" w:rsidRPr="00937BE1">
        <w:t xml:space="preserve"> </w:t>
      </w:r>
      <w:r w:rsidRPr="00937BE1">
        <w:t>potential</w:t>
      </w:r>
      <w:r w:rsidR="00356C18" w:rsidRPr="00937BE1">
        <w:t xml:space="preserve"> </w:t>
      </w:r>
      <w:r w:rsidRPr="00937BE1">
        <w:t>reductions</w:t>
      </w:r>
      <w:r w:rsidR="00356C18" w:rsidRPr="00937BE1">
        <w:t xml:space="preserve"> </w:t>
      </w:r>
      <w:r w:rsidRPr="00937BE1">
        <w:t>in</w:t>
      </w:r>
      <w:r w:rsidR="00356C18" w:rsidRPr="00937BE1">
        <w:t xml:space="preserve"> </w:t>
      </w:r>
      <w:r w:rsidRPr="00937BE1">
        <w:t>air</w:t>
      </w:r>
      <w:r w:rsidR="00356C18" w:rsidRPr="00937BE1">
        <w:t xml:space="preserve"> </w:t>
      </w:r>
      <w:r w:rsidRPr="00937BE1">
        <w:t>pollution</w:t>
      </w:r>
      <w:r w:rsidR="00356C18" w:rsidRPr="00937BE1">
        <w:t xml:space="preserve"> </w:t>
      </w:r>
      <w:r w:rsidRPr="00937BE1">
        <w:t>that</w:t>
      </w:r>
      <w:r w:rsidR="00356C18" w:rsidRPr="00937BE1">
        <w:t xml:space="preserve"> </w:t>
      </w:r>
      <w:r w:rsidRPr="00937BE1">
        <w:t>could</w:t>
      </w:r>
      <w:r w:rsidR="00356C18" w:rsidRPr="00937BE1">
        <w:t xml:space="preserve"> </w:t>
      </w:r>
      <w:r w:rsidRPr="00937BE1">
        <w:t>be</w:t>
      </w:r>
      <w:r w:rsidR="00356C18" w:rsidRPr="00937BE1">
        <w:t xml:space="preserve"> </w:t>
      </w:r>
      <w:r w:rsidRPr="00937BE1">
        <w:t>achieved</w:t>
      </w:r>
      <w:r w:rsidR="00356C18" w:rsidRPr="00937BE1">
        <w:t xml:space="preserve"> </w:t>
      </w:r>
      <w:r w:rsidRPr="00937BE1">
        <w:t>with</w:t>
      </w:r>
      <w:r w:rsidR="00356C18" w:rsidRPr="00937BE1">
        <w:t xml:space="preserve"> </w:t>
      </w:r>
      <w:r w:rsidRPr="00937BE1">
        <w:t>greater</w:t>
      </w:r>
      <w:r w:rsidR="00356C18" w:rsidRPr="00937BE1">
        <w:t xml:space="preserve"> </w:t>
      </w:r>
      <w:r w:rsidRPr="00937BE1">
        <w:t>adoption</w:t>
      </w:r>
      <w:r w:rsidR="00356C18" w:rsidRPr="00937BE1">
        <w:t xml:space="preserve"> </w:t>
      </w:r>
      <w:r w:rsidRPr="00937BE1">
        <w:t>of</w:t>
      </w:r>
      <w:r w:rsidR="00356C18" w:rsidRPr="00937BE1">
        <w:t xml:space="preserve"> </w:t>
      </w:r>
      <w:r w:rsidRPr="00937BE1">
        <w:t>low</w:t>
      </w:r>
      <w:r w:rsidR="00356C18" w:rsidRPr="00937BE1">
        <w:t xml:space="preserve"> </w:t>
      </w:r>
      <w:r w:rsidRPr="00937BE1">
        <w:t>emission</w:t>
      </w:r>
      <w:r w:rsidR="00356C18" w:rsidRPr="00937BE1">
        <w:t xml:space="preserve"> </w:t>
      </w:r>
      <w:r w:rsidRPr="00937BE1">
        <w:t>technologies.</w:t>
      </w:r>
      <w:r w:rsidR="00356C18" w:rsidRPr="00937BE1">
        <w:t xml:space="preserve"> </w:t>
      </w:r>
    </w:p>
    <w:p w14:paraId="0C6832AB" w14:textId="08C46FB3" w:rsidR="00FC6661" w:rsidRPr="00937BE1" w:rsidRDefault="00FC6661" w:rsidP="00FC6661">
      <w:pPr>
        <w:pStyle w:val="Heading3"/>
      </w:pPr>
      <w:bookmarkStart w:id="449" w:name="_Toc173153548"/>
      <w:bookmarkStart w:id="450" w:name="_Toc433900622"/>
      <w:r w:rsidRPr="00937BE1">
        <w:t>Future</w:t>
      </w:r>
      <w:r w:rsidR="00356C18" w:rsidRPr="00937BE1">
        <w:t xml:space="preserve"> </w:t>
      </w:r>
      <w:r w:rsidRPr="00937BE1">
        <w:t>outlook</w:t>
      </w:r>
      <w:r w:rsidR="00356C18" w:rsidRPr="00937BE1">
        <w:t xml:space="preserve"> </w:t>
      </w:r>
      <w:r w:rsidRPr="00937BE1">
        <w:t>for</w:t>
      </w:r>
      <w:r w:rsidR="00356C18" w:rsidRPr="00937BE1">
        <w:t xml:space="preserve"> </w:t>
      </w:r>
      <w:r w:rsidRPr="00937BE1">
        <w:t>air</w:t>
      </w:r>
      <w:r w:rsidR="00356C18" w:rsidRPr="00937BE1">
        <w:t xml:space="preserve"> </w:t>
      </w:r>
      <w:r w:rsidRPr="00937BE1">
        <w:t>quality</w:t>
      </w:r>
      <w:r w:rsidR="00356C18" w:rsidRPr="00937BE1">
        <w:t xml:space="preserve"> </w:t>
      </w:r>
      <w:r w:rsidRPr="00937BE1">
        <w:t>in</w:t>
      </w:r>
      <w:r w:rsidR="00356C18" w:rsidRPr="00937BE1">
        <w:t xml:space="preserve"> </w:t>
      </w:r>
      <w:r w:rsidRPr="00937BE1">
        <w:t>Victoria</w:t>
      </w:r>
      <w:bookmarkEnd w:id="449"/>
      <w:bookmarkEnd w:id="450"/>
      <w:r w:rsidR="00356C18" w:rsidRPr="00937BE1">
        <w:t xml:space="preserve"> </w:t>
      </w:r>
    </w:p>
    <w:p w14:paraId="146C8D8F" w14:textId="7B68329B" w:rsidR="00FC6661" w:rsidRPr="00937BE1" w:rsidRDefault="00FC6661" w:rsidP="00AE12C3">
      <w:pPr>
        <w:pStyle w:val="Body"/>
      </w:pPr>
      <w:r w:rsidRPr="00937BE1">
        <w:t>Victoria</w:t>
      </w:r>
      <w:r w:rsidR="004956ED" w:rsidRPr="00937BE1">
        <w:t>’</w:t>
      </w:r>
      <w:r w:rsidRPr="00937BE1">
        <w:t>s</w:t>
      </w:r>
      <w:r w:rsidR="00356C18" w:rsidRPr="00937BE1">
        <w:t xml:space="preserve"> </w:t>
      </w:r>
      <w:r w:rsidRPr="00937BE1">
        <w:t>air</w:t>
      </w:r>
      <w:r w:rsidR="00356C18" w:rsidRPr="00937BE1">
        <w:t xml:space="preserve"> </w:t>
      </w:r>
      <w:r w:rsidRPr="00937BE1">
        <w:t>quality</w:t>
      </w:r>
      <w:r w:rsidR="00356C18" w:rsidRPr="00937BE1">
        <w:t xml:space="preserve"> </w:t>
      </w:r>
      <w:r w:rsidRPr="00937BE1">
        <w:t>is</w:t>
      </w:r>
      <w:r w:rsidR="00356C18" w:rsidRPr="00937BE1">
        <w:t xml:space="preserve"> </w:t>
      </w:r>
      <w:r w:rsidRPr="00937BE1">
        <w:t>good</w:t>
      </w:r>
      <w:r w:rsidR="00356C18" w:rsidRPr="00937BE1">
        <w:t xml:space="preserve"> </w:t>
      </w:r>
      <w:r w:rsidRPr="00937BE1">
        <w:t>by</w:t>
      </w:r>
      <w:r w:rsidR="00356C18" w:rsidRPr="00937BE1">
        <w:t xml:space="preserve"> </w:t>
      </w:r>
      <w:r w:rsidRPr="00937BE1">
        <w:t>international</w:t>
      </w:r>
      <w:r w:rsidR="00356C18" w:rsidRPr="00937BE1">
        <w:t xml:space="preserve"> </w:t>
      </w:r>
      <w:r w:rsidRPr="00937BE1">
        <w:t>standards</w:t>
      </w:r>
      <w:r w:rsidR="00356C18" w:rsidRPr="00937BE1">
        <w:t xml:space="preserve"> </w:t>
      </w:r>
      <w:r w:rsidRPr="00937BE1">
        <w:t>and</w:t>
      </w:r>
      <w:r w:rsidR="00356C18" w:rsidRPr="00937BE1">
        <w:t xml:space="preserve"> </w:t>
      </w:r>
      <w:r w:rsidRPr="00937BE1">
        <w:t>has</w:t>
      </w:r>
      <w:r w:rsidR="00356C18" w:rsidRPr="00937BE1">
        <w:t xml:space="preserve"> </w:t>
      </w:r>
      <w:r w:rsidRPr="00937BE1">
        <w:t>improved</w:t>
      </w:r>
      <w:r w:rsidR="00356C18" w:rsidRPr="00937BE1">
        <w:t xml:space="preserve"> </w:t>
      </w:r>
      <w:r w:rsidRPr="00937BE1">
        <w:t>significantly</w:t>
      </w:r>
      <w:r w:rsidR="00356C18" w:rsidRPr="00937BE1">
        <w:t xml:space="preserve"> </w:t>
      </w:r>
      <w:r w:rsidRPr="00937BE1">
        <w:t>over</w:t>
      </w:r>
      <w:r w:rsidR="00356C18" w:rsidRPr="00937BE1">
        <w:t xml:space="preserve"> </w:t>
      </w:r>
      <w:r w:rsidRPr="00937BE1">
        <w:t>recent</w:t>
      </w:r>
      <w:r w:rsidR="00356C18" w:rsidRPr="00937BE1">
        <w:t xml:space="preserve"> </w:t>
      </w:r>
      <w:r w:rsidRPr="00937BE1">
        <w:t>decades.</w:t>
      </w:r>
      <w:r w:rsidR="00356C18" w:rsidRPr="00937BE1">
        <w:t xml:space="preserve"> </w:t>
      </w:r>
      <w:r w:rsidRPr="00937BE1">
        <w:t>However,</w:t>
      </w:r>
      <w:r w:rsidR="00356C18" w:rsidRPr="00937BE1">
        <w:t xml:space="preserve"> </w:t>
      </w:r>
      <w:r w:rsidRPr="00937BE1">
        <w:t>Victoria’s</w:t>
      </w:r>
      <w:r w:rsidR="00356C18" w:rsidRPr="00937BE1">
        <w:t xml:space="preserve"> </w:t>
      </w:r>
      <w:r w:rsidRPr="00937BE1">
        <w:t>air</w:t>
      </w:r>
      <w:r w:rsidR="00356C18" w:rsidRPr="00937BE1">
        <w:t xml:space="preserve"> </w:t>
      </w:r>
      <w:r w:rsidRPr="00937BE1">
        <w:t>quality</w:t>
      </w:r>
      <w:r w:rsidR="00356C18" w:rsidRPr="00937BE1">
        <w:t xml:space="preserve"> </w:t>
      </w:r>
      <w:r w:rsidRPr="00937BE1">
        <w:t>could</w:t>
      </w:r>
      <w:r w:rsidR="00356C18" w:rsidRPr="00937BE1">
        <w:t xml:space="preserve"> </w:t>
      </w:r>
      <w:r w:rsidRPr="00937BE1">
        <w:t>worsen</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p>
    <w:p w14:paraId="6A7A39B6" w14:textId="75C47CBF" w:rsidR="00FC6661" w:rsidRPr="00937BE1" w:rsidRDefault="00FC6661" w:rsidP="00AE12C3">
      <w:pPr>
        <w:pStyle w:val="Body"/>
      </w:pPr>
      <w:r w:rsidRPr="00937BE1">
        <w:rPr>
          <w:rFonts w:eastAsia="Open Sans SemiBold" w:cs="Open Sans SemiBold"/>
          <w:color w:val="000000" w:themeColor="text1"/>
        </w:rPr>
        <w:t>Projected</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large</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population</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growth</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in</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Melbourne</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and</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regional</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centres</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will</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see</w:t>
      </w:r>
      <w:r w:rsidR="00356C18" w:rsidRPr="00937BE1">
        <w:rPr>
          <w:rFonts w:eastAsia="Open Sans SemiBold" w:cs="Open Sans SemiBold"/>
          <w:color w:val="000000" w:themeColor="text1"/>
        </w:rPr>
        <w:t xml:space="preserve"> </w:t>
      </w:r>
      <w:r w:rsidRPr="00937BE1">
        <w:t>associated</w:t>
      </w:r>
      <w:r w:rsidR="00356C18" w:rsidRPr="00937BE1">
        <w:t xml:space="preserve"> </w:t>
      </w:r>
      <w:r w:rsidRPr="00937BE1">
        <w:t>increases</w:t>
      </w:r>
      <w:r w:rsidR="00356C18" w:rsidRPr="00937BE1">
        <w:t xml:space="preserve"> </w:t>
      </w:r>
      <w:r w:rsidRPr="00937BE1">
        <w:t>in</w:t>
      </w:r>
      <w:r w:rsidR="00356C18" w:rsidRPr="00937BE1">
        <w:t xml:space="preserve"> </w:t>
      </w:r>
      <w:r w:rsidRPr="00937BE1">
        <w:t>registered</w:t>
      </w:r>
      <w:r w:rsidR="00356C18" w:rsidRPr="00937BE1">
        <w:t xml:space="preserve"> </w:t>
      </w:r>
      <w:r w:rsidRPr="00937BE1">
        <w:t>vehicles,</w:t>
      </w:r>
      <w:r w:rsidR="00356C18" w:rsidRPr="00937BE1">
        <w:t xml:space="preserve"> </w:t>
      </w:r>
      <w:r w:rsidRPr="00937BE1">
        <w:t>infrastructure</w:t>
      </w:r>
      <w:r w:rsidR="00356C18" w:rsidRPr="00937BE1">
        <w:t xml:space="preserve"> </w:t>
      </w:r>
      <w:r w:rsidRPr="00937BE1">
        <w:t>and</w:t>
      </w:r>
      <w:r w:rsidR="00356C18" w:rsidRPr="00937BE1">
        <w:t xml:space="preserve"> </w:t>
      </w:r>
      <w:r w:rsidRPr="00937BE1">
        <w:t>industries.</w:t>
      </w:r>
      <w:r w:rsidR="00356C18" w:rsidRPr="00937BE1">
        <w:t xml:space="preserve"> </w:t>
      </w:r>
      <w:r w:rsidRPr="00937BE1">
        <w:t>Transport,</w:t>
      </w:r>
      <w:r w:rsidR="00356C18" w:rsidRPr="00937BE1">
        <w:rPr>
          <w:b/>
        </w:rPr>
        <w:t xml:space="preserve"> </w:t>
      </w:r>
      <w:r w:rsidRPr="00937BE1">
        <w:t>infrastructure</w:t>
      </w:r>
      <w:r w:rsidR="00356C18" w:rsidRPr="00937BE1">
        <w:t xml:space="preserve"> </w:t>
      </w:r>
      <w:r w:rsidRPr="00937BE1">
        <w:t>and</w:t>
      </w:r>
      <w:r w:rsidR="00356C18" w:rsidRPr="00937BE1">
        <w:t xml:space="preserve"> </w:t>
      </w:r>
      <w:r w:rsidRPr="00937BE1">
        <w:t>industry</w:t>
      </w:r>
      <w:r w:rsidR="00356C18" w:rsidRPr="00937BE1">
        <w:t xml:space="preserve"> </w:t>
      </w:r>
      <w:r w:rsidRPr="00937BE1">
        <w:t>all</w:t>
      </w:r>
      <w:r w:rsidR="00356C18" w:rsidRPr="00937BE1">
        <w:t xml:space="preserve"> </w:t>
      </w:r>
      <w:r w:rsidRPr="00937BE1">
        <w:t>affect</w:t>
      </w:r>
      <w:r w:rsidR="00356C18" w:rsidRPr="00937BE1">
        <w:t xml:space="preserve"> </w:t>
      </w:r>
      <w:r w:rsidRPr="00937BE1">
        <w:t>sources</w:t>
      </w:r>
      <w:r w:rsidR="00356C18" w:rsidRPr="00937BE1">
        <w:t xml:space="preserve"> </w:t>
      </w:r>
      <w:r w:rsidRPr="00937BE1">
        <w:t>of</w:t>
      </w:r>
      <w:r w:rsidR="00356C18" w:rsidRPr="00937BE1">
        <w:t xml:space="preserve"> </w:t>
      </w:r>
      <w:r w:rsidRPr="00937BE1">
        <w:t>air</w:t>
      </w:r>
      <w:r w:rsidR="00356C18" w:rsidRPr="00937BE1">
        <w:t xml:space="preserve"> </w:t>
      </w:r>
      <w:r w:rsidRPr="00937BE1">
        <w:t>pollution</w:t>
      </w:r>
      <w:r w:rsidR="00356C18" w:rsidRPr="00937BE1">
        <w:t xml:space="preserve"> </w:t>
      </w:r>
      <w:r w:rsidRPr="00937BE1">
        <w:t>and</w:t>
      </w:r>
      <w:r w:rsidR="00356C18" w:rsidRPr="00937BE1">
        <w:t xml:space="preserve"> </w:t>
      </w:r>
      <w:r w:rsidRPr="00937BE1">
        <w:t>the</w:t>
      </w:r>
      <w:r w:rsidR="00356C18" w:rsidRPr="00937BE1">
        <w:t xml:space="preserve"> </w:t>
      </w:r>
      <w:r w:rsidRPr="00937BE1">
        <w:t>population’s</w:t>
      </w:r>
      <w:r w:rsidR="00356C18" w:rsidRPr="00937BE1">
        <w:t xml:space="preserve"> </w:t>
      </w:r>
      <w:r w:rsidRPr="00937BE1">
        <w:t>exposure</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356C18" w:rsidRPr="00937BE1">
        <w:t xml:space="preserve"> </w:t>
      </w:r>
    </w:p>
    <w:p w14:paraId="6E04F2C6" w14:textId="2CB4330E" w:rsidR="00FC6661" w:rsidRPr="00937BE1" w:rsidRDefault="00FC6661" w:rsidP="00AE12C3">
      <w:pPr>
        <w:pStyle w:val="Body"/>
      </w:pPr>
      <w:r w:rsidRPr="00937BE1">
        <w:t>Climate</w:t>
      </w:r>
      <w:r w:rsidR="00356C18" w:rsidRPr="00937BE1">
        <w:t xml:space="preserve"> </w:t>
      </w:r>
      <w:r w:rsidRPr="00937BE1">
        <w:t>change</w:t>
      </w:r>
      <w:r w:rsidR="00356C18" w:rsidRPr="00937BE1">
        <w:t xml:space="preserve"> </w:t>
      </w:r>
      <w:r w:rsidRPr="00937BE1">
        <w:t>is</w:t>
      </w:r>
      <w:r w:rsidR="00356C18" w:rsidRPr="00937BE1">
        <w:t xml:space="preserve"> </w:t>
      </w:r>
      <w:r w:rsidRPr="00937BE1">
        <w:t>affecting</w:t>
      </w:r>
      <w:r w:rsidR="00356C18" w:rsidRPr="00937BE1">
        <w:t xml:space="preserve"> </w:t>
      </w:r>
      <w:r w:rsidRPr="00937BE1">
        <w:t>air</w:t>
      </w:r>
      <w:r w:rsidR="00356C18" w:rsidRPr="00937BE1">
        <w:t xml:space="preserve"> </w:t>
      </w:r>
      <w:r w:rsidRPr="00937BE1">
        <w:t>quality</w:t>
      </w:r>
      <w:r w:rsidR="00356C18" w:rsidRPr="00937BE1">
        <w:t xml:space="preserve"> </w:t>
      </w:r>
      <w:r w:rsidRPr="00937BE1">
        <w:t>by</w:t>
      </w:r>
      <w:r w:rsidR="00356C18" w:rsidRPr="00937BE1">
        <w:t xml:space="preserve"> </w:t>
      </w:r>
      <w:r w:rsidRPr="00937BE1">
        <w:t>altering</w:t>
      </w:r>
      <w:r w:rsidR="00356C18" w:rsidRPr="00937BE1">
        <w:t xml:space="preserve"> </w:t>
      </w:r>
      <w:r w:rsidRPr="00937BE1">
        <w:t>the</w:t>
      </w:r>
      <w:r w:rsidR="00356C18" w:rsidRPr="00937BE1">
        <w:t xml:space="preserve"> </w:t>
      </w:r>
      <w:r w:rsidRPr="00937BE1">
        <w:t>meteorological</w:t>
      </w:r>
      <w:r w:rsidR="00356C18" w:rsidRPr="00937BE1">
        <w:t xml:space="preserve"> </w:t>
      </w:r>
      <w:r w:rsidRPr="00937BE1">
        <w:t>variables</w:t>
      </w:r>
      <w:r w:rsidR="00356C18" w:rsidRPr="00937BE1">
        <w:t xml:space="preserve"> </w:t>
      </w:r>
      <w:r w:rsidRPr="00937BE1">
        <w:t>that</w:t>
      </w:r>
      <w:r w:rsidR="00356C18" w:rsidRPr="00937BE1">
        <w:t xml:space="preserve"> </w:t>
      </w:r>
      <w:r w:rsidRPr="00937BE1">
        <w:t>influence</w:t>
      </w:r>
      <w:r w:rsidR="00356C18" w:rsidRPr="00937BE1">
        <w:t xml:space="preserve"> </w:t>
      </w:r>
      <w:r w:rsidRPr="00937BE1">
        <w:t>the</w:t>
      </w:r>
      <w:r w:rsidR="00356C18" w:rsidRPr="00937BE1">
        <w:t xml:space="preserve"> </w:t>
      </w:r>
      <w:r w:rsidRPr="00937BE1">
        <w:t>development,</w:t>
      </w:r>
      <w:r w:rsidR="00356C18" w:rsidRPr="00937BE1">
        <w:t xml:space="preserve"> </w:t>
      </w:r>
      <w:r w:rsidRPr="00937BE1">
        <w:t>chemical</w:t>
      </w:r>
      <w:r w:rsidR="00356C18" w:rsidRPr="00937BE1">
        <w:t xml:space="preserve"> </w:t>
      </w:r>
      <w:r w:rsidRPr="00937BE1">
        <w:t>transformation,</w:t>
      </w:r>
      <w:r w:rsidR="00356C18" w:rsidRPr="00937BE1">
        <w:t xml:space="preserve"> </w:t>
      </w:r>
      <w:r w:rsidRPr="00937BE1">
        <w:t>dispersion</w:t>
      </w:r>
      <w:r w:rsidR="00356C18" w:rsidRPr="00937BE1">
        <w:t xml:space="preserve"> </w:t>
      </w:r>
      <w:r w:rsidRPr="00937BE1">
        <w:t>and</w:t>
      </w:r>
      <w:r w:rsidR="00356C18" w:rsidRPr="00937BE1">
        <w:t xml:space="preserve"> </w:t>
      </w:r>
      <w:r w:rsidRPr="00937BE1">
        <w:t>deposition</w:t>
      </w:r>
      <w:r w:rsidR="00356C18" w:rsidRPr="00937BE1">
        <w:t xml:space="preserve"> </w:t>
      </w:r>
      <w:r w:rsidRPr="00937BE1">
        <w:t>of</w:t>
      </w:r>
      <w:r w:rsidR="00356C18" w:rsidRPr="00937BE1">
        <w:t xml:space="preserve"> </w:t>
      </w:r>
      <w:r w:rsidRPr="00937BE1">
        <w:t>air</w:t>
      </w:r>
      <w:r w:rsidR="00356C18" w:rsidRPr="00937BE1">
        <w:t xml:space="preserve"> </w:t>
      </w:r>
      <w:r w:rsidRPr="00937BE1">
        <w:t>pollutants.</w:t>
      </w:r>
      <w:r w:rsidR="00356C18" w:rsidRPr="00937BE1">
        <w:t xml:space="preserve"> </w:t>
      </w:r>
    </w:p>
    <w:p w14:paraId="4EE29934" w14:textId="516454A5"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projections,</w:t>
      </w:r>
      <w:r w:rsidR="00356C18" w:rsidRPr="00937BE1">
        <w:t xml:space="preserve"> </w:t>
      </w:r>
      <w:r w:rsidRPr="00937BE1">
        <w:t>Victoria</w:t>
      </w:r>
      <w:r w:rsidR="00356C18" w:rsidRPr="00937BE1">
        <w:t xml:space="preserve"> </w:t>
      </w:r>
      <w:r w:rsidRPr="00937BE1">
        <w:t>is</w:t>
      </w:r>
      <w:r w:rsidR="00356C18" w:rsidRPr="00937BE1">
        <w:t xml:space="preserve"> </w:t>
      </w:r>
      <w:r w:rsidRPr="00937BE1">
        <w:t>likely</w:t>
      </w:r>
      <w:r w:rsidR="00356C18" w:rsidRPr="00937BE1">
        <w:t xml:space="preserve"> </w:t>
      </w:r>
      <w:r w:rsidRPr="00937BE1">
        <w:t>to</w:t>
      </w:r>
      <w:r w:rsidR="00356C18" w:rsidRPr="00937BE1">
        <w:t xml:space="preserve"> </w:t>
      </w:r>
      <w:r w:rsidRPr="00937BE1">
        <w:t>become</w:t>
      </w:r>
      <w:r w:rsidR="00356C18" w:rsidRPr="00937BE1">
        <w:t xml:space="preserve"> </w:t>
      </w:r>
      <w:r w:rsidRPr="00937BE1">
        <w:t>hotter</w:t>
      </w:r>
      <w:r w:rsidR="00356C18" w:rsidRPr="00937BE1">
        <w:t xml:space="preserve"> </w:t>
      </w:r>
      <w:r w:rsidRPr="00937BE1">
        <w:t>and</w:t>
      </w:r>
      <w:r w:rsidR="00356C18" w:rsidRPr="00937BE1">
        <w:t xml:space="preserve"> </w:t>
      </w:r>
      <w:r w:rsidRPr="00937BE1">
        <w:t>drier</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In</w:t>
      </w:r>
      <w:r w:rsidR="00356C18" w:rsidRPr="00937BE1">
        <w:t xml:space="preserve"> </w:t>
      </w:r>
      <w:r w:rsidRPr="00937BE1">
        <w:t>coming</w:t>
      </w:r>
      <w:r w:rsidR="00356C18" w:rsidRPr="00937BE1">
        <w:t xml:space="preserve"> </w:t>
      </w:r>
      <w:r w:rsidRPr="00937BE1">
        <w:t>decades,</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likely</w:t>
      </w:r>
      <w:r w:rsidR="00356C18" w:rsidRPr="00937BE1">
        <w:t xml:space="preserve"> </w:t>
      </w:r>
      <w:r w:rsidRPr="00937BE1">
        <w:t>to</w:t>
      </w:r>
      <w:r w:rsidR="00356C18" w:rsidRPr="00937BE1">
        <w:t xml:space="preserve"> </w:t>
      </w:r>
      <w:r w:rsidRPr="00937BE1">
        <w:t>experience:</w:t>
      </w:r>
    </w:p>
    <w:p w14:paraId="661C42B8" w14:textId="6CC7B5D1" w:rsidR="00FC6661" w:rsidRPr="00937BE1" w:rsidRDefault="00FC6661" w:rsidP="004E7637">
      <w:pPr>
        <w:pStyle w:val="Bullet1"/>
      </w:pPr>
      <w:r w:rsidRPr="00937BE1">
        <w:t>worsening</w:t>
      </w:r>
      <w:r w:rsidR="00356C18" w:rsidRPr="00937BE1">
        <w:t xml:space="preserve"> </w:t>
      </w:r>
      <w:r w:rsidRPr="00937BE1">
        <w:t>heatwaves</w:t>
      </w:r>
      <w:r w:rsidR="00356C18" w:rsidRPr="00937BE1">
        <w:t xml:space="preserve"> </w:t>
      </w:r>
      <w:r w:rsidRPr="00937BE1">
        <w:t>and</w:t>
      </w:r>
      <w:r w:rsidR="00356C18" w:rsidRPr="00937BE1">
        <w:t xml:space="preserve"> </w:t>
      </w:r>
      <w:r w:rsidRPr="00937BE1">
        <w:t>more</w:t>
      </w:r>
      <w:r w:rsidR="00356C18" w:rsidRPr="00937BE1">
        <w:t xml:space="preserve"> </w:t>
      </w:r>
      <w:r w:rsidRPr="00937BE1">
        <w:t>frequent</w:t>
      </w:r>
      <w:r w:rsidR="00356C18" w:rsidRPr="00937BE1">
        <w:t xml:space="preserve"> </w:t>
      </w:r>
      <w:r w:rsidRPr="00937BE1">
        <w:t>single</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p>
    <w:p w14:paraId="65387D16" w14:textId="27A2E69F" w:rsidR="00FC6661" w:rsidRPr="00937BE1" w:rsidRDefault="00FC6661" w:rsidP="004E7637">
      <w:pPr>
        <w:pStyle w:val="Bullet1"/>
      </w:pPr>
      <w:r w:rsidRPr="00937BE1">
        <w:t>declining</w:t>
      </w:r>
      <w:r w:rsidR="00356C18" w:rsidRPr="00937BE1">
        <w:t xml:space="preserve"> </w:t>
      </w:r>
      <w:r w:rsidRPr="00937BE1">
        <w:t>rainfall</w:t>
      </w:r>
      <w:r w:rsidR="00356C18" w:rsidRPr="00937BE1">
        <w:t xml:space="preserve"> </w:t>
      </w:r>
      <w:r w:rsidRPr="00937BE1">
        <w:t>during</w:t>
      </w:r>
      <w:r w:rsidR="00356C18" w:rsidRPr="00937BE1">
        <w:t xml:space="preserve"> </w:t>
      </w:r>
      <w:r w:rsidRPr="00937BE1">
        <w:t>autumn,</w:t>
      </w:r>
      <w:r w:rsidR="00356C18" w:rsidRPr="00937BE1">
        <w:t xml:space="preserve"> </w:t>
      </w:r>
      <w:r w:rsidRPr="00937BE1">
        <w:t>winter</w:t>
      </w:r>
      <w:r w:rsidR="00356C18" w:rsidRPr="00937BE1">
        <w:t xml:space="preserve"> </w:t>
      </w:r>
      <w:r w:rsidRPr="00937BE1">
        <w:t>and</w:t>
      </w:r>
      <w:r w:rsidR="00356C18" w:rsidRPr="00937BE1">
        <w:t xml:space="preserve"> </w:t>
      </w:r>
      <w:r w:rsidRPr="00937BE1">
        <w:t>spring</w:t>
      </w:r>
      <w:r w:rsidR="00356C18" w:rsidRPr="00937BE1">
        <w:t xml:space="preserve"> </w:t>
      </w:r>
    </w:p>
    <w:p w14:paraId="43239294" w14:textId="18924577" w:rsidR="00FC6661" w:rsidRPr="00937BE1" w:rsidRDefault="00FC6661" w:rsidP="004E7637">
      <w:pPr>
        <w:pStyle w:val="Bullet1"/>
      </w:pPr>
      <w:r w:rsidRPr="00937BE1">
        <w:t>increased</w:t>
      </w:r>
      <w:r w:rsidR="00356C18" w:rsidRPr="00937BE1">
        <w:t xml:space="preserve"> </w:t>
      </w:r>
      <w:r w:rsidRPr="00937BE1">
        <w:t>bushfire</w:t>
      </w:r>
      <w:r w:rsidR="00356C18" w:rsidRPr="00937BE1">
        <w:t xml:space="preserve"> </w:t>
      </w:r>
      <w:r w:rsidRPr="00937BE1">
        <w:t>activity,</w:t>
      </w:r>
      <w:r w:rsidR="00356C18" w:rsidRPr="00937BE1">
        <w:t xml:space="preserve"> </w:t>
      </w:r>
      <w:r w:rsidRPr="00937BE1">
        <w:t>longer</w:t>
      </w:r>
      <w:r w:rsidR="00356C18" w:rsidRPr="00937BE1">
        <w:t xml:space="preserve"> </w:t>
      </w:r>
      <w:r w:rsidRPr="00937BE1">
        <w:t>and</w:t>
      </w:r>
      <w:r w:rsidR="00356C18" w:rsidRPr="00937BE1">
        <w:t xml:space="preserve"> </w:t>
      </w:r>
      <w:r w:rsidRPr="00937BE1">
        <w:t>earlier</w:t>
      </w:r>
      <w:r w:rsidR="00356C18" w:rsidRPr="00937BE1">
        <w:t xml:space="preserve"> </w:t>
      </w:r>
      <w:r w:rsidRPr="00937BE1">
        <w:t>seasons,</w:t>
      </w:r>
      <w:r w:rsidR="00356C18" w:rsidRPr="00937BE1">
        <w:t xml:space="preserve"> </w:t>
      </w:r>
      <w:r w:rsidRPr="00937BE1">
        <w:t>and</w:t>
      </w:r>
      <w:r w:rsidR="00356C18" w:rsidRPr="00937BE1">
        <w:t xml:space="preserve"> </w:t>
      </w:r>
      <w:r w:rsidRPr="00937BE1">
        <w:t>more</w:t>
      </w:r>
      <w:r w:rsidR="00356C18" w:rsidRPr="00937BE1">
        <w:t xml:space="preserve"> </w:t>
      </w:r>
      <w:r w:rsidRPr="00937BE1">
        <w:t>intense</w:t>
      </w:r>
      <w:r w:rsidR="00356C18" w:rsidRPr="00937BE1">
        <w:t xml:space="preserve"> </w:t>
      </w:r>
      <w:r w:rsidRPr="00937BE1">
        <w:t>fire</w:t>
      </w:r>
      <w:r w:rsidR="00356C18" w:rsidRPr="00937BE1">
        <w:t xml:space="preserve"> </w:t>
      </w:r>
      <w:r w:rsidRPr="00937BE1">
        <w:t>behaviour</w:t>
      </w:r>
      <w:r w:rsidR="00356C18" w:rsidRPr="00937BE1">
        <w:t xml:space="preserve"> </w:t>
      </w:r>
      <w:r w:rsidRPr="00937BE1">
        <w:t>(D</w:t>
      </w:r>
      <w:r w:rsidR="004956ED" w:rsidRPr="00937BE1">
        <w:t>ELWP</w:t>
      </w:r>
      <w:r w:rsidRPr="00937BE1">
        <w:t>,</w:t>
      </w:r>
      <w:r w:rsidR="00356C18" w:rsidRPr="00937BE1">
        <w:t xml:space="preserve"> </w:t>
      </w:r>
      <w:r w:rsidRPr="00937BE1">
        <w:t>2019).</w:t>
      </w:r>
      <w:r w:rsidR="00356C18" w:rsidRPr="00937BE1">
        <w:t xml:space="preserve"> </w:t>
      </w:r>
    </w:p>
    <w:p w14:paraId="46BB0C96" w14:textId="42F30700" w:rsidR="00FC6661" w:rsidRPr="00937BE1" w:rsidRDefault="00FC6661" w:rsidP="00EB6FA4">
      <w:pPr>
        <w:pStyle w:val="Bodyafterbullets"/>
      </w:pPr>
      <w:r w:rsidRPr="00937BE1">
        <w:t>These</w:t>
      </w:r>
      <w:r w:rsidR="00356C18" w:rsidRPr="00937BE1">
        <w:t xml:space="preserve"> </w:t>
      </w:r>
      <w:r w:rsidRPr="00937BE1">
        <w:t>shifts</w:t>
      </w:r>
      <w:r w:rsidR="00356C18" w:rsidRPr="00937BE1">
        <w:t xml:space="preserve"> </w:t>
      </w:r>
      <w:r w:rsidRPr="00937BE1">
        <w:t>are</w:t>
      </w:r>
      <w:r w:rsidR="00356C18" w:rsidRPr="00937BE1">
        <w:t xml:space="preserve"> </w:t>
      </w:r>
      <w:r w:rsidRPr="00937BE1">
        <w:t>all</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changing</w:t>
      </w:r>
      <w:r w:rsidR="00356C18" w:rsidRPr="00937BE1">
        <w:t xml:space="preserve"> </w:t>
      </w:r>
      <w:r w:rsidRPr="00937BE1">
        <w:t>climate</w:t>
      </w:r>
      <w:r w:rsidR="00356C18" w:rsidRPr="00937BE1">
        <w:t xml:space="preserve"> </w:t>
      </w:r>
      <w:r w:rsidRPr="00937BE1">
        <w:t>and</w:t>
      </w:r>
      <w:r w:rsidR="00356C18" w:rsidRPr="00937BE1">
        <w:t xml:space="preserve"> </w:t>
      </w:r>
      <w:r w:rsidRPr="00937BE1">
        <w:t>will</w:t>
      </w:r>
      <w:r w:rsidR="00356C18" w:rsidRPr="00937BE1">
        <w:t xml:space="preserve"> </w:t>
      </w:r>
      <w:r w:rsidR="004956ED" w:rsidRPr="00937BE1">
        <w:t xml:space="preserve">affect </w:t>
      </w:r>
      <w:r w:rsidRPr="00937BE1">
        <w:t>the</w:t>
      </w:r>
      <w:r w:rsidR="00356C18" w:rsidRPr="00937BE1">
        <w:t xml:space="preserve"> </w:t>
      </w:r>
      <w:r w:rsidRPr="00937BE1">
        <w:t>type</w:t>
      </w:r>
      <w:r w:rsidR="00356C18" w:rsidRPr="00937BE1">
        <w:t xml:space="preserve"> </w:t>
      </w:r>
      <w:r w:rsidRPr="00937BE1">
        <w:t>and</w:t>
      </w:r>
      <w:r w:rsidR="00356C18" w:rsidRPr="00937BE1">
        <w:t xml:space="preserve"> </w:t>
      </w:r>
      <w:r w:rsidRPr="00937BE1">
        <w:t>scale</w:t>
      </w:r>
      <w:r w:rsidR="00356C18" w:rsidRPr="00937BE1">
        <w:t xml:space="preserve"> </w:t>
      </w:r>
      <w:r w:rsidRPr="00937BE1">
        <w:t>of</w:t>
      </w:r>
      <w:r w:rsidR="00356C18" w:rsidRPr="00937BE1">
        <w:t xml:space="preserve"> </w:t>
      </w:r>
      <w:r w:rsidRPr="00937BE1">
        <w:t>exposure</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p>
    <w:p w14:paraId="10DEA1A6" w14:textId="4EEBF05A" w:rsidR="00FC6661" w:rsidRPr="00937BE1" w:rsidRDefault="00FC6661" w:rsidP="00AE12C3">
      <w:pPr>
        <w:pStyle w:val="Body"/>
      </w:pPr>
      <w:r w:rsidRPr="00937BE1">
        <w:t>Extended</w:t>
      </w:r>
      <w:r w:rsidR="00356C18" w:rsidRPr="00937BE1">
        <w:t xml:space="preserve"> </w:t>
      </w:r>
      <w:r w:rsidRPr="00937BE1">
        <w:t>dry</w:t>
      </w:r>
      <w:r w:rsidR="00356C18" w:rsidRPr="00937BE1">
        <w:t xml:space="preserve"> </w:t>
      </w:r>
      <w:r w:rsidRPr="00937BE1">
        <w:t>conditions</w:t>
      </w:r>
      <w:r w:rsidR="00356C18" w:rsidRPr="00937BE1">
        <w:t xml:space="preserve"> </w:t>
      </w:r>
      <w:r w:rsidRPr="00937BE1">
        <w:t>may</w:t>
      </w:r>
      <w:r w:rsidR="00356C18" w:rsidRPr="00937BE1">
        <w:t xml:space="preserve"> </w:t>
      </w:r>
      <w:r w:rsidRPr="00937BE1">
        <w:t>also</w:t>
      </w:r>
      <w:r w:rsidR="00356C18" w:rsidRPr="00937BE1">
        <w:t xml:space="preserve"> </w:t>
      </w:r>
      <w:r w:rsidRPr="00937BE1">
        <w:t>cause</w:t>
      </w:r>
      <w:r w:rsidR="00356C18" w:rsidRPr="00937BE1">
        <w:t xml:space="preserve"> </w:t>
      </w:r>
      <w:r w:rsidRPr="00937BE1">
        <w:t>large-scale</w:t>
      </w:r>
      <w:r w:rsidR="00356C18" w:rsidRPr="00937BE1">
        <w:t xml:space="preserve"> </w:t>
      </w:r>
      <w:r w:rsidRPr="00937BE1">
        <w:t>dust</w:t>
      </w:r>
      <w:r w:rsidR="00356C18" w:rsidRPr="00937BE1">
        <w:t xml:space="preserve"> </w:t>
      </w:r>
      <w:r w:rsidRPr="00937BE1">
        <w:t>events,</w:t>
      </w:r>
      <w:r w:rsidR="00356C18" w:rsidRPr="00937BE1">
        <w:t xml:space="preserve"> </w:t>
      </w:r>
      <w:r w:rsidRPr="00937BE1">
        <w:t>further</w:t>
      </w:r>
      <w:r w:rsidR="00356C18" w:rsidRPr="00937BE1">
        <w:t xml:space="preserve"> </w:t>
      </w:r>
      <w:r w:rsidRPr="00937BE1">
        <w:t>reducing</w:t>
      </w:r>
      <w:r w:rsidR="00356C18" w:rsidRPr="00937BE1">
        <w:t xml:space="preserve"> </w:t>
      </w:r>
      <w:r w:rsidRPr="00937BE1">
        <w:t>air</w:t>
      </w:r>
      <w:r w:rsidR="00356C18" w:rsidRPr="00937BE1">
        <w:t xml:space="preserve"> </w:t>
      </w:r>
      <w:r w:rsidRPr="00937BE1">
        <w:t>quality</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p>
    <w:p w14:paraId="47EC17E6" w14:textId="66C0D465" w:rsidR="00FC6661" w:rsidRPr="00937BE1" w:rsidRDefault="00FC6661" w:rsidP="00FC6661">
      <w:pPr>
        <w:pStyle w:val="Heading3"/>
      </w:pPr>
      <w:bookmarkStart w:id="451" w:name="_Toc173153549"/>
      <w:bookmarkStart w:id="452" w:name="_Toc433888206"/>
      <w:r w:rsidRPr="00937BE1">
        <w:t>Find</w:t>
      </w:r>
      <w:r w:rsidR="00356C18" w:rsidRPr="00937BE1">
        <w:t xml:space="preserve"> </w:t>
      </w:r>
      <w:r w:rsidRPr="00937BE1">
        <w:t>out</w:t>
      </w:r>
      <w:r w:rsidR="00356C18" w:rsidRPr="00937BE1">
        <w:t xml:space="preserve"> </w:t>
      </w:r>
      <w:r w:rsidRPr="00937BE1">
        <w:t>more</w:t>
      </w:r>
      <w:bookmarkEnd w:id="451"/>
      <w:bookmarkEnd w:id="452"/>
      <w:r w:rsidR="0036260F" w:rsidRPr="00937BE1">
        <w:t xml:space="preserve"> about air quality</w:t>
      </w:r>
    </w:p>
    <w:p w14:paraId="475DAE0B" w14:textId="610F0B9C" w:rsidR="00FC6661" w:rsidRPr="00937BE1" w:rsidRDefault="00227217" w:rsidP="00AE12C3">
      <w:pPr>
        <w:pStyle w:val="Body"/>
      </w:pPr>
      <w:r w:rsidRPr="00937BE1">
        <w:rPr>
          <w:color w:val="2A2736"/>
        </w:rPr>
        <w:t>For more information on air quality, visit t</w:t>
      </w:r>
      <w:r w:rsidR="00FC6661" w:rsidRPr="00937BE1">
        <w:rPr>
          <w:color w:val="2A2736"/>
        </w:rPr>
        <w:t>he</w:t>
      </w:r>
      <w:r w:rsidR="00356C18" w:rsidRPr="00937BE1">
        <w:rPr>
          <w:color w:val="2A2736"/>
        </w:rPr>
        <w:t xml:space="preserve"> </w:t>
      </w:r>
      <w:r w:rsidR="00FC6661" w:rsidRPr="00937BE1">
        <w:rPr>
          <w:color w:val="2A2736"/>
        </w:rPr>
        <w:t>Environment</w:t>
      </w:r>
      <w:r w:rsidR="00356C18" w:rsidRPr="00937BE1">
        <w:rPr>
          <w:color w:val="2A2736"/>
        </w:rPr>
        <w:t xml:space="preserve"> </w:t>
      </w:r>
      <w:r w:rsidR="00FC6661" w:rsidRPr="00937BE1">
        <w:rPr>
          <w:color w:val="2A2736"/>
        </w:rPr>
        <w:t>Protection</w:t>
      </w:r>
      <w:r w:rsidR="00356C18" w:rsidRPr="00937BE1">
        <w:rPr>
          <w:color w:val="2A2736"/>
        </w:rPr>
        <w:t xml:space="preserve"> </w:t>
      </w:r>
      <w:r w:rsidR="00FC6661" w:rsidRPr="00937BE1">
        <w:rPr>
          <w:color w:val="2A2736"/>
        </w:rPr>
        <w:t>Authority’s</w:t>
      </w:r>
      <w:r w:rsidR="00356C18" w:rsidRPr="00937BE1">
        <w:rPr>
          <w:color w:val="2A2736"/>
        </w:rPr>
        <w:t xml:space="preserve"> </w:t>
      </w:r>
      <w:hyperlink r:id="rId249" w:history="1">
        <w:r w:rsidR="00FD78B2" w:rsidRPr="00937BE1">
          <w:rPr>
            <w:rStyle w:val="Hyperlink"/>
            <w:rFonts w:eastAsia="Arial" w:cs="Arial"/>
          </w:rPr>
          <w:t xml:space="preserve">air quality in Victoria </w:t>
        </w:r>
        <w:r w:rsidR="00FD78B2" w:rsidRPr="00937BE1">
          <w:rPr>
            <w:rStyle w:val="Hyperlink"/>
          </w:rPr>
          <w:t>webpage</w:t>
        </w:r>
      </w:hyperlink>
      <w:r w:rsidR="00D97722" w:rsidRPr="00937BE1">
        <w:t xml:space="preserve"> </w:t>
      </w:r>
      <w:r w:rsidR="00FC6661" w:rsidRPr="00937BE1">
        <w:t>&lt;https://www.epa.vic.gov.au/&gt;.</w:t>
      </w:r>
    </w:p>
    <w:p w14:paraId="6FEAAD84" w14:textId="2177DCBA" w:rsidR="00FC6661" w:rsidRPr="00937BE1" w:rsidRDefault="00FC6661" w:rsidP="00FC6661">
      <w:pPr>
        <w:pStyle w:val="Heading2"/>
      </w:pPr>
      <w:bookmarkStart w:id="453" w:name="_Toc173153550"/>
      <w:bookmarkStart w:id="454" w:name="_Toc517440854"/>
      <w:bookmarkStart w:id="455" w:name="_Toc186540698"/>
      <w:r w:rsidRPr="00937BE1">
        <w:t>Healthy</w:t>
      </w:r>
      <w:r w:rsidR="00356C18" w:rsidRPr="00937BE1">
        <w:t xml:space="preserve"> </w:t>
      </w:r>
      <w:r w:rsidRPr="00937BE1">
        <w:t>indoor</w:t>
      </w:r>
      <w:r w:rsidR="00356C18" w:rsidRPr="00937BE1">
        <w:t xml:space="preserve"> </w:t>
      </w:r>
      <w:r w:rsidRPr="00937BE1">
        <w:t>environments</w:t>
      </w:r>
      <w:bookmarkEnd w:id="453"/>
      <w:bookmarkEnd w:id="454"/>
      <w:bookmarkEnd w:id="455"/>
    </w:p>
    <w:p w14:paraId="190F92C6" w14:textId="4EE992FF" w:rsidR="00FC6661" w:rsidRPr="00937BE1" w:rsidRDefault="00FC6661" w:rsidP="00AE12C3">
      <w:pPr>
        <w:pStyle w:val="Body"/>
      </w:pPr>
      <w:r w:rsidRPr="00937BE1">
        <w:t>Good-quality</w:t>
      </w:r>
      <w:r w:rsidR="00356C18" w:rsidRPr="00937BE1">
        <w:t xml:space="preserve"> </w:t>
      </w:r>
      <w:r w:rsidRPr="00937BE1">
        <w:t>housing,</w:t>
      </w:r>
      <w:r w:rsidR="00356C18" w:rsidRPr="00937BE1">
        <w:t xml:space="preserve"> </w:t>
      </w:r>
      <w:r w:rsidRPr="00937BE1">
        <w:t>including</w:t>
      </w:r>
      <w:r w:rsidR="00356C18" w:rsidRPr="00937BE1">
        <w:t xml:space="preserve"> </w:t>
      </w:r>
      <w:r w:rsidRPr="00937BE1">
        <w:t>good-quality</w:t>
      </w:r>
      <w:r w:rsidR="00356C18" w:rsidRPr="00937BE1">
        <w:t xml:space="preserve"> </w:t>
      </w:r>
      <w:r w:rsidRPr="00937BE1">
        <w:t>indoor</w:t>
      </w:r>
      <w:r w:rsidR="00356C18" w:rsidRPr="00937BE1">
        <w:t xml:space="preserve"> </w:t>
      </w:r>
      <w:r w:rsidRPr="00937BE1">
        <w:t>environments,</w:t>
      </w:r>
      <w:r w:rsidR="00356C18" w:rsidRPr="00937BE1">
        <w:t xml:space="preserve"> </w:t>
      </w:r>
      <w:r w:rsidRPr="00937BE1">
        <w:t>is</w:t>
      </w:r>
      <w:r w:rsidR="00356C18" w:rsidRPr="00937BE1">
        <w:t xml:space="preserve"> </w:t>
      </w:r>
      <w:r w:rsidRPr="00937BE1">
        <w:t>important</w:t>
      </w:r>
      <w:r w:rsidR="00356C18" w:rsidRPr="00937BE1">
        <w:t xml:space="preserve"> </w:t>
      </w:r>
      <w:r w:rsidRPr="00937BE1">
        <w:t>for</w:t>
      </w:r>
      <w:r w:rsidR="00356C18" w:rsidRPr="00937BE1">
        <w:t xml:space="preserve"> </w:t>
      </w:r>
      <w:r w:rsidRPr="00937BE1">
        <w:t>public</w:t>
      </w:r>
      <w:r w:rsidR="00356C18" w:rsidRPr="00937BE1">
        <w:t xml:space="preserve"> </w:t>
      </w:r>
      <w:r w:rsidRPr="00937BE1">
        <w:t>health.</w:t>
      </w:r>
    </w:p>
    <w:p w14:paraId="057E661D" w14:textId="464E652B" w:rsidR="00FC6661" w:rsidRPr="00937BE1" w:rsidRDefault="00FC6661" w:rsidP="00AE12C3">
      <w:pPr>
        <w:pStyle w:val="Body"/>
      </w:pPr>
      <w:r w:rsidRPr="00937BE1">
        <w:t>The</w:t>
      </w:r>
      <w:r w:rsidR="00356C18" w:rsidRPr="00937BE1">
        <w:t xml:space="preserve"> </w:t>
      </w:r>
      <w:r w:rsidRPr="00937BE1">
        <w:t>decisions</w:t>
      </w:r>
      <w:r w:rsidR="00356C18" w:rsidRPr="00937BE1">
        <w:t xml:space="preserve"> </w:t>
      </w:r>
      <w:r w:rsidRPr="00937BE1">
        <w:t>made</w:t>
      </w:r>
      <w:r w:rsidR="00356C18" w:rsidRPr="00937BE1">
        <w:t xml:space="preserve"> </w:t>
      </w:r>
      <w:r w:rsidRPr="00937BE1">
        <w:t>early</w:t>
      </w:r>
      <w:r w:rsidR="00356C18" w:rsidRPr="00937BE1">
        <w:t xml:space="preserve"> </w:t>
      </w:r>
      <w:r w:rsidRPr="00937BE1">
        <w:t>on</w:t>
      </w:r>
      <w:r w:rsidR="00356C18" w:rsidRPr="00937BE1">
        <w:t xml:space="preserve"> </w:t>
      </w:r>
      <w:r w:rsidRPr="00937BE1">
        <w:t>when</w:t>
      </w:r>
      <w:r w:rsidR="00356C18" w:rsidRPr="00937BE1">
        <w:t xml:space="preserve"> </w:t>
      </w:r>
      <w:r w:rsidRPr="00937BE1">
        <w:t>buying</w:t>
      </w:r>
      <w:r w:rsidR="00356C18" w:rsidRPr="00937BE1">
        <w:t xml:space="preserve"> </w:t>
      </w:r>
      <w:r w:rsidRPr="00937BE1">
        <w:t>or</w:t>
      </w:r>
      <w:r w:rsidR="00356C18" w:rsidRPr="00937BE1">
        <w:t xml:space="preserve"> </w:t>
      </w:r>
      <w:r w:rsidRPr="00937BE1">
        <w:t>building</w:t>
      </w:r>
      <w:r w:rsidR="00356C18" w:rsidRPr="00937BE1">
        <w:t xml:space="preserve"> </w:t>
      </w:r>
      <w:r w:rsidRPr="00937BE1">
        <w:t>a</w:t>
      </w:r>
      <w:r w:rsidR="00356C18" w:rsidRPr="00937BE1">
        <w:t xml:space="preserve"> </w:t>
      </w:r>
      <w:r w:rsidRPr="00937BE1">
        <w:t>home</w:t>
      </w:r>
      <w:r w:rsidR="00356C18" w:rsidRPr="00937BE1">
        <w:t xml:space="preserve"> </w:t>
      </w:r>
      <w:r w:rsidRPr="00937BE1">
        <w:t>can</w:t>
      </w:r>
      <w:r w:rsidR="00356C18" w:rsidRPr="00937BE1">
        <w:t xml:space="preserve"> </w:t>
      </w:r>
      <w:r w:rsidRPr="00937BE1">
        <w:t>affect</w:t>
      </w:r>
      <w:r w:rsidR="00356C18" w:rsidRPr="00937BE1">
        <w:t xml:space="preserve"> </w:t>
      </w:r>
      <w:r w:rsidRPr="00937BE1">
        <w:t>the</w:t>
      </w:r>
      <w:r w:rsidR="00356C18" w:rsidRPr="00937BE1">
        <w:t xml:space="preserve"> </w:t>
      </w:r>
      <w:r w:rsidRPr="00937BE1">
        <w:t>liveability</w:t>
      </w:r>
      <w:r w:rsidR="00356C18" w:rsidRPr="00937BE1">
        <w:t xml:space="preserve"> </w:t>
      </w:r>
      <w:r w:rsidRPr="00937BE1">
        <w:t>of</w:t>
      </w:r>
      <w:r w:rsidR="00356C18" w:rsidRPr="00937BE1">
        <w:t xml:space="preserve"> </w:t>
      </w:r>
      <w:r w:rsidR="004956ED" w:rsidRPr="00937BE1">
        <w:t xml:space="preserve">a </w:t>
      </w:r>
      <w:r w:rsidRPr="00937BE1">
        <w:t>home</w:t>
      </w:r>
      <w:r w:rsidR="00356C18" w:rsidRPr="00937BE1">
        <w:t xml:space="preserve"> </w:t>
      </w:r>
      <w:r w:rsidRPr="00937BE1">
        <w:t>for</w:t>
      </w:r>
      <w:r w:rsidR="00356C18" w:rsidRPr="00937BE1">
        <w:t xml:space="preserve"> </w:t>
      </w:r>
      <w:r w:rsidRPr="00937BE1">
        <w:t>decades</w:t>
      </w:r>
      <w:r w:rsidR="00356C18" w:rsidRPr="00937BE1">
        <w:t xml:space="preserve"> </w:t>
      </w:r>
      <w:r w:rsidRPr="00937BE1">
        <w:t>to</w:t>
      </w:r>
      <w:r w:rsidR="00356C18" w:rsidRPr="00937BE1">
        <w:t xml:space="preserve"> </w:t>
      </w:r>
      <w:r w:rsidRPr="00937BE1">
        <w:t>come.</w:t>
      </w:r>
      <w:r w:rsidR="00356C18" w:rsidRPr="00937BE1">
        <w:t xml:space="preserve"> </w:t>
      </w:r>
      <w:r w:rsidRPr="00937BE1">
        <w:t>These</w:t>
      </w:r>
      <w:r w:rsidR="00356C18" w:rsidRPr="00937BE1">
        <w:t xml:space="preserve"> </w:t>
      </w:r>
      <w:r w:rsidRPr="00937BE1">
        <w:t>choices</w:t>
      </w:r>
      <w:r w:rsidR="00356C18" w:rsidRPr="00937BE1">
        <w:t xml:space="preserve"> </w:t>
      </w:r>
      <w:r w:rsidRPr="00937BE1">
        <w:t>can</w:t>
      </w:r>
      <w:r w:rsidR="00356C18" w:rsidRPr="00937BE1">
        <w:t xml:space="preserve"> </w:t>
      </w:r>
      <w:r w:rsidRPr="00937BE1">
        <w:t>support</w:t>
      </w:r>
      <w:r w:rsidR="00356C18" w:rsidRPr="00937BE1">
        <w:t xml:space="preserve"> </w:t>
      </w:r>
      <w:r w:rsidRPr="00937BE1">
        <w:t>the</w:t>
      </w:r>
      <w:r w:rsidR="00356C18" w:rsidRPr="00937BE1">
        <w:t xml:space="preserve"> </w:t>
      </w:r>
      <w:r w:rsidRPr="00937BE1">
        <w:t>home</w:t>
      </w:r>
      <w:r w:rsidR="00356C18" w:rsidRPr="00937BE1">
        <w:t xml:space="preserve"> </w:t>
      </w:r>
      <w:r w:rsidRPr="00937BE1">
        <w:t>environment</w:t>
      </w:r>
      <w:r w:rsidR="00356C18" w:rsidRPr="00937BE1">
        <w:t xml:space="preserve"> </w:t>
      </w:r>
      <w:r w:rsidRPr="00937BE1">
        <w:t>to</w:t>
      </w:r>
      <w:r w:rsidR="00356C18" w:rsidRPr="00937BE1">
        <w:t xml:space="preserve"> </w:t>
      </w:r>
      <w:r w:rsidRPr="00937BE1">
        <w:t>be</w:t>
      </w:r>
      <w:r w:rsidR="00356C18" w:rsidRPr="00937BE1">
        <w:t xml:space="preserve"> </w:t>
      </w:r>
      <w:r w:rsidRPr="00937BE1">
        <w:t>liveable</w:t>
      </w:r>
      <w:r w:rsidR="00356C18" w:rsidRPr="00937BE1">
        <w:t xml:space="preserve"> </w:t>
      </w:r>
      <w:r w:rsidRPr="00937BE1">
        <w:t>and</w:t>
      </w:r>
      <w:r w:rsidR="00356C18" w:rsidRPr="00937BE1">
        <w:t xml:space="preserve"> </w:t>
      </w:r>
      <w:r w:rsidRPr="00937BE1">
        <w:t>adaptable</w:t>
      </w:r>
      <w:r w:rsidR="00356C18" w:rsidRPr="00937BE1">
        <w:t xml:space="preserve"> </w:t>
      </w:r>
      <w:r w:rsidRPr="00937BE1">
        <w:t>to</w:t>
      </w:r>
      <w:r w:rsidR="00356C18" w:rsidRPr="00937BE1">
        <w:t xml:space="preserve"> </w:t>
      </w:r>
      <w:r w:rsidRPr="00937BE1">
        <w:t>the</w:t>
      </w:r>
      <w:r w:rsidR="00356C18" w:rsidRPr="00937BE1">
        <w:t xml:space="preserve"> </w:t>
      </w:r>
      <w:r w:rsidRPr="00937BE1">
        <w:t>changing</w:t>
      </w:r>
      <w:r w:rsidR="00356C18" w:rsidRPr="00937BE1">
        <w:t xml:space="preserve"> </w:t>
      </w:r>
      <w:r w:rsidRPr="00937BE1">
        <w:t>needs</w:t>
      </w:r>
      <w:r w:rsidR="00356C18" w:rsidRPr="00937BE1">
        <w:t xml:space="preserve"> </w:t>
      </w:r>
      <w:r w:rsidRPr="00937BE1">
        <w:t>so</w:t>
      </w:r>
      <w:r w:rsidR="00356C18" w:rsidRPr="00937BE1">
        <w:t xml:space="preserve"> </w:t>
      </w:r>
      <w:r w:rsidRPr="00937BE1">
        <w:t>it</w:t>
      </w:r>
      <w:r w:rsidR="00356C18" w:rsidRPr="00937BE1">
        <w:t xml:space="preserve"> </w:t>
      </w:r>
      <w:r w:rsidRPr="00937BE1">
        <w:t>remains</w:t>
      </w:r>
      <w:r w:rsidR="00356C18" w:rsidRPr="00937BE1">
        <w:t xml:space="preserve"> </w:t>
      </w:r>
      <w:r w:rsidRPr="00937BE1">
        <w:t>comfortable,</w:t>
      </w:r>
      <w:r w:rsidR="00356C18" w:rsidRPr="00937BE1">
        <w:t xml:space="preserve"> </w:t>
      </w:r>
      <w:r w:rsidRPr="00937BE1">
        <w:t>efficient</w:t>
      </w:r>
      <w:r w:rsidR="00356C18" w:rsidRPr="00937BE1">
        <w:t xml:space="preserve"> </w:t>
      </w:r>
      <w:r w:rsidRPr="00937BE1">
        <w:t>and</w:t>
      </w:r>
      <w:r w:rsidR="00356C18" w:rsidRPr="00937BE1">
        <w:t xml:space="preserve"> </w:t>
      </w:r>
      <w:r w:rsidRPr="00937BE1">
        <w:t>cost-effective</w:t>
      </w:r>
      <w:r w:rsidR="00356C18" w:rsidRPr="00937BE1">
        <w:t xml:space="preserve"> </w:t>
      </w:r>
      <w:r w:rsidRPr="00937BE1">
        <w:t>in</w:t>
      </w:r>
      <w:r w:rsidR="00356C18" w:rsidRPr="00937BE1">
        <w:t xml:space="preserve"> </w:t>
      </w:r>
      <w:r w:rsidRPr="00937BE1">
        <w:t>the</w:t>
      </w:r>
      <w:r w:rsidR="00356C18" w:rsidRPr="00937BE1">
        <w:t xml:space="preserve"> </w:t>
      </w:r>
      <w:r w:rsidRPr="00937BE1">
        <w:t>long</w:t>
      </w:r>
      <w:r w:rsidR="00356C18" w:rsidRPr="00937BE1">
        <w:t xml:space="preserve"> </w:t>
      </w:r>
      <w:r w:rsidRPr="00937BE1">
        <w:t>term</w:t>
      </w:r>
      <w:r w:rsidR="00356C18" w:rsidRPr="00937BE1">
        <w:t xml:space="preserve"> </w:t>
      </w:r>
      <w:r w:rsidRPr="00937BE1">
        <w:t>(</w:t>
      </w:r>
      <w:r w:rsidR="004956ED" w:rsidRPr="00937BE1">
        <w:t>Your Home</w:t>
      </w:r>
      <w:r w:rsidR="00197706" w:rsidRPr="00937BE1">
        <w:rPr>
          <w:rFonts w:eastAsia="Arial" w:cs="Arial"/>
        </w:rPr>
        <w:t>, 202</w:t>
      </w:r>
      <w:r w:rsidR="00063E0F" w:rsidRPr="00937BE1">
        <w:rPr>
          <w:rFonts w:eastAsia="Arial" w:cs="Arial"/>
        </w:rPr>
        <w:t>4).</w:t>
      </w:r>
    </w:p>
    <w:p w14:paraId="5D201224" w14:textId="310D6A0E" w:rsidR="00FC6661" w:rsidRPr="00937BE1" w:rsidRDefault="00FC6661" w:rsidP="00AE12C3">
      <w:pPr>
        <w:pStyle w:val="Body"/>
      </w:pPr>
      <w:r w:rsidRPr="00937BE1">
        <w:lastRenderedPageBreak/>
        <w:t>Poor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can</w:t>
      </w:r>
      <w:r w:rsidR="00356C18" w:rsidRPr="00937BE1">
        <w:t xml:space="preserve"> </w:t>
      </w:r>
      <w:r w:rsidRPr="00937BE1">
        <w:t>cause</w:t>
      </w:r>
      <w:r w:rsidR="00356C18" w:rsidRPr="00937BE1">
        <w:t xml:space="preserve"> </w:t>
      </w:r>
      <w:r w:rsidRPr="00937BE1">
        <w:t>health</w:t>
      </w:r>
      <w:r w:rsidR="00356C18" w:rsidRPr="00937BE1">
        <w:t xml:space="preserve"> </w:t>
      </w:r>
      <w:r w:rsidRPr="00937BE1">
        <w:t>problems.</w:t>
      </w:r>
      <w:r w:rsidR="00356C18" w:rsidRPr="00937BE1">
        <w:t xml:space="preserve"> </w:t>
      </w:r>
      <w:r w:rsidR="0034281B" w:rsidRPr="00937BE1">
        <w:t xml:space="preserve">Victorians </w:t>
      </w:r>
      <w:r w:rsidRPr="00937BE1">
        <w:t>spend</w:t>
      </w:r>
      <w:r w:rsidR="00356C18" w:rsidRPr="00937BE1">
        <w:t xml:space="preserve"> </w:t>
      </w:r>
      <w:r w:rsidRPr="00937BE1">
        <w:t>a</w:t>
      </w:r>
      <w:r w:rsidR="00356C18" w:rsidRPr="00937BE1">
        <w:t xml:space="preserve"> </w:t>
      </w:r>
      <w:r w:rsidRPr="00937BE1">
        <w:t>lot</w:t>
      </w:r>
      <w:r w:rsidR="00356C18" w:rsidRPr="00937BE1">
        <w:t xml:space="preserve"> </w:t>
      </w:r>
      <w:r w:rsidRPr="00937BE1">
        <w:t>of</w:t>
      </w:r>
      <w:r w:rsidR="00356C18" w:rsidRPr="00937BE1">
        <w:t xml:space="preserve"> </w:t>
      </w:r>
      <w:r w:rsidRPr="00937BE1">
        <w:t>time</w:t>
      </w:r>
      <w:r w:rsidR="00356C18" w:rsidRPr="00937BE1">
        <w:t xml:space="preserve"> </w:t>
      </w:r>
      <w:r w:rsidRPr="00937BE1">
        <w:t>inside</w:t>
      </w:r>
      <w:r w:rsidR="00356C18" w:rsidRPr="00937BE1">
        <w:t xml:space="preserve"> </w:t>
      </w:r>
      <w:r w:rsidRPr="00937BE1">
        <w:t>their</w:t>
      </w:r>
      <w:r w:rsidR="00356C18" w:rsidRPr="00937BE1">
        <w:t xml:space="preserve"> </w:t>
      </w:r>
      <w:r w:rsidRPr="00937BE1">
        <w:t>homes,</w:t>
      </w:r>
      <w:r w:rsidR="00356C18" w:rsidRPr="00937BE1">
        <w:t xml:space="preserve"> </w:t>
      </w:r>
      <w:r w:rsidRPr="00937BE1">
        <w:t>so</w:t>
      </w:r>
      <w:r w:rsidR="00356C18" w:rsidRPr="00937BE1">
        <w:t xml:space="preserve"> </w:t>
      </w:r>
      <w:r w:rsidRPr="00937BE1">
        <w:t>it</w:t>
      </w:r>
      <w:r w:rsidR="00356C18" w:rsidRPr="00937BE1">
        <w:t xml:space="preserve"> </w:t>
      </w:r>
      <w:r w:rsidRPr="00937BE1">
        <w:t>is</w:t>
      </w:r>
      <w:r w:rsidR="00356C18" w:rsidRPr="00937BE1">
        <w:t xml:space="preserve"> </w:t>
      </w:r>
      <w:r w:rsidRPr="00937BE1">
        <w:t>important</w:t>
      </w:r>
      <w:r w:rsidR="00356C18" w:rsidRPr="00937BE1">
        <w:t xml:space="preserve"> </w:t>
      </w:r>
      <w:r w:rsidRPr="00937BE1">
        <w:t>to</w:t>
      </w:r>
      <w:r w:rsidR="00356C18" w:rsidRPr="00937BE1">
        <w:t xml:space="preserve"> </w:t>
      </w:r>
      <w:r w:rsidRPr="00937BE1">
        <w:t>ensure</w:t>
      </w:r>
      <w:r w:rsidR="00356C18" w:rsidRPr="00937BE1">
        <w:t xml:space="preserve"> </w:t>
      </w:r>
      <w:r w:rsidRPr="00937BE1">
        <w:t>good</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by</w:t>
      </w:r>
      <w:r w:rsidR="00356C18" w:rsidRPr="00937BE1">
        <w:t xml:space="preserve"> </w:t>
      </w:r>
      <w:r w:rsidRPr="00937BE1">
        <w:t>finding</w:t>
      </w:r>
      <w:r w:rsidR="00356C18" w:rsidRPr="00937BE1">
        <w:t xml:space="preserve"> </w:t>
      </w:r>
      <w:r w:rsidRPr="00937BE1">
        <w:t>ways</w:t>
      </w:r>
      <w:r w:rsidR="00356C18" w:rsidRPr="00937BE1">
        <w:t xml:space="preserve"> </w:t>
      </w:r>
      <w:r w:rsidRPr="00937BE1">
        <w:t>to</w:t>
      </w:r>
      <w:r w:rsidR="00356C18" w:rsidRPr="00937BE1">
        <w:t xml:space="preserve"> </w:t>
      </w:r>
      <w:r w:rsidRPr="00937BE1">
        <w:t>prevent</w:t>
      </w:r>
      <w:r w:rsidR="00356C18" w:rsidRPr="00937BE1">
        <w:t xml:space="preserve"> </w:t>
      </w:r>
      <w:r w:rsidRPr="00937BE1">
        <w:t>or</w:t>
      </w:r>
      <w:r w:rsidR="00356C18" w:rsidRPr="00937BE1">
        <w:t xml:space="preserve"> </w:t>
      </w:r>
      <w:r w:rsidRPr="00937BE1">
        <w:t>limit</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and</w:t>
      </w:r>
      <w:r w:rsidR="00356C18" w:rsidRPr="00937BE1">
        <w:t xml:space="preserve"> </w:t>
      </w:r>
      <w:r w:rsidRPr="00937BE1">
        <w:t>by</w:t>
      </w:r>
      <w:r w:rsidR="00356C18" w:rsidRPr="00937BE1">
        <w:t xml:space="preserve"> </w:t>
      </w:r>
      <w:r w:rsidRPr="00937BE1">
        <w:t>ventilating</w:t>
      </w:r>
      <w:r w:rsidR="00356C18" w:rsidRPr="00937BE1">
        <w:t xml:space="preserve"> </w:t>
      </w:r>
      <w:r w:rsidR="0034281B" w:rsidRPr="00937BE1">
        <w:t xml:space="preserve">our </w:t>
      </w:r>
      <w:r w:rsidRPr="00937BE1">
        <w:t>home</w:t>
      </w:r>
      <w:r w:rsidR="0034281B" w:rsidRPr="00937BE1">
        <w:t>s</w:t>
      </w:r>
      <w:r w:rsidRPr="00937BE1">
        <w:t>.</w:t>
      </w:r>
    </w:p>
    <w:p w14:paraId="3264E458" w14:textId="0E88C00A" w:rsidR="00FC6661" w:rsidRPr="00937BE1" w:rsidRDefault="00FC6661" w:rsidP="00FC6661">
      <w:pPr>
        <w:pStyle w:val="Heading3"/>
      </w:pPr>
      <w:bookmarkStart w:id="456" w:name="_Toc173153551"/>
      <w:bookmarkStart w:id="457" w:name="_Toc878122816"/>
      <w:r w:rsidRPr="00937BE1">
        <w:t>Housing</w:t>
      </w:r>
      <w:r w:rsidR="00356C18" w:rsidRPr="00937BE1">
        <w:t xml:space="preserve"> </w:t>
      </w:r>
      <w:r w:rsidRPr="00937BE1">
        <w:t>a</w:t>
      </w:r>
      <w:r w:rsidR="00356C18" w:rsidRPr="00937BE1">
        <w:t xml:space="preserve"> </w:t>
      </w:r>
      <w:r w:rsidRPr="00937BE1">
        <w:t>growing</w:t>
      </w:r>
      <w:r w:rsidR="00356C18" w:rsidRPr="00937BE1">
        <w:t xml:space="preserve"> </w:t>
      </w:r>
      <w:r w:rsidRPr="00937BE1">
        <w:t>population</w:t>
      </w:r>
      <w:bookmarkEnd w:id="456"/>
      <w:bookmarkEnd w:id="457"/>
    </w:p>
    <w:p w14:paraId="6398C1B5" w14:textId="4ED1E387" w:rsidR="00FC6661" w:rsidRPr="00937BE1" w:rsidRDefault="00FC6661" w:rsidP="00AE12C3">
      <w:pPr>
        <w:pStyle w:val="Body"/>
      </w:pPr>
      <w:r w:rsidRPr="00937BE1">
        <w:rPr>
          <w:color w:val="000000" w:themeColor="text1"/>
        </w:rPr>
        <w:t>By</w:t>
      </w:r>
      <w:r w:rsidR="00356C18" w:rsidRPr="00937BE1">
        <w:rPr>
          <w:color w:val="000000" w:themeColor="text1"/>
        </w:rPr>
        <w:t xml:space="preserve"> </w:t>
      </w:r>
      <w:r w:rsidRPr="00937BE1">
        <w:rPr>
          <w:color w:val="000000" w:themeColor="text1"/>
        </w:rPr>
        <w:t>2051</w:t>
      </w:r>
      <w:r w:rsidR="00356C18" w:rsidRPr="00937BE1">
        <w:rPr>
          <w:color w:val="000000" w:themeColor="text1"/>
        </w:rPr>
        <w:t xml:space="preserve"> </w:t>
      </w:r>
      <w:r w:rsidRPr="00937BE1">
        <w:rPr>
          <w:color w:val="000000" w:themeColor="text1"/>
        </w:rPr>
        <w:t>Victoria's</w:t>
      </w:r>
      <w:r w:rsidR="00356C18" w:rsidRPr="00937BE1">
        <w:rPr>
          <w:color w:val="000000" w:themeColor="text1"/>
        </w:rPr>
        <w:t xml:space="preserve"> </w:t>
      </w:r>
      <w:r w:rsidRPr="00937BE1">
        <w:rPr>
          <w:color w:val="000000" w:themeColor="text1"/>
        </w:rPr>
        <w:t>population</w:t>
      </w:r>
      <w:r w:rsidR="00356C18" w:rsidRPr="00937BE1">
        <w:rPr>
          <w:color w:val="000000" w:themeColor="text1"/>
        </w:rPr>
        <w:t xml:space="preserve"> </w:t>
      </w:r>
      <w:r w:rsidRPr="00937BE1">
        <w:rPr>
          <w:color w:val="000000" w:themeColor="text1"/>
        </w:rPr>
        <w:t>is</w:t>
      </w:r>
      <w:r w:rsidR="00356C18" w:rsidRPr="00937BE1">
        <w:rPr>
          <w:color w:val="000000" w:themeColor="text1"/>
        </w:rPr>
        <w:t xml:space="preserve"> </w:t>
      </w:r>
      <w:r w:rsidRPr="00937BE1">
        <w:rPr>
          <w:color w:val="000000" w:themeColor="text1"/>
        </w:rPr>
        <w:t>projected</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increase</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10.3</w:t>
      </w:r>
      <w:r w:rsidR="00356C18" w:rsidRPr="00937BE1">
        <w:rPr>
          <w:color w:val="000000" w:themeColor="text1"/>
        </w:rPr>
        <w:t xml:space="preserve"> </w:t>
      </w:r>
      <w:r w:rsidRPr="00937BE1">
        <w:rPr>
          <w:color w:val="000000" w:themeColor="text1"/>
        </w:rPr>
        <w:t>million</w:t>
      </w:r>
      <w:r w:rsidR="00356C18" w:rsidRPr="00937BE1">
        <w:rPr>
          <w:color w:val="000000" w:themeColor="text1"/>
        </w:rPr>
        <w:t xml:space="preserve"> </w:t>
      </w:r>
      <w:r w:rsidRPr="00937BE1">
        <w:rPr>
          <w:color w:val="000000" w:themeColor="text1"/>
        </w:rPr>
        <w:t>people.</w:t>
      </w:r>
      <w:r w:rsidR="00356C18" w:rsidRPr="00937BE1">
        <w:rPr>
          <w:color w:val="000000" w:themeColor="text1"/>
        </w:rPr>
        <w:t xml:space="preserve"> </w:t>
      </w:r>
      <w:r w:rsidRPr="00937BE1">
        <w:t>This</w:t>
      </w:r>
      <w:r w:rsidR="00356C18" w:rsidRPr="00937BE1">
        <w:t xml:space="preserve"> </w:t>
      </w:r>
      <w:r w:rsidRPr="00937BE1">
        <w:t>increase</w:t>
      </w:r>
      <w:r w:rsidR="00356C18" w:rsidRPr="00937BE1">
        <w:t xml:space="preserve"> </w:t>
      </w:r>
      <w:r w:rsidRPr="00937BE1">
        <w:t>in</w:t>
      </w:r>
      <w:r w:rsidR="00356C18" w:rsidRPr="00937BE1">
        <w:t xml:space="preserve"> </w:t>
      </w:r>
      <w:r w:rsidRPr="00937BE1">
        <w:t>population</w:t>
      </w:r>
      <w:r w:rsidR="00356C18" w:rsidRPr="00937BE1">
        <w:t xml:space="preserve"> </w:t>
      </w:r>
      <w:r w:rsidR="0034281B" w:rsidRPr="00937BE1">
        <w:t xml:space="preserve">will result from a </w:t>
      </w:r>
      <w:r w:rsidRPr="00937BE1">
        <w:t>population</w:t>
      </w:r>
      <w:r w:rsidR="00356C18" w:rsidRPr="00937BE1">
        <w:t xml:space="preserve"> </w:t>
      </w:r>
      <w:r w:rsidRPr="00937BE1">
        <w:t>increase</w:t>
      </w:r>
      <w:r w:rsidR="00356C18" w:rsidRPr="00937BE1">
        <w:t xml:space="preserve"> </w:t>
      </w:r>
      <w:r w:rsidRPr="00937BE1">
        <w:t>of</w:t>
      </w:r>
      <w:r w:rsidR="00356C18" w:rsidRPr="00937BE1">
        <w:t xml:space="preserve"> </w:t>
      </w:r>
      <w:r w:rsidRPr="00937BE1">
        <w:t>1.0</w:t>
      </w:r>
      <w:r w:rsidRPr="00937BE1">
        <w:rPr>
          <w:color w:val="2A2736"/>
        </w:rPr>
        <w:t>6</w:t>
      </w:r>
      <w:r w:rsidR="00356C18" w:rsidRPr="00937BE1">
        <w:rPr>
          <w:color w:val="2A2736"/>
        </w:rPr>
        <w:t xml:space="preserve"> </w:t>
      </w:r>
      <w:r w:rsidRPr="00937BE1">
        <w:rPr>
          <w:color w:val="2A2736"/>
        </w:rPr>
        <w:t>million</w:t>
      </w:r>
      <w:r w:rsidR="00356C18" w:rsidRPr="00937BE1">
        <w:rPr>
          <w:color w:val="2A2736"/>
        </w:rPr>
        <w:t xml:space="preserve"> </w:t>
      </w:r>
      <w:r w:rsidRPr="00937BE1">
        <w:rPr>
          <w:color w:val="2A2736"/>
        </w:rPr>
        <w:t>people</w:t>
      </w:r>
      <w:r w:rsidR="00356C18" w:rsidRPr="00937BE1">
        <w:rPr>
          <w:color w:val="2A2736"/>
        </w:rPr>
        <w:t xml:space="preserve"> </w:t>
      </w:r>
      <w:r w:rsidRPr="00937BE1">
        <w:rPr>
          <w:color w:val="2A2736"/>
        </w:rPr>
        <w:t>and</w:t>
      </w:r>
      <w:r w:rsidR="00356C18" w:rsidRPr="00937BE1">
        <w:rPr>
          <w:color w:val="2A2736"/>
        </w:rPr>
        <w:t xml:space="preserve"> </w:t>
      </w:r>
      <w:r w:rsidRPr="00937BE1">
        <w:rPr>
          <w:color w:val="2A2736"/>
        </w:rPr>
        <w:t>net</w:t>
      </w:r>
      <w:r w:rsidR="00356C18" w:rsidRPr="00937BE1">
        <w:rPr>
          <w:color w:val="2A2736"/>
        </w:rPr>
        <w:t xml:space="preserve"> </w:t>
      </w:r>
      <w:r w:rsidRPr="00937BE1">
        <w:rPr>
          <w:color w:val="2A2736"/>
        </w:rPr>
        <w:t>migration</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2.47</w:t>
      </w:r>
      <w:r w:rsidR="00356C18" w:rsidRPr="00937BE1">
        <w:rPr>
          <w:color w:val="2A2736"/>
        </w:rPr>
        <w:t xml:space="preserve"> </w:t>
      </w:r>
      <w:r w:rsidRPr="00937BE1">
        <w:rPr>
          <w:color w:val="2A2736"/>
        </w:rPr>
        <w:t>million</w:t>
      </w:r>
      <w:r w:rsidR="00356C18" w:rsidRPr="00937BE1">
        <w:rPr>
          <w:color w:val="2A2736"/>
        </w:rPr>
        <w:t xml:space="preserve"> </w:t>
      </w:r>
      <w:r w:rsidRPr="00937BE1">
        <w:rPr>
          <w:color w:val="2A2736"/>
        </w:rPr>
        <w:t>people</w:t>
      </w:r>
      <w:r w:rsidR="00356C18" w:rsidRPr="00937BE1">
        <w:rPr>
          <w:color w:val="2A2736"/>
        </w:rPr>
        <w:t xml:space="preserve"> </w:t>
      </w:r>
      <w:r w:rsidRPr="00937BE1">
        <w:rPr>
          <w:color w:val="2A2736"/>
        </w:rPr>
        <w:t>(</w:t>
      </w:r>
      <w:r w:rsidRPr="00937BE1">
        <w:t>Department</w:t>
      </w:r>
      <w:r w:rsidR="00356C18" w:rsidRPr="00937BE1">
        <w:t xml:space="preserve"> </w:t>
      </w:r>
      <w:r w:rsidRPr="00937BE1">
        <w:t>of</w:t>
      </w:r>
      <w:r w:rsidR="00356C18" w:rsidRPr="00937BE1">
        <w:t xml:space="preserve"> </w:t>
      </w:r>
      <w:r w:rsidRPr="00937BE1">
        <w:t>Transport</w:t>
      </w:r>
      <w:r w:rsidR="00356C18" w:rsidRPr="00937BE1">
        <w:t xml:space="preserve"> </w:t>
      </w:r>
      <w:r w:rsidRPr="00937BE1">
        <w:t>and</w:t>
      </w:r>
      <w:r w:rsidR="00356C18" w:rsidRPr="00937BE1">
        <w:t xml:space="preserve"> </w:t>
      </w:r>
      <w:r w:rsidRPr="00937BE1">
        <w:t>Planning</w:t>
      </w:r>
      <w:r w:rsidR="0040404D" w:rsidRPr="00937BE1">
        <w:t>, 2023</w:t>
      </w:r>
      <w:r w:rsidRPr="00937BE1">
        <w:t>).</w:t>
      </w:r>
    </w:p>
    <w:p w14:paraId="764C305E" w14:textId="4913B63B" w:rsidR="00FC6661" w:rsidRPr="00937BE1" w:rsidRDefault="00FC6661" w:rsidP="00AE12C3">
      <w:pPr>
        <w:pStyle w:val="Body"/>
      </w:pPr>
      <w:r w:rsidRPr="00937BE1">
        <w:t>Population</w:t>
      </w:r>
      <w:r w:rsidR="00356C18" w:rsidRPr="00937BE1">
        <w:t xml:space="preserve"> </w:t>
      </w:r>
      <w:r w:rsidRPr="00937BE1">
        <w:t>growth</w:t>
      </w:r>
      <w:r w:rsidR="00356C18" w:rsidRPr="00937BE1">
        <w:t xml:space="preserve"> </w:t>
      </w:r>
      <w:r w:rsidRPr="00937BE1">
        <w:t>increases</w:t>
      </w:r>
      <w:r w:rsidR="00356C18" w:rsidRPr="00937BE1">
        <w:t xml:space="preserve"> </w:t>
      </w:r>
      <w:r w:rsidRPr="00937BE1">
        <w:t>the</w:t>
      </w:r>
      <w:r w:rsidR="00356C18" w:rsidRPr="00937BE1">
        <w:t xml:space="preserve"> </w:t>
      </w:r>
      <w:r w:rsidRPr="00937BE1">
        <w:t>demand</w:t>
      </w:r>
      <w:r w:rsidR="00356C18" w:rsidRPr="00937BE1">
        <w:t xml:space="preserve"> </w:t>
      </w:r>
      <w:r w:rsidRPr="00937BE1">
        <w:t>for</w:t>
      </w:r>
      <w:r w:rsidR="00356C18" w:rsidRPr="00937BE1">
        <w:t xml:space="preserve"> </w:t>
      </w:r>
      <w:r w:rsidRPr="00937BE1">
        <w:t>housing.</w:t>
      </w:r>
      <w:r w:rsidR="00356C18" w:rsidRPr="00937BE1">
        <w:t xml:space="preserve"> </w:t>
      </w:r>
      <w:r w:rsidRPr="00937BE1">
        <w:t>Improving</w:t>
      </w:r>
      <w:r w:rsidR="00356C18" w:rsidRPr="00937BE1">
        <w:t xml:space="preserve"> </w:t>
      </w:r>
      <w:r w:rsidRPr="00937BE1">
        <w:t>housing</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reducing</w:t>
      </w:r>
      <w:r w:rsidR="00356C18" w:rsidRPr="00937BE1">
        <w:t xml:space="preserve"> </w:t>
      </w:r>
      <w:r w:rsidRPr="00937BE1">
        <w:t>health</w:t>
      </w:r>
      <w:r w:rsidR="00356C18" w:rsidRPr="00937BE1">
        <w:t xml:space="preserve"> </w:t>
      </w:r>
      <w:r w:rsidRPr="00937BE1">
        <w:t>risks</w:t>
      </w:r>
      <w:r w:rsidR="00356C18" w:rsidRPr="00937BE1">
        <w:t xml:space="preserve"> </w:t>
      </w:r>
      <w:r w:rsidRPr="00937BE1">
        <w:t>in</w:t>
      </w:r>
      <w:r w:rsidR="00356C18" w:rsidRPr="00937BE1">
        <w:t xml:space="preserve"> </w:t>
      </w:r>
      <w:r w:rsidR="0034281B" w:rsidRPr="00937BE1">
        <w:t xml:space="preserve">our </w:t>
      </w:r>
      <w:r w:rsidRPr="00937BE1">
        <w:t>home</w:t>
      </w:r>
      <w:r w:rsidR="0034281B" w:rsidRPr="00937BE1">
        <w:t>s</w:t>
      </w:r>
      <w:r w:rsidR="00356C18" w:rsidRPr="00937BE1">
        <w:t xml:space="preserve"> </w:t>
      </w:r>
      <w:r w:rsidRPr="00937BE1">
        <w:t>is</w:t>
      </w:r>
      <w:r w:rsidR="00356C18" w:rsidRPr="00937BE1">
        <w:t xml:space="preserve"> </w:t>
      </w:r>
      <w:r w:rsidRPr="00937BE1">
        <w:t>essential</w:t>
      </w:r>
      <w:r w:rsidR="00356C18" w:rsidRPr="00937BE1">
        <w:t xml:space="preserve"> </w:t>
      </w:r>
      <w:r w:rsidRPr="00937BE1">
        <w:t>for</w:t>
      </w:r>
      <w:r w:rsidR="00356C18" w:rsidRPr="00937BE1">
        <w:t xml:space="preserve"> </w:t>
      </w:r>
      <w:r w:rsidRPr="00937BE1">
        <w:t>protecting</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maintaining</w:t>
      </w:r>
      <w:r w:rsidR="00356C18" w:rsidRPr="00937BE1">
        <w:t xml:space="preserve"> </w:t>
      </w:r>
      <w:r w:rsidRPr="00937BE1">
        <w:t>wellbeing</w:t>
      </w:r>
      <w:r w:rsidR="00356C18" w:rsidRPr="00937BE1">
        <w:t xml:space="preserve"> </w:t>
      </w:r>
      <w:r w:rsidRPr="00937BE1">
        <w:t>(</w:t>
      </w:r>
      <w:r w:rsidR="0034281B" w:rsidRPr="00937BE1">
        <w:t>WHO</w:t>
      </w:r>
      <w:r w:rsidRPr="00937BE1">
        <w:t>,</w:t>
      </w:r>
      <w:r w:rsidR="00356C18" w:rsidRPr="00937BE1">
        <w:t xml:space="preserve"> </w:t>
      </w:r>
      <w:r w:rsidRPr="00937BE1">
        <w:t>2018).</w:t>
      </w:r>
    </w:p>
    <w:p w14:paraId="63E86A67" w14:textId="69936353" w:rsidR="00FC6661" w:rsidRPr="00937BE1" w:rsidRDefault="009E7160" w:rsidP="00AE12C3">
      <w:pPr>
        <w:pStyle w:val="Body"/>
      </w:pPr>
      <w:r w:rsidRPr="00937BE1">
        <w:t>H</w:t>
      </w:r>
      <w:r w:rsidR="00FC6661" w:rsidRPr="00937BE1">
        <w:t>ousing</w:t>
      </w:r>
      <w:r w:rsidR="00356C18" w:rsidRPr="00937BE1">
        <w:t xml:space="preserve"> </w:t>
      </w:r>
      <w:r w:rsidR="00FC6661" w:rsidRPr="00937BE1">
        <w:t>affordability</w:t>
      </w:r>
      <w:r w:rsidR="00356C18" w:rsidRPr="00937BE1">
        <w:t xml:space="preserve"> </w:t>
      </w:r>
      <w:r w:rsidR="00FC6661" w:rsidRPr="00937BE1">
        <w:t>and</w:t>
      </w:r>
      <w:r w:rsidR="00356C18" w:rsidRPr="00937BE1">
        <w:t xml:space="preserve"> </w:t>
      </w:r>
      <w:r w:rsidR="00FC6661" w:rsidRPr="00937BE1">
        <w:t>accessibility</w:t>
      </w:r>
      <w:r w:rsidR="00356C18" w:rsidRPr="00937BE1">
        <w:t xml:space="preserve"> </w:t>
      </w:r>
      <w:r w:rsidR="00FC6661" w:rsidRPr="00937BE1">
        <w:t>is</w:t>
      </w:r>
      <w:r w:rsidR="00356C18" w:rsidRPr="00937BE1">
        <w:t xml:space="preserve"> </w:t>
      </w:r>
      <w:r w:rsidRPr="00937BE1">
        <w:t xml:space="preserve">also </w:t>
      </w:r>
      <w:r w:rsidR="00FC6661" w:rsidRPr="00937BE1">
        <w:t>connected</w:t>
      </w:r>
      <w:r w:rsidR="00356C18" w:rsidRPr="00937BE1">
        <w:t xml:space="preserve"> </w:t>
      </w:r>
      <w:r w:rsidR="00FC6661" w:rsidRPr="00937BE1">
        <w:t>to</w:t>
      </w:r>
      <w:r w:rsidR="00356C18" w:rsidRPr="00937BE1">
        <w:t xml:space="preserve"> </w:t>
      </w:r>
      <w:r w:rsidR="00FC6661" w:rsidRPr="00937BE1">
        <w:t>wellbeing.</w:t>
      </w:r>
    </w:p>
    <w:p w14:paraId="6646CCC1" w14:textId="3D4B9787" w:rsidR="00FC6661" w:rsidRPr="00937BE1" w:rsidRDefault="00FC6661" w:rsidP="00FC6661">
      <w:pPr>
        <w:pStyle w:val="Heading3"/>
      </w:pPr>
      <w:bookmarkStart w:id="458" w:name="_Toc173153552"/>
      <w:bookmarkStart w:id="459" w:name="_Toc547426151"/>
      <w:r w:rsidRPr="00937BE1">
        <w:t>Guidelines</w:t>
      </w:r>
      <w:r w:rsidR="00356C18" w:rsidRPr="00937BE1">
        <w:t xml:space="preserve"> </w:t>
      </w:r>
      <w:r w:rsidRPr="00937BE1">
        <w:t>on</w:t>
      </w:r>
      <w:r w:rsidR="00356C18" w:rsidRPr="00937BE1">
        <w:t xml:space="preserve"> </w:t>
      </w:r>
      <w:r w:rsidRPr="00937BE1">
        <w:t>housing</w:t>
      </w:r>
      <w:r w:rsidR="00356C18" w:rsidRPr="00937BE1">
        <w:t xml:space="preserve"> </w:t>
      </w:r>
      <w:r w:rsidRPr="00937BE1">
        <w:t>and</w:t>
      </w:r>
      <w:r w:rsidR="00356C18" w:rsidRPr="00937BE1">
        <w:t xml:space="preserve"> </w:t>
      </w:r>
      <w:r w:rsidRPr="00937BE1">
        <w:t>health</w:t>
      </w:r>
      <w:bookmarkEnd w:id="458"/>
      <w:bookmarkEnd w:id="459"/>
    </w:p>
    <w:p w14:paraId="42CDA0F9" w14:textId="54CB5BD7" w:rsidR="0034281B" w:rsidRPr="00937BE1" w:rsidRDefault="0034281B" w:rsidP="00322828">
      <w:pPr>
        <w:pStyle w:val="Body"/>
      </w:pPr>
      <w:r w:rsidRPr="00937BE1">
        <w:t xml:space="preserve">The </w:t>
      </w:r>
      <w:r w:rsidR="00FC6661" w:rsidRPr="00937BE1">
        <w:t>World</w:t>
      </w:r>
      <w:r w:rsidR="00356C18" w:rsidRPr="00937BE1">
        <w:t xml:space="preserve"> </w:t>
      </w:r>
      <w:r w:rsidR="00FC6661" w:rsidRPr="00937BE1">
        <w:t>Health</w:t>
      </w:r>
      <w:r w:rsidR="00356C18" w:rsidRPr="00937BE1">
        <w:t xml:space="preserve"> </w:t>
      </w:r>
      <w:r w:rsidR="00FC6661" w:rsidRPr="00937BE1">
        <w:t>Organization</w:t>
      </w:r>
      <w:r w:rsidR="00356C18" w:rsidRPr="00937BE1">
        <w:t xml:space="preserve"> </w:t>
      </w:r>
      <w:r w:rsidRPr="00937BE1">
        <w:t xml:space="preserve">(2018) </w:t>
      </w:r>
      <w:r w:rsidR="00322828" w:rsidRPr="00937BE1">
        <w:t>s</w:t>
      </w:r>
      <w:r w:rsidR="00FC6661" w:rsidRPr="00937BE1">
        <w:t>trongly</w:t>
      </w:r>
      <w:r w:rsidR="00356C18" w:rsidRPr="00937BE1">
        <w:t xml:space="preserve"> </w:t>
      </w:r>
      <w:r w:rsidR="00FC6661" w:rsidRPr="00937BE1">
        <w:t>recommend</w:t>
      </w:r>
      <w:r w:rsidRPr="00937BE1">
        <w:t>s</w:t>
      </w:r>
      <w:r w:rsidR="00356C18" w:rsidRPr="00937BE1">
        <w:t xml:space="preserve"> </w:t>
      </w:r>
      <w:r w:rsidR="00FC6661" w:rsidRPr="00937BE1">
        <w:t>that</w:t>
      </w:r>
      <w:r w:rsidR="00356C18" w:rsidRPr="00937BE1">
        <w:t xml:space="preserve"> </w:t>
      </w:r>
      <w:r w:rsidR="00FC6661" w:rsidRPr="00937BE1">
        <w:t>countries</w:t>
      </w:r>
      <w:r w:rsidR="00356C18" w:rsidRPr="00937BE1">
        <w:t xml:space="preserve"> </w:t>
      </w:r>
      <w:r w:rsidR="00FC6661" w:rsidRPr="00937BE1">
        <w:t>consider</w:t>
      </w:r>
      <w:r w:rsidR="00356C18" w:rsidRPr="00937BE1">
        <w:t xml:space="preserve"> </w:t>
      </w:r>
      <w:r w:rsidR="00FC6661" w:rsidRPr="00937BE1">
        <w:t>strategies</w:t>
      </w:r>
      <w:r w:rsidR="00356C18" w:rsidRPr="00937BE1">
        <w:t xml:space="preserve"> </w:t>
      </w:r>
      <w:r w:rsidR="00FC6661" w:rsidRPr="00937BE1">
        <w:t>for</w:t>
      </w:r>
      <w:r w:rsidRPr="00937BE1">
        <w:t>:</w:t>
      </w:r>
      <w:r w:rsidR="00356C18" w:rsidRPr="00937BE1">
        <w:t xml:space="preserve"> </w:t>
      </w:r>
    </w:p>
    <w:p w14:paraId="22C7ADC8" w14:textId="48EF330E" w:rsidR="0034281B" w:rsidRPr="00937BE1" w:rsidRDefault="00FC6661" w:rsidP="0034281B">
      <w:pPr>
        <w:pStyle w:val="Bullet1"/>
      </w:pPr>
      <w:r w:rsidRPr="00937BE1">
        <w:t>preventing</w:t>
      </w:r>
      <w:r w:rsidR="00356C18" w:rsidRPr="00937BE1">
        <w:t xml:space="preserve"> </w:t>
      </w:r>
      <w:r w:rsidRPr="00937BE1">
        <w:t>or</w:t>
      </w:r>
      <w:r w:rsidR="00356C18" w:rsidRPr="00937BE1">
        <w:t xml:space="preserve"> </w:t>
      </w:r>
      <w:r w:rsidRPr="00937BE1">
        <w:t>reducing</w:t>
      </w:r>
      <w:r w:rsidR="00356C18" w:rsidRPr="00937BE1">
        <w:t xml:space="preserve"> </w:t>
      </w:r>
      <w:r w:rsidRPr="00937BE1">
        <w:t>household</w:t>
      </w:r>
      <w:r w:rsidR="00356C18" w:rsidRPr="00937BE1">
        <w:t xml:space="preserve"> </w:t>
      </w:r>
      <w:r w:rsidRPr="00937BE1">
        <w:t>crowding</w:t>
      </w:r>
    </w:p>
    <w:p w14:paraId="71C6FD12" w14:textId="77777777" w:rsidR="0034281B" w:rsidRPr="00937BE1" w:rsidRDefault="00FC6661" w:rsidP="0034281B">
      <w:pPr>
        <w:pStyle w:val="Bullet1"/>
      </w:pPr>
      <w:r w:rsidRPr="00937BE1">
        <w:t>increasing</w:t>
      </w:r>
      <w:r w:rsidR="00356C18" w:rsidRPr="00937BE1">
        <w:t xml:space="preserve"> </w:t>
      </w:r>
      <w:r w:rsidRPr="00937BE1">
        <w:t>accessibility</w:t>
      </w:r>
      <w:r w:rsidR="00356C18" w:rsidRPr="00937BE1">
        <w:t xml:space="preserve"> </w:t>
      </w:r>
      <w:r w:rsidRPr="00937BE1">
        <w:t>for</w:t>
      </w:r>
      <w:r w:rsidR="00356C18" w:rsidRPr="00937BE1">
        <w:t xml:space="preserve"> </w:t>
      </w:r>
      <w:r w:rsidRPr="00937BE1">
        <w:t>people</w:t>
      </w:r>
      <w:r w:rsidR="00356C18" w:rsidRPr="00937BE1">
        <w:t xml:space="preserve"> </w:t>
      </w:r>
      <w:r w:rsidRPr="00937BE1">
        <w:t>with</w:t>
      </w:r>
      <w:r w:rsidR="00356C18" w:rsidRPr="00937BE1">
        <w:t xml:space="preserve"> </w:t>
      </w:r>
      <w:r w:rsidRPr="00937BE1">
        <w:rPr>
          <w:color w:val="2A2736"/>
        </w:rPr>
        <w:t>functional</w:t>
      </w:r>
      <w:r w:rsidR="00356C18" w:rsidRPr="00937BE1">
        <w:rPr>
          <w:color w:val="2A2736"/>
        </w:rPr>
        <w:t xml:space="preserve"> </w:t>
      </w:r>
      <w:r w:rsidRPr="00937BE1">
        <w:rPr>
          <w:color w:val="2A2736"/>
        </w:rPr>
        <w:t>impairments</w:t>
      </w:r>
    </w:p>
    <w:p w14:paraId="2C34E050" w14:textId="0F32F511" w:rsidR="0034281B" w:rsidRPr="00937BE1" w:rsidRDefault="00FC6661" w:rsidP="0034281B">
      <w:pPr>
        <w:pStyle w:val="Bullet1"/>
      </w:pPr>
      <w:r w:rsidRPr="00937BE1">
        <w:rPr>
          <w:color w:val="2A2736"/>
        </w:rPr>
        <w:t>improving</w:t>
      </w:r>
      <w:r w:rsidR="00356C18" w:rsidRPr="00937BE1">
        <w:rPr>
          <w:color w:val="2A2736"/>
        </w:rPr>
        <w:t xml:space="preserve"> </w:t>
      </w:r>
      <w:r w:rsidRPr="00937BE1">
        <w:rPr>
          <w:color w:val="2A2736"/>
        </w:rPr>
        <w:t>home</w:t>
      </w:r>
      <w:r w:rsidR="00356C18" w:rsidRPr="00937BE1">
        <w:rPr>
          <w:color w:val="2A2736"/>
        </w:rPr>
        <w:t xml:space="preserve"> </w:t>
      </w:r>
      <w:r w:rsidRPr="00937BE1">
        <w:rPr>
          <w:color w:val="2A2736"/>
        </w:rPr>
        <w:t>safety</w:t>
      </w:r>
      <w:r w:rsidR="00356C18" w:rsidRPr="00937BE1">
        <w:rPr>
          <w:color w:val="2A2736"/>
        </w:rPr>
        <w:t xml:space="preserve"> </w:t>
      </w:r>
    </w:p>
    <w:p w14:paraId="72D5CE57" w14:textId="546AFE9C" w:rsidR="00322828" w:rsidRPr="00937BE1" w:rsidRDefault="00FC6661" w:rsidP="00974D14">
      <w:pPr>
        <w:pStyle w:val="Bullet1"/>
      </w:pPr>
      <w:r w:rsidRPr="00937BE1">
        <w:rPr>
          <w:color w:val="2A2736"/>
        </w:rPr>
        <w:t>avoiding</w:t>
      </w:r>
      <w:r w:rsidR="00356C18" w:rsidRPr="00937BE1">
        <w:rPr>
          <w:color w:val="2A2736"/>
        </w:rPr>
        <w:t xml:space="preserve"> </w:t>
      </w:r>
      <w:r w:rsidRPr="00937BE1">
        <w:rPr>
          <w:color w:val="2A2736"/>
        </w:rPr>
        <w:t>injuries</w:t>
      </w:r>
      <w:r w:rsidR="00322828" w:rsidRPr="00937BE1">
        <w:t>.</w:t>
      </w:r>
    </w:p>
    <w:p w14:paraId="75382381" w14:textId="22A5EE26" w:rsidR="00FC6661" w:rsidRPr="00937BE1" w:rsidRDefault="00FC6661" w:rsidP="00974D14">
      <w:pPr>
        <w:pStyle w:val="Bodyafterbullets"/>
      </w:pPr>
      <w:r w:rsidRPr="00937BE1">
        <w:t>The</w:t>
      </w:r>
      <w:r w:rsidR="004066B0" w:rsidRPr="00937BE1">
        <w:t>se</w:t>
      </w:r>
      <w:r w:rsidR="00356C18" w:rsidRPr="00937BE1">
        <w:t xml:space="preserve"> </w:t>
      </w:r>
      <w:r w:rsidRPr="00937BE1">
        <w:t>guidelines</w:t>
      </w:r>
      <w:r w:rsidR="00356C18" w:rsidRPr="00937BE1">
        <w:t xml:space="preserve"> </w:t>
      </w:r>
      <w:r w:rsidRPr="00937BE1">
        <w:t>recommend</w:t>
      </w:r>
      <w:r w:rsidR="00356C18" w:rsidRPr="00937BE1">
        <w:t xml:space="preserve"> </w:t>
      </w:r>
      <w:r w:rsidRPr="00937BE1">
        <w:t>safe</w:t>
      </w:r>
      <w:r w:rsidR="00356C18" w:rsidRPr="00937BE1">
        <w:t xml:space="preserve"> </w:t>
      </w:r>
      <w:r w:rsidRPr="00937BE1">
        <w:t>and</w:t>
      </w:r>
      <w:r w:rsidR="00356C18" w:rsidRPr="00937BE1">
        <w:t xml:space="preserve"> </w:t>
      </w:r>
      <w:r w:rsidRPr="00937BE1">
        <w:t>well-balanced</w:t>
      </w:r>
      <w:r w:rsidR="00356C18" w:rsidRPr="00937BE1">
        <w:t xml:space="preserve"> </w:t>
      </w:r>
      <w:r w:rsidRPr="00937BE1">
        <w:t>indoor</w:t>
      </w:r>
      <w:r w:rsidR="00356C18" w:rsidRPr="00937BE1">
        <w:t xml:space="preserve"> </w:t>
      </w:r>
      <w:r w:rsidRPr="00937BE1">
        <w:t>temperatures</w:t>
      </w:r>
      <w:r w:rsidR="00356C18" w:rsidRPr="00937BE1">
        <w:t xml:space="preserve"> </w:t>
      </w:r>
      <w:r w:rsidRPr="00937BE1">
        <w:t>to</w:t>
      </w:r>
      <w:r w:rsidR="00356C18" w:rsidRPr="00937BE1">
        <w:t xml:space="preserve"> </w:t>
      </w:r>
      <w:r w:rsidRPr="00937BE1">
        <w:t>protect</w:t>
      </w:r>
      <w:r w:rsidR="00356C18" w:rsidRPr="00937BE1">
        <w:t xml:space="preserve"> </w:t>
      </w:r>
      <w:r w:rsidRPr="00937BE1">
        <w:t>people</w:t>
      </w:r>
      <w:r w:rsidR="00356C18" w:rsidRPr="00937BE1">
        <w:t xml:space="preserve"> </w:t>
      </w:r>
      <w:r w:rsidRPr="00937BE1">
        <w:t>from</w:t>
      </w:r>
      <w:r w:rsidR="00356C18" w:rsidRPr="00937BE1">
        <w:t xml:space="preserve"> </w:t>
      </w:r>
      <w:r w:rsidRPr="00937BE1">
        <w:t>extremes</w:t>
      </w:r>
      <w:r w:rsidR="00356C18" w:rsidRPr="00937BE1">
        <w:t xml:space="preserve"> </w:t>
      </w:r>
      <w:r w:rsidRPr="00937BE1">
        <w:t>of</w:t>
      </w:r>
      <w:r w:rsidR="00356C18" w:rsidRPr="00937BE1">
        <w:t xml:space="preserve"> </w:t>
      </w:r>
      <w:r w:rsidRPr="00937BE1">
        <w:t>heat</w:t>
      </w:r>
      <w:r w:rsidR="00356C18" w:rsidRPr="00937BE1">
        <w:t xml:space="preserve"> </w:t>
      </w:r>
      <w:r w:rsidRPr="00937BE1">
        <w:t>and</w:t>
      </w:r>
      <w:r w:rsidR="00356C18" w:rsidRPr="00937BE1">
        <w:t xml:space="preserve"> </w:t>
      </w:r>
      <w:r w:rsidRPr="00937BE1">
        <w:t>cold.</w:t>
      </w:r>
      <w:r w:rsidR="00356C18" w:rsidRPr="00937BE1">
        <w:t xml:space="preserve"> </w:t>
      </w:r>
    </w:p>
    <w:p w14:paraId="05B707F3" w14:textId="2D30ECF1" w:rsidR="00FC6661" w:rsidRPr="00937BE1" w:rsidRDefault="00FC6661" w:rsidP="00AE12C3">
      <w:pPr>
        <w:pStyle w:val="Body"/>
      </w:pPr>
      <w:r w:rsidRPr="00937BE1">
        <w:t>Poor</w:t>
      </w:r>
      <w:r w:rsidR="00356C18" w:rsidRPr="00937BE1">
        <w:t xml:space="preserve"> </w:t>
      </w:r>
      <w:r w:rsidRPr="00937BE1">
        <w:t>housing</w:t>
      </w:r>
      <w:r w:rsidR="00356C18" w:rsidRPr="00937BE1">
        <w:t xml:space="preserve"> </w:t>
      </w:r>
      <w:r w:rsidRPr="00937BE1">
        <w:t>conditions</w:t>
      </w:r>
      <w:r w:rsidR="00356C18" w:rsidRPr="00937BE1">
        <w:t xml:space="preserve"> </w:t>
      </w:r>
      <w:r w:rsidRPr="00937BE1">
        <w:t>create</w:t>
      </w:r>
      <w:r w:rsidR="00356C18" w:rsidRPr="00937BE1">
        <w:t xml:space="preserve"> </w:t>
      </w:r>
      <w:r w:rsidRPr="00937BE1">
        <w:t>multiple</w:t>
      </w:r>
      <w:r w:rsidR="00356C18" w:rsidRPr="00937BE1">
        <w:t xml:space="preserve"> </w:t>
      </w:r>
      <w:r w:rsidRPr="00937BE1">
        <w:t>health</w:t>
      </w:r>
      <w:r w:rsidR="00356C18" w:rsidRPr="00937BE1">
        <w:t xml:space="preserve"> </w:t>
      </w:r>
      <w:r w:rsidRPr="00937BE1">
        <w:t>risks.</w:t>
      </w:r>
      <w:r w:rsidR="00356C18" w:rsidRPr="00937BE1">
        <w:t xml:space="preserve"> </w:t>
      </w:r>
      <w:r w:rsidRPr="00937BE1">
        <w:t>Inadequate</w:t>
      </w:r>
      <w:r w:rsidR="00356C18" w:rsidRPr="00937BE1">
        <w:t xml:space="preserve"> </w:t>
      </w:r>
      <w:r w:rsidRPr="00937BE1">
        <w:t>housing</w:t>
      </w:r>
      <w:r w:rsidR="00356C18" w:rsidRPr="00937BE1">
        <w:t xml:space="preserve"> </w:t>
      </w:r>
      <w:r w:rsidRPr="00937BE1">
        <w:t>tends</w:t>
      </w:r>
      <w:r w:rsidR="00356C18" w:rsidRPr="00937BE1">
        <w:t xml:space="preserve"> </w:t>
      </w:r>
      <w:r w:rsidRPr="00937BE1">
        <w:t>to</w:t>
      </w:r>
      <w:r w:rsidR="00356C18" w:rsidRPr="00937BE1">
        <w:t xml:space="preserve"> </w:t>
      </w:r>
      <w:r w:rsidRPr="00937BE1">
        <w:t>be</w:t>
      </w:r>
      <w:r w:rsidR="00356C18" w:rsidRPr="00937BE1">
        <w:t xml:space="preserve"> </w:t>
      </w:r>
      <w:r w:rsidRPr="00937BE1">
        <w:t>energy</w:t>
      </w:r>
      <w:r w:rsidR="00356C18" w:rsidRPr="00937BE1">
        <w:t xml:space="preserve"> </w:t>
      </w:r>
      <w:r w:rsidRPr="00937BE1">
        <w:t>inefficient</w:t>
      </w:r>
      <w:r w:rsidR="00356C18" w:rsidRPr="00937BE1">
        <w:t xml:space="preserve"> </w:t>
      </w:r>
      <w:r w:rsidRPr="00937BE1">
        <w:t>for</w:t>
      </w:r>
      <w:r w:rsidR="00356C18" w:rsidRPr="00937BE1">
        <w:t xml:space="preserve"> </w:t>
      </w:r>
      <w:r w:rsidRPr="00937BE1">
        <w:t>cooking,</w:t>
      </w:r>
      <w:r w:rsidR="00356C18" w:rsidRPr="00937BE1">
        <w:t xml:space="preserve"> </w:t>
      </w:r>
      <w:r w:rsidRPr="00937BE1">
        <w:t>heating</w:t>
      </w:r>
      <w:r w:rsidR="00356C18" w:rsidRPr="00937BE1">
        <w:t xml:space="preserve"> </w:t>
      </w:r>
      <w:r w:rsidRPr="00937BE1">
        <w:t>and</w:t>
      </w:r>
      <w:r w:rsidR="00356C18" w:rsidRPr="00937BE1">
        <w:t xml:space="preserve"> </w:t>
      </w:r>
      <w:r w:rsidRPr="00937BE1">
        <w:t>cooling,</w:t>
      </w:r>
      <w:r w:rsidR="00356C18" w:rsidRPr="00937BE1">
        <w:t xml:space="preserve"> </w:t>
      </w:r>
      <w:r w:rsidRPr="00937BE1">
        <w:t>creating</w:t>
      </w:r>
      <w:r w:rsidR="00356C18" w:rsidRPr="00937BE1">
        <w:t xml:space="preserve"> </w:t>
      </w:r>
      <w:r w:rsidRPr="00937BE1">
        <w:t>health</w:t>
      </w:r>
      <w:r w:rsidR="00356C18" w:rsidRPr="00937BE1">
        <w:t xml:space="preserve"> </w:t>
      </w:r>
      <w:r w:rsidRPr="00937BE1">
        <w:t>risks</w:t>
      </w:r>
      <w:r w:rsidR="00356C18" w:rsidRPr="00937BE1">
        <w:t xml:space="preserve"> </w:t>
      </w:r>
      <w:r w:rsidRPr="00937BE1">
        <w:t>for</w:t>
      </w:r>
      <w:r w:rsidR="00356C18" w:rsidRPr="00937BE1">
        <w:t xml:space="preserve"> </w:t>
      </w:r>
      <w:r w:rsidRPr="00937BE1">
        <w:t>residents</w:t>
      </w:r>
      <w:r w:rsidR="00356C18" w:rsidRPr="00937BE1">
        <w:t xml:space="preserve"> </w:t>
      </w:r>
      <w:r w:rsidRPr="00937BE1">
        <w:t>and</w:t>
      </w:r>
      <w:r w:rsidR="00356C18" w:rsidRPr="00937BE1">
        <w:t xml:space="preserve"> </w:t>
      </w:r>
      <w:r w:rsidRPr="00937BE1">
        <w:t>increasing</w:t>
      </w:r>
      <w:r w:rsidR="00356C18" w:rsidRPr="00937BE1">
        <w:t xml:space="preserve"> </w:t>
      </w:r>
      <w:r w:rsidRPr="00937BE1">
        <w:t>climate</w:t>
      </w:r>
      <w:r w:rsidR="00356C18" w:rsidRPr="00937BE1">
        <w:t xml:space="preserve"> </w:t>
      </w:r>
      <w:r w:rsidRPr="00937BE1">
        <w:t>emissions</w:t>
      </w:r>
      <w:r w:rsidR="00356C18" w:rsidRPr="00937BE1">
        <w:t xml:space="preserve"> </w:t>
      </w:r>
      <w:r w:rsidRPr="00937BE1">
        <w:t>(</w:t>
      </w:r>
      <w:r w:rsidR="00ED4D42" w:rsidRPr="00937BE1">
        <w:t>WHO</w:t>
      </w:r>
      <w:r w:rsidRPr="00937BE1">
        <w:t>,</w:t>
      </w:r>
      <w:r w:rsidR="00356C18" w:rsidRPr="00937BE1">
        <w:t xml:space="preserve"> </w:t>
      </w:r>
      <w:r w:rsidRPr="00937BE1">
        <w:t>2019).</w:t>
      </w:r>
      <w:r w:rsidR="00356C18" w:rsidRPr="00937BE1">
        <w:t xml:space="preserve"> </w:t>
      </w:r>
    </w:p>
    <w:p w14:paraId="59B8A0F6" w14:textId="5EACE59C" w:rsidR="00FC6661" w:rsidRPr="00937BE1" w:rsidRDefault="00FC6661" w:rsidP="00AE12C3">
      <w:pPr>
        <w:pStyle w:val="Body"/>
      </w:pPr>
      <w:r w:rsidRPr="00937BE1">
        <w:t>With</w:t>
      </w:r>
      <w:r w:rsidR="00356C18" w:rsidRPr="00937BE1">
        <w:t xml:space="preserve"> </w:t>
      </w:r>
      <w:r w:rsidRPr="00937BE1">
        <w:t>the</w:t>
      </w:r>
      <w:r w:rsidR="00356C18" w:rsidRPr="00937BE1">
        <w:t xml:space="preserve"> </w:t>
      </w:r>
      <w:r w:rsidRPr="00937BE1">
        <w:t>increased</w:t>
      </w:r>
      <w:r w:rsidR="00356C18" w:rsidRPr="00937BE1">
        <w:t xml:space="preserve"> </w:t>
      </w:r>
      <w:r w:rsidRPr="00937BE1">
        <w:t>threat</w:t>
      </w:r>
      <w:r w:rsidR="00356C18" w:rsidRPr="00937BE1">
        <w:t xml:space="preserve"> </w:t>
      </w:r>
      <w:r w:rsidRPr="00937BE1">
        <w:t>of</w:t>
      </w:r>
      <w:r w:rsidR="00356C18" w:rsidRPr="00937BE1">
        <w:t xml:space="preserve"> </w:t>
      </w:r>
      <w:r w:rsidRPr="00937BE1">
        <w:t>smoke</w:t>
      </w:r>
      <w:r w:rsidR="00356C18" w:rsidRPr="00937BE1">
        <w:t xml:space="preserve"> </w:t>
      </w:r>
      <w:r w:rsidRPr="00937BE1">
        <w:t>from</w:t>
      </w:r>
      <w:r w:rsidR="00356C18" w:rsidRPr="00937BE1">
        <w:t xml:space="preserve"> </w:t>
      </w:r>
      <w:r w:rsidRPr="00937BE1">
        <w:t>landscape</w:t>
      </w:r>
      <w:r w:rsidR="00356C18" w:rsidRPr="00937BE1">
        <w:t xml:space="preserve"> </w:t>
      </w:r>
      <w:r w:rsidRPr="00937BE1">
        <w:t>fires</w:t>
      </w:r>
      <w:r w:rsidR="00356C18" w:rsidRPr="00937BE1">
        <w:t xml:space="preserve"> </w:t>
      </w:r>
      <w:r w:rsidRPr="00937BE1">
        <w:t>under</w:t>
      </w:r>
      <w:r w:rsidR="00356C18" w:rsidRPr="00937BE1">
        <w:t xml:space="preserve"> </w:t>
      </w:r>
      <w:r w:rsidRPr="00937BE1">
        <w:t>a</w:t>
      </w:r>
      <w:r w:rsidR="00356C18" w:rsidRPr="00937BE1">
        <w:t xml:space="preserve"> </w:t>
      </w:r>
      <w:r w:rsidRPr="00937BE1">
        <w:t>hotter,</w:t>
      </w:r>
      <w:r w:rsidR="00356C18" w:rsidRPr="00937BE1">
        <w:t xml:space="preserve"> </w:t>
      </w:r>
      <w:r w:rsidRPr="00937BE1">
        <w:t>drier</w:t>
      </w:r>
      <w:r w:rsidR="00356C18" w:rsidRPr="00937BE1">
        <w:t xml:space="preserve"> </w:t>
      </w:r>
      <w:r w:rsidRPr="00937BE1">
        <w:t>climate,</w:t>
      </w:r>
      <w:r w:rsidR="00356C18" w:rsidRPr="00937BE1">
        <w:t xml:space="preserve"> </w:t>
      </w:r>
      <w:r w:rsidRPr="00937BE1">
        <w:t>residential</w:t>
      </w:r>
      <w:r w:rsidR="00356C18" w:rsidRPr="00937BE1">
        <w:t xml:space="preserve"> </w:t>
      </w:r>
      <w:r w:rsidRPr="00937BE1">
        <w:t>buildings</w:t>
      </w:r>
      <w:r w:rsidR="00356C18" w:rsidRPr="00937BE1">
        <w:t xml:space="preserve"> </w:t>
      </w:r>
      <w:r w:rsidRPr="00937BE1">
        <w:t>also</w:t>
      </w:r>
      <w:r w:rsidR="00356C18" w:rsidRPr="00937BE1">
        <w:t xml:space="preserve"> </w:t>
      </w:r>
      <w:r w:rsidR="002B5AD2" w:rsidRPr="00937BE1">
        <w:t xml:space="preserve">have </w:t>
      </w:r>
      <w:r w:rsidRPr="00937BE1">
        <w:t>to</w:t>
      </w:r>
      <w:r w:rsidR="00356C18" w:rsidRPr="00937BE1">
        <w:t xml:space="preserve"> </w:t>
      </w:r>
      <w:r w:rsidRPr="00937BE1">
        <w:t>function</w:t>
      </w:r>
      <w:r w:rsidR="00356C18" w:rsidRPr="00937BE1">
        <w:t xml:space="preserve"> </w:t>
      </w:r>
      <w:r w:rsidRPr="00937BE1">
        <w:t>as</w:t>
      </w:r>
      <w:r w:rsidR="00356C18" w:rsidRPr="00937BE1">
        <w:t xml:space="preserve"> </w:t>
      </w:r>
      <w:r w:rsidRPr="00937BE1">
        <w:t>refuges</w:t>
      </w:r>
      <w:r w:rsidR="00356C18" w:rsidRPr="00937BE1">
        <w:t xml:space="preserve"> </w:t>
      </w:r>
      <w:r w:rsidRPr="00937BE1">
        <w:t>from</w:t>
      </w:r>
      <w:r w:rsidR="00356C18" w:rsidRPr="00937BE1">
        <w:t xml:space="preserve"> </w:t>
      </w:r>
      <w:r w:rsidRPr="00937BE1">
        <w:t>intermittent</w:t>
      </w:r>
      <w:r w:rsidR="00356C18" w:rsidRPr="00937BE1">
        <w:t xml:space="preserve"> </w:t>
      </w:r>
      <w:r w:rsidRPr="00937BE1">
        <w:t>air</w:t>
      </w:r>
      <w:r w:rsidR="00356C18" w:rsidRPr="00937BE1">
        <w:t xml:space="preserve"> </w:t>
      </w:r>
      <w:r w:rsidRPr="00937BE1">
        <w:t>pollution</w:t>
      </w:r>
      <w:r w:rsidR="00356C18" w:rsidRPr="00937BE1">
        <w:t xml:space="preserve"> </w:t>
      </w:r>
      <w:r w:rsidRPr="00937BE1">
        <w:t>episodes</w:t>
      </w:r>
      <w:r w:rsidR="002B5AD2" w:rsidRPr="00937BE1">
        <w:t>. This</w:t>
      </w:r>
      <w:r w:rsidR="00356C18" w:rsidRPr="00937BE1">
        <w:t xml:space="preserve"> </w:t>
      </w:r>
      <w:r w:rsidRPr="00937BE1">
        <w:t>warrant</w:t>
      </w:r>
      <w:r w:rsidR="002B5AD2" w:rsidRPr="00937BE1">
        <w:t>s</w:t>
      </w:r>
      <w:r w:rsidR="00356C18" w:rsidRPr="00937BE1">
        <w:t xml:space="preserve"> </w:t>
      </w:r>
      <w:r w:rsidRPr="00937BE1">
        <w:t>housing</w:t>
      </w:r>
      <w:r w:rsidR="00356C18" w:rsidRPr="00937BE1">
        <w:t xml:space="preserve"> </w:t>
      </w:r>
      <w:r w:rsidRPr="00937BE1">
        <w:t>standards</w:t>
      </w:r>
      <w:r w:rsidR="00356C18" w:rsidRPr="00937BE1">
        <w:t xml:space="preserve"> </w:t>
      </w:r>
      <w:r w:rsidRPr="00937BE1">
        <w:t>that</w:t>
      </w:r>
      <w:r w:rsidR="00356C18" w:rsidRPr="00937BE1">
        <w:t xml:space="preserve"> </w:t>
      </w:r>
      <w:r w:rsidRPr="00937BE1">
        <w:t>enable</w:t>
      </w:r>
      <w:r w:rsidR="00356C18" w:rsidRPr="00937BE1">
        <w:t xml:space="preserve"> </w:t>
      </w:r>
      <w:r w:rsidRPr="00937BE1">
        <w:t>residents</w:t>
      </w:r>
      <w:r w:rsidR="00356C18" w:rsidRPr="00937BE1">
        <w:t xml:space="preserve"> </w:t>
      </w:r>
      <w:r w:rsidRPr="00937BE1">
        <w:t>to</w:t>
      </w:r>
      <w:r w:rsidR="00356C18" w:rsidRPr="00937BE1">
        <w:t xml:space="preserve"> </w:t>
      </w:r>
      <w:r w:rsidRPr="00937BE1">
        <w:t>effectively</w:t>
      </w:r>
      <w:r w:rsidR="00356C18" w:rsidRPr="00937BE1">
        <w:t xml:space="preserve"> </w:t>
      </w:r>
      <w:r w:rsidRPr="00937BE1">
        <w:t>prevent</w:t>
      </w:r>
      <w:r w:rsidR="00356C18" w:rsidRPr="00937BE1">
        <w:t xml:space="preserve"> </w:t>
      </w:r>
      <w:r w:rsidR="002B5AD2" w:rsidRPr="00937BE1">
        <w:t xml:space="preserve">the admission </w:t>
      </w:r>
      <w:r w:rsidRPr="00937BE1">
        <w:t>of</w:t>
      </w:r>
      <w:r w:rsidR="00356C18" w:rsidRPr="00937BE1">
        <w:t xml:space="preserve"> </w:t>
      </w:r>
      <w:r w:rsidRPr="00937BE1">
        <w:t>outside</w:t>
      </w:r>
      <w:r w:rsidR="00356C18" w:rsidRPr="00937BE1">
        <w:t xml:space="preserve"> </w:t>
      </w:r>
      <w:r w:rsidRPr="00937BE1">
        <w:t>air</w:t>
      </w:r>
      <w:r w:rsidR="00356C18" w:rsidRPr="00937BE1">
        <w:t xml:space="preserve"> </w:t>
      </w:r>
      <w:r w:rsidRPr="00937BE1">
        <w:t>during</w:t>
      </w:r>
      <w:r w:rsidR="00356C18" w:rsidRPr="00937BE1">
        <w:t xml:space="preserve"> </w:t>
      </w:r>
      <w:r w:rsidRPr="00937BE1">
        <w:t>bushfires</w:t>
      </w:r>
      <w:r w:rsidR="00356C18" w:rsidRPr="00937BE1">
        <w:t xml:space="preserve"> </w:t>
      </w:r>
      <w:r w:rsidRPr="00937BE1">
        <w:t>and</w:t>
      </w:r>
      <w:r w:rsidR="00356C18" w:rsidRPr="00937BE1">
        <w:t xml:space="preserve"> </w:t>
      </w:r>
      <w:r w:rsidRPr="00937BE1">
        <w:t>controlled</w:t>
      </w:r>
      <w:r w:rsidR="00356C18" w:rsidRPr="00937BE1">
        <w:t xml:space="preserve"> </w:t>
      </w:r>
      <w:r w:rsidRPr="00937BE1">
        <w:t>burns.</w:t>
      </w:r>
      <w:r w:rsidR="00356C18" w:rsidRPr="00937BE1">
        <w:rPr>
          <w:u w:val="single"/>
        </w:rPr>
        <w:t xml:space="preserve"> </w:t>
      </w:r>
    </w:p>
    <w:p w14:paraId="1B03D33D" w14:textId="3855C16D" w:rsidR="00FC6661" w:rsidRPr="00937BE1" w:rsidRDefault="00FC6661" w:rsidP="00FC6661">
      <w:pPr>
        <w:pStyle w:val="Heading3"/>
      </w:pPr>
      <w:bookmarkStart w:id="460" w:name="_Toc173153553"/>
      <w:bookmarkStart w:id="461" w:name="_Toc1903709675"/>
      <w:r w:rsidRPr="00937BE1">
        <w:t>Housing</w:t>
      </w:r>
      <w:r w:rsidR="00356C18" w:rsidRPr="00937BE1">
        <w:t xml:space="preserve"> </w:t>
      </w:r>
      <w:r w:rsidRPr="00937BE1">
        <w:t>and</w:t>
      </w:r>
      <w:r w:rsidR="00356C18" w:rsidRPr="00937BE1">
        <w:t xml:space="preserve"> </w:t>
      </w:r>
      <w:r w:rsidRPr="00937BE1">
        <w:t>health</w:t>
      </w:r>
      <w:r w:rsidR="00356C18" w:rsidRPr="00937BE1">
        <w:t xml:space="preserve"> </w:t>
      </w:r>
      <w:r w:rsidRPr="00937BE1">
        <w:t>risks</w:t>
      </w:r>
      <w:bookmarkEnd w:id="460"/>
      <w:bookmarkEnd w:id="461"/>
    </w:p>
    <w:p w14:paraId="7CCB84C7" w14:textId="766B5EA9" w:rsidR="00FC6661" w:rsidRPr="00937BE1" w:rsidRDefault="00FC6661" w:rsidP="00AE12C3">
      <w:pPr>
        <w:pStyle w:val="Body"/>
      </w:pPr>
      <w:r w:rsidRPr="00937BE1">
        <w:t>Poor</w:t>
      </w:r>
      <w:r w:rsidR="00356C18" w:rsidRPr="00937BE1">
        <w:t xml:space="preserve"> </w:t>
      </w:r>
      <w:r w:rsidRPr="00937BE1">
        <w:t>housing</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reduced</w:t>
      </w:r>
      <w:r w:rsidR="00356C18" w:rsidRPr="00937BE1">
        <w:t xml:space="preserve"> </w:t>
      </w:r>
      <w:r w:rsidRPr="00937BE1">
        <w:t>brain</w:t>
      </w:r>
      <w:r w:rsidR="00356C18" w:rsidRPr="00937BE1">
        <w:t xml:space="preserve"> </w:t>
      </w:r>
      <w:r w:rsidRPr="00937BE1">
        <w:t>development</w:t>
      </w:r>
      <w:r w:rsidR="00356C18" w:rsidRPr="00937BE1">
        <w:t xml:space="preserve"> </w:t>
      </w:r>
      <w:r w:rsidRPr="00937BE1">
        <w:t>in</w:t>
      </w:r>
      <w:r w:rsidR="00356C18" w:rsidRPr="00937BE1">
        <w:t xml:space="preserve"> </w:t>
      </w:r>
      <w:r w:rsidRPr="00937BE1">
        <w:t>children</w:t>
      </w:r>
      <w:r w:rsidR="002B5AD2" w:rsidRPr="00937BE1">
        <w:t>. It</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many</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respiratory</w:t>
      </w:r>
      <w:r w:rsidR="00356C18" w:rsidRPr="00937BE1">
        <w:t xml:space="preserve"> </w:t>
      </w:r>
      <w:r w:rsidRPr="00937BE1">
        <w:t>and</w:t>
      </w:r>
      <w:r w:rsidR="00356C18" w:rsidRPr="00937BE1">
        <w:t xml:space="preserve"> </w:t>
      </w:r>
      <w:r w:rsidRPr="00937BE1">
        <w:t>cardiovascular</w:t>
      </w:r>
      <w:r w:rsidR="00356C18" w:rsidRPr="00937BE1">
        <w:t xml:space="preserve"> </w:t>
      </w:r>
      <w:r w:rsidRPr="00937BE1">
        <w:t>diseases,</w:t>
      </w:r>
      <w:r w:rsidR="00356C18" w:rsidRPr="00937BE1">
        <w:t xml:space="preserve"> </w:t>
      </w:r>
      <w:r w:rsidRPr="00937BE1">
        <w:t>infectious</w:t>
      </w:r>
      <w:r w:rsidR="00356C18" w:rsidRPr="00937BE1">
        <w:t xml:space="preserve"> </w:t>
      </w:r>
      <w:r w:rsidRPr="00937BE1">
        <w:t>diseases,</w:t>
      </w:r>
      <w:r w:rsidR="00356C18" w:rsidRPr="00937BE1">
        <w:t xml:space="preserve"> </w:t>
      </w:r>
      <w:r w:rsidRPr="00937BE1">
        <w:t>infections</w:t>
      </w:r>
      <w:r w:rsidR="00356C18" w:rsidRPr="00937BE1">
        <w:t xml:space="preserve"> </w:t>
      </w:r>
      <w:r w:rsidRPr="00937BE1">
        <w:t>and</w:t>
      </w:r>
      <w:r w:rsidR="00356C18" w:rsidRPr="00937BE1">
        <w:t xml:space="preserve"> </w:t>
      </w:r>
      <w:r w:rsidRPr="00937BE1">
        <w:t>injuries</w:t>
      </w:r>
      <w:r w:rsidR="00356C18" w:rsidRPr="00937BE1">
        <w:t xml:space="preserve"> </w:t>
      </w:r>
      <w:r w:rsidRPr="00937BE1">
        <w:t>(</w:t>
      </w:r>
      <w:r w:rsidR="00ED4D42" w:rsidRPr="00937BE1">
        <w:t>WHO</w:t>
      </w:r>
      <w:r w:rsidR="002B5AD2" w:rsidRPr="00937BE1">
        <w:t>,</w:t>
      </w:r>
      <w:r w:rsidR="00356C18" w:rsidRPr="00937BE1">
        <w:t xml:space="preserve"> </w:t>
      </w:r>
      <w:r w:rsidRPr="00937BE1">
        <w:t>2018).</w:t>
      </w:r>
      <w:r w:rsidR="00356C18" w:rsidRPr="00937BE1">
        <w:t xml:space="preserve"> </w:t>
      </w:r>
      <w:r w:rsidRPr="00937BE1">
        <w:t>Healthy</w:t>
      </w:r>
      <w:r w:rsidR="00356C18" w:rsidRPr="00937BE1">
        <w:t xml:space="preserve"> </w:t>
      </w:r>
      <w:r w:rsidRPr="00937BE1">
        <w:t>homes</w:t>
      </w:r>
      <w:r w:rsidR="00356C18" w:rsidRPr="00937BE1">
        <w:t xml:space="preserve"> </w:t>
      </w:r>
      <w:r w:rsidRPr="00937BE1">
        <w:t>should</w:t>
      </w:r>
      <w:r w:rsidR="00356C18" w:rsidRPr="00937BE1">
        <w:t xml:space="preserve"> </w:t>
      </w:r>
      <w:r w:rsidRPr="00937BE1">
        <w:t>be</w:t>
      </w:r>
      <w:r w:rsidR="00356C18" w:rsidRPr="00937BE1">
        <w:t xml:space="preserve"> </w:t>
      </w:r>
      <w:r w:rsidRPr="00937BE1">
        <w:t>safe</w:t>
      </w:r>
      <w:r w:rsidR="00356C18" w:rsidRPr="00937BE1">
        <w:t xml:space="preserve"> </w:t>
      </w:r>
      <w:r w:rsidRPr="00937BE1">
        <w:t>and</w:t>
      </w:r>
      <w:r w:rsidR="00356C18" w:rsidRPr="00937BE1">
        <w:t xml:space="preserve"> </w:t>
      </w:r>
      <w:r w:rsidRPr="00937BE1">
        <w:t>free</w:t>
      </w:r>
      <w:r w:rsidR="00356C18" w:rsidRPr="00937BE1">
        <w:t xml:space="preserve"> </w:t>
      </w:r>
      <w:r w:rsidRPr="00937BE1">
        <w:t>of</w:t>
      </w:r>
      <w:r w:rsidR="00356C18" w:rsidRPr="00937BE1">
        <w:t xml:space="preserve"> </w:t>
      </w:r>
      <w:r w:rsidRPr="00937BE1">
        <w:t>environmental</w:t>
      </w:r>
      <w:r w:rsidR="00356C18" w:rsidRPr="00937BE1">
        <w:t xml:space="preserve"> </w:t>
      </w:r>
      <w:r w:rsidRPr="00937BE1">
        <w:t>threats</w:t>
      </w:r>
      <w:r w:rsidR="00356C18" w:rsidRPr="00937BE1">
        <w:t xml:space="preserve"> </w:t>
      </w:r>
      <w:r w:rsidRPr="00937BE1">
        <w:t>including:</w:t>
      </w:r>
    </w:p>
    <w:p w14:paraId="26B1BA49" w14:textId="22452511" w:rsidR="00FC6661" w:rsidRPr="00937BE1" w:rsidRDefault="00FC6661" w:rsidP="004E7637">
      <w:pPr>
        <w:pStyle w:val="Bullet1"/>
      </w:pPr>
      <w:r w:rsidRPr="00937BE1">
        <w:t>noise</w:t>
      </w:r>
      <w:r w:rsidR="00356C18" w:rsidRPr="00937BE1">
        <w:t xml:space="preserve"> </w:t>
      </w:r>
      <w:r w:rsidRPr="00937BE1">
        <w:t>pollution</w:t>
      </w:r>
    </w:p>
    <w:p w14:paraId="0B443CE4" w14:textId="346ABFF2" w:rsidR="00FC6661" w:rsidRPr="00937BE1" w:rsidRDefault="00FC6661" w:rsidP="004E7637">
      <w:pPr>
        <w:pStyle w:val="Bullet1"/>
      </w:pPr>
      <w:r w:rsidRPr="00937BE1">
        <w:t>indoor</w:t>
      </w:r>
      <w:r w:rsidR="00356C18" w:rsidRPr="00937BE1">
        <w:t xml:space="preserve"> </w:t>
      </w:r>
      <w:r w:rsidRPr="00937BE1">
        <w:t>air</w:t>
      </w:r>
      <w:r w:rsidR="00356C18" w:rsidRPr="00937BE1">
        <w:t xml:space="preserve"> </w:t>
      </w:r>
      <w:r w:rsidRPr="00937BE1">
        <w:t>pollution</w:t>
      </w:r>
      <w:r w:rsidR="00356C18" w:rsidRPr="00937BE1">
        <w:t xml:space="preserve"> </w:t>
      </w:r>
      <w:r w:rsidRPr="00937BE1">
        <w:t>(for</w:t>
      </w:r>
      <w:r w:rsidR="00356C18" w:rsidRPr="00937BE1">
        <w:t xml:space="preserve"> </w:t>
      </w:r>
      <w:r w:rsidRPr="00937BE1">
        <w:t>example,</w:t>
      </w:r>
      <w:r w:rsidR="00356C18" w:rsidRPr="00937BE1">
        <w:t xml:space="preserve"> </w:t>
      </w:r>
      <w:r w:rsidRPr="00937BE1">
        <w:t>cigarette</w:t>
      </w:r>
      <w:r w:rsidR="00356C18" w:rsidRPr="00937BE1">
        <w:t xml:space="preserve"> </w:t>
      </w:r>
      <w:r w:rsidRPr="00937BE1">
        <w:t>or</w:t>
      </w:r>
      <w:r w:rsidR="00356C18" w:rsidRPr="00937BE1">
        <w:t xml:space="preserve"> </w:t>
      </w:r>
      <w:r w:rsidRPr="00937BE1">
        <w:t>e-cigarette</w:t>
      </w:r>
      <w:r w:rsidR="00356C18" w:rsidRPr="00937BE1">
        <w:t xml:space="preserve"> </w:t>
      </w:r>
      <w:r w:rsidRPr="00937BE1">
        <w:t>smoke)</w:t>
      </w:r>
    </w:p>
    <w:p w14:paraId="53E0BD69" w14:textId="0AB1A4E1" w:rsidR="00FC6661" w:rsidRPr="00937BE1" w:rsidRDefault="00FC6661" w:rsidP="004E7637">
      <w:pPr>
        <w:pStyle w:val="Bullet1"/>
      </w:pPr>
      <w:r w:rsidRPr="00937BE1">
        <w:t>being</w:t>
      </w:r>
      <w:r w:rsidR="00356C18" w:rsidRPr="00937BE1">
        <w:t xml:space="preserve"> </w:t>
      </w:r>
      <w:r w:rsidRPr="00937BE1">
        <w:t>structurally</w:t>
      </w:r>
      <w:r w:rsidR="00356C18" w:rsidRPr="00937BE1">
        <w:t xml:space="preserve"> </w:t>
      </w:r>
      <w:r w:rsidRPr="00937BE1">
        <w:t>unsound</w:t>
      </w:r>
      <w:r w:rsidR="00356C18" w:rsidRPr="00937BE1">
        <w:t xml:space="preserve"> </w:t>
      </w:r>
      <w:r w:rsidRPr="00937BE1">
        <w:t>or</w:t>
      </w:r>
      <w:r w:rsidR="00356C18" w:rsidRPr="00937BE1">
        <w:t xml:space="preserve"> </w:t>
      </w:r>
      <w:r w:rsidRPr="00937BE1">
        <w:t>unsafe</w:t>
      </w:r>
    </w:p>
    <w:p w14:paraId="6FCF4307" w14:textId="1B916E88" w:rsidR="00FC6661" w:rsidRPr="00937BE1" w:rsidRDefault="00FC6661" w:rsidP="004E7637">
      <w:pPr>
        <w:pStyle w:val="Bullet1"/>
      </w:pP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green</w:t>
      </w:r>
      <w:r w:rsidR="00356C18" w:rsidRPr="00937BE1">
        <w:t xml:space="preserve"> </w:t>
      </w:r>
      <w:r w:rsidRPr="00937BE1">
        <w:t>spaces</w:t>
      </w:r>
    </w:p>
    <w:p w14:paraId="7D4B543B" w14:textId="77777777" w:rsidR="00FC6661" w:rsidRPr="00937BE1" w:rsidRDefault="00FC6661" w:rsidP="004E7637">
      <w:pPr>
        <w:pStyle w:val="Bullet1"/>
      </w:pPr>
      <w:r w:rsidRPr="00937BE1">
        <w:t>overcrowding</w:t>
      </w:r>
    </w:p>
    <w:p w14:paraId="4DEB62D4" w14:textId="5FA3EC3C" w:rsidR="00FC6661" w:rsidRPr="00937BE1" w:rsidRDefault="00FC6661" w:rsidP="004E7637">
      <w:pPr>
        <w:pStyle w:val="Bullet1"/>
      </w:pP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access</w:t>
      </w:r>
      <w:r w:rsidR="00356C18" w:rsidRPr="00937BE1">
        <w:t xml:space="preserve"> </w:t>
      </w:r>
      <w:r w:rsidRPr="00937BE1">
        <w:t>to</w:t>
      </w:r>
      <w:r w:rsidR="00356C18" w:rsidRPr="00937BE1">
        <w:t xml:space="preserve"> </w:t>
      </w:r>
      <w:r w:rsidRPr="00937BE1">
        <w:t>water</w:t>
      </w:r>
      <w:r w:rsidR="00356C18" w:rsidRPr="00937BE1">
        <w:t xml:space="preserve"> </w:t>
      </w:r>
      <w:r w:rsidRPr="00937BE1">
        <w:t>and</w:t>
      </w:r>
      <w:r w:rsidR="00356C18" w:rsidRPr="00937BE1">
        <w:t xml:space="preserve"> </w:t>
      </w:r>
      <w:r w:rsidRPr="00937BE1">
        <w:t>sanitation</w:t>
      </w:r>
    </w:p>
    <w:p w14:paraId="5A3B418C" w14:textId="4BA44D27" w:rsidR="00FC6661" w:rsidRPr="00937BE1" w:rsidRDefault="00FC6661" w:rsidP="004E7637">
      <w:pPr>
        <w:pStyle w:val="Bullet1"/>
      </w:pP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access</w:t>
      </w:r>
      <w:r w:rsidR="00356C18" w:rsidRPr="00937BE1">
        <w:t xml:space="preserve"> </w:t>
      </w:r>
      <w:r w:rsidRPr="00937BE1">
        <w:t>to</w:t>
      </w:r>
      <w:r w:rsidR="00356C18" w:rsidRPr="00937BE1">
        <w:t xml:space="preserve"> </w:t>
      </w:r>
      <w:r w:rsidRPr="00937BE1">
        <w:t>cycling</w:t>
      </w:r>
      <w:r w:rsidR="00356C18" w:rsidRPr="00937BE1">
        <w:t xml:space="preserve"> </w:t>
      </w:r>
      <w:r w:rsidRPr="00937BE1">
        <w:t>lanes</w:t>
      </w:r>
      <w:r w:rsidR="00356C18" w:rsidRPr="00937BE1">
        <w:t xml:space="preserve"> </w:t>
      </w:r>
      <w:r w:rsidRPr="00937BE1">
        <w:t>and</w:t>
      </w:r>
      <w:r w:rsidR="00356C18" w:rsidRPr="00937BE1">
        <w:t xml:space="preserve"> </w:t>
      </w:r>
      <w:r w:rsidRPr="00937BE1">
        <w:t>walking</w:t>
      </w:r>
      <w:r w:rsidR="00356C18" w:rsidRPr="00937BE1">
        <w:t xml:space="preserve"> </w:t>
      </w:r>
      <w:r w:rsidRPr="00937BE1">
        <w:t>paths</w:t>
      </w:r>
    </w:p>
    <w:p w14:paraId="2E4E6C3B" w14:textId="61CE601D" w:rsidR="00FC6661" w:rsidRPr="00937BE1" w:rsidRDefault="00FC6661" w:rsidP="004E7637">
      <w:pPr>
        <w:pStyle w:val="Bullet1"/>
      </w:pPr>
      <w:r w:rsidRPr="00937BE1">
        <w:t>home</w:t>
      </w:r>
      <w:r w:rsidR="00356C18" w:rsidRPr="00937BE1">
        <w:t xml:space="preserve"> </w:t>
      </w:r>
      <w:r w:rsidRPr="00937BE1">
        <w:t>appliances</w:t>
      </w:r>
      <w:r w:rsidR="00356C18" w:rsidRPr="00937BE1">
        <w:t xml:space="preserve"> </w:t>
      </w:r>
      <w:r w:rsidRPr="00937BE1">
        <w:t>and</w:t>
      </w:r>
      <w:r w:rsidR="00356C18" w:rsidRPr="00937BE1">
        <w:t xml:space="preserve"> </w:t>
      </w:r>
      <w:r w:rsidRPr="00937BE1">
        <w:t>household</w:t>
      </w:r>
      <w:r w:rsidR="00356C18" w:rsidRPr="00937BE1">
        <w:t xml:space="preserve"> </w:t>
      </w:r>
      <w:r w:rsidRPr="00937BE1">
        <w:t>products</w:t>
      </w:r>
    </w:p>
    <w:p w14:paraId="119ADB25" w14:textId="6A200A88" w:rsidR="00FC6661" w:rsidRPr="00937BE1" w:rsidRDefault="00FC6661" w:rsidP="004E7637">
      <w:pPr>
        <w:pStyle w:val="Bullet1"/>
      </w:pPr>
      <w:r w:rsidRPr="00937BE1">
        <w:t>ambient</w:t>
      </w:r>
      <w:r w:rsidR="00356C18" w:rsidRPr="00937BE1">
        <w:t xml:space="preserve"> </w:t>
      </w:r>
      <w:r w:rsidRPr="00937BE1">
        <w:t>air</w:t>
      </w:r>
      <w:r w:rsidR="00356C18" w:rsidRPr="00937BE1">
        <w:t xml:space="preserve"> </w:t>
      </w:r>
      <w:r w:rsidRPr="00937BE1">
        <w:t>pollution</w:t>
      </w:r>
    </w:p>
    <w:p w14:paraId="7CD5C765" w14:textId="5C78B001" w:rsidR="00FC6661" w:rsidRPr="00937BE1" w:rsidRDefault="00FC6661" w:rsidP="004E7637">
      <w:pPr>
        <w:pStyle w:val="Bullet1"/>
      </w:pPr>
      <w:r w:rsidRPr="00937BE1">
        <w:t>extreme</w:t>
      </w:r>
      <w:r w:rsidR="00356C18" w:rsidRPr="00937BE1">
        <w:t xml:space="preserve"> </w:t>
      </w:r>
      <w:r w:rsidRPr="00937BE1">
        <w:t>indoor</w:t>
      </w:r>
      <w:r w:rsidR="00356C18" w:rsidRPr="00937BE1">
        <w:t xml:space="preserve"> </w:t>
      </w:r>
      <w:r w:rsidRPr="00937BE1">
        <w:t>temperatures</w:t>
      </w:r>
      <w:r w:rsidR="00356C18" w:rsidRPr="00937BE1">
        <w:t xml:space="preserve"> </w:t>
      </w:r>
      <w:r w:rsidRPr="00937BE1">
        <w:t>(heat</w:t>
      </w:r>
      <w:r w:rsidR="00356C18" w:rsidRPr="00937BE1">
        <w:t xml:space="preserve"> </w:t>
      </w:r>
      <w:r w:rsidRPr="00937BE1">
        <w:t>and</w:t>
      </w:r>
      <w:r w:rsidR="00356C18" w:rsidRPr="00937BE1">
        <w:t xml:space="preserve"> </w:t>
      </w:r>
      <w:r w:rsidRPr="00937BE1">
        <w:t>cold).</w:t>
      </w:r>
    </w:p>
    <w:p w14:paraId="304F6D4C" w14:textId="210E4B0D" w:rsidR="00FC6661" w:rsidRPr="00937BE1" w:rsidRDefault="00FC6661" w:rsidP="00FC6661">
      <w:pPr>
        <w:pStyle w:val="Heading3"/>
      </w:pPr>
      <w:bookmarkStart w:id="462" w:name="_Toc173153554"/>
      <w:bookmarkStart w:id="463" w:name="_Toc1525643356"/>
      <w:r w:rsidRPr="00937BE1">
        <w:lastRenderedPageBreak/>
        <w:t>Time</w:t>
      </w:r>
      <w:r w:rsidR="00356C18" w:rsidRPr="00937BE1">
        <w:t xml:space="preserve"> </w:t>
      </w:r>
      <w:r w:rsidRPr="00937BE1">
        <w:t>spent</w:t>
      </w:r>
      <w:r w:rsidR="00356C18" w:rsidRPr="00937BE1">
        <w:t xml:space="preserve"> </w:t>
      </w:r>
      <w:r w:rsidRPr="00937BE1">
        <w:t>indoors</w:t>
      </w:r>
      <w:bookmarkEnd w:id="462"/>
      <w:bookmarkEnd w:id="463"/>
    </w:p>
    <w:p w14:paraId="7220BCF8" w14:textId="0E600465" w:rsidR="00FC6661" w:rsidRPr="00937BE1" w:rsidRDefault="00FC6661" w:rsidP="00AE12C3">
      <w:pPr>
        <w:pStyle w:val="Body"/>
      </w:pPr>
      <w:r w:rsidRPr="00937BE1">
        <w:t>Research</w:t>
      </w:r>
      <w:r w:rsidR="00356C18" w:rsidRPr="00937BE1">
        <w:t xml:space="preserve"> </w:t>
      </w:r>
      <w:r w:rsidRPr="00937BE1">
        <w:t>shows</w:t>
      </w:r>
      <w:r w:rsidR="00356C18" w:rsidRPr="00937BE1">
        <w:t xml:space="preserve"> </w:t>
      </w:r>
      <w:r w:rsidRPr="00937BE1">
        <w:t>that:</w:t>
      </w:r>
    </w:p>
    <w:p w14:paraId="6CFE776B" w14:textId="21A7FAE3" w:rsidR="00FC6661" w:rsidRPr="00937BE1" w:rsidRDefault="00FC6661" w:rsidP="004E7637">
      <w:pPr>
        <w:pStyle w:val="Bullet1"/>
      </w:pPr>
      <w:r w:rsidRPr="00937BE1">
        <w:t>Australians</w:t>
      </w:r>
      <w:r w:rsidR="00356C18" w:rsidRPr="00937BE1">
        <w:t xml:space="preserve"> </w:t>
      </w:r>
      <w:r w:rsidRPr="00937BE1">
        <w:t>spend</w:t>
      </w:r>
      <w:r w:rsidR="00356C18" w:rsidRPr="00937BE1">
        <w:t xml:space="preserve"> </w:t>
      </w:r>
      <w:r w:rsidRPr="00937BE1">
        <w:t>90</w:t>
      </w:r>
      <w:r w:rsidR="001440BC" w:rsidRPr="00937BE1">
        <w:t>%</w:t>
      </w:r>
      <w:r w:rsidR="00356C18" w:rsidRPr="00937BE1">
        <w:t xml:space="preserve"> </w:t>
      </w:r>
      <w:r w:rsidRPr="00937BE1">
        <w:t>of</w:t>
      </w:r>
      <w:r w:rsidR="00356C18" w:rsidRPr="00937BE1">
        <w:t xml:space="preserve"> </w:t>
      </w:r>
      <w:r w:rsidRPr="00937BE1">
        <w:t>their</w:t>
      </w:r>
      <w:r w:rsidR="00356C18" w:rsidRPr="00937BE1">
        <w:t xml:space="preserve"> </w:t>
      </w:r>
      <w:r w:rsidRPr="00937BE1">
        <w:t>time</w:t>
      </w:r>
      <w:r w:rsidR="00356C18" w:rsidRPr="00937BE1">
        <w:t xml:space="preserve"> </w:t>
      </w:r>
      <w:r w:rsidRPr="00937BE1">
        <w:t>indoors</w:t>
      </w:r>
      <w:r w:rsidR="00356C18" w:rsidRPr="00937BE1">
        <w:t xml:space="preserve"> </w:t>
      </w:r>
      <w:r w:rsidRPr="00937BE1">
        <w:t>(at</w:t>
      </w:r>
      <w:r w:rsidR="00356C18" w:rsidRPr="00937BE1">
        <w:t xml:space="preserve"> </w:t>
      </w:r>
      <w:r w:rsidRPr="00937BE1">
        <w:t>work,</w:t>
      </w:r>
      <w:r w:rsidR="00356C18" w:rsidRPr="00937BE1">
        <w:t xml:space="preserve"> </w:t>
      </w:r>
      <w:r w:rsidRPr="00937BE1">
        <w:t>school,</w:t>
      </w:r>
      <w:r w:rsidR="00356C18" w:rsidRPr="00937BE1">
        <w:t xml:space="preserve"> </w:t>
      </w:r>
      <w:r w:rsidR="002B5AD2" w:rsidRPr="00937BE1">
        <w:t xml:space="preserve">in </w:t>
      </w:r>
      <w:r w:rsidRPr="00937BE1">
        <w:t>shopping</w:t>
      </w:r>
      <w:r w:rsidR="00356C18" w:rsidRPr="00937BE1">
        <w:t xml:space="preserve"> </w:t>
      </w:r>
      <w:r w:rsidRPr="00937BE1">
        <w:t>centre</w:t>
      </w:r>
      <w:r w:rsidR="002B5AD2" w:rsidRPr="00937BE1">
        <w:t>s</w:t>
      </w:r>
      <w:r w:rsidR="00356C18" w:rsidRPr="00937BE1">
        <w:t xml:space="preserve"> </w:t>
      </w:r>
      <w:r w:rsidRPr="00937BE1">
        <w:t>and</w:t>
      </w:r>
      <w:r w:rsidR="00356C18" w:rsidRPr="00937BE1">
        <w:t xml:space="preserve"> </w:t>
      </w:r>
      <w:r w:rsidR="002B5AD2" w:rsidRPr="00937BE1">
        <w:t xml:space="preserve">at </w:t>
      </w:r>
      <w:r w:rsidRPr="00937BE1">
        <w:t>home)</w:t>
      </w:r>
      <w:r w:rsidR="00356C18" w:rsidRPr="00937BE1">
        <w:t xml:space="preserve"> </w:t>
      </w:r>
      <w:r w:rsidRPr="00937BE1">
        <w:t>(</w:t>
      </w:r>
      <w:r w:rsidR="00E142D2" w:rsidRPr="00937BE1">
        <w:t>Department of Climate Change, Energy, the Environment and Water</w:t>
      </w:r>
      <w:r w:rsidR="00200918" w:rsidRPr="00937BE1">
        <w:t>,</w:t>
      </w:r>
      <w:r w:rsidR="00E142D2" w:rsidRPr="00937BE1">
        <w:t xml:space="preserve"> 2021</w:t>
      </w:r>
      <w:r w:rsidRPr="00937BE1">
        <w:t>)</w:t>
      </w:r>
      <w:r w:rsidR="002B5AD2" w:rsidRPr="00937BE1">
        <w:t>.</w:t>
      </w:r>
      <w:r w:rsidR="00356C18" w:rsidRPr="00937BE1">
        <w:t xml:space="preserve"> </w:t>
      </w:r>
    </w:p>
    <w:p w14:paraId="7938317D" w14:textId="0E79A665" w:rsidR="00FC6661" w:rsidRPr="00937BE1" w:rsidRDefault="00FC6661" w:rsidP="004E7637">
      <w:pPr>
        <w:pStyle w:val="Bullet1"/>
      </w:pPr>
      <w:r w:rsidRPr="00937BE1">
        <w:t>42</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and</w:t>
      </w:r>
      <w:r w:rsidR="00356C18" w:rsidRPr="00937BE1">
        <w:t xml:space="preserve"> </w:t>
      </w:r>
      <w:r w:rsidRPr="00937BE1">
        <w:t>22</w:t>
      </w:r>
      <w:r w:rsidR="001440BC" w:rsidRPr="00937BE1">
        <w:t>%</w:t>
      </w:r>
      <w:r w:rsidR="00356C18" w:rsidRPr="00937BE1">
        <w:t xml:space="preserve"> </w:t>
      </w:r>
      <w:r w:rsidRPr="00937BE1">
        <w:t>of</w:t>
      </w:r>
      <w:r w:rsidR="00356C18" w:rsidRPr="00937BE1">
        <w:t xml:space="preserve"> </w:t>
      </w:r>
      <w:r w:rsidRPr="00937BE1">
        <w:t>men</w:t>
      </w:r>
      <w:r w:rsidR="00356C18" w:rsidRPr="00937BE1">
        <w:t xml:space="preserve"> </w:t>
      </w:r>
      <w:r w:rsidRPr="00937BE1">
        <w:t>spend</w:t>
      </w:r>
      <w:r w:rsidR="00356C18" w:rsidRPr="00937BE1">
        <w:t xml:space="preserve"> </w:t>
      </w:r>
      <w:r w:rsidRPr="00937BE1">
        <w:t>more</w:t>
      </w:r>
      <w:r w:rsidR="00356C18" w:rsidRPr="00937BE1">
        <w:t xml:space="preserve"> </w:t>
      </w:r>
      <w:r w:rsidRPr="00937BE1">
        <w:t>than</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their</w:t>
      </w:r>
      <w:r w:rsidR="00356C18" w:rsidRPr="00937BE1">
        <w:t xml:space="preserve"> </w:t>
      </w:r>
      <w:r w:rsidRPr="00937BE1">
        <w:t>time</w:t>
      </w:r>
      <w:r w:rsidR="00356C18" w:rsidRPr="00937BE1">
        <w:t xml:space="preserve"> </w:t>
      </w:r>
      <w:r w:rsidRPr="00937BE1">
        <w:t>at</w:t>
      </w:r>
      <w:r w:rsidR="00356C18" w:rsidRPr="00937BE1">
        <w:t xml:space="preserve"> </w:t>
      </w:r>
      <w:r w:rsidRPr="00937BE1">
        <w:t>home</w:t>
      </w:r>
      <w:r w:rsidR="002B5AD2" w:rsidRPr="00937BE1">
        <w:t>.</w:t>
      </w:r>
    </w:p>
    <w:p w14:paraId="7BCF7EB8" w14:textId="101B704F" w:rsidR="00FC6661" w:rsidRPr="00937BE1" w:rsidRDefault="002B5AD2" w:rsidP="004E7637">
      <w:pPr>
        <w:pStyle w:val="Bullet1"/>
      </w:pPr>
      <w:r w:rsidRPr="00937BE1">
        <w:t>T</w:t>
      </w:r>
      <w:r w:rsidR="00FC6661" w:rsidRPr="00937BE1">
        <w:t>ime</w:t>
      </w:r>
      <w:r w:rsidR="00356C18" w:rsidRPr="00937BE1">
        <w:t xml:space="preserve"> </w:t>
      </w:r>
      <w:r w:rsidR="00FC6661" w:rsidRPr="00937BE1">
        <w:t>spent</w:t>
      </w:r>
      <w:r w:rsidR="00356C18" w:rsidRPr="00937BE1">
        <w:t xml:space="preserve"> </w:t>
      </w:r>
      <w:r w:rsidR="00FC6661" w:rsidRPr="00937BE1">
        <w:t>indoors</w:t>
      </w:r>
      <w:r w:rsidR="00356C18" w:rsidRPr="00937BE1">
        <w:t xml:space="preserve"> </w:t>
      </w:r>
      <w:r w:rsidR="00FC6661" w:rsidRPr="00937BE1">
        <w:t>increases</w:t>
      </w:r>
      <w:r w:rsidR="00356C18" w:rsidRPr="00937BE1">
        <w:t xml:space="preserve"> </w:t>
      </w:r>
      <w:r w:rsidR="00FC6661" w:rsidRPr="00937BE1">
        <w:t>with</w:t>
      </w:r>
      <w:r w:rsidR="00356C18" w:rsidRPr="00937BE1">
        <w:t xml:space="preserve"> </w:t>
      </w:r>
      <w:r w:rsidR="00FC6661" w:rsidRPr="00937BE1">
        <w:t>age</w:t>
      </w:r>
      <w:r w:rsidR="00356C18" w:rsidRPr="00937BE1">
        <w:t xml:space="preserve"> </w:t>
      </w:r>
      <w:r w:rsidR="00FC6661" w:rsidRPr="00937BE1">
        <w:t>(enHealth,</w:t>
      </w:r>
      <w:r w:rsidR="00356C18" w:rsidRPr="00937BE1">
        <w:t xml:space="preserve"> </w:t>
      </w:r>
      <w:r w:rsidR="00FC6661" w:rsidRPr="00937BE1">
        <w:t>2012).</w:t>
      </w:r>
    </w:p>
    <w:p w14:paraId="6579FF85" w14:textId="0770B9D3" w:rsidR="00FC6661" w:rsidRPr="00937BE1" w:rsidRDefault="00FC6661" w:rsidP="00FC6661">
      <w:pPr>
        <w:pStyle w:val="Heading3"/>
        <w:rPr>
          <w:b/>
          <w:u w:val="single"/>
        </w:rPr>
      </w:pPr>
      <w:bookmarkStart w:id="464" w:name="_Toc173153555"/>
      <w:bookmarkStart w:id="465" w:name="_Toc462671780"/>
      <w:r w:rsidRPr="00937BE1">
        <w:t>Indoor</w:t>
      </w:r>
      <w:r w:rsidR="00356C18" w:rsidRPr="00937BE1">
        <w:t xml:space="preserve"> </w:t>
      </w:r>
      <w:r w:rsidRPr="00937BE1">
        <w:t>air</w:t>
      </w:r>
      <w:r w:rsidR="00356C18" w:rsidRPr="00937BE1">
        <w:t xml:space="preserve"> </w:t>
      </w:r>
      <w:r w:rsidRPr="00937BE1">
        <w:t>quality</w:t>
      </w:r>
      <w:bookmarkEnd w:id="464"/>
      <w:bookmarkEnd w:id="465"/>
      <w:r w:rsidR="00356C18" w:rsidRPr="00937BE1">
        <w:t xml:space="preserve"> </w:t>
      </w:r>
    </w:p>
    <w:p w14:paraId="144C7DAA" w14:textId="5820B456" w:rsidR="00FC6661" w:rsidRPr="00937BE1" w:rsidRDefault="00FC6661" w:rsidP="00AE12C3">
      <w:pPr>
        <w:pStyle w:val="Body"/>
      </w:pPr>
      <w:r w:rsidRPr="00937BE1">
        <w:t>The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and</w:t>
      </w:r>
      <w:r w:rsidR="00356C18" w:rsidRPr="00937BE1">
        <w:t xml:space="preserve"> </w:t>
      </w:r>
      <w:r w:rsidRPr="00937BE1">
        <w:t>Medical</w:t>
      </w:r>
      <w:r w:rsidR="00356C18" w:rsidRPr="00937BE1">
        <w:t xml:space="preserve"> </w:t>
      </w:r>
      <w:r w:rsidRPr="00937BE1">
        <w:t>Research</w:t>
      </w:r>
      <w:r w:rsidR="00356C18" w:rsidRPr="00937BE1">
        <w:t xml:space="preserve"> </w:t>
      </w:r>
      <w:r w:rsidRPr="00937BE1">
        <w:t>Council</w:t>
      </w:r>
      <w:r w:rsidR="00356C18" w:rsidRPr="00937BE1">
        <w:t xml:space="preserve"> </w:t>
      </w:r>
      <w:r w:rsidRPr="00937BE1">
        <w:t>defines</w:t>
      </w:r>
      <w:r w:rsidR="00356C18" w:rsidRPr="00937BE1">
        <w:t xml:space="preserve"> </w:t>
      </w:r>
      <w:r w:rsidRPr="00937BE1">
        <w:t>indoor</w:t>
      </w:r>
      <w:r w:rsidR="00356C18" w:rsidRPr="00937BE1">
        <w:t xml:space="preserve"> </w:t>
      </w:r>
      <w:r w:rsidRPr="00937BE1">
        <w:t>air</w:t>
      </w:r>
      <w:r w:rsidR="00356C18" w:rsidRPr="00937BE1">
        <w:t xml:space="preserve"> </w:t>
      </w:r>
      <w:r w:rsidRPr="00937BE1">
        <w:t>as</w:t>
      </w:r>
      <w:r w:rsidR="00356C18" w:rsidRPr="00937BE1">
        <w:t xml:space="preserve"> </w:t>
      </w:r>
      <w:r w:rsidRPr="00937BE1">
        <w:t>air</w:t>
      </w:r>
      <w:r w:rsidR="00356C18" w:rsidRPr="00937BE1">
        <w:t xml:space="preserve"> </w:t>
      </w:r>
      <w:r w:rsidRPr="00937BE1">
        <w:t>within</w:t>
      </w:r>
      <w:r w:rsidR="00356C18" w:rsidRPr="00937BE1">
        <w:t xml:space="preserve"> </w:t>
      </w:r>
      <w:r w:rsidRPr="00937BE1">
        <w:t>a</w:t>
      </w:r>
      <w:r w:rsidR="00356C18" w:rsidRPr="00937BE1">
        <w:t xml:space="preserve"> </w:t>
      </w:r>
      <w:r w:rsidRPr="00937BE1">
        <w:t>building</w:t>
      </w:r>
      <w:r w:rsidR="00356C18" w:rsidRPr="00937BE1">
        <w:t xml:space="preserve"> </w:t>
      </w:r>
      <w:r w:rsidRPr="00937BE1">
        <w:t>occupied</w:t>
      </w:r>
      <w:r w:rsidR="00356C18" w:rsidRPr="00937BE1">
        <w:t xml:space="preserve"> </w:t>
      </w:r>
      <w:r w:rsidRPr="00937BE1">
        <w:t>for</w:t>
      </w:r>
      <w:r w:rsidR="00356C18" w:rsidRPr="00937BE1">
        <w:t xml:space="preserve"> </w:t>
      </w:r>
      <w:r w:rsidRPr="00937BE1">
        <w:t>at</w:t>
      </w:r>
      <w:r w:rsidR="00356C18" w:rsidRPr="00937BE1">
        <w:t xml:space="preserve"> </w:t>
      </w:r>
      <w:r w:rsidRPr="00937BE1">
        <w:t>least</w:t>
      </w:r>
      <w:r w:rsidR="00356C18" w:rsidRPr="00937BE1">
        <w:t xml:space="preserve"> </w:t>
      </w:r>
      <w:r w:rsidRPr="00937BE1">
        <w:t>one</w:t>
      </w:r>
      <w:r w:rsidR="00356C18" w:rsidRPr="00937BE1">
        <w:t xml:space="preserve"> </w:t>
      </w:r>
      <w:r w:rsidRPr="00937BE1">
        <w:t>hour</w:t>
      </w:r>
      <w:r w:rsidR="00356C18" w:rsidRPr="00937BE1">
        <w:t xml:space="preserve"> </w:t>
      </w:r>
      <w:r w:rsidRPr="00937BE1">
        <w:t>by</w:t>
      </w:r>
      <w:r w:rsidR="00356C18" w:rsidRPr="00937BE1">
        <w:t xml:space="preserve"> </w:t>
      </w:r>
      <w:r w:rsidRPr="00937BE1">
        <w:t>people</w:t>
      </w:r>
      <w:r w:rsidR="00356C18" w:rsidRPr="00937BE1">
        <w:t xml:space="preserve"> </w:t>
      </w:r>
      <w:r w:rsidRPr="00937BE1">
        <w:t>of</w:t>
      </w:r>
      <w:r w:rsidR="00356C18" w:rsidRPr="00937BE1">
        <w:t xml:space="preserve"> </w:t>
      </w:r>
      <w:r w:rsidRPr="00937BE1">
        <w:rPr>
          <w:color w:val="2A2736"/>
        </w:rPr>
        <w:t>varying</w:t>
      </w:r>
      <w:r w:rsidR="00356C18" w:rsidRPr="00937BE1">
        <w:rPr>
          <w:color w:val="2A2736"/>
        </w:rPr>
        <w:t xml:space="preserve"> </w:t>
      </w:r>
      <w:r w:rsidRPr="00937BE1">
        <w:rPr>
          <w:color w:val="2A2736"/>
        </w:rPr>
        <w:t>states</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health.</w:t>
      </w:r>
      <w:r w:rsidR="00356C18" w:rsidRPr="00937BE1">
        <w:rPr>
          <w:color w:val="2A2736"/>
        </w:rPr>
        <w:t xml:space="preserve"> </w:t>
      </w:r>
      <w:r w:rsidRPr="00937BE1">
        <w:rPr>
          <w:color w:val="2A2736"/>
        </w:rPr>
        <w:t>This</w:t>
      </w:r>
      <w:r w:rsidR="00356C18" w:rsidRPr="00937BE1">
        <w:rPr>
          <w:color w:val="2A2736"/>
        </w:rPr>
        <w:t xml:space="preserve"> </w:t>
      </w:r>
      <w:r w:rsidRPr="00937BE1">
        <w:rPr>
          <w:color w:val="2A2736"/>
        </w:rPr>
        <w:t>can</w:t>
      </w:r>
      <w:r w:rsidR="00356C18" w:rsidRPr="00937BE1">
        <w:rPr>
          <w:color w:val="2A2736"/>
        </w:rPr>
        <w:t xml:space="preserve"> </w:t>
      </w:r>
      <w:r w:rsidRPr="00937BE1">
        <w:rPr>
          <w:color w:val="2A2736"/>
        </w:rPr>
        <w:t>include</w:t>
      </w:r>
      <w:r w:rsidR="00356C18" w:rsidRPr="00937BE1">
        <w:rPr>
          <w:color w:val="2A2736"/>
        </w:rPr>
        <w:t xml:space="preserve"> </w:t>
      </w:r>
      <w:r w:rsidRPr="00937BE1">
        <w:rPr>
          <w:color w:val="2A2736"/>
        </w:rPr>
        <w:t>offices,</w:t>
      </w:r>
      <w:r w:rsidR="00356C18" w:rsidRPr="00937BE1">
        <w:rPr>
          <w:color w:val="2A2736"/>
        </w:rPr>
        <w:t xml:space="preserve"> </w:t>
      </w:r>
      <w:r w:rsidRPr="00937BE1">
        <w:rPr>
          <w:color w:val="2A2736"/>
        </w:rPr>
        <w:t>classrooms,</w:t>
      </w:r>
      <w:r w:rsidR="00356C18" w:rsidRPr="00937BE1">
        <w:rPr>
          <w:color w:val="2A2736"/>
        </w:rPr>
        <w:t xml:space="preserve"> </w:t>
      </w:r>
      <w:r w:rsidRPr="00937BE1">
        <w:rPr>
          <w:color w:val="2A2736"/>
        </w:rPr>
        <w:t>shopping</w:t>
      </w:r>
      <w:r w:rsidR="00356C18" w:rsidRPr="00937BE1">
        <w:rPr>
          <w:color w:val="2A2736"/>
        </w:rPr>
        <w:t xml:space="preserve"> </w:t>
      </w:r>
      <w:r w:rsidRPr="00937BE1">
        <w:rPr>
          <w:color w:val="2A2736"/>
        </w:rPr>
        <w:t>centres,</w:t>
      </w:r>
      <w:r w:rsidR="00356C18" w:rsidRPr="00937BE1">
        <w:rPr>
          <w:color w:val="2A2736"/>
        </w:rPr>
        <w:t xml:space="preserve"> </w:t>
      </w:r>
      <w:r w:rsidRPr="00937BE1">
        <w:rPr>
          <w:color w:val="2A2736"/>
        </w:rPr>
        <w:t>hospitals</w:t>
      </w:r>
      <w:r w:rsidR="00356C18" w:rsidRPr="00937BE1">
        <w:rPr>
          <w:color w:val="2A2736"/>
        </w:rPr>
        <w:t xml:space="preserve"> </w:t>
      </w:r>
      <w:r w:rsidRPr="00937BE1">
        <w:rPr>
          <w:color w:val="2A2736"/>
        </w:rPr>
        <w:t>and</w:t>
      </w:r>
      <w:r w:rsidR="00356C18" w:rsidRPr="00937BE1">
        <w:rPr>
          <w:color w:val="2A2736"/>
        </w:rPr>
        <w:t xml:space="preserve"> </w:t>
      </w:r>
      <w:r w:rsidRPr="00937BE1">
        <w:rPr>
          <w:color w:val="2A2736"/>
        </w:rPr>
        <w:t>homes.</w:t>
      </w:r>
      <w:r w:rsidR="00356C18" w:rsidRPr="00937BE1">
        <w:rPr>
          <w:color w:val="2A2736"/>
        </w:rPr>
        <w:t xml:space="preserve"> </w:t>
      </w:r>
      <w:r w:rsidRPr="00937BE1">
        <w:rPr>
          <w:color w:val="2A2736"/>
        </w:rPr>
        <w:t>Indoor</w:t>
      </w:r>
      <w:r w:rsidR="00356C18" w:rsidRPr="00937BE1">
        <w:rPr>
          <w:color w:val="2A2736"/>
        </w:rPr>
        <w:t xml:space="preserve"> </w:t>
      </w:r>
      <w:r w:rsidRPr="00937BE1">
        <w:rPr>
          <w:color w:val="2A2736"/>
        </w:rPr>
        <w:t>air</w:t>
      </w:r>
      <w:r w:rsidR="00356C18" w:rsidRPr="00937BE1">
        <w:rPr>
          <w:color w:val="2A2736"/>
        </w:rPr>
        <w:t xml:space="preserve"> </w:t>
      </w:r>
      <w:r w:rsidRPr="00937BE1">
        <w:rPr>
          <w:color w:val="2A2736"/>
        </w:rPr>
        <w:t>quality</w:t>
      </w:r>
      <w:r w:rsidR="00356C18" w:rsidRPr="00937BE1">
        <w:rPr>
          <w:color w:val="2A2736"/>
        </w:rPr>
        <w:t xml:space="preserve"> </w:t>
      </w:r>
      <w:r w:rsidRPr="00937BE1">
        <w:rPr>
          <w:color w:val="2A2736"/>
        </w:rPr>
        <w:t>can</w:t>
      </w:r>
      <w:r w:rsidR="00356C18" w:rsidRPr="00937BE1">
        <w:rPr>
          <w:color w:val="2A2736"/>
        </w:rPr>
        <w:t xml:space="preserve"> </w:t>
      </w:r>
      <w:r w:rsidRPr="00937BE1">
        <w:rPr>
          <w:color w:val="2A2736"/>
        </w:rPr>
        <w:t>be</w:t>
      </w:r>
      <w:r w:rsidR="00356C18" w:rsidRPr="00937BE1">
        <w:rPr>
          <w:color w:val="2A2736"/>
        </w:rPr>
        <w:t xml:space="preserve"> </w:t>
      </w:r>
      <w:r w:rsidRPr="00937BE1">
        <w:rPr>
          <w:color w:val="2A2736"/>
        </w:rPr>
        <w:t>defined</w:t>
      </w:r>
      <w:r w:rsidR="00356C18" w:rsidRPr="00937BE1">
        <w:rPr>
          <w:color w:val="2A2736"/>
        </w:rPr>
        <w:t xml:space="preserve"> </w:t>
      </w:r>
      <w:r w:rsidRPr="00937BE1">
        <w:rPr>
          <w:color w:val="2A2736"/>
        </w:rPr>
        <w:t>as</w:t>
      </w:r>
      <w:r w:rsidR="00356C18" w:rsidRPr="00937BE1">
        <w:rPr>
          <w:color w:val="2A2736"/>
        </w:rPr>
        <w:t xml:space="preserve"> </w:t>
      </w:r>
      <w:r w:rsidRPr="00937BE1">
        <w:rPr>
          <w:color w:val="2A2736"/>
        </w:rPr>
        <w:t>the</w:t>
      </w:r>
      <w:r w:rsidR="00356C18" w:rsidRPr="00937BE1">
        <w:rPr>
          <w:color w:val="2A2736"/>
        </w:rPr>
        <w:t xml:space="preserve"> </w:t>
      </w:r>
      <w:r w:rsidRPr="00937BE1">
        <w:rPr>
          <w:color w:val="2A2736"/>
        </w:rPr>
        <w:t>totality</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attributes</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indoor</w:t>
      </w:r>
      <w:r w:rsidR="00356C18" w:rsidRPr="00937BE1">
        <w:rPr>
          <w:color w:val="2A2736"/>
        </w:rPr>
        <w:t xml:space="preserve"> </w:t>
      </w:r>
      <w:r w:rsidRPr="00937BE1">
        <w:rPr>
          <w:color w:val="2A2736"/>
        </w:rPr>
        <w:t>air</w:t>
      </w:r>
      <w:r w:rsidR="00356C18" w:rsidRPr="00937BE1">
        <w:rPr>
          <w:color w:val="2A2736"/>
        </w:rPr>
        <w:t xml:space="preserve"> </w:t>
      </w:r>
      <w:r w:rsidRPr="00937BE1">
        <w:rPr>
          <w:color w:val="2A2736"/>
        </w:rPr>
        <w:t>that</w:t>
      </w:r>
      <w:r w:rsidR="00356C18" w:rsidRPr="00937BE1">
        <w:rPr>
          <w:color w:val="2A2736"/>
        </w:rPr>
        <w:t xml:space="preserve"> </w:t>
      </w:r>
      <w:r w:rsidRPr="00937BE1">
        <w:rPr>
          <w:color w:val="2A2736"/>
        </w:rPr>
        <w:t>affect</w:t>
      </w:r>
      <w:r w:rsidR="00356C18" w:rsidRPr="00937BE1">
        <w:rPr>
          <w:color w:val="2A2736"/>
        </w:rPr>
        <w:t xml:space="preserve"> </w:t>
      </w:r>
      <w:r w:rsidRPr="00937BE1">
        <w:rPr>
          <w:color w:val="2A2736"/>
        </w:rPr>
        <w:t>a</w:t>
      </w:r>
      <w:r w:rsidR="00356C18" w:rsidRPr="00937BE1">
        <w:rPr>
          <w:color w:val="2A2736"/>
        </w:rPr>
        <w:t xml:space="preserve"> </w:t>
      </w:r>
      <w:r w:rsidRPr="00937BE1">
        <w:rPr>
          <w:color w:val="2A2736"/>
        </w:rPr>
        <w:t>person</w:t>
      </w:r>
      <w:r w:rsidR="00200918" w:rsidRPr="00937BE1">
        <w:rPr>
          <w:color w:val="2A2736"/>
        </w:rPr>
        <w:t>’</w:t>
      </w:r>
      <w:r w:rsidRPr="00937BE1">
        <w:rPr>
          <w:color w:val="2A2736"/>
        </w:rPr>
        <w:t>s</w:t>
      </w:r>
      <w:r w:rsidR="00356C18" w:rsidRPr="00937BE1">
        <w:rPr>
          <w:color w:val="2A2736"/>
        </w:rPr>
        <w:t xml:space="preserve"> </w:t>
      </w:r>
      <w:r w:rsidRPr="00937BE1">
        <w:rPr>
          <w:color w:val="2A2736"/>
        </w:rPr>
        <w:t>health</w:t>
      </w:r>
      <w:r w:rsidR="00356C18" w:rsidRPr="00937BE1">
        <w:rPr>
          <w:color w:val="2A2736"/>
        </w:rPr>
        <w:t xml:space="preserve"> </w:t>
      </w:r>
      <w:r w:rsidRPr="00937BE1">
        <w:rPr>
          <w:color w:val="2A2736"/>
        </w:rPr>
        <w:t>and</w:t>
      </w:r>
      <w:r w:rsidR="00356C18" w:rsidRPr="00937BE1">
        <w:rPr>
          <w:color w:val="2A2736"/>
        </w:rPr>
        <w:t xml:space="preserve"> </w:t>
      </w:r>
      <w:r w:rsidRPr="00937BE1">
        <w:rPr>
          <w:color w:val="2A2736"/>
        </w:rPr>
        <w:t>wellbeing.</w:t>
      </w:r>
      <w:r w:rsidR="00356C18" w:rsidRPr="00937BE1">
        <w:rPr>
          <w:color w:val="2A2736"/>
        </w:rPr>
        <w:t xml:space="preserve"> </w:t>
      </w:r>
    </w:p>
    <w:p w14:paraId="557DAF42" w14:textId="682E529E" w:rsidR="00FC6661" w:rsidRPr="00937BE1" w:rsidRDefault="00FC6661" w:rsidP="00AE12C3">
      <w:pPr>
        <w:pStyle w:val="Body"/>
      </w:pPr>
      <w:r w:rsidRPr="00937BE1">
        <w:t>Indoor</w:t>
      </w:r>
      <w:r w:rsidR="00356C18" w:rsidRPr="00937BE1">
        <w:t xml:space="preserve"> </w:t>
      </w:r>
      <w:r w:rsidRPr="00937BE1">
        <w:t>air</w:t>
      </w:r>
      <w:r w:rsidR="00356C18" w:rsidRPr="00937BE1">
        <w:t xml:space="preserve"> </w:t>
      </w:r>
      <w:r w:rsidRPr="00937BE1">
        <w:t>can</w:t>
      </w:r>
      <w:r w:rsidR="00356C18" w:rsidRPr="00937BE1">
        <w:t xml:space="preserve"> </w:t>
      </w:r>
      <w:r w:rsidRPr="00937BE1">
        <w:t>contain</w:t>
      </w:r>
      <w:r w:rsidR="00356C18" w:rsidRPr="00937BE1">
        <w:t xml:space="preserve"> </w:t>
      </w:r>
      <w:r w:rsidRPr="00937BE1">
        <w:t>synthetic</w:t>
      </w:r>
      <w:r w:rsidR="00356C18" w:rsidRPr="00937BE1">
        <w:t xml:space="preserve"> </w:t>
      </w:r>
      <w:r w:rsidRPr="00937BE1">
        <w:t>and</w:t>
      </w:r>
      <w:r w:rsidR="00356C18" w:rsidRPr="00937BE1">
        <w:t xml:space="preserve"> </w:t>
      </w:r>
      <w:r w:rsidRPr="00937BE1">
        <w:t>naturally</w:t>
      </w:r>
      <w:r w:rsidR="00356C18" w:rsidRPr="00937BE1">
        <w:t xml:space="preserve"> </w:t>
      </w:r>
      <w:r w:rsidRPr="00937BE1">
        <w:t>occurring</w:t>
      </w:r>
      <w:r w:rsidR="00356C18" w:rsidRPr="00937BE1">
        <w:t xml:space="preserve"> </w:t>
      </w:r>
      <w:r w:rsidRPr="00937BE1">
        <w:t>substances</w:t>
      </w:r>
      <w:r w:rsidR="00356C18" w:rsidRPr="00937BE1">
        <w:t xml:space="preserve"> </w:t>
      </w:r>
      <w:r w:rsidRPr="00937BE1">
        <w:t>–</w:t>
      </w:r>
      <w:r w:rsidR="00356C18" w:rsidRPr="00937BE1">
        <w:t xml:space="preserve"> </w:t>
      </w:r>
      <w:r w:rsidRPr="00937BE1">
        <w:t>pollutants</w:t>
      </w:r>
      <w:r w:rsidR="00356C18" w:rsidRPr="00937BE1">
        <w:t xml:space="preserve"> </w:t>
      </w:r>
      <w:r w:rsidRPr="00937BE1">
        <w:t>or</w:t>
      </w:r>
      <w:r w:rsidR="00356C18" w:rsidRPr="00937BE1">
        <w:t xml:space="preserve"> </w:t>
      </w:r>
      <w:r w:rsidRPr="00937BE1">
        <w:t>allergens</w:t>
      </w:r>
      <w:r w:rsidR="00356C18" w:rsidRPr="00937BE1">
        <w:t xml:space="preserve"> </w:t>
      </w:r>
      <w:r w:rsidRPr="00937BE1">
        <w:t>–</w:t>
      </w:r>
      <w:r w:rsidR="00356C18" w:rsidRPr="00937BE1">
        <w:t xml:space="preserve"> </w:t>
      </w:r>
      <w:r w:rsidRPr="00937BE1">
        <w:t>that</w:t>
      </w:r>
      <w:r w:rsidR="00356C18" w:rsidRPr="00937BE1">
        <w:t xml:space="preserve"> </w:t>
      </w:r>
      <w:r w:rsidRPr="00937BE1">
        <w:t>may</w:t>
      </w:r>
      <w:r w:rsidR="00356C18" w:rsidRPr="00937BE1">
        <w:t xml:space="preserve"> </w:t>
      </w:r>
      <w:r w:rsidRPr="00937BE1">
        <w:t>affect</w:t>
      </w:r>
      <w:r w:rsidR="00356C18" w:rsidRPr="00937BE1">
        <w:t xml:space="preserve"> </w:t>
      </w:r>
      <w:r w:rsidRPr="00937BE1">
        <w:t>health.</w:t>
      </w:r>
      <w:r w:rsidR="00356C18" w:rsidRPr="00937BE1">
        <w:t xml:space="preserve"> </w:t>
      </w:r>
      <w:r w:rsidRPr="00937BE1">
        <w:t>Pollutants</w:t>
      </w:r>
      <w:r w:rsidR="00356C18" w:rsidRPr="00937BE1">
        <w:t xml:space="preserve"> </w:t>
      </w:r>
      <w:r w:rsidRPr="00937BE1">
        <w:t>and</w:t>
      </w:r>
      <w:r w:rsidR="00356C18" w:rsidRPr="00937BE1">
        <w:t xml:space="preserve"> </w:t>
      </w:r>
      <w:r w:rsidRPr="00937BE1">
        <w:t>allergens</w:t>
      </w:r>
      <w:r w:rsidR="00356C18" w:rsidRPr="00937BE1">
        <w:t xml:space="preserve"> </w:t>
      </w:r>
      <w:r w:rsidRPr="00937BE1">
        <w:t>can</w:t>
      </w:r>
      <w:r w:rsidR="00356C18" w:rsidRPr="00937BE1">
        <w:t xml:space="preserve"> </w:t>
      </w:r>
      <w:r w:rsidRPr="00937BE1">
        <w:t>include</w:t>
      </w:r>
      <w:r w:rsidR="00356C18" w:rsidRPr="00937BE1">
        <w:t xml:space="preserve"> </w:t>
      </w:r>
      <w:r w:rsidRPr="00937BE1">
        <w:t>dust,</w:t>
      </w:r>
      <w:r w:rsidR="00356C18" w:rsidRPr="00937BE1">
        <w:t xml:space="preserve"> </w:t>
      </w:r>
      <w:r w:rsidRPr="00937BE1">
        <w:t>mould</w:t>
      </w:r>
      <w:r w:rsidR="00356C18" w:rsidRPr="00937BE1">
        <w:t xml:space="preserve"> </w:t>
      </w:r>
      <w:r w:rsidRPr="00937BE1">
        <w:t>spores,</w:t>
      </w:r>
      <w:r w:rsidR="00356C18" w:rsidRPr="00937BE1">
        <w:t xml:space="preserve"> </w:t>
      </w:r>
      <w:r w:rsidRPr="00937BE1">
        <w:t>smoke</w:t>
      </w:r>
      <w:r w:rsidR="00356C18" w:rsidRPr="00937BE1">
        <w:t xml:space="preserve"> </w:t>
      </w:r>
      <w:r w:rsidRPr="00937BE1">
        <w:t>and</w:t>
      </w:r>
      <w:r w:rsidR="00356C18" w:rsidRPr="00937BE1">
        <w:t xml:space="preserve"> </w:t>
      </w:r>
      <w:r w:rsidRPr="00937BE1">
        <w:t>combustion</w:t>
      </w:r>
      <w:r w:rsidR="00356C18" w:rsidRPr="00937BE1">
        <w:t xml:space="preserve"> </w:t>
      </w:r>
      <w:r w:rsidRPr="00937BE1">
        <w:t>products,</w:t>
      </w:r>
      <w:r w:rsidR="00356C18" w:rsidRPr="00937BE1">
        <w:t xml:space="preserve"> </w:t>
      </w:r>
      <w:r w:rsidRPr="00937BE1">
        <w:t>and</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p>
    <w:p w14:paraId="51B96246" w14:textId="178B24CA" w:rsidR="00FC6661" w:rsidRPr="00937BE1" w:rsidRDefault="00FC6661" w:rsidP="00AE12C3">
      <w:pPr>
        <w:pStyle w:val="Body"/>
      </w:pPr>
      <w:r w:rsidRPr="00937BE1">
        <w:t>Whether</w:t>
      </w:r>
      <w:r w:rsidR="00356C18" w:rsidRPr="00937BE1">
        <w:t xml:space="preserve"> </w:t>
      </w:r>
      <w:r w:rsidRPr="00937BE1">
        <w:t>a</w:t>
      </w:r>
      <w:r w:rsidR="00356C18" w:rsidRPr="00937BE1">
        <w:t xml:space="preserve"> </w:t>
      </w:r>
      <w:r w:rsidRPr="00937BE1">
        <w:t>source</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pollution</w:t>
      </w:r>
      <w:r w:rsidR="00356C18" w:rsidRPr="00937BE1">
        <w:t xml:space="preserve"> </w:t>
      </w:r>
      <w:r w:rsidRPr="00937BE1">
        <w:t>is</w:t>
      </w:r>
      <w:r w:rsidR="00356C18" w:rsidRPr="00937BE1">
        <w:t xml:space="preserve"> </w:t>
      </w:r>
      <w:r w:rsidRPr="00937BE1">
        <w:t>a</w:t>
      </w:r>
      <w:r w:rsidR="00356C18" w:rsidRPr="00937BE1">
        <w:t xml:space="preserve"> </w:t>
      </w:r>
      <w:r w:rsidRPr="00937BE1">
        <w:t>problem</w:t>
      </w:r>
      <w:r w:rsidR="00356C18" w:rsidRPr="00937BE1">
        <w:t xml:space="preserve"> </w:t>
      </w:r>
      <w:r w:rsidRPr="00937BE1">
        <w:t>or</w:t>
      </w:r>
      <w:r w:rsidR="00356C18" w:rsidRPr="00937BE1">
        <w:t xml:space="preserve"> </w:t>
      </w:r>
      <w:r w:rsidRPr="00937BE1">
        <w:t>not</w:t>
      </w:r>
      <w:r w:rsidR="00356C18" w:rsidRPr="00937BE1">
        <w:t xml:space="preserve"> </w:t>
      </w:r>
      <w:r w:rsidRPr="00937BE1">
        <w:t>for</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depends</w:t>
      </w:r>
      <w:r w:rsidR="00356C18" w:rsidRPr="00937BE1">
        <w:t xml:space="preserve"> </w:t>
      </w:r>
      <w:r w:rsidRPr="00937BE1">
        <w:t>on:</w:t>
      </w:r>
    </w:p>
    <w:p w14:paraId="4FFBF577" w14:textId="227117CB" w:rsidR="00FC6661" w:rsidRPr="00937BE1" w:rsidRDefault="00FC6661" w:rsidP="004E7637">
      <w:pPr>
        <w:pStyle w:val="Bullet1"/>
      </w:pPr>
      <w:r w:rsidRPr="00937BE1">
        <w:t>the</w:t>
      </w:r>
      <w:r w:rsidR="00356C18" w:rsidRPr="00937BE1">
        <w:t xml:space="preserve"> </w:t>
      </w:r>
      <w:r w:rsidRPr="00937BE1">
        <w:t>type</w:t>
      </w:r>
      <w:r w:rsidR="00356C18" w:rsidRPr="00937BE1">
        <w:t xml:space="preserve"> </w:t>
      </w:r>
      <w:r w:rsidRPr="00937BE1">
        <w:t>of</w:t>
      </w:r>
      <w:r w:rsidR="00356C18" w:rsidRPr="00937BE1">
        <w:t xml:space="preserve"> </w:t>
      </w:r>
      <w:r w:rsidRPr="00937BE1">
        <w:t>air</w:t>
      </w:r>
      <w:r w:rsidR="00356C18" w:rsidRPr="00937BE1">
        <w:t xml:space="preserve"> </w:t>
      </w:r>
      <w:r w:rsidRPr="00937BE1">
        <w:t>pollutant</w:t>
      </w:r>
      <w:r w:rsidR="00356C18" w:rsidRPr="00937BE1">
        <w:t xml:space="preserve"> </w:t>
      </w:r>
      <w:r w:rsidRPr="00937BE1">
        <w:t>(or</w:t>
      </w:r>
      <w:r w:rsidR="00356C18" w:rsidRPr="00937BE1">
        <w:t xml:space="preserve"> </w:t>
      </w:r>
      <w:r w:rsidRPr="00937BE1">
        <w:t>allergen)</w:t>
      </w:r>
    </w:p>
    <w:p w14:paraId="1004AE80" w14:textId="715602B9" w:rsidR="00FC6661" w:rsidRPr="00937BE1" w:rsidRDefault="00FC6661" w:rsidP="004E7637">
      <w:pPr>
        <w:pStyle w:val="Bullet1"/>
      </w:pPr>
      <w:r w:rsidRPr="00937BE1">
        <w:t>the</w:t>
      </w:r>
      <w:r w:rsidR="00356C18" w:rsidRPr="00937BE1">
        <w:t xml:space="preserve"> </w:t>
      </w:r>
      <w:r w:rsidRPr="00937BE1">
        <w:t>amount</w:t>
      </w:r>
      <w:r w:rsidR="00356C18" w:rsidRPr="00937BE1">
        <w:t xml:space="preserve"> </w:t>
      </w:r>
      <w:r w:rsidRPr="00937BE1">
        <w:t>and</w:t>
      </w:r>
      <w:r w:rsidR="00356C18" w:rsidRPr="00937BE1">
        <w:t xml:space="preserve"> </w:t>
      </w:r>
      <w:r w:rsidRPr="00937BE1">
        <w:t>rate</w:t>
      </w:r>
      <w:r w:rsidR="00356C18" w:rsidRPr="00937BE1">
        <w:t xml:space="preserve"> </w:t>
      </w:r>
      <w:r w:rsidRPr="00937BE1">
        <w:t>at</w:t>
      </w:r>
      <w:r w:rsidR="00356C18" w:rsidRPr="00937BE1">
        <w:t xml:space="preserve"> </w:t>
      </w:r>
      <w:r w:rsidRPr="00937BE1">
        <w:t>which</w:t>
      </w:r>
      <w:r w:rsidR="00356C18" w:rsidRPr="00937BE1">
        <w:t xml:space="preserve"> </w:t>
      </w:r>
      <w:r w:rsidRPr="00937BE1">
        <w:t>it</w:t>
      </w:r>
      <w:r w:rsidR="00356C18" w:rsidRPr="00937BE1">
        <w:t xml:space="preserve"> </w:t>
      </w:r>
      <w:r w:rsidRPr="00937BE1">
        <w:t>is</w:t>
      </w:r>
      <w:r w:rsidR="00356C18" w:rsidRPr="00937BE1">
        <w:t xml:space="preserve"> </w:t>
      </w:r>
      <w:r w:rsidRPr="00937BE1">
        <w:t>released</w:t>
      </w:r>
      <w:r w:rsidR="00356C18" w:rsidRPr="00937BE1">
        <w:t xml:space="preserve"> </w:t>
      </w:r>
      <w:r w:rsidRPr="00937BE1">
        <w:t>from</w:t>
      </w:r>
      <w:r w:rsidR="00356C18" w:rsidRPr="00937BE1">
        <w:t xml:space="preserve"> </w:t>
      </w:r>
      <w:r w:rsidRPr="00937BE1">
        <w:t>its</w:t>
      </w:r>
      <w:r w:rsidR="00356C18" w:rsidRPr="00937BE1">
        <w:t xml:space="preserve"> </w:t>
      </w:r>
      <w:r w:rsidRPr="00937BE1">
        <w:t>source</w:t>
      </w:r>
    </w:p>
    <w:p w14:paraId="1EA716EE" w14:textId="64164C9D" w:rsidR="00FC6661" w:rsidRPr="00937BE1" w:rsidRDefault="00FC6661" w:rsidP="004E7637">
      <w:pPr>
        <w:pStyle w:val="Bullet1"/>
      </w:pPr>
      <w:r w:rsidRPr="00937BE1">
        <w:t>the</w:t>
      </w:r>
      <w:r w:rsidR="00356C18" w:rsidRPr="00937BE1">
        <w:t xml:space="preserve"> </w:t>
      </w:r>
      <w:r w:rsidRPr="00937BE1">
        <w:t>degree</w:t>
      </w:r>
      <w:r w:rsidR="00356C18" w:rsidRPr="00937BE1">
        <w:t xml:space="preserve"> </w:t>
      </w:r>
      <w:r w:rsidRPr="00937BE1">
        <w:t>of</w:t>
      </w:r>
      <w:r w:rsidR="00356C18" w:rsidRPr="00937BE1">
        <w:t xml:space="preserve"> </w:t>
      </w:r>
      <w:r w:rsidRPr="00937BE1">
        <w:t>available</w:t>
      </w:r>
      <w:r w:rsidR="00356C18" w:rsidRPr="00937BE1">
        <w:t xml:space="preserve"> </w:t>
      </w:r>
      <w:r w:rsidRPr="00937BE1">
        <w:t>ventilation</w:t>
      </w:r>
      <w:r w:rsidR="00356C18" w:rsidRPr="00937BE1">
        <w:t xml:space="preserve"> </w:t>
      </w:r>
      <w:r w:rsidRPr="00937BE1">
        <w:t>to</w:t>
      </w:r>
      <w:r w:rsidR="00356C18" w:rsidRPr="00937BE1">
        <w:t xml:space="preserve"> </w:t>
      </w:r>
      <w:r w:rsidRPr="00937BE1">
        <w:t>remove</w:t>
      </w:r>
      <w:r w:rsidR="00356C18" w:rsidRPr="00937BE1">
        <w:t xml:space="preserve"> </w:t>
      </w:r>
      <w:r w:rsidRPr="00937BE1">
        <w:t>it</w:t>
      </w:r>
      <w:r w:rsidR="00356C18" w:rsidRPr="00937BE1">
        <w:t xml:space="preserve"> </w:t>
      </w:r>
      <w:r w:rsidRPr="00937BE1">
        <w:t>from</w:t>
      </w:r>
      <w:r w:rsidR="00356C18" w:rsidRPr="00937BE1">
        <w:t xml:space="preserve"> </w:t>
      </w:r>
      <w:r w:rsidRPr="00937BE1">
        <w:t>indoors</w:t>
      </w:r>
      <w:r w:rsidR="00356C18" w:rsidRPr="00937BE1">
        <w:t xml:space="preserve"> </w:t>
      </w:r>
    </w:p>
    <w:p w14:paraId="0B27654E" w14:textId="757F07FA" w:rsidR="00FC6661" w:rsidRPr="00937BE1" w:rsidRDefault="00FC6661" w:rsidP="004E7637">
      <w:pPr>
        <w:pStyle w:val="Bullet1"/>
      </w:pPr>
      <w:r w:rsidRPr="00937BE1">
        <w:t>the</w:t>
      </w:r>
      <w:r w:rsidR="00356C18" w:rsidRPr="00937BE1">
        <w:t xml:space="preserve"> </w:t>
      </w:r>
      <w:r w:rsidRPr="00937BE1">
        <w:t>leakiness</w:t>
      </w:r>
      <w:r w:rsidR="00356C18" w:rsidRPr="00937BE1">
        <w:t xml:space="preserve"> </w:t>
      </w:r>
      <w:r w:rsidRPr="00937BE1">
        <w:t>of</w:t>
      </w:r>
      <w:r w:rsidR="00356C18" w:rsidRPr="00937BE1">
        <w:t xml:space="preserve"> </w:t>
      </w:r>
      <w:r w:rsidRPr="00937BE1">
        <w:t>the</w:t>
      </w:r>
      <w:r w:rsidR="00356C18" w:rsidRPr="00937BE1">
        <w:t xml:space="preserve"> </w:t>
      </w:r>
      <w:r w:rsidRPr="00937BE1">
        <w:t>home</w:t>
      </w:r>
      <w:r w:rsidR="00356C18" w:rsidRPr="00937BE1">
        <w:t xml:space="preserve"> </w:t>
      </w:r>
      <w:r w:rsidRPr="00937BE1">
        <w:t>if</w:t>
      </w:r>
      <w:r w:rsidR="00356C18" w:rsidRPr="00937BE1">
        <w:t xml:space="preserve"> </w:t>
      </w:r>
      <w:r w:rsidRPr="00937BE1">
        <w:t>the</w:t>
      </w:r>
      <w:r w:rsidR="00356C18" w:rsidRPr="00937BE1">
        <w:t xml:space="preserve"> </w:t>
      </w:r>
      <w:r w:rsidRPr="00937BE1">
        <w:t>pollution</w:t>
      </w:r>
      <w:r w:rsidR="00356C18" w:rsidRPr="00937BE1">
        <w:t xml:space="preserve"> </w:t>
      </w:r>
      <w:r w:rsidRPr="00937BE1">
        <w:t>source</w:t>
      </w:r>
      <w:r w:rsidR="00356C18" w:rsidRPr="00937BE1">
        <w:t xml:space="preserve"> </w:t>
      </w:r>
      <w:r w:rsidRPr="00937BE1">
        <w:t>is</w:t>
      </w:r>
      <w:r w:rsidR="00356C18" w:rsidRPr="00937BE1">
        <w:t xml:space="preserve"> </w:t>
      </w:r>
      <w:r w:rsidRPr="00937BE1">
        <w:t>outside</w:t>
      </w:r>
    </w:p>
    <w:p w14:paraId="016627B3" w14:textId="162CD5C2" w:rsidR="00FC6661" w:rsidRPr="00937BE1" w:rsidRDefault="00FC6661" w:rsidP="004E7637">
      <w:pPr>
        <w:pStyle w:val="Bullet1"/>
      </w:pPr>
      <w:r w:rsidRPr="00937BE1">
        <w:t>the</w:t>
      </w:r>
      <w:r w:rsidR="00356C18" w:rsidRPr="00937BE1">
        <w:t xml:space="preserve"> </w:t>
      </w:r>
      <w:r w:rsidRPr="00937BE1">
        <w:t>sensitivity</w:t>
      </w:r>
      <w:r w:rsidR="00356C18" w:rsidRPr="00937BE1">
        <w:t xml:space="preserve"> </w:t>
      </w:r>
      <w:r w:rsidRPr="00937BE1">
        <w:t>of</w:t>
      </w:r>
      <w:r w:rsidR="00356C18" w:rsidRPr="00937BE1">
        <w:t xml:space="preserve"> </w:t>
      </w:r>
      <w:r w:rsidRPr="00937BE1">
        <w:t>the</w:t>
      </w:r>
      <w:r w:rsidR="00356C18" w:rsidRPr="00937BE1">
        <w:t xml:space="preserve"> </w:t>
      </w:r>
      <w:r w:rsidRPr="00937BE1">
        <w:t>person</w:t>
      </w:r>
      <w:r w:rsidR="00356C18" w:rsidRPr="00937BE1">
        <w:t xml:space="preserve"> </w:t>
      </w:r>
      <w:r w:rsidRPr="00937BE1">
        <w:t>and</w:t>
      </w:r>
      <w:r w:rsidR="00356C18" w:rsidRPr="00937BE1">
        <w:t xml:space="preserve"> </w:t>
      </w:r>
      <w:r w:rsidRPr="00937BE1">
        <w:t>any</w:t>
      </w:r>
      <w:r w:rsidR="00356C18" w:rsidRPr="00937BE1">
        <w:t xml:space="preserve"> </w:t>
      </w:r>
      <w:r w:rsidRPr="00937BE1">
        <w:t>pre-existing</w:t>
      </w:r>
      <w:r w:rsidR="00356C18" w:rsidRPr="00937BE1">
        <w:t xml:space="preserve"> </w:t>
      </w:r>
      <w:r w:rsidRPr="00937BE1">
        <w:t>conditions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Industry</w:t>
      </w:r>
      <w:r w:rsidR="00356C18" w:rsidRPr="00937BE1">
        <w:t xml:space="preserve"> </w:t>
      </w:r>
      <w:r w:rsidRPr="00937BE1">
        <w:t>and</w:t>
      </w:r>
      <w:r w:rsidR="00356C18" w:rsidRPr="00937BE1">
        <w:t xml:space="preserve"> </w:t>
      </w:r>
      <w:r w:rsidRPr="00937BE1">
        <w:t>Science</w:t>
      </w:r>
      <w:r w:rsidR="006655B3" w:rsidRPr="00937BE1">
        <w:t>,</w:t>
      </w:r>
      <w:r w:rsidR="00356C18" w:rsidRPr="00937BE1">
        <w:t xml:space="preserve"> </w:t>
      </w:r>
      <w:r w:rsidRPr="00937BE1">
        <w:t>2014).</w:t>
      </w:r>
    </w:p>
    <w:p w14:paraId="470DA0A5" w14:textId="54246804" w:rsidR="00FC6661" w:rsidRPr="00937BE1" w:rsidRDefault="00FC6661" w:rsidP="00EB6FA4">
      <w:pPr>
        <w:pStyle w:val="Bodyafterbullets"/>
      </w:pPr>
      <w:r w:rsidRPr="00937BE1">
        <w:t>Common</w:t>
      </w:r>
      <w:r w:rsidR="00356C18" w:rsidRPr="00937BE1">
        <w:t xml:space="preserve"> </w:t>
      </w:r>
      <w:r w:rsidRPr="00937BE1">
        <w:t>sources</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include</w:t>
      </w:r>
      <w:r w:rsidR="00356C18" w:rsidRPr="00937BE1">
        <w:t xml:space="preserve"> </w:t>
      </w:r>
      <w:r w:rsidRPr="00937BE1">
        <w:t>various</w:t>
      </w:r>
      <w:r w:rsidR="00356C18" w:rsidRPr="00937BE1">
        <w:t xml:space="preserve"> </w:t>
      </w:r>
      <w:r w:rsidRPr="00937BE1">
        <w:t>human</w:t>
      </w:r>
      <w:r w:rsidR="00356C18" w:rsidRPr="00937BE1">
        <w:t xml:space="preserve"> </w:t>
      </w:r>
      <w:r w:rsidRPr="00937BE1">
        <w:t>indoor</w:t>
      </w:r>
      <w:r w:rsidR="00356C18" w:rsidRPr="00937BE1">
        <w:t xml:space="preserve"> </w:t>
      </w:r>
      <w:r w:rsidRPr="00937BE1">
        <w:t>activities,</w:t>
      </w:r>
      <w:r w:rsidR="00356C18" w:rsidRPr="00937BE1">
        <w:t xml:space="preserve"> </w:t>
      </w:r>
      <w:r w:rsidRPr="00937BE1">
        <w:t>household</w:t>
      </w:r>
      <w:r w:rsidR="00356C18" w:rsidRPr="00937BE1">
        <w:t xml:space="preserve"> </w:t>
      </w:r>
      <w:r w:rsidRPr="00937BE1">
        <w:t>products,</w:t>
      </w:r>
      <w:r w:rsidR="00356C18" w:rsidRPr="00937BE1">
        <w:t xml:space="preserve"> </w:t>
      </w:r>
      <w:r w:rsidRPr="00937BE1">
        <w:t>environmental</w:t>
      </w:r>
      <w:r w:rsidR="00356C18" w:rsidRPr="00937BE1">
        <w:t xml:space="preserve"> </w:t>
      </w:r>
      <w:r w:rsidRPr="00937BE1">
        <w:t>conditions</w:t>
      </w:r>
      <w:r w:rsidR="00356C18" w:rsidRPr="00937BE1">
        <w:t xml:space="preserve"> </w:t>
      </w:r>
      <w:r w:rsidRPr="00937BE1">
        <w:t>–</w:t>
      </w:r>
      <w:r w:rsidR="00356C18" w:rsidRPr="00937BE1">
        <w:t xml:space="preserve"> </w:t>
      </w:r>
      <w:r w:rsidRPr="00937BE1">
        <w:t>building</w:t>
      </w:r>
      <w:r w:rsidR="00356C18" w:rsidRPr="00937BE1">
        <w:t xml:space="preserve"> </w:t>
      </w:r>
      <w:r w:rsidRPr="00937BE1">
        <w:t>construction</w:t>
      </w:r>
      <w:r w:rsidR="00356C18" w:rsidRPr="00937BE1">
        <w:t xml:space="preserve"> </w:t>
      </w:r>
      <w:r w:rsidRPr="00937BE1">
        <w:t>materials,</w:t>
      </w:r>
      <w:r w:rsidR="00356C18" w:rsidRPr="00937BE1">
        <w:t xml:space="preserve"> </w:t>
      </w:r>
      <w:r w:rsidRPr="00937BE1">
        <w:t>ventilation</w:t>
      </w:r>
      <w:r w:rsidR="00356C18" w:rsidRPr="00937BE1">
        <w:t xml:space="preserve"> </w:t>
      </w:r>
      <w:r w:rsidRPr="00937BE1">
        <w:t>and</w:t>
      </w:r>
      <w:r w:rsidR="00356C18" w:rsidRPr="00937BE1">
        <w:t xml:space="preserve"> </w:t>
      </w:r>
      <w:r w:rsidRPr="00937BE1">
        <w:t>heating</w:t>
      </w:r>
      <w:r w:rsidR="00356C18" w:rsidRPr="00937BE1">
        <w:t xml:space="preserve"> </w:t>
      </w:r>
      <w:r w:rsidRPr="00937BE1">
        <w:t>and</w:t>
      </w:r>
      <w:r w:rsidR="00356C18" w:rsidRPr="00937BE1">
        <w:t xml:space="preserve"> </w:t>
      </w:r>
      <w:r w:rsidRPr="00937BE1">
        <w:t>cooling</w:t>
      </w:r>
      <w:r w:rsidR="00356C18" w:rsidRPr="00937BE1">
        <w:t xml:space="preserve"> </w:t>
      </w:r>
      <w:r w:rsidRPr="00937BE1">
        <w:t>systems</w:t>
      </w:r>
      <w:r w:rsidR="00356C18" w:rsidRPr="00937BE1">
        <w:t xml:space="preserve"> </w:t>
      </w:r>
      <w:r w:rsidRPr="00937BE1">
        <w:t>–</w:t>
      </w:r>
      <w:r w:rsidR="00356C18" w:rsidRPr="00937BE1">
        <w:t xml:space="preserve"> </w:t>
      </w:r>
      <w:r w:rsidRPr="00937BE1">
        <w:t>and</w:t>
      </w:r>
      <w:r w:rsidR="00356C18" w:rsidRPr="00937BE1">
        <w:t xml:space="preserve"> </w:t>
      </w:r>
      <w:r w:rsidRPr="00937BE1">
        <w:t>external</w:t>
      </w:r>
      <w:r w:rsidR="00356C18" w:rsidRPr="00937BE1">
        <w:t xml:space="preserve"> </w:t>
      </w:r>
      <w:r w:rsidRPr="00937BE1">
        <w:rPr>
          <w:color w:val="2A2736"/>
        </w:rPr>
        <w:t>factors</w:t>
      </w:r>
      <w:r w:rsidR="00356C18" w:rsidRPr="00937BE1">
        <w:rPr>
          <w:color w:val="2A2736"/>
        </w:rPr>
        <w:t xml:space="preserve"> </w:t>
      </w:r>
      <w:r w:rsidRPr="00937BE1">
        <w:rPr>
          <w:color w:val="2A2736"/>
        </w:rPr>
        <w:t>(from</w:t>
      </w:r>
      <w:r w:rsidR="00356C18" w:rsidRPr="00937BE1">
        <w:rPr>
          <w:color w:val="2A2736"/>
        </w:rPr>
        <w:t xml:space="preserve"> </w:t>
      </w:r>
      <w:r w:rsidRPr="00937BE1">
        <w:rPr>
          <w:color w:val="2A2736"/>
        </w:rPr>
        <w:t>outdoors).</w:t>
      </w:r>
    </w:p>
    <w:p w14:paraId="70D8B0A2" w14:textId="03AAA014" w:rsidR="00FC6661" w:rsidRPr="00937BE1" w:rsidRDefault="00FC6661" w:rsidP="00AE12C3">
      <w:pPr>
        <w:pStyle w:val="Body"/>
      </w:pPr>
      <w:r w:rsidRPr="00937BE1">
        <w:t>Indoor</w:t>
      </w:r>
      <w:r w:rsidR="00356C18" w:rsidRPr="00937BE1">
        <w:t xml:space="preserve"> </w:t>
      </w:r>
      <w:r w:rsidRPr="00937BE1">
        <w:t>air</w:t>
      </w:r>
      <w:r w:rsidR="00356C18" w:rsidRPr="00937BE1">
        <w:t xml:space="preserve"> </w:t>
      </w:r>
      <w:r w:rsidRPr="00937BE1">
        <w:t>pollutant</w:t>
      </w:r>
      <w:r w:rsidR="00356C18" w:rsidRPr="00937BE1">
        <w:t xml:space="preserve"> </w:t>
      </w:r>
      <w:r w:rsidRPr="00937BE1">
        <w:t>levels:</w:t>
      </w:r>
    </w:p>
    <w:p w14:paraId="43FD2239" w14:textId="30B2F07F" w:rsidR="00FC6661" w:rsidRPr="00937BE1" w:rsidRDefault="00FC6661" w:rsidP="004E7637">
      <w:pPr>
        <w:pStyle w:val="Bullet1"/>
      </w:pPr>
      <w:r w:rsidRPr="00937BE1">
        <w:t>can</w:t>
      </w:r>
      <w:r w:rsidR="00356C18" w:rsidRPr="00937BE1">
        <w:t xml:space="preserve"> </w:t>
      </w:r>
      <w:r w:rsidRPr="00937BE1">
        <w:t>sometimes</w:t>
      </w:r>
      <w:r w:rsidR="00356C18" w:rsidRPr="00937BE1">
        <w:t xml:space="preserve"> </w:t>
      </w:r>
      <w:r w:rsidRPr="00937BE1">
        <w:t>be</w:t>
      </w:r>
      <w:r w:rsidR="00356C18" w:rsidRPr="00937BE1">
        <w:t xml:space="preserve"> </w:t>
      </w:r>
      <w:r w:rsidRPr="00937BE1">
        <w:t>higher</w:t>
      </w:r>
      <w:r w:rsidR="00356C18" w:rsidRPr="00937BE1">
        <w:t xml:space="preserve"> </w:t>
      </w:r>
      <w:r w:rsidRPr="00937BE1">
        <w:t>than</w:t>
      </w:r>
      <w:r w:rsidR="00356C18" w:rsidRPr="00937BE1">
        <w:t xml:space="preserve"> </w:t>
      </w:r>
      <w:r w:rsidRPr="00937BE1">
        <w:t>levels</w:t>
      </w:r>
      <w:r w:rsidR="00356C18" w:rsidRPr="00937BE1">
        <w:t xml:space="preserve"> </w:t>
      </w:r>
      <w:r w:rsidRPr="00937BE1">
        <w:t>found</w:t>
      </w:r>
      <w:r w:rsidR="00356C18" w:rsidRPr="00937BE1">
        <w:t xml:space="preserve"> </w:t>
      </w:r>
      <w:r w:rsidRPr="00937BE1">
        <w:t>outdoors</w:t>
      </w:r>
    </w:p>
    <w:p w14:paraId="6116C9C9" w14:textId="7D0570B5" w:rsidR="00FC6661" w:rsidRPr="00937BE1" w:rsidRDefault="00FC6661" w:rsidP="004E7637">
      <w:pPr>
        <w:pStyle w:val="Bullet1"/>
      </w:pPr>
      <w:r w:rsidRPr="00937BE1">
        <w:t>may</w:t>
      </w:r>
      <w:r w:rsidR="00356C18" w:rsidRPr="00937BE1">
        <w:t xml:space="preserve"> </w:t>
      </w:r>
      <w:r w:rsidRPr="00937BE1">
        <w:t>affect</w:t>
      </w:r>
      <w:r w:rsidR="00356C18" w:rsidRPr="00937BE1">
        <w:t xml:space="preserve"> </w:t>
      </w:r>
      <w:r w:rsidRPr="00937BE1">
        <w:t>people’s</w:t>
      </w:r>
      <w:r w:rsidR="00356C18" w:rsidRPr="00937BE1">
        <w:t xml:space="preserve"> </w:t>
      </w:r>
      <w:r w:rsidRPr="00937BE1">
        <w:t>health,</w:t>
      </w:r>
      <w:r w:rsidR="00356C18" w:rsidRPr="00937BE1">
        <w:t xml:space="preserve"> </w:t>
      </w:r>
      <w:r w:rsidRPr="00937BE1">
        <w:t>and</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safety</w:t>
      </w:r>
    </w:p>
    <w:p w14:paraId="4247FF22" w14:textId="027142B0" w:rsidR="00FC6661" w:rsidRPr="00937BE1" w:rsidRDefault="00BE77BF" w:rsidP="004E7637">
      <w:pPr>
        <w:pStyle w:val="Bullet1"/>
      </w:pPr>
      <w:r w:rsidRPr="00937BE1">
        <w:t xml:space="preserve">are managed through occupational health and safety legislation for workers </w:t>
      </w:r>
      <w:r w:rsidR="00FC6661" w:rsidRPr="00937BE1">
        <w:t>in</w:t>
      </w:r>
      <w:r w:rsidR="00356C18" w:rsidRPr="00937BE1">
        <w:t xml:space="preserve"> </w:t>
      </w:r>
      <w:r w:rsidR="00FC6661" w:rsidRPr="00937BE1">
        <w:t>workplaces</w:t>
      </w:r>
      <w:r w:rsidR="00356C18" w:rsidRPr="00937BE1">
        <w:t xml:space="preserve"> </w:t>
      </w:r>
    </w:p>
    <w:p w14:paraId="5F139065" w14:textId="6DAE1929" w:rsidR="00FC6661" w:rsidRPr="00937BE1" w:rsidRDefault="00BE77BF" w:rsidP="004E7637">
      <w:pPr>
        <w:pStyle w:val="Bullet1"/>
      </w:pPr>
      <w:r w:rsidRPr="00937BE1">
        <w:t>are generally regulated by manufacturing design, compliance with instructions for use (including maintenance and consumer legislation)</w:t>
      </w:r>
      <w:r w:rsidR="00C109B1" w:rsidRPr="00937BE1">
        <w:t xml:space="preserve"> </w:t>
      </w:r>
      <w:r w:rsidR="00FC6661" w:rsidRPr="00937BE1">
        <w:t>from</w:t>
      </w:r>
      <w:r w:rsidR="00356C18" w:rsidRPr="00937BE1">
        <w:t xml:space="preserve"> </w:t>
      </w:r>
      <w:r w:rsidR="00FC6661" w:rsidRPr="00937BE1">
        <w:t>household</w:t>
      </w:r>
      <w:r w:rsidR="00356C18" w:rsidRPr="00937BE1">
        <w:t xml:space="preserve"> </w:t>
      </w:r>
      <w:r w:rsidR="00FC6661" w:rsidRPr="00937BE1">
        <w:t>appliances</w:t>
      </w:r>
    </w:p>
    <w:p w14:paraId="0C9752C1" w14:textId="4B082F62" w:rsidR="00FC6661" w:rsidRPr="00937BE1" w:rsidRDefault="00FC6661" w:rsidP="004E7637">
      <w:pPr>
        <w:pStyle w:val="Bullet1"/>
      </w:pPr>
      <w:r w:rsidRPr="00937BE1">
        <w:t>are</w:t>
      </w:r>
      <w:r w:rsidR="00356C18" w:rsidRPr="00937BE1">
        <w:t xml:space="preserve"> </w:t>
      </w:r>
      <w:r w:rsidRPr="00937BE1">
        <w:t>minimised</w:t>
      </w:r>
      <w:r w:rsidR="00356C18" w:rsidRPr="00937BE1">
        <w:t xml:space="preserve"> </w:t>
      </w:r>
      <w:r w:rsidRPr="00937BE1">
        <w:t>by</w:t>
      </w:r>
      <w:r w:rsidR="00356C18" w:rsidRPr="00937BE1">
        <w:t xml:space="preserve"> </w:t>
      </w:r>
      <w:r w:rsidRPr="00937BE1">
        <w:t>following</w:t>
      </w:r>
      <w:r w:rsidR="00356C18" w:rsidRPr="00937BE1">
        <w:t xml:space="preserve"> </w:t>
      </w:r>
      <w:r w:rsidRPr="00937BE1">
        <w:t>safe</w:t>
      </w:r>
      <w:r w:rsidR="00356C18" w:rsidRPr="00937BE1">
        <w:t xml:space="preserve"> </w:t>
      </w:r>
      <w:r w:rsidRPr="00937BE1">
        <w:t>use</w:t>
      </w:r>
      <w:r w:rsidR="00356C18" w:rsidRPr="00937BE1">
        <w:t xml:space="preserve"> </w:t>
      </w:r>
      <w:r w:rsidRPr="00937BE1">
        <w:t>instructions</w:t>
      </w:r>
      <w:r w:rsidR="00356C18" w:rsidRPr="00937BE1">
        <w:t xml:space="preserve"> </w:t>
      </w:r>
      <w:r w:rsidRPr="00937BE1">
        <w:t>on</w:t>
      </w:r>
      <w:r w:rsidR="00356C18" w:rsidRPr="00937BE1">
        <w:t xml:space="preserve"> </w:t>
      </w:r>
      <w:r w:rsidRPr="00937BE1">
        <w:t>the</w:t>
      </w:r>
      <w:r w:rsidR="00356C18" w:rsidRPr="00937BE1">
        <w:t xml:space="preserve"> </w:t>
      </w:r>
      <w:r w:rsidRPr="00937BE1">
        <w:t>product</w:t>
      </w:r>
      <w:r w:rsidR="00356C18" w:rsidRPr="00937BE1">
        <w:t xml:space="preserve"> </w:t>
      </w:r>
      <w:r w:rsidRPr="00937BE1">
        <w:t>label</w:t>
      </w:r>
      <w:r w:rsidR="00C109B1" w:rsidRPr="00937BE1">
        <w:t xml:space="preserve"> from use of consumer products</w:t>
      </w:r>
    </w:p>
    <w:p w14:paraId="244E6459" w14:textId="5B8EAF9F" w:rsidR="00FC6661" w:rsidRPr="00937BE1" w:rsidRDefault="00FC6661" w:rsidP="004E7637">
      <w:pPr>
        <w:pStyle w:val="Bullet1"/>
      </w:pPr>
      <w:r w:rsidRPr="00937BE1">
        <w:t>due</w:t>
      </w:r>
      <w:r w:rsidR="00356C18" w:rsidRPr="00937BE1">
        <w:t xml:space="preserve"> </w:t>
      </w:r>
      <w:r w:rsidRPr="00937BE1">
        <w:t>to</w:t>
      </w:r>
      <w:r w:rsidR="00356C18" w:rsidRPr="00937BE1">
        <w:t xml:space="preserve"> </w:t>
      </w:r>
      <w:r w:rsidRPr="00937BE1">
        <w:t>personal</w:t>
      </w:r>
      <w:r w:rsidR="00356C18" w:rsidRPr="00937BE1">
        <w:t xml:space="preserve"> </w:t>
      </w:r>
      <w:r w:rsidRPr="00937BE1">
        <w:t>hobbies</w:t>
      </w:r>
      <w:r w:rsidR="00356C18" w:rsidRPr="00937BE1">
        <w:t xml:space="preserve"> </w:t>
      </w:r>
      <w:r w:rsidRPr="00937BE1">
        <w:t>or</w:t>
      </w:r>
      <w:r w:rsidR="00356C18" w:rsidRPr="00937BE1">
        <w:t xml:space="preserve"> </w:t>
      </w:r>
      <w:r w:rsidRPr="00937BE1">
        <w:t>behaviours</w:t>
      </w:r>
      <w:r w:rsidR="00356C18" w:rsidRPr="00937BE1">
        <w:t xml:space="preserve"> </w:t>
      </w:r>
      <w:r w:rsidRPr="00937BE1">
        <w:t>(including</w:t>
      </w:r>
      <w:r w:rsidR="00356C18" w:rsidRPr="00937BE1">
        <w:t xml:space="preserve"> </w:t>
      </w:r>
      <w:r w:rsidRPr="00937BE1">
        <w:t>the</w:t>
      </w:r>
      <w:r w:rsidR="00356C18" w:rsidRPr="00937BE1">
        <w:t xml:space="preserve"> </w:t>
      </w:r>
      <w:r w:rsidRPr="00937BE1">
        <w:t>potential</w:t>
      </w:r>
      <w:r w:rsidR="00356C18" w:rsidRPr="00937BE1">
        <w:t xml:space="preserve"> </w:t>
      </w:r>
      <w:r w:rsidRPr="00937BE1">
        <w:t>misuse</w:t>
      </w:r>
      <w:r w:rsidR="00356C18" w:rsidRPr="00937BE1">
        <w:t xml:space="preserve"> </w:t>
      </w:r>
      <w:r w:rsidRPr="00937BE1">
        <w:t>of</w:t>
      </w:r>
      <w:r w:rsidR="00356C18" w:rsidRPr="00937BE1">
        <w:t xml:space="preserve"> </w:t>
      </w:r>
      <w:r w:rsidRPr="00937BE1">
        <w:t>materials</w:t>
      </w:r>
      <w:r w:rsidR="00356C18" w:rsidRPr="00937BE1">
        <w:t xml:space="preserve"> </w:t>
      </w:r>
      <w:r w:rsidRPr="00937BE1">
        <w:t>or</w:t>
      </w:r>
      <w:r w:rsidR="00356C18" w:rsidRPr="00937BE1">
        <w:t xml:space="preserve"> </w:t>
      </w:r>
      <w:r w:rsidRPr="00937BE1">
        <w:t>products)</w:t>
      </w:r>
      <w:r w:rsidR="00356C18" w:rsidRPr="00937BE1">
        <w:t xml:space="preserve"> </w:t>
      </w:r>
      <w:r w:rsidRPr="00937BE1">
        <w:t>can</w:t>
      </w:r>
      <w:r w:rsidR="00356C18" w:rsidRPr="00937BE1">
        <w:t xml:space="preserve"> </w:t>
      </w:r>
      <w:r w:rsidRPr="00937BE1">
        <w:t>also</w:t>
      </w:r>
      <w:r w:rsidR="00356C18" w:rsidRPr="00937BE1">
        <w:t xml:space="preserve"> </w:t>
      </w:r>
      <w:r w:rsidRPr="00937BE1">
        <w:t>affect</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and</w:t>
      </w:r>
      <w:r w:rsidR="00356C18" w:rsidRPr="00937BE1">
        <w:t xml:space="preserve"> </w:t>
      </w:r>
      <w:r w:rsidRPr="00937BE1">
        <w:t>expose</w:t>
      </w:r>
      <w:r w:rsidR="00356C18" w:rsidRPr="00937BE1">
        <w:t xml:space="preserve"> </w:t>
      </w:r>
      <w:r w:rsidRPr="00937BE1">
        <w:t>people</w:t>
      </w:r>
      <w:r w:rsidR="00356C18" w:rsidRPr="00937BE1">
        <w:t xml:space="preserve"> </w:t>
      </w:r>
      <w:r w:rsidRPr="00937BE1">
        <w:t>to</w:t>
      </w:r>
      <w:r w:rsidR="00356C18" w:rsidRPr="00937BE1">
        <w:t xml:space="preserve"> </w:t>
      </w:r>
      <w:r w:rsidRPr="00937BE1">
        <w:t>health</w:t>
      </w:r>
      <w:r w:rsidR="00356C18" w:rsidRPr="00937BE1">
        <w:t xml:space="preserve"> </w:t>
      </w:r>
      <w:r w:rsidRPr="00937BE1">
        <w:t>hazards.</w:t>
      </w:r>
      <w:r w:rsidR="00356C18" w:rsidRPr="00937BE1">
        <w:t xml:space="preserve"> </w:t>
      </w:r>
      <w:r w:rsidRPr="00937BE1">
        <w:t>This</w:t>
      </w:r>
      <w:r w:rsidR="00356C18" w:rsidRPr="00937BE1">
        <w:t xml:space="preserve"> </w:t>
      </w:r>
      <w:r w:rsidRPr="00937BE1">
        <w:t>can</w:t>
      </w:r>
      <w:r w:rsidR="00356C18" w:rsidRPr="00937BE1">
        <w:t xml:space="preserve"> </w:t>
      </w:r>
      <w:r w:rsidRPr="00937BE1">
        <w:t>be</w:t>
      </w:r>
      <w:r w:rsidR="00356C18" w:rsidRPr="00937BE1">
        <w:t xml:space="preserve"> </w:t>
      </w:r>
      <w:r w:rsidRPr="00937BE1">
        <w:t>prevented</w:t>
      </w:r>
      <w:r w:rsidR="00356C18" w:rsidRPr="00937BE1">
        <w:t xml:space="preserve"> </w:t>
      </w:r>
      <w:r w:rsidRPr="00937BE1">
        <w:t>or</w:t>
      </w:r>
      <w:r w:rsidR="00356C18" w:rsidRPr="00937BE1">
        <w:t xml:space="preserve"> </w:t>
      </w:r>
      <w:r w:rsidRPr="00937BE1">
        <w:t>minimised</w:t>
      </w:r>
      <w:r w:rsidR="00356C18" w:rsidRPr="00937BE1">
        <w:t xml:space="preserve"> </w:t>
      </w:r>
      <w:r w:rsidRPr="00937BE1">
        <w:t>with</w:t>
      </w:r>
      <w:r w:rsidR="00356C18" w:rsidRPr="00937BE1">
        <w:t xml:space="preserve"> </w:t>
      </w:r>
      <w:r w:rsidRPr="00937BE1">
        <w:t>community</w:t>
      </w:r>
      <w:r w:rsidR="00356C18" w:rsidRPr="00937BE1">
        <w:t xml:space="preserve"> </w:t>
      </w:r>
      <w:r w:rsidRPr="00937BE1">
        <w:t>information</w:t>
      </w:r>
      <w:r w:rsidR="00356C18" w:rsidRPr="00937BE1">
        <w:t xml:space="preserve"> </w:t>
      </w:r>
      <w:r w:rsidRPr="00937BE1">
        <w:t>and</w:t>
      </w:r>
      <w:r w:rsidR="00356C18" w:rsidRPr="00937BE1">
        <w:t xml:space="preserve"> </w:t>
      </w:r>
      <w:r w:rsidRPr="00937BE1">
        <w:t>guidance.</w:t>
      </w:r>
    </w:p>
    <w:p w14:paraId="6E6C6094" w14:textId="3F9FF7E6" w:rsidR="00FC6661" w:rsidRPr="00937BE1" w:rsidRDefault="00FC6661" w:rsidP="00FC6661">
      <w:pPr>
        <w:pStyle w:val="Heading3"/>
      </w:pPr>
      <w:bookmarkStart w:id="466" w:name="_Toc173153556"/>
      <w:bookmarkStart w:id="467" w:name="_Toc1082851276"/>
      <w:r w:rsidRPr="00937BE1">
        <w:t>Sensitivity</w:t>
      </w:r>
      <w:r w:rsidR="00356C18" w:rsidRPr="00937BE1">
        <w:t xml:space="preserve"> </w:t>
      </w:r>
      <w:r w:rsidRPr="00937BE1">
        <w:t>to</w:t>
      </w:r>
      <w:r w:rsidR="00356C18" w:rsidRPr="00937BE1">
        <w:t xml:space="preserve"> </w:t>
      </w:r>
      <w:r w:rsidRPr="00937BE1">
        <w:t>air</w:t>
      </w:r>
      <w:r w:rsidR="00356C18" w:rsidRPr="00937BE1">
        <w:t xml:space="preserve"> </w:t>
      </w:r>
      <w:r w:rsidRPr="00937BE1">
        <w:t>pollutants</w:t>
      </w:r>
      <w:bookmarkEnd w:id="466"/>
      <w:bookmarkEnd w:id="467"/>
    </w:p>
    <w:p w14:paraId="4EC1FB16" w14:textId="613EBA03" w:rsidR="00FC6661" w:rsidRPr="00937BE1" w:rsidRDefault="00FC6661" w:rsidP="00AE12C3">
      <w:pPr>
        <w:pStyle w:val="Body"/>
      </w:pPr>
      <w:r w:rsidRPr="00937BE1">
        <w:t>Some</w:t>
      </w:r>
      <w:r w:rsidR="00356C18" w:rsidRPr="00937BE1">
        <w:t xml:space="preserve"> </w:t>
      </w:r>
      <w:r w:rsidRPr="00937BE1">
        <w:t>groups</w:t>
      </w:r>
      <w:r w:rsidR="00356C18" w:rsidRPr="00937BE1">
        <w:t xml:space="preserve"> </w:t>
      </w:r>
      <w:r w:rsidRPr="00937BE1">
        <w:t>of</w:t>
      </w:r>
      <w:r w:rsidR="00356C18" w:rsidRPr="00937BE1">
        <w:t xml:space="preserve"> </w:t>
      </w:r>
      <w:r w:rsidRPr="00937BE1">
        <w:t>people</w:t>
      </w:r>
      <w:r w:rsidR="00356C18" w:rsidRPr="00937BE1">
        <w:t xml:space="preserve"> </w:t>
      </w:r>
      <w:r w:rsidRPr="00937BE1">
        <w:t>are</w:t>
      </w:r>
      <w:r w:rsidR="00356C18" w:rsidRPr="00937BE1">
        <w:t xml:space="preserve"> </w:t>
      </w:r>
      <w:r w:rsidRPr="00937BE1">
        <w:t>more</w:t>
      </w:r>
      <w:r w:rsidR="00356C18" w:rsidRPr="00937BE1">
        <w:t xml:space="preserve"> </w:t>
      </w:r>
      <w:r w:rsidRPr="00937BE1">
        <w:t>sensitive</w:t>
      </w:r>
      <w:r w:rsidR="00356C18" w:rsidRPr="00937BE1">
        <w:t xml:space="preserve"> </w:t>
      </w:r>
      <w:r w:rsidRPr="00937BE1">
        <w:t>to</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These</w:t>
      </w:r>
      <w:r w:rsidR="00356C18" w:rsidRPr="00937BE1">
        <w:t xml:space="preserve"> </w:t>
      </w:r>
      <w:r w:rsidRPr="00937BE1">
        <w:t>groups</w:t>
      </w:r>
      <w:r w:rsidR="00356C18" w:rsidRPr="00937BE1">
        <w:t xml:space="preserve"> </w:t>
      </w:r>
      <w:r w:rsidRPr="00937BE1">
        <w:t>include</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people</w:t>
      </w:r>
      <w:r w:rsidR="00356C18" w:rsidRPr="00937BE1">
        <w:t xml:space="preserve"> </w:t>
      </w:r>
      <w:r w:rsidRPr="00937BE1">
        <w:t>over</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65,</w:t>
      </w:r>
      <w:r w:rsidR="00356C18" w:rsidRPr="00937BE1">
        <w:t xml:space="preserve"> </w:t>
      </w:r>
      <w:r w:rsidRPr="00937BE1">
        <w:t>those</w:t>
      </w:r>
      <w:r w:rsidR="00356C18" w:rsidRPr="00937BE1">
        <w:t xml:space="preserve"> </w:t>
      </w:r>
      <w:r w:rsidRPr="00937BE1">
        <w:t>with</w:t>
      </w:r>
      <w:r w:rsidR="00356C18" w:rsidRPr="00937BE1">
        <w:t xml:space="preserve"> </w:t>
      </w:r>
      <w:r w:rsidRPr="00937BE1">
        <w:t>pre-existing</w:t>
      </w:r>
      <w:r w:rsidR="00356C18" w:rsidRPr="00937BE1">
        <w:t xml:space="preserve"> </w:t>
      </w:r>
      <w:r w:rsidRPr="00937BE1">
        <w:t>respiratory</w:t>
      </w:r>
      <w:r w:rsidR="00356C18" w:rsidRPr="00937BE1">
        <w:t xml:space="preserve"> </w:t>
      </w:r>
      <w:r w:rsidRPr="00937BE1">
        <w:t>or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and</w:t>
      </w:r>
      <w:r w:rsidR="00356C18" w:rsidRPr="00937BE1">
        <w:t xml:space="preserve"> </w:t>
      </w: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sensitised</w:t>
      </w:r>
      <w:r w:rsidR="00356C18" w:rsidRPr="00937BE1">
        <w:t xml:space="preserve"> </w:t>
      </w:r>
      <w:r w:rsidRPr="00937BE1">
        <w:t>to</w:t>
      </w:r>
      <w:r w:rsidR="00356C18" w:rsidRPr="00937BE1">
        <w:t xml:space="preserve"> </w:t>
      </w:r>
      <w:r w:rsidRPr="00937BE1">
        <w:t>a</w:t>
      </w:r>
      <w:r w:rsidR="00356C18" w:rsidRPr="00937BE1">
        <w:t xml:space="preserve"> </w:t>
      </w:r>
      <w:r w:rsidRPr="00937BE1">
        <w:t>substance</w:t>
      </w:r>
      <w:r w:rsidR="00356C18" w:rsidRPr="00937BE1">
        <w:t xml:space="preserve"> </w:t>
      </w:r>
      <w:r w:rsidRPr="00937BE1">
        <w:t>(allergen).</w:t>
      </w:r>
    </w:p>
    <w:p w14:paraId="02CA556F" w14:textId="1C896A0A" w:rsidR="00FC6661" w:rsidRPr="00937BE1" w:rsidRDefault="00FC6661" w:rsidP="00AE12C3">
      <w:pPr>
        <w:pStyle w:val="Body"/>
      </w:pPr>
      <w:r w:rsidRPr="00937BE1">
        <w:t>Symptoms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poor</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can</w:t>
      </w:r>
      <w:r w:rsidR="00356C18" w:rsidRPr="00937BE1">
        <w:t xml:space="preserve"> </w:t>
      </w:r>
      <w:r w:rsidRPr="00937BE1">
        <w:t>last</w:t>
      </w:r>
      <w:r w:rsidR="00356C18" w:rsidRPr="00937BE1">
        <w:t xml:space="preserve"> </w:t>
      </w:r>
      <w:r w:rsidRPr="00937BE1">
        <w:t>for</w:t>
      </w:r>
      <w:r w:rsidR="00356C18" w:rsidRPr="00937BE1">
        <w:t xml:space="preserve"> </w:t>
      </w:r>
      <w:r w:rsidRPr="00937BE1">
        <w:t>a</w:t>
      </w:r>
      <w:r w:rsidR="00356C18" w:rsidRPr="00937BE1">
        <w:t xml:space="preserve"> </w:t>
      </w:r>
      <w:r w:rsidRPr="00937BE1">
        <w:t>short</w:t>
      </w:r>
      <w:r w:rsidR="00356C18" w:rsidRPr="00937BE1">
        <w:t xml:space="preserve"> </w:t>
      </w:r>
      <w:r w:rsidRPr="00937BE1">
        <w:t>period</w:t>
      </w:r>
      <w:r w:rsidR="00356C18" w:rsidRPr="00937BE1">
        <w:t xml:space="preserve"> </w:t>
      </w:r>
      <w:r w:rsidRPr="00937BE1">
        <w:t>or</w:t>
      </w:r>
      <w:r w:rsidR="00356C18" w:rsidRPr="00937BE1">
        <w:t xml:space="preserve"> </w:t>
      </w:r>
      <w:r w:rsidRPr="00937BE1">
        <w:t>be</w:t>
      </w:r>
      <w:r w:rsidR="00356C18" w:rsidRPr="00937BE1">
        <w:t xml:space="preserve"> </w:t>
      </w:r>
      <w:r w:rsidRPr="00937BE1">
        <w:t>prolonged.</w:t>
      </w:r>
      <w:r w:rsidR="00356C18" w:rsidRPr="00937BE1">
        <w:t xml:space="preserve"> </w:t>
      </w:r>
      <w:r w:rsidRPr="00937BE1">
        <w:t>They</w:t>
      </w:r>
      <w:r w:rsidR="00356C18" w:rsidRPr="00937BE1">
        <w:t xml:space="preserve"> </w:t>
      </w:r>
      <w:r w:rsidRPr="00937BE1">
        <w:t>can</w:t>
      </w:r>
      <w:r w:rsidR="00356C18" w:rsidRPr="00937BE1">
        <w:t xml:space="preserve"> </w:t>
      </w:r>
      <w:r w:rsidRPr="00937BE1">
        <w:t>range</w:t>
      </w:r>
      <w:r w:rsidR="00356C18" w:rsidRPr="00937BE1">
        <w:t xml:space="preserve"> </w:t>
      </w:r>
      <w:r w:rsidRPr="00937BE1">
        <w:t>from</w:t>
      </w:r>
      <w:r w:rsidR="00356C18" w:rsidRPr="00937BE1">
        <w:t xml:space="preserve"> </w:t>
      </w:r>
      <w:r w:rsidRPr="00937BE1">
        <w:t>mild</w:t>
      </w:r>
      <w:r w:rsidR="00356C18" w:rsidRPr="00937BE1">
        <w:t xml:space="preserve"> </w:t>
      </w:r>
      <w:r w:rsidRPr="00937BE1">
        <w:t>effects</w:t>
      </w:r>
      <w:r w:rsidR="00356C18" w:rsidRPr="00937BE1">
        <w:t xml:space="preserve"> </w:t>
      </w:r>
      <w:r w:rsidRPr="00937BE1">
        <w:t>(such</w:t>
      </w:r>
      <w:r w:rsidR="00356C18" w:rsidRPr="00937BE1">
        <w:t xml:space="preserve"> </w:t>
      </w:r>
      <w:r w:rsidRPr="00937BE1">
        <w:t>as</w:t>
      </w:r>
      <w:r w:rsidR="00356C18" w:rsidRPr="00937BE1">
        <w:t xml:space="preserve"> </w:t>
      </w:r>
      <w:r w:rsidRPr="00937BE1">
        <w:t>eye,</w:t>
      </w:r>
      <w:r w:rsidR="00356C18" w:rsidRPr="00937BE1">
        <w:t xml:space="preserve"> </w:t>
      </w:r>
      <w:r w:rsidRPr="00937BE1">
        <w:t>nose</w:t>
      </w:r>
      <w:r w:rsidR="00356C18" w:rsidRPr="00937BE1">
        <w:t xml:space="preserve"> </w:t>
      </w:r>
      <w:r w:rsidRPr="00937BE1">
        <w:t>and</w:t>
      </w:r>
      <w:r w:rsidR="00356C18" w:rsidRPr="00937BE1">
        <w:t xml:space="preserve"> </w:t>
      </w:r>
      <w:r w:rsidRPr="00937BE1">
        <w:t>throat</w:t>
      </w:r>
      <w:r w:rsidR="00356C18" w:rsidRPr="00937BE1">
        <w:t xml:space="preserve"> </w:t>
      </w:r>
      <w:r w:rsidRPr="00937BE1">
        <w:t>irritation,</w:t>
      </w:r>
      <w:r w:rsidR="00356C18" w:rsidRPr="00937BE1">
        <w:t xml:space="preserve"> </w:t>
      </w:r>
      <w:r w:rsidRPr="00937BE1">
        <w:t>headaches</w:t>
      </w:r>
      <w:r w:rsidR="00356C18" w:rsidRPr="00937BE1">
        <w:t xml:space="preserve"> </w:t>
      </w:r>
      <w:r w:rsidRPr="00937BE1">
        <w:t>and</w:t>
      </w:r>
      <w:r w:rsidR="00356C18" w:rsidRPr="00937BE1">
        <w:t xml:space="preserve"> </w:t>
      </w:r>
      <w:r w:rsidRPr="00937BE1">
        <w:t>dizziness)</w:t>
      </w:r>
      <w:r w:rsidR="00356C18" w:rsidRPr="00937BE1">
        <w:t xml:space="preserve"> </w:t>
      </w:r>
      <w:r w:rsidRPr="00937BE1">
        <w:t>to</w:t>
      </w:r>
      <w:r w:rsidR="00356C18" w:rsidRPr="00937BE1">
        <w:t xml:space="preserve"> </w:t>
      </w:r>
      <w:r w:rsidRPr="00937BE1">
        <w:t>more</w:t>
      </w:r>
      <w:r w:rsidR="00356C18" w:rsidRPr="00937BE1">
        <w:t xml:space="preserve"> </w:t>
      </w:r>
      <w:r w:rsidRPr="00937BE1">
        <w:t>severe</w:t>
      </w:r>
      <w:r w:rsidR="00356C18" w:rsidRPr="00937BE1">
        <w:t xml:space="preserve"> </w:t>
      </w:r>
      <w:r w:rsidRPr="00937BE1">
        <w:t>effects</w:t>
      </w:r>
      <w:r w:rsidR="00356C18" w:rsidRPr="00937BE1">
        <w:t xml:space="preserve"> </w:t>
      </w:r>
      <w:r w:rsidRPr="00937BE1">
        <w:t>(such</w:t>
      </w:r>
      <w:r w:rsidR="00356C18" w:rsidRPr="00937BE1">
        <w:t xml:space="preserve"> </w:t>
      </w:r>
      <w:r w:rsidRPr="00937BE1">
        <w:t>as</w:t>
      </w:r>
      <w:r w:rsidR="00356C18" w:rsidRPr="00937BE1">
        <w:t xml:space="preserve"> </w:t>
      </w:r>
      <w:r w:rsidRPr="00937BE1">
        <w:t>asthma</w:t>
      </w:r>
      <w:r w:rsidR="00356C18" w:rsidRPr="00937BE1">
        <w:t xml:space="preserve"> </w:t>
      </w:r>
      <w:r w:rsidRPr="00937BE1">
        <w:t>and</w:t>
      </w:r>
      <w:r w:rsidR="00356C18" w:rsidRPr="00937BE1">
        <w:t xml:space="preserve"> </w:t>
      </w:r>
      <w:r w:rsidRPr="00937BE1">
        <w:t>allergic</w:t>
      </w:r>
      <w:r w:rsidR="00356C18" w:rsidRPr="00937BE1">
        <w:t xml:space="preserve"> </w:t>
      </w:r>
      <w:r w:rsidRPr="00937BE1">
        <w:t>responses).</w:t>
      </w:r>
    </w:p>
    <w:p w14:paraId="273C4005" w14:textId="67CA14D6" w:rsidR="00FC6661" w:rsidRPr="00937BE1" w:rsidRDefault="00FC6661" w:rsidP="00AE12C3">
      <w:pPr>
        <w:pStyle w:val="Body"/>
      </w:pPr>
      <w:r w:rsidRPr="00937BE1">
        <w:lastRenderedPageBreak/>
        <w:t>Exposure</w:t>
      </w:r>
      <w:r w:rsidR="00356C18" w:rsidRPr="00937BE1">
        <w:t xml:space="preserve"> </w:t>
      </w:r>
      <w:r w:rsidRPr="00937BE1">
        <w:t>to</w:t>
      </w:r>
      <w:r w:rsidR="00356C18" w:rsidRPr="00937BE1">
        <w:t xml:space="preserve"> </w:t>
      </w:r>
      <w:r w:rsidRPr="00937BE1">
        <w:t>some</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(such</w:t>
      </w:r>
      <w:r w:rsidR="00356C18" w:rsidRPr="00937BE1">
        <w:t xml:space="preserve"> </w:t>
      </w:r>
      <w:r w:rsidRPr="00937BE1">
        <w:t>as</w:t>
      </w:r>
      <w:r w:rsidR="00356C18" w:rsidRPr="00937BE1">
        <w:t xml:space="preserve"> </w:t>
      </w:r>
      <w:r w:rsidRPr="00937BE1">
        <w:t>formaldehyde</w:t>
      </w:r>
      <w:r w:rsidR="00356C18" w:rsidRPr="00937BE1">
        <w:t xml:space="preserve"> </w:t>
      </w:r>
      <w:r w:rsidRPr="00937BE1">
        <w:t>and</w:t>
      </w:r>
      <w:r w:rsidR="00356C18" w:rsidRPr="00937BE1">
        <w:t xml:space="preserve"> </w:t>
      </w:r>
      <w:r w:rsidRPr="00937BE1">
        <w:t>tobacco</w:t>
      </w:r>
      <w:r w:rsidR="00356C18" w:rsidRPr="00937BE1">
        <w:t xml:space="preserve"> </w:t>
      </w:r>
      <w:r w:rsidRPr="00937BE1">
        <w:t>smoke)</w:t>
      </w:r>
      <w:r w:rsidR="00356C18" w:rsidRPr="00937BE1">
        <w:t xml:space="preserve"> </w:t>
      </w:r>
      <w:r w:rsidRPr="00937BE1">
        <w:t>can</w:t>
      </w:r>
      <w:r w:rsidR="00356C18" w:rsidRPr="00937BE1">
        <w:t xml:space="preserve"> </w:t>
      </w:r>
      <w:r w:rsidRPr="00937BE1">
        <w:t>increase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developing</w:t>
      </w:r>
      <w:r w:rsidR="00356C18" w:rsidRPr="00937BE1">
        <w:t xml:space="preserve"> </w:t>
      </w:r>
      <w:r w:rsidRPr="00937BE1">
        <w:t>cancer.</w:t>
      </w:r>
    </w:p>
    <w:p w14:paraId="4D70B83D" w14:textId="61FD60DC" w:rsidR="00FC6661" w:rsidRPr="00937BE1" w:rsidRDefault="00FC6661" w:rsidP="00FC6661">
      <w:pPr>
        <w:pStyle w:val="Heading3"/>
      </w:pPr>
      <w:bookmarkStart w:id="468" w:name="_Toc173153557"/>
      <w:bookmarkStart w:id="469" w:name="_Toc2076463764"/>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in</w:t>
      </w:r>
      <w:r w:rsidR="00356C18" w:rsidRPr="00937BE1">
        <w:t xml:space="preserve"> </w:t>
      </w:r>
      <w:r w:rsidRPr="00937BE1">
        <w:t>Victoria</w:t>
      </w:r>
      <w:bookmarkEnd w:id="468"/>
      <w:bookmarkEnd w:id="469"/>
    </w:p>
    <w:p w14:paraId="7858E462" w14:textId="76E3093A" w:rsidR="00FC6661" w:rsidRPr="00937BE1" w:rsidRDefault="00FC6661" w:rsidP="00AE12C3">
      <w:pPr>
        <w:pStyle w:val="Body"/>
      </w:pPr>
      <w:r w:rsidRPr="00937BE1">
        <w:t>A</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002D09A8" w:rsidRPr="00937BE1">
        <w:t xml:space="preserve">and CSIRO </w:t>
      </w:r>
      <w:r w:rsidRPr="00937BE1">
        <w:t>study</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in</w:t>
      </w:r>
      <w:r w:rsidR="00356C18" w:rsidRPr="00937BE1">
        <w:t xml:space="preserve"> </w:t>
      </w:r>
      <w:r w:rsidRPr="00937BE1">
        <w:t>40</w:t>
      </w:r>
      <w:r w:rsidR="00356C18" w:rsidRPr="00937BE1">
        <w:t xml:space="preserve"> </w:t>
      </w:r>
      <w:r w:rsidRPr="00937BE1">
        <w:t>typical</w:t>
      </w:r>
      <w:r w:rsidR="00356C18" w:rsidRPr="00937BE1">
        <w:t xml:space="preserve"> </w:t>
      </w:r>
      <w:r w:rsidRPr="00937BE1">
        <w:t>homes</w:t>
      </w:r>
      <w:r w:rsidR="00356C18" w:rsidRPr="00937BE1">
        <w:t xml:space="preserve"> </w:t>
      </w:r>
      <w:r w:rsidRPr="00937BE1">
        <w:t>in</w:t>
      </w:r>
      <w:r w:rsidR="00356C18" w:rsidRPr="00937BE1">
        <w:t xml:space="preserve"> </w:t>
      </w:r>
      <w:r w:rsidRPr="00937BE1">
        <w:t>Melbourne</w:t>
      </w:r>
      <w:r w:rsidR="00356C18" w:rsidRPr="00937BE1">
        <w:t xml:space="preserve"> </w:t>
      </w:r>
      <w:r w:rsidRPr="00937BE1">
        <w:t>(in</w:t>
      </w:r>
      <w:r w:rsidR="00356C18" w:rsidRPr="00937BE1">
        <w:t xml:space="preserve"> </w:t>
      </w:r>
      <w:r w:rsidRPr="00937BE1">
        <w:t>temperate</w:t>
      </w:r>
      <w:r w:rsidR="00356C18" w:rsidRPr="00937BE1">
        <w:t xml:space="preserve"> </w:t>
      </w:r>
      <w:r w:rsidRPr="00937BE1">
        <w:t>urban</w:t>
      </w:r>
      <w:r w:rsidR="00356C18" w:rsidRPr="00937BE1">
        <w:t xml:space="preserve"> </w:t>
      </w:r>
      <w:r w:rsidRPr="00937BE1">
        <w:t>areas)</w:t>
      </w:r>
      <w:r w:rsidR="00356C18" w:rsidRPr="00937BE1">
        <w:t xml:space="preserve"> </w:t>
      </w:r>
      <w:r w:rsidRPr="00937BE1">
        <w:t>in</w:t>
      </w:r>
      <w:r w:rsidR="00356C18" w:rsidRPr="00937BE1">
        <w:t xml:space="preserve"> </w:t>
      </w:r>
      <w:r w:rsidRPr="00937BE1">
        <w:t>2008</w:t>
      </w:r>
      <w:r w:rsidR="00356C18" w:rsidRPr="00937BE1">
        <w:t xml:space="preserve"> </w:t>
      </w:r>
      <w:r w:rsidRPr="00937BE1">
        <w:t>and</w:t>
      </w:r>
      <w:r w:rsidR="00356C18" w:rsidRPr="00937BE1">
        <w:t xml:space="preserve"> </w:t>
      </w:r>
      <w:r w:rsidRPr="00937BE1">
        <w:t>2009</w:t>
      </w:r>
      <w:r w:rsidR="00356C18" w:rsidRPr="00937BE1">
        <w:t xml:space="preserve"> </w:t>
      </w:r>
      <w:r w:rsidRPr="00937BE1">
        <w:t>found</w:t>
      </w:r>
      <w:r w:rsidR="00356C18" w:rsidRPr="00937BE1">
        <w:t xml:space="preserve"> </w:t>
      </w:r>
      <w:r w:rsidRPr="00937BE1">
        <w:t>concentrations</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lower</w:t>
      </w:r>
      <w:r w:rsidR="00356C18" w:rsidRPr="00937BE1">
        <w:t xml:space="preserve"> </w:t>
      </w:r>
      <w:r w:rsidRPr="00937BE1">
        <w:t>or</w:t>
      </w:r>
      <w:r w:rsidR="00356C18" w:rsidRPr="00937BE1">
        <w:t xml:space="preserve"> </w:t>
      </w:r>
      <w:r w:rsidRPr="00937BE1">
        <w:t>comparable</w:t>
      </w:r>
      <w:r w:rsidR="00356C18" w:rsidRPr="00937BE1">
        <w:t xml:space="preserve"> </w:t>
      </w:r>
      <w:r w:rsidRPr="00937BE1">
        <w:t>to</w:t>
      </w:r>
      <w:r w:rsidR="00356C18" w:rsidRPr="00937BE1">
        <w:t xml:space="preserve"> </w:t>
      </w:r>
      <w:r w:rsidRPr="00937BE1">
        <w:t>concentrations</w:t>
      </w:r>
      <w:r w:rsidR="00356C18" w:rsidRPr="00937BE1">
        <w:t xml:space="preserve"> </w:t>
      </w:r>
      <w:r w:rsidRPr="00937BE1">
        <w:t>found</w:t>
      </w:r>
      <w:r w:rsidR="00356C18" w:rsidRPr="00937BE1">
        <w:t xml:space="preserve"> </w:t>
      </w:r>
      <w:r w:rsidRPr="00937BE1">
        <w:t>in</w:t>
      </w:r>
      <w:r w:rsidR="00356C18" w:rsidRPr="00937BE1">
        <w:t xml:space="preserve"> </w:t>
      </w:r>
      <w:r w:rsidRPr="00937BE1">
        <w:t>previous</w:t>
      </w:r>
      <w:r w:rsidR="00356C18" w:rsidRPr="00937BE1">
        <w:t xml:space="preserve"> </w:t>
      </w:r>
      <w:r w:rsidRPr="00937BE1">
        <w:t>Australian</w:t>
      </w:r>
      <w:r w:rsidR="00356C18" w:rsidRPr="00937BE1">
        <w:t xml:space="preserve"> </w:t>
      </w:r>
      <w:r w:rsidRPr="00937BE1">
        <w:t>studies</w:t>
      </w:r>
      <w:r w:rsidR="00356C18" w:rsidRPr="00937BE1">
        <w:t xml:space="preserve"> </w:t>
      </w:r>
      <w:r w:rsidR="00954EFC" w:rsidRPr="00937BE1">
        <w:t>(</w:t>
      </w:r>
      <w:r w:rsidR="002D09A8" w:rsidRPr="00937BE1">
        <w:t>Bureau of Meteorology and CSIRO</w:t>
      </w:r>
      <w:r w:rsidR="00954EFC" w:rsidRPr="00937BE1">
        <w:t>,</w:t>
      </w:r>
      <w:r w:rsidR="002D09A8" w:rsidRPr="00937BE1">
        <w:t xml:space="preserve"> 2022)</w:t>
      </w:r>
      <w:r w:rsidR="00954EFC" w:rsidRPr="00937BE1">
        <w:t>.</w:t>
      </w:r>
      <w:r w:rsidR="002D09A8" w:rsidRPr="00937BE1">
        <w:t xml:space="preserve"> </w:t>
      </w:r>
    </w:p>
    <w:p w14:paraId="053E76D8" w14:textId="5EB5B628" w:rsidR="00FC6661" w:rsidRPr="00937BE1" w:rsidRDefault="00FC6661" w:rsidP="00AE12C3">
      <w:pPr>
        <w:pStyle w:val="Body"/>
      </w:pPr>
      <w:r w:rsidRPr="00937BE1">
        <w:t>Weekly</w:t>
      </w:r>
      <w:r w:rsidR="00356C18" w:rsidRPr="00937BE1">
        <w:t xml:space="preserve"> </w:t>
      </w:r>
      <w:r w:rsidRPr="00937BE1">
        <w:t>average</w:t>
      </w:r>
      <w:r w:rsidR="00356C18" w:rsidRPr="00937BE1">
        <w:t xml:space="preserve"> </w:t>
      </w:r>
      <w:r w:rsidRPr="00937BE1">
        <w:t>concentrations</w:t>
      </w:r>
      <w:r w:rsidR="00356C18" w:rsidRPr="00937BE1">
        <w:t xml:space="preserve"> </w:t>
      </w:r>
      <w:r w:rsidRPr="00937BE1">
        <w:t>of</w:t>
      </w:r>
      <w:r w:rsidR="00356C18" w:rsidRPr="00937BE1">
        <w:t xml:space="preserve"> </w:t>
      </w:r>
      <w:r w:rsidRPr="00937BE1">
        <w:t>carbon</w:t>
      </w:r>
      <w:r w:rsidR="00356C18" w:rsidRPr="00937BE1">
        <w:t xml:space="preserve"> </w:t>
      </w:r>
      <w:r w:rsidRPr="00937BE1">
        <w:t>dioxide,</w:t>
      </w:r>
      <w:r w:rsidR="00356C18" w:rsidRPr="00937BE1">
        <w:t xml:space="preserve"> </w:t>
      </w:r>
      <w:r w:rsidRPr="00937BE1">
        <w:t>carbon</w:t>
      </w:r>
      <w:r w:rsidR="00356C18" w:rsidRPr="00937BE1">
        <w:t xml:space="preserve"> </w:t>
      </w:r>
      <w:r w:rsidRPr="00937BE1">
        <w:t>monoxide,</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formaldehyde,</w:t>
      </w:r>
      <w:r w:rsidR="00356C18" w:rsidRPr="00937BE1">
        <w:t xml:space="preserve"> </w:t>
      </w:r>
      <w:r w:rsidRPr="00937BE1">
        <w:t>other</w:t>
      </w:r>
      <w:r w:rsidR="00356C18" w:rsidRPr="00937BE1">
        <w:t xml:space="preserve"> </w:t>
      </w:r>
      <w:r w:rsidRPr="00937BE1">
        <w:t>carbonyls,</w:t>
      </w:r>
      <w:r w:rsidR="00356C18" w:rsidRPr="00937BE1">
        <w:t xml:space="preserve"> </w:t>
      </w:r>
      <w:r w:rsidRPr="00937BE1">
        <w:t>BTEX</w:t>
      </w:r>
      <w:r w:rsidR="00356C18" w:rsidRPr="00937BE1">
        <w:t xml:space="preserve"> </w:t>
      </w:r>
      <w:r w:rsidRPr="00937BE1">
        <w:t>(benzene,</w:t>
      </w:r>
      <w:r w:rsidR="00356C18" w:rsidRPr="00937BE1">
        <w:t xml:space="preserve"> </w:t>
      </w:r>
      <w:r w:rsidRPr="00937BE1">
        <w:t>toluene,</w:t>
      </w:r>
      <w:r w:rsidR="00356C18" w:rsidRPr="00937BE1">
        <w:t xml:space="preserve"> </w:t>
      </w:r>
      <w:r w:rsidRPr="00937BE1">
        <w:t>ethylbenzene</w:t>
      </w:r>
      <w:r w:rsidR="00356C18" w:rsidRPr="00937BE1">
        <w:t xml:space="preserve"> </w:t>
      </w:r>
      <w:r w:rsidRPr="00937BE1">
        <w:t>and</w:t>
      </w:r>
      <w:r w:rsidR="00356C18" w:rsidRPr="00937BE1">
        <w:t xml:space="preserve"> </w:t>
      </w:r>
      <w:r w:rsidRPr="00937BE1">
        <w:t>xylene)</w:t>
      </w:r>
      <w:r w:rsidR="00356C18" w:rsidRPr="00937BE1">
        <w:t xml:space="preserve"> </w:t>
      </w:r>
      <w:r w:rsidRPr="00937BE1">
        <w:t>and</w:t>
      </w:r>
      <w:r w:rsidR="00356C18" w:rsidRPr="00937BE1">
        <w:t xml:space="preserve"> </w:t>
      </w:r>
      <w:r w:rsidRPr="00937BE1">
        <w:t>total</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r w:rsidR="00356C18" w:rsidRPr="00937BE1">
        <w:t xml:space="preserve"> </w:t>
      </w:r>
      <w:r w:rsidRPr="00937BE1">
        <w:t>were</w:t>
      </w:r>
      <w:r w:rsidR="00356C18" w:rsidRPr="00937BE1">
        <w:t xml:space="preserve"> </w:t>
      </w:r>
      <w:r w:rsidRPr="00937BE1">
        <w:t>higher</w:t>
      </w:r>
      <w:r w:rsidR="00356C18" w:rsidRPr="00937BE1">
        <w:t xml:space="preserve"> </w:t>
      </w:r>
      <w:r w:rsidRPr="00937BE1">
        <w:t>indoors</w:t>
      </w:r>
      <w:r w:rsidR="00356C18" w:rsidRPr="00937BE1">
        <w:t xml:space="preserve"> </w:t>
      </w:r>
      <w:r w:rsidRPr="00937BE1">
        <w:t>than</w:t>
      </w:r>
      <w:r w:rsidR="00356C18" w:rsidRPr="00937BE1">
        <w:t xml:space="preserve"> </w:t>
      </w:r>
      <w:r w:rsidRPr="00937BE1">
        <w:t>outdoors,</w:t>
      </w:r>
      <w:r w:rsidR="00356C18" w:rsidRPr="00937BE1">
        <w:t xml:space="preserve"> </w:t>
      </w:r>
      <w:r w:rsidRPr="00937BE1">
        <w:t>whereas</w:t>
      </w:r>
      <w:r w:rsidR="00356C18" w:rsidRPr="00937BE1">
        <w:t xml:space="preserve"> </w:t>
      </w:r>
      <w:r w:rsidRPr="00937BE1">
        <w:t>PM</w:t>
      </w:r>
      <w:r w:rsidRPr="00937BE1">
        <w:rPr>
          <w:vertAlign w:val="subscript"/>
        </w:rPr>
        <w:t>10</w:t>
      </w:r>
      <w:r w:rsidR="00356C18" w:rsidRPr="00937BE1">
        <w:t xml:space="preserve"> </w:t>
      </w:r>
      <w:r w:rsidRPr="00937BE1">
        <w:t>particles,</w:t>
      </w:r>
      <w:r w:rsidR="00356C18" w:rsidRPr="00937BE1">
        <w:t xml:space="preserve"> </w:t>
      </w:r>
      <w:r w:rsidRPr="00937BE1">
        <w:t>ozone</w:t>
      </w:r>
      <w:r w:rsidR="00356C18" w:rsidRPr="00937BE1">
        <w:t xml:space="preserve"> </w:t>
      </w:r>
      <w:r w:rsidRPr="00937BE1">
        <w:t>and</w:t>
      </w:r>
      <w:r w:rsidR="00356C18" w:rsidRPr="00937BE1">
        <w:t xml:space="preserve"> </w:t>
      </w:r>
      <w:r w:rsidRPr="00937BE1">
        <w:t>fungi</w:t>
      </w:r>
      <w:r w:rsidR="00356C18" w:rsidRPr="00937BE1">
        <w:t xml:space="preserve"> </w:t>
      </w:r>
      <w:r w:rsidRPr="00937BE1">
        <w:t>concentrations</w:t>
      </w:r>
      <w:r w:rsidR="00356C18" w:rsidRPr="00937BE1">
        <w:t xml:space="preserve"> </w:t>
      </w:r>
      <w:r w:rsidRPr="00937BE1">
        <w:t>were</w:t>
      </w:r>
      <w:r w:rsidR="00356C18" w:rsidRPr="00937BE1">
        <w:t xml:space="preserve"> </w:t>
      </w:r>
      <w:r w:rsidRPr="00937BE1">
        <w:t>higher</w:t>
      </w:r>
      <w:r w:rsidR="00356C18" w:rsidRPr="00937BE1">
        <w:t xml:space="preserve"> </w:t>
      </w:r>
      <w:r w:rsidRPr="00937BE1">
        <w:t>outdoors.</w:t>
      </w:r>
    </w:p>
    <w:p w14:paraId="4861FE08" w14:textId="157B4283" w:rsidR="00FC6661" w:rsidRDefault="00FC6661" w:rsidP="00AE12C3">
      <w:pPr>
        <w:pStyle w:val="Body"/>
      </w:pPr>
      <w:r w:rsidRPr="00937BE1">
        <w:t>In</w:t>
      </w:r>
      <w:r w:rsidR="00356C18" w:rsidRPr="00937BE1">
        <w:t xml:space="preserve"> </w:t>
      </w:r>
      <w:r w:rsidR="00817471" w:rsidRPr="00937BE1">
        <w:t xml:space="preserve">homes </w:t>
      </w:r>
      <w:r w:rsidRPr="00937BE1">
        <w:t>using</w:t>
      </w:r>
      <w:r w:rsidR="00356C18" w:rsidRPr="00937BE1">
        <w:t xml:space="preserve"> </w:t>
      </w:r>
      <w:r w:rsidRPr="00937BE1">
        <w:t>gas</w:t>
      </w:r>
      <w:r w:rsidR="00356C18" w:rsidRPr="00937BE1">
        <w:t xml:space="preserve"> </w:t>
      </w:r>
      <w:r w:rsidRPr="00937BE1">
        <w:t>appliances</w:t>
      </w:r>
      <w:r w:rsidR="00356C18" w:rsidRPr="00937BE1">
        <w:t xml:space="preserve"> </w:t>
      </w:r>
      <w:r w:rsidRPr="00937BE1">
        <w:t>for</w:t>
      </w:r>
      <w:r w:rsidR="00356C18" w:rsidRPr="00937BE1">
        <w:t xml:space="preserve"> </w:t>
      </w:r>
      <w:r w:rsidRPr="00937BE1">
        <w:t>cooking,</w:t>
      </w:r>
      <w:r w:rsidR="00356C18" w:rsidRPr="00937BE1">
        <w:t xml:space="preserve"> </w:t>
      </w:r>
      <w:r w:rsidRPr="00937BE1">
        <w:t>levels</w:t>
      </w:r>
      <w:r w:rsidR="00356C18" w:rsidRPr="00937BE1">
        <w:t xml:space="preserve"> </w:t>
      </w:r>
      <w:r w:rsidRPr="00937BE1">
        <w:t>of</w:t>
      </w:r>
      <w:r w:rsidR="00356C18" w:rsidRPr="00937BE1">
        <w:t xml:space="preserve"> </w:t>
      </w:r>
      <w:r w:rsidRPr="00937BE1">
        <w:t>carbon</w:t>
      </w:r>
      <w:r w:rsidR="00356C18" w:rsidRPr="00937BE1">
        <w:t xml:space="preserve"> </w:t>
      </w:r>
      <w:r w:rsidRPr="00937BE1">
        <w:t>dioxide,</w:t>
      </w:r>
      <w:r w:rsidR="00356C18" w:rsidRPr="00937BE1">
        <w:t xml:space="preserve"> </w:t>
      </w:r>
      <w:r w:rsidRPr="00937BE1">
        <w:t>carbon</w:t>
      </w:r>
      <w:r w:rsidR="00356C18" w:rsidRPr="00937BE1">
        <w:t xml:space="preserve"> </w:t>
      </w:r>
      <w:r w:rsidRPr="00937BE1">
        <w:t>monoxide,</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PM</w:t>
      </w:r>
      <w:r w:rsidRPr="00937BE1">
        <w:rPr>
          <w:vertAlign w:val="subscript"/>
        </w:rPr>
        <w:t>2.5</w:t>
      </w:r>
      <w:r w:rsidRPr="00937BE1">
        <w:t>,</w:t>
      </w:r>
      <w:r w:rsidR="00356C18" w:rsidRPr="00937BE1">
        <w:t xml:space="preserve"> </w:t>
      </w:r>
      <w:r w:rsidRPr="00937BE1">
        <w:t>formaldehyde,</w:t>
      </w:r>
      <w:r w:rsidR="00356C18" w:rsidRPr="00937BE1">
        <w:t xml:space="preserve"> </w:t>
      </w:r>
      <w:r w:rsidRPr="00937BE1">
        <w:t>benzene</w:t>
      </w:r>
      <w:r w:rsidR="00356C18" w:rsidRPr="00937BE1">
        <w:t xml:space="preserve"> </w:t>
      </w:r>
      <w:r w:rsidRPr="00937BE1">
        <w:t>and</w:t>
      </w:r>
      <w:r w:rsidR="00356C18" w:rsidRPr="00937BE1">
        <w:t xml:space="preserve"> </w:t>
      </w:r>
      <w:r w:rsidRPr="00937BE1">
        <w:t>total</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r w:rsidR="00356C18" w:rsidRPr="00937BE1">
        <w:t xml:space="preserve"> </w:t>
      </w:r>
      <w:r w:rsidRPr="00937BE1">
        <w:t>were</w:t>
      </w:r>
      <w:r w:rsidR="00356C18" w:rsidRPr="00937BE1">
        <w:t xml:space="preserve"> </w:t>
      </w:r>
      <w:r w:rsidRPr="00937BE1">
        <w:t>higher</w:t>
      </w:r>
      <w:r w:rsidR="00356C18" w:rsidRPr="00937BE1">
        <w:t xml:space="preserve"> </w:t>
      </w:r>
      <w:r w:rsidRPr="00937BE1">
        <w:t>than</w:t>
      </w:r>
      <w:r w:rsidR="00356C18" w:rsidRPr="00937BE1">
        <w:t xml:space="preserve"> </w:t>
      </w:r>
      <w:r w:rsidRPr="00937BE1">
        <w:t>in</w:t>
      </w:r>
      <w:r w:rsidR="00356C18" w:rsidRPr="00937BE1">
        <w:t xml:space="preserve"> </w:t>
      </w:r>
      <w:r w:rsidRPr="00937BE1">
        <w:t>households</w:t>
      </w:r>
      <w:r w:rsidR="00356C18" w:rsidRPr="00937BE1">
        <w:t xml:space="preserve"> </w:t>
      </w:r>
      <w:r w:rsidRPr="00937BE1">
        <w:t>that</w:t>
      </w:r>
      <w:r w:rsidR="00356C18" w:rsidRPr="00937BE1">
        <w:t xml:space="preserve"> </w:t>
      </w:r>
      <w:r w:rsidRPr="00937BE1">
        <w:t>only</w:t>
      </w:r>
      <w:r w:rsidR="00356C18" w:rsidRPr="00937BE1">
        <w:t xml:space="preserve"> </w:t>
      </w:r>
      <w:r w:rsidRPr="00937BE1">
        <w:t>used</w:t>
      </w:r>
      <w:r w:rsidR="00356C18" w:rsidRPr="00937BE1">
        <w:t xml:space="preserve"> </w:t>
      </w:r>
      <w:r w:rsidRPr="00937BE1">
        <w:t>electric</w:t>
      </w:r>
      <w:r w:rsidR="00356C18" w:rsidRPr="00937BE1">
        <w:t xml:space="preserve"> </w:t>
      </w:r>
      <w:r w:rsidRPr="00937BE1">
        <w:t>cooking</w:t>
      </w:r>
      <w:r w:rsidR="00356C18" w:rsidRPr="00937BE1">
        <w:t xml:space="preserve"> </w:t>
      </w:r>
      <w:r w:rsidRPr="00937BE1">
        <w:t>appliances.</w:t>
      </w:r>
      <w:r w:rsidR="00356C18" w:rsidRPr="00937BE1">
        <w:t xml:space="preserve"> </w:t>
      </w:r>
      <w:r w:rsidRPr="00937BE1">
        <w:t>Fitting</w:t>
      </w:r>
      <w:r w:rsidR="00356C18" w:rsidRPr="00937BE1">
        <w:t xml:space="preserve"> </w:t>
      </w:r>
      <w:r w:rsidRPr="00937BE1">
        <w:t>homes</w:t>
      </w:r>
      <w:r w:rsidR="00356C18" w:rsidRPr="00937BE1">
        <w:t xml:space="preserve"> </w:t>
      </w:r>
      <w:r w:rsidRPr="00937BE1">
        <w:t>with</w:t>
      </w:r>
      <w:r w:rsidR="00356C18" w:rsidRPr="00937BE1">
        <w:t xml:space="preserve"> </w:t>
      </w:r>
      <w:r w:rsidRPr="00937BE1">
        <w:t>high</w:t>
      </w:r>
      <w:r w:rsidR="00817471" w:rsidRPr="00937BE1">
        <w:t>-</w:t>
      </w:r>
      <w:r w:rsidRPr="00937BE1">
        <w:t>efficiency</w:t>
      </w:r>
      <w:r w:rsidR="00356C18" w:rsidRPr="00937BE1">
        <w:t xml:space="preserve"> </w:t>
      </w:r>
      <w:r w:rsidRPr="00937BE1">
        <w:t>rangehoods</w:t>
      </w:r>
      <w:r w:rsidR="00356C18" w:rsidRPr="00937BE1">
        <w:t xml:space="preserve"> </w:t>
      </w:r>
      <w:r w:rsidRPr="00937BE1">
        <w:t>to</w:t>
      </w:r>
      <w:r w:rsidR="00356C18" w:rsidRPr="00937BE1">
        <w:t xml:space="preserve"> </w:t>
      </w:r>
      <w:r w:rsidRPr="00937BE1">
        <w:t>vent</w:t>
      </w:r>
      <w:r w:rsidR="00356C18" w:rsidRPr="00937BE1">
        <w:t xml:space="preserve"> </w:t>
      </w:r>
      <w:r w:rsidRPr="00937BE1">
        <w:t>gas</w:t>
      </w:r>
      <w:r w:rsidR="00356C18" w:rsidRPr="00937BE1">
        <w:t xml:space="preserve"> </w:t>
      </w:r>
      <w:r w:rsidRPr="00937BE1">
        <w:t>combustion</w:t>
      </w:r>
      <w:r w:rsidR="00356C18" w:rsidRPr="00937BE1">
        <w:t xml:space="preserve"> </w:t>
      </w:r>
      <w:r w:rsidRPr="00937BE1">
        <w:t>products</w:t>
      </w:r>
      <w:r w:rsidR="00356C18" w:rsidRPr="00937BE1">
        <w:t xml:space="preserve"> </w:t>
      </w:r>
      <w:r w:rsidRPr="00937BE1">
        <w:t>outdoors</w:t>
      </w:r>
      <w:r w:rsidR="00356C18" w:rsidRPr="00937BE1">
        <w:t xml:space="preserve"> </w:t>
      </w:r>
      <w:r w:rsidRPr="00937BE1">
        <w:t>significantly</w:t>
      </w:r>
      <w:r w:rsidR="00356C18" w:rsidRPr="00937BE1">
        <w:t xml:space="preserve"> </w:t>
      </w:r>
      <w:r w:rsidRPr="00937BE1">
        <w:t>reduces</w:t>
      </w:r>
      <w:r w:rsidR="00356C18" w:rsidRPr="00937BE1">
        <w:t xml:space="preserve"> </w:t>
      </w:r>
      <w:r w:rsidRPr="00937BE1">
        <w:t>the</w:t>
      </w:r>
      <w:r w:rsidR="00356C18" w:rsidRPr="00937BE1">
        <w:t xml:space="preserve"> </w:t>
      </w:r>
      <w:r w:rsidRPr="00937BE1">
        <w:t>exposure</w:t>
      </w:r>
      <w:r w:rsidR="00356C18" w:rsidRPr="00937BE1">
        <w:t xml:space="preserve"> </w:t>
      </w:r>
      <w:r w:rsidRPr="00937BE1">
        <w:t>to</w:t>
      </w:r>
      <w:r w:rsidR="00356C18" w:rsidRPr="00937BE1">
        <w:t xml:space="preserve"> </w:t>
      </w:r>
      <w:r w:rsidRPr="00937BE1">
        <w:t>these</w:t>
      </w:r>
      <w:r w:rsidR="00356C18" w:rsidRPr="00937BE1">
        <w:t xml:space="preserve"> </w:t>
      </w:r>
      <w:r w:rsidRPr="00937BE1">
        <w:t>emissions</w:t>
      </w:r>
      <w:r w:rsidR="00356C18" w:rsidRPr="00937BE1">
        <w:t xml:space="preserve"> </w:t>
      </w:r>
      <w:r w:rsidRPr="00937BE1">
        <w:t>and</w:t>
      </w:r>
      <w:r w:rsidR="00356C18" w:rsidRPr="00937BE1">
        <w:t xml:space="preserve"> </w:t>
      </w:r>
      <w:r w:rsidRPr="00937BE1">
        <w:t>reduces</w:t>
      </w:r>
      <w:r w:rsidR="00356C18" w:rsidRPr="00937BE1">
        <w:t xml:space="preserve"> </w:t>
      </w: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asthma</w:t>
      </w:r>
      <w:r w:rsidR="00356C18" w:rsidRPr="00937BE1">
        <w:t xml:space="preserve"> </w:t>
      </w:r>
      <w:r w:rsidRPr="00937BE1">
        <w:t>(Knibbs</w:t>
      </w:r>
      <w:r w:rsidR="00356C18" w:rsidRPr="00937BE1">
        <w:t xml:space="preserve"> </w:t>
      </w:r>
      <w:r w:rsidR="00322FD8" w:rsidRPr="00937BE1">
        <w:t>et al.,</w:t>
      </w:r>
      <w:r w:rsidR="00356C18" w:rsidRPr="00937BE1">
        <w:t xml:space="preserve"> </w:t>
      </w:r>
      <w:r w:rsidRPr="00937BE1">
        <w:t>2018).</w:t>
      </w:r>
    </w:p>
    <w:p w14:paraId="6C318E5E" w14:textId="7692BAAC" w:rsidR="008208BD" w:rsidRPr="00937BE1" w:rsidRDefault="008208BD" w:rsidP="00AE12C3">
      <w:pPr>
        <w:pStyle w:val="Body"/>
      </w:pPr>
      <w:r w:rsidRPr="008208BD">
        <w:t>The Victorian Government’s Energy Efficiency in Social Housing Program has invested $112 million since 2020 for energy efficiency upgrades to public, community and Aboriginal housing homes</w:t>
      </w:r>
      <w:r>
        <w:t xml:space="preserve"> (Homes Victoria, 2024)</w:t>
      </w:r>
      <w:r w:rsidRPr="008208BD">
        <w:t xml:space="preserve">. This program included replacing gas appliances with energy efficient electric appliances, including air conditioners for heating and cooling, and electric ovens and cooktops, which will improve indoor air quality and benefit health.  </w:t>
      </w:r>
    </w:p>
    <w:p w14:paraId="725B5045" w14:textId="47581F1C" w:rsidR="00FC6661" w:rsidRPr="00937BE1" w:rsidRDefault="00817471" w:rsidP="00AE12C3">
      <w:pPr>
        <w:pStyle w:val="Body"/>
      </w:pPr>
      <w:r w:rsidRPr="00937BE1">
        <w:t xml:space="preserve">Homes </w:t>
      </w:r>
      <w:r w:rsidR="00FC6661" w:rsidRPr="00937BE1">
        <w:t>located</w:t>
      </w:r>
      <w:r w:rsidR="00356C18" w:rsidRPr="00937BE1">
        <w:t xml:space="preserve"> </w:t>
      </w:r>
      <w:r w:rsidR="00FC6661" w:rsidRPr="00937BE1">
        <w:t>close</w:t>
      </w:r>
      <w:r w:rsidR="00356C18" w:rsidRPr="00937BE1">
        <w:t xml:space="preserve"> </w:t>
      </w:r>
      <w:r w:rsidR="00FC6661" w:rsidRPr="00937BE1">
        <w:t>to</w:t>
      </w:r>
      <w:r w:rsidR="00356C18" w:rsidRPr="00937BE1">
        <w:t xml:space="preserve"> </w:t>
      </w:r>
      <w:r w:rsidR="00FC6661" w:rsidRPr="00937BE1">
        <w:t>busy</w:t>
      </w:r>
      <w:r w:rsidR="00356C18" w:rsidRPr="00937BE1">
        <w:t xml:space="preserve"> </w:t>
      </w:r>
      <w:r w:rsidR="00FC6661" w:rsidRPr="00937BE1">
        <w:t>roads</w:t>
      </w:r>
      <w:r w:rsidR="00356C18" w:rsidRPr="00937BE1">
        <w:t xml:space="preserve"> </w:t>
      </w:r>
      <w:r w:rsidR="00FC6661" w:rsidRPr="00937BE1">
        <w:t>were</w:t>
      </w:r>
      <w:r w:rsidR="00356C18" w:rsidRPr="00937BE1">
        <w:t xml:space="preserve"> </w:t>
      </w:r>
      <w:r w:rsidR="009E7160" w:rsidRPr="00937BE1">
        <w:t xml:space="preserve">also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have</w:t>
      </w:r>
      <w:r w:rsidR="00356C18" w:rsidRPr="00937BE1">
        <w:t xml:space="preserve"> </w:t>
      </w:r>
      <w:r w:rsidR="00FC6661" w:rsidRPr="00937BE1">
        <w:t>higher</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nitrogen</w:t>
      </w:r>
      <w:r w:rsidR="00356C18" w:rsidRPr="00937BE1">
        <w:t xml:space="preserve"> </w:t>
      </w:r>
      <w:r w:rsidR="00FC6661" w:rsidRPr="00937BE1">
        <w:t>dioxide</w:t>
      </w:r>
      <w:r w:rsidR="00356C18" w:rsidRPr="00937BE1">
        <w:t xml:space="preserve"> </w:t>
      </w:r>
      <w:r w:rsidR="00FC6661" w:rsidRPr="00937BE1">
        <w:t>indoors</w:t>
      </w:r>
      <w:r w:rsidR="00356C18" w:rsidRPr="00937BE1">
        <w:t xml:space="preserve"> </w:t>
      </w:r>
      <w:r w:rsidR="00FC6661" w:rsidRPr="00937BE1">
        <w:t>than</w:t>
      </w:r>
      <w:r w:rsidR="00356C18" w:rsidRPr="00937BE1">
        <w:t xml:space="preserve"> </w:t>
      </w:r>
      <w:r w:rsidR="00FC6661" w:rsidRPr="00937BE1">
        <w:t>those</w:t>
      </w:r>
      <w:r w:rsidR="00356C18" w:rsidRPr="00937BE1">
        <w:t xml:space="preserve"> </w:t>
      </w:r>
      <w:r w:rsidR="00FC6661" w:rsidRPr="00937BE1">
        <w:t>located</w:t>
      </w:r>
      <w:r w:rsidR="00356C18" w:rsidRPr="00937BE1">
        <w:t xml:space="preserve"> </w:t>
      </w:r>
      <w:r w:rsidR="00FC6661" w:rsidRPr="00937BE1">
        <w:t>far</w:t>
      </w:r>
      <w:r w:rsidR="00356C18" w:rsidRPr="00937BE1">
        <w:t xml:space="preserve"> </w:t>
      </w:r>
      <w:r w:rsidR="00FC6661" w:rsidRPr="00937BE1">
        <w:t>from</w:t>
      </w:r>
      <w:r w:rsidR="00356C18" w:rsidRPr="00937BE1">
        <w:t xml:space="preserve"> </w:t>
      </w:r>
      <w:r w:rsidR="00FC6661" w:rsidRPr="00937BE1">
        <w:t>busy</w:t>
      </w:r>
      <w:r w:rsidR="00356C18" w:rsidRPr="00937BE1">
        <w:t xml:space="preserve"> </w:t>
      </w:r>
      <w:r w:rsidR="00FC6661" w:rsidRPr="00937BE1">
        <w:t>roads.</w:t>
      </w:r>
    </w:p>
    <w:p w14:paraId="34235F54" w14:textId="60EA6A24" w:rsidR="00FC6661" w:rsidRPr="00937BE1" w:rsidRDefault="00FC6661" w:rsidP="00AE12C3">
      <w:pPr>
        <w:pStyle w:val="Body"/>
      </w:pPr>
      <w:r w:rsidRPr="00937BE1">
        <w:t>Australia</w:t>
      </w:r>
      <w:r w:rsidR="00356C18" w:rsidRPr="00937BE1">
        <w:t xml:space="preserve"> </w:t>
      </w:r>
      <w:r w:rsidRPr="00937BE1">
        <w:t>does</w:t>
      </w:r>
      <w:r w:rsidR="00356C18" w:rsidRPr="00937BE1">
        <w:t xml:space="preserve"> </w:t>
      </w:r>
      <w:r w:rsidRPr="00937BE1">
        <w:t>not</w:t>
      </w:r>
      <w:r w:rsidR="00356C18" w:rsidRPr="00937BE1">
        <w:t xml:space="preserve"> </w:t>
      </w:r>
      <w:r w:rsidRPr="00937BE1">
        <w:t>have</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guideline</w:t>
      </w:r>
      <w:r w:rsidR="00356C18" w:rsidRPr="00937BE1">
        <w:t xml:space="preserve"> </w:t>
      </w:r>
      <w:r w:rsidRPr="00937BE1">
        <w:t>values.</w:t>
      </w:r>
      <w:r w:rsidR="00356C18" w:rsidRPr="00937BE1">
        <w:t xml:space="preserve"> </w:t>
      </w:r>
      <w:r w:rsidRPr="00937BE1">
        <w:t>As</w:t>
      </w:r>
      <w:r w:rsidR="00356C18" w:rsidRPr="00937BE1">
        <w:t xml:space="preserve"> </w:t>
      </w:r>
      <w:r w:rsidRPr="00937BE1">
        <w:t>a</w:t>
      </w:r>
      <w:r w:rsidR="00356C18" w:rsidRPr="00937BE1">
        <w:t xml:space="preserve"> </w:t>
      </w:r>
      <w:r w:rsidRPr="00937BE1">
        <w:t>consequence,</w:t>
      </w:r>
      <w:r w:rsidR="00356C18" w:rsidRPr="00937BE1">
        <w:t xml:space="preserve"> </w:t>
      </w:r>
      <w:r w:rsidRPr="00937BE1">
        <w:t>Australia</w:t>
      </w:r>
      <w:r w:rsidR="00356C18" w:rsidRPr="00937BE1">
        <w:t xml:space="preserve"> </w:t>
      </w:r>
      <w:r w:rsidRPr="00937BE1">
        <w:t>only</w:t>
      </w:r>
      <w:r w:rsidR="00356C18" w:rsidRPr="00937BE1">
        <w:t xml:space="preserve"> </w:t>
      </w:r>
      <w:r w:rsidRPr="00937BE1">
        <w:t>has</w:t>
      </w:r>
      <w:r w:rsidR="00356C18" w:rsidRPr="00937BE1">
        <w:t xml:space="preserve"> </w:t>
      </w:r>
      <w:r w:rsidRPr="00937BE1">
        <w:t>a</w:t>
      </w:r>
      <w:r w:rsidR="00356C18" w:rsidRPr="00937BE1">
        <w:t xml:space="preserve"> </w:t>
      </w:r>
      <w:r w:rsidRPr="00937BE1">
        <w:t>general</w:t>
      </w:r>
      <w:r w:rsidR="00356C18" w:rsidRPr="00937BE1">
        <w:t xml:space="preserve"> </w:t>
      </w:r>
      <w:r w:rsidRPr="00937BE1">
        <w:t>comparison</w:t>
      </w:r>
      <w:r w:rsidR="00356C18" w:rsidRPr="00937BE1">
        <w:t xml:space="preserve"> </w:t>
      </w:r>
      <w:r w:rsidRPr="00937BE1">
        <w:t>of</w:t>
      </w:r>
      <w:r w:rsidR="00356C18" w:rsidRPr="00937BE1">
        <w:t xml:space="preserve"> </w:t>
      </w:r>
      <w:r w:rsidRPr="00937BE1">
        <w:t>indoor</w:t>
      </w:r>
      <w:r w:rsidR="00356C18" w:rsidRPr="00937BE1">
        <w:t xml:space="preserve"> </w:t>
      </w:r>
      <w:r w:rsidRPr="00937BE1">
        <w:t>and</w:t>
      </w:r>
      <w:r w:rsidR="00356C18" w:rsidRPr="00937BE1">
        <w:t xml:space="preserve"> </w:t>
      </w:r>
      <w:r w:rsidRPr="00937BE1">
        <w:t>outdoor</w:t>
      </w:r>
      <w:r w:rsidR="00356C18" w:rsidRPr="00937BE1">
        <w:t xml:space="preserve"> </w:t>
      </w:r>
      <w:r w:rsidRPr="00937BE1">
        <w:t>air</w:t>
      </w:r>
      <w:r w:rsidR="00356C18" w:rsidRPr="00937BE1">
        <w:t xml:space="preserve"> </w:t>
      </w:r>
      <w:r w:rsidRPr="00937BE1">
        <w:t>pollutant</w:t>
      </w:r>
      <w:r w:rsidR="00356C18" w:rsidRPr="00937BE1">
        <w:t xml:space="preserve"> </w:t>
      </w:r>
      <w:r w:rsidRPr="00937BE1">
        <w:t>concentrations.</w:t>
      </w:r>
    </w:p>
    <w:p w14:paraId="4C0CE185" w14:textId="6702CA22" w:rsidR="00FC6661" w:rsidRPr="00937BE1" w:rsidRDefault="00FC6661" w:rsidP="00FC6661">
      <w:pPr>
        <w:pStyle w:val="Heading2"/>
        <w:rPr>
          <w:b w:val="0"/>
          <w:u w:val="single"/>
        </w:rPr>
      </w:pPr>
      <w:bookmarkStart w:id="470" w:name="_Toc173153558"/>
      <w:bookmarkStart w:id="471" w:name="_Toc2054965539"/>
      <w:bookmarkStart w:id="472" w:name="_Toc186540699"/>
      <w:r w:rsidRPr="00937BE1">
        <w:t>Heat</w:t>
      </w:r>
      <w:r w:rsidR="00356C18" w:rsidRPr="00937BE1">
        <w:t xml:space="preserve"> </w:t>
      </w:r>
      <w:r w:rsidRPr="00937BE1">
        <w:t>health</w:t>
      </w:r>
      <w:bookmarkEnd w:id="470"/>
      <w:bookmarkEnd w:id="471"/>
      <w:bookmarkEnd w:id="472"/>
    </w:p>
    <w:p w14:paraId="25349A83" w14:textId="21B0F46D" w:rsidR="00FC6661" w:rsidRPr="00937BE1" w:rsidRDefault="00FC6661" w:rsidP="00AE12C3">
      <w:pPr>
        <w:pStyle w:val="Body"/>
      </w:pPr>
      <w:bookmarkStart w:id="473" w:name="_Toc173153559"/>
      <w:r w:rsidRPr="00937BE1">
        <w:t>The</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the</w:t>
      </w:r>
      <w:r w:rsidR="00356C18" w:rsidRPr="00937BE1">
        <w:t xml:space="preserve"> </w:t>
      </w:r>
      <w:r w:rsidR="00ED4D42" w:rsidRPr="00937BE1">
        <w:t>d</w:t>
      </w:r>
      <w:r w:rsidRPr="00937BE1">
        <w:t>epartment</w:t>
      </w:r>
      <w:r w:rsidR="00356C18" w:rsidRPr="00937BE1">
        <w:t xml:space="preserve"> </w:t>
      </w:r>
      <w:r w:rsidRPr="00937BE1">
        <w:t>define</w:t>
      </w:r>
      <w:r w:rsidR="00356C18" w:rsidRPr="00937BE1">
        <w:t xml:space="preserve"> </w:t>
      </w:r>
      <w:r w:rsidRPr="00937BE1">
        <w:t>a</w:t>
      </w:r>
      <w:r w:rsidR="00356C18" w:rsidRPr="00937BE1">
        <w:t xml:space="preserve"> </w:t>
      </w:r>
      <w:r w:rsidRPr="00937BE1">
        <w:t>heatwave</w:t>
      </w:r>
      <w:r w:rsidR="00356C18" w:rsidRPr="00937BE1">
        <w:t xml:space="preserve"> </w:t>
      </w:r>
      <w:r w:rsidRPr="00937BE1">
        <w:t>as</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consecutive</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which</w:t>
      </w:r>
      <w:r w:rsidR="00356C18" w:rsidRPr="00937BE1">
        <w:t xml:space="preserve"> </w:t>
      </w:r>
      <w:r w:rsidRPr="00937BE1">
        <w:t>is</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Pr="00937BE1">
        <w:t>unusually</w:t>
      </w:r>
      <w:r w:rsidR="00356C18" w:rsidRPr="00937BE1">
        <w:t xml:space="preserve"> </w:t>
      </w:r>
      <w:r w:rsidRPr="00937BE1">
        <w:t>hot</w:t>
      </w:r>
      <w:r w:rsidR="00356C18" w:rsidRPr="00937BE1">
        <w:t xml:space="preserve"> </w:t>
      </w:r>
      <w:r w:rsidRPr="00937BE1">
        <w:t>maximum</w:t>
      </w:r>
      <w:r w:rsidR="00356C18" w:rsidRPr="00937BE1">
        <w:t xml:space="preserve"> </w:t>
      </w:r>
      <w:r w:rsidRPr="00937BE1">
        <w:t>and</w:t>
      </w:r>
      <w:r w:rsidR="00356C18" w:rsidRPr="00937BE1">
        <w:t xml:space="preserve"> </w:t>
      </w:r>
      <w:r w:rsidRPr="00937BE1">
        <w:t>minimum</w:t>
      </w:r>
      <w:r w:rsidR="00356C18" w:rsidRPr="00937BE1">
        <w:t xml:space="preserve"> </w:t>
      </w:r>
      <w:r w:rsidRPr="00937BE1">
        <w:t>temperatures.</w:t>
      </w:r>
      <w:bookmarkEnd w:id="473"/>
      <w:r w:rsidR="00356C18" w:rsidRPr="00937BE1">
        <w:t xml:space="preserve"> </w:t>
      </w:r>
    </w:p>
    <w:p w14:paraId="6E185C58" w14:textId="3D0D9FCB" w:rsidR="00FC6661" w:rsidRPr="00937BE1" w:rsidRDefault="00FC6661" w:rsidP="00FC6661">
      <w:pPr>
        <w:pStyle w:val="Heading3"/>
      </w:pPr>
      <w:bookmarkStart w:id="474" w:name="_Toc173153560"/>
      <w:bookmarkStart w:id="475" w:name="_Toc82362973"/>
      <w:r w:rsidRPr="00937BE1">
        <w:t>Heat</w:t>
      </w:r>
      <w:r w:rsidR="00356C18" w:rsidRPr="00937BE1">
        <w:t xml:space="preserve"> </w:t>
      </w:r>
      <w:r w:rsidRPr="00937BE1">
        <w:t>health</w:t>
      </w:r>
      <w:r w:rsidR="00356C18" w:rsidRPr="00937BE1">
        <w:t xml:space="preserve"> </w:t>
      </w:r>
      <w:r w:rsidRPr="00937BE1">
        <w:t>and</w:t>
      </w:r>
      <w:r w:rsidR="00356C18" w:rsidRPr="00937BE1">
        <w:t xml:space="preserve"> </w:t>
      </w:r>
      <w:r w:rsidRPr="00937BE1">
        <w:t>Australia’s</w:t>
      </w:r>
      <w:r w:rsidR="00356C18" w:rsidRPr="00937BE1">
        <w:t xml:space="preserve"> </w:t>
      </w:r>
      <w:r w:rsidRPr="00937BE1">
        <w:t>changing</w:t>
      </w:r>
      <w:r w:rsidR="00356C18" w:rsidRPr="00937BE1">
        <w:t xml:space="preserve"> </w:t>
      </w:r>
      <w:r w:rsidRPr="00937BE1">
        <w:t>climate</w:t>
      </w:r>
      <w:bookmarkEnd w:id="474"/>
      <w:bookmarkEnd w:id="475"/>
    </w:p>
    <w:p w14:paraId="379B841F" w14:textId="2639CD00" w:rsidR="00FC6661" w:rsidRPr="00937BE1" w:rsidRDefault="00FC6661" w:rsidP="00AE12C3">
      <w:pPr>
        <w:pStyle w:val="Body"/>
      </w:pPr>
      <w:r w:rsidRPr="00937BE1">
        <w:t>Australia’s</w:t>
      </w:r>
      <w:r w:rsidR="00356C18" w:rsidRPr="00937BE1">
        <w:t xml:space="preserve"> </w:t>
      </w:r>
      <w:r w:rsidRPr="00937BE1">
        <w:t>climate</w:t>
      </w:r>
      <w:r w:rsidR="00356C18" w:rsidRPr="00937BE1">
        <w:t xml:space="preserve"> </w:t>
      </w:r>
      <w:r w:rsidRPr="00937BE1">
        <w:t>has</w:t>
      </w:r>
      <w:r w:rsidR="00356C18" w:rsidRPr="00937BE1">
        <w:t xml:space="preserve"> </w:t>
      </w:r>
      <w:r w:rsidRPr="00937BE1">
        <w:t>warmed</w:t>
      </w:r>
      <w:r w:rsidR="00356C18" w:rsidRPr="00937BE1">
        <w:t xml:space="preserve"> </w:t>
      </w:r>
      <w:r w:rsidRPr="00937BE1">
        <w:t>by</w:t>
      </w:r>
      <w:r w:rsidR="00356C18" w:rsidRPr="00937BE1">
        <w:t xml:space="preserve"> </w:t>
      </w:r>
      <w:r w:rsidRPr="00937BE1">
        <w:t>1.47±</w:t>
      </w:r>
      <w:r w:rsidR="00356C18" w:rsidRPr="00937BE1">
        <w:t xml:space="preserve"> </w:t>
      </w:r>
      <w:r w:rsidRPr="00937BE1">
        <w:t>0.24°C</w:t>
      </w:r>
      <w:r w:rsidR="00356C18" w:rsidRPr="00937BE1">
        <w:t xml:space="preserve"> </w:t>
      </w:r>
      <w:r w:rsidRPr="00937BE1">
        <w:t>since</w:t>
      </w:r>
      <w:r w:rsidR="00356C18" w:rsidRPr="00937BE1">
        <w:t xml:space="preserve"> </w:t>
      </w:r>
      <w:r w:rsidRPr="00937BE1">
        <w:t>national</w:t>
      </w:r>
      <w:r w:rsidR="00356C18" w:rsidRPr="00937BE1">
        <w:t xml:space="preserve"> </w:t>
      </w:r>
      <w:r w:rsidRPr="00937BE1">
        <w:t>records</w:t>
      </w:r>
      <w:r w:rsidR="00356C18" w:rsidRPr="00937BE1">
        <w:t xml:space="preserve"> </w:t>
      </w:r>
      <w:r w:rsidRPr="00937BE1">
        <w:t>began</w:t>
      </w:r>
      <w:r w:rsidR="00356C18" w:rsidRPr="00937BE1">
        <w:t xml:space="preserve"> </w:t>
      </w:r>
      <w:r w:rsidRPr="00937BE1">
        <w:t>in</w:t>
      </w:r>
      <w:r w:rsidR="00356C18" w:rsidRPr="00937BE1">
        <w:t xml:space="preserve"> </w:t>
      </w:r>
      <w:r w:rsidRPr="00937BE1">
        <w:t>1910</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134DA" w:rsidRPr="00937BE1">
        <w:t xml:space="preserve"> and CSIRO</w:t>
      </w:r>
      <w:r w:rsidRPr="00937BE1">
        <w:t>,</w:t>
      </w:r>
      <w:r w:rsidR="00356C18" w:rsidRPr="00937BE1">
        <w:t xml:space="preserve"> </w:t>
      </w:r>
      <w:r w:rsidRPr="00937BE1">
        <w:t>2022).</w:t>
      </w:r>
      <w:r w:rsidR="00356C18" w:rsidRPr="00937BE1">
        <w:t xml:space="preserve"> </w:t>
      </w:r>
      <w:r w:rsidRPr="00937BE1">
        <w:t>Australia</w:t>
      </w:r>
      <w:r w:rsidR="00356C18" w:rsidRPr="00937BE1">
        <w:t xml:space="preserve"> </w:t>
      </w:r>
      <w:r w:rsidRPr="00937BE1">
        <w:t>has</w:t>
      </w:r>
      <w:r w:rsidR="00356C18" w:rsidRPr="00937BE1">
        <w:t xml:space="preserve"> </w:t>
      </w:r>
      <w:r w:rsidRPr="00937BE1">
        <w:t>also</w:t>
      </w:r>
      <w:r w:rsidR="00356C18" w:rsidRPr="00937BE1">
        <w:t xml:space="preserve"> </w:t>
      </w:r>
      <w:r w:rsidRPr="00937BE1">
        <w:t>experienced</w:t>
      </w:r>
      <w:r w:rsidR="00356C18" w:rsidRPr="00937BE1">
        <w:t xml:space="preserve"> </w:t>
      </w:r>
      <w:r w:rsidRPr="00937BE1">
        <w:t>an</w:t>
      </w:r>
      <w:r w:rsidR="00356C18" w:rsidRPr="00937BE1">
        <w:t xml:space="preserve"> </w:t>
      </w:r>
      <w:r w:rsidRPr="00937BE1">
        <w:t>overall</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frequency</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r w:rsidR="00291850" w:rsidRPr="00937BE1">
        <w:t xml:space="preserve">. </w:t>
      </w:r>
    </w:p>
    <w:p w14:paraId="64285F51" w14:textId="255F757A" w:rsidR="00FC6661" w:rsidRPr="00937BE1" w:rsidRDefault="00FC6661" w:rsidP="00AE12C3">
      <w:pPr>
        <w:pStyle w:val="Body"/>
      </w:pPr>
      <w:r w:rsidRPr="00937BE1">
        <w:t>Australia</w:t>
      </w:r>
      <w:r w:rsidR="00356C18" w:rsidRPr="00937BE1">
        <w:t xml:space="preserve"> </w:t>
      </w:r>
      <w:r w:rsidRPr="00937BE1">
        <w:t>is</w:t>
      </w:r>
      <w:r w:rsidR="00356C18" w:rsidRPr="00937BE1">
        <w:t xml:space="preserve"> </w:t>
      </w:r>
      <w:r w:rsidRPr="00937BE1">
        <w:t>projected</w:t>
      </w:r>
      <w:r w:rsidR="00356C18" w:rsidRPr="00937BE1">
        <w:t xml:space="preserve"> </w:t>
      </w:r>
      <w:r w:rsidRPr="00937BE1">
        <w:t>to</w:t>
      </w:r>
      <w:r w:rsidR="00356C18" w:rsidRPr="00937BE1">
        <w:t xml:space="preserve"> </w:t>
      </w:r>
      <w:r w:rsidRPr="00937BE1">
        <w:t>experience</w:t>
      </w:r>
      <w:r w:rsidR="00356C18" w:rsidRPr="00937BE1">
        <w:t xml:space="preserve"> </w:t>
      </w:r>
      <w:r w:rsidRPr="00937BE1">
        <w:t>continued</w:t>
      </w:r>
      <w:r w:rsidR="00356C18" w:rsidRPr="00937BE1">
        <w:t xml:space="preserve"> </w:t>
      </w:r>
      <w:r w:rsidRPr="00937BE1">
        <w:t>warming</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with</w:t>
      </w:r>
      <w:r w:rsidR="00356C18" w:rsidRPr="00937BE1">
        <w:t xml:space="preserve"> </w:t>
      </w:r>
      <w:r w:rsidRPr="00937BE1">
        <w:t>a</w:t>
      </w:r>
      <w:r w:rsidR="00356C18" w:rsidRPr="00937BE1">
        <w:t xml:space="preserve"> </w:t>
      </w:r>
      <w:r w:rsidRPr="00937BE1">
        <w:t>greater</w:t>
      </w:r>
      <w:r w:rsidR="00356C18" w:rsidRPr="00937BE1">
        <w:t xml:space="preserve"> </w:t>
      </w:r>
      <w:r w:rsidRPr="00937BE1">
        <w:t>number</w:t>
      </w:r>
      <w:r w:rsidR="00356C18" w:rsidRPr="00937BE1">
        <w:t xml:space="preserve"> </w:t>
      </w:r>
      <w:r w:rsidRPr="00937BE1">
        <w:t>of</w:t>
      </w:r>
      <w:r w:rsidR="00356C18" w:rsidRPr="00937BE1">
        <w:t xml:space="preserve"> </w:t>
      </w:r>
      <w:r w:rsidRPr="00937BE1">
        <w:t>extremely</w:t>
      </w:r>
      <w:r w:rsidR="00356C18" w:rsidRPr="00937BE1">
        <w:t xml:space="preserve"> </w:t>
      </w:r>
      <w:r w:rsidRPr="00937BE1">
        <w:t>hot</w:t>
      </w:r>
      <w:r w:rsidR="00356C18" w:rsidRPr="00937BE1">
        <w:t xml:space="preserve"> </w:t>
      </w:r>
      <w:r w:rsidRPr="00937BE1">
        <w:t>days</w:t>
      </w:r>
      <w:r w:rsidR="00356C18" w:rsidRPr="00937BE1">
        <w:t xml:space="preserve"> </w:t>
      </w:r>
      <w:r w:rsidRPr="00937BE1">
        <w:t>(</w:t>
      </w:r>
      <w:r w:rsidR="003134DA" w:rsidRPr="00937BE1">
        <w:t>B</w:t>
      </w:r>
      <w:r w:rsidRPr="00937BE1">
        <w:t>ureau</w:t>
      </w:r>
      <w:r w:rsidR="00356C18" w:rsidRPr="00937BE1">
        <w:t xml:space="preserve"> </w:t>
      </w:r>
      <w:r w:rsidRPr="00937BE1">
        <w:t>of</w:t>
      </w:r>
      <w:r w:rsidR="00356C18" w:rsidRPr="00937BE1">
        <w:t xml:space="preserve"> </w:t>
      </w:r>
      <w:r w:rsidRPr="00937BE1">
        <w:t>Meteorology</w:t>
      </w:r>
      <w:r w:rsidR="00356C18" w:rsidRPr="00937BE1">
        <w:t xml:space="preserve"> </w:t>
      </w:r>
      <w:r w:rsidR="003134DA" w:rsidRPr="00937BE1">
        <w:t xml:space="preserve">and CSIRO, </w:t>
      </w:r>
      <w:r w:rsidRPr="00937BE1">
        <w:t>2022)</w:t>
      </w:r>
    </w:p>
    <w:p w14:paraId="7BDDA041" w14:textId="4C2CD401" w:rsidR="00FC6661" w:rsidRPr="00937BE1" w:rsidRDefault="00FC6661" w:rsidP="00FC6661">
      <w:pPr>
        <w:pStyle w:val="Heading3"/>
      </w:pPr>
      <w:bookmarkStart w:id="476" w:name="_Toc173153561"/>
      <w:bookmarkStart w:id="477" w:name="_Toc263325444"/>
      <w:r w:rsidRPr="00937BE1">
        <w:t>COVID-19</w:t>
      </w:r>
      <w:r w:rsidR="00356C18" w:rsidRPr="00937BE1">
        <w:t xml:space="preserve"> </w:t>
      </w:r>
      <w:r w:rsidRPr="00937BE1">
        <w:t>considerations</w:t>
      </w:r>
      <w:bookmarkEnd w:id="476"/>
      <w:bookmarkEnd w:id="477"/>
    </w:p>
    <w:p w14:paraId="0059EB28" w14:textId="44091F1C" w:rsidR="00FC6661" w:rsidRPr="00937BE1" w:rsidRDefault="00FC6661" w:rsidP="00AE12C3">
      <w:pPr>
        <w:pStyle w:val="Body"/>
      </w:pPr>
      <w:r w:rsidRPr="00937BE1">
        <w:t>From</w:t>
      </w:r>
      <w:r w:rsidR="00356C18" w:rsidRPr="00937BE1">
        <w:t xml:space="preserve"> </w:t>
      </w:r>
      <w:r w:rsidR="00AE12C3" w:rsidRPr="00937BE1">
        <w:t>2020–21</w:t>
      </w:r>
      <w:r w:rsidR="00356C18" w:rsidRPr="00937BE1">
        <w:t xml:space="preserve"> </w:t>
      </w:r>
      <w:r w:rsidRPr="00937BE1">
        <w:t>Victoria</w:t>
      </w:r>
      <w:r w:rsidR="00356C18" w:rsidRPr="00937BE1">
        <w:t xml:space="preserve"> </w:t>
      </w:r>
      <w:r w:rsidRPr="00937BE1">
        <w:t>experienced</w:t>
      </w:r>
      <w:r w:rsidR="00356C18" w:rsidRPr="00937BE1">
        <w:t xml:space="preserve"> </w:t>
      </w:r>
      <w:r w:rsidRPr="00937BE1">
        <w:t>concurrent</w:t>
      </w:r>
      <w:r w:rsidR="00356C18" w:rsidRPr="00937BE1">
        <w:t xml:space="preserve"> </w:t>
      </w:r>
      <w:r w:rsidRPr="00937BE1">
        <w:t>emergencies</w:t>
      </w:r>
      <w:r w:rsidR="00817471" w:rsidRPr="00937BE1">
        <w:t>. These</w:t>
      </w:r>
      <w:r w:rsidR="00356C18" w:rsidRPr="00937BE1">
        <w:t xml:space="preserve"> </w:t>
      </w:r>
      <w:r w:rsidRPr="00937BE1">
        <w:t>required</w:t>
      </w:r>
      <w:r w:rsidR="00356C18" w:rsidRPr="00937BE1">
        <w:t xml:space="preserve"> </w:t>
      </w:r>
      <w:r w:rsidRPr="00937BE1">
        <w:t>the</w:t>
      </w:r>
      <w:r w:rsidR="00356C18" w:rsidRPr="00937BE1">
        <w:t xml:space="preserve"> </w:t>
      </w:r>
      <w:r w:rsidRPr="00937BE1">
        <w:t>impacts</w:t>
      </w:r>
      <w:r w:rsidR="00356C18" w:rsidRPr="00937BE1">
        <w:t xml:space="preserve"> </w:t>
      </w:r>
      <w:r w:rsidRPr="00937BE1">
        <w:t>and</w:t>
      </w:r>
      <w:r w:rsidR="00356C18" w:rsidRPr="00937BE1">
        <w:t xml:space="preserve"> </w:t>
      </w:r>
      <w:r w:rsidRPr="00937BE1">
        <w:t>directives</w:t>
      </w:r>
      <w:r w:rsidR="00356C18" w:rsidRPr="00937BE1">
        <w:t xml:space="preserve"> </w:t>
      </w:r>
      <w:r w:rsidRPr="00937BE1">
        <w:t>for</w:t>
      </w:r>
      <w:r w:rsidR="00356C18" w:rsidRPr="00937BE1">
        <w:t xml:space="preserve"> </w:t>
      </w:r>
      <w:r w:rsidRPr="00937BE1">
        <w:t>COVID-19</w:t>
      </w:r>
      <w:r w:rsidR="00356C18" w:rsidRPr="00937BE1">
        <w:t xml:space="preserve"> </w:t>
      </w:r>
      <w:r w:rsidRPr="00937BE1">
        <w:t>to</w:t>
      </w:r>
      <w:r w:rsidR="00356C18" w:rsidRPr="00937BE1">
        <w:t xml:space="preserve"> </w:t>
      </w:r>
      <w:r w:rsidRPr="00937BE1">
        <w:t>be</w:t>
      </w:r>
      <w:r w:rsidR="00356C18" w:rsidRPr="00937BE1">
        <w:t xml:space="preserve"> </w:t>
      </w:r>
      <w:r w:rsidRPr="00937BE1">
        <w:t>embedded</w:t>
      </w:r>
      <w:r w:rsidR="00356C18" w:rsidRPr="00937BE1">
        <w:t xml:space="preserve"> </w:t>
      </w:r>
      <w:r w:rsidRPr="00937BE1">
        <w:t>into</w:t>
      </w:r>
      <w:r w:rsidR="00356C18" w:rsidRPr="00937BE1">
        <w:t xml:space="preserve"> </w:t>
      </w:r>
      <w:r w:rsidRPr="00937BE1">
        <w:t>the</w:t>
      </w:r>
      <w:r w:rsidR="00356C18" w:rsidRPr="00937BE1">
        <w:t xml:space="preserve"> </w:t>
      </w:r>
      <w:r w:rsidRPr="00937BE1">
        <w:t>emergency</w:t>
      </w:r>
      <w:r w:rsidR="00356C18" w:rsidRPr="00937BE1">
        <w:t xml:space="preserve"> </w:t>
      </w:r>
      <w:r w:rsidRPr="00937BE1">
        <w:t>management</w:t>
      </w:r>
      <w:r w:rsidR="00356C18" w:rsidRPr="00937BE1">
        <w:t xml:space="preserve"> </w:t>
      </w:r>
      <w:r w:rsidRPr="00937BE1">
        <w:t>response</w:t>
      </w:r>
      <w:r w:rsidR="00356C18" w:rsidRPr="00937BE1">
        <w:t xml:space="preserve"> </w:t>
      </w:r>
      <w:r w:rsidRPr="00937BE1">
        <w:t>arrangements.</w:t>
      </w:r>
      <w:r w:rsidR="00356C18" w:rsidRPr="00937BE1">
        <w:t xml:space="preserve"> </w:t>
      </w:r>
      <w:r w:rsidRPr="00937BE1">
        <w:t>This</w:t>
      </w:r>
      <w:r w:rsidR="00356C18" w:rsidRPr="00937BE1">
        <w:t xml:space="preserve"> </w:t>
      </w:r>
      <w:r w:rsidRPr="00937BE1">
        <w:t>included</w:t>
      </w:r>
      <w:r w:rsidR="00356C18" w:rsidRPr="00937BE1">
        <w:t xml:space="preserve"> </w:t>
      </w:r>
      <w:r w:rsidRPr="00937BE1">
        <w:t>the</w:t>
      </w:r>
      <w:r w:rsidR="00356C18" w:rsidRPr="00937BE1">
        <w:t xml:space="preserve"> </w:t>
      </w:r>
      <w:r w:rsidRPr="00937BE1">
        <w:t>management</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and</w:t>
      </w:r>
      <w:r w:rsidR="00356C18" w:rsidRPr="00937BE1">
        <w:t xml:space="preserve"> </w:t>
      </w:r>
      <w:r w:rsidRPr="00937BE1">
        <w:t>heatwaves.</w:t>
      </w:r>
      <w:r w:rsidR="00356C18" w:rsidRPr="00937BE1">
        <w:t xml:space="preserve"> </w:t>
      </w:r>
      <w:r w:rsidRPr="00937BE1">
        <w:t>This</w:t>
      </w:r>
      <w:r w:rsidR="00356C18" w:rsidRPr="00937BE1">
        <w:t xml:space="preserve"> </w:t>
      </w:r>
      <w:r w:rsidRPr="00937BE1">
        <w:t>added</w:t>
      </w:r>
      <w:r w:rsidR="00356C18" w:rsidRPr="00937BE1">
        <w:t xml:space="preserve"> </w:t>
      </w:r>
      <w:r w:rsidRPr="00937BE1">
        <w:t>another</w:t>
      </w:r>
      <w:r w:rsidR="00356C18" w:rsidRPr="00937BE1">
        <w:t xml:space="preserve"> </w:t>
      </w:r>
      <w:r w:rsidRPr="00937BE1">
        <w:t>level</w:t>
      </w:r>
      <w:r w:rsidR="00356C18" w:rsidRPr="00937BE1">
        <w:t xml:space="preserve"> </w:t>
      </w:r>
      <w:r w:rsidRPr="00937BE1">
        <w:t>of</w:t>
      </w:r>
      <w:r w:rsidR="00356C18" w:rsidRPr="00937BE1">
        <w:t xml:space="preserve"> </w:t>
      </w:r>
      <w:r w:rsidRPr="00937BE1">
        <w:t>complexity</w:t>
      </w:r>
      <w:r w:rsidR="00356C18" w:rsidRPr="00937BE1">
        <w:t xml:space="preserve"> </w:t>
      </w:r>
      <w:r w:rsidRPr="00937BE1">
        <w:t>for</w:t>
      </w:r>
      <w:r w:rsidR="00356C18" w:rsidRPr="00937BE1">
        <w:t xml:space="preserve"> </w:t>
      </w:r>
      <w:r w:rsidRPr="00937BE1">
        <w:t>preparing</w:t>
      </w:r>
      <w:r w:rsidR="00356C18" w:rsidRPr="00937BE1">
        <w:t xml:space="preserve"> </w:t>
      </w:r>
      <w:r w:rsidRPr="00937BE1">
        <w:t>for</w:t>
      </w:r>
      <w:r w:rsidR="00356C18" w:rsidRPr="00937BE1">
        <w:t xml:space="preserve"> </w:t>
      </w:r>
      <w:r w:rsidRPr="00937BE1">
        <w:t>and</w:t>
      </w:r>
      <w:r w:rsidR="00356C18" w:rsidRPr="00937BE1">
        <w:t xml:space="preserve"> </w:t>
      </w:r>
      <w:r w:rsidRPr="00937BE1">
        <w:t>responding</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r w:rsidR="00356C18" w:rsidRPr="00937BE1">
        <w:t xml:space="preserve"> </w:t>
      </w:r>
    </w:p>
    <w:p w14:paraId="149F15A8" w14:textId="7BBE4812" w:rsidR="00FC6661" w:rsidRPr="00937BE1" w:rsidRDefault="00FC6661" w:rsidP="00AE12C3">
      <w:pPr>
        <w:pStyle w:val="Body"/>
      </w:pPr>
      <w:r w:rsidRPr="00937BE1">
        <w:t>Key</w:t>
      </w:r>
      <w:r w:rsidR="00356C18" w:rsidRPr="00937BE1">
        <w:t xml:space="preserve"> </w:t>
      </w:r>
      <w:r w:rsidRPr="00937BE1">
        <w:t>considerations</w:t>
      </w:r>
      <w:r w:rsidR="00356C18" w:rsidRPr="00937BE1">
        <w:t xml:space="preserve"> </w:t>
      </w:r>
      <w:r w:rsidRPr="00937BE1">
        <w:t>included</w:t>
      </w:r>
      <w:r w:rsidR="00ED4D42" w:rsidRPr="00937BE1">
        <w:t xml:space="preserve"> the following</w:t>
      </w:r>
      <w:r w:rsidRPr="00937BE1">
        <w:t>:</w:t>
      </w:r>
    </w:p>
    <w:p w14:paraId="360E8362" w14:textId="70D7B26F" w:rsidR="00FC6661" w:rsidRPr="00937BE1" w:rsidRDefault="00FC6661" w:rsidP="004E7637">
      <w:pPr>
        <w:pStyle w:val="Bullet1"/>
      </w:pPr>
      <w:r w:rsidRPr="00937BE1">
        <w:lastRenderedPageBreak/>
        <w:t>People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heat-related</w:t>
      </w:r>
      <w:r w:rsidR="00356C18" w:rsidRPr="00937BE1">
        <w:t xml:space="preserve"> </w:t>
      </w:r>
      <w:r w:rsidRPr="00937BE1">
        <w:t>health</w:t>
      </w:r>
      <w:r w:rsidR="00356C18" w:rsidRPr="00937BE1">
        <w:t xml:space="preserve"> </w:t>
      </w:r>
      <w:r w:rsidRPr="00937BE1">
        <w:t>problems</w:t>
      </w:r>
      <w:r w:rsidR="00356C18" w:rsidRPr="00937BE1">
        <w:t xml:space="preserve"> </w:t>
      </w:r>
      <w:r w:rsidRPr="00937BE1">
        <w:t>from</w:t>
      </w:r>
      <w:r w:rsidR="00356C18" w:rsidRPr="00937BE1">
        <w:t xml:space="preserve"> </w:t>
      </w:r>
      <w:r w:rsidRPr="00937BE1">
        <w:t>exposure</w:t>
      </w:r>
      <w:r w:rsidR="00356C18" w:rsidRPr="00937BE1">
        <w:t xml:space="preserve"> </w:t>
      </w:r>
      <w:r w:rsidRPr="00937BE1">
        <w:t>to</w:t>
      </w:r>
      <w:r w:rsidR="00356C18" w:rsidRPr="00937BE1">
        <w:t xml:space="preserve"> </w:t>
      </w:r>
      <w:r w:rsidRPr="00937BE1">
        <w:t>heat</w:t>
      </w:r>
      <w:r w:rsidR="00356C18" w:rsidRPr="00937BE1">
        <w:t xml:space="preserve"> </w:t>
      </w:r>
      <w:r w:rsidRPr="00937BE1">
        <w:t>are</w:t>
      </w:r>
      <w:r w:rsidR="00356C18" w:rsidRPr="00937BE1">
        <w:t xml:space="preserve"> </w:t>
      </w:r>
      <w:r w:rsidRPr="00937BE1">
        <w:t>often</w:t>
      </w:r>
      <w:r w:rsidR="00356C18" w:rsidRPr="00937BE1">
        <w:t xml:space="preserve"> </w:t>
      </w: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also</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serious</w:t>
      </w:r>
      <w:r w:rsidR="00356C18" w:rsidRPr="00937BE1">
        <w:t xml:space="preserve"> </w:t>
      </w:r>
      <w:r w:rsidRPr="00937BE1">
        <w:t>illness</w:t>
      </w:r>
      <w:r w:rsidR="00356C18" w:rsidRPr="00937BE1">
        <w:t xml:space="preserve"> </w:t>
      </w:r>
      <w:r w:rsidRPr="00937BE1">
        <w:t>from</w:t>
      </w:r>
      <w:r w:rsidR="00356C18" w:rsidRPr="00937BE1">
        <w:t xml:space="preserve"> </w:t>
      </w:r>
      <w:r w:rsidRPr="00937BE1">
        <w:t>COVID-19.</w:t>
      </w:r>
      <w:r w:rsidR="00356C18" w:rsidRPr="00937BE1">
        <w:t xml:space="preserve"> </w:t>
      </w:r>
    </w:p>
    <w:p w14:paraId="65D31508" w14:textId="143B515F" w:rsidR="00FC6661" w:rsidRPr="00937BE1" w:rsidRDefault="00FC6661" w:rsidP="004E7637">
      <w:pPr>
        <w:pStyle w:val="Bullet1"/>
      </w:pPr>
      <w:r w:rsidRPr="00937BE1">
        <w:t>Community</w:t>
      </w:r>
      <w:r w:rsidR="00356C18" w:rsidRPr="00937BE1">
        <w:t xml:space="preserve"> </w:t>
      </w:r>
      <w:r w:rsidRPr="00937BE1">
        <w:t>behaviour</w:t>
      </w:r>
      <w:r w:rsidR="00356C18" w:rsidRPr="00937BE1">
        <w:t xml:space="preserve"> </w:t>
      </w:r>
      <w:r w:rsidRPr="00937BE1">
        <w:t>changed</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as</w:t>
      </w:r>
      <w:r w:rsidR="00356C18" w:rsidRPr="00937BE1">
        <w:t xml:space="preserve"> </w:t>
      </w:r>
      <w:r w:rsidRPr="00937BE1">
        <w:t>a</w:t>
      </w:r>
      <w:r w:rsidR="00356C18" w:rsidRPr="00937BE1">
        <w:t xml:space="preserve"> </w:t>
      </w:r>
      <w:r w:rsidRPr="00937BE1">
        <w:t>result,</w:t>
      </w:r>
      <w:r w:rsidR="00356C18" w:rsidRPr="00937BE1">
        <w:t xml:space="preserve"> </w:t>
      </w:r>
      <w:r w:rsidRPr="00937BE1">
        <w:t>during</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p>
    <w:p w14:paraId="6DDABC6E" w14:textId="357A1317" w:rsidR="00FC6661" w:rsidRPr="00937BE1" w:rsidRDefault="00FC6661" w:rsidP="00974D14">
      <w:pPr>
        <w:pStyle w:val="Bullet1"/>
      </w:pP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many</w:t>
      </w:r>
      <w:r w:rsidR="00356C18" w:rsidRPr="00937BE1">
        <w:t xml:space="preserve"> </w:t>
      </w:r>
      <w:r w:rsidRPr="00937BE1">
        <w:t>Victorians</w:t>
      </w:r>
      <w:r w:rsidR="00356C18" w:rsidRPr="00937BE1">
        <w:t xml:space="preserve"> </w:t>
      </w:r>
      <w:r w:rsidR="00817471" w:rsidRPr="00937BE1">
        <w:t>needed</w:t>
      </w:r>
      <w:r w:rsidR="00356C18" w:rsidRPr="00937BE1">
        <w:t xml:space="preserve"> </w:t>
      </w:r>
      <w:r w:rsidRPr="00937BE1">
        <w:t>to,</w:t>
      </w:r>
      <w:r w:rsidR="00356C18" w:rsidRPr="00937BE1">
        <w:t xml:space="preserve"> </w:t>
      </w:r>
      <w:r w:rsidRPr="00937BE1">
        <w:t>or</w:t>
      </w:r>
      <w:r w:rsidR="00356C18" w:rsidRPr="00937BE1">
        <w:t xml:space="preserve"> </w:t>
      </w:r>
      <w:r w:rsidRPr="00937BE1">
        <w:t>chose</w:t>
      </w:r>
      <w:r w:rsidR="00356C18" w:rsidRPr="00937BE1">
        <w:t xml:space="preserve"> </w:t>
      </w:r>
      <w:r w:rsidRPr="00937BE1">
        <w:t>to,</w:t>
      </w:r>
      <w:r w:rsidR="00356C18" w:rsidRPr="00937BE1">
        <w:t xml:space="preserve"> </w:t>
      </w:r>
      <w:r w:rsidRPr="00937BE1">
        <w:t>spend</w:t>
      </w:r>
      <w:r w:rsidR="00356C18" w:rsidRPr="00937BE1">
        <w:t xml:space="preserve"> </w:t>
      </w:r>
      <w:r w:rsidRPr="00937BE1">
        <w:t>more</w:t>
      </w:r>
      <w:r w:rsidR="00356C18" w:rsidRPr="00937BE1">
        <w:t xml:space="preserve"> </w:t>
      </w:r>
      <w:r w:rsidRPr="00937BE1">
        <w:t>time</w:t>
      </w:r>
      <w:r w:rsidR="00356C18" w:rsidRPr="00937BE1">
        <w:t xml:space="preserve"> </w:t>
      </w:r>
      <w:r w:rsidRPr="00937BE1">
        <w:t>at</w:t>
      </w:r>
      <w:r w:rsidR="00356C18" w:rsidRPr="00937BE1">
        <w:t xml:space="preserve"> </w:t>
      </w:r>
      <w:r w:rsidRPr="00937BE1">
        <w:t>home.</w:t>
      </w:r>
      <w:r w:rsidR="00356C18" w:rsidRPr="00937BE1">
        <w:t xml:space="preserve"> </w:t>
      </w:r>
      <w:r w:rsidRPr="00937BE1">
        <w:t>This</w:t>
      </w:r>
      <w:r w:rsidR="00817471" w:rsidRPr="00937BE1">
        <w:t xml:space="preserve"> had a</w:t>
      </w:r>
      <w:r w:rsidR="00356C18" w:rsidRPr="00937BE1">
        <w:t xml:space="preserve"> </w:t>
      </w:r>
      <w:r w:rsidRPr="00937BE1">
        <w:t>direct</w:t>
      </w:r>
      <w:r w:rsidR="00356C18" w:rsidRPr="00937BE1">
        <w:t xml:space="preserve"> </w:t>
      </w:r>
      <w:r w:rsidRPr="00937BE1">
        <w:t>impact</w:t>
      </w:r>
      <w:r w:rsidR="00817471" w:rsidRPr="00937BE1">
        <w:t xml:space="preserve"> on</w:t>
      </w:r>
      <w:r w:rsidR="00356C18" w:rsidRPr="00937BE1">
        <w:t xml:space="preserve"> </w:t>
      </w:r>
      <w:r w:rsidRPr="00937BE1">
        <w:t>the</w:t>
      </w:r>
      <w:r w:rsidR="00356C18" w:rsidRPr="00937BE1">
        <w:t xml:space="preserve"> </w:t>
      </w:r>
      <w:r w:rsidRPr="00937BE1">
        <w:t>options</w:t>
      </w:r>
      <w:r w:rsidR="00356C18" w:rsidRPr="00937BE1">
        <w:t xml:space="preserve"> </w:t>
      </w:r>
      <w:r w:rsidRPr="00937BE1">
        <w:t>available</w:t>
      </w:r>
      <w:r w:rsidR="00356C18" w:rsidRPr="00937BE1">
        <w:t xml:space="preserve"> </w:t>
      </w:r>
      <w:r w:rsidRPr="00937BE1">
        <w:t>for</w:t>
      </w:r>
      <w:r w:rsidR="00356C18" w:rsidRPr="00937BE1">
        <w:t xml:space="preserve"> </w:t>
      </w:r>
      <w:r w:rsidRPr="00937BE1">
        <w:t>them</w:t>
      </w:r>
      <w:r w:rsidR="00356C18" w:rsidRPr="00937BE1">
        <w:t xml:space="preserve"> </w:t>
      </w:r>
      <w:r w:rsidRPr="00937BE1">
        <w:t>to</w:t>
      </w:r>
      <w:r w:rsidR="00356C18" w:rsidRPr="00937BE1">
        <w:t xml:space="preserve"> </w:t>
      </w:r>
      <w:r w:rsidR="00817471" w:rsidRPr="00937BE1">
        <w:t xml:space="preserve">choose </w:t>
      </w:r>
      <w:r w:rsidRPr="00937BE1">
        <w:t>alternative</w:t>
      </w:r>
      <w:r w:rsidR="00356C18" w:rsidRPr="00937BE1">
        <w:t xml:space="preserve"> </w:t>
      </w:r>
      <w:r w:rsidRPr="00937BE1">
        <w:t>cooling</w:t>
      </w:r>
      <w:r w:rsidR="00356C18" w:rsidRPr="00937BE1">
        <w:t xml:space="preserve"> </w:t>
      </w:r>
      <w:r w:rsidRPr="00937BE1">
        <w:t>strategies</w:t>
      </w:r>
      <w:r w:rsidR="00356C18" w:rsidRPr="00937BE1">
        <w:t xml:space="preserve"> </w:t>
      </w:r>
      <w:r w:rsidRPr="00937BE1">
        <w:t>such</w:t>
      </w:r>
      <w:r w:rsidR="00356C18" w:rsidRPr="00937BE1">
        <w:t xml:space="preserve"> </w:t>
      </w:r>
      <w:r w:rsidRPr="00937BE1">
        <w:t>as</w:t>
      </w:r>
      <w:r w:rsidR="00356C18" w:rsidRPr="00937BE1">
        <w:t xml:space="preserve"> </w:t>
      </w:r>
      <w:r w:rsidRPr="00937BE1">
        <w:t>visiting</w:t>
      </w:r>
      <w:r w:rsidR="00356C18" w:rsidRPr="00937BE1">
        <w:t xml:space="preserve"> </w:t>
      </w:r>
      <w:r w:rsidRPr="00937BE1">
        <w:t>a</w:t>
      </w:r>
      <w:r w:rsidR="00356C18" w:rsidRPr="00937BE1">
        <w:t xml:space="preserve"> </w:t>
      </w:r>
      <w:r w:rsidRPr="00937BE1">
        <w:t>shopping</w:t>
      </w:r>
      <w:r w:rsidR="00356C18" w:rsidRPr="00937BE1">
        <w:t xml:space="preserve"> </w:t>
      </w:r>
      <w:r w:rsidRPr="00937BE1">
        <w:t>centre</w:t>
      </w:r>
      <w:r w:rsidR="00356C18" w:rsidRPr="00937BE1">
        <w:t xml:space="preserve"> </w:t>
      </w:r>
      <w:r w:rsidRPr="00937BE1">
        <w:t>if</w:t>
      </w:r>
      <w:r w:rsidR="00356C18" w:rsidRPr="00937BE1">
        <w:t xml:space="preserve"> </w:t>
      </w:r>
      <w:r w:rsidRPr="00937BE1">
        <w:t>air</w:t>
      </w:r>
      <w:r w:rsidR="00356C18" w:rsidRPr="00937BE1">
        <w:t xml:space="preserve"> </w:t>
      </w:r>
      <w:r w:rsidRPr="00937BE1">
        <w:t>conditioning</w:t>
      </w:r>
      <w:r w:rsidR="00356C18" w:rsidRPr="00937BE1">
        <w:t xml:space="preserve"> </w:t>
      </w:r>
      <w:r w:rsidRPr="00937BE1">
        <w:t>was</w:t>
      </w:r>
      <w:r w:rsidR="00356C18" w:rsidRPr="00937BE1">
        <w:t xml:space="preserve"> </w:t>
      </w:r>
      <w:r w:rsidRPr="00937BE1">
        <w:t>not</w:t>
      </w:r>
      <w:r w:rsidR="00356C18" w:rsidRPr="00937BE1">
        <w:t xml:space="preserve"> </w:t>
      </w:r>
      <w:r w:rsidRPr="00937BE1">
        <w:t>available</w:t>
      </w:r>
      <w:r w:rsidR="00356C18" w:rsidRPr="00937BE1">
        <w:t xml:space="preserve"> </w:t>
      </w:r>
      <w:r w:rsidRPr="00937BE1">
        <w:t>in</w:t>
      </w:r>
      <w:r w:rsidR="00356C18" w:rsidRPr="00937BE1">
        <w:t xml:space="preserve"> </w:t>
      </w:r>
      <w:r w:rsidRPr="00937BE1">
        <w:t>their</w:t>
      </w:r>
      <w:r w:rsidR="00356C18" w:rsidRPr="00937BE1">
        <w:t xml:space="preserve"> </w:t>
      </w:r>
      <w:r w:rsidR="00817471" w:rsidRPr="00937BE1">
        <w:t>home</w:t>
      </w:r>
      <w:r w:rsidRPr="00937BE1">
        <w:t>.</w:t>
      </w:r>
      <w:r w:rsidR="00356C18" w:rsidRPr="00937BE1">
        <w:t xml:space="preserve"> </w:t>
      </w:r>
      <w:r w:rsidR="00817471" w:rsidRPr="00937BE1">
        <w:t>P</w:t>
      </w:r>
      <w:r w:rsidRPr="00937BE1">
        <w:t>otential</w:t>
      </w:r>
      <w:r w:rsidR="00356C18" w:rsidRPr="00937BE1">
        <w:t xml:space="preserve"> </w:t>
      </w:r>
      <w:r w:rsidRPr="00937BE1">
        <w:t>loss</w:t>
      </w:r>
      <w:r w:rsidR="00356C18" w:rsidRPr="00937BE1">
        <w:t xml:space="preserve"> </w:t>
      </w:r>
      <w:r w:rsidRPr="00937BE1">
        <w:t>of</w:t>
      </w:r>
      <w:r w:rsidR="00356C18" w:rsidRPr="00937BE1">
        <w:t xml:space="preserve"> </w:t>
      </w:r>
      <w:r w:rsidRPr="00937BE1">
        <w:t>income</w:t>
      </w:r>
      <w:r w:rsidR="00356C18" w:rsidRPr="00937BE1">
        <w:t xml:space="preserve"> </w:t>
      </w:r>
      <w:r w:rsidRPr="00937BE1">
        <w:t>may</w:t>
      </w:r>
      <w:r w:rsidR="00356C18" w:rsidRPr="00937BE1">
        <w:t xml:space="preserve"> </w:t>
      </w:r>
      <w:r w:rsidRPr="00937BE1">
        <w:t>have</w:t>
      </w:r>
      <w:r w:rsidR="00356C18" w:rsidRPr="00937BE1">
        <w:t xml:space="preserve"> </w:t>
      </w:r>
      <w:r w:rsidRPr="00937BE1">
        <w:t>seen</w:t>
      </w:r>
      <w:r w:rsidR="00356C18" w:rsidRPr="00937BE1">
        <w:t xml:space="preserve"> </w:t>
      </w:r>
      <w:r w:rsidRPr="00937BE1">
        <w:t>many</w:t>
      </w:r>
      <w:r w:rsidR="00356C18" w:rsidRPr="00937BE1">
        <w:t xml:space="preserve"> </w:t>
      </w:r>
      <w:r w:rsidRPr="00937BE1">
        <w:t>Victorians</w:t>
      </w:r>
      <w:r w:rsidR="00356C18" w:rsidRPr="00937BE1">
        <w:t xml:space="preserve"> </w:t>
      </w:r>
      <w:r w:rsidRPr="00937BE1">
        <w:t>experiencing</w:t>
      </w:r>
      <w:r w:rsidR="00356C18" w:rsidRPr="00937BE1">
        <w:t xml:space="preserve"> </w:t>
      </w:r>
      <w:r w:rsidRPr="00937BE1">
        <w:t>financial</w:t>
      </w:r>
      <w:r w:rsidR="00356C18" w:rsidRPr="00937BE1">
        <w:t xml:space="preserve"> </w:t>
      </w:r>
      <w:r w:rsidRPr="00937BE1">
        <w:t>hardships</w:t>
      </w:r>
      <w:r w:rsidR="00356C18" w:rsidRPr="00937BE1">
        <w:t xml:space="preserve"> </w:t>
      </w:r>
      <w:r w:rsidRPr="00937BE1">
        <w:t>and</w:t>
      </w:r>
      <w:r w:rsidR="00356C18" w:rsidRPr="00937BE1">
        <w:t xml:space="preserve"> </w:t>
      </w:r>
      <w:r w:rsidRPr="00937BE1">
        <w:t>choosing</w:t>
      </w:r>
      <w:r w:rsidR="00356C18" w:rsidRPr="00937BE1">
        <w:t xml:space="preserve"> </w:t>
      </w:r>
      <w:r w:rsidRPr="00937BE1">
        <w:t>not</w:t>
      </w:r>
      <w:r w:rsidR="00356C18" w:rsidRPr="00937BE1">
        <w:t xml:space="preserve"> </w:t>
      </w:r>
      <w:r w:rsidRPr="00937BE1">
        <w:t>to</w:t>
      </w:r>
      <w:r w:rsidR="00356C18" w:rsidRPr="00937BE1">
        <w:t xml:space="preserve"> </w:t>
      </w:r>
      <w:r w:rsidRPr="00937BE1">
        <w:t>turn</w:t>
      </w:r>
      <w:r w:rsidR="00356C18" w:rsidRPr="00937BE1">
        <w:t xml:space="preserve"> </w:t>
      </w:r>
      <w:r w:rsidRPr="00937BE1">
        <w:t>on</w:t>
      </w:r>
      <w:r w:rsidR="00356C18" w:rsidRPr="00937BE1">
        <w:t xml:space="preserve"> </w:t>
      </w:r>
      <w:r w:rsidRPr="00937BE1">
        <w:t>their</w:t>
      </w:r>
      <w:r w:rsidR="00356C18" w:rsidRPr="00937BE1">
        <w:t xml:space="preserve"> </w:t>
      </w:r>
      <w:r w:rsidRPr="00937BE1">
        <w:t>air</w:t>
      </w:r>
      <w:r w:rsidR="00356C18" w:rsidRPr="00937BE1">
        <w:t xml:space="preserve"> </w:t>
      </w:r>
      <w:r w:rsidRPr="00937BE1">
        <w:t>conditioners.</w:t>
      </w:r>
      <w:r w:rsidR="00677E13" w:rsidRPr="00937BE1">
        <w:t xml:space="preserve"> </w:t>
      </w:r>
    </w:p>
    <w:p w14:paraId="7B7BB0B5" w14:textId="2489BDF3" w:rsidR="00FC6661" w:rsidRPr="00937BE1" w:rsidRDefault="00FC6661" w:rsidP="00974D14">
      <w:pPr>
        <w:pStyle w:val="Bullet1"/>
      </w:pPr>
      <w:r w:rsidRPr="00937BE1">
        <w:t>For</w:t>
      </w:r>
      <w:r w:rsidR="00356C18" w:rsidRPr="00937BE1">
        <w:t xml:space="preserve"> </w:t>
      </w:r>
      <w:r w:rsidRPr="00937BE1">
        <w:t>those</w:t>
      </w:r>
      <w:r w:rsidR="00356C18" w:rsidRPr="00937BE1">
        <w:t xml:space="preserve"> </w:t>
      </w:r>
      <w:r w:rsidRPr="00937BE1">
        <w:t>able</w:t>
      </w:r>
      <w:r w:rsidR="00356C18" w:rsidRPr="00937BE1">
        <w:t xml:space="preserve"> </w:t>
      </w:r>
      <w:r w:rsidRPr="00937BE1">
        <w:t>to</w:t>
      </w:r>
      <w:r w:rsidR="00356C18" w:rsidRPr="00937BE1">
        <w:t xml:space="preserve"> </w:t>
      </w:r>
      <w:r w:rsidRPr="00937BE1">
        <w:t>move</w:t>
      </w:r>
      <w:r w:rsidR="00356C18" w:rsidRPr="00937BE1">
        <w:t xml:space="preserve"> </w:t>
      </w:r>
      <w:r w:rsidRPr="00937BE1">
        <w:t>about,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orders</w:t>
      </w:r>
      <w:r w:rsidR="00356C18" w:rsidRPr="00937BE1">
        <w:t xml:space="preserve"> </w:t>
      </w:r>
      <w:r w:rsidRPr="00937BE1">
        <w:t>reduced</w:t>
      </w:r>
      <w:r w:rsidR="00356C18" w:rsidRPr="00937BE1">
        <w:t xml:space="preserve"> </w:t>
      </w:r>
      <w:r w:rsidRPr="00937BE1">
        <w:t>the</w:t>
      </w:r>
      <w:r w:rsidR="00356C18" w:rsidRPr="00937BE1">
        <w:t xml:space="preserve"> </w:t>
      </w:r>
      <w:r w:rsidRPr="00937BE1">
        <w:t>accessibility</w:t>
      </w:r>
      <w:r w:rsidR="00356C18" w:rsidRPr="00937BE1">
        <w:t xml:space="preserve"> </w:t>
      </w:r>
      <w:r w:rsidRPr="00937BE1">
        <w:t>of</w:t>
      </w:r>
      <w:r w:rsidR="00356C18" w:rsidRPr="00937BE1">
        <w:t xml:space="preserve"> </w:t>
      </w:r>
      <w:r w:rsidRPr="00937BE1">
        <w:t>public</w:t>
      </w:r>
      <w:r w:rsidR="00356C18" w:rsidRPr="00937BE1">
        <w:t xml:space="preserve"> </w:t>
      </w:r>
      <w:r w:rsidRPr="00937BE1">
        <w:t>cool</w:t>
      </w:r>
      <w:r w:rsidR="00356C18" w:rsidRPr="00937BE1">
        <w:t xml:space="preserve"> </w:t>
      </w:r>
      <w:r w:rsidRPr="00937BE1">
        <w:t>spaces</w:t>
      </w:r>
      <w:r w:rsidR="00356C18" w:rsidRPr="00937BE1">
        <w:t xml:space="preserve"> </w:t>
      </w:r>
      <w:r w:rsidRPr="00937BE1">
        <w:t>for</w:t>
      </w:r>
      <w:r w:rsidR="00356C18" w:rsidRPr="00937BE1">
        <w:t xml:space="preserve"> </w:t>
      </w:r>
      <w:r w:rsidRPr="00937BE1">
        <w:t>those</w:t>
      </w:r>
      <w:r w:rsidR="00356C18" w:rsidRPr="00937BE1">
        <w:t xml:space="preserve"> </w:t>
      </w:r>
      <w:r w:rsidRPr="00937BE1">
        <w:t>seeking</w:t>
      </w:r>
      <w:r w:rsidR="00356C18" w:rsidRPr="00937BE1">
        <w:t xml:space="preserve"> </w:t>
      </w:r>
      <w:r w:rsidRPr="00937BE1">
        <w:t>respite</w:t>
      </w:r>
      <w:r w:rsidR="00356C18" w:rsidRPr="00937BE1">
        <w:t xml:space="preserve"> </w:t>
      </w:r>
      <w:r w:rsidRPr="00937BE1">
        <w:t>from</w:t>
      </w:r>
      <w:r w:rsidR="00356C18" w:rsidRPr="00937BE1">
        <w:t xml:space="preserve"> </w:t>
      </w:r>
      <w:r w:rsidRPr="00937BE1">
        <w:t>the</w:t>
      </w:r>
      <w:r w:rsidR="00356C18" w:rsidRPr="00937BE1">
        <w:t xml:space="preserve"> </w:t>
      </w:r>
      <w:r w:rsidRPr="00937BE1">
        <w:t>heat.</w:t>
      </w:r>
      <w:r w:rsidR="00356C18" w:rsidRPr="00937BE1">
        <w:t xml:space="preserve"> </w:t>
      </w:r>
      <w:r w:rsidRPr="00937BE1">
        <w:t>People</w:t>
      </w:r>
      <w:r w:rsidR="00356C18" w:rsidRPr="00937BE1">
        <w:t xml:space="preserve"> </w:t>
      </w:r>
      <w:r w:rsidRPr="00937BE1">
        <w:t>able</w:t>
      </w:r>
      <w:r w:rsidR="00356C18" w:rsidRPr="00937BE1">
        <w:t xml:space="preserve"> </w:t>
      </w:r>
      <w:r w:rsidRPr="00937BE1">
        <w:t>to</w:t>
      </w:r>
      <w:r w:rsidR="00356C18" w:rsidRPr="00937BE1">
        <w:t xml:space="preserve"> </w:t>
      </w:r>
      <w:r w:rsidRPr="00937BE1">
        <w:t>leave</w:t>
      </w:r>
      <w:r w:rsidR="00356C18" w:rsidRPr="00937BE1">
        <w:t xml:space="preserve"> </w:t>
      </w:r>
      <w:r w:rsidRPr="00937BE1">
        <w:t>their</w:t>
      </w:r>
      <w:r w:rsidR="00356C18" w:rsidRPr="00937BE1">
        <w:t xml:space="preserve"> </w:t>
      </w:r>
      <w:r w:rsidRPr="00937BE1">
        <w:t>homes</w:t>
      </w:r>
      <w:r w:rsidR="00356C18" w:rsidRPr="00937BE1">
        <w:t xml:space="preserve"> </w:t>
      </w:r>
      <w:r w:rsidRPr="00937BE1">
        <w:t>often</w:t>
      </w:r>
      <w:r w:rsidR="00356C18" w:rsidRPr="00937BE1">
        <w:t xml:space="preserve"> </w:t>
      </w:r>
      <w:r w:rsidRPr="00937BE1">
        <w:t>had</w:t>
      </w:r>
      <w:r w:rsidR="00356C18" w:rsidRPr="00937BE1">
        <w:t xml:space="preserve"> </w:t>
      </w:r>
      <w:r w:rsidRPr="00937BE1">
        <w:t>to</w:t>
      </w:r>
      <w:r w:rsidR="00356C18" w:rsidRPr="00937BE1">
        <w:t xml:space="preserve"> </w:t>
      </w:r>
      <w:r w:rsidRPr="00937BE1">
        <w:t>wear</w:t>
      </w:r>
      <w:r w:rsidR="00356C18" w:rsidRPr="00937BE1">
        <w:t xml:space="preserve"> </w:t>
      </w:r>
      <w:r w:rsidRPr="00937BE1">
        <w:t>masks,</w:t>
      </w:r>
      <w:r w:rsidR="00356C18" w:rsidRPr="00937BE1">
        <w:t xml:space="preserve"> </w:t>
      </w:r>
      <w:r w:rsidRPr="00937BE1">
        <w:t>making</w:t>
      </w:r>
      <w:r w:rsidR="00356C18" w:rsidRPr="00937BE1">
        <w:t xml:space="preserve"> </w:t>
      </w:r>
      <w:r w:rsidRPr="00937BE1">
        <w:t>it</w:t>
      </w:r>
      <w:r w:rsidR="00356C18" w:rsidRPr="00937BE1">
        <w:t xml:space="preserve"> </w:t>
      </w:r>
      <w:r w:rsidRPr="00937BE1">
        <w:t>difficult</w:t>
      </w:r>
      <w:r w:rsidR="00356C18" w:rsidRPr="00937BE1">
        <w:t xml:space="preserve"> </w:t>
      </w:r>
      <w:r w:rsidRPr="00937BE1">
        <w:t>for</w:t>
      </w:r>
      <w:r w:rsidR="00356C18" w:rsidRPr="00937BE1">
        <w:t xml:space="preserve"> </w:t>
      </w:r>
      <w:r w:rsidRPr="00937BE1">
        <w:t>their</w:t>
      </w:r>
      <w:r w:rsidR="00356C18" w:rsidRPr="00937BE1">
        <w:t xml:space="preserve"> </w:t>
      </w:r>
      <w:r w:rsidRPr="00937BE1">
        <w:t>bodies</w:t>
      </w:r>
      <w:r w:rsidR="00356C18" w:rsidRPr="00937BE1">
        <w:t xml:space="preserve"> </w:t>
      </w:r>
      <w:r w:rsidRPr="00937BE1">
        <w:t>to</w:t>
      </w:r>
      <w:r w:rsidR="00356C18" w:rsidRPr="00937BE1">
        <w:t xml:space="preserve"> </w:t>
      </w:r>
      <w:r w:rsidRPr="00937BE1">
        <w:t>cool</w:t>
      </w:r>
      <w:r w:rsidR="00356C18" w:rsidRPr="00937BE1">
        <w:t xml:space="preserve"> </w:t>
      </w:r>
      <w:r w:rsidRPr="00937BE1">
        <w:t>down</w:t>
      </w:r>
      <w:r w:rsidR="00356C18" w:rsidRPr="00937BE1">
        <w:t xml:space="preserve"> </w:t>
      </w:r>
      <w:r w:rsidRPr="00937BE1">
        <w:t>in</w:t>
      </w:r>
      <w:r w:rsidR="00356C18" w:rsidRPr="00937BE1">
        <w:t xml:space="preserve"> </w:t>
      </w:r>
      <w:r w:rsidRPr="00937BE1">
        <w:t>heat</w:t>
      </w:r>
      <w:r w:rsidR="00356C18" w:rsidRPr="00937BE1">
        <w:t xml:space="preserve"> </w:t>
      </w:r>
      <w:r w:rsidRPr="00937BE1">
        <w:t>events.</w:t>
      </w:r>
      <w:r w:rsidR="00356C18" w:rsidRPr="00937BE1">
        <w:t xml:space="preserve"> </w:t>
      </w:r>
      <w:r w:rsidRPr="00937BE1">
        <w:t>For</w:t>
      </w:r>
      <w:r w:rsidR="00356C18" w:rsidRPr="00937BE1">
        <w:t xml:space="preserve"> </w:t>
      </w:r>
      <w:r w:rsidRPr="00937BE1">
        <w:t>those</w:t>
      </w:r>
      <w:r w:rsidR="00356C18" w:rsidRPr="00937BE1">
        <w:t xml:space="preserve"> </w:t>
      </w:r>
      <w:r w:rsidR="00817471" w:rsidRPr="00937BE1">
        <w:t xml:space="preserve">needing </w:t>
      </w:r>
      <w:r w:rsidR="009E7160" w:rsidRPr="00937BE1">
        <w:t xml:space="preserve">extra </w:t>
      </w:r>
      <w:r w:rsidRPr="00937BE1">
        <w:t>personal</w:t>
      </w:r>
      <w:r w:rsidR="00356C18" w:rsidRPr="00937BE1">
        <w:t xml:space="preserve"> </w:t>
      </w:r>
      <w:r w:rsidRPr="00937BE1">
        <w:t>protective</w:t>
      </w:r>
      <w:r w:rsidR="00356C18" w:rsidRPr="00937BE1">
        <w:t xml:space="preserve"> </w:t>
      </w:r>
      <w:r w:rsidRPr="00937BE1">
        <w:t>equipment,</w:t>
      </w:r>
      <w:r w:rsidR="00356C18" w:rsidRPr="00937BE1">
        <w:t xml:space="preserve"> </w:t>
      </w:r>
      <w:r w:rsidRPr="00937BE1">
        <w:t>staying</w:t>
      </w:r>
      <w:r w:rsidR="00356C18" w:rsidRPr="00937BE1">
        <w:t xml:space="preserve"> </w:t>
      </w:r>
      <w:r w:rsidRPr="00937BE1">
        <w:t>cool</w:t>
      </w:r>
      <w:r w:rsidR="00356C18" w:rsidRPr="00937BE1">
        <w:t xml:space="preserve"> </w:t>
      </w:r>
      <w:r w:rsidRPr="00937BE1">
        <w:t>and</w:t>
      </w:r>
      <w:r w:rsidR="00356C18" w:rsidRPr="00937BE1">
        <w:t xml:space="preserve"> </w:t>
      </w:r>
      <w:r w:rsidRPr="00937BE1">
        <w:t>hydrated</w:t>
      </w:r>
      <w:r w:rsidR="00356C18" w:rsidRPr="00937BE1">
        <w:t xml:space="preserve"> </w:t>
      </w:r>
      <w:r w:rsidRPr="00937BE1">
        <w:t>was</w:t>
      </w:r>
      <w:r w:rsidR="00356C18" w:rsidRPr="00937BE1">
        <w:t xml:space="preserve"> </w:t>
      </w:r>
      <w:r w:rsidRPr="00937BE1">
        <w:t>paramount.</w:t>
      </w:r>
      <w:r w:rsidR="00677E13" w:rsidRPr="00937BE1">
        <w:t xml:space="preserve"> </w:t>
      </w:r>
    </w:p>
    <w:p w14:paraId="53370D8F" w14:textId="000B3CEB" w:rsidR="00FC6661" w:rsidRPr="00937BE1" w:rsidRDefault="00FC6661" w:rsidP="00974D14">
      <w:pPr>
        <w:pStyle w:val="Bullet1"/>
      </w:pPr>
      <w:r w:rsidRPr="00937BE1">
        <w:t>In</w:t>
      </w:r>
      <w:r w:rsidR="00356C18" w:rsidRPr="00937BE1">
        <w:t xml:space="preserve"> </w:t>
      </w:r>
      <w:r w:rsidRPr="00937BE1">
        <w:t>response,</w:t>
      </w:r>
      <w:r w:rsidR="00356C18" w:rsidRPr="00937BE1">
        <w:t xml:space="preserve"> </w:t>
      </w:r>
      <w:r w:rsidRPr="00937BE1">
        <w:t>the</w:t>
      </w:r>
      <w:r w:rsidR="00356C18" w:rsidRPr="00937BE1">
        <w:t xml:space="preserve"> </w:t>
      </w:r>
      <w:r w:rsidRPr="00937BE1">
        <w:t>heat</w:t>
      </w:r>
      <w:r w:rsidR="00356C18" w:rsidRPr="00937BE1">
        <w:t xml:space="preserve"> </w:t>
      </w:r>
      <w:r w:rsidRPr="00937BE1">
        <w:t>health</w:t>
      </w:r>
      <w:r w:rsidR="00356C18" w:rsidRPr="00937BE1">
        <w:t xml:space="preserve"> </w:t>
      </w:r>
      <w:r w:rsidRPr="00937BE1">
        <w:t>messaging</w:t>
      </w:r>
      <w:r w:rsidR="00356C18" w:rsidRPr="00937BE1">
        <w:t xml:space="preserve"> </w:t>
      </w:r>
      <w:r w:rsidRPr="00937BE1">
        <w:t>was</w:t>
      </w:r>
      <w:r w:rsidR="00356C18" w:rsidRPr="00937BE1">
        <w:t xml:space="preserve"> </w:t>
      </w:r>
      <w:r w:rsidRPr="00937BE1">
        <w:t>adapted</w:t>
      </w:r>
      <w:r w:rsidR="00356C18" w:rsidRPr="00937BE1">
        <w:t xml:space="preserve"> </w:t>
      </w:r>
      <w:r w:rsidRPr="00937BE1">
        <w:t>to</w:t>
      </w:r>
      <w:r w:rsidR="00356C18" w:rsidRPr="00937BE1">
        <w:t xml:space="preserve"> </w:t>
      </w:r>
      <w:r w:rsidRPr="00937BE1">
        <w:t>reflect</w:t>
      </w:r>
      <w:r w:rsidR="00356C18" w:rsidRPr="00937BE1">
        <w:t xml:space="preserve"> </w:t>
      </w:r>
      <w:r w:rsidRPr="00937BE1">
        <w:t>the</w:t>
      </w:r>
      <w:r w:rsidR="00356C18" w:rsidRPr="00937BE1">
        <w:t xml:space="preserve"> </w:t>
      </w:r>
      <w:r w:rsidRPr="00937BE1">
        <w:t>restrictions</w:t>
      </w:r>
      <w:r w:rsidR="00356C18" w:rsidRPr="00937BE1">
        <w:t xml:space="preserve"> </w:t>
      </w:r>
      <w:r w:rsidRPr="00937BE1">
        <w:t>in</w:t>
      </w:r>
      <w:r w:rsidR="00356C18" w:rsidRPr="00937BE1">
        <w:t xml:space="preserve"> </w:t>
      </w:r>
      <w:r w:rsidRPr="00937BE1">
        <w:t>place</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of</w:t>
      </w:r>
      <w:r w:rsidR="00356C18" w:rsidRPr="00937BE1">
        <w:t xml:space="preserve"> </w:t>
      </w:r>
      <w:r w:rsidRPr="00937BE1">
        <w:t>the</w:t>
      </w:r>
      <w:r w:rsidR="00356C18" w:rsidRPr="00937BE1">
        <w:t xml:space="preserve"> </w:t>
      </w:r>
      <w:r w:rsidRPr="00937BE1">
        <w:t>forecast</w:t>
      </w:r>
      <w:r w:rsidR="00356C18" w:rsidRPr="00937BE1">
        <w:t xml:space="preserve"> </w:t>
      </w:r>
      <w:r w:rsidRPr="00937BE1">
        <w:t>or</w:t>
      </w:r>
      <w:r w:rsidR="00356C18" w:rsidRPr="00937BE1">
        <w:t xml:space="preserve"> </w:t>
      </w:r>
      <w:r w:rsidRPr="00937BE1">
        <w:t>actual</w:t>
      </w:r>
      <w:r w:rsidR="00356C18" w:rsidRPr="00937BE1">
        <w:t xml:space="preserve"> </w:t>
      </w:r>
      <w:r w:rsidRPr="00937BE1">
        <w:t>heat</w:t>
      </w:r>
      <w:r w:rsidR="00356C18" w:rsidRPr="00937BE1">
        <w:t xml:space="preserve"> </w:t>
      </w:r>
      <w:r w:rsidRPr="00937BE1">
        <w:t>event.</w:t>
      </w:r>
      <w:r w:rsidR="00356C18" w:rsidRPr="00937BE1">
        <w:t xml:space="preserve"> </w:t>
      </w:r>
    </w:p>
    <w:p w14:paraId="020FFFE5" w14:textId="5348E925" w:rsidR="00FC6661" w:rsidRPr="00937BE1" w:rsidRDefault="00FC6661" w:rsidP="00974D14">
      <w:pPr>
        <w:pStyle w:val="Bullet1"/>
      </w:pPr>
      <w:r w:rsidRPr="00937BE1">
        <w:t>Local,</w:t>
      </w:r>
      <w:r w:rsidR="00356C18" w:rsidRPr="00937BE1">
        <w:t xml:space="preserve"> </w:t>
      </w:r>
      <w:r w:rsidRPr="00937BE1">
        <w:t>regional</w:t>
      </w:r>
      <w:r w:rsidR="00356C18" w:rsidRPr="00937BE1">
        <w:t xml:space="preserve"> </w:t>
      </w:r>
      <w:r w:rsidRPr="00937BE1">
        <w:t>and</w:t>
      </w:r>
      <w:r w:rsidR="00356C18" w:rsidRPr="00937BE1">
        <w:t xml:space="preserve"> </w:t>
      </w:r>
      <w:r w:rsidRPr="00937BE1">
        <w:t>state</w:t>
      </w:r>
      <w:r w:rsidR="00356C18" w:rsidRPr="00937BE1">
        <w:t xml:space="preserve"> </w:t>
      </w:r>
      <w:r w:rsidRPr="00937BE1">
        <w:t>organisations</w:t>
      </w:r>
      <w:r w:rsidR="00356C18" w:rsidRPr="00937BE1">
        <w:t xml:space="preserve"> </w:t>
      </w:r>
      <w:r w:rsidRPr="00937BE1">
        <w:t>had</w:t>
      </w:r>
      <w:r w:rsidR="00356C18" w:rsidRPr="00937BE1">
        <w:t xml:space="preserve"> </w:t>
      </w:r>
      <w:r w:rsidRPr="00937BE1">
        <w:t>to</w:t>
      </w:r>
      <w:r w:rsidR="00356C18" w:rsidRPr="00937BE1">
        <w:t xml:space="preserve"> </w:t>
      </w:r>
      <w:r w:rsidRPr="00937BE1">
        <w:t>reconsider</w:t>
      </w:r>
      <w:r w:rsidR="00356C18" w:rsidRPr="00937BE1">
        <w:t xml:space="preserve"> </w:t>
      </w:r>
      <w:r w:rsidRPr="00937BE1">
        <w:t>their</w:t>
      </w:r>
      <w:r w:rsidR="00356C18" w:rsidRPr="00937BE1">
        <w:t xml:space="preserve"> </w:t>
      </w:r>
      <w:r w:rsidRPr="00937BE1">
        <w:t>preparedness</w:t>
      </w:r>
      <w:r w:rsidR="00356C18" w:rsidRPr="00937BE1">
        <w:t xml:space="preserve"> </w:t>
      </w:r>
      <w:r w:rsidRPr="00937BE1">
        <w:t>and</w:t>
      </w:r>
      <w:r w:rsidR="00356C18" w:rsidRPr="00937BE1">
        <w:t xml:space="preserve"> </w:t>
      </w:r>
      <w:r w:rsidRPr="00937BE1">
        <w:t>response</w:t>
      </w:r>
      <w:r w:rsidR="00356C18" w:rsidRPr="00937BE1">
        <w:t xml:space="preserve"> </w:t>
      </w:r>
      <w:r w:rsidRPr="00937BE1">
        <w:t>to</w:t>
      </w:r>
      <w:r w:rsidR="00356C18" w:rsidRPr="00937BE1">
        <w:t xml:space="preserve"> </w:t>
      </w:r>
      <w:r w:rsidRPr="00937BE1">
        <w:t>heat</w:t>
      </w:r>
      <w:r w:rsidR="00356C18" w:rsidRPr="00937BE1">
        <w:t xml:space="preserve"> </w:t>
      </w:r>
      <w:r w:rsidRPr="00937BE1">
        <w:t>events</w:t>
      </w:r>
      <w:r w:rsidR="00356C18" w:rsidRPr="00937BE1">
        <w:t xml:space="preserve"> </w:t>
      </w:r>
      <w:r w:rsidRPr="00937BE1">
        <w:t>in</w:t>
      </w:r>
      <w:r w:rsidR="00356C18" w:rsidRPr="00937BE1">
        <w:t xml:space="preserve"> </w:t>
      </w:r>
      <w:r w:rsidRPr="00937BE1">
        <w:t>light</w:t>
      </w:r>
      <w:r w:rsidR="00356C18" w:rsidRPr="00937BE1">
        <w:t xml:space="preserve"> </w:t>
      </w:r>
      <w:r w:rsidRPr="00937BE1">
        <w:t>of</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orders</w:t>
      </w:r>
      <w:r w:rsidR="00356C18" w:rsidRPr="00937BE1">
        <w:t xml:space="preserve"> </w:t>
      </w:r>
      <w:r w:rsidRPr="00937BE1">
        <w:t>for</w:t>
      </w:r>
      <w:r w:rsidR="00356C18" w:rsidRPr="00937BE1">
        <w:t xml:space="preserve"> </w:t>
      </w:r>
      <w:r w:rsidRPr="00937BE1">
        <w:t>the</w:t>
      </w:r>
      <w:r w:rsidR="00356C18" w:rsidRPr="00937BE1">
        <w:t xml:space="preserve"> </w:t>
      </w:r>
      <w:r w:rsidRPr="00937BE1">
        <w:t>pandemic.</w:t>
      </w:r>
      <w:r w:rsidR="00356C18" w:rsidRPr="00937BE1">
        <w:t xml:space="preserve"> </w:t>
      </w:r>
      <w:r w:rsidRPr="00937BE1">
        <w:t>This</w:t>
      </w:r>
      <w:r w:rsidR="00356C18" w:rsidRPr="00937BE1">
        <w:t xml:space="preserve"> </w:t>
      </w:r>
      <w:r w:rsidR="00817471" w:rsidRPr="00937BE1">
        <w:t>wa</w:t>
      </w:r>
      <w:r w:rsidRPr="00937BE1">
        <w:t>s</w:t>
      </w:r>
      <w:r w:rsidR="00356C18" w:rsidRPr="00937BE1">
        <w:t xml:space="preserve"> </w:t>
      </w:r>
      <w:r w:rsidRPr="00937BE1">
        <w:t>especially</w:t>
      </w:r>
      <w:r w:rsidR="00356C18" w:rsidRPr="00937BE1">
        <w:t xml:space="preserve"> </w:t>
      </w:r>
      <w:r w:rsidRPr="00937BE1">
        <w:t>true</w:t>
      </w:r>
      <w:r w:rsidR="00356C18" w:rsidRPr="00937BE1">
        <w:t xml:space="preserve"> </w:t>
      </w:r>
      <w:r w:rsidRPr="00937BE1">
        <w:t>for</w:t>
      </w:r>
      <w:r w:rsidR="00356C18" w:rsidRPr="00937BE1">
        <w:t xml:space="preserve"> </w:t>
      </w:r>
      <w:r w:rsidRPr="00937BE1">
        <w:t>organisations</w:t>
      </w:r>
      <w:r w:rsidR="00356C18" w:rsidRPr="00937BE1">
        <w:t xml:space="preserve"> </w:t>
      </w:r>
      <w:r w:rsidRPr="00937BE1">
        <w:t>that</w:t>
      </w:r>
      <w:r w:rsidR="00356C18" w:rsidRPr="00937BE1">
        <w:t xml:space="preserve"> </w:t>
      </w:r>
      <w:r w:rsidRPr="00937BE1">
        <w:t>provide</w:t>
      </w:r>
      <w:r w:rsidR="00817471" w:rsidRPr="00937BE1">
        <w:t>d</w:t>
      </w:r>
      <w:r w:rsidR="00356C18" w:rsidRPr="00937BE1">
        <w:t xml:space="preserve"> </w:t>
      </w:r>
      <w:r w:rsidRPr="00937BE1">
        <w:t>services</w:t>
      </w:r>
      <w:r w:rsidR="00356C18" w:rsidRPr="00937BE1">
        <w:t xml:space="preserve"> </w:t>
      </w:r>
      <w:r w:rsidRPr="00937BE1">
        <w:t>to</w:t>
      </w:r>
      <w:r w:rsidR="00356C18" w:rsidRPr="00937BE1">
        <w:t xml:space="preserve"> </w:t>
      </w:r>
      <w:r w:rsidRPr="00937BE1">
        <w:t>those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in</w:t>
      </w:r>
      <w:r w:rsidR="00356C18" w:rsidRPr="00937BE1">
        <w:t xml:space="preserve"> </w:t>
      </w:r>
      <w:r w:rsidRPr="00937BE1">
        <w:t>heat</w:t>
      </w:r>
      <w:r w:rsidR="00356C18" w:rsidRPr="00937BE1">
        <w:t xml:space="preserve"> </w:t>
      </w:r>
      <w:r w:rsidRPr="00937BE1">
        <w:t>events</w:t>
      </w:r>
      <w:r w:rsidR="00356C18" w:rsidRPr="00937BE1">
        <w:t xml:space="preserve"> </w:t>
      </w:r>
      <w:r w:rsidRPr="00937BE1">
        <w:t>or</w:t>
      </w:r>
      <w:r w:rsidR="00356C18" w:rsidRPr="00937BE1">
        <w:t xml:space="preserve"> </w:t>
      </w:r>
      <w:r w:rsidRPr="00937BE1">
        <w:t>for</w:t>
      </w:r>
      <w:r w:rsidR="00356C18" w:rsidRPr="00937BE1">
        <w:t xml:space="preserve"> </w:t>
      </w:r>
      <w:r w:rsidRPr="00937BE1">
        <w:t>those</w:t>
      </w:r>
      <w:r w:rsidR="00356C18" w:rsidRPr="00937BE1">
        <w:t xml:space="preserve"> </w:t>
      </w:r>
      <w:r w:rsidRPr="00937BE1">
        <w:t>managing</w:t>
      </w:r>
      <w:r w:rsidR="00356C18" w:rsidRPr="00937BE1">
        <w:t xml:space="preserve"> </w:t>
      </w:r>
      <w:r w:rsidRPr="00937BE1">
        <w:t>disruptions</w:t>
      </w:r>
      <w:r w:rsidR="00356C18" w:rsidRPr="00937BE1">
        <w:t xml:space="preserve"> </w:t>
      </w:r>
      <w:r w:rsidRPr="00937BE1">
        <w:t>to</w:t>
      </w:r>
      <w:r w:rsidR="00356C18" w:rsidRPr="00937BE1">
        <w:t xml:space="preserve"> </w:t>
      </w:r>
      <w:r w:rsidRPr="00937BE1">
        <w:t>essential</w:t>
      </w:r>
      <w:r w:rsidR="00356C18" w:rsidRPr="00937BE1">
        <w:t xml:space="preserve"> </w:t>
      </w:r>
      <w:r w:rsidRPr="00937BE1">
        <w:t>services.</w:t>
      </w:r>
    </w:p>
    <w:p w14:paraId="3AD8989B" w14:textId="2A338449" w:rsidR="00FC6661" w:rsidRPr="00937BE1" w:rsidRDefault="00FC6661" w:rsidP="00FC6661">
      <w:pPr>
        <w:pStyle w:val="Heading3"/>
      </w:pPr>
      <w:bookmarkStart w:id="478" w:name="_Toc173153562"/>
      <w:bookmarkStart w:id="479" w:name="_Toc369472835"/>
      <w:r w:rsidRPr="00937BE1">
        <w:t>People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exposure</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bookmarkEnd w:id="478"/>
      <w:bookmarkEnd w:id="479"/>
      <w:r w:rsidR="00356C18" w:rsidRPr="00937BE1">
        <w:t xml:space="preserve"> </w:t>
      </w:r>
    </w:p>
    <w:p w14:paraId="226356CB" w14:textId="72DA96B5" w:rsidR="00FC6661" w:rsidRPr="00937BE1" w:rsidRDefault="00FC6661" w:rsidP="00AE12C3">
      <w:pPr>
        <w:pStyle w:val="Body"/>
      </w:pPr>
      <w:r w:rsidRPr="00937BE1">
        <w:t>Anyone</w:t>
      </w:r>
      <w:r w:rsidR="00356C18" w:rsidRPr="00937BE1">
        <w:t xml:space="preserve"> </w:t>
      </w:r>
      <w:r w:rsidRPr="00937BE1">
        <w:t>can</w:t>
      </w:r>
      <w:r w:rsidR="00356C18" w:rsidRPr="00937BE1">
        <w:t xml:space="preserve"> </w:t>
      </w:r>
      <w:r w:rsidRPr="00937BE1">
        <w:t>be</w:t>
      </w:r>
      <w:r w:rsidR="00356C18" w:rsidRPr="00937BE1">
        <w:t xml:space="preserve"> </w:t>
      </w:r>
      <w:r w:rsidRPr="00937BE1">
        <w:t>affected</w:t>
      </w:r>
      <w:r w:rsidR="00356C18" w:rsidRPr="00937BE1">
        <w:t xml:space="preserve"> </w:t>
      </w:r>
      <w:r w:rsidRPr="00937BE1">
        <w:t>by</w:t>
      </w:r>
      <w:r w:rsidR="00356C18" w:rsidRPr="00937BE1">
        <w:t xml:space="preserve"> </w:t>
      </w:r>
      <w:r w:rsidRPr="00937BE1">
        <w:t>extreme</w:t>
      </w:r>
      <w:r w:rsidR="00356C18" w:rsidRPr="00937BE1">
        <w:t xml:space="preserve"> </w:t>
      </w:r>
      <w:r w:rsidRPr="00937BE1">
        <w:t>heat.</w:t>
      </w:r>
      <w:r w:rsidR="00356C18" w:rsidRPr="00937BE1">
        <w:t xml:space="preserve"> </w:t>
      </w:r>
      <w:r w:rsidRPr="00937BE1">
        <w:t>Those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include:</w:t>
      </w:r>
    </w:p>
    <w:p w14:paraId="5805641D" w14:textId="6EBF95B3" w:rsidR="00FC6661" w:rsidRPr="00937BE1" w:rsidRDefault="00D90E9D" w:rsidP="004E7637">
      <w:pPr>
        <w:pStyle w:val="Bullet1"/>
      </w:pPr>
      <w:r w:rsidRPr="00937BE1">
        <w:t xml:space="preserve">people </w:t>
      </w:r>
      <w:r w:rsidR="00817471" w:rsidRPr="00937BE1">
        <w:t xml:space="preserve">aged </w:t>
      </w:r>
      <w:r w:rsidRPr="00937BE1">
        <w:t>over 65 years</w:t>
      </w:r>
    </w:p>
    <w:p w14:paraId="61DE997B" w14:textId="4D2EE438" w:rsidR="00FC6661" w:rsidRPr="00937BE1" w:rsidRDefault="00D90E9D" w:rsidP="004E7637">
      <w:pPr>
        <w:pStyle w:val="Bullet1"/>
      </w:pPr>
      <w:r w:rsidRPr="00937BE1">
        <w:t>babies and young children</w:t>
      </w:r>
    </w:p>
    <w:p w14:paraId="33B2E192" w14:textId="357806D2" w:rsidR="00FC6661" w:rsidRPr="00937BE1" w:rsidRDefault="00D90E9D" w:rsidP="004E7637">
      <w:pPr>
        <w:pStyle w:val="Bullet1"/>
        <w:rPr>
          <w:color w:val="0563C1"/>
          <w:u w:val="single"/>
        </w:rPr>
      </w:pPr>
      <w:hyperlink r:id="rId250">
        <w:r w:rsidRPr="00937BE1">
          <w:rPr>
            <w:rStyle w:val="Hyperlink"/>
            <w:rFonts w:eastAsia="Arial" w:cs="Arial"/>
            <w:color w:val="0563C1"/>
          </w:rPr>
          <w:t>pregnant women</w:t>
        </w:r>
      </w:hyperlink>
      <w:r w:rsidR="00ED4D42" w:rsidRPr="00937BE1">
        <w:t xml:space="preserve"> &lt;https://www.betterhealth.vic.gov.au/healthyliving/pregnancy&gt;</w:t>
      </w:r>
    </w:p>
    <w:p w14:paraId="7084685E" w14:textId="2F25106D" w:rsidR="00FC6661" w:rsidRPr="00937BE1" w:rsidRDefault="00D90E9D" w:rsidP="004E7637">
      <w:pPr>
        <w:pStyle w:val="Bullet1"/>
        <w:rPr>
          <w:color w:val="0563C1"/>
          <w:u w:val="single"/>
        </w:rPr>
      </w:pPr>
      <w:r w:rsidRPr="00937BE1">
        <w:t xml:space="preserve">people who have existing medical conditions, such as </w:t>
      </w:r>
      <w:hyperlink r:id="rId251">
        <w:r w:rsidRPr="00937BE1">
          <w:rPr>
            <w:rStyle w:val="Hyperlink"/>
            <w:rFonts w:eastAsia="Arial" w:cs="Arial"/>
            <w:color w:val="0563C1"/>
          </w:rPr>
          <w:t>cardiovascular disease</w:t>
        </w:r>
      </w:hyperlink>
      <w:r w:rsidR="00ED4D42" w:rsidRPr="00937BE1">
        <w:t xml:space="preserve"> &lt;https://www.betterhealth.vic.gov.au/health/conditionsandtreatments/heart-disease-risk-factors&gt;</w:t>
      </w:r>
      <w:r w:rsidRPr="00937BE1">
        <w:t xml:space="preserve">, </w:t>
      </w:r>
      <w:hyperlink r:id="rId252">
        <w:r w:rsidRPr="00937BE1">
          <w:rPr>
            <w:rStyle w:val="Hyperlink"/>
            <w:rFonts w:eastAsia="Arial" w:cs="Arial"/>
            <w:color w:val="0563C1"/>
          </w:rPr>
          <w:t>kidney disease</w:t>
        </w:r>
      </w:hyperlink>
      <w:r w:rsidR="00ED4D42" w:rsidRPr="00937BE1">
        <w:t xml:space="preserve"> &lt;https://www.betterhealth.vic.gov.au/health/conditionsandtreatments/kidney-disease&gt;</w:t>
      </w:r>
      <w:r w:rsidRPr="00937BE1">
        <w:t xml:space="preserve">, </w:t>
      </w:r>
      <w:hyperlink r:id="rId253">
        <w:r w:rsidRPr="00937BE1">
          <w:rPr>
            <w:rStyle w:val="Hyperlink"/>
            <w:rFonts w:eastAsia="Arial" w:cs="Arial"/>
            <w:color w:val="0563C1"/>
          </w:rPr>
          <w:t>diabetes</w:t>
        </w:r>
      </w:hyperlink>
      <w:r w:rsidR="00ED4D42" w:rsidRPr="00937BE1">
        <w:t xml:space="preserve"> &lt;https://www.betterhealth.vic.gov.au/conditionsandtreatments/diabetes&gt;</w:t>
      </w:r>
      <w:r w:rsidRPr="00937BE1">
        <w:t xml:space="preserve"> or </w:t>
      </w:r>
      <w:hyperlink r:id="rId254">
        <w:r w:rsidRPr="00937BE1">
          <w:rPr>
            <w:rStyle w:val="Hyperlink"/>
            <w:rFonts w:eastAsia="Arial" w:cs="Arial"/>
            <w:color w:val="0563C1"/>
          </w:rPr>
          <w:t>mental illness</w:t>
        </w:r>
      </w:hyperlink>
      <w:r w:rsidR="00ED4D42" w:rsidRPr="00937BE1">
        <w:t xml:space="preserve"> &lt;https://www.betterhealth.vic.gov.au/health/conditionsandtreatments/mental-illness&gt;</w:t>
      </w:r>
    </w:p>
    <w:p w14:paraId="22A4BF2F" w14:textId="3BF3F339" w:rsidR="00FC6661" w:rsidRPr="00937BE1" w:rsidRDefault="00D90E9D" w:rsidP="004E7637">
      <w:pPr>
        <w:pStyle w:val="Bullet1"/>
      </w:pPr>
      <w:r w:rsidRPr="00937BE1">
        <w:t>people on certain medications, including diuretics (fluid tablets), beta-blockers, drugs with anticholinergic properties, and central nervous system stimulants</w:t>
      </w:r>
    </w:p>
    <w:p w14:paraId="25472A3E" w14:textId="5D96F24D" w:rsidR="00FC6661" w:rsidRPr="00937BE1" w:rsidRDefault="00D90E9D" w:rsidP="004E7637">
      <w:pPr>
        <w:pStyle w:val="Bullet1"/>
      </w:pPr>
      <w:r w:rsidRPr="00937BE1">
        <w:t>people who work or exercise outdoors</w:t>
      </w:r>
    </w:p>
    <w:p w14:paraId="362C60E5" w14:textId="18C6B271" w:rsidR="00FC6661" w:rsidRPr="00937BE1" w:rsidRDefault="00D90E9D" w:rsidP="004E7637">
      <w:pPr>
        <w:pStyle w:val="Bullet1"/>
      </w:pPr>
      <w:r w:rsidRPr="00937BE1">
        <w:t>people who are socially isolated or living alone because there may not be someone to support or check in with them during extreme heat</w:t>
      </w:r>
    </w:p>
    <w:p w14:paraId="5F8DF8E5" w14:textId="13AACA65" w:rsidR="00FC6661" w:rsidRPr="00937BE1" w:rsidRDefault="00D90E9D" w:rsidP="004E7637">
      <w:pPr>
        <w:pStyle w:val="Bullet1"/>
      </w:pPr>
      <w:r w:rsidRPr="00937BE1">
        <w:t xml:space="preserve">people </w:t>
      </w:r>
      <w:r w:rsidR="00FC6661" w:rsidRPr="00937BE1">
        <w:t>with</w:t>
      </w:r>
      <w:r w:rsidR="00356C18" w:rsidRPr="00937BE1">
        <w:t xml:space="preserve"> </w:t>
      </w:r>
      <w:r w:rsidR="00FC6661" w:rsidRPr="00937BE1">
        <w:t>limited</w:t>
      </w:r>
      <w:r w:rsidR="00356C18" w:rsidRPr="00937BE1">
        <w:t xml:space="preserve"> </w:t>
      </w:r>
      <w:r w:rsidR="00FC6661" w:rsidRPr="00937BE1">
        <w:t>ways</w:t>
      </w:r>
      <w:r w:rsidR="00356C18" w:rsidRPr="00937BE1">
        <w:t xml:space="preserve"> </w:t>
      </w:r>
      <w:r w:rsidR="00FC6661" w:rsidRPr="00937BE1">
        <w:t>to</w:t>
      </w:r>
      <w:r w:rsidR="00356C18" w:rsidRPr="00937BE1">
        <w:t xml:space="preserve"> </w:t>
      </w:r>
      <w:r w:rsidR="00FC6661" w:rsidRPr="00937BE1">
        <w:t>keep</w:t>
      </w:r>
      <w:r w:rsidR="00356C18" w:rsidRPr="00937BE1">
        <w:t xml:space="preserve"> </w:t>
      </w:r>
      <w:r w:rsidR="00FC6661" w:rsidRPr="00937BE1">
        <w:t>cool,</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air</w:t>
      </w:r>
      <w:r w:rsidR="00356C18" w:rsidRPr="00937BE1">
        <w:t xml:space="preserve"> </w:t>
      </w:r>
      <w:r w:rsidR="00FC6661" w:rsidRPr="00937BE1">
        <w:t>conditioning,</w:t>
      </w:r>
      <w:r w:rsidR="00356C18" w:rsidRPr="00937BE1">
        <w:t xml:space="preserve"> </w:t>
      </w:r>
      <w:r w:rsidR="00FC6661" w:rsidRPr="00937BE1">
        <w:t>including</w:t>
      </w:r>
      <w:r w:rsidR="00356C18" w:rsidRPr="00937BE1">
        <w:t xml:space="preserve"> </w:t>
      </w:r>
      <w:r w:rsidR="00FC6661" w:rsidRPr="00937BE1">
        <w:t>people</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buildings</w:t>
      </w:r>
      <w:r w:rsidR="00356C18" w:rsidRPr="00937BE1">
        <w:t xml:space="preserve"> </w:t>
      </w:r>
      <w:r w:rsidR="00FC6661" w:rsidRPr="00937BE1">
        <w:t>that</w:t>
      </w:r>
      <w:r w:rsidR="00356C18" w:rsidRPr="00937BE1">
        <w:t xml:space="preserve"> </w:t>
      </w:r>
      <w:r w:rsidR="00FC6661" w:rsidRPr="00937BE1">
        <w:t>heat</w:t>
      </w:r>
      <w:r w:rsidR="00356C18" w:rsidRPr="00937BE1">
        <w:t xml:space="preserve"> </w:t>
      </w:r>
      <w:r w:rsidR="00FC6661" w:rsidRPr="00937BE1">
        <w:t>up</w:t>
      </w:r>
      <w:r w:rsidR="00356C18" w:rsidRPr="00937BE1">
        <w:t xml:space="preserve"> </w:t>
      </w:r>
      <w:r w:rsidR="00FC6661" w:rsidRPr="00937BE1">
        <w:t>easily</w:t>
      </w:r>
      <w:r w:rsidR="00356C18" w:rsidRPr="00937BE1">
        <w:t xml:space="preserve"> </w:t>
      </w:r>
      <w:r w:rsidR="00FC6661" w:rsidRPr="00937BE1">
        <w:t>and</w:t>
      </w:r>
      <w:r w:rsidR="00356C18" w:rsidRPr="00937BE1">
        <w:t xml:space="preserve"> </w:t>
      </w:r>
      <w:r w:rsidR="00FC6661" w:rsidRPr="00937BE1">
        <w:t>people</w:t>
      </w:r>
      <w:r w:rsidR="00356C18" w:rsidRPr="00937BE1">
        <w:t xml:space="preserve"> </w:t>
      </w:r>
      <w:r w:rsidR="00FC6661" w:rsidRPr="00937BE1">
        <w:t>experiencing</w:t>
      </w:r>
      <w:r w:rsidR="00356C18" w:rsidRPr="00937BE1">
        <w:t xml:space="preserve"> </w:t>
      </w:r>
      <w:r w:rsidR="00FC6661" w:rsidRPr="00937BE1">
        <w:t>homelessness.</w:t>
      </w:r>
    </w:p>
    <w:p w14:paraId="649262DF" w14:textId="4F40D348" w:rsidR="00FC6661" w:rsidRPr="00937BE1" w:rsidRDefault="00FC6661" w:rsidP="00FC6661">
      <w:pPr>
        <w:pStyle w:val="Heading3"/>
      </w:pPr>
      <w:bookmarkStart w:id="480" w:name="_Toc173153563"/>
      <w:bookmarkStart w:id="481" w:name="_Toc565694744"/>
      <w:r w:rsidRPr="00937BE1">
        <w:t>Health</w:t>
      </w:r>
      <w:r w:rsidR="00356C18" w:rsidRPr="00937BE1">
        <w:t xml:space="preserve"> </w:t>
      </w:r>
      <w:r w:rsidRPr="00937BE1">
        <w:t>impacts</w:t>
      </w:r>
      <w:bookmarkEnd w:id="480"/>
      <w:bookmarkEnd w:id="481"/>
      <w:r w:rsidR="00356C18" w:rsidRPr="00937BE1">
        <w:t xml:space="preserve"> </w:t>
      </w:r>
    </w:p>
    <w:p w14:paraId="5EE8049D" w14:textId="19B85FA3" w:rsidR="00FC6661" w:rsidRPr="00937BE1" w:rsidRDefault="00FC6661" w:rsidP="00AE12C3">
      <w:pPr>
        <w:pStyle w:val="Body"/>
      </w:pPr>
      <w:r w:rsidRPr="00937BE1">
        <w:t>Extreme</w:t>
      </w:r>
      <w:r w:rsidR="00356C18" w:rsidRPr="00937BE1">
        <w:t xml:space="preserve"> </w:t>
      </w:r>
      <w:r w:rsidRPr="00937BE1">
        <w:t>heat</w:t>
      </w:r>
      <w:r w:rsidR="00356C18" w:rsidRPr="00937BE1">
        <w:t xml:space="preserve"> </w:t>
      </w:r>
      <w:r w:rsidRPr="00937BE1">
        <w:t>can</w:t>
      </w:r>
      <w:r w:rsidR="00356C18" w:rsidRPr="00937BE1">
        <w:t xml:space="preserve"> </w:t>
      </w:r>
      <w:r w:rsidR="00817471" w:rsidRPr="00937BE1">
        <w:t xml:space="preserve">have a </w:t>
      </w:r>
      <w:r w:rsidRPr="00937BE1">
        <w:t>significant</w:t>
      </w:r>
      <w:r w:rsidR="00356C18" w:rsidRPr="00937BE1">
        <w:t xml:space="preserve"> </w:t>
      </w:r>
      <w:r w:rsidRPr="00937BE1">
        <w:t>impact</w:t>
      </w:r>
      <w:r w:rsidR="00356C18" w:rsidRPr="00937BE1">
        <w:t xml:space="preserve"> </w:t>
      </w:r>
      <w:r w:rsidR="00817471" w:rsidRPr="00937BE1">
        <w:t xml:space="preserve">on </w:t>
      </w:r>
      <w:r w:rsidRPr="00937BE1">
        <w:t>health</w:t>
      </w:r>
      <w:r w:rsidR="00356C18" w:rsidRPr="00937BE1">
        <w:t xml:space="preserve"> </w:t>
      </w:r>
      <w:r w:rsidRPr="00937BE1">
        <w:t>and</w:t>
      </w:r>
      <w:r w:rsidR="00356C18" w:rsidRPr="00937BE1">
        <w:t xml:space="preserve"> </w:t>
      </w:r>
      <w:r w:rsidRPr="00937BE1">
        <w:t>may</w:t>
      </w:r>
      <w:r w:rsidR="00356C18" w:rsidRPr="00937BE1">
        <w:t xml:space="preserve"> </w:t>
      </w:r>
      <w:r w:rsidRPr="00937BE1">
        <w:t>exacerbate</w:t>
      </w:r>
      <w:r w:rsidR="00356C18" w:rsidRPr="00937BE1">
        <w:t xml:space="preserve"> </w:t>
      </w:r>
      <w:r w:rsidRPr="00937BE1">
        <w:t>pre-existing</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Heat-related</w:t>
      </w:r>
      <w:r w:rsidR="00356C18" w:rsidRPr="00937BE1">
        <w:t xml:space="preserve"> </w:t>
      </w:r>
      <w:r w:rsidRPr="00937BE1">
        <w:t>health</w:t>
      </w:r>
      <w:r w:rsidR="00356C18" w:rsidRPr="00937BE1">
        <w:t xml:space="preserve"> </w:t>
      </w:r>
      <w:r w:rsidRPr="00937BE1">
        <w:t>problems</w:t>
      </w:r>
      <w:r w:rsidR="00356C18" w:rsidRPr="00937BE1">
        <w:t xml:space="preserve"> </w:t>
      </w:r>
      <w:r w:rsidRPr="00937BE1">
        <w:t>include:</w:t>
      </w:r>
    </w:p>
    <w:p w14:paraId="0605E1B1" w14:textId="1550C3C6" w:rsidR="00FC6661" w:rsidRPr="00937BE1" w:rsidRDefault="00D90E9D" w:rsidP="004E7637">
      <w:pPr>
        <w:pStyle w:val="Bullet1"/>
      </w:pPr>
      <w:r w:rsidRPr="00937BE1">
        <w:t>dehydration</w:t>
      </w:r>
    </w:p>
    <w:p w14:paraId="2AAFF0EF" w14:textId="7D7E8AB6" w:rsidR="00FC6661" w:rsidRPr="00937BE1" w:rsidRDefault="00D90E9D" w:rsidP="004E7637">
      <w:pPr>
        <w:pStyle w:val="Bullet1"/>
      </w:pPr>
      <w:r w:rsidRPr="00937BE1">
        <w:t>heat cramps</w:t>
      </w:r>
    </w:p>
    <w:p w14:paraId="3ABACC0E" w14:textId="5A4C48F1" w:rsidR="00FC6661" w:rsidRPr="00937BE1" w:rsidRDefault="00D90E9D" w:rsidP="004E7637">
      <w:pPr>
        <w:pStyle w:val="Bullet1"/>
      </w:pPr>
      <w:r w:rsidRPr="00937BE1">
        <w:t>heat exhaustion</w:t>
      </w:r>
    </w:p>
    <w:p w14:paraId="2B32F6A6" w14:textId="7256CE0A" w:rsidR="00FC6661" w:rsidRPr="00937BE1" w:rsidRDefault="00D90E9D" w:rsidP="004E7637">
      <w:pPr>
        <w:pStyle w:val="Bullet1"/>
      </w:pPr>
      <w:r w:rsidRPr="00937BE1">
        <w:t>heat stroke</w:t>
      </w:r>
    </w:p>
    <w:p w14:paraId="5D2D15AB" w14:textId="3B4A13C7" w:rsidR="00FC6661" w:rsidRPr="00937BE1" w:rsidRDefault="00D90E9D" w:rsidP="004E7637">
      <w:pPr>
        <w:pStyle w:val="Bullet1"/>
      </w:pPr>
      <w:r w:rsidRPr="00937BE1">
        <w:t>cardiovascular event (heart attack)</w:t>
      </w:r>
    </w:p>
    <w:p w14:paraId="25A53962" w14:textId="31953B0C" w:rsidR="00FC6661" w:rsidRPr="00937BE1" w:rsidRDefault="00D90E9D" w:rsidP="004E7637">
      <w:pPr>
        <w:pStyle w:val="Bullet1"/>
      </w:pPr>
      <w:r w:rsidRPr="00937BE1">
        <w:lastRenderedPageBreak/>
        <w:t>cerebrovascular event (stroke)</w:t>
      </w:r>
    </w:p>
    <w:p w14:paraId="4E972C88" w14:textId="0628DFFA" w:rsidR="00FC6661" w:rsidRPr="00937BE1" w:rsidRDefault="00D90E9D" w:rsidP="004E7637">
      <w:pPr>
        <w:pStyle w:val="Bullet1"/>
      </w:pPr>
      <w:r w:rsidRPr="00937BE1">
        <w:t>kidney injury or kidney failure</w:t>
      </w:r>
    </w:p>
    <w:p w14:paraId="189445A2" w14:textId="34685B4D" w:rsidR="00FC6661" w:rsidRPr="00937BE1" w:rsidRDefault="00D90E9D" w:rsidP="004E7637">
      <w:pPr>
        <w:pStyle w:val="Bullet1"/>
      </w:pPr>
      <w:r w:rsidRPr="00937BE1">
        <w:t xml:space="preserve">exacerbation </w:t>
      </w:r>
      <w:r w:rsidR="00FC6661" w:rsidRPr="00937BE1">
        <w:t>of</w:t>
      </w:r>
      <w:r w:rsidR="00356C18" w:rsidRPr="00937BE1">
        <w:t xml:space="preserve"> </w:t>
      </w:r>
      <w:r w:rsidR="00FC6661" w:rsidRPr="00937BE1">
        <w:t>asthma</w:t>
      </w:r>
      <w:r w:rsidR="00356C18" w:rsidRPr="00937BE1">
        <w:t xml:space="preserve"> </w:t>
      </w:r>
      <w:r w:rsidR="00FC6661" w:rsidRPr="00937BE1">
        <w:t>and</w:t>
      </w:r>
      <w:r w:rsidR="00356C18" w:rsidRPr="00937BE1">
        <w:t xml:space="preserve"> </w:t>
      </w:r>
      <w:r w:rsidR="00FC6661" w:rsidRPr="00937BE1">
        <w:t>other</w:t>
      </w:r>
      <w:r w:rsidR="00356C18" w:rsidRPr="00937BE1">
        <w:t xml:space="preserve"> </w:t>
      </w:r>
      <w:r w:rsidR="00FC6661" w:rsidRPr="00937BE1">
        <w:t>respiratory</w:t>
      </w:r>
      <w:r w:rsidR="00356C18" w:rsidRPr="00937BE1">
        <w:t xml:space="preserve"> </w:t>
      </w:r>
      <w:r w:rsidR="00FC6661" w:rsidRPr="00937BE1">
        <w:t>illnesses</w:t>
      </w:r>
      <w:r w:rsidR="00356C18" w:rsidRPr="00937BE1">
        <w:t xml:space="preserve"> </w:t>
      </w:r>
      <w:r w:rsidR="00FC6661" w:rsidRPr="00937BE1">
        <w:t>(especially</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presence</w:t>
      </w:r>
      <w:r w:rsidR="00356C18" w:rsidRPr="00937BE1">
        <w:t xml:space="preserve"> </w:t>
      </w:r>
      <w:r w:rsidR="00FC6661" w:rsidRPr="00937BE1">
        <w:t>of</w:t>
      </w:r>
      <w:r w:rsidR="00356C18" w:rsidRPr="00937BE1">
        <w:t xml:space="preserve"> </w:t>
      </w:r>
      <w:r w:rsidR="00FC6661" w:rsidRPr="00937BE1">
        <w:t>pollution/smoke).</w:t>
      </w:r>
    </w:p>
    <w:p w14:paraId="0B4024BB" w14:textId="3643BB46" w:rsidR="00FC6661" w:rsidRPr="00937BE1" w:rsidRDefault="00FC6661" w:rsidP="00EB6FA4">
      <w:pPr>
        <w:pStyle w:val="Bodyafterbullets"/>
      </w:pPr>
      <w:r w:rsidRPr="00937BE1">
        <w:t>Heatstroke</w:t>
      </w:r>
      <w:r w:rsidR="00356C18" w:rsidRPr="00937BE1">
        <w:t xml:space="preserve"> </w:t>
      </w:r>
      <w:r w:rsidRPr="00937BE1">
        <w:t>is</w:t>
      </w:r>
      <w:r w:rsidR="00356C18" w:rsidRPr="00937BE1">
        <w:t xml:space="preserve"> </w:t>
      </w:r>
      <w:r w:rsidRPr="00937BE1">
        <w:t>a</w:t>
      </w:r>
      <w:r w:rsidR="00356C18" w:rsidRPr="00937BE1">
        <w:t xml:space="preserve"> </w:t>
      </w:r>
      <w:r w:rsidRPr="00937BE1">
        <w:t>medical</w:t>
      </w:r>
      <w:r w:rsidR="00356C18" w:rsidRPr="00937BE1">
        <w:t xml:space="preserve"> </w:t>
      </w:r>
      <w:r w:rsidRPr="00937BE1">
        <w:t>emergency</w:t>
      </w:r>
      <w:r w:rsidR="00356C18" w:rsidRPr="00937BE1">
        <w:t xml:space="preserve"> </w:t>
      </w:r>
      <w:r w:rsidRPr="00937BE1">
        <w:t>that</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permanent</w:t>
      </w:r>
      <w:r w:rsidR="00356C18" w:rsidRPr="00937BE1">
        <w:t xml:space="preserve"> </w:t>
      </w:r>
      <w:r w:rsidRPr="00937BE1">
        <w:t>damage</w:t>
      </w:r>
      <w:r w:rsidR="00356C18" w:rsidRPr="00937BE1">
        <w:t xml:space="preserve"> </w:t>
      </w:r>
      <w:r w:rsidRPr="00937BE1">
        <w:t>to</w:t>
      </w:r>
      <w:r w:rsidR="00356C18" w:rsidRPr="00937BE1">
        <w:t xml:space="preserve"> </w:t>
      </w:r>
      <w:r w:rsidRPr="00937BE1">
        <w:t>vital</w:t>
      </w:r>
      <w:r w:rsidR="00356C18" w:rsidRPr="00937BE1">
        <w:t xml:space="preserve"> </w:t>
      </w:r>
      <w:r w:rsidRPr="00937BE1">
        <w:t>organs</w:t>
      </w:r>
      <w:r w:rsidR="00356C18" w:rsidRPr="00937BE1">
        <w:t xml:space="preserve"> </w:t>
      </w:r>
      <w:r w:rsidRPr="00937BE1">
        <w:t>or</w:t>
      </w:r>
      <w:r w:rsidR="00356C18" w:rsidRPr="00937BE1">
        <w:t xml:space="preserve"> </w:t>
      </w:r>
      <w:r w:rsidRPr="00937BE1">
        <w:t>even</w:t>
      </w:r>
      <w:r w:rsidR="00356C18" w:rsidRPr="00937BE1">
        <w:t xml:space="preserve"> </w:t>
      </w:r>
      <w:r w:rsidRPr="00937BE1">
        <w:t>death</w:t>
      </w:r>
      <w:r w:rsidR="00356C18" w:rsidRPr="00937BE1">
        <w:t xml:space="preserve"> </w:t>
      </w:r>
      <w:r w:rsidRPr="00937BE1">
        <w:t>if</w:t>
      </w:r>
      <w:r w:rsidR="00356C18" w:rsidRPr="00937BE1">
        <w:t xml:space="preserve"> </w:t>
      </w:r>
      <w:r w:rsidRPr="00937BE1">
        <w:t>not</w:t>
      </w:r>
      <w:r w:rsidR="00356C18" w:rsidRPr="00937BE1">
        <w:t xml:space="preserve"> </w:t>
      </w:r>
      <w:r w:rsidRPr="00937BE1">
        <w:t>treated</w:t>
      </w:r>
      <w:r w:rsidR="00356C18" w:rsidRPr="00937BE1">
        <w:t xml:space="preserve"> </w:t>
      </w:r>
      <w:r w:rsidRPr="00937BE1">
        <w:t>immediately</w:t>
      </w:r>
      <w:r w:rsidR="00356C18" w:rsidRPr="00937BE1">
        <w:t xml:space="preserve"> </w:t>
      </w:r>
      <w:r w:rsidR="009B1476" w:rsidRPr="00937BE1">
        <w:t>(Better Health Channel, 20</w:t>
      </w:r>
      <w:r w:rsidR="00C324C8" w:rsidRPr="00937BE1">
        <w:t>23).</w:t>
      </w:r>
      <w:r w:rsidR="00356C18" w:rsidRPr="00937BE1">
        <w:t xml:space="preserve"> </w:t>
      </w:r>
    </w:p>
    <w:p w14:paraId="36CDDB59" w14:textId="185F062E" w:rsidR="00FC6661" w:rsidRPr="00937BE1" w:rsidRDefault="00FC6661" w:rsidP="00AE12C3">
      <w:pPr>
        <w:pStyle w:val="Body"/>
      </w:pPr>
      <w:r w:rsidRPr="00937BE1">
        <w:t>Other</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due</w:t>
      </w:r>
      <w:r w:rsidR="00356C18" w:rsidRPr="00937BE1">
        <w:t xml:space="preserve"> </w:t>
      </w:r>
      <w:r w:rsidRPr="00937BE1">
        <w:t>to</w:t>
      </w:r>
      <w:r w:rsidR="00356C18" w:rsidRPr="00937BE1">
        <w:t xml:space="preserve"> </w:t>
      </w:r>
      <w:r w:rsidRPr="00937BE1">
        <w:t>exposure</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r w:rsidR="00356C18" w:rsidRPr="00937BE1">
        <w:t xml:space="preserve"> </w:t>
      </w:r>
      <w:r w:rsidRPr="00937BE1">
        <w:t>include:</w:t>
      </w:r>
    </w:p>
    <w:p w14:paraId="1264AEC4" w14:textId="6F3C6D40" w:rsidR="00FC6661" w:rsidRPr="00937BE1" w:rsidRDefault="00FC6661" w:rsidP="004E7637">
      <w:pPr>
        <w:pStyle w:val="Bullet1"/>
      </w:pPr>
      <w:r w:rsidRPr="00937BE1">
        <w:t>increased</w:t>
      </w:r>
      <w:r w:rsidR="00356C18" w:rsidRPr="00937BE1">
        <w:t xml:space="preserve"> </w:t>
      </w:r>
      <w:r w:rsidRPr="00937BE1">
        <w:t>symptoms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issues</w:t>
      </w:r>
      <w:r w:rsidR="00356C18" w:rsidRPr="00937BE1">
        <w:t xml:space="preserve"> </w:t>
      </w:r>
      <w:r w:rsidRPr="00937BE1">
        <w:t>in</w:t>
      </w:r>
      <w:r w:rsidR="00356C18" w:rsidRPr="00937BE1">
        <w:t xml:space="preserve"> </w:t>
      </w:r>
      <w:r w:rsidRPr="00937BE1">
        <w:t>those</w:t>
      </w:r>
      <w:r w:rsidR="00356C18" w:rsidRPr="00937BE1">
        <w:t xml:space="preserve"> </w:t>
      </w:r>
      <w:r w:rsidRPr="00937BE1">
        <w:t>with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conditions</w:t>
      </w:r>
    </w:p>
    <w:p w14:paraId="3B9148FB" w14:textId="716EBAA5" w:rsidR="00FC6661" w:rsidRPr="00937BE1" w:rsidRDefault="00FC6661" w:rsidP="004E7637">
      <w:pPr>
        <w:pStyle w:val="Bullet1"/>
      </w:pP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drowning</w:t>
      </w:r>
      <w:r w:rsidR="00356C18" w:rsidRPr="00937BE1">
        <w:t xml:space="preserve"> </w:t>
      </w:r>
      <w:r w:rsidRPr="00937BE1">
        <w:t>(as</w:t>
      </w:r>
      <w:r w:rsidR="00356C18" w:rsidRPr="00937BE1">
        <w:t xml:space="preserve"> </w:t>
      </w:r>
      <w:r w:rsidRPr="00937BE1">
        <w:t>people</w:t>
      </w:r>
      <w:r w:rsidR="00356C18" w:rsidRPr="00937BE1">
        <w:t xml:space="preserve"> </w:t>
      </w:r>
      <w:r w:rsidRPr="00937BE1">
        <w:t>flock</w:t>
      </w:r>
      <w:r w:rsidR="00356C18" w:rsidRPr="00937BE1">
        <w:t xml:space="preserve"> </w:t>
      </w:r>
      <w:r w:rsidRPr="00937BE1">
        <w:t>to</w:t>
      </w:r>
      <w:r w:rsidR="00356C18" w:rsidRPr="00937BE1">
        <w:t xml:space="preserve"> </w:t>
      </w:r>
      <w:r w:rsidRPr="00937BE1">
        <w:t>waterways</w:t>
      </w:r>
      <w:r w:rsidR="00356C18" w:rsidRPr="00937BE1">
        <w:t xml:space="preserve"> </w:t>
      </w:r>
      <w:r w:rsidRPr="00937BE1">
        <w:t>to</w:t>
      </w:r>
      <w:r w:rsidR="00356C18" w:rsidRPr="00937BE1">
        <w:t xml:space="preserve"> </w:t>
      </w:r>
      <w:r w:rsidRPr="00937BE1">
        <w:t>cool</w:t>
      </w:r>
      <w:r w:rsidR="00356C18" w:rsidRPr="00937BE1">
        <w:t xml:space="preserve"> </w:t>
      </w:r>
      <w:r w:rsidRPr="00937BE1">
        <w:t>down)</w:t>
      </w:r>
    </w:p>
    <w:p w14:paraId="4FA98C5D" w14:textId="1800CE22" w:rsidR="00FC6661" w:rsidRPr="00937BE1" w:rsidRDefault="00FC6661" w:rsidP="004E7637">
      <w:pPr>
        <w:pStyle w:val="Bullet1"/>
      </w:pPr>
      <w:r w:rsidRPr="00937BE1">
        <w:t>increased</w:t>
      </w:r>
      <w:r w:rsidR="00356C18" w:rsidRPr="00937BE1">
        <w:t xml:space="preserve"> </w:t>
      </w:r>
      <w:r w:rsidRPr="00937BE1">
        <w:t>incidence</w:t>
      </w:r>
      <w:r w:rsidR="00356C18" w:rsidRPr="00937BE1">
        <w:t xml:space="preserve"> </w:t>
      </w:r>
      <w:r w:rsidRPr="00937BE1">
        <w:t>of</w:t>
      </w:r>
      <w:r w:rsidR="00356C18" w:rsidRPr="00937BE1">
        <w:t xml:space="preserve"> </w:t>
      </w:r>
      <w:r w:rsidRPr="00937BE1">
        <w:t>foodborne</w:t>
      </w:r>
      <w:r w:rsidR="00356C18" w:rsidRPr="00937BE1">
        <w:t xml:space="preserve"> </w:t>
      </w:r>
      <w:r w:rsidRPr="00937BE1">
        <w:t>gastroenteritis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higher</w:t>
      </w:r>
      <w:r w:rsidR="00356C18" w:rsidRPr="00937BE1">
        <w:t xml:space="preserve"> </w:t>
      </w:r>
      <w:r w:rsidRPr="00937BE1">
        <w:t>ambient</w:t>
      </w:r>
      <w:r w:rsidR="00356C18" w:rsidRPr="00937BE1">
        <w:t xml:space="preserve"> </w:t>
      </w:r>
      <w:r w:rsidRPr="00937BE1">
        <w:t>temperatures.</w:t>
      </w:r>
    </w:p>
    <w:p w14:paraId="367ABB0E" w14:textId="5D2BA101" w:rsidR="00FC6661" w:rsidRPr="00937BE1" w:rsidRDefault="00FC6661" w:rsidP="00EB6FA4">
      <w:pPr>
        <w:pStyle w:val="Bodyafterbullets"/>
      </w:pPr>
      <w:r w:rsidRPr="00937BE1">
        <w:t>Extreme</w:t>
      </w:r>
      <w:r w:rsidR="00356C18" w:rsidRPr="00937BE1">
        <w:t xml:space="preserve"> </w:t>
      </w:r>
      <w:r w:rsidRPr="00937BE1">
        <w:t>heat</w:t>
      </w:r>
      <w:r w:rsidR="00356C18" w:rsidRPr="00937BE1">
        <w:t xml:space="preserve"> </w:t>
      </w:r>
      <w:r w:rsidRPr="00937BE1">
        <w:t>is</w:t>
      </w:r>
      <w:r w:rsidR="00356C18" w:rsidRPr="00937BE1">
        <w:t xml:space="preserve"> </w:t>
      </w:r>
      <w:r w:rsidRPr="00937BE1">
        <w:t>also</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other</w:t>
      </w:r>
      <w:r w:rsidR="00356C18" w:rsidRPr="00937BE1">
        <w:t xml:space="preserve"> </w:t>
      </w:r>
      <w:r w:rsidRPr="00937BE1">
        <w:t>environmental</w:t>
      </w:r>
      <w:r w:rsidR="00356C18" w:rsidRPr="00937BE1">
        <w:t xml:space="preserve"> </w:t>
      </w:r>
      <w:r w:rsidRPr="00937BE1">
        <w:t>hazards</w:t>
      </w:r>
      <w:r w:rsidR="00356C18" w:rsidRPr="00937BE1">
        <w:t xml:space="preserve"> </w:t>
      </w:r>
      <w:r w:rsidRPr="00937BE1">
        <w:t>that</w:t>
      </w:r>
      <w:r w:rsidR="00356C18" w:rsidRPr="00937BE1">
        <w:t xml:space="preserve"> </w:t>
      </w:r>
      <w:r w:rsidRPr="00937BE1">
        <w:t>can</w:t>
      </w:r>
      <w:r w:rsidR="00356C18" w:rsidRPr="00937BE1">
        <w:t xml:space="preserve"> </w:t>
      </w:r>
      <w:r w:rsidR="00CF7B7B" w:rsidRPr="00937BE1">
        <w:t xml:space="preserve">affect </w:t>
      </w:r>
      <w:r w:rsidRPr="00937BE1">
        <w:t>health,</w:t>
      </w:r>
      <w:r w:rsidR="00356C18" w:rsidRPr="00937BE1">
        <w:t xml:space="preserve"> </w:t>
      </w:r>
      <w:r w:rsidRPr="00937BE1">
        <w:t>notably</w:t>
      </w:r>
      <w:r w:rsidR="00356C18" w:rsidRPr="00937BE1">
        <w:t xml:space="preserve"> </w:t>
      </w:r>
      <w:r w:rsidRPr="00937BE1">
        <w:t>bushfires</w:t>
      </w:r>
      <w:r w:rsidR="00356C18" w:rsidRPr="00937BE1">
        <w:t xml:space="preserve"> </w:t>
      </w:r>
      <w:r w:rsidRPr="00937BE1">
        <w:t>and</w:t>
      </w:r>
      <w:r w:rsidR="00356C18" w:rsidRPr="00937BE1">
        <w:t xml:space="preserve"> </w:t>
      </w:r>
      <w:r w:rsidRPr="00937BE1">
        <w:t>the</w:t>
      </w:r>
      <w:r w:rsidR="00356C18" w:rsidRPr="00937BE1">
        <w:t xml:space="preserve"> </w:t>
      </w:r>
      <w:r w:rsidRPr="00937BE1">
        <w:t>flow</w:t>
      </w:r>
      <w:r w:rsidR="00CF7B7B" w:rsidRPr="00937BE1">
        <w:t>-</w:t>
      </w:r>
      <w:r w:rsidRPr="00937BE1">
        <w:t>on</w:t>
      </w:r>
      <w:r w:rsidR="00356C18" w:rsidRPr="00937BE1">
        <w:t xml:space="preserve"> </w:t>
      </w:r>
      <w:r w:rsidRPr="00937BE1">
        <w:t>effects</w:t>
      </w:r>
      <w:r w:rsidR="00356C18" w:rsidRPr="00937BE1">
        <w:t xml:space="preserve"> </w:t>
      </w:r>
      <w:r w:rsidRPr="00937BE1">
        <w:t>of</w:t>
      </w:r>
      <w:r w:rsidR="00356C18" w:rsidRPr="00937BE1">
        <w:t xml:space="preserve"> </w:t>
      </w:r>
      <w:r w:rsidRPr="00937BE1">
        <w:t>consequences</w:t>
      </w:r>
      <w:r w:rsidR="00356C18" w:rsidRPr="00937BE1">
        <w:t xml:space="preserve"> </w:t>
      </w:r>
      <w:r w:rsidRPr="00937BE1">
        <w:t>from</w:t>
      </w:r>
      <w:r w:rsidR="00356C18" w:rsidRPr="00937BE1">
        <w:t xml:space="preserve"> </w:t>
      </w:r>
      <w:r w:rsidRPr="00937BE1">
        <w:t>heat</w:t>
      </w:r>
      <w:r w:rsidR="00356C18" w:rsidRPr="00937BE1">
        <w:t xml:space="preserve"> </w:t>
      </w:r>
      <w:r w:rsidRPr="00937BE1">
        <w:t>such</w:t>
      </w:r>
      <w:r w:rsidR="00356C18" w:rsidRPr="00937BE1">
        <w:t xml:space="preserve"> </w:t>
      </w:r>
      <w:r w:rsidRPr="00937BE1">
        <w:t>as</w:t>
      </w:r>
      <w:r w:rsidR="00356C18" w:rsidRPr="00937BE1">
        <w:t xml:space="preserve"> </w:t>
      </w:r>
      <w:r w:rsidRPr="00937BE1">
        <w:t>disruptions</w:t>
      </w:r>
      <w:r w:rsidR="00356C18" w:rsidRPr="00937BE1">
        <w:t xml:space="preserve"> </w:t>
      </w:r>
      <w:r w:rsidRPr="00937BE1">
        <w:t>to</w:t>
      </w:r>
      <w:r w:rsidR="00356C18" w:rsidRPr="00937BE1">
        <w:t xml:space="preserve"> </w:t>
      </w:r>
      <w:r w:rsidRPr="00937BE1">
        <w:t>power,</w:t>
      </w:r>
      <w:r w:rsidR="00356C18" w:rsidRPr="00937BE1">
        <w:t xml:space="preserve"> </w:t>
      </w:r>
      <w:r w:rsidRPr="00937BE1">
        <w:t>transport</w:t>
      </w:r>
      <w:r w:rsidR="00356C18" w:rsidRPr="00937BE1">
        <w:t xml:space="preserve"> </w:t>
      </w:r>
      <w:r w:rsidRPr="00937BE1">
        <w:t>and</w:t>
      </w:r>
      <w:r w:rsidR="00356C18" w:rsidRPr="00937BE1">
        <w:t xml:space="preserve"> </w:t>
      </w:r>
      <w:r w:rsidRPr="00937BE1">
        <w:t>water.</w:t>
      </w:r>
    </w:p>
    <w:p w14:paraId="1D66D7D0" w14:textId="6DCC9721" w:rsidR="00FC6661" w:rsidRPr="00937BE1" w:rsidRDefault="00FC6661" w:rsidP="00AE12C3">
      <w:pPr>
        <w:pStyle w:val="Body"/>
      </w:pPr>
      <w:r w:rsidRPr="00937BE1">
        <w:t>In</w:t>
      </w:r>
      <w:r w:rsidR="00356C18" w:rsidRPr="00937BE1">
        <w:t xml:space="preserve"> </w:t>
      </w:r>
      <w:r w:rsidRPr="00937BE1">
        <w:t>2009</w:t>
      </w:r>
      <w:r w:rsidR="00356C18" w:rsidRPr="00937BE1">
        <w:t xml:space="preserve"> </w:t>
      </w:r>
      <w:r w:rsidRPr="00937BE1">
        <w:t>and</w:t>
      </w:r>
      <w:r w:rsidR="00356C18" w:rsidRPr="00937BE1">
        <w:t xml:space="preserve"> </w:t>
      </w:r>
      <w:r w:rsidRPr="00937BE1">
        <w:t>2014,</w:t>
      </w:r>
      <w:r w:rsidR="00356C18" w:rsidRPr="00937BE1">
        <w:t xml:space="preserve"> </w:t>
      </w:r>
      <w:r w:rsidRPr="00937BE1">
        <w:t>major</w:t>
      </w:r>
      <w:r w:rsidR="00356C18" w:rsidRPr="00937BE1">
        <w:t xml:space="preserve"> </w:t>
      </w:r>
      <w:r w:rsidRPr="00937BE1">
        <w:t>heatwaves</w:t>
      </w:r>
      <w:r w:rsidR="00356C18" w:rsidRPr="00937BE1">
        <w:t xml:space="preserve"> </w:t>
      </w:r>
      <w:r w:rsidRPr="00937BE1">
        <w:t>had</w:t>
      </w:r>
      <w:r w:rsidR="00356C18" w:rsidRPr="00937BE1">
        <w:t xml:space="preserve"> </w:t>
      </w:r>
      <w:r w:rsidRPr="00937BE1">
        <w:t>catastrophic</w:t>
      </w:r>
      <w:r w:rsidR="00356C18" w:rsidRPr="00937BE1">
        <w:t xml:space="preserve"> </w:t>
      </w:r>
      <w:r w:rsidRPr="00937BE1">
        <w:t>impacts</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of</w:t>
      </w:r>
      <w:r w:rsidR="00356C18" w:rsidRPr="00937BE1">
        <w:t xml:space="preserve"> </w:t>
      </w:r>
      <w:r w:rsidRPr="00937BE1">
        <w:t>Victorians.</w:t>
      </w:r>
      <w:r w:rsidR="00356C18" w:rsidRPr="00937BE1">
        <w:t xml:space="preserve"> </w:t>
      </w:r>
      <w:r w:rsidRPr="00937BE1">
        <w:t>It</w:t>
      </w:r>
      <w:r w:rsidR="00356C18" w:rsidRPr="00937BE1">
        <w:t xml:space="preserve"> </w:t>
      </w:r>
      <w:r w:rsidRPr="00937BE1">
        <w:t>is</w:t>
      </w:r>
      <w:r w:rsidR="00356C18" w:rsidRPr="00937BE1">
        <w:t xml:space="preserve"> </w:t>
      </w:r>
      <w:r w:rsidRPr="00937BE1">
        <w:t>estimated</w:t>
      </w:r>
      <w:r w:rsidR="00356C18" w:rsidRPr="00937BE1">
        <w:t xml:space="preserve"> </w:t>
      </w:r>
      <w:r w:rsidRPr="00937BE1">
        <w:t>that</w:t>
      </w:r>
      <w:r w:rsidR="00356C18" w:rsidRPr="00937BE1">
        <w:t xml:space="preserve"> </w:t>
      </w:r>
      <w:r w:rsidRPr="00937BE1">
        <w:t>heatwaves</w:t>
      </w:r>
      <w:r w:rsidR="00356C18" w:rsidRPr="00937BE1">
        <w:t xml:space="preserve"> </w:t>
      </w:r>
      <w:r w:rsidRPr="00937BE1">
        <w:t>caused</w:t>
      </w:r>
      <w:r w:rsidR="00356C18" w:rsidRPr="00937BE1">
        <w:t xml:space="preserve"> </w:t>
      </w:r>
      <w:r w:rsidRPr="00937BE1">
        <w:t>374</w:t>
      </w:r>
      <w:r w:rsidR="00356C18" w:rsidRPr="00937BE1">
        <w:t xml:space="preserve"> </w:t>
      </w:r>
      <w:r w:rsidRPr="00937BE1">
        <w:t>excess</w:t>
      </w:r>
      <w:r w:rsidR="00356C18" w:rsidRPr="00937BE1">
        <w:t xml:space="preserve"> </w:t>
      </w:r>
      <w:r w:rsidRPr="00937BE1">
        <w:t>deaths</w:t>
      </w:r>
      <w:r w:rsidR="00356C18" w:rsidRPr="00937BE1">
        <w:t xml:space="preserve"> </w:t>
      </w:r>
      <w:r w:rsidRPr="00937BE1">
        <w:t>in</w:t>
      </w:r>
      <w:r w:rsidR="00356C18" w:rsidRPr="00937BE1">
        <w:t xml:space="preserve"> </w:t>
      </w:r>
      <w:r w:rsidRPr="00937BE1">
        <w:t>2009</w:t>
      </w:r>
      <w:r w:rsidR="00356C18" w:rsidRPr="00937BE1">
        <w:t xml:space="preserve"> </w:t>
      </w:r>
      <w:r w:rsidRPr="00937BE1">
        <w:t>and</w:t>
      </w:r>
      <w:r w:rsidR="00356C18" w:rsidRPr="00937BE1">
        <w:t xml:space="preserve"> </w:t>
      </w:r>
      <w:r w:rsidRPr="00937BE1">
        <w:t>167</w:t>
      </w:r>
      <w:r w:rsidR="00356C18" w:rsidRPr="00937BE1">
        <w:t xml:space="preserve"> </w:t>
      </w:r>
      <w:r w:rsidRPr="00937BE1">
        <w:t>in</w:t>
      </w:r>
      <w:r w:rsidR="00356C18" w:rsidRPr="00937BE1">
        <w:t xml:space="preserve"> </w:t>
      </w:r>
      <w:r w:rsidRPr="00937BE1">
        <w:t>2014</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2009;</w:t>
      </w:r>
      <w:r w:rsidR="00356C18" w:rsidRPr="00937BE1">
        <w:t xml:space="preserve"> </w:t>
      </w:r>
      <w:r w:rsidRPr="00937BE1">
        <w:t>2014).</w:t>
      </w:r>
    </w:p>
    <w:p w14:paraId="0D72043B" w14:textId="12709015" w:rsidR="00FC6661" w:rsidRPr="00937BE1" w:rsidRDefault="00FC6661" w:rsidP="00AE12C3">
      <w:pPr>
        <w:pStyle w:val="Body"/>
      </w:pPr>
      <w:r w:rsidRPr="00937BE1">
        <w:t>Extreme</w:t>
      </w:r>
      <w:r w:rsidR="00356C18" w:rsidRPr="00937BE1">
        <w:t xml:space="preserve"> </w:t>
      </w:r>
      <w:r w:rsidRPr="00937BE1">
        <w:t>heat</w:t>
      </w:r>
      <w:r w:rsidR="00356C18" w:rsidRPr="00937BE1">
        <w:t xml:space="preserve"> </w:t>
      </w:r>
      <w:r w:rsidRPr="00937BE1">
        <w:t>affects</w:t>
      </w:r>
      <w:r w:rsidR="00356C18" w:rsidRPr="00937BE1">
        <w:t xml:space="preserve"> </w:t>
      </w:r>
      <w:r w:rsidRPr="00937BE1">
        <w:t>all</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r w:rsidRPr="00937BE1">
        <w:t>with</w:t>
      </w:r>
      <w:r w:rsidR="00356C18" w:rsidRPr="00937BE1">
        <w:t xml:space="preserve"> </w:t>
      </w:r>
      <w:r w:rsidRPr="00937BE1">
        <w:t>ambulance,</w:t>
      </w:r>
      <w:r w:rsidR="00356C18" w:rsidRPr="00937BE1">
        <w:t xml:space="preserve"> </w:t>
      </w:r>
      <w:r w:rsidRPr="00937BE1">
        <w:t>emergency</w:t>
      </w:r>
      <w:r w:rsidR="00356C18" w:rsidRPr="00937BE1">
        <w:t xml:space="preserve"> </w:t>
      </w:r>
      <w:r w:rsidRPr="00937BE1">
        <w:t>departments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particularly</w:t>
      </w:r>
      <w:r w:rsidR="00356C18" w:rsidRPr="00937BE1">
        <w:t xml:space="preserve"> </w:t>
      </w:r>
      <w:r w:rsidRPr="00937BE1">
        <w:t>affected</w:t>
      </w:r>
      <w:r w:rsidR="00356C18" w:rsidRPr="00937BE1">
        <w:t xml:space="preserve"> </w:t>
      </w:r>
      <w:r w:rsidRPr="00937BE1">
        <w:t>(Natural</w:t>
      </w:r>
      <w:r w:rsidR="00356C18" w:rsidRPr="00937BE1">
        <w:t xml:space="preserve"> </w:t>
      </w:r>
      <w:r w:rsidRPr="00937BE1">
        <w:t>Capital</w:t>
      </w:r>
      <w:r w:rsidR="00356C18" w:rsidRPr="00937BE1">
        <w:t xml:space="preserve"> </w:t>
      </w:r>
      <w:r w:rsidRPr="00937BE1">
        <w:t>Economics,</w:t>
      </w:r>
      <w:r w:rsidR="00356C18" w:rsidRPr="00937BE1">
        <w:t xml:space="preserve"> </w:t>
      </w:r>
      <w:r w:rsidRPr="00937BE1">
        <w:t>2018).</w:t>
      </w:r>
    </w:p>
    <w:p w14:paraId="6A1911B7" w14:textId="31EE304D" w:rsidR="00FC6661" w:rsidRPr="00937BE1" w:rsidRDefault="00FC6661" w:rsidP="00FC6661">
      <w:pPr>
        <w:pStyle w:val="Heading3"/>
      </w:pPr>
      <w:bookmarkStart w:id="482" w:name="_Toc173153564"/>
      <w:bookmarkStart w:id="483" w:name="_Toc279093285"/>
      <w:r w:rsidRPr="00937BE1">
        <w:t>Protective</w:t>
      </w:r>
      <w:r w:rsidR="00356C18" w:rsidRPr="00937BE1">
        <w:t xml:space="preserve"> </w:t>
      </w:r>
      <w:r w:rsidRPr="00937BE1">
        <w:t>measures</w:t>
      </w:r>
      <w:bookmarkEnd w:id="482"/>
      <w:bookmarkEnd w:id="483"/>
      <w:r w:rsidR="00356C18" w:rsidRPr="00937BE1">
        <w:t xml:space="preserve"> </w:t>
      </w:r>
    </w:p>
    <w:p w14:paraId="5EC981DB" w14:textId="405CFAFA" w:rsidR="00FC6661" w:rsidRPr="00937BE1" w:rsidRDefault="00FC6661" w:rsidP="00AE12C3">
      <w:pPr>
        <w:pStyle w:val="Body"/>
      </w:pPr>
      <w:r w:rsidRPr="00937BE1">
        <w:t>Tips</w:t>
      </w:r>
      <w:r w:rsidR="00356C18" w:rsidRPr="00937BE1">
        <w:t xml:space="preserve"> </w:t>
      </w:r>
      <w:r w:rsidRPr="00937BE1">
        <w:t>to</w:t>
      </w:r>
      <w:r w:rsidR="00356C18" w:rsidRPr="00937BE1">
        <w:t xml:space="preserve"> </w:t>
      </w:r>
      <w:r w:rsidRPr="00937BE1">
        <w:t>stay</w:t>
      </w:r>
      <w:r w:rsidR="00356C18" w:rsidRPr="00937BE1">
        <w:t xml:space="preserve"> </w:t>
      </w:r>
      <w:r w:rsidRPr="00937BE1">
        <w:t>healthy</w:t>
      </w:r>
      <w:r w:rsidR="00356C18" w:rsidRPr="00937BE1">
        <w:t xml:space="preserve"> </w:t>
      </w:r>
      <w:r w:rsidRPr="00937BE1">
        <w:t>in</w:t>
      </w:r>
      <w:r w:rsidR="00356C18" w:rsidRPr="00937BE1">
        <w:t xml:space="preserve"> </w:t>
      </w:r>
      <w:r w:rsidRPr="00937BE1">
        <w:t>extreme</w:t>
      </w:r>
      <w:r w:rsidR="00356C18" w:rsidRPr="00937BE1">
        <w:t xml:space="preserve"> </w:t>
      </w:r>
      <w:r w:rsidRPr="00937BE1">
        <w:t>heat</w:t>
      </w:r>
      <w:r w:rsidR="00356C18" w:rsidRPr="00937BE1">
        <w:t xml:space="preserve"> </w:t>
      </w:r>
      <w:r w:rsidRPr="00937BE1">
        <w:t>include:</w:t>
      </w:r>
    </w:p>
    <w:p w14:paraId="7387895E" w14:textId="20A95ADF" w:rsidR="00FC6661" w:rsidRPr="00937BE1" w:rsidRDefault="00FC6661" w:rsidP="004E7637">
      <w:pPr>
        <w:pStyle w:val="Bullet1"/>
      </w:pPr>
      <w:r w:rsidRPr="00937BE1">
        <w:t>Keep</w:t>
      </w:r>
      <w:r w:rsidR="00356C18" w:rsidRPr="00937BE1">
        <w:t xml:space="preserve"> </w:t>
      </w:r>
      <w:r w:rsidRPr="00937BE1">
        <w:t>cool:</w:t>
      </w:r>
      <w:r w:rsidR="00356C18" w:rsidRPr="00937BE1">
        <w:t xml:space="preserve"> </w:t>
      </w:r>
      <w:r w:rsidR="00150013" w:rsidRPr="00937BE1">
        <w:t>U</w:t>
      </w:r>
      <w:r w:rsidRPr="00937BE1">
        <w:t>se</w:t>
      </w:r>
      <w:r w:rsidR="00356C18" w:rsidRPr="00937BE1">
        <w:t xml:space="preserve"> </w:t>
      </w:r>
      <w:r w:rsidRPr="00937BE1">
        <w:t>air</w:t>
      </w:r>
      <w:r w:rsidR="00356C18" w:rsidRPr="00937BE1">
        <w:t xml:space="preserve"> </w:t>
      </w:r>
      <w:r w:rsidRPr="00937BE1">
        <w:t>conditioning</w:t>
      </w:r>
      <w:r w:rsidR="00356C18" w:rsidRPr="00937BE1">
        <w:t xml:space="preserve"> </w:t>
      </w:r>
      <w:r w:rsidRPr="00937BE1">
        <w:t>or</w:t>
      </w:r>
      <w:r w:rsidR="00356C18" w:rsidRPr="00937BE1">
        <w:t xml:space="preserve"> </w:t>
      </w:r>
      <w:r w:rsidRPr="00937BE1">
        <w:t>a</w:t>
      </w:r>
      <w:r w:rsidR="00356C18" w:rsidRPr="00937BE1">
        <w:t xml:space="preserve"> </w:t>
      </w:r>
      <w:r w:rsidRPr="00937BE1">
        <w:t>fan,</w:t>
      </w:r>
      <w:r w:rsidR="00356C18" w:rsidRPr="00937BE1">
        <w:t xml:space="preserve"> </w:t>
      </w:r>
      <w:r w:rsidRPr="00937BE1">
        <w:t>wear</w:t>
      </w:r>
      <w:r w:rsidR="00356C18" w:rsidRPr="00937BE1">
        <w:t xml:space="preserve"> </w:t>
      </w:r>
      <w:r w:rsidRPr="00937BE1">
        <w:t>light</w:t>
      </w:r>
      <w:r w:rsidR="00356C18" w:rsidRPr="00937BE1">
        <w:t xml:space="preserve"> </w:t>
      </w:r>
      <w:r w:rsidRPr="00937BE1">
        <w:t>and</w:t>
      </w:r>
      <w:r w:rsidR="00356C18" w:rsidRPr="00937BE1">
        <w:t xml:space="preserve"> </w:t>
      </w:r>
      <w:r w:rsidRPr="00937BE1">
        <w:t>loose-fitting</w:t>
      </w:r>
      <w:r w:rsidR="00356C18" w:rsidRPr="00937BE1">
        <w:t xml:space="preserve"> </w:t>
      </w:r>
      <w:r w:rsidRPr="00937BE1">
        <w:t>clothing</w:t>
      </w:r>
      <w:r w:rsidR="00150013" w:rsidRPr="00937BE1">
        <w:t>.</w:t>
      </w:r>
      <w:r w:rsidR="00356C18" w:rsidRPr="00937BE1">
        <w:t xml:space="preserve"> </w:t>
      </w:r>
      <w:r w:rsidR="00150013" w:rsidRPr="00937BE1">
        <w:t>K</w:t>
      </w:r>
      <w:r w:rsidRPr="00937BE1">
        <w:t>eep</w:t>
      </w:r>
      <w:r w:rsidR="00356C18" w:rsidRPr="00937BE1">
        <w:t xml:space="preserve"> </w:t>
      </w:r>
      <w:r w:rsidR="00150013" w:rsidRPr="00937BE1">
        <w:t xml:space="preserve">your </w:t>
      </w:r>
      <w:r w:rsidRPr="00937BE1">
        <w:t>skin</w:t>
      </w:r>
      <w:r w:rsidR="00356C18" w:rsidRPr="00937BE1">
        <w:t xml:space="preserve"> </w:t>
      </w:r>
      <w:r w:rsidRPr="00937BE1">
        <w:t>wet</w:t>
      </w:r>
      <w:r w:rsidR="00356C18" w:rsidRPr="00937BE1">
        <w:t xml:space="preserve"> </w:t>
      </w:r>
      <w:r w:rsidRPr="00937BE1">
        <w:t>using</w:t>
      </w:r>
      <w:r w:rsidR="00356C18" w:rsidRPr="00937BE1">
        <w:t xml:space="preserve"> </w:t>
      </w:r>
      <w:r w:rsidRPr="00937BE1">
        <w:t>a</w:t>
      </w:r>
      <w:r w:rsidR="00356C18" w:rsidRPr="00937BE1">
        <w:t xml:space="preserve"> </w:t>
      </w:r>
      <w:r w:rsidRPr="00937BE1">
        <w:t>spray</w:t>
      </w:r>
      <w:r w:rsidR="00356C18" w:rsidRPr="00937BE1">
        <w:t xml:space="preserve"> </w:t>
      </w:r>
      <w:r w:rsidRPr="00937BE1">
        <w:t>bottle</w:t>
      </w:r>
      <w:r w:rsidR="00356C18" w:rsidRPr="00937BE1">
        <w:t xml:space="preserve"> </w:t>
      </w:r>
      <w:r w:rsidRPr="00937BE1">
        <w:t>or</w:t>
      </w:r>
      <w:r w:rsidR="00356C18" w:rsidRPr="00937BE1">
        <w:t xml:space="preserve"> </w:t>
      </w:r>
      <w:r w:rsidRPr="00937BE1">
        <w:t>damp</w:t>
      </w:r>
      <w:r w:rsidR="00356C18" w:rsidRPr="00937BE1">
        <w:t xml:space="preserve"> </w:t>
      </w:r>
      <w:r w:rsidRPr="00937BE1">
        <w:t>sponge</w:t>
      </w:r>
      <w:r w:rsidR="00356C18" w:rsidRPr="00937BE1">
        <w:t xml:space="preserve"> </w:t>
      </w:r>
      <w:r w:rsidRPr="00937BE1">
        <w:t>and</w:t>
      </w:r>
      <w:r w:rsidR="00356C18" w:rsidRPr="00937BE1">
        <w:t xml:space="preserve"> </w:t>
      </w:r>
      <w:r w:rsidR="00150013" w:rsidRPr="00937BE1">
        <w:t xml:space="preserve">by </w:t>
      </w:r>
      <w:r w:rsidRPr="00937BE1">
        <w:t>taking</w:t>
      </w:r>
      <w:r w:rsidR="00356C18" w:rsidRPr="00937BE1">
        <w:t xml:space="preserve"> </w:t>
      </w:r>
      <w:r w:rsidRPr="00937BE1">
        <w:t>cool</w:t>
      </w:r>
      <w:r w:rsidR="00356C18" w:rsidRPr="00937BE1">
        <w:t xml:space="preserve"> </w:t>
      </w:r>
      <w:r w:rsidRPr="00937BE1">
        <w:t>showers.</w:t>
      </w:r>
    </w:p>
    <w:p w14:paraId="31ADE10C" w14:textId="797E7613" w:rsidR="00FC6661" w:rsidRPr="00937BE1" w:rsidRDefault="00FC6661" w:rsidP="004E7637">
      <w:pPr>
        <w:pStyle w:val="Bullet1"/>
      </w:pPr>
      <w:r w:rsidRPr="00937BE1">
        <w:t>Stay</w:t>
      </w:r>
      <w:r w:rsidR="00356C18" w:rsidRPr="00937BE1">
        <w:t xml:space="preserve"> </w:t>
      </w:r>
      <w:r w:rsidRPr="00937BE1">
        <w:t>hydrated:</w:t>
      </w:r>
      <w:r w:rsidR="00356C18" w:rsidRPr="00937BE1">
        <w:t xml:space="preserve"> </w:t>
      </w:r>
      <w:r w:rsidR="00150013" w:rsidRPr="00937BE1">
        <w:t>D</w:t>
      </w:r>
      <w:r w:rsidRPr="00937BE1">
        <w:t>uring</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drink</w:t>
      </w:r>
      <w:r w:rsidR="00356C18" w:rsidRPr="00937BE1">
        <w:t xml:space="preserve"> </w:t>
      </w:r>
      <w:r w:rsidRPr="00937BE1">
        <w:t>water</w:t>
      </w:r>
      <w:r w:rsidR="00356C18" w:rsidRPr="00937BE1">
        <w:t xml:space="preserve"> </w:t>
      </w:r>
      <w:r w:rsidRPr="00937BE1">
        <w:t>before</w:t>
      </w:r>
      <w:r w:rsidR="00356C18" w:rsidRPr="00937BE1">
        <w:t xml:space="preserve"> </w:t>
      </w:r>
      <w:r w:rsidRPr="00937BE1">
        <w:t>you</w:t>
      </w:r>
      <w:r w:rsidR="00356C18" w:rsidRPr="00937BE1">
        <w:t xml:space="preserve"> </w:t>
      </w:r>
      <w:r w:rsidRPr="00937BE1">
        <w:t>feel</w:t>
      </w:r>
      <w:r w:rsidR="00356C18" w:rsidRPr="00937BE1">
        <w:t xml:space="preserve"> </w:t>
      </w:r>
      <w:r w:rsidRPr="00937BE1">
        <w:t>thirsty,</w:t>
      </w:r>
      <w:r w:rsidR="00356C18" w:rsidRPr="00937BE1">
        <w:t xml:space="preserve"> </w:t>
      </w:r>
      <w:r w:rsidRPr="00937BE1">
        <w:t>especially</w:t>
      </w:r>
      <w:r w:rsidR="00356C18" w:rsidRPr="00937BE1">
        <w:t xml:space="preserve"> </w:t>
      </w:r>
      <w:r w:rsidRPr="00937BE1">
        <w:t>if</w:t>
      </w:r>
      <w:r w:rsidR="00356C18" w:rsidRPr="00937BE1">
        <w:t xml:space="preserve"> </w:t>
      </w:r>
      <w:r w:rsidRPr="00937BE1">
        <w:t>outdoors</w:t>
      </w:r>
      <w:r w:rsidR="00356C18" w:rsidRPr="00937BE1">
        <w:t xml:space="preserve"> </w:t>
      </w:r>
      <w:r w:rsidRPr="00937BE1">
        <w:t>or</w:t>
      </w:r>
      <w:r w:rsidR="00356C18" w:rsidRPr="00937BE1">
        <w:t xml:space="preserve"> </w:t>
      </w:r>
      <w:r w:rsidRPr="00937BE1">
        <w:t>performing</w:t>
      </w:r>
      <w:r w:rsidR="00356C18" w:rsidRPr="00937BE1">
        <w:t xml:space="preserve"> </w:t>
      </w:r>
      <w:r w:rsidRPr="00937BE1">
        <w:t>physical</w:t>
      </w:r>
      <w:r w:rsidR="00356C18" w:rsidRPr="00937BE1">
        <w:t xml:space="preserve"> </w:t>
      </w:r>
      <w:r w:rsidRPr="00937BE1">
        <w:t>activity.</w:t>
      </w:r>
    </w:p>
    <w:p w14:paraId="769F539C" w14:textId="16FD7F4D" w:rsidR="00FC6661" w:rsidRPr="00937BE1" w:rsidRDefault="00FC6661" w:rsidP="004E7637">
      <w:pPr>
        <w:pStyle w:val="Bullet1"/>
      </w:pPr>
      <w:r w:rsidRPr="00937BE1">
        <w:t>Plan</w:t>
      </w:r>
      <w:r w:rsidR="00356C18" w:rsidRPr="00937BE1">
        <w:t xml:space="preserve"> </w:t>
      </w:r>
      <w:r w:rsidRPr="00937BE1">
        <w:t>ahead:</w:t>
      </w:r>
      <w:r w:rsidR="00356C18" w:rsidRPr="00937BE1">
        <w:t xml:space="preserve"> </w:t>
      </w:r>
      <w:r w:rsidRPr="00937BE1">
        <w:t>Cancel</w:t>
      </w:r>
      <w:r w:rsidR="00356C18" w:rsidRPr="00937BE1">
        <w:t xml:space="preserve"> </w:t>
      </w:r>
      <w:r w:rsidRPr="00937BE1">
        <w:t>or</w:t>
      </w:r>
      <w:r w:rsidR="00356C18" w:rsidRPr="00937BE1">
        <w:t xml:space="preserve"> </w:t>
      </w:r>
      <w:r w:rsidRPr="00937BE1">
        <w:t>reschedule</w:t>
      </w:r>
      <w:r w:rsidR="00356C18" w:rsidRPr="00937BE1">
        <w:t xml:space="preserve"> </w:t>
      </w:r>
      <w:r w:rsidRPr="00937BE1">
        <w:t>activities</w:t>
      </w:r>
      <w:r w:rsidR="00356C18" w:rsidRPr="00937BE1">
        <w:t xml:space="preserve"> </w:t>
      </w:r>
      <w:r w:rsidRPr="00937BE1">
        <w:t>for</w:t>
      </w:r>
      <w:r w:rsidR="00356C18" w:rsidRPr="00937BE1">
        <w:t xml:space="preserve"> </w:t>
      </w:r>
      <w:r w:rsidRPr="00937BE1">
        <w:t>the</w:t>
      </w:r>
      <w:r w:rsidR="00356C18" w:rsidRPr="00937BE1">
        <w:t xml:space="preserve"> </w:t>
      </w:r>
      <w:r w:rsidRPr="00937BE1">
        <w:t>coolest</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day</w:t>
      </w:r>
      <w:r w:rsidR="00150013" w:rsidRPr="00937BE1">
        <w:t>.</w:t>
      </w:r>
      <w:r w:rsidR="00356C18" w:rsidRPr="00937BE1">
        <w:t xml:space="preserve"> </w:t>
      </w:r>
      <w:r w:rsidR="00150013" w:rsidRPr="00937BE1">
        <w:t>A</w:t>
      </w:r>
      <w:r w:rsidRPr="00937BE1">
        <w:t>void</w:t>
      </w:r>
      <w:r w:rsidR="00356C18" w:rsidRPr="00937BE1">
        <w:t xml:space="preserve"> </w:t>
      </w:r>
      <w:r w:rsidRPr="00937BE1">
        <w:t>exercising</w:t>
      </w:r>
      <w:r w:rsidR="00356C18" w:rsidRPr="00937BE1">
        <w:t xml:space="preserve"> </w:t>
      </w:r>
      <w:r w:rsidRPr="00937BE1">
        <w:t>and</w:t>
      </w:r>
      <w:r w:rsidR="00356C18" w:rsidRPr="00937BE1">
        <w:t xml:space="preserve"> </w:t>
      </w:r>
      <w:r w:rsidRPr="00937BE1">
        <w:t>being</w:t>
      </w:r>
      <w:r w:rsidR="00356C18" w:rsidRPr="00937BE1">
        <w:t xml:space="preserve"> </w:t>
      </w:r>
      <w:r w:rsidRPr="00937BE1">
        <w:t>outdoors</w:t>
      </w:r>
      <w:r w:rsidR="00356C18" w:rsidRPr="00937BE1">
        <w:t xml:space="preserve"> </w:t>
      </w:r>
      <w:r w:rsidRPr="00937BE1">
        <w:t>in</w:t>
      </w:r>
      <w:r w:rsidR="00356C18" w:rsidRPr="00937BE1">
        <w:t xml:space="preserve"> </w:t>
      </w:r>
      <w:r w:rsidRPr="00937BE1">
        <w:t>the</w:t>
      </w:r>
      <w:r w:rsidR="00356C18" w:rsidRPr="00937BE1">
        <w:t xml:space="preserve"> </w:t>
      </w:r>
      <w:r w:rsidRPr="00937BE1">
        <w:t>heat</w:t>
      </w:r>
      <w:r w:rsidR="00150013" w:rsidRPr="00937BE1">
        <w:t>.</w:t>
      </w:r>
      <w:r w:rsidR="00356C18" w:rsidRPr="00937BE1">
        <w:t xml:space="preserve"> </w:t>
      </w:r>
      <w:r w:rsidR="00150013" w:rsidRPr="00937BE1">
        <w:t>P</w:t>
      </w:r>
      <w:r w:rsidRPr="00937BE1">
        <w:t>repare</w:t>
      </w:r>
      <w:r w:rsidR="00356C18" w:rsidRPr="00937BE1">
        <w:t xml:space="preserve"> </w:t>
      </w:r>
      <w:r w:rsidRPr="00937BE1">
        <w:t>for</w:t>
      </w:r>
      <w:r w:rsidR="00356C18" w:rsidRPr="00937BE1">
        <w:t xml:space="preserve"> </w:t>
      </w:r>
      <w:r w:rsidRPr="00937BE1">
        <w:t>power</w:t>
      </w:r>
      <w:r w:rsidR="00356C18" w:rsidRPr="00937BE1">
        <w:t xml:space="preserve"> </w:t>
      </w:r>
      <w:r w:rsidRPr="00937BE1">
        <w:t>failure.</w:t>
      </w:r>
    </w:p>
    <w:p w14:paraId="59578819" w14:textId="0155A6FD" w:rsidR="00FC6661" w:rsidRPr="00937BE1" w:rsidRDefault="00FC6661" w:rsidP="004E7637">
      <w:pPr>
        <w:pStyle w:val="Bullet1"/>
      </w:pPr>
      <w:r w:rsidRPr="00937BE1">
        <w:t>Check</w:t>
      </w:r>
      <w:r w:rsidR="00356C18" w:rsidRPr="00937BE1">
        <w:t xml:space="preserve"> </w:t>
      </w:r>
      <w:r w:rsidRPr="00937BE1">
        <w:t>in</w:t>
      </w:r>
      <w:r w:rsidR="00356C18" w:rsidRPr="00937BE1">
        <w:t xml:space="preserve"> </w:t>
      </w:r>
      <w:r w:rsidRPr="00937BE1">
        <w:t>with</w:t>
      </w:r>
      <w:r w:rsidR="00356C18" w:rsidRPr="00937BE1">
        <w:t xml:space="preserve"> </w:t>
      </w:r>
      <w:r w:rsidRPr="00937BE1">
        <w:t>others</w:t>
      </w:r>
      <w:r w:rsidR="00150013" w:rsidRPr="00937BE1">
        <w:t>:</w:t>
      </w:r>
      <w:r w:rsidR="00356C18" w:rsidRPr="00937BE1">
        <w:t xml:space="preserve"> </w:t>
      </w:r>
      <w:r w:rsidRPr="00937BE1">
        <w:t>Let</w:t>
      </w:r>
      <w:r w:rsidR="00356C18" w:rsidRPr="00937BE1">
        <w:t xml:space="preserve"> </w:t>
      </w:r>
      <w:r w:rsidRPr="00937BE1">
        <w:t>family,</w:t>
      </w:r>
      <w:r w:rsidR="00356C18" w:rsidRPr="00937BE1">
        <w:t xml:space="preserve"> </w:t>
      </w:r>
      <w:r w:rsidRPr="00937BE1">
        <w:t>friends</w:t>
      </w:r>
      <w:r w:rsidR="00356C18" w:rsidRPr="00937BE1">
        <w:t xml:space="preserve"> </w:t>
      </w:r>
      <w:r w:rsidRPr="00937BE1">
        <w:t>and</w:t>
      </w:r>
      <w:r w:rsidR="00356C18" w:rsidRPr="00937BE1">
        <w:t xml:space="preserve"> </w:t>
      </w:r>
      <w:r w:rsidRPr="00937BE1">
        <w:t>neighbours</w:t>
      </w:r>
      <w:r w:rsidR="00356C18" w:rsidRPr="00937BE1">
        <w:t xml:space="preserve"> </w:t>
      </w:r>
      <w:r w:rsidRPr="00937BE1">
        <w:t>know</w:t>
      </w:r>
      <w:r w:rsidR="00356C18" w:rsidRPr="00937BE1">
        <w:t xml:space="preserve"> </w:t>
      </w:r>
      <w:r w:rsidRPr="00937BE1">
        <w:t>you</w:t>
      </w:r>
      <w:r w:rsidR="00356C18" w:rsidRPr="00937BE1">
        <w:t xml:space="preserve"> </w:t>
      </w:r>
      <w:r w:rsidRPr="00937BE1">
        <w:t>are</w:t>
      </w:r>
      <w:r w:rsidR="00356C18" w:rsidRPr="00937BE1">
        <w:t xml:space="preserve"> </w:t>
      </w:r>
      <w:r w:rsidRPr="00937BE1">
        <w:t>OK</w:t>
      </w:r>
      <w:r w:rsidR="00150013" w:rsidRPr="00937BE1">
        <w:t>.</w:t>
      </w:r>
      <w:r w:rsidR="00356C18" w:rsidRPr="00937BE1">
        <w:t xml:space="preserve"> </w:t>
      </w:r>
      <w:r w:rsidR="00150013" w:rsidRPr="00937BE1">
        <w:t>O</w:t>
      </w:r>
      <w:r w:rsidRPr="00937BE1">
        <w:t>r</w:t>
      </w:r>
      <w:r w:rsidR="00356C18" w:rsidRPr="00937BE1">
        <w:t xml:space="preserve"> </w:t>
      </w:r>
      <w:r w:rsidRPr="00937BE1">
        <w:t>check</w:t>
      </w:r>
      <w:r w:rsidR="00356C18" w:rsidRPr="00937BE1">
        <w:t xml:space="preserve"> </w:t>
      </w:r>
      <w:r w:rsidRPr="00937BE1">
        <w:t>in</w:t>
      </w:r>
      <w:r w:rsidR="00356C18" w:rsidRPr="00937BE1">
        <w:t xml:space="preserve"> </w:t>
      </w:r>
      <w:r w:rsidRPr="00937BE1">
        <w:t>with</w:t>
      </w:r>
      <w:r w:rsidR="00356C18" w:rsidRPr="00937BE1">
        <w:t xml:space="preserve"> </w:t>
      </w:r>
      <w:r w:rsidRPr="00937BE1">
        <w:t>those</w:t>
      </w:r>
      <w:r w:rsidR="00356C18" w:rsidRPr="00937BE1">
        <w:t xml:space="preserve"> </w:t>
      </w:r>
      <w:r w:rsidRPr="00937BE1">
        <w:t>at</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or</w:t>
      </w:r>
      <w:r w:rsidR="00356C18" w:rsidRPr="00937BE1">
        <w:t xml:space="preserve"> </w:t>
      </w:r>
      <w:r w:rsidRPr="00937BE1">
        <w:t>who</w:t>
      </w:r>
      <w:r w:rsidR="00356C18" w:rsidRPr="00937BE1">
        <w:t xml:space="preserve"> </w:t>
      </w:r>
      <w:r w:rsidRPr="00937BE1">
        <w:t>may</w:t>
      </w:r>
      <w:r w:rsidR="00356C18" w:rsidRPr="00937BE1">
        <w:t xml:space="preserve"> </w:t>
      </w:r>
      <w:r w:rsidRPr="00937BE1">
        <w:t>need</w:t>
      </w:r>
      <w:r w:rsidR="00356C18" w:rsidRPr="00937BE1">
        <w:t xml:space="preserve"> </w:t>
      </w:r>
      <w:r w:rsidRPr="00937BE1">
        <w:t>your</w:t>
      </w:r>
      <w:r w:rsidR="00356C18" w:rsidRPr="00937BE1">
        <w:t xml:space="preserve"> </w:t>
      </w:r>
      <w:r w:rsidRPr="00937BE1">
        <w:t>support</w:t>
      </w:r>
      <w:r w:rsidR="00356C18" w:rsidRPr="00937BE1">
        <w:t xml:space="preserve"> </w:t>
      </w:r>
      <w:r w:rsidRPr="00937BE1">
        <w:t>during</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p>
    <w:p w14:paraId="0E0D0DD0" w14:textId="5EB932BB" w:rsidR="00FC6661" w:rsidRPr="00937BE1" w:rsidRDefault="00FC6661" w:rsidP="004E7637">
      <w:pPr>
        <w:pStyle w:val="Bullet1"/>
      </w:pPr>
      <w:r w:rsidRPr="00937BE1">
        <w:t>Monitor</w:t>
      </w:r>
      <w:r w:rsidR="00356C18" w:rsidRPr="00937BE1">
        <w:t xml:space="preserve"> </w:t>
      </w:r>
      <w:r w:rsidRPr="00937BE1">
        <w:t>the</w:t>
      </w:r>
      <w:r w:rsidR="00356C18" w:rsidRPr="00937BE1">
        <w:t xml:space="preserve"> </w:t>
      </w:r>
      <w:r w:rsidRPr="00937BE1">
        <w:t>weather</w:t>
      </w:r>
      <w:r w:rsidR="00356C18" w:rsidRPr="00937BE1">
        <w:t xml:space="preserve"> </w:t>
      </w:r>
      <w:r w:rsidRPr="00937BE1">
        <w:t>forecast.</w:t>
      </w:r>
    </w:p>
    <w:p w14:paraId="25D7992A" w14:textId="641A8B61" w:rsidR="00FC6661" w:rsidRPr="00937BE1" w:rsidRDefault="00FC6661" w:rsidP="00EB6FA4">
      <w:pPr>
        <w:pStyle w:val="Bodyafterbullets"/>
      </w:pPr>
      <w:r w:rsidRPr="00937BE1">
        <w:t>You</w:t>
      </w:r>
      <w:r w:rsidR="00356C18" w:rsidRPr="00937BE1">
        <w:t xml:space="preserve"> </w:t>
      </w:r>
      <w:r w:rsidRPr="00937BE1">
        <w:t>can</w:t>
      </w:r>
      <w:r w:rsidR="00356C18" w:rsidRPr="00937BE1">
        <w:t xml:space="preserve"> </w:t>
      </w:r>
      <w:r w:rsidRPr="00937BE1">
        <w:t>also</w:t>
      </w:r>
      <w:r w:rsidR="00356C18" w:rsidRPr="00937BE1">
        <w:t xml:space="preserve"> </w:t>
      </w:r>
      <w:r w:rsidRPr="00937BE1">
        <w:t>be</w:t>
      </w:r>
      <w:r w:rsidR="00356C18" w:rsidRPr="00937BE1">
        <w:t xml:space="preserve"> </w:t>
      </w:r>
      <w:r w:rsidRPr="00937BE1">
        <w:t>sun</w:t>
      </w:r>
      <w:r w:rsidR="00356C18" w:rsidRPr="00937BE1">
        <w:t xml:space="preserve"> </w:t>
      </w:r>
      <w:r w:rsidRPr="00937BE1">
        <w:t>smart</w:t>
      </w:r>
      <w:r w:rsidR="00356C18" w:rsidRPr="00937BE1">
        <w:t xml:space="preserve"> </w:t>
      </w:r>
      <w:r w:rsidRPr="00937BE1">
        <w:t>and</w:t>
      </w:r>
      <w:r w:rsidR="00356C18" w:rsidRPr="00937BE1">
        <w:t xml:space="preserve"> </w:t>
      </w:r>
      <w:r w:rsidRPr="00937BE1">
        <w:t>protect</w:t>
      </w:r>
      <w:r w:rsidR="00356C18" w:rsidRPr="00937BE1">
        <w:t xml:space="preserve"> </w:t>
      </w:r>
      <w:r w:rsidRPr="00937BE1">
        <w:t>yourself</w:t>
      </w:r>
      <w:r w:rsidR="00356C18" w:rsidRPr="00937BE1">
        <w:t xml:space="preserve"> </w:t>
      </w:r>
      <w:r w:rsidRPr="00937BE1">
        <w:t>outside</w:t>
      </w:r>
      <w:r w:rsidR="00356C18" w:rsidRPr="00937BE1">
        <w:t xml:space="preserve"> </w:t>
      </w:r>
      <w:r w:rsidRPr="00937BE1">
        <w:t>(‘slip,</w:t>
      </w:r>
      <w:r w:rsidR="00356C18" w:rsidRPr="00937BE1">
        <w:t xml:space="preserve"> </w:t>
      </w:r>
      <w:r w:rsidRPr="00937BE1">
        <w:t>slop,</w:t>
      </w:r>
      <w:r w:rsidR="00356C18" w:rsidRPr="00937BE1">
        <w:t xml:space="preserve"> </w:t>
      </w:r>
      <w:r w:rsidRPr="00937BE1">
        <w:t>slap’</w:t>
      </w:r>
      <w:r w:rsidR="00356C18" w:rsidRPr="00937BE1">
        <w:t xml:space="preserve"> </w:t>
      </w:r>
      <w:r w:rsidRPr="00937BE1">
        <w:t>to</w:t>
      </w:r>
      <w:r w:rsidR="00356C18" w:rsidRPr="00937BE1">
        <w:t xml:space="preserve"> </w:t>
      </w:r>
      <w:r w:rsidRPr="00937BE1">
        <w:t>cover</w:t>
      </w:r>
      <w:r w:rsidR="00356C18" w:rsidRPr="00937BE1">
        <w:t xml:space="preserve"> </w:t>
      </w:r>
      <w:r w:rsidR="00150013" w:rsidRPr="00937BE1">
        <w:t xml:space="preserve">the </w:t>
      </w:r>
      <w:r w:rsidRPr="00937BE1">
        <w:t>skin,</w:t>
      </w:r>
      <w:r w:rsidR="00356C18" w:rsidRPr="00937BE1">
        <w:t xml:space="preserve"> </w:t>
      </w:r>
      <w:r w:rsidRPr="00937BE1">
        <w:t>’seek’</w:t>
      </w:r>
      <w:r w:rsidR="00356C18" w:rsidRPr="00937BE1">
        <w:t xml:space="preserve"> </w:t>
      </w:r>
      <w:r w:rsidRPr="00937BE1">
        <w:t>shade</w:t>
      </w:r>
      <w:r w:rsidR="00356C18" w:rsidRPr="00937BE1">
        <w:t xml:space="preserve"> </w:t>
      </w:r>
      <w:r w:rsidRPr="00937BE1">
        <w:t>and</w:t>
      </w:r>
      <w:r w:rsidR="00356C18" w:rsidRPr="00937BE1">
        <w:t xml:space="preserve"> </w:t>
      </w:r>
      <w:r w:rsidRPr="00937BE1">
        <w:t>‘slide’</w:t>
      </w:r>
      <w:r w:rsidR="00356C18" w:rsidRPr="00937BE1">
        <w:t xml:space="preserve"> </w:t>
      </w:r>
      <w:r w:rsidRPr="00937BE1">
        <w:t>on</w:t>
      </w:r>
      <w:r w:rsidR="00356C18" w:rsidRPr="00937BE1">
        <w:t xml:space="preserve"> </w:t>
      </w:r>
      <w:r w:rsidRPr="00937BE1">
        <w:t>sunglasses).</w:t>
      </w:r>
    </w:p>
    <w:p w14:paraId="5B1BA75D" w14:textId="6E03752C" w:rsidR="00FC6661" w:rsidRPr="00937BE1" w:rsidRDefault="00FC6661" w:rsidP="00FC6661">
      <w:pPr>
        <w:pStyle w:val="Heading3"/>
      </w:pPr>
      <w:bookmarkStart w:id="484" w:name="_Toc173153565"/>
      <w:bookmarkStart w:id="485" w:name="_Toc1489053296"/>
      <w:r w:rsidRPr="00937BE1">
        <w:t>Extreme</w:t>
      </w:r>
      <w:r w:rsidR="00356C18" w:rsidRPr="00937BE1">
        <w:t xml:space="preserve"> </w:t>
      </w:r>
      <w:r w:rsidRPr="00937BE1">
        <w:t>heat</w:t>
      </w:r>
      <w:r w:rsidR="00356C18" w:rsidRPr="00937BE1">
        <w:t xml:space="preserve"> </w:t>
      </w:r>
      <w:r w:rsidRPr="00937BE1">
        <w:t>days</w:t>
      </w:r>
      <w:r w:rsidR="00356C18" w:rsidRPr="00937BE1">
        <w:t xml:space="preserve"> </w:t>
      </w:r>
      <w:r w:rsidRPr="00937BE1">
        <w:t>in</w:t>
      </w:r>
      <w:r w:rsidR="00356C18" w:rsidRPr="00937BE1">
        <w:t xml:space="preserve"> </w:t>
      </w:r>
      <w:r w:rsidRPr="00937BE1">
        <w:t>Victoria</w:t>
      </w:r>
      <w:bookmarkEnd w:id="484"/>
      <w:bookmarkEnd w:id="485"/>
    </w:p>
    <w:p w14:paraId="1C200061" w14:textId="33FE0B30" w:rsidR="00F327A1" w:rsidRPr="00937BE1" w:rsidRDefault="00FC6661" w:rsidP="00F327A1">
      <w:pPr>
        <w:pStyle w:val="Body"/>
      </w:pPr>
      <w:r w:rsidRPr="00937BE1">
        <w:t>From</w:t>
      </w:r>
      <w:r w:rsidR="00356C18" w:rsidRPr="00937BE1">
        <w:t xml:space="preserve"> </w:t>
      </w:r>
      <w:r w:rsidR="00AE12C3" w:rsidRPr="00937BE1">
        <w:t>2020–21</w:t>
      </w:r>
      <w:r w:rsidR="00F327A1">
        <w:t xml:space="preserve"> onwards</w:t>
      </w:r>
      <w:r w:rsidRPr="00937BE1">
        <w:t>,</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a</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w:t>
      </w:r>
      <w:r w:rsidR="00356C18" w:rsidRPr="00937BE1">
        <w:t xml:space="preserve"> </w:t>
      </w:r>
      <w:r w:rsidRPr="00937BE1">
        <w:t>when</w:t>
      </w:r>
      <w:r w:rsidR="00356C18" w:rsidRPr="00937BE1">
        <w:t xml:space="preserve"> </w:t>
      </w:r>
      <w:r w:rsidRPr="00937BE1">
        <w:t>the</w:t>
      </w:r>
      <w:r w:rsidR="00356C18" w:rsidRPr="00937BE1">
        <w:t xml:space="preserve"> </w:t>
      </w:r>
      <w:r w:rsidRPr="00937BE1">
        <w:t>heat</w:t>
      </w:r>
      <w:r w:rsidR="00356C18" w:rsidRPr="00937BE1">
        <w:t xml:space="preserve"> </w:t>
      </w:r>
      <w:r w:rsidRPr="00937BE1">
        <w:t>health</w:t>
      </w:r>
      <w:r w:rsidR="00356C18" w:rsidRPr="00937BE1">
        <w:t xml:space="preserve"> </w:t>
      </w:r>
      <w:r w:rsidRPr="00937BE1">
        <w:t>temperature</w:t>
      </w:r>
      <w:r w:rsidR="00356C18" w:rsidRPr="00937BE1">
        <w:t xml:space="preserve"> </w:t>
      </w:r>
      <w:r w:rsidRPr="00937BE1">
        <w:t>threshold</w:t>
      </w:r>
      <w:r w:rsidR="00356C18" w:rsidRPr="00937BE1">
        <w:t xml:space="preserve"> </w:t>
      </w:r>
      <w:r w:rsidRPr="00937BE1">
        <w:t>was</w:t>
      </w:r>
      <w:r w:rsidR="00356C18" w:rsidRPr="00937BE1">
        <w:t xml:space="preserve"> </w:t>
      </w:r>
      <w:r w:rsidRPr="00937BE1">
        <w:t>reached</w:t>
      </w:r>
      <w:r w:rsidR="00356C18" w:rsidRPr="00937BE1">
        <w:t xml:space="preserve"> </w:t>
      </w:r>
      <w:r w:rsidRPr="00937BE1">
        <w:t>or</w:t>
      </w:r>
      <w:r w:rsidR="00356C18" w:rsidRPr="00937BE1">
        <w:t xml:space="preserve"> </w:t>
      </w:r>
      <w:r w:rsidRPr="00937BE1">
        <w:t>exceeded</w:t>
      </w:r>
      <w:r w:rsidR="00356C18" w:rsidRPr="00937BE1">
        <w:t xml:space="preserve"> </w:t>
      </w:r>
      <w:r w:rsidRPr="00937BE1">
        <w:t>for</w:t>
      </w:r>
      <w:r w:rsidR="00356C18" w:rsidRPr="00937BE1">
        <w:t xml:space="preserve"> </w:t>
      </w:r>
      <w:r w:rsidRPr="00937BE1">
        <w:t>a</w:t>
      </w:r>
      <w:r w:rsidR="00356C18" w:rsidRPr="00937BE1">
        <w:t xml:space="preserve"> </w:t>
      </w:r>
      <w:r w:rsidRPr="00937BE1">
        <w:t>specific</w:t>
      </w:r>
      <w:r w:rsidR="00356C18" w:rsidRPr="00937BE1">
        <w:t xml:space="preserve"> </w:t>
      </w:r>
      <w:r w:rsidRPr="00937BE1">
        <w:t>weather</w:t>
      </w:r>
      <w:r w:rsidR="00356C18" w:rsidRPr="00937BE1">
        <w:t xml:space="preserve"> </w:t>
      </w:r>
      <w:r w:rsidRPr="00937BE1">
        <w:t>district.</w:t>
      </w:r>
      <w:r w:rsidR="00F327A1" w:rsidRPr="00F327A1">
        <w:t xml:space="preserve"> </w:t>
      </w:r>
      <w:r w:rsidR="00F327A1">
        <w:t>The intent of these alerts is to forewarn Victorians of anticipated extreme heat days, allowing them to better plan for their health needs.</w:t>
      </w:r>
    </w:p>
    <w:p w14:paraId="7BE1B6D5" w14:textId="48D83951" w:rsidR="00FC6661" w:rsidRPr="00937BE1" w:rsidRDefault="00FC6661" w:rsidP="00AE12C3">
      <w:pPr>
        <w:pStyle w:val="Body"/>
      </w:pPr>
      <w:r w:rsidRPr="00937BE1">
        <w:t>Victoria’s</w:t>
      </w:r>
      <w:r w:rsidR="00356C18" w:rsidRPr="00937BE1">
        <w:t xml:space="preserve"> </w:t>
      </w:r>
      <w:r w:rsidRPr="00937BE1">
        <w:t>heat</w:t>
      </w:r>
      <w:r w:rsidR="00356C18" w:rsidRPr="00937BE1">
        <w:t xml:space="preserve"> </w:t>
      </w:r>
      <w:r w:rsidRPr="00937BE1">
        <w:t>health</w:t>
      </w:r>
      <w:r w:rsidR="00356C18" w:rsidRPr="00937BE1">
        <w:t xml:space="preserve"> </w:t>
      </w:r>
      <w:r w:rsidRPr="00937BE1">
        <w:t>temperature</w:t>
      </w:r>
      <w:r w:rsidR="00356C18" w:rsidRPr="00937BE1">
        <w:t xml:space="preserve"> </w:t>
      </w:r>
      <w:r w:rsidRPr="00937BE1">
        <w:t>thresholds</w:t>
      </w:r>
      <w:r w:rsidR="00356C18" w:rsidRPr="00937BE1">
        <w:t xml:space="preserve"> </w:t>
      </w:r>
      <w:r w:rsidR="00F327A1">
        <w:t>a</w:t>
      </w:r>
      <w:r w:rsidRPr="00937BE1">
        <w:t>re</w:t>
      </w:r>
      <w:r w:rsidR="00356C18" w:rsidRPr="00937BE1">
        <w:t xml:space="preserve"> </w:t>
      </w:r>
      <w:r w:rsidRPr="00937BE1">
        <w:t>based</w:t>
      </w:r>
      <w:r w:rsidR="00356C18" w:rsidRPr="00937BE1">
        <w:t xml:space="preserve"> </w:t>
      </w:r>
      <w:r w:rsidRPr="00937BE1">
        <w:t>on</w:t>
      </w:r>
      <w:r w:rsidR="00356C18" w:rsidRPr="00937BE1">
        <w:t xml:space="preserve"> </w:t>
      </w:r>
      <w:r w:rsidRPr="00937BE1">
        <w:t>academic</w:t>
      </w:r>
      <w:r w:rsidR="00356C18" w:rsidRPr="00937BE1">
        <w:t xml:space="preserve"> </w:t>
      </w:r>
      <w:r w:rsidRPr="00937BE1">
        <w:t>research,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experience</w:t>
      </w:r>
      <w:r w:rsidR="00356C18" w:rsidRPr="00937BE1">
        <w:t xml:space="preserve"> </w:t>
      </w:r>
      <w:r w:rsidRPr="00937BE1">
        <w:t>and</w:t>
      </w:r>
      <w:r w:rsidR="00356C18" w:rsidRPr="00937BE1">
        <w:t xml:space="preserve"> </w:t>
      </w:r>
      <w:r w:rsidRPr="00937BE1">
        <w:t>practice.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mortality</w:t>
      </w:r>
      <w:r w:rsidR="00356C18" w:rsidRPr="00937BE1">
        <w:t xml:space="preserve"> </w:t>
      </w:r>
      <w:r w:rsidRPr="00937BE1">
        <w:t>increases</w:t>
      </w:r>
      <w:r w:rsidR="00356C18" w:rsidRPr="00937BE1">
        <w:t xml:space="preserve"> </w:t>
      </w:r>
      <w:r w:rsidRPr="00937BE1">
        <w:t>when</w:t>
      </w:r>
      <w:r w:rsidR="00356C18" w:rsidRPr="00937BE1">
        <w:t xml:space="preserve"> </w:t>
      </w:r>
      <w:r w:rsidRPr="00937BE1">
        <w:t>average</w:t>
      </w:r>
      <w:r w:rsidR="00356C18" w:rsidRPr="00937BE1">
        <w:t xml:space="preserve"> </w:t>
      </w:r>
      <w:r w:rsidRPr="00937BE1">
        <w:t>temperatures</w:t>
      </w:r>
      <w:r w:rsidR="00356C18" w:rsidRPr="00937BE1">
        <w:t xml:space="preserve"> </w:t>
      </w:r>
      <w:r w:rsidRPr="00937BE1">
        <w:t>rise</w:t>
      </w:r>
      <w:r w:rsidR="00356C18" w:rsidRPr="00937BE1">
        <w:t xml:space="preserve"> </w:t>
      </w:r>
      <w:r w:rsidRPr="00937BE1">
        <w:t>above</w:t>
      </w:r>
      <w:r w:rsidR="00356C18" w:rsidRPr="00937BE1">
        <w:t xml:space="preserve"> </w:t>
      </w:r>
      <w:r w:rsidRPr="00937BE1">
        <w:t>heat</w:t>
      </w:r>
      <w:r w:rsidR="00356C18" w:rsidRPr="00937BE1">
        <w:t xml:space="preserve"> </w:t>
      </w:r>
      <w:r w:rsidRPr="00937BE1">
        <w:t>health</w:t>
      </w:r>
      <w:r w:rsidR="00356C18" w:rsidRPr="00937BE1">
        <w:t xml:space="preserve"> </w:t>
      </w:r>
      <w:r w:rsidRPr="00937BE1">
        <w:t>temperature</w:t>
      </w:r>
      <w:r w:rsidR="00356C18" w:rsidRPr="00937BE1">
        <w:t xml:space="preserve"> </w:t>
      </w:r>
      <w:r w:rsidRPr="00937BE1">
        <w:t>thresholds</w:t>
      </w:r>
      <w:r w:rsidR="00356C18" w:rsidRPr="00937BE1">
        <w:t xml:space="preserve"> </w:t>
      </w:r>
      <w:r w:rsidRPr="00937BE1">
        <w:t>(</w:t>
      </w:r>
      <w:r w:rsidR="008F29C6" w:rsidRPr="00937BE1">
        <w:rPr>
          <w:rFonts w:cs="Arial"/>
        </w:rPr>
        <w:t>Department of Health and Human Services</w:t>
      </w:r>
      <w:r w:rsidRPr="00937BE1">
        <w:t>,</w:t>
      </w:r>
      <w:r w:rsidR="00356C18" w:rsidRPr="00937BE1">
        <w:t xml:space="preserve"> </w:t>
      </w:r>
      <w:r w:rsidRPr="00937BE1">
        <w:t>2018).</w:t>
      </w:r>
      <w:r w:rsidR="00356C18" w:rsidRPr="00937BE1">
        <w:t xml:space="preserve"> </w:t>
      </w:r>
    </w:p>
    <w:p w14:paraId="1D301366" w14:textId="1110D416" w:rsidR="00FC6661" w:rsidRPr="00937BE1" w:rsidRDefault="00FC6661" w:rsidP="00AE12C3">
      <w:pPr>
        <w:pStyle w:val="Body"/>
      </w:pPr>
      <w:r w:rsidRPr="00937BE1">
        <w:t>Table</w:t>
      </w:r>
      <w:r w:rsidR="00356C18" w:rsidRPr="00937BE1">
        <w:t xml:space="preserve"> </w:t>
      </w:r>
      <w:r w:rsidR="00255978" w:rsidRPr="00937BE1">
        <w:t>20</w:t>
      </w:r>
      <w:r w:rsidR="00356C18" w:rsidRPr="00937BE1">
        <w:t xml:space="preserve"> </w:t>
      </w:r>
      <w:r w:rsidRPr="00937BE1">
        <w:t>shows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alerts</w:t>
      </w:r>
      <w:r w:rsidR="00356C18" w:rsidRPr="00937BE1">
        <w:t xml:space="preserve"> </w:t>
      </w:r>
      <w:r w:rsidRPr="00937BE1">
        <w:t>issued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It</w:t>
      </w:r>
      <w:r w:rsidR="00356C18" w:rsidRPr="00937BE1">
        <w:t xml:space="preserve"> </w:t>
      </w:r>
      <w:r w:rsidRPr="00937BE1">
        <w:t>includes</w:t>
      </w:r>
      <w:r w:rsidR="00356C18" w:rsidRPr="00937BE1">
        <w:t xml:space="preserve"> </w:t>
      </w:r>
      <w:r w:rsidRPr="00937BE1">
        <w:t>the</w:t>
      </w:r>
      <w:r w:rsidR="00356C18" w:rsidRPr="00937BE1">
        <w:t xml:space="preserve"> </w:t>
      </w:r>
      <w:r w:rsidRPr="00937BE1">
        <w:t>following</w:t>
      </w:r>
      <w:r w:rsidR="00356C18" w:rsidRPr="00937BE1">
        <w:t xml:space="preserve"> </w:t>
      </w:r>
      <w:r w:rsidRPr="00937BE1">
        <w:t>heat</w:t>
      </w:r>
      <w:r w:rsidR="00356C18" w:rsidRPr="00937BE1">
        <w:t xml:space="preserve"> </w:t>
      </w:r>
      <w:r w:rsidRPr="00937BE1">
        <w:t>seasons:</w:t>
      </w:r>
      <w:r w:rsidR="00356C18" w:rsidRPr="00937BE1">
        <w:t xml:space="preserve"> </w:t>
      </w:r>
      <w:r w:rsidRPr="00937BE1">
        <w:t>January</w:t>
      </w:r>
      <w:r w:rsidR="00356C18" w:rsidRPr="00937BE1">
        <w:t xml:space="preserve"> </w:t>
      </w:r>
      <w:r w:rsidRPr="00937BE1">
        <w:t>to</w:t>
      </w:r>
      <w:r w:rsidR="00356C18" w:rsidRPr="00937BE1">
        <w:t xml:space="preserve"> </w:t>
      </w:r>
      <w:r w:rsidRPr="00937BE1">
        <w:t>March</w:t>
      </w:r>
      <w:r w:rsidR="00356C18" w:rsidRPr="00937BE1">
        <w:t xml:space="preserve"> </w:t>
      </w:r>
      <w:r w:rsidRPr="00937BE1">
        <w:t>2020,</w:t>
      </w:r>
      <w:r w:rsidR="00356C18" w:rsidRPr="00937BE1">
        <w:t xml:space="preserve"> </w:t>
      </w:r>
      <w:r w:rsidRPr="00937BE1">
        <w:t>December</w:t>
      </w:r>
      <w:r w:rsidR="00356C18" w:rsidRPr="00937BE1">
        <w:t xml:space="preserve"> </w:t>
      </w:r>
      <w:r w:rsidRPr="00937BE1">
        <w:t>2020</w:t>
      </w:r>
      <w:r w:rsidR="00356C18" w:rsidRPr="00937BE1">
        <w:t xml:space="preserve"> </w:t>
      </w:r>
      <w:r w:rsidRPr="00937BE1">
        <w:t>to</w:t>
      </w:r>
      <w:r w:rsidR="00356C18" w:rsidRPr="00937BE1">
        <w:t xml:space="preserve"> </w:t>
      </w:r>
      <w:r w:rsidRPr="00937BE1">
        <w:t>March</w:t>
      </w:r>
      <w:r w:rsidR="00356C18" w:rsidRPr="00937BE1">
        <w:t xml:space="preserve"> </w:t>
      </w:r>
      <w:r w:rsidRPr="00937BE1">
        <w:t>2021,</w:t>
      </w:r>
      <w:r w:rsidR="00356C18" w:rsidRPr="00937BE1">
        <w:t xml:space="preserve"> </w:t>
      </w:r>
      <w:r w:rsidRPr="00937BE1">
        <w:t>and</w:t>
      </w:r>
      <w:r w:rsidR="00356C18" w:rsidRPr="00937BE1">
        <w:t xml:space="preserve"> </w:t>
      </w:r>
      <w:r w:rsidRPr="00937BE1">
        <w:t>December</w:t>
      </w:r>
      <w:r w:rsidR="00356C18" w:rsidRPr="00937BE1">
        <w:t xml:space="preserve"> </w:t>
      </w:r>
      <w:r w:rsidRPr="00937BE1">
        <w:t>2021.</w:t>
      </w:r>
    </w:p>
    <w:p w14:paraId="5864FA02" w14:textId="502C5120" w:rsidR="00FC6661" w:rsidRPr="00937BE1" w:rsidRDefault="00FC6661" w:rsidP="00AE12C3">
      <w:pPr>
        <w:pStyle w:val="Body"/>
      </w:pPr>
      <w:r w:rsidRPr="00937BE1">
        <w:t>Between</w:t>
      </w:r>
      <w:r w:rsidR="00356C18" w:rsidRPr="00937BE1">
        <w:t xml:space="preserve"> </w:t>
      </w:r>
      <w:r w:rsidRPr="00937BE1">
        <w:t>January</w:t>
      </w:r>
      <w:r w:rsidR="00150013" w:rsidRPr="00937BE1">
        <w:t xml:space="preserve"> and </w:t>
      </w:r>
      <w:r w:rsidRPr="00937BE1">
        <w:t>March</w:t>
      </w:r>
      <w:r w:rsidR="00356C18" w:rsidRPr="00937BE1">
        <w:t xml:space="preserve"> </w:t>
      </w:r>
      <w:r w:rsidRPr="00937BE1">
        <w:t>2020</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15</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alerts</w:t>
      </w:r>
      <w:r w:rsidR="00356C18" w:rsidRPr="00937BE1">
        <w:t xml:space="preserve"> </w:t>
      </w:r>
      <w:r w:rsidRPr="00937BE1">
        <w:t>across</w:t>
      </w:r>
      <w:r w:rsidR="00356C18" w:rsidRPr="00937BE1">
        <w:t xml:space="preserve"> </w:t>
      </w:r>
      <w:r w:rsidRPr="00937BE1">
        <w:t>all</w:t>
      </w:r>
      <w:r w:rsidR="00356C18" w:rsidRPr="00937BE1">
        <w:t xml:space="preserve"> </w:t>
      </w:r>
      <w:r w:rsidR="00677E13" w:rsidRPr="00937BE1">
        <w:t>9</w:t>
      </w:r>
      <w:r w:rsidR="00356C18" w:rsidRPr="00937BE1">
        <w:t xml:space="preserve"> </w:t>
      </w:r>
      <w:r w:rsidRPr="00937BE1">
        <w:t>weather</w:t>
      </w:r>
      <w:r w:rsidR="00356C18" w:rsidRPr="00937BE1">
        <w:t xml:space="preserve"> </w:t>
      </w:r>
      <w:r w:rsidRPr="00937BE1">
        <w:t>districts</w:t>
      </w:r>
      <w:r w:rsidR="00356C18" w:rsidRPr="00937BE1">
        <w:t xml:space="preserve"> </w:t>
      </w:r>
      <w:r w:rsidRPr="00937BE1">
        <w:t>for</w:t>
      </w:r>
      <w:r w:rsidR="00356C18" w:rsidRPr="00937BE1">
        <w:t xml:space="preserve"> </w:t>
      </w:r>
      <w:r w:rsidR="00677E13" w:rsidRPr="00937BE1">
        <w:t>4</w:t>
      </w:r>
      <w:r w:rsidR="00356C18" w:rsidRPr="00937BE1">
        <w:t xml:space="preserve"> </w:t>
      </w:r>
      <w:r w:rsidRPr="00937BE1">
        <w:t>forecast</w:t>
      </w:r>
      <w:r w:rsidR="00356C18" w:rsidRPr="00937BE1">
        <w:t xml:space="preserve"> </w:t>
      </w:r>
      <w:r w:rsidRPr="00937BE1">
        <w:t>extreme</w:t>
      </w:r>
      <w:r w:rsidR="00356C18" w:rsidRPr="00937BE1">
        <w:t xml:space="preserve"> </w:t>
      </w:r>
      <w:r w:rsidRPr="00937BE1">
        <w:t>heat</w:t>
      </w:r>
      <w:r w:rsidR="00356C18" w:rsidRPr="00937BE1">
        <w:t xml:space="preserve"> </w:t>
      </w:r>
      <w:r w:rsidRPr="00937BE1">
        <w:t>days.</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forecast</w:t>
      </w:r>
      <w:r w:rsidR="00356C18" w:rsidRPr="00937BE1">
        <w:t xml:space="preserve"> </w:t>
      </w:r>
      <w:r w:rsidRPr="00937BE1">
        <w:t>heatwaves.</w:t>
      </w:r>
      <w:r w:rsidR="00356C18" w:rsidRPr="00937BE1">
        <w:t xml:space="preserve"> </w:t>
      </w:r>
    </w:p>
    <w:p w14:paraId="34D80348" w14:textId="29226AF4" w:rsidR="00FC6661" w:rsidRPr="00937BE1" w:rsidRDefault="00FC6661" w:rsidP="00AE12C3">
      <w:pPr>
        <w:pStyle w:val="Body"/>
      </w:pPr>
      <w:r w:rsidRPr="00937BE1">
        <w:lastRenderedPageBreak/>
        <w:t>Between</w:t>
      </w:r>
      <w:r w:rsidR="00356C18" w:rsidRPr="00937BE1">
        <w:t xml:space="preserve"> </w:t>
      </w:r>
      <w:r w:rsidRPr="00937BE1">
        <w:t>November</w:t>
      </w:r>
      <w:r w:rsidR="00356C18" w:rsidRPr="00937BE1">
        <w:t xml:space="preserve"> </w:t>
      </w:r>
      <w:r w:rsidRPr="00937BE1">
        <w:t>2020</w:t>
      </w:r>
      <w:r w:rsidR="00356C18" w:rsidRPr="00937BE1">
        <w:t xml:space="preserve"> </w:t>
      </w:r>
      <w:r w:rsidR="00150013" w:rsidRPr="00937BE1">
        <w:t>and</w:t>
      </w:r>
      <w:r w:rsidR="00356C18" w:rsidRPr="00937BE1">
        <w:t xml:space="preserve"> </w:t>
      </w:r>
      <w:r w:rsidRPr="00937BE1">
        <w:t>March</w:t>
      </w:r>
      <w:r w:rsidR="00356C18" w:rsidRPr="00937BE1">
        <w:t xml:space="preserve"> </w:t>
      </w:r>
      <w:r w:rsidRPr="00937BE1">
        <w:t>2021</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16</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alerts</w:t>
      </w:r>
      <w:r w:rsidR="00356C18" w:rsidRPr="00937BE1">
        <w:t xml:space="preserve"> </w:t>
      </w:r>
      <w:r w:rsidRPr="00937BE1">
        <w:t>across</w:t>
      </w:r>
      <w:r w:rsidR="00356C18" w:rsidRPr="00937BE1">
        <w:t xml:space="preserve"> </w:t>
      </w:r>
      <w:r w:rsidRPr="00937BE1">
        <w:t>all</w:t>
      </w:r>
      <w:r w:rsidR="00356C18" w:rsidRPr="00937BE1">
        <w:t xml:space="preserve"> </w:t>
      </w:r>
      <w:r w:rsidR="00677E13" w:rsidRPr="00937BE1">
        <w:t>9</w:t>
      </w:r>
      <w:r w:rsidR="00356C18" w:rsidRPr="00937BE1">
        <w:t xml:space="preserve"> </w:t>
      </w:r>
      <w:r w:rsidRPr="00937BE1">
        <w:t>weather</w:t>
      </w:r>
      <w:r w:rsidR="00356C18" w:rsidRPr="00937BE1">
        <w:t xml:space="preserve"> </w:t>
      </w:r>
      <w:r w:rsidRPr="00937BE1">
        <w:t>districts</w:t>
      </w:r>
      <w:r w:rsidR="00356C18" w:rsidRPr="00937BE1">
        <w:t xml:space="preserve"> </w:t>
      </w:r>
      <w:r w:rsidRPr="00937BE1">
        <w:t>for</w:t>
      </w:r>
      <w:r w:rsidR="00356C18" w:rsidRPr="00937BE1">
        <w:t xml:space="preserve"> </w:t>
      </w:r>
      <w:r w:rsidR="00677E13" w:rsidRPr="00937BE1">
        <w:t>4</w:t>
      </w:r>
      <w:r w:rsidR="00356C18" w:rsidRPr="00937BE1">
        <w:t xml:space="preserve"> </w:t>
      </w:r>
      <w:r w:rsidRPr="00937BE1">
        <w:t>forecast</w:t>
      </w:r>
      <w:r w:rsidR="00356C18" w:rsidRPr="00937BE1">
        <w:t xml:space="preserve"> </w:t>
      </w:r>
      <w:r w:rsidRPr="00937BE1">
        <w:t>extreme</w:t>
      </w:r>
      <w:r w:rsidR="00356C18" w:rsidRPr="00937BE1">
        <w:t xml:space="preserve"> </w:t>
      </w:r>
      <w:r w:rsidRPr="00937BE1">
        <w:t>heat</w:t>
      </w:r>
      <w:r w:rsidR="00356C18" w:rsidRPr="00937BE1">
        <w:t xml:space="preserve"> </w:t>
      </w:r>
      <w:r w:rsidRPr="00937BE1">
        <w:t>days.</w:t>
      </w:r>
      <w:r w:rsidR="00356C18" w:rsidRPr="00937BE1">
        <w:t xml:space="preserve"> </w:t>
      </w:r>
      <w:r w:rsidRPr="00937BE1">
        <w:t>One</w:t>
      </w:r>
      <w:r w:rsidR="00356C18" w:rsidRPr="00937BE1">
        <w:t xml:space="preserve"> </w:t>
      </w:r>
      <w:r w:rsidRPr="00937BE1">
        <w:t>heatwave</w:t>
      </w:r>
      <w:r w:rsidR="00356C18" w:rsidRPr="00937BE1">
        <w:t xml:space="preserve"> </w:t>
      </w:r>
      <w:r w:rsidRPr="00937BE1">
        <w:t>(</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was</w:t>
      </w:r>
      <w:r w:rsidR="00356C18" w:rsidRPr="00937BE1">
        <w:t xml:space="preserve"> </w:t>
      </w:r>
      <w:r w:rsidRPr="00937BE1">
        <w:t>forecast</w:t>
      </w:r>
      <w:r w:rsidR="00356C18" w:rsidRPr="00937BE1">
        <w:t xml:space="preserve"> </w:t>
      </w:r>
      <w:r w:rsidRPr="00937BE1">
        <w:t>for</w:t>
      </w:r>
      <w:r w:rsidR="00356C18" w:rsidRPr="00937BE1">
        <w:t xml:space="preserve"> </w:t>
      </w:r>
      <w:r w:rsidRPr="00937BE1">
        <w:t>the</w:t>
      </w:r>
      <w:r w:rsidR="00356C18" w:rsidRPr="00937BE1">
        <w:t xml:space="preserve"> </w:t>
      </w:r>
      <w:r w:rsidRPr="00937BE1">
        <w:t>Mallee</w:t>
      </w:r>
      <w:r w:rsidR="00356C18" w:rsidRPr="00937BE1">
        <w:t xml:space="preserve"> </w:t>
      </w:r>
      <w:r w:rsidRPr="00937BE1">
        <w:t>district</w:t>
      </w:r>
      <w:r w:rsidR="00356C18" w:rsidRPr="00937BE1">
        <w:t xml:space="preserve"> </w:t>
      </w:r>
      <w:r w:rsidRPr="00937BE1">
        <w:t>from</w:t>
      </w:r>
      <w:r w:rsidR="00356C18" w:rsidRPr="00937BE1">
        <w:t xml:space="preserve"> </w:t>
      </w:r>
      <w:r w:rsidRPr="00937BE1">
        <w:t>23</w:t>
      </w:r>
      <w:r w:rsidR="00D90E9D" w:rsidRPr="00937BE1">
        <w:t xml:space="preserve"> to </w:t>
      </w:r>
      <w:r w:rsidRPr="00937BE1">
        <w:t>25</w:t>
      </w:r>
      <w:r w:rsidR="00356C18" w:rsidRPr="00937BE1">
        <w:t xml:space="preserve"> </w:t>
      </w:r>
      <w:r w:rsidRPr="00937BE1">
        <w:t>January</w:t>
      </w:r>
      <w:r w:rsidR="00356C18" w:rsidRPr="00937BE1">
        <w:t xml:space="preserve"> </w:t>
      </w:r>
      <w:r w:rsidRPr="00937BE1">
        <w:t>2021.</w:t>
      </w:r>
    </w:p>
    <w:p w14:paraId="5E02B1DA" w14:textId="286DEE48" w:rsidR="00FC6661" w:rsidRPr="00937BE1" w:rsidRDefault="00FC6661" w:rsidP="00AE12C3">
      <w:pPr>
        <w:pStyle w:val="Body"/>
      </w:pPr>
      <w:r w:rsidRPr="00937BE1">
        <w:t>In</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one</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w:t>
      </w:r>
      <w:r w:rsidR="00356C18" w:rsidRPr="00937BE1">
        <w:t xml:space="preserve"> </w:t>
      </w:r>
      <w:r w:rsidRPr="00937BE1">
        <w:t>in</w:t>
      </w:r>
      <w:r w:rsidR="00356C18" w:rsidRPr="00937BE1">
        <w:t xml:space="preserve"> </w:t>
      </w:r>
      <w:r w:rsidRPr="00937BE1">
        <w:t>Central</w:t>
      </w:r>
      <w:r w:rsidR="00356C18" w:rsidRPr="00937BE1">
        <w:t xml:space="preserve"> </w:t>
      </w:r>
      <w:r w:rsidRPr="00937BE1">
        <w:t>weather</w:t>
      </w:r>
      <w:r w:rsidR="00356C18" w:rsidRPr="00937BE1">
        <w:t xml:space="preserve"> </w:t>
      </w:r>
      <w:r w:rsidRPr="00937BE1">
        <w:t>district</w:t>
      </w:r>
      <w:r w:rsidR="00356C18" w:rsidRPr="00937BE1">
        <w:t xml:space="preserve"> </w:t>
      </w:r>
      <w:r w:rsidRPr="00937BE1">
        <w:t>for</w:t>
      </w:r>
      <w:r w:rsidR="00356C18" w:rsidRPr="00937BE1">
        <w:t xml:space="preserve"> </w:t>
      </w:r>
      <w:r w:rsidRPr="00937BE1">
        <w:t>one</w:t>
      </w:r>
      <w:r w:rsidR="00356C18" w:rsidRPr="00937BE1">
        <w:t xml:space="preserve"> </w:t>
      </w:r>
      <w:r w:rsidRPr="00937BE1">
        <w:t>forecast</w:t>
      </w:r>
      <w:r w:rsidR="00356C18" w:rsidRPr="00937BE1">
        <w:t xml:space="preserve"> </w:t>
      </w:r>
      <w:r w:rsidRPr="00937BE1">
        <w:t>extreme</w:t>
      </w:r>
      <w:r w:rsidR="00356C18" w:rsidRPr="00937BE1">
        <w:t xml:space="preserve"> </w:t>
      </w:r>
      <w:r w:rsidRPr="00937BE1">
        <w:t>heat</w:t>
      </w:r>
      <w:r w:rsidR="00356C18" w:rsidRPr="00937BE1">
        <w:t xml:space="preserve"> </w:t>
      </w:r>
      <w:r w:rsidRPr="00937BE1">
        <w:t>day.</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forecast</w:t>
      </w:r>
      <w:r w:rsidR="00356C18" w:rsidRPr="00937BE1">
        <w:t xml:space="preserve"> </w:t>
      </w:r>
      <w:r w:rsidRPr="00937BE1">
        <w:t>heatwaves.</w:t>
      </w:r>
    </w:p>
    <w:p w14:paraId="286DEA17" w14:textId="1C5AF941" w:rsidR="00FC6661" w:rsidRPr="00937BE1" w:rsidRDefault="00FC6661" w:rsidP="00DC7E0A">
      <w:pPr>
        <w:pStyle w:val="Tablecaption"/>
        <w:rPr>
          <w:rFonts w:eastAsia="Arial"/>
        </w:rPr>
      </w:pPr>
      <w:r w:rsidRPr="00937BE1">
        <w:rPr>
          <w:rFonts w:eastAsia="Arial"/>
        </w:rPr>
        <w:t>Table</w:t>
      </w:r>
      <w:r w:rsidR="00356C18" w:rsidRPr="00937BE1">
        <w:rPr>
          <w:rFonts w:eastAsia="Arial"/>
        </w:rPr>
        <w:t xml:space="preserve"> </w:t>
      </w:r>
      <w:r w:rsidR="00255978" w:rsidRPr="00937BE1">
        <w:rPr>
          <w:rFonts w:eastAsia="Arial"/>
        </w:rPr>
        <w:t>20:</w:t>
      </w:r>
      <w:r w:rsidR="00356C18" w:rsidRPr="00937BE1">
        <w:rPr>
          <w:rFonts w:eastAsia="Arial"/>
        </w:rPr>
        <w:t xml:space="preserve"> </w:t>
      </w:r>
      <w:r w:rsidRPr="00937BE1">
        <w:rPr>
          <w:rFonts w:eastAsia="Arial"/>
        </w:rPr>
        <w:t>Number</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heat</w:t>
      </w:r>
      <w:r w:rsidR="00356C18" w:rsidRPr="00937BE1">
        <w:rPr>
          <w:rFonts w:eastAsia="Arial"/>
        </w:rPr>
        <w:t xml:space="preserve"> </w:t>
      </w:r>
      <w:r w:rsidRPr="00937BE1">
        <w:rPr>
          <w:rFonts w:eastAsia="Arial"/>
        </w:rPr>
        <w:t>health</w:t>
      </w:r>
      <w:r w:rsidR="00356C18" w:rsidRPr="00937BE1">
        <w:rPr>
          <w:rFonts w:eastAsia="Arial"/>
        </w:rPr>
        <w:t xml:space="preserve"> </w:t>
      </w:r>
      <w:r w:rsidRPr="00937BE1">
        <w:rPr>
          <w:rFonts w:eastAsia="Arial"/>
        </w:rPr>
        <w:t>alerts</w:t>
      </w:r>
      <w:r w:rsidR="00356C18" w:rsidRPr="00937BE1">
        <w:rPr>
          <w:rFonts w:eastAsia="Arial"/>
        </w:rPr>
        <w:t xml:space="preserve"> </w:t>
      </w:r>
      <w:r w:rsidRPr="00937BE1">
        <w:rPr>
          <w:rFonts w:eastAsia="Arial"/>
        </w:rPr>
        <w:t>issued</w:t>
      </w:r>
      <w:r w:rsidR="008F29C6" w:rsidRPr="00937BE1">
        <w:rPr>
          <w:rFonts w:eastAsia="Arial"/>
        </w:rPr>
        <w:t>,</w:t>
      </w:r>
      <w:r w:rsidR="00356C18" w:rsidRPr="00937BE1">
        <w:rPr>
          <w:rFonts w:eastAsia="Arial"/>
        </w:rPr>
        <w:t xml:space="preserve"> </w:t>
      </w:r>
      <w:r w:rsidRPr="00937BE1">
        <w:rPr>
          <w:rFonts w:eastAsia="Arial"/>
        </w:rPr>
        <w:t>by</w:t>
      </w:r>
      <w:r w:rsidR="00356C18" w:rsidRPr="00937BE1">
        <w:rPr>
          <w:rFonts w:eastAsia="Arial"/>
        </w:rPr>
        <w:t xml:space="preserve"> </w:t>
      </w:r>
      <w:r w:rsidRPr="00937BE1">
        <w:rPr>
          <w:rFonts w:eastAsia="Arial"/>
        </w:rPr>
        <w:t>weather</w:t>
      </w:r>
      <w:r w:rsidR="00356C18" w:rsidRPr="00937BE1">
        <w:rPr>
          <w:rFonts w:eastAsia="Arial"/>
        </w:rPr>
        <w:t xml:space="preserve"> </w:t>
      </w:r>
      <w:r w:rsidRPr="00937BE1">
        <w:rPr>
          <w:rFonts w:eastAsia="Arial"/>
        </w:rPr>
        <w:t>district</w:t>
      </w:r>
      <w:r w:rsidR="00D90E9D" w:rsidRPr="00937BE1">
        <w:rPr>
          <w:rFonts w:eastAsia="Arial"/>
        </w:rPr>
        <w:t>,</w:t>
      </w:r>
      <w:r w:rsidR="00356C18" w:rsidRPr="00937BE1">
        <w:rPr>
          <w:rFonts w:eastAsia="Arial"/>
        </w:rPr>
        <w:t xml:space="preserve"> </w:t>
      </w:r>
      <w:r w:rsidRPr="00937BE1">
        <w:rPr>
          <w:rFonts w:eastAsia="Arial"/>
        </w:rPr>
        <w:t>January</w:t>
      </w:r>
      <w:r w:rsidR="00356C18" w:rsidRPr="00937BE1">
        <w:rPr>
          <w:rFonts w:eastAsia="Arial"/>
        </w:rPr>
        <w:t xml:space="preserve"> </w:t>
      </w:r>
      <w:r w:rsidRPr="00937BE1">
        <w:rPr>
          <w:rFonts w:eastAsia="Arial"/>
        </w:rPr>
        <w:t>2020</w:t>
      </w:r>
      <w:r w:rsidR="00356C18" w:rsidRPr="00937BE1">
        <w:rPr>
          <w:rFonts w:eastAsia="Arial"/>
        </w:rPr>
        <w:t xml:space="preserve"> </w:t>
      </w:r>
      <w:r w:rsidR="00D90E9D" w:rsidRPr="00937BE1">
        <w:rPr>
          <w:rFonts w:eastAsia="Arial"/>
        </w:rPr>
        <w:t>to</w:t>
      </w:r>
      <w:r w:rsidR="00356C18" w:rsidRPr="00937BE1">
        <w:rPr>
          <w:rFonts w:eastAsia="Arial"/>
        </w:rPr>
        <w:t xml:space="preserve"> </w:t>
      </w:r>
      <w:r w:rsidRPr="00937BE1">
        <w:rPr>
          <w:rFonts w:eastAsia="Arial"/>
        </w:rPr>
        <w:t>December</w:t>
      </w:r>
      <w:r w:rsidR="00356C18" w:rsidRPr="00937BE1">
        <w:rPr>
          <w:rFonts w:eastAsia="Arial"/>
        </w:rPr>
        <w:t xml:space="preserve"> </w:t>
      </w:r>
      <w:r w:rsidRPr="00937BE1">
        <w:rPr>
          <w:rFonts w:eastAsia="Arial"/>
        </w:rPr>
        <w:t>2021</w:t>
      </w:r>
    </w:p>
    <w:tbl>
      <w:tblPr>
        <w:tblStyle w:val="DHtable"/>
        <w:tblW w:w="0" w:type="auto"/>
        <w:tblLayout w:type="fixed"/>
        <w:tblLook w:val="04A0" w:firstRow="1" w:lastRow="0" w:firstColumn="1" w:lastColumn="0" w:noHBand="0" w:noVBand="1"/>
      </w:tblPr>
      <w:tblGrid>
        <w:gridCol w:w="2095"/>
        <w:gridCol w:w="1944"/>
        <w:gridCol w:w="2561"/>
        <w:gridCol w:w="2445"/>
      </w:tblGrid>
      <w:tr w:rsidR="00FC6661" w:rsidRPr="00937BE1" w14:paraId="449DE84E" w14:textId="77777777" w:rsidTr="00EB6FA4">
        <w:trPr>
          <w:trHeight w:val="300"/>
          <w:tblHeader/>
        </w:trPr>
        <w:tc>
          <w:tcPr>
            <w:tcW w:w="2095" w:type="dxa"/>
          </w:tcPr>
          <w:p w14:paraId="1BBA2B6E" w14:textId="739ED98A" w:rsidR="00FC6661" w:rsidRPr="00937BE1" w:rsidRDefault="00356C18" w:rsidP="00EB6FA4">
            <w:pPr>
              <w:pStyle w:val="Tablecolhead"/>
              <w:rPr>
                <w:rFonts w:eastAsia="Arial"/>
              </w:rPr>
            </w:pPr>
            <w:r w:rsidRPr="00937BE1">
              <w:rPr>
                <w:rFonts w:eastAsia="Arial"/>
              </w:rPr>
              <w:t xml:space="preserve"> </w:t>
            </w:r>
            <w:r w:rsidR="007E7993" w:rsidRPr="00937BE1">
              <w:rPr>
                <w:rFonts w:eastAsia="Arial"/>
              </w:rPr>
              <w:t>District</w:t>
            </w:r>
          </w:p>
        </w:tc>
        <w:tc>
          <w:tcPr>
            <w:tcW w:w="1944" w:type="dxa"/>
          </w:tcPr>
          <w:p w14:paraId="5020E1D8" w14:textId="36ED37EE" w:rsidR="00FC6661" w:rsidRPr="00937BE1" w:rsidRDefault="00FC6661" w:rsidP="00EB6FA4">
            <w:pPr>
              <w:pStyle w:val="Tablecolhead"/>
              <w:rPr>
                <w:rFonts w:eastAsia="Arial"/>
              </w:rPr>
            </w:pPr>
            <w:r w:rsidRPr="00937BE1">
              <w:rPr>
                <w:rFonts w:eastAsia="Arial"/>
              </w:rPr>
              <w:t>January–March</w:t>
            </w:r>
            <w:r w:rsidR="00356C18" w:rsidRPr="00937BE1">
              <w:rPr>
                <w:rFonts w:eastAsia="Arial"/>
              </w:rPr>
              <w:t xml:space="preserve"> </w:t>
            </w:r>
            <w:r w:rsidRPr="00937BE1">
              <w:rPr>
                <w:rFonts w:eastAsia="Arial"/>
              </w:rPr>
              <w:t>2020</w:t>
            </w:r>
          </w:p>
        </w:tc>
        <w:tc>
          <w:tcPr>
            <w:tcW w:w="2561" w:type="dxa"/>
          </w:tcPr>
          <w:p w14:paraId="1884EEDE" w14:textId="48243AEC" w:rsidR="00FC6661" w:rsidRPr="00937BE1" w:rsidRDefault="00FC6661" w:rsidP="00EB6FA4">
            <w:pPr>
              <w:pStyle w:val="Tablecolhead"/>
              <w:rPr>
                <w:rFonts w:eastAsia="Arial"/>
              </w:rPr>
            </w:pPr>
            <w:r w:rsidRPr="00937BE1">
              <w:rPr>
                <w:rFonts w:eastAsia="Arial"/>
              </w:rPr>
              <w:t>November</w:t>
            </w:r>
            <w:r w:rsidR="00356C18" w:rsidRPr="00937BE1">
              <w:rPr>
                <w:rFonts w:eastAsia="Arial"/>
              </w:rPr>
              <w:t xml:space="preserve"> </w:t>
            </w:r>
            <w:r w:rsidRPr="00937BE1">
              <w:rPr>
                <w:rFonts w:eastAsia="Arial"/>
              </w:rPr>
              <w:t>2020</w:t>
            </w:r>
            <w:r w:rsidR="00356C18" w:rsidRPr="00937BE1">
              <w:rPr>
                <w:rFonts w:eastAsia="Arial"/>
              </w:rPr>
              <w:t xml:space="preserve"> </w:t>
            </w:r>
            <w:r w:rsidRPr="00937BE1">
              <w:rPr>
                <w:rFonts w:eastAsia="Arial"/>
              </w:rPr>
              <w:t>–</w:t>
            </w:r>
            <w:r w:rsidR="00356C18" w:rsidRPr="00937BE1">
              <w:rPr>
                <w:rFonts w:eastAsia="Arial"/>
              </w:rPr>
              <w:t xml:space="preserve"> </w:t>
            </w:r>
            <w:r w:rsidRPr="00937BE1">
              <w:rPr>
                <w:rFonts w:eastAsia="Arial"/>
              </w:rPr>
              <w:t>March</w:t>
            </w:r>
            <w:r w:rsidR="00356C18" w:rsidRPr="00937BE1">
              <w:rPr>
                <w:rFonts w:eastAsia="Arial"/>
              </w:rPr>
              <w:t xml:space="preserve"> </w:t>
            </w:r>
            <w:r w:rsidRPr="00937BE1">
              <w:rPr>
                <w:rFonts w:eastAsia="Arial"/>
              </w:rPr>
              <w:t>2021</w:t>
            </w:r>
          </w:p>
        </w:tc>
        <w:tc>
          <w:tcPr>
            <w:tcW w:w="2445" w:type="dxa"/>
          </w:tcPr>
          <w:p w14:paraId="3ECC747E" w14:textId="7A36FE20" w:rsidR="00FC6661" w:rsidRPr="00937BE1" w:rsidRDefault="00FC6661" w:rsidP="00EB6FA4">
            <w:pPr>
              <w:pStyle w:val="Tablecolhead"/>
              <w:rPr>
                <w:rFonts w:eastAsia="Arial"/>
              </w:rPr>
            </w:pPr>
            <w:r w:rsidRPr="00937BE1">
              <w:rPr>
                <w:rFonts w:eastAsia="Arial"/>
              </w:rPr>
              <w:t>November–December</w:t>
            </w:r>
            <w:r w:rsidR="00356C18" w:rsidRPr="00937BE1">
              <w:rPr>
                <w:rFonts w:eastAsia="Arial"/>
              </w:rPr>
              <w:t xml:space="preserve"> </w:t>
            </w:r>
            <w:r w:rsidRPr="00937BE1">
              <w:rPr>
                <w:rFonts w:eastAsia="Arial"/>
              </w:rPr>
              <w:t>2021</w:t>
            </w:r>
          </w:p>
        </w:tc>
      </w:tr>
      <w:tr w:rsidR="00FC6661" w:rsidRPr="00937BE1" w14:paraId="6A0E0063" w14:textId="77777777" w:rsidTr="00EB6FA4">
        <w:trPr>
          <w:trHeight w:val="300"/>
        </w:trPr>
        <w:tc>
          <w:tcPr>
            <w:tcW w:w="2095" w:type="dxa"/>
          </w:tcPr>
          <w:p w14:paraId="78E5CCB4" w14:textId="77777777" w:rsidR="00FC6661" w:rsidRPr="00937BE1" w:rsidRDefault="00FC6661" w:rsidP="00EB6FA4">
            <w:pPr>
              <w:pStyle w:val="Tabletext"/>
              <w:rPr>
                <w:rFonts w:eastAsia="Arial"/>
              </w:rPr>
            </w:pPr>
            <w:r w:rsidRPr="00937BE1">
              <w:rPr>
                <w:rFonts w:eastAsia="Arial"/>
              </w:rPr>
              <w:t>Central</w:t>
            </w:r>
          </w:p>
        </w:tc>
        <w:tc>
          <w:tcPr>
            <w:tcW w:w="1944" w:type="dxa"/>
          </w:tcPr>
          <w:p w14:paraId="22EB0376" w14:textId="77777777" w:rsidR="00FC6661" w:rsidRPr="00937BE1" w:rsidRDefault="00FC6661" w:rsidP="00EB6FA4">
            <w:pPr>
              <w:pStyle w:val="Tabletext"/>
              <w:rPr>
                <w:rFonts w:eastAsia="Arial"/>
              </w:rPr>
            </w:pPr>
            <w:r w:rsidRPr="00937BE1">
              <w:rPr>
                <w:rFonts w:eastAsia="Arial"/>
              </w:rPr>
              <w:t>2</w:t>
            </w:r>
          </w:p>
        </w:tc>
        <w:tc>
          <w:tcPr>
            <w:tcW w:w="2561" w:type="dxa"/>
          </w:tcPr>
          <w:p w14:paraId="2CF09944" w14:textId="77777777" w:rsidR="00FC6661" w:rsidRPr="00937BE1" w:rsidRDefault="00FC6661" w:rsidP="00EB6FA4">
            <w:pPr>
              <w:pStyle w:val="Tabletext"/>
              <w:rPr>
                <w:rFonts w:eastAsia="Arial"/>
              </w:rPr>
            </w:pPr>
            <w:r w:rsidRPr="00937BE1">
              <w:rPr>
                <w:rFonts w:eastAsia="Arial"/>
              </w:rPr>
              <w:t>2</w:t>
            </w:r>
          </w:p>
        </w:tc>
        <w:tc>
          <w:tcPr>
            <w:tcW w:w="2445" w:type="dxa"/>
          </w:tcPr>
          <w:p w14:paraId="25347F8D" w14:textId="77777777" w:rsidR="00FC6661" w:rsidRPr="00937BE1" w:rsidRDefault="00FC6661" w:rsidP="00EB6FA4">
            <w:pPr>
              <w:pStyle w:val="Tabletext"/>
              <w:rPr>
                <w:rFonts w:eastAsia="Arial"/>
              </w:rPr>
            </w:pPr>
            <w:r w:rsidRPr="00937BE1">
              <w:rPr>
                <w:rFonts w:eastAsia="Arial"/>
              </w:rPr>
              <w:t>1</w:t>
            </w:r>
          </w:p>
        </w:tc>
      </w:tr>
      <w:tr w:rsidR="00FC6661" w:rsidRPr="00937BE1" w14:paraId="6B320ADD" w14:textId="77777777" w:rsidTr="00EB6FA4">
        <w:trPr>
          <w:trHeight w:val="300"/>
        </w:trPr>
        <w:tc>
          <w:tcPr>
            <w:tcW w:w="2095" w:type="dxa"/>
          </w:tcPr>
          <w:p w14:paraId="3631D0B3" w14:textId="67728100" w:rsidR="00FC6661" w:rsidRPr="00937BE1" w:rsidRDefault="00FC6661" w:rsidP="00EB6FA4">
            <w:pPr>
              <w:pStyle w:val="Tabletext"/>
            </w:pPr>
            <w:r w:rsidRPr="00937BE1">
              <w:rPr>
                <w:rFonts w:eastAsia="Arial"/>
              </w:rPr>
              <w:t>East</w:t>
            </w:r>
            <w:r w:rsidR="00356C18" w:rsidRPr="00937BE1">
              <w:rPr>
                <w:rFonts w:eastAsia="Arial"/>
              </w:rPr>
              <w:t xml:space="preserve"> </w:t>
            </w:r>
            <w:r w:rsidRPr="00937BE1">
              <w:rPr>
                <w:rFonts w:eastAsia="Arial"/>
              </w:rPr>
              <w:t>Gippsland</w:t>
            </w:r>
          </w:p>
        </w:tc>
        <w:tc>
          <w:tcPr>
            <w:tcW w:w="1944" w:type="dxa"/>
          </w:tcPr>
          <w:p w14:paraId="30202ABC" w14:textId="77777777" w:rsidR="00FC6661" w:rsidRPr="00937BE1" w:rsidRDefault="00FC6661" w:rsidP="00EB6FA4">
            <w:pPr>
              <w:pStyle w:val="Tabletext"/>
            </w:pPr>
            <w:r w:rsidRPr="00937BE1">
              <w:rPr>
                <w:rFonts w:eastAsia="Arial"/>
              </w:rPr>
              <w:t>1</w:t>
            </w:r>
          </w:p>
        </w:tc>
        <w:tc>
          <w:tcPr>
            <w:tcW w:w="2561" w:type="dxa"/>
          </w:tcPr>
          <w:p w14:paraId="5D14419E" w14:textId="77777777" w:rsidR="00FC6661" w:rsidRPr="00937BE1" w:rsidRDefault="00FC6661" w:rsidP="00EB6FA4">
            <w:pPr>
              <w:pStyle w:val="Tabletext"/>
            </w:pPr>
            <w:r w:rsidRPr="00937BE1">
              <w:rPr>
                <w:rFonts w:eastAsia="Arial"/>
              </w:rPr>
              <w:t>1</w:t>
            </w:r>
          </w:p>
        </w:tc>
        <w:tc>
          <w:tcPr>
            <w:tcW w:w="2445" w:type="dxa"/>
          </w:tcPr>
          <w:p w14:paraId="6D2623A3" w14:textId="77777777" w:rsidR="00FC6661" w:rsidRPr="00937BE1" w:rsidRDefault="00FC6661" w:rsidP="00EB6FA4">
            <w:pPr>
              <w:pStyle w:val="Tabletext"/>
            </w:pPr>
            <w:r w:rsidRPr="00937BE1">
              <w:rPr>
                <w:rFonts w:eastAsia="Arial"/>
              </w:rPr>
              <w:t>0</w:t>
            </w:r>
          </w:p>
        </w:tc>
      </w:tr>
      <w:tr w:rsidR="00FC6661" w:rsidRPr="00937BE1" w14:paraId="67DD89CC" w14:textId="77777777" w:rsidTr="00EB6FA4">
        <w:trPr>
          <w:trHeight w:val="300"/>
        </w:trPr>
        <w:tc>
          <w:tcPr>
            <w:tcW w:w="2095" w:type="dxa"/>
          </w:tcPr>
          <w:p w14:paraId="79D7BACA" w14:textId="77777777" w:rsidR="00FC6661" w:rsidRPr="00937BE1" w:rsidRDefault="00FC6661" w:rsidP="00EB6FA4">
            <w:pPr>
              <w:pStyle w:val="Tabletext"/>
            </w:pPr>
            <w:r w:rsidRPr="00937BE1">
              <w:rPr>
                <w:rFonts w:eastAsia="Arial"/>
              </w:rPr>
              <w:t>Mallee</w:t>
            </w:r>
          </w:p>
        </w:tc>
        <w:tc>
          <w:tcPr>
            <w:tcW w:w="1944" w:type="dxa"/>
          </w:tcPr>
          <w:p w14:paraId="6425D6FC" w14:textId="77777777" w:rsidR="00FC6661" w:rsidRPr="00937BE1" w:rsidRDefault="00FC6661" w:rsidP="00EB6FA4">
            <w:pPr>
              <w:pStyle w:val="Tabletext"/>
            </w:pPr>
            <w:r w:rsidRPr="00937BE1">
              <w:rPr>
                <w:rFonts w:eastAsia="Arial"/>
              </w:rPr>
              <w:t>2</w:t>
            </w:r>
          </w:p>
        </w:tc>
        <w:tc>
          <w:tcPr>
            <w:tcW w:w="2561" w:type="dxa"/>
          </w:tcPr>
          <w:p w14:paraId="1AB56847" w14:textId="77777777" w:rsidR="00FC6661" w:rsidRPr="00937BE1" w:rsidRDefault="00FC6661" w:rsidP="00EB6FA4">
            <w:pPr>
              <w:pStyle w:val="Tabletext"/>
            </w:pPr>
            <w:r w:rsidRPr="00937BE1">
              <w:rPr>
                <w:rFonts w:eastAsia="Arial"/>
              </w:rPr>
              <w:t>4</w:t>
            </w:r>
          </w:p>
        </w:tc>
        <w:tc>
          <w:tcPr>
            <w:tcW w:w="2445" w:type="dxa"/>
          </w:tcPr>
          <w:p w14:paraId="3C6E2065" w14:textId="77777777" w:rsidR="00FC6661" w:rsidRPr="00937BE1" w:rsidRDefault="00FC6661" w:rsidP="00EB6FA4">
            <w:pPr>
              <w:pStyle w:val="Tabletext"/>
            </w:pPr>
            <w:r w:rsidRPr="00937BE1">
              <w:rPr>
                <w:rFonts w:eastAsia="Arial"/>
              </w:rPr>
              <w:t>0</w:t>
            </w:r>
          </w:p>
        </w:tc>
      </w:tr>
      <w:tr w:rsidR="00FC6661" w:rsidRPr="00937BE1" w14:paraId="7D0C684C" w14:textId="77777777" w:rsidTr="00EB6FA4">
        <w:trPr>
          <w:trHeight w:val="300"/>
        </w:trPr>
        <w:tc>
          <w:tcPr>
            <w:tcW w:w="2095" w:type="dxa"/>
          </w:tcPr>
          <w:p w14:paraId="38FC3F69" w14:textId="5AAA8B53" w:rsidR="00FC6661" w:rsidRPr="00937BE1" w:rsidRDefault="00FC6661" w:rsidP="00EB6FA4">
            <w:pPr>
              <w:pStyle w:val="Tabletext"/>
            </w:pPr>
            <w:r w:rsidRPr="00937BE1">
              <w:rPr>
                <w:rFonts w:eastAsia="Arial"/>
              </w:rPr>
              <w:t>North</w:t>
            </w:r>
            <w:r w:rsidR="00356C18" w:rsidRPr="00937BE1">
              <w:rPr>
                <w:rFonts w:eastAsia="Arial"/>
              </w:rPr>
              <w:t xml:space="preserve"> </w:t>
            </w:r>
            <w:r w:rsidRPr="00937BE1">
              <w:rPr>
                <w:rFonts w:eastAsia="Arial"/>
              </w:rPr>
              <w:t>Central</w:t>
            </w:r>
          </w:p>
        </w:tc>
        <w:tc>
          <w:tcPr>
            <w:tcW w:w="1944" w:type="dxa"/>
          </w:tcPr>
          <w:p w14:paraId="401972FD" w14:textId="77777777" w:rsidR="00FC6661" w:rsidRPr="00937BE1" w:rsidRDefault="00FC6661" w:rsidP="00EB6FA4">
            <w:pPr>
              <w:pStyle w:val="Tabletext"/>
            </w:pPr>
            <w:r w:rsidRPr="00937BE1">
              <w:rPr>
                <w:rFonts w:eastAsia="Arial"/>
              </w:rPr>
              <w:t>1</w:t>
            </w:r>
          </w:p>
        </w:tc>
        <w:tc>
          <w:tcPr>
            <w:tcW w:w="2561" w:type="dxa"/>
          </w:tcPr>
          <w:p w14:paraId="2B5D3791" w14:textId="77777777" w:rsidR="00FC6661" w:rsidRPr="00937BE1" w:rsidRDefault="00FC6661" w:rsidP="00EB6FA4">
            <w:pPr>
              <w:pStyle w:val="Tabletext"/>
            </w:pPr>
            <w:r w:rsidRPr="00937BE1">
              <w:rPr>
                <w:rFonts w:eastAsia="Arial"/>
              </w:rPr>
              <w:t>2</w:t>
            </w:r>
          </w:p>
        </w:tc>
        <w:tc>
          <w:tcPr>
            <w:tcW w:w="2445" w:type="dxa"/>
          </w:tcPr>
          <w:p w14:paraId="32297F7B" w14:textId="77777777" w:rsidR="00FC6661" w:rsidRPr="00937BE1" w:rsidRDefault="00FC6661" w:rsidP="00EB6FA4">
            <w:pPr>
              <w:pStyle w:val="Tabletext"/>
            </w:pPr>
            <w:r w:rsidRPr="00937BE1">
              <w:rPr>
                <w:rFonts w:eastAsia="Arial"/>
              </w:rPr>
              <w:t>0</w:t>
            </w:r>
          </w:p>
        </w:tc>
      </w:tr>
      <w:tr w:rsidR="00FC6661" w:rsidRPr="00937BE1" w14:paraId="360506C0" w14:textId="77777777" w:rsidTr="00EB6FA4">
        <w:trPr>
          <w:trHeight w:val="300"/>
        </w:trPr>
        <w:tc>
          <w:tcPr>
            <w:tcW w:w="2095" w:type="dxa"/>
          </w:tcPr>
          <w:p w14:paraId="600A2AE9" w14:textId="03C9B269" w:rsidR="00FC6661" w:rsidRPr="00937BE1" w:rsidRDefault="00FC6661" w:rsidP="00EB6FA4">
            <w:pPr>
              <w:pStyle w:val="Tabletext"/>
            </w:pPr>
            <w:r w:rsidRPr="00937BE1">
              <w:rPr>
                <w:rFonts w:eastAsia="Arial"/>
              </w:rPr>
              <w:t>North</w:t>
            </w:r>
            <w:r w:rsidR="00356C18" w:rsidRPr="00937BE1">
              <w:rPr>
                <w:rFonts w:eastAsia="Arial"/>
              </w:rPr>
              <w:t xml:space="preserve"> </w:t>
            </w:r>
            <w:r w:rsidRPr="00937BE1">
              <w:rPr>
                <w:rFonts w:eastAsia="Arial"/>
              </w:rPr>
              <w:t>East</w:t>
            </w:r>
          </w:p>
        </w:tc>
        <w:tc>
          <w:tcPr>
            <w:tcW w:w="1944" w:type="dxa"/>
          </w:tcPr>
          <w:p w14:paraId="011D1DDE" w14:textId="77777777" w:rsidR="00FC6661" w:rsidRPr="00937BE1" w:rsidRDefault="00FC6661" w:rsidP="00EB6FA4">
            <w:pPr>
              <w:pStyle w:val="Tabletext"/>
            </w:pPr>
            <w:r w:rsidRPr="00937BE1">
              <w:rPr>
                <w:rFonts w:eastAsia="Arial"/>
              </w:rPr>
              <w:t>3</w:t>
            </w:r>
          </w:p>
        </w:tc>
        <w:tc>
          <w:tcPr>
            <w:tcW w:w="2561" w:type="dxa"/>
          </w:tcPr>
          <w:p w14:paraId="550F6C5E" w14:textId="77777777" w:rsidR="00FC6661" w:rsidRPr="00937BE1" w:rsidRDefault="00FC6661" w:rsidP="00EB6FA4">
            <w:pPr>
              <w:pStyle w:val="Tabletext"/>
            </w:pPr>
            <w:r w:rsidRPr="00937BE1">
              <w:rPr>
                <w:rFonts w:eastAsia="Arial"/>
              </w:rPr>
              <w:t>2</w:t>
            </w:r>
          </w:p>
        </w:tc>
        <w:tc>
          <w:tcPr>
            <w:tcW w:w="2445" w:type="dxa"/>
          </w:tcPr>
          <w:p w14:paraId="4BBD3E1F" w14:textId="77777777" w:rsidR="00FC6661" w:rsidRPr="00937BE1" w:rsidRDefault="00FC6661" w:rsidP="00EB6FA4">
            <w:pPr>
              <w:pStyle w:val="Tabletext"/>
            </w:pPr>
            <w:r w:rsidRPr="00937BE1">
              <w:rPr>
                <w:rFonts w:eastAsia="Arial"/>
              </w:rPr>
              <w:t>0</w:t>
            </w:r>
          </w:p>
        </w:tc>
      </w:tr>
      <w:tr w:rsidR="00FC6661" w:rsidRPr="00937BE1" w14:paraId="487CEFE8" w14:textId="77777777" w:rsidTr="00EB6FA4">
        <w:trPr>
          <w:trHeight w:val="300"/>
        </w:trPr>
        <w:tc>
          <w:tcPr>
            <w:tcW w:w="2095" w:type="dxa"/>
          </w:tcPr>
          <w:p w14:paraId="79E0C545" w14:textId="5F3D9D77" w:rsidR="00FC6661" w:rsidRPr="00937BE1" w:rsidRDefault="00FC6661" w:rsidP="00EB6FA4">
            <w:pPr>
              <w:pStyle w:val="Tabletext"/>
            </w:pPr>
            <w:r w:rsidRPr="00937BE1">
              <w:rPr>
                <w:rFonts w:eastAsia="Arial"/>
              </w:rPr>
              <w:t>Northern</w:t>
            </w:r>
            <w:r w:rsidR="00356C18" w:rsidRPr="00937BE1">
              <w:rPr>
                <w:rFonts w:eastAsia="Arial"/>
              </w:rPr>
              <w:t xml:space="preserve"> </w:t>
            </w:r>
            <w:r w:rsidRPr="00937BE1">
              <w:rPr>
                <w:rFonts w:eastAsia="Arial"/>
              </w:rPr>
              <w:t>Country</w:t>
            </w:r>
          </w:p>
        </w:tc>
        <w:tc>
          <w:tcPr>
            <w:tcW w:w="1944" w:type="dxa"/>
          </w:tcPr>
          <w:p w14:paraId="3EFCD9E2" w14:textId="77777777" w:rsidR="00FC6661" w:rsidRPr="00937BE1" w:rsidRDefault="00FC6661" w:rsidP="00EB6FA4">
            <w:pPr>
              <w:pStyle w:val="Tabletext"/>
            </w:pPr>
            <w:r w:rsidRPr="00937BE1">
              <w:rPr>
                <w:rFonts w:eastAsia="Arial"/>
              </w:rPr>
              <w:t>2</w:t>
            </w:r>
          </w:p>
        </w:tc>
        <w:tc>
          <w:tcPr>
            <w:tcW w:w="2561" w:type="dxa"/>
          </w:tcPr>
          <w:p w14:paraId="053F89A6" w14:textId="77777777" w:rsidR="00FC6661" w:rsidRPr="00937BE1" w:rsidRDefault="00FC6661" w:rsidP="00EB6FA4">
            <w:pPr>
              <w:pStyle w:val="Tabletext"/>
            </w:pPr>
            <w:r w:rsidRPr="00937BE1">
              <w:rPr>
                <w:rFonts w:eastAsia="Arial"/>
              </w:rPr>
              <w:t>2</w:t>
            </w:r>
          </w:p>
        </w:tc>
        <w:tc>
          <w:tcPr>
            <w:tcW w:w="2445" w:type="dxa"/>
          </w:tcPr>
          <w:p w14:paraId="719050E9" w14:textId="77777777" w:rsidR="00FC6661" w:rsidRPr="00937BE1" w:rsidRDefault="00FC6661" w:rsidP="00EB6FA4">
            <w:pPr>
              <w:pStyle w:val="Tabletext"/>
            </w:pPr>
            <w:r w:rsidRPr="00937BE1">
              <w:rPr>
                <w:rFonts w:eastAsia="Arial"/>
              </w:rPr>
              <w:t>0</w:t>
            </w:r>
          </w:p>
        </w:tc>
      </w:tr>
      <w:tr w:rsidR="00FC6661" w:rsidRPr="00937BE1" w14:paraId="16143AEE" w14:textId="77777777" w:rsidTr="00EB6FA4">
        <w:trPr>
          <w:trHeight w:val="300"/>
        </w:trPr>
        <w:tc>
          <w:tcPr>
            <w:tcW w:w="2095" w:type="dxa"/>
          </w:tcPr>
          <w:p w14:paraId="7C0C7B75" w14:textId="6A10E0DD" w:rsidR="00FC6661" w:rsidRPr="00937BE1" w:rsidRDefault="00FC6661" w:rsidP="00EB6FA4">
            <w:pPr>
              <w:pStyle w:val="Tabletext"/>
            </w:pPr>
            <w:r w:rsidRPr="00937BE1">
              <w:rPr>
                <w:rFonts w:eastAsia="Arial"/>
              </w:rPr>
              <w:t>South</w:t>
            </w:r>
            <w:r w:rsidR="00356C18" w:rsidRPr="00937BE1">
              <w:rPr>
                <w:rFonts w:eastAsia="Arial"/>
              </w:rPr>
              <w:t xml:space="preserve"> </w:t>
            </w:r>
            <w:r w:rsidRPr="00937BE1">
              <w:rPr>
                <w:rFonts w:eastAsia="Arial"/>
              </w:rPr>
              <w:t>West</w:t>
            </w:r>
          </w:p>
        </w:tc>
        <w:tc>
          <w:tcPr>
            <w:tcW w:w="1944" w:type="dxa"/>
          </w:tcPr>
          <w:p w14:paraId="05E93217" w14:textId="77777777" w:rsidR="00FC6661" w:rsidRPr="00937BE1" w:rsidRDefault="00FC6661" w:rsidP="00EB6FA4">
            <w:pPr>
              <w:pStyle w:val="Tabletext"/>
            </w:pPr>
            <w:r w:rsidRPr="00937BE1">
              <w:rPr>
                <w:rFonts w:eastAsia="Arial"/>
              </w:rPr>
              <w:t>1</w:t>
            </w:r>
          </w:p>
        </w:tc>
        <w:tc>
          <w:tcPr>
            <w:tcW w:w="2561" w:type="dxa"/>
          </w:tcPr>
          <w:p w14:paraId="5E335620" w14:textId="77777777" w:rsidR="00FC6661" w:rsidRPr="00937BE1" w:rsidRDefault="00FC6661" w:rsidP="00EB6FA4">
            <w:pPr>
              <w:pStyle w:val="Tabletext"/>
            </w:pPr>
            <w:r w:rsidRPr="00937BE1">
              <w:rPr>
                <w:rFonts w:eastAsia="Arial"/>
              </w:rPr>
              <w:t>1</w:t>
            </w:r>
          </w:p>
        </w:tc>
        <w:tc>
          <w:tcPr>
            <w:tcW w:w="2445" w:type="dxa"/>
          </w:tcPr>
          <w:p w14:paraId="727BE52F" w14:textId="77777777" w:rsidR="00FC6661" w:rsidRPr="00937BE1" w:rsidRDefault="00FC6661" w:rsidP="00EB6FA4">
            <w:pPr>
              <w:pStyle w:val="Tabletext"/>
            </w:pPr>
            <w:r w:rsidRPr="00937BE1">
              <w:rPr>
                <w:rFonts w:eastAsia="Arial"/>
              </w:rPr>
              <w:t>0</w:t>
            </w:r>
          </w:p>
        </w:tc>
      </w:tr>
      <w:tr w:rsidR="00FC6661" w:rsidRPr="00937BE1" w14:paraId="190E09CA" w14:textId="77777777" w:rsidTr="00EB6FA4">
        <w:trPr>
          <w:trHeight w:val="300"/>
        </w:trPr>
        <w:tc>
          <w:tcPr>
            <w:tcW w:w="2095" w:type="dxa"/>
          </w:tcPr>
          <w:p w14:paraId="212583DF" w14:textId="5F844364" w:rsidR="00FC6661" w:rsidRPr="00937BE1" w:rsidRDefault="00FC6661" w:rsidP="00EB6FA4">
            <w:pPr>
              <w:pStyle w:val="Tabletext"/>
            </w:pPr>
            <w:r w:rsidRPr="00937BE1">
              <w:rPr>
                <w:rFonts w:eastAsia="Arial"/>
              </w:rPr>
              <w:t>West</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South</w:t>
            </w:r>
            <w:r w:rsidR="00356C18" w:rsidRPr="00937BE1">
              <w:rPr>
                <w:rFonts w:eastAsia="Arial"/>
              </w:rPr>
              <w:t xml:space="preserve"> </w:t>
            </w:r>
            <w:r w:rsidRPr="00937BE1">
              <w:rPr>
                <w:rFonts w:eastAsia="Arial"/>
              </w:rPr>
              <w:t>Gippsland</w:t>
            </w:r>
          </w:p>
        </w:tc>
        <w:tc>
          <w:tcPr>
            <w:tcW w:w="1944" w:type="dxa"/>
          </w:tcPr>
          <w:p w14:paraId="3740B976" w14:textId="77777777" w:rsidR="00FC6661" w:rsidRPr="00937BE1" w:rsidRDefault="00FC6661" w:rsidP="00EB6FA4">
            <w:pPr>
              <w:pStyle w:val="Tabletext"/>
            </w:pPr>
            <w:r w:rsidRPr="00937BE1">
              <w:rPr>
                <w:rFonts w:eastAsia="Arial"/>
              </w:rPr>
              <w:t>1</w:t>
            </w:r>
          </w:p>
        </w:tc>
        <w:tc>
          <w:tcPr>
            <w:tcW w:w="2561" w:type="dxa"/>
          </w:tcPr>
          <w:p w14:paraId="4917A73A" w14:textId="77777777" w:rsidR="00FC6661" w:rsidRPr="00937BE1" w:rsidRDefault="00FC6661" w:rsidP="00EB6FA4">
            <w:pPr>
              <w:pStyle w:val="Tabletext"/>
            </w:pPr>
            <w:r w:rsidRPr="00937BE1">
              <w:rPr>
                <w:rFonts w:eastAsia="Arial"/>
              </w:rPr>
              <w:t>1</w:t>
            </w:r>
          </w:p>
        </w:tc>
        <w:tc>
          <w:tcPr>
            <w:tcW w:w="2445" w:type="dxa"/>
          </w:tcPr>
          <w:p w14:paraId="2B77413A" w14:textId="77777777" w:rsidR="00FC6661" w:rsidRPr="00937BE1" w:rsidRDefault="00FC6661" w:rsidP="00EB6FA4">
            <w:pPr>
              <w:pStyle w:val="Tabletext"/>
            </w:pPr>
            <w:r w:rsidRPr="00937BE1">
              <w:rPr>
                <w:rFonts w:eastAsia="Arial"/>
              </w:rPr>
              <w:t>0</w:t>
            </w:r>
          </w:p>
        </w:tc>
      </w:tr>
      <w:tr w:rsidR="00FC6661" w:rsidRPr="00937BE1" w14:paraId="0D8EF353" w14:textId="77777777" w:rsidTr="00EB6FA4">
        <w:trPr>
          <w:trHeight w:val="300"/>
        </w:trPr>
        <w:tc>
          <w:tcPr>
            <w:tcW w:w="2095" w:type="dxa"/>
          </w:tcPr>
          <w:p w14:paraId="4A9A5B4E" w14:textId="77777777" w:rsidR="00FC6661" w:rsidRPr="00937BE1" w:rsidRDefault="00FC6661" w:rsidP="00EB6FA4">
            <w:pPr>
              <w:pStyle w:val="Tabletext"/>
            </w:pPr>
            <w:r w:rsidRPr="00937BE1">
              <w:rPr>
                <w:rFonts w:eastAsia="Arial"/>
              </w:rPr>
              <w:t>Wimmera</w:t>
            </w:r>
          </w:p>
        </w:tc>
        <w:tc>
          <w:tcPr>
            <w:tcW w:w="1944" w:type="dxa"/>
          </w:tcPr>
          <w:p w14:paraId="1EAD9FC5" w14:textId="77777777" w:rsidR="00FC6661" w:rsidRPr="00937BE1" w:rsidRDefault="00FC6661" w:rsidP="00EB6FA4">
            <w:pPr>
              <w:pStyle w:val="Tabletext"/>
            </w:pPr>
            <w:r w:rsidRPr="00937BE1">
              <w:rPr>
                <w:rFonts w:eastAsia="Arial"/>
              </w:rPr>
              <w:t>2</w:t>
            </w:r>
          </w:p>
        </w:tc>
        <w:tc>
          <w:tcPr>
            <w:tcW w:w="2561" w:type="dxa"/>
          </w:tcPr>
          <w:p w14:paraId="05D719A5" w14:textId="77777777" w:rsidR="00FC6661" w:rsidRPr="00937BE1" w:rsidRDefault="00FC6661" w:rsidP="00EB6FA4">
            <w:pPr>
              <w:pStyle w:val="Tabletext"/>
            </w:pPr>
            <w:r w:rsidRPr="00937BE1">
              <w:rPr>
                <w:rFonts w:eastAsia="Arial"/>
              </w:rPr>
              <w:t>1</w:t>
            </w:r>
          </w:p>
        </w:tc>
        <w:tc>
          <w:tcPr>
            <w:tcW w:w="2445" w:type="dxa"/>
          </w:tcPr>
          <w:p w14:paraId="27FF7096" w14:textId="77777777" w:rsidR="00FC6661" w:rsidRPr="00937BE1" w:rsidRDefault="00FC6661" w:rsidP="00EB6FA4">
            <w:pPr>
              <w:pStyle w:val="Tabletext"/>
            </w:pPr>
            <w:r w:rsidRPr="00937BE1">
              <w:rPr>
                <w:rFonts w:eastAsia="Arial"/>
              </w:rPr>
              <w:t>0</w:t>
            </w:r>
          </w:p>
        </w:tc>
      </w:tr>
      <w:tr w:rsidR="00FC6661" w:rsidRPr="00937BE1" w14:paraId="460A0FEF" w14:textId="77777777" w:rsidTr="00EB6FA4">
        <w:trPr>
          <w:trHeight w:val="300"/>
        </w:trPr>
        <w:tc>
          <w:tcPr>
            <w:tcW w:w="2095" w:type="dxa"/>
          </w:tcPr>
          <w:p w14:paraId="40197FE8" w14:textId="6918F5D2" w:rsidR="00FC6661" w:rsidRPr="00937BE1" w:rsidRDefault="00D90E9D" w:rsidP="00EB6FA4">
            <w:pPr>
              <w:pStyle w:val="Tabletext"/>
            </w:pPr>
            <w:r w:rsidRPr="00937BE1">
              <w:rPr>
                <w:rFonts w:eastAsia="Arial"/>
              </w:rPr>
              <w:t>Total</w:t>
            </w:r>
          </w:p>
        </w:tc>
        <w:tc>
          <w:tcPr>
            <w:tcW w:w="1944" w:type="dxa"/>
          </w:tcPr>
          <w:p w14:paraId="2D4CCF6F" w14:textId="77777777" w:rsidR="00FC6661" w:rsidRPr="00937BE1" w:rsidRDefault="00FC6661" w:rsidP="00EB6FA4">
            <w:pPr>
              <w:pStyle w:val="Tabletext"/>
            </w:pPr>
            <w:r w:rsidRPr="00937BE1">
              <w:rPr>
                <w:rFonts w:eastAsia="Arial"/>
              </w:rPr>
              <w:t>15</w:t>
            </w:r>
          </w:p>
        </w:tc>
        <w:tc>
          <w:tcPr>
            <w:tcW w:w="2561" w:type="dxa"/>
          </w:tcPr>
          <w:p w14:paraId="76BE9B3B" w14:textId="77777777" w:rsidR="00FC6661" w:rsidRPr="00937BE1" w:rsidRDefault="00FC6661" w:rsidP="00EB6FA4">
            <w:pPr>
              <w:pStyle w:val="Tabletext"/>
            </w:pPr>
            <w:r w:rsidRPr="00937BE1">
              <w:rPr>
                <w:rFonts w:eastAsia="Arial"/>
              </w:rPr>
              <w:t>16</w:t>
            </w:r>
          </w:p>
        </w:tc>
        <w:tc>
          <w:tcPr>
            <w:tcW w:w="2445" w:type="dxa"/>
          </w:tcPr>
          <w:p w14:paraId="09561256" w14:textId="77777777" w:rsidR="00FC6661" w:rsidRPr="00937BE1" w:rsidRDefault="00FC6661" w:rsidP="00EB6FA4">
            <w:pPr>
              <w:pStyle w:val="Tabletext"/>
            </w:pPr>
            <w:r w:rsidRPr="00937BE1">
              <w:rPr>
                <w:rFonts w:eastAsia="Arial"/>
              </w:rPr>
              <w:t>1</w:t>
            </w:r>
          </w:p>
        </w:tc>
      </w:tr>
    </w:tbl>
    <w:p w14:paraId="519B6DD5" w14:textId="7D9B76DE" w:rsidR="00FC6661" w:rsidRPr="00937BE1" w:rsidRDefault="008F6FC5" w:rsidP="00EB6FA4">
      <w:pPr>
        <w:pStyle w:val="Bodyaftertablefigure"/>
      </w:pPr>
      <w:r w:rsidRPr="00937BE1">
        <w:rPr>
          <w:rFonts w:eastAsia="Arial" w:cs="Arial"/>
        </w:rPr>
        <w:t>For more information about</w:t>
      </w:r>
      <w:r w:rsidR="007A4988" w:rsidRPr="00937BE1">
        <w:rPr>
          <w:rFonts w:eastAsia="Arial" w:cs="Arial"/>
        </w:rPr>
        <w:t xml:space="preserve"> heat health, visit</w:t>
      </w:r>
      <w:r w:rsidR="00356C18" w:rsidRPr="00937BE1">
        <w:rPr>
          <w:rFonts w:eastAsia="Arial" w:cs="Arial"/>
        </w:rPr>
        <w:t xml:space="preserve"> </w:t>
      </w:r>
      <w:r w:rsidR="00FC6661" w:rsidRPr="00937BE1">
        <w:rPr>
          <w:rFonts w:eastAsia="Arial" w:cs="Arial"/>
        </w:rPr>
        <w:t>the</w:t>
      </w:r>
      <w:r w:rsidR="00356C18" w:rsidRPr="00937BE1">
        <w:rPr>
          <w:rFonts w:eastAsia="Arial" w:cs="Arial"/>
        </w:rPr>
        <w:t xml:space="preserve"> </w:t>
      </w:r>
      <w:hyperlink r:id="rId255" w:anchor="historic-heat-health-alerts---december-2010-to-march-2022" w:history="1">
        <w:r w:rsidR="00FC6661" w:rsidRPr="00937BE1">
          <w:rPr>
            <w:rStyle w:val="Hyperlink"/>
            <w:rFonts w:eastAsia="Arial" w:cs="Arial"/>
          </w:rPr>
          <w:t>historic</w:t>
        </w:r>
        <w:r w:rsidR="0036260F" w:rsidRPr="00937BE1">
          <w:rPr>
            <w:rStyle w:val="Hyperlink"/>
            <w:rFonts w:eastAsia="Arial" w:cs="Arial"/>
          </w:rPr>
          <w:t>al</w:t>
        </w:r>
        <w:r w:rsidR="00356C18" w:rsidRPr="00937BE1">
          <w:rPr>
            <w:rStyle w:val="Hyperlink"/>
            <w:rFonts w:eastAsia="Arial" w:cs="Arial"/>
          </w:rPr>
          <w:t xml:space="preserve"> </w:t>
        </w:r>
        <w:r w:rsidR="00FC6661" w:rsidRPr="00937BE1">
          <w:rPr>
            <w:rStyle w:val="Hyperlink"/>
            <w:rFonts w:eastAsia="Arial" w:cs="Arial"/>
          </w:rPr>
          <w:t>heat</w:t>
        </w:r>
        <w:r w:rsidR="00356C18" w:rsidRPr="00937BE1">
          <w:rPr>
            <w:rStyle w:val="Hyperlink"/>
            <w:rFonts w:eastAsia="Arial" w:cs="Arial"/>
          </w:rPr>
          <w:t xml:space="preserve"> </w:t>
        </w:r>
        <w:r w:rsidR="00FC6661" w:rsidRPr="00937BE1">
          <w:rPr>
            <w:rStyle w:val="Hyperlink"/>
            <w:rFonts w:eastAsia="Arial" w:cs="Arial"/>
          </w:rPr>
          <w:t>health</w:t>
        </w:r>
        <w:r w:rsidR="00356C18" w:rsidRPr="00937BE1">
          <w:rPr>
            <w:rStyle w:val="Hyperlink"/>
            <w:rFonts w:eastAsia="Arial" w:cs="Arial"/>
          </w:rPr>
          <w:t xml:space="preserve"> </w:t>
        </w:r>
        <w:r w:rsidR="00FC6661" w:rsidRPr="00937BE1">
          <w:rPr>
            <w:rStyle w:val="Hyperlink"/>
            <w:rFonts w:eastAsia="Arial" w:cs="Arial"/>
          </w:rPr>
          <w:t>alerts</w:t>
        </w:r>
        <w:r w:rsidR="00356C18" w:rsidRPr="00937BE1">
          <w:rPr>
            <w:rStyle w:val="Hyperlink"/>
            <w:rFonts w:eastAsia="Arial" w:cs="Arial"/>
          </w:rPr>
          <w:t xml:space="preserve"> </w:t>
        </w:r>
        <w:r w:rsidR="007A4988" w:rsidRPr="00937BE1">
          <w:rPr>
            <w:rStyle w:val="Hyperlink"/>
            <w:rFonts w:eastAsia="Arial" w:cs="Arial"/>
          </w:rPr>
          <w:t>webpage</w:t>
        </w:r>
      </w:hyperlink>
      <w:r w:rsidR="007A4988" w:rsidRPr="00937BE1">
        <w:rPr>
          <w:rFonts w:eastAsia="Arial" w:cs="Arial"/>
        </w:rPr>
        <w:t xml:space="preserve"> </w:t>
      </w:r>
      <w:r w:rsidR="00D90E9D" w:rsidRPr="00937BE1">
        <w:rPr>
          <w:rFonts w:eastAsia="Arial" w:cs="Arial"/>
        </w:rPr>
        <w:t>&lt;</w:t>
      </w:r>
      <w:r w:rsidR="00D90E9D" w:rsidRPr="00937BE1">
        <w:t>https://www.health.vic.gov.au/environmental-health/planning-for-extreme-heat-and-heatwaves#historic-heat-health-alerts---december-2010-to-march-2022</w:t>
      </w:r>
      <w:r w:rsidR="00D90E9D" w:rsidRPr="00937BE1">
        <w:rPr>
          <w:rFonts w:eastAsia="Arial" w:cs="Arial"/>
        </w:rPr>
        <w:t>&gt;.</w:t>
      </w:r>
    </w:p>
    <w:p w14:paraId="52D171C6" w14:textId="2D43B67E" w:rsidR="00FC6661" w:rsidRPr="00937BE1" w:rsidRDefault="00FC6661" w:rsidP="00FC6661">
      <w:pPr>
        <w:pStyle w:val="Heading3"/>
      </w:pPr>
      <w:bookmarkStart w:id="486" w:name="_Toc173153566"/>
      <w:bookmarkStart w:id="487" w:name="_Toc956340118"/>
      <w:r w:rsidRPr="00937BE1">
        <w:t>Heat</w:t>
      </w:r>
      <w:r w:rsidR="00356C18" w:rsidRPr="00937BE1">
        <w:t xml:space="preserve"> </w:t>
      </w:r>
      <w:r w:rsidRPr="00937BE1">
        <w:t>health</w:t>
      </w:r>
      <w:r w:rsidR="00356C18" w:rsidRPr="00937BE1">
        <w:t xml:space="preserve"> </w:t>
      </w:r>
      <w:r w:rsidRPr="00937BE1">
        <w:t>plan</w:t>
      </w:r>
      <w:r w:rsidR="00356C18" w:rsidRPr="00937BE1">
        <w:t xml:space="preserve"> </w:t>
      </w:r>
      <w:r w:rsidRPr="00937BE1">
        <w:t>for</w:t>
      </w:r>
      <w:r w:rsidR="00356C18" w:rsidRPr="00937BE1">
        <w:t xml:space="preserve"> </w:t>
      </w:r>
      <w:r w:rsidRPr="00937BE1">
        <w:t>Victoria</w:t>
      </w:r>
      <w:bookmarkEnd w:id="486"/>
      <w:bookmarkEnd w:id="487"/>
    </w:p>
    <w:p w14:paraId="48069A43" w14:textId="3C5AF6E9" w:rsidR="00FC6661" w:rsidRPr="00937BE1" w:rsidRDefault="00FC6661" w:rsidP="00AE12C3">
      <w:pPr>
        <w:pStyle w:val="Body"/>
      </w:pPr>
      <w:r w:rsidRPr="00937BE1">
        <w:t>The</w:t>
      </w:r>
      <w:r w:rsidR="00356C18" w:rsidRPr="00937BE1">
        <w:t xml:space="preserve"> </w:t>
      </w:r>
      <w:r w:rsidRPr="00937BE1">
        <w:rPr>
          <w:i/>
          <w:iCs/>
        </w:rPr>
        <w:t>Heat</w:t>
      </w:r>
      <w:r w:rsidR="00356C18" w:rsidRPr="00937BE1">
        <w:rPr>
          <w:i/>
          <w:iCs/>
        </w:rPr>
        <w:t xml:space="preserve"> </w:t>
      </w:r>
      <w:r w:rsidRPr="00937BE1">
        <w:rPr>
          <w:i/>
          <w:iCs/>
        </w:rPr>
        <w:t>health</w:t>
      </w:r>
      <w:r w:rsidR="00356C18" w:rsidRPr="00937BE1">
        <w:rPr>
          <w:i/>
          <w:iCs/>
        </w:rPr>
        <w:t xml:space="preserve"> </w:t>
      </w:r>
      <w:r w:rsidRPr="00937BE1">
        <w:rPr>
          <w:i/>
          <w:iCs/>
        </w:rPr>
        <w:t>plan</w:t>
      </w:r>
      <w:r w:rsidR="00356C18" w:rsidRPr="00937BE1">
        <w:rPr>
          <w:i/>
          <w:iCs/>
        </w:rPr>
        <w:t xml:space="preserve"> </w:t>
      </w:r>
      <w:r w:rsidRPr="00937BE1">
        <w:rPr>
          <w:i/>
          <w:iCs/>
        </w:rPr>
        <w:t>for</w:t>
      </w:r>
      <w:r w:rsidR="00356C18" w:rsidRPr="00937BE1">
        <w:rPr>
          <w:i/>
          <w:iCs/>
        </w:rPr>
        <w:t xml:space="preserve"> </w:t>
      </w:r>
      <w:r w:rsidRPr="00937BE1">
        <w:rPr>
          <w:i/>
          <w:iCs/>
        </w:rPr>
        <w:t>Victoria</w:t>
      </w:r>
      <w:r w:rsidR="00356C18" w:rsidRPr="00937BE1">
        <w:t xml:space="preserve"> </w:t>
      </w:r>
      <w:r w:rsidRPr="00937BE1">
        <w:t>(incorporated</w:t>
      </w:r>
      <w:r w:rsidR="00356C18" w:rsidRPr="00937BE1">
        <w:t xml:space="preserve"> </w:t>
      </w:r>
      <w:r w:rsidRPr="00937BE1">
        <w:t>in</w:t>
      </w:r>
      <w:r w:rsidR="00356C18" w:rsidRPr="00937BE1">
        <w:t xml:space="preserve"> </w:t>
      </w:r>
      <w:r w:rsidRPr="00937BE1">
        <w:t>the</w:t>
      </w:r>
      <w:r w:rsidR="00356C18" w:rsidRPr="00937BE1">
        <w:t xml:space="preserve"> </w:t>
      </w:r>
      <w:r w:rsidRPr="00937BE1">
        <w:rPr>
          <w:i/>
          <w:iCs/>
        </w:rPr>
        <w:t>State</w:t>
      </w:r>
      <w:r w:rsidR="00356C18" w:rsidRPr="00937BE1">
        <w:rPr>
          <w:i/>
          <w:iCs/>
        </w:rPr>
        <w:t xml:space="preserve"> </w:t>
      </w:r>
      <w:r w:rsidR="00427E1C" w:rsidRPr="00937BE1">
        <w:rPr>
          <w:i/>
          <w:iCs/>
        </w:rPr>
        <w:t>e</w:t>
      </w:r>
      <w:r w:rsidRPr="00937BE1">
        <w:rPr>
          <w:i/>
          <w:iCs/>
        </w:rPr>
        <w:t>mergency</w:t>
      </w:r>
      <w:r w:rsidR="00356C18" w:rsidRPr="00937BE1">
        <w:rPr>
          <w:i/>
          <w:iCs/>
        </w:rPr>
        <w:t xml:space="preserve"> </w:t>
      </w:r>
      <w:r w:rsidR="00427E1C" w:rsidRPr="00937BE1">
        <w:rPr>
          <w:i/>
          <w:iCs/>
        </w:rPr>
        <w:t>m</w:t>
      </w:r>
      <w:r w:rsidRPr="00937BE1">
        <w:rPr>
          <w:i/>
          <w:iCs/>
        </w:rPr>
        <w:t>anagement</w:t>
      </w:r>
      <w:r w:rsidR="00356C18" w:rsidRPr="00937BE1">
        <w:rPr>
          <w:i/>
          <w:iCs/>
        </w:rPr>
        <w:t xml:space="preserve"> </w:t>
      </w:r>
      <w:r w:rsidR="00427E1C" w:rsidRPr="00937BE1">
        <w:rPr>
          <w:i/>
          <w:iCs/>
        </w:rPr>
        <w:t>p</w:t>
      </w:r>
      <w:r w:rsidRPr="00937BE1">
        <w:rPr>
          <w:i/>
          <w:iCs/>
        </w:rPr>
        <w:t>lan</w:t>
      </w:r>
      <w:r w:rsidR="00356C18" w:rsidRPr="00937BE1">
        <w:rPr>
          <w:i/>
          <w:iCs/>
        </w:rPr>
        <w:t xml:space="preserve"> </w:t>
      </w:r>
      <w:r w:rsidR="00427E1C" w:rsidRPr="00937BE1">
        <w:rPr>
          <w:i/>
          <w:iCs/>
        </w:rPr>
        <w:t>e</w:t>
      </w:r>
      <w:r w:rsidRPr="00937BE1">
        <w:rPr>
          <w:i/>
          <w:iCs/>
        </w:rPr>
        <w:t>xtreme</w:t>
      </w:r>
      <w:r w:rsidR="00356C18" w:rsidRPr="00937BE1">
        <w:rPr>
          <w:i/>
          <w:iCs/>
        </w:rPr>
        <w:t xml:space="preserve"> </w:t>
      </w:r>
      <w:r w:rsidR="00427E1C" w:rsidRPr="00937BE1">
        <w:rPr>
          <w:i/>
          <w:iCs/>
        </w:rPr>
        <w:t>h</w:t>
      </w:r>
      <w:r w:rsidRPr="00937BE1">
        <w:rPr>
          <w:i/>
          <w:iCs/>
        </w:rPr>
        <w:t>eat</w:t>
      </w:r>
      <w:r w:rsidR="00356C18" w:rsidRPr="00937BE1">
        <w:rPr>
          <w:i/>
          <w:iCs/>
        </w:rPr>
        <w:t xml:space="preserve"> </w:t>
      </w:r>
      <w:r w:rsidR="00427E1C" w:rsidRPr="00937BE1">
        <w:rPr>
          <w:i/>
          <w:iCs/>
        </w:rPr>
        <w:t>s</w:t>
      </w:r>
      <w:r w:rsidRPr="00937BE1">
        <w:rPr>
          <w:i/>
          <w:iCs/>
        </w:rPr>
        <w:t>ub-</w:t>
      </w:r>
      <w:r w:rsidR="00427E1C" w:rsidRPr="00937BE1">
        <w:rPr>
          <w:i/>
          <w:iCs/>
        </w:rPr>
        <w:t>p</w:t>
      </w:r>
      <w:r w:rsidRPr="00937BE1">
        <w:rPr>
          <w:i/>
          <w:iCs/>
        </w:rPr>
        <w:t>lan</w:t>
      </w:r>
      <w:r w:rsidR="00356C18" w:rsidRPr="00937BE1">
        <w:t xml:space="preserve"> </w:t>
      </w:r>
      <w:r w:rsidRPr="00937BE1">
        <w:t>in</w:t>
      </w:r>
      <w:r w:rsidR="00356C18" w:rsidRPr="00937BE1">
        <w:t xml:space="preserve"> </w:t>
      </w:r>
      <w:r w:rsidRPr="00937BE1">
        <w:t>2022)</w:t>
      </w:r>
      <w:r w:rsidR="00356C18" w:rsidRPr="00937BE1">
        <w:t xml:space="preserve"> </w:t>
      </w:r>
      <w:r w:rsidRPr="00937BE1">
        <w:t>outlines</w:t>
      </w:r>
      <w:r w:rsidR="00356C18" w:rsidRPr="00937BE1">
        <w:t xml:space="preserve"> </w:t>
      </w:r>
      <w:r w:rsidRPr="00937BE1">
        <w:t>the</w:t>
      </w:r>
      <w:r w:rsidR="00356C18" w:rsidRPr="00937BE1">
        <w:t xml:space="preserve"> </w:t>
      </w:r>
      <w:r w:rsidRPr="00937BE1">
        <w:t>actions</w:t>
      </w:r>
      <w:r w:rsidR="00356C18" w:rsidRPr="00937BE1">
        <w:t xml:space="preserve"> </w:t>
      </w:r>
      <w:r w:rsidRPr="00937BE1">
        <w:t>the</w:t>
      </w:r>
      <w:r w:rsidR="00356C18" w:rsidRPr="00937BE1">
        <w:t xml:space="preserve"> </w:t>
      </w:r>
      <w:r w:rsidR="00700162" w:rsidRPr="00937BE1">
        <w:t>d</w:t>
      </w:r>
      <w:r w:rsidRPr="00937BE1">
        <w:t>epartment</w:t>
      </w:r>
      <w:r w:rsidR="00356C18" w:rsidRPr="00937BE1">
        <w:t xml:space="preserve"> </w:t>
      </w:r>
      <w:r w:rsidRPr="00937BE1">
        <w:t>took</w:t>
      </w:r>
      <w:r w:rsidR="00356C18" w:rsidRPr="00937BE1">
        <w:t xml:space="preserve"> </w:t>
      </w:r>
      <w:r w:rsidRPr="00937BE1">
        <w:t>to</w:t>
      </w:r>
      <w:r w:rsidR="00356C18" w:rsidRPr="00937BE1">
        <w:t xml:space="preserve"> </w:t>
      </w:r>
      <w:r w:rsidRPr="00937BE1">
        <w:t>prepare</w:t>
      </w:r>
      <w:r w:rsidR="00356C18" w:rsidRPr="00937BE1">
        <w:t xml:space="preserve"> </w:t>
      </w:r>
      <w:r w:rsidRPr="00937BE1">
        <w:t>for</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r w:rsidR="00356C18" w:rsidRPr="00937BE1">
        <w:t xml:space="preserve"> </w:t>
      </w:r>
      <w:r w:rsidRPr="00937BE1">
        <w:t>It</w:t>
      </w:r>
      <w:r w:rsidR="00356C18" w:rsidRPr="00937BE1">
        <w:t xml:space="preserve"> </w:t>
      </w:r>
      <w:r w:rsidRPr="00937BE1">
        <w:t>also</w:t>
      </w:r>
      <w:r w:rsidR="00356C18" w:rsidRPr="00937BE1">
        <w:t xml:space="preserve"> </w:t>
      </w:r>
      <w:r w:rsidRPr="00937BE1">
        <w:t>details</w:t>
      </w:r>
      <w:r w:rsidR="00356C18" w:rsidRPr="00937BE1">
        <w:t xml:space="preserve"> </w:t>
      </w:r>
      <w:r w:rsidRPr="00937BE1">
        <w:t>how</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Pr="00937BE1">
        <w:t>sectors</w:t>
      </w:r>
      <w:r w:rsidR="00356C18" w:rsidRPr="00937BE1">
        <w:t xml:space="preserve"> </w:t>
      </w:r>
      <w:r w:rsidRPr="00937BE1">
        <w:t>should</w:t>
      </w:r>
      <w:r w:rsidR="00356C18" w:rsidRPr="00937BE1">
        <w:t xml:space="preserve"> </w:t>
      </w:r>
      <w:r w:rsidRPr="00937BE1">
        <w:t>prepare</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p>
    <w:p w14:paraId="4058D44E" w14:textId="2E479A9B" w:rsidR="00FC6661" w:rsidRPr="00937BE1" w:rsidRDefault="00FC6661" w:rsidP="00AE12C3">
      <w:pPr>
        <w:pStyle w:val="Body"/>
      </w:pPr>
      <w:r w:rsidRPr="00937BE1">
        <w:t>These</w:t>
      </w:r>
      <w:r w:rsidR="00356C18" w:rsidRPr="00937BE1">
        <w:t xml:space="preserve"> </w:t>
      </w:r>
      <w:r w:rsidRPr="00937BE1">
        <w:t>actions</w:t>
      </w:r>
      <w:r w:rsidR="00356C18" w:rsidRPr="00937BE1">
        <w:t xml:space="preserve"> </w:t>
      </w:r>
      <w:r w:rsidRPr="00937BE1">
        <w:t>include</w:t>
      </w:r>
      <w:r w:rsidR="00356C18" w:rsidRPr="00937BE1">
        <w:t xml:space="preserve"> </w:t>
      </w:r>
      <w:r w:rsidRPr="00937BE1">
        <w:t>the</w:t>
      </w:r>
      <w:r w:rsidR="00356C18" w:rsidRPr="00937BE1">
        <w:t xml:space="preserve"> </w:t>
      </w:r>
      <w:r w:rsidR="008F29C6" w:rsidRPr="00937BE1">
        <w:t>‘</w:t>
      </w:r>
      <w:r w:rsidRPr="00937BE1">
        <w:t>Heat</w:t>
      </w:r>
      <w:r w:rsidR="00356C18" w:rsidRPr="00937BE1">
        <w:t xml:space="preserve"> </w:t>
      </w:r>
      <w:r w:rsidRPr="00937BE1">
        <w:t>health</w:t>
      </w:r>
      <w:r w:rsidR="00356C18" w:rsidRPr="00937BE1">
        <w:t xml:space="preserve"> </w:t>
      </w:r>
      <w:r w:rsidRPr="00937BE1">
        <w:t>alert</w:t>
      </w:r>
      <w:r w:rsidR="008F29C6" w:rsidRPr="00937BE1">
        <w:t>’</w:t>
      </w:r>
      <w:r w:rsidR="00356C18" w:rsidRPr="00937BE1">
        <w:t xml:space="preserve"> </w:t>
      </w:r>
      <w:r w:rsidRPr="00937BE1">
        <w:t>system</w:t>
      </w:r>
      <w:r w:rsidR="00356C18" w:rsidRPr="00937BE1">
        <w:t xml:space="preserve"> </w:t>
      </w:r>
      <w:r w:rsidRPr="00937BE1">
        <w:t>and</w:t>
      </w:r>
      <w:r w:rsidR="00356C18" w:rsidRPr="00937BE1">
        <w:t xml:space="preserve"> </w:t>
      </w:r>
      <w:r w:rsidRPr="00937BE1">
        <w:t>a</w:t>
      </w:r>
      <w:r w:rsidR="00356C18" w:rsidRPr="00937BE1">
        <w:t xml:space="preserve"> </w:t>
      </w:r>
      <w:r w:rsidRPr="00937BE1">
        <w:t>comprehensive</w:t>
      </w:r>
      <w:r w:rsidR="00356C18" w:rsidRPr="00937BE1">
        <w:t xml:space="preserve"> </w:t>
      </w:r>
      <w:r w:rsidRPr="00937BE1">
        <w:t>communications</w:t>
      </w:r>
      <w:r w:rsidR="00356C18" w:rsidRPr="00937BE1">
        <w:t xml:space="preserve"> </w:t>
      </w:r>
      <w:r w:rsidRPr="00937BE1">
        <w:t>and</w:t>
      </w:r>
      <w:r w:rsidR="00356C18" w:rsidRPr="00937BE1">
        <w:t xml:space="preserve"> </w:t>
      </w:r>
      <w:r w:rsidRPr="00937BE1">
        <w:t>engagement</w:t>
      </w:r>
      <w:r w:rsidR="00356C18" w:rsidRPr="00937BE1">
        <w:t xml:space="preserve"> </w:t>
      </w:r>
      <w:r w:rsidRPr="00937BE1">
        <w:t>strategy.</w:t>
      </w:r>
      <w:r w:rsidR="00356C18" w:rsidRPr="00937BE1">
        <w:t xml:space="preserve"> </w:t>
      </w:r>
      <w:r w:rsidRPr="00937BE1">
        <w:t>The</w:t>
      </w:r>
      <w:r w:rsidR="00356C18" w:rsidRPr="00937BE1">
        <w:t xml:space="preserve"> </w:t>
      </w:r>
      <w:r w:rsidRPr="00937BE1">
        <w:t>strategy</w:t>
      </w:r>
      <w:r w:rsidR="00356C18" w:rsidRPr="00937BE1">
        <w:t xml:space="preserve"> </w:t>
      </w:r>
      <w:r w:rsidRPr="00937BE1">
        <w:t>includes</w:t>
      </w:r>
      <w:r w:rsidR="00356C18" w:rsidRPr="00937BE1">
        <w:t xml:space="preserve"> </w:t>
      </w:r>
      <w:r w:rsidRPr="00937BE1">
        <w:t>a</w:t>
      </w:r>
      <w:r w:rsidR="00356C18" w:rsidRPr="00937BE1">
        <w:t xml:space="preserve"> </w:t>
      </w:r>
      <w:r w:rsidRPr="00937BE1">
        <w:t>statewide</w:t>
      </w:r>
      <w:r w:rsidR="00356C18" w:rsidRPr="00937BE1">
        <w:t xml:space="preserve"> </w:t>
      </w:r>
      <w:r w:rsidRPr="00937BE1">
        <w:t>public</w:t>
      </w:r>
      <w:r w:rsidR="00356C18" w:rsidRPr="00937BE1">
        <w:t xml:space="preserve"> </w:t>
      </w:r>
      <w:r w:rsidRPr="00937BE1">
        <w:t>information</w:t>
      </w:r>
      <w:r w:rsidR="00356C18" w:rsidRPr="00937BE1">
        <w:t xml:space="preserve"> </w:t>
      </w:r>
      <w:r w:rsidRPr="00937BE1">
        <w:t>campaign</w:t>
      </w:r>
      <w:r w:rsidR="00356C18" w:rsidRPr="00937BE1">
        <w:t xml:space="preserve"> </w:t>
      </w:r>
      <w:r w:rsidRPr="00937BE1">
        <w:t>(formerly</w:t>
      </w:r>
      <w:r w:rsidR="00356C18" w:rsidRPr="00937BE1">
        <w:t xml:space="preserve"> </w:t>
      </w:r>
      <w:r w:rsidRPr="00937BE1">
        <w:t>called</w:t>
      </w:r>
      <w:r w:rsidR="00356C18" w:rsidRPr="00937BE1">
        <w:t xml:space="preserve"> </w:t>
      </w:r>
      <w:r w:rsidRPr="00937BE1">
        <w:rPr>
          <w:i/>
          <w:iCs/>
        </w:rPr>
        <w:t>Survive</w:t>
      </w:r>
      <w:r w:rsidR="00356C18" w:rsidRPr="00937BE1">
        <w:rPr>
          <w:i/>
          <w:iCs/>
        </w:rPr>
        <w:t xml:space="preserve"> </w:t>
      </w:r>
      <w:r w:rsidRPr="00937BE1">
        <w:rPr>
          <w:i/>
          <w:iCs/>
        </w:rPr>
        <w:t>the</w:t>
      </w:r>
      <w:r w:rsidR="00356C18" w:rsidRPr="00937BE1">
        <w:rPr>
          <w:i/>
          <w:iCs/>
        </w:rPr>
        <w:t xml:space="preserve"> </w:t>
      </w:r>
      <w:r w:rsidRPr="00937BE1">
        <w:rPr>
          <w:i/>
          <w:iCs/>
        </w:rPr>
        <w:t>heat</w:t>
      </w:r>
      <w:r w:rsidRPr="00937BE1">
        <w:t>)</w:t>
      </w:r>
      <w:r w:rsidR="00356C18" w:rsidRPr="00937BE1">
        <w:t xml:space="preserve"> </w:t>
      </w:r>
      <w:r w:rsidR="00700162" w:rsidRPr="00937BE1">
        <w:t xml:space="preserve">that </w:t>
      </w:r>
      <w:r w:rsidRPr="00937BE1">
        <w:t>aimed</w:t>
      </w:r>
      <w:r w:rsidR="00356C18" w:rsidRPr="00937BE1">
        <w:t xml:space="preserve"> </w:t>
      </w:r>
      <w:r w:rsidRPr="00937BE1">
        <w:t>to</w:t>
      </w:r>
      <w:r w:rsidR="00356C18" w:rsidRPr="00937BE1">
        <w:t xml:space="preserve"> </w:t>
      </w:r>
      <w:r w:rsidRPr="00937BE1">
        <w:t>minimise</w:t>
      </w:r>
      <w:r w:rsidR="00356C18" w:rsidRPr="00937BE1">
        <w:t xml:space="preserve"> </w:t>
      </w:r>
      <w:r w:rsidRPr="00937BE1">
        <w:t>the</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on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and</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by</w:t>
      </w:r>
      <w:r w:rsidR="00356C18" w:rsidRPr="00937BE1">
        <w:t xml:space="preserve"> </w:t>
      </w:r>
      <w:r w:rsidRPr="00937BE1">
        <w:t>encouraging</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visitors</w:t>
      </w:r>
      <w:r w:rsidR="00356C18" w:rsidRPr="00937BE1">
        <w:t xml:space="preserve"> </w:t>
      </w:r>
      <w:r w:rsidRPr="00937BE1">
        <w:t>to</w:t>
      </w:r>
      <w:r w:rsidR="00356C18" w:rsidRPr="00937BE1">
        <w:t xml:space="preserve"> </w:t>
      </w:r>
      <w:r w:rsidRPr="00937BE1">
        <w:t>protect</w:t>
      </w:r>
      <w:r w:rsidR="00356C18" w:rsidRPr="00937BE1">
        <w:t xml:space="preserve"> </w:t>
      </w:r>
      <w:r w:rsidRPr="00937BE1">
        <w:t>themselves</w:t>
      </w:r>
      <w:r w:rsidR="00356C18" w:rsidRPr="00937BE1">
        <w:t xml:space="preserve"> </w:t>
      </w:r>
      <w:r w:rsidRPr="00937BE1">
        <w:t>and</w:t>
      </w:r>
      <w:r w:rsidR="00356C18" w:rsidRPr="00937BE1">
        <w:t xml:space="preserve"> </w:t>
      </w:r>
      <w:r w:rsidRPr="00937BE1">
        <w:t>those</w:t>
      </w:r>
      <w:r w:rsidR="00356C18" w:rsidRPr="00937BE1">
        <w:t xml:space="preserve"> </w:t>
      </w:r>
      <w:r w:rsidRPr="00937BE1">
        <w:t>in</w:t>
      </w:r>
      <w:r w:rsidR="00356C18" w:rsidRPr="00937BE1">
        <w:t xml:space="preserve"> </w:t>
      </w:r>
      <w:r w:rsidRPr="00937BE1">
        <w:t>their</w:t>
      </w:r>
      <w:r w:rsidR="00356C18" w:rsidRPr="00937BE1">
        <w:t xml:space="preserve"> </w:t>
      </w:r>
      <w:r w:rsidRPr="00937BE1">
        <w:t>care</w:t>
      </w:r>
      <w:r w:rsidR="00356C18" w:rsidRPr="00937BE1">
        <w:t xml:space="preserve"> </w:t>
      </w:r>
      <w:r w:rsidRPr="00937BE1">
        <w:t>during</w:t>
      </w:r>
      <w:r w:rsidR="00356C18" w:rsidRPr="00937BE1">
        <w:t xml:space="preserve"> </w:t>
      </w:r>
      <w:r w:rsidRPr="00937BE1">
        <w:t>extreme</w:t>
      </w:r>
      <w:r w:rsidR="00356C18" w:rsidRPr="00937BE1">
        <w:t xml:space="preserve"> </w:t>
      </w:r>
      <w:r w:rsidRPr="00937BE1">
        <w:t>heat.</w:t>
      </w:r>
    </w:p>
    <w:p w14:paraId="2AD5979E" w14:textId="5AC603C1" w:rsidR="00FC6661" w:rsidRPr="00937BE1" w:rsidRDefault="00700162" w:rsidP="00AE12C3">
      <w:pPr>
        <w:pStyle w:val="Body"/>
      </w:pPr>
      <w:r w:rsidRPr="00937BE1">
        <w:t xml:space="preserve">The </w:t>
      </w:r>
      <w:r w:rsidR="00FC6661" w:rsidRPr="00937BE1">
        <w:rPr>
          <w:i/>
          <w:iCs/>
        </w:rPr>
        <w:t>Addendum</w:t>
      </w:r>
      <w:r w:rsidR="00356C18" w:rsidRPr="00937BE1">
        <w:rPr>
          <w:i/>
          <w:iCs/>
        </w:rPr>
        <w:t xml:space="preserve"> </w:t>
      </w:r>
      <w:r w:rsidR="00FC6661" w:rsidRPr="00937BE1">
        <w:rPr>
          <w:i/>
          <w:iCs/>
        </w:rPr>
        <w:t>to</w:t>
      </w:r>
      <w:r w:rsidR="00356C18" w:rsidRPr="00937BE1">
        <w:rPr>
          <w:i/>
          <w:iCs/>
        </w:rPr>
        <w:t xml:space="preserve"> </w:t>
      </w:r>
      <w:r w:rsidR="00FC6661" w:rsidRPr="00937BE1">
        <w:rPr>
          <w:i/>
          <w:iCs/>
        </w:rPr>
        <w:t>the</w:t>
      </w:r>
      <w:r w:rsidR="00356C18" w:rsidRPr="00937BE1">
        <w:rPr>
          <w:i/>
          <w:iCs/>
        </w:rPr>
        <w:t xml:space="preserve"> </w:t>
      </w:r>
      <w:r w:rsidRPr="00937BE1">
        <w:rPr>
          <w:i/>
          <w:iCs/>
        </w:rPr>
        <w:t>h</w:t>
      </w:r>
      <w:r w:rsidR="00FC6661" w:rsidRPr="00937BE1">
        <w:rPr>
          <w:i/>
          <w:iCs/>
        </w:rPr>
        <w:t>eat</w:t>
      </w:r>
      <w:r w:rsidR="00356C18" w:rsidRPr="00937BE1">
        <w:rPr>
          <w:i/>
          <w:iCs/>
        </w:rPr>
        <w:t xml:space="preserve"> </w:t>
      </w:r>
      <w:r w:rsidR="00FC6661" w:rsidRPr="00937BE1">
        <w:rPr>
          <w:i/>
          <w:iCs/>
        </w:rPr>
        <w:t>health</w:t>
      </w:r>
      <w:r w:rsidR="00356C18" w:rsidRPr="00937BE1">
        <w:rPr>
          <w:i/>
          <w:iCs/>
        </w:rPr>
        <w:t xml:space="preserve"> </w:t>
      </w:r>
      <w:r w:rsidR="00FC6661" w:rsidRPr="00937BE1">
        <w:rPr>
          <w:i/>
          <w:iCs/>
        </w:rPr>
        <w:t>plan</w:t>
      </w:r>
      <w:r w:rsidR="00356C18" w:rsidRPr="00937BE1">
        <w:rPr>
          <w:i/>
          <w:iCs/>
        </w:rPr>
        <w:t xml:space="preserve"> </w:t>
      </w:r>
      <w:r w:rsidR="00FC6661" w:rsidRPr="00937BE1">
        <w:rPr>
          <w:i/>
          <w:iCs/>
        </w:rPr>
        <w:t>for</w:t>
      </w:r>
      <w:r w:rsidR="00356C18" w:rsidRPr="00937BE1">
        <w:rPr>
          <w:i/>
          <w:iCs/>
        </w:rPr>
        <w:t xml:space="preserve"> </w:t>
      </w:r>
      <w:r w:rsidR="00FC6661" w:rsidRPr="00937BE1">
        <w:rPr>
          <w:i/>
          <w:iCs/>
        </w:rPr>
        <w:t>Victoria</w:t>
      </w:r>
      <w:r w:rsidR="00356C18" w:rsidRPr="00937BE1">
        <w:rPr>
          <w:i/>
        </w:rPr>
        <w:t xml:space="preserve"> </w:t>
      </w:r>
      <w:r w:rsidR="00FC6661" w:rsidRPr="00937BE1">
        <w:t>(also</w:t>
      </w:r>
      <w:r w:rsidR="00356C18" w:rsidRPr="00937BE1">
        <w:t xml:space="preserve"> </w:t>
      </w:r>
      <w:r w:rsidR="00FC6661" w:rsidRPr="00937BE1">
        <w:t>retired</w:t>
      </w:r>
      <w:r w:rsidR="00356C18" w:rsidRPr="00937BE1">
        <w:t xml:space="preserve"> </w:t>
      </w:r>
      <w:r w:rsidR="00FC6661" w:rsidRPr="00937BE1">
        <w:t>with</w:t>
      </w:r>
      <w:r w:rsidR="00356C18" w:rsidRPr="00937BE1">
        <w:t xml:space="preserve"> </w:t>
      </w:r>
      <w:r w:rsidR="00FC6661" w:rsidRPr="00937BE1">
        <w:t>the</w:t>
      </w:r>
      <w:r w:rsidR="00356C18" w:rsidRPr="00937BE1">
        <w:t xml:space="preserve"> </w:t>
      </w:r>
      <w:r w:rsidR="00FC6661" w:rsidRPr="00937BE1">
        <w:rPr>
          <w:i/>
          <w:iCs/>
        </w:rPr>
        <w:t>Heat</w:t>
      </w:r>
      <w:r w:rsidR="00356C18" w:rsidRPr="00937BE1">
        <w:rPr>
          <w:i/>
          <w:iCs/>
        </w:rPr>
        <w:t xml:space="preserve"> </w:t>
      </w:r>
      <w:r w:rsidR="00FC6661" w:rsidRPr="00937BE1">
        <w:rPr>
          <w:i/>
          <w:iCs/>
        </w:rPr>
        <w:t>health</w:t>
      </w:r>
      <w:r w:rsidR="00356C18" w:rsidRPr="00937BE1">
        <w:rPr>
          <w:i/>
          <w:iCs/>
        </w:rPr>
        <w:t xml:space="preserve"> </w:t>
      </w:r>
      <w:r w:rsidR="00FC6661" w:rsidRPr="00937BE1">
        <w:rPr>
          <w:i/>
          <w:iCs/>
        </w:rPr>
        <w:t>plan</w:t>
      </w:r>
      <w:r w:rsidR="00356C18" w:rsidRPr="00937BE1">
        <w:rPr>
          <w:i/>
          <w:iCs/>
        </w:rPr>
        <w:t xml:space="preserve"> </w:t>
      </w:r>
      <w:r w:rsidR="00FC6661" w:rsidRPr="00937BE1">
        <w:rPr>
          <w:i/>
          <w:iCs/>
        </w:rPr>
        <w:t>for</w:t>
      </w:r>
      <w:r w:rsidR="00356C18" w:rsidRPr="00937BE1">
        <w:rPr>
          <w:i/>
          <w:iCs/>
        </w:rPr>
        <w:t xml:space="preserve"> </w:t>
      </w:r>
      <w:r w:rsidR="00FC6661" w:rsidRPr="00937BE1">
        <w:rPr>
          <w:i/>
          <w:iCs/>
        </w:rPr>
        <w:t>Victoria</w:t>
      </w:r>
      <w:r w:rsidR="00FC6661" w:rsidRPr="00937BE1">
        <w:t>)</w:t>
      </w:r>
      <w:r w:rsidR="00356C18" w:rsidRPr="00937BE1">
        <w:t xml:space="preserve"> </w:t>
      </w:r>
      <w:r w:rsidR="00FC6661" w:rsidRPr="00937BE1">
        <w:t>was</w:t>
      </w:r>
      <w:r w:rsidR="00356C18" w:rsidRPr="00937BE1">
        <w:t xml:space="preserve"> </w:t>
      </w:r>
      <w:r w:rsidR="00FC6661" w:rsidRPr="00937BE1">
        <w:t>published</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to</w:t>
      </w:r>
      <w:r w:rsidR="00356C18" w:rsidRPr="00937BE1">
        <w:t xml:space="preserve"> </w:t>
      </w:r>
      <w:r w:rsidR="00FC6661" w:rsidRPr="00937BE1">
        <w:t>outline</w:t>
      </w:r>
      <w:r w:rsidR="00356C18" w:rsidRPr="00937BE1">
        <w:t xml:space="preserve"> </w:t>
      </w:r>
      <w:r w:rsidR="009E7160" w:rsidRPr="00937BE1">
        <w:t xml:space="preserve">other </w:t>
      </w:r>
      <w:r w:rsidR="00FC6661" w:rsidRPr="00937BE1">
        <w:t>considerations</w:t>
      </w:r>
      <w:r w:rsidR="00356C18" w:rsidRPr="00937BE1">
        <w:t xml:space="preserve"> </w:t>
      </w:r>
      <w:r w:rsidR="00FC6661" w:rsidRPr="00937BE1">
        <w:t>for</w:t>
      </w:r>
      <w:r w:rsidR="00356C18" w:rsidRPr="00937BE1">
        <w:t xml:space="preserve"> </w:t>
      </w:r>
      <w:r w:rsidR="00FC6661" w:rsidRPr="00937BE1">
        <w:t>organisations</w:t>
      </w:r>
      <w:r w:rsidR="00356C18" w:rsidRPr="00937BE1">
        <w:t xml:space="preserve"> </w:t>
      </w:r>
      <w:r w:rsidR="00FC6661" w:rsidRPr="00937BE1">
        <w:t>when</w:t>
      </w:r>
      <w:r w:rsidR="00356C18" w:rsidRPr="00937BE1">
        <w:t xml:space="preserve"> </w:t>
      </w:r>
      <w:r w:rsidR="00FC6661" w:rsidRPr="00937BE1">
        <w:t>preparing</w:t>
      </w:r>
      <w:r w:rsidR="00356C18" w:rsidRPr="00937BE1">
        <w:t xml:space="preserve"> </w:t>
      </w:r>
      <w:r w:rsidR="00FC6661" w:rsidRPr="00937BE1">
        <w:t>for</w:t>
      </w:r>
      <w:r w:rsidR="00356C18" w:rsidRPr="00937BE1">
        <w:t xml:space="preserve"> </w:t>
      </w:r>
      <w:r w:rsidR="00FC6661" w:rsidRPr="00937BE1">
        <w:t>and</w:t>
      </w:r>
      <w:r w:rsidR="00356C18" w:rsidRPr="00937BE1">
        <w:t xml:space="preserve"> </w:t>
      </w:r>
      <w:r w:rsidR="00FC6661" w:rsidRPr="00937BE1">
        <w:t>responding</w:t>
      </w:r>
      <w:r w:rsidR="00356C18" w:rsidRPr="00937BE1">
        <w:t xml:space="preserve"> </w:t>
      </w:r>
      <w:r w:rsidR="00FC6661" w:rsidRPr="00937BE1">
        <w:t>to</w:t>
      </w:r>
      <w:r w:rsidR="00356C18" w:rsidRPr="00937BE1">
        <w:t xml:space="preserve"> </w:t>
      </w:r>
      <w:r w:rsidR="00FC6661" w:rsidRPr="00937BE1">
        <w:t>extreme</w:t>
      </w:r>
      <w:r w:rsidR="00356C18" w:rsidRPr="00937BE1">
        <w:t xml:space="preserve"> </w:t>
      </w:r>
      <w:r w:rsidR="00FC6661" w:rsidRPr="00937BE1">
        <w:t>heat</w:t>
      </w:r>
      <w:r w:rsidR="00356C18" w:rsidRPr="00937BE1">
        <w:t xml:space="preserve"> </w:t>
      </w:r>
      <w:r w:rsidR="00FC6661" w:rsidRPr="00937BE1">
        <w:t>events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677E13" w:rsidRPr="00937BE1">
        <w:t xml:space="preserve"> </w:t>
      </w:r>
    </w:p>
    <w:p w14:paraId="5F2655B9" w14:textId="055FC7D2" w:rsidR="00FC6661" w:rsidRPr="00937BE1" w:rsidRDefault="00FC6661" w:rsidP="00FC6661">
      <w:pPr>
        <w:pStyle w:val="Heading3"/>
      </w:pPr>
      <w:bookmarkStart w:id="488" w:name="_Toc173153567"/>
      <w:bookmarkStart w:id="489" w:name="_Toc1250688880"/>
      <w:r w:rsidRPr="00937BE1">
        <w:lastRenderedPageBreak/>
        <w:t>Find</w:t>
      </w:r>
      <w:r w:rsidR="00356C18" w:rsidRPr="00937BE1">
        <w:t xml:space="preserve"> </w:t>
      </w:r>
      <w:r w:rsidRPr="00937BE1">
        <w:t>out</w:t>
      </w:r>
      <w:r w:rsidR="00356C18" w:rsidRPr="00937BE1">
        <w:t xml:space="preserve"> </w:t>
      </w:r>
      <w:r w:rsidRPr="00937BE1">
        <w:t>more</w:t>
      </w:r>
      <w:bookmarkEnd w:id="488"/>
      <w:bookmarkEnd w:id="489"/>
      <w:r w:rsidR="0036260F" w:rsidRPr="00937BE1">
        <w:t xml:space="preserve"> about extreme heat</w:t>
      </w:r>
    </w:p>
    <w:p w14:paraId="5CB3856E" w14:textId="75EE6048" w:rsidR="00FC6661" w:rsidRPr="00937BE1" w:rsidRDefault="00FC6661" w:rsidP="00AE12C3">
      <w:pPr>
        <w:pStyle w:val="Body"/>
      </w:pPr>
      <w:r w:rsidRPr="00937BE1">
        <w:t>For</w:t>
      </w:r>
      <w:r w:rsidR="00356C18" w:rsidRPr="00937BE1">
        <w:t xml:space="preserve"> </w:t>
      </w:r>
      <w:r w:rsidRPr="00937BE1">
        <w:t>more</w:t>
      </w:r>
      <w:r w:rsidR="00356C18" w:rsidRPr="00937BE1">
        <w:t xml:space="preserve"> </w:t>
      </w:r>
      <w:r w:rsidRPr="00937BE1">
        <w:t>information</w:t>
      </w:r>
      <w:r w:rsidR="00356C18" w:rsidRPr="00937BE1">
        <w:t xml:space="preserve"> </w:t>
      </w:r>
      <w:r w:rsidRPr="00937BE1">
        <w:t>about</w:t>
      </w:r>
      <w:r w:rsidR="00356C18" w:rsidRPr="00937BE1">
        <w:t xml:space="preserve"> </w:t>
      </w:r>
      <w:r w:rsidRPr="00937BE1">
        <w:t>extreme</w:t>
      </w:r>
      <w:r w:rsidR="00356C18" w:rsidRPr="00937BE1">
        <w:t xml:space="preserve"> </w:t>
      </w:r>
      <w:r w:rsidRPr="00937BE1">
        <w:t>heat,</w:t>
      </w:r>
      <w:r w:rsidR="00356C18" w:rsidRPr="00937BE1">
        <w:t xml:space="preserve"> </w:t>
      </w:r>
      <w:r w:rsidRPr="00937BE1">
        <w:t>its</w:t>
      </w:r>
      <w:r w:rsidR="00356C18" w:rsidRPr="00937BE1">
        <w:t xml:space="preserve"> </w:t>
      </w:r>
      <w:r w:rsidRPr="00937BE1">
        <w:t>impacts</w:t>
      </w:r>
      <w:r w:rsidR="00356C18" w:rsidRPr="00937BE1">
        <w:t xml:space="preserve"> </w:t>
      </w:r>
      <w:r w:rsidRPr="00937BE1">
        <w:t>on</w:t>
      </w:r>
      <w:r w:rsidR="00356C18" w:rsidRPr="00937BE1">
        <w:t xml:space="preserve"> </w:t>
      </w:r>
      <w:r w:rsidRPr="00937BE1">
        <w:t>health</w:t>
      </w:r>
      <w:r w:rsidR="00356C18" w:rsidRPr="00937BE1">
        <w:t xml:space="preserve"> </w:t>
      </w:r>
      <w:r w:rsidRPr="00937BE1">
        <w:t>and</w:t>
      </w:r>
      <w:r w:rsidR="00356C18" w:rsidRPr="00937BE1">
        <w:t xml:space="preserve"> </w:t>
      </w:r>
      <w:r w:rsidRPr="00937BE1">
        <w:t>what</w:t>
      </w:r>
      <w:r w:rsidR="00356C18" w:rsidRPr="00937BE1">
        <w:t xml:space="preserve"> </w:t>
      </w:r>
      <w:r w:rsidRPr="00937BE1">
        <w:t>you</w:t>
      </w:r>
      <w:r w:rsidR="00356C18" w:rsidRPr="00937BE1">
        <w:t xml:space="preserve"> </w:t>
      </w:r>
      <w:r w:rsidRPr="00937BE1">
        <w:t>can</w:t>
      </w:r>
      <w:r w:rsidR="00356C18" w:rsidRPr="00937BE1">
        <w:t xml:space="preserve"> </w:t>
      </w:r>
      <w:r w:rsidRPr="00937BE1">
        <w:t>do</w:t>
      </w:r>
      <w:r w:rsidR="00356C18" w:rsidRPr="00937BE1">
        <w:t xml:space="preserve"> </w:t>
      </w:r>
      <w:r w:rsidRPr="00937BE1">
        <w:t>to</w:t>
      </w:r>
      <w:r w:rsidR="00356C18" w:rsidRPr="00937BE1">
        <w:t xml:space="preserve"> </w:t>
      </w:r>
      <w:r w:rsidRPr="00937BE1">
        <w:t>prepare</w:t>
      </w:r>
      <w:r w:rsidR="00356C18" w:rsidRPr="00937BE1">
        <w:t xml:space="preserve"> </w:t>
      </w:r>
      <w:r w:rsidRPr="00937BE1">
        <w:t>for</w:t>
      </w:r>
      <w:r w:rsidR="00356C18" w:rsidRPr="00937BE1">
        <w:t xml:space="preserve"> </w:t>
      </w:r>
      <w:r w:rsidRPr="00937BE1">
        <w:t>it,</w:t>
      </w:r>
      <w:r w:rsidR="00356C18" w:rsidRPr="00937BE1">
        <w:t xml:space="preserve"> </w:t>
      </w:r>
      <w:r w:rsidR="004A4D1B" w:rsidRPr="00937BE1">
        <w:t>visit</w:t>
      </w:r>
      <w:r w:rsidR="008F29C6" w:rsidRPr="00937BE1">
        <w:t xml:space="preserve"> the following webpages</w:t>
      </w:r>
      <w:r w:rsidRPr="00937BE1">
        <w:t>:</w:t>
      </w:r>
    </w:p>
    <w:p w14:paraId="6E12A406" w14:textId="33A9FBA5" w:rsidR="00FC6661" w:rsidRPr="00937BE1" w:rsidRDefault="004A4D1B" w:rsidP="004E7637">
      <w:pPr>
        <w:pStyle w:val="Bullet1"/>
      </w:pPr>
      <w:hyperlink r:id="rId256" w:history="1">
        <w:r w:rsidRPr="00937BE1">
          <w:rPr>
            <w:rStyle w:val="Hyperlink"/>
          </w:rPr>
          <w:t>Extreme heat</w:t>
        </w:r>
      </w:hyperlink>
      <w:r w:rsidR="00356C18" w:rsidRPr="00937BE1">
        <w:t xml:space="preserve"> </w:t>
      </w:r>
      <w:r w:rsidR="000120EA" w:rsidRPr="00937BE1">
        <w:t>&lt;https://www.betterhealth.vic.gov.au/extreme-heat</w:t>
      </w:r>
      <w:r w:rsidR="000120EA" w:rsidRPr="00937BE1">
        <w:rPr>
          <w:rFonts w:eastAsia="Arial" w:cs="Arial"/>
        </w:rPr>
        <w:t>&gt;</w:t>
      </w:r>
      <w:r w:rsidR="00356C18" w:rsidRPr="00937BE1">
        <w:t xml:space="preserve"> </w:t>
      </w:r>
    </w:p>
    <w:p w14:paraId="5C2B7CEE" w14:textId="4839BDD1" w:rsidR="00FC6661" w:rsidRPr="00937BE1" w:rsidRDefault="00FC6661" w:rsidP="004E7637">
      <w:pPr>
        <w:pStyle w:val="Bullet1"/>
      </w:pPr>
      <w:hyperlink r:id="rId257" w:history="1">
        <w:r w:rsidRPr="00937BE1">
          <w:rPr>
            <w:rStyle w:val="Hyperlink"/>
          </w:rPr>
          <w:t>Heat-related</w:t>
        </w:r>
        <w:r w:rsidR="00356C18" w:rsidRPr="00937BE1">
          <w:rPr>
            <w:rStyle w:val="Hyperlink"/>
          </w:rPr>
          <w:t xml:space="preserve"> </w:t>
        </w:r>
        <w:r w:rsidRPr="00937BE1">
          <w:rPr>
            <w:rStyle w:val="Hyperlink"/>
          </w:rPr>
          <w:t>health</w:t>
        </w:r>
        <w:r w:rsidR="00356C18" w:rsidRPr="00937BE1">
          <w:rPr>
            <w:rStyle w:val="Hyperlink"/>
          </w:rPr>
          <w:t xml:space="preserve"> </w:t>
        </w:r>
        <w:r w:rsidRPr="00937BE1">
          <w:rPr>
            <w:rStyle w:val="Hyperlink"/>
          </w:rPr>
          <w:t>problems</w:t>
        </w:r>
      </w:hyperlink>
      <w:r w:rsidR="00356C18" w:rsidRPr="00937BE1">
        <w:t xml:space="preserve"> </w:t>
      </w:r>
      <w:r w:rsidR="000120EA" w:rsidRPr="00937BE1">
        <w:t>&lt;https://www.betterhealth.vic.gov.au/health/healthyliving/heat-stress-and-heat-related-illness&gt;</w:t>
      </w:r>
    </w:p>
    <w:p w14:paraId="0B648EF4" w14:textId="270FC7DA" w:rsidR="00FC6661" w:rsidRPr="00937BE1" w:rsidRDefault="00FC6661" w:rsidP="004E7637">
      <w:pPr>
        <w:pStyle w:val="Bullet1"/>
      </w:pPr>
      <w:hyperlink r:id="rId258" w:history="1">
        <w:r w:rsidRPr="00937BE1">
          <w:rPr>
            <w:rStyle w:val="Hyperlink"/>
          </w:rPr>
          <w:t>How</w:t>
        </w:r>
        <w:r w:rsidR="00356C18" w:rsidRPr="00937BE1">
          <w:rPr>
            <w:rStyle w:val="Hyperlink"/>
          </w:rPr>
          <w:t xml:space="preserve"> </w:t>
        </w:r>
        <w:r w:rsidRPr="00937BE1">
          <w:rPr>
            <w:rStyle w:val="Hyperlink"/>
          </w:rPr>
          <w:t>to</w:t>
        </w:r>
        <w:r w:rsidR="00356C18" w:rsidRPr="00937BE1">
          <w:rPr>
            <w:rStyle w:val="Hyperlink"/>
          </w:rPr>
          <w:t xml:space="preserve"> </w:t>
        </w:r>
        <w:r w:rsidRPr="00937BE1">
          <w:rPr>
            <w:rStyle w:val="Hyperlink"/>
          </w:rPr>
          <w:t>cope</w:t>
        </w:r>
        <w:r w:rsidR="00356C18" w:rsidRPr="00937BE1">
          <w:rPr>
            <w:rStyle w:val="Hyperlink"/>
          </w:rPr>
          <w:t xml:space="preserve"> </w:t>
        </w:r>
        <w:r w:rsidRPr="00937BE1">
          <w:rPr>
            <w:rStyle w:val="Hyperlink"/>
          </w:rPr>
          <w:t>and</w:t>
        </w:r>
        <w:r w:rsidR="00356C18" w:rsidRPr="00937BE1">
          <w:rPr>
            <w:rStyle w:val="Hyperlink"/>
          </w:rPr>
          <w:t xml:space="preserve"> </w:t>
        </w:r>
        <w:r w:rsidRPr="00937BE1">
          <w:rPr>
            <w:rStyle w:val="Hyperlink"/>
          </w:rPr>
          <w:t>stay</w:t>
        </w:r>
        <w:r w:rsidR="00356C18" w:rsidRPr="00937BE1">
          <w:rPr>
            <w:rStyle w:val="Hyperlink"/>
          </w:rPr>
          <w:t xml:space="preserve"> </w:t>
        </w:r>
        <w:r w:rsidRPr="00937BE1">
          <w:rPr>
            <w:rStyle w:val="Hyperlink"/>
          </w:rPr>
          <w:t>safe</w:t>
        </w:r>
        <w:r w:rsidR="00356C18" w:rsidRPr="00937BE1">
          <w:rPr>
            <w:rStyle w:val="Hyperlink"/>
          </w:rPr>
          <w:t xml:space="preserve"> </w:t>
        </w:r>
        <w:r w:rsidRPr="00937BE1">
          <w:rPr>
            <w:rStyle w:val="Hyperlink"/>
          </w:rPr>
          <w:t>in</w:t>
        </w:r>
        <w:r w:rsidR="00356C18" w:rsidRPr="00937BE1">
          <w:rPr>
            <w:rStyle w:val="Hyperlink"/>
          </w:rPr>
          <w:t xml:space="preserve"> </w:t>
        </w:r>
        <w:r w:rsidRPr="00937BE1">
          <w:rPr>
            <w:rStyle w:val="Hyperlink"/>
          </w:rPr>
          <w:t>extreme</w:t>
        </w:r>
        <w:r w:rsidR="00356C18" w:rsidRPr="00937BE1">
          <w:rPr>
            <w:rStyle w:val="Hyperlink"/>
          </w:rPr>
          <w:t xml:space="preserve"> </w:t>
        </w:r>
        <w:r w:rsidRPr="00937BE1">
          <w:rPr>
            <w:rStyle w:val="Hyperlink"/>
          </w:rPr>
          <w:t>heat</w:t>
        </w:r>
      </w:hyperlink>
      <w:r w:rsidR="00356C18" w:rsidRPr="00937BE1">
        <w:t xml:space="preserve"> </w:t>
      </w:r>
      <w:r w:rsidR="000120EA" w:rsidRPr="00937BE1">
        <w:t>&lt;https://www.betterhealth.vic.gov.au/health/healthyliving/how-to-cope-and-stay-safe-in-extreme-heat&gt;.</w:t>
      </w:r>
    </w:p>
    <w:p w14:paraId="2BCCEDF9" w14:textId="083F8928" w:rsidR="00FC6661" w:rsidRPr="00937BE1" w:rsidRDefault="00FC6661" w:rsidP="00FC6661">
      <w:pPr>
        <w:pStyle w:val="Heading2"/>
      </w:pPr>
      <w:bookmarkStart w:id="490" w:name="_Toc173153568"/>
      <w:bookmarkStart w:id="491" w:name="_Toc264085523"/>
      <w:bookmarkStart w:id="492" w:name="_Toc186540700"/>
      <w:r w:rsidRPr="00937BE1">
        <w:t>Epidemic</w:t>
      </w:r>
      <w:r w:rsidR="00356C18" w:rsidRPr="00937BE1">
        <w:t xml:space="preserve"> </w:t>
      </w:r>
      <w:r w:rsidR="00B77EBD" w:rsidRPr="00937BE1">
        <w:t>thunderstorm asthma</w:t>
      </w:r>
      <w:bookmarkEnd w:id="490"/>
      <w:bookmarkEnd w:id="491"/>
      <w:bookmarkEnd w:id="492"/>
      <w:r w:rsidR="00B77EBD" w:rsidRPr="00937BE1">
        <w:t xml:space="preserve"> </w:t>
      </w:r>
    </w:p>
    <w:p w14:paraId="6FD2404C" w14:textId="045ED13F" w:rsidR="00FC6661" w:rsidRPr="00937BE1" w:rsidRDefault="00FC6661" w:rsidP="00307B28">
      <w:pPr>
        <w:pStyle w:val="Body"/>
        <w:rPr>
          <w:lang w:eastAsia="ja-JP"/>
        </w:rPr>
      </w:pPr>
      <w:bookmarkStart w:id="493" w:name="_Hlk186476580"/>
      <w:r w:rsidRPr="00937BE1">
        <w:rPr>
          <w:lang w:eastAsia="ja-JP"/>
        </w:rPr>
        <w:t>On</w:t>
      </w:r>
      <w:r w:rsidR="00356C18" w:rsidRPr="00937BE1">
        <w:rPr>
          <w:lang w:eastAsia="ja-JP"/>
        </w:rPr>
        <w:t xml:space="preserve"> </w:t>
      </w:r>
      <w:r w:rsidRPr="00937BE1">
        <w:rPr>
          <w:lang w:eastAsia="ja-JP"/>
        </w:rPr>
        <w:t>21</w:t>
      </w:r>
      <w:r w:rsidR="00356C18" w:rsidRPr="00937BE1">
        <w:rPr>
          <w:lang w:eastAsia="ja-JP"/>
        </w:rPr>
        <w:t xml:space="preserve"> </w:t>
      </w:r>
      <w:r w:rsidRPr="00937BE1">
        <w:rPr>
          <w:lang w:eastAsia="ja-JP"/>
        </w:rPr>
        <w:t>November</w:t>
      </w:r>
      <w:r w:rsidR="00356C18" w:rsidRPr="00937BE1">
        <w:rPr>
          <w:lang w:eastAsia="ja-JP"/>
        </w:rPr>
        <w:t xml:space="preserve"> </w:t>
      </w:r>
      <w:r w:rsidRPr="00937BE1">
        <w:rPr>
          <w:lang w:eastAsia="ja-JP"/>
        </w:rPr>
        <w:t>2016</w:t>
      </w:r>
      <w:r w:rsidR="00356C18" w:rsidRPr="00937BE1">
        <w:rPr>
          <w:lang w:eastAsia="ja-JP"/>
        </w:rPr>
        <w:t xml:space="preserve"> </w:t>
      </w:r>
      <w:r w:rsidRPr="00937BE1">
        <w:rPr>
          <w:lang w:eastAsia="ja-JP"/>
        </w:rPr>
        <w:t>Victoria</w:t>
      </w:r>
      <w:r w:rsidR="00356C18" w:rsidRPr="00937BE1">
        <w:rPr>
          <w:lang w:eastAsia="ja-JP"/>
        </w:rPr>
        <w:t xml:space="preserve"> </w:t>
      </w:r>
      <w:r w:rsidRPr="00937BE1">
        <w:rPr>
          <w:lang w:eastAsia="ja-JP"/>
        </w:rPr>
        <w:t>experienced</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world’s</w:t>
      </w:r>
      <w:r w:rsidR="00356C18" w:rsidRPr="00937BE1">
        <w:rPr>
          <w:lang w:eastAsia="ja-JP"/>
        </w:rPr>
        <w:t xml:space="preserve"> </w:t>
      </w:r>
      <w:r w:rsidRPr="00937BE1">
        <w:rPr>
          <w:lang w:eastAsia="ja-JP"/>
        </w:rPr>
        <w:t>largest</w:t>
      </w:r>
      <w:r w:rsidR="00356C18" w:rsidRPr="00937BE1">
        <w:rPr>
          <w:lang w:eastAsia="ja-JP"/>
        </w:rPr>
        <w:t xml:space="preserve"> </w:t>
      </w:r>
      <w:r w:rsidRPr="00937BE1">
        <w:rPr>
          <w:lang w:eastAsia="ja-JP"/>
        </w:rPr>
        <w:t>epidemic</w:t>
      </w:r>
      <w:r w:rsidR="00356C18" w:rsidRPr="00937BE1">
        <w:rPr>
          <w:lang w:eastAsia="ja-JP"/>
        </w:rPr>
        <w:t xml:space="preserve"> </w:t>
      </w:r>
      <w:r w:rsidRPr="00937BE1">
        <w:rPr>
          <w:lang w:eastAsia="ja-JP"/>
        </w:rPr>
        <w:t>thunderstorm</w:t>
      </w:r>
      <w:r w:rsidR="00356C18" w:rsidRPr="00937BE1">
        <w:rPr>
          <w:lang w:eastAsia="ja-JP"/>
        </w:rPr>
        <w:t xml:space="preserve"> </w:t>
      </w:r>
      <w:r w:rsidRPr="00937BE1">
        <w:rPr>
          <w:lang w:eastAsia="ja-JP"/>
        </w:rPr>
        <w:t>asthma</w:t>
      </w:r>
      <w:r w:rsidR="00356C18" w:rsidRPr="00937BE1">
        <w:rPr>
          <w:lang w:eastAsia="ja-JP"/>
        </w:rPr>
        <w:t xml:space="preserve"> </w:t>
      </w:r>
      <w:r w:rsidRPr="00937BE1">
        <w:rPr>
          <w:lang w:eastAsia="ja-JP"/>
        </w:rPr>
        <w:t>event,</w:t>
      </w:r>
      <w:r w:rsidR="00356C18" w:rsidRPr="00937BE1">
        <w:rPr>
          <w:lang w:eastAsia="ja-JP"/>
        </w:rPr>
        <w:t xml:space="preserve"> </w:t>
      </w:r>
      <w:r w:rsidRPr="00937BE1">
        <w:rPr>
          <w:lang w:eastAsia="ja-JP"/>
        </w:rPr>
        <w:t>unprecedented</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size,</w:t>
      </w:r>
      <w:r w:rsidR="00356C18" w:rsidRPr="00937BE1">
        <w:rPr>
          <w:lang w:eastAsia="ja-JP"/>
        </w:rPr>
        <w:t xml:space="preserve"> </w:t>
      </w:r>
      <w:r w:rsidRPr="00937BE1">
        <w:rPr>
          <w:lang w:eastAsia="ja-JP"/>
        </w:rPr>
        <w:t>severity</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impact.</w:t>
      </w:r>
    </w:p>
    <w:p w14:paraId="6FF99174" w14:textId="4719EECA" w:rsidR="00FC6661" w:rsidRPr="00937BE1" w:rsidRDefault="00FC6661" w:rsidP="00307B28">
      <w:pPr>
        <w:pStyle w:val="Body"/>
        <w:rPr>
          <w:lang w:eastAsia="ja-JP"/>
        </w:rPr>
      </w:pPr>
      <w:r w:rsidRPr="00937BE1">
        <w:rPr>
          <w:lang w:eastAsia="ja-JP"/>
        </w:rPr>
        <w:t>Calls</w:t>
      </w:r>
      <w:r w:rsidR="00356C18" w:rsidRPr="00937BE1">
        <w:rPr>
          <w:lang w:eastAsia="ja-JP"/>
        </w:rPr>
        <w:t xml:space="preserve"> </w:t>
      </w:r>
      <w:r w:rsidRPr="00937BE1">
        <w:rPr>
          <w:lang w:eastAsia="ja-JP"/>
        </w:rPr>
        <w:t>to</w:t>
      </w:r>
      <w:r w:rsidR="00356C18" w:rsidRPr="00937BE1">
        <w:rPr>
          <w:lang w:eastAsia="ja-JP"/>
        </w:rPr>
        <w:t xml:space="preserve"> </w:t>
      </w:r>
      <w:r w:rsidR="0086338D" w:rsidRPr="00937BE1">
        <w:rPr>
          <w:lang w:eastAsia="ja-JP"/>
        </w:rPr>
        <w:t>triple zero (</w:t>
      </w:r>
      <w:r w:rsidRPr="00937BE1">
        <w:rPr>
          <w:lang w:eastAsia="ja-JP"/>
        </w:rPr>
        <w:t>000</w:t>
      </w:r>
      <w:r w:rsidR="0086338D" w:rsidRPr="00937BE1">
        <w:rPr>
          <w:lang w:eastAsia="ja-JP"/>
        </w:rPr>
        <w:t>)</w:t>
      </w:r>
      <w:r w:rsidRPr="00937BE1">
        <w:rPr>
          <w:lang w:eastAsia="ja-JP"/>
        </w:rPr>
        <w:t>,</w:t>
      </w:r>
      <w:r w:rsidR="00356C18" w:rsidRPr="00937BE1">
        <w:rPr>
          <w:lang w:eastAsia="ja-JP"/>
        </w:rPr>
        <w:t xml:space="preserve"> </w:t>
      </w:r>
      <w:r w:rsidRPr="00937BE1">
        <w:rPr>
          <w:lang w:eastAsia="ja-JP"/>
        </w:rPr>
        <w:t>Ambulance</w:t>
      </w:r>
      <w:r w:rsidR="00356C18" w:rsidRPr="00937BE1">
        <w:rPr>
          <w:lang w:eastAsia="ja-JP"/>
        </w:rPr>
        <w:t xml:space="preserve"> </w:t>
      </w:r>
      <w:r w:rsidRPr="00937BE1">
        <w:rPr>
          <w:lang w:eastAsia="ja-JP"/>
        </w:rPr>
        <w:t>Victoria</w:t>
      </w:r>
      <w:r w:rsidR="001C3945">
        <w:rPr>
          <w:lang w:eastAsia="ja-JP"/>
        </w:rPr>
        <w:t>,</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our</w:t>
      </w:r>
      <w:r w:rsidR="00356C18" w:rsidRPr="00937BE1">
        <w:rPr>
          <w:lang w:eastAsia="ja-JP"/>
        </w:rPr>
        <w:t xml:space="preserve"> </w:t>
      </w:r>
      <w:r w:rsidRPr="00937BE1">
        <w:rPr>
          <w:lang w:eastAsia="ja-JP"/>
        </w:rPr>
        <w:t>hospitals</w:t>
      </w:r>
      <w:r w:rsidR="00356C18" w:rsidRPr="00937BE1">
        <w:rPr>
          <w:lang w:eastAsia="ja-JP"/>
        </w:rPr>
        <w:t xml:space="preserve"> </w:t>
      </w:r>
      <w:r w:rsidRPr="00937BE1">
        <w:rPr>
          <w:lang w:eastAsia="ja-JP"/>
        </w:rPr>
        <w:t>were</w:t>
      </w:r>
      <w:r w:rsidR="00356C18" w:rsidRPr="00937BE1">
        <w:rPr>
          <w:lang w:eastAsia="ja-JP"/>
        </w:rPr>
        <w:t xml:space="preserve"> </w:t>
      </w:r>
      <w:r w:rsidRPr="00937BE1">
        <w:rPr>
          <w:lang w:eastAsia="ja-JP"/>
        </w:rPr>
        <w:t>pushed</w:t>
      </w:r>
      <w:r w:rsidR="00356C18" w:rsidRPr="00937BE1">
        <w:rPr>
          <w:lang w:eastAsia="ja-JP"/>
        </w:rPr>
        <w:t xml:space="preserve"> </w:t>
      </w:r>
      <w:r w:rsidRPr="00937BE1">
        <w:rPr>
          <w:lang w:eastAsia="ja-JP"/>
        </w:rPr>
        <w:t>to</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limit</w:t>
      </w:r>
      <w:r w:rsidR="008F29C6" w:rsidRPr="00937BE1">
        <w:rPr>
          <w:lang w:eastAsia="ja-JP"/>
        </w:rPr>
        <w:t>,</w:t>
      </w:r>
      <w:r w:rsidR="00356C18" w:rsidRPr="00937BE1">
        <w:rPr>
          <w:lang w:eastAsia="ja-JP"/>
        </w:rPr>
        <w:t xml:space="preserve"> </w:t>
      </w:r>
      <w:r w:rsidRPr="00937BE1">
        <w:rPr>
          <w:lang w:eastAsia="ja-JP"/>
        </w:rPr>
        <w:t>with</w:t>
      </w:r>
      <w:r w:rsidR="00356C18" w:rsidRPr="00937BE1">
        <w:rPr>
          <w:lang w:eastAsia="ja-JP"/>
        </w:rPr>
        <w:t xml:space="preserve"> </w:t>
      </w:r>
      <w:r w:rsidRPr="00937BE1">
        <w:rPr>
          <w:lang w:eastAsia="ja-JP"/>
        </w:rPr>
        <w:t>huge</w:t>
      </w:r>
      <w:r w:rsidR="00356C18" w:rsidRPr="00937BE1">
        <w:rPr>
          <w:lang w:eastAsia="ja-JP"/>
        </w:rPr>
        <w:t xml:space="preserve"> </w:t>
      </w:r>
      <w:r w:rsidRPr="00937BE1">
        <w:rPr>
          <w:lang w:eastAsia="ja-JP"/>
        </w:rPr>
        <w:t>spikes</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callouts</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people</w:t>
      </w:r>
      <w:r w:rsidR="00356C18" w:rsidRPr="00937BE1">
        <w:rPr>
          <w:lang w:eastAsia="ja-JP"/>
        </w:rPr>
        <w:t xml:space="preserve"> </w:t>
      </w:r>
      <w:r w:rsidRPr="00937BE1">
        <w:rPr>
          <w:lang w:eastAsia="ja-JP"/>
        </w:rPr>
        <w:t>presenting</w:t>
      </w:r>
      <w:r w:rsidR="00356C18" w:rsidRPr="00937BE1">
        <w:rPr>
          <w:lang w:eastAsia="ja-JP"/>
        </w:rPr>
        <w:t xml:space="preserve"> </w:t>
      </w:r>
      <w:r w:rsidRPr="00937BE1">
        <w:rPr>
          <w:lang w:eastAsia="ja-JP"/>
        </w:rPr>
        <w:t>to</w:t>
      </w:r>
      <w:r w:rsidR="00356C18" w:rsidRPr="00937BE1">
        <w:rPr>
          <w:lang w:eastAsia="ja-JP"/>
        </w:rPr>
        <w:t xml:space="preserve"> </w:t>
      </w:r>
      <w:r w:rsidRPr="00937BE1">
        <w:rPr>
          <w:lang w:eastAsia="ja-JP"/>
        </w:rPr>
        <w:t>hospital</w:t>
      </w:r>
      <w:r w:rsidR="00356C18" w:rsidRPr="00937BE1">
        <w:rPr>
          <w:lang w:eastAsia="ja-JP"/>
        </w:rPr>
        <w:t xml:space="preserve"> </w:t>
      </w:r>
      <w:r w:rsidRPr="00937BE1">
        <w:rPr>
          <w:lang w:eastAsia="ja-JP"/>
        </w:rPr>
        <w:t>emergency</w:t>
      </w:r>
      <w:r w:rsidR="00356C18" w:rsidRPr="00937BE1">
        <w:rPr>
          <w:lang w:eastAsia="ja-JP"/>
        </w:rPr>
        <w:t xml:space="preserve"> </w:t>
      </w:r>
      <w:r w:rsidRPr="00937BE1">
        <w:rPr>
          <w:lang w:eastAsia="ja-JP"/>
        </w:rPr>
        <w:t>departments.</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30</w:t>
      </w:r>
      <w:r w:rsidR="00356C18" w:rsidRPr="00937BE1">
        <w:rPr>
          <w:lang w:eastAsia="ja-JP"/>
        </w:rPr>
        <w:t xml:space="preserve"> </w:t>
      </w:r>
      <w:r w:rsidRPr="00937BE1">
        <w:rPr>
          <w:lang w:eastAsia="ja-JP"/>
        </w:rPr>
        <w:t>hours</w:t>
      </w:r>
      <w:r w:rsidR="00356C18" w:rsidRPr="00937BE1">
        <w:rPr>
          <w:lang w:eastAsia="ja-JP"/>
        </w:rPr>
        <w:t xml:space="preserve"> </w:t>
      </w:r>
      <w:r w:rsidRPr="00937BE1">
        <w:rPr>
          <w:lang w:eastAsia="ja-JP"/>
        </w:rPr>
        <w:t>from</w:t>
      </w:r>
      <w:r w:rsidR="00356C18" w:rsidRPr="00937BE1">
        <w:rPr>
          <w:lang w:eastAsia="ja-JP"/>
        </w:rPr>
        <w:t xml:space="preserve"> </w:t>
      </w:r>
      <w:r w:rsidRPr="00937BE1">
        <w:rPr>
          <w:lang w:eastAsia="ja-JP"/>
        </w:rPr>
        <w:t>6</w:t>
      </w:r>
      <w:r w:rsidR="007E7993" w:rsidRPr="00937BE1">
        <w:rPr>
          <w:lang w:eastAsia="ja-JP"/>
        </w:rPr>
        <w:t xml:space="preserve"> </w:t>
      </w:r>
      <w:r w:rsidRPr="00937BE1">
        <w:rPr>
          <w:lang w:eastAsia="ja-JP"/>
        </w:rPr>
        <w:t>pm</w:t>
      </w:r>
      <w:r w:rsidR="00356C18" w:rsidRPr="00937BE1">
        <w:rPr>
          <w:lang w:eastAsia="ja-JP"/>
        </w:rPr>
        <w:t xml:space="preserve"> </w:t>
      </w:r>
      <w:r w:rsidRPr="00937BE1">
        <w:rPr>
          <w:lang w:eastAsia="ja-JP"/>
        </w:rPr>
        <w:t>on</w:t>
      </w:r>
      <w:r w:rsidR="00356C18" w:rsidRPr="00937BE1">
        <w:rPr>
          <w:lang w:eastAsia="ja-JP"/>
        </w:rPr>
        <w:t xml:space="preserve"> </w:t>
      </w:r>
      <w:r w:rsidRPr="00937BE1">
        <w:rPr>
          <w:lang w:eastAsia="ja-JP"/>
        </w:rPr>
        <w:t>21</w:t>
      </w:r>
      <w:r w:rsidR="00356C18" w:rsidRPr="00937BE1">
        <w:rPr>
          <w:lang w:eastAsia="ja-JP"/>
        </w:rPr>
        <w:t xml:space="preserve"> </w:t>
      </w:r>
      <w:r w:rsidRPr="00937BE1">
        <w:rPr>
          <w:lang w:eastAsia="ja-JP"/>
        </w:rPr>
        <w:t>November</w:t>
      </w:r>
      <w:r w:rsidR="001C3945">
        <w:rPr>
          <w:lang w:eastAsia="ja-JP"/>
        </w:rPr>
        <w:t xml:space="preserve"> 2016</w:t>
      </w:r>
      <w:r w:rsidRPr="00937BE1">
        <w:rPr>
          <w:lang w:eastAsia="ja-JP"/>
        </w:rPr>
        <w:t>,</w:t>
      </w:r>
      <w:r w:rsidR="00356C18" w:rsidRPr="00937BE1">
        <w:rPr>
          <w:lang w:eastAsia="ja-JP"/>
        </w:rPr>
        <w:t xml:space="preserve"> </w:t>
      </w:r>
      <w:r w:rsidRPr="00937BE1">
        <w:rPr>
          <w:lang w:eastAsia="ja-JP"/>
        </w:rPr>
        <w:t>there</w:t>
      </w:r>
      <w:r w:rsidR="00356C18" w:rsidRPr="00937BE1">
        <w:rPr>
          <w:lang w:eastAsia="ja-JP"/>
        </w:rPr>
        <w:t xml:space="preserve"> </w:t>
      </w:r>
      <w:r w:rsidRPr="00937BE1">
        <w:rPr>
          <w:lang w:eastAsia="ja-JP"/>
        </w:rPr>
        <w:t>was</w:t>
      </w:r>
      <w:r w:rsidR="00356C18" w:rsidRPr="00937BE1">
        <w:rPr>
          <w:lang w:eastAsia="ja-JP"/>
        </w:rPr>
        <w:t xml:space="preserve"> </w:t>
      </w:r>
      <w:r w:rsidRPr="00937BE1">
        <w:rPr>
          <w:lang w:eastAsia="ja-JP"/>
        </w:rPr>
        <w:t>a</w:t>
      </w:r>
      <w:r w:rsidR="00356C18" w:rsidRPr="00937BE1">
        <w:rPr>
          <w:lang w:eastAsia="ja-JP"/>
        </w:rPr>
        <w:t xml:space="preserve"> </w:t>
      </w:r>
      <w:r w:rsidRPr="00937BE1">
        <w:rPr>
          <w:lang w:eastAsia="ja-JP"/>
        </w:rPr>
        <w:t>672</w:t>
      </w:r>
      <w:r w:rsidR="001440BC" w:rsidRPr="00937BE1">
        <w:rPr>
          <w:lang w:eastAsia="ja-JP"/>
        </w:rPr>
        <w:t>%</w:t>
      </w:r>
      <w:r w:rsidR="00356C18" w:rsidRPr="00937BE1">
        <w:rPr>
          <w:lang w:eastAsia="ja-JP"/>
        </w:rPr>
        <w:t xml:space="preserve"> </w:t>
      </w:r>
      <w:r w:rsidRPr="00937BE1">
        <w:rPr>
          <w:lang w:eastAsia="ja-JP"/>
        </w:rPr>
        <w:t>increase</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respiratory-related</w:t>
      </w:r>
      <w:r w:rsidR="00356C18" w:rsidRPr="00937BE1">
        <w:rPr>
          <w:lang w:eastAsia="ja-JP"/>
        </w:rPr>
        <w:t xml:space="preserve"> </w:t>
      </w:r>
      <w:r w:rsidRPr="00937BE1">
        <w:rPr>
          <w:lang w:eastAsia="ja-JP"/>
        </w:rPr>
        <w:t>presentations</w:t>
      </w:r>
      <w:r w:rsidR="00356C18" w:rsidRPr="00937BE1">
        <w:rPr>
          <w:lang w:eastAsia="ja-JP"/>
        </w:rPr>
        <w:t xml:space="preserve"> </w:t>
      </w:r>
      <w:r w:rsidRPr="00937BE1">
        <w:rPr>
          <w:lang w:eastAsia="ja-JP"/>
        </w:rPr>
        <w:t>to</w:t>
      </w:r>
      <w:r w:rsidR="00356C18" w:rsidRPr="00937BE1">
        <w:rPr>
          <w:lang w:eastAsia="ja-JP"/>
        </w:rPr>
        <w:t xml:space="preserve"> </w:t>
      </w:r>
      <w:r w:rsidR="008F29C6" w:rsidRPr="00937BE1">
        <w:rPr>
          <w:lang w:eastAsia="ja-JP"/>
        </w:rPr>
        <w:t xml:space="preserve">public hospitals in </w:t>
      </w:r>
      <w:r w:rsidRPr="00937BE1">
        <w:rPr>
          <w:lang w:eastAsia="ja-JP"/>
        </w:rPr>
        <w:t>Melbourne</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Geelong</w:t>
      </w:r>
      <w:r w:rsidR="00356C18" w:rsidRPr="00937BE1">
        <w:rPr>
          <w:lang w:eastAsia="ja-JP"/>
        </w:rPr>
        <w:t xml:space="preserve"> </w:t>
      </w:r>
      <w:r w:rsidRPr="00937BE1">
        <w:rPr>
          <w:lang w:eastAsia="ja-JP"/>
        </w:rPr>
        <w:t>(3,365</w:t>
      </w:r>
      <w:r w:rsidR="00356C18" w:rsidRPr="00937BE1">
        <w:rPr>
          <w:lang w:eastAsia="ja-JP"/>
        </w:rPr>
        <w:t xml:space="preserve"> </w:t>
      </w:r>
      <w:r w:rsidRPr="00937BE1">
        <w:rPr>
          <w:lang w:eastAsia="ja-JP"/>
        </w:rPr>
        <w:t>more</w:t>
      </w:r>
      <w:r w:rsidR="00356C18" w:rsidRPr="00937BE1">
        <w:rPr>
          <w:lang w:eastAsia="ja-JP"/>
        </w:rPr>
        <w:t xml:space="preserve"> </w:t>
      </w:r>
      <w:r w:rsidRPr="00937BE1">
        <w:rPr>
          <w:lang w:eastAsia="ja-JP"/>
        </w:rPr>
        <w:t>presentations</w:t>
      </w:r>
      <w:r w:rsidR="00356C18" w:rsidRPr="00937BE1">
        <w:rPr>
          <w:lang w:eastAsia="ja-JP"/>
        </w:rPr>
        <w:t xml:space="preserve"> </w:t>
      </w:r>
      <w:r w:rsidRPr="00937BE1">
        <w:rPr>
          <w:lang w:eastAsia="ja-JP"/>
        </w:rPr>
        <w:t>than</w:t>
      </w:r>
      <w:r w:rsidR="00356C18" w:rsidRPr="00937BE1">
        <w:rPr>
          <w:lang w:eastAsia="ja-JP"/>
        </w:rPr>
        <w:t xml:space="preserve"> </w:t>
      </w:r>
      <w:r w:rsidRPr="00937BE1">
        <w:rPr>
          <w:lang w:eastAsia="ja-JP"/>
        </w:rPr>
        <w:t>expected</w:t>
      </w:r>
      <w:r w:rsidR="00356C18" w:rsidRPr="00937BE1">
        <w:rPr>
          <w:lang w:eastAsia="ja-JP"/>
        </w:rPr>
        <w:t xml:space="preserve"> </w:t>
      </w:r>
      <w:r w:rsidRPr="00937BE1">
        <w:rPr>
          <w:lang w:eastAsia="ja-JP"/>
        </w:rPr>
        <w:t>based</w:t>
      </w:r>
      <w:r w:rsidR="00356C18" w:rsidRPr="00937BE1">
        <w:rPr>
          <w:lang w:eastAsia="ja-JP"/>
        </w:rPr>
        <w:t xml:space="preserve"> </w:t>
      </w:r>
      <w:r w:rsidRPr="00937BE1">
        <w:rPr>
          <w:lang w:eastAsia="ja-JP"/>
        </w:rPr>
        <w:t>on</w:t>
      </w:r>
      <w:r w:rsidR="00356C18" w:rsidRPr="00937BE1">
        <w:rPr>
          <w:lang w:eastAsia="ja-JP"/>
        </w:rPr>
        <w:t xml:space="preserve"> </w:t>
      </w:r>
      <w:r w:rsidRPr="00937BE1">
        <w:rPr>
          <w:lang w:eastAsia="ja-JP"/>
        </w:rPr>
        <w:t>the</w:t>
      </w:r>
      <w:r w:rsidR="00356C18" w:rsidRPr="00937BE1">
        <w:rPr>
          <w:lang w:eastAsia="ja-JP"/>
        </w:rPr>
        <w:t xml:space="preserve"> </w:t>
      </w:r>
      <w:r w:rsidR="00677E13" w:rsidRPr="00937BE1">
        <w:rPr>
          <w:lang w:eastAsia="ja-JP"/>
        </w:rPr>
        <w:t>3</w:t>
      </w:r>
      <w:r w:rsidRPr="00937BE1">
        <w:rPr>
          <w:lang w:eastAsia="ja-JP"/>
        </w:rPr>
        <w:t>-year</w:t>
      </w:r>
      <w:r w:rsidR="00356C18" w:rsidRPr="00937BE1">
        <w:rPr>
          <w:lang w:eastAsia="ja-JP"/>
        </w:rPr>
        <w:t xml:space="preserve"> </w:t>
      </w:r>
      <w:r w:rsidRPr="00937BE1">
        <w:rPr>
          <w:lang w:eastAsia="ja-JP"/>
        </w:rPr>
        <w:t>average)</w:t>
      </w:r>
      <w:r w:rsidR="00356C18" w:rsidRPr="00937BE1">
        <w:rPr>
          <w:lang w:eastAsia="ja-JP"/>
        </w:rPr>
        <w:t xml:space="preserve"> </w:t>
      </w:r>
      <w:r w:rsidRPr="00937BE1">
        <w:rPr>
          <w:lang w:eastAsia="ja-JP"/>
        </w:rPr>
        <w:t>and</w:t>
      </w:r>
      <w:r w:rsidR="008F29C6" w:rsidRPr="00937BE1">
        <w:rPr>
          <w:lang w:eastAsia="ja-JP"/>
        </w:rPr>
        <w:t>,</w:t>
      </w:r>
      <w:r w:rsidR="00356C18" w:rsidRPr="00937BE1">
        <w:rPr>
          <w:lang w:eastAsia="ja-JP"/>
        </w:rPr>
        <w:t xml:space="preserve"> </w:t>
      </w:r>
      <w:r w:rsidRPr="00937BE1">
        <w:rPr>
          <w:lang w:eastAsia="ja-JP"/>
        </w:rPr>
        <w:t>tragically,</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event</w:t>
      </w:r>
      <w:r w:rsidR="00356C18" w:rsidRPr="00937BE1">
        <w:rPr>
          <w:lang w:eastAsia="ja-JP"/>
        </w:rPr>
        <w:t xml:space="preserve"> </w:t>
      </w:r>
      <w:r w:rsidRPr="00937BE1">
        <w:rPr>
          <w:lang w:eastAsia="ja-JP"/>
        </w:rPr>
        <w:t>contributed</w:t>
      </w:r>
      <w:r w:rsidR="00356C18" w:rsidRPr="00937BE1">
        <w:rPr>
          <w:lang w:eastAsia="ja-JP"/>
        </w:rPr>
        <w:t xml:space="preserve"> </w:t>
      </w:r>
      <w:r w:rsidRPr="00937BE1">
        <w:rPr>
          <w:lang w:eastAsia="ja-JP"/>
        </w:rPr>
        <w:t>to</w:t>
      </w:r>
      <w:r w:rsidR="00356C18" w:rsidRPr="00937BE1">
        <w:rPr>
          <w:lang w:eastAsia="ja-JP"/>
        </w:rPr>
        <w:t xml:space="preserve"> </w:t>
      </w:r>
      <w:r w:rsidRPr="00937BE1">
        <w:rPr>
          <w:lang w:eastAsia="ja-JP"/>
        </w:rPr>
        <w:t>10</w:t>
      </w:r>
      <w:r w:rsidR="00356C18" w:rsidRPr="00937BE1">
        <w:rPr>
          <w:lang w:eastAsia="ja-JP"/>
        </w:rPr>
        <w:t xml:space="preserve"> </w:t>
      </w:r>
      <w:r w:rsidRPr="00937BE1">
        <w:rPr>
          <w:lang w:eastAsia="ja-JP"/>
        </w:rPr>
        <w:t>deaths.</w:t>
      </w:r>
    </w:p>
    <w:p w14:paraId="544DF411" w14:textId="2B09E6CD" w:rsidR="00FC6661" w:rsidRPr="00937BE1" w:rsidRDefault="00FC6661" w:rsidP="00AE12C3">
      <w:pPr>
        <w:pStyle w:val="Body"/>
      </w:pPr>
      <w:r w:rsidRPr="00937BE1">
        <w:t>Following</w:t>
      </w:r>
      <w:r w:rsidR="00356C18" w:rsidRPr="00937BE1">
        <w:t xml:space="preserve"> </w:t>
      </w:r>
      <w:r w:rsidRPr="00937BE1">
        <w:t>this</w:t>
      </w:r>
      <w:r w:rsidR="00356C18" w:rsidRPr="00937BE1">
        <w:t xml:space="preserve"> </w:t>
      </w:r>
      <w:r w:rsidRPr="00937BE1">
        <w:t>event,</w:t>
      </w:r>
      <w:r w:rsidR="00356C18" w:rsidRPr="00937BE1">
        <w:t xml:space="preserve"> </w:t>
      </w:r>
      <w:r w:rsidRPr="00937BE1">
        <w:t>the</w:t>
      </w:r>
      <w:r w:rsidR="00356C18" w:rsidRPr="00937BE1">
        <w:t xml:space="preserve"> </w:t>
      </w:r>
      <w:r w:rsidRPr="00937BE1">
        <w:t>former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Pr="00937BE1">
        <w:t>(now</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developed</w:t>
      </w:r>
      <w:r w:rsidR="00356C18" w:rsidRPr="00937BE1">
        <w:t xml:space="preserve"> </w:t>
      </w:r>
      <w:r w:rsidRPr="00937BE1">
        <w:t>a</w:t>
      </w:r>
      <w:r w:rsidR="00356C18" w:rsidRPr="00937BE1">
        <w:t xml:space="preserve"> </w:t>
      </w:r>
      <w:r w:rsidRPr="00937BE1">
        <w:t>multifaceted,</w:t>
      </w:r>
      <w:r w:rsidR="00356C18" w:rsidRPr="00937BE1">
        <w:t xml:space="preserve"> </w:t>
      </w:r>
      <w:r w:rsidRPr="00937BE1">
        <w:t>comprehensive</w:t>
      </w:r>
      <w:r w:rsidR="00356C18" w:rsidRPr="00937BE1">
        <w:t xml:space="preserve"> </w:t>
      </w:r>
      <w:r w:rsidRPr="00937BE1">
        <w:t>Epidemic</w:t>
      </w:r>
      <w:r w:rsidR="00356C18" w:rsidRPr="00937BE1">
        <w:t xml:space="preserve"> </w:t>
      </w:r>
      <w:r w:rsidRPr="00937BE1">
        <w:t>Thunderstorm</w:t>
      </w:r>
      <w:r w:rsidR="00356C18" w:rsidRPr="00937BE1">
        <w:t xml:space="preserve"> </w:t>
      </w:r>
      <w:r w:rsidRPr="00937BE1">
        <w:t>Asthma</w:t>
      </w:r>
      <w:r w:rsidR="00356C18" w:rsidRPr="00937BE1">
        <w:t xml:space="preserve"> </w:t>
      </w:r>
      <w:r w:rsidRPr="00937BE1">
        <w:t>Program</w:t>
      </w:r>
      <w:r w:rsidR="00356C18" w:rsidRPr="00937BE1">
        <w:t xml:space="preserve"> </w:t>
      </w:r>
      <w:r w:rsidRPr="00937BE1">
        <w:t>to</w:t>
      </w:r>
      <w:r w:rsidR="00356C18" w:rsidRPr="00937BE1">
        <w:t xml:space="preserve"> </w:t>
      </w:r>
      <w:r w:rsidRPr="00937BE1">
        <w:t>address</w:t>
      </w:r>
      <w:r w:rsidR="00356C18" w:rsidRPr="00937BE1">
        <w:t xml:space="preserve"> </w:t>
      </w:r>
      <w:r w:rsidRPr="00937BE1">
        <w:t>potential</w:t>
      </w:r>
      <w:r w:rsidR="00356C18" w:rsidRPr="00937BE1">
        <w:t xml:space="preserve"> </w:t>
      </w:r>
      <w:r w:rsidRPr="00937BE1">
        <w:t>future</w:t>
      </w:r>
      <w:r w:rsidR="00356C18" w:rsidRPr="00937BE1">
        <w:t xml:space="preserve"> </w:t>
      </w:r>
      <w:r w:rsidRPr="00937BE1">
        <w:t>impacts</w:t>
      </w:r>
      <w:r w:rsidR="00356C18" w:rsidRPr="00937BE1">
        <w:t xml:space="preserve"> </w:t>
      </w:r>
      <w:r w:rsidRPr="00937BE1">
        <w:t>on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and</w:t>
      </w:r>
      <w:r w:rsidR="00356C18" w:rsidRPr="00937BE1">
        <w:t xml:space="preserve"> </w:t>
      </w:r>
      <w:r w:rsidRPr="00937BE1">
        <w:t>the</w:t>
      </w:r>
      <w:r w:rsidR="00356C18" w:rsidRPr="00937BE1">
        <w:t xml:space="preserve"> </w:t>
      </w:r>
      <w:r w:rsidRPr="00937BE1">
        <w:t>Victorian</w:t>
      </w:r>
      <w:r w:rsidR="00356C18" w:rsidRPr="00937BE1">
        <w:t xml:space="preserve"> </w:t>
      </w:r>
      <w:r w:rsidRPr="00937BE1">
        <w:t>health</w:t>
      </w:r>
      <w:r w:rsidR="00356C18" w:rsidRPr="00937BE1">
        <w:t xml:space="preserve"> </w:t>
      </w:r>
      <w:r w:rsidRPr="00937BE1">
        <w:t>system.</w:t>
      </w:r>
      <w:r w:rsidR="00356C18" w:rsidRPr="00937BE1">
        <w:t xml:space="preserve"> </w:t>
      </w:r>
      <w:r w:rsidRPr="00937BE1">
        <w:t>The</w:t>
      </w:r>
      <w:r w:rsidR="00356C18" w:rsidRPr="00937BE1">
        <w:t xml:space="preserve"> </w:t>
      </w:r>
      <w:r w:rsidRPr="00937BE1">
        <w:t>program</w:t>
      </w:r>
      <w:r w:rsidR="00356C18" w:rsidRPr="00937BE1">
        <w:t xml:space="preserve"> </w:t>
      </w:r>
      <w:r w:rsidRPr="00937BE1">
        <w:t>includes:</w:t>
      </w:r>
    </w:p>
    <w:p w14:paraId="4D9923CA" w14:textId="21E51480" w:rsidR="00FC6661" w:rsidRPr="00937BE1" w:rsidRDefault="008F29C6" w:rsidP="004E7637">
      <w:pPr>
        <w:pStyle w:val="Bullet1"/>
      </w:pPr>
      <w:r w:rsidRPr="00937BE1">
        <w:t>a</w:t>
      </w:r>
      <w:r w:rsidR="00FC6661" w:rsidRPr="00937BE1">
        <w:t>nnual</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campaigns</w:t>
      </w:r>
      <w:r w:rsidR="00356C18" w:rsidRPr="00937BE1">
        <w:t xml:space="preserve"> </w:t>
      </w:r>
      <w:r w:rsidR="00FC6661" w:rsidRPr="00937BE1">
        <w:t>to</w:t>
      </w:r>
      <w:r w:rsidR="00356C18" w:rsidRPr="00937BE1">
        <w:t xml:space="preserve"> </w:t>
      </w:r>
      <w:r w:rsidR="00FC6661" w:rsidRPr="00937BE1">
        <w:t>raise</w:t>
      </w:r>
      <w:r w:rsidR="00356C18" w:rsidRPr="00937BE1">
        <w:t xml:space="preserve"> </w:t>
      </w:r>
      <w:r w:rsidR="00FC6661" w:rsidRPr="00937BE1">
        <w:t>awareness</w:t>
      </w:r>
      <w:r w:rsidR="00356C18" w:rsidRPr="00937BE1">
        <w:t xml:space="preserve"> </w:t>
      </w:r>
      <w:r w:rsidR="00FC6661" w:rsidRPr="00937BE1">
        <w:t>of</w:t>
      </w:r>
      <w:r w:rsidR="00356C18" w:rsidRPr="00937BE1">
        <w:t xml:space="preserve"> </w:t>
      </w:r>
      <w:r w:rsidR="00FC6661" w:rsidRPr="00937BE1">
        <w:t>those</w:t>
      </w:r>
      <w:r w:rsidR="00356C18" w:rsidRPr="00937BE1">
        <w:t xml:space="preserve"> </w:t>
      </w:r>
      <w:r w:rsidR="00FC6661" w:rsidRPr="00937BE1">
        <w:t>at</w:t>
      </w:r>
      <w:r w:rsidR="00356C18" w:rsidRPr="00937BE1">
        <w:t xml:space="preserve"> </w:t>
      </w:r>
      <w:r w:rsidR="00FC6661" w:rsidRPr="00937BE1">
        <w:t>risk,</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FC6661" w:rsidRPr="00937BE1">
        <w:t>steps</w:t>
      </w:r>
      <w:r w:rsidR="00356C18" w:rsidRPr="00937BE1">
        <w:t xml:space="preserve"> </w:t>
      </w:r>
      <w:r w:rsidR="00FC6661" w:rsidRPr="00937BE1">
        <w:t>they</w:t>
      </w:r>
      <w:r w:rsidR="00356C18" w:rsidRPr="00937BE1">
        <w:t xml:space="preserve"> </w:t>
      </w:r>
      <w:r w:rsidR="00FC6661" w:rsidRPr="00937BE1">
        <w:t>can</w:t>
      </w:r>
      <w:r w:rsidR="00356C18" w:rsidRPr="00937BE1">
        <w:t xml:space="preserve"> </w:t>
      </w:r>
      <w:r w:rsidR="00FC6661" w:rsidRPr="00937BE1">
        <w:t>take</w:t>
      </w:r>
      <w:r w:rsidR="00356C18" w:rsidRPr="00937BE1">
        <w:t xml:space="preserve"> </w:t>
      </w:r>
      <w:r w:rsidR="00FC6661" w:rsidRPr="00937BE1">
        <w:t>to</w:t>
      </w:r>
      <w:r w:rsidR="00356C18" w:rsidRPr="00937BE1">
        <w:t xml:space="preserve"> </w:t>
      </w:r>
      <w:r w:rsidR="00FC6661" w:rsidRPr="00937BE1">
        <w:t>protect</w:t>
      </w:r>
      <w:r w:rsidR="00356C18" w:rsidRPr="00937BE1">
        <w:t xml:space="preserve"> </w:t>
      </w:r>
      <w:r w:rsidR="00FC6661" w:rsidRPr="00937BE1">
        <w:t>themselves</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thunderstorm</w:t>
      </w:r>
      <w:r w:rsidR="00356C18" w:rsidRPr="00937BE1">
        <w:t xml:space="preserve"> </w:t>
      </w:r>
      <w:r w:rsidR="00FC6661" w:rsidRPr="00937BE1">
        <w:t>asthma</w:t>
      </w:r>
      <w:r w:rsidR="00356C18" w:rsidRPr="00937BE1">
        <w:t xml:space="preserve"> </w:t>
      </w:r>
      <w:r w:rsidR="00FC6661" w:rsidRPr="00937BE1">
        <w:t>–</w:t>
      </w:r>
      <w:r w:rsidR="00356C18" w:rsidRPr="00937BE1">
        <w:t xml:space="preserve"> </w:t>
      </w:r>
      <w:r w:rsidR="00FC6661" w:rsidRPr="00937BE1">
        <w:t>including</w:t>
      </w:r>
      <w:r w:rsidR="00356C18" w:rsidRPr="00937BE1">
        <w:t xml:space="preserve"> </w:t>
      </w:r>
      <w:r w:rsidR="00FC6661" w:rsidRPr="00937BE1">
        <w:t>an</w:t>
      </w:r>
      <w:r w:rsidR="00356C18" w:rsidRPr="00937BE1">
        <w:t xml:space="preserve"> </w:t>
      </w:r>
      <w:r w:rsidR="00FC6661" w:rsidRPr="00937BE1">
        <w:t>epidemic</w:t>
      </w:r>
      <w:r w:rsidR="00356C18" w:rsidRPr="00937BE1">
        <w:t xml:space="preserve"> </w:t>
      </w:r>
      <w:r w:rsidR="00FC6661" w:rsidRPr="00937BE1">
        <w:t>thunderstorm</w:t>
      </w:r>
      <w:r w:rsidR="00356C18" w:rsidRPr="00937BE1">
        <w:t xml:space="preserve"> </w:t>
      </w:r>
      <w:r w:rsidR="00FC6661" w:rsidRPr="00937BE1">
        <w:t>asthma</w:t>
      </w:r>
      <w:r w:rsidR="00356C18" w:rsidRPr="00937BE1">
        <w:t xml:space="preserve"> </w:t>
      </w:r>
      <w:r w:rsidR="00FC6661" w:rsidRPr="00937BE1">
        <w:t>campaign</w:t>
      </w:r>
      <w:r w:rsidR="00356C18" w:rsidRPr="00937BE1">
        <w:t xml:space="preserve"> </w:t>
      </w:r>
      <w:r w:rsidR="00FC6661" w:rsidRPr="00937BE1">
        <w:t>toolkit</w:t>
      </w:r>
      <w:r w:rsidR="00356C18" w:rsidRPr="00937BE1">
        <w:t xml:space="preserve"> </w:t>
      </w:r>
      <w:r w:rsidR="00FC6661" w:rsidRPr="00937BE1">
        <w:t>and</w:t>
      </w:r>
      <w:r w:rsidR="00356C18" w:rsidRPr="00937BE1">
        <w:t xml:space="preserve"> </w:t>
      </w:r>
      <w:r w:rsidR="00FC6661" w:rsidRPr="00937BE1">
        <w:t>resources</w:t>
      </w:r>
      <w:r w:rsidR="00356C18" w:rsidRPr="00937BE1">
        <w:t xml:space="preserve"> </w:t>
      </w:r>
      <w:r w:rsidR="00FC6661" w:rsidRPr="00937BE1">
        <w:t>in</w:t>
      </w:r>
      <w:r w:rsidR="00356C18" w:rsidRPr="00937BE1">
        <w:t xml:space="preserve"> </w:t>
      </w:r>
      <w:r w:rsidR="00FC6661" w:rsidRPr="00937BE1">
        <w:t>multiple</w:t>
      </w:r>
      <w:r w:rsidR="00356C18" w:rsidRPr="00937BE1">
        <w:t xml:space="preserve"> </w:t>
      </w:r>
      <w:r w:rsidR="00FC6661" w:rsidRPr="00937BE1">
        <w:t>community</w:t>
      </w:r>
      <w:r w:rsidR="00356C18" w:rsidRPr="00937BE1">
        <w:t xml:space="preserve"> </w:t>
      </w:r>
      <w:r w:rsidR="00FC6661" w:rsidRPr="00937BE1">
        <w:t>languages</w:t>
      </w:r>
    </w:p>
    <w:p w14:paraId="06FEE0A4" w14:textId="6EB84E62" w:rsidR="00FC6661" w:rsidRPr="00937BE1" w:rsidRDefault="008F29C6" w:rsidP="004E7637">
      <w:pPr>
        <w:pStyle w:val="Bullet1"/>
      </w:pPr>
      <w:r w:rsidRPr="00937BE1">
        <w:t>a</w:t>
      </w:r>
      <w:r w:rsidR="00FC6661" w:rsidRPr="00937BE1">
        <w:t>n</w:t>
      </w:r>
      <w:r w:rsidR="00356C18" w:rsidRPr="00937BE1">
        <w:t xml:space="preserve"> </w:t>
      </w:r>
      <w:r w:rsidR="00FC6661" w:rsidRPr="00937BE1">
        <w:t>epidemic</w:t>
      </w:r>
      <w:r w:rsidR="00356C18" w:rsidRPr="00937BE1">
        <w:t xml:space="preserve"> </w:t>
      </w:r>
      <w:r w:rsidR="00FC6661" w:rsidRPr="00937BE1">
        <w:t>thunderstorm</w:t>
      </w:r>
      <w:r w:rsidR="00356C18" w:rsidRPr="00937BE1">
        <w:t xml:space="preserve"> </w:t>
      </w:r>
      <w:r w:rsidR="00FC6661" w:rsidRPr="00937BE1">
        <w:t>asthma</w:t>
      </w:r>
      <w:r w:rsidR="00356C18" w:rsidRPr="00937BE1">
        <w:t xml:space="preserve"> </w:t>
      </w:r>
      <w:r w:rsidR="00FC6661" w:rsidRPr="00937BE1">
        <w:t>risk</w:t>
      </w:r>
      <w:r w:rsidR="00356C18" w:rsidRPr="00937BE1">
        <w:t xml:space="preserve"> </w:t>
      </w:r>
      <w:r w:rsidR="00FC6661" w:rsidRPr="00937BE1">
        <w:t>forecasting</w:t>
      </w:r>
      <w:r w:rsidR="00356C18" w:rsidRPr="00937BE1">
        <w:t xml:space="preserve"> </w:t>
      </w:r>
      <w:r w:rsidR="00FC6661" w:rsidRPr="00937BE1">
        <w:t>system,</w:t>
      </w:r>
      <w:r w:rsidR="00356C18" w:rsidRPr="00937BE1">
        <w:t xml:space="preserve"> </w:t>
      </w:r>
      <w:r w:rsidR="00FC6661" w:rsidRPr="00937BE1">
        <w:t>which</w:t>
      </w:r>
      <w:r w:rsidR="00356C18" w:rsidRPr="00937BE1">
        <w:t xml:space="preserve"> </w:t>
      </w:r>
      <w:r w:rsidR="00FC6661" w:rsidRPr="00937BE1">
        <w:t>operates</w:t>
      </w:r>
      <w:r w:rsidR="00356C18" w:rsidRPr="00937BE1">
        <w:t xml:space="preserve"> </w:t>
      </w:r>
      <w:r w:rsidR="00FC6661" w:rsidRPr="00937BE1">
        <w:t>each</w:t>
      </w:r>
      <w:r w:rsidR="00356C18" w:rsidRPr="00937BE1">
        <w:t xml:space="preserve"> </w:t>
      </w:r>
      <w:r w:rsidR="00FC6661" w:rsidRPr="00937BE1">
        <w:t>year</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grass</w:t>
      </w:r>
      <w:r w:rsidR="00356C18" w:rsidRPr="00937BE1">
        <w:t xml:space="preserve"> </w:t>
      </w:r>
      <w:r w:rsidR="00FC6661" w:rsidRPr="00937BE1">
        <w:t>pollen</w:t>
      </w:r>
      <w:r w:rsidR="00356C18" w:rsidRPr="00937BE1">
        <w:t xml:space="preserve"> </w:t>
      </w:r>
      <w:r w:rsidR="00FC6661" w:rsidRPr="00937BE1">
        <w:t>season</w:t>
      </w:r>
      <w:r w:rsidR="00356C18" w:rsidRPr="00937BE1">
        <w:t xml:space="preserve"> </w:t>
      </w:r>
      <w:r w:rsidR="00FC6661" w:rsidRPr="00937BE1">
        <w:t>(typically</w:t>
      </w:r>
      <w:r w:rsidR="00356C18" w:rsidRPr="00937BE1">
        <w:t xml:space="preserve"> </w:t>
      </w:r>
      <w:r w:rsidR="00FC6661" w:rsidRPr="00937BE1">
        <w:t>1</w:t>
      </w:r>
      <w:r w:rsidR="00356C18" w:rsidRPr="00937BE1">
        <w:t xml:space="preserve"> </w:t>
      </w:r>
      <w:r w:rsidR="00FC6661" w:rsidRPr="00937BE1">
        <w:t>October</w:t>
      </w:r>
      <w:r w:rsidR="00356C18" w:rsidRPr="00937BE1">
        <w:t xml:space="preserve"> </w:t>
      </w:r>
      <w:r w:rsidRPr="00937BE1">
        <w:t xml:space="preserve">to </w:t>
      </w:r>
      <w:r w:rsidR="00FC6661" w:rsidRPr="00937BE1">
        <w:t>31</w:t>
      </w:r>
      <w:r w:rsidR="00356C18" w:rsidRPr="00937BE1">
        <w:t xml:space="preserve"> </w:t>
      </w:r>
      <w:r w:rsidR="00FC6661" w:rsidRPr="00937BE1">
        <w:t>December)</w:t>
      </w:r>
      <w:r w:rsidR="00356C18" w:rsidRPr="00937BE1">
        <w:t xml:space="preserve"> </w:t>
      </w:r>
    </w:p>
    <w:p w14:paraId="7AFCA866" w14:textId="522759A4" w:rsidR="00FC6661" w:rsidRPr="00937BE1" w:rsidRDefault="008F29C6" w:rsidP="004E7637">
      <w:pPr>
        <w:pStyle w:val="Bullet1"/>
      </w:pPr>
      <w:r w:rsidRPr="00937BE1">
        <w:t>r</w:t>
      </w:r>
      <w:r w:rsidR="00FC6661" w:rsidRPr="00937BE1">
        <w:t>esources</w:t>
      </w:r>
      <w:r w:rsidR="00356C18" w:rsidRPr="00937BE1">
        <w:t xml:space="preserve"> </w:t>
      </w:r>
      <w:r w:rsidR="00FC6661" w:rsidRPr="00937BE1">
        <w:t>for</w:t>
      </w:r>
      <w:r w:rsidR="00356C18" w:rsidRPr="00937BE1">
        <w:t xml:space="preserve"> </w:t>
      </w:r>
      <w:r w:rsidR="00FC6661" w:rsidRPr="00937BE1">
        <w:t>health</w:t>
      </w:r>
      <w:r w:rsidR="00356C18" w:rsidRPr="00937BE1">
        <w:t xml:space="preserve"> </w:t>
      </w:r>
      <w:r w:rsidR="00FC6661" w:rsidRPr="00937BE1">
        <w:t>professionals,</w:t>
      </w:r>
      <w:r w:rsidR="00356C18" w:rsidRPr="00937BE1">
        <w:t xml:space="preserve"> </w:t>
      </w:r>
      <w:r w:rsidR="00FC6661" w:rsidRPr="00937BE1">
        <w:t>including</w:t>
      </w:r>
      <w:r w:rsidR="00356C18" w:rsidRPr="00937BE1">
        <w:t xml:space="preserve"> </w:t>
      </w:r>
      <w:r w:rsidR="00FC6661" w:rsidRPr="00937BE1">
        <w:t>expert</w:t>
      </w:r>
      <w:r w:rsidR="00356C18" w:rsidRPr="00937BE1">
        <w:t xml:space="preserve"> </w:t>
      </w:r>
      <w:r w:rsidR="00FC6661" w:rsidRPr="00937BE1">
        <w:t>clinical</w:t>
      </w:r>
      <w:r w:rsidR="00356C18" w:rsidRPr="00937BE1">
        <w:t xml:space="preserve"> </w:t>
      </w:r>
      <w:r w:rsidR="00FC6661" w:rsidRPr="00937BE1">
        <w:t>guidelines</w:t>
      </w:r>
      <w:r w:rsidR="00356C18" w:rsidRPr="00937BE1">
        <w:t xml:space="preserve"> </w:t>
      </w:r>
      <w:r w:rsidR="00FC6661" w:rsidRPr="00937BE1">
        <w:t>to</w:t>
      </w:r>
      <w:r w:rsidR="00356C18" w:rsidRPr="00937BE1">
        <w:t xml:space="preserve"> </w:t>
      </w:r>
      <w:r w:rsidR="00FC6661" w:rsidRPr="00937BE1">
        <w:t>identify</w:t>
      </w:r>
      <w:r w:rsidR="00356C18" w:rsidRPr="00937BE1">
        <w:t xml:space="preserve"> </w:t>
      </w:r>
      <w:r w:rsidR="00FC6661" w:rsidRPr="00937BE1">
        <w:t>and</w:t>
      </w:r>
      <w:r w:rsidR="00356C18" w:rsidRPr="00937BE1">
        <w:t xml:space="preserve"> </w:t>
      </w:r>
      <w:r w:rsidR="00FC6661" w:rsidRPr="00937BE1">
        <w:t>manage</w:t>
      </w:r>
      <w:r w:rsidR="00356C18" w:rsidRPr="00937BE1">
        <w:t xml:space="preserve"> </w:t>
      </w:r>
      <w:r w:rsidR="00FC6661" w:rsidRPr="00937BE1">
        <w:t>those</w:t>
      </w:r>
      <w:r w:rsidR="00356C18" w:rsidRPr="00937BE1">
        <w:t xml:space="preserve"> </w:t>
      </w:r>
      <w:r w:rsidR="00FC6661" w:rsidRPr="00937BE1">
        <w:t>at</w:t>
      </w:r>
      <w:r w:rsidR="00356C18" w:rsidRPr="00937BE1">
        <w:t xml:space="preserve"> </w:t>
      </w:r>
      <w:r w:rsidR="00FC6661" w:rsidRPr="00937BE1">
        <w:t>increased</w:t>
      </w:r>
      <w:r w:rsidR="00356C18" w:rsidRPr="00937BE1">
        <w:t xml:space="preserve"> </w:t>
      </w:r>
      <w:r w:rsidR="00FC6661" w:rsidRPr="00937BE1">
        <w:t>risk</w:t>
      </w:r>
    </w:p>
    <w:p w14:paraId="49D5536E" w14:textId="73EF85A3" w:rsidR="00FC6661" w:rsidRPr="00937BE1" w:rsidRDefault="008F29C6" w:rsidP="004E7637">
      <w:pPr>
        <w:pStyle w:val="Bullet1"/>
      </w:pPr>
      <w:r w:rsidRPr="00937BE1">
        <w:t>a</w:t>
      </w:r>
      <w:r w:rsidR="00356C18" w:rsidRPr="00937BE1">
        <w:t xml:space="preserve"> </w:t>
      </w:r>
      <w:r w:rsidR="00FC6661" w:rsidRPr="00937BE1">
        <w:t>syndromic</w:t>
      </w:r>
      <w:r w:rsidR="00356C18" w:rsidRPr="00937BE1">
        <w:t xml:space="preserve"> </w:t>
      </w:r>
      <w:r w:rsidR="00FC6661" w:rsidRPr="00937BE1">
        <w:t>surveillance</w:t>
      </w:r>
      <w:r w:rsidR="00356C18" w:rsidRPr="00937BE1">
        <w:t xml:space="preserve"> </w:t>
      </w:r>
      <w:r w:rsidR="00FC6661" w:rsidRPr="00937BE1">
        <w:t>system,</w:t>
      </w:r>
      <w:r w:rsidR="00356C18" w:rsidRPr="00937BE1">
        <w:t xml:space="preserve"> </w:t>
      </w:r>
      <w:r w:rsidR="00FC6661" w:rsidRPr="00937BE1">
        <w:t>which</w:t>
      </w:r>
      <w:r w:rsidR="00356C18" w:rsidRPr="00937BE1">
        <w:t xml:space="preserve"> </w:t>
      </w:r>
      <w:r w:rsidR="00FC6661" w:rsidRPr="00937BE1">
        <w:t>is</w:t>
      </w:r>
      <w:r w:rsidR="00356C18" w:rsidRPr="00937BE1">
        <w:t xml:space="preserve"> </w:t>
      </w:r>
      <w:r w:rsidR="00FC6661" w:rsidRPr="00937BE1">
        <w:t>used</w:t>
      </w:r>
      <w:r w:rsidR="00356C18" w:rsidRPr="00937BE1">
        <w:t xml:space="preserve"> </w:t>
      </w:r>
      <w:r w:rsidR="00FC6661" w:rsidRPr="00937BE1">
        <w:t>to</w:t>
      </w:r>
      <w:r w:rsidR="00356C18" w:rsidRPr="00937BE1">
        <w:t xml:space="preserve"> </w:t>
      </w:r>
      <w:r w:rsidR="00FC6661" w:rsidRPr="00937BE1">
        <w:t>more</w:t>
      </w:r>
      <w:r w:rsidR="00356C18" w:rsidRPr="00937BE1">
        <w:t xml:space="preserve"> </w:t>
      </w:r>
      <w:r w:rsidR="00FC6661" w:rsidRPr="00937BE1">
        <w:t>quickly</w:t>
      </w:r>
      <w:r w:rsidR="00356C18" w:rsidRPr="00937BE1">
        <w:t xml:space="preserve"> </w:t>
      </w:r>
      <w:r w:rsidR="00FC6661" w:rsidRPr="00937BE1">
        <w:t>recognise</w:t>
      </w:r>
      <w:r w:rsidR="00356C18" w:rsidRPr="00937BE1">
        <w:t xml:space="preserve"> </w:t>
      </w:r>
      <w:r w:rsidR="00FC6661" w:rsidRPr="00937BE1">
        <w:t>and</w:t>
      </w:r>
      <w:r w:rsidR="00356C18" w:rsidRPr="00937BE1">
        <w:t xml:space="preserve"> </w:t>
      </w:r>
      <w:r w:rsidR="00FC6661" w:rsidRPr="00937BE1">
        <w:t>better</w:t>
      </w:r>
      <w:r w:rsidR="00356C18" w:rsidRPr="00937BE1">
        <w:t xml:space="preserve"> </w:t>
      </w:r>
      <w:r w:rsidR="00FC6661" w:rsidRPr="00937BE1">
        <w:t>manage</w:t>
      </w:r>
      <w:r w:rsidR="00356C18" w:rsidRPr="00937BE1">
        <w:t xml:space="preserve"> </w:t>
      </w:r>
      <w:r w:rsidR="00FC6661" w:rsidRPr="00937BE1">
        <w:t>surges</w:t>
      </w:r>
      <w:r w:rsidR="00356C18" w:rsidRPr="00937BE1">
        <w:t xml:space="preserve"> </w:t>
      </w:r>
      <w:r w:rsidR="00FC6661" w:rsidRPr="00937BE1">
        <w:t>in</w:t>
      </w:r>
      <w:r w:rsidR="00356C18" w:rsidRPr="00937BE1">
        <w:t xml:space="preserve"> </w:t>
      </w:r>
      <w:r w:rsidR="00FC6661" w:rsidRPr="00937BE1">
        <w:t>demand</w:t>
      </w:r>
      <w:r w:rsidR="00356C18" w:rsidRPr="00937BE1">
        <w:t xml:space="preserve"> </w:t>
      </w:r>
      <w:r w:rsidR="00FC6661" w:rsidRPr="00937BE1">
        <w:t>on</w:t>
      </w:r>
      <w:r w:rsidR="00356C18" w:rsidRPr="00937BE1">
        <w:t xml:space="preserve"> </w:t>
      </w:r>
      <w:r w:rsidR="00FC6661" w:rsidRPr="00937BE1">
        <w:t>Victorian</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services</w:t>
      </w:r>
    </w:p>
    <w:p w14:paraId="17EE7EE7" w14:textId="46E6B67A" w:rsidR="00FC6661" w:rsidRDefault="008F29C6" w:rsidP="00180898">
      <w:pPr>
        <w:pStyle w:val="Bullet1"/>
        <w:spacing w:after="120"/>
      </w:pPr>
      <w:r w:rsidRPr="00937BE1">
        <w:t>e</w:t>
      </w:r>
      <w:r w:rsidR="00FC6661" w:rsidRPr="00937BE1">
        <w:t>nhanced</w:t>
      </w:r>
      <w:r w:rsidR="00356C18" w:rsidRPr="00937BE1">
        <w:t xml:space="preserve"> </w:t>
      </w:r>
      <w:r w:rsidR="00FC6661" w:rsidRPr="00937BE1">
        <w:t>state</w:t>
      </w:r>
      <w:r w:rsidR="00356C18" w:rsidRPr="00937BE1">
        <w:t xml:space="preserve"> </w:t>
      </w:r>
      <w:r w:rsidR="00FC6661" w:rsidRPr="00937BE1">
        <w:t>health</w:t>
      </w:r>
      <w:r w:rsidR="00356C18" w:rsidRPr="00937BE1">
        <w:t xml:space="preserve"> </w:t>
      </w:r>
      <w:r w:rsidR="00FC6661" w:rsidRPr="00937BE1">
        <w:t>emergency</w:t>
      </w:r>
      <w:r w:rsidR="00356C18" w:rsidRPr="00937BE1">
        <w:t xml:space="preserve"> </w:t>
      </w:r>
      <w:r w:rsidR="00FC6661" w:rsidRPr="00937BE1">
        <w:t>response</w:t>
      </w:r>
      <w:r w:rsidR="00356C18" w:rsidRPr="00937BE1">
        <w:t xml:space="preserve"> </w:t>
      </w:r>
      <w:r w:rsidR="00FC6661" w:rsidRPr="00937BE1">
        <w:t>arrangements</w:t>
      </w:r>
      <w:r w:rsidR="00356C18" w:rsidRPr="00937BE1">
        <w:t xml:space="preserve"> </w:t>
      </w:r>
      <w:r w:rsidR="00FC6661" w:rsidRPr="00937BE1">
        <w:t>to</w:t>
      </w:r>
      <w:r w:rsidR="00356C18" w:rsidRPr="00937BE1">
        <w:t xml:space="preserve"> </w:t>
      </w:r>
      <w:r w:rsidR="00FC6661" w:rsidRPr="00937BE1">
        <w:t>improve</w:t>
      </w:r>
      <w:r w:rsidR="00356C18" w:rsidRPr="00937BE1">
        <w:t xml:space="preserve"> </w:t>
      </w:r>
      <w:r w:rsidR="00FC6661" w:rsidRPr="00937BE1">
        <w:t>the</w:t>
      </w:r>
      <w:r w:rsidR="00356C18" w:rsidRPr="00937BE1">
        <w:t xml:space="preserve"> </w:t>
      </w:r>
      <w:r w:rsidR="00FC6661" w:rsidRPr="00937BE1">
        <w:t>preparedness</w:t>
      </w:r>
      <w:r w:rsidR="00356C18" w:rsidRPr="00937BE1">
        <w:t xml:space="preserve"> </w:t>
      </w:r>
      <w:r w:rsidR="00FC6661" w:rsidRPr="00937BE1">
        <w:t>and</w:t>
      </w:r>
      <w:r w:rsidR="00356C18" w:rsidRPr="00937BE1">
        <w:t xml:space="preserve"> </w:t>
      </w:r>
      <w:r w:rsidR="00FC6661" w:rsidRPr="00937BE1">
        <w:t>response</w:t>
      </w:r>
      <w:r w:rsidR="00356C18" w:rsidRPr="00937BE1">
        <w:t xml:space="preserve"> </w:t>
      </w:r>
      <w:r w:rsidR="00FC6661" w:rsidRPr="00937BE1">
        <w:t>during</w:t>
      </w:r>
      <w:r w:rsidR="00356C18" w:rsidRPr="00937BE1">
        <w:t xml:space="preserve"> </w:t>
      </w:r>
      <w:r w:rsidR="00FC6661" w:rsidRPr="00937BE1">
        <w:t>emergencies,</w:t>
      </w:r>
      <w:r w:rsidR="00356C18" w:rsidRPr="00937BE1">
        <w:t xml:space="preserve"> </w:t>
      </w:r>
      <w:r w:rsidR="00FC6661" w:rsidRPr="00937BE1">
        <w:t>and</w:t>
      </w:r>
      <w:r w:rsidR="00356C18" w:rsidRPr="00937BE1">
        <w:t xml:space="preserve"> </w:t>
      </w:r>
      <w:r w:rsidR="00FC6661" w:rsidRPr="00937BE1">
        <w:t>to</w:t>
      </w:r>
      <w:r w:rsidR="00356C18" w:rsidRPr="00937BE1">
        <w:t xml:space="preserve"> </w:t>
      </w:r>
      <w:r w:rsidR="00FC6661" w:rsidRPr="00937BE1">
        <w:t>better</w:t>
      </w:r>
      <w:r w:rsidR="00356C18" w:rsidRPr="00937BE1">
        <w:t xml:space="preserve"> </w:t>
      </w:r>
      <w:r w:rsidR="00FC6661" w:rsidRPr="00937BE1">
        <w:t>meet</w:t>
      </w:r>
      <w:r w:rsidR="00356C18" w:rsidRPr="00937BE1">
        <w:t xml:space="preserve"> </w:t>
      </w:r>
      <w:r w:rsidR="00FC6661" w:rsidRPr="00937BE1">
        <w:t>community</w:t>
      </w:r>
      <w:r w:rsidR="00356C18" w:rsidRPr="00937BE1">
        <w:t xml:space="preserve"> </w:t>
      </w:r>
      <w:r w:rsidR="00FC6661" w:rsidRPr="00937BE1">
        <w:t>health</w:t>
      </w:r>
      <w:r w:rsidR="00356C18" w:rsidRPr="00937BE1">
        <w:t xml:space="preserve"> </w:t>
      </w:r>
      <w:r w:rsidR="00FC6661" w:rsidRPr="00937BE1">
        <w:t>needs.</w:t>
      </w:r>
      <w:r w:rsidR="00356C18" w:rsidRPr="00937BE1">
        <w:t xml:space="preserve"> </w:t>
      </w:r>
    </w:p>
    <w:bookmarkEnd w:id="493"/>
    <w:p w14:paraId="2C95C217" w14:textId="2E93DF91" w:rsidR="001C3945" w:rsidRPr="00937BE1" w:rsidRDefault="00905C89" w:rsidP="00180898">
      <w:pPr>
        <w:pStyle w:val="Body"/>
        <w:rPr>
          <w:lang w:eastAsia="ja-JP"/>
        </w:rPr>
      </w:pPr>
      <w:r>
        <w:rPr>
          <w:lang w:eastAsia="ja-JP"/>
        </w:rPr>
        <w:t>3</w:t>
      </w:r>
      <w:r w:rsidR="00180898" w:rsidRPr="00180898">
        <w:rPr>
          <w:lang w:eastAsia="ja-JP"/>
        </w:rPr>
        <w:t xml:space="preserve"> high risk forecast days were issued by the Department's Epidemic </w:t>
      </w:r>
      <w:r w:rsidR="00F26BF0">
        <w:rPr>
          <w:lang w:eastAsia="ja-JP"/>
        </w:rPr>
        <w:t>T</w:t>
      </w:r>
      <w:r w:rsidR="00180898" w:rsidRPr="00180898">
        <w:rPr>
          <w:lang w:eastAsia="ja-JP"/>
        </w:rPr>
        <w:t xml:space="preserve">hunderstorm </w:t>
      </w:r>
      <w:r w:rsidR="00F26BF0">
        <w:rPr>
          <w:lang w:eastAsia="ja-JP"/>
        </w:rPr>
        <w:t>A</w:t>
      </w:r>
      <w:r w:rsidR="00180898" w:rsidRPr="00180898">
        <w:rPr>
          <w:lang w:eastAsia="ja-JP"/>
        </w:rPr>
        <w:t xml:space="preserve">sthma forecasting system in 2020 and </w:t>
      </w:r>
      <w:r>
        <w:rPr>
          <w:lang w:eastAsia="ja-JP"/>
        </w:rPr>
        <w:t>4</w:t>
      </w:r>
      <w:r w:rsidR="00180898" w:rsidRPr="00180898">
        <w:rPr>
          <w:lang w:eastAsia="ja-JP"/>
        </w:rPr>
        <w:t xml:space="preserve"> high risk forecast days were issued in 2021.</w:t>
      </w:r>
    </w:p>
    <w:p w14:paraId="33871286" w14:textId="0EA49CFF" w:rsidR="00FC6661" w:rsidRPr="00937BE1" w:rsidRDefault="00FC6661" w:rsidP="00FC6661">
      <w:pPr>
        <w:pStyle w:val="Heading3"/>
      </w:pPr>
      <w:bookmarkStart w:id="494" w:name="_Toc173153569"/>
      <w:bookmarkStart w:id="495" w:name="_Toc367127425"/>
      <w:r w:rsidRPr="00937BE1">
        <w:t>Find</w:t>
      </w:r>
      <w:r w:rsidR="00356C18" w:rsidRPr="00937BE1">
        <w:t xml:space="preserve"> </w:t>
      </w:r>
      <w:r w:rsidRPr="00937BE1">
        <w:t>out</w:t>
      </w:r>
      <w:r w:rsidR="00356C18" w:rsidRPr="00937BE1">
        <w:t xml:space="preserve"> </w:t>
      </w:r>
      <w:r w:rsidRPr="00937BE1">
        <w:t>more</w:t>
      </w:r>
      <w:bookmarkEnd w:id="494"/>
      <w:bookmarkEnd w:id="495"/>
      <w:r w:rsidR="0036260F" w:rsidRPr="00937BE1">
        <w:t xml:space="preserve"> about epidemic thunderstorm asthma</w:t>
      </w:r>
    </w:p>
    <w:p w14:paraId="09988583" w14:textId="18D3F55A" w:rsidR="0097503A" w:rsidRPr="00937BE1" w:rsidRDefault="00EA23A9" w:rsidP="00431E26">
      <w:pPr>
        <w:pStyle w:val="Body"/>
        <w:rPr>
          <w:b/>
          <w:color w:val="53565A"/>
          <w:sz w:val="32"/>
          <w:szCs w:val="28"/>
        </w:rPr>
      </w:pPr>
      <w:r w:rsidRPr="00937BE1">
        <w:t>F</w:t>
      </w:r>
      <w:r w:rsidR="00FC6661" w:rsidRPr="00937BE1">
        <w:t>or</w:t>
      </w:r>
      <w:r w:rsidR="00356C18" w:rsidRPr="00937BE1">
        <w:t xml:space="preserve"> </w:t>
      </w:r>
      <w:r w:rsidR="00FC6661" w:rsidRPr="00937BE1">
        <w:t>more</w:t>
      </w:r>
      <w:r w:rsidR="00356C18" w:rsidRPr="00937BE1">
        <w:t xml:space="preserve"> </w:t>
      </w:r>
      <w:r w:rsidR="00FC6661" w:rsidRPr="00937BE1">
        <w:t>information</w:t>
      </w:r>
      <w:r w:rsidR="00356C18" w:rsidRPr="00937BE1">
        <w:t xml:space="preserve"> </w:t>
      </w:r>
      <w:r w:rsidR="00B107FF" w:rsidRPr="00937BE1">
        <w:t>on epidemic thunderstorm asthma, visit</w:t>
      </w:r>
      <w:r w:rsidR="00356C18" w:rsidRPr="00937BE1">
        <w:t xml:space="preserve"> </w:t>
      </w:r>
      <w:r w:rsidR="009044C4" w:rsidRPr="00937BE1">
        <w:t>the department’s</w:t>
      </w:r>
      <w:r w:rsidR="00B107FF" w:rsidRPr="00937BE1">
        <w:t xml:space="preserve"> </w:t>
      </w:r>
      <w:hyperlink r:id="rId259" w:history="1">
        <w:r w:rsidR="00FC6661" w:rsidRPr="00937BE1">
          <w:rPr>
            <w:rStyle w:val="Hyperlink"/>
          </w:rPr>
          <w:t>epidemic</w:t>
        </w:r>
        <w:r w:rsidR="00356C18" w:rsidRPr="00937BE1">
          <w:rPr>
            <w:rStyle w:val="Hyperlink"/>
          </w:rPr>
          <w:t xml:space="preserve"> </w:t>
        </w:r>
        <w:r w:rsidR="00FC6661" w:rsidRPr="00937BE1">
          <w:rPr>
            <w:rStyle w:val="Hyperlink"/>
          </w:rPr>
          <w:t>thunderstorm</w:t>
        </w:r>
        <w:r w:rsidR="00356C18" w:rsidRPr="00937BE1">
          <w:rPr>
            <w:rStyle w:val="Hyperlink"/>
          </w:rPr>
          <w:t xml:space="preserve"> </w:t>
        </w:r>
        <w:r w:rsidR="00FC6661" w:rsidRPr="00937BE1">
          <w:rPr>
            <w:rStyle w:val="Hyperlink"/>
          </w:rPr>
          <w:t>asthma</w:t>
        </w:r>
        <w:r w:rsidR="00356C18" w:rsidRPr="00937BE1">
          <w:rPr>
            <w:rStyle w:val="Hyperlink"/>
          </w:rPr>
          <w:t xml:space="preserve"> </w:t>
        </w:r>
        <w:r w:rsidR="009044C4" w:rsidRPr="00937BE1">
          <w:rPr>
            <w:rStyle w:val="Hyperlink"/>
          </w:rPr>
          <w:t>webpage</w:t>
        </w:r>
      </w:hyperlink>
      <w:r w:rsidR="009044C4" w:rsidRPr="00937BE1">
        <w:t xml:space="preserve"> </w:t>
      </w:r>
      <w:r w:rsidR="0086338D" w:rsidRPr="00937BE1">
        <w:t>&lt;https://www.health.vic.gov.au/environmental-health/epidemic-thunderstorm-asthma&gt;.</w:t>
      </w:r>
    </w:p>
    <w:p w14:paraId="74A59947" w14:textId="1678433B" w:rsidR="00FC6661" w:rsidRPr="00937BE1" w:rsidRDefault="00766077" w:rsidP="00FC6661">
      <w:pPr>
        <w:pStyle w:val="Heading2"/>
      </w:pPr>
      <w:bookmarkStart w:id="496" w:name="_Toc186540701"/>
      <w:r w:rsidRPr="00937BE1">
        <w:t>Environmental health – c</w:t>
      </w:r>
      <w:r w:rsidR="00E52305" w:rsidRPr="00937BE1">
        <w:t>hapter r</w:t>
      </w:r>
      <w:r w:rsidR="00677E13" w:rsidRPr="00937BE1">
        <w:t>eferences</w:t>
      </w:r>
      <w:bookmarkEnd w:id="496"/>
    </w:p>
    <w:p w14:paraId="780CCCC7" w14:textId="5523A38A" w:rsidR="007323D7" w:rsidRDefault="007323D7" w:rsidP="00307B28">
      <w:pPr>
        <w:pStyle w:val="Body"/>
      </w:pPr>
      <w:r w:rsidRPr="00937BE1">
        <w:t xml:space="preserve">Australia State of the Environment (2011) </w:t>
      </w:r>
      <w:r w:rsidRPr="00937BE1">
        <w:rPr>
          <w:i/>
          <w:iCs/>
        </w:rPr>
        <w:t>Indoor air quality</w:t>
      </w:r>
      <w:r w:rsidRPr="00937BE1">
        <w:t>, Australian Government, Canberra.</w:t>
      </w:r>
    </w:p>
    <w:p w14:paraId="0FF63B65" w14:textId="5DF4166A"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Pr="00937BE1">
        <w:t>(AIHW)</w:t>
      </w:r>
      <w:r w:rsidR="00D90E9D" w:rsidRPr="00937BE1">
        <w:t xml:space="preserve"> (2021</w:t>
      </w:r>
      <w:r w:rsidR="00330593" w:rsidRPr="00937BE1">
        <w:t>a</w:t>
      </w:r>
      <w:r w:rsidR="00D90E9D" w:rsidRPr="00937BE1">
        <w:t>)</w:t>
      </w:r>
      <w:r w:rsidR="00356C18" w:rsidRPr="00937BE1">
        <w:rPr>
          <w:i/>
          <w:iCs/>
        </w:rPr>
        <w:t xml:space="preserve"> </w:t>
      </w:r>
      <w:hyperlink r:id="rId260" w:history="1">
        <w:r w:rsidRPr="00882361">
          <w:rPr>
            <w:rStyle w:val="Hyperlink"/>
            <w:i/>
            <w:iCs/>
          </w:rPr>
          <w:t>Australian</w:t>
        </w:r>
        <w:r w:rsidR="00356C18" w:rsidRPr="00882361">
          <w:rPr>
            <w:rStyle w:val="Hyperlink"/>
            <w:i/>
            <w:iCs/>
          </w:rPr>
          <w:t xml:space="preserve"> </w:t>
        </w:r>
        <w:r w:rsidRPr="00882361">
          <w:rPr>
            <w:rStyle w:val="Hyperlink"/>
            <w:i/>
            <w:iCs/>
          </w:rPr>
          <w:t>Burden</w:t>
        </w:r>
        <w:r w:rsidR="00356C18" w:rsidRPr="00882361">
          <w:rPr>
            <w:rStyle w:val="Hyperlink"/>
            <w:i/>
            <w:iCs/>
          </w:rPr>
          <w:t xml:space="preserve"> </w:t>
        </w:r>
        <w:r w:rsidRPr="00882361">
          <w:rPr>
            <w:rStyle w:val="Hyperlink"/>
            <w:i/>
            <w:iCs/>
          </w:rPr>
          <w:t>of</w:t>
        </w:r>
        <w:r w:rsidR="00356C18" w:rsidRPr="00882361">
          <w:rPr>
            <w:rStyle w:val="Hyperlink"/>
            <w:i/>
            <w:iCs/>
          </w:rPr>
          <w:t xml:space="preserve"> </w:t>
        </w:r>
        <w:r w:rsidRPr="00882361">
          <w:rPr>
            <w:rStyle w:val="Hyperlink"/>
            <w:i/>
            <w:iCs/>
          </w:rPr>
          <w:t>Disease</w:t>
        </w:r>
        <w:r w:rsidR="00356C18" w:rsidRPr="00882361">
          <w:rPr>
            <w:rStyle w:val="Hyperlink"/>
            <w:i/>
            <w:iCs/>
          </w:rPr>
          <w:t xml:space="preserve"> </w:t>
        </w:r>
        <w:r w:rsidRPr="00882361">
          <w:rPr>
            <w:rStyle w:val="Hyperlink"/>
            <w:i/>
            <w:iCs/>
          </w:rPr>
          <w:t>Study</w:t>
        </w:r>
        <w:r w:rsidR="00356C18" w:rsidRPr="00882361">
          <w:rPr>
            <w:rStyle w:val="Hyperlink"/>
            <w:i/>
            <w:iCs/>
          </w:rPr>
          <w:t xml:space="preserve"> </w:t>
        </w:r>
        <w:r w:rsidRPr="00882361">
          <w:rPr>
            <w:rStyle w:val="Hyperlink"/>
            <w:i/>
            <w:iCs/>
          </w:rPr>
          <w:t>2018:</w:t>
        </w:r>
        <w:r w:rsidR="00356C18" w:rsidRPr="00882361">
          <w:rPr>
            <w:rStyle w:val="Hyperlink"/>
            <w:i/>
            <w:iCs/>
          </w:rPr>
          <w:t xml:space="preserve"> </w:t>
        </w:r>
        <w:r w:rsidRPr="00882361">
          <w:rPr>
            <w:rStyle w:val="Hyperlink"/>
            <w:i/>
            <w:iCs/>
          </w:rPr>
          <w:t>Interactive</w:t>
        </w:r>
        <w:r w:rsidR="00356C18" w:rsidRPr="00882361">
          <w:rPr>
            <w:rStyle w:val="Hyperlink"/>
            <w:i/>
            <w:iCs/>
          </w:rPr>
          <w:t xml:space="preserve"> </w:t>
        </w:r>
        <w:r w:rsidRPr="00882361">
          <w:rPr>
            <w:rStyle w:val="Hyperlink"/>
            <w:i/>
            <w:iCs/>
          </w:rPr>
          <w:t>data</w:t>
        </w:r>
        <w:r w:rsidR="00356C18" w:rsidRPr="00882361">
          <w:rPr>
            <w:rStyle w:val="Hyperlink"/>
            <w:i/>
            <w:iCs/>
          </w:rPr>
          <w:t xml:space="preserve"> </w:t>
        </w:r>
        <w:r w:rsidRPr="00882361">
          <w:rPr>
            <w:rStyle w:val="Hyperlink"/>
            <w:i/>
            <w:iCs/>
          </w:rPr>
          <w:t>on</w:t>
        </w:r>
        <w:r w:rsidR="00356C18" w:rsidRPr="00882361">
          <w:rPr>
            <w:rStyle w:val="Hyperlink"/>
            <w:i/>
            <w:iCs/>
          </w:rPr>
          <w:t xml:space="preserve"> </w:t>
        </w:r>
        <w:r w:rsidRPr="00882361">
          <w:rPr>
            <w:rStyle w:val="Hyperlink"/>
            <w:i/>
            <w:iCs/>
          </w:rPr>
          <w:t>risk</w:t>
        </w:r>
        <w:r w:rsidR="00356C18" w:rsidRPr="00882361">
          <w:rPr>
            <w:rStyle w:val="Hyperlink"/>
            <w:i/>
            <w:iCs/>
          </w:rPr>
          <w:t xml:space="preserve"> </w:t>
        </w:r>
        <w:r w:rsidRPr="00882361">
          <w:rPr>
            <w:rStyle w:val="Hyperlink"/>
            <w:i/>
            <w:iCs/>
          </w:rPr>
          <w:t>factor</w:t>
        </w:r>
        <w:r w:rsidR="00356C18" w:rsidRPr="00882361">
          <w:rPr>
            <w:rStyle w:val="Hyperlink"/>
            <w:i/>
            <w:iCs/>
          </w:rPr>
          <w:t xml:space="preserve"> </w:t>
        </w:r>
        <w:r w:rsidRPr="00882361">
          <w:rPr>
            <w:rStyle w:val="Hyperlink"/>
            <w:i/>
            <w:iCs/>
          </w:rPr>
          <w:t>burden</w:t>
        </w:r>
      </w:hyperlink>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r w:rsidR="00552FA4" w:rsidRPr="00937BE1">
        <w:t xml:space="preserve">Available at: </w:t>
      </w:r>
      <w:r w:rsidR="00882361">
        <w:lastRenderedPageBreak/>
        <w:t>&lt;</w:t>
      </w:r>
      <w:r w:rsidRPr="00937BE1">
        <w:t>https://www.aihw.gov.au/reports/burden-of-disease/abds-2018-interactive-data-risk-factors/contents/summary</w:t>
      </w:r>
      <w:r w:rsidR="00356C18" w:rsidRPr="00937BE1">
        <w:t xml:space="preserve"> </w:t>
      </w:r>
      <w:r w:rsidRPr="00937BE1">
        <w:t>and</w:t>
      </w:r>
      <w:r w:rsidR="00356C18" w:rsidRPr="00937BE1">
        <w:t xml:space="preserve"> </w:t>
      </w:r>
      <w:r w:rsidRPr="00937BE1">
        <w:t>https://www.aihw.gov.au/reports/burden-of-disease/abds-2018-interactive-data-risk-factors/contents/about</w:t>
      </w:r>
      <w:r w:rsidR="00882361">
        <w:t>&gt;</w:t>
      </w:r>
      <w:r w:rsidR="00356C18" w:rsidRPr="00937BE1">
        <w:t xml:space="preserve"> </w:t>
      </w:r>
    </w:p>
    <w:p w14:paraId="74515C3E" w14:textId="066A5120"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Pr="00937BE1">
        <w:t>(AIHW)</w:t>
      </w:r>
      <w:r w:rsidR="00305CC3" w:rsidRPr="00937BE1">
        <w:t xml:space="preserve"> (2021</w:t>
      </w:r>
      <w:r w:rsidR="00330593" w:rsidRPr="00937BE1">
        <w:t>b</w:t>
      </w:r>
      <w:r w:rsidR="00305CC3" w:rsidRPr="00937BE1">
        <w:t>)</w:t>
      </w:r>
      <w:r w:rsidR="00356C18" w:rsidRPr="00937BE1">
        <w:t xml:space="preserve"> </w:t>
      </w:r>
      <w:r w:rsidRPr="00937BE1">
        <w:rPr>
          <w:i/>
          <w:iCs/>
        </w:rPr>
        <w:t>Data</w:t>
      </w:r>
      <w:r w:rsidR="00356C18" w:rsidRPr="00937BE1">
        <w:rPr>
          <w:i/>
          <w:iCs/>
        </w:rPr>
        <w:t xml:space="preserve"> </w:t>
      </w:r>
      <w:r w:rsidRPr="00937BE1">
        <w:rPr>
          <w:i/>
          <w:iCs/>
        </w:rPr>
        <w:t>update:</w:t>
      </w:r>
      <w:r w:rsidR="00356C18" w:rsidRPr="00937BE1">
        <w:rPr>
          <w:i/>
          <w:iCs/>
        </w:rPr>
        <w:t xml:space="preserve"> </w:t>
      </w:r>
      <w:r w:rsidRPr="00937BE1">
        <w:rPr>
          <w:i/>
          <w:iCs/>
        </w:rPr>
        <w:t>Short</w:t>
      </w:r>
      <w:r w:rsidR="00356C18" w:rsidRPr="00937BE1">
        <w:rPr>
          <w:i/>
          <w:iCs/>
        </w:rPr>
        <w:t xml:space="preserve"> </w:t>
      </w:r>
      <w:r w:rsidRPr="00937BE1">
        <w:rPr>
          <w:i/>
          <w:iCs/>
        </w:rPr>
        <w:t>term</w:t>
      </w:r>
      <w:r w:rsidR="00356C18" w:rsidRPr="00937BE1">
        <w:rPr>
          <w:i/>
          <w:iCs/>
        </w:rPr>
        <w:t xml:space="preserve"> </w:t>
      </w:r>
      <w:r w:rsidRPr="00937BE1">
        <w:rPr>
          <w:i/>
          <w:iCs/>
        </w:rPr>
        <w:t>health</w:t>
      </w:r>
      <w:r w:rsidR="00356C18" w:rsidRPr="00937BE1">
        <w:rPr>
          <w:i/>
          <w:iCs/>
        </w:rPr>
        <w:t xml:space="preserve"> </w:t>
      </w:r>
      <w:r w:rsidRPr="00937BE1">
        <w:rPr>
          <w:i/>
          <w:iCs/>
        </w:rPr>
        <w:t>impacts</w:t>
      </w:r>
      <w:r w:rsidR="00356C18" w:rsidRPr="00937BE1">
        <w:rPr>
          <w:i/>
          <w:iCs/>
        </w:rPr>
        <w:t xml:space="preserve"> </w:t>
      </w:r>
      <w:r w:rsidRPr="00937BE1">
        <w:rPr>
          <w:i/>
          <w:iCs/>
        </w:rPr>
        <w:t>of</w:t>
      </w:r>
      <w:r w:rsidR="00356C18" w:rsidRPr="00937BE1">
        <w:rPr>
          <w:i/>
          <w:iCs/>
        </w:rPr>
        <w:t xml:space="preserve"> </w:t>
      </w:r>
      <w:r w:rsidRPr="00937BE1">
        <w:rPr>
          <w:i/>
          <w:iCs/>
        </w:rPr>
        <w:t>the</w:t>
      </w:r>
      <w:r w:rsidR="00356C18" w:rsidRPr="00937BE1">
        <w:rPr>
          <w:i/>
          <w:iCs/>
        </w:rPr>
        <w:t xml:space="preserve"> </w:t>
      </w:r>
      <w:r w:rsidRPr="00937BE1">
        <w:rPr>
          <w:i/>
          <w:iCs/>
        </w:rPr>
        <w:t>2019</w:t>
      </w:r>
      <w:r w:rsidR="00322FD8" w:rsidRPr="00937BE1">
        <w:rPr>
          <w:i/>
          <w:iCs/>
        </w:rPr>
        <w:t>–</w:t>
      </w:r>
      <w:r w:rsidRPr="00937BE1">
        <w:rPr>
          <w:i/>
          <w:iCs/>
        </w:rPr>
        <w:t>20</w:t>
      </w:r>
      <w:r w:rsidR="00356C18" w:rsidRPr="00937BE1">
        <w:rPr>
          <w:i/>
          <w:iCs/>
        </w:rPr>
        <w:t xml:space="preserve"> </w:t>
      </w:r>
      <w:r w:rsidRPr="00937BE1">
        <w:rPr>
          <w:i/>
          <w:iCs/>
        </w:rPr>
        <w:t>Australian</w:t>
      </w:r>
      <w:r w:rsidR="00356C18" w:rsidRPr="00937BE1">
        <w:rPr>
          <w:i/>
          <w:iCs/>
        </w:rPr>
        <w:t xml:space="preserve"> </w:t>
      </w:r>
      <w:r w:rsidRPr="00937BE1">
        <w:rPr>
          <w:i/>
          <w:iCs/>
        </w:rPr>
        <w:t>bushfires</w:t>
      </w:r>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05CC3" w:rsidRPr="00937BE1">
        <w:t>.</w:t>
      </w:r>
    </w:p>
    <w:p w14:paraId="704CAC75" w14:textId="4BC804C8"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00305CC3" w:rsidRPr="00937BE1">
        <w:t>(</w:t>
      </w:r>
      <w:r w:rsidRPr="00937BE1">
        <w:t>2023</w:t>
      </w:r>
      <w:r w:rsidR="00305CC3" w:rsidRPr="00937BE1">
        <w:t>)</w:t>
      </w:r>
      <w:r w:rsidR="00356C18" w:rsidRPr="00937BE1">
        <w:t xml:space="preserve"> </w:t>
      </w:r>
      <w:hyperlink r:id="rId261" w:history="1">
        <w:r w:rsidRPr="0038687A">
          <w:rPr>
            <w:rStyle w:val="Hyperlink"/>
            <w:i/>
            <w:iCs/>
          </w:rPr>
          <w:t>Let’s</w:t>
        </w:r>
        <w:r w:rsidR="00356C18" w:rsidRPr="0038687A">
          <w:rPr>
            <w:rStyle w:val="Hyperlink"/>
            <w:i/>
            <w:iCs/>
          </w:rPr>
          <w:t xml:space="preserve"> </w:t>
        </w:r>
        <w:r w:rsidRPr="0038687A">
          <w:rPr>
            <w:rStyle w:val="Hyperlink"/>
            <w:i/>
            <w:iCs/>
          </w:rPr>
          <w:t>talk</w:t>
        </w:r>
        <w:r w:rsidR="00356C18" w:rsidRPr="0038687A">
          <w:rPr>
            <w:rStyle w:val="Hyperlink"/>
            <w:i/>
            <w:iCs/>
          </w:rPr>
          <w:t xml:space="preserve"> </w:t>
        </w:r>
        <w:r w:rsidRPr="0038687A">
          <w:rPr>
            <w:rStyle w:val="Hyperlink"/>
            <w:i/>
            <w:iCs/>
          </w:rPr>
          <w:t>about</w:t>
        </w:r>
        <w:r w:rsidR="00356C18" w:rsidRPr="0038687A">
          <w:rPr>
            <w:rStyle w:val="Hyperlink"/>
            <w:i/>
            <w:iCs/>
          </w:rPr>
          <w:t xml:space="preserve"> </w:t>
        </w:r>
        <w:r w:rsidRPr="0038687A">
          <w:rPr>
            <w:rStyle w:val="Hyperlink"/>
            <w:i/>
            <w:iCs/>
          </w:rPr>
          <w:t>the</w:t>
        </w:r>
        <w:r w:rsidR="00356C18" w:rsidRPr="0038687A">
          <w:rPr>
            <w:rStyle w:val="Hyperlink"/>
            <w:i/>
            <w:iCs/>
          </w:rPr>
          <w:t xml:space="preserve"> </w:t>
        </w:r>
        <w:r w:rsidRPr="0038687A">
          <w:rPr>
            <w:rStyle w:val="Hyperlink"/>
            <w:i/>
            <w:iCs/>
          </w:rPr>
          <w:t>weather:</w:t>
        </w:r>
        <w:r w:rsidR="00356C18" w:rsidRPr="0038687A">
          <w:rPr>
            <w:rStyle w:val="Hyperlink"/>
            <w:i/>
            <w:iCs/>
          </w:rPr>
          <w:t xml:space="preserve"> </w:t>
        </w:r>
        <w:r w:rsidRPr="0038687A">
          <w:rPr>
            <w:rStyle w:val="Hyperlink"/>
            <w:i/>
            <w:iCs/>
          </w:rPr>
          <w:t>injuries</w:t>
        </w:r>
        <w:r w:rsidR="00356C18" w:rsidRPr="0038687A">
          <w:rPr>
            <w:rStyle w:val="Hyperlink"/>
            <w:i/>
            <w:iCs/>
          </w:rPr>
          <w:t xml:space="preserve"> </w:t>
        </w:r>
        <w:r w:rsidRPr="0038687A">
          <w:rPr>
            <w:rStyle w:val="Hyperlink"/>
            <w:i/>
            <w:iCs/>
          </w:rPr>
          <w:t>related</w:t>
        </w:r>
        <w:r w:rsidR="00356C18" w:rsidRPr="0038687A">
          <w:rPr>
            <w:rStyle w:val="Hyperlink"/>
            <w:i/>
            <w:iCs/>
          </w:rPr>
          <w:t xml:space="preserve"> </w:t>
        </w:r>
        <w:r w:rsidRPr="0038687A">
          <w:rPr>
            <w:rStyle w:val="Hyperlink"/>
            <w:i/>
            <w:iCs/>
          </w:rPr>
          <w:t>to</w:t>
        </w:r>
        <w:r w:rsidR="00356C18" w:rsidRPr="0038687A">
          <w:rPr>
            <w:rStyle w:val="Hyperlink"/>
            <w:i/>
            <w:iCs/>
          </w:rPr>
          <w:t xml:space="preserve"> </w:t>
        </w:r>
        <w:r w:rsidRPr="0038687A">
          <w:rPr>
            <w:rStyle w:val="Hyperlink"/>
            <w:i/>
            <w:iCs/>
          </w:rPr>
          <w:t>extreme</w:t>
        </w:r>
        <w:r w:rsidR="00356C18" w:rsidRPr="0038687A">
          <w:rPr>
            <w:rStyle w:val="Hyperlink"/>
            <w:i/>
            <w:iCs/>
          </w:rPr>
          <w:t xml:space="preserve"> </w:t>
        </w:r>
        <w:r w:rsidRPr="0038687A">
          <w:rPr>
            <w:rStyle w:val="Hyperlink"/>
            <w:i/>
            <w:iCs/>
          </w:rPr>
          <w:t>weather</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687A">
        <w:t>&lt;</w:t>
      </w:r>
      <w:r w:rsidRPr="00937BE1">
        <w:t>https://www.aihw.gov.au/reports/injury/extreme-weather-injuries/contents/rain-and-storms</w:t>
      </w:r>
      <w:r w:rsidR="0038687A">
        <w:t>&gt;</w:t>
      </w:r>
      <w:r w:rsidR="00356C18" w:rsidRPr="00937BE1">
        <w:t xml:space="preserve"> </w:t>
      </w:r>
    </w:p>
    <w:p w14:paraId="4881011C" w14:textId="4EA689AA" w:rsidR="00FC6661" w:rsidRDefault="00FC6661" w:rsidP="00307B28">
      <w:pPr>
        <w:pStyle w:val="Body"/>
      </w:pPr>
      <w:r w:rsidRPr="00937BE1">
        <w:t>Australian</w:t>
      </w:r>
      <w:r w:rsidR="00356C18" w:rsidRPr="00937BE1">
        <w:t xml:space="preserve"> </w:t>
      </w:r>
      <w:r w:rsidRPr="00937BE1">
        <w:t>Research</w:t>
      </w:r>
      <w:r w:rsidR="00356C18" w:rsidRPr="00937BE1">
        <w:t xml:space="preserve"> </w:t>
      </w:r>
      <w:r w:rsidRPr="00937BE1">
        <w:t>Council</w:t>
      </w:r>
      <w:r w:rsidR="00356C18" w:rsidRPr="00937BE1">
        <w:t xml:space="preserve"> </w:t>
      </w:r>
      <w:r w:rsidRPr="00937BE1">
        <w:t>Centre</w:t>
      </w:r>
      <w:r w:rsidR="00356C18" w:rsidRPr="00937BE1">
        <w:t xml:space="preserve"> </w:t>
      </w:r>
      <w:r w:rsidRPr="00937BE1">
        <w:t>of</w:t>
      </w:r>
      <w:r w:rsidR="00356C18" w:rsidRPr="00937BE1">
        <w:t xml:space="preserve"> </w:t>
      </w:r>
      <w:r w:rsidRPr="00937BE1">
        <w:t>Excellence</w:t>
      </w:r>
      <w:r w:rsidR="00356C18" w:rsidRPr="00937BE1">
        <w:t xml:space="preserve"> </w:t>
      </w:r>
      <w:r w:rsidRPr="00937BE1">
        <w:t>for</w:t>
      </w:r>
      <w:r w:rsidR="00356C18" w:rsidRPr="00937BE1">
        <w:t xml:space="preserve"> </w:t>
      </w:r>
      <w:r w:rsidRPr="00937BE1">
        <w:t>Climate</w:t>
      </w:r>
      <w:r w:rsidR="00356C18" w:rsidRPr="00937BE1">
        <w:t xml:space="preserve"> </w:t>
      </w:r>
      <w:r w:rsidRPr="00937BE1">
        <w:t>Extremes</w:t>
      </w:r>
      <w:r w:rsidR="00356C18" w:rsidRPr="00937BE1">
        <w:t xml:space="preserve"> </w:t>
      </w:r>
      <w:r w:rsidR="00305CC3" w:rsidRPr="00937BE1">
        <w:t>(</w:t>
      </w:r>
      <w:r w:rsidRPr="00937BE1">
        <w:t>2022</w:t>
      </w:r>
      <w:r w:rsidR="00305CC3" w:rsidRPr="00937BE1">
        <w:t>)</w:t>
      </w:r>
      <w:r w:rsidR="00356C18" w:rsidRPr="00937BE1">
        <w:rPr>
          <w:i/>
          <w:iCs/>
        </w:rPr>
        <w:t xml:space="preserve"> </w:t>
      </w:r>
      <w:hyperlink r:id="rId262" w:anchor=":~:text=A%20third%20consecutive%20La%20Ni%C3%B1a,%2D1976%20and%201998%2D2001" w:history="1">
        <w:r w:rsidRPr="0038687A">
          <w:rPr>
            <w:rStyle w:val="Hyperlink"/>
            <w:i/>
            <w:iCs/>
          </w:rPr>
          <w:t>Large</w:t>
        </w:r>
        <w:r w:rsidR="00356C18" w:rsidRPr="0038687A">
          <w:rPr>
            <w:rStyle w:val="Hyperlink"/>
            <w:i/>
            <w:iCs/>
          </w:rPr>
          <w:t xml:space="preserve"> </w:t>
        </w:r>
        <w:r w:rsidRPr="0038687A">
          <w:rPr>
            <w:rStyle w:val="Hyperlink"/>
            <w:i/>
            <w:iCs/>
          </w:rPr>
          <w:t>scale</w:t>
        </w:r>
        <w:r w:rsidR="00356C18" w:rsidRPr="0038687A">
          <w:rPr>
            <w:rStyle w:val="Hyperlink"/>
            <w:i/>
            <w:iCs/>
          </w:rPr>
          <w:t xml:space="preserve"> </w:t>
        </w:r>
        <w:r w:rsidRPr="0038687A">
          <w:rPr>
            <w:rStyle w:val="Hyperlink"/>
            <w:i/>
            <w:iCs/>
          </w:rPr>
          <w:t>climate</w:t>
        </w:r>
        <w:r w:rsidR="00356C18" w:rsidRPr="0038687A">
          <w:rPr>
            <w:rStyle w:val="Hyperlink"/>
            <w:i/>
            <w:iCs/>
          </w:rPr>
          <w:t xml:space="preserve"> </w:t>
        </w:r>
        <w:r w:rsidRPr="0038687A">
          <w:rPr>
            <w:rStyle w:val="Hyperlink"/>
            <w:i/>
            <w:iCs/>
          </w:rPr>
          <w:t>drivers</w:t>
        </w:r>
        <w:r w:rsidR="00356C18" w:rsidRPr="0038687A">
          <w:rPr>
            <w:rStyle w:val="Hyperlink"/>
            <w:i/>
            <w:iCs/>
          </w:rPr>
          <w:t xml:space="preserve"> </w:t>
        </w:r>
        <w:r w:rsidRPr="0038687A">
          <w:rPr>
            <w:rStyle w:val="Hyperlink"/>
            <w:i/>
            <w:iCs/>
          </w:rPr>
          <w:t>in</w:t>
        </w:r>
        <w:r w:rsidR="00356C18" w:rsidRPr="0038687A">
          <w:rPr>
            <w:rStyle w:val="Hyperlink"/>
            <w:i/>
            <w:iCs/>
          </w:rPr>
          <w:t xml:space="preserve"> </w:t>
        </w:r>
        <w:r w:rsidRPr="0038687A">
          <w:rPr>
            <w:rStyle w:val="Hyperlink"/>
            <w:i/>
            <w:iCs/>
          </w:rPr>
          <w:t>Australia</w:t>
        </w:r>
        <w:r w:rsidR="00356C18" w:rsidRPr="0038687A">
          <w:rPr>
            <w:rStyle w:val="Hyperlink"/>
            <w:i/>
            <w:iCs/>
          </w:rPr>
          <w:t xml:space="preserve"> </w:t>
        </w:r>
        <w:r w:rsidRPr="0038687A">
          <w:rPr>
            <w:rStyle w:val="Hyperlink"/>
            <w:i/>
            <w:iCs/>
          </w:rPr>
          <w:t>2022,</w:t>
        </w:r>
        <w:r w:rsidR="00356C18" w:rsidRPr="0038687A">
          <w:rPr>
            <w:rStyle w:val="Hyperlink"/>
            <w:i/>
            <w:iCs/>
          </w:rPr>
          <w:t xml:space="preserve"> </w:t>
        </w:r>
        <w:r w:rsidRPr="0038687A">
          <w:rPr>
            <w:rStyle w:val="Hyperlink"/>
            <w:i/>
            <w:iCs/>
          </w:rPr>
          <w:t>Climate</w:t>
        </w:r>
        <w:r w:rsidR="00356C18" w:rsidRPr="0038687A">
          <w:rPr>
            <w:rStyle w:val="Hyperlink"/>
            <w:i/>
            <w:iCs/>
          </w:rPr>
          <w:t xml:space="preserve"> </w:t>
        </w:r>
        <w:r w:rsidRPr="0038687A">
          <w:rPr>
            <w:rStyle w:val="Hyperlink"/>
            <w:i/>
            <w:iCs/>
          </w:rPr>
          <w:t>extremes</w:t>
        </w:r>
      </w:hyperlink>
      <w:r w:rsidRPr="00937BE1">
        <w:t>,</w:t>
      </w:r>
      <w:r w:rsidR="00356C18" w:rsidRPr="00937BE1">
        <w:t xml:space="preserve"> </w:t>
      </w:r>
      <w:r w:rsidRPr="00937BE1">
        <w:t>ARC</w:t>
      </w:r>
      <w:r w:rsidR="00356C18" w:rsidRPr="00937BE1">
        <w:t xml:space="preserve"> </w:t>
      </w:r>
      <w:r w:rsidR="00305CC3" w:rsidRPr="00937BE1">
        <w:t>C</w:t>
      </w:r>
      <w:r w:rsidRPr="00937BE1">
        <w:t>entre</w:t>
      </w:r>
      <w:r w:rsidR="00356C18" w:rsidRPr="00937BE1">
        <w:t xml:space="preserve"> </w:t>
      </w:r>
      <w:r w:rsidRPr="00937BE1">
        <w:t>of</w:t>
      </w:r>
      <w:r w:rsidR="00356C18" w:rsidRPr="00937BE1">
        <w:t xml:space="preserve"> </w:t>
      </w:r>
      <w:r w:rsidR="00305CC3" w:rsidRPr="00937BE1">
        <w:t>E</w:t>
      </w:r>
      <w:r w:rsidRPr="00937BE1">
        <w:t>xcellence,</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r w:rsidRPr="00937BE1">
        <w:t>(last</w:t>
      </w:r>
      <w:r w:rsidR="00356C18" w:rsidRPr="00937BE1">
        <w:t xml:space="preserve"> </w:t>
      </w:r>
      <w:r w:rsidRPr="00937BE1">
        <w:t>updated</w:t>
      </w:r>
      <w:r w:rsidR="00356C18" w:rsidRPr="00937BE1">
        <w:t xml:space="preserve"> </w:t>
      </w:r>
      <w:r w:rsidRPr="00937BE1">
        <w:t>14</w:t>
      </w:r>
      <w:r w:rsidR="00356C18" w:rsidRPr="00937BE1">
        <w:t xml:space="preserve"> </w:t>
      </w:r>
      <w:r w:rsidRPr="00937BE1">
        <w:t>March</w:t>
      </w:r>
      <w:r w:rsidR="00356C18" w:rsidRPr="00937BE1">
        <w:t xml:space="preserve"> </w:t>
      </w:r>
      <w:r w:rsidRPr="00937BE1">
        <w:t>2023).</w:t>
      </w:r>
      <w:r w:rsidR="00356C18" w:rsidRPr="00937BE1">
        <w:t xml:space="preserve"> </w:t>
      </w:r>
      <w:r w:rsidR="00552FA4" w:rsidRPr="00937BE1">
        <w:t xml:space="preserve">Available at: </w:t>
      </w:r>
      <w:r w:rsidR="0038687A">
        <w:t>&lt;</w:t>
      </w:r>
      <w:r w:rsidRPr="00937BE1">
        <w:t>https://climateextremes.org.au/large-scale-climate-drivers-in-australia-2022/#:~:text=A%20third%20consecutive%20La%20Ni%C3%B1a,%2D1976%20and%201998%2D2001</w:t>
      </w:r>
      <w:r w:rsidR="0038687A">
        <w:t>&gt;</w:t>
      </w:r>
      <w:r w:rsidR="00356C18" w:rsidRPr="00937BE1">
        <w:t xml:space="preserve"> </w:t>
      </w:r>
      <w:r w:rsidR="007323D7">
        <w:t xml:space="preserve"> </w:t>
      </w:r>
    </w:p>
    <w:p w14:paraId="399A83DF" w14:textId="56E7F71A" w:rsidR="00C324C8" w:rsidRPr="00937BE1" w:rsidRDefault="00C324C8" w:rsidP="00307B28">
      <w:pPr>
        <w:pStyle w:val="Body"/>
      </w:pPr>
      <w:r w:rsidRPr="00937BE1">
        <w:t xml:space="preserve">Better Health Channel (2023) </w:t>
      </w:r>
      <w:hyperlink r:id="rId263" w:history="1">
        <w:r w:rsidRPr="0038687A">
          <w:rPr>
            <w:rStyle w:val="Hyperlink"/>
            <w:i/>
            <w:iCs/>
          </w:rPr>
          <w:t>Heat-related health problems</w:t>
        </w:r>
      </w:hyperlink>
      <w:r w:rsidRPr="00937BE1">
        <w:t xml:space="preserve">. Available at: </w:t>
      </w:r>
      <w:r w:rsidR="0038687A">
        <w:t>&lt;</w:t>
      </w:r>
      <w:r w:rsidRPr="00937BE1">
        <w:t>https://www.betterhealth.vic.gov.au/health/healthyliving/heat-stress-and-heat-related-illness</w:t>
      </w:r>
      <w:r w:rsidR="0038687A">
        <w:t>&gt;</w:t>
      </w:r>
    </w:p>
    <w:p w14:paraId="18146BB6" w14:textId="04B4AA39" w:rsidR="00FC6661" w:rsidRPr="00937BE1" w:rsidRDefault="00FC6661" w:rsidP="00307B28">
      <w:pPr>
        <w:pStyle w:val="Body"/>
      </w:pP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CSIRO</w:t>
      </w:r>
      <w:r w:rsidR="00356C18" w:rsidRPr="00937BE1">
        <w:t xml:space="preserve"> </w:t>
      </w:r>
      <w:r w:rsidR="00305CC3" w:rsidRPr="00937BE1">
        <w:t>(</w:t>
      </w:r>
      <w:r w:rsidRPr="00937BE1">
        <w:t>2022</w:t>
      </w:r>
      <w:r w:rsidR="00305CC3" w:rsidRPr="00937BE1">
        <w:t>)</w:t>
      </w:r>
      <w:r w:rsidR="00356C18" w:rsidRPr="00937BE1">
        <w:t xml:space="preserve"> </w:t>
      </w:r>
      <w:r w:rsidRPr="00937BE1">
        <w:rPr>
          <w:i/>
          <w:iCs/>
        </w:rPr>
        <w:t>State</w:t>
      </w:r>
      <w:r w:rsidR="00356C18" w:rsidRPr="00937BE1">
        <w:rPr>
          <w:i/>
          <w:iCs/>
        </w:rPr>
        <w:t xml:space="preserve"> </w:t>
      </w:r>
      <w:r w:rsidRPr="00937BE1">
        <w:rPr>
          <w:i/>
          <w:iCs/>
        </w:rPr>
        <w:t>of</w:t>
      </w:r>
      <w:r w:rsidR="00356C18" w:rsidRPr="00937BE1">
        <w:rPr>
          <w:i/>
          <w:iCs/>
        </w:rPr>
        <w:t xml:space="preserve"> </w:t>
      </w:r>
      <w:r w:rsidRPr="00937BE1">
        <w:rPr>
          <w:i/>
          <w:iCs/>
        </w:rPr>
        <w:t>the</w:t>
      </w:r>
      <w:r w:rsidR="00356C18" w:rsidRPr="00937BE1">
        <w:rPr>
          <w:i/>
          <w:iCs/>
        </w:rPr>
        <w:t xml:space="preserve"> </w:t>
      </w:r>
      <w:r w:rsidRPr="00937BE1">
        <w:rPr>
          <w:i/>
          <w:iCs/>
        </w:rPr>
        <w:t>climate</w:t>
      </w:r>
      <w:r w:rsidR="00356C18" w:rsidRPr="00937BE1">
        <w:rPr>
          <w:i/>
          <w:iCs/>
        </w:rPr>
        <w:t xml:space="preserve"> </w:t>
      </w:r>
      <w:r w:rsidRPr="00937BE1">
        <w:rPr>
          <w:i/>
          <w:iCs/>
        </w:rPr>
        <w:t>2022</w:t>
      </w:r>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p>
    <w:p w14:paraId="185A8EC7" w14:textId="4ED125E5" w:rsidR="00305CC3" w:rsidRPr="00937BE1" w:rsidRDefault="00FC6661" w:rsidP="00307B28">
      <w:pPr>
        <w:pStyle w:val="Body"/>
      </w:pPr>
      <w:r w:rsidRPr="00937BE1">
        <w:t>Choi</w:t>
      </w:r>
      <w:r w:rsidR="00356C18" w:rsidRPr="00937BE1">
        <w:t xml:space="preserve"> </w:t>
      </w:r>
      <w:r w:rsidRPr="00937BE1">
        <w:t>J,</w:t>
      </w:r>
      <w:r w:rsidR="00356C18" w:rsidRPr="00937BE1">
        <w:t xml:space="preserve"> </w:t>
      </w:r>
      <w:r w:rsidRPr="00937BE1">
        <w:t>Utembe</w:t>
      </w:r>
      <w:r w:rsidR="00356C18" w:rsidRPr="00937BE1">
        <w:t xml:space="preserve"> </w:t>
      </w:r>
      <w:r w:rsidRPr="00937BE1">
        <w:t>S,</w:t>
      </w:r>
      <w:r w:rsidR="00356C18" w:rsidRPr="00937BE1">
        <w:t xml:space="preserve"> </w:t>
      </w:r>
      <w:r w:rsidRPr="00937BE1">
        <w:t>Fisher</w:t>
      </w:r>
      <w:r w:rsidR="00356C18" w:rsidRPr="00937BE1">
        <w:t xml:space="preserve"> </w:t>
      </w:r>
      <w:r w:rsidRPr="00937BE1">
        <w:t>G,</w:t>
      </w:r>
      <w:r w:rsidR="00356C18" w:rsidRPr="00937BE1">
        <w:t xml:space="preserve"> </w:t>
      </w:r>
      <w:r w:rsidR="008A7122" w:rsidRPr="00937BE1">
        <w:t>et al.</w:t>
      </w:r>
      <w:r w:rsidR="00356C18" w:rsidRPr="00937BE1">
        <w:t xml:space="preserve"> </w:t>
      </w:r>
      <w:r w:rsidR="00305CC3" w:rsidRPr="00937BE1">
        <w:t>(</w:t>
      </w:r>
      <w:r w:rsidRPr="00937BE1">
        <w:t>2021</w:t>
      </w:r>
      <w:r w:rsidR="00305CC3" w:rsidRPr="00937BE1">
        <w:t>)</w:t>
      </w:r>
      <w:r w:rsidR="00356C18" w:rsidRPr="00937BE1">
        <w:t xml:space="preserve"> </w:t>
      </w:r>
      <w:r w:rsidRPr="00937BE1">
        <w:rPr>
          <w:i/>
          <w:iCs/>
        </w:rPr>
        <w:t>Air</w:t>
      </w:r>
      <w:r w:rsidR="00356C18" w:rsidRPr="00937BE1">
        <w:rPr>
          <w:i/>
          <w:iCs/>
        </w:rPr>
        <w:t xml:space="preserve"> </w:t>
      </w:r>
      <w:r w:rsidRPr="00937BE1">
        <w:rPr>
          <w:i/>
          <w:iCs/>
        </w:rPr>
        <w:t>pollution</w:t>
      </w:r>
      <w:r w:rsidR="00356C18" w:rsidRPr="00937BE1">
        <w:rPr>
          <w:i/>
          <w:iCs/>
        </w:rPr>
        <w:t xml:space="preserve"> </w:t>
      </w:r>
      <w:r w:rsidRPr="00937BE1">
        <w:rPr>
          <w:i/>
          <w:iCs/>
        </w:rPr>
        <w:t>impacts</w:t>
      </w:r>
      <w:r w:rsidR="00356C18" w:rsidRPr="00937BE1">
        <w:rPr>
          <w:i/>
          <w:iCs/>
        </w:rPr>
        <w:t xml:space="preserve"> </w:t>
      </w:r>
      <w:r w:rsidRPr="00937BE1">
        <w:rPr>
          <w:i/>
          <w:iCs/>
        </w:rPr>
        <w:t>in</w:t>
      </w:r>
      <w:r w:rsidR="00356C18" w:rsidRPr="00937BE1">
        <w:rPr>
          <w:i/>
          <w:iCs/>
        </w:rPr>
        <w:t xml:space="preserve"> </w:t>
      </w:r>
      <w:r w:rsidRPr="00937BE1">
        <w:rPr>
          <w:i/>
          <w:iCs/>
        </w:rPr>
        <w:t>Melbourne,</w:t>
      </w:r>
      <w:r w:rsidR="00356C18" w:rsidRPr="00937BE1">
        <w:rPr>
          <w:i/>
          <w:iCs/>
        </w:rPr>
        <w:t xml:space="preserve"> </w:t>
      </w:r>
      <w:r w:rsidRPr="00937BE1">
        <w:rPr>
          <w:i/>
          <w:iCs/>
        </w:rPr>
        <w:t>Victoria</w:t>
      </w:r>
      <w:r w:rsidR="00356C18" w:rsidRPr="00937BE1">
        <w:rPr>
          <w:i/>
          <w:iCs/>
        </w:rPr>
        <w:t xml:space="preserve"> </w:t>
      </w:r>
      <w:r w:rsidRPr="00937BE1">
        <w:rPr>
          <w:i/>
          <w:iCs/>
        </w:rPr>
        <w:t>associated</w:t>
      </w:r>
      <w:r w:rsidR="00356C18" w:rsidRPr="00937BE1">
        <w:rPr>
          <w:i/>
          <w:iCs/>
        </w:rPr>
        <w:t xml:space="preserve"> </w:t>
      </w:r>
      <w:r w:rsidRPr="00937BE1">
        <w:rPr>
          <w:i/>
          <w:iCs/>
        </w:rPr>
        <w:t>with</w:t>
      </w:r>
      <w:r w:rsidR="00356C18" w:rsidRPr="00937BE1">
        <w:rPr>
          <w:i/>
          <w:iCs/>
        </w:rPr>
        <w:t xml:space="preserve"> </w:t>
      </w:r>
      <w:r w:rsidRPr="00937BE1">
        <w:rPr>
          <w:i/>
          <w:iCs/>
        </w:rPr>
        <w:t>Covid-19</w:t>
      </w:r>
      <w:r w:rsidR="00356C18" w:rsidRPr="00937BE1">
        <w:rPr>
          <w:i/>
          <w:iCs/>
        </w:rPr>
        <w:t xml:space="preserve"> </w:t>
      </w:r>
      <w:r w:rsidRPr="00937BE1">
        <w:rPr>
          <w:i/>
          <w:iCs/>
        </w:rPr>
        <w:t>measures</w:t>
      </w:r>
      <w:r w:rsidR="00356C18" w:rsidRPr="00937BE1">
        <w:rPr>
          <w:i/>
          <w:iCs/>
        </w:rPr>
        <w:t xml:space="preserve"> </w:t>
      </w:r>
      <w:r w:rsidRPr="00937BE1">
        <w:rPr>
          <w:i/>
          <w:iCs/>
        </w:rPr>
        <w:t>in</w:t>
      </w:r>
      <w:r w:rsidR="00356C18" w:rsidRPr="00937BE1">
        <w:rPr>
          <w:i/>
          <w:iCs/>
        </w:rPr>
        <w:t xml:space="preserve"> </w:t>
      </w:r>
      <w:r w:rsidRPr="00937BE1">
        <w:rPr>
          <w:i/>
          <w:iCs/>
        </w:rPr>
        <w:t>2020</w:t>
      </w:r>
      <w:r w:rsidRPr="00937BE1">
        <w:t>,</w:t>
      </w:r>
      <w:r w:rsidR="00356C18" w:rsidRPr="00937BE1">
        <w:t xml:space="preserve"> </w:t>
      </w:r>
      <w:r w:rsidRPr="00937BE1">
        <w:t>CASANZ</w:t>
      </w:r>
      <w:r w:rsidR="00356C18" w:rsidRPr="00937BE1">
        <w:t xml:space="preserve"> </w:t>
      </w:r>
      <w:r w:rsidRPr="00937BE1">
        <w:t>Air</w:t>
      </w:r>
      <w:r w:rsidR="00356C18" w:rsidRPr="00937BE1">
        <w:t xml:space="preserve"> </w:t>
      </w:r>
      <w:r w:rsidRPr="00937BE1">
        <w:t>Quality</w:t>
      </w:r>
      <w:r w:rsidR="00356C18" w:rsidRPr="00937BE1">
        <w:t xml:space="preserve"> </w:t>
      </w:r>
      <w:r w:rsidRPr="00937BE1">
        <w:t>and</w:t>
      </w:r>
      <w:r w:rsidR="00356C18" w:rsidRPr="00937BE1">
        <w:t xml:space="preserve"> </w:t>
      </w:r>
      <w:r w:rsidRPr="00937BE1">
        <w:t>Climate</w:t>
      </w:r>
      <w:r w:rsidR="00356C18" w:rsidRPr="00937BE1">
        <w:t xml:space="preserve"> </w:t>
      </w:r>
      <w:r w:rsidRPr="00937BE1">
        <w:t>Change</w:t>
      </w:r>
      <w:r w:rsidR="00330F2D" w:rsidRPr="00937BE1">
        <w:t>,</w:t>
      </w:r>
      <w:r w:rsidR="00356C18" w:rsidRPr="00937BE1">
        <w:t xml:space="preserve"> </w:t>
      </w:r>
      <w:r w:rsidRPr="00937BE1">
        <w:t>Vol</w:t>
      </w:r>
      <w:r w:rsidR="00356C18" w:rsidRPr="00937BE1">
        <w:t xml:space="preserve"> </w:t>
      </w:r>
      <w:r w:rsidRPr="00937BE1">
        <w:t>55,</w:t>
      </w:r>
      <w:r w:rsidR="00356C18" w:rsidRPr="00937BE1">
        <w:t xml:space="preserve"> </w:t>
      </w:r>
      <w:r w:rsidRPr="00937BE1">
        <w:t>March</w:t>
      </w:r>
      <w:r w:rsidR="00356C18" w:rsidRPr="00937BE1">
        <w:t xml:space="preserve"> </w:t>
      </w:r>
      <w:r w:rsidRPr="00937BE1">
        <w:t>2021.</w:t>
      </w:r>
    </w:p>
    <w:p w14:paraId="4B362541" w14:textId="5F0C1253" w:rsidR="00C2501F" w:rsidRPr="00937BE1" w:rsidRDefault="00C2501F" w:rsidP="00307B28">
      <w:pPr>
        <w:pStyle w:val="Body"/>
      </w:pPr>
      <w:r w:rsidRPr="00937BE1">
        <w:t xml:space="preserve">Commissioner for Environmental Sustainability Victoria </w:t>
      </w:r>
      <w:r w:rsidR="007F7586" w:rsidRPr="00937BE1">
        <w:t>(</w:t>
      </w:r>
      <w:r w:rsidRPr="00937BE1">
        <w:t>20</w:t>
      </w:r>
      <w:r w:rsidR="00D01A46" w:rsidRPr="00937BE1">
        <w:t>23</w:t>
      </w:r>
      <w:r w:rsidR="007F7586" w:rsidRPr="00937BE1">
        <w:t>)</w:t>
      </w:r>
      <w:r w:rsidR="00D01A46" w:rsidRPr="00937BE1">
        <w:t xml:space="preserve"> </w:t>
      </w:r>
      <w:r w:rsidR="00821544" w:rsidRPr="00937BE1">
        <w:rPr>
          <w:i/>
          <w:iCs/>
        </w:rPr>
        <w:t>Victoria</w:t>
      </w:r>
      <w:r w:rsidR="00552FA4" w:rsidRPr="00937BE1">
        <w:rPr>
          <w:i/>
          <w:iCs/>
        </w:rPr>
        <w:t>n state of the environment 2023 report</w:t>
      </w:r>
      <w:r w:rsidR="00821544" w:rsidRPr="00937BE1">
        <w:rPr>
          <w:i/>
          <w:iCs/>
        </w:rPr>
        <w:t xml:space="preserve">, </w:t>
      </w:r>
      <w:r w:rsidR="00821544" w:rsidRPr="00937BE1">
        <w:rPr>
          <w:rFonts w:eastAsia="Arial" w:cs="Calibri"/>
          <w:color w:val="2A2736"/>
        </w:rPr>
        <w:t xml:space="preserve">State of </w:t>
      </w:r>
      <w:r w:rsidR="00821544" w:rsidRPr="007323D7">
        <w:rPr>
          <w:rFonts w:eastAsia="Arial" w:cs="Calibri"/>
        </w:rPr>
        <w:t>Victoria, Melbourne</w:t>
      </w:r>
      <w:r w:rsidR="00821544" w:rsidRPr="00937BE1">
        <w:rPr>
          <w:rFonts w:eastAsia="Arial" w:cs="Calibri"/>
          <w:color w:val="2A2736"/>
        </w:rPr>
        <w:t>.</w:t>
      </w:r>
    </w:p>
    <w:p w14:paraId="57BC886E" w14:textId="19D30E06" w:rsidR="00FC6661" w:rsidRPr="00937BE1" w:rsidRDefault="00FC6661" w:rsidP="00307B28">
      <w:pPr>
        <w:pStyle w:val="Body"/>
      </w:pPr>
      <w:r w:rsidRPr="00937BE1">
        <w:t>Cruz</w:t>
      </w:r>
      <w:r w:rsidR="00356C18" w:rsidRPr="00937BE1">
        <w:t xml:space="preserve"> </w:t>
      </w:r>
      <w:r w:rsidRPr="00937BE1">
        <w:t>J,</w:t>
      </w:r>
      <w:r w:rsidR="00356C18" w:rsidRPr="00937BE1">
        <w:t xml:space="preserve"> </w:t>
      </w:r>
      <w:r w:rsidRPr="00937BE1">
        <w:t>White</w:t>
      </w:r>
      <w:r w:rsidR="00356C18" w:rsidRPr="00937BE1">
        <w:t xml:space="preserve"> </w:t>
      </w:r>
      <w:r w:rsidRPr="00937BE1">
        <w:t>PCL,</w:t>
      </w:r>
      <w:r w:rsidR="00356C18" w:rsidRPr="00937BE1">
        <w:t xml:space="preserve"> </w:t>
      </w:r>
      <w:r w:rsidRPr="00937BE1">
        <w:t>Bell</w:t>
      </w:r>
      <w:r w:rsidR="00356C18" w:rsidRPr="00937BE1">
        <w:t xml:space="preserve"> </w:t>
      </w:r>
      <w:r w:rsidRPr="00937BE1">
        <w:t>A</w:t>
      </w:r>
      <w:r w:rsidR="003F575E" w:rsidRPr="00937BE1">
        <w:t>,</w:t>
      </w:r>
      <w:r w:rsidR="00677E13" w:rsidRPr="00937BE1">
        <w:t xml:space="preserve"> </w:t>
      </w:r>
      <w:r w:rsidR="008A7122" w:rsidRPr="00937BE1">
        <w:t>et al.</w:t>
      </w:r>
      <w:r w:rsidR="00356C18" w:rsidRPr="00937BE1">
        <w:t xml:space="preserve"> </w:t>
      </w:r>
      <w:r w:rsidRPr="00937BE1">
        <w:t>(2020)</w:t>
      </w:r>
      <w:r w:rsidR="00356C18" w:rsidRPr="00937BE1">
        <w:t xml:space="preserve"> </w:t>
      </w:r>
      <w:r w:rsidRPr="00937BE1">
        <w:t>Eff</w:t>
      </w:r>
      <w:r w:rsidR="008A7122" w:rsidRPr="00937BE1">
        <w:t xml:space="preserve">ect of extreme weather events on mental health: a narrative synthesis and meta-analysis </w:t>
      </w:r>
      <w:r w:rsidRPr="00937BE1">
        <w:t>for</w:t>
      </w:r>
      <w:r w:rsidR="00356C18" w:rsidRPr="00937BE1">
        <w:t xml:space="preserve"> </w:t>
      </w:r>
      <w:r w:rsidRPr="00937BE1">
        <w:t>the</w:t>
      </w:r>
      <w:r w:rsidR="00356C18" w:rsidRPr="00937BE1">
        <w:t xml:space="preserve"> </w:t>
      </w:r>
      <w:r w:rsidRPr="00937BE1">
        <w:t>UK.</w:t>
      </w:r>
      <w:r w:rsidR="00356C18" w:rsidRPr="00937BE1">
        <w:t xml:space="preserve"> </w:t>
      </w:r>
      <w:hyperlink r:id="rId264" w:history="1">
        <w:r w:rsidRPr="00BE5E19">
          <w:rPr>
            <w:rStyle w:val="Hyperlink"/>
            <w:i/>
            <w:iCs/>
          </w:rPr>
          <w:t>International</w:t>
        </w:r>
        <w:r w:rsidR="00356C18" w:rsidRPr="00BE5E19">
          <w:rPr>
            <w:rStyle w:val="Hyperlink"/>
            <w:i/>
            <w:iCs/>
          </w:rPr>
          <w:t xml:space="preserve"> </w:t>
        </w:r>
        <w:r w:rsidR="008A7122" w:rsidRPr="00BE5E19">
          <w:rPr>
            <w:rStyle w:val="Hyperlink"/>
            <w:i/>
            <w:iCs/>
          </w:rPr>
          <w:t>J</w:t>
        </w:r>
        <w:r w:rsidRPr="00BE5E19">
          <w:rPr>
            <w:rStyle w:val="Hyperlink"/>
            <w:i/>
            <w:iCs/>
          </w:rPr>
          <w:t>ournal</w:t>
        </w:r>
        <w:r w:rsidR="00356C18" w:rsidRPr="00BE5E19">
          <w:rPr>
            <w:rStyle w:val="Hyperlink"/>
            <w:i/>
            <w:iCs/>
          </w:rPr>
          <w:t xml:space="preserve"> </w:t>
        </w:r>
        <w:r w:rsidRPr="00BE5E19">
          <w:rPr>
            <w:rStyle w:val="Hyperlink"/>
            <w:i/>
            <w:iCs/>
          </w:rPr>
          <w:t>of</w:t>
        </w:r>
        <w:r w:rsidR="00356C18" w:rsidRPr="00BE5E19">
          <w:rPr>
            <w:rStyle w:val="Hyperlink"/>
            <w:i/>
            <w:iCs/>
          </w:rPr>
          <w:t xml:space="preserve"> </w:t>
        </w:r>
        <w:r w:rsidR="008A7122" w:rsidRPr="00BE5E19">
          <w:rPr>
            <w:rStyle w:val="Hyperlink"/>
            <w:i/>
            <w:iCs/>
          </w:rPr>
          <w:t>E</w:t>
        </w:r>
        <w:r w:rsidRPr="00BE5E19">
          <w:rPr>
            <w:rStyle w:val="Hyperlink"/>
            <w:i/>
            <w:iCs/>
          </w:rPr>
          <w:t>nvironmental</w:t>
        </w:r>
        <w:r w:rsidR="00356C18" w:rsidRPr="00BE5E19">
          <w:rPr>
            <w:rStyle w:val="Hyperlink"/>
            <w:i/>
            <w:iCs/>
          </w:rPr>
          <w:t xml:space="preserve"> </w:t>
        </w:r>
        <w:r w:rsidR="008A7122" w:rsidRPr="00BE5E19">
          <w:rPr>
            <w:rStyle w:val="Hyperlink"/>
            <w:i/>
            <w:iCs/>
          </w:rPr>
          <w:t>R</w:t>
        </w:r>
        <w:r w:rsidRPr="00BE5E19">
          <w:rPr>
            <w:rStyle w:val="Hyperlink"/>
            <w:i/>
            <w:iCs/>
          </w:rPr>
          <w:t>esearch</w:t>
        </w:r>
        <w:r w:rsidR="00356C18" w:rsidRPr="00BE5E19">
          <w:rPr>
            <w:rStyle w:val="Hyperlink"/>
            <w:i/>
            <w:iCs/>
          </w:rPr>
          <w:t xml:space="preserve"> </w:t>
        </w:r>
        <w:r w:rsidRPr="00BE5E19">
          <w:rPr>
            <w:rStyle w:val="Hyperlink"/>
            <w:i/>
            <w:iCs/>
          </w:rPr>
          <w:t>and</w:t>
        </w:r>
        <w:r w:rsidR="00356C18" w:rsidRPr="00BE5E19">
          <w:rPr>
            <w:rStyle w:val="Hyperlink"/>
            <w:i/>
            <w:iCs/>
          </w:rPr>
          <w:t xml:space="preserve"> </w:t>
        </w:r>
        <w:r w:rsidR="008A7122" w:rsidRPr="00BE5E19">
          <w:rPr>
            <w:rStyle w:val="Hyperlink"/>
            <w:i/>
            <w:iCs/>
          </w:rPr>
          <w:t>P</w:t>
        </w:r>
        <w:r w:rsidRPr="00BE5E19">
          <w:rPr>
            <w:rStyle w:val="Hyperlink"/>
            <w:i/>
            <w:iCs/>
          </w:rPr>
          <w:t>ublic</w:t>
        </w:r>
        <w:r w:rsidR="00356C18" w:rsidRPr="00BE5E19">
          <w:rPr>
            <w:rStyle w:val="Hyperlink"/>
            <w:i/>
            <w:iCs/>
          </w:rPr>
          <w:t xml:space="preserve"> </w:t>
        </w:r>
        <w:r w:rsidR="008A7122" w:rsidRPr="00BE5E19">
          <w:rPr>
            <w:rStyle w:val="Hyperlink"/>
            <w:i/>
            <w:iCs/>
          </w:rPr>
          <w:t>H</w:t>
        </w:r>
        <w:r w:rsidRPr="00BE5E19">
          <w:rPr>
            <w:rStyle w:val="Hyperlink"/>
            <w:i/>
            <w:iCs/>
          </w:rPr>
          <w:t>ealth</w:t>
        </w:r>
      </w:hyperlink>
      <w:r w:rsidRPr="00937BE1">
        <w:t>,</w:t>
      </w:r>
      <w:r w:rsidR="00356C18" w:rsidRPr="00937BE1">
        <w:t xml:space="preserve"> </w:t>
      </w:r>
      <w:r w:rsidRPr="00937BE1">
        <w:t>17(22),</w:t>
      </w:r>
      <w:r w:rsidR="00356C18" w:rsidRPr="00937BE1">
        <w:t xml:space="preserve"> </w:t>
      </w:r>
      <w:r w:rsidRPr="00937BE1">
        <w:t>8581.</w:t>
      </w:r>
      <w:r w:rsidR="00356C18" w:rsidRPr="00937BE1">
        <w:t xml:space="preserve"> </w:t>
      </w:r>
      <w:r w:rsidR="00BE5E19">
        <w:t>&lt;</w:t>
      </w:r>
      <w:r w:rsidRPr="00937BE1">
        <w:t>https://doi.org/10.3390/ijerph17228581</w:t>
      </w:r>
      <w:r w:rsidR="00BE5E19">
        <w:t>&gt;</w:t>
      </w:r>
      <w:r w:rsidR="00356C18" w:rsidRPr="00937BE1">
        <w:t xml:space="preserve"> </w:t>
      </w:r>
    </w:p>
    <w:p w14:paraId="76CAC969" w14:textId="79ECC248"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Energy,</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and</w:t>
      </w:r>
      <w:r w:rsidR="00356C18" w:rsidRPr="00937BE1">
        <w:t xml:space="preserve"> </w:t>
      </w:r>
      <w:r w:rsidRPr="00937BE1">
        <w:t>Water</w:t>
      </w:r>
      <w:r w:rsidR="00305CC3" w:rsidRPr="00937BE1">
        <w:t xml:space="preserve"> (2021)</w:t>
      </w:r>
      <w:r w:rsidR="00356C18" w:rsidRPr="00937BE1">
        <w:t xml:space="preserve"> </w:t>
      </w:r>
      <w:r w:rsidRPr="00937BE1">
        <w:t>‘</w:t>
      </w:r>
      <w:hyperlink r:id="rId265" w:history="1">
        <w:r w:rsidRPr="00AC2D46">
          <w:rPr>
            <w:rStyle w:val="Hyperlink"/>
            <w:i/>
            <w:iCs/>
          </w:rPr>
          <w:t>Indoor</w:t>
        </w:r>
        <w:r w:rsidR="00356C18" w:rsidRPr="00AC2D46">
          <w:rPr>
            <w:rStyle w:val="Hyperlink"/>
            <w:i/>
            <w:iCs/>
          </w:rPr>
          <w:t xml:space="preserve"> </w:t>
        </w:r>
        <w:r w:rsidR="0087009E" w:rsidRPr="00AC2D46">
          <w:rPr>
            <w:rStyle w:val="Hyperlink"/>
            <w:i/>
            <w:iCs/>
          </w:rPr>
          <w:t>a</w:t>
        </w:r>
        <w:r w:rsidRPr="00AC2D46">
          <w:rPr>
            <w:rStyle w:val="Hyperlink"/>
            <w:i/>
            <w:iCs/>
          </w:rPr>
          <w:t>ir</w:t>
        </w:r>
      </w:hyperlink>
      <w:r w:rsidRPr="00937BE1">
        <w:t>’,</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of</w:t>
      </w:r>
      <w:r w:rsidR="00356C18" w:rsidRPr="00937BE1">
        <w:t xml:space="preserve"> </w:t>
      </w:r>
      <w:r w:rsidRPr="00937BE1">
        <w:t>Australia,</w:t>
      </w:r>
      <w:r w:rsidR="00356C18" w:rsidRPr="00937BE1">
        <w:t xml:space="preserve"> </w:t>
      </w:r>
      <w:r w:rsidRPr="00937BE1">
        <w:t>Canberra</w:t>
      </w:r>
      <w:r w:rsidR="00305CC3" w:rsidRPr="00937BE1">
        <w:t xml:space="preserve">. </w:t>
      </w:r>
      <w:r w:rsidR="00AC2D46">
        <w:t>&lt;</w:t>
      </w:r>
      <w:r w:rsidR="00305CC3" w:rsidRPr="00937BE1">
        <w:t>Available at:</w:t>
      </w:r>
      <w:r w:rsidR="00356C18" w:rsidRPr="00937BE1">
        <w:t xml:space="preserve"> </w:t>
      </w:r>
      <w:r w:rsidRPr="00937BE1">
        <w:t>https://www.dcceew.gov.au/environment/protection/air-quality/indoor-air</w:t>
      </w:r>
      <w:r w:rsidR="00AC2D46">
        <w:t>&gt;</w:t>
      </w:r>
      <w:r w:rsidR="00356C18" w:rsidRPr="00937BE1">
        <w:t xml:space="preserve"> </w:t>
      </w:r>
    </w:p>
    <w:p w14:paraId="7248D7D6" w14:textId="44224E3A" w:rsidR="0087009E" w:rsidRPr="007323D7" w:rsidRDefault="0087009E" w:rsidP="0087009E">
      <w:pPr>
        <w:pStyle w:val="Body"/>
        <w:rPr>
          <w:rFonts w:eastAsia="Arial" w:cs="Calibri"/>
        </w:rPr>
      </w:pPr>
      <w:r w:rsidRPr="007323D7">
        <w:rPr>
          <w:rFonts w:eastAsia="Arial" w:cs="Calibri"/>
        </w:rPr>
        <w:t>Department of Energy, Environment and Climate Action (DEECA) (2022)</w:t>
      </w:r>
      <w:r w:rsidRPr="00937BE1">
        <w:rPr>
          <w:rFonts w:eastAsia="Arial" w:cs="Calibri"/>
          <w:color w:val="2A2736"/>
        </w:rPr>
        <w:t xml:space="preserve"> </w:t>
      </w:r>
      <w:hyperlink r:id="rId266" w:history="1">
        <w:r w:rsidRPr="00AC2D46">
          <w:rPr>
            <w:rStyle w:val="Hyperlink"/>
            <w:rFonts w:eastAsia="Arial" w:cs="Calibri"/>
            <w:i/>
            <w:iCs/>
          </w:rPr>
          <w:t>Recovery from storms and floods continues one year on</w:t>
        </w:r>
      </w:hyperlink>
      <w:r w:rsidRPr="00937BE1">
        <w:rPr>
          <w:rFonts w:eastAsia="Arial" w:cs="Calibri"/>
          <w:color w:val="2A2736"/>
        </w:rPr>
        <w:t xml:space="preserve">, </w:t>
      </w:r>
      <w:r w:rsidRPr="007323D7">
        <w:rPr>
          <w:rFonts w:eastAsia="Arial" w:cs="Calibri"/>
        </w:rPr>
        <w:t xml:space="preserve">State of Victoria, Melbourne. </w:t>
      </w:r>
      <w:r w:rsidRPr="007323D7">
        <w:t>Available at:</w:t>
      </w:r>
      <w:r w:rsidR="00AC2D46" w:rsidRPr="007323D7">
        <w:t>&lt;</w:t>
      </w:r>
      <w:r w:rsidRPr="007323D7">
        <w:rPr>
          <w:rFonts w:eastAsia="Arial" w:cs="Calibri"/>
        </w:rPr>
        <w:t>https://www.deeca.vic.gov.au/media-centre/media-releases/recovery-from-storms-and-floods-continues-one-year-on</w:t>
      </w:r>
      <w:r w:rsidR="00AC2D46" w:rsidRPr="007323D7">
        <w:rPr>
          <w:rFonts w:eastAsia="Arial" w:cs="Calibri"/>
        </w:rPr>
        <w:t>&gt;</w:t>
      </w:r>
    </w:p>
    <w:p w14:paraId="77FF8E25" w14:textId="4E7CA9B9" w:rsidR="00FC6661" w:rsidRPr="00937BE1" w:rsidRDefault="00FC6661" w:rsidP="00307B28">
      <w:pPr>
        <w:pStyle w:val="Body"/>
        <w:rPr>
          <w:rFonts w:eastAsia="Arial" w:cs="Calibri"/>
          <w:color w:val="2A2736"/>
        </w:rPr>
      </w:pPr>
      <w:r w:rsidRPr="007323D7">
        <w:rPr>
          <w:rFonts w:eastAsia="Arial" w:cs="Calibri"/>
        </w:rPr>
        <w:t>Department</w:t>
      </w:r>
      <w:r w:rsidR="00356C18" w:rsidRPr="007323D7">
        <w:rPr>
          <w:rFonts w:eastAsia="Arial" w:cs="Calibri"/>
        </w:rPr>
        <w:t xml:space="preserve"> </w:t>
      </w:r>
      <w:r w:rsidRPr="007323D7">
        <w:rPr>
          <w:rFonts w:eastAsia="Arial" w:cs="Calibri"/>
        </w:rPr>
        <w:t>of</w:t>
      </w:r>
      <w:r w:rsidR="00356C18" w:rsidRPr="007323D7">
        <w:rPr>
          <w:rFonts w:eastAsia="Arial" w:cs="Calibri"/>
        </w:rPr>
        <w:t xml:space="preserve"> </w:t>
      </w:r>
      <w:r w:rsidRPr="007323D7">
        <w:rPr>
          <w:rFonts w:eastAsia="Arial" w:cs="Calibri"/>
        </w:rPr>
        <w:t>Environment,</w:t>
      </w:r>
      <w:r w:rsidR="00356C18" w:rsidRPr="007323D7">
        <w:rPr>
          <w:rFonts w:eastAsia="Arial" w:cs="Calibri"/>
        </w:rPr>
        <w:t xml:space="preserve"> </w:t>
      </w:r>
      <w:r w:rsidRPr="007323D7">
        <w:rPr>
          <w:rFonts w:eastAsia="Arial" w:cs="Calibri"/>
        </w:rPr>
        <w:t>Land,</w:t>
      </w:r>
      <w:r w:rsidR="00356C18" w:rsidRPr="007323D7">
        <w:rPr>
          <w:rFonts w:eastAsia="Arial" w:cs="Calibri"/>
        </w:rPr>
        <w:t xml:space="preserve"> </w:t>
      </w:r>
      <w:r w:rsidRPr="007323D7">
        <w:rPr>
          <w:rFonts w:eastAsia="Arial" w:cs="Calibri"/>
        </w:rPr>
        <w:t>Water</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Planning</w:t>
      </w:r>
      <w:r w:rsidR="00356C18" w:rsidRPr="007323D7">
        <w:rPr>
          <w:rFonts w:eastAsia="Arial" w:cs="Calibri"/>
        </w:rPr>
        <w:t xml:space="preserve"> </w:t>
      </w:r>
      <w:r w:rsidR="00552FA4" w:rsidRPr="007323D7">
        <w:rPr>
          <w:rFonts w:eastAsia="Arial" w:cs="Calibri"/>
        </w:rPr>
        <w:t xml:space="preserve">(DELWP) </w:t>
      </w:r>
      <w:r w:rsidR="00305CC3" w:rsidRPr="007323D7">
        <w:rPr>
          <w:rFonts w:eastAsia="Arial" w:cs="Calibri"/>
        </w:rPr>
        <w:t>(</w:t>
      </w:r>
      <w:r w:rsidRPr="007323D7">
        <w:rPr>
          <w:rFonts w:eastAsia="Arial" w:cs="Calibri"/>
        </w:rPr>
        <w:t>2019</w:t>
      </w:r>
      <w:r w:rsidR="00305CC3" w:rsidRPr="007323D7">
        <w:rPr>
          <w:rFonts w:eastAsia="Arial" w:cs="Calibri"/>
        </w:rPr>
        <w:t>)</w:t>
      </w:r>
      <w:r w:rsidR="00356C18" w:rsidRPr="007323D7">
        <w:rPr>
          <w:rFonts w:eastAsia="Arial" w:cs="Calibri"/>
        </w:rPr>
        <w:t xml:space="preserve"> </w:t>
      </w:r>
      <w:hyperlink r:id="rId267" w:history="1">
        <w:r w:rsidRPr="00AC2D46">
          <w:rPr>
            <w:rStyle w:val="Hyperlink"/>
            <w:rFonts w:eastAsia="Arial" w:cs="Calibri"/>
            <w:i/>
            <w:iCs/>
          </w:rPr>
          <w:t>Victoria</w:t>
        </w:r>
        <w:r w:rsidR="0087009E" w:rsidRPr="00AC2D46">
          <w:rPr>
            <w:rStyle w:val="Hyperlink"/>
            <w:rFonts w:eastAsia="Arial" w:cs="Calibri"/>
            <w:i/>
            <w:iCs/>
          </w:rPr>
          <w:t>’</w:t>
        </w:r>
        <w:r w:rsidRPr="00AC2D46">
          <w:rPr>
            <w:rStyle w:val="Hyperlink"/>
            <w:rFonts w:eastAsia="Arial" w:cs="Calibri"/>
            <w:i/>
            <w:iCs/>
          </w:rPr>
          <w:t>s</w:t>
        </w:r>
        <w:r w:rsidR="00356C18" w:rsidRPr="00AC2D46">
          <w:rPr>
            <w:rStyle w:val="Hyperlink"/>
            <w:rFonts w:eastAsia="Arial" w:cs="Calibri"/>
            <w:i/>
            <w:iCs/>
          </w:rPr>
          <w:t xml:space="preserve"> </w:t>
        </w:r>
        <w:r w:rsidRPr="00AC2D46">
          <w:rPr>
            <w:rStyle w:val="Hyperlink"/>
            <w:rFonts w:eastAsia="Arial" w:cs="Calibri"/>
            <w:i/>
            <w:iCs/>
          </w:rPr>
          <w:t>climate</w:t>
        </w:r>
        <w:r w:rsidR="00356C18" w:rsidRPr="00AC2D46">
          <w:rPr>
            <w:rStyle w:val="Hyperlink"/>
            <w:rFonts w:eastAsia="Arial" w:cs="Calibri"/>
            <w:i/>
            <w:iCs/>
          </w:rPr>
          <w:t xml:space="preserve"> </w:t>
        </w:r>
        <w:r w:rsidRPr="00AC2D46">
          <w:rPr>
            <w:rStyle w:val="Hyperlink"/>
            <w:rFonts w:eastAsia="Arial" w:cs="Calibri"/>
            <w:i/>
            <w:iCs/>
          </w:rPr>
          <w:t>science</w:t>
        </w:r>
        <w:r w:rsidR="00356C18" w:rsidRPr="00AC2D46">
          <w:rPr>
            <w:rStyle w:val="Hyperlink"/>
            <w:rFonts w:eastAsia="Arial" w:cs="Calibri"/>
            <w:i/>
            <w:iCs/>
          </w:rPr>
          <w:t xml:space="preserve"> </w:t>
        </w:r>
        <w:r w:rsidRPr="00AC2D46">
          <w:rPr>
            <w:rStyle w:val="Hyperlink"/>
            <w:rFonts w:eastAsia="Arial" w:cs="Calibri"/>
            <w:i/>
            <w:iCs/>
          </w:rPr>
          <w:t>report</w:t>
        </w:r>
        <w:r w:rsidR="00356C18" w:rsidRPr="00AC2D46">
          <w:rPr>
            <w:rStyle w:val="Hyperlink"/>
            <w:rFonts w:eastAsia="Arial" w:cs="Calibri"/>
            <w:i/>
            <w:iCs/>
          </w:rPr>
          <w:t xml:space="preserve"> </w:t>
        </w:r>
        <w:r w:rsidRPr="00AC2D46">
          <w:rPr>
            <w:rStyle w:val="Hyperlink"/>
            <w:rFonts w:eastAsia="Arial" w:cs="Calibri"/>
            <w:i/>
            <w:iCs/>
          </w:rPr>
          <w:t>2019</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State</w:t>
      </w:r>
      <w:r w:rsidR="00356C18" w:rsidRPr="007323D7">
        <w:rPr>
          <w:rFonts w:eastAsia="Arial" w:cs="Calibri"/>
        </w:rPr>
        <w:t xml:space="preserve"> </w:t>
      </w:r>
      <w:r w:rsidRPr="007323D7">
        <w:rPr>
          <w:rFonts w:eastAsia="Arial" w:cs="Calibri"/>
        </w:rPr>
        <w:t>Government</w:t>
      </w:r>
      <w:r w:rsidR="00356C18" w:rsidRPr="007323D7">
        <w:rPr>
          <w:rFonts w:eastAsia="Arial" w:cs="Calibri"/>
        </w:rPr>
        <w:t xml:space="preserve"> </w:t>
      </w:r>
      <w:r w:rsidRPr="007323D7">
        <w:rPr>
          <w:rFonts w:eastAsia="Arial" w:cs="Calibri"/>
        </w:rPr>
        <w:t>of</w:t>
      </w:r>
      <w:r w:rsidR="00356C18" w:rsidRPr="007323D7">
        <w:rPr>
          <w:rFonts w:eastAsia="Arial" w:cs="Calibri"/>
        </w:rPr>
        <w:t xml:space="preserve"> </w:t>
      </w:r>
      <w:r w:rsidRPr="007323D7">
        <w:rPr>
          <w:rFonts w:eastAsia="Arial" w:cs="Calibri"/>
        </w:rPr>
        <w:t>Victoria,</w:t>
      </w:r>
      <w:r w:rsidR="00356C18" w:rsidRPr="007323D7">
        <w:rPr>
          <w:rFonts w:eastAsia="Arial" w:cs="Calibri"/>
        </w:rPr>
        <w:t xml:space="preserve"> </w:t>
      </w:r>
      <w:r w:rsidRPr="007323D7">
        <w:rPr>
          <w:rFonts w:eastAsia="Arial" w:cs="Calibri"/>
        </w:rPr>
        <w:t>Melbourne.</w:t>
      </w:r>
      <w:r w:rsidR="00356C18" w:rsidRPr="007323D7">
        <w:rPr>
          <w:rFonts w:eastAsia="Arial" w:cs="Calibri"/>
        </w:rPr>
        <w:t xml:space="preserve"> </w:t>
      </w:r>
      <w:r w:rsidR="00E63F91" w:rsidRPr="007323D7">
        <w:t xml:space="preserve">Available at: </w:t>
      </w:r>
      <w:r w:rsidR="00AC2D46" w:rsidRPr="007323D7">
        <w:t>&lt;</w:t>
      </w:r>
      <w:r w:rsidRPr="007323D7">
        <w:rPr>
          <w:rFonts w:eastAsia="Arial" w:cs="Calibri"/>
        </w:rPr>
        <w:t>https://www.climatechange.vic.gov.au/__data/assets/pdf_file/0029/442964/Victorias-Climate-Science-Report-2019.pdf</w:t>
      </w:r>
      <w:r w:rsidR="00AC2D46" w:rsidRPr="007323D7">
        <w:rPr>
          <w:rFonts w:eastAsia="Arial" w:cs="Calibri"/>
        </w:rPr>
        <w:t>&gt;</w:t>
      </w:r>
    </w:p>
    <w:p w14:paraId="21FD0A7E" w14:textId="6591DD62" w:rsidR="00FC6661" w:rsidRPr="00937BE1" w:rsidRDefault="00FC6661" w:rsidP="00307B28">
      <w:pPr>
        <w:pStyle w:val="Body"/>
        <w:rPr>
          <w:rFonts w:eastAsia="Arial" w:cs="Calibri"/>
          <w:color w:val="2A2736"/>
        </w:rPr>
      </w:pPr>
      <w:r w:rsidRPr="007323D7">
        <w:rPr>
          <w:rFonts w:eastAsia="Arial" w:cs="Calibri"/>
        </w:rPr>
        <w:t>Department</w:t>
      </w:r>
      <w:r w:rsidR="00356C18" w:rsidRPr="007323D7">
        <w:rPr>
          <w:rFonts w:eastAsia="Arial" w:cs="Calibri"/>
        </w:rPr>
        <w:t xml:space="preserve"> </w:t>
      </w:r>
      <w:r w:rsidRPr="007323D7">
        <w:rPr>
          <w:rFonts w:eastAsia="Arial" w:cs="Calibri"/>
        </w:rPr>
        <w:t>of</w:t>
      </w:r>
      <w:r w:rsidR="00356C18" w:rsidRPr="007323D7">
        <w:rPr>
          <w:rFonts w:eastAsia="Arial" w:cs="Calibri"/>
        </w:rPr>
        <w:t xml:space="preserve"> </w:t>
      </w:r>
      <w:r w:rsidRPr="007323D7">
        <w:rPr>
          <w:rFonts w:eastAsia="Arial" w:cs="Calibri"/>
        </w:rPr>
        <w:t>Environment,</w:t>
      </w:r>
      <w:r w:rsidR="00356C18" w:rsidRPr="007323D7">
        <w:rPr>
          <w:rFonts w:eastAsia="Arial" w:cs="Calibri"/>
        </w:rPr>
        <w:t xml:space="preserve"> </w:t>
      </w:r>
      <w:r w:rsidRPr="007323D7">
        <w:rPr>
          <w:rFonts w:eastAsia="Arial" w:cs="Calibri"/>
        </w:rPr>
        <w:t>Land,</w:t>
      </w:r>
      <w:r w:rsidR="00356C18" w:rsidRPr="007323D7">
        <w:rPr>
          <w:rFonts w:eastAsia="Arial" w:cs="Calibri"/>
        </w:rPr>
        <w:t xml:space="preserve"> </w:t>
      </w:r>
      <w:r w:rsidRPr="007323D7">
        <w:rPr>
          <w:rFonts w:eastAsia="Arial" w:cs="Calibri"/>
        </w:rPr>
        <w:t>Water</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Planning</w:t>
      </w:r>
      <w:r w:rsidR="00356C18" w:rsidRPr="007323D7">
        <w:rPr>
          <w:rFonts w:eastAsia="Arial" w:cs="Calibri"/>
        </w:rPr>
        <w:t xml:space="preserve"> </w:t>
      </w:r>
      <w:r w:rsidR="00552FA4" w:rsidRPr="007323D7">
        <w:rPr>
          <w:rFonts w:eastAsia="Arial" w:cs="Calibri"/>
        </w:rPr>
        <w:t xml:space="preserve">(DELWP) </w:t>
      </w:r>
      <w:r w:rsidR="00305CC3" w:rsidRPr="007323D7">
        <w:rPr>
          <w:rFonts w:eastAsia="Arial" w:cs="Calibri"/>
        </w:rPr>
        <w:t>(</w:t>
      </w:r>
      <w:r w:rsidRPr="007323D7">
        <w:rPr>
          <w:rFonts w:eastAsia="Arial" w:cs="Calibri"/>
        </w:rPr>
        <w:t>2022</w:t>
      </w:r>
      <w:r w:rsidR="00305CC3" w:rsidRPr="007323D7">
        <w:rPr>
          <w:rFonts w:eastAsia="Arial" w:cs="Calibri"/>
        </w:rPr>
        <w:t>)</w:t>
      </w:r>
      <w:r w:rsidR="00356C18" w:rsidRPr="00937BE1">
        <w:rPr>
          <w:rFonts w:eastAsia="Arial" w:cs="Calibri"/>
          <w:color w:val="2A2736"/>
        </w:rPr>
        <w:t xml:space="preserve"> </w:t>
      </w:r>
      <w:hyperlink r:id="rId268" w:history="1">
        <w:r w:rsidRPr="00AC2D46">
          <w:rPr>
            <w:rStyle w:val="Hyperlink"/>
            <w:rFonts w:eastAsia="Arial" w:cs="Calibri"/>
            <w:i/>
            <w:iCs/>
          </w:rPr>
          <w:t>Annual</w:t>
        </w:r>
        <w:r w:rsidR="00356C18" w:rsidRPr="00AC2D46">
          <w:rPr>
            <w:rStyle w:val="Hyperlink"/>
            <w:rFonts w:eastAsia="Arial" w:cs="Calibri"/>
            <w:i/>
            <w:iCs/>
          </w:rPr>
          <w:t xml:space="preserve"> </w:t>
        </w:r>
        <w:r w:rsidRPr="00AC2D46">
          <w:rPr>
            <w:rStyle w:val="Hyperlink"/>
            <w:rFonts w:eastAsia="Arial" w:cs="Calibri"/>
            <w:i/>
            <w:iCs/>
          </w:rPr>
          <w:t>report</w:t>
        </w:r>
        <w:r w:rsidR="00356C18" w:rsidRPr="00AC2D46">
          <w:rPr>
            <w:rStyle w:val="Hyperlink"/>
            <w:rFonts w:eastAsia="Arial" w:cs="Calibri"/>
            <w:i/>
            <w:iCs/>
          </w:rPr>
          <w:t xml:space="preserve"> </w:t>
        </w:r>
        <w:r w:rsidRPr="00AC2D46">
          <w:rPr>
            <w:rStyle w:val="Hyperlink"/>
            <w:rFonts w:eastAsia="Arial" w:cs="Calibri"/>
            <w:i/>
            <w:iCs/>
          </w:rPr>
          <w:t>2021</w:t>
        </w:r>
        <w:r w:rsidR="00305CC3" w:rsidRPr="00AC2D46">
          <w:rPr>
            <w:rStyle w:val="Hyperlink"/>
            <w:rFonts w:eastAsia="Arial" w:cs="Calibri"/>
            <w:i/>
            <w:iCs/>
          </w:rPr>
          <w:t>–</w:t>
        </w:r>
        <w:r w:rsidRPr="00AC2D46">
          <w:rPr>
            <w:rStyle w:val="Hyperlink"/>
            <w:rFonts w:eastAsia="Arial" w:cs="Calibri"/>
            <w:i/>
            <w:iCs/>
          </w:rPr>
          <w:t>22</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State</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7323D7">
        <w:rPr>
          <w:rFonts w:eastAsia="Arial" w:cs="Calibri"/>
        </w:rPr>
        <w:t>Victoria,</w:t>
      </w:r>
      <w:r w:rsidR="00356C18" w:rsidRPr="007323D7">
        <w:rPr>
          <w:rFonts w:eastAsia="Arial" w:cs="Calibri"/>
        </w:rPr>
        <w:t xml:space="preserve"> </w:t>
      </w:r>
      <w:r w:rsidRPr="007323D7">
        <w:rPr>
          <w:rFonts w:eastAsia="Arial" w:cs="Calibri"/>
        </w:rPr>
        <w:t>Melbourne.</w:t>
      </w:r>
      <w:r w:rsidR="00356C18" w:rsidRPr="007323D7">
        <w:rPr>
          <w:rFonts w:eastAsia="Arial" w:cs="Calibri"/>
        </w:rPr>
        <w:t xml:space="preserve"> </w:t>
      </w:r>
      <w:r w:rsidR="00E63F91" w:rsidRPr="007323D7">
        <w:t>Available at:</w:t>
      </w:r>
      <w:r w:rsidR="00AC2D46" w:rsidRPr="007323D7">
        <w:t>&lt;</w:t>
      </w:r>
      <w:r w:rsidRPr="007323D7">
        <w:rPr>
          <w:rFonts w:eastAsia="Arial" w:cs="Calibri"/>
        </w:rPr>
        <w:t>https://www.deeca.vic.gov.au/__data/assets/pdf_file/0037/598825/DELWP-Annual-Report-2021-22.pdf</w:t>
      </w:r>
      <w:r w:rsidR="00AC2D46" w:rsidRPr="007323D7">
        <w:rPr>
          <w:rFonts w:eastAsia="Arial" w:cs="Calibri"/>
        </w:rPr>
        <w:t>&gt;</w:t>
      </w:r>
    </w:p>
    <w:p w14:paraId="038850BB" w14:textId="723506A1"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00305CC3" w:rsidRPr="00937BE1">
        <w:t>(</w:t>
      </w:r>
      <w:r w:rsidRPr="00937BE1">
        <w:t>2019</w:t>
      </w:r>
      <w:r w:rsidR="00305CC3" w:rsidRPr="00937BE1">
        <w:t>)</w:t>
      </w:r>
      <w:r w:rsidR="00356C18" w:rsidRPr="00937BE1">
        <w:t xml:space="preserve"> </w:t>
      </w:r>
      <w:r w:rsidRPr="00937BE1">
        <w:rPr>
          <w:i/>
          <w:iCs/>
        </w:rPr>
        <w:t>Pilot</w:t>
      </w:r>
      <w:r w:rsidR="00356C18" w:rsidRPr="00937BE1">
        <w:rPr>
          <w:i/>
          <w:iCs/>
        </w:rPr>
        <w:t xml:space="preserve"> </w:t>
      </w:r>
      <w:r w:rsidRPr="00937BE1">
        <w:rPr>
          <w:i/>
          <w:iCs/>
        </w:rPr>
        <w:t>health</w:t>
      </w:r>
      <w:r w:rsidR="00356C18" w:rsidRPr="00937BE1">
        <w:rPr>
          <w:i/>
          <w:iCs/>
        </w:rPr>
        <w:t xml:space="preserve"> </w:t>
      </w:r>
      <w:r w:rsidRPr="00937BE1">
        <w:rPr>
          <w:i/>
          <w:iCs/>
        </w:rPr>
        <w:t>and</w:t>
      </w:r>
      <w:r w:rsidR="00356C18" w:rsidRPr="00937BE1">
        <w:rPr>
          <w:i/>
          <w:iCs/>
        </w:rPr>
        <w:t xml:space="preserve"> </w:t>
      </w:r>
      <w:r w:rsidRPr="00937BE1">
        <w:rPr>
          <w:i/>
          <w:iCs/>
        </w:rPr>
        <w:t>human</w:t>
      </w:r>
      <w:r w:rsidR="00356C18" w:rsidRPr="00937BE1">
        <w:rPr>
          <w:i/>
          <w:iCs/>
        </w:rPr>
        <w:t xml:space="preserve"> </w:t>
      </w:r>
      <w:r w:rsidRPr="00937BE1">
        <w:rPr>
          <w:i/>
          <w:iCs/>
        </w:rPr>
        <w:t>services</w:t>
      </w:r>
      <w:r w:rsidR="00356C18" w:rsidRPr="00937BE1">
        <w:rPr>
          <w:i/>
          <w:iCs/>
        </w:rPr>
        <w:t xml:space="preserve"> </w:t>
      </w:r>
      <w:r w:rsidRPr="00937BE1">
        <w:rPr>
          <w:i/>
          <w:iCs/>
        </w:rPr>
        <w:t>climate</w:t>
      </w:r>
      <w:r w:rsidR="00356C18" w:rsidRPr="00937BE1">
        <w:rPr>
          <w:i/>
          <w:iCs/>
        </w:rPr>
        <w:t xml:space="preserve"> </w:t>
      </w:r>
      <w:r w:rsidRPr="00937BE1">
        <w:rPr>
          <w:i/>
          <w:iCs/>
        </w:rPr>
        <w:t>change</w:t>
      </w:r>
      <w:r w:rsidR="00356C18" w:rsidRPr="00937BE1">
        <w:rPr>
          <w:i/>
          <w:iCs/>
        </w:rPr>
        <w:t xml:space="preserve"> </w:t>
      </w:r>
      <w:r w:rsidRPr="00937BE1">
        <w:rPr>
          <w:i/>
          <w:iCs/>
        </w:rPr>
        <w:t>adaptation</w:t>
      </w:r>
      <w:r w:rsidR="00356C18" w:rsidRPr="00937BE1">
        <w:rPr>
          <w:i/>
          <w:iCs/>
        </w:rPr>
        <w:t xml:space="preserve"> </w:t>
      </w:r>
      <w:r w:rsidRPr="00937BE1">
        <w:rPr>
          <w:i/>
          <w:iCs/>
        </w:rPr>
        <w:t>action</w:t>
      </w:r>
      <w:r w:rsidR="00356C18" w:rsidRPr="00937BE1">
        <w:rPr>
          <w:i/>
          <w:iCs/>
        </w:rPr>
        <w:t xml:space="preserve"> </w:t>
      </w:r>
      <w:r w:rsidRPr="00937BE1">
        <w:rPr>
          <w:i/>
          <w:iCs/>
        </w:rPr>
        <w:t>plan</w:t>
      </w:r>
      <w:r w:rsidR="00356C18" w:rsidRPr="00937BE1">
        <w:rPr>
          <w:i/>
          <w:iCs/>
        </w:rPr>
        <w:t xml:space="preserve"> </w:t>
      </w:r>
      <w:r w:rsidRPr="00937BE1">
        <w:rPr>
          <w:i/>
          <w:iCs/>
        </w:rPr>
        <w:t>2019–21</w:t>
      </w:r>
      <w:r w:rsidRPr="00937BE1">
        <w:t>.</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Melbourne.</w:t>
      </w:r>
    </w:p>
    <w:p w14:paraId="1F8DB7F4" w14:textId="004DEFDE"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C0187D" w:rsidRPr="00937BE1">
        <w:t>and Human Services</w:t>
      </w:r>
      <w:r w:rsidR="00356C18" w:rsidRPr="00937BE1">
        <w:t xml:space="preserve"> </w:t>
      </w:r>
      <w:r w:rsidR="00305CC3" w:rsidRPr="00937BE1">
        <w:t>(</w:t>
      </w:r>
      <w:r w:rsidRPr="00937BE1">
        <w:t>2009</w:t>
      </w:r>
      <w:r w:rsidR="00305CC3" w:rsidRPr="00937BE1">
        <w:t>)</w:t>
      </w:r>
      <w:r w:rsidR="00356C18" w:rsidRPr="00937BE1">
        <w:t xml:space="preserve"> </w:t>
      </w:r>
      <w:hyperlink r:id="rId269" w:history="1">
        <w:r w:rsidRPr="002B0CDD">
          <w:rPr>
            <w:rStyle w:val="Hyperlink"/>
            <w:i/>
            <w:iCs/>
          </w:rPr>
          <w:t>January</w:t>
        </w:r>
        <w:r w:rsidR="00356C18" w:rsidRPr="002B0CDD">
          <w:rPr>
            <w:rStyle w:val="Hyperlink"/>
            <w:i/>
            <w:iCs/>
          </w:rPr>
          <w:t xml:space="preserve"> </w:t>
        </w:r>
        <w:r w:rsidRPr="002B0CDD">
          <w:rPr>
            <w:rStyle w:val="Hyperlink"/>
            <w:i/>
            <w:iCs/>
          </w:rPr>
          <w:t>2009</w:t>
        </w:r>
        <w:r w:rsidR="00356C18" w:rsidRPr="002B0CDD">
          <w:rPr>
            <w:rStyle w:val="Hyperlink"/>
            <w:i/>
            <w:iCs/>
          </w:rPr>
          <w:t xml:space="preserve"> </w:t>
        </w:r>
        <w:r w:rsidR="00305CC3" w:rsidRPr="002B0CDD">
          <w:rPr>
            <w:rStyle w:val="Hyperlink"/>
            <w:i/>
            <w:iCs/>
          </w:rPr>
          <w:t>h</w:t>
        </w:r>
        <w:r w:rsidRPr="002B0CDD">
          <w:rPr>
            <w:rStyle w:val="Hyperlink"/>
            <w:i/>
            <w:iCs/>
          </w:rPr>
          <w:t>eatwave</w:t>
        </w:r>
        <w:r w:rsidR="00356C18" w:rsidRPr="002B0CDD">
          <w:rPr>
            <w:rStyle w:val="Hyperlink"/>
            <w:i/>
            <w:iCs/>
          </w:rPr>
          <w:t xml:space="preserve"> </w:t>
        </w:r>
        <w:r w:rsidRPr="002B0CDD">
          <w:rPr>
            <w:rStyle w:val="Hyperlink"/>
            <w:i/>
            <w:iCs/>
          </w:rPr>
          <w:t>in</w:t>
        </w:r>
        <w:r w:rsidR="00356C18" w:rsidRPr="002B0CDD">
          <w:rPr>
            <w:rStyle w:val="Hyperlink"/>
            <w:i/>
            <w:iCs/>
          </w:rPr>
          <w:t xml:space="preserve"> </w:t>
        </w:r>
        <w:r w:rsidRPr="002B0CDD">
          <w:rPr>
            <w:rStyle w:val="Hyperlink"/>
            <w:i/>
            <w:iCs/>
          </w:rPr>
          <w:t>Victoria:</w:t>
        </w:r>
        <w:r w:rsidR="00356C18" w:rsidRPr="002B0CDD">
          <w:rPr>
            <w:rStyle w:val="Hyperlink"/>
            <w:i/>
            <w:iCs/>
          </w:rPr>
          <w:t xml:space="preserve"> </w:t>
        </w:r>
        <w:r w:rsidRPr="002B0CDD">
          <w:rPr>
            <w:rStyle w:val="Hyperlink"/>
            <w:i/>
            <w:iCs/>
          </w:rPr>
          <w:t>an</w:t>
        </w:r>
        <w:r w:rsidR="00356C18" w:rsidRPr="002B0CDD">
          <w:rPr>
            <w:rStyle w:val="Hyperlink"/>
            <w:i/>
            <w:iCs/>
          </w:rPr>
          <w:t xml:space="preserve"> </w:t>
        </w:r>
        <w:r w:rsidR="00305CC3" w:rsidRPr="002B0CDD">
          <w:rPr>
            <w:rStyle w:val="Hyperlink"/>
            <w:i/>
            <w:iCs/>
          </w:rPr>
          <w:t>assessment of health impacts</w:t>
        </w:r>
      </w:hyperlink>
      <w:r w:rsidRPr="00937BE1">
        <w:t>.</w:t>
      </w:r>
      <w:r w:rsidR="00356C18" w:rsidRPr="00937BE1">
        <w:t xml:space="preserve"> </w:t>
      </w:r>
      <w:r w:rsidRPr="00937BE1">
        <w:t>Available</w:t>
      </w:r>
      <w:r w:rsidR="00356C18" w:rsidRPr="00937BE1">
        <w:t xml:space="preserve"> </w:t>
      </w:r>
      <w:r w:rsidRPr="00937BE1">
        <w:t>at:</w:t>
      </w:r>
      <w:r w:rsidR="002B0CDD">
        <w:t>&lt;</w:t>
      </w:r>
      <w:r w:rsidRPr="00937BE1">
        <w:t>www.health.vic.gov.au/sites/default/files/migrated/files/collections/research-and-reports/h/heat_health_impact_rpt_vic2009---pdf.pdf</w:t>
      </w:r>
      <w:r w:rsidR="002B0CDD">
        <w:t>&gt;</w:t>
      </w:r>
    </w:p>
    <w:p w14:paraId="1AD6D0F4" w14:textId="6A592812"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C0187D" w:rsidRPr="00937BE1">
        <w:t>and Human Services</w:t>
      </w:r>
      <w:r w:rsidR="00356C18" w:rsidRPr="00937BE1">
        <w:t xml:space="preserve"> </w:t>
      </w:r>
      <w:r w:rsidR="00305CC3" w:rsidRPr="00937BE1">
        <w:t>(</w:t>
      </w:r>
      <w:r w:rsidRPr="00937BE1">
        <w:t>2014</w:t>
      </w:r>
      <w:r w:rsidR="00305CC3" w:rsidRPr="00937BE1">
        <w:t>)</w:t>
      </w:r>
      <w:r w:rsidR="00356C18" w:rsidRPr="00937BE1">
        <w:t xml:space="preserve"> </w:t>
      </w:r>
      <w:hyperlink r:id="rId270" w:history="1">
        <w:r w:rsidRPr="002B0CDD">
          <w:rPr>
            <w:rStyle w:val="Hyperlink"/>
            <w:i/>
            <w:iCs/>
          </w:rPr>
          <w:t>The</w:t>
        </w:r>
        <w:r w:rsidR="00356C18" w:rsidRPr="002B0CDD">
          <w:rPr>
            <w:rStyle w:val="Hyperlink"/>
            <w:i/>
            <w:iCs/>
          </w:rPr>
          <w:t xml:space="preserve"> </w:t>
        </w:r>
        <w:r w:rsidRPr="002B0CDD">
          <w:rPr>
            <w:rStyle w:val="Hyperlink"/>
            <w:i/>
            <w:iCs/>
          </w:rPr>
          <w:t>health</w:t>
        </w:r>
        <w:r w:rsidR="00356C18" w:rsidRPr="002B0CDD">
          <w:rPr>
            <w:rStyle w:val="Hyperlink"/>
            <w:i/>
            <w:iCs/>
          </w:rPr>
          <w:t xml:space="preserve"> </w:t>
        </w:r>
        <w:r w:rsidRPr="002B0CDD">
          <w:rPr>
            <w:rStyle w:val="Hyperlink"/>
            <w:i/>
            <w:iCs/>
          </w:rPr>
          <w:t>impacts</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Pr="002B0CDD">
          <w:rPr>
            <w:rStyle w:val="Hyperlink"/>
            <w:i/>
            <w:iCs/>
          </w:rPr>
          <w:t>the</w:t>
        </w:r>
        <w:r w:rsidR="00356C18" w:rsidRPr="002B0CDD">
          <w:rPr>
            <w:rStyle w:val="Hyperlink"/>
            <w:i/>
            <w:iCs/>
          </w:rPr>
          <w:t xml:space="preserve"> </w:t>
        </w:r>
        <w:r w:rsidRPr="002B0CDD">
          <w:rPr>
            <w:rStyle w:val="Hyperlink"/>
            <w:i/>
            <w:iCs/>
          </w:rPr>
          <w:t>January</w:t>
        </w:r>
        <w:r w:rsidR="00356C18" w:rsidRPr="002B0CDD">
          <w:rPr>
            <w:rStyle w:val="Hyperlink"/>
            <w:i/>
            <w:iCs/>
          </w:rPr>
          <w:t xml:space="preserve"> </w:t>
        </w:r>
        <w:r w:rsidRPr="002B0CDD">
          <w:rPr>
            <w:rStyle w:val="Hyperlink"/>
            <w:i/>
            <w:iCs/>
          </w:rPr>
          <w:t>2014</w:t>
        </w:r>
        <w:r w:rsidR="00356C18" w:rsidRPr="002B0CDD">
          <w:rPr>
            <w:rStyle w:val="Hyperlink"/>
            <w:i/>
            <w:iCs/>
          </w:rPr>
          <w:t xml:space="preserve"> </w:t>
        </w:r>
        <w:r w:rsidRPr="002B0CDD">
          <w:rPr>
            <w:rStyle w:val="Hyperlink"/>
            <w:i/>
            <w:iCs/>
          </w:rPr>
          <w:t>heatwave</w:t>
        </w:r>
        <w:r w:rsidR="00356C18" w:rsidRPr="002B0CDD">
          <w:rPr>
            <w:rStyle w:val="Hyperlink"/>
            <w:i/>
            <w:iCs/>
          </w:rPr>
          <w:t xml:space="preserve"> </w:t>
        </w:r>
        <w:r w:rsidRPr="002B0CDD">
          <w:rPr>
            <w:rStyle w:val="Hyperlink"/>
            <w:i/>
            <w:iCs/>
          </w:rPr>
          <w:t>in</w:t>
        </w:r>
        <w:r w:rsidR="00356C18" w:rsidRPr="002B0CDD">
          <w:rPr>
            <w:rStyle w:val="Hyperlink"/>
            <w:i/>
            <w:iCs/>
          </w:rPr>
          <w:t xml:space="preserve"> </w:t>
        </w:r>
        <w:r w:rsidRPr="002B0CDD">
          <w:rPr>
            <w:rStyle w:val="Hyperlink"/>
            <w:i/>
            <w:iCs/>
          </w:rPr>
          <w:t>Victoria</w:t>
        </w:r>
      </w:hyperlink>
      <w:r w:rsidRPr="00937BE1">
        <w:t>.</w:t>
      </w:r>
      <w:r w:rsidR="00356C18" w:rsidRPr="00937BE1">
        <w:t xml:space="preserve"> </w:t>
      </w:r>
      <w:r w:rsidRPr="00937BE1">
        <w:t>Available</w:t>
      </w:r>
      <w:r w:rsidR="00356C18" w:rsidRPr="00937BE1">
        <w:t xml:space="preserve"> </w:t>
      </w:r>
      <w:r w:rsidRPr="00937BE1">
        <w:t>at:</w:t>
      </w:r>
      <w:r w:rsidR="002B0CDD">
        <w:t>&lt;</w:t>
      </w:r>
      <w:r w:rsidRPr="00937BE1">
        <w:t>https://www.health.vic.gov.au/sites/default/files/migrated/files/collections/research-and-reports/t/the-health-impacts-of-the-january-2014-heatwave-in-victoria_october-2014---pdf.pdf</w:t>
      </w:r>
      <w:r w:rsidR="002B0CDD">
        <w:t>&gt;</w:t>
      </w:r>
      <w:r w:rsidR="00356C18" w:rsidRPr="00937BE1">
        <w:t xml:space="preserve"> </w:t>
      </w:r>
    </w:p>
    <w:p w14:paraId="3E1AD4CB" w14:textId="1B744FC4" w:rsidR="00FC6661" w:rsidRPr="00937BE1" w:rsidRDefault="00FC6661" w:rsidP="00307B28">
      <w:pPr>
        <w:pStyle w:val="Body"/>
      </w:pPr>
      <w:r w:rsidRPr="00937BE1">
        <w:lastRenderedPageBreak/>
        <w:t>Department</w:t>
      </w:r>
      <w:r w:rsidR="00356C18" w:rsidRPr="00937BE1">
        <w:t xml:space="preserve"> </w:t>
      </w:r>
      <w:r w:rsidRPr="00937BE1">
        <w:t>of</w:t>
      </w:r>
      <w:r w:rsidR="00356C18" w:rsidRPr="00937BE1">
        <w:t xml:space="preserve"> </w:t>
      </w:r>
      <w:r w:rsidRPr="00937BE1">
        <w:t>Health</w:t>
      </w:r>
      <w:r w:rsidR="00356C18" w:rsidRPr="00937BE1">
        <w:t xml:space="preserve"> </w:t>
      </w:r>
      <w:r w:rsidR="00C0187D" w:rsidRPr="00937BE1">
        <w:t>and Human Services</w:t>
      </w:r>
      <w:r w:rsidR="00356C18" w:rsidRPr="00937BE1">
        <w:t xml:space="preserve"> </w:t>
      </w:r>
      <w:r w:rsidR="00305CC3" w:rsidRPr="00937BE1">
        <w:t>(</w:t>
      </w:r>
      <w:r w:rsidRPr="00937BE1">
        <w:t>2018</w:t>
      </w:r>
      <w:r w:rsidR="00305CC3" w:rsidRPr="00937BE1">
        <w:t>)</w:t>
      </w:r>
      <w:r w:rsidR="00356C18" w:rsidRPr="00937BE1">
        <w:t xml:space="preserve"> </w:t>
      </w:r>
      <w:hyperlink r:id="rId271" w:history="1">
        <w:r w:rsidRPr="002B0CDD">
          <w:rPr>
            <w:rStyle w:val="Hyperlink"/>
            <w:i/>
            <w:iCs/>
          </w:rPr>
          <w:t>Your</w:t>
        </w:r>
        <w:r w:rsidR="00356C18" w:rsidRPr="002B0CDD">
          <w:rPr>
            <w:rStyle w:val="Hyperlink"/>
            <w:i/>
            <w:iCs/>
          </w:rPr>
          <w:t xml:space="preserve"> </w:t>
        </w:r>
        <w:r w:rsidRPr="002B0CDD">
          <w:rPr>
            <w:rStyle w:val="Hyperlink"/>
            <w:i/>
            <w:iCs/>
          </w:rPr>
          <w:t>health:</w:t>
        </w:r>
        <w:r w:rsidR="00356C18" w:rsidRPr="002B0CDD">
          <w:rPr>
            <w:rStyle w:val="Hyperlink"/>
            <w:i/>
            <w:iCs/>
          </w:rPr>
          <w:t xml:space="preserve"> </w:t>
        </w:r>
        <w:r w:rsidRPr="002B0CDD">
          <w:rPr>
            <w:rStyle w:val="Hyperlink"/>
            <w:i/>
            <w:iCs/>
          </w:rPr>
          <w:t>Report</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Pr="002B0CDD">
          <w:rPr>
            <w:rStyle w:val="Hyperlink"/>
            <w:i/>
            <w:iCs/>
          </w:rPr>
          <w:t>the</w:t>
        </w:r>
        <w:r w:rsidR="00356C18" w:rsidRPr="002B0CDD">
          <w:rPr>
            <w:rStyle w:val="Hyperlink"/>
            <w:i/>
            <w:iCs/>
          </w:rPr>
          <w:t xml:space="preserve"> </w:t>
        </w:r>
        <w:r w:rsidRPr="002B0CDD">
          <w:rPr>
            <w:rStyle w:val="Hyperlink"/>
            <w:i/>
            <w:iCs/>
          </w:rPr>
          <w:t>Chief</w:t>
        </w:r>
        <w:r w:rsidR="00356C18" w:rsidRPr="002B0CDD">
          <w:rPr>
            <w:rStyle w:val="Hyperlink"/>
            <w:i/>
            <w:iCs/>
          </w:rPr>
          <w:t xml:space="preserve"> </w:t>
        </w:r>
        <w:r w:rsidRPr="002B0CDD">
          <w:rPr>
            <w:rStyle w:val="Hyperlink"/>
            <w:i/>
            <w:iCs/>
          </w:rPr>
          <w:t>Health</w:t>
        </w:r>
        <w:r w:rsidR="00356C18" w:rsidRPr="002B0CDD">
          <w:rPr>
            <w:rStyle w:val="Hyperlink"/>
            <w:i/>
            <w:iCs/>
          </w:rPr>
          <w:t xml:space="preserve"> </w:t>
        </w:r>
        <w:r w:rsidRPr="002B0CDD">
          <w:rPr>
            <w:rStyle w:val="Hyperlink"/>
            <w:i/>
            <w:iCs/>
          </w:rPr>
          <w:t>Officer,</w:t>
        </w:r>
        <w:r w:rsidR="00356C18" w:rsidRPr="002B0CDD">
          <w:rPr>
            <w:rStyle w:val="Hyperlink"/>
            <w:i/>
            <w:iCs/>
          </w:rPr>
          <w:t xml:space="preserve"> </w:t>
        </w:r>
        <w:r w:rsidRPr="002B0CDD">
          <w:rPr>
            <w:rStyle w:val="Hyperlink"/>
            <w:i/>
            <w:iCs/>
          </w:rPr>
          <w:t>Victoria,</w:t>
        </w:r>
        <w:r w:rsidR="00356C18" w:rsidRPr="002B0CDD">
          <w:rPr>
            <w:rStyle w:val="Hyperlink"/>
            <w:i/>
            <w:iCs/>
          </w:rPr>
          <w:t xml:space="preserve"> </w:t>
        </w:r>
        <w:r w:rsidRPr="002B0CDD">
          <w:rPr>
            <w:rStyle w:val="Hyperlink"/>
            <w:i/>
            <w:iCs/>
          </w:rPr>
          <w:t>2018</w:t>
        </w:r>
      </w:hyperlink>
      <w:r w:rsidRPr="00937BE1">
        <w:t>.</w:t>
      </w:r>
      <w:r w:rsidR="00356C18" w:rsidRPr="00937BE1">
        <w:t xml:space="preserve"> </w:t>
      </w:r>
      <w:r w:rsidRPr="00937BE1">
        <w:t>Available</w:t>
      </w:r>
      <w:r w:rsidR="00356C18" w:rsidRPr="00937BE1">
        <w:t xml:space="preserve"> </w:t>
      </w:r>
      <w:r w:rsidRPr="00937BE1">
        <w:t>at:</w:t>
      </w:r>
      <w:r w:rsidR="002B0CDD">
        <w:t>&lt;</w:t>
      </w:r>
      <w:r w:rsidRPr="00937BE1">
        <w:t>https://www.health.vic.gov.au/your-health-report-of-the-chief-health-officer-victoria-2018</w:t>
      </w:r>
      <w:r w:rsidR="002B0CDD">
        <w:t>&gt;</w:t>
      </w:r>
      <w:r w:rsidR="00356C18" w:rsidRPr="00937BE1">
        <w:t xml:space="preserve"> </w:t>
      </w:r>
    </w:p>
    <w:p w14:paraId="205AF772" w14:textId="41BF643F"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Industry</w:t>
      </w:r>
      <w:r w:rsidR="00356C18" w:rsidRPr="00937BE1">
        <w:t xml:space="preserve"> </w:t>
      </w:r>
      <w:r w:rsidRPr="00937BE1">
        <w:t>and</w:t>
      </w:r>
      <w:r w:rsidR="00356C18" w:rsidRPr="00937BE1">
        <w:t xml:space="preserve"> </w:t>
      </w:r>
      <w:r w:rsidRPr="00937BE1">
        <w:t>Science</w:t>
      </w:r>
      <w:r w:rsidR="00356C18" w:rsidRPr="00937BE1">
        <w:t xml:space="preserve"> </w:t>
      </w:r>
      <w:r w:rsidR="007B76F6" w:rsidRPr="00937BE1">
        <w:t>(</w:t>
      </w:r>
      <w:r w:rsidRPr="00937BE1">
        <w:t>2014</w:t>
      </w:r>
      <w:r w:rsidR="007B76F6" w:rsidRPr="00937BE1">
        <w:t>)</w:t>
      </w:r>
      <w:r w:rsidR="00356C18" w:rsidRPr="00937BE1">
        <w:t xml:space="preserve"> </w:t>
      </w:r>
      <w:hyperlink r:id="rId272" w:history="1">
        <w:r w:rsidRPr="002B0CDD">
          <w:rPr>
            <w:rStyle w:val="Hyperlink"/>
            <w:i/>
            <w:iCs/>
          </w:rPr>
          <w:t>A</w:t>
        </w:r>
        <w:r w:rsidR="00552FA4" w:rsidRPr="002B0CDD">
          <w:rPr>
            <w:rStyle w:val="Hyperlink"/>
            <w:i/>
            <w:iCs/>
          </w:rPr>
          <w:t>ustralia’s guide to environmentally sustainable homes</w:t>
        </w:r>
      </w:hyperlink>
      <w:r w:rsidRPr="00937BE1">
        <w:t>,</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of</w:t>
      </w:r>
      <w:r w:rsidR="00356C18" w:rsidRPr="00937BE1">
        <w:t xml:space="preserve"> </w:t>
      </w:r>
      <w:r w:rsidRPr="00937BE1">
        <w:t>Australia,</w:t>
      </w:r>
      <w:r w:rsidR="00356C18" w:rsidRPr="00937BE1">
        <w:t xml:space="preserve"> </w:t>
      </w:r>
      <w:r w:rsidRPr="00937BE1">
        <w:t>Canberra</w:t>
      </w:r>
      <w:r w:rsidR="00305CC3" w:rsidRPr="00937BE1">
        <w:t>. Available at:</w:t>
      </w:r>
      <w:r w:rsidR="002B0CDD">
        <w:t>&lt;</w:t>
      </w:r>
      <w:r w:rsidRPr="00937BE1">
        <w:t>https://www.yourhome.gov.au/live-adapt/indoor-air-quality</w:t>
      </w:r>
      <w:r w:rsidR="002B0CDD">
        <w:t>&gt;</w:t>
      </w:r>
      <w:r w:rsidR="00356C18" w:rsidRPr="00937BE1">
        <w:t xml:space="preserve"> </w:t>
      </w:r>
    </w:p>
    <w:p w14:paraId="5CD3A202" w14:textId="47D33997"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Transport</w:t>
      </w:r>
      <w:r w:rsidR="00356C18" w:rsidRPr="00937BE1">
        <w:t xml:space="preserve"> </w:t>
      </w:r>
      <w:r w:rsidRPr="00937BE1">
        <w:t>and</w:t>
      </w:r>
      <w:r w:rsidR="00356C18" w:rsidRPr="00937BE1">
        <w:t xml:space="preserve"> </w:t>
      </w:r>
      <w:r w:rsidRPr="00937BE1">
        <w:t>Planning</w:t>
      </w:r>
      <w:r w:rsidR="00356C18" w:rsidRPr="00937BE1">
        <w:t xml:space="preserve"> </w:t>
      </w:r>
      <w:r w:rsidR="001B4C87" w:rsidRPr="00937BE1">
        <w:t>(</w:t>
      </w:r>
      <w:r w:rsidRPr="00937BE1">
        <w:t>2023</w:t>
      </w:r>
      <w:r w:rsidR="001B4C87" w:rsidRPr="00937BE1">
        <w:t>)</w:t>
      </w:r>
      <w:r w:rsidR="00356C18" w:rsidRPr="00937BE1">
        <w:t xml:space="preserve"> </w:t>
      </w:r>
      <w:r w:rsidRPr="00937BE1">
        <w:rPr>
          <w:i/>
          <w:iCs/>
        </w:rPr>
        <w:t>Victoria</w:t>
      </w:r>
      <w:r w:rsidR="00356C18" w:rsidRPr="00937BE1">
        <w:rPr>
          <w:i/>
          <w:iCs/>
        </w:rPr>
        <w:t xml:space="preserve"> </w:t>
      </w:r>
      <w:r w:rsidRPr="00937BE1">
        <w:rPr>
          <w:i/>
          <w:iCs/>
        </w:rPr>
        <w:t>in</w:t>
      </w:r>
      <w:r w:rsidR="00356C18" w:rsidRPr="00937BE1">
        <w:rPr>
          <w:i/>
          <w:iCs/>
        </w:rPr>
        <w:t xml:space="preserve"> </w:t>
      </w:r>
      <w:r w:rsidRPr="00937BE1">
        <w:rPr>
          <w:i/>
          <w:iCs/>
        </w:rPr>
        <w:t>future</w:t>
      </w:r>
      <w:r w:rsidR="00356C18" w:rsidRPr="00937BE1">
        <w:rPr>
          <w:i/>
          <w:iCs/>
        </w:rPr>
        <w:t xml:space="preserve"> </w:t>
      </w:r>
      <w:r w:rsidRPr="00937BE1">
        <w:rPr>
          <w:i/>
          <w:iCs/>
        </w:rPr>
        <w:t>2023:</w:t>
      </w:r>
      <w:r w:rsidR="00356C18" w:rsidRPr="00937BE1">
        <w:rPr>
          <w:i/>
          <w:iCs/>
        </w:rPr>
        <w:t xml:space="preserve"> </w:t>
      </w:r>
      <w:hyperlink r:id="rId273" w:history="1">
        <w:r w:rsidRPr="002B0CDD">
          <w:rPr>
            <w:rStyle w:val="Hyperlink"/>
            <w:i/>
            <w:iCs/>
          </w:rPr>
          <w:t>population</w:t>
        </w:r>
        <w:r w:rsidR="00356C18" w:rsidRPr="002B0CDD">
          <w:rPr>
            <w:rStyle w:val="Hyperlink"/>
            <w:i/>
            <w:iCs/>
          </w:rPr>
          <w:t xml:space="preserve"> </w:t>
        </w:r>
        <w:r w:rsidRPr="002B0CDD">
          <w:rPr>
            <w:rStyle w:val="Hyperlink"/>
            <w:i/>
            <w:iCs/>
          </w:rPr>
          <w:t>and</w:t>
        </w:r>
        <w:r w:rsidR="00356C18" w:rsidRPr="002B0CDD">
          <w:rPr>
            <w:rStyle w:val="Hyperlink"/>
            <w:i/>
            <w:iCs/>
          </w:rPr>
          <w:t xml:space="preserve"> </w:t>
        </w:r>
        <w:r w:rsidRPr="002B0CDD">
          <w:rPr>
            <w:rStyle w:val="Hyperlink"/>
            <w:i/>
            <w:iCs/>
          </w:rPr>
          <w:t>household</w:t>
        </w:r>
        <w:r w:rsidR="00356C18" w:rsidRPr="002B0CDD">
          <w:rPr>
            <w:rStyle w:val="Hyperlink"/>
            <w:i/>
            <w:iCs/>
          </w:rPr>
          <w:t xml:space="preserve"> </w:t>
        </w:r>
        <w:r w:rsidRPr="002B0CDD">
          <w:rPr>
            <w:rStyle w:val="Hyperlink"/>
            <w:i/>
            <w:iCs/>
          </w:rPr>
          <w:t>projections</w:t>
        </w:r>
        <w:r w:rsidR="00356C18" w:rsidRPr="002B0CDD">
          <w:rPr>
            <w:rStyle w:val="Hyperlink"/>
            <w:i/>
            <w:iCs/>
          </w:rPr>
          <w:t xml:space="preserve"> </w:t>
        </w:r>
        <w:r w:rsidRPr="002B0CDD">
          <w:rPr>
            <w:rStyle w:val="Hyperlink"/>
            <w:i/>
            <w:iCs/>
          </w:rPr>
          <w:t>to</w:t>
        </w:r>
        <w:r w:rsidR="00356C18" w:rsidRPr="002B0CDD">
          <w:rPr>
            <w:rStyle w:val="Hyperlink"/>
            <w:i/>
            <w:iCs/>
          </w:rPr>
          <w:t xml:space="preserve"> </w:t>
        </w:r>
        <w:r w:rsidRPr="002B0CDD">
          <w:rPr>
            <w:rStyle w:val="Hyperlink"/>
            <w:i/>
            <w:iCs/>
          </w:rPr>
          <w:t>2056</w:t>
        </w:r>
      </w:hyperlink>
      <w:r w:rsidRPr="00937BE1">
        <w:t>,</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Melbourne.</w:t>
      </w:r>
      <w:r w:rsidR="00356C18" w:rsidRPr="00937BE1">
        <w:t xml:space="preserve"> </w:t>
      </w:r>
      <w:r w:rsidR="00552FA4" w:rsidRPr="00937BE1">
        <w:t>Available at:</w:t>
      </w:r>
      <w:r w:rsidR="002B0CDD">
        <w:t>&lt;</w:t>
      </w:r>
      <w:r w:rsidRPr="00937BE1">
        <w:t>https://www.planning.vic.gov.au/guides-and-resources/data-and-insights/victoria-in-future</w:t>
      </w:r>
      <w:r w:rsidR="002B0CDD">
        <w:t>&gt;</w:t>
      </w:r>
      <w:r w:rsidR="00356C18" w:rsidRPr="00937BE1">
        <w:t xml:space="preserve"> </w:t>
      </w:r>
    </w:p>
    <w:p w14:paraId="3DFB1F83" w14:textId="334AD291" w:rsidR="00FC6661" w:rsidRPr="00937BE1" w:rsidRDefault="00FC6661" w:rsidP="00307B28">
      <w:pPr>
        <w:pStyle w:val="Body"/>
      </w:pPr>
      <w:r w:rsidRPr="00937BE1">
        <w:t>enHealth</w:t>
      </w:r>
      <w:r w:rsidR="00356C18" w:rsidRPr="00937BE1">
        <w:t xml:space="preserve"> </w:t>
      </w:r>
      <w:r w:rsidR="001B4C87" w:rsidRPr="00937BE1">
        <w:t>(</w:t>
      </w:r>
      <w:r w:rsidRPr="00937BE1">
        <w:t>2012</w:t>
      </w:r>
      <w:r w:rsidR="001B4C87" w:rsidRPr="00937BE1">
        <w:t>)</w:t>
      </w:r>
      <w:r w:rsidR="00356C18" w:rsidRPr="00937BE1">
        <w:t xml:space="preserve"> </w:t>
      </w:r>
      <w:r w:rsidRPr="00937BE1">
        <w:rPr>
          <w:i/>
          <w:iCs/>
        </w:rPr>
        <w:t>Australian</w:t>
      </w:r>
      <w:r w:rsidR="00356C18" w:rsidRPr="00937BE1">
        <w:rPr>
          <w:i/>
          <w:iCs/>
        </w:rPr>
        <w:t xml:space="preserve"> </w:t>
      </w:r>
      <w:r w:rsidRPr="00937BE1">
        <w:rPr>
          <w:i/>
          <w:iCs/>
        </w:rPr>
        <w:t>exposure</w:t>
      </w:r>
      <w:r w:rsidR="00356C18" w:rsidRPr="00937BE1">
        <w:rPr>
          <w:i/>
          <w:iCs/>
        </w:rPr>
        <w:t xml:space="preserve"> </w:t>
      </w:r>
      <w:r w:rsidRPr="00937BE1">
        <w:rPr>
          <w:i/>
          <w:iCs/>
        </w:rPr>
        <w:t>factor</w:t>
      </w:r>
      <w:r w:rsidR="00356C18" w:rsidRPr="00937BE1">
        <w:rPr>
          <w:i/>
          <w:iCs/>
        </w:rPr>
        <w:t xml:space="preserve"> </w:t>
      </w:r>
      <w:r w:rsidRPr="00937BE1">
        <w:rPr>
          <w:i/>
          <w:iCs/>
        </w:rPr>
        <w:t>guidance:</w:t>
      </w:r>
      <w:r w:rsidR="00356C18" w:rsidRPr="00937BE1">
        <w:rPr>
          <w:i/>
          <w:iCs/>
        </w:rPr>
        <w:t xml:space="preserve"> </w:t>
      </w:r>
      <w:r w:rsidRPr="00937BE1">
        <w:rPr>
          <w:i/>
          <w:iCs/>
        </w:rPr>
        <w:t>guidelines</w:t>
      </w:r>
      <w:r w:rsidR="00356C18" w:rsidRPr="00937BE1">
        <w:rPr>
          <w:i/>
          <w:iCs/>
        </w:rPr>
        <w:t xml:space="preserve"> </w:t>
      </w:r>
      <w:r w:rsidRPr="00937BE1">
        <w:rPr>
          <w:i/>
          <w:iCs/>
        </w:rPr>
        <w:t>for</w:t>
      </w:r>
      <w:r w:rsidR="00356C18" w:rsidRPr="00937BE1">
        <w:rPr>
          <w:i/>
          <w:iCs/>
        </w:rPr>
        <w:t xml:space="preserve"> </w:t>
      </w:r>
      <w:r w:rsidRPr="00937BE1">
        <w:rPr>
          <w:i/>
          <w:iCs/>
        </w:rPr>
        <w:t>assessing</w:t>
      </w:r>
      <w:r w:rsidR="00356C18" w:rsidRPr="00937BE1">
        <w:rPr>
          <w:i/>
          <w:iCs/>
        </w:rPr>
        <w:t xml:space="preserve"> </w:t>
      </w:r>
      <w:r w:rsidRPr="00937BE1">
        <w:rPr>
          <w:i/>
          <w:iCs/>
        </w:rPr>
        <w:t>human</w:t>
      </w:r>
      <w:r w:rsidR="00356C18" w:rsidRPr="00937BE1">
        <w:rPr>
          <w:i/>
          <w:iCs/>
        </w:rPr>
        <w:t xml:space="preserve"> </w:t>
      </w:r>
      <w:r w:rsidRPr="00937BE1">
        <w:rPr>
          <w:i/>
          <w:iCs/>
        </w:rPr>
        <w:t>health</w:t>
      </w:r>
      <w:r w:rsidR="00356C18" w:rsidRPr="00937BE1">
        <w:rPr>
          <w:i/>
          <w:iCs/>
        </w:rPr>
        <w:t xml:space="preserve"> </w:t>
      </w:r>
      <w:r w:rsidRPr="00937BE1">
        <w:rPr>
          <w:i/>
          <w:iCs/>
        </w:rPr>
        <w:t>risks</w:t>
      </w:r>
      <w:r w:rsidR="00356C18" w:rsidRPr="00937BE1">
        <w:rPr>
          <w:i/>
          <w:iCs/>
        </w:rPr>
        <w:t xml:space="preserve"> </w:t>
      </w:r>
      <w:r w:rsidRPr="00937BE1">
        <w:rPr>
          <w:i/>
          <w:iCs/>
        </w:rPr>
        <w:t>from</w:t>
      </w:r>
      <w:r w:rsidR="00356C18" w:rsidRPr="00937BE1">
        <w:rPr>
          <w:i/>
          <w:iCs/>
        </w:rPr>
        <w:t xml:space="preserve"> </w:t>
      </w:r>
      <w:r w:rsidRPr="00937BE1">
        <w:rPr>
          <w:i/>
          <w:iCs/>
        </w:rPr>
        <w:t>environmental</w:t>
      </w:r>
      <w:r w:rsidR="00356C18" w:rsidRPr="00937BE1">
        <w:rPr>
          <w:i/>
          <w:iCs/>
        </w:rPr>
        <w:t xml:space="preserve"> </w:t>
      </w:r>
      <w:r w:rsidRPr="00937BE1">
        <w:rPr>
          <w:i/>
          <w:iCs/>
        </w:rPr>
        <w:t>hazards</w:t>
      </w:r>
      <w:r w:rsidRPr="00937BE1">
        <w:t>,</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of</w:t>
      </w:r>
      <w:r w:rsidR="00356C18" w:rsidRPr="00937BE1">
        <w:t xml:space="preserve"> </w:t>
      </w:r>
      <w:r w:rsidRPr="00937BE1">
        <w:t>Australia,</w:t>
      </w:r>
      <w:r w:rsidR="00356C18" w:rsidRPr="00937BE1">
        <w:t xml:space="preserve"> </w:t>
      </w:r>
      <w:r w:rsidRPr="00937BE1">
        <w:t>Canberra.</w:t>
      </w:r>
    </w:p>
    <w:p w14:paraId="65F4B6EF" w14:textId="45673AC9" w:rsidR="00FC6661" w:rsidRPr="00937BE1" w:rsidRDefault="00FC6661" w:rsidP="00307B28">
      <w:pPr>
        <w:pStyle w:val="Body"/>
      </w:pPr>
      <w:r w:rsidRPr="00937BE1">
        <w:t>EPA</w:t>
      </w:r>
      <w:r w:rsidR="00356C18" w:rsidRPr="00937BE1">
        <w:t xml:space="preserve"> </w:t>
      </w:r>
      <w:r w:rsidRPr="00937BE1">
        <w:t>Victoria</w:t>
      </w:r>
      <w:r w:rsidR="00356C18" w:rsidRPr="00937BE1">
        <w:t xml:space="preserve"> </w:t>
      </w:r>
      <w:r w:rsidR="001B4C87" w:rsidRPr="00937BE1">
        <w:t>(</w:t>
      </w:r>
      <w:r w:rsidRPr="00937BE1">
        <w:t>2018</w:t>
      </w:r>
      <w:r w:rsidR="001B4C87" w:rsidRPr="00937BE1">
        <w:t>)</w:t>
      </w:r>
      <w:r w:rsidR="00356C18" w:rsidRPr="00937BE1">
        <w:t xml:space="preserve"> </w:t>
      </w:r>
      <w:r w:rsidRPr="00937BE1">
        <w:rPr>
          <w:i/>
          <w:iCs/>
        </w:rPr>
        <w:t>Air</w:t>
      </w:r>
      <w:r w:rsidR="00356C18" w:rsidRPr="00937BE1">
        <w:rPr>
          <w:i/>
          <w:iCs/>
        </w:rPr>
        <w:t xml:space="preserve"> </w:t>
      </w:r>
      <w:r w:rsidRPr="00937BE1">
        <w:rPr>
          <w:i/>
          <w:iCs/>
        </w:rPr>
        <w:t>pollution</w:t>
      </w:r>
      <w:r w:rsidR="00356C18" w:rsidRPr="00937BE1">
        <w:rPr>
          <w:i/>
          <w:iCs/>
        </w:rPr>
        <w:t xml:space="preserve"> </w:t>
      </w:r>
      <w:r w:rsidRPr="00937BE1">
        <w:rPr>
          <w:i/>
          <w:iCs/>
        </w:rPr>
        <w:t>in</w:t>
      </w:r>
      <w:r w:rsidR="00356C18" w:rsidRPr="00937BE1">
        <w:rPr>
          <w:i/>
          <w:iCs/>
        </w:rPr>
        <w:t xml:space="preserve"> </w:t>
      </w:r>
      <w:r w:rsidRPr="00937BE1">
        <w:rPr>
          <w:i/>
          <w:iCs/>
        </w:rPr>
        <w:t>Victoria:</w:t>
      </w:r>
      <w:r w:rsidR="00356C18" w:rsidRPr="00937BE1">
        <w:rPr>
          <w:i/>
          <w:iCs/>
        </w:rPr>
        <w:t xml:space="preserve"> </w:t>
      </w:r>
      <w:r w:rsidRPr="00937BE1">
        <w:rPr>
          <w:i/>
          <w:iCs/>
        </w:rPr>
        <w:t>a</w:t>
      </w:r>
      <w:r w:rsidR="00356C18" w:rsidRPr="00937BE1">
        <w:rPr>
          <w:i/>
          <w:iCs/>
        </w:rPr>
        <w:t xml:space="preserve"> </w:t>
      </w:r>
      <w:r w:rsidRPr="00937BE1">
        <w:rPr>
          <w:i/>
          <w:iCs/>
        </w:rPr>
        <w:t>summary</w:t>
      </w:r>
      <w:r w:rsidR="00356C18" w:rsidRPr="00937BE1">
        <w:rPr>
          <w:i/>
          <w:iCs/>
        </w:rPr>
        <w:t xml:space="preserve"> </w:t>
      </w:r>
      <w:r w:rsidRPr="00937BE1">
        <w:rPr>
          <w:i/>
          <w:iCs/>
        </w:rPr>
        <w:t>of</w:t>
      </w:r>
      <w:r w:rsidR="00356C18" w:rsidRPr="00937BE1">
        <w:rPr>
          <w:i/>
          <w:iCs/>
        </w:rPr>
        <w:t xml:space="preserve"> </w:t>
      </w:r>
      <w:r w:rsidRPr="00937BE1">
        <w:rPr>
          <w:i/>
          <w:iCs/>
        </w:rPr>
        <w:t>the</w:t>
      </w:r>
      <w:r w:rsidR="00356C18" w:rsidRPr="00937BE1">
        <w:rPr>
          <w:i/>
          <w:iCs/>
        </w:rPr>
        <w:t xml:space="preserve"> </w:t>
      </w:r>
      <w:r w:rsidRPr="00937BE1">
        <w:rPr>
          <w:i/>
          <w:iCs/>
        </w:rPr>
        <w:t>state</w:t>
      </w:r>
      <w:r w:rsidR="00356C18" w:rsidRPr="00937BE1">
        <w:rPr>
          <w:i/>
          <w:iCs/>
        </w:rPr>
        <w:t xml:space="preserve"> </w:t>
      </w:r>
      <w:r w:rsidRPr="00937BE1">
        <w:rPr>
          <w:i/>
          <w:iCs/>
        </w:rPr>
        <w:t>of</w:t>
      </w:r>
      <w:r w:rsidR="00356C18" w:rsidRPr="00937BE1">
        <w:rPr>
          <w:i/>
          <w:iCs/>
        </w:rPr>
        <w:t xml:space="preserve"> </w:t>
      </w:r>
      <w:r w:rsidRPr="00937BE1">
        <w:rPr>
          <w:i/>
          <w:iCs/>
        </w:rPr>
        <w:t>knowledge</w:t>
      </w:r>
      <w:r w:rsidR="001B4C87" w:rsidRPr="00937BE1">
        <w:rPr>
          <w:i/>
          <w:iCs/>
        </w:rPr>
        <w:t>,</w:t>
      </w:r>
      <w:r w:rsidR="00356C18" w:rsidRPr="00937BE1">
        <w:rPr>
          <w:i/>
          <w:iCs/>
        </w:rPr>
        <w:t xml:space="preserve"> </w:t>
      </w:r>
      <w:r w:rsidRPr="00937BE1">
        <w:rPr>
          <w:i/>
          <w:iCs/>
        </w:rPr>
        <w:t>August</w:t>
      </w:r>
      <w:r w:rsidR="00356C18" w:rsidRPr="00937BE1">
        <w:rPr>
          <w:i/>
          <w:iCs/>
        </w:rPr>
        <w:t xml:space="preserve"> </w:t>
      </w:r>
      <w:r w:rsidRPr="00937BE1">
        <w:rPr>
          <w:i/>
          <w:iCs/>
        </w:rPr>
        <w:t>2018</w:t>
      </w:r>
      <w:r w:rsidRPr="00937BE1">
        <w:t>,</w:t>
      </w:r>
      <w:r w:rsidR="00356C18" w:rsidRPr="00937BE1">
        <w:t xml:space="preserve"> </w:t>
      </w:r>
      <w:r w:rsidRPr="00937BE1">
        <w:t>Environment</w:t>
      </w:r>
      <w:r w:rsidR="00356C18" w:rsidRPr="00937BE1">
        <w:t xml:space="preserve"> </w:t>
      </w:r>
      <w:r w:rsidRPr="00937BE1">
        <w:t>Protection</w:t>
      </w:r>
      <w:r w:rsidR="00356C18" w:rsidRPr="00937BE1">
        <w:t xml:space="preserve"> </w:t>
      </w:r>
      <w:r w:rsidRPr="00937BE1">
        <w:t>Authority</w:t>
      </w:r>
      <w:r w:rsidR="00356C18" w:rsidRPr="00937BE1">
        <w:t xml:space="preserve"> </w:t>
      </w:r>
      <w:r w:rsidRPr="00937BE1">
        <w:t>Victoria,</w:t>
      </w:r>
      <w:r w:rsidR="00356C18" w:rsidRPr="00937BE1">
        <w:t xml:space="preserve"> </w:t>
      </w:r>
      <w:r w:rsidRPr="00937BE1">
        <w:t>Melbourne.</w:t>
      </w:r>
    </w:p>
    <w:p w14:paraId="781AE090" w14:textId="2FEA8263" w:rsidR="00FC6661" w:rsidRPr="00937BE1" w:rsidRDefault="00FC6661" w:rsidP="00307B28">
      <w:pPr>
        <w:pStyle w:val="Body"/>
      </w:pPr>
      <w:r w:rsidRPr="00937BE1">
        <w:t>EPA</w:t>
      </w:r>
      <w:r w:rsidR="00356C18" w:rsidRPr="00937BE1">
        <w:t xml:space="preserve"> </w:t>
      </w:r>
      <w:r w:rsidRPr="00937BE1">
        <w:t>Victoria</w:t>
      </w:r>
      <w:r w:rsidR="00356C18" w:rsidRPr="00937BE1">
        <w:t xml:space="preserve"> </w:t>
      </w:r>
      <w:r w:rsidR="001B4C87" w:rsidRPr="00937BE1">
        <w:t>(</w:t>
      </w:r>
      <w:r w:rsidRPr="00937BE1">
        <w:t>2023</w:t>
      </w:r>
      <w:r w:rsidR="001B4C87" w:rsidRPr="00937BE1">
        <w:t>)</w:t>
      </w:r>
      <w:r w:rsidR="00356C18" w:rsidRPr="00937BE1">
        <w:t xml:space="preserve"> </w:t>
      </w:r>
      <w:r w:rsidRPr="00937BE1">
        <w:rPr>
          <w:i/>
          <w:iCs/>
        </w:rPr>
        <w:t>Air</w:t>
      </w:r>
      <w:r w:rsidR="00356C18" w:rsidRPr="00937BE1">
        <w:rPr>
          <w:i/>
          <w:iCs/>
        </w:rPr>
        <w:t xml:space="preserve"> </w:t>
      </w:r>
      <w:r w:rsidRPr="00937BE1">
        <w:rPr>
          <w:i/>
          <w:iCs/>
        </w:rPr>
        <w:t>monitoring</w:t>
      </w:r>
      <w:r w:rsidR="00356C18" w:rsidRPr="00937BE1">
        <w:rPr>
          <w:i/>
          <w:iCs/>
        </w:rPr>
        <w:t xml:space="preserve"> </w:t>
      </w:r>
      <w:r w:rsidRPr="00937BE1">
        <w:rPr>
          <w:i/>
          <w:iCs/>
        </w:rPr>
        <w:t>report</w:t>
      </w:r>
      <w:r w:rsidR="00356C18" w:rsidRPr="00937BE1">
        <w:rPr>
          <w:i/>
          <w:iCs/>
        </w:rPr>
        <w:t xml:space="preserve"> </w:t>
      </w:r>
      <w:r w:rsidRPr="00937BE1">
        <w:rPr>
          <w:i/>
          <w:iCs/>
        </w:rPr>
        <w:t>2021</w:t>
      </w:r>
      <w:r w:rsidR="00356C18" w:rsidRPr="00937BE1">
        <w:rPr>
          <w:i/>
          <w:iCs/>
        </w:rPr>
        <w:t xml:space="preserve"> </w:t>
      </w:r>
      <w:r w:rsidRPr="00937BE1">
        <w:rPr>
          <w:i/>
          <w:iCs/>
        </w:rPr>
        <w:t>–</w:t>
      </w:r>
      <w:r w:rsidR="00356C18" w:rsidRPr="00937BE1">
        <w:rPr>
          <w:i/>
          <w:iCs/>
        </w:rPr>
        <w:t xml:space="preserve"> </w:t>
      </w:r>
      <w:r w:rsidRPr="00937BE1">
        <w:rPr>
          <w:i/>
          <w:iCs/>
        </w:rPr>
        <w:t>Compliance</w:t>
      </w:r>
      <w:r w:rsidR="00356C18" w:rsidRPr="00937BE1">
        <w:rPr>
          <w:i/>
          <w:iCs/>
        </w:rPr>
        <w:t xml:space="preserve"> </w:t>
      </w:r>
      <w:r w:rsidRPr="00937BE1">
        <w:rPr>
          <w:i/>
          <w:iCs/>
        </w:rPr>
        <w:t>with</w:t>
      </w:r>
      <w:r w:rsidR="00356C18" w:rsidRPr="00937BE1">
        <w:rPr>
          <w:i/>
          <w:iCs/>
        </w:rPr>
        <w:t xml:space="preserve"> </w:t>
      </w:r>
      <w:r w:rsidRPr="00937BE1">
        <w:rPr>
          <w:i/>
          <w:iCs/>
        </w:rPr>
        <w:t>the</w:t>
      </w:r>
      <w:r w:rsidR="00356C18" w:rsidRPr="00937BE1">
        <w:rPr>
          <w:i/>
          <w:iCs/>
        </w:rPr>
        <w:t xml:space="preserve"> </w:t>
      </w:r>
      <w:r w:rsidRPr="00937BE1">
        <w:rPr>
          <w:i/>
          <w:iCs/>
        </w:rPr>
        <w:t>National</w:t>
      </w:r>
      <w:r w:rsidR="00356C18" w:rsidRPr="00937BE1">
        <w:rPr>
          <w:i/>
          <w:iCs/>
        </w:rPr>
        <w:t xml:space="preserve"> </w:t>
      </w:r>
      <w:r w:rsidRPr="00937BE1">
        <w:rPr>
          <w:i/>
          <w:iCs/>
        </w:rPr>
        <w:t>Environment</w:t>
      </w:r>
      <w:r w:rsidR="00356C18" w:rsidRPr="00937BE1">
        <w:rPr>
          <w:i/>
          <w:iCs/>
        </w:rPr>
        <w:t xml:space="preserve"> </w:t>
      </w:r>
      <w:r w:rsidRPr="00937BE1">
        <w:rPr>
          <w:i/>
          <w:iCs/>
        </w:rPr>
        <w:t>Protection</w:t>
      </w:r>
      <w:r w:rsidR="00356C18" w:rsidRPr="00937BE1">
        <w:rPr>
          <w:i/>
          <w:iCs/>
        </w:rPr>
        <w:t xml:space="preserve"> </w:t>
      </w:r>
      <w:r w:rsidRPr="00937BE1">
        <w:rPr>
          <w:i/>
          <w:iCs/>
        </w:rPr>
        <w:t>(Ambient</w:t>
      </w:r>
      <w:r w:rsidR="00356C18" w:rsidRPr="00937BE1">
        <w:rPr>
          <w:i/>
          <w:iCs/>
        </w:rPr>
        <w:t xml:space="preserve"> </w:t>
      </w:r>
      <w:r w:rsidRPr="00937BE1">
        <w:rPr>
          <w:i/>
          <w:iCs/>
        </w:rPr>
        <w:t>Air</w:t>
      </w:r>
      <w:r w:rsidR="00356C18" w:rsidRPr="00937BE1">
        <w:rPr>
          <w:i/>
          <w:iCs/>
        </w:rPr>
        <w:t xml:space="preserve"> </w:t>
      </w:r>
      <w:r w:rsidRPr="00937BE1">
        <w:rPr>
          <w:i/>
          <w:iCs/>
        </w:rPr>
        <w:t>Quality)</w:t>
      </w:r>
      <w:r w:rsidR="00356C18" w:rsidRPr="00937BE1">
        <w:rPr>
          <w:i/>
          <w:iCs/>
        </w:rPr>
        <w:t xml:space="preserve"> </w:t>
      </w:r>
      <w:r w:rsidRPr="00937BE1">
        <w:rPr>
          <w:i/>
          <w:iCs/>
        </w:rPr>
        <w:t>Measure’</w:t>
      </w:r>
      <w:r w:rsidR="00356C18" w:rsidRPr="00937BE1">
        <w:t xml:space="preserve"> </w:t>
      </w:r>
      <w:r w:rsidRPr="00937BE1">
        <w:t>Publication</w:t>
      </w:r>
      <w:r w:rsidR="00356C18" w:rsidRPr="00937BE1">
        <w:t xml:space="preserve"> </w:t>
      </w:r>
      <w:r w:rsidRPr="00937BE1">
        <w:t>2052,</w:t>
      </w:r>
      <w:r w:rsidR="00356C18" w:rsidRPr="00937BE1">
        <w:t xml:space="preserve"> </w:t>
      </w:r>
      <w:r w:rsidRPr="00937BE1">
        <w:t>23</w:t>
      </w:r>
      <w:r w:rsidR="00356C18" w:rsidRPr="00937BE1">
        <w:t xml:space="preserve"> </w:t>
      </w:r>
      <w:r w:rsidRPr="00937BE1">
        <w:t>February</w:t>
      </w:r>
      <w:r w:rsidR="00356C18" w:rsidRPr="00937BE1">
        <w:t xml:space="preserve"> </w:t>
      </w:r>
      <w:r w:rsidRPr="00937BE1">
        <w:t>2023,</w:t>
      </w:r>
      <w:r w:rsidR="00356C18" w:rsidRPr="00937BE1">
        <w:t xml:space="preserve"> </w:t>
      </w:r>
      <w:r w:rsidRPr="00937BE1">
        <w:t>Environment</w:t>
      </w:r>
      <w:r w:rsidR="00356C18" w:rsidRPr="00937BE1">
        <w:t xml:space="preserve"> </w:t>
      </w:r>
      <w:r w:rsidRPr="00937BE1">
        <w:t>Protection</w:t>
      </w:r>
      <w:r w:rsidR="00356C18" w:rsidRPr="00937BE1">
        <w:t xml:space="preserve"> </w:t>
      </w:r>
      <w:r w:rsidRPr="00937BE1">
        <w:t>Authority</w:t>
      </w:r>
      <w:r w:rsidR="00356C18" w:rsidRPr="00937BE1">
        <w:t xml:space="preserve"> </w:t>
      </w:r>
      <w:r w:rsidRPr="00937BE1">
        <w:t>Victoria,</w:t>
      </w:r>
      <w:r w:rsidR="00356C18" w:rsidRPr="00937BE1">
        <w:t xml:space="preserve"> </w:t>
      </w:r>
      <w:r w:rsidRPr="00937BE1">
        <w:t>Melbourne.</w:t>
      </w:r>
    </w:p>
    <w:p w14:paraId="3A25EA2D" w14:textId="558F6BAD" w:rsidR="00FC6661" w:rsidRPr="00937BE1" w:rsidRDefault="00FC6661" w:rsidP="00307B28">
      <w:pPr>
        <w:pStyle w:val="Body"/>
      </w:pPr>
      <w:r w:rsidRPr="00937BE1">
        <w:t>Fitzgerald</w:t>
      </w:r>
      <w:r w:rsidR="00356C18" w:rsidRPr="00937BE1">
        <w:t xml:space="preserve"> </w:t>
      </w:r>
      <w:r w:rsidRPr="00937BE1">
        <w:t>KC,</w:t>
      </w:r>
      <w:r w:rsidR="00356C18" w:rsidRPr="00937BE1">
        <w:t xml:space="preserve"> </w:t>
      </w:r>
      <w:r w:rsidRPr="00937BE1">
        <w:t>Pit</w:t>
      </w:r>
      <w:r w:rsidR="00356C18" w:rsidRPr="00937BE1">
        <w:t xml:space="preserve"> </w:t>
      </w:r>
      <w:r w:rsidRPr="00937BE1">
        <w:t>SW,</w:t>
      </w:r>
      <w:r w:rsidR="00356C18" w:rsidRPr="00937BE1">
        <w:t xml:space="preserve"> </w:t>
      </w:r>
      <w:r w:rsidRPr="00937BE1">
        <w:t>Rolfe</w:t>
      </w:r>
      <w:r w:rsidR="00356C18" w:rsidRPr="00937BE1">
        <w:t xml:space="preserve"> </w:t>
      </w:r>
      <w:r w:rsidRPr="00937BE1">
        <w:t>M,</w:t>
      </w:r>
      <w:r w:rsidR="00356C18" w:rsidRPr="00937BE1">
        <w:t xml:space="preserve"> </w:t>
      </w:r>
      <w:r w:rsidR="008A7122" w:rsidRPr="00937BE1">
        <w:t>et al.</w:t>
      </w:r>
      <w:r w:rsidR="00356C18" w:rsidRPr="00937BE1">
        <w:t xml:space="preserve"> </w:t>
      </w:r>
      <w:r w:rsidRPr="00937BE1">
        <w:t>(2020)</w:t>
      </w:r>
      <w:r w:rsidR="00356C18" w:rsidRPr="00937BE1">
        <w:t xml:space="preserve"> </w:t>
      </w:r>
      <w:r w:rsidRPr="00937BE1">
        <w:t>Cross</w:t>
      </w:r>
      <w:r w:rsidR="00A10CE7" w:rsidRPr="00937BE1">
        <w:t>-</w:t>
      </w:r>
      <w:r w:rsidRPr="00937BE1">
        <w:t>sectional</w:t>
      </w:r>
      <w:r w:rsidR="00356C18" w:rsidRPr="00937BE1">
        <w:t xml:space="preserve"> </w:t>
      </w:r>
      <w:r w:rsidRPr="00937BE1">
        <w:t>analysis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amongst</w:t>
      </w:r>
      <w:r w:rsidR="00356C18" w:rsidRPr="00937BE1">
        <w:t xml:space="preserve"> </w:t>
      </w:r>
      <w:r w:rsidRPr="00937BE1">
        <w:t>Australian</w:t>
      </w:r>
      <w:r w:rsidR="00356C18" w:rsidRPr="00937BE1">
        <w:t xml:space="preserve"> </w:t>
      </w:r>
      <w:r w:rsidRPr="00937BE1">
        <w:t>rural</w:t>
      </w:r>
      <w:r w:rsidR="00356C18" w:rsidRPr="00937BE1">
        <w:t xml:space="preserve"> </w:t>
      </w:r>
      <w:r w:rsidRPr="00937BE1">
        <w:t>business</w:t>
      </w:r>
      <w:r w:rsidR="00356C18" w:rsidRPr="00937BE1">
        <w:t xml:space="preserve"> </w:t>
      </w:r>
      <w:r w:rsidRPr="00937BE1">
        <w:t>owners</w:t>
      </w:r>
      <w:r w:rsidR="00356C18" w:rsidRPr="00937BE1">
        <w:t xml:space="preserve"> </w:t>
      </w:r>
      <w:r w:rsidRPr="00937BE1">
        <w:t>following</w:t>
      </w:r>
      <w:r w:rsidR="00356C18" w:rsidRPr="00937BE1">
        <w:t xml:space="preserve"> </w:t>
      </w:r>
      <w:r w:rsidRPr="00937BE1">
        <w:t>cyclone-related</w:t>
      </w:r>
      <w:r w:rsidR="00356C18" w:rsidRPr="00937BE1">
        <w:t xml:space="preserve"> </w:t>
      </w:r>
      <w:r w:rsidRPr="00937BE1">
        <w:t>flooding.</w:t>
      </w:r>
      <w:r w:rsidR="00356C18" w:rsidRPr="00937BE1">
        <w:t xml:space="preserve"> </w:t>
      </w:r>
      <w:hyperlink r:id="rId274" w:history="1">
        <w:r w:rsidRPr="002B0CDD">
          <w:rPr>
            <w:rStyle w:val="Hyperlink"/>
            <w:i/>
            <w:iCs/>
          </w:rPr>
          <w:t>Journal</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00A10CE7" w:rsidRPr="002B0CDD">
          <w:rPr>
            <w:rStyle w:val="Hyperlink"/>
            <w:i/>
            <w:iCs/>
          </w:rPr>
          <w:t>O</w:t>
        </w:r>
        <w:r w:rsidRPr="002B0CDD">
          <w:rPr>
            <w:rStyle w:val="Hyperlink"/>
            <w:i/>
            <w:iCs/>
          </w:rPr>
          <w:t>ccupational</w:t>
        </w:r>
        <w:r w:rsidR="00356C18" w:rsidRPr="002B0CDD">
          <w:rPr>
            <w:rStyle w:val="Hyperlink"/>
            <w:i/>
            <w:iCs/>
          </w:rPr>
          <w:t xml:space="preserve"> </w:t>
        </w:r>
        <w:r w:rsidR="00A10CE7" w:rsidRPr="002B0CDD">
          <w:rPr>
            <w:rStyle w:val="Hyperlink"/>
            <w:i/>
            <w:iCs/>
          </w:rPr>
          <w:t>M</w:t>
        </w:r>
        <w:r w:rsidRPr="002B0CDD">
          <w:rPr>
            <w:rStyle w:val="Hyperlink"/>
            <w:i/>
            <w:iCs/>
          </w:rPr>
          <w:t>edicine</w:t>
        </w:r>
        <w:r w:rsidR="00356C18" w:rsidRPr="002B0CDD">
          <w:rPr>
            <w:rStyle w:val="Hyperlink"/>
            <w:i/>
            <w:iCs/>
          </w:rPr>
          <w:t xml:space="preserve"> </w:t>
        </w:r>
        <w:r w:rsidRPr="002B0CDD">
          <w:rPr>
            <w:rStyle w:val="Hyperlink"/>
            <w:i/>
            <w:iCs/>
          </w:rPr>
          <w:t>and</w:t>
        </w:r>
        <w:r w:rsidR="00356C18" w:rsidRPr="002B0CDD">
          <w:rPr>
            <w:rStyle w:val="Hyperlink"/>
            <w:i/>
            <w:iCs/>
          </w:rPr>
          <w:t xml:space="preserve"> </w:t>
        </w:r>
        <w:r w:rsidR="00A10CE7" w:rsidRPr="002B0CDD">
          <w:rPr>
            <w:rStyle w:val="Hyperlink"/>
            <w:i/>
            <w:iCs/>
          </w:rPr>
          <w:t>T</w:t>
        </w:r>
        <w:r w:rsidRPr="002B0CDD">
          <w:rPr>
            <w:rStyle w:val="Hyperlink"/>
            <w:i/>
            <w:iCs/>
          </w:rPr>
          <w:t>oxicology</w:t>
        </w:r>
      </w:hyperlink>
      <w:r w:rsidR="00A10CE7" w:rsidRPr="00937BE1">
        <w:t>,</w:t>
      </w:r>
      <w:r w:rsidR="00356C18" w:rsidRPr="00937BE1">
        <w:t xml:space="preserve"> </w:t>
      </w:r>
      <w:r w:rsidRPr="00937BE1">
        <w:t>15,</w:t>
      </w:r>
      <w:r w:rsidR="00356C18" w:rsidRPr="00937BE1">
        <w:t xml:space="preserve"> </w:t>
      </w:r>
      <w:r w:rsidRPr="00937BE1">
        <w:t>12.</w:t>
      </w:r>
      <w:r w:rsidR="00356C18" w:rsidRPr="00937BE1">
        <w:t xml:space="preserve"> </w:t>
      </w:r>
      <w:r w:rsidR="002B0CDD">
        <w:t>&lt;</w:t>
      </w:r>
      <w:r w:rsidRPr="00937BE1">
        <w:t>https://doi.org/10.1186/s12995-020-00264-1</w:t>
      </w:r>
      <w:r w:rsidR="002B0CDD">
        <w:t>&gt;</w:t>
      </w:r>
      <w:r w:rsidR="00356C18" w:rsidRPr="00937BE1">
        <w:t xml:space="preserve"> </w:t>
      </w:r>
    </w:p>
    <w:p w14:paraId="69FC62B8" w14:textId="1790CC10" w:rsidR="008208BD" w:rsidRDefault="008208BD" w:rsidP="00307B28">
      <w:pPr>
        <w:pStyle w:val="Body"/>
      </w:pPr>
      <w:r>
        <w:t xml:space="preserve">Homes Victoria (2024) </w:t>
      </w:r>
      <w:hyperlink r:id="rId275" w:anchor="background" w:history="1">
        <w:r w:rsidRPr="008208BD">
          <w:rPr>
            <w:rStyle w:val="Hyperlink"/>
            <w:i/>
            <w:iCs/>
          </w:rPr>
          <w:t>Energy Efficiency in Social Housing Program</w:t>
        </w:r>
      </w:hyperlink>
      <w:r>
        <w:t>. Available at: &lt;</w:t>
      </w:r>
      <w:r w:rsidRPr="008208BD">
        <w:t>https://www.homes.vic.gov.au/energy-efficiency-social-housing-program#background</w:t>
      </w:r>
      <w:r>
        <w:t>&gt;</w:t>
      </w:r>
    </w:p>
    <w:p w14:paraId="13B0C77A" w14:textId="76104A39" w:rsidR="00FC6661" w:rsidRPr="00937BE1" w:rsidRDefault="00FC6661" w:rsidP="00307B28">
      <w:pPr>
        <w:pStyle w:val="Body"/>
      </w:pPr>
      <w:r w:rsidRPr="00937BE1">
        <w:t>Knibbs</w:t>
      </w:r>
      <w:r w:rsidR="00356C18" w:rsidRPr="00937BE1">
        <w:t xml:space="preserve"> </w:t>
      </w:r>
      <w:r w:rsidRPr="00937BE1">
        <w:t>LD</w:t>
      </w:r>
      <w:r w:rsidR="00C52BFF" w:rsidRPr="00937BE1">
        <w:t>, Woldeyohannes S, Marks GB,</w:t>
      </w:r>
      <w:r w:rsidR="00356C18" w:rsidRPr="00937BE1">
        <w:t xml:space="preserve"> </w:t>
      </w:r>
      <w:r w:rsidRPr="00937BE1">
        <w:t>et</w:t>
      </w:r>
      <w:r w:rsidR="00356C18" w:rsidRPr="00937BE1">
        <w:t xml:space="preserve"> </w:t>
      </w:r>
      <w:r w:rsidRPr="00937BE1">
        <w:t>al</w:t>
      </w:r>
      <w:r w:rsidR="00C52BFF" w:rsidRPr="00937BE1">
        <w:t>.</w:t>
      </w:r>
      <w:r w:rsidR="00356C18" w:rsidRPr="00937BE1">
        <w:t xml:space="preserve"> </w:t>
      </w:r>
      <w:r w:rsidR="00C52BFF" w:rsidRPr="00937BE1">
        <w:t>(</w:t>
      </w:r>
      <w:r w:rsidRPr="00937BE1">
        <w:t>2018</w:t>
      </w:r>
      <w:r w:rsidR="00C52BFF" w:rsidRPr="00937BE1">
        <w:t>)</w:t>
      </w:r>
      <w:r w:rsidR="00356C18" w:rsidRPr="00937BE1">
        <w:t xml:space="preserve"> </w:t>
      </w:r>
      <w:r w:rsidRPr="00937BE1">
        <w:t>Damp</w:t>
      </w:r>
      <w:r w:rsidR="00356C18" w:rsidRPr="00937BE1">
        <w:t xml:space="preserve"> </w:t>
      </w:r>
      <w:r w:rsidRPr="00937BE1">
        <w:t>housing,</w:t>
      </w:r>
      <w:r w:rsidR="00356C18" w:rsidRPr="00937BE1">
        <w:t xml:space="preserve"> </w:t>
      </w:r>
      <w:r w:rsidRPr="00937BE1">
        <w:t>gas</w:t>
      </w:r>
      <w:r w:rsidR="00356C18" w:rsidRPr="00937BE1">
        <w:t xml:space="preserve"> </w:t>
      </w:r>
      <w:r w:rsidRPr="00937BE1">
        <w:t>stoves</w:t>
      </w:r>
      <w:r w:rsidR="00356C18" w:rsidRPr="00937BE1">
        <w:t xml:space="preserve"> </w:t>
      </w:r>
      <w:r w:rsidRPr="00937BE1">
        <w:t>and</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childhood</w:t>
      </w:r>
      <w:r w:rsidR="00356C18" w:rsidRPr="00937BE1">
        <w:t xml:space="preserve"> </w:t>
      </w:r>
      <w:r w:rsidRPr="00937BE1">
        <w:t>asthma</w:t>
      </w:r>
      <w:r w:rsidR="00356C18" w:rsidRPr="00937BE1">
        <w:t xml:space="preserve"> </w:t>
      </w:r>
      <w:r w:rsidRPr="00937BE1">
        <w:t>in</w:t>
      </w:r>
      <w:r w:rsidR="00356C18" w:rsidRPr="00937BE1">
        <w:t xml:space="preserve"> </w:t>
      </w:r>
      <w:r w:rsidRPr="00937BE1">
        <w:t>Australia,</w:t>
      </w:r>
      <w:r w:rsidR="00356C18" w:rsidRPr="00937BE1">
        <w:t xml:space="preserve"> </w:t>
      </w:r>
      <w:r w:rsidRPr="00937BE1">
        <w:rPr>
          <w:i/>
          <w:iCs/>
        </w:rPr>
        <w:t>Medical</w:t>
      </w:r>
      <w:r w:rsidR="00356C18" w:rsidRPr="00937BE1">
        <w:rPr>
          <w:i/>
          <w:iCs/>
        </w:rPr>
        <w:t xml:space="preserve"> </w:t>
      </w:r>
      <w:r w:rsidRPr="00937BE1">
        <w:rPr>
          <w:i/>
          <w:iCs/>
        </w:rPr>
        <w:t>Journal</w:t>
      </w:r>
      <w:r w:rsidR="00356C18" w:rsidRPr="00937BE1">
        <w:rPr>
          <w:i/>
          <w:iCs/>
        </w:rPr>
        <w:t xml:space="preserve"> </w:t>
      </w:r>
      <w:r w:rsidRPr="00937BE1">
        <w:rPr>
          <w:i/>
          <w:iCs/>
        </w:rPr>
        <w:t>Australia</w:t>
      </w:r>
      <w:r w:rsidR="00A10CE7" w:rsidRPr="00937BE1">
        <w:t>,</w:t>
      </w:r>
      <w:r w:rsidR="00356C18" w:rsidRPr="00937BE1">
        <w:t xml:space="preserve"> </w:t>
      </w:r>
      <w:r w:rsidRPr="00937BE1">
        <w:t>208(7):299</w:t>
      </w:r>
      <w:r w:rsidR="00A10CE7" w:rsidRPr="00937BE1">
        <w:t>–</w:t>
      </w:r>
      <w:r w:rsidRPr="00937BE1">
        <w:t>302</w:t>
      </w:r>
      <w:r w:rsidR="00A10CE7" w:rsidRPr="00937BE1">
        <w:t>.</w:t>
      </w:r>
    </w:p>
    <w:p w14:paraId="7FE15015" w14:textId="7797A588" w:rsidR="00FC6661" w:rsidRPr="00937BE1" w:rsidRDefault="00FC6661" w:rsidP="00307B28">
      <w:pPr>
        <w:pStyle w:val="Body"/>
        <w:rPr>
          <w:rFonts w:eastAsia="Arial" w:cs="Calibri"/>
          <w:color w:val="2A2736"/>
        </w:rPr>
      </w:pPr>
      <w:r w:rsidRPr="00937BE1">
        <w:t>Kontowicz</w:t>
      </w:r>
      <w:r w:rsidR="00356C18" w:rsidRPr="00937BE1">
        <w:t xml:space="preserve"> </w:t>
      </w:r>
      <w:r w:rsidRPr="00937BE1">
        <w:t>E,</w:t>
      </w:r>
      <w:r w:rsidR="00356C18" w:rsidRPr="00937BE1">
        <w:t xml:space="preserve"> </w:t>
      </w:r>
      <w:r w:rsidRPr="00937BE1">
        <w:t>Brown</w:t>
      </w:r>
      <w:r w:rsidR="00356C18" w:rsidRPr="00937BE1">
        <w:t xml:space="preserve"> </w:t>
      </w:r>
      <w:r w:rsidRPr="00937BE1">
        <w:t>G,</w:t>
      </w:r>
      <w:r w:rsidR="00356C18" w:rsidRPr="00937BE1">
        <w:t xml:space="preserve"> </w:t>
      </w:r>
      <w:r w:rsidRPr="00937BE1">
        <w:t>Torner</w:t>
      </w:r>
      <w:r w:rsidR="00356C18" w:rsidRPr="00937BE1">
        <w:t xml:space="preserve"> </w:t>
      </w:r>
      <w:r w:rsidRPr="00937BE1">
        <w:t>J,</w:t>
      </w:r>
      <w:r w:rsidR="00356C18" w:rsidRPr="00937BE1">
        <w:t xml:space="preserve"> </w:t>
      </w:r>
      <w:r w:rsidR="00A10CE7" w:rsidRPr="00937BE1">
        <w:t>et al.</w:t>
      </w:r>
      <w:r w:rsidR="00356C18" w:rsidRPr="00937BE1">
        <w:t xml:space="preserve"> </w:t>
      </w:r>
      <w:r w:rsidRPr="00937BE1">
        <w:t>(2022)</w:t>
      </w:r>
      <w:r w:rsidR="00356C18" w:rsidRPr="00937BE1">
        <w:t xml:space="preserve"> </w:t>
      </w:r>
      <w:r w:rsidRPr="00937BE1">
        <w:t>Days</w:t>
      </w:r>
      <w:r w:rsidR="00356C18" w:rsidRPr="00937BE1">
        <w:t xml:space="preserve"> </w:t>
      </w:r>
      <w:r w:rsidR="00C52BFF" w:rsidRPr="00937BE1">
        <w:t>of flooding associated with increased risk of influenza</w:t>
      </w:r>
      <w:r w:rsidRPr="00937BE1">
        <w:t>.</w:t>
      </w:r>
      <w:r w:rsidR="00356C18" w:rsidRPr="00937BE1">
        <w:t xml:space="preserve"> </w:t>
      </w:r>
      <w:hyperlink r:id="rId276" w:history="1">
        <w:r w:rsidRPr="002B0CDD">
          <w:rPr>
            <w:rStyle w:val="Hyperlink"/>
            <w:i/>
            <w:iCs/>
          </w:rPr>
          <w:t>Journal</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00C52BFF" w:rsidRPr="002B0CDD">
          <w:rPr>
            <w:rStyle w:val="Hyperlink"/>
            <w:i/>
            <w:iCs/>
          </w:rPr>
          <w:t>E</w:t>
        </w:r>
        <w:r w:rsidRPr="002B0CDD">
          <w:rPr>
            <w:rStyle w:val="Hyperlink"/>
            <w:i/>
            <w:iCs/>
          </w:rPr>
          <w:t>nvironmental</w:t>
        </w:r>
        <w:r w:rsidR="00356C18" w:rsidRPr="002B0CDD">
          <w:rPr>
            <w:rStyle w:val="Hyperlink"/>
            <w:i/>
            <w:iCs/>
          </w:rPr>
          <w:t xml:space="preserve"> </w:t>
        </w:r>
        <w:r w:rsidRPr="002B0CDD">
          <w:rPr>
            <w:rStyle w:val="Hyperlink"/>
            <w:i/>
            <w:iCs/>
          </w:rPr>
          <w:t>and</w:t>
        </w:r>
        <w:r w:rsidR="00356C18" w:rsidRPr="002B0CDD">
          <w:rPr>
            <w:rStyle w:val="Hyperlink"/>
            <w:i/>
            <w:iCs/>
          </w:rPr>
          <w:t xml:space="preserve"> </w:t>
        </w:r>
        <w:r w:rsidR="00C52BFF" w:rsidRPr="002B0CDD">
          <w:rPr>
            <w:rStyle w:val="Hyperlink"/>
            <w:i/>
            <w:iCs/>
          </w:rPr>
          <w:t>P</w:t>
        </w:r>
        <w:r w:rsidRPr="002B0CDD">
          <w:rPr>
            <w:rStyle w:val="Hyperlink"/>
            <w:i/>
            <w:iCs/>
          </w:rPr>
          <w:t>ublic</w:t>
        </w:r>
        <w:r w:rsidR="00356C18" w:rsidRPr="002B0CDD">
          <w:rPr>
            <w:rStyle w:val="Hyperlink"/>
            <w:i/>
            <w:iCs/>
          </w:rPr>
          <w:t xml:space="preserve"> </w:t>
        </w:r>
        <w:r w:rsidR="00C52BFF" w:rsidRPr="002B0CDD">
          <w:rPr>
            <w:rStyle w:val="Hyperlink"/>
            <w:i/>
            <w:iCs/>
          </w:rPr>
          <w:t>H</w:t>
        </w:r>
        <w:r w:rsidRPr="002B0CDD">
          <w:rPr>
            <w:rStyle w:val="Hyperlink"/>
            <w:i/>
            <w:iCs/>
          </w:rPr>
          <w:t>ealth</w:t>
        </w:r>
      </w:hyperlink>
      <w:r w:rsidRPr="00937BE1">
        <w:t>,</w:t>
      </w:r>
      <w:r w:rsidR="00356C18" w:rsidRPr="00937BE1">
        <w:t xml:space="preserve"> </w:t>
      </w:r>
      <w:r w:rsidRPr="00937BE1">
        <w:t>8777594.</w:t>
      </w:r>
      <w:r w:rsidR="00356C18" w:rsidRPr="00937BE1">
        <w:t xml:space="preserve"> </w:t>
      </w:r>
      <w:r w:rsidR="002B0CDD">
        <w:t>&lt;</w:t>
      </w:r>
      <w:r w:rsidR="002B0CDD" w:rsidRPr="00937BE1">
        <w:t>https://doi.org/10.1186/s12995-020-00264-1</w:t>
      </w:r>
      <w:r w:rsidR="002B0CDD">
        <w:t>&gt;</w:t>
      </w:r>
    </w:p>
    <w:p w14:paraId="01CA41C0" w14:textId="2A5FCF8E" w:rsidR="00FC6661" w:rsidRPr="00937BE1" w:rsidRDefault="00FC6661" w:rsidP="00307B28">
      <w:pPr>
        <w:pStyle w:val="Body"/>
        <w:rPr>
          <w:rFonts w:eastAsia="Arial" w:cs="Calibri"/>
          <w:color w:val="2A2736"/>
        </w:rPr>
      </w:pPr>
      <w:r w:rsidRPr="007323D7">
        <w:rPr>
          <w:rFonts w:eastAsia="Arial" w:cs="Calibri"/>
        </w:rPr>
        <w:t>Matthews</w:t>
      </w:r>
      <w:r w:rsidR="00356C18" w:rsidRPr="007323D7">
        <w:rPr>
          <w:rFonts w:eastAsia="Arial" w:cs="Calibri"/>
        </w:rPr>
        <w:t xml:space="preserve"> </w:t>
      </w:r>
      <w:r w:rsidRPr="007323D7">
        <w:rPr>
          <w:rFonts w:eastAsia="Arial" w:cs="Calibri"/>
        </w:rPr>
        <w:t>V,</w:t>
      </w:r>
      <w:r w:rsidR="00356C18" w:rsidRPr="007323D7">
        <w:rPr>
          <w:rFonts w:eastAsia="Arial" w:cs="Calibri"/>
        </w:rPr>
        <w:t xml:space="preserve"> </w:t>
      </w:r>
      <w:r w:rsidRPr="007323D7">
        <w:rPr>
          <w:rFonts w:eastAsia="Arial" w:cs="Calibri"/>
        </w:rPr>
        <w:t>Longman</w:t>
      </w:r>
      <w:r w:rsidR="00356C18" w:rsidRPr="007323D7">
        <w:rPr>
          <w:rFonts w:eastAsia="Arial" w:cs="Calibri"/>
        </w:rPr>
        <w:t xml:space="preserve"> </w:t>
      </w:r>
      <w:r w:rsidRPr="007323D7">
        <w:rPr>
          <w:rFonts w:eastAsia="Arial" w:cs="Calibri"/>
        </w:rPr>
        <w:t>J,</w:t>
      </w:r>
      <w:r w:rsidR="00356C18" w:rsidRPr="007323D7">
        <w:rPr>
          <w:rFonts w:eastAsia="Arial" w:cs="Calibri"/>
        </w:rPr>
        <w:t xml:space="preserve"> </w:t>
      </w:r>
      <w:r w:rsidRPr="007323D7">
        <w:rPr>
          <w:rFonts w:eastAsia="Arial" w:cs="Calibri"/>
        </w:rPr>
        <w:t>Berry</w:t>
      </w:r>
      <w:r w:rsidR="00356C18" w:rsidRPr="007323D7">
        <w:rPr>
          <w:rFonts w:eastAsia="Arial" w:cs="Calibri"/>
        </w:rPr>
        <w:t xml:space="preserve"> </w:t>
      </w:r>
      <w:r w:rsidRPr="007323D7">
        <w:rPr>
          <w:rFonts w:eastAsia="Arial" w:cs="Calibri"/>
        </w:rPr>
        <w:t>HL,</w:t>
      </w:r>
      <w:r w:rsidR="00356C18" w:rsidRPr="007323D7">
        <w:rPr>
          <w:rFonts w:eastAsia="Arial" w:cs="Calibri"/>
        </w:rPr>
        <w:t xml:space="preserve"> </w:t>
      </w:r>
      <w:r w:rsidR="00C52BFF" w:rsidRPr="007323D7">
        <w:rPr>
          <w:rFonts w:eastAsia="Arial" w:cs="Calibri"/>
        </w:rPr>
        <w:t xml:space="preserve">et al. </w:t>
      </w:r>
      <w:r w:rsidRPr="007323D7">
        <w:rPr>
          <w:rFonts w:eastAsia="Arial" w:cs="Calibri"/>
        </w:rPr>
        <w:t>(2019)</w:t>
      </w:r>
      <w:r w:rsidR="00356C18" w:rsidRPr="00937BE1">
        <w:rPr>
          <w:rFonts w:eastAsia="Arial" w:cs="Calibri"/>
          <w:color w:val="2A2736"/>
        </w:rPr>
        <w:t xml:space="preserve"> </w:t>
      </w:r>
      <w:hyperlink r:id="rId277" w:history="1">
        <w:r w:rsidRPr="00D33F6E">
          <w:rPr>
            <w:rStyle w:val="Hyperlink"/>
            <w:rFonts w:eastAsia="Arial" w:cs="Calibri"/>
            <w:i/>
            <w:iCs/>
          </w:rPr>
          <w:t>Differential</w:t>
        </w:r>
        <w:r w:rsidR="00356C18" w:rsidRPr="00D33F6E">
          <w:rPr>
            <w:rStyle w:val="Hyperlink"/>
            <w:rFonts w:eastAsia="Arial" w:cs="Calibri"/>
            <w:i/>
            <w:iCs/>
          </w:rPr>
          <w:t xml:space="preserve"> </w:t>
        </w:r>
        <w:r w:rsidR="00C52BFF" w:rsidRPr="00D33F6E">
          <w:rPr>
            <w:rStyle w:val="Hyperlink"/>
            <w:rFonts w:eastAsia="Arial" w:cs="Calibri"/>
            <w:i/>
            <w:iCs/>
          </w:rPr>
          <w:t>mental health impact six months after extensive river flooding in rural Australia: a cross-sectional analysis through an equity lens</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Frontiers</w:t>
      </w:r>
      <w:r w:rsidR="00356C18" w:rsidRPr="007323D7">
        <w:rPr>
          <w:rFonts w:eastAsia="Arial" w:cs="Calibri"/>
        </w:rPr>
        <w:t xml:space="preserve"> </w:t>
      </w:r>
      <w:r w:rsidRPr="007323D7">
        <w:rPr>
          <w:rFonts w:eastAsia="Arial" w:cs="Calibri"/>
        </w:rPr>
        <w:t>in</w:t>
      </w:r>
      <w:r w:rsidR="00356C18" w:rsidRPr="007323D7">
        <w:rPr>
          <w:rFonts w:eastAsia="Arial" w:cs="Calibri"/>
        </w:rPr>
        <w:t xml:space="preserve"> </w:t>
      </w:r>
      <w:r w:rsidR="00C52BFF" w:rsidRPr="007323D7">
        <w:rPr>
          <w:rFonts w:eastAsia="Arial" w:cs="Calibri"/>
        </w:rPr>
        <w:t>P</w:t>
      </w:r>
      <w:r w:rsidRPr="007323D7">
        <w:rPr>
          <w:rFonts w:eastAsia="Arial" w:cs="Calibri"/>
        </w:rPr>
        <w:t>ublic</w:t>
      </w:r>
      <w:r w:rsidR="00356C18" w:rsidRPr="007323D7">
        <w:rPr>
          <w:rFonts w:eastAsia="Arial" w:cs="Calibri"/>
        </w:rPr>
        <w:t xml:space="preserve"> </w:t>
      </w:r>
      <w:r w:rsidR="00C52BFF" w:rsidRPr="007323D7">
        <w:rPr>
          <w:rFonts w:eastAsia="Arial" w:cs="Calibri"/>
        </w:rPr>
        <w:t>H</w:t>
      </w:r>
      <w:r w:rsidRPr="007323D7">
        <w:rPr>
          <w:rFonts w:eastAsia="Arial" w:cs="Calibri"/>
        </w:rPr>
        <w:t>ealth,</w:t>
      </w:r>
      <w:r w:rsidR="00356C18" w:rsidRPr="007323D7">
        <w:rPr>
          <w:rFonts w:eastAsia="Arial" w:cs="Calibri"/>
        </w:rPr>
        <w:t xml:space="preserve"> </w:t>
      </w:r>
      <w:r w:rsidRPr="007323D7">
        <w:rPr>
          <w:rFonts w:eastAsia="Arial" w:cs="Calibri"/>
        </w:rPr>
        <w:t>7,</w:t>
      </w:r>
      <w:r w:rsidR="00356C18" w:rsidRPr="007323D7">
        <w:rPr>
          <w:rFonts w:eastAsia="Arial" w:cs="Calibri"/>
        </w:rPr>
        <w:t xml:space="preserve"> </w:t>
      </w:r>
      <w:r w:rsidRPr="007323D7">
        <w:rPr>
          <w:rFonts w:eastAsia="Arial" w:cs="Calibri"/>
        </w:rPr>
        <w:t>367.</w:t>
      </w:r>
      <w:r w:rsidR="00356C18" w:rsidRPr="007323D7">
        <w:rPr>
          <w:rFonts w:eastAsia="Arial" w:cs="Calibri"/>
        </w:rPr>
        <w:t xml:space="preserve"> </w:t>
      </w:r>
      <w:r w:rsidR="00BC4D51" w:rsidRPr="007323D7">
        <w:rPr>
          <w:rFonts w:eastAsia="Arial" w:cs="Calibri"/>
        </w:rPr>
        <w:t>&lt;</w:t>
      </w:r>
      <w:r w:rsidRPr="007323D7">
        <w:rPr>
          <w:rFonts w:eastAsia="Arial" w:cs="Calibri"/>
        </w:rPr>
        <w:t>https://doi.org/10.3389/fpubh.2019.00367</w:t>
      </w:r>
      <w:r w:rsidR="00D33F6E" w:rsidRPr="007323D7">
        <w:rPr>
          <w:rFonts w:eastAsia="Arial" w:cs="Calibri"/>
        </w:rPr>
        <w:t>&gt;</w:t>
      </w:r>
      <w:r w:rsidR="00356C18" w:rsidRPr="00937BE1">
        <w:rPr>
          <w:rFonts w:eastAsia="Arial" w:cs="Calibri"/>
          <w:color w:val="2A2736"/>
        </w:rPr>
        <w:t xml:space="preserve"> </w:t>
      </w:r>
    </w:p>
    <w:p w14:paraId="474909A3" w14:textId="49F5854E" w:rsidR="00FC6661" w:rsidRPr="00937BE1" w:rsidRDefault="00FC6661" w:rsidP="00307B28">
      <w:pPr>
        <w:pStyle w:val="Body"/>
        <w:rPr>
          <w:rFonts w:eastAsia="Arial" w:cs="Calibri"/>
          <w:color w:val="2A2736"/>
        </w:rPr>
      </w:pPr>
      <w:r w:rsidRPr="007323D7">
        <w:rPr>
          <w:rFonts w:eastAsia="Arial" w:cs="Calibri"/>
        </w:rPr>
        <w:t>Mulder</w:t>
      </w:r>
      <w:r w:rsidR="00356C18" w:rsidRPr="007323D7">
        <w:rPr>
          <w:rFonts w:eastAsia="Arial" w:cs="Calibri"/>
        </w:rPr>
        <w:t xml:space="preserve"> </w:t>
      </w:r>
      <w:r w:rsidRPr="007323D7">
        <w:rPr>
          <w:rFonts w:eastAsia="Arial" w:cs="Calibri"/>
        </w:rPr>
        <w:t>AC,</w:t>
      </w:r>
      <w:r w:rsidR="00356C18" w:rsidRPr="007323D7">
        <w:rPr>
          <w:rFonts w:eastAsia="Arial" w:cs="Calibri"/>
        </w:rPr>
        <w:t xml:space="preserve"> </w:t>
      </w:r>
      <w:r w:rsidRPr="007323D7">
        <w:rPr>
          <w:rFonts w:eastAsia="Arial" w:cs="Calibri"/>
        </w:rPr>
        <w:t>Pijnacker</w:t>
      </w:r>
      <w:r w:rsidR="00356C18" w:rsidRPr="007323D7">
        <w:rPr>
          <w:rFonts w:eastAsia="Arial" w:cs="Calibri"/>
        </w:rPr>
        <w:t xml:space="preserve"> </w:t>
      </w:r>
      <w:r w:rsidRPr="007323D7">
        <w:rPr>
          <w:rFonts w:eastAsia="Arial" w:cs="Calibri"/>
        </w:rPr>
        <w:t>R,</w:t>
      </w:r>
      <w:r w:rsidR="00356C18" w:rsidRPr="007323D7">
        <w:rPr>
          <w:rFonts w:eastAsia="Arial" w:cs="Calibri"/>
        </w:rPr>
        <w:t xml:space="preserve"> </w:t>
      </w:r>
      <w:r w:rsidRPr="007323D7">
        <w:rPr>
          <w:rFonts w:eastAsia="Arial" w:cs="Calibri"/>
        </w:rPr>
        <w:t>de</w:t>
      </w:r>
      <w:r w:rsidR="00356C18" w:rsidRPr="007323D7">
        <w:rPr>
          <w:rFonts w:eastAsia="Arial" w:cs="Calibri"/>
        </w:rPr>
        <w:t xml:space="preserve"> </w:t>
      </w:r>
      <w:r w:rsidRPr="007323D7">
        <w:rPr>
          <w:rFonts w:eastAsia="Arial" w:cs="Calibri"/>
        </w:rPr>
        <w:t>Man</w:t>
      </w:r>
      <w:r w:rsidR="00356C18" w:rsidRPr="007323D7">
        <w:rPr>
          <w:rFonts w:eastAsia="Arial" w:cs="Calibri"/>
        </w:rPr>
        <w:t xml:space="preserve"> </w:t>
      </w:r>
      <w:r w:rsidRPr="007323D7">
        <w:rPr>
          <w:rFonts w:eastAsia="Arial" w:cs="Calibri"/>
        </w:rPr>
        <w:t>H</w:t>
      </w:r>
      <w:r w:rsidR="001B4C87" w:rsidRPr="007323D7">
        <w:rPr>
          <w:rFonts w:eastAsia="Arial" w:cs="Calibri"/>
        </w:rPr>
        <w:t>,</w:t>
      </w:r>
      <w:r w:rsidR="00356C18" w:rsidRPr="007323D7">
        <w:rPr>
          <w:rFonts w:eastAsia="Arial" w:cs="Calibri"/>
        </w:rPr>
        <w:t xml:space="preserve"> </w:t>
      </w:r>
      <w:r w:rsidRPr="007323D7">
        <w:rPr>
          <w:rFonts w:eastAsia="Arial" w:cs="Calibri"/>
        </w:rPr>
        <w:t>et</w:t>
      </w:r>
      <w:r w:rsidR="00356C18" w:rsidRPr="007323D7">
        <w:rPr>
          <w:rFonts w:eastAsia="Arial" w:cs="Calibri"/>
        </w:rPr>
        <w:t xml:space="preserve"> </w:t>
      </w:r>
      <w:r w:rsidRPr="007323D7">
        <w:rPr>
          <w:rFonts w:eastAsia="Arial" w:cs="Calibri"/>
        </w:rPr>
        <w:t>al.</w:t>
      </w:r>
      <w:r w:rsidR="00356C18" w:rsidRPr="007323D7">
        <w:rPr>
          <w:rFonts w:eastAsia="Arial" w:cs="Calibri"/>
        </w:rPr>
        <w:t xml:space="preserve"> </w:t>
      </w:r>
      <w:r w:rsidRPr="007323D7">
        <w:rPr>
          <w:rFonts w:eastAsia="Arial" w:cs="Calibri"/>
        </w:rPr>
        <w:t>(2019)</w:t>
      </w:r>
      <w:r w:rsidR="00356C18" w:rsidRPr="007323D7">
        <w:rPr>
          <w:rFonts w:eastAsia="Arial" w:cs="Calibri"/>
        </w:rPr>
        <w:t xml:space="preserve"> </w:t>
      </w:r>
      <w:hyperlink r:id="rId278" w:history="1">
        <w:r w:rsidR="00322FD8" w:rsidRPr="00D33F6E">
          <w:rPr>
            <w:rStyle w:val="Hyperlink"/>
            <w:rFonts w:eastAsia="Arial" w:cs="Calibri"/>
            <w:i/>
            <w:iCs/>
          </w:rPr>
          <w:t>‘</w:t>
        </w:r>
        <w:r w:rsidRPr="00D33F6E">
          <w:rPr>
            <w:rStyle w:val="Hyperlink"/>
            <w:rFonts w:eastAsia="Arial" w:cs="Calibri"/>
            <w:i/>
            <w:iCs/>
          </w:rPr>
          <w:t>Sickenin’</w:t>
        </w:r>
        <w:r w:rsidR="00356C18" w:rsidRPr="00D33F6E">
          <w:rPr>
            <w:rStyle w:val="Hyperlink"/>
            <w:rFonts w:eastAsia="Arial" w:cs="Calibri"/>
            <w:i/>
            <w:iCs/>
          </w:rPr>
          <w:t xml:space="preserve"> </w:t>
        </w:r>
        <w:r w:rsidRPr="00D33F6E">
          <w:rPr>
            <w:rStyle w:val="Hyperlink"/>
            <w:rFonts w:eastAsia="Arial" w:cs="Calibri"/>
            <w:i/>
            <w:iCs/>
          </w:rPr>
          <w:t>in</w:t>
        </w:r>
        <w:r w:rsidR="00356C18" w:rsidRPr="00D33F6E">
          <w:rPr>
            <w:rStyle w:val="Hyperlink"/>
            <w:rFonts w:eastAsia="Arial" w:cs="Calibri"/>
            <w:i/>
            <w:iCs/>
          </w:rPr>
          <w:t xml:space="preserve"> </w:t>
        </w:r>
        <w:r w:rsidRPr="00D33F6E">
          <w:rPr>
            <w:rStyle w:val="Hyperlink"/>
            <w:rFonts w:eastAsia="Arial" w:cs="Calibri"/>
            <w:i/>
            <w:iCs/>
          </w:rPr>
          <w:t>the</w:t>
        </w:r>
        <w:r w:rsidR="00356C18" w:rsidRPr="00D33F6E">
          <w:rPr>
            <w:rStyle w:val="Hyperlink"/>
            <w:rFonts w:eastAsia="Arial" w:cs="Calibri"/>
            <w:i/>
            <w:iCs/>
          </w:rPr>
          <w:t xml:space="preserve"> </w:t>
        </w:r>
        <w:r w:rsidRPr="00D33F6E">
          <w:rPr>
            <w:rStyle w:val="Hyperlink"/>
            <w:rFonts w:eastAsia="Arial" w:cs="Calibri"/>
            <w:i/>
            <w:iCs/>
          </w:rPr>
          <w:t>rain</w:t>
        </w:r>
        <w:r w:rsidR="00322FD8" w:rsidRPr="00D33F6E">
          <w:rPr>
            <w:rStyle w:val="Hyperlink"/>
            <w:rFonts w:eastAsia="Arial" w:cs="Calibri"/>
            <w:i/>
            <w:iCs/>
          </w:rPr>
          <w:t>’</w:t>
        </w:r>
        <w:r w:rsidR="00356C18" w:rsidRPr="00D33F6E">
          <w:rPr>
            <w:rStyle w:val="Hyperlink"/>
            <w:rFonts w:eastAsia="Arial" w:cs="Calibri"/>
            <w:i/>
            <w:iCs/>
          </w:rPr>
          <w:t xml:space="preserve"> </w:t>
        </w:r>
        <w:r w:rsidRPr="00D33F6E">
          <w:rPr>
            <w:rStyle w:val="Hyperlink"/>
            <w:rFonts w:eastAsia="Arial" w:cs="Calibri"/>
            <w:i/>
            <w:iCs/>
          </w:rPr>
          <w:t>–</w:t>
        </w:r>
        <w:r w:rsidR="00356C18" w:rsidRPr="00D33F6E">
          <w:rPr>
            <w:rStyle w:val="Hyperlink"/>
            <w:rFonts w:eastAsia="Arial" w:cs="Calibri"/>
            <w:i/>
            <w:iCs/>
          </w:rPr>
          <w:t xml:space="preserve"> </w:t>
        </w:r>
        <w:r w:rsidRPr="00D33F6E">
          <w:rPr>
            <w:rStyle w:val="Hyperlink"/>
            <w:rFonts w:eastAsia="Arial" w:cs="Calibri"/>
            <w:i/>
            <w:iCs/>
          </w:rPr>
          <w:t>increased</w:t>
        </w:r>
        <w:r w:rsidR="00356C18" w:rsidRPr="00D33F6E">
          <w:rPr>
            <w:rStyle w:val="Hyperlink"/>
            <w:rFonts w:eastAsia="Arial" w:cs="Calibri"/>
            <w:i/>
            <w:iCs/>
          </w:rPr>
          <w:t xml:space="preserve"> </w:t>
        </w:r>
        <w:r w:rsidRPr="00D33F6E">
          <w:rPr>
            <w:rStyle w:val="Hyperlink"/>
            <w:rFonts w:eastAsia="Arial" w:cs="Calibri"/>
            <w:i/>
            <w:iCs/>
          </w:rPr>
          <w:t>risk</w:t>
        </w:r>
        <w:r w:rsidR="00356C18" w:rsidRPr="00D33F6E">
          <w:rPr>
            <w:rStyle w:val="Hyperlink"/>
            <w:rFonts w:eastAsia="Arial" w:cs="Calibri"/>
            <w:i/>
            <w:iCs/>
          </w:rPr>
          <w:t xml:space="preserve"> </w:t>
        </w:r>
        <w:r w:rsidRPr="00D33F6E">
          <w:rPr>
            <w:rStyle w:val="Hyperlink"/>
            <w:rFonts w:eastAsia="Arial" w:cs="Calibri"/>
            <w:i/>
            <w:iCs/>
          </w:rPr>
          <w:t>of</w:t>
        </w:r>
        <w:r w:rsidR="00356C18" w:rsidRPr="00D33F6E">
          <w:rPr>
            <w:rStyle w:val="Hyperlink"/>
            <w:rFonts w:eastAsia="Arial" w:cs="Calibri"/>
            <w:i/>
            <w:iCs/>
          </w:rPr>
          <w:t xml:space="preserve"> </w:t>
        </w:r>
        <w:r w:rsidRPr="00D33F6E">
          <w:rPr>
            <w:rStyle w:val="Hyperlink"/>
            <w:rFonts w:eastAsia="Arial" w:cs="Calibri"/>
            <w:i/>
            <w:iCs/>
          </w:rPr>
          <w:t>gastrointestinal</w:t>
        </w:r>
        <w:r w:rsidR="00356C18" w:rsidRPr="00D33F6E">
          <w:rPr>
            <w:rStyle w:val="Hyperlink"/>
            <w:rFonts w:eastAsia="Arial" w:cs="Calibri"/>
            <w:i/>
            <w:iCs/>
          </w:rPr>
          <w:t xml:space="preserve"> </w:t>
        </w:r>
        <w:r w:rsidRPr="00D33F6E">
          <w:rPr>
            <w:rStyle w:val="Hyperlink"/>
            <w:rFonts w:eastAsia="Arial" w:cs="Calibri"/>
            <w:i/>
            <w:iCs/>
          </w:rPr>
          <w:t>and</w:t>
        </w:r>
        <w:r w:rsidR="00356C18" w:rsidRPr="00D33F6E">
          <w:rPr>
            <w:rStyle w:val="Hyperlink"/>
            <w:rFonts w:eastAsia="Arial" w:cs="Calibri"/>
            <w:i/>
            <w:iCs/>
          </w:rPr>
          <w:t xml:space="preserve"> </w:t>
        </w:r>
        <w:r w:rsidRPr="00D33F6E">
          <w:rPr>
            <w:rStyle w:val="Hyperlink"/>
            <w:rFonts w:eastAsia="Arial" w:cs="Calibri"/>
            <w:i/>
            <w:iCs/>
          </w:rPr>
          <w:t>respiratory</w:t>
        </w:r>
        <w:r w:rsidR="00356C18" w:rsidRPr="00D33F6E">
          <w:rPr>
            <w:rStyle w:val="Hyperlink"/>
            <w:rFonts w:eastAsia="Arial" w:cs="Calibri"/>
            <w:i/>
            <w:iCs/>
          </w:rPr>
          <w:t xml:space="preserve"> </w:t>
        </w:r>
        <w:r w:rsidRPr="00D33F6E">
          <w:rPr>
            <w:rStyle w:val="Hyperlink"/>
            <w:rFonts w:eastAsia="Arial" w:cs="Calibri"/>
            <w:i/>
            <w:iCs/>
          </w:rPr>
          <w:t>infections</w:t>
        </w:r>
        <w:r w:rsidR="00356C18" w:rsidRPr="00D33F6E">
          <w:rPr>
            <w:rStyle w:val="Hyperlink"/>
            <w:rFonts w:eastAsia="Arial" w:cs="Calibri"/>
            <w:i/>
            <w:iCs/>
          </w:rPr>
          <w:t xml:space="preserve"> </w:t>
        </w:r>
        <w:r w:rsidRPr="00D33F6E">
          <w:rPr>
            <w:rStyle w:val="Hyperlink"/>
            <w:rFonts w:eastAsia="Arial" w:cs="Calibri"/>
            <w:i/>
            <w:iCs/>
          </w:rPr>
          <w:t>after</w:t>
        </w:r>
        <w:r w:rsidR="00356C18" w:rsidRPr="00D33F6E">
          <w:rPr>
            <w:rStyle w:val="Hyperlink"/>
            <w:rFonts w:eastAsia="Arial" w:cs="Calibri"/>
            <w:i/>
            <w:iCs/>
          </w:rPr>
          <w:t xml:space="preserve"> </w:t>
        </w:r>
        <w:r w:rsidRPr="00D33F6E">
          <w:rPr>
            <w:rStyle w:val="Hyperlink"/>
            <w:rFonts w:eastAsia="Arial" w:cs="Calibri"/>
            <w:i/>
            <w:iCs/>
          </w:rPr>
          <w:t>urban</w:t>
        </w:r>
        <w:r w:rsidR="00356C18" w:rsidRPr="00D33F6E">
          <w:rPr>
            <w:rStyle w:val="Hyperlink"/>
            <w:rFonts w:eastAsia="Arial" w:cs="Calibri"/>
            <w:i/>
            <w:iCs/>
          </w:rPr>
          <w:t xml:space="preserve"> </w:t>
        </w:r>
        <w:r w:rsidRPr="00D33F6E">
          <w:rPr>
            <w:rStyle w:val="Hyperlink"/>
            <w:rFonts w:eastAsia="Arial" w:cs="Calibri"/>
            <w:i/>
            <w:iCs/>
          </w:rPr>
          <w:t>pluvial</w:t>
        </w:r>
        <w:r w:rsidR="00356C18" w:rsidRPr="00D33F6E">
          <w:rPr>
            <w:rStyle w:val="Hyperlink"/>
            <w:rFonts w:eastAsia="Arial" w:cs="Calibri"/>
            <w:i/>
            <w:iCs/>
          </w:rPr>
          <w:t xml:space="preserve"> </w:t>
        </w:r>
        <w:r w:rsidRPr="00D33F6E">
          <w:rPr>
            <w:rStyle w:val="Hyperlink"/>
            <w:rFonts w:eastAsia="Arial" w:cs="Calibri"/>
            <w:i/>
            <w:iCs/>
          </w:rPr>
          <w:t>flooding</w:t>
        </w:r>
        <w:r w:rsidR="00356C18" w:rsidRPr="00D33F6E">
          <w:rPr>
            <w:rStyle w:val="Hyperlink"/>
            <w:rFonts w:eastAsia="Arial" w:cs="Calibri"/>
            <w:i/>
            <w:iCs/>
          </w:rPr>
          <w:t xml:space="preserve"> </w:t>
        </w:r>
        <w:r w:rsidRPr="00D33F6E">
          <w:rPr>
            <w:rStyle w:val="Hyperlink"/>
            <w:rFonts w:eastAsia="Arial" w:cs="Calibri"/>
            <w:i/>
            <w:iCs/>
          </w:rPr>
          <w:t>in</w:t>
        </w:r>
        <w:r w:rsidR="00356C18" w:rsidRPr="00D33F6E">
          <w:rPr>
            <w:rStyle w:val="Hyperlink"/>
            <w:rFonts w:eastAsia="Arial" w:cs="Calibri"/>
            <w:i/>
            <w:iCs/>
          </w:rPr>
          <w:t xml:space="preserve"> </w:t>
        </w:r>
        <w:r w:rsidRPr="00D33F6E">
          <w:rPr>
            <w:rStyle w:val="Hyperlink"/>
            <w:rFonts w:eastAsia="Arial" w:cs="Calibri"/>
            <w:i/>
            <w:iCs/>
          </w:rPr>
          <w:t>a</w:t>
        </w:r>
        <w:r w:rsidR="00356C18" w:rsidRPr="00D33F6E">
          <w:rPr>
            <w:rStyle w:val="Hyperlink"/>
            <w:rFonts w:eastAsia="Arial" w:cs="Calibri"/>
            <w:i/>
            <w:iCs/>
          </w:rPr>
          <w:t xml:space="preserve"> </w:t>
        </w:r>
        <w:r w:rsidRPr="00D33F6E">
          <w:rPr>
            <w:rStyle w:val="Hyperlink"/>
            <w:rFonts w:eastAsia="Arial" w:cs="Calibri"/>
            <w:i/>
            <w:iCs/>
          </w:rPr>
          <w:t>population-based</w:t>
        </w:r>
        <w:r w:rsidR="00356C18" w:rsidRPr="00D33F6E">
          <w:rPr>
            <w:rStyle w:val="Hyperlink"/>
            <w:rFonts w:eastAsia="Arial" w:cs="Calibri"/>
            <w:i/>
            <w:iCs/>
          </w:rPr>
          <w:t xml:space="preserve"> </w:t>
        </w:r>
        <w:r w:rsidRPr="00D33F6E">
          <w:rPr>
            <w:rStyle w:val="Hyperlink"/>
            <w:rFonts w:eastAsia="Arial" w:cs="Calibri"/>
            <w:i/>
            <w:iCs/>
          </w:rPr>
          <w:t>cross-sectional</w:t>
        </w:r>
        <w:r w:rsidR="00356C18" w:rsidRPr="00D33F6E">
          <w:rPr>
            <w:rStyle w:val="Hyperlink"/>
            <w:rFonts w:eastAsia="Arial" w:cs="Calibri"/>
            <w:i/>
            <w:iCs/>
          </w:rPr>
          <w:t xml:space="preserve"> </w:t>
        </w:r>
        <w:r w:rsidRPr="00D33F6E">
          <w:rPr>
            <w:rStyle w:val="Hyperlink"/>
            <w:rFonts w:eastAsia="Arial" w:cs="Calibri"/>
            <w:i/>
            <w:iCs/>
          </w:rPr>
          <w:t>study</w:t>
        </w:r>
        <w:r w:rsidR="00356C18" w:rsidRPr="00D33F6E">
          <w:rPr>
            <w:rStyle w:val="Hyperlink"/>
            <w:rFonts w:eastAsia="Arial" w:cs="Calibri"/>
            <w:i/>
            <w:iCs/>
          </w:rPr>
          <w:t xml:space="preserve"> </w:t>
        </w:r>
        <w:r w:rsidRPr="00D33F6E">
          <w:rPr>
            <w:rStyle w:val="Hyperlink"/>
            <w:rFonts w:eastAsia="Arial" w:cs="Calibri"/>
            <w:i/>
            <w:iCs/>
          </w:rPr>
          <w:t>in</w:t>
        </w:r>
        <w:r w:rsidR="00356C18" w:rsidRPr="00D33F6E">
          <w:rPr>
            <w:rStyle w:val="Hyperlink"/>
            <w:rFonts w:eastAsia="Arial" w:cs="Calibri"/>
            <w:i/>
            <w:iCs/>
          </w:rPr>
          <w:t xml:space="preserve"> </w:t>
        </w:r>
        <w:r w:rsidRPr="00D33F6E">
          <w:rPr>
            <w:rStyle w:val="Hyperlink"/>
            <w:rFonts w:eastAsia="Arial" w:cs="Calibri"/>
            <w:i/>
            <w:iCs/>
          </w:rPr>
          <w:t>the</w:t>
        </w:r>
        <w:r w:rsidR="00356C18" w:rsidRPr="00D33F6E">
          <w:rPr>
            <w:rStyle w:val="Hyperlink"/>
            <w:rFonts w:eastAsia="Arial" w:cs="Calibri"/>
            <w:i/>
            <w:iCs/>
          </w:rPr>
          <w:t xml:space="preserve"> </w:t>
        </w:r>
        <w:r w:rsidRPr="00D33F6E">
          <w:rPr>
            <w:rStyle w:val="Hyperlink"/>
            <w:rFonts w:eastAsia="Arial" w:cs="Calibri"/>
            <w:i/>
            <w:iCs/>
          </w:rPr>
          <w:t>Netherlands</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i/>
          <w:iCs/>
          <w:color w:val="2A2736"/>
        </w:rPr>
        <w:t>BMC</w:t>
      </w:r>
      <w:r w:rsidR="00356C18" w:rsidRPr="00937BE1">
        <w:rPr>
          <w:rFonts w:eastAsia="Arial" w:cs="Calibri"/>
          <w:i/>
          <w:iCs/>
          <w:color w:val="2A2736"/>
        </w:rPr>
        <w:t xml:space="preserve"> </w:t>
      </w:r>
      <w:r w:rsidRPr="00937BE1">
        <w:rPr>
          <w:rFonts w:eastAsia="Arial" w:cs="Calibri"/>
          <w:i/>
          <w:iCs/>
          <w:color w:val="2A2736"/>
        </w:rPr>
        <w:t>Infect</w:t>
      </w:r>
      <w:r w:rsidR="00552FA4" w:rsidRPr="00937BE1">
        <w:rPr>
          <w:rFonts w:eastAsia="Arial" w:cs="Calibri"/>
          <w:i/>
          <w:iCs/>
          <w:color w:val="2A2736"/>
        </w:rPr>
        <w:t>ious</w:t>
      </w:r>
      <w:r w:rsidR="00356C18" w:rsidRPr="00937BE1">
        <w:rPr>
          <w:rFonts w:eastAsia="Arial" w:cs="Calibri"/>
          <w:i/>
          <w:iCs/>
          <w:color w:val="2A2736"/>
        </w:rPr>
        <w:t xml:space="preserve"> </w:t>
      </w:r>
      <w:r w:rsidRPr="00937BE1">
        <w:rPr>
          <w:rFonts w:eastAsia="Arial" w:cs="Calibri"/>
          <w:i/>
          <w:iCs/>
          <w:color w:val="2A2736"/>
        </w:rPr>
        <w:t>Dis</w:t>
      </w:r>
      <w:r w:rsidR="00552FA4" w:rsidRPr="00937BE1">
        <w:rPr>
          <w:rFonts w:eastAsia="Arial" w:cs="Calibri"/>
          <w:i/>
          <w:iCs/>
          <w:color w:val="2A2736"/>
        </w:rPr>
        <w:t>eases</w:t>
      </w:r>
      <w:r w:rsidR="00356C18" w:rsidRPr="00937BE1">
        <w:rPr>
          <w:rFonts w:eastAsia="Arial" w:cs="Calibri"/>
          <w:color w:val="2A2736"/>
        </w:rPr>
        <w:t xml:space="preserve"> </w:t>
      </w:r>
      <w:r w:rsidRPr="00937BE1">
        <w:rPr>
          <w:rFonts w:eastAsia="Arial" w:cs="Calibri"/>
          <w:color w:val="2A2736"/>
        </w:rPr>
        <w:t>19,</w:t>
      </w:r>
      <w:r w:rsidR="00356C18" w:rsidRPr="00937BE1">
        <w:rPr>
          <w:rFonts w:eastAsia="Arial" w:cs="Calibri"/>
          <w:color w:val="2A2736"/>
        </w:rPr>
        <w:t xml:space="preserve"> </w:t>
      </w:r>
      <w:r w:rsidRPr="00937BE1">
        <w:rPr>
          <w:rFonts w:eastAsia="Arial" w:cs="Calibri"/>
          <w:color w:val="2A2736"/>
        </w:rPr>
        <w:t>377.</w:t>
      </w:r>
      <w:r w:rsidR="00356C18" w:rsidRPr="00937BE1">
        <w:rPr>
          <w:rFonts w:eastAsia="Arial" w:cs="Calibri"/>
          <w:color w:val="2A2736"/>
        </w:rPr>
        <w:t xml:space="preserve"> </w:t>
      </w:r>
      <w:r w:rsidR="00D33F6E" w:rsidRPr="007323D7">
        <w:rPr>
          <w:rFonts w:eastAsia="Arial" w:cs="Calibri"/>
        </w:rPr>
        <w:t>&lt;</w:t>
      </w:r>
      <w:r w:rsidRPr="007323D7">
        <w:rPr>
          <w:rFonts w:eastAsia="Arial" w:cs="Calibri"/>
        </w:rPr>
        <w:t>https://doi.org/10.1186/s12879-019-3984-5</w:t>
      </w:r>
      <w:r w:rsidR="00D33F6E" w:rsidRPr="007323D7">
        <w:rPr>
          <w:rFonts w:eastAsia="Arial" w:cs="Calibri"/>
        </w:rPr>
        <w:t>&gt;</w:t>
      </w:r>
      <w:r w:rsidR="00356C18" w:rsidRPr="007323D7">
        <w:rPr>
          <w:rFonts w:eastAsia="Arial" w:cs="Calibri"/>
        </w:rPr>
        <w:t xml:space="preserve"> </w:t>
      </w:r>
    </w:p>
    <w:p w14:paraId="58039678" w14:textId="5D8D6A96" w:rsidR="00FC6661" w:rsidRPr="007323D7" w:rsidRDefault="00FC6661" w:rsidP="00307B28">
      <w:pPr>
        <w:pStyle w:val="Body"/>
        <w:rPr>
          <w:rFonts w:eastAsia="Arial" w:cs="Calibri"/>
        </w:rPr>
      </w:pPr>
      <w:r w:rsidRPr="007323D7">
        <w:rPr>
          <w:rFonts w:eastAsia="Arial" w:cs="Calibri"/>
        </w:rPr>
        <w:t>National</w:t>
      </w:r>
      <w:r w:rsidR="00356C18" w:rsidRPr="007323D7">
        <w:rPr>
          <w:rFonts w:eastAsia="Arial" w:cs="Calibri"/>
        </w:rPr>
        <w:t xml:space="preserve"> </w:t>
      </w:r>
      <w:r w:rsidRPr="007323D7">
        <w:rPr>
          <w:rFonts w:eastAsia="Arial" w:cs="Calibri"/>
        </w:rPr>
        <w:t>Emergency</w:t>
      </w:r>
      <w:r w:rsidR="00356C18" w:rsidRPr="007323D7">
        <w:rPr>
          <w:rFonts w:eastAsia="Arial" w:cs="Calibri"/>
        </w:rPr>
        <w:t xml:space="preserve"> </w:t>
      </w:r>
      <w:r w:rsidRPr="007323D7">
        <w:rPr>
          <w:rFonts w:eastAsia="Arial" w:cs="Calibri"/>
        </w:rPr>
        <w:t>Management</w:t>
      </w:r>
      <w:r w:rsidR="00356C18" w:rsidRPr="007323D7">
        <w:rPr>
          <w:rFonts w:eastAsia="Arial" w:cs="Calibri"/>
        </w:rPr>
        <w:t xml:space="preserve"> </w:t>
      </w:r>
      <w:r w:rsidRPr="007323D7">
        <w:rPr>
          <w:rFonts w:eastAsia="Arial" w:cs="Calibri"/>
        </w:rPr>
        <w:t>Agency</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Institute</w:t>
      </w:r>
      <w:r w:rsidR="00356C18" w:rsidRPr="007323D7">
        <w:rPr>
          <w:rFonts w:eastAsia="Arial" w:cs="Calibri"/>
        </w:rPr>
        <w:t xml:space="preserve"> </w:t>
      </w:r>
      <w:r w:rsidRPr="007323D7">
        <w:rPr>
          <w:rFonts w:eastAsia="Arial" w:cs="Calibri"/>
        </w:rPr>
        <w:t>for</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001B4C87" w:rsidRPr="007323D7">
        <w:rPr>
          <w:rFonts w:eastAsia="Arial" w:cs="Calibri"/>
        </w:rPr>
        <w:t>(</w:t>
      </w:r>
      <w:r w:rsidRPr="007323D7">
        <w:rPr>
          <w:rFonts w:eastAsia="Arial" w:cs="Calibri"/>
        </w:rPr>
        <w:t>2021</w:t>
      </w:r>
      <w:r w:rsidR="001B4C87" w:rsidRPr="00937BE1">
        <w:rPr>
          <w:rFonts w:eastAsia="Arial" w:cs="Calibri"/>
          <w:color w:val="2A2736"/>
        </w:rPr>
        <w:t>)</w:t>
      </w:r>
      <w:r w:rsidR="00356C18" w:rsidRPr="00937BE1">
        <w:rPr>
          <w:rFonts w:eastAsia="Arial" w:cs="Calibri"/>
          <w:color w:val="2A2736"/>
        </w:rPr>
        <w:t xml:space="preserve"> </w:t>
      </w:r>
      <w:hyperlink r:id="rId279" w:history="1">
        <w:r w:rsidRPr="00D33F6E">
          <w:rPr>
            <w:rStyle w:val="Hyperlink"/>
            <w:rFonts w:eastAsia="Arial" w:cs="Calibri"/>
            <w:i/>
            <w:iCs/>
          </w:rPr>
          <w:t>7</w:t>
        </w:r>
        <w:r w:rsidR="001B4C87" w:rsidRPr="00D33F6E">
          <w:rPr>
            <w:rStyle w:val="Hyperlink"/>
            <w:rFonts w:eastAsia="Arial" w:cs="Calibri"/>
            <w:i/>
            <w:iCs/>
          </w:rPr>
          <w:t>–</w:t>
        </w:r>
        <w:r w:rsidRPr="00D33F6E">
          <w:rPr>
            <w:rStyle w:val="Hyperlink"/>
            <w:rFonts w:eastAsia="Arial" w:cs="Calibri"/>
            <w:i/>
            <w:iCs/>
          </w:rPr>
          <w:t>11</w:t>
        </w:r>
        <w:r w:rsidR="00356C18" w:rsidRPr="00D33F6E">
          <w:rPr>
            <w:rStyle w:val="Hyperlink"/>
            <w:rFonts w:eastAsia="Arial" w:cs="Calibri"/>
            <w:i/>
            <w:iCs/>
          </w:rPr>
          <w:t xml:space="preserve"> </w:t>
        </w:r>
        <w:r w:rsidRPr="00D33F6E">
          <w:rPr>
            <w:rStyle w:val="Hyperlink"/>
            <w:rFonts w:eastAsia="Arial" w:cs="Calibri"/>
            <w:i/>
            <w:iCs/>
          </w:rPr>
          <w:t>June</w:t>
        </w:r>
        <w:r w:rsidR="00356C18" w:rsidRPr="00D33F6E">
          <w:rPr>
            <w:rStyle w:val="Hyperlink"/>
            <w:rFonts w:eastAsia="Arial" w:cs="Calibri"/>
            <w:i/>
            <w:iCs/>
          </w:rPr>
          <w:t xml:space="preserve"> </w:t>
        </w:r>
        <w:r w:rsidRPr="00D33F6E">
          <w:rPr>
            <w:rStyle w:val="Hyperlink"/>
            <w:rFonts w:eastAsia="Arial" w:cs="Calibri"/>
            <w:i/>
            <w:iCs/>
          </w:rPr>
          <w:t>2021</w:t>
        </w:r>
        <w:r w:rsidR="00356C18" w:rsidRPr="00D33F6E">
          <w:rPr>
            <w:rStyle w:val="Hyperlink"/>
            <w:rFonts w:eastAsia="Arial" w:cs="Calibri"/>
            <w:i/>
            <w:iCs/>
          </w:rPr>
          <w:t xml:space="preserve"> </w:t>
        </w:r>
        <w:r w:rsidRPr="00D33F6E">
          <w:rPr>
            <w:rStyle w:val="Hyperlink"/>
            <w:rFonts w:eastAsia="Arial" w:cs="Calibri"/>
            <w:i/>
            <w:iCs/>
          </w:rPr>
          <w:t>Storm</w:t>
        </w:r>
        <w:r w:rsidR="00356C18" w:rsidRPr="00D33F6E">
          <w:rPr>
            <w:rStyle w:val="Hyperlink"/>
            <w:rFonts w:eastAsia="Arial" w:cs="Calibri"/>
            <w:i/>
            <w:iCs/>
          </w:rPr>
          <w:t xml:space="preserve"> </w:t>
        </w:r>
        <w:r w:rsidRPr="00D33F6E">
          <w:rPr>
            <w:rStyle w:val="Hyperlink"/>
            <w:rFonts w:eastAsia="Arial" w:cs="Calibri"/>
            <w:i/>
            <w:iCs/>
          </w:rPr>
          <w:t>and</w:t>
        </w:r>
        <w:r w:rsidR="00356C18" w:rsidRPr="00D33F6E">
          <w:rPr>
            <w:rStyle w:val="Hyperlink"/>
            <w:rFonts w:eastAsia="Arial" w:cs="Calibri"/>
            <w:i/>
            <w:iCs/>
          </w:rPr>
          <w:t xml:space="preserve"> </w:t>
        </w:r>
        <w:r w:rsidRPr="00D33F6E">
          <w:rPr>
            <w:rStyle w:val="Hyperlink"/>
            <w:rFonts w:eastAsia="Arial" w:cs="Calibri"/>
            <w:i/>
            <w:iCs/>
          </w:rPr>
          <w:t>flood</w:t>
        </w:r>
        <w:r w:rsidR="00356C18" w:rsidRPr="00D33F6E">
          <w:rPr>
            <w:rStyle w:val="Hyperlink"/>
            <w:rFonts w:eastAsia="Arial" w:cs="Calibri"/>
            <w:i/>
            <w:iCs/>
          </w:rPr>
          <w:t xml:space="preserve"> </w:t>
        </w:r>
        <w:r w:rsidRPr="00D33F6E">
          <w:rPr>
            <w:rStyle w:val="Hyperlink"/>
            <w:rFonts w:eastAsia="Arial" w:cs="Calibri"/>
            <w:i/>
            <w:iCs/>
          </w:rPr>
          <w:t>–</w:t>
        </w:r>
        <w:r w:rsidR="00356C18" w:rsidRPr="00D33F6E">
          <w:rPr>
            <w:rStyle w:val="Hyperlink"/>
            <w:rFonts w:eastAsia="Arial" w:cs="Calibri"/>
            <w:i/>
            <w:iCs/>
          </w:rPr>
          <w:t xml:space="preserve"> </w:t>
        </w:r>
        <w:r w:rsidRPr="00D33F6E">
          <w:rPr>
            <w:rStyle w:val="Hyperlink"/>
            <w:rFonts w:eastAsia="Arial" w:cs="Calibri"/>
            <w:i/>
            <w:iCs/>
          </w:rPr>
          <w:t>low</w:t>
        </w:r>
        <w:r w:rsidR="00356C18" w:rsidRPr="00D33F6E">
          <w:rPr>
            <w:rStyle w:val="Hyperlink"/>
            <w:rFonts w:eastAsia="Arial" w:cs="Calibri"/>
            <w:i/>
            <w:iCs/>
          </w:rPr>
          <w:t xml:space="preserve"> </w:t>
        </w:r>
        <w:r w:rsidRPr="00D33F6E">
          <w:rPr>
            <w:rStyle w:val="Hyperlink"/>
            <w:rFonts w:eastAsia="Arial" w:cs="Calibri"/>
            <w:i/>
            <w:iCs/>
          </w:rPr>
          <w:t>pressure</w:t>
        </w:r>
        <w:r w:rsidR="00356C18" w:rsidRPr="00D33F6E">
          <w:rPr>
            <w:rStyle w:val="Hyperlink"/>
            <w:rFonts w:eastAsia="Arial" w:cs="Calibri"/>
            <w:i/>
            <w:iCs/>
          </w:rPr>
          <w:t xml:space="preserve"> </w:t>
        </w:r>
        <w:r w:rsidRPr="00D33F6E">
          <w:rPr>
            <w:rStyle w:val="Hyperlink"/>
            <w:rFonts w:eastAsia="Arial" w:cs="Calibri"/>
            <w:i/>
            <w:iCs/>
          </w:rPr>
          <w:t>system</w:t>
        </w:r>
        <w:r w:rsidR="00356C18" w:rsidRPr="00D33F6E">
          <w:rPr>
            <w:rStyle w:val="Hyperlink"/>
            <w:rFonts w:eastAsia="Arial" w:cs="Calibri"/>
            <w:i/>
            <w:iCs/>
          </w:rPr>
          <w:t xml:space="preserve"> </w:t>
        </w:r>
        <w:r w:rsidRPr="00D33F6E">
          <w:rPr>
            <w:rStyle w:val="Hyperlink"/>
            <w:rFonts w:eastAsia="Arial" w:cs="Calibri"/>
            <w:i/>
            <w:iCs/>
          </w:rPr>
          <w:t>South</w:t>
        </w:r>
        <w:r w:rsidR="00356C18" w:rsidRPr="00D33F6E">
          <w:rPr>
            <w:rStyle w:val="Hyperlink"/>
            <w:rFonts w:eastAsia="Arial" w:cs="Calibri"/>
            <w:i/>
            <w:iCs/>
          </w:rPr>
          <w:t xml:space="preserve"> </w:t>
        </w:r>
        <w:r w:rsidRPr="00D33F6E">
          <w:rPr>
            <w:rStyle w:val="Hyperlink"/>
            <w:rFonts w:eastAsia="Arial" w:cs="Calibri"/>
            <w:i/>
            <w:iCs/>
          </w:rPr>
          <w:t>East</w:t>
        </w:r>
        <w:r w:rsidR="00356C18" w:rsidRPr="00D33F6E">
          <w:rPr>
            <w:rStyle w:val="Hyperlink"/>
            <w:rFonts w:eastAsia="Arial" w:cs="Calibri"/>
            <w:i/>
            <w:iCs/>
          </w:rPr>
          <w:t xml:space="preserve"> </w:t>
        </w:r>
        <w:r w:rsidRPr="00D33F6E">
          <w:rPr>
            <w:rStyle w:val="Hyperlink"/>
            <w:rFonts w:eastAsia="Arial" w:cs="Calibri"/>
            <w:i/>
            <w:iCs/>
          </w:rPr>
          <w:t>Australia</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Pr="007323D7">
        <w:rPr>
          <w:rFonts w:eastAsia="Arial" w:cs="Calibri"/>
        </w:rPr>
        <w:t>Knowledge</w:t>
      </w:r>
      <w:r w:rsidR="00356C18" w:rsidRPr="007323D7">
        <w:rPr>
          <w:rFonts w:eastAsia="Arial" w:cs="Calibri"/>
        </w:rPr>
        <w:t xml:space="preserve"> </w:t>
      </w:r>
      <w:r w:rsidRPr="00937BE1">
        <w:rPr>
          <w:rFonts w:eastAsia="Arial" w:cs="Calibri"/>
          <w:color w:val="2A2736"/>
        </w:rPr>
        <w:t>Hub.</w:t>
      </w:r>
      <w:r w:rsidR="00356C18" w:rsidRPr="00937BE1">
        <w:rPr>
          <w:rFonts w:eastAsia="Arial" w:cs="Calibri"/>
          <w:color w:val="2A2736"/>
        </w:rPr>
        <w:t xml:space="preserve"> </w:t>
      </w:r>
      <w:r w:rsidR="00552FA4" w:rsidRPr="00937BE1">
        <w:t xml:space="preserve">Available at: </w:t>
      </w:r>
      <w:r w:rsidR="00D33F6E" w:rsidRPr="007323D7">
        <w:t>&lt;</w:t>
      </w:r>
      <w:r w:rsidRPr="007323D7">
        <w:rPr>
          <w:rFonts w:eastAsia="Arial" w:cs="Calibri"/>
        </w:rPr>
        <w:t>https://knowledge.aidr.org.au/resources/storm-low-pressure-system-south-east-australia-2021/</w:t>
      </w:r>
      <w:r w:rsidR="00D33F6E" w:rsidRPr="007323D7">
        <w:rPr>
          <w:rFonts w:eastAsia="Arial" w:cs="Calibri"/>
        </w:rPr>
        <w:t>&gt;</w:t>
      </w:r>
    </w:p>
    <w:p w14:paraId="1CB06BC9" w14:textId="2D48B747" w:rsidR="00FC6661" w:rsidRPr="00937BE1" w:rsidRDefault="00FC6661" w:rsidP="00307B28">
      <w:pPr>
        <w:pStyle w:val="Body"/>
        <w:rPr>
          <w:rFonts w:eastAsia="Arial" w:cs="Calibri"/>
          <w:color w:val="2A2736"/>
        </w:rPr>
      </w:pPr>
      <w:r w:rsidRPr="007323D7">
        <w:rPr>
          <w:rFonts w:eastAsia="Arial" w:cs="Calibri"/>
        </w:rPr>
        <w:t>National</w:t>
      </w:r>
      <w:r w:rsidR="00356C18" w:rsidRPr="007323D7">
        <w:rPr>
          <w:rFonts w:eastAsia="Arial" w:cs="Calibri"/>
        </w:rPr>
        <w:t xml:space="preserve"> </w:t>
      </w:r>
      <w:r w:rsidRPr="007323D7">
        <w:rPr>
          <w:rFonts w:eastAsia="Arial" w:cs="Calibri"/>
        </w:rPr>
        <w:t>Emergency</w:t>
      </w:r>
      <w:r w:rsidR="00356C18" w:rsidRPr="007323D7">
        <w:rPr>
          <w:rFonts w:eastAsia="Arial" w:cs="Calibri"/>
        </w:rPr>
        <w:t xml:space="preserve"> </w:t>
      </w:r>
      <w:r w:rsidRPr="007323D7">
        <w:rPr>
          <w:rFonts w:eastAsia="Arial" w:cs="Calibri"/>
        </w:rPr>
        <w:t>Management</w:t>
      </w:r>
      <w:r w:rsidR="00356C18" w:rsidRPr="007323D7">
        <w:rPr>
          <w:rFonts w:eastAsia="Arial" w:cs="Calibri"/>
        </w:rPr>
        <w:t xml:space="preserve"> </w:t>
      </w:r>
      <w:r w:rsidRPr="007323D7">
        <w:rPr>
          <w:rFonts w:eastAsia="Arial" w:cs="Calibri"/>
        </w:rPr>
        <w:t>Agency</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Institute</w:t>
      </w:r>
      <w:r w:rsidR="00356C18" w:rsidRPr="007323D7">
        <w:rPr>
          <w:rFonts w:eastAsia="Arial" w:cs="Calibri"/>
        </w:rPr>
        <w:t xml:space="preserve"> </w:t>
      </w:r>
      <w:r w:rsidRPr="007323D7">
        <w:rPr>
          <w:rFonts w:eastAsia="Arial" w:cs="Calibri"/>
        </w:rPr>
        <w:t>for</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001B4C87" w:rsidRPr="007323D7">
        <w:rPr>
          <w:rFonts w:eastAsia="Arial" w:cs="Calibri"/>
        </w:rPr>
        <w:t>(</w:t>
      </w:r>
      <w:r w:rsidRPr="007323D7">
        <w:rPr>
          <w:rFonts w:eastAsia="Arial" w:cs="Calibri"/>
        </w:rPr>
        <w:t>2022</w:t>
      </w:r>
      <w:r w:rsidR="001B4C87" w:rsidRPr="007323D7">
        <w:rPr>
          <w:rFonts w:eastAsia="Arial" w:cs="Calibri"/>
        </w:rPr>
        <w:t>)</w:t>
      </w:r>
      <w:r w:rsidR="00356C18" w:rsidRPr="00937BE1">
        <w:rPr>
          <w:rFonts w:eastAsia="Arial" w:cs="Calibri"/>
          <w:color w:val="2A2736"/>
        </w:rPr>
        <w:t xml:space="preserve"> </w:t>
      </w:r>
      <w:hyperlink r:id="rId280" w:history="1">
        <w:r w:rsidRPr="00D33F6E">
          <w:rPr>
            <w:rStyle w:val="Hyperlink"/>
            <w:rFonts w:eastAsia="Arial" w:cs="Calibri"/>
            <w:i/>
            <w:iCs/>
          </w:rPr>
          <w:t>Victoria,</w:t>
        </w:r>
        <w:r w:rsidR="00356C18" w:rsidRPr="00D33F6E">
          <w:rPr>
            <w:rStyle w:val="Hyperlink"/>
            <w:rFonts w:eastAsia="Arial" w:cs="Calibri"/>
            <w:i/>
            <w:iCs/>
          </w:rPr>
          <w:t xml:space="preserve"> </w:t>
        </w:r>
        <w:r w:rsidRPr="00D33F6E">
          <w:rPr>
            <w:rStyle w:val="Hyperlink"/>
            <w:rFonts w:eastAsia="Arial" w:cs="Calibri"/>
            <w:i/>
            <w:iCs/>
          </w:rPr>
          <w:t>28</w:t>
        </w:r>
        <w:r w:rsidR="00356C18" w:rsidRPr="00D33F6E">
          <w:rPr>
            <w:rStyle w:val="Hyperlink"/>
            <w:rFonts w:eastAsia="Arial" w:cs="Calibri"/>
            <w:i/>
            <w:iCs/>
          </w:rPr>
          <w:t xml:space="preserve"> </w:t>
        </w:r>
        <w:r w:rsidRPr="00D33F6E">
          <w:rPr>
            <w:rStyle w:val="Hyperlink"/>
            <w:rFonts w:eastAsia="Arial" w:cs="Calibri"/>
            <w:i/>
            <w:iCs/>
          </w:rPr>
          <w:t>October</w:t>
        </w:r>
        <w:r w:rsidR="001B4C87" w:rsidRPr="00D33F6E">
          <w:rPr>
            <w:rStyle w:val="Hyperlink"/>
            <w:rFonts w:eastAsia="Arial" w:cs="Calibri"/>
            <w:i/>
            <w:iCs/>
          </w:rPr>
          <w:t xml:space="preserve"> – </w:t>
        </w:r>
        <w:r w:rsidRPr="00D33F6E">
          <w:rPr>
            <w:rStyle w:val="Hyperlink"/>
            <w:rFonts w:eastAsia="Arial" w:cs="Calibri"/>
            <w:i/>
            <w:iCs/>
          </w:rPr>
          <w:t>8</w:t>
        </w:r>
        <w:r w:rsidR="00356C18" w:rsidRPr="00D33F6E">
          <w:rPr>
            <w:rStyle w:val="Hyperlink"/>
            <w:rFonts w:eastAsia="Arial" w:cs="Calibri"/>
            <w:i/>
            <w:iCs/>
          </w:rPr>
          <w:t xml:space="preserve"> </w:t>
        </w:r>
        <w:r w:rsidRPr="00D33F6E">
          <w:rPr>
            <w:rStyle w:val="Hyperlink"/>
            <w:rFonts w:eastAsia="Arial" w:cs="Calibri"/>
            <w:i/>
            <w:iCs/>
          </w:rPr>
          <w:t>November</w:t>
        </w:r>
        <w:r w:rsidR="00356C18" w:rsidRPr="00D33F6E">
          <w:rPr>
            <w:rStyle w:val="Hyperlink"/>
            <w:rFonts w:eastAsia="Arial" w:cs="Calibri"/>
            <w:i/>
            <w:iCs/>
          </w:rPr>
          <w:t xml:space="preserve"> </w:t>
        </w:r>
        <w:r w:rsidRPr="00D33F6E">
          <w:rPr>
            <w:rStyle w:val="Hyperlink"/>
            <w:rFonts w:eastAsia="Arial" w:cs="Calibri"/>
            <w:i/>
            <w:iCs/>
          </w:rPr>
          <w:t>Storm</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Pr="007323D7">
        <w:rPr>
          <w:rFonts w:eastAsia="Arial" w:cs="Calibri"/>
        </w:rPr>
        <w:t>Knowledge</w:t>
      </w:r>
      <w:r w:rsidR="00356C18" w:rsidRPr="007323D7">
        <w:rPr>
          <w:rFonts w:eastAsia="Arial" w:cs="Calibri"/>
        </w:rPr>
        <w:t xml:space="preserve"> </w:t>
      </w:r>
      <w:r w:rsidRPr="007323D7">
        <w:rPr>
          <w:rFonts w:eastAsia="Arial" w:cs="Calibri"/>
        </w:rPr>
        <w:t>Hub.</w:t>
      </w:r>
      <w:r w:rsidR="00356C18" w:rsidRPr="007323D7">
        <w:rPr>
          <w:rFonts w:eastAsia="Arial" w:cs="Calibri"/>
        </w:rPr>
        <w:t xml:space="preserve"> </w:t>
      </w:r>
      <w:r w:rsidR="003A1A6B" w:rsidRPr="007323D7">
        <w:t xml:space="preserve">Available at: </w:t>
      </w:r>
      <w:r w:rsidR="00D33F6E">
        <w:t>&lt;</w:t>
      </w:r>
      <w:r w:rsidR="0070199E" w:rsidRPr="00D33F6E">
        <w:rPr>
          <w:rFonts w:eastAsia="Arial" w:cs="Calibri"/>
        </w:rPr>
        <w:t>https://knowledge.aidr.org.au/resources/storm-victoria-october-november-2021/</w:t>
      </w:r>
      <w:r w:rsidR="00D33F6E">
        <w:rPr>
          <w:rFonts w:eastAsia="Arial" w:cs="Calibri"/>
        </w:rPr>
        <w:t>&gt;</w:t>
      </w:r>
    </w:p>
    <w:p w14:paraId="081CF8FE" w14:textId="203248A6" w:rsidR="0070199E" w:rsidRPr="00937BE1" w:rsidRDefault="0070199E" w:rsidP="00307B28">
      <w:pPr>
        <w:pStyle w:val="Body"/>
        <w:rPr>
          <w:rFonts w:cs="Arial"/>
        </w:rPr>
      </w:pPr>
      <w:r w:rsidRPr="00937BE1">
        <w:rPr>
          <w:rFonts w:cs="Arial"/>
        </w:rPr>
        <w:t xml:space="preserve">Natural Capital Economics (2018) Report regarding </w:t>
      </w:r>
      <w:r w:rsidRPr="00937BE1">
        <w:rPr>
          <w:rFonts w:cs="Arial"/>
          <w:i/>
          <w:iCs/>
        </w:rPr>
        <w:t xml:space="preserve">Heatwaves in Victoria: a vulnerability assessment </w:t>
      </w:r>
      <w:r w:rsidRPr="00937BE1">
        <w:rPr>
          <w:rFonts w:cs="Arial"/>
        </w:rPr>
        <w:t xml:space="preserve">(unpublished). </w:t>
      </w:r>
    </w:p>
    <w:p w14:paraId="3723D0F7" w14:textId="17EC48D0" w:rsidR="00FC6661" w:rsidRPr="00937BE1" w:rsidRDefault="00FC6661" w:rsidP="00307B28">
      <w:pPr>
        <w:pStyle w:val="Body"/>
        <w:rPr>
          <w:rFonts w:eastAsia="Arial" w:cs="Calibri"/>
          <w:color w:val="2A2736"/>
        </w:rPr>
      </w:pPr>
      <w:r w:rsidRPr="00937BE1">
        <w:rPr>
          <w:rFonts w:eastAsia="Arial" w:cs="Calibri"/>
          <w:color w:val="2A2736"/>
        </w:rPr>
        <w:t>Sokhi</w:t>
      </w:r>
      <w:r w:rsidR="00356C18" w:rsidRPr="00937BE1">
        <w:rPr>
          <w:rFonts w:eastAsia="Arial" w:cs="Calibri"/>
          <w:color w:val="2A2736"/>
        </w:rPr>
        <w:t xml:space="preserve"> </w:t>
      </w:r>
      <w:r w:rsidRPr="00937BE1">
        <w:rPr>
          <w:rFonts w:eastAsia="Arial" w:cs="Calibri"/>
          <w:color w:val="2A2736"/>
        </w:rPr>
        <w:t>RS</w:t>
      </w:r>
      <w:r w:rsidR="001B4C87" w:rsidRPr="00937BE1">
        <w:rPr>
          <w:rFonts w:eastAsia="Arial" w:cs="Calibri"/>
          <w:color w:val="2A2736"/>
        </w:rPr>
        <w:t>, Singh V, Querol X,</w:t>
      </w:r>
      <w:r w:rsidR="00356C18" w:rsidRPr="00937BE1">
        <w:rPr>
          <w:rFonts w:eastAsia="Arial" w:cs="Calibri"/>
          <w:color w:val="2A2736"/>
        </w:rPr>
        <w:t xml:space="preserve"> </w:t>
      </w:r>
      <w:r w:rsidRPr="00937BE1">
        <w:rPr>
          <w:rFonts w:eastAsia="Arial" w:cs="Calibri"/>
          <w:color w:val="2A2736"/>
        </w:rPr>
        <w:t>et</w:t>
      </w:r>
      <w:r w:rsidR="00356C18" w:rsidRPr="00937BE1">
        <w:rPr>
          <w:rFonts w:eastAsia="Arial" w:cs="Calibri"/>
          <w:color w:val="2A2736"/>
        </w:rPr>
        <w:t xml:space="preserve"> </w:t>
      </w:r>
      <w:r w:rsidRPr="00937BE1">
        <w:rPr>
          <w:rFonts w:eastAsia="Arial" w:cs="Calibri"/>
          <w:color w:val="2A2736"/>
        </w:rPr>
        <w:t>al</w:t>
      </w:r>
      <w:r w:rsidR="001B4C87" w:rsidRPr="00937BE1">
        <w:rPr>
          <w:rFonts w:eastAsia="Arial" w:cs="Calibri"/>
          <w:color w:val="2A2736"/>
        </w:rPr>
        <w:t>.</w:t>
      </w:r>
      <w:r w:rsidR="00356C18" w:rsidRPr="00937BE1">
        <w:rPr>
          <w:rFonts w:eastAsia="Arial" w:cs="Calibri"/>
          <w:color w:val="2A2736"/>
        </w:rPr>
        <w:t xml:space="preserve"> </w:t>
      </w:r>
      <w:r w:rsidR="001B4C87" w:rsidRPr="00937BE1">
        <w:rPr>
          <w:rFonts w:eastAsia="Arial" w:cs="Calibri"/>
          <w:color w:val="2A2736"/>
        </w:rPr>
        <w:t>(</w:t>
      </w:r>
      <w:r w:rsidRPr="00937BE1">
        <w:rPr>
          <w:rFonts w:eastAsia="Arial" w:cs="Calibri"/>
          <w:color w:val="2A2736"/>
        </w:rPr>
        <w:t>2021</w:t>
      </w:r>
      <w:r w:rsidR="001B4C87" w:rsidRPr="00937BE1">
        <w:rPr>
          <w:rFonts w:eastAsia="Arial" w:cs="Calibri"/>
          <w:color w:val="2A2736"/>
        </w:rPr>
        <w:t>)</w:t>
      </w:r>
      <w:r w:rsidR="00356C18" w:rsidRPr="00937BE1">
        <w:rPr>
          <w:rFonts w:eastAsia="Arial" w:cs="Calibri"/>
          <w:color w:val="2A2736"/>
        </w:rPr>
        <w:t xml:space="preserve"> </w:t>
      </w:r>
      <w:hyperlink r:id="rId281" w:history="1">
        <w:r w:rsidRPr="00223A18">
          <w:rPr>
            <w:rStyle w:val="Hyperlink"/>
            <w:rFonts w:eastAsia="Arial" w:cs="Calibri"/>
            <w:i/>
            <w:iCs/>
          </w:rPr>
          <w:t>A</w:t>
        </w:r>
        <w:r w:rsidR="00356C18" w:rsidRPr="00223A18">
          <w:rPr>
            <w:rStyle w:val="Hyperlink"/>
            <w:rFonts w:eastAsia="Arial" w:cs="Calibri"/>
            <w:i/>
            <w:iCs/>
          </w:rPr>
          <w:t xml:space="preserve"> </w:t>
        </w:r>
        <w:r w:rsidRPr="00223A18">
          <w:rPr>
            <w:rStyle w:val="Hyperlink"/>
            <w:rFonts w:eastAsia="Arial" w:cs="Calibri"/>
            <w:i/>
            <w:iCs/>
          </w:rPr>
          <w:t>global</w:t>
        </w:r>
        <w:r w:rsidR="00356C18" w:rsidRPr="00223A18">
          <w:rPr>
            <w:rStyle w:val="Hyperlink"/>
            <w:rFonts w:eastAsia="Arial" w:cs="Calibri"/>
            <w:i/>
            <w:iCs/>
          </w:rPr>
          <w:t xml:space="preserve"> </w:t>
        </w:r>
        <w:r w:rsidRPr="00223A18">
          <w:rPr>
            <w:rStyle w:val="Hyperlink"/>
            <w:rFonts w:eastAsia="Arial" w:cs="Calibri"/>
            <w:i/>
            <w:iCs/>
          </w:rPr>
          <w:t>observational</w:t>
        </w:r>
        <w:r w:rsidR="00356C18" w:rsidRPr="00223A18">
          <w:rPr>
            <w:rStyle w:val="Hyperlink"/>
            <w:rFonts w:eastAsia="Arial" w:cs="Calibri"/>
            <w:i/>
            <w:iCs/>
          </w:rPr>
          <w:t xml:space="preserve"> </w:t>
        </w:r>
        <w:r w:rsidRPr="00223A18">
          <w:rPr>
            <w:rStyle w:val="Hyperlink"/>
            <w:rFonts w:eastAsia="Arial" w:cs="Calibri"/>
            <w:i/>
            <w:iCs/>
          </w:rPr>
          <w:t>analysis</w:t>
        </w:r>
        <w:r w:rsidR="00356C18" w:rsidRPr="00223A18">
          <w:rPr>
            <w:rStyle w:val="Hyperlink"/>
            <w:rFonts w:eastAsia="Arial" w:cs="Calibri"/>
            <w:i/>
            <w:iCs/>
          </w:rPr>
          <w:t xml:space="preserve"> </w:t>
        </w:r>
        <w:r w:rsidRPr="00223A18">
          <w:rPr>
            <w:rStyle w:val="Hyperlink"/>
            <w:rFonts w:eastAsia="Arial" w:cs="Calibri"/>
            <w:i/>
            <w:iCs/>
          </w:rPr>
          <w:t>to</w:t>
        </w:r>
        <w:r w:rsidR="00356C18" w:rsidRPr="00223A18">
          <w:rPr>
            <w:rStyle w:val="Hyperlink"/>
            <w:rFonts w:eastAsia="Arial" w:cs="Calibri"/>
            <w:i/>
            <w:iCs/>
          </w:rPr>
          <w:t xml:space="preserve"> </w:t>
        </w:r>
        <w:r w:rsidRPr="00223A18">
          <w:rPr>
            <w:rStyle w:val="Hyperlink"/>
            <w:rFonts w:eastAsia="Arial" w:cs="Calibri"/>
            <w:i/>
            <w:iCs/>
          </w:rPr>
          <w:t>understand</w:t>
        </w:r>
        <w:r w:rsidR="00356C18" w:rsidRPr="00223A18">
          <w:rPr>
            <w:rStyle w:val="Hyperlink"/>
            <w:rFonts w:eastAsia="Arial" w:cs="Calibri"/>
            <w:i/>
            <w:iCs/>
          </w:rPr>
          <w:t xml:space="preserve"> </w:t>
        </w:r>
        <w:r w:rsidRPr="00223A18">
          <w:rPr>
            <w:rStyle w:val="Hyperlink"/>
            <w:rFonts w:eastAsia="Arial" w:cs="Calibri"/>
            <w:i/>
            <w:iCs/>
          </w:rPr>
          <w:t>changes</w:t>
        </w:r>
        <w:r w:rsidR="00356C18" w:rsidRPr="00223A18">
          <w:rPr>
            <w:rStyle w:val="Hyperlink"/>
            <w:rFonts w:eastAsia="Arial" w:cs="Calibri"/>
            <w:i/>
            <w:iCs/>
          </w:rPr>
          <w:t xml:space="preserve"> </w:t>
        </w:r>
        <w:r w:rsidRPr="00223A18">
          <w:rPr>
            <w:rStyle w:val="Hyperlink"/>
            <w:rFonts w:eastAsia="Arial" w:cs="Calibri"/>
            <w:i/>
            <w:iCs/>
          </w:rPr>
          <w:t>in</w:t>
        </w:r>
        <w:r w:rsidR="00356C18" w:rsidRPr="00223A18">
          <w:rPr>
            <w:rStyle w:val="Hyperlink"/>
            <w:rFonts w:eastAsia="Arial" w:cs="Calibri"/>
            <w:i/>
            <w:iCs/>
          </w:rPr>
          <w:t xml:space="preserve"> </w:t>
        </w:r>
        <w:r w:rsidRPr="00223A18">
          <w:rPr>
            <w:rStyle w:val="Hyperlink"/>
            <w:rFonts w:eastAsia="Arial" w:cs="Calibri"/>
            <w:i/>
            <w:iCs/>
          </w:rPr>
          <w:t>air</w:t>
        </w:r>
        <w:r w:rsidR="00356C18" w:rsidRPr="00223A18">
          <w:rPr>
            <w:rStyle w:val="Hyperlink"/>
            <w:rFonts w:eastAsia="Arial" w:cs="Calibri"/>
            <w:i/>
            <w:iCs/>
          </w:rPr>
          <w:t xml:space="preserve"> </w:t>
        </w:r>
        <w:r w:rsidRPr="00223A18">
          <w:rPr>
            <w:rStyle w:val="Hyperlink"/>
            <w:rFonts w:eastAsia="Arial" w:cs="Calibri"/>
            <w:i/>
            <w:iCs/>
          </w:rPr>
          <w:t>quality</w:t>
        </w:r>
        <w:r w:rsidR="00356C18" w:rsidRPr="00223A18">
          <w:rPr>
            <w:rStyle w:val="Hyperlink"/>
            <w:rFonts w:eastAsia="Arial" w:cs="Calibri"/>
            <w:i/>
            <w:iCs/>
          </w:rPr>
          <w:t xml:space="preserve"> </w:t>
        </w:r>
        <w:r w:rsidRPr="00223A18">
          <w:rPr>
            <w:rStyle w:val="Hyperlink"/>
            <w:rFonts w:eastAsia="Arial" w:cs="Calibri"/>
            <w:i/>
            <w:iCs/>
          </w:rPr>
          <w:t>during</w:t>
        </w:r>
        <w:r w:rsidR="00356C18" w:rsidRPr="00223A18">
          <w:rPr>
            <w:rStyle w:val="Hyperlink"/>
            <w:rFonts w:eastAsia="Arial" w:cs="Calibri"/>
            <w:i/>
            <w:iCs/>
          </w:rPr>
          <w:t xml:space="preserve"> </w:t>
        </w:r>
        <w:r w:rsidRPr="00223A18">
          <w:rPr>
            <w:rStyle w:val="Hyperlink"/>
            <w:rFonts w:eastAsia="Arial" w:cs="Calibri"/>
            <w:i/>
            <w:iCs/>
          </w:rPr>
          <w:t>exceptionally</w:t>
        </w:r>
        <w:r w:rsidR="00356C18" w:rsidRPr="00223A18">
          <w:rPr>
            <w:rStyle w:val="Hyperlink"/>
            <w:rFonts w:eastAsia="Arial" w:cs="Calibri"/>
            <w:i/>
            <w:iCs/>
          </w:rPr>
          <w:t xml:space="preserve"> </w:t>
        </w:r>
        <w:r w:rsidRPr="00223A18">
          <w:rPr>
            <w:rStyle w:val="Hyperlink"/>
            <w:rFonts w:eastAsia="Arial" w:cs="Calibri"/>
            <w:i/>
            <w:iCs/>
          </w:rPr>
          <w:t>low</w:t>
        </w:r>
        <w:r w:rsidR="00356C18" w:rsidRPr="00223A18">
          <w:rPr>
            <w:rStyle w:val="Hyperlink"/>
            <w:rFonts w:eastAsia="Arial" w:cs="Calibri"/>
            <w:i/>
            <w:iCs/>
          </w:rPr>
          <w:t xml:space="preserve"> </w:t>
        </w:r>
        <w:r w:rsidRPr="00223A18">
          <w:rPr>
            <w:rStyle w:val="Hyperlink"/>
            <w:rFonts w:eastAsia="Arial" w:cs="Calibri"/>
            <w:i/>
            <w:iCs/>
          </w:rPr>
          <w:t>anthropogenic</w:t>
        </w:r>
        <w:r w:rsidR="00356C18" w:rsidRPr="00223A18">
          <w:rPr>
            <w:rStyle w:val="Hyperlink"/>
            <w:rFonts w:eastAsia="Arial" w:cs="Calibri"/>
            <w:i/>
            <w:iCs/>
          </w:rPr>
          <w:t xml:space="preserve"> </w:t>
        </w:r>
        <w:r w:rsidRPr="00223A18">
          <w:rPr>
            <w:rStyle w:val="Hyperlink"/>
            <w:rFonts w:eastAsia="Arial" w:cs="Calibri"/>
            <w:i/>
            <w:iCs/>
          </w:rPr>
          <w:t>emission</w:t>
        </w:r>
        <w:r w:rsidR="00356C18" w:rsidRPr="00223A18">
          <w:rPr>
            <w:rStyle w:val="Hyperlink"/>
            <w:rFonts w:eastAsia="Arial" w:cs="Calibri"/>
            <w:i/>
            <w:iCs/>
          </w:rPr>
          <w:t xml:space="preserve"> </w:t>
        </w:r>
        <w:r w:rsidRPr="00223A18">
          <w:rPr>
            <w:rStyle w:val="Hyperlink"/>
            <w:rFonts w:eastAsia="Arial" w:cs="Calibri"/>
            <w:i/>
            <w:iCs/>
          </w:rPr>
          <w:t>conditions,</w:t>
        </w:r>
        <w:r w:rsidR="00356C18" w:rsidRPr="00223A18">
          <w:rPr>
            <w:rStyle w:val="Hyperlink"/>
            <w:rFonts w:eastAsia="Arial" w:cs="Calibri"/>
            <w:i/>
            <w:iCs/>
          </w:rPr>
          <w:t xml:space="preserve"> </w:t>
        </w:r>
        <w:r w:rsidRPr="00223A18">
          <w:rPr>
            <w:rStyle w:val="Hyperlink"/>
            <w:rFonts w:eastAsia="Arial" w:cs="Calibri"/>
            <w:i/>
            <w:iCs/>
          </w:rPr>
          <w:t>Environment</w:t>
        </w:r>
        <w:r w:rsidR="00356C18" w:rsidRPr="00223A18">
          <w:rPr>
            <w:rStyle w:val="Hyperlink"/>
            <w:rFonts w:eastAsia="Arial" w:cs="Calibri"/>
            <w:i/>
            <w:iCs/>
          </w:rPr>
          <w:t xml:space="preserve"> </w:t>
        </w:r>
        <w:r w:rsidRPr="00223A18">
          <w:rPr>
            <w:rStyle w:val="Hyperlink"/>
            <w:rFonts w:eastAsia="Arial" w:cs="Calibri"/>
            <w:i/>
            <w:iCs/>
          </w:rPr>
          <w:t>International</w:t>
        </w:r>
      </w:hyperlink>
      <w:r w:rsidR="001B4C87"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157:106818</w:t>
      </w:r>
      <w:r w:rsidR="00356C18" w:rsidRPr="00937BE1">
        <w:rPr>
          <w:rFonts w:eastAsia="Arial" w:cs="Calibri"/>
          <w:color w:val="2A2736"/>
        </w:rPr>
        <w:t xml:space="preserve"> </w:t>
      </w:r>
      <w:r w:rsidR="00223A18">
        <w:rPr>
          <w:rFonts w:eastAsia="Arial" w:cs="Calibri"/>
          <w:color w:val="2A2736"/>
        </w:rPr>
        <w:t>&lt;</w:t>
      </w:r>
      <w:r w:rsidRPr="00937BE1">
        <w:rPr>
          <w:rFonts w:eastAsia="Arial" w:cs="Calibri"/>
          <w:color w:val="2A2736"/>
        </w:rPr>
        <w:t>https://www.sciencedirect.com/science/article/pii/S0160412021004438?via%3Dihub</w:t>
      </w:r>
      <w:r w:rsidR="00223A18">
        <w:rPr>
          <w:rFonts w:eastAsia="Arial" w:cs="Calibri"/>
          <w:color w:val="2A2736"/>
        </w:rPr>
        <w:t>&gt;</w:t>
      </w:r>
      <w:r w:rsidR="00356C18" w:rsidRPr="00937BE1">
        <w:rPr>
          <w:rFonts w:eastAsia="Arial" w:cs="Calibri"/>
          <w:color w:val="2A2736"/>
        </w:rPr>
        <w:t xml:space="preserve"> </w:t>
      </w:r>
    </w:p>
    <w:p w14:paraId="7414707D" w14:textId="704D6EFE" w:rsidR="00FC6661" w:rsidRPr="00937BE1" w:rsidRDefault="00FC6661" w:rsidP="00307B28">
      <w:pPr>
        <w:pStyle w:val="Body"/>
        <w:rPr>
          <w:rFonts w:eastAsia="Arial" w:cs="Calibri"/>
          <w:color w:val="2A2736"/>
        </w:rPr>
      </w:pPr>
      <w:r w:rsidRPr="00937BE1">
        <w:rPr>
          <w:rFonts w:eastAsia="Arial" w:cs="Calibri"/>
          <w:color w:val="2A2736"/>
        </w:rPr>
        <w:lastRenderedPageBreak/>
        <w:t>State</w:t>
      </w:r>
      <w:r w:rsidR="00356C18" w:rsidRPr="00937BE1">
        <w:rPr>
          <w:rFonts w:eastAsia="Arial" w:cs="Calibri"/>
          <w:color w:val="2A2736"/>
        </w:rPr>
        <w:t xml:space="preserve"> </w:t>
      </w:r>
      <w:r w:rsidRPr="00937BE1">
        <w:rPr>
          <w:rFonts w:eastAsia="Arial" w:cs="Calibri"/>
          <w:color w:val="2A2736"/>
        </w:rPr>
        <w:t>Government</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937BE1">
        <w:rPr>
          <w:rFonts w:eastAsia="Arial" w:cs="Calibri"/>
          <w:color w:val="2A2736"/>
        </w:rPr>
        <w:t>Victoria</w:t>
      </w:r>
      <w:r w:rsidR="00356C18" w:rsidRPr="00937BE1">
        <w:rPr>
          <w:rFonts w:eastAsia="Arial" w:cs="Calibri"/>
          <w:color w:val="2A2736"/>
        </w:rPr>
        <w:t xml:space="preserve"> </w:t>
      </w:r>
      <w:r w:rsidR="001B4C87" w:rsidRPr="00937BE1">
        <w:rPr>
          <w:rFonts w:eastAsia="Arial" w:cs="Calibri"/>
          <w:color w:val="2A2736"/>
        </w:rPr>
        <w:t>(</w:t>
      </w:r>
      <w:r w:rsidRPr="00937BE1">
        <w:rPr>
          <w:rFonts w:eastAsia="Arial" w:cs="Calibri"/>
          <w:color w:val="2A2736"/>
        </w:rPr>
        <w:t>2022</w:t>
      </w:r>
      <w:r w:rsidR="001B4C87" w:rsidRPr="00937BE1">
        <w:rPr>
          <w:rFonts w:eastAsia="Arial" w:cs="Calibri"/>
          <w:color w:val="2A2736"/>
        </w:rPr>
        <w:t>)</w:t>
      </w:r>
      <w:r w:rsidR="00356C18" w:rsidRPr="00937BE1">
        <w:rPr>
          <w:rFonts w:eastAsia="Arial" w:cs="Calibri"/>
          <w:color w:val="2A2736"/>
        </w:rPr>
        <w:t xml:space="preserve"> </w:t>
      </w:r>
      <w:hyperlink r:id="rId282" w:history="1">
        <w:r w:rsidRPr="00223A18">
          <w:rPr>
            <w:rStyle w:val="Hyperlink"/>
            <w:rFonts w:eastAsia="Arial" w:cs="Calibri"/>
            <w:i/>
            <w:iCs/>
          </w:rPr>
          <w:t>Bushfire</w:t>
        </w:r>
        <w:r w:rsidR="00356C18" w:rsidRPr="00223A18">
          <w:rPr>
            <w:rStyle w:val="Hyperlink"/>
            <w:rFonts w:eastAsia="Arial" w:cs="Calibri"/>
            <w:i/>
            <w:iCs/>
          </w:rPr>
          <w:t xml:space="preserve"> </w:t>
        </w:r>
        <w:r w:rsidRPr="00223A18">
          <w:rPr>
            <w:rStyle w:val="Hyperlink"/>
            <w:rFonts w:eastAsia="Arial" w:cs="Calibri"/>
            <w:i/>
            <w:iCs/>
          </w:rPr>
          <w:t>recovery</w:t>
        </w:r>
        <w:r w:rsidR="00356C18" w:rsidRPr="00223A18">
          <w:rPr>
            <w:rStyle w:val="Hyperlink"/>
            <w:rFonts w:eastAsia="Arial" w:cs="Calibri"/>
            <w:i/>
            <w:iCs/>
          </w:rPr>
          <w:t xml:space="preserve"> </w:t>
        </w:r>
        <w:r w:rsidRPr="00223A18">
          <w:rPr>
            <w:rStyle w:val="Hyperlink"/>
            <w:rFonts w:eastAsia="Arial" w:cs="Calibri"/>
            <w:i/>
            <w:iCs/>
          </w:rPr>
          <w:t>progress</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Available</w:t>
      </w:r>
      <w:r w:rsidR="00356C18" w:rsidRPr="00937BE1">
        <w:rPr>
          <w:rFonts w:eastAsia="Arial" w:cs="Calibri"/>
          <w:color w:val="2A2736"/>
        </w:rPr>
        <w:t xml:space="preserve"> </w:t>
      </w:r>
      <w:r w:rsidRPr="00937BE1">
        <w:rPr>
          <w:rFonts w:eastAsia="Arial" w:cs="Calibri"/>
          <w:color w:val="2A2736"/>
        </w:rPr>
        <w:t>at:</w:t>
      </w:r>
      <w:r w:rsidR="00356C18" w:rsidRPr="00937BE1">
        <w:rPr>
          <w:rFonts w:eastAsia="Arial" w:cs="Calibri"/>
          <w:color w:val="2A2736"/>
        </w:rPr>
        <w:t xml:space="preserve"> </w:t>
      </w:r>
      <w:r w:rsidR="00223A18">
        <w:rPr>
          <w:rFonts w:eastAsia="Arial" w:cs="Calibri"/>
          <w:color w:val="2A2736"/>
        </w:rPr>
        <w:t>&lt;</w:t>
      </w:r>
      <w:r w:rsidRPr="00937BE1">
        <w:rPr>
          <w:rFonts w:eastAsia="Arial" w:cs="Calibri"/>
          <w:color w:val="2A2736"/>
        </w:rPr>
        <w:t>https://www.vic.gov.au/bushfire-recovery-progress</w:t>
      </w:r>
      <w:r w:rsidR="00223A18">
        <w:rPr>
          <w:rFonts w:eastAsia="Arial" w:cs="Calibri"/>
          <w:color w:val="2A2736"/>
        </w:rPr>
        <w:t>&gt;</w:t>
      </w:r>
      <w:r w:rsidR="00356C18" w:rsidRPr="00937BE1">
        <w:rPr>
          <w:rFonts w:eastAsia="Arial" w:cs="Calibri"/>
          <w:color w:val="2A2736"/>
        </w:rPr>
        <w:t xml:space="preserve"> </w:t>
      </w:r>
    </w:p>
    <w:p w14:paraId="4F2C66AB" w14:textId="18BD4DFB" w:rsidR="00FC6661" w:rsidRPr="00937BE1" w:rsidRDefault="00FC6661" w:rsidP="00307B28">
      <w:pPr>
        <w:pStyle w:val="Body"/>
        <w:rPr>
          <w:rFonts w:eastAsia="Arial" w:cs="Calibri"/>
          <w:color w:val="2A2736"/>
        </w:rPr>
      </w:pPr>
      <w:r w:rsidRPr="00937BE1">
        <w:rPr>
          <w:rFonts w:eastAsia="Arial" w:cs="Calibri"/>
          <w:color w:val="2A2736"/>
        </w:rPr>
        <w:t>State</w:t>
      </w:r>
      <w:r w:rsidR="00356C18" w:rsidRPr="00937BE1">
        <w:rPr>
          <w:rFonts w:eastAsia="Arial" w:cs="Calibri"/>
          <w:color w:val="2A2736"/>
        </w:rPr>
        <w:t xml:space="preserve"> </w:t>
      </w:r>
      <w:r w:rsidRPr="00937BE1">
        <w:rPr>
          <w:rFonts w:eastAsia="Arial" w:cs="Calibri"/>
          <w:color w:val="2A2736"/>
        </w:rPr>
        <w:t>Government</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937BE1">
        <w:rPr>
          <w:rFonts w:eastAsia="Arial" w:cs="Calibri"/>
          <w:color w:val="2A2736"/>
        </w:rPr>
        <w:t>Victoria</w:t>
      </w:r>
      <w:r w:rsidR="00356C18" w:rsidRPr="00937BE1">
        <w:rPr>
          <w:rFonts w:eastAsia="Arial" w:cs="Calibri"/>
          <w:color w:val="2A2736"/>
        </w:rPr>
        <w:t xml:space="preserve"> </w:t>
      </w:r>
      <w:r w:rsidR="00ED4D42" w:rsidRPr="00937BE1">
        <w:rPr>
          <w:rFonts w:eastAsia="Arial" w:cs="Calibri"/>
          <w:color w:val="2A2736"/>
        </w:rPr>
        <w:t>(</w:t>
      </w:r>
      <w:r w:rsidRPr="00937BE1">
        <w:rPr>
          <w:rFonts w:eastAsia="Arial" w:cs="Calibri"/>
          <w:color w:val="2A2736"/>
        </w:rPr>
        <w:t>2024</w:t>
      </w:r>
      <w:r w:rsidR="00ED4D42" w:rsidRPr="00937BE1">
        <w:rPr>
          <w:rFonts w:eastAsia="Arial" w:cs="Calibri"/>
          <w:color w:val="2A2736"/>
        </w:rPr>
        <w:t>)</w:t>
      </w:r>
      <w:r w:rsidR="00356C18" w:rsidRPr="00937BE1">
        <w:rPr>
          <w:rFonts w:eastAsia="Arial" w:cs="Calibri"/>
          <w:color w:val="2A2736"/>
        </w:rPr>
        <w:t xml:space="preserve"> </w:t>
      </w:r>
      <w:hyperlink r:id="rId283" w:history="1">
        <w:r w:rsidRPr="001A6AA9">
          <w:rPr>
            <w:rStyle w:val="Hyperlink"/>
            <w:rFonts w:eastAsia="Arial" w:cs="Calibri"/>
            <w:i/>
            <w:iCs/>
          </w:rPr>
          <w:t>Flood</w:t>
        </w:r>
        <w:r w:rsidR="00356C18" w:rsidRPr="001A6AA9">
          <w:rPr>
            <w:rStyle w:val="Hyperlink"/>
            <w:rFonts w:eastAsia="Arial" w:cs="Calibri"/>
            <w:i/>
            <w:iCs/>
          </w:rPr>
          <w:t xml:space="preserve"> </w:t>
        </w:r>
        <w:r w:rsidRPr="001A6AA9">
          <w:rPr>
            <w:rStyle w:val="Hyperlink"/>
            <w:rFonts w:eastAsia="Arial" w:cs="Calibri"/>
            <w:i/>
            <w:iCs/>
          </w:rPr>
          <w:t>and</w:t>
        </w:r>
        <w:r w:rsidR="00356C18" w:rsidRPr="001A6AA9">
          <w:rPr>
            <w:rStyle w:val="Hyperlink"/>
            <w:rFonts w:eastAsia="Arial" w:cs="Calibri"/>
            <w:i/>
            <w:iCs/>
          </w:rPr>
          <w:t xml:space="preserve"> </w:t>
        </w:r>
        <w:r w:rsidRPr="001A6AA9">
          <w:rPr>
            <w:rStyle w:val="Hyperlink"/>
            <w:rFonts w:eastAsia="Arial" w:cs="Calibri"/>
            <w:i/>
            <w:iCs/>
          </w:rPr>
          <w:t>storm</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Available</w:t>
      </w:r>
      <w:r w:rsidR="00356C18" w:rsidRPr="00937BE1">
        <w:rPr>
          <w:rFonts w:eastAsia="Arial" w:cs="Calibri"/>
          <w:color w:val="2A2736"/>
        </w:rPr>
        <w:t xml:space="preserve"> </w:t>
      </w:r>
      <w:r w:rsidRPr="00937BE1">
        <w:rPr>
          <w:rFonts w:eastAsia="Arial" w:cs="Calibri"/>
          <w:color w:val="2A2736"/>
        </w:rPr>
        <w:t>at:</w:t>
      </w:r>
      <w:r w:rsidR="00356C18" w:rsidRPr="00937BE1">
        <w:rPr>
          <w:rFonts w:eastAsia="Arial" w:cs="Calibri"/>
          <w:color w:val="2A2736"/>
        </w:rPr>
        <w:t xml:space="preserve"> </w:t>
      </w:r>
      <w:r w:rsidR="001A6AA9">
        <w:rPr>
          <w:rFonts w:eastAsia="Arial" w:cs="Calibri"/>
          <w:color w:val="2A2736"/>
        </w:rPr>
        <w:t>&lt;</w:t>
      </w:r>
      <w:r w:rsidRPr="00937BE1">
        <w:rPr>
          <w:rFonts w:eastAsia="Arial" w:cs="Calibri"/>
          <w:color w:val="2A2736"/>
        </w:rPr>
        <w:t>https://www.vic.gov.au/storm-and-flood-recovery</w:t>
      </w:r>
      <w:r w:rsidR="001A6AA9">
        <w:rPr>
          <w:rFonts w:eastAsia="Arial" w:cs="Calibri"/>
          <w:color w:val="2A2736"/>
        </w:rPr>
        <w:t>&gt;</w:t>
      </w:r>
      <w:r w:rsidR="00356C18" w:rsidRPr="00937BE1">
        <w:rPr>
          <w:rFonts w:eastAsia="Arial" w:cs="Calibri"/>
          <w:color w:val="2A2736"/>
        </w:rPr>
        <w:t xml:space="preserve"> </w:t>
      </w:r>
    </w:p>
    <w:p w14:paraId="756B8051" w14:textId="371816C8" w:rsidR="00FC6661" w:rsidRPr="00937BE1" w:rsidRDefault="00FC6661" w:rsidP="00307B28">
      <w:pPr>
        <w:pStyle w:val="Body"/>
        <w:rPr>
          <w:rFonts w:eastAsia="Arial" w:cs="Calibri"/>
          <w:color w:val="2A2736"/>
        </w:rPr>
      </w:pPr>
      <w:r w:rsidRPr="00937BE1">
        <w:rPr>
          <w:rFonts w:eastAsia="Arial" w:cs="Calibri"/>
          <w:color w:val="2A2736"/>
          <w:lang w:val="sv-SE"/>
        </w:rPr>
        <w:t>van</w:t>
      </w:r>
      <w:r w:rsidR="00356C18" w:rsidRPr="00937BE1">
        <w:rPr>
          <w:rFonts w:eastAsia="Arial" w:cs="Calibri"/>
          <w:color w:val="2A2736"/>
          <w:lang w:val="sv-SE"/>
        </w:rPr>
        <w:t xml:space="preserve"> </w:t>
      </w:r>
      <w:r w:rsidRPr="00937BE1">
        <w:rPr>
          <w:rFonts w:eastAsia="Arial" w:cs="Calibri"/>
          <w:color w:val="2A2736"/>
          <w:lang w:val="sv-SE"/>
        </w:rPr>
        <w:t>Oldenborgh</w:t>
      </w:r>
      <w:r w:rsidR="00356C18" w:rsidRPr="00937BE1">
        <w:rPr>
          <w:rFonts w:eastAsia="Arial" w:cs="Calibri"/>
          <w:color w:val="2A2736"/>
          <w:lang w:val="sv-SE"/>
        </w:rPr>
        <w:t xml:space="preserve"> </w:t>
      </w:r>
      <w:r w:rsidRPr="00937BE1">
        <w:rPr>
          <w:rFonts w:eastAsia="Arial" w:cs="Calibri"/>
          <w:color w:val="2A2736"/>
          <w:lang w:val="sv-SE"/>
        </w:rPr>
        <w:t>GJ,</w:t>
      </w:r>
      <w:r w:rsidR="00356C18" w:rsidRPr="00937BE1">
        <w:rPr>
          <w:rFonts w:eastAsia="Arial" w:cs="Calibri"/>
          <w:color w:val="2A2736"/>
          <w:lang w:val="sv-SE"/>
        </w:rPr>
        <w:t xml:space="preserve"> </w:t>
      </w:r>
      <w:r w:rsidRPr="00937BE1">
        <w:rPr>
          <w:rFonts w:eastAsia="Arial" w:cs="Calibri"/>
          <w:color w:val="2A2736"/>
          <w:lang w:val="sv-SE"/>
        </w:rPr>
        <w:t>Krikken</w:t>
      </w:r>
      <w:r w:rsidR="00356C18" w:rsidRPr="00937BE1">
        <w:rPr>
          <w:rFonts w:eastAsia="Arial" w:cs="Calibri"/>
          <w:color w:val="2A2736"/>
          <w:lang w:val="sv-SE"/>
        </w:rPr>
        <w:t xml:space="preserve"> </w:t>
      </w:r>
      <w:r w:rsidRPr="00937BE1">
        <w:rPr>
          <w:rFonts w:eastAsia="Arial" w:cs="Calibri"/>
          <w:color w:val="2A2736"/>
          <w:lang w:val="sv-SE"/>
        </w:rPr>
        <w:t>F,</w:t>
      </w:r>
      <w:r w:rsidR="00356C18" w:rsidRPr="00937BE1">
        <w:rPr>
          <w:rFonts w:eastAsia="Arial" w:cs="Calibri"/>
          <w:color w:val="2A2736"/>
          <w:lang w:val="sv-SE"/>
        </w:rPr>
        <w:t xml:space="preserve"> </w:t>
      </w:r>
      <w:r w:rsidRPr="00937BE1">
        <w:rPr>
          <w:rFonts w:eastAsia="Arial" w:cs="Calibri"/>
          <w:color w:val="2A2736"/>
          <w:lang w:val="sv-SE"/>
        </w:rPr>
        <w:t>Lewis</w:t>
      </w:r>
      <w:r w:rsidR="00356C18" w:rsidRPr="00937BE1">
        <w:rPr>
          <w:rFonts w:eastAsia="Arial" w:cs="Calibri"/>
          <w:color w:val="2A2736"/>
          <w:lang w:val="sv-SE"/>
        </w:rPr>
        <w:t xml:space="preserve"> </w:t>
      </w:r>
      <w:r w:rsidRPr="00937BE1">
        <w:rPr>
          <w:rFonts w:eastAsia="Arial" w:cs="Calibri"/>
          <w:color w:val="2A2736"/>
          <w:lang w:val="sv-SE"/>
        </w:rPr>
        <w:t>S,</w:t>
      </w:r>
      <w:r w:rsidR="00356C18" w:rsidRPr="00937BE1">
        <w:rPr>
          <w:rFonts w:eastAsia="Arial" w:cs="Calibri"/>
          <w:color w:val="2A2736"/>
          <w:lang w:val="sv-SE"/>
        </w:rPr>
        <w:t xml:space="preserve"> </w:t>
      </w:r>
      <w:r w:rsidR="00C52BFF" w:rsidRPr="00937BE1">
        <w:rPr>
          <w:rFonts w:eastAsia="Arial" w:cs="Calibri"/>
          <w:color w:val="2A2736"/>
          <w:lang w:val="sv-SE"/>
        </w:rPr>
        <w:t>et al.</w:t>
      </w:r>
      <w:r w:rsidR="00356C18" w:rsidRPr="00937BE1">
        <w:rPr>
          <w:rFonts w:eastAsia="Arial" w:cs="Calibri"/>
          <w:color w:val="2A2736"/>
          <w:lang w:val="sv-SE"/>
        </w:rPr>
        <w:t xml:space="preserve"> </w:t>
      </w:r>
      <w:r w:rsidR="00C52BFF" w:rsidRPr="00937BE1">
        <w:rPr>
          <w:rFonts w:eastAsia="Arial" w:cs="Calibri"/>
          <w:color w:val="2A2736"/>
        </w:rPr>
        <w:t>(</w:t>
      </w:r>
      <w:r w:rsidRPr="00937BE1">
        <w:rPr>
          <w:rFonts w:eastAsia="Arial" w:cs="Calibri"/>
          <w:color w:val="2A2736"/>
        </w:rPr>
        <w:t>2021</w:t>
      </w:r>
      <w:r w:rsidR="00C52BFF"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Attribution</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937BE1">
        <w:rPr>
          <w:rFonts w:eastAsia="Arial" w:cs="Calibri"/>
          <w:color w:val="2A2736"/>
        </w:rPr>
        <w:t>the</w:t>
      </w:r>
      <w:r w:rsidR="00356C18" w:rsidRPr="00937BE1">
        <w:rPr>
          <w:rFonts w:eastAsia="Arial" w:cs="Calibri"/>
          <w:color w:val="2A2736"/>
        </w:rPr>
        <w:t xml:space="preserve"> </w:t>
      </w:r>
      <w:r w:rsidRPr="00937BE1">
        <w:rPr>
          <w:rFonts w:eastAsia="Arial" w:cs="Calibri"/>
          <w:color w:val="2A2736"/>
        </w:rPr>
        <w:t>Australian</w:t>
      </w:r>
      <w:r w:rsidR="00356C18" w:rsidRPr="00937BE1">
        <w:rPr>
          <w:rFonts w:eastAsia="Arial" w:cs="Calibri"/>
          <w:color w:val="2A2736"/>
        </w:rPr>
        <w:t xml:space="preserve"> </w:t>
      </w:r>
      <w:r w:rsidRPr="00937BE1">
        <w:rPr>
          <w:rFonts w:eastAsia="Arial" w:cs="Calibri"/>
          <w:color w:val="2A2736"/>
        </w:rPr>
        <w:t>bushfire</w:t>
      </w:r>
      <w:r w:rsidR="00356C18" w:rsidRPr="00937BE1">
        <w:rPr>
          <w:rFonts w:eastAsia="Arial" w:cs="Calibri"/>
          <w:color w:val="2A2736"/>
        </w:rPr>
        <w:t xml:space="preserve"> </w:t>
      </w:r>
      <w:r w:rsidRPr="00937BE1">
        <w:rPr>
          <w:rFonts w:eastAsia="Arial" w:cs="Calibri"/>
          <w:color w:val="2A2736"/>
        </w:rPr>
        <w:t>risk</w:t>
      </w:r>
      <w:r w:rsidR="00356C18" w:rsidRPr="00937BE1">
        <w:rPr>
          <w:rFonts w:eastAsia="Arial" w:cs="Calibri"/>
          <w:color w:val="2A2736"/>
        </w:rPr>
        <w:t xml:space="preserve"> </w:t>
      </w:r>
      <w:r w:rsidRPr="00937BE1">
        <w:rPr>
          <w:rFonts w:eastAsia="Arial" w:cs="Calibri"/>
          <w:color w:val="2A2736"/>
        </w:rPr>
        <w:t>to</w:t>
      </w:r>
      <w:r w:rsidR="00356C18" w:rsidRPr="00937BE1">
        <w:rPr>
          <w:rFonts w:eastAsia="Arial" w:cs="Calibri"/>
          <w:color w:val="2A2736"/>
        </w:rPr>
        <w:t xml:space="preserve"> </w:t>
      </w:r>
      <w:r w:rsidRPr="00937BE1">
        <w:rPr>
          <w:rFonts w:eastAsia="Arial" w:cs="Calibri"/>
          <w:color w:val="2A2736"/>
        </w:rPr>
        <w:t>anthropogenic</w:t>
      </w:r>
      <w:r w:rsidR="00356C18" w:rsidRPr="00937BE1">
        <w:t xml:space="preserve"> </w:t>
      </w:r>
      <w:r w:rsidRPr="00937BE1">
        <w:rPr>
          <w:rFonts w:eastAsia="Arial" w:cs="Calibri"/>
          <w:color w:val="2A2736"/>
        </w:rPr>
        <w:t>climate</w:t>
      </w:r>
      <w:r w:rsidR="00356C18" w:rsidRPr="00937BE1">
        <w:rPr>
          <w:rFonts w:eastAsia="Arial" w:cs="Calibri"/>
          <w:color w:val="2A2736"/>
        </w:rPr>
        <w:t xml:space="preserve"> </w:t>
      </w:r>
      <w:r w:rsidRPr="00937BE1">
        <w:rPr>
          <w:rFonts w:eastAsia="Arial" w:cs="Calibri"/>
          <w:color w:val="2A2736"/>
        </w:rPr>
        <w:t>change,</w:t>
      </w:r>
      <w:r w:rsidR="00356C18" w:rsidRPr="00937BE1">
        <w:rPr>
          <w:rFonts w:eastAsia="Arial" w:cs="Calibri"/>
          <w:color w:val="2A2736"/>
        </w:rPr>
        <w:t xml:space="preserve"> </w:t>
      </w:r>
      <w:r w:rsidRPr="00937BE1">
        <w:rPr>
          <w:rFonts w:eastAsia="Arial" w:cs="Calibri"/>
          <w:i/>
          <w:iCs/>
          <w:color w:val="2A2736"/>
        </w:rPr>
        <w:t>Natural</w:t>
      </w:r>
      <w:r w:rsidR="00356C18" w:rsidRPr="00937BE1">
        <w:rPr>
          <w:rFonts w:eastAsia="Arial" w:cs="Calibri"/>
          <w:i/>
          <w:iCs/>
          <w:color w:val="2A2736"/>
        </w:rPr>
        <w:t xml:space="preserve"> </w:t>
      </w:r>
      <w:r w:rsidRPr="00937BE1">
        <w:rPr>
          <w:rFonts w:eastAsia="Arial" w:cs="Calibri"/>
          <w:i/>
          <w:iCs/>
          <w:color w:val="2A2736"/>
        </w:rPr>
        <w:t>Hazards</w:t>
      </w:r>
      <w:r w:rsidR="00356C18" w:rsidRPr="00937BE1">
        <w:rPr>
          <w:rFonts w:eastAsia="Arial" w:cs="Calibri"/>
          <w:i/>
          <w:iCs/>
          <w:color w:val="2A2736"/>
        </w:rPr>
        <w:t xml:space="preserve"> </w:t>
      </w:r>
      <w:r w:rsidRPr="00937BE1">
        <w:rPr>
          <w:rFonts w:eastAsia="Arial" w:cs="Calibri"/>
          <w:i/>
          <w:iCs/>
          <w:color w:val="2A2736"/>
        </w:rPr>
        <w:t>and</w:t>
      </w:r>
      <w:r w:rsidR="00356C18" w:rsidRPr="00937BE1">
        <w:rPr>
          <w:rFonts w:eastAsia="Arial" w:cs="Calibri"/>
          <w:i/>
          <w:iCs/>
          <w:color w:val="2A2736"/>
        </w:rPr>
        <w:t xml:space="preserve"> </w:t>
      </w:r>
      <w:r w:rsidRPr="00937BE1">
        <w:rPr>
          <w:rFonts w:eastAsia="Arial" w:cs="Calibri"/>
          <w:i/>
          <w:iCs/>
          <w:color w:val="2A2736"/>
        </w:rPr>
        <w:t>Earth</w:t>
      </w:r>
      <w:r w:rsidR="00356C18" w:rsidRPr="00937BE1">
        <w:rPr>
          <w:rFonts w:eastAsia="Arial" w:cs="Calibri"/>
          <w:i/>
          <w:iCs/>
          <w:color w:val="2A2736"/>
        </w:rPr>
        <w:t xml:space="preserve"> </w:t>
      </w:r>
      <w:r w:rsidRPr="00937BE1">
        <w:rPr>
          <w:rFonts w:eastAsia="Arial" w:cs="Calibri"/>
          <w:i/>
          <w:iCs/>
          <w:color w:val="2A2736"/>
        </w:rPr>
        <w:t>System</w:t>
      </w:r>
      <w:r w:rsidR="00356C18" w:rsidRPr="00937BE1">
        <w:rPr>
          <w:rFonts w:eastAsia="Arial" w:cs="Calibri"/>
          <w:i/>
          <w:iCs/>
          <w:color w:val="2A2736"/>
        </w:rPr>
        <w:t xml:space="preserve"> </w:t>
      </w:r>
      <w:r w:rsidRPr="00937BE1">
        <w:rPr>
          <w:rFonts w:eastAsia="Arial" w:cs="Calibri"/>
          <w:i/>
          <w:iCs/>
          <w:color w:val="2A2736"/>
        </w:rPr>
        <w:t>Sciences</w:t>
      </w:r>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21</w:t>
      </w:r>
      <w:r w:rsidR="00C52BFF" w:rsidRPr="00937BE1">
        <w:rPr>
          <w:rFonts w:eastAsia="Arial" w:cs="Calibri"/>
          <w:color w:val="2A2736"/>
        </w:rPr>
        <w:t>:</w:t>
      </w:r>
      <w:r w:rsidRPr="00937BE1">
        <w:rPr>
          <w:rFonts w:eastAsia="Arial" w:cs="Calibri"/>
          <w:color w:val="2A2736"/>
        </w:rPr>
        <w:t>241–960.</w:t>
      </w:r>
    </w:p>
    <w:p w14:paraId="3826873B" w14:textId="228BE133" w:rsidR="00FC6661" w:rsidRPr="00937BE1" w:rsidRDefault="00322FD8" w:rsidP="00307B28">
      <w:pPr>
        <w:pStyle w:val="Body"/>
      </w:pPr>
      <w:r w:rsidRPr="00937BE1">
        <w:t>World Health Organization</w:t>
      </w:r>
      <w:r w:rsidR="00356C18" w:rsidRPr="00937BE1">
        <w:t xml:space="preserve"> </w:t>
      </w:r>
      <w:r w:rsidR="001B4C87" w:rsidRPr="00937BE1">
        <w:t>(</w:t>
      </w:r>
      <w:r w:rsidR="00FC6661" w:rsidRPr="00937BE1">
        <w:t>2016</w:t>
      </w:r>
      <w:r w:rsidR="001B4C87" w:rsidRPr="00937BE1">
        <w:t>)</w:t>
      </w:r>
      <w:r w:rsidR="00356C18" w:rsidRPr="00937BE1">
        <w:t xml:space="preserve"> </w:t>
      </w:r>
      <w:hyperlink r:id="rId284" w:anchor=":~:text=Margaret%20Chan%20stated%20that%20for,a%20life%2Dthreatening%20infectious%20disease" w:history="1">
        <w:r w:rsidR="00FC6661" w:rsidRPr="00C74F2A">
          <w:rPr>
            <w:rStyle w:val="Hyperlink"/>
            <w:i/>
            <w:iCs/>
          </w:rPr>
          <w:t>Protecting</w:t>
        </w:r>
        <w:r w:rsidR="00356C18" w:rsidRPr="00C74F2A">
          <w:rPr>
            <w:rStyle w:val="Hyperlink"/>
            <w:i/>
            <w:iCs/>
          </w:rPr>
          <w:t xml:space="preserve"> </w:t>
        </w:r>
        <w:r w:rsidR="001B4C87" w:rsidRPr="00C74F2A">
          <w:rPr>
            <w:rStyle w:val="Hyperlink"/>
            <w:i/>
            <w:iCs/>
          </w:rPr>
          <w:t>health from climate change</w:t>
        </w:r>
      </w:hyperlink>
      <w:r w:rsidR="00FC6661" w:rsidRPr="00937BE1">
        <w:t>.</w:t>
      </w:r>
      <w:r w:rsidR="00356C18" w:rsidRPr="00937BE1">
        <w:t xml:space="preserve"> </w:t>
      </w:r>
      <w:r w:rsidR="00305CC3" w:rsidRPr="00937BE1">
        <w:t>Available</w:t>
      </w:r>
      <w:r w:rsidR="00356C18" w:rsidRPr="00937BE1">
        <w:t xml:space="preserve"> </w:t>
      </w:r>
      <w:r w:rsidR="00FC6661" w:rsidRPr="00937BE1">
        <w:t>at:</w:t>
      </w:r>
      <w:r w:rsidR="00356C18" w:rsidRPr="00937BE1">
        <w:t xml:space="preserve"> </w:t>
      </w:r>
      <w:r w:rsidR="0028697C">
        <w:t>&lt;</w:t>
      </w:r>
      <w:r w:rsidR="00FC6661" w:rsidRPr="00937BE1">
        <w:t>https://www.who.int/docs/default-source/wpro---documents/hae---regional-forum-(2016)/climatechange-factsheet</w:t>
      </w:r>
      <w:r w:rsidR="00C74F2A">
        <w:t>-</w:t>
      </w:r>
      <w:r w:rsidR="00FC6661" w:rsidRPr="00937BE1">
        <w:t>rfhe.pdf?sfvrsn=75d570fd_2#:~:text=Margaret%20Chan%20stated%20that%20for,a%20life%2Dthreatening%20infectious%20disease</w:t>
      </w:r>
      <w:r w:rsidR="0028697C">
        <w:t>&gt;</w:t>
      </w:r>
    </w:p>
    <w:p w14:paraId="391EBA2D" w14:textId="0934E553" w:rsidR="00FC6661" w:rsidRPr="00937BE1" w:rsidRDefault="00FC6661" w:rsidP="00307B28">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ED4D42" w:rsidRPr="00937BE1">
        <w:t xml:space="preserve">(WHO) </w:t>
      </w:r>
      <w:r w:rsidR="001B4C87" w:rsidRPr="00937BE1">
        <w:t>(</w:t>
      </w:r>
      <w:r w:rsidRPr="00937BE1">
        <w:t>2018</w:t>
      </w:r>
      <w:r w:rsidR="001B4C87" w:rsidRPr="00937BE1">
        <w:t>)</w:t>
      </w:r>
      <w:r w:rsidR="00356C18" w:rsidRPr="00937BE1">
        <w:t xml:space="preserve"> </w:t>
      </w:r>
      <w:r w:rsidRPr="00937BE1">
        <w:rPr>
          <w:i/>
          <w:iCs/>
        </w:rPr>
        <w:t>WHO</w:t>
      </w:r>
      <w:r w:rsidR="00356C18" w:rsidRPr="00937BE1">
        <w:rPr>
          <w:i/>
          <w:iCs/>
        </w:rPr>
        <w:t xml:space="preserve"> </w:t>
      </w:r>
      <w:hyperlink r:id="rId285" w:history="1">
        <w:r w:rsidRPr="0028697C">
          <w:rPr>
            <w:rStyle w:val="Hyperlink"/>
            <w:i/>
            <w:iCs/>
          </w:rPr>
          <w:t>Housing</w:t>
        </w:r>
        <w:r w:rsidR="00356C18" w:rsidRPr="0028697C">
          <w:rPr>
            <w:rStyle w:val="Hyperlink"/>
            <w:i/>
            <w:iCs/>
          </w:rPr>
          <w:t xml:space="preserve"> </w:t>
        </w:r>
        <w:r w:rsidRPr="0028697C">
          <w:rPr>
            <w:rStyle w:val="Hyperlink"/>
            <w:i/>
            <w:iCs/>
          </w:rPr>
          <w:t>and</w:t>
        </w:r>
        <w:r w:rsidR="00356C18" w:rsidRPr="0028697C">
          <w:rPr>
            <w:rStyle w:val="Hyperlink"/>
            <w:i/>
            <w:iCs/>
          </w:rPr>
          <w:t xml:space="preserve"> </w:t>
        </w:r>
        <w:r w:rsidRPr="0028697C">
          <w:rPr>
            <w:rStyle w:val="Hyperlink"/>
            <w:i/>
            <w:iCs/>
          </w:rPr>
          <w:t>health</w:t>
        </w:r>
        <w:r w:rsidR="00356C18" w:rsidRPr="0028697C">
          <w:rPr>
            <w:rStyle w:val="Hyperlink"/>
            <w:i/>
            <w:iCs/>
          </w:rPr>
          <w:t xml:space="preserve"> </w:t>
        </w:r>
        <w:r w:rsidRPr="0028697C">
          <w:rPr>
            <w:rStyle w:val="Hyperlink"/>
            <w:i/>
            <w:iCs/>
          </w:rPr>
          <w:t>guidelines</w:t>
        </w:r>
      </w:hyperlink>
      <w:r w:rsidRPr="00937BE1">
        <w:t>,</w:t>
      </w:r>
      <w:r w:rsidR="00356C18" w:rsidRPr="00937BE1">
        <w:t xml:space="preserve"> </w:t>
      </w:r>
      <w:r w:rsidR="003A1A6B" w:rsidRPr="00937BE1">
        <w:t>WHO</w:t>
      </w:r>
      <w:r w:rsidRPr="00937BE1">
        <w:t>,</w:t>
      </w:r>
      <w:r w:rsidR="00356C18" w:rsidRPr="00937BE1">
        <w:t xml:space="preserve"> </w:t>
      </w:r>
      <w:r w:rsidRPr="00937BE1">
        <w:t>Geneva.</w:t>
      </w:r>
      <w:r w:rsidR="00356C18" w:rsidRPr="00937BE1">
        <w:t xml:space="preserve"> </w:t>
      </w:r>
      <w:r w:rsidR="00E63F91" w:rsidRPr="00937BE1">
        <w:t xml:space="preserve">Available at: </w:t>
      </w:r>
      <w:r w:rsidR="0028697C">
        <w:t>&lt;</w:t>
      </w:r>
      <w:r w:rsidRPr="00937BE1">
        <w:t>https://www.who.int/news/item/26-11-2018-housing-impacts-health-new-who-guidelines-on-housing-and-health</w:t>
      </w:r>
      <w:r w:rsidR="0028697C">
        <w:t>&gt;</w:t>
      </w:r>
      <w:r w:rsidR="00356C18" w:rsidRPr="00937BE1">
        <w:t xml:space="preserve"> </w:t>
      </w:r>
    </w:p>
    <w:p w14:paraId="6AD91EB8" w14:textId="2BB3409F" w:rsidR="00FC6661" w:rsidRPr="00937BE1" w:rsidRDefault="00FC6661" w:rsidP="00307B28">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ED4D42" w:rsidRPr="00937BE1">
        <w:t xml:space="preserve">(WHO) </w:t>
      </w:r>
      <w:r w:rsidR="001B4C87" w:rsidRPr="00937BE1">
        <w:t>(</w:t>
      </w:r>
      <w:r w:rsidRPr="00937BE1">
        <w:t>2019</w:t>
      </w:r>
      <w:r w:rsidR="001B4C87" w:rsidRPr="00937BE1">
        <w:t>)</w:t>
      </w:r>
      <w:r w:rsidR="00356C18" w:rsidRPr="00937BE1">
        <w:t xml:space="preserve"> </w:t>
      </w:r>
      <w:hyperlink r:id="rId286" w:history="1">
        <w:r w:rsidRPr="00C16184">
          <w:rPr>
            <w:rStyle w:val="Hyperlink"/>
            <w:i/>
            <w:iCs/>
          </w:rPr>
          <w:t>Healthy</w:t>
        </w:r>
        <w:r w:rsidR="00356C18" w:rsidRPr="00C16184">
          <w:rPr>
            <w:rStyle w:val="Hyperlink"/>
            <w:i/>
            <w:iCs/>
          </w:rPr>
          <w:t xml:space="preserve"> </w:t>
        </w:r>
        <w:r w:rsidRPr="00C16184">
          <w:rPr>
            <w:rStyle w:val="Hyperlink"/>
            <w:i/>
            <w:iCs/>
          </w:rPr>
          <w:t>housing</w:t>
        </w:r>
      </w:hyperlink>
      <w:r w:rsidR="00356C18" w:rsidRPr="00937BE1">
        <w:rPr>
          <w:i/>
          <w:iCs/>
        </w:rPr>
        <w:t xml:space="preserve"> </w:t>
      </w:r>
      <w:r w:rsidRPr="00937BE1">
        <w:rPr>
          <w:i/>
          <w:iCs/>
        </w:rPr>
        <w:t>–</w:t>
      </w:r>
      <w:r w:rsidR="00356C18" w:rsidRPr="00937BE1">
        <w:rPr>
          <w:i/>
          <w:iCs/>
        </w:rPr>
        <w:t xml:space="preserve"> </w:t>
      </w:r>
      <w:r w:rsidRPr="00937BE1">
        <w:rPr>
          <w:i/>
          <w:iCs/>
        </w:rPr>
        <w:t>Raising</w:t>
      </w:r>
      <w:r w:rsidR="00356C18" w:rsidRPr="00937BE1">
        <w:rPr>
          <w:i/>
          <w:iCs/>
        </w:rPr>
        <w:t xml:space="preserve"> </w:t>
      </w:r>
      <w:r w:rsidRPr="00937BE1">
        <w:rPr>
          <w:i/>
          <w:iCs/>
        </w:rPr>
        <w:t>Standards,</w:t>
      </w:r>
      <w:r w:rsidR="00356C18" w:rsidRPr="00937BE1">
        <w:rPr>
          <w:i/>
          <w:iCs/>
        </w:rPr>
        <w:t xml:space="preserve"> </w:t>
      </w:r>
      <w:r w:rsidRPr="00937BE1">
        <w:rPr>
          <w:i/>
          <w:iCs/>
        </w:rPr>
        <w:t>reducing</w:t>
      </w:r>
      <w:r w:rsidR="00356C18" w:rsidRPr="00937BE1">
        <w:rPr>
          <w:i/>
          <w:iCs/>
        </w:rPr>
        <w:t xml:space="preserve"> </w:t>
      </w:r>
      <w:r w:rsidRPr="00937BE1">
        <w:rPr>
          <w:i/>
          <w:iCs/>
        </w:rPr>
        <w:t>inequalities</w:t>
      </w:r>
      <w:r w:rsidRPr="00937BE1">
        <w:t>,</w:t>
      </w:r>
      <w:r w:rsidR="00356C18" w:rsidRPr="00937BE1">
        <w:t xml:space="preserve"> </w:t>
      </w:r>
      <w:r w:rsidR="003A1A6B" w:rsidRPr="00937BE1">
        <w:t>WHO</w:t>
      </w:r>
      <w:r w:rsidRPr="00937BE1">
        <w:t>,</w:t>
      </w:r>
      <w:r w:rsidR="00356C18" w:rsidRPr="00937BE1">
        <w:t xml:space="preserve"> </w:t>
      </w:r>
      <w:r w:rsidRPr="00937BE1">
        <w:t>Geneva.</w:t>
      </w:r>
    </w:p>
    <w:p w14:paraId="2365E897" w14:textId="55A59F0E" w:rsidR="004956ED" w:rsidRPr="00937BE1" w:rsidRDefault="004956ED" w:rsidP="00307B28">
      <w:pPr>
        <w:pStyle w:val="Body"/>
      </w:pPr>
      <w:r w:rsidRPr="00937BE1">
        <w:rPr>
          <w:rFonts w:eastAsia="Arial" w:cs="Arial"/>
        </w:rPr>
        <w:t xml:space="preserve">Your Home (2024) </w:t>
      </w:r>
      <w:hyperlink r:id="rId287" w:history="1">
        <w:r w:rsidRPr="00C16184">
          <w:rPr>
            <w:rStyle w:val="Hyperlink"/>
            <w:rFonts w:eastAsia="Arial" w:cs="Arial"/>
            <w:i/>
            <w:iCs/>
          </w:rPr>
          <w:t>Welcome to Your Home</w:t>
        </w:r>
      </w:hyperlink>
      <w:r w:rsidRPr="00937BE1">
        <w:rPr>
          <w:rFonts w:eastAsia="Arial" w:cs="Arial"/>
        </w:rPr>
        <w:t xml:space="preserve">. Available at: </w:t>
      </w:r>
      <w:r w:rsidRPr="00937BE1">
        <w:t>&lt;https://www.yourhome.gov.au/getting-started/welcome</w:t>
      </w:r>
      <w:r w:rsidR="00C16184">
        <w:t>&gt;</w:t>
      </w:r>
    </w:p>
    <w:p w14:paraId="1036D35E" w14:textId="77777777" w:rsidR="00FC6661" w:rsidRPr="00937BE1" w:rsidRDefault="00FC6661" w:rsidP="00AE12C3">
      <w:pPr>
        <w:pStyle w:val="Body"/>
      </w:pPr>
      <w:r w:rsidRPr="00937BE1">
        <w:br w:type="page"/>
      </w:r>
    </w:p>
    <w:p w14:paraId="22577F63" w14:textId="560BAC39" w:rsidR="00FC6661" w:rsidRPr="00937BE1" w:rsidRDefault="00FC6661" w:rsidP="00FC6661">
      <w:pPr>
        <w:pStyle w:val="Heading1"/>
      </w:pPr>
      <w:bookmarkStart w:id="497" w:name="_Toc173153570"/>
      <w:bookmarkStart w:id="498" w:name="_Toc228817606"/>
      <w:bookmarkStart w:id="499" w:name="_Toc186540702"/>
      <w:r w:rsidRPr="00937BE1">
        <w:lastRenderedPageBreak/>
        <w:t>Water</w:t>
      </w:r>
      <w:bookmarkEnd w:id="497"/>
      <w:bookmarkEnd w:id="498"/>
      <w:bookmarkEnd w:id="499"/>
    </w:p>
    <w:p w14:paraId="11BEC253" w14:textId="66745F78" w:rsidR="00FC6661" w:rsidRPr="00937BE1" w:rsidRDefault="00D0390F" w:rsidP="00FC6661">
      <w:pPr>
        <w:pStyle w:val="Heading2"/>
        <w:rPr>
          <w:b w:val="0"/>
          <w:u w:val="single"/>
        </w:rPr>
      </w:pPr>
      <w:bookmarkStart w:id="500" w:name="_Toc173153571"/>
      <w:bookmarkStart w:id="501" w:name="_Toc841129195"/>
      <w:bookmarkStart w:id="502" w:name="_Toc186540703"/>
      <w:r w:rsidRPr="00937BE1">
        <w:t>Water – chapter o</w:t>
      </w:r>
      <w:r w:rsidR="00FC6661" w:rsidRPr="00937BE1">
        <w:t>verview</w:t>
      </w:r>
      <w:bookmarkEnd w:id="500"/>
      <w:bookmarkEnd w:id="501"/>
      <w:bookmarkEnd w:id="502"/>
    </w:p>
    <w:p w14:paraId="5E3196F5" w14:textId="31A46F68" w:rsidR="00FC6661" w:rsidRPr="00937BE1" w:rsidRDefault="00FC6661" w:rsidP="00AE12C3">
      <w:pPr>
        <w:pStyle w:val="Body"/>
      </w:pPr>
      <w:r w:rsidRPr="00937BE1">
        <w:t>Ensuring</w:t>
      </w:r>
      <w:r w:rsidR="00356C18" w:rsidRPr="00937BE1">
        <w:t xml:space="preserve"> </w:t>
      </w:r>
      <w:r w:rsidRPr="00937BE1">
        <w:t>safe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now</w:t>
      </w:r>
      <w:r w:rsidR="00356C18" w:rsidRPr="00937BE1">
        <w:t xml:space="preserve"> </w:t>
      </w:r>
      <w:r w:rsidRPr="00937BE1">
        <w:t>and</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is</w:t>
      </w:r>
      <w:r w:rsidR="00356C18" w:rsidRPr="00937BE1">
        <w:t xml:space="preserve"> </w:t>
      </w:r>
      <w:r w:rsidRPr="00937BE1">
        <w:t>integral</w:t>
      </w:r>
      <w:r w:rsidR="00356C18" w:rsidRPr="00937BE1">
        <w:t xml:space="preserve"> </w:t>
      </w:r>
      <w:r w:rsidRPr="00937BE1">
        <w:t>to</w:t>
      </w:r>
      <w:r w:rsidR="00356C18" w:rsidRPr="00937BE1">
        <w:t xml:space="preserve"> </w:t>
      </w:r>
      <w:r w:rsidRPr="00937BE1">
        <w:t>promoting</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To</w:t>
      </w:r>
      <w:r w:rsidR="00356C18" w:rsidRPr="00937BE1">
        <w:t xml:space="preserve"> </w:t>
      </w:r>
      <w:r w:rsidRPr="00937BE1">
        <w:t>appreciate</w:t>
      </w:r>
      <w:r w:rsidR="00356C18" w:rsidRPr="00937BE1">
        <w:t xml:space="preserve"> </w:t>
      </w:r>
      <w:r w:rsidRPr="00937BE1">
        <w:t>this,</w:t>
      </w:r>
      <w:r w:rsidR="00356C18" w:rsidRPr="00937BE1">
        <w:t xml:space="preserve"> </w:t>
      </w:r>
      <w:r w:rsidRPr="00937BE1">
        <w:t>we</w:t>
      </w:r>
      <w:r w:rsidR="00356C18" w:rsidRPr="00937BE1">
        <w:t xml:space="preserve"> </w:t>
      </w:r>
      <w:r w:rsidRPr="00937BE1">
        <w:t>only</w:t>
      </w:r>
      <w:r w:rsidR="00356C18" w:rsidRPr="00937BE1">
        <w:t xml:space="preserve"> </w:t>
      </w:r>
      <w:r w:rsidRPr="00937BE1">
        <w:t>need</w:t>
      </w:r>
      <w:r w:rsidR="00356C18" w:rsidRPr="00937BE1">
        <w:t xml:space="preserve"> </w:t>
      </w:r>
      <w:r w:rsidRPr="00937BE1">
        <w:t>consider</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waterborne</w:t>
      </w:r>
      <w:r w:rsidR="00356C18" w:rsidRPr="00937BE1">
        <w:t xml:space="preserve"> </w:t>
      </w:r>
      <w:r w:rsidRPr="00937BE1">
        <w:t>disease</w:t>
      </w:r>
      <w:r w:rsidR="00356C18" w:rsidRPr="00937BE1">
        <w:t xml:space="preserve"> </w:t>
      </w:r>
      <w:r w:rsidRPr="00937BE1">
        <w:t>where</w:t>
      </w:r>
      <w:r w:rsidR="00356C18" w:rsidRPr="00937BE1">
        <w:t xml:space="preserve"> </w:t>
      </w:r>
      <w:r w:rsidRPr="00937BE1">
        <w:t>safe</w:t>
      </w:r>
      <w:r w:rsidR="00356C18" w:rsidRPr="00937BE1">
        <w:t xml:space="preserve"> </w:t>
      </w:r>
      <w:r w:rsidRPr="00937BE1">
        <w:t>water</w:t>
      </w:r>
      <w:r w:rsidR="00356C18" w:rsidRPr="00937BE1">
        <w:t xml:space="preserve"> </w:t>
      </w:r>
      <w:r w:rsidRPr="00937BE1">
        <w:t>and</w:t>
      </w:r>
      <w:r w:rsidR="00356C18" w:rsidRPr="00937BE1">
        <w:t xml:space="preserve"> </w:t>
      </w:r>
      <w:r w:rsidRPr="00937BE1">
        <w:t>good</w:t>
      </w:r>
      <w:r w:rsidR="00356C18" w:rsidRPr="00937BE1">
        <w:t xml:space="preserve"> </w:t>
      </w:r>
      <w:r w:rsidRPr="00937BE1">
        <w:t>sanitation</w:t>
      </w:r>
      <w:r w:rsidR="00356C18" w:rsidRPr="00937BE1">
        <w:t xml:space="preserve"> </w:t>
      </w:r>
      <w:r w:rsidRPr="00937BE1">
        <w:t>have</w:t>
      </w:r>
      <w:r w:rsidR="00356C18" w:rsidRPr="00937BE1">
        <w:t xml:space="preserve"> </w:t>
      </w:r>
      <w:r w:rsidRPr="00937BE1">
        <w:t>not</w:t>
      </w:r>
      <w:r w:rsidR="00356C18" w:rsidRPr="00937BE1">
        <w:t xml:space="preserve"> </w:t>
      </w:r>
      <w:r w:rsidRPr="00937BE1">
        <w:t>been</w:t>
      </w:r>
      <w:r w:rsidR="00356C18" w:rsidRPr="00937BE1">
        <w:t xml:space="preserve"> </w:t>
      </w:r>
      <w:r w:rsidRPr="00937BE1">
        <w:t>achieved.</w:t>
      </w:r>
    </w:p>
    <w:p w14:paraId="2F7926AC" w14:textId="73C2D3BE" w:rsidR="00FC6661" w:rsidRPr="00937BE1" w:rsidRDefault="00FC6661" w:rsidP="00AE12C3">
      <w:pPr>
        <w:pStyle w:val="Body"/>
        <w:rPr>
          <w:sz w:val="28"/>
          <w:szCs w:val="28"/>
        </w:rPr>
      </w:pPr>
      <w:r w:rsidRPr="00937BE1">
        <w:t>Drinking</w:t>
      </w:r>
      <w:r w:rsidR="00356C18" w:rsidRPr="00937BE1">
        <w:t xml:space="preserve"> </w:t>
      </w:r>
      <w:r w:rsidRPr="00937BE1">
        <w:t>water</w:t>
      </w:r>
      <w:r w:rsidR="00356C18" w:rsidRPr="00937BE1">
        <w:t xml:space="preserve"> </w:t>
      </w:r>
      <w:r w:rsidRPr="00937BE1">
        <w:t>quality</w:t>
      </w:r>
      <w:r w:rsidR="00356C18" w:rsidRPr="00937BE1">
        <w:t xml:space="preserve"> </w:t>
      </w:r>
      <w:r w:rsidRPr="00937BE1">
        <w:t>management</w:t>
      </w:r>
      <w:r w:rsidR="00356C18" w:rsidRPr="00937BE1">
        <w:t xml:space="preserve"> </w:t>
      </w:r>
      <w:r w:rsidRPr="00937BE1">
        <w:t>continues</w:t>
      </w:r>
      <w:r w:rsidR="00356C18" w:rsidRPr="00937BE1">
        <w:t xml:space="preserve"> </w:t>
      </w:r>
      <w:r w:rsidRPr="00937BE1">
        <w:t>to</w:t>
      </w:r>
      <w:r w:rsidR="00356C18" w:rsidRPr="00937BE1">
        <w:t xml:space="preserve"> </w:t>
      </w:r>
      <w:r w:rsidRPr="00937BE1">
        <w:t>be</w:t>
      </w:r>
      <w:r w:rsidR="00356C18" w:rsidRPr="00937BE1">
        <w:t xml:space="preserve"> </w:t>
      </w:r>
      <w:r w:rsidRPr="00937BE1">
        <w:t>a</w:t>
      </w:r>
      <w:r w:rsidR="00356C18" w:rsidRPr="00937BE1">
        <w:t xml:space="preserve"> </w:t>
      </w:r>
      <w:r w:rsidRPr="00937BE1">
        <w:t>foundation</w:t>
      </w:r>
      <w:r w:rsidR="00356C18" w:rsidRPr="00937BE1">
        <w:t xml:space="preserve"> </w:t>
      </w:r>
      <w:r w:rsidRPr="00937BE1">
        <w:t>for</w:t>
      </w:r>
      <w:r w:rsidR="00356C18" w:rsidRPr="00937BE1">
        <w:t xml:space="preserve"> </w:t>
      </w:r>
      <w:r w:rsidRPr="00937BE1">
        <w:t>preventi</w:t>
      </w:r>
      <w:r w:rsidR="008B64BE" w:rsidRPr="00937BE1">
        <w:t>ng</w:t>
      </w:r>
      <w:r w:rsidR="00356C18" w:rsidRPr="00937BE1">
        <w:t xml:space="preserve"> </w:t>
      </w:r>
      <w:r w:rsidRPr="00937BE1">
        <w:t>and</w:t>
      </w:r>
      <w:r w:rsidR="00356C18" w:rsidRPr="00937BE1">
        <w:t xml:space="preserve"> </w:t>
      </w:r>
      <w:r w:rsidRPr="00937BE1">
        <w:t>control</w:t>
      </w:r>
      <w:r w:rsidR="008B64BE" w:rsidRPr="00937BE1">
        <w:t>ling</w:t>
      </w:r>
      <w:r w:rsidR="00356C18" w:rsidRPr="00937BE1">
        <w:t xml:space="preserve"> </w:t>
      </w:r>
      <w:r w:rsidRPr="00937BE1">
        <w:t>waterborne</w:t>
      </w:r>
      <w:r w:rsidR="00356C18" w:rsidRPr="00937BE1">
        <w:t xml:space="preserve"> </w:t>
      </w:r>
      <w:r w:rsidRPr="00937BE1">
        <w:t>disease</w:t>
      </w:r>
      <w:r w:rsidR="00356C18" w:rsidRPr="00937BE1">
        <w:t xml:space="preserve"> </w:t>
      </w:r>
      <w:r w:rsidRPr="00937BE1">
        <w:t>globally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Evidence</w:t>
      </w:r>
      <w:r w:rsidR="00356C18" w:rsidRPr="00937BE1">
        <w:t xml:space="preserve"> </w:t>
      </w:r>
      <w:r w:rsidRPr="00937BE1">
        <w:t>from</w:t>
      </w:r>
      <w:r w:rsidR="00356C18" w:rsidRPr="00937BE1">
        <w:t xml:space="preserve"> </w:t>
      </w:r>
      <w:r w:rsidRPr="00937BE1">
        <w:t>around</w:t>
      </w:r>
      <w:r w:rsidR="00356C18" w:rsidRPr="00937BE1">
        <w:t xml:space="preserve"> </w:t>
      </w:r>
      <w:r w:rsidRPr="00937BE1">
        <w:t>the</w:t>
      </w:r>
      <w:r w:rsidR="00356C18" w:rsidRPr="00937BE1">
        <w:t xml:space="preserve"> </w:t>
      </w:r>
      <w:r w:rsidRPr="00937BE1">
        <w:t>world</w:t>
      </w:r>
      <w:r w:rsidR="00356C18" w:rsidRPr="00937BE1">
        <w:t xml:space="preserve"> </w:t>
      </w:r>
      <w:r w:rsidRPr="00937BE1">
        <w:t>tells</w:t>
      </w:r>
      <w:r w:rsidR="00356C18" w:rsidRPr="00937BE1">
        <w:t xml:space="preserve"> </w:t>
      </w:r>
      <w:r w:rsidRPr="00937BE1">
        <w:t>us</w:t>
      </w:r>
      <w:r w:rsidR="00356C18" w:rsidRPr="00937BE1">
        <w:t xml:space="preserve"> </w:t>
      </w:r>
      <w:r w:rsidRPr="00937BE1">
        <w:t>that</w:t>
      </w:r>
      <w:r w:rsidR="00356C18" w:rsidRPr="00937BE1">
        <w:t xml:space="preserve"> </w:t>
      </w:r>
      <w:r w:rsidRPr="00937BE1">
        <w:t>waterborne</w:t>
      </w:r>
      <w:r w:rsidR="00356C18" w:rsidRPr="00937BE1">
        <w:t xml:space="preserve"> </w:t>
      </w:r>
      <w:r w:rsidRPr="00937BE1">
        <w:t>outbreaks</w:t>
      </w:r>
      <w:r w:rsidR="00356C18" w:rsidRPr="00937BE1">
        <w:t xml:space="preserve"> </w:t>
      </w:r>
      <w:r w:rsidRPr="00937BE1">
        <w:t>are</w:t>
      </w:r>
      <w:r w:rsidR="00356C18" w:rsidRPr="00937BE1">
        <w:t xml:space="preserve"> </w:t>
      </w:r>
      <w:r w:rsidRPr="00937BE1">
        <w:t>often</w:t>
      </w:r>
      <w:r w:rsidR="00356C18" w:rsidRPr="00937BE1">
        <w:t xml:space="preserve"> </w:t>
      </w:r>
      <w:r w:rsidRPr="00937BE1">
        <w:t>the</w:t>
      </w:r>
      <w:r w:rsidR="00356C18" w:rsidRPr="00937BE1">
        <w:t xml:space="preserve"> </w:t>
      </w:r>
      <w:r w:rsidRPr="00937BE1">
        <w:t>result</w:t>
      </w:r>
      <w:r w:rsidR="00356C18" w:rsidRPr="00937BE1">
        <w:t xml:space="preserve"> </w:t>
      </w:r>
      <w:r w:rsidRPr="00937BE1">
        <w:t>of</w:t>
      </w:r>
      <w:r w:rsidR="00356C18" w:rsidRPr="00937BE1">
        <w:t xml:space="preserve"> </w:t>
      </w:r>
      <w:r w:rsidRPr="00937BE1">
        <w:t>inadequate</w:t>
      </w:r>
      <w:r w:rsidR="00356C18" w:rsidRPr="00937BE1">
        <w:t xml:space="preserve"> </w:t>
      </w:r>
      <w:r w:rsidRPr="00937BE1">
        <w:t>treatment</w:t>
      </w:r>
      <w:r w:rsidR="00356C18" w:rsidRPr="00937BE1">
        <w:t xml:space="preserve"> </w:t>
      </w:r>
      <w:r w:rsidRPr="00937BE1">
        <w:t>or</w:t>
      </w:r>
      <w:r w:rsidR="00356C18" w:rsidRPr="00937BE1">
        <w:t xml:space="preserve"> </w:t>
      </w:r>
      <w:r w:rsidRPr="00937BE1">
        <w:t>treatment</w:t>
      </w:r>
      <w:r w:rsidR="00356C18" w:rsidRPr="00937BE1">
        <w:t xml:space="preserve"> </w:t>
      </w:r>
      <w:r w:rsidRPr="00937BE1">
        <w:t>failure,</w:t>
      </w:r>
      <w:r w:rsidR="00356C18" w:rsidRPr="00937BE1">
        <w:t xml:space="preserve"> </w:t>
      </w:r>
      <w:r w:rsidRPr="00937BE1">
        <w:t>complacency</w:t>
      </w:r>
      <w:r w:rsidR="00356C18" w:rsidRPr="00937BE1">
        <w:t xml:space="preserve"> </w:t>
      </w:r>
      <w:r w:rsidRPr="00937BE1">
        <w:t>and</w:t>
      </w:r>
      <w:r w:rsidR="00356C18" w:rsidRPr="00937BE1">
        <w:t xml:space="preserve"> </w:t>
      </w:r>
      <w:r w:rsidRPr="00937BE1">
        <w:t>compromised</w:t>
      </w:r>
      <w:r w:rsidR="00356C18" w:rsidRPr="00937BE1">
        <w:t xml:space="preserve"> </w:t>
      </w:r>
      <w:r w:rsidRPr="00937BE1">
        <w:t>source</w:t>
      </w:r>
      <w:r w:rsidR="00356C18" w:rsidRPr="00937BE1">
        <w:t xml:space="preserve"> </w:t>
      </w:r>
      <w:r w:rsidRPr="00937BE1">
        <w:t>waters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rPr>
          <w:i/>
        </w:rPr>
        <w:t>Safe</w:t>
      </w:r>
      <w:r w:rsidR="00356C18" w:rsidRPr="00937BE1">
        <w:rPr>
          <w:i/>
        </w:rPr>
        <w:t xml:space="preserve"> </w:t>
      </w:r>
      <w:r w:rsidRPr="00937BE1">
        <w:rPr>
          <w:i/>
        </w:rPr>
        <w:t>Drinking</w:t>
      </w:r>
      <w:r w:rsidR="00356C18" w:rsidRPr="00937BE1">
        <w:rPr>
          <w:i/>
        </w:rPr>
        <w:t xml:space="preserve"> </w:t>
      </w:r>
      <w:r w:rsidRPr="00937BE1">
        <w:rPr>
          <w:i/>
        </w:rPr>
        <w:t>Water</w:t>
      </w:r>
      <w:r w:rsidR="00356C18" w:rsidRPr="00937BE1">
        <w:rPr>
          <w:i/>
        </w:rPr>
        <w:t xml:space="preserve"> </w:t>
      </w:r>
      <w:r w:rsidRPr="00937BE1">
        <w:rPr>
          <w:i/>
        </w:rPr>
        <w:t>Act</w:t>
      </w:r>
      <w:r w:rsidR="00356C18" w:rsidRPr="00937BE1">
        <w:rPr>
          <w:i/>
        </w:rPr>
        <w:t xml:space="preserve"> </w:t>
      </w:r>
      <w:r w:rsidRPr="00937BE1">
        <w:rPr>
          <w:i/>
        </w:rPr>
        <w:t>2003</w:t>
      </w:r>
      <w:r w:rsidR="00356C18" w:rsidRPr="00937BE1">
        <w:t xml:space="preserve"> </w:t>
      </w:r>
      <w:r w:rsidRPr="00937BE1">
        <w:t>and</w:t>
      </w:r>
      <w:r w:rsidR="00356C18" w:rsidRPr="00937BE1">
        <w:t xml:space="preserve"> </w:t>
      </w:r>
      <w:r w:rsidRPr="00937BE1">
        <w:t>the</w:t>
      </w:r>
      <w:r w:rsidR="00356C18" w:rsidRPr="00937BE1">
        <w:t xml:space="preserve"> </w:t>
      </w:r>
      <w:r w:rsidRPr="00937BE1">
        <w:t>Safe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Regulations</w:t>
      </w:r>
      <w:r w:rsidR="00356C18" w:rsidRPr="00937BE1">
        <w:t xml:space="preserve"> </w:t>
      </w:r>
      <w:r w:rsidRPr="00937BE1">
        <w:t>2015</w:t>
      </w:r>
      <w:r w:rsidR="00356C18" w:rsidRPr="00937BE1">
        <w:t xml:space="preserve"> </w:t>
      </w:r>
      <w:r w:rsidRPr="00937BE1">
        <w:t>provide</w:t>
      </w:r>
      <w:r w:rsidR="00356C18" w:rsidRPr="00937BE1">
        <w:t xml:space="preserve"> </w:t>
      </w:r>
      <w:r w:rsidRPr="00937BE1">
        <w:t>the</w:t>
      </w:r>
      <w:r w:rsidR="00356C18" w:rsidRPr="00937BE1">
        <w:t xml:space="preserve"> </w:t>
      </w:r>
      <w:r w:rsidRPr="00937BE1">
        <w:t>frameworks</w:t>
      </w:r>
      <w:r w:rsidR="00356C18" w:rsidRPr="00937BE1">
        <w:t xml:space="preserve"> </w:t>
      </w:r>
      <w:r w:rsidRPr="00937BE1">
        <w:t>to</w:t>
      </w:r>
      <w:r w:rsidR="00356C18" w:rsidRPr="00937BE1">
        <w:t xml:space="preserve"> </w:t>
      </w:r>
      <w:r w:rsidRPr="00937BE1">
        <w:t>ensure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supplied</w:t>
      </w:r>
      <w:r w:rsidR="00356C18" w:rsidRPr="00937BE1">
        <w:t xml:space="preserve"> </w:t>
      </w:r>
      <w:r w:rsidRPr="00937BE1">
        <w:t>by</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is</w:t>
      </w:r>
      <w:r w:rsidR="00356C18" w:rsidRPr="00937BE1">
        <w:t xml:space="preserve"> </w:t>
      </w:r>
      <w:r w:rsidRPr="00937BE1">
        <w:t>safe</w:t>
      </w:r>
      <w:r w:rsidR="00356C18" w:rsidRPr="00937BE1">
        <w:t xml:space="preserve"> </w:t>
      </w:r>
      <w:r w:rsidRPr="00937BE1">
        <w:t>and</w:t>
      </w:r>
      <w:r w:rsidR="00356C18" w:rsidRPr="00937BE1">
        <w:t xml:space="preserve"> </w:t>
      </w:r>
      <w:r w:rsidRPr="00937BE1">
        <w:t>aesthetically</w:t>
      </w:r>
      <w:r w:rsidR="00356C18" w:rsidRPr="00937BE1">
        <w:t xml:space="preserve"> </w:t>
      </w:r>
      <w:r w:rsidRPr="00937BE1">
        <w:t>appealing</w:t>
      </w:r>
      <w:r w:rsidR="00356C18" w:rsidRPr="00937BE1">
        <w:t xml:space="preserve"> </w:t>
      </w:r>
      <w:r w:rsidRPr="00937BE1">
        <w:t>to</w:t>
      </w:r>
      <w:r w:rsidR="00356C18" w:rsidRPr="00937BE1">
        <w:t xml:space="preserve"> </w:t>
      </w:r>
      <w:r w:rsidRPr="00937BE1">
        <w:t>drink</w:t>
      </w:r>
      <w:r w:rsidR="00356C18" w:rsidRPr="00937BE1">
        <w:t xml:space="preserve"> </w:t>
      </w:r>
      <w:r w:rsidRPr="00937BE1">
        <w:t>(Victorian</w:t>
      </w:r>
      <w:r w:rsidR="00356C18" w:rsidRPr="00937BE1">
        <w:t xml:space="preserve"> </w:t>
      </w:r>
      <w:r w:rsidRPr="00937BE1">
        <w:t>Legislation,</w:t>
      </w:r>
      <w:r w:rsidR="00356C18" w:rsidRPr="00937BE1">
        <w:t xml:space="preserve"> </w:t>
      </w:r>
      <w:r w:rsidRPr="00937BE1">
        <w:t>2015;</w:t>
      </w:r>
      <w:r w:rsidR="00356C18" w:rsidRPr="00937BE1">
        <w:t xml:space="preserve"> </w:t>
      </w:r>
      <w:r w:rsidRPr="00937BE1">
        <w:t>2019a).</w:t>
      </w:r>
      <w:r w:rsidR="00356C18" w:rsidRPr="00937BE1">
        <w:t xml:space="preserve"> </w:t>
      </w:r>
    </w:p>
    <w:p w14:paraId="2878DAD6" w14:textId="77777777" w:rsidR="008B64BE" w:rsidRPr="00937BE1" w:rsidRDefault="00FC6661" w:rsidP="00AE12C3">
      <w:pPr>
        <w:pStyle w:val="Body"/>
      </w:pPr>
      <w:r w:rsidRPr="00937BE1">
        <w:t>Climate</w:t>
      </w:r>
      <w:r w:rsidR="00356C18" w:rsidRPr="00937BE1">
        <w:t xml:space="preserve"> </w:t>
      </w:r>
      <w:r w:rsidRPr="00937BE1">
        <w:t>change</w:t>
      </w:r>
      <w:r w:rsidR="00356C18" w:rsidRPr="00937BE1">
        <w:t xml:space="preserve"> </w:t>
      </w:r>
      <w:r w:rsidRPr="00937BE1">
        <w:t>can</w:t>
      </w:r>
      <w:r w:rsidR="00356C18" w:rsidRPr="00937BE1">
        <w:t xml:space="preserve"> </w:t>
      </w:r>
      <w:r w:rsidRPr="00937BE1">
        <w:t>challenge</w:t>
      </w:r>
      <w:r w:rsidR="00356C18" w:rsidRPr="00937BE1">
        <w:t xml:space="preserve"> </w:t>
      </w:r>
      <w:r w:rsidRPr="00937BE1">
        <w:t>quality</w:t>
      </w:r>
      <w:r w:rsidR="00356C18" w:rsidRPr="00937BE1">
        <w:t xml:space="preserve"> </w:t>
      </w:r>
      <w:r w:rsidRPr="00937BE1">
        <w:t>and</w:t>
      </w:r>
      <w:r w:rsidR="00356C18" w:rsidRPr="00937BE1">
        <w:t xml:space="preserve"> </w:t>
      </w:r>
      <w:r w:rsidRPr="00937BE1">
        <w:t>supply</w:t>
      </w:r>
      <w:r w:rsidR="00356C18" w:rsidRPr="00937BE1">
        <w:t xml:space="preserve"> </w:t>
      </w:r>
      <w:r w:rsidRPr="00937BE1">
        <w:t>of</w:t>
      </w:r>
      <w:r w:rsidR="00356C18" w:rsidRPr="00937BE1">
        <w:t xml:space="preserve"> </w:t>
      </w:r>
      <w:r w:rsidRPr="00937BE1">
        <w:t>our</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through</w:t>
      </w:r>
      <w:r w:rsidR="00356C18" w:rsidRPr="00937BE1">
        <w:t xml:space="preserve"> </w:t>
      </w:r>
      <w:r w:rsidRPr="00937BE1">
        <w:t>more</w:t>
      </w:r>
      <w:r w:rsidR="00356C18" w:rsidRPr="00937BE1">
        <w:t xml:space="preserve"> </w:t>
      </w:r>
      <w:r w:rsidRPr="00937BE1">
        <w:t>frequent</w:t>
      </w:r>
      <w:r w:rsidR="00356C18" w:rsidRPr="00937BE1">
        <w:t xml:space="preserve"> </w:t>
      </w:r>
      <w:r w:rsidRPr="00937BE1">
        <w:t>bushfires,</w:t>
      </w:r>
      <w:r w:rsidR="00356C18" w:rsidRPr="00937BE1">
        <w:t xml:space="preserve"> </w:t>
      </w:r>
      <w:r w:rsidRPr="00937BE1">
        <w:t>floods,</w:t>
      </w:r>
      <w:r w:rsidR="00356C18" w:rsidRPr="00937BE1">
        <w:t xml:space="preserve"> </w:t>
      </w:r>
      <w:r w:rsidRPr="00937BE1">
        <w:t>storms,</w:t>
      </w:r>
      <w:r w:rsidR="00356C18" w:rsidRPr="00937BE1">
        <w:t xml:space="preserve"> </w:t>
      </w:r>
      <w:r w:rsidRPr="00937BE1">
        <w:t>power</w:t>
      </w:r>
      <w:r w:rsidR="00356C18" w:rsidRPr="00937BE1">
        <w:t xml:space="preserve"> </w:t>
      </w:r>
      <w:r w:rsidRPr="00937BE1">
        <w:t>outages</w:t>
      </w:r>
      <w:r w:rsidR="00356C18" w:rsidRPr="00937BE1">
        <w:t xml:space="preserve"> </w:t>
      </w:r>
      <w:r w:rsidRPr="00937BE1">
        <w:t>and</w:t>
      </w:r>
      <w:r w:rsidR="00356C18" w:rsidRPr="00937BE1">
        <w:t xml:space="preserve"> </w:t>
      </w:r>
      <w:r w:rsidRPr="00937BE1">
        <w:t>algal</w:t>
      </w:r>
      <w:r w:rsidR="00356C18" w:rsidRPr="00937BE1">
        <w:t xml:space="preserve"> </w:t>
      </w:r>
      <w:r w:rsidRPr="00937BE1">
        <w:t>blooms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Impacts</w:t>
      </w:r>
      <w:r w:rsidR="00356C18" w:rsidRPr="00937BE1">
        <w:t xml:space="preserve"> </w:t>
      </w:r>
      <w:r w:rsidRPr="00937BE1">
        <w:t>include</w:t>
      </w:r>
      <w:r w:rsidR="008B64BE" w:rsidRPr="00937BE1">
        <w:t>:</w:t>
      </w:r>
      <w:r w:rsidR="00356C18" w:rsidRPr="00937BE1">
        <w:t xml:space="preserve"> </w:t>
      </w:r>
    </w:p>
    <w:p w14:paraId="26EAC9A2" w14:textId="77777777" w:rsidR="008B64BE" w:rsidRPr="00937BE1" w:rsidRDefault="00FC6661" w:rsidP="008B64BE">
      <w:pPr>
        <w:pStyle w:val="Bullet1"/>
      </w:pPr>
      <w:r w:rsidRPr="00937BE1">
        <w:t>reduced</w:t>
      </w:r>
      <w:r w:rsidR="00356C18" w:rsidRPr="00937BE1">
        <w:t xml:space="preserve"> </w:t>
      </w:r>
      <w:r w:rsidRPr="00937BE1">
        <w:t>capacity</w:t>
      </w:r>
      <w:r w:rsidR="00356C18" w:rsidRPr="00937BE1">
        <w:t xml:space="preserve"> </w:t>
      </w:r>
      <w:r w:rsidRPr="00937BE1">
        <w:t>for</w:t>
      </w:r>
      <w:r w:rsidR="00356C18" w:rsidRPr="00937BE1">
        <w:t xml:space="preserve"> </w:t>
      </w:r>
      <w:r w:rsidRPr="00937BE1">
        <w:t>raw</w:t>
      </w:r>
      <w:r w:rsidR="00356C18" w:rsidRPr="00937BE1">
        <w:t xml:space="preserve"> </w:t>
      </w:r>
      <w:r w:rsidRPr="00937BE1">
        <w:t>water</w:t>
      </w:r>
      <w:r w:rsidR="00356C18" w:rsidRPr="00937BE1">
        <w:t xml:space="preserve"> </w:t>
      </w:r>
      <w:r w:rsidRPr="00937BE1">
        <w:t>harvesting</w:t>
      </w:r>
    </w:p>
    <w:p w14:paraId="6BFA51B9" w14:textId="39637C67" w:rsidR="008B64BE" w:rsidRPr="00937BE1" w:rsidRDefault="00FC6661" w:rsidP="008B64BE">
      <w:pPr>
        <w:pStyle w:val="Bullet1"/>
      </w:pPr>
      <w:r w:rsidRPr="00937BE1">
        <w:t>challenges</w:t>
      </w:r>
      <w:r w:rsidR="00356C18" w:rsidRPr="00937BE1">
        <w:t xml:space="preserve"> </w:t>
      </w:r>
      <w:r w:rsidRPr="00937BE1">
        <w:t>to</w:t>
      </w:r>
      <w:r w:rsidR="00356C18" w:rsidRPr="00937BE1">
        <w:t xml:space="preserve"> </w:t>
      </w:r>
      <w:r w:rsidRPr="00937BE1">
        <w:t>safely</w:t>
      </w:r>
      <w:r w:rsidR="00356C18" w:rsidRPr="00937BE1">
        <w:t xml:space="preserve"> </w:t>
      </w:r>
      <w:r w:rsidRPr="00937BE1">
        <w:t>treat</w:t>
      </w:r>
      <w:r w:rsidR="00356C18" w:rsidRPr="00937BE1">
        <w:t xml:space="preserve"> </w:t>
      </w:r>
      <w:r w:rsidRPr="00937BE1">
        <w:t>the</w:t>
      </w:r>
      <w:r w:rsidR="00356C18" w:rsidRPr="00937BE1">
        <w:t xml:space="preserve"> </w:t>
      </w:r>
      <w:r w:rsidRPr="00937BE1">
        <w:t>change</w:t>
      </w:r>
      <w:r w:rsidR="00356C18" w:rsidRPr="00937BE1">
        <w:t xml:space="preserve"> </w:t>
      </w:r>
      <w:r w:rsidRPr="00937BE1">
        <w:t>in</w:t>
      </w:r>
      <w:r w:rsidR="00356C18" w:rsidRPr="00937BE1">
        <w:t xml:space="preserve"> </w:t>
      </w:r>
      <w:r w:rsidRPr="00937BE1">
        <w:t>water</w:t>
      </w:r>
      <w:r w:rsidR="00356C18" w:rsidRPr="00937BE1">
        <w:t xml:space="preserve"> </w:t>
      </w:r>
      <w:r w:rsidRPr="00937BE1">
        <w:t>quality</w:t>
      </w:r>
    </w:p>
    <w:p w14:paraId="26385802" w14:textId="2E42E67C" w:rsidR="008B64BE" w:rsidRPr="00937BE1" w:rsidRDefault="00FC6661" w:rsidP="008B64BE">
      <w:pPr>
        <w:pStyle w:val="Bullet1"/>
      </w:pPr>
      <w:r w:rsidRPr="00937BE1">
        <w:t>maintaining</w:t>
      </w:r>
      <w:r w:rsidR="00356C18" w:rsidRPr="00937BE1">
        <w:t xml:space="preserve"> </w:t>
      </w:r>
      <w:r w:rsidRPr="00937BE1">
        <w:t>acceptable</w:t>
      </w:r>
      <w:r w:rsidR="00356C18" w:rsidRPr="00937BE1">
        <w:t xml:space="preserve"> </w:t>
      </w:r>
      <w:r w:rsidRPr="00937BE1">
        <w:t>water</w:t>
      </w:r>
      <w:r w:rsidR="00356C18" w:rsidRPr="00937BE1">
        <w:t xml:space="preserve"> </w:t>
      </w:r>
      <w:r w:rsidRPr="00937BE1">
        <w:t>quality</w:t>
      </w:r>
      <w:r w:rsidR="00356C18" w:rsidRPr="00937BE1">
        <w:t xml:space="preserve"> </w:t>
      </w:r>
      <w:r w:rsidRPr="00937BE1">
        <w:t>within</w:t>
      </w:r>
      <w:r w:rsidR="00356C18" w:rsidRPr="00937BE1">
        <w:t xml:space="preserve"> </w:t>
      </w:r>
      <w:r w:rsidRPr="00937BE1">
        <w:t>distribution</w:t>
      </w:r>
      <w:r w:rsidR="00356C18" w:rsidRPr="00937BE1">
        <w:t xml:space="preserve"> </w:t>
      </w:r>
      <w:r w:rsidRPr="00937BE1">
        <w:t>systems</w:t>
      </w:r>
    </w:p>
    <w:p w14:paraId="6279BC8B" w14:textId="7E9A0668" w:rsidR="008B64BE" w:rsidRPr="00937BE1" w:rsidRDefault="00FC6661" w:rsidP="008B64BE">
      <w:pPr>
        <w:pStyle w:val="Bullet1"/>
      </w:pPr>
      <w:r w:rsidRPr="00937BE1">
        <w:t>power</w:t>
      </w:r>
      <w:r w:rsidR="00356C18" w:rsidRPr="00937BE1">
        <w:t xml:space="preserve"> </w:t>
      </w:r>
      <w:r w:rsidRPr="00937BE1">
        <w:t>failures</w:t>
      </w:r>
      <w:r w:rsidR="00356C18" w:rsidRPr="00937BE1">
        <w:t xml:space="preserve"> </w:t>
      </w:r>
      <w:r w:rsidRPr="00937BE1">
        <w:t>disrupting</w:t>
      </w:r>
      <w:r w:rsidR="00356C18" w:rsidRPr="00937BE1">
        <w:t xml:space="preserve"> </w:t>
      </w:r>
      <w:r w:rsidRPr="00937BE1">
        <w:t>critical</w:t>
      </w:r>
      <w:r w:rsidR="00356C18" w:rsidRPr="00937BE1">
        <w:t xml:space="preserve"> </w:t>
      </w:r>
      <w:r w:rsidRPr="00937BE1">
        <w:t>water</w:t>
      </w:r>
      <w:r w:rsidR="00356C18" w:rsidRPr="00937BE1">
        <w:t xml:space="preserve"> </w:t>
      </w:r>
      <w:r w:rsidRPr="00937BE1">
        <w:t>treatment</w:t>
      </w:r>
      <w:r w:rsidR="00356C18" w:rsidRPr="00937BE1">
        <w:t xml:space="preserve"> </w:t>
      </w:r>
      <w:r w:rsidRPr="00937BE1">
        <w:t>barriers</w:t>
      </w:r>
    </w:p>
    <w:p w14:paraId="55CD5D04" w14:textId="3A5ED0B7" w:rsidR="00FC6661" w:rsidRPr="00937BE1" w:rsidRDefault="00FC6661" w:rsidP="00974D14">
      <w:pPr>
        <w:pStyle w:val="Bullet1"/>
      </w:pPr>
      <w:r w:rsidRPr="00937BE1">
        <w:t>damage</w:t>
      </w:r>
      <w:r w:rsidR="00356C18" w:rsidRPr="00937BE1">
        <w:t xml:space="preserve"> </w:t>
      </w:r>
      <w:r w:rsidRPr="00937BE1">
        <w:t>to</w:t>
      </w:r>
      <w:r w:rsidR="00356C18" w:rsidRPr="00937BE1">
        <w:t xml:space="preserve"> </w:t>
      </w:r>
      <w:r w:rsidRPr="00937BE1">
        <w:t>critical</w:t>
      </w:r>
      <w:r w:rsidR="00356C18" w:rsidRPr="00937BE1">
        <w:t xml:space="preserve"> </w:t>
      </w:r>
      <w:r w:rsidRPr="00937BE1">
        <w:t>water</w:t>
      </w:r>
      <w:r w:rsidR="00356C18" w:rsidRPr="00937BE1">
        <w:t xml:space="preserve"> </w:t>
      </w:r>
      <w:r w:rsidRPr="00937BE1">
        <w:t>infrastructure.</w:t>
      </w:r>
    </w:p>
    <w:p w14:paraId="427635B3" w14:textId="3F2F8FB5" w:rsidR="00FC6661" w:rsidRPr="00937BE1" w:rsidRDefault="009E7160" w:rsidP="00974D14">
      <w:pPr>
        <w:pStyle w:val="Bodyafterbullets"/>
        <w:rPr>
          <w:sz w:val="28"/>
          <w:szCs w:val="28"/>
        </w:rPr>
      </w:pPr>
      <w:r w:rsidRPr="00937BE1">
        <w:t>As well as</w:t>
      </w:r>
      <w:r w:rsidR="00356C18" w:rsidRPr="00937BE1">
        <w:t xml:space="preserve"> </w:t>
      </w:r>
      <w:r w:rsidR="00FC6661" w:rsidRPr="00937BE1">
        <w:t>overseeing</w:t>
      </w:r>
      <w:r w:rsidR="00356C18" w:rsidRPr="00937BE1">
        <w:t xml:space="preserve"> </w:t>
      </w:r>
      <w:r w:rsidR="00FC6661" w:rsidRPr="00937BE1">
        <w:t>the</w:t>
      </w:r>
      <w:r w:rsidR="00356C18" w:rsidRPr="00937BE1">
        <w:t xml:space="preserve"> </w:t>
      </w:r>
      <w:r w:rsidR="00FC6661" w:rsidRPr="00937BE1">
        <w:rPr>
          <w:iCs/>
        </w:rPr>
        <w:t>Safe</w:t>
      </w:r>
      <w:r w:rsidR="00356C18" w:rsidRPr="00937BE1">
        <w:rPr>
          <w:iCs/>
        </w:rPr>
        <w:t xml:space="preserve"> </w:t>
      </w:r>
      <w:r w:rsidR="00FC6661" w:rsidRPr="00937BE1">
        <w:rPr>
          <w:iCs/>
        </w:rPr>
        <w:t>Drinking</w:t>
      </w:r>
      <w:r w:rsidR="00356C18" w:rsidRPr="00937BE1">
        <w:rPr>
          <w:iCs/>
        </w:rPr>
        <w:t xml:space="preserve"> </w:t>
      </w:r>
      <w:r w:rsidR="00FC6661" w:rsidRPr="00937BE1">
        <w:rPr>
          <w:iCs/>
        </w:rPr>
        <w:t>Water</w:t>
      </w:r>
      <w:r w:rsidR="00356C18" w:rsidRPr="00937BE1">
        <w:rPr>
          <w:iCs/>
        </w:rPr>
        <w:t xml:space="preserve"> </w:t>
      </w:r>
      <w:r w:rsidR="00FC6661" w:rsidRPr="00937BE1">
        <w:rPr>
          <w:iCs/>
        </w:rPr>
        <w:t>Act</w:t>
      </w:r>
      <w:r w:rsidR="00356C18" w:rsidRPr="00937BE1">
        <w:rPr>
          <w:i/>
        </w:rPr>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safety,</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has</w:t>
      </w:r>
      <w:r w:rsidR="00356C18" w:rsidRPr="00937BE1">
        <w:t xml:space="preserve"> </w:t>
      </w:r>
      <w:r w:rsidR="00FC6661" w:rsidRPr="00937BE1">
        <w:t>responsibilities</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rPr>
          <w:i/>
        </w:rPr>
        <w:t>Health</w:t>
      </w:r>
      <w:r w:rsidR="00356C18" w:rsidRPr="00937BE1">
        <w:rPr>
          <w:i/>
        </w:rPr>
        <w:t xml:space="preserve"> </w:t>
      </w:r>
      <w:r w:rsidR="00FC6661" w:rsidRPr="00937BE1">
        <w:rPr>
          <w:i/>
        </w:rPr>
        <w:t>(Fluoridation)</w:t>
      </w:r>
      <w:r w:rsidR="00356C18" w:rsidRPr="00937BE1">
        <w:rPr>
          <w:i/>
        </w:rPr>
        <w:t xml:space="preserve"> </w:t>
      </w:r>
      <w:r w:rsidR="00FC6661" w:rsidRPr="00937BE1">
        <w:rPr>
          <w:i/>
        </w:rPr>
        <w:t>Act</w:t>
      </w:r>
      <w:r w:rsidR="00356C18" w:rsidRPr="00937BE1">
        <w:rPr>
          <w:i/>
        </w:rPr>
        <w:t xml:space="preserve"> </w:t>
      </w:r>
      <w:r w:rsidR="00FC6661" w:rsidRPr="00937BE1">
        <w:rPr>
          <w:i/>
        </w:rPr>
        <w:t>1973</w:t>
      </w:r>
      <w:r w:rsidR="00356C18" w:rsidRPr="00937BE1">
        <w:t xml:space="preserve"> </w:t>
      </w:r>
      <w:r w:rsidR="00FC6661" w:rsidRPr="00937BE1">
        <w:t>whereby</w:t>
      </w:r>
      <w:r w:rsidR="00356C18" w:rsidRPr="00937BE1">
        <w:t xml:space="preserve"> </w:t>
      </w:r>
      <w:r w:rsidR="00FC6661" w:rsidRPr="00937BE1">
        <w:t>fluoride</w:t>
      </w:r>
      <w:r w:rsidR="00356C18" w:rsidRPr="00937BE1">
        <w:t xml:space="preserve"> </w:t>
      </w:r>
      <w:r w:rsidR="00FC6661" w:rsidRPr="00937BE1">
        <w:t>is</w:t>
      </w:r>
      <w:r w:rsidR="00356C18" w:rsidRPr="00937BE1">
        <w:t xml:space="preserve"> </w:t>
      </w:r>
      <w:r w:rsidR="00FC6661" w:rsidRPr="00937BE1">
        <w:t>added</w:t>
      </w:r>
      <w:r w:rsidR="00356C18" w:rsidRPr="00937BE1">
        <w:t xml:space="preserve"> </w:t>
      </w:r>
      <w:r w:rsidR="00FC6661" w:rsidRPr="00937BE1">
        <w:t>to</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for</w:t>
      </w:r>
      <w:r w:rsidR="00356C18" w:rsidRPr="00937BE1">
        <w:t xml:space="preserve"> </w:t>
      </w:r>
      <w:r w:rsidR="00FC6661" w:rsidRPr="00937BE1">
        <w:t>dental</w:t>
      </w:r>
      <w:r w:rsidR="00356C18" w:rsidRPr="00937BE1">
        <w:t xml:space="preserve"> </w:t>
      </w:r>
      <w:r w:rsidR="00FC6661" w:rsidRPr="00937BE1">
        <w:t>health</w:t>
      </w:r>
      <w:r w:rsidR="00356C18" w:rsidRPr="00937BE1">
        <w:t xml:space="preserve"> </w:t>
      </w:r>
      <w:r w:rsidR="00FC6661" w:rsidRPr="00937BE1">
        <w:t>benefits</w:t>
      </w:r>
      <w:r w:rsidR="00356C18" w:rsidRPr="00937BE1">
        <w:t xml:space="preserve"> </w:t>
      </w:r>
      <w:r w:rsidR="00FC6661" w:rsidRPr="00937BE1">
        <w:t>(Victorian</w:t>
      </w:r>
      <w:r w:rsidR="00356C18" w:rsidRPr="00937BE1">
        <w:t xml:space="preserve"> </w:t>
      </w:r>
      <w:r w:rsidR="00FC6661" w:rsidRPr="00937BE1">
        <w:t>Legislation,</w:t>
      </w:r>
      <w:r w:rsidR="00356C18" w:rsidRPr="00937BE1">
        <w:t xml:space="preserve"> </w:t>
      </w:r>
      <w:r w:rsidR="00FC6661" w:rsidRPr="00937BE1">
        <w:t>2012).</w:t>
      </w:r>
      <w:r w:rsidR="00356C18" w:rsidRPr="00937BE1">
        <w:t xml:space="preserve"> </w:t>
      </w:r>
      <w:r w:rsidR="00FC6661" w:rsidRPr="00937BE1">
        <w:t>Public</w:t>
      </w:r>
      <w:r w:rsidR="00356C18" w:rsidRPr="00937BE1">
        <w:t xml:space="preserve"> </w:t>
      </w:r>
      <w:r w:rsidR="00FC6661" w:rsidRPr="00937BE1">
        <w:t>aquatic</w:t>
      </w:r>
      <w:r w:rsidR="00356C18" w:rsidRPr="00937BE1">
        <w:t xml:space="preserve"> </w:t>
      </w:r>
      <w:r w:rsidR="00FC6661" w:rsidRPr="00937BE1">
        <w:t>facilities</w:t>
      </w:r>
      <w:r w:rsidR="00356C18" w:rsidRPr="00937BE1">
        <w:t xml:space="preserve"> </w:t>
      </w:r>
      <w:r w:rsidR="00FC6661" w:rsidRPr="00937BE1">
        <w:t>(swimming</w:t>
      </w:r>
      <w:r w:rsidR="00356C18" w:rsidRPr="00937BE1">
        <w:t xml:space="preserve"> </w:t>
      </w:r>
      <w:r w:rsidR="00FC6661" w:rsidRPr="00937BE1">
        <w:t>pools)</w:t>
      </w:r>
      <w:r w:rsidR="00356C18" w:rsidRPr="00937BE1">
        <w:t xml:space="preserve"> </w:t>
      </w:r>
      <w:r w:rsidR="00FC6661" w:rsidRPr="00937BE1">
        <w:t>are</w:t>
      </w:r>
      <w:r w:rsidR="00356C18" w:rsidRPr="00937BE1">
        <w:t xml:space="preserve"> </w:t>
      </w:r>
      <w:r w:rsidR="00FC6661" w:rsidRPr="00937BE1">
        <w:t>regulated</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Regulations</w:t>
      </w:r>
      <w:r w:rsidR="00356C18" w:rsidRPr="00937BE1">
        <w:t xml:space="preserve"> </w:t>
      </w:r>
      <w:r w:rsidR="00FC6661" w:rsidRPr="00937BE1">
        <w:t>2019</w:t>
      </w:r>
      <w:r w:rsidR="00356C18" w:rsidRPr="00937BE1">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these</w:t>
      </w:r>
      <w:r w:rsidR="00356C18" w:rsidRPr="00937BE1">
        <w:t xml:space="preserve"> </w:t>
      </w:r>
      <w:r w:rsidR="00FC6661" w:rsidRPr="00937BE1">
        <w:t>operate</w:t>
      </w:r>
      <w:r w:rsidR="00356C18" w:rsidRPr="00937BE1">
        <w:t xml:space="preserve"> </w:t>
      </w:r>
      <w:r w:rsidR="00FC6661" w:rsidRPr="00937BE1">
        <w:t>safely</w:t>
      </w:r>
      <w:r w:rsidR="00356C18" w:rsidRPr="00937BE1">
        <w:t xml:space="preserve"> </w:t>
      </w:r>
      <w:r w:rsidR="00FC6661" w:rsidRPr="00937BE1">
        <w:t>to</w:t>
      </w:r>
      <w:r w:rsidR="00356C18" w:rsidRPr="00937BE1">
        <w:t xml:space="preserve"> </w:t>
      </w:r>
      <w:r w:rsidR="00FC6661" w:rsidRPr="00937BE1">
        <w:t>maintain</w:t>
      </w:r>
      <w:r w:rsidR="00356C18" w:rsidRPr="00937BE1">
        <w:t xml:space="preserve"> </w:t>
      </w:r>
      <w:r w:rsidR="00FC6661" w:rsidRPr="00937BE1">
        <w:t>and</w:t>
      </w:r>
      <w:r w:rsidR="00356C18" w:rsidRPr="00937BE1">
        <w:t xml:space="preserve"> </w:t>
      </w:r>
      <w:r w:rsidR="00FC6661" w:rsidRPr="00937BE1">
        <w:t>promote</w:t>
      </w:r>
      <w:r w:rsidR="00356C18" w:rsidRPr="00937BE1">
        <w:t xml:space="preserve"> </w:t>
      </w:r>
      <w:r w:rsidR="00FC6661" w:rsidRPr="00937BE1">
        <w:t>active</w:t>
      </w:r>
      <w:r w:rsidR="00356C18" w:rsidRPr="00937BE1">
        <w:t xml:space="preserve"> </w:t>
      </w:r>
      <w:r w:rsidR="00FC6661" w:rsidRPr="00937BE1">
        <w:t>lifestyles,</w:t>
      </w:r>
      <w:r w:rsidR="00356C18" w:rsidRPr="00937BE1">
        <w:t xml:space="preserve"> </w:t>
      </w:r>
      <w:r w:rsidR="00FC6661" w:rsidRPr="00937BE1">
        <w:t>providing</w:t>
      </w:r>
      <w:r w:rsidR="00356C18" w:rsidRPr="00937BE1">
        <w:t xml:space="preserve"> </w:t>
      </w:r>
      <w:r w:rsidR="00FC6661" w:rsidRPr="00937BE1">
        <w:t>health</w:t>
      </w:r>
      <w:r w:rsidR="00356C18" w:rsidRPr="00937BE1">
        <w:t xml:space="preserve"> </w:t>
      </w:r>
      <w:r w:rsidR="00FC6661" w:rsidRPr="00937BE1">
        <w:t>benefits</w:t>
      </w:r>
      <w:r w:rsidR="00356C18" w:rsidRPr="00937BE1">
        <w:t xml:space="preserve"> </w:t>
      </w:r>
      <w:r w:rsidR="00FC6661" w:rsidRPr="00937BE1">
        <w:t>to</w:t>
      </w:r>
      <w:r w:rsidR="00356C18" w:rsidRPr="00937BE1">
        <w:t xml:space="preserve"> </w:t>
      </w:r>
      <w:r w:rsidR="00FC6661" w:rsidRPr="00937BE1">
        <w:t>all</w:t>
      </w:r>
      <w:r w:rsidR="00356C18" w:rsidRPr="00937BE1">
        <w:t xml:space="preserve"> </w:t>
      </w:r>
      <w:r w:rsidR="00FC6661" w:rsidRPr="00937BE1">
        <w:t>community</w:t>
      </w:r>
      <w:r w:rsidR="00356C18" w:rsidRPr="00937BE1">
        <w:t xml:space="preserve"> </w:t>
      </w:r>
      <w:r w:rsidR="00FC6661" w:rsidRPr="00937BE1">
        <w:t>members</w:t>
      </w:r>
      <w:r w:rsidR="00356C18" w:rsidRPr="00937BE1">
        <w:t xml:space="preserve"> </w:t>
      </w:r>
      <w:r w:rsidR="00FC6661" w:rsidRPr="00937BE1">
        <w:t>(Victorian</w:t>
      </w:r>
      <w:r w:rsidR="00356C18" w:rsidRPr="00937BE1">
        <w:t xml:space="preserve"> </w:t>
      </w:r>
      <w:r w:rsidR="00FC6661" w:rsidRPr="00937BE1">
        <w:t>Legislation,</w:t>
      </w:r>
      <w:r w:rsidR="00356C18" w:rsidRPr="00937BE1">
        <w:t xml:space="preserve"> </w:t>
      </w:r>
      <w:r w:rsidR="00FC6661" w:rsidRPr="00937BE1">
        <w:t>2019b).</w:t>
      </w:r>
    </w:p>
    <w:p w14:paraId="4BF6E64C" w14:textId="4C60153C" w:rsidR="00FC6661" w:rsidRPr="00937BE1" w:rsidRDefault="00FC6661" w:rsidP="00FC6661">
      <w:pPr>
        <w:pStyle w:val="Heading2"/>
        <w:rPr>
          <w:b w:val="0"/>
          <w:u w:val="single"/>
        </w:rPr>
      </w:pPr>
      <w:bookmarkStart w:id="503" w:name="_Toc173153572"/>
      <w:bookmarkStart w:id="504" w:name="_Toc1258825493"/>
      <w:bookmarkStart w:id="505" w:name="_Toc186540704"/>
      <w:r w:rsidRPr="00937BE1">
        <w:t>Safe</w:t>
      </w:r>
      <w:r w:rsidR="00356C18" w:rsidRPr="00937BE1">
        <w:t xml:space="preserve"> </w:t>
      </w:r>
      <w:r w:rsidRPr="00937BE1">
        <w:t>drinking</w:t>
      </w:r>
      <w:r w:rsidR="00356C18" w:rsidRPr="00937BE1">
        <w:t xml:space="preserve"> </w:t>
      </w:r>
      <w:r w:rsidRPr="00937BE1">
        <w:t>water</w:t>
      </w:r>
      <w:bookmarkEnd w:id="503"/>
      <w:bookmarkEnd w:id="504"/>
      <w:bookmarkEnd w:id="505"/>
      <w:r w:rsidR="00356C18" w:rsidRPr="00937BE1">
        <w:t xml:space="preserve"> </w:t>
      </w:r>
    </w:p>
    <w:p w14:paraId="59EDDC62" w14:textId="3A2C1666" w:rsidR="00FC6661" w:rsidRPr="00937BE1" w:rsidRDefault="00FC6661" w:rsidP="00AE12C3">
      <w:pPr>
        <w:pStyle w:val="Body"/>
        <w:rPr>
          <w:sz w:val="28"/>
          <w:szCs w:val="28"/>
        </w:rPr>
      </w:pPr>
      <w:r w:rsidRPr="00937BE1">
        <w:t>Water</w:t>
      </w:r>
      <w:r w:rsidR="00356C18" w:rsidRPr="00937BE1">
        <w:t xml:space="preserve"> </w:t>
      </w:r>
      <w:r w:rsidRPr="00937BE1">
        <w:t>suppliers</w:t>
      </w:r>
      <w:r w:rsidR="00356C18" w:rsidRPr="00937BE1">
        <w:t xml:space="preserve"> </w:t>
      </w:r>
      <w:r w:rsidR="00B84B8C" w:rsidRPr="00937BE1">
        <w:t>must</w:t>
      </w:r>
      <w:r w:rsidR="00356C18" w:rsidRPr="00937BE1">
        <w:t xml:space="preserve"> </w:t>
      </w:r>
      <w:r w:rsidRPr="00937BE1">
        <w:t>have</w:t>
      </w:r>
      <w:r w:rsidR="00356C18" w:rsidRPr="00937BE1">
        <w:t xml:space="preserve"> </w:t>
      </w:r>
      <w:r w:rsidRPr="00937BE1">
        <w:t>a</w:t>
      </w:r>
      <w:r w:rsidR="00356C18" w:rsidRPr="00937BE1">
        <w:t xml:space="preserve"> </w:t>
      </w:r>
      <w:r w:rsidRPr="00937BE1">
        <w:t>risk</w:t>
      </w:r>
      <w:r w:rsidR="00356C18" w:rsidRPr="00937BE1">
        <w:t xml:space="preserve"> </w:t>
      </w:r>
      <w:r w:rsidRPr="00937BE1">
        <w:t>management</w:t>
      </w:r>
      <w:r w:rsidR="00356C18" w:rsidRPr="00937BE1">
        <w:t xml:space="preserve"> </w:t>
      </w:r>
      <w:r w:rsidRPr="00937BE1">
        <w:t>plan</w:t>
      </w:r>
      <w:r w:rsidR="00356C18" w:rsidRPr="00937BE1">
        <w:t xml:space="preserve"> </w:t>
      </w:r>
      <w:r w:rsidR="00B84B8C" w:rsidRPr="00937BE1">
        <w:t xml:space="preserve">that </w:t>
      </w:r>
      <w:r w:rsidRPr="00937BE1">
        <w:t>identif</w:t>
      </w:r>
      <w:r w:rsidR="00B84B8C" w:rsidRPr="00937BE1">
        <w:t>ies</w:t>
      </w:r>
      <w:r w:rsidR="00356C18" w:rsidRPr="00937BE1">
        <w:t xml:space="preserve"> </w:t>
      </w:r>
      <w:r w:rsidR="00B84B8C" w:rsidRPr="00937BE1">
        <w:t xml:space="preserve">any </w:t>
      </w:r>
      <w:r w:rsidRPr="00937BE1">
        <w:t>risk</w:t>
      </w:r>
      <w:r w:rsidR="00B84B8C" w:rsidRPr="00937BE1">
        <w:t>s</w:t>
      </w:r>
      <w:r w:rsidR="00356C18" w:rsidRPr="00937BE1">
        <w:t xml:space="preserve"> </w:t>
      </w:r>
      <w:r w:rsidRPr="00937BE1">
        <w:t>from</w:t>
      </w:r>
      <w:r w:rsidR="00356C18" w:rsidRPr="00937BE1">
        <w:t xml:space="preserve"> </w:t>
      </w:r>
      <w:r w:rsidRPr="00937BE1">
        <w:t>catchment</w:t>
      </w:r>
      <w:r w:rsidR="00356C18" w:rsidRPr="00937BE1">
        <w:t xml:space="preserve"> </w:t>
      </w:r>
      <w:r w:rsidRPr="00937BE1">
        <w:t>to</w:t>
      </w:r>
      <w:r w:rsidR="00356C18" w:rsidRPr="00937BE1">
        <w:t xml:space="preserve"> </w:t>
      </w:r>
      <w:r w:rsidRPr="00937BE1">
        <w:t>tap</w:t>
      </w:r>
      <w:r w:rsidR="00B84B8C" w:rsidRPr="00937BE1">
        <w:t xml:space="preserve">. They </w:t>
      </w:r>
      <w:r w:rsidR="0070322A" w:rsidRPr="00937BE1">
        <w:t xml:space="preserve">must </w:t>
      </w:r>
      <w:r w:rsidR="00B84B8C" w:rsidRPr="00937BE1">
        <w:t xml:space="preserve">then </w:t>
      </w:r>
      <w:r w:rsidRPr="00937BE1">
        <w:t>put</w:t>
      </w:r>
      <w:r w:rsidR="00356C18" w:rsidRPr="00937BE1">
        <w:t xml:space="preserve"> </w:t>
      </w:r>
      <w:r w:rsidRPr="00937BE1">
        <w:t>in</w:t>
      </w:r>
      <w:r w:rsidR="00356C18" w:rsidRPr="00937BE1">
        <w:t xml:space="preserve"> </w:t>
      </w:r>
      <w:r w:rsidRPr="00937BE1">
        <w:t>place</w:t>
      </w:r>
      <w:r w:rsidR="00356C18" w:rsidRPr="00937BE1">
        <w:t xml:space="preserve"> </w:t>
      </w:r>
      <w:r w:rsidRPr="00937BE1">
        <w:t>measures</w:t>
      </w:r>
      <w:r w:rsidR="00356C18" w:rsidRPr="00937BE1">
        <w:t xml:space="preserve"> </w:t>
      </w:r>
      <w:r w:rsidRPr="00937BE1">
        <w:t>to</w:t>
      </w:r>
      <w:r w:rsidR="00356C18" w:rsidRPr="00937BE1">
        <w:t xml:space="preserve"> </w:t>
      </w:r>
      <w:r w:rsidRPr="00937BE1">
        <w:t>mitigate</w:t>
      </w:r>
      <w:r w:rsidR="00356C18" w:rsidRPr="00937BE1">
        <w:t xml:space="preserve"> </w:t>
      </w:r>
      <w:r w:rsidRPr="00937BE1">
        <w:t>and</w:t>
      </w:r>
      <w:r w:rsidR="00356C18" w:rsidRPr="00937BE1">
        <w:t xml:space="preserve"> </w:t>
      </w:r>
      <w:r w:rsidRPr="00937BE1">
        <w:t>prevent</w:t>
      </w:r>
      <w:r w:rsidR="00356C18" w:rsidRPr="00937BE1">
        <w:t xml:space="preserve"> </w:t>
      </w:r>
      <w:r w:rsidRPr="00937BE1">
        <w:t>the</w:t>
      </w:r>
      <w:r w:rsidR="00356C18" w:rsidRPr="00937BE1">
        <w:t xml:space="preserve"> </w:t>
      </w:r>
      <w:r w:rsidRPr="00937BE1">
        <w:t>risk</w:t>
      </w:r>
      <w:r w:rsidR="00356C18" w:rsidRPr="00937BE1">
        <w:t xml:space="preserve"> </w:t>
      </w:r>
      <w:r w:rsidRPr="00937BE1">
        <w:t>and</w:t>
      </w:r>
      <w:r w:rsidR="00356C18" w:rsidRPr="00937BE1">
        <w:t xml:space="preserve"> </w:t>
      </w:r>
      <w:r w:rsidRPr="00937BE1">
        <w:t>verify</w:t>
      </w:r>
      <w:r w:rsidR="00356C18" w:rsidRPr="00937BE1">
        <w:t xml:space="preserve"> </w:t>
      </w:r>
      <w:r w:rsidRPr="00937BE1">
        <w:t>that</w:t>
      </w:r>
      <w:r w:rsidR="00356C18" w:rsidRPr="00937BE1">
        <w:t xml:space="preserve"> </w:t>
      </w:r>
      <w:r w:rsidRPr="00937BE1">
        <w:t>those</w:t>
      </w:r>
      <w:r w:rsidR="00356C18" w:rsidRPr="00937BE1">
        <w:t xml:space="preserve"> </w:t>
      </w:r>
      <w:r w:rsidRPr="00937BE1">
        <w:t>measures</w:t>
      </w:r>
      <w:r w:rsidR="00356C18" w:rsidRPr="00937BE1">
        <w:t xml:space="preserve"> </w:t>
      </w:r>
      <w:r w:rsidRPr="00937BE1">
        <w:t>are</w:t>
      </w:r>
      <w:r w:rsidR="00356C18" w:rsidRPr="00937BE1">
        <w:t xml:space="preserve"> </w:t>
      </w:r>
      <w:r w:rsidRPr="00937BE1">
        <w:t>effective</w:t>
      </w:r>
      <w:r w:rsidR="00B84B8C"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this</w:t>
      </w:r>
      <w:r w:rsidR="00356C18" w:rsidRPr="00937BE1">
        <w:t xml:space="preserve"> </w:t>
      </w:r>
      <w:r w:rsidRPr="00937BE1">
        <w:t>approach,</w:t>
      </w:r>
      <w:r w:rsidR="00356C18" w:rsidRPr="00937BE1">
        <w:t xml:space="preserve"> </w:t>
      </w:r>
      <w:r w:rsidRPr="00937BE1">
        <w:t>water</w:t>
      </w:r>
      <w:r w:rsidR="00356C18" w:rsidRPr="00937BE1">
        <w:t xml:space="preserve"> </w:t>
      </w:r>
      <w:r w:rsidRPr="00937BE1">
        <w:t>suppliers</w:t>
      </w:r>
      <w:r w:rsidR="00356C18" w:rsidRPr="00937BE1">
        <w:t xml:space="preserve"> </w:t>
      </w:r>
      <w:r w:rsidR="00B84B8C" w:rsidRPr="00937BE1">
        <w:t>have</w:t>
      </w:r>
      <w:r w:rsidR="00356C18" w:rsidRPr="00937BE1">
        <w:t xml:space="preserve"> </w:t>
      </w:r>
      <w:r w:rsidRPr="00937BE1">
        <w:t>to</w:t>
      </w:r>
      <w:r w:rsidR="00356C18" w:rsidRPr="00937BE1">
        <w:t xml:space="preserve"> </w:t>
      </w:r>
      <w:r w:rsidRPr="00937BE1">
        <w:t>collect</w:t>
      </w:r>
      <w:r w:rsidR="00356C18" w:rsidRPr="00937BE1">
        <w:t xml:space="preserve"> </w:t>
      </w:r>
      <w:r w:rsidRPr="00937BE1">
        <w:t>samples</w:t>
      </w:r>
      <w:r w:rsidR="00356C18" w:rsidRPr="00937BE1">
        <w:t xml:space="preserve"> </w:t>
      </w:r>
      <w:r w:rsidRPr="00937BE1">
        <w:t>of</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from</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that</w:t>
      </w:r>
      <w:r w:rsidR="00356C18" w:rsidRPr="00937BE1">
        <w:t xml:space="preserve"> </w:t>
      </w:r>
      <w:r w:rsidRPr="00937BE1">
        <w:t>have</w:t>
      </w:r>
      <w:r w:rsidR="00356C18" w:rsidRPr="00937BE1">
        <w:t xml:space="preserve"> </w:t>
      </w:r>
      <w:r w:rsidRPr="00937BE1">
        <w:t>been</w:t>
      </w:r>
      <w:r w:rsidR="00356C18" w:rsidRPr="00937BE1">
        <w:t xml:space="preserve"> </w:t>
      </w:r>
      <w:r w:rsidRPr="00937BE1">
        <w:t>specified</w:t>
      </w:r>
      <w:r w:rsidR="00356C18" w:rsidRPr="00937BE1">
        <w:t xml:space="preserve"> </w:t>
      </w:r>
      <w:r w:rsidRPr="00937BE1">
        <w:t>under</w:t>
      </w:r>
      <w:r w:rsidR="00356C18" w:rsidRPr="00937BE1">
        <w:t xml:space="preserve"> </w:t>
      </w:r>
      <w:r w:rsidRPr="00937BE1">
        <w:t>the</w:t>
      </w:r>
      <w:r w:rsidR="00356C18" w:rsidRPr="00937BE1">
        <w:t xml:space="preserve"> </w:t>
      </w:r>
      <w:r w:rsidRPr="00937BE1">
        <w:t>Regulations.</w:t>
      </w:r>
      <w:r w:rsidR="00356C18" w:rsidRPr="00937BE1">
        <w:t xml:space="preserve"> </w:t>
      </w:r>
      <w:r w:rsidRPr="00937BE1">
        <w:t>A</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locality</w:t>
      </w:r>
      <w:r w:rsidR="00356C18" w:rsidRPr="00937BE1">
        <w:t xml:space="preserve"> </w:t>
      </w:r>
      <w:r w:rsidRPr="00937BE1">
        <w:t>is</w:t>
      </w:r>
      <w:r w:rsidR="00356C18" w:rsidRPr="00937BE1">
        <w:t xml:space="preserve"> </w:t>
      </w:r>
      <w:r w:rsidRPr="00937BE1">
        <w:t>a</w:t>
      </w:r>
      <w:r w:rsidR="00356C18" w:rsidRPr="00937BE1">
        <w:t xml:space="preserve"> </w:t>
      </w:r>
      <w:r w:rsidRPr="00937BE1">
        <w:t>discrete</w:t>
      </w:r>
      <w:r w:rsidR="00356C18" w:rsidRPr="00937BE1">
        <w:t xml:space="preserve"> </w:t>
      </w:r>
      <w:r w:rsidRPr="00937BE1">
        <w:t>geographical</w:t>
      </w:r>
      <w:r w:rsidR="00356C18" w:rsidRPr="00937BE1">
        <w:t xml:space="preserve"> </w:t>
      </w:r>
      <w:r w:rsidRPr="00937BE1">
        <w:t>area</w:t>
      </w:r>
      <w:r w:rsidR="00356C18" w:rsidRPr="00937BE1">
        <w:t xml:space="preserve"> </w:t>
      </w:r>
      <w:r w:rsidRPr="00937BE1">
        <w:t>where</w:t>
      </w:r>
      <w:r w:rsidR="00356C18" w:rsidRPr="00937BE1">
        <w:t xml:space="preserve"> </w:t>
      </w:r>
      <w:r w:rsidRPr="00937BE1">
        <w:t>water</w:t>
      </w:r>
      <w:r w:rsidR="00356C18" w:rsidRPr="00937BE1">
        <w:t xml:space="preserve"> </w:t>
      </w:r>
      <w:r w:rsidRPr="00937BE1">
        <w:t>samples</w:t>
      </w:r>
      <w:r w:rsidR="00356C18" w:rsidRPr="00937BE1">
        <w:t xml:space="preserve"> </w:t>
      </w:r>
      <w:r w:rsidRPr="00937BE1">
        <w:t>collected</w:t>
      </w:r>
      <w:r w:rsidR="00356C18" w:rsidRPr="00937BE1">
        <w:t xml:space="preserve"> </w:t>
      </w:r>
      <w:r w:rsidRPr="00937BE1">
        <w:t>represent</w:t>
      </w:r>
      <w:r w:rsidR="00356C18" w:rsidRPr="00937BE1">
        <w:t xml:space="preserve"> </w:t>
      </w:r>
      <w:r w:rsidRPr="00937BE1">
        <w:t>the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supplied</w:t>
      </w:r>
      <w:r w:rsidR="00356C18" w:rsidRPr="00937BE1">
        <w:t xml:space="preserve"> </w:t>
      </w:r>
      <w:r w:rsidRPr="00937BE1">
        <w:t>to</w:t>
      </w:r>
      <w:r w:rsidR="00356C18" w:rsidRPr="00937BE1">
        <w:t xml:space="preserve"> </w:t>
      </w:r>
      <w:r w:rsidRPr="00937BE1">
        <w:t>that</w:t>
      </w:r>
      <w:r w:rsidR="00356C18" w:rsidRPr="00937BE1">
        <w:t xml:space="preserve"> </w:t>
      </w:r>
      <w:r w:rsidRPr="00937BE1">
        <w:t>area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152C6F39" w14:textId="3B34806E" w:rsidR="00FC6661" w:rsidRPr="00937BE1" w:rsidRDefault="00FC6661" w:rsidP="00AE12C3">
      <w:pPr>
        <w:pStyle w:val="Body"/>
        <w:rPr>
          <w:sz w:val="28"/>
          <w:szCs w:val="28"/>
        </w:rPr>
      </w:pPr>
      <w:r w:rsidRPr="00937BE1">
        <w:t>As</w:t>
      </w:r>
      <w:r w:rsidR="00356C18" w:rsidRPr="00937BE1">
        <w:t xml:space="preserve"> </w:t>
      </w:r>
      <w:r w:rsidRPr="00937BE1">
        <w:t>of</w:t>
      </w:r>
      <w:r w:rsidR="00356C18" w:rsidRPr="00937BE1">
        <w:t xml:space="preserve"> </w:t>
      </w:r>
      <w:r w:rsidR="005F51CA" w:rsidRPr="00937BE1">
        <w:t>30 June 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476</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with</w:t>
      </w:r>
      <w:r w:rsidR="00356C18" w:rsidRPr="00937BE1">
        <w:t xml:space="preserve"> </w:t>
      </w:r>
      <w:r w:rsidRPr="00937BE1">
        <w:t>a</w:t>
      </w:r>
      <w:r w:rsidR="00F327A1">
        <w:t xml:space="preserve">n </w:t>
      </w:r>
      <w:r w:rsidRPr="00937BE1">
        <w:t>increase</w:t>
      </w:r>
      <w:r w:rsidR="00356C18" w:rsidRPr="00937BE1">
        <w:t xml:space="preserve"> </w:t>
      </w:r>
      <w:r w:rsidRPr="00937BE1">
        <w:t>of</w:t>
      </w:r>
      <w:r w:rsidR="00356C18" w:rsidRPr="00937BE1">
        <w:t xml:space="preserve"> </w:t>
      </w:r>
      <w:r w:rsidR="00677E13" w:rsidRPr="00937BE1">
        <w:t>2</w:t>
      </w:r>
      <w:r w:rsidR="00356C18" w:rsidRPr="00937BE1">
        <w:t xml:space="preserve"> </w:t>
      </w:r>
      <w:r w:rsidRPr="00937BE1">
        <w:t>new</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2019</w:t>
      </w:r>
      <w:r w:rsidR="00B84B8C" w:rsidRPr="00937BE1">
        <w:t>–</w:t>
      </w:r>
      <w:r w:rsidRPr="00937BE1">
        <w:t>20</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p>
    <w:p w14:paraId="64B3AC74" w14:textId="0F4C271D" w:rsidR="00FC6661" w:rsidRPr="00937BE1" w:rsidRDefault="00FC6661" w:rsidP="00AE12C3">
      <w:pPr>
        <w:pStyle w:val="Body"/>
        <w:rPr>
          <w:sz w:val="28"/>
          <w:szCs w:val="28"/>
        </w:rPr>
      </w:pPr>
      <w:r w:rsidRPr="00937BE1">
        <w:t>In</w:t>
      </w:r>
      <w:r w:rsidR="00356C18" w:rsidRPr="00937BE1">
        <w:t xml:space="preserve"> </w:t>
      </w:r>
      <w:r w:rsidR="00AE12C3" w:rsidRPr="00937BE1">
        <w:t>2020–21</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samples</w:t>
      </w:r>
      <w:r w:rsidR="00356C18" w:rsidRPr="00937BE1">
        <w:t xml:space="preserve"> </w:t>
      </w:r>
      <w:r w:rsidRPr="00937BE1">
        <w:t>were</w:t>
      </w:r>
      <w:r w:rsidR="00356C18" w:rsidRPr="00937BE1">
        <w:t xml:space="preserve"> </w:t>
      </w:r>
      <w:r w:rsidRPr="00937BE1">
        <w:t>collected</w:t>
      </w:r>
      <w:r w:rsidR="00356C18" w:rsidRPr="00937BE1">
        <w:t xml:space="preserve"> </w:t>
      </w:r>
      <w:r w:rsidRPr="00937BE1">
        <w:t>from</w:t>
      </w:r>
      <w:r w:rsidR="00356C18" w:rsidRPr="00937BE1">
        <w:t xml:space="preserve"> </w:t>
      </w:r>
      <w:r w:rsidRPr="00937BE1">
        <w:t>all</w:t>
      </w:r>
      <w:r w:rsidR="00356C18" w:rsidRPr="00937BE1">
        <w:t xml:space="preserve"> </w:t>
      </w:r>
      <w:r w:rsidRPr="00937BE1">
        <w:t>476</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around</w:t>
      </w:r>
      <w:r w:rsidR="00356C18" w:rsidRPr="00937BE1">
        <w:t xml:space="preserve"> </w:t>
      </w:r>
      <w:r w:rsidRPr="00937BE1">
        <w:t>Victoria</w:t>
      </w:r>
      <w:r w:rsidR="00356C18" w:rsidRPr="00937BE1">
        <w:t xml:space="preserve"> </w:t>
      </w:r>
      <w:r w:rsidRPr="00937BE1">
        <w:t>and</w:t>
      </w:r>
      <w:r w:rsidR="00356C18" w:rsidRPr="00937BE1">
        <w:t xml:space="preserve"> </w:t>
      </w:r>
      <w:r w:rsidRPr="00937BE1">
        <w:t>tested</w:t>
      </w:r>
      <w:r w:rsidR="00356C18" w:rsidRPr="00937BE1">
        <w:t xml:space="preserve"> </w:t>
      </w:r>
      <w:r w:rsidRPr="00937BE1">
        <w:t>for</w:t>
      </w:r>
      <w:r w:rsidR="00356C18" w:rsidRPr="00937BE1">
        <w:t xml:space="preserve"> </w:t>
      </w:r>
      <w:r w:rsidRPr="00937BE1">
        <w:t>water</w:t>
      </w:r>
      <w:r w:rsidR="00356C18" w:rsidRPr="00937BE1">
        <w:t xml:space="preserve"> </w:t>
      </w:r>
      <w:r w:rsidRPr="00937BE1">
        <w:t>quality</w:t>
      </w:r>
      <w:r w:rsidR="00356C18" w:rsidRPr="00937BE1">
        <w:t xml:space="preserve"> </w:t>
      </w:r>
      <w:r w:rsidRPr="00937BE1">
        <w:t>parameters</w:t>
      </w:r>
      <w:r w:rsidR="00356C18" w:rsidRPr="00937BE1">
        <w:t xml:space="preserve"> </w:t>
      </w:r>
      <w:r w:rsidRPr="00937BE1">
        <w:t>to</w:t>
      </w:r>
      <w:r w:rsidR="00356C18" w:rsidRPr="00937BE1">
        <w:t xml:space="preserve"> </w:t>
      </w:r>
      <w:r w:rsidRPr="00937BE1">
        <w:t>determine</w:t>
      </w:r>
      <w:r w:rsidR="00356C18" w:rsidRPr="00937BE1">
        <w:t xml:space="preserve"> </w:t>
      </w:r>
      <w:r w:rsidRPr="00937BE1">
        <w:t>compliance</w:t>
      </w:r>
      <w:r w:rsidR="00356C18" w:rsidRPr="00937BE1">
        <w:t xml:space="preserve"> </w:t>
      </w:r>
      <w:r w:rsidRPr="00937BE1">
        <w:t>with</w:t>
      </w:r>
      <w:r w:rsidR="00356C18" w:rsidRPr="00937BE1">
        <w:t xml:space="preserve"> </w:t>
      </w:r>
      <w:r w:rsidRPr="00937BE1">
        <w:t>water</w:t>
      </w:r>
      <w:r w:rsidR="00356C18" w:rsidRPr="00937BE1">
        <w:t xml:space="preserve"> </w:t>
      </w:r>
      <w:r w:rsidRPr="00937BE1">
        <w:t>quality</w:t>
      </w:r>
      <w:r w:rsidR="00356C18" w:rsidRPr="00937BE1">
        <w:t xml:space="preserve"> </w:t>
      </w:r>
      <w:r w:rsidRPr="00937BE1">
        <w:t>standards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p>
    <w:p w14:paraId="5BEBDAAC" w14:textId="4EF152C4" w:rsidR="00FC6661" w:rsidRPr="00937BE1" w:rsidRDefault="00FC6661" w:rsidP="00AE12C3">
      <w:pPr>
        <w:pStyle w:val="Body"/>
        <w:rPr>
          <w:sz w:val="28"/>
          <w:szCs w:val="28"/>
        </w:rPr>
      </w:pPr>
      <w:r w:rsidRPr="00937BE1">
        <w:t>Under</w:t>
      </w:r>
      <w:r w:rsidR="00356C18" w:rsidRPr="00937BE1">
        <w:t xml:space="preserve"> </w:t>
      </w:r>
      <w:r w:rsidRPr="00937BE1">
        <w:t>the</w:t>
      </w:r>
      <w:r w:rsidR="00356C18" w:rsidRPr="00937BE1">
        <w:t xml:space="preserve"> </w:t>
      </w:r>
      <w:r w:rsidRPr="00937BE1">
        <w:rPr>
          <w:iCs/>
        </w:rPr>
        <w:t>Safe</w:t>
      </w:r>
      <w:r w:rsidR="00356C18" w:rsidRPr="00937BE1">
        <w:rPr>
          <w:iCs/>
        </w:rPr>
        <w:t xml:space="preserve"> </w:t>
      </w:r>
      <w:r w:rsidRPr="00937BE1">
        <w:rPr>
          <w:iCs/>
        </w:rPr>
        <w:t>Drinking</w:t>
      </w:r>
      <w:r w:rsidR="00356C18" w:rsidRPr="00937BE1">
        <w:rPr>
          <w:iCs/>
        </w:rPr>
        <w:t xml:space="preserve"> </w:t>
      </w:r>
      <w:r w:rsidRPr="00937BE1">
        <w:rPr>
          <w:iCs/>
        </w:rPr>
        <w:t>Water</w:t>
      </w:r>
      <w:r w:rsidR="00356C18" w:rsidRPr="00937BE1">
        <w:rPr>
          <w:iCs/>
        </w:rPr>
        <w:t xml:space="preserve"> </w:t>
      </w:r>
      <w:r w:rsidRPr="00937BE1">
        <w:rPr>
          <w:iCs/>
        </w:rPr>
        <w:t>Act</w:t>
      </w:r>
      <w:r w:rsidRPr="00937BE1">
        <w:t>,</w:t>
      </w:r>
      <w:r w:rsidR="00356C18" w:rsidRPr="00937BE1">
        <w:t xml:space="preserve"> </w:t>
      </w:r>
      <w:r w:rsidRPr="00937BE1">
        <w:t>when</w:t>
      </w:r>
      <w:r w:rsidR="00356C18" w:rsidRPr="00937BE1">
        <w:t xml:space="preserve"> </w:t>
      </w:r>
      <w:r w:rsidRPr="00937BE1">
        <w:t>a</w:t>
      </w:r>
      <w:r w:rsidR="00356C18" w:rsidRPr="00937BE1">
        <w:t xml:space="preserve"> </w:t>
      </w:r>
      <w:r w:rsidRPr="00937BE1">
        <w:t>water</w:t>
      </w:r>
      <w:r w:rsidR="00356C18" w:rsidRPr="00937BE1">
        <w:t xml:space="preserve"> </w:t>
      </w:r>
      <w:r w:rsidRPr="00937BE1">
        <w:t>supplier</w:t>
      </w:r>
      <w:r w:rsidR="00356C18" w:rsidRPr="00937BE1">
        <w:t xml:space="preserve"> </w:t>
      </w:r>
      <w:r w:rsidRPr="00937BE1">
        <w:t>becomes</w:t>
      </w:r>
      <w:r w:rsidR="00356C18" w:rsidRPr="00937BE1">
        <w:t xml:space="preserve"> </w:t>
      </w:r>
      <w:r w:rsidRPr="00937BE1">
        <w:t>aware</w:t>
      </w:r>
      <w:r w:rsidR="00356C18" w:rsidRPr="00937BE1">
        <w:t xml:space="preserve"> </w:t>
      </w:r>
      <w:r w:rsidRPr="00937BE1">
        <w:t>that</w:t>
      </w:r>
      <w:r w:rsidR="00356C18" w:rsidRPr="00937BE1">
        <w:t xml:space="preserve"> </w:t>
      </w:r>
      <w:r w:rsidRPr="00937BE1">
        <w:t>the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it</w:t>
      </w:r>
      <w:r w:rsidR="00356C18" w:rsidRPr="00937BE1">
        <w:t xml:space="preserve"> </w:t>
      </w:r>
      <w:r w:rsidRPr="00937BE1">
        <w:t>is</w:t>
      </w:r>
      <w:r w:rsidR="00356C18" w:rsidRPr="00937BE1">
        <w:t xml:space="preserve"> </w:t>
      </w:r>
      <w:r w:rsidRPr="00937BE1">
        <w:t>supplying</w:t>
      </w:r>
      <w:r w:rsidR="00356C18" w:rsidRPr="00937BE1">
        <w:t xml:space="preserve"> </w:t>
      </w:r>
      <w:r w:rsidRPr="00937BE1">
        <w:t>does</w:t>
      </w:r>
      <w:r w:rsidR="00356C18" w:rsidRPr="00937BE1">
        <w:t xml:space="preserve"> </w:t>
      </w:r>
      <w:r w:rsidRPr="00937BE1">
        <w:t>not</w:t>
      </w:r>
      <w:r w:rsidR="00356C18" w:rsidRPr="00937BE1">
        <w:t xml:space="preserve"> </w:t>
      </w:r>
      <w:r w:rsidRPr="00937BE1">
        <w:t>comply</w:t>
      </w:r>
      <w:r w:rsidR="00356C18" w:rsidRPr="00937BE1">
        <w:t xml:space="preserve"> </w:t>
      </w:r>
      <w:r w:rsidRPr="00937BE1">
        <w:t>with</w:t>
      </w:r>
      <w:r w:rsidR="00356C18" w:rsidRPr="00937BE1">
        <w:t xml:space="preserve"> </w:t>
      </w:r>
      <w:r w:rsidRPr="00937BE1">
        <w:t>a</w:t>
      </w:r>
      <w:r w:rsidR="00356C18" w:rsidRPr="00937BE1">
        <w:t xml:space="preserve"> </w:t>
      </w:r>
      <w:r w:rsidRPr="00937BE1">
        <w:t>water</w:t>
      </w:r>
      <w:r w:rsidR="00356C18" w:rsidRPr="00937BE1">
        <w:t xml:space="preserve"> </w:t>
      </w:r>
      <w:r w:rsidRPr="00937BE1">
        <w:t>quality</w:t>
      </w:r>
      <w:r w:rsidR="00356C18" w:rsidRPr="00937BE1">
        <w:t xml:space="preserve"> </w:t>
      </w:r>
      <w:r w:rsidRPr="00937BE1">
        <w:t>standard,</w:t>
      </w:r>
      <w:r w:rsidR="00356C18" w:rsidRPr="00937BE1">
        <w:t xml:space="preserve"> </w:t>
      </w:r>
      <w:r w:rsidRPr="00937BE1">
        <w:t>it</w:t>
      </w:r>
      <w:r w:rsidR="00356C18" w:rsidRPr="00937BE1">
        <w:t xml:space="preserve"> </w:t>
      </w:r>
      <w:r w:rsidRPr="00937BE1">
        <w:t>must</w:t>
      </w:r>
      <w:r w:rsidR="00356C18" w:rsidRPr="00937BE1">
        <w:t xml:space="preserve"> </w:t>
      </w:r>
      <w:r w:rsidRPr="00937BE1">
        <w:t>notify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(Victorian</w:t>
      </w:r>
      <w:r w:rsidR="00356C18" w:rsidRPr="00937BE1">
        <w:t xml:space="preserve"> </w:t>
      </w:r>
      <w:r w:rsidRPr="00937BE1">
        <w:t>Legislation,</w:t>
      </w:r>
      <w:r w:rsidR="00356C18" w:rsidRPr="00937BE1">
        <w:t xml:space="preserve"> </w:t>
      </w:r>
      <w:r w:rsidRPr="00937BE1">
        <w:t>2019a).</w:t>
      </w:r>
      <w:r w:rsidR="00356C18" w:rsidRPr="00937BE1">
        <w:t xml:space="preserve"> </w:t>
      </w:r>
    </w:p>
    <w:p w14:paraId="0230CDFB" w14:textId="2EE00AAC" w:rsidR="00FC6661" w:rsidRPr="00937BE1" w:rsidRDefault="00FC6661" w:rsidP="00AE12C3">
      <w:pPr>
        <w:pStyle w:val="Body"/>
        <w:rPr>
          <w:sz w:val="28"/>
          <w:szCs w:val="28"/>
        </w:rPr>
      </w:pPr>
      <w:r w:rsidRPr="00937BE1">
        <w:t>During</w:t>
      </w:r>
      <w:r w:rsidR="00356C18" w:rsidRPr="00937BE1">
        <w:t xml:space="preserve"> </w:t>
      </w:r>
      <w:r w:rsidR="00AE12C3" w:rsidRPr="00937BE1">
        <w:t>2020–21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63</w:t>
      </w:r>
      <w:r w:rsidR="00356C18" w:rsidRPr="00937BE1">
        <w:t xml:space="preserve"> </w:t>
      </w:r>
      <w:r w:rsidRPr="00937BE1">
        <w:t>reports</w:t>
      </w:r>
      <w:r w:rsidR="00356C18" w:rsidRPr="00937BE1">
        <w:t xml:space="preserve"> </w:t>
      </w:r>
      <w:r w:rsidRPr="00937BE1">
        <w:t>made</w:t>
      </w:r>
      <w:r w:rsidR="00356C18" w:rsidRPr="00937BE1">
        <w:t xml:space="preserve"> </w:t>
      </w:r>
      <w:r w:rsidRPr="00937BE1">
        <w:t>to</w:t>
      </w:r>
      <w:r w:rsidR="00356C18" w:rsidRPr="00937BE1">
        <w:t xml:space="preserve"> </w:t>
      </w:r>
      <w:r w:rsidRPr="00937BE1">
        <w:t>the</w:t>
      </w:r>
      <w:r w:rsidR="00356C18" w:rsidRPr="00937BE1">
        <w:t xml:space="preserve"> </w:t>
      </w:r>
      <w:r w:rsidRPr="00937BE1">
        <w:t>department</w:t>
      </w:r>
      <w:r w:rsidR="00B84B8C" w:rsidRPr="00937BE1">
        <w:t>,</w:t>
      </w:r>
      <w:r w:rsidR="00356C18" w:rsidRPr="00937BE1">
        <w:t xml:space="preserve"> </w:t>
      </w:r>
      <w:r w:rsidRPr="00937BE1">
        <w:t>with</w:t>
      </w:r>
      <w:r w:rsidR="00356C18" w:rsidRPr="00937BE1">
        <w:t xml:space="preserve"> </w:t>
      </w:r>
      <w:r w:rsidR="00677E13" w:rsidRPr="00937BE1">
        <w:t>6</w:t>
      </w:r>
      <w:r w:rsidR="00356C18" w:rsidRPr="00937BE1">
        <w:t xml:space="preserve"> </w:t>
      </w:r>
      <w:r w:rsidRPr="00937BE1">
        <w:t>resulting</w:t>
      </w:r>
      <w:r w:rsidR="00356C18" w:rsidRPr="00937BE1">
        <w:t xml:space="preserve"> </w:t>
      </w:r>
      <w:r w:rsidRPr="00937BE1">
        <w:t>in</w:t>
      </w:r>
      <w:r w:rsidR="00356C18" w:rsidRPr="00937BE1">
        <w:t xml:space="preserve"> </w:t>
      </w:r>
      <w:r w:rsidRPr="00937BE1">
        <w:t>the</w:t>
      </w:r>
      <w:r w:rsidR="00356C18" w:rsidRPr="00937BE1">
        <w:t xml:space="preserve"> </w:t>
      </w:r>
      <w:r w:rsidRPr="00937BE1">
        <w:t>issuing</w:t>
      </w:r>
      <w:r w:rsidR="00356C18" w:rsidRPr="00937BE1">
        <w:t xml:space="preserve"> </w:t>
      </w:r>
      <w:r w:rsidRPr="00937BE1">
        <w:t>of</w:t>
      </w:r>
      <w:r w:rsidR="00356C18" w:rsidRPr="00937BE1">
        <w:t xml:space="preserve"> </w:t>
      </w:r>
      <w:r w:rsidRPr="00937BE1">
        <w:t>‘boil</w:t>
      </w:r>
      <w:r w:rsidR="00356C18" w:rsidRPr="00937BE1">
        <w:t xml:space="preserve"> </w:t>
      </w:r>
      <w:r w:rsidRPr="00937BE1">
        <w:t>water’</w:t>
      </w:r>
      <w:r w:rsidR="00356C18" w:rsidRPr="00937BE1">
        <w:t xml:space="preserve"> </w:t>
      </w:r>
      <w:r w:rsidRPr="00937BE1">
        <w:t>advisories</w:t>
      </w:r>
      <w:r w:rsidR="00356C18" w:rsidRPr="00937BE1">
        <w:t xml:space="preserve"> </w:t>
      </w:r>
      <w:r w:rsidRPr="00937BE1">
        <w:t>and</w:t>
      </w:r>
      <w:r w:rsidR="00356C18" w:rsidRPr="00937BE1">
        <w:t xml:space="preserve"> </w:t>
      </w:r>
      <w:r w:rsidR="00677E13" w:rsidRPr="00937BE1">
        <w:t>3</w:t>
      </w:r>
      <w:r w:rsidR="00356C18" w:rsidRPr="00937BE1">
        <w:t xml:space="preserve"> </w:t>
      </w:r>
      <w:r w:rsidRPr="00937BE1">
        <w:t>resulting</w:t>
      </w:r>
      <w:r w:rsidR="00356C18" w:rsidRPr="00937BE1">
        <w:t xml:space="preserve"> </w:t>
      </w:r>
      <w:r w:rsidRPr="00937BE1">
        <w:t>in</w:t>
      </w:r>
      <w:r w:rsidR="00356C18" w:rsidRPr="00937BE1">
        <w:t xml:space="preserve"> </w:t>
      </w:r>
      <w:r w:rsidRPr="00937BE1">
        <w:t>‘do</w:t>
      </w:r>
      <w:r w:rsidR="00356C18" w:rsidRPr="00937BE1">
        <w:t xml:space="preserve"> </w:t>
      </w:r>
      <w:r w:rsidRPr="00937BE1">
        <w:t>not</w:t>
      </w:r>
      <w:r w:rsidR="00356C18" w:rsidRPr="00937BE1">
        <w:t xml:space="preserve"> </w:t>
      </w:r>
      <w:r w:rsidRPr="00937BE1">
        <w:t>drink’</w:t>
      </w:r>
      <w:r w:rsidR="00356C18" w:rsidRPr="00937BE1">
        <w:t xml:space="preserve"> </w:t>
      </w:r>
      <w:r w:rsidRPr="00937BE1">
        <w:t>advisories</w:t>
      </w:r>
      <w:r w:rsidR="00356C18" w:rsidRPr="00937BE1">
        <w:t xml:space="preserve"> </w:t>
      </w:r>
      <w:r w:rsidRPr="00937BE1">
        <w:t>issued</w:t>
      </w:r>
      <w:r w:rsidR="00356C18" w:rsidRPr="00937BE1">
        <w:t xml:space="preserve"> </w:t>
      </w:r>
      <w:r w:rsidRPr="00937BE1">
        <w:t>by</w:t>
      </w:r>
      <w:r w:rsidR="00356C18" w:rsidRPr="00937BE1">
        <w:t xml:space="preserve"> </w:t>
      </w:r>
      <w:r w:rsidR="00677E13" w:rsidRPr="00937BE1">
        <w:t>7</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lastRenderedPageBreak/>
        <w:t>2022).</w:t>
      </w:r>
      <w:r w:rsidR="00356C18" w:rsidRPr="00937BE1">
        <w:t xml:space="preserve"> </w:t>
      </w:r>
      <w:r w:rsidR="00B84B8C" w:rsidRPr="00937BE1">
        <w:t>A</w:t>
      </w:r>
      <w:r w:rsidRPr="00937BE1">
        <w:t>dvisories</w:t>
      </w:r>
      <w:r w:rsidR="00356C18" w:rsidRPr="00937BE1">
        <w:t xml:space="preserve"> </w:t>
      </w:r>
      <w:r w:rsidRPr="00937BE1">
        <w:t>inform</w:t>
      </w:r>
      <w:r w:rsidR="00356C18" w:rsidRPr="00937BE1">
        <w:t xml:space="preserve"> </w:t>
      </w:r>
      <w:r w:rsidRPr="00937BE1">
        <w:t>customers</w:t>
      </w:r>
      <w:r w:rsidR="00356C18" w:rsidRPr="00937BE1">
        <w:t xml:space="preserve"> </w:t>
      </w:r>
      <w:r w:rsidRPr="00937BE1">
        <w:t>to</w:t>
      </w:r>
      <w:r w:rsidR="00356C18" w:rsidRPr="00937BE1">
        <w:t xml:space="preserve"> </w:t>
      </w:r>
      <w:r w:rsidRPr="00937BE1">
        <w:t>take</w:t>
      </w:r>
      <w:r w:rsidR="00356C18" w:rsidRPr="00937BE1">
        <w:t xml:space="preserve"> </w:t>
      </w:r>
      <w:r w:rsidRPr="00937BE1">
        <w:t>actions</w:t>
      </w:r>
      <w:r w:rsidR="00356C18" w:rsidRPr="00937BE1">
        <w:t xml:space="preserv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while</w:t>
      </w:r>
      <w:r w:rsidR="00356C18" w:rsidRPr="00937BE1">
        <w:t xml:space="preserve"> </w:t>
      </w:r>
      <w:r w:rsidRPr="00937BE1">
        <w:t>the</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identify</w:t>
      </w:r>
      <w:r w:rsidR="00356C18" w:rsidRPr="00937BE1">
        <w:t xml:space="preserve"> </w:t>
      </w:r>
      <w:r w:rsidRPr="00937BE1">
        <w:t>the</w:t>
      </w:r>
      <w:r w:rsidR="00356C18" w:rsidRPr="00937BE1">
        <w:t xml:space="preserve"> </w:t>
      </w:r>
      <w:r w:rsidRPr="00937BE1">
        <w:t>cause,</w:t>
      </w:r>
      <w:r w:rsidR="00356C18" w:rsidRPr="00937BE1">
        <w:t xml:space="preserve"> </w:t>
      </w:r>
      <w:r w:rsidRPr="00937BE1">
        <w:t>take</w:t>
      </w:r>
      <w:r w:rsidR="00356C18" w:rsidRPr="00937BE1">
        <w:t xml:space="preserve"> </w:t>
      </w:r>
      <w:r w:rsidRPr="00937BE1">
        <w:t>action</w:t>
      </w:r>
      <w:r w:rsidR="00356C18" w:rsidRPr="00937BE1">
        <w:t xml:space="preserve"> </w:t>
      </w:r>
      <w:r w:rsidRPr="00937BE1">
        <w:t>to</w:t>
      </w:r>
      <w:r w:rsidR="00356C18" w:rsidRPr="00937BE1">
        <w:t xml:space="preserve"> </w:t>
      </w:r>
      <w:r w:rsidRPr="00937BE1">
        <w:t>rectify</w:t>
      </w:r>
      <w:r w:rsidR="00356C18" w:rsidRPr="00937BE1">
        <w:t xml:space="preserve"> </w:t>
      </w:r>
      <w:r w:rsidRPr="00937BE1">
        <w:t>the</w:t>
      </w:r>
      <w:r w:rsidR="00356C18" w:rsidRPr="00937BE1">
        <w:t xml:space="preserve"> </w:t>
      </w:r>
      <w:r w:rsidRPr="00937BE1">
        <w:t>issue</w:t>
      </w:r>
      <w:r w:rsidR="00356C18" w:rsidRPr="00937BE1">
        <w:t xml:space="preserve"> </w:t>
      </w:r>
      <w:r w:rsidRPr="00937BE1">
        <w:t>and</w:t>
      </w:r>
      <w:r w:rsidR="00356C18" w:rsidRPr="00937BE1">
        <w:t xml:space="preserve"> </w:t>
      </w:r>
      <w:r w:rsidRPr="00937BE1">
        <w:t>verify</w:t>
      </w:r>
      <w:r w:rsidR="00356C18" w:rsidRPr="00937BE1">
        <w:t xml:space="preserve"> </w:t>
      </w:r>
      <w:r w:rsidRPr="00937BE1">
        <w:t>that</w:t>
      </w:r>
      <w:r w:rsidR="00356C18" w:rsidRPr="00937BE1">
        <w:t xml:space="preserve"> </w:t>
      </w:r>
      <w:r w:rsidRPr="00937BE1">
        <w:t>the</w:t>
      </w:r>
      <w:r w:rsidR="00356C18" w:rsidRPr="00937BE1">
        <w:t xml:space="preserve"> </w:t>
      </w:r>
      <w:r w:rsidRPr="00937BE1">
        <w:t>water</w:t>
      </w:r>
      <w:r w:rsidR="00356C18" w:rsidRPr="00937BE1">
        <w:t xml:space="preserve"> </w:t>
      </w:r>
      <w:r w:rsidRPr="00937BE1">
        <w:t>is</w:t>
      </w:r>
      <w:r w:rsidR="00356C18" w:rsidRPr="00937BE1">
        <w:t xml:space="preserve"> </w:t>
      </w:r>
      <w:r w:rsidRPr="00937BE1">
        <w:t>safe</w:t>
      </w:r>
      <w:r w:rsidR="00356C18" w:rsidRPr="00937BE1">
        <w:t xml:space="preserve"> </w:t>
      </w:r>
      <w:r w:rsidRPr="00937BE1">
        <w:t>to</w:t>
      </w:r>
      <w:r w:rsidR="00356C18" w:rsidRPr="00937BE1">
        <w:t xml:space="preserve"> </w:t>
      </w:r>
      <w:r w:rsidRPr="00937BE1">
        <w:t>drink.</w:t>
      </w:r>
      <w:r w:rsidR="00356C18" w:rsidRPr="00937BE1">
        <w:t xml:space="preserve"> </w:t>
      </w:r>
    </w:p>
    <w:p w14:paraId="255AD354" w14:textId="6ADDFAB9" w:rsidR="00FC6661" w:rsidRPr="00937BE1" w:rsidRDefault="00FC6661" w:rsidP="00AE12C3">
      <w:pPr>
        <w:pStyle w:val="Body"/>
        <w:rPr>
          <w:sz w:val="28"/>
          <w:szCs w:val="28"/>
        </w:rPr>
      </w:pPr>
      <w:r w:rsidRPr="00937BE1">
        <w:t>These</w:t>
      </w:r>
      <w:r w:rsidR="00356C18" w:rsidRPr="00937BE1">
        <w:t xml:space="preserve"> </w:t>
      </w:r>
      <w:r w:rsidRPr="00937BE1">
        <w:t>notifications</w:t>
      </w:r>
      <w:r w:rsidR="00356C18" w:rsidRPr="00937BE1">
        <w:t xml:space="preserve"> </w:t>
      </w:r>
      <w:r w:rsidRPr="00937BE1">
        <w:t>were</w:t>
      </w:r>
      <w:r w:rsidR="00356C18" w:rsidRPr="00937BE1">
        <w:t xml:space="preserve"> </w:t>
      </w:r>
      <w:r w:rsidRPr="00937BE1">
        <w:t>managed</w:t>
      </w:r>
      <w:r w:rsidR="00356C18" w:rsidRPr="00937BE1">
        <w:t xml:space="preserve"> </w:t>
      </w:r>
      <w:r w:rsidRPr="00937BE1">
        <w:t>through</w:t>
      </w:r>
      <w:r w:rsidR="00356C18" w:rsidRPr="00937BE1">
        <w:t xml:space="preserve"> </w:t>
      </w:r>
      <w:r w:rsidRPr="00937BE1">
        <w:t>the</w:t>
      </w:r>
      <w:r w:rsidR="00356C18" w:rsidRPr="00937BE1">
        <w:t xml:space="preserve"> </w:t>
      </w:r>
      <w:r w:rsidRPr="00937BE1">
        <w:t>collective</w:t>
      </w:r>
      <w:r w:rsidR="00356C18" w:rsidRPr="00937BE1">
        <w:t xml:space="preserve"> </w:t>
      </w:r>
      <w:r w:rsidRPr="00937BE1">
        <w:t>efforts</w:t>
      </w:r>
      <w:r w:rsidR="00356C18" w:rsidRPr="00937BE1">
        <w:t xml:space="preserve"> </w:t>
      </w:r>
      <w:r w:rsidRPr="00937BE1">
        <w:t>of</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and</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fortunately</w:t>
      </w:r>
      <w:r w:rsidR="00356C18" w:rsidRPr="00937BE1">
        <w:t xml:space="preserve"> </w:t>
      </w:r>
      <w:r w:rsidRPr="00937BE1">
        <w:t>avoiding</w:t>
      </w:r>
      <w:r w:rsidR="00356C18" w:rsidRPr="00937BE1">
        <w:t xml:space="preserve"> </w:t>
      </w:r>
      <w:r w:rsidRPr="00937BE1">
        <w:t>adverse</w:t>
      </w:r>
      <w:r w:rsidR="00356C18" w:rsidRPr="00937BE1">
        <w:t xml:space="preserve"> </w:t>
      </w:r>
      <w:r w:rsidRPr="00937BE1">
        <w:t>impacts</w:t>
      </w:r>
      <w:r w:rsidR="00356C18" w:rsidRPr="00937BE1">
        <w:t xml:space="preserve"> </w:t>
      </w:r>
      <w:r w:rsidRPr="00937BE1">
        <w:t>to</w:t>
      </w:r>
      <w:r w:rsidR="00356C18" w:rsidRPr="00937BE1">
        <w:t xml:space="preserve"> </w:t>
      </w:r>
      <w:r w:rsidRPr="00937BE1">
        <w:t>consumers.</w:t>
      </w:r>
    </w:p>
    <w:p w14:paraId="2869F963" w14:textId="74414AEB" w:rsidR="00FC6661" w:rsidRPr="00937BE1" w:rsidRDefault="00FC6661" w:rsidP="00FC6661">
      <w:pPr>
        <w:pStyle w:val="Heading2"/>
        <w:rPr>
          <w:b w:val="0"/>
          <w:u w:val="single"/>
        </w:rPr>
      </w:pPr>
      <w:bookmarkStart w:id="506" w:name="_Toc173153573"/>
      <w:bookmarkStart w:id="507" w:name="_Toc93463494"/>
      <w:bookmarkStart w:id="508" w:name="_Toc186540705"/>
      <w:r w:rsidRPr="00937BE1">
        <w:t>Water</w:t>
      </w:r>
      <w:r w:rsidR="00356C18" w:rsidRPr="00937BE1">
        <w:t xml:space="preserve"> </w:t>
      </w:r>
      <w:r w:rsidRPr="00937BE1">
        <w:t>fluoridation</w:t>
      </w:r>
      <w:bookmarkEnd w:id="506"/>
      <w:bookmarkEnd w:id="507"/>
      <w:bookmarkEnd w:id="508"/>
      <w:r w:rsidR="00356C18" w:rsidRPr="00937BE1">
        <w:t xml:space="preserve"> </w:t>
      </w:r>
    </w:p>
    <w:p w14:paraId="04911A78" w14:textId="39E8F834" w:rsidR="00FC6661" w:rsidRPr="00937BE1" w:rsidRDefault="00FC6661" w:rsidP="00AE12C3">
      <w:pPr>
        <w:pStyle w:val="Body"/>
      </w:pPr>
      <w:r w:rsidRPr="00937BE1">
        <w:t>Water</w:t>
      </w:r>
      <w:r w:rsidR="00356C18" w:rsidRPr="00937BE1">
        <w:t xml:space="preserve"> </w:t>
      </w:r>
      <w:r w:rsidRPr="00937BE1">
        <w:t>fluoridation</w:t>
      </w:r>
      <w:r w:rsidR="00356C18" w:rsidRPr="00937BE1">
        <w:t xml:space="preserve"> </w:t>
      </w:r>
      <w:r w:rsidRPr="00937BE1">
        <w:t>significantly</w:t>
      </w:r>
      <w:r w:rsidR="00356C18" w:rsidRPr="00937BE1">
        <w:t xml:space="preserve"> </w:t>
      </w:r>
      <w:r w:rsidRPr="00937BE1">
        <w:t>reduces</w:t>
      </w:r>
      <w:r w:rsidR="00356C18" w:rsidRPr="00937BE1">
        <w:t xml:space="preserve"> </w:t>
      </w:r>
      <w:r w:rsidRPr="00937BE1">
        <w:t>tooth</w:t>
      </w:r>
      <w:r w:rsidR="00356C18" w:rsidRPr="00937BE1">
        <w:t xml:space="preserve"> </w:t>
      </w:r>
      <w:r w:rsidRPr="00937BE1">
        <w:t>decay</w:t>
      </w:r>
      <w:r w:rsidR="00356C18" w:rsidRPr="00937BE1">
        <w:t xml:space="preserve"> </w:t>
      </w:r>
      <w:r w:rsidRPr="00937BE1">
        <w:t>in</w:t>
      </w:r>
      <w:r w:rsidR="00356C18" w:rsidRPr="00937BE1">
        <w:t xml:space="preserve"> </w:t>
      </w:r>
      <w:r w:rsidRPr="00937BE1">
        <w:t>people</w:t>
      </w:r>
      <w:r w:rsidR="00356C18" w:rsidRPr="00937BE1">
        <w:t xml:space="preserve"> </w:t>
      </w:r>
      <w:r w:rsidRPr="00937BE1">
        <w:t>of</w:t>
      </w:r>
      <w:r w:rsidR="00356C18" w:rsidRPr="00937BE1">
        <w:t xml:space="preserve"> </w:t>
      </w:r>
      <w:r w:rsidRPr="00937BE1">
        <w:t>all</w:t>
      </w:r>
      <w:r w:rsidR="00356C18" w:rsidRPr="00937BE1">
        <w:t xml:space="preserve"> </w:t>
      </w:r>
      <w:r w:rsidRPr="00937BE1">
        <w:t>ages</w:t>
      </w:r>
      <w:r w:rsidR="00356C18" w:rsidRPr="00937BE1">
        <w:t xml:space="preserve"> </w:t>
      </w:r>
      <w:r w:rsidRPr="00937BE1">
        <w:t>(COAG</w:t>
      </w:r>
      <w:r w:rsidR="00356C18" w:rsidRPr="00937BE1">
        <w:t xml:space="preserve"> </w:t>
      </w:r>
      <w:r w:rsidRPr="00937BE1">
        <w:t>Health</w:t>
      </w:r>
      <w:r w:rsidR="00356C18" w:rsidRPr="00937BE1">
        <w:t xml:space="preserve"> </w:t>
      </w:r>
      <w:r w:rsidRPr="00937BE1">
        <w:t>Council,</w:t>
      </w:r>
      <w:r w:rsidR="00356C18" w:rsidRPr="00937BE1">
        <w:t xml:space="preserve"> </w:t>
      </w:r>
      <w:r w:rsidRPr="00937BE1">
        <w:t>2015).</w:t>
      </w:r>
      <w:r w:rsidR="00356C18" w:rsidRPr="00937BE1">
        <w:t xml:space="preserve"> </w:t>
      </w:r>
      <w:r w:rsidRPr="00937BE1">
        <w:t>Community</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effective</w:t>
      </w:r>
      <w:r w:rsidR="00356C18" w:rsidRPr="00937BE1">
        <w:t xml:space="preserve"> </w:t>
      </w:r>
      <w:r w:rsidRPr="00937BE1">
        <w:t>population-wide</w:t>
      </w:r>
      <w:r w:rsidR="00356C18" w:rsidRPr="00937BE1">
        <w:t xml:space="preserve"> </w:t>
      </w:r>
      <w:r w:rsidRPr="00937BE1">
        <w:t>intervention</w:t>
      </w:r>
      <w:r w:rsidR="00356C18" w:rsidRPr="00937BE1">
        <w:t xml:space="preserve"> </w:t>
      </w:r>
      <w:r w:rsidRPr="00937BE1">
        <w:t>to</w:t>
      </w:r>
      <w:r w:rsidR="00356C18" w:rsidRPr="00937BE1">
        <w:t xml:space="preserve"> </w:t>
      </w:r>
      <w:r w:rsidRPr="00937BE1">
        <w:t>prevent</w:t>
      </w:r>
      <w:r w:rsidR="00356C18" w:rsidRPr="00937BE1">
        <w:t xml:space="preserve"> </w:t>
      </w:r>
      <w:r w:rsidRPr="00937BE1">
        <w:t>tooth</w:t>
      </w:r>
      <w:r w:rsidR="00356C18" w:rsidRPr="00937BE1">
        <w:t xml:space="preserve"> </w:t>
      </w:r>
      <w:r w:rsidRPr="00937BE1">
        <w:t>decay</w:t>
      </w:r>
      <w:r w:rsidR="00356C18" w:rsidRPr="00937BE1">
        <w:t xml:space="preserve"> </w:t>
      </w:r>
      <w:r w:rsidRPr="00937BE1">
        <w:t>(COAG</w:t>
      </w:r>
      <w:r w:rsidR="00356C18" w:rsidRPr="00937BE1">
        <w:t xml:space="preserve"> </w:t>
      </w:r>
      <w:r w:rsidRPr="00937BE1">
        <w:t>Health</w:t>
      </w:r>
      <w:r w:rsidR="00356C18" w:rsidRPr="00937BE1">
        <w:t xml:space="preserve"> </w:t>
      </w:r>
      <w:r w:rsidRPr="00937BE1">
        <w:t>Council,</w:t>
      </w:r>
      <w:r w:rsidR="00356C18" w:rsidRPr="00937BE1">
        <w:t xml:space="preserve"> </w:t>
      </w:r>
      <w:r w:rsidRPr="00937BE1">
        <w:t>2015).</w:t>
      </w:r>
      <w:r w:rsidR="00356C18" w:rsidRPr="00937BE1">
        <w:t xml:space="preserve"> </w:t>
      </w:r>
      <w:r w:rsidRPr="00937BE1">
        <w:t>Most</w:t>
      </w:r>
      <w:r w:rsidR="00356C18" w:rsidRPr="00937BE1">
        <w:t xml:space="preserve"> </w:t>
      </w:r>
      <w:r w:rsidRPr="00937BE1">
        <w:t>Victorians</w:t>
      </w:r>
      <w:r w:rsidR="00356C18" w:rsidRPr="00937BE1">
        <w:t xml:space="preserve"> </w:t>
      </w:r>
      <w:r w:rsidRPr="00937BE1">
        <w:t>living</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However,</w:t>
      </w:r>
      <w:r w:rsidR="00356C18" w:rsidRPr="00937BE1">
        <w:t xml:space="preserve"> </w:t>
      </w:r>
      <w:r w:rsidRPr="00937BE1">
        <w:t>there</w:t>
      </w:r>
      <w:r w:rsidR="00356C18" w:rsidRPr="00937BE1">
        <w:t xml:space="preserve"> </w:t>
      </w:r>
      <w:r w:rsidRPr="00937BE1">
        <w:t>are</w:t>
      </w:r>
      <w:r w:rsidR="00356C18" w:rsidRPr="00937BE1">
        <w:t xml:space="preserve"> </w:t>
      </w:r>
      <w:r w:rsidRPr="00937BE1">
        <w:t>still</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living</w:t>
      </w:r>
      <w:r w:rsidR="00356C18" w:rsidRPr="00937BE1">
        <w:t xml:space="preserve"> </w:t>
      </w:r>
      <w:r w:rsidRPr="00937BE1">
        <w:t>in</w:t>
      </w:r>
      <w:r w:rsidR="00356C18" w:rsidRPr="00937BE1">
        <w:t xml:space="preserve"> </w:t>
      </w:r>
      <w:r w:rsidRPr="00937BE1">
        <w:t>rural</w:t>
      </w:r>
      <w:r w:rsidR="00356C18" w:rsidRPr="00937BE1">
        <w:t xml:space="preserve"> </w:t>
      </w:r>
      <w:r w:rsidRPr="00937BE1">
        <w:t>and</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without</w:t>
      </w:r>
      <w:r w:rsidR="00356C18" w:rsidRPr="00937BE1">
        <w:t xml:space="preserve"> </w:t>
      </w:r>
      <w:r w:rsidRPr="00937BE1">
        <w:t>access</w:t>
      </w:r>
      <w:r w:rsidR="00356C18" w:rsidRPr="00937BE1">
        <w:t xml:space="preserve"> </w:t>
      </w:r>
      <w:r w:rsidRPr="00937BE1">
        <w:t>to</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p>
    <w:p w14:paraId="4DB1165B" w14:textId="1BB63275" w:rsidR="00FC6661" w:rsidRPr="00937BE1" w:rsidRDefault="008C61F2" w:rsidP="00AE12C3">
      <w:pPr>
        <w:pStyle w:val="Body"/>
      </w:pPr>
      <w:r w:rsidRPr="00937BE1">
        <w:t xml:space="preserve">In 2021, </w:t>
      </w:r>
      <w:r w:rsidR="00FC6661" w:rsidRPr="00937BE1">
        <w:t>Coliban</w:t>
      </w:r>
      <w:r w:rsidR="00356C18" w:rsidRPr="00937BE1">
        <w:t xml:space="preserve"> </w:t>
      </w:r>
      <w:r w:rsidR="00FC6661" w:rsidRPr="00937BE1">
        <w:t>Water</w:t>
      </w:r>
      <w:r w:rsidR="00356C18" w:rsidRPr="00937BE1">
        <w:t xml:space="preserve"> </w:t>
      </w:r>
      <w:r w:rsidR="00FC6661" w:rsidRPr="00937BE1">
        <w:t>completed</w:t>
      </w:r>
      <w:r w:rsidR="00356C18" w:rsidRPr="00937BE1">
        <w:t xml:space="preserve"> </w:t>
      </w:r>
      <w:r w:rsidR="00FC6661" w:rsidRPr="00937BE1">
        <w:t>its</w:t>
      </w:r>
      <w:r w:rsidR="00356C18" w:rsidRPr="00937BE1">
        <w:t xml:space="preserve"> </w:t>
      </w:r>
      <w:r w:rsidR="00FC6661" w:rsidRPr="00937BE1">
        <w:t>Cohuna</w:t>
      </w:r>
      <w:r w:rsidR="00356C18" w:rsidRPr="00937BE1">
        <w:t xml:space="preserve"> </w:t>
      </w:r>
      <w:r w:rsidR="00FC6661" w:rsidRPr="00937BE1">
        <w:t>water</w:t>
      </w:r>
      <w:r w:rsidR="00356C18" w:rsidRPr="00937BE1">
        <w:t xml:space="preserve"> </w:t>
      </w:r>
      <w:r w:rsidR="00FC6661" w:rsidRPr="00937BE1">
        <w:t>fluoridation</w:t>
      </w:r>
      <w:r w:rsidR="00356C18" w:rsidRPr="00937BE1">
        <w:t xml:space="preserve"> </w:t>
      </w:r>
      <w:r w:rsidR="00FC6661" w:rsidRPr="00937BE1">
        <w:t>plant,</w:t>
      </w:r>
      <w:r w:rsidR="00356C18" w:rsidRPr="00937BE1">
        <w:t xml:space="preserve"> </w:t>
      </w:r>
      <w:r w:rsidR="00FC6661" w:rsidRPr="00937BE1">
        <w:t>providing</w:t>
      </w:r>
      <w:r w:rsidR="00356C18" w:rsidRPr="00937BE1">
        <w:t xml:space="preserve"> </w:t>
      </w:r>
      <w:r w:rsidR="00FC6661" w:rsidRPr="00937BE1">
        <w:t>2,500</w:t>
      </w:r>
      <w:r w:rsidR="00356C18" w:rsidRPr="00937BE1">
        <w:t xml:space="preserve"> </w:t>
      </w:r>
      <w:r w:rsidR="00FC6661" w:rsidRPr="00937BE1">
        <w:t>people</w:t>
      </w:r>
      <w:r w:rsidR="00356C18" w:rsidRPr="00937BE1">
        <w:t xml:space="preserve"> </w:t>
      </w:r>
      <w:r w:rsidR="00FC6661" w:rsidRPr="00937BE1">
        <w:t>with</w:t>
      </w:r>
      <w:r w:rsidR="00356C18" w:rsidRPr="00937BE1">
        <w:t xml:space="preserve"> </w:t>
      </w:r>
      <w:r w:rsidR="00FC6661" w:rsidRPr="00937BE1">
        <w:t>fluoridated</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time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2022).</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end</w:t>
      </w:r>
      <w:r w:rsidR="00356C18" w:rsidRPr="00937BE1">
        <w:t xml:space="preserve"> </w:t>
      </w:r>
      <w:r w:rsidR="00FC6661" w:rsidRPr="00937BE1">
        <w:t>of</w:t>
      </w:r>
      <w:r w:rsidR="00356C18" w:rsidRPr="00937BE1">
        <w:t xml:space="preserve"> </w:t>
      </w:r>
      <w:r w:rsidR="00FC6661" w:rsidRPr="00937BE1">
        <w:t>2021,</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96</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including</w:t>
      </w:r>
      <w:r w:rsidR="00356C18" w:rsidRPr="00937BE1">
        <w:t xml:space="preserve"> </w:t>
      </w:r>
      <w:r w:rsidR="00FC6661" w:rsidRPr="00937BE1">
        <w:t>88</w:t>
      </w:r>
      <w:r w:rsidR="001440BC" w:rsidRPr="00937BE1">
        <w:t>%</w:t>
      </w:r>
      <w:r w:rsidR="00356C18" w:rsidRPr="00937BE1">
        <w:t xml:space="preserve"> </w:t>
      </w:r>
      <w:r w:rsidR="00FC6661" w:rsidRPr="00937BE1">
        <w:t>of</w:t>
      </w:r>
      <w:r w:rsidR="00356C18" w:rsidRPr="00937BE1">
        <w:t xml:space="preserve"> </w:t>
      </w:r>
      <w:r w:rsidR="00FC6661" w:rsidRPr="00937BE1">
        <w:t>rural</w:t>
      </w:r>
      <w:r w:rsidR="00356C18" w:rsidRPr="00937BE1">
        <w:t xml:space="preserve"> </w:t>
      </w:r>
      <w:r w:rsidR="00FC6661" w:rsidRPr="00937BE1">
        <w:t>and</w:t>
      </w:r>
      <w:r w:rsidR="00356C18" w:rsidRPr="00937BE1">
        <w:t xml:space="preserve"> </w:t>
      </w:r>
      <w:r w:rsidR="00FC6661" w:rsidRPr="00937BE1">
        <w:t>regional</w:t>
      </w:r>
      <w:r w:rsidR="00356C18" w:rsidRPr="00937BE1">
        <w:t xml:space="preserve"> </w:t>
      </w:r>
      <w:r w:rsidR="00FC6661" w:rsidRPr="00937BE1">
        <w:t>Victorians,</w:t>
      </w:r>
      <w:r w:rsidR="00356C18" w:rsidRPr="00937BE1">
        <w:t xml:space="preserve"> </w:t>
      </w:r>
      <w:r w:rsidR="00FC6661" w:rsidRPr="00937BE1">
        <w:t>had</w:t>
      </w:r>
      <w:r w:rsidR="00356C18" w:rsidRPr="00937BE1">
        <w:t xml:space="preserve"> </w:t>
      </w:r>
      <w:r w:rsidR="00FC6661" w:rsidRPr="00937BE1">
        <w:t>access</w:t>
      </w:r>
      <w:r w:rsidR="00356C18" w:rsidRPr="00937BE1">
        <w:t xml:space="preserve"> </w:t>
      </w:r>
      <w:r w:rsidR="00FC6661" w:rsidRPr="00937BE1">
        <w:t>to</w:t>
      </w:r>
      <w:r w:rsidR="00356C18" w:rsidRPr="00937BE1">
        <w:t xml:space="preserve"> </w:t>
      </w:r>
      <w:r w:rsidR="00FC6661" w:rsidRPr="00937BE1">
        <w:t>fluoridated</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2022).</w:t>
      </w:r>
    </w:p>
    <w:p w14:paraId="1DB373B5" w14:textId="5F31E34A" w:rsidR="00FC6661" w:rsidRPr="00937BE1" w:rsidRDefault="00B84B8C" w:rsidP="00AE12C3">
      <w:pPr>
        <w:pStyle w:val="Body"/>
      </w:pPr>
      <w:r w:rsidRPr="00937BE1">
        <w:t>Across 2020 and 2021 a</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water</w:t>
      </w:r>
      <w:r w:rsidR="00356C18" w:rsidRPr="00937BE1">
        <w:t xml:space="preserve"> </w:t>
      </w:r>
      <w:r w:rsidR="00FC6661" w:rsidRPr="00937BE1">
        <w:t>authorities</w:t>
      </w:r>
      <w:r w:rsidR="00356C18" w:rsidRPr="00937BE1">
        <w:t xml:space="preserve"> </w:t>
      </w:r>
      <w:r w:rsidR="00322FD8" w:rsidRPr="00937BE1">
        <w:t xml:space="preserve">began </w:t>
      </w:r>
      <w:r w:rsidR="00FC6661" w:rsidRPr="00937BE1">
        <w:t>activities</w:t>
      </w:r>
      <w:r w:rsidR="00356C18" w:rsidRPr="00937BE1">
        <w:t xml:space="preserve"> </w:t>
      </w:r>
      <w:r w:rsidR="00322FD8" w:rsidRPr="00937BE1">
        <w:t xml:space="preserve">that </w:t>
      </w:r>
      <w:r w:rsidR="00FC6661" w:rsidRPr="00937BE1">
        <w:t>will</w:t>
      </w:r>
      <w:r w:rsidR="00356C18" w:rsidRPr="00937BE1">
        <w:t xml:space="preserve"> </w:t>
      </w:r>
      <w:r w:rsidRPr="00937BE1">
        <w:t>extend</w:t>
      </w:r>
      <w:r w:rsidR="00356C18" w:rsidRPr="00937BE1">
        <w:t xml:space="preserve"> </w:t>
      </w:r>
      <w:r w:rsidR="00FC6661" w:rsidRPr="00937BE1">
        <w:t>water</w:t>
      </w:r>
      <w:r w:rsidR="00356C18" w:rsidRPr="00937BE1">
        <w:t xml:space="preserve"> </w:t>
      </w:r>
      <w:r w:rsidR="00FC6661" w:rsidRPr="00937BE1">
        <w:t>fluoridation</w:t>
      </w:r>
      <w:r w:rsidR="00356C18" w:rsidRPr="00937BE1">
        <w:t xml:space="preserve"> </w:t>
      </w:r>
      <w:r w:rsidRPr="00937BE1">
        <w:t>further. T</w:t>
      </w:r>
      <w:r w:rsidR="00FC6661" w:rsidRPr="00937BE1">
        <w:t>hese</w:t>
      </w:r>
      <w:r w:rsidR="00356C18" w:rsidRPr="00937BE1">
        <w:t xml:space="preserve"> </w:t>
      </w:r>
      <w:r w:rsidR="00FC6661" w:rsidRPr="00937BE1">
        <w:t>will</w:t>
      </w:r>
      <w:r w:rsidR="00356C18" w:rsidRPr="00937BE1">
        <w:t xml:space="preserve"> </w:t>
      </w:r>
      <w:r w:rsidR="00FC6661" w:rsidRPr="00937BE1">
        <w:t>be</w:t>
      </w:r>
      <w:r w:rsidR="00356C18" w:rsidRPr="00937BE1">
        <w:t xml:space="preserve"> </w:t>
      </w:r>
      <w:r w:rsidR="00FC6661" w:rsidRPr="00937BE1">
        <w:t>covered</w:t>
      </w:r>
      <w:r w:rsidR="00356C18" w:rsidRPr="00937BE1">
        <w:t xml:space="preserve"> </w:t>
      </w:r>
      <w:r w:rsidR="00FC6661" w:rsidRPr="00937BE1">
        <w:t>in</w:t>
      </w:r>
      <w:r w:rsidR="00356C18" w:rsidRPr="00937BE1">
        <w:t xml:space="preserve"> </w:t>
      </w:r>
      <w:r w:rsidR="00FC6661" w:rsidRPr="00937BE1">
        <w:t>future</w:t>
      </w:r>
      <w:r w:rsidR="00356C18" w:rsidRPr="00937BE1">
        <w:t xml:space="preserve"> </w:t>
      </w:r>
      <w:r w:rsidR="00FC6661" w:rsidRPr="00937BE1">
        <w:rPr>
          <w:i/>
        </w:rPr>
        <w:t>Your</w:t>
      </w:r>
      <w:r w:rsidR="00356C18" w:rsidRPr="00937BE1">
        <w:rPr>
          <w:i/>
        </w:rPr>
        <w:t xml:space="preserve"> </w:t>
      </w:r>
      <w:r w:rsidR="00FC6661" w:rsidRPr="00937BE1">
        <w:rPr>
          <w:i/>
        </w:rPr>
        <w:t>health</w:t>
      </w:r>
      <w:r w:rsidR="00356C18" w:rsidRPr="00937BE1">
        <w:rPr>
          <w:iCs/>
        </w:rPr>
        <w:t xml:space="preserve"> </w:t>
      </w:r>
      <w:r w:rsidRPr="00937BE1">
        <w:rPr>
          <w:iCs/>
        </w:rPr>
        <w:t>r</w:t>
      </w:r>
      <w:r w:rsidR="00FC6661" w:rsidRPr="00937BE1">
        <w:rPr>
          <w:iCs/>
        </w:rPr>
        <w:t>eports.</w:t>
      </w:r>
      <w:r w:rsidR="00356C18" w:rsidRPr="00937BE1">
        <w:t xml:space="preserve"> </w:t>
      </w:r>
    </w:p>
    <w:p w14:paraId="086AA7A5" w14:textId="46E9BDBC" w:rsidR="00FC6661" w:rsidRPr="00937BE1" w:rsidRDefault="00FC6661" w:rsidP="00FC6661">
      <w:pPr>
        <w:pStyle w:val="Heading2"/>
        <w:rPr>
          <w:b w:val="0"/>
          <w:u w:val="single"/>
        </w:rPr>
      </w:pPr>
      <w:bookmarkStart w:id="509" w:name="_Toc173153574"/>
      <w:bookmarkStart w:id="510" w:name="_Toc9482804"/>
      <w:bookmarkStart w:id="511" w:name="_Toc186540706"/>
      <w:r w:rsidRPr="00937BE1">
        <w:t>Aquatic</w:t>
      </w:r>
      <w:r w:rsidR="00356C18" w:rsidRPr="00937BE1">
        <w:t xml:space="preserve"> </w:t>
      </w:r>
      <w:r w:rsidRPr="00937BE1">
        <w:t>facilities</w:t>
      </w:r>
      <w:bookmarkEnd w:id="509"/>
      <w:bookmarkEnd w:id="510"/>
      <w:bookmarkEnd w:id="511"/>
      <w:r w:rsidR="00356C18" w:rsidRPr="00937BE1">
        <w:t xml:space="preserve"> </w:t>
      </w:r>
    </w:p>
    <w:p w14:paraId="7EAE23F4" w14:textId="13164AF9" w:rsidR="00FC6661" w:rsidRPr="00937BE1" w:rsidRDefault="00FC6661" w:rsidP="00AE12C3">
      <w:pPr>
        <w:pStyle w:val="Body"/>
      </w:pPr>
      <w:r w:rsidRPr="00937BE1">
        <w:t>Public</w:t>
      </w:r>
      <w:r w:rsidR="00356C18" w:rsidRPr="00937BE1">
        <w:t xml:space="preserve"> </w:t>
      </w:r>
      <w:r w:rsidRPr="00937BE1">
        <w:t>aquatic</w:t>
      </w:r>
      <w:r w:rsidR="00356C18" w:rsidRPr="00937BE1">
        <w:t xml:space="preserve"> </w:t>
      </w:r>
      <w:r w:rsidRPr="00937BE1">
        <w:t>facilities</w:t>
      </w:r>
      <w:r w:rsidR="00356C18" w:rsidRPr="00937BE1">
        <w:t xml:space="preserve"> </w:t>
      </w:r>
      <w:r w:rsidRPr="00937BE1">
        <w:t>include</w:t>
      </w:r>
      <w:r w:rsidR="00356C18" w:rsidRPr="00937BE1">
        <w:t xml:space="preserve"> </w:t>
      </w:r>
      <w:r w:rsidRPr="00937BE1">
        <w:t>swimming</w:t>
      </w:r>
      <w:r w:rsidR="00356C18" w:rsidRPr="00937BE1">
        <w:t xml:space="preserve"> </w:t>
      </w:r>
      <w:r w:rsidRPr="00937BE1">
        <w:t>pools,</w:t>
      </w:r>
      <w:r w:rsidR="00356C18" w:rsidRPr="00937BE1">
        <w:t xml:space="preserve"> </w:t>
      </w:r>
      <w:r w:rsidRPr="00937BE1">
        <w:t>spa</w:t>
      </w:r>
      <w:r w:rsidR="00356C18" w:rsidRPr="00937BE1">
        <w:t xml:space="preserve"> </w:t>
      </w:r>
      <w:r w:rsidRPr="00937BE1">
        <w:t>pools</w:t>
      </w:r>
      <w:r w:rsidR="00356C18" w:rsidRPr="00937BE1">
        <w:t xml:space="preserve"> </w:t>
      </w:r>
      <w:r w:rsidRPr="00937BE1">
        <w:t>and</w:t>
      </w:r>
      <w:r w:rsidR="00356C18" w:rsidRPr="00937BE1">
        <w:t xml:space="preserve"> </w:t>
      </w:r>
      <w:r w:rsidRPr="00937BE1">
        <w:t>interactive</w:t>
      </w:r>
      <w:r w:rsidR="00356C18" w:rsidRPr="00937BE1">
        <w:t xml:space="preserve"> </w:t>
      </w:r>
      <w:r w:rsidRPr="00937BE1">
        <w:t>water</w:t>
      </w:r>
      <w:r w:rsidR="00356C18" w:rsidRPr="00937BE1">
        <w:t xml:space="preserve"> </w:t>
      </w:r>
      <w:r w:rsidRPr="00937BE1">
        <w:t>features.</w:t>
      </w:r>
      <w:r w:rsidR="00356C18" w:rsidRPr="00937BE1">
        <w:t xml:space="preserve"> </w:t>
      </w:r>
      <w:r w:rsidRPr="00937BE1">
        <w:t>Public</w:t>
      </w:r>
      <w:r w:rsidR="00356C18" w:rsidRPr="00937BE1">
        <w:t xml:space="preserve"> </w:t>
      </w:r>
      <w:r w:rsidRPr="00937BE1">
        <w:t>aquatic</w:t>
      </w:r>
      <w:r w:rsidR="00356C18" w:rsidRPr="00937BE1">
        <w:t xml:space="preserve"> </w:t>
      </w:r>
      <w:r w:rsidRPr="00937BE1">
        <w:t>facilities</w:t>
      </w:r>
      <w:r w:rsidR="00356C18" w:rsidRPr="00937BE1">
        <w:t xml:space="preserve"> </w:t>
      </w:r>
      <w:r w:rsidRPr="00937BE1">
        <w:t>are</w:t>
      </w:r>
      <w:r w:rsidR="00356C18" w:rsidRPr="00937BE1">
        <w:t xml:space="preserve"> </w:t>
      </w:r>
      <w:r w:rsidRPr="00937BE1">
        <w:t>important</w:t>
      </w:r>
      <w:r w:rsidR="00356C18" w:rsidRPr="00937BE1">
        <w:t xml:space="preserve"> </w:t>
      </w:r>
      <w:r w:rsidRPr="00937BE1">
        <w:t>for</w:t>
      </w:r>
      <w:r w:rsidR="00356C18" w:rsidRPr="00937BE1">
        <w:t xml:space="preserve"> </w:t>
      </w:r>
      <w:r w:rsidRPr="00937BE1">
        <w:t>maintaining</w:t>
      </w:r>
      <w:r w:rsidR="00356C18" w:rsidRPr="00937BE1">
        <w:t xml:space="preserve"> </w:t>
      </w:r>
      <w:r w:rsidRPr="00937BE1">
        <w:t>and</w:t>
      </w:r>
      <w:r w:rsidR="00356C18" w:rsidRPr="00937BE1">
        <w:t xml:space="preserve"> </w:t>
      </w:r>
      <w:r w:rsidRPr="00937BE1">
        <w:t>promoting</w:t>
      </w:r>
      <w:r w:rsidR="00356C18" w:rsidRPr="00937BE1">
        <w:t xml:space="preserve"> </w:t>
      </w:r>
      <w:r w:rsidRPr="00937BE1">
        <w:t>active</w:t>
      </w:r>
      <w:r w:rsidR="00356C18" w:rsidRPr="00937BE1">
        <w:t xml:space="preserve"> </w:t>
      </w:r>
      <w:r w:rsidRPr="00937BE1">
        <w:t>lifestyles</w:t>
      </w:r>
      <w:r w:rsidR="00356C18" w:rsidRPr="00937BE1">
        <w:t xml:space="preserve"> </w:t>
      </w:r>
      <w:r w:rsidRPr="00937BE1">
        <w:t>and</w:t>
      </w:r>
      <w:r w:rsidR="00356C18" w:rsidRPr="00937BE1">
        <w:t xml:space="preserve"> </w:t>
      </w:r>
      <w:r w:rsidRPr="00937BE1">
        <w:t>providing</w:t>
      </w:r>
      <w:r w:rsidR="00356C18" w:rsidRPr="00937BE1">
        <w:t xml:space="preserve"> </w:t>
      </w:r>
      <w:r w:rsidRPr="00937BE1">
        <w:t>health</w:t>
      </w:r>
      <w:r w:rsidR="00356C18" w:rsidRPr="00937BE1">
        <w:t xml:space="preserve"> </w:t>
      </w:r>
      <w:r w:rsidRPr="00937BE1">
        <w:t>benefits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r w:rsidR="00356C18" w:rsidRPr="00937BE1">
        <w:t xml:space="preserve"> </w:t>
      </w:r>
      <w:r w:rsidRPr="00937BE1">
        <w:t>However,</w:t>
      </w:r>
      <w:r w:rsidR="00356C18" w:rsidRPr="00937BE1">
        <w:t xml:space="preserve"> </w:t>
      </w:r>
      <w:r w:rsidRPr="00937BE1">
        <w:t>if</w:t>
      </w:r>
      <w:r w:rsidR="00356C18" w:rsidRPr="00937BE1">
        <w:t xml:space="preserve"> </w:t>
      </w:r>
      <w:r w:rsidRPr="00937BE1">
        <w:t>aquatic</w:t>
      </w:r>
      <w:r w:rsidR="00356C18" w:rsidRPr="00937BE1">
        <w:t xml:space="preserve"> </w:t>
      </w:r>
      <w:r w:rsidRPr="00937BE1">
        <w:t>facilities</w:t>
      </w:r>
      <w:r w:rsidR="00356C18" w:rsidRPr="00937BE1">
        <w:t xml:space="preserve"> </w:t>
      </w:r>
      <w:r w:rsidRPr="00937BE1">
        <w:t>are</w:t>
      </w:r>
      <w:r w:rsidR="00356C18" w:rsidRPr="00937BE1">
        <w:t xml:space="preserve"> </w:t>
      </w:r>
      <w:r w:rsidRPr="00937BE1">
        <w:t>not</w:t>
      </w:r>
      <w:r w:rsidR="00356C18" w:rsidRPr="00937BE1">
        <w:t xml:space="preserve"> </w:t>
      </w:r>
      <w:r w:rsidRPr="00937BE1">
        <w:t>properly</w:t>
      </w:r>
      <w:r w:rsidR="00356C18" w:rsidRPr="00937BE1">
        <w:t xml:space="preserve"> </w:t>
      </w:r>
      <w:r w:rsidRPr="00937BE1">
        <w:t>managed,</w:t>
      </w:r>
      <w:r w:rsidR="00356C18" w:rsidRPr="00937BE1">
        <w:t xml:space="preserve"> </w:t>
      </w:r>
      <w:r w:rsidRPr="00937BE1">
        <w:t>the</w:t>
      </w:r>
      <w:r w:rsidR="00356C18" w:rsidRPr="00937BE1">
        <w:t xml:space="preserve"> </w:t>
      </w:r>
      <w:r w:rsidRPr="00937BE1">
        <w:t>health</w:t>
      </w:r>
      <w:r w:rsidR="00356C18" w:rsidRPr="00937BE1">
        <w:t xml:space="preserve"> </w:t>
      </w:r>
      <w:r w:rsidRPr="00937BE1">
        <w:t>of</w:t>
      </w:r>
      <w:r w:rsidR="00356C18" w:rsidRPr="00937BE1">
        <w:t xml:space="preserve"> </w:t>
      </w:r>
      <w:r w:rsidRPr="00937BE1">
        <w:t>bathers</w:t>
      </w:r>
      <w:r w:rsidR="00356C18" w:rsidRPr="00937BE1">
        <w:t xml:space="preserve"> </w:t>
      </w:r>
      <w:r w:rsidRPr="00937BE1">
        <w:t>may</w:t>
      </w:r>
      <w:r w:rsidR="00356C18" w:rsidRPr="00937BE1">
        <w:t xml:space="preserve"> </w:t>
      </w:r>
      <w:r w:rsidRPr="00937BE1">
        <w:t>be</w:t>
      </w:r>
      <w:r w:rsidR="00356C18" w:rsidRPr="00937BE1">
        <w:t xml:space="preserve"> </w:t>
      </w:r>
      <w:r w:rsidRPr="00937BE1">
        <w:t>put</w:t>
      </w:r>
      <w:r w:rsidR="00356C18" w:rsidRPr="00937BE1">
        <w:t xml:space="preserve"> </w:t>
      </w:r>
      <w:r w:rsidRPr="00937BE1">
        <w:t>at</w:t>
      </w:r>
      <w:r w:rsidR="00356C18" w:rsidRPr="00937BE1">
        <w:t xml:space="preserve"> </w:t>
      </w:r>
      <w:r w:rsidRPr="00937BE1">
        <w:t>risk</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r w:rsidR="00356C18" w:rsidRPr="00937BE1">
        <w:t xml:space="preserve"> </w:t>
      </w:r>
      <w:r w:rsidRPr="00937BE1">
        <w:t>Bathers</w:t>
      </w:r>
      <w:r w:rsidR="00356C18" w:rsidRPr="00937BE1">
        <w:t xml:space="preserve"> </w:t>
      </w:r>
      <w:r w:rsidRPr="00937BE1">
        <w:t>can</w:t>
      </w:r>
      <w:r w:rsidR="00356C18" w:rsidRPr="00937BE1">
        <w:t xml:space="preserve"> </w:t>
      </w:r>
      <w:r w:rsidRPr="00937BE1">
        <w:t>be</w:t>
      </w:r>
      <w:r w:rsidR="00356C18" w:rsidRPr="00937BE1">
        <w:t xml:space="preserve"> </w:t>
      </w:r>
      <w:r w:rsidRPr="00937BE1">
        <w:t>affected</w:t>
      </w:r>
      <w:r w:rsidR="00356C18" w:rsidRPr="00937BE1">
        <w:t xml:space="preserve"> </w:t>
      </w:r>
      <w:r w:rsidRPr="00937BE1">
        <w:t>by</w:t>
      </w:r>
      <w:r w:rsidR="00356C18" w:rsidRPr="00937BE1">
        <w:t xml:space="preserve"> </w:t>
      </w:r>
      <w:r w:rsidRPr="00937BE1">
        <w:t>disease-causing</w:t>
      </w:r>
      <w:r w:rsidR="00356C18" w:rsidRPr="00937BE1">
        <w:t xml:space="preserve"> </w:t>
      </w:r>
      <w:r w:rsidRPr="00937BE1">
        <w:t>microorganisms</w:t>
      </w:r>
      <w:r w:rsidR="00356C18" w:rsidRPr="00937BE1">
        <w:t xml:space="preserve"> </w:t>
      </w:r>
      <w:r w:rsidRPr="00937BE1">
        <w:t>that</w:t>
      </w:r>
      <w:r w:rsidR="00356C18" w:rsidRPr="00937BE1">
        <w:t xml:space="preserve"> </w:t>
      </w:r>
      <w:r w:rsidRPr="00937BE1">
        <w:t>are</w:t>
      </w:r>
      <w:r w:rsidR="00356C18" w:rsidRPr="00937BE1">
        <w:t xml:space="preserve"> </w:t>
      </w:r>
      <w:r w:rsidRPr="00937BE1">
        <w:t>passed</w:t>
      </w:r>
      <w:r w:rsidR="00356C18" w:rsidRPr="00937BE1">
        <w:t xml:space="preserve"> </w:t>
      </w:r>
      <w:r w:rsidRPr="00937BE1">
        <w:t>on</w:t>
      </w:r>
      <w:r w:rsidR="00356C18" w:rsidRPr="00937BE1">
        <w:t xml:space="preserve"> </w:t>
      </w:r>
      <w:r w:rsidRPr="00937BE1">
        <w:t>through</w:t>
      </w:r>
      <w:r w:rsidR="00356C18" w:rsidRPr="00937BE1">
        <w:t xml:space="preserve"> </w:t>
      </w:r>
      <w:r w:rsidRPr="00937BE1">
        <w:t>contaminated</w:t>
      </w:r>
      <w:r w:rsidR="00356C18" w:rsidRPr="00937BE1">
        <w:t xml:space="preserve"> </w:t>
      </w:r>
      <w:r w:rsidRPr="00937BE1">
        <w:t>pool</w:t>
      </w:r>
      <w:r w:rsidR="00356C18" w:rsidRPr="00937BE1">
        <w:t xml:space="preserve"> </w:t>
      </w:r>
      <w:r w:rsidRPr="00937BE1">
        <w:t>water,</w:t>
      </w:r>
      <w:r w:rsidR="00356C18" w:rsidRPr="00937BE1">
        <w:t xml:space="preserve"> </w:t>
      </w:r>
      <w:r w:rsidRPr="00937BE1">
        <w:t>contaminated</w:t>
      </w:r>
      <w:r w:rsidR="00356C18" w:rsidRPr="00937BE1">
        <w:t xml:space="preserve"> </w:t>
      </w:r>
      <w:r w:rsidRPr="00937BE1">
        <w:t>surfaces</w:t>
      </w:r>
      <w:r w:rsidR="00356C18" w:rsidRPr="00937BE1">
        <w:t xml:space="preserve"> </w:t>
      </w:r>
      <w:r w:rsidRPr="00937BE1">
        <w:t>or</w:t>
      </w:r>
      <w:r w:rsidR="00356C18" w:rsidRPr="00937BE1">
        <w:t xml:space="preserve"> </w:t>
      </w:r>
      <w:r w:rsidRPr="00937BE1">
        <w:t>person-to-person</w:t>
      </w:r>
      <w:r w:rsidR="00356C18" w:rsidRPr="00937BE1">
        <w:t xml:space="preserve"> </w:t>
      </w:r>
      <w:r w:rsidRPr="00937BE1">
        <w:t>contact.</w:t>
      </w:r>
      <w:r w:rsidR="00356C18" w:rsidRPr="00937BE1">
        <w:t xml:space="preserve"> </w:t>
      </w:r>
      <w:r w:rsidRPr="00937BE1">
        <w:t>This</w:t>
      </w:r>
      <w:r w:rsidR="00356C18" w:rsidRPr="00937BE1">
        <w:t xml:space="preserve"> </w:t>
      </w:r>
      <w:r w:rsidRPr="00937BE1">
        <w:t>is</w:t>
      </w:r>
      <w:r w:rsidR="00356C18" w:rsidRPr="00937BE1">
        <w:t xml:space="preserve"> </w:t>
      </w:r>
      <w:r w:rsidRPr="00937BE1">
        <w:t>particularly</w:t>
      </w:r>
      <w:r w:rsidR="00356C18" w:rsidRPr="00937BE1">
        <w:t xml:space="preserve"> </w:t>
      </w:r>
      <w:r w:rsidRPr="00937BE1">
        <w:t>relevant</w:t>
      </w:r>
      <w:r w:rsidR="00356C18" w:rsidRPr="00937BE1">
        <w:t xml:space="preserve"> </w:t>
      </w:r>
      <w:r w:rsidRPr="00937BE1">
        <w:t>for</w:t>
      </w:r>
      <w:r w:rsidR="00356C18" w:rsidRPr="00937BE1">
        <w:t xml:space="preserve"> </w:t>
      </w:r>
      <w:r w:rsidRPr="00937BE1">
        <w:t>vulnerable</w:t>
      </w:r>
      <w:r w:rsidR="00356C18" w:rsidRPr="00937BE1">
        <w:t xml:space="preserve"> </w:t>
      </w:r>
      <w:r w:rsidRPr="00937BE1">
        <w:t>groups</w:t>
      </w:r>
      <w:r w:rsidR="00356C18" w:rsidRPr="00937BE1">
        <w:t xml:space="preserve"> </w:t>
      </w:r>
      <w:r w:rsidRPr="00937BE1">
        <w:t>such</w:t>
      </w:r>
      <w:r w:rsidR="00356C18" w:rsidRPr="00937BE1">
        <w:t xml:space="preserve"> </w:t>
      </w:r>
      <w:r w:rsidRPr="00937BE1">
        <w:t>as</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the</w:t>
      </w:r>
      <w:r w:rsidR="00356C18" w:rsidRPr="00937BE1">
        <w:t xml:space="preserve"> </w:t>
      </w:r>
      <w:r w:rsidRPr="00937BE1">
        <w:t>elderly</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low</w:t>
      </w:r>
      <w:r w:rsidR="00356C18" w:rsidRPr="00937BE1">
        <w:t xml:space="preserve"> </w:t>
      </w:r>
      <w:r w:rsidRPr="00937BE1">
        <w:t>immunity.</w:t>
      </w:r>
      <w:r w:rsidR="00356C18" w:rsidRPr="00937BE1">
        <w:t xml:space="preserve"> </w:t>
      </w:r>
      <w:r w:rsidRPr="00937BE1">
        <w:t>One</w:t>
      </w:r>
      <w:r w:rsidR="00356C18" w:rsidRPr="00937BE1">
        <w:t xml:space="preserve"> </w:t>
      </w:r>
      <w:r w:rsidRPr="00937BE1">
        <w:t>particularly</w:t>
      </w:r>
      <w:r w:rsidR="00356C18" w:rsidRPr="00937BE1">
        <w:t xml:space="preserve"> </w:t>
      </w:r>
      <w:r w:rsidRPr="00937BE1">
        <w:t>important</w:t>
      </w:r>
      <w:r w:rsidR="00356C18" w:rsidRPr="00937BE1">
        <w:t xml:space="preserve"> </w:t>
      </w:r>
      <w:r w:rsidRPr="00937BE1">
        <w:t>microorganism</w:t>
      </w:r>
      <w:r w:rsidR="00356C18" w:rsidRPr="00937BE1">
        <w:t xml:space="preserve"> </w:t>
      </w:r>
      <w:r w:rsidRPr="00937BE1">
        <w:t>that</w:t>
      </w:r>
      <w:r w:rsidR="00356C18" w:rsidRPr="00937BE1">
        <w:t xml:space="preserve"> </w:t>
      </w:r>
      <w:r w:rsidRPr="00937BE1">
        <w:t>can</w:t>
      </w:r>
      <w:r w:rsidR="00356C18" w:rsidRPr="00937BE1">
        <w:t xml:space="preserve"> </w:t>
      </w:r>
      <w:r w:rsidRPr="00937BE1">
        <w:t>cause</w:t>
      </w:r>
      <w:r w:rsidR="00356C18" w:rsidRPr="00937BE1">
        <w:t xml:space="preserve"> </w:t>
      </w:r>
      <w:r w:rsidRPr="00937BE1">
        <w:t>serious</w:t>
      </w:r>
      <w:r w:rsidR="00356C18" w:rsidRPr="00937BE1">
        <w:t xml:space="preserve"> </w:t>
      </w:r>
      <w:r w:rsidRPr="00937BE1">
        <w:t>illness</w:t>
      </w:r>
      <w:r w:rsidR="00356C18" w:rsidRPr="00937BE1">
        <w:t xml:space="preserve"> </w:t>
      </w:r>
      <w:r w:rsidRPr="00937BE1">
        <w:t>in</w:t>
      </w:r>
      <w:r w:rsidR="00356C18" w:rsidRPr="00937BE1">
        <w:t xml:space="preserve"> </w:t>
      </w:r>
      <w:r w:rsidRPr="00937BE1">
        <w:t>bathers</w:t>
      </w:r>
      <w:r w:rsidR="00356C18" w:rsidRPr="00937BE1">
        <w:t xml:space="preserve"> </w:t>
      </w:r>
      <w:r w:rsidRPr="00937BE1">
        <w:t>is</w:t>
      </w:r>
      <w:r w:rsidR="00356C18" w:rsidRPr="00937BE1">
        <w:t xml:space="preserve"> </w:t>
      </w:r>
      <w:r w:rsidRPr="00937BE1">
        <w:rPr>
          <w:i/>
          <w:iCs/>
        </w:rPr>
        <w:t>Cryptosporidium</w:t>
      </w:r>
      <w:r w:rsidR="00356C18" w:rsidRPr="00937BE1">
        <w:rPr>
          <w:i/>
          <w:iCs/>
        </w:rPr>
        <w:t xml:space="preserve"> </w:t>
      </w:r>
      <w:r w:rsidRPr="00937BE1">
        <w:rPr>
          <w:i/>
          <w:iCs/>
        </w:rPr>
        <w:t>parvum</w:t>
      </w:r>
      <w:r w:rsidR="00356C18" w:rsidRPr="00937BE1">
        <w:t xml:space="preserve"> </w:t>
      </w:r>
      <w:r w:rsidRPr="00937BE1">
        <w:t>–</w:t>
      </w:r>
      <w:r w:rsidR="00356C18" w:rsidRPr="00937BE1">
        <w:t xml:space="preserve"> </w:t>
      </w:r>
      <w:r w:rsidRPr="00937BE1">
        <w:t>a</w:t>
      </w:r>
      <w:r w:rsidR="00356C18" w:rsidRPr="00937BE1">
        <w:t xml:space="preserve"> </w:t>
      </w:r>
      <w:r w:rsidRPr="00937BE1">
        <w:t>hardy</w:t>
      </w:r>
      <w:r w:rsidR="00356C18" w:rsidRPr="00937BE1">
        <w:t xml:space="preserve"> </w:t>
      </w:r>
      <w:r w:rsidRPr="00937BE1">
        <w:t>parasite</w:t>
      </w:r>
      <w:r w:rsidR="00356C18" w:rsidRPr="00937BE1">
        <w:t xml:space="preserve"> </w:t>
      </w:r>
      <w:r w:rsidRPr="00937BE1">
        <w:t>that</w:t>
      </w:r>
      <w:r w:rsidR="00356C18" w:rsidRPr="00937BE1">
        <w:t xml:space="preserve"> </w:t>
      </w:r>
      <w:r w:rsidRPr="00937BE1">
        <w:t>is</w:t>
      </w:r>
      <w:r w:rsidR="00356C18" w:rsidRPr="00937BE1">
        <w:t xml:space="preserve"> </w:t>
      </w:r>
      <w:r w:rsidRPr="00937BE1">
        <w:t>well</w:t>
      </w:r>
      <w:r w:rsidR="00356C18" w:rsidRPr="00937BE1">
        <w:t xml:space="preserve"> </w:t>
      </w:r>
      <w:r w:rsidRPr="00937BE1">
        <w:t>suited</w:t>
      </w:r>
      <w:r w:rsidR="00356C18" w:rsidRPr="00937BE1">
        <w:t xml:space="preserve"> </w:t>
      </w:r>
      <w:r w:rsidRPr="00937BE1">
        <w:t>to</w:t>
      </w:r>
      <w:r w:rsidR="00356C18" w:rsidRPr="00937BE1">
        <w:t xml:space="preserve"> </w:t>
      </w:r>
      <w:r w:rsidRPr="00937BE1">
        <w:t>survive</w:t>
      </w:r>
      <w:r w:rsidR="00356C18" w:rsidRPr="00937BE1">
        <w:t xml:space="preserve"> </w:t>
      </w:r>
      <w:r w:rsidRPr="00937BE1">
        <w:t>in</w:t>
      </w:r>
      <w:r w:rsidR="00356C18" w:rsidRPr="00937BE1">
        <w:t xml:space="preserve"> </w:t>
      </w:r>
      <w:r w:rsidRPr="00937BE1">
        <w:t>pool</w:t>
      </w:r>
      <w:r w:rsidR="00356C18" w:rsidRPr="00937BE1">
        <w:t xml:space="preserve"> </w:t>
      </w:r>
      <w:r w:rsidRPr="00937BE1">
        <w:t>water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79A63EA0" w14:textId="47C69B3B" w:rsidR="00FC6661" w:rsidRPr="00937BE1" w:rsidRDefault="00FC6661" w:rsidP="00AE12C3">
      <w:pPr>
        <w:pStyle w:val="Body"/>
      </w:pPr>
      <w:r w:rsidRPr="00937BE1">
        <w:rPr>
          <w:i/>
          <w:iCs/>
        </w:rPr>
        <w:t>Cryptosporidium</w:t>
      </w:r>
      <w:r w:rsidR="00356C18" w:rsidRPr="00937BE1">
        <w:rPr>
          <w:i/>
          <w:iCs/>
        </w:rPr>
        <w:t xml:space="preserve"> </w:t>
      </w:r>
      <w:r w:rsidRPr="00937BE1">
        <w:rPr>
          <w:i/>
          <w:iCs/>
        </w:rPr>
        <w:t>parvum</w:t>
      </w:r>
      <w:r w:rsidR="00356C18" w:rsidRPr="00937BE1">
        <w:t xml:space="preserve"> </w:t>
      </w:r>
      <w:r w:rsidRPr="00937BE1">
        <w:t>is</w:t>
      </w:r>
      <w:r w:rsidR="00356C18" w:rsidRPr="00937BE1">
        <w:t xml:space="preserve"> </w:t>
      </w:r>
      <w:r w:rsidRPr="00937BE1">
        <w:t>a</w:t>
      </w:r>
      <w:r w:rsidR="00356C18" w:rsidRPr="00937BE1">
        <w:t xml:space="preserve"> </w:t>
      </w:r>
      <w:r w:rsidRPr="00937BE1">
        <w:t>parasite</w:t>
      </w:r>
      <w:r w:rsidR="00356C18" w:rsidRPr="00937BE1">
        <w:t xml:space="preserve"> </w:t>
      </w:r>
      <w:r w:rsidRPr="00937BE1">
        <w:t>excreted</w:t>
      </w:r>
      <w:r w:rsidR="00356C18" w:rsidRPr="00937BE1">
        <w:t xml:space="preserve"> </w:t>
      </w:r>
      <w:r w:rsidRPr="00937BE1">
        <w:t>in</w:t>
      </w:r>
      <w:r w:rsidR="00356C18" w:rsidRPr="00937BE1">
        <w:t xml:space="preserve"> </w:t>
      </w:r>
      <w:r w:rsidRPr="00937BE1">
        <w:t>the</w:t>
      </w:r>
      <w:r w:rsidR="00356C18" w:rsidRPr="00937BE1">
        <w:t xml:space="preserve"> </w:t>
      </w:r>
      <w:r w:rsidRPr="00937BE1">
        <w:t>faeces</w:t>
      </w:r>
      <w:r w:rsidR="00356C18" w:rsidRPr="00937BE1">
        <w:t xml:space="preserve"> </w:t>
      </w:r>
      <w:r w:rsidRPr="00937BE1">
        <w:t>of</w:t>
      </w:r>
      <w:r w:rsidR="00356C18" w:rsidRPr="00937BE1">
        <w:t xml:space="preserve"> </w:t>
      </w:r>
      <w:r w:rsidRPr="00937BE1">
        <w:t>infected</w:t>
      </w:r>
      <w:r w:rsidR="00356C18" w:rsidRPr="00937BE1">
        <w:t xml:space="preserve"> </w:t>
      </w:r>
      <w:r w:rsidRPr="00937BE1">
        <w:t>humans,</w:t>
      </w:r>
      <w:r w:rsidR="00356C18" w:rsidRPr="00937BE1">
        <w:t xml:space="preserve"> </w:t>
      </w:r>
      <w:r w:rsidRPr="00937BE1">
        <w:t>cattle</w:t>
      </w:r>
      <w:r w:rsidR="00356C18" w:rsidRPr="00937BE1">
        <w:t xml:space="preserve"> </w:t>
      </w:r>
      <w:r w:rsidRPr="00937BE1">
        <w:t>and</w:t>
      </w:r>
      <w:r w:rsidR="00356C18" w:rsidRPr="00937BE1">
        <w:t xml:space="preserve"> </w:t>
      </w:r>
      <w:r w:rsidRPr="00937BE1">
        <w:t>other</w:t>
      </w:r>
      <w:r w:rsidR="00356C18" w:rsidRPr="00937BE1">
        <w:t xml:space="preserve"> </w:t>
      </w:r>
      <w:r w:rsidRPr="00937BE1">
        <w:t>mammals.</w:t>
      </w:r>
      <w:r w:rsidR="00356C18" w:rsidRPr="00937BE1">
        <w:t xml:space="preserve"> </w:t>
      </w:r>
      <w:r w:rsidRPr="00937BE1">
        <w:t>The</w:t>
      </w:r>
      <w:r w:rsidR="00356C18" w:rsidRPr="00937BE1">
        <w:t xml:space="preserve"> </w:t>
      </w:r>
      <w:r w:rsidRPr="00937BE1">
        <w:t>infection</w:t>
      </w:r>
      <w:r w:rsidR="00356C18" w:rsidRPr="00937BE1">
        <w:t xml:space="preserve"> </w:t>
      </w:r>
      <w:r w:rsidRPr="00937BE1">
        <w:t>is</w:t>
      </w:r>
      <w:r w:rsidR="00356C18" w:rsidRPr="00937BE1">
        <w:t xml:space="preserve"> </w:t>
      </w:r>
      <w:r w:rsidRPr="00937BE1">
        <w:t>known</w:t>
      </w:r>
      <w:r w:rsidR="00356C18" w:rsidRPr="00937BE1">
        <w:t xml:space="preserve"> </w:t>
      </w:r>
      <w:r w:rsidRPr="00937BE1">
        <w:t>as</w:t>
      </w:r>
      <w:r w:rsidR="00356C18" w:rsidRPr="00937BE1">
        <w:t xml:space="preserve"> </w:t>
      </w:r>
      <w:r w:rsidRPr="00937BE1">
        <w:t>cryptosporidiosis.</w:t>
      </w:r>
      <w:r w:rsidR="00356C18" w:rsidRPr="00937BE1">
        <w:t xml:space="preserve"> </w:t>
      </w:r>
      <w:r w:rsidRPr="00937BE1">
        <w:t>It</w:t>
      </w:r>
      <w:r w:rsidR="00356C18" w:rsidRPr="00937BE1">
        <w:t xml:space="preserve"> </w:t>
      </w:r>
      <w:r w:rsidRPr="00937BE1">
        <w:t>occurs</w:t>
      </w:r>
      <w:r w:rsidR="00356C18" w:rsidRPr="00937BE1">
        <w:t xml:space="preserve"> </w:t>
      </w:r>
      <w:r w:rsidRPr="00937BE1">
        <w:t>by:</w:t>
      </w:r>
    </w:p>
    <w:p w14:paraId="79BD6B0B" w14:textId="266A92B2" w:rsidR="00FC6661" w:rsidRPr="00937BE1" w:rsidRDefault="00FC6661" w:rsidP="004E7637">
      <w:pPr>
        <w:pStyle w:val="Bullet1"/>
      </w:pPr>
      <w:r w:rsidRPr="00937BE1">
        <w:t>accidentally</w:t>
      </w:r>
      <w:r w:rsidR="00356C18" w:rsidRPr="00937BE1">
        <w:t xml:space="preserve"> </w:t>
      </w:r>
      <w:r w:rsidRPr="00937BE1">
        <w:t>swallowing</w:t>
      </w:r>
      <w:r w:rsidR="00356C18" w:rsidRPr="00937BE1">
        <w:t xml:space="preserve"> </w:t>
      </w:r>
      <w:r w:rsidRPr="00937BE1">
        <w:t>contaminated</w:t>
      </w:r>
      <w:r w:rsidR="00356C18" w:rsidRPr="00937BE1">
        <w:t xml:space="preserve"> </w:t>
      </w:r>
      <w:r w:rsidRPr="00937BE1">
        <w:t>pool</w:t>
      </w:r>
      <w:r w:rsidR="00356C18" w:rsidRPr="00937BE1">
        <w:t xml:space="preserve"> </w:t>
      </w:r>
      <w:r w:rsidRPr="00937BE1">
        <w:t>water</w:t>
      </w:r>
    </w:p>
    <w:p w14:paraId="72C08CFD" w14:textId="747D76BF" w:rsidR="00FC6661" w:rsidRPr="00937BE1" w:rsidRDefault="00FC6661" w:rsidP="004E7637">
      <w:pPr>
        <w:pStyle w:val="Bullet1"/>
      </w:pPr>
      <w:r w:rsidRPr="00937BE1">
        <w:t>drinking</w:t>
      </w:r>
      <w:r w:rsidR="00356C18" w:rsidRPr="00937BE1">
        <w:t xml:space="preserve"> </w:t>
      </w:r>
      <w:r w:rsidRPr="00937BE1">
        <w:t>contaminated</w:t>
      </w:r>
      <w:r w:rsidR="00356C18" w:rsidRPr="00937BE1">
        <w:t xml:space="preserve"> </w:t>
      </w:r>
      <w:r w:rsidRPr="00937BE1">
        <w:t>tap</w:t>
      </w:r>
      <w:r w:rsidR="00356C18" w:rsidRPr="00937BE1">
        <w:t xml:space="preserve"> </w:t>
      </w:r>
      <w:r w:rsidRPr="00937BE1">
        <w:t>water</w:t>
      </w:r>
    </w:p>
    <w:p w14:paraId="5FEDB9D3" w14:textId="7AEA65A4" w:rsidR="00FC6661" w:rsidRPr="00937BE1" w:rsidRDefault="00FC6661" w:rsidP="004E7637">
      <w:pPr>
        <w:pStyle w:val="Bullet1"/>
      </w:pPr>
      <w:r w:rsidRPr="00937BE1">
        <w:t>consuming</w:t>
      </w:r>
      <w:r w:rsidR="00356C18" w:rsidRPr="00937BE1">
        <w:t xml:space="preserve"> </w:t>
      </w:r>
      <w:r w:rsidRPr="00937BE1">
        <w:t>contaminated</w:t>
      </w:r>
      <w:r w:rsidR="00356C18" w:rsidRPr="00937BE1">
        <w:t xml:space="preserve"> </w:t>
      </w:r>
      <w:r w:rsidRPr="00937BE1">
        <w:t>food</w:t>
      </w:r>
    </w:p>
    <w:p w14:paraId="3DFEAD7E" w14:textId="5946DED0" w:rsidR="00FC6661" w:rsidRPr="00937BE1" w:rsidRDefault="00FC6661" w:rsidP="004E7637">
      <w:pPr>
        <w:pStyle w:val="Bullet1"/>
      </w:pPr>
      <w:r w:rsidRPr="00937BE1">
        <w:t>directly</w:t>
      </w:r>
      <w:r w:rsidR="00356C18" w:rsidRPr="00937BE1">
        <w:t xml:space="preserve"> </w:t>
      </w:r>
      <w:r w:rsidRPr="00937BE1">
        <w:t>contacting</w:t>
      </w:r>
      <w:r w:rsidR="00356C18" w:rsidRPr="00937BE1">
        <w:t xml:space="preserve"> </w:t>
      </w:r>
      <w:r w:rsidRPr="00937BE1">
        <w:t>faeces</w:t>
      </w:r>
      <w:r w:rsidR="00356C18" w:rsidRPr="00937BE1">
        <w:t xml:space="preserve"> </w:t>
      </w:r>
      <w:r w:rsidRPr="00937BE1">
        <w:t>such</w:t>
      </w:r>
      <w:r w:rsidR="00356C18" w:rsidRPr="00937BE1">
        <w:t xml:space="preserve"> </w:t>
      </w:r>
      <w:r w:rsidRPr="00937BE1">
        <w:t>as</w:t>
      </w:r>
      <w:r w:rsidR="00356C18" w:rsidRPr="00937BE1">
        <w:t xml:space="preserve"> </w:t>
      </w:r>
      <w:r w:rsidRPr="00937BE1">
        <w:t>from</w:t>
      </w:r>
      <w:r w:rsidR="00356C18" w:rsidRPr="00937BE1">
        <w:t xml:space="preserve"> </w:t>
      </w:r>
      <w:r w:rsidRPr="00937BE1">
        <w:t>an</w:t>
      </w:r>
      <w:r w:rsidR="00356C18" w:rsidRPr="00937BE1">
        <w:t xml:space="preserve"> </w:t>
      </w:r>
      <w:r w:rsidRPr="00937BE1">
        <w:t>infected</w:t>
      </w:r>
      <w:r w:rsidR="00356C18" w:rsidRPr="00937BE1">
        <w:t xml:space="preserve"> </w:t>
      </w:r>
      <w:r w:rsidRPr="00937BE1">
        <w:t>child</w:t>
      </w:r>
      <w:r w:rsidR="00B84B8C" w:rsidRPr="00937BE1">
        <w:t>’</w:t>
      </w:r>
      <w:r w:rsidRPr="00937BE1">
        <w:t>s</w:t>
      </w:r>
      <w:r w:rsidR="00356C18" w:rsidRPr="00937BE1">
        <w:t xml:space="preserve"> </w:t>
      </w:r>
      <w:r w:rsidRPr="00937BE1">
        <w:t>nappies</w:t>
      </w:r>
      <w:r w:rsidR="00356C18" w:rsidRPr="00937BE1">
        <w:t xml:space="preserve"> </w:t>
      </w:r>
      <w:r w:rsidRPr="00937BE1">
        <w:t>or</w:t>
      </w:r>
      <w:r w:rsidR="00356C18" w:rsidRPr="00937BE1">
        <w:t xml:space="preserve"> </w:t>
      </w:r>
      <w:r w:rsidRPr="00937BE1">
        <w:t>an</w:t>
      </w:r>
      <w:r w:rsidR="00356C18" w:rsidRPr="00937BE1">
        <w:t xml:space="preserve"> </w:t>
      </w:r>
      <w:r w:rsidRPr="00937BE1">
        <w:t>infected</w:t>
      </w:r>
      <w:r w:rsidR="00356C18" w:rsidRPr="00937BE1">
        <w:t xml:space="preserve"> </w:t>
      </w:r>
      <w:r w:rsidRPr="00937BE1">
        <w:t>animal.</w:t>
      </w:r>
    </w:p>
    <w:p w14:paraId="6FE2CACD" w14:textId="04A88237" w:rsidR="00FC6661" w:rsidRPr="00937BE1" w:rsidRDefault="00FC6661" w:rsidP="00307B28">
      <w:pPr>
        <w:pStyle w:val="Bodyafterbullets"/>
      </w:pP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rPr>
          <w:i/>
          <w:iCs/>
        </w:rPr>
        <w:t>Cryptosporidium</w:t>
      </w:r>
      <w:r w:rsidR="00356C18" w:rsidRPr="00937BE1">
        <w:t xml:space="preserve"> </w:t>
      </w:r>
      <w:r w:rsidRPr="00937BE1">
        <w:t>outbreaks</w:t>
      </w:r>
      <w:r w:rsidR="00356C18" w:rsidRPr="00937BE1">
        <w:t xml:space="preserve"> </w:t>
      </w:r>
      <w:r w:rsidRPr="00937BE1">
        <w:t>in</w:t>
      </w:r>
      <w:r w:rsidR="00356C18" w:rsidRPr="00937BE1">
        <w:t xml:space="preserve"> </w:t>
      </w:r>
      <w:r w:rsidRPr="00937BE1">
        <w:t>Victorian</w:t>
      </w:r>
      <w:r w:rsidR="00356C18" w:rsidRPr="00937BE1">
        <w:t xml:space="preserve"> </w:t>
      </w:r>
      <w:r w:rsidRPr="00937BE1">
        <w:t>aquatic</w:t>
      </w:r>
      <w:r w:rsidR="00356C18" w:rsidRPr="00937BE1">
        <w:t xml:space="preserve"> </w:t>
      </w:r>
      <w:r w:rsidRPr="00937BE1">
        <w:t>facilities</w:t>
      </w:r>
      <w:r w:rsidR="00324713" w:rsidRPr="00937BE1">
        <w:t>.</w:t>
      </w:r>
      <w:r w:rsidR="00356C18" w:rsidRPr="00937BE1">
        <w:t xml:space="preserve"> </w:t>
      </w:r>
      <w:r w:rsidR="00324713" w:rsidRPr="00937BE1">
        <w:t>T</w:t>
      </w:r>
      <w:r w:rsidRPr="00937BE1">
        <w:t>his</w:t>
      </w:r>
      <w:r w:rsidR="00356C18" w:rsidRPr="00937BE1">
        <w:t xml:space="preserve"> </w:t>
      </w:r>
      <w:r w:rsidRPr="00937BE1">
        <w:t>was</w:t>
      </w:r>
      <w:r w:rsidR="00356C18" w:rsidRPr="00937BE1">
        <w:t xml:space="preserve"> </w:t>
      </w:r>
      <w:r w:rsidRPr="00937BE1">
        <w:t>probably</w:t>
      </w:r>
      <w:r w:rsidR="00356C18" w:rsidRPr="00937BE1">
        <w:t xml:space="preserve"> </w:t>
      </w:r>
      <w:r w:rsidR="00324713" w:rsidRPr="00937BE1">
        <w:t xml:space="preserve">due to </w:t>
      </w:r>
      <w:r w:rsidRPr="00937BE1">
        <w:t>many</w:t>
      </w:r>
      <w:r w:rsidR="00356C18" w:rsidRPr="00937BE1">
        <w:t xml:space="preserve"> </w:t>
      </w:r>
      <w:r w:rsidRPr="00937BE1">
        <w:t>aquatic</w:t>
      </w:r>
      <w:r w:rsidR="00356C18" w:rsidRPr="00937BE1">
        <w:t xml:space="preserve"> </w:t>
      </w:r>
      <w:r w:rsidRPr="00937BE1">
        <w:t>facilities</w:t>
      </w:r>
      <w:r w:rsidR="00356C18" w:rsidRPr="00937BE1">
        <w:t xml:space="preserve"> </w:t>
      </w:r>
      <w:r w:rsidR="00324713" w:rsidRPr="00937BE1">
        <w:t xml:space="preserve">being </w:t>
      </w:r>
      <w:r w:rsidRPr="00937BE1">
        <w:t>closed</w:t>
      </w:r>
      <w:r w:rsidR="00356C18" w:rsidRPr="00937BE1">
        <w:t xml:space="preserve"> </w:t>
      </w:r>
      <w:r w:rsidRPr="00937BE1">
        <w:t>during</w:t>
      </w:r>
      <w:r w:rsidR="00356C18" w:rsidRPr="00937BE1">
        <w:t xml:space="preserve"> </w:t>
      </w:r>
      <w:r w:rsidRPr="00937BE1">
        <w:t>extended</w:t>
      </w:r>
      <w:r w:rsidR="00356C18" w:rsidRPr="00937BE1">
        <w:t xml:space="preserve"> </w:t>
      </w:r>
      <w:r w:rsidRPr="00937BE1">
        <w:t>periods</w:t>
      </w:r>
      <w:r w:rsidR="00356C18" w:rsidRPr="00937BE1">
        <w:t xml:space="preserve"> </w:t>
      </w:r>
      <w:r w:rsidRPr="00937BE1">
        <w:t>of</w:t>
      </w:r>
      <w:r w:rsidR="00356C18" w:rsidRPr="00937BE1">
        <w:t xml:space="preserve"> </w:t>
      </w:r>
      <w:r w:rsidRPr="00937BE1">
        <w:t>COVID-19</w:t>
      </w:r>
      <w:r w:rsidR="00356C18" w:rsidRPr="00937BE1">
        <w:t xml:space="preserve"> </w:t>
      </w:r>
      <w:r w:rsidR="00572BE3" w:rsidRPr="00937BE1">
        <w:t>restrictions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For</w:t>
      </w:r>
      <w:r w:rsidR="00356C18" w:rsidRPr="00937BE1">
        <w:t xml:space="preserve"> </w:t>
      </w:r>
      <w:r w:rsidRPr="00937BE1">
        <w:t>context,</w:t>
      </w:r>
      <w:r w:rsidR="00356C18" w:rsidRPr="00937BE1">
        <w:t xml:space="preserve"> </w:t>
      </w:r>
      <w:r w:rsidRPr="00937BE1">
        <w:t>in</w:t>
      </w:r>
      <w:r w:rsidR="00356C18" w:rsidRPr="00937BE1">
        <w:t xml:space="preserve"> </w:t>
      </w:r>
      <w:r w:rsidRPr="00937BE1">
        <w:t>2019,</w:t>
      </w:r>
      <w:r w:rsidR="00356C18" w:rsidRPr="00937BE1">
        <w:t xml:space="preserve"> </w:t>
      </w:r>
      <w:r w:rsidR="00677E13" w:rsidRPr="00937BE1">
        <w:t>5</w:t>
      </w:r>
      <w:r w:rsidR="00356C18" w:rsidRPr="00937BE1">
        <w:t xml:space="preserve"> </w:t>
      </w:r>
      <w:r w:rsidRPr="00937BE1">
        <w:t>aquatic</w:t>
      </w:r>
      <w:r w:rsidR="00356C18" w:rsidRPr="00937BE1">
        <w:t xml:space="preserve"> </w:t>
      </w:r>
      <w:r w:rsidRPr="00937BE1">
        <w:t>facility</w:t>
      </w:r>
      <w:r w:rsidR="00356C18" w:rsidRPr="00937BE1">
        <w:t xml:space="preserve"> </w:t>
      </w:r>
      <w:r w:rsidRPr="00937BE1">
        <w:t>outbreaks</w:t>
      </w:r>
      <w:r w:rsidR="00356C18" w:rsidRPr="00937BE1">
        <w:t xml:space="preserve"> </w:t>
      </w:r>
      <w:r w:rsidRPr="00937BE1">
        <w:t>were</w:t>
      </w:r>
      <w:r w:rsidR="00356C18" w:rsidRPr="00937BE1">
        <w:t xml:space="preserve"> </w:t>
      </w:r>
      <w:r w:rsidRPr="00937BE1">
        <w:t>reported,</w:t>
      </w:r>
      <w:r w:rsidR="00356C18" w:rsidRPr="00937BE1">
        <w:t xml:space="preserve"> </w:t>
      </w:r>
      <w:r w:rsidRPr="00937BE1">
        <w:t>with</w:t>
      </w:r>
      <w:r w:rsidR="00356C18" w:rsidRPr="00937BE1">
        <w:t xml:space="preserve"> </w:t>
      </w:r>
      <w:r w:rsidRPr="00937BE1">
        <w:t>a</w:t>
      </w:r>
      <w:r w:rsidR="00356C18" w:rsidRPr="00937BE1">
        <w:t xml:space="preserve"> </w:t>
      </w:r>
      <w:r w:rsidRPr="00937BE1">
        <w:t>median</w:t>
      </w:r>
      <w:r w:rsidR="00356C18" w:rsidRPr="00937BE1">
        <w:t xml:space="preserve"> </w:t>
      </w:r>
      <w:r w:rsidRPr="00937BE1">
        <w:t>of</w:t>
      </w:r>
      <w:r w:rsidR="00356C18" w:rsidRPr="00937BE1">
        <w:t xml:space="preserve"> </w:t>
      </w:r>
      <w:r w:rsidR="00677E13" w:rsidRPr="00937BE1">
        <w:t>3</w:t>
      </w:r>
      <w:r w:rsidR="00356C18" w:rsidRPr="00937BE1">
        <w:t xml:space="preserve"> </w:t>
      </w:r>
      <w:r w:rsidRPr="00937BE1">
        <w:t>cases</w:t>
      </w:r>
      <w:r w:rsidR="00356C18" w:rsidRPr="00937BE1">
        <w:t xml:space="preserve"> </w:t>
      </w:r>
      <w:r w:rsidRPr="00937BE1">
        <w:t>among</w:t>
      </w:r>
      <w:r w:rsidR="00356C18" w:rsidRPr="00937BE1">
        <w:t xml:space="preserve"> </w:t>
      </w:r>
      <w:r w:rsidRPr="00937BE1">
        <w:t>bathers</w:t>
      </w:r>
      <w:r w:rsidR="00356C18" w:rsidRPr="00937BE1">
        <w:t xml:space="preserve"> </w:t>
      </w:r>
      <w:r w:rsidRPr="00937BE1">
        <w:t>per</w:t>
      </w:r>
      <w:r w:rsidR="00356C18" w:rsidRPr="00937BE1">
        <w:t xml:space="preserve"> </w:t>
      </w:r>
      <w:r w:rsidRPr="00937BE1">
        <w:t>outbreak</w:t>
      </w:r>
      <w:r w:rsidR="00356C18" w:rsidRPr="00937BE1">
        <w:t xml:space="preserve"> </w:t>
      </w:r>
      <w:r w:rsidRPr="00937BE1">
        <w:t>(range</w:t>
      </w:r>
      <w:r w:rsidR="00943F5D" w:rsidRPr="00937BE1">
        <w:t>:</w:t>
      </w:r>
      <w:r w:rsidR="00356C18" w:rsidRPr="00937BE1">
        <w:t xml:space="preserve"> </w:t>
      </w:r>
      <w:r w:rsidRPr="00937BE1">
        <w:t>2</w:t>
      </w:r>
      <w:r w:rsidR="00C52BFF" w:rsidRPr="00937BE1">
        <w:t>–</w:t>
      </w:r>
      <w:r w:rsidRPr="00937BE1">
        <w:t>11</w:t>
      </w:r>
      <w:r w:rsidR="00356C18" w:rsidRPr="00937BE1">
        <w:t xml:space="preserve"> </w:t>
      </w:r>
      <w:r w:rsidRPr="00937BE1">
        <w:t>cases).</w:t>
      </w:r>
    </w:p>
    <w:p w14:paraId="6A8B0F22" w14:textId="44289677" w:rsidR="00FC6661" w:rsidRPr="00937BE1" w:rsidRDefault="00FC6661" w:rsidP="00FC6661">
      <w:pPr>
        <w:pStyle w:val="Heading2"/>
      </w:pPr>
      <w:bookmarkStart w:id="512" w:name="_Toc1684356082"/>
      <w:bookmarkStart w:id="513" w:name="_Toc186540707"/>
      <w:r w:rsidRPr="00937BE1">
        <w:t>Adapting</w:t>
      </w:r>
      <w:r w:rsidR="00356C18" w:rsidRPr="00937BE1">
        <w:t xml:space="preserve"> </w:t>
      </w:r>
      <w:r w:rsidRPr="00937BE1">
        <w:t>to</w:t>
      </w:r>
      <w:r w:rsidR="00356C18" w:rsidRPr="00937BE1">
        <w:t xml:space="preserve"> </w:t>
      </w:r>
      <w:r w:rsidRPr="00937BE1">
        <w:t>climate</w:t>
      </w:r>
      <w:r w:rsidR="00356C18" w:rsidRPr="00937BE1">
        <w:t xml:space="preserve"> </w:t>
      </w:r>
      <w:r w:rsidRPr="00937BE1">
        <w:t>change</w:t>
      </w:r>
      <w:bookmarkEnd w:id="512"/>
      <w:bookmarkEnd w:id="513"/>
    </w:p>
    <w:p w14:paraId="20532603" w14:textId="6857BEC6" w:rsidR="0097503A" w:rsidRPr="00937BE1" w:rsidRDefault="00FC6661" w:rsidP="00431E26">
      <w:pPr>
        <w:pStyle w:val="Body"/>
        <w:rPr>
          <w:color w:val="53565A"/>
          <w:sz w:val="32"/>
          <w:szCs w:val="28"/>
        </w:rPr>
      </w:pPr>
      <w:r w:rsidRPr="00937BE1">
        <w:t>In</w:t>
      </w:r>
      <w:r w:rsidR="00356C18" w:rsidRPr="00937BE1">
        <w:t xml:space="preserve"> </w:t>
      </w:r>
      <w:r w:rsidRPr="00937BE1">
        <w:t>responding</w:t>
      </w:r>
      <w:r w:rsidR="00356C18" w:rsidRPr="00937BE1">
        <w:t xml:space="preserve"> </w:t>
      </w:r>
      <w:r w:rsidRPr="00937BE1">
        <w:t>to</w:t>
      </w:r>
      <w:r w:rsidR="00356C18" w:rsidRPr="00937BE1">
        <w:t xml:space="preserve"> </w:t>
      </w:r>
      <w:r w:rsidRPr="00937BE1">
        <w:t>the</w:t>
      </w:r>
      <w:r w:rsidR="00356C18" w:rsidRPr="00937BE1">
        <w:t xml:space="preserve"> </w:t>
      </w:r>
      <w:r w:rsidRPr="00937BE1">
        <w:t>water</w:t>
      </w:r>
      <w:r w:rsidR="00356C18" w:rsidRPr="00937BE1">
        <w:t xml:space="preserve"> </w:t>
      </w:r>
      <w:r w:rsidRPr="00937BE1">
        <w:t>impacts</w:t>
      </w:r>
      <w:r w:rsidR="00356C18" w:rsidRPr="00937BE1">
        <w:t xml:space="preserve"> </w:t>
      </w:r>
      <w:r w:rsidRPr="00937BE1">
        <w:t>of</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is</w:t>
      </w:r>
      <w:r w:rsidR="00356C18" w:rsidRPr="00937BE1">
        <w:t xml:space="preserve"> </w:t>
      </w:r>
      <w:r w:rsidRPr="00937BE1">
        <w:t>investing</w:t>
      </w:r>
      <w:r w:rsidR="00356C18" w:rsidRPr="00937BE1">
        <w:t xml:space="preserve"> </w:t>
      </w:r>
      <w:r w:rsidRPr="00937BE1">
        <w:t>in</w:t>
      </w:r>
      <w:r w:rsidR="00356C18" w:rsidRPr="00937BE1">
        <w:t xml:space="preserve"> </w:t>
      </w:r>
      <w:r w:rsidRPr="00937BE1">
        <w:t>research</w:t>
      </w:r>
      <w:r w:rsidR="00356C18" w:rsidRPr="00937BE1">
        <w:t xml:space="preserve"> </w:t>
      </w:r>
      <w:r w:rsidRPr="00937BE1">
        <w:t>to</w:t>
      </w:r>
      <w:r w:rsidR="00356C18" w:rsidRPr="00937BE1">
        <w:t xml:space="preserve"> </w:t>
      </w:r>
      <w:r w:rsidRPr="00937BE1">
        <w:t>support</w:t>
      </w:r>
      <w:r w:rsidR="00356C18" w:rsidRPr="00937BE1">
        <w:t xml:space="preserve"> </w:t>
      </w:r>
      <w:r w:rsidRPr="00937BE1">
        <w:t>better</w:t>
      </w:r>
      <w:r w:rsidR="00356C18" w:rsidRPr="00937BE1">
        <w:t xml:space="preserve"> </w:t>
      </w:r>
      <w:r w:rsidRPr="00937BE1">
        <w:t>understanding</w:t>
      </w:r>
      <w:r w:rsidR="00356C18" w:rsidRPr="00937BE1">
        <w:t xml:space="preserve"> </w:t>
      </w:r>
      <w:r w:rsidR="00943F5D" w:rsidRPr="00937BE1">
        <w:t>the</w:t>
      </w:r>
      <w:r w:rsidR="00356C18" w:rsidRPr="00937BE1">
        <w:t xml:space="preserve"> </w:t>
      </w:r>
      <w:r w:rsidRPr="00937BE1">
        <w:t>risks</w:t>
      </w:r>
      <w:r w:rsidR="00356C18" w:rsidRPr="00937BE1">
        <w:t xml:space="preserve"> </w:t>
      </w:r>
      <w:r w:rsidRPr="00937BE1">
        <w:t>posed</w:t>
      </w:r>
      <w:r w:rsidR="00356C18" w:rsidRPr="00937BE1">
        <w:t xml:space="preserve"> </w:t>
      </w:r>
      <w:r w:rsidRPr="00937BE1">
        <w:t>by</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to</w:t>
      </w:r>
      <w:r w:rsidR="00356C18" w:rsidRPr="00937BE1">
        <w:t xml:space="preserve"> </w:t>
      </w:r>
      <w:r w:rsidRPr="00937BE1">
        <w:t>Victoria’s</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This</w:t>
      </w:r>
      <w:r w:rsidR="00356C18" w:rsidRPr="00937BE1">
        <w:t xml:space="preserve"> </w:t>
      </w:r>
      <w:r w:rsidRPr="00937BE1">
        <w:t>includes</w:t>
      </w:r>
      <w:r w:rsidR="00356C18" w:rsidRPr="00937BE1">
        <w:t xml:space="preserve"> </w:t>
      </w:r>
      <w:r w:rsidRPr="00937BE1">
        <w:t>supporting</w:t>
      </w:r>
      <w:r w:rsidR="00356C18" w:rsidRPr="00937BE1">
        <w:t xml:space="preserve"> </w:t>
      </w:r>
      <w:r w:rsidRPr="00937BE1">
        <w:t>a</w:t>
      </w:r>
      <w:r w:rsidR="00356C18" w:rsidRPr="00937BE1">
        <w:t xml:space="preserve"> </w:t>
      </w:r>
      <w:r w:rsidRPr="00937BE1">
        <w:t>collective</w:t>
      </w:r>
      <w:r w:rsidR="00356C18" w:rsidRPr="00937BE1">
        <w:t xml:space="preserve"> </w:t>
      </w:r>
      <w:r w:rsidRPr="00937BE1">
        <w:t>research</w:t>
      </w:r>
      <w:r w:rsidR="00356C18" w:rsidRPr="00937BE1">
        <w:t xml:space="preserve"> </w:t>
      </w:r>
      <w:r w:rsidRPr="00937BE1">
        <w:t>program</w:t>
      </w:r>
      <w:r w:rsidR="00356C18" w:rsidRPr="00937BE1">
        <w:t xml:space="preserve"> </w:t>
      </w:r>
      <w:r w:rsidRPr="00937BE1">
        <w:t>managed</w:t>
      </w:r>
      <w:r w:rsidR="00356C18" w:rsidRPr="00937BE1">
        <w:t xml:space="preserve"> </w:t>
      </w:r>
      <w:r w:rsidRPr="00937BE1">
        <w:t>by</w:t>
      </w:r>
      <w:r w:rsidR="00356C18" w:rsidRPr="00937BE1">
        <w:t xml:space="preserve"> </w:t>
      </w:r>
      <w:r w:rsidRPr="00937BE1">
        <w:t>Water</w:t>
      </w:r>
      <w:r w:rsidR="00356C18" w:rsidRPr="00937BE1">
        <w:t xml:space="preserve"> </w:t>
      </w:r>
      <w:r w:rsidRPr="00937BE1">
        <w:t>Research</w:t>
      </w:r>
      <w:r w:rsidR="00356C18" w:rsidRPr="00937BE1">
        <w:t xml:space="preserve"> </w:t>
      </w:r>
      <w:r w:rsidRPr="00937BE1">
        <w:t>Australia</w:t>
      </w:r>
      <w:r w:rsidR="00943F5D" w:rsidRPr="00937BE1">
        <w:t xml:space="preserve"> </w:t>
      </w:r>
      <w:r w:rsidR="00943F5D" w:rsidRPr="00937BE1">
        <w:lastRenderedPageBreak/>
        <w:t>that</w:t>
      </w:r>
      <w:r w:rsidR="00356C18" w:rsidRPr="00937BE1">
        <w:t xml:space="preserve"> </w:t>
      </w:r>
      <w:r w:rsidRPr="00937BE1">
        <w:t>focuse</w:t>
      </w:r>
      <w:r w:rsidR="00943F5D" w:rsidRPr="00937BE1">
        <w:t>s</w:t>
      </w:r>
      <w:r w:rsidR="00356C18" w:rsidRPr="00937BE1">
        <w:t xml:space="preserve"> </w:t>
      </w:r>
      <w:r w:rsidRPr="00937BE1">
        <w:t>on</w:t>
      </w:r>
      <w:r w:rsidR="00356C18" w:rsidRPr="00937BE1">
        <w:t xml:space="preserve"> </w:t>
      </w:r>
      <w:r w:rsidRPr="00937BE1">
        <w:t>understanding</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quality</w:t>
      </w:r>
      <w:r w:rsidR="00356C18" w:rsidRPr="00937BE1">
        <w:t xml:space="preserve"> </w:t>
      </w:r>
      <w:r w:rsidRPr="00937BE1">
        <w:t>risks</w:t>
      </w:r>
      <w:r w:rsidR="00356C18" w:rsidRPr="00937BE1">
        <w:t xml:space="preserve"> </w:t>
      </w:r>
      <w:r w:rsidRPr="00937BE1">
        <w:t>under</w:t>
      </w:r>
      <w:r w:rsidR="00356C18" w:rsidRPr="00937BE1">
        <w:t xml:space="preserve"> </w:t>
      </w:r>
      <w:r w:rsidRPr="00937BE1">
        <w:t>low</w:t>
      </w:r>
      <w:r w:rsidR="00356C18" w:rsidRPr="00937BE1">
        <w:t xml:space="preserve"> </w:t>
      </w:r>
      <w:r w:rsidRPr="00937BE1">
        <w:t>and</w:t>
      </w:r>
      <w:r w:rsidR="00356C18" w:rsidRPr="00937BE1">
        <w:t xml:space="preserve"> </w:t>
      </w:r>
      <w:r w:rsidRPr="00937BE1">
        <w:t>variable</w:t>
      </w:r>
      <w:r w:rsidR="00356C18" w:rsidRPr="00937BE1">
        <w:t xml:space="preserve"> </w:t>
      </w:r>
      <w:r w:rsidRPr="00937BE1">
        <w:t>water</w:t>
      </w:r>
      <w:r w:rsidR="00356C18" w:rsidRPr="00937BE1">
        <w:t xml:space="preserve"> </w:t>
      </w:r>
      <w:r w:rsidRPr="00937BE1">
        <w:t>levels.</w:t>
      </w:r>
      <w:r w:rsidR="00356C18" w:rsidRPr="00937BE1">
        <w:t xml:space="preserve"> </w:t>
      </w:r>
      <w:r w:rsidRPr="00937BE1">
        <w:t>The</w:t>
      </w:r>
      <w:r w:rsidR="00356C18" w:rsidRPr="00937BE1">
        <w:t xml:space="preserve"> </w:t>
      </w:r>
      <w:r w:rsidRPr="00937BE1">
        <w:t>outcomes</w:t>
      </w:r>
      <w:r w:rsidR="00356C18" w:rsidRPr="00937BE1">
        <w:t xml:space="preserve"> </w:t>
      </w:r>
      <w:r w:rsidRPr="00937BE1">
        <w:t>of</w:t>
      </w:r>
      <w:r w:rsidR="00356C18" w:rsidRPr="00937BE1">
        <w:t xml:space="preserve"> </w:t>
      </w:r>
      <w:r w:rsidRPr="00937BE1">
        <w:t>the</w:t>
      </w:r>
      <w:r w:rsidR="00356C18" w:rsidRPr="00937BE1">
        <w:t xml:space="preserve"> </w:t>
      </w:r>
      <w:r w:rsidRPr="00937BE1">
        <w:t>research</w:t>
      </w:r>
      <w:r w:rsidR="00356C18" w:rsidRPr="00937BE1">
        <w:t xml:space="preserve"> </w:t>
      </w:r>
      <w:r w:rsidRPr="00937BE1">
        <w:t>will</w:t>
      </w:r>
      <w:r w:rsidR="00356C18" w:rsidRPr="00937BE1">
        <w:t xml:space="preserve"> </w:t>
      </w:r>
      <w:r w:rsidRPr="00937BE1">
        <w:t>guide</w:t>
      </w:r>
      <w:r w:rsidR="00356C18" w:rsidRPr="00937BE1">
        <w:t xml:space="preserve"> </w:t>
      </w:r>
      <w:r w:rsidRPr="00937BE1">
        <w:t>future</w:t>
      </w:r>
      <w:r w:rsidR="00356C18" w:rsidRPr="00937BE1">
        <w:t xml:space="preserve"> </w:t>
      </w:r>
      <w:r w:rsidRPr="00937BE1">
        <w:t>strategies</w:t>
      </w:r>
      <w:r w:rsidR="00356C18" w:rsidRPr="00937BE1">
        <w:t xml:space="preserve"> </w:t>
      </w:r>
      <w:r w:rsidRPr="00937BE1">
        <w:t>for</w:t>
      </w:r>
      <w:r w:rsidR="00356C18" w:rsidRPr="00937BE1">
        <w:t xml:space="preserve"> </w:t>
      </w:r>
      <w:r w:rsidRPr="00937BE1">
        <w:t>managing</w:t>
      </w:r>
      <w:r w:rsidR="00356C18" w:rsidRPr="00937BE1">
        <w:t xml:space="preserve"> </w:t>
      </w:r>
      <w:r w:rsidRPr="00937BE1">
        <w:t>the</w:t>
      </w:r>
      <w:r w:rsidR="00356C18" w:rsidRPr="00937BE1">
        <w:t xml:space="preserve"> </w:t>
      </w:r>
      <w:r w:rsidRPr="00937BE1">
        <w:t>water</w:t>
      </w:r>
      <w:r w:rsidR="00356C18" w:rsidRPr="00937BE1">
        <w:t xml:space="preserve"> </w:t>
      </w:r>
      <w:r w:rsidRPr="00937BE1">
        <w:t>quality</w:t>
      </w:r>
      <w:r w:rsidR="00356C18" w:rsidRPr="00937BE1">
        <w:t xml:space="preserve"> </w:t>
      </w:r>
      <w:r w:rsidRPr="00937BE1">
        <w:t>impacts</w:t>
      </w:r>
      <w:r w:rsidR="00356C18" w:rsidRPr="00937BE1">
        <w:t xml:space="preserve"> </w:t>
      </w:r>
      <w:r w:rsidRPr="00937BE1">
        <w:t>of</w:t>
      </w:r>
      <w:r w:rsidR="00356C18" w:rsidRPr="00937BE1">
        <w:t xml:space="preserve"> </w:t>
      </w:r>
      <w:r w:rsidRPr="00937BE1">
        <w:t>declining</w:t>
      </w:r>
      <w:r w:rsidR="00356C18" w:rsidRPr="00937BE1">
        <w:t xml:space="preserve"> </w:t>
      </w:r>
      <w:r w:rsidRPr="00937BE1">
        <w:t>water</w:t>
      </w:r>
      <w:r w:rsidR="00356C18" w:rsidRPr="00937BE1">
        <w:t xml:space="preserve"> </w:t>
      </w:r>
      <w:r w:rsidRPr="00937BE1">
        <w:t>levels</w:t>
      </w:r>
      <w:r w:rsidR="00356C18" w:rsidRPr="00937BE1">
        <w:t xml:space="preserve"> </w:t>
      </w:r>
      <w:r w:rsidRPr="00937BE1">
        <w:t>in</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dams</w:t>
      </w:r>
      <w:r w:rsidR="00356C18" w:rsidRPr="00937BE1">
        <w:t xml:space="preserve"> </w:t>
      </w:r>
      <w:r w:rsidRPr="00937BE1">
        <w:t>and</w:t>
      </w:r>
      <w:r w:rsidR="00356C18" w:rsidRPr="00937BE1">
        <w:t xml:space="preserve"> </w:t>
      </w:r>
      <w:r w:rsidRPr="00937BE1">
        <w:t>reservoirs.</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has</w:t>
      </w:r>
      <w:r w:rsidR="00356C18" w:rsidRPr="00937BE1">
        <w:t xml:space="preserve"> </w:t>
      </w:r>
      <w:r w:rsidRPr="00937BE1">
        <w:t>developed</w:t>
      </w:r>
      <w:r w:rsidR="00356C18" w:rsidRPr="00937BE1">
        <w:t xml:space="preserve"> </w:t>
      </w:r>
      <w:r w:rsidRPr="00937BE1">
        <w:t>resources</w:t>
      </w:r>
      <w:r w:rsidR="00356C18" w:rsidRPr="00937BE1">
        <w:t xml:space="preserve"> </w:t>
      </w:r>
      <w:r w:rsidRPr="00937BE1">
        <w:t>to</w:t>
      </w:r>
      <w:r w:rsidR="00356C18" w:rsidRPr="00937BE1">
        <w:t xml:space="preserve"> </w:t>
      </w:r>
      <w:r w:rsidRPr="00937BE1">
        <w:t>provide</w:t>
      </w:r>
      <w:r w:rsidR="00356C18" w:rsidRPr="00937BE1">
        <w:t xml:space="preserve"> </w:t>
      </w:r>
      <w:r w:rsidRPr="00937BE1">
        <w:t>advice</w:t>
      </w:r>
      <w:r w:rsidR="00356C18" w:rsidRPr="00937BE1">
        <w:t xml:space="preserve"> </w:t>
      </w:r>
      <w:r w:rsidRPr="00937BE1">
        <w:t>for</w:t>
      </w:r>
      <w:r w:rsidR="00356C18" w:rsidRPr="00937BE1">
        <w:t xml:space="preserve"> </w:t>
      </w:r>
      <w:r w:rsidRPr="00937BE1">
        <w:t>managing</w:t>
      </w:r>
      <w:r w:rsidR="00356C18" w:rsidRPr="00937BE1">
        <w:t xml:space="preserve"> </w:t>
      </w:r>
      <w:r w:rsidRPr="00937BE1">
        <w:t>private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supplies,</w:t>
      </w:r>
      <w:r w:rsidR="00356C18" w:rsidRPr="00937BE1">
        <w:t xml:space="preserve"> </w:t>
      </w:r>
      <w:r w:rsidRPr="00937BE1">
        <w:t>including</w:t>
      </w:r>
      <w:r w:rsidR="00356C18" w:rsidRPr="00937BE1">
        <w:t xml:space="preserve"> </w:t>
      </w:r>
      <w:r w:rsidRPr="00937BE1">
        <w:t>after</w:t>
      </w:r>
      <w:r w:rsidR="00356C18" w:rsidRPr="00937BE1">
        <w:t xml:space="preserve"> </w:t>
      </w:r>
      <w:r w:rsidRPr="00937BE1">
        <w:t>fires</w:t>
      </w:r>
      <w:r w:rsidR="00356C18" w:rsidRPr="00937BE1">
        <w:t xml:space="preserve"> </w:t>
      </w:r>
      <w:r w:rsidRPr="00937BE1">
        <w:t>and</w:t>
      </w:r>
      <w:r w:rsidR="00356C18" w:rsidRPr="00937BE1">
        <w:t xml:space="preserve"> </w:t>
      </w:r>
      <w:r w:rsidRPr="00937BE1">
        <w:t>floods.</w:t>
      </w:r>
    </w:p>
    <w:p w14:paraId="2178646B" w14:textId="093E91FE" w:rsidR="00FC6661" w:rsidRPr="00937BE1" w:rsidRDefault="00766077" w:rsidP="00FC6661">
      <w:pPr>
        <w:pStyle w:val="Heading2"/>
      </w:pPr>
      <w:bookmarkStart w:id="514" w:name="_Toc186540708"/>
      <w:r w:rsidRPr="00937BE1">
        <w:t>Water – c</w:t>
      </w:r>
      <w:r w:rsidR="00E52305" w:rsidRPr="00937BE1">
        <w:t>hapter r</w:t>
      </w:r>
      <w:r w:rsidR="00677E13" w:rsidRPr="00937BE1">
        <w:t>eferences</w:t>
      </w:r>
      <w:bookmarkEnd w:id="514"/>
    </w:p>
    <w:p w14:paraId="22B113A5" w14:textId="3A486C27" w:rsidR="00FC6661" w:rsidRPr="00937BE1" w:rsidRDefault="00FC6661" w:rsidP="00307B28">
      <w:pPr>
        <w:pStyle w:val="Body"/>
      </w:pPr>
      <w:r w:rsidRPr="00937BE1">
        <w:t>COAG</w:t>
      </w:r>
      <w:r w:rsidR="00356C18" w:rsidRPr="00937BE1">
        <w:t xml:space="preserve"> </w:t>
      </w:r>
      <w:r w:rsidRPr="00937BE1">
        <w:t>Health</w:t>
      </w:r>
      <w:r w:rsidR="00356C18" w:rsidRPr="00937BE1">
        <w:t xml:space="preserve"> </w:t>
      </w:r>
      <w:r w:rsidRPr="00937BE1">
        <w:t>Council</w:t>
      </w:r>
      <w:r w:rsidR="00356C18" w:rsidRPr="00937BE1">
        <w:t xml:space="preserve"> </w:t>
      </w:r>
      <w:r w:rsidR="00397456" w:rsidRPr="00937BE1">
        <w:t>(</w:t>
      </w:r>
      <w:r w:rsidRPr="00937BE1">
        <w:t>2015</w:t>
      </w:r>
      <w:r w:rsidR="00397456" w:rsidRPr="00937BE1">
        <w:t>)</w:t>
      </w:r>
      <w:r w:rsidR="00356C18" w:rsidRPr="00937BE1">
        <w:t xml:space="preserve"> </w:t>
      </w:r>
      <w:hyperlink r:id="rId288" w:history="1">
        <w:r w:rsidRPr="00C16184">
          <w:rPr>
            <w:rStyle w:val="Hyperlink"/>
            <w:i/>
            <w:iCs/>
          </w:rPr>
          <w:t>Australia’s</w:t>
        </w:r>
        <w:r w:rsidR="00356C18" w:rsidRPr="00C16184">
          <w:rPr>
            <w:rStyle w:val="Hyperlink"/>
            <w:i/>
            <w:iCs/>
          </w:rPr>
          <w:t xml:space="preserve"> </w:t>
        </w:r>
        <w:r w:rsidR="00322FD8" w:rsidRPr="00C16184">
          <w:rPr>
            <w:rStyle w:val="Hyperlink"/>
            <w:i/>
            <w:iCs/>
          </w:rPr>
          <w:t>n</w:t>
        </w:r>
        <w:r w:rsidRPr="00C16184">
          <w:rPr>
            <w:rStyle w:val="Hyperlink"/>
            <w:i/>
            <w:iCs/>
          </w:rPr>
          <w:t>ational</w:t>
        </w:r>
        <w:r w:rsidR="00356C18" w:rsidRPr="00C16184">
          <w:rPr>
            <w:rStyle w:val="Hyperlink"/>
            <w:i/>
            <w:iCs/>
          </w:rPr>
          <w:t xml:space="preserve"> </w:t>
        </w:r>
        <w:r w:rsidR="00322FD8" w:rsidRPr="00C16184">
          <w:rPr>
            <w:rStyle w:val="Hyperlink"/>
            <w:i/>
            <w:iCs/>
          </w:rPr>
          <w:t>o</w:t>
        </w:r>
        <w:r w:rsidRPr="00C16184">
          <w:rPr>
            <w:rStyle w:val="Hyperlink"/>
            <w:i/>
            <w:iCs/>
          </w:rPr>
          <w:t>ral</w:t>
        </w:r>
        <w:r w:rsidR="00356C18" w:rsidRPr="00C16184">
          <w:rPr>
            <w:rStyle w:val="Hyperlink"/>
            <w:i/>
            <w:iCs/>
          </w:rPr>
          <w:t xml:space="preserve"> </w:t>
        </w:r>
        <w:r w:rsidR="00322FD8" w:rsidRPr="00C16184">
          <w:rPr>
            <w:rStyle w:val="Hyperlink"/>
            <w:i/>
            <w:iCs/>
          </w:rPr>
          <w:t>h</w:t>
        </w:r>
        <w:r w:rsidRPr="00C16184">
          <w:rPr>
            <w:rStyle w:val="Hyperlink"/>
            <w:i/>
            <w:iCs/>
          </w:rPr>
          <w:t>ealth</w:t>
        </w:r>
        <w:r w:rsidR="00356C18" w:rsidRPr="00C16184">
          <w:rPr>
            <w:rStyle w:val="Hyperlink"/>
            <w:i/>
            <w:iCs/>
          </w:rPr>
          <w:t xml:space="preserve"> </w:t>
        </w:r>
        <w:r w:rsidR="00322FD8" w:rsidRPr="00C16184">
          <w:rPr>
            <w:rStyle w:val="Hyperlink"/>
            <w:i/>
            <w:iCs/>
          </w:rPr>
          <w:t>p</w:t>
        </w:r>
        <w:r w:rsidRPr="00C16184">
          <w:rPr>
            <w:rStyle w:val="Hyperlink"/>
            <w:i/>
            <w:iCs/>
          </w:rPr>
          <w:t>lan</w:t>
        </w:r>
        <w:r w:rsidR="00356C18" w:rsidRPr="00C16184">
          <w:rPr>
            <w:rStyle w:val="Hyperlink"/>
            <w:i/>
            <w:iCs/>
          </w:rPr>
          <w:t xml:space="preserve"> </w:t>
        </w:r>
        <w:r w:rsidRPr="00C16184">
          <w:rPr>
            <w:rStyle w:val="Hyperlink"/>
            <w:i/>
            <w:iCs/>
          </w:rPr>
          <w:t>2015</w:t>
        </w:r>
        <w:r w:rsidR="00322FD8" w:rsidRPr="00C16184">
          <w:rPr>
            <w:rStyle w:val="Hyperlink"/>
            <w:i/>
            <w:iCs/>
          </w:rPr>
          <w:t>–</w:t>
        </w:r>
        <w:r w:rsidRPr="00C16184">
          <w:rPr>
            <w:rStyle w:val="Hyperlink"/>
            <w:i/>
            <w:iCs/>
          </w:rPr>
          <w:t>2024</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16184">
        <w:t>&lt;</w:t>
      </w:r>
      <w:r w:rsidRPr="00937BE1">
        <w:t>https://www.health.gov.au/sites/default/files/documents/2022/04/healthy-mouths-healthy-lives-australia-s-national-oral-health-plan-2015-2024.pdf</w:t>
      </w:r>
      <w:r w:rsidR="00C16184">
        <w:t>&gt;</w:t>
      </w:r>
      <w:r w:rsidR="00356C18" w:rsidRPr="00937BE1">
        <w:t xml:space="preserve"> </w:t>
      </w:r>
    </w:p>
    <w:p w14:paraId="7E4B724F" w14:textId="65331C35"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397456" w:rsidRPr="00937BE1">
        <w:t>(</w:t>
      </w:r>
      <w:r w:rsidRPr="00937BE1">
        <w:t>2022</w:t>
      </w:r>
      <w:r w:rsidR="00397456" w:rsidRPr="00937BE1">
        <w:t>)</w:t>
      </w:r>
      <w:r w:rsidR="00356C18" w:rsidRPr="00937BE1">
        <w:t xml:space="preserve"> </w:t>
      </w:r>
      <w:hyperlink r:id="rId289" w:history="1">
        <w:r w:rsidRPr="00C16184">
          <w:rPr>
            <w:rStyle w:val="Hyperlink"/>
            <w:i/>
            <w:iCs/>
          </w:rPr>
          <w:t>Annual</w:t>
        </w:r>
        <w:r w:rsidR="00356C18" w:rsidRPr="00C16184">
          <w:rPr>
            <w:rStyle w:val="Hyperlink"/>
            <w:i/>
            <w:iCs/>
          </w:rPr>
          <w:t xml:space="preserve"> </w:t>
        </w:r>
        <w:r w:rsidRPr="00C16184">
          <w:rPr>
            <w:rStyle w:val="Hyperlink"/>
            <w:i/>
            <w:iCs/>
          </w:rPr>
          <w:t>report</w:t>
        </w:r>
        <w:r w:rsidR="00356C18" w:rsidRPr="00C16184">
          <w:rPr>
            <w:rStyle w:val="Hyperlink"/>
            <w:i/>
            <w:iCs/>
          </w:rPr>
          <w:t xml:space="preserve"> </w:t>
        </w:r>
        <w:r w:rsidRPr="00C16184">
          <w:rPr>
            <w:rStyle w:val="Hyperlink"/>
            <w:i/>
            <w:iCs/>
          </w:rPr>
          <w:t>on</w:t>
        </w:r>
        <w:r w:rsidR="00356C18" w:rsidRPr="00C16184">
          <w:rPr>
            <w:rStyle w:val="Hyperlink"/>
            <w:i/>
            <w:iCs/>
          </w:rPr>
          <w:t xml:space="preserve"> </w:t>
        </w:r>
        <w:r w:rsidRPr="00C16184">
          <w:rPr>
            <w:rStyle w:val="Hyperlink"/>
            <w:i/>
            <w:iCs/>
          </w:rPr>
          <w:t>drinking</w:t>
        </w:r>
        <w:r w:rsidR="00356C18" w:rsidRPr="00C16184">
          <w:rPr>
            <w:rStyle w:val="Hyperlink"/>
            <w:i/>
            <w:iCs/>
          </w:rPr>
          <w:t xml:space="preserve"> </w:t>
        </w:r>
        <w:r w:rsidRPr="00C16184">
          <w:rPr>
            <w:rStyle w:val="Hyperlink"/>
            <w:i/>
            <w:iCs/>
          </w:rPr>
          <w:t>water</w:t>
        </w:r>
        <w:r w:rsidR="00356C18" w:rsidRPr="00C16184">
          <w:rPr>
            <w:rStyle w:val="Hyperlink"/>
            <w:i/>
            <w:iCs/>
          </w:rPr>
          <w:t xml:space="preserve"> </w:t>
        </w:r>
        <w:r w:rsidRPr="00C16184">
          <w:rPr>
            <w:rStyle w:val="Hyperlink"/>
            <w:i/>
            <w:iCs/>
          </w:rPr>
          <w:t>quality</w:t>
        </w:r>
        <w:r w:rsidR="00356C18" w:rsidRPr="00C16184">
          <w:rPr>
            <w:rStyle w:val="Hyperlink"/>
            <w:i/>
            <w:iCs/>
          </w:rPr>
          <w:t xml:space="preserve"> </w:t>
        </w:r>
        <w:r w:rsidRPr="00C16184">
          <w:rPr>
            <w:rStyle w:val="Hyperlink"/>
            <w:i/>
            <w:iCs/>
          </w:rPr>
          <w:t>in</w:t>
        </w:r>
        <w:r w:rsidR="00356C18" w:rsidRPr="00C16184">
          <w:rPr>
            <w:rStyle w:val="Hyperlink"/>
            <w:i/>
            <w:iCs/>
          </w:rPr>
          <w:t xml:space="preserve"> </w:t>
        </w:r>
        <w:r w:rsidRPr="00C16184">
          <w:rPr>
            <w:rStyle w:val="Hyperlink"/>
            <w:i/>
            <w:iCs/>
          </w:rPr>
          <w:t>Victoria</w:t>
        </w:r>
        <w:r w:rsidR="00356C18" w:rsidRPr="00C16184">
          <w:rPr>
            <w:rStyle w:val="Hyperlink"/>
            <w:i/>
            <w:iCs/>
          </w:rPr>
          <w:t xml:space="preserve"> </w:t>
        </w:r>
        <w:r w:rsidRPr="00C16184">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16184">
        <w:t>&lt;</w:t>
      </w:r>
      <w:r w:rsidRPr="00937BE1">
        <w:t>https://www.health.vic.gov.au/water/drinking-water-quality-annual-reports</w:t>
      </w:r>
      <w:r w:rsidR="00C16184">
        <w:t>&gt;</w:t>
      </w:r>
      <w:r w:rsidR="00356C18" w:rsidRPr="00937BE1">
        <w:t xml:space="preserve"> </w:t>
      </w:r>
    </w:p>
    <w:p w14:paraId="2F6D4AF1" w14:textId="3EEF2AAC"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397456" w:rsidRPr="00937BE1">
        <w:t>(</w:t>
      </w:r>
      <w:r w:rsidRPr="00937BE1">
        <w:t>2023</w:t>
      </w:r>
      <w:r w:rsidR="00397456" w:rsidRPr="00937BE1">
        <w:t>)</w:t>
      </w:r>
      <w:r w:rsidR="00356C18" w:rsidRPr="00937BE1">
        <w:t xml:space="preserve"> </w:t>
      </w:r>
      <w:hyperlink r:id="rId290" w:history="1">
        <w:r w:rsidRPr="00C16184">
          <w:rPr>
            <w:rStyle w:val="Hyperlink"/>
            <w:i/>
            <w:iCs/>
          </w:rPr>
          <w:t>Aquatic</w:t>
        </w:r>
        <w:r w:rsidR="00356C18" w:rsidRPr="00C16184">
          <w:rPr>
            <w:rStyle w:val="Hyperlink"/>
            <w:i/>
            <w:iCs/>
          </w:rPr>
          <w:t xml:space="preserve"> </w:t>
        </w:r>
        <w:r w:rsidRPr="00C16184">
          <w:rPr>
            <w:rStyle w:val="Hyperlink"/>
            <w:i/>
            <w:iCs/>
          </w:rPr>
          <w:t>facilities</w:t>
        </w:r>
        <w:r w:rsidR="00356C18" w:rsidRPr="00C16184">
          <w:rPr>
            <w:rStyle w:val="Hyperlink"/>
            <w:i/>
            <w:iCs/>
          </w:rPr>
          <w:t xml:space="preserve"> </w:t>
        </w:r>
        <w:r w:rsidRPr="00C16184">
          <w:rPr>
            <w:rStyle w:val="Hyperlink"/>
            <w:i/>
            <w:iCs/>
          </w:rPr>
          <w:t>in</w:t>
        </w:r>
        <w:r w:rsidR="00356C18" w:rsidRPr="00C16184">
          <w:rPr>
            <w:rStyle w:val="Hyperlink"/>
            <w:i/>
            <w:iCs/>
          </w:rPr>
          <w:t xml:space="preserve"> </w:t>
        </w:r>
        <w:r w:rsidRPr="00C16184">
          <w:rPr>
            <w:rStyle w:val="Hyperlink"/>
            <w:i/>
            <w:iCs/>
          </w:rPr>
          <w:t>Victoria</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16184">
        <w:t>&lt;</w:t>
      </w:r>
      <w:r w:rsidRPr="00937BE1">
        <w:t>https://www.health.vic.gov.au/water/aquatic-facilities</w:t>
      </w:r>
      <w:r w:rsidR="00C16184">
        <w:t>&gt;</w:t>
      </w:r>
      <w:r w:rsidR="00356C18" w:rsidRPr="00937BE1">
        <w:t xml:space="preserve"> </w:t>
      </w:r>
    </w:p>
    <w:p w14:paraId="0EE0DE57" w14:textId="77584026"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397456" w:rsidRPr="00937BE1">
        <w:t>(</w:t>
      </w:r>
      <w:r w:rsidRPr="00937BE1">
        <w:t>2024</w:t>
      </w:r>
      <w:r w:rsidR="00397456" w:rsidRPr="00937BE1">
        <w:t>)</w:t>
      </w:r>
      <w:r w:rsidR="00356C18" w:rsidRPr="00937BE1">
        <w:t xml:space="preserve"> </w:t>
      </w:r>
      <w:r w:rsidRPr="00937BE1">
        <w:rPr>
          <w:i/>
          <w:iCs/>
        </w:rPr>
        <w:t>Data</w:t>
      </w:r>
      <w:r w:rsidR="00356C18" w:rsidRPr="00937BE1">
        <w:rPr>
          <w:i/>
          <w:iCs/>
        </w:rPr>
        <w:t xml:space="preserve"> </w:t>
      </w:r>
      <w:r w:rsidRPr="00937BE1">
        <w:rPr>
          <w:i/>
          <w:iCs/>
        </w:rPr>
        <w:t>on</w:t>
      </w:r>
      <w:r w:rsidR="00356C18" w:rsidRPr="00937BE1">
        <w:rPr>
          <w:i/>
          <w:iCs/>
        </w:rPr>
        <w:t xml:space="preserve"> </w:t>
      </w:r>
      <w:r w:rsidRPr="00937BE1">
        <w:rPr>
          <w:i/>
          <w:iCs/>
        </w:rPr>
        <w:t>Cryptosporidium</w:t>
      </w:r>
      <w:r w:rsidR="00356C18" w:rsidRPr="00937BE1">
        <w:rPr>
          <w:i/>
          <w:iCs/>
        </w:rPr>
        <w:t xml:space="preserve"> </w:t>
      </w:r>
      <w:r w:rsidRPr="00937BE1">
        <w:rPr>
          <w:i/>
          <w:iCs/>
        </w:rPr>
        <w:t>outbreaks</w:t>
      </w:r>
      <w:r w:rsidR="00356C18" w:rsidRPr="00937BE1">
        <w:rPr>
          <w:i/>
          <w:iCs/>
        </w:rPr>
        <w:t xml:space="preserve"> </w:t>
      </w:r>
      <w:r w:rsidRPr="00937BE1">
        <w:rPr>
          <w:i/>
          <w:iCs/>
        </w:rPr>
        <w:t>in</w:t>
      </w:r>
      <w:r w:rsidR="00356C18" w:rsidRPr="00937BE1">
        <w:rPr>
          <w:i/>
          <w:iCs/>
        </w:rPr>
        <w:t xml:space="preserve"> </w:t>
      </w:r>
      <w:r w:rsidRPr="00937BE1">
        <w:rPr>
          <w:i/>
          <w:iCs/>
        </w:rPr>
        <w:t>Victorian</w:t>
      </w:r>
      <w:r w:rsidR="00356C18" w:rsidRPr="00937BE1">
        <w:rPr>
          <w:i/>
          <w:iCs/>
        </w:rPr>
        <w:t xml:space="preserve"> </w:t>
      </w:r>
      <w:r w:rsidRPr="00937BE1">
        <w:rPr>
          <w:i/>
          <w:iCs/>
        </w:rPr>
        <w:t>aquatic</w:t>
      </w:r>
      <w:r w:rsidR="00356C18" w:rsidRPr="00937BE1">
        <w:rPr>
          <w:i/>
          <w:iCs/>
        </w:rPr>
        <w:t xml:space="preserve"> </w:t>
      </w:r>
      <w:r w:rsidRPr="00937BE1">
        <w:rPr>
          <w:i/>
          <w:iCs/>
        </w:rPr>
        <w:t>facilities</w:t>
      </w:r>
      <w:r w:rsidR="00356C18" w:rsidRPr="00937BE1">
        <w:rPr>
          <w:i/>
          <w:iCs/>
        </w:rPr>
        <w:t xml:space="preserve"> </w:t>
      </w:r>
      <w:r w:rsidRPr="00937BE1">
        <w:rPr>
          <w:i/>
          <w:iCs/>
        </w:rPr>
        <w:t>2020</w:t>
      </w:r>
      <w:r w:rsidR="00356C18" w:rsidRPr="00937BE1">
        <w:rPr>
          <w:i/>
          <w:iCs/>
        </w:rPr>
        <w:t xml:space="preserve"> </w:t>
      </w:r>
      <w:r w:rsidRPr="00937BE1">
        <w:rPr>
          <w:i/>
          <w:iCs/>
        </w:rPr>
        <w:t>and</w:t>
      </w:r>
      <w:r w:rsidR="00356C18" w:rsidRPr="00937BE1">
        <w:rPr>
          <w:i/>
          <w:iCs/>
        </w:rPr>
        <w:t xml:space="preserve"> </w:t>
      </w:r>
      <w:r w:rsidRPr="00937BE1">
        <w:rPr>
          <w:i/>
          <w:iCs/>
        </w:rPr>
        <w:t>2021</w:t>
      </w:r>
      <w:r w:rsidR="00356C18" w:rsidRPr="00937BE1">
        <w:rPr>
          <w:i/>
          <w:iCs/>
        </w:rPr>
        <w:t xml:space="preserve"> </w:t>
      </w:r>
      <w:r w:rsidRPr="00937BE1">
        <w:t>(unpublished).</w:t>
      </w:r>
    </w:p>
    <w:p w14:paraId="63BE5A76" w14:textId="067F0A69"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2012</w:t>
      </w:r>
      <w:r w:rsidR="00397456" w:rsidRPr="00937BE1">
        <w:t>)</w:t>
      </w:r>
      <w:r w:rsidR="00356C18" w:rsidRPr="00937BE1">
        <w:t xml:space="preserve"> </w:t>
      </w:r>
      <w:hyperlink r:id="rId291" w:history="1">
        <w:r w:rsidRPr="00084E25">
          <w:rPr>
            <w:rStyle w:val="Hyperlink"/>
            <w:i/>
            <w:iCs/>
          </w:rPr>
          <w:t>Health</w:t>
        </w:r>
        <w:r w:rsidR="00356C18" w:rsidRPr="00084E25">
          <w:rPr>
            <w:rStyle w:val="Hyperlink"/>
            <w:i/>
            <w:iCs/>
          </w:rPr>
          <w:t xml:space="preserve"> </w:t>
        </w:r>
        <w:r w:rsidRPr="00084E25">
          <w:rPr>
            <w:rStyle w:val="Hyperlink"/>
            <w:i/>
            <w:iCs/>
          </w:rPr>
          <w:t>(Fluoridation)</w:t>
        </w:r>
        <w:r w:rsidR="00356C18" w:rsidRPr="00084E25">
          <w:rPr>
            <w:rStyle w:val="Hyperlink"/>
            <w:i/>
            <w:iCs/>
          </w:rPr>
          <w:t xml:space="preserve"> </w:t>
        </w:r>
        <w:r w:rsidRPr="00084E25">
          <w:rPr>
            <w:rStyle w:val="Hyperlink"/>
            <w:i/>
            <w:iCs/>
          </w:rPr>
          <w:t>Act</w:t>
        </w:r>
        <w:r w:rsidR="00356C18" w:rsidRPr="00084E25">
          <w:rPr>
            <w:rStyle w:val="Hyperlink"/>
            <w:i/>
            <w:iCs/>
          </w:rPr>
          <w:t xml:space="preserve"> </w:t>
        </w:r>
        <w:r w:rsidRPr="00084E25">
          <w:rPr>
            <w:rStyle w:val="Hyperlink"/>
            <w:i/>
            <w:iCs/>
          </w:rPr>
          <w:t>1973</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https://www.legislation.vic.gov.au/in-force/acts/health-fluoridation-act-1973/020</w:t>
      </w:r>
      <w:r w:rsidR="00084E25">
        <w:t>&gt;</w:t>
      </w:r>
      <w:r w:rsidR="00356C18" w:rsidRPr="00937BE1">
        <w:t xml:space="preserve"> </w:t>
      </w:r>
    </w:p>
    <w:p w14:paraId="18A15D2D" w14:textId="23E7D3C0"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2015</w:t>
      </w:r>
      <w:r w:rsidR="00397456" w:rsidRPr="00937BE1">
        <w:t>)</w:t>
      </w:r>
      <w:r w:rsidR="00356C18" w:rsidRPr="00937BE1">
        <w:t xml:space="preserve"> </w:t>
      </w:r>
      <w:hyperlink r:id="rId292" w:history="1">
        <w:r w:rsidRPr="00084E25">
          <w:rPr>
            <w:rStyle w:val="Hyperlink"/>
            <w:i/>
            <w:iCs/>
          </w:rPr>
          <w:t>Safe</w:t>
        </w:r>
        <w:r w:rsidR="00356C18" w:rsidRPr="00084E25">
          <w:rPr>
            <w:rStyle w:val="Hyperlink"/>
            <w:i/>
            <w:iCs/>
          </w:rPr>
          <w:t xml:space="preserve"> </w:t>
        </w:r>
        <w:r w:rsidRPr="00084E25">
          <w:rPr>
            <w:rStyle w:val="Hyperlink"/>
            <w:i/>
            <w:iCs/>
          </w:rPr>
          <w:t>Drinking</w:t>
        </w:r>
        <w:r w:rsidR="00356C18" w:rsidRPr="00084E25">
          <w:rPr>
            <w:rStyle w:val="Hyperlink"/>
            <w:i/>
            <w:iCs/>
          </w:rPr>
          <w:t xml:space="preserve"> </w:t>
        </w:r>
        <w:r w:rsidRPr="00084E25">
          <w:rPr>
            <w:rStyle w:val="Hyperlink"/>
            <w:i/>
            <w:iCs/>
          </w:rPr>
          <w:t>Water</w:t>
        </w:r>
        <w:r w:rsidR="00356C18" w:rsidRPr="00084E25">
          <w:rPr>
            <w:rStyle w:val="Hyperlink"/>
            <w:i/>
            <w:iCs/>
          </w:rPr>
          <w:t xml:space="preserve"> </w:t>
        </w:r>
        <w:r w:rsidRPr="00084E25">
          <w:rPr>
            <w:rStyle w:val="Hyperlink"/>
            <w:i/>
            <w:iCs/>
          </w:rPr>
          <w:t>Regulations</w:t>
        </w:r>
        <w:r w:rsidR="00356C18" w:rsidRPr="00084E25">
          <w:rPr>
            <w:rStyle w:val="Hyperlink"/>
            <w:i/>
            <w:iCs/>
          </w:rPr>
          <w:t xml:space="preserve"> </w:t>
        </w:r>
        <w:r w:rsidRPr="00084E25">
          <w:rPr>
            <w:rStyle w:val="Hyperlink"/>
            <w:i/>
            <w:iCs/>
          </w:rPr>
          <w:t>2015</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https://www.legislation.vic.gov.au/in-force/statutory-rules/safe-drinking-water-regulations-2015/001</w:t>
      </w:r>
      <w:r w:rsidR="00084E25">
        <w:t>&gt;</w:t>
      </w:r>
      <w:r w:rsidR="00356C18" w:rsidRPr="00937BE1">
        <w:t xml:space="preserve"> </w:t>
      </w:r>
    </w:p>
    <w:p w14:paraId="018047F1" w14:textId="0D4E1515"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2019a</w:t>
      </w:r>
      <w:r w:rsidR="00397456" w:rsidRPr="00937BE1">
        <w:t>)</w:t>
      </w:r>
      <w:r w:rsidR="00356C18" w:rsidRPr="00937BE1">
        <w:t xml:space="preserve"> </w:t>
      </w:r>
      <w:hyperlink r:id="rId293" w:history="1">
        <w:r w:rsidRPr="00084E25">
          <w:rPr>
            <w:rStyle w:val="Hyperlink"/>
            <w:i/>
            <w:iCs/>
          </w:rPr>
          <w:t>Safe</w:t>
        </w:r>
        <w:r w:rsidR="00356C18" w:rsidRPr="00084E25">
          <w:rPr>
            <w:rStyle w:val="Hyperlink"/>
            <w:i/>
            <w:iCs/>
          </w:rPr>
          <w:t xml:space="preserve"> </w:t>
        </w:r>
        <w:r w:rsidRPr="00084E25">
          <w:rPr>
            <w:rStyle w:val="Hyperlink"/>
            <w:i/>
            <w:iCs/>
          </w:rPr>
          <w:t>Drinking</w:t>
        </w:r>
        <w:r w:rsidR="00356C18" w:rsidRPr="00084E25">
          <w:rPr>
            <w:rStyle w:val="Hyperlink"/>
            <w:i/>
            <w:iCs/>
          </w:rPr>
          <w:t xml:space="preserve"> </w:t>
        </w:r>
        <w:r w:rsidRPr="00084E25">
          <w:rPr>
            <w:rStyle w:val="Hyperlink"/>
            <w:i/>
            <w:iCs/>
          </w:rPr>
          <w:t>Water</w:t>
        </w:r>
        <w:r w:rsidR="00356C18" w:rsidRPr="00084E25">
          <w:rPr>
            <w:rStyle w:val="Hyperlink"/>
            <w:i/>
            <w:iCs/>
          </w:rPr>
          <w:t xml:space="preserve"> </w:t>
        </w:r>
        <w:r w:rsidRPr="00084E25">
          <w:rPr>
            <w:rStyle w:val="Hyperlink"/>
            <w:i/>
            <w:iCs/>
          </w:rPr>
          <w:t>Act</w:t>
        </w:r>
        <w:r w:rsidR="00356C18" w:rsidRPr="00084E25">
          <w:rPr>
            <w:rStyle w:val="Hyperlink"/>
            <w:i/>
            <w:iCs/>
          </w:rPr>
          <w:t xml:space="preserve"> </w:t>
        </w:r>
        <w:r w:rsidRPr="00084E25">
          <w:rPr>
            <w:rStyle w:val="Hyperlink"/>
            <w:i/>
            <w:iCs/>
          </w:rPr>
          <w:t>2003</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https://www.legislation.vic.gov.au/in-force/acts/safe-drinking-water-act-2003/015</w:t>
      </w:r>
      <w:r w:rsidR="00084E25">
        <w:t>&gt;</w:t>
      </w:r>
      <w:r w:rsidR="00356C18" w:rsidRPr="00937BE1">
        <w:t xml:space="preserve"> </w:t>
      </w:r>
    </w:p>
    <w:p w14:paraId="31548BB2" w14:textId="50D6FDA2"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2019b</w:t>
      </w:r>
      <w:r w:rsidR="00397456" w:rsidRPr="00937BE1">
        <w:t>)</w:t>
      </w:r>
      <w:r w:rsidR="00356C18" w:rsidRPr="00937BE1">
        <w:t xml:space="preserve"> </w:t>
      </w:r>
      <w:hyperlink r:id="rId294" w:history="1">
        <w:r w:rsidRPr="00084E25">
          <w:rPr>
            <w:rStyle w:val="Hyperlink"/>
            <w:i/>
            <w:iCs/>
          </w:rPr>
          <w:t>Public</w:t>
        </w:r>
        <w:r w:rsidR="00356C18" w:rsidRPr="00084E25">
          <w:rPr>
            <w:rStyle w:val="Hyperlink"/>
            <w:i/>
            <w:iCs/>
          </w:rPr>
          <w:t xml:space="preserve"> </w:t>
        </w:r>
        <w:r w:rsidRPr="00084E25">
          <w:rPr>
            <w:rStyle w:val="Hyperlink"/>
            <w:i/>
            <w:iCs/>
          </w:rPr>
          <w:t>Health</w:t>
        </w:r>
        <w:r w:rsidR="00356C18" w:rsidRPr="00084E25">
          <w:rPr>
            <w:rStyle w:val="Hyperlink"/>
            <w:i/>
            <w:iCs/>
          </w:rPr>
          <w:t xml:space="preserve"> </w:t>
        </w:r>
        <w:r w:rsidRPr="00084E25">
          <w:rPr>
            <w:rStyle w:val="Hyperlink"/>
            <w:i/>
            <w:iCs/>
          </w:rPr>
          <w:t>and</w:t>
        </w:r>
        <w:r w:rsidR="00356C18" w:rsidRPr="00084E25">
          <w:rPr>
            <w:rStyle w:val="Hyperlink"/>
            <w:i/>
            <w:iCs/>
          </w:rPr>
          <w:t xml:space="preserve"> </w:t>
        </w:r>
        <w:r w:rsidRPr="00084E25">
          <w:rPr>
            <w:rStyle w:val="Hyperlink"/>
            <w:i/>
            <w:iCs/>
          </w:rPr>
          <w:t>Wellbeing</w:t>
        </w:r>
        <w:r w:rsidR="00356C18" w:rsidRPr="00084E25">
          <w:rPr>
            <w:rStyle w:val="Hyperlink"/>
            <w:i/>
            <w:iCs/>
          </w:rPr>
          <w:t xml:space="preserve"> </w:t>
        </w:r>
        <w:r w:rsidRPr="00084E25">
          <w:rPr>
            <w:rStyle w:val="Hyperlink"/>
            <w:i/>
            <w:iCs/>
          </w:rPr>
          <w:t>Regulations</w:t>
        </w:r>
        <w:r w:rsidR="00356C18" w:rsidRPr="00084E25">
          <w:rPr>
            <w:rStyle w:val="Hyperlink"/>
            <w:i/>
            <w:iCs/>
          </w:rPr>
          <w:t xml:space="preserve"> </w:t>
        </w:r>
        <w:r w:rsidRPr="00084E25">
          <w:rPr>
            <w:rStyle w:val="Hyperlink"/>
            <w:i/>
            <w:iCs/>
          </w:rPr>
          <w:t>2019</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https://www.legislation.vic.gov.au/in-force/statutory-rules/public-health-and-wellbeing-regulations-2019/024</w:t>
      </w:r>
      <w:r w:rsidR="00084E25">
        <w:t>&gt;</w:t>
      </w:r>
      <w:r w:rsidR="00356C18" w:rsidRPr="00937BE1">
        <w:t xml:space="preserve"> </w:t>
      </w:r>
    </w:p>
    <w:p w14:paraId="701EE7B0" w14:textId="77777777" w:rsidR="008F3331" w:rsidRPr="00937BE1" w:rsidRDefault="008F3331" w:rsidP="00AE12C3">
      <w:pPr>
        <w:pStyle w:val="Body"/>
        <w:rPr>
          <w:rFonts w:eastAsia="MS Gothic" w:cs="Arial"/>
          <w:color w:val="C63663"/>
          <w:kern w:val="32"/>
          <w:sz w:val="44"/>
          <w:szCs w:val="44"/>
        </w:rPr>
      </w:pPr>
      <w:bookmarkStart w:id="515" w:name="_Toc173153575"/>
      <w:bookmarkStart w:id="516" w:name="_Toc1717374520"/>
      <w:r w:rsidRPr="00937BE1">
        <w:br w:type="page"/>
      </w:r>
    </w:p>
    <w:p w14:paraId="137FE669" w14:textId="64EA0FC1" w:rsidR="00FC6661" w:rsidRPr="00937BE1" w:rsidRDefault="00FC6661" w:rsidP="00FC6661">
      <w:pPr>
        <w:pStyle w:val="Heading1"/>
      </w:pPr>
      <w:bookmarkStart w:id="517" w:name="_Toc186540709"/>
      <w:r w:rsidRPr="00937BE1">
        <w:lastRenderedPageBreak/>
        <w:t>Food</w:t>
      </w:r>
      <w:bookmarkEnd w:id="515"/>
      <w:bookmarkEnd w:id="516"/>
      <w:bookmarkEnd w:id="517"/>
    </w:p>
    <w:p w14:paraId="2CB718B5" w14:textId="40736B81" w:rsidR="00FC6661" w:rsidRPr="00937BE1" w:rsidRDefault="00D0390F" w:rsidP="00FC6661">
      <w:pPr>
        <w:pStyle w:val="Heading2"/>
      </w:pPr>
      <w:bookmarkStart w:id="518" w:name="_Toc836280622"/>
      <w:bookmarkStart w:id="519" w:name="_Toc173153576"/>
      <w:bookmarkStart w:id="520" w:name="_Toc186540710"/>
      <w:r w:rsidRPr="00937BE1">
        <w:t>Food – chapter o</w:t>
      </w:r>
      <w:r w:rsidR="00FC6661" w:rsidRPr="00937BE1">
        <w:t>verview</w:t>
      </w:r>
      <w:bookmarkEnd w:id="518"/>
      <w:bookmarkEnd w:id="519"/>
      <w:bookmarkEnd w:id="520"/>
    </w:p>
    <w:p w14:paraId="17CF9931" w14:textId="4FE68128" w:rsidR="00FC6661" w:rsidRPr="00937BE1" w:rsidRDefault="00FC6661" w:rsidP="00AE12C3">
      <w:pPr>
        <w:pStyle w:val="Body"/>
        <w:rPr>
          <w:sz w:val="28"/>
          <w:szCs w:val="28"/>
        </w:rPr>
      </w:pPr>
      <w:r w:rsidRPr="00937BE1">
        <w:t>The</w:t>
      </w:r>
      <w:r w:rsidR="00356C18" w:rsidRPr="00937BE1">
        <w:t xml:space="preserve"> </w:t>
      </w:r>
      <w:r w:rsidRPr="00937BE1">
        <w:t>department</w:t>
      </w:r>
      <w:r w:rsidR="00356C18" w:rsidRPr="00937BE1">
        <w:t xml:space="preserve"> </w:t>
      </w:r>
      <w:r w:rsidRPr="00937BE1">
        <w:t>works</w:t>
      </w:r>
      <w:r w:rsidR="00356C18" w:rsidRPr="00937BE1">
        <w:t xml:space="preserve"> </w:t>
      </w:r>
      <w:r w:rsidRPr="00937BE1">
        <w:t>with</w:t>
      </w:r>
      <w:r w:rsidR="00356C18" w:rsidRPr="00937BE1">
        <w:t xml:space="preserve"> </w:t>
      </w:r>
      <w:r w:rsidRPr="00937BE1">
        <w:t>local</w:t>
      </w:r>
      <w:r w:rsidR="00356C18" w:rsidRPr="00937BE1">
        <w:t xml:space="preserve"> </w:t>
      </w:r>
      <w:r w:rsidRPr="00937BE1">
        <w:t>councils,</w:t>
      </w:r>
      <w:r w:rsidR="00356C18" w:rsidRPr="00937BE1">
        <w:t xml:space="preserve"> </w:t>
      </w:r>
      <w:r w:rsidRPr="00937BE1">
        <w:t>Commonwealth</w:t>
      </w:r>
      <w:r w:rsidR="00356C18" w:rsidRPr="00937BE1">
        <w:t xml:space="preserve"> </w:t>
      </w:r>
      <w:r w:rsidRPr="00937BE1">
        <w:t>and</w:t>
      </w:r>
      <w:r w:rsidR="00356C18" w:rsidRPr="00937BE1">
        <w:t xml:space="preserve"> </w:t>
      </w:r>
      <w:r w:rsidRPr="00937BE1">
        <w:t>state</w:t>
      </w:r>
      <w:r w:rsidR="00356C18" w:rsidRPr="00937BE1">
        <w:t xml:space="preserve"> </w:t>
      </w:r>
      <w:r w:rsidRPr="00937BE1">
        <w:t>and</w:t>
      </w:r>
      <w:r w:rsidR="00356C18" w:rsidRPr="00937BE1">
        <w:t xml:space="preserve"> </w:t>
      </w:r>
      <w:r w:rsidRPr="00937BE1">
        <w:t>territory</w:t>
      </w:r>
      <w:r w:rsidR="00356C18" w:rsidRPr="00937BE1">
        <w:t xml:space="preserve"> </w:t>
      </w:r>
      <w:r w:rsidRPr="00937BE1">
        <w:t>partners,</w:t>
      </w:r>
      <w:r w:rsidR="00356C18" w:rsidRPr="00937BE1">
        <w:t xml:space="preserve"> </w:t>
      </w:r>
      <w:r w:rsidRPr="00937BE1">
        <w:t>food</w:t>
      </w:r>
      <w:r w:rsidR="00356C18" w:rsidRPr="00937BE1">
        <w:t xml:space="preserve"> </w:t>
      </w:r>
      <w:r w:rsidRPr="00937BE1">
        <w:t>businesses</w:t>
      </w:r>
      <w:r w:rsidR="00356C18" w:rsidRPr="00937BE1">
        <w:t xml:space="preserve"> </w:t>
      </w:r>
      <w:r w:rsidRPr="00937BE1">
        <w:t>and</w:t>
      </w:r>
      <w:r w:rsidR="00356C18" w:rsidRPr="00937BE1">
        <w:t xml:space="preserve"> </w:t>
      </w:r>
      <w:r w:rsidRPr="00937BE1">
        <w:t>the</w:t>
      </w:r>
      <w:r w:rsidR="00356C18" w:rsidRPr="00937BE1">
        <w:t xml:space="preserve"> </w:t>
      </w:r>
      <w:r w:rsidRPr="00937BE1">
        <w:t>food</w:t>
      </w:r>
      <w:r w:rsidR="00356C18" w:rsidRPr="00937BE1">
        <w:t xml:space="preserve"> </w:t>
      </w:r>
      <w:r w:rsidRPr="00937BE1">
        <w:t>industry</w:t>
      </w:r>
      <w:r w:rsidR="00356C18" w:rsidRPr="00937BE1">
        <w:t xml:space="preserve"> </w:t>
      </w:r>
      <w:r w:rsidRPr="00937BE1">
        <w:t>to</w:t>
      </w:r>
      <w:r w:rsidR="00356C18" w:rsidRPr="00937BE1">
        <w:t xml:space="preserve"> </w:t>
      </w:r>
      <w:r w:rsidRPr="00937BE1">
        <w:t>support</w:t>
      </w:r>
      <w:r w:rsidR="00356C18" w:rsidRPr="00937BE1">
        <w:t xml:space="preserve"> </w:t>
      </w:r>
      <w:r w:rsidRPr="00937BE1">
        <w:t>food</w:t>
      </w:r>
      <w:r w:rsidR="00356C18" w:rsidRPr="00937BE1">
        <w:t xml:space="preserve"> </w:t>
      </w:r>
      <w:r w:rsidRPr="00937BE1">
        <w:t>safety</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strives</w:t>
      </w:r>
      <w:r w:rsidR="00356C18" w:rsidRPr="00937BE1">
        <w:t xml:space="preserve"> </w:t>
      </w:r>
      <w:r w:rsidRPr="00937BE1">
        <w:t>to</w:t>
      </w:r>
      <w:r w:rsidR="00356C18" w:rsidRPr="00937BE1">
        <w:t xml:space="preserve"> </w:t>
      </w:r>
      <w:r w:rsidRPr="00937BE1">
        <w:t>ensure</w:t>
      </w:r>
      <w:r w:rsidR="00356C18" w:rsidRPr="00937BE1">
        <w:t xml:space="preserve"> </w:t>
      </w:r>
      <w:r w:rsidRPr="00937BE1">
        <w:t>food</w:t>
      </w:r>
      <w:r w:rsidR="00356C18" w:rsidRPr="00937BE1">
        <w:t xml:space="preserve"> </w:t>
      </w:r>
      <w:r w:rsidRPr="00937BE1">
        <w:t>sold</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is</w:t>
      </w:r>
      <w:r w:rsidR="00356C18" w:rsidRPr="00937BE1">
        <w:t xml:space="preserve"> </w:t>
      </w:r>
      <w:r w:rsidRPr="00937BE1">
        <w:t>safe</w:t>
      </w:r>
      <w:r w:rsidR="00356C18" w:rsidRPr="00937BE1">
        <w:t xml:space="preserve"> </w:t>
      </w:r>
      <w:r w:rsidRPr="00937BE1">
        <w:t>and</w:t>
      </w:r>
      <w:r w:rsidR="00356C18" w:rsidRPr="00937BE1">
        <w:t xml:space="preserve"> </w:t>
      </w:r>
      <w:r w:rsidRPr="00937BE1">
        <w:t>suitable</w:t>
      </w:r>
      <w:r w:rsidR="00356C18" w:rsidRPr="00937BE1">
        <w:t xml:space="preserve"> </w:t>
      </w:r>
      <w:r w:rsidRPr="00937BE1">
        <w:t>to</w:t>
      </w:r>
      <w:r w:rsidR="00356C18" w:rsidRPr="00937BE1">
        <w:t xml:space="preserve"> </w:t>
      </w:r>
      <w:r w:rsidRPr="00937BE1">
        <w:t>eat,</w:t>
      </w:r>
      <w:r w:rsidR="00356C18" w:rsidRPr="00937BE1">
        <w:t xml:space="preserve"> </w:t>
      </w:r>
      <w:r w:rsidRPr="00937BE1">
        <w:t>and</w:t>
      </w:r>
      <w:r w:rsidR="00356C18" w:rsidRPr="00937BE1">
        <w:t xml:space="preserve"> </w:t>
      </w:r>
      <w:r w:rsidRPr="00937BE1">
        <w:t>that</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protected</w:t>
      </w:r>
      <w:r w:rsidR="00356C18" w:rsidRPr="00937BE1">
        <w:t xml:space="preserve"> </w:t>
      </w:r>
      <w:r w:rsidRPr="00937BE1">
        <w:t>from</w:t>
      </w:r>
      <w:r w:rsidR="00356C18" w:rsidRPr="00937BE1">
        <w:t xml:space="preserve"> </w:t>
      </w:r>
      <w:r w:rsidRPr="00937BE1">
        <w:t>food-related</w:t>
      </w:r>
      <w:r w:rsidR="00356C18" w:rsidRPr="00937BE1">
        <w:t xml:space="preserve"> </w:t>
      </w:r>
      <w:r w:rsidRPr="00937BE1">
        <w:t>harm</w:t>
      </w:r>
      <w:r w:rsidR="00356C18" w:rsidRPr="00937BE1">
        <w:t xml:space="preserve"> </w:t>
      </w:r>
      <w:r w:rsidRPr="00937BE1">
        <w:t>and</w:t>
      </w:r>
      <w:r w:rsidR="00356C18" w:rsidRPr="00937BE1">
        <w:t xml:space="preserve"> </w:t>
      </w:r>
      <w:r w:rsidRPr="00937BE1">
        <w:t>illness.</w:t>
      </w:r>
    </w:p>
    <w:p w14:paraId="1234A902" w14:textId="59B246B0" w:rsidR="00FC6661" w:rsidRPr="00937BE1" w:rsidRDefault="00FC6661" w:rsidP="00FC6661">
      <w:pPr>
        <w:pStyle w:val="Heading2"/>
      </w:pPr>
      <w:bookmarkStart w:id="521" w:name="_Toc1109940395"/>
      <w:bookmarkStart w:id="522" w:name="_Toc186540711"/>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00B77EBD" w:rsidRPr="00937BE1">
        <w:t xml:space="preserve">on food safety </w:t>
      </w:r>
      <w:r w:rsidRPr="00937BE1">
        <w:t>in</w:t>
      </w:r>
      <w:r w:rsidR="00356C18" w:rsidRPr="00937BE1">
        <w:t xml:space="preserve"> </w:t>
      </w:r>
      <w:r w:rsidRPr="00937BE1">
        <w:t>Victoria</w:t>
      </w:r>
      <w:bookmarkEnd w:id="521"/>
      <w:bookmarkEnd w:id="522"/>
    </w:p>
    <w:p w14:paraId="09447667" w14:textId="65920B4D" w:rsidR="00FC6661" w:rsidRPr="00937BE1" w:rsidRDefault="00677E13" w:rsidP="00AE12C3">
      <w:pPr>
        <w:pStyle w:val="Body"/>
        <w:rPr>
          <w:sz w:val="28"/>
          <w:szCs w:val="28"/>
        </w:rPr>
      </w:pPr>
      <w:r w:rsidRPr="00937BE1">
        <w:t xml:space="preserve">The years </w:t>
      </w:r>
      <w:r w:rsidR="00FC6661" w:rsidRPr="00937BE1">
        <w:t>2020</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00FC6661" w:rsidRPr="00937BE1">
        <w:t>saw</w:t>
      </w:r>
      <w:r w:rsidR="00356C18" w:rsidRPr="00937BE1">
        <w:t xml:space="preserve"> </w:t>
      </w:r>
      <w:r w:rsidR="00FC6661" w:rsidRPr="00937BE1">
        <w:t>Victoria’s</w:t>
      </w:r>
      <w:r w:rsidR="00356C18" w:rsidRPr="00937BE1">
        <w:t xml:space="preserve"> </w:t>
      </w:r>
      <w:r w:rsidR="00FC6661" w:rsidRPr="00937BE1">
        <w:t>celebrated</w:t>
      </w:r>
      <w:r w:rsidR="00356C18" w:rsidRPr="00937BE1">
        <w:t xml:space="preserve"> </w:t>
      </w:r>
      <w:r w:rsidR="00FC6661" w:rsidRPr="00937BE1">
        <w:t>food</w:t>
      </w:r>
      <w:r w:rsidR="00356C18" w:rsidRPr="00937BE1">
        <w:t xml:space="preserve"> </w:t>
      </w:r>
      <w:r w:rsidR="00FC6661" w:rsidRPr="00937BE1">
        <w:t>industry</w:t>
      </w:r>
      <w:r w:rsidR="00356C18" w:rsidRPr="00937BE1">
        <w:t xml:space="preserve"> </w:t>
      </w:r>
      <w:r w:rsidRPr="00937BE1">
        <w:t xml:space="preserve">feel </w:t>
      </w:r>
      <w:r w:rsidR="00FC6661" w:rsidRPr="00937BE1">
        <w:t>the</w:t>
      </w:r>
      <w:r w:rsidR="00356C18" w:rsidRPr="00937BE1">
        <w:t xml:space="preserve"> </w:t>
      </w:r>
      <w:r w:rsidR="00FC6661" w:rsidRPr="00937BE1">
        <w:t>impact</w:t>
      </w:r>
      <w:r w:rsidR="00356C18" w:rsidRPr="00937BE1">
        <w:t xml:space="preserve"> </w:t>
      </w:r>
      <w:r w:rsidR="00FC6661" w:rsidRPr="00937BE1">
        <w:t>of</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actions</w:t>
      </w:r>
      <w:r w:rsidR="00356C18" w:rsidRPr="00937BE1">
        <w:t xml:space="preserve"> </w:t>
      </w:r>
      <w:r w:rsidR="00FC6661" w:rsidRPr="00937BE1">
        <w:t>in</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The</w:t>
      </w:r>
      <w:r w:rsidR="00356C18" w:rsidRPr="00937BE1">
        <w:t xml:space="preserve"> </w:t>
      </w:r>
      <w:r w:rsidR="00FC6661" w:rsidRPr="00937BE1">
        <w:t>significant</w:t>
      </w:r>
      <w:r w:rsidR="00356C18" w:rsidRPr="00937BE1">
        <w:t xml:space="preserve"> </w:t>
      </w:r>
      <w:r w:rsidR="00FC6661" w:rsidRPr="00937BE1">
        <w:t>changes</w:t>
      </w:r>
      <w:r w:rsidR="00356C18" w:rsidRPr="00937BE1">
        <w:t xml:space="preserve"> </w:t>
      </w:r>
      <w:r w:rsidR="00FC6661" w:rsidRPr="00937BE1">
        <w:t>to</w:t>
      </w:r>
      <w:r w:rsidR="00356C18" w:rsidRPr="00937BE1">
        <w:t xml:space="preserve"> </w:t>
      </w:r>
      <w:r w:rsidR="00FC6661" w:rsidRPr="00937BE1">
        <w:t>life</w:t>
      </w:r>
      <w:r w:rsidR="00356C18" w:rsidRPr="00937BE1">
        <w:t xml:space="preserve"> </w:t>
      </w:r>
      <w:r w:rsidR="00FC6661" w:rsidRPr="00937BE1">
        <w:t>brought</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B38C2" w:rsidRPr="00937BE1">
        <w:t xml:space="preserve">affected </w:t>
      </w:r>
      <w:r w:rsidR="00FC6661" w:rsidRPr="00937BE1">
        <w:t>how</w:t>
      </w:r>
      <w:r w:rsidR="00356C18" w:rsidRPr="00937BE1">
        <w:t xml:space="preserve"> </w:t>
      </w:r>
      <w:r w:rsidR="00FC6661" w:rsidRPr="00937BE1">
        <w:t>Victorians</w:t>
      </w:r>
      <w:r w:rsidR="00356C18" w:rsidRPr="00937BE1">
        <w:t xml:space="preserve"> </w:t>
      </w:r>
      <w:r w:rsidR="00FC6661" w:rsidRPr="00937BE1">
        <w:t>ate,</w:t>
      </w:r>
      <w:r w:rsidR="00356C18" w:rsidRPr="00937BE1">
        <w:t xml:space="preserve"> </w:t>
      </w:r>
      <w:r w:rsidR="00FC6661" w:rsidRPr="00937BE1">
        <w:t>socialised,</w:t>
      </w:r>
      <w:r w:rsidR="00356C18" w:rsidRPr="00937BE1">
        <w:t xml:space="preserve"> </w:t>
      </w:r>
      <w:r w:rsidR="00FC6661" w:rsidRPr="00937BE1">
        <w:t>ran</w:t>
      </w:r>
      <w:r w:rsidR="00356C18" w:rsidRPr="00937BE1">
        <w:t xml:space="preserve"> </w:t>
      </w:r>
      <w:r w:rsidR="00FC6661" w:rsidRPr="00937BE1">
        <w:t>businesses</w:t>
      </w:r>
      <w:r w:rsidR="00356C18" w:rsidRPr="00937BE1">
        <w:t xml:space="preserve"> </w:t>
      </w:r>
      <w:r w:rsidR="00FC6661" w:rsidRPr="00937BE1">
        <w:t>and</w:t>
      </w:r>
      <w:r w:rsidR="00356C18" w:rsidRPr="00937BE1">
        <w:t xml:space="preserve"> </w:t>
      </w:r>
      <w:r w:rsidR="00FC6661" w:rsidRPr="00937BE1">
        <w:t>engaged</w:t>
      </w:r>
      <w:r w:rsidR="00356C18" w:rsidRPr="00937BE1">
        <w:t xml:space="preserve"> </w:t>
      </w:r>
      <w:r w:rsidR="00FC6661" w:rsidRPr="00937BE1">
        <w:t>with</w:t>
      </w:r>
      <w:r w:rsidR="00356C18" w:rsidRPr="00937BE1">
        <w:t xml:space="preserve"> </w:t>
      </w:r>
      <w:r w:rsidR="00FC6661" w:rsidRPr="00937BE1">
        <w:t>our</w:t>
      </w:r>
      <w:r w:rsidR="00356C18" w:rsidRPr="00937BE1">
        <w:t xml:space="preserve"> </w:t>
      </w:r>
      <w:r w:rsidR="00FC6661" w:rsidRPr="00937BE1">
        <w:t>vibrant</w:t>
      </w:r>
      <w:r w:rsidR="00356C18" w:rsidRPr="00937BE1">
        <w:t xml:space="preserve"> </w:t>
      </w:r>
      <w:r w:rsidR="00FC6661" w:rsidRPr="00937BE1">
        <w:t>food</w:t>
      </w:r>
      <w:r w:rsidR="00356C18" w:rsidRPr="00937BE1">
        <w:t xml:space="preserve"> </w:t>
      </w:r>
      <w:r w:rsidR="00FC6661" w:rsidRPr="00937BE1">
        <w:t>culture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2023).</w:t>
      </w:r>
    </w:p>
    <w:p w14:paraId="7D2B549B" w14:textId="0B947927" w:rsidR="00FC6661" w:rsidRPr="00937BE1" w:rsidRDefault="00FC6661" w:rsidP="00AE12C3">
      <w:pPr>
        <w:pStyle w:val="Body"/>
        <w:rPr>
          <w:sz w:val="28"/>
          <w:szCs w:val="28"/>
        </w:rPr>
      </w:pPr>
      <w:r w:rsidRPr="00937BE1">
        <w:t>While</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department’s</w:t>
      </w:r>
      <w:r w:rsidR="00356C18" w:rsidRPr="00937BE1">
        <w:t xml:space="preserve"> </w:t>
      </w:r>
      <w:r w:rsidRPr="00937BE1">
        <w:t>Food</w:t>
      </w:r>
      <w:r w:rsidR="00356C18" w:rsidRPr="00937BE1">
        <w:t xml:space="preserve"> </w:t>
      </w:r>
      <w:r w:rsidRPr="00937BE1">
        <w:t>Safety</w:t>
      </w:r>
      <w:r w:rsidR="00356C18" w:rsidRPr="00937BE1">
        <w:t xml:space="preserve"> </w:t>
      </w:r>
      <w:r w:rsidRPr="00937BE1">
        <w:t>staff</w:t>
      </w:r>
      <w:r w:rsidR="00356C18" w:rsidRPr="00937BE1">
        <w:t xml:space="preserve"> </w:t>
      </w:r>
      <w:r w:rsidRPr="00937BE1">
        <w:t>were</w:t>
      </w:r>
      <w:r w:rsidR="00356C18" w:rsidRPr="00937BE1">
        <w:t xml:space="preserve"> </w:t>
      </w:r>
      <w:r w:rsidRPr="00937BE1">
        <w:t>redeployed</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department’s</w:t>
      </w:r>
      <w:r w:rsidR="00356C18" w:rsidRPr="00937BE1">
        <w:t xml:space="preserve"> </w:t>
      </w:r>
      <w:r w:rsidRPr="00937BE1">
        <w:t>key</w:t>
      </w:r>
      <w:r w:rsidR="00356C18" w:rsidRPr="00937BE1">
        <w:t xml:space="preserve"> </w:t>
      </w:r>
      <w:r w:rsidRPr="00937BE1">
        <w:t>food</w:t>
      </w:r>
      <w:r w:rsidR="00356C18" w:rsidRPr="00937BE1">
        <w:t xml:space="preserve"> </w:t>
      </w:r>
      <w:r w:rsidRPr="00937BE1">
        <w:t>safety</w:t>
      </w:r>
      <w:r w:rsidR="00356C18" w:rsidRPr="00937BE1">
        <w:t xml:space="preserve"> </w:t>
      </w:r>
      <w:r w:rsidRPr="00937BE1">
        <w:t>activities</w:t>
      </w:r>
      <w:r w:rsidR="00356C18" w:rsidRPr="00937BE1">
        <w:t xml:space="preserve"> </w:t>
      </w:r>
      <w:r w:rsidRPr="00937BE1">
        <w:t>continued.</w:t>
      </w:r>
      <w:r w:rsidR="00356C18" w:rsidRPr="00937BE1">
        <w:t xml:space="preserve"> </w:t>
      </w:r>
      <w:r w:rsidRPr="00937BE1">
        <w:t>Food</w:t>
      </w:r>
      <w:r w:rsidR="00356C18" w:rsidRPr="00937BE1">
        <w:t xml:space="preserve"> </w:t>
      </w:r>
      <w:r w:rsidRPr="00937BE1">
        <w:t>Safety</w:t>
      </w:r>
      <w:r w:rsidR="00356C18" w:rsidRPr="00937BE1">
        <w:t xml:space="preserve"> </w:t>
      </w:r>
      <w:r w:rsidRPr="00937BE1">
        <w:t>staff</w:t>
      </w:r>
      <w:r w:rsidR="00356C18" w:rsidRPr="00937BE1">
        <w:t xml:space="preserve"> </w:t>
      </w:r>
      <w:r w:rsidRPr="00937BE1">
        <w:t>strove</w:t>
      </w:r>
      <w:r w:rsidR="00356C18" w:rsidRPr="00937BE1">
        <w:t xml:space="preserve"> </w:t>
      </w:r>
      <w:r w:rsidRPr="00937BE1">
        <w:t>to</w:t>
      </w:r>
      <w:r w:rsidR="00356C18" w:rsidRPr="00937BE1">
        <w:t xml:space="preserve"> </w:t>
      </w:r>
      <w:r w:rsidRPr="00937BE1">
        <w:t>provide</w:t>
      </w:r>
      <w:r w:rsidR="00356C18" w:rsidRPr="00937BE1">
        <w:t xml:space="preserve"> </w:t>
      </w:r>
      <w:r w:rsidRPr="00937BE1">
        <w:t>local</w:t>
      </w:r>
      <w:r w:rsidR="00356C18" w:rsidRPr="00937BE1">
        <w:t xml:space="preserve"> </w:t>
      </w:r>
      <w:r w:rsidRPr="00937BE1">
        <w:t>councils,</w:t>
      </w:r>
      <w:r w:rsidR="00356C18" w:rsidRPr="00937BE1">
        <w:t xml:space="preserve"> </w:t>
      </w:r>
      <w:r w:rsidRPr="00937BE1">
        <w:t>food</w:t>
      </w:r>
      <w:r w:rsidR="00356C18" w:rsidRPr="00937BE1">
        <w:t xml:space="preserve"> </w:t>
      </w:r>
      <w:r w:rsidRPr="00937BE1">
        <w:t>businesses</w:t>
      </w:r>
      <w:r w:rsidR="00356C18" w:rsidRPr="00937BE1">
        <w:t xml:space="preserve"> </w:t>
      </w:r>
      <w:r w:rsidRPr="00937BE1">
        <w:t>and</w:t>
      </w:r>
      <w:r w:rsidR="00356C18" w:rsidRPr="00937BE1">
        <w:t xml:space="preserve"> </w:t>
      </w:r>
      <w:r w:rsidRPr="00937BE1">
        <w:t>the</w:t>
      </w:r>
      <w:r w:rsidR="00356C18" w:rsidRPr="00937BE1">
        <w:t xml:space="preserve"> </w:t>
      </w:r>
      <w:r w:rsidRPr="00937BE1">
        <w:t>public</w:t>
      </w:r>
      <w:r w:rsidR="00356C18" w:rsidRPr="00937BE1">
        <w:t xml:space="preserve"> </w:t>
      </w:r>
      <w:r w:rsidRPr="00937BE1">
        <w:t>with</w:t>
      </w:r>
      <w:r w:rsidR="00356C18" w:rsidRPr="00937BE1">
        <w:t xml:space="preserve"> </w:t>
      </w:r>
      <w:r w:rsidRPr="00937BE1">
        <w:t>tools</w:t>
      </w:r>
      <w:r w:rsidR="00356C18" w:rsidRPr="00937BE1">
        <w:t xml:space="preserve"> </w:t>
      </w:r>
      <w:r w:rsidRPr="00937BE1">
        <w:t>and</w:t>
      </w:r>
      <w:r w:rsidR="00356C18" w:rsidRPr="00937BE1">
        <w:t xml:space="preserve"> </w:t>
      </w:r>
      <w:r w:rsidRPr="00937BE1">
        <w:t>information</w:t>
      </w:r>
      <w:r w:rsidR="00356C18" w:rsidRPr="00937BE1">
        <w:t xml:space="preserve"> </w:t>
      </w:r>
      <w:r w:rsidRPr="00937BE1">
        <w:t>to</w:t>
      </w:r>
      <w:r w:rsidR="00356C18" w:rsidRPr="00937BE1">
        <w:t xml:space="preserve"> </w:t>
      </w:r>
      <w:r w:rsidRPr="00937BE1">
        <w:t>ensure</w:t>
      </w:r>
      <w:r w:rsidR="00356C18" w:rsidRPr="00937BE1">
        <w:t xml:space="preserve"> </w:t>
      </w:r>
      <w:r w:rsidRPr="00937BE1">
        <w:t>the</w:t>
      </w:r>
      <w:r w:rsidR="00356C18" w:rsidRPr="00937BE1">
        <w:t xml:space="preserve"> </w:t>
      </w:r>
      <w:r w:rsidRPr="00937BE1">
        <w:t>department’s</w:t>
      </w:r>
      <w:r w:rsidR="00356C18" w:rsidRPr="00937BE1">
        <w:t xml:space="preserve"> </w:t>
      </w:r>
      <w:r w:rsidRPr="00937BE1">
        <w:t>food</w:t>
      </w:r>
      <w:r w:rsidR="00356C18" w:rsidRPr="00937BE1">
        <w:t xml:space="preserve"> </w:t>
      </w:r>
      <w:r w:rsidRPr="00937BE1">
        <w:t>safety</w:t>
      </w:r>
      <w:r w:rsidR="00356C18" w:rsidRPr="00937BE1">
        <w:t xml:space="preserve"> </w:t>
      </w:r>
      <w:r w:rsidRPr="00937BE1">
        <w:t>activities</w:t>
      </w:r>
      <w:r w:rsidR="00356C18" w:rsidRPr="00937BE1">
        <w:t xml:space="preserve"> </w:t>
      </w:r>
      <w:r w:rsidRPr="00937BE1">
        <w:t>could</w:t>
      </w:r>
      <w:r w:rsidR="00356C18" w:rsidRPr="00937BE1">
        <w:t xml:space="preserve"> </w:t>
      </w:r>
      <w:r w:rsidRPr="00937BE1">
        <w:t>continue</w:t>
      </w:r>
      <w:r w:rsidR="00677E13" w:rsidRPr="00937BE1">
        <w:t xml:space="preserve"> – </w:t>
      </w:r>
      <w:r w:rsidRPr="00937BE1">
        <w:t>often</w:t>
      </w:r>
      <w:r w:rsidR="00356C18" w:rsidRPr="00937BE1">
        <w:t xml:space="preserve"> </w:t>
      </w:r>
      <w:r w:rsidRPr="00937BE1">
        <w:t>using</w:t>
      </w:r>
      <w:r w:rsidR="00356C18" w:rsidRPr="00937BE1">
        <w:t xml:space="preserve"> </w:t>
      </w:r>
      <w:r w:rsidRPr="00937BE1">
        <w:t>novel</w:t>
      </w:r>
      <w:r w:rsidR="00356C18" w:rsidRPr="00937BE1">
        <w:t xml:space="preserve"> </w:t>
      </w:r>
      <w:r w:rsidRPr="00937BE1">
        <w:t>approaches</w:t>
      </w:r>
      <w:r w:rsidR="00356C18" w:rsidRPr="00937BE1">
        <w:t xml:space="preserve"> </w:t>
      </w:r>
      <w:r w:rsidRPr="00937BE1">
        <w:t>to</w:t>
      </w:r>
      <w:r w:rsidR="00356C18" w:rsidRPr="00937BE1">
        <w:t xml:space="preserve"> </w:t>
      </w:r>
      <w:r w:rsidRPr="00937BE1">
        <w:t>adapt</w:t>
      </w:r>
      <w:r w:rsidR="00356C18" w:rsidRPr="00937BE1">
        <w:t xml:space="preserve"> </w:t>
      </w:r>
      <w:r w:rsidRPr="00937BE1">
        <w:t>to</w:t>
      </w:r>
      <w:r w:rsidR="00356C18" w:rsidRPr="00937BE1">
        <w:t xml:space="preserve"> </w:t>
      </w:r>
      <w:r w:rsidRPr="00937BE1">
        <w:t>the</w:t>
      </w:r>
      <w:r w:rsidR="00356C18" w:rsidRPr="00937BE1">
        <w:t xml:space="preserve"> </w:t>
      </w:r>
      <w:r w:rsidRPr="00937BE1">
        <w:t>changing</w:t>
      </w:r>
      <w:r w:rsidR="00356C18" w:rsidRPr="00937BE1">
        <w:t xml:space="preserve"> </w:t>
      </w:r>
      <w:r w:rsidRPr="00937BE1">
        <w:t>circumstances</w:t>
      </w:r>
      <w:r w:rsidR="00356C18" w:rsidRPr="00937BE1">
        <w:t xml:space="preserve"> </w:t>
      </w:r>
      <w:r w:rsidRPr="00937BE1">
        <w:t>posed</w:t>
      </w:r>
      <w:r w:rsidR="00356C18" w:rsidRPr="00937BE1">
        <w:t xml:space="preserve"> </w:t>
      </w:r>
      <w:r w:rsidRPr="00937BE1">
        <w:t>by</w:t>
      </w:r>
      <w:r w:rsidR="00356C18" w:rsidRPr="00937BE1">
        <w:t xml:space="preserve"> </w:t>
      </w:r>
      <w:r w:rsidRPr="00937BE1">
        <w:t>the</w:t>
      </w:r>
      <w:r w:rsidR="00356C18" w:rsidRPr="00937BE1">
        <w:t xml:space="preserve"> </w:t>
      </w:r>
      <w:r w:rsidRPr="00937BE1">
        <w:t>pandemic</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4793ED5F" w14:textId="460049FC" w:rsidR="00FC6661" w:rsidRPr="00937BE1" w:rsidRDefault="00FC6661" w:rsidP="00AE12C3">
      <w:pPr>
        <w:pStyle w:val="Body"/>
        <w:rPr>
          <w:sz w:val="28"/>
          <w:szCs w:val="28"/>
        </w:rPr>
      </w:pPr>
      <w:r w:rsidRPr="00937BE1">
        <w:t>One</w:t>
      </w:r>
      <w:r w:rsidR="00356C18" w:rsidRPr="00937BE1">
        <w:t xml:space="preserve"> </w:t>
      </w:r>
      <w:r w:rsidRPr="00937BE1">
        <w:t>such</w:t>
      </w:r>
      <w:r w:rsidR="00356C18" w:rsidRPr="00937BE1">
        <w:t xml:space="preserve"> </w:t>
      </w:r>
      <w:r w:rsidRPr="00937BE1">
        <w:t>change</w:t>
      </w:r>
      <w:r w:rsidR="00356C18" w:rsidRPr="00937BE1">
        <w:t xml:space="preserve"> </w:t>
      </w:r>
      <w:r w:rsidRPr="00937BE1">
        <w:t>was</w:t>
      </w:r>
      <w:r w:rsidR="00356C18" w:rsidRPr="00937BE1">
        <w:t xml:space="preserve"> </w:t>
      </w:r>
      <w:r w:rsidR="00FB38C2" w:rsidRPr="00937BE1">
        <w:t>providing</w:t>
      </w:r>
      <w:r w:rsidR="00356C18" w:rsidRPr="00937BE1">
        <w:t xml:space="preserve"> </w:t>
      </w:r>
      <w:r w:rsidRPr="00937BE1">
        <w:t>temporary</w:t>
      </w:r>
      <w:r w:rsidR="00356C18" w:rsidRPr="00937BE1">
        <w:t xml:space="preserve"> </w:t>
      </w:r>
      <w:r w:rsidRPr="00937BE1">
        <w:t>exemptions</w:t>
      </w:r>
      <w:r w:rsidR="00356C18" w:rsidRPr="00937BE1">
        <w:t xml:space="preserve"> </w:t>
      </w:r>
      <w:r w:rsidRPr="00937BE1">
        <w:t>to</w:t>
      </w:r>
      <w:r w:rsidR="00356C18" w:rsidRPr="00937BE1">
        <w:t xml:space="preserve"> </w:t>
      </w:r>
      <w:r w:rsidRPr="00937BE1">
        <w:t>food</w:t>
      </w:r>
      <w:r w:rsidR="00356C18" w:rsidRPr="00937BE1">
        <w:t xml:space="preserve"> </w:t>
      </w:r>
      <w:r w:rsidRPr="00937BE1">
        <w:t>safety</w:t>
      </w:r>
      <w:r w:rsidR="00356C18" w:rsidRPr="00937BE1">
        <w:t xml:space="preserve"> </w:t>
      </w:r>
      <w:r w:rsidRPr="00937BE1">
        <w:t>auditors</w:t>
      </w:r>
      <w:r w:rsidR="00356C18" w:rsidRPr="00937BE1">
        <w:t xml:space="preserve"> </w:t>
      </w:r>
      <w:r w:rsidRPr="00937BE1">
        <w:t>to</w:t>
      </w:r>
      <w:r w:rsidR="00356C18" w:rsidRPr="00937BE1">
        <w:t xml:space="preserve"> </w:t>
      </w:r>
      <w:r w:rsidRPr="00937BE1">
        <w:t>allow</w:t>
      </w:r>
      <w:r w:rsidR="00356C18" w:rsidRPr="00937BE1">
        <w:t xml:space="preserve"> </w:t>
      </w:r>
      <w:r w:rsidRPr="00937BE1">
        <w:t>them</w:t>
      </w:r>
      <w:r w:rsidR="00356C18" w:rsidRPr="00937BE1">
        <w:t xml:space="preserve"> </w:t>
      </w:r>
      <w:r w:rsidRPr="00937BE1">
        <w:t>to</w:t>
      </w:r>
      <w:r w:rsidR="00356C18" w:rsidRPr="00937BE1">
        <w:t xml:space="preserve"> </w:t>
      </w:r>
      <w:r w:rsidRPr="00937BE1">
        <w:t>undertake</w:t>
      </w:r>
      <w:r w:rsidR="00356C18" w:rsidRPr="00937BE1">
        <w:t xml:space="preserve"> </w:t>
      </w:r>
      <w:r w:rsidRPr="00937BE1">
        <w:t>inspections</w:t>
      </w:r>
      <w:r w:rsidR="00356C18" w:rsidRPr="00937BE1">
        <w:t xml:space="preserve"> </w:t>
      </w:r>
      <w:r w:rsidRPr="00937BE1">
        <w:t>of</w:t>
      </w:r>
      <w:r w:rsidR="00356C18" w:rsidRPr="00937BE1">
        <w:t xml:space="preserve"> </w:t>
      </w:r>
      <w:r w:rsidRPr="00937BE1">
        <w:t>class</w:t>
      </w:r>
      <w:r w:rsidR="00356C18" w:rsidRPr="00937BE1">
        <w:t xml:space="preserve"> </w:t>
      </w:r>
      <w:r w:rsidRPr="00937BE1">
        <w:t>1</w:t>
      </w:r>
      <w:r w:rsidR="00356C18" w:rsidRPr="00937BE1">
        <w:t xml:space="preserve"> </w:t>
      </w:r>
      <w:r w:rsidRPr="00937BE1">
        <w:t>facilities</w:t>
      </w:r>
      <w:r w:rsidR="00356C18" w:rsidRPr="00937BE1">
        <w:t xml:space="preserve"> </w:t>
      </w:r>
      <w:r w:rsidRPr="00937BE1">
        <w:t>(those</w:t>
      </w:r>
      <w:r w:rsidR="00356C18" w:rsidRPr="00937BE1">
        <w:t xml:space="preserve"> </w:t>
      </w:r>
      <w:r w:rsidRPr="00937BE1">
        <w:t>that</w:t>
      </w:r>
      <w:r w:rsidR="00356C18" w:rsidRPr="00937BE1">
        <w:t xml:space="preserve"> </w:t>
      </w:r>
      <w:r w:rsidRPr="00937BE1">
        <w:t>provide</w:t>
      </w:r>
      <w:r w:rsidR="00356C18" w:rsidRPr="00937BE1">
        <w:t xml:space="preserve"> </w:t>
      </w:r>
      <w:r w:rsidRPr="00937BE1">
        <w:t>food</w:t>
      </w:r>
      <w:r w:rsidR="00356C18" w:rsidRPr="00937BE1">
        <w:t xml:space="preserve"> </w:t>
      </w:r>
      <w:r w:rsidRPr="00937BE1">
        <w:t>to</w:t>
      </w:r>
      <w:r w:rsidR="00356C18" w:rsidRPr="00937BE1">
        <w:t xml:space="preserve"> </w:t>
      </w:r>
      <w:r w:rsidRPr="00937BE1">
        <w:t>vulnerable</w:t>
      </w:r>
      <w:r w:rsidR="00356C18" w:rsidRPr="00937BE1">
        <w:t xml:space="preserve"> </w:t>
      </w:r>
      <w:r w:rsidRPr="00937BE1">
        <w:t>members</w:t>
      </w:r>
      <w:r w:rsidR="00356C18" w:rsidRPr="00937BE1">
        <w:t xml:space="preserve"> </w:t>
      </w:r>
      <w:r w:rsidRPr="00937BE1">
        <w:t>of</w:t>
      </w:r>
      <w:r w:rsidR="00356C18" w:rsidRPr="00937BE1">
        <w:t xml:space="preserve"> </w:t>
      </w:r>
      <w:r w:rsidRPr="00937BE1">
        <w:t>the</w:t>
      </w:r>
      <w:r w:rsidR="00356C18" w:rsidRPr="00937BE1">
        <w:t xml:space="preserve"> </w:t>
      </w:r>
      <w:r w:rsidRPr="00937BE1">
        <w:t>community)</w:t>
      </w:r>
      <w:r w:rsidR="00356C18" w:rsidRPr="00937BE1">
        <w:t xml:space="preserve"> </w:t>
      </w:r>
      <w:r w:rsidRPr="00937BE1">
        <w:t>via</w:t>
      </w:r>
      <w:r w:rsidR="00356C18" w:rsidRPr="00937BE1">
        <w:t xml:space="preserve"> </w:t>
      </w:r>
      <w:r w:rsidRPr="00937BE1">
        <w:t>video</w:t>
      </w:r>
      <w:r w:rsidR="00356C18" w:rsidRPr="00937BE1">
        <w:t xml:space="preserve"> </w:t>
      </w:r>
      <w:r w:rsidRPr="00937BE1">
        <w:t>where</w:t>
      </w:r>
      <w:r w:rsidR="00356C18" w:rsidRPr="00937BE1">
        <w:t xml:space="preserve"> </w:t>
      </w:r>
      <w:r w:rsidRPr="00937BE1">
        <w:t>they</w:t>
      </w:r>
      <w:r w:rsidR="00356C18" w:rsidRPr="00937BE1">
        <w:t xml:space="preserve"> </w:t>
      </w:r>
      <w:r w:rsidRPr="00937BE1">
        <w:t>would</w:t>
      </w:r>
      <w:r w:rsidR="00356C18" w:rsidRPr="00937BE1">
        <w:t xml:space="preserve"> </w:t>
      </w:r>
      <w:r w:rsidRPr="00937BE1">
        <w:t>otherwise</w:t>
      </w:r>
      <w:r w:rsidR="00356C18" w:rsidRPr="00937BE1">
        <w:t xml:space="preserve"> </w:t>
      </w:r>
      <w:r w:rsidRPr="00937BE1">
        <w:t>be</w:t>
      </w:r>
      <w:r w:rsidR="00356C18" w:rsidRPr="00937BE1">
        <w:t xml:space="preserve"> </w:t>
      </w:r>
      <w:r w:rsidRPr="00937BE1">
        <w:t>unable</w:t>
      </w:r>
      <w:r w:rsidR="00356C18" w:rsidRPr="00937BE1">
        <w:t xml:space="preserve"> </w:t>
      </w:r>
      <w:r w:rsidRPr="00937BE1">
        <w:t>to</w:t>
      </w:r>
      <w:r w:rsidR="00356C18" w:rsidRPr="00937BE1">
        <w:t xml:space="preserve"> </w:t>
      </w:r>
      <w:r w:rsidRPr="00937BE1">
        <w:t>enter</w:t>
      </w:r>
      <w:r w:rsidR="00356C18" w:rsidRPr="00937BE1">
        <w:t xml:space="preserve"> </w:t>
      </w:r>
      <w:r w:rsidRPr="00937BE1">
        <w:t>the</w:t>
      </w:r>
      <w:r w:rsidR="00356C18" w:rsidRPr="00937BE1">
        <w:t xml:space="preserve"> </w:t>
      </w:r>
      <w:r w:rsidRPr="00937BE1">
        <w:t>premises</w:t>
      </w:r>
      <w:r w:rsidR="00356C18" w:rsidRPr="00937BE1">
        <w:t xml:space="preserve"> </w:t>
      </w:r>
      <w:r w:rsidRPr="00937BE1">
        <w:t>in</w:t>
      </w:r>
      <w:r w:rsidR="00356C18" w:rsidRPr="00937BE1">
        <w:t xml:space="preserve"> </w:t>
      </w:r>
      <w:r w:rsidRPr="00937BE1">
        <w:t>person.</w:t>
      </w:r>
      <w:r w:rsidR="00356C18" w:rsidRPr="00937BE1">
        <w:t xml:space="preserve"> </w:t>
      </w:r>
      <w:r w:rsidRPr="00937BE1">
        <w:t>This</w:t>
      </w:r>
      <w:r w:rsidR="00356C18" w:rsidRPr="00937BE1">
        <w:t xml:space="preserve"> </w:t>
      </w:r>
      <w:r w:rsidRPr="00937BE1">
        <w:t>change</w:t>
      </w:r>
      <w:r w:rsidR="00356C18" w:rsidRPr="00937BE1">
        <w:t xml:space="preserve"> </w:t>
      </w:r>
      <w:r w:rsidRPr="00937BE1">
        <w:t>allowed</w:t>
      </w:r>
      <w:r w:rsidR="00356C18" w:rsidRPr="00937BE1">
        <w:t xml:space="preserve"> </w:t>
      </w:r>
      <w:r w:rsidRPr="00937BE1">
        <w:t>businesses</w:t>
      </w:r>
      <w:r w:rsidR="00356C18" w:rsidRPr="00937BE1">
        <w:t xml:space="preserve"> </w:t>
      </w:r>
      <w:r w:rsidRPr="00937BE1">
        <w:t>to</w:t>
      </w:r>
      <w:r w:rsidR="00356C18" w:rsidRPr="00937BE1">
        <w:t xml:space="preserve"> </w:t>
      </w:r>
      <w:r w:rsidRPr="00937BE1">
        <w:t>continue</w:t>
      </w:r>
      <w:r w:rsidR="00356C18" w:rsidRPr="00937BE1">
        <w:t xml:space="preserve"> </w:t>
      </w:r>
      <w:r w:rsidRPr="00937BE1">
        <w:t>operation</w:t>
      </w:r>
      <w:r w:rsidR="00356C18" w:rsidRPr="00937BE1">
        <w:t xml:space="preserve"> </w:t>
      </w:r>
      <w:r w:rsidRPr="00937BE1">
        <w:t>and</w:t>
      </w:r>
      <w:r w:rsidR="00356C18" w:rsidRPr="00937BE1">
        <w:t xml:space="preserve"> </w:t>
      </w:r>
      <w:r w:rsidRPr="00937BE1">
        <w:t>helped</w:t>
      </w:r>
      <w:r w:rsidR="00356C18" w:rsidRPr="00937BE1">
        <w:t xml:space="preserve"> </w:t>
      </w:r>
      <w:r w:rsidRPr="00937BE1">
        <w:t>ensure</w:t>
      </w:r>
      <w:r w:rsidR="00356C18" w:rsidRPr="00937BE1">
        <w:t xml:space="preserve"> </w:t>
      </w:r>
      <w:r w:rsidRPr="00937BE1">
        <w:t>food</w:t>
      </w:r>
      <w:r w:rsidR="00356C18" w:rsidRPr="00937BE1">
        <w:t xml:space="preserve"> </w:t>
      </w:r>
      <w:r w:rsidRPr="00937BE1">
        <w:t>security</w:t>
      </w:r>
      <w:r w:rsidR="00356C18" w:rsidRPr="00937BE1">
        <w:t xml:space="preserve"> </w:t>
      </w:r>
      <w:r w:rsidRPr="00937BE1">
        <w:t>to</w:t>
      </w:r>
      <w:r w:rsidR="00356C18" w:rsidRPr="00937BE1">
        <w:t xml:space="preserve"> </w:t>
      </w:r>
      <w:r w:rsidRPr="00937BE1">
        <w:t>vulnerable</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62E42C37" w14:textId="77777777" w:rsidR="00FB38C2" w:rsidRPr="00937BE1" w:rsidRDefault="00FC6661" w:rsidP="00AE12C3">
      <w:pPr>
        <w:pStyle w:val="Body"/>
      </w:pPr>
      <w:r w:rsidRPr="00937BE1">
        <w:t>Another</w:t>
      </w:r>
      <w:r w:rsidR="00356C18" w:rsidRPr="00937BE1">
        <w:t xml:space="preserve"> </w:t>
      </w:r>
      <w:r w:rsidRPr="00937BE1">
        <w:t>key</w:t>
      </w:r>
      <w:r w:rsidR="00356C18" w:rsidRPr="00937BE1">
        <w:t xml:space="preserve"> </w:t>
      </w:r>
      <w:r w:rsidRPr="00937BE1">
        <w:t>activity</w:t>
      </w:r>
      <w:r w:rsidR="00356C18" w:rsidRPr="00937BE1">
        <w:t xml:space="preserve"> </w:t>
      </w:r>
      <w:r w:rsidRPr="00937BE1">
        <w:t>that</w:t>
      </w:r>
      <w:r w:rsidR="00356C18" w:rsidRPr="00937BE1">
        <w:t xml:space="preserve"> </w:t>
      </w:r>
      <w:r w:rsidRPr="00937BE1">
        <w:t>continued</w:t>
      </w:r>
      <w:r w:rsidR="00356C18" w:rsidRPr="00937BE1">
        <w:t xml:space="preserve"> </w:t>
      </w:r>
      <w:r w:rsidRPr="00937BE1">
        <w:t>was</w:t>
      </w:r>
      <w:r w:rsidR="00356C18" w:rsidRPr="00937BE1">
        <w:t xml:space="preserve"> </w:t>
      </w:r>
      <w:r w:rsidRPr="00937BE1">
        <w:t>the</w:t>
      </w:r>
      <w:r w:rsidR="00356C18" w:rsidRPr="00937BE1">
        <w:t xml:space="preserve"> </w:t>
      </w:r>
      <w:r w:rsidRPr="00937BE1">
        <w:t>monitoring</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notifications</w:t>
      </w:r>
      <w:r w:rsidR="00356C18" w:rsidRPr="00937BE1">
        <w:t xml:space="preserve"> </w:t>
      </w:r>
      <w:r w:rsidRPr="00937BE1">
        <w:t>from</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This</w:t>
      </w:r>
      <w:r w:rsidR="00356C18" w:rsidRPr="00937BE1">
        <w:t xml:space="preserve"> </w:t>
      </w:r>
      <w:r w:rsidRPr="00937BE1">
        <w:t>required</w:t>
      </w:r>
      <w:r w:rsidR="00356C18" w:rsidRPr="00937BE1">
        <w:t xml:space="preserve"> </w:t>
      </w:r>
      <w:r w:rsidRPr="00937BE1">
        <w:t>Food</w:t>
      </w:r>
      <w:r w:rsidR="00356C18" w:rsidRPr="00937BE1">
        <w:t xml:space="preserve"> </w:t>
      </w:r>
      <w:r w:rsidRPr="00937BE1">
        <w:t>Safety</w:t>
      </w:r>
      <w:r w:rsidR="00356C18" w:rsidRPr="00937BE1">
        <w:t xml:space="preserve"> </w:t>
      </w:r>
      <w:r w:rsidRPr="00937BE1">
        <w:t>staff</w:t>
      </w:r>
      <w:r w:rsidR="00356C18" w:rsidRPr="00937BE1">
        <w:t xml:space="preserve"> </w:t>
      </w:r>
      <w:r w:rsidRPr="00937BE1">
        <w:t>to</w:t>
      </w:r>
      <w:r w:rsidR="00FB38C2" w:rsidRPr="00937BE1">
        <w:t>:</w:t>
      </w:r>
      <w:r w:rsidR="00356C18" w:rsidRPr="00937BE1">
        <w:t xml:space="preserve"> </w:t>
      </w:r>
    </w:p>
    <w:p w14:paraId="030D0DD5" w14:textId="42EA5096" w:rsidR="00FB38C2" w:rsidRPr="00937BE1" w:rsidRDefault="00FC6661" w:rsidP="00FB38C2">
      <w:pPr>
        <w:pStyle w:val="Bullet1"/>
      </w:pPr>
      <w:r w:rsidRPr="00937BE1">
        <w:t>provide</w:t>
      </w:r>
      <w:r w:rsidR="00356C18" w:rsidRPr="00937BE1">
        <w:t xml:space="preserve"> </w:t>
      </w:r>
      <w:r w:rsidRPr="00937BE1">
        <w:t>allergen</w:t>
      </w:r>
      <w:r w:rsidR="00356C18" w:rsidRPr="00937BE1">
        <w:t xml:space="preserve"> </w:t>
      </w:r>
      <w:r w:rsidRPr="00937BE1">
        <w:t>advice</w:t>
      </w:r>
      <w:r w:rsidR="00356C18" w:rsidRPr="00937BE1">
        <w:t xml:space="preserve"> </w:t>
      </w:r>
      <w:r w:rsidRPr="00937BE1">
        <w:t>and</w:t>
      </w:r>
      <w:r w:rsidR="00356C18" w:rsidRPr="00937BE1">
        <w:t xml:space="preserve"> </w:t>
      </w:r>
      <w:r w:rsidRPr="00937BE1">
        <w:t>training</w:t>
      </w:r>
      <w:r w:rsidR="00356C18" w:rsidRPr="00937BE1">
        <w:t xml:space="preserve"> </w:t>
      </w:r>
      <w:r w:rsidRPr="00937BE1">
        <w:t>opportunities</w:t>
      </w:r>
    </w:p>
    <w:p w14:paraId="0CA6E67A" w14:textId="6A8A1868" w:rsidR="00FB38C2" w:rsidRPr="00937BE1" w:rsidRDefault="00FC6661" w:rsidP="00FB38C2">
      <w:pPr>
        <w:pStyle w:val="Bullet1"/>
      </w:pPr>
      <w:r w:rsidRPr="00937BE1">
        <w:t>investigate</w:t>
      </w:r>
      <w:r w:rsidR="00356C18" w:rsidRPr="00937BE1">
        <w:t xml:space="preserve"> </w:t>
      </w:r>
      <w:r w:rsidRPr="00937BE1">
        <w:t>outbreaks</w:t>
      </w:r>
      <w:r w:rsidR="00356C18" w:rsidRPr="00937BE1">
        <w:t xml:space="preserve"> </w:t>
      </w:r>
      <w:r w:rsidRPr="00937BE1">
        <w:t>of</w:t>
      </w:r>
      <w:r w:rsidR="00356C18" w:rsidRPr="00937BE1">
        <w:t xml:space="preserve"> </w:t>
      </w:r>
      <w:r w:rsidRPr="00937BE1">
        <w:t>foodborne</w:t>
      </w:r>
      <w:r w:rsidR="00356C18" w:rsidRPr="00937BE1">
        <w:t xml:space="preserve"> </w:t>
      </w:r>
      <w:r w:rsidRPr="00937BE1">
        <w:t>illnesses</w:t>
      </w:r>
      <w:r w:rsidR="00356C18" w:rsidRPr="00937BE1">
        <w:t xml:space="preserve"> </w:t>
      </w:r>
    </w:p>
    <w:p w14:paraId="64D7E894" w14:textId="096BEE70" w:rsidR="00FB38C2" w:rsidRPr="00937BE1" w:rsidRDefault="00FC6661" w:rsidP="00974D14">
      <w:pPr>
        <w:pStyle w:val="Bullet1"/>
      </w:pPr>
      <w:r w:rsidRPr="00937BE1">
        <w:t>undertake</w:t>
      </w:r>
      <w:r w:rsidR="00356C18" w:rsidRPr="00937BE1">
        <w:t xml:space="preserve"> </w:t>
      </w:r>
      <w:r w:rsidRPr="00937BE1">
        <w:t>recalls</w:t>
      </w:r>
      <w:r w:rsidR="00356C18" w:rsidRPr="00937BE1">
        <w:t xml:space="preserve"> </w:t>
      </w:r>
      <w:r w:rsidRPr="00937BE1">
        <w:t>of</w:t>
      </w:r>
      <w:r w:rsidR="00356C18" w:rsidRPr="00937BE1">
        <w:t xml:space="preserve"> </w:t>
      </w:r>
      <w:r w:rsidRPr="00937BE1">
        <w:t>unsafe</w:t>
      </w:r>
      <w:r w:rsidR="00356C18" w:rsidRPr="00937BE1">
        <w:t xml:space="preserve"> </w:t>
      </w:r>
      <w:r w:rsidRPr="00937BE1">
        <w:t>food.</w:t>
      </w:r>
      <w:r w:rsidR="00356C18" w:rsidRPr="00937BE1">
        <w:t xml:space="preserve"> </w:t>
      </w:r>
    </w:p>
    <w:p w14:paraId="37FCB9B9" w14:textId="4237F5B1" w:rsidR="00FC6661" w:rsidRPr="00937BE1" w:rsidRDefault="00FC6661" w:rsidP="00974D14">
      <w:pPr>
        <w:pStyle w:val="Bodyafterbullets"/>
        <w:rPr>
          <w:sz w:val="28"/>
          <w:szCs w:val="28"/>
        </w:rPr>
      </w:pPr>
      <w:r w:rsidRPr="00937BE1">
        <w:t>This</w:t>
      </w:r>
      <w:r w:rsidR="00356C18" w:rsidRPr="00937BE1">
        <w:t xml:space="preserve"> </w:t>
      </w:r>
      <w:r w:rsidRPr="00937BE1">
        <w:t>work</w:t>
      </w:r>
      <w:r w:rsidR="00356C18" w:rsidRPr="00937BE1">
        <w:t xml:space="preserve"> </w:t>
      </w:r>
      <w:r w:rsidRPr="00937BE1">
        <w:t>is</w:t>
      </w:r>
      <w:r w:rsidR="00356C18" w:rsidRPr="00937BE1">
        <w:t xml:space="preserve"> </w:t>
      </w:r>
      <w:r w:rsidRPr="00937BE1">
        <w:t>discussed</w:t>
      </w:r>
      <w:r w:rsidR="00356C18" w:rsidRPr="00937BE1">
        <w:t xml:space="preserve"> </w:t>
      </w:r>
      <w:r w:rsidRPr="00937BE1">
        <w:t>below</w:t>
      </w:r>
      <w:r w:rsidR="00FB38C2" w:rsidRPr="00937BE1">
        <w:t>,</w:t>
      </w:r>
      <w:r w:rsidR="00356C18" w:rsidRPr="00937BE1">
        <w:t xml:space="preserve"> </w:t>
      </w:r>
      <w:r w:rsidRPr="00937BE1">
        <w:t>as</w:t>
      </w:r>
      <w:r w:rsidR="00356C18" w:rsidRPr="00937BE1">
        <w:t xml:space="preserve"> </w:t>
      </w:r>
      <w:r w:rsidRPr="00937BE1">
        <w:t>is</w:t>
      </w:r>
      <w:r w:rsidR="00356C18" w:rsidRPr="00937BE1">
        <w:t xml:space="preserve"> </w:t>
      </w:r>
      <w:r w:rsidRPr="00937BE1">
        <w:t>another</w:t>
      </w:r>
      <w:r w:rsidR="00356C18" w:rsidRPr="00937BE1">
        <w:t xml:space="preserve"> </w:t>
      </w:r>
      <w:r w:rsidRPr="00937BE1">
        <w:t>key</w:t>
      </w:r>
      <w:r w:rsidR="00356C18" w:rsidRPr="00937BE1">
        <w:t xml:space="preserve"> </w:t>
      </w:r>
      <w:r w:rsidRPr="00937BE1">
        <w:t>activity</w:t>
      </w:r>
      <w:r w:rsidR="00356C18" w:rsidRPr="00937BE1">
        <w:t xml:space="preserve"> </w:t>
      </w:r>
      <w:r w:rsidRPr="00937BE1">
        <w:t>–</w:t>
      </w:r>
      <w:r w:rsidR="00356C18" w:rsidRPr="00937BE1">
        <w:t xml:space="preserve"> </w:t>
      </w:r>
      <w:r w:rsidRPr="00937BE1">
        <w:t>the</w:t>
      </w:r>
      <w:r w:rsidR="00356C18" w:rsidRPr="00937BE1">
        <w:t xml:space="preserve"> </w:t>
      </w:r>
      <w:r w:rsidRPr="00937BE1">
        <w:t>investigation</w:t>
      </w:r>
      <w:r w:rsidR="00356C18" w:rsidRPr="00937BE1">
        <w:t xml:space="preserve"> </w:t>
      </w:r>
      <w:r w:rsidRPr="00937BE1">
        <w:t>of</w:t>
      </w:r>
      <w:r w:rsidR="00356C18" w:rsidRPr="00937BE1">
        <w:t xml:space="preserve"> </w:t>
      </w:r>
      <w:r w:rsidRPr="00937BE1">
        <w:t>the</w:t>
      </w:r>
      <w:r w:rsidR="00356C18" w:rsidRPr="00937BE1">
        <w:t xml:space="preserve"> </w:t>
      </w:r>
      <w:r w:rsidRPr="00937BE1">
        <w:t>notification</w:t>
      </w:r>
      <w:r w:rsidR="00356C18" w:rsidRPr="00937BE1">
        <w:t xml:space="preserve"> </w:t>
      </w:r>
      <w:r w:rsidRPr="00937BE1">
        <w:t>of</w:t>
      </w:r>
      <w:r w:rsidR="00356C18" w:rsidRPr="00937BE1">
        <w:t xml:space="preserve"> </w:t>
      </w:r>
      <w:r w:rsidRPr="00937BE1">
        <w:t>a</w:t>
      </w:r>
      <w:r w:rsidR="00356C18" w:rsidRPr="00937BE1">
        <w:t xml:space="preserve"> </w:t>
      </w:r>
      <w:r w:rsidRPr="00937BE1">
        <w:t>particular</w:t>
      </w:r>
      <w:r w:rsidR="00356C18" w:rsidRPr="00937BE1">
        <w:t xml:space="preserve"> </w:t>
      </w:r>
      <w:r w:rsidRPr="00937BE1">
        <w:t>strain</w:t>
      </w:r>
      <w:r w:rsidR="00356C18" w:rsidRPr="00937BE1">
        <w:t xml:space="preserve"> </w:t>
      </w:r>
      <w:r w:rsidRPr="00937BE1">
        <w:t>of</w:t>
      </w:r>
      <w:r w:rsidR="00356C18" w:rsidRPr="00937BE1">
        <w:t xml:space="preserve"> </w:t>
      </w:r>
      <w:r w:rsidRPr="00937BE1">
        <w:rPr>
          <w:i/>
        </w:rPr>
        <w:t>Salmonella</w:t>
      </w:r>
      <w:r w:rsidRPr="00937BE1">
        <w:t>.</w:t>
      </w:r>
      <w:r w:rsidR="00356C18" w:rsidRPr="00937BE1">
        <w:t xml:space="preserve"> </w:t>
      </w:r>
    </w:p>
    <w:p w14:paraId="0B8FB4DA" w14:textId="370507B4" w:rsidR="00FC6661" w:rsidRPr="00937BE1" w:rsidRDefault="00FC6661" w:rsidP="00AE12C3">
      <w:pPr>
        <w:pStyle w:val="Body"/>
        <w:rPr>
          <w:sz w:val="28"/>
          <w:szCs w:val="28"/>
        </w:rPr>
      </w:pPr>
      <w:r w:rsidRPr="00937BE1">
        <w:t>At</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this</w:t>
      </w:r>
      <w:r w:rsidR="00356C18" w:rsidRPr="00937BE1">
        <w:t xml:space="preserve"> </w:t>
      </w:r>
      <w:r w:rsidRPr="00937BE1">
        <w:t>chapter,</w:t>
      </w:r>
      <w:r w:rsidR="00356C18" w:rsidRPr="00937BE1">
        <w:t xml:space="preserve"> </w:t>
      </w:r>
      <w:r w:rsidRPr="00937BE1">
        <w:t>amendments</w:t>
      </w:r>
      <w:r w:rsidR="00356C18" w:rsidRPr="00937BE1">
        <w:t xml:space="preserve"> </w:t>
      </w:r>
      <w:r w:rsidRPr="00937BE1">
        <w:t>to</w:t>
      </w:r>
      <w:r w:rsidR="00356C18" w:rsidRPr="00937BE1">
        <w:t xml:space="preserve"> </w:t>
      </w:r>
      <w:r w:rsidRPr="00937BE1">
        <w:t>the</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Code</w:t>
      </w:r>
      <w:r w:rsidR="00356C18" w:rsidRPr="00937BE1">
        <w:t xml:space="preserve"> </w:t>
      </w:r>
      <w:r w:rsidRPr="00937BE1">
        <w:t>will</w:t>
      </w:r>
      <w:r w:rsidR="00356C18" w:rsidRPr="00937BE1">
        <w:t xml:space="preserve"> </w:t>
      </w:r>
      <w:r w:rsidRPr="00937BE1">
        <w:t>be</w:t>
      </w:r>
      <w:r w:rsidR="00356C18" w:rsidRPr="00937BE1">
        <w:t xml:space="preserve"> </w:t>
      </w:r>
      <w:r w:rsidRPr="00937BE1">
        <w:t>discussed,</w:t>
      </w:r>
      <w:r w:rsidR="00356C18" w:rsidRPr="00937BE1">
        <w:t xml:space="preserve"> </w:t>
      </w:r>
      <w:r w:rsidRPr="00937BE1">
        <w:t>demonstrating</w:t>
      </w:r>
      <w:r w:rsidR="00356C18" w:rsidRPr="00937BE1">
        <w:t xml:space="preserve"> </w:t>
      </w:r>
      <w:r w:rsidRPr="00937BE1">
        <w:t>the</w:t>
      </w:r>
      <w:r w:rsidR="00356C18" w:rsidRPr="00937BE1">
        <w:t xml:space="preserve"> </w:t>
      </w:r>
      <w:r w:rsidRPr="00937BE1">
        <w:t>food</w:t>
      </w:r>
      <w:r w:rsidR="00356C18" w:rsidRPr="00937BE1">
        <w:t xml:space="preserve"> </w:t>
      </w:r>
      <w:r w:rsidRPr="00937BE1">
        <w:t>policy</w:t>
      </w:r>
      <w:r w:rsidR="00356C18" w:rsidRPr="00937BE1">
        <w:t xml:space="preserve"> </w:t>
      </w:r>
      <w:r w:rsidRPr="00937BE1">
        <w:t>work</w:t>
      </w:r>
      <w:r w:rsidR="00356C18" w:rsidRPr="00937BE1">
        <w:t xml:space="preserve"> </w:t>
      </w:r>
      <w:r w:rsidRPr="00937BE1">
        <w:t>that</w:t>
      </w:r>
      <w:r w:rsidR="00356C18" w:rsidRPr="00937BE1">
        <w:t xml:space="preserve"> </w:t>
      </w:r>
      <w:r w:rsidRPr="00937BE1">
        <w:t>continued</w:t>
      </w:r>
      <w:r w:rsidR="00356C18" w:rsidRPr="00937BE1">
        <w:t xml:space="preserve"> </w:t>
      </w:r>
      <w:r w:rsidRPr="00937BE1">
        <w:t>to</w:t>
      </w:r>
      <w:r w:rsidR="00356C18" w:rsidRPr="00937BE1">
        <w:t xml:space="preserve"> </w:t>
      </w:r>
      <w:r w:rsidRPr="00937BE1">
        <w:t>help</w:t>
      </w:r>
      <w:r w:rsidR="00356C18" w:rsidRPr="00937BE1">
        <w:t xml:space="preserve"> </w:t>
      </w:r>
      <w:r w:rsidRPr="00937BE1">
        <w:t>keep</w:t>
      </w:r>
      <w:r w:rsidR="00356C18" w:rsidRPr="00937BE1">
        <w:t xml:space="preserve"> </w:t>
      </w:r>
      <w:r w:rsidRPr="00937BE1">
        <w:t>our</w:t>
      </w:r>
      <w:r w:rsidR="00356C18" w:rsidRPr="00937BE1">
        <w:t xml:space="preserve"> </w:t>
      </w:r>
      <w:r w:rsidRPr="00937BE1">
        <w:t>food</w:t>
      </w:r>
      <w:r w:rsidR="00356C18" w:rsidRPr="00937BE1">
        <w:t xml:space="preserve"> </w:t>
      </w:r>
      <w:r w:rsidRPr="00937BE1">
        <w:t>safe</w:t>
      </w:r>
      <w:r w:rsidR="00356C18" w:rsidRPr="00937BE1">
        <w:t xml:space="preserve"> </w:t>
      </w:r>
      <w:r w:rsidRPr="00937BE1">
        <w:t>–</w:t>
      </w:r>
      <w:r w:rsidR="00356C18" w:rsidRPr="00937BE1">
        <w:t xml:space="preserve"> </w:t>
      </w:r>
      <w:r w:rsidRPr="00937BE1">
        <w:t>for</w:t>
      </w:r>
      <w:r w:rsidR="00356C18" w:rsidRPr="00937BE1">
        <w:t xml:space="preserve"> </w:t>
      </w:r>
      <w:r w:rsidRPr="00937BE1">
        <w:t>all</w:t>
      </w:r>
      <w:r w:rsidR="00356C18" w:rsidRPr="00937BE1">
        <w:t xml:space="preserve"> </w:t>
      </w:r>
      <w:r w:rsidRPr="00937BE1">
        <w:t>Victorians.</w:t>
      </w:r>
    </w:p>
    <w:p w14:paraId="2319BDE1" w14:textId="04364C86" w:rsidR="00FC6661" w:rsidRPr="00937BE1" w:rsidRDefault="00FC6661" w:rsidP="00FC6661">
      <w:pPr>
        <w:pStyle w:val="Heading3"/>
      </w:pPr>
      <w:bookmarkStart w:id="523" w:name="_Toc1373088846"/>
      <w:r w:rsidRPr="00937BE1">
        <w:t>Salmonella</w:t>
      </w:r>
      <w:bookmarkEnd w:id="523"/>
      <w:r w:rsidR="00356C18" w:rsidRPr="00937BE1">
        <w:t xml:space="preserve"> </w:t>
      </w:r>
    </w:p>
    <w:p w14:paraId="2D961A6F" w14:textId="4DDF7B60" w:rsidR="00FC6661" w:rsidRPr="00937BE1" w:rsidRDefault="00FC6661" w:rsidP="00AE12C3">
      <w:pPr>
        <w:pStyle w:val="Body"/>
        <w:rPr>
          <w:sz w:val="28"/>
          <w:szCs w:val="28"/>
        </w:rPr>
      </w:pPr>
      <w:r w:rsidRPr="00937BE1">
        <w:t>Salmonellosis</w:t>
      </w:r>
      <w:r w:rsidR="00356C18" w:rsidRPr="00937BE1">
        <w:t xml:space="preserve"> </w:t>
      </w:r>
      <w:r w:rsidRPr="00937BE1">
        <w:t>commonly</w:t>
      </w:r>
      <w:r w:rsidR="00356C18" w:rsidRPr="00937BE1">
        <w:t xml:space="preserve"> </w:t>
      </w:r>
      <w:r w:rsidRPr="00937BE1">
        <w:t>presents</w:t>
      </w:r>
      <w:r w:rsidR="00356C18" w:rsidRPr="00937BE1">
        <w:t xml:space="preserve"> </w:t>
      </w:r>
      <w:r w:rsidRPr="00937BE1">
        <w:t>as</w:t>
      </w:r>
      <w:r w:rsidR="00356C18" w:rsidRPr="00937BE1">
        <w:t xml:space="preserve"> </w:t>
      </w:r>
      <w:r w:rsidRPr="00937BE1">
        <w:t>an</w:t>
      </w:r>
      <w:r w:rsidR="00356C18" w:rsidRPr="00937BE1">
        <w:t xml:space="preserve"> </w:t>
      </w:r>
      <w:r w:rsidRPr="00937BE1">
        <w:t>acute</w:t>
      </w:r>
      <w:r w:rsidR="00356C18" w:rsidRPr="00937BE1">
        <w:t xml:space="preserve"> </w:t>
      </w:r>
      <w:r w:rsidRPr="00937BE1">
        <w:t>gastroenteritis</w:t>
      </w:r>
      <w:r w:rsidR="00356C18" w:rsidRPr="00937BE1">
        <w:t xml:space="preserve"> </w:t>
      </w:r>
      <w:r w:rsidRPr="00937BE1">
        <w:t>with</w:t>
      </w:r>
      <w:r w:rsidR="00356C18" w:rsidRPr="00937BE1">
        <w:t xml:space="preserve"> </w:t>
      </w:r>
      <w:r w:rsidRPr="00937BE1">
        <w:t>fever,</w:t>
      </w:r>
      <w:r w:rsidR="00356C18" w:rsidRPr="00937BE1">
        <w:t xml:space="preserve"> </w:t>
      </w:r>
      <w:r w:rsidRPr="00937BE1">
        <w:t>vomiting,</w:t>
      </w:r>
      <w:r w:rsidR="00356C18" w:rsidRPr="00937BE1">
        <w:t xml:space="preserve"> </w:t>
      </w:r>
      <w:r w:rsidRPr="00937BE1">
        <w:t>nausea,</w:t>
      </w:r>
      <w:r w:rsidR="00356C18" w:rsidRPr="00937BE1">
        <w:t xml:space="preserve"> </w:t>
      </w:r>
      <w:r w:rsidRPr="00937BE1">
        <w:t>abdominal</w:t>
      </w:r>
      <w:r w:rsidR="00356C18" w:rsidRPr="00937BE1">
        <w:t xml:space="preserve"> </w:t>
      </w:r>
      <w:r w:rsidRPr="00937BE1">
        <w:t>pain,</w:t>
      </w:r>
      <w:r w:rsidR="00356C18" w:rsidRPr="00937BE1">
        <w:t xml:space="preserve"> </w:t>
      </w:r>
      <w:r w:rsidRPr="00937BE1">
        <w:t>headache</w:t>
      </w:r>
      <w:r w:rsidR="00356C18" w:rsidRPr="00937BE1">
        <w:t xml:space="preserve"> </w:t>
      </w:r>
      <w:r w:rsidRPr="00937BE1">
        <w:t>and</w:t>
      </w:r>
      <w:r w:rsidR="00356C18" w:rsidRPr="00937BE1">
        <w:t xml:space="preserve"> </w:t>
      </w:r>
      <w:r w:rsidRPr="00937BE1">
        <w:t>diarrhoea.</w:t>
      </w:r>
      <w:r w:rsidR="00356C18" w:rsidRPr="00937BE1">
        <w:t xml:space="preserve"> </w:t>
      </w:r>
      <w:r w:rsidRPr="00937BE1">
        <w:t>Dehydration</w:t>
      </w:r>
      <w:r w:rsidR="00356C18" w:rsidRPr="00937BE1">
        <w:t xml:space="preserve"> </w:t>
      </w:r>
      <w:r w:rsidRPr="00937BE1">
        <w:t>may</w:t>
      </w:r>
      <w:r w:rsidR="00356C18" w:rsidRPr="00937BE1">
        <w:t xml:space="preserve"> </w:t>
      </w:r>
      <w:r w:rsidRPr="00937BE1">
        <w:t>occur,</w:t>
      </w:r>
      <w:r w:rsidR="00356C18" w:rsidRPr="00937BE1">
        <w:t xml:space="preserve"> </w:t>
      </w:r>
      <w:r w:rsidRPr="00937BE1">
        <w:t>especially</w:t>
      </w:r>
      <w:r w:rsidR="00356C18" w:rsidRPr="00937BE1">
        <w:t xml:space="preserve"> </w:t>
      </w:r>
      <w:r w:rsidRPr="00937BE1">
        <w:t>among</w:t>
      </w:r>
      <w:r w:rsidR="00356C18" w:rsidRPr="00937BE1">
        <w:t xml:space="preserve"> </w:t>
      </w:r>
      <w:r w:rsidRPr="00937BE1">
        <w:t>infants</w:t>
      </w:r>
      <w:r w:rsidR="00356C18" w:rsidRPr="00937BE1">
        <w:t xml:space="preserve"> </w:t>
      </w:r>
      <w:r w:rsidRPr="00937BE1">
        <w:t>and</w:t>
      </w:r>
      <w:r w:rsidR="00356C18" w:rsidRPr="00937BE1">
        <w:t xml:space="preserve"> </w:t>
      </w:r>
      <w:r w:rsidR="00FB38C2" w:rsidRPr="00937BE1">
        <w:t>older people</w:t>
      </w:r>
      <w:r w:rsidRPr="00937BE1">
        <w:t>,</w:t>
      </w:r>
      <w:r w:rsidR="00356C18" w:rsidRPr="00937BE1">
        <w:t xml:space="preserve"> </w:t>
      </w:r>
      <w:r w:rsidRPr="00937BE1">
        <w:t>where</w:t>
      </w:r>
      <w:r w:rsidR="00356C18" w:rsidRPr="00937BE1">
        <w:t xml:space="preserve"> </w:t>
      </w:r>
      <w:r w:rsidRPr="00937BE1">
        <w:t>the</w:t>
      </w:r>
      <w:r w:rsidR="00356C18" w:rsidRPr="00937BE1">
        <w:t xml:space="preserve"> </w:t>
      </w:r>
      <w:r w:rsidRPr="00937BE1">
        <w:t>infection</w:t>
      </w:r>
      <w:r w:rsidR="00356C18" w:rsidRPr="00937BE1">
        <w:t xml:space="preserve"> </w:t>
      </w:r>
      <w:r w:rsidRPr="00937BE1">
        <w:t>can</w:t>
      </w:r>
      <w:r w:rsidR="00356C18" w:rsidRPr="00937BE1">
        <w:t xml:space="preserve"> </w:t>
      </w:r>
      <w:r w:rsidRPr="00937BE1">
        <w:t>present</w:t>
      </w:r>
      <w:r w:rsidR="00356C18" w:rsidRPr="00937BE1">
        <w:t xml:space="preserve"> </w:t>
      </w:r>
      <w:r w:rsidRPr="00937BE1">
        <w:t>with</w:t>
      </w:r>
      <w:r w:rsidR="00356C18" w:rsidRPr="00937BE1">
        <w:t xml:space="preserve"> </w:t>
      </w:r>
      <w:r w:rsidRPr="00937BE1">
        <w:t>more</w:t>
      </w:r>
      <w:r w:rsidR="00356C18" w:rsidRPr="00937BE1">
        <w:t xml:space="preserve"> </w:t>
      </w:r>
      <w:r w:rsidRPr="00937BE1">
        <w:t>serious</w:t>
      </w:r>
      <w:r w:rsidR="00356C18" w:rsidRPr="00937BE1">
        <w:t xml:space="preserve"> </w:t>
      </w:r>
      <w:r w:rsidRPr="00937BE1">
        <w:t>consequences,</w:t>
      </w:r>
      <w:r w:rsidR="00356C18" w:rsidRPr="00937BE1">
        <w:t xml:space="preserve"> </w:t>
      </w:r>
      <w:r w:rsidRPr="00937BE1">
        <w:t>including</w:t>
      </w:r>
      <w:r w:rsidR="00356C18" w:rsidRPr="00937BE1">
        <w:t xml:space="preserve"> </w:t>
      </w:r>
      <w:r w:rsidRPr="00937BE1">
        <w:t>heart</w:t>
      </w:r>
      <w:r w:rsidR="00356C18" w:rsidRPr="00937BE1">
        <w:t xml:space="preserve"> </w:t>
      </w:r>
      <w:r w:rsidRPr="00937BE1">
        <w:t>and</w:t>
      </w:r>
      <w:r w:rsidR="00356C18" w:rsidRPr="00937BE1">
        <w:t xml:space="preserve"> </w:t>
      </w:r>
      <w:r w:rsidRPr="00937BE1">
        <w:t>lung</w:t>
      </w:r>
      <w:r w:rsidR="00356C18" w:rsidRPr="00937BE1">
        <w:t xml:space="preserve"> </w:t>
      </w:r>
      <w:r w:rsidRPr="00937BE1">
        <w:t>impacts.</w:t>
      </w:r>
      <w:r w:rsidR="00356C18" w:rsidRPr="00937BE1">
        <w:t xml:space="preserve"> </w:t>
      </w:r>
      <w:r w:rsidRPr="00937BE1">
        <w:t>Mortality</w:t>
      </w:r>
      <w:r w:rsidR="00356C18" w:rsidRPr="00937BE1">
        <w:t xml:space="preserve"> </w:t>
      </w:r>
      <w:r w:rsidRPr="00937BE1">
        <w:t>is</w:t>
      </w:r>
      <w:r w:rsidR="00356C18" w:rsidRPr="00937BE1">
        <w:t xml:space="preserve"> </w:t>
      </w:r>
      <w:r w:rsidRPr="00937BE1">
        <w:t>low</w:t>
      </w:r>
      <w:r w:rsidR="00356C18" w:rsidRPr="00937BE1">
        <w:t xml:space="preserve"> </w:t>
      </w:r>
      <w:r w:rsidRPr="00937BE1">
        <w:t>but</w:t>
      </w:r>
      <w:r w:rsidR="00356C18" w:rsidRPr="00937BE1">
        <w:t xml:space="preserve"> </w:t>
      </w:r>
      <w:r w:rsidRPr="00937BE1">
        <w:t>may</w:t>
      </w:r>
      <w:r w:rsidR="00356C18" w:rsidRPr="00937BE1">
        <w:t xml:space="preserve"> </w:t>
      </w:r>
      <w:r w:rsidRPr="00937BE1">
        <w:t>be</w:t>
      </w:r>
      <w:r w:rsidR="00356C18" w:rsidRPr="00937BE1">
        <w:t xml:space="preserve"> </w:t>
      </w:r>
      <w:r w:rsidRPr="00937BE1">
        <w:t>greater</w:t>
      </w:r>
      <w:r w:rsidR="00356C18" w:rsidRPr="00937BE1">
        <w:t xml:space="preserve"> </w:t>
      </w:r>
      <w:r w:rsidRPr="00937BE1">
        <w:t>in</w:t>
      </w:r>
      <w:r w:rsidR="00356C18" w:rsidRPr="00937BE1">
        <w:t xml:space="preserve"> </w:t>
      </w:r>
      <w:r w:rsidR="00FB38C2" w:rsidRPr="00937BE1">
        <w:t>older people</w:t>
      </w:r>
      <w:r w:rsidR="00356C18" w:rsidRPr="00937BE1">
        <w:t xml:space="preserve"> </w:t>
      </w:r>
      <w:r w:rsidRPr="00937BE1">
        <w:t>and</w:t>
      </w:r>
      <w:r w:rsidR="00356C18" w:rsidRPr="00937BE1">
        <w:t xml:space="preserve"> </w:t>
      </w:r>
      <w:r w:rsidRPr="00937BE1">
        <w:t>people</w:t>
      </w:r>
      <w:r w:rsidR="00356C18" w:rsidRPr="00937BE1">
        <w:t xml:space="preserve"> </w:t>
      </w:r>
      <w:r w:rsidRPr="00937BE1">
        <w:t>who</w:t>
      </w:r>
      <w:r w:rsidR="00356C18" w:rsidRPr="00937BE1">
        <w:t xml:space="preserve"> </w:t>
      </w:r>
      <w:r w:rsidRPr="00937BE1">
        <w:t>are</w:t>
      </w:r>
      <w:r w:rsidR="00356C18" w:rsidRPr="00937BE1">
        <w:t xml:space="preserve"> </w:t>
      </w:r>
      <w:r w:rsidRPr="00937BE1">
        <w:t>immunocompromised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p>
    <w:p w14:paraId="7280E8EA" w14:textId="26BEA8EF" w:rsidR="00FC6661" w:rsidRPr="00937BE1" w:rsidRDefault="00FC6661" w:rsidP="00AE12C3">
      <w:pPr>
        <w:pStyle w:val="Body"/>
        <w:rPr>
          <w:sz w:val="28"/>
          <w:szCs w:val="28"/>
        </w:rPr>
      </w:pPr>
      <w:r w:rsidRPr="00937BE1">
        <w:t>Salmonellosis</w:t>
      </w:r>
      <w:r w:rsidR="00356C18" w:rsidRPr="00937BE1">
        <w:t xml:space="preserve"> </w:t>
      </w:r>
      <w:r w:rsidRPr="00937BE1">
        <w:t>may</w:t>
      </w:r>
      <w:r w:rsidR="00356C18" w:rsidRPr="00937BE1">
        <w:t xml:space="preserve"> </w:t>
      </w:r>
      <w:r w:rsidRPr="00937BE1">
        <w:t>incur</w:t>
      </w:r>
      <w:r w:rsidR="00356C18" w:rsidRPr="00937BE1">
        <w:t xml:space="preserve"> </w:t>
      </w:r>
      <w:r w:rsidRPr="00937BE1">
        <w:t>significant</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costs</w:t>
      </w:r>
      <w:r w:rsidR="00356C18" w:rsidRPr="00937BE1">
        <w:t xml:space="preserve"> </w:t>
      </w:r>
      <w:r w:rsidR="00CA681E" w:rsidRPr="00937BE1">
        <w:t>because of</w:t>
      </w:r>
      <w:r w:rsidR="00356C18" w:rsidRPr="00937BE1">
        <w:t xml:space="preserve"> </w:t>
      </w:r>
      <w:r w:rsidRPr="00937BE1">
        <w:t>lost</w:t>
      </w:r>
      <w:r w:rsidR="00356C18" w:rsidRPr="00937BE1">
        <w:t xml:space="preserve"> </w:t>
      </w:r>
      <w:r w:rsidRPr="00937BE1">
        <w:t>productivity</w:t>
      </w:r>
      <w:r w:rsidR="00356C18" w:rsidRPr="00937BE1">
        <w:t xml:space="preserve"> </w:t>
      </w:r>
      <w:r w:rsidRPr="00937BE1">
        <w:t>and</w:t>
      </w:r>
      <w:r w:rsidR="00356C18" w:rsidRPr="00937BE1">
        <w:t xml:space="preserve"> </w:t>
      </w:r>
      <w:r w:rsidRPr="00937BE1">
        <w:t>impacts</w:t>
      </w:r>
      <w:r w:rsidR="00356C18" w:rsidRPr="00937BE1">
        <w:t xml:space="preserve"> </w:t>
      </w:r>
      <w:r w:rsidRPr="00937BE1">
        <w:t>on</w:t>
      </w:r>
      <w:r w:rsidR="00356C18" w:rsidRPr="00937BE1">
        <w:t xml:space="preserve"> </w:t>
      </w:r>
      <w:r w:rsidRPr="00937BE1">
        <w:t>industry</w:t>
      </w:r>
      <w:r w:rsidR="00356C18" w:rsidRPr="00937BE1">
        <w:t xml:space="preserve"> </w:t>
      </w:r>
      <w:r w:rsidRPr="00937BE1">
        <w:t>and</w:t>
      </w:r>
      <w:r w:rsidR="00356C18" w:rsidRPr="00937BE1">
        <w:t xml:space="preserve"> </w:t>
      </w:r>
      <w:r w:rsidRPr="00937BE1">
        <w:t>agriculture</w:t>
      </w:r>
      <w:r w:rsidR="00356C18" w:rsidRPr="00937BE1">
        <w:t xml:space="preserve"> </w:t>
      </w:r>
      <w:r w:rsidRPr="00937BE1">
        <w:t>–</w:t>
      </w:r>
      <w:r w:rsidR="00356C18" w:rsidRPr="00937BE1">
        <w:t xml:space="preserve"> </w:t>
      </w:r>
      <w:r w:rsidRPr="00937BE1">
        <w:t>as</w:t>
      </w:r>
      <w:r w:rsidR="00356C18" w:rsidRPr="00937BE1">
        <w:t xml:space="preserve"> </w:t>
      </w:r>
      <w:r w:rsidRPr="00937BE1">
        <w:t>demonstrated</w:t>
      </w:r>
      <w:r w:rsidR="00356C18" w:rsidRPr="00937BE1">
        <w:t xml:space="preserve"> </w:t>
      </w:r>
      <w:r w:rsidRPr="00937BE1">
        <w:t>in</w:t>
      </w:r>
      <w:r w:rsidR="00356C18" w:rsidRPr="00937BE1">
        <w:t xml:space="preserve"> </w:t>
      </w:r>
      <w:r w:rsidRPr="00937BE1">
        <w:t>the</w:t>
      </w:r>
      <w:r w:rsidR="00356C18" w:rsidRPr="00937BE1">
        <w:t xml:space="preserve"> </w:t>
      </w:r>
      <w:r w:rsidRPr="00937BE1">
        <w:rPr>
          <w:i/>
        </w:rPr>
        <w:t>Salmonella</w:t>
      </w:r>
      <w:r w:rsidR="00356C18" w:rsidRPr="00937BE1">
        <w:t xml:space="preserve"> </w:t>
      </w:r>
      <w:r w:rsidRPr="00937BE1">
        <w:t>case</w:t>
      </w:r>
      <w:r w:rsidR="00356C18" w:rsidRPr="00937BE1">
        <w:t xml:space="preserve"> </w:t>
      </w:r>
      <w:r w:rsidRPr="00937BE1">
        <w:t>study</w:t>
      </w:r>
      <w:r w:rsidR="00356C18" w:rsidRPr="00937BE1">
        <w:t xml:space="preserve"> </w:t>
      </w:r>
      <w:r w:rsidRPr="00937BE1">
        <w:t>below.</w:t>
      </w:r>
    </w:p>
    <w:p w14:paraId="56745BFB" w14:textId="7227BA5F" w:rsidR="00FC6661" w:rsidRPr="00937BE1" w:rsidRDefault="00FC6661" w:rsidP="00AE12C3">
      <w:pPr>
        <w:pStyle w:val="Body"/>
        <w:rPr>
          <w:sz w:val="28"/>
          <w:szCs w:val="28"/>
        </w:rPr>
      </w:pPr>
      <w:r w:rsidRPr="00937BE1">
        <w:t>In</w:t>
      </w:r>
      <w:r w:rsidR="00356C18" w:rsidRPr="00937BE1">
        <w:t xml:space="preserve"> </w:t>
      </w:r>
      <w:r w:rsidRPr="00937BE1">
        <w:t>Victoria</w:t>
      </w:r>
      <w:r w:rsidR="00356C18" w:rsidRPr="00937BE1">
        <w:t xml:space="preserve"> </w:t>
      </w:r>
      <w:r w:rsidRPr="00937BE1">
        <w:t>salmonellosis</w:t>
      </w:r>
      <w:r w:rsidR="00356C18" w:rsidRPr="00937BE1">
        <w:t xml:space="preserve"> </w:t>
      </w:r>
      <w:r w:rsidRPr="00937BE1">
        <w:t>is</w:t>
      </w:r>
      <w:r w:rsidR="00356C18" w:rsidRPr="00937BE1">
        <w:t xml:space="preserve"> </w:t>
      </w:r>
      <w:r w:rsidRPr="00937BE1">
        <w:t>a</w:t>
      </w:r>
      <w:r w:rsidR="00356C18" w:rsidRPr="00937BE1">
        <w:t xml:space="preserve"> </w:t>
      </w:r>
      <w:r w:rsidRPr="00937BE1">
        <w:t>notifiable</w:t>
      </w:r>
      <w:r w:rsidR="00356C18" w:rsidRPr="00937BE1">
        <w:t xml:space="preserve"> </w:t>
      </w:r>
      <w:r w:rsidRPr="00937BE1">
        <w:t>condition</w:t>
      </w:r>
      <w:r w:rsidR="00CA681E" w:rsidRPr="00937BE1">
        <w:t>.</w:t>
      </w:r>
      <w:r w:rsidR="00356C18" w:rsidRPr="00937BE1">
        <w:t xml:space="preserve"> </w:t>
      </w:r>
      <w:r w:rsidR="00CA681E" w:rsidRPr="00937BE1">
        <w:t>M</w:t>
      </w:r>
      <w:r w:rsidRPr="00937BE1">
        <w:t>edical</w:t>
      </w:r>
      <w:r w:rsidR="00356C18" w:rsidRPr="00937BE1">
        <w:t xml:space="preserve"> </w:t>
      </w:r>
      <w:r w:rsidRPr="00937BE1">
        <w:t>practitioners</w:t>
      </w:r>
      <w:r w:rsidR="00356C18" w:rsidRPr="00937BE1">
        <w:t xml:space="preserve"> </w:t>
      </w:r>
      <w:r w:rsidRPr="00937BE1">
        <w:t>and</w:t>
      </w:r>
      <w:r w:rsidR="00356C18" w:rsidRPr="00937BE1">
        <w:t xml:space="preserve"> </w:t>
      </w:r>
      <w:r w:rsidRPr="00937BE1">
        <w:t>pathology</w:t>
      </w:r>
      <w:r w:rsidR="00356C18" w:rsidRPr="00937BE1">
        <w:t xml:space="preserve"> </w:t>
      </w:r>
      <w:r w:rsidRPr="00937BE1">
        <w:t>services</w:t>
      </w:r>
      <w:r w:rsidR="00356C18" w:rsidRPr="00937BE1">
        <w:t xml:space="preserve"> </w:t>
      </w:r>
      <w:r w:rsidR="00CA681E" w:rsidRPr="00937BE1">
        <w:t>must notify</w:t>
      </w:r>
      <w:r w:rsidR="00356C18" w:rsidRPr="00937BE1">
        <w:t xml:space="preserve"> </w:t>
      </w:r>
      <w:r w:rsidRPr="00937BE1">
        <w:t>the</w:t>
      </w:r>
      <w:r w:rsidR="00356C18" w:rsidRPr="00937BE1">
        <w:t xml:space="preserve"> </w:t>
      </w:r>
      <w:r w:rsidRPr="00937BE1">
        <w:t>department</w:t>
      </w:r>
      <w:r w:rsidR="00356C18" w:rsidRPr="00937BE1">
        <w:t xml:space="preserve"> </w:t>
      </w:r>
      <w:r w:rsidR="00CA681E" w:rsidRPr="00937BE1">
        <w:t xml:space="preserve">in writing </w:t>
      </w:r>
      <w:r w:rsidRPr="00937BE1">
        <w:t>within</w:t>
      </w:r>
      <w:r w:rsidR="00356C18" w:rsidRPr="00937BE1">
        <w:t xml:space="preserve"> </w:t>
      </w:r>
      <w:r w:rsidRPr="00937BE1">
        <w:t>5</w:t>
      </w:r>
      <w:r w:rsidR="00356C18" w:rsidRPr="00937BE1">
        <w:t xml:space="preserve"> </w:t>
      </w:r>
      <w:r w:rsidRPr="00937BE1">
        <w:t>days</w:t>
      </w:r>
      <w:r w:rsidR="00356C18" w:rsidRPr="00937BE1">
        <w:t xml:space="preserve"> </w:t>
      </w:r>
      <w:r w:rsidRPr="00937BE1">
        <w:t>of</w:t>
      </w:r>
      <w:r w:rsidR="00356C18" w:rsidRPr="00937BE1">
        <w:t xml:space="preserve"> </w:t>
      </w:r>
      <w:r w:rsidRPr="00937BE1">
        <w:t>diagnosis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Approximately</w:t>
      </w:r>
      <w:r w:rsidR="00356C18" w:rsidRPr="00937BE1">
        <w:t xml:space="preserve"> </w:t>
      </w:r>
      <w:r w:rsidRPr="00937BE1">
        <w:t>2,000</w:t>
      </w:r>
      <w:r w:rsidR="00356C18" w:rsidRPr="00937BE1">
        <w:t xml:space="preserve"> </w:t>
      </w:r>
      <w:r w:rsidRPr="00937BE1">
        <w:t>cases</w:t>
      </w:r>
      <w:r w:rsidR="00356C18" w:rsidRPr="00937BE1">
        <w:t xml:space="preserve"> </w:t>
      </w:r>
      <w:r w:rsidRPr="00937BE1">
        <w:t>of</w:t>
      </w:r>
      <w:r w:rsidR="00356C18" w:rsidRPr="00937BE1">
        <w:t xml:space="preserve"> </w:t>
      </w:r>
      <w:r w:rsidRPr="00937BE1">
        <w:lastRenderedPageBreak/>
        <w:t>salmonellosis</w:t>
      </w:r>
      <w:r w:rsidR="00356C18" w:rsidRPr="00937BE1">
        <w:t xml:space="preserve"> </w:t>
      </w:r>
      <w:r w:rsidRPr="00937BE1">
        <w:t>are</w:t>
      </w:r>
      <w:r w:rsidR="00356C18" w:rsidRPr="00937BE1">
        <w:t xml:space="preserve"> </w:t>
      </w:r>
      <w:r w:rsidRPr="00937BE1">
        <w:t>reported</w:t>
      </w:r>
      <w:r w:rsidR="00356C18" w:rsidRPr="00937BE1">
        <w:t xml:space="preserve"> </w:t>
      </w:r>
      <w:r w:rsidRPr="00937BE1">
        <w:t>in</w:t>
      </w:r>
      <w:r w:rsidR="00356C18" w:rsidRPr="00937BE1">
        <w:t xml:space="preserve"> </w:t>
      </w:r>
      <w:r w:rsidRPr="00937BE1">
        <w:t>Victoria</w:t>
      </w:r>
      <w:r w:rsidR="00356C18" w:rsidRPr="00937BE1">
        <w:t xml:space="preserve"> </w:t>
      </w:r>
      <w:r w:rsidRPr="00937BE1">
        <w:t>each</w:t>
      </w:r>
      <w:r w:rsidR="00356C18" w:rsidRPr="00937BE1">
        <w:t xml:space="preserve"> </w:t>
      </w:r>
      <w:r w:rsidRPr="00937BE1">
        <w:t>year.</w:t>
      </w:r>
      <w:r w:rsidR="00356C18" w:rsidRPr="00937BE1">
        <w:t xml:space="preserve"> </w:t>
      </w:r>
      <w:r w:rsidRPr="00937BE1">
        <w:t>In</w:t>
      </w:r>
      <w:r w:rsidR="00356C18" w:rsidRPr="00937BE1">
        <w:t xml:space="preserve"> </w:t>
      </w:r>
      <w:r w:rsidRPr="00937BE1">
        <w:t>2020</w:t>
      </w:r>
      <w:r w:rsidR="00356C18" w:rsidRPr="00937BE1">
        <w:t xml:space="preserve"> </w:t>
      </w:r>
      <w:r w:rsidRPr="00937BE1">
        <w:t>there</w:t>
      </w:r>
      <w:r w:rsidR="00356C18" w:rsidRPr="00937BE1">
        <w:t xml:space="preserve"> </w:t>
      </w:r>
      <w:r w:rsidRPr="00937BE1">
        <w:t>were</w:t>
      </w:r>
      <w:r w:rsidR="00356C18" w:rsidRPr="00937BE1">
        <w:t xml:space="preserve"> </w:t>
      </w:r>
      <w:r w:rsidRPr="00937BE1">
        <w:t>1,841</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t>salmonella</w:t>
      </w:r>
      <w:r w:rsidR="00356C18" w:rsidRPr="00937BE1">
        <w:t xml:space="preserve"> </w:t>
      </w:r>
      <w:r w:rsidRPr="00937BE1">
        <w:t>in</w:t>
      </w:r>
      <w:r w:rsidR="00356C18" w:rsidRPr="00937BE1">
        <w:t xml:space="preserve"> </w:t>
      </w:r>
      <w:r w:rsidRPr="00937BE1">
        <w:t>Victoria</w:t>
      </w:r>
      <w:r w:rsidR="00356C18" w:rsidRPr="00937BE1">
        <w:t xml:space="preserve"> </w:t>
      </w:r>
      <w:r w:rsidRPr="00937BE1">
        <w:t>and</w:t>
      </w:r>
      <w:r w:rsidR="00356C18" w:rsidRPr="00937BE1">
        <w:t xml:space="preserve"> </w:t>
      </w:r>
      <w:r w:rsidRPr="00937BE1">
        <w:t>1,396</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2021.</w:t>
      </w:r>
      <w:r w:rsidR="00356C18" w:rsidRPr="00937BE1">
        <w:t xml:space="preserve"> </w:t>
      </w:r>
    </w:p>
    <w:p w14:paraId="48F99981" w14:textId="3B020E05" w:rsidR="00FC6661" w:rsidRPr="00937BE1" w:rsidRDefault="00FC6661" w:rsidP="00AE12C3">
      <w:pPr>
        <w:pStyle w:val="Body"/>
        <w:rPr>
          <w:sz w:val="28"/>
          <w:szCs w:val="28"/>
        </w:rPr>
      </w:pPr>
      <w:r w:rsidRPr="00937BE1">
        <w:t>Transmission</w:t>
      </w:r>
      <w:r w:rsidR="00356C18" w:rsidRPr="00937BE1">
        <w:t xml:space="preserve"> </w:t>
      </w:r>
      <w:r w:rsidRPr="00937BE1">
        <w:t>is</w:t>
      </w:r>
      <w:r w:rsidR="00356C18" w:rsidRPr="00937BE1">
        <w:t xml:space="preserve"> </w:t>
      </w:r>
      <w:r w:rsidRPr="00937BE1">
        <w:t>usually</w:t>
      </w:r>
      <w:r w:rsidR="00356C18" w:rsidRPr="00937BE1">
        <w:t xml:space="preserve"> </w:t>
      </w:r>
      <w:r w:rsidRPr="00937BE1">
        <w:t>person-to-person</w:t>
      </w:r>
      <w:r w:rsidR="00356C18" w:rsidRPr="00937BE1">
        <w:t xml:space="preserve"> </w:t>
      </w:r>
      <w:r w:rsidRPr="00937BE1">
        <w:t>or</w:t>
      </w:r>
      <w:r w:rsidR="00356C18" w:rsidRPr="00937BE1">
        <w:t xml:space="preserve"> </w:t>
      </w:r>
      <w:r w:rsidRPr="00937BE1">
        <w:t>animal-to-person,</w:t>
      </w:r>
      <w:r w:rsidR="00356C18" w:rsidRPr="00937BE1">
        <w:t xml:space="preserve"> </w:t>
      </w:r>
      <w:r w:rsidRPr="00937BE1">
        <w:t>through</w:t>
      </w:r>
      <w:r w:rsidR="00356C18" w:rsidRPr="00937BE1">
        <w:t xml:space="preserve"> </w:t>
      </w:r>
      <w:r w:rsidRPr="00937BE1">
        <w:t>ingestion</w:t>
      </w:r>
      <w:r w:rsidR="00356C18" w:rsidRPr="00937BE1">
        <w:t xml:space="preserve"> </w:t>
      </w:r>
      <w:r w:rsidRPr="00937BE1">
        <w:t>of</w:t>
      </w:r>
      <w:r w:rsidR="00356C18" w:rsidRPr="00937BE1">
        <w:t xml:space="preserve"> </w:t>
      </w:r>
      <w:r w:rsidRPr="00937BE1">
        <w:t>organisms</w:t>
      </w:r>
      <w:r w:rsidR="00356C18" w:rsidRPr="00937BE1">
        <w:t xml:space="preserve"> </w:t>
      </w:r>
      <w:r w:rsidRPr="00937BE1">
        <w:t>via</w:t>
      </w:r>
      <w:r w:rsidR="00356C18" w:rsidRPr="00937BE1">
        <w:t xml:space="preserve"> </w:t>
      </w:r>
      <w:r w:rsidRPr="00937BE1">
        <w:t>contaminated</w:t>
      </w:r>
      <w:r w:rsidR="00356C18" w:rsidRPr="00937BE1">
        <w:t xml:space="preserve"> </w:t>
      </w:r>
      <w:r w:rsidRPr="00937BE1">
        <w:t>or</w:t>
      </w:r>
      <w:r w:rsidR="00356C18" w:rsidRPr="00937BE1">
        <w:t xml:space="preserve"> </w:t>
      </w:r>
      <w:r w:rsidRPr="00937BE1">
        <w:t>improperly</w:t>
      </w:r>
      <w:r w:rsidR="00356C18" w:rsidRPr="00937BE1">
        <w:t xml:space="preserve"> </w:t>
      </w:r>
      <w:r w:rsidRPr="00937BE1">
        <w:t>cooked</w:t>
      </w:r>
      <w:r w:rsidR="00356C18" w:rsidRPr="00937BE1">
        <w:t xml:space="preserve"> </w:t>
      </w:r>
      <w:r w:rsidRPr="00937BE1">
        <w:t>foods.</w:t>
      </w:r>
      <w:r w:rsidR="00356C18" w:rsidRPr="00937BE1">
        <w:t xml:space="preserve"> </w:t>
      </w:r>
      <w:r w:rsidRPr="00937BE1">
        <w:t>Foodborne</w:t>
      </w:r>
      <w:r w:rsidR="00356C18" w:rsidRPr="00937BE1">
        <w:t xml:space="preserve"> </w:t>
      </w:r>
      <w:r w:rsidRPr="00937BE1">
        <w:t>transmission</w:t>
      </w:r>
      <w:r w:rsidR="00356C18" w:rsidRPr="00937BE1">
        <w:t xml:space="preserve"> </w:t>
      </w:r>
      <w:r w:rsidRPr="00937BE1">
        <w:t>particularly</w:t>
      </w:r>
      <w:r w:rsidR="00356C18" w:rsidRPr="00937BE1">
        <w:t xml:space="preserve"> </w:t>
      </w:r>
      <w:r w:rsidR="00CA681E" w:rsidRPr="00937BE1">
        <w:t xml:space="preserve">occurs </w:t>
      </w:r>
      <w:r w:rsidRPr="00937BE1">
        <w:t>with:</w:t>
      </w:r>
    </w:p>
    <w:p w14:paraId="2A82C43A" w14:textId="54396284" w:rsidR="00FC6661" w:rsidRPr="00937BE1" w:rsidRDefault="00FC6661" w:rsidP="004E7637">
      <w:pPr>
        <w:pStyle w:val="Bullet1"/>
      </w:pPr>
      <w:r w:rsidRPr="00937BE1">
        <w:t>raw</w:t>
      </w:r>
      <w:r w:rsidR="00356C18" w:rsidRPr="00937BE1">
        <w:t xml:space="preserve"> </w:t>
      </w:r>
      <w:r w:rsidRPr="00937BE1">
        <w:t>and</w:t>
      </w:r>
      <w:r w:rsidR="00356C18" w:rsidRPr="00937BE1">
        <w:t xml:space="preserve"> </w:t>
      </w:r>
      <w:r w:rsidRPr="00937BE1">
        <w:t>undercooked</w:t>
      </w:r>
      <w:r w:rsidR="00356C18" w:rsidRPr="00937BE1">
        <w:t xml:space="preserve"> </w:t>
      </w:r>
      <w:r w:rsidRPr="00937BE1">
        <w:t>eggs</w:t>
      </w:r>
      <w:r w:rsidR="00356C18" w:rsidRPr="00937BE1">
        <w:t xml:space="preserve"> </w:t>
      </w:r>
      <w:r w:rsidRPr="00937BE1">
        <w:t>and</w:t>
      </w:r>
      <w:r w:rsidR="00356C18" w:rsidRPr="00937BE1">
        <w:t xml:space="preserve"> </w:t>
      </w:r>
      <w:r w:rsidRPr="00937BE1">
        <w:t>egg</w:t>
      </w:r>
      <w:r w:rsidR="00356C18" w:rsidRPr="00937BE1">
        <w:t xml:space="preserve"> </w:t>
      </w:r>
      <w:r w:rsidRPr="00937BE1">
        <w:t>products</w:t>
      </w:r>
    </w:p>
    <w:p w14:paraId="75AEC127" w14:textId="549D117C" w:rsidR="00FC6661" w:rsidRPr="00937BE1" w:rsidRDefault="00FC6661" w:rsidP="004E7637">
      <w:pPr>
        <w:pStyle w:val="Bullet1"/>
      </w:pPr>
      <w:r w:rsidRPr="00937BE1">
        <w:t>raw</w:t>
      </w:r>
      <w:r w:rsidR="00356C18" w:rsidRPr="00937BE1">
        <w:t xml:space="preserve"> </w:t>
      </w:r>
      <w:r w:rsidRPr="00937BE1">
        <w:t>milk</w:t>
      </w:r>
      <w:r w:rsidR="00356C18" w:rsidRPr="00937BE1">
        <w:t xml:space="preserve"> </w:t>
      </w:r>
      <w:r w:rsidRPr="00937BE1">
        <w:t>and</w:t>
      </w:r>
      <w:r w:rsidR="00356C18" w:rsidRPr="00937BE1">
        <w:t xml:space="preserve"> </w:t>
      </w:r>
      <w:r w:rsidRPr="00937BE1">
        <w:t>raw</w:t>
      </w:r>
      <w:r w:rsidR="00356C18" w:rsidRPr="00937BE1">
        <w:t xml:space="preserve"> </w:t>
      </w:r>
      <w:r w:rsidRPr="00937BE1">
        <w:t>milk</w:t>
      </w:r>
      <w:r w:rsidR="00356C18" w:rsidRPr="00937BE1">
        <w:t xml:space="preserve"> </w:t>
      </w:r>
      <w:r w:rsidRPr="00937BE1">
        <w:t>products</w:t>
      </w:r>
    </w:p>
    <w:p w14:paraId="4C34FE70" w14:textId="3027EAC0" w:rsidR="00FC6661" w:rsidRPr="00937BE1" w:rsidRDefault="00FC6661" w:rsidP="004E7637">
      <w:pPr>
        <w:pStyle w:val="Bullet1"/>
      </w:pPr>
      <w:r w:rsidRPr="00937BE1">
        <w:t>poultry</w:t>
      </w:r>
      <w:r w:rsidR="00356C18" w:rsidRPr="00937BE1">
        <w:t xml:space="preserve"> </w:t>
      </w:r>
      <w:r w:rsidRPr="00937BE1">
        <w:t>and</w:t>
      </w:r>
      <w:r w:rsidR="00356C18" w:rsidRPr="00937BE1">
        <w:t xml:space="preserve"> </w:t>
      </w:r>
      <w:r w:rsidRPr="00937BE1">
        <w:t>poultry</w:t>
      </w:r>
      <w:r w:rsidR="00356C18" w:rsidRPr="00937BE1">
        <w:t xml:space="preserve"> </w:t>
      </w:r>
      <w:r w:rsidRPr="00937BE1">
        <w:t>products</w:t>
      </w:r>
    </w:p>
    <w:p w14:paraId="2811DF89" w14:textId="78E8D105" w:rsidR="00FC6661" w:rsidRPr="00937BE1" w:rsidRDefault="00FC6661" w:rsidP="004E7637">
      <w:pPr>
        <w:pStyle w:val="Bullet1"/>
      </w:pPr>
      <w:r w:rsidRPr="00937BE1">
        <w:t>raw</w:t>
      </w:r>
      <w:r w:rsidR="00356C18" w:rsidRPr="00937BE1">
        <w:t xml:space="preserve"> </w:t>
      </w:r>
      <w:r w:rsidRPr="00937BE1">
        <w:t>red</w:t>
      </w:r>
      <w:r w:rsidR="00356C18" w:rsidRPr="00937BE1">
        <w:t xml:space="preserve"> </w:t>
      </w:r>
      <w:r w:rsidRPr="00937BE1">
        <w:t>meats</w:t>
      </w:r>
    </w:p>
    <w:p w14:paraId="50B9643C" w14:textId="4223319F" w:rsidR="00FC6661" w:rsidRPr="00937BE1" w:rsidRDefault="00FC6661" w:rsidP="004E7637">
      <w:pPr>
        <w:pStyle w:val="Bullet1"/>
      </w:pPr>
      <w:r w:rsidRPr="00937BE1">
        <w:t>unwashed</w:t>
      </w:r>
      <w:r w:rsidR="00356C18" w:rsidRPr="00937BE1">
        <w:t xml:space="preserve"> </w:t>
      </w:r>
      <w:r w:rsidRPr="00937BE1">
        <w:t>salads,</w:t>
      </w:r>
      <w:r w:rsidR="00356C18" w:rsidRPr="00937BE1">
        <w:t xml:space="preserve"> </w:t>
      </w:r>
      <w:r w:rsidRPr="00937BE1">
        <w:t>fruits</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grains,</w:t>
      </w:r>
      <w:r w:rsidR="00356C18" w:rsidRPr="00937BE1">
        <w:t xml:space="preserve"> </w:t>
      </w:r>
      <w:r w:rsidRPr="00937BE1">
        <w:t>seeds</w:t>
      </w:r>
      <w:r w:rsidR="00356C18" w:rsidRPr="00937BE1">
        <w:t xml:space="preserve"> </w:t>
      </w:r>
      <w:r w:rsidRPr="00937BE1">
        <w:t>and</w:t>
      </w:r>
      <w:r w:rsidR="00356C18" w:rsidRPr="00937BE1">
        <w:t xml:space="preserve"> </w:t>
      </w:r>
      <w:r w:rsidRPr="00937BE1">
        <w:t>nuts</w:t>
      </w:r>
    </w:p>
    <w:p w14:paraId="734726FD" w14:textId="5F0999F6" w:rsidR="00FC6661" w:rsidRPr="00937BE1" w:rsidRDefault="00FC6661" w:rsidP="004E7637">
      <w:pPr>
        <w:pStyle w:val="Bullet1"/>
      </w:pPr>
      <w:r w:rsidRPr="00937BE1">
        <w:t>some</w:t>
      </w:r>
      <w:r w:rsidR="00356C18" w:rsidRPr="00937BE1">
        <w:t xml:space="preserve"> </w:t>
      </w:r>
      <w:r w:rsidRPr="00937BE1">
        <w:t>shellfish</w:t>
      </w:r>
      <w:r w:rsidR="00356C18" w:rsidRPr="00937BE1">
        <w:t xml:space="preserve"> </w:t>
      </w:r>
      <w:r w:rsidRPr="00937BE1">
        <w:t>and</w:t>
      </w:r>
      <w:r w:rsidR="00356C18" w:rsidRPr="00937BE1">
        <w:t xml:space="preserve"> </w:t>
      </w:r>
      <w:r w:rsidRPr="00937BE1">
        <w:t>filter</w:t>
      </w:r>
      <w:r w:rsidR="00356C18" w:rsidRPr="00937BE1">
        <w:t xml:space="preserve"> </w:t>
      </w:r>
      <w:r w:rsidRPr="00937BE1">
        <w:t>feeders,</w:t>
      </w:r>
      <w:r w:rsidR="00356C18" w:rsidRPr="00937BE1">
        <w:t xml:space="preserve"> </w:t>
      </w:r>
      <w:r w:rsidRPr="00937BE1">
        <w:t>such</w:t>
      </w:r>
      <w:r w:rsidR="00356C18" w:rsidRPr="00937BE1">
        <w:t xml:space="preserve"> </w:t>
      </w:r>
      <w:r w:rsidRPr="00937BE1">
        <w:t>as</w:t>
      </w:r>
      <w:r w:rsidR="00356C18" w:rsidRPr="00937BE1">
        <w:t xml:space="preserve"> </w:t>
      </w:r>
      <w:r w:rsidRPr="00937BE1">
        <w:t>oysters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p>
    <w:p w14:paraId="4C5ECF44" w14:textId="77777777" w:rsidR="00CA681E" w:rsidRPr="00937BE1" w:rsidRDefault="00CA681E" w:rsidP="00CA681E">
      <w:pPr>
        <w:pStyle w:val="Heading4"/>
      </w:pPr>
      <w:r w:rsidRPr="00937BE1">
        <w:t>Salmonella case study</w:t>
      </w:r>
    </w:p>
    <w:tbl>
      <w:tblPr>
        <w:tblStyle w:val="TableGrid"/>
        <w:tblW w:w="0" w:type="auto"/>
        <w:tblInd w:w="-5" w:type="dxa"/>
        <w:tblLook w:val="04A0" w:firstRow="1" w:lastRow="0" w:firstColumn="1" w:lastColumn="0" w:noHBand="0" w:noVBand="1"/>
      </w:tblPr>
      <w:tblGrid>
        <w:gridCol w:w="9690"/>
      </w:tblGrid>
      <w:tr w:rsidR="002208F0" w:rsidRPr="00937BE1" w14:paraId="3E3F5E7C" w14:textId="77777777" w:rsidTr="00431E26">
        <w:tc>
          <w:tcPr>
            <w:tcW w:w="9690" w:type="dxa"/>
          </w:tcPr>
          <w:p w14:paraId="133A2E6B" w14:textId="33CFA75A" w:rsidR="002208F0" w:rsidRPr="00937BE1" w:rsidRDefault="002208F0" w:rsidP="002208F0">
            <w:pPr>
              <w:pStyle w:val="Body"/>
              <w:rPr>
                <w:sz w:val="28"/>
                <w:szCs w:val="28"/>
              </w:rPr>
            </w:pPr>
            <w:r w:rsidRPr="00937BE1">
              <w:t>In 2020 an outbreak of</w:t>
            </w:r>
            <w:r w:rsidRPr="00937BE1">
              <w:rPr>
                <w:i/>
                <w:iCs/>
              </w:rPr>
              <w:t xml:space="preserve"> Salmonella</w:t>
            </w:r>
            <w:r w:rsidRPr="00937BE1">
              <w:t xml:space="preserve"> Enteritidis occurred in Victoria. </w:t>
            </w:r>
          </w:p>
          <w:p w14:paraId="3A138155" w14:textId="72612FB7" w:rsidR="002208F0" w:rsidRPr="00937BE1" w:rsidRDefault="002208F0" w:rsidP="002208F0">
            <w:pPr>
              <w:pStyle w:val="Body"/>
              <w:rPr>
                <w:sz w:val="28"/>
                <w:szCs w:val="28"/>
              </w:rPr>
            </w:pPr>
            <w:r w:rsidRPr="00937BE1">
              <w:t xml:space="preserve">Enteritidis is a rare </w:t>
            </w:r>
            <w:r w:rsidRPr="00937BE1">
              <w:rPr>
                <w:i/>
                <w:iCs/>
              </w:rPr>
              <w:t>Salmonella</w:t>
            </w:r>
            <w:r w:rsidRPr="00937BE1">
              <w:t xml:space="preserve"> type in Australia and is usually associated with people who have </w:t>
            </w:r>
            <w:r w:rsidR="00CA681E" w:rsidRPr="00937BE1">
              <w:t xml:space="preserve">contracted </w:t>
            </w:r>
            <w:r w:rsidRPr="00937BE1">
              <w:t>their infection overseas.</w:t>
            </w:r>
          </w:p>
          <w:p w14:paraId="19557824" w14:textId="2263EEF4" w:rsidR="002208F0" w:rsidRPr="00937BE1" w:rsidRDefault="002208F0" w:rsidP="002208F0">
            <w:pPr>
              <w:pStyle w:val="Body"/>
              <w:rPr>
                <w:sz w:val="28"/>
                <w:szCs w:val="28"/>
              </w:rPr>
            </w:pPr>
            <w:r w:rsidRPr="00937BE1">
              <w:t>The 2020 outbreak resulted in 10 confirmed cases and 2 probable cases</w:t>
            </w:r>
            <w:r w:rsidR="00CA681E" w:rsidRPr="00937BE1">
              <w:t>.</w:t>
            </w:r>
            <w:r w:rsidRPr="00937BE1">
              <w:t xml:space="preserve"> </w:t>
            </w:r>
            <w:r w:rsidR="00CA681E" w:rsidRPr="00937BE1">
              <w:t>A</w:t>
            </w:r>
            <w:r w:rsidRPr="00937BE1">
              <w:t xml:space="preserve">ll cases had </w:t>
            </w:r>
            <w:r w:rsidRPr="00937BE1">
              <w:rPr>
                <w:i/>
                <w:iCs/>
              </w:rPr>
              <w:t>Salmonella</w:t>
            </w:r>
            <w:r w:rsidRPr="00937BE1">
              <w:t xml:space="preserve"> bacteria that were highly related genetically</w:t>
            </w:r>
            <w:r w:rsidR="00CA681E" w:rsidRPr="00937BE1">
              <w:t>.</w:t>
            </w:r>
          </w:p>
          <w:p w14:paraId="7EEEC3E2" w14:textId="1D77907B" w:rsidR="002208F0" w:rsidRPr="00937BE1" w:rsidRDefault="002208F0" w:rsidP="002208F0">
            <w:pPr>
              <w:pStyle w:val="Body"/>
              <w:rPr>
                <w:sz w:val="28"/>
                <w:szCs w:val="28"/>
              </w:rPr>
            </w:pPr>
            <w:r w:rsidRPr="00937BE1">
              <w:t xml:space="preserve">All cases had either purchased eggs or had backyard hens or both. Most of the eggs were </w:t>
            </w:r>
            <w:r w:rsidR="00CA681E" w:rsidRPr="00937BE1">
              <w:t xml:space="preserve">bought </w:t>
            </w:r>
            <w:r w:rsidRPr="00937BE1">
              <w:t>from supermarkets</w:t>
            </w:r>
            <w:r w:rsidR="00CA681E" w:rsidRPr="00937BE1">
              <w:t>,</w:t>
            </w:r>
            <w:r w:rsidRPr="00937BE1">
              <w:t xml:space="preserve"> with 2 cases possibly purchased from a farm-gate sale</w:t>
            </w:r>
            <w:r w:rsidR="00CA681E" w:rsidRPr="00937BE1">
              <w:t>.</w:t>
            </w:r>
          </w:p>
          <w:p w14:paraId="28DDA7E5" w14:textId="7A64F512" w:rsidR="002208F0" w:rsidRPr="00937BE1" w:rsidRDefault="002208F0" w:rsidP="002208F0">
            <w:pPr>
              <w:pStyle w:val="Body"/>
              <w:rPr>
                <w:sz w:val="28"/>
                <w:szCs w:val="28"/>
              </w:rPr>
            </w:pPr>
            <w:r w:rsidRPr="00937BE1">
              <w:t xml:space="preserve">In working with the individual cases who had contracted </w:t>
            </w:r>
            <w:r w:rsidRPr="00937BE1">
              <w:rPr>
                <w:i/>
                <w:iCs/>
              </w:rPr>
              <w:t>Salmonella</w:t>
            </w:r>
            <w:r w:rsidRPr="00937BE1">
              <w:t>, the department used enhanced surveillance questionnaires to ask about the purchase, preparation and consumption of eggs as well as information about backyard hens.</w:t>
            </w:r>
          </w:p>
          <w:p w14:paraId="5A7EBA28" w14:textId="10CE2083" w:rsidR="002208F0" w:rsidRPr="00937BE1" w:rsidRDefault="002208F0" w:rsidP="002208F0">
            <w:pPr>
              <w:pStyle w:val="Body"/>
              <w:rPr>
                <w:sz w:val="28"/>
                <w:szCs w:val="28"/>
              </w:rPr>
            </w:pPr>
            <w:r w:rsidRPr="00937BE1">
              <w:t xml:space="preserve">The outbreak resulted in the department working closely with Agriculture Victoria to respond to the human and poultry farm risks posed by the outbreak. While 7 poultry suppliers ultimately tested positive for </w:t>
            </w:r>
            <w:r w:rsidRPr="00937BE1">
              <w:rPr>
                <w:i/>
                <w:iCs/>
              </w:rPr>
              <w:t>Salmonella</w:t>
            </w:r>
            <w:r w:rsidRPr="00937BE1">
              <w:t xml:space="preserve"> Enteritidis, Agriculture Victoria test</w:t>
            </w:r>
            <w:r w:rsidR="00FA07D1" w:rsidRPr="00937BE1">
              <w:t>ed</w:t>
            </w:r>
            <w:r w:rsidRPr="00937BE1">
              <w:t xml:space="preserve"> a much larger number of poultry suppliers to identify infected poultry stock and all possible sites infected with </w:t>
            </w:r>
            <w:r w:rsidRPr="00937BE1">
              <w:rPr>
                <w:i/>
                <w:iCs/>
              </w:rPr>
              <w:t>Salmonella</w:t>
            </w:r>
            <w:r w:rsidRPr="00937BE1">
              <w:t xml:space="preserve"> Enteritidis. Agriculture Victoria also took a range of remediation measures including quarantine and environmental decontamination and testing requirements.</w:t>
            </w:r>
          </w:p>
          <w:p w14:paraId="4AB872B0" w14:textId="77777777" w:rsidR="002208F0" w:rsidRPr="00937BE1" w:rsidRDefault="002208F0" w:rsidP="002208F0">
            <w:pPr>
              <w:pStyle w:val="Body"/>
              <w:rPr>
                <w:sz w:val="28"/>
                <w:szCs w:val="28"/>
              </w:rPr>
            </w:pPr>
            <w:r w:rsidRPr="00937BE1">
              <w:t xml:space="preserve">This work was complex given the movement of significant numbers of chickens between farms and suppliers that occurs as part of regular stock management. </w:t>
            </w:r>
          </w:p>
          <w:p w14:paraId="2114A1D5" w14:textId="4FAE38C3" w:rsidR="002208F0" w:rsidRPr="00937BE1" w:rsidRDefault="002208F0" w:rsidP="002208F0">
            <w:pPr>
              <w:pStyle w:val="Body"/>
              <w:rPr>
                <w:sz w:val="28"/>
                <w:szCs w:val="28"/>
              </w:rPr>
            </w:pPr>
            <w:r w:rsidRPr="00937BE1">
              <w:t>This case also resulted in the department developing further advice for people with backyard chickens. This advice include</w:t>
            </w:r>
            <w:r w:rsidR="00FA07D1" w:rsidRPr="00937BE1">
              <w:t>d</w:t>
            </w:r>
            <w:r w:rsidRPr="00937BE1">
              <w:t xml:space="preserve"> information about ensuring good hygiene practices are in place, cracked or heavily soiled eggs are discarded, and all eggs are cooked thoroughly.</w:t>
            </w:r>
          </w:p>
          <w:p w14:paraId="5E6E0840" w14:textId="5CCC8B6F" w:rsidR="002208F0" w:rsidRPr="00937BE1" w:rsidRDefault="00CA681E" w:rsidP="00431E26">
            <w:pPr>
              <w:pStyle w:val="Tablefigurenote"/>
            </w:pPr>
            <w:r w:rsidRPr="00937BE1">
              <w:t>Source: Department of Health, 2020</w:t>
            </w:r>
          </w:p>
        </w:tc>
      </w:tr>
    </w:tbl>
    <w:p w14:paraId="61281E86" w14:textId="5B93515A" w:rsidR="00FC6661" w:rsidRPr="00937BE1" w:rsidRDefault="00FC6661" w:rsidP="00FC6661">
      <w:pPr>
        <w:pStyle w:val="Heading2"/>
      </w:pPr>
      <w:bookmarkStart w:id="524" w:name="_Toc377841744"/>
      <w:bookmarkStart w:id="525" w:name="_Toc186540712"/>
      <w:r w:rsidRPr="00937BE1">
        <w:t>Food</w:t>
      </w:r>
      <w:r w:rsidR="00356C18" w:rsidRPr="00937BE1">
        <w:t xml:space="preserve"> </w:t>
      </w:r>
      <w:r w:rsidRPr="00937BE1">
        <w:t>allergies</w:t>
      </w:r>
      <w:bookmarkEnd w:id="524"/>
      <w:bookmarkEnd w:id="525"/>
    </w:p>
    <w:p w14:paraId="5B27F33D" w14:textId="21891E35" w:rsidR="00FC6661" w:rsidRPr="00937BE1" w:rsidRDefault="00FC6661" w:rsidP="00AE12C3">
      <w:pPr>
        <w:pStyle w:val="Body"/>
        <w:rPr>
          <w:sz w:val="28"/>
          <w:szCs w:val="28"/>
        </w:rPr>
      </w:pPr>
      <w:r w:rsidRPr="00937BE1">
        <w:t>Australia</w:t>
      </w:r>
      <w:r w:rsidR="00356C18" w:rsidRPr="00937BE1">
        <w:t xml:space="preserve"> </w:t>
      </w:r>
      <w:r w:rsidRPr="00937BE1">
        <w:t>has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allergy</w:t>
      </w:r>
      <w:r w:rsidR="00356C18" w:rsidRPr="00937BE1">
        <w:t xml:space="preserve"> </w:t>
      </w:r>
      <w:r w:rsidRPr="00937BE1">
        <w:t>problem</w:t>
      </w:r>
      <w:r w:rsidR="00FA07D1" w:rsidRPr="00937BE1">
        <w:t>,</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00677E13" w:rsidRPr="00937BE1">
        <w:t>5</w:t>
      </w:r>
      <w:r w:rsidR="00356C18" w:rsidRPr="00937BE1">
        <w:t xml:space="preserve"> </w:t>
      </w:r>
      <w:r w:rsidRPr="00937BE1">
        <w:t>million</w:t>
      </w:r>
      <w:r w:rsidR="00356C18" w:rsidRPr="00937BE1">
        <w:t xml:space="preserve"> </w:t>
      </w:r>
      <w:r w:rsidRPr="00937BE1">
        <w:t>people</w:t>
      </w:r>
      <w:r w:rsidR="00356C18" w:rsidRPr="00937BE1">
        <w:t xml:space="preserve"> </w:t>
      </w:r>
      <w:r w:rsidRPr="00937BE1">
        <w:t>living</w:t>
      </w:r>
      <w:r w:rsidR="00356C18" w:rsidRPr="00937BE1">
        <w:t xml:space="preserve"> </w:t>
      </w:r>
      <w:r w:rsidRPr="00937BE1">
        <w:t>with</w:t>
      </w:r>
      <w:r w:rsidR="00356C18" w:rsidRPr="00937BE1">
        <w:t xml:space="preserve"> </w:t>
      </w:r>
      <w:r w:rsidRPr="00937BE1">
        <w:t>allergies</w:t>
      </w:r>
      <w:r w:rsidR="00356C18" w:rsidRPr="00937BE1">
        <w:t xml:space="preserve"> </w:t>
      </w:r>
      <w:r w:rsidRPr="00937BE1">
        <w:t>(Murdoch</w:t>
      </w:r>
      <w:r w:rsidR="00356C18" w:rsidRPr="00937BE1">
        <w:t xml:space="preserve"> </w:t>
      </w:r>
      <w:r w:rsidRPr="00937BE1">
        <w:t>Children’s</w:t>
      </w:r>
      <w:r w:rsidR="00356C18" w:rsidRPr="00937BE1">
        <w:t xml:space="preserve"> </w:t>
      </w:r>
      <w:r w:rsidRPr="00937BE1">
        <w:t>Research</w:t>
      </w:r>
      <w:r w:rsidR="00356C18" w:rsidRPr="00937BE1">
        <w:t xml:space="preserve"> </w:t>
      </w:r>
      <w:r w:rsidRPr="00937BE1">
        <w:t>Institute,</w:t>
      </w:r>
      <w:r w:rsidR="00356C18" w:rsidRPr="00937BE1">
        <w:t xml:space="preserve"> </w:t>
      </w:r>
      <w:r w:rsidRPr="00937BE1">
        <w:t>2023).</w:t>
      </w:r>
      <w:r w:rsidR="00356C18" w:rsidRPr="00937BE1">
        <w:t xml:space="preserve"> </w:t>
      </w:r>
      <w:r w:rsidRPr="00937BE1">
        <w:t>Australia</w:t>
      </w:r>
      <w:r w:rsidR="00356C18" w:rsidRPr="00937BE1">
        <w:t xml:space="preserve"> </w:t>
      </w:r>
      <w:r w:rsidRPr="00937BE1">
        <w:t>also</w:t>
      </w:r>
      <w:r w:rsidR="00356C18" w:rsidRPr="00937BE1">
        <w:t xml:space="preserve"> </w:t>
      </w:r>
      <w:r w:rsidRPr="00937BE1">
        <w:t>has</w:t>
      </w:r>
      <w:r w:rsidR="00356C18" w:rsidRPr="00937BE1">
        <w:t xml:space="preserve"> </w:t>
      </w:r>
      <w:r w:rsidRPr="00937BE1">
        <w:t>the</w:t>
      </w:r>
      <w:r w:rsidR="00356C18" w:rsidRPr="00937BE1">
        <w:t xml:space="preserve"> </w:t>
      </w:r>
      <w:r w:rsidRPr="00937BE1">
        <w:t>highest</w:t>
      </w:r>
      <w:r w:rsidR="00356C18" w:rsidRPr="00937BE1">
        <w:t xml:space="preserve"> </w:t>
      </w:r>
      <w:r w:rsidRPr="00937BE1">
        <w:t>rates</w:t>
      </w:r>
      <w:r w:rsidR="00356C18" w:rsidRPr="00937BE1">
        <w:t xml:space="preserve"> </w:t>
      </w:r>
      <w:r w:rsidRPr="00937BE1">
        <w:t>of</w:t>
      </w:r>
      <w:r w:rsidR="00356C18" w:rsidRPr="00937BE1">
        <w:t xml:space="preserve"> </w:t>
      </w:r>
      <w:r w:rsidRPr="00937BE1">
        <w:t>childhood</w:t>
      </w:r>
      <w:r w:rsidR="00356C18" w:rsidRPr="00937BE1">
        <w:t xml:space="preserve"> </w:t>
      </w:r>
      <w:r w:rsidRPr="00937BE1">
        <w:t>food</w:t>
      </w:r>
      <w:r w:rsidR="00356C18" w:rsidRPr="00937BE1">
        <w:t xml:space="preserve"> </w:t>
      </w:r>
      <w:r w:rsidRPr="00937BE1">
        <w:t>allergy</w:t>
      </w:r>
      <w:r w:rsidR="00356C18" w:rsidRPr="00937BE1">
        <w:t xml:space="preserve"> </w:t>
      </w:r>
      <w:r w:rsidRPr="00937BE1">
        <w:t>globally,</w:t>
      </w:r>
      <w:r w:rsidR="00356C18" w:rsidRPr="00937BE1">
        <w:t xml:space="preserve"> </w:t>
      </w:r>
      <w:r w:rsidRPr="00937BE1">
        <w:t>affecting</w:t>
      </w:r>
      <w:r w:rsidR="00356C18" w:rsidRPr="00937BE1">
        <w:t xml:space="preserve"> </w:t>
      </w:r>
      <w:r w:rsidRPr="00937BE1">
        <w:t>around</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12-month-olds</w:t>
      </w:r>
      <w:r w:rsidR="00356C18" w:rsidRPr="00937BE1">
        <w:t xml:space="preserve"> </w:t>
      </w:r>
      <w:r w:rsidRPr="00937BE1">
        <w:t>and</w:t>
      </w:r>
      <w:r w:rsidR="00356C18" w:rsidRPr="00937BE1">
        <w:t xml:space="preserve"> </w:t>
      </w:r>
      <w:r w:rsidR="00677E13" w:rsidRPr="00937BE1">
        <w:t>5</w:t>
      </w:r>
      <w:r w:rsidR="001440BC" w:rsidRPr="00937BE1">
        <w:t>%</w:t>
      </w:r>
      <w:r w:rsidR="00356C18" w:rsidRPr="00937BE1">
        <w:t xml:space="preserve"> </w:t>
      </w:r>
      <w:r w:rsidRPr="00937BE1">
        <w:t>of</w:t>
      </w:r>
      <w:r w:rsidR="00356C18" w:rsidRPr="00937BE1">
        <w:t xml:space="preserve"> </w:t>
      </w:r>
      <w:r w:rsidRPr="00937BE1">
        <w:t>10-</w:t>
      </w:r>
      <w:r w:rsidR="00356C18" w:rsidRPr="00937BE1">
        <w:t xml:space="preserve"> </w:t>
      </w:r>
      <w:r w:rsidRPr="00937BE1">
        <w:t>to</w:t>
      </w:r>
      <w:r w:rsidR="00356C18" w:rsidRPr="00937BE1">
        <w:t xml:space="preserve"> </w:t>
      </w:r>
      <w:r w:rsidRPr="00937BE1">
        <w:t>14-year-old</w:t>
      </w:r>
      <w:r w:rsidR="00050065" w:rsidRPr="00937BE1">
        <w:t>s</w:t>
      </w:r>
      <w:r w:rsidRPr="00937BE1">
        <w:t>.</w:t>
      </w:r>
      <w:r w:rsidR="00356C18" w:rsidRPr="00937BE1">
        <w:t xml:space="preserve"> </w:t>
      </w:r>
      <w:r w:rsidRPr="00937BE1">
        <w:t>Food</w:t>
      </w:r>
      <w:r w:rsidR="00356C18" w:rsidRPr="00937BE1">
        <w:t xml:space="preserve"> </w:t>
      </w:r>
      <w:r w:rsidRPr="00937BE1">
        <w:t>allergy</w:t>
      </w:r>
      <w:r w:rsidR="00356C18" w:rsidRPr="00937BE1">
        <w:t xml:space="preserve"> </w:t>
      </w:r>
      <w:r w:rsidRPr="00937BE1">
        <w:t>seems</w:t>
      </w:r>
      <w:r w:rsidR="00356C18" w:rsidRPr="00937BE1">
        <w:t xml:space="preserve"> </w:t>
      </w:r>
      <w:r w:rsidRPr="00937BE1">
        <w:t>to</w:t>
      </w:r>
      <w:r w:rsidR="00356C18" w:rsidRPr="00937BE1">
        <w:t xml:space="preserve"> </w:t>
      </w:r>
      <w:r w:rsidRPr="00937BE1">
        <w:t>have</w:t>
      </w:r>
      <w:r w:rsidR="00356C18" w:rsidRPr="00937BE1">
        <w:t xml:space="preserve"> </w:t>
      </w:r>
      <w:r w:rsidRPr="00937BE1">
        <w:t>become</w:t>
      </w:r>
      <w:r w:rsidR="00356C18" w:rsidRPr="00937BE1">
        <w:t xml:space="preserve"> </w:t>
      </w:r>
      <w:r w:rsidRPr="00937BE1">
        <w:t>more</w:t>
      </w:r>
      <w:r w:rsidR="00356C18" w:rsidRPr="00937BE1">
        <w:t xml:space="preserve"> </w:t>
      </w:r>
      <w:r w:rsidRPr="00937BE1">
        <w:t>common</w:t>
      </w:r>
      <w:r w:rsidR="00356C18" w:rsidRPr="00937BE1">
        <w:t xml:space="preserve"> </w:t>
      </w:r>
      <w:r w:rsidRPr="00937BE1">
        <w:t>in</w:t>
      </w:r>
      <w:r w:rsidR="00356C18" w:rsidRPr="00937BE1">
        <w:t xml:space="preserve"> </w:t>
      </w:r>
      <w:r w:rsidRPr="00937BE1">
        <w:t>the</w:t>
      </w:r>
      <w:r w:rsidR="00356C18" w:rsidRPr="00937BE1">
        <w:t xml:space="preserve"> </w:t>
      </w:r>
      <w:r w:rsidRPr="00937BE1">
        <w:t>past</w:t>
      </w:r>
      <w:r w:rsidR="00356C18" w:rsidRPr="00937BE1">
        <w:t xml:space="preserve"> </w:t>
      </w:r>
      <w:r w:rsidRPr="00937BE1">
        <w:t>30</w:t>
      </w:r>
      <w:r w:rsidR="00356C18" w:rsidRPr="00937BE1">
        <w:t xml:space="preserve"> </w:t>
      </w:r>
      <w:r w:rsidRPr="00937BE1">
        <w:t>to</w:t>
      </w:r>
      <w:r w:rsidR="00356C18" w:rsidRPr="00937BE1">
        <w:t xml:space="preserve"> </w:t>
      </w:r>
      <w:r w:rsidRPr="00937BE1">
        <w:t>40</w:t>
      </w:r>
      <w:r w:rsidR="00356C18" w:rsidRPr="00937BE1">
        <w:t xml:space="preserve"> </w:t>
      </w:r>
      <w:r w:rsidRPr="00937BE1">
        <w:t>years</w:t>
      </w:r>
      <w:r w:rsidR="00050065" w:rsidRPr="00937BE1">
        <w:t>,</w:t>
      </w:r>
      <w:r w:rsidR="00356C18" w:rsidRPr="00937BE1">
        <w:t xml:space="preserve"> </w:t>
      </w:r>
      <w:r w:rsidRPr="00937BE1">
        <w:t>although</w:t>
      </w:r>
      <w:r w:rsidR="00356C18" w:rsidRPr="00937BE1">
        <w:t xml:space="preserve"> </w:t>
      </w:r>
      <w:r w:rsidRPr="00937BE1">
        <w:t>we</w:t>
      </w:r>
      <w:r w:rsidR="00356C18" w:rsidRPr="00937BE1">
        <w:t xml:space="preserve"> </w:t>
      </w:r>
      <w:r w:rsidRPr="00937BE1">
        <w:t>do</w:t>
      </w:r>
      <w:r w:rsidR="00356C18" w:rsidRPr="00937BE1">
        <w:t xml:space="preserve"> </w:t>
      </w:r>
      <w:r w:rsidRPr="00937BE1">
        <w:t>not</w:t>
      </w:r>
      <w:r w:rsidR="00356C18" w:rsidRPr="00937BE1">
        <w:t xml:space="preserve"> </w:t>
      </w:r>
      <w:r w:rsidRPr="00937BE1">
        <w:t>have</w:t>
      </w:r>
      <w:r w:rsidR="00356C18" w:rsidRPr="00937BE1">
        <w:t xml:space="preserve"> </w:t>
      </w:r>
      <w:r w:rsidRPr="00937BE1">
        <w:t>good</w:t>
      </w:r>
      <w:r w:rsidR="00356C18" w:rsidRPr="00937BE1">
        <w:t xml:space="preserve"> </w:t>
      </w:r>
      <w:r w:rsidRPr="00937BE1">
        <w:t>studies</w:t>
      </w:r>
      <w:r w:rsidR="00356C18" w:rsidRPr="00937BE1">
        <w:t xml:space="preserve"> </w:t>
      </w:r>
      <w:r w:rsidRPr="00937BE1">
        <w:t>from</w:t>
      </w:r>
      <w:r w:rsidR="00356C18" w:rsidRPr="00937BE1">
        <w:t xml:space="preserve"> </w:t>
      </w:r>
      <w:r w:rsidRPr="00937BE1">
        <w:t>that</w:t>
      </w:r>
      <w:r w:rsidR="00356C18" w:rsidRPr="00937BE1">
        <w:t xml:space="preserve"> </w:t>
      </w:r>
      <w:r w:rsidRPr="00937BE1">
        <w:t>time</w:t>
      </w:r>
      <w:r w:rsidR="00356C18" w:rsidRPr="00937BE1">
        <w:t xml:space="preserve"> </w:t>
      </w:r>
      <w:r w:rsidRPr="00937BE1">
        <w:t>to</w:t>
      </w:r>
      <w:r w:rsidR="00356C18" w:rsidRPr="00937BE1">
        <w:t xml:space="preserve"> </w:t>
      </w:r>
      <w:r w:rsidRPr="00937BE1">
        <w:t>measure</w:t>
      </w:r>
      <w:r w:rsidR="00356C18" w:rsidRPr="00937BE1">
        <w:t xml:space="preserve"> </w:t>
      </w:r>
      <w:r w:rsidRPr="00937BE1">
        <w:t>this</w:t>
      </w:r>
      <w:r w:rsidR="00356C18" w:rsidRPr="00937BE1">
        <w:t xml:space="preserve"> </w:t>
      </w:r>
      <w:r w:rsidRPr="00937BE1">
        <w:t>accurately</w:t>
      </w:r>
      <w:r w:rsidR="00356C18" w:rsidRPr="00937BE1">
        <w:t xml:space="preserve"> </w:t>
      </w:r>
      <w:r w:rsidRPr="00937BE1">
        <w:t>(Murdoch</w:t>
      </w:r>
      <w:r w:rsidR="00356C18" w:rsidRPr="00937BE1">
        <w:t xml:space="preserve"> </w:t>
      </w:r>
      <w:r w:rsidRPr="00937BE1">
        <w:t>Children’s</w:t>
      </w:r>
      <w:r w:rsidR="00356C18" w:rsidRPr="00937BE1">
        <w:t xml:space="preserve"> </w:t>
      </w:r>
      <w:r w:rsidRPr="00937BE1">
        <w:t>Research</w:t>
      </w:r>
      <w:r w:rsidR="00356C18" w:rsidRPr="00937BE1">
        <w:t xml:space="preserve"> </w:t>
      </w:r>
      <w:r w:rsidRPr="00937BE1">
        <w:t>Institute,</w:t>
      </w:r>
      <w:r w:rsidR="00356C18" w:rsidRPr="00937BE1">
        <w:t xml:space="preserve"> </w:t>
      </w:r>
      <w:r w:rsidRPr="00937BE1">
        <w:t>2023).</w:t>
      </w:r>
    </w:p>
    <w:p w14:paraId="26AB4EF7" w14:textId="7804E91B" w:rsidR="00FC6661" w:rsidRPr="00937BE1" w:rsidRDefault="00FC6661" w:rsidP="00AE12C3">
      <w:pPr>
        <w:pStyle w:val="Body"/>
        <w:rPr>
          <w:sz w:val="28"/>
          <w:szCs w:val="28"/>
        </w:rPr>
      </w:pPr>
      <w:r w:rsidRPr="00937BE1">
        <w:lastRenderedPageBreak/>
        <w:t>Anaphylaxis</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severe</w:t>
      </w:r>
      <w:r w:rsidR="00356C18" w:rsidRPr="00937BE1">
        <w:t xml:space="preserve"> </w:t>
      </w:r>
      <w:r w:rsidRPr="00937BE1">
        <w:t>type</w:t>
      </w:r>
      <w:r w:rsidR="00356C18" w:rsidRPr="00937BE1">
        <w:t xml:space="preserve"> </w:t>
      </w:r>
      <w:r w:rsidRPr="00937BE1">
        <w:t>of</w:t>
      </w:r>
      <w:r w:rsidR="00356C18" w:rsidRPr="00937BE1">
        <w:t xml:space="preserve"> </w:t>
      </w:r>
      <w:r w:rsidRPr="00937BE1">
        <w:t>allergic</w:t>
      </w:r>
      <w:r w:rsidR="00356C18" w:rsidRPr="00937BE1">
        <w:t xml:space="preserve"> </w:t>
      </w:r>
      <w:r w:rsidRPr="00937BE1">
        <w:t>reaction</w:t>
      </w:r>
      <w:r w:rsidR="00356C18" w:rsidRPr="00937BE1">
        <w:t xml:space="preserve"> </w:t>
      </w:r>
      <w:r w:rsidRPr="00937BE1">
        <w:t>and</w:t>
      </w:r>
      <w:r w:rsidR="00356C18" w:rsidRPr="00937BE1">
        <w:t xml:space="preserve"> </w:t>
      </w:r>
      <w:r w:rsidRPr="00937BE1">
        <w:t>should</w:t>
      </w:r>
      <w:r w:rsidR="00356C18" w:rsidRPr="00937BE1">
        <w:t xml:space="preserve"> </w:t>
      </w:r>
      <w:r w:rsidRPr="00937BE1">
        <w:t>always</w:t>
      </w:r>
      <w:r w:rsidR="00356C18" w:rsidRPr="00937BE1">
        <w:t xml:space="preserve"> </w:t>
      </w:r>
      <w:r w:rsidRPr="00937BE1">
        <w:t>be</w:t>
      </w:r>
      <w:r w:rsidR="00356C18" w:rsidRPr="00937BE1">
        <w:t xml:space="preserve"> </w:t>
      </w:r>
      <w:r w:rsidRPr="00937BE1">
        <w:t>treated</w:t>
      </w:r>
      <w:r w:rsidR="00356C18" w:rsidRPr="00937BE1">
        <w:t xml:space="preserve"> </w:t>
      </w:r>
      <w:r w:rsidRPr="00937BE1">
        <w:t>as</w:t>
      </w:r>
      <w:r w:rsidR="00356C18" w:rsidRPr="00937BE1">
        <w:t xml:space="preserve"> </w:t>
      </w:r>
      <w:r w:rsidRPr="00937BE1">
        <w:t>a</w:t>
      </w:r>
      <w:r w:rsidR="00356C18" w:rsidRPr="00937BE1">
        <w:t xml:space="preserve"> </w:t>
      </w:r>
      <w:r w:rsidRPr="00937BE1">
        <w:t>medical</w:t>
      </w:r>
      <w:r w:rsidR="00356C18" w:rsidRPr="00937BE1">
        <w:t xml:space="preserve"> </w:t>
      </w:r>
      <w:r w:rsidRPr="00937BE1">
        <w:t>emergency.</w:t>
      </w:r>
      <w:r w:rsidR="00356C18" w:rsidRPr="00937BE1">
        <w:t xml:space="preserve"> </w:t>
      </w:r>
      <w:r w:rsidR="00050065" w:rsidRPr="00937BE1">
        <w:t xml:space="preserve">It </w:t>
      </w:r>
      <w:r w:rsidRPr="00937BE1">
        <w:t>requires</w:t>
      </w:r>
      <w:r w:rsidR="00356C18" w:rsidRPr="00937BE1">
        <w:t xml:space="preserve"> </w:t>
      </w:r>
      <w:r w:rsidRPr="00937BE1">
        <w:t>immediate</w:t>
      </w:r>
      <w:r w:rsidR="00356C18" w:rsidRPr="00937BE1">
        <w:t xml:space="preserve"> </w:t>
      </w:r>
      <w:r w:rsidRPr="00937BE1">
        <w:t>treatment.</w:t>
      </w:r>
      <w:r w:rsidR="00356C18" w:rsidRPr="00937BE1">
        <w:t xml:space="preserve"> </w:t>
      </w:r>
      <w:r w:rsidRPr="00937BE1">
        <w:t>Delayed</w:t>
      </w:r>
      <w:r w:rsidR="00356C18" w:rsidRPr="00937BE1">
        <w:t xml:space="preserve"> </w:t>
      </w:r>
      <w:r w:rsidRPr="00937BE1">
        <w:t>treatment</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fatal</w:t>
      </w:r>
      <w:r w:rsidR="00356C18" w:rsidRPr="00937BE1">
        <w:t xml:space="preserve"> </w:t>
      </w:r>
      <w:r w:rsidRPr="00937BE1">
        <w:t>anaphylaxis</w:t>
      </w:r>
      <w:r w:rsidR="00356C18" w:rsidRPr="00937BE1">
        <w:t xml:space="preserve"> </w:t>
      </w:r>
      <w:r w:rsidRPr="00937BE1">
        <w:t>(Australian</w:t>
      </w:r>
      <w:r w:rsidR="00356C18" w:rsidRPr="00937BE1">
        <w:t xml:space="preserve"> </w:t>
      </w:r>
      <w:r w:rsidRPr="00937BE1">
        <w:t>Society</w:t>
      </w:r>
      <w:r w:rsidR="00356C18" w:rsidRPr="00937BE1">
        <w:t xml:space="preserve"> </w:t>
      </w:r>
      <w:r w:rsidRPr="00937BE1">
        <w:t>of</w:t>
      </w:r>
      <w:r w:rsidR="00356C18" w:rsidRPr="00937BE1">
        <w:t xml:space="preserve"> </w:t>
      </w:r>
      <w:r w:rsidRPr="00937BE1">
        <w:t>Clinical</w:t>
      </w:r>
      <w:r w:rsidR="00356C18" w:rsidRPr="00937BE1">
        <w:t xml:space="preserve"> </w:t>
      </w:r>
      <w:r w:rsidRPr="00937BE1">
        <w:t>Immunology</w:t>
      </w:r>
      <w:r w:rsidR="00356C18" w:rsidRPr="00937BE1">
        <w:t xml:space="preserve"> </w:t>
      </w:r>
      <w:r w:rsidRPr="00937BE1">
        <w:t>and</w:t>
      </w:r>
      <w:r w:rsidR="00356C18" w:rsidRPr="00937BE1">
        <w:t xml:space="preserve"> </w:t>
      </w:r>
      <w:r w:rsidRPr="00937BE1">
        <w:t>Allergy,</w:t>
      </w:r>
      <w:r w:rsidR="00356C18" w:rsidRPr="00937BE1">
        <w:t xml:space="preserve"> </w:t>
      </w:r>
      <w:r w:rsidRPr="00937BE1">
        <w:t>2024).</w:t>
      </w:r>
    </w:p>
    <w:p w14:paraId="15013179" w14:textId="25EC25E2" w:rsidR="00FC6661" w:rsidRPr="00937BE1" w:rsidRDefault="00FC6661" w:rsidP="00AE12C3">
      <w:pPr>
        <w:pStyle w:val="Body"/>
        <w:rPr>
          <w:sz w:val="28"/>
          <w:szCs w:val="28"/>
        </w:rPr>
      </w:pPr>
      <w:r w:rsidRPr="00937BE1">
        <w:t>Anaphylaxis</w:t>
      </w:r>
      <w:r w:rsidR="00356C18" w:rsidRPr="00937BE1">
        <w:t xml:space="preserve"> </w:t>
      </w:r>
      <w:r w:rsidRPr="00937BE1">
        <w:t>occurs</w:t>
      </w:r>
      <w:r w:rsidR="00356C18" w:rsidRPr="00937BE1">
        <w:t xml:space="preserve"> </w:t>
      </w:r>
      <w:r w:rsidRPr="00937BE1">
        <w:t>after</w:t>
      </w:r>
      <w:r w:rsidR="00356C18" w:rsidRPr="00937BE1">
        <w:t xml:space="preserve"> </w:t>
      </w:r>
      <w:r w:rsidRPr="00937BE1">
        <w:t>exposure</w:t>
      </w:r>
      <w:r w:rsidR="00356C18" w:rsidRPr="00937BE1">
        <w:t xml:space="preserve"> </w:t>
      </w:r>
      <w:r w:rsidRPr="00937BE1">
        <w:t>to</w:t>
      </w:r>
      <w:r w:rsidR="00356C18" w:rsidRPr="00937BE1">
        <w:t xml:space="preserve"> </w:t>
      </w:r>
      <w:r w:rsidRPr="00937BE1">
        <w:t>an</w:t>
      </w:r>
      <w:r w:rsidR="00356C18" w:rsidRPr="00937BE1">
        <w:t xml:space="preserve"> </w:t>
      </w:r>
      <w:r w:rsidRPr="00937BE1">
        <w:t>allergen</w:t>
      </w:r>
      <w:r w:rsidR="00356C18" w:rsidRPr="00937BE1">
        <w:t xml:space="preserve"> </w:t>
      </w:r>
      <w:r w:rsidRPr="00937BE1">
        <w:t>(usually</w:t>
      </w:r>
      <w:r w:rsidR="00356C18" w:rsidRPr="00937BE1">
        <w:t xml:space="preserve"> </w:t>
      </w:r>
      <w:r w:rsidRPr="00937BE1">
        <w:t>to</w:t>
      </w:r>
      <w:r w:rsidR="00356C18" w:rsidRPr="00937BE1">
        <w:t xml:space="preserve"> </w:t>
      </w:r>
      <w:r w:rsidRPr="00937BE1">
        <w:t>foods,</w:t>
      </w:r>
      <w:r w:rsidR="00356C18" w:rsidRPr="00937BE1">
        <w:t xml:space="preserve"> </w:t>
      </w:r>
      <w:r w:rsidRPr="00937BE1">
        <w:t>insects</w:t>
      </w:r>
      <w:r w:rsidR="00356C18" w:rsidRPr="00937BE1">
        <w:t xml:space="preserve"> </w:t>
      </w:r>
      <w:r w:rsidRPr="00937BE1">
        <w:t>or</w:t>
      </w:r>
      <w:r w:rsidR="00356C18" w:rsidRPr="00937BE1">
        <w:t xml:space="preserve"> </w:t>
      </w:r>
      <w:r w:rsidRPr="00937BE1">
        <w:t>medicines),</w:t>
      </w:r>
      <w:r w:rsidR="00356C18" w:rsidRPr="00937BE1">
        <w:t xml:space="preserve"> </w:t>
      </w:r>
      <w:r w:rsidRPr="00937BE1">
        <w:t>to</w:t>
      </w:r>
      <w:r w:rsidR="00356C18" w:rsidRPr="00937BE1">
        <w:t xml:space="preserve"> </w:t>
      </w:r>
      <w:r w:rsidRPr="00937BE1">
        <w:t>which</w:t>
      </w:r>
      <w:r w:rsidR="00356C18" w:rsidRPr="00937BE1">
        <w:t xml:space="preserve"> </w:t>
      </w:r>
      <w:r w:rsidRPr="00937BE1">
        <w:t>a</w:t>
      </w:r>
      <w:r w:rsidR="00356C18" w:rsidRPr="00937BE1">
        <w:t xml:space="preserve"> </w:t>
      </w:r>
      <w:r w:rsidRPr="00937BE1">
        <w:t>person</w:t>
      </w:r>
      <w:r w:rsidR="00356C18" w:rsidRPr="00937BE1">
        <w:t xml:space="preserve"> </w:t>
      </w:r>
      <w:r w:rsidRPr="00937BE1">
        <w:t>is</w:t>
      </w:r>
      <w:r w:rsidR="00356C18" w:rsidRPr="00937BE1">
        <w:t xml:space="preserve"> </w:t>
      </w:r>
      <w:r w:rsidRPr="00937BE1">
        <w:t>allergic.</w:t>
      </w:r>
      <w:r w:rsidR="00356C18" w:rsidRPr="00937BE1">
        <w:t xml:space="preserve"> </w:t>
      </w:r>
      <w:r w:rsidRPr="00937BE1">
        <w:t>Not</w:t>
      </w:r>
      <w:r w:rsidR="00356C18" w:rsidRPr="00937BE1">
        <w:t xml:space="preserve"> </w:t>
      </w:r>
      <w:r w:rsidRPr="00937BE1">
        <w:t>all</w:t>
      </w:r>
      <w:r w:rsidR="00356C18" w:rsidRPr="00937BE1">
        <w:t xml:space="preserve"> </w:t>
      </w:r>
      <w:r w:rsidRPr="00937BE1">
        <w:t>people</w:t>
      </w:r>
      <w:r w:rsidR="00356C18" w:rsidRPr="00937BE1">
        <w:t xml:space="preserve"> </w:t>
      </w:r>
      <w:r w:rsidRPr="00937BE1">
        <w:t>with</w:t>
      </w:r>
      <w:r w:rsidR="00356C18" w:rsidRPr="00937BE1">
        <w:t xml:space="preserve"> </w:t>
      </w:r>
      <w:r w:rsidRPr="00937BE1">
        <w:t>allergies</w:t>
      </w:r>
      <w:r w:rsidR="00356C18" w:rsidRPr="00937BE1">
        <w:t xml:space="preserve"> </w:t>
      </w:r>
      <w:r w:rsidRPr="00937BE1">
        <w:t>are</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anaphylaxis.</w:t>
      </w:r>
    </w:p>
    <w:p w14:paraId="69D3BD54" w14:textId="15804196" w:rsidR="00FC6661" w:rsidRPr="00937BE1" w:rsidRDefault="00FC6661" w:rsidP="00AE12C3">
      <w:pPr>
        <w:pStyle w:val="Body"/>
        <w:rPr>
          <w:sz w:val="28"/>
          <w:szCs w:val="28"/>
        </w:rPr>
      </w:pPr>
      <w:r w:rsidRPr="00937BE1">
        <w:t>Since</w:t>
      </w:r>
      <w:r w:rsidR="00356C18" w:rsidRPr="00937BE1">
        <w:t xml:space="preserve"> </w:t>
      </w:r>
      <w:r w:rsidRPr="00937BE1">
        <w:t>1</w:t>
      </w:r>
      <w:r w:rsidR="00356C18" w:rsidRPr="00937BE1">
        <w:t xml:space="preserve"> </w:t>
      </w:r>
      <w:r w:rsidRPr="00937BE1">
        <w:t>November</w:t>
      </w:r>
      <w:r w:rsidR="00356C18" w:rsidRPr="00937BE1">
        <w:t xml:space="preserve"> </w:t>
      </w:r>
      <w:r w:rsidRPr="00937BE1">
        <w:t>2018</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00050065" w:rsidRPr="00937BE1">
        <w:t xml:space="preserve">in Victoria </w:t>
      </w:r>
      <w:r w:rsidRPr="00937BE1">
        <w:t>have</w:t>
      </w:r>
      <w:r w:rsidR="00356C18" w:rsidRPr="00937BE1">
        <w:t xml:space="preserve"> </w:t>
      </w:r>
      <w:r w:rsidR="00050065" w:rsidRPr="00937BE1">
        <w:t xml:space="preserve">had </w:t>
      </w:r>
      <w:r w:rsidRPr="00937BE1">
        <w:t>to</w:t>
      </w:r>
      <w:r w:rsidR="00356C18" w:rsidRPr="00937BE1">
        <w:t xml:space="preserve"> </w:t>
      </w:r>
      <w:r w:rsidRPr="00937BE1">
        <w:t>notify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presentations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Notifications</w:t>
      </w:r>
      <w:r w:rsidR="00356C18" w:rsidRPr="00937BE1">
        <w:t xml:space="preserve"> </w:t>
      </w:r>
      <w:r w:rsidRPr="00937BE1">
        <w:t>are</w:t>
      </w:r>
      <w:r w:rsidR="00356C18" w:rsidRPr="00937BE1">
        <w:t xml:space="preserve"> </w:t>
      </w:r>
      <w:r w:rsidRPr="00937BE1">
        <w:t>classified</w:t>
      </w:r>
      <w:r w:rsidR="00356C18" w:rsidRPr="00937BE1">
        <w:t xml:space="preserve"> </w:t>
      </w:r>
      <w:r w:rsidRPr="00937BE1">
        <w:t>according</w:t>
      </w:r>
      <w:r w:rsidR="00356C18" w:rsidRPr="00937BE1">
        <w:t xml:space="preserve"> </w:t>
      </w:r>
      <w:r w:rsidRPr="00937BE1">
        <w:t>to</w:t>
      </w:r>
      <w:r w:rsidR="00356C18" w:rsidRPr="00937BE1">
        <w:t xml:space="preserve"> </w:t>
      </w:r>
      <w:r w:rsidRPr="00937BE1">
        <w:t>suspected</w:t>
      </w:r>
      <w:r w:rsidR="00356C18" w:rsidRPr="00937BE1">
        <w:t xml:space="preserve"> </w:t>
      </w:r>
      <w:r w:rsidRPr="00937BE1">
        <w:t>cause,</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Table</w:t>
      </w:r>
      <w:r w:rsidR="00356C18" w:rsidRPr="00937BE1">
        <w:t xml:space="preserve"> </w:t>
      </w:r>
      <w:r w:rsidR="00255978" w:rsidRPr="00937BE1">
        <w:t>2</w:t>
      </w:r>
      <w:r w:rsidR="00BD3AB6" w:rsidRPr="00937BE1">
        <w:t>1.</w:t>
      </w:r>
      <w:r w:rsidR="00356C18" w:rsidRPr="00937BE1">
        <w:t xml:space="preserve"> </w:t>
      </w:r>
    </w:p>
    <w:p w14:paraId="7B133F91" w14:textId="7460E33E" w:rsidR="00FC6661" w:rsidRPr="00937BE1" w:rsidRDefault="00FC6661" w:rsidP="00DC7E0A">
      <w:pPr>
        <w:pStyle w:val="Tablecaption"/>
        <w:rPr>
          <w:sz w:val="28"/>
          <w:szCs w:val="28"/>
        </w:rPr>
      </w:pPr>
      <w:r w:rsidRPr="00937BE1">
        <w:rPr>
          <w:rFonts w:eastAsia="Calibri"/>
        </w:rPr>
        <w:t>Table</w:t>
      </w:r>
      <w:r w:rsidR="00356C18" w:rsidRPr="00937BE1">
        <w:rPr>
          <w:rFonts w:eastAsia="Calibri"/>
        </w:rPr>
        <w:t xml:space="preserve"> </w:t>
      </w:r>
      <w:r w:rsidR="00255978" w:rsidRPr="00937BE1">
        <w:rPr>
          <w:rFonts w:eastAsia="Calibri"/>
        </w:rPr>
        <w:t>2</w:t>
      </w:r>
      <w:r w:rsidR="00BD3AB6" w:rsidRPr="00937BE1">
        <w:rPr>
          <w:rFonts w:eastAsia="Calibri"/>
        </w:rPr>
        <w:t>1</w:t>
      </w:r>
      <w:r w:rsidR="00255978" w:rsidRPr="00937BE1">
        <w:rPr>
          <w:rFonts w:eastAsia="Calibri"/>
        </w:rPr>
        <w:t>:</w:t>
      </w:r>
      <w:r w:rsidR="00356C18" w:rsidRPr="00937BE1">
        <w:rPr>
          <w:rFonts w:eastAsia="Calibri"/>
        </w:rPr>
        <w:t xml:space="preserve"> </w:t>
      </w:r>
      <w:r w:rsidRPr="00937BE1">
        <w:rPr>
          <w:rFonts w:eastAsia="Calibri"/>
        </w:rPr>
        <w:t>Number</w:t>
      </w:r>
      <w:r w:rsidR="00356C18" w:rsidRPr="00937BE1">
        <w:rPr>
          <w:rFonts w:eastAsia="Calibri"/>
        </w:rPr>
        <w:t xml:space="preserve"> </w:t>
      </w:r>
      <w:r w:rsidRPr="00937BE1">
        <w:rPr>
          <w:rFonts w:eastAsia="Calibri"/>
        </w:rPr>
        <w:t>of</w:t>
      </w:r>
      <w:r w:rsidR="00356C18" w:rsidRPr="00937BE1">
        <w:rPr>
          <w:rFonts w:eastAsia="Calibri"/>
        </w:rPr>
        <w:t xml:space="preserve"> </w:t>
      </w:r>
      <w:r w:rsidRPr="00937BE1">
        <w:rPr>
          <w:rFonts w:eastAsia="Calibri"/>
        </w:rPr>
        <w:t>notified</w:t>
      </w:r>
      <w:r w:rsidR="00356C18" w:rsidRPr="00937BE1">
        <w:rPr>
          <w:rFonts w:eastAsia="Calibri"/>
        </w:rPr>
        <w:t xml:space="preserve"> </w:t>
      </w:r>
      <w:r w:rsidRPr="00937BE1">
        <w:rPr>
          <w:rFonts w:eastAsia="Calibri"/>
        </w:rPr>
        <w:t>anaphylaxis</w:t>
      </w:r>
      <w:r w:rsidR="00356C18" w:rsidRPr="00937BE1">
        <w:rPr>
          <w:rFonts w:eastAsia="Calibri"/>
        </w:rPr>
        <w:t xml:space="preserve"> </w:t>
      </w:r>
      <w:r w:rsidRPr="00937BE1">
        <w:rPr>
          <w:rFonts w:eastAsia="Calibri"/>
        </w:rPr>
        <w:t>cases</w:t>
      </w:r>
      <w:r w:rsidR="00356C18" w:rsidRPr="00937BE1">
        <w:rPr>
          <w:rFonts w:eastAsia="Calibri"/>
        </w:rPr>
        <w:t xml:space="preserve"> </w:t>
      </w:r>
      <w:r w:rsidRPr="00937BE1">
        <w:rPr>
          <w:rFonts w:eastAsia="Calibri"/>
        </w:rPr>
        <w:t>by</w:t>
      </w:r>
      <w:r w:rsidR="00356C18" w:rsidRPr="00937BE1">
        <w:rPr>
          <w:rFonts w:eastAsia="Calibri"/>
        </w:rPr>
        <w:t xml:space="preserve"> </w:t>
      </w:r>
      <w:r w:rsidRPr="00937BE1">
        <w:rPr>
          <w:rFonts w:eastAsia="Calibri"/>
        </w:rPr>
        <w:t>suspected</w:t>
      </w:r>
      <w:r w:rsidR="00356C18" w:rsidRPr="00937BE1">
        <w:rPr>
          <w:rFonts w:eastAsia="Calibri"/>
        </w:rPr>
        <w:t xml:space="preserve"> </w:t>
      </w:r>
      <w:r w:rsidRPr="00937BE1">
        <w:rPr>
          <w:rFonts w:eastAsia="Calibri"/>
        </w:rPr>
        <w:t>cause</w:t>
      </w:r>
      <w:r w:rsidR="00356C18" w:rsidRPr="00937BE1">
        <w:rPr>
          <w:rFonts w:eastAsia="Calibri"/>
        </w:rPr>
        <w:t xml:space="preserve"> </w:t>
      </w:r>
      <w:r w:rsidRPr="00937BE1">
        <w:rPr>
          <w:rFonts w:eastAsia="Calibri"/>
        </w:rPr>
        <w:t>and</w:t>
      </w:r>
      <w:r w:rsidR="00356C18" w:rsidRPr="00937BE1">
        <w:rPr>
          <w:rFonts w:eastAsia="Calibri"/>
        </w:rPr>
        <w:t xml:space="preserve"> </w:t>
      </w:r>
      <w:r w:rsidRPr="00937BE1">
        <w:rPr>
          <w:rFonts w:eastAsia="Calibri"/>
        </w:rPr>
        <w:t>year</w:t>
      </w:r>
      <w:r w:rsidR="00050065" w:rsidRPr="00937BE1">
        <w:rPr>
          <w:rFonts w:eastAsia="Calibri"/>
        </w:rPr>
        <w:t>, 2020 and 2021</w:t>
      </w:r>
    </w:p>
    <w:tbl>
      <w:tblPr>
        <w:tblStyle w:val="DHtable"/>
        <w:tblW w:w="5000" w:type="pct"/>
        <w:tblLayout w:type="fixed"/>
        <w:tblLook w:val="04A0" w:firstRow="1" w:lastRow="0" w:firstColumn="1" w:lastColumn="0" w:noHBand="0" w:noVBand="1"/>
      </w:tblPr>
      <w:tblGrid>
        <w:gridCol w:w="715"/>
        <w:gridCol w:w="1170"/>
        <w:gridCol w:w="1350"/>
        <w:gridCol w:w="1034"/>
        <w:gridCol w:w="1185"/>
        <w:gridCol w:w="1185"/>
        <w:gridCol w:w="1185"/>
        <w:gridCol w:w="1185"/>
        <w:gridCol w:w="1185"/>
      </w:tblGrid>
      <w:tr w:rsidR="00FC6661" w:rsidRPr="00937BE1" w14:paraId="2206E39B" w14:textId="77777777" w:rsidTr="00050065">
        <w:trPr>
          <w:trHeight w:val="300"/>
          <w:tblHeader/>
        </w:trPr>
        <w:tc>
          <w:tcPr>
            <w:tcW w:w="715" w:type="dxa"/>
          </w:tcPr>
          <w:p w14:paraId="2C7A87C7" w14:textId="77777777" w:rsidR="00FC6661" w:rsidRPr="00937BE1" w:rsidRDefault="00FC6661" w:rsidP="00307B28">
            <w:pPr>
              <w:pStyle w:val="Tablecolhead"/>
              <w:rPr>
                <w:rFonts w:eastAsia="Calibri"/>
              </w:rPr>
            </w:pPr>
            <w:r w:rsidRPr="00937BE1">
              <w:rPr>
                <w:rFonts w:eastAsia="Calibri"/>
              </w:rPr>
              <w:t>Year</w:t>
            </w:r>
          </w:p>
        </w:tc>
        <w:tc>
          <w:tcPr>
            <w:tcW w:w="1170" w:type="dxa"/>
          </w:tcPr>
          <w:p w14:paraId="73B7988F" w14:textId="43FAB3DD" w:rsidR="00FC6661" w:rsidRPr="00937BE1" w:rsidRDefault="00FC6661" w:rsidP="00307B28">
            <w:pPr>
              <w:pStyle w:val="Tablecolhead"/>
              <w:rPr>
                <w:rFonts w:eastAsia="Calibri"/>
              </w:rPr>
            </w:pPr>
            <w:r w:rsidRPr="00937BE1">
              <w:rPr>
                <w:rFonts w:eastAsia="Calibri"/>
              </w:rPr>
              <w:t>Blood</w:t>
            </w:r>
            <w:r w:rsidR="00050065" w:rsidRPr="00937BE1">
              <w:rPr>
                <w:rFonts w:eastAsia="Calibri"/>
              </w:rPr>
              <w:t>-</w:t>
            </w:r>
            <w:r w:rsidRPr="00937BE1">
              <w:rPr>
                <w:rFonts w:eastAsia="Calibri"/>
              </w:rPr>
              <w:t>derived</w:t>
            </w:r>
            <w:r w:rsidR="00356C18" w:rsidRPr="00937BE1">
              <w:rPr>
                <w:rFonts w:eastAsia="Calibri"/>
              </w:rPr>
              <w:t xml:space="preserve"> </w:t>
            </w:r>
            <w:r w:rsidRPr="00937BE1">
              <w:rPr>
                <w:rFonts w:eastAsia="Calibri"/>
              </w:rPr>
              <w:t>product</w:t>
            </w:r>
          </w:p>
        </w:tc>
        <w:tc>
          <w:tcPr>
            <w:tcW w:w="1350" w:type="dxa"/>
          </w:tcPr>
          <w:p w14:paraId="656499C9" w14:textId="77777777" w:rsidR="00FC6661" w:rsidRPr="00937BE1" w:rsidRDefault="00FC6661" w:rsidP="00307B28">
            <w:pPr>
              <w:pStyle w:val="Tablecolhead"/>
              <w:rPr>
                <w:rFonts w:eastAsia="Calibri"/>
              </w:rPr>
            </w:pPr>
            <w:r w:rsidRPr="00937BE1">
              <w:rPr>
                <w:rFonts w:eastAsia="Calibri"/>
              </w:rPr>
              <w:t>Medication</w:t>
            </w:r>
          </w:p>
        </w:tc>
        <w:tc>
          <w:tcPr>
            <w:tcW w:w="1034" w:type="dxa"/>
          </w:tcPr>
          <w:p w14:paraId="5F6CAD54" w14:textId="700322A0" w:rsidR="00FC6661" w:rsidRPr="00937BE1" w:rsidRDefault="00FC6661" w:rsidP="00307B28">
            <w:pPr>
              <w:pStyle w:val="Tablecolhead"/>
              <w:rPr>
                <w:rFonts w:eastAsia="Calibri"/>
              </w:rPr>
            </w:pPr>
            <w:r w:rsidRPr="00937BE1">
              <w:rPr>
                <w:rFonts w:eastAsia="Calibri"/>
              </w:rPr>
              <w:t>Food</w:t>
            </w:r>
            <w:r w:rsidR="00356C18" w:rsidRPr="00937BE1">
              <w:rPr>
                <w:rFonts w:eastAsia="Calibri"/>
              </w:rPr>
              <w:t xml:space="preserve"> </w:t>
            </w:r>
          </w:p>
        </w:tc>
        <w:tc>
          <w:tcPr>
            <w:tcW w:w="1185" w:type="dxa"/>
          </w:tcPr>
          <w:p w14:paraId="67424C46" w14:textId="12540D5F" w:rsidR="00FC6661" w:rsidRPr="00937BE1" w:rsidRDefault="00FC6661" w:rsidP="00307B28">
            <w:pPr>
              <w:pStyle w:val="Tablecolhead"/>
              <w:rPr>
                <w:rFonts w:eastAsia="Calibri"/>
              </w:rPr>
            </w:pPr>
            <w:r w:rsidRPr="00937BE1">
              <w:rPr>
                <w:rFonts w:eastAsia="Calibri"/>
              </w:rPr>
              <w:t>Insect</w:t>
            </w:r>
            <w:r w:rsidR="00356C18" w:rsidRPr="00937BE1">
              <w:rPr>
                <w:rFonts w:eastAsia="Calibri"/>
              </w:rPr>
              <w:t xml:space="preserve"> </w:t>
            </w:r>
            <w:r w:rsidRPr="00937BE1">
              <w:rPr>
                <w:rFonts w:eastAsia="Calibri"/>
              </w:rPr>
              <w:t>venom</w:t>
            </w:r>
          </w:p>
        </w:tc>
        <w:tc>
          <w:tcPr>
            <w:tcW w:w="1185" w:type="dxa"/>
          </w:tcPr>
          <w:p w14:paraId="757514AF" w14:textId="1BE6B73A" w:rsidR="00FC6661" w:rsidRPr="00937BE1" w:rsidRDefault="00FC6661" w:rsidP="00307B28">
            <w:pPr>
              <w:pStyle w:val="Tablecolhead"/>
              <w:rPr>
                <w:rFonts w:eastAsia="Calibri"/>
              </w:rPr>
            </w:pPr>
            <w:r w:rsidRPr="00937BE1">
              <w:rPr>
                <w:rFonts w:eastAsia="Calibri"/>
              </w:rPr>
              <w:t>Other</w:t>
            </w:r>
            <w:r w:rsidR="00356C18" w:rsidRPr="00937BE1">
              <w:rPr>
                <w:rFonts w:eastAsia="Calibri"/>
              </w:rPr>
              <w:t xml:space="preserve"> </w:t>
            </w:r>
            <w:r w:rsidRPr="00937BE1">
              <w:rPr>
                <w:rFonts w:eastAsia="Calibri"/>
              </w:rPr>
              <w:t>cause</w:t>
            </w:r>
          </w:p>
        </w:tc>
        <w:tc>
          <w:tcPr>
            <w:tcW w:w="1185" w:type="dxa"/>
          </w:tcPr>
          <w:p w14:paraId="27A77610" w14:textId="77777777" w:rsidR="00FC6661" w:rsidRPr="00937BE1" w:rsidRDefault="00FC6661" w:rsidP="00307B28">
            <w:pPr>
              <w:pStyle w:val="Tablecolhead"/>
              <w:rPr>
                <w:rFonts w:eastAsia="Calibri"/>
              </w:rPr>
            </w:pPr>
            <w:r w:rsidRPr="00937BE1">
              <w:rPr>
                <w:rFonts w:eastAsia="Calibri"/>
              </w:rPr>
              <w:t>Unknown</w:t>
            </w:r>
          </w:p>
        </w:tc>
        <w:tc>
          <w:tcPr>
            <w:tcW w:w="1185" w:type="dxa"/>
          </w:tcPr>
          <w:p w14:paraId="5E68FA49" w14:textId="77777777" w:rsidR="00FC6661" w:rsidRPr="00937BE1" w:rsidRDefault="00FC6661" w:rsidP="00307B28">
            <w:pPr>
              <w:pStyle w:val="Tablecolhead"/>
              <w:rPr>
                <w:rFonts w:eastAsia="Calibri"/>
              </w:rPr>
            </w:pPr>
            <w:r w:rsidRPr="00937BE1">
              <w:rPr>
                <w:rFonts w:eastAsia="Calibri"/>
              </w:rPr>
              <w:t>Vaccine</w:t>
            </w:r>
          </w:p>
        </w:tc>
        <w:tc>
          <w:tcPr>
            <w:tcW w:w="1185" w:type="dxa"/>
          </w:tcPr>
          <w:p w14:paraId="7C569E61" w14:textId="65D1A617" w:rsidR="00FC6661" w:rsidRPr="00937BE1" w:rsidRDefault="00FC6661" w:rsidP="00307B28">
            <w:pPr>
              <w:pStyle w:val="Tablecolhead"/>
              <w:rPr>
                <w:rFonts w:eastAsia="Calibri"/>
              </w:rPr>
            </w:pPr>
            <w:r w:rsidRPr="00937BE1">
              <w:rPr>
                <w:rFonts w:eastAsia="Calibri"/>
              </w:rPr>
              <w:t>Total</w:t>
            </w:r>
            <w:r w:rsidR="00356C18" w:rsidRPr="00937BE1">
              <w:rPr>
                <w:rFonts w:eastAsia="Calibri"/>
              </w:rPr>
              <w:t xml:space="preserve"> </w:t>
            </w:r>
          </w:p>
        </w:tc>
      </w:tr>
      <w:tr w:rsidR="00FC6661" w:rsidRPr="00937BE1" w14:paraId="0E81A3C1" w14:textId="77777777" w:rsidTr="00050065">
        <w:trPr>
          <w:trHeight w:val="300"/>
        </w:trPr>
        <w:tc>
          <w:tcPr>
            <w:tcW w:w="715" w:type="dxa"/>
          </w:tcPr>
          <w:p w14:paraId="7D56683A" w14:textId="77777777" w:rsidR="00FC6661" w:rsidRPr="00937BE1" w:rsidRDefault="00FC6661" w:rsidP="00307B28">
            <w:pPr>
              <w:pStyle w:val="Tabletext"/>
              <w:rPr>
                <w:rFonts w:eastAsia="Calibri"/>
              </w:rPr>
            </w:pPr>
            <w:r w:rsidRPr="00937BE1">
              <w:rPr>
                <w:rFonts w:eastAsia="Calibri"/>
              </w:rPr>
              <w:t>2020</w:t>
            </w:r>
          </w:p>
        </w:tc>
        <w:tc>
          <w:tcPr>
            <w:tcW w:w="1170" w:type="dxa"/>
          </w:tcPr>
          <w:p w14:paraId="76E97EBD" w14:textId="77777777" w:rsidR="00FC6661" w:rsidRPr="00937BE1" w:rsidRDefault="00FC6661" w:rsidP="00307B28">
            <w:pPr>
              <w:pStyle w:val="Tabletext"/>
              <w:rPr>
                <w:rFonts w:eastAsia="Calibri"/>
              </w:rPr>
            </w:pPr>
            <w:r w:rsidRPr="00937BE1">
              <w:rPr>
                <w:rFonts w:eastAsia="Calibri"/>
              </w:rPr>
              <w:t>2</w:t>
            </w:r>
          </w:p>
        </w:tc>
        <w:tc>
          <w:tcPr>
            <w:tcW w:w="1350" w:type="dxa"/>
          </w:tcPr>
          <w:p w14:paraId="76B01AA8" w14:textId="77777777" w:rsidR="00FC6661" w:rsidRPr="00937BE1" w:rsidRDefault="00FC6661" w:rsidP="00307B28">
            <w:pPr>
              <w:pStyle w:val="Tabletext"/>
              <w:rPr>
                <w:rFonts w:eastAsia="Calibri"/>
              </w:rPr>
            </w:pPr>
            <w:r w:rsidRPr="00937BE1">
              <w:rPr>
                <w:rFonts w:eastAsia="Calibri"/>
              </w:rPr>
              <w:t>209</w:t>
            </w:r>
          </w:p>
        </w:tc>
        <w:tc>
          <w:tcPr>
            <w:tcW w:w="1034" w:type="dxa"/>
          </w:tcPr>
          <w:p w14:paraId="5CFBA4ED" w14:textId="77777777" w:rsidR="00FC6661" w:rsidRPr="00937BE1" w:rsidRDefault="00FC6661" w:rsidP="00307B28">
            <w:pPr>
              <w:pStyle w:val="Tabletext"/>
              <w:rPr>
                <w:rFonts w:eastAsia="Calibri"/>
              </w:rPr>
            </w:pPr>
            <w:r w:rsidRPr="00937BE1">
              <w:rPr>
                <w:rFonts w:eastAsia="Calibri"/>
              </w:rPr>
              <w:t>1,187</w:t>
            </w:r>
          </w:p>
        </w:tc>
        <w:tc>
          <w:tcPr>
            <w:tcW w:w="1185" w:type="dxa"/>
          </w:tcPr>
          <w:p w14:paraId="3CF308B7" w14:textId="77777777" w:rsidR="00FC6661" w:rsidRPr="00937BE1" w:rsidRDefault="00FC6661" w:rsidP="00307B28">
            <w:pPr>
              <w:pStyle w:val="Tabletext"/>
              <w:rPr>
                <w:rFonts w:eastAsia="Calibri"/>
              </w:rPr>
            </w:pPr>
            <w:r w:rsidRPr="00937BE1">
              <w:rPr>
                <w:rFonts w:eastAsia="Calibri"/>
              </w:rPr>
              <w:t>119</w:t>
            </w:r>
          </w:p>
        </w:tc>
        <w:tc>
          <w:tcPr>
            <w:tcW w:w="1185" w:type="dxa"/>
          </w:tcPr>
          <w:p w14:paraId="52A22E8B" w14:textId="77777777" w:rsidR="00FC6661" w:rsidRPr="00937BE1" w:rsidRDefault="00FC6661" w:rsidP="00307B28">
            <w:pPr>
              <w:pStyle w:val="Tabletext"/>
              <w:rPr>
                <w:rFonts w:eastAsia="Calibri"/>
              </w:rPr>
            </w:pPr>
            <w:r w:rsidRPr="00937BE1">
              <w:rPr>
                <w:rFonts w:eastAsia="Calibri"/>
              </w:rPr>
              <w:t>48</w:t>
            </w:r>
          </w:p>
        </w:tc>
        <w:tc>
          <w:tcPr>
            <w:tcW w:w="1185" w:type="dxa"/>
          </w:tcPr>
          <w:p w14:paraId="32E07113" w14:textId="77777777" w:rsidR="00FC6661" w:rsidRPr="00937BE1" w:rsidRDefault="00FC6661" w:rsidP="00307B28">
            <w:pPr>
              <w:pStyle w:val="Tabletext"/>
              <w:rPr>
                <w:rFonts w:eastAsia="Calibri"/>
              </w:rPr>
            </w:pPr>
            <w:r w:rsidRPr="00937BE1">
              <w:rPr>
                <w:rFonts w:eastAsia="Calibri"/>
              </w:rPr>
              <w:t>198</w:t>
            </w:r>
          </w:p>
        </w:tc>
        <w:tc>
          <w:tcPr>
            <w:tcW w:w="1185" w:type="dxa"/>
          </w:tcPr>
          <w:p w14:paraId="675EB2ED" w14:textId="77777777" w:rsidR="00FC6661" w:rsidRPr="00937BE1" w:rsidRDefault="00FC6661" w:rsidP="00307B28">
            <w:pPr>
              <w:pStyle w:val="Tabletext"/>
              <w:rPr>
                <w:rFonts w:eastAsia="Calibri"/>
              </w:rPr>
            </w:pPr>
            <w:r w:rsidRPr="00937BE1">
              <w:rPr>
                <w:rFonts w:eastAsia="Calibri"/>
              </w:rPr>
              <w:t>5</w:t>
            </w:r>
          </w:p>
        </w:tc>
        <w:tc>
          <w:tcPr>
            <w:tcW w:w="1185" w:type="dxa"/>
          </w:tcPr>
          <w:p w14:paraId="370323D0" w14:textId="77777777" w:rsidR="00FC6661" w:rsidRPr="00937BE1" w:rsidRDefault="00FC6661" w:rsidP="00307B28">
            <w:pPr>
              <w:pStyle w:val="Tabletext"/>
              <w:rPr>
                <w:rFonts w:eastAsia="Calibri"/>
                <w:b/>
              </w:rPr>
            </w:pPr>
            <w:r w:rsidRPr="00937BE1">
              <w:rPr>
                <w:rFonts w:eastAsia="Calibri"/>
                <w:b/>
              </w:rPr>
              <w:t>1,768</w:t>
            </w:r>
          </w:p>
        </w:tc>
      </w:tr>
      <w:tr w:rsidR="00FC6661" w:rsidRPr="00937BE1" w14:paraId="12D9F311" w14:textId="77777777" w:rsidTr="00050065">
        <w:trPr>
          <w:trHeight w:val="300"/>
        </w:trPr>
        <w:tc>
          <w:tcPr>
            <w:tcW w:w="715" w:type="dxa"/>
          </w:tcPr>
          <w:p w14:paraId="1E73D7A4" w14:textId="77777777" w:rsidR="00FC6661" w:rsidRPr="00937BE1" w:rsidRDefault="00FC6661" w:rsidP="00307B28">
            <w:pPr>
              <w:pStyle w:val="Tabletext"/>
              <w:rPr>
                <w:rFonts w:eastAsia="Calibri"/>
              </w:rPr>
            </w:pPr>
            <w:r w:rsidRPr="00937BE1">
              <w:rPr>
                <w:rFonts w:eastAsia="Calibri"/>
              </w:rPr>
              <w:t>2021</w:t>
            </w:r>
          </w:p>
        </w:tc>
        <w:tc>
          <w:tcPr>
            <w:tcW w:w="1170" w:type="dxa"/>
          </w:tcPr>
          <w:p w14:paraId="5D246EB7" w14:textId="77777777" w:rsidR="00FC6661" w:rsidRPr="00937BE1" w:rsidRDefault="00FC6661" w:rsidP="00307B28">
            <w:pPr>
              <w:pStyle w:val="Tabletext"/>
              <w:rPr>
                <w:rFonts w:eastAsia="Calibri"/>
              </w:rPr>
            </w:pPr>
            <w:r w:rsidRPr="00937BE1">
              <w:rPr>
                <w:rFonts w:eastAsia="Calibri"/>
              </w:rPr>
              <w:t>0</w:t>
            </w:r>
          </w:p>
        </w:tc>
        <w:tc>
          <w:tcPr>
            <w:tcW w:w="1350" w:type="dxa"/>
          </w:tcPr>
          <w:p w14:paraId="59B84EE7" w14:textId="77777777" w:rsidR="00FC6661" w:rsidRPr="00937BE1" w:rsidRDefault="00FC6661" w:rsidP="00307B28">
            <w:pPr>
              <w:pStyle w:val="Tabletext"/>
              <w:rPr>
                <w:rFonts w:eastAsia="Calibri"/>
              </w:rPr>
            </w:pPr>
            <w:r w:rsidRPr="00937BE1">
              <w:rPr>
                <w:rFonts w:eastAsia="Calibri"/>
              </w:rPr>
              <w:t>230</w:t>
            </w:r>
          </w:p>
        </w:tc>
        <w:tc>
          <w:tcPr>
            <w:tcW w:w="1034" w:type="dxa"/>
          </w:tcPr>
          <w:p w14:paraId="0EB7C764" w14:textId="77777777" w:rsidR="00FC6661" w:rsidRPr="00937BE1" w:rsidRDefault="00FC6661" w:rsidP="00307B28">
            <w:pPr>
              <w:pStyle w:val="Tabletext"/>
              <w:rPr>
                <w:rFonts w:eastAsia="Calibri"/>
              </w:rPr>
            </w:pPr>
            <w:r w:rsidRPr="00937BE1">
              <w:rPr>
                <w:rFonts w:eastAsia="Calibri"/>
              </w:rPr>
              <w:t>1,364</w:t>
            </w:r>
          </w:p>
        </w:tc>
        <w:tc>
          <w:tcPr>
            <w:tcW w:w="1185" w:type="dxa"/>
          </w:tcPr>
          <w:p w14:paraId="3B690824" w14:textId="77777777" w:rsidR="00FC6661" w:rsidRPr="00937BE1" w:rsidRDefault="00FC6661" w:rsidP="00307B28">
            <w:pPr>
              <w:pStyle w:val="Tabletext"/>
              <w:rPr>
                <w:rFonts w:eastAsia="Calibri"/>
              </w:rPr>
            </w:pPr>
            <w:r w:rsidRPr="00937BE1">
              <w:rPr>
                <w:rFonts w:eastAsia="Calibri"/>
              </w:rPr>
              <w:t>174</w:t>
            </w:r>
          </w:p>
        </w:tc>
        <w:tc>
          <w:tcPr>
            <w:tcW w:w="1185" w:type="dxa"/>
          </w:tcPr>
          <w:p w14:paraId="476A2B7D" w14:textId="77777777" w:rsidR="00FC6661" w:rsidRPr="00937BE1" w:rsidRDefault="00FC6661" w:rsidP="00307B28">
            <w:pPr>
              <w:pStyle w:val="Tabletext"/>
              <w:rPr>
                <w:rFonts w:eastAsia="Calibri"/>
              </w:rPr>
            </w:pPr>
            <w:r w:rsidRPr="00937BE1">
              <w:rPr>
                <w:rFonts w:eastAsia="Calibri"/>
              </w:rPr>
              <w:t>72</w:t>
            </w:r>
          </w:p>
        </w:tc>
        <w:tc>
          <w:tcPr>
            <w:tcW w:w="1185" w:type="dxa"/>
          </w:tcPr>
          <w:p w14:paraId="4F132F27" w14:textId="77777777" w:rsidR="00FC6661" w:rsidRPr="00937BE1" w:rsidRDefault="00FC6661" w:rsidP="00307B28">
            <w:pPr>
              <w:pStyle w:val="Tabletext"/>
              <w:rPr>
                <w:rFonts w:eastAsia="Calibri"/>
              </w:rPr>
            </w:pPr>
            <w:r w:rsidRPr="00937BE1">
              <w:rPr>
                <w:rFonts w:eastAsia="Calibri"/>
              </w:rPr>
              <w:t>231</w:t>
            </w:r>
          </w:p>
        </w:tc>
        <w:tc>
          <w:tcPr>
            <w:tcW w:w="1185" w:type="dxa"/>
          </w:tcPr>
          <w:p w14:paraId="2E04D5B8" w14:textId="77777777" w:rsidR="00FC6661" w:rsidRPr="00937BE1" w:rsidRDefault="00FC6661" w:rsidP="00307B28">
            <w:pPr>
              <w:pStyle w:val="Tabletext"/>
              <w:rPr>
                <w:rFonts w:eastAsia="Calibri"/>
              </w:rPr>
            </w:pPr>
            <w:r w:rsidRPr="00937BE1">
              <w:rPr>
                <w:rFonts w:eastAsia="Calibri"/>
              </w:rPr>
              <w:t>74</w:t>
            </w:r>
          </w:p>
        </w:tc>
        <w:tc>
          <w:tcPr>
            <w:tcW w:w="1185" w:type="dxa"/>
          </w:tcPr>
          <w:p w14:paraId="0A87B290" w14:textId="77777777" w:rsidR="00FC6661" w:rsidRPr="00937BE1" w:rsidRDefault="00FC6661" w:rsidP="00307B28">
            <w:pPr>
              <w:pStyle w:val="Tabletext"/>
              <w:rPr>
                <w:rFonts w:eastAsia="Calibri"/>
                <w:b/>
              </w:rPr>
            </w:pPr>
            <w:r w:rsidRPr="00937BE1">
              <w:rPr>
                <w:rFonts w:eastAsia="Calibri"/>
                <w:b/>
              </w:rPr>
              <w:t>2,145</w:t>
            </w:r>
          </w:p>
        </w:tc>
      </w:tr>
    </w:tbl>
    <w:p w14:paraId="34D88E9E" w14:textId="51A633E1" w:rsidR="00FC6661" w:rsidRPr="00937BE1" w:rsidRDefault="00FC6661" w:rsidP="00307B28">
      <w:pPr>
        <w:pStyle w:val="Bodyaftertablefigure"/>
        <w:rPr>
          <w:sz w:val="28"/>
          <w:szCs w:val="28"/>
        </w:rPr>
      </w:pPr>
      <w:r w:rsidRPr="00937BE1">
        <w:t>As</w:t>
      </w:r>
      <w:r w:rsidR="00356C18" w:rsidRPr="00937BE1">
        <w:t xml:space="preserve"> </w:t>
      </w:r>
      <w:r w:rsidR="003C7D1B" w:rsidRPr="00937BE1">
        <w:t xml:space="preserve">seen </w:t>
      </w:r>
      <w:r w:rsidRPr="00937BE1">
        <w:t>in</w:t>
      </w:r>
      <w:r w:rsidR="00356C18" w:rsidRPr="00937BE1">
        <w:t xml:space="preserve"> </w:t>
      </w:r>
      <w:r w:rsidRPr="00937BE1">
        <w:t>Table</w:t>
      </w:r>
      <w:r w:rsidR="00356C18" w:rsidRPr="00937BE1">
        <w:t xml:space="preserve"> </w:t>
      </w:r>
      <w:r w:rsidR="00255978" w:rsidRPr="00937BE1">
        <w:t>2</w:t>
      </w:r>
      <w:r w:rsidR="00D54413" w:rsidRPr="00937BE1">
        <w:t>1</w:t>
      </w:r>
      <w:r w:rsidRPr="00937BE1">
        <w:t>,</w:t>
      </w:r>
      <w:r w:rsidR="00356C18" w:rsidRPr="00937BE1">
        <w:t xml:space="preserve"> </w:t>
      </w:r>
      <w:r w:rsidRPr="00937BE1">
        <w:t>the</w:t>
      </w:r>
      <w:r w:rsidR="00356C18" w:rsidRPr="00937BE1">
        <w:t xml:space="preserve"> </w:t>
      </w:r>
      <w:r w:rsidRPr="00937BE1">
        <w:t>overwhelming</w:t>
      </w:r>
      <w:r w:rsidR="00356C18" w:rsidRPr="00937BE1">
        <w:t xml:space="preserve"> </w:t>
      </w:r>
      <w:r w:rsidRPr="00937BE1">
        <w:t>majority</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notifications</w:t>
      </w:r>
      <w:r w:rsidR="00356C18" w:rsidRPr="00937BE1">
        <w:t xml:space="preserve"> </w:t>
      </w:r>
      <w:r w:rsidRPr="00937BE1">
        <w:t>are</w:t>
      </w:r>
      <w:r w:rsidR="00356C18" w:rsidRPr="00937BE1">
        <w:t xml:space="preserve"> </w:t>
      </w:r>
      <w:r w:rsidRPr="00937BE1">
        <w:t>suspected</w:t>
      </w:r>
      <w:r w:rsidR="00356C18" w:rsidRPr="00937BE1">
        <w:t xml:space="preserve"> </w:t>
      </w:r>
      <w:r w:rsidRPr="00937BE1">
        <w:t>to</w:t>
      </w:r>
      <w:r w:rsidR="00356C18" w:rsidRPr="00937BE1">
        <w:t xml:space="preserve"> </w:t>
      </w:r>
      <w:r w:rsidRPr="00937BE1">
        <w:t>have</w:t>
      </w:r>
      <w:r w:rsidR="00356C18" w:rsidRPr="00937BE1">
        <w:t xml:space="preserve"> </w:t>
      </w:r>
      <w:r w:rsidRPr="00937BE1">
        <w:t>been</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food</w:t>
      </w:r>
      <w:r w:rsidR="00356C18" w:rsidRPr="00937BE1">
        <w:t xml:space="preserve"> </w:t>
      </w:r>
      <w:r w:rsidRPr="00937BE1">
        <w:t>product</w:t>
      </w:r>
      <w:r w:rsidR="00356C18" w:rsidRPr="00937BE1">
        <w:t xml:space="preserve"> </w:t>
      </w:r>
      <w:r w:rsidRPr="00937BE1">
        <w:t>of</w:t>
      </w:r>
      <w:r w:rsidR="00356C18" w:rsidRPr="00937BE1">
        <w:t xml:space="preserve"> </w:t>
      </w:r>
      <w:r w:rsidRPr="00937BE1">
        <w:t>some</w:t>
      </w:r>
      <w:r w:rsidR="00356C18" w:rsidRPr="00937BE1">
        <w:t xml:space="preserve"> </w:t>
      </w:r>
      <w:r w:rsidRPr="00937BE1">
        <w:t>sort.</w:t>
      </w:r>
    </w:p>
    <w:p w14:paraId="72E417FD" w14:textId="56A25A90" w:rsidR="00FC6661" w:rsidRPr="00937BE1" w:rsidRDefault="00FC6661" w:rsidP="00AE12C3">
      <w:pPr>
        <w:pStyle w:val="Body"/>
        <w:rPr>
          <w:sz w:val="28"/>
          <w:szCs w:val="28"/>
        </w:rPr>
      </w:pPr>
      <w:r w:rsidRPr="00937BE1">
        <w:t>The</w:t>
      </w:r>
      <w:r w:rsidR="00356C18" w:rsidRPr="00937BE1">
        <w:t xml:space="preserve"> </w:t>
      </w:r>
      <w:r w:rsidRPr="00937BE1">
        <w:t>primary</w:t>
      </w:r>
      <w:r w:rsidR="00356C18" w:rsidRPr="00937BE1">
        <w:t xml:space="preserve"> </w:t>
      </w:r>
      <w:r w:rsidRPr="00937BE1">
        <w:t>purpose</w:t>
      </w:r>
      <w:r w:rsidR="00356C18" w:rsidRPr="00937BE1">
        <w:t xml:space="preserve"> </w:t>
      </w:r>
      <w:r w:rsidRPr="00937BE1">
        <w:t>of</w:t>
      </w:r>
      <w:r w:rsidR="00356C18" w:rsidRPr="00937BE1">
        <w:t xml:space="preserve"> </w:t>
      </w:r>
      <w:r w:rsidRPr="00937BE1">
        <w:t>the</w:t>
      </w:r>
      <w:r w:rsidR="00356C18" w:rsidRPr="00937BE1">
        <w:t xml:space="preserve"> </w:t>
      </w:r>
      <w:r w:rsidRPr="00937BE1">
        <w:t>anaphylaxis</w:t>
      </w:r>
      <w:r w:rsidR="00356C18" w:rsidRPr="00937BE1">
        <w:t xml:space="preserve"> </w:t>
      </w:r>
      <w:r w:rsidRPr="00937BE1">
        <w:t>notifications</w:t>
      </w:r>
      <w:r w:rsidR="00356C18" w:rsidRPr="00937BE1">
        <w:t xml:space="preserve"> </w:t>
      </w:r>
      <w:r w:rsidRPr="00937BE1">
        <w:t>scheme</w:t>
      </w:r>
      <w:r w:rsidR="00356C18" w:rsidRPr="00937BE1">
        <w:t xml:space="preserve"> </w:t>
      </w:r>
      <w:r w:rsidRPr="00937BE1">
        <w:t>is</w:t>
      </w:r>
      <w:r w:rsidR="00356C18" w:rsidRPr="00937BE1">
        <w:t xml:space="preserve"> </w:t>
      </w:r>
      <w:r w:rsidRPr="00937BE1">
        <w:t>to</w:t>
      </w:r>
      <w:r w:rsidR="00356C18" w:rsidRPr="00937BE1">
        <w:t xml:space="preserve"> </w:t>
      </w:r>
      <w:r w:rsidRPr="00937BE1">
        <w:t>allow</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to</w:t>
      </w:r>
      <w:r w:rsidR="00356C18" w:rsidRPr="00937BE1">
        <w:t xml:space="preserve"> </w:t>
      </w:r>
      <w:r w:rsidRPr="00937BE1">
        <w:t>take</w:t>
      </w:r>
      <w:r w:rsidR="00356C18" w:rsidRPr="00937BE1">
        <w:t xml:space="preserve"> </w:t>
      </w:r>
      <w:r w:rsidRPr="00937BE1">
        <w:t>swift</w:t>
      </w:r>
      <w:r w:rsidR="00356C18" w:rsidRPr="00937BE1">
        <w:t xml:space="preserve"> </w:t>
      </w:r>
      <w:r w:rsidRPr="00937BE1">
        <w:t>action</w:t>
      </w:r>
      <w:r w:rsidR="00356C18" w:rsidRPr="00937BE1">
        <w:t xml:space="preserve"> </w:t>
      </w:r>
      <w:r w:rsidRPr="00937BE1">
        <w:t>where</w:t>
      </w:r>
      <w:r w:rsidR="00356C18" w:rsidRPr="00937BE1">
        <w:t xml:space="preserve"> </w:t>
      </w:r>
      <w:r w:rsidRPr="00937BE1">
        <w:t>a</w:t>
      </w:r>
      <w:r w:rsidR="00356C18" w:rsidRPr="00937BE1">
        <w:t xml:space="preserve"> </w:t>
      </w:r>
      <w:r w:rsidRPr="00937BE1">
        <w:t>notification</w:t>
      </w:r>
      <w:r w:rsidR="00356C18" w:rsidRPr="00937BE1">
        <w:t xml:space="preserve"> </w:t>
      </w:r>
      <w:r w:rsidRPr="00937BE1">
        <w:t>reveals</w:t>
      </w:r>
      <w:r w:rsidR="00356C18" w:rsidRPr="00937BE1">
        <w:t xml:space="preserve"> </w:t>
      </w:r>
      <w:r w:rsidRPr="00937BE1">
        <w:t>a</w:t>
      </w:r>
      <w:r w:rsidR="00356C18" w:rsidRPr="00937BE1">
        <w:t xml:space="preserve"> </w:t>
      </w:r>
      <w:r w:rsidRPr="00937BE1">
        <w:t>broader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risk.</w:t>
      </w:r>
    </w:p>
    <w:p w14:paraId="337947E3" w14:textId="2E200133" w:rsidR="00FC6661" w:rsidRPr="00937BE1" w:rsidRDefault="00FC6661" w:rsidP="00AE12C3">
      <w:pPr>
        <w:pStyle w:val="Body"/>
        <w:rPr>
          <w:sz w:val="28"/>
          <w:szCs w:val="28"/>
        </w:rPr>
      </w:pPr>
      <w:r w:rsidRPr="00937BE1">
        <w:t>Such</w:t>
      </w:r>
      <w:r w:rsidR="00356C18" w:rsidRPr="00937BE1">
        <w:t xml:space="preserve"> </w:t>
      </w:r>
      <w:r w:rsidRPr="00937BE1">
        <w:t>action</w:t>
      </w:r>
      <w:r w:rsidR="00356C18" w:rsidRPr="00937BE1">
        <w:t xml:space="preserve"> </w:t>
      </w:r>
      <w:r w:rsidRPr="00937BE1">
        <w:t>may</w:t>
      </w:r>
      <w:r w:rsidR="00356C18" w:rsidRPr="00937BE1">
        <w:t xml:space="preserve"> </w:t>
      </w:r>
      <w:r w:rsidRPr="00937BE1">
        <w:t>include</w:t>
      </w:r>
      <w:r w:rsidR="00356C18" w:rsidRPr="00937BE1">
        <w:t xml:space="preserve"> </w:t>
      </w:r>
      <w:r w:rsidRPr="00937BE1">
        <w:t>overs</w:t>
      </w:r>
      <w:r w:rsidR="003C7D1B" w:rsidRPr="00937BE1">
        <w:t>eeing</w:t>
      </w:r>
      <w:r w:rsidR="00356C18" w:rsidRPr="00937BE1">
        <w:t xml:space="preserve"> </w:t>
      </w:r>
      <w:r w:rsidRPr="00937BE1">
        <w:t>a</w:t>
      </w:r>
      <w:r w:rsidR="00356C18" w:rsidRPr="00937BE1">
        <w:t xml:space="preserve"> </w:t>
      </w:r>
      <w:r w:rsidRPr="00937BE1">
        <w:t>food</w:t>
      </w:r>
      <w:r w:rsidR="00356C18" w:rsidRPr="00937BE1">
        <w:t xml:space="preserve"> </w:t>
      </w:r>
      <w:r w:rsidRPr="00937BE1">
        <w:t>company</w:t>
      </w:r>
      <w:r w:rsidR="00356C18" w:rsidRPr="00937BE1">
        <w:t xml:space="preserve"> </w:t>
      </w:r>
      <w:r w:rsidRPr="00937BE1">
        <w:t>recalling</w:t>
      </w:r>
      <w:r w:rsidR="00356C18" w:rsidRPr="00937BE1">
        <w:t xml:space="preserve"> </w:t>
      </w:r>
      <w:r w:rsidRPr="00937BE1">
        <w:t>an</w:t>
      </w:r>
      <w:r w:rsidR="00356C18" w:rsidRPr="00937BE1">
        <w:t xml:space="preserve"> </w:t>
      </w:r>
      <w:r w:rsidRPr="00937BE1">
        <w:t>offending</w:t>
      </w:r>
      <w:r w:rsidR="00356C18" w:rsidRPr="00937BE1">
        <w:t xml:space="preserve"> </w:t>
      </w:r>
      <w:r w:rsidRPr="00937BE1">
        <w:t>food</w:t>
      </w:r>
      <w:r w:rsidR="00356C18" w:rsidRPr="00937BE1">
        <w:t xml:space="preserve"> </w:t>
      </w:r>
      <w:r w:rsidRPr="00937BE1">
        <w:t>product</w:t>
      </w:r>
      <w:r w:rsidR="00356C18" w:rsidRPr="00937BE1">
        <w:t xml:space="preserve"> </w:t>
      </w:r>
      <w:r w:rsidRPr="00937BE1">
        <w:t>from</w:t>
      </w:r>
      <w:r w:rsidR="00356C18" w:rsidRPr="00937BE1">
        <w:t xml:space="preserve"> </w:t>
      </w:r>
      <w:r w:rsidRPr="00937BE1">
        <w:t>the</w:t>
      </w:r>
      <w:r w:rsidR="00356C18" w:rsidRPr="00937BE1">
        <w:t xml:space="preserve"> </w:t>
      </w:r>
      <w:r w:rsidRPr="00937BE1">
        <w:t>marketplace</w:t>
      </w:r>
      <w:r w:rsidR="00356C18" w:rsidRPr="00937BE1">
        <w:t xml:space="preserv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r w:rsidR="00356C18" w:rsidRPr="00937BE1">
        <w:t xml:space="preserve"> </w:t>
      </w:r>
    </w:p>
    <w:p w14:paraId="59E28799" w14:textId="23D127AB" w:rsidR="00FC6661" w:rsidRPr="00937BE1" w:rsidRDefault="009E7160" w:rsidP="00AE12C3">
      <w:pPr>
        <w:pStyle w:val="Body"/>
        <w:rPr>
          <w:sz w:val="28"/>
          <w:szCs w:val="28"/>
        </w:rPr>
      </w:pPr>
      <w:r w:rsidRPr="00937BE1">
        <w:t>D</w:t>
      </w:r>
      <w:r w:rsidR="00FC6661" w:rsidRPr="00937BE1">
        <w:t>ata</w:t>
      </w:r>
      <w:r w:rsidR="00356C18" w:rsidRPr="00937BE1">
        <w:t xml:space="preserve"> </w:t>
      </w:r>
      <w:r w:rsidRPr="00937BE1">
        <w:t>also</w:t>
      </w:r>
      <w:r w:rsidR="00356C18" w:rsidRPr="00937BE1">
        <w:t xml:space="preserve"> </w:t>
      </w:r>
      <w:r w:rsidR="00FC6661" w:rsidRPr="00937BE1">
        <w:t>enables</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to</w:t>
      </w:r>
      <w:r w:rsidR="00356C18" w:rsidRPr="00937BE1">
        <w:t xml:space="preserve"> </w:t>
      </w:r>
      <w:r w:rsidR="00FC6661" w:rsidRPr="00937BE1">
        <w:t>better</w:t>
      </w:r>
      <w:r w:rsidR="00356C18" w:rsidRPr="00937BE1">
        <w:t xml:space="preserve"> </w:t>
      </w:r>
      <w:r w:rsidR="00FC6661" w:rsidRPr="00937BE1">
        <w:t>understand</w:t>
      </w:r>
      <w:r w:rsidR="00356C18" w:rsidRPr="00937BE1">
        <w:t xml:space="preserve"> </w:t>
      </w:r>
      <w:r w:rsidR="00FC6661" w:rsidRPr="00937BE1">
        <w:t>the</w:t>
      </w:r>
      <w:r w:rsidR="00356C18" w:rsidRPr="00937BE1">
        <w:t xml:space="preserve"> </w:t>
      </w:r>
      <w:r w:rsidR="00FC6661" w:rsidRPr="00937BE1">
        <w:t>burden</w:t>
      </w:r>
      <w:r w:rsidR="00356C18" w:rsidRPr="00937BE1">
        <w:t xml:space="preserve"> </w:t>
      </w:r>
      <w:r w:rsidR="00FC6661" w:rsidRPr="00937BE1">
        <w:t>of</w:t>
      </w:r>
      <w:r w:rsidR="00356C18" w:rsidRPr="00937BE1">
        <w:t xml:space="preserve"> </w:t>
      </w:r>
      <w:r w:rsidR="00FC6661" w:rsidRPr="00937BE1">
        <w:t>anaphylaxis</w:t>
      </w:r>
      <w:r w:rsidR="00356C18" w:rsidRPr="00937BE1">
        <w:t xml:space="preserve"> </w:t>
      </w:r>
      <w:r w:rsidR="00FC6661" w:rsidRPr="00937BE1">
        <w:t>and</w:t>
      </w:r>
      <w:r w:rsidR="00356C18" w:rsidRPr="00937BE1">
        <w:t xml:space="preserve"> </w:t>
      </w:r>
      <w:r w:rsidR="00FC6661" w:rsidRPr="00937BE1">
        <w:t>to</w:t>
      </w:r>
      <w:r w:rsidR="00356C18" w:rsidRPr="00937BE1">
        <w:t xml:space="preserve"> </w:t>
      </w:r>
      <w:r w:rsidR="00FC6661" w:rsidRPr="00937BE1">
        <w:t>inform</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policy,</w:t>
      </w:r>
      <w:r w:rsidR="00356C18" w:rsidRPr="00937BE1">
        <w:t xml:space="preserve"> </w:t>
      </w:r>
      <w:r w:rsidR="00FC6661" w:rsidRPr="00937BE1">
        <w:t>interventions</w:t>
      </w:r>
      <w:r w:rsidR="00356C18" w:rsidRPr="00937BE1">
        <w:t xml:space="preserve"> </w:t>
      </w:r>
      <w:r w:rsidR="00FC6661" w:rsidRPr="00937BE1">
        <w:t>and</w:t>
      </w:r>
      <w:r w:rsidR="00356C18" w:rsidRPr="00937BE1">
        <w:t xml:space="preserve"> </w:t>
      </w:r>
      <w:r w:rsidR="00FC6661" w:rsidRPr="00937BE1">
        <w:t>research.</w:t>
      </w:r>
    </w:p>
    <w:p w14:paraId="6278D4AB" w14:textId="558F3A9B" w:rsidR="00FC6661" w:rsidRPr="00937BE1" w:rsidRDefault="00FC6661" w:rsidP="00FC6661">
      <w:pPr>
        <w:pStyle w:val="Heading2"/>
      </w:pPr>
      <w:bookmarkStart w:id="526" w:name="_Toc234731974"/>
      <w:bookmarkStart w:id="527" w:name="_Toc186540713"/>
      <w:r w:rsidRPr="00937BE1">
        <w:t>Amendment</w:t>
      </w:r>
      <w:r w:rsidR="00356C18" w:rsidRPr="00937BE1">
        <w:t xml:space="preserve"> </w:t>
      </w:r>
      <w:r w:rsidRPr="00937BE1">
        <w:t>to</w:t>
      </w:r>
      <w:r w:rsidR="00356C18" w:rsidRPr="00937BE1">
        <w:t xml:space="preserve"> </w:t>
      </w:r>
      <w:r w:rsidRPr="00937BE1">
        <w:t>the</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Code</w:t>
      </w:r>
      <w:bookmarkEnd w:id="526"/>
      <w:bookmarkEnd w:id="527"/>
    </w:p>
    <w:p w14:paraId="50838707" w14:textId="1CC15D1F" w:rsidR="00FC6661" w:rsidRPr="00937BE1" w:rsidRDefault="00FC6661" w:rsidP="00AE12C3">
      <w:pPr>
        <w:pStyle w:val="Body"/>
        <w:rPr>
          <w:sz w:val="28"/>
          <w:szCs w:val="28"/>
        </w:rPr>
      </w:pPr>
      <w:r w:rsidRPr="00937BE1">
        <w:t>The</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Code</w:t>
      </w:r>
      <w:r w:rsidR="00356C18" w:rsidRPr="00937BE1">
        <w:t xml:space="preserve"> </w:t>
      </w:r>
      <w:r w:rsidRPr="00937BE1">
        <w:t>sets</w:t>
      </w:r>
      <w:r w:rsidR="00356C18" w:rsidRPr="00937BE1">
        <w:t xml:space="preserve"> </w:t>
      </w:r>
      <w:r w:rsidRPr="00937BE1">
        <w:t>out</w:t>
      </w:r>
      <w:r w:rsidR="00356C18" w:rsidRPr="00937BE1">
        <w:t xml:space="preserve"> </w:t>
      </w:r>
      <w:r w:rsidRPr="00937BE1">
        <w:t>the</w:t>
      </w:r>
      <w:r w:rsidR="00356C18" w:rsidRPr="00937BE1">
        <w:t xml:space="preserve"> </w:t>
      </w:r>
      <w:r w:rsidRPr="00937BE1">
        <w:t>safety,</w:t>
      </w:r>
      <w:r w:rsidR="00356C18" w:rsidRPr="00937BE1">
        <w:t xml:space="preserve"> </w:t>
      </w:r>
      <w:r w:rsidRPr="00937BE1">
        <w:t>composition</w:t>
      </w:r>
      <w:r w:rsidR="00356C18" w:rsidRPr="00937BE1">
        <w:t xml:space="preserve"> </w:t>
      </w:r>
      <w:r w:rsidRPr="00937BE1">
        <w:t>and</w:t>
      </w:r>
      <w:r w:rsidR="00356C18" w:rsidRPr="00937BE1">
        <w:t xml:space="preserve"> </w:t>
      </w:r>
      <w:r w:rsidRPr="00937BE1">
        <w:t>labelling</w:t>
      </w:r>
      <w:r w:rsidR="00356C18" w:rsidRPr="00937BE1">
        <w:t xml:space="preserve"> </w:t>
      </w:r>
      <w:r w:rsidRPr="00937BE1">
        <w:t>requirements</w:t>
      </w:r>
      <w:r w:rsidR="00356C18" w:rsidRPr="00937BE1">
        <w:t xml:space="preserve"> </w:t>
      </w:r>
      <w:r w:rsidRPr="00937BE1">
        <w:t>for</w:t>
      </w:r>
      <w:r w:rsidR="00356C18" w:rsidRPr="00937BE1">
        <w:t xml:space="preserve"> </w:t>
      </w:r>
      <w:r w:rsidRPr="00937BE1">
        <w:t>foods</w:t>
      </w:r>
      <w:r w:rsidR="00356C18" w:rsidRPr="00937BE1">
        <w:t xml:space="preserve"> </w:t>
      </w:r>
      <w:r w:rsidRPr="00937BE1">
        <w:t>produced</w:t>
      </w:r>
      <w:r w:rsidR="00356C18" w:rsidRPr="00937BE1">
        <w:t xml:space="preserve"> </w:t>
      </w:r>
      <w:r w:rsidRPr="00937BE1">
        <w:t>and</w:t>
      </w:r>
      <w:r w:rsidR="00356C18" w:rsidRPr="00937BE1">
        <w:t xml:space="preserve"> </w:t>
      </w:r>
      <w:r w:rsidRPr="00937BE1">
        <w:t>sold</w:t>
      </w:r>
      <w:r w:rsidR="00356C18" w:rsidRPr="00937BE1">
        <w:t xml:space="preserve"> </w:t>
      </w:r>
      <w:r w:rsidRPr="00937BE1">
        <w:t>in</w:t>
      </w:r>
      <w:r w:rsidR="00356C18" w:rsidRPr="00937BE1">
        <w:t xml:space="preserve"> </w:t>
      </w:r>
      <w:r w:rsidRPr="00937BE1">
        <w:t>Australia</w:t>
      </w:r>
      <w:r w:rsidR="00356C18" w:rsidRPr="00937BE1">
        <w:t xml:space="preserve"> </w:t>
      </w:r>
      <w:r w:rsidRPr="00937BE1">
        <w:t>and</w:t>
      </w:r>
      <w:r w:rsidR="00356C18" w:rsidRPr="00937BE1">
        <w:t xml:space="preserve"> </w:t>
      </w:r>
      <w:r w:rsidRPr="00937BE1">
        <w:t>New</w:t>
      </w:r>
      <w:r w:rsidR="00356C18" w:rsidRPr="00937BE1">
        <w:t xml:space="preserve"> </w:t>
      </w:r>
      <w:r w:rsidRPr="00937BE1">
        <w:t>Zealand.</w:t>
      </w:r>
      <w:r w:rsidR="00356C18" w:rsidRPr="00937BE1">
        <w:t xml:space="preserve"> </w:t>
      </w:r>
      <w:r w:rsidR="003C7D1B" w:rsidRPr="00937BE1">
        <w:t>N</w:t>
      </w:r>
      <w:r w:rsidRPr="00937BE1">
        <w:t>ew</w:t>
      </w:r>
      <w:r w:rsidR="00356C18" w:rsidRPr="00937BE1">
        <w:t xml:space="preserve"> </w:t>
      </w:r>
      <w:r w:rsidRPr="00937BE1">
        <w:t>standards</w:t>
      </w:r>
      <w:r w:rsidR="00356C18" w:rsidRPr="00937BE1">
        <w:t xml:space="preserve"> </w:t>
      </w:r>
      <w:r w:rsidR="003C7D1B" w:rsidRPr="00937BE1">
        <w:t xml:space="preserve">are developed </w:t>
      </w:r>
      <w:r w:rsidRPr="00937BE1">
        <w:t>and</w:t>
      </w:r>
      <w:r w:rsidR="00356C18" w:rsidRPr="00937BE1">
        <w:t xml:space="preserve"> </w:t>
      </w:r>
      <w:r w:rsidRPr="00937BE1">
        <w:t>existing</w:t>
      </w:r>
      <w:r w:rsidR="00356C18" w:rsidRPr="00937BE1">
        <w:t xml:space="preserve"> </w:t>
      </w:r>
      <w:r w:rsidRPr="00937BE1">
        <w:t>standards</w:t>
      </w:r>
      <w:r w:rsidR="00356C18" w:rsidRPr="00937BE1">
        <w:t xml:space="preserve"> </w:t>
      </w:r>
      <w:r w:rsidR="003C7D1B" w:rsidRPr="00937BE1">
        <w:t xml:space="preserve">amended </w:t>
      </w:r>
      <w:r w:rsidRPr="00937BE1">
        <w:t>by</w:t>
      </w:r>
      <w:r w:rsidR="00356C18" w:rsidRPr="00937BE1">
        <w:t xml:space="preserve"> </w:t>
      </w:r>
      <w:r w:rsidRPr="00937BE1">
        <w:t>the</w:t>
      </w:r>
      <w:r w:rsidR="00356C18" w:rsidRPr="00937BE1">
        <w:t xml:space="preserve"> </w:t>
      </w:r>
      <w:r w:rsidRPr="00937BE1">
        <w:t>independent</w:t>
      </w:r>
      <w:r w:rsidR="00356C18" w:rsidRPr="00937BE1">
        <w:t xml:space="preserve"> </w:t>
      </w:r>
      <w:r w:rsidRPr="00937BE1">
        <w:t>statutory</w:t>
      </w:r>
      <w:r w:rsidR="00356C18" w:rsidRPr="00937BE1">
        <w:t xml:space="preserve"> </w:t>
      </w:r>
      <w:r w:rsidRPr="00937BE1">
        <w:t>authority,</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(FSANZ).</w:t>
      </w:r>
      <w:r w:rsidR="00356C18" w:rsidRPr="00937BE1">
        <w:t xml:space="preserve"> </w:t>
      </w:r>
      <w:r w:rsidRPr="00937BE1">
        <w:t>Changes</w:t>
      </w:r>
      <w:r w:rsidR="00356C18" w:rsidRPr="00937BE1">
        <w:t xml:space="preserve"> </w:t>
      </w:r>
      <w:r w:rsidRPr="00937BE1">
        <w:t>to</w:t>
      </w:r>
      <w:r w:rsidR="00356C18" w:rsidRPr="00937BE1">
        <w:t xml:space="preserve"> </w:t>
      </w:r>
      <w:r w:rsidRPr="00937BE1">
        <w:t>the</w:t>
      </w:r>
      <w:r w:rsidR="00356C18" w:rsidRPr="00937BE1">
        <w:t xml:space="preserve"> </w:t>
      </w:r>
      <w:r w:rsidRPr="00937BE1">
        <w:t>Code</w:t>
      </w:r>
      <w:r w:rsidR="00356C18" w:rsidRPr="00937BE1">
        <w:t xml:space="preserve"> </w:t>
      </w:r>
      <w:r w:rsidRPr="00937BE1">
        <w:t>may</w:t>
      </w:r>
      <w:r w:rsidR="00356C18" w:rsidRPr="00937BE1">
        <w:t xml:space="preserve"> </w:t>
      </w:r>
      <w:r w:rsidRPr="00937BE1">
        <w:t>be</w:t>
      </w:r>
      <w:r w:rsidR="00356C18" w:rsidRPr="00937BE1">
        <w:t xml:space="preserve"> </w:t>
      </w:r>
      <w:r w:rsidRPr="00937BE1">
        <w:t>made</w:t>
      </w:r>
      <w:r w:rsidR="00356C18" w:rsidRPr="00937BE1">
        <w:t xml:space="preserve"> </w:t>
      </w:r>
      <w:r w:rsidRPr="00937BE1">
        <w:t>to</w:t>
      </w:r>
      <w:r w:rsidR="00356C18" w:rsidRPr="00937BE1">
        <w:t xml:space="preserve"> </w:t>
      </w:r>
      <w:r w:rsidRPr="00937BE1">
        <w:t>ensure</w:t>
      </w:r>
      <w:r w:rsidR="00356C18" w:rsidRPr="00937BE1">
        <w:t xml:space="preserve"> </w:t>
      </w:r>
      <w:r w:rsidRPr="00937BE1">
        <w:t>regulations</w:t>
      </w:r>
      <w:r w:rsidR="00356C18" w:rsidRPr="00937BE1">
        <w:t xml:space="preserve"> </w:t>
      </w:r>
      <w:r w:rsidRPr="00937BE1">
        <w:t>are</w:t>
      </w:r>
      <w:r w:rsidR="00356C18" w:rsidRPr="00937BE1">
        <w:t xml:space="preserve"> </w:t>
      </w:r>
      <w:r w:rsidRPr="00937BE1">
        <w:t>fit-for-purpose,</w:t>
      </w:r>
      <w:r w:rsidR="00356C18" w:rsidRPr="00937BE1">
        <w:t xml:space="preserve"> </w:t>
      </w:r>
      <w:r w:rsidRPr="00937BE1">
        <w:t>to</w:t>
      </w:r>
      <w:r w:rsidR="00356C18" w:rsidRPr="00937BE1">
        <w:t xml:space="preserve"> </w:t>
      </w:r>
      <w:r w:rsidRPr="00937BE1">
        <w:t>support</w:t>
      </w:r>
      <w:r w:rsidR="00356C18" w:rsidRPr="00937BE1">
        <w:t xml:space="preserve"> </w:t>
      </w:r>
      <w:r w:rsidRPr="00937BE1">
        <w:t>safe</w:t>
      </w:r>
      <w:r w:rsidR="00356C18" w:rsidRPr="00937BE1">
        <w:t xml:space="preserve"> </w:t>
      </w:r>
      <w:r w:rsidRPr="00937BE1">
        <w:t>and</w:t>
      </w:r>
      <w:r w:rsidR="00356C18" w:rsidRPr="00937BE1">
        <w:t xml:space="preserve"> </w:t>
      </w:r>
      <w:r w:rsidRPr="00937BE1">
        <w:t>suitable</w:t>
      </w:r>
      <w:r w:rsidR="00356C18" w:rsidRPr="00937BE1">
        <w:t xml:space="preserve"> </w:t>
      </w:r>
      <w:r w:rsidRPr="00937BE1">
        <w:t>innovation</w:t>
      </w:r>
      <w:r w:rsidR="00356C18" w:rsidRPr="00937BE1">
        <w:t xml:space="preserve"> </w:t>
      </w:r>
      <w:r w:rsidRPr="00937BE1">
        <w:t>or</w:t>
      </w:r>
      <w:r w:rsidR="00356C18" w:rsidRPr="00937BE1">
        <w:t xml:space="preserve"> </w:t>
      </w:r>
      <w:r w:rsidR="003C7D1B" w:rsidRPr="00937BE1">
        <w:t xml:space="preserve">to </w:t>
      </w:r>
      <w:r w:rsidRPr="00937BE1">
        <w:t>respond</w:t>
      </w:r>
      <w:r w:rsidR="00356C18" w:rsidRPr="00937BE1">
        <w:t xml:space="preserve"> </w:t>
      </w:r>
      <w:r w:rsidRPr="00937BE1">
        <w:t>to</w:t>
      </w:r>
      <w:r w:rsidR="00356C18" w:rsidRPr="00937BE1">
        <w:t xml:space="preserve"> </w:t>
      </w:r>
      <w:r w:rsidRPr="00937BE1">
        <w:t>emerging</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safety</w:t>
      </w:r>
      <w:r w:rsidR="00356C18" w:rsidRPr="00937BE1">
        <w:t xml:space="preserve"> </w:t>
      </w:r>
      <w:r w:rsidRPr="00937BE1">
        <w:t>concerns.</w:t>
      </w:r>
    </w:p>
    <w:p w14:paraId="60DFE864" w14:textId="3A9D0602" w:rsidR="00FC6661" w:rsidRPr="00937BE1" w:rsidRDefault="00FC6661" w:rsidP="00AE12C3">
      <w:pPr>
        <w:pStyle w:val="Body"/>
        <w:rPr>
          <w:sz w:val="28"/>
          <w:szCs w:val="28"/>
        </w:rPr>
      </w:pPr>
      <w:r w:rsidRPr="00937BE1">
        <w:t>Where</w:t>
      </w:r>
      <w:r w:rsidR="00356C18" w:rsidRPr="00937BE1">
        <w:t xml:space="preserve"> </w:t>
      </w:r>
      <w:r w:rsidR="003C7D1B" w:rsidRPr="00937BE1">
        <w:t xml:space="preserve">the Food Minister’s Meeting approves </w:t>
      </w:r>
      <w:r w:rsidRPr="00937BE1">
        <w:t>draft</w:t>
      </w:r>
      <w:r w:rsidR="00356C18" w:rsidRPr="00937BE1">
        <w:t xml:space="preserve"> </w:t>
      </w:r>
      <w:r w:rsidRPr="00937BE1">
        <w:t>variations,</w:t>
      </w:r>
      <w:r w:rsidR="00356C18" w:rsidRPr="00937BE1">
        <w:t xml:space="preserve"> </w:t>
      </w:r>
      <w:r w:rsidRPr="00937BE1">
        <w:t>the</w:t>
      </w:r>
      <w:r w:rsidR="00356C18" w:rsidRPr="00937BE1">
        <w:t xml:space="preserve"> </w:t>
      </w:r>
      <w:r w:rsidRPr="00937BE1">
        <w:t>variation</w:t>
      </w:r>
      <w:r w:rsidR="00356C18" w:rsidRPr="00937BE1">
        <w:t xml:space="preserve"> </w:t>
      </w:r>
      <w:r w:rsidRPr="00937BE1">
        <w:t>is</w:t>
      </w:r>
      <w:r w:rsidR="00356C18" w:rsidRPr="00937BE1">
        <w:t xml:space="preserve"> </w:t>
      </w:r>
      <w:r w:rsidRPr="00937BE1">
        <w:t>gazetted</w:t>
      </w:r>
      <w:r w:rsidR="00356C18" w:rsidRPr="00937BE1">
        <w:t xml:space="preserve"> </w:t>
      </w:r>
      <w:r w:rsidRPr="00937BE1">
        <w:t>and</w:t>
      </w:r>
      <w:r w:rsidR="00356C18" w:rsidRPr="00937BE1">
        <w:t xml:space="preserve"> </w:t>
      </w:r>
      <w:r w:rsidRPr="00937BE1">
        <w:t>automatically</w:t>
      </w:r>
      <w:r w:rsidR="00356C18" w:rsidRPr="00937BE1">
        <w:t xml:space="preserve"> </w:t>
      </w:r>
      <w:r w:rsidRPr="00937BE1">
        <w:t>adopted</w:t>
      </w:r>
      <w:r w:rsidR="00356C18" w:rsidRPr="00937BE1">
        <w:t xml:space="preserve"> </w:t>
      </w:r>
      <w:r w:rsidRPr="00937BE1">
        <w:t>by</w:t>
      </w:r>
      <w:r w:rsidR="00356C18" w:rsidRPr="00937BE1">
        <w:t xml:space="preserve"> </w:t>
      </w:r>
      <w:r w:rsidRPr="00937BE1">
        <w:t>reference</w:t>
      </w:r>
      <w:r w:rsidR="00356C18" w:rsidRPr="00937BE1">
        <w:t xml:space="preserve"> </w:t>
      </w:r>
      <w:r w:rsidRPr="00937BE1">
        <w:t>in</w:t>
      </w:r>
      <w:r w:rsidR="00356C18" w:rsidRPr="00937BE1">
        <w:t xml:space="preserve"> </w:t>
      </w:r>
      <w:r w:rsidRPr="00937BE1">
        <w:t>state</w:t>
      </w:r>
      <w:r w:rsidR="00356C18" w:rsidRPr="00937BE1">
        <w:t xml:space="preserve"> </w:t>
      </w:r>
      <w:r w:rsidRPr="00937BE1">
        <w:t>and</w:t>
      </w:r>
      <w:r w:rsidR="00356C18" w:rsidRPr="00937BE1">
        <w:t xml:space="preserve"> </w:t>
      </w:r>
      <w:r w:rsidRPr="00937BE1">
        <w:t>territory</w:t>
      </w:r>
      <w:r w:rsidR="00356C18" w:rsidRPr="00937BE1">
        <w:t xml:space="preserve"> </w:t>
      </w:r>
      <w:r w:rsidRPr="00937BE1">
        <w:t>food</w:t>
      </w:r>
      <w:r w:rsidR="00356C18" w:rsidRPr="00937BE1">
        <w:t xml:space="preserve"> </w:t>
      </w:r>
      <w:r w:rsidRPr="00937BE1">
        <w:t>laws.</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Code</w:t>
      </w:r>
      <w:r w:rsidR="00356C18" w:rsidRPr="00937BE1">
        <w:t xml:space="preserve"> </w:t>
      </w:r>
      <w:r w:rsidRPr="00937BE1">
        <w:t>is</w:t>
      </w:r>
      <w:r w:rsidR="00356C18" w:rsidRPr="00937BE1">
        <w:t xml:space="preserve"> </w:t>
      </w:r>
      <w:r w:rsidRPr="00937BE1">
        <w:t>implemented</w:t>
      </w:r>
      <w:r w:rsidR="00356C18" w:rsidRPr="00937BE1">
        <w:t xml:space="preserve"> </w:t>
      </w:r>
      <w:r w:rsidRPr="00937BE1">
        <w:t>through</w:t>
      </w:r>
      <w:r w:rsidR="00356C18" w:rsidRPr="00937BE1">
        <w:t xml:space="preserve"> </w:t>
      </w:r>
      <w:r w:rsidRPr="00937BE1">
        <w:t>the</w:t>
      </w:r>
      <w:r w:rsidR="00356C18" w:rsidRPr="00937BE1">
        <w:t xml:space="preserve"> </w:t>
      </w:r>
      <w:r w:rsidRPr="00937BE1">
        <w:rPr>
          <w:i/>
        </w:rPr>
        <w:t>Food</w:t>
      </w:r>
      <w:r w:rsidR="00356C18" w:rsidRPr="00937BE1">
        <w:rPr>
          <w:i/>
        </w:rPr>
        <w:t xml:space="preserve"> </w:t>
      </w:r>
      <w:r w:rsidRPr="00937BE1">
        <w:rPr>
          <w:i/>
        </w:rPr>
        <w:t>Act</w:t>
      </w:r>
      <w:r w:rsidR="00356C18" w:rsidRPr="00937BE1">
        <w:rPr>
          <w:i/>
        </w:rPr>
        <w:t xml:space="preserve"> </w:t>
      </w:r>
      <w:r w:rsidRPr="00937BE1">
        <w:rPr>
          <w:i/>
        </w:rPr>
        <w:t>1984</w:t>
      </w:r>
      <w:r w:rsidRPr="00937BE1">
        <w:t>.</w:t>
      </w:r>
    </w:p>
    <w:p w14:paraId="08E31DCC" w14:textId="772374D1" w:rsidR="00FC6661" w:rsidRPr="00937BE1" w:rsidRDefault="00FC6661" w:rsidP="00FC6661">
      <w:pPr>
        <w:pStyle w:val="Heading3"/>
      </w:pPr>
      <w:bookmarkStart w:id="528" w:name="_Toc73435636"/>
      <w:r w:rsidRPr="00937BE1">
        <w:t>Key</w:t>
      </w:r>
      <w:r w:rsidR="00356C18" w:rsidRPr="00937BE1">
        <w:t xml:space="preserve"> </w:t>
      </w:r>
      <w:r w:rsidRPr="00937BE1">
        <w:t>changes</w:t>
      </w:r>
      <w:r w:rsidR="00356C18" w:rsidRPr="00937BE1">
        <w:t xml:space="preserve"> </w:t>
      </w:r>
      <w:r w:rsidRPr="00937BE1">
        <w:t>to</w:t>
      </w:r>
      <w:r w:rsidR="00356C18" w:rsidRPr="00937BE1">
        <w:t xml:space="preserve"> </w:t>
      </w:r>
      <w:r w:rsidRPr="00937BE1">
        <w:t>the</w:t>
      </w:r>
      <w:r w:rsidR="00356C18" w:rsidRPr="00937BE1">
        <w:t xml:space="preserve"> </w:t>
      </w:r>
      <w:r w:rsidRPr="00937BE1">
        <w:t>Code</w:t>
      </w:r>
      <w:bookmarkEnd w:id="528"/>
    </w:p>
    <w:p w14:paraId="0BFAC9F1" w14:textId="57C59DC5" w:rsidR="00FC6661" w:rsidRPr="00937BE1" w:rsidRDefault="00FC6661" w:rsidP="00AE12C3">
      <w:pPr>
        <w:pStyle w:val="Body"/>
        <w:rPr>
          <w:sz w:val="28"/>
          <w:szCs w:val="28"/>
        </w:rPr>
      </w:pPr>
      <w:r w:rsidRPr="00937BE1">
        <w:t>Two</w:t>
      </w:r>
      <w:r w:rsidR="00356C18" w:rsidRPr="00937BE1">
        <w:t xml:space="preserve"> </w:t>
      </w:r>
      <w:r w:rsidRPr="00937BE1">
        <w:t>key</w:t>
      </w:r>
      <w:r w:rsidR="00356C18" w:rsidRPr="00937BE1">
        <w:t xml:space="preserve"> </w:t>
      </w:r>
      <w:r w:rsidRPr="00937BE1">
        <w:t>changes</w:t>
      </w:r>
      <w:r w:rsidR="00356C18" w:rsidRPr="00937BE1">
        <w:t xml:space="preserve"> </w:t>
      </w:r>
      <w:r w:rsidRPr="00937BE1">
        <w:t>to</w:t>
      </w:r>
      <w:r w:rsidR="00356C18" w:rsidRPr="00937BE1">
        <w:t xml:space="preserve"> </w:t>
      </w:r>
      <w:r w:rsidRPr="00937BE1">
        <w:t>the</w:t>
      </w:r>
      <w:r w:rsidR="00356C18" w:rsidRPr="00937BE1">
        <w:t xml:space="preserve"> </w:t>
      </w:r>
      <w:r w:rsidRPr="00937BE1">
        <w:t>Code</w:t>
      </w:r>
      <w:r w:rsidR="00356C18" w:rsidRPr="00937BE1">
        <w:t xml:space="preserve"> </w:t>
      </w:r>
      <w:r w:rsidRPr="00937BE1">
        <w:t>were</w:t>
      </w:r>
      <w:r w:rsidR="00356C18" w:rsidRPr="00937BE1">
        <w:t xml:space="preserve"> </w:t>
      </w:r>
      <w:r w:rsidRPr="00937BE1">
        <w:t>made</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first</w:t>
      </w:r>
      <w:r w:rsidR="00356C18" w:rsidRPr="00937BE1">
        <w:t xml:space="preserve"> </w:t>
      </w:r>
      <w:r w:rsidRPr="00937BE1">
        <w:t>of</w:t>
      </w:r>
      <w:r w:rsidR="00356C18" w:rsidRPr="00937BE1">
        <w:t xml:space="preserve"> </w:t>
      </w:r>
      <w:r w:rsidRPr="00937BE1">
        <w:t>these</w:t>
      </w:r>
      <w:r w:rsidR="00356C18" w:rsidRPr="00937BE1">
        <w:t xml:space="preserve"> </w:t>
      </w:r>
      <w:r w:rsidRPr="00937BE1">
        <w:t>introduc</w:t>
      </w:r>
      <w:r w:rsidR="003C7D1B" w:rsidRPr="00937BE1">
        <w:t>ed</w:t>
      </w:r>
      <w:r w:rsidR="00356C18" w:rsidRPr="00937BE1">
        <w:t xml:space="preserve"> </w:t>
      </w:r>
      <w:r w:rsidRPr="00937BE1">
        <w:t>pregnancy</w:t>
      </w:r>
      <w:r w:rsidR="00356C18" w:rsidRPr="00937BE1">
        <w:t xml:space="preserve"> </w:t>
      </w:r>
      <w:r w:rsidRPr="00937BE1">
        <w:t>warning</w:t>
      </w:r>
      <w:r w:rsidR="00356C18" w:rsidRPr="00937BE1">
        <w:t xml:space="preserve"> </w:t>
      </w:r>
      <w:r w:rsidRPr="00937BE1">
        <w:t>labels</w:t>
      </w:r>
      <w:r w:rsidR="00356C18" w:rsidRPr="00937BE1">
        <w:t xml:space="preserve"> </w:t>
      </w:r>
      <w:r w:rsidRPr="00937BE1">
        <w:t>on</w:t>
      </w:r>
      <w:r w:rsidR="00356C18" w:rsidRPr="00937BE1">
        <w:t xml:space="preserve"> </w:t>
      </w:r>
      <w:r w:rsidRPr="00937BE1">
        <w:t>certain</w:t>
      </w:r>
      <w:r w:rsidR="00356C18" w:rsidRPr="00937BE1">
        <w:t xml:space="preserve"> </w:t>
      </w:r>
      <w:r w:rsidRPr="00937BE1">
        <w:t>packaged</w:t>
      </w:r>
      <w:r w:rsidR="00356C18" w:rsidRPr="00937BE1">
        <w:t xml:space="preserve"> </w:t>
      </w:r>
      <w:r w:rsidRPr="00937BE1">
        <w:t>alcoholic</w:t>
      </w:r>
      <w:r w:rsidR="00356C18" w:rsidRPr="00937BE1">
        <w:t xml:space="preserve"> </w:t>
      </w:r>
      <w:r w:rsidRPr="00937BE1">
        <w:t>beverages.</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can</w:t>
      </w:r>
      <w:r w:rsidR="00356C18" w:rsidRPr="00937BE1">
        <w:t xml:space="preserve"> </w:t>
      </w:r>
      <w:r w:rsidRPr="00937BE1">
        <w:t>cause</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physical,</w:t>
      </w:r>
      <w:r w:rsidR="00356C18" w:rsidRPr="00937BE1">
        <w:t xml:space="preserve"> </w:t>
      </w:r>
      <w:r w:rsidRPr="00937BE1">
        <w:t>cognitive,</w:t>
      </w:r>
      <w:r w:rsidR="00356C18" w:rsidRPr="00937BE1">
        <w:t xml:space="preserve"> </w:t>
      </w:r>
      <w:r w:rsidRPr="00937BE1">
        <w:t>behavioural</w:t>
      </w:r>
      <w:r w:rsidR="00356C18" w:rsidRPr="00937BE1">
        <w:t xml:space="preserve"> </w:t>
      </w:r>
      <w:r w:rsidRPr="00937BE1">
        <w:t>and</w:t>
      </w:r>
      <w:r w:rsidR="00356C18" w:rsidRPr="00937BE1">
        <w:t xml:space="preserve"> </w:t>
      </w:r>
      <w:r w:rsidRPr="00937BE1">
        <w:t>neurodevelopmental</w:t>
      </w:r>
      <w:r w:rsidR="00356C18" w:rsidRPr="00937BE1">
        <w:t xml:space="preserve"> </w:t>
      </w:r>
      <w:r w:rsidRPr="00937BE1">
        <w:t>impairments</w:t>
      </w:r>
      <w:r w:rsidR="00356C18" w:rsidRPr="00937BE1">
        <w:t xml:space="preserve"> </w:t>
      </w:r>
      <w:r w:rsidRPr="00937BE1">
        <w:t>to</w:t>
      </w:r>
      <w:r w:rsidR="00356C18" w:rsidRPr="00937BE1">
        <w:t xml:space="preserve"> </w:t>
      </w:r>
      <w:r w:rsidRPr="00937BE1">
        <w:t>unborn</w:t>
      </w:r>
      <w:r w:rsidR="00356C18" w:rsidRPr="00937BE1">
        <w:t xml:space="preserve"> </w:t>
      </w:r>
      <w:r w:rsidRPr="00937BE1">
        <w:t>child</w:t>
      </w:r>
      <w:r w:rsidR="003C7D1B" w:rsidRPr="00937BE1">
        <w:t>ren</w:t>
      </w:r>
      <w:r w:rsidRPr="00937BE1">
        <w:t>,</w:t>
      </w:r>
      <w:r w:rsidR="00356C18" w:rsidRPr="00937BE1">
        <w:t xml:space="preserve"> </w:t>
      </w:r>
      <w:r w:rsidRPr="00937BE1">
        <w:t>collectively</w:t>
      </w:r>
      <w:r w:rsidR="00356C18" w:rsidRPr="00937BE1">
        <w:t xml:space="preserve"> </w:t>
      </w:r>
      <w:r w:rsidRPr="00937BE1">
        <w:t>known</w:t>
      </w:r>
      <w:r w:rsidR="00356C18" w:rsidRPr="00937BE1">
        <w:t xml:space="preserve"> </w:t>
      </w:r>
      <w:r w:rsidRPr="00937BE1">
        <w:t>as</w:t>
      </w:r>
      <w:r w:rsidR="00356C18" w:rsidRPr="00937BE1">
        <w:t xml:space="preserve"> </w:t>
      </w:r>
      <w:r w:rsidR="00A015AF" w:rsidRPr="00937BE1">
        <w:t>f</w:t>
      </w:r>
      <w:r w:rsidRPr="00937BE1">
        <w:t>etal</w:t>
      </w:r>
      <w:r w:rsidR="00356C18" w:rsidRPr="00937BE1">
        <w:t xml:space="preserve"> </w:t>
      </w:r>
      <w:r w:rsidR="00A015AF" w:rsidRPr="00937BE1">
        <w:t>a</w:t>
      </w:r>
      <w:r w:rsidRPr="00937BE1">
        <w:t>lcohol</w:t>
      </w:r>
      <w:r w:rsidR="00356C18" w:rsidRPr="00937BE1">
        <w:t xml:space="preserve"> </w:t>
      </w:r>
      <w:r w:rsidR="00A015AF" w:rsidRPr="00937BE1">
        <w:t>s</w:t>
      </w:r>
      <w:r w:rsidRPr="00937BE1">
        <w:t>pectrum</w:t>
      </w:r>
      <w:r w:rsidR="00356C18" w:rsidRPr="00937BE1">
        <w:t xml:space="preserve"> </w:t>
      </w:r>
      <w:r w:rsidR="00A015AF" w:rsidRPr="00937BE1">
        <w:t>d</w:t>
      </w:r>
      <w:r w:rsidRPr="00937BE1">
        <w:t>isorders</w:t>
      </w:r>
      <w:r w:rsidR="00356C18" w:rsidRPr="00937BE1">
        <w:t xml:space="preserve"> </w:t>
      </w:r>
      <w:r w:rsidRPr="00937BE1">
        <w:t>(May</w:t>
      </w:r>
      <w:r w:rsidR="00356C18" w:rsidRPr="00937BE1">
        <w:t xml:space="preserve"> </w:t>
      </w:r>
      <w:r w:rsidRPr="00937BE1">
        <w:t>et</w:t>
      </w:r>
      <w:r w:rsidR="00356C18" w:rsidRPr="00937BE1">
        <w:t xml:space="preserve"> </w:t>
      </w:r>
      <w:r w:rsidRPr="00937BE1">
        <w:t>al.,</w:t>
      </w:r>
      <w:r w:rsidR="00356C18" w:rsidRPr="00937BE1">
        <w:t xml:space="preserve"> </w:t>
      </w:r>
      <w:r w:rsidRPr="00937BE1">
        <w:t>2013).</w:t>
      </w:r>
      <w:r w:rsidR="00356C18" w:rsidRPr="00937BE1">
        <w:t xml:space="preserve"> </w:t>
      </w:r>
      <w:r w:rsidRPr="00937BE1">
        <w:t>Recognising</w:t>
      </w:r>
      <w:r w:rsidR="00356C18" w:rsidRPr="00937BE1">
        <w:t xml:space="preserve"> </w:t>
      </w:r>
      <w:r w:rsidRPr="00937BE1">
        <w:t>that</w:t>
      </w:r>
      <w:r w:rsidR="00356C18" w:rsidRPr="00937BE1">
        <w:t xml:space="preserve"> </w:t>
      </w:r>
      <w:r w:rsidRPr="00937BE1">
        <w:t>warning</w:t>
      </w:r>
      <w:r w:rsidR="00356C18" w:rsidRPr="00937BE1">
        <w:t xml:space="preserve"> </w:t>
      </w:r>
      <w:r w:rsidRPr="00937BE1">
        <w:t>labels</w:t>
      </w:r>
      <w:r w:rsidR="00356C18" w:rsidRPr="00937BE1">
        <w:t xml:space="preserve"> </w:t>
      </w:r>
      <w:r w:rsidRPr="00937BE1">
        <w:t>can</w:t>
      </w:r>
      <w:r w:rsidR="00356C18" w:rsidRPr="00937BE1">
        <w:t xml:space="preserve"> </w:t>
      </w:r>
      <w:r w:rsidRPr="00937BE1">
        <w:t>raise</w:t>
      </w:r>
      <w:r w:rsidR="00356C18" w:rsidRPr="00937BE1">
        <w:t xml:space="preserve"> </w:t>
      </w:r>
      <w:r w:rsidRPr="00937BE1">
        <w:t>awareness</w:t>
      </w:r>
      <w:r w:rsidR="00356C18" w:rsidRPr="00937BE1">
        <w:t xml:space="preserve"> </w:t>
      </w:r>
      <w:r w:rsidRPr="00937BE1">
        <w:t>and</w:t>
      </w:r>
      <w:r w:rsidR="00356C18" w:rsidRPr="00937BE1">
        <w:t xml:space="preserve"> </w:t>
      </w:r>
      <w:r w:rsidRPr="00937BE1">
        <w:t>prompt</w:t>
      </w:r>
      <w:r w:rsidR="00356C18" w:rsidRPr="00937BE1">
        <w:t xml:space="preserve"> </w:t>
      </w:r>
      <w:r w:rsidRPr="00937BE1">
        <w:t>discussion</w:t>
      </w:r>
      <w:r w:rsidR="00356C18" w:rsidRPr="00937BE1">
        <w:t xml:space="preserve"> </w:t>
      </w:r>
      <w:r w:rsidRPr="00937BE1">
        <w:t>about</w:t>
      </w:r>
      <w:r w:rsidR="00356C18" w:rsidRPr="00937BE1">
        <w:t xml:space="preserve"> </w:t>
      </w:r>
      <w:r w:rsidRPr="00937BE1">
        <w:t>the</w:t>
      </w:r>
      <w:r w:rsidR="00356C18" w:rsidRPr="00937BE1">
        <w:t xml:space="preserve"> </w:t>
      </w:r>
      <w:r w:rsidRPr="00937BE1">
        <w:t>risks</w:t>
      </w:r>
      <w:r w:rsidR="00356C18" w:rsidRPr="00937BE1">
        <w:t xml:space="preserve"> </w:t>
      </w:r>
      <w:r w:rsidRPr="00937BE1">
        <w:t>of</w:t>
      </w:r>
      <w:r w:rsidR="00356C18" w:rsidRPr="00937BE1">
        <w:t xml:space="preserve"> </w:t>
      </w:r>
      <w:r w:rsidRPr="00937BE1">
        <w:t>drinking</w:t>
      </w:r>
      <w:r w:rsidR="00356C18" w:rsidRPr="00937BE1">
        <w:t xml:space="preserve"> </w:t>
      </w:r>
      <w:r w:rsidRPr="00937BE1">
        <w:t>alcohol</w:t>
      </w:r>
      <w:r w:rsidR="00356C18" w:rsidRPr="00937BE1">
        <w:t xml:space="preserve"> </w:t>
      </w:r>
      <w:r w:rsidRPr="00937BE1">
        <w:t>while</w:t>
      </w:r>
      <w:r w:rsidR="00356C18" w:rsidRPr="00937BE1">
        <w:t xml:space="preserve"> </w:t>
      </w:r>
      <w:r w:rsidRPr="00937BE1">
        <w:t>pregnant,</w:t>
      </w:r>
      <w:r w:rsidR="00356C18" w:rsidRPr="00937BE1">
        <w:t xml:space="preserve"> </w:t>
      </w:r>
      <w:r w:rsidRPr="00937BE1">
        <w:t>the</w:t>
      </w:r>
      <w:r w:rsidR="00356C18" w:rsidRPr="00937BE1">
        <w:t xml:space="preserve"> </w:t>
      </w:r>
      <w:r w:rsidRPr="00937BE1">
        <w:t>Code</w:t>
      </w:r>
      <w:r w:rsidR="00356C18" w:rsidRPr="00937BE1">
        <w:t xml:space="preserve"> </w:t>
      </w:r>
      <w:r w:rsidRPr="00937BE1">
        <w:t>was</w:t>
      </w:r>
      <w:r w:rsidR="00356C18" w:rsidRPr="00937BE1">
        <w:t xml:space="preserve"> </w:t>
      </w:r>
      <w:r w:rsidRPr="00937BE1">
        <w:t>amended</w:t>
      </w:r>
      <w:r w:rsidR="00356C18" w:rsidRPr="00937BE1">
        <w:t xml:space="preserve"> </w:t>
      </w:r>
      <w:r w:rsidRPr="00937BE1">
        <w:t>to</w:t>
      </w:r>
      <w:r w:rsidR="00356C18" w:rsidRPr="00937BE1">
        <w:t xml:space="preserve"> </w:t>
      </w:r>
      <w:r w:rsidRPr="00937BE1">
        <w:t>require</w:t>
      </w:r>
      <w:r w:rsidR="00356C18" w:rsidRPr="00937BE1">
        <w:t xml:space="preserve"> </w:t>
      </w:r>
      <w:r w:rsidRPr="00937BE1">
        <w:t>a</w:t>
      </w:r>
      <w:r w:rsidR="00356C18" w:rsidRPr="00937BE1">
        <w:t xml:space="preserve"> </w:t>
      </w:r>
      <w:r w:rsidRPr="00937BE1">
        <w:t>pregnancy</w:t>
      </w:r>
      <w:r w:rsidR="00356C18" w:rsidRPr="00937BE1">
        <w:t xml:space="preserve"> </w:t>
      </w:r>
      <w:r w:rsidRPr="00937BE1">
        <w:t>warning</w:t>
      </w:r>
      <w:r w:rsidR="00356C18" w:rsidRPr="00937BE1">
        <w:t xml:space="preserve"> </w:t>
      </w:r>
      <w:r w:rsidRPr="00937BE1">
        <w:t>label</w:t>
      </w:r>
      <w:r w:rsidR="00356C18" w:rsidRPr="00937BE1">
        <w:t xml:space="preserve"> </w:t>
      </w:r>
      <w:r w:rsidRPr="00937BE1">
        <w:t>(incorporating</w:t>
      </w:r>
      <w:r w:rsidR="00356C18" w:rsidRPr="00937BE1">
        <w:t xml:space="preserve"> </w:t>
      </w:r>
      <w:r w:rsidRPr="00937BE1">
        <w:t>pictogram</w:t>
      </w:r>
      <w:r w:rsidR="00356C18" w:rsidRPr="00937BE1">
        <w:t xml:space="preserve"> </w:t>
      </w:r>
      <w:r w:rsidRPr="00937BE1">
        <w:t>and</w:t>
      </w:r>
      <w:r w:rsidR="00356C18" w:rsidRPr="00937BE1">
        <w:t xml:space="preserve"> </w:t>
      </w:r>
      <w:r w:rsidRPr="00937BE1">
        <w:t>text)</w:t>
      </w:r>
      <w:r w:rsidR="00356C18" w:rsidRPr="00937BE1">
        <w:t xml:space="preserve"> </w:t>
      </w:r>
      <w:r w:rsidRPr="00937BE1">
        <w:t>to</w:t>
      </w:r>
      <w:r w:rsidR="00356C18" w:rsidRPr="00937BE1">
        <w:t xml:space="preserve"> </w:t>
      </w:r>
      <w:r w:rsidRPr="00937BE1">
        <w:t>be</w:t>
      </w:r>
      <w:r w:rsidR="00356C18" w:rsidRPr="00937BE1">
        <w:t xml:space="preserve"> </w:t>
      </w:r>
      <w:r w:rsidRPr="00937BE1">
        <w:t>displayed</w:t>
      </w:r>
      <w:r w:rsidR="00356C18" w:rsidRPr="00937BE1">
        <w:t xml:space="preserve"> </w:t>
      </w:r>
      <w:r w:rsidRPr="00937BE1">
        <w:t>on</w:t>
      </w:r>
      <w:r w:rsidR="00356C18" w:rsidRPr="00937BE1">
        <w:t xml:space="preserve"> </w:t>
      </w:r>
      <w:r w:rsidRPr="00937BE1">
        <w:t>packaged</w:t>
      </w:r>
      <w:r w:rsidR="00356C18" w:rsidRPr="00937BE1">
        <w:t xml:space="preserve"> </w:t>
      </w:r>
      <w:r w:rsidRPr="00937BE1">
        <w:t>alcoholic</w:t>
      </w:r>
      <w:r w:rsidR="00356C18" w:rsidRPr="00937BE1">
        <w:t xml:space="preserve"> </w:t>
      </w:r>
      <w:r w:rsidRPr="00937BE1">
        <w:t>beverages</w:t>
      </w:r>
      <w:r w:rsidR="00356C18" w:rsidRPr="00937BE1">
        <w:t xml:space="preserve"> </w:t>
      </w:r>
      <w:r w:rsidRPr="00937BE1">
        <w:lastRenderedPageBreak/>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1.15</w:t>
      </w:r>
      <w:r w:rsidR="001440BC" w:rsidRPr="00937BE1">
        <w:t>%</w:t>
      </w:r>
      <w:r w:rsidR="00356C18" w:rsidRPr="00937BE1">
        <w:t xml:space="preserve"> </w:t>
      </w:r>
      <w:r w:rsidRPr="00937BE1">
        <w:t>alcohol</w:t>
      </w:r>
      <w:r w:rsidR="00356C18" w:rsidRPr="00937BE1">
        <w:t xml:space="preserve"> </w:t>
      </w:r>
      <w:r w:rsidRPr="00937BE1">
        <w:t>by</w:t>
      </w:r>
      <w:r w:rsidR="00356C18" w:rsidRPr="00937BE1">
        <w:t xml:space="preserve"> </w:t>
      </w:r>
      <w:r w:rsidRPr="00937BE1">
        <w:t>volume</w:t>
      </w:r>
      <w:r w:rsidR="00356C18" w:rsidRPr="00937BE1">
        <w:t xml:space="preserve"> </w:t>
      </w:r>
      <w:r w:rsidRPr="00937BE1">
        <w:t>for</w:t>
      </w:r>
      <w:r w:rsidR="00356C18" w:rsidRPr="00937BE1">
        <w:t xml:space="preserve"> </w:t>
      </w:r>
      <w:r w:rsidRPr="00937BE1">
        <w:t>retail</w:t>
      </w:r>
      <w:r w:rsidR="00356C18" w:rsidRPr="00937BE1">
        <w:t xml:space="preserve"> </w:t>
      </w:r>
      <w:r w:rsidRPr="00937BE1">
        <w:t>sale.</w:t>
      </w:r>
      <w:r w:rsidR="00356C18" w:rsidRPr="00937BE1">
        <w:t xml:space="preserve"> </w:t>
      </w:r>
      <w:r w:rsidRPr="00937BE1">
        <w:t>The</w:t>
      </w:r>
      <w:r w:rsidR="00356C18" w:rsidRPr="00937BE1">
        <w:t xml:space="preserve"> </w:t>
      </w:r>
      <w:r w:rsidRPr="00937BE1">
        <w:t>changes</w:t>
      </w:r>
      <w:r w:rsidR="00356C18" w:rsidRPr="00937BE1">
        <w:t xml:space="preserve"> </w:t>
      </w:r>
      <w:r w:rsidRPr="00937BE1">
        <w:t>came</w:t>
      </w:r>
      <w:r w:rsidR="00356C18" w:rsidRPr="00937BE1">
        <w:t xml:space="preserve"> </w:t>
      </w:r>
      <w:r w:rsidRPr="00937BE1">
        <w:t>into</w:t>
      </w:r>
      <w:r w:rsidR="00356C18" w:rsidRPr="00937BE1">
        <w:t xml:space="preserve"> </w:t>
      </w:r>
      <w:r w:rsidRPr="00937BE1">
        <w:t>effect</w:t>
      </w:r>
      <w:r w:rsidR="00356C18" w:rsidRPr="00937BE1">
        <w:t xml:space="preserve"> </w:t>
      </w:r>
      <w:r w:rsidRPr="00937BE1">
        <w:t>on</w:t>
      </w:r>
      <w:r w:rsidR="00356C18" w:rsidRPr="00937BE1">
        <w:t xml:space="preserve"> </w:t>
      </w:r>
      <w:r w:rsidRPr="00937BE1">
        <w:t>31</w:t>
      </w:r>
      <w:r w:rsidR="00356C18" w:rsidRPr="00937BE1">
        <w:t xml:space="preserve"> </w:t>
      </w:r>
      <w:r w:rsidRPr="00937BE1">
        <w:t>July</w:t>
      </w:r>
      <w:r w:rsidR="00356C18" w:rsidRPr="00937BE1">
        <w:t xml:space="preserve"> </w:t>
      </w:r>
      <w:r w:rsidRPr="00937BE1">
        <w:t>2020,</w:t>
      </w:r>
      <w:r w:rsidR="00356C18" w:rsidRPr="00937BE1">
        <w:t xml:space="preserve"> </w:t>
      </w:r>
      <w:r w:rsidRPr="00937BE1">
        <w:t>with</w:t>
      </w:r>
      <w:r w:rsidR="00356C18" w:rsidRPr="00937BE1">
        <w:t xml:space="preserve"> </w:t>
      </w:r>
      <w:r w:rsidRPr="00937BE1">
        <w:t>a</w:t>
      </w:r>
      <w:r w:rsidR="00356C18" w:rsidRPr="00937BE1">
        <w:t xml:space="preserve"> </w:t>
      </w:r>
      <w:r w:rsidR="00677E13" w:rsidRPr="00937BE1">
        <w:t>3</w:t>
      </w:r>
      <w:r w:rsidRPr="00937BE1">
        <w:t>-year</w:t>
      </w:r>
      <w:r w:rsidR="00356C18" w:rsidRPr="00937BE1">
        <w:t xml:space="preserve"> </w:t>
      </w:r>
      <w:r w:rsidRPr="00937BE1">
        <w:t>transition</w:t>
      </w:r>
      <w:r w:rsidR="00356C18" w:rsidRPr="00937BE1">
        <w:t xml:space="preserve"> </w:t>
      </w:r>
      <w:r w:rsidRPr="00937BE1">
        <w:t>period.</w:t>
      </w:r>
      <w:r w:rsidR="00356C18" w:rsidRPr="00937BE1">
        <w:t xml:space="preserve"> </w:t>
      </w:r>
    </w:p>
    <w:p w14:paraId="2F21EA2F" w14:textId="52368673" w:rsidR="00FC6661" w:rsidRPr="00937BE1" w:rsidRDefault="00FC6661" w:rsidP="00AE12C3">
      <w:pPr>
        <w:pStyle w:val="Body"/>
        <w:rPr>
          <w:sz w:val="28"/>
          <w:szCs w:val="28"/>
        </w:rPr>
      </w:pPr>
      <w:r w:rsidRPr="00937BE1">
        <w:t>The</w:t>
      </w:r>
      <w:r w:rsidR="00356C18" w:rsidRPr="00937BE1">
        <w:t xml:space="preserve"> </w:t>
      </w:r>
      <w:r w:rsidRPr="00937BE1">
        <w:t>second</w:t>
      </w:r>
      <w:r w:rsidR="00356C18" w:rsidRPr="00937BE1">
        <w:t xml:space="preserve"> </w:t>
      </w:r>
      <w:r w:rsidRPr="00937BE1">
        <w:t>key</w:t>
      </w:r>
      <w:r w:rsidR="00356C18" w:rsidRPr="00937BE1">
        <w:t xml:space="preserve"> </w:t>
      </w:r>
      <w:r w:rsidRPr="00937BE1">
        <w:t>change</w:t>
      </w:r>
      <w:r w:rsidR="00356C18" w:rsidRPr="00937BE1">
        <w:t xml:space="preserve"> </w:t>
      </w:r>
      <w:r w:rsidRPr="00937BE1">
        <w:t>related</w:t>
      </w:r>
      <w:r w:rsidR="00356C18" w:rsidRPr="00937BE1">
        <w:t xml:space="preserve"> </w:t>
      </w:r>
      <w:r w:rsidRPr="00937BE1">
        <w:t>to</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The</w:t>
      </w:r>
      <w:r w:rsidR="00356C18" w:rsidRPr="00937BE1">
        <w:t xml:space="preserve"> </w:t>
      </w:r>
      <w:r w:rsidRPr="00937BE1">
        <w:t>Code</w:t>
      </w:r>
      <w:r w:rsidR="00356C18" w:rsidRPr="00937BE1">
        <w:t xml:space="preserve"> </w:t>
      </w:r>
      <w:r w:rsidRPr="00937BE1">
        <w:t>requires</w:t>
      </w:r>
      <w:r w:rsidR="00356C18" w:rsidRPr="00937BE1">
        <w:t xml:space="preserve"> </w:t>
      </w:r>
      <w:r w:rsidRPr="00937BE1">
        <w:t>an</w:t>
      </w:r>
      <w:r w:rsidR="00356C18" w:rsidRPr="00937BE1">
        <w:t xml:space="preserve"> </w:t>
      </w:r>
      <w:r w:rsidRPr="00937BE1">
        <w:t>allergen</w:t>
      </w:r>
      <w:r w:rsidR="00356C18" w:rsidRPr="00937BE1">
        <w:t xml:space="preserve"> </w:t>
      </w:r>
      <w:r w:rsidRPr="00937BE1">
        <w:t>declaration</w:t>
      </w:r>
      <w:r w:rsidR="00356C18" w:rsidRPr="00937BE1">
        <w:t xml:space="preserve"> </w:t>
      </w:r>
      <w:r w:rsidRPr="00937BE1">
        <w:t>on</w:t>
      </w:r>
      <w:r w:rsidR="00356C18" w:rsidRPr="00937BE1">
        <w:t xml:space="preserve"> </w:t>
      </w:r>
      <w:r w:rsidRPr="00937BE1">
        <w:t>food</w:t>
      </w:r>
      <w:r w:rsidR="00356C18" w:rsidRPr="00937BE1">
        <w:t xml:space="preserve"> </w:t>
      </w:r>
      <w:r w:rsidRPr="00937BE1">
        <w:t>packaging</w:t>
      </w:r>
      <w:r w:rsidR="00356C18" w:rsidRPr="00937BE1">
        <w:t xml:space="preserve"> </w:t>
      </w:r>
      <w:r w:rsidRPr="00937BE1">
        <w:t>when</w:t>
      </w:r>
      <w:r w:rsidR="00356C18" w:rsidRPr="00937BE1">
        <w:t xml:space="preserve"> </w:t>
      </w:r>
      <w:r w:rsidRPr="00937BE1">
        <w:t>certain</w:t>
      </w:r>
      <w:r w:rsidR="00356C18" w:rsidRPr="00937BE1">
        <w:t xml:space="preserve"> </w:t>
      </w:r>
      <w:r w:rsidRPr="00937BE1">
        <w:t>allergens</w:t>
      </w:r>
      <w:r w:rsidR="00356C18" w:rsidRPr="00937BE1">
        <w:t xml:space="preserve"> </w:t>
      </w:r>
      <w:r w:rsidRPr="00937BE1">
        <w:t>are</w:t>
      </w:r>
      <w:r w:rsidR="00356C18" w:rsidRPr="00937BE1">
        <w:t xml:space="preserve"> </w:t>
      </w:r>
      <w:r w:rsidRPr="00937BE1">
        <w:t>present.</w:t>
      </w:r>
      <w:r w:rsidR="00356C18" w:rsidRPr="00937BE1">
        <w:t xml:space="preserve"> </w:t>
      </w:r>
      <w:r w:rsidRPr="00937BE1">
        <w:t>The</w:t>
      </w:r>
      <w:r w:rsidR="00356C18" w:rsidRPr="00937BE1">
        <w:t xml:space="preserve"> </w:t>
      </w:r>
      <w:r w:rsidRPr="00937BE1">
        <w:t>allergens</w:t>
      </w:r>
      <w:r w:rsidR="00356C18" w:rsidRPr="00937BE1">
        <w:t xml:space="preserve"> </w:t>
      </w:r>
      <w:r w:rsidRPr="00937BE1">
        <w:t>that</w:t>
      </w:r>
      <w:r w:rsidR="00356C18" w:rsidRPr="00937BE1">
        <w:t xml:space="preserve"> </w:t>
      </w:r>
      <w:r w:rsidRPr="00937BE1">
        <w:t>must</w:t>
      </w:r>
      <w:r w:rsidR="00356C18" w:rsidRPr="00937BE1">
        <w:t xml:space="preserve"> </w:t>
      </w:r>
      <w:r w:rsidRPr="00937BE1">
        <w:t>be</w:t>
      </w:r>
      <w:r w:rsidR="00356C18" w:rsidRPr="00937BE1">
        <w:t xml:space="preserve"> </w:t>
      </w:r>
      <w:r w:rsidRPr="00937BE1">
        <w:t>declared</w:t>
      </w:r>
      <w:r w:rsidR="00356C18" w:rsidRPr="00937BE1">
        <w:t xml:space="preserve"> </w:t>
      </w:r>
      <w:r w:rsidRPr="00937BE1">
        <w:t>include</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grains,</w:t>
      </w:r>
      <w:r w:rsidR="00356C18" w:rsidRPr="00937BE1">
        <w:t xml:space="preserve"> </w:t>
      </w:r>
      <w:r w:rsidRPr="00937BE1">
        <w:t>fish,</w:t>
      </w:r>
      <w:r w:rsidR="00356C18" w:rsidRPr="00937BE1">
        <w:t xml:space="preserve"> </w:t>
      </w:r>
      <w:r w:rsidRPr="00937BE1">
        <w:t>nuts,</w:t>
      </w:r>
      <w:r w:rsidR="00356C18" w:rsidRPr="00937BE1">
        <w:t xml:space="preserve"> </w:t>
      </w:r>
      <w:r w:rsidRPr="00937BE1">
        <w:t>milk</w:t>
      </w:r>
      <w:r w:rsidR="00356C18" w:rsidRPr="00937BE1">
        <w:t xml:space="preserve"> </w:t>
      </w:r>
      <w:r w:rsidRPr="00937BE1">
        <w:t>and</w:t>
      </w:r>
      <w:r w:rsidR="00356C18" w:rsidRPr="00937BE1">
        <w:t xml:space="preserve"> </w:t>
      </w:r>
      <w:r w:rsidRPr="00937BE1">
        <w:t>eggs.</w:t>
      </w:r>
      <w:r w:rsidR="00356C18" w:rsidRPr="00937BE1">
        <w:t xml:space="preserve"> </w:t>
      </w:r>
    </w:p>
    <w:p w14:paraId="5FFAC32A" w14:textId="7CF16349" w:rsidR="002208F0" w:rsidRPr="00937BE1" w:rsidRDefault="00FC6661" w:rsidP="00431E26">
      <w:pPr>
        <w:pStyle w:val="Body"/>
        <w:rPr>
          <w:color w:val="53565A"/>
          <w:sz w:val="32"/>
          <w:szCs w:val="28"/>
        </w:rPr>
      </w:pPr>
      <w:r w:rsidRPr="00937BE1">
        <w:t>While</w:t>
      </w:r>
      <w:r w:rsidR="00356C18" w:rsidRPr="00937BE1">
        <w:t xml:space="preserve"> </w:t>
      </w:r>
      <w:r w:rsidRPr="00937BE1">
        <w:t>existing</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requirements</w:t>
      </w:r>
      <w:r w:rsidR="00356C18" w:rsidRPr="00937BE1">
        <w:t xml:space="preserve"> </w:t>
      </w:r>
      <w:r w:rsidRPr="00937BE1">
        <w:t>are</w:t>
      </w:r>
      <w:r w:rsidR="00356C18" w:rsidRPr="00937BE1">
        <w:t xml:space="preserve"> </w:t>
      </w:r>
      <w:r w:rsidRPr="00937BE1">
        <w:t>mostly</w:t>
      </w:r>
      <w:r w:rsidR="00356C18" w:rsidRPr="00937BE1">
        <w:t xml:space="preserve"> </w:t>
      </w:r>
      <w:r w:rsidR="0093556B" w:rsidRPr="00937BE1">
        <w:t>working well</w:t>
      </w:r>
      <w:r w:rsidRPr="00937BE1">
        <w:t>,</w:t>
      </w:r>
      <w:r w:rsidR="00356C18" w:rsidRPr="00937BE1">
        <w:t xml:space="preserve"> </w:t>
      </w:r>
      <w:r w:rsidRPr="00937BE1">
        <w:t>a</w:t>
      </w:r>
      <w:r w:rsidR="00356C18" w:rsidRPr="00937BE1">
        <w:t xml:space="preserve"> </w:t>
      </w:r>
      <w:r w:rsidR="0093556B" w:rsidRPr="00937BE1">
        <w:t xml:space="preserve">FSANZ </w:t>
      </w:r>
      <w:r w:rsidRPr="00937BE1">
        <w:t>review</w:t>
      </w:r>
      <w:r w:rsidR="00356C18" w:rsidRPr="00937BE1">
        <w:t xml:space="preserve"> </w:t>
      </w:r>
      <w:r w:rsidRPr="00937BE1">
        <w:t>identified</w:t>
      </w:r>
      <w:r w:rsidR="00356C18" w:rsidRPr="00937BE1">
        <w:t xml:space="preserve"> </w:t>
      </w:r>
      <w:r w:rsidRPr="00937BE1">
        <w:t>some</w:t>
      </w:r>
      <w:r w:rsidR="00356C18" w:rsidRPr="00937BE1">
        <w:t xml:space="preserve"> </w:t>
      </w:r>
      <w:r w:rsidRPr="00937BE1">
        <w:t>instances</w:t>
      </w:r>
      <w:r w:rsidR="00356C18" w:rsidRPr="00937BE1">
        <w:t xml:space="preserve"> </w:t>
      </w:r>
      <w:r w:rsidRPr="00937BE1">
        <w:t>where</w:t>
      </w:r>
      <w:r w:rsidR="00356C18" w:rsidRPr="00937BE1">
        <w:t xml:space="preserve"> </w:t>
      </w:r>
      <w:r w:rsidRPr="00937BE1">
        <w:t>consumers</w:t>
      </w:r>
      <w:r w:rsidR="00356C18" w:rsidRPr="00937BE1">
        <w:t xml:space="preserve"> </w:t>
      </w:r>
      <w:r w:rsidRPr="00937BE1">
        <w:t>may</w:t>
      </w:r>
      <w:r w:rsidR="00356C18" w:rsidRPr="00937BE1">
        <w:t xml:space="preserve"> </w:t>
      </w:r>
      <w:r w:rsidRPr="00937BE1">
        <w:t>not</w:t>
      </w:r>
      <w:r w:rsidR="00356C18" w:rsidRPr="00937BE1">
        <w:t xml:space="preserve">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clear</w:t>
      </w:r>
      <w:r w:rsidR="00356C18" w:rsidRPr="00937BE1">
        <w:t xml:space="preserve"> </w:t>
      </w:r>
      <w:r w:rsidRPr="00937BE1">
        <w:t>or</w:t>
      </w:r>
      <w:r w:rsidR="00356C18" w:rsidRPr="00937BE1">
        <w:t xml:space="preserve"> </w:t>
      </w:r>
      <w:r w:rsidRPr="00937BE1">
        <w:t>consistent</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information</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standard</w:t>
      </w:r>
      <w:r w:rsidR="00356C18" w:rsidRPr="00937BE1">
        <w:t xml:space="preserve"> </w:t>
      </w:r>
      <w:r w:rsidRPr="00937BE1">
        <w:t>practice</w:t>
      </w:r>
      <w:r w:rsidR="00356C18" w:rsidRPr="00937BE1">
        <w:t xml:space="preserve"> </w:t>
      </w:r>
      <w:r w:rsidRPr="00937BE1">
        <w:t>in</w:t>
      </w:r>
      <w:r w:rsidR="00356C18" w:rsidRPr="00937BE1">
        <w:t xml:space="preserve"> </w:t>
      </w:r>
      <w:r w:rsidRPr="00937BE1">
        <w:t>declaring</w:t>
      </w:r>
      <w:r w:rsidR="00356C18" w:rsidRPr="00937BE1">
        <w:t xml:space="preserve"> </w:t>
      </w:r>
      <w:r w:rsidRPr="00937BE1">
        <w:t>allergens.</w:t>
      </w:r>
      <w:r w:rsidR="00356C18" w:rsidRPr="00937BE1">
        <w:t xml:space="preserve"> </w:t>
      </w:r>
      <w:r w:rsidRPr="00937BE1">
        <w:t>FSANZ</w:t>
      </w:r>
      <w:r w:rsidR="00356C18" w:rsidRPr="00937BE1">
        <w:t xml:space="preserve"> </w:t>
      </w:r>
      <w:r w:rsidRPr="00937BE1">
        <w:t>then</w:t>
      </w:r>
      <w:r w:rsidR="00356C18" w:rsidRPr="00937BE1">
        <w:t xml:space="preserve"> </w:t>
      </w:r>
      <w:r w:rsidRPr="00937BE1">
        <w:t>recommended</w:t>
      </w:r>
      <w:r w:rsidR="00356C18" w:rsidRPr="00937BE1">
        <w:t xml:space="preserve"> </w:t>
      </w:r>
      <w:r w:rsidRPr="00937BE1">
        <w:t>prescribed</w:t>
      </w:r>
      <w:r w:rsidR="00356C18" w:rsidRPr="00937BE1">
        <w:t xml:space="preserve"> </w:t>
      </w:r>
      <w:r w:rsidRPr="00937BE1">
        <w:t>terminology</w:t>
      </w:r>
      <w:r w:rsidR="00356C18" w:rsidRPr="00937BE1">
        <w:t xml:space="preserve"> </w:t>
      </w:r>
      <w:r w:rsidRPr="00937BE1">
        <w:t>and</w:t>
      </w:r>
      <w:r w:rsidR="00356C18" w:rsidRPr="00937BE1">
        <w:t xml:space="preserve"> </w:t>
      </w:r>
      <w:r w:rsidRPr="00937BE1">
        <w:t>formatting</w:t>
      </w:r>
      <w:r w:rsidR="00356C18" w:rsidRPr="00937BE1">
        <w:t xml:space="preserve"> </w:t>
      </w:r>
      <w:r w:rsidRPr="00937BE1">
        <w:t>for</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on</w:t>
      </w:r>
      <w:r w:rsidR="00356C18" w:rsidRPr="00937BE1">
        <w:t xml:space="preserve"> </w:t>
      </w:r>
      <w:r w:rsidRPr="00937BE1">
        <w:t>food</w:t>
      </w:r>
      <w:r w:rsidR="00356C18" w:rsidRPr="00937BE1">
        <w:t xml:space="preserve"> </w:t>
      </w:r>
      <w:r w:rsidRPr="00937BE1">
        <w:t>packaging.</w:t>
      </w:r>
      <w:r w:rsidR="00356C18" w:rsidRPr="00937BE1">
        <w:t xml:space="preserve"> </w:t>
      </w:r>
      <w:r w:rsidRPr="00937BE1">
        <w:t>The</w:t>
      </w:r>
      <w:r w:rsidR="00356C18" w:rsidRPr="00937BE1">
        <w:t xml:space="preserve"> </w:t>
      </w:r>
      <w:r w:rsidRPr="00937BE1">
        <w:t>amendments</w:t>
      </w:r>
      <w:r w:rsidR="00356C18" w:rsidRPr="00937BE1">
        <w:t xml:space="preserve"> </w:t>
      </w:r>
      <w:r w:rsidR="00322FD8" w:rsidRPr="00937BE1">
        <w:t xml:space="preserve">began </w:t>
      </w:r>
      <w:r w:rsidRPr="00937BE1">
        <w:t>on</w:t>
      </w:r>
      <w:r w:rsidR="00356C18" w:rsidRPr="00937BE1">
        <w:t xml:space="preserve"> </w:t>
      </w:r>
      <w:r w:rsidRPr="00937BE1">
        <w:t>25</w:t>
      </w:r>
      <w:r w:rsidR="00356C18" w:rsidRPr="00937BE1">
        <w:t xml:space="preserve"> </w:t>
      </w:r>
      <w:r w:rsidRPr="00937BE1">
        <w:t>February</w:t>
      </w:r>
      <w:r w:rsidR="00356C18" w:rsidRPr="00937BE1">
        <w:t xml:space="preserve"> </w:t>
      </w:r>
      <w:r w:rsidRPr="00937BE1">
        <w:t>2021,</w:t>
      </w:r>
      <w:r w:rsidR="00356C18" w:rsidRPr="00937BE1">
        <w:t xml:space="preserve"> </w:t>
      </w:r>
      <w:r w:rsidRPr="00937BE1">
        <w:t>with</w:t>
      </w:r>
      <w:r w:rsidR="00356C18" w:rsidRPr="00937BE1">
        <w:t xml:space="preserve"> </w:t>
      </w:r>
      <w:r w:rsidRPr="00937BE1">
        <w:t>a</w:t>
      </w:r>
      <w:r w:rsidR="00356C18" w:rsidRPr="00937BE1">
        <w:t xml:space="preserve"> </w:t>
      </w:r>
      <w:r w:rsidR="00677E13" w:rsidRPr="00937BE1">
        <w:t>3</w:t>
      </w:r>
      <w:r w:rsidRPr="00937BE1">
        <w:t>-year</w:t>
      </w:r>
      <w:r w:rsidR="00356C18" w:rsidRPr="00937BE1">
        <w:t xml:space="preserve"> </w:t>
      </w:r>
      <w:r w:rsidRPr="00937BE1">
        <w:t>transition</w:t>
      </w:r>
      <w:r w:rsidR="00356C18" w:rsidRPr="00937BE1">
        <w:t xml:space="preserve"> </w:t>
      </w:r>
      <w:r w:rsidRPr="00937BE1">
        <w:t>period</w:t>
      </w:r>
      <w:r w:rsidR="0093556B" w:rsidRPr="00937BE1">
        <w:t>. These</w:t>
      </w:r>
      <w:r w:rsidR="00356C18" w:rsidRPr="00937BE1">
        <w:t xml:space="preserve"> </w:t>
      </w:r>
      <w:r w:rsidRPr="00937BE1">
        <w:t>will</w:t>
      </w:r>
      <w:r w:rsidR="00356C18" w:rsidRPr="00937BE1">
        <w:t xml:space="preserve"> </w:t>
      </w:r>
      <w:r w:rsidRPr="00937BE1">
        <w:t>help</w:t>
      </w:r>
      <w:r w:rsidR="00356C18" w:rsidRPr="00937BE1">
        <w:t xml:space="preserve"> </w:t>
      </w:r>
      <w:r w:rsidRPr="00937BE1">
        <w:t>consumers</w:t>
      </w:r>
      <w:r w:rsidR="00356C18" w:rsidRPr="00937BE1">
        <w:t xml:space="preserve"> </w:t>
      </w:r>
      <w:r w:rsidRPr="00937BE1">
        <w:t>find</w:t>
      </w:r>
      <w:r w:rsidR="00356C18" w:rsidRPr="00937BE1">
        <w:t xml:space="preserve"> </w:t>
      </w:r>
      <w:r w:rsidRPr="00937BE1">
        <w:t>allergen</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food</w:t>
      </w:r>
      <w:r w:rsidR="00356C18" w:rsidRPr="00937BE1">
        <w:t xml:space="preserve"> </w:t>
      </w:r>
      <w:r w:rsidRPr="00937BE1">
        <w:t>labels</w:t>
      </w:r>
      <w:r w:rsidR="00356C18" w:rsidRPr="00937BE1">
        <w:t xml:space="preserve"> </w:t>
      </w:r>
      <w:r w:rsidRPr="00937BE1">
        <w:t>more</w:t>
      </w:r>
      <w:r w:rsidR="00356C18" w:rsidRPr="00937BE1">
        <w:t xml:space="preserve"> </w:t>
      </w:r>
      <w:r w:rsidRPr="00937BE1">
        <w:t>quickly</w:t>
      </w:r>
      <w:r w:rsidR="00356C18" w:rsidRPr="00937BE1">
        <w:t xml:space="preserve"> </w:t>
      </w:r>
      <w:r w:rsidRPr="00937BE1">
        <w:t>and</w:t>
      </w:r>
      <w:r w:rsidR="00356C18" w:rsidRPr="00937BE1">
        <w:t xml:space="preserve"> </w:t>
      </w:r>
      <w:r w:rsidRPr="00937BE1">
        <w:t>easily</w:t>
      </w:r>
      <w:r w:rsidR="00356C18" w:rsidRPr="00937BE1">
        <w:t xml:space="preserve"> </w:t>
      </w:r>
      <w:r w:rsidRPr="00937BE1">
        <w:t>and</w:t>
      </w:r>
      <w:r w:rsidR="00356C18" w:rsidRPr="00937BE1">
        <w:t xml:space="preserve"> </w:t>
      </w:r>
      <w:r w:rsidRPr="00937BE1">
        <w:t>allow</w:t>
      </w:r>
      <w:r w:rsidR="00356C18" w:rsidRPr="00937BE1">
        <w:t xml:space="preserve"> </w:t>
      </w:r>
      <w:r w:rsidRPr="00937BE1">
        <w:t>them</w:t>
      </w:r>
      <w:r w:rsidR="00356C18" w:rsidRPr="00937BE1">
        <w:t xml:space="preserve"> </w:t>
      </w:r>
      <w:r w:rsidRPr="00937BE1">
        <w:t>to</w:t>
      </w:r>
      <w:r w:rsidR="00356C18" w:rsidRPr="00937BE1">
        <w:t xml:space="preserve"> </w:t>
      </w:r>
      <w:r w:rsidRPr="00937BE1">
        <w:t>make</w:t>
      </w:r>
      <w:r w:rsidR="00356C18" w:rsidRPr="00937BE1">
        <w:t xml:space="preserve"> </w:t>
      </w:r>
      <w:r w:rsidRPr="00937BE1">
        <w:t>safe</w:t>
      </w:r>
      <w:r w:rsidR="00356C18" w:rsidRPr="00937BE1">
        <w:t xml:space="preserve"> </w:t>
      </w:r>
      <w:r w:rsidRPr="00937BE1">
        <w:t>food</w:t>
      </w:r>
      <w:r w:rsidR="00356C18" w:rsidRPr="00937BE1">
        <w:t xml:space="preserve"> </w:t>
      </w:r>
      <w:r w:rsidRPr="00937BE1">
        <w:t>choices.</w:t>
      </w:r>
      <w:bookmarkStart w:id="529" w:name="_Toc827229324"/>
    </w:p>
    <w:p w14:paraId="64012847" w14:textId="537AEDB7" w:rsidR="00FC6661" w:rsidRPr="00937BE1" w:rsidRDefault="00766077" w:rsidP="00FC6661">
      <w:pPr>
        <w:pStyle w:val="Heading2"/>
      </w:pPr>
      <w:bookmarkStart w:id="530" w:name="_Toc186540714"/>
      <w:r w:rsidRPr="00937BE1">
        <w:t>Food – c</w:t>
      </w:r>
      <w:r w:rsidR="00E52305" w:rsidRPr="00937BE1">
        <w:t>hapter r</w:t>
      </w:r>
      <w:r w:rsidR="00FC6661" w:rsidRPr="00937BE1">
        <w:t>eferences</w:t>
      </w:r>
      <w:bookmarkEnd w:id="529"/>
      <w:bookmarkEnd w:id="530"/>
    </w:p>
    <w:p w14:paraId="1B7329AD" w14:textId="69F6F352" w:rsidR="00FC6661" w:rsidRPr="00937BE1" w:rsidRDefault="00FC6661" w:rsidP="00307B28">
      <w:pPr>
        <w:pStyle w:val="Body"/>
      </w:pPr>
      <w:bookmarkStart w:id="531" w:name="_Hlk184627298"/>
      <w:r w:rsidRPr="00937BE1">
        <w:t>Australian</w:t>
      </w:r>
      <w:r w:rsidR="00356C18" w:rsidRPr="00937BE1">
        <w:t xml:space="preserve"> </w:t>
      </w:r>
      <w:r w:rsidRPr="00937BE1">
        <w:t>Society</w:t>
      </w:r>
      <w:r w:rsidR="00356C18" w:rsidRPr="00937BE1">
        <w:t xml:space="preserve"> </w:t>
      </w:r>
      <w:r w:rsidRPr="00937BE1">
        <w:t>of</w:t>
      </w:r>
      <w:r w:rsidR="00356C18" w:rsidRPr="00937BE1">
        <w:t xml:space="preserve"> </w:t>
      </w:r>
      <w:r w:rsidRPr="00937BE1">
        <w:t>Clinical</w:t>
      </w:r>
      <w:r w:rsidR="00356C18" w:rsidRPr="00937BE1">
        <w:t xml:space="preserve"> </w:t>
      </w:r>
      <w:r w:rsidRPr="00937BE1">
        <w:t>Immunology</w:t>
      </w:r>
      <w:r w:rsidR="00356C18" w:rsidRPr="00937BE1">
        <w:t xml:space="preserve"> </w:t>
      </w:r>
      <w:r w:rsidRPr="00937BE1">
        <w:t>and</w:t>
      </w:r>
      <w:r w:rsidR="00356C18" w:rsidRPr="00937BE1">
        <w:t xml:space="preserve"> </w:t>
      </w:r>
      <w:r w:rsidRPr="00937BE1">
        <w:t>Allergy</w:t>
      </w:r>
      <w:r w:rsidR="00356C18" w:rsidRPr="00937BE1">
        <w:t xml:space="preserve"> </w:t>
      </w:r>
      <w:r w:rsidR="00FB54F3" w:rsidRPr="00937BE1">
        <w:t>(</w:t>
      </w:r>
      <w:r w:rsidRPr="00937BE1">
        <w:t>2024</w:t>
      </w:r>
      <w:r w:rsidR="00FB54F3" w:rsidRPr="00937BE1">
        <w:t>)</w:t>
      </w:r>
      <w:r w:rsidR="00356C18" w:rsidRPr="00937BE1">
        <w:t xml:space="preserve"> </w:t>
      </w:r>
      <w:hyperlink r:id="rId295" w:history="1">
        <w:r w:rsidRPr="0003516D">
          <w:rPr>
            <w:rStyle w:val="Hyperlink"/>
            <w:i/>
            <w:iCs/>
          </w:rPr>
          <w:t>Anaphylaxis</w:t>
        </w:r>
        <w:r w:rsidR="00356C18" w:rsidRPr="0003516D">
          <w:rPr>
            <w:rStyle w:val="Hyperlink"/>
            <w:i/>
            <w:iCs/>
          </w:rPr>
          <w:t xml:space="preserve"> </w:t>
        </w:r>
        <w:r w:rsidRPr="0003516D">
          <w:rPr>
            <w:rStyle w:val="Hyperlink"/>
            <w:i/>
            <w:iCs/>
          </w:rPr>
          <w:t>fast</w:t>
        </w:r>
        <w:r w:rsidR="00356C18" w:rsidRPr="0003516D">
          <w:rPr>
            <w:rStyle w:val="Hyperlink"/>
            <w:i/>
            <w:iCs/>
          </w:rPr>
          <w:t xml:space="preserve"> </w:t>
        </w:r>
        <w:r w:rsidRPr="0003516D">
          <w:rPr>
            <w:rStyle w:val="Hyperlink"/>
            <w:i/>
            <w:iCs/>
          </w:rPr>
          <w:t>facts</w:t>
        </w:r>
      </w:hyperlink>
      <w:r w:rsidR="005145A5" w:rsidRPr="00937BE1">
        <w:t>.</w:t>
      </w:r>
      <w:r w:rsidR="00356C18" w:rsidRPr="00937BE1">
        <w:t xml:space="preserve"> </w:t>
      </w:r>
      <w:r w:rsidR="005145A5" w:rsidRPr="00937BE1">
        <w:t>Available</w:t>
      </w:r>
      <w:r w:rsidR="00356C18" w:rsidRPr="00937BE1">
        <w:t xml:space="preserve"> </w:t>
      </w:r>
      <w:r w:rsidRPr="00937BE1">
        <w:t>at:</w:t>
      </w:r>
      <w:r w:rsidR="00356C18" w:rsidRPr="00937BE1">
        <w:t xml:space="preserve"> </w:t>
      </w:r>
      <w:r w:rsidR="0003516D">
        <w:t>&lt;</w:t>
      </w:r>
      <w:r w:rsidRPr="00937BE1">
        <w:rPr>
          <w:rFonts w:eastAsia="Calibri" w:cs="Calibri"/>
        </w:rPr>
        <w:t>https://www.allergy.org.au/patients/fast-facts/anaphylaxis</w:t>
      </w:r>
      <w:r w:rsidR="0003516D">
        <w:rPr>
          <w:rFonts w:eastAsia="Calibri" w:cs="Calibri"/>
        </w:rPr>
        <w:t>&gt;</w:t>
      </w:r>
    </w:p>
    <w:p w14:paraId="2C128B52" w14:textId="5D51D598"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2020</w:t>
      </w:r>
      <w:r w:rsidR="00FB54F3" w:rsidRPr="00937BE1">
        <w:t>)</w:t>
      </w:r>
      <w:r w:rsidR="00356C18" w:rsidRPr="00937BE1">
        <w:t xml:space="preserve"> </w:t>
      </w:r>
      <w:r w:rsidRPr="00937BE1">
        <w:rPr>
          <w:i/>
          <w:iCs/>
        </w:rPr>
        <w:t>S</w:t>
      </w:r>
      <w:r w:rsidR="00FB54F3" w:rsidRPr="00937BE1">
        <w:rPr>
          <w:i/>
          <w:iCs/>
        </w:rPr>
        <w:t>almonella enteritidis joint investigation report</w:t>
      </w:r>
      <w:r w:rsidR="00343E30" w:rsidRPr="00937BE1">
        <w:t xml:space="preserve">, </w:t>
      </w:r>
      <w:r w:rsidR="00FB54F3" w:rsidRPr="00937BE1">
        <w:t>State Government of Victoria, Melbourne</w:t>
      </w:r>
      <w:r w:rsidR="00343E30" w:rsidRPr="00937BE1">
        <w:t xml:space="preserve"> (unpublished).</w:t>
      </w:r>
    </w:p>
    <w:p w14:paraId="5E77887A" w14:textId="277C001D"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2023</w:t>
      </w:r>
      <w:r w:rsidR="00FB54F3" w:rsidRPr="00937BE1">
        <w:t>)</w:t>
      </w:r>
      <w:r w:rsidR="00356C18" w:rsidRPr="00937BE1">
        <w:t xml:space="preserve"> </w:t>
      </w:r>
      <w:r w:rsidRPr="00937BE1">
        <w:rPr>
          <w:i/>
          <w:iCs/>
        </w:rPr>
        <w:t>The</w:t>
      </w:r>
      <w:r w:rsidR="00356C18" w:rsidRPr="00937BE1">
        <w:rPr>
          <w:i/>
          <w:iCs/>
        </w:rPr>
        <w:t xml:space="preserve"> </w:t>
      </w:r>
      <w:r w:rsidRPr="00937BE1">
        <w:rPr>
          <w:i/>
          <w:iCs/>
        </w:rPr>
        <w:t>Food</w:t>
      </w:r>
      <w:r w:rsidR="00356C18" w:rsidRPr="00937BE1">
        <w:rPr>
          <w:i/>
          <w:iCs/>
        </w:rPr>
        <w:t xml:space="preserve"> </w:t>
      </w:r>
      <w:r w:rsidRPr="00937BE1">
        <w:rPr>
          <w:i/>
          <w:iCs/>
        </w:rPr>
        <w:t>Act</w:t>
      </w:r>
      <w:r w:rsidR="00356C18" w:rsidRPr="00937BE1">
        <w:rPr>
          <w:i/>
          <w:iCs/>
        </w:rPr>
        <w:t xml:space="preserve"> </w:t>
      </w:r>
      <w:r w:rsidRPr="00937BE1">
        <w:rPr>
          <w:i/>
          <w:iCs/>
        </w:rPr>
        <w:t>report,</w:t>
      </w:r>
      <w:r w:rsidR="00356C18" w:rsidRPr="00937BE1">
        <w:rPr>
          <w:i/>
          <w:iCs/>
        </w:rPr>
        <w:t xml:space="preserve"> </w:t>
      </w:r>
      <w:r w:rsidRPr="00937BE1">
        <w:rPr>
          <w:i/>
          <w:iCs/>
        </w:rPr>
        <w:t>2020</w:t>
      </w:r>
      <w:r w:rsidR="00356C18" w:rsidRPr="00937BE1">
        <w:rPr>
          <w:i/>
          <w:iCs/>
        </w:rPr>
        <w:t xml:space="preserve"> </w:t>
      </w:r>
      <w:r w:rsidRPr="00937BE1">
        <w:rPr>
          <w:i/>
          <w:iCs/>
        </w:rPr>
        <w:t>and</w:t>
      </w:r>
      <w:r w:rsidR="00356C18" w:rsidRPr="00937BE1">
        <w:rPr>
          <w:i/>
          <w:iCs/>
        </w:rPr>
        <w:t xml:space="preserve"> </w:t>
      </w:r>
      <w:r w:rsidRPr="00937BE1">
        <w:rPr>
          <w:i/>
          <w:iCs/>
        </w:rPr>
        <w:t>2021:</w:t>
      </w:r>
      <w:r w:rsidR="00356C18" w:rsidRPr="00937BE1">
        <w:rPr>
          <w:i/>
          <w:iCs/>
        </w:rPr>
        <w:t xml:space="preserve"> </w:t>
      </w:r>
      <w:r w:rsidR="005145A5" w:rsidRPr="00937BE1">
        <w:rPr>
          <w:i/>
          <w:iCs/>
        </w:rPr>
        <w:t>f</w:t>
      </w:r>
      <w:r w:rsidRPr="00937BE1">
        <w:rPr>
          <w:i/>
          <w:iCs/>
        </w:rPr>
        <w:t>rom</w:t>
      </w:r>
      <w:r w:rsidR="00356C18" w:rsidRPr="00937BE1">
        <w:rPr>
          <w:i/>
          <w:iCs/>
        </w:rPr>
        <w:t xml:space="preserve"> </w:t>
      </w:r>
      <w:r w:rsidRPr="00937BE1">
        <w:rPr>
          <w:i/>
          <w:iCs/>
        </w:rPr>
        <w:t>lockdowns</w:t>
      </w:r>
      <w:r w:rsidR="00356C18" w:rsidRPr="00937BE1">
        <w:rPr>
          <w:i/>
          <w:iCs/>
        </w:rPr>
        <w:t xml:space="preserve"> </w:t>
      </w:r>
      <w:r w:rsidRPr="00937BE1">
        <w:rPr>
          <w:i/>
          <w:iCs/>
        </w:rPr>
        <w:t>to</w:t>
      </w:r>
      <w:r w:rsidR="00356C18" w:rsidRPr="00937BE1">
        <w:rPr>
          <w:i/>
          <w:iCs/>
        </w:rPr>
        <w:t xml:space="preserve"> </w:t>
      </w:r>
      <w:r w:rsidRPr="00937BE1">
        <w:rPr>
          <w:i/>
          <w:iCs/>
        </w:rPr>
        <w:t>renewal</w:t>
      </w:r>
      <w:r w:rsidRPr="00937BE1">
        <w:t>.</w:t>
      </w:r>
      <w:r w:rsidR="00356C18" w:rsidRPr="00937BE1">
        <w:t xml:space="preserve"> </w:t>
      </w:r>
      <w:r w:rsidR="00FB54F3" w:rsidRPr="00937BE1">
        <w:t>State Government of Victoria, Melbourne.</w:t>
      </w:r>
    </w:p>
    <w:p w14:paraId="2ABB994C" w14:textId="3A3EBA03"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2024</w:t>
      </w:r>
      <w:r w:rsidR="00FB54F3" w:rsidRPr="00937BE1">
        <w:t>)</w:t>
      </w:r>
      <w:r w:rsidR="00356C18" w:rsidRPr="00937BE1">
        <w:t xml:space="preserve"> </w:t>
      </w:r>
      <w:hyperlink r:id="rId296" w:history="1">
        <w:r w:rsidRPr="0003516D">
          <w:rPr>
            <w:rStyle w:val="Hyperlink"/>
            <w:i/>
            <w:iCs/>
          </w:rPr>
          <w:t>Notifiable</w:t>
        </w:r>
        <w:r w:rsidR="00356C18" w:rsidRPr="0003516D">
          <w:rPr>
            <w:rStyle w:val="Hyperlink"/>
            <w:i/>
            <w:iCs/>
          </w:rPr>
          <w:t xml:space="preserve"> </w:t>
        </w:r>
        <w:r w:rsidRPr="0003516D">
          <w:rPr>
            <w:rStyle w:val="Hyperlink"/>
            <w:i/>
            <w:iCs/>
          </w:rPr>
          <w:t>infectious</w:t>
        </w:r>
        <w:r w:rsidR="00356C18" w:rsidRPr="0003516D">
          <w:rPr>
            <w:rStyle w:val="Hyperlink"/>
            <w:i/>
            <w:iCs/>
          </w:rPr>
          <w:t xml:space="preserve"> </w:t>
        </w:r>
        <w:r w:rsidRPr="0003516D">
          <w:rPr>
            <w:rStyle w:val="Hyperlink"/>
            <w:i/>
            <w:iCs/>
          </w:rPr>
          <w:t>diseases,</w:t>
        </w:r>
        <w:r w:rsidR="00356C18" w:rsidRPr="0003516D">
          <w:rPr>
            <w:rStyle w:val="Hyperlink"/>
            <w:i/>
            <w:iCs/>
          </w:rPr>
          <w:t xml:space="preserve"> </w:t>
        </w:r>
        <w:r w:rsidRPr="0003516D">
          <w:rPr>
            <w:rStyle w:val="Hyperlink"/>
            <w:i/>
            <w:iCs/>
          </w:rPr>
          <w:t>conditions</w:t>
        </w:r>
        <w:r w:rsidR="00356C18" w:rsidRPr="0003516D">
          <w:rPr>
            <w:rStyle w:val="Hyperlink"/>
            <w:i/>
            <w:iCs/>
          </w:rPr>
          <w:t xml:space="preserve"> </w:t>
        </w:r>
        <w:r w:rsidRPr="0003516D">
          <w:rPr>
            <w:rStyle w:val="Hyperlink"/>
            <w:i/>
            <w:iCs/>
          </w:rPr>
          <w:t>and</w:t>
        </w:r>
        <w:r w:rsidR="00356C18" w:rsidRPr="0003516D">
          <w:rPr>
            <w:rStyle w:val="Hyperlink"/>
            <w:i/>
            <w:iCs/>
          </w:rPr>
          <w:t xml:space="preserve"> </w:t>
        </w:r>
        <w:r w:rsidRPr="0003516D">
          <w:rPr>
            <w:rStyle w:val="Hyperlink"/>
            <w:i/>
            <w:iCs/>
          </w:rPr>
          <w:t>micro-organisms</w:t>
        </w:r>
      </w:hyperlink>
      <w:r w:rsidR="00343E30" w:rsidRPr="00937BE1">
        <w:t>.</w:t>
      </w:r>
      <w:r w:rsidR="00356C18" w:rsidRPr="00937BE1">
        <w:t xml:space="preserve"> </w:t>
      </w:r>
      <w:r w:rsidR="00FB54F3" w:rsidRPr="00937BE1">
        <w:t>Available</w:t>
      </w:r>
      <w:r w:rsidR="00356C18" w:rsidRPr="00937BE1">
        <w:t xml:space="preserve"> </w:t>
      </w:r>
      <w:r w:rsidRPr="00937BE1">
        <w:t>at:</w:t>
      </w:r>
      <w:r w:rsidR="00356C18" w:rsidRPr="00937BE1">
        <w:t xml:space="preserve"> </w:t>
      </w:r>
      <w:r w:rsidR="0003516D">
        <w:t>&lt;</w:t>
      </w:r>
      <w:r w:rsidRPr="00937BE1">
        <w:rPr>
          <w:rFonts w:eastAsia="Calibri" w:cs="Calibri"/>
        </w:rPr>
        <w:t>https://www.health.vic.gov.au/infectious-diseases/notifiable-infectious-diseases-conditions-and-micro-organisms</w:t>
      </w:r>
      <w:r w:rsidR="0003516D">
        <w:rPr>
          <w:rFonts w:eastAsia="Calibri" w:cs="Calibri"/>
        </w:rPr>
        <w:t>&gt;</w:t>
      </w:r>
    </w:p>
    <w:p w14:paraId="79F4BE70" w14:textId="185FF349" w:rsidR="00FC6661" w:rsidRPr="00937BE1" w:rsidRDefault="00FC6661" w:rsidP="00307B28">
      <w:pPr>
        <w:pStyle w:val="Body"/>
      </w:pPr>
      <w:r w:rsidRPr="00937BE1">
        <w:t>May</w:t>
      </w:r>
      <w:r w:rsidR="00356C18" w:rsidRPr="00937BE1">
        <w:t xml:space="preserve"> </w:t>
      </w:r>
      <w:r w:rsidRPr="00937BE1">
        <w:t>PA,</w:t>
      </w:r>
      <w:r w:rsidR="00356C18" w:rsidRPr="00937BE1">
        <w:t xml:space="preserve"> </w:t>
      </w:r>
      <w:r w:rsidRPr="00937BE1">
        <w:t>Blankenship</w:t>
      </w:r>
      <w:r w:rsidR="00356C18" w:rsidRPr="00937BE1">
        <w:t xml:space="preserve"> </w:t>
      </w:r>
      <w:r w:rsidRPr="00937BE1">
        <w:t>J,</w:t>
      </w:r>
      <w:r w:rsidR="00356C18" w:rsidRPr="00937BE1">
        <w:t xml:space="preserve"> </w:t>
      </w:r>
      <w:r w:rsidRPr="00937BE1">
        <w:t>Marais</w:t>
      </w:r>
      <w:r w:rsidR="00356C18" w:rsidRPr="00937BE1">
        <w:t xml:space="preserve"> </w:t>
      </w:r>
      <w:r w:rsidRPr="00937BE1">
        <w:t>AS,</w:t>
      </w:r>
      <w:r w:rsidR="00356C18" w:rsidRPr="00937BE1">
        <w:t xml:space="preserve"> </w:t>
      </w:r>
      <w:r w:rsidR="00322FD8" w:rsidRPr="00937BE1">
        <w:t>et al.</w:t>
      </w:r>
      <w:r w:rsidR="00356C18" w:rsidRPr="00937BE1">
        <w:t xml:space="preserve"> </w:t>
      </w:r>
      <w:r w:rsidR="00A015AF" w:rsidRPr="00937BE1">
        <w:t>(</w:t>
      </w:r>
      <w:r w:rsidRPr="00937BE1">
        <w:t>2013</w:t>
      </w:r>
      <w:r w:rsidR="00A015AF" w:rsidRPr="00937BE1">
        <w:t>)</w:t>
      </w:r>
      <w:r w:rsidR="00356C18" w:rsidRPr="00937BE1">
        <w:t xml:space="preserve"> </w:t>
      </w:r>
      <w:r w:rsidRPr="00937BE1">
        <w:t>Maternal</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producing</w:t>
      </w:r>
      <w:r w:rsidR="00356C18" w:rsidRPr="00937BE1">
        <w:t xml:space="preserve"> </w:t>
      </w:r>
      <w:r w:rsidRPr="00937BE1">
        <w:t>fetal</w:t>
      </w:r>
      <w:r w:rsidR="00356C18" w:rsidRPr="00937BE1">
        <w:t xml:space="preserve"> </w:t>
      </w:r>
      <w:r w:rsidRPr="00937BE1">
        <w:t>alcohol</w:t>
      </w:r>
      <w:r w:rsidR="00356C18" w:rsidRPr="00937BE1">
        <w:t xml:space="preserve"> </w:t>
      </w:r>
      <w:r w:rsidRPr="00937BE1">
        <w:t>spectrum</w:t>
      </w:r>
      <w:r w:rsidR="00356C18" w:rsidRPr="00937BE1">
        <w:t xml:space="preserve"> </w:t>
      </w:r>
      <w:r w:rsidRPr="00937BE1">
        <w:t>disorders</w:t>
      </w:r>
      <w:r w:rsidR="00356C18" w:rsidRPr="00937BE1">
        <w:t xml:space="preserve"> </w:t>
      </w:r>
      <w:r w:rsidRPr="00937BE1">
        <w:t>(FASD):</w:t>
      </w:r>
      <w:r w:rsidR="00356C18" w:rsidRPr="00937BE1">
        <w:t xml:space="preserve"> </w:t>
      </w:r>
      <w:r w:rsidRPr="00937BE1">
        <w:t>quantity,</w:t>
      </w:r>
      <w:r w:rsidR="00356C18" w:rsidRPr="00937BE1">
        <w:t xml:space="preserve"> </w:t>
      </w:r>
      <w:r w:rsidRPr="00937BE1">
        <w:t>frequency,</w:t>
      </w:r>
      <w:r w:rsidR="00356C18" w:rsidRPr="00937BE1">
        <w:t xml:space="preserve"> </w:t>
      </w:r>
      <w:r w:rsidRPr="00937BE1">
        <w:t>and</w:t>
      </w:r>
      <w:r w:rsidR="00356C18" w:rsidRPr="00937BE1">
        <w:t xml:space="preserve"> </w:t>
      </w:r>
      <w:r w:rsidRPr="00937BE1">
        <w:t>timing</w:t>
      </w:r>
      <w:r w:rsidR="00356C18" w:rsidRPr="00937BE1">
        <w:t xml:space="preserve"> </w:t>
      </w:r>
      <w:r w:rsidRPr="00937BE1">
        <w:t>of</w:t>
      </w:r>
      <w:r w:rsidR="00356C18" w:rsidRPr="00937BE1">
        <w:t xml:space="preserve"> </w:t>
      </w:r>
      <w:r w:rsidRPr="00937BE1">
        <w:t>drinking.</w:t>
      </w:r>
      <w:r w:rsidR="00356C18" w:rsidRPr="00937BE1">
        <w:t xml:space="preserve"> </w:t>
      </w:r>
      <w:r w:rsidRPr="00937BE1">
        <w:rPr>
          <w:i/>
          <w:iCs/>
        </w:rPr>
        <w:t>Drug</w:t>
      </w:r>
      <w:r w:rsidR="00356C18" w:rsidRPr="00937BE1">
        <w:rPr>
          <w:i/>
          <w:iCs/>
        </w:rPr>
        <w:t xml:space="preserve"> </w:t>
      </w:r>
      <w:r w:rsidRPr="00937BE1">
        <w:rPr>
          <w:i/>
          <w:iCs/>
        </w:rPr>
        <w:t>and</w:t>
      </w:r>
      <w:r w:rsidR="00356C18" w:rsidRPr="00937BE1">
        <w:rPr>
          <w:i/>
          <w:iCs/>
        </w:rPr>
        <w:t xml:space="preserve"> </w:t>
      </w:r>
      <w:r w:rsidR="00A015AF" w:rsidRPr="00937BE1">
        <w:rPr>
          <w:i/>
          <w:iCs/>
        </w:rPr>
        <w:t>A</w:t>
      </w:r>
      <w:r w:rsidRPr="00937BE1">
        <w:rPr>
          <w:i/>
          <w:iCs/>
        </w:rPr>
        <w:t>lcohol</w:t>
      </w:r>
      <w:r w:rsidR="00356C18" w:rsidRPr="00937BE1">
        <w:rPr>
          <w:i/>
          <w:iCs/>
        </w:rPr>
        <w:t xml:space="preserve"> </w:t>
      </w:r>
      <w:r w:rsidR="00A015AF" w:rsidRPr="00937BE1">
        <w:rPr>
          <w:i/>
          <w:iCs/>
        </w:rPr>
        <w:t>D</w:t>
      </w:r>
      <w:r w:rsidRPr="00937BE1">
        <w:rPr>
          <w:i/>
          <w:iCs/>
        </w:rPr>
        <w:t>ependence</w:t>
      </w:r>
      <w:r w:rsidRPr="00937BE1">
        <w:t>,</w:t>
      </w:r>
      <w:r w:rsidR="00356C18" w:rsidRPr="00937BE1">
        <w:t xml:space="preserve"> </w:t>
      </w:r>
      <w:r w:rsidRPr="00937BE1">
        <w:t>133(2)</w:t>
      </w:r>
      <w:r w:rsidR="00A015AF" w:rsidRPr="00937BE1">
        <w:t>:</w:t>
      </w:r>
      <w:r w:rsidRPr="00937BE1">
        <w:t>502</w:t>
      </w:r>
      <w:r w:rsidR="00322FD8" w:rsidRPr="00937BE1">
        <w:t>–</w:t>
      </w:r>
      <w:r w:rsidRPr="00937BE1">
        <w:t>512.</w:t>
      </w:r>
    </w:p>
    <w:p w14:paraId="3D3AD9FB" w14:textId="6F0D1A8E" w:rsidR="00FC6661" w:rsidRPr="00937BE1" w:rsidRDefault="00FC6661" w:rsidP="00307B28">
      <w:pPr>
        <w:pStyle w:val="Body"/>
      </w:pPr>
      <w:r w:rsidRPr="00937BE1">
        <w:t>Murdoch</w:t>
      </w:r>
      <w:r w:rsidR="00356C18" w:rsidRPr="00937BE1">
        <w:t xml:space="preserve"> </w:t>
      </w:r>
      <w:r w:rsidRPr="00937BE1">
        <w:t>Children’s</w:t>
      </w:r>
      <w:r w:rsidR="00356C18" w:rsidRPr="00937BE1">
        <w:t xml:space="preserve"> </w:t>
      </w:r>
      <w:r w:rsidRPr="00937BE1">
        <w:t>Research</w:t>
      </w:r>
      <w:r w:rsidR="00356C18" w:rsidRPr="00937BE1">
        <w:t xml:space="preserve"> </w:t>
      </w:r>
      <w:r w:rsidRPr="00937BE1">
        <w:t>Institute</w:t>
      </w:r>
      <w:r w:rsidR="00356C18" w:rsidRPr="00937BE1">
        <w:t xml:space="preserve"> </w:t>
      </w:r>
      <w:r w:rsidR="00FB54F3" w:rsidRPr="00937BE1">
        <w:t>(</w:t>
      </w:r>
      <w:r w:rsidRPr="00937BE1">
        <w:t>2023</w:t>
      </w:r>
      <w:r w:rsidR="00FB54F3" w:rsidRPr="00937BE1">
        <w:t>)</w:t>
      </w:r>
      <w:r w:rsidR="00356C18" w:rsidRPr="00937BE1">
        <w:t xml:space="preserve"> </w:t>
      </w:r>
      <w:hyperlink r:id="rId297" w:anchor=":~:text=food%20allergy%20research-,Our%20food%20allergy%20research,impacting%20children%20and%20their%20families" w:history="1">
        <w:r w:rsidRPr="006355F9">
          <w:rPr>
            <w:rStyle w:val="Hyperlink"/>
            <w:i/>
            <w:iCs/>
          </w:rPr>
          <w:t>Food</w:t>
        </w:r>
        <w:r w:rsidR="00356C18" w:rsidRPr="006355F9">
          <w:rPr>
            <w:rStyle w:val="Hyperlink"/>
            <w:i/>
            <w:iCs/>
          </w:rPr>
          <w:t xml:space="preserve"> </w:t>
        </w:r>
        <w:r w:rsidR="00FB54F3" w:rsidRPr="006355F9">
          <w:rPr>
            <w:rStyle w:val="Hyperlink"/>
            <w:i/>
            <w:iCs/>
          </w:rPr>
          <w:t>a</w:t>
        </w:r>
        <w:r w:rsidRPr="006355F9">
          <w:rPr>
            <w:rStyle w:val="Hyperlink"/>
            <w:i/>
            <w:iCs/>
          </w:rPr>
          <w:t>llergy</w:t>
        </w:r>
        <w:r w:rsidR="00356C18" w:rsidRPr="006355F9">
          <w:rPr>
            <w:rStyle w:val="Hyperlink"/>
            <w:i/>
            <w:iCs/>
          </w:rPr>
          <w:t xml:space="preserve"> </w:t>
        </w:r>
        <w:r w:rsidRPr="006355F9">
          <w:rPr>
            <w:rStyle w:val="Hyperlink"/>
            <w:i/>
            <w:iCs/>
          </w:rPr>
          <w:t>information</w:t>
        </w:r>
      </w:hyperlink>
      <w:r w:rsidR="005145A5" w:rsidRPr="00937BE1">
        <w:t>.</w:t>
      </w:r>
      <w:r w:rsidR="00356C18" w:rsidRPr="00937BE1">
        <w:t xml:space="preserve"> </w:t>
      </w:r>
      <w:r w:rsidR="005145A5" w:rsidRPr="00937BE1">
        <w:t xml:space="preserve">Available </w:t>
      </w:r>
      <w:r w:rsidRPr="00937BE1">
        <w:t>at:</w:t>
      </w:r>
      <w:r w:rsidR="00356C18" w:rsidRPr="00937BE1">
        <w:t xml:space="preserve"> </w:t>
      </w:r>
      <w:r w:rsidR="006355F9">
        <w:t>&lt;</w:t>
      </w:r>
      <w:r w:rsidRPr="00937BE1">
        <w:rPr>
          <w:rFonts w:eastAsia="Calibri" w:cs="Calibri"/>
        </w:rPr>
        <w:t>https://www.mcri.edu.au/impact/a-z-child-adolescent-health/d-f/food-allergy#:~:text=food%20allergy%20research-,Our%20food%20allergy%20research,impacting%20children%20and%20their%20families</w:t>
      </w:r>
      <w:bookmarkEnd w:id="531"/>
      <w:r w:rsidR="006355F9">
        <w:rPr>
          <w:rFonts w:eastAsia="Calibri" w:cs="Calibri"/>
        </w:rPr>
        <w:t>&gt;</w:t>
      </w:r>
    </w:p>
    <w:p w14:paraId="06462DF5" w14:textId="77777777" w:rsidR="00FC6661" w:rsidRPr="00937BE1" w:rsidRDefault="00FC6661" w:rsidP="00AE12C3">
      <w:pPr>
        <w:pStyle w:val="Body"/>
      </w:pPr>
      <w:r w:rsidRPr="00937BE1">
        <w:br w:type="page"/>
      </w:r>
    </w:p>
    <w:p w14:paraId="4D5DC5A7" w14:textId="341EEE41" w:rsidR="00FC6661" w:rsidRPr="00937BE1" w:rsidRDefault="00FC6661" w:rsidP="00FC6661">
      <w:pPr>
        <w:pStyle w:val="Heading1"/>
      </w:pPr>
      <w:bookmarkStart w:id="532" w:name="_Toc173153577"/>
      <w:bookmarkStart w:id="533" w:name="_Toc676094775"/>
      <w:bookmarkStart w:id="534" w:name="_Toc186540715"/>
      <w:r w:rsidRPr="00937BE1">
        <w:lastRenderedPageBreak/>
        <w:t>Communicable</w:t>
      </w:r>
      <w:r w:rsidR="00356C18" w:rsidRPr="00937BE1">
        <w:t xml:space="preserve"> </w:t>
      </w:r>
      <w:r w:rsidR="00B77EBD" w:rsidRPr="00937BE1">
        <w:t>disease</w:t>
      </w:r>
      <w:bookmarkEnd w:id="532"/>
      <w:bookmarkEnd w:id="533"/>
      <w:bookmarkEnd w:id="534"/>
    </w:p>
    <w:p w14:paraId="2174739B" w14:textId="1B241235" w:rsidR="00FC6661" w:rsidRPr="00937BE1" w:rsidRDefault="00FC6661" w:rsidP="00FC6661">
      <w:pPr>
        <w:pStyle w:val="Heading2"/>
      </w:pPr>
      <w:bookmarkStart w:id="535" w:name="_Toc1736151324"/>
      <w:bookmarkStart w:id="536" w:name="_Toc186540716"/>
      <w:r w:rsidRPr="00937BE1">
        <w:t>Aboriginal</w:t>
      </w:r>
      <w:r w:rsidR="00356C18" w:rsidRPr="00937BE1">
        <w:t xml:space="preserve"> </w:t>
      </w:r>
      <w:r w:rsidRPr="00937BE1">
        <w:t>people</w:t>
      </w:r>
      <w:bookmarkEnd w:id="535"/>
      <w:bookmarkEnd w:id="536"/>
    </w:p>
    <w:p w14:paraId="0B83D648" w14:textId="067D934B" w:rsidR="00FC6661" w:rsidRPr="00937BE1" w:rsidRDefault="00FC6661" w:rsidP="00AE12C3">
      <w:pPr>
        <w:pStyle w:val="Body"/>
      </w:pPr>
      <w:r w:rsidRPr="00937BE1">
        <w:t>Since</w:t>
      </w:r>
      <w:r w:rsidR="00356C18" w:rsidRPr="00937BE1">
        <w:t xml:space="preserve"> </w:t>
      </w:r>
      <w:r w:rsidRPr="00937BE1">
        <w:t>2019</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has</w:t>
      </w:r>
      <w:r w:rsidR="00356C18" w:rsidRPr="00937BE1">
        <w:t xml:space="preserve"> </w:t>
      </w:r>
      <w:r w:rsidRPr="00937BE1">
        <w:t>released</w:t>
      </w:r>
      <w:r w:rsidR="00356C18" w:rsidRPr="00937BE1">
        <w:t xml:space="preserve"> </w:t>
      </w:r>
      <w:r w:rsidRPr="00937BE1">
        <w:t>the</w:t>
      </w:r>
      <w:r w:rsidR="00356C18" w:rsidRPr="00937BE1">
        <w:t xml:space="preserve"> </w:t>
      </w:r>
      <w:hyperlink r:id="rId298" w:history="1">
        <w:r w:rsidRPr="00937BE1">
          <w:rPr>
            <w:rStyle w:val="Hyperlink"/>
            <w:i/>
            <w:iCs/>
          </w:rPr>
          <w:t>Aboriginal</w:t>
        </w:r>
        <w:r w:rsidR="00356C18" w:rsidRPr="00937BE1">
          <w:rPr>
            <w:rStyle w:val="Hyperlink"/>
            <w:i/>
            <w:iCs/>
          </w:rPr>
          <w:t xml:space="preserve"> </w:t>
        </w:r>
        <w:r w:rsidRPr="00937BE1">
          <w:rPr>
            <w:rStyle w:val="Hyperlink"/>
            <w:i/>
            <w:iCs/>
          </w:rPr>
          <w:t>and</w:t>
        </w:r>
        <w:r w:rsidR="00356C18" w:rsidRPr="00937BE1">
          <w:rPr>
            <w:rStyle w:val="Hyperlink"/>
            <w:i/>
            <w:iCs/>
          </w:rPr>
          <w:t xml:space="preserve"> </w:t>
        </w:r>
        <w:r w:rsidRPr="00937BE1">
          <w:rPr>
            <w:rStyle w:val="Hyperlink"/>
            <w:i/>
            <w:iCs/>
          </w:rPr>
          <w:t>Torres</w:t>
        </w:r>
        <w:r w:rsidR="00356C18" w:rsidRPr="00937BE1">
          <w:rPr>
            <w:rStyle w:val="Hyperlink"/>
            <w:i/>
            <w:iCs/>
          </w:rPr>
          <w:t xml:space="preserve"> </w:t>
        </w:r>
        <w:r w:rsidRPr="00937BE1">
          <w:rPr>
            <w:rStyle w:val="Hyperlink"/>
            <w:i/>
            <w:iCs/>
          </w:rPr>
          <w:t>Strait</w:t>
        </w:r>
        <w:r w:rsidR="00356C18" w:rsidRPr="00937BE1">
          <w:rPr>
            <w:rStyle w:val="Hyperlink"/>
            <w:i/>
            <w:iCs/>
          </w:rPr>
          <w:t xml:space="preserve"> </w:t>
        </w:r>
        <w:r w:rsidRPr="00937BE1">
          <w:rPr>
            <w:rStyle w:val="Hyperlink"/>
            <w:i/>
            <w:iCs/>
          </w:rPr>
          <w:t>Islander</w:t>
        </w:r>
        <w:r w:rsidR="00356C18" w:rsidRPr="00937BE1">
          <w:rPr>
            <w:rStyle w:val="Hyperlink"/>
            <w:i/>
            <w:iCs/>
          </w:rPr>
          <w:t xml:space="preserve"> </w:t>
        </w:r>
        <w:r w:rsidRPr="00937BE1">
          <w:rPr>
            <w:rStyle w:val="Hyperlink"/>
            <w:i/>
            <w:iCs/>
          </w:rPr>
          <w:t>summary</w:t>
        </w:r>
        <w:r w:rsidR="00356C18" w:rsidRPr="00937BE1">
          <w:rPr>
            <w:rStyle w:val="Hyperlink"/>
            <w:i/>
            <w:iCs/>
          </w:rPr>
          <w:t xml:space="preserve"> </w:t>
        </w:r>
        <w:r w:rsidRPr="00937BE1">
          <w:rPr>
            <w:rStyle w:val="Hyperlink"/>
            <w:i/>
            <w:iCs/>
          </w:rPr>
          <w:t>surveillance</w:t>
        </w:r>
        <w:r w:rsidR="00356C18" w:rsidRPr="00937BE1">
          <w:rPr>
            <w:rStyle w:val="Hyperlink"/>
            <w:i/>
            <w:iCs/>
          </w:rPr>
          <w:t xml:space="preserve"> </w:t>
        </w:r>
        <w:r w:rsidRPr="00937BE1">
          <w:rPr>
            <w:rStyle w:val="Hyperlink"/>
            <w:i/>
            <w:iCs/>
          </w:rPr>
          <w:t>of</w:t>
        </w:r>
        <w:r w:rsidR="00356C18" w:rsidRPr="00937BE1">
          <w:rPr>
            <w:rStyle w:val="Hyperlink"/>
            <w:i/>
            <w:iCs/>
          </w:rPr>
          <w:t xml:space="preserve"> </w:t>
        </w:r>
        <w:r w:rsidRPr="00937BE1">
          <w:rPr>
            <w:rStyle w:val="Hyperlink"/>
            <w:i/>
            <w:iCs/>
          </w:rPr>
          <w:t>notifiable</w:t>
        </w:r>
        <w:r w:rsidR="00356C18" w:rsidRPr="00937BE1">
          <w:rPr>
            <w:rStyle w:val="Hyperlink"/>
            <w:i/>
            <w:iCs/>
          </w:rPr>
          <w:t xml:space="preserve"> </w:t>
        </w:r>
        <w:r w:rsidRPr="00937BE1">
          <w:rPr>
            <w:rStyle w:val="Hyperlink"/>
            <w:i/>
            <w:iCs/>
          </w:rPr>
          <w:t>conditions</w:t>
        </w:r>
        <w:r w:rsidR="00356C18" w:rsidRPr="00937BE1">
          <w:rPr>
            <w:rStyle w:val="Hyperlink"/>
            <w:i/>
            <w:iCs/>
          </w:rPr>
          <w:t xml:space="preserve"> </w:t>
        </w:r>
        <w:r w:rsidRPr="00937BE1">
          <w:rPr>
            <w:rStyle w:val="Hyperlink"/>
            <w:i/>
            <w:iCs/>
          </w:rPr>
          <w:t>in</w:t>
        </w:r>
        <w:r w:rsidR="00356C18" w:rsidRPr="00937BE1">
          <w:rPr>
            <w:rStyle w:val="Hyperlink"/>
            <w:i/>
            <w:iCs/>
          </w:rPr>
          <w:t xml:space="preserve"> </w:t>
        </w:r>
        <w:r w:rsidRPr="00937BE1">
          <w:rPr>
            <w:rStyle w:val="Hyperlink"/>
            <w:i/>
            <w:iCs/>
          </w:rPr>
          <w:t>Victoria</w:t>
        </w:r>
        <w:r w:rsidR="00356C18" w:rsidRPr="00937BE1">
          <w:rPr>
            <w:rStyle w:val="Hyperlink"/>
            <w:i/>
            <w:iCs/>
          </w:rPr>
          <w:t xml:space="preserve"> </w:t>
        </w:r>
        <w:r w:rsidRPr="00937BE1">
          <w:rPr>
            <w:rStyle w:val="Hyperlink"/>
            <w:i/>
            <w:iCs/>
          </w:rPr>
          <w:t>interactive</w:t>
        </w:r>
        <w:r w:rsidR="00356C18" w:rsidRPr="00937BE1">
          <w:rPr>
            <w:rStyle w:val="Hyperlink"/>
            <w:i/>
            <w:iCs/>
          </w:rPr>
          <w:t xml:space="preserve"> </w:t>
        </w:r>
        <w:r w:rsidRPr="00937BE1">
          <w:rPr>
            <w:rStyle w:val="Hyperlink"/>
            <w:i/>
            <w:iCs/>
          </w:rPr>
          <w:t>report</w:t>
        </w:r>
      </w:hyperlink>
      <w:r w:rsidR="00A015AF" w:rsidRPr="00937BE1">
        <w:t xml:space="preserve"> &lt;https://www.health.vic.gov.au/infectious-diseases/aboriginal-and-torres-strait-islander-summary-state-wide-victoria&gt;</w:t>
      </w:r>
      <w:r w:rsidRPr="00937BE1">
        <w:t>.</w:t>
      </w:r>
      <w:r w:rsidR="00356C18" w:rsidRPr="00937BE1">
        <w:t xml:space="preserve"> </w:t>
      </w:r>
      <w:r w:rsidRPr="00937BE1">
        <w:t>The</w:t>
      </w:r>
      <w:r w:rsidR="00356C18" w:rsidRPr="00937BE1">
        <w:t xml:space="preserve"> </w:t>
      </w:r>
      <w:r w:rsidRPr="00937BE1">
        <w:t>report</w:t>
      </w:r>
      <w:r w:rsidR="00356C18" w:rsidRPr="00937BE1">
        <w:t xml:space="preserve"> </w:t>
      </w:r>
      <w:r w:rsidRPr="00937BE1">
        <w:t>is</w:t>
      </w:r>
      <w:r w:rsidR="00356C18" w:rsidRPr="00937BE1">
        <w:t xml:space="preserve"> </w:t>
      </w:r>
      <w:r w:rsidRPr="00937BE1">
        <w:t>updated</w:t>
      </w:r>
      <w:r w:rsidR="00356C18" w:rsidRPr="00937BE1">
        <w:t xml:space="preserve"> </w:t>
      </w:r>
      <w:r w:rsidRPr="00937BE1">
        <w:t>daily.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provides</w:t>
      </w:r>
      <w:r w:rsidR="00356C18" w:rsidRPr="00937BE1">
        <w:t xml:space="preserve"> </w:t>
      </w:r>
      <w:r w:rsidRPr="00937BE1">
        <w:t>data</w:t>
      </w:r>
      <w:r w:rsidR="00356C18" w:rsidRPr="00937BE1">
        <w:t xml:space="preserve"> </w:t>
      </w:r>
      <w:r w:rsidRPr="00937BE1">
        <w:t>for</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notifiable</w:t>
      </w:r>
      <w:r w:rsidR="00356C18" w:rsidRPr="00937BE1">
        <w:t xml:space="preserve"> </w:t>
      </w:r>
      <w:r w:rsidRPr="00937BE1">
        <w:t>infectious</w:t>
      </w:r>
      <w:r w:rsidR="00356C18" w:rsidRPr="00937BE1">
        <w:t xml:space="preserve"> </w:t>
      </w:r>
      <w:r w:rsidRPr="00937BE1">
        <w:t>conditions</w:t>
      </w:r>
      <w:r w:rsidR="00356C18" w:rsidRPr="00937BE1">
        <w:t xml:space="preserve"> </w:t>
      </w:r>
      <w:r w:rsidRPr="00937BE1">
        <w:t>for</w:t>
      </w:r>
      <w:r w:rsidR="00356C18" w:rsidRPr="00937BE1">
        <w:t xml:space="preserve"> </w:t>
      </w:r>
      <w:r w:rsidRPr="00937BE1">
        <w:t>reporting</w:t>
      </w:r>
      <w:r w:rsidR="00356C18" w:rsidRPr="00937BE1">
        <w:t xml:space="preserve"> </w:t>
      </w:r>
      <w:r w:rsidRPr="00937BE1">
        <w:t>to</w:t>
      </w:r>
      <w:r w:rsidR="00356C18" w:rsidRPr="00937BE1">
        <w:t xml:space="preserve"> </w:t>
      </w:r>
      <w:r w:rsidRPr="00937BE1">
        <w:t>the</w:t>
      </w:r>
      <w:r w:rsidR="00356C18" w:rsidRPr="00937BE1">
        <w:t xml:space="preserve"> </w:t>
      </w:r>
      <w:r w:rsidRPr="00937BE1">
        <w:t>Communicable</w:t>
      </w:r>
      <w:r w:rsidR="00356C18" w:rsidRPr="00937BE1">
        <w:t xml:space="preserve"> </w:t>
      </w:r>
      <w:r w:rsidRPr="00937BE1">
        <w:t>Diseases</w:t>
      </w:r>
      <w:r w:rsidR="00356C18" w:rsidRPr="00937BE1">
        <w:t xml:space="preserve"> </w:t>
      </w:r>
      <w:r w:rsidRPr="00937BE1">
        <w:t>Ne</w:t>
      </w:r>
      <w:r w:rsidR="00322FD8" w:rsidRPr="00937BE1">
        <w:t>two</w:t>
      </w:r>
      <w:r w:rsidRPr="00937BE1">
        <w:t>rk</w:t>
      </w:r>
      <w:r w:rsidR="00356C18" w:rsidRPr="00937BE1">
        <w:t xml:space="preserve"> </w:t>
      </w:r>
      <w:r w:rsidRPr="00937BE1">
        <w:t>Australia</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importance</w:t>
      </w:r>
      <w:r w:rsidR="00356C18" w:rsidRPr="00937BE1">
        <w:t xml:space="preserve"> </w:t>
      </w:r>
      <w:r w:rsidRPr="00937BE1">
        <w:t>of</w:t>
      </w:r>
      <w:r w:rsidR="00356C18" w:rsidRPr="00937BE1">
        <w:t xml:space="preserve"> </w:t>
      </w:r>
      <w:r w:rsidRPr="00937BE1">
        <w:t>these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Aboriginal</w:t>
      </w:r>
      <w:r w:rsidR="00356C18" w:rsidRPr="00937BE1">
        <w:t xml:space="preserve"> </w:t>
      </w:r>
      <w:r w:rsidRPr="00937BE1">
        <w:t>Victorians.</w:t>
      </w:r>
      <w:r w:rsidR="00356C18" w:rsidRPr="00937BE1">
        <w:t xml:space="preserve"> </w:t>
      </w:r>
    </w:p>
    <w:p w14:paraId="789FC8D0" w14:textId="2C6D26C8" w:rsidR="00FC6661" w:rsidRPr="00937BE1" w:rsidRDefault="00FC6661" w:rsidP="00FC6661">
      <w:pPr>
        <w:pStyle w:val="Heading2"/>
      </w:pPr>
      <w:bookmarkStart w:id="537" w:name="_Toc182476194"/>
      <w:bookmarkStart w:id="538" w:name="_Toc186540717"/>
      <w:r w:rsidRPr="00937BE1">
        <w:t>COVID-19</w:t>
      </w:r>
      <w:r w:rsidR="00356C18" w:rsidRPr="00937BE1">
        <w:t xml:space="preserve"> </w:t>
      </w:r>
      <w:r w:rsidRPr="00937BE1">
        <w:t>and</w:t>
      </w:r>
      <w:r w:rsidR="00356C18" w:rsidRPr="00937BE1">
        <w:t xml:space="preserve"> </w:t>
      </w:r>
      <w:r w:rsidR="1E921691" w:rsidRPr="00937BE1">
        <w:t xml:space="preserve">reductions in </w:t>
      </w:r>
      <w:r w:rsidRPr="00937BE1">
        <w:t>communicable</w:t>
      </w:r>
      <w:r w:rsidR="00356C18" w:rsidRPr="00937BE1">
        <w:t xml:space="preserve"> </w:t>
      </w:r>
      <w:r w:rsidRPr="00937BE1">
        <w:t>disease</w:t>
      </w:r>
      <w:r w:rsidR="00356C18" w:rsidRPr="00937BE1">
        <w:t xml:space="preserve"> </w:t>
      </w:r>
      <w:r w:rsidRPr="00937BE1">
        <w:t>notifications</w:t>
      </w:r>
      <w:bookmarkEnd w:id="537"/>
      <w:bookmarkEnd w:id="538"/>
    </w:p>
    <w:p w14:paraId="24E7D62A" w14:textId="2DF50EC7" w:rsidR="00FC6661" w:rsidRPr="00937BE1" w:rsidRDefault="00FC6661" w:rsidP="00AE12C3">
      <w:pPr>
        <w:pStyle w:val="Body"/>
      </w:pPr>
      <w:r w:rsidRPr="00937BE1">
        <w:t>The</w:t>
      </w:r>
      <w:r w:rsidR="00356C18" w:rsidRPr="00937BE1">
        <w:t xml:space="preserve"> </w:t>
      </w:r>
      <w:r w:rsidRPr="00937BE1">
        <w:t>closure</w:t>
      </w:r>
      <w:r w:rsidR="00356C18" w:rsidRPr="00937BE1">
        <w:t xml:space="preserve"> </w:t>
      </w:r>
      <w:r w:rsidRPr="00937BE1">
        <w:t>of</w:t>
      </w:r>
      <w:r w:rsidR="00356C18" w:rsidRPr="00937BE1">
        <w:t xml:space="preserve"> </w:t>
      </w:r>
      <w:r w:rsidRPr="00937BE1">
        <w:t>Australia’s</w:t>
      </w:r>
      <w:r w:rsidR="00356C18" w:rsidRPr="00937BE1">
        <w:t xml:space="preserve"> </w:t>
      </w:r>
      <w:r w:rsidRPr="00937BE1">
        <w:t>borders</w:t>
      </w:r>
      <w:r w:rsidR="00356C18" w:rsidRPr="00937BE1">
        <w:t xml:space="preserve"> </w:t>
      </w:r>
      <w:r w:rsidRPr="00937BE1">
        <w:t>to</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to</w:t>
      </w:r>
      <w:r w:rsidR="00356C18" w:rsidRPr="00937BE1">
        <w:t xml:space="preserve"> </w:t>
      </w:r>
      <w:r w:rsidRPr="00937BE1">
        <w:t>February</w:t>
      </w:r>
      <w:r w:rsidR="00356C18" w:rsidRPr="00937BE1">
        <w:t xml:space="preserve"> </w:t>
      </w:r>
      <w:r w:rsidRPr="00937BE1">
        <w:t>2022</w:t>
      </w:r>
      <w:r w:rsidR="00356C18" w:rsidRPr="00937BE1">
        <w:t xml:space="preserve"> </w:t>
      </w:r>
      <w:r w:rsidR="00D10C2A" w:rsidRPr="00937BE1">
        <w:t>(</w:t>
      </w:r>
      <w:r w:rsidR="009C4D80" w:rsidRPr="00937BE1">
        <w:t xml:space="preserve">ABS, 2022; </w:t>
      </w:r>
      <w:r w:rsidR="005F0EE2" w:rsidRPr="00937BE1">
        <w:t>Commonwealth of Australia</w:t>
      </w:r>
      <w:r w:rsidR="00D10C2A" w:rsidRPr="00937BE1">
        <w:t xml:space="preserve">, </w:t>
      </w:r>
      <w:r w:rsidR="005F0EE2" w:rsidRPr="00937BE1">
        <w:t xml:space="preserve">2023) </w:t>
      </w:r>
      <w:r w:rsidRPr="00937BE1">
        <w:t>had</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cases</w:t>
      </w:r>
      <w:r w:rsidR="00356C18" w:rsidRPr="00937BE1">
        <w:t xml:space="preserve"> </w:t>
      </w:r>
      <w:r w:rsidRPr="00937BE1">
        <w:t>for</w:t>
      </w:r>
      <w:r w:rsidR="00356C18" w:rsidRPr="00937BE1">
        <w:t xml:space="preserve"> </w:t>
      </w:r>
      <w:r w:rsidRPr="00937BE1">
        <w:t>several</w:t>
      </w:r>
      <w:r w:rsidR="00356C18" w:rsidRPr="00937BE1">
        <w:t xml:space="preserve"> </w:t>
      </w:r>
      <w:r w:rsidRPr="00937BE1">
        <w:t>travel-associated</w:t>
      </w:r>
      <w:r w:rsidR="00356C18" w:rsidRPr="00937BE1">
        <w:t xml:space="preserve"> </w:t>
      </w:r>
      <w:r w:rsidRPr="00937BE1">
        <w:t>notifiable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Victoria,</w:t>
      </w:r>
      <w:r w:rsidR="00356C18" w:rsidRPr="00937BE1">
        <w:t xml:space="preserve"> </w:t>
      </w:r>
      <w:r w:rsidRPr="00937BE1">
        <w:t>many</w:t>
      </w:r>
      <w:r w:rsidR="00356C18" w:rsidRPr="00937BE1">
        <w:t xml:space="preserve"> </w:t>
      </w:r>
      <w:r w:rsidRPr="00937BE1">
        <w:t>of</w:t>
      </w:r>
      <w:r w:rsidR="00356C18" w:rsidRPr="00937BE1">
        <w:t xml:space="preserve"> </w:t>
      </w:r>
      <w:r w:rsidRPr="00937BE1">
        <w:t>which</w:t>
      </w:r>
      <w:r w:rsidR="00356C18" w:rsidRPr="00937BE1">
        <w:t xml:space="preserve"> </w:t>
      </w:r>
      <w:r w:rsidRPr="00937BE1">
        <w:t>declined</w:t>
      </w:r>
      <w:r w:rsidR="00356C18" w:rsidRPr="00937BE1">
        <w:t xml:space="preserve"> </w:t>
      </w:r>
      <w:r w:rsidRPr="00937BE1">
        <w:t>by</w:t>
      </w:r>
      <w:r w:rsidR="00356C18" w:rsidRPr="00937BE1">
        <w:t xml:space="preserve"> </w:t>
      </w:r>
      <w:r w:rsidRPr="00937BE1">
        <w:t>more</w:t>
      </w:r>
      <w:r w:rsidR="00356C18" w:rsidRPr="00937BE1">
        <w:t xml:space="preserve"> </w:t>
      </w:r>
      <w:r w:rsidRPr="00937BE1">
        <w:t>than</w:t>
      </w:r>
      <w:r w:rsidR="00356C18" w:rsidRPr="00937BE1">
        <w:t xml:space="preserve"> </w:t>
      </w:r>
      <w:r w:rsidRPr="00937BE1">
        <w:t>90</w:t>
      </w:r>
      <w:r w:rsidR="001440BC" w:rsidRPr="00937BE1">
        <w:t>%</w:t>
      </w:r>
      <w:r w:rsidR="00356C18" w:rsidRPr="00937BE1">
        <w:t xml:space="preserve"> </w:t>
      </w:r>
      <w:r w:rsidRPr="00937BE1">
        <w:t>from</w:t>
      </w:r>
      <w:r w:rsidR="00356C18" w:rsidRPr="00937BE1">
        <w:t xml:space="preserve"> </w:t>
      </w:r>
      <w:r w:rsidRPr="00937BE1">
        <w:t>2019</w:t>
      </w:r>
      <w:r w:rsidR="00356C18" w:rsidRPr="00937BE1">
        <w:t xml:space="preserve"> </w:t>
      </w:r>
      <w:r w:rsidRPr="00937BE1">
        <w:t>to</w:t>
      </w:r>
      <w:r w:rsidR="00356C18" w:rsidRPr="00937BE1">
        <w:t xml:space="preserve"> </w:t>
      </w:r>
      <w:r w:rsidRPr="00937BE1">
        <w:t>2021</w:t>
      </w:r>
      <w:r w:rsidR="00356C18" w:rsidRPr="00937BE1">
        <w:t xml:space="preserve"> </w:t>
      </w:r>
      <w:r w:rsidRPr="00937BE1">
        <w:t>(Table</w:t>
      </w:r>
      <w:r w:rsidR="00356C18" w:rsidRPr="00937BE1">
        <w:t xml:space="preserve"> </w:t>
      </w:r>
      <w:r w:rsidR="00255978" w:rsidRPr="00937BE1">
        <w:t>22</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Local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(such</w:t>
      </w:r>
      <w:r w:rsidR="00356C18" w:rsidRPr="00937BE1">
        <w:t xml:space="preserve"> </w:t>
      </w:r>
      <w:r w:rsidRPr="00937BE1">
        <w:t>as</w:t>
      </w:r>
      <w:r w:rsidR="00356C18" w:rsidRPr="00937BE1">
        <w:t xml:space="preserve"> </w:t>
      </w:r>
      <w:r w:rsidRPr="00937BE1">
        <w:t>movement</w:t>
      </w:r>
      <w:r w:rsidR="00356C18" w:rsidRPr="00937BE1">
        <w:t xml:space="preserve"> </w:t>
      </w:r>
      <w:r w:rsidRPr="00937BE1">
        <w:t>restrictions</w:t>
      </w:r>
      <w:r w:rsidR="00356C18" w:rsidRPr="00937BE1">
        <w:t xml:space="preserve"> </w:t>
      </w:r>
      <w:r w:rsidRPr="00937BE1">
        <w:t>and</w:t>
      </w:r>
      <w:r w:rsidR="00356C18" w:rsidRPr="00937BE1">
        <w:t xml:space="preserve"> </w:t>
      </w:r>
      <w:r w:rsidRPr="00937BE1">
        <w:t>promotion</w:t>
      </w:r>
      <w:r w:rsidR="00356C18" w:rsidRPr="00937BE1">
        <w:t xml:space="preserve"> </w:t>
      </w:r>
      <w:r w:rsidRPr="00937BE1">
        <w:t>of</w:t>
      </w:r>
      <w:r w:rsidR="00356C18" w:rsidRPr="00937BE1">
        <w:t xml:space="preserve"> </w:t>
      </w:r>
      <w:r w:rsidRPr="00937BE1">
        <w:t>hand</w:t>
      </w:r>
      <w:r w:rsidR="00356C18" w:rsidRPr="00937BE1">
        <w:t xml:space="preserve"> </w:t>
      </w:r>
      <w:r w:rsidRPr="00937BE1">
        <w:t>hygiene)</w:t>
      </w:r>
      <w:r w:rsidR="00356C18" w:rsidRPr="00937BE1">
        <w:t xml:space="preserve"> </w:t>
      </w:r>
      <w:r w:rsidRPr="00937BE1">
        <w:t>may</w:t>
      </w:r>
      <w:r w:rsidR="00356C18" w:rsidRPr="00937BE1">
        <w:t xml:space="preserve"> </w:t>
      </w:r>
      <w:r w:rsidRPr="00937BE1">
        <w:t>also</w:t>
      </w:r>
      <w:r w:rsidR="00356C18" w:rsidRPr="00937BE1">
        <w:t xml:space="preserve"> </w:t>
      </w:r>
      <w:r w:rsidRPr="00937BE1">
        <w:t>have</w:t>
      </w:r>
      <w:r w:rsidR="00356C18" w:rsidRPr="00937BE1">
        <w:t xml:space="preserve"> </w:t>
      </w:r>
      <w:r w:rsidRPr="00937BE1">
        <w:t>limited</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some</w:t>
      </w:r>
      <w:r w:rsidR="00356C18" w:rsidRPr="00937BE1">
        <w:t xml:space="preserve"> </w:t>
      </w:r>
      <w:r w:rsidRPr="00937BE1">
        <w:t>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shigellosis</w:t>
      </w:r>
      <w:r w:rsidR="00356C18" w:rsidRPr="00937BE1">
        <w:t xml:space="preserve"> </w:t>
      </w:r>
      <w:r w:rsidRPr="00937BE1">
        <w:t>and</w:t>
      </w:r>
      <w:r w:rsidR="00356C18" w:rsidRPr="00937BE1">
        <w:t xml:space="preserve"> </w:t>
      </w:r>
      <w:r w:rsidRPr="00937BE1">
        <w:t>influenza</w:t>
      </w:r>
      <w:r w:rsidR="00356C18" w:rsidRPr="00937BE1">
        <w:t xml:space="preserve"> </w:t>
      </w:r>
      <w:r w:rsidRPr="00937BE1">
        <w:t>(AIHW,</w:t>
      </w:r>
      <w:r w:rsidR="00356C18" w:rsidRPr="00937BE1">
        <w:t xml:space="preserve"> </w:t>
      </w:r>
      <w:r w:rsidRPr="00937BE1">
        <w:t>2021).</w:t>
      </w:r>
    </w:p>
    <w:p w14:paraId="6D0FD3CF" w14:textId="423B4985" w:rsidR="00FC6661" w:rsidRPr="00937BE1" w:rsidRDefault="00FC6661" w:rsidP="00DC7E0A">
      <w:pPr>
        <w:pStyle w:val="Tablecaption"/>
      </w:pPr>
      <w:r w:rsidRPr="00937BE1">
        <w:t>Table</w:t>
      </w:r>
      <w:r w:rsidR="00356C18" w:rsidRPr="00937BE1">
        <w:t xml:space="preserve"> </w:t>
      </w:r>
      <w:r w:rsidR="00255978" w:rsidRPr="00937BE1">
        <w:t>22:</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cases</w:t>
      </w:r>
      <w:r w:rsidR="00356C18" w:rsidRPr="00937BE1">
        <w:t xml:space="preserve"> </w:t>
      </w:r>
      <w:r w:rsidRPr="00937BE1">
        <w:t>and</w:t>
      </w:r>
      <w:r w:rsidR="00356C18" w:rsidRPr="00937BE1">
        <w:t xml:space="preserve"> </w:t>
      </w:r>
      <w:r w:rsidRPr="00937BE1">
        <w:t>percentage</w:t>
      </w:r>
      <w:r w:rsidR="00356C18" w:rsidRPr="00937BE1">
        <w:t xml:space="preserve"> </w:t>
      </w:r>
      <w:r w:rsidRPr="00937BE1">
        <w:t>decrease</w:t>
      </w:r>
      <w:r w:rsidR="00356C18" w:rsidRPr="00937BE1">
        <w:t xml:space="preserve"> </w:t>
      </w:r>
      <w:r w:rsidRPr="00937BE1">
        <w:t>from</w:t>
      </w:r>
      <w:r w:rsidR="00356C18" w:rsidRPr="00937BE1">
        <w:t xml:space="preserve"> </w:t>
      </w:r>
      <w:r w:rsidRPr="00937BE1">
        <w:t>2019</w:t>
      </w:r>
      <w:r w:rsidR="00356C18" w:rsidRPr="00937BE1">
        <w:t xml:space="preserve"> </w:t>
      </w:r>
      <w:r w:rsidRPr="00937BE1">
        <w:t>to</w:t>
      </w:r>
      <w:r w:rsidR="00356C18" w:rsidRPr="00937BE1">
        <w:t xml:space="preserve"> </w:t>
      </w:r>
      <w:r w:rsidRPr="00937BE1">
        <w:t>2021</w:t>
      </w:r>
      <w:r w:rsidR="00356C18" w:rsidRPr="00937BE1">
        <w:t xml:space="preserve"> </w:t>
      </w:r>
      <w:r w:rsidRPr="00937BE1">
        <w:t>for</w:t>
      </w:r>
      <w:r w:rsidR="00356C18" w:rsidRPr="00937BE1">
        <w:t xml:space="preserve"> </w:t>
      </w:r>
      <w:r w:rsidRPr="00937BE1">
        <w:t>selected</w:t>
      </w:r>
      <w:r w:rsidR="00356C18" w:rsidRPr="00937BE1">
        <w:t xml:space="preserve"> </w:t>
      </w:r>
      <w:r w:rsidRPr="00937BE1">
        <w:t>notifiable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Victoria</w:t>
      </w:r>
    </w:p>
    <w:p w14:paraId="21B528AE" w14:textId="545BA700" w:rsidR="00A74F53" w:rsidRPr="00937BE1" w:rsidRDefault="00A74F53" w:rsidP="00A74F53">
      <w:pPr>
        <w:pStyle w:val="Tablecaption"/>
      </w:pPr>
      <w:r w:rsidRPr="00937BE1">
        <w:rPr>
          <w:bCs/>
        </w:rPr>
        <w:t>Food</w:t>
      </w:r>
      <w:r w:rsidRPr="00937BE1">
        <w:t>borne</w:t>
      </w:r>
      <w:r w:rsidRPr="00937BE1">
        <w:rPr>
          <w:bCs/>
        </w:rPr>
        <w:t xml:space="preserve"> and enteric diseases</w:t>
      </w:r>
    </w:p>
    <w:tbl>
      <w:tblPr>
        <w:tblStyle w:val="DHtable"/>
        <w:tblW w:w="10165" w:type="dxa"/>
        <w:tblLayout w:type="fixed"/>
        <w:tblLook w:val="04A0" w:firstRow="1" w:lastRow="0" w:firstColumn="1" w:lastColumn="0" w:noHBand="0" w:noVBand="1"/>
      </w:tblPr>
      <w:tblGrid>
        <w:gridCol w:w="1869"/>
        <w:gridCol w:w="1659"/>
        <w:gridCol w:w="1659"/>
        <w:gridCol w:w="1659"/>
        <w:gridCol w:w="1659"/>
        <w:gridCol w:w="1660"/>
      </w:tblGrid>
      <w:tr w:rsidR="00FC6661" w:rsidRPr="00937BE1" w14:paraId="01213EF6" w14:textId="77777777" w:rsidTr="00431E26">
        <w:trPr>
          <w:trHeight w:val="510"/>
          <w:tblHeader/>
        </w:trPr>
        <w:tc>
          <w:tcPr>
            <w:tcW w:w="1869" w:type="dxa"/>
            <w:hideMark/>
          </w:tcPr>
          <w:p w14:paraId="133DA224" w14:textId="77777777" w:rsidR="00FC6661" w:rsidRPr="00937BE1" w:rsidRDefault="00FC6661" w:rsidP="00307B28">
            <w:pPr>
              <w:pStyle w:val="Tablecolhead"/>
            </w:pPr>
            <w:r w:rsidRPr="00937BE1">
              <w:t>Disease</w:t>
            </w:r>
          </w:p>
        </w:tc>
        <w:tc>
          <w:tcPr>
            <w:tcW w:w="1659" w:type="dxa"/>
            <w:hideMark/>
          </w:tcPr>
          <w:p w14:paraId="3E81EEF5" w14:textId="39A81381" w:rsidR="00FC6661" w:rsidRPr="00937BE1" w:rsidRDefault="00FC6661" w:rsidP="00307B28">
            <w:pPr>
              <w:pStyle w:val="Tablecolhead"/>
            </w:pP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2019</w:t>
            </w:r>
          </w:p>
        </w:tc>
        <w:tc>
          <w:tcPr>
            <w:tcW w:w="1659" w:type="dxa"/>
            <w:hideMark/>
          </w:tcPr>
          <w:p w14:paraId="19B90978" w14:textId="1DB65783" w:rsidR="00FC6661" w:rsidRPr="00937BE1" w:rsidRDefault="00FC6661" w:rsidP="00307B28">
            <w:pPr>
              <w:pStyle w:val="Tablecolhead"/>
            </w:pP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2020</w:t>
            </w:r>
          </w:p>
        </w:tc>
        <w:tc>
          <w:tcPr>
            <w:tcW w:w="1659" w:type="dxa"/>
            <w:hideMark/>
          </w:tcPr>
          <w:p w14:paraId="6AACF99D" w14:textId="2B29D9C8" w:rsidR="00FC6661" w:rsidRPr="00937BE1" w:rsidRDefault="00FC6661" w:rsidP="00307B28">
            <w:pPr>
              <w:pStyle w:val="Tablecolhead"/>
            </w:pPr>
            <w:r w:rsidRPr="00937BE1">
              <w:t>%</w:t>
            </w:r>
            <w:r w:rsidR="00356C18" w:rsidRPr="00937BE1">
              <w:t xml:space="preserve"> </w:t>
            </w:r>
            <w:r w:rsidRPr="00937BE1">
              <w:t>change</w:t>
            </w:r>
            <w:r w:rsidR="00356C18" w:rsidRPr="00937BE1">
              <w:t xml:space="preserve"> </w:t>
            </w:r>
            <w:r w:rsidRPr="00937BE1">
              <w:t>2019</w:t>
            </w:r>
            <w:r w:rsidR="00356C18" w:rsidRPr="00937BE1">
              <w:t xml:space="preserve"> </w:t>
            </w:r>
            <w:r w:rsidRPr="00937BE1">
              <w:t>to</w:t>
            </w:r>
            <w:r w:rsidR="00356C18" w:rsidRPr="00937BE1">
              <w:t xml:space="preserve"> </w:t>
            </w:r>
            <w:r w:rsidRPr="00937BE1">
              <w:t>2020</w:t>
            </w:r>
          </w:p>
        </w:tc>
        <w:tc>
          <w:tcPr>
            <w:tcW w:w="1659" w:type="dxa"/>
            <w:hideMark/>
          </w:tcPr>
          <w:p w14:paraId="08F0DEA5" w14:textId="517A6E88" w:rsidR="00FC6661" w:rsidRPr="00937BE1" w:rsidRDefault="00FC6661" w:rsidP="00307B28">
            <w:pPr>
              <w:pStyle w:val="Tablecolhead"/>
            </w:pP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2021</w:t>
            </w:r>
          </w:p>
        </w:tc>
        <w:tc>
          <w:tcPr>
            <w:tcW w:w="1660" w:type="dxa"/>
            <w:hideMark/>
          </w:tcPr>
          <w:p w14:paraId="1B9A14EB" w14:textId="48E5ED8A" w:rsidR="00FC6661" w:rsidRPr="00937BE1" w:rsidRDefault="00FC6661" w:rsidP="00307B28">
            <w:pPr>
              <w:pStyle w:val="Tablecolhead"/>
            </w:pPr>
            <w:r w:rsidRPr="00937BE1">
              <w:t>%</w:t>
            </w:r>
            <w:r w:rsidR="00356C18" w:rsidRPr="00937BE1">
              <w:t xml:space="preserve"> </w:t>
            </w:r>
            <w:r w:rsidRPr="00937BE1">
              <w:t>change</w:t>
            </w:r>
            <w:r w:rsidR="00356C18" w:rsidRPr="00937BE1">
              <w:t xml:space="preserve"> </w:t>
            </w:r>
            <w:r w:rsidRPr="00937BE1">
              <w:t>2019</w:t>
            </w:r>
            <w:r w:rsidR="00356C18" w:rsidRPr="00937BE1">
              <w:t xml:space="preserve"> </w:t>
            </w:r>
            <w:r w:rsidRPr="00937BE1">
              <w:t>to</w:t>
            </w:r>
            <w:r w:rsidR="00356C18" w:rsidRPr="00937BE1">
              <w:t xml:space="preserve"> </w:t>
            </w:r>
            <w:r w:rsidRPr="00937BE1">
              <w:t>2021</w:t>
            </w:r>
          </w:p>
        </w:tc>
      </w:tr>
      <w:tr w:rsidR="00FC6661" w:rsidRPr="00937BE1" w14:paraId="0E4A5EA3" w14:textId="77777777" w:rsidTr="00431E26">
        <w:trPr>
          <w:trHeight w:val="255"/>
        </w:trPr>
        <w:tc>
          <w:tcPr>
            <w:tcW w:w="1869" w:type="dxa"/>
            <w:hideMark/>
          </w:tcPr>
          <w:p w14:paraId="565F14F9" w14:textId="77777777" w:rsidR="00FC6661" w:rsidRPr="00937BE1" w:rsidRDefault="00FC6661" w:rsidP="00307B28">
            <w:pPr>
              <w:pStyle w:val="Tabletext"/>
            </w:pPr>
            <w:r w:rsidRPr="00937BE1">
              <w:t>Shigellosis</w:t>
            </w:r>
          </w:p>
        </w:tc>
        <w:tc>
          <w:tcPr>
            <w:tcW w:w="1659" w:type="dxa"/>
            <w:hideMark/>
          </w:tcPr>
          <w:p w14:paraId="18B46947" w14:textId="77777777" w:rsidR="00FC6661" w:rsidRPr="00937BE1" w:rsidRDefault="00FC6661" w:rsidP="00307B28">
            <w:pPr>
              <w:pStyle w:val="Tabletext"/>
            </w:pPr>
            <w:r w:rsidRPr="00937BE1">
              <w:t>632</w:t>
            </w:r>
          </w:p>
        </w:tc>
        <w:tc>
          <w:tcPr>
            <w:tcW w:w="1659" w:type="dxa"/>
            <w:hideMark/>
          </w:tcPr>
          <w:p w14:paraId="5C3793F2" w14:textId="77777777" w:rsidR="00FC6661" w:rsidRPr="00937BE1" w:rsidRDefault="00FC6661" w:rsidP="00307B28">
            <w:pPr>
              <w:pStyle w:val="Tabletext"/>
            </w:pPr>
            <w:r w:rsidRPr="00937BE1">
              <w:t>239</w:t>
            </w:r>
          </w:p>
        </w:tc>
        <w:tc>
          <w:tcPr>
            <w:tcW w:w="1659" w:type="dxa"/>
            <w:hideMark/>
          </w:tcPr>
          <w:p w14:paraId="5B338BDF" w14:textId="51661652" w:rsidR="00FC6661" w:rsidRPr="00937BE1" w:rsidRDefault="00A015AF" w:rsidP="00307B28">
            <w:pPr>
              <w:pStyle w:val="Tabletext"/>
            </w:pPr>
            <w:r w:rsidRPr="00937BE1">
              <w:t>–</w:t>
            </w:r>
            <w:r w:rsidR="00FC6661" w:rsidRPr="00937BE1">
              <w:t>62%</w:t>
            </w:r>
          </w:p>
        </w:tc>
        <w:tc>
          <w:tcPr>
            <w:tcW w:w="1659" w:type="dxa"/>
            <w:hideMark/>
          </w:tcPr>
          <w:p w14:paraId="6389C57F" w14:textId="77777777" w:rsidR="00FC6661" w:rsidRPr="00937BE1" w:rsidRDefault="00FC6661" w:rsidP="00307B28">
            <w:pPr>
              <w:pStyle w:val="Tabletext"/>
            </w:pPr>
            <w:r w:rsidRPr="00937BE1">
              <w:t>33</w:t>
            </w:r>
          </w:p>
        </w:tc>
        <w:tc>
          <w:tcPr>
            <w:tcW w:w="1660" w:type="dxa"/>
            <w:hideMark/>
          </w:tcPr>
          <w:p w14:paraId="376A9106" w14:textId="54732719" w:rsidR="00FC6661" w:rsidRPr="00937BE1" w:rsidRDefault="00A015AF" w:rsidP="00307B28">
            <w:pPr>
              <w:pStyle w:val="Tabletext"/>
            </w:pPr>
            <w:r w:rsidRPr="00937BE1">
              <w:t>–</w:t>
            </w:r>
            <w:r w:rsidR="00FC6661" w:rsidRPr="00937BE1">
              <w:t>95%</w:t>
            </w:r>
          </w:p>
        </w:tc>
      </w:tr>
      <w:tr w:rsidR="00FC6661" w:rsidRPr="00937BE1" w14:paraId="016DF896" w14:textId="77777777" w:rsidTr="00431E26">
        <w:trPr>
          <w:trHeight w:val="255"/>
        </w:trPr>
        <w:tc>
          <w:tcPr>
            <w:tcW w:w="1869" w:type="dxa"/>
            <w:hideMark/>
          </w:tcPr>
          <w:p w14:paraId="561D4351" w14:textId="21CD16FD" w:rsidR="00FC6661" w:rsidRPr="00937BE1" w:rsidRDefault="00FC6661" w:rsidP="00307B28">
            <w:pPr>
              <w:pStyle w:val="Tabletext"/>
            </w:pPr>
            <w:r w:rsidRPr="00937BE1">
              <w:t>Hepatitis</w:t>
            </w:r>
            <w:r w:rsidR="00356C18" w:rsidRPr="00937BE1">
              <w:t xml:space="preserve"> </w:t>
            </w:r>
            <w:r w:rsidRPr="00937BE1">
              <w:t>A</w:t>
            </w:r>
          </w:p>
        </w:tc>
        <w:tc>
          <w:tcPr>
            <w:tcW w:w="1659" w:type="dxa"/>
            <w:hideMark/>
          </w:tcPr>
          <w:p w14:paraId="3BAC6BCB" w14:textId="77777777" w:rsidR="00FC6661" w:rsidRPr="00937BE1" w:rsidRDefault="00FC6661" w:rsidP="00307B28">
            <w:pPr>
              <w:pStyle w:val="Tabletext"/>
            </w:pPr>
            <w:r w:rsidRPr="00937BE1">
              <w:t>111</w:t>
            </w:r>
          </w:p>
        </w:tc>
        <w:tc>
          <w:tcPr>
            <w:tcW w:w="1659" w:type="dxa"/>
            <w:hideMark/>
          </w:tcPr>
          <w:p w14:paraId="60B01DC4" w14:textId="77777777" w:rsidR="00FC6661" w:rsidRPr="00937BE1" w:rsidRDefault="00FC6661" w:rsidP="00307B28">
            <w:pPr>
              <w:pStyle w:val="Tabletext"/>
            </w:pPr>
            <w:r w:rsidRPr="00937BE1">
              <w:t>47</w:t>
            </w:r>
          </w:p>
        </w:tc>
        <w:tc>
          <w:tcPr>
            <w:tcW w:w="1659" w:type="dxa"/>
            <w:hideMark/>
          </w:tcPr>
          <w:p w14:paraId="5F72CBEE" w14:textId="60AFC5B8" w:rsidR="00FC6661" w:rsidRPr="00937BE1" w:rsidRDefault="00A015AF" w:rsidP="00307B28">
            <w:pPr>
              <w:pStyle w:val="Tabletext"/>
            </w:pPr>
            <w:r w:rsidRPr="00937BE1">
              <w:t>–</w:t>
            </w:r>
            <w:r w:rsidR="00FC6661" w:rsidRPr="00937BE1">
              <w:t>58%</w:t>
            </w:r>
          </w:p>
        </w:tc>
        <w:tc>
          <w:tcPr>
            <w:tcW w:w="1659" w:type="dxa"/>
            <w:hideMark/>
          </w:tcPr>
          <w:p w14:paraId="52066099" w14:textId="77777777" w:rsidR="00FC6661" w:rsidRPr="00937BE1" w:rsidRDefault="00FC6661" w:rsidP="00307B28">
            <w:pPr>
              <w:pStyle w:val="Tabletext"/>
            </w:pPr>
            <w:r w:rsidRPr="00937BE1">
              <w:t>4</w:t>
            </w:r>
          </w:p>
        </w:tc>
        <w:tc>
          <w:tcPr>
            <w:tcW w:w="1660" w:type="dxa"/>
            <w:hideMark/>
          </w:tcPr>
          <w:p w14:paraId="59B4A014" w14:textId="5241034D" w:rsidR="00FC6661" w:rsidRPr="00937BE1" w:rsidRDefault="00A015AF" w:rsidP="00307B28">
            <w:pPr>
              <w:pStyle w:val="Tabletext"/>
            </w:pPr>
            <w:r w:rsidRPr="00937BE1">
              <w:t>–</w:t>
            </w:r>
            <w:r w:rsidR="00FC6661" w:rsidRPr="00937BE1">
              <w:t>96%</w:t>
            </w:r>
          </w:p>
        </w:tc>
      </w:tr>
      <w:tr w:rsidR="00FC6661" w:rsidRPr="00937BE1" w14:paraId="37A8C5FC" w14:textId="77777777" w:rsidTr="00431E26">
        <w:trPr>
          <w:trHeight w:val="255"/>
        </w:trPr>
        <w:tc>
          <w:tcPr>
            <w:tcW w:w="1869" w:type="dxa"/>
            <w:hideMark/>
          </w:tcPr>
          <w:p w14:paraId="72E63362" w14:textId="77777777" w:rsidR="00FC6661" w:rsidRPr="00937BE1" w:rsidRDefault="00FC6661" w:rsidP="00307B28">
            <w:pPr>
              <w:pStyle w:val="Tabletext"/>
            </w:pPr>
            <w:r w:rsidRPr="00937BE1">
              <w:t>Typhoid</w:t>
            </w:r>
          </w:p>
        </w:tc>
        <w:tc>
          <w:tcPr>
            <w:tcW w:w="1659" w:type="dxa"/>
            <w:hideMark/>
          </w:tcPr>
          <w:p w14:paraId="044E2CD8" w14:textId="77777777" w:rsidR="00FC6661" w:rsidRPr="00937BE1" w:rsidRDefault="00FC6661" w:rsidP="00307B28">
            <w:pPr>
              <w:pStyle w:val="Tabletext"/>
            </w:pPr>
            <w:r w:rsidRPr="00937BE1">
              <w:t>71</w:t>
            </w:r>
          </w:p>
        </w:tc>
        <w:tc>
          <w:tcPr>
            <w:tcW w:w="1659" w:type="dxa"/>
            <w:hideMark/>
          </w:tcPr>
          <w:p w14:paraId="461B0B3F" w14:textId="77777777" w:rsidR="00FC6661" w:rsidRPr="00937BE1" w:rsidRDefault="00FC6661" w:rsidP="00307B28">
            <w:pPr>
              <w:pStyle w:val="Tabletext"/>
            </w:pPr>
            <w:r w:rsidRPr="00937BE1">
              <w:t>32</w:t>
            </w:r>
          </w:p>
        </w:tc>
        <w:tc>
          <w:tcPr>
            <w:tcW w:w="1659" w:type="dxa"/>
            <w:hideMark/>
          </w:tcPr>
          <w:p w14:paraId="168B533F" w14:textId="23288A8C" w:rsidR="00FC6661" w:rsidRPr="00937BE1" w:rsidRDefault="00A015AF" w:rsidP="00307B28">
            <w:pPr>
              <w:pStyle w:val="Tabletext"/>
            </w:pPr>
            <w:r w:rsidRPr="00937BE1">
              <w:t>–</w:t>
            </w:r>
            <w:r w:rsidR="00FC6661" w:rsidRPr="00937BE1">
              <w:t>55%</w:t>
            </w:r>
          </w:p>
        </w:tc>
        <w:tc>
          <w:tcPr>
            <w:tcW w:w="1659" w:type="dxa"/>
            <w:hideMark/>
          </w:tcPr>
          <w:p w14:paraId="7A0545D1" w14:textId="77777777" w:rsidR="00FC6661" w:rsidRPr="00937BE1" w:rsidRDefault="00FC6661" w:rsidP="00307B28">
            <w:pPr>
              <w:pStyle w:val="Tabletext"/>
            </w:pPr>
            <w:r w:rsidRPr="00937BE1">
              <w:t>5</w:t>
            </w:r>
          </w:p>
        </w:tc>
        <w:tc>
          <w:tcPr>
            <w:tcW w:w="1660" w:type="dxa"/>
            <w:hideMark/>
          </w:tcPr>
          <w:p w14:paraId="37544A07" w14:textId="6557F413" w:rsidR="00FC6661" w:rsidRPr="00937BE1" w:rsidRDefault="00A015AF" w:rsidP="00307B28">
            <w:pPr>
              <w:pStyle w:val="Tabletext"/>
            </w:pPr>
            <w:r w:rsidRPr="00937BE1">
              <w:t>–</w:t>
            </w:r>
            <w:r w:rsidR="00FC6661" w:rsidRPr="00937BE1">
              <w:t>93%</w:t>
            </w:r>
          </w:p>
        </w:tc>
      </w:tr>
      <w:tr w:rsidR="00FC6661" w:rsidRPr="00937BE1" w14:paraId="01A93DE9" w14:textId="77777777" w:rsidTr="00431E26">
        <w:trPr>
          <w:trHeight w:val="255"/>
        </w:trPr>
        <w:tc>
          <w:tcPr>
            <w:tcW w:w="1869" w:type="dxa"/>
            <w:hideMark/>
          </w:tcPr>
          <w:p w14:paraId="60C02D69" w14:textId="77777777" w:rsidR="00FC6661" w:rsidRPr="00937BE1" w:rsidRDefault="00FC6661" w:rsidP="00307B28">
            <w:pPr>
              <w:pStyle w:val="Tabletext"/>
            </w:pPr>
            <w:r w:rsidRPr="00937BE1">
              <w:t>Paratyphoid</w:t>
            </w:r>
          </w:p>
        </w:tc>
        <w:tc>
          <w:tcPr>
            <w:tcW w:w="1659" w:type="dxa"/>
            <w:hideMark/>
          </w:tcPr>
          <w:p w14:paraId="479AFF51" w14:textId="77777777" w:rsidR="00FC6661" w:rsidRPr="00937BE1" w:rsidRDefault="00FC6661" w:rsidP="00307B28">
            <w:pPr>
              <w:pStyle w:val="Tabletext"/>
            </w:pPr>
            <w:r w:rsidRPr="00937BE1">
              <w:t>38</w:t>
            </w:r>
          </w:p>
        </w:tc>
        <w:tc>
          <w:tcPr>
            <w:tcW w:w="1659" w:type="dxa"/>
            <w:hideMark/>
          </w:tcPr>
          <w:p w14:paraId="2041AF07" w14:textId="77777777" w:rsidR="00FC6661" w:rsidRPr="00937BE1" w:rsidRDefault="00FC6661" w:rsidP="00307B28">
            <w:pPr>
              <w:pStyle w:val="Tabletext"/>
            </w:pPr>
            <w:r w:rsidRPr="00937BE1">
              <w:t>20</w:t>
            </w:r>
          </w:p>
        </w:tc>
        <w:tc>
          <w:tcPr>
            <w:tcW w:w="1659" w:type="dxa"/>
            <w:hideMark/>
          </w:tcPr>
          <w:p w14:paraId="12E468E7" w14:textId="7A3B6739" w:rsidR="00FC6661" w:rsidRPr="00937BE1" w:rsidRDefault="00A015AF" w:rsidP="00307B28">
            <w:pPr>
              <w:pStyle w:val="Tabletext"/>
            </w:pPr>
            <w:r w:rsidRPr="00937BE1">
              <w:t>–</w:t>
            </w:r>
            <w:r w:rsidR="00FC6661" w:rsidRPr="00937BE1">
              <w:t>47%</w:t>
            </w:r>
          </w:p>
        </w:tc>
        <w:tc>
          <w:tcPr>
            <w:tcW w:w="1659" w:type="dxa"/>
            <w:hideMark/>
          </w:tcPr>
          <w:p w14:paraId="5F9912B9" w14:textId="77777777" w:rsidR="00FC6661" w:rsidRPr="00937BE1" w:rsidRDefault="00FC6661" w:rsidP="00307B28">
            <w:pPr>
              <w:pStyle w:val="Tabletext"/>
            </w:pPr>
            <w:r w:rsidRPr="00937BE1">
              <w:t>2</w:t>
            </w:r>
          </w:p>
        </w:tc>
        <w:tc>
          <w:tcPr>
            <w:tcW w:w="1660" w:type="dxa"/>
            <w:hideMark/>
          </w:tcPr>
          <w:p w14:paraId="0E7034E0" w14:textId="53F3EC3E" w:rsidR="00FC6661" w:rsidRPr="00937BE1" w:rsidRDefault="00A015AF" w:rsidP="00307B28">
            <w:pPr>
              <w:pStyle w:val="Tabletext"/>
            </w:pPr>
            <w:r w:rsidRPr="00937BE1">
              <w:t>–</w:t>
            </w:r>
            <w:r w:rsidR="00FC6661" w:rsidRPr="00937BE1">
              <w:t>95%</w:t>
            </w:r>
          </w:p>
        </w:tc>
      </w:tr>
      <w:tr w:rsidR="00FC6661" w:rsidRPr="00937BE1" w14:paraId="61C15423" w14:textId="77777777" w:rsidTr="00431E26">
        <w:trPr>
          <w:trHeight w:val="255"/>
        </w:trPr>
        <w:tc>
          <w:tcPr>
            <w:tcW w:w="1869" w:type="dxa"/>
            <w:hideMark/>
          </w:tcPr>
          <w:p w14:paraId="54B8C087" w14:textId="77777777" w:rsidR="00FC6661" w:rsidRPr="00937BE1" w:rsidRDefault="00FC6661" w:rsidP="00307B28">
            <w:pPr>
              <w:pStyle w:val="Tabletext"/>
            </w:pPr>
            <w:r w:rsidRPr="00937BE1">
              <w:t>Salmonellosis</w:t>
            </w:r>
          </w:p>
        </w:tc>
        <w:tc>
          <w:tcPr>
            <w:tcW w:w="1659" w:type="dxa"/>
            <w:hideMark/>
          </w:tcPr>
          <w:p w14:paraId="4EBECD51" w14:textId="033EFCA5" w:rsidR="00FC6661" w:rsidRPr="00937BE1" w:rsidRDefault="00FC6661" w:rsidP="00307B28">
            <w:pPr>
              <w:pStyle w:val="Tabletext"/>
            </w:pPr>
            <w:r w:rsidRPr="00937BE1">
              <w:t>3</w:t>
            </w:r>
            <w:r w:rsidR="00A015AF" w:rsidRPr="00937BE1">
              <w:t>,</w:t>
            </w:r>
            <w:r w:rsidRPr="00937BE1">
              <w:t>196</w:t>
            </w:r>
          </w:p>
        </w:tc>
        <w:tc>
          <w:tcPr>
            <w:tcW w:w="1659" w:type="dxa"/>
            <w:hideMark/>
          </w:tcPr>
          <w:p w14:paraId="08D76C4E" w14:textId="7D77D504" w:rsidR="00FC6661" w:rsidRPr="00937BE1" w:rsidRDefault="00FC6661" w:rsidP="00307B28">
            <w:pPr>
              <w:pStyle w:val="Tabletext"/>
            </w:pPr>
            <w:r w:rsidRPr="00937BE1">
              <w:t>1</w:t>
            </w:r>
            <w:r w:rsidR="00A015AF" w:rsidRPr="00937BE1">
              <w:t>,</w:t>
            </w:r>
            <w:r w:rsidRPr="00937BE1">
              <w:t>842</w:t>
            </w:r>
          </w:p>
        </w:tc>
        <w:tc>
          <w:tcPr>
            <w:tcW w:w="1659" w:type="dxa"/>
            <w:hideMark/>
          </w:tcPr>
          <w:p w14:paraId="4B629193" w14:textId="4FBAEE26" w:rsidR="00FC6661" w:rsidRPr="00937BE1" w:rsidRDefault="00A015AF" w:rsidP="00307B28">
            <w:pPr>
              <w:pStyle w:val="Tabletext"/>
            </w:pPr>
            <w:r w:rsidRPr="00937BE1">
              <w:t>–</w:t>
            </w:r>
            <w:r w:rsidR="00FC6661" w:rsidRPr="00937BE1">
              <w:t>42%</w:t>
            </w:r>
          </w:p>
        </w:tc>
        <w:tc>
          <w:tcPr>
            <w:tcW w:w="1659" w:type="dxa"/>
            <w:hideMark/>
          </w:tcPr>
          <w:p w14:paraId="1F7798CF" w14:textId="75AE62A0" w:rsidR="00FC6661" w:rsidRPr="00937BE1" w:rsidRDefault="00FC6661" w:rsidP="00307B28">
            <w:pPr>
              <w:pStyle w:val="Tabletext"/>
            </w:pPr>
            <w:r w:rsidRPr="00937BE1">
              <w:t>1</w:t>
            </w:r>
            <w:r w:rsidR="00A015AF" w:rsidRPr="00937BE1">
              <w:t>,</w:t>
            </w:r>
            <w:r w:rsidRPr="00937BE1">
              <w:t>398</w:t>
            </w:r>
          </w:p>
        </w:tc>
        <w:tc>
          <w:tcPr>
            <w:tcW w:w="1660" w:type="dxa"/>
            <w:hideMark/>
          </w:tcPr>
          <w:p w14:paraId="4A2DFFF6" w14:textId="514F09A9" w:rsidR="00FC6661" w:rsidRPr="00937BE1" w:rsidRDefault="00A015AF" w:rsidP="00307B28">
            <w:pPr>
              <w:pStyle w:val="Tabletext"/>
            </w:pPr>
            <w:r w:rsidRPr="00937BE1">
              <w:t>–</w:t>
            </w:r>
            <w:r w:rsidR="00FC6661" w:rsidRPr="00937BE1">
              <w:t>56%</w:t>
            </w:r>
          </w:p>
        </w:tc>
      </w:tr>
      <w:tr w:rsidR="00FC6661" w:rsidRPr="00937BE1" w14:paraId="613017DA" w14:textId="77777777" w:rsidTr="00431E26">
        <w:trPr>
          <w:trHeight w:val="255"/>
        </w:trPr>
        <w:tc>
          <w:tcPr>
            <w:tcW w:w="1869" w:type="dxa"/>
            <w:hideMark/>
          </w:tcPr>
          <w:p w14:paraId="50C59F67" w14:textId="77777777" w:rsidR="00FC6661" w:rsidRPr="00937BE1" w:rsidRDefault="00FC6661" w:rsidP="00307B28">
            <w:pPr>
              <w:pStyle w:val="Tabletext"/>
            </w:pPr>
            <w:r w:rsidRPr="00937BE1">
              <w:t>Cryptosporidiosis</w:t>
            </w:r>
          </w:p>
        </w:tc>
        <w:tc>
          <w:tcPr>
            <w:tcW w:w="1659" w:type="dxa"/>
            <w:hideMark/>
          </w:tcPr>
          <w:p w14:paraId="48810058" w14:textId="77777777" w:rsidR="00FC6661" w:rsidRPr="00937BE1" w:rsidRDefault="00FC6661" w:rsidP="00307B28">
            <w:pPr>
              <w:pStyle w:val="Tabletext"/>
            </w:pPr>
            <w:r w:rsidRPr="00937BE1">
              <w:t>754</w:t>
            </w:r>
          </w:p>
        </w:tc>
        <w:tc>
          <w:tcPr>
            <w:tcW w:w="1659" w:type="dxa"/>
            <w:hideMark/>
          </w:tcPr>
          <w:p w14:paraId="17F70637" w14:textId="77777777" w:rsidR="00FC6661" w:rsidRPr="00937BE1" w:rsidRDefault="00FC6661" w:rsidP="00307B28">
            <w:pPr>
              <w:pStyle w:val="Tabletext"/>
            </w:pPr>
            <w:r w:rsidRPr="00937BE1">
              <w:t>497</w:t>
            </w:r>
          </w:p>
        </w:tc>
        <w:tc>
          <w:tcPr>
            <w:tcW w:w="1659" w:type="dxa"/>
            <w:hideMark/>
          </w:tcPr>
          <w:p w14:paraId="7AB62213" w14:textId="60327AC6" w:rsidR="00FC6661" w:rsidRPr="00937BE1" w:rsidRDefault="00A015AF" w:rsidP="00307B28">
            <w:pPr>
              <w:pStyle w:val="Tabletext"/>
            </w:pPr>
            <w:r w:rsidRPr="00937BE1">
              <w:t>–</w:t>
            </w:r>
            <w:r w:rsidR="00FC6661" w:rsidRPr="00937BE1">
              <w:t>34%</w:t>
            </w:r>
          </w:p>
        </w:tc>
        <w:tc>
          <w:tcPr>
            <w:tcW w:w="1659" w:type="dxa"/>
            <w:hideMark/>
          </w:tcPr>
          <w:p w14:paraId="384638A6" w14:textId="77777777" w:rsidR="00FC6661" w:rsidRPr="00937BE1" w:rsidRDefault="00FC6661" w:rsidP="00307B28">
            <w:pPr>
              <w:pStyle w:val="Tabletext"/>
            </w:pPr>
            <w:r w:rsidRPr="00937BE1">
              <w:t>404</w:t>
            </w:r>
          </w:p>
        </w:tc>
        <w:tc>
          <w:tcPr>
            <w:tcW w:w="1660" w:type="dxa"/>
            <w:hideMark/>
          </w:tcPr>
          <w:p w14:paraId="78F81AFB" w14:textId="0B9CEABB" w:rsidR="00FC6661" w:rsidRPr="00937BE1" w:rsidRDefault="00A015AF" w:rsidP="00307B28">
            <w:pPr>
              <w:pStyle w:val="Tabletext"/>
            </w:pPr>
            <w:r w:rsidRPr="00937BE1">
              <w:t>–</w:t>
            </w:r>
            <w:r w:rsidR="00FC6661" w:rsidRPr="00937BE1">
              <w:t>46%</w:t>
            </w:r>
          </w:p>
        </w:tc>
      </w:tr>
      <w:tr w:rsidR="00FC6661" w:rsidRPr="00937BE1" w14:paraId="560C51D6" w14:textId="77777777" w:rsidTr="00431E26">
        <w:trPr>
          <w:trHeight w:val="255"/>
        </w:trPr>
        <w:tc>
          <w:tcPr>
            <w:tcW w:w="1869" w:type="dxa"/>
            <w:hideMark/>
          </w:tcPr>
          <w:p w14:paraId="0D0FEC07" w14:textId="77777777" w:rsidR="00FC6661" w:rsidRPr="00937BE1" w:rsidRDefault="00FC6661" w:rsidP="00307B28">
            <w:pPr>
              <w:pStyle w:val="Tabletext"/>
            </w:pPr>
            <w:r w:rsidRPr="00937BE1">
              <w:t>Campylobacteriosis</w:t>
            </w:r>
          </w:p>
        </w:tc>
        <w:tc>
          <w:tcPr>
            <w:tcW w:w="1659" w:type="dxa"/>
            <w:hideMark/>
          </w:tcPr>
          <w:p w14:paraId="36DE7640" w14:textId="493D57D0" w:rsidR="00FC6661" w:rsidRPr="00937BE1" w:rsidRDefault="00FC6661" w:rsidP="00307B28">
            <w:pPr>
              <w:pStyle w:val="Tabletext"/>
            </w:pPr>
            <w:r w:rsidRPr="00937BE1">
              <w:t>7</w:t>
            </w:r>
            <w:r w:rsidR="00D45BC5" w:rsidRPr="00937BE1">
              <w:t>,</w:t>
            </w:r>
            <w:r w:rsidRPr="00937BE1">
              <w:t>291</w:t>
            </w:r>
          </w:p>
        </w:tc>
        <w:tc>
          <w:tcPr>
            <w:tcW w:w="1659" w:type="dxa"/>
            <w:hideMark/>
          </w:tcPr>
          <w:p w14:paraId="0F6B4773" w14:textId="15F7DC11" w:rsidR="00FC6661" w:rsidRPr="00937BE1" w:rsidRDefault="00FC6661" w:rsidP="00307B28">
            <w:pPr>
              <w:pStyle w:val="Tabletext"/>
            </w:pPr>
            <w:r w:rsidRPr="00937BE1">
              <w:t>7</w:t>
            </w:r>
            <w:r w:rsidR="00D45BC5" w:rsidRPr="00937BE1">
              <w:t>,</w:t>
            </w:r>
            <w:r w:rsidRPr="00937BE1">
              <w:t>071</w:t>
            </w:r>
          </w:p>
        </w:tc>
        <w:tc>
          <w:tcPr>
            <w:tcW w:w="1659" w:type="dxa"/>
            <w:hideMark/>
          </w:tcPr>
          <w:p w14:paraId="21A0C439" w14:textId="1DE5B185" w:rsidR="00FC6661" w:rsidRPr="00937BE1" w:rsidRDefault="00A015AF" w:rsidP="00307B28">
            <w:pPr>
              <w:pStyle w:val="Tabletext"/>
            </w:pPr>
            <w:r w:rsidRPr="00937BE1">
              <w:t>–</w:t>
            </w:r>
            <w:r w:rsidR="00FC6661" w:rsidRPr="00937BE1">
              <w:t>3%</w:t>
            </w:r>
            <w:r w:rsidR="00356C18" w:rsidRPr="00937BE1">
              <w:t xml:space="preserve"> </w:t>
            </w:r>
          </w:p>
        </w:tc>
        <w:tc>
          <w:tcPr>
            <w:tcW w:w="1659" w:type="dxa"/>
            <w:hideMark/>
          </w:tcPr>
          <w:p w14:paraId="2F947016" w14:textId="4B9CE081" w:rsidR="00FC6661" w:rsidRPr="00937BE1" w:rsidRDefault="00FC6661" w:rsidP="00307B28">
            <w:pPr>
              <w:pStyle w:val="Tabletext"/>
            </w:pPr>
            <w:r w:rsidRPr="00937BE1">
              <w:t>8</w:t>
            </w:r>
            <w:r w:rsidR="00A015AF" w:rsidRPr="00937BE1">
              <w:t>,</w:t>
            </w:r>
            <w:r w:rsidRPr="00937BE1">
              <w:t>562</w:t>
            </w:r>
          </w:p>
        </w:tc>
        <w:tc>
          <w:tcPr>
            <w:tcW w:w="1660" w:type="dxa"/>
            <w:hideMark/>
          </w:tcPr>
          <w:p w14:paraId="6C9CCA5D" w14:textId="77777777" w:rsidR="00FC6661" w:rsidRPr="00937BE1" w:rsidRDefault="00FC6661" w:rsidP="00307B28">
            <w:pPr>
              <w:pStyle w:val="Tabletext"/>
            </w:pPr>
            <w:r w:rsidRPr="00937BE1">
              <w:t>+17%</w:t>
            </w:r>
          </w:p>
        </w:tc>
      </w:tr>
    </w:tbl>
    <w:p w14:paraId="5DCD6BFD" w14:textId="1FDF5F31" w:rsidR="00A74F53" w:rsidRPr="00937BE1" w:rsidRDefault="00A74F53" w:rsidP="00431E26">
      <w:pPr>
        <w:pStyle w:val="Tablecaption"/>
      </w:pPr>
      <w:r w:rsidRPr="00937BE1">
        <w:t>Vaccine</w:t>
      </w:r>
      <w:r w:rsidRPr="00937BE1">
        <w:rPr>
          <w:bCs/>
        </w:rPr>
        <w:t>-preventable diseases</w:t>
      </w:r>
    </w:p>
    <w:tbl>
      <w:tblPr>
        <w:tblStyle w:val="DHtable"/>
        <w:tblW w:w="10165" w:type="dxa"/>
        <w:tblLayout w:type="fixed"/>
        <w:tblLook w:val="0620" w:firstRow="1" w:lastRow="0" w:firstColumn="0" w:lastColumn="0" w:noHBand="1" w:noVBand="1"/>
      </w:tblPr>
      <w:tblGrid>
        <w:gridCol w:w="1869"/>
        <w:gridCol w:w="1659"/>
        <w:gridCol w:w="1659"/>
        <w:gridCol w:w="1659"/>
        <w:gridCol w:w="1659"/>
        <w:gridCol w:w="1660"/>
      </w:tblGrid>
      <w:tr w:rsidR="00A74F53" w:rsidRPr="00937BE1" w14:paraId="2E04AFA3" w14:textId="77777777" w:rsidTr="00431E26">
        <w:trPr>
          <w:trHeight w:val="255"/>
          <w:tblHeader/>
        </w:trPr>
        <w:tc>
          <w:tcPr>
            <w:tcW w:w="1869" w:type="dxa"/>
          </w:tcPr>
          <w:p w14:paraId="1436505B" w14:textId="1B9577E7" w:rsidR="00A74F53" w:rsidRPr="00937BE1" w:rsidRDefault="00A74F53" w:rsidP="00431E26">
            <w:pPr>
              <w:pStyle w:val="Tablecolhead"/>
            </w:pPr>
            <w:r w:rsidRPr="00937BE1">
              <w:t>Disease</w:t>
            </w:r>
          </w:p>
        </w:tc>
        <w:tc>
          <w:tcPr>
            <w:tcW w:w="1659" w:type="dxa"/>
          </w:tcPr>
          <w:p w14:paraId="02B57AEB" w14:textId="5025954F" w:rsidR="00A74F53" w:rsidRPr="00937BE1" w:rsidRDefault="00A74F53" w:rsidP="00431E26">
            <w:pPr>
              <w:pStyle w:val="Tablecolhead"/>
            </w:pPr>
            <w:r w:rsidRPr="00937BE1">
              <w:t>Number of notifications in 2019</w:t>
            </w:r>
          </w:p>
        </w:tc>
        <w:tc>
          <w:tcPr>
            <w:tcW w:w="1659" w:type="dxa"/>
          </w:tcPr>
          <w:p w14:paraId="07394445" w14:textId="4CDDE0F9" w:rsidR="00A74F53" w:rsidRPr="00937BE1" w:rsidRDefault="00A74F53" w:rsidP="00431E26">
            <w:pPr>
              <w:pStyle w:val="Tablecolhead"/>
            </w:pPr>
            <w:r w:rsidRPr="00937BE1">
              <w:t>Number of notifications in 2020</w:t>
            </w:r>
          </w:p>
        </w:tc>
        <w:tc>
          <w:tcPr>
            <w:tcW w:w="1659" w:type="dxa"/>
          </w:tcPr>
          <w:p w14:paraId="3AFCB5B4" w14:textId="770C9229" w:rsidR="00A74F53" w:rsidRPr="00937BE1" w:rsidRDefault="00A74F53" w:rsidP="00431E26">
            <w:pPr>
              <w:pStyle w:val="Tablecolhead"/>
            </w:pPr>
            <w:r w:rsidRPr="00937BE1">
              <w:t>% change 2019 to 2020</w:t>
            </w:r>
          </w:p>
        </w:tc>
        <w:tc>
          <w:tcPr>
            <w:tcW w:w="1659" w:type="dxa"/>
          </w:tcPr>
          <w:p w14:paraId="0BD3926D" w14:textId="385029B4" w:rsidR="00A74F53" w:rsidRPr="00937BE1" w:rsidRDefault="00A74F53" w:rsidP="00431E26">
            <w:pPr>
              <w:pStyle w:val="Tablecolhead"/>
            </w:pPr>
            <w:r w:rsidRPr="00937BE1">
              <w:t>Number of notifications in 2021</w:t>
            </w:r>
          </w:p>
        </w:tc>
        <w:tc>
          <w:tcPr>
            <w:tcW w:w="1660" w:type="dxa"/>
          </w:tcPr>
          <w:p w14:paraId="4EA51432" w14:textId="765CAD23" w:rsidR="00A74F53" w:rsidRPr="00937BE1" w:rsidRDefault="00A74F53" w:rsidP="00431E26">
            <w:pPr>
              <w:pStyle w:val="Tablecolhead"/>
            </w:pPr>
            <w:r w:rsidRPr="00937BE1">
              <w:t>% change 2019 to 2021</w:t>
            </w:r>
          </w:p>
        </w:tc>
      </w:tr>
      <w:tr w:rsidR="00FC6661" w:rsidRPr="00937BE1" w14:paraId="15E364BB" w14:textId="77777777" w:rsidTr="00D45BC5">
        <w:trPr>
          <w:trHeight w:val="255"/>
        </w:trPr>
        <w:tc>
          <w:tcPr>
            <w:tcW w:w="1869" w:type="dxa"/>
            <w:hideMark/>
          </w:tcPr>
          <w:p w14:paraId="7BAD4706" w14:textId="77777777" w:rsidR="00FC6661" w:rsidRPr="00937BE1" w:rsidRDefault="00FC6661" w:rsidP="00307B28">
            <w:pPr>
              <w:pStyle w:val="Tabletext"/>
            </w:pPr>
            <w:r w:rsidRPr="00937BE1">
              <w:t>Influenza</w:t>
            </w:r>
          </w:p>
        </w:tc>
        <w:tc>
          <w:tcPr>
            <w:tcW w:w="1659" w:type="dxa"/>
            <w:hideMark/>
          </w:tcPr>
          <w:p w14:paraId="418AAAB7" w14:textId="77777777" w:rsidR="00FC6661" w:rsidRPr="00937BE1" w:rsidRDefault="00FC6661" w:rsidP="00307B28">
            <w:pPr>
              <w:pStyle w:val="Tabletext"/>
            </w:pPr>
            <w:r w:rsidRPr="00937BE1">
              <w:t>69,598</w:t>
            </w:r>
          </w:p>
        </w:tc>
        <w:tc>
          <w:tcPr>
            <w:tcW w:w="1659" w:type="dxa"/>
            <w:hideMark/>
          </w:tcPr>
          <w:p w14:paraId="7FC3F9EE" w14:textId="77777777" w:rsidR="00FC6661" w:rsidRPr="00937BE1" w:rsidRDefault="00FC6661" w:rsidP="00307B28">
            <w:pPr>
              <w:pStyle w:val="Tabletext"/>
            </w:pPr>
            <w:r w:rsidRPr="00937BE1">
              <w:t>4,791</w:t>
            </w:r>
          </w:p>
        </w:tc>
        <w:tc>
          <w:tcPr>
            <w:tcW w:w="1659" w:type="dxa"/>
            <w:hideMark/>
          </w:tcPr>
          <w:p w14:paraId="1C581C4B" w14:textId="6E999DBF" w:rsidR="00FC6661" w:rsidRPr="00937BE1" w:rsidRDefault="00A015AF" w:rsidP="00307B28">
            <w:pPr>
              <w:pStyle w:val="Tabletext"/>
            </w:pPr>
            <w:r w:rsidRPr="00937BE1">
              <w:t>–</w:t>
            </w:r>
            <w:r w:rsidR="00FC6661" w:rsidRPr="00937BE1">
              <w:t>93%</w:t>
            </w:r>
          </w:p>
        </w:tc>
        <w:tc>
          <w:tcPr>
            <w:tcW w:w="1659" w:type="dxa"/>
            <w:hideMark/>
          </w:tcPr>
          <w:p w14:paraId="7B423465" w14:textId="77777777" w:rsidR="00FC6661" w:rsidRPr="00937BE1" w:rsidRDefault="00FC6661" w:rsidP="00307B28">
            <w:pPr>
              <w:pStyle w:val="Tabletext"/>
            </w:pPr>
            <w:r w:rsidRPr="00937BE1">
              <w:t>110</w:t>
            </w:r>
          </w:p>
        </w:tc>
        <w:tc>
          <w:tcPr>
            <w:tcW w:w="1660" w:type="dxa"/>
            <w:hideMark/>
          </w:tcPr>
          <w:p w14:paraId="35E10E03" w14:textId="164591E3" w:rsidR="00FC6661" w:rsidRPr="00937BE1" w:rsidRDefault="00A015AF" w:rsidP="00307B28">
            <w:pPr>
              <w:pStyle w:val="Tabletext"/>
            </w:pPr>
            <w:r w:rsidRPr="00937BE1">
              <w:t>–</w:t>
            </w:r>
            <w:r w:rsidR="00FC6661" w:rsidRPr="00937BE1">
              <w:t>99%</w:t>
            </w:r>
          </w:p>
        </w:tc>
      </w:tr>
      <w:tr w:rsidR="00FC6661" w:rsidRPr="00937BE1" w14:paraId="6F96F315" w14:textId="77777777" w:rsidTr="00D45BC5">
        <w:trPr>
          <w:trHeight w:val="255"/>
        </w:trPr>
        <w:tc>
          <w:tcPr>
            <w:tcW w:w="1869" w:type="dxa"/>
            <w:hideMark/>
          </w:tcPr>
          <w:p w14:paraId="4F9C1307" w14:textId="77777777" w:rsidR="00FC6661" w:rsidRPr="00937BE1" w:rsidRDefault="00FC6661" w:rsidP="00307B28">
            <w:pPr>
              <w:pStyle w:val="Tabletext"/>
            </w:pPr>
            <w:r w:rsidRPr="00937BE1">
              <w:t>Measles</w:t>
            </w:r>
          </w:p>
        </w:tc>
        <w:tc>
          <w:tcPr>
            <w:tcW w:w="1659" w:type="dxa"/>
            <w:hideMark/>
          </w:tcPr>
          <w:p w14:paraId="3192DD1E" w14:textId="77777777" w:rsidR="00FC6661" w:rsidRPr="00937BE1" w:rsidRDefault="00FC6661" w:rsidP="00307B28">
            <w:pPr>
              <w:pStyle w:val="Tabletext"/>
            </w:pPr>
            <w:r w:rsidRPr="00937BE1">
              <w:t>57</w:t>
            </w:r>
          </w:p>
        </w:tc>
        <w:tc>
          <w:tcPr>
            <w:tcW w:w="1659" w:type="dxa"/>
            <w:hideMark/>
          </w:tcPr>
          <w:p w14:paraId="6A399F1D" w14:textId="77777777" w:rsidR="00FC6661" w:rsidRPr="00937BE1" w:rsidRDefault="00FC6661" w:rsidP="00307B28">
            <w:pPr>
              <w:pStyle w:val="Tabletext"/>
            </w:pPr>
            <w:r w:rsidRPr="00937BE1">
              <w:t>5</w:t>
            </w:r>
          </w:p>
        </w:tc>
        <w:tc>
          <w:tcPr>
            <w:tcW w:w="1659" w:type="dxa"/>
            <w:hideMark/>
          </w:tcPr>
          <w:p w14:paraId="3F9A05DC" w14:textId="05FA81B8" w:rsidR="00FC6661" w:rsidRPr="00937BE1" w:rsidRDefault="00A015AF" w:rsidP="00307B28">
            <w:pPr>
              <w:pStyle w:val="Tabletext"/>
            </w:pPr>
            <w:r w:rsidRPr="00937BE1">
              <w:t>–</w:t>
            </w:r>
            <w:r w:rsidR="00FC6661" w:rsidRPr="00937BE1">
              <w:t>91%</w:t>
            </w:r>
          </w:p>
        </w:tc>
        <w:tc>
          <w:tcPr>
            <w:tcW w:w="1659" w:type="dxa"/>
            <w:hideMark/>
          </w:tcPr>
          <w:p w14:paraId="12DF9919" w14:textId="77777777" w:rsidR="00FC6661" w:rsidRPr="00937BE1" w:rsidRDefault="00FC6661" w:rsidP="00307B28">
            <w:pPr>
              <w:pStyle w:val="Tabletext"/>
            </w:pPr>
            <w:r w:rsidRPr="00937BE1">
              <w:t>0</w:t>
            </w:r>
          </w:p>
        </w:tc>
        <w:tc>
          <w:tcPr>
            <w:tcW w:w="1660" w:type="dxa"/>
            <w:hideMark/>
          </w:tcPr>
          <w:p w14:paraId="27011532" w14:textId="764F118F" w:rsidR="00FC6661" w:rsidRPr="00937BE1" w:rsidRDefault="00A015AF" w:rsidP="00307B28">
            <w:pPr>
              <w:pStyle w:val="Tabletext"/>
            </w:pPr>
            <w:r w:rsidRPr="00937BE1">
              <w:t>–</w:t>
            </w:r>
            <w:r w:rsidR="00FC6661" w:rsidRPr="00937BE1">
              <w:t>100%</w:t>
            </w:r>
          </w:p>
        </w:tc>
      </w:tr>
      <w:tr w:rsidR="00FC6661" w:rsidRPr="00937BE1" w14:paraId="6039CF78" w14:textId="77777777" w:rsidTr="00D45BC5">
        <w:trPr>
          <w:trHeight w:val="255"/>
        </w:trPr>
        <w:tc>
          <w:tcPr>
            <w:tcW w:w="1869" w:type="dxa"/>
          </w:tcPr>
          <w:p w14:paraId="0CF85741" w14:textId="77777777" w:rsidR="00FC6661" w:rsidRPr="00937BE1" w:rsidRDefault="00FC6661" w:rsidP="00307B28">
            <w:pPr>
              <w:pStyle w:val="Tabletext"/>
            </w:pPr>
            <w:r w:rsidRPr="00937BE1">
              <w:t>Pertussis</w:t>
            </w:r>
          </w:p>
        </w:tc>
        <w:tc>
          <w:tcPr>
            <w:tcW w:w="1659" w:type="dxa"/>
          </w:tcPr>
          <w:p w14:paraId="2E381E5F" w14:textId="77777777" w:rsidR="00FC6661" w:rsidRPr="00937BE1" w:rsidRDefault="00FC6661" w:rsidP="00307B28">
            <w:pPr>
              <w:pStyle w:val="Tabletext"/>
            </w:pPr>
            <w:r w:rsidRPr="00937BE1">
              <w:t>4,742</w:t>
            </w:r>
          </w:p>
        </w:tc>
        <w:tc>
          <w:tcPr>
            <w:tcW w:w="1659" w:type="dxa"/>
          </w:tcPr>
          <w:p w14:paraId="39F20079" w14:textId="77777777" w:rsidR="00FC6661" w:rsidRPr="00937BE1" w:rsidRDefault="00FC6661" w:rsidP="00307B28">
            <w:pPr>
              <w:pStyle w:val="Tabletext"/>
            </w:pPr>
            <w:r w:rsidRPr="00937BE1">
              <w:t>1,158</w:t>
            </w:r>
          </w:p>
        </w:tc>
        <w:tc>
          <w:tcPr>
            <w:tcW w:w="1659" w:type="dxa"/>
          </w:tcPr>
          <w:p w14:paraId="1408F342" w14:textId="5261911C" w:rsidR="00FC6661" w:rsidRPr="00937BE1" w:rsidRDefault="00A015AF" w:rsidP="00307B28">
            <w:pPr>
              <w:pStyle w:val="Tabletext"/>
            </w:pPr>
            <w:r w:rsidRPr="00937BE1">
              <w:t>–</w:t>
            </w:r>
            <w:r w:rsidR="00FC6661" w:rsidRPr="00937BE1">
              <w:t>75%</w:t>
            </w:r>
          </w:p>
        </w:tc>
        <w:tc>
          <w:tcPr>
            <w:tcW w:w="1659" w:type="dxa"/>
          </w:tcPr>
          <w:p w14:paraId="3668E186" w14:textId="77777777" w:rsidR="00FC6661" w:rsidRPr="00937BE1" w:rsidRDefault="00FC6661" w:rsidP="00307B28">
            <w:pPr>
              <w:pStyle w:val="Tabletext"/>
            </w:pPr>
            <w:r w:rsidRPr="00937BE1">
              <w:t>317</w:t>
            </w:r>
          </w:p>
        </w:tc>
        <w:tc>
          <w:tcPr>
            <w:tcW w:w="1660" w:type="dxa"/>
          </w:tcPr>
          <w:p w14:paraId="70A0B482" w14:textId="0408CA40" w:rsidR="00FC6661" w:rsidRPr="00937BE1" w:rsidRDefault="00A015AF" w:rsidP="00307B28">
            <w:pPr>
              <w:pStyle w:val="Tabletext"/>
            </w:pPr>
            <w:r w:rsidRPr="00937BE1">
              <w:t>–</w:t>
            </w:r>
            <w:r w:rsidR="00FC6661" w:rsidRPr="00937BE1">
              <w:t>93%</w:t>
            </w:r>
          </w:p>
        </w:tc>
      </w:tr>
      <w:tr w:rsidR="00FC6661" w:rsidRPr="00937BE1" w14:paraId="71C3F2FC" w14:textId="77777777" w:rsidTr="00D45BC5">
        <w:trPr>
          <w:trHeight w:val="255"/>
        </w:trPr>
        <w:tc>
          <w:tcPr>
            <w:tcW w:w="1869" w:type="dxa"/>
          </w:tcPr>
          <w:p w14:paraId="24D90C55" w14:textId="77777777" w:rsidR="00FC6661" w:rsidRPr="00937BE1" w:rsidRDefault="00FC6661" w:rsidP="00307B28">
            <w:pPr>
              <w:pStyle w:val="Tabletext"/>
            </w:pPr>
            <w:r w:rsidRPr="00937BE1">
              <w:lastRenderedPageBreak/>
              <w:t>Chickenpox</w:t>
            </w:r>
          </w:p>
        </w:tc>
        <w:tc>
          <w:tcPr>
            <w:tcW w:w="1659" w:type="dxa"/>
          </w:tcPr>
          <w:p w14:paraId="35BAD546" w14:textId="77777777" w:rsidR="00FC6661" w:rsidRPr="00937BE1" w:rsidRDefault="00FC6661" w:rsidP="00307B28">
            <w:pPr>
              <w:pStyle w:val="Tabletext"/>
            </w:pPr>
            <w:r w:rsidRPr="00937BE1">
              <w:t>1,605</w:t>
            </w:r>
          </w:p>
        </w:tc>
        <w:tc>
          <w:tcPr>
            <w:tcW w:w="1659" w:type="dxa"/>
          </w:tcPr>
          <w:p w14:paraId="5B94A157" w14:textId="77777777" w:rsidR="00FC6661" w:rsidRPr="00937BE1" w:rsidRDefault="00FC6661" w:rsidP="00307B28">
            <w:pPr>
              <w:pStyle w:val="Tabletext"/>
            </w:pPr>
            <w:r w:rsidRPr="00937BE1">
              <w:t>546</w:t>
            </w:r>
          </w:p>
        </w:tc>
        <w:tc>
          <w:tcPr>
            <w:tcW w:w="1659" w:type="dxa"/>
          </w:tcPr>
          <w:p w14:paraId="6FFE684F" w14:textId="60439C04" w:rsidR="00FC6661" w:rsidRPr="00937BE1" w:rsidRDefault="00A015AF" w:rsidP="00307B28">
            <w:pPr>
              <w:pStyle w:val="Tabletext"/>
            </w:pPr>
            <w:r w:rsidRPr="00937BE1">
              <w:t>–</w:t>
            </w:r>
            <w:r w:rsidR="00FC6661" w:rsidRPr="00937BE1">
              <w:t>66%</w:t>
            </w:r>
          </w:p>
        </w:tc>
        <w:tc>
          <w:tcPr>
            <w:tcW w:w="1659" w:type="dxa"/>
          </w:tcPr>
          <w:p w14:paraId="0DF49983" w14:textId="77777777" w:rsidR="00FC6661" w:rsidRPr="00937BE1" w:rsidRDefault="00FC6661" w:rsidP="00307B28">
            <w:pPr>
              <w:pStyle w:val="Tabletext"/>
            </w:pPr>
            <w:r w:rsidRPr="00937BE1">
              <w:t>542</w:t>
            </w:r>
          </w:p>
        </w:tc>
        <w:tc>
          <w:tcPr>
            <w:tcW w:w="1660" w:type="dxa"/>
          </w:tcPr>
          <w:p w14:paraId="7BB1DEF9" w14:textId="1CC52A16" w:rsidR="00FC6661" w:rsidRPr="00937BE1" w:rsidRDefault="00A015AF" w:rsidP="00307B28">
            <w:pPr>
              <w:pStyle w:val="Tabletext"/>
            </w:pPr>
            <w:r w:rsidRPr="00937BE1">
              <w:t>–</w:t>
            </w:r>
            <w:r w:rsidR="00FC6661" w:rsidRPr="00937BE1">
              <w:t>66%</w:t>
            </w:r>
          </w:p>
        </w:tc>
      </w:tr>
      <w:tr w:rsidR="00FC6661" w:rsidRPr="00937BE1" w14:paraId="6E313A40" w14:textId="77777777" w:rsidTr="00D45BC5">
        <w:trPr>
          <w:trHeight w:val="255"/>
        </w:trPr>
        <w:tc>
          <w:tcPr>
            <w:tcW w:w="1869" w:type="dxa"/>
          </w:tcPr>
          <w:p w14:paraId="054DA98F" w14:textId="4C450E04" w:rsidR="00FC6661" w:rsidRPr="00937BE1" w:rsidRDefault="00FC6661" w:rsidP="00307B28">
            <w:pPr>
              <w:pStyle w:val="Tabletext"/>
            </w:pPr>
            <w:r w:rsidRPr="00937BE1">
              <w:t>Invasive</w:t>
            </w:r>
            <w:r w:rsidR="00356C18" w:rsidRPr="00937BE1">
              <w:t xml:space="preserve"> </w:t>
            </w:r>
            <w:r w:rsidR="00A015AF" w:rsidRPr="00937BE1">
              <w:t>p</w:t>
            </w:r>
            <w:r w:rsidRPr="00937BE1">
              <w:t>neumococcal</w:t>
            </w:r>
            <w:r w:rsidR="00356C18" w:rsidRPr="00937BE1">
              <w:t xml:space="preserve"> </w:t>
            </w:r>
            <w:r w:rsidR="00A015AF" w:rsidRPr="00937BE1">
              <w:t>d</w:t>
            </w:r>
            <w:r w:rsidRPr="00937BE1">
              <w:t>isease</w:t>
            </w:r>
          </w:p>
        </w:tc>
        <w:tc>
          <w:tcPr>
            <w:tcW w:w="1659" w:type="dxa"/>
          </w:tcPr>
          <w:p w14:paraId="0F6E77BE" w14:textId="77777777" w:rsidR="00FC6661" w:rsidRPr="00937BE1" w:rsidRDefault="00FC6661" w:rsidP="00307B28">
            <w:pPr>
              <w:pStyle w:val="Tabletext"/>
            </w:pPr>
            <w:r w:rsidRPr="00937BE1">
              <w:t>511</w:t>
            </w:r>
          </w:p>
        </w:tc>
        <w:tc>
          <w:tcPr>
            <w:tcW w:w="1659" w:type="dxa"/>
          </w:tcPr>
          <w:p w14:paraId="1BF46E9F" w14:textId="77777777" w:rsidR="00FC6661" w:rsidRPr="00937BE1" w:rsidRDefault="00FC6661" w:rsidP="00307B28">
            <w:pPr>
              <w:pStyle w:val="Tabletext"/>
            </w:pPr>
            <w:r w:rsidRPr="00937BE1">
              <w:t>192</w:t>
            </w:r>
          </w:p>
        </w:tc>
        <w:tc>
          <w:tcPr>
            <w:tcW w:w="1659" w:type="dxa"/>
          </w:tcPr>
          <w:p w14:paraId="0B447EE4" w14:textId="10378D44" w:rsidR="00FC6661" w:rsidRPr="00937BE1" w:rsidRDefault="00A015AF" w:rsidP="00307B28">
            <w:pPr>
              <w:pStyle w:val="Tabletext"/>
            </w:pPr>
            <w:r w:rsidRPr="00937BE1">
              <w:t>–</w:t>
            </w:r>
            <w:r w:rsidR="00FC6661" w:rsidRPr="00937BE1">
              <w:t>62%</w:t>
            </w:r>
          </w:p>
        </w:tc>
        <w:tc>
          <w:tcPr>
            <w:tcW w:w="1659" w:type="dxa"/>
          </w:tcPr>
          <w:p w14:paraId="5DC49BFC" w14:textId="77777777" w:rsidR="00FC6661" w:rsidRPr="00937BE1" w:rsidRDefault="00FC6661" w:rsidP="00307B28">
            <w:pPr>
              <w:pStyle w:val="Tabletext"/>
            </w:pPr>
            <w:r w:rsidRPr="00937BE1">
              <w:t>245</w:t>
            </w:r>
          </w:p>
        </w:tc>
        <w:tc>
          <w:tcPr>
            <w:tcW w:w="1660" w:type="dxa"/>
          </w:tcPr>
          <w:p w14:paraId="5AA1045D" w14:textId="3E332D10" w:rsidR="00FC6661" w:rsidRPr="00937BE1" w:rsidRDefault="00A015AF" w:rsidP="00307B28">
            <w:pPr>
              <w:pStyle w:val="Tabletext"/>
            </w:pPr>
            <w:r w:rsidRPr="00937BE1">
              <w:t>–</w:t>
            </w:r>
            <w:r w:rsidR="00FC6661" w:rsidRPr="00937BE1">
              <w:t>52%</w:t>
            </w:r>
          </w:p>
        </w:tc>
      </w:tr>
      <w:tr w:rsidR="00FC6661" w:rsidRPr="00937BE1" w14:paraId="2690A079" w14:textId="77777777" w:rsidTr="00D45BC5">
        <w:trPr>
          <w:trHeight w:val="255"/>
        </w:trPr>
        <w:tc>
          <w:tcPr>
            <w:tcW w:w="1869" w:type="dxa"/>
          </w:tcPr>
          <w:p w14:paraId="71949A9D" w14:textId="66231CCF" w:rsidR="00FC6661" w:rsidRPr="00937BE1" w:rsidRDefault="00FC6661" w:rsidP="00307B28">
            <w:pPr>
              <w:pStyle w:val="Tabletext"/>
            </w:pPr>
            <w:r w:rsidRPr="00937BE1">
              <w:t>Invasive</w:t>
            </w:r>
            <w:r w:rsidR="00356C18" w:rsidRPr="00937BE1">
              <w:t xml:space="preserve"> </w:t>
            </w:r>
            <w:r w:rsidR="00A015AF" w:rsidRPr="00937BE1">
              <w:t>m</w:t>
            </w:r>
            <w:r w:rsidRPr="00937BE1">
              <w:t>eningococcal</w:t>
            </w:r>
            <w:r w:rsidR="00356C18" w:rsidRPr="00937BE1">
              <w:t xml:space="preserve"> </w:t>
            </w:r>
            <w:r w:rsidR="00A015AF" w:rsidRPr="00937BE1">
              <w:t>d</w:t>
            </w:r>
            <w:r w:rsidRPr="00937BE1">
              <w:t>isease</w:t>
            </w:r>
          </w:p>
        </w:tc>
        <w:tc>
          <w:tcPr>
            <w:tcW w:w="1659" w:type="dxa"/>
          </w:tcPr>
          <w:p w14:paraId="6CFC727E" w14:textId="77777777" w:rsidR="00FC6661" w:rsidRPr="00937BE1" w:rsidRDefault="00FC6661" w:rsidP="00307B28">
            <w:pPr>
              <w:pStyle w:val="Tabletext"/>
            </w:pPr>
            <w:r w:rsidRPr="00937BE1">
              <w:t>89</w:t>
            </w:r>
          </w:p>
        </w:tc>
        <w:tc>
          <w:tcPr>
            <w:tcW w:w="1659" w:type="dxa"/>
          </w:tcPr>
          <w:p w14:paraId="2BC1368C" w14:textId="77777777" w:rsidR="00FC6661" w:rsidRPr="00937BE1" w:rsidRDefault="00FC6661" w:rsidP="00307B28">
            <w:pPr>
              <w:pStyle w:val="Tabletext"/>
            </w:pPr>
            <w:r w:rsidRPr="00937BE1">
              <w:t>19</w:t>
            </w:r>
          </w:p>
        </w:tc>
        <w:tc>
          <w:tcPr>
            <w:tcW w:w="1659" w:type="dxa"/>
          </w:tcPr>
          <w:p w14:paraId="2E566C8E" w14:textId="6C15287C" w:rsidR="00FC6661" w:rsidRPr="00937BE1" w:rsidRDefault="00A015AF" w:rsidP="00307B28">
            <w:pPr>
              <w:pStyle w:val="Tabletext"/>
            </w:pPr>
            <w:r w:rsidRPr="00937BE1">
              <w:t>–</w:t>
            </w:r>
            <w:r w:rsidR="00FC6661" w:rsidRPr="00937BE1">
              <w:t>79%</w:t>
            </w:r>
          </w:p>
        </w:tc>
        <w:tc>
          <w:tcPr>
            <w:tcW w:w="1659" w:type="dxa"/>
          </w:tcPr>
          <w:p w14:paraId="448F594E" w14:textId="77777777" w:rsidR="00FC6661" w:rsidRPr="00937BE1" w:rsidRDefault="00FC6661" w:rsidP="00307B28">
            <w:pPr>
              <w:pStyle w:val="Tabletext"/>
            </w:pPr>
            <w:r w:rsidRPr="00937BE1">
              <w:t>10</w:t>
            </w:r>
          </w:p>
        </w:tc>
        <w:tc>
          <w:tcPr>
            <w:tcW w:w="1660" w:type="dxa"/>
          </w:tcPr>
          <w:p w14:paraId="4A61D762" w14:textId="02BEFD7C" w:rsidR="00FC6661" w:rsidRPr="00937BE1" w:rsidRDefault="00A015AF" w:rsidP="00307B28">
            <w:pPr>
              <w:pStyle w:val="Tabletext"/>
            </w:pPr>
            <w:r w:rsidRPr="00937BE1">
              <w:t>–</w:t>
            </w:r>
            <w:r w:rsidR="00FC6661" w:rsidRPr="00937BE1">
              <w:t>89%</w:t>
            </w:r>
          </w:p>
        </w:tc>
      </w:tr>
      <w:tr w:rsidR="00FC6661" w:rsidRPr="00937BE1" w14:paraId="711A0CF3" w14:textId="77777777" w:rsidTr="00D45BC5">
        <w:trPr>
          <w:trHeight w:val="255"/>
        </w:trPr>
        <w:tc>
          <w:tcPr>
            <w:tcW w:w="1869" w:type="dxa"/>
          </w:tcPr>
          <w:p w14:paraId="1568FB94" w14:textId="77777777" w:rsidR="00FC6661" w:rsidRPr="00937BE1" w:rsidRDefault="00FC6661" w:rsidP="00307B28">
            <w:pPr>
              <w:pStyle w:val="Tabletext"/>
            </w:pPr>
            <w:r w:rsidRPr="00937BE1">
              <w:t>Rubella</w:t>
            </w:r>
          </w:p>
        </w:tc>
        <w:tc>
          <w:tcPr>
            <w:tcW w:w="1659" w:type="dxa"/>
          </w:tcPr>
          <w:p w14:paraId="77882A63" w14:textId="77777777" w:rsidR="00FC6661" w:rsidRPr="00937BE1" w:rsidRDefault="00FC6661" w:rsidP="00307B28">
            <w:pPr>
              <w:pStyle w:val="Tabletext"/>
            </w:pPr>
            <w:r w:rsidRPr="00937BE1">
              <w:t>6</w:t>
            </w:r>
          </w:p>
        </w:tc>
        <w:tc>
          <w:tcPr>
            <w:tcW w:w="1659" w:type="dxa"/>
          </w:tcPr>
          <w:p w14:paraId="3DCF1F10" w14:textId="77777777" w:rsidR="00FC6661" w:rsidRPr="00937BE1" w:rsidRDefault="00FC6661" w:rsidP="00307B28">
            <w:pPr>
              <w:pStyle w:val="Tabletext"/>
            </w:pPr>
            <w:r w:rsidRPr="00937BE1">
              <w:t>0</w:t>
            </w:r>
          </w:p>
        </w:tc>
        <w:tc>
          <w:tcPr>
            <w:tcW w:w="1659" w:type="dxa"/>
          </w:tcPr>
          <w:p w14:paraId="4DE76F78" w14:textId="740F28D4" w:rsidR="00FC6661" w:rsidRPr="00937BE1" w:rsidRDefault="00A015AF" w:rsidP="00307B28">
            <w:pPr>
              <w:pStyle w:val="Tabletext"/>
            </w:pPr>
            <w:r w:rsidRPr="00937BE1">
              <w:t>–</w:t>
            </w:r>
            <w:r w:rsidR="00FC6661" w:rsidRPr="00937BE1">
              <w:t>100%</w:t>
            </w:r>
          </w:p>
        </w:tc>
        <w:tc>
          <w:tcPr>
            <w:tcW w:w="1659" w:type="dxa"/>
          </w:tcPr>
          <w:p w14:paraId="42AC3373" w14:textId="77777777" w:rsidR="00FC6661" w:rsidRPr="00937BE1" w:rsidRDefault="00FC6661" w:rsidP="00307B28">
            <w:pPr>
              <w:pStyle w:val="Tabletext"/>
            </w:pPr>
            <w:r w:rsidRPr="00937BE1">
              <w:t>0</w:t>
            </w:r>
          </w:p>
        </w:tc>
        <w:tc>
          <w:tcPr>
            <w:tcW w:w="1660" w:type="dxa"/>
          </w:tcPr>
          <w:p w14:paraId="633E88FC" w14:textId="049E425C" w:rsidR="00FC6661" w:rsidRPr="00937BE1" w:rsidRDefault="00A015AF" w:rsidP="00307B28">
            <w:pPr>
              <w:pStyle w:val="Tabletext"/>
            </w:pPr>
            <w:r w:rsidRPr="00937BE1">
              <w:t>–</w:t>
            </w:r>
            <w:r w:rsidR="00FC6661" w:rsidRPr="00937BE1">
              <w:t>100%</w:t>
            </w:r>
          </w:p>
        </w:tc>
      </w:tr>
      <w:tr w:rsidR="00FC6661" w:rsidRPr="00937BE1" w14:paraId="1AD1A7AB" w14:textId="77777777" w:rsidTr="00D45BC5">
        <w:trPr>
          <w:trHeight w:val="255"/>
        </w:trPr>
        <w:tc>
          <w:tcPr>
            <w:tcW w:w="1869" w:type="dxa"/>
          </w:tcPr>
          <w:p w14:paraId="0F6FCB94" w14:textId="77777777" w:rsidR="00FC6661" w:rsidRPr="00937BE1" w:rsidRDefault="00FC6661" w:rsidP="00307B28">
            <w:pPr>
              <w:pStyle w:val="Tabletext"/>
            </w:pPr>
            <w:r w:rsidRPr="00937BE1">
              <w:t>Diphtheria</w:t>
            </w:r>
          </w:p>
        </w:tc>
        <w:tc>
          <w:tcPr>
            <w:tcW w:w="1659" w:type="dxa"/>
          </w:tcPr>
          <w:p w14:paraId="4EE1A5A3" w14:textId="77777777" w:rsidR="00FC6661" w:rsidRPr="00937BE1" w:rsidRDefault="00FC6661" w:rsidP="00307B28">
            <w:pPr>
              <w:pStyle w:val="Tabletext"/>
            </w:pPr>
            <w:r w:rsidRPr="00937BE1">
              <w:t>3</w:t>
            </w:r>
          </w:p>
        </w:tc>
        <w:tc>
          <w:tcPr>
            <w:tcW w:w="1659" w:type="dxa"/>
          </w:tcPr>
          <w:p w14:paraId="419C32E2" w14:textId="77777777" w:rsidR="00FC6661" w:rsidRPr="00937BE1" w:rsidRDefault="00FC6661" w:rsidP="00307B28">
            <w:pPr>
              <w:pStyle w:val="Tabletext"/>
            </w:pPr>
            <w:r w:rsidRPr="00937BE1">
              <w:t>0</w:t>
            </w:r>
          </w:p>
        </w:tc>
        <w:tc>
          <w:tcPr>
            <w:tcW w:w="1659" w:type="dxa"/>
          </w:tcPr>
          <w:p w14:paraId="2058EBAF" w14:textId="466478D8" w:rsidR="00FC6661" w:rsidRPr="00937BE1" w:rsidRDefault="00A015AF" w:rsidP="00307B28">
            <w:pPr>
              <w:pStyle w:val="Tabletext"/>
            </w:pPr>
            <w:r w:rsidRPr="00937BE1">
              <w:t>–</w:t>
            </w:r>
            <w:r w:rsidR="00FC6661" w:rsidRPr="00937BE1">
              <w:t>100%</w:t>
            </w:r>
          </w:p>
        </w:tc>
        <w:tc>
          <w:tcPr>
            <w:tcW w:w="1659" w:type="dxa"/>
          </w:tcPr>
          <w:p w14:paraId="0E565B6A" w14:textId="77777777" w:rsidR="00FC6661" w:rsidRPr="00937BE1" w:rsidRDefault="00FC6661" w:rsidP="00307B28">
            <w:pPr>
              <w:pStyle w:val="Tabletext"/>
            </w:pPr>
            <w:r w:rsidRPr="00937BE1">
              <w:t>0</w:t>
            </w:r>
          </w:p>
        </w:tc>
        <w:tc>
          <w:tcPr>
            <w:tcW w:w="1660" w:type="dxa"/>
          </w:tcPr>
          <w:p w14:paraId="21FDA5E3" w14:textId="177CE3DE" w:rsidR="00FC6661" w:rsidRPr="00937BE1" w:rsidRDefault="00A015AF" w:rsidP="00307B28">
            <w:pPr>
              <w:pStyle w:val="Tabletext"/>
            </w:pPr>
            <w:r w:rsidRPr="00937BE1">
              <w:t>–</w:t>
            </w:r>
            <w:r w:rsidR="00FC6661" w:rsidRPr="00937BE1">
              <w:t>100%</w:t>
            </w:r>
          </w:p>
        </w:tc>
      </w:tr>
      <w:tr w:rsidR="00FC6661" w:rsidRPr="00937BE1" w14:paraId="3247C044" w14:textId="77777777" w:rsidTr="00D45BC5">
        <w:trPr>
          <w:trHeight w:val="255"/>
        </w:trPr>
        <w:tc>
          <w:tcPr>
            <w:tcW w:w="1869" w:type="dxa"/>
          </w:tcPr>
          <w:p w14:paraId="781A196B" w14:textId="77777777" w:rsidR="00FC6661" w:rsidRPr="00937BE1" w:rsidRDefault="00FC6661" w:rsidP="00307B28">
            <w:pPr>
              <w:pStyle w:val="Tabletext"/>
            </w:pPr>
            <w:r w:rsidRPr="00937BE1">
              <w:t>Poliomyelitis</w:t>
            </w:r>
          </w:p>
        </w:tc>
        <w:tc>
          <w:tcPr>
            <w:tcW w:w="1659" w:type="dxa"/>
          </w:tcPr>
          <w:p w14:paraId="1C4E16F5" w14:textId="77777777" w:rsidR="00FC6661" w:rsidRPr="00937BE1" w:rsidRDefault="00FC6661" w:rsidP="00307B28">
            <w:pPr>
              <w:pStyle w:val="Tabletext"/>
            </w:pPr>
            <w:r w:rsidRPr="00937BE1">
              <w:t>0</w:t>
            </w:r>
          </w:p>
        </w:tc>
        <w:tc>
          <w:tcPr>
            <w:tcW w:w="1659" w:type="dxa"/>
          </w:tcPr>
          <w:p w14:paraId="7AD37CDB" w14:textId="77777777" w:rsidR="00FC6661" w:rsidRPr="00937BE1" w:rsidRDefault="00FC6661" w:rsidP="00307B28">
            <w:pPr>
              <w:pStyle w:val="Tabletext"/>
            </w:pPr>
            <w:r w:rsidRPr="00937BE1">
              <w:t>0</w:t>
            </w:r>
          </w:p>
        </w:tc>
        <w:tc>
          <w:tcPr>
            <w:tcW w:w="1659" w:type="dxa"/>
          </w:tcPr>
          <w:p w14:paraId="1E69E52E" w14:textId="77777777" w:rsidR="00FC6661" w:rsidRPr="00937BE1" w:rsidRDefault="00FC6661" w:rsidP="00307B28">
            <w:pPr>
              <w:pStyle w:val="Tabletext"/>
            </w:pPr>
            <w:r w:rsidRPr="00937BE1">
              <w:t>N/A</w:t>
            </w:r>
          </w:p>
        </w:tc>
        <w:tc>
          <w:tcPr>
            <w:tcW w:w="1659" w:type="dxa"/>
          </w:tcPr>
          <w:p w14:paraId="5F89E6DB" w14:textId="77777777" w:rsidR="00FC6661" w:rsidRPr="00937BE1" w:rsidRDefault="00FC6661" w:rsidP="00307B28">
            <w:pPr>
              <w:pStyle w:val="Tabletext"/>
            </w:pPr>
            <w:r w:rsidRPr="00937BE1">
              <w:t>0</w:t>
            </w:r>
          </w:p>
        </w:tc>
        <w:tc>
          <w:tcPr>
            <w:tcW w:w="1660" w:type="dxa"/>
          </w:tcPr>
          <w:p w14:paraId="486A54E5" w14:textId="77777777" w:rsidR="00FC6661" w:rsidRPr="00937BE1" w:rsidRDefault="00FC6661" w:rsidP="00307B28">
            <w:pPr>
              <w:pStyle w:val="Tabletext"/>
            </w:pPr>
            <w:r w:rsidRPr="00937BE1">
              <w:t>N/A</w:t>
            </w:r>
          </w:p>
        </w:tc>
      </w:tr>
    </w:tbl>
    <w:p w14:paraId="17D0AA2D" w14:textId="5C044F72" w:rsidR="00A74F53" w:rsidRPr="00937BE1" w:rsidRDefault="00A74F53" w:rsidP="00431E26">
      <w:pPr>
        <w:pStyle w:val="Tablecaption"/>
      </w:pPr>
      <w:r w:rsidRPr="00937BE1">
        <w:rPr>
          <w:bCs/>
        </w:rPr>
        <w:t>Vector-</w:t>
      </w:r>
      <w:r w:rsidRPr="00937BE1">
        <w:t>borne</w:t>
      </w:r>
      <w:r w:rsidRPr="00937BE1">
        <w:rPr>
          <w:bCs/>
        </w:rPr>
        <w:t xml:space="preserve"> diseases</w:t>
      </w:r>
    </w:p>
    <w:tbl>
      <w:tblPr>
        <w:tblStyle w:val="DHtable"/>
        <w:tblW w:w="10165" w:type="dxa"/>
        <w:tblLayout w:type="fixed"/>
        <w:tblLook w:val="0620" w:firstRow="1" w:lastRow="0" w:firstColumn="0" w:lastColumn="0" w:noHBand="1" w:noVBand="1"/>
      </w:tblPr>
      <w:tblGrid>
        <w:gridCol w:w="1869"/>
        <w:gridCol w:w="1659"/>
        <w:gridCol w:w="1659"/>
        <w:gridCol w:w="1659"/>
        <w:gridCol w:w="1659"/>
        <w:gridCol w:w="1660"/>
      </w:tblGrid>
      <w:tr w:rsidR="00A74F53" w:rsidRPr="00937BE1" w14:paraId="7EFF4AE6" w14:textId="77777777" w:rsidTr="00431E26">
        <w:trPr>
          <w:trHeight w:val="255"/>
          <w:tblHeader/>
        </w:trPr>
        <w:tc>
          <w:tcPr>
            <w:tcW w:w="1869" w:type="dxa"/>
          </w:tcPr>
          <w:p w14:paraId="10FE8160" w14:textId="79571341" w:rsidR="00A74F53" w:rsidRPr="00937BE1" w:rsidRDefault="00A74F53" w:rsidP="00431E26">
            <w:pPr>
              <w:pStyle w:val="Tablecolhead"/>
            </w:pPr>
            <w:r w:rsidRPr="00937BE1">
              <w:t>Disease</w:t>
            </w:r>
          </w:p>
        </w:tc>
        <w:tc>
          <w:tcPr>
            <w:tcW w:w="1659" w:type="dxa"/>
          </w:tcPr>
          <w:p w14:paraId="0EB5F920" w14:textId="1C8A9B87" w:rsidR="00A74F53" w:rsidRPr="00937BE1" w:rsidRDefault="00A74F53" w:rsidP="00431E26">
            <w:pPr>
              <w:pStyle w:val="Tablecolhead"/>
            </w:pPr>
            <w:r w:rsidRPr="00937BE1">
              <w:t>Number of notifications in 2019</w:t>
            </w:r>
          </w:p>
        </w:tc>
        <w:tc>
          <w:tcPr>
            <w:tcW w:w="1659" w:type="dxa"/>
          </w:tcPr>
          <w:p w14:paraId="7622EB68" w14:textId="0C7D47B6" w:rsidR="00A74F53" w:rsidRPr="00937BE1" w:rsidRDefault="00A74F53" w:rsidP="00431E26">
            <w:pPr>
              <w:pStyle w:val="Tablecolhead"/>
            </w:pPr>
            <w:r w:rsidRPr="00937BE1">
              <w:t>Number of notifications in 2020</w:t>
            </w:r>
          </w:p>
        </w:tc>
        <w:tc>
          <w:tcPr>
            <w:tcW w:w="1659" w:type="dxa"/>
          </w:tcPr>
          <w:p w14:paraId="34ADEA1F" w14:textId="3D34D767" w:rsidR="00A74F53" w:rsidRPr="00937BE1" w:rsidRDefault="00A74F53" w:rsidP="00431E26">
            <w:pPr>
              <w:pStyle w:val="Tablecolhead"/>
            </w:pPr>
            <w:r w:rsidRPr="00937BE1">
              <w:t>% change 2019 to 2020</w:t>
            </w:r>
          </w:p>
        </w:tc>
        <w:tc>
          <w:tcPr>
            <w:tcW w:w="1659" w:type="dxa"/>
          </w:tcPr>
          <w:p w14:paraId="0EFB6C20" w14:textId="2E27A058" w:rsidR="00A74F53" w:rsidRPr="00937BE1" w:rsidRDefault="00A74F53" w:rsidP="00431E26">
            <w:pPr>
              <w:pStyle w:val="Tablecolhead"/>
            </w:pPr>
            <w:r w:rsidRPr="00937BE1">
              <w:t>Number of notifications in 2021</w:t>
            </w:r>
          </w:p>
        </w:tc>
        <w:tc>
          <w:tcPr>
            <w:tcW w:w="1660" w:type="dxa"/>
          </w:tcPr>
          <w:p w14:paraId="5E6FB854" w14:textId="1DD8F2C7" w:rsidR="00A74F53" w:rsidRPr="00937BE1" w:rsidRDefault="00A74F53" w:rsidP="00431E26">
            <w:pPr>
              <w:pStyle w:val="Tablecolhead"/>
            </w:pPr>
            <w:r w:rsidRPr="00937BE1">
              <w:t>% change 2019 to 2021</w:t>
            </w:r>
          </w:p>
        </w:tc>
      </w:tr>
      <w:tr w:rsidR="00FC6661" w:rsidRPr="00937BE1" w14:paraId="1C7E184C" w14:textId="77777777" w:rsidTr="00D45BC5">
        <w:trPr>
          <w:trHeight w:val="255"/>
        </w:trPr>
        <w:tc>
          <w:tcPr>
            <w:tcW w:w="1869" w:type="dxa"/>
            <w:hideMark/>
          </w:tcPr>
          <w:p w14:paraId="6C79F564" w14:textId="77777777" w:rsidR="00FC6661" w:rsidRPr="00937BE1" w:rsidRDefault="00FC6661" w:rsidP="00307B28">
            <w:pPr>
              <w:pStyle w:val="Tabletext"/>
            </w:pPr>
            <w:r w:rsidRPr="00937BE1">
              <w:t>Chikungunya</w:t>
            </w:r>
          </w:p>
        </w:tc>
        <w:tc>
          <w:tcPr>
            <w:tcW w:w="1659" w:type="dxa"/>
            <w:hideMark/>
          </w:tcPr>
          <w:p w14:paraId="1DC7EB1A" w14:textId="77777777" w:rsidR="00FC6661" w:rsidRPr="00937BE1" w:rsidRDefault="00FC6661" w:rsidP="00307B28">
            <w:pPr>
              <w:pStyle w:val="Tabletext"/>
            </w:pPr>
            <w:r w:rsidRPr="00937BE1">
              <w:t>28</w:t>
            </w:r>
          </w:p>
        </w:tc>
        <w:tc>
          <w:tcPr>
            <w:tcW w:w="1659" w:type="dxa"/>
            <w:hideMark/>
          </w:tcPr>
          <w:p w14:paraId="1992FBF8" w14:textId="77777777" w:rsidR="00FC6661" w:rsidRPr="00937BE1" w:rsidRDefault="00FC6661" w:rsidP="00307B28">
            <w:pPr>
              <w:pStyle w:val="Tabletext"/>
            </w:pPr>
            <w:r w:rsidRPr="00937BE1">
              <w:t>11</w:t>
            </w:r>
          </w:p>
        </w:tc>
        <w:tc>
          <w:tcPr>
            <w:tcW w:w="1659" w:type="dxa"/>
            <w:hideMark/>
          </w:tcPr>
          <w:p w14:paraId="36D9236C" w14:textId="5059635D" w:rsidR="00FC6661" w:rsidRPr="00937BE1" w:rsidRDefault="00A015AF" w:rsidP="00307B28">
            <w:pPr>
              <w:pStyle w:val="Tabletext"/>
            </w:pPr>
            <w:r w:rsidRPr="00937BE1">
              <w:t>–</w:t>
            </w:r>
            <w:r w:rsidR="00FC6661" w:rsidRPr="00937BE1">
              <w:t>61%</w:t>
            </w:r>
          </w:p>
        </w:tc>
        <w:tc>
          <w:tcPr>
            <w:tcW w:w="1659" w:type="dxa"/>
            <w:hideMark/>
          </w:tcPr>
          <w:p w14:paraId="4330C744" w14:textId="77777777" w:rsidR="00FC6661" w:rsidRPr="00937BE1" w:rsidRDefault="00FC6661" w:rsidP="00307B28">
            <w:pPr>
              <w:pStyle w:val="Tabletext"/>
            </w:pPr>
            <w:r w:rsidRPr="00937BE1">
              <w:t>0</w:t>
            </w:r>
          </w:p>
        </w:tc>
        <w:tc>
          <w:tcPr>
            <w:tcW w:w="1660" w:type="dxa"/>
            <w:hideMark/>
          </w:tcPr>
          <w:p w14:paraId="41595E29" w14:textId="1045CA12" w:rsidR="00FC6661" w:rsidRPr="00937BE1" w:rsidRDefault="00A015AF" w:rsidP="00307B28">
            <w:pPr>
              <w:pStyle w:val="Tabletext"/>
            </w:pPr>
            <w:r w:rsidRPr="00937BE1">
              <w:t>–</w:t>
            </w:r>
            <w:r w:rsidR="00FC6661" w:rsidRPr="00937BE1">
              <w:t>100%</w:t>
            </w:r>
          </w:p>
        </w:tc>
      </w:tr>
      <w:tr w:rsidR="00FC6661" w:rsidRPr="00937BE1" w14:paraId="6B751397" w14:textId="77777777" w:rsidTr="00D45BC5">
        <w:trPr>
          <w:trHeight w:val="270"/>
        </w:trPr>
        <w:tc>
          <w:tcPr>
            <w:tcW w:w="1869" w:type="dxa"/>
            <w:hideMark/>
          </w:tcPr>
          <w:p w14:paraId="2C76E770" w14:textId="77777777" w:rsidR="00FC6661" w:rsidRPr="00937BE1" w:rsidRDefault="00FC6661" w:rsidP="00307B28">
            <w:pPr>
              <w:pStyle w:val="Tabletext"/>
            </w:pPr>
            <w:r w:rsidRPr="00937BE1">
              <w:t>Dengue</w:t>
            </w:r>
          </w:p>
        </w:tc>
        <w:tc>
          <w:tcPr>
            <w:tcW w:w="1659" w:type="dxa"/>
            <w:hideMark/>
          </w:tcPr>
          <w:p w14:paraId="689986A2" w14:textId="77777777" w:rsidR="00FC6661" w:rsidRPr="00937BE1" w:rsidRDefault="00FC6661" w:rsidP="00307B28">
            <w:pPr>
              <w:pStyle w:val="Tabletext"/>
            </w:pPr>
            <w:r w:rsidRPr="00937BE1">
              <w:t>273</w:t>
            </w:r>
          </w:p>
        </w:tc>
        <w:tc>
          <w:tcPr>
            <w:tcW w:w="1659" w:type="dxa"/>
            <w:hideMark/>
          </w:tcPr>
          <w:p w14:paraId="64CED19C" w14:textId="77777777" w:rsidR="00FC6661" w:rsidRPr="00937BE1" w:rsidRDefault="00FC6661" w:rsidP="00307B28">
            <w:pPr>
              <w:pStyle w:val="Tabletext"/>
            </w:pPr>
            <w:r w:rsidRPr="00937BE1">
              <w:t>29</w:t>
            </w:r>
          </w:p>
        </w:tc>
        <w:tc>
          <w:tcPr>
            <w:tcW w:w="1659" w:type="dxa"/>
            <w:hideMark/>
          </w:tcPr>
          <w:p w14:paraId="6D4C48ED" w14:textId="6065BB80" w:rsidR="00FC6661" w:rsidRPr="00937BE1" w:rsidRDefault="00A015AF" w:rsidP="00307B28">
            <w:pPr>
              <w:pStyle w:val="Tabletext"/>
            </w:pPr>
            <w:r w:rsidRPr="00937BE1">
              <w:t>–</w:t>
            </w:r>
            <w:r w:rsidR="00FC6661" w:rsidRPr="00937BE1">
              <w:t>89%</w:t>
            </w:r>
          </w:p>
        </w:tc>
        <w:tc>
          <w:tcPr>
            <w:tcW w:w="1659" w:type="dxa"/>
            <w:hideMark/>
          </w:tcPr>
          <w:p w14:paraId="2296A496" w14:textId="77777777" w:rsidR="00FC6661" w:rsidRPr="00937BE1" w:rsidRDefault="00FC6661" w:rsidP="00307B28">
            <w:pPr>
              <w:pStyle w:val="Tabletext"/>
            </w:pPr>
            <w:r w:rsidRPr="00937BE1">
              <w:t>4</w:t>
            </w:r>
          </w:p>
        </w:tc>
        <w:tc>
          <w:tcPr>
            <w:tcW w:w="1660" w:type="dxa"/>
            <w:hideMark/>
          </w:tcPr>
          <w:p w14:paraId="0834C4F8" w14:textId="39D708B9" w:rsidR="00FC6661" w:rsidRPr="00937BE1" w:rsidRDefault="00A015AF" w:rsidP="00307B28">
            <w:pPr>
              <w:pStyle w:val="Tabletext"/>
            </w:pPr>
            <w:r w:rsidRPr="00937BE1">
              <w:t>–</w:t>
            </w:r>
            <w:r w:rsidR="00FC6661" w:rsidRPr="00937BE1">
              <w:t>99%</w:t>
            </w:r>
          </w:p>
        </w:tc>
      </w:tr>
      <w:tr w:rsidR="00FC6661" w:rsidRPr="00937BE1" w14:paraId="29042C4A" w14:textId="77777777" w:rsidTr="00D45BC5">
        <w:trPr>
          <w:trHeight w:val="270"/>
        </w:trPr>
        <w:tc>
          <w:tcPr>
            <w:tcW w:w="1869" w:type="dxa"/>
            <w:hideMark/>
          </w:tcPr>
          <w:p w14:paraId="057D7C39" w14:textId="77777777" w:rsidR="00FC6661" w:rsidRPr="00937BE1" w:rsidRDefault="00FC6661" w:rsidP="00307B28">
            <w:pPr>
              <w:pStyle w:val="Tabletext"/>
            </w:pPr>
            <w:r w:rsidRPr="00937BE1">
              <w:t>Malaria</w:t>
            </w:r>
          </w:p>
        </w:tc>
        <w:tc>
          <w:tcPr>
            <w:tcW w:w="1659" w:type="dxa"/>
            <w:hideMark/>
          </w:tcPr>
          <w:p w14:paraId="3A134DA1" w14:textId="77777777" w:rsidR="00FC6661" w:rsidRPr="00937BE1" w:rsidRDefault="00FC6661" w:rsidP="00307B28">
            <w:pPr>
              <w:pStyle w:val="Tabletext"/>
            </w:pPr>
            <w:r w:rsidRPr="00937BE1">
              <w:t>69</w:t>
            </w:r>
          </w:p>
        </w:tc>
        <w:tc>
          <w:tcPr>
            <w:tcW w:w="1659" w:type="dxa"/>
            <w:hideMark/>
          </w:tcPr>
          <w:p w14:paraId="1195F8CD" w14:textId="77777777" w:rsidR="00FC6661" w:rsidRPr="00937BE1" w:rsidRDefault="00FC6661" w:rsidP="00307B28">
            <w:pPr>
              <w:pStyle w:val="Tabletext"/>
            </w:pPr>
            <w:r w:rsidRPr="00937BE1">
              <w:t>44</w:t>
            </w:r>
          </w:p>
        </w:tc>
        <w:tc>
          <w:tcPr>
            <w:tcW w:w="1659" w:type="dxa"/>
            <w:hideMark/>
          </w:tcPr>
          <w:p w14:paraId="417685BF" w14:textId="09767847" w:rsidR="00FC6661" w:rsidRPr="00937BE1" w:rsidRDefault="00A015AF" w:rsidP="00307B28">
            <w:pPr>
              <w:pStyle w:val="Tabletext"/>
            </w:pPr>
            <w:r w:rsidRPr="00937BE1">
              <w:t>–</w:t>
            </w:r>
            <w:r w:rsidR="00FC6661" w:rsidRPr="00937BE1">
              <w:t>36%</w:t>
            </w:r>
          </w:p>
        </w:tc>
        <w:tc>
          <w:tcPr>
            <w:tcW w:w="1659" w:type="dxa"/>
            <w:hideMark/>
          </w:tcPr>
          <w:p w14:paraId="7AF5CFD8" w14:textId="77777777" w:rsidR="00FC6661" w:rsidRPr="00937BE1" w:rsidRDefault="00FC6661" w:rsidP="00307B28">
            <w:pPr>
              <w:pStyle w:val="Tabletext"/>
            </w:pPr>
            <w:r w:rsidRPr="00937BE1">
              <w:t>15</w:t>
            </w:r>
          </w:p>
        </w:tc>
        <w:tc>
          <w:tcPr>
            <w:tcW w:w="1660" w:type="dxa"/>
            <w:hideMark/>
          </w:tcPr>
          <w:p w14:paraId="43337B0B" w14:textId="20F0F1D2" w:rsidR="00FC6661" w:rsidRPr="00937BE1" w:rsidRDefault="00A015AF" w:rsidP="00307B28">
            <w:pPr>
              <w:pStyle w:val="Tabletext"/>
            </w:pPr>
            <w:r w:rsidRPr="00937BE1">
              <w:t>–</w:t>
            </w:r>
            <w:r w:rsidR="00FC6661" w:rsidRPr="00937BE1">
              <w:t>78%</w:t>
            </w:r>
          </w:p>
        </w:tc>
      </w:tr>
      <w:tr w:rsidR="00FC6661" w:rsidRPr="00937BE1" w14:paraId="3AA717A7" w14:textId="77777777" w:rsidTr="00D45BC5">
        <w:trPr>
          <w:trHeight w:val="270"/>
        </w:trPr>
        <w:tc>
          <w:tcPr>
            <w:tcW w:w="1869" w:type="dxa"/>
            <w:hideMark/>
          </w:tcPr>
          <w:p w14:paraId="2023DDD0" w14:textId="0A4B2B8B" w:rsidR="00FC6661" w:rsidRPr="00937BE1" w:rsidRDefault="00FC6661" w:rsidP="00307B28">
            <w:pPr>
              <w:pStyle w:val="Tabletext"/>
            </w:pPr>
            <w:r w:rsidRPr="00937BE1">
              <w:t>Ross</w:t>
            </w:r>
            <w:r w:rsidR="00356C18" w:rsidRPr="00937BE1">
              <w:t xml:space="preserve"> </w:t>
            </w:r>
            <w:r w:rsidRPr="00937BE1">
              <w:t>River</w:t>
            </w:r>
            <w:r w:rsidR="00356C18" w:rsidRPr="00937BE1">
              <w:t xml:space="preserve"> </w:t>
            </w:r>
          </w:p>
        </w:tc>
        <w:tc>
          <w:tcPr>
            <w:tcW w:w="1659" w:type="dxa"/>
            <w:hideMark/>
          </w:tcPr>
          <w:p w14:paraId="1B01409E" w14:textId="77777777" w:rsidR="00FC6661" w:rsidRPr="00937BE1" w:rsidRDefault="00FC6661" w:rsidP="00307B28">
            <w:pPr>
              <w:pStyle w:val="Tabletext"/>
            </w:pPr>
            <w:r w:rsidRPr="00937BE1">
              <w:t>155</w:t>
            </w:r>
          </w:p>
        </w:tc>
        <w:tc>
          <w:tcPr>
            <w:tcW w:w="1659" w:type="dxa"/>
            <w:hideMark/>
          </w:tcPr>
          <w:p w14:paraId="1A18AEE3" w14:textId="77777777" w:rsidR="00FC6661" w:rsidRPr="00937BE1" w:rsidRDefault="00FC6661" w:rsidP="00307B28">
            <w:pPr>
              <w:pStyle w:val="Tabletext"/>
            </w:pPr>
            <w:r w:rsidRPr="00937BE1">
              <w:t>163</w:t>
            </w:r>
          </w:p>
        </w:tc>
        <w:tc>
          <w:tcPr>
            <w:tcW w:w="1659" w:type="dxa"/>
            <w:hideMark/>
          </w:tcPr>
          <w:p w14:paraId="3FFA0ADD" w14:textId="77777777" w:rsidR="00FC6661" w:rsidRPr="00937BE1" w:rsidRDefault="00FC6661" w:rsidP="00307B28">
            <w:pPr>
              <w:pStyle w:val="Tabletext"/>
            </w:pPr>
            <w:r w:rsidRPr="00937BE1">
              <w:t>+5%</w:t>
            </w:r>
          </w:p>
        </w:tc>
        <w:tc>
          <w:tcPr>
            <w:tcW w:w="1659" w:type="dxa"/>
            <w:hideMark/>
          </w:tcPr>
          <w:p w14:paraId="767F964D" w14:textId="77777777" w:rsidR="00FC6661" w:rsidRPr="00937BE1" w:rsidRDefault="00FC6661" w:rsidP="00307B28">
            <w:pPr>
              <w:pStyle w:val="Tabletext"/>
            </w:pPr>
            <w:r w:rsidRPr="00937BE1">
              <w:t>819</w:t>
            </w:r>
          </w:p>
        </w:tc>
        <w:tc>
          <w:tcPr>
            <w:tcW w:w="1660" w:type="dxa"/>
            <w:hideMark/>
          </w:tcPr>
          <w:p w14:paraId="17B5F5E5" w14:textId="77777777" w:rsidR="00FC6661" w:rsidRPr="00937BE1" w:rsidRDefault="00FC6661" w:rsidP="00307B28">
            <w:pPr>
              <w:pStyle w:val="Tabletext"/>
            </w:pPr>
            <w:r w:rsidRPr="00937BE1">
              <w:t>+428%</w:t>
            </w:r>
          </w:p>
        </w:tc>
      </w:tr>
      <w:tr w:rsidR="00FC6661" w:rsidRPr="00937BE1" w14:paraId="4B9B46CB" w14:textId="77777777" w:rsidTr="00D45BC5">
        <w:trPr>
          <w:trHeight w:val="270"/>
        </w:trPr>
        <w:tc>
          <w:tcPr>
            <w:tcW w:w="1869" w:type="dxa"/>
            <w:hideMark/>
          </w:tcPr>
          <w:p w14:paraId="374323C1" w14:textId="17B840F2" w:rsidR="00FC6661" w:rsidRPr="00937BE1" w:rsidRDefault="00FC6661" w:rsidP="00307B28">
            <w:pPr>
              <w:pStyle w:val="Tabletext"/>
            </w:pPr>
            <w:r w:rsidRPr="00937BE1">
              <w:t>Barmah</w:t>
            </w:r>
            <w:r w:rsidR="00356C18" w:rsidRPr="00937BE1">
              <w:t xml:space="preserve"> </w:t>
            </w:r>
            <w:r w:rsidRPr="00937BE1">
              <w:t>Forest</w:t>
            </w:r>
          </w:p>
        </w:tc>
        <w:tc>
          <w:tcPr>
            <w:tcW w:w="1659" w:type="dxa"/>
            <w:hideMark/>
          </w:tcPr>
          <w:p w14:paraId="25BF84E6" w14:textId="77777777" w:rsidR="00FC6661" w:rsidRPr="00937BE1" w:rsidRDefault="00FC6661" w:rsidP="00307B28">
            <w:pPr>
              <w:pStyle w:val="Tabletext"/>
            </w:pPr>
            <w:r w:rsidRPr="00937BE1">
              <w:t>5</w:t>
            </w:r>
          </w:p>
        </w:tc>
        <w:tc>
          <w:tcPr>
            <w:tcW w:w="1659" w:type="dxa"/>
            <w:hideMark/>
          </w:tcPr>
          <w:p w14:paraId="3F5A209B" w14:textId="77777777" w:rsidR="00FC6661" w:rsidRPr="00937BE1" w:rsidRDefault="00FC6661" w:rsidP="00307B28">
            <w:pPr>
              <w:pStyle w:val="Tabletext"/>
            </w:pPr>
            <w:r w:rsidRPr="00937BE1">
              <w:t>3</w:t>
            </w:r>
          </w:p>
        </w:tc>
        <w:tc>
          <w:tcPr>
            <w:tcW w:w="1659" w:type="dxa"/>
            <w:hideMark/>
          </w:tcPr>
          <w:p w14:paraId="7FA1A4DC" w14:textId="77777777" w:rsidR="00FC6661" w:rsidRPr="00937BE1" w:rsidRDefault="00FC6661" w:rsidP="00307B28">
            <w:pPr>
              <w:pStyle w:val="Tabletext"/>
            </w:pPr>
            <w:r w:rsidRPr="00937BE1">
              <w:t>+40%</w:t>
            </w:r>
          </w:p>
        </w:tc>
        <w:tc>
          <w:tcPr>
            <w:tcW w:w="1659" w:type="dxa"/>
            <w:hideMark/>
          </w:tcPr>
          <w:p w14:paraId="773E81DB" w14:textId="77777777" w:rsidR="00FC6661" w:rsidRPr="00937BE1" w:rsidRDefault="00FC6661" w:rsidP="00307B28">
            <w:pPr>
              <w:pStyle w:val="Tabletext"/>
            </w:pPr>
            <w:r w:rsidRPr="00937BE1">
              <w:t>5</w:t>
            </w:r>
          </w:p>
        </w:tc>
        <w:tc>
          <w:tcPr>
            <w:tcW w:w="1660" w:type="dxa"/>
            <w:hideMark/>
          </w:tcPr>
          <w:p w14:paraId="3408AB2A" w14:textId="77777777" w:rsidR="00FC6661" w:rsidRPr="00937BE1" w:rsidRDefault="00FC6661" w:rsidP="00307B28">
            <w:pPr>
              <w:pStyle w:val="Tabletext"/>
            </w:pPr>
            <w:r w:rsidRPr="00937BE1">
              <w:t>0%</w:t>
            </w:r>
          </w:p>
        </w:tc>
      </w:tr>
      <w:tr w:rsidR="00FC6661" w:rsidRPr="00937BE1" w14:paraId="1364CBB1" w14:textId="77777777" w:rsidTr="00D45BC5">
        <w:trPr>
          <w:trHeight w:val="270"/>
        </w:trPr>
        <w:tc>
          <w:tcPr>
            <w:tcW w:w="1869" w:type="dxa"/>
            <w:hideMark/>
          </w:tcPr>
          <w:p w14:paraId="1EF7C01A" w14:textId="77777777" w:rsidR="00FC6661" w:rsidRPr="00937BE1" w:rsidRDefault="00FC6661" w:rsidP="00307B28">
            <w:pPr>
              <w:pStyle w:val="Tabletext"/>
            </w:pPr>
            <w:r w:rsidRPr="00937BE1">
              <w:t>Leptospirosis</w:t>
            </w:r>
          </w:p>
        </w:tc>
        <w:tc>
          <w:tcPr>
            <w:tcW w:w="1659" w:type="dxa"/>
            <w:hideMark/>
          </w:tcPr>
          <w:p w14:paraId="21915D92" w14:textId="77777777" w:rsidR="00FC6661" w:rsidRPr="00937BE1" w:rsidRDefault="00FC6661" w:rsidP="00307B28">
            <w:pPr>
              <w:pStyle w:val="Tabletext"/>
            </w:pPr>
            <w:r w:rsidRPr="00937BE1">
              <w:t>13</w:t>
            </w:r>
          </w:p>
        </w:tc>
        <w:tc>
          <w:tcPr>
            <w:tcW w:w="1659" w:type="dxa"/>
            <w:hideMark/>
          </w:tcPr>
          <w:p w14:paraId="60BF5F63" w14:textId="77777777" w:rsidR="00FC6661" w:rsidRPr="00937BE1" w:rsidRDefault="00FC6661" w:rsidP="00307B28">
            <w:pPr>
              <w:pStyle w:val="Tabletext"/>
            </w:pPr>
            <w:r w:rsidRPr="00937BE1">
              <w:t>6</w:t>
            </w:r>
          </w:p>
        </w:tc>
        <w:tc>
          <w:tcPr>
            <w:tcW w:w="1659" w:type="dxa"/>
            <w:hideMark/>
          </w:tcPr>
          <w:p w14:paraId="28BB3F65" w14:textId="5679B757" w:rsidR="00FC6661" w:rsidRPr="00937BE1" w:rsidRDefault="00A015AF" w:rsidP="00307B28">
            <w:pPr>
              <w:pStyle w:val="Tabletext"/>
            </w:pPr>
            <w:r w:rsidRPr="00937BE1">
              <w:t>–</w:t>
            </w:r>
            <w:r w:rsidR="00FC6661" w:rsidRPr="00937BE1">
              <w:t>54%</w:t>
            </w:r>
          </w:p>
        </w:tc>
        <w:tc>
          <w:tcPr>
            <w:tcW w:w="1659" w:type="dxa"/>
            <w:hideMark/>
          </w:tcPr>
          <w:p w14:paraId="327BC4C8" w14:textId="77777777" w:rsidR="00FC6661" w:rsidRPr="00937BE1" w:rsidRDefault="00FC6661" w:rsidP="00307B28">
            <w:pPr>
              <w:pStyle w:val="Tabletext"/>
            </w:pPr>
            <w:r w:rsidRPr="00937BE1">
              <w:t>13</w:t>
            </w:r>
          </w:p>
        </w:tc>
        <w:tc>
          <w:tcPr>
            <w:tcW w:w="1660" w:type="dxa"/>
            <w:hideMark/>
          </w:tcPr>
          <w:p w14:paraId="5139043F" w14:textId="77777777" w:rsidR="00FC6661" w:rsidRPr="00937BE1" w:rsidRDefault="00FC6661" w:rsidP="00307B28">
            <w:pPr>
              <w:pStyle w:val="Tabletext"/>
            </w:pPr>
            <w:r w:rsidRPr="00937BE1">
              <w:t>0%</w:t>
            </w:r>
          </w:p>
        </w:tc>
      </w:tr>
      <w:tr w:rsidR="00FC6661" w:rsidRPr="00937BE1" w14:paraId="68A7145C" w14:textId="77777777" w:rsidTr="00D45BC5">
        <w:trPr>
          <w:trHeight w:val="270"/>
        </w:trPr>
        <w:tc>
          <w:tcPr>
            <w:tcW w:w="1869" w:type="dxa"/>
            <w:hideMark/>
          </w:tcPr>
          <w:p w14:paraId="1CE700DF" w14:textId="77777777" w:rsidR="00FC6661" w:rsidRPr="00937BE1" w:rsidRDefault="00FC6661" w:rsidP="00307B28">
            <w:pPr>
              <w:pStyle w:val="Tabletext"/>
            </w:pPr>
            <w:r w:rsidRPr="00937BE1">
              <w:t>Psittacosis</w:t>
            </w:r>
          </w:p>
        </w:tc>
        <w:tc>
          <w:tcPr>
            <w:tcW w:w="1659" w:type="dxa"/>
            <w:hideMark/>
          </w:tcPr>
          <w:p w14:paraId="65192DFF" w14:textId="77777777" w:rsidR="00FC6661" w:rsidRPr="00937BE1" w:rsidRDefault="00FC6661" w:rsidP="00307B28">
            <w:pPr>
              <w:pStyle w:val="Tabletext"/>
            </w:pPr>
            <w:r w:rsidRPr="00937BE1">
              <w:t>10</w:t>
            </w:r>
          </w:p>
        </w:tc>
        <w:tc>
          <w:tcPr>
            <w:tcW w:w="1659" w:type="dxa"/>
            <w:hideMark/>
          </w:tcPr>
          <w:p w14:paraId="12067851" w14:textId="77777777" w:rsidR="00FC6661" w:rsidRPr="00937BE1" w:rsidRDefault="00FC6661" w:rsidP="00307B28">
            <w:pPr>
              <w:pStyle w:val="Tabletext"/>
            </w:pPr>
            <w:r w:rsidRPr="00937BE1">
              <w:t>24</w:t>
            </w:r>
          </w:p>
        </w:tc>
        <w:tc>
          <w:tcPr>
            <w:tcW w:w="1659" w:type="dxa"/>
            <w:hideMark/>
          </w:tcPr>
          <w:p w14:paraId="1D426563" w14:textId="77777777" w:rsidR="00FC6661" w:rsidRPr="00937BE1" w:rsidRDefault="00FC6661" w:rsidP="00307B28">
            <w:pPr>
              <w:pStyle w:val="Tabletext"/>
            </w:pPr>
            <w:r w:rsidRPr="00937BE1">
              <w:t>+140%</w:t>
            </w:r>
          </w:p>
        </w:tc>
        <w:tc>
          <w:tcPr>
            <w:tcW w:w="1659" w:type="dxa"/>
            <w:hideMark/>
          </w:tcPr>
          <w:p w14:paraId="17385604" w14:textId="77777777" w:rsidR="00FC6661" w:rsidRPr="00937BE1" w:rsidRDefault="00FC6661" w:rsidP="00307B28">
            <w:pPr>
              <w:pStyle w:val="Tabletext"/>
            </w:pPr>
            <w:r w:rsidRPr="00937BE1">
              <w:t>24</w:t>
            </w:r>
          </w:p>
        </w:tc>
        <w:tc>
          <w:tcPr>
            <w:tcW w:w="1660" w:type="dxa"/>
            <w:hideMark/>
          </w:tcPr>
          <w:p w14:paraId="6748A321" w14:textId="77777777" w:rsidR="00FC6661" w:rsidRPr="00937BE1" w:rsidRDefault="00FC6661" w:rsidP="00307B28">
            <w:pPr>
              <w:pStyle w:val="Tabletext"/>
            </w:pPr>
            <w:r w:rsidRPr="00937BE1">
              <w:t>+140%</w:t>
            </w:r>
          </w:p>
        </w:tc>
      </w:tr>
      <w:tr w:rsidR="00FC6661" w:rsidRPr="00937BE1" w14:paraId="7A7A9C0A" w14:textId="77777777" w:rsidTr="00D45BC5">
        <w:trPr>
          <w:trHeight w:val="270"/>
        </w:trPr>
        <w:tc>
          <w:tcPr>
            <w:tcW w:w="1869" w:type="dxa"/>
            <w:hideMark/>
          </w:tcPr>
          <w:p w14:paraId="6CC4F26C" w14:textId="2734D79B" w:rsidR="00FC6661" w:rsidRPr="00937BE1" w:rsidRDefault="00FC6661" w:rsidP="00307B28">
            <w:pPr>
              <w:pStyle w:val="Tabletext"/>
            </w:pPr>
            <w:r w:rsidRPr="00937BE1">
              <w:t>Q</w:t>
            </w:r>
            <w:r w:rsidR="00356C18" w:rsidRPr="00937BE1">
              <w:t xml:space="preserve"> </w:t>
            </w:r>
            <w:r w:rsidRPr="00937BE1">
              <w:t>fever</w:t>
            </w:r>
          </w:p>
        </w:tc>
        <w:tc>
          <w:tcPr>
            <w:tcW w:w="1659" w:type="dxa"/>
            <w:hideMark/>
          </w:tcPr>
          <w:p w14:paraId="5A9513BE" w14:textId="77777777" w:rsidR="00FC6661" w:rsidRPr="00937BE1" w:rsidRDefault="00FC6661" w:rsidP="00307B28">
            <w:pPr>
              <w:pStyle w:val="Tabletext"/>
            </w:pPr>
            <w:r w:rsidRPr="00937BE1">
              <w:t>45</w:t>
            </w:r>
          </w:p>
        </w:tc>
        <w:tc>
          <w:tcPr>
            <w:tcW w:w="1659" w:type="dxa"/>
            <w:hideMark/>
          </w:tcPr>
          <w:p w14:paraId="24233944" w14:textId="77777777" w:rsidR="00FC6661" w:rsidRPr="00937BE1" w:rsidRDefault="00FC6661" w:rsidP="00307B28">
            <w:pPr>
              <w:pStyle w:val="Tabletext"/>
            </w:pPr>
            <w:r w:rsidRPr="00937BE1">
              <w:t>28</w:t>
            </w:r>
          </w:p>
        </w:tc>
        <w:tc>
          <w:tcPr>
            <w:tcW w:w="1659" w:type="dxa"/>
            <w:hideMark/>
          </w:tcPr>
          <w:p w14:paraId="7658A5FD" w14:textId="167B6B56" w:rsidR="00FC6661" w:rsidRPr="00937BE1" w:rsidRDefault="00A015AF" w:rsidP="00307B28">
            <w:pPr>
              <w:pStyle w:val="Tabletext"/>
            </w:pPr>
            <w:r w:rsidRPr="00937BE1">
              <w:t>–</w:t>
            </w:r>
            <w:r w:rsidR="00FC6661" w:rsidRPr="00937BE1">
              <w:t>38%</w:t>
            </w:r>
          </w:p>
        </w:tc>
        <w:tc>
          <w:tcPr>
            <w:tcW w:w="1659" w:type="dxa"/>
            <w:hideMark/>
          </w:tcPr>
          <w:p w14:paraId="41E4D545" w14:textId="77777777" w:rsidR="00FC6661" w:rsidRPr="00937BE1" w:rsidRDefault="00FC6661" w:rsidP="00307B28">
            <w:pPr>
              <w:pStyle w:val="Tabletext"/>
            </w:pPr>
            <w:r w:rsidRPr="00937BE1">
              <w:t>32</w:t>
            </w:r>
          </w:p>
        </w:tc>
        <w:tc>
          <w:tcPr>
            <w:tcW w:w="1660" w:type="dxa"/>
            <w:hideMark/>
          </w:tcPr>
          <w:p w14:paraId="02D68360" w14:textId="17D176D8" w:rsidR="00FC6661" w:rsidRPr="00937BE1" w:rsidRDefault="00A015AF" w:rsidP="00307B28">
            <w:pPr>
              <w:pStyle w:val="Tabletext"/>
            </w:pPr>
            <w:r w:rsidRPr="00937BE1">
              <w:t>–</w:t>
            </w:r>
            <w:r w:rsidR="00FC6661" w:rsidRPr="00937BE1">
              <w:t>29%</w:t>
            </w:r>
          </w:p>
        </w:tc>
      </w:tr>
    </w:tbl>
    <w:p w14:paraId="4CC1253E" w14:textId="23D0EAAF" w:rsidR="00FC6661" w:rsidRPr="00937BE1" w:rsidRDefault="00FC6661" w:rsidP="00307B28">
      <w:pPr>
        <w:pStyle w:val="Tablefigurenote"/>
      </w:pPr>
      <w:r w:rsidRPr="00937BE1">
        <w:t>Source: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A74F53" w:rsidRPr="00937BE1">
        <w:t xml:space="preserve"> </w:t>
      </w:r>
      <w:r w:rsidRPr="00937BE1">
        <w:t>2024</w:t>
      </w:r>
    </w:p>
    <w:p w14:paraId="28BEA4CD" w14:textId="78076427" w:rsidR="00FC6661" w:rsidRPr="00937BE1" w:rsidRDefault="2FEF7078" w:rsidP="00FC6661">
      <w:pPr>
        <w:pStyle w:val="Heading2"/>
      </w:pPr>
      <w:bookmarkStart w:id="539" w:name="_Toc186540718"/>
      <w:r w:rsidRPr="00937BE1">
        <w:t>Stable or increasing communicable diseases</w:t>
      </w:r>
      <w:r w:rsidR="6BC955B5" w:rsidRPr="00937BE1">
        <w:t xml:space="preserve"> rates</w:t>
      </w:r>
      <w:bookmarkEnd w:id="539"/>
    </w:p>
    <w:p w14:paraId="34C507D1" w14:textId="6A69C17F" w:rsidR="00FC6661" w:rsidRPr="00937BE1" w:rsidRDefault="00FC6661" w:rsidP="00FC6661">
      <w:pPr>
        <w:pStyle w:val="Heading3"/>
      </w:pPr>
      <w:bookmarkStart w:id="540" w:name="_Toc1205937711"/>
      <w:r w:rsidRPr="00937BE1">
        <w:t>Buruli</w:t>
      </w:r>
      <w:r w:rsidR="00356C18" w:rsidRPr="00937BE1">
        <w:t xml:space="preserve"> </w:t>
      </w:r>
      <w:r w:rsidRPr="00937BE1">
        <w:t>ulcer</w:t>
      </w:r>
      <w:r w:rsidR="00356C18" w:rsidRPr="00937BE1">
        <w:t xml:space="preserve"> </w:t>
      </w:r>
      <w:r w:rsidRPr="00937BE1">
        <w:t>(</w:t>
      </w:r>
      <w:r w:rsidRPr="00937BE1">
        <w:rPr>
          <w:i/>
          <w:iCs/>
        </w:rPr>
        <w:t>Mycobacterium</w:t>
      </w:r>
      <w:r w:rsidR="00356C18" w:rsidRPr="00937BE1">
        <w:rPr>
          <w:i/>
          <w:iCs/>
        </w:rPr>
        <w:t xml:space="preserve"> </w:t>
      </w:r>
      <w:r w:rsidRPr="00937BE1">
        <w:rPr>
          <w:i/>
          <w:iCs/>
        </w:rPr>
        <w:t>ulcerans</w:t>
      </w:r>
      <w:r w:rsidRPr="00937BE1">
        <w:t>)</w:t>
      </w:r>
      <w:bookmarkEnd w:id="540"/>
    </w:p>
    <w:p w14:paraId="05C9B160" w14:textId="4167D06A" w:rsidR="00FC6661" w:rsidRPr="00937BE1" w:rsidRDefault="00FC6661" w:rsidP="00AE12C3">
      <w:pPr>
        <w:pStyle w:val="Body"/>
      </w:pPr>
      <w:r w:rsidRPr="00937BE1">
        <w:t>Another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issue</w:t>
      </w:r>
      <w:r w:rsidR="00356C18" w:rsidRPr="00937BE1">
        <w:t xml:space="preserve"> </w:t>
      </w:r>
      <w:r w:rsidRPr="00937BE1">
        <w:t>that</w:t>
      </w:r>
      <w:r w:rsidR="00356C18" w:rsidRPr="00937BE1">
        <w:t xml:space="preserve"> </w:t>
      </w:r>
      <w:r w:rsidRPr="00937BE1">
        <w:t>continued</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was</w:t>
      </w:r>
      <w:r w:rsidR="00356C18" w:rsidRPr="00937BE1">
        <w:t xml:space="preserve"> </w:t>
      </w:r>
      <w:r w:rsidRPr="00937BE1">
        <w:t>the</w:t>
      </w:r>
      <w:r w:rsidR="00356C18" w:rsidRPr="00937BE1">
        <w:t xml:space="preserve"> </w:t>
      </w:r>
      <w:r w:rsidRPr="00937BE1">
        <w:t>ongoing</w:t>
      </w:r>
      <w:r w:rsidR="00356C18" w:rsidRPr="00937BE1">
        <w:t xml:space="preserve"> </w:t>
      </w:r>
      <w:r w:rsidRPr="00937BE1">
        <w:t>expansion</w:t>
      </w:r>
      <w:r w:rsidR="00356C18" w:rsidRPr="00937BE1">
        <w:t xml:space="preserve"> </w:t>
      </w:r>
      <w:r w:rsidRPr="00937BE1">
        <w:t>of</w:t>
      </w:r>
      <w:r w:rsidR="00356C18" w:rsidRPr="00937BE1">
        <w:t xml:space="preserve"> </w:t>
      </w:r>
      <w:r w:rsidRPr="00937BE1">
        <w:t>areas</w:t>
      </w:r>
      <w:r w:rsidR="00356C18" w:rsidRPr="00937BE1">
        <w:t xml:space="preserve"> </w:t>
      </w:r>
      <w:r w:rsidRPr="00937BE1">
        <w:t>in</w:t>
      </w:r>
      <w:r w:rsidR="00356C18" w:rsidRPr="00937BE1">
        <w:t xml:space="preserve"> </w:t>
      </w:r>
      <w:r w:rsidRPr="00937BE1">
        <w:t>Victoria</w:t>
      </w:r>
      <w:r w:rsidR="00356C18" w:rsidRPr="00937BE1">
        <w:t xml:space="preserve"> </w:t>
      </w:r>
      <w:r w:rsidRPr="00937BE1">
        <w:t>where</w:t>
      </w:r>
      <w:r w:rsidR="00356C18" w:rsidRPr="00937BE1">
        <w:t xml:space="preserve"> </w:t>
      </w:r>
      <w:r w:rsidRPr="00937BE1">
        <w:t>Buruli</w:t>
      </w:r>
      <w:r w:rsidR="00356C18" w:rsidRPr="00937BE1">
        <w:t xml:space="preserve"> </w:t>
      </w:r>
      <w:r w:rsidRPr="00937BE1">
        <w:t>ulcer</w:t>
      </w:r>
      <w:r w:rsidR="00356C18" w:rsidRPr="00937BE1">
        <w:t xml:space="preserve"> </w:t>
      </w:r>
      <w:r w:rsidR="00757C3A" w:rsidRPr="00937BE1">
        <w:t xml:space="preserve">transmission </w:t>
      </w:r>
      <w:r w:rsidRPr="00937BE1">
        <w:t>occurs.</w:t>
      </w:r>
      <w:r w:rsidR="00356C18" w:rsidRPr="00937BE1">
        <w:t xml:space="preserve"> </w:t>
      </w:r>
      <w:r w:rsidR="00757C3A" w:rsidRPr="00937BE1">
        <w:t>Classified by the World Health Organization as a neglected tropical disease, t</w:t>
      </w:r>
      <w:r w:rsidRPr="00937BE1">
        <w:t>his</w:t>
      </w:r>
      <w:r w:rsidR="00356C18" w:rsidRPr="00937BE1">
        <w:t xml:space="preserve"> </w:t>
      </w:r>
      <w:r w:rsidRPr="00937BE1">
        <w:t>condition</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Bairnsdale</w:t>
      </w:r>
      <w:r w:rsidR="00356C18" w:rsidRPr="00937BE1">
        <w:t xml:space="preserve"> </w:t>
      </w:r>
      <w:r w:rsidRPr="00937BE1">
        <w:t>or</w:t>
      </w:r>
      <w:r w:rsidR="00356C18" w:rsidRPr="00937BE1">
        <w:t xml:space="preserve"> </w:t>
      </w:r>
      <w:r w:rsidRPr="00937BE1">
        <w:t>Daintree</w:t>
      </w:r>
      <w:r w:rsidR="00356C18" w:rsidRPr="00937BE1">
        <w:t xml:space="preserve"> </w:t>
      </w:r>
      <w:r w:rsidRPr="00937BE1">
        <w:t>ulcer)</w:t>
      </w:r>
      <w:r w:rsidR="00356C18" w:rsidRPr="00937BE1">
        <w:t xml:space="preserve"> </w:t>
      </w:r>
      <w:r w:rsidRPr="00937BE1">
        <w:t>is</w:t>
      </w:r>
      <w:r w:rsidR="00356C18" w:rsidRPr="00937BE1">
        <w:t xml:space="preserve"> </w:t>
      </w:r>
      <w:r w:rsidRPr="00937BE1">
        <w:t>an</w:t>
      </w:r>
      <w:r w:rsidR="00356C18" w:rsidRPr="00937BE1">
        <w:t xml:space="preserve"> </w:t>
      </w:r>
      <w:r w:rsidRPr="00937BE1">
        <w:t>infection</w:t>
      </w:r>
      <w:r w:rsidR="00356C18" w:rsidRPr="00937BE1">
        <w:t xml:space="preserve"> </w:t>
      </w:r>
      <w:r w:rsidRPr="00937BE1">
        <w:t>of</w:t>
      </w:r>
      <w:r w:rsidR="00356C18" w:rsidRPr="00937BE1">
        <w:t xml:space="preserve"> </w:t>
      </w:r>
      <w:r w:rsidRPr="00937BE1">
        <w:t>skin</w:t>
      </w:r>
      <w:r w:rsidR="00356C18" w:rsidRPr="00937BE1">
        <w:t xml:space="preserve"> </w:t>
      </w:r>
      <w:r w:rsidRPr="00937BE1">
        <w:t>and</w:t>
      </w:r>
      <w:r w:rsidR="00356C18" w:rsidRPr="00937BE1">
        <w:t xml:space="preserve"> </w:t>
      </w:r>
      <w:r w:rsidRPr="00937BE1">
        <w:t>soft</w:t>
      </w:r>
      <w:r w:rsidR="00356C18" w:rsidRPr="00937BE1">
        <w:t xml:space="preserve"> </w:t>
      </w:r>
      <w:r w:rsidRPr="00937BE1">
        <w:t>tissue</w:t>
      </w:r>
      <w:r w:rsidR="00356C18" w:rsidRPr="00937BE1">
        <w:t xml:space="preserve"> </w:t>
      </w:r>
      <w:r w:rsidRPr="00937BE1">
        <w:t>caused</w:t>
      </w:r>
      <w:r w:rsidR="00356C18" w:rsidRPr="00937BE1">
        <w:t xml:space="preserve"> </w:t>
      </w:r>
      <w:r w:rsidRPr="00937BE1">
        <w:t>by</w:t>
      </w:r>
      <w:r w:rsidR="00356C18" w:rsidRPr="00937BE1">
        <w:t xml:space="preserve"> </w:t>
      </w:r>
      <w:r w:rsidRPr="00937BE1">
        <w:t>the</w:t>
      </w:r>
      <w:r w:rsidR="00356C18" w:rsidRPr="00937BE1">
        <w:t xml:space="preserve"> </w:t>
      </w:r>
      <w:r w:rsidRPr="00937BE1">
        <w:t>environmental</w:t>
      </w:r>
      <w:r w:rsidR="00356C18" w:rsidRPr="00937BE1">
        <w:t xml:space="preserve"> </w:t>
      </w:r>
      <w:r w:rsidRPr="00937BE1">
        <w:t>pathogen</w:t>
      </w:r>
      <w:r w:rsidR="00356C18" w:rsidRPr="00937BE1">
        <w:t xml:space="preserve"> </w:t>
      </w:r>
      <w:r w:rsidRPr="00937BE1">
        <w:rPr>
          <w:i/>
          <w:iCs/>
        </w:rPr>
        <w:t>Mycobacterium</w:t>
      </w:r>
      <w:r w:rsidR="00356C18" w:rsidRPr="00937BE1">
        <w:rPr>
          <w:i/>
          <w:iCs/>
        </w:rPr>
        <w:t xml:space="preserve"> </w:t>
      </w:r>
      <w:r w:rsidRPr="00937BE1">
        <w:rPr>
          <w:i/>
          <w:iCs/>
        </w:rPr>
        <w:t>ulcerans</w:t>
      </w:r>
      <w:r w:rsidR="00356C18" w:rsidRPr="00937BE1">
        <w:rPr>
          <w:i/>
          <w:iCs/>
        </w:rPr>
        <w:t xml:space="preserve"> </w:t>
      </w:r>
      <w:r w:rsidRPr="00937BE1">
        <w:t>(Boyd</w:t>
      </w:r>
      <w:r w:rsidR="00356C18" w:rsidRPr="00937BE1">
        <w:t xml:space="preserve"> </w:t>
      </w:r>
      <w:r w:rsidR="00322FD8" w:rsidRPr="00937BE1">
        <w:t>et al.,</w:t>
      </w:r>
      <w:r w:rsidR="00356C18" w:rsidRPr="00937BE1">
        <w:t xml:space="preserve"> </w:t>
      </w:r>
      <w:r w:rsidRPr="00937BE1">
        <w:t>2012).</w:t>
      </w:r>
      <w:r w:rsidR="00356C18" w:rsidRPr="00937BE1">
        <w:t xml:space="preserve"> </w:t>
      </w:r>
      <w:r w:rsidRPr="00937BE1">
        <w:t>Although</w:t>
      </w:r>
      <w:r w:rsidR="00356C18" w:rsidRPr="00937BE1">
        <w:t xml:space="preserve"> </w:t>
      </w:r>
      <w:r w:rsidRPr="00937BE1">
        <w:t>generally</w:t>
      </w:r>
      <w:r w:rsidR="00356C18" w:rsidRPr="00937BE1">
        <w:t xml:space="preserve"> </w:t>
      </w:r>
      <w:r w:rsidRPr="00937BE1">
        <w:t>not</w:t>
      </w:r>
      <w:r w:rsidR="00356C18" w:rsidRPr="00937BE1">
        <w:t xml:space="preserve"> </w:t>
      </w:r>
      <w:r w:rsidRPr="00937BE1">
        <w:t>fatal,</w:t>
      </w:r>
      <w:r w:rsidR="00356C18" w:rsidRPr="00937BE1">
        <w:t xml:space="preserve"> </w:t>
      </w:r>
      <w:r w:rsidRPr="00937BE1">
        <w:t>Buruli</w:t>
      </w:r>
      <w:r w:rsidR="00356C18" w:rsidRPr="00937BE1">
        <w:t xml:space="preserve"> </w:t>
      </w:r>
      <w:r w:rsidRPr="00937BE1">
        <w:t>ulcer</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long-term</w:t>
      </w:r>
      <w:r w:rsidR="00356C18" w:rsidRPr="00937BE1">
        <w:t xml:space="preserve"> </w:t>
      </w:r>
      <w:r w:rsidRPr="00937BE1">
        <w:t>cosmetic</w:t>
      </w:r>
      <w:r w:rsidR="00356C18" w:rsidRPr="00937BE1">
        <w:t xml:space="preserve"> </w:t>
      </w:r>
      <w:r w:rsidRPr="00937BE1">
        <w:t>and</w:t>
      </w:r>
      <w:r w:rsidR="00356C18" w:rsidRPr="00937BE1">
        <w:t xml:space="preserve"> </w:t>
      </w:r>
      <w:r w:rsidRPr="00937BE1">
        <w:t>functional</w:t>
      </w:r>
      <w:r w:rsidR="00356C18" w:rsidRPr="00937BE1">
        <w:t xml:space="preserve"> </w:t>
      </w:r>
      <w:r w:rsidRPr="00937BE1">
        <w:t>deformity</w:t>
      </w:r>
      <w:r w:rsidR="00356C18" w:rsidRPr="00937BE1">
        <w:t xml:space="preserve"> </w:t>
      </w:r>
      <w:r w:rsidRPr="00937BE1">
        <w:t>if</w:t>
      </w:r>
      <w:r w:rsidR="00356C18" w:rsidRPr="00937BE1">
        <w:t xml:space="preserve"> </w:t>
      </w:r>
      <w:r w:rsidRPr="00937BE1">
        <w:t>effective</w:t>
      </w:r>
      <w:r w:rsidR="00356C18" w:rsidRPr="00937BE1">
        <w:t xml:space="preserve"> </w:t>
      </w:r>
      <w:r w:rsidRPr="00937BE1">
        <w:t>treatment</w:t>
      </w:r>
      <w:r w:rsidR="00356C18" w:rsidRPr="00937BE1">
        <w:t xml:space="preserve"> </w:t>
      </w:r>
      <w:r w:rsidRPr="00937BE1">
        <w:t>is</w:t>
      </w:r>
      <w:r w:rsidR="00356C18" w:rsidRPr="00937BE1">
        <w:t xml:space="preserve"> </w:t>
      </w:r>
      <w:r w:rsidRPr="00937BE1">
        <w:t>unavailable</w:t>
      </w:r>
      <w:r w:rsidR="00356C18" w:rsidRPr="00937BE1">
        <w:t xml:space="preserve"> </w:t>
      </w:r>
      <w:r w:rsidRPr="00937BE1">
        <w:t>or</w:t>
      </w:r>
      <w:r w:rsidR="00356C18" w:rsidRPr="00937BE1">
        <w:t xml:space="preserve"> </w:t>
      </w:r>
      <w:r w:rsidRPr="00937BE1">
        <w:t>delayed</w:t>
      </w:r>
      <w:r w:rsidR="00356C18" w:rsidRPr="00937BE1">
        <w:t xml:space="preserve"> </w:t>
      </w:r>
      <w:r w:rsidRPr="00937BE1">
        <w:t>(Johnson,</w:t>
      </w:r>
      <w:r w:rsidR="00356C18" w:rsidRPr="00937BE1">
        <w:t xml:space="preserve"> </w:t>
      </w:r>
      <w:r w:rsidRPr="00937BE1">
        <w:t>2019).</w:t>
      </w:r>
      <w:r w:rsidR="00356C18" w:rsidRPr="00937BE1">
        <w:t xml:space="preserve"> </w:t>
      </w:r>
      <w:r w:rsidRPr="00937BE1">
        <w:t>Early</w:t>
      </w:r>
      <w:r w:rsidR="00356C18" w:rsidRPr="00937BE1">
        <w:t xml:space="preserve"> </w:t>
      </w:r>
      <w:r w:rsidRPr="00937BE1">
        <w:t>recognition,</w:t>
      </w:r>
      <w:r w:rsidR="00356C18" w:rsidRPr="00937BE1">
        <w:t xml:space="preserve"> </w:t>
      </w:r>
      <w:r w:rsidRPr="00937BE1">
        <w:t>diagnosis</w:t>
      </w:r>
      <w:r w:rsidR="00356C18" w:rsidRPr="00937BE1">
        <w:t xml:space="preserve"> </w:t>
      </w:r>
      <w:r w:rsidRPr="00937BE1">
        <w:t>and</w:t>
      </w:r>
      <w:r w:rsidR="00356C18" w:rsidRPr="00937BE1">
        <w:t xml:space="preserve"> </w:t>
      </w:r>
      <w:r w:rsidRPr="00937BE1">
        <w:t>treatment</w:t>
      </w:r>
      <w:r w:rsidR="00356C18" w:rsidRPr="00937BE1">
        <w:t xml:space="preserve"> </w:t>
      </w:r>
      <w:r w:rsidRPr="00937BE1">
        <w:t>can</w:t>
      </w:r>
      <w:r w:rsidR="00356C18" w:rsidRPr="00937BE1">
        <w:t xml:space="preserve"> </w:t>
      </w:r>
      <w:r w:rsidRPr="00937BE1">
        <w:t>minimise</w:t>
      </w:r>
      <w:r w:rsidR="00356C18" w:rsidRPr="00937BE1">
        <w:t xml:space="preserve"> </w:t>
      </w:r>
      <w:r w:rsidRPr="00937BE1">
        <w:t>the</w:t>
      </w:r>
      <w:r w:rsidR="00356C18" w:rsidRPr="00937BE1">
        <w:t xml:space="preserve"> </w:t>
      </w:r>
      <w:r w:rsidRPr="00937BE1">
        <w:t>progression</w:t>
      </w:r>
      <w:r w:rsidR="00356C18" w:rsidRPr="00937BE1">
        <w:t xml:space="preserve"> </w:t>
      </w:r>
      <w:r w:rsidRPr="00937BE1">
        <w:t>of</w:t>
      </w:r>
      <w:r w:rsidR="00356C18" w:rsidRPr="00937BE1">
        <w:t xml:space="preserve"> </w:t>
      </w:r>
      <w:r w:rsidRPr="00937BE1">
        <w:t>symptoms</w:t>
      </w:r>
      <w:r w:rsidR="00356C18" w:rsidRPr="00937BE1">
        <w:t xml:space="preserve"> </w:t>
      </w:r>
      <w:r w:rsidRPr="00937BE1">
        <w:t>(Boyd</w:t>
      </w:r>
      <w:r w:rsidR="00356C18" w:rsidRPr="00937BE1">
        <w:t xml:space="preserve"> </w:t>
      </w:r>
      <w:r w:rsidR="00322FD8" w:rsidRPr="00937BE1">
        <w:t>et al.,</w:t>
      </w:r>
      <w:r w:rsidR="00356C18" w:rsidRPr="00937BE1">
        <w:t xml:space="preserve"> </w:t>
      </w:r>
      <w:r w:rsidRPr="00937BE1">
        <w:t>2012).</w:t>
      </w:r>
    </w:p>
    <w:p w14:paraId="25A65830" w14:textId="4F206FEA" w:rsidR="00FC6661" w:rsidRPr="00937BE1" w:rsidRDefault="00FC6661" w:rsidP="00AE12C3">
      <w:pPr>
        <w:pStyle w:val="Body"/>
      </w:pPr>
      <w:r w:rsidRPr="00937BE1">
        <w:lastRenderedPageBreak/>
        <w:t>A</w:t>
      </w:r>
      <w:r w:rsidR="00356C18" w:rsidRPr="00937BE1">
        <w:t xml:space="preserve"> </w:t>
      </w:r>
      <w:r w:rsidRPr="00937BE1">
        <w:t>geographically</w:t>
      </w:r>
      <w:r w:rsidR="009152C2" w:rsidRPr="00937BE1">
        <w:t xml:space="preserve"> </w:t>
      </w:r>
      <w:r w:rsidRPr="00937BE1">
        <w:t>restricted</w:t>
      </w:r>
      <w:r w:rsidR="00356C18" w:rsidRPr="00937BE1">
        <w:t xml:space="preserve"> </w:t>
      </w:r>
      <w:r w:rsidRPr="00937BE1">
        <w:t>disease,</w:t>
      </w:r>
      <w:r w:rsidR="00356C18" w:rsidRPr="00937BE1">
        <w:t xml:space="preserve"> </w:t>
      </w:r>
      <w:r w:rsidRPr="00937BE1">
        <w:t>Buruli</w:t>
      </w:r>
      <w:r w:rsidR="00356C18" w:rsidRPr="00937BE1">
        <w:t xml:space="preserve"> </w:t>
      </w:r>
      <w:r w:rsidRPr="00937BE1">
        <w:t>ulcer</w:t>
      </w:r>
      <w:r w:rsidR="00356C18" w:rsidRPr="00937BE1">
        <w:t xml:space="preserve"> </w:t>
      </w:r>
      <w:r w:rsidRPr="00937BE1">
        <w:t>has</w:t>
      </w:r>
      <w:r w:rsidR="00356C18" w:rsidRPr="00937BE1">
        <w:t xml:space="preserve"> </w:t>
      </w:r>
      <w:r w:rsidRPr="00937BE1">
        <w:t>been</w:t>
      </w:r>
      <w:r w:rsidR="00356C18" w:rsidRPr="00937BE1">
        <w:t xml:space="preserve"> </w:t>
      </w:r>
      <w:r w:rsidRPr="00937BE1">
        <w:t>reported</w:t>
      </w:r>
      <w:r w:rsidR="00356C18" w:rsidRPr="00937BE1">
        <w:t xml:space="preserve"> </w:t>
      </w:r>
      <w:r w:rsidRPr="00937BE1">
        <w:t>in</w:t>
      </w:r>
      <w:r w:rsidR="00356C18" w:rsidRPr="00937BE1">
        <w:t xml:space="preserve"> </w:t>
      </w:r>
      <w:r w:rsidRPr="00937BE1">
        <w:t>31</w:t>
      </w:r>
      <w:r w:rsidR="00356C18" w:rsidRPr="00937BE1">
        <w:t xml:space="preserve"> </w:t>
      </w:r>
      <w:r w:rsidRPr="00937BE1">
        <w:t>countries</w:t>
      </w:r>
      <w:r w:rsidR="00356C18" w:rsidRPr="00937BE1">
        <w:t xml:space="preserve"> </w:t>
      </w:r>
      <w:r w:rsidRPr="00937BE1">
        <w:t>in</w:t>
      </w:r>
      <w:r w:rsidR="00356C18" w:rsidRPr="00937BE1">
        <w:t xml:space="preserve"> </w:t>
      </w:r>
      <w:r w:rsidRPr="00937BE1">
        <w:t>Africa,</w:t>
      </w:r>
      <w:r w:rsidR="00356C18" w:rsidRPr="00937BE1">
        <w:t xml:space="preserve"> </w:t>
      </w:r>
      <w:r w:rsidRPr="00937BE1">
        <w:t>the</w:t>
      </w:r>
      <w:r w:rsidR="00356C18" w:rsidRPr="00937BE1">
        <w:t xml:space="preserve"> </w:t>
      </w:r>
      <w:r w:rsidRPr="00937BE1">
        <w:t>Americas,</w:t>
      </w:r>
      <w:r w:rsidR="00356C18" w:rsidRPr="00937BE1">
        <w:t xml:space="preserve"> </w:t>
      </w:r>
      <w:r w:rsidRPr="00937BE1">
        <w:t>Asia</w:t>
      </w:r>
      <w:r w:rsidR="00356C18" w:rsidRPr="00937BE1">
        <w:t xml:space="preserve"> </w:t>
      </w:r>
      <w:r w:rsidRPr="00937BE1">
        <w:t>and</w:t>
      </w:r>
      <w:r w:rsidR="00356C18" w:rsidRPr="00937BE1">
        <w:t xml:space="preserve"> </w:t>
      </w:r>
      <w:r w:rsidRPr="00937BE1">
        <w:t>the</w:t>
      </w:r>
      <w:r w:rsidR="00356C18" w:rsidRPr="00937BE1">
        <w:t xml:space="preserve"> </w:t>
      </w:r>
      <w:r w:rsidRPr="00937BE1">
        <w:t>Western</w:t>
      </w:r>
      <w:r w:rsidR="00356C18" w:rsidRPr="00937BE1">
        <w:t xml:space="preserve"> </w:t>
      </w:r>
      <w:r w:rsidRPr="00937BE1">
        <w:t>Pacific</w:t>
      </w:r>
      <w:r w:rsidR="00356C18" w:rsidRPr="00937BE1">
        <w:t xml:space="preserve"> </w:t>
      </w:r>
      <w:r w:rsidRPr="00937BE1">
        <w:t>(Portaels</w:t>
      </w:r>
      <w:r w:rsidR="00757C3A" w:rsidRPr="00937BE1">
        <w:t xml:space="preserve"> et al.</w:t>
      </w:r>
      <w:r w:rsidR="008C115A" w:rsidRPr="00937BE1">
        <w:t>,</w:t>
      </w:r>
      <w:r w:rsidR="00356C18" w:rsidRPr="00937BE1">
        <w:t xml:space="preserve"> </w:t>
      </w:r>
      <w:r w:rsidRPr="00937BE1">
        <w:t>2009).</w:t>
      </w:r>
      <w:r w:rsidR="00356C18" w:rsidRPr="00937BE1">
        <w:t xml:space="preserve"> </w:t>
      </w:r>
      <w:r w:rsidRPr="00937BE1">
        <w:t>Most</w:t>
      </w:r>
      <w:r w:rsidR="00356C18" w:rsidRPr="00937BE1">
        <w:t xml:space="preserve"> </w:t>
      </w:r>
      <w:r w:rsidRPr="00937BE1">
        <w:t>cases</w:t>
      </w:r>
      <w:r w:rsidR="00356C18" w:rsidRPr="00937BE1">
        <w:t xml:space="preserve"> </w:t>
      </w:r>
      <w:r w:rsidRPr="00937BE1">
        <w:t>occur</w:t>
      </w:r>
      <w:r w:rsidR="00356C18" w:rsidRPr="00937BE1">
        <w:t xml:space="preserve"> </w:t>
      </w:r>
      <w:r w:rsidRPr="00937BE1">
        <w:t>in</w:t>
      </w:r>
      <w:r w:rsidR="00356C18" w:rsidRPr="00937BE1">
        <w:t xml:space="preserve"> </w:t>
      </w:r>
      <w:r w:rsidRPr="00937BE1">
        <w:t>tropical</w:t>
      </w:r>
      <w:r w:rsidR="00356C18" w:rsidRPr="00937BE1">
        <w:t xml:space="preserve"> </w:t>
      </w:r>
      <w:r w:rsidRPr="00937BE1">
        <w:t>and</w:t>
      </w:r>
      <w:r w:rsidR="00356C18" w:rsidRPr="00937BE1">
        <w:t xml:space="preserve"> </w:t>
      </w:r>
      <w:r w:rsidRPr="00937BE1">
        <w:t>subtropical</w:t>
      </w:r>
      <w:r w:rsidR="00356C18" w:rsidRPr="00937BE1">
        <w:t xml:space="preserve"> </w:t>
      </w:r>
      <w:r w:rsidRPr="00937BE1">
        <w:t>regions,</w:t>
      </w:r>
      <w:r w:rsidR="00356C18" w:rsidRPr="00937BE1">
        <w:t xml:space="preserve"> </w:t>
      </w:r>
      <w:r w:rsidRPr="00937BE1">
        <w:t>except</w:t>
      </w:r>
      <w:r w:rsidR="00356C18" w:rsidRPr="00937BE1">
        <w:t xml:space="preserve"> </w:t>
      </w:r>
      <w:r w:rsidRPr="00937BE1">
        <w:t>Australia,</w:t>
      </w:r>
      <w:r w:rsidR="00356C18" w:rsidRPr="00937BE1">
        <w:t xml:space="preserve"> </w:t>
      </w:r>
      <w:r w:rsidRPr="00937BE1">
        <w:t>China</w:t>
      </w:r>
      <w:r w:rsidR="00356C18" w:rsidRPr="00937BE1">
        <w:t xml:space="preserve"> </w:t>
      </w:r>
      <w:r w:rsidRPr="00937BE1">
        <w:t>and</w:t>
      </w:r>
      <w:r w:rsidR="00356C18" w:rsidRPr="00937BE1">
        <w:t xml:space="preserve"> </w:t>
      </w:r>
      <w:r w:rsidRPr="00937BE1">
        <w:t>Japan.</w:t>
      </w:r>
      <w:r w:rsidR="00356C18" w:rsidRPr="00937BE1">
        <w:t xml:space="preserve"> </w:t>
      </w:r>
    </w:p>
    <w:p w14:paraId="7991F8A2" w14:textId="5B7C0F67" w:rsidR="00FC6661" w:rsidRPr="00937BE1" w:rsidRDefault="000F101E" w:rsidP="00AE12C3">
      <w:pPr>
        <w:pStyle w:val="Body"/>
      </w:pPr>
      <w:r w:rsidRPr="00937BE1">
        <w:t xml:space="preserve">Most </w:t>
      </w:r>
      <w:r w:rsidR="00FC6661" w:rsidRPr="00937BE1">
        <w:t>Australia</w:t>
      </w:r>
      <w:r w:rsidRPr="00937BE1">
        <w:t>n</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cases</w:t>
      </w:r>
      <w:r w:rsidR="00356C18" w:rsidRPr="00937BE1">
        <w:t xml:space="preserve"> </w:t>
      </w:r>
      <w:r w:rsidR="00FC6661" w:rsidRPr="00937BE1">
        <w:t>occur</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where</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first</w:t>
      </w:r>
      <w:r w:rsidR="00356C18" w:rsidRPr="00937BE1">
        <w:t xml:space="preserve"> </w:t>
      </w:r>
      <w:r w:rsidR="00FC6661" w:rsidRPr="00937BE1">
        <w:t>reported</w:t>
      </w:r>
      <w:r w:rsidR="00356C18" w:rsidRPr="00937BE1">
        <w:t xml:space="preserve"> </w:t>
      </w:r>
      <w:r w:rsidR="00FC6661" w:rsidRPr="00937BE1">
        <w:t>in</w:t>
      </w:r>
      <w:r w:rsidR="00356C18" w:rsidRPr="00937BE1">
        <w:t xml:space="preserve"> </w:t>
      </w:r>
      <w:r w:rsidR="00FC6661" w:rsidRPr="00937BE1">
        <w:t>East</w:t>
      </w:r>
      <w:r w:rsidR="00356C18" w:rsidRPr="00937BE1">
        <w:t xml:space="preserve"> </w:t>
      </w:r>
      <w:r w:rsidR="00FC6661" w:rsidRPr="00937BE1">
        <w:t>Gippsland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1930s</w:t>
      </w:r>
      <w:r w:rsidR="00356C18" w:rsidRPr="00937BE1">
        <w:t xml:space="preserve"> </w:t>
      </w:r>
      <w:r w:rsidR="00FC6661" w:rsidRPr="00937BE1">
        <w:t>before</w:t>
      </w:r>
      <w:r w:rsidR="00356C18" w:rsidRPr="00937BE1">
        <w:t xml:space="preserve"> </w:t>
      </w:r>
      <w:r w:rsidR="00FC6661" w:rsidRPr="00937BE1">
        <w:t>appearing</w:t>
      </w:r>
      <w:r w:rsidR="00356C18" w:rsidRPr="00937BE1">
        <w:t xml:space="preserve"> </w:t>
      </w:r>
      <w:r w:rsidR="00FC6661" w:rsidRPr="00937BE1">
        <w:t>in</w:t>
      </w:r>
      <w:r w:rsidR="00356C18" w:rsidRPr="00937BE1">
        <w:t xml:space="preserve"> </w:t>
      </w:r>
      <w:r w:rsidR="00FC6661" w:rsidRPr="00937BE1">
        <w:t>Philip</w:t>
      </w:r>
      <w:r w:rsidR="00356C18" w:rsidRPr="00937BE1">
        <w:t xml:space="preserve"> </w:t>
      </w:r>
      <w:r w:rsidR="00FC6661" w:rsidRPr="00937BE1">
        <w:t>Island,</w:t>
      </w:r>
      <w:r w:rsidR="00356C18" w:rsidRPr="00937BE1">
        <w:t xml:space="preserve"> </w:t>
      </w:r>
      <w:r w:rsidRPr="00937BE1">
        <w:t xml:space="preserve">the </w:t>
      </w:r>
      <w:r w:rsidR="00FC6661" w:rsidRPr="00937BE1">
        <w:t>Westernport</w:t>
      </w:r>
      <w:r w:rsidR="00356C18" w:rsidRPr="00937BE1">
        <w:t xml:space="preserve"> </w:t>
      </w:r>
      <w:r w:rsidR="00FC6661" w:rsidRPr="00937BE1">
        <w:t>region</w:t>
      </w:r>
      <w:r w:rsidR="00356C18" w:rsidRPr="00937BE1">
        <w:t xml:space="preserve"> </w:t>
      </w:r>
      <w:r w:rsidR="00FC6661" w:rsidRPr="00937BE1">
        <w:t>and</w:t>
      </w:r>
      <w:r w:rsidR="00356C18" w:rsidRPr="00937BE1">
        <w:t xml:space="preserve"> </w:t>
      </w:r>
      <w:r w:rsidR="00FC6661" w:rsidRPr="00937BE1">
        <w:t>many</w:t>
      </w:r>
      <w:r w:rsidR="00356C18" w:rsidRPr="00937BE1">
        <w:t xml:space="preserve"> </w:t>
      </w:r>
      <w:r w:rsidR="00FC6661" w:rsidRPr="00937BE1">
        <w:t>coastal</w:t>
      </w:r>
      <w:r w:rsidR="00356C18" w:rsidRPr="00937BE1">
        <w:t xml:space="preserve"> </w:t>
      </w:r>
      <w:r w:rsidR="00FC6661" w:rsidRPr="00937BE1">
        <w:t>areas</w:t>
      </w:r>
      <w:r w:rsidR="00356C18" w:rsidRPr="00937BE1">
        <w:t xml:space="preserve"> </w:t>
      </w:r>
      <w:r w:rsidR="00FC6661" w:rsidRPr="00937BE1">
        <w:t>around</w:t>
      </w:r>
      <w:r w:rsidR="00356C18" w:rsidRPr="00937BE1">
        <w:t xml:space="preserve"> </w:t>
      </w:r>
      <w:r w:rsidR="00FC6661" w:rsidRPr="00937BE1">
        <w:t>Port</w:t>
      </w:r>
      <w:r w:rsidR="00356C18" w:rsidRPr="00937BE1">
        <w:t xml:space="preserve"> </w:t>
      </w:r>
      <w:r w:rsidR="00FC6661" w:rsidRPr="00937BE1">
        <w:t>Philip</w:t>
      </w:r>
      <w:r w:rsidR="00356C18" w:rsidRPr="00937BE1">
        <w:t xml:space="preserve"> </w:t>
      </w:r>
      <w:r w:rsidR="00FC6661" w:rsidRPr="00937BE1">
        <w:t>Bay</w:t>
      </w:r>
      <w:r w:rsidR="00356C18" w:rsidRPr="00937BE1">
        <w:t xml:space="preserve"> </w:t>
      </w:r>
      <w:r w:rsidR="00FC6661" w:rsidRPr="00937BE1">
        <w:t>including</w:t>
      </w:r>
      <w:r w:rsidR="00356C18" w:rsidRPr="00937BE1">
        <w:t xml:space="preserve"> </w:t>
      </w:r>
      <w:r w:rsidR="00FC6661" w:rsidRPr="00937BE1">
        <w:t>Frankston</w:t>
      </w:r>
      <w:r w:rsidRPr="00937BE1">
        <w:t xml:space="preserve"> and</w:t>
      </w:r>
      <w:r w:rsidR="00356C18" w:rsidRPr="00937BE1">
        <w:t xml:space="preserve"> </w:t>
      </w:r>
      <w:r w:rsidR="00FC6661" w:rsidRPr="00937BE1">
        <w:t>the</w:t>
      </w:r>
      <w:r w:rsidR="00356C18" w:rsidRPr="00937BE1">
        <w:t xml:space="preserve"> </w:t>
      </w:r>
      <w:r w:rsidR="00FC6661" w:rsidRPr="00937BE1">
        <w:t>Bellarine</w:t>
      </w:r>
      <w:r w:rsidR="00356C18" w:rsidRPr="00937BE1">
        <w:t xml:space="preserve"> </w:t>
      </w:r>
      <w:r w:rsidRPr="00937BE1">
        <w:t>P</w:t>
      </w:r>
      <w:r w:rsidR="00FC6661" w:rsidRPr="00937BE1">
        <w:t>eninsula.</w:t>
      </w:r>
      <w:r w:rsidR="00356C18" w:rsidRPr="00937BE1">
        <w:t xml:space="preserve"> </w:t>
      </w:r>
      <w:r w:rsidR="00FC6661" w:rsidRPr="00937BE1">
        <w:t>More</w:t>
      </w:r>
      <w:r w:rsidR="00356C18" w:rsidRPr="00937BE1">
        <w:t xml:space="preserve"> </w:t>
      </w:r>
      <w:r w:rsidR="00FC6661" w:rsidRPr="00937BE1">
        <w:t>recently,</w:t>
      </w:r>
      <w:r w:rsidR="00356C18" w:rsidRPr="00937BE1">
        <w:t xml:space="preserve"> </w:t>
      </w:r>
      <w:r w:rsidR="00FC6661" w:rsidRPr="00937BE1">
        <w:t>the</w:t>
      </w:r>
      <w:r w:rsidR="00356C18" w:rsidRPr="00937BE1">
        <w:t xml:space="preserve"> </w:t>
      </w:r>
      <w:r w:rsidR="00FC6661" w:rsidRPr="00937BE1">
        <w:t>bacteria</w:t>
      </w:r>
      <w:r w:rsidR="00356C18" w:rsidRPr="00937BE1">
        <w:t xml:space="preserve"> </w:t>
      </w:r>
      <w:r w:rsidR="00FC6661" w:rsidRPr="00937BE1">
        <w:t>has</w:t>
      </w:r>
      <w:r w:rsidR="00356C18" w:rsidRPr="00937BE1">
        <w:t xml:space="preserve"> </w:t>
      </w:r>
      <w:r w:rsidR="00FC6661" w:rsidRPr="00937BE1">
        <w:t>been</w:t>
      </w:r>
      <w:r w:rsidR="00356C18" w:rsidRPr="00937BE1">
        <w:t xml:space="preserve"> </w:t>
      </w:r>
      <w:r w:rsidR="00FC6661" w:rsidRPr="00937BE1">
        <w:t>observed</w:t>
      </w:r>
      <w:r w:rsidR="00356C18" w:rsidRPr="00937BE1">
        <w:t xml:space="preserve"> </w:t>
      </w:r>
      <w:r w:rsidR="00FC6661" w:rsidRPr="00937BE1">
        <w:t>along</w:t>
      </w:r>
      <w:r w:rsidR="00356C18" w:rsidRPr="00937BE1">
        <w:t xml:space="preserve"> </w:t>
      </w:r>
      <w:r w:rsidR="00FC6661" w:rsidRPr="00937BE1">
        <w:t>the</w:t>
      </w:r>
      <w:r w:rsidR="00356C18" w:rsidRPr="00937BE1">
        <w:t xml:space="preserve"> </w:t>
      </w:r>
      <w:r w:rsidR="00FC6661" w:rsidRPr="00937BE1">
        <w:t>Mornington</w:t>
      </w:r>
      <w:r w:rsidR="00356C18" w:rsidRPr="00937BE1">
        <w:t xml:space="preserve"> </w:t>
      </w:r>
      <w:r w:rsidR="00FC6661" w:rsidRPr="00937BE1">
        <w:t>Peninsula</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FC6661" w:rsidRPr="00937BE1">
        <w:t>southeast</w:t>
      </w:r>
      <w:r w:rsidR="00356C18" w:rsidRPr="00937BE1">
        <w:t xml:space="preserve"> </w:t>
      </w:r>
      <w:r w:rsidR="00FC6661" w:rsidRPr="00937BE1">
        <w:t>bayside</w:t>
      </w:r>
      <w:r w:rsidR="00356C18" w:rsidRPr="00937BE1">
        <w:t xml:space="preserve"> </w:t>
      </w:r>
      <w:r w:rsidR="00FC6661" w:rsidRPr="00937BE1">
        <w:t>suburbs</w:t>
      </w:r>
      <w:r w:rsidR="00356C18" w:rsidRPr="00937BE1">
        <w:t xml:space="preserve"> </w:t>
      </w:r>
      <w:r w:rsidR="00FC6661" w:rsidRPr="00937BE1">
        <w:t>of</w:t>
      </w:r>
      <w:r w:rsidR="00356C18" w:rsidRPr="00937BE1">
        <w:t xml:space="preserve"> </w:t>
      </w:r>
      <w:r w:rsidR="00FC6661" w:rsidRPr="00937BE1">
        <w:t>Melbourne.</w:t>
      </w:r>
      <w:r w:rsidR="00356C18" w:rsidRPr="00937BE1">
        <w:t xml:space="preserve"> </w:t>
      </w:r>
      <w:r w:rsidR="00FC6661" w:rsidRPr="00937BE1">
        <w:t>Since</w:t>
      </w:r>
      <w:r w:rsidR="00356C18" w:rsidRPr="00937BE1">
        <w:t xml:space="preserve"> </w:t>
      </w:r>
      <w:r w:rsidR="00FC6661" w:rsidRPr="00937BE1">
        <w:t>becoming</w:t>
      </w:r>
      <w:r w:rsidR="00356C18" w:rsidRPr="00937BE1">
        <w:t xml:space="preserve"> </w:t>
      </w:r>
      <w:r w:rsidR="00FC6661" w:rsidRPr="00937BE1">
        <w:t>notifiable</w:t>
      </w:r>
      <w:r w:rsidR="00356C18" w:rsidRPr="00937BE1">
        <w:t xml:space="preserve"> </w:t>
      </w:r>
      <w:r w:rsidR="00FC6661" w:rsidRPr="00937BE1">
        <w:t>in</w:t>
      </w:r>
      <w:r w:rsidR="00356C18" w:rsidRPr="00937BE1">
        <w:t xml:space="preserve"> </w:t>
      </w:r>
      <w:r w:rsidR="00FC6661" w:rsidRPr="00937BE1">
        <w:t>2004,</w:t>
      </w:r>
      <w:r w:rsidR="00356C18" w:rsidRPr="00937BE1">
        <w:t xml:space="preserve"> </w:t>
      </w:r>
      <w:r w:rsidR="00FC6661" w:rsidRPr="00937BE1">
        <w:t>there</w:t>
      </w:r>
      <w:r w:rsidR="00356C18" w:rsidRPr="00937BE1">
        <w:t xml:space="preserve"> </w:t>
      </w:r>
      <w:r w:rsidR="00FC6661" w:rsidRPr="00937BE1">
        <w:t>was</w:t>
      </w:r>
      <w:r w:rsidR="00356C18" w:rsidRPr="00937BE1">
        <w:t xml:space="preserve"> </w:t>
      </w:r>
      <w:r w:rsidR="00FC6661" w:rsidRPr="00937BE1">
        <w:t>a</w:t>
      </w:r>
      <w:r w:rsidR="00356C18" w:rsidRPr="00937BE1">
        <w:t xml:space="preserve"> </w:t>
      </w:r>
      <w:r w:rsidR="00FC6661" w:rsidRPr="00937BE1">
        <w:t>significant</w:t>
      </w:r>
      <w:r w:rsidR="00356C18" w:rsidRPr="00937BE1">
        <w:t xml:space="preserve"> </w:t>
      </w:r>
      <w:r w:rsidR="00FC6661" w:rsidRPr="00937BE1">
        <w:t>increase</w:t>
      </w:r>
      <w:r w:rsidR="00356C18" w:rsidRPr="00937BE1">
        <w:t xml:space="preserve"> </w:t>
      </w:r>
      <w:r w:rsidR="00FC6661" w:rsidRPr="00937BE1">
        <w:t>in</w:t>
      </w:r>
      <w:r w:rsidR="00356C18" w:rsidRPr="00937BE1">
        <w:t xml:space="preserve"> </w:t>
      </w:r>
      <w:r w:rsidR="00FC6661" w:rsidRPr="00937BE1">
        <w:t>case</w:t>
      </w:r>
      <w:r w:rsidR="00356C18" w:rsidRPr="00937BE1">
        <w:t xml:space="preserve"> </w:t>
      </w:r>
      <w:r w:rsidR="00FC6661" w:rsidRPr="00937BE1">
        <w:t>numbers.</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notifications</w:t>
      </w:r>
      <w:r w:rsidR="00356C18" w:rsidRPr="00937BE1">
        <w:t xml:space="preserve"> </w:t>
      </w:r>
      <w:r w:rsidR="00FC6661" w:rsidRPr="00937BE1">
        <w:t>exceeded</w:t>
      </w:r>
      <w:r w:rsidR="00356C18" w:rsidRPr="00937BE1">
        <w:t xml:space="preserve"> </w:t>
      </w:r>
      <w:r w:rsidR="00FC6661" w:rsidRPr="00937BE1">
        <w:t>100</w:t>
      </w:r>
      <w:r w:rsidR="00356C18" w:rsidRPr="00937BE1">
        <w:t xml:space="preserve"> </w:t>
      </w:r>
      <w:r w:rsidR="00FC6661" w:rsidRPr="00937BE1">
        <w:t>cases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time</w:t>
      </w:r>
      <w:r w:rsidR="00356C18" w:rsidRPr="00937BE1">
        <w:t xml:space="preserve"> </w:t>
      </w:r>
      <w:r w:rsidR="00FC6661" w:rsidRPr="00937BE1">
        <w:t>in</w:t>
      </w:r>
      <w:r w:rsidR="00356C18" w:rsidRPr="00937BE1">
        <w:t xml:space="preserve"> </w:t>
      </w:r>
      <w:r w:rsidR="00FC6661" w:rsidRPr="00937BE1">
        <w:t>2015,</w:t>
      </w:r>
      <w:r w:rsidR="00356C18" w:rsidRPr="00937BE1">
        <w:t xml:space="preserve"> </w:t>
      </w:r>
      <w:r w:rsidR="00FC6661" w:rsidRPr="00937BE1">
        <w:t>reaching</w:t>
      </w:r>
      <w:r w:rsidR="00356C18" w:rsidRPr="00937BE1">
        <w:t xml:space="preserve"> </w:t>
      </w:r>
      <w:r w:rsidR="00FC6661" w:rsidRPr="00937BE1">
        <w:t>a</w:t>
      </w:r>
      <w:r w:rsidR="00356C18" w:rsidRPr="00937BE1">
        <w:t xml:space="preserve"> </w:t>
      </w:r>
      <w:r w:rsidR="00FC6661" w:rsidRPr="00937BE1">
        <w:t>peak</w:t>
      </w:r>
      <w:r w:rsidR="00356C18" w:rsidRPr="00937BE1">
        <w:t xml:space="preserve"> </w:t>
      </w:r>
      <w:r w:rsidR="00FC6661" w:rsidRPr="00937BE1">
        <w:t>of</w:t>
      </w:r>
      <w:r w:rsidR="00356C18" w:rsidRPr="00937BE1">
        <w:t xml:space="preserve"> </w:t>
      </w:r>
      <w:r w:rsidR="00FC6661" w:rsidRPr="00937BE1">
        <w:t>340</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2018.</w:t>
      </w:r>
      <w:r w:rsidR="00356C18" w:rsidRPr="00937BE1">
        <w:t xml:space="preserve"> </w:t>
      </w:r>
      <w:r w:rsidR="00322FD8" w:rsidRPr="00937BE1">
        <w:t>In 2020</w:t>
      </w:r>
      <w:r w:rsidR="00356C18" w:rsidRPr="00937BE1">
        <w:t xml:space="preserve"> </w:t>
      </w:r>
      <w:r w:rsidR="00FC6661" w:rsidRPr="00937BE1">
        <w:t>there</w:t>
      </w:r>
      <w:r w:rsidR="00356C18" w:rsidRPr="00937BE1">
        <w:t xml:space="preserve"> </w:t>
      </w:r>
      <w:r w:rsidR="00FC6661" w:rsidRPr="00937BE1">
        <w:t>was</w:t>
      </w:r>
      <w:r w:rsidR="00356C18" w:rsidRPr="00937BE1">
        <w:t xml:space="preserve"> </w:t>
      </w:r>
      <w:r w:rsidR="00FC6661" w:rsidRPr="00937BE1">
        <w:t>a</w:t>
      </w:r>
      <w:r w:rsidR="00356C18" w:rsidRPr="00937BE1">
        <w:t xml:space="preserve"> </w:t>
      </w:r>
      <w:r w:rsidR="00FC6661" w:rsidRPr="00937BE1">
        <w:t>decrease</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possibly</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travel</w:t>
      </w:r>
      <w:r w:rsidR="00356C18" w:rsidRPr="00937BE1">
        <w:t xml:space="preserve"> </w:t>
      </w:r>
      <w:r w:rsidR="00FC6661" w:rsidRPr="00937BE1">
        <w:t>restrictions</w:t>
      </w:r>
      <w:r w:rsidR="00356C18" w:rsidRPr="00937BE1">
        <w:t xml:space="preserve"> </w:t>
      </w:r>
      <w:r w:rsidR="00FC6661" w:rsidRPr="00937BE1">
        <w:t>imposed</w:t>
      </w:r>
      <w:r w:rsidR="00356C18" w:rsidRPr="00937BE1">
        <w:t xml:space="preserve"> </w:t>
      </w:r>
      <w:r w:rsidR="00FC6661" w:rsidRPr="00937BE1">
        <w:t>by</w:t>
      </w:r>
      <w:r w:rsidR="00356C18" w:rsidRPr="00937BE1">
        <w:t xml:space="preserve"> </w:t>
      </w:r>
      <w:r w:rsidR="00FC6661" w:rsidRPr="00937BE1">
        <w:t>COVID-19,</w:t>
      </w:r>
      <w:r w:rsidR="00356C18" w:rsidRPr="00937BE1">
        <w:t xml:space="preserve"> </w:t>
      </w:r>
      <w:r w:rsidR="00FC6661" w:rsidRPr="00937BE1">
        <w:t>resulting</w:t>
      </w:r>
      <w:r w:rsidR="00356C18" w:rsidRPr="00937BE1">
        <w:t xml:space="preserve"> </w:t>
      </w:r>
      <w:r w:rsidR="00FC6661" w:rsidRPr="00937BE1">
        <w:t>in</w:t>
      </w:r>
      <w:r w:rsidR="00356C18" w:rsidRPr="00937BE1">
        <w:t xml:space="preserve"> </w:t>
      </w:r>
      <w:r w:rsidR="00FC6661" w:rsidRPr="00937BE1">
        <w:t>a</w:t>
      </w:r>
      <w:r w:rsidR="00356C18" w:rsidRPr="00937BE1">
        <w:t xml:space="preserve"> </w:t>
      </w:r>
      <w:r w:rsidR="00FC6661" w:rsidRPr="00937BE1">
        <w:t>rate</w:t>
      </w:r>
      <w:r w:rsidR="00356C18" w:rsidRPr="00937BE1">
        <w:t xml:space="preserve"> </w:t>
      </w:r>
      <w:r w:rsidR="00FC6661" w:rsidRPr="00937BE1">
        <w:t>of</w:t>
      </w:r>
      <w:r w:rsidR="00356C18" w:rsidRPr="00937BE1">
        <w:t xml:space="preserve"> </w:t>
      </w:r>
      <w:r w:rsidR="00FC6661" w:rsidRPr="00937BE1">
        <w:t>3.5</w:t>
      </w:r>
      <w:r w:rsidR="00356C18" w:rsidRPr="00937BE1">
        <w:t xml:space="preserve"> </w:t>
      </w:r>
      <w:r w:rsidR="00FC6661" w:rsidRPr="00937BE1">
        <w:t>per</w:t>
      </w:r>
      <w:r w:rsidR="00356C18" w:rsidRPr="00937BE1">
        <w:t xml:space="preserve"> </w:t>
      </w:r>
      <w:r w:rsidR="00FC6661" w:rsidRPr="00937BE1">
        <w:t>100,000</w:t>
      </w:r>
      <w:r w:rsidR="00356C18" w:rsidRPr="00937BE1">
        <w:t xml:space="preserve"> </w:t>
      </w:r>
      <w:r w:rsidR="00FC6661" w:rsidRPr="00937BE1">
        <w:t>head</w:t>
      </w:r>
      <w:r w:rsidR="00356C18" w:rsidRPr="00937BE1">
        <w:t xml:space="preserve"> </w:t>
      </w:r>
      <w:r w:rsidR="00FC6661" w:rsidRPr="00937BE1">
        <w:t>of</w:t>
      </w:r>
      <w:r w:rsidR="00356C18" w:rsidRPr="00937BE1">
        <w:t xml:space="preserve"> </w:t>
      </w:r>
      <w:r w:rsidR="00FC6661" w:rsidRPr="00937BE1">
        <w:t>population.</w:t>
      </w:r>
      <w:r w:rsidR="00356C18" w:rsidRPr="00937BE1">
        <w:t xml:space="preserve"> </w:t>
      </w:r>
      <w:r w:rsidR="00FC6661" w:rsidRPr="00937BE1">
        <w:t>This</w:t>
      </w:r>
      <w:r w:rsidR="00356C18" w:rsidRPr="00937BE1">
        <w:t xml:space="preserve"> </w:t>
      </w:r>
      <w:r w:rsidR="00FC6661" w:rsidRPr="00937BE1">
        <w:t>was</w:t>
      </w:r>
      <w:r w:rsidR="00356C18" w:rsidRPr="00937BE1">
        <w:t xml:space="preserve"> </w:t>
      </w:r>
      <w:r w:rsidR="00FC6661" w:rsidRPr="00937BE1">
        <w:t>followed</w:t>
      </w:r>
      <w:r w:rsidR="00356C18" w:rsidRPr="00937BE1">
        <w:t xml:space="preserve"> </w:t>
      </w:r>
      <w:r w:rsidR="00FC6661" w:rsidRPr="00937BE1">
        <w:t>by</w:t>
      </w:r>
      <w:r w:rsidR="00356C18" w:rsidRPr="00937BE1">
        <w:t xml:space="preserve"> </w:t>
      </w:r>
      <w:r w:rsidR="00FC6661" w:rsidRPr="00937BE1">
        <w:t>a</w:t>
      </w:r>
      <w:r w:rsidR="00356C18" w:rsidRPr="00937BE1">
        <w:t xml:space="preserve"> </w:t>
      </w:r>
      <w:r w:rsidR="00FC6661" w:rsidRPr="00937BE1">
        <w:t>slight</w:t>
      </w:r>
      <w:r w:rsidR="00356C18" w:rsidRPr="00937BE1">
        <w:t xml:space="preserve"> </w:t>
      </w:r>
      <w:r w:rsidR="00FC6661" w:rsidRPr="00937BE1">
        <w:t>increase</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rate</w:t>
      </w:r>
      <w:r w:rsidR="00356C18" w:rsidRPr="00937BE1">
        <w:t xml:space="preserve"> </w:t>
      </w:r>
      <w:r w:rsidR="00FC6661" w:rsidRPr="00937BE1">
        <w:t>of</w:t>
      </w:r>
      <w:r w:rsidR="00356C18" w:rsidRPr="00937BE1">
        <w:t xml:space="preserve"> </w:t>
      </w:r>
      <w:r w:rsidR="00FC6661" w:rsidRPr="00937BE1">
        <w:t>4.6</w:t>
      </w:r>
      <w:r w:rsidR="00356C18" w:rsidRPr="00937BE1">
        <w:t xml:space="preserve"> </w:t>
      </w:r>
      <w:r w:rsidR="00FC6661" w:rsidRPr="00937BE1">
        <w:t>per</w:t>
      </w:r>
      <w:r w:rsidR="00356C18" w:rsidRPr="00937BE1">
        <w:t xml:space="preserve"> </w:t>
      </w:r>
      <w:r w:rsidR="00FC6661" w:rsidRPr="00937BE1">
        <w:t>100,000</w:t>
      </w:r>
      <w:r w:rsidRPr="00937BE1">
        <w:t xml:space="preserve"> (Figure 22)</w:t>
      </w:r>
      <w:r w:rsidR="00FC6661" w:rsidRPr="00937BE1">
        <w:t>.</w:t>
      </w:r>
    </w:p>
    <w:p w14:paraId="6FFC5ED4" w14:textId="44D9B21D" w:rsidR="00FC6661" w:rsidRPr="00937BE1" w:rsidRDefault="00FC6661" w:rsidP="00AE12C3">
      <w:pPr>
        <w:pStyle w:val="Body"/>
      </w:pPr>
      <w:r w:rsidRPr="00937BE1">
        <w:t>In</w:t>
      </w:r>
      <w:r w:rsidR="00356C18" w:rsidRPr="00937BE1">
        <w:t xml:space="preserve"> </w:t>
      </w:r>
      <w:r w:rsidRPr="00937BE1">
        <w:t>addition</w:t>
      </w:r>
      <w:r w:rsidR="00356C18" w:rsidRPr="00937BE1">
        <w:t xml:space="preserve"> </w:t>
      </w:r>
      <w:r w:rsidRPr="00937BE1">
        <w:t>to</w:t>
      </w:r>
      <w:r w:rsidR="00356C18" w:rsidRPr="00937BE1">
        <w:t xml:space="preserve"> </w:t>
      </w:r>
      <w:r w:rsidRPr="00937BE1">
        <w:t>high</w:t>
      </w:r>
      <w:r w:rsidR="00356C18" w:rsidRPr="00937BE1">
        <w:t xml:space="preserve"> </w:t>
      </w:r>
      <w:r w:rsidRPr="00937BE1">
        <w:t>case</w:t>
      </w:r>
      <w:r w:rsidR="00356C18" w:rsidRPr="00937BE1">
        <w:t xml:space="preserve"> </w:t>
      </w:r>
      <w:r w:rsidRPr="00937BE1">
        <w:t>numbers,</w:t>
      </w:r>
      <w:r w:rsidR="00356C18" w:rsidRPr="00937BE1">
        <w:t xml:space="preserve"> </w:t>
      </w:r>
      <w:r w:rsidRPr="00937BE1">
        <w:t>Victoria’s</w:t>
      </w:r>
      <w:r w:rsidR="00356C18" w:rsidRPr="00937BE1">
        <w:t xml:space="preserve"> </w:t>
      </w:r>
      <w:r w:rsidRPr="00937BE1">
        <w:t>endemic</w:t>
      </w:r>
      <w:r w:rsidR="00356C18" w:rsidRPr="00937BE1">
        <w:t xml:space="preserve"> </w:t>
      </w:r>
      <w:r w:rsidRPr="00937BE1">
        <w:t>areas</w:t>
      </w:r>
      <w:r w:rsidR="00356C18" w:rsidRPr="00937BE1">
        <w:t xml:space="preserve"> </w:t>
      </w:r>
      <w:r w:rsidRPr="00937BE1">
        <w:t>also</w:t>
      </w:r>
      <w:r w:rsidR="00356C18" w:rsidRPr="00937BE1">
        <w:t xml:space="preserve"> </w:t>
      </w:r>
      <w:r w:rsidRPr="00937BE1">
        <w:t>expanded</w:t>
      </w:r>
      <w:r w:rsidR="00356C18" w:rsidRPr="00937BE1">
        <w:t xml:space="preserve"> </w:t>
      </w:r>
      <w:r w:rsidRPr="00937BE1">
        <w:t>to</w:t>
      </w:r>
      <w:r w:rsidR="00356C18" w:rsidRPr="00937BE1">
        <w:t xml:space="preserve"> </w:t>
      </w:r>
      <w:r w:rsidRPr="00937BE1">
        <w:t>Aireys</w:t>
      </w:r>
      <w:r w:rsidR="00356C18" w:rsidRPr="00937BE1">
        <w:t xml:space="preserve"> </w:t>
      </w:r>
      <w:r w:rsidRPr="00937BE1">
        <w:t>Inlet</w:t>
      </w:r>
      <w:r w:rsidR="00356C18" w:rsidRPr="00937BE1">
        <w:t xml:space="preserve"> </w:t>
      </w:r>
      <w:r w:rsidRPr="00937BE1">
        <w:t>on</w:t>
      </w:r>
      <w:r w:rsidR="00356C18" w:rsidRPr="00937BE1">
        <w:t xml:space="preserve"> </w:t>
      </w:r>
      <w:r w:rsidRPr="00937BE1">
        <w:t>the</w:t>
      </w:r>
      <w:r w:rsidR="00356C18" w:rsidRPr="00937BE1">
        <w:t xml:space="preserve"> </w:t>
      </w:r>
      <w:r w:rsidRPr="00937BE1">
        <w:t>Surf</w:t>
      </w:r>
      <w:r w:rsidR="00356C18" w:rsidRPr="00937BE1">
        <w:t xml:space="preserve"> </w:t>
      </w:r>
      <w:r w:rsidRPr="00937BE1">
        <w:t>Coast</w:t>
      </w:r>
      <w:r w:rsidR="00356C18" w:rsidRPr="00937BE1">
        <w:t xml:space="preserve"> </w:t>
      </w:r>
      <w:r w:rsidRPr="00937BE1">
        <w:t>and</w:t>
      </w:r>
      <w:r w:rsidR="00356C18" w:rsidRPr="00937BE1">
        <w:t xml:space="preserve"> </w:t>
      </w:r>
      <w:r w:rsidRPr="00937BE1">
        <w:t>the</w:t>
      </w:r>
      <w:r w:rsidR="00356C18" w:rsidRPr="00937BE1">
        <w:t xml:space="preserve"> </w:t>
      </w:r>
      <w:r w:rsidRPr="00937BE1">
        <w:t>Geelong</w:t>
      </w:r>
      <w:r w:rsidR="00356C18" w:rsidRPr="00937BE1">
        <w:t xml:space="preserve"> </w:t>
      </w:r>
      <w:r w:rsidRPr="00937BE1">
        <w:t>suburb</w:t>
      </w:r>
      <w:r w:rsidR="00356C18" w:rsidRPr="00937BE1">
        <w:t xml:space="preserve"> </w:t>
      </w:r>
      <w:r w:rsidRPr="00937BE1">
        <w:t>of</w:t>
      </w:r>
      <w:r w:rsidR="00356C18" w:rsidRPr="00937BE1">
        <w:t xml:space="preserve"> </w:t>
      </w:r>
      <w:r w:rsidRPr="00937BE1">
        <w:t>Belmont</w:t>
      </w:r>
      <w:r w:rsidR="00356C18" w:rsidRPr="00937BE1">
        <w:t xml:space="preserve"> </w:t>
      </w:r>
      <w:r w:rsidRPr="00937BE1">
        <w:t>in</w:t>
      </w:r>
      <w:r w:rsidR="00356C18" w:rsidRPr="00937BE1">
        <w:t xml:space="preserve"> </w:t>
      </w:r>
      <w:r w:rsidRPr="00937BE1">
        <w:t>2019.</w:t>
      </w:r>
      <w:r w:rsidR="00356C18" w:rsidRPr="00937BE1">
        <w:t xml:space="preserve"> </w:t>
      </w:r>
      <w:r w:rsidR="00322FD8" w:rsidRPr="00937BE1">
        <w:t>In 2021</w:t>
      </w:r>
      <w:r w:rsidR="00356C18" w:rsidRPr="00937BE1">
        <w:t xml:space="preserve"> </w:t>
      </w:r>
      <w:r w:rsidRPr="00937BE1">
        <w:rPr>
          <w:rFonts w:hint="eastAsia"/>
          <w:i/>
          <w:iCs/>
        </w:rPr>
        <w:t>Mycobacterium</w:t>
      </w:r>
      <w:r w:rsidR="00356C18" w:rsidRPr="00937BE1">
        <w:rPr>
          <w:rFonts w:hint="eastAsia"/>
          <w:i/>
          <w:iCs/>
        </w:rPr>
        <w:t xml:space="preserve"> </w:t>
      </w:r>
      <w:r w:rsidRPr="00937BE1">
        <w:rPr>
          <w:rFonts w:hint="eastAsia"/>
          <w:i/>
          <w:iCs/>
        </w:rPr>
        <w:t>ulcerans</w:t>
      </w:r>
      <w:r w:rsidR="00356C18" w:rsidRPr="00937BE1">
        <w:t xml:space="preserve"> </w:t>
      </w:r>
      <w:r w:rsidRPr="00937BE1">
        <w:t>was</w:t>
      </w:r>
      <w:r w:rsidR="00356C18" w:rsidRPr="00937BE1">
        <w:t xml:space="preserve"> </w:t>
      </w:r>
      <w:r w:rsidRPr="00937BE1">
        <w:t>identified</w:t>
      </w:r>
      <w:r w:rsidR="00356C18" w:rsidRPr="00937BE1">
        <w:t xml:space="preserve"> </w:t>
      </w:r>
      <w:r w:rsidRPr="00937BE1">
        <w:t>in</w:t>
      </w:r>
      <w:r w:rsidR="00356C18" w:rsidRPr="00937BE1">
        <w:t xml:space="preserve"> </w:t>
      </w:r>
      <w:r w:rsidRPr="00937BE1">
        <w:t>inner</w:t>
      </w:r>
      <w:r w:rsidR="00356C18" w:rsidRPr="00937BE1">
        <w:t xml:space="preserve"> </w:t>
      </w:r>
      <w:r w:rsidRPr="00937BE1">
        <w:t>suburbs</w:t>
      </w:r>
      <w:r w:rsidR="00356C18" w:rsidRPr="00937BE1">
        <w:t xml:space="preserve"> </w:t>
      </w:r>
      <w:r w:rsidRPr="00937BE1">
        <w:t>of</w:t>
      </w:r>
      <w:r w:rsidR="00356C18" w:rsidRPr="00937BE1">
        <w:t xml:space="preserve"> </w:t>
      </w:r>
      <w:r w:rsidRPr="00937BE1">
        <w:t>Melbourne</w:t>
      </w:r>
      <w:r w:rsidR="00356C18" w:rsidRPr="00937BE1">
        <w:t xml:space="preserve"> </w:t>
      </w:r>
      <w:r w:rsidRPr="00937BE1">
        <w:t>(Essendon,</w:t>
      </w:r>
      <w:r w:rsidR="00356C18" w:rsidRPr="00937BE1">
        <w:t xml:space="preserve"> </w:t>
      </w:r>
      <w:r w:rsidRPr="00937BE1">
        <w:t>Moonee</w:t>
      </w:r>
      <w:r w:rsidR="00356C18" w:rsidRPr="00937BE1">
        <w:t xml:space="preserve"> </w:t>
      </w:r>
      <w:r w:rsidRPr="00937BE1">
        <w:t>Ponds</w:t>
      </w:r>
      <w:r w:rsidR="00356C18" w:rsidRPr="00937BE1">
        <w:t xml:space="preserve"> </w:t>
      </w:r>
      <w:r w:rsidRPr="00937BE1">
        <w:t>and</w:t>
      </w:r>
      <w:r w:rsidR="00356C18" w:rsidRPr="00937BE1">
        <w:t xml:space="preserve"> </w:t>
      </w:r>
      <w:r w:rsidRPr="00937BE1">
        <w:t>Brunswick</w:t>
      </w:r>
      <w:r w:rsidR="00356C18" w:rsidRPr="00937BE1">
        <w:t xml:space="preserve"> </w:t>
      </w:r>
      <w:r w:rsidRPr="00937BE1">
        <w:t>West).</w:t>
      </w:r>
      <w:r w:rsidR="00356C18" w:rsidRPr="00937BE1">
        <w:t xml:space="preserve"> </w:t>
      </w:r>
    </w:p>
    <w:p w14:paraId="7BC74744" w14:textId="060C645D" w:rsidR="00FC6661" w:rsidRPr="00937BE1" w:rsidRDefault="00FC6661" w:rsidP="00AE12C3">
      <w:pPr>
        <w:pStyle w:val="Body"/>
      </w:pPr>
      <w:r w:rsidRPr="00937BE1">
        <w:t>The</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356C18" w:rsidRPr="00937BE1">
        <w:t xml:space="preserve"> </w:t>
      </w:r>
      <w:r w:rsidRPr="00937BE1">
        <w:t>is</w:t>
      </w:r>
      <w:r w:rsidR="00356C18" w:rsidRPr="00937BE1">
        <w:t xml:space="preserve"> </w:t>
      </w:r>
      <w:r w:rsidRPr="00937BE1">
        <w:t>not</w:t>
      </w:r>
      <w:r w:rsidR="00356C18" w:rsidRPr="00937BE1">
        <w:t xml:space="preserve"> </w:t>
      </w:r>
      <w:r w:rsidRPr="00937BE1">
        <w:t>fully</w:t>
      </w:r>
      <w:r w:rsidR="00356C18" w:rsidRPr="00937BE1">
        <w:t xml:space="preserve"> </w:t>
      </w:r>
      <w:r w:rsidRPr="00937BE1">
        <w:t>understood</w:t>
      </w:r>
      <w:r w:rsidR="00F327A1" w:rsidRPr="00F327A1">
        <w:t xml:space="preserve"> although recent research has provided new insights that will be covered in a future </w:t>
      </w:r>
      <w:r w:rsidR="00F327A1" w:rsidRPr="00F327A1">
        <w:rPr>
          <w:i/>
          <w:iCs/>
        </w:rPr>
        <w:t>Your health</w:t>
      </w:r>
      <w:r w:rsidR="00F327A1" w:rsidRPr="00F327A1">
        <w:t xml:space="preserve"> report.</w:t>
      </w:r>
      <w:r w:rsidR="00356C18" w:rsidRPr="00937BE1">
        <w:t xml:space="preserve"> </w:t>
      </w:r>
      <w:r w:rsidRPr="00937BE1">
        <w:t>In</w:t>
      </w:r>
      <w:r w:rsidR="00356C18" w:rsidRPr="00937BE1">
        <w:t xml:space="preserve"> </w:t>
      </w:r>
      <w:r w:rsidRPr="00937BE1">
        <w:t>Victoria,</w:t>
      </w:r>
      <w:r w:rsidR="00356C18" w:rsidRPr="00937BE1">
        <w:t xml:space="preserve"> </w:t>
      </w:r>
      <w:r w:rsidRPr="00937BE1">
        <w:t>possums</w:t>
      </w:r>
      <w:r w:rsidR="00356C18" w:rsidRPr="00937BE1">
        <w:t xml:space="preserve"> </w:t>
      </w:r>
      <w:r w:rsidRPr="00937BE1">
        <w:t>may</w:t>
      </w:r>
      <w:r w:rsidR="00356C18" w:rsidRPr="00937BE1">
        <w:t xml:space="preserve"> </w:t>
      </w:r>
      <w:r w:rsidRPr="00937BE1">
        <w:t>be</w:t>
      </w:r>
      <w:r w:rsidR="00356C18" w:rsidRPr="00937BE1">
        <w:t xml:space="preserve"> </w:t>
      </w:r>
      <w:r w:rsidRPr="00937BE1">
        <w:t>an</w:t>
      </w:r>
      <w:r w:rsidR="00356C18" w:rsidRPr="00937BE1">
        <w:t xml:space="preserve"> </w:t>
      </w:r>
      <w:r w:rsidRPr="00937BE1">
        <w:t>important</w:t>
      </w:r>
      <w:r w:rsidR="00356C18" w:rsidRPr="00937BE1">
        <w:t xml:space="preserve"> </w:t>
      </w:r>
      <w:r w:rsidRPr="00937BE1">
        <w:t>reservoir</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0F101E" w:rsidRPr="00937BE1">
        <w:t xml:space="preserve"> because </w:t>
      </w:r>
      <w:r w:rsidRPr="00937BE1">
        <w:t>the</w:t>
      </w:r>
      <w:r w:rsidR="00356C18" w:rsidRPr="00937BE1">
        <w:t xml:space="preserve"> </w:t>
      </w:r>
      <w:r w:rsidRPr="00937BE1">
        <w:t>bacteria</w:t>
      </w:r>
      <w:r w:rsidR="00356C18" w:rsidRPr="00937BE1">
        <w:t xml:space="preserve"> </w:t>
      </w:r>
      <w:r w:rsidRPr="00937BE1">
        <w:t>can</w:t>
      </w:r>
      <w:r w:rsidR="00356C18" w:rsidRPr="00937BE1">
        <w:t xml:space="preserve"> </w:t>
      </w:r>
      <w:r w:rsidRPr="00937BE1">
        <w:t>be</w:t>
      </w:r>
      <w:r w:rsidR="00356C18" w:rsidRPr="00937BE1">
        <w:t xml:space="preserve"> </w:t>
      </w:r>
      <w:r w:rsidRPr="00937BE1">
        <w:t>isolated</w:t>
      </w:r>
      <w:r w:rsidR="00356C18" w:rsidRPr="00937BE1">
        <w:t xml:space="preserve"> </w:t>
      </w:r>
      <w:r w:rsidRPr="00937BE1">
        <w:t>from</w:t>
      </w:r>
      <w:r w:rsidR="00356C18" w:rsidRPr="00937BE1">
        <w:t xml:space="preserve"> </w:t>
      </w:r>
      <w:r w:rsidRPr="00937BE1">
        <w:t>possum</w:t>
      </w:r>
      <w:r w:rsidR="00356C18" w:rsidRPr="00937BE1">
        <w:t xml:space="preserve"> </w:t>
      </w:r>
      <w:r w:rsidRPr="00937BE1">
        <w:t>faeces</w:t>
      </w:r>
      <w:r w:rsidR="00356C18" w:rsidRPr="00937BE1">
        <w:t xml:space="preserve"> </w:t>
      </w:r>
      <w:r w:rsidRPr="00937BE1">
        <w:t>in</w:t>
      </w:r>
      <w:r w:rsidR="00356C18" w:rsidRPr="00937BE1">
        <w:t xml:space="preserve"> </w:t>
      </w:r>
      <w:r w:rsidRPr="00937BE1">
        <w:t>high-risk</w:t>
      </w:r>
      <w:r w:rsidR="00356C18" w:rsidRPr="00937BE1">
        <w:t xml:space="preserve"> </w:t>
      </w:r>
      <w:r w:rsidRPr="00937BE1">
        <w:t>areas</w:t>
      </w:r>
      <w:r w:rsidR="00E21963" w:rsidRPr="00937BE1">
        <w:t xml:space="preserve"> (Fyfe</w:t>
      </w:r>
      <w:r w:rsidR="00F24662" w:rsidRPr="00937BE1">
        <w:t xml:space="preserve"> et al., </w:t>
      </w:r>
      <w:r w:rsidR="00F77525" w:rsidRPr="00937BE1">
        <w:t>2010)</w:t>
      </w:r>
      <w:r w:rsidRPr="00937BE1">
        <w:t>,</w:t>
      </w:r>
      <w:r w:rsidR="00356C18" w:rsidRPr="00937BE1">
        <w:t xml:space="preserve"> </w:t>
      </w:r>
      <w:r w:rsidRPr="00937BE1">
        <w:t>while</w:t>
      </w:r>
      <w:r w:rsidR="00356C18" w:rsidRPr="00937BE1">
        <w:t xml:space="preserve"> </w:t>
      </w:r>
      <w:r w:rsidRPr="00937BE1">
        <w:t>mosquitoes</w:t>
      </w:r>
      <w:r w:rsidR="00356C18" w:rsidRPr="00937BE1">
        <w:t xml:space="preserve"> </w:t>
      </w:r>
      <w:r w:rsidRPr="00937BE1">
        <w:t>are</w:t>
      </w:r>
      <w:r w:rsidR="00356C18" w:rsidRPr="00937BE1">
        <w:t xml:space="preserve"> </w:t>
      </w:r>
      <w:r w:rsidRPr="00937BE1">
        <w:t>assumed</w:t>
      </w:r>
      <w:r w:rsidR="00356C18" w:rsidRPr="00937BE1">
        <w:t xml:space="preserve"> </w:t>
      </w:r>
      <w:r w:rsidRPr="00937BE1">
        <w:t>to</w:t>
      </w:r>
      <w:r w:rsidR="00356C18" w:rsidRPr="00937BE1">
        <w:t xml:space="preserve"> </w:t>
      </w:r>
      <w:r w:rsidRPr="00937BE1">
        <w:t>play</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the</w:t>
      </w:r>
      <w:r w:rsidR="00356C18" w:rsidRPr="00937BE1">
        <w:t xml:space="preserve"> </w:t>
      </w:r>
      <w:r w:rsidRPr="00937BE1">
        <w:t>mechanical</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the</w:t>
      </w:r>
      <w:r w:rsidR="00356C18" w:rsidRPr="00937BE1">
        <w:t xml:space="preserve"> </w:t>
      </w:r>
      <w:r w:rsidRPr="00937BE1">
        <w:t>bacteria</w:t>
      </w:r>
      <w:r w:rsidR="00356C18" w:rsidRPr="00937BE1">
        <w:t xml:space="preserve"> </w:t>
      </w:r>
      <w:r w:rsidRPr="00937BE1">
        <w:t>to</w:t>
      </w:r>
      <w:r w:rsidR="00356C18" w:rsidRPr="00937BE1">
        <w:t xml:space="preserve"> </w:t>
      </w:r>
      <w:r w:rsidRPr="00937BE1">
        <w:t>humans</w:t>
      </w:r>
      <w:r w:rsidR="00356C18" w:rsidRPr="00937BE1">
        <w:t xml:space="preserve"> </w:t>
      </w:r>
      <w:r w:rsidRPr="00937BE1">
        <w:t>(</w:t>
      </w:r>
      <w:r w:rsidR="009A6EED" w:rsidRPr="00937BE1">
        <w:t xml:space="preserve">Johnson </w:t>
      </w:r>
      <w:r w:rsidRPr="00937BE1">
        <w:t>et</w:t>
      </w:r>
      <w:r w:rsidR="00356C18" w:rsidRPr="00937BE1">
        <w:t xml:space="preserve"> </w:t>
      </w:r>
      <w:r w:rsidRPr="00937BE1">
        <w:t>al</w:t>
      </w:r>
      <w:r w:rsidR="00A015AF" w:rsidRPr="00937BE1">
        <w:t>.,</w:t>
      </w:r>
      <w:r w:rsidR="00356C18" w:rsidRPr="00937BE1">
        <w:t xml:space="preserve"> </w:t>
      </w:r>
      <w:r w:rsidRPr="00937BE1">
        <w:t>2007).</w:t>
      </w:r>
      <w:r w:rsidR="00356C18" w:rsidRPr="00937BE1">
        <w:t xml:space="preserve"> </w:t>
      </w:r>
      <w:r w:rsidRPr="00937BE1">
        <w:t>Buruli</w:t>
      </w:r>
      <w:r w:rsidR="00356C18" w:rsidRPr="00937BE1">
        <w:t xml:space="preserve"> </w:t>
      </w:r>
      <w:r w:rsidRPr="00937BE1">
        <w:t>ulcer</w:t>
      </w:r>
      <w:r w:rsidR="00356C18" w:rsidRPr="00937BE1">
        <w:t xml:space="preserve"> </w:t>
      </w:r>
      <w:r w:rsidRPr="00937BE1">
        <w:t>is</w:t>
      </w:r>
      <w:r w:rsidR="00356C18" w:rsidRPr="00937BE1">
        <w:t xml:space="preserve"> </w:t>
      </w:r>
      <w:r w:rsidRPr="00937BE1">
        <w:t>rarely</w:t>
      </w:r>
      <w:r w:rsidR="00356C18" w:rsidRPr="00937BE1">
        <w:t xml:space="preserve"> </w:t>
      </w:r>
      <w:r w:rsidRPr="00937BE1">
        <w:t>ever</w:t>
      </w:r>
      <w:r w:rsidR="00356C18" w:rsidRPr="00937BE1">
        <w:t xml:space="preserve"> </w:t>
      </w:r>
      <w:r w:rsidRPr="00937BE1">
        <w:t>spread</w:t>
      </w:r>
      <w:r w:rsidR="00356C18" w:rsidRPr="00937BE1">
        <w:t xml:space="preserve"> </w:t>
      </w:r>
      <w:r w:rsidRPr="00937BE1">
        <w:t>from</w:t>
      </w:r>
      <w:r w:rsidR="00356C18" w:rsidRPr="00937BE1">
        <w:t xml:space="preserve"> </w:t>
      </w:r>
      <w:r w:rsidRPr="00937BE1">
        <w:t>person</w:t>
      </w:r>
      <w:r w:rsidR="00356C18" w:rsidRPr="00937BE1">
        <w:t xml:space="preserve"> </w:t>
      </w:r>
      <w:r w:rsidRPr="00937BE1">
        <w:t>to</w:t>
      </w:r>
      <w:r w:rsidR="00356C18" w:rsidRPr="00937BE1">
        <w:t xml:space="preserve"> </w:t>
      </w:r>
      <w:r w:rsidRPr="00937BE1">
        <w:t>person.</w:t>
      </w:r>
    </w:p>
    <w:p w14:paraId="2705F623" w14:textId="5DD84CC9" w:rsidR="00FC6661" w:rsidRPr="00937BE1" w:rsidRDefault="00FC6661" w:rsidP="00DC7E0A">
      <w:pPr>
        <w:pStyle w:val="Figurecaption"/>
      </w:pPr>
      <w:r w:rsidRPr="00937BE1">
        <w:t>Figure</w:t>
      </w:r>
      <w:r w:rsidR="00356C18" w:rsidRPr="00937BE1">
        <w:t xml:space="preserve"> </w:t>
      </w:r>
      <w:r w:rsidR="00EF4DC2" w:rsidRPr="00937BE1">
        <w:t>22:</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human</w:t>
      </w:r>
      <w:r w:rsidR="00356C18" w:rsidRPr="00937BE1">
        <w:t xml:space="preserve"> </w:t>
      </w:r>
      <w:r w:rsidRPr="00937BE1">
        <w:t>cases</w:t>
      </w:r>
      <w:r w:rsidR="00356C18" w:rsidRPr="00937BE1">
        <w:t xml:space="preserve"> </w:t>
      </w:r>
      <w:r w:rsidRPr="00937BE1">
        <w:t>of</w:t>
      </w:r>
      <w:r w:rsidR="00356C18" w:rsidRPr="00937BE1">
        <w:t xml:space="preserve"> </w:t>
      </w:r>
      <w:r w:rsidRPr="00937BE1">
        <w:t>Buruli</w:t>
      </w:r>
      <w:r w:rsidR="00356C18" w:rsidRPr="00937BE1">
        <w:t xml:space="preserve"> </w:t>
      </w:r>
      <w:r w:rsidR="009152C2" w:rsidRPr="00937BE1">
        <w:t>u</w:t>
      </w:r>
      <w:r w:rsidRPr="00937BE1">
        <w:t>lcer</w:t>
      </w:r>
      <w:r w:rsidR="00356C18" w:rsidRPr="00937BE1">
        <w:t xml:space="preserve"> </w:t>
      </w:r>
      <w:r w:rsidRPr="00937BE1">
        <w:t>notified</w:t>
      </w:r>
      <w:r w:rsidR="00356C18" w:rsidRPr="00937BE1">
        <w:t xml:space="preserve"> </w:t>
      </w:r>
      <w:r w:rsidRPr="00937BE1">
        <w:t>to</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each</w:t>
      </w:r>
      <w:r w:rsidR="00356C18" w:rsidRPr="00937BE1">
        <w:t xml:space="preserve"> </w:t>
      </w:r>
      <w:r w:rsidRPr="00937BE1">
        <w:t>year</w:t>
      </w:r>
      <w:r w:rsidR="00356C18" w:rsidRPr="00937BE1">
        <w:t xml:space="preserve"> </w:t>
      </w:r>
      <w:r w:rsidRPr="00937BE1">
        <w:t>from</w:t>
      </w:r>
      <w:r w:rsidR="00356C18" w:rsidRPr="00937BE1">
        <w:t xml:space="preserve"> </w:t>
      </w:r>
      <w:r w:rsidRPr="00937BE1">
        <w:t>2004</w:t>
      </w:r>
      <w:r w:rsidR="00356C18" w:rsidRPr="00937BE1">
        <w:t xml:space="preserve"> </w:t>
      </w:r>
      <w:r w:rsidRPr="00937BE1">
        <w:t>to</w:t>
      </w:r>
      <w:r w:rsidR="00356C18" w:rsidRPr="00937BE1">
        <w:t xml:space="preserve"> </w:t>
      </w:r>
      <w:r w:rsidRPr="00937BE1">
        <w:t>2021,</w:t>
      </w:r>
      <w:r w:rsidR="00356C18" w:rsidRPr="00937BE1">
        <w:t xml:space="preserve"> </w:t>
      </w:r>
      <w:r w:rsidRPr="00937BE1">
        <w:t>with</w:t>
      </w:r>
      <w:r w:rsidR="00356C18" w:rsidRPr="00937BE1">
        <w:t xml:space="preserve"> </w:t>
      </w:r>
      <w:r w:rsidRPr="00937BE1">
        <w:t>the</w:t>
      </w:r>
      <w:r w:rsidR="00356C18" w:rsidRPr="00937BE1">
        <w:t xml:space="preserve"> </w:t>
      </w:r>
      <w:r w:rsidRPr="00937BE1">
        <w:t>average</w:t>
      </w:r>
      <w:r w:rsidR="00356C18" w:rsidRPr="00937BE1">
        <w:t xml:space="preserve"> </w:t>
      </w:r>
      <w:r w:rsidRPr="00937BE1">
        <w:t>rate</w:t>
      </w:r>
      <w:r w:rsidR="00356C18" w:rsidRPr="00937BE1">
        <w:t xml:space="preserve"> </w:t>
      </w:r>
      <w:r w:rsidRPr="00937BE1">
        <w:t>of</w:t>
      </w:r>
      <w:r w:rsidR="00356C18" w:rsidRPr="00937BE1">
        <w:t xml:space="preserve"> </w:t>
      </w:r>
      <w:r w:rsidRPr="00937BE1">
        <w:t>infection</w:t>
      </w:r>
      <w:r w:rsidR="00356C18" w:rsidRPr="00937BE1">
        <w:t xml:space="preserve"> </w:t>
      </w:r>
      <w:r w:rsidRPr="00937BE1">
        <w:t>(orange</w:t>
      </w:r>
      <w:r w:rsidR="00356C18" w:rsidRPr="00937BE1">
        <w:t xml:space="preserve"> </w:t>
      </w:r>
      <w:r w:rsidRPr="00937BE1">
        <w:t>line)</w:t>
      </w:r>
      <w:r w:rsidR="00356C18" w:rsidRPr="00937BE1">
        <w:t xml:space="preserve"> </w:t>
      </w:r>
      <w:r w:rsidRPr="00937BE1">
        <w:t>per</w:t>
      </w:r>
      <w:r w:rsidR="00356C18" w:rsidRPr="00937BE1">
        <w:t xml:space="preserve"> </w:t>
      </w:r>
      <w:r w:rsidRPr="00937BE1">
        <w:t>100,000</w:t>
      </w:r>
      <w:r w:rsidR="00356C18" w:rsidRPr="00937BE1">
        <w:t xml:space="preserve"> </w:t>
      </w:r>
      <w:r w:rsidRPr="00937BE1">
        <w:t>head</w:t>
      </w:r>
      <w:r w:rsidR="00356C18" w:rsidRPr="00937BE1">
        <w:t xml:space="preserve"> </w:t>
      </w:r>
      <w:r w:rsidRPr="00937BE1">
        <w:t>of</w:t>
      </w:r>
      <w:r w:rsidR="00356C18" w:rsidRPr="00937BE1">
        <w:t xml:space="preserve"> </w:t>
      </w:r>
      <w:r w:rsidRPr="00937BE1">
        <w:t>population</w:t>
      </w:r>
    </w:p>
    <w:p w14:paraId="2AC06F10" w14:textId="77777777" w:rsidR="00FC6661" w:rsidRPr="00937BE1" w:rsidRDefault="00FC6661" w:rsidP="00AE12C3">
      <w:pPr>
        <w:pStyle w:val="Body"/>
        <w:rPr>
          <w:b/>
          <w:bCs/>
        </w:rPr>
      </w:pPr>
      <w:r w:rsidRPr="00937BE1">
        <w:rPr>
          <w:noProof/>
        </w:rPr>
        <w:drawing>
          <wp:inline distT="0" distB="0" distL="0" distR="0" wp14:anchorId="35B85C4C" wp14:editId="358BCD1D">
            <wp:extent cx="5943600" cy="3352800"/>
            <wp:effectExtent l="0" t="0" r="0" b="0"/>
            <wp:docPr id="1399629039" name="Picture 1399629039"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9039" name="Picture 1399629039" descr="Refer to the appendix for the raw data used to create this figure."/>
                    <pic:cNvPicPr/>
                  </pic:nvPicPr>
                  <pic:blipFill>
                    <a:blip r:embed="rId299" cstate="screen">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14:paraId="33718431" w14:textId="77777777" w:rsidR="00FC6661" w:rsidRPr="00937BE1" w:rsidRDefault="00FC6661" w:rsidP="00FC6661">
      <w:pPr>
        <w:pStyle w:val="Heading3"/>
      </w:pPr>
      <w:bookmarkStart w:id="541" w:name="_Toc1162156751"/>
      <w:r w:rsidRPr="00937BE1">
        <w:t>Legionella</w:t>
      </w:r>
      <w:bookmarkEnd w:id="541"/>
    </w:p>
    <w:p w14:paraId="24E91B4D" w14:textId="4E06AE8F" w:rsidR="00FC6661" w:rsidRPr="00937BE1" w:rsidRDefault="00FC6661" w:rsidP="00AE12C3">
      <w:pPr>
        <w:pStyle w:val="Body"/>
        <w:rPr>
          <w:b/>
          <w:bCs/>
          <w:i/>
          <w:iCs/>
        </w:rPr>
      </w:pPr>
      <w:r w:rsidRPr="00937BE1">
        <w:t>Legionnaire’s</w:t>
      </w:r>
      <w:r w:rsidR="00356C18" w:rsidRPr="00937BE1">
        <w:t xml:space="preserve"> </w:t>
      </w:r>
      <w:r w:rsidRPr="00937BE1">
        <w:t>disease</w:t>
      </w:r>
      <w:r w:rsidR="00356C18" w:rsidRPr="00937BE1">
        <w:t xml:space="preserve"> </w:t>
      </w:r>
      <w:r w:rsidRPr="00937BE1">
        <w:t>is</w:t>
      </w:r>
      <w:r w:rsidR="00356C18" w:rsidRPr="00937BE1">
        <w:t xml:space="preserve"> </w:t>
      </w:r>
      <w:r w:rsidRPr="00937BE1">
        <w:t>a</w:t>
      </w:r>
      <w:r w:rsidR="00356C18" w:rsidRPr="00937BE1">
        <w:t xml:space="preserve"> </w:t>
      </w:r>
      <w:r w:rsidRPr="00937BE1">
        <w:t>form</w:t>
      </w:r>
      <w:r w:rsidR="00356C18" w:rsidRPr="00937BE1">
        <w:t xml:space="preserve"> </w:t>
      </w:r>
      <w:r w:rsidRPr="00937BE1">
        <w:t>of</w:t>
      </w:r>
      <w:r w:rsidR="00356C18" w:rsidRPr="00937BE1">
        <w:t xml:space="preserve"> </w:t>
      </w:r>
      <w:r w:rsidRPr="00937BE1">
        <w:t>pneumonia</w:t>
      </w:r>
      <w:r w:rsidR="00356C18" w:rsidRPr="00937BE1">
        <w:t xml:space="preserve"> </w:t>
      </w:r>
      <w:r w:rsidRPr="00937BE1">
        <w:t>(lung</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t>the</w:t>
      </w:r>
      <w:r w:rsidR="00356C18" w:rsidRPr="00937BE1">
        <w:t xml:space="preserve"> </w:t>
      </w:r>
      <w:r w:rsidRPr="00937BE1">
        <w:t>bacteria</w:t>
      </w:r>
      <w:r w:rsidR="00356C18" w:rsidRPr="00937BE1">
        <w:t xml:space="preserve"> </w:t>
      </w:r>
      <w:r w:rsidRPr="00937BE1">
        <w:rPr>
          <w:i/>
          <w:iCs/>
        </w:rPr>
        <w:t>Legionella</w:t>
      </w:r>
      <w:r w:rsidRPr="00937BE1">
        <w:t>,</w:t>
      </w:r>
      <w:r w:rsidR="00356C18" w:rsidRPr="00937BE1">
        <w:t xml:space="preserve"> </w:t>
      </w:r>
      <w:r w:rsidRPr="00937BE1">
        <w:t>which</w:t>
      </w:r>
      <w:r w:rsidR="00356C18" w:rsidRPr="00937BE1">
        <w:t xml:space="preserve"> </w:t>
      </w:r>
      <w:r w:rsidRPr="00937BE1">
        <w:t>is</w:t>
      </w:r>
      <w:r w:rsidR="00356C18" w:rsidRPr="00937BE1">
        <w:t xml:space="preserve"> </w:t>
      </w:r>
      <w:r w:rsidRPr="00937BE1">
        <w:t>commonly</w:t>
      </w:r>
      <w:r w:rsidR="00356C18" w:rsidRPr="00937BE1">
        <w:t xml:space="preserve"> </w:t>
      </w:r>
      <w:r w:rsidRPr="00937BE1">
        <w:t>found</w:t>
      </w:r>
      <w:r w:rsidR="00356C18" w:rsidRPr="00937BE1">
        <w:t xml:space="preserve"> </w:t>
      </w:r>
      <w:r w:rsidRPr="00937BE1">
        <w:t>in</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especially</w:t>
      </w:r>
      <w:r w:rsidR="00356C18" w:rsidRPr="00937BE1">
        <w:t xml:space="preserve"> </w:t>
      </w:r>
      <w:r w:rsidRPr="00937BE1">
        <w:t>in</w:t>
      </w:r>
      <w:r w:rsidR="00356C18" w:rsidRPr="00937BE1">
        <w:t xml:space="preserve"> </w:t>
      </w:r>
      <w:r w:rsidRPr="00937BE1">
        <w:t>fresh</w:t>
      </w:r>
      <w:r w:rsidR="00356C18" w:rsidRPr="00937BE1">
        <w:t xml:space="preserve"> </w:t>
      </w:r>
      <w:r w:rsidRPr="00937BE1">
        <w:t>water</w:t>
      </w:r>
      <w:r w:rsidR="00356C18" w:rsidRPr="00937BE1">
        <w:t xml:space="preserve"> </w:t>
      </w:r>
      <w:r w:rsidRPr="00937BE1">
        <w:t>and</w:t>
      </w:r>
      <w:r w:rsidR="00356C18" w:rsidRPr="00937BE1">
        <w:t xml:space="preserve"> </w:t>
      </w:r>
      <w:r w:rsidRPr="00937BE1">
        <w:t>soil</w:t>
      </w:r>
      <w:r w:rsidR="00356C18" w:rsidRPr="00937BE1">
        <w:t xml:space="preserve"> </w:t>
      </w:r>
      <w:r w:rsidRPr="00937BE1">
        <w:t>(Cunha</w:t>
      </w:r>
      <w:r w:rsidR="00356C18" w:rsidRPr="00937BE1">
        <w:t xml:space="preserve"> </w:t>
      </w:r>
      <w:r w:rsidRPr="00937BE1">
        <w:t>et</w:t>
      </w:r>
      <w:r w:rsidR="00356C18" w:rsidRPr="00937BE1">
        <w:t xml:space="preserve"> </w:t>
      </w:r>
      <w:r w:rsidRPr="00937BE1">
        <w:t>al.</w:t>
      </w:r>
      <w:r w:rsidR="00A015AF" w:rsidRPr="00937BE1">
        <w:t>,</w:t>
      </w:r>
      <w:r w:rsidR="00356C18" w:rsidRPr="00937BE1">
        <w:t xml:space="preserve"> </w:t>
      </w:r>
      <w:r w:rsidRPr="00937BE1">
        <w:t>2016</w:t>
      </w:r>
      <w:r w:rsidR="0087033A" w:rsidRPr="00937BE1">
        <w:t>; WHO, 2024a</w:t>
      </w:r>
      <w:r w:rsidRPr="00937BE1">
        <w:t>).</w:t>
      </w:r>
      <w:r w:rsidR="00356C18" w:rsidRPr="00937BE1">
        <w:t xml:space="preserve"> </w:t>
      </w:r>
      <w:r w:rsidRPr="00937BE1">
        <w:t>It</w:t>
      </w:r>
      <w:r w:rsidR="00356C18" w:rsidRPr="00937BE1">
        <w:t xml:space="preserve"> </w:t>
      </w:r>
      <w:r w:rsidRPr="00937BE1">
        <w:t>is</w:t>
      </w:r>
      <w:r w:rsidR="00356C18" w:rsidRPr="00937BE1">
        <w:t xml:space="preserve"> </w:t>
      </w:r>
      <w:r w:rsidRPr="00937BE1">
        <w:t>likely</w:t>
      </w:r>
      <w:r w:rsidR="00356C18" w:rsidRPr="00937BE1">
        <w:t xml:space="preserve"> </w:t>
      </w:r>
      <w:r w:rsidRPr="00937BE1">
        <w:t>that</w:t>
      </w:r>
      <w:r w:rsidR="00356C18" w:rsidRPr="00937BE1">
        <w:t xml:space="preserve"> </w:t>
      </w:r>
      <w:r w:rsidRPr="00937BE1">
        <w:t>COVID-19</w:t>
      </w:r>
      <w:r w:rsidR="00356C18" w:rsidRPr="00937BE1">
        <w:t xml:space="preserve"> </w:t>
      </w:r>
      <w:r w:rsidRPr="00937BE1">
        <w:t>measures</w:t>
      </w:r>
      <w:r w:rsidR="00356C18" w:rsidRPr="00937BE1">
        <w:t xml:space="preserve"> </w:t>
      </w:r>
      <w:r w:rsidRPr="00937BE1">
        <w:t>had</w:t>
      </w:r>
      <w:r w:rsidR="00356C18" w:rsidRPr="00937BE1">
        <w:t xml:space="preserve"> </w:t>
      </w:r>
      <w:r w:rsidRPr="00937BE1">
        <w:t>little</w:t>
      </w:r>
      <w:r w:rsidR="00356C18" w:rsidRPr="00937BE1">
        <w:t xml:space="preserve"> </w:t>
      </w:r>
      <w:r w:rsidRPr="00937BE1">
        <w:t>impact</w:t>
      </w:r>
      <w:r w:rsidR="00356C18" w:rsidRPr="00937BE1">
        <w:t xml:space="preserve"> </w:t>
      </w:r>
      <w:r w:rsidRPr="00937BE1">
        <w:t>on</w:t>
      </w:r>
      <w:r w:rsidR="00356C18" w:rsidRPr="00937BE1">
        <w:t xml:space="preserve"> </w:t>
      </w:r>
      <w:r w:rsidRPr="00937BE1">
        <w:t>legionella</w:t>
      </w:r>
      <w:r w:rsidR="00356C18" w:rsidRPr="00937BE1">
        <w:t xml:space="preserve"> </w:t>
      </w:r>
      <w:r w:rsidRPr="00937BE1">
        <w:t>cases.</w:t>
      </w:r>
      <w:r w:rsidR="00356C18" w:rsidRPr="00937BE1">
        <w:t xml:space="preserve"> </w:t>
      </w:r>
      <w:r w:rsidRPr="00937BE1">
        <w:t>Total</w:t>
      </w:r>
      <w:r w:rsidR="00356C18" w:rsidRPr="00937BE1">
        <w:t xml:space="preserve"> </w:t>
      </w:r>
      <w:r w:rsidRPr="00937BE1">
        <w:t>case</w:t>
      </w:r>
      <w:r w:rsidR="00356C18" w:rsidRPr="00937BE1">
        <w:t xml:space="preserve"> </w:t>
      </w:r>
      <w:r w:rsidRPr="00937BE1">
        <w:t>numbers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lastRenderedPageBreak/>
        <w:t>increased</w:t>
      </w:r>
      <w:r w:rsidR="00356C18" w:rsidRPr="00937BE1">
        <w:t xml:space="preserve"> </w:t>
      </w:r>
      <w:r w:rsidRPr="00937BE1">
        <w:t>only</w:t>
      </w:r>
      <w:r w:rsidR="00356C18" w:rsidRPr="00937BE1">
        <w:t xml:space="preserve"> </w:t>
      </w:r>
      <w:r w:rsidRPr="00937BE1">
        <w:t>slightly</w:t>
      </w:r>
      <w:r w:rsidR="00356C18" w:rsidRPr="00937BE1">
        <w:t xml:space="preserve"> </w:t>
      </w:r>
      <w:r w:rsidRPr="00937BE1">
        <w:t>(by</w:t>
      </w:r>
      <w:r w:rsidR="00356C18" w:rsidRPr="00937BE1">
        <w:t xml:space="preserve"> </w:t>
      </w:r>
      <w:r w:rsidRPr="00937BE1">
        <w:t>10</w:t>
      </w:r>
      <w:r w:rsidR="001440BC" w:rsidRPr="00937BE1">
        <w:t>%</w:t>
      </w:r>
      <w:r w:rsidRPr="00937BE1">
        <w:t>)</w:t>
      </w:r>
      <w:r w:rsidR="00356C18" w:rsidRPr="00937BE1">
        <w:t xml:space="preserve"> </w:t>
      </w:r>
      <w:r w:rsidRPr="00937BE1">
        <w:t>from</w:t>
      </w:r>
      <w:r w:rsidR="00356C18" w:rsidRPr="00937BE1">
        <w:t xml:space="preserve"> </w:t>
      </w:r>
      <w:r w:rsidRPr="00937BE1">
        <w:t>pre-COVID</w:t>
      </w:r>
      <w:r w:rsidR="00356C18" w:rsidRPr="00937BE1">
        <w:t xml:space="preserve"> </w:t>
      </w:r>
      <w:r w:rsidRPr="00937BE1">
        <w:t>levels.</w:t>
      </w:r>
      <w:r w:rsidR="00356C18" w:rsidRPr="00937BE1">
        <w:t xml:space="preserve"> </w:t>
      </w:r>
      <w:r w:rsidRPr="00937BE1">
        <w:t>The</w:t>
      </w:r>
      <w:r w:rsidR="00356C18" w:rsidRPr="00937BE1">
        <w:t xml:space="preserve"> </w:t>
      </w:r>
      <w:r w:rsidRPr="00937BE1">
        <w:t>increase</w:t>
      </w:r>
      <w:r w:rsidR="00356C18" w:rsidRPr="00937BE1">
        <w:t xml:space="preserve"> </w:t>
      </w:r>
      <w:r w:rsidRPr="00937BE1">
        <w:t>was</w:t>
      </w:r>
      <w:r w:rsidR="00356C18" w:rsidRPr="00937BE1">
        <w:t xml:space="preserve"> </w:t>
      </w:r>
      <w:r w:rsidRPr="00937BE1">
        <w:t>similar</w:t>
      </w:r>
      <w:r w:rsidR="00356C18" w:rsidRPr="00937BE1">
        <w:t xml:space="preserve"> </w:t>
      </w:r>
      <w:r w:rsidRPr="00937BE1">
        <w:t>to</w:t>
      </w:r>
      <w:r w:rsidR="00356C18" w:rsidRPr="00937BE1">
        <w:t xml:space="preserve"> </w:t>
      </w:r>
      <w:r w:rsidRPr="00937BE1">
        <w:t>the</w:t>
      </w:r>
      <w:r w:rsidR="00356C18" w:rsidRPr="00937BE1">
        <w:t xml:space="preserve"> </w:t>
      </w:r>
      <w:r w:rsidRPr="00937BE1">
        <w:t>trend</w:t>
      </w:r>
      <w:r w:rsidR="00356C18" w:rsidRPr="00937BE1">
        <w:t xml:space="preserve"> </w:t>
      </w:r>
      <w:r w:rsidRPr="00937BE1">
        <w:t>seen</w:t>
      </w:r>
      <w:r w:rsidR="00356C18" w:rsidRPr="00937BE1">
        <w:t xml:space="preserve"> </w:t>
      </w:r>
      <w:r w:rsidRPr="00937BE1">
        <w:t>in</w:t>
      </w:r>
      <w:r w:rsidR="00356C18" w:rsidRPr="00937BE1">
        <w:t xml:space="preserve"> </w:t>
      </w:r>
      <w:r w:rsidRPr="00937BE1">
        <w:t>pre-pandemic</w:t>
      </w:r>
      <w:r w:rsidR="00356C18" w:rsidRPr="00937BE1">
        <w:t xml:space="preserve"> </w:t>
      </w:r>
      <w:r w:rsidRPr="00937BE1">
        <w:t>years.</w:t>
      </w:r>
      <w:r w:rsidR="00356C18" w:rsidRPr="00937BE1">
        <w:t xml:space="preserve"> </w:t>
      </w:r>
      <w:r w:rsidRPr="00937BE1">
        <w:t>A</w:t>
      </w:r>
      <w:r w:rsidR="00356C18" w:rsidRPr="00937BE1">
        <w:t xml:space="preserve"> </w:t>
      </w:r>
      <w:r w:rsidRPr="00937BE1">
        <w:t>particular</w:t>
      </w:r>
      <w:r w:rsidR="00356C18" w:rsidRPr="00937BE1">
        <w:t xml:space="preserve"> </w:t>
      </w:r>
      <w:r w:rsidRPr="00937BE1">
        <w:t>species</w:t>
      </w:r>
      <w:r w:rsidR="00356C18" w:rsidRPr="00937BE1">
        <w:t xml:space="preserve"> </w:t>
      </w:r>
      <w:r w:rsidRPr="00937BE1">
        <w:t>of</w:t>
      </w:r>
      <w:r w:rsidR="00356C18" w:rsidRPr="00937BE1">
        <w:t xml:space="preserve"> </w:t>
      </w:r>
      <w:r w:rsidRPr="00937BE1">
        <w:t>Legionella,</w:t>
      </w:r>
      <w:r w:rsidR="00356C18" w:rsidRPr="00937BE1">
        <w:t xml:space="preserve"> </w:t>
      </w:r>
      <w:r w:rsidRPr="00937BE1">
        <w:rPr>
          <w:i/>
          <w:iCs/>
        </w:rPr>
        <w:t>Legionella</w:t>
      </w:r>
      <w:r w:rsidR="00356C18" w:rsidRPr="00937BE1">
        <w:rPr>
          <w:i/>
          <w:iCs/>
        </w:rPr>
        <w:t xml:space="preserve"> </w:t>
      </w:r>
      <w:r w:rsidR="009E7160" w:rsidRPr="00937BE1">
        <w:rPr>
          <w:i/>
          <w:iCs/>
        </w:rPr>
        <w:t>l</w:t>
      </w:r>
      <w:r w:rsidRPr="00937BE1">
        <w:rPr>
          <w:i/>
          <w:iCs/>
        </w:rPr>
        <w:t>ongbeachae</w:t>
      </w:r>
      <w:r w:rsidR="00356C18" w:rsidRPr="00937BE1">
        <w:t xml:space="preserve"> </w:t>
      </w:r>
      <w:r w:rsidRPr="00937BE1">
        <w:t>(acquired</w:t>
      </w:r>
      <w:r w:rsidR="00356C18" w:rsidRPr="00937BE1">
        <w:t xml:space="preserve"> </w:t>
      </w:r>
      <w:r w:rsidRPr="00937BE1">
        <w:t>from</w:t>
      </w:r>
      <w:r w:rsidR="00356C18" w:rsidRPr="00937BE1">
        <w:t xml:space="preserve"> </w:t>
      </w:r>
      <w:r w:rsidRPr="00937BE1">
        <w:t>soil</w:t>
      </w:r>
      <w:r w:rsidR="00356C18" w:rsidRPr="00937BE1">
        <w:t xml:space="preserve"> </w:t>
      </w:r>
      <w:r w:rsidRPr="00937BE1">
        <w:t>and</w:t>
      </w:r>
      <w:r w:rsidR="00356C18" w:rsidRPr="00937BE1">
        <w:t xml:space="preserve"> </w:t>
      </w:r>
      <w:r w:rsidRPr="00937BE1">
        <w:t>potting</w:t>
      </w:r>
      <w:r w:rsidR="00356C18" w:rsidRPr="00937BE1">
        <w:t xml:space="preserve"> </w:t>
      </w:r>
      <w:r w:rsidRPr="00937BE1">
        <w:t>mix),</w:t>
      </w:r>
      <w:r w:rsidR="00356C18" w:rsidRPr="00937BE1">
        <w:t xml:space="preserve"> </w:t>
      </w:r>
      <w:r w:rsidRPr="00937BE1">
        <w:t>represented</w:t>
      </w:r>
      <w:r w:rsidR="00356C18" w:rsidRPr="00937BE1">
        <w:t xml:space="preserve"> </w:t>
      </w:r>
      <w:r w:rsidRPr="00937BE1">
        <w:t>a</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Legionella</w:t>
      </w:r>
      <w:r w:rsidR="00356C18" w:rsidRPr="00937BE1">
        <w:t xml:space="preserve"> </w:t>
      </w:r>
      <w:r w:rsidRPr="00937BE1">
        <w:t>cases</w:t>
      </w:r>
      <w:r w:rsidR="00356C18" w:rsidRPr="00937BE1">
        <w:t xml:space="preserve"> </w:t>
      </w:r>
      <w:r w:rsidRPr="00937BE1">
        <w:t>in</w:t>
      </w:r>
      <w:r w:rsidR="00356C18" w:rsidRPr="00937BE1">
        <w:t xml:space="preserve"> </w:t>
      </w:r>
      <w:r w:rsidR="00AE12C3" w:rsidRPr="00937BE1">
        <w:t>2020–21</w:t>
      </w:r>
      <w:r w:rsidR="00356C18" w:rsidRPr="00937BE1">
        <w:t xml:space="preserve"> </w:t>
      </w:r>
      <w:r w:rsidRPr="00937BE1">
        <w:t>than</w:t>
      </w:r>
      <w:r w:rsidR="00356C18" w:rsidRPr="00937BE1">
        <w:t xml:space="preserve"> </w:t>
      </w:r>
      <w:r w:rsidRPr="00937BE1">
        <w:t>in</w:t>
      </w:r>
      <w:r w:rsidR="00356C18" w:rsidRPr="00937BE1">
        <w:t xml:space="preserve"> </w:t>
      </w:r>
      <w:r w:rsidRPr="00937BE1">
        <w:t>the</w:t>
      </w:r>
      <w:r w:rsidR="00356C18" w:rsidRPr="00937BE1">
        <w:t xml:space="preserve"> </w:t>
      </w:r>
      <w:r w:rsidRPr="00937BE1">
        <w:t>preceding</w:t>
      </w:r>
      <w:r w:rsidR="00356C18" w:rsidRPr="00937BE1">
        <w:t xml:space="preserve"> </w:t>
      </w:r>
      <w:r w:rsidRPr="00937BE1">
        <w:t>years.</w:t>
      </w:r>
      <w:r w:rsidR="00356C18" w:rsidRPr="00937BE1">
        <w:t xml:space="preserve"> </w:t>
      </w:r>
      <w:r w:rsidRPr="00937BE1">
        <w:t>This</w:t>
      </w:r>
      <w:r w:rsidR="00356C18" w:rsidRPr="00937BE1">
        <w:t xml:space="preserve"> </w:t>
      </w:r>
      <w:r w:rsidRPr="00937BE1">
        <w:t>trend</w:t>
      </w:r>
      <w:r w:rsidR="00356C18" w:rsidRPr="00937BE1">
        <w:t xml:space="preserve"> </w:t>
      </w:r>
      <w:r w:rsidRPr="00937BE1">
        <w:t>is</w:t>
      </w:r>
      <w:r w:rsidR="00356C18" w:rsidRPr="00937BE1">
        <w:t xml:space="preserve"> </w:t>
      </w:r>
      <w:r w:rsidRPr="00937BE1">
        <w:t>similar</w:t>
      </w:r>
      <w:r w:rsidR="00356C18" w:rsidRPr="00937BE1">
        <w:t xml:space="preserve"> </w:t>
      </w:r>
      <w:r w:rsidRPr="00937BE1">
        <w:t>to</w:t>
      </w:r>
      <w:r w:rsidR="00356C18" w:rsidRPr="00937BE1">
        <w:t xml:space="preserve"> </w:t>
      </w:r>
      <w:r w:rsidRPr="00937BE1">
        <w:t>the</w:t>
      </w:r>
      <w:r w:rsidR="00356C18" w:rsidRPr="00937BE1">
        <w:t xml:space="preserve"> </w:t>
      </w:r>
      <w:r w:rsidRPr="00937BE1">
        <w:t>broader</w:t>
      </w:r>
      <w:r w:rsidR="00356C18" w:rsidRPr="00937BE1">
        <w:t xml:space="preserve"> </w:t>
      </w:r>
      <w:r w:rsidRPr="00937BE1">
        <w:t>long-term</w:t>
      </w:r>
      <w:r w:rsidR="00356C18" w:rsidRPr="00937BE1">
        <w:t xml:space="preserve"> </w:t>
      </w:r>
      <w:r w:rsidRPr="00937BE1">
        <w:t>increase</w:t>
      </w:r>
      <w:r w:rsidR="00356C18" w:rsidRPr="00937BE1">
        <w:t xml:space="preserve"> </w:t>
      </w:r>
      <w:r w:rsidRPr="00937BE1">
        <w:t>in</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rPr>
          <w:i/>
          <w:iCs/>
        </w:rPr>
        <w:t>Legionella</w:t>
      </w:r>
      <w:r w:rsidR="00356C18" w:rsidRPr="00937BE1">
        <w:rPr>
          <w:i/>
          <w:iCs/>
        </w:rPr>
        <w:t xml:space="preserve"> </w:t>
      </w:r>
      <w:r w:rsidR="00A015AF" w:rsidRPr="00937BE1">
        <w:rPr>
          <w:i/>
          <w:iCs/>
        </w:rPr>
        <w:t>l</w:t>
      </w:r>
      <w:r w:rsidRPr="00937BE1">
        <w:rPr>
          <w:i/>
          <w:iCs/>
        </w:rPr>
        <w:t>ongbeachae.</w:t>
      </w:r>
      <w:r w:rsidR="00356C18" w:rsidRPr="00937BE1">
        <w:rPr>
          <w:i/>
          <w:iCs/>
        </w:rPr>
        <w:t xml:space="preserve"> </w:t>
      </w:r>
    </w:p>
    <w:p w14:paraId="491419BA" w14:textId="215C1074" w:rsidR="00FC6661" w:rsidRPr="00937BE1" w:rsidRDefault="00FC6661" w:rsidP="00FC6661">
      <w:pPr>
        <w:pStyle w:val="Heading3"/>
      </w:pPr>
      <w:bookmarkStart w:id="542" w:name="_Toc708962698"/>
      <w:r w:rsidRPr="00937BE1">
        <w:t>Carbapenemase-producing</w:t>
      </w:r>
      <w:r w:rsidR="00356C18" w:rsidRPr="00937BE1">
        <w:t xml:space="preserve"> </w:t>
      </w:r>
      <w:r w:rsidRPr="00937BE1">
        <w:t>organisms</w:t>
      </w:r>
      <w:bookmarkEnd w:id="542"/>
    </w:p>
    <w:p w14:paraId="232BDBD3" w14:textId="5598AF29" w:rsidR="00FC6661" w:rsidRPr="00937BE1" w:rsidRDefault="00FC6661" w:rsidP="00AE12C3">
      <w:pPr>
        <w:pStyle w:val="Body"/>
      </w:pPr>
      <w:r w:rsidRPr="00937BE1">
        <w:t>Carbapenemase-producing</w:t>
      </w:r>
      <w:r w:rsidR="00356C18" w:rsidRPr="00937BE1">
        <w:t xml:space="preserve"> </w:t>
      </w:r>
      <w:r w:rsidRPr="00937BE1">
        <w:t>organisms</w:t>
      </w:r>
      <w:r w:rsidR="00356C18" w:rsidRPr="00937BE1">
        <w:t xml:space="preserve"> </w:t>
      </w:r>
      <w:r w:rsidRPr="00937BE1">
        <w:t>(CPOs)</w:t>
      </w:r>
      <w:r w:rsidR="00356C18" w:rsidRPr="00937BE1">
        <w:t xml:space="preserve"> </w:t>
      </w:r>
      <w:r w:rsidRPr="00937BE1">
        <w:t>are</w:t>
      </w:r>
      <w:r w:rsidR="00356C18" w:rsidRPr="00937BE1">
        <w:t xml:space="preserve"> </w:t>
      </w:r>
      <w:r w:rsidRPr="00937BE1">
        <w:t>a</w:t>
      </w:r>
      <w:r w:rsidR="00356C18" w:rsidRPr="00937BE1">
        <w:t xml:space="preserve"> </w:t>
      </w:r>
      <w:r w:rsidRPr="00937BE1">
        <w:t>group</w:t>
      </w:r>
      <w:r w:rsidR="00356C18" w:rsidRPr="00937BE1">
        <w:t xml:space="preserve"> </w:t>
      </w:r>
      <w:r w:rsidRPr="00937BE1">
        <w:t>of</w:t>
      </w:r>
      <w:r w:rsidR="00356C18" w:rsidRPr="00937BE1">
        <w:t xml:space="preserve"> </w:t>
      </w:r>
      <w:r w:rsidRPr="00937BE1">
        <w:t>bacteria</w:t>
      </w:r>
      <w:r w:rsidR="00356C18" w:rsidRPr="00937BE1">
        <w:t xml:space="preserve"> </w:t>
      </w:r>
      <w:r w:rsidRPr="00937BE1">
        <w:t>that</w:t>
      </w:r>
      <w:r w:rsidR="00356C18" w:rsidRPr="00937BE1">
        <w:t xml:space="preserve"> </w:t>
      </w:r>
      <w:r w:rsidRPr="00937BE1">
        <w:t>have</w:t>
      </w:r>
      <w:r w:rsidR="00356C18" w:rsidRPr="00937BE1">
        <w:t xml:space="preserve"> </w:t>
      </w:r>
      <w:r w:rsidRPr="00937BE1">
        <w:t>become</w:t>
      </w:r>
      <w:r w:rsidR="00356C18" w:rsidRPr="00937BE1">
        <w:t xml:space="preserve"> </w:t>
      </w:r>
      <w:r w:rsidRPr="00937BE1">
        <w:t>resistant</w:t>
      </w:r>
      <w:r w:rsidR="00356C18" w:rsidRPr="00937BE1">
        <w:t xml:space="preserve"> </w:t>
      </w:r>
      <w:r w:rsidRPr="00937BE1">
        <w:t>to</w:t>
      </w:r>
      <w:r w:rsidR="00356C18" w:rsidRPr="00937BE1">
        <w:t xml:space="preserve"> </w:t>
      </w:r>
      <w:r w:rsidRPr="00937BE1">
        <w:t>many</w:t>
      </w:r>
      <w:r w:rsidR="00356C18" w:rsidRPr="00937BE1">
        <w:t xml:space="preserve"> </w:t>
      </w:r>
      <w:r w:rsidRPr="00937BE1">
        <w:t>antibiotics,</w:t>
      </w:r>
      <w:r w:rsidR="00356C18" w:rsidRPr="00937BE1">
        <w:t xml:space="preserve"> </w:t>
      </w:r>
      <w:r w:rsidRPr="00937BE1">
        <w:t>including</w:t>
      </w:r>
      <w:r w:rsidR="00356C18" w:rsidRPr="00937BE1">
        <w:t xml:space="preserve"> </w:t>
      </w:r>
      <w:r w:rsidRPr="00937BE1">
        <w:t>a</w:t>
      </w:r>
      <w:r w:rsidR="00356C18" w:rsidRPr="00937BE1">
        <w:t xml:space="preserve"> </w:t>
      </w:r>
      <w:r w:rsidRPr="00937BE1">
        <w:t>type</w:t>
      </w:r>
      <w:r w:rsidR="00356C18" w:rsidRPr="00937BE1">
        <w:t xml:space="preserve"> </w:t>
      </w:r>
      <w:r w:rsidRPr="00937BE1">
        <w:t>of</w:t>
      </w:r>
      <w:r w:rsidR="00356C18" w:rsidRPr="00937BE1">
        <w:t xml:space="preserve"> </w:t>
      </w:r>
      <w:r w:rsidRPr="00937BE1">
        <w:t>antibiotic</w:t>
      </w:r>
      <w:r w:rsidR="00356C18" w:rsidRPr="00937BE1">
        <w:t xml:space="preserve"> </w:t>
      </w:r>
      <w:r w:rsidRPr="00937BE1">
        <w:t>called</w:t>
      </w:r>
      <w:r w:rsidR="00356C18" w:rsidRPr="00937BE1">
        <w:t xml:space="preserve"> </w:t>
      </w:r>
      <w:r w:rsidRPr="00937BE1">
        <w:t>carbapenems,</w:t>
      </w:r>
      <w:r w:rsidR="00356C18" w:rsidRPr="00937BE1">
        <w:t xml:space="preserve"> </w:t>
      </w:r>
      <w:r w:rsidRPr="00937BE1">
        <w:t>which</w:t>
      </w:r>
      <w:r w:rsidR="00356C18" w:rsidRPr="00937BE1">
        <w:t xml:space="preserve"> </w:t>
      </w:r>
      <w:r w:rsidRPr="00937BE1">
        <w:t>are</w:t>
      </w:r>
      <w:r w:rsidR="00356C18" w:rsidRPr="00937BE1">
        <w:t xml:space="preserve"> </w:t>
      </w:r>
      <w:r w:rsidRPr="00937BE1">
        <w:t>considered</w:t>
      </w:r>
      <w:r w:rsidR="00356C18" w:rsidRPr="00937BE1">
        <w:t xml:space="preserve"> </w:t>
      </w:r>
      <w:r w:rsidRPr="00937BE1">
        <w:t>‘last</w:t>
      </w:r>
      <w:r w:rsidR="00356C18" w:rsidRPr="00937BE1">
        <w:t xml:space="preserve"> </w:t>
      </w:r>
      <w:r w:rsidRPr="00937BE1">
        <w:t>resort’</w:t>
      </w:r>
      <w:r w:rsidR="00356C18" w:rsidRPr="00937BE1">
        <w:t xml:space="preserve"> </w:t>
      </w:r>
      <w:r w:rsidRPr="00937BE1">
        <w:t>antibiotics</w:t>
      </w:r>
      <w:r w:rsidR="00356C18" w:rsidRPr="00937BE1">
        <w:t xml:space="preserve"> </w:t>
      </w:r>
      <w:r w:rsidRPr="00937BE1">
        <w:t>for</w:t>
      </w:r>
      <w:r w:rsidR="00356C18" w:rsidRPr="00937BE1">
        <w:t xml:space="preserve"> </w:t>
      </w:r>
      <w:r w:rsidRPr="00937BE1">
        <w:t>treat</w:t>
      </w:r>
      <w:r w:rsidR="004312CF" w:rsidRPr="00937BE1">
        <w:t>ing</w:t>
      </w:r>
      <w:r w:rsidR="00356C18" w:rsidRPr="00937BE1">
        <w:t xml:space="preserve"> </w:t>
      </w:r>
      <w:r w:rsidRPr="00937BE1">
        <w:t>serious</w:t>
      </w:r>
      <w:r w:rsidR="00356C18" w:rsidRPr="00937BE1">
        <w:t xml:space="preserve"> </w:t>
      </w:r>
      <w:r w:rsidRPr="00937BE1">
        <w:t>infections</w:t>
      </w:r>
      <w:r w:rsidR="0022790B" w:rsidRPr="00937BE1">
        <w:t xml:space="preserve"> (Department of Health, 2023)</w:t>
      </w:r>
      <w:r w:rsidRPr="00937BE1">
        <w:t>.</w:t>
      </w:r>
      <w:r w:rsidR="00356C18" w:rsidRPr="00937BE1">
        <w:t xml:space="preserve"> </w:t>
      </w:r>
      <w:r w:rsidRPr="00937BE1">
        <w:t>This</w:t>
      </w:r>
      <w:r w:rsidR="00356C18" w:rsidRPr="00937BE1">
        <w:t xml:space="preserve"> </w:t>
      </w:r>
      <w:r w:rsidRPr="00937BE1">
        <w:t>means</w:t>
      </w:r>
      <w:r w:rsidR="00356C18" w:rsidRPr="00937BE1">
        <w:t xml:space="preserve"> </w:t>
      </w:r>
      <w:r w:rsidRPr="00937BE1">
        <w:t>that</w:t>
      </w:r>
      <w:r w:rsidR="00356C18" w:rsidRPr="00937BE1">
        <w:t xml:space="preserve"> </w:t>
      </w:r>
      <w:r w:rsidRPr="00937BE1">
        <w:t>these</w:t>
      </w:r>
      <w:r w:rsidR="00356C18" w:rsidRPr="00937BE1">
        <w:t xml:space="preserve"> </w:t>
      </w:r>
      <w:r w:rsidRPr="00937BE1">
        <w:t>antibiotics</w:t>
      </w:r>
      <w:r w:rsidR="00356C18" w:rsidRPr="00937BE1">
        <w:t xml:space="preserve"> </w:t>
      </w:r>
      <w:r w:rsidRPr="00937BE1">
        <w:t>no</w:t>
      </w:r>
      <w:r w:rsidR="00356C18" w:rsidRPr="00937BE1">
        <w:t xml:space="preserve"> </w:t>
      </w:r>
      <w:r w:rsidRPr="00937BE1">
        <w:t>longer</w:t>
      </w:r>
      <w:r w:rsidR="00356C18" w:rsidRPr="00937BE1">
        <w:t xml:space="preserve"> </w:t>
      </w:r>
      <w:r w:rsidRPr="00937BE1">
        <w:t>work</w:t>
      </w:r>
      <w:r w:rsidR="00356C18" w:rsidRPr="00937BE1">
        <w:t xml:space="preserve"> </w:t>
      </w:r>
      <w:r w:rsidRPr="00937BE1">
        <w:t>against</w:t>
      </w:r>
      <w:r w:rsidR="00356C18" w:rsidRPr="00937BE1">
        <w:t xml:space="preserve"> </w:t>
      </w:r>
      <w:r w:rsidRPr="00937BE1">
        <w:t>these</w:t>
      </w:r>
      <w:r w:rsidR="00356C18" w:rsidRPr="00937BE1">
        <w:t xml:space="preserve"> </w:t>
      </w:r>
      <w:r w:rsidRPr="00937BE1">
        <w:t>bacteria,</w:t>
      </w:r>
      <w:r w:rsidR="00356C18" w:rsidRPr="00937BE1">
        <w:t xml:space="preserve"> </w:t>
      </w:r>
      <w:r w:rsidRPr="00937BE1">
        <w:t>which</w:t>
      </w:r>
      <w:r w:rsidR="00356C18" w:rsidRPr="00937BE1">
        <w:t xml:space="preserve"> </w:t>
      </w:r>
      <w:r w:rsidRPr="00937BE1">
        <w:t>can</w:t>
      </w:r>
      <w:r w:rsidR="00356C18" w:rsidRPr="00937BE1">
        <w:t xml:space="preserve"> </w:t>
      </w:r>
      <w:r w:rsidRPr="00937BE1">
        <w:t>make</w:t>
      </w:r>
      <w:r w:rsidR="00356C18" w:rsidRPr="00937BE1">
        <w:t xml:space="preserve"> </w:t>
      </w:r>
      <w:r w:rsidRPr="00937BE1">
        <w:t>infections</w:t>
      </w:r>
      <w:r w:rsidR="00356C18" w:rsidRPr="00937BE1">
        <w:t xml:space="preserve"> </w:t>
      </w:r>
      <w:r w:rsidRPr="00937BE1">
        <w:t>difficult</w:t>
      </w:r>
      <w:r w:rsidR="00356C18" w:rsidRPr="00937BE1">
        <w:t xml:space="preserve"> </w:t>
      </w:r>
      <w:r w:rsidRPr="00937BE1">
        <w:t>to</w:t>
      </w:r>
      <w:r w:rsidR="00356C18" w:rsidRPr="00937BE1">
        <w:t xml:space="preserve"> </w:t>
      </w:r>
      <w:r w:rsidRPr="00937BE1">
        <w:t>treat.</w:t>
      </w:r>
      <w:r w:rsidR="00356C18" w:rsidRPr="00937BE1">
        <w:t xml:space="preserve"> </w:t>
      </w:r>
      <w:r w:rsidRPr="00937BE1">
        <w:t>There</w:t>
      </w:r>
      <w:r w:rsidR="00356C18" w:rsidRPr="00937BE1">
        <w:t xml:space="preserve"> </w:t>
      </w:r>
      <w:r w:rsidRPr="00937BE1">
        <w:t>are</w:t>
      </w:r>
      <w:r w:rsidR="00356C18" w:rsidRPr="00937BE1">
        <w:t xml:space="preserve"> </w:t>
      </w:r>
      <w:r w:rsidR="00677E13" w:rsidRPr="00937BE1">
        <w:t>3</w:t>
      </w:r>
      <w:r w:rsidR="00356C18" w:rsidRPr="00937BE1">
        <w:t xml:space="preserve"> </w:t>
      </w:r>
      <w:r w:rsidRPr="00937BE1">
        <w:t>types</w:t>
      </w:r>
      <w:r w:rsidR="00356C18" w:rsidRPr="00937BE1">
        <w:t xml:space="preserve"> </w:t>
      </w:r>
      <w:r w:rsidRPr="00937BE1">
        <w:t>of</w:t>
      </w:r>
      <w:r w:rsidR="00356C18" w:rsidRPr="00937BE1">
        <w:t xml:space="preserve"> </w:t>
      </w:r>
      <w:r w:rsidRPr="00937BE1">
        <w:t>CPOs</w:t>
      </w:r>
      <w:r w:rsidR="00356C18" w:rsidRPr="00937BE1">
        <w:t xml:space="preserve"> </w:t>
      </w:r>
      <w:r w:rsidRPr="00937BE1">
        <w:t>that</w:t>
      </w:r>
      <w:r w:rsidR="00356C18" w:rsidRPr="00937BE1">
        <w:t xml:space="preserve"> </w:t>
      </w:r>
      <w:r w:rsidRPr="00937BE1">
        <w:t>are</w:t>
      </w:r>
      <w:r w:rsidR="00356C18" w:rsidRPr="00937BE1">
        <w:t xml:space="preserve"> </w:t>
      </w:r>
      <w:r w:rsidRPr="00937BE1">
        <w:t>notifiable</w:t>
      </w:r>
      <w:r w:rsidR="00356C18" w:rsidRPr="00937BE1">
        <w:t xml:space="preserve"> </w:t>
      </w:r>
      <w:r w:rsidRPr="00937BE1">
        <w:t>in</w:t>
      </w:r>
      <w:r w:rsidR="00356C18" w:rsidRPr="00937BE1">
        <w:t xml:space="preserve"> </w:t>
      </w:r>
      <w:r w:rsidRPr="00937BE1">
        <w:t>Victoria:</w:t>
      </w:r>
    </w:p>
    <w:p w14:paraId="649CECAA" w14:textId="09AE1CB3" w:rsidR="00FC6661" w:rsidRPr="00937BE1" w:rsidRDefault="00FC6661" w:rsidP="004E7637">
      <w:pPr>
        <w:pStyle w:val="Bullet1"/>
      </w:pPr>
      <w:r w:rsidRPr="00937BE1">
        <w:t>Carbapenemase-producing</w:t>
      </w:r>
      <w:r w:rsidR="00356C18" w:rsidRPr="00937BE1">
        <w:t xml:space="preserve"> </w:t>
      </w:r>
      <w:r w:rsidRPr="00937BE1">
        <w:t>Enterobacterales</w:t>
      </w:r>
      <w:r w:rsidR="00356C18" w:rsidRPr="00937BE1">
        <w:t xml:space="preserve"> </w:t>
      </w:r>
      <w:r w:rsidRPr="00937BE1">
        <w:t>(‘CPE’)</w:t>
      </w:r>
    </w:p>
    <w:p w14:paraId="73302CBE" w14:textId="38F5DD51" w:rsidR="00FC6661" w:rsidRPr="00937BE1" w:rsidRDefault="00FC6661" w:rsidP="004E7637">
      <w:pPr>
        <w:pStyle w:val="Bullet1"/>
      </w:pPr>
      <w:r w:rsidRPr="00937BE1">
        <w:t>Carbapenemase-producing</w:t>
      </w:r>
      <w:r w:rsidR="00356C18" w:rsidRPr="00937BE1">
        <w:t xml:space="preserve"> </w:t>
      </w:r>
      <w:r w:rsidRPr="00937BE1">
        <w:rPr>
          <w:i/>
          <w:iCs/>
        </w:rPr>
        <w:t>Acinetobacter</w:t>
      </w:r>
      <w:r w:rsidR="00356C18" w:rsidRPr="00937BE1">
        <w:t xml:space="preserve"> </w:t>
      </w:r>
      <w:r w:rsidRPr="00937BE1">
        <w:t>spp.</w:t>
      </w:r>
      <w:r w:rsidR="00356C18" w:rsidRPr="00937BE1">
        <w:t xml:space="preserve"> </w:t>
      </w:r>
      <w:r w:rsidRPr="00937BE1">
        <w:t>(‘CPA’)</w:t>
      </w:r>
    </w:p>
    <w:p w14:paraId="1A315FF3" w14:textId="50F54042" w:rsidR="00FC6661" w:rsidRPr="00937BE1" w:rsidRDefault="00FC6661" w:rsidP="004E7637">
      <w:pPr>
        <w:pStyle w:val="Bullet1"/>
      </w:pPr>
      <w:r w:rsidRPr="00937BE1">
        <w:t>Carbapenemase-producing</w:t>
      </w:r>
      <w:r w:rsidR="00356C18" w:rsidRPr="00937BE1">
        <w:t xml:space="preserve"> </w:t>
      </w:r>
      <w:r w:rsidRPr="00937BE1">
        <w:rPr>
          <w:i/>
          <w:iCs/>
        </w:rPr>
        <w:t>Pseudomonas</w:t>
      </w:r>
      <w:r w:rsidR="00356C18" w:rsidRPr="00937BE1">
        <w:t xml:space="preserve"> </w:t>
      </w:r>
      <w:r w:rsidRPr="00937BE1">
        <w:t>spp.</w:t>
      </w:r>
      <w:r w:rsidR="00356C18" w:rsidRPr="00937BE1">
        <w:t xml:space="preserve"> </w:t>
      </w:r>
      <w:r w:rsidRPr="00937BE1">
        <w:t>(‘CPP’)</w:t>
      </w:r>
      <w:r w:rsidR="00A015AF" w:rsidRPr="00937BE1">
        <w:t>.</w:t>
      </w:r>
    </w:p>
    <w:p w14:paraId="733AA88B" w14:textId="0138BD97" w:rsidR="00FC6661" w:rsidRPr="00937BE1" w:rsidRDefault="00FC6661" w:rsidP="00307B28">
      <w:pPr>
        <w:pStyle w:val="Bodyafterbullets"/>
      </w:pPr>
      <w:r w:rsidRPr="00937BE1">
        <w:t>Case</w:t>
      </w:r>
      <w:r w:rsidR="00356C18" w:rsidRPr="00937BE1">
        <w:t xml:space="preserve"> </w:t>
      </w:r>
      <w:r w:rsidRPr="00937BE1">
        <w:t>numbers</w:t>
      </w:r>
      <w:r w:rsidR="00356C18" w:rsidRPr="00937BE1">
        <w:t xml:space="preserve"> </w:t>
      </w:r>
      <w:r w:rsidRPr="00937BE1">
        <w:t>for</w:t>
      </w:r>
      <w:r w:rsidR="00356C18" w:rsidRPr="00937BE1">
        <w:t xml:space="preserve"> </w:t>
      </w:r>
      <w:r w:rsidRPr="00937BE1">
        <w:t>CPOs</w:t>
      </w:r>
      <w:r w:rsidR="00356C18" w:rsidRPr="00937BE1">
        <w:t xml:space="preserve"> </w:t>
      </w:r>
      <w:r w:rsidRPr="00937BE1">
        <w:t>were</w:t>
      </w:r>
      <w:r w:rsidR="00356C18" w:rsidRPr="00937BE1">
        <w:t xml:space="preserve"> </w:t>
      </w:r>
      <w:r w:rsidRPr="00937BE1">
        <w:t>impacted</w:t>
      </w:r>
      <w:r w:rsidR="00356C18" w:rsidRPr="00937BE1">
        <w:t xml:space="preserve"> </w:t>
      </w:r>
      <w:r w:rsidRPr="00937BE1">
        <w:t>by</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introduced</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r w:rsidRPr="00937BE1">
        <w:t>and</w:t>
      </w:r>
      <w:r w:rsidR="00356C18" w:rsidRPr="00937BE1">
        <w:t xml:space="preserve"> </w:t>
      </w:r>
      <w:r w:rsidRPr="00937BE1">
        <w:t>changes</w:t>
      </w:r>
      <w:r w:rsidR="00356C18" w:rsidRPr="00937BE1">
        <w:t xml:space="preserve"> </w:t>
      </w:r>
      <w:r w:rsidRPr="00937BE1">
        <w:t>in</w:t>
      </w:r>
      <w:r w:rsidR="00356C18" w:rsidRPr="00937BE1">
        <w:t xml:space="preserve"> </w:t>
      </w:r>
      <w:r w:rsidRPr="00937BE1">
        <w:t>case</w:t>
      </w:r>
      <w:r w:rsidR="00356C18" w:rsidRPr="00937BE1">
        <w:t xml:space="preserve"> </w:t>
      </w:r>
      <w:r w:rsidRPr="00937BE1">
        <w:t>reporting</w:t>
      </w:r>
      <w:r w:rsidR="00356C18" w:rsidRPr="00937BE1">
        <w:t xml:space="preserve"> </w:t>
      </w:r>
      <w:r w:rsidRPr="00937BE1">
        <w:t>requirements.</w:t>
      </w:r>
      <w:r w:rsidR="00356C18" w:rsidRPr="00937BE1">
        <w:t xml:space="preserve"> </w:t>
      </w:r>
      <w:r w:rsidRPr="00937BE1">
        <w:t>Prior</w:t>
      </w:r>
      <w:r w:rsidR="00356C18" w:rsidRPr="00937BE1">
        <w:t xml:space="preserve"> </w:t>
      </w:r>
      <w:r w:rsidRPr="00937BE1">
        <w:t>to</w:t>
      </w:r>
      <w:r w:rsidR="00356C18" w:rsidRPr="00937BE1">
        <w:t xml:space="preserve"> </w:t>
      </w:r>
      <w:r w:rsidRPr="00937BE1">
        <w:t>2020,</w:t>
      </w:r>
      <w:r w:rsidR="00356C18" w:rsidRPr="00937BE1">
        <w:t xml:space="preserve"> </w:t>
      </w:r>
      <w:r w:rsidRPr="00937BE1">
        <w:t>only</w:t>
      </w:r>
      <w:r w:rsidR="00356C18" w:rsidRPr="00937BE1">
        <w:t xml:space="preserve"> </w:t>
      </w:r>
      <w:r w:rsidRPr="00937BE1">
        <w:t>CPE</w:t>
      </w:r>
      <w:r w:rsidR="00356C18" w:rsidRPr="00937BE1">
        <w:t xml:space="preserve"> </w:t>
      </w:r>
      <w:r w:rsidRPr="00937BE1">
        <w:t>cases</w:t>
      </w:r>
      <w:r w:rsidR="00356C18" w:rsidRPr="00937BE1">
        <w:t xml:space="preserve"> </w:t>
      </w:r>
      <w:r w:rsidRPr="00937BE1">
        <w:t>were</w:t>
      </w:r>
      <w:r w:rsidR="00356C18" w:rsidRPr="00937BE1">
        <w:t xml:space="preserve"> </w:t>
      </w:r>
      <w:r w:rsidRPr="00937BE1">
        <w:t>reportable.</w:t>
      </w:r>
      <w:r w:rsidR="00356C18" w:rsidRPr="00937BE1">
        <w:t xml:space="preserve"> </w:t>
      </w:r>
      <w:r w:rsidRPr="00937BE1">
        <w:t>Cases</w:t>
      </w:r>
      <w:r w:rsidR="00356C18" w:rsidRPr="00937BE1">
        <w:t xml:space="preserve"> </w:t>
      </w:r>
      <w:r w:rsidRPr="00937BE1">
        <w:t>with</w:t>
      </w:r>
      <w:r w:rsidR="00356C18" w:rsidRPr="00937BE1">
        <w:t xml:space="preserve"> </w:t>
      </w:r>
      <w:r w:rsidRPr="00937BE1">
        <w:t>CPA</w:t>
      </w:r>
      <w:r w:rsidR="00356C18" w:rsidRPr="00937BE1">
        <w:t xml:space="preserve"> </w:t>
      </w:r>
      <w:r w:rsidRPr="00937BE1">
        <w:t>or</w:t>
      </w:r>
      <w:r w:rsidR="00356C18" w:rsidRPr="00937BE1">
        <w:t xml:space="preserve"> </w:t>
      </w:r>
      <w:r w:rsidRPr="00937BE1">
        <w:t>CPP</w:t>
      </w:r>
      <w:r w:rsidR="00356C18" w:rsidRPr="00937BE1">
        <w:t xml:space="preserve"> </w:t>
      </w:r>
      <w:r w:rsidRPr="00937BE1">
        <w:t>were</w:t>
      </w:r>
      <w:r w:rsidR="00356C18" w:rsidRPr="00937BE1">
        <w:t xml:space="preserve"> </w:t>
      </w:r>
      <w:r w:rsidRPr="00937BE1">
        <w:t>reported</w:t>
      </w:r>
      <w:r w:rsidR="00356C18" w:rsidRPr="00937BE1">
        <w:t xml:space="preserve"> </w:t>
      </w:r>
      <w:r w:rsidRPr="00937BE1">
        <w:t>from</w:t>
      </w:r>
      <w:r w:rsidR="00356C18" w:rsidRPr="00937BE1">
        <w:t xml:space="preserve"> </w:t>
      </w:r>
      <w:r w:rsidRPr="00937BE1">
        <w:t>2020</w:t>
      </w:r>
      <w:r w:rsidR="00356C18" w:rsidRPr="00937BE1">
        <w:t xml:space="preserve"> </w:t>
      </w:r>
      <w:r w:rsidRPr="00937BE1">
        <w:t>onward</w:t>
      </w:r>
      <w:r w:rsidR="004312CF" w:rsidRPr="00937BE1">
        <w:t>s</w:t>
      </w:r>
      <w:r w:rsidRPr="00937BE1">
        <w:t>,</w:t>
      </w:r>
      <w:r w:rsidR="00356C18" w:rsidRPr="00937BE1">
        <w:t xml:space="preserve"> </w:t>
      </w:r>
      <w:r w:rsidR="00E23E2A" w:rsidRPr="00937BE1">
        <w:t>but</w:t>
      </w:r>
      <w:r w:rsidR="00356C18" w:rsidRPr="00937BE1">
        <w:t xml:space="preserve"> </w:t>
      </w:r>
      <w:r w:rsidRPr="00937BE1">
        <w:t>CPA</w:t>
      </w:r>
      <w:r w:rsidR="00356C18" w:rsidRPr="00937BE1">
        <w:t xml:space="preserve"> </w:t>
      </w:r>
      <w:r w:rsidRPr="00937BE1">
        <w:t>and</w:t>
      </w:r>
      <w:r w:rsidR="00356C18" w:rsidRPr="00937BE1">
        <w:t xml:space="preserve"> </w:t>
      </w:r>
      <w:r w:rsidRPr="00937BE1">
        <w:t>CPP</w:t>
      </w:r>
      <w:r w:rsidR="00356C18" w:rsidRPr="00937BE1">
        <w:t xml:space="preserve"> </w:t>
      </w:r>
      <w:r w:rsidRPr="00937BE1">
        <w:t>cases</w:t>
      </w:r>
      <w:r w:rsidR="00356C18" w:rsidRPr="00937BE1">
        <w:t xml:space="preserve"> </w:t>
      </w:r>
      <w:r w:rsidRPr="00937BE1">
        <w:t>make</w:t>
      </w:r>
      <w:r w:rsidR="00356C18" w:rsidRPr="00937BE1">
        <w:t xml:space="preserve"> </w:t>
      </w:r>
      <w:r w:rsidRPr="00937BE1">
        <w:t>up</w:t>
      </w:r>
      <w:r w:rsidR="00356C18" w:rsidRPr="00937BE1">
        <w:t xml:space="preserve"> </w:t>
      </w:r>
      <w:r w:rsidRPr="00937BE1">
        <w:t>a</w:t>
      </w:r>
      <w:r w:rsidR="00356C18" w:rsidRPr="00937BE1">
        <w:t xml:space="preserve"> </w:t>
      </w:r>
      <w:r w:rsidRPr="00937BE1">
        <w:t>small</w:t>
      </w:r>
      <w:r w:rsidR="00356C18" w:rsidRPr="00937BE1">
        <w:t xml:space="preserve"> </w:t>
      </w:r>
      <w:r w:rsidRPr="00937BE1">
        <w:t>proportion</w:t>
      </w:r>
      <w:r w:rsidR="00356C18" w:rsidRPr="00937BE1">
        <w:t xml:space="preserve"> </w:t>
      </w:r>
      <w:r w:rsidRPr="00937BE1">
        <w:t>of</w:t>
      </w:r>
      <w:r w:rsidR="00356C18" w:rsidRPr="00937BE1">
        <w:t xml:space="preserve"> </w:t>
      </w:r>
      <w:r w:rsidRPr="00937BE1">
        <w:t>the</w:t>
      </w:r>
      <w:r w:rsidR="00356C18" w:rsidRPr="00937BE1">
        <w:t xml:space="preserve"> </w:t>
      </w:r>
      <w:r w:rsidRPr="00937BE1">
        <w:t>overall</w:t>
      </w:r>
      <w:r w:rsidR="00356C18" w:rsidRPr="00937BE1">
        <w:t xml:space="preserve"> </w:t>
      </w:r>
      <w:r w:rsidRPr="00937BE1">
        <w:t>CPO</w:t>
      </w:r>
      <w:r w:rsidR="00356C18" w:rsidRPr="00937BE1">
        <w:t xml:space="preserve"> </w:t>
      </w:r>
      <w:r w:rsidRPr="00937BE1">
        <w:t>numbers.</w:t>
      </w:r>
      <w:r w:rsidR="00356C18" w:rsidRPr="00937BE1">
        <w:t xml:space="preserve"> </w:t>
      </w:r>
    </w:p>
    <w:p w14:paraId="2C60D056" w14:textId="1D5A4797" w:rsidR="00FC6661" w:rsidRPr="00937BE1" w:rsidRDefault="00FC6661" w:rsidP="00AE12C3">
      <w:pPr>
        <w:pStyle w:val="Body"/>
      </w:pPr>
      <w:r w:rsidRPr="00937BE1">
        <w:t>More</w:t>
      </w:r>
      <w:r w:rsidR="00356C18" w:rsidRPr="00937BE1">
        <w:t xml:space="preserve"> </w:t>
      </w:r>
      <w:r w:rsidRPr="00937BE1">
        <w:t>CPO</w:t>
      </w:r>
      <w:r w:rsidR="00356C18" w:rsidRPr="00937BE1">
        <w:t xml:space="preserve"> </w:t>
      </w:r>
      <w:r w:rsidRPr="00937BE1">
        <w:t>cases</w:t>
      </w:r>
      <w:r w:rsidR="00356C18" w:rsidRPr="00937BE1">
        <w:t xml:space="preserve"> </w:t>
      </w:r>
      <w:r w:rsidRPr="00937BE1">
        <w:t>were</w:t>
      </w:r>
      <w:r w:rsidR="00356C18" w:rsidRPr="00937BE1">
        <w:t xml:space="preserve"> </w:t>
      </w:r>
      <w:r w:rsidRPr="00937BE1">
        <w:t>reported</w:t>
      </w:r>
      <w:r w:rsidR="00356C18" w:rsidRPr="00937BE1">
        <w:t xml:space="preserve"> </w:t>
      </w:r>
      <w:r w:rsidRPr="00937BE1">
        <w:t>in</w:t>
      </w:r>
      <w:r w:rsidR="00356C18" w:rsidRPr="00937BE1">
        <w:t xml:space="preserve"> </w:t>
      </w:r>
      <w:r w:rsidRPr="00937BE1">
        <w:t>2020</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previous</w:t>
      </w:r>
      <w:r w:rsidR="00356C18" w:rsidRPr="00937BE1">
        <w:t xml:space="preserve"> </w:t>
      </w:r>
      <w:r w:rsidR="00677E13" w:rsidRPr="00937BE1">
        <w:t>4</w:t>
      </w:r>
      <w:r w:rsidR="00356C18" w:rsidRPr="00937BE1">
        <w:t xml:space="preserve"> </w:t>
      </w:r>
      <w:r w:rsidRPr="00937BE1">
        <w:t>years,</w:t>
      </w:r>
      <w:r w:rsidR="00356C18" w:rsidRPr="00937BE1">
        <w:t xml:space="preserve"> </w:t>
      </w:r>
      <w:r w:rsidRPr="00937BE1">
        <w:t>but</w:t>
      </w:r>
      <w:r w:rsidR="00356C18" w:rsidRPr="00937BE1">
        <w:t xml:space="preserve"> </w:t>
      </w:r>
      <w:r w:rsidRPr="00937BE1">
        <w:t>fewer</w:t>
      </w:r>
      <w:r w:rsidR="00356C18" w:rsidRPr="00937BE1">
        <w:t xml:space="preserve"> </w:t>
      </w:r>
      <w:r w:rsidRPr="00937BE1">
        <w:t>CPO</w:t>
      </w:r>
      <w:r w:rsidR="00356C18" w:rsidRPr="00937BE1">
        <w:t xml:space="preserve"> </w:t>
      </w:r>
      <w:r w:rsidRPr="00937BE1">
        <w:t>cases</w:t>
      </w:r>
      <w:r w:rsidR="00356C18" w:rsidRPr="00937BE1">
        <w:t xml:space="preserve"> </w:t>
      </w:r>
      <w:r w:rsidRPr="00937BE1">
        <w:t>were</w:t>
      </w:r>
      <w:r w:rsidR="00356C18" w:rsidRPr="00937BE1">
        <w:t xml:space="preserve"> </w:t>
      </w:r>
      <w:r w:rsidRPr="00937BE1">
        <w:t>reported</w:t>
      </w:r>
      <w:r w:rsidR="00356C18" w:rsidRPr="00937BE1">
        <w:t xml:space="preserve"> </w:t>
      </w:r>
      <w:r w:rsidRPr="00937BE1">
        <w:t>in</w:t>
      </w:r>
      <w:r w:rsidR="00356C18" w:rsidRPr="00937BE1">
        <w:t xml:space="preserve"> </w:t>
      </w:r>
      <w:r w:rsidRPr="00937BE1">
        <w:t>2021</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previous</w:t>
      </w:r>
      <w:r w:rsidR="00356C18" w:rsidRPr="00937BE1">
        <w:t xml:space="preserve"> </w:t>
      </w:r>
      <w:r w:rsidR="00677E13" w:rsidRPr="00937BE1">
        <w:t>4</w:t>
      </w:r>
      <w:r w:rsidR="00356C18" w:rsidRPr="00937BE1">
        <w:t xml:space="preserve"> </w:t>
      </w:r>
      <w:r w:rsidRPr="00937BE1">
        <w:t>years.</w:t>
      </w:r>
      <w:r w:rsidR="00356C18" w:rsidRPr="00937BE1">
        <w:t xml:space="preserve"> </w:t>
      </w:r>
      <w:r w:rsidRPr="00937BE1">
        <w:t>Before</w:t>
      </w:r>
      <w:r w:rsidR="00356C18" w:rsidRPr="00937BE1">
        <w:t xml:space="preserve"> </w:t>
      </w:r>
      <w:r w:rsidRPr="00937BE1">
        <w:t>the</w:t>
      </w:r>
      <w:r w:rsidR="00356C18" w:rsidRPr="00937BE1">
        <w:t xml:space="preserve"> </w:t>
      </w:r>
      <w:r w:rsidRPr="00937BE1">
        <w:t>pandemic,</w:t>
      </w:r>
      <w:r w:rsidR="00356C18" w:rsidRPr="00937BE1">
        <w:t xml:space="preserve"> </w:t>
      </w:r>
      <w:r w:rsidRPr="00937BE1">
        <w:t>close</w:t>
      </w:r>
      <w:r w:rsidR="00356C18" w:rsidRPr="00937BE1">
        <w:t xml:space="preserve"> </w:t>
      </w:r>
      <w:r w:rsidRPr="00937BE1">
        <w:t>to</w:t>
      </w:r>
      <w:r w:rsidR="00356C18" w:rsidRPr="00937BE1">
        <w:t xml:space="preserve"> </w:t>
      </w:r>
      <w:r w:rsidRPr="00937BE1">
        <w:t>50</w:t>
      </w:r>
      <w:r w:rsidR="001440BC" w:rsidRPr="00937BE1">
        <w:t>%</w:t>
      </w:r>
      <w:r w:rsidR="00356C18" w:rsidRPr="00937BE1">
        <w:t xml:space="preserve"> </w:t>
      </w:r>
      <w:r w:rsidRPr="00937BE1">
        <w:t>of</w:t>
      </w:r>
      <w:r w:rsidR="00356C18" w:rsidRPr="00937BE1">
        <w:t xml:space="preserve"> </w:t>
      </w:r>
      <w:r w:rsidRPr="00937BE1">
        <w:t>CPO</w:t>
      </w:r>
      <w:r w:rsidR="00356C18" w:rsidRPr="00937BE1">
        <w:t xml:space="preserve"> </w:t>
      </w:r>
      <w:r w:rsidRPr="00937BE1">
        <w:t>cases</w:t>
      </w:r>
      <w:r w:rsidR="00356C18" w:rsidRPr="00937BE1">
        <w:t xml:space="preserve"> </w:t>
      </w:r>
      <w:r w:rsidRPr="00937BE1">
        <w:t>were</w:t>
      </w:r>
      <w:r w:rsidR="00356C18" w:rsidRPr="00937BE1">
        <w:t xml:space="preserve"> </w:t>
      </w:r>
      <w:r w:rsidRPr="00937BE1">
        <w:t>suspected</w:t>
      </w:r>
      <w:r w:rsidR="00356C18" w:rsidRPr="00937BE1">
        <w:t xml:space="preserve"> </w:t>
      </w:r>
      <w:r w:rsidRPr="00937BE1">
        <w:t>to</w:t>
      </w:r>
      <w:r w:rsidR="00356C18" w:rsidRPr="00937BE1">
        <w:t xml:space="preserve"> </w:t>
      </w:r>
      <w:r w:rsidRPr="00937BE1">
        <w:t>have</w:t>
      </w:r>
      <w:r w:rsidR="00356C18" w:rsidRPr="00937BE1">
        <w:t xml:space="preserve"> </w:t>
      </w:r>
      <w:r w:rsidRPr="00937BE1">
        <w:t>been</w:t>
      </w:r>
      <w:r w:rsidR="00356C18" w:rsidRPr="00937BE1">
        <w:t xml:space="preserve"> </w:t>
      </w:r>
      <w:r w:rsidRPr="00937BE1">
        <w:t>acquired</w:t>
      </w:r>
      <w:r w:rsidR="00356C18" w:rsidRPr="00937BE1">
        <w:t xml:space="preserve"> </w:t>
      </w:r>
      <w:r w:rsidRPr="00937BE1">
        <w:t>overseas.</w:t>
      </w:r>
      <w:r w:rsidR="00356C18" w:rsidRPr="00937BE1">
        <w:t xml:space="preserve"> </w:t>
      </w:r>
      <w:r w:rsidRPr="00937BE1">
        <w:t>This</w:t>
      </w:r>
      <w:r w:rsidR="00356C18" w:rsidRPr="00937BE1">
        <w:t xml:space="preserve"> </w:t>
      </w:r>
      <w:r w:rsidRPr="00937BE1">
        <w:t>includes</w:t>
      </w:r>
      <w:r w:rsidR="00356C18" w:rsidRPr="00937BE1">
        <w:t xml:space="preserve"> </w:t>
      </w:r>
      <w:r w:rsidRPr="00937BE1">
        <w:t>receiving</w:t>
      </w:r>
      <w:r w:rsidR="00356C18" w:rsidRPr="00937BE1">
        <w:t xml:space="preserve"> </w:t>
      </w:r>
      <w:r w:rsidRPr="00937BE1">
        <w:t>care</w:t>
      </w:r>
      <w:r w:rsidR="00356C18" w:rsidRPr="00937BE1">
        <w:t xml:space="preserve"> </w:t>
      </w:r>
      <w:r w:rsidRPr="00937BE1">
        <w:t>in</w:t>
      </w:r>
      <w:r w:rsidR="00356C18" w:rsidRPr="00937BE1">
        <w:t xml:space="preserve"> </w:t>
      </w:r>
      <w:r w:rsidRPr="00937BE1">
        <w:t>hospitals</w:t>
      </w:r>
      <w:r w:rsidR="00356C18" w:rsidRPr="00937BE1">
        <w:t xml:space="preserve"> </w:t>
      </w:r>
      <w:r w:rsidRPr="00937BE1">
        <w:t>in</w:t>
      </w:r>
      <w:r w:rsidR="00356C18" w:rsidRPr="00937BE1">
        <w:t xml:space="preserve"> </w:t>
      </w:r>
      <w:r w:rsidRPr="00937BE1">
        <w:t>countries</w:t>
      </w:r>
      <w:r w:rsidR="00356C18" w:rsidRPr="00937BE1">
        <w:t xml:space="preserve"> </w:t>
      </w:r>
      <w:r w:rsidRPr="00937BE1">
        <w:t>where</w:t>
      </w:r>
      <w:r w:rsidR="00356C18" w:rsidRPr="00937BE1">
        <w:t xml:space="preserve"> </w:t>
      </w:r>
      <w:r w:rsidRPr="00937BE1">
        <w:t>these</w:t>
      </w:r>
      <w:r w:rsidR="00356C18" w:rsidRPr="00937BE1">
        <w:t xml:space="preserve"> </w:t>
      </w:r>
      <w:r w:rsidRPr="00937BE1">
        <w:t>resistant</w:t>
      </w:r>
      <w:r w:rsidR="00356C18" w:rsidRPr="00937BE1">
        <w:t xml:space="preserve"> </w:t>
      </w:r>
      <w:r w:rsidRPr="00937BE1">
        <w:t>organisms</w:t>
      </w:r>
      <w:r w:rsidR="00356C18" w:rsidRPr="00937BE1">
        <w:t xml:space="preserve"> </w:t>
      </w:r>
      <w:r w:rsidRPr="00937BE1">
        <w:t>are</w:t>
      </w:r>
      <w:r w:rsidR="00356C18" w:rsidRPr="00937BE1">
        <w:t xml:space="preserve"> </w:t>
      </w:r>
      <w:r w:rsidRPr="00937BE1">
        <w:t>more</w:t>
      </w:r>
      <w:r w:rsidR="00356C18" w:rsidRPr="00937BE1">
        <w:t xml:space="preserve"> </w:t>
      </w:r>
      <w:r w:rsidRPr="00937BE1">
        <w:t>widespread.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less</w:t>
      </w:r>
      <w:r w:rsidR="00356C18" w:rsidRPr="00937BE1">
        <w:t xml:space="preserve"> </w:t>
      </w:r>
      <w:r w:rsidRPr="00937BE1">
        <w:t>people</w:t>
      </w:r>
      <w:r w:rsidR="00356C18" w:rsidRPr="00937BE1">
        <w:t xml:space="preserve"> </w:t>
      </w:r>
      <w:r w:rsidRPr="00937BE1">
        <w:t>travelled</w:t>
      </w:r>
      <w:r w:rsidR="00356C18" w:rsidRPr="00937BE1">
        <w:t xml:space="preserve"> </w:t>
      </w:r>
      <w:r w:rsidRPr="00937BE1">
        <w:t>internationally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restrictions</w:t>
      </w:r>
      <w:r w:rsidR="004312CF" w:rsidRPr="00937BE1">
        <w:t>,</w:t>
      </w:r>
      <w:r w:rsidR="00356C18" w:rsidRPr="00937BE1">
        <w:t xml:space="preserve"> </w:t>
      </w:r>
      <w:r w:rsidRPr="00937BE1">
        <w:t>resulting</w:t>
      </w:r>
      <w:r w:rsidR="00356C18" w:rsidRPr="00937BE1">
        <w:t xml:space="preserve"> </w:t>
      </w:r>
      <w:r w:rsidRPr="00937BE1">
        <w:t>in</w:t>
      </w:r>
      <w:r w:rsidR="00356C18" w:rsidRPr="00937BE1">
        <w:t xml:space="preserve"> </w:t>
      </w:r>
      <w:r w:rsidRPr="00937BE1">
        <w:t>fewer</w:t>
      </w:r>
      <w:r w:rsidR="00356C18" w:rsidRPr="00937BE1">
        <w:t xml:space="preserve"> </w:t>
      </w:r>
      <w:r w:rsidRPr="00937BE1">
        <w:t>CPO</w:t>
      </w:r>
      <w:r w:rsidR="00356C18" w:rsidRPr="00937BE1">
        <w:t xml:space="preserve"> </w:t>
      </w:r>
      <w:r w:rsidRPr="00937BE1">
        <w:t>cases</w:t>
      </w:r>
      <w:r w:rsidR="00356C18" w:rsidRPr="00937BE1">
        <w:t xml:space="preserve"> </w:t>
      </w:r>
      <w:r w:rsidRPr="00937BE1">
        <w:t>being</w:t>
      </w:r>
      <w:r w:rsidR="00356C18" w:rsidRPr="00937BE1">
        <w:t xml:space="preserve"> </w:t>
      </w:r>
      <w:r w:rsidRPr="00937BE1">
        <w:t>notified</w:t>
      </w:r>
      <w:r w:rsidR="00356C18" w:rsidRPr="00937BE1">
        <w:t xml:space="preserve"> </w:t>
      </w:r>
      <w:r w:rsidRPr="00937BE1">
        <w:t>in</w:t>
      </w:r>
      <w:r w:rsidR="00356C18" w:rsidRPr="00937BE1">
        <w:t xml:space="preserve"> </w:t>
      </w:r>
      <w:r w:rsidRPr="00937BE1">
        <w:t>Victoria</w:t>
      </w:r>
      <w:r w:rsidR="004312CF" w:rsidRPr="00937BE1">
        <w:t>.</w:t>
      </w:r>
      <w:r w:rsidR="00356C18" w:rsidRPr="00937BE1">
        <w:t xml:space="preserve"> </w:t>
      </w:r>
      <w:r w:rsidR="004312CF" w:rsidRPr="00937BE1">
        <w:t xml:space="preserve">Better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356C18" w:rsidRPr="00937BE1">
        <w:t xml:space="preserve"> </w:t>
      </w:r>
      <w:r w:rsidRPr="00937BE1">
        <w:t>measures</w:t>
      </w:r>
      <w:r w:rsidR="00356C18" w:rsidRPr="00937BE1">
        <w:t xml:space="preserve"> </w:t>
      </w:r>
      <w:r w:rsidRPr="00937BE1">
        <w:t>in</w:t>
      </w:r>
      <w:r w:rsidR="00356C18" w:rsidRPr="00937BE1">
        <w:t xml:space="preserve"> </w:t>
      </w:r>
      <w:r w:rsidRPr="00937BE1">
        <w:t>hospitals,</w:t>
      </w:r>
      <w:r w:rsidR="00356C18" w:rsidRPr="00937BE1">
        <w:t xml:space="preserve"> </w:t>
      </w:r>
      <w:r w:rsidRPr="00937BE1">
        <w:t>or</w:t>
      </w:r>
      <w:r w:rsidR="00356C18" w:rsidRPr="00937BE1">
        <w:t xml:space="preserve"> </w:t>
      </w:r>
      <w:r w:rsidRPr="00937BE1">
        <w:t>in</w:t>
      </w:r>
      <w:r w:rsidR="00356C18" w:rsidRPr="00937BE1">
        <w:t xml:space="preserve"> </w:t>
      </w:r>
      <w:r w:rsidRPr="00937BE1">
        <w:t>some</w:t>
      </w:r>
      <w:r w:rsidR="00356C18" w:rsidRPr="00937BE1">
        <w:t xml:space="preserve"> </w:t>
      </w:r>
      <w:r w:rsidRPr="00937BE1">
        <w:t>instances</w:t>
      </w:r>
      <w:r w:rsidR="00356C18" w:rsidRPr="00937BE1">
        <w:t xml:space="preserve"> </w:t>
      </w:r>
      <w:r w:rsidRPr="00937BE1">
        <w:t>reduced</w:t>
      </w:r>
      <w:r w:rsidR="00356C18" w:rsidRPr="00937BE1">
        <w:t xml:space="preserve"> </w:t>
      </w:r>
      <w:r w:rsidRPr="00937BE1">
        <w:t>testing</w:t>
      </w:r>
      <w:r w:rsidR="00356C18" w:rsidRPr="00937BE1">
        <w:t xml:space="preserve"> </w:t>
      </w:r>
      <w:r w:rsidRPr="00937BE1">
        <w:t>for</w:t>
      </w:r>
      <w:r w:rsidR="00356C18" w:rsidRPr="00937BE1">
        <w:t xml:space="preserve"> </w:t>
      </w:r>
      <w:r w:rsidRPr="00937BE1">
        <w:t>CPO</w:t>
      </w:r>
      <w:r w:rsidR="00356C18" w:rsidRPr="00937BE1">
        <w:t xml:space="preserve"> </w:t>
      </w:r>
      <w:r w:rsidRPr="00937BE1">
        <w:t>as</w:t>
      </w:r>
      <w:r w:rsidR="00356C18" w:rsidRPr="00937BE1">
        <w:t xml:space="preserve"> </w:t>
      </w:r>
      <w:r w:rsidRPr="00937BE1">
        <w:t>resources</w:t>
      </w:r>
      <w:r w:rsidR="00356C18" w:rsidRPr="00937BE1">
        <w:t xml:space="preserve"> </w:t>
      </w:r>
      <w:r w:rsidRPr="00937BE1">
        <w:t>were</w:t>
      </w:r>
      <w:r w:rsidR="00356C18" w:rsidRPr="00937BE1">
        <w:t xml:space="preserve"> </w:t>
      </w:r>
      <w:r w:rsidRPr="00937BE1">
        <w:t>directed</w:t>
      </w:r>
      <w:r w:rsidR="00356C18" w:rsidRPr="00937BE1">
        <w:t xml:space="preserve"> </w:t>
      </w:r>
      <w:r w:rsidRPr="00937BE1">
        <w:t>elsewhere,</w:t>
      </w:r>
      <w:r w:rsidR="00356C18" w:rsidRPr="00937BE1">
        <w:t xml:space="preserve"> </w:t>
      </w:r>
      <w:r w:rsidRPr="00937BE1">
        <w:t>might</w:t>
      </w:r>
      <w:r w:rsidR="00356C18" w:rsidRPr="00937BE1">
        <w:t xml:space="preserve"> </w:t>
      </w:r>
      <w:r w:rsidRPr="00937BE1">
        <w:t>also</w:t>
      </w:r>
      <w:r w:rsidR="00356C18" w:rsidRPr="00937BE1">
        <w:t xml:space="preserve"> </w:t>
      </w:r>
      <w:r w:rsidRPr="00937BE1">
        <w:t>have</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the</w:t>
      </w:r>
      <w:r w:rsidR="00356C18" w:rsidRPr="00937BE1">
        <w:t xml:space="preserve"> </w:t>
      </w:r>
      <w:r w:rsidRPr="00937BE1">
        <w:t>fewer</w:t>
      </w:r>
      <w:r w:rsidR="00356C18" w:rsidRPr="00937BE1">
        <w:t xml:space="preserve"> </w:t>
      </w:r>
      <w:r w:rsidRPr="00937BE1">
        <w:t>case</w:t>
      </w:r>
      <w:r w:rsidR="00356C18" w:rsidRPr="00937BE1">
        <w:t xml:space="preserve"> </w:t>
      </w:r>
      <w:r w:rsidRPr="00937BE1">
        <w:t>numbers</w:t>
      </w:r>
      <w:r w:rsidR="00356C18" w:rsidRPr="00937BE1">
        <w:t xml:space="preserve"> </w:t>
      </w:r>
      <w:r w:rsidRPr="00937BE1">
        <w:t>reported</w:t>
      </w:r>
      <w:r w:rsidR="00356C18" w:rsidRPr="00937BE1">
        <w:t xml:space="preserve"> </w:t>
      </w:r>
      <w:r w:rsidRPr="00937BE1">
        <w:t>in</w:t>
      </w:r>
      <w:r w:rsidR="00356C18" w:rsidRPr="00937BE1">
        <w:t xml:space="preserve"> </w:t>
      </w:r>
      <w:r w:rsidRPr="00937BE1">
        <w:t>2021</w:t>
      </w:r>
      <w:r w:rsidR="009E7160" w:rsidRPr="00937BE1">
        <w:t>. Also</w:t>
      </w:r>
      <w:r w:rsidRPr="00937BE1">
        <w:t>,</w:t>
      </w:r>
      <w:r w:rsidR="00356C18" w:rsidRPr="00937BE1">
        <w:t xml:space="preserve"> </w:t>
      </w:r>
      <w:r w:rsidRPr="00937BE1">
        <w:t>between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00677E13" w:rsidRPr="00937BE1">
        <w:t>9</w:t>
      </w:r>
      <w:r w:rsidR="00356C18" w:rsidRPr="00937BE1">
        <w:t xml:space="preserve"> </w:t>
      </w:r>
      <w:r w:rsidRPr="00937BE1">
        <w:t>episodes</w:t>
      </w:r>
      <w:r w:rsidR="00356C18" w:rsidRPr="00937BE1">
        <w:t xml:space="preserve"> </w:t>
      </w:r>
      <w:r w:rsidRPr="00937BE1">
        <w:t>of</w:t>
      </w:r>
      <w:r w:rsidR="00356C18" w:rsidRPr="00937BE1">
        <w:t xml:space="preserve"> </w:t>
      </w:r>
      <w:r w:rsidRPr="00937BE1">
        <w:t>CPE</w:t>
      </w:r>
      <w:r w:rsidR="00356C18" w:rsidRPr="00937BE1">
        <w:t xml:space="preserve"> </w:t>
      </w:r>
      <w:r w:rsidRPr="00937BE1">
        <w:t>local</w:t>
      </w:r>
      <w:r w:rsidR="00356C18" w:rsidRPr="00937BE1">
        <w:t xml:space="preserve"> </w:t>
      </w:r>
      <w:r w:rsidRPr="00937BE1">
        <w:t>transmission</w:t>
      </w:r>
      <w:r w:rsidR="00356C18" w:rsidRPr="00937BE1">
        <w:t xml:space="preserve"> </w:t>
      </w:r>
      <w:r w:rsidRPr="00937BE1">
        <w:t>identified</w:t>
      </w:r>
      <w:r w:rsidR="00356C18" w:rsidRPr="00937BE1">
        <w:t xml:space="preserve"> </w:t>
      </w:r>
      <w:r w:rsidRPr="00937BE1">
        <w:t>in</w:t>
      </w:r>
      <w:r w:rsidR="00356C18" w:rsidRPr="00937BE1">
        <w:t xml:space="preserve"> </w:t>
      </w:r>
      <w:r w:rsidRPr="00937BE1">
        <w:t>health</w:t>
      </w:r>
      <w:r w:rsidR="00356C18" w:rsidRPr="00937BE1">
        <w:t xml:space="preserve"> </w:t>
      </w:r>
      <w:r w:rsidRPr="00937BE1">
        <w:t>services.</w:t>
      </w:r>
      <w:r w:rsidR="00356C18" w:rsidRPr="00937BE1">
        <w:t xml:space="preserve"> </w:t>
      </w:r>
    </w:p>
    <w:p w14:paraId="19254631" w14:textId="152D3712" w:rsidR="00FC6661" w:rsidRPr="00937BE1" w:rsidRDefault="00FC6661" w:rsidP="00FC6661">
      <w:pPr>
        <w:pStyle w:val="Heading3"/>
      </w:pPr>
      <w:bookmarkStart w:id="543" w:name="_Toc1756883520"/>
      <w:r w:rsidRPr="00937BE1">
        <w:t>Tuberculosis</w:t>
      </w:r>
      <w:r w:rsidR="00356C18" w:rsidRPr="00937BE1">
        <w:t xml:space="preserve"> </w:t>
      </w:r>
      <w:r w:rsidRPr="00937BE1">
        <w:t>(</w:t>
      </w:r>
      <w:r w:rsidRPr="00937BE1">
        <w:rPr>
          <w:i/>
          <w:iCs/>
        </w:rPr>
        <w:t>Mycobacterium</w:t>
      </w:r>
      <w:r w:rsidR="00356C18" w:rsidRPr="00937BE1">
        <w:rPr>
          <w:i/>
          <w:iCs/>
        </w:rPr>
        <w:t xml:space="preserve"> </w:t>
      </w:r>
      <w:r w:rsidRPr="00937BE1">
        <w:rPr>
          <w:i/>
          <w:iCs/>
        </w:rPr>
        <w:t>tuberculosis</w:t>
      </w:r>
      <w:r w:rsidRPr="00937BE1">
        <w:t>)</w:t>
      </w:r>
      <w:bookmarkEnd w:id="543"/>
    </w:p>
    <w:p w14:paraId="46027C33" w14:textId="736DCE04" w:rsidR="00FC6661" w:rsidRPr="00937BE1" w:rsidRDefault="00FC6661" w:rsidP="00AE12C3">
      <w:pPr>
        <w:pStyle w:val="Body"/>
      </w:pPr>
      <w:r w:rsidRPr="00937BE1">
        <w:t>Tuberculosis</w:t>
      </w:r>
      <w:r w:rsidR="00356C18" w:rsidRPr="00937BE1">
        <w:t xml:space="preserve"> </w:t>
      </w:r>
      <w:r w:rsidRPr="00937BE1">
        <w:t>is</w:t>
      </w:r>
      <w:r w:rsidR="00356C18" w:rsidRPr="00937BE1">
        <w:t xml:space="preserve"> </w:t>
      </w:r>
      <w:r w:rsidRPr="00937BE1">
        <w:t>a</w:t>
      </w:r>
      <w:r w:rsidR="00356C18" w:rsidRPr="00937BE1">
        <w:t xml:space="preserve"> </w:t>
      </w:r>
      <w:r w:rsidRPr="00937BE1">
        <w:t>bacterial</w:t>
      </w:r>
      <w:r w:rsidR="00356C18" w:rsidRPr="00937BE1">
        <w:t xml:space="preserve"> </w:t>
      </w:r>
      <w:r w:rsidRPr="00937BE1">
        <w:t>infection</w:t>
      </w:r>
      <w:r w:rsidR="00356C18" w:rsidRPr="00937BE1">
        <w:t xml:space="preserve"> </w:t>
      </w:r>
      <w:r w:rsidRPr="00937BE1">
        <w:t>that</w:t>
      </w:r>
      <w:r w:rsidR="00356C18" w:rsidRPr="00937BE1">
        <w:t xml:space="preserve"> </w:t>
      </w:r>
      <w:r w:rsidRPr="00937BE1">
        <w:t>can</w:t>
      </w:r>
      <w:r w:rsidR="00356C18" w:rsidRPr="00937BE1">
        <w:t xml:space="preserve"> </w:t>
      </w:r>
      <w:r w:rsidRPr="00937BE1">
        <w:t>cause</w:t>
      </w:r>
      <w:r w:rsidR="00356C18" w:rsidRPr="00937BE1">
        <w:t xml:space="preserve"> </w:t>
      </w:r>
      <w:r w:rsidRPr="00937BE1">
        <w:t>disease</w:t>
      </w:r>
      <w:r w:rsidR="00356C18" w:rsidRPr="00937BE1">
        <w:t xml:space="preserve"> </w:t>
      </w:r>
      <w:r w:rsidRPr="00937BE1">
        <w:t>in</w:t>
      </w:r>
      <w:r w:rsidR="00356C18" w:rsidRPr="00937BE1">
        <w:t xml:space="preserve"> </w:t>
      </w:r>
      <w:r w:rsidRPr="00937BE1">
        <w:t>any</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but</w:t>
      </w:r>
      <w:r w:rsidR="00356C18" w:rsidRPr="00937BE1">
        <w:t xml:space="preserve"> </w:t>
      </w:r>
      <w:r w:rsidRPr="00937BE1">
        <w:t>most</w:t>
      </w:r>
      <w:r w:rsidR="00356C18" w:rsidRPr="00937BE1">
        <w:t xml:space="preserve"> </w:t>
      </w:r>
      <w:r w:rsidRPr="00937BE1">
        <w:t>often</w:t>
      </w:r>
      <w:r w:rsidR="00356C18" w:rsidRPr="00937BE1">
        <w:t xml:space="preserve"> </w:t>
      </w:r>
      <w:r w:rsidRPr="00937BE1">
        <w:t>in</w:t>
      </w:r>
      <w:r w:rsidR="00356C18" w:rsidRPr="00937BE1">
        <w:t xml:space="preserve"> </w:t>
      </w:r>
      <w:r w:rsidRPr="00937BE1">
        <w:t>the</w:t>
      </w:r>
      <w:r w:rsidR="00356C18" w:rsidRPr="00937BE1">
        <w:t xml:space="preserve"> </w:t>
      </w:r>
      <w:r w:rsidRPr="00937BE1">
        <w:t>lungs.</w:t>
      </w:r>
      <w:r w:rsidR="00356C18" w:rsidRPr="00937BE1">
        <w:t xml:space="preserve"> </w:t>
      </w:r>
      <w:r w:rsidRPr="00937BE1">
        <w:t>It</w:t>
      </w:r>
      <w:r w:rsidR="00356C18" w:rsidRPr="00937BE1">
        <w:t xml:space="preserve"> </w:t>
      </w:r>
      <w:r w:rsidRPr="00937BE1">
        <w:t>is</w:t>
      </w:r>
      <w:r w:rsidR="00356C18" w:rsidRPr="00937BE1">
        <w:t xml:space="preserve"> </w:t>
      </w:r>
      <w:r w:rsidRPr="00937BE1">
        <w:t>caused</w:t>
      </w:r>
      <w:r w:rsidR="00356C18" w:rsidRPr="00937BE1">
        <w:t xml:space="preserve"> </w:t>
      </w:r>
      <w:r w:rsidRPr="00937BE1">
        <w:t>by</w:t>
      </w:r>
      <w:r w:rsidR="00356C18" w:rsidRPr="00937BE1">
        <w:t xml:space="preserve"> </w:t>
      </w:r>
      <w:r w:rsidRPr="00937BE1">
        <w:t>infection</w:t>
      </w:r>
      <w:r w:rsidR="00356C18" w:rsidRPr="00937BE1">
        <w:t xml:space="preserve"> </w:t>
      </w:r>
      <w:r w:rsidRPr="00937BE1">
        <w:t>with</w:t>
      </w:r>
      <w:r w:rsidR="00356C18" w:rsidRPr="00937BE1">
        <w:t xml:space="preserve"> </w:t>
      </w:r>
      <w:r w:rsidRPr="00937BE1">
        <w:t>the</w:t>
      </w:r>
      <w:r w:rsidR="00356C18" w:rsidRPr="00937BE1">
        <w:t xml:space="preserve"> </w:t>
      </w:r>
      <w:r w:rsidRPr="00937BE1">
        <w:t>bacteria</w:t>
      </w:r>
      <w:r w:rsidR="00356C18" w:rsidRPr="00937BE1">
        <w:t xml:space="preserve"> </w:t>
      </w:r>
      <w:r w:rsidRPr="00937BE1">
        <w:rPr>
          <w:i/>
          <w:iCs/>
        </w:rPr>
        <w:t>Mycobacterium</w:t>
      </w:r>
      <w:r w:rsidR="00356C18" w:rsidRPr="00937BE1">
        <w:rPr>
          <w:i/>
          <w:iCs/>
        </w:rPr>
        <w:t xml:space="preserve"> </w:t>
      </w:r>
      <w:r w:rsidRPr="00937BE1">
        <w:rPr>
          <w:i/>
          <w:iCs/>
        </w:rPr>
        <w:t>tuberculosis</w:t>
      </w:r>
      <w:r w:rsidR="0087033A" w:rsidRPr="00937BE1">
        <w:t xml:space="preserve"> </w:t>
      </w:r>
      <w:r w:rsidR="6E4E7D77" w:rsidRPr="00937BE1">
        <w:t>(WHO</w:t>
      </w:r>
      <w:r w:rsidR="005C2058" w:rsidRPr="00937BE1">
        <w:t xml:space="preserve">, </w:t>
      </w:r>
      <w:r w:rsidR="6E4E7D77" w:rsidRPr="00937BE1">
        <w:t>2024</w:t>
      </w:r>
      <w:r w:rsidR="0087033A" w:rsidRPr="00937BE1">
        <w:t>b</w:t>
      </w:r>
      <w:r w:rsidR="6E4E7D77" w:rsidRPr="00937BE1">
        <w:t>)</w:t>
      </w:r>
      <w:r w:rsidR="005C2058" w:rsidRPr="00937BE1">
        <w:t>.</w:t>
      </w:r>
    </w:p>
    <w:p w14:paraId="6863856B" w14:textId="6FCC187E" w:rsidR="00FC6661" w:rsidRPr="00937BE1" w:rsidRDefault="00FC6661" w:rsidP="00AE12C3">
      <w:pPr>
        <w:pStyle w:val="Body"/>
      </w:pPr>
      <w:r w:rsidRPr="00937BE1">
        <w:t>Most</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are</w:t>
      </w:r>
      <w:r w:rsidR="00356C18" w:rsidRPr="00937BE1">
        <w:t xml:space="preserve"> </w:t>
      </w:r>
      <w:r w:rsidRPr="00937BE1">
        <w:t>in</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born</w:t>
      </w:r>
      <w:r w:rsidR="00356C18" w:rsidRPr="00937BE1">
        <w:t xml:space="preserve"> </w:t>
      </w:r>
      <w:r w:rsidRPr="00937BE1">
        <w:t>overseas</w:t>
      </w:r>
      <w:r w:rsidR="00B601EE" w:rsidRPr="00937BE1">
        <w:t xml:space="preserve"> (MacIntyre </w:t>
      </w:r>
      <w:r w:rsidR="00DC0A6F" w:rsidRPr="00937BE1">
        <w:t xml:space="preserve">et al, </w:t>
      </w:r>
      <w:r w:rsidR="00B601EE" w:rsidRPr="00937BE1">
        <w:t>1993)</w:t>
      </w:r>
      <w:r w:rsidRPr="00937BE1">
        <w: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r w:rsidRPr="00937BE1">
        <w:t>had</w:t>
      </w:r>
      <w:r w:rsidR="00356C18" w:rsidRPr="00937BE1">
        <w:t xml:space="preserve"> </w:t>
      </w:r>
      <w:r w:rsidRPr="00937BE1">
        <w:rPr>
          <w:i/>
          <w:iCs/>
        </w:rPr>
        <w:t>some</w:t>
      </w:r>
      <w:r w:rsidR="00356C18" w:rsidRPr="00937BE1">
        <w:t xml:space="preserve"> </w:t>
      </w:r>
      <w:r w:rsidRPr="00937BE1">
        <w:t>impact</w:t>
      </w:r>
      <w:r w:rsidR="00356C18" w:rsidRPr="00937BE1">
        <w:t xml:space="preserve"> </w:t>
      </w:r>
      <w:r w:rsidRPr="00937BE1">
        <w:t>on</w:t>
      </w:r>
      <w:r w:rsidR="00356C18" w:rsidRPr="00937BE1">
        <w:t xml:space="preserve"> </w:t>
      </w:r>
      <w:r w:rsidR="004312CF" w:rsidRPr="00937BE1">
        <w:t xml:space="preserve">tuberculosis </w:t>
      </w:r>
      <w:r w:rsidRPr="00937BE1">
        <w:t>notifications</w:t>
      </w:r>
      <w:r w:rsidR="00356C18" w:rsidRPr="00937BE1">
        <w:t xml:space="preserve"> </w:t>
      </w:r>
      <w:r w:rsidRPr="00937BE1">
        <w:t>from</w:t>
      </w:r>
      <w:r w:rsidR="00356C18" w:rsidRPr="00937BE1">
        <w:t xml:space="preserve"> </w:t>
      </w:r>
      <w:r w:rsidR="00677E13" w:rsidRPr="00937BE1">
        <w:t>2020</w:t>
      </w:r>
      <w:r w:rsidR="00A015AF" w:rsidRPr="00937BE1">
        <w:t xml:space="preserve"> to </w:t>
      </w:r>
      <w:r w:rsidR="00677E13" w:rsidRPr="00937BE1">
        <w:t>2021</w:t>
      </w:r>
      <w:r w:rsidRPr="00937BE1">
        <w:t>.</w:t>
      </w:r>
      <w:r w:rsidR="00356C18" w:rsidRPr="00937BE1">
        <w:t xml:space="preserve"> </w:t>
      </w:r>
    </w:p>
    <w:p w14:paraId="4D02525B" w14:textId="121CFC40" w:rsidR="00FC6661" w:rsidRPr="00937BE1" w:rsidRDefault="00FC6661" w:rsidP="00AE12C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record</w:t>
      </w:r>
      <w:r w:rsidR="00356C18" w:rsidRPr="00937BE1">
        <w:t xml:space="preserve"> </w:t>
      </w:r>
      <w:r w:rsidRPr="00937BE1">
        <w:t>high</w:t>
      </w:r>
      <w:r w:rsidR="00356C18" w:rsidRPr="00937BE1">
        <w:t xml:space="preserve"> </w:t>
      </w:r>
      <w:r w:rsidRPr="00937BE1">
        <w:t>number</w:t>
      </w:r>
      <w:r w:rsidR="00356C18" w:rsidRPr="00937BE1">
        <w:t xml:space="preserve"> </w:t>
      </w:r>
      <w:r w:rsidRPr="00937BE1">
        <w:t>of</w:t>
      </w:r>
      <w:r w:rsidR="00356C18" w:rsidRPr="00937BE1">
        <w:t xml:space="preserve"> </w:t>
      </w:r>
      <w:r w:rsidR="004312CF" w:rsidRPr="00937BE1">
        <w:t xml:space="preserve">tuberculosis </w:t>
      </w:r>
      <w:r w:rsidRPr="00937BE1">
        <w:t>notifications</w:t>
      </w:r>
      <w:r w:rsidR="00356C18" w:rsidRPr="00937BE1">
        <w:t xml:space="preserve"> </w:t>
      </w:r>
      <w:r w:rsidRPr="00937BE1">
        <w:t>in</w:t>
      </w:r>
      <w:r w:rsidR="00356C18" w:rsidRPr="00937BE1">
        <w:t xml:space="preserve"> </w:t>
      </w:r>
      <w:r w:rsidRPr="00937BE1">
        <w:t>2020</w:t>
      </w:r>
      <w:r w:rsidR="00356C18" w:rsidRPr="00937BE1">
        <w:t xml:space="preserve"> </w:t>
      </w:r>
      <w:r w:rsidRPr="00937BE1">
        <w:t>for</w:t>
      </w:r>
      <w:r w:rsidR="00356C18" w:rsidRPr="00937BE1">
        <w:t xml:space="preserve"> </w:t>
      </w:r>
      <w:r w:rsidRPr="00937BE1">
        <w:t>Victoria.</w:t>
      </w:r>
      <w:r w:rsidR="00356C18" w:rsidRPr="00937BE1">
        <w:t xml:space="preserve"> </w:t>
      </w:r>
      <w:r w:rsidRPr="00937BE1">
        <w:t>This</w:t>
      </w:r>
      <w:r w:rsidR="00356C18" w:rsidRPr="00937BE1">
        <w:t xml:space="preserve"> </w:t>
      </w:r>
      <w:r w:rsidRPr="00937BE1">
        <w:t>was</w:t>
      </w:r>
      <w:r w:rsidR="00356C18" w:rsidRPr="00937BE1">
        <w:t xml:space="preserve"> </w:t>
      </w:r>
      <w:r w:rsidRPr="00937BE1">
        <w:t>largely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migration</w:t>
      </w:r>
      <w:r w:rsidR="00356C18" w:rsidRPr="00937BE1">
        <w:t xml:space="preserve"> </w:t>
      </w:r>
      <w:r w:rsidRPr="00937BE1">
        <w:t>occurring</w:t>
      </w:r>
      <w:r w:rsidR="00356C18" w:rsidRPr="00937BE1">
        <w:t xml:space="preserve"> </w:t>
      </w:r>
      <w:r w:rsidRPr="00937BE1">
        <w:t>in</w:t>
      </w:r>
      <w:r w:rsidR="00356C18" w:rsidRPr="00937BE1">
        <w:t xml:space="preserve"> </w:t>
      </w:r>
      <w:r w:rsidRPr="00937BE1">
        <w:t>the</w:t>
      </w:r>
      <w:r w:rsidR="00356C18" w:rsidRPr="00937BE1">
        <w:t xml:space="preserve"> </w:t>
      </w:r>
      <w:r w:rsidRPr="00937BE1">
        <w:t>prior</w:t>
      </w:r>
      <w:r w:rsidR="00356C18" w:rsidRPr="00937BE1">
        <w:t xml:space="preserve"> </w:t>
      </w:r>
      <w:r w:rsidRPr="00937BE1">
        <w:t>years.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declined</w:t>
      </w:r>
      <w:r w:rsidR="00356C18" w:rsidRPr="00937BE1">
        <w:t xml:space="preserve"> </w:t>
      </w:r>
      <w:r w:rsidRPr="00937BE1">
        <w:t>in</w:t>
      </w:r>
      <w:r w:rsidR="00356C18" w:rsidRPr="00937BE1">
        <w:t xml:space="preserve"> </w:t>
      </w:r>
      <w:r w:rsidRPr="00937BE1">
        <w:t>2021,</w:t>
      </w:r>
      <w:r w:rsidR="00356C18" w:rsidRPr="00937BE1">
        <w:t xml:space="preserve"> </w:t>
      </w:r>
      <w:r w:rsidRPr="00937BE1">
        <w:t>relative</w:t>
      </w:r>
      <w:r w:rsidR="00356C18" w:rsidRPr="00937BE1">
        <w:t xml:space="preserve"> </w:t>
      </w:r>
      <w:r w:rsidRPr="00937BE1">
        <w:t>to</w:t>
      </w:r>
      <w:r w:rsidR="00356C18" w:rsidRPr="00937BE1">
        <w:t xml:space="preserve"> </w:t>
      </w:r>
      <w:r w:rsidRPr="00937BE1">
        <w:t>2020,</w:t>
      </w:r>
      <w:r w:rsidR="00356C18" w:rsidRPr="00937BE1">
        <w:t xml:space="preserve"> </w:t>
      </w:r>
      <w:r w:rsidRPr="00937BE1">
        <w:t>due</w:t>
      </w:r>
      <w:r w:rsidR="00356C18" w:rsidRPr="00937BE1">
        <w:t xml:space="preserve"> </w:t>
      </w:r>
      <w:r w:rsidRPr="00937BE1">
        <w:t>to</w:t>
      </w:r>
      <w:r w:rsidR="00356C18" w:rsidRPr="00937BE1">
        <w:t xml:space="preserve"> </w:t>
      </w:r>
      <w:r w:rsidRPr="00937BE1">
        <w:t>fewer</w:t>
      </w:r>
      <w:r w:rsidR="00356C18" w:rsidRPr="00937BE1">
        <w:t xml:space="preserve"> </w:t>
      </w:r>
      <w:r w:rsidRPr="00937BE1">
        <w:t>migrants</w:t>
      </w:r>
      <w:r w:rsidR="00356C18" w:rsidRPr="00937BE1">
        <w:t xml:space="preserve"> </w:t>
      </w:r>
      <w:r w:rsidRPr="00937BE1">
        <w:t>arriving</w:t>
      </w:r>
      <w:r w:rsidR="00356C18" w:rsidRPr="00937BE1">
        <w:t xml:space="preserve"> </w:t>
      </w:r>
      <w:r w:rsidRPr="00937BE1">
        <w:t>to</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4312CF" w:rsidRPr="00937BE1">
        <w:t>.</w:t>
      </w:r>
      <w:r w:rsidR="00356C18" w:rsidRPr="00937BE1">
        <w:t xml:space="preserve"> </w:t>
      </w:r>
      <w:r w:rsidR="004312CF" w:rsidRPr="00937BE1">
        <w:t>A</w:t>
      </w:r>
      <w:r w:rsidR="00356C18" w:rsidRPr="00937BE1">
        <w:t xml:space="preserve"> </w:t>
      </w:r>
      <w:r w:rsidRPr="00937BE1">
        <w:t>reasonable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Victoria’s</w:t>
      </w:r>
      <w:r w:rsidR="00356C18" w:rsidRPr="00937BE1">
        <w:t xml:space="preserve"> </w:t>
      </w:r>
      <w:r w:rsidR="004312CF" w:rsidRPr="00937BE1">
        <w:t xml:space="preserve">tuberculosis </w:t>
      </w:r>
      <w:r w:rsidRPr="00937BE1">
        <w:t>cases</w:t>
      </w:r>
      <w:r w:rsidR="00356C18" w:rsidRPr="00937BE1">
        <w:t xml:space="preserve"> </w:t>
      </w:r>
      <w:r w:rsidRPr="00937BE1">
        <w:t>would</w:t>
      </w:r>
      <w:r w:rsidR="00356C18" w:rsidRPr="00937BE1">
        <w:t xml:space="preserve"> </w:t>
      </w:r>
      <w:r w:rsidRPr="00937BE1">
        <w:t>normally</w:t>
      </w:r>
      <w:r w:rsidR="00356C18" w:rsidRPr="00937BE1">
        <w:t xml:space="preserve"> </w:t>
      </w:r>
      <w:r w:rsidRPr="00937BE1">
        <w:t>occur</w:t>
      </w:r>
      <w:r w:rsidR="00356C18" w:rsidRPr="00937BE1">
        <w:t xml:space="preserve"> </w:t>
      </w:r>
      <w:r w:rsidRPr="00937BE1">
        <w:t>in</w:t>
      </w:r>
      <w:r w:rsidR="00356C18" w:rsidRPr="00937BE1">
        <w:t xml:space="preserve"> </w:t>
      </w:r>
      <w:r w:rsidRPr="00937BE1">
        <w:t>migrant</w:t>
      </w:r>
      <w:r w:rsidR="00356C18" w:rsidRPr="00937BE1">
        <w:t xml:space="preserve"> </w:t>
      </w:r>
      <w:r w:rsidRPr="00937BE1">
        <w:t>groups</w:t>
      </w:r>
      <w:r w:rsidR="00356C18" w:rsidRPr="00937BE1">
        <w:t xml:space="preserve"> </w:t>
      </w:r>
      <w:r w:rsidRPr="00937BE1">
        <w:t>within</w:t>
      </w:r>
      <w:r w:rsidR="00356C18" w:rsidRPr="00937BE1">
        <w:t xml:space="preserve"> </w:t>
      </w:r>
      <w:r w:rsidRPr="00937BE1">
        <w:t>a</w:t>
      </w:r>
      <w:r w:rsidR="00356C18" w:rsidRPr="00937BE1">
        <w:t xml:space="preserve"> </w:t>
      </w:r>
      <w:r w:rsidRPr="00937BE1">
        <w:t>first</w:t>
      </w:r>
      <w:r w:rsidR="00356C18" w:rsidRPr="00937BE1">
        <w:t xml:space="preserve"> </w:t>
      </w:r>
      <w:r w:rsidRPr="00937BE1">
        <w:t>year</w:t>
      </w:r>
      <w:r w:rsidR="00356C18" w:rsidRPr="00937BE1">
        <w:t xml:space="preserve"> </w:t>
      </w:r>
      <w:r w:rsidRPr="00937BE1">
        <w:t>or</w:t>
      </w:r>
      <w:r w:rsidR="00356C18" w:rsidRPr="00937BE1">
        <w:t xml:space="preserve"> </w:t>
      </w:r>
      <w:r w:rsidRPr="00937BE1">
        <w:t>so</w:t>
      </w:r>
      <w:r w:rsidR="00356C18" w:rsidRPr="00937BE1">
        <w:t xml:space="preserve"> </w:t>
      </w:r>
      <w:r w:rsidRPr="00937BE1">
        <w:t>after</w:t>
      </w:r>
      <w:r w:rsidR="00356C18" w:rsidRPr="00937BE1">
        <w:t xml:space="preserve"> </w:t>
      </w:r>
      <w:r w:rsidRPr="00937BE1">
        <w:t>arrival.</w:t>
      </w:r>
      <w:r w:rsidR="00356C18" w:rsidRPr="00937BE1">
        <w:t xml:space="preserve"> </w:t>
      </w:r>
      <w:r w:rsidRPr="00937BE1">
        <w:t>In</w:t>
      </w:r>
      <w:r w:rsidR="00356C18" w:rsidRPr="00937BE1">
        <w:t xml:space="preserve"> </w:t>
      </w:r>
      <w:r w:rsidRPr="00937BE1">
        <w:t>addition</w:t>
      </w:r>
      <w:r w:rsidR="00356C18" w:rsidRPr="00937BE1">
        <w:t xml:space="preserve"> </w:t>
      </w:r>
      <w:r w:rsidRPr="00937BE1">
        <w:t>to</w:t>
      </w:r>
      <w:r w:rsidR="00356C18" w:rsidRPr="00937BE1">
        <w:t xml:space="preserve"> </w:t>
      </w:r>
      <w:r w:rsidRPr="00937BE1">
        <w:t>notifications,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structural</w:t>
      </w:r>
      <w:r w:rsidR="00356C18" w:rsidRPr="00937BE1">
        <w:t xml:space="preserve"> </w:t>
      </w:r>
      <w:r w:rsidRPr="00937BE1">
        <w:t>changes</w:t>
      </w:r>
      <w:r w:rsidR="00356C18" w:rsidRPr="00937BE1">
        <w:t xml:space="preserve"> </w:t>
      </w:r>
      <w:r w:rsidRPr="00937BE1">
        <w:t>and</w:t>
      </w:r>
      <w:r w:rsidR="00356C18" w:rsidRPr="00937BE1">
        <w:t xml:space="preserve"> </w:t>
      </w:r>
      <w:r w:rsidRPr="00937BE1">
        <w:t>disruption</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might</w:t>
      </w:r>
      <w:r w:rsidR="00356C18" w:rsidRPr="00937BE1">
        <w:t xml:space="preserve"> </w:t>
      </w:r>
      <w:r w:rsidRPr="00937BE1">
        <w:t>have</w:t>
      </w:r>
      <w:r w:rsidR="00356C18" w:rsidRPr="00937BE1">
        <w:t xml:space="preserve"> </w:t>
      </w:r>
      <w:r w:rsidRPr="00937BE1">
        <w:t>had</w:t>
      </w:r>
      <w:r w:rsidR="00356C18" w:rsidRPr="00937BE1">
        <w:t xml:space="preserve"> </w:t>
      </w:r>
      <w:r w:rsidR="004312CF" w:rsidRPr="00937BE1">
        <w:t xml:space="preserve">an </w:t>
      </w:r>
      <w:r w:rsidRPr="00937BE1">
        <w:t>impact</w:t>
      </w:r>
      <w:r w:rsidR="00356C18" w:rsidRPr="00937BE1">
        <w:t xml:space="preserve"> </w:t>
      </w:r>
      <w:r w:rsidRPr="00937BE1">
        <w:t>on</w:t>
      </w:r>
      <w:r w:rsidR="00356C18" w:rsidRPr="00937BE1">
        <w:t xml:space="preserve"> </w:t>
      </w:r>
      <w:r w:rsidRPr="00937BE1">
        <w:t>health</w:t>
      </w:r>
      <w:r w:rsidR="004312CF" w:rsidRPr="00937BE1">
        <w:t>-</w:t>
      </w:r>
      <w:r w:rsidRPr="00937BE1">
        <w:t>seeking</w:t>
      </w:r>
      <w:r w:rsidR="00356C18" w:rsidRPr="00937BE1">
        <w:t xml:space="preserve"> </w:t>
      </w:r>
      <w:r w:rsidRPr="00937BE1">
        <w:t>behaviour</w:t>
      </w:r>
      <w:r w:rsidR="00356C18" w:rsidRPr="00937BE1">
        <w:t xml:space="preserve"> </w:t>
      </w:r>
      <w:r w:rsidRPr="00937BE1">
        <w:t>and</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diagnostics</w:t>
      </w:r>
      <w:r w:rsidR="00356C18" w:rsidRPr="00937BE1">
        <w:t xml:space="preserve"> </w:t>
      </w:r>
      <w:r w:rsidRPr="00937BE1">
        <w:t>and</w:t>
      </w:r>
      <w:r w:rsidR="00356C18" w:rsidRPr="00937BE1">
        <w:t xml:space="preserve"> </w:t>
      </w:r>
      <w:r w:rsidRPr="00937BE1">
        <w:t>treatment</w:t>
      </w:r>
      <w:r w:rsidR="00356C18" w:rsidRPr="00937BE1">
        <w:t xml:space="preserve"> </w:t>
      </w:r>
      <w:r w:rsidRPr="00937BE1">
        <w:t>of</w:t>
      </w:r>
      <w:r w:rsidR="00356C18" w:rsidRPr="00937BE1">
        <w:t xml:space="preserve"> </w:t>
      </w:r>
      <w:r w:rsidR="004312CF" w:rsidRPr="00937BE1">
        <w:t>tuberculosis</w:t>
      </w:r>
      <w:r w:rsidRPr="00937BE1">
        <w:t>,</w:t>
      </w:r>
      <w:r w:rsidR="00356C18" w:rsidRPr="00937BE1">
        <w:t xml:space="preserve"> </w:t>
      </w:r>
      <w:r w:rsidRPr="00937BE1">
        <w:t>resulting</w:t>
      </w:r>
      <w:r w:rsidR="00356C18" w:rsidRPr="00937BE1">
        <w:t xml:space="preserve"> </w:t>
      </w:r>
      <w:r w:rsidRPr="00937BE1">
        <w:t>in</w:t>
      </w:r>
      <w:r w:rsidR="00356C18" w:rsidRPr="00937BE1">
        <w:t xml:space="preserve"> </w:t>
      </w:r>
      <w:r w:rsidRPr="00937BE1">
        <w:t>delays</w:t>
      </w:r>
      <w:r w:rsidR="00356C18" w:rsidRPr="00937BE1">
        <w:t xml:space="preserve"> </w:t>
      </w:r>
      <w:r w:rsidRPr="00937BE1">
        <w:t>in</w:t>
      </w:r>
      <w:r w:rsidR="00356C18" w:rsidRPr="00937BE1">
        <w:t xml:space="preserve"> </w:t>
      </w:r>
      <w:r w:rsidRPr="00937BE1">
        <w:t>diagnosis</w:t>
      </w:r>
      <w:r w:rsidR="00356C18" w:rsidRPr="00937BE1">
        <w:t xml:space="preserve"> </w:t>
      </w:r>
      <w:r w:rsidRPr="00937BE1">
        <w:t>and</w:t>
      </w:r>
      <w:r w:rsidR="00356C18" w:rsidRPr="00937BE1">
        <w:t xml:space="preserve"> </w:t>
      </w:r>
      <w:r w:rsidRPr="00937BE1">
        <w:t>treatment.</w:t>
      </w:r>
      <w:r w:rsidR="00356C18" w:rsidRPr="00937BE1">
        <w:t xml:space="preserve"> </w:t>
      </w:r>
    </w:p>
    <w:p w14:paraId="6D1E49E4" w14:textId="18B9D7CA" w:rsidR="00FC6661" w:rsidRPr="00937BE1" w:rsidRDefault="09BD4CA8" w:rsidP="00FC6661">
      <w:pPr>
        <w:pStyle w:val="Heading2"/>
      </w:pPr>
      <w:bookmarkStart w:id="544" w:name="_Toc1700887263"/>
      <w:bookmarkStart w:id="545" w:name="_Toc186540719"/>
      <w:r w:rsidRPr="00937BE1">
        <w:lastRenderedPageBreak/>
        <w:t xml:space="preserve">Communicable disease rates </w:t>
      </w:r>
      <w:r w:rsidR="5E93E837" w:rsidRPr="00937BE1">
        <w:t>d</w:t>
      </w:r>
      <w:r w:rsidR="26B933A2" w:rsidRPr="00937BE1">
        <w:t>ramatically</w:t>
      </w:r>
      <w:r w:rsidR="00356C18" w:rsidRPr="00937BE1">
        <w:t xml:space="preserve"> </w:t>
      </w:r>
      <w:r w:rsidR="00FC6661" w:rsidRPr="00937BE1">
        <w:t>impacted</w:t>
      </w:r>
      <w:r w:rsidR="00356C18" w:rsidRPr="00937BE1">
        <w:t xml:space="preserve"> </w:t>
      </w:r>
      <w:r w:rsidR="00FC6661" w:rsidRPr="00937BE1">
        <w:t>by</w:t>
      </w:r>
      <w:r w:rsidR="00356C18" w:rsidRPr="00937BE1">
        <w:t xml:space="preserve"> </w:t>
      </w:r>
      <w:r w:rsidR="00FC6661" w:rsidRPr="00937BE1">
        <w:t>COVID</w:t>
      </w:r>
      <w:r w:rsidR="00356C18" w:rsidRPr="00937BE1">
        <w:t xml:space="preserve"> </w:t>
      </w:r>
      <w:r w:rsidR="00FC6661" w:rsidRPr="00937BE1">
        <w:t>measures</w:t>
      </w:r>
      <w:bookmarkEnd w:id="544"/>
      <w:bookmarkEnd w:id="545"/>
    </w:p>
    <w:p w14:paraId="3E05B20E" w14:textId="42ADAEC2" w:rsidR="00FC6661" w:rsidRPr="00937BE1" w:rsidRDefault="00FC6661" w:rsidP="00FC6661">
      <w:pPr>
        <w:pStyle w:val="Heading3"/>
      </w:pPr>
      <w:bookmarkStart w:id="546" w:name="_Toc1430692947"/>
      <w:r w:rsidRPr="00937BE1">
        <w:t>Vaccine</w:t>
      </w:r>
      <w:r w:rsidR="00A015AF" w:rsidRPr="00937BE1">
        <w:t>-</w:t>
      </w:r>
      <w:r w:rsidR="00B77EBD" w:rsidRPr="00937BE1">
        <w:t>preventable diseases</w:t>
      </w:r>
      <w:bookmarkEnd w:id="546"/>
    </w:p>
    <w:p w14:paraId="7B8C913C" w14:textId="12388D33" w:rsidR="00FC6661" w:rsidRPr="00937BE1" w:rsidRDefault="00FC6661" w:rsidP="00AE12C3">
      <w:pPr>
        <w:pStyle w:val="Body"/>
      </w:pPr>
      <w:bookmarkStart w:id="547" w:name="_Hlk186476867"/>
      <w:r w:rsidRPr="00937BE1">
        <w:t>Vaccine-preventable</w:t>
      </w:r>
      <w:r w:rsidR="00356C18" w:rsidRPr="00937BE1">
        <w:t xml:space="preserve"> </w:t>
      </w:r>
      <w:r w:rsidRPr="00937BE1">
        <w:t>diseases</w:t>
      </w:r>
      <w:r w:rsidR="00356C18" w:rsidRPr="00937BE1">
        <w:t xml:space="preserve"> </w:t>
      </w:r>
      <w:r w:rsidRPr="00937BE1">
        <w:t>are</w:t>
      </w:r>
      <w:r w:rsidR="00356C18" w:rsidRPr="00937BE1">
        <w:t xml:space="preserve"> </w:t>
      </w:r>
      <w:r w:rsidRPr="00937BE1">
        <w:t>diseases</w:t>
      </w:r>
      <w:r w:rsidR="00356C18" w:rsidRPr="00937BE1">
        <w:t xml:space="preserve"> </w:t>
      </w:r>
      <w:r w:rsidRPr="00937BE1">
        <w:t>for</w:t>
      </w:r>
      <w:r w:rsidR="00356C18" w:rsidRPr="00937BE1">
        <w:t xml:space="preserve"> </w:t>
      </w:r>
      <w:r w:rsidRPr="00937BE1">
        <w:t>which</w:t>
      </w:r>
      <w:r w:rsidR="00356C18" w:rsidRPr="00937BE1">
        <w:t xml:space="preserve"> </w:t>
      </w:r>
      <w:r w:rsidRPr="00937BE1">
        <w:t>there</w:t>
      </w:r>
      <w:r w:rsidR="00356C18" w:rsidRPr="00937BE1">
        <w:t xml:space="preserve"> </w:t>
      </w:r>
      <w:r w:rsidRPr="00937BE1">
        <w:t>is</w:t>
      </w:r>
      <w:r w:rsidR="00356C18" w:rsidRPr="00937BE1">
        <w:t xml:space="preserve"> </w:t>
      </w:r>
      <w:r w:rsidRPr="00937BE1">
        <w:t>an</w:t>
      </w:r>
      <w:r w:rsidR="00356C18" w:rsidRPr="00937BE1">
        <w:t xml:space="preserve"> </w:t>
      </w:r>
      <w:r w:rsidRPr="00937BE1">
        <w:t>approved</w:t>
      </w:r>
      <w:r w:rsidR="00356C18" w:rsidRPr="00937BE1">
        <w:t xml:space="preserve"> </w:t>
      </w:r>
      <w:r w:rsidRPr="00937BE1">
        <w:t>and</w:t>
      </w:r>
      <w:r w:rsidR="00356C18" w:rsidRPr="00937BE1">
        <w:t xml:space="preserve"> </w:t>
      </w:r>
      <w:r w:rsidRPr="00937BE1">
        <w:t>effective</w:t>
      </w:r>
      <w:r w:rsidR="00356C18" w:rsidRPr="00937BE1">
        <w:t xml:space="preserve"> </w:t>
      </w:r>
      <w:r w:rsidRPr="00937BE1">
        <w:t>vaccine</w:t>
      </w:r>
      <w:r w:rsidR="00356C18" w:rsidRPr="00937BE1">
        <w:t xml:space="preserve"> </w:t>
      </w:r>
      <w:r w:rsidRPr="00937BE1">
        <w:t>available</w:t>
      </w:r>
      <w:r w:rsidR="00356C18" w:rsidRPr="00937BE1">
        <w:t xml:space="preserve"> </w:t>
      </w:r>
      <w:r w:rsidRPr="00937BE1">
        <w:t>in</w:t>
      </w:r>
      <w:r w:rsidR="00356C18" w:rsidRPr="00937BE1">
        <w:t xml:space="preserve"> </w:t>
      </w:r>
      <w:r w:rsidRPr="00937BE1">
        <w:t>Australia.</w:t>
      </w:r>
      <w:r w:rsidR="00356C18" w:rsidRPr="00937BE1">
        <w:t xml:space="preserve"> </w:t>
      </w:r>
      <w:r w:rsidRPr="00937BE1">
        <w:t>Reductions</w:t>
      </w:r>
      <w:r w:rsidR="00356C18" w:rsidRPr="00937BE1">
        <w:t xml:space="preserve"> </w:t>
      </w:r>
      <w:r w:rsidRPr="00937BE1">
        <w:t>in</w:t>
      </w:r>
      <w:r w:rsidR="00356C18" w:rsidRPr="00937BE1">
        <w:t xml:space="preserve"> </w:t>
      </w:r>
      <w:r w:rsidRPr="00937BE1">
        <w:t>notifications</w:t>
      </w:r>
      <w:r w:rsidR="00356C18" w:rsidRPr="00937BE1">
        <w:t xml:space="preserve"> </w:t>
      </w:r>
      <w:r w:rsidRPr="00937BE1">
        <w:t>were</w:t>
      </w:r>
      <w:r w:rsidR="00356C18" w:rsidRPr="00937BE1">
        <w:t xml:space="preserve"> </w:t>
      </w:r>
      <w:r w:rsidRPr="00937BE1">
        <w:t>seen</w:t>
      </w:r>
      <w:r w:rsidR="00356C18" w:rsidRPr="00937BE1">
        <w:t xml:space="preserve"> </w:t>
      </w:r>
      <w:r w:rsidRPr="00937BE1">
        <w:t>for</w:t>
      </w:r>
      <w:r w:rsidR="00356C18" w:rsidRPr="00937BE1">
        <w:t xml:space="preserve"> </w:t>
      </w:r>
      <w:r w:rsidRPr="00937BE1">
        <w:t>most</w:t>
      </w:r>
      <w:r w:rsidR="00356C18" w:rsidRPr="00937BE1">
        <w:t xml:space="preserve"> </w:t>
      </w:r>
      <w:r w:rsidR="004312CF" w:rsidRPr="00937BE1">
        <w:t xml:space="preserve">vaccine-preventable diseases </w:t>
      </w:r>
      <w:r w:rsidRPr="00937BE1">
        <w:t>within</w:t>
      </w:r>
      <w:r w:rsidR="00356C18" w:rsidRPr="00937BE1">
        <w:t xml:space="preserve"> </w:t>
      </w:r>
      <w:r w:rsidRPr="00937BE1">
        <w:t>the</w:t>
      </w:r>
      <w:r w:rsidR="00356C18" w:rsidRPr="00937BE1">
        <w:t xml:space="preserve"> </w:t>
      </w:r>
      <w:r w:rsidR="00677E13" w:rsidRPr="00937BE1">
        <w:t>2020</w:t>
      </w:r>
      <w:r w:rsidR="00284BB1" w:rsidRPr="00937BE1">
        <w:t xml:space="preserve"> to </w:t>
      </w:r>
      <w:r w:rsidR="00677E13" w:rsidRPr="00937BE1">
        <w:t>2021</w:t>
      </w:r>
      <w:r w:rsidR="00356C18" w:rsidRPr="00937BE1">
        <w:t xml:space="preserve"> </w:t>
      </w:r>
      <w:r w:rsidRPr="00937BE1">
        <w:t>period.</w:t>
      </w:r>
      <w:r w:rsidR="00356C18" w:rsidRPr="00937BE1">
        <w:t xml:space="preserve"> </w:t>
      </w:r>
    </w:p>
    <w:p w14:paraId="5AAC95F1" w14:textId="3BBF0F89" w:rsidR="00FC6661" w:rsidRPr="00937BE1" w:rsidRDefault="00FC6661" w:rsidP="00AE12C3">
      <w:pPr>
        <w:pStyle w:val="Body"/>
      </w:pPr>
      <w:r w:rsidRPr="00937BE1">
        <w:t>A</w:t>
      </w:r>
      <w:r w:rsidR="00356C18" w:rsidRPr="00937BE1">
        <w:t xml:space="preserve"> </w:t>
      </w:r>
      <w:r w:rsidRPr="00937BE1">
        <w:t>steep</w:t>
      </w:r>
      <w:r w:rsidR="00356C18" w:rsidRPr="00937BE1">
        <w:t xml:space="preserve"> </w:t>
      </w:r>
      <w:r w:rsidRPr="00937BE1">
        <w:t>decline</w:t>
      </w:r>
      <w:r w:rsidR="00356C18" w:rsidRPr="00937BE1">
        <w:t xml:space="preserve"> </w:t>
      </w:r>
      <w:r w:rsidRPr="00937BE1">
        <w:t>in</w:t>
      </w:r>
      <w:r w:rsidR="00356C18" w:rsidRPr="00937BE1">
        <w:t xml:space="preserve"> </w:t>
      </w:r>
      <w:r w:rsidRPr="00937BE1">
        <w:t>measles</w:t>
      </w:r>
      <w:r w:rsidR="00356C18" w:rsidRPr="00937BE1">
        <w:t xml:space="preserve"> </w:t>
      </w:r>
      <w:r w:rsidRPr="00937BE1">
        <w:t>and</w:t>
      </w:r>
      <w:r w:rsidR="00356C18" w:rsidRPr="00937BE1">
        <w:t xml:space="preserve"> </w:t>
      </w:r>
      <w:r w:rsidRPr="00937BE1">
        <w:t>influenza</w:t>
      </w:r>
      <w:r w:rsidR="00356C18" w:rsidRPr="00937BE1">
        <w:t xml:space="preserve"> </w:t>
      </w:r>
      <w:r w:rsidRPr="00937BE1">
        <w:t>cases</w:t>
      </w:r>
      <w:r w:rsidR="00356C18" w:rsidRPr="00937BE1">
        <w:t xml:space="preserve"> </w:t>
      </w:r>
      <w:r w:rsidRPr="00937BE1">
        <w:t>was</w:t>
      </w:r>
      <w:r w:rsidR="00356C18" w:rsidRPr="00937BE1">
        <w:t xml:space="preserve"> </w:t>
      </w:r>
      <w:r w:rsidRPr="00937BE1">
        <w:t>recorded</w:t>
      </w:r>
      <w:r w:rsidR="00356C18" w:rsidRPr="00937BE1">
        <w:t xml:space="preserve"> </w:t>
      </w:r>
      <w:r w:rsidRPr="00937BE1">
        <w:t>in</w:t>
      </w:r>
      <w:r w:rsidR="00356C18" w:rsidRPr="00937BE1">
        <w:t xml:space="preserve"> </w:t>
      </w:r>
      <w:r w:rsidRPr="00937BE1">
        <w:t>April</w:t>
      </w:r>
      <w:r w:rsidR="00356C18" w:rsidRPr="00937BE1">
        <w:t xml:space="preserve"> </w:t>
      </w:r>
      <w:r w:rsidRPr="00937BE1">
        <w:t>2020,</w:t>
      </w:r>
      <w:r w:rsidR="00356C18" w:rsidRPr="00937BE1">
        <w:t xml:space="preserve"> </w:t>
      </w:r>
      <w:r w:rsidRPr="00937BE1">
        <w:t>and</w:t>
      </w:r>
      <w:r w:rsidR="00356C18" w:rsidRPr="00937BE1">
        <w:t xml:space="preserve"> </w:t>
      </w:r>
      <w:r w:rsidRPr="00937BE1">
        <w:t>this</w:t>
      </w:r>
      <w:r w:rsidR="00356C18" w:rsidRPr="00937BE1">
        <w:t xml:space="preserve"> </w:t>
      </w:r>
      <w:r w:rsidRPr="00937BE1">
        <w:t>decline</w:t>
      </w:r>
      <w:r w:rsidR="00356C18" w:rsidRPr="00937BE1">
        <w:t xml:space="preserve"> </w:t>
      </w:r>
      <w:r w:rsidRPr="00937BE1">
        <w:t>continued</w:t>
      </w:r>
      <w:r w:rsidR="00356C18" w:rsidRPr="00937BE1">
        <w:t xml:space="preserve"> </w:t>
      </w:r>
      <w:r w:rsidRPr="00937BE1">
        <w:t>throughout</w:t>
      </w:r>
      <w:r w:rsidR="00356C18" w:rsidRPr="00937BE1">
        <w:t xml:space="preserve"> </w:t>
      </w:r>
      <w:r w:rsidR="00677E13" w:rsidRPr="00937BE1">
        <w:t>2020</w:t>
      </w:r>
      <w:r w:rsidR="004312CF" w:rsidRPr="00937BE1">
        <w:t xml:space="preserve"> and </w:t>
      </w:r>
      <w:r w:rsidR="00677E13" w:rsidRPr="00937BE1">
        <w:t>2021</w:t>
      </w:r>
      <w:r w:rsidR="00356C18" w:rsidRPr="00937BE1">
        <w:t xml:space="preserve"> </w:t>
      </w:r>
      <w:r w:rsidRPr="00937BE1">
        <w:t>(Table</w:t>
      </w:r>
      <w:r w:rsidR="00356C18" w:rsidRPr="00937BE1">
        <w:t xml:space="preserve"> </w:t>
      </w:r>
      <w:r w:rsidR="00255978" w:rsidRPr="00937BE1">
        <w:t>22</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This</w:t>
      </w:r>
      <w:r w:rsidR="00356C18" w:rsidRPr="00937BE1">
        <w:t xml:space="preserve"> </w:t>
      </w:r>
      <w:r w:rsidRPr="00937BE1">
        <w:t>trend</w:t>
      </w:r>
      <w:r w:rsidR="00356C18" w:rsidRPr="00937BE1">
        <w:t xml:space="preserve"> </w:t>
      </w:r>
      <w:r w:rsidRPr="00937BE1">
        <w:t>is</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reduced</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resulting</w:t>
      </w:r>
      <w:r w:rsidR="00356C18" w:rsidRPr="00937BE1">
        <w:t xml:space="preserve"> </w:t>
      </w:r>
      <w:r w:rsidRPr="00937BE1">
        <w:t>in</w:t>
      </w:r>
      <w:r w:rsidR="00356C18" w:rsidRPr="00937BE1">
        <w:t xml:space="preserve"> </w:t>
      </w:r>
      <w:r w:rsidRPr="00937BE1">
        <w:t>less</w:t>
      </w:r>
      <w:r w:rsidR="00356C18" w:rsidRPr="00937BE1">
        <w:t xml:space="preserve"> </w:t>
      </w:r>
      <w:r w:rsidRPr="00937BE1">
        <w:t>disease</w:t>
      </w:r>
      <w:r w:rsidR="00356C18" w:rsidRPr="00937BE1">
        <w:t xml:space="preserve"> </w:t>
      </w:r>
      <w:r w:rsidRPr="00937BE1">
        <w:t>entering</w:t>
      </w:r>
      <w:r w:rsidR="00356C18" w:rsidRPr="00937BE1">
        <w:t xml:space="preserve"> </w:t>
      </w:r>
      <w:r w:rsidRPr="00937BE1">
        <w:t>Australia</w:t>
      </w:r>
      <w:r w:rsidR="00356C18" w:rsidRPr="00937BE1">
        <w:t xml:space="preserve"> </w:t>
      </w:r>
      <w:r w:rsidRPr="00937BE1">
        <w:t>and</w:t>
      </w:r>
      <w:r w:rsidR="00356C18" w:rsidRPr="00937BE1">
        <w:t xml:space="preserve"> </w:t>
      </w:r>
      <w:r w:rsidRPr="00937BE1">
        <w:t>measures</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reduce</w:t>
      </w:r>
      <w:r w:rsidR="00356C18" w:rsidRPr="00937BE1">
        <w:t xml:space="preserve"> </w:t>
      </w:r>
      <w:r w:rsidRPr="00937BE1">
        <w:t>respiratory</w:t>
      </w:r>
      <w:r w:rsidR="00356C18" w:rsidRPr="00937BE1">
        <w:t xml:space="preserve"> </w:t>
      </w:r>
      <w:r w:rsidRPr="00937BE1">
        <w:t>spread</w:t>
      </w:r>
      <w:r w:rsidR="00356C18" w:rsidRPr="00937BE1">
        <w:t xml:space="preserve"> </w:t>
      </w:r>
      <w:r w:rsidRPr="00937BE1">
        <w:t>of</w:t>
      </w:r>
      <w:r w:rsidR="00356C18" w:rsidRPr="00937BE1">
        <w:t xml:space="preserve"> </w:t>
      </w:r>
      <w:r w:rsidRPr="00937BE1">
        <w:t>disease</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including</w:t>
      </w:r>
      <w:r w:rsidR="00356C18" w:rsidRPr="00937BE1">
        <w:t xml:space="preserve"> </w:t>
      </w:r>
      <w:r w:rsidRPr="00937BE1">
        <w:t>mask-wearing</w:t>
      </w:r>
      <w:r w:rsidR="00356C18" w:rsidRPr="00937BE1">
        <w:t xml:space="preserve"> </w:t>
      </w:r>
      <w:r w:rsidRPr="00937BE1">
        <w:t>and</w:t>
      </w:r>
      <w:r w:rsidR="00356C18" w:rsidRPr="00937BE1">
        <w:t xml:space="preserve"> </w:t>
      </w:r>
      <w:r w:rsidRPr="00937BE1">
        <w:t>isolation.</w:t>
      </w:r>
    </w:p>
    <w:p w14:paraId="6655F0D0" w14:textId="1108CF7F" w:rsidR="00621726" w:rsidRDefault="004312CF" w:rsidP="00AE12C3">
      <w:pPr>
        <w:pStyle w:val="Body"/>
      </w:pPr>
      <w:r w:rsidRPr="00937BE1">
        <w:t>Also</w:t>
      </w:r>
      <w:r w:rsidR="00FC6661" w:rsidRPr="00937BE1">
        <w:t>,</w:t>
      </w:r>
      <w:r w:rsidR="00356C18" w:rsidRPr="00937BE1">
        <w:t xml:space="preserve"> </w:t>
      </w:r>
      <w:r w:rsidR="00FC6661" w:rsidRPr="00937BE1">
        <w:t>between</w:t>
      </w:r>
      <w:r w:rsidR="00356C18" w:rsidRPr="00937BE1">
        <w:t xml:space="preserve"> </w:t>
      </w:r>
      <w:r w:rsidR="00677E13" w:rsidRPr="00937BE1">
        <w:t>2020</w:t>
      </w:r>
      <w:r w:rsidRPr="00937BE1">
        <w:t xml:space="preserve"> and </w:t>
      </w:r>
      <w:r w:rsidR="00677E13" w:rsidRPr="00937BE1">
        <w:t>2021</w:t>
      </w:r>
      <w:r w:rsidR="00FC6661" w:rsidRPr="00937BE1">
        <w:t>,</w:t>
      </w:r>
      <w:r w:rsidR="00356C18" w:rsidRPr="00937BE1">
        <w:t xml:space="preserve"> </w:t>
      </w:r>
      <w:r w:rsidR="00FC6661" w:rsidRPr="00937BE1">
        <w:t>notifications</w:t>
      </w:r>
      <w:r w:rsidR="00356C18" w:rsidRPr="00937BE1">
        <w:t xml:space="preserve"> </w:t>
      </w:r>
      <w:r w:rsidR="00FC6661" w:rsidRPr="00937BE1">
        <w:t>for</w:t>
      </w:r>
      <w:r w:rsidR="00356C18" w:rsidRPr="00937BE1">
        <w:t xml:space="preserve"> </w:t>
      </w:r>
      <w:r w:rsidR="00FC6661" w:rsidRPr="00937BE1">
        <w:t>pertussis</w:t>
      </w:r>
      <w:r w:rsidR="00356C18" w:rsidRPr="00937BE1">
        <w:t xml:space="preserve"> </w:t>
      </w:r>
      <w:r w:rsidR="00FC6661" w:rsidRPr="00937BE1">
        <w:t>(whooping</w:t>
      </w:r>
      <w:r w:rsidR="00356C18" w:rsidRPr="00937BE1">
        <w:t xml:space="preserve"> </w:t>
      </w:r>
      <w:r w:rsidR="00FC6661" w:rsidRPr="00937BE1">
        <w:t>cough),</w:t>
      </w:r>
      <w:r w:rsidR="00356C18" w:rsidRPr="00937BE1">
        <w:t xml:space="preserve"> </w:t>
      </w:r>
      <w:r w:rsidR="00FC6661" w:rsidRPr="00937BE1">
        <w:t>chickenpox,</w:t>
      </w:r>
      <w:r w:rsidR="00356C18" w:rsidRPr="00937BE1">
        <w:t xml:space="preserve"> </w:t>
      </w:r>
      <w:r w:rsidR="00FC6661" w:rsidRPr="00937BE1">
        <w:t>invasive</w:t>
      </w:r>
      <w:r w:rsidR="00356C18" w:rsidRPr="00937BE1">
        <w:t xml:space="preserve"> </w:t>
      </w:r>
      <w:r w:rsidR="00FC6661" w:rsidRPr="00937BE1">
        <w:t>pneumococcal</w:t>
      </w:r>
      <w:r w:rsidR="00356C18" w:rsidRPr="00937BE1">
        <w:t xml:space="preserve"> </w:t>
      </w:r>
      <w:r w:rsidR="00FC6661" w:rsidRPr="00937BE1">
        <w:t>disease</w:t>
      </w:r>
      <w:r w:rsidR="00356C18" w:rsidRPr="00937BE1">
        <w:t xml:space="preserve"> </w:t>
      </w:r>
      <w:r w:rsidR="00FC6661" w:rsidRPr="00937BE1">
        <w:t>and</w:t>
      </w:r>
      <w:r w:rsidR="00356C18" w:rsidRPr="00937BE1">
        <w:t xml:space="preserve"> </w:t>
      </w:r>
      <w:r w:rsidR="00FC6661" w:rsidRPr="00937BE1">
        <w:t>invasive</w:t>
      </w:r>
      <w:r w:rsidR="00356C18" w:rsidRPr="00937BE1">
        <w:t xml:space="preserve"> </w:t>
      </w:r>
      <w:r w:rsidR="00FC6661" w:rsidRPr="00937BE1">
        <w:t>meningococcal</w:t>
      </w:r>
      <w:r w:rsidR="00356C18" w:rsidRPr="00937BE1">
        <w:t xml:space="preserve"> </w:t>
      </w:r>
      <w:r w:rsidR="00FC6661" w:rsidRPr="00937BE1">
        <w:t>disease</w:t>
      </w:r>
      <w:r w:rsidR="00356C18" w:rsidRPr="00937BE1">
        <w:t xml:space="preserve"> </w:t>
      </w:r>
      <w:r w:rsidR="00FC6661" w:rsidRPr="00937BE1">
        <w:t>were</w:t>
      </w:r>
      <w:r w:rsidR="00356C18" w:rsidRPr="00937BE1">
        <w:t xml:space="preserve"> </w:t>
      </w:r>
      <w:r w:rsidR="00FC6661" w:rsidRPr="00937BE1">
        <w:t>reduced</w:t>
      </w:r>
      <w:r w:rsidR="00356C18" w:rsidRPr="00937BE1">
        <w:t xml:space="preserve"> </w:t>
      </w:r>
      <w:r w:rsidR="00FC6661" w:rsidRPr="00937BE1">
        <w:t>by</w:t>
      </w:r>
      <w:r w:rsidR="00356C18" w:rsidRPr="00937BE1">
        <w:t xml:space="preserve"> </w:t>
      </w:r>
      <w:r w:rsidR="00F327A1">
        <w:t xml:space="preserve">more </w:t>
      </w:r>
      <w:r w:rsidR="00FC6661" w:rsidRPr="00937BE1">
        <w:t>than</w:t>
      </w:r>
      <w:r w:rsidR="00356C18" w:rsidRPr="00937BE1">
        <w:t xml:space="preserve"> </w:t>
      </w:r>
      <w:r w:rsidR="00FC6661" w:rsidRPr="00937BE1">
        <w:t>50</w:t>
      </w:r>
      <w:r w:rsidR="001440BC" w:rsidRPr="00937BE1">
        <w:t>%</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2015</w:t>
      </w:r>
      <w:r w:rsidR="00284BB1" w:rsidRPr="00937BE1">
        <w:t>–</w:t>
      </w:r>
      <w:r w:rsidR="00FC6661" w:rsidRPr="00937BE1">
        <w:t>2019</w:t>
      </w:r>
      <w:r w:rsidR="00356C18" w:rsidRPr="00937BE1">
        <w:t xml:space="preserve"> </w:t>
      </w:r>
      <w:r w:rsidR="00FC6661" w:rsidRPr="00937BE1">
        <w:t>average</w:t>
      </w:r>
      <w:r w:rsidR="00356C18" w:rsidRPr="00937BE1">
        <w:t xml:space="preserve"> </w:t>
      </w:r>
      <w:r w:rsidR="00FC6661" w:rsidRPr="00937BE1">
        <w:t>(Table</w:t>
      </w:r>
      <w:r w:rsidR="00356C18" w:rsidRPr="00937BE1">
        <w:t xml:space="preserve"> </w:t>
      </w:r>
      <w:r w:rsidR="00255978" w:rsidRPr="00937BE1">
        <w:t>22</w:t>
      </w:r>
      <w:r w:rsidR="00FC6661" w:rsidRPr="00937BE1">
        <w:t>).</w:t>
      </w:r>
      <w:r w:rsidR="00356C18" w:rsidRPr="00937BE1">
        <w:t xml:space="preserve"> </w:t>
      </w:r>
      <w:r w:rsidR="00621726" w:rsidRPr="00621726">
        <w:t>Some vaccine-preventable conditions such as invasive meningococcal and pneumococcal disease are particularly severe, with high morbidity and mortality</w:t>
      </w:r>
      <w:r w:rsidR="00621726">
        <w:t xml:space="preserve"> (AIHW, 2019)</w:t>
      </w:r>
      <w:r w:rsidR="00621726" w:rsidRPr="00621726">
        <w:t xml:space="preserve">. As most cases are hospitalised, often with admission to </w:t>
      </w:r>
      <w:r w:rsidR="00621726">
        <w:t>intensive care units</w:t>
      </w:r>
      <w:r w:rsidR="00621726" w:rsidRPr="00621726">
        <w:t>, reduced case numbers in 2020</w:t>
      </w:r>
      <w:r w:rsidR="00621726">
        <w:t xml:space="preserve"> and </w:t>
      </w:r>
      <w:r w:rsidR="00621726" w:rsidRPr="00621726">
        <w:t>2021 resulted in decreased hospital bed days.</w:t>
      </w:r>
    </w:p>
    <w:p w14:paraId="2A01352A" w14:textId="170CEFBD" w:rsidR="00FC6661" w:rsidRPr="00937BE1" w:rsidRDefault="00FC6661" w:rsidP="00AE12C3">
      <w:pPr>
        <w:pStyle w:val="Body"/>
      </w:pPr>
      <w:r w:rsidRPr="00937BE1">
        <w:t>Between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notified</w:t>
      </w:r>
      <w:r w:rsidR="00356C18" w:rsidRPr="00937BE1">
        <w:t xml:space="preserve"> </w:t>
      </w:r>
      <w:r w:rsidRPr="00937BE1">
        <w:t>cases</w:t>
      </w:r>
      <w:r w:rsidR="00356C18" w:rsidRPr="00937BE1">
        <w:t xml:space="preserve"> </w:t>
      </w:r>
      <w:r w:rsidRPr="00937BE1">
        <w:t>of</w:t>
      </w:r>
      <w:r w:rsidR="00356C18" w:rsidRPr="00937BE1">
        <w:t xml:space="preserve"> </w:t>
      </w:r>
      <w:r w:rsidRPr="00937BE1">
        <w:t>rubella,</w:t>
      </w:r>
      <w:r w:rsidR="00356C18" w:rsidRPr="00937BE1">
        <w:t xml:space="preserve"> </w:t>
      </w:r>
      <w:r w:rsidRPr="00937BE1">
        <w:t>diphtheria</w:t>
      </w:r>
      <w:r w:rsidR="00356C18" w:rsidRPr="00937BE1">
        <w:t xml:space="preserve"> </w:t>
      </w:r>
      <w:r w:rsidRPr="00937BE1">
        <w:t>or</w:t>
      </w:r>
      <w:r w:rsidR="00356C18" w:rsidRPr="00937BE1">
        <w:t xml:space="preserve"> </w:t>
      </w:r>
      <w:r w:rsidRPr="00937BE1">
        <w:t>poliomyelitis.</w:t>
      </w:r>
      <w:r w:rsidR="00356C18" w:rsidRPr="00937BE1">
        <w:t xml:space="preserve"> </w:t>
      </w:r>
      <w:r w:rsidRPr="00937BE1">
        <w:t>The</w:t>
      </w:r>
      <w:r w:rsidR="00356C18" w:rsidRPr="00937BE1">
        <w:t xml:space="preserve"> </w:t>
      </w:r>
      <w:r w:rsidRPr="00937BE1">
        <w:t>reduction</w:t>
      </w:r>
      <w:r w:rsidR="00356C18" w:rsidRPr="00937BE1">
        <w:t xml:space="preserve"> </w:t>
      </w:r>
      <w:r w:rsidRPr="00937BE1">
        <w:t>observed</w:t>
      </w:r>
      <w:r w:rsidR="00356C18" w:rsidRPr="00937BE1">
        <w:t xml:space="preserve"> </w:t>
      </w:r>
      <w:r w:rsidRPr="00937BE1">
        <w:t>in</w:t>
      </w:r>
      <w:r w:rsidR="00356C18" w:rsidRPr="00937BE1">
        <w:t xml:space="preserve"> </w:t>
      </w:r>
      <w:r w:rsidRPr="00937BE1">
        <w:t>the</w:t>
      </w:r>
      <w:r w:rsidR="00356C18" w:rsidRPr="00937BE1">
        <w:t xml:space="preserve"> </w:t>
      </w:r>
      <w:r w:rsidRPr="00937BE1">
        <w:t>rates</w:t>
      </w:r>
      <w:r w:rsidR="00356C18" w:rsidRPr="00937BE1">
        <w:t xml:space="preserve"> </w:t>
      </w:r>
      <w:r w:rsidRPr="00937BE1">
        <w:t>of</w:t>
      </w:r>
      <w:r w:rsidR="00356C18" w:rsidRPr="00937BE1">
        <w:t xml:space="preserve"> </w:t>
      </w:r>
      <w:r w:rsidRPr="00937BE1">
        <w:t>these</w:t>
      </w:r>
      <w:r w:rsidR="00356C18" w:rsidRPr="00937BE1">
        <w:t xml:space="preserve"> </w:t>
      </w:r>
      <w:r w:rsidR="004312CF" w:rsidRPr="00937BE1">
        <w:t xml:space="preserve">vaccine-preventable diseases </w:t>
      </w:r>
      <w:r w:rsidRPr="00937BE1">
        <w:t>was</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restrictions</w:t>
      </w:r>
      <w:r w:rsidR="00356C18" w:rsidRPr="00937BE1">
        <w:t xml:space="preserve"> </w:t>
      </w:r>
      <w:r w:rsidRPr="00937BE1">
        <w:t>placed</w:t>
      </w:r>
      <w:r w:rsidR="00356C18" w:rsidRPr="00937BE1">
        <w:t xml:space="preserve"> </w:t>
      </w:r>
      <w:r w:rsidRPr="00937BE1">
        <w:t>on</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(Bhatt</w:t>
      </w:r>
      <w:r w:rsidR="00356C18" w:rsidRPr="00937BE1">
        <w:t xml:space="preserve"> </w:t>
      </w:r>
      <w:r w:rsidRPr="00937BE1">
        <w:t>et</w:t>
      </w:r>
      <w:r w:rsidR="00356C18" w:rsidRPr="00937BE1">
        <w:t xml:space="preserve"> </w:t>
      </w:r>
      <w:r w:rsidRPr="00937BE1">
        <w:t>al.,</w:t>
      </w:r>
      <w:r w:rsidR="00356C18" w:rsidRPr="00937BE1">
        <w:t xml:space="preserve"> </w:t>
      </w:r>
      <w:r w:rsidRPr="00937BE1">
        <w:t>2022).</w:t>
      </w:r>
    </w:p>
    <w:p w14:paraId="0B615458" w14:textId="77C6CA34" w:rsidR="00FC6661" w:rsidRPr="00937BE1" w:rsidRDefault="00FC6661" w:rsidP="00FC6661">
      <w:pPr>
        <w:pStyle w:val="Heading3"/>
      </w:pPr>
      <w:bookmarkStart w:id="548" w:name="_Toc1727661964"/>
      <w:bookmarkEnd w:id="547"/>
      <w:r w:rsidRPr="00937BE1">
        <w:t>Foodborne</w:t>
      </w:r>
      <w:r w:rsidR="00356C18" w:rsidRPr="00937BE1">
        <w:t xml:space="preserve"> </w:t>
      </w:r>
      <w:r w:rsidRPr="00937BE1">
        <w:t>and</w:t>
      </w:r>
      <w:r w:rsidR="00356C18" w:rsidRPr="00937BE1">
        <w:t xml:space="preserve"> </w:t>
      </w:r>
      <w:r w:rsidR="00B77EBD" w:rsidRPr="00937BE1">
        <w:t>enteric diseases</w:t>
      </w:r>
      <w:bookmarkEnd w:id="548"/>
    </w:p>
    <w:p w14:paraId="2FED5D68" w14:textId="204820E2" w:rsidR="00FC6661" w:rsidRPr="00937BE1" w:rsidRDefault="00FC6661" w:rsidP="00AE12C3">
      <w:pPr>
        <w:pStyle w:val="Body"/>
      </w:pPr>
      <w:r w:rsidRPr="00937BE1">
        <w:t>Foodborne</w:t>
      </w:r>
      <w:r w:rsidR="00356C18" w:rsidRPr="00937BE1">
        <w:t xml:space="preserve"> </w:t>
      </w:r>
      <w:r w:rsidRPr="00937BE1">
        <w:t>and</w:t>
      </w:r>
      <w:r w:rsidR="00356C18" w:rsidRPr="00937BE1">
        <w:t xml:space="preserve"> </w:t>
      </w:r>
      <w:r w:rsidRPr="00937BE1">
        <w:t>enteric</w:t>
      </w:r>
      <w:r w:rsidR="00356C18" w:rsidRPr="00937BE1">
        <w:t xml:space="preserve"> </w:t>
      </w:r>
      <w:r w:rsidRPr="00937BE1">
        <w:t>diseases</w:t>
      </w:r>
      <w:r w:rsidR="00356C18" w:rsidRPr="00937BE1">
        <w:t xml:space="preserve"> </w:t>
      </w:r>
      <w:r w:rsidRPr="00937BE1">
        <w:t>can</w:t>
      </w:r>
      <w:r w:rsidR="00356C18" w:rsidRPr="00937BE1">
        <w:t xml:space="preserve"> </w:t>
      </w:r>
      <w:r w:rsidRPr="00937BE1">
        <w:t>be</w:t>
      </w:r>
      <w:r w:rsidR="00356C18" w:rsidRPr="00937BE1">
        <w:t xml:space="preserve"> </w:t>
      </w:r>
      <w:r w:rsidRPr="00937BE1">
        <w:t>caused</w:t>
      </w:r>
      <w:r w:rsidR="00356C18" w:rsidRPr="00937BE1">
        <w:t xml:space="preserve"> </w:t>
      </w:r>
      <w:r w:rsidRPr="00937BE1">
        <w:t>by</w:t>
      </w:r>
      <w:r w:rsidR="00356C18" w:rsidRPr="00937BE1">
        <w:t xml:space="preserve"> </w:t>
      </w:r>
      <w:r w:rsidRPr="00937BE1">
        <w:t>bacteria,</w:t>
      </w:r>
      <w:r w:rsidR="00356C18" w:rsidRPr="00937BE1">
        <w:t xml:space="preserve"> </w:t>
      </w:r>
      <w:r w:rsidRPr="00937BE1">
        <w:t>viruses</w:t>
      </w:r>
      <w:r w:rsidR="00356C18" w:rsidRPr="00937BE1">
        <w:t xml:space="preserve"> </w:t>
      </w:r>
      <w:r w:rsidRPr="00937BE1">
        <w:t>or</w:t>
      </w:r>
      <w:r w:rsidR="00356C18" w:rsidRPr="00937BE1">
        <w:t xml:space="preserve"> </w:t>
      </w:r>
      <w:r w:rsidRPr="00937BE1">
        <w:t>parasites</w:t>
      </w:r>
      <w:r w:rsidR="20F0698C" w:rsidRPr="00937BE1">
        <w:t xml:space="preserve"> (WHO, 2024</w:t>
      </w:r>
      <w:r w:rsidR="00B423E4" w:rsidRPr="00937BE1">
        <w:t>c</w:t>
      </w:r>
      <w:r w:rsidR="20F0698C" w:rsidRPr="00937BE1">
        <w:t>)</w:t>
      </w:r>
      <w:r w:rsidRPr="00937BE1">
        <w:t>.</w:t>
      </w:r>
      <w:r w:rsidR="00356C18" w:rsidRPr="00937BE1">
        <w:t xml:space="preserve"> </w:t>
      </w:r>
      <w:r w:rsidRPr="00937BE1">
        <w:t>The</w:t>
      </w:r>
      <w:r w:rsidR="00356C18" w:rsidRPr="00937BE1">
        <w:t xml:space="preserve"> </w:t>
      </w:r>
      <w:r w:rsidRPr="00937BE1">
        <w:t>symptoms</w:t>
      </w:r>
      <w:r w:rsidR="00356C18" w:rsidRPr="00937BE1">
        <w:t xml:space="preserve"> </w:t>
      </w:r>
      <w:r w:rsidRPr="00937BE1">
        <w:t>vary</w:t>
      </w:r>
      <w:r w:rsidR="00356C18" w:rsidRPr="00937BE1">
        <w:t xml:space="preserve"> </w:t>
      </w:r>
      <w:r w:rsidRPr="00937BE1">
        <w:t>depending</w:t>
      </w:r>
      <w:r w:rsidR="00356C18" w:rsidRPr="00937BE1">
        <w:t xml:space="preserve"> </w:t>
      </w:r>
      <w:r w:rsidRPr="00937BE1">
        <w:t>on</w:t>
      </w:r>
      <w:r w:rsidR="00356C18" w:rsidRPr="00937BE1">
        <w:t xml:space="preserve"> </w:t>
      </w:r>
      <w:r w:rsidRPr="00937BE1">
        <w:t>the</w:t>
      </w:r>
      <w:r w:rsidR="00356C18" w:rsidRPr="00937BE1">
        <w:t xml:space="preserve"> </w:t>
      </w:r>
      <w:r w:rsidRPr="00937BE1">
        <w:t>cause</w:t>
      </w:r>
      <w:r w:rsidR="00356C18" w:rsidRPr="00937BE1">
        <w:t xml:space="preserve"> </w:t>
      </w:r>
      <w:r w:rsidRPr="00937BE1">
        <w:t>and</w:t>
      </w:r>
      <w:r w:rsidR="00356C18" w:rsidRPr="00937BE1">
        <w:t xml:space="preserve"> </w:t>
      </w:r>
      <w:r w:rsidRPr="00937BE1">
        <w:t>range</w:t>
      </w:r>
      <w:r w:rsidR="00356C18" w:rsidRPr="00937BE1">
        <w:t xml:space="preserve"> </w:t>
      </w:r>
      <w:r w:rsidRPr="00937BE1">
        <w:t>from</w:t>
      </w:r>
      <w:r w:rsidR="00356C18" w:rsidRPr="00937BE1">
        <w:t xml:space="preserve"> </w:t>
      </w:r>
      <w:r w:rsidRPr="00937BE1">
        <w:t>slight</w:t>
      </w:r>
      <w:r w:rsidR="00356C18" w:rsidRPr="00937BE1">
        <w:t xml:space="preserve"> </w:t>
      </w:r>
      <w:r w:rsidRPr="00937BE1">
        <w:t>abdominal</w:t>
      </w:r>
      <w:r w:rsidR="00356C18" w:rsidRPr="00937BE1">
        <w:t xml:space="preserve"> </w:t>
      </w:r>
      <w:r w:rsidRPr="00937BE1">
        <w:t>pain</w:t>
      </w:r>
      <w:r w:rsidR="00356C18" w:rsidRPr="00937BE1">
        <w:t xml:space="preserve"> </w:t>
      </w:r>
      <w:r w:rsidRPr="00937BE1">
        <w:t>and</w:t>
      </w:r>
      <w:r w:rsidR="00356C18" w:rsidRPr="00937BE1">
        <w:t xml:space="preserve"> </w:t>
      </w:r>
      <w:r w:rsidRPr="00937BE1">
        <w:t>nausea</w:t>
      </w:r>
      <w:r w:rsidR="00356C18" w:rsidRPr="00937BE1">
        <w:t xml:space="preserve"> </w:t>
      </w:r>
      <w:r w:rsidRPr="00937BE1">
        <w:t>to</w:t>
      </w:r>
      <w:r w:rsidR="00356C18" w:rsidRPr="00937BE1">
        <w:t xml:space="preserve"> </w:t>
      </w:r>
      <w:r w:rsidRPr="00937BE1">
        <w:t>retching,</w:t>
      </w:r>
      <w:r w:rsidR="00356C18" w:rsidRPr="00937BE1">
        <w:t xml:space="preserve"> </w:t>
      </w:r>
      <w:r w:rsidRPr="00937BE1">
        <w:t>vomiting,</w:t>
      </w:r>
      <w:r w:rsidR="00356C18" w:rsidRPr="00937BE1">
        <w:t xml:space="preserve"> </w:t>
      </w:r>
      <w:r w:rsidRPr="00937BE1">
        <w:t>abdominal</w:t>
      </w:r>
      <w:r w:rsidR="00356C18" w:rsidRPr="00937BE1">
        <w:t xml:space="preserve"> </w:t>
      </w:r>
      <w:r w:rsidRPr="00937BE1">
        <w:t>cramps,</w:t>
      </w:r>
      <w:r w:rsidR="00356C18" w:rsidRPr="00937BE1">
        <w:t xml:space="preserve"> </w:t>
      </w:r>
      <w:r w:rsidRPr="00937BE1">
        <w:t>fever</w:t>
      </w:r>
      <w:r w:rsidR="00356C18" w:rsidRPr="00937BE1">
        <w:t xml:space="preserve"> </w:t>
      </w:r>
      <w:r w:rsidRPr="00937BE1">
        <w:t>and</w:t>
      </w:r>
      <w:r w:rsidR="00356C18" w:rsidRPr="00937BE1">
        <w:t xml:space="preserve"> </w:t>
      </w:r>
      <w:r w:rsidRPr="00937BE1">
        <w:t>diarrhoea.</w:t>
      </w:r>
      <w:r w:rsidR="00356C18" w:rsidRPr="00937BE1">
        <w:t xml:space="preserve"> </w:t>
      </w:r>
      <w:r w:rsidRPr="00937BE1">
        <w:t>Enteric</w:t>
      </w:r>
      <w:r w:rsidR="00356C18" w:rsidRPr="00937BE1">
        <w:t xml:space="preserve"> </w:t>
      </w:r>
      <w:r w:rsidRPr="00937BE1">
        <w:t>diseases</w:t>
      </w:r>
      <w:r w:rsidR="00356C18" w:rsidRPr="00937BE1">
        <w:t xml:space="preserve"> </w:t>
      </w:r>
      <w:r w:rsidRPr="00937BE1">
        <w:t>are</w:t>
      </w:r>
      <w:r w:rsidR="00356C18" w:rsidRPr="00937BE1">
        <w:t xml:space="preserve"> </w:t>
      </w:r>
      <w:r w:rsidRPr="00937BE1">
        <w:t>otherwise</w:t>
      </w:r>
      <w:r w:rsidR="00356C18" w:rsidRPr="00937BE1">
        <w:t xml:space="preserve"> </w:t>
      </w:r>
      <w:r w:rsidRPr="00937BE1">
        <w:t>known</w:t>
      </w:r>
      <w:r w:rsidR="00356C18" w:rsidRPr="00937BE1">
        <w:t xml:space="preserve"> </w:t>
      </w:r>
      <w:r w:rsidRPr="00937BE1">
        <w:t>as</w:t>
      </w:r>
      <w:r w:rsidR="00356C18" w:rsidRPr="00937BE1">
        <w:t xml:space="preserve"> </w:t>
      </w:r>
      <w:r w:rsidRPr="00937BE1">
        <w:t>gastroenteritis,</w:t>
      </w:r>
      <w:r w:rsidR="00356C18" w:rsidRPr="00937BE1">
        <w:t xml:space="preserve"> </w:t>
      </w:r>
      <w:r w:rsidRPr="00937BE1">
        <w:t>illnesses</w:t>
      </w:r>
      <w:r w:rsidR="00356C18" w:rsidRPr="00937BE1">
        <w:t xml:space="preserve"> </w:t>
      </w:r>
      <w:r w:rsidRPr="00937BE1">
        <w:t>triggered</w:t>
      </w:r>
      <w:r w:rsidR="00356C18" w:rsidRPr="00937BE1">
        <w:t xml:space="preserve"> </w:t>
      </w:r>
      <w:r w:rsidRPr="00937BE1">
        <w:t>by</w:t>
      </w:r>
      <w:r w:rsidR="00356C18" w:rsidRPr="00937BE1">
        <w:t xml:space="preserve"> </w:t>
      </w:r>
      <w:r w:rsidRPr="00937BE1">
        <w:t>infection</w:t>
      </w:r>
      <w:r w:rsidR="00356C18" w:rsidRPr="00937BE1">
        <w:t xml:space="preserve"> </w:t>
      </w:r>
      <w:r w:rsidRPr="00937BE1">
        <w:t>and</w:t>
      </w:r>
      <w:r w:rsidR="00356C18" w:rsidRPr="00937BE1">
        <w:t xml:space="preserve"> </w:t>
      </w:r>
      <w:r w:rsidRPr="00937BE1">
        <w:t>inflammation</w:t>
      </w:r>
      <w:r w:rsidR="00356C18" w:rsidRPr="00937BE1">
        <w:t xml:space="preserve"> </w:t>
      </w:r>
      <w:r w:rsidRPr="00937BE1">
        <w:t>of</w:t>
      </w:r>
      <w:r w:rsidR="00356C18" w:rsidRPr="00937BE1">
        <w:t xml:space="preserve"> </w:t>
      </w:r>
      <w:r w:rsidRPr="00937BE1">
        <w:t>the</w:t>
      </w:r>
      <w:r w:rsidR="00356C18" w:rsidRPr="00937BE1">
        <w:t xml:space="preserve"> </w:t>
      </w:r>
      <w:r w:rsidRPr="00937BE1">
        <w:t>digestive</w:t>
      </w:r>
      <w:r w:rsidR="00356C18" w:rsidRPr="00937BE1">
        <w:t xml:space="preserve"> </w:t>
      </w:r>
      <w:r w:rsidRPr="00937BE1">
        <w:t>system.</w:t>
      </w:r>
      <w:r w:rsidR="00356C18" w:rsidRPr="00937BE1">
        <w:t xml:space="preserve"> </w:t>
      </w:r>
    </w:p>
    <w:p w14:paraId="4025236A" w14:textId="3BFCA625" w:rsidR="00FC6661" w:rsidRPr="00937BE1" w:rsidRDefault="00FC6661" w:rsidP="00AE12C3">
      <w:pPr>
        <w:pStyle w:val="Body"/>
      </w:pPr>
      <w:r w:rsidRPr="00937BE1">
        <w:t>Most</w:t>
      </w:r>
      <w:r w:rsidR="00356C18" w:rsidRPr="00937BE1">
        <w:t xml:space="preserve"> </w:t>
      </w:r>
      <w:r w:rsidRPr="00937BE1">
        <w:t>foodborne</w:t>
      </w:r>
      <w:r w:rsidR="00356C18" w:rsidRPr="00937BE1">
        <w:t xml:space="preserve"> </w:t>
      </w:r>
      <w:r w:rsidRPr="00937BE1">
        <w:t>and</w:t>
      </w:r>
      <w:r w:rsidR="00356C18" w:rsidRPr="00937BE1">
        <w:t xml:space="preserve"> </w:t>
      </w:r>
      <w:r w:rsidRPr="00937BE1">
        <w:t>enteric</w:t>
      </w:r>
      <w:r w:rsidR="00356C18" w:rsidRPr="00937BE1">
        <w:t xml:space="preserve"> </w:t>
      </w:r>
      <w:r w:rsidRPr="00937BE1">
        <w:t>diseases</w:t>
      </w:r>
      <w:r w:rsidR="00356C18" w:rsidRPr="00937BE1">
        <w:t xml:space="preserve"> </w:t>
      </w:r>
      <w:r w:rsidRPr="00937BE1">
        <w:t>showed</w:t>
      </w:r>
      <w:r w:rsidR="00356C18" w:rsidRPr="00937BE1">
        <w:t xml:space="preserve"> </w:t>
      </w:r>
      <w:r w:rsidRPr="00937BE1">
        <w:t>significant</w:t>
      </w:r>
      <w:r w:rsidR="00356C18" w:rsidRPr="00937BE1">
        <w:t xml:space="preserve"> </w:t>
      </w:r>
      <w:r w:rsidRPr="00937BE1">
        <w:t>reductions</w:t>
      </w:r>
      <w:r w:rsidR="00356C18" w:rsidRPr="00937BE1">
        <w:t xml:space="preserve"> </w:t>
      </w:r>
      <w:r w:rsidRPr="00937BE1">
        <w:t>in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from</w:t>
      </w:r>
      <w:r w:rsidR="00356C18" w:rsidRPr="00937BE1">
        <w:t xml:space="preserve"> </w:t>
      </w:r>
      <w:r w:rsidRPr="00937BE1">
        <w:t>2019</w:t>
      </w:r>
      <w:r w:rsidR="00E52305" w:rsidRPr="00937BE1">
        <w:t xml:space="preserve"> to </w:t>
      </w:r>
      <w:r w:rsidRPr="00937BE1">
        <w:t>2021</w:t>
      </w:r>
      <w:r w:rsidR="00F87AC1" w:rsidRPr="00937BE1">
        <w:t>,</w:t>
      </w:r>
      <w:r w:rsidR="00356C18" w:rsidRPr="00937BE1">
        <w:t xml:space="preserve"> </w:t>
      </w:r>
      <w:r w:rsidRPr="00937BE1">
        <w:t>with</w:t>
      </w:r>
      <w:r w:rsidR="00356C18" w:rsidRPr="00937BE1">
        <w:t xml:space="preserve"> </w:t>
      </w:r>
      <w:r w:rsidRPr="00937BE1">
        <w:t>a</w:t>
      </w:r>
      <w:r w:rsidR="00356C18" w:rsidRPr="00937BE1">
        <w:t xml:space="preserve"> </w:t>
      </w:r>
      <w:r w:rsidR="00E52305" w:rsidRPr="00937BE1">
        <w:t xml:space="preserve">more than </w:t>
      </w:r>
      <w:r w:rsidRPr="00937BE1">
        <w:t>90</w:t>
      </w:r>
      <w:r w:rsidR="001440BC" w:rsidRPr="00937BE1">
        <w:t>%</w:t>
      </w:r>
      <w:r w:rsidR="00356C18" w:rsidRPr="00937BE1">
        <w:t xml:space="preserve"> </w:t>
      </w:r>
      <w:r w:rsidRPr="00937BE1">
        <w:t>reduction</w:t>
      </w:r>
      <w:r w:rsidR="00356C18" w:rsidRPr="00937BE1">
        <w:t xml:space="preserve"> </w:t>
      </w:r>
      <w:r w:rsidRPr="00937BE1">
        <w:t>in</w:t>
      </w:r>
      <w:r w:rsidR="00356C18" w:rsidRPr="00937BE1">
        <w:t xml:space="preserve"> </w:t>
      </w:r>
      <w:r w:rsidRPr="00937BE1">
        <w:t>shigellosis,</w:t>
      </w:r>
      <w:r w:rsidR="00356C18" w:rsidRPr="00937BE1">
        <w:t xml:space="preserve"> </w:t>
      </w:r>
      <w:r w:rsidRPr="00937BE1">
        <w:t>hepatitis</w:t>
      </w:r>
      <w:r w:rsidR="00356C18" w:rsidRPr="00937BE1">
        <w:t xml:space="preserve"> </w:t>
      </w:r>
      <w:r w:rsidRPr="00937BE1">
        <w:t>A,</w:t>
      </w:r>
      <w:r w:rsidR="00356C18" w:rsidRPr="00937BE1">
        <w:t xml:space="preserve"> </w:t>
      </w:r>
      <w:r w:rsidRPr="00937BE1">
        <w:t>typhoid</w:t>
      </w:r>
      <w:r w:rsidR="00356C18" w:rsidRPr="00937BE1">
        <w:t xml:space="preserve"> </w:t>
      </w:r>
      <w:r w:rsidRPr="00937BE1">
        <w:t>and</w:t>
      </w:r>
      <w:r w:rsidR="00356C18" w:rsidRPr="00937BE1">
        <w:t xml:space="preserve"> </w:t>
      </w:r>
      <w:r w:rsidRPr="00937BE1">
        <w:t>paratyphoid</w:t>
      </w:r>
      <w:r w:rsidR="00356C18" w:rsidRPr="00937BE1">
        <w:t xml:space="preserve"> </w:t>
      </w:r>
      <w:r w:rsidRPr="00937BE1">
        <w:t>notifications.</w:t>
      </w:r>
      <w:r w:rsidR="00356C18" w:rsidRPr="00937BE1">
        <w:t xml:space="preserve"> </w:t>
      </w:r>
      <w:r w:rsidRPr="00937BE1">
        <w:t>Salmonellosis</w:t>
      </w:r>
      <w:r w:rsidR="00356C18" w:rsidRPr="00937BE1">
        <w:t xml:space="preserve"> </w:t>
      </w:r>
      <w:r w:rsidRPr="00937BE1">
        <w:t>and</w:t>
      </w:r>
      <w:r w:rsidR="00356C18" w:rsidRPr="00937BE1">
        <w:t xml:space="preserve"> </w:t>
      </w:r>
      <w:r w:rsidRPr="00937BE1">
        <w:t>cryptosporidiosis</w:t>
      </w:r>
      <w:r w:rsidR="00356C18" w:rsidRPr="00937BE1">
        <w:t xml:space="preserve"> </w:t>
      </w:r>
      <w:r w:rsidRPr="00937BE1">
        <w:t>showed</w:t>
      </w:r>
      <w:r w:rsidR="00356C18" w:rsidRPr="00937BE1">
        <w:t xml:space="preserve"> </w:t>
      </w:r>
      <w:r w:rsidRPr="00937BE1">
        <w:t>less</w:t>
      </w:r>
      <w:r w:rsidR="00356C18" w:rsidRPr="00937BE1">
        <w:t xml:space="preserve"> </w:t>
      </w:r>
      <w:r w:rsidRPr="00937BE1">
        <w:t>significant</w:t>
      </w:r>
      <w:r w:rsidR="00356C18" w:rsidRPr="00937BE1">
        <w:t xml:space="preserve"> </w:t>
      </w:r>
      <w:r w:rsidRPr="00937BE1">
        <w:t>decline</w:t>
      </w:r>
      <w:r w:rsidR="00356C18" w:rsidRPr="00937BE1">
        <w:t xml:space="preserve"> </w:t>
      </w:r>
      <w:r w:rsidRPr="00937BE1">
        <w:t>(40</w:t>
      </w:r>
      <w:r w:rsidR="00E52305" w:rsidRPr="00937BE1">
        <w:t>–</w:t>
      </w:r>
      <w:r w:rsidRPr="00937BE1">
        <w:t>50</w:t>
      </w:r>
      <w:r w:rsidR="001440BC" w:rsidRPr="00937BE1">
        <w:t>%</w:t>
      </w:r>
      <w:r w:rsidR="00356C18" w:rsidRPr="00937BE1">
        <w:t xml:space="preserve"> </w:t>
      </w:r>
      <w:r w:rsidRPr="00937BE1">
        <w:t>reduction),</w:t>
      </w:r>
      <w:r w:rsidR="00356C18" w:rsidRPr="00937BE1">
        <w:t xml:space="preserve"> </w:t>
      </w:r>
      <w:r w:rsidRPr="00937BE1">
        <w:t>whereas</w:t>
      </w:r>
      <w:r w:rsidR="00356C18" w:rsidRPr="00937BE1">
        <w:t xml:space="preserve"> </w:t>
      </w:r>
      <w:r w:rsidRPr="00937BE1">
        <w:t>notifications</w:t>
      </w:r>
      <w:r w:rsidR="00356C18" w:rsidRPr="00937BE1">
        <w:t xml:space="preserve"> </w:t>
      </w:r>
      <w:r w:rsidRPr="00937BE1">
        <w:t>for</w:t>
      </w:r>
      <w:r w:rsidR="00356C18" w:rsidRPr="00937BE1">
        <w:t xml:space="preserve"> </w:t>
      </w:r>
      <w:r w:rsidRPr="00937BE1">
        <w:t>campylobacteriosis</w:t>
      </w:r>
      <w:r w:rsidR="00356C18" w:rsidRPr="00937BE1">
        <w:t xml:space="preserve"> </w:t>
      </w:r>
      <w:r w:rsidRPr="00937BE1">
        <w:t>increased</w:t>
      </w:r>
      <w:r w:rsidR="00356C18" w:rsidRPr="00937BE1">
        <w:t xml:space="preserve"> </w:t>
      </w:r>
      <w:r w:rsidRPr="00937BE1">
        <w:t>17</w:t>
      </w:r>
      <w:r w:rsidR="001440BC" w:rsidRPr="00937BE1">
        <w:t>%</w:t>
      </w:r>
      <w:r w:rsidR="00356C18" w:rsidRPr="00937BE1">
        <w:t xml:space="preserve"> </w:t>
      </w:r>
      <w:r w:rsidRPr="00937BE1">
        <w:t>from</w:t>
      </w:r>
      <w:r w:rsidR="00356C18" w:rsidRPr="00937BE1">
        <w:t xml:space="preserve"> </w:t>
      </w:r>
      <w:r w:rsidRPr="00937BE1">
        <w:t>2019</w:t>
      </w:r>
      <w:r w:rsidR="00E52305" w:rsidRPr="00937BE1">
        <w:t xml:space="preserve"> to </w:t>
      </w:r>
      <w:r w:rsidRPr="00937BE1">
        <w:t>2021</w:t>
      </w:r>
      <w:r w:rsidR="00356C18" w:rsidRPr="00937BE1">
        <w:t xml:space="preserve"> </w:t>
      </w:r>
      <w:r w:rsidRPr="00937BE1">
        <w:t>(Table</w:t>
      </w:r>
      <w:r w:rsidR="00356C18" w:rsidRPr="00937BE1">
        <w:t xml:space="preserve"> </w:t>
      </w:r>
      <w:r w:rsidR="00255978" w:rsidRPr="00937BE1">
        <w:t>22</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These</w:t>
      </w:r>
      <w:r w:rsidR="00356C18" w:rsidRPr="00937BE1">
        <w:t xml:space="preserve"> </w:t>
      </w:r>
      <w:r w:rsidRPr="00937BE1">
        <w:t>observed</w:t>
      </w:r>
      <w:r w:rsidR="00356C18" w:rsidRPr="00937BE1">
        <w:t xml:space="preserve"> </w:t>
      </w:r>
      <w:r w:rsidRPr="00937BE1">
        <w:t>reductions</w:t>
      </w:r>
      <w:r w:rsidR="00356C18" w:rsidRPr="00937BE1">
        <w:t xml:space="preserve"> </w:t>
      </w:r>
      <w:r w:rsidRPr="00937BE1">
        <w:t>in</w:t>
      </w:r>
      <w:r w:rsidR="00356C18" w:rsidRPr="00937BE1">
        <w:t xml:space="preserve"> </w:t>
      </w:r>
      <w:r w:rsidRPr="00937BE1">
        <w:t>rates</w:t>
      </w:r>
      <w:r w:rsidR="00356C18" w:rsidRPr="00937BE1">
        <w:t xml:space="preserve"> </w:t>
      </w:r>
      <w:r w:rsidRPr="00937BE1">
        <w:t>could</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better</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practices</w:t>
      </w:r>
      <w:r w:rsidR="00356C18" w:rsidRPr="00937BE1">
        <w:t xml:space="preserve"> </w:t>
      </w:r>
      <w:r w:rsidRPr="00937BE1">
        <w:t>in</w:t>
      </w:r>
      <w:r w:rsidR="00356C18" w:rsidRPr="00937BE1">
        <w:t xml:space="preserve"> </w:t>
      </w:r>
      <w:r w:rsidRPr="00937BE1">
        <w:t>conjunction</w:t>
      </w:r>
      <w:r w:rsidR="00356C18" w:rsidRPr="00937BE1">
        <w:t xml:space="preserve"> </w:t>
      </w:r>
      <w:r w:rsidRPr="00937BE1">
        <w:t>with</w:t>
      </w:r>
      <w:r w:rsidR="00356C18" w:rsidRPr="00937BE1">
        <w:t xml:space="preserve"> </w:t>
      </w:r>
      <w:r w:rsidRPr="00937BE1">
        <w:t>less</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p>
    <w:p w14:paraId="6BCC8208" w14:textId="77777777" w:rsidR="00FC6661" w:rsidRPr="00937BE1" w:rsidRDefault="00FC6661" w:rsidP="00FC6661">
      <w:pPr>
        <w:pStyle w:val="Heading3"/>
      </w:pPr>
      <w:bookmarkStart w:id="549" w:name="_Toc1676959236"/>
      <w:r w:rsidRPr="00937BE1">
        <w:t>Shigellosis</w:t>
      </w:r>
      <w:bookmarkEnd w:id="549"/>
    </w:p>
    <w:p w14:paraId="1FA555A9" w14:textId="463F732F" w:rsidR="00FC6661" w:rsidRPr="00937BE1" w:rsidRDefault="00FC6661" w:rsidP="00AE12C3">
      <w:pPr>
        <w:pStyle w:val="Body"/>
      </w:pPr>
      <w:r w:rsidRPr="00937BE1">
        <w:t>Shigellosis</w:t>
      </w:r>
      <w:r w:rsidR="00356C18" w:rsidRPr="00937BE1">
        <w:t xml:space="preserve"> </w:t>
      </w:r>
      <w:r w:rsidRPr="00937BE1">
        <w:t>is</w:t>
      </w:r>
      <w:r w:rsidR="00356C18" w:rsidRPr="00937BE1">
        <w:t xml:space="preserve"> </w:t>
      </w:r>
      <w:r w:rsidRPr="00937BE1">
        <w:t>a</w:t>
      </w:r>
      <w:r w:rsidR="00356C18" w:rsidRPr="00937BE1">
        <w:t xml:space="preserve"> </w:t>
      </w:r>
      <w:r w:rsidRPr="00937BE1">
        <w:t>bowel</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rPr>
          <w:i/>
          <w:iCs/>
        </w:rPr>
        <w:t>Shigella</w:t>
      </w:r>
      <w:r w:rsidR="00356C18" w:rsidRPr="00937BE1">
        <w:t xml:space="preserve"> </w:t>
      </w:r>
      <w:r w:rsidRPr="00937BE1">
        <w:t>bacteria</w:t>
      </w:r>
      <w:r w:rsidR="006E1308" w:rsidRPr="00937BE1">
        <w:t xml:space="preserve"> (WHO, 2005)</w:t>
      </w:r>
      <w:r w:rsidRPr="00937BE1">
        <w:t>.</w:t>
      </w:r>
      <w:r w:rsidR="00356C18" w:rsidRPr="00937BE1">
        <w:t xml:space="preserve"> </w:t>
      </w:r>
      <w:r w:rsidRPr="00937BE1">
        <w:t>Common</w:t>
      </w:r>
      <w:r w:rsidR="00356C18" w:rsidRPr="00937BE1">
        <w:t xml:space="preserve"> </w:t>
      </w:r>
      <w:r w:rsidRPr="00937BE1">
        <w:t>symptoms</w:t>
      </w:r>
      <w:r w:rsidR="00356C18" w:rsidRPr="00937BE1">
        <w:t xml:space="preserve"> </w:t>
      </w:r>
      <w:r w:rsidRPr="00937BE1">
        <w:t>include</w:t>
      </w:r>
      <w:r w:rsidR="00356C18" w:rsidRPr="00937BE1">
        <w:t xml:space="preserve"> </w:t>
      </w:r>
      <w:r w:rsidRPr="00937BE1">
        <w:t>diarrhoea</w:t>
      </w:r>
      <w:r w:rsidR="00356C18" w:rsidRPr="00937BE1">
        <w:t xml:space="preserve"> </w:t>
      </w:r>
      <w:r w:rsidRPr="00937BE1">
        <w:t>that</w:t>
      </w:r>
      <w:r w:rsidR="00356C18" w:rsidRPr="00937BE1">
        <w:t xml:space="preserve"> </w:t>
      </w:r>
      <w:r w:rsidRPr="00937BE1">
        <w:t>may</w:t>
      </w:r>
      <w:r w:rsidR="00356C18" w:rsidRPr="00937BE1">
        <w:t xml:space="preserve"> </w:t>
      </w:r>
      <w:r w:rsidRPr="00937BE1">
        <w:t>contain</w:t>
      </w:r>
      <w:r w:rsidR="00356C18" w:rsidRPr="00937BE1">
        <w:t xml:space="preserve"> </w:t>
      </w:r>
      <w:r w:rsidRPr="00937BE1">
        <w:t>blood,</w:t>
      </w:r>
      <w:r w:rsidR="00356C18" w:rsidRPr="00937BE1">
        <w:t xml:space="preserve"> </w:t>
      </w:r>
      <w:r w:rsidRPr="00937BE1">
        <w:t>mucus</w:t>
      </w:r>
      <w:r w:rsidR="00356C18" w:rsidRPr="00937BE1">
        <w:t xml:space="preserve"> </w:t>
      </w:r>
      <w:r w:rsidRPr="00937BE1">
        <w:t>or</w:t>
      </w:r>
      <w:r w:rsidR="00356C18" w:rsidRPr="00937BE1">
        <w:t xml:space="preserve"> </w:t>
      </w:r>
      <w:r w:rsidRPr="00937BE1">
        <w:t>pus,</w:t>
      </w:r>
      <w:r w:rsidR="00356C18" w:rsidRPr="00937BE1">
        <w:t xml:space="preserve"> </w:t>
      </w:r>
      <w:r w:rsidRPr="00937BE1">
        <w:t>abdominal</w:t>
      </w:r>
      <w:r w:rsidR="00356C18" w:rsidRPr="00937BE1">
        <w:t xml:space="preserve"> </w:t>
      </w:r>
      <w:r w:rsidRPr="00937BE1">
        <w:t>cramps,</w:t>
      </w:r>
      <w:r w:rsidR="00356C18" w:rsidRPr="00937BE1">
        <w:t xml:space="preserve"> </w:t>
      </w:r>
      <w:r w:rsidRPr="00937BE1">
        <w:t>nausea</w:t>
      </w:r>
      <w:r w:rsidR="00356C18" w:rsidRPr="00937BE1">
        <w:t xml:space="preserve"> </w:t>
      </w:r>
      <w:r w:rsidRPr="00937BE1">
        <w:t>and</w:t>
      </w:r>
      <w:r w:rsidR="00356C18" w:rsidRPr="00937BE1">
        <w:t xml:space="preserve"> </w:t>
      </w:r>
      <w:r w:rsidRPr="00937BE1">
        <w:t>vomiting.</w:t>
      </w:r>
      <w:r w:rsidR="00356C18" w:rsidRPr="00937BE1">
        <w:t xml:space="preserve"> </w:t>
      </w:r>
      <w:r w:rsidRPr="00937BE1">
        <w:t>To</w:t>
      </w:r>
      <w:r w:rsidR="00356C18" w:rsidRPr="00937BE1">
        <w:t xml:space="preserve"> </w:t>
      </w:r>
      <w:r w:rsidRPr="00937BE1">
        <w:t>cause</w:t>
      </w:r>
      <w:r w:rsidR="00356C18" w:rsidRPr="00937BE1">
        <w:t xml:space="preserve"> </w:t>
      </w:r>
      <w:r w:rsidRPr="00937BE1">
        <w:t>infection,</w:t>
      </w:r>
      <w:r w:rsidR="00356C18" w:rsidRPr="00937BE1">
        <w:t xml:space="preserve"> </w:t>
      </w:r>
      <w:r w:rsidRPr="00937BE1">
        <w:t>the</w:t>
      </w:r>
      <w:r w:rsidR="00356C18" w:rsidRPr="00937BE1">
        <w:t xml:space="preserve"> </w:t>
      </w:r>
      <w:r w:rsidRPr="00937BE1">
        <w:t>bacteria</w:t>
      </w:r>
      <w:r w:rsidR="00356C18" w:rsidRPr="00937BE1">
        <w:t xml:space="preserve"> </w:t>
      </w:r>
      <w:r w:rsidRPr="00937BE1">
        <w:t>have</w:t>
      </w:r>
      <w:r w:rsidR="00356C18" w:rsidRPr="00937BE1">
        <w:t xml:space="preserve"> </w:t>
      </w:r>
      <w:r w:rsidRPr="00937BE1">
        <w:t>to</w:t>
      </w:r>
      <w:r w:rsidR="00356C18" w:rsidRPr="00937BE1">
        <w:t xml:space="preserve"> </w:t>
      </w:r>
      <w:r w:rsidRPr="00937BE1">
        <w:t>be</w:t>
      </w:r>
      <w:r w:rsidR="00356C18" w:rsidRPr="00937BE1">
        <w:t xml:space="preserve"> </w:t>
      </w:r>
      <w:r w:rsidRPr="00937BE1">
        <w:t>consumed</w:t>
      </w:r>
      <w:r w:rsidR="00356C18" w:rsidRPr="00937BE1">
        <w:t xml:space="preserve"> </w:t>
      </w:r>
      <w:r w:rsidRPr="00937BE1">
        <w:t>orally,</w:t>
      </w:r>
      <w:r w:rsidR="00356C18" w:rsidRPr="00937BE1">
        <w:t xml:space="preserve"> </w:t>
      </w:r>
      <w:r w:rsidRPr="00937BE1">
        <w:t>either</w:t>
      </w:r>
      <w:r w:rsidR="00356C18" w:rsidRPr="00937BE1">
        <w:t xml:space="preserve"> </w:t>
      </w:r>
      <w:r w:rsidRPr="00937BE1">
        <w:t>directly</w:t>
      </w:r>
      <w:r w:rsidR="00356C18" w:rsidRPr="00937BE1">
        <w:t xml:space="preserve"> </w:t>
      </w:r>
      <w:r w:rsidRPr="00937BE1">
        <w:t>through</w:t>
      </w:r>
      <w:r w:rsidR="00356C18" w:rsidRPr="00937BE1">
        <w:t xml:space="preserve"> </w:t>
      </w:r>
      <w:r w:rsidRPr="00937BE1">
        <w:t>physical</w:t>
      </w:r>
      <w:r w:rsidR="00356C18" w:rsidRPr="00937BE1">
        <w:t xml:space="preserve"> </w:t>
      </w:r>
      <w:r w:rsidRPr="00937BE1">
        <w:t>contact</w:t>
      </w:r>
      <w:r w:rsidR="00356C18" w:rsidRPr="00937BE1">
        <w:t xml:space="preserve"> </w:t>
      </w:r>
      <w:r w:rsidRPr="00937BE1">
        <w:t>with</w:t>
      </w:r>
      <w:r w:rsidR="00356C18" w:rsidRPr="00937BE1">
        <w:t xml:space="preserve"> </w:t>
      </w:r>
      <w:r w:rsidRPr="00937BE1">
        <w:t>a</w:t>
      </w:r>
      <w:r w:rsidR="00356C18" w:rsidRPr="00937BE1">
        <w:t xml:space="preserve"> </w:t>
      </w:r>
      <w:r w:rsidRPr="00937BE1">
        <w:t>person</w:t>
      </w:r>
      <w:r w:rsidR="00356C18" w:rsidRPr="00937BE1">
        <w:t xml:space="preserve"> </w:t>
      </w:r>
      <w:r w:rsidRPr="00937BE1">
        <w:t>with</w:t>
      </w:r>
      <w:r w:rsidR="00356C18" w:rsidRPr="00937BE1">
        <w:t xml:space="preserve"> </w:t>
      </w:r>
      <w:r w:rsidRPr="00937BE1">
        <w:t>the</w:t>
      </w:r>
      <w:r w:rsidR="00356C18" w:rsidRPr="00937BE1">
        <w:t xml:space="preserve"> </w:t>
      </w:r>
      <w:r w:rsidRPr="00937BE1">
        <w:t>illness,</w:t>
      </w:r>
      <w:r w:rsidR="00356C18" w:rsidRPr="00937BE1">
        <w:t xml:space="preserve"> </w:t>
      </w:r>
      <w:r w:rsidRPr="00937BE1">
        <w:t>or</w:t>
      </w:r>
      <w:r w:rsidR="00356C18" w:rsidRPr="00937BE1">
        <w:t xml:space="preserve"> </w:t>
      </w:r>
      <w:r w:rsidRPr="00937BE1">
        <w:t>indirectly</w:t>
      </w:r>
      <w:r w:rsidR="00356C18" w:rsidRPr="00937BE1">
        <w:t xml:space="preserve"> </w:t>
      </w:r>
      <w:r w:rsidRPr="00937BE1">
        <w:t>by</w:t>
      </w:r>
      <w:r w:rsidR="00356C18" w:rsidRPr="00937BE1">
        <w:t xml:space="preserve"> </w:t>
      </w:r>
      <w:r w:rsidRPr="00937BE1">
        <w:t>contaminated</w:t>
      </w:r>
      <w:r w:rsidR="00356C18" w:rsidRPr="00937BE1">
        <w:t xml:space="preserve"> </w:t>
      </w:r>
      <w:r w:rsidRPr="00937BE1">
        <w:t>food</w:t>
      </w:r>
      <w:r w:rsidR="00356C18" w:rsidRPr="00937BE1">
        <w:t xml:space="preserve"> </w:t>
      </w:r>
      <w:r w:rsidRPr="00937BE1">
        <w:t>and</w:t>
      </w:r>
      <w:r w:rsidR="00356C18" w:rsidRPr="00937BE1">
        <w:t xml:space="preserve"> </w:t>
      </w:r>
      <w:r w:rsidRPr="00937BE1">
        <w:t>water.</w:t>
      </w:r>
      <w:r w:rsidR="00356C18" w:rsidRPr="00937BE1">
        <w:t xml:space="preserve"> </w:t>
      </w:r>
      <w:r w:rsidRPr="00937BE1">
        <w:rPr>
          <w:i/>
          <w:iCs/>
        </w:rPr>
        <w:t>Shigella</w:t>
      </w:r>
      <w:r w:rsidR="00356C18" w:rsidRPr="00937BE1">
        <w:t xml:space="preserve"> </w:t>
      </w:r>
      <w:r w:rsidRPr="00937BE1">
        <w:t>can</w:t>
      </w:r>
      <w:r w:rsidR="00356C18" w:rsidRPr="00937BE1">
        <w:t xml:space="preserve"> </w:t>
      </w:r>
      <w:r w:rsidRPr="00937BE1">
        <w:t>also</w:t>
      </w:r>
      <w:r w:rsidR="00356C18" w:rsidRPr="00937BE1">
        <w:t xml:space="preserve"> </w:t>
      </w:r>
      <w:r w:rsidRPr="00937BE1">
        <w:t>be</w:t>
      </w:r>
      <w:r w:rsidR="00356C18" w:rsidRPr="00937BE1">
        <w:t xml:space="preserve"> </w:t>
      </w:r>
      <w:r w:rsidRPr="00937BE1">
        <w:t>spread</w:t>
      </w:r>
      <w:r w:rsidR="00356C18" w:rsidRPr="00937BE1">
        <w:t xml:space="preserve"> </w:t>
      </w:r>
      <w:r w:rsidRPr="00937BE1">
        <w:t>during</w:t>
      </w:r>
      <w:r w:rsidR="00356C18" w:rsidRPr="00937BE1">
        <w:t xml:space="preserve"> </w:t>
      </w:r>
      <w:r w:rsidRPr="00937BE1">
        <w:t>sexual</w:t>
      </w:r>
      <w:r w:rsidR="00356C18" w:rsidRPr="00937BE1">
        <w:t xml:space="preserve"> </w:t>
      </w:r>
      <w:r w:rsidRPr="00937BE1">
        <w:t>activity.</w:t>
      </w:r>
      <w:r w:rsidR="00356C18" w:rsidRPr="00937BE1">
        <w:t xml:space="preserve"> </w:t>
      </w:r>
    </w:p>
    <w:p w14:paraId="24D3E579" w14:textId="1E8E3270" w:rsidR="00FC6661" w:rsidRPr="00937BE1" w:rsidRDefault="00FC6661" w:rsidP="00AE12C3">
      <w:pPr>
        <w:pStyle w:val="Body"/>
      </w:pPr>
      <w:r w:rsidRPr="00937BE1">
        <w:t>Shigellosis</w:t>
      </w:r>
      <w:r w:rsidR="00356C18" w:rsidRPr="00937BE1">
        <w:t xml:space="preserve"> </w:t>
      </w:r>
      <w:r w:rsidRPr="00937BE1">
        <w:t>case</w:t>
      </w:r>
      <w:r w:rsidR="00356C18" w:rsidRPr="00937BE1">
        <w:t xml:space="preserve"> </w:t>
      </w:r>
      <w:r w:rsidRPr="00937BE1">
        <w:t>numbers</w:t>
      </w:r>
      <w:r w:rsidR="00356C18" w:rsidRPr="00937BE1">
        <w:t xml:space="preserve"> </w:t>
      </w:r>
      <w:r w:rsidRPr="00937BE1">
        <w:t>were</w:t>
      </w:r>
      <w:r w:rsidR="00356C18" w:rsidRPr="00937BE1">
        <w:t xml:space="preserve"> </w:t>
      </w:r>
      <w:r w:rsidRPr="00937BE1">
        <w:t>dramatically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w:t>
      </w:r>
      <w:r w:rsidR="00356C18" w:rsidRPr="00937BE1">
        <w:t xml:space="preserve"> </w:t>
      </w:r>
      <w:r w:rsidRPr="00937BE1">
        <w:t>measures.</w:t>
      </w:r>
      <w:r w:rsidR="00356C18" w:rsidRPr="00937BE1">
        <w:t xml:space="preserve"> </w:t>
      </w:r>
      <w:r w:rsidRPr="00937BE1">
        <w:t>Overseas</w:t>
      </w:r>
      <w:r w:rsidR="00356C18" w:rsidRPr="00937BE1">
        <w:t xml:space="preserve"> </w:t>
      </w:r>
      <w:r w:rsidRPr="00937BE1">
        <w:t>travel</w:t>
      </w:r>
      <w:r w:rsidR="00356C18" w:rsidRPr="00937BE1">
        <w:t xml:space="preserve"> </w:t>
      </w:r>
      <w:r w:rsidRPr="00937BE1">
        <w:t>is</w:t>
      </w:r>
      <w:r w:rsidR="00356C18" w:rsidRPr="00937BE1">
        <w:t xml:space="preserve"> </w:t>
      </w:r>
      <w:r w:rsidRPr="00937BE1">
        <w:t>a</w:t>
      </w:r>
      <w:r w:rsidR="00356C18" w:rsidRPr="00937BE1">
        <w:t xml:space="preserve"> </w:t>
      </w:r>
      <w:r w:rsidRPr="00937BE1">
        <w:t>common</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shigellosis;</w:t>
      </w:r>
      <w:r w:rsidR="00356C18" w:rsidRPr="00937BE1">
        <w:t xml:space="preserve"> </w:t>
      </w:r>
      <w:r w:rsidRPr="00937BE1">
        <w:t>the</w:t>
      </w:r>
      <w:r w:rsidR="00356C18" w:rsidRPr="00937BE1">
        <w:t xml:space="preserve"> </w:t>
      </w:r>
      <w:r w:rsidRPr="00937BE1">
        <w:t>disruption</w:t>
      </w:r>
      <w:r w:rsidR="00356C18" w:rsidRPr="00937BE1">
        <w:t xml:space="preserve"> </w:t>
      </w:r>
      <w:r w:rsidRPr="00937BE1">
        <w:t>of</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resulted</w:t>
      </w:r>
      <w:r w:rsidR="00356C18" w:rsidRPr="00937BE1">
        <w:t xml:space="preserve"> </w:t>
      </w:r>
      <w:r w:rsidRPr="00937BE1">
        <w:t>in</w:t>
      </w:r>
      <w:r w:rsidR="00356C18" w:rsidRPr="00937BE1">
        <w:t xml:space="preserve"> </w:t>
      </w:r>
      <w:r w:rsidRPr="00937BE1">
        <w:t>a</w:t>
      </w:r>
      <w:r w:rsidR="00356C18" w:rsidRPr="00937BE1">
        <w:t xml:space="preserve"> </w:t>
      </w:r>
      <w:r w:rsidRPr="00937BE1">
        <w:t>reduction</w:t>
      </w:r>
      <w:r w:rsidR="00356C18" w:rsidRPr="00937BE1">
        <w:t xml:space="preserve"> </w:t>
      </w:r>
      <w:r w:rsidRPr="00937BE1">
        <w:t>of</w:t>
      </w:r>
      <w:r w:rsidR="00356C18" w:rsidRPr="00937BE1">
        <w:t xml:space="preserve"> </w:t>
      </w:r>
      <w:r w:rsidRPr="00937BE1">
        <w:t>case</w:t>
      </w:r>
      <w:r w:rsidR="00356C18" w:rsidRPr="00937BE1">
        <w:t xml:space="preserve"> </w:t>
      </w:r>
      <w:r w:rsidRPr="00937BE1">
        <w:t>numbers.</w:t>
      </w:r>
      <w:r w:rsidR="00356C18" w:rsidRPr="00937BE1">
        <w:t xml:space="preserve"> </w:t>
      </w:r>
      <w:r w:rsidR="009E7160" w:rsidRPr="00937BE1">
        <w:t>Also</w:t>
      </w:r>
      <w:r w:rsidRPr="00937BE1">
        <w:t>,</w:t>
      </w:r>
      <w:r w:rsidR="00356C18" w:rsidRPr="00937BE1">
        <w:t xml:space="preserve"> </w:t>
      </w:r>
      <w:r w:rsidR="00572BE3" w:rsidRPr="00937BE1">
        <w:t>restriction</w:t>
      </w:r>
      <w:r w:rsidR="00356C18" w:rsidRPr="00937BE1">
        <w:t xml:space="preserve"> </w:t>
      </w:r>
      <w:r w:rsidRPr="00937BE1">
        <w:t>measures</w:t>
      </w:r>
      <w:r w:rsidR="00356C18" w:rsidRPr="00937BE1">
        <w:t xml:space="preserve"> </w:t>
      </w:r>
      <w:r w:rsidRPr="00937BE1">
        <w:t>may</w:t>
      </w:r>
      <w:r w:rsidR="00356C18" w:rsidRPr="00937BE1">
        <w:t xml:space="preserve"> </w:t>
      </w:r>
      <w:r w:rsidRPr="00937BE1">
        <w:t>have</w:t>
      </w:r>
      <w:r w:rsidR="00356C18" w:rsidRPr="00937BE1">
        <w:t xml:space="preserve"> </w:t>
      </w:r>
      <w:r w:rsidRPr="00937BE1">
        <w:t>further</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a</w:t>
      </w:r>
      <w:r w:rsidR="00356C18" w:rsidRPr="00937BE1">
        <w:t xml:space="preserve"> </w:t>
      </w:r>
      <w:r w:rsidRPr="00937BE1">
        <w:t>reduction</w:t>
      </w:r>
      <w:r w:rsidR="00356C18" w:rsidRPr="00937BE1">
        <w:t xml:space="preserve"> </w:t>
      </w:r>
      <w:r w:rsidRPr="00937BE1">
        <w:t>in</w:t>
      </w:r>
      <w:r w:rsidR="00356C18" w:rsidRPr="00937BE1">
        <w:t xml:space="preserve"> </w:t>
      </w:r>
      <w:r w:rsidRPr="00937BE1">
        <w:t>local</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rPr>
          <w:i/>
          <w:iCs/>
        </w:rPr>
        <w:t>Shigella</w:t>
      </w:r>
      <w:r w:rsidRPr="00937BE1">
        <w:t>,</w:t>
      </w:r>
      <w:r w:rsidR="00356C18" w:rsidRPr="00937BE1">
        <w:t xml:space="preserve"> </w:t>
      </w:r>
      <w:r w:rsidRPr="00937BE1">
        <w:t>result</w:t>
      </w:r>
      <w:r w:rsidR="00F87AC1" w:rsidRPr="00937BE1">
        <w:t>ing</w:t>
      </w:r>
      <w:r w:rsidR="00356C18" w:rsidRPr="00937BE1">
        <w:t xml:space="preserve"> </w:t>
      </w:r>
      <w:r w:rsidRPr="00937BE1">
        <w:t>in</w:t>
      </w:r>
      <w:r w:rsidR="00356C18" w:rsidRPr="00937BE1">
        <w:t xml:space="preserve"> </w:t>
      </w:r>
      <w:r w:rsidRPr="00937BE1">
        <w:t>large</w:t>
      </w:r>
      <w:r w:rsidR="00356C18" w:rsidRPr="00937BE1">
        <w:t xml:space="preserve"> </w:t>
      </w:r>
      <w:r w:rsidRPr="00937BE1">
        <w:t>decreases</w:t>
      </w:r>
      <w:r w:rsidR="00356C18" w:rsidRPr="00937BE1">
        <w:t xml:space="preserve"> </w:t>
      </w:r>
      <w:r w:rsidRPr="00937BE1">
        <w:t>in</w:t>
      </w:r>
      <w:r w:rsidR="00356C18" w:rsidRPr="00937BE1">
        <w:t xml:space="preserve"> </w:t>
      </w:r>
      <w:r w:rsidRPr="00937BE1">
        <w:t>cases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increasing</w:t>
      </w:r>
      <w:r w:rsidR="00356C18" w:rsidRPr="00937BE1">
        <w:t xml:space="preserve"> </w:t>
      </w:r>
      <w:r w:rsidRPr="00937BE1">
        <w:t>trend</w:t>
      </w:r>
      <w:r w:rsidR="00356C18" w:rsidRPr="00937BE1">
        <w:t xml:space="preserve"> </w:t>
      </w:r>
      <w:r w:rsidRPr="00937BE1">
        <w:t>of</w:t>
      </w:r>
      <w:r w:rsidR="00356C18" w:rsidRPr="00937BE1">
        <w:t xml:space="preserve"> </w:t>
      </w:r>
      <w:r w:rsidRPr="00937BE1">
        <w:t>multidrug</w:t>
      </w:r>
      <w:r w:rsidR="00356C18" w:rsidRPr="00937BE1">
        <w:t xml:space="preserve"> </w:t>
      </w:r>
      <w:r w:rsidRPr="00937BE1">
        <w:t>resistance</w:t>
      </w:r>
      <w:r w:rsidR="00356C18" w:rsidRPr="00937BE1">
        <w:t xml:space="preserve"> </w:t>
      </w:r>
      <w:r w:rsidRPr="00937BE1">
        <w:t>in</w:t>
      </w:r>
      <w:r w:rsidR="00356C18" w:rsidRPr="00937BE1">
        <w:t xml:space="preserve"> </w:t>
      </w:r>
      <w:r w:rsidRPr="00937BE1">
        <w:rPr>
          <w:i/>
          <w:iCs/>
        </w:rPr>
        <w:t>Shigella</w:t>
      </w:r>
      <w:r w:rsidR="00356C18" w:rsidRPr="00937BE1">
        <w:t xml:space="preserve"> </w:t>
      </w:r>
      <w:r w:rsidRPr="00937BE1">
        <w:t>cases</w:t>
      </w:r>
      <w:r w:rsidR="00356C18" w:rsidRPr="00937BE1">
        <w:t xml:space="preserve"> </w:t>
      </w:r>
      <w:r w:rsidRPr="00937BE1">
        <w:t>(resistance</w:t>
      </w:r>
      <w:r w:rsidR="00356C18" w:rsidRPr="00937BE1">
        <w:t xml:space="preserve"> </w:t>
      </w:r>
      <w:r w:rsidRPr="00937BE1">
        <w:t>to</w:t>
      </w:r>
      <w:r w:rsidR="00356C18" w:rsidRPr="00937BE1">
        <w:t xml:space="preserve"> </w:t>
      </w:r>
      <w:r w:rsidRPr="00937BE1">
        <w:t>at</w:t>
      </w:r>
      <w:r w:rsidR="00356C18" w:rsidRPr="00937BE1">
        <w:t xml:space="preserve"> </w:t>
      </w:r>
      <w:r w:rsidRPr="00937BE1">
        <w:t>least</w:t>
      </w:r>
      <w:r w:rsidR="00356C18" w:rsidRPr="00937BE1">
        <w:t xml:space="preserve"> </w:t>
      </w:r>
      <w:r w:rsidR="00677E13" w:rsidRPr="00937BE1">
        <w:t>3</w:t>
      </w:r>
      <w:r w:rsidR="00356C18" w:rsidRPr="00937BE1">
        <w:t xml:space="preserve"> </w:t>
      </w:r>
      <w:r w:rsidRPr="00937BE1">
        <w:t>commonly</w:t>
      </w:r>
      <w:r w:rsidR="00356C18" w:rsidRPr="00937BE1">
        <w:t xml:space="preserve"> </w:t>
      </w:r>
      <w:r w:rsidRPr="00937BE1">
        <w:t>used</w:t>
      </w:r>
      <w:r w:rsidR="00356C18" w:rsidRPr="00937BE1">
        <w:t xml:space="preserve"> </w:t>
      </w:r>
      <w:r w:rsidRPr="00937BE1">
        <w:t>antibiotics)</w:t>
      </w:r>
      <w:r w:rsidR="00356C18" w:rsidRPr="00937BE1">
        <w:t xml:space="preserve"> </w:t>
      </w:r>
      <w:r w:rsidRPr="00937BE1">
        <w:t>observed</w:t>
      </w:r>
      <w:r w:rsidR="00356C18" w:rsidRPr="00937BE1">
        <w:t xml:space="preserve"> </w:t>
      </w:r>
      <w:r w:rsidRPr="00937BE1">
        <w:t>pre-pandemic</w:t>
      </w:r>
      <w:r w:rsidR="00356C18" w:rsidRPr="00937BE1">
        <w:t xml:space="preserve"> </w:t>
      </w:r>
      <w:r w:rsidRPr="00937BE1">
        <w:t>continued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p w14:paraId="70172BD2" w14:textId="2C75B544" w:rsidR="00FC6661" w:rsidRPr="00937BE1" w:rsidRDefault="00FC6661" w:rsidP="00FC6661">
      <w:pPr>
        <w:pStyle w:val="Heading3"/>
      </w:pPr>
      <w:bookmarkStart w:id="550" w:name="_Toc1007428246"/>
      <w:r w:rsidRPr="00937BE1">
        <w:lastRenderedPageBreak/>
        <w:t>Vector</w:t>
      </w:r>
      <w:r w:rsidR="00322FD8" w:rsidRPr="00937BE1">
        <w:t>-</w:t>
      </w:r>
      <w:r w:rsidR="00B77EBD" w:rsidRPr="00937BE1">
        <w:t>borne diseases</w:t>
      </w:r>
      <w:bookmarkEnd w:id="550"/>
    </w:p>
    <w:p w14:paraId="42FA88B5" w14:textId="27E84F20" w:rsidR="00FC6661" w:rsidRPr="00937BE1" w:rsidRDefault="00FC6661" w:rsidP="00AE12C3">
      <w:pPr>
        <w:pStyle w:val="Body"/>
      </w:pPr>
      <w:r w:rsidRPr="00937BE1">
        <w:t>Vector-borne</w:t>
      </w:r>
      <w:r w:rsidR="00356C18" w:rsidRPr="00937BE1">
        <w:t xml:space="preserve"> </w:t>
      </w:r>
      <w:r w:rsidRPr="00937BE1">
        <w:t>diseases</w:t>
      </w:r>
      <w:r w:rsidR="00356C18" w:rsidRPr="00937BE1">
        <w:t xml:space="preserve"> </w:t>
      </w:r>
      <w:r w:rsidRPr="00937BE1">
        <w:t>are</w:t>
      </w:r>
      <w:r w:rsidR="00356C18" w:rsidRPr="00937BE1">
        <w:t xml:space="preserve"> </w:t>
      </w:r>
      <w:r w:rsidRPr="00937BE1">
        <w:t>human</w:t>
      </w:r>
      <w:r w:rsidR="00356C18" w:rsidRPr="00937BE1">
        <w:t xml:space="preserve"> </w:t>
      </w:r>
      <w:r w:rsidRPr="00937BE1">
        <w:t>illnesses</w:t>
      </w:r>
      <w:r w:rsidR="00356C18" w:rsidRPr="00937BE1">
        <w:t xml:space="preserve"> </w:t>
      </w:r>
      <w:r w:rsidRPr="00937BE1">
        <w:t>caused</w:t>
      </w:r>
      <w:r w:rsidR="00356C18" w:rsidRPr="00937BE1">
        <w:t xml:space="preserve"> </w:t>
      </w:r>
      <w:r w:rsidRPr="00937BE1">
        <w:t>by</w:t>
      </w:r>
      <w:r w:rsidR="00356C18" w:rsidRPr="00937BE1">
        <w:t xml:space="preserve"> </w:t>
      </w:r>
      <w:r w:rsidRPr="00937BE1">
        <w:t>parasites,</w:t>
      </w:r>
      <w:r w:rsidR="00356C18" w:rsidRPr="00937BE1">
        <w:t xml:space="preserve"> </w:t>
      </w:r>
      <w:r w:rsidRPr="00937BE1">
        <w:t>viruses</w:t>
      </w:r>
      <w:r w:rsidR="00356C18" w:rsidRPr="00937BE1">
        <w:t xml:space="preserve"> </w:t>
      </w:r>
      <w:r w:rsidRPr="00937BE1">
        <w:t>and</w:t>
      </w:r>
      <w:r w:rsidR="00356C18" w:rsidRPr="00937BE1">
        <w:t xml:space="preserve"> </w:t>
      </w:r>
      <w:r w:rsidRPr="00937BE1">
        <w:t>bacteria</w:t>
      </w:r>
      <w:r w:rsidR="00356C18" w:rsidRPr="00937BE1">
        <w:t xml:space="preserve"> </w:t>
      </w:r>
      <w:r w:rsidRPr="00937BE1">
        <w:t>that</w:t>
      </w:r>
      <w:r w:rsidR="00356C18" w:rsidRPr="00937BE1">
        <w:t xml:space="preserve"> </w:t>
      </w:r>
      <w:r w:rsidRPr="00937BE1">
        <w:t>are</w:t>
      </w:r>
      <w:r w:rsidR="00356C18" w:rsidRPr="00937BE1">
        <w:t xml:space="preserve"> </w:t>
      </w:r>
      <w:r w:rsidRPr="00937BE1">
        <w:t>transmitted</w:t>
      </w:r>
      <w:r w:rsidR="00356C18" w:rsidRPr="00937BE1">
        <w:t xml:space="preserve"> </w:t>
      </w:r>
      <w:r w:rsidRPr="00937BE1">
        <w:t>by</w:t>
      </w:r>
      <w:r w:rsidR="00356C18" w:rsidRPr="00937BE1">
        <w:t xml:space="preserve"> </w:t>
      </w:r>
      <w:r w:rsidRPr="00937BE1">
        <w:t>vectors</w:t>
      </w:r>
      <w:r w:rsidR="00356C18" w:rsidRPr="00937BE1">
        <w:t xml:space="preserve"> </w:t>
      </w:r>
      <w:r w:rsidRPr="00937BE1">
        <w:t>such</w:t>
      </w:r>
      <w:r w:rsidR="00356C18" w:rsidRPr="00937BE1">
        <w:t xml:space="preserve"> </w:t>
      </w:r>
      <w:r w:rsidRPr="00937BE1">
        <w:t>as</w:t>
      </w:r>
      <w:r w:rsidR="00356C18" w:rsidRPr="00937BE1">
        <w:t xml:space="preserve"> </w:t>
      </w:r>
      <w:r w:rsidRPr="00937BE1">
        <w:t>mosquitoes.</w:t>
      </w:r>
      <w:r w:rsidR="00356C18" w:rsidRPr="00937BE1">
        <w:t xml:space="preserve"> </w:t>
      </w:r>
      <w:r w:rsidRPr="00937BE1">
        <w:t>Locally,</w:t>
      </w:r>
      <w:r w:rsidR="00356C18" w:rsidRPr="00937BE1">
        <w:t xml:space="preserve"> </w:t>
      </w:r>
      <w:r w:rsidRPr="00937BE1">
        <w:t>this</w:t>
      </w:r>
      <w:r w:rsidR="00356C18" w:rsidRPr="00937BE1">
        <w:t xml:space="preserve"> </w:t>
      </w:r>
      <w:r w:rsidRPr="00937BE1">
        <w:t>includes</w:t>
      </w:r>
      <w:r w:rsidR="00356C18" w:rsidRPr="00937BE1">
        <w:t xml:space="preserve"> </w:t>
      </w:r>
      <w:r w:rsidRPr="00937BE1">
        <w:t>Ross</w:t>
      </w:r>
      <w:r w:rsidR="00356C18" w:rsidRPr="00937BE1">
        <w:t xml:space="preserve"> </w:t>
      </w:r>
      <w:r w:rsidRPr="00937BE1">
        <w:t>River</w:t>
      </w:r>
      <w:r w:rsidR="00356C18" w:rsidRPr="00937BE1">
        <w:t xml:space="preserve"> </w:t>
      </w:r>
      <w:r w:rsidRPr="00937BE1">
        <w:t>virus</w:t>
      </w:r>
      <w:r w:rsidR="00E52305" w:rsidRPr="00937BE1">
        <w:t>,</w:t>
      </w:r>
      <w:r w:rsidR="00356C18" w:rsidRPr="00937BE1">
        <w:t xml:space="preserve"> </w:t>
      </w:r>
      <w:r w:rsidRPr="00937BE1">
        <w:t>which</w:t>
      </w:r>
      <w:r w:rsidR="00356C18" w:rsidRPr="00937BE1">
        <w:t xml:space="preserve"> </w:t>
      </w:r>
      <w:r w:rsidRPr="00937BE1">
        <w:t>is</w:t>
      </w:r>
      <w:r w:rsidR="00356C18" w:rsidRPr="00937BE1">
        <w:t xml:space="preserve"> </w:t>
      </w:r>
      <w:r w:rsidRPr="00937BE1">
        <w:t>spread</w:t>
      </w:r>
      <w:r w:rsidR="00356C18" w:rsidRPr="00937BE1">
        <w:t xml:space="preserve"> </w:t>
      </w:r>
      <w:r w:rsidRPr="00937BE1">
        <w:t>by</w:t>
      </w:r>
      <w:r w:rsidR="00356C18" w:rsidRPr="00937BE1">
        <w:t xml:space="preserve"> </w:t>
      </w:r>
      <w:r w:rsidRPr="00937BE1">
        <w:t>mosquitoes</w:t>
      </w:r>
      <w:r w:rsidR="00356C18" w:rsidRPr="00937BE1">
        <w:t xml:space="preserve"> </w:t>
      </w:r>
      <w:r w:rsidRPr="00937BE1">
        <w:t>and</w:t>
      </w:r>
      <w:r w:rsidR="00356C18" w:rsidRPr="00937BE1">
        <w:t xml:space="preserve"> </w:t>
      </w:r>
      <w:r w:rsidRPr="00937BE1">
        <w:t>causes</w:t>
      </w:r>
      <w:r w:rsidR="00356C18" w:rsidRPr="00937BE1">
        <w:t xml:space="preserve"> </w:t>
      </w:r>
      <w:r w:rsidRPr="00937BE1">
        <w:t>symptoms</w:t>
      </w:r>
      <w:r w:rsidR="00356C18" w:rsidRPr="00937BE1">
        <w:t xml:space="preserve"> </w:t>
      </w:r>
      <w:r w:rsidRPr="00937BE1">
        <w:t>of</w:t>
      </w:r>
      <w:r w:rsidR="00356C18" w:rsidRPr="00937BE1">
        <w:t xml:space="preserve"> </w:t>
      </w:r>
      <w:r w:rsidRPr="00937BE1">
        <w:t>fever,</w:t>
      </w:r>
      <w:r w:rsidR="00356C18" w:rsidRPr="00937BE1">
        <w:t xml:space="preserve"> </w:t>
      </w:r>
      <w:r w:rsidRPr="00937BE1">
        <w:t>rash,</w:t>
      </w:r>
      <w:r w:rsidR="00356C18" w:rsidRPr="00937BE1">
        <w:t xml:space="preserve"> </w:t>
      </w:r>
      <w:r w:rsidRPr="00937BE1">
        <w:t>joint</w:t>
      </w:r>
      <w:r w:rsidR="00356C18" w:rsidRPr="00937BE1">
        <w:t xml:space="preserve"> </w:t>
      </w:r>
      <w:r w:rsidRPr="00937BE1">
        <w:t>inflammation</w:t>
      </w:r>
      <w:r w:rsidR="00356C18" w:rsidRPr="00937BE1">
        <w:t xml:space="preserve"> </w:t>
      </w:r>
      <w:r w:rsidRPr="00937BE1">
        <w:t>and</w:t>
      </w:r>
      <w:r w:rsidR="00356C18" w:rsidRPr="00937BE1">
        <w:t xml:space="preserve"> </w:t>
      </w:r>
      <w:r w:rsidRPr="00937BE1">
        <w:t>pain,</w:t>
      </w:r>
      <w:r w:rsidR="00356C18" w:rsidRPr="00937BE1">
        <w:t xml:space="preserve"> </w:t>
      </w:r>
      <w:r w:rsidRPr="00937BE1">
        <w:t>muscle</w:t>
      </w:r>
      <w:r w:rsidR="00356C18" w:rsidRPr="00937BE1">
        <w:t xml:space="preserve"> </w:t>
      </w:r>
      <w:r w:rsidRPr="00937BE1">
        <w:t>aches</w:t>
      </w:r>
      <w:r w:rsidR="00356C18" w:rsidRPr="00937BE1">
        <w:t xml:space="preserve"> </w:t>
      </w:r>
      <w:r w:rsidRPr="00937BE1">
        <w:t>and</w:t>
      </w:r>
      <w:r w:rsidR="00356C18" w:rsidRPr="00937BE1">
        <w:t xml:space="preserve"> </w:t>
      </w:r>
      <w:r w:rsidRPr="00937BE1">
        <w:t>fatigue.</w:t>
      </w:r>
      <w:r w:rsidR="00356C18" w:rsidRPr="00937BE1">
        <w:t xml:space="preserve"> </w:t>
      </w:r>
      <w:r w:rsidRPr="00937BE1">
        <w:t>Ross</w:t>
      </w:r>
      <w:r w:rsidR="00356C18" w:rsidRPr="00937BE1">
        <w:t xml:space="preserve"> </w:t>
      </w:r>
      <w:r w:rsidRPr="00937BE1">
        <w:t>River</w:t>
      </w:r>
      <w:r w:rsidR="00356C18" w:rsidRPr="00937BE1">
        <w:t xml:space="preserve"> </w:t>
      </w:r>
      <w:r w:rsidRPr="00937BE1">
        <w:t>virus</w:t>
      </w:r>
      <w:r w:rsidR="00356C18" w:rsidRPr="00937BE1">
        <w:t xml:space="preserve"> </w:t>
      </w:r>
      <w:r w:rsidRPr="00937BE1">
        <w:t>cases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measures</w:t>
      </w:r>
      <w:r w:rsidR="00F87AC1" w:rsidRPr="00937BE1">
        <w:t>.</w:t>
      </w:r>
      <w:r w:rsidR="00356C18" w:rsidRPr="00937BE1">
        <w:t xml:space="preserve"> </w:t>
      </w:r>
      <w:r w:rsidR="00F87AC1" w:rsidRPr="00937BE1">
        <w:t>T</w:t>
      </w:r>
      <w:r w:rsidRPr="00937BE1">
        <w:t>hey</w:t>
      </w:r>
      <w:r w:rsidR="00356C18" w:rsidRPr="00937BE1">
        <w:t xml:space="preserve"> </w:t>
      </w:r>
      <w:r w:rsidRPr="00937BE1">
        <w:t>remained</w:t>
      </w:r>
      <w:r w:rsidR="00356C18" w:rsidRPr="00937BE1">
        <w:t xml:space="preserve"> </w:t>
      </w:r>
      <w:r w:rsidRPr="00937BE1">
        <w:t>low</w:t>
      </w:r>
      <w:r w:rsidR="00356C18" w:rsidRPr="00937BE1">
        <w:t xml:space="preserve"> </w:t>
      </w:r>
      <w:r w:rsidRPr="00937BE1">
        <w:t>in</w:t>
      </w:r>
      <w:r w:rsidR="00356C18" w:rsidRPr="00937BE1">
        <w:t xml:space="preserve"> </w:t>
      </w:r>
      <w:r w:rsidRPr="00937BE1">
        <w:t>2020,</w:t>
      </w:r>
      <w:r w:rsidR="00356C18" w:rsidRPr="00937BE1">
        <w:t xml:space="preserve"> </w:t>
      </w:r>
      <w:r w:rsidRPr="00937BE1">
        <w:t>similar</w:t>
      </w:r>
      <w:r w:rsidR="00356C18" w:rsidRPr="00937BE1">
        <w:t xml:space="preserve"> </w:t>
      </w:r>
      <w:r w:rsidRPr="00937BE1">
        <w:t>to</w:t>
      </w:r>
      <w:r w:rsidR="00356C18" w:rsidRPr="00937BE1">
        <w:t xml:space="preserve"> </w:t>
      </w:r>
      <w:r w:rsidRPr="00937BE1">
        <w:t>previous</w:t>
      </w:r>
      <w:r w:rsidR="00356C18" w:rsidRPr="00937BE1">
        <w:t xml:space="preserve"> </w:t>
      </w:r>
      <w:r w:rsidRPr="00937BE1">
        <w:t>years,</w:t>
      </w:r>
      <w:r w:rsidR="00356C18" w:rsidRPr="00937BE1">
        <w:t xml:space="preserve"> </w:t>
      </w:r>
      <w:r w:rsidRPr="00937BE1">
        <w:t>then</w:t>
      </w:r>
      <w:r w:rsidR="00356C18" w:rsidRPr="00937BE1">
        <w:t xml:space="preserve"> </w:t>
      </w:r>
      <w:r w:rsidRPr="00937BE1">
        <w:t>spiked</w:t>
      </w:r>
      <w:r w:rsidR="00356C18" w:rsidRPr="00937BE1">
        <w:t xml:space="preserve"> </w:t>
      </w:r>
      <w:r w:rsidRPr="00937BE1">
        <w:t>in</w:t>
      </w:r>
      <w:r w:rsidR="00356C18" w:rsidRPr="00937BE1">
        <w:t xml:space="preserve"> </w:t>
      </w:r>
      <w:r w:rsidRPr="00937BE1">
        <w:t>2021,</w:t>
      </w:r>
      <w:r w:rsidR="00356C18" w:rsidRPr="00937BE1">
        <w:t xml:space="preserve"> </w:t>
      </w:r>
      <w:r w:rsidRPr="00937BE1">
        <w:t>which</w:t>
      </w:r>
      <w:r w:rsidR="00356C18" w:rsidRPr="00937BE1">
        <w:t xml:space="preserve"> </w:t>
      </w:r>
      <w:r w:rsidRPr="00937BE1">
        <w:t>may</w:t>
      </w:r>
      <w:r w:rsidR="00356C18" w:rsidRPr="00937BE1">
        <w:t xml:space="preserve"> </w:t>
      </w:r>
      <w:r w:rsidRPr="00937BE1">
        <w:t>be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some</w:t>
      </w:r>
      <w:r w:rsidR="00356C18" w:rsidRPr="00937BE1">
        <w:t xml:space="preserve"> </w:t>
      </w:r>
      <w:r w:rsidRPr="00937BE1">
        <w:t>extent</w:t>
      </w:r>
      <w:r w:rsidR="00356C18" w:rsidRPr="00937BE1">
        <w:t xml:space="preserve"> </w:t>
      </w:r>
      <w:r w:rsidRPr="00937BE1">
        <w:t>to</w:t>
      </w:r>
      <w:r w:rsidR="00356C18" w:rsidRPr="00937BE1">
        <w:t xml:space="preserve"> </w:t>
      </w:r>
      <w:r w:rsidRPr="00937BE1">
        <w:t>the</w:t>
      </w:r>
      <w:r w:rsidR="00356C18" w:rsidRPr="00937BE1">
        <w:t xml:space="preserve"> </w:t>
      </w:r>
      <w:r w:rsidRPr="00937BE1">
        <w:t>relaxing</w:t>
      </w:r>
      <w:r w:rsidR="00356C18" w:rsidRPr="00937BE1">
        <w:t xml:space="preserve"> </w:t>
      </w:r>
      <w:r w:rsidRPr="00937BE1">
        <w:t>of</w:t>
      </w:r>
      <w:r w:rsidR="00356C18" w:rsidRPr="00937BE1">
        <w:t xml:space="preserve"> </w:t>
      </w:r>
      <w:r w:rsidRPr="00937BE1">
        <w:t>domestic</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travel</w:t>
      </w:r>
      <w:r w:rsidR="00356C18" w:rsidRPr="00937BE1">
        <w:t xml:space="preserve"> </w:t>
      </w:r>
      <w:r w:rsidRPr="00937BE1">
        <w:t>restrictions,</w:t>
      </w:r>
      <w:r w:rsidR="00356C18" w:rsidRPr="00937BE1">
        <w:t xml:space="preserve"> </w:t>
      </w:r>
      <w:r w:rsidRPr="00937BE1">
        <w:t>with</w:t>
      </w:r>
      <w:r w:rsidR="00356C18" w:rsidRPr="00937BE1">
        <w:t xml:space="preserve"> </w:t>
      </w:r>
      <w:r w:rsidRPr="00937BE1">
        <w:t>more</w:t>
      </w:r>
      <w:r w:rsidR="00356C18" w:rsidRPr="00937BE1">
        <w:t xml:space="preserve"> </w:t>
      </w:r>
      <w:r w:rsidRPr="00937BE1">
        <w:t>people</w:t>
      </w:r>
      <w:r w:rsidR="00356C18" w:rsidRPr="00937BE1">
        <w:t xml:space="preserve"> </w:t>
      </w:r>
      <w:r w:rsidRPr="00937BE1">
        <w:t>travelling</w:t>
      </w:r>
      <w:r w:rsidR="00356C18" w:rsidRPr="00937BE1">
        <w:t xml:space="preserve"> </w:t>
      </w:r>
      <w:r w:rsidRPr="00937BE1">
        <w:t>to</w:t>
      </w:r>
      <w:r w:rsidR="00356C18" w:rsidRPr="00937BE1">
        <w:t xml:space="preserve"> </w:t>
      </w:r>
      <w:r w:rsidRPr="00937BE1">
        <w:t>endemic</w:t>
      </w:r>
      <w:r w:rsidR="00356C18" w:rsidRPr="00937BE1">
        <w:t xml:space="preserve"> </w:t>
      </w:r>
      <w:r w:rsidRPr="00937BE1">
        <w:t>areas.</w:t>
      </w:r>
      <w:r w:rsidR="00356C18" w:rsidRPr="00937BE1">
        <w:t xml:space="preserve"> </w:t>
      </w:r>
      <w:r w:rsidR="763E59CC" w:rsidRPr="00937BE1">
        <w:t xml:space="preserve">As noted below in </w:t>
      </w:r>
      <w:r w:rsidR="004312CF" w:rsidRPr="00937BE1">
        <w:t>m</w:t>
      </w:r>
      <w:r w:rsidR="763E59CC" w:rsidRPr="00937BE1">
        <w:t xml:space="preserve">osquito-borne diseases, conditions such as </w:t>
      </w:r>
      <w:r w:rsidRPr="00937BE1">
        <w:t>Ross</w:t>
      </w:r>
      <w:r w:rsidR="00356C18" w:rsidRPr="00937BE1">
        <w:t xml:space="preserve"> </w:t>
      </w:r>
      <w:r w:rsidRPr="00937BE1">
        <w:t>River</w:t>
      </w:r>
      <w:r w:rsidR="00356C18" w:rsidRPr="00937BE1">
        <w:t xml:space="preserve"> </w:t>
      </w:r>
      <w:r w:rsidRPr="00937BE1">
        <w:t>virus</w:t>
      </w:r>
      <w:r w:rsidR="04433E88" w:rsidRPr="00937BE1">
        <w:t xml:space="preserve"> are also greatly impacted by weather conditions, especially flood events.</w:t>
      </w:r>
      <w:r w:rsidR="00FD78B2" w:rsidRPr="00937BE1">
        <w:t xml:space="preserve"> </w:t>
      </w:r>
    </w:p>
    <w:p w14:paraId="42B9F48B" w14:textId="05053FFF" w:rsidR="00FC6661" w:rsidRPr="00937BE1" w:rsidRDefault="00FC6661" w:rsidP="00AE12C3">
      <w:pPr>
        <w:pStyle w:val="Body"/>
      </w:pPr>
      <w:r w:rsidRPr="00937BE1">
        <w:t>Psittacosis</w:t>
      </w:r>
      <w:r w:rsidR="00356C18" w:rsidRPr="00937BE1">
        <w:t xml:space="preserve"> </w:t>
      </w:r>
      <w:r w:rsidRPr="00937BE1">
        <w:t>is</w:t>
      </w:r>
      <w:r w:rsidR="00356C18" w:rsidRPr="00937BE1">
        <w:t xml:space="preserve"> </w:t>
      </w:r>
      <w:r w:rsidRPr="00937BE1">
        <w:t>a</w:t>
      </w:r>
      <w:r w:rsidR="00356C18" w:rsidRPr="00937BE1">
        <w:t xml:space="preserve"> </w:t>
      </w:r>
      <w:r w:rsidRPr="00937BE1">
        <w:t>type</w:t>
      </w:r>
      <w:r w:rsidR="00356C18" w:rsidRPr="00937BE1">
        <w:t xml:space="preserve"> </w:t>
      </w:r>
      <w:r w:rsidRPr="00937BE1">
        <w:t>of</w:t>
      </w:r>
      <w:r w:rsidR="00356C18" w:rsidRPr="00937BE1">
        <w:t xml:space="preserve"> </w:t>
      </w:r>
      <w:r w:rsidRPr="00937BE1">
        <w:t>lung</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t>the</w:t>
      </w:r>
      <w:r w:rsidR="00356C18" w:rsidRPr="00937BE1">
        <w:t xml:space="preserve"> </w:t>
      </w:r>
      <w:r w:rsidRPr="00937BE1">
        <w:t>bacterium</w:t>
      </w:r>
      <w:r w:rsidR="00356C18" w:rsidRPr="00937BE1">
        <w:t xml:space="preserve"> </w:t>
      </w:r>
      <w:r w:rsidRPr="00937BE1">
        <w:rPr>
          <w:i/>
        </w:rPr>
        <w:t>Chlamydia</w:t>
      </w:r>
      <w:r w:rsidR="00356C18" w:rsidRPr="00937BE1">
        <w:rPr>
          <w:i/>
        </w:rPr>
        <w:t xml:space="preserve"> </w:t>
      </w:r>
      <w:r w:rsidRPr="00937BE1">
        <w:rPr>
          <w:i/>
        </w:rPr>
        <w:t>psittaci</w:t>
      </w:r>
      <w:r w:rsidR="00EB5EDE" w:rsidRPr="00937BE1">
        <w:rPr>
          <w:i/>
        </w:rPr>
        <w:t xml:space="preserve"> </w:t>
      </w:r>
      <w:r w:rsidR="00EB5EDE" w:rsidRPr="00937BE1">
        <w:rPr>
          <w:iCs/>
        </w:rPr>
        <w:t>(Dembek et al</w:t>
      </w:r>
      <w:r w:rsidR="00A7255A" w:rsidRPr="00937BE1">
        <w:rPr>
          <w:iCs/>
        </w:rPr>
        <w:t>.,</w:t>
      </w:r>
      <w:r w:rsidR="00EB5EDE" w:rsidRPr="00937BE1">
        <w:rPr>
          <w:iCs/>
        </w:rPr>
        <w:t xml:space="preserve"> 2023)</w:t>
      </w:r>
      <w:r w:rsidRPr="00937BE1">
        <w:rPr>
          <w:iCs/>
        </w:rPr>
        <w:t>.</w:t>
      </w:r>
      <w:r w:rsidR="00356C18" w:rsidRPr="00937BE1">
        <w:t xml:space="preserve"> </w:t>
      </w:r>
      <w:r w:rsidRPr="00937BE1">
        <w:rPr>
          <w:i/>
        </w:rPr>
        <w:t>Chlamydia</w:t>
      </w:r>
      <w:r w:rsidR="00356C18" w:rsidRPr="00937BE1">
        <w:rPr>
          <w:i/>
        </w:rPr>
        <w:t xml:space="preserve"> </w:t>
      </w:r>
      <w:r w:rsidRPr="00937BE1">
        <w:rPr>
          <w:i/>
        </w:rPr>
        <w:t>psittaci</w:t>
      </w:r>
      <w:r w:rsidR="00356C18" w:rsidRPr="00937BE1">
        <w:t xml:space="preserve"> </w:t>
      </w:r>
      <w:r w:rsidRPr="00937BE1">
        <w:t>is</w:t>
      </w:r>
      <w:r w:rsidR="00356C18" w:rsidRPr="00937BE1">
        <w:t xml:space="preserve"> </w:t>
      </w:r>
      <w:r w:rsidRPr="00937BE1">
        <w:t>commonly</w:t>
      </w:r>
      <w:r w:rsidR="00356C18" w:rsidRPr="00937BE1">
        <w:t xml:space="preserve"> </w:t>
      </w:r>
      <w:r w:rsidRPr="00937BE1">
        <w:t>carried</w:t>
      </w:r>
      <w:r w:rsidR="00356C18" w:rsidRPr="00937BE1">
        <w:t xml:space="preserve"> </w:t>
      </w:r>
      <w:r w:rsidRPr="00937BE1">
        <w:t>by</w:t>
      </w:r>
      <w:r w:rsidR="00356C18" w:rsidRPr="00937BE1">
        <w:t xml:space="preserve"> </w:t>
      </w:r>
      <w:r w:rsidRPr="00937BE1">
        <w:t>birds</w:t>
      </w:r>
      <w:r w:rsidR="00356C18" w:rsidRPr="00937BE1">
        <w:t xml:space="preserve"> </w:t>
      </w:r>
      <w:r w:rsidRPr="00937BE1">
        <w:t>of</w:t>
      </w:r>
      <w:r w:rsidR="00356C18" w:rsidRPr="00937BE1">
        <w:t xml:space="preserve"> </w:t>
      </w:r>
      <w:r w:rsidRPr="00937BE1">
        <w:t>the</w:t>
      </w:r>
      <w:r w:rsidR="00356C18" w:rsidRPr="00937BE1">
        <w:t xml:space="preserve"> </w:t>
      </w:r>
      <w:r w:rsidRPr="00937BE1">
        <w:t>parrot</w:t>
      </w:r>
      <w:r w:rsidR="00356C18" w:rsidRPr="00937BE1">
        <w:t xml:space="preserve"> </w:t>
      </w:r>
      <w:r w:rsidRPr="00937BE1">
        <w:t>family</w:t>
      </w:r>
      <w:r w:rsidR="00356C18" w:rsidRPr="00937BE1">
        <w:t xml:space="preserve"> </w:t>
      </w:r>
      <w:r w:rsidRPr="00937BE1">
        <w:t>including</w:t>
      </w:r>
      <w:r w:rsidR="00356C18" w:rsidRPr="00937BE1">
        <w:t xml:space="preserve"> </w:t>
      </w:r>
      <w:r w:rsidRPr="00937BE1">
        <w:t>budgerigars,</w:t>
      </w:r>
      <w:r w:rsidR="00356C18" w:rsidRPr="00937BE1">
        <w:t xml:space="preserve"> </w:t>
      </w:r>
      <w:r w:rsidRPr="00937BE1">
        <w:t>lovebirds</w:t>
      </w:r>
      <w:r w:rsidR="00356C18" w:rsidRPr="00937BE1">
        <w:t xml:space="preserve"> </w:t>
      </w:r>
      <w:r w:rsidRPr="00937BE1">
        <w:t>and</w:t>
      </w:r>
      <w:r w:rsidR="00356C18" w:rsidRPr="00937BE1">
        <w:t xml:space="preserve"> </w:t>
      </w:r>
      <w:r w:rsidRPr="00937BE1">
        <w:t>parakeets.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reported</w:t>
      </w:r>
      <w:r w:rsidR="00356C18" w:rsidRPr="00937BE1">
        <w:t xml:space="preserve"> </w:t>
      </w:r>
      <w:r w:rsidRPr="00937BE1">
        <w:t>psittacosis</w:t>
      </w:r>
      <w:r w:rsidR="00356C18" w:rsidRPr="00937BE1">
        <w:t xml:space="preserve"> </w:t>
      </w:r>
      <w:r w:rsidRPr="00937BE1">
        <w:t>cases</w:t>
      </w:r>
      <w:r w:rsidR="00356C18" w:rsidRPr="00937BE1">
        <w:t xml:space="preserve"> </w:t>
      </w:r>
      <w:r w:rsidRPr="00937BE1">
        <w:t>increased</w:t>
      </w:r>
      <w:r w:rsidR="00356C18" w:rsidRPr="00937BE1">
        <w:t xml:space="preserve"> </w:t>
      </w:r>
      <w:r w:rsidRPr="00937BE1">
        <w:t>in</w:t>
      </w:r>
      <w:r w:rsidR="00356C18" w:rsidRPr="00937BE1">
        <w:t xml:space="preserve"> </w:t>
      </w:r>
      <w:r w:rsidRPr="00937BE1">
        <w:t>2020,</w:t>
      </w:r>
      <w:r w:rsidR="00356C18" w:rsidRPr="00937BE1">
        <w:t xml:space="preserve"> </w:t>
      </w:r>
      <w:r w:rsidRPr="00937BE1">
        <w:t>with</w:t>
      </w:r>
      <w:r w:rsidR="00356C18" w:rsidRPr="00937BE1">
        <w:t xml:space="preserve"> </w:t>
      </w:r>
      <w:r w:rsidRPr="00937BE1">
        <w:t>a</w:t>
      </w:r>
      <w:r w:rsidR="00356C18" w:rsidRPr="00937BE1">
        <w:t xml:space="preserve"> </w:t>
      </w:r>
      <w:r w:rsidRPr="00937BE1">
        <w:t>140</w:t>
      </w:r>
      <w:r w:rsidR="001440BC" w:rsidRPr="00937BE1">
        <w:t>%</w:t>
      </w:r>
      <w:r w:rsidR="00356C18" w:rsidRPr="00937BE1">
        <w:t xml:space="preserve"> </w:t>
      </w:r>
      <w:r w:rsidRPr="00937BE1">
        <w:t>increase</w:t>
      </w:r>
      <w:r w:rsidR="00356C18" w:rsidRPr="00937BE1">
        <w:t xml:space="preserve"> </w:t>
      </w:r>
      <w:r w:rsidRPr="00937BE1">
        <w:t>from</w:t>
      </w:r>
      <w:r w:rsidR="00356C18" w:rsidRPr="00937BE1">
        <w:t xml:space="preserve"> </w:t>
      </w:r>
      <w:r w:rsidRPr="00937BE1">
        <w:t>2019.</w:t>
      </w:r>
      <w:r w:rsidR="00356C18" w:rsidRPr="00937BE1">
        <w:t xml:space="preserve"> </w:t>
      </w:r>
      <w:r w:rsidRPr="00937BE1">
        <w:t>This</w:t>
      </w:r>
      <w:r w:rsidR="00356C18" w:rsidRPr="00937BE1">
        <w:t xml:space="preserve"> </w:t>
      </w:r>
      <w:r w:rsidRPr="00937BE1">
        <w:t>increase</w:t>
      </w:r>
      <w:r w:rsidR="00356C18" w:rsidRPr="00937BE1">
        <w:t xml:space="preserve"> </w:t>
      </w:r>
      <w:r w:rsidRPr="00937BE1">
        <w:t>could</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more</w:t>
      </w:r>
      <w:r w:rsidR="00356C18" w:rsidRPr="00937BE1">
        <w:t xml:space="preserve"> </w:t>
      </w:r>
      <w:r w:rsidRPr="00937BE1">
        <w:t>people</w:t>
      </w:r>
      <w:r w:rsidR="00356C18" w:rsidRPr="00937BE1">
        <w:t xml:space="preserve"> </w:t>
      </w:r>
      <w:r w:rsidRPr="00937BE1">
        <w:t>staying</w:t>
      </w:r>
      <w:r w:rsidR="00356C18" w:rsidRPr="00937BE1">
        <w:t xml:space="preserve"> </w:t>
      </w:r>
      <w:r w:rsidRPr="00937BE1">
        <w:t>home,</w:t>
      </w:r>
      <w:r w:rsidR="00356C18" w:rsidRPr="00937BE1">
        <w:t xml:space="preserve"> </w:t>
      </w:r>
      <w:r w:rsidRPr="00937BE1">
        <w:t>potentially</w:t>
      </w:r>
      <w:r w:rsidR="00356C18" w:rsidRPr="00937BE1">
        <w:t xml:space="preserve"> </w:t>
      </w:r>
      <w:r w:rsidRPr="00937BE1">
        <w:t>increasing</w:t>
      </w:r>
      <w:r w:rsidR="00356C18" w:rsidRPr="00937BE1">
        <w:t xml:space="preserve"> </w:t>
      </w:r>
      <w:r w:rsidRPr="00937BE1">
        <w:t>exposure</w:t>
      </w:r>
      <w:r w:rsidR="00356C18" w:rsidRPr="00937BE1">
        <w:t xml:space="preserve"> </w:t>
      </w:r>
      <w:r w:rsidRPr="00937BE1">
        <w:t>to</w:t>
      </w:r>
      <w:r w:rsidR="00356C18" w:rsidRPr="00937BE1">
        <w:t xml:space="preserve"> </w:t>
      </w:r>
      <w:r w:rsidRPr="00937BE1">
        <w:t>domestic</w:t>
      </w:r>
      <w:r w:rsidR="00356C18" w:rsidRPr="00937BE1">
        <w:t xml:space="preserve"> </w:t>
      </w:r>
      <w:r w:rsidRPr="00937BE1">
        <w:t>birds.</w:t>
      </w:r>
    </w:p>
    <w:p w14:paraId="72E748D1" w14:textId="6BF9F701" w:rsidR="00FC6661" w:rsidRPr="00937BE1" w:rsidRDefault="00FC6661" w:rsidP="00AE12C3">
      <w:pPr>
        <w:pStyle w:val="Body"/>
      </w:pPr>
      <w:r w:rsidRPr="00937BE1">
        <w:t>Dengue</w:t>
      </w:r>
      <w:r w:rsidR="00356C18" w:rsidRPr="00937BE1">
        <w:t xml:space="preserve"> </w:t>
      </w:r>
      <w:r w:rsidRPr="00937BE1">
        <w:t>is</w:t>
      </w:r>
      <w:r w:rsidR="00356C18" w:rsidRPr="00937BE1">
        <w:t xml:space="preserve"> </w:t>
      </w:r>
      <w:r w:rsidRPr="00937BE1">
        <w:t>a</w:t>
      </w:r>
      <w:r w:rsidR="00356C18" w:rsidRPr="00937BE1">
        <w:t xml:space="preserve"> </w:t>
      </w:r>
      <w:r w:rsidRPr="00937BE1">
        <w:t>viral</w:t>
      </w:r>
      <w:r w:rsidR="00356C18" w:rsidRPr="00937BE1">
        <w:t xml:space="preserve"> </w:t>
      </w:r>
      <w:r w:rsidRPr="00937BE1">
        <w:t>disease</w:t>
      </w:r>
      <w:r w:rsidR="00356C18" w:rsidRPr="00937BE1">
        <w:t xml:space="preserve"> </w:t>
      </w:r>
      <w:r w:rsidRPr="00937BE1">
        <w:t>spread</w:t>
      </w:r>
      <w:r w:rsidR="00356C18" w:rsidRPr="00937BE1">
        <w:t xml:space="preserve"> </w:t>
      </w:r>
      <w:r w:rsidRPr="00937BE1">
        <w:t>by</w:t>
      </w:r>
      <w:r w:rsidR="00356C18" w:rsidRPr="00937BE1">
        <w:t xml:space="preserve"> </w:t>
      </w:r>
      <w:r w:rsidRPr="00937BE1">
        <w:t>mosquitoes</w:t>
      </w:r>
      <w:r w:rsidR="00356C18" w:rsidRPr="00937BE1">
        <w:t xml:space="preserve"> </w:t>
      </w:r>
      <w:r w:rsidRPr="00937BE1">
        <w:t>in</w:t>
      </w:r>
      <w:r w:rsidR="00356C18" w:rsidRPr="00937BE1">
        <w:t xml:space="preserve"> </w:t>
      </w:r>
      <w:r w:rsidRPr="00937BE1">
        <w:t>many</w:t>
      </w:r>
      <w:r w:rsidR="00356C18" w:rsidRPr="00937BE1">
        <w:t xml:space="preserve"> </w:t>
      </w:r>
      <w:r w:rsidRPr="00937BE1">
        <w:t>tropical</w:t>
      </w:r>
      <w:r w:rsidR="00356C18" w:rsidRPr="00937BE1">
        <w:t xml:space="preserve"> </w:t>
      </w:r>
      <w:r w:rsidRPr="00937BE1">
        <w:t>and</w:t>
      </w:r>
      <w:r w:rsidR="00356C18" w:rsidRPr="00937BE1">
        <w:t xml:space="preserve"> </w:t>
      </w:r>
      <w:r w:rsidRPr="00937BE1">
        <w:t>subtropical</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world.</w:t>
      </w:r>
      <w:r w:rsidR="00356C18" w:rsidRPr="00937BE1">
        <w:t xml:space="preserve"> </w:t>
      </w:r>
      <w:r w:rsidRPr="00937BE1">
        <w:t>Symptoms</w:t>
      </w:r>
      <w:r w:rsidR="00356C18" w:rsidRPr="00937BE1">
        <w:t xml:space="preserve"> </w:t>
      </w:r>
      <w:r w:rsidRPr="00937BE1">
        <w:t>include</w:t>
      </w:r>
      <w:r w:rsidR="00356C18" w:rsidRPr="00937BE1">
        <w:t xml:space="preserve"> </w:t>
      </w:r>
      <w:r w:rsidRPr="00937BE1">
        <w:t>high</w:t>
      </w:r>
      <w:r w:rsidR="00356C18" w:rsidRPr="00937BE1">
        <w:t xml:space="preserve"> </w:t>
      </w:r>
      <w:r w:rsidRPr="00937BE1">
        <w:t>temperature,</w:t>
      </w:r>
      <w:r w:rsidR="00356C18" w:rsidRPr="00937BE1">
        <w:t xml:space="preserve"> </w:t>
      </w:r>
      <w:r w:rsidRPr="00937BE1">
        <w:t>headache,</w:t>
      </w:r>
      <w:r w:rsidR="00356C18" w:rsidRPr="00937BE1">
        <w:t xml:space="preserve"> </w:t>
      </w:r>
      <w:r w:rsidRPr="00937BE1">
        <w:t>pain</w:t>
      </w:r>
      <w:r w:rsidR="00356C18" w:rsidRPr="00937BE1">
        <w:t xml:space="preserve"> </w:t>
      </w:r>
      <w:r w:rsidRPr="00937BE1">
        <w:t>behind</w:t>
      </w:r>
      <w:r w:rsidR="00356C18" w:rsidRPr="00937BE1">
        <w:t xml:space="preserve"> </w:t>
      </w:r>
      <w:r w:rsidRPr="00937BE1">
        <w:t>the</w:t>
      </w:r>
      <w:r w:rsidR="00356C18" w:rsidRPr="00937BE1">
        <w:t xml:space="preserve"> </w:t>
      </w:r>
      <w:r w:rsidRPr="00937BE1">
        <w:t>eyes,</w:t>
      </w:r>
      <w:r w:rsidR="00356C18" w:rsidRPr="00937BE1">
        <w:t xml:space="preserve"> </w:t>
      </w:r>
      <w:r w:rsidRPr="00937BE1">
        <w:t>joint</w:t>
      </w:r>
      <w:r w:rsidR="00356C18" w:rsidRPr="00937BE1">
        <w:t xml:space="preserve"> </w:t>
      </w:r>
      <w:r w:rsidRPr="00937BE1">
        <w:t>and</w:t>
      </w:r>
      <w:r w:rsidR="00356C18" w:rsidRPr="00937BE1">
        <w:t xml:space="preserve"> </w:t>
      </w:r>
      <w:r w:rsidRPr="00937BE1">
        <w:t>muscle</w:t>
      </w:r>
      <w:r w:rsidR="00356C18" w:rsidRPr="00937BE1">
        <w:t xml:space="preserve"> </w:t>
      </w:r>
      <w:r w:rsidRPr="00937BE1">
        <w:t>pains,</w:t>
      </w:r>
      <w:r w:rsidR="00356C18" w:rsidRPr="00937BE1">
        <w:t xml:space="preserve"> </w:t>
      </w:r>
      <w:r w:rsidRPr="00937BE1">
        <w:t>nausea,</w:t>
      </w:r>
      <w:r w:rsidR="00356C18" w:rsidRPr="00937BE1">
        <w:t xml:space="preserve"> </w:t>
      </w:r>
      <w:r w:rsidRPr="00937BE1">
        <w:t>rash</w:t>
      </w:r>
      <w:r w:rsidR="00356C18" w:rsidRPr="00937BE1">
        <w:t xml:space="preserve"> </w:t>
      </w:r>
      <w:r w:rsidRPr="00937BE1">
        <w:t>and</w:t>
      </w:r>
      <w:r w:rsidR="00356C18" w:rsidRPr="00937BE1">
        <w:t xml:space="preserve"> </w:t>
      </w:r>
      <w:r w:rsidRPr="00937BE1">
        <w:t>malaise</w:t>
      </w:r>
      <w:r w:rsidR="471282AC" w:rsidRPr="00937BE1">
        <w:t xml:space="preserve"> (WHO</w:t>
      </w:r>
      <w:r w:rsidR="0090211B" w:rsidRPr="00937BE1">
        <w:t xml:space="preserve">, </w:t>
      </w:r>
      <w:r w:rsidR="471282AC" w:rsidRPr="00937BE1">
        <w:t>2024</w:t>
      </w:r>
      <w:r w:rsidR="00B423E4" w:rsidRPr="00937BE1">
        <w:t>d</w:t>
      </w:r>
      <w:r w:rsidR="471282AC" w:rsidRPr="00937BE1">
        <w:t>).</w:t>
      </w:r>
      <w:r w:rsidR="00356C18" w:rsidRPr="00937BE1">
        <w:t xml:space="preserve"> </w:t>
      </w:r>
      <w:r w:rsidRPr="00937BE1">
        <w:t>Dengue</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border</w:t>
      </w:r>
      <w:r w:rsidR="00356C18" w:rsidRPr="00937BE1">
        <w:t xml:space="preserve"> </w:t>
      </w:r>
      <w:r w:rsidRPr="00937BE1">
        <w:t>closure</w:t>
      </w:r>
      <w:r w:rsidR="00356C18" w:rsidRPr="00937BE1">
        <w:t xml:space="preserve"> </w:t>
      </w:r>
      <w:r w:rsidRPr="00937BE1">
        <w:t>measures,</w:t>
      </w:r>
      <w:r w:rsidR="00356C18" w:rsidRPr="00937BE1">
        <w:t xml:space="preserve"> </w:t>
      </w:r>
      <w:r w:rsidRPr="00937BE1">
        <w:t>resulting</w:t>
      </w:r>
      <w:r w:rsidR="00356C18" w:rsidRPr="00937BE1">
        <w:t xml:space="preserve"> </w:t>
      </w:r>
      <w:r w:rsidRPr="00937BE1">
        <w:t>in</w:t>
      </w:r>
      <w:r w:rsidR="00356C18" w:rsidRPr="00937BE1">
        <w:t xml:space="preserve"> </w:t>
      </w:r>
      <w:r w:rsidRPr="00937BE1">
        <w:t>a</w:t>
      </w:r>
      <w:r w:rsidR="00356C18" w:rsidRPr="00937BE1">
        <w:t xml:space="preserve"> </w:t>
      </w:r>
      <w:r w:rsidRPr="00937BE1">
        <w:t>sharp</w:t>
      </w:r>
      <w:r w:rsidR="00356C18" w:rsidRPr="00937BE1">
        <w:t xml:space="preserve"> </w:t>
      </w:r>
      <w:r w:rsidRPr="00937BE1">
        <w:t>decline</w:t>
      </w:r>
      <w:r w:rsidR="00356C18" w:rsidRPr="00937BE1">
        <w:t xml:space="preserve"> </w:t>
      </w:r>
      <w:r w:rsidRPr="00937BE1">
        <w:t>in</w:t>
      </w:r>
      <w:r w:rsidR="00356C18" w:rsidRPr="00937BE1">
        <w:t xml:space="preserve"> </w:t>
      </w:r>
      <w:r w:rsidRPr="00937BE1">
        <w:t>number</w:t>
      </w:r>
      <w:r w:rsidR="00356C18" w:rsidRPr="00937BE1">
        <w:t xml:space="preserve"> </w:t>
      </w:r>
      <w:r w:rsidRPr="00937BE1">
        <w:t>of</w:t>
      </w:r>
      <w:r w:rsidR="00356C18" w:rsidRPr="00937BE1">
        <w:t xml:space="preserve"> </w:t>
      </w:r>
      <w:r w:rsidRPr="00937BE1">
        <w:t>infections</w:t>
      </w:r>
      <w:r w:rsidR="00356C18" w:rsidRPr="00937BE1">
        <w:t xml:space="preserve"> </w:t>
      </w:r>
      <w:r w:rsidRPr="00937BE1">
        <w:t>recorded</w:t>
      </w:r>
      <w:r w:rsidR="00356C18" w:rsidRPr="00937BE1">
        <w:t xml:space="preserve"> </w:t>
      </w:r>
      <w:r w:rsidRPr="00937BE1">
        <w:t>in</w:t>
      </w:r>
      <w:r w:rsidR="00356C18" w:rsidRPr="00937BE1">
        <w:t xml:space="preserve"> </w:t>
      </w:r>
      <w:r w:rsidRPr="00937BE1">
        <w:t>Victoria.</w:t>
      </w:r>
      <w:r w:rsidR="00356C18" w:rsidRPr="00937BE1">
        <w:t xml:space="preserve"> </w:t>
      </w:r>
    </w:p>
    <w:p w14:paraId="3C79285C" w14:textId="2842C5BD" w:rsidR="00FC6661" w:rsidRPr="00937BE1" w:rsidRDefault="00FC6661" w:rsidP="00AE12C3">
      <w:pPr>
        <w:pStyle w:val="Body"/>
      </w:pPr>
      <w:r w:rsidRPr="00937BE1">
        <w:t>Malaria</w:t>
      </w:r>
      <w:r w:rsidR="00356C18" w:rsidRPr="00937BE1">
        <w:t xml:space="preserve"> </w:t>
      </w:r>
      <w:r w:rsidRPr="00937BE1">
        <w:t>is</w:t>
      </w:r>
      <w:r w:rsidR="00356C18" w:rsidRPr="00937BE1">
        <w:t xml:space="preserve"> </w:t>
      </w:r>
      <w:r w:rsidRPr="00937BE1">
        <w:t>an</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parasite</w:t>
      </w:r>
      <w:r w:rsidR="00356C18" w:rsidRPr="00937BE1">
        <w:t xml:space="preserve"> </w:t>
      </w:r>
      <w:r w:rsidRPr="00937BE1">
        <w:t>that</w:t>
      </w:r>
      <w:r w:rsidR="00356C18" w:rsidRPr="00937BE1">
        <w:t xml:space="preserve"> </w:t>
      </w:r>
      <w:r w:rsidRPr="00937BE1">
        <w:t>is</w:t>
      </w:r>
      <w:r w:rsidR="00356C18" w:rsidRPr="00937BE1">
        <w:t xml:space="preserve"> </w:t>
      </w:r>
      <w:r w:rsidRPr="00937BE1">
        <w:t>passed</w:t>
      </w:r>
      <w:r w:rsidR="00356C18" w:rsidRPr="00937BE1">
        <w:t xml:space="preserve"> </w:t>
      </w:r>
      <w:r w:rsidRPr="00937BE1">
        <w:t>to</w:t>
      </w:r>
      <w:r w:rsidR="00356C18" w:rsidRPr="00937BE1">
        <w:t xml:space="preserve"> </w:t>
      </w:r>
      <w:r w:rsidRPr="00937BE1">
        <w:t>humans</w:t>
      </w:r>
      <w:r w:rsidR="00356C18" w:rsidRPr="00937BE1">
        <w:t xml:space="preserve"> </w:t>
      </w:r>
      <w:r w:rsidRPr="00937BE1">
        <w:t>through</w:t>
      </w:r>
      <w:r w:rsidR="00356C18" w:rsidRPr="00937BE1">
        <w:t xml:space="preserve"> </w:t>
      </w:r>
      <w:r w:rsidRPr="00937BE1">
        <w:t>the</w:t>
      </w:r>
      <w:r w:rsidR="00356C18" w:rsidRPr="00937BE1">
        <w:t xml:space="preserve"> </w:t>
      </w:r>
      <w:r w:rsidRPr="00937BE1">
        <w:t>bite</w:t>
      </w:r>
      <w:r w:rsidR="00356C18" w:rsidRPr="00937BE1">
        <w:t xml:space="preserve"> </w:t>
      </w:r>
      <w:r w:rsidRPr="00937BE1">
        <w:t>of</w:t>
      </w:r>
      <w:r w:rsidR="00356C18" w:rsidRPr="00937BE1">
        <w:t xml:space="preserve"> </w:t>
      </w:r>
      <w:r w:rsidRPr="00937BE1">
        <w:t>an</w:t>
      </w:r>
      <w:r w:rsidR="00356C18" w:rsidRPr="00937BE1">
        <w:t xml:space="preserve"> </w:t>
      </w:r>
      <w:r w:rsidRPr="00937BE1">
        <w:t>infected</w:t>
      </w:r>
      <w:r w:rsidR="00356C18" w:rsidRPr="00937BE1">
        <w:t xml:space="preserve"> </w:t>
      </w:r>
      <w:r w:rsidRPr="00937BE1">
        <w:t>mosquito</w:t>
      </w:r>
      <w:r w:rsidR="58CFD274" w:rsidRPr="00937BE1">
        <w:t xml:space="preserve"> (WH</w:t>
      </w:r>
      <w:r w:rsidR="004D0551" w:rsidRPr="00937BE1">
        <w:t xml:space="preserve">O, </w:t>
      </w:r>
      <w:r w:rsidR="58CFD274" w:rsidRPr="00937BE1">
        <w:t>2024</w:t>
      </w:r>
      <w:r w:rsidR="00A73D04" w:rsidRPr="00937BE1">
        <w:t>e</w:t>
      </w:r>
      <w:r w:rsidR="58CFD274" w:rsidRPr="00937BE1">
        <w:t>)</w:t>
      </w:r>
      <w:r w:rsidRPr="00937BE1">
        <w:t>.</w:t>
      </w:r>
      <w:r w:rsidR="00356C18" w:rsidRPr="00937BE1">
        <w:t xml:space="preserve"> </w:t>
      </w:r>
      <w:r w:rsidRPr="00937BE1">
        <w:t>The</w:t>
      </w:r>
      <w:r w:rsidR="00356C18" w:rsidRPr="00937BE1">
        <w:t xml:space="preserve"> </w:t>
      </w:r>
      <w:r w:rsidRPr="00937BE1">
        <w:t>infection</w:t>
      </w:r>
      <w:r w:rsidR="00356C18" w:rsidRPr="00937BE1">
        <w:t xml:space="preserve"> </w:t>
      </w:r>
      <w:r w:rsidRPr="00937BE1">
        <w:t>is</w:t>
      </w:r>
      <w:r w:rsidR="00356C18" w:rsidRPr="00937BE1">
        <w:t xml:space="preserve"> </w:t>
      </w:r>
      <w:r w:rsidRPr="00937BE1">
        <w:t>characterised</w:t>
      </w:r>
      <w:r w:rsidR="00356C18" w:rsidRPr="00937BE1">
        <w:t xml:space="preserve"> </w:t>
      </w:r>
      <w:r w:rsidRPr="00937BE1">
        <w:t>by</w:t>
      </w:r>
      <w:r w:rsidR="00356C18" w:rsidRPr="00937BE1">
        <w:t xml:space="preserve"> </w:t>
      </w:r>
      <w:r w:rsidRPr="00937BE1">
        <w:t>fever,</w:t>
      </w:r>
      <w:r w:rsidR="00356C18" w:rsidRPr="00937BE1">
        <w:t xml:space="preserve"> </w:t>
      </w:r>
      <w:r w:rsidRPr="00937BE1">
        <w:t>shivering,</w:t>
      </w:r>
      <w:r w:rsidR="00356C18" w:rsidRPr="00937BE1">
        <w:t xml:space="preserve"> </w:t>
      </w:r>
      <w:r w:rsidRPr="00937BE1">
        <w:t>chills,</w:t>
      </w:r>
      <w:r w:rsidR="00356C18" w:rsidRPr="00937BE1">
        <w:t xml:space="preserve"> </w:t>
      </w:r>
      <w:r w:rsidRPr="00937BE1">
        <w:t>generally</w:t>
      </w:r>
      <w:r w:rsidR="00356C18" w:rsidRPr="00937BE1">
        <w:t xml:space="preserve"> </w:t>
      </w:r>
      <w:r w:rsidRPr="00937BE1">
        <w:t>feeling</w:t>
      </w:r>
      <w:r w:rsidR="00356C18" w:rsidRPr="00937BE1">
        <w:t xml:space="preserve"> </w:t>
      </w:r>
      <w:r w:rsidRPr="00937BE1">
        <w:t>unwell,</w:t>
      </w:r>
      <w:r w:rsidR="00356C18" w:rsidRPr="00937BE1">
        <w:t xml:space="preserve"> </w:t>
      </w:r>
      <w:r w:rsidRPr="00937BE1">
        <w:t>headache</w:t>
      </w:r>
      <w:r w:rsidR="00356C18" w:rsidRPr="00937BE1">
        <w:t xml:space="preserve"> </w:t>
      </w:r>
      <w:r w:rsidRPr="00937BE1">
        <w:t>and</w:t>
      </w:r>
      <w:r w:rsidR="00356C18" w:rsidRPr="00937BE1">
        <w:t xml:space="preserve"> </w:t>
      </w:r>
      <w:r w:rsidRPr="00937BE1">
        <w:t>sweats,</w:t>
      </w:r>
      <w:r w:rsidR="00356C18" w:rsidRPr="00937BE1">
        <w:t xml:space="preserve"> </w:t>
      </w:r>
      <w:r w:rsidRPr="00937BE1">
        <w:t>but</w:t>
      </w:r>
      <w:r w:rsidR="00356C18" w:rsidRPr="00937BE1">
        <w:t xml:space="preserve"> </w:t>
      </w:r>
      <w:r w:rsidRPr="00937BE1">
        <w:t>it</w:t>
      </w:r>
      <w:r w:rsidR="00356C18" w:rsidRPr="00937BE1">
        <w:t xml:space="preserve"> </w:t>
      </w:r>
      <w:r w:rsidRPr="00937BE1">
        <w:t>can</w:t>
      </w:r>
      <w:r w:rsidR="00356C18" w:rsidRPr="00937BE1">
        <w:t xml:space="preserve"> </w:t>
      </w:r>
      <w:r w:rsidRPr="00937BE1">
        <w:t>also</w:t>
      </w:r>
      <w:r w:rsidR="00356C18" w:rsidRPr="00937BE1">
        <w:t xml:space="preserve"> </w:t>
      </w:r>
      <w:r w:rsidRPr="00937BE1">
        <w:t>present</w:t>
      </w:r>
      <w:r w:rsidR="00356C18" w:rsidRPr="00937BE1">
        <w:t xml:space="preserve"> </w:t>
      </w:r>
      <w:r w:rsidRPr="00937BE1">
        <w:t>as</w:t>
      </w:r>
      <w:r w:rsidR="00356C18" w:rsidRPr="00937BE1">
        <w:t xml:space="preserve"> </w:t>
      </w:r>
      <w:r w:rsidRPr="00937BE1">
        <w:t>a</w:t>
      </w:r>
      <w:r w:rsidR="00356C18" w:rsidRPr="00937BE1">
        <w:t xml:space="preserve"> </w:t>
      </w:r>
      <w:r w:rsidRPr="00937BE1">
        <w:t>respiratory</w:t>
      </w:r>
      <w:r w:rsidR="00356C18" w:rsidRPr="00937BE1">
        <w:t xml:space="preserve"> </w:t>
      </w:r>
      <w:r w:rsidRPr="00937BE1">
        <w:t>or</w:t>
      </w:r>
      <w:r w:rsidR="00356C18" w:rsidRPr="00937BE1">
        <w:t xml:space="preserve"> </w:t>
      </w:r>
      <w:r w:rsidRPr="00937BE1">
        <w:t>gastrointestinal</w:t>
      </w:r>
      <w:r w:rsidR="00356C18" w:rsidRPr="00937BE1">
        <w:t xml:space="preserve"> </w:t>
      </w:r>
      <w:r w:rsidRPr="00937BE1">
        <w:t>illness.</w:t>
      </w:r>
      <w:r w:rsidR="00356C18" w:rsidRPr="00937BE1">
        <w:t xml:space="preserve"> </w:t>
      </w:r>
      <w:r w:rsidRPr="00937BE1">
        <w:t>Australia</w:t>
      </w:r>
      <w:r w:rsidR="00356C18" w:rsidRPr="00937BE1">
        <w:t xml:space="preserve"> </w:t>
      </w:r>
      <w:r w:rsidRPr="00937BE1">
        <w:t>is</w:t>
      </w:r>
      <w:r w:rsidR="00356C18" w:rsidRPr="00937BE1">
        <w:t xml:space="preserve"> </w:t>
      </w:r>
      <w:r w:rsidRPr="00937BE1">
        <w:t>free</w:t>
      </w:r>
      <w:r w:rsidR="00356C18" w:rsidRPr="00937BE1">
        <w:t xml:space="preserve"> </w:t>
      </w:r>
      <w:r w:rsidRPr="00937BE1">
        <w:t>of</w:t>
      </w:r>
      <w:r w:rsidR="00356C18" w:rsidRPr="00937BE1">
        <w:t xml:space="preserve"> </w:t>
      </w:r>
      <w:r w:rsidRPr="00937BE1">
        <w:t>endemic</w:t>
      </w:r>
      <w:r w:rsidR="00356C18" w:rsidRPr="00937BE1">
        <w:t xml:space="preserve"> </w:t>
      </w:r>
      <w:r w:rsidRPr="00937BE1">
        <w:t>malaria,</w:t>
      </w:r>
      <w:r w:rsidR="00356C18" w:rsidRPr="00937BE1">
        <w:t xml:space="preserve"> </w:t>
      </w:r>
      <w:r w:rsidRPr="00937BE1">
        <w:t>but</w:t>
      </w:r>
      <w:r w:rsidR="00356C18" w:rsidRPr="00937BE1">
        <w:t xml:space="preserve"> </w:t>
      </w:r>
      <w:r w:rsidRPr="00937BE1">
        <w:t>Australians</w:t>
      </w:r>
      <w:r w:rsidR="00356C18" w:rsidRPr="00937BE1">
        <w:t xml:space="preserve"> </w:t>
      </w:r>
      <w:r w:rsidRPr="00937BE1">
        <w:t>can</w:t>
      </w:r>
      <w:r w:rsidR="00356C18" w:rsidRPr="00937BE1">
        <w:t xml:space="preserve"> </w:t>
      </w:r>
      <w:r w:rsidRPr="00937BE1">
        <w:t>catch</w:t>
      </w:r>
      <w:r w:rsidR="00356C18" w:rsidRPr="00937BE1">
        <w:t xml:space="preserve"> </w:t>
      </w:r>
      <w:r w:rsidRPr="00937BE1">
        <w:t>malaria</w:t>
      </w:r>
      <w:r w:rsidR="00356C18" w:rsidRPr="00937BE1">
        <w:t xml:space="preserve"> </w:t>
      </w:r>
      <w:r w:rsidRPr="00937BE1">
        <w:t>when</w:t>
      </w:r>
      <w:r w:rsidR="00356C18" w:rsidRPr="00937BE1">
        <w:t xml:space="preserve"> </w:t>
      </w:r>
      <w:r w:rsidRPr="00937BE1">
        <w:t>travelling</w:t>
      </w:r>
      <w:r w:rsidR="00356C18" w:rsidRPr="00937BE1">
        <w:t xml:space="preserve"> </w:t>
      </w:r>
      <w:r w:rsidRPr="00937BE1">
        <w:t>to</w:t>
      </w:r>
      <w:r w:rsidR="00356C18" w:rsidRPr="00937BE1">
        <w:t xml:space="preserve"> </w:t>
      </w:r>
      <w:r w:rsidRPr="00937BE1">
        <w:t>tropical</w:t>
      </w:r>
      <w:r w:rsidR="00356C18" w:rsidRPr="00937BE1">
        <w:t xml:space="preserve"> </w:t>
      </w:r>
      <w:r w:rsidRPr="00937BE1">
        <w:t>regions</w:t>
      </w:r>
      <w:r w:rsidR="00356C18" w:rsidRPr="00937BE1">
        <w:t xml:space="preserve"> </w:t>
      </w:r>
      <w:r w:rsidRPr="00937BE1">
        <w:t>in</w:t>
      </w:r>
      <w:r w:rsidR="00356C18" w:rsidRPr="00937BE1">
        <w:t xml:space="preserve"> </w:t>
      </w:r>
      <w:r w:rsidRPr="00937BE1">
        <w:t>Asia,</w:t>
      </w:r>
      <w:r w:rsidR="00356C18" w:rsidRPr="00937BE1">
        <w:t xml:space="preserve"> </w:t>
      </w:r>
      <w:r w:rsidRPr="00937BE1">
        <w:t>Africa</w:t>
      </w:r>
      <w:r w:rsidR="00356C18" w:rsidRPr="00937BE1">
        <w:t xml:space="preserve"> </w:t>
      </w:r>
      <w:r w:rsidRPr="00937BE1">
        <w:t>and</w:t>
      </w:r>
      <w:r w:rsidR="00356C18" w:rsidRPr="00937BE1">
        <w:t xml:space="preserve"> </w:t>
      </w:r>
      <w:r w:rsidRPr="00937BE1">
        <w:t>Central</w:t>
      </w:r>
      <w:r w:rsidR="00356C18" w:rsidRPr="00937BE1">
        <w:t xml:space="preserve"> </w:t>
      </w:r>
      <w:r w:rsidRPr="00937BE1">
        <w:t>or</w:t>
      </w:r>
      <w:r w:rsidR="00356C18" w:rsidRPr="00937BE1">
        <w:t xml:space="preserve"> </w:t>
      </w:r>
      <w:r w:rsidRPr="00937BE1">
        <w:t>Southern</w:t>
      </w:r>
      <w:r w:rsidR="00356C18" w:rsidRPr="00937BE1">
        <w:t xml:space="preserve"> </w:t>
      </w:r>
      <w:r w:rsidRPr="00937BE1">
        <w:t>America.</w:t>
      </w:r>
      <w:r w:rsidR="00356C18" w:rsidRPr="00937BE1">
        <w:t xml:space="preserve"> </w:t>
      </w:r>
      <w:r w:rsidRPr="00937BE1">
        <w:t>Malaria</w:t>
      </w:r>
      <w:r w:rsidR="00356C18" w:rsidRPr="00937BE1">
        <w:t xml:space="preserve"> </w:t>
      </w:r>
      <w:r w:rsidRPr="00937BE1">
        <w:t>cases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measures</w:t>
      </w:r>
      <w:r w:rsidR="00356C18" w:rsidRPr="00937BE1">
        <w:t xml:space="preserve"> </w:t>
      </w:r>
      <w:r w:rsidRPr="00937BE1">
        <w:t>as</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was</w:t>
      </w:r>
      <w:r w:rsidR="00356C18" w:rsidRPr="00937BE1">
        <w:t xml:space="preserve"> </w:t>
      </w:r>
      <w:r w:rsidRPr="00937BE1">
        <w:t>impacted</w:t>
      </w:r>
      <w:r w:rsidR="00356C18" w:rsidRPr="00937BE1">
        <w:t xml:space="preserve"> </w:t>
      </w:r>
      <w:r w:rsidRPr="00937BE1">
        <w:t>by</w:t>
      </w:r>
      <w:r w:rsidR="00356C18" w:rsidRPr="00937BE1">
        <w:t xml:space="preserve"> </w:t>
      </w:r>
      <w:r w:rsidRPr="00937BE1">
        <w:t>border</w:t>
      </w:r>
      <w:r w:rsidR="00356C18" w:rsidRPr="00937BE1">
        <w:t xml:space="preserve"> </w:t>
      </w:r>
      <w:r w:rsidRPr="00937BE1">
        <w:t>closures,</w:t>
      </w:r>
      <w:r w:rsidR="00356C18" w:rsidRPr="00937BE1">
        <w:t xml:space="preserve"> </w:t>
      </w:r>
      <w:r w:rsidRPr="00937BE1">
        <w:t>resulting</w:t>
      </w:r>
      <w:r w:rsidR="00356C18" w:rsidRPr="00937BE1">
        <w:t xml:space="preserve"> </w:t>
      </w:r>
      <w:r w:rsidRPr="00937BE1">
        <w:t>in</w:t>
      </w:r>
      <w:r w:rsidR="00356C18" w:rsidRPr="00937BE1">
        <w:t xml:space="preserve"> </w:t>
      </w:r>
      <w:r w:rsidRPr="00937BE1">
        <w:t>fewer</w:t>
      </w:r>
      <w:r w:rsidR="00356C18" w:rsidRPr="00937BE1">
        <w:t xml:space="preserve"> </w:t>
      </w:r>
      <w:r w:rsidRPr="00937BE1">
        <w:t>imported</w:t>
      </w:r>
      <w:r w:rsidR="00356C18" w:rsidRPr="00937BE1">
        <w:t xml:space="preserve"> </w:t>
      </w:r>
      <w:r w:rsidRPr="00937BE1">
        <w:t>cases.</w:t>
      </w:r>
      <w:r w:rsidR="00356C18" w:rsidRPr="00937BE1">
        <w:t xml:space="preserve"> </w:t>
      </w:r>
    </w:p>
    <w:p w14:paraId="1DD1DD86" w14:textId="1689FEA0" w:rsidR="60A73442" w:rsidRPr="00937BE1" w:rsidRDefault="60A73442" w:rsidP="5FAACEC4">
      <w:pPr>
        <w:pStyle w:val="Heading4"/>
      </w:pPr>
      <w:r w:rsidRPr="00937BE1">
        <w:t>Mosquito-borne disease</w:t>
      </w:r>
    </w:p>
    <w:p w14:paraId="4275AE8E" w14:textId="16303972" w:rsidR="60A73442" w:rsidRPr="00937BE1" w:rsidRDefault="60A73442" w:rsidP="5FAACEC4">
      <w:pPr>
        <w:pStyle w:val="Body"/>
      </w:pPr>
      <w:r w:rsidRPr="00937BE1">
        <w:t>There are almost a hundred species of mosquitoes in Victoria (Dobrotwovsky, 1965). Most are just annoying and do not spread disease. However, some mosquitoes can carry diseases that are transmitted through mosquito bites. In most years, during the months of October to March, under favourable environmental conditions, mosquitoes can increase in large numbers causing nuisance, and at times pose a public health disease risk for nearby communities. Mosquitoes can also breed in large numbers after heavy rainfall or flooding events (Tall</w:t>
      </w:r>
      <w:r w:rsidR="000306AF" w:rsidRPr="00937BE1">
        <w:t xml:space="preserve"> et al.</w:t>
      </w:r>
      <w:r w:rsidRPr="00937BE1">
        <w:t>, 2014), increasing the risk of disease transmission.</w:t>
      </w:r>
    </w:p>
    <w:p w14:paraId="4840938E" w14:textId="2B9CCBA6" w:rsidR="60A73442" w:rsidRPr="00937BE1" w:rsidRDefault="60A73442" w:rsidP="5FAACEC4">
      <w:pPr>
        <w:pStyle w:val="Body"/>
      </w:pPr>
      <w:r w:rsidRPr="00937BE1">
        <w:t xml:space="preserve">The Victorian Arbovirus Disease Control Program is a statewide collaborative program </w:t>
      </w:r>
      <w:r w:rsidR="000306AF" w:rsidRPr="00937BE1">
        <w:t xml:space="preserve">the department </w:t>
      </w:r>
      <w:r w:rsidRPr="00937BE1">
        <w:t>deliver</w:t>
      </w:r>
      <w:r w:rsidR="000306AF" w:rsidRPr="00937BE1">
        <w:t>s</w:t>
      </w:r>
      <w:r w:rsidRPr="00937BE1">
        <w:t xml:space="preserve"> through participating local councils to reduce the impacts of mosquito-borne diseases. This program integrates mosquito management principles, which include:</w:t>
      </w:r>
    </w:p>
    <w:p w14:paraId="42498AA8" w14:textId="11C4B0A7" w:rsidR="60A73442" w:rsidRPr="00937BE1" w:rsidRDefault="60A73442" w:rsidP="004E7637">
      <w:pPr>
        <w:pStyle w:val="Bullet1"/>
      </w:pPr>
      <w:r w:rsidRPr="00937BE1">
        <w:t>mosquito surveillance</w:t>
      </w:r>
    </w:p>
    <w:p w14:paraId="2EE1F166" w14:textId="0E33976A" w:rsidR="60A73442" w:rsidRPr="00937BE1" w:rsidRDefault="60A73442" w:rsidP="004E7637">
      <w:pPr>
        <w:pStyle w:val="Bullet1"/>
      </w:pPr>
      <w:r w:rsidRPr="00937BE1">
        <w:t>chemical control</w:t>
      </w:r>
    </w:p>
    <w:p w14:paraId="76E74C06" w14:textId="5608790A" w:rsidR="60A73442" w:rsidRPr="00937BE1" w:rsidRDefault="60A73442" w:rsidP="004E7637">
      <w:pPr>
        <w:pStyle w:val="Bullet1"/>
      </w:pPr>
      <w:r w:rsidRPr="00937BE1">
        <w:t>mosquito bite prevention, behavioural change and public awareness</w:t>
      </w:r>
    </w:p>
    <w:p w14:paraId="5962B21E" w14:textId="7966981D" w:rsidR="60A73442" w:rsidRPr="00937BE1" w:rsidRDefault="60A73442" w:rsidP="004E7637">
      <w:pPr>
        <w:pStyle w:val="Bullet1"/>
      </w:pPr>
      <w:r w:rsidRPr="00937BE1">
        <w:t>physical control (source reduction).</w:t>
      </w:r>
    </w:p>
    <w:p w14:paraId="20924B8C" w14:textId="55F15F6D" w:rsidR="60A73442" w:rsidRPr="00937BE1" w:rsidRDefault="60A73442" w:rsidP="5FAACEC4">
      <w:pPr>
        <w:pStyle w:val="Bodyafterbullets"/>
      </w:pPr>
      <w:r w:rsidRPr="00937BE1">
        <w:t>A range of local councils across Victoria trap mosquitoes each week and submit the samples for identification, counting and virus screening. If viruses are detected in the mosquitoes, it provides an early warning that there is a health risk to local communities and that interventions to manage mosquitoes are required.</w:t>
      </w:r>
    </w:p>
    <w:p w14:paraId="17439F2F" w14:textId="52930800" w:rsidR="60A73442" w:rsidRPr="00937BE1" w:rsidRDefault="60A73442" w:rsidP="5FAACEC4">
      <w:pPr>
        <w:pStyle w:val="Body"/>
      </w:pPr>
      <w:r w:rsidRPr="00937BE1">
        <w:t>During 2020 and 2021 mosquito-borne viruses were detected in a total of 30 mosquito traps across Victoria, including Ross River virus (detected in 24 traps) and Barmah Forest virus (detected in 6 traps).</w:t>
      </w:r>
    </w:p>
    <w:p w14:paraId="0196BAED" w14:textId="5B08B17B" w:rsidR="60A73442" w:rsidRPr="00937BE1" w:rsidRDefault="60A73442" w:rsidP="5FAACEC4">
      <w:pPr>
        <w:pStyle w:val="Bodyaftertablefigure"/>
      </w:pPr>
      <w:r w:rsidRPr="00937BE1">
        <w:lastRenderedPageBreak/>
        <w:t xml:space="preserve">It is recognised worldwide that the successful management of mosquitoes requires multiple interventions (Xu and Zhao, 2023), as no intervention method alone will successfully reduce the risk of mosquito-borne diseases. Integrated mosquito management is based on an understanding of mosquito biology, mosquito life cycles and disease transmission. In response to these detections of viruses in mosquito populations the </w:t>
      </w:r>
      <w:r w:rsidR="000306AF" w:rsidRPr="00937BE1">
        <w:t>d</w:t>
      </w:r>
      <w:r w:rsidRPr="00937BE1">
        <w:t xml:space="preserve">epartment works with impacted </w:t>
      </w:r>
      <w:r w:rsidR="000306AF" w:rsidRPr="00937BE1">
        <w:t>l</w:t>
      </w:r>
      <w:r w:rsidRPr="00937BE1">
        <w:t>ocal councils and provides advice on the best control methods to reduce mosquito numbers and potential transmission of mosquito-borne diseases. In both 2020 and 2021, Chief Health Officer alerts were issued advising residents and tourists in affected areas to take precautions against mosquito bites.</w:t>
      </w:r>
    </w:p>
    <w:p w14:paraId="7F41403A" w14:textId="168C2FDF" w:rsidR="60A73442" w:rsidRPr="00937BE1" w:rsidRDefault="60A73442" w:rsidP="5FAACEC4">
      <w:pPr>
        <w:pStyle w:val="Body"/>
        <w:rPr>
          <w:rFonts w:eastAsia="Calibri" w:cs="Calibri"/>
        </w:rPr>
      </w:pPr>
      <w:r w:rsidRPr="00937BE1">
        <w:t xml:space="preserve">The </w:t>
      </w:r>
      <w:r w:rsidR="000306AF" w:rsidRPr="00937BE1">
        <w:t>d</w:t>
      </w:r>
      <w:r w:rsidRPr="00937BE1">
        <w:t xml:space="preserve">epartment also monitors notifiable mosquito-borne disease in Victoria. There are </w:t>
      </w:r>
      <w:r w:rsidR="0033669E" w:rsidRPr="00937BE1">
        <w:t xml:space="preserve">4 </w:t>
      </w:r>
      <w:r w:rsidRPr="00937BE1">
        <w:t>endemic mosquito-borne diseases that occur in Australia: Ross River virus, Barmah Forest virus, Murray Valley encephalitis and West Nile virus (Kunjin). Ross River virus and Barmah Forest virus cause mild illness including fever, headache, muscle ache and arthritic type symptoms that may persist for weeks to months, but rarely longer (Harley et al., 2001). In 2020 there were 163 notified human cases of Ross River virus</w:t>
      </w:r>
      <w:r w:rsidR="00FC07D7" w:rsidRPr="00937BE1">
        <w:t>,</w:t>
      </w:r>
      <w:r w:rsidRPr="00937BE1">
        <w:t xml:space="preserve"> while in 2021 this figure increased to 819 human cases (Table </w:t>
      </w:r>
      <w:r w:rsidR="00C91A8E" w:rsidRPr="00937BE1">
        <w:t>2</w:t>
      </w:r>
      <w:r w:rsidR="00255978" w:rsidRPr="00937BE1">
        <w:t>3</w:t>
      </w:r>
      <w:r w:rsidRPr="00937BE1">
        <w:t xml:space="preserve">). </w:t>
      </w:r>
      <w:r w:rsidRPr="00937BE1">
        <w:rPr>
          <w:rFonts w:eastAsia="Calibri" w:cs="Calibri"/>
        </w:rPr>
        <w:t xml:space="preserve">Ross River virus cases remained low in 2020, in line with the preceding couple of years. However, the increase in 2021 may be related to the relaxing of domestic COVID-19 pandemic travel restrictions, allowing movement to regional areas of the </w:t>
      </w:r>
      <w:r w:rsidR="00FC07D7" w:rsidRPr="00937BE1">
        <w:rPr>
          <w:rFonts w:eastAsia="Calibri" w:cs="Calibri"/>
        </w:rPr>
        <w:t>s</w:t>
      </w:r>
      <w:r w:rsidRPr="00937BE1">
        <w:rPr>
          <w:rFonts w:eastAsia="Calibri" w:cs="Calibri"/>
        </w:rPr>
        <w:t>tate where Ross River virus is more common. Ross River virus case numbers vary greatly from year to year and are often associated with heavy rainfall and flooding events. Barmah Forest notifications remained steady in 2020 and 2021. There were no human case notifications of Murray Valley encephalitis or West Nile (Kunjin substrain) recorded for Victoria in 2020 or 2021. These diseases are very rare in the southeast of Australia.</w:t>
      </w:r>
    </w:p>
    <w:p w14:paraId="7C648298" w14:textId="1B152DF8" w:rsidR="60A73442" w:rsidRPr="00937BE1" w:rsidRDefault="60A73442" w:rsidP="5FAACEC4">
      <w:pPr>
        <w:pStyle w:val="Tablecaption"/>
      </w:pPr>
      <w:r w:rsidRPr="00937BE1">
        <w:t xml:space="preserve">Table </w:t>
      </w:r>
      <w:r w:rsidR="00C91A8E" w:rsidRPr="00937BE1">
        <w:t>2</w:t>
      </w:r>
      <w:r w:rsidR="00255978" w:rsidRPr="00937BE1">
        <w:t>3</w:t>
      </w:r>
      <w:r w:rsidR="0033669E" w:rsidRPr="00937BE1">
        <w:t>:</w:t>
      </w:r>
      <w:r w:rsidRPr="00937BE1">
        <w:t xml:space="preserve"> Epizootic and enzootic notifiable Australian vector-borne disease case notifications between 2015 and 2021</w:t>
      </w:r>
    </w:p>
    <w:tbl>
      <w:tblPr>
        <w:tblStyle w:val="DHtable"/>
        <w:tblW w:w="0" w:type="auto"/>
        <w:tblLook w:val="06A0" w:firstRow="1" w:lastRow="0" w:firstColumn="1" w:lastColumn="0" w:noHBand="1" w:noVBand="1"/>
      </w:tblPr>
      <w:tblGrid>
        <w:gridCol w:w="2723"/>
        <w:gridCol w:w="836"/>
        <w:gridCol w:w="836"/>
        <w:gridCol w:w="828"/>
        <w:gridCol w:w="828"/>
        <w:gridCol w:w="828"/>
        <w:gridCol w:w="828"/>
        <w:gridCol w:w="828"/>
        <w:gridCol w:w="825"/>
      </w:tblGrid>
      <w:tr w:rsidR="5FAACEC4" w:rsidRPr="00937BE1" w14:paraId="0ED045AA" w14:textId="77777777" w:rsidTr="00B42B24">
        <w:trPr>
          <w:trHeight w:val="300"/>
          <w:tblHeader/>
        </w:trPr>
        <w:tc>
          <w:tcPr>
            <w:tcW w:w="2723" w:type="dxa"/>
          </w:tcPr>
          <w:p w14:paraId="15D57F57" w14:textId="77777777" w:rsidR="5FAACEC4" w:rsidRPr="00937BE1" w:rsidRDefault="5FAACEC4" w:rsidP="5FAACEC4">
            <w:pPr>
              <w:pStyle w:val="Tablecolhead"/>
              <w:rPr>
                <w:rFonts w:eastAsia="Calibri"/>
              </w:rPr>
            </w:pPr>
            <w:r w:rsidRPr="00937BE1">
              <w:rPr>
                <w:rFonts w:eastAsia="Calibri"/>
              </w:rPr>
              <w:t>Condition</w:t>
            </w:r>
          </w:p>
        </w:tc>
        <w:tc>
          <w:tcPr>
            <w:tcW w:w="836" w:type="dxa"/>
          </w:tcPr>
          <w:p w14:paraId="5FECE518" w14:textId="77777777" w:rsidR="5FAACEC4" w:rsidRPr="00937BE1" w:rsidRDefault="5FAACEC4" w:rsidP="5FAACEC4">
            <w:pPr>
              <w:pStyle w:val="Tablecolhead"/>
              <w:rPr>
                <w:rFonts w:eastAsia="Calibri"/>
              </w:rPr>
            </w:pPr>
            <w:r w:rsidRPr="00937BE1">
              <w:rPr>
                <w:rFonts w:eastAsia="Calibri"/>
              </w:rPr>
              <w:t>2015</w:t>
            </w:r>
          </w:p>
        </w:tc>
        <w:tc>
          <w:tcPr>
            <w:tcW w:w="836" w:type="dxa"/>
          </w:tcPr>
          <w:p w14:paraId="77248E44" w14:textId="77777777" w:rsidR="5FAACEC4" w:rsidRPr="00937BE1" w:rsidRDefault="5FAACEC4" w:rsidP="5FAACEC4">
            <w:pPr>
              <w:pStyle w:val="Tablecolhead"/>
              <w:rPr>
                <w:rFonts w:eastAsia="Calibri"/>
              </w:rPr>
            </w:pPr>
            <w:r w:rsidRPr="00937BE1">
              <w:rPr>
                <w:rFonts w:eastAsia="Calibri"/>
              </w:rPr>
              <w:t>2016</w:t>
            </w:r>
          </w:p>
        </w:tc>
        <w:tc>
          <w:tcPr>
            <w:tcW w:w="828" w:type="dxa"/>
          </w:tcPr>
          <w:p w14:paraId="5E366324" w14:textId="77777777" w:rsidR="5FAACEC4" w:rsidRPr="00937BE1" w:rsidRDefault="5FAACEC4" w:rsidP="5FAACEC4">
            <w:pPr>
              <w:pStyle w:val="Tablecolhead"/>
              <w:rPr>
                <w:rFonts w:eastAsia="Calibri"/>
              </w:rPr>
            </w:pPr>
            <w:r w:rsidRPr="00937BE1">
              <w:rPr>
                <w:rFonts w:eastAsia="Calibri"/>
              </w:rPr>
              <w:t>2017</w:t>
            </w:r>
          </w:p>
        </w:tc>
        <w:tc>
          <w:tcPr>
            <w:tcW w:w="828" w:type="dxa"/>
          </w:tcPr>
          <w:p w14:paraId="6CC75BF5" w14:textId="77777777" w:rsidR="5FAACEC4" w:rsidRPr="00937BE1" w:rsidRDefault="5FAACEC4" w:rsidP="5FAACEC4">
            <w:pPr>
              <w:pStyle w:val="Tablecolhead"/>
              <w:rPr>
                <w:rFonts w:eastAsia="Calibri"/>
              </w:rPr>
            </w:pPr>
            <w:r w:rsidRPr="00937BE1">
              <w:rPr>
                <w:rFonts w:eastAsia="Calibri"/>
              </w:rPr>
              <w:t>2018</w:t>
            </w:r>
          </w:p>
        </w:tc>
        <w:tc>
          <w:tcPr>
            <w:tcW w:w="828" w:type="dxa"/>
          </w:tcPr>
          <w:p w14:paraId="25B28460" w14:textId="77777777" w:rsidR="5FAACEC4" w:rsidRPr="00937BE1" w:rsidRDefault="5FAACEC4" w:rsidP="5FAACEC4">
            <w:pPr>
              <w:pStyle w:val="Tablecolhead"/>
              <w:rPr>
                <w:rFonts w:eastAsia="Calibri"/>
              </w:rPr>
            </w:pPr>
            <w:r w:rsidRPr="00937BE1">
              <w:rPr>
                <w:rFonts w:eastAsia="Calibri"/>
              </w:rPr>
              <w:t>2019</w:t>
            </w:r>
          </w:p>
        </w:tc>
        <w:tc>
          <w:tcPr>
            <w:tcW w:w="828" w:type="dxa"/>
          </w:tcPr>
          <w:p w14:paraId="1BF34F97" w14:textId="77777777" w:rsidR="5FAACEC4" w:rsidRPr="00937BE1" w:rsidRDefault="5FAACEC4" w:rsidP="5FAACEC4">
            <w:pPr>
              <w:pStyle w:val="Tablecolhead"/>
              <w:rPr>
                <w:rFonts w:eastAsia="Calibri"/>
              </w:rPr>
            </w:pPr>
            <w:r w:rsidRPr="00937BE1">
              <w:rPr>
                <w:rFonts w:eastAsia="Calibri"/>
              </w:rPr>
              <w:t>2020</w:t>
            </w:r>
          </w:p>
        </w:tc>
        <w:tc>
          <w:tcPr>
            <w:tcW w:w="828" w:type="dxa"/>
          </w:tcPr>
          <w:p w14:paraId="37195CF1" w14:textId="77777777" w:rsidR="5FAACEC4" w:rsidRPr="00937BE1" w:rsidRDefault="5FAACEC4" w:rsidP="5FAACEC4">
            <w:pPr>
              <w:pStyle w:val="Tablecolhead"/>
              <w:rPr>
                <w:rFonts w:eastAsia="Calibri"/>
              </w:rPr>
            </w:pPr>
            <w:r w:rsidRPr="00937BE1">
              <w:rPr>
                <w:rFonts w:eastAsia="Calibri"/>
              </w:rPr>
              <w:t>2021</w:t>
            </w:r>
          </w:p>
        </w:tc>
        <w:tc>
          <w:tcPr>
            <w:tcW w:w="825" w:type="dxa"/>
          </w:tcPr>
          <w:p w14:paraId="4F85BF41" w14:textId="77777777" w:rsidR="5FAACEC4" w:rsidRPr="00937BE1" w:rsidRDefault="5FAACEC4" w:rsidP="5FAACEC4">
            <w:pPr>
              <w:pStyle w:val="Tablecolhead"/>
              <w:rPr>
                <w:rFonts w:eastAsia="Calibri"/>
              </w:rPr>
            </w:pPr>
            <w:r w:rsidRPr="00937BE1">
              <w:rPr>
                <w:rFonts w:eastAsia="Calibri"/>
              </w:rPr>
              <w:t>Total</w:t>
            </w:r>
          </w:p>
        </w:tc>
      </w:tr>
      <w:tr w:rsidR="5FAACEC4" w:rsidRPr="00937BE1" w14:paraId="50C786F3" w14:textId="77777777" w:rsidTr="5FAACEC4">
        <w:trPr>
          <w:trHeight w:val="300"/>
        </w:trPr>
        <w:tc>
          <w:tcPr>
            <w:tcW w:w="2723" w:type="dxa"/>
          </w:tcPr>
          <w:p w14:paraId="0E54129D" w14:textId="288104A6" w:rsidR="5FAACEC4" w:rsidRPr="00937BE1" w:rsidRDefault="5FAACEC4" w:rsidP="5FAACEC4">
            <w:pPr>
              <w:pStyle w:val="Tabletext"/>
              <w:rPr>
                <w:rFonts w:eastAsia="Calibri"/>
              </w:rPr>
            </w:pPr>
            <w:r w:rsidRPr="00937BE1">
              <w:rPr>
                <w:rFonts w:eastAsia="Calibri"/>
              </w:rPr>
              <w:t>Ross River</w:t>
            </w:r>
          </w:p>
        </w:tc>
        <w:tc>
          <w:tcPr>
            <w:tcW w:w="836" w:type="dxa"/>
          </w:tcPr>
          <w:p w14:paraId="5B868E9D" w14:textId="77777777" w:rsidR="5FAACEC4" w:rsidRPr="00937BE1" w:rsidRDefault="5FAACEC4" w:rsidP="5FAACEC4">
            <w:pPr>
              <w:pStyle w:val="Tabletext"/>
              <w:rPr>
                <w:rFonts w:eastAsia="Calibri"/>
              </w:rPr>
            </w:pPr>
            <w:r w:rsidRPr="00937BE1">
              <w:rPr>
                <w:rFonts w:eastAsia="Calibri"/>
              </w:rPr>
              <w:t>305</w:t>
            </w:r>
          </w:p>
        </w:tc>
        <w:tc>
          <w:tcPr>
            <w:tcW w:w="836" w:type="dxa"/>
          </w:tcPr>
          <w:p w14:paraId="04482D31" w14:textId="77777777" w:rsidR="5FAACEC4" w:rsidRPr="00937BE1" w:rsidRDefault="5FAACEC4" w:rsidP="5FAACEC4">
            <w:pPr>
              <w:pStyle w:val="Tabletext"/>
              <w:rPr>
                <w:rFonts w:eastAsia="Calibri"/>
              </w:rPr>
            </w:pPr>
            <w:r w:rsidRPr="00937BE1">
              <w:rPr>
                <w:rFonts w:eastAsia="Calibri"/>
              </w:rPr>
              <w:t>263</w:t>
            </w:r>
          </w:p>
        </w:tc>
        <w:tc>
          <w:tcPr>
            <w:tcW w:w="828" w:type="dxa"/>
          </w:tcPr>
          <w:p w14:paraId="17FF0953" w14:textId="77777777" w:rsidR="5FAACEC4" w:rsidRPr="00937BE1" w:rsidRDefault="5FAACEC4" w:rsidP="5FAACEC4">
            <w:pPr>
              <w:pStyle w:val="Tabletext"/>
              <w:rPr>
                <w:rFonts w:eastAsia="Calibri"/>
              </w:rPr>
            </w:pPr>
            <w:r w:rsidRPr="00937BE1">
              <w:rPr>
                <w:rFonts w:eastAsia="Calibri"/>
              </w:rPr>
              <w:t>1966</w:t>
            </w:r>
          </w:p>
        </w:tc>
        <w:tc>
          <w:tcPr>
            <w:tcW w:w="828" w:type="dxa"/>
          </w:tcPr>
          <w:p w14:paraId="1572000E" w14:textId="77777777" w:rsidR="5FAACEC4" w:rsidRPr="00937BE1" w:rsidRDefault="5FAACEC4" w:rsidP="5FAACEC4">
            <w:pPr>
              <w:pStyle w:val="Tabletext"/>
              <w:rPr>
                <w:rFonts w:eastAsia="Calibri"/>
              </w:rPr>
            </w:pPr>
            <w:r w:rsidRPr="00937BE1">
              <w:rPr>
                <w:rFonts w:eastAsia="Calibri"/>
              </w:rPr>
              <w:t>130</w:t>
            </w:r>
          </w:p>
        </w:tc>
        <w:tc>
          <w:tcPr>
            <w:tcW w:w="828" w:type="dxa"/>
          </w:tcPr>
          <w:p w14:paraId="71CED3B2" w14:textId="77777777" w:rsidR="5FAACEC4" w:rsidRPr="00937BE1" w:rsidRDefault="5FAACEC4" w:rsidP="5FAACEC4">
            <w:pPr>
              <w:pStyle w:val="Tabletext"/>
              <w:rPr>
                <w:rFonts w:eastAsia="Calibri"/>
              </w:rPr>
            </w:pPr>
            <w:r w:rsidRPr="00937BE1">
              <w:rPr>
                <w:rFonts w:eastAsia="Calibri"/>
              </w:rPr>
              <w:t>155</w:t>
            </w:r>
          </w:p>
        </w:tc>
        <w:tc>
          <w:tcPr>
            <w:tcW w:w="828" w:type="dxa"/>
          </w:tcPr>
          <w:p w14:paraId="36F7F993" w14:textId="77777777" w:rsidR="5FAACEC4" w:rsidRPr="00937BE1" w:rsidRDefault="5FAACEC4" w:rsidP="5FAACEC4">
            <w:pPr>
              <w:pStyle w:val="Tabletext"/>
              <w:rPr>
                <w:rFonts w:eastAsia="Calibri"/>
              </w:rPr>
            </w:pPr>
            <w:r w:rsidRPr="00937BE1">
              <w:rPr>
                <w:rFonts w:eastAsia="Calibri"/>
              </w:rPr>
              <w:t>163</w:t>
            </w:r>
          </w:p>
        </w:tc>
        <w:tc>
          <w:tcPr>
            <w:tcW w:w="828" w:type="dxa"/>
          </w:tcPr>
          <w:p w14:paraId="1C6FEFE2" w14:textId="77777777" w:rsidR="5FAACEC4" w:rsidRPr="00937BE1" w:rsidRDefault="5FAACEC4" w:rsidP="5FAACEC4">
            <w:pPr>
              <w:pStyle w:val="Tabletext"/>
              <w:rPr>
                <w:rFonts w:eastAsia="Calibri"/>
              </w:rPr>
            </w:pPr>
            <w:r w:rsidRPr="00937BE1">
              <w:rPr>
                <w:rFonts w:eastAsia="Calibri"/>
              </w:rPr>
              <w:t>819</w:t>
            </w:r>
          </w:p>
        </w:tc>
        <w:tc>
          <w:tcPr>
            <w:tcW w:w="825" w:type="dxa"/>
          </w:tcPr>
          <w:p w14:paraId="2248D061" w14:textId="3C0A25CC" w:rsidR="5FAACEC4" w:rsidRPr="00937BE1" w:rsidRDefault="5FAACEC4" w:rsidP="5FAACEC4">
            <w:pPr>
              <w:pStyle w:val="Tabletext"/>
              <w:rPr>
                <w:rFonts w:eastAsia="Calibri"/>
              </w:rPr>
            </w:pPr>
            <w:r w:rsidRPr="00937BE1">
              <w:rPr>
                <w:rFonts w:eastAsia="Calibri"/>
              </w:rPr>
              <w:t>3,801</w:t>
            </w:r>
          </w:p>
        </w:tc>
      </w:tr>
      <w:tr w:rsidR="5FAACEC4" w:rsidRPr="00937BE1" w14:paraId="327446A7" w14:textId="77777777" w:rsidTr="5FAACEC4">
        <w:trPr>
          <w:trHeight w:val="300"/>
        </w:trPr>
        <w:tc>
          <w:tcPr>
            <w:tcW w:w="2723" w:type="dxa"/>
          </w:tcPr>
          <w:p w14:paraId="678FBD02" w14:textId="1741DA0B" w:rsidR="5FAACEC4" w:rsidRPr="00937BE1" w:rsidRDefault="5FAACEC4" w:rsidP="5FAACEC4">
            <w:pPr>
              <w:pStyle w:val="Tabletext"/>
              <w:rPr>
                <w:rFonts w:eastAsia="Calibri"/>
              </w:rPr>
            </w:pPr>
            <w:r w:rsidRPr="00937BE1">
              <w:rPr>
                <w:rFonts w:eastAsia="Calibri"/>
              </w:rPr>
              <w:t>Barmah Forest</w:t>
            </w:r>
          </w:p>
        </w:tc>
        <w:tc>
          <w:tcPr>
            <w:tcW w:w="836" w:type="dxa"/>
          </w:tcPr>
          <w:p w14:paraId="6142F564" w14:textId="77777777" w:rsidR="5FAACEC4" w:rsidRPr="00937BE1" w:rsidRDefault="5FAACEC4" w:rsidP="5FAACEC4">
            <w:pPr>
              <w:pStyle w:val="Tabletext"/>
              <w:rPr>
                <w:rFonts w:eastAsia="Calibri"/>
              </w:rPr>
            </w:pPr>
            <w:r w:rsidRPr="00937BE1">
              <w:rPr>
                <w:rFonts w:eastAsia="Calibri"/>
              </w:rPr>
              <w:t>10</w:t>
            </w:r>
          </w:p>
        </w:tc>
        <w:tc>
          <w:tcPr>
            <w:tcW w:w="836" w:type="dxa"/>
          </w:tcPr>
          <w:p w14:paraId="1BC8ED7E" w14:textId="77777777" w:rsidR="5FAACEC4" w:rsidRPr="00937BE1" w:rsidRDefault="5FAACEC4" w:rsidP="5FAACEC4">
            <w:pPr>
              <w:pStyle w:val="Tabletext"/>
              <w:rPr>
                <w:rFonts w:eastAsia="Calibri"/>
              </w:rPr>
            </w:pPr>
            <w:r w:rsidRPr="00937BE1">
              <w:rPr>
                <w:rFonts w:eastAsia="Calibri"/>
              </w:rPr>
              <w:t>4</w:t>
            </w:r>
          </w:p>
        </w:tc>
        <w:tc>
          <w:tcPr>
            <w:tcW w:w="828" w:type="dxa"/>
          </w:tcPr>
          <w:p w14:paraId="411F3EA8" w14:textId="77777777" w:rsidR="5FAACEC4" w:rsidRPr="00937BE1" w:rsidRDefault="5FAACEC4" w:rsidP="5FAACEC4">
            <w:pPr>
              <w:pStyle w:val="Tabletext"/>
              <w:rPr>
                <w:rFonts w:eastAsia="Calibri"/>
              </w:rPr>
            </w:pPr>
            <w:r w:rsidRPr="00937BE1">
              <w:rPr>
                <w:rFonts w:eastAsia="Calibri"/>
              </w:rPr>
              <w:t>18</w:t>
            </w:r>
          </w:p>
        </w:tc>
        <w:tc>
          <w:tcPr>
            <w:tcW w:w="828" w:type="dxa"/>
          </w:tcPr>
          <w:p w14:paraId="1B6C9280" w14:textId="77777777" w:rsidR="5FAACEC4" w:rsidRPr="00937BE1" w:rsidRDefault="5FAACEC4" w:rsidP="5FAACEC4">
            <w:pPr>
              <w:pStyle w:val="Tabletext"/>
              <w:rPr>
                <w:rFonts w:eastAsia="Calibri"/>
              </w:rPr>
            </w:pPr>
            <w:r w:rsidRPr="00937BE1">
              <w:rPr>
                <w:rFonts w:eastAsia="Calibri"/>
              </w:rPr>
              <w:t>6</w:t>
            </w:r>
          </w:p>
        </w:tc>
        <w:tc>
          <w:tcPr>
            <w:tcW w:w="828" w:type="dxa"/>
          </w:tcPr>
          <w:p w14:paraId="44A80232" w14:textId="77777777" w:rsidR="5FAACEC4" w:rsidRPr="00937BE1" w:rsidRDefault="5FAACEC4" w:rsidP="5FAACEC4">
            <w:pPr>
              <w:pStyle w:val="Tabletext"/>
              <w:rPr>
                <w:rFonts w:eastAsia="Calibri"/>
              </w:rPr>
            </w:pPr>
            <w:r w:rsidRPr="00937BE1">
              <w:rPr>
                <w:rFonts w:eastAsia="Calibri"/>
              </w:rPr>
              <w:t>5</w:t>
            </w:r>
          </w:p>
        </w:tc>
        <w:tc>
          <w:tcPr>
            <w:tcW w:w="828" w:type="dxa"/>
          </w:tcPr>
          <w:p w14:paraId="2B1E50EA" w14:textId="77777777" w:rsidR="5FAACEC4" w:rsidRPr="00937BE1" w:rsidRDefault="5FAACEC4" w:rsidP="5FAACEC4">
            <w:pPr>
              <w:pStyle w:val="Tabletext"/>
              <w:rPr>
                <w:rFonts w:eastAsia="Calibri"/>
              </w:rPr>
            </w:pPr>
            <w:r w:rsidRPr="00937BE1">
              <w:rPr>
                <w:rFonts w:eastAsia="Calibri"/>
              </w:rPr>
              <w:t>3</w:t>
            </w:r>
          </w:p>
        </w:tc>
        <w:tc>
          <w:tcPr>
            <w:tcW w:w="828" w:type="dxa"/>
          </w:tcPr>
          <w:p w14:paraId="1D2AB003" w14:textId="77777777" w:rsidR="5FAACEC4" w:rsidRPr="00937BE1" w:rsidRDefault="5FAACEC4" w:rsidP="5FAACEC4">
            <w:pPr>
              <w:pStyle w:val="Tabletext"/>
              <w:rPr>
                <w:rFonts w:eastAsia="Calibri"/>
              </w:rPr>
            </w:pPr>
            <w:r w:rsidRPr="00937BE1">
              <w:rPr>
                <w:rFonts w:eastAsia="Calibri"/>
              </w:rPr>
              <w:t>5</w:t>
            </w:r>
          </w:p>
        </w:tc>
        <w:tc>
          <w:tcPr>
            <w:tcW w:w="825" w:type="dxa"/>
          </w:tcPr>
          <w:p w14:paraId="07DF1FC8" w14:textId="77777777" w:rsidR="5FAACEC4" w:rsidRPr="00937BE1" w:rsidRDefault="5FAACEC4" w:rsidP="5FAACEC4">
            <w:pPr>
              <w:pStyle w:val="Tabletext"/>
              <w:rPr>
                <w:rFonts w:eastAsia="Calibri"/>
              </w:rPr>
            </w:pPr>
            <w:r w:rsidRPr="00937BE1">
              <w:rPr>
                <w:rFonts w:eastAsia="Calibri"/>
              </w:rPr>
              <w:t>51</w:t>
            </w:r>
          </w:p>
        </w:tc>
      </w:tr>
      <w:tr w:rsidR="5FAACEC4" w:rsidRPr="00937BE1" w14:paraId="05DACCFA" w14:textId="77777777" w:rsidTr="5FAACEC4">
        <w:trPr>
          <w:trHeight w:val="300"/>
        </w:trPr>
        <w:tc>
          <w:tcPr>
            <w:tcW w:w="2723" w:type="dxa"/>
          </w:tcPr>
          <w:p w14:paraId="721DA384" w14:textId="5D0B7E9F" w:rsidR="5FAACEC4" w:rsidRPr="00937BE1" w:rsidRDefault="5FAACEC4" w:rsidP="5FAACEC4">
            <w:pPr>
              <w:pStyle w:val="Tabletext"/>
              <w:rPr>
                <w:rFonts w:eastAsia="Calibri"/>
              </w:rPr>
            </w:pPr>
            <w:r w:rsidRPr="00937BE1">
              <w:rPr>
                <w:rFonts w:eastAsia="Calibri"/>
              </w:rPr>
              <w:t>Murray Valley encephalitis</w:t>
            </w:r>
          </w:p>
        </w:tc>
        <w:tc>
          <w:tcPr>
            <w:tcW w:w="836" w:type="dxa"/>
          </w:tcPr>
          <w:p w14:paraId="31AE517C" w14:textId="77777777" w:rsidR="5FAACEC4" w:rsidRPr="00937BE1" w:rsidRDefault="5FAACEC4" w:rsidP="5FAACEC4">
            <w:pPr>
              <w:pStyle w:val="Tabletext"/>
              <w:rPr>
                <w:rFonts w:eastAsia="Calibri"/>
              </w:rPr>
            </w:pPr>
            <w:r w:rsidRPr="00937BE1">
              <w:rPr>
                <w:rFonts w:eastAsia="Calibri"/>
              </w:rPr>
              <w:t>0</w:t>
            </w:r>
          </w:p>
        </w:tc>
        <w:tc>
          <w:tcPr>
            <w:tcW w:w="836" w:type="dxa"/>
          </w:tcPr>
          <w:p w14:paraId="39BD8720" w14:textId="77777777" w:rsidR="5FAACEC4" w:rsidRPr="00937BE1" w:rsidRDefault="5FAACEC4" w:rsidP="5FAACEC4">
            <w:pPr>
              <w:pStyle w:val="Tabletext"/>
              <w:rPr>
                <w:rFonts w:eastAsia="Calibri"/>
              </w:rPr>
            </w:pPr>
            <w:r w:rsidRPr="00937BE1">
              <w:rPr>
                <w:rFonts w:eastAsia="Calibri"/>
              </w:rPr>
              <w:t>0</w:t>
            </w:r>
          </w:p>
        </w:tc>
        <w:tc>
          <w:tcPr>
            <w:tcW w:w="828" w:type="dxa"/>
          </w:tcPr>
          <w:p w14:paraId="278163E1" w14:textId="77777777" w:rsidR="5FAACEC4" w:rsidRPr="00937BE1" w:rsidRDefault="5FAACEC4" w:rsidP="5FAACEC4">
            <w:pPr>
              <w:pStyle w:val="Tabletext"/>
              <w:rPr>
                <w:rFonts w:eastAsia="Calibri"/>
              </w:rPr>
            </w:pPr>
            <w:r w:rsidRPr="00937BE1">
              <w:rPr>
                <w:rFonts w:eastAsia="Calibri"/>
              </w:rPr>
              <w:t>0</w:t>
            </w:r>
          </w:p>
        </w:tc>
        <w:tc>
          <w:tcPr>
            <w:tcW w:w="828" w:type="dxa"/>
          </w:tcPr>
          <w:p w14:paraId="07009EC3" w14:textId="77777777" w:rsidR="5FAACEC4" w:rsidRPr="00937BE1" w:rsidRDefault="5FAACEC4" w:rsidP="5FAACEC4">
            <w:pPr>
              <w:pStyle w:val="Tabletext"/>
              <w:rPr>
                <w:rFonts w:eastAsia="Calibri"/>
              </w:rPr>
            </w:pPr>
            <w:r w:rsidRPr="00937BE1">
              <w:rPr>
                <w:rFonts w:eastAsia="Calibri"/>
              </w:rPr>
              <w:t>0</w:t>
            </w:r>
          </w:p>
        </w:tc>
        <w:tc>
          <w:tcPr>
            <w:tcW w:w="828" w:type="dxa"/>
          </w:tcPr>
          <w:p w14:paraId="0F7C8998" w14:textId="77777777" w:rsidR="5FAACEC4" w:rsidRPr="00937BE1" w:rsidRDefault="5FAACEC4" w:rsidP="5FAACEC4">
            <w:pPr>
              <w:pStyle w:val="Tabletext"/>
              <w:rPr>
                <w:rFonts w:eastAsia="Calibri"/>
              </w:rPr>
            </w:pPr>
            <w:r w:rsidRPr="00937BE1">
              <w:rPr>
                <w:rFonts w:eastAsia="Calibri"/>
              </w:rPr>
              <w:t>0</w:t>
            </w:r>
          </w:p>
        </w:tc>
        <w:tc>
          <w:tcPr>
            <w:tcW w:w="828" w:type="dxa"/>
          </w:tcPr>
          <w:p w14:paraId="3617BC9B" w14:textId="77777777" w:rsidR="5FAACEC4" w:rsidRPr="00937BE1" w:rsidRDefault="5FAACEC4" w:rsidP="5FAACEC4">
            <w:pPr>
              <w:pStyle w:val="Tabletext"/>
              <w:rPr>
                <w:rFonts w:eastAsia="Calibri"/>
              </w:rPr>
            </w:pPr>
            <w:r w:rsidRPr="00937BE1">
              <w:rPr>
                <w:rFonts w:eastAsia="Calibri"/>
              </w:rPr>
              <w:t>0</w:t>
            </w:r>
          </w:p>
        </w:tc>
        <w:tc>
          <w:tcPr>
            <w:tcW w:w="828" w:type="dxa"/>
          </w:tcPr>
          <w:p w14:paraId="1858DDB7" w14:textId="77777777" w:rsidR="5FAACEC4" w:rsidRPr="00937BE1" w:rsidRDefault="5FAACEC4" w:rsidP="5FAACEC4">
            <w:pPr>
              <w:pStyle w:val="Tabletext"/>
              <w:rPr>
                <w:rFonts w:eastAsia="Calibri"/>
              </w:rPr>
            </w:pPr>
            <w:r w:rsidRPr="00937BE1">
              <w:rPr>
                <w:rFonts w:eastAsia="Calibri"/>
              </w:rPr>
              <w:t>0</w:t>
            </w:r>
          </w:p>
        </w:tc>
        <w:tc>
          <w:tcPr>
            <w:tcW w:w="825" w:type="dxa"/>
          </w:tcPr>
          <w:p w14:paraId="0E4BD082" w14:textId="77777777" w:rsidR="5FAACEC4" w:rsidRPr="00937BE1" w:rsidRDefault="5FAACEC4" w:rsidP="5FAACEC4">
            <w:pPr>
              <w:pStyle w:val="Tabletext"/>
              <w:rPr>
                <w:rFonts w:eastAsia="Calibri"/>
              </w:rPr>
            </w:pPr>
            <w:r w:rsidRPr="00937BE1">
              <w:rPr>
                <w:rFonts w:eastAsia="Calibri"/>
              </w:rPr>
              <w:t>0</w:t>
            </w:r>
          </w:p>
        </w:tc>
      </w:tr>
      <w:tr w:rsidR="5FAACEC4" w:rsidRPr="00937BE1" w14:paraId="224543FB" w14:textId="77777777" w:rsidTr="5FAACEC4">
        <w:trPr>
          <w:trHeight w:val="300"/>
        </w:trPr>
        <w:tc>
          <w:tcPr>
            <w:tcW w:w="2723" w:type="dxa"/>
          </w:tcPr>
          <w:p w14:paraId="26C73F27" w14:textId="43BE16A4" w:rsidR="5FAACEC4" w:rsidRPr="00937BE1" w:rsidRDefault="5FAACEC4" w:rsidP="5FAACEC4">
            <w:pPr>
              <w:pStyle w:val="Tabletext"/>
              <w:rPr>
                <w:rFonts w:eastAsia="Calibri"/>
              </w:rPr>
            </w:pPr>
            <w:r w:rsidRPr="00937BE1">
              <w:rPr>
                <w:rFonts w:eastAsia="Calibri"/>
              </w:rPr>
              <w:t>West Nile (Kunjin)</w:t>
            </w:r>
          </w:p>
        </w:tc>
        <w:tc>
          <w:tcPr>
            <w:tcW w:w="836" w:type="dxa"/>
          </w:tcPr>
          <w:p w14:paraId="55D60F85" w14:textId="77777777" w:rsidR="5FAACEC4" w:rsidRPr="00937BE1" w:rsidRDefault="5FAACEC4" w:rsidP="5FAACEC4">
            <w:pPr>
              <w:pStyle w:val="Tabletext"/>
              <w:rPr>
                <w:rFonts w:eastAsia="Calibri"/>
              </w:rPr>
            </w:pPr>
            <w:r w:rsidRPr="00937BE1">
              <w:rPr>
                <w:rFonts w:eastAsia="Calibri"/>
              </w:rPr>
              <w:t>0</w:t>
            </w:r>
          </w:p>
        </w:tc>
        <w:tc>
          <w:tcPr>
            <w:tcW w:w="836" w:type="dxa"/>
          </w:tcPr>
          <w:p w14:paraId="5C37122B" w14:textId="77777777" w:rsidR="5FAACEC4" w:rsidRPr="00937BE1" w:rsidRDefault="5FAACEC4" w:rsidP="5FAACEC4">
            <w:pPr>
              <w:pStyle w:val="Tabletext"/>
              <w:rPr>
                <w:rFonts w:eastAsia="Calibri"/>
              </w:rPr>
            </w:pPr>
            <w:r w:rsidRPr="00937BE1">
              <w:rPr>
                <w:rFonts w:eastAsia="Calibri"/>
              </w:rPr>
              <w:t>0</w:t>
            </w:r>
          </w:p>
        </w:tc>
        <w:tc>
          <w:tcPr>
            <w:tcW w:w="828" w:type="dxa"/>
          </w:tcPr>
          <w:p w14:paraId="7860B834" w14:textId="77777777" w:rsidR="5FAACEC4" w:rsidRPr="00937BE1" w:rsidRDefault="5FAACEC4" w:rsidP="5FAACEC4">
            <w:pPr>
              <w:pStyle w:val="Tabletext"/>
              <w:rPr>
                <w:rFonts w:eastAsia="Calibri"/>
              </w:rPr>
            </w:pPr>
            <w:r w:rsidRPr="00937BE1">
              <w:rPr>
                <w:rFonts w:eastAsia="Calibri"/>
              </w:rPr>
              <w:t>1</w:t>
            </w:r>
          </w:p>
        </w:tc>
        <w:tc>
          <w:tcPr>
            <w:tcW w:w="828" w:type="dxa"/>
          </w:tcPr>
          <w:p w14:paraId="25E381AC" w14:textId="77777777" w:rsidR="5FAACEC4" w:rsidRPr="00937BE1" w:rsidRDefault="5FAACEC4" w:rsidP="5FAACEC4">
            <w:pPr>
              <w:pStyle w:val="Tabletext"/>
              <w:rPr>
                <w:rFonts w:eastAsia="Calibri"/>
              </w:rPr>
            </w:pPr>
            <w:r w:rsidRPr="00937BE1">
              <w:rPr>
                <w:rFonts w:eastAsia="Calibri"/>
              </w:rPr>
              <w:t>0</w:t>
            </w:r>
          </w:p>
        </w:tc>
        <w:tc>
          <w:tcPr>
            <w:tcW w:w="828" w:type="dxa"/>
          </w:tcPr>
          <w:p w14:paraId="19C482D4" w14:textId="77777777" w:rsidR="5FAACEC4" w:rsidRPr="00937BE1" w:rsidRDefault="5FAACEC4" w:rsidP="5FAACEC4">
            <w:pPr>
              <w:pStyle w:val="Tabletext"/>
              <w:rPr>
                <w:rFonts w:eastAsia="Calibri"/>
              </w:rPr>
            </w:pPr>
            <w:r w:rsidRPr="00937BE1">
              <w:rPr>
                <w:rFonts w:eastAsia="Calibri"/>
              </w:rPr>
              <w:t>0</w:t>
            </w:r>
          </w:p>
        </w:tc>
        <w:tc>
          <w:tcPr>
            <w:tcW w:w="828" w:type="dxa"/>
          </w:tcPr>
          <w:p w14:paraId="71CB177A" w14:textId="77777777" w:rsidR="5FAACEC4" w:rsidRPr="00937BE1" w:rsidRDefault="5FAACEC4" w:rsidP="5FAACEC4">
            <w:pPr>
              <w:pStyle w:val="Tabletext"/>
              <w:rPr>
                <w:rFonts w:eastAsia="Calibri"/>
              </w:rPr>
            </w:pPr>
            <w:r w:rsidRPr="00937BE1">
              <w:rPr>
                <w:rFonts w:eastAsia="Calibri"/>
              </w:rPr>
              <w:t>0</w:t>
            </w:r>
          </w:p>
        </w:tc>
        <w:tc>
          <w:tcPr>
            <w:tcW w:w="828" w:type="dxa"/>
          </w:tcPr>
          <w:p w14:paraId="19DF59E1" w14:textId="77777777" w:rsidR="5FAACEC4" w:rsidRPr="00937BE1" w:rsidRDefault="5FAACEC4" w:rsidP="5FAACEC4">
            <w:pPr>
              <w:pStyle w:val="Tabletext"/>
              <w:rPr>
                <w:rFonts w:eastAsia="Calibri"/>
              </w:rPr>
            </w:pPr>
            <w:r w:rsidRPr="00937BE1">
              <w:rPr>
                <w:rFonts w:eastAsia="Calibri"/>
              </w:rPr>
              <w:t>0</w:t>
            </w:r>
          </w:p>
        </w:tc>
        <w:tc>
          <w:tcPr>
            <w:tcW w:w="825" w:type="dxa"/>
          </w:tcPr>
          <w:p w14:paraId="5C97FA16" w14:textId="77777777" w:rsidR="5FAACEC4" w:rsidRPr="00937BE1" w:rsidRDefault="5FAACEC4" w:rsidP="5FAACEC4">
            <w:pPr>
              <w:pStyle w:val="Tabletext"/>
              <w:rPr>
                <w:rFonts w:eastAsia="Calibri"/>
              </w:rPr>
            </w:pPr>
            <w:r w:rsidRPr="00937BE1">
              <w:rPr>
                <w:rFonts w:eastAsia="Calibri"/>
              </w:rPr>
              <w:t>1</w:t>
            </w:r>
          </w:p>
        </w:tc>
      </w:tr>
      <w:tr w:rsidR="5FAACEC4" w:rsidRPr="00937BE1" w14:paraId="5C86168E" w14:textId="77777777" w:rsidTr="5FAACEC4">
        <w:trPr>
          <w:trHeight w:val="300"/>
        </w:trPr>
        <w:tc>
          <w:tcPr>
            <w:tcW w:w="2723" w:type="dxa"/>
          </w:tcPr>
          <w:p w14:paraId="368C7422" w14:textId="77777777" w:rsidR="5FAACEC4" w:rsidRPr="00937BE1" w:rsidRDefault="5FAACEC4" w:rsidP="5FAACEC4">
            <w:pPr>
              <w:pStyle w:val="Tabletext"/>
              <w:rPr>
                <w:rFonts w:eastAsia="Calibri"/>
              </w:rPr>
            </w:pPr>
            <w:r w:rsidRPr="00937BE1">
              <w:rPr>
                <w:rFonts w:eastAsia="Calibri"/>
              </w:rPr>
              <w:t>Total</w:t>
            </w:r>
          </w:p>
        </w:tc>
        <w:tc>
          <w:tcPr>
            <w:tcW w:w="836" w:type="dxa"/>
          </w:tcPr>
          <w:p w14:paraId="4D2FF169" w14:textId="77777777" w:rsidR="5FAACEC4" w:rsidRPr="00937BE1" w:rsidRDefault="5FAACEC4" w:rsidP="5FAACEC4">
            <w:pPr>
              <w:pStyle w:val="Tabletext"/>
              <w:rPr>
                <w:rFonts w:eastAsia="Calibri"/>
              </w:rPr>
            </w:pPr>
            <w:r w:rsidRPr="00937BE1">
              <w:rPr>
                <w:rFonts w:eastAsia="Calibri"/>
              </w:rPr>
              <w:t>315</w:t>
            </w:r>
          </w:p>
        </w:tc>
        <w:tc>
          <w:tcPr>
            <w:tcW w:w="836" w:type="dxa"/>
          </w:tcPr>
          <w:p w14:paraId="5997C70D" w14:textId="77777777" w:rsidR="5FAACEC4" w:rsidRPr="00937BE1" w:rsidRDefault="5FAACEC4" w:rsidP="5FAACEC4">
            <w:pPr>
              <w:pStyle w:val="Tabletext"/>
              <w:rPr>
                <w:rFonts w:eastAsia="Calibri"/>
              </w:rPr>
            </w:pPr>
            <w:r w:rsidRPr="00937BE1">
              <w:rPr>
                <w:rFonts w:eastAsia="Calibri"/>
              </w:rPr>
              <w:t>267</w:t>
            </w:r>
          </w:p>
        </w:tc>
        <w:tc>
          <w:tcPr>
            <w:tcW w:w="828" w:type="dxa"/>
          </w:tcPr>
          <w:p w14:paraId="3B34C13B" w14:textId="77777777" w:rsidR="5FAACEC4" w:rsidRPr="00937BE1" w:rsidRDefault="5FAACEC4" w:rsidP="5FAACEC4">
            <w:pPr>
              <w:pStyle w:val="Tabletext"/>
              <w:rPr>
                <w:rFonts w:eastAsia="Calibri"/>
              </w:rPr>
            </w:pPr>
            <w:r w:rsidRPr="00937BE1">
              <w:rPr>
                <w:rFonts w:eastAsia="Calibri"/>
              </w:rPr>
              <w:t>1985</w:t>
            </w:r>
          </w:p>
        </w:tc>
        <w:tc>
          <w:tcPr>
            <w:tcW w:w="828" w:type="dxa"/>
          </w:tcPr>
          <w:p w14:paraId="45124BBC" w14:textId="77777777" w:rsidR="5FAACEC4" w:rsidRPr="00937BE1" w:rsidRDefault="5FAACEC4" w:rsidP="5FAACEC4">
            <w:pPr>
              <w:pStyle w:val="Tabletext"/>
              <w:rPr>
                <w:rFonts w:eastAsia="Calibri"/>
              </w:rPr>
            </w:pPr>
            <w:r w:rsidRPr="00937BE1">
              <w:rPr>
                <w:rFonts w:eastAsia="Calibri"/>
              </w:rPr>
              <w:t>136</w:t>
            </w:r>
          </w:p>
        </w:tc>
        <w:tc>
          <w:tcPr>
            <w:tcW w:w="828" w:type="dxa"/>
          </w:tcPr>
          <w:p w14:paraId="69E6EB72" w14:textId="77777777" w:rsidR="5FAACEC4" w:rsidRPr="00937BE1" w:rsidRDefault="5FAACEC4" w:rsidP="5FAACEC4">
            <w:pPr>
              <w:pStyle w:val="Tabletext"/>
              <w:rPr>
                <w:rFonts w:eastAsia="Calibri"/>
              </w:rPr>
            </w:pPr>
            <w:r w:rsidRPr="00937BE1">
              <w:rPr>
                <w:rFonts w:eastAsia="Calibri"/>
              </w:rPr>
              <w:t>160</w:t>
            </w:r>
          </w:p>
        </w:tc>
        <w:tc>
          <w:tcPr>
            <w:tcW w:w="828" w:type="dxa"/>
          </w:tcPr>
          <w:p w14:paraId="0D7DBA69" w14:textId="77777777" w:rsidR="5FAACEC4" w:rsidRPr="00937BE1" w:rsidRDefault="5FAACEC4" w:rsidP="5FAACEC4">
            <w:pPr>
              <w:pStyle w:val="Tabletext"/>
              <w:rPr>
                <w:rFonts w:eastAsia="Calibri"/>
              </w:rPr>
            </w:pPr>
            <w:r w:rsidRPr="00937BE1">
              <w:rPr>
                <w:rFonts w:eastAsia="Calibri"/>
              </w:rPr>
              <w:t>166</w:t>
            </w:r>
          </w:p>
        </w:tc>
        <w:tc>
          <w:tcPr>
            <w:tcW w:w="828" w:type="dxa"/>
          </w:tcPr>
          <w:p w14:paraId="7C5E2B6A" w14:textId="77777777" w:rsidR="5FAACEC4" w:rsidRPr="00937BE1" w:rsidRDefault="5FAACEC4" w:rsidP="5FAACEC4">
            <w:pPr>
              <w:pStyle w:val="Tabletext"/>
              <w:rPr>
                <w:rFonts w:eastAsia="Calibri"/>
              </w:rPr>
            </w:pPr>
            <w:r w:rsidRPr="00937BE1">
              <w:rPr>
                <w:rFonts w:eastAsia="Calibri"/>
              </w:rPr>
              <w:t>824</w:t>
            </w:r>
          </w:p>
        </w:tc>
        <w:tc>
          <w:tcPr>
            <w:tcW w:w="825" w:type="dxa"/>
          </w:tcPr>
          <w:p w14:paraId="0B8D2C90" w14:textId="6356A9A5" w:rsidR="5FAACEC4" w:rsidRPr="00937BE1" w:rsidRDefault="5FAACEC4" w:rsidP="5FAACEC4">
            <w:pPr>
              <w:pStyle w:val="Tabletext"/>
              <w:rPr>
                <w:rFonts w:eastAsia="Calibri"/>
              </w:rPr>
            </w:pPr>
            <w:r w:rsidRPr="00937BE1">
              <w:rPr>
                <w:rFonts w:eastAsia="Calibri"/>
              </w:rPr>
              <w:t>3,853</w:t>
            </w:r>
          </w:p>
        </w:tc>
      </w:tr>
    </w:tbl>
    <w:p w14:paraId="7D36EC08" w14:textId="32237668" w:rsidR="60A73442" w:rsidRPr="00937BE1" w:rsidRDefault="21DE918C" w:rsidP="5FAACEC4">
      <w:pPr>
        <w:pStyle w:val="Bodyaftertablefigure"/>
      </w:pPr>
      <w:r w:rsidRPr="00937BE1">
        <w:t xml:space="preserve">The </w:t>
      </w:r>
      <w:r w:rsidR="00FC07D7" w:rsidRPr="00937BE1">
        <w:t>d</w:t>
      </w:r>
      <w:r w:rsidRPr="00937BE1">
        <w:t xml:space="preserve">epartment also monitors vector-borne disease notifications for </w:t>
      </w:r>
      <w:r w:rsidRPr="00937BE1">
        <w:rPr>
          <w:i/>
          <w:iCs/>
        </w:rPr>
        <w:t>exotic</w:t>
      </w:r>
      <w:r w:rsidRPr="00937BE1">
        <w:t xml:space="preserve"> diseases that are not known to occur in Australia. Table </w:t>
      </w:r>
      <w:r w:rsidR="00255978" w:rsidRPr="00937BE1">
        <w:t>24</w:t>
      </w:r>
      <w:r w:rsidRPr="00937BE1">
        <w:t xml:space="preserve"> shows the number of notifiable human cases of exotic mosquito-borne diseases. All cases of exotic mosquito-borne disease are followed</w:t>
      </w:r>
      <w:r w:rsidR="00556480" w:rsidRPr="00937BE1">
        <w:t xml:space="preserve"> </w:t>
      </w:r>
      <w:r w:rsidRPr="00937BE1">
        <w:t>up to determine</w:t>
      </w:r>
      <w:r w:rsidR="00556480" w:rsidRPr="00937BE1">
        <w:t xml:space="preserve"> the</w:t>
      </w:r>
      <w:r w:rsidRPr="00937BE1">
        <w:t xml:space="preserve"> location of exposure, with all cases in 2020 and 2021 associated with overseas travel. The reduction in the number of exotic mosquito-borne disease notifications in 2020 and 2021 can be associated with the </w:t>
      </w:r>
      <w:r w:rsidR="2759E942" w:rsidRPr="00937BE1">
        <w:t>cessation</w:t>
      </w:r>
      <w:r w:rsidRPr="00937BE1">
        <w:t xml:space="preserve"> of most international travel during the COVID-19 pandemic.</w:t>
      </w:r>
    </w:p>
    <w:p w14:paraId="3F7D07D1" w14:textId="423C2631" w:rsidR="60A73442" w:rsidRPr="00937BE1" w:rsidRDefault="60A73442" w:rsidP="5FAACEC4">
      <w:pPr>
        <w:pStyle w:val="Tablecaption"/>
      </w:pPr>
      <w:r w:rsidRPr="00937BE1">
        <w:t xml:space="preserve">Table </w:t>
      </w:r>
      <w:r w:rsidR="00255978" w:rsidRPr="00937BE1">
        <w:t>24:</w:t>
      </w:r>
      <w:r w:rsidRPr="00937BE1">
        <w:t xml:space="preserve"> </w:t>
      </w:r>
      <w:r w:rsidR="00556480" w:rsidRPr="00937BE1">
        <w:t>N</w:t>
      </w:r>
      <w:r w:rsidRPr="00937BE1">
        <w:t>umber of human case notifications received in Victoria for exotic mosquito-borne diseases between 2015 and 2021</w:t>
      </w:r>
    </w:p>
    <w:tbl>
      <w:tblPr>
        <w:tblStyle w:val="DHtable"/>
        <w:tblW w:w="0" w:type="auto"/>
        <w:tblLook w:val="06A0" w:firstRow="1" w:lastRow="0" w:firstColumn="1" w:lastColumn="0" w:noHBand="1" w:noVBand="1"/>
      </w:tblPr>
      <w:tblGrid>
        <w:gridCol w:w="2691"/>
        <w:gridCol w:w="834"/>
        <w:gridCol w:w="834"/>
        <w:gridCol w:w="834"/>
        <w:gridCol w:w="834"/>
        <w:gridCol w:w="834"/>
        <w:gridCol w:w="834"/>
        <w:gridCol w:w="834"/>
        <w:gridCol w:w="834"/>
      </w:tblGrid>
      <w:tr w:rsidR="5FAACEC4" w:rsidRPr="00937BE1" w14:paraId="2781EBC3" w14:textId="77777777" w:rsidTr="00D728E7">
        <w:trPr>
          <w:trHeight w:val="300"/>
          <w:tblHeader/>
        </w:trPr>
        <w:tc>
          <w:tcPr>
            <w:tcW w:w="2691" w:type="dxa"/>
          </w:tcPr>
          <w:p w14:paraId="29792A89" w14:textId="77777777" w:rsidR="5FAACEC4" w:rsidRPr="00937BE1" w:rsidRDefault="5FAACEC4" w:rsidP="5FAACEC4">
            <w:pPr>
              <w:pStyle w:val="Tablecolhead"/>
              <w:rPr>
                <w:rFonts w:eastAsia="Calibri"/>
              </w:rPr>
            </w:pPr>
            <w:r w:rsidRPr="00937BE1">
              <w:rPr>
                <w:rFonts w:eastAsia="Calibri"/>
              </w:rPr>
              <w:t>Condition</w:t>
            </w:r>
          </w:p>
        </w:tc>
        <w:tc>
          <w:tcPr>
            <w:tcW w:w="834" w:type="dxa"/>
          </w:tcPr>
          <w:p w14:paraId="014214AF" w14:textId="77777777" w:rsidR="5FAACEC4" w:rsidRPr="00937BE1" w:rsidRDefault="5FAACEC4" w:rsidP="5FAACEC4">
            <w:pPr>
              <w:pStyle w:val="Tablecolhead"/>
              <w:rPr>
                <w:rFonts w:eastAsia="Calibri"/>
              </w:rPr>
            </w:pPr>
            <w:r w:rsidRPr="00937BE1">
              <w:rPr>
                <w:rFonts w:eastAsia="Calibri"/>
              </w:rPr>
              <w:t>2015</w:t>
            </w:r>
          </w:p>
        </w:tc>
        <w:tc>
          <w:tcPr>
            <w:tcW w:w="834" w:type="dxa"/>
          </w:tcPr>
          <w:p w14:paraId="6FEF5339" w14:textId="77777777" w:rsidR="5FAACEC4" w:rsidRPr="00937BE1" w:rsidRDefault="5FAACEC4" w:rsidP="5FAACEC4">
            <w:pPr>
              <w:pStyle w:val="Tablecolhead"/>
              <w:rPr>
                <w:rFonts w:eastAsia="Calibri"/>
              </w:rPr>
            </w:pPr>
            <w:r w:rsidRPr="00937BE1">
              <w:rPr>
                <w:rFonts w:eastAsia="Calibri"/>
              </w:rPr>
              <w:t>2016</w:t>
            </w:r>
          </w:p>
        </w:tc>
        <w:tc>
          <w:tcPr>
            <w:tcW w:w="834" w:type="dxa"/>
          </w:tcPr>
          <w:p w14:paraId="3F29ED3E" w14:textId="77777777" w:rsidR="5FAACEC4" w:rsidRPr="00937BE1" w:rsidRDefault="5FAACEC4" w:rsidP="5FAACEC4">
            <w:pPr>
              <w:pStyle w:val="Tablecolhead"/>
              <w:rPr>
                <w:rFonts w:eastAsia="Calibri"/>
              </w:rPr>
            </w:pPr>
            <w:r w:rsidRPr="00937BE1">
              <w:rPr>
                <w:rFonts w:eastAsia="Calibri"/>
              </w:rPr>
              <w:t>2017</w:t>
            </w:r>
          </w:p>
        </w:tc>
        <w:tc>
          <w:tcPr>
            <w:tcW w:w="834" w:type="dxa"/>
          </w:tcPr>
          <w:p w14:paraId="6B29191C" w14:textId="77777777" w:rsidR="5FAACEC4" w:rsidRPr="00937BE1" w:rsidRDefault="5FAACEC4" w:rsidP="5FAACEC4">
            <w:pPr>
              <w:pStyle w:val="Tablecolhead"/>
              <w:rPr>
                <w:rFonts w:eastAsia="Calibri"/>
              </w:rPr>
            </w:pPr>
            <w:r w:rsidRPr="00937BE1">
              <w:rPr>
                <w:rFonts w:eastAsia="Calibri"/>
              </w:rPr>
              <w:t>2018</w:t>
            </w:r>
          </w:p>
        </w:tc>
        <w:tc>
          <w:tcPr>
            <w:tcW w:w="834" w:type="dxa"/>
          </w:tcPr>
          <w:p w14:paraId="3A74225F" w14:textId="77777777" w:rsidR="5FAACEC4" w:rsidRPr="00937BE1" w:rsidRDefault="5FAACEC4" w:rsidP="5FAACEC4">
            <w:pPr>
              <w:pStyle w:val="Tablecolhead"/>
              <w:rPr>
                <w:rFonts w:eastAsia="Calibri"/>
              </w:rPr>
            </w:pPr>
            <w:r w:rsidRPr="00937BE1">
              <w:rPr>
                <w:rFonts w:eastAsia="Calibri"/>
              </w:rPr>
              <w:t>2019</w:t>
            </w:r>
          </w:p>
        </w:tc>
        <w:tc>
          <w:tcPr>
            <w:tcW w:w="834" w:type="dxa"/>
          </w:tcPr>
          <w:p w14:paraId="293B1583" w14:textId="77777777" w:rsidR="5FAACEC4" w:rsidRPr="00937BE1" w:rsidRDefault="5FAACEC4" w:rsidP="5FAACEC4">
            <w:pPr>
              <w:pStyle w:val="Tablecolhead"/>
              <w:rPr>
                <w:rFonts w:eastAsia="Calibri"/>
              </w:rPr>
            </w:pPr>
            <w:r w:rsidRPr="00937BE1">
              <w:rPr>
                <w:rFonts w:eastAsia="Calibri"/>
              </w:rPr>
              <w:t>2020</w:t>
            </w:r>
          </w:p>
        </w:tc>
        <w:tc>
          <w:tcPr>
            <w:tcW w:w="834" w:type="dxa"/>
          </w:tcPr>
          <w:p w14:paraId="754CC257" w14:textId="77777777" w:rsidR="5FAACEC4" w:rsidRPr="00937BE1" w:rsidRDefault="5FAACEC4" w:rsidP="5FAACEC4">
            <w:pPr>
              <w:pStyle w:val="Tablecolhead"/>
              <w:rPr>
                <w:rFonts w:eastAsia="Calibri"/>
              </w:rPr>
            </w:pPr>
            <w:r w:rsidRPr="00937BE1">
              <w:rPr>
                <w:rFonts w:eastAsia="Calibri"/>
              </w:rPr>
              <w:t>2021</w:t>
            </w:r>
          </w:p>
        </w:tc>
        <w:tc>
          <w:tcPr>
            <w:tcW w:w="834" w:type="dxa"/>
          </w:tcPr>
          <w:p w14:paraId="12AB7680" w14:textId="77777777" w:rsidR="5FAACEC4" w:rsidRPr="00937BE1" w:rsidRDefault="5FAACEC4" w:rsidP="5FAACEC4">
            <w:pPr>
              <w:pStyle w:val="Tablecolhead"/>
              <w:rPr>
                <w:rFonts w:eastAsia="Calibri"/>
              </w:rPr>
            </w:pPr>
            <w:r w:rsidRPr="00937BE1">
              <w:rPr>
                <w:rFonts w:eastAsia="Calibri"/>
              </w:rPr>
              <w:t>Total</w:t>
            </w:r>
          </w:p>
        </w:tc>
      </w:tr>
      <w:tr w:rsidR="5FAACEC4" w:rsidRPr="00937BE1" w14:paraId="17E5C530" w14:textId="77777777" w:rsidTr="5FAACEC4">
        <w:trPr>
          <w:trHeight w:val="300"/>
        </w:trPr>
        <w:tc>
          <w:tcPr>
            <w:tcW w:w="2691" w:type="dxa"/>
          </w:tcPr>
          <w:p w14:paraId="74E4F252" w14:textId="77777777" w:rsidR="5FAACEC4" w:rsidRPr="00937BE1" w:rsidRDefault="5FAACEC4" w:rsidP="5FAACEC4">
            <w:pPr>
              <w:pStyle w:val="Tabletext"/>
              <w:rPr>
                <w:rFonts w:eastAsia="Calibri"/>
              </w:rPr>
            </w:pPr>
            <w:r w:rsidRPr="00937BE1">
              <w:rPr>
                <w:rFonts w:eastAsia="Calibri"/>
              </w:rPr>
              <w:t>Dengue</w:t>
            </w:r>
          </w:p>
        </w:tc>
        <w:tc>
          <w:tcPr>
            <w:tcW w:w="834" w:type="dxa"/>
          </w:tcPr>
          <w:p w14:paraId="57D9218D" w14:textId="77777777" w:rsidR="5FAACEC4" w:rsidRPr="00937BE1" w:rsidRDefault="5FAACEC4" w:rsidP="5FAACEC4">
            <w:pPr>
              <w:pStyle w:val="Tabletext"/>
              <w:rPr>
                <w:rFonts w:eastAsia="Calibri"/>
              </w:rPr>
            </w:pPr>
            <w:r w:rsidRPr="00937BE1">
              <w:rPr>
                <w:rFonts w:eastAsia="Calibri"/>
              </w:rPr>
              <w:t>387</w:t>
            </w:r>
          </w:p>
        </w:tc>
        <w:tc>
          <w:tcPr>
            <w:tcW w:w="834" w:type="dxa"/>
          </w:tcPr>
          <w:p w14:paraId="445192F7" w14:textId="77777777" w:rsidR="5FAACEC4" w:rsidRPr="00937BE1" w:rsidRDefault="5FAACEC4" w:rsidP="5FAACEC4">
            <w:pPr>
              <w:pStyle w:val="Tabletext"/>
              <w:rPr>
                <w:rFonts w:eastAsia="Calibri"/>
              </w:rPr>
            </w:pPr>
            <w:r w:rsidRPr="00937BE1">
              <w:rPr>
                <w:rFonts w:eastAsia="Calibri"/>
              </w:rPr>
              <w:t>525</w:t>
            </w:r>
          </w:p>
        </w:tc>
        <w:tc>
          <w:tcPr>
            <w:tcW w:w="834" w:type="dxa"/>
          </w:tcPr>
          <w:p w14:paraId="6F91A99F" w14:textId="77777777" w:rsidR="5FAACEC4" w:rsidRPr="00937BE1" w:rsidRDefault="5FAACEC4" w:rsidP="5FAACEC4">
            <w:pPr>
              <w:pStyle w:val="Tabletext"/>
              <w:rPr>
                <w:rFonts w:eastAsia="Calibri"/>
              </w:rPr>
            </w:pPr>
            <w:r w:rsidRPr="00937BE1">
              <w:rPr>
                <w:rFonts w:eastAsia="Calibri"/>
              </w:rPr>
              <w:t>302</w:t>
            </w:r>
          </w:p>
        </w:tc>
        <w:tc>
          <w:tcPr>
            <w:tcW w:w="834" w:type="dxa"/>
          </w:tcPr>
          <w:p w14:paraId="3E8D5DAD" w14:textId="77777777" w:rsidR="5FAACEC4" w:rsidRPr="00937BE1" w:rsidRDefault="5FAACEC4" w:rsidP="5FAACEC4">
            <w:pPr>
              <w:pStyle w:val="Tabletext"/>
              <w:rPr>
                <w:rFonts w:eastAsia="Calibri"/>
              </w:rPr>
            </w:pPr>
            <w:r w:rsidRPr="00937BE1">
              <w:rPr>
                <w:rFonts w:eastAsia="Calibri"/>
              </w:rPr>
              <w:t>234</w:t>
            </w:r>
          </w:p>
        </w:tc>
        <w:tc>
          <w:tcPr>
            <w:tcW w:w="834" w:type="dxa"/>
          </w:tcPr>
          <w:p w14:paraId="31C7311B" w14:textId="77777777" w:rsidR="5FAACEC4" w:rsidRPr="00937BE1" w:rsidRDefault="5FAACEC4" w:rsidP="5FAACEC4">
            <w:pPr>
              <w:pStyle w:val="Tabletext"/>
              <w:rPr>
                <w:rFonts w:eastAsia="Calibri"/>
              </w:rPr>
            </w:pPr>
            <w:r w:rsidRPr="00937BE1">
              <w:rPr>
                <w:rFonts w:eastAsia="Calibri"/>
              </w:rPr>
              <w:t>273</w:t>
            </w:r>
          </w:p>
        </w:tc>
        <w:tc>
          <w:tcPr>
            <w:tcW w:w="834" w:type="dxa"/>
          </w:tcPr>
          <w:p w14:paraId="5635C96C" w14:textId="77777777" w:rsidR="5FAACEC4" w:rsidRPr="00937BE1" w:rsidRDefault="5FAACEC4" w:rsidP="5FAACEC4">
            <w:pPr>
              <w:pStyle w:val="Tabletext"/>
              <w:rPr>
                <w:rFonts w:eastAsia="Calibri"/>
              </w:rPr>
            </w:pPr>
            <w:r w:rsidRPr="00937BE1">
              <w:rPr>
                <w:rFonts w:eastAsia="Calibri"/>
              </w:rPr>
              <w:t>29</w:t>
            </w:r>
          </w:p>
        </w:tc>
        <w:tc>
          <w:tcPr>
            <w:tcW w:w="834" w:type="dxa"/>
          </w:tcPr>
          <w:p w14:paraId="56DEA1CA" w14:textId="77777777" w:rsidR="5FAACEC4" w:rsidRPr="00937BE1" w:rsidRDefault="5FAACEC4" w:rsidP="5FAACEC4">
            <w:pPr>
              <w:pStyle w:val="Tabletext"/>
              <w:rPr>
                <w:rFonts w:eastAsia="Calibri"/>
              </w:rPr>
            </w:pPr>
            <w:r w:rsidRPr="00937BE1">
              <w:rPr>
                <w:rFonts w:eastAsia="Calibri"/>
              </w:rPr>
              <w:t>4</w:t>
            </w:r>
          </w:p>
        </w:tc>
        <w:tc>
          <w:tcPr>
            <w:tcW w:w="834" w:type="dxa"/>
          </w:tcPr>
          <w:p w14:paraId="78322232" w14:textId="087F983A" w:rsidR="5FAACEC4" w:rsidRPr="00937BE1" w:rsidRDefault="5FAACEC4" w:rsidP="5FAACEC4">
            <w:pPr>
              <w:pStyle w:val="Tabletext"/>
              <w:rPr>
                <w:rFonts w:eastAsia="Calibri"/>
              </w:rPr>
            </w:pPr>
            <w:r w:rsidRPr="00937BE1">
              <w:rPr>
                <w:rFonts w:eastAsia="Calibri"/>
              </w:rPr>
              <w:t>1,754</w:t>
            </w:r>
          </w:p>
        </w:tc>
      </w:tr>
      <w:tr w:rsidR="5FAACEC4" w:rsidRPr="00937BE1" w14:paraId="08173BDC" w14:textId="77777777" w:rsidTr="5FAACEC4">
        <w:trPr>
          <w:trHeight w:val="300"/>
        </w:trPr>
        <w:tc>
          <w:tcPr>
            <w:tcW w:w="2691" w:type="dxa"/>
          </w:tcPr>
          <w:p w14:paraId="0A88978B" w14:textId="77777777" w:rsidR="5FAACEC4" w:rsidRPr="00937BE1" w:rsidRDefault="5FAACEC4" w:rsidP="5FAACEC4">
            <w:pPr>
              <w:pStyle w:val="Tabletext"/>
              <w:rPr>
                <w:rFonts w:eastAsia="Calibri"/>
              </w:rPr>
            </w:pPr>
            <w:r w:rsidRPr="00937BE1">
              <w:rPr>
                <w:rFonts w:eastAsia="Calibri"/>
              </w:rPr>
              <w:t>Malaria</w:t>
            </w:r>
          </w:p>
        </w:tc>
        <w:tc>
          <w:tcPr>
            <w:tcW w:w="834" w:type="dxa"/>
          </w:tcPr>
          <w:p w14:paraId="3DC6A109" w14:textId="77777777" w:rsidR="5FAACEC4" w:rsidRPr="00937BE1" w:rsidRDefault="5FAACEC4" w:rsidP="5FAACEC4">
            <w:pPr>
              <w:pStyle w:val="Tabletext"/>
              <w:rPr>
                <w:rFonts w:eastAsia="Calibri"/>
              </w:rPr>
            </w:pPr>
            <w:r w:rsidRPr="00937BE1">
              <w:rPr>
                <w:rFonts w:eastAsia="Calibri"/>
              </w:rPr>
              <w:t>59</w:t>
            </w:r>
          </w:p>
        </w:tc>
        <w:tc>
          <w:tcPr>
            <w:tcW w:w="834" w:type="dxa"/>
          </w:tcPr>
          <w:p w14:paraId="3E16607F" w14:textId="77777777" w:rsidR="5FAACEC4" w:rsidRPr="00937BE1" w:rsidRDefault="5FAACEC4" w:rsidP="5FAACEC4">
            <w:pPr>
              <w:pStyle w:val="Tabletext"/>
              <w:rPr>
                <w:rFonts w:eastAsia="Calibri"/>
              </w:rPr>
            </w:pPr>
            <w:r w:rsidRPr="00937BE1">
              <w:rPr>
                <w:rFonts w:eastAsia="Calibri"/>
              </w:rPr>
              <w:t>79</w:t>
            </w:r>
          </w:p>
        </w:tc>
        <w:tc>
          <w:tcPr>
            <w:tcW w:w="834" w:type="dxa"/>
          </w:tcPr>
          <w:p w14:paraId="0C23BF8E" w14:textId="77777777" w:rsidR="5FAACEC4" w:rsidRPr="00937BE1" w:rsidRDefault="5FAACEC4" w:rsidP="5FAACEC4">
            <w:pPr>
              <w:pStyle w:val="Tabletext"/>
              <w:rPr>
                <w:rFonts w:eastAsia="Calibri"/>
              </w:rPr>
            </w:pPr>
            <w:r w:rsidRPr="00937BE1">
              <w:rPr>
                <w:rFonts w:eastAsia="Calibri"/>
              </w:rPr>
              <w:t>83</w:t>
            </w:r>
          </w:p>
        </w:tc>
        <w:tc>
          <w:tcPr>
            <w:tcW w:w="834" w:type="dxa"/>
          </w:tcPr>
          <w:p w14:paraId="4572F7AC" w14:textId="77777777" w:rsidR="5FAACEC4" w:rsidRPr="00937BE1" w:rsidRDefault="5FAACEC4" w:rsidP="5FAACEC4">
            <w:pPr>
              <w:pStyle w:val="Tabletext"/>
              <w:rPr>
                <w:rFonts w:eastAsia="Calibri"/>
              </w:rPr>
            </w:pPr>
            <w:r w:rsidRPr="00937BE1">
              <w:rPr>
                <w:rFonts w:eastAsia="Calibri"/>
              </w:rPr>
              <w:t>88</w:t>
            </w:r>
          </w:p>
        </w:tc>
        <w:tc>
          <w:tcPr>
            <w:tcW w:w="834" w:type="dxa"/>
          </w:tcPr>
          <w:p w14:paraId="00D6F58E" w14:textId="77777777" w:rsidR="5FAACEC4" w:rsidRPr="00937BE1" w:rsidRDefault="5FAACEC4" w:rsidP="5FAACEC4">
            <w:pPr>
              <w:pStyle w:val="Tabletext"/>
              <w:rPr>
                <w:rFonts w:eastAsia="Calibri"/>
              </w:rPr>
            </w:pPr>
            <w:r w:rsidRPr="00937BE1">
              <w:rPr>
                <w:rFonts w:eastAsia="Calibri"/>
              </w:rPr>
              <w:t>69</w:t>
            </w:r>
          </w:p>
        </w:tc>
        <w:tc>
          <w:tcPr>
            <w:tcW w:w="834" w:type="dxa"/>
          </w:tcPr>
          <w:p w14:paraId="16E9435A" w14:textId="77777777" w:rsidR="5FAACEC4" w:rsidRPr="00937BE1" w:rsidRDefault="5FAACEC4" w:rsidP="5FAACEC4">
            <w:pPr>
              <w:pStyle w:val="Tabletext"/>
              <w:rPr>
                <w:rFonts w:eastAsia="Calibri"/>
              </w:rPr>
            </w:pPr>
            <w:r w:rsidRPr="00937BE1">
              <w:rPr>
                <w:rFonts w:eastAsia="Calibri"/>
              </w:rPr>
              <w:t>44</w:t>
            </w:r>
          </w:p>
        </w:tc>
        <w:tc>
          <w:tcPr>
            <w:tcW w:w="834" w:type="dxa"/>
          </w:tcPr>
          <w:p w14:paraId="3DA80868" w14:textId="77777777" w:rsidR="5FAACEC4" w:rsidRPr="00937BE1" w:rsidRDefault="5FAACEC4" w:rsidP="5FAACEC4">
            <w:pPr>
              <w:pStyle w:val="Tabletext"/>
              <w:rPr>
                <w:rFonts w:eastAsia="Calibri"/>
              </w:rPr>
            </w:pPr>
            <w:r w:rsidRPr="00937BE1">
              <w:rPr>
                <w:rFonts w:eastAsia="Calibri"/>
              </w:rPr>
              <w:t>15</w:t>
            </w:r>
          </w:p>
        </w:tc>
        <w:tc>
          <w:tcPr>
            <w:tcW w:w="834" w:type="dxa"/>
          </w:tcPr>
          <w:p w14:paraId="2DB2D5F0" w14:textId="77777777" w:rsidR="5FAACEC4" w:rsidRPr="00937BE1" w:rsidRDefault="5FAACEC4" w:rsidP="5FAACEC4">
            <w:pPr>
              <w:pStyle w:val="Tabletext"/>
              <w:rPr>
                <w:rFonts w:eastAsia="Calibri"/>
              </w:rPr>
            </w:pPr>
            <w:r w:rsidRPr="00937BE1">
              <w:rPr>
                <w:rFonts w:eastAsia="Calibri"/>
              </w:rPr>
              <w:t>437</w:t>
            </w:r>
          </w:p>
        </w:tc>
      </w:tr>
      <w:tr w:rsidR="5FAACEC4" w:rsidRPr="00937BE1" w14:paraId="2E9F1504" w14:textId="77777777" w:rsidTr="5FAACEC4">
        <w:trPr>
          <w:trHeight w:val="300"/>
        </w:trPr>
        <w:tc>
          <w:tcPr>
            <w:tcW w:w="2691" w:type="dxa"/>
          </w:tcPr>
          <w:p w14:paraId="643019A9" w14:textId="77777777" w:rsidR="5FAACEC4" w:rsidRPr="00937BE1" w:rsidRDefault="5FAACEC4" w:rsidP="5FAACEC4">
            <w:pPr>
              <w:pStyle w:val="Tabletext"/>
              <w:rPr>
                <w:rFonts w:eastAsia="Calibri"/>
              </w:rPr>
            </w:pPr>
            <w:r w:rsidRPr="00937BE1">
              <w:rPr>
                <w:rFonts w:eastAsia="Calibri"/>
              </w:rPr>
              <w:t>Chikungunya</w:t>
            </w:r>
          </w:p>
        </w:tc>
        <w:tc>
          <w:tcPr>
            <w:tcW w:w="834" w:type="dxa"/>
          </w:tcPr>
          <w:p w14:paraId="7C75E7A6" w14:textId="77777777" w:rsidR="5FAACEC4" w:rsidRPr="00937BE1" w:rsidRDefault="5FAACEC4" w:rsidP="5FAACEC4">
            <w:pPr>
              <w:pStyle w:val="Tabletext"/>
              <w:rPr>
                <w:rFonts w:eastAsia="Calibri"/>
              </w:rPr>
            </w:pPr>
            <w:r w:rsidRPr="00937BE1">
              <w:rPr>
                <w:rFonts w:eastAsia="Calibri"/>
              </w:rPr>
              <w:t>41</w:t>
            </w:r>
          </w:p>
        </w:tc>
        <w:tc>
          <w:tcPr>
            <w:tcW w:w="834" w:type="dxa"/>
          </w:tcPr>
          <w:p w14:paraId="2BE26A28" w14:textId="77777777" w:rsidR="5FAACEC4" w:rsidRPr="00937BE1" w:rsidRDefault="5FAACEC4" w:rsidP="5FAACEC4">
            <w:pPr>
              <w:pStyle w:val="Tabletext"/>
              <w:rPr>
                <w:rFonts w:eastAsia="Calibri"/>
              </w:rPr>
            </w:pPr>
            <w:r w:rsidRPr="00937BE1">
              <w:rPr>
                <w:rFonts w:eastAsia="Calibri"/>
              </w:rPr>
              <w:t>41</w:t>
            </w:r>
          </w:p>
        </w:tc>
        <w:tc>
          <w:tcPr>
            <w:tcW w:w="834" w:type="dxa"/>
          </w:tcPr>
          <w:p w14:paraId="138916B9" w14:textId="77777777" w:rsidR="5FAACEC4" w:rsidRPr="00937BE1" w:rsidRDefault="5FAACEC4" w:rsidP="5FAACEC4">
            <w:pPr>
              <w:pStyle w:val="Tabletext"/>
              <w:rPr>
                <w:rFonts w:eastAsia="Calibri"/>
              </w:rPr>
            </w:pPr>
            <w:r w:rsidRPr="00937BE1">
              <w:rPr>
                <w:rFonts w:eastAsia="Calibri"/>
              </w:rPr>
              <w:t>34</w:t>
            </w:r>
          </w:p>
        </w:tc>
        <w:tc>
          <w:tcPr>
            <w:tcW w:w="834" w:type="dxa"/>
          </w:tcPr>
          <w:p w14:paraId="074105CB" w14:textId="77777777" w:rsidR="5FAACEC4" w:rsidRPr="00937BE1" w:rsidRDefault="5FAACEC4" w:rsidP="5FAACEC4">
            <w:pPr>
              <w:pStyle w:val="Tabletext"/>
              <w:rPr>
                <w:rFonts w:eastAsia="Calibri"/>
              </w:rPr>
            </w:pPr>
            <w:r w:rsidRPr="00937BE1">
              <w:rPr>
                <w:rFonts w:eastAsia="Calibri"/>
              </w:rPr>
              <w:t>16</w:t>
            </w:r>
          </w:p>
        </w:tc>
        <w:tc>
          <w:tcPr>
            <w:tcW w:w="834" w:type="dxa"/>
          </w:tcPr>
          <w:p w14:paraId="7C7E14FE" w14:textId="77777777" w:rsidR="5FAACEC4" w:rsidRPr="00937BE1" w:rsidRDefault="5FAACEC4" w:rsidP="5FAACEC4">
            <w:pPr>
              <w:pStyle w:val="Tabletext"/>
              <w:rPr>
                <w:rFonts w:eastAsia="Calibri"/>
              </w:rPr>
            </w:pPr>
            <w:r w:rsidRPr="00937BE1">
              <w:rPr>
                <w:rFonts w:eastAsia="Calibri"/>
              </w:rPr>
              <w:t>28</w:t>
            </w:r>
          </w:p>
        </w:tc>
        <w:tc>
          <w:tcPr>
            <w:tcW w:w="834" w:type="dxa"/>
          </w:tcPr>
          <w:p w14:paraId="4769B927" w14:textId="77777777" w:rsidR="5FAACEC4" w:rsidRPr="00937BE1" w:rsidRDefault="5FAACEC4" w:rsidP="5FAACEC4">
            <w:pPr>
              <w:pStyle w:val="Tabletext"/>
              <w:rPr>
                <w:rFonts w:eastAsia="Calibri"/>
              </w:rPr>
            </w:pPr>
            <w:r w:rsidRPr="00937BE1">
              <w:rPr>
                <w:rFonts w:eastAsia="Calibri"/>
              </w:rPr>
              <w:t>11</w:t>
            </w:r>
          </w:p>
        </w:tc>
        <w:tc>
          <w:tcPr>
            <w:tcW w:w="834" w:type="dxa"/>
          </w:tcPr>
          <w:p w14:paraId="1D584E0A" w14:textId="77777777" w:rsidR="5FAACEC4" w:rsidRPr="00937BE1" w:rsidRDefault="5FAACEC4" w:rsidP="5FAACEC4">
            <w:pPr>
              <w:pStyle w:val="Tabletext"/>
              <w:rPr>
                <w:rFonts w:eastAsia="Calibri"/>
              </w:rPr>
            </w:pPr>
            <w:r w:rsidRPr="00937BE1">
              <w:rPr>
                <w:rFonts w:eastAsia="Calibri"/>
              </w:rPr>
              <w:t>0</w:t>
            </w:r>
          </w:p>
        </w:tc>
        <w:tc>
          <w:tcPr>
            <w:tcW w:w="834" w:type="dxa"/>
          </w:tcPr>
          <w:p w14:paraId="1A28289F" w14:textId="77777777" w:rsidR="5FAACEC4" w:rsidRPr="00937BE1" w:rsidRDefault="5FAACEC4" w:rsidP="5FAACEC4">
            <w:pPr>
              <w:pStyle w:val="Tabletext"/>
              <w:rPr>
                <w:rFonts w:eastAsia="Calibri"/>
              </w:rPr>
            </w:pPr>
            <w:r w:rsidRPr="00937BE1">
              <w:rPr>
                <w:rFonts w:eastAsia="Calibri"/>
              </w:rPr>
              <w:t>171</w:t>
            </w:r>
          </w:p>
        </w:tc>
      </w:tr>
      <w:tr w:rsidR="5FAACEC4" w:rsidRPr="00937BE1" w14:paraId="6CF0541E" w14:textId="77777777" w:rsidTr="5FAACEC4">
        <w:trPr>
          <w:trHeight w:val="300"/>
        </w:trPr>
        <w:tc>
          <w:tcPr>
            <w:tcW w:w="2691" w:type="dxa"/>
          </w:tcPr>
          <w:p w14:paraId="741BD868" w14:textId="3E4E2947" w:rsidR="5FAACEC4" w:rsidRPr="00937BE1" w:rsidRDefault="5FAACEC4" w:rsidP="5FAACEC4">
            <w:pPr>
              <w:pStyle w:val="Tabletext"/>
              <w:rPr>
                <w:rFonts w:eastAsia="Calibri"/>
              </w:rPr>
            </w:pPr>
            <w:r w:rsidRPr="00937BE1">
              <w:rPr>
                <w:rFonts w:eastAsia="Calibri"/>
              </w:rPr>
              <w:lastRenderedPageBreak/>
              <w:t xml:space="preserve">Zika </w:t>
            </w:r>
          </w:p>
        </w:tc>
        <w:tc>
          <w:tcPr>
            <w:tcW w:w="834" w:type="dxa"/>
          </w:tcPr>
          <w:p w14:paraId="320D80BA" w14:textId="77777777" w:rsidR="5FAACEC4" w:rsidRPr="00937BE1" w:rsidRDefault="5FAACEC4" w:rsidP="5FAACEC4">
            <w:pPr>
              <w:pStyle w:val="Tabletext"/>
              <w:rPr>
                <w:rFonts w:eastAsia="Calibri"/>
              </w:rPr>
            </w:pPr>
            <w:r w:rsidRPr="00937BE1">
              <w:rPr>
                <w:rFonts w:eastAsia="Calibri"/>
              </w:rPr>
              <w:t>1</w:t>
            </w:r>
          </w:p>
        </w:tc>
        <w:tc>
          <w:tcPr>
            <w:tcW w:w="834" w:type="dxa"/>
          </w:tcPr>
          <w:p w14:paraId="35C6F699" w14:textId="77777777" w:rsidR="5FAACEC4" w:rsidRPr="00937BE1" w:rsidRDefault="5FAACEC4" w:rsidP="5FAACEC4">
            <w:pPr>
              <w:pStyle w:val="Tabletext"/>
              <w:rPr>
                <w:rFonts w:eastAsia="Calibri"/>
              </w:rPr>
            </w:pPr>
            <w:r w:rsidRPr="00937BE1">
              <w:rPr>
                <w:rFonts w:eastAsia="Calibri"/>
              </w:rPr>
              <w:t>15</w:t>
            </w:r>
          </w:p>
        </w:tc>
        <w:tc>
          <w:tcPr>
            <w:tcW w:w="834" w:type="dxa"/>
          </w:tcPr>
          <w:p w14:paraId="458114C8" w14:textId="77777777" w:rsidR="5FAACEC4" w:rsidRPr="00937BE1" w:rsidRDefault="5FAACEC4" w:rsidP="5FAACEC4">
            <w:pPr>
              <w:pStyle w:val="Tabletext"/>
              <w:rPr>
                <w:rFonts w:eastAsia="Calibri"/>
              </w:rPr>
            </w:pPr>
            <w:r w:rsidRPr="00937BE1">
              <w:rPr>
                <w:rFonts w:eastAsia="Calibri"/>
              </w:rPr>
              <w:t>1</w:t>
            </w:r>
          </w:p>
        </w:tc>
        <w:tc>
          <w:tcPr>
            <w:tcW w:w="834" w:type="dxa"/>
          </w:tcPr>
          <w:p w14:paraId="791C84D0" w14:textId="77777777" w:rsidR="5FAACEC4" w:rsidRPr="00937BE1" w:rsidRDefault="5FAACEC4" w:rsidP="5FAACEC4">
            <w:pPr>
              <w:pStyle w:val="Tabletext"/>
              <w:rPr>
                <w:rFonts w:eastAsia="Calibri"/>
              </w:rPr>
            </w:pPr>
            <w:r w:rsidRPr="00937BE1">
              <w:rPr>
                <w:rFonts w:eastAsia="Calibri"/>
              </w:rPr>
              <w:t>2</w:t>
            </w:r>
          </w:p>
        </w:tc>
        <w:tc>
          <w:tcPr>
            <w:tcW w:w="834" w:type="dxa"/>
          </w:tcPr>
          <w:p w14:paraId="7230D27A" w14:textId="77777777" w:rsidR="5FAACEC4" w:rsidRPr="00937BE1" w:rsidRDefault="5FAACEC4" w:rsidP="5FAACEC4">
            <w:pPr>
              <w:pStyle w:val="Tabletext"/>
              <w:rPr>
                <w:rFonts w:eastAsia="Calibri"/>
              </w:rPr>
            </w:pPr>
            <w:r w:rsidRPr="00937BE1">
              <w:rPr>
                <w:rFonts w:eastAsia="Calibri"/>
              </w:rPr>
              <w:t>1</w:t>
            </w:r>
          </w:p>
        </w:tc>
        <w:tc>
          <w:tcPr>
            <w:tcW w:w="834" w:type="dxa"/>
          </w:tcPr>
          <w:p w14:paraId="465CA0EF" w14:textId="77777777" w:rsidR="5FAACEC4" w:rsidRPr="00937BE1" w:rsidRDefault="5FAACEC4" w:rsidP="5FAACEC4">
            <w:pPr>
              <w:pStyle w:val="Tabletext"/>
              <w:rPr>
                <w:rFonts w:eastAsia="Calibri"/>
              </w:rPr>
            </w:pPr>
            <w:r w:rsidRPr="00937BE1">
              <w:rPr>
                <w:rFonts w:eastAsia="Calibri"/>
              </w:rPr>
              <w:t>0</w:t>
            </w:r>
          </w:p>
        </w:tc>
        <w:tc>
          <w:tcPr>
            <w:tcW w:w="834" w:type="dxa"/>
          </w:tcPr>
          <w:p w14:paraId="38C41516" w14:textId="77777777" w:rsidR="5FAACEC4" w:rsidRPr="00937BE1" w:rsidRDefault="5FAACEC4" w:rsidP="5FAACEC4">
            <w:pPr>
              <w:pStyle w:val="Tabletext"/>
              <w:rPr>
                <w:rFonts w:eastAsia="Calibri"/>
              </w:rPr>
            </w:pPr>
            <w:r w:rsidRPr="00937BE1">
              <w:rPr>
                <w:rFonts w:eastAsia="Calibri"/>
              </w:rPr>
              <w:t>0</w:t>
            </w:r>
          </w:p>
        </w:tc>
        <w:tc>
          <w:tcPr>
            <w:tcW w:w="834" w:type="dxa"/>
          </w:tcPr>
          <w:p w14:paraId="768CDD0F" w14:textId="77777777" w:rsidR="5FAACEC4" w:rsidRPr="00937BE1" w:rsidRDefault="5FAACEC4" w:rsidP="5FAACEC4">
            <w:pPr>
              <w:pStyle w:val="Tabletext"/>
              <w:rPr>
                <w:rFonts w:eastAsia="Calibri"/>
              </w:rPr>
            </w:pPr>
            <w:r w:rsidRPr="00937BE1">
              <w:rPr>
                <w:rFonts w:eastAsia="Calibri"/>
              </w:rPr>
              <w:t>20</w:t>
            </w:r>
          </w:p>
        </w:tc>
      </w:tr>
      <w:tr w:rsidR="5FAACEC4" w:rsidRPr="00937BE1" w14:paraId="121BC722" w14:textId="77777777" w:rsidTr="5FAACEC4">
        <w:trPr>
          <w:trHeight w:val="300"/>
        </w:trPr>
        <w:tc>
          <w:tcPr>
            <w:tcW w:w="2691" w:type="dxa"/>
          </w:tcPr>
          <w:p w14:paraId="5E14D0ED" w14:textId="276E408D" w:rsidR="5FAACEC4" w:rsidRPr="00937BE1" w:rsidRDefault="5FAACEC4" w:rsidP="5FAACEC4">
            <w:pPr>
              <w:pStyle w:val="Tabletext"/>
              <w:rPr>
                <w:rFonts w:eastAsia="Calibri"/>
              </w:rPr>
            </w:pPr>
            <w:r w:rsidRPr="00937BE1">
              <w:rPr>
                <w:rFonts w:eastAsia="Calibri"/>
              </w:rPr>
              <w:t>Japanese encephalitis</w:t>
            </w:r>
          </w:p>
        </w:tc>
        <w:tc>
          <w:tcPr>
            <w:tcW w:w="834" w:type="dxa"/>
          </w:tcPr>
          <w:p w14:paraId="215176E9" w14:textId="77777777" w:rsidR="5FAACEC4" w:rsidRPr="00937BE1" w:rsidRDefault="5FAACEC4" w:rsidP="5FAACEC4">
            <w:pPr>
              <w:pStyle w:val="Tabletext"/>
              <w:rPr>
                <w:rFonts w:eastAsia="Calibri"/>
              </w:rPr>
            </w:pPr>
            <w:r w:rsidRPr="00937BE1">
              <w:rPr>
                <w:rFonts w:eastAsia="Calibri"/>
              </w:rPr>
              <w:t>1</w:t>
            </w:r>
          </w:p>
        </w:tc>
        <w:tc>
          <w:tcPr>
            <w:tcW w:w="834" w:type="dxa"/>
          </w:tcPr>
          <w:p w14:paraId="4BF84F46" w14:textId="77777777" w:rsidR="5FAACEC4" w:rsidRPr="00937BE1" w:rsidRDefault="5FAACEC4" w:rsidP="5FAACEC4">
            <w:pPr>
              <w:pStyle w:val="Tabletext"/>
              <w:rPr>
                <w:rFonts w:eastAsia="Calibri"/>
              </w:rPr>
            </w:pPr>
            <w:r w:rsidRPr="00937BE1">
              <w:rPr>
                <w:rFonts w:eastAsia="Calibri"/>
              </w:rPr>
              <w:t>0</w:t>
            </w:r>
          </w:p>
        </w:tc>
        <w:tc>
          <w:tcPr>
            <w:tcW w:w="834" w:type="dxa"/>
          </w:tcPr>
          <w:p w14:paraId="23C00ADF" w14:textId="77777777" w:rsidR="5FAACEC4" w:rsidRPr="00937BE1" w:rsidRDefault="5FAACEC4" w:rsidP="5FAACEC4">
            <w:pPr>
              <w:pStyle w:val="Tabletext"/>
              <w:rPr>
                <w:rFonts w:eastAsia="Calibri"/>
              </w:rPr>
            </w:pPr>
            <w:r w:rsidRPr="00937BE1">
              <w:rPr>
                <w:rFonts w:eastAsia="Calibri"/>
              </w:rPr>
              <w:t>1</w:t>
            </w:r>
          </w:p>
        </w:tc>
        <w:tc>
          <w:tcPr>
            <w:tcW w:w="834" w:type="dxa"/>
          </w:tcPr>
          <w:p w14:paraId="0445FDB3" w14:textId="77777777" w:rsidR="5FAACEC4" w:rsidRPr="00937BE1" w:rsidRDefault="5FAACEC4" w:rsidP="5FAACEC4">
            <w:pPr>
              <w:pStyle w:val="Tabletext"/>
              <w:rPr>
                <w:rFonts w:eastAsia="Calibri"/>
              </w:rPr>
            </w:pPr>
            <w:r w:rsidRPr="00937BE1">
              <w:rPr>
                <w:rFonts w:eastAsia="Calibri"/>
              </w:rPr>
              <w:t>0</w:t>
            </w:r>
          </w:p>
        </w:tc>
        <w:tc>
          <w:tcPr>
            <w:tcW w:w="834" w:type="dxa"/>
          </w:tcPr>
          <w:p w14:paraId="5C90E7FC" w14:textId="77777777" w:rsidR="5FAACEC4" w:rsidRPr="00937BE1" w:rsidRDefault="5FAACEC4" w:rsidP="5FAACEC4">
            <w:pPr>
              <w:pStyle w:val="Tabletext"/>
              <w:rPr>
                <w:rFonts w:eastAsia="Calibri"/>
              </w:rPr>
            </w:pPr>
            <w:r w:rsidRPr="00937BE1">
              <w:rPr>
                <w:rFonts w:eastAsia="Calibri"/>
              </w:rPr>
              <w:t>0</w:t>
            </w:r>
          </w:p>
        </w:tc>
        <w:tc>
          <w:tcPr>
            <w:tcW w:w="834" w:type="dxa"/>
          </w:tcPr>
          <w:p w14:paraId="5989F056" w14:textId="77777777" w:rsidR="5FAACEC4" w:rsidRPr="00937BE1" w:rsidRDefault="5FAACEC4" w:rsidP="5FAACEC4">
            <w:pPr>
              <w:pStyle w:val="Tabletext"/>
              <w:rPr>
                <w:rFonts w:eastAsia="Calibri"/>
              </w:rPr>
            </w:pPr>
            <w:r w:rsidRPr="00937BE1">
              <w:rPr>
                <w:rFonts w:eastAsia="Calibri"/>
              </w:rPr>
              <w:t>0</w:t>
            </w:r>
          </w:p>
        </w:tc>
        <w:tc>
          <w:tcPr>
            <w:tcW w:w="834" w:type="dxa"/>
          </w:tcPr>
          <w:p w14:paraId="350436AD" w14:textId="77777777" w:rsidR="5FAACEC4" w:rsidRPr="00937BE1" w:rsidRDefault="5FAACEC4" w:rsidP="5FAACEC4">
            <w:pPr>
              <w:pStyle w:val="Tabletext"/>
              <w:rPr>
                <w:rFonts w:eastAsia="Calibri"/>
              </w:rPr>
            </w:pPr>
            <w:r w:rsidRPr="00937BE1">
              <w:rPr>
                <w:rFonts w:eastAsia="Calibri"/>
              </w:rPr>
              <w:t>0</w:t>
            </w:r>
          </w:p>
        </w:tc>
        <w:tc>
          <w:tcPr>
            <w:tcW w:w="834" w:type="dxa"/>
          </w:tcPr>
          <w:p w14:paraId="48B9AF67" w14:textId="77777777" w:rsidR="5FAACEC4" w:rsidRPr="00937BE1" w:rsidRDefault="5FAACEC4" w:rsidP="5FAACEC4">
            <w:pPr>
              <w:pStyle w:val="Tabletext"/>
              <w:rPr>
                <w:rFonts w:eastAsia="Calibri"/>
              </w:rPr>
            </w:pPr>
            <w:r w:rsidRPr="00937BE1">
              <w:rPr>
                <w:rFonts w:eastAsia="Calibri"/>
              </w:rPr>
              <w:t>2</w:t>
            </w:r>
          </w:p>
        </w:tc>
      </w:tr>
      <w:tr w:rsidR="5FAACEC4" w:rsidRPr="00937BE1" w14:paraId="3A1A21B4" w14:textId="77777777" w:rsidTr="5FAACEC4">
        <w:trPr>
          <w:trHeight w:val="300"/>
        </w:trPr>
        <w:tc>
          <w:tcPr>
            <w:tcW w:w="2691" w:type="dxa"/>
          </w:tcPr>
          <w:p w14:paraId="7A3580B9" w14:textId="77777777" w:rsidR="5FAACEC4" w:rsidRPr="00937BE1" w:rsidRDefault="5FAACEC4" w:rsidP="5FAACEC4">
            <w:pPr>
              <w:pStyle w:val="Tabletext"/>
              <w:rPr>
                <w:rFonts w:eastAsia="Calibri"/>
              </w:rPr>
            </w:pPr>
            <w:r w:rsidRPr="00937BE1">
              <w:rPr>
                <w:rFonts w:eastAsia="Calibri"/>
              </w:rPr>
              <w:t>Total</w:t>
            </w:r>
          </w:p>
        </w:tc>
        <w:tc>
          <w:tcPr>
            <w:tcW w:w="834" w:type="dxa"/>
          </w:tcPr>
          <w:p w14:paraId="7B534DC7" w14:textId="77777777" w:rsidR="5FAACEC4" w:rsidRPr="00937BE1" w:rsidRDefault="5FAACEC4" w:rsidP="5FAACEC4">
            <w:pPr>
              <w:pStyle w:val="Tabletext"/>
              <w:rPr>
                <w:rFonts w:eastAsia="Calibri"/>
              </w:rPr>
            </w:pPr>
            <w:r w:rsidRPr="00937BE1">
              <w:rPr>
                <w:rFonts w:eastAsia="Calibri"/>
              </w:rPr>
              <w:t>489</w:t>
            </w:r>
          </w:p>
        </w:tc>
        <w:tc>
          <w:tcPr>
            <w:tcW w:w="834" w:type="dxa"/>
          </w:tcPr>
          <w:p w14:paraId="77299139" w14:textId="77777777" w:rsidR="5FAACEC4" w:rsidRPr="00937BE1" w:rsidRDefault="5FAACEC4" w:rsidP="5FAACEC4">
            <w:pPr>
              <w:pStyle w:val="Tabletext"/>
              <w:rPr>
                <w:rFonts w:eastAsia="Calibri"/>
              </w:rPr>
            </w:pPr>
            <w:r w:rsidRPr="00937BE1">
              <w:rPr>
                <w:rFonts w:eastAsia="Calibri"/>
              </w:rPr>
              <w:t>660</w:t>
            </w:r>
          </w:p>
        </w:tc>
        <w:tc>
          <w:tcPr>
            <w:tcW w:w="834" w:type="dxa"/>
          </w:tcPr>
          <w:p w14:paraId="38781BE4" w14:textId="77777777" w:rsidR="5FAACEC4" w:rsidRPr="00937BE1" w:rsidRDefault="5FAACEC4" w:rsidP="5FAACEC4">
            <w:pPr>
              <w:pStyle w:val="Tabletext"/>
              <w:rPr>
                <w:rFonts w:eastAsia="Calibri"/>
              </w:rPr>
            </w:pPr>
            <w:r w:rsidRPr="00937BE1">
              <w:rPr>
                <w:rFonts w:eastAsia="Calibri"/>
              </w:rPr>
              <w:t>421</w:t>
            </w:r>
          </w:p>
        </w:tc>
        <w:tc>
          <w:tcPr>
            <w:tcW w:w="834" w:type="dxa"/>
          </w:tcPr>
          <w:p w14:paraId="4222A645" w14:textId="77777777" w:rsidR="5FAACEC4" w:rsidRPr="00937BE1" w:rsidRDefault="5FAACEC4" w:rsidP="5FAACEC4">
            <w:pPr>
              <w:pStyle w:val="Tabletext"/>
              <w:rPr>
                <w:rFonts w:eastAsia="Calibri"/>
              </w:rPr>
            </w:pPr>
            <w:r w:rsidRPr="00937BE1">
              <w:rPr>
                <w:rFonts w:eastAsia="Calibri"/>
              </w:rPr>
              <w:t>340</w:t>
            </w:r>
          </w:p>
        </w:tc>
        <w:tc>
          <w:tcPr>
            <w:tcW w:w="834" w:type="dxa"/>
          </w:tcPr>
          <w:p w14:paraId="6DAE8E69" w14:textId="77777777" w:rsidR="5FAACEC4" w:rsidRPr="00937BE1" w:rsidRDefault="5FAACEC4" w:rsidP="5FAACEC4">
            <w:pPr>
              <w:pStyle w:val="Tabletext"/>
              <w:rPr>
                <w:rFonts w:eastAsia="Calibri"/>
              </w:rPr>
            </w:pPr>
            <w:r w:rsidRPr="00937BE1">
              <w:rPr>
                <w:rFonts w:eastAsia="Calibri"/>
              </w:rPr>
              <w:t>371</w:t>
            </w:r>
          </w:p>
        </w:tc>
        <w:tc>
          <w:tcPr>
            <w:tcW w:w="834" w:type="dxa"/>
          </w:tcPr>
          <w:p w14:paraId="25679AB8" w14:textId="77777777" w:rsidR="5FAACEC4" w:rsidRPr="00937BE1" w:rsidRDefault="5FAACEC4" w:rsidP="5FAACEC4">
            <w:pPr>
              <w:pStyle w:val="Tabletext"/>
              <w:rPr>
                <w:rFonts w:eastAsia="Calibri"/>
              </w:rPr>
            </w:pPr>
            <w:r w:rsidRPr="00937BE1">
              <w:rPr>
                <w:rFonts w:eastAsia="Calibri"/>
              </w:rPr>
              <w:t>84</w:t>
            </w:r>
          </w:p>
        </w:tc>
        <w:tc>
          <w:tcPr>
            <w:tcW w:w="834" w:type="dxa"/>
          </w:tcPr>
          <w:p w14:paraId="63499561" w14:textId="77777777" w:rsidR="5FAACEC4" w:rsidRPr="00937BE1" w:rsidRDefault="5FAACEC4" w:rsidP="5FAACEC4">
            <w:pPr>
              <w:pStyle w:val="Tabletext"/>
              <w:rPr>
                <w:rFonts w:eastAsia="Calibri"/>
              </w:rPr>
            </w:pPr>
            <w:r w:rsidRPr="00937BE1">
              <w:rPr>
                <w:rFonts w:eastAsia="Calibri"/>
              </w:rPr>
              <w:t>19</w:t>
            </w:r>
          </w:p>
        </w:tc>
        <w:tc>
          <w:tcPr>
            <w:tcW w:w="834" w:type="dxa"/>
          </w:tcPr>
          <w:p w14:paraId="73AEEF27" w14:textId="595DD525" w:rsidR="5FAACEC4" w:rsidRPr="00937BE1" w:rsidRDefault="5FAACEC4" w:rsidP="5FAACEC4">
            <w:pPr>
              <w:pStyle w:val="Tabletext"/>
              <w:rPr>
                <w:rFonts w:eastAsia="Calibri"/>
              </w:rPr>
            </w:pPr>
            <w:r w:rsidRPr="00937BE1">
              <w:rPr>
                <w:rFonts w:eastAsia="Calibri"/>
              </w:rPr>
              <w:t>2,384</w:t>
            </w:r>
          </w:p>
        </w:tc>
      </w:tr>
    </w:tbl>
    <w:p w14:paraId="2B8AB2F0" w14:textId="41819272" w:rsidR="00FC6661" w:rsidRPr="00937BE1" w:rsidRDefault="00FC6661" w:rsidP="007646A0">
      <w:pPr>
        <w:pStyle w:val="Heading3"/>
      </w:pPr>
      <w:r w:rsidRPr="00937BE1">
        <w:t>Avian</w:t>
      </w:r>
      <w:r w:rsidR="00356C18" w:rsidRPr="00937BE1">
        <w:t xml:space="preserve"> </w:t>
      </w:r>
      <w:r w:rsidR="00750250" w:rsidRPr="00937BE1">
        <w:t>in</w:t>
      </w:r>
      <w:r w:rsidRPr="00937BE1">
        <w:t>flu</w:t>
      </w:r>
      <w:r w:rsidR="00750250" w:rsidRPr="00937BE1">
        <w:t>enza</w:t>
      </w:r>
    </w:p>
    <w:p w14:paraId="1ED3F372" w14:textId="7A9E2C5D" w:rsidR="00E34102" w:rsidRPr="00937BE1" w:rsidRDefault="00E34102" w:rsidP="00E34102">
      <w:pPr>
        <w:pStyle w:val="Body"/>
      </w:pPr>
      <w:r w:rsidRPr="00937BE1">
        <w:rPr>
          <w:rStyle w:val="normaltextrun"/>
        </w:rPr>
        <w:t>Avian influenza viruses are common in waterfowl globally, where for the most part they cycle harmlessly in these well</w:t>
      </w:r>
      <w:r w:rsidR="004F68B4" w:rsidRPr="00937BE1">
        <w:rPr>
          <w:rStyle w:val="normaltextrun"/>
        </w:rPr>
        <w:t>-</w:t>
      </w:r>
      <w:r w:rsidRPr="00937BE1">
        <w:rPr>
          <w:rStyle w:val="normaltextrun"/>
        </w:rPr>
        <w:t xml:space="preserve">adapted hosts. </w:t>
      </w:r>
    </w:p>
    <w:p w14:paraId="442F10F0" w14:textId="1FFE5733" w:rsidR="00E34102" w:rsidRPr="00937BE1" w:rsidRDefault="00E34102" w:rsidP="00E34102">
      <w:pPr>
        <w:pStyle w:val="Body"/>
        <w:rPr>
          <w:rStyle w:val="normaltextrun"/>
        </w:rPr>
      </w:pPr>
      <w:r w:rsidRPr="00937BE1">
        <w:rPr>
          <w:rStyle w:val="normaltextrun"/>
        </w:rPr>
        <w:t xml:space="preserve">Avian influenza </w:t>
      </w:r>
      <w:r w:rsidRPr="00937BE1">
        <w:t>spreads between wild and domesticated birds</w:t>
      </w:r>
      <w:r w:rsidR="004F68B4" w:rsidRPr="00937BE1">
        <w:t>,</w:t>
      </w:r>
      <w:r w:rsidRPr="00937BE1">
        <w:t xml:space="preserve"> and </w:t>
      </w:r>
      <w:r w:rsidRPr="00937BE1">
        <w:rPr>
          <w:rStyle w:val="normaltextrun"/>
        </w:rPr>
        <w:t>outbreaks can occur in domestic poultry from time to time (Webster et al., 199</w:t>
      </w:r>
      <w:r w:rsidR="004F68B4" w:rsidRPr="00937BE1">
        <w:rPr>
          <w:rStyle w:val="normaltextrun"/>
        </w:rPr>
        <w:t>2</w:t>
      </w:r>
      <w:r w:rsidRPr="00937BE1">
        <w:rPr>
          <w:rStyle w:val="normaltextrun"/>
        </w:rPr>
        <w:t xml:space="preserve">). Based on their ability to cause death and disease in poultry, avian influenza viruses are classified into low-pathogenic avian influenza and highly pathogenic avian influenza. </w:t>
      </w:r>
    </w:p>
    <w:p w14:paraId="5CA9ADB0" w14:textId="6C1EDA1C" w:rsidR="00E34102" w:rsidRPr="00937BE1" w:rsidRDefault="00E34102" w:rsidP="00E34102">
      <w:pPr>
        <w:pStyle w:val="Body"/>
        <w:rPr>
          <w:rStyle w:val="normaltextrun"/>
        </w:rPr>
      </w:pPr>
      <w:r w:rsidRPr="00937BE1">
        <w:rPr>
          <w:rStyle w:val="normaltextrun"/>
        </w:rPr>
        <w:t>Very rarely avian influenza can spread from birds to people, particularly those who have had close contact with infected poultry and cause severe disease (Kalthoff</w:t>
      </w:r>
      <w:r w:rsidR="00AC2D7F" w:rsidRPr="00937BE1">
        <w:rPr>
          <w:rStyle w:val="normaltextrun"/>
        </w:rPr>
        <w:t xml:space="preserve"> et al.</w:t>
      </w:r>
      <w:r w:rsidRPr="00937BE1">
        <w:rPr>
          <w:rStyle w:val="normaltextrun"/>
        </w:rPr>
        <w:t xml:space="preserve">, 2010). </w:t>
      </w:r>
    </w:p>
    <w:p w14:paraId="7479255B" w14:textId="4510CAC1" w:rsidR="00E34102" w:rsidRPr="00937BE1" w:rsidRDefault="00E34102" w:rsidP="00E34102">
      <w:pPr>
        <w:pStyle w:val="Body"/>
        <w:rPr>
          <w:rStyle w:val="normaltextrun"/>
        </w:rPr>
      </w:pPr>
      <w:r w:rsidRPr="00937BE1">
        <w:t>Avian and human influenza strains can mix</w:t>
      </w:r>
      <w:r w:rsidR="00AC2D7F" w:rsidRPr="00937BE1">
        <w:t>,</w:t>
      </w:r>
      <w:r w:rsidRPr="00937BE1">
        <w:t xml:space="preserve"> resulting in new viruses that can transmit more easily between people and become a bigger threat to the community. </w:t>
      </w:r>
    </w:p>
    <w:p w14:paraId="0697A890" w14:textId="7B63F76C" w:rsidR="09DE6C70" w:rsidRPr="00937BE1" w:rsidRDefault="09DE6C70" w:rsidP="0AA46A72">
      <w:pPr>
        <w:pStyle w:val="Body"/>
        <w:rPr>
          <w:rStyle w:val="normaltextrun"/>
        </w:rPr>
      </w:pPr>
      <w:r w:rsidRPr="00937BE1">
        <w:rPr>
          <w:rStyle w:val="normaltextrun"/>
        </w:rPr>
        <w:t>In 2020 Victoria experienced a large avian influenza outbreak in several regional areas</w:t>
      </w:r>
      <w:r w:rsidR="00AC2D7F" w:rsidRPr="00937BE1">
        <w:rPr>
          <w:rStyle w:val="normaltextrun"/>
        </w:rPr>
        <w:t>,</w:t>
      </w:r>
      <w:r w:rsidRPr="00937BE1">
        <w:rPr>
          <w:rStyle w:val="normaltextrun"/>
        </w:rPr>
        <w:t xml:space="preserve"> with egg, poultry and emu farms being affected.</w:t>
      </w:r>
    </w:p>
    <w:p w14:paraId="2AC551BC" w14:textId="6D661E73" w:rsidR="00307B28" w:rsidRPr="00937BE1" w:rsidRDefault="675AE4B8" w:rsidP="00307B28">
      <w:pPr>
        <w:pStyle w:val="Body"/>
        <w:rPr>
          <w:rStyle w:val="normaltextrun"/>
        </w:rPr>
      </w:pPr>
      <w:r w:rsidRPr="00937BE1">
        <w:rPr>
          <w:rStyle w:val="normaltextrun"/>
        </w:rPr>
        <w:t xml:space="preserve">Avian influenza is discussed more in the ‘Key </w:t>
      </w:r>
      <w:r w:rsidRPr="00937BE1">
        <w:t>public health challenges’ chapter.</w:t>
      </w:r>
      <w:r w:rsidR="09DE6C70" w:rsidRPr="00937BE1">
        <w:rPr>
          <w:rStyle w:val="normaltextrun"/>
        </w:rPr>
        <w:t xml:space="preserve"> </w:t>
      </w:r>
    </w:p>
    <w:p w14:paraId="02FF75B6" w14:textId="0105BAD9" w:rsidR="00FC6661" w:rsidRPr="00937BE1" w:rsidRDefault="00FC6661" w:rsidP="00307B28">
      <w:pPr>
        <w:pStyle w:val="Heading3"/>
      </w:pPr>
      <w:bookmarkStart w:id="551" w:name="_Toc173153581"/>
      <w:bookmarkStart w:id="552" w:name="_Toc1307167318"/>
      <w:r w:rsidRPr="00937BE1">
        <w:t>Congenital</w:t>
      </w:r>
      <w:r w:rsidR="00356C18" w:rsidRPr="00937BE1">
        <w:t xml:space="preserve"> </w:t>
      </w:r>
      <w:r w:rsidR="00B77EBD" w:rsidRPr="00937BE1">
        <w:t>syphilis</w:t>
      </w:r>
      <w:bookmarkEnd w:id="551"/>
      <w:bookmarkEnd w:id="552"/>
    </w:p>
    <w:p w14:paraId="1D537666" w14:textId="3F9E1702" w:rsidR="00FC6661" w:rsidRPr="00937BE1" w:rsidRDefault="56F35A7C" w:rsidP="00307B28">
      <w:pPr>
        <w:pStyle w:val="Body"/>
      </w:pPr>
      <w:r w:rsidRPr="00937BE1">
        <w:t>Congenital syphilis occurs when there is</w:t>
      </w:r>
      <w:r w:rsidR="00A241BC" w:rsidRPr="00937BE1">
        <w:t xml:space="preserve"> </w:t>
      </w:r>
      <w:r w:rsidR="00FC6661" w:rsidRPr="00937BE1">
        <w:t>inadequately</w:t>
      </w:r>
      <w:r w:rsidR="00356C18" w:rsidRPr="00937BE1">
        <w:t xml:space="preserve"> </w:t>
      </w:r>
      <w:r w:rsidR="00FC6661" w:rsidRPr="00937BE1">
        <w:t>or</w:t>
      </w:r>
      <w:r w:rsidR="00356C18" w:rsidRPr="00937BE1">
        <w:t xml:space="preserve"> </w:t>
      </w:r>
      <w:r w:rsidR="00FC6661" w:rsidRPr="00937BE1">
        <w:t>untreated</w:t>
      </w:r>
      <w:r w:rsidR="00356C18" w:rsidRPr="00937BE1">
        <w:t xml:space="preserve"> </w:t>
      </w:r>
      <w:r w:rsidR="00FC6661" w:rsidRPr="00937BE1">
        <w:t>syphilis</w:t>
      </w:r>
      <w:r w:rsidR="00356C18" w:rsidRPr="00937BE1">
        <w:t xml:space="preserve"> </w:t>
      </w:r>
      <w:r w:rsidR="00FC6661" w:rsidRPr="00937BE1">
        <w:t>in</w:t>
      </w:r>
      <w:r w:rsidR="00356C18" w:rsidRPr="00937BE1">
        <w:t xml:space="preserve"> </w:t>
      </w:r>
      <w:r w:rsidR="64FE89DB" w:rsidRPr="00937BE1">
        <w:t xml:space="preserve">a </w:t>
      </w:r>
      <w:r w:rsidR="00FC6661" w:rsidRPr="00937BE1">
        <w:t>pregnant</w:t>
      </w:r>
      <w:r w:rsidR="00356C18" w:rsidRPr="00937BE1">
        <w:t xml:space="preserve"> </w:t>
      </w:r>
      <w:r w:rsidR="26B933A2" w:rsidRPr="00937BE1">
        <w:t>wom</w:t>
      </w:r>
      <w:r w:rsidR="6D82F7B8" w:rsidRPr="00937BE1">
        <w:t>a</w:t>
      </w:r>
      <w:r w:rsidR="26B933A2" w:rsidRPr="00937BE1">
        <w:t>n</w:t>
      </w:r>
      <w:r w:rsidR="00FC6661" w:rsidRPr="00937BE1">
        <w:t>,</w:t>
      </w:r>
      <w:r w:rsidR="00356C18" w:rsidRPr="00937BE1">
        <w:t xml:space="preserve"> </w:t>
      </w:r>
      <w:r w:rsidR="00FC6661" w:rsidRPr="00937BE1">
        <w:t>resulting</w:t>
      </w:r>
      <w:r w:rsidR="00356C18" w:rsidRPr="00937BE1">
        <w:t xml:space="preserve"> </w:t>
      </w:r>
      <w:r w:rsidR="00FC6661" w:rsidRPr="00937BE1">
        <w:t>in</w:t>
      </w:r>
      <w:r w:rsidR="00356C18" w:rsidRPr="00937BE1">
        <w:t xml:space="preserve"> </w:t>
      </w:r>
      <w:r w:rsidR="00FC6661" w:rsidRPr="00937BE1">
        <w:t>mother</w:t>
      </w:r>
      <w:r w:rsidR="00356C18" w:rsidRPr="00937BE1">
        <w:t xml:space="preserve"> </w:t>
      </w:r>
      <w:r w:rsidR="00FC6661" w:rsidRPr="00937BE1">
        <w:t>to</w:t>
      </w:r>
      <w:r w:rsidR="00356C18" w:rsidRPr="00937BE1">
        <w:t xml:space="preserve"> </w:t>
      </w:r>
      <w:r w:rsidR="00FC6661" w:rsidRPr="00937BE1">
        <w:t>child</w:t>
      </w:r>
      <w:r w:rsidR="00356C18" w:rsidRPr="00937BE1">
        <w:t xml:space="preserve"> </w:t>
      </w:r>
      <w:r w:rsidR="00FC6661" w:rsidRPr="00937BE1">
        <w:t>transmission</w:t>
      </w:r>
      <w:r w:rsidR="00356C18" w:rsidRPr="00937BE1">
        <w:t xml:space="preserve"> </w:t>
      </w:r>
      <w:r w:rsidR="00FC6661" w:rsidRPr="00937BE1">
        <w:t>during</w:t>
      </w:r>
      <w:r w:rsidR="00356C18" w:rsidRPr="00937BE1">
        <w:t xml:space="preserve"> </w:t>
      </w:r>
      <w:r w:rsidR="00FC6661" w:rsidRPr="00937BE1">
        <w:t>pregnancy</w:t>
      </w:r>
      <w:r w:rsidR="00356C18" w:rsidRPr="00937BE1">
        <w:t xml:space="preserve"> </w:t>
      </w:r>
      <w:r w:rsidR="00FC6661" w:rsidRPr="00937BE1">
        <w:t>or</w:t>
      </w:r>
      <w:r w:rsidR="00356C18" w:rsidRPr="00937BE1">
        <w:t xml:space="preserve"> </w:t>
      </w:r>
      <w:r w:rsidR="00FC6661" w:rsidRPr="00937BE1">
        <w:t>at</w:t>
      </w:r>
      <w:r w:rsidR="00356C18" w:rsidRPr="00937BE1">
        <w:t xml:space="preserve"> </w:t>
      </w:r>
      <w:r w:rsidR="00FC6661" w:rsidRPr="00937BE1">
        <w:t>the</w:t>
      </w:r>
      <w:r w:rsidR="00356C18" w:rsidRPr="00937BE1">
        <w:t xml:space="preserve"> </w:t>
      </w:r>
      <w:r w:rsidR="00FC6661" w:rsidRPr="00937BE1">
        <w:t>time</w:t>
      </w:r>
      <w:r w:rsidR="00356C18" w:rsidRPr="00937BE1">
        <w:t xml:space="preserve"> </w:t>
      </w:r>
      <w:r w:rsidR="00FC6661" w:rsidRPr="00937BE1">
        <w:t>of</w:t>
      </w:r>
      <w:r w:rsidR="00356C18" w:rsidRPr="00937BE1">
        <w:t xml:space="preserve"> </w:t>
      </w:r>
      <w:r w:rsidR="00FC6661" w:rsidRPr="00937BE1">
        <w:t>birth.</w:t>
      </w:r>
      <w:r w:rsidR="00356C18" w:rsidRPr="00937BE1">
        <w:t xml:space="preserve"> </w:t>
      </w:r>
      <w:r w:rsidR="00FC6661" w:rsidRPr="00937BE1">
        <w:t>Congenital</w:t>
      </w:r>
      <w:r w:rsidR="00356C18" w:rsidRPr="00937BE1">
        <w:t xml:space="preserve"> </w:t>
      </w:r>
      <w:r w:rsidR="00FC6661" w:rsidRPr="00937BE1">
        <w:t>syphilis</w:t>
      </w:r>
      <w:r w:rsidR="00356C18" w:rsidRPr="00937BE1">
        <w:t xml:space="preserve"> </w:t>
      </w:r>
      <w:r w:rsidR="00FC6661" w:rsidRPr="00937BE1">
        <w:t>has</w:t>
      </w:r>
      <w:r w:rsidR="00356C18" w:rsidRPr="00937BE1">
        <w:t xml:space="preserve"> </w:t>
      </w:r>
      <w:r w:rsidR="00FC6661" w:rsidRPr="00937BE1">
        <w:t>re-emerged</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12</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reported</w:t>
      </w:r>
      <w:r w:rsidR="00356C18" w:rsidRPr="00937BE1">
        <w:t xml:space="preserve"> </w:t>
      </w:r>
      <w:r w:rsidR="00FC6661" w:rsidRPr="00937BE1">
        <w:t>between</w:t>
      </w:r>
      <w:r w:rsidR="00356C18" w:rsidRPr="00937BE1">
        <w:t xml:space="preserve"> </w:t>
      </w:r>
      <w:r w:rsidR="00FC6661" w:rsidRPr="00937BE1">
        <w:t>2017</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00FC6661" w:rsidRPr="00937BE1">
        <w:t>including</w:t>
      </w:r>
      <w:r w:rsidR="00356C18" w:rsidRPr="00937BE1">
        <w:t xml:space="preserve"> </w:t>
      </w:r>
      <w:r w:rsidR="00677E13" w:rsidRPr="00937BE1">
        <w:t>4</w:t>
      </w:r>
      <w:r w:rsidR="00356C18" w:rsidRPr="00937BE1">
        <w:t xml:space="preserve"> </w:t>
      </w:r>
      <w:r w:rsidR="00FC6661" w:rsidRPr="00937BE1">
        <w:t>stillbirths.</w:t>
      </w:r>
      <w:r w:rsidR="00356C18" w:rsidRPr="00937BE1">
        <w:t xml:space="preserve"> </w:t>
      </w:r>
      <w:r w:rsidR="00FC6661" w:rsidRPr="00937BE1">
        <w:t>Prior</w:t>
      </w:r>
      <w:r w:rsidR="00356C18" w:rsidRPr="00937BE1">
        <w:t xml:space="preserve"> </w:t>
      </w:r>
      <w:r w:rsidR="00FC6661" w:rsidRPr="00937BE1">
        <w:t>to</w:t>
      </w:r>
      <w:r w:rsidR="00356C18" w:rsidRPr="00937BE1">
        <w:t xml:space="preserve"> </w:t>
      </w:r>
      <w:r w:rsidR="00FC6661" w:rsidRPr="00937BE1">
        <w:t>2017,</w:t>
      </w:r>
      <w:r w:rsidR="00356C18" w:rsidRPr="00937BE1">
        <w:t xml:space="preserve"> </w:t>
      </w:r>
      <w:r w:rsidR="00FC6661" w:rsidRPr="00937BE1">
        <w:t>only</w:t>
      </w:r>
      <w:r w:rsidR="00356C18" w:rsidRPr="00937BE1">
        <w:t xml:space="preserve"> </w:t>
      </w:r>
      <w:r w:rsidR="00677E13" w:rsidRPr="00937BE1">
        <w:t>2</w:t>
      </w:r>
      <w:r w:rsidR="00356C18" w:rsidRPr="00937BE1">
        <w:t xml:space="preserve"> </w:t>
      </w:r>
      <w:r w:rsidR="00FC6661" w:rsidRPr="00937BE1">
        <w:t>congenital</w:t>
      </w:r>
      <w:r w:rsidR="00356C18" w:rsidRPr="00937BE1">
        <w:t xml:space="preserve"> </w:t>
      </w:r>
      <w:r w:rsidR="00FC6661" w:rsidRPr="00937BE1">
        <w:t>syphilis</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notified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preceding</w:t>
      </w:r>
      <w:r w:rsidR="00356C18" w:rsidRPr="00937BE1">
        <w:t xml:space="preserve"> </w:t>
      </w:r>
      <w:r w:rsidR="00FC6661" w:rsidRPr="00937BE1">
        <w:t>25</w:t>
      </w:r>
      <w:r w:rsidR="00356C18" w:rsidRPr="00937BE1">
        <w:t xml:space="preserve"> </w:t>
      </w:r>
      <w:r w:rsidR="00FC6661" w:rsidRPr="00937BE1">
        <w:t>years.</w:t>
      </w:r>
      <w:r w:rsidR="00356C18" w:rsidRPr="00937BE1">
        <w:t xml:space="preserve"> </w:t>
      </w:r>
      <w:r w:rsidR="00FC6661" w:rsidRPr="00937BE1">
        <w:t>Three</w:t>
      </w:r>
      <w:r w:rsidR="00356C18" w:rsidRPr="00937BE1">
        <w:t xml:space="preserve"> </w:t>
      </w:r>
      <w:r w:rsidR="00FC6661" w:rsidRPr="00937BE1">
        <w:t>congenital</w:t>
      </w:r>
      <w:r w:rsidR="00356C18" w:rsidRPr="00937BE1">
        <w:t xml:space="preserve"> </w:t>
      </w:r>
      <w:r w:rsidR="00FC6661" w:rsidRPr="00937BE1">
        <w:t>syphilis</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notified</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in</w:t>
      </w:r>
      <w:r w:rsidR="00356C18" w:rsidRPr="00937BE1">
        <w:t xml:space="preserve"> </w:t>
      </w:r>
      <w:r w:rsidR="00FC6661" w:rsidRPr="00937BE1">
        <w:t>each</w:t>
      </w:r>
      <w:r w:rsidR="00356C18" w:rsidRPr="00937BE1">
        <w:t xml:space="preserve"> </w:t>
      </w:r>
      <w:r w:rsidR="00FC6661" w:rsidRPr="00937BE1">
        <w:t>of</w:t>
      </w:r>
      <w:r w:rsidR="00356C18" w:rsidRPr="00937BE1">
        <w:t xml:space="preserve"> </w:t>
      </w:r>
      <w:r w:rsidR="00FC6661" w:rsidRPr="00937BE1">
        <w:t>2000</w:t>
      </w:r>
      <w:r w:rsidR="00356C18" w:rsidRPr="00937BE1">
        <w:t xml:space="preserve"> </w:t>
      </w:r>
      <w:r w:rsidR="00FC6661" w:rsidRPr="00937BE1">
        <w:t>and</w:t>
      </w:r>
      <w:r w:rsidR="00356C18" w:rsidRPr="00937BE1">
        <w:t xml:space="preserve"> </w:t>
      </w:r>
      <w:r w:rsidR="00FC6661" w:rsidRPr="00937BE1">
        <w:t>2001.</w:t>
      </w:r>
    </w:p>
    <w:p w14:paraId="4DE2F358" w14:textId="04C93505" w:rsidR="00FC6661" w:rsidRPr="00937BE1" w:rsidRDefault="00FC6661" w:rsidP="00307B28">
      <w:pPr>
        <w:pStyle w:val="Body"/>
      </w:pPr>
      <w:r w:rsidRPr="00937BE1">
        <w:t>Reflecting</w:t>
      </w:r>
      <w:r w:rsidR="00356C18" w:rsidRPr="00937BE1">
        <w:t xml:space="preserve"> </w:t>
      </w:r>
      <w:r w:rsidRPr="00937BE1">
        <w:t>nationwide</w:t>
      </w:r>
      <w:r w:rsidR="00356C18" w:rsidRPr="00937BE1">
        <w:t xml:space="preserve"> </w:t>
      </w:r>
      <w:r w:rsidRPr="00937BE1">
        <w:t>trends,</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t>infectious</w:t>
      </w:r>
      <w:r w:rsidR="00356C18" w:rsidRPr="00937BE1">
        <w:t xml:space="preserve"> </w:t>
      </w:r>
      <w:r w:rsidRPr="00937BE1">
        <w:t>syphilis</w:t>
      </w:r>
      <w:r w:rsidR="00356C18" w:rsidRPr="00937BE1">
        <w:t xml:space="preserve"> </w:t>
      </w:r>
      <w:r w:rsidRPr="00937BE1">
        <w:t>received</w:t>
      </w:r>
      <w:r w:rsidR="00356C18" w:rsidRPr="00937BE1">
        <w:t xml:space="preserve"> </w:t>
      </w:r>
      <w:r w:rsidRPr="00937BE1">
        <w:t>by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have</w:t>
      </w:r>
      <w:r w:rsidR="00356C18" w:rsidRPr="00937BE1">
        <w:t xml:space="preserve"> </w:t>
      </w:r>
      <w:r w:rsidRPr="00937BE1">
        <w:t>risen</w:t>
      </w:r>
      <w:r w:rsidR="00356C18" w:rsidRPr="00937BE1">
        <w:t xml:space="preserve"> </w:t>
      </w:r>
      <w:r w:rsidRPr="00937BE1">
        <w:t>considerably</w:t>
      </w:r>
      <w:r w:rsidR="00356C18" w:rsidRPr="00937BE1">
        <w:t xml:space="preserve"> </w:t>
      </w:r>
      <w:r w:rsidRPr="00937BE1">
        <w:t>over</w:t>
      </w:r>
      <w:r w:rsidR="00356C18" w:rsidRPr="00937BE1">
        <w:t xml:space="preserve"> </w:t>
      </w:r>
      <w:r w:rsidRPr="00937BE1">
        <w:t>the</w:t>
      </w:r>
      <w:r w:rsidR="00356C18" w:rsidRPr="00937BE1">
        <w:t xml:space="preserve"> </w:t>
      </w:r>
      <w:r w:rsidRPr="00937BE1">
        <w:t>past</w:t>
      </w:r>
      <w:r w:rsidR="00356C18" w:rsidRPr="00937BE1">
        <w:t xml:space="preserve"> </w:t>
      </w:r>
      <w:r w:rsidRPr="00937BE1">
        <w:t>decade</w:t>
      </w:r>
      <w:r w:rsidR="00356C18" w:rsidRPr="00937BE1">
        <w:t xml:space="preserve"> </w:t>
      </w:r>
      <w:r w:rsidRPr="00937BE1">
        <w:t>(655</w:t>
      </w:r>
      <w:r w:rsidR="00356C18" w:rsidRPr="00937BE1">
        <w:t xml:space="preserve"> </w:t>
      </w:r>
      <w:r w:rsidRPr="00937BE1">
        <w:t>cases</w:t>
      </w:r>
      <w:r w:rsidR="00356C18" w:rsidRPr="00937BE1">
        <w:t xml:space="preserve"> </w:t>
      </w:r>
      <w:r w:rsidRPr="00937BE1">
        <w:t>in</w:t>
      </w:r>
      <w:r w:rsidR="00356C18" w:rsidRPr="00937BE1">
        <w:t xml:space="preserve"> </w:t>
      </w:r>
      <w:r w:rsidRPr="00937BE1">
        <w:t>2013</w:t>
      </w:r>
      <w:r w:rsidR="00356C18" w:rsidRPr="00937BE1">
        <w:t xml:space="preserve"> </w:t>
      </w:r>
      <w:r w:rsidR="0267EDEA" w:rsidRPr="00937BE1">
        <w:t xml:space="preserve">compared </w:t>
      </w:r>
      <w:r w:rsidR="00840833" w:rsidRPr="00937BE1">
        <w:t xml:space="preserve">with </w:t>
      </w:r>
      <w:r w:rsidRPr="00937BE1">
        <w:t>1</w:t>
      </w:r>
      <w:r w:rsidR="19BE8E80" w:rsidRPr="00937BE1">
        <w:t>,</w:t>
      </w:r>
      <w:r w:rsidRPr="00937BE1">
        <w:t>522</w:t>
      </w:r>
      <w:r w:rsidR="00356C18" w:rsidRPr="00937BE1">
        <w:t xml:space="preserve"> </w:t>
      </w:r>
      <w:r w:rsidRPr="00937BE1">
        <w:t>cases</w:t>
      </w:r>
      <w:r w:rsidR="00356C18" w:rsidRPr="00937BE1">
        <w:t xml:space="preserve"> </w:t>
      </w:r>
      <w:r w:rsidRPr="00937BE1">
        <w:t>in</w:t>
      </w:r>
      <w:r w:rsidR="00356C18" w:rsidRPr="00937BE1">
        <w:t xml:space="preserve"> </w:t>
      </w:r>
      <w:r w:rsidRPr="00937BE1">
        <w:t>2021).</w:t>
      </w:r>
      <w:r w:rsidR="00356C18" w:rsidRPr="00937BE1">
        <w:t xml:space="preserve"> </w:t>
      </w:r>
      <w:r w:rsidR="26B933A2" w:rsidRPr="00937BE1">
        <w:t>Although</w:t>
      </w:r>
      <w:r w:rsidR="5607702E" w:rsidRPr="00937BE1">
        <w:t xml:space="preserve"> </w:t>
      </w:r>
      <w:r w:rsidR="5F9F5051" w:rsidRPr="00937BE1">
        <w:t>most syphilis cases occur among men who ha</w:t>
      </w:r>
      <w:r w:rsidR="00D5114B" w:rsidRPr="00937BE1">
        <w:t>ve</w:t>
      </w:r>
      <w:r w:rsidR="5F9F5051" w:rsidRPr="00937BE1">
        <w:t xml:space="preserve"> sex with men</w:t>
      </w:r>
      <w:r w:rsidR="4DC4DC2D" w:rsidRPr="00937BE1">
        <w:t>,</w:t>
      </w:r>
      <w:r w:rsidR="00356C18" w:rsidRPr="00937BE1">
        <w:t xml:space="preserve"> </w:t>
      </w:r>
      <w:r w:rsidRPr="00937BE1">
        <w:t>recent</w:t>
      </w:r>
      <w:r w:rsidR="00356C18" w:rsidRPr="00937BE1">
        <w:t xml:space="preserve"> </w:t>
      </w:r>
      <w:r w:rsidRPr="00937BE1">
        <w:t>shifts</w:t>
      </w:r>
      <w:r w:rsidR="00356C18" w:rsidRPr="00937BE1">
        <w:t xml:space="preserve"> </w:t>
      </w:r>
      <w:r w:rsidRPr="00937BE1">
        <w:t>in</w:t>
      </w:r>
      <w:r w:rsidR="00356C18" w:rsidRPr="00937BE1">
        <w:t xml:space="preserve"> </w:t>
      </w:r>
      <w:r w:rsidRPr="00937BE1">
        <w:t>syphilis</w:t>
      </w:r>
      <w:r w:rsidR="00356C18" w:rsidRPr="00937BE1">
        <w:t xml:space="preserve"> </w:t>
      </w:r>
      <w:r w:rsidRPr="00937BE1">
        <w:t>transmission</w:t>
      </w:r>
      <w:r w:rsidR="00356C18" w:rsidRPr="00937BE1">
        <w:t xml:space="preserve"> </w:t>
      </w:r>
      <w:r w:rsidR="006C59EC" w:rsidRPr="00937BE1">
        <w:t xml:space="preserve">dynamics </w:t>
      </w:r>
      <w:r w:rsidRPr="00937BE1">
        <w:t>have</w:t>
      </w:r>
      <w:r w:rsidR="00356C18" w:rsidRPr="00937BE1">
        <w:t xml:space="preserve"> </w:t>
      </w:r>
      <w:r w:rsidRPr="00937BE1">
        <w:t>resulted</w:t>
      </w:r>
      <w:r w:rsidR="00356C18" w:rsidRPr="00937BE1">
        <w:t xml:space="preserve"> </w:t>
      </w:r>
      <w:r w:rsidRPr="00937BE1">
        <w:t>in</w:t>
      </w:r>
      <w:r w:rsidR="00356C18" w:rsidRPr="00937BE1">
        <w:t xml:space="preserve"> </w:t>
      </w:r>
      <w:r w:rsidRPr="00937BE1">
        <w:t>increase</w:t>
      </w:r>
      <w:r w:rsidR="00D5114B" w:rsidRPr="00937BE1">
        <w:t>d</w:t>
      </w:r>
      <w:r w:rsidR="00356C18" w:rsidRPr="00937BE1">
        <w:t xml:space="preserve"> </w:t>
      </w:r>
      <w:r w:rsidRPr="00937BE1">
        <w:t>infections</w:t>
      </w:r>
      <w:r w:rsidR="00356C18" w:rsidRPr="00937BE1">
        <w:t xml:space="preserve"> </w:t>
      </w:r>
      <w:r w:rsidRPr="00937BE1">
        <w:t>among</w:t>
      </w:r>
      <w:r w:rsidR="00356C18" w:rsidRPr="00937BE1">
        <w:t xml:space="preserve"> </w:t>
      </w:r>
      <w:r w:rsidRPr="00937BE1">
        <w:t>heterosexual</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of</w:t>
      </w:r>
      <w:r w:rsidR="00356C18" w:rsidRPr="00937BE1">
        <w:t xml:space="preserve"> </w:t>
      </w:r>
      <w:r w:rsidRPr="00937BE1">
        <w:t>reproductive</w:t>
      </w:r>
      <w:r w:rsidR="00356C18" w:rsidRPr="00937BE1">
        <w:t xml:space="preserve"> </w:t>
      </w:r>
      <w:r w:rsidRPr="00937BE1">
        <w:t>age</w:t>
      </w:r>
      <w:r w:rsidR="00356C18" w:rsidRPr="00937BE1">
        <w:t xml:space="preserve"> </w:t>
      </w:r>
      <w:r w:rsidRPr="00937BE1">
        <w:t>(15–49</w:t>
      </w:r>
      <w:r w:rsidR="00356C18" w:rsidRPr="00937BE1">
        <w:t xml:space="preserve"> </w:t>
      </w:r>
      <w:r w:rsidRPr="00937BE1">
        <w:t>years)</w:t>
      </w:r>
      <w:r w:rsidR="00253F01" w:rsidRPr="00937BE1">
        <w:t>. This shift indicates</w:t>
      </w:r>
      <w:r w:rsidR="00164C0F" w:rsidRPr="00937BE1">
        <w:t xml:space="preserve"> </w:t>
      </w:r>
      <w:r w:rsidRPr="00937BE1">
        <w:t>that</w:t>
      </w:r>
      <w:r w:rsidR="00356C18" w:rsidRPr="00937BE1">
        <w:t xml:space="preserve"> </w:t>
      </w:r>
      <w:r w:rsidRPr="00937BE1">
        <w:t>the</w:t>
      </w:r>
      <w:r w:rsidR="00356C18" w:rsidRPr="00937BE1">
        <w:t xml:space="preserve"> </w:t>
      </w:r>
      <w:r w:rsidRPr="00937BE1">
        <w:t>Victorian</w:t>
      </w:r>
      <w:r w:rsidR="00356C18" w:rsidRPr="00937BE1">
        <w:t xml:space="preserve"> </w:t>
      </w:r>
      <w:r w:rsidRPr="00937BE1">
        <w:t>syphilis</w:t>
      </w:r>
      <w:r w:rsidR="00356C18" w:rsidRPr="00937BE1">
        <w:t xml:space="preserve"> </w:t>
      </w:r>
      <w:r w:rsidRPr="00937BE1">
        <w:t>epidemic</w:t>
      </w:r>
      <w:r w:rsidR="00356C18" w:rsidRPr="00937BE1">
        <w:t xml:space="preserve"> </w:t>
      </w:r>
      <w:r w:rsidRPr="00937BE1">
        <w:t>has</w:t>
      </w:r>
      <w:r w:rsidR="00356C18" w:rsidRPr="00937BE1">
        <w:t xml:space="preserve"> </w:t>
      </w:r>
      <w:r w:rsidRPr="00937BE1">
        <w:t>become</w:t>
      </w:r>
      <w:r w:rsidR="00356C18" w:rsidRPr="00937BE1">
        <w:t xml:space="preserve"> </w:t>
      </w:r>
      <w:r w:rsidRPr="00937BE1">
        <w:t>more</w:t>
      </w:r>
      <w:r w:rsidR="00356C18" w:rsidRPr="00937BE1">
        <w:t xml:space="preserve"> </w:t>
      </w:r>
      <w:r w:rsidRPr="00937BE1">
        <w:t>widespread</w:t>
      </w:r>
      <w:r w:rsidR="00356C18" w:rsidRPr="00937BE1">
        <w:t xml:space="preserve"> </w:t>
      </w:r>
      <w:r w:rsidRPr="00937BE1">
        <w:t>(Aung</w:t>
      </w:r>
      <w:r w:rsidR="00151A4A" w:rsidRPr="00937BE1">
        <w:t xml:space="preserve"> </w:t>
      </w:r>
      <w:r w:rsidRPr="00937BE1">
        <w:t>et</w:t>
      </w:r>
      <w:r w:rsidR="00356C18" w:rsidRPr="00937BE1">
        <w:t xml:space="preserve"> </w:t>
      </w:r>
      <w:r w:rsidRPr="00937BE1">
        <w:t>al.</w:t>
      </w:r>
      <w:r w:rsidR="00284BB1" w:rsidRPr="00937BE1">
        <w:t>,</w:t>
      </w:r>
      <w:r w:rsidR="00356C18" w:rsidRPr="00937BE1">
        <w:t xml:space="preserve"> </w:t>
      </w:r>
      <w:r w:rsidRPr="00937BE1">
        <w:t>2021).</w:t>
      </w:r>
      <w:r w:rsidR="00356C18" w:rsidRPr="00937BE1">
        <w:t xml:space="preserve"> </w:t>
      </w:r>
      <w:r w:rsidRPr="00937BE1">
        <w:t>Between</w:t>
      </w:r>
      <w:r w:rsidR="00356C18" w:rsidRPr="00937BE1">
        <w:t xml:space="preserve"> </w:t>
      </w:r>
      <w:r w:rsidRPr="00937BE1">
        <w:t>2013</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cases</w:t>
      </w:r>
      <w:r w:rsidR="00356C18" w:rsidRPr="00937BE1">
        <w:t xml:space="preserve"> </w:t>
      </w:r>
      <w:r w:rsidRPr="00937BE1">
        <w:t>of</w:t>
      </w:r>
      <w:r w:rsidR="00356C18" w:rsidRPr="00937BE1">
        <w:t xml:space="preserve"> </w:t>
      </w:r>
      <w:r w:rsidRPr="00937BE1">
        <w:t>infectious</w:t>
      </w:r>
      <w:r w:rsidR="00356C18" w:rsidRPr="00937BE1">
        <w:t xml:space="preserve"> </w:t>
      </w:r>
      <w:r w:rsidRPr="00937BE1">
        <w:t>syphilis</w:t>
      </w:r>
      <w:r w:rsidR="00356C18" w:rsidRPr="00937BE1">
        <w:t xml:space="preserve"> </w:t>
      </w:r>
      <w:r w:rsidRPr="00937BE1">
        <w:t>notified</w:t>
      </w:r>
      <w:r w:rsidR="00356C18" w:rsidRPr="00937BE1">
        <w:t xml:space="preserve"> </w:t>
      </w:r>
      <w:r w:rsidRPr="00937BE1">
        <w:t>among</w:t>
      </w:r>
      <w:r w:rsidR="00356C18" w:rsidRPr="00937BE1">
        <w:t xml:space="preserve"> </w:t>
      </w:r>
      <w:r w:rsidRPr="00937BE1">
        <w:t>women</w:t>
      </w:r>
      <w:r w:rsidR="00356C18" w:rsidRPr="00937BE1">
        <w:t xml:space="preserve"> </w:t>
      </w:r>
      <w:r w:rsidRPr="00937BE1">
        <w:t>increased</w:t>
      </w:r>
      <w:r w:rsidR="00356C18" w:rsidRPr="00937BE1">
        <w:t xml:space="preserve"> </w:t>
      </w:r>
      <w:r w:rsidRPr="00937BE1">
        <w:t>more</w:t>
      </w:r>
      <w:r w:rsidR="00356C18" w:rsidRPr="00937BE1">
        <w:t xml:space="preserve"> </w:t>
      </w:r>
      <w:r w:rsidRPr="00937BE1">
        <w:t>than</w:t>
      </w:r>
      <w:r w:rsidR="00356C18" w:rsidRPr="00937BE1">
        <w:t xml:space="preserve"> </w:t>
      </w:r>
      <w:r w:rsidR="00443E5B" w:rsidRPr="00937BE1">
        <w:t>fivefold</w:t>
      </w:r>
      <w:r w:rsidRPr="00937BE1">
        <w:t>,</w:t>
      </w:r>
      <w:r w:rsidR="00356C18" w:rsidRPr="00937BE1">
        <w:t xml:space="preserve"> </w:t>
      </w:r>
      <w:r w:rsidRPr="00937BE1">
        <w:t>from</w:t>
      </w:r>
      <w:r w:rsidR="00356C18" w:rsidRPr="00937BE1">
        <w:t xml:space="preserve"> </w:t>
      </w:r>
      <w:r w:rsidRPr="00937BE1">
        <w:t>36</w:t>
      </w:r>
      <w:r w:rsidR="00356C18" w:rsidRPr="00937BE1">
        <w:t xml:space="preserve"> </w:t>
      </w:r>
      <w:r w:rsidRPr="00937BE1">
        <w:t>to</w:t>
      </w:r>
      <w:r w:rsidR="00356C18" w:rsidRPr="00937BE1">
        <w:t xml:space="preserve"> </w:t>
      </w:r>
      <w:r w:rsidRPr="00937BE1">
        <w:t>194</w:t>
      </w:r>
      <w:r w:rsidR="00356C18" w:rsidRPr="00937BE1">
        <w:t xml:space="preserve"> </w:t>
      </w:r>
      <w:r w:rsidRPr="00937BE1">
        <w:t>per</w:t>
      </w:r>
      <w:r w:rsidR="00356C18" w:rsidRPr="00937BE1">
        <w:t xml:space="preserve"> </w:t>
      </w:r>
      <w:r w:rsidRPr="00937BE1">
        <w:t>year.</w:t>
      </w:r>
    </w:p>
    <w:p w14:paraId="169E4D84" w14:textId="238430EB" w:rsidR="00FC6661" w:rsidRPr="00937BE1" w:rsidRDefault="00FC6661" w:rsidP="00307B28">
      <w:pPr>
        <w:pStyle w:val="Body"/>
      </w:pPr>
      <w:r w:rsidRPr="00937BE1">
        <w:t>Substantial</w:t>
      </w:r>
      <w:r w:rsidR="00356C18" w:rsidRPr="00937BE1">
        <w:t xml:space="preserve"> </w:t>
      </w:r>
      <w:r w:rsidRPr="00937BE1">
        <w:t>progress</w:t>
      </w:r>
      <w:r w:rsidR="00356C18" w:rsidRPr="00937BE1">
        <w:t xml:space="preserve"> </w:t>
      </w:r>
      <w:r w:rsidRPr="00937BE1">
        <w:t>has</w:t>
      </w:r>
      <w:r w:rsidR="00356C18" w:rsidRPr="00937BE1">
        <w:t xml:space="preserve"> </w:t>
      </w:r>
      <w:r w:rsidRPr="00937BE1">
        <w:t>been</w:t>
      </w:r>
      <w:r w:rsidR="00356C18" w:rsidRPr="00937BE1">
        <w:t xml:space="preserve"> </w:t>
      </w:r>
      <w:r w:rsidRPr="00937BE1">
        <w:t>made</w:t>
      </w:r>
      <w:r w:rsidR="00356C18" w:rsidRPr="00937BE1">
        <w:t xml:space="preserve"> </w:t>
      </w:r>
      <w:r w:rsidRPr="00937BE1">
        <w:t>in</w:t>
      </w:r>
      <w:r w:rsidR="00356C18" w:rsidRPr="00937BE1">
        <w:t xml:space="preserve"> </w:t>
      </w:r>
      <w:r w:rsidRPr="00937BE1">
        <w:t>responding</w:t>
      </w:r>
      <w:r w:rsidR="00356C18" w:rsidRPr="00937BE1">
        <w:t xml:space="preserve"> </w:t>
      </w:r>
      <w:r w:rsidRPr="00937BE1">
        <w:t>to</w:t>
      </w:r>
      <w:r w:rsidR="00356C18" w:rsidRPr="00937BE1">
        <w:t xml:space="preserve"> </w:t>
      </w:r>
      <w:r w:rsidRPr="00937BE1">
        <w:t>the</w:t>
      </w:r>
      <w:r w:rsidR="00356C18" w:rsidRPr="00937BE1">
        <w:t xml:space="preserve"> </w:t>
      </w:r>
      <w:r w:rsidRPr="00937BE1">
        <w:t>rise</w:t>
      </w:r>
      <w:r w:rsidR="00356C18" w:rsidRPr="00937BE1">
        <w:t xml:space="preserve"> </w:t>
      </w:r>
      <w:r w:rsidRPr="00937BE1">
        <w:t>in</w:t>
      </w:r>
      <w:r w:rsidR="00356C18" w:rsidRPr="00937BE1">
        <w:t xml:space="preserve"> </w:t>
      </w:r>
      <w:r w:rsidRPr="00937BE1">
        <w:t>syphilis</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Victoria.</w:t>
      </w:r>
      <w:r w:rsidR="00356C18" w:rsidRPr="00937BE1">
        <w:t xml:space="preserve"> </w:t>
      </w:r>
      <w:r w:rsidRPr="00937BE1">
        <w:t>Initial</w:t>
      </w:r>
      <w:r w:rsidR="00356C18" w:rsidRPr="00937BE1">
        <w:t xml:space="preserve"> </w:t>
      </w:r>
      <w:r w:rsidRPr="00937BE1">
        <w:t>activities</w:t>
      </w:r>
      <w:r w:rsidR="00356C18" w:rsidRPr="00937BE1">
        <w:t xml:space="preserve"> </w:t>
      </w:r>
      <w:r w:rsidRPr="00937BE1">
        <w:t>were</w:t>
      </w:r>
      <w:r w:rsidR="00356C18" w:rsidRPr="00937BE1">
        <w:t xml:space="preserve"> </w:t>
      </w:r>
      <w:r w:rsidRPr="00937BE1">
        <w:t>focused</w:t>
      </w:r>
      <w:r w:rsidR="00356C18" w:rsidRPr="00937BE1">
        <w:t xml:space="preserve"> </w:t>
      </w:r>
      <w:r w:rsidRPr="00937BE1">
        <w:t>on</w:t>
      </w:r>
      <w:r w:rsidR="00356C18" w:rsidRPr="00937BE1">
        <w:t xml:space="preserve"> </w:t>
      </w:r>
      <w:r w:rsidRPr="00937BE1">
        <w:t>addressing</w:t>
      </w:r>
      <w:r w:rsidR="00356C18" w:rsidRPr="00937BE1">
        <w:t xml:space="preserve"> </w:t>
      </w:r>
      <w:r w:rsidRPr="00937BE1">
        <w:t>the</w:t>
      </w:r>
      <w:r w:rsidR="00356C18" w:rsidRPr="00937BE1">
        <w:t xml:space="preserve"> </w:t>
      </w:r>
      <w:r w:rsidRPr="00937BE1">
        <w:t>syphilis</w:t>
      </w:r>
      <w:r w:rsidR="00356C18" w:rsidRPr="00937BE1">
        <w:t xml:space="preserve"> </w:t>
      </w:r>
      <w:r w:rsidRPr="00937BE1">
        <w:t>outbreak</w:t>
      </w:r>
      <w:r w:rsidR="00356C18" w:rsidRPr="00937BE1">
        <w:t xml:space="preserve"> </w:t>
      </w:r>
      <w:r w:rsidRPr="00937BE1">
        <w:t>among</w:t>
      </w:r>
      <w:r w:rsidR="00356C18" w:rsidRPr="00937BE1">
        <w:t xml:space="preserve"> </w:t>
      </w:r>
      <w:r w:rsidRPr="00937BE1">
        <w:t>gay</w:t>
      </w:r>
      <w:r w:rsidR="00356C18" w:rsidRPr="00937BE1">
        <w:t xml:space="preserve"> </w:t>
      </w:r>
      <w:r w:rsidRPr="00937BE1">
        <w:t>and</w:t>
      </w:r>
      <w:r w:rsidR="00356C18" w:rsidRPr="00937BE1">
        <w:t xml:space="preserve"> </w:t>
      </w:r>
      <w:r w:rsidRPr="00937BE1">
        <w:t>bisexual</w:t>
      </w:r>
      <w:r w:rsidR="00356C18" w:rsidRPr="00937BE1">
        <w:t xml:space="preserve"> </w:t>
      </w:r>
      <w:r w:rsidRPr="00937BE1">
        <w:t>men</w:t>
      </w:r>
      <w:r w:rsidR="00AC2D7F" w:rsidRPr="00937BE1">
        <w:t>.</w:t>
      </w:r>
      <w:r w:rsidR="00356C18" w:rsidRPr="00937BE1">
        <w:t xml:space="preserve"> </w:t>
      </w:r>
      <w:r w:rsidR="00AC2D7F" w:rsidRPr="00937BE1">
        <w:t>H</w:t>
      </w:r>
      <w:r w:rsidRPr="00937BE1">
        <w:t>owever,</w:t>
      </w:r>
      <w:r w:rsidR="00356C18" w:rsidRPr="00937BE1">
        <w:t xml:space="preserve"> </w:t>
      </w:r>
      <w:r w:rsidRPr="00937BE1">
        <w:t>the</w:t>
      </w:r>
      <w:r w:rsidR="00356C18" w:rsidRPr="00937BE1">
        <w:t xml:space="preserve"> </w:t>
      </w:r>
      <w:r w:rsidRPr="00937BE1">
        <w:t>changing</w:t>
      </w:r>
      <w:r w:rsidR="00356C18" w:rsidRPr="00937BE1">
        <w:t xml:space="preserve"> </w:t>
      </w:r>
      <w:r w:rsidRPr="00937BE1">
        <w:t>nature</w:t>
      </w:r>
      <w:r w:rsidR="00356C18" w:rsidRPr="00937BE1">
        <w:t xml:space="preserve"> </w:t>
      </w:r>
      <w:r w:rsidRPr="00937BE1">
        <w:t>of</w:t>
      </w:r>
      <w:r w:rsidR="00356C18" w:rsidRPr="00937BE1">
        <w:t xml:space="preserve"> </w:t>
      </w:r>
      <w:r w:rsidRPr="00937BE1">
        <w:t>syphilis</w:t>
      </w:r>
      <w:r w:rsidR="00356C18" w:rsidRPr="00937BE1">
        <w:t xml:space="preserve"> </w:t>
      </w:r>
      <w:r w:rsidRPr="00937BE1">
        <w:t>epidemiology</w:t>
      </w:r>
      <w:r w:rsidR="00356C18" w:rsidRPr="00937BE1">
        <w:t xml:space="preserve"> </w:t>
      </w:r>
      <w:r w:rsidRPr="00937BE1">
        <w:t>in</w:t>
      </w:r>
      <w:r w:rsidR="00356C18" w:rsidRPr="00937BE1">
        <w:t xml:space="preserve"> </w:t>
      </w:r>
      <w:r w:rsidRPr="00937BE1">
        <w:t>Victoria</w:t>
      </w:r>
      <w:r w:rsidR="00356C18" w:rsidRPr="00937BE1">
        <w:t xml:space="preserve"> </w:t>
      </w:r>
      <w:r w:rsidRPr="00937BE1">
        <w:t>led</w:t>
      </w:r>
      <w:r w:rsidR="00356C18" w:rsidRPr="00937BE1">
        <w:t xml:space="preserve"> </w:t>
      </w:r>
      <w:r w:rsidRPr="00937BE1">
        <w:t>to</w:t>
      </w:r>
      <w:r w:rsidR="00356C18" w:rsidRPr="00937BE1">
        <w:t xml:space="preserve"> </w:t>
      </w:r>
      <w:r w:rsidRPr="00937BE1">
        <w:t>form</w:t>
      </w:r>
      <w:r w:rsidR="00AC2D7F" w:rsidRPr="00937BE1">
        <w:t>ing</w:t>
      </w:r>
      <w:r w:rsidR="00356C18" w:rsidRPr="00937BE1">
        <w:t xml:space="preserve"> </w:t>
      </w:r>
      <w:r w:rsidRPr="00937BE1">
        <w:t>the</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Incident</w:t>
      </w:r>
      <w:r w:rsidR="00356C18" w:rsidRPr="00937BE1">
        <w:t xml:space="preserve"> </w:t>
      </w:r>
      <w:r w:rsidRPr="00937BE1">
        <w:t>Management</w:t>
      </w:r>
      <w:r w:rsidR="00356C18" w:rsidRPr="00937BE1">
        <w:t xml:space="preserve"> </w:t>
      </w:r>
      <w:r w:rsidRPr="00937BE1">
        <w:t>Team</w:t>
      </w:r>
      <w:r w:rsidR="00356C18" w:rsidRPr="00937BE1">
        <w:t xml:space="preserve"> </w:t>
      </w:r>
      <w:r w:rsidRPr="00937BE1">
        <w:t>in</w:t>
      </w:r>
      <w:r w:rsidR="00356C18" w:rsidRPr="00937BE1">
        <w:t xml:space="preserve"> </w:t>
      </w:r>
      <w:r w:rsidRPr="00937BE1">
        <w:t>2018</w:t>
      </w:r>
      <w:r w:rsidR="00356C18" w:rsidRPr="00937BE1">
        <w:t xml:space="preserve"> </w:t>
      </w:r>
      <w:r w:rsidRPr="00937BE1">
        <w:t>to</w:t>
      </w:r>
      <w:r w:rsidR="00356C18" w:rsidRPr="00937BE1">
        <w:t xml:space="preserve"> </w:t>
      </w:r>
      <w:r w:rsidRPr="00937BE1">
        <w:t>overs</w:t>
      </w:r>
      <w:r w:rsidR="00AC2D7F" w:rsidRPr="00937BE1">
        <w:t>ee</w:t>
      </w:r>
      <w:r w:rsidR="00356C18" w:rsidRPr="00937BE1">
        <w:t xml:space="preserve"> </w:t>
      </w:r>
      <w:r w:rsidRPr="00937BE1">
        <w:t>Victoria’s</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w:t>
      </w:r>
      <w:r w:rsidR="00356C18" w:rsidRPr="00937BE1">
        <w:t xml:space="preserve"> </w:t>
      </w:r>
      <w:r w:rsidRPr="00937BE1">
        <w:t>re-emergence</w:t>
      </w:r>
      <w:r w:rsidR="00356C18" w:rsidRPr="00937BE1">
        <w:t xml:space="preserve"> </w:t>
      </w:r>
      <w:r w:rsidRPr="00937BE1">
        <w:t>of</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Since</w:t>
      </w:r>
      <w:r w:rsidR="00356C18" w:rsidRPr="00937BE1">
        <w:t xml:space="preserve"> </w:t>
      </w:r>
      <w:r w:rsidRPr="00937BE1">
        <w:t>2019,</w:t>
      </w:r>
      <w:r w:rsidR="00356C18" w:rsidRPr="00937BE1">
        <w:t xml:space="preserve"> </w:t>
      </w:r>
      <w:r w:rsidRPr="00937BE1">
        <w:t>the</w:t>
      </w:r>
      <w:r w:rsidR="00356C18" w:rsidRPr="00937BE1">
        <w:t xml:space="preserve"> </w:t>
      </w:r>
      <w:r w:rsidR="00DE34EF" w:rsidRPr="00937BE1">
        <w:t>Incident Management Team h</w:t>
      </w:r>
      <w:r w:rsidRPr="00937BE1">
        <w:t>as</w:t>
      </w:r>
      <w:r w:rsidR="00356C18" w:rsidRPr="00937BE1">
        <w:t xml:space="preserve"> </w:t>
      </w:r>
      <w:r w:rsidRPr="00937BE1">
        <w:t>also</w:t>
      </w:r>
      <w:r w:rsidR="00356C18" w:rsidRPr="00937BE1">
        <w:t xml:space="preserve"> </w:t>
      </w:r>
      <w:r w:rsidRPr="00937BE1">
        <w:t>overseen</w:t>
      </w:r>
      <w:r w:rsidR="00356C18" w:rsidRPr="00937BE1">
        <w:t xml:space="preserve"> </w:t>
      </w:r>
      <w:r w:rsidRPr="00937BE1">
        <w:t>the</w:t>
      </w:r>
      <w:r w:rsidR="00356C18" w:rsidRPr="00937BE1">
        <w:t xml:space="preserve"> </w:t>
      </w:r>
      <w:r w:rsidRPr="00937BE1">
        <w:t>response</w:t>
      </w:r>
      <w:r w:rsidR="00356C18" w:rsidRPr="00937BE1">
        <w:t xml:space="preserve"> </w:t>
      </w:r>
      <w:r w:rsidRPr="00937BE1">
        <w:t>to</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syphilis</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the</w:t>
      </w:r>
      <w:r w:rsidR="00356C18" w:rsidRPr="00937BE1">
        <w:t xml:space="preserve"> </w:t>
      </w:r>
      <w:r w:rsidRPr="00937BE1">
        <w:t>Mildura</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area.</w:t>
      </w:r>
    </w:p>
    <w:p w14:paraId="45D1B9C2" w14:textId="430679B1" w:rsidR="00D22627" w:rsidRPr="00937BE1" w:rsidRDefault="00FC6661" w:rsidP="002D02CC">
      <w:pPr>
        <w:pStyle w:val="Body"/>
        <w:rPr>
          <w:color w:val="53565A"/>
          <w:sz w:val="32"/>
          <w:szCs w:val="28"/>
        </w:rPr>
      </w:pPr>
      <w:r w:rsidRPr="00937BE1">
        <w:t>Victoria</w:t>
      </w:r>
      <w:r w:rsidR="00356C18" w:rsidRPr="00937BE1">
        <w:t xml:space="preserve"> </w:t>
      </w:r>
      <w:r w:rsidRPr="00937BE1">
        <w:t>has</w:t>
      </w:r>
      <w:r w:rsidR="00356C18" w:rsidRPr="00937BE1">
        <w:t xml:space="preserve"> </w:t>
      </w:r>
      <w:r w:rsidRPr="00937BE1">
        <w:t>implemented</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successful</w:t>
      </w:r>
      <w:r w:rsidR="00356C18" w:rsidRPr="00937BE1">
        <w:t xml:space="preserve"> </w:t>
      </w:r>
      <w:r w:rsidRPr="00937BE1">
        <w:t>interventions</w:t>
      </w:r>
      <w:r w:rsidR="00356C18" w:rsidRPr="00937BE1">
        <w:t xml:space="preserve"> </w:t>
      </w:r>
      <w:r w:rsidRPr="00937BE1">
        <w:t>to</w:t>
      </w:r>
      <w:r w:rsidR="00356C18" w:rsidRPr="00937BE1">
        <w:t xml:space="preserve"> </w:t>
      </w:r>
      <w:r w:rsidRPr="00937BE1">
        <w:t>enhance</w:t>
      </w:r>
      <w:r w:rsidR="00356C18" w:rsidRPr="00937BE1">
        <w:t xml:space="preserve"> </w:t>
      </w:r>
      <w:r w:rsidRPr="00937BE1">
        <w:t>testing,</w:t>
      </w:r>
      <w:r w:rsidR="00356C18" w:rsidRPr="00937BE1">
        <w:t xml:space="preserve"> </w:t>
      </w:r>
      <w:r w:rsidRPr="00937BE1">
        <w:t>treatment</w:t>
      </w:r>
      <w:r w:rsidR="00356C18" w:rsidRPr="00937BE1">
        <w:t xml:space="preserve"> </w:t>
      </w:r>
      <w:r w:rsidRPr="00937BE1">
        <w:t>and</w:t>
      </w:r>
      <w:r w:rsidR="00356C18" w:rsidRPr="00937BE1">
        <w:t xml:space="preserve"> </w:t>
      </w:r>
      <w:r w:rsidRPr="00937BE1">
        <w:t>partner</w:t>
      </w:r>
      <w:r w:rsidR="00356C18" w:rsidRPr="00937BE1">
        <w:t xml:space="preserve"> </w:t>
      </w:r>
      <w:r w:rsidRPr="00937BE1">
        <w:t>notification</w:t>
      </w:r>
      <w:r w:rsidR="00356C18" w:rsidRPr="00937BE1">
        <w:t xml:space="preserve"> </w:t>
      </w:r>
      <w:r w:rsidRPr="00937BE1">
        <w:t>among</w:t>
      </w:r>
      <w:r w:rsidR="00356C18" w:rsidRPr="00937BE1">
        <w:t xml:space="preserve"> </w:t>
      </w:r>
      <w:r w:rsidRPr="00937BE1">
        <w:t>certain</w:t>
      </w:r>
      <w:r w:rsidR="00356C18" w:rsidRPr="00937BE1">
        <w:t xml:space="preserve"> </w:t>
      </w:r>
      <w:r w:rsidRPr="00937BE1">
        <w:t>groups.</w:t>
      </w:r>
      <w:r w:rsidR="00356C18" w:rsidRPr="00937BE1">
        <w:t xml:space="preserve"> </w:t>
      </w:r>
      <w:r w:rsidRPr="00937BE1">
        <w:t>For</w:t>
      </w:r>
      <w:r w:rsidR="00356C18" w:rsidRPr="00937BE1">
        <w:t xml:space="preserve"> </w:t>
      </w:r>
      <w:r w:rsidRPr="00937BE1">
        <w:t>example,</w:t>
      </w:r>
      <w:r w:rsidR="00356C18" w:rsidRPr="00937BE1">
        <w:t xml:space="preserve"> </w:t>
      </w:r>
      <w:r w:rsidRPr="00937BE1">
        <w:t>during</w:t>
      </w:r>
      <w:r w:rsidR="00356C18" w:rsidRPr="00937BE1">
        <w:t xml:space="preserve"> </w:t>
      </w:r>
      <w:r w:rsidRPr="00937BE1">
        <w:t>the</w:t>
      </w:r>
      <w:r w:rsidR="00356C18" w:rsidRPr="00937BE1">
        <w:t xml:space="preserve"> </w:t>
      </w:r>
      <w:r w:rsidRPr="00937BE1">
        <w:t>first</w:t>
      </w:r>
      <w:r w:rsidR="00356C18" w:rsidRPr="00937BE1">
        <w:t xml:space="preserve"> </w:t>
      </w:r>
      <w:r w:rsidR="00677E13" w:rsidRPr="00937BE1">
        <w:t>3</w:t>
      </w:r>
      <w:r w:rsidR="00356C18" w:rsidRPr="00937BE1">
        <w:t xml:space="preserve"> </w:t>
      </w:r>
      <w:r w:rsidRPr="00937BE1">
        <w:t>years</w:t>
      </w:r>
      <w:r w:rsidR="00356C18" w:rsidRPr="00937BE1">
        <w:t xml:space="preserve"> </w:t>
      </w:r>
      <w:r w:rsidRPr="00937BE1">
        <w:t>of</w:t>
      </w:r>
      <w:r w:rsidR="00356C18" w:rsidRPr="00937BE1">
        <w:t xml:space="preserve"> </w:t>
      </w:r>
      <w:r w:rsidRPr="00937BE1">
        <w:t>operation</w:t>
      </w:r>
      <w:r w:rsidR="00356C18" w:rsidRPr="00937BE1">
        <w:t xml:space="preserve"> </w:t>
      </w:r>
      <w:r w:rsidRPr="00937BE1">
        <w:t>of</w:t>
      </w:r>
      <w:r w:rsidR="00356C18" w:rsidRPr="00937BE1">
        <w:t xml:space="preserve"> </w:t>
      </w:r>
      <w:r w:rsidRPr="00937BE1">
        <w:t>the</w:t>
      </w:r>
      <w:r w:rsidR="00356C18" w:rsidRPr="00937BE1">
        <w:t xml:space="preserve"> </w:t>
      </w:r>
      <w:r w:rsidRPr="00937BE1">
        <w:t>Syphilis</w:t>
      </w:r>
      <w:r w:rsidR="00356C18" w:rsidRPr="00937BE1">
        <w:t xml:space="preserve"> </w:t>
      </w:r>
      <w:r w:rsidRPr="00937BE1">
        <w:t>in</w:t>
      </w:r>
      <w:r w:rsidR="00356C18" w:rsidRPr="00937BE1">
        <w:t xml:space="preserve"> </w:t>
      </w:r>
      <w:r w:rsidRPr="00937BE1">
        <w:t>Pregnancy</w:t>
      </w:r>
      <w:r w:rsidR="00356C18" w:rsidRPr="00937BE1">
        <w:t xml:space="preserve"> </w:t>
      </w:r>
      <w:r w:rsidRPr="00937BE1">
        <w:t>Project,</w:t>
      </w:r>
      <w:r w:rsidR="00356C18" w:rsidRPr="00937BE1">
        <w:t xml:space="preserve"> </w:t>
      </w:r>
      <w:r w:rsidRPr="00937BE1">
        <w:t>a</w:t>
      </w:r>
      <w:r w:rsidR="00356C18" w:rsidRPr="00937BE1">
        <w:t xml:space="preserve"> </w:t>
      </w:r>
      <w:r w:rsidRPr="00937BE1">
        <w:t>nurse-led</w:t>
      </w:r>
      <w:r w:rsidR="00356C18" w:rsidRPr="00937BE1">
        <w:t xml:space="preserve"> </w:t>
      </w:r>
      <w:r w:rsidRPr="00937BE1">
        <w:t>outreach</w:t>
      </w:r>
      <w:r w:rsidR="00356C18" w:rsidRPr="00937BE1">
        <w:t xml:space="preserve"> </w:t>
      </w:r>
      <w:r w:rsidRPr="00937BE1">
        <w:t>service,</w:t>
      </w:r>
      <w:r w:rsidR="00356C18" w:rsidRPr="00937BE1">
        <w:t xml:space="preserve"> </w:t>
      </w:r>
      <w:r w:rsidR="007646A0" w:rsidRPr="00937BE1">
        <w:t>the department</w:t>
      </w:r>
      <w:r w:rsidR="00356C18" w:rsidRPr="00937BE1">
        <w:t xml:space="preserve"> </w:t>
      </w:r>
      <w:r w:rsidRPr="00937BE1">
        <w:t>supported</w:t>
      </w:r>
      <w:r w:rsidR="00356C18" w:rsidRPr="00937BE1">
        <w:t xml:space="preserve"> </w:t>
      </w:r>
      <w:r w:rsidRPr="00937BE1">
        <w:t>80</w:t>
      </w:r>
      <w:r w:rsidR="00356C18" w:rsidRPr="00937BE1">
        <w:t xml:space="preserve"> </w:t>
      </w:r>
      <w:r w:rsidRPr="00937BE1">
        <w:t>women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lastRenderedPageBreak/>
        <w:t>syphilis</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(who</w:t>
      </w:r>
      <w:r w:rsidR="00356C18" w:rsidRPr="00937BE1">
        <w:t xml:space="preserve"> </w:t>
      </w:r>
      <w:r w:rsidRPr="00937BE1">
        <w:t>were</w:t>
      </w:r>
      <w:r w:rsidR="00356C18" w:rsidRPr="00937BE1">
        <w:t xml:space="preserve"> </w:t>
      </w:r>
      <w:r w:rsidRPr="00937BE1">
        <w:t>at</w:t>
      </w:r>
      <w:r w:rsidR="00356C18" w:rsidRPr="00937BE1">
        <w:t xml:space="preserve"> </w:t>
      </w:r>
      <w:r w:rsidRPr="00937BE1">
        <w:t>high</w:t>
      </w:r>
      <w:r w:rsidR="00356C18" w:rsidRPr="00937BE1">
        <w:t xml:space="preserve"> </w:t>
      </w:r>
      <w:r w:rsidRPr="00937BE1">
        <w:t>risk</w:t>
      </w:r>
      <w:r w:rsidR="00356C18" w:rsidRPr="00937BE1">
        <w:t xml:space="preserve"> </w:t>
      </w:r>
      <w:r w:rsidRPr="00937BE1">
        <w:t>of</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with</w:t>
      </w:r>
      <w:r w:rsidR="00356C18" w:rsidRPr="00937BE1">
        <w:t xml:space="preserve"> </w:t>
      </w:r>
      <w:r w:rsidRPr="00937BE1">
        <w:t>access</w:t>
      </w:r>
      <w:r w:rsidR="00356C18" w:rsidRPr="00937BE1">
        <w:t xml:space="preserve"> </w:t>
      </w:r>
      <w:r w:rsidRPr="00937BE1">
        <w:t>to</w:t>
      </w:r>
      <w:r w:rsidR="00356C18" w:rsidRPr="00937BE1">
        <w:t xml:space="preserve"> </w:t>
      </w:r>
      <w:r w:rsidRPr="00937BE1">
        <w:t>timely</w:t>
      </w:r>
      <w:r w:rsidR="00356C18" w:rsidRPr="00937BE1">
        <w:t xml:space="preserve"> </w:t>
      </w:r>
      <w:r w:rsidRPr="00937BE1">
        <w:t>treatment,</w:t>
      </w:r>
      <w:r w:rsidR="00356C18" w:rsidRPr="00937BE1">
        <w:t xml:space="preserve"> </w:t>
      </w:r>
      <w:r w:rsidRPr="00937BE1">
        <w:t>partner</w:t>
      </w:r>
      <w:r w:rsidR="00356C18" w:rsidRPr="00937BE1">
        <w:t xml:space="preserve"> </w:t>
      </w:r>
      <w:r w:rsidRPr="00937BE1">
        <w:t>notification</w:t>
      </w:r>
      <w:r w:rsidR="00356C18" w:rsidRPr="00937BE1">
        <w:t xml:space="preserve"> </w:t>
      </w:r>
      <w:r w:rsidRPr="00937BE1">
        <w:t>and</w:t>
      </w:r>
      <w:r w:rsidR="00356C18" w:rsidRPr="00937BE1">
        <w:t xml:space="preserve"> </w:t>
      </w:r>
      <w:r w:rsidRPr="00937BE1">
        <w:t>support.</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cases</w:t>
      </w:r>
      <w:r w:rsidR="00356C18" w:rsidRPr="00937BE1">
        <w:t xml:space="preserve"> </w:t>
      </w:r>
      <w:r w:rsidRPr="00937BE1">
        <w:t>among</w:t>
      </w:r>
      <w:r w:rsidR="00356C18" w:rsidRPr="00937BE1">
        <w:t xml:space="preserve"> </w:t>
      </w:r>
      <w:r w:rsidRPr="00937BE1">
        <w:t>this</w:t>
      </w:r>
      <w:r w:rsidR="00356C18" w:rsidRPr="00937BE1">
        <w:t xml:space="preserve"> </w:t>
      </w:r>
      <w:r w:rsidRPr="00937BE1">
        <w:t>cohort.</w:t>
      </w:r>
      <w:bookmarkStart w:id="553" w:name="_Toc1186340971"/>
    </w:p>
    <w:p w14:paraId="5B219F36" w14:textId="6A7753F0" w:rsidR="00FC6661" w:rsidRPr="00937BE1" w:rsidRDefault="00766077" w:rsidP="00FC6661">
      <w:pPr>
        <w:pStyle w:val="Heading2"/>
      </w:pPr>
      <w:bookmarkStart w:id="554" w:name="_Toc186540720"/>
      <w:r w:rsidRPr="00937BE1">
        <w:t>Communicable disease – c</w:t>
      </w:r>
      <w:r w:rsidR="00E52305" w:rsidRPr="00937BE1">
        <w:t>hapter r</w:t>
      </w:r>
      <w:r w:rsidR="00FC6661" w:rsidRPr="00937BE1">
        <w:t>eferences</w:t>
      </w:r>
      <w:bookmarkEnd w:id="553"/>
      <w:bookmarkEnd w:id="554"/>
    </w:p>
    <w:p w14:paraId="43FF41A0" w14:textId="445BE67E" w:rsidR="004B1D84" w:rsidRPr="00937BE1" w:rsidRDefault="004B1D84" w:rsidP="00307B28">
      <w:pPr>
        <w:pStyle w:val="Body"/>
      </w:pPr>
      <w:r w:rsidRPr="00937BE1">
        <w:t xml:space="preserve">Aung E, Chen M, Fairley C, et al. (2021) Spatial </w:t>
      </w:r>
      <w:r w:rsidR="00344686" w:rsidRPr="00937BE1">
        <w:t xml:space="preserve">and temporal epidemiology of infectious syphilis in </w:t>
      </w:r>
      <w:r w:rsidRPr="00937BE1">
        <w:t>Victoria, Australia, 2015</w:t>
      </w:r>
      <w:r w:rsidR="00344686" w:rsidRPr="00937BE1">
        <w:t>–</w:t>
      </w:r>
      <w:r w:rsidRPr="00937BE1">
        <w:t xml:space="preserve">2018. </w:t>
      </w:r>
      <w:r w:rsidRPr="00937BE1">
        <w:rPr>
          <w:i/>
          <w:iCs/>
        </w:rPr>
        <w:t xml:space="preserve">Sexually </w:t>
      </w:r>
      <w:r w:rsidR="00344686" w:rsidRPr="00937BE1">
        <w:rPr>
          <w:i/>
          <w:iCs/>
        </w:rPr>
        <w:t>T</w:t>
      </w:r>
      <w:r w:rsidRPr="00937BE1">
        <w:rPr>
          <w:i/>
          <w:iCs/>
        </w:rPr>
        <w:t xml:space="preserve">ransmitted </w:t>
      </w:r>
      <w:r w:rsidR="00344686" w:rsidRPr="00937BE1">
        <w:rPr>
          <w:i/>
          <w:iCs/>
        </w:rPr>
        <w:t>D</w:t>
      </w:r>
      <w:r w:rsidRPr="00937BE1">
        <w:rPr>
          <w:i/>
          <w:iCs/>
        </w:rPr>
        <w:t>iseases</w:t>
      </w:r>
      <w:r w:rsidRPr="00937BE1">
        <w:t>, 48(12), https://doi.org/10.1097/OLQ.0000000000001438</w:t>
      </w:r>
    </w:p>
    <w:p w14:paraId="33E5BEB9" w14:textId="1271A409" w:rsidR="00FC6661" w:rsidRDefault="00FC6661" w:rsidP="00307B28">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B54F3" w:rsidRPr="00937BE1">
        <w:t xml:space="preserve"> (2022)</w:t>
      </w:r>
      <w:r w:rsidR="00356C18" w:rsidRPr="00937BE1">
        <w:rPr>
          <w:i/>
          <w:iCs/>
        </w:rPr>
        <w:t xml:space="preserve"> </w:t>
      </w:r>
      <w:hyperlink r:id="rId300" w:history="1">
        <w:r w:rsidRPr="003B022D">
          <w:rPr>
            <w:rStyle w:val="Hyperlink"/>
            <w:i/>
            <w:iCs/>
          </w:rPr>
          <w:t>National,</w:t>
        </w:r>
        <w:r w:rsidR="00356C18" w:rsidRPr="003B022D">
          <w:rPr>
            <w:rStyle w:val="Hyperlink"/>
            <w:i/>
            <w:iCs/>
          </w:rPr>
          <w:t xml:space="preserve"> </w:t>
        </w:r>
        <w:r w:rsidRPr="003B022D">
          <w:rPr>
            <w:rStyle w:val="Hyperlink"/>
            <w:i/>
            <w:iCs/>
          </w:rPr>
          <w:t>state</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territory</w:t>
        </w:r>
        <w:r w:rsidR="00356C18" w:rsidRPr="003B022D">
          <w:rPr>
            <w:rStyle w:val="Hyperlink"/>
            <w:i/>
            <w:iCs/>
          </w:rPr>
          <w:t xml:space="preserve"> </w:t>
        </w:r>
        <w:r w:rsidRPr="003B022D">
          <w:rPr>
            <w:rStyle w:val="Hyperlink"/>
            <w:i/>
            <w:iCs/>
          </w:rPr>
          <w:t>population:</w:t>
        </w:r>
        <w:r w:rsidR="00356C18" w:rsidRPr="003B022D">
          <w:rPr>
            <w:rStyle w:val="Hyperlink"/>
            <w:i/>
            <w:iCs/>
          </w:rPr>
          <w:t xml:space="preserve"> </w:t>
        </w:r>
        <w:r w:rsidR="00344686" w:rsidRPr="003B022D">
          <w:rPr>
            <w:rStyle w:val="Hyperlink"/>
            <w:i/>
            <w:iCs/>
          </w:rPr>
          <w:t>s</w:t>
        </w:r>
        <w:r w:rsidRPr="003B022D">
          <w:rPr>
            <w:rStyle w:val="Hyperlink"/>
            <w:i/>
            <w:iCs/>
          </w:rPr>
          <w:t>tatistics</w:t>
        </w:r>
        <w:r w:rsidR="00356C18" w:rsidRPr="003B022D">
          <w:rPr>
            <w:rStyle w:val="Hyperlink"/>
            <w:i/>
            <w:iCs/>
          </w:rPr>
          <w:t xml:space="preserve"> </w:t>
        </w:r>
        <w:r w:rsidRPr="003B022D">
          <w:rPr>
            <w:rStyle w:val="Hyperlink"/>
            <w:i/>
            <w:iCs/>
          </w:rPr>
          <w:t>about</w:t>
        </w:r>
        <w:r w:rsidR="00356C18" w:rsidRPr="003B022D">
          <w:rPr>
            <w:rStyle w:val="Hyperlink"/>
            <w:i/>
            <w:iCs/>
          </w:rPr>
          <w:t xml:space="preserve"> </w:t>
        </w:r>
        <w:r w:rsidRPr="003B022D">
          <w:rPr>
            <w:rStyle w:val="Hyperlink"/>
            <w:i/>
            <w:iCs/>
          </w:rPr>
          <w:t>the</w:t>
        </w:r>
        <w:r w:rsidR="00356C18" w:rsidRPr="003B022D">
          <w:rPr>
            <w:rStyle w:val="Hyperlink"/>
            <w:i/>
            <w:iCs/>
          </w:rPr>
          <w:t xml:space="preserve"> </w:t>
        </w:r>
        <w:r w:rsidRPr="003B022D">
          <w:rPr>
            <w:rStyle w:val="Hyperlink"/>
            <w:i/>
            <w:iCs/>
          </w:rPr>
          <w:t>population</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components</w:t>
        </w:r>
        <w:r w:rsidR="00356C18" w:rsidRPr="003B022D">
          <w:rPr>
            <w:rStyle w:val="Hyperlink"/>
            <w:i/>
            <w:iCs/>
          </w:rPr>
          <w:t xml:space="preserve"> </w:t>
        </w:r>
        <w:r w:rsidRPr="003B022D">
          <w:rPr>
            <w:rStyle w:val="Hyperlink"/>
            <w:i/>
            <w:iCs/>
          </w:rPr>
          <w:t>of</w:t>
        </w:r>
        <w:r w:rsidR="00356C18" w:rsidRPr="003B022D">
          <w:rPr>
            <w:rStyle w:val="Hyperlink"/>
            <w:i/>
            <w:iCs/>
          </w:rPr>
          <w:t xml:space="preserve"> </w:t>
        </w:r>
        <w:r w:rsidRPr="003B022D">
          <w:rPr>
            <w:rStyle w:val="Hyperlink"/>
            <w:i/>
            <w:iCs/>
          </w:rPr>
          <w:t>change</w:t>
        </w:r>
        <w:r w:rsidR="00356C18" w:rsidRPr="003B022D">
          <w:rPr>
            <w:rStyle w:val="Hyperlink"/>
            <w:i/>
            <w:iCs/>
          </w:rPr>
          <w:t xml:space="preserve"> </w:t>
        </w:r>
        <w:r w:rsidRPr="003B022D">
          <w:rPr>
            <w:rStyle w:val="Hyperlink"/>
            <w:i/>
            <w:iCs/>
          </w:rPr>
          <w:t>(births,</w:t>
        </w:r>
        <w:r w:rsidR="00356C18" w:rsidRPr="003B022D">
          <w:rPr>
            <w:rStyle w:val="Hyperlink"/>
            <w:i/>
            <w:iCs/>
          </w:rPr>
          <w:t xml:space="preserve"> </w:t>
        </w:r>
        <w:r w:rsidRPr="003B022D">
          <w:rPr>
            <w:rStyle w:val="Hyperlink"/>
            <w:i/>
            <w:iCs/>
          </w:rPr>
          <w:t>deaths,</w:t>
        </w:r>
        <w:r w:rsidR="00356C18" w:rsidRPr="003B022D">
          <w:rPr>
            <w:rStyle w:val="Hyperlink"/>
            <w:i/>
            <w:iCs/>
          </w:rPr>
          <w:t xml:space="preserve"> </w:t>
        </w:r>
        <w:r w:rsidRPr="003B022D">
          <w:rPr>
            <w:rStyle w:val="Hyperlink"/>
            <w:i/>
            <w:iCs/>
          </w:rPr>
          <w:t>migration)</w:t>
        </w:r>
        <w:r w:rsidR="00356C18" w:rsidRPr="003B022D">
          <w:rPr>
            <w:rStyle w:val="Hyperlink"/>
            <w:i/>
            <w:iCs/>
          </w:rPr>
          <w:t xml:space="preserve"> </w:t>
        </w:r>
        <w:r w:rsidRPr="003B022D">
          <w:rPr>
            <w:rStyle w:val="Hyperlink"/>
            <w:i/>
            <w:iCs/>
          </w:rPr>
          <w:t>for</w:t>
        </w:r>
        <w:r w:rsidR="00356C18" w:rsidRPr="003B022D">
          <w:rPr>
            <w:rStyle w:val="Hyperlink"/>
            <w:i/>
            <w:iCs/>
          </w:rPr>
          <w:t xml:space="preserve"> </w:t>
        </w:r>
        <w:r w:rsidRPr="003B022D">
          <w:rPr>
            <w:rStyle w:val="Hyperlink"/>
            <w:i/>
            <w:iCs/>
          </w:rPr>
          <w:t>Australia</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its</w:t>
        </w:r>
        <w:r w:rsidR="00356C18" w:rsidRPr="003B022D">
          <w:rPr>
            <w:rStyle w:val="Hyperlink"/>
            <w:i/>
            <w:iCs/>
          </w:rPr>
          <w:t xml:space="preserve"> </w:t>
        </w:r>
        <w:r w:rsidRPr="003B022D">
          <w:rPr>
            <w:rStyle w:val="Hyperlink"/>
            <w:i/>
            <w:iCs/>
          </w:rPr>
          <w:t>states</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territories</w:t>
        </w:r>
        <w:r w:rsidR="00FB54F3" w:rsidRPr="003B022D">
          <w:rPr>
            <w:rStyle w:val="Hyperlink"/>
            <w:i/>
            <w:iCs/>
          </w:rPr>
          <w:t>,</w:t>
        </w:r>
        <w:r w:rsidR="00356C18" w:rsidRPr="003B022D">
          <w:rPr>
            <w:rStyle w:val="Hyperlink"/>
            <w:i/>
            <w:iCs/>
          </w:rPr>
          <w:t xml:space="preserve"> </w:t>
        </w:r>
        <w:r w:rsidRPr="003B022D">
          <w:rPr>
            <w:rStyle w:val="Hyperlink"/>
            <w:i/>
            <w:iCs/>
          </w:rPr>
          <w:t>2021</w:t>
        </w:r>
      </w:hyperlink>
      <w:r w:rsidRPr="00937BE1">
        <w:t>.</w:t>
      </w:r>
      <w:r w:rsidR="00356C18" w:rsidRPr="00937BE1">
        <w:t xml:space="preserve"> </w:t>
      </w:r>
      <w:r w:rsidR="00FB54F3" w:rsidRPr="00937BE1">
        <w:t xml:space="preserve">Available at: </w:t>
      </w:r>
      <w:hyperlink r:id="rId301" w:history="1">
        <w:r w:rsidR="00621726" w:rsidRPr="00556C1D">
          <w:rPr>
            <w:rStyle w:val="Hyperlink"/>
          </w:rPr>
          <w:t>https://www.abs.gov.au/statistics/people/population/national-state-and-territory-population/jun-2021</w:t>
        </w:r>
      </w:hyperlink>
    </w:p>
    <w:p w14:paraId="146831BE" w14:textId="516A32C3" w:rsidR="00621726" w:rsidRPr="00937BE1" w:rsidRDefault="00621726" w:rsidP="00307B28">
      <w:pPr>
        <w:pStyle w:val="Body"/>
      </w:pPr>
      <w:r>
        <w:t>A</w:t>
      </w:r>
      <w:r w:rsidRPr="00621726">
        <w:t xml:space="preserve">ustralian Institute of Health and Welfare </w:t>
      </w:r>
      <w:r>
        <w:t>(AIHW) (</w:t>
      </w:r>
      <w:r w:rsidRPr="00621726">
        <w:t>2019</w:t>
      </w:r>
      <w:r>
        <w:t>)</w:t>
      </w:r>
      <w:r w:rsidRPr="00621726">
        <w:t xml:space="preserve">. </w:t>
      </w:r>
      <w:hyperlink r:id="rId302" w:history="1">
        <w:r w:rsidRPr="00621726">
          <w:rPr>
            <w:rStyle w:val="Hyperlink"/>
            <w:i/>
            <w:iCs/>
          </w:rPr>
          <w:t>The burden of vaccine preventable diseases in Australia</w:t>
        </w:r>
      </w:hyperlink>
      <w:r w:rsidRPr="00621726">
        <w:t xml:space="preserve">. </w:t>
      </w:r>
      <w:r>
        <w:t>Available at: &lt;</w:t>
      </w:r>
      <w:r w:rsidRPr="00A93A52">
        <w:t>https://www.aihw.gov.au/getmedia/49809836-8ead-4da5-81c4-352fa64df75b/aihw-phe-263.pdf?v=20230605184309&amp;inline=true</w:t>
      </w:r>
      <w:r w:rsidRPr="00621726">
        <w:t xml:space="preserve">&gt; </w:t>
      </w:r>
    </w:p>
    <w:p w14:paraId="1B6348C3" w14:textId="2D670F77"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00A74F53" w:rsidRPr="00937BE1">
        <w:t xml:space="preserve">(AIHW) </w:t>
      </w:r>
      <w:r w:rsidR="00FB54F3" w:rsidRPr="00937BE1">
        <w:t>(</w:t>
      </w:r>
      <w:r w:rsidRPr="00937BE1">
        <w:t>2021</w:t>
      </w:r>
      <w:r w:rsidR="00FB54F3" w:rsidRPr="00937BE1">
        <w:t>)</w:t>
      </w:r>
      <w:r w:rsidR="00356C18" w:rsidRPr="00937BE1">
        <w:rPr>
          <w:i/>
          <w:iCs/>
        </w:rPr>
        <w:t xml:space="preserve"> </w:t>
      </w:r>
      <w:hyperlink r:id="rId303" w:history="1">
        <w:r w:rsidRPr="003B022D">
          <w:rPr>
            <w:rStyle w:val="Hyperlink"/>
            <w:i/>
            <w:iCs/>
          </w:rPr>
          <w:t>The</w:t>
        </w:r>
        <w:r w:rsidR="00356C18" w:rsidRPr="003B022D">
          <w:rPr>
            <w:rStyle w:val="Hyperlink"/>
            <w:i/>
            <w:iCs/>
          </w:rPr>
          <w:t xml:space="preserve"> </w:t>
        </w:r>
        <w:r w:rsidRPr="003B022D">
          <w:rPr>
            <w:rStyle w:val="Hyperlink"/>
            <w:i/>
            <w:iCs/>
          </w:rPr>
          <w:t>first</w:t>
        </w:r>
        <w:r w:rsidR="00356C18" w:rsidRPr="003B022D">
          <w:rPr>
            <w:rStyle w:val="Hyperlink"/>
            <w:i/>
            <w:iCs/>
          </w:rPr>
          <w:t xml:space="preserve"> </w:t>
        </w:r>
        <w:r w:rsidRPr="003B022D">
          <w:rPr>
            <w:rStyle w:val="Hyperlink"/>
            <w:i/>
            <w:iCs/>
          </w:rPr>
          <w:t>year</w:t>
        </w:r>
        <w:r w:rsidR="00356C18" w:rsidRPr="003B022D">
          <w:rPr>
            <w:rStyle w:val="Hyperlink"/>
            <w:i/>
            <w:iCs/>
          </w:rPr>
          <w:t xml:space="preserve"> </w:t>
        </w:r>
        <w:r w:rsidRPr="003B022D">
          <w:rPr>
            <w:rStyle w:val="Hyperlink"/>
            <w:i/>
            <w:iCs/>
          </w:rPr>
          <w:t>of</w:t>
        </w:r>
        <w:r w:rsidR="00356C18" w:rsidRPr="003B022D">
          <w:rPr>
            <w:rStyle w:val="Hyperlink"/>
            <w:i/>
            <w:iCs/>
          </w:rPr>
          <w:t xml:space="preserve"> </w:t>
        </w:r>
        <w:r w:rsidRPr="003B022D">
          <w:rPr>
            <w:rStyle w:val="Hyperlink"/>
            <w:i/>
            <w:iCs/>
          </w:rPr>
          <w:t>COVID-19</w:t>
        </w:r>
        <w:r w:rsidR="00356C18" w:rsidRPr="003B022D">
          <w:rPr>
            <w:rStyle w:val="Hyperlink"/>
            <w:i/>
            <w:iCs/>
          </w:rPr>
          <w:t xml:space="preserve"> </w:t>
        </w:r>
        <w:r w:rsidRPr="003B022D">
          <w:rPr>
            <w:rStyle w:val="Hyperlink"/>
            <w:i/>
            <w:iCs/>
          </w:rPr>
          <w:t>in</w:t>
        </w:r>
        <w:r w:rsidR="00356C18" w:rsidRPr="003B022D">
          <w:rPr>
            <w:rStyle w:val="Hyperlink"/>
            <w:i/>
            <w:iCs/>
          </w:rPr>
          <w:t xml:space="preserve"> </w:t>
        </w:r>
        <w:r w:rsidRPr="003B022D">
          <w:rPr>
            <w:rStyle w:val="Hyperlink"/>
            <w:i/>
            <w:iCs/>
          </w:rPr>
          <w:t>Australia:</w:t>
        </w:r>
        <w:r w:rsidR="00356C18" w:rsidRPr="003B022D">
          <w:rPr>
            <w:rStyle w:val="Hyperlink"/>
            <w:i/>
            <w:iCs/>
          </w:rPr>
          <w:t xml:space="preserve"> </w:t>
        </w:r>
        <w:r w:rsidRPr="003B022D">
          <w:rPr>
            <w:rStyle w:val="Hyperlink"/>
            <w:i/>
            <w:iCs/>
          </w:rPr>
          <w:t>direct</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indirect</w:t>
        </w:r>
        <w:r w:rsidR="00356C18" w:rsidRPr="003B022D">
          <w:rPr>
            <w:rStyle w:val="Hyperlink"/>
            <w:i/>
            <w:iCs/>
          </w:rPr>
          <w:t xml:space="preserve"> </w:t>
        </w:r>
        <w:r w:rsidRPr="003B022D">
          <w:rPr>
            <w:rStyle w:val="Hyperlink"/>
            <w:i/>
            <w:iCs/>
          </w:rPr>
          <w:t>health</w:t>
        </w:r>
        <w:r w:rsidR="00356C18" w:rsidRPr="003B022D">
          <w:rPr>
            <w:rStyle w:val="Hyperlink"/>
            <w:i/>
            <w:iCs/>
          </w:rPr>
          <w:t xml:space="preserve"> </w:t>
        </w:r>
        <w:r w:rsidRPr="003B022D">
          <w:rPr>
            <w:rStyle w:val="Hyperlink"/>
            <w:i/>
            <w:iCs/>
          </w:rPr>
          <w:t>effects</w:t>
        </w:r>
      </w:hyperlink>
      <w:r w:rsidRPr="00937BE1">
        <w:t>.</w:t>
      </w:r>
      <w:r w:rsidR="00356C18" w:rsidRPr="00937BE1">
        <w:t xml:space="preserve"> </w:t>
      </w:r>
      <w:r w:rsidRPr="00937BE1">
        <w:t>Australian</w:t>
      </w:r>
      <w:r w:rsidR="00356C18" w:rsidRPr="00937BE1">
        <w:t xml:space="preserve"> </w:t>
      </w:r>
      <w:r w:rsidRPr="00937BE1">
        <w:t>Government</w:t>
      </w:r>
      <w:r w:rsidR="00FB54F3" w:rsidRPr="00937BE1">
        <w:t>.</w:t>
      </w:r>
      <w:r w:rsidR="00356C18" w:rsidRPr="00937BE1">
        <w:t xml:space="preserve"> </w:t>
      </w:r>
      <w:r w:rsidR="00FB54F3" w:rsidRPr="00937BE1">
        <w:t xml:space="preserve">Available at: </w:t>
      </w:r>
      <w:r w:rsidR="003B022D">
        <w:t>&lt;</w:t>
      </w:r>
      <w:r w:rsidRPr="00937BE1">
        <w:t>https://www.aihw.gov.au/getmedia/a69ee08a-857f-412b-b617-a29acb66a475/aihw-phe-287.pdf?v=20230605184353&amp;inline=true</w:t>
      </w:r>
      <w:r w:rsidR="003B022D">
        <w:t>&gt;</w:t>
      </w:r>
    </w:p>
    <w:p w14:paraId="266F1BD5" w14:textId="41AEC6A7" w:rsidR="00344686" w:rsidRPr="00937BE1" w:rsidRDefault="00344686" w:rsidP="00344686">
      <w:pPr>
        <w:pStyle w:val="Body"/>
      </w:pPr>
      <w:r w:rsidRPr="00937BE1">
        <w:rPr>
          <w:lang w:val="sv-SE"/>
        </w:rPr>
        <w:t xml:space="preserve">Barber B, Spelman D, Denholm JT (2009) Ross River virus. </w:t>
      </w:r>
      <w:hyperlink r:id="rId304" w:history="1">
        <w:r w:rsidRPr="00DB266B">
          <w:rPr>
            <w:rStyle w:val="Hyperlink"/>
            <w:i/>
            <w:iCs/>
          </w:rPr>
          <w:t>Australian Family Physician</w:t>
        </w:r>
      </w:hyperlink>
      <w:r w:rsidRPr="00937BE1">
        <w:t xml:space="preserve"> (38)8. Available at: </w:t>
      </w:r>
      <w:r w:rsidR="00DB266B">
        <w:t>&lt;</w:t>
      </w:r>
      <w:hyperlink r:id="rId305" w:history="1">
        <w:r w:rsidRPr="00937BE1">
          <w:t>https://www.racgp.org.au/afp/2009/august/ross-river-virus</w:t>
        </w:r>
      </w:hyperlink>
      <w:r w:rsidR="00DB266B">
        <w:t>&gt;</w:t>
      </w:r>
    </w:p>
    <w:p w14:paraId="4AEB15AA" w14:textId="35BE5701" w:rsidR="00FC6661" w:rsidRPr="00937BE1" w:rsidRDefault="00FC6661" w:rsidP="00307B28">
      <w:pPr>
        <w:pStyle w:val="Body"/>
      </w:pPr>
      <w:r w:rsidRPr="00937BE1">
        <w:t>Bhatt</w:t>
      </w:r>
      <w:r w:rsidR="00356C18" w:rsidRPr="00937BE1">
        <w:t xml:space="preserve"> </w:t>
      </w:r>
      <w:r w:rsidRPr="00937BE1">
        <w:t>P,</w:t>
      </w:r>
      <w:r w:rsidR="00356C18" w:rsidRPr="00937BE1">
        <w:t xml:space="preserve"> </w:t>
      </w:r>
      <w:r w:rsidRPr="00937BE1">
        <w:t>Strachan</w:t>
      </w:r>
      <w:r w:rsidR="00356C18" w:rsidRPr="00937BE1">
        <w:t xml:space="preserve"> </w:t>
      </w:r>
      <w:r w:rsidRPr="00937BE1">
        <w:t>J,</w:t>
      </w:r>
      <w:r w:rsidR="00356C18" w:rsidRPr="00937BE1">
        <w:t xml:space="preserve"> </w:t>
      </w:r>
      <w:r w:rsidRPr="00937BE1">
        <w:t>Easton</w:t>
      </w:r>
      <w:r w:rsidR="00356C18" w:rsidRPr="00937BE1">
        <w:t xml:space="preserve"> </w:t>
      </w:r>
      <w:r w:rsidRPr="00937BE1">
        <w:t>M,</w:t>
      </w:r>
      <w:r w:rsidR="00356C18" w:rsidRPr="00937BE1">
        <w:t xml:space="preserve"> </w:t>
      </w:r>
      <w:r w:rsidR="00284BB1" w:rsidRPr="00937BE1">
        <w:t>et al.</w:t>
      </w:r>
      <w:r w:rsidR="00356C18" w:rsidRPr="00937BE1">
        <w:t xml:space="preserve"> </w:t>
      </w:r>
      <w:r w:rsidR="00284BB1" w:rsidRPr="00937BE1">
        <w:t>(</w:t>
      </w:r>
      <w:r w:rsidRPr="00937BE1">
        <w:t>2022</w:t>
      </w:r>
      <w:r w:rsidR="00284BB1" w:rsidRPr="00937BE1">
        <w:t>)</w:t>
      </w:r>
      <w:r w:rsidR="00356C18" w:rsidRPr="00937BE1">
        <w:t xml:space="preserve"> </w:t>
      </w:r>
      <w:r w:rsidRPr="00937BE1">
        <w:t>Effect</w:t>
      </w:r>
      <w:r w:rsidR="00356C18" w:rsidRPr="00937BE1">
        <w:t xml:space="preserve"> </w:t>
      </w:r>
      <w:r w:rsidRPr="00937BE1">
        <w:t>of</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and</w:t>
      </w:r>
      <w:r w:rsidR="00356C18" w:rsidRPr="00937BE1">
        <w:t xml:space="preserve"> </w:t>
      </w:r>
      <w:r w:rsidRPr="00937BE1">
        <w:t>border</w:t>
      </w:r>
      <w:r w:rsidR="00356C18" w:rsidRPr="00937BE1">
        <w:t xml:space="preserve"> </w:t>
      </w:r>
      <w:r w:rsidRPr="00937BE1">
        <w:t>closures</w:t>
      </w:r>
      <w:r w:rsidR="00356C18" w:rsidRPr="00937BE1">
        <w:t xml:space="preserve"> </w:t>
      </w:r>
      <w:r w:rsidRPr="00937BE1">
        <w:t>on</w:t>
      </w:r>
      <w:r w:rsidR="00356C18" w:rsidRPr="00937BE1">
        <w:t xml:space="preserve"> </w:t>
      </w:r>
      <w:r w:rsidRPr="00937BE1">
        <w:t>vaccine</w:t>
      </w:r>
      <w:r w:rsidR="00356C18" w:rsidRPr="00937BE1">
        <w:t xml:space="preserve"> </w:t>
      </w:r>
      <w:r w:rsidRPr="00937BE1">
        <w:t>preventable</w:t>
      </w:r>
      <w:r w:rsidR="00356C18" w:rsidRPr="00937BE1">
        <w:t xml:space="preserve"> </w:t>
      </w:r>
      <w:r w:rsidRPr="00937BE1">
        <w:t>diseases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Australia,</w:t>
      </w:r>
      <w:r w:rsidR="00356C18" w:rsidRPr="00937BE1">
        <w:t xml:space="preserve"> </w:t>
      </w:r>
      <w:r w:rsidR="00677E13" w:rsidRPr="00937BE1">
        <w:t>2020–2021</w:t>
      </w:r>
      <w:r w:rsidRPr="00937BE1">
        <w:t>.</w:t>
      </w:r>
      <w:r w:rsidR="00356C18" w:rsidRPr="00937BE1">
        <w:t xml:space="preserve"> </w:t>
      </w:r>
      <w:hyperlink r:id="rId306" w:history="1">
        <w:r w:rsidRPr="0067163C">
          <w:rPr>
            <w:rStyle w:val="Hyperlink"/>
            <w:i/>
          </w:rPr>
          <w:t>Communicable</w:t>
        </w:r>
        <w:r w:rsidR="00356C18" w:rsidRPr="0067163C">
          <w:rPr>
            <w:rStyle w:val="Hyperlink"/>
            <w:i/>
          </w:rPr>
          <w:t xml:space="preserve"> </w:t>
        </w:r>
        <w:r w:rsidRPr="0067163C">
          <w:rPr>
            <w:rStyle w:val="Hyperlink"/>
            <w:i/>
          </w:rPr>
          <w:t>Diseases</w:t>
        </w:r>
        <w:r w:rsidR="00356C18" w:rsidRPr="0067163C">
          <w:rPr>
            <w:rStyle w:val="Hyperlink"/>
            <w:i/>
          </w:rPr>
          <w:t xml:space="preserve"> </w:t>
        </w:r>
        <w:r w:rsidRPr="0067163C">
          <w:rPr>
            <w:rStyle w:val="Hyperlink"/>
            <w:i/>
          </w:rPr>
          <w:t>Intelligence</w:t>
        </w:r>
      </w:hyperlink>
      <w:r w:rsidR="00284BB1" w:rsidRPr="00937BE1">
        <w:t>,</w:t>
      </w:r>
      <w:r w:rsidR="00356C18" w:rsidRPr="00937BE1">
        <w:t xml:space="preserve"> </w:t>
      </w:r>
      <w:r w:rsidRPr="00937BE1">
        <w:t>12;46.</w:t>
      </w:r>
      <w:r w:rsidR="00356C18" w:rsidRPr="00937BE1">
        <w:t xml:space="preserve"> </w:t>
      </w:r>
      <w:r w:rsidRPr="00937BE1">
        <w:t>doi:</w:t>
      </w:r>
      <w:r w:rsidR="00356C18" w:rsidRPr="00937BE1">
        <w:t xml:space="preserve"> </w:t>
      </w:r>
      <w:r w:rsidR="0067163C">
        <w:t>&lt;</w:t>
      </w:r>
      <w:r w:rsidRPr="00937BE1">
        <w:t>https://doi.org/10.33321/cdi.2022.46.29</w:t>
      </w:r>
      <w:r w:rsidR="0067163C">
        <w:t>&gt;</w:t>
      </w:r>
      <w:r w:rsidR="00356C18" w:rsidRPr="00937BE1">
        <w:t xml:space="preserve"> </w:t>
      </w:r>
    </w:p>
    <w:p w14:paraId="37AAF6C5" w14:textId="4C32668E" w:rsidR="00FC6661" w:rsidRPr="00937BE1" w:rsidRDefault="00FC6661" w:rsidP="00307B28">
      <w:pPr>
        <w:pStyle w:val="Body"/>
      </w:pPr>
      <w:bookmarkStart w:id="555" w:name="_Hlk184286224"/>
      <w:r w:rsidRPr="00937BE1">
        <w:t>Boyd</w:t>
      </w:r>
      <w:r w:rsidR="00356C18" w:rsidRPr="00937BE1">
        <w:t xml:space="preserve"> </w:t>
      </w:r>
      <w:r w:rsidRPr="00937BE1">
        <w:t>S,</w:t>
      </w:r>
      <w:r w:rsidR="00356C18" w:rsidRPr="00937BE1">
        <w:t xml:space="preserve"> </w:t>
      </w:r>
      <w:r w:rsidRPr="00937BE1">
        <w:t>Athan</w:t>
      </w:r>
      <w:r w:rsidR="00356C18" w:rsidRPr="00937BE1">
        <w:t xml:space="preserve"> </w:t>
      </w:r>
      <w:r w:rsidRPr="00937BE1">
        <w:t>E,</w:t>
      </w:r>
      <w:r w:rsidR="00356C18" w:rsidRPr="00937BE1">
        <w:t xml:space="preserve"> </w:t>
      </w:r>
      <w:r w:rsidRPr="00937BE1">
        <w:t>Friedman</w:t>
      </w:r>
      <w:r w:rsidR="00356C18" w:rsidRPr="00937BE1">
        <w:t xml:space="preserve"> </w:t>
      </w:r>
      <w:r w:rsidRPr="00937BE1">
        <w:t>N,</w:t>
      </w:r>
      <w:r w:rsidR="00356C18" w:rsidRPr="00937BE1">
        <w:t xml:space="preserve"> </w:t>
      </w:r>
      <w:r w:rsidR="00322FD8" w:rsidRPr="00937BE1">
        <w:t>et al.</w:t>
      </w:r>
      <w:r w:rsidR="00356C18" w:rsidRPr="00937BE1">
        <w:t xml:space="preserve"> </w:t>
      </w:r>
      <w:r w:rsidR="00FB54F3" w:rsidRPr="00937BE1">
        <w:t>(</w:t>
      </w:r>
      <w:r w:rsidRPr="00937BE1">
        <w:t>2012</w:t>
      </w:r>
      <w:r w:rsidR="00FB54F3" w:rsidRPr="00937BE1">
        <w:t>)</w:t>
      </w:r>
      <w:r w:rsidR="00356C18" w:rsidRPr="00937BE1">
        <w:t xml:space="preserve"> </w:t>
      </w:r>
      <w:r w:rsidRPr="00937BE1">
        <w:t>Epidemiology,</w:t>
      </w:r>
      <w:r w:rsidR="00356C18" w:rsidRPr="00937BE1">
        <w:t xml:space="preserve"> </w:t>
      </w:r>
      <w:r w:rsidRPr="00937BE1">
        <w:t>clinical</w:t>
      </w:r>
      <w:r w:rsidR="00356C18" w:rsidRPr="00937BE1">
        <w:t xml:space="preserve"> </w:t>
      </w:r>
      <w:r w:rsidRPr="00937BE1">
        <w:t>features</w:t>
      </w:r>
      <w:r w:rsidR="00356C18" w:rsidRPr="00937BE1">
        <w:t xml:space="preserve"> </w:t>
      </w:r>
      <w:r w:rsidRPr="00937BE1">
        <w:t>and</w:t>
      </w:r>
      <w:r w:rsidR="00356C18" w:rsidRPr="00937BE1">
        <w:t xml:space="preserve"> </w:t>
      </w:r>
      <w:r w:rsidRPr="00937BE1">
        <w:t>diagnosis</w:t>
      </w:r>
      <w:r w:rsidR="00356C18" w:rsidRPr="00937BE1">
        <w:t xml:space="preserve"> </w:t>
      </w:r>
      <w:r w:rsidRPr="00937BE1">
        <w:t>of</w:t>
      </w:r>
      <w:r w:rsidR="00356C18" w:rsidRPr="00937BE1">
        <w:rPr>
          <w:i/>
          <w:iCs/>
        </w:rPr>
        <w:t xml:space="preserve"> </w:t>
      </w:r>
      <w:r w:rsidRPr="00937BE1">
        <w:rPr>
          <w:i/>
          <w:iCs/>
        </w:rPr>
        <w:t>Mycobacterium</w:t>
      </w:r>
      <w:r w:rsidR="00356C18" w:rsidRPr="00937BE1">
        <w:rPr>
          <w:i/>
          <w:iCs/>
        </w:rPr>
        <w:t xml:space="preserve"> </w:t>
      </w:r>
      <w:r w:rsidRPr="00937BE1">
        <w:rPr>
          <w:i/>
          <w:iCs/>
        </w:rPr>
        <w:t>ulcerans</w:t>
      </w:r>
      <w:r w:rsidR="00356C18" w:rsidRPr="00937BE1">
        <w:rPr>
          <w:i/>
          <w:iCs/>
        </w:rPr>
        <w:t xml:space="preserve"> </w:t>
      </w:r>
      <w:r w:rsidRPr="00937BE1">
        <w:t>in</w:t>
      </w:r>
      <w:r w:rsidR="00356C18" w:rsidRPr="00937BE1">
        <w:t xml:space="preserve"> </w:t>
      </w:r>
      <w:r w:rsidRPr="00937BE1">
        <w:t>an</w:t>
      </w:r>
      <w:r w:rsidR="00356C18" w:rsidRPr="00937BE1">
        <w:t xml:space="preserve"> </w:t>
      </w:r>
      <w:r w:rsidRPr="00937BE1">
        <w:t>Australian</w:t>
      </w:r>
      <w:r w:rsidR="00356C18" w:rsidRPr="00937BE1">
        <w:t xml:space="preserve"> </w:t>
      </w:r>
      <w:r w:rsidRPr="00937BE1">
        <w:t>population,</w:t>
      </w:r>
      <w:r w:rsidR="00356C18" w:rsidRPr="00937BE1">
        <w:t xml:space="preserve"> </w:t>
      </w:r>
      <w:r w:rsidRPr="00937BE1">
        <w:rPr>
          <w:i/>
          <w:iCs/>
        </w:rPr>
        <w:t>Medical</w:t>
      </w:r>
      <w:r w:rsidR="00356C18" w:rsidRPr="00937BE1">
        <w:rPr>
          <w:i/>
          <w:iCs/>
        </w:rPr>
        <w:t xml:space="preserve"> </w:t>
      </w:r>
      <w:r w:rsidRPr="00937BE1">
        <w:rPr>
          <w:i/>
          <w:iCs/>
        </w:rPr>
        <w:t>Journal</w:t>
      </w:r>
      <w:r w:rsidR="00356C18" w:rsidRPr="00937BE1">
        <w:rPr>
          <w:i/>
          <w:iCs/>
        </w:rPr>
        <w:t xml:space="preserve"> </w:t>
      </w:r>
      <w:r w:rsidRPr="00937BE1">
        <w:rPr>
          <w:i/>
          <w:iCs/>
        </w:rPr>
        <w:t>of</w:t>
      </w:r>
      <w:r w:rsidR="00356C18" w:rsidRPr="00937BE1">
        <w:rPr>
          <w:i/>
          <w:iCs/>
        </w:rPr>
        <w:t xml:space="preserve"> </w:t>
      </w:r>
      <w:r w:rsidRPr="00937BE1">
        <w:rPr>
          <w:i/>
          <w:iCs/>
        </w:rPr>
        <w:t>Australia</w:t>
      </w:r>
      <w:r w:rsidRPr="00937BE1">
        <w:t>,</w:t>
      </w:r>
      <w:r w:rsidR="00356C18" w:rsidRPr="00937BE1">
        <w:t xml:space="preserve"> </w:t>
      </w:r>
      <w:r w:rsidRPr="00937BE1">
        <w:t>196</w:t>
      </w:r>
      <w:r w:rsidR="00FB54F3" w:rsidRPr="00937BE1">
        <w:t>(</w:t>
      </w:r>
      <w:r w:rsidRPr="00937BE1">
        <w:t>5</w:t>
      </w:r>
      <w:r w:rsidR="00FB54F3" w:rsidRPr="00937BE1">
        <w:t>)</w:t>
      </w:r>
      <w:r w:rsidRPr="00937BE1">
        <w:t>.</w:t>
      </w:r>
    </w:p>
    <w:bookmarkEnd w:id="555"/>
    <w:p w14:paraId="34C9BF81" w14:textId="2A043D60" w:rsidR="00FC6661" w:rsidRPr="00937BE1" w:rsidRDefault="00FC6661" w:rsidP="00307B28">
      <w:pPr>
        <w:pStyle w:val="Body"/>
      </w:pPr>
      <w:r w:rsidRPr="00937BE1">
        <w:t>Commonwealth</w:t>
      </w:r>
      <w:r w:rsidR="00356C18" w:rsidRPr="00937BE1">
        <w:t xml:space="preserve"> </w:t>
      </w:r>
      <w:r w:rsidRPr="00937BE1">
        <w:t>of</w:t>
      </w:r>
      <w:r w:rsidR="00356C18" w:rsidRPr="00937BE1">
        <w:t xml:space="preserve"> </w:t>
      </w:r>
      <w:r w:rsidRPr="00937BE1">
        <w:t>Australia</w:t>
      </w:r>
      <w:r w:rsidR="00284BB1" w:rsidRPr="00937BE1">
        <w:t xml:space="preserve"> (2023)</w:t>
      </w:r>
      <w:r w:rsidR="00356C18" w:rsidRPr="00937BE1">
        <w:t xml:space="preserve"> </w:t>
      </w:r>
      <w:r w:rsidRPr="00937BE1">
        <w:rPr>
          <w:i/>
          <w:iCs/>
        </w:rPr>
        <w:t>Australia’s</w:t>
      </w:r>
      <w:r w:rsidR="00356C18" w:rsidRPr="00937BE1">
        <w:rPr>
          <w:i/>
          <w:iCs/>
        </w:rPr>
        <w:t xml:space="preserve"> </w:t>
      </w:r>
      <w:r w:rsidR="00FB54F3" w:rsidRPr="00937BE1">
        <w:rPr>
          <w:i/>
          <w:iCs/>
        </w:rPr>
        <w:t>m</w:t>
      </w:r>
      <w:r w:rsidRPr="00937BE1">
        <w:rPr>
          <w:i/>
          <w:iCs/>
        </w:rPr>
        <w:t>igration</w:t>
      </w:r>
      <w:r w:rsidR="00356C18" w:rsidRPr="00937BE1">
        <w:rPr>
          <w:i/>
          <w:iCs/>
        </w:rPr>
        <w:t xml:space="preserve"> </w:t>
      </w:r>
      <w:r w:rsidR="00FB54F3" w:rsidRPr="00937BE1">
        <w:rPr>
          <w:i/>
          <w:iCs/>
        </w:rPr>
        <w:t>t</w:t>
      </w:r>
      <w:r w:rsidRPr="00937BE1">
        <w:rPr>
          <w:i/>
          <w:iCs/>
        </w:rPr>
        <w:t>rends</w:t>
      </w:r>
      <w:r w:rsidR="00356C18" w:rsidRPr="00937BE1">
        <w:rPr>
          <w:i/>
          <w:iCs/>
        </w:rPr>
        <w:t xml:space="preserve"> </w:t>
      </w:r>
      <w:r w:rsidRPr="00937BE1">
        <w:rPr>
          <w:i/>
          <w:iCs/>
        </w:rPr>
        <w:t>2021–22</w:t>
      </w:r>
      <w:r w:rsidR="00FB54F3" w:rsidRPr="00937BE1">
        <w:rPr>
          <w:i/>
          <w:iCs/>
        </w:rPr>
        <w:t>,</w:t>
      </w:r>
      <w:r w:rsidR="00356C18" w:rsidRPr="00937BE1">
        <w:t xml:space="preserve"> </w:t>
      </w:r>
      <w:r w:rsidRPr="00937BE1">
        <w:t>Highlights:</w:t>
      </w:r>
      <w:r w:rsidR="00356C18" w:rsidRPr="00937BE1">
        <w:t xml:space="preserve"> </w:t>
      </w:r>
      <w:r w:rsidRPr="00937BE1">
        <w:t>Data</w:t>
      </w:r>
      <w:r w:rsidR="00356C18" w:rsidRPr="00937BE1">
        <w:t xml:space="preserve"> </w:t>
      </w:r>
      <w:r w:rsidRPr="00937BE1">
        <w:t>Services</w:t>
      </w:r>
      <w:r w:rsidR="00356C18" w:rsidRPr="00937BE1">
        <w:t xml:space="preserve"> </w:t>
      </w:r>
      <w:r w:rsidRPr="00937BE1">
        <w:t>Branch,</w:t>
      </w:r>
      <w:r w:rsidR="00356C18" w:rsidRPr="00937BE1">
        <w:t xml:space="preserve"> </w:t>
      </w:r>
      <w:r w:rsidRPr="00937BE1">
        <w:t>Data</w:t>
      </w:r>
      <w:r w:rsidR="00356C18" w:rsidRPr="00937BE1">
        <w:t xml:space="preserve"> </w:t>
      </w:r>
      <w:r w:rsidRPr="00937BE1">
        <w:t>and</w:t>
      </w:r>
      <w:r w:rsidR="00356C18" w:rsidRPr="00937BE1">
        <w:t xml:space="preserve"> </w:t>
      </w:r>
      <w:r w:rsidRPr="00937BE1">
        <w:t>Economic</w:t>
      </w:r>
      <w:r w:rsidR="00356C18" w:rsidRPr="00937BE1">
        <w:t xml:space="preserve"> </w:t>
      </w:r>
      <w:r w:rsidRPr="00937BE1">
        <w:t>Analysis</w:t>
      </w:r>
      <w:r w:rsidR="00356C18" w:rsidRPr="00937BE1">
        <w:t xml:space="preserve"> </w:t>
      </w:r>
      <w:r w:rsidRPr="00937BE1">
        <w:t>Centre,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Home</w:t>
      </w:r>
      <w:r w:rsidR="00356C18" w:rsidRPr="00937BE1">
        <w:t xml:space="preserve"> </w:t>
      </w:r>
      <w:r w:rsidRPr="00937BE1">
        <w:t>Affairs,</w:t>
      </w:r>
      <w:r w:rsidR="00356C18" w:rsidRPr="00937BE1">
        <w:t xml:space="preserve"> </w:t>
      </w:r>
      <w:r w:rsidR="00284BB1" w:rsidRPr="00937BE1">
        <w:t>Canberra.</w:t>
      </w:r>
    </w:p>
    <w:p w14:paraId="215BA079" w14:textId="2D26CE15" w:rsidR="00FC6661" w:rsidRPr="00937BE1" w:rsidRDefault="00FC6661" w:rsidP="00307B28">
      <w:pPr>
        <w:pStyle w:val="Body"/>
      </w:pPr>
      <w:r w:rsidRPr="00937BE1">
        <w:t>Cunha</w:t>
      </w:r>
      <w:r w:rsidR="00356C18" w:rsidRPr="00937BE1">
        <w:t xml:space="preserve"> </w:t>
      </w:r>
      <w:r w:rsidRPr="00937BE1">
        <w:t>BA,</w:t>
      </w:r>
      <w:r w:rsidR="00356C18" w:rsidRPr="00937BE1">
        <w:t xml:space="preserve"> </w:t>
      </w:r>
      <w:r w:rsidRPr="00937BE1">
        <w:t>Burillo</w:t>
      </w:r>
      <w:r w:rsidR="00356C18" w:rsidRPr="00937BE1">
        <w:t xml:space="preserve"> </w:t>
      </w:r>
      <w:r w:rsidRPr="00937BE1">
        <w:t>A</w:t>
      </w:r>
      <w:r w:rsidR="00356C18" w:rsidRPr="00937BE1">
        <w:t xml:space="preserve"> </w:t>
      </w:r>
      <w:r w:rsidRPr="00937BE1">
        <w:t>and</w:t>
      </w:r>
      <w:r w:rsidR="00356C18" w:rsidRPr="00937BE1">
        <w:t xml:space="preserve"> </w:t>
      </w:r>
      <w:r w:rsidRPr="00937BE1">
        <w:t>Bouza</w:t>
      </w:r>
      <w:r w:rsidR="00356C18" w:rsidRPr="00937BE1">
        <w:t xml:space="preserve"> </w:t>
      </w:r>
      <w:r w:rsidRPr="00937BE1">
        <w:t>E</w:t>
      </w:r>
      <w:r w:rsidR="00356C18" w:rsidRPr="00937BE1">
        <w:t xml:space="preserve"> </w:t>
      </w:r>
      <w:r w:rsidR="00284BB1" w:rsidRPr="00937BE1">
        <w:t>(</w:t>
      </w:r>
      <w:r w:rsidRPr="00937BE1">
        <w:t>2016</w:t>
      </w:r>
      <w:r w:rsidR="00284BB1" w:rsidRPr="00937BE1">
        <w:t>)</w:t>
      </w:r>
      <w:r w:rsidR="00356C18" w:rsidRPr="00937BE1">
        <w:t xml:space="preserve"> </w:t>
      </w:r>
      <w:r w:rsidRPr="00937BE1">
        <w:t>Legionnaires</w:t>
      </w:r>
      <w:r w:rsidR="00FB54F3" w:rsidRPr="00937BE1">
        <w:t>’</w:t>
      </w:r>
      <w:r w:rsidR="00356C18" w:rsidRPr="00937BE1">
        <w:t xml:space="preserve"> </w:t>
      </w:r>
      <w:r w:rsidRPr="00937BE1">
        <w:t>disease.</w:t>
      </w:r>
      <w:r w:rsidR="00356C18" w:rsidRPr="00937BE1">
        <w:t xml:space="preserve"> </w:t>
      </w:r>
      <w:r w:rsidRPr="00937BE1">
        <w:rPr>
          <w:i/>
          <w:iCs/>
        </w:rPr>
        <w:t>The</w:t>
      </w:r>
      <w:r w:rsidR="00356C18" w:rsidRPr="00937BE1">
        <w:rPr>
          <w:i/>
          <w:iCs/>
        </w:rPr>
        <w:t xml:space="preserve"> </w:t>
      </w:r>
      <w:r w:rsidRPr="00937BE1">
        <w:rPr>
          <w:i/>
          <w:iCs/>
        </w:rPr>
        <w:t>Lancet</w:t>
      </w:r>
      <w:r w:rsidRPr="00937BE1">
        <w:t>,</w:t>
      </w:r>
      <w:r w:rsidR="00356C18" w:rsidRPr="00937BE1">
        <w:t xml:space="preserve"> </w:t>
      </w:r>
      <w:r w:rsidRPr="00937BE1">
        <w:t>387(10016)</w:t>
      </w:r>
      <w:r w:rsidR="00284BB1" w:rsidRPr="00937BE1">
        <w:t>:</w:t>
      </w:r>
      <w:r w:rsidRPr="00937BE1">
        <w:t>376</w:t>
      </w:r>
      <w:r w:rsidR="00FB54F3" w:rsidRPr="00937BE1">
        <w:t>–</w:t>
      </w:r>
      <w:r w:rsidRPr="00937BE1">
        <w:t>385.</w:t>
      </w:r>
    </w:p>
    <w:p w14:paraId="5327F44F" w14:textId="3E23BCDB" w:rsidR="00FC6661" w:rsidRPr="00937BE1" w:rsidRDefault="00FC6661" w:rsidP="00307B28">
      <w:pPr>
        <w:pStyle w:val="Body"/>
      </w:pPr>
      <w:r w:rsidRPr="00937BE1">
        <w:t>Dembek</w:t>
      </w:r>
      <w:r w:rsidR="00356C18" w:rsidRPr="00937BE1">
        <w:t xml:space="preserve"> </w:t>
      </w:r>
      <w:r w:rsidRPr="00937BE1">
        <w:t>ZF,</w:t>
      </w:r>
      <w:r w:rsidR="00356C18" w:rsidRPr="00937BE1">
        <w:t xml:space="preserve"> </w:t>
      </w:r>
      <w:r w:rsidRPr="00937BE1">
        <w:t>Mothershead</w:t>
      </w:r>
      <w:r w:rsidR="00356C18" w:rsidRPr="00937BE1">
        <w:t xml:space="preserve"> </w:t>
      </w:r>
      <w:r w:rsidRPr="00937BE1">
        <w:t>JL,</w:t>
      </w:r>
      <w:r w:rsidR="00356C18" w:rsidRPr="00937BE1">
        <w:t xml:space="preserve"> </w:t>
      </w:r>
      <w:r w:rsidRPr="00937BE1">
        <w:t>Owens</w:t>
      </w:r>
      <w:r w:rsidR="00356C18" w:rsidRPr="00937BE1">
        <w:t xml:space="preserve"> </w:t>
      </w:r>
      <w:r w:rsidRPr="00937BE1">
        <w:t>AN,</w:t>
      </w:r>
      <w:r w:rsidR="00356C18" w:rsidRPr="00937BE1">
        <w:t xml:space="preserve"> </w:t>
      </w:r>
      <w:r w:rsidR="00322FD8" w:rsidRPr="00937BE1">
        <w:t>et al</w:t>
      </w:r>
      <w:r w:rsidRPr="00937BE1">
        <w:t>.</w:t>
      </w:r>
      <w:r w:rsidR="00356C18" w:rsidRPr="00937BE1">
        <w:t xml:space="preserve"> </w:t>
      </w:r>
      <w:r w:rsidR="00284BB1" w:rsidRPr="00937BE1">
        <w:t xml:space="preserve">(2023) </w:t>
      </w:r>
      <w:r w:rsidRPr="00937BE1">
        <w:t>P</w:t>
      </w:r>
      <w:r w:rsidR="00284BB1" w:rsidRPr="00937BE1">
        <w:t>sittacosis: an underappreciated and often undiagnosed disease</w:t>
      </w:r>
      <w:r w:rsidRPr="00937BE1">
        <w:t>.</w:t>
      </w:r>
      <w:r w:rsidR="00356C18" w:rsidRPr="00937BE1">
        <w:t xml:space="preserve"> </w:t>
      </w:r>
      <w:r w:rsidRPr="00937BE1">
        <w:rPr>
          <w:i/>
          <w:iCs/>
        </w:rPr>
        <w:t>Pathogens</w:t>
      </w:r>
      <w:r w:rsidR="00284BB1" w:rsidRPr="00937BE1">
        <w:t xml:space="preserve">, </w:t>
      </w:r>
      <w:r w:rsidRPr="00937BE1">
        <w:t>12(9):1165.</w:t>
      </w:r>
      <w:r w:rsidR="00356C18" w:rsidRPr="00937BE1">
        <w:t xml:space="preserve"> </w:t>
      </w:r>
      <w:r w:rsidRPr="00937BE1">
        <w:t>doi:</w:t>
      </w:r>
      <w:r w:rsidR="00356C18" w:rsidRPr="00937BE1">
        <w:t xml:space="preserve"> </w:t>
      </w:r>
      <w:r w:rsidRPr="00937BE1">
        <w:t>10.3390/pathogens12091165.</w:t>
      </w:r>
    </w:p>
    <w:p w14:paraId="0A95A6DB" w14:textId="0D500312" w:rsidR="00344686" w:rsidRPr="00937BE1" w:rsidRDefault="00344686" w:rsidP="00344686">
      <w:pPr>
        <w:pStyle w:val="Body"/>
      </w:pPr>
      <w:r w:rsidRPr="00937BE1">
        <w:t xml:space="preserve">Department of Health (2023) </w:t>
      </w:r>
      <w:hyperlink r:id="rId307" w:history="1">
        <w:r w:rsidRPr="0067163C">
          <w:rPr>
            <w:rStyle w:val="Hyperlink"/>
            <w:i/>
            <w:iCs/>
          </w:rPr>
          <w:t>Carbapenemase-producing organisms – management guidelines</w:t>
        </w:r>
      </w:hyperlink>
      <w:r w:rsidRPr="00937BE1">
        <w:t xml:space="preserve">. Available at: </w:t>
      </w:r>
      <w:r w:rsidR="0067163C">
        <w:t>&lt;</w:t>
      </w:r>
      <w:r w:rsidRPr="00937BE1">
        <w:t>https://www.health.vic.gov.au/infectious-diseases/victorian-guideline-on-cpo-for-health-services</w:t>
      </w:r>
      <w:r w:rsidR="0067163C">
        <w:t>&gt;</w:t>
      </w:r>
      <w:r w:rsidRPr="00937BE1">
        <w:t xml:space="preserve"> </w:t>
      </w:r>
    </w:p>
    <w:p w14:paraId="3ED456F0" w14:textId="4BDD48D9"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2024</w:t>
      </w:r>
      <w:r w:rsidR="00FB54F3" w:rsidRPr="00937BE1">
        <w:t>)</w:t>
      </w:r>
      <w:r w:rsidR="00356C18" w:rsidRPr="00937BE1">
        <w:t xml:space="preserve"> </w:t>
      </w:r>
      <w:hyperlink r:id="rId308" w:history="1">
        <w:r w:rsidRPr="0067163C">
          <w:rPr>
            <w:rStyle w:val="Hyperlink"/>
            <w:i/>
            <w:iCs/>
          </w:rPr>
          <w:t>Victoria,</w:t>
        </w:r>
        <w:r w:rsidR="00356C18" w:rsidRPr="0067163C">
          <w:rPr>
            <w:rStyle w:val="Hyperlink"/>
            <w:i/>
            <w:iCs/>
          </w:rPr>
          <w:t xml:space="preserve"> </w:t>
        </w:r>
        <w:r w:rsidRPr="0067163C">
          <w:rPr>
            <w:rStyle w:val="Hyperlink"/>
            <w:i/>
            <w:iCs/>
          </w:rPr>
          <w:t>local</w:t>
        </w:r>
        <w:r w:rsidR="00356C18" w:rsidRPr="0067163C">
          <w:rPr>
            <w:rStyle w:val="Hyperlink"/>
            <w:i/>
            <w:iCs/>
          </w:rPr>
          <w:t xml:space="preserve"> </w:t>
        </w:r>
        <w:r w:rsidRPr="0067163C">
          <w:rPr>
            <w:rStyle w:val="Hyperlink"/>
            <w:i/>
            <w:iCs/>
          </w:rPr>
          <w:t>public</w:t>
        </w:r>
        <w:r w:rsidR="00356C18" w:rsidRPr="0067163C">
          <w:rPr>
            <w:rStyle w:val="Hyperlink"/>
            <w:i/>
            <w:iCs/>
          </w:rPr>
          <w:t xml:space="preserve"> </w:t>
        </w:r>
        <w:r w:rsidRPr="0067163C">
          <w:rPr>
            <w:rStyle w:val="Hyperlink"/>
            <w:i/>
            <w:iCs/>
          </w:rPr>
          <w:t>health</w:t>
        </w:r>
        <w:r w:rsidR="00356C18" w:rsidRPr="0067163C">
          <w:rPr>
            <w:rStyle w:val="Hyperlink"/>
            <w:i/>
            <w:iCs/>
          </w:rPr>
          <w:t xml:space="preserve"> </w:t>
        </w:r>
        <w:r w:rsidRPr="0067163C">
          <w:rPr>
            <w:rStyle w:val="Hyperlink"/>
            <w:i/>
            <w:iCs/>
          </w:rPr>
          <w:t>areas</w:t>
        </w:r>
        <w:r w:rsidR="00356C18" w:rsidRPr="0067163C">
          <w:rPr>
            <w:rStyle w:val="Hyperlink"/>
            <w:i/>
            <w:iCs/>
          </w:rPr>
          <w:t xml:space="preserve"> </w:t>
        </w:r>
        <w:r w:rsidRPr="0067163C">
          <w:rPr>
            <w:rStyle w:val="Hyperlink"/>
            <w:i/>
            <w:iCs/>
          </w:rPr>
          <w:t>and</w:t>
        </w:r>
        <w:r w:rsidR="00356C18" w:rsidRPr="0067163C">
          <w:rPr>
            <w:rStyle w:val="Hyperlink"/>
            <w:i/>
            <w:iCs/>
          </w:rPr>
          <w:t xml:space="preserve"> </w:t>
        </w:r>
        <w:r w:rsidRPr="0067163C">
          <w:rPr>
            <w:rStyle w:val="Hyperlink"/>
            <w:i/>
            <w:iCs/>
          </w:rPr>
          <w:t>local</w:t>
        </w:r>
        <w:r w:rsidR="00356C18" w:rsidRPr="0067163C">
          <w:rPr>
            <w:rStyle w:val="Hyperlink"/>
            <w:i/>
            <w:iCs/>
          </w:rPr>
          <w:t xml:space="preserve"> </w:t>
        </w:r>
        <w:r w:rsidRPr="0067163C">
          <w:rPr>
            <w:rStyle w:val="Hyperlink"/>
            <w:i/>
            <w:iCs/>
          </w:rPr>
          <w:t>government</w:t>
        </w:r>
        <w:r w:rsidR="00356C18" w:rsidRPr="0067163C">
          <w:rPr>
            <w:rStyle w:val="Hyperlink"/>
            <w:i/>
            <w:iCs/>
          </w:rPr>
          <w:t xml:space="preserve"> </w:t>
        </w:r>
        <w:r w:rsidRPr="0067163C">
          <w:rPr>
            <w:rStyle w:val="Hyperlink"/>
            <w:i/>
            <w:iCs/>
          </w:rPr>
          <w:t>areas</w:t>
        </w:r>
        <w:r w:rsidR="00356C18" w:rsidRPr="0067163C">
          <w:rPr>
            <w:rStyle w:val="Hyperlink"/>
            <w:i/>
            <w:iCs/>
          </w:rPr>
          <w:t xml:space="preserve"> </w:t>
        </w:r>
        <w:r w:rsidRPr="0067163C">
          <w:rPr>
            <w:rStyle w:val="Hyperlink"/>
            <w:i/>
            <w:iCs/>
          </w:rPr>
          <w:t>surveillance</w:t>
        </w:r>
        <w:r w:rsidR="00356C18" w:rsidRPr="0067163C">
          <w:rPr>
            <w:rStyle w:val="Hyperlink"/>
            <w:i/>
            <w:iCs/>
          </w:rPr>
          <w:t xml:space="preserve"> </w:t>
        </w:r>
        <w:r w:rsidRPr="0067163C">
          <w:rPr>
            <w:rStyle w:val="Hyperlink"/>
            <w:i/>
            <w:iCs/>
          </w:rPr>
          <w:t>summary</w:t>
        </w:r>
        <w:r w:rsidR="00356C18" w:rsidRPr="0067163C">
          <w:rPr>
            <w:rStyle w:val="Hyperlink"/>
            <w:i/>
            <w:iCs/>
          </w:rPr>
          <w:t xml:space="preserve"> </w:t>
        </w:r>
        <w:r w:rsidRPr="0067163C">
          <w:rPr>
            <w:rStyle w:val="Hyperlink"/>
            <w:i/>
            <w:iCs/>
          </w:rPr>
          <w:t>report</w:t>
        </w:r>
      </w:hyperlink>
      <w:r w:rsidRPr="00937BE1">
        <w:t>,</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Melbourne</w:t>
      </w:r>
      <w:r w:rsidR="00FB54F3" w:rsidRPr="00937BE1">
        <w:t xml:space="preserve">. Available at: </w:t>
      </w:r>
      <w:r w:rsidR="0067163C">
        <w:t>&lt;</w:t>
      </w:r>
      <w:r w:rsidR="00344686" w:rsidRPr="00937BE1">
        <w:t>https://www.health.vic.gov.au/infectious-diseases/local-government-areas-surveillance-report</w:t>
      </w:r>
      <w:r w:rsidR="0067163C">
        <w:t>&gt;</w:t>
      </w:r>
    </w:p>
    <w:p w14:paraId="354CD5D0" w14:textId="10D53111" w:rsidR="0ECD4CEB" w:rsidRPr="00937BE1" w:rsidRDefault="7C3FA688" w:rsidP="5FAACEC4">
      <w:pPr>
        <w:pStyle w:val="Body"/>
      </w:pPr>
      <w:r w:rsidRPr="00937BE1">
        <w:t xml:space="preserve">Dobrotwovsky NV (1965) </w:t>
      </w:r>
      <w:r w:rsidRPr="00937BE1">
        <w:rPr>
          <w:i/>
          <w:iCs/>
        </w:rPr>
        <w:t>The mosquitoes of Victoria (Diptera: Culicdae)</w:t>
      </w:r>
      <w:r w:rsidRPr="00937BE1">
        <w:t>. Melbourne University Press, Melbourne.</w:t>
      </w:r>
    </w:p>
    <w:p w14:paraId="01A6B8DD" w14:textId="799F70A3" w:rsidR="00FC6661" w:rsidRPr="00937BE1" w:rsidRDefault="00FC6661" w:rsidP="00307B28">
      <w:pPr>
        <w:pStyle w:val="Body"/>
      </w:pPr>
      <w:bookmarkStart w:id="556" w:name="_Hlk184286234"/>
      <w:r w:rsidRPr="00985944">
        <w:rPr>
          <w:lang w:val="sv-SE"/>
        </w:rPr>
        <w:t>Fyfe</w:t>
      </w:r>
      <w:r w:rsidR="00356C18" w:rsidRPr="00985944">
        <w:rPr>
          <w:lang w:val="sv-SE"/>
        </w:rPr>
        <w:t xml:space="preserve"> </w:t>
      </w:r>
      <w:r w:rsidRPr="00985944">
        <w:rPr>
          <w:lang w:val="sv-SE"/>
        </w:rPr>
        <w:t>J,</w:t>
      </w:r>
      <w:r w:rsidR="00356C18" w:rsidRPr="00985944">
        <w:rPr>
          <w:lang w:val="sv-SE"/>
        </w:rPr>
        <w:t xml:space="preserve"> </w:t>
      </w:r>
      <w:r w:rsidRPr="00985944">
        <w:rPr>
          <w:lang w:val="sv-SE"/>
        </w:rPr>
        <w:t>Lavender</w:t>
      </w:r>
      <w:r w:rsidR="00356C18" w:rsidRPr="00985944">
        <w:rPr>
          <w:lang w:val="sv-SE"/>
        </w:rPr>
        <w:t xml:space="preserve"> </w:t>
      </w:r>
      <w:r w:rsidRPr="00985944">
        <w:rPr>
          <w:lang w:val="sv-SE"/>
        </w:rPr>
        <w:t>C,</w:t>
      </w:r>
      <w:r w:rsidR="00356C18" w:rsidRPr="00985944">
        <w:rPr>
          <w:lang w:val="sv-SE"/>
        </w:rPr>
        <w:t xml:space="preserve"> </w:t>
      </w:r>
      <w:r w:rsidRPr="00985944">
        <w:rPr>
          <w:lang w:val="sv-SE"/>
        </w:rPr>
        <w:t>Handasyde</w:t>
      </w:r>
      <w:r w:rsidR="00356C18" w:rsidRPr="00985944">
        <w:rPr>
          <w:lang w:val="sv-SE"/>
        </w:rPr>
        <w:t xml:space="preserve"> </w:t>
      </w:r>
      <w:r w:rsidRPr="00985944">
        <w:rPr>
          <w:lang w:val="sv-SE"/>
        </w:rPr>
        <w:t>K,</w:t>
      </w:r>
      <w:r w:rsidR="00356C18" w:rsidRPr="00985944">
        <w:rPr>
          <w:lang w:val="sv-SE"/>
        </w:rPr>
        <w:t xml:space="preserve"> </w:t>
      </w:r>
      <w:r w:rsidR="00322FD8" w:rsidRPr="00985944">
        <w:rPr>
          <w:lang w:val="sv-SE"/>
        </w:rPr>
        <w:t>et al.</w:t>
      </w:r>
      <w:r w:rsidR="00356C18" w:rsidRPr="00985944">
        <w:rPr>
          <w:lang w:val="sv-SE"/>
        </w:rPr>
        <w:t xml:space="preserve"> </w:t>
      </w:r>
      <w:r w:rsidR="00FB54F3" w:rsidRPr="00937BE1">
        <w:t>(</w:t>
      </w:r>
      <w:r w:rsidRPr="00937BE1">
        <w:t>2010</w:t>
      </w:r>
      <w:r w:rsidR="00FB54F3" w:rsidRPr="00937BE1">
        <w:t>)</w:t>
      </w:r>
      <w:r w:rsidR="00356C18" w:rsidRPr="00937BE1">
        <w:t xml:space="preserve"> </w:t>
      </w:r>
      <w:r w:rsidRPr="00937BE1">
        <w:t>A</w:t>
      </w:r>
      <w:r w:rsidR="00356C18" w:rsidRPr="00937BE1">
        <w:t xml:space="preserve"> </w:t>
      </w:r>
      <w:r w:rsidRPr="00937BE1">
        <w:t>major</w:t>
      </w:r>
      <w:r w:rsidR="00356C18" w:rsidRPr="00937BE1">
        <w:t xml:space="preserve"> </w:t>
      </w:r>
      <w:r w:rsidRPr="00937BE1">
        <w:t>role</w:t>
      </w:r>
      <w:r w:rsidR="00356C18" w:rsidRPr="00937BE1">
        <w:t xml:space="preserve"> </w:t>
      </w:r>
      <w:r w:rsidRPr="00937BE1">
        <w:t>for</w:t>
      </w:r>
      <w:r w:rsidR="00356C18" w:rsidRPr="00937BE1">
        <w:t xml:space="preserve"> </w:t>
      </w:r>
      <w:r w:rsidRPr="00937BE1">
        <w:t>mammals</w:t>
      </w:r>
      <w:r w:rsidR="00356C18" w:rsidRPr="00937BE1">
        <w:t xml:space="preserve"> </w:t>
      </w:r>
      <w:r w:rsidRPr="00937BE1">
        <w:t>in</w:t>
      </w:r>
      <w:r w:rsidR="00356C18" w:rsidRPr="00937BE1">
        <w:t xml:space="preserve"> </w:t>
      </w:r>
      <w:r w:rsidRPr="00937BE1">
        <w:t>the</w:t>
      </w:r>
      <w:r w:rsidR="00356C18" w:rsidRPr="00937BE1">
        <w:t xml:space="preserve"> </w:t>
      </w:r>
      <w:r w:rsidRPr="00937BE1">
        <w:t>ecology</w:t>
      </w:r>
      <w:r w:rsidR="00356C18" w:rsidRPr="00937BE1">
        <w:t xml:space="preserve"> </w:t>
      </w:r>
      <w:r w:rsidRPr="00937BE1">
        <w:t>of</w:t>
      </w:r>
      <w:r w:rsidR="00356C18" w:rsidRPr="00937BE1">
        <w:t xml:space="preserve"> </w:t>
      </w:r>
      <w:r w:rsidRPr="00937BE1">
        <w:rPr>
          <w:i/>
          <w:iCs/>
        </w:rPr>
        <w:t>Mycobaceterium</w:t>
      </w:r>
      <w:r w:rsidR="00356C18" w:rsidRPr="00937BE1">
        <w:rPr>
          <w:i/>
          <w:iCs/>
        </w:rPr>
        <w:t xml:space="preserve"> </w:t>
      </w:r>
      <w:r w:rsidRPr="00937BE1">
        <w:rPr>
          <w:i/>
          <w:iCs/>
        </w:rPr>
        <w:t>ulcerans</w:t>
      </w:r>
      <w:r w:rsidRPr="00937BE1">
        <w:t>,</w:t>
      </w:r>
      <w:r w:rsidR="00356C18" w:rsidRPr="00937BE1">
        <w:t xml:space="preserve"> </w:t>
      </w:r>
      <w:r w:rsidRPr="00937BE1">
        <w:rPr>
          <w:i/>
          <w:iCs/>
        </w:rPr>
        <w:t>PLOS</w:t>
      </w:r>
      <w:r w:rsidR="00356C18" w:rsidRPr="00937BE1">
        <w:rPr>
          <w:i/>
          <w:iCs/>
        </w:rPr>
        <w:t xml:space="preserve"> </w:t>
      </w:r>
      <w:r w:rsidRPr="00937BE1">
        <w:rPr>
          <w:i/>
          <w:iCs/>
        </w:rPr>
        <w:t>Neglected</w:t>
      </w:r>
      <w:r w:rsidR="00356C18" w:rsidRPr="00937BE1">
        <w:rPr>
          <w:i/>
          <w:iCs/>
        </w:rPr>
        <w:t xml:space="preserve"> </w:t>
      </w:r>
      <w:r w:rsidRPr="00937BE1">
        <w:rPr>
          <w:i/>
          <w:iCs/>
        </w:rPr>
        <w:t>Tropical</w:t>
      </w:r>
      <w:r w:rsidR="00356C18" w:rsidRPr="00937BE1">
        <w:rPr>
          <w:i/>
          <w:iCs/>
        </w:rPr>
        <w:t xml:space="preserve"> </w:t>
      </w:r>
      <w:r w:rsidRPr="00937BE1">
        <w:rPr>
          <w:i/>
          <w:iCs/>
        </w:rPr>
        <w:t>Diseases</w:t>
      </w:r>
      <w:r w:rsidRPr="00937BE1">
        <w:t>,</w:t>
      </w:r>
      <w:r w:rsidR="00356C18" w:rsidRPr="00937BE1">
        <w:t xml:space="preserve"> </w:t>
      </w:r>
      <w:r w:rsidRPr="00937BE1">
        <w:t>4</w:t>
      </w:r>
      <w:r w:rsidR="00FB54F3" w:rsidRPr="00937BE1">
        <w:t>(</w:t>
      </w:r>
      <w:r w:rsidRPr="00937BE1">
        <w:t>8</w:t>
      </w:r>
      <w:r w:rsidR="00FB54F3" w:rsidRPr="00937BE1">
        <w:t>):</w:t>
      </w:r>
      <w:r w:rsidRPr="00937BE1">
        <w:t>e791.</w:t>
      </w:r>
    </w:p>
    <w:bookmarkEnd w:id="556"/>
    <w:p w14:paraId="14D5182F" w14:textId="6EBDFF65" w:rsidR="20F4F8F8" w:rsidRPr="00937BE1" w:rsidRDefault="20F4F8F8" w:rsidP="5FAACEC4">
      <w:pPr>
        <w:pStyle w:val="Body"/>
        <w:rPr>
          <w:rFonts w:ascii="Aptos" w:eastAsia="Aptos" w:hAnsi="Aptos" w:cs="Aptos"/>
        </w:rPr>
      </w:pPr>
      <w:r w:rsidRPr="00937BE1">
        <w:rPr>
          <w:rFonts w:eastAsia="Arial" w:cs="Arial"/>
          <w:color w:val="222222"/>
        </w:rPr>
        <w:t xml:space="preserve">Harley D, Sleigh A and Ritchie S (2001) Ross River virus transmission, infection, and disease: a cross-disciplinary review, </w:t>
      </w:r>
      <w:r w:rsidRPr="00937BE1">
        <w:rPr>
          <w:rFonts w:eastAsia="Arial" w:cs="Arial"/>
          <w:i/>
          <w:iCs/>
          <w:color w:val="222222"/>
        </w:rPr>
        <w:t>Clinical Microbiology Reviews</w:t>
      </w:r>
      <w:r w:rsidRPr="00937BE1">
        <w:rPr>
          <w:rFonts w:eastAsia="Arial" w:cs="Arial"/>
          <w:color w:val="222222"/>
        </w:rPr>
        <w:t>, 14(4):909–932.</w:t>
      </w:r>
    </w:p>
    <w:p w14:paraId="740EA51D" w14:textId="01B0B76F" w:rsidR="00FC6661" w:rsidRPr="00937BE1" w:rsidRDefault="00FC6661" w:rsidP="00307B28">
      <w:pPr>
        <w:pStyle w:val="Body"/>
      </w:pPr>
      <w:bookmarkStart w:id="557" w:name="_Hlk184286245"/>
      <w:r w:rsidRPr="00937BE1">
        <w:t>Johnson</w:t>
      </w:r>
      <w:r w:rsidR="00356C18" w:rsidRPr="00937BE1">
        <w:t xml:space="preserve"> </w:t>
      </w:r>
      <w:r w:rsidRPr="00937BE1">
        <w:t>P,</w:t>
      </w:r>
      <w:r w:rsidR="00356C18" w:rsidRPr="00937BE1">
        <w:t xml:space="preserve"> </w:t>
      </w:r>
      <w:r w:rsidRPr="00937BE1">
        <w:t>Azuolas</w:t>
      </w:r>
      <w:r w:rsidR="00356C18" w:rsidRPr="00937BE1">
        <w:t xml:space="preserve"> </w:t>
      </w:r>
      <w:r w:rsidRPr="00937BE1">
        <w:t>J,</w:t>
      </w:r>
      <w:r w:rsidR="00356C18" w:rsidRPr="00937BE1">
        <w:t xml:space="preserve"> </w:t>
      </w:r>
      <w:r w:rsidRPr="00937BE1">
        <w:t>Lavender</w:t>
      </w:r>
      <w:r w:rsidR="00356C18" w:rsidRPr="00937BE1">
        <w:t xml:space="preserve"> </w:t>
      </w:r>
      <w:r w:rsidRPr="00937BE1">
        <w:t>C,</w:t>
      </w:r>
      <w:r w:rsidR="00356C18" w:rsidRPr="00937BE1">
        <w:t xml:space="preserve"> </w:t>
      </w:r>
      <w:r w:rsidR="00322FD8" w:rsidRPr="00937BE1">
        <w:t>et al.</w:t>
      </w:r>
      <w:r w:rsidR="00356C18" w:rsidRPr="00937BE1">
        <w:t xml:space="preserve"> </w:t>
      </w:r>
      <w:r w:rsidR="00FB54F3" w:rsidRPr="00937BE1">
        <w:t>(</w:t>
      </w:r>
      <w:r w:rsidRPr="00937BE1">
        <w:t>2007</w:t>
      </w:r>
      <w:r w:rsidR="00FB54F3" w:rsidRPr="00937BE1">
        <w:t>)</w:t>
      </w:r>
      <w:r w:rsidR="00356C18" w:rsidRPr="00937BE1">
        <w:t xml:space="preserve"> </w:t>
      </w:r>
      <w:r w:rsidRPr="00937BE1">
        <w:rPr>
          <w:i/>
          <w:iCs/>
        </w:rPr>
        <w:t>Mycobacterium</w:t>
      </w:r>
      <w:r w:rsidR="00356C18" w:rsidRPr="00937BE1">
        <w:rPr>
          <w:i/>
          <w:iCs/>
        </w:rPr>
        <w:t xml:space="preserve"> </w:t>
      </w:r>
      <w:r w:rsidRPr="00937BE1">
        <w:rPr>
          <w:i/>
          <w:iCs/>
        </w:rPr>
        <w:t>ulcerans</w:t>
      </w:r>
      <w:r w:rsidR="00356C18" w:rsidRPr="00937BE1">
        <w:t xml:space="preserve"> </w:t>
      </w:r>
      <w:r w:rsidRPr="00937BE1">
        <w:t>in</w:t>
      </w:r>
      <w:r w:rsidR="00356C18" w:rsidRPr="00937BE1">
        <w:t xml:space="preserve"> </w:t>
      </w:r>
      <w:r w:rsidRPr="00937BE1">
        <w:t>mosquitoes</w:t>
      </w:r>
      <w:r w:rsidR="00356C18" w:rsidRPr="00937BE1">
        <w:t xml:space="preserve"> </w:t>
      </w:r>
      <w:r w:rsidRPr="00937BE1">
        <w:t>captured</w:t>
      </w:r>
      <w:r w:rsidR="00356C18" w:rsidRPr="00937BE1">
        <w:t xml:space="preserve"> </w:t>
      </w:r>
      <w:r w:rsidRPr="00937BE1">
        <w:t>during</w:t>
      </w:r>
      <w:r w:rsidR="00356C18" w:rsidRPr="00937BE1">
        <w:t xml:space="preserve"> </w:t>
      </w:r>
      <w:r w:rsidRPr="00937BE1">
        <w:t>outbreak</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356C18" w:rsidRPr="00937BE1">
        <w:t xml:space="preserve"> </w:t>
      </w:r>
      <w:r w:rsidRPr="00937BE1">
        <w:t>South-Eastern</w:t>
      </w:r>
      <w:r w:rsidR="00356C18" w:rsidRPr="00937BE1">
        <w:t xml:space="preserve"> </w:t>
      </w:r>
      <w:r w:rsidRPr="00937BE1">
        <w:t>Australia,</w:t>
      </w:r>
      <w:r w:rsidR="00356C18" w:rsidRPr="00937BE1">
        <w:t xml:space="preserve"> </w:t>
      </w:r>
      <w:r w:rsidRPr="00937BE1">
        <w:rPr>
          <w:i/>
          <w:iCs/>
        </w:rPr>
        <w:t>Emerging</w:t>
      </w:r>
      <w:r w:rsidR="00356C18" w:rsidRPr="00937BE1">
        <w:rPr>
          <w:i/>
          <w:iCs/>
        </w:rPr>
        <w:t xml:space="preserve"> </w:t>
      </w:r>
      <w:r w:rsidRPr="00937BE1">
        <w:rPr>
          <w:i/>
          <w:iCs/>
        </w:rPr>
        <w:t>Infectious</w:t>
      </w:r>
      <w:r w:rsidR="00356C18" w:rsidRPr="00937BE1">
        <w:rPr>
          <w:i/>
          <w:iCs/>
        </w:rPr>
        <w:t xml:space="preserve"> </w:t>
      </w:r>
      <w:r w:rsidRPr="00937BE1">
        <w:rPr>
          <w:i/>
          <w:iCs/>
        </w:rPr>
        <w:t>Diseases</w:t>
      </w:r>
      <w:r w:rsidRPr="00937BE1">
        <w:t>,</w:t>
      </w:r>
      <w:r w:rsidR="00356C18" w:rsidRPr="00937BE1">
        <w:t xml:space="preserve"> </w:t>
      </w:r>
      <w:r w:rsidRPr="00937BE1">
        <w:t>13</w:t>
      </w:r>
      <w:r w:rsidR="00FB54F3" w:rsidRPr="00937BE1">
        <w:t>(</w:t>
      </w:r>
      <w:r w:rsidRPr="00937BE1">
        <w:t>11</w:t>
      </w:r>
      <w:r w:rsidR="00FB54F3" w:rsidRPr="00937BE1">
        <w:t>)</w:t>
      </w:r>
      <w:r w:rsidRPr="00937BE1">
        <w:t>.</w:t>
      </w:r>
    </w:p>
    <w:p w14:paraId="70E13787" w14:textId="7D86D304" w:rsidR="00FC6661" w:rsidRPr="00937BE1" w:rsidRDefault="00FC6661" w:rsidP="00307B28">
      <w:pPr>
        <w:pStyle w:val="Body"/>
      </w:pPr>
      <w:r w:rsidRPr="00937BE1">
        <w:lastRenderedPageBreak/>
        <w:t>Johnson</w:t>
      </w:r>
      <w:r w:rsidR="00356C18" w:rsidRPr="00937BE1">
        <w:t xml:space="preserve"> </w:t>
      </w:r>
      <w:r w:rsidRPr="00937BE1">
        <w:t>PD</w:t>
      </w:r>
      <w:r w:rsidR="00356C18" w:rsidRPr="00937BE1">
        <w:t xml:space="preserve"> </w:t>
      </w:r>
      <w:r w:rsidR="00284BB1" w:rsidRPr="00937BE1">
        <w:t>(</w:t>
      </w:r>
      <w:r w:rsidRPr="00937BE1">
        <w:t>2019</w:t>
      </w:r>
      <w:r w:rsidR="00284BB1" w:rsidRPr="00937BE1">
        <w:t>)</w:t>
      </w:r>
      <w:r w:rsidR="00356C18" w:rsidRPr="00937BE1">
        <w:t xml:space="preserve"> </w:t>
      </w:r>
      <w:r w:rsidRPr="00937BE1">
        <w:t>Buruli</w:t>
      </w:r>
      <w:r w:rsidR="00356C18" w:rsidRPr="00937BE1">
        <w:t xml:space="preserve"> </w:t>
      </w:r>
      <w:r w:rsidRPr="00937BE1">
        <w:t>ulcer:</w:t>
      </w:r>
      <w:r w:rsidR="00356C18" w:rsidRPr="00937BE1">
        <w:t xml:space="preserve"> </w:t>
      </w:r>
      <w:r w:rsidRPr="00937BE1">
        <w:t>here</w:t>
      </w:r>
      <w:r w:rsidR="00356C18" w:rsidRPr="00937BE1">
        <w:t xml:space="preserve"> </w:t>
      </w:r>
      <w:r w:rsidRPr="00937BE1">
        <w:t>today</w:t>
      </w:r>
      <w:r w:rsidR="00356C18" w:rsidRPr="00937BE1">
        <w:t xml:space="preserve"> </w:t>
      </w:r>
      <w:r w:rsidRPr="00937BE1">
        <w:t>but</w:t>
      </w:r>
      <w:r w:rsidR="00356C18" w:rsidRPr="00937BE1">
        <w:t xml:space="preserve"> </w:t>
      </w:r>
      <w:r w:rsidRPr="00937BE1">
        <w:t>where</w:t>
      </w:r>
      <w:r w:rsidR="00356C18" w:rsidRPr="00937BE1">
        <w:t xml:space="preserve"> </w:t>
      </w:r>
      <w:r w:rsidRPr="00937BE1">
        <w:t>tomorrow?</w:t>
      </w:r>
      <w:r w:rsidR="00356C18" w:rsidRPr="00937BE1">
        <w:t xml:space="preserve"> </w:t>
      </w:r>
      <w:r w:rsidRPr="00937BE1">
        <w:rPr>
          <w:i/>
        </w:rPr>
        <w:t>The</w:t>
      </w:r>
      <w:r w:rsidR="00356C18" w:rsidRPr="00937BE1">
        <w:rPr>
          <w:i/>
        </w:rPr>
        <w:t xml:space="preserve"> </w:t>
      </w:r>
      <w:r w:rsidRPr="00937BE1">
        <w:rPr>
          <w:i/>
        </w:rPr>
        <w:t>Lancet</w:t>
      </w:r>
      <w:r w:rsidR="00356C18" w:rsidRPr="00937BE1">
        <w:rPr>
          <w:i/>
        </w:rPr>
        <w:t xml:space="preserve"> </w:t>
      </w:r>
      <w:r w:rsidRPr="00937BE1">
        <w:rPr>
          <w:i/>
        </w:rPr>
        <w:t>Global</w:t>
      </w:r>
      <w:r w:rsidR="00356C18" w:rsidRPr="00937BE1">
        <w:rPr>
          <w:i/>
        </w:rPr>
        <w:t xml:space="preserve"> </w:t>
      </w:r>
      <w:r w:rsidRPr="00937BE1">
        <w:rPr>
          <w:i/>
        </w:rPr>
        <w:t>Health</w:t>
      </w:r>
      <w:r w:rsidRPr="00937BE1">
        <w:t>,</w:t>
      </w:r>
      <w:r w:rsidR="00356C18" w:rsidRPr="00937BE1">
        <w:t xml:space="preserve"> </w:t>
      </w:r>
      <w:r w:rsidRPr="00937BE1">
        <w:rPr>
          <w:i/>
        </w:rPr>
        <w:t>7</w:t>
      </w:r>
      <w:r w:rsidRPr="00937BE1">
        <w:t>(7)</w:t>
      </w:r>
      <w:r w:rsidR="00284BB1" w:rsidRPr="00937BE1">
        <w:t>:</w:t>
      </w:r>
      <w:r w:rsidRPr="00937BE1">
        <w:t>e821</w:t>
      </w:r>
      <w:r w:rsidR="00344686" w:rsidRPr="00937BE1">
        <w:t>–</w:t>
      </w:r>
      <w:r w:rsidRPr="00937BE1">
        <w:t>e822.</w:t>
      </w:r>
    </w:p>
    <w:p w14:paraId="0B1C344D" w14:textId="7A3E3577" w:rsidR="00FC6661" w:rsidRPr="00937BE1" w:rsidRDefault="00FC6661" w:rsidP="00307B28">
      <w:pPr>
        <w:pStyle w:val="Body"/>
      </w:pPr>
      <w:bookmarkStart w:id="558" w:name="_Hlk174965689"/>
      <w:bookmarkEnd w:id="557"/>
      <w:r w:rsidRPr="00937BE1">
        <w:t>Kalthoff</w:t>
      </w:r>
      <w:r w:rsidR="00356C18" w:rsidRPr="00937BE1">
        <w:t xml:space="preserve"> </w:t>
      </w:r>
      <w:r w:rsidRPr="00937BE1">
        <w:t>D,</w:t>
      </w:r>
      <w:r w:rsidR="00356C18" w:rsidRPr="00937BE1">
        <w:t xml:space="preserve"> </w:t>
      </w:r>
      <w:r w:rsidRPr="00937BE1">
        <w:t>Globig</w:t>
      </w:r>
      <w:r w:rsidR="00356C18" w:rsidRPr="00937BE1">
        <w:t xml:space="preserve"> </w:t>
      </w:r>
      <w:r w:rsidRPr="00937BE1">
        <w:t>A</w:t>
      </w:r>
      <w:r w:rsidR="00677E13" w:rsidRPr="00937BE1">
        <w:t xml:space="preserve"> and </w:t>
      </w:r>
      <w:r w:rsidRPr="00937BE1">
        <w:t>Beer</w:t>
      </w:r>
      <w:r w:rsidR="00356C18" w:rsidRPr="00937BE1">
        <w:t xml:space="preserve"> </w:t>
      </w:r>
      <w:r w:rsidRPr="00937BE1">
        <w:t>M</w:t>
      </w:r>
      <w:r w:rsidR="00356C18" w:rsidRPr="00937BE1">
        <w:t xml:space="preserve"> </w:t>
      </w:r>
      <w:r w:rsidRPr="00937BE1">
        <w:t>(2010)</w:t>
      </w:r>
      <w:r w:rsidR="00356C18" w:rsidRPr="00937BE1">
        <w:t xml:space="preserve"> </w:t>
      </w:r>
      <w:r w:rsidRPr="00937BE1">
        <w:t>(Highly</w:t>
      </w:r>
      <w:r w:rsidR="00356C18" w:rsidRPr="00937BE1">
        <w:t xml:space="preserve"> </w:t>
      </w:r>
      <w:r w:rsidRPr="00937BE1">
        <w:t>pathogenic)</w:t>
      </w:r>
      <w:r w:rsidR="00356C18" w:rsidRPr="00937BE1">
        <w:t xml:space="preserve"> </w:t>
      </w:r>
      <w:r w:rsidRPr="00937BE1">
        <w:t>avian</w:t>
      </w:r>
      <w:r w:rsidR="00356C18" w:rsidRPr="00937BE1">
        <w:t xml:space="preserve"> </w:t>
      </w:r>
      <w:r w:rsidRPr="00937BE1">
        <w:t>influenza</w:t>
      </w:r>
      <w:r w:rsidR="00356C18" w:rsidRPr="00937BE1">
        <w:t xml:space="preserve"> </w:t>
      </w:r>
      <w:r w:rsidRPr="00937BE1">
        <w:t>as</w:t>
      </w:r>
      <w:r w:rsidR="00356C18" w:rsidRPr="00937BE1">
        <w:t xml:space="preserve"> </w:t>
      </w:r>
      <w:r w:rsidRPr="00937BE1">
        <w:t>a</w:t>
      </w:r>
      <w:r w:rsidR="00356C18" w:rsidRPr="00937BE1">
        <w:t xml:space="preserve"> </w:t>
      </w:r>
      <w:r w:rsidRPr="00937BE1">
        <w:t>zoonotic</w:t>
      </w:r>
      <w:r w:rsidR="00356C18" w:rsidRPr="00937BE1">
        <w:t xml:space="preserve"> </w:t>
      </w:r>
      <w:r w:rsidRPr="00937BE1">
        <w:t>agent.</w:t>
      </w:r>
      <w:r w:rsidR="00356C18" w:rsidRPr="00937BE1">
        <w:t xml:space="preserve"> </w:t>
      </w:r>
      <w:r w:rsidRPr="00937BE1">
        <w:rPr>
          <w:i/>
        </w:rPr>
        <w:t>Veterinary</w:t>
      </w:r>
      <w:r w:rsidR="00356C18" w:rsidRPr="00937BE1">
        <w:rPr>
          <w:i/>
        </w:rPr>
        <w:t xml:space="preserve"> </w:t>
      </w:r>
      <w:r w:rsidR="00344686" w:rsidRPr="00937BE1">
        <w:rPr>
          <w:i/>
        </w:rPr>
        <w:t>M</w:t>
      </w:r>
      <w:r w:rsidRPr="00937BE1">
        <w:rPr>
          <w:i/>
        </w:rPr>
        <w:t>icrobiology</w:t>
      </w:r>
      <w:r w:rsidRPr="00937BE1">
        <w:t>,</w:t>
      </w:r>
      <w:r w:rsidR="00356C18" w:rsidRPr="00937BE1">
        <w:t xml:space="preserve"> </w:t>
      </w:r>
      <w:r w:rsidRPr="00937BE1">
        <w:rPr>
          <w:i/>
        </w:rPr>
        <w:t>140</w:t>
      </w:r>
      <w:r w:rsidRPr="00937BE1">
        <w:t>(3</w:t>
      </w:r>
      <w:r w:rsidR="00322FD8" w:rsidRPr="00937BE1">
        <w:t>–</w:t>
      </w:r>
      <w:r w:rsidRPr="00937BE1">
        <w:t>4)</w:t>
      </w:r>
      <w:r w:rsidR="00284BB1" w:rsidRPr="00937BE1">
        <w:t>:</w:t>
      </w:r>
      <w:r w:rsidRPr="00937BE1">
        <w:t>237</w:t>
      </w:r>
      <w:r w:rsidR="00284BB1" w:rsidRPr="00937BE1">
        <w:t>–</w:t>
      </w:r>
      <w:r w:rsidRPr="00937BE1">
        <w:t>245.</w:t>
      </w:r>
      <w:bookmarkEnd w:id="558"/>
    </w:p>
    <w:p w14:paraId="63E4C60D" w14:textId="0A1D1B76" w:rsidR="00FC6661" w:rsidRPr="00937BE1" w:rsidRDefault="00FC6661" w:rsidP="00307B28">
      <w:pPr>
        <w:pStyle w:val="Body"/>
      </w:pPr>
      <w:r w:rsidRPr="00937BE1">
        <w:t>MacIntyre</w:t>
      </w:r>
      <w:r w:rsidR="00356C18" w:rsidRPr="00937BE1">
        <w:t xml:space="preserve"> </w:t>
      </w:r>
      <w:r w:rsidRPr="00937BE1">
        <w:t>CR,</w:t>
      </w:r>
      <w:r w:rsidR="00356C18" w:rsidRPr="00937BE1">
        <w:t xml:space="preserve"> </w:t>
      </w:r>
      <w:r w:rsidRPr="00937BE1">
        <w:t>Dwyer</w:t>
      </w:r>
      <w:r w:rsidR="00356C18" w:rsidRPr="00937BE1">
        <w:t xml:space="preserve"> </w:t>
      </w:r>
      <w:r w:rsidRPr="00937BE1">
        <w:t>B</w:t>
      </w:r>
      <w:r w:rsidR="00284BB1" w:rsidRPr="00937BE1">
        <w:t xml:space="preserve"> and </w:t>
      </w:r>
      <w:r w:rsidRPr="00937BE1">
        <w:t>Streeton</w:t>
      </w:r>
      <w:r w:rsidR="00356C18" w:rsidRPr="00937BE1">
        <w:t xml:space="preserve"> </w:t>
      </w:r>
      <w:r w:rsidRPr="00937BE1">
        <w:t>JA</w:t>
      </w:r>
      <w:r w:rsidR="00284BB1" w:rsidRPr="00937BE1">
        <w:t xml:space="preserve"> (1993)</w:t>
      </w:r>
      <w:r w:rsidR="00356C18" w:rsidRPr="00937BE1">
        <w:t xml:space="preserve"> </w:t>
      </w:r>
      <w:r w:rsidRPr="00937BE1">
        <w:t>The</w:t>
      </w:r>
      <w:r w:rsidR="00356C18" w:rsidRPr="00937BE1">
        <w:t xml:space="preserve"> </w:t>
      </w:r>
      <w:r w:rsidRPr="00937BE1">
        <w:t>epidemiology</w:t>
      </w:r>
      <w:r w:rsidR="00356C18" w:rsidRPr="00937BE1">
        <w:t xml:space="preserve"> </w:t>
      </w:r>
      <w:r w:rsidRPr="00937BE1">
        <w:t>of</w:t>
      </w:r>
      <w:r w:rsidR="00356C18" w:rsidRPr="00937BE1">
        <w:t xml:space="preserve"> </w:t>
      </w:r>
      <w:r w:rsidRPr="00937BE1">
        <w:t>tuberculosis</w:t>
      </w:r>
      <w:r w:rsidR="00356C18" w:rsidRPr="00937BE1">
        <w:t xml:space="preserve"> </w:t>
      </w:r>
      <w:r w:rsidRPr="00937BE1">
        <w:t>in</w:t>
      </w:r>
      <w:r w:rsidR="00356C18" w:rsidRPr="00937BE1">
        <w:t xml:space="preserve"> </w:t>
      </w:r>
      <w:r w:rsidRPr="00937BE1">
        <w:t>Victoria.</w:t>
      </w:r>
      <w:r w:rsidR="00356C18" w:rsidRPr="00937BE1">
        <w:t xml:space="preserve"> </w:t>
      </w:r>
      <w:r w:rsidRPr="00937BE1">
        <w:rPr>
          <w:i/>
          <w:iCs/>
        </w:rPr>
        <w:t>Medical</w:t>
      </w:r>
      <w:r w:rsidR="00356C18" w:rsidRPr="00937BE1">
        <w:rPr>
          <w:i/>
          <w:iCs/>
        </w:rPr>
        <w:t xml:space="preserve"> </w:t>
      </w:r>
      <w:r w:rsidR="00284BB1"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Pr="00937BE1">
        <w:rPr>
          <w:i/>
          <w:iCs/>
        </w:rPr>
        <w:t>Australia</w:t>
      </w:r>
      <w:r w:rsidR="00284BB1" w:rsidRPr="00937BE1">
        <w:t xml:space="preserve">, </w:t>
      </w:r>
      <w:r w:rsidRPr="00937BE1">
        <w:t>159(10):672</w:t>
      </w:r>
      <w:r w:rsidR="00284BB1" w:rsidRPr="00937BE1">
        <w:t>–67</w:t>
      </w:r>
      <w:r w:rsidRPr="00937BE1">
        <w:t>7.</w:t>
      </w:r>
    </w:p>
    <w:p w14:paraId="42BEC2BE" w14:textId="3F9600C7" w:rsidR="008C115A" w:rsidRPr="00937BE1" w:rsidRDefault="008C115A" w:rsidP="00307B28">
      <w:pPr>
        <w:pStyle w:val="Body"/>
      </w:pPr>
      <w:r w:rsidRPr="00937BE1">
        <w:t>Por</w:t>
      </w:r>
      <w:r w:rsidR="00724AD1" w:rsidRPr="00937BE1">
        <w:t xml:space="preserve">taels F, Silva MT and Meyers WM (2009) Buruli ulcer. </w:t>
      </w:r>
      <w:r w:rsidR="00724AD1" w:rsidRPr="00937BE1">
        <w:rPr>
          <w:i/>
          <w:iCs/>
        </w:rPr>
        <w:t>Clinics in Dermatology</w:t>
      </w:r>
      <w:r w:rsidR="00724AD1" w:rsidRPr="00937BE1">
        <w:t xml:space="preserve">, </w:t>
      </w:r>
      <w:r w:rsidR="00AF13AD" w:rsidRPr="00937BE1">
        <w:t>27(3):291</w:t>
      </w:r>
      <w:r w:rsidR="00344686" w:rsidRPr="00937BE1">
        <w:t>–</w:t>
      </w:r>
      <w:r w:rsidR="00AF13AD" w:rsidRPr="00937BE1">
        <w:t>305.</w:t>
      </w:r>
      <w:r w:rsidR="00FD78B2" w:rsidRPr="00937BE1">
        <w:t xml:space="preserve"> </w:t>
      </w:r>
    </w:p>
    <w:p w14:paraId="65B12B70" w14:textId="78A8B785" w:rsidR="24139B2E" w:rsidRPr="00937BE1" w:rsidRDefault="24139B2E" w:rsidP="5FAACEC4">
      <w:pPr>
        <w:pStyle w:val="Body"/>
        <w:rPr>
          <w:rFonts w:ascii="Aptos" w:eastAsia="Aptos" w:hAnsi="Aptos" w:cs="Aptos"/>
        </w:rPr>
      </w:pPr>
      <w:r w:rsidRPr="00937BE1">
        <w:rPr>
          <w:rFonts w:eastAsia="Arial" w:cs="Arial"/>
          <w:color w:val="222222"/>
        </w:rPr>
        <w:t>Tall JA, Gatton ML and Tong S (2014) Ross River virus disease activity associated with naturally occurring nontidal flood events in Australia: a systematic review</w:t>
      </w:r>
      <w:r w:rsidR="00344686" w:rsidRPr="00937BE1">
        <w:rPr>
          <w:rFonts w:eastAsia="Arial" w:cs="Arial"/>
          <w:color w:val="222222"/>
        </w:rPr>
        <w:t>.</w:t>
      </w:r>
      <w:r w:rsidRPr="00937BE1">
        <w:rPr>
          <w:rFonts w:eastAsia="Arial" w:cs="Arial"/>
          <w:color w:val="222222"/>
        </w:rPr>
        <w:t xml:space="preserve"> </w:t>
      </w:r>
      <w:r w:rsidRPr="00937BE1">
        <w:rPr>
          <w:rFonts w:eastAsia="Arial" w:cs="Arial"/>
          <w:i/>
          <w:iCs/>
          <w:color w:val="222222"/>
        </w:rPr>
        <w:t>Journal of Medical Entomology</w:t>
      </w:r>
      <w:r w:rsidRPr="00937BE1">
        <w:rPr>
          <w:rFonts w:eastAsia="Arial" w:cs="Arial"/>
          <w:color w:val="222222"/>
        </w:rPr>
        <w:t>, 51(6):1097–1108.</w:t>
      </w:r>
    </w:p>
    <w:p w14:paraId="09FB41BB" w14:textId="49B5A307" w:rsidR="00FC6661" w:rsidRPr="00937BE1" w:rsidRDefault="00FC6661" w:rsidP="00307B28">
      <w:pPr>
        <w:pStyle w:val="Body"/>
      </w:pPr>
      <w:bookmarkStart w:id="559" w:name="_Hlk174965553"/>
      <w:r w:rsidRPr="00937BE1">
        <w:t>Webster</w:t>
      </w:r>
      <w:r w:rsidR="00356C18" w:rsidRPr="00937BE1">
        <w:t xml:space="preserve"> </w:t>
      </w:r>
      <w:r w:rsidRPr="00937BE1">
        <w:t>RG,</w:t>
      </w:r>
      <w:r w:rsidR="00356C18" w:rsidRPr="00937BE1">
        <w:t xml:space="preserve"> </w:t>
      </w:r>
      <w:r w:rsidRPr="00937BE1">
        <w:t>Bean</w:t>
      </w:r>
      <w:r w:rsidR="00356C18" w:rsidRPr="00937BE1">
        <w:t xml:space="preserve"> </w:t>
      </w:r>
      <w:r w:rsidRPr="00937BE1">
        <w:t>WJ,</w:t>
      </w:r>
      <w:r w:rsidR="00356C18" w:rsidRPr="00937BE1">
        <w:t xml:space="preserve"> </w:t>
      </w:r>
      <w:r w:rsidRPr="00937BE1">
        <w:t>Gorman</w:t>
      </w:r>
      <w:r w:rsidR="00356C18" w:rsidRPr="00937BE1">
        <w:t xml:space="preserve"> </w:t>
      </w:r>
      <w:r w:rsidRPr="00937BE1">
        <w:t>OT,</w:t>
      </w:r>
      <w:r w:rsidR="00356C18" w:rsidRPr="00937BE1">
        <w:t xml:space="preserve"> </w:t>
      </w:r>
      <w:r w:rsidRPr="00937BE1">
        <w:t>et</w:t>
      </w:r>
      <w:r w:rsidR="00356C18" w:rsidRPr="00937BE1">
        <w:t xml:space="preserve"> </w:t>
      </w:r>
      <w:r w:rsidRPr="00937BE1">
        <w:t>al.</w:t>
      </w:r>
      <w:r w:rsidR="00356C18" w:rsidRPr="00937BE1">
        <w:t xml:space="preserve"> </w:t>
      </w:r>
      <w:r w:rsidR="00FB54F3" w:rsidRPr="00937BE1">
        <w:t xml:space="preserve">(1992) </w:t>
      </w:r>
      <w:r w:rsidRPr="00937BE1">
        <w:t>Evolution</w:t>
      </w:r>
      <w:r w:rsidR="00356C18" w:rsidRPr="00937BE1">
        <w:t xml:space="preserve"> </w:t>
      </w:r>
      <w:r w:rsidRPr="00937BE1">
        <w:t>and</w:t>
      </w:r>
      <w:r w:rsidR="00356C18" w:rsidRPr="00937BE1">
        <w:t xml:space="preserve"> </w:t>
      </w:r>
      <w:r w:rsidRPr="00937BE1">
        <w:t>ecology</w:t>
      </w:r>
      <w:r w:rsidR="00356C18" w:rsidRPr="00937BE1">
        <w:t xml:space="preserve"> </w:t>
      </w:r>
      <w:r w:rsidRPr="00937BE1">
        <w:t>of</w:t>
      </w:r>
      <w:r w:rsidR="00356C18" w:rsidRPr="00937BE1">
        <w:t xml:space="preserve"> </w:t>
      </w:r>
      <w:r w:rsidRPr="00937BE1">
        <w:t>influenza</w:t>
      </w:r>
      <w:r w:rsidR="00356C18" w:rsidRPr="00937BE1">
        <w:t xml:space="preserve"> </w:t>
      </w:r>
      <w:r w:rsidRPr="00937BE1">
        <w:t>A</w:t>
      </w:r>
      <w:r w:rsidR="00356C18" w:rsidRPr="00937BE1">
        <w:t xml:space="preserve"> </w:t>
      </w:r>
      <w:r w:rsidRPr="00937BE1">
        <w:t>viruses.</w:t>
      </w:r>
      <w:r w:rsidR="00356C18" w:rsidRPr="00937BE1">
        <w:t xml:space="preserve"> </w:t>
      </w:r>
      <w:r w:rsidRPr="00937BE1">
        <w:rPr>
          <w:i/>
        </w:rPr>
        <w:t>Microbiol</w:t>
      </w:r>
      <w:r w:rsidR="00F14089" w:rsidRPr="00937BE1">
        <w:rPr>
          <w:i/>
        </w:rPr>
        <w:t>ogical</w:t>
      </w:r>
      <w:r w:rsidR="00356C18" w:rsidRPr="00937BE1">
        <w:rPr>
          <w:i/>
        </w:rPr>
        <w:t xml:space="preserve"> </w:t>
      </w:r>
      <w:r w:rsidRPr="00937BE1">
        <w:rPr>
          <w:i/>
        </w:rPr>
        <w:t>Rev</w:t>
      </w:r>
      <w:r w:rsidR="00F14089" w:rsidRPr="00937BE1">
        <w:rPr>
          <w:i/>
        </w:rPr>
        <w:t>iews</w:t>
      </w:r>
      <w:r w:rsidR="00F14089" w:rsidRPr="00937BE1">
        <w:rPr>
          <w:iCs/>
        </w:rPr>
        <w:t>,</w:t>
      </w:r>
      <w:r w:rsidR="00356C18" w:rsidRPr="00937BE1">
        <w:rPr>
          <w:i/>
        </w:rPr>
        <w:t xml:space="preserve"> </w:t>
      </w:r>
      <w:r w:rsidRPr="00937BE1">
        <w:t>56:152–179</w:t>
      </w:r>
      <w:bookmarkEnd w:id="559"/>
      <w:r w:rsidR="00F14089" w:rsidRPr="00937BE1">
        <w:t>.</w:t>
      </w:r>
    </w:p>
    <w:p w14:paraId="0715603B" w14:textId="7538B589" w:rsidR="00FC6661" w:rsidRPr="00937BE1" w:rsidRDefault="00FC6661" w:rsidP="00307B28">
      <w:pPr>
        <w:pStyle w:val="Body"/>
      </w:pPr>
      <w:r w:rsidRPr="00937BE1">
        <w:t>World</w:t>
      </w:r>
      <w:r w:rsidR="00356C18" w:rsidRPr="00937BE1">
        <w:t xml:space="preserve"> </w:t>
      </w:r>
      <w:r w:rsidRPr="00937BE1">
        <w:t>Health</w:t>
      </w:r>
      <w:r w:rsidR="00356C18" w:rsidRPr="00937BE1">
        <w:t xml:space="preserve"> </w:t>
      </w:r>
      <w:r w:rsidRPr="00937BE1">
        <w:t>Organi</w:t>
      </w:r>
      <w:r w:rsidR="00322FD8" w:rsidRPr="00937BE1">
        <w:t>z</w:t>
      </w:r>
      <w:r w:rsidRPr="00937BE1">
        <w:t>ation</w:t>
      </w:r>
      <w:r w:rsidR="00356C18" w:rsidRPr="00937BE1">
        <w:t xml:space="preserve"> </w:t>
      </w:r>
      <w:r w:rsidR="00344686" w:rsidRPr="00937BE1">
        <w:t xml:space="preserve">(WHO) </w:t>
      </w:r>
      <w:r w:rsidR="00FB54F3" w:rsidRPr="00937BE1">
        <w:t>(</w:t>
      </w:r>
      <w:r w:rsidRPr="00937BE1">
        <w:t>2005</w:t>
      </w:r>
      <w:r w:rsidR="00FB54F3" w:rsidRPr="00937BE1">
        <w:t>)</w:t>
      </w:r>
      <w:r w:rsidR="00356C18" w:rsidRPr="00937BE1">
        <w:t xml:space="preserve"> </w:t>
      </w:r>
      <w:hyperlink r:id="rId309" w:history="1">
        <w:r w:rsidRPr="00185B22">
          <w:rPr>
            <w:rStyle w:val="Hyperlink"/>
            <w:i/>
            <w:iCs/>
          </w:rPr>
          <w:t>Guidelines</w:t>
        </w:r>
        <w:r w:rsidR="00356C18" w:rsidRPr="00185B22">
          <w:rPr>
            <w:rStyle w:val="Hyperlink"/>
            <w:i/>
            <w:iCs/>
          </w:rPr>
          <w:t xml:space="preserve"> </w:t>
        </w:r>
        <w:r w:rsidRPr="00185B22">
          <w:rPr>
            <w:rStyle w:val="Hyperlink"/>
            <w:i/>
            <w:iCs/>
          </w:rPr>
          <w:t>for</w:t>
        </w:r>
        <w:r w:rsidR="00356C18" w:rsidRPr="00185B22">
          <w:rPr>
            <w:rStyle w:val="Hyperlink"/>
            <w:i/>
            <w:iCs/>
          </w:rPr>
          <w:t xml:space="preserve"> </w:t>
        </w:r>
        <w:r w:rsidRPr="00185B22">
          <w:rPr>
            <w:rStyle w:val="Hyperlink"/>
            <w:i/>
            <w:iCs/>
          </w:rPr>
          <w:t>the</w:t>
        </w:r>
        <w:r w:rsidR="00356C18" w:rsidRPr="00185B22">
          <w:rPr>
            <w:rStyle w:val="Hyperlink"/>
            <w:i/>
            <w:iCs/>
          </w:rPr>
          <w:t xml:space="preserve"> </w:t>
        </w:r>
        <w:r w:rsidRPr="00185B22">
          <w:rPr>
            <w:rStyle w:val="Hyperlink"/>
            <w:i/>
            <w:iCs/>
          </w:rPr>
          <w:t>control</w:t>
        </w:r>
        <w:r w:rsidR="00356C18" w:rsidRPr="00185B22">
          <w:rPr>
            <w:rStyle w:val="Hyperlink"/>
            <w:i/>
            <w:iCs/>
          </w:rPr>
          <w:t xml:space="preserve"> </w:t>
        </w:r>
        <w:r w:rsidRPr="00185B22">
          <w:rPr>
            <w:rStyle w:val="Hyperlink"/>
            <w:i/>
            <w:iCs/>
          </w:rPr>
          <w:t>of</w:t>
        </w:r>
        <w:r w:rsidR="00356C18" w:rsidRPr="00185B22">
          <w:rPr>
            <w:rStyle w:val="Hyperlink"/>
            <w:i/>
            <w:iCs/>
          </w:rPr>
          <w:t xml:space="preserve"> </w:t>
        </w:r>
        <w:r w:rsidRPr="00185B22">
          <w:rPr>
            <w:rStyle w:val="Hyperlink"/>
            <w:i/>
            <w:iCs/>
          </w:rPr>
          <w:t>shigellosis,</w:t>
        </w:r>
        <w:r w:rsidR="00356C18" w:rsidRPr="00185B22">
          <w:rPr>
            <w:rStyle w:val="Hyperlink"/>
            <w:i/>
            <w:iCs/>
          </w:rPr>
          <w:t xml:space="preserve"> </w:t>
        </w:r>
        <w:r w:rsidRPr="00185B22">
          <w:rPr>
            <w:rStyle w:val="Hyperlink"/>
            <w:i/>
            <w:iCs/>
          </w:rPr>
          <w:t>including</w:t>
        </w:r>
        <w:r w:rsidR="00356C18" w:rsidRPr="00185B22">
          <w:rPr>
            <w:rStyle w:val="Hyperlink"/>
            <w:i/>
            <w:iCs/>
          </w:rPr>
          <w:t xml:space="preserve"> </w:t>
        </w:r>
        <w:r w:rsidRPr="00185B22">
          <w:rPr>
            <w:rStyle w:val="Hyperlink"/>
            <w:i/>
            <w:iCs/>
          </w:rPr>
          <w:t>epidemics</w:t>
        </w:r>
        <w:r w:rsidR="00356C18" w:rsidRPr="00185B22">
          <w:rPr>
            <w:rStyle w:val="Hyperlink"/>
            <w:i/>
            <w:iCs/>
          </w:rPr>
          <w:t xml:space="preserve"> </w:t>
        </w:r>
        <w:r w:rsidRPr="00185B22">
          <w:rPr>
            <w:rStyle w:val="Hyperlink"/>
            <w:i/>
            <w:iCs/>
          </w:rPr>
          <w:t>due</w:t>
        </w:r>
        <w:r w:rsidR="00356C18" w:rsidRPr="00185B22">
          <w:rPr>
            <w:rStyle w:val="Hyperlink"/>
            <w:i/>
            <w:iCs/>
          </w:rPr>
          <w:t xml:space="preserve"> </w:t>
        </w:r>
        <w:r w:rsidRPr="00185B22">
          <w:rPr>
            <w:rStyle w:val="Hyperlink"/>
            <w:i/>
            <w:iCs/>
          </w:rPr>
          <w:t>to</w:t>
        </w:r>
        <w:r w:rsidR="00356C18" w:rsidRPr="00185B22">
          <w:rPr>
            <w:rStyle w:val="Hyperlink"/>
            <w:i/>
            <w:iCs/>
          </w:rPr>
          <w:t xml:space="preserve"> </w:t>
        </w:r>
        <w:r w:rsidRPr="00185B22">
          <w:rPr>
            <w:rStyle w:val="Hyperlink"/>
            <w:i/>
            <w:iCs/>
          </w:rPr>
          <w:t>Shigella</w:t>
        </w:r>
        <w:r w:rsidR="00356C18" w:rsidRPr="00185B22">
          <w:rPr>
            <w:rStyle w:val="Hyperlink"/>
            <w:i/>
            <w:iCs/>
          </w:rPr>
          <w:t xml:space="preserve"> </w:t>
        </w:r>
        <w:r w:rsidRPr="00185B22">
          <w:rPr>
            <w:rStyle w:val="Hyperlink"/>
            <w:i/>
            <w:iCs/>
          </w:rPr>
          <w:t>dysenteriae</w:t>
        </w:r>
        <w:r w:rsidR="00356C18" w:rsidRPr="00185B22">
          <w:rPr>
            <w:rStyle w:val="Hyperlink"/>
            <w:i/>
            <w:iCs/>
          </w:rPr>
          <w:t xml:space="preserve"> </w:t>
        </w:r>
        <w:r w:rsidRPr="00185B22">
          <w:rPr>
            <w:rStyle w:val="Hyperlink"/>
            <w:i/>
            <w:iCs/>
          </w:rPr>
          <w:t>type</w:t>
        </w:r>
        <w:r w:rsidR="00356C18" w:rsidRPr="00185B22">
          <w:rPr>
            <w:rStyle w:val="Hyperlink"/>
            <w:i/>
            <w:iCs/>
          </w:rPr>
          <w:t xml:space="preserve"> </w:t>
        </w:r>
        <w:r w:rsidRPr="00185B22">
          <w:rPr>
            <w:rStyle w:val="Hyperlink"/>
            <w:i/>
            <w:iCs/>
          </w:rPr>
          <w:t>1</w:t>
        </w:r>
      </w:hyperlink>
      <w:r w:rsidRPr="00937BE1">
        <w:t>.</w:t>
      </w:r>
      <w:r w:rsidR="00356C18" w:rsidRPr="00937BE1">
        <w:t xml:space="preserve"> </w:t>
      </w:r>
      <w:r w:rsidR="00FB54F3" w:rsidRPr="00937BE1">
        <w:t xml:space="preserve">Available at: </w:t>
      </w:r>
      <w:r w:rsidR="00185B22">
        <w:t>&lt;</w:t>
      </w:r>
      <w:r w:rsidRPr="00937BE1">
        <w:t>https://iris.who.int/bitstream/handle/10665/43252/9241592330.pdf?sequence=1</w:t>
      </w:r>
      <w:r w:rsidR="00185B22">
        <w:t>&gt;</w:t>
      </w:r>
    </w:p>
    <w:p w14:paraId="7EFF04BA" w14:textId="75C6D9D5" w:rsidR="00A73D04" w:rsidRPr="00937BE1" w:rsidRDefault="00A73D04" w:rsidP="00A73D04">
      <w:pPr>
        <w:pStyle w:val="Body"/>
      </w:pPr>
      <w:r w:rsidRPr="00937BE1">
        <w:t xml:space="preserve">World Health Organization </w:t>
      </w:r>
      <w:r w:rsidR="00344686" w:rsidRPr="00937BE1">
        <w:t xml:space="preserve">(WHO) </w:t>
      </w:r>
      <w:r w:rsidRPr="00937BE1">
        <w:t xml:space="preserve">(2024a) </w:t>
      </w:r>
      <w:hyperlink r:id="rId310" w:history="1">
        <w:r w:rsidRPr="0025633A">
          <w:rPr>
            <w:rStyle w:val="Hyperlink"/>
            <w:i/>
            <w:iCs/>
          </w:rPr>
          <w:t>Legionellosis</w:t>
        </w:r>
      </w:hyperlink>
      <w:r w:rsidRPr="00937BE1">
        <w:t xml:space="preserve">. Available at: </w:t>
      </w:r>
      <w:r w:rsidR="0025633A">
        <w:t>&lt;</w:t>
      </w:r>
      <w:hyperlink r:id="rId311">
        <w:r w:rsidRPr="00937BE1">
          <w:t>https://www.who.int/news-room/fact-sheets/detail/legionellosis</w:t>
        </w:r>
      </w:hyperlink>
      <w:r w:rsidRPr="00937BE1">
        <w:t>https://www.who.int/news-room/fact-sheets/detail/legionellosis</w:t>
      </w:r>
      <w:r w:rsidR="0025633A">
        <w:t>&gt;</w:t>
      </w:r>
    </w:p>
    <w:p w14:paraId="016E5E7C" w14:textId="4D25F39C" w:rsidR="00A73D04" w:rsidRPr="00937BE1" w:rsidRDefault="00A73D04" w:rsidP="00A73D04">
      <w:pPr>
        <w:pStyle w:val="Body"/>
        <w:rPr>
          <w:rStyle w:val="Hyperlink"/>
        </w:rPr>
      </w:pPr>
      <w:r w:rsidRPr="00937BE1">
        <w:t xml:space="preserve">World Health Organization </w:t>
      </w:r>
      <w:r w:rsidR="00344686" w:rsidRPr="00937BE1">
        <w:t xml:space="preserve">(WHO) </w:t>
      </w:r>
      <w:r w:rsidRPr="00937BE1">
        <w:t xml:space="preserve">(2024b) </w:t>
      </w:r>
      <w:hyperlink r:id="rId312" w:history="1">
        <w:r w:rsidRPr="0025633A">
          <w:rPr>
            <w:rStyle w:val="Hyperlink"/>
            <w:i/>
            <w:iCs/>
          </w:rPr>
          <w:t>Tuberculosis</w:t>
        </w:r>
      </w:hyperlink>
      <w:r w:rsidRPr="00937BE1">
        <w:t>. Available at:</w:t>
      </w:r>
      <w:r w:rsidR="0025633A">
        <w:t>&lt;</w:t>
      </w:r>
      <w:r w:rsidR="00344686" w:rsidRPr="00937BE1">
        <w:t>https://www.who.int/news-room/fact-sheets/detail/tuberculosis</w:t>
      </w:r>
      <w:r w:rsidR="0025633A">
        <w:t>&gt;</w:t>
      </w:r>
    </w:p>
    <w:p w14:paraId="6955FB37" w14:textId="0ABE3FC7" w:rsidR="00A73D04" w:rsidRPr="00937BE1" w:rsidRDefault="00A73D04" w:rsidP="00A73D04">
      <w:pPr>
        <w:pStyle w:val="Body"/>
      </w:pPr>
      <w:r w:rsidRPr="00937BE1">
        <w:t xml:space="preserve">World Health Organization </w:t>
      </w:r>
      <w:r w:rsidR="00344686" w:rsidRPr="00937BE1">
        <w:t xml:space="preserve">(WHO) </w:t>
      </w:r>
      <w:r w:rsidRPr="00937BE1">
        <w:t xml:space="preserve">(2024c) </w:t>
      </w:r>
      <w:hyperlink r:id="rId313" w:anchor="tab=tab_1" w:history="1">
        <w:r w:rsidRPr="0025633A">
          <w:rPr>
            <w:rStyle w:val="Hyperlink"/>
            <w:i/>
            <w:iCs/>
          </w:rPr>
          <w:t>Foodborne diseases</w:t>
        </w:r>
      </w:hyperlink>
      <w:r w:rsidRPr="00937BE1">
        <w:t xml:space="preserve">. Available at: </w:t>
      </w:r>
      <w:r w:rsidR="0025633A">
        <w:t>&lt;</w:t>
      </w:r>
      <w:hyperlink r:id="rId314" w:anchor="tab=tab_1" w:history="1">
        <w:r w:rsidRPr="00937BE1">
          <w:t>https://www.who.int/health-topics/foodborne-diseases#tab=tab_1</w:t>
        </w:r>
      </w:hyperlink>
      <w:r w:rsidR="0025633A">
        <w:t>&gt;</w:t>
      </w:r>
    </w:p>
    <w:p w14:paraId="19FB3816" w14:textId="75BC76E5" w:rsidR="00F14089" w:rsidRPr="00937BE1" w:rsidRDefault="00F14089" w:rsidP="00307B28">
      <w:pPr>
        <w:pStyle w:val="Body"/>
      </w:pPr>
      <w:r w:rsidRPr="00937BE1">
        <w:t xml:space="preserve">World Health Organization </w:t>
      </w:r>
      <w:r w:rsidR="00344686" w:rsidRPr="00937BE1">
        <w:t xml:space="preserve">(WHO) </w:t>
      </w:r>
      <w:r w:rsidRPr="00937BE1">
        <w:t>(2024</w:t>
      </w:r>
      <w:r w:rsidR="00A73D04" w:rsidRPr="00937BE1">
        <w:t>d</w:t>
      </w:r>
      <w:r w:rsidRPr="00937BE1">
        <w:t xml:space="preserve">) </w:t>
      </w:r>
      <w:hyperlink r:id="rId315" w:history="1">
        <w:r w:rsidRPr="003E2E4A">
          <w:rPr>
            <w:rStyle w:val="Hyperlink"/>
            <w:i/>
            <w:iCs/>
          </w:rPr>
          <w:t>Dengue and severe dengue</w:t>
        </w:r>
      </w:hyperlink>
      <w:r w:rsidRPr="00937BE1">
        <w:t>. Available at</w:t>
      </w:r>
      <w:r w:rsidR="00FB54F3" w:rsidRPr="00937BE1">
        <w:t>:</w:t>
      </w:r>
      <w:r w:rsidRPr="00937BE1">
        <w:t xml:space="preserve"> </w:t>
      </w:r>
      <w:r w:rsidR="003E2E4A">
        <w:t>&lt;</w:t>
      </w:r>
      <w:hyperlink r:id="rId316">
        <w:r w:rsidRPr="00937BE1">
          <w:t>https://www.who.int/news-room/fact-sheets/detail/dengue-and-severe-dengue</w:t>
        </w:r>
      </w:hyperlink>
      <w:r w:rsidR="003E2E4A">
        <w:t>&gt;</w:t>
      </w:r>
    </w:p>
    <w:p w14:paraId="6FB38F5E" w14:textId="01C6F295" w:rsidR="00F14089" w:rsidRPr="00937BE1" w:rsidRDefault="00F14089" w:rsidP="00307B28">
      <w:pPr>
        <w:pStyle w:val="Body"/>
      </w:pPr>
      <w:r w:rsidRPr="00937BE1">
        <w:t xml:space="preserve">World Health Organization </w:t>
      </w:r>
      <w:r w:rsidR="00344686" w:rsidRPr="00937BE1">
        <w:t xml:space="preserve">(WHO) </w:t>
      </w:r>
      <w:r w:rsidRPr="00937BE1">
        <w:t>(2024</w:t>
      </w:r>
      <w:r w:rsidR="00A73D04" w:rsidRPr="00937BE1">
        <w:t>e</w:t>
      </w:r>
      <w:r w:rsidRPr="00937BE1">
        <w:t xml:space="preserve">) </w:t>
      </w:r>
      <w:hyperlink r:id="rId317" w:history="1">
        <w:r w:rsidRPr="003E2E4A">
          <w:rPr>
            <w:rStyle w:val="Hyperlink"/>
            <w:i/>
            <w:iCs/>
          </w:rPr>
          <w:t>Malaria</w:t>
        </w:r>
        <w:r w:rsidRPr="003E2E4A">
          <w:rPr>
            <w:rStyle w:val="Hyperlink"/>
          </w:rPr>
          <w:t>.</w:t>
        </w:r>
      </w:hyperlink>
      <w:r w:rsidRPr="00937BE1">
        <w:t xml:space="preserve"> Available at</w:t>
      </w:r>
      <w:r w:rsidR="00FB54F3" w:rsidRPr="00937BE1">
        <w:t>:</w:t>
      </w:r>
      <w:r w:rsidR="003E2E4A">
        <w:t>&lt;</w:t>
      </w:r>
      <w:hyperlink r:id="rId318">
        <w:r w:rsidRPr="00937BE1">
          <w:t>https://www.who.int/news-room/fact-sheets/detail/malaria</w:t>
        </w:r>
      </w:hyperlink>
      <w:r w:rsidRPr="00937BE1">
        <w:t>https://www.who.int/news-room/fact-sheets/detail/malaria</w:t>
      </w:r>
      <w:r w:rsidR="003E2E4A">
        <w:t>&gt;</w:t>
      </w:r>
    </w:p>
    <w:p w14:paraId="63310FD9" w14:textId="1A4E9EAF" w:rsidR="00C370F1" w:rsidRPr="00937BE1" w:rsidRDefault="76C5BDC6" w:rsidP="5FAACEC4">
      <w:pPr>
        <w:pStyle w:val="Body"/>
        <w:rPr>
          <w:rFonts w:eastAsia="Arial" w:cs="Arial"/>
          <w:color w:val="222222"/>
        </w:rPr>
      </w:pPr>
      <w:r w:rsidRPr="00937BE1">
        <w:rPr>
          <w:rFonts w:eastAsia="Arial" w:cs="Arial"/>
          <w:color w:val="222222"/>
        </w:rPr>
        <w:t xml:space="preserve">Xue RD and Zhao TY (2023) Concepts of best management practices for integrated pest, mosquito, and vector management. In: </w:t>
      </w:r>
      <w:r w:rsidRPr="00937BE1">
        <w:rPr>
          <w:rFonts w:eastAsia="Arial" w:cs="Arial"/>
          <w:i/>
          <w:iCs/>
          <w:color w:val="222222"/>
        </w:rPr>
        <w:t>Bio-mathematics, statistics, and nano-technologies</w:t>
      </w:r>
      <w:r w:rsidRPr="00937BE1">
        <w:rPr>
          <w:rFonts w:eastAsia="Arial" w:cs="Arial"/>
          <w:color w:val="222222"/>
        </w:rPr>
        <w:t xml:space="preserve"> (pp. 13–20). Chapman and Hall/CRC.</w:t>
      </w:r>
    </w:p>
    <w:p w14:paraId="552A5A9E" w14:textId="77777777" w:rsidR="00C370F1" w:rsidRPr="00937BE1" w:rsidRDefault="00C370F1" w:rsidP="00CF0E5B">
      <w:pPr>
        <w:pStyle w:val="Body"/>
      </w:pPr>
      <w:r w:rsidRPr="00937BE1">
        <w:br w:type="page"/>
      </w:r>
    </w:p>
    <w:p w14:paraId="4F6CFBBA" w14:textId="77777777" w:rsidR="00FC6661" w:rsidRPr="00937BE1" w:rsidRDefault="00FC6661" w:rsidP="00FC6661">
      <w:pPr>
        <w:pStyle w:val="Heading1"/>
      </w:pPr>
      <w:bookmarkStart w:id="560" w:name="_Toc173153583"/>
      <w:bookmarkStart w:id="561" w:name="_Toc478531679"/>
      <w:bookmarkStart w:id="562" w:name="_Toc186540721"/>
      <w:r w:rsidRPr="00937BE1">
        <w:lastRenderedPageBreak/>
        <w:t>Immunisation</w:t>
      </w:r>
      <w:bookmarkEnd w:id="560"/>
      <w:bookmarkEnd w:id="561"/>
      <w:bookmarkEnd w:id="562"/>
    </w:p>
    <w:p w14:paraId="2301EC62" w14:textId="2A85AD1A" w:rsidR="00FC6661" w:rsidRPr="00937BE1" w:rsidRDefault="00D0390F" w:rsidP="00FC6661">
      <w:pPr>
        <w:pStyle w:val="Heading2"/>
      </w:pPr>
      <w:bookmarkStart w:id="563" w:name="_Toc173153584"/>
      <w:bookmarkStart w:id="564" w:name="_Toc337490738"/>
      <w:bookmarkStart w:id="565" w:name="_Toc186540722"/>
      <w:r w:rsidRPr="00937BE1">
        <w:t>Immunisation</w:t>
      </w:r>
      <w:r w:rsidRPr="00937BE1">
        <w:tab/>
        <w:t>– chapter o</w:t>
      </w:r>
      <w:r w:rsidR="00FC6661" w:rsidRPr="00937BE1">
        <w:t>verview</w:t>
      </w:r>
      <w:bookmarkEnd w:id="563"/>
      <w:bookmarkEnd w:id="564"/>
      <w:bookmarkEnd w:id="565"/>
      <w:r w:rsidR="00356C18" w:rsidRPr="00937BE1">
        <w:t xml:space="preserve"> </w:t>
      </w:r>
    </w:p>
    <w:p w14:paraId="1BD62EF7" w14:textId="654E86E6" w:rsidR="00FC6661" w:rsidRPr="00937BE1" w:rsidRDefault="00FC6661" w:rsidP="00307B28">
      <w:pPr>
        <w:pStyle w:val="Body"/>
      </w:pPr>
      <w:r w:rsidRPr="00937BE1">
        <w:t>Immunisation</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effective</w:t>
      </w:r>
      <w:r w:rsidR="00356C18" w:rsidRPr="00937BE1">
        <w:t xml:space="preserve"> </w:t>
      </w:r>
      <w:r w:rsidRPr="00937BE1">
        <w:t>ways</w:t>
      </w:r>
      <w:r w:rsidR="00356C18" w:rsidRPr="00937BE1">
        <w:t xml:space="preserve"> </w:t>
      </w:r>
      <w:r w:rsidRPr="00937BE1">
        <w:t>of</w:t>
      </w:r>
      <w:r w:rsidR="00356C18" w:rsidRPr="00937BE1">
        <w:t xml:space="preserve"> </w:t>
      </w:r>
      <w:r w:rsidRPr="00937BE1">
        <w:t>preventing</w:t>
      </w:r>
      <w:r w:rsidR="00356C18" w:rsidRPr="00937BE1">
        <w:t xml:space="preserve"> </w:t>
      </w:r>
      <w:r w:rsidRPr="00937BE1">
        <w:t>illness</w:t>
      </w:r>
      <w:r w:rsidR="00356C18" w:rsidRPr="00937BE1">
        <w:t xml:space="preserve"> </w:t>
      </w:r>
      <w:r w:rsidRPr="00937BE1">
        <w:t>and</w:t>
      </w:r>
      <w:r w:rsidR="00356C18" w:rsidRPr="00937BE1">
        <w:t xml:space="preserve"> </w:t>
      </w:r>
      <w:r w:rsidRPr="00937BE1">
        <w:t>death</w:t>
      </w:r>
      <w:r w:rsidR="00356C18" w:rsidRPr="00937BE1">
        <w:t xml:space="preserve"> </w:t>
      </w:r>
      <w:r w:rsidRPr="00937BE1">
        <w:t>from</w:t>
      </w:r>
      <w:r w:rsidR="00356C18" w:rsidRPr="00937BE1">
        <w:t xml:space="preserve"> </w:t>
      </w:r>
      <w:r w:rsidRPr="00937BE1">
        <w:t>vaccine</w:t>
      </w:r>
      <w:r w:rsidR="007E3E8C" w:rsidRPr="00937BE1">
        <w:t>-</w:t>
      </w:r>
      <w:r w:rsidRPr="00937BE1">
        <w:t>preventable</w:t>
      </w:r>
      <w:r w:rsidR="00356C18" w:rsidRPr="00937BE1">
        <w:t xml:space="preserve"> </w:t>
      </w:r>
      <w:r w:rsidRPr="00937BE1">
        <w:t>diseases.</w:t>
      </w:r>
    </w:p>
    <w:p w14:paraId="02D47886" w14:textId="4879C6B9" w:rsidR="00FC6661" w:rsidRPr="00937BE1" w:rsidRDefault="00FC6661" w:rsidP="00307B28">
      <w:pPr>
        <w:pStyle w:val="Body"/>
      </w:pPr>
      <w:r w:rsidRPr="00937BE1">
        <w:t>Vaccines</w:t>
      </w:r>
      <w:r w:rsidR="00356C18" w:rsidRPr="00937BE1">
        <w:t xml:space="preserve"> </w:t>
      </w:r>
      <w:r w:rsidRPr="00937BE1">
        <w:t>provide</w:t>
      </w:r>
      <w:r w:rsidR="00356C18" w:rsidRPr="00937BE1">
        <w:t xml:space="preserve"> </w:t>
      </w:r>
      <w:r w:rsidRPr="00937BE1">
        <w:t>benefits</w:t>
      </w:r>
      <w:r w:rsidR="00356C18" w:rsidRPr="00937BE1">
        <w:t xml:space="preserve"> </w:t>
      </w:r>
      <w:r w:rsidRPr="00937BE1">
        <w:t>not</w:t>
      </w:r>
      <w:r w:rsidR="00356C18" w:rsidRPr="00937BE1">
        <w:t xml:space="preserve"> </w:t>
      </w:r>
      <w:r w:rsidRPr="00937BE1">
        <w:t>only</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adults</w:t>
      </w:r>
      <w:r w:rsidR="00356C18" w:rsidRPr="00937BE1">
        <w:t xml:space="preserve"> </w:t>
      </w:r>
      <w:r w:rsidRPr="00937BE1">
        <w:t>who</w:t>
      </w:r>
      <w:r w:rsidR="00356C18" w:rsidRPr="00937BE1">
        <w:t xml:space="preserve"> </w:t>
      </w:r>
      <w:r w:rsidRPr="00937BE1">
        <w:t>are</w:t>
      </w:r>
      <w:r w:rsidR="00356C18" w:rsidRPr="00937BE1">
        <w:t xml:space="preserve"> </w:t>
      </w:r>
      <w:r w:rsidRPr="00937BE1">
        <w:t>immunised</w:t>
      </w:r>
      <w:r w:rsidR="00356C18" w:rsidRPr="00937BE1">
        <w:t xml:space="preserve"> </w:t>
      </w:r>
      <w:r w:rsidRPr="00937BE1">
        <w:t>but</w:t>
      </w:r>
      <w:r w:rsidR="00356C18" w:rsidRPr="00937BE1">
        <w:t xml:space="preserve"> </w:t>
      </w:r>
      <w:r w:rsidRPr="00937BE1">
        <w:t>also</w:t>
      </w:r>
      <w:r w:rsidR="00356C18" w:rsidRPr="00937BE1">
        <w:t xml:space="preserve"> </w:t>
      </w:r>
      <w:r w:rsidRPr="00937BE1">
        <w:t>for</w:t>
      </w:r>
      <w:r w:rsidR="00356C18" w:rsidRPr="00937BE1">
        <w:t xml:space="preserve"> </w:t>
      </w:r>
      <w:r w:rsidRPr="00937BE1">
        <w:t>the</w:t>
      </w:r>
      <w:r w:rsidR="00356C18" w:rsidRPr="00937BE1">
        <w:t xml:space="preserve"> </w:t>
      </w:r>
      <w:r w:rsidRPr="00937BE1">
        <w:t>wider</w:t>
      </w:r>
      <w:r w:rsidR="00356C18" w:rsidRPr="00937BE1">
        <w:t xml:space="preserve"> </w:t>
      </w:r>
      <w:r w:rsidRPr="00937BE1">
        <w:t>community.</w:t>
      </w:r>
      <w:r w:rsidR="00356C18" w:rsidRPr="00937BE1">
        <w:t xml:space="preserve"> </w:t>
      </w:r>
      <w:r w:rsidRPr="00937BE1">
        <w:t>When</w:t>
      </w:r>
      <w:r w:rsidR="00356C18" w:rsidRPr="00937BE1">
        <w:t xml:space="preserve"> </w:t>
      </w:r>
      <w:r w:rsidRPr="00937BE1">
        <w:t>enough</w:t>
      </w:r>
      <w:r w:rsidR="00356C18" w:rsidRPr="00937BE1">
        <w:t xml:space="preserve"> </w:t>
      </w:r>
      <w:r w:rsidRPr="00937BE1">
        <w:t>people</w:t>
      </w:r>
      <w:r w:rsidR="00356C18" w:rsidRPr="00937BE1">
        <w:t xml:space="preserve"> </w:t>
      </w:r>
      <w:r w:rsidRPr="00937BE1">
        <w:t>are</w:t>
      </w:r>
      <w:r w:rsidR="00356C18" w:rsidRPr="00937BE1">
        <w:t xml:space="preserve"> </w:t>
      </w:r>
      <w:r w:rsidRPr="00937BE1">
        <w:t>immunised,</w:t>
      </w:r>
      <w:r w:rsidR="00356C18" w:rsidRPr="00937BE1">
        <w:t xml:space="preserve"> </w:t>
      </w:r>
      <w:r w:rsidRPr="00937BE1">
        <w:t>disease</w:t>
      </w:r>
      <w:r w:rsidR="00356C18" w:rsidRPr="00937BE1">
        <w:t xml:space="preserve"> </w:t>
      </w:r>
      <w:r w:rsidRPr="00937BE1">
        <w:t>spread</w:t>
      </w:r>
      <w:r w:rsidR="00356C18" w:rsidRPr="00937BE1">
        <w:t xml:space="preserve"> </w:t>
      </w:r>
      <w:r w:rsidRPr="00937BE1">
        <w:t>is</w:t>
      </w:r>
      <w:r w:rsidR="00356C18" w:rsidRPr="00937BE1">
        <w:t xml:space="preserve"> </w:t>
      </w:r>
      <w:r w:rsidRPr="00937BE1">
        <w:t>reduced.</w:t>
      </w:r>
      <w:r w:rsidR="00356C18" w:rsidRPr="00937BE1">
        <w:t xml:space="preserve"> </w:t>
      </w:r>
      <w:r w:rsidRPr="00937BE1">
        <w:t>This</w:t>
      </w:r>
      <w:r w:rsidR="00356C18" w:rsidRPr="00937BE1">
        <w:t xml:space="preserve"> </w:t>
      </w:r>
      <w:r w:rsidRPr="00937BE1">
        <w:t>helps</w:t>
      </w:r>
      <w:r w:rsidR="00356C18" w:rsidRPr="00937BE1">
        <w:t xml:space="preserve"> </w:t>
      </w:r>
      <w:r w:rsidRPr="00937BE1">
        <w:t>to</w:t>
      </w:r>
      <w:r w:rsidR="00356C18" w:rsidRPr="00937BE1">
        <w:t xml:space="preserve"> </w:t>
      </w:r>
      <w:r w:rsidRPr="00937BE1">
        <w:t>protect</w:t>
      </w:r>
      <w:r w:rsidR="00356C18" w:rsidRPr="00937BE1">
        <w:t xml:space="preserve"> </w:t>
      </w:r>
      <w:r w:rsidRPr="00937BE1">
        <w:t>vulnerable</w:t>
      </w:r>
      <w:r w:rsidR="00356C18" w:rsidRPr="00937BE1">
        <w:t xml:space="preserve"> </w:t>
      </w:r>
      <w:r w:rsidRPr="00937BE1">
        <w:t>people</w:t>
      </w:r>
      <w:r w:rsidR="00356C18" w:rsidRPr="00937BE1">
        <w:t xml:space="preserve"> </w:t>
      </w:r>
      <w:r w:rsidRPr="00937BE1">
        <w:t>in</w:t>
      </w:r>
      <w:r w:rsidR="00356C18" w:rsidRPr="00937BE1">
        <w:t xml:space="preserve"> </w:t>
      </w:r>
      <w:r w:rsidRPr="00937BE1">
        <w:t>our</w:t>
      </w:r>
      <w:r w:rsidR="00356C18" w:rsidRPr="00937BE1">
        <w:t xml:space="preserve"> </w:t>
      </w:r>
      <w:r w:rsidRPr="00937BE1">
        <w:t>community</w:t>
      </w:r>
      <w:r w:rsidR="00356C18" w:rsidRPr="00937BE1">
        <w:t xml:space="preserve"> </w:t>
      </w:r>
      <w:r w:rsidRPr="00937BE1">
        <w:t>who</w:t>
      </w:r>
      <w:r w:rsidR="00356C18" w:rsidRPr="00937BE1">
        <w:t xml:space="preserve"> </w:t>
      </w:r>
      <w:r w:rsidRPr="00937BE1">
        <w:t>cannot</w:t>
      </w:r>
      <w:r w:rsidR="00356C18" w:rsidRPr="00937BE1">
        <w:t xml:space="preserve"> </w:t>
      </w:r>
      <w:r w:rsidRPr="00937BE1">
        <w:t>receive</w:t>
      </w:r>
      <w:r w:rsidR="00356C18" w:rsidRPr="00937BE1">
        <w:t xml:space="preserve"> </w:t>
      </w:r>
      <w:r w:rsidRPr="00937BE1">
        <w:t>a</w:t>
      </w:r>
      <w:r w:rsidR="00356C18" w:rsidRPr="00937BE1">
        <w:t xml:space="preserve"> </w:t>
      </w:r>
      <w:r w:rsidRPr="00937BE1">
        <w:t>vaccine</w:t>
      </w:r>
      <w:r w:rsidR="00356C18" w:rsidRPr="00937BE1">
        <w:t xml:space="preserve"> </w:t>
      </w:r>
      <w:r w:rsidRPr="00937BE1">
        <w:t>because</w:t>
      </w:r>
      <w:r w:rsidR="00356C18" w:rsidRPr="00937BE1">
        <w:t xml:space="preserve"> </w:t>
      </w:r>
      <w:r w:rsidRPr="00937BE1">
        <w:t>they</w:t>
      </w:r>
      <w:r w:rsidR="00356C18" w:rsidRPr="00937BE1">
        <w:t xml:space="preserve"> </w:t>
      </w:r>
      <w:r w:rsidRPr="00937BE1">
        <w:t>are</w:t>
      </w:r>
      <w:r w:rsidR="00356C18" w:rsidRPr="00937BE1">
        <w:t xml:space="preserve"> </w:t>
      </w:r>
      <w:r w:rsidRPr="00937BE1">
        <w:t>too</w:t>
      </w:r>
      <w:r w:rsidR="00356C18" w:rsidRPr="00937BE1">
        <w:t xml:space="preserve"> </w:t>
      </w:r>
      <w:r w:rsidRPr="00937BE1">
        <w:t>young</w:t>
      </w:r>
      <w:r w:rsidR="00356C18" w:rsidRPr="00937BE1">
        <w:t xml:space="preserve"> </w:t>
      </w:r>
      <w:r w:rsidRPr="00937BE1">
        <w:t>or</w:t>
      </w:r>
      <w:r w:rsidR="00356C18" w:rsidRPr="00937BE1">
        <w:t xml:space="preserve"> </w:t>
      </w:r>
      <w:r w:rsidRPr="00937BE1">
        <w:t>too</w:t>
      </w:r>
      <w:r w:rsidR="00356C18" w:rsidRPr="00937BE1">
        <w:t xml:space="preserve"> </w:t>
      </w:r>
      <w:r w:rsidRPr="00937BE1">
        <w:t>sick</w:t>
      </w:r>
      <w:r w:rsidR="00356C18" w:rsidRPr="00937BE1">
        <w:t xml:space="preserve"> </w:t>
      </w:r>
      <w:r w:rsidRPr="00937BE1">
        <w:t>to</w:t>
      </w:r>
      <w:r w:rsidR="00356C18" w:rsidRPr="00937BE1">
        <w:t xml:space="preserve"> </w:t>
      </w:r>
      <w:r w:rsidRPr="00937BE1">
        <w:t>be</w:t>
      </w:r>
      <w:r w:rsidR="00356C18" w:rsidRPr="00937BE1">
        <w:t xml:space="preserve"> </w:t>
      </w:r>
      <w:r w:rsidRPr="00937BE1">
        <w:t>immunised.</w:t>
      </w:r>
    </w:p>
    <w:p w14:paraId="2C206866" w14:textId="2CD2BEC2" w:rsidR="00FC6661" w:rsidRPr="00937BE1" w:rsidRDefault="00FC6661" w:rsidP="00307B28">
      <w:pPr>
        <w:pStyle w:val="Body"/>
      </w:pP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key</w:t>
      </w:r>
      <w:r w:rsidR="00356C18" w:rsidRPr="00937BE1">
        <w:t xml:space="preserve"> </w:t>
      </w:r>
      <w:r w:rsidRPr="00937BE1">
        <w:t>priorities</w:t>
      </w:r>
      <w:r w:rsidR="00356C18" w:rsidRPr="00937BE1">
        <w:t xml:space="preserve"> </w:t>
      </w:r>
      <w:r w:rsidRPr="00937BE1">
        <w:t>of</w:t>
      </w:r>
      <w:r w:rsidR="00356C18" w:rsidRPr="00937BE1">
        <w:t xml:space="preserve"> </w:t>
      </w:r>
      <w:r w:rsidRPr="00937BE1">
        <w:t>the</w:t>
      </w:r>
      <w:r w:rsidR="00356C18" w:rsidRPr="00937BE1">
        <w:t xml:space="preserve"> </w:t>
      </w:r>
      <w:r w:rsidRPr="00937BE1">
        <w:rPr>
          <w:i/>
          <w:iCs/>
        </w:rPr>
        <w:t>National</w:t>
      </w:r>
      <w:r w:rsidR="00356C18" w:rsidRPr="00937BE1">
        <w:rPr>
          <w:i/>
          <w:iCs/>
        </w:rPr>
        <w:t xml:space="preserve"> </w:t>
      </w:r>
      <w:r w:rsidR="00F14089" w:rsidRPr="00937BE1">
        <w:rPr>
          <w:i/>
          <w:iCs/>
        </w:rPr>
        <w:t>i</w:t>
      </w:r>
      <w:r w:rsidRPr="00937BE1">
        <w:rPr>
          <w:i/>
          <w:iCs/>
        </w:rPr>
        <w:t>mmunisation</w:t>
      </w:r>
      <w:r w:rsidR="00356C18" w:rsidRPr="00937BE1">
        <w:rPr>
          <w:i/>
          <w:iCs/>
        </w:rPr>
        <w:t xml:space="preserve"> </w:t>
      </w:r>
      <w:r w:rsidR="00F14089" w:rsidRPr="00937BE1">
        <w:rPr>
          <w:i/>
          <w:iCs/>
        </w:rPr>
        <w:t>s</w:t>
      </w:r>
      <w:r w:rsidRPr="00937BE1">
        <w:rPr>
          <w:i/>
          <w:iCs/>
        </w:rPr>
        <w:t>trategy</w:t>
      </w:r>
      <w:r w:rsidR="00356C18" w:rsidRPr="00937BE1">
        <w:rPr>
          <w:i/>
          <w:iCs/>
        </w:rPr>
        <w:t xml:space="preserve"> </w:t>
      </w:r>
      <w:r w:rsidRPr="00937BE1">
        <w:rPr>
          <w:i/>
          <w:iCs/>
        </w:rPr>
        <w:t>for</w:t>
      </w:r>
      <w:r w:rsidR="00356C18" w:rsidRPr="00937BE1">
        <w:rPr>
          <w:i/>
          <w:iCs/>
        </w:rPr>
        <w:t xml:space="preserve"> </w:t>
      </w:r>
      <w:r w:rsidRPr="00937BE1">
        <w:rPr>
          <w:i/>
          <w:iCs/>
        </w:rPr>
        <w:t>Australia</w:t>
      </w:r>
      <w:r w:rsidR="00356C18" w:rsidRPr="00937BE1">
        <w:rPr>
          <w:i/>
          <w:iCs/>
        </w:rPr>
        <w:t xml:space="preserve"> </w:t>
      </w:r>
      <w:r w:rsidRPr="00937BE1">
        <w:rPr>
          <w:i/>
          <w:iCs/>
        </w:rPr>
        <w:t>2019</w:t>
      </w:r>
      <w:r w:rsidR="00F14089" w:rsidRPr="00937BE1">
        <w:rPr>
          <w:i/>
          <w:iCs/>
        </w:rPr>
        <w:t>–</w:t>
      </w:r>
      <w:r w:rsidRPr="00937BE1">
        <w:rPr>
          <w:i/>
          <w:iCs/>
        </w:rPr>
        <w:t>2024</w:t>
      </w:r>
      <w:r w:rsidR="00356C18" w:rsidRPr="00937BE1">
        <w:t xml:space="preserve"> </w:t>
      </w:r>
      <w:r w:rsidRPr="00937BE1">
        <w:t>is</w:t>
      </w:r>
      <w:r w:rsidR="00356C18" w:rsidRPr="00937BE1">
        <w:t xml:space="preserve"> </w:t>
      </w:r>
      <w:r w:rsidRPr="00937BE1">
        <w:t>to</w:t>
      </w:r>
      <w:r w:rsidR="00356C18" w:rsidRPr="00937BE1">
        <w:t xml:space="preserve"> </w:t>
      </w:r>
      <w:r w:rsidRPr="00937BE1">
        <w:t>improve</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This</w:t>
      </w:r>
      <w:r w:rsidR="00356C18" w:rsidRPr="00937BE1">
        <w:t xml:space="preserve"> </w:t>
      </w:r>
      <w:r w:rsidRPr="00937BE1">
        <w:t>includes</w:t>
      </w:r>
      <w:r w:rsidR="00356C18" w:rsidRPr="00937BE1">
        <w:t xml:space="preserve"> </w:t>
      </w:r>
      <w:r w:rsidRPr="00937BE1">
        <w:t>strategies</w:t>
      </w:r>
      <w:r w:rsidR="00356C18" w:rsidRPr="00937BE1">
        <w:t xml:space="preserve"> </w:t>
      </w:r>
      <w:r w:rsidRPr="00937BE1">
        <w:t>to</w:t>
      </w:r>
      <w:r w:rsidR="00356C18" w:rsidRPr="00937BE1">
        <w:t xml:space="preserve"> </w:t>
      </w:r>
      <w:r w:rsidRPr="00937BE1">
        <w:t>facilitate</w:t>
      </w:r>
      <w:r w:rsidR="00356C18" w:rsidRPr="00937BE1">
        <w:t xml:space="preserve"> </w:t>
      </w:r>
      <w:r w:rsidRPr="00937BE1">
        <w:t>access</w:t>
      </w:r>
      <w:r w:rsidR="00356C18" w:rsidRPr="00937BE1">
        <w:t xml:space="preserve"> </w:t>
      </w:r>
      <w:r w:rsidRPr="00937BE1">
        <w:t>to</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for</w:t>
      </w:r>
      <w:r w:rsidR="00356C18" w:rsidRPr="00937BE1">
        <w:t xml:space="preserve"> </w:t>
      </w:r>
      <w:r w:rsidRPr="00937BE1">
        <w:t>all</w:t>
      </w:r>
      <w:r w:rsidR="00356C18" w:rsidRPr="00937BE1">
        <w:t xml:space="preserve"> </w:t>
      </w:r>
      <w:r w:rsidRPr="00937BE1">
        <w:t>Australians,</w:t>
      </w:r>
      <w:r w:rsidR="00356C18" w:rsidRPr="00937BE1">
        <w:t xml:space="preserve"> </w:t>
      </w:r>
      <w:r w:rsidRPr="00937BE1">
        <w:t>regardless</w:t>
      </w:r>
      <w:r w:rsidR="00356C18" w:rsidRPr="00937BE1">
        <w:t xml:space="preserve"> </w:t>
      </w:r>
      <w:r w:rsidRPr="00937BE1">
        <w:t>of</w:t>
      </w:r>
      <w:r w:rsidR="00356C18" w:rsidRPr="00937BE1">
        <w:t xml:space="preserve"> </w:t>
      </w:r>
      <w:r w:rsidRPr="00937BE1">
        <w:t>financial</w:t>
      </w:r>
      <w:r w:rsidR="00356C18" w:rsidRPr="00937BE1">
        <w:t xml:space="preserve"> </w:t>
      </w:r>
      <w:r w:rsidRPr="00937BE1">
        <w:t>or</w:t>
      </w:r>
      <w:r w:rsidR="00356C18" w:rsidRPr="00937BE1">
        <w:t xml:space="preserve"> </w:t>
      </w:r>
      <w:r w:rsidRPr="00937BE1">
        <w:t>geographical</w:t>
      </w:r>
      <w:r w:rsidR="00356C18" w:rsidRPr="00937BE1">
        <w:t xml:space="preserve"> </w:t>
      </w:r>
      <w:r w:rsidRPr="00937BE1">
        <w:t>barriers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2019).</w:t>
      </w:r>
    </w:p>
    <w:p w14:paraId="7251E1FA" w14:textId="57AB3FBC" w:rsidR="00FC6661" w:rsidRPr="00937BE1" w:rsidRDefault="00FC6661" w:rsidP="00307B28">
      <w:pPr>
        <w:pStyle w:val="Body"/>
      </w:pPr>
      <w:r w:rsidRPr="00937BE1">
        <w:t>This</w:t>
      </w:r>
      <w:r w:rsidR="00356C18" w:rsidRPr="00937BE1">
        <w:t xml:space="preserve"> </w:t>
      </w:r>
      <w:r w:rsidRPr="00937BE1">
        <w:t>section</w:t>
      </w:r>
      <w:r w:rsidR="00356C18" w:rsidRPr="00937BE1">
        <w:t xml:space="preserve"> </w:t>
      </w:r>
      <w:r w:rsidRPr="00937BE1">
        <w:t>provides</w:t>
      </w:r>
      <w:r w:rsidR="00356C18" w:rsidRPr="00937BE1">
        <w:t xml:space="preserve"> </w:t>
      </w:r>
      <w:r w:rsidRPr="00937BE1">
        <w:t>information</w:t>
      </w:r>
      <w:r w:rsidR="00356C18" w:rsidRPr="00937BE1">
        <w:t xml:space="preserve"> </w:t>
      </w:r>
      <w:r w:rsidRPr="00937BE1">
        <w:t>on:</w:t>
      </w:r>
      <w:r w:rsidR="00356C18" w:rsidRPr="00937BE1">
        <w:t xml:space="preserve"> </w:t>
      </w:r>
    </w:p>
    <w:p w14:paraId="4A572B41" w14:textId="1D72FC2B" w:rsidR="00FC6661" w:rsidRPr="00937BE1" w:rsidRDefault="007E3E8C" w:rsidP="004E7637">
      <w:pPr>
        <w:pStyle w:val="Bullet1"/>
      </w:pPr>
      <w:r w:rsidRPr="00937BE1">
        <w:t xml:space="preserve">the </w:t>
      </w:r>
      <w:r w:rsidR="00FC6661" w:rsidRPr="00937BE1">
        <w:fldChar w:fldCharType="begin"/>
      </w:r>
      <w:r w:rsidR="00FC6661" w:rsidRPr="00937BE1">
        <w:instrText xml:space="preserve"> REF _Ref166235397 \h  \* MERGEFORMAT </w:instrText>
      </w:r>
      <w:r w:rsidR="00FC6661" w:rsidRPr="00937BE1">
        <w:fldChar w:fldCharType="separate"/>
      </w:r>
      <w:r w:rsidR="00AB245D" w:rsidRPr="00937BE1">
        <w:t>National Immunisation Program</w:t>
      </w:r>
      <w:r w:rsidR="00FC6661" w:rsidRPr="00937BE1">
        <w:fldChar w:fldCharType="end"/>
      </w:r>
    </w:p>
    <w:p w14:paraId="0D234B23" w14:textId="109A1833" w:rsidR="00FC6661" w:rsidRPr="00937BE1" w:rsidRDefault="00820199" w:rsidP="004E7637">
      <w:pPr>
        <w:pStyle w:val="Bullet1"/>
      </w:pPr>
      <w:r w:rsidRPr="00937BE1">
        <w:t>l</w:t>
      </w:r>
      <w:r w:rsidR="00FC6661" w:rsidRPr="00937BE1">
        <w:t>ocal</w:t>
      </w:r>
      <w:r w:rsidR="00356C18" w:rsidRPr="00937BE1">
        <w:t xml:space="preserve"> </w:t>
      </w:r>
      <w:r w:rsidR="00FC6661" w:rsidRPr="00937BE1">
        <w:t>council</w:t>
      </w:r>
      <w:r w:rsidR="00356C18" w:rsidRPr="00937BE1">
        <w:t xml:space="preserve"> </w:t>
      </w:r>
      <w:r w:rsidR="00FC6661" w:rsidRPr="00937BE1">
        <w:t>immunisation</w:t>
      </w:r>
      <w:r w:rsidR="00356C18" w:rsidRPr="00937BE1">
        <w:t xml:space="preserve"> </w:t>
      </w:r>
      <w:r w:rsidR="00FC6661" w:rsidRPr="00937BE1">
        <w:t>services</w:t>
      </w:r>
    </w:p>
    <w:p w14:paraId="1E062E1F" w14:textId="68511754" w:rsidR="00FC6661" w:rsidRPr="00937BE1" w:rsidRDefault="00322FD8" w:rsidP="004E7637">
      <w:pPr>
        <w:pStyle w:val="Bullet1"/>
      </w:pPr>
      <w:r w:rsidRPr="00937BE1">
        <w:t>s</w:t>
      </w:r>
      <w:r w:rsidR="00FC6661" w:rsidRPr="00937BE1">
        <w:t>cheduled</w:t>
      </w:r>
      <w:r w:rsidR="00356C18" w:rsidRPr="00937BE1">
        <w:t xml:space="preserve"> </w:t>
      </w:r>
      <w:r w:rsidR="00FC6661" w:rsidRPr="00937BE1">
        <w:t>immunisation</w:t>
      </w:r>
      <w:r w:rsidR="00356C18" w:rsidRPr="00937BE1">
        <w:t xml:space="preserve"> </w:t>
      </w:r>
      <w:r w:rsidR="00FC6661" w:rsidRPr="00937BE1">
        <w:t>coverage</w:t>
      </w:r>
      <w:r w:rsidR="00356C18" w:rsidRPr="00937BE1">
        <w:t xml:space="preserve"> </w:t>
      </w:r>
      <w:r w:rsidR="00FC6661" w:rsidRPr="00937BE1">
        <w:t>in</w:t>
      </w:r>
      <w:r w:rsidR="00356C18" w:rsidRPr="00937BE1">
        <w:t xml:space="preserve"> </w:t>
      </w:r>
      <w:r w:rsidR="00FC6661" w:rsidRPr="00937BE1">
        <w:t>young</w:t>
      </w:r>
      <w:r w:rsidR="00356C18" w:rsidRPr="00937BE1">
        <w:t xml:space="preserve"> </w:t>
      </w:r>
      <w:r w:rsidR="00FC6661" w:rsidRPr="00937BE1">
        <w:t>children</w:t>
      </w:r>
    </w:p>
    <w:p w14:paraId="6E241BC6" w14:textId="0B760D99" w:rsidR="00FC6661" w:rsidRPr="00937BE1" w:rsidRDefault="00FC6661" w:rsidP="004E7637">
      <w:pPr>
        <w:pStyle w:val="Bullet1"/>
      </w:pPr>
      <w:r w:rsidRPr="00937BE1">
        <w:t>Victoria’s</w:t>
      </w:r>
      <w:r w:rsidR="00356C18" w:rsidRPr="00937BE1">
        <w:t xml:space="preserve"> </w:t>
      </w:r>
      <w:r w:rsidRPr="00937BE1">
        <w:t>Secondary</w:t>
      </w:r>
      <w:r w:rsidR="00356C18" w:rsidRPr="00937BE1">
        <w:t xml:space="preserve"> </w:t>
      </w:r>
      <w:r w:rsidRPr="00937BE1">
        <w:t>School</w:t>
      </w:r>
      <w:r w:rsidR="00356C18" w:rsidRPr="00937BE1">
        <w:t xml:space="preserve"> </w:t>
      </w:r>
      <w:r w:rsidRPr="00937BE1">
        <w:t>Immunisation</w:t>
      </w:r>
      <w:r w:rsidR="00356C18" w:rsidRPr="00937BE1">
        <w:t xml:space="preserve"> </w:t>
      </w:r>
      <w:r w:rsidRPr="00937BE1">
        <w:t>Program</w:t>
      </w:r>
    </w:p>
    <w:p w14:paraId="7A4A63D3" w14:textId="6D9879E6" w:rsidR="00FC6661" w:rsidRPr="00937BE1" w:rsidRDefault="00FC6661" w:rsidP="004E7637">
      <w:pPr>
        <w:pStyle w:val="Bullet1"/>
      </w:pPr>
      <w:r w:rsidRPr="00937BE1">
        <w:fldChar w:fldCharType="begin"/>
      </w:r>
      <w:r w:rsidRPr="00937BE1">
        <w:instrText xml:space="preserve"> REF _Ref166235362 \h  \* MERGEFORMAT </w:instrText>
      </w:r>
      <w:r w:rsidRPr="00937BE1">
        <w:fldChar w:fldCharType="separate"/>
      </w:r>
      <w:r w:rsidR="00AB245D" w:rsidRPr="00937BE1">
        <w:t>Refugee and asylum seeker immunisation programs</w:t>
      </w:r>
      <w:r w:rsidRPr="00937BE1">
        <w:fldChar w:fldCharType="end"/>
      </w:r>
      <w:r w:rsidRPr="00937BE1">
        <w:t>.</w:t>
      </w:r>
    </w:p>
    <w:p w14:paraId="12E4A13F" w14:textId="4E2ADBFB" w:rsidR="00FC6661" w:rsidRPr="00937BE1" w:rsidRDefault="00FC6661" w:rsidP="00FC6661">
      <w:pPr>
        <w:pStyle w:val="Heading2"/>
      </w:pPr>
      <w:bookmarkStart w:id="566" w:name="_Toc115619064"/>
      <w:bookmarkStart w:id="567" w:name="_Ref166235397"/>
      <w:bookmarkStart w:id="568" w:name="_Toc173153585"/>
      <w:bookmarkStart w:id="569" w:name="_Toc535949594"/>
      <w:bookmarkStart w:id="570" w:name="_Toc186540723"/>
      <w:r w:rsidRPr="00937BE1">
        <w:t>National</w:t>
      </w:r>
      <w:r w:rsidR="00356C18" w:rsidRPr="00937BE1">
        <w:t xml:space="preserve"> </w:t>
      </w:r>
      <w:r w:rsidRPr="00937BE1">
        <w:t>Immunisation</w:t>
      </w:r>
      <w:r w:rsidR="00356C18" w:rsidRPr="00937BE1">
        <w:t xml:space="preserve"> </w:t>
      </w:r>
      <w:r w:rsidRPr="00937BE1">
        <w:t>Program</w:t>
      </w:r>
      <w:bookmarkEnd w:id="566"/>
      <w:bookmarkEnd w:id="567"/>
      <w:bookmarkEnd w:id="568"/>
      <w:bookmarkEnd w:id="569"/>
      <w:bookmarkEnd w:id="570"/>
    </w:p>
    <w:p w14:paraId="680AB0A5" w14:textId="1F4C170F" w:rsidR="00FC6661" w:rsidRPr="00937BE1" w:rsidRDefault="00FC6661" w:rsidP="00AE12C3">
      <w:pPr>
        <w:pStyle w:val="Body"/>
        <w:rPr>
          <w:rFonts w:asciiTheme="majorHAnsi" w:eastAsiaTheme="majorEastAsia" w:hAnsiTheme="majorHAnsi" w:cstheme="majorBidi"/>
          <w:sz w:val="32"/>
          <w:szCs w:val="32"/>
        </w:rPr>
      </w:pPr>
      <w:r w:rsidRPr="00937BE1">
        <w:t>Under</w:t>
      </w:r>
      <w:r w:rsidR="00356C18" w:rsidRPr="00937BE1">
        <w:t xml:space="preserve"> </w:t>
      </w:r>
      <w:r w:rsidRPr="00937BE1">
        <w:t>the</w:t>
      </w:r>
      <w:r w:rsidR="00356C18" w:rsidRPr="00937BE1">
        <w:t xml:space="preserve"> </w:t>
      </w:r>
      <w:r w:rsidRPr="00937BE1">
        <w:t>National</w:t>
      </w:r>
      <w:r w:rsidR="00356C18" w:rsidRPr="00937BE1">
        <w:t xml:space="preserve"> </w:t>
      </w:r>
      <w:r w:rsidRPr="00937BE1">
        <w:t>Partnership</w:t>
      </w:r>
      <w:r w:rsidR="00356C18" w:rsidRPr="00937BE1">
        <w:t xml:space="preserve"> </w:t>
      </w:r>
      <w:r w:rsidRPr="00937BE1">
        <w:t>on</w:t>
      </w:r>
      <w:r w:rsidR="00356C18" w:rsidRPr="00937BE1">
        <w:t xml:space="preserve"> </w:t>
      </w:r>
      <w:r w:rsidRPr="00937BE1">
        <w:t>Essential</w:t>
      </w:r>
      <w:r w:rsidR="00356C18" w:rsidRPr="00937BE1">
        <w:t xml:space="preserve"> </w:t>
      </w:r>
      <w:r w:rsidRPr="00937BE1">
        <w:t>Vaccines</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is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national</w:t>
      </w:r>
      <w:r w:rsidR="00356C18" w:rsidRPr="00937BE1">
        <w:t xml:space="preserve"> </w:t>
      </w:r>
      <w:r w:rsidRPr="00937BE1">
        <w:t>immunisation</w:t>
      </w:r>
      <w:r w:rsidR="00356C18" w:rsidRPr="00937BE1">
        <w:t xml:space="preserve"> </w:t>
      </w:r>
      <w:r w:rsidRPr="00937BE1">
        <w:t>policy</w:t>
      </w:r>
      <w:r w:rsidR="00356C18" w:rsidRPr="00937BE1">
        <w:t xml:space="preserve"> </w:t>
      </w:r>
      <w:r w:rsidRPr="00937BE1">
        <w:t>and</w:t>
      </w:r>
      <w:r w:rsidR="00356C18" w:rsidRPr="00937BE1">
        <w:t xml:space="preserve"> </w:t>
      </w:r>
      <w:r w:rsidR="007E3E8C" w:rsidRPr="00937BE1">
        <w:t xml:space="preserve">for </w:t>
      </w:r>
      <w:r w:rsidRPr="00937BE1">
        <w:t>purchas</w:t>
      </w:r>
      <w:r w:rsidR="007E3E8C" w:rsidRPr="00937BE1">
        <w:t>ing</w:t>
      </w:r>
      <w:r w:rsidR="00356C18" w:rsidRPr="00937BE1">
        <w:t xml:space="preserve"> </w:t>
      </w:r>
      <w:r w:rsidRPr="00937BE1">
        <w:t>National</w:t>
      </w:r>
      <w:r w:rsidR="00356C18" w:rsidRPr="00937BE1">
        <w:t xml:space="preserve"> </w:t>
      </w:r>
      <w:r w:rsidRPr="00937BE1">
        <w:t>Immunisation</w:t>
      </w:r>
      <w:r w:rsidR="00356C18" w:rsidRPr="00937BE1">
        <w:t xml:space="preserve"> </w:t>
      </w:r>
      <w:r w:rsidRPr="00937BE1">
        <w:t>Program</w:t>
      </w:r>
      <w:r w:rsidR="00356C18" w:rsidRPr="00937BE1">
        <w:t xml:space="preserve"> </w:t>
      </w:r>
      <w:r w:rsidRPr="00937BE1">
        <w:t>vaccines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2021</w:t>
      </w:r>
      <w:r w:rsidR="00AF3D2B" w:rsidRPr="00937BE1">
        <w:t>b</w:t>
      </w:r>
      <w:r w:rsidRPr="00937BE1">
        <w:t>).</w:t>
      </w:r>
      <w:r w:rsidR="00356C18" w:rsidRPr="00937BE1">
        <w:t xml:space="preserve"> </w:t>
      </w:r>
      <w:r w:rsidRPr="00937BE1">
        <w:t>Jurisdictions</w:t>
      </w:r>
      <w:r w:rsidR="00356C18" w:rsidRPr="00937BE1">
        <w:t xml:space="preserve"> </w:t>
      </w:r>
      <w:r w:rsidRPr="00937BE1">
        <w:t>are</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coordinati</w:t>
      </w:r>
      <w:r w:rsidR="007928BA" w:rsidRPr="00937BE1">
        <w:t>ng</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and</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vaccines</w:t>
      </w:r>
      <w:r w:rsidR="007E3E8C" w:rsidRPr="00937BE1">
        <w:t xml:space="preserve"> under the program</w:t>
      </w:r>
      <w:r w:rsidRPr="00937BE1">
        <w:t>.</w:t>
      </w:r>
    </w:p>
    <w:p w14:paraId="7D27A412" w14:textId="0CF1466F" w:rsidR="00FC6661" w:rsidRPr="00937BE1" w:rsidRDefault="00FC6661" w:rsidP="00AE12C3">
      <w:pPr>
        <w:pStyle w:val="Body"/>
      </w:pPr>
      <w:r w:rsidRPr="00937BE1">
        <w:t>The</w:t>
      </w:r>
      <w:r w:rsidR="00356C18" w:rsidRPr="00937BE1">
        <w:t xml:space="preserve"> </w:t>
      </w:r>
      <w:r w:rsidR="007E3E8C" w:rsidRPr="00937BE1">
        <w:t xml:space="preserve">program </w:t>
      </w:r>
      <w:r w:rsidRPr="00937BE1">
        <w:t>schedule</w:t>
      </w:r>
      <w:r w:rsidR="00356C18" w:rsidRPr="00937BE1">
        <w:t xml:space="preserve"> </w:t>
      </w:r>
      <w:r w:rsidRPr="00937BE1">
        <w:t>is</w:t>
      </w:r>
      <w:r w:rsidR="00356C18" w:rsidRPr="00937BE1">
        <w:t xml:space="preserve"> </w:t>
      </w:r>
      <w:r w:rsidRPr="00937BE1">
        <w:t>a</w:t>
      </w:r>
      <w:r w:rsidR="00356C18" w:rsidRPr="00937BE1">
        <w:t xml:space="preserve"> </w:t>
      </w:r>
      <w:r w:rsidRPr="00937BE1">
        <w:t>series</w:t>
      </w:r>
      <w:r w:rsidR="00356C18" w:rsidRPr="00937BE1">
        <w:t xml:space="preserve"> </w:t>
      </w:r>
      <w:r w:rsidRPr="00937BE1">
        <w:t>of</w:t>
      </w:r>
      <w:r w:rsidR="00356C18" w:rsidRPr="00937BE1">
        <w:t xml:space="preserve"> </w:t>
      </w:r>
      <w:r w:rsidRPr="00937BE1">
        <w:t>immunisations</w:t>
      </w:r>
      <w:r w:rsidR="00356C18" w:rsidRPr="00937BE1">
        <w:t xml:space="preserve"> </w:t>
      </w:r>
      <w:r w:rsidRPr="00937BE1">
        <w:t>given</w:t>
      </w:r>
      <w:r w:rsidR="00356C18" w:rsidRPr="00937BE1">
        <w:t xml:space="preserve"> </w:t>
      </w:r>
      <w:r w:rsidRPr="00937BE1">
        <w:t>at</w:t>
      </w:r>
      <w:r w:rsidR="00356C18" w:rsidRPr="00937BE1">
        <w:t xml:space="preserve"> </w:t>
      </w:r>
      <w:r w:rsidRPr="00937BE1">
        <w:t>specific</w:t>
      </w:r>
      <w:r w:rsidR="00356C18" w:rsidRPr="00937BE1">
        <w:t xml:space="preserve"> </w:t>
      </w:r>
      <w:r w:rsidRPr="00937BE1">
        <w:t>times</w:t>
      </w:r>
      <w:r w:rsidR="00356C18" w:rsidRPr="00937BE1">
        <w:t xml:space="preserve"> </w:t>
      </w:r>
      <w:r w:rsidRPr="00937BE1">
        <w:t>throughout</w:t>
      </w:r>
      <w:r w:rsidR="00356C18" w:rsidRPr="00937BE1">
        <w:t xml:space="preserve"> </w:t>
      </w:r>
      <w:r w:rsidRPr="00937BE1">
        <w:t>a</w:t>
      </w:r>
      <w:r w:rsidR="00356C18" w:rsidRPr="00937BE1">
        <w:t xml:space="preserve"> </w:t>
      </w:r>
      <w:r w:rsidRPr="00937BE1">
        <w:t>person’s</w:t>
      </w:r>
      <w:r w:rsidR="00356C18" w:rsidRPr="00937BE1">
        <w:t xml:space="preserve"> </w:t>
      </w:r>
      <w:r w:rsidRPr="00937BE1">
        <w:t>life,</w:t>
      </w:r>
      <w:r w:rsidR="00356C18" w:rsidRPr="00937BE1">
        <w:t xml:space="preserve"> </w:t>
      </w:r>
      <w:r w:rsidRPr="00937BE1">
        <w:t>from</w:t>
      </w:r>
      <w:r w:rsidR="00356C18" w:rsidRPr="00937BE1">
        <w:t xml:space="preserve"> </w:t>
      </w:r>
      <w:r w:rsidRPr="00937BE1">
        <w:t>birth</w:t>
      </w:r>
      <w:r w:rsidR="00356C18" w:rsidRPr="00937BE1">
        <w:t xml:space="preserve"> </w:t>
      </w:r>
      <w:r w:rsidRPr="00937BE1">
        <w:t>through</w:t>
      </w:r>
      <w:r w:rsidR="00356C18" w:rsidRPr="00937BE1">
        <w:t xml:space="preserve"> </w:t>
      </w:r>
      <w:r w:rsidRPr="00937BE1">
        <w:t>to</w:t>
      </w:r>
      <w:r w:rsidR="00356C18" w:rsidRPr="00937BE1">
        <w:t xml:space="preserve"> </w:t>
      </w:r>
      <w:r w:rsidRPr="00937BE1">
        <w:t>adulthood.</w:t>
      </w:r>
      <w:r w:rsidR="00356C18" w:rsidRPr="00937BE1">
        <w:t xml:space="preserve"> </w:t>
      </w:r>
      <w:r w:rsidRPr="00937BE1">
        <w:t>As</w:t>
      </w:r>
      <w:r w:rsidR="00356C18" w:rsidRPr="00937BE1">
        <w:t xml:space="preserve"> </w:t>
      </w:r>
      <w:r w:rsidRPr="00937BE1">
        <w:t>of</w:t>
      </w:r>
      <w:r w:rsidR="00356C18" w:rsidRPr="00937BE1">
        <w:t xml:space="preserve"> </w:t>
      </w:r>
      <w:r w:rsidRPr="00937BE1">
        <w:t>November</w:t>
      </w:r>
      <w:r w:rsidR="00356C18" w:rsidRPr="00937BE1">
        <w:t xml:space="preserve"> </w:t>
      </w:r>
      <w:r w:rsidRPr="00937BE1">
        <w:t>2021,</w:t>
      </w:r>
      <w:r w:rsidR="00356C18" w:rsidRPr="00937BE1">
        <w:t xml:space="preserve"> </w:t>
      </w:r>
      <w:r w:rsidRPr="00937BE1">
        <w:t>this</w:t>
      </w:r>
      <w:r w:rsidR="00356C18" w:rsidRPr="00937BE1">
        <w:t xml:space="preserve"> </w:t>
      </w:r>
      <w:r w:rsidRPr="00937BE1">
        <w:t>included</w:t>
      </w:r>
      <w:r w:rsidR="00356C18" w:rsidRPr="00937BE1">
        <w:t xml:space="preserve"> </w:t>
      </w:r>
      <w:r w:rsidRPr="00937BE1">
        <w:t>21</w:t>
      </w:r>
      <w:r w:rsidR="00356C18" w:rsidRPr="00937BE1">
        <w:t xml:space="preserve"> </w:t>
      </w:r>
      <w:r w:rsidRPr="00937BE1">
        <w:t>vaccines</w:t>
      </w:r>
      <w:r w:rsidR="00356C18" w:rsidRPr="00937BE1">
        <w:t xml:space="preserve"> </w:t>
      </w:r>
      <w:r w:rsidR="007928BA" w:rsidRPr="00937BE1">
        <w:t xml:space="preserve">that </w:t>
      </w:r>
      <w:r w:rsidRPr="00937BE1">
        <w:t>are</w:t>
      </w:r>
      <w:r w:rsidR="00356C18" w:rsidRPr="00937BE1">
        <w:t xml:space="preserve"> </w:t>
      </w:r>
      <w:r w:rsidRPr="00937BE1">
        <w:t>free</w:t>
      </w:r>
      <w:r w:rsidR="00356C18" w:rsidRPr="00937BE1">
        <w:t xml:space="preserve"> </w:t>
      </w:r>
      <w:r w:rsidRPr="00937BE1">
        <w:t>for</w:t>
      </w:r>
      <w:r w:rsidR="00356C18" w:rsidRPr="00937BE1">
        <w:t xml:space="preserve"> </w:t>
      </w:r>
      <w:r w:rsidRPr="00937BE1">
        <w:t>eligible</w:t>
      </w:r>
      <w:r w:rsidR="00356C18" w:rsidRPr="00937BE1">
        <w:t xml:space="preserve"> </w:t>
      </w:r>
      <w:r w:rsidRPr="00937BE1">
        <w:t>cohorts</w:t>
      </w:r>
      <w:r w:rsidR="00356C18" w:rsidRPr="00937BE1">
        <w:t xml:space="preserve"> </w:t>
      </w:r>
      <w:r w:rsidRPr="00937BE1">
        <w:t>at</w:t>
      </w:r>
      <w:r w:rsidR="00356C18" w:rsidRPr="00937BE1">
        <w:t xml:space="preserve"> </w:t>
      </w:r>
      <w:r w:rsidRPr="00937BE1">
        <w:t>scheduled</w:t>
      </w:r>
      <w:r w:rsidR="00356C18" w:rsidRPr="00937BE1">
        <w:t xml:space="preserve"> </w:t>
      </w:r>
      <w:r w:rsidRPr="00937BE1">
        <w:t>ages.</w:t>
      </w:r>
      <w:r w:rsidR="00356C18" w:rsidRPr="00937BE1">
        <w:t xml:space="preserve"> </w:t>
      </w:r>
      <w:r w:rsidR="007928BA" w:rsidRPr="00937BE1">
        <w:t xml:space="preserve">Extra </w:t>
      </w:r>
      <w:r w:rsidRPr="00937BE1">
        <w:t>vaccines</w:t>
      </w:r>
      <w:r w:rsidR="00356C18" w:rsidRPr="00937BE1">
        <w:t xml:space="preserve"> </w:t>
      </w:r>
      <w:r w:rsidRPr="00937BE1">
        <w:t>are</w:t>
      </w:r>
      <w:r w:rsidR="00356C18" w:rsidRPr="00937BE1">
        <w:t xml:space="preserve"> </w:t>
      </w:r>
      <w:r w:rsidRPr="00937BE1">
        <w:t>recommended</w:t>
      </w:r>
      <w:r w:rsidR="00356C18" w:rsidRPr="00937BE1">
        <w:t xml:space="preserve"> </w:t>
      </w:r>
      <w:r w:rsidRPr="00937BE1">
        <w:t>for</w:t>
      </w:r>
      <w:r w:rsidR="00356C18" w:rsidRPr="00937BE1">
        <w:t xml:space="preserve"> </w:t>
      </w:r>
      <w:r w:rsidRPr="00937BE1">
        <w:t>people</w:t>
      </w:r>
      <w:r w:rsidR="00356C18" w:rsidRPr="00937BE1">
        <w:t xml:space="preserve"> </w:t>
      </w:r>
      <w:r w:rsidRPr="00937BE1">
        <w:t>with</w:t>
      </w:r>
      <w:r w:rsidR="00356C18" w:rsidRPr="00937BE1">
        <w:t xml:space="preserve"> </w:t>
      </w:r>
      <w:r w:rsidRPr="00937BE1">
        <w:t>risk</w:t>
      </w:r>
      <w:r w:rsidR="00356C18" w:rsidRPr="00937BE1">
        <w:t xml:space="preserve"> </w:t>
      </w:r>
      <w:r w:rsidRPr="00937BE1">
        <w:t>factors</w:t>
      </w:r>
      <w:r w:rsidR="007928BA" w:rsidRPr="00937BE1">
        <w:t>,</w:t>
      </w:r>
      <w:r w:rsidR="00356C18" w:rsidRPr="00937BE1">
        <w:t xml:space="preserve"> </w:t>
      </w:r>
      <w:r w:rsidRPr="00937BE1">
        <w:t>and</w:t>
      </w:r>
      <w:r w:rsidR="00356C18" w:rsidRPr="00937BE1">
        <w:t xml:space="preserve"> </w:t>
      </w:r>
      <w:r w:rsidRPr="00937BE1">
        <w:t>catch-up</w:t>
      </w:r>
      <w:r w:rsidR="00356C18" w:rsidRPr="00937BE1">
        <w:t xml:space="preserve"> </w:t>
      </w:r>
      <w:r w:rsidRPr="00937BE1">
        <w:t>for</w:t>
      </w:r>
      <w:r w:rsidR="00356C18" w:rsidRPr="00937BE1">
        <w:t xml:space="preserve"> </w:t>
      </w:r>
      <w:r w:rsidRPr="00937BE1">
        <w:t>missed</w:t>
      </w:r>
      <w:r w:rsidR="00356C18" w:rsidRPr="00937BE1">
        <w:t xml:space="preserve"> </w:t>
      </w:r>
      <w:r w:rsidRPr="00937BE1">
        <w:t>childhood</w:t>
      </w:r>
      <w:r w:rsidR="00356C18" w:rsidRPr="00937BE1">
        <w:t xml:space="preserve"> </w:t>
      </w:r>
      <w:r w:rsidRPr="00937BE1">
        <w:t>vaccines</w:t>
      </w:r>
      <w:r w:rsidR="00356C18" w:rsidRPr="00937BE1">
        <w:t xml:space="preserve"> </w:t>
      </w:r>
      <w:r w:rsidRPr="00937BE1">
        <w:t>are</w:t>
      </w:r>
      <w:r w:rsidR="00356C18" w:rsidRPr="00937BE1">
        <w:t xml:space="preserve"> </w:t>
      </w:r>
      <w:r w:rsidRPr="00937BE1">
        <w:t>free</w:t>
      </w:r>
      <w:r w:rsidR="00356C18" w:rsidRPr="00937BE1">
        <w:t xml:space="preserve"> </w:t>
      </w:r>
      <w:r w:rsidRPr="00937BE1">
        <w:t>for</w:t>
      </w:r>
      <w:r w:rsidR="00356C18" w:rsidRPr="00937BE1">
        <w:t xml:space="preserve"> </w:t>
      </w:r>
      <w:r w:rsidRPr="00937BE1">
        <w:t>certain</w:t>
      </w:r>
      <w:r w:rsidR="00356C18" w:rsidRPr="00937BE1">
        <w:t xml:space="preserve"> </w:t>
      </w:r>
      <w:r w:rsidRPr="00937BE1">
        <w:t>groups</w:t>
      </w:r>
      <w:r w:rsidR="00356C18" w:rsidRPr="00937BE1">
        <w:t xml:space="preserve"> </w:t>
      </w:r>
      <w:r w:rsidRPr="00937BE1">
        <w:t>of</w:t>
      </w:r>
      <w:r w:rsidR="00356C18" w:rsidRPr="00937BE1">
        <w:t xml:space="preserve"> </w:t>
      </w:r>
      <w:r w:rsidRPr="00937BE1">
        <w:t>people</w:t>
      </w:r>
      <w:r w:rsidR="00356C18" w:rsidRPr="00937BE1">
        <w:t xml:space="preserve"> </w:t>
      </w:r>
      <w:r w:rsidRPr="00937BE1">
        <w:t>(such</w:t>
      </w:r>
      <w:r w:rsidR="00356C18" w:rsidRPr="00937BE1">
        <w:t xml:space="preserve"> </w:t>
      </w:r>
      <w:r w:rsidRPr="00937BE1">
        <w:t>as</w:t>
      </w:r>
      <w:r w:rsidR="00356C18" w:rsidRPr="00937BE1">
        <w:t xml:space="preserve"> </w:t>
      </w:r>
      <w:r w:rsidRPr="00937BE1">
        <w:t>refugees).</w:t>
      </w:r>
    </w:p>
    <w:p w14:paraId="74CE4996" w14:textId="1A454E8D" w:rsidR="00FC6661" w:rsidRPr="00937BE1" w:rsidRDefault="00FC6661" w:rsidP="00AE12C3">
      <w:pPr>
        <w:pStyle w:val="Body"/>
      </w:pPr>
      <w:r w:rsidRPr="00937BE1">
        <w:t>Victoria</w:t>
      </w:r>
      <w:r w:rsidR="00356C18" w:rsidRPr="00937BE1">
        <w:t xml:space="preserve"> </w:t>
      </w:r>
      <w:r w:rsidRPr="00937BE1">
        <w:t>also</w:t>
      </w:r>
      <w:r w:rsidR="00356C18" w:rsidRPr="00937BE1">
        <w:t xml:space="preserve"> </w:t>
      </w:r>
      <w:r w:rsidRPr="00937BE1">
        <w:t>provides</w:t>
      </w:r>
      <w:r w:rsidR="00356C18" w:rsidRPr="00937BE1">
        <w:t xml:space="preserve"> </w:t>
      </w:r>
      <w:r w:rsidR="007928BA" w:rsidRPr="00937BE1">
        <w:t xml:space="preserve">other free </w:t>
      </w:r>
      <w:r w:rsidRPr="00937BE1">
        <w:t>vaccines</w:t>
      </w:r>
      <w:r w:rsidR="00356C18" w:rsidRPr="00937BE1">
        <w:t xml:space="preserve"> </w:t>
      </w:r>
      <w:r w:rsidRPr="00937BE1">
        <w:t>to</w:t>
      </w:r>
      <w:r w:rsidR="00356C18" w:rsidRPr="00937BE1">
        <w:t xml:space="preserve"> </w:t>
      </w:r>
      <w:r w:rsidRPr="00937BE1">
        <w:t>eligible</w:t>
      </w:r>
      <w:r w:rsidR="00356C18" w:rsidRPr="00937BE1">
        <w:t xml:space="preserve"> </w:t>
      </w:r>
      <w:r w:rsidRPr="00937BE1">
        <w:t>cohorts</w:t>
      </w:r>
      <w:r w:rsidR="00356C18" w:rsidRPr="00937BE1">
        <w:t xml:space="preserve"> </w:t>
      </w:r>
      <w:r w:rsidRPr="00937BE1">
        <w:t>through</w:t>
      </w:r>
      <w:r w:rsidR="00356C18" w:rsidRPr="00937BE1">
        <w:t xml:space="preserve"> </w:t>
      </w:r>
      <w:r w:rsidRPr="00937BE1">
        <w:t>its</w:t>
      </w:r>
      <w:r w:rsidR="00356C18" w:rsidRPr="00937BE1">
        <w:t xml:space="preserve"> </w:t>
      </w:r>
      <w:r w:rsidRPr="00937BE1">
        <w:t>state-funded</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This</w:t>
      </w:r>
      <w:r w:rsidR="00356C18" w:rsidRPr="00937BE1">
        <w:t xml:space="preserve"> </w:t>
      </w:r>
      <w:r w:rsidRPr="00937BE1">
        <w:t>program</w:t>
      </w:r>
      <w:r w:rsidR="00356C18" w:rsidRPr="00937BE1">
        <w:t xml:space="preserve"> </w:t>
      </w:r>
      <w:r w:rsidR="007928BA" w:rsidRPr="00937BE1">
        <w:t xml:space="preserve">aims </w:t>
      </w:r>
      <w:r w:rsidRPr="00937BE1">
        <w:t>to</w:t>
      </w:r>
      <w:r w:rsidR="00356C18" w:rsidRPr="00937BE1">
        <w:t xml:space="preserve"> </w:t>
      </w:r>
      <w:r w:rsidRPr="00937BE1">
        <w:t>respond</w:t>
      </w:r>
      <w:r w:rsidR="00356C18" w:rsidRPr="00937BE1">
        <w:t xml:space="preserve"> </w:t>
      </w:r>
      <w:r w:rsidRPr="00937BE1">
        <w:t>to</w:t>
      </w:r>
      <w:r w:rsidR="00356C18" w:rsidRPr="00937BE1">
        <w:t xml:space="preserve"> </w:t>
      </w:r>
      <w:r w:rsidRPr="00937BE1">
        <w:t>existing</w:t>
      </w:r>
      <w:r w:rsidR="00356C18" w:rsidRPr="00937BE1">
        <w:t xml:space="preserve"> </w:t>
      </w:r>
      <w:r w:rsidRPr="00937BE1">
        <w:t>or</w:t>
      </w:r>
      <w:r w:rsidR="00356C18" w:rsidRPr="00937BE1">
        <w:t xml:space="preserve"> </w:t>
      </w:r>
      <w:r w:rsidRPr="00937BE1">
        <w:t>emerging</w:t>
      </w:r>
      <w:r w:rsidR="00356C18" w:rsidRPr="00937BE1">
        <w:t xml:space="preserve"> </w:t>
      </w:r>
      <w:r w:rsidRPr="00937BE1">
        <w:t>vaccine-preventable</w:t>
      </w:r>
      <w:r w:rsidR="00356C18" w:rsidRPr="00937BE1">
        <w:t xml:space="preserve"> </w:t>
      </w:r>
      <w:r w:rsidRPr="00937BE1">
        <w:t>disease</w:t>
      </w:r>
      <w:r w:rsidR="00356C18" w:rsidRPr="00937BE1">
        <w:t xml:space="preserve"> </w:t>
      </w:r>
      <w:r w:rsidRPr="00937BE1">
        <w:t>priorities</w:t>
      </w:r>
      <w:r w:rsidR="00356C18" w:rsidRPr="00937BE1">
        <w:t xml:space="preserve"> </w:t>
      </w:r>
      <w:r w:rsidRPr="00937BE1">
        <w:t>in</w:t>
      </w:r>
      <w:r w:rsidR="00356C18" w:rsidRPr="00937BE1">
        <w:t xml:space="preserve"> </w:t>
      </w:r>
      <w:r w:rsidRPr="00937BE1">
        <w:t>Victoria</w:t>
      </w:r>
      <w:r w:rsidR="007928BA" w:rsidRPr="00937BE1">
        <w:t xml:space="preserve"> that</w:t>
      </w:r>
      <w:r w:rsidR="00356C18" w:rsidRPr="00937BE1">
        <w:t xml:space="preserve"> </w:t>
      </w:r>
      <w:r w:rsidRPr="00937BE1">
        <w:t>are</w:t>
      </w:r>
      <w:r w:rsidR="00356C18" w:rsidRPr="00937BE1">
        <w:t xml:space="preserve"> </w:t>
      </w:r>
      <w:r w:rsidRPr="00937BE1">
        <w:t>not</w:t>
      </w:r>
      <w:r w:rsidR="00356C18" w:rsidRPr="00937BE1">
        <w:t xml:space="preserve"> </w:t>
      </w:r>
      <w:r w:rsidRPr="00937BE1">
        <w:t>covered</w:t>
      </w:r>
      <w:r w:rsidR="00356C18" w:rsidRPr="00937BE1">
        <w:t xml:space="preserve"> </w:t>
      </w:r>
      <w:r w:rsidRPr="00937BE1">
        <w:t>under</w:t>
      </w:r>
      <w:r w:rsidR="00356C18" w:rsidRPr="00937BE1">
        <w:t xml:space="preserve"> </w:t>
      </w:r>
      <w:r w:rsidRPr="00937BE1">
        <w:t>the</w:t>
      </w:r>
      <w:r w:rsidR="00356C18" w:rsidRPr="00937BE1">
        <w:t xml:space="preserve"> </w:t>
      </w:r>
      <w:r w:rsidR="007E3E8C" w:rsidRPr="00937BE1">
        <w:t>program</w:t>
      </w:r>
      <w:r w:rsidRPr="00937BE1">
        <w:t>.</w:t>
      </w:r>
    </w:p>
    <w:p w14:paraId="28E9F3DC" w14:textId="5D40326B" w:rsidR="00FC6661" w:rsidRPr="00937BE1" w:rsidRDefault="00FC6661" w:rsidP="00FC6661">
      <w:pPr>
        <w:pStyle w:val="Heading2"/>
      </w:pPr>
      <w:bookmarkStart w:id="571" w:name="_Toc173153586"/>
      <w:bookmarkStart w:id="572" w:name="_Toc757722670"/>
      <w:bookmarkStart w:id="573" w:name="_Toc186540724"/>
      <w:r w:rsidRPr="00937BE1">
        <w:t>Local</w:t>
      </w:r>
      <w:r w:rsidR="00356C18" w:rsidRPr="00937BE1">
        <w:t xml:space="preserve"> </w:t>
      </w:r>
      <w:r w:rsidRPr="00937BE1">
        <w:t>council</w:t>
      </w:r>
      <w:r w:rsidR="00356C18" w:rsidRPr="00937BE1">
        <w:t xml:space="preserve"> </w:t>
      </w:r>
      <w:r w:rsidRPr="00937BE1">
        <w:t>immunisation</w:t>
      </w:r>
      <w:r w:rsidR="00356C18" w:rsidRPr="00937BE1">
        <w:t xml:space="preserve"> </w:t>
      </w:r>
      <w:r w:rsidRPr="00937BE1">
        <w:t>services</w:t>
      </w:r>
      <w:bookmarkEnd w:id="571"/>
      <w:bookmarkEnd w:id="572"/>
      <w:bookmarkEnd w:id="573"/>
    </w:p>
    <w:p w14:paraId="323CF5D8" w14:textId="397AFF46" w:rsidR="00FC6661" w:rsidRPr="00937BE1" w:rsidRDefault="00FC6661" w:rsidP="00AE12C3">
      <w:pPr>
        <w:pStyle w:val="Body"/>
      </w:pPr>
      <w:bookmarkStart w:id="574" w:name="_Toc167450498"/>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local</w:t>
      </w:r>
      <w:r w:rsidR="00356C18" w:rsidRPr="00937BE1">
        <w:t xml:space="preserve"> </w:t>
      </w:r>
      <w:r w:rsidRPr="00937BE1">
        <w:t>council</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continued</w:t>
      </w:r>
      <w:r w:rsidR="00356C18" w:rsidRPr="00937BE1">
        <w:t xml:space="preserve"> </w:t>
      </w:r>
      <w:r w:rsidRPr="00937BE1">
        <w:t>to</w:t>
      </w:r>
      <w:r w:rsidR="00356C18" w:rsidRPr="00937BE1">
        <w:t xml:space="preserve"> </w:t>
      </w:r>
      <w:r w:rsidRPr="00937BE1">
        <w:t>focus</w:t>
      </w:r>
      <w:r w:rsidR="00356C18" w:rsidRPr="00937BE1">
        <w:t xml:space="preserve"> </w:t>
      </w:r>
      <w:r w:rsidRPr="00937BE1">
        <w:t>on</w:t>
      </w:r>
      <w:r w:rsidR="00356C18" w:rsidRPr="00937BE1">
        <w:t xml:space="preserve"> </w:t>
      </w:r>
      <w:r w:rsidRPr="00937BE1">
        <w:t>deliver</w:t>
      </w:r>
      <w:r w:rsidR="006576A0" w:rsidRPr="00937BE1">
        <w:t>ing</w:t>
      </w:r>
      <w:r w:rsidR="00356C18" w:rsidRPr="00937BE1">
        <w:t xml:space="preserve"> </w:t>
      </w:r>
      <w:r w:rsidRPr="00937BE1">
        <w:t>government</w:t>
      </w:r>
      <w:r w:rsidR="006576A0" w:rsidRPr="00937BE1">
        <w:t>-</w:t>
      </w:r>
      <w:r w:rsidRPr="00937BE1">
        <w:t>funded</w:t>
      </w:r>
      <w:r w:rsidR="00356C18" w:rsidRPr="00937BE1">
        <w:t xml:space="preserve"> </w:t>
      </w:r>
      <w:r w:rsidRPr="00937BE1">
        <w:t>vaccines</w:t>
      </w:r>
      <w:r w:rsidR="00356C18" w:rsidRPr="00937BE1">
        <w:t xml:space="preserve"> </w:t>
      </w:r>
      <w:r w:rsidRPr="00937BE1">
        <w:t>to</w:t>
      </w:r>
      <w:r w:rsidR="00356C18" w:rsidRPr="00937BE1">
        <w:t xml:space="preserve"> </w:t>
      </w:r>
      <w:r w:rsidRPr="00937BE1">
        <w:t>ensure</w:t>
      </w:r>
      <w:r w:rsidR="00356C18" w:rsidRPr="00937BE1">
        <w:t xml:space="preserve"> </w:t>
      </w:r>
      <w:r w:rsidRPr="00937BE1">
        <w:t>continued</w:t>
      </w:r>
      <w:r w:rsidR="00356C18" w:rsidRPr="00937BE1">
        <w:t xml:space="preserve"> </w:t>
      </w:r>
      <w:r w:rsidRPr="00937BE1">
        <w:t>access</w:t>
      </w:r>
      <w:r w:rsidR="00356C18" w:rsidRPr="00937BE1">
        <w:t xml:space="preserve"> </w:t>
      </w:r>
      <w:r w:rsidRPr="00937BE1">
        <w:t>for</w:t>
      </w:r>
      <w:r w:rsidR="00356C18" w:rsidRPr="00937BE1">
        <w:t xml:space="preserve"> </w:t>
      </w:r>
      <w:r w:rsidRPr="00937BE1">
        <w:t>eligible</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to</w:t>
      </w:r>
      <w:r w:rsidR="00356C18" w:rsidRPr="00937BE1">
        <w:t xml:space="preserve"> </w:t>
      </w:r>
      <w:r w:rsidRPr="00937BE1">
        <w:t>maintain</w:t>
      </w:r>
      <w:r w:rsidR="00356C18" w:rsidRPr="00937BE1">
        <w:t xml:space="preserve"> </w:t>
      </w:r>
      <w:r w:rsidRPr="00937BE1">
        <w:t>high</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rates</w:t>
      </w:r>
      <w:r w:rsidR="00356C18" w:rsidRPr="00937BE1">
        <w:t xml:space="preserve"> </w:t>
      </w:r>
      <w:r w:rsidRPr="00937BE1">
        <w:t>for</w:t>
      </w:r>
      <w:r w:rsidR="00356C18" w:rsidRPr="00937BE1">
        <w:t xml:space="preserve"> </w:t>
      </w:r>
      <w:r w:rsidRPr="00937BE1">
        <w:t>these</w:t>
      </w:r>
      <w:r w:rsidR="00356C18" w:rsidRPr="00937BE1">
        <w:t xml:space="preserve"> </w:t>
      </w:r>
      <w:r w:rsidRPr="00937BE1">
        <w:t>essential</w:t>
      </w:r>
      <w:r w:rsidR="00356C18" w:rsidRPr="00937BE1">
        <w:t xml:space="preserve"> </w:t>
      </w:r>
      <w:r w:rsidRPr="00937BE1">
        <w:t>vaccines.</w:t>
      </w:r>
    </w:p>
    <w:p w14:paraId="67B03EC7" w14:textId="1732A84D" w:rsidR="00FC6661" w:rsidRPr="00937BE1" w:rsidRDefault="00FC6661" w:rsidP="00AE12C3">
      <w:pPr>
        <w:pStyle w:val="Body"/>
        <w:rPr>
          <w:rStyle w:val="normaltextrun"/>
          <w:rFonts w:cs="Arial"/>
          <w:color w:val="000000"/>
          <w:bdr w:val="none" w:sz="0" w:space="0" w:color="auto" w:frame="1"/>
        </w:rPr>
      </w:pP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Technical</w:t>
      </w:r>
      <w:r w:rsidR="00356C18" w:rsidRPr="00937BE1">
        <w:t xml:space="preserve"> </w:t>
      </w:r>
      <w:r w:rsidRPr="00937BE1">
        <w:t>Advisory</w:t>
      </w:r>
      <w:r w:rsidR="00356C18" w:rsidRPr="00937BE1">
        <w:t xml:space="preserve"> </w:t>
      </w:r>
      <w:r w:rsidRPr="00937BE1">
        <w:t>Group</w:t>
      </w:r>
      <w:r w:rsidR="00356C18" w:rsidRPr="00937BE1">
        <w:t xml:space="preserve"> </w:t>
      </w:r>
      <w:r w:rsidRPr="00937BE1">
        <w:t>on</w:t>
      </w:r>
      <w:r w:rsidR="00356C18" w:rsidRPr="00937BE1">
        <w:t xml:space="preserve"> </w:t>
      </w:r>
      <w:r w:rsidRPr="00937BE1">
        <w:t>Immunisation</w:t>
      </w:r>
      <w:r w:rsidR="00356C18" w:rsidRPr="00937BE1">
        <w:t xml:space="preserve"> </w:t>
      </w:r>
      <w:r w:rsidRPr="00937BE1">
        <w:t>(</w:t>
      </w:r>
      <w:r w:rsidR="006576A0" w:rsidRPr="00937BE1">
        <w:t>2020</w:t>
      </w:r>
      <w:r w:rsidRPr="00937BE1">
        <w:t>)</w:t>
      </w:r>
      <w:r w:rsidR="00356C18" w:rsidRPr="00937BE1">
        <w:t xml:space="preserve"> </w:t>
      </w:r>
      <w:r w:rsidRPr="00937BE1">
        <w:t>recommended</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implement</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6576A0" w:rsidRPr="00937BE1">
        <w:t xml:space="preserve"> measures</w:t>
      </w:r>
      <w:r w:rsidRPr="00937BE1">
        <w:t>.</w:t>
      </w:r>
      <w:r w:rsidR="00356C18" w:rsidRPr="00937BE1">
        <w:t xml:space="preserve"> </w:t>
      </w:r>
      <w:r w:rsidRPr="00937BE1">
        <w:t>Models</w:t>
      </w:r>
      <w:r w:rsidR="00356C18" w:rsidRPr="00937BE1">
        <w:t xml:space="preserve"> </w:t>
      </w:r>
      <w:r w:rsidRPr="00937BE1">
        <w:t>of</w:t>
      </w:r>
      <w:r w:rsidR="00356C18" w:rsidRPr="00937BE1">
        <w:t xml:space="preserve"> </w:t>
      </w:r>
      <w:r w:rsidRPr="00937BE1">
        <w:t>care</w:t>
      </w:r>
      <w:r w:rsidR="00356C18" w:rsidRPr="00937BE1">
        <w:t xml:space="preserve"> </w:t>
      </w:r>
      <w:r w:rsidRPr="00937BE1">
        <w:t>were</w:t>
      </w:r>
      <w:r w:rsidR="00356C18" w:rsidRPr="00937BE1">
        <w:t xml:space="preserve"> </w:t>
      </w:r>
      <w:r w:rsidRPr="00937BE1">
        <w:t>adapted</w:t>
      </w:r>
      <w:r w:rsidR="00356C18" w:rsidRPr="00937BE1">
        <w:t xml:space="preserve"> </w:t>
      </w:r>
      <w:r w:rsidRPr="00937BE1">
        <w:t>to</w:t>
      </w:r>
      <w:r w:rsidR="00356C18" w:rsidRPr="00937BE1">
        <w:t xml:space="preserve"> </w:t>
      </w:r>
      <w:r w:rsidRPr="00937BE1">
        <w:t>be</w:t>
      </w:r>
      <w:r w:rsidR="00356C18" w:rsidRPr="00937BE1">
        <w:t xml:space="preserve"> </w:t>
      </w:r>
      <w:r w:rsidRPr="00937BE1">
        <w:t>COVID</w:t>
      </w:r>
      <w:r w:rsidR="00C11BB3" w:rsidRPr="00937BE1">
        <w:t>S</w:t>
      </w:r>
      <w:r w:rsidRPr="00937BE1">
        <w:t>afe,</w:t>
      </w:r>
      <w:r w:rsidR="00356C18" w:rsidRPr="00937BE1">
        <w:t xml:space="preserve"> </w:t>
      </w:r>
      <w:r w:rsidRPr="00937BE1">
        <w:t>and</w:t>
      </w:r>
      <w:r w:rsidR="00356C18" w:rsidRPr="00937BE1">
        <w:t xml:space="preserve"> </w:t>
      </w:r>
      <w:r w:rsidRPr="00937BE1">
        <w:t>high-risk</w:t>
      </w:r>
      <w:r w:rsidR="00356C18" w:rsidRPr="00937BE1">
        <w:t xml:space="preserve"> </w:t>
      </w:r>
      <w:r w:rsidRPr="00937BE1">
        <w:t>groups</w:t>
      </w:r>
      <w:r w:rsidR="00356C18" w:rsidRPr="00937BE1">
        <w:t xml:space="preserve"> </w:t>
      </w:r>
      <w:r w:rsidRPr="00937BE1">
        <w:t>were</w:t>
      </w:r>
      <w:r w:rsidR="00356C18" w:rsidRPr="00937BE1">
        <w:t xml:space="preserve"> </w:t>
      </w:r>
      <w:r w:rsidRPr="00937BE1">
        <w:t>prioritised</w:t>
      </w:r>
      <w:r w:rsidR="00356C18" w:rsidRPr="00937BE1">
        <w:t xml:space="preserve"> </w:t>
      </w:r>
      <w:r w:rsidRPr="00937BE1">
        <w:t>for</w:t>
      </w:r>
      <w:r w:rsidR="00356C18" w:rsidRPr="00937BE1">
        <w:t xml:space="preserve"> </w:t>
      </w:r>
      <w:r w:rsidRPr="00937BE1">
        <w:t>receiving</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(including</w:t>
      </w:r>
      <w:r w:rsidR="00356C18" w:rsidRPr="00937BE1">
        <w:t xml:space="preserve"> </w:t>
      </w:r>
      <w:r w:rsidRPr="00937BE1">
        <w:t>infants</w:t>
      </w:r>
      <w:r w:rsidR="00356C18" w:rsidRPr="00937BE1">
        <w:t xml:space="preserve"> </w:t>
      </w:r>
      <w:r w:rsidRPr="00937BE1">
        <w:t>and</w:t>
      </w:r>
      <w:r w:rsidR="00356C18" w:rsidRPr="00937BE1">
        <w:t xml:space="preserve"> </w:t>
      </w:r>
      <w:r w:rsidRPr="00937BE1">
        <w:t>children</w:t>
      </w:r>
      <w:r w:rsidR="00356C18" w:rsidRPr="00937BE1">
        <w:t xml:space="preserve"> </w:t>
      </w:r>
      <w:r w:rsidRPr="00937BE1">
        <w:t>younger</w:t>
      </w:r>
      <w:r w:rsidR="00356C18" w:rsidRPr="00937BE1">
        <w:t xml:space="preserve"> </w:t>
      </w:r>
      <w:r w:rsidRPr="00937BE1">
        <w:t>than</w:t>
      </w:r>
      <w:r w:rsidR="00356C18" w:rsidRPr="00937BE1">
        <w:t xml:space="preserve"> </w:t>
      </w:r>
      <w:r w:rsidR="00677E13" w:rsidRPr="00937BE1">
        <w:t>7</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adolescents,</w:t>
      </w:r>
      <w:r w:rsidR="00356C18" w:rsidRPr="00937BE1">
        <w:t xml:space="preserve"> </w:t>
      </w:r>
      <w:r w:rsidRPr="00937BE1">
        <w:t>pregnant</w:t>
      </w:r>
      <w:r w:rsidR="00356C18" w:rsidRPr="00937BE1">
        <w:t xml:space="preserve"> </w:t>
      </w:r>
      <w:r w:rsidRPr="00937BE1">
        <w:t>women</w:t>
      </w:r>
      <w:r w:rsidR="00356C18" w:rsidRPr="00937BE1">
        <w:t xml:space="preserve"> </w:t>
      </w:r>
      <w:r w:rsidRPr="00937BE1">
        <w:t>and</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These</w:t>
      </w:r>
      <w:r w:rsidR="00356C18" w:rsidRPr="00937BE1">
        <w:t xml:space="preserve"> </w:t>
      </w:r>
      <w:r w:rsidRPr="00937BE1">
        <w:t>measures</w:t>
      </w:r>
      <w:r w:rsidR="00356C18" w:rsidRPr="00937BE1">
        <w:t xml:space="preserve"> </w:t>
      </w:r>
      <w:r w:rsidRPr="00937BE1">
        <w:t>enabled</w:t>
      </w:r>
      <w:r w:rsidR="00356C18" w:rsidRPr="00937BE1">
        <w:t xml:space="preserve"> </w:t>
      </w:r>
      <w:r w:rsidRPr="00937BE1">
        <w:t>continuity</w:t>
      </w:r>
      <w:r w:rsidR="00356C18" w:rsidRPr="00937BE1">
        <w:t xml:space="preserve"> </w:t>
      </w:r>
      <w:r w:rsidRPr="00937BE1">
        <w:t>of</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ensuing</w:t>
      </w:r>
      <w:r w:rsidR="00356C18" w:rsidRPr="00937BE1">
        <w:t xml:space="preserve"> </w:t>
      </w:r>
      <w:r w:rsidRPr="00937BE1">
        <w:t>timely</w:t>
      </w:r>
      <w:r w:rsidR="00356C18" w:rsidRPr="00937BE1">
        <w:t xml:space="preserve"> </w:t>
      </w:r>
      <w:r w:rsidRPr="00937BE1">
        <w:t>access</w:t>
      </w:r>
      <w:r w:rsidR="00356C18" w:rsidRPr="00937BE1">
        <w:t xml:space="preserve"> </w:t>
      </w:r>
      <w:r w:rsidRPr="00937BE1">
        <w:t>to</w:t>
      </w:r>
      <w:r w:rsidR="00356C18" w:rsidRPr="00937BE1">
        <w:t xml:space="preserve"> </w:t>
      </w:r>
      <w:r w:rsidRPr="00937BE1">
        <w:t>vital</w:t>
      </w:r>
      <w:r w:rsidR="00356C18" w:rsidRPr="00937BE1">
        <w:t xml:space="preserve"> </w:t>
      </w:r>
      <w:r w:rsidRPr="00937BE1">
        <w:lastRenderedPageBreak/>
        <w:t>vaccines</w:t>
      </w:r>
      <w:r w:rsidR="00356C18" w:rsidRPr="00937BE1">
        <w:t xml:space="preserve"> </w:t>
      </w:r>
      <w:r w:rsidRPr="00937BE1">
        <w:t>and</w:t>
      </w:r>
      <w:r w:rsidR="00356C18" w:rsidRPr="00937BE1">
        <w:t xml:space="preserve"> </w:t>
      </w:r>
      <w:r w:rsidRPr="00937BE1">
        <w:t>helping</w:t>
      </w:r>
      <w:r w:rsidR="00356C18" w:rsidRPr="00937BE1">
        <w:t xml:space="preserve"> </w:t>
      </w:r>
      <w:r w:rsidRPr="00937BE1">
        <w:t>to</w:t>
      </w:r>
      <w:r w:rsidR="00356C18" w:rsidRPr="00937BE1">
        <w:t xml:space="preserve"> </w:t>
      </w:r>
      <w:r w:rsidRPr="00937BE1">
        <w:t>maintain</w:t>
      </w:r>
      <w:r w:rsidR="00356C18" w:rsidRPr="00937BE1">
        <w:t xml:space="preserve"> </w:t>
      </w:r>
      <w:r w:rsidRPr="00937BE1">
        <w:t>high</w:t>
      </w:r>
      <w:r w:rsidR="00356C18" w:rsidRPr="00937BE1">
        <w:t xml:space="preserve"> </w:t>
      </w:r>
      <w:r w:rsidRPr="00937BE1">
        <w:t>rates</w:t>
      </w:r>
      <w:r w:rsidR="00356C18" w:rsidRPr="00937BE1">
        <w:t xml:space="preserve"> </w:t>
      </w:r>
      <w:r w:rsidRPr="00937BE1">
        <w:t>of</w:t>
      </w:r>
      <w:r w:rsidR="00356C18" w:rsidRPr="00937BE1">
        <w:t xml:space="preserve"> </w:t>
      </w:r>
      <w:r w:rsidRPr="00937BE1">
        <w:t>vaccine</w:t>
      </w:r>
      <w:r w:rsidR="00356C18" w:rsidRPr="00937BE1">
        <w:t xml:space="preserve"> </w:t>
      </w:r>
      <w:r w:rsidRPr="00937BE1">
        <w:t>uptake</w:t>
      </w:r>
      <w:r w:rsidR="00356C18" w:rsidRPr="00937BE1">
        <w:t xml:space="preserve"> </w:t>
      </w:r>
      <w:r w:rsidR="007E3E8C" w:rsidRPr="00937BE1">
        <w:t xml:space="preserve">under the program </w:t>
      </w:r>
      <w:r w:rsidRPr="00937BE1">
        <w:t>throughout</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w:t>
      </w:r>
      <w:r w:rsidR="00F14089" w:rsidRPr="00937BE1">
        <w:t>Hull et al.</w:t>
      </w:r>
      <w:r w:rsidRPr="00937BE1">
        <w:t>,</w:t>
      </w:r>
      <w:r w:rsidR="00356C18" w:rsidRPr="00937BE1">
        <w:t xml:space="preserve"> </w:t>
      </w:r>
      <w:r w:rsidRPr="00937BE1">
        <w:t>2021</w:t>
      </w:r>
      <w:r w:rsidRPr="00937BE1">
        <w:rPr>
          <w:rFonts w:cs="Arial"/>
        </w:rPr>
        <w:t>)</w:t>
      </w:r>
      <w:r w:rsidRPr="00937BE1">
        <w:t>.</w:t>
      </w:r>
      <w:r w:rsidR="00356C18" w:rsidRPr="00937BE1">
        <w:rPr>
          <w:rFonts w:cs="Arial"/>
        </w:rPr>
        <w:t xml:space="preserve"> </w:t>
      </w:r>
    </w:p>
    <w:p w14:paraId="6F6533ED" w14:textId="1F3CFB5B" w:rsidR="00FC6661" w:rsidRPr="00937BE1" w:rsidRDefault="00FC6661" w:rsidP="00FC6661">
      <w:pPr>
        <w:pStyle w:val="Heading2"/>
      </w:pPr>
      <w:bookmarkStart w:id="575" w:name="_Toc173153587"/>
      <w:bookmarkStart w:id="576" w:name="_Toc694652069"/>
      <w:bookmarkStart w:id="577" w:name="_Toc186540725"/>
      <w:r w:rsidRPr="00937BE1">
        <w:t>Scheduled</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in</w:t>
      </w:r>
      <w:r w:rsidR="00356C18" w:rsidRPr="00937BE1">
        <w:t xml:space="preserve"> </w:t>
      </w:r>
      <w:r w:rsidRPr="00937BE1">
        <w:t>young</w:t>
      </w:r>
      <w:r w:rsidR="00356C18" w:rsidRPr="00937BE1">
        <w:t xml:space="preserve"> </w:t>
      </w:r>
      <w:r w:rsidRPr="00937BE1">
        <w:t>children</w:t>
      </w:r>
      <w:bookmarkEnd w:id="575"/>
      <w:bookmarkEnd w:id="576"/>
      <w:bookmarkEnd w:id="577"/>
    </w:p>
    <w:p w14:paraId="0DD8A012" w14:textId="7B5DE178" w:rsidR="006576A0" w:rsidRPr="00937BE1" w:rsidRDefault="00FC6661" w:rsidP="00AE12C3">
      <w:pPr>
        <w:pStyle w:val="Body"/>
      </w:pPr>
      <w:r w:rsidRPr="00937BE1">
        <w:t>A</w:t>
      </w:r>
      <w:r w:rsidR="00356C18" w:rsidRPr="00937BE1">
        <w:t xml:space="preserve"> </w:t>
      </w:r>
      <w:r w:rsidRPr="00937BE1">
        <w:t>comparison</w:t>
      </w:r>
      <w:r w:rsidR="00356C18" w:rsidRPr="00937BE1">
        <w:t xml:space="preserve"> </w:t>
      </w:r>
      <w:r w:rsidRPr="00937BE1">
        <w:t>of</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aged</w:t>
      </w:r>
      <w:r w:rsidR="00356C18" w:rsidRPr="00937BE1">
        <w:t xml:space="preserve"> </w:t>
      </w:r>
      <w:r w:rsidR="006576A0" w:rsidRPr="00937BE1">
        <w:t>1</w:t>
      </w:r>
      <w:r w:rsidRPr="00937BE1">
        <w:t>,</w:t>
      </w:r>
      <w:r w:rsidR="00356C18" w:rsidRPr="00937BE1">
        <w:t xml:space="preserve"> </w:t>
      </w:r>
      <w:r w:rsidR="00677E13" w:rsidRPr="00937BE1">
        <w:t>2</w:t>
      </w:r>
      <w:r w:rsidR="00356C18" w:rsidRPr="00937BE1">
        <w:t xml:space="preserve"> </w:t>
      </w:r>
      <w:r w:rsidRPr="00937BE1">
        <w:t>and</w:t>
      </w:r>
      <w:r w:rsidR="00356C18" w:rsidRPr="00937BE1">
        <w:t xml:space="preserve"> </w:t>
      </w:r>
      <w:r w:rsidR="00677E13" w:rsidRPr="00937BE1">
        <w:t>5</w:t>
      </w:r>
      <w:r w:rsidR="00356C18" w:rsidRPr="00937BE1">
        <w:t xml:space="preserve"> </w:t>
      </w:r>
      <w:r w:rsidRPr="00937BE1">
        <w:t>years</w:t>
      </w:r>
      <w:r w:rsidR="00356C18" w:rsidRPr="00937BE1">
        <w:t xml:space="preserve"> </w:t>
      </w:r>
      <w:r w:rsidRPr="00937BE1">
        <w:t>shows</w:t>
      </w:r>
      <w:r w:rsidR="00356C18" w:rsidRPr="00937BE1">
        <w:t xml:space="preserve"> </w:t>
      </w:r>
      <w:r w:rsidRPr="00937BE1">
        <w:t>that</w:t>
      </w:r>
      <w:r w:rsidR="00356C18" w:rsidRPr="00937BE1">
        <w:t xml:space="preserve"> </w:t>
      </w:r>
      <w:r w:rsidRPr="00937BE1">
        <w:t>Victoria</w:t>
      </w:r>
      <w:r w:rsidR="00356C18" w:rsidRPr="00937BE1">
        <w:t xml:space="preserve"> </w:t>
      </w:r>
      <w:r w:rsidRPr="00937BE1">
        <w:t>has</w:t>
      </w:r>
      <w:r w:rsidR="00356C18" w:rsidRPr="00937BE1">
        <w:t xml:space="preserve"> </w:t>
      </w:r>
      <w:r w:rsidRPr="00937BE1">
        <w:t>achieved</w:t>
      </w:r>
      <w:r w:rsidR="00356C18" w:rsidRPr="00937BE1">
        <w:t xml:space="preserve"> </w:t>
      </w:r>
      <w:r w:rsidRPr="00937BE1">
        <w:t>consistently</w:t>
      </w:r>
      <w:r w:rsidR="00356C18" w:rsidRPr="00937BE1">
        <w:t xml:space="preserve"> </w:t>
      </w:r>
      <w:r w:rsidRPr="00937BE1">
        <w:t>high</w:t>
      </w:r>
      <w:r w:rsidR="00356C18" w:rsidRPr="00937BE1">
        <w:t xml:space="preserve"> </w:t>
      </w:r>
      <w:r w:rsidRPr="00937BE1">
        <w:t>childhood</w:t>
      </w:r>
      <w:r w:rsidR="00356C18" w:rsidRPr="00937BE1">
        <w:t xml:space="preserve"> </w:t>
      </w:r>
      <w:r w:rsidRPr="00937BE1">
        <w:t>immunisation</w:t>
      </w:r>
      <w:r w:rsidR="00356C18" w:rsidRPr="00937BE1">
        <w:t xml:space="preserve"> </w:t>
      </w:r>
      <w:r w:rsidRPr="00937BE1">
        <w:t>rates</w:t>
      </w:r>
      <w:r w:rsidR="00356C18" w:rsidRPr="00937BE1">
        <w:t xml:space="preserve"> </w:t>
      </w:r>
      <w:r w:rsidRPr="00937BE1">
        <w:t>that</w:t>
      </w:r>
      <w:r w:rsidR="00356C18" w:rsidRPr="00937BE1">
        <w:t xml:space="preserve"> </w:t>
      </w:r>
      <w:r w:rsidRPr="00937BE1">
        <w:t>have</w:t>
      </w:r>
      <w:r w:rsidR="00356C18" w:rsidRPr="00937BE1">
        <w:t xml:space="preserve"> </w:t>
      </w:r>
      <w:r w:rsidRPr="00937BE1">
        <w:t>continued</w:t>
      </w:r>
      <w:r w:rsidR="00356C18" w:rsidRPr="00937BE1">
        <w:t xml:space="preserve"> </w:t>
      </w:r>
      <w:r w:rsidRPr="00937BE1">
        <w:t>to</w:t>
      </w:r>
      <w:r w:rsidR="00356C18" w:rsidRPr="00937BE1">
        <w:t xml:space="preserve"> </w:t>
      </w:r>
      <w:r w:rsidRPr="00937BE1">
        <w:t>climb</w:t>
      </w:r>
      <w:r w:rsidR="00356C18" w:rsidRPr="00937BE1">
        <w:t xml:space="preserve"> </w:t>
      </w:r>
      <w:r w:rsidRPr="00937BE1">
        <w:t>over</w:t>
      </w:r>
      <w:r w:rsidR="00356C18" w:rsidRPr="00937BE1">
        <w:t xml:space="preserve"> </w:t>
      </w:r>
      <w:r w:rsidRPr="00937BE1">
        <w:t>time.</w:t>
      </w:r>
      <w:r w:rsidR="00356C18" w:rsidRPr="00937BE1">
        <w:t xml:space="preserve"> </w:t>
      </w:r>
      <w:r w:rsidRPr="00937BE1">
        <w:t>This</w:t>
      </w:r>
      <w:r w:rsidR="00356C18" w:rsidRPr="00937BE1">
        <w:t xml:space="preserve"> </w:t>
      </w:r>
      <w:r w:rsidRPr="00937BE1">
        <w:t>is</w:t>
      </w:r>
      <w:r w:rsidR="00356C18" w:rsidRPr="00937BE1">
        <w:t xml:space="preserve"> </w:t>
      </w:r>
      <w:r w:rsidRPr="00937BE1">
        <w:t>likely</w:t>
      </w:r>
      <w:r w:rsidR="00356C18" w:rsidRPr="00937BE1">
        <w:t xml:space="preserve"> </w:t>
      </w:r>
      <w:r w:rsidRPr="00937BE1">
        <w:t>the</w:t>
      </w:r>
      <w:r w:rsidR="00356C18" w:rsidRPr="00937BE1">
        <w:t xml:space="preserve"> </w:t>
      </w:r>
      <w:r w:rsidRPr="00937BE1">
        <w:t>result</w:t>
      </w:r>
      <w:r w:rsidR="00356C18" w:rsidRPr="00937BE1">
        <w:t xml:space="preserve"> </w:t>
      </w:r>
      <w:r w:rsidRPr="00937BE1">
        <w:t>of</w:t>
      </w:r>
      <w:r w:rsidR="006576A0" w:rsidRPr="00937BE1">
        <w:t>:</w:t>
      </w:r>
      <w:r w:rsidR="00356C18" w:rsidRPr="00937BE1">
        <w:t xml:space="preserve"> </w:t>
      </w:r>
    </w:p>
    <w:p w14:paraId="02A21ABE" w14:textId="182E0B1F" w:rsidR="006576A0" w:rsidRPr="00937BE1" w:rsidRDefault="00FC6661" w:rsidP="006576A0">
      <w:pPr>
        <w:pStyle w:val="Bullet1"/>
      </w:pPr>
      <w:r w:rsidRPr="00937BE1">
        <w:t>effective</w:t>
      </w:r>
      <w:r w:rsidR="00356C18" w:rsidRPr="00937BE1">
        <w:t xml:space="preserve"> </w:t>
      </w:r>
      <w:r w:rsidRPr="00937BE1">
        <w:t>messaging</w:t>
      </w:r>
      <w:r w:rsidR="00356C18" w:rsidRPr="00937BE1">
        <w:t xml:space="preserve"> </w:t>
      </w:r>
      <w:r w:rsidRPr="00937BE1">
        <w:t>that</w:t>
      </w:r>
      <w:r w:rsidR="00356C18" w:rsidRPr="00937BE1">
        <w:t xml:space="preserve"> </w:t>
      </w:r>
      <w:r w:rsidRPr="00937BE1">
        <w:t>routine</w:t>
      </w:r>
      <w:r w:rsidR="00356C18" w:rsidRPr="00937BE1">
        <w:t xml:space="preserve"> </w:t>
      </w:r>
      <w:r w:rsidRPr="00937BE1">
        <w:t>immunisation</w:t>
      </w:r>
      <w:r w:rsidR="00356C18" w:rsidRPr="00937BE1">
        <w:t xml:space="preserve"> </w:t>
      </w:r>
      <w:r w:rsidRPr="00937BE1">
        <w:t>is</w:t>
      </w:r>
      <w:r w:rsidR="00356C18" w:rsidRPr="00937BE1">
        <w:t xml:space="preserve"> </w:t>
      </w:r>
      <w:r w:rsidRPr="00937BE1">
        <w:t>an</w:t>
      </w:r>
      <w:r w:rsidR="00356C18" w:rsidRPr="00937BE1">
        <w:t xml:space="preserve"> </w:t>
      </w:r>
      <w:r w:rsidRPr="00937BE1">
        <w:t>essential</w:t>
      </w:r>
      <w:r w:rsidR="00356C18" w:rsidRPr="00937BE1">
        <w:t xml:space="preserve"> </w:t>
      </w:r>
      <w:r w:rsidRPr="00937BE1">
        <w:t>health</w:t>
      </w:r>
      <w:r w:rsidR="00356C18" w:rsidRPr="00937BE1">
        <w:t xml:space="preserve"> </w:t>
      </w:r>
      <w:r w:rsidRPr="00937BE1">
        <w:t>service</w:t>
      </w:r>
    </w:p>
    <w:p w14:paraId="7D3741F5" w14:textId="77777777" w:rsidR="006576A0" w:rsidRPr="00937BE1" w:rsidRDefault="00FC6661" w:rsidP="006576A0">
      <w:pPr>
        <w:pStyle w:val="Bullet1"/>
      </w:pPr>
      <w:r w:rsidRPr="00937BE1">
        <w:t>continued</w:t>
      </w:r>
      <w:r w:rsidR="00356C18" w:rsidRPr="00937BE1">
        <w:t xml:space="preserve"> </w:t>
      </w:r>
      <w:r w:rsidRPr="00937BE1">
        <w:t>engagement</w:t>
      </w:r>
      <w:r w:rsidR="00356C18" w:rsidRPr="00937BE1">
        <w:t xml:space="preserve"> </w:t>
      </w:r>
      <w:r w:rsidRPr="00937BE1">
        <w:t>of</w:t>
      </w:r>
      <w:r w:rsidR="00356C18" w:rsidRPr="00937BE1">
        <w:t xml:space="preserve"> </w:t>
      </w:r>
      <w:r w:rsidRPr="00937BE1">
        <w:t>parents</w:t>
      </w:r>
      <w:r w:rsidR="00356C18" w:rsidRPr="00937BE1">
        <w:t xml:space="preserve"> </w:t>
      </w:r>
      <w:r w:rsidRPr="00937BE1">
        <w:t>and</w:t>
      </w:r>
      <w:r w:rsidR="00356C18" w:rsidRPr="00937BE1">
        <w:t xml:space="preserve"> </w:t>
      </w:r>
      <w:r w:rsidRPr="00937BE1">
        <w:t>carers</w:t>
      </w:r>
      <w:r w:rsidR="00356C18" w:rsidRPr="00937BE1">
        <w:t xml:space="preserve"> </w:t>
      </w:r>
      <w:r w:rsidRPr="00937BE1">
        <w:t>by</w:t>
      </w:r>
      <w:r w:rsidR="00356C18" w:rsidRPr="00937BE1">
        <w:t xml:space="preserve"> </w:t>
      </w:r>
      <w:r w:rsidRPr="00937BE1">
        <w:t>trusted</w:t>
      </w:r>
      <w:r w:rsidR="00356C18" w:rsidRPr="00937BE1">
        <w:t xml:space="preserve"> </w:t>
      </w:r>
      <w:r w:rsidRPr="00937BE1">
        <w:t>immunisation</w:t>
      </w:r>
      <w:r w:rsidR="00356C18" w:rsidRPr="00937BE1">
        <w:t xml:space="preserve"> </w:t>
      </w:r>
      <w:r w:rsidRPr="00937BE1">
        <w:t>services</w:t>
      </w:r>
      <w:r w:rsidR="00356C18" w:rsidRPr="00937BE1">
        <w:t xml:space="preserve"> </w:t>
      </w:r>
    </w:p>
    <w:p w14:paraId="188610EC" w14:textId="33CB94E2" w:rsidR="00FC6661" w:rsidRPr="00937BE1" w:rsidRDefault="006576A0" w:rsidP="00D728E7">
      <w:pPr>
        <w:pStyle w:val="Bullet1"/>
      </w:pPr>
      <w:r w:rsidRPr="00937BE1">
        <w:t xml:space="preserve">providing </w:t>
      </w:r>
      <w:r w:rsidR="00FC6661" w:rsidRPr="00937BE1">
        <w:t>C</w:t>
      </w:r>
      <w:r w:rsidR="00FC6661" w:rsidRPr="00937BE1">
        <w:rPr>
          <w:rFonts w:cs="Arial"/>
        </w:rPr>
        <w:t>OVID</w:t>
      </w:r>
      <w:r w:rsidR="00C11BB3" w:rsidRPr="00937BE1">
        <w:rPr>
          <w:rFonts w:cs="Arial"/>
        </w:rPr>
        <w:t>S</w:t>
      </w:r>
      <w:r w:rsidR="00FC6661" w:rsidRPr="00937BE1">
        <w:rPr>
          <w:rFonts w:cs="Arial"/>
        </w:rPr>
        <w:t>afe</w:t>
      </w:r>
      <w:r w:rsidR="00356C18" w:rsidRPr="00937BE1">
        <w:t xml:space="preserve"> </w:t>
      </w:r>
      <w:r w:rsidR="00FC6661" w:rsidRPr="00937BE1">
        <w:t>immunisation</w:t>
      </w:r>
      <w:r w:rsidR="00356C18" w:rsidRPr="00937BE1">
        <w:t xml:space="preserve"> </w:t>
      </w:r>
      <w:r w:rsidR="00FC6661" w:rsidRPr="00937BE1">
        <w:t>options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w:t>
      </w:r>
      <w:r w:rsidR="002D2DEB" w:rsidRPr="00937BE1">
        <w:t xml:space="preserve">Hull et al., </w:t>
      </w:r>
      <w:r w:rsidR="00FC6661" w:rsidRPr="00937BE1">
        <w:t>2021</w:t>
      </w:r>
      <w:r w:rsidR="00FC6661" w:rsidRPr="00937BE1">
        <w:rPr>
          <w:rFonts w:cs="Arial"/>
        </w:rPr>
        <w:t>)</w:t>
      </w:r>
      <w:r w:rsidR="00FC6661" w:rsidRPr="00937BE1">
        <w:t>.</w:t>
      </w:r>
      <w:r w:rsidR="00356C18" w:rsidRPr="00937BE1">
        <w:rPr>
          <w:rFonts w:ascii="Helvetica" w:hAnsi="Helvetica" w:cs="Helvetica"/>
          <w:color w:val="333333"/>
          <w:shd w:val="clear" w:color="auto" w:fill="FFFFFF"/>
        </w:rPr>
        <w:t xml:space="preserve"> </w:t>
      </w:r>
    </w:p>
    <w:p w14:paraId="6A43F118" w14:textId="2A45B509" w:rsidR="00FC6661" w:rsidRPr="00937BE1" w:rsidRDefault="00322FD8" w:rsidP="00D728E7">
      <w:pPr>
        <w:pStyle w:val="Bodyafterbullets"/>
      </w:pPr>
      <w:r w:rsidRPr="00937BE1">
        <w:t>In 2020</w:t>
      </w:r>
      <w:r w:rsidR="00356C18" w:rsidRPr="00937BE1">
        <w:t xml:space="preserve"> </w:t>
      </w:r>
      <w:r w:rsidR="00FC6661" w:rsidRPr="00937BE1">
        <w:t>childhood</w:t>
      </w:r>
      <w:r w:rsidR="00356C18" w:rsidRPr="00937BE1">
        <w:t xml:space="preserve"> </w:t>
      </w:r>
      <w:r w:rsidR="00FC6661" w:rsidRPr="00937BE1">
        <w:t>immunisation</w:t>
      </w:r>
      <w:r w:rsidR="00356C18" w:rsidRPr="00937BE1">
        <w:t xml:space="preserve"> </w:t>
      </w:r>
      <w:r w:rsidR="00FC6661" w:rsidRPr="00937BE1">
        <w:t>rates</w:t>
      </w:r>
      <w:r w:rsidR="00356C18" w:rsidRPr="00937BE1">
        <w:t xml:space="preserve"> </w:t>
      </w:r>
      <w:r w:rsidR="00FC6661" w:rsidRPr="00937BE1">
        <w:t>continued</w:t>
      </w:r>
      <w:r w:rsidR="00356C18" w:rsidRPr="00937BE1">
        <w:t xml:space="preserve"> </w:t>
      </w:r>
      <w:r w:rsidR="00FC6661" w:rsidRPr="00937BE1">
        <w:t>to</w:t>
      </w:r>
      <w:r w:rsidR="00356C18" w:rsidRPr="00937BE1">
        <w:t xml:space="preserve"> </w:t>
      </w:r>
      <w:r w:rsidR="00FC6661" w:rsidRPr="00937BE1">
        <w:t>increase,</w:t>
      </w:r>
      <w:r w:rsidR="00356C18" w:rsidRPr="00937BE1">
        <w:t xml:space="preserve"> </w:t>
      </w:r>
      <w:r w:rsidR="00FC6661" w:rsidRPr="00937BE1">
        <w:t>with</w:t>
      </w:r>
      <w:r w:rsidR="00356C18" w:rsidRPr="00937BE1">
        <w:t xml:space="preserve"> </w:t>
      </w:r>
      <w:r w:rsidR="00FC6661" w:rsidRPr="00937BE1">
        <w:rPr>
          <w:rFonts w:eastAsia="Times New Roman"/>
          <w:lang w:eastAsia="en-AU"/>
        </w:rPr>
        <w:t>94.8</w:t>
      </w:r>
      <w:r w:rsidR="001440BC" w:rsidRPr="00937BE1">
        <w:rPr>
          <w:lang w:eastAsia="en-AU"/>
        </w:rPr>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up</w:t>
      </w:r>
      <w:r w:rsidR="00356C18" w:rsidRPr="00937BE1">
        <w:t xml:space="preserve"> </w:t>
      </w:r>
      <w:r w:rsidR="00FC6661" w:rsidRPr="00937BE1">
        <w:t>to</w:t>
      </w:r>
      <w:r w:rsidR="00356C18" w:rsidRPr="00937BE1">
        <w:t xml:space="preserve"> </w:t>
      </w:r>
      <w:r w:rsidR="00FC6661" w:rsidRPr="00937BE1">
        <w:t>date</w:t>
      </w:r>
      <w:r w:rsidR="00356C18" w:rsidRPr="00937BE1">
        <w:t xml:space="preserve"> </w:t>
      </w:r>
      <w:r w:rsidR="00FC6661" w:rsidRPr="00937BE1">
        <w:t>with</w:t>
      </w:r>
      <w:r w:rsidR="00356C18" w:rsidRPr="00937BE1">
        <w:t xml:space="preserve"> </w:t>
      </w:r>
      <w:r w:rsidR="00FC6661" w:rsidRPr="00937BE1">
        <w:t>immunisation</w:t>
      </w:r>
      <w:r w:rsidR="00356C18" w:rsidRPr="00937BE1">
        <w:t xml:space="preserve"> </w:t>
      </w:r>
      <w:r w:rsidR="00FC6661" w:rsidRPr="00937BE1">
        <w:t>at</w:t>
      </w:r>
      <w:r w:rsidR="00356C18" w:rsidRPr="00937BE1">
        <w:t xml:space="preserve"> </w:t>
      </w:r>
      <w:r w:rsidR="00FC6661" w:rsidRPr="00937BE1">
        <w:t>the</w:t>
      </w:r>
      <w:r w:rsidR="00356C18" w:rsidRPr="00937BE1">
        <w:t xml:space="preserve"> </w:t>
      </w:r>
      <w:r w:rsidR="00FC6661" w:rsidRPr="00937BE1">
        <w:t>age</w:t>
      </w:r>
      <w:r w:rsidR="00356C18" w:rsidRPr="00937BE1">
        <w:t xml:space="preserve"> </w:t>
      </w:r>
      <w:r w:rsidR="00FC6661" w:rsidRPr="00937BE1">
        <w:t>of</w:t>
      </w:r>
      <w:r w:rsidR="00356C18" w:rsidRPr="00937BE1">
        <w:t xml:space="preserve"> </w:t>
      </w:r>
      <w:r w:rsidR="00677E13" w:rsidRPr="00937BE1">
        <w:t>5</w:t>
      </w:r>
      <w:r w:rsidR="00FC6661" w:rsidRPr="00937BE1">
        <w:t>.</w:t>
      </w:r>
      <w:r w:rsidR="00356C18" w:rsidRPr="00937BE1">
        <w:t xml:space="preserve"> </w:t>
      </w:r>
      <w:r w:rsidR="00FC6661" w:rsidRPr="00937BE1">
        <w:t>These</w:t>
      </w:r>
      <w:r w:rsidR="00356C18" w:rsidRPr="00937BE1">
        <w:t xml:space="preserve"> </w:t>
      </w:r>
      <w:r w:rsidR="00FC6661" w:rsidRPr="00937BE1">
        <w:t>rates</w:t>
      </w:r>
      <w:r w:rsidR="00356C18" w:rsidRPr="00937BE1">
        <w:t xml:space="preserve"> </w:t>
      </w:r>
      <w:r w:rsidR="00FC6661" w:rsidRPr="00937BE1">
        <w:t>tapered</w:t>
      </w:r>
      <w:r w:rsidR="00356C18" w:rsidRPr="00937BE1">
        <w:t xml:space="preserve"> </w:t>
      </w:r>
      <w:r w:rsidR="00FC6661" w:rsidRPr="00937BE1">
        <w:t>slightly</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falling</w:t>
      </w:r>
      <w:r w:rsidR="00356C18" w:rsidRPr="00937BE1">
        <w:t xml:space="preserve"> </w:t>
      </w:r>
      <w:r w:rsidR="00FC6661" w:rsidRPr="00937BE1">
        <w:t>by</w:t>
      </w:r>
      <w:r w:rsidR="00356C18" w:rsidRPr="00937BE1">
        <w:t xml:space="preserve"> </w:t>
      </w:r>
      <w:r w:rsidR="00FC6661" w:rsidRPr="00937BE1">
        <w:t>0.8</w:t>
      </w:r>
      <w:r w:rsidR="001440BC" w:rsidRPr="00937BE1">
        <w:t>%</w:t>
      </w:r>
      <w:r w:rsidR="00356C18" w:rsidRPr="00937BE1">
        <w:t xml:space="preserve"> </w:t>
      </w:r>
      <w:r w:rsidR="00FC6661" w:rsidRPr="00937BE1">
        <w:t>to</w:t>
      </w:r>
      <w:r w:rsidR="00356C18" w:rsidRPr="00937BE1">
        <w:t xml:space="preserve"> </w:t>
      </w:r>
      <w:r w:rsidR="00FC6661" w:rsidRPr="00937BE1">
        <w:t>94</w:t>
      </w:r>
      <w:r w:rsidR="001440BC" w:rsidRPr="00937BE1">
        <w:t>%</w:t>
      </w:r>
      <w:r w:rsidR="00356C18" w:rsidRPr="00937BE1">
        <w:t xml:space="preserve"> </w:t>
      </w:r>
      <w:r w:rsidR="00FC6661" w:rsidRPr="00937BE1">
        <w:t>(National</w:t>
      </w:r>
      <w:r w:rsidR="00356C18" w:rsidRPr="00937BE1">
        <w:t xml:space="preserve"> </w:t>
      </w:r>
      <w:r w:rsidR="00FC6661" w:rsidRPr="00937BE1">
        <w:t>Centre</w:t>
      </w:r>
      <w:r w:rsidR="00356C18" w:rsidRPr="00937BE1">
        <w:t xml:space="preserve"> </w:t>
      </w:r>
      <w:r w:rsidR="00FC6661" w:rsidRPr="00937BE1">
        <w:t>for</w:t>
      </w:r>
      <w:r w:rsidR="00356C18" w:rsidRPr="00937BE1">
        <w:t xml:space="preserve"> </w:t>
      </w:r>
      <w:r w:rsidR="00FC6661" w:rsidRPr="00937BE1">
        <w:t>Immunisation</w:t>
      </w:r>
      <w:r w:rsidR="00356C18" w:rsidRPr="00937BE1">
        <w:t xml:space="preserve"> </w:t>
      </w:r>
      <w:r w:rsidR="00FC6661" w:rsidRPr="00937BE1">
        <w:t>Research</w:t>
      </w:r>
      <w:r w:rsidR="00356C18" w:rsidRPr="00937BE1">
        <w:t xml:space="preserve"> </w:t>
      </w:r>
      <w:r w:rsidR="00FC6661" w:rsidRPr="00937BE1">
        <w:t>and</w:t>
      </w:r>
      <w:r w:rsidR="00356C18" w:rsidRPr="00937BE1">
        <w:t xml:space="preserve"> </w:t>
      </w:r>
      <w:r w:rsidR="00FC6661" w:rsidRPr="00937BE1">
        <w:t>Surveillance</w:t>
      </w:r>
      <w:r w:rsidR="00356C18" w:rsidRPr="00937BE1">
        <w:t xml:space="preserve"> </w:t>
      </w:r>
      <w:r w:rsidR="00FC6661" w:rsidRPr="00937BE1">
        <w:t>Australia,</w:t>
      </w:r>
      <w:r w:rsidR="00356C18" w:rsidRPr="00937BE1">
        <w:t xml:space="preserve"> </w:t>
      </w:r>
      <w:r w:rsidR="00FC6661" w:rsidRPr="00937BE1">
        <w:t>2021)</w:t>
      </w:r>
      <w:r w:rsidR="00E35E95" w:rsidRPr="00937BE1">
        <w:t xml:space="preserve"> (Figure 23)</w:t>
      </w:r>
      <w:r w:rsidR="00FC6661" w:rsidRPr="00937BE1">
        <w:t>.</w:t>
      </w:r>
    </w:p>
    <w:p w14:paraId="4B850ADF" w14:textId="4F2436DF" w:rsidR="00FC6661" w:rsidRPr="00937BE1" w:rsidRDefault="00FC6661" w:rsidP="00DC7E0A">
      <w:pPr>
        <w:pStyle w:val="Figurecaption"/>
      </w:pPr>
      <w:r w:rsidRPr="00937BE1">
        <w:t>Figure</w:t>
      </w:r>
      <w:r w:rsidR="00356C18" w:rsidRPr="00937BE1">
        <w:t xml:space="preserve"> </w:t>
      </w:r>
      <w:r w:rsidR="00EF4DC2" w:rsidRPr="00937BE1">
        <w:t>23:</w:t>
      </w:r>
      <w:r w:rsidR="00356C18" w:rsidRPr="00937BE1">
        <w:t xml:space="preserve"> </w:t>
      </w:r>
      <w:r w:rsidRPr="00937BE1">
        <w:t>Comparison</w:t>
      </w:r>
      <w:r w:rsidR="00356C18" w:rsidRPr="00937BE1">
        <w:t xml:space="preserve"> </w:t>
      </w:r>
      <w:r w:rsidRPr="00937BE1">
        <w:t>of</w:t>
      </w:r>
      <w:r w:rsidR="00356C18" w:rsidRPr="00937BE1">
        <w:t xml:space="preserve"> </w:t>
      </w:r>
      <w:r w:rsidRPr="00937BE1">
        <w:t>current</w:t>
      </w:r>
      <w:r w:rsidR="00356C18" w:rsidRPr="00937BE1">
        <w:t xml:space="preserve"> </w:t>
      </w:r>
      <w:r w:rsidRPr="00937BE1">
        <w:t>childhood</w:t>
      </w:r>
      <w:r w:rsidR="00356C18" w:rsidRPr="00937BE1">
        <w:t xml:space="preserve"> </w:t>
      </w:r>
      <w:r w:rsidRPr="00937BE1">
        <w:t>immunisation</w:t>
      </w:r>
      <w:r w:rsidR="00356C18" w:rsidRPr="00937BE1">
        <w:t xml:space="preserve"> </w:t>
      </w:r>
      <w:r w:rsidRPr="00937BE1">
        <w:t>rates</w:t>
      </w:r>
      <w:r w:rsidR="00356C18" w:rsidRPr="00937BE1">
        <w:t xml:space="preserve"> </w:t>
      </w:r>
      <w:r w:rsidRPr="00937BE1">
        <w:t>with</w:t>
      </w:r>
      <w:r w:rsidR="00356C18" w:rsidRPr="00937BE1">
        <w:t xml:space="preserve"> </w:t>
      </w:r>
      <w:r w:rsidRPr="00937BE1">
        <w:t>previous</w:t>
      </w:r>
      <w:r w:rsidR="00356C18" w:rsidRPr="00937BE1">
        <w:t xml:space="preserve"> </w:t>
      </w:r>
      <w:r w:rsidRPr="00937BE1">
        <w:t>years</w:t>
      </w:r>
      <w:r w:rsidRPr="00937BE1">
        <w:rPr>
          <w:noProof/>
        </w:rPr>
        <w:drawing>
          <wp:inline distT="0" distB="0" distL="0" distR="0" wp14:anchorId="7A80E89E" wp14:editId="4F489A71">
            <wp:extent cx="5619752" cy="2779367"/>
            <wp:effectExtent l="0" t="0" r="0" b="2540"/>
            <wp:docPr id="957835317" name="Picture 8"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9" cstate="screen">
                      <a:extLst>
                        <a:ext uri="{28A0092B-C50C-407E-A947-70E740481C1C}">
                          <a14:useLocalDpi xmlns:a14="http://schemas.microsoft.com/office/drawing/2010/main"/>
                        </a:ext>
                      </a:extLst>
                    </a:blip>
                    <a:stretch>
                      <a:fillRect/>
                    </a:stretch>
                  </pic:blipFill>
                  <pic:spPr>
                    <a:xfrm>
                      <a:off x="0" y="0"/>
                      <a:ext cx="5619752" cy="2779367"/>
                    </a:xfrm>
                    <a:prstGeom prst="rect">
                      <a:avLst/>
                    </a:prstGeom>
                  </pic:spPr>
                </pic:pic>
              </a:graphicData>
            </a:graphic>
          </wp:inline>
        </w:drawing>
      </w:r>
    </w:p>
    <w:p w14:paraId="49FEEF18" w14:textId="70FB305C" w:rsidR="00FC6661" w:rsidRPr="00937BE1" w:rsidRDefault="002D2DEB" w:rsidP="002D2DEB">
      <w:pPr>
        <w:pStyle w:val="Tablefigurenote"/>
      </w:pPr>
      <w:r w:rsidRPr="00937BE1">
        <w:t>Source: Department of Health and Aged Care, 2021</w:t>
      </w:r>
      <w:r w:rsidR="00AF3D2B" w:rsidRPr="00937BE1">
        <w:t>a</w:t>
      </w:r>
    </w:p>
    <w:p w14:paraId="595D1A91" w14:textId="77777777" w:rsidR="002D2DEB" w:rsidRPr="00937BE1" w:rsidRDefault="002D2DEB" w:rsidP="00CF0E5B">
      <w:pPr>
        <w:pStyle w:val="Body"/>
      </w:pPr>
    </w:p>
    <w:tbl>
      <w:tblPr>
        <w:tblW w:w="9026" w:type="dxa"/>
        <w:tblCellSpacing w:w="15" w:type="dxa"/>
        <w:tblCellMar>
          <w:top w:w="15" w:type="dxa"/>
          <w:left w:w="15" w:type="dxa"/>
          <w:bottom w:w="15" w:type="dxa"/>
          <w:right w:w="15" w:type="dxa"/>
        </w:tblCellMar>
        <w:tblLook w:val="04A0" w:firstRow="1" w:lastRow="0" w:firstColumn="1" w:lastColumn="0" w:noHBand="0" w:noVBand="1"/>
      </w:tblPr>
      <w:tblGrid>
        <w:gridCol w:w="9026"/>
      </w:tblGrid>
      <w:tr w:rsidR="00FC6661" w:rsidRPr="00937BE1" w14:paraId="004E4004" w14:textId="77777777" w:rsidTr="00C9456A">
        <w:trPr>
          <w:tblCellSpacing w:w="15" w:type="dxa"/>
        </w:trPr>
        <w:tc>
          <w:tcPr>
            <w:tcW w:w="0" w:type="auto"/>
            <w:shd w:val="clear" w:color="auto" w:fill="auto"/>
            <w:vAlign w:val="center"/>
            <w:hideMark/>
          </w:tcPr>
          <w:p w14:paraId="54273CA4" w14:textId="73BEC7D6" w:rsidR="00FC6661" w:rsidRPr="00937BE1" w:rsidRDefault="00FC6661" w:rsidP="00AE12C3">
            <w:pPr>
              <w:pStyle w:val="Body"/>
              <w:rPr>
                <w:rFonts w:ascii="Segoe UI" w:hAnsi="Segoe UI" w:cs="Segoe UI"/>
                <w:color w:val="605E5C"/>
                <w:sz w:val="18"/>
                <w:szCs w:val="18"/>
              </w:rPr>
            </w:pPr>
            <w:r w:rsidRPr="00937BE1">
              <w:t>In</w:t>
            </w:r>
            <w:r w:rsidR="00356C18" w:rsidRPr="00937BE1">
              <w:t xml:space="preserve"> </w:t>
            </w:r>
            <w:r w:rsidRPr="00937BE1">
              <w:t>2020</w:t>
            </w:r>
            <w:r w:rsidR="00356C18" w:rsidRPr="00937BE1">
              <w:t xml:space="preserve"> </w:t>
            </w:r>
            <w:r w:rsidRPr="00937BE1">
              <w:t>immunisation</w:t>
            </w:r>
            <w:r w:rsidR="00356C18" w:rsidRPr="00937BE1">
              <w:t xml:space="preserve"> </w:t>
            </w:r>
            <w:r w:rsidRPr="00937BE1">
              <w:t>rates</w:t>
            </w:r>
            <w:r w:rsidR="00356C18" w:rsidRPr="00937BE1">
              <w:t xml:space="preserve"> </w:t>
            </w:r>
            <w:r w:rsidRPr="00937BE1">
              <w:t>in</w:t>
            </w:r>
            <w:r w:rsidR="00356C18" w:rsidRPr="00937BE1">
              <w:t xml:space="preserve"> </w:t>
            </w:r>
            <w:r w:rsidRPr="00937BE1">
              <w:t>Aboriginal</w:t>
            </w:r>
            <w:r w:rsidR="00356C18" w:rsidRPr="00937BE1">
              <w:t xml:space="preserve"> </w:t>
            </w:r>
            <w:r w:rsidRPr="00937BE1">
              <w:t>children</w:t>
            </w:r>
            <w:r w:rsidR="00356C18" w:rsidRPr="00937BE1">
              <w:t xml:space="preserve"> </w:t>
            </w:r>
            <w:r w:rsidRPr="00937BE1">
              <w:t>remained</w:t>
            </w:r>
            <w:r w:rsidR="00356C18" w:rsidRPr="00937BE1">
              <w:t xml:space="preserve"> </w:t>
            </w:r>
            <w:r w:rsidRPr="00937BE1">
              <w:t>consistently</w:t>
            </w:r>
            <w:r w:rsidR="00356C18" w:rsidRPr="00937BE1">
              <w:t xml:space="preserve"> </w:t>
            </w:r>
            <w:r w:rsidRPr="00937BE1">
              <w:t>high,</w:t>
            </w:r>
            <w:r w:rsidR="00356C18" w:rsidRPr="00937BE1">
              <w:t xml:space="preserve"> </w:t>
            </w:r>
            <w:r w:rsidRPr="00937BE1">
              <w:t>with</w:t>
            </w:r>
            <w:r w:rsidR="00356C18" w:rsidRPr="00937BE1">
              <w:t xml:space="preserve"> </w:t>
            </w:r>
            <w:r w:rsidRPr="00937BE1">
              <w:t>97</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00677E13" w:rsidRPr="00937BE1">
              <w:t>5</w:t>
            </w:r>
            <w:r w:rsidR="002D2DEB" w:rsidRPr="00937BE1">
              <w:t>-</w:t>
            </w:r>
            <w:r w:rsidRPr="00937BE1">
              <w:t>year</w:t>
            </w:r>
            <w:r w:rsidR="002D2DEB" w:rsidRPr="00937BE1">
              <w:t>-</w:t>
            </w:r>
            <w:r w:rsidRPr="00937BE1">
              <w:t>olds</w:t>
            </w:r>
            <w:r w:rsidR="00356C18" w:rsidRPr="00937BE1">
              <w:t xml:space="preserve"> </w:t>
            </w:r>
            <w:r w:rsidRPr="00937BE1">
              <w:t>being</w:t>
            </w:r>
            <w:r w:rsidR="00356C18" w:rsidRPr="00937BE1">
              <w:t xml:space="preserve"> </w:t>
            </w:r>
            <w:r w:rsidRPr="00937BE1">
              <w:t>up</w:t>
            </w:r>
            <w:r w:rsidR="00356C18" w:rsidRPr="00937BE1">
              <w:t xml:space="preserve"> </w:t>
            </w:r>
            <w:r w:rsidRPr="00937BE1">
              <w:t>to</w:t>
            </w:r>
            <w:r w:rsidR="00356C18" w:rsidRPr="00937BE1">
              <w:t xml:space="preserve"> </w:t>
            </w:r>
            <w:r w:rsidRPr="00937BE1">
              <w:t>date</w:t>
            </w:r>
            <w:r w:rsidR="00356C18" w:rsidRPr="00937BE1">
              <w:t xml:space="preserve"> </w:t>
            </w:r>
            <w:r w:rsidRPr="00937BE1">
              <w:t>with</w:t>
            </w:r>
            <w:r w:rsidR="00356C18" w:rsidRPr="00937BE1">
              <w:t xml:space="preserve"> </w:t>
            </w:r>
            <w:r w:rsidRPr="00937BE1">
              <w:t>their</w:t>
            </w:r>
            <w:r w:rsidR="00356C18" w:rsidRPr="00937BE1">
              <w:t xml:space="preserve"> </w:t>
            </w:r>
            <w:r w:rsidRPr="00937BE1">
              <w:t>immunisations.</w:t>
            </w:r>
            <w:r w:rsidR="00356C18" w:rsidRPr="00937BE1">
              <w:t xml:space="preserve"> </w:t>
            </w:r>
            <w:r w:rsidRPr="00937BE1">
              <w:t>This</w:t>
            </w:r>
            <w:r w:rsidR="00356C18" w:rsidRPr="00937BE1">
              <w:t xml:space="preserve"> </w:t>
            </w:r>
            <w:r w:rsidRPr="00937BE1">
              <w:t>figure</w:t>
            </w:r>
            <w:r w:rsidR="00356C18" w:rsidRPr="00937BE1">
              <w:t xml:space="preserve"> </w:t>
            </w:r>
            <w:r w:rsidRPr="00937BE1">
              <w:t>declined</w:t>
            </w:r>
            <w:r w:rsidR="00356C18" w:rsidRPr="00937BE1">
              <w:t xml:space="preserve"> </w:t>
            </w:r>
            <w:r w:rsidRPr="00937BE1">
              <w:t>slightly</w:t>
            </w:r>
            <w:r w:rsidR="00356C18" w:rsidRPr="00937BE1">
              <w:t xml:space="preserve"> </w:t>
            </w:r>
            <w:r w:rsidRPr="00937BE1">
              <w:t>to</w:t>
            </w:r>
            <w:r w:rsidR="00356C18" w:rsidRPr="00937BE1">
              <w:t xml:space="preserve"> </w:t>
            </w:r>
            <w:r w:rsidRPr="00937BE1">
              <w:t>96.4</w:t>
            </w:r>
            <w:r w:rsidR="001440BC" w:rsidRPr="00937BE1">
              <w:t>%</w:t>
            </w:r>
            <w:r w:rsidR="00356C18" w:rsidRPr="00937BE1">
              <w:t xml:space="preserve"> </w:t>
            </w:r>
            <w:r w:rsidRPr="00937BE1">
              <w:t>in</w:t>
            </w:r>
            <w:r w:rsidR="00356C18" w:rsidRPr="00937BE1">
              <w:t xml:space="preserve"> </w:t>
            </w:r>
            <w:r w:rsidRPr="00937BE1">
              <w:t>2021</w:t>
            </w:r>
            <w:r w:rsidR="00356C18" w:rsidRPr="00937BE1">
              <w:t xml:space="preserve"> </w:t>
            </w:r>
            <w:r w:rsidRPr="00937BE1">
              <w:t>(National</w:t>
            </w:r>
            <w:r w:rsidR="00356C18" w:rsidRPr="00937BE1">
              <w:t xml:space="preserve"> </w:t>
            </w:r>
            <w:r w:rsidRPr="00937BE1">
              <w:t>Centre</w:t>
            </w:r>
            <w:r w:rsidR="00356C18" w:rsidRPr="00937BE1">
              <w:t xml:space="preserve"> </w:t>
            </w:r>
            <w:r w:rsidRPr="00937BE1">
              <w:t>for</w:t>
            </w:r>
            <w:r w:rsidR="00356C18" w:rsidRPr="00937BE1">
              <w:t xml:space="preserve"> </w:t>
            </w:r>
            <w:r w:rsidRPr="00937BE1">
              <w:t>Immunisation</w:t>
            </w:r>
            <w:r w:rsidR="00356C18" w:rsidRPr="00937BE1">
              <w:t xml:space="preserve"> </w:t>
            </w:r>
            <w:r w:rsidRPr="00937BE1">
              <w:t>Research</w:t>
            </w:r>
            <w:r w:rsidR="00356C18" w:rsidRPr="00937BE1">
              <w:t xml:space="preserve"> </w:t>
            </w:r>
            <w:r w:rsidRPr="00937BE1">
              <w:t>and</w:t>
            </w:r>
            <w:r w:rsidR="00356C18" w:rsidRPr="00937BE1">
              <w:t xml:space="preserve"> </w:t>
            </w:r>
            <w:r w:rsidRPr="00937BE1">
              <w:t>Surveillance</w:t>
            </w:r>
            <w:r w:rsidR="00356C18" w:rsidRPr="00937BE1">
              <w:t xml:space="preserve"> </w:t>
            </w:r>
            <w:r w:rsidRPr="00937BE1">
              <w:t>Australia,</w:t>
            </w:r>
            <w:r w:rsidR="00356C18" w:rsidRPr="00937BE1">
              <w:t xml:space="preserve"> </w:t>
            </w:r>
            <w:r w:rsidRPr="00937BE1">
              <w:t>2021).</w:t>
            </w:r>
            <w:r w:rsidR="00356C18" w:rsidRPr="00937BE1">
              <w:t xml:space="preserve"> </w:t>
            </w:r>
          </w:p>
        </w:tc>
      </w:tr>
    </w:tbl>
    <w:p w14:paraId="54FA8429" w14:textId="3D24D5E9" w:rsidR="00FC6661" w:rsidRPr="00937BE1" w:rsidRDefault="00FC6661" w:rsidP="00FC6661">
      <w:pPr>
        <w:pStyle w:val="Heading2"/>
      </w:pPr>
      <w:bookmarkStart w:id="578" w:name="_Toc173153588"/>
      <w:bookmarkStart w:id="579" w:name="_Toc1760567444"/>
      <w:bookmarkStart w:id="580" w:name="_Toc186540726"/>
      <w:r w:rsidRPr="00937BE1">
        <w:t>Victoria’s</w:t>
      </w:r>
      <w:r w:rsidR="00356C18" w:rsidRPr="00937BE1">
        <w:t xml:space="preserve"> </w:t>
      </w:r>
      <w:r w:rsidRPr="00937BE1">
        <w:t>Secondary</w:t>
      </w:r>
      <w:r w:rsidR="00356C18" w:rsidRPr="00937BE1">
        <w:t xml:space="preserve"> </w:t>
      </w:r>
      <w:r w:rsidRPr="00937BE1">
        <w:t>School</w:t>
      </w:r>
      <w:r w:rsidR="00356C18" w:rsidRPr="00937BE1">
        <w:t xml:space="preserve"> </w:t>
      </w:r>
      <w:r w:rsidRPr="00937BE1">
        <w:t>Immunisation</w:t>
      </w:r>
      <w:r w:rsidR="00356C18" w:rsidRPr="00937BE1">
        <w:t xml:space="preserve"> </w:t>
      </w:r>
      <w:r w:rsidRPr="00937BE1">
        <w:t>Program</w:t>
      </w:r>
      <w:bookmarkEnd w:id="578"/>
      <w:bookmarkEnd w:id="579"/>
      <w:bookmarkEnd w:id="580"/>
    </w:p>
    <w:p w14:paraId="29AD0744" w14:textId="681A9526" w:rsidR="00FC6661" w:rsidRPr="00937BE1" w:rsidRDefault="00FC6661" w:rsidP="00307B28">
      <w:pPr>
        <w:pStyle w:val="Body"/>
      </w:pPr>
      <w:r w:rsidRPr="00937BE1">
        <w:t>The</w:t>
      </w:r>
      <w:r w:rsidR="00356C18" w:rsidRPr="00937BE1">
        <w:t xml:space="preserve"> </w:t>
      </w:r>
      <w:r w:rsidRPr="00937BE1">
        <w:t>Secondary</w:t>
      </w:r>
      <w:r w:rsidR="00356C18" w:rsidRPr="00937BE1">
        <w:t xml:space="preserve"> </w:t>
      </w:r>
      <w:r w:rsidRPr="00937BE1">
        <w:t>School</w:t>
      </w:r>
      <w:r w:rsidR="00356C18" w:rsidRPr="00937BE1">
        <w:t xml:space="preserve"> </w:t>
      </w:r>
      <w:r w:rsidRPr="00937BE1">
        <w:t>Immunisation</w:t>
      </w:r>
      <w:r w:rsidR="00356C18" w:rsidRPr="00937BE1">
        <w:t xml:space="preserve"> </w:t>
      </w:r>
      <w:r w:rsidRPr="00937BE1">
        <w:t>Program</w:t>
      </w:r>
      <w:r w:rsidR="00356C18" w:rsidRPr="00937BE1">
        <w:t xml:space="preserve"> </w:t>
      </w:r>
      <w:r w:rsidRPr="00937BE1">
        <w:t>provides</w:t>
      </w:r>
      <w:r w:rsidR="00356C18" w:rsidRPr="00937BE1">
        <w:t xml:space="preserve"> </w:t>
      </w:r>
      <w:r w:rsidRPr="00937BE1">
        <w:t>free</w:t>
      </w:r>
      <w:r w:rsidR="00356C18" w:rsidRPr="00937BE1">
        <w:t xml:space="preserve"> </w:t>
      </w:r>
      <w:r w:rsidRPr="00937BE1">
        <w:t>vaccines</w:t>
      </w:r>
      <w:r w:rsidR="00356C18" w:rsidRPr="00937BE1">
        <w:t xml:space="preserve"> </w:t>
      </w:r>
      <w:r w:rsidRPr="00937BE1">
        <w:t>for</w:t>
      </w:r>
      <w:r w:rsidR="00356C18" w:rsidRPr="00937BE1">
        <w:t xml:space="preserve"> </w:t>
      </w:r>
      <w:r w:rsidR="003613A1" w:rsidRPr="00937BE1">
        <w:t xml:space="preserve">students </w:t>
      </w:r>
      <w:r w:rsidRPr="00937BE1">
        <w:t>in</w:t>
      </w:r>
      <w:r w:rsidR="00356C18" w:rsidRPr="00937BE1">
        <w:t xml:space="preserve"> </w:t>
      </w:r>
      <w:r w:rsidRPr="00937BE1">
        <w:t>Year</w:t>
      </w:r>
      <w:r w:rsidR="00D3700C" w:rsidRPr="00937BE1">
        <w:t>s</w:t>
      </w:r>
      <w:r w:rsidR="00356C18" w:rsidRPr="00937BE1">
        <w:t xml:space="preserve"> </w:t>
      </w:r>
      <w:r w:rsidRPr="00937BE1">
        <w:t>7</w:t>
      </w:r>
      <w:r w:rsidR="00356C18" w:rsidRPr="00937BE1">
        <w:t xml:space="preserve"> </w:t>
      </w:r>
      <w:r w:rsidRPr="00937BE1">
        <w:t>and</w:t>
      </w:r>
      <w:r w:rsidR="00356C18" w:rsidRPr="00937BE1">
        <w:t xml:space="preserve"> </w:t>
      </w:r>
      <w:r w:rsidRPr="00937BE1">
        <w:t>10</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007E3E8C" w:rsidRPr="00937BE1">
        <w:t>National Immunisation Program</w:t>
      </w:r>
      <w:r w:rsidRPr="00937BE1">
        <w:t>.</w:t>
      </w:r>
      <w:r w:rsidR="00356C18" w:rsidRPr="00937BE1">
        <w:t xml:space="preserve"> </w:t>
      </w:r>
      <w:r w:rsidRPr="00937BE1">
        <w:t>Local</w:t>
      </w:r>
      <w:r w:rsidR="00356C18" w:rsidRPr="00937BE1">
        <w:t xml:space="preserve"> </w:t>
      </w:r>
      <w:r w:rsidRPr="00937BE1">
        <w:t>councils</w:t>
      </w:r>
      <w:r w:rsidR="00356C18" w:rsidRPr="00937BE1">
        <w:t xml:space="preserve"> </w:t>
      </w:r>
      <w:r w:rsidRPr="00937BE1">
        <w:t>work</w:t>
      </w:r>
      <w:r w:rsidR="00356C18" w:rsidRPr="00937BE1">
        <w:t xml:space="preserve"> </w:t>
      </w:r>
      <w:r w:rsidRPr="00937BE1">
        <w:t>with</w:t>
      </w:r>
      <w:r w:rsidR="00356C18" w:rsidRPr="00937BE1">
        <w:t xml:space="preserve"> </w:t>
      </w:r>
      <w:r w:rsidRPr="00937BE1">
        <w:t>schools</w:t>
      </w:r>
      <w:r w:rsidR="00356C18" w:rsidRPr="00937BE1">
        <w:t xml:space="preserve"> </w:t>
      </w:r>
      <w:r w:rsidRPr="00937BE1">
        <w:t>to</w:t>
      </w:r>
      <w:r w:rsidR="00356C18" w:rsidRPr="00937BE1">
        <w:t xml:space="preserve"> </w:t>
      </w:r>
      <w:r w:rsidRPr="00937BE1">
        <w:t>deliver</w:t>
      </w:r>
      <w:r w:rsidR="00356C18" w:rsidRPr="00937BE1">
        <w:t xml:space="preserve"> </w:t>
      </w:r>
      <w:r w:rsidRPr="00937BE1">
        <w:t>school-based</w:t>
      </w:r>
      <w:r w:rsidR="00356C18" w:rsidRPr="00937BE1">
        <w:t xml:space="preserve"> </w:t>
      </w:r>
      <w:r w:rsidRPr="00937BE1">
        <w:t>immunisation,</w:t>
      </w:r>
      <w:r w:rsidR="00356C18" w:rsidRPr="00937BE1">
        <w:t xml:space="preserve"> </w:t>
      </w:r>
      <w:r w:rsidRPr="00937BE1">
        <w:t>ensuring</w:t>
      </w:r>
      <w:r w:rsidR="00356C18" w:rsidRPr="00937BE1">
        <w:t xml:space="preserve"> </w:t>
      </w:r>
      <w:r w:rsidRPr="00937BE1">
        <w:t>adolescents</w:t>
      </w:r>
      <w:r w:rsidR="00356C18" w:rsidRPr="00937BE1">
        <w:t xml:space="preserve"> </w:t>
      </w:r>
      <w:r w:rsidRPr="00937BE1">
        <w:t>living</w:t>
      </w:r>
      <w:r w:rsidR="00356C18" w:rsidRPr="00937BE1">
        <w:t xml:space="preserve"> </w:t>
      </w:r>
      <w:r w:rsidRPr="00937BE1">
        <w:t>or</w:t>
      </w:r>
      <w:r w:rsidR="00356C18" w:rsidRPr="00937BE1">
        <w:t xml:space="preserve"> </w:t>
      </w:r>
      <w:r w:rsidRPr="00937BE1">
        <w:t>being</w:t>
      </w:r>
      <w:r w:rsidR="00356C18" w:rsidRPr="00937BE1">
        <w:t xml:space="preserve"> </w:t>
      </w:r>
      <w:r w:rsidRPr="00937BE1">
        <w:t>educated</w:t>
      </w:r>
      <w:r w:rsidR="00356C18" w:rsidRPr="00937BE1">
        <w:t xml:space="preserve"> </w:t>
      </w:r>
      <w:r w:rsidRPr="00937BE1">
        <w:t>within</w:t>
      </w:r>
      <w:r w:rsidR="00356C18" w:rsidRPr="00937BE1">
        <w:t xml:space="preserve"> </w:t>
      </w:r>
      <w:r w:rsidRPr="00937BE1">
        <w:t>each</w:t>
      </w:r>
      <w:r w:rsidR="00356C18" w:rsidRPr="00937BE1">
        <w:t xml:space="preserve"> </w:t>
      </w:r>
      <w:r w:rsidRPr="00937BE1">
        <w:t>municipal</w:t>
      </w:r>
      <w:r w:rsidR="003613A1" w:rsidRPr="00937BE1">
        <w:t xml:space="preserve">ity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immunisation</w:t>
      </w:r>
      <w:r w:rsidR="00356C18" w:rsidRPr="00937BE1">
        <w:t xml:space="preserve"> </w:t>
      </w:r>
      <w:r w:rsidRPr="00937BE1">
        <w:t>services.</w:t>
      </w:r>
    </w:p>
    <w:p w14:paraId="6DFC92EB" w14:textId="5B0326B6" w:rsidR="00FC6661" w:rsidRPr="00937BE1" w:rsidRDefault="00FC6661" w:rsidP="00307B28">
      <w:pPr>
        <w:pStyle w:val="Body"/>
      </w:pP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meant</w:t>
      </w:r>
      <w:r w:rsidR="00356C18" w:rsidRPr="00937BE1">
        <w:t xml:space="preserve"> </w:t>
      </w:r>
      <w:r w:rsidRPr="00937BE1">
        <w:t>that</w:t>
      </w:r>
      <w:r w:rsidR="00356C18" w:rsidRPr="00937BE1">
        <w:t xml:space="preserve"> </w:t>
      </w:r>
      <w:r w:rsidRPr="00937BE1">
        <w:t>many</w:t>
      </w:r>
      <w:r w:rsidR="00356C18" w:rsidRPr="00937BE1">
        <w:t xml:space="preserve"> </w:t>
      </w:r>
      <w:r w:rsidRPr="00937BE1">
        <w:t>children</w:t>
      </w:r>
      <w:r w:rsidR="00356C18" w:rsidRPr="00937BE1">
        <w:t xml:space="preserve"> </w:t>
      </w:r>
      <w:r w:rsidRPr="00937BE1">
        <w:t>moved</w:t>
      </w:r>
      <w:r w:rsidR="00356C18" w:rsidRPr="00937BE1">
        <w:t xml:space="preserve"> </w:t>
      </w:r>
      <w:r w:rsidRPr="00937BE1">
        <w:t>to</w:t>
      </w:r>
      <w:r w:rsidR="00356C18" w:rsidRPr="00937BE1">
        <w:t xml:space="preserve"> </w:t>
      </w:r>
      <w:r w:rsidRPr="00937BE1">
        <w:t>remote</w:t>
      </w:r>
      <w:r w:rsidR="00356C18" w:rsidRPr="00937BE1">
        <w:t xml:space="preserve"> </w:t>
      </w:r>
      <w:r w:rsidRPr="00937BE1">
        <w:t>learning</w:t>
      </w:r>
      <w:r w:rsidR="00356C18" w:rsidRPr="00937BE1">
        <w:t xml:space="preserve"> </w:t>
      </w:r>
      <w:r w:rsidRPr="00937BE1">
        <w:t>in</w:t>
      </w:r>
      <w:r w:rsidR="00356C18" w:rsidRPr="00937BE1">
        <w:t xml:space="preserve"> </w:t>
      </w:r>
      <w:r w:rsidRPr="00937BE1">
        <w:t>2020,</w:t>
      </w:r>
      <w:r w:rsidR="00356C18" w:rsidRPr="00937BE1">
        <w:t xml:space="preserve"> </w:t>
      </w:r>
      <w:r w:rsidRPr="00937BE1">
        <w:t>making</w:t>
      </w:r>
      <w:r w:rsidR="00356C18" w:rsidRPr="00937BE1">
        <w:t xml:space="preserve"> </w:t>
      </w:r>
      <w:r w:rsidRPr="00937BE1">
        <w:t>school-based</w:t>
      </w:r>
      <w:r w:rsidR="00356C18" w:rsidRPr="00937BE1">
        <w:t xml:space="preserve"> </w:t>
      </w:r>
      <w:r w:rsidRPr="00937BE1">
        <w:t>immunisation</w:t>
      </w:r>
      <w:r w:rsidR="00356C18" w:rsidRPr="00937BE1">
        <w:t xml:space="preserve"> </w:t>
      </w:r>
      <w:r w:rsidRPr="00937BE1">
        <w:t>sessions</w:t>
      </w:r>
      <w:r w:rsidR="00356C18" w:rsidRPr="00937BE1">
        <w:t xml:space="preserve"> </w:t>
      </w:r>
      <w:r w:rsidRPr="00937BE1">
        <w:t>more</w:t>
      </w:r>
      <w:r w:rsidR="00356C18" w:rsidRPr="00937BE1">
        <w:t xml:space="preserve"> </w:t>
      </w:r>
      <w:r w:rsidRPr="00937BE1">
        <w:t>challenging</w:t>
      </w:r>
      <w:r w:rsidR="00356C18" w:rsidRPr="00937BE1">
        <w:t xml:space="preserve"> </w:t>
      </w:r>
      <w:r w:rsidRPr="00937BE1">
        <w:t>to</w:t>
      </w:r>
      <w:r w:rsidR="00356C18" w:rsidRPr="00937BE1">
        <w:t xml:space="preserve"> </w:t>
      </w:r>
      <w:r w:rsidRPr="00937BE1">
        <w:t>coordinate</w:t>
      </w:r>
      <w:r w:rsidR="00356C18" w:rsidRPr="00937BE1">
        <w:t xml:space="preserve"> </w:t>
      </w:r>
      <w:r w:rsidRPr="00937BE1">
        <w:t>and</w:t>
      </w:r>
      <w:r w:rsidR="00356C18" w:rsidRPr="00937BE1">
        <w:t xml:space="preserve"> </w:t>
      </w:r>
      <w:r w:rsidRPr="00937BE1">
        <w:t>deliver.</w:t>
      </w:r>
      <w:r w:rsidR="00356C18" w:rsidRPr="00937BE1">
        <w:t xml:space="preserve"> </w:t>
      </w:r>
    </w:p>
    <w:p w14:paraId="0D9D2BB3" w14:textId="3F0146F3" w:rsidR="00FC6661" w:rsidRPr="00937BE1" w:rsidRDefault="00FC6661" w:rsidP="00307B28">
      <w:pPr>
        <w:pStyle w:val="Body"/>
      </w:pPr>
      <w:r w:rsidRPr="00937BE1">
        <w:lastRenderedPageBreak/>
        <w:t>Despite</w:t>
      </w:r>
      <w:r w:rsidR="00356C18" w:rsidRPr="00937BE1">
        <w:t xml:space="preserve"> </w:t>
      </w:r>
      <w:r w:rsidRPr="00937BE1">
        <w:t>this,</w:t>
      </w:r>
      <w:r w:rsidR="00356C18" w:rsidRPr="00937BE1">
        <w:t xml:space="preserve"> </w:t>
      </w:r>
      <w:r w:rsidR="00B368EC" w:rsidRPr="00937BE1">
        <w:t xml:space="preserve">human papillomavirus </w:t>
      </w:r>
      <w:r w:rsidRPr="00937BE1">
        <w:t>immunisation</w:t>
      </w:r>
      <w:r w:rsidR="00356C18" w:rsidRPr="00937BE1">
        <w:t xml:space="preserve"> </w:t>
      </w:r>
      <w:r w:rsidRPr="00937BE1">
        <w:t>rates</w:t>
      </w:r>
      <w:r w:rsidR="00356C18" w:rsidRPr="00937BE1">
        <w:t xml:space="preserve"> </w:t>
      </w:r>
      <w:r w:rsidRPr="00937BE1">
        <w:t>remained</w:t>
      </w:r>
      <w:r w:rsidR="00356C18" w:rsidRPr="00937BE1">
        <w:t xml:space="preserve"> </w:t>
      </w:r>
      <w:r w:rsidRPr="00937BE1">
        <w:t>relatively</w:t>
      </w:r>
      <w:r w:rsidR="00356C18" w:rsidRPr="00937BE1">
        <w:t xml:space="preserve"> </w:t>
      </w:r>
      <w:r w:rsidRPr="00937BE1">
        <w:t>consistent</w:t>
      </w:r>
      <w:r w:rsidR="00356C18" w:rsidRPr="00937BE1">
        <w:t xml:space="preserve"> </w:t>
      </w:r>
      <w:r w:rsidRPr="00937BE1">
        <w:t>for</w:t>
      </w:r>
      <w:r w:rsidR="00356C18" w:rsidRPr="00937BE1">
        <w:t xml:space="preserve"> </w:t>
      </w:r>
      <w:r w:rsidR="00FD75AC" w:rsidRPr="00937BE1">
        <w:t>15-year-old</w:t>
      </w:r>
      <w:r w:rsidR="00356C18" w:rsidRPr="00937BE1">
        <w:t xml:space="preserve"> </w:t>
      </w:r>
      <w:r w:rsidRPr="00937BE1">
        <w:t>girls</w:t>
      </w:r>
      <w:r w:rsidR="00356C18" w:rsidRPr="00937BE1">
        <w:t xml:space="preserve"> </w:t>
      </w:r>
      <w:r w:rsidRPr="00937BE1">
        <w:t>and</w:t>
      </w:r>
      <w:r w:rsidR="00356C18" w:rsidRPr="00937BE1">
        <w:t xml:space="preserve"> </w:t>
      </w:r>
      <w:r w:rsidRPr="00937BE1">
        <w:t>boys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due</w:t>
      </w:r>
      <w:r w:rsidR="00356C18" w:rsidRPr="00937BE1">
        <w:t xml:space="preserve"> </w:t>
      </w:r>
      <w:r w:rsidRPr="00937BE1">
        <w:t>to</w:t>
      </w:r>
      <w:r w:rsidR="00356C18" w:rsidRPr="00937BE1">
        <w:t xml:space="preserve"> </w:t>
      </w:r>
      <w:r w:rsidRPr="00937BE1">
        <w:t>targeted</w:t>
      </w:r>
      <w:r w:rsidR="00356C18" w:rsidRPr="00937BE1">
        <w:t xml:space="preserve"> </w:t>
      </w:r>
      <w:r w:rsidRPr="00937BE1">
        <w:t>activities</w:t>
      </w:r>
      <w:r w:rsidR="00356C18" w:rsidRPr="00937BE1">
        <w:t xml:space="preserve"> </w:t>
      </w:r>
      <w:r w:rsidRPr="00937BE1">
        <w:t>to</w:t>
      </w:r>
      <w:r w:rsidR="00356C18" w:rsidRPr="00937BE1">
        <w:t xml:space="preserve"> </w:t>
      </w:r>
      <w:r w:rsidRPr="00937BE1">
        <w:t>support</w:t>
      </w:r>
      <w:r w:rsidR="00356C18" w:rsidRPr="00937BE1">
        <w:t xml:space="preserve"> </w:t>
      </w:r>
      <w:r w:rsidRPr="00937BE1">
        <w:t>uptake</w:t>
      </w:r>
      <w:r w:rsidR="00BA5969" w:rsidRPr="00937BE1">
        <w:t xml:space="preserve"> (Table 25)</w:t>
      </w:r>
      <w:r w:rsidRPr="00937BE1">
        <w:t>.</w:t>
      </w:r>
    </w:p>
    <w:p w14:paraId="61A21BE9" w14:textId="7F1A730C" w:rsidR="00FC6661" w:rsidRPr="00937BE1" w:rsidRDefault="00FC6661" w:rsidP="00DC7E0A">
      <w:pPr>
        <w:pStyle w:val="Tablecaption"/>
      </w:pPr>
      <w:r w:rsidRPr="00937BE1">
        <w:t>Table</w:t>
      </w:r>
      <w:r w:rsidR="00356C18" w:rsidRPr="00937BE1">
        <w:t xml:space="preserve"> </w:t>
      </w:r>
      <w:r w:rsidR="00255978" w:rsidRPr="00937BE1">
        <w:t>25:</w:t>
      </w:r>
      <w:r w:rsidR="00356C18" w:rsidRPr="00937BE1">
        <w:t xml:space="preserve"> </w:t>
      </w:r>
      <w:r w:rsidR="00B368EC" w:rsidRPr="00937BE1">
        <w:t xml:space="preserve">Human papillomavirus </w:t>
      </w:r>
      <w:r w:rsidRPr="00937BE1">
        <w:t>immunisation</w:t>
      </w:r>
      <w:r w:rsidR="00356C18" w:rsidRPr="00937BE1">
        <w:t xml:space="preserve"> </w:t>
      </w:r>
      <w:r w:rsidRPr="00937BE1">
        <w:t>(dose</w:t>
      </w:r>
      <w:r w:rsidR="00356C18" w:rsidRPr="00937BE1">
        <w:t xml:space="preserve"> </w:t>
      </w:r>
      <w:r w:rsidRPr="00937BE1">
        <w:t>1</w:t>
      </w:r>
      <w:r w:rsidR="00356C18" w:rsidRPr="00937BE1">
        <w:t xml:space="preserve"> </w:t>
      </w:r>
      <w:r w:rsidRPr="00937BE1">
        <w:t>and</w:t>
      </w:r>
      <w:r w:rsidR="00356C18" w:rsidRPr="00937BE1">
        <w:t xml:space="preserve"> </w:t>
      </w:r>
      <w:r w:rsidRPr="00937BE1">
        <w:t>course</w:t>
      </w:r>
      <w:r w:rsidR="00356C18" w:rsidRPr="00937BE1">
        <w:t xml:space="preserve"> </w:t>
      </w:r>
      <w:r w:rsidRPr="00937BE1">
        <w:t>completion)</w:t>
      </w:r>
      <w:r w:rsidR="00356C18" w:rsidRPr="00937BE1">
        <w:t xml:space="preserve"> </w:t>
      </w:r>
      <w:r w:rsidRPr="00937BE1">
        <w:t>coverage</w:t>
      </w:r>
      <w:r w:rsidR="00356C18" w:rsidRPr="00937BE1">
        <w:t xml:space="preserve"> </w:t>
      </w:r>
      <w:r w:rsidRPr="00937BE1">
        <w:t>for</w:t>
      </w:r>
      <w:r w:rsidR="00356C18" w:rsidRPr="00937BE1">
        <w:t xml:space="preserve"> </w:t>
      </w:r>
      <w:r w:rsidRPr="00937BE1">
        <w:t>girls</w:t>
      </w:r>
      <w:r w:rsidR="00356C18" w:rsidRPr="00937BE1">
        <w:t xml:space="preserve"> </w:t>
      </w:r>
      <w:r w:rsidRPr="00937BE1">
        <w:t>and</w:t>
      </w:r>
      <w:r w:rsidR="00356C18" w:rsidRPr="00937BE1">
        <w:t xml:space="preserve"> </w:t>
      </w:r>
      <w:r w:rsidRPr="00937BE1">
        <w:t>boys</w:t>
      </w:r>
      <w:r w:rsidR="00356C18" w:rsidRPr="00937BE1">
        <w:t xml:space="preserve"> </w:t>
      </w:r>
      <w:r w:rsidRPr="00937BE1">
        <w:t>by</w:t>
      </w:r>
      <w:r w:rsidR="00356C18" w:rsidRPr="00937BE1">
        <w:t xml:space="preserve"> </w:t>
      </w:r>
      <w:r w:rsidRPr="00937BE1">
        <w:t>15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2019,</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tbl>
      <w:tblPr>
        <w:tblStyle w:val="TableGrid"/>
        <w:tblW w:w="0" w:type="auto"/>
        <w:tblLook w:val="04A0" w:firstRow="1" w:lastRow="0" w:firstColumn="1" w:lastColumn="0" w:noHBand="0" w:noVBand="1"/>
      </w:tblPr>
      <w:tblGrid>
        <w:gridCol w:w="1314"/>
        <w:gridCol w:w="1283"/>
        <w:gridCol w:w="1283"/>
        <w:gridCol w:w="1284"/>
        <w:gridCol w:w="1284"/>
        <w:gridCol w:w="1284"/>
        <w:gridCol w:w="1284"/>
      </w:tblGrid>
      <w:tr w:rsidR="00FC6661" w:rsidRPr="00937BE1" w14:paraId="088EB286" w14:textId="77777777" w:rsidTr="00D728E7">
        <w:trPr>
          <w:tblHeader/>
        </w:trPr>
        <w:tc>
          <w:tcPr>
            <w:tcW w:w="1314" w:type="dxa"/>
            <w:shd w:val="clear" w:color="auto" w:fill="FFFFFF" w:themeFill="background1"/>
          </w:tcPr>
          <w:p w14:paraId="5F8FF568" w14:textId="77777777" w:rsidR="00FC6661" w:rsidRPr="00937BE1" w:rsidRDefault="00FC6661" w:rsidP="00D728E7">
            <w:pPr>
              <w:pStyle w:val="Tablecolhead"/>
            </w:pPr>
            <w:r w:rsidRPr="00937BE1">
              <w:t>Dose</w:t>
            </w:r>
          </w:p>
        </w:tc>
        <w:tc>
          <w:tcPr>
            <w:tcW w:w="1283" w:type="dxa"/>
            <w:shd w:val="clear" w:color="auto" w:fill="FFFFFF" w:themeFill="background1"/>
          </w:tcPr>
          <w:p w14:paraId="30C66E13" w14:textId="0EC0365D" w:rsidR="00FC6661" w:rsidRPr="00937BE1" w:rsidRDefault="003613A1" w:rsidP="00D728E7">
            <w:pPr>
              <w:pStyle w:val="Tablecolhead"/>
            </w:pPr>
            <w:r w:rsidRPr="00937BE1">
              <w:t xml:space="preserve">Girls: </w:t>
            </w:r>
            <w:r w:rsidR="00FC6661" w:rsidRPr="00937BE1">
              <w:t>2019</w:t>
            </w:r>
            <w:r w:rsidRPr="00937BE1">
              <w:t xml:space="preserve"> (%)</w:t>
            </w:r>
          </w:p>
        </w:tc>
        <w:tc>
          <w:tcPr>
            <w:tcW w:w="1283" w:type="dxa"/>
            <w:shd w:val="clear" w:color="auto" w:fill="FFFFFF" w:themeFill="background1"/>
          </w:tcPr>
          <w:p w14:paraId="477999D5" w14:textId="609D3A7E" w:rsidR="00FC6661" w:rsidRPr="00937BE1" w:rsidRDefault="003613A1" w:rsidP="00D728E7">
            <w:pPr>
              <w:pStyle w:val="Tablecolhead"/>
            </w:pPr>
            <w:r w:rsidRPr="00937BE1">
              <w:t xml:space="preserve">Girls: </w:t>
            </w:r>
            <w:r w:rsidR="00FC6661" w:rsidRPr="00937BE1">
              <w:t>2020</w:t>
            </w:r>
            <w:r w:rsidRPr="00937BE1">
              <w:t xml:space="preserve"> (%)</w:t>
            </w:r>
          </w:p>
        </w:tc>
        <w:tc>
          <w:tcPr>
            <w:tcW w:w="1284" w:type="dxa"/>
            <w:shd w:val="clear" w:color="auto" w:fill="FFFFFF" w:themeFill="background1"/>
          </w:tcPr>
          <w:p w14:paraId="1F0F4C6F" w14:textId="618C0B44" w:rsidR="00FC6661" w:rsidRPr="00937BE1" w:rsidRDefault="003613A1" w:rsidP="00D728E7">
            <w:pPr>
              <w:pStyle w:val="Tablecolhead"/>
            </w:pPr>
            <w:r w:rsidRPr="00937BE1">
              <w:t xml:space="preserve">Girls: </w:t>
            </w:r>
            <w:r w:rsidR="00FC6661" w:rsidRPr="00937BE1">
              <w:t>2021</w:t>
            </w:r>
            <w:r w:rsidRPr="00937BE1">
              <w:t xml:space="preserve"> (%)</w:t>
            </w:r>
          </w:p>
        </w:tc>
        <w:tc>
          <w:tcPr>
            <w:tcW w:w="1284" w:type="dxa"/>
            <w:shd w:val="clear" w:color="auto" w:fill="FFFFFF" w:themeFill="background1"/>
          </w:tcPr>
          <w:p w14:paraId="28F3FFD0" w14:textId="35F6EF7B" w:rsidR="00FC6661" w:rsidRPr="00937BE1" w:rsidRDefault="003613A1" w:rsidP="00D728E7">
            <w:pPr>
              <w:pStyle w:val="Tablecolhead"/>
            </w:pPr>
            <w:r w:rsidRPr="00937BE1">
              <w:t xml:space="preserve">Boys: </w:t>
            </w:r>
            <w:r w:rsidR="00FC6661" w:rsidRPr="00937BE1">
              <w:t>2019</w:t>
            </w:r>
            <w:r w:rsidRPr="00937BE1">
              <w:t xml:space="preserve"> (%)</w:t>
            </w:r>
          </w:p>
        </w:tc>
        <w:tc>
          <w:tcPr>
            <w:tcW w:w="1284" w:type="dxa"/>
            <w:shd w:val="clear" w:color="auto" w:fill="FFFFFF" w:themeFill="background1"/>
          </w:tcPr>
          <w:p w14:paraId="33A99EF6" w14:textId="15404159" w:rsidR="00FC6661" w:rsidRPr="00937BE1" w:rsidRDefault="003613A1" w:rsidP="00D728E7">
            <w:pPr>
              <w:pStyle w:val="Tablecolhead"/>
            </w:pPr>
            <w:r w:rsidRPr="00937BE1">
              <w:t xml:space="preserve">Boys: </w:t>
            </w:r>
            <w:r w:rsidR="00FC6661" w:rsidRPr="00937BE1">
              <w:t>2020</w:t>
            </w:r>
            <w:r w:rsidRPr="00937BE1">
              <w:t xml:space="preserve"> (%)</w:t>
            </w:r>
          </w:p>
        </w:tc>
        <w:tc>
          <w:tcPr>
            <w:tcW w:w="1284" w:type="dxa"/>
            <w:shd w:val="clear" w:color="auto" w:fill="FFFFFF" w:themeFill="background1"/>
          </w:tcPr>
          <w:p w14:paraId="0D441963" w14:textId="35327F97" w:rsidR="00FC6661" w:rsidRPr="00937BE1" w:rsidRDefault="003613A1" w:rsidP="00D728E7">
            <w:pPr>
              <w:pStyle w:val="Tablecolhead"/>
            </w:pPr>
            <w:r w:rsidRPr="00937BE1">
              <w:t xml:space="preserve">Boys: </w:t>
            </w:r>
            <w:r w:rsidR="00FC6661" w:rsidRPr="00937BE1">
              <w:t>2021</w:t>
            </w:r>
            <w:r w:rsidRPr="00937BE1">
              <w:t xml:space="preserve"> (%)</w:t>
            </w:r>
          </w:p>
        </w:tc>
      </w:tr>
      <w:tr w:rsidR="00FC6661" w:rsidRPr="00937BE1" w14:paraId="6AF5534E" w14:textId="77777777" w:rsidTr="00D728E7">
        <w:tc>
          <w:tcPr>
            <w:tcW w:w="1314" w:type="dxa"/>
            <w:shd w:val="clear" w:color="auto" w:fill="FFFFFF" w:themeFill="background1"/>
          </w:tcPr>
          <w:p w14:paraId="65638410" w14:textId="3443BF18" w:rsidR="00FC6661" w:rsidRPr="00937BE1" w:rsidRDefault="00FC6661" w:rsidP="00307B28">
            <w:pPr>
              <w:pStyle w:val="Tabletext"/>
            </w:pPr>
            <w:r w:rsidRPr="00937BE1">
              <w:t>Dose</w:t>
            </w:r>
            <w:r w:rsidR="00356C18" w:rsidRPr="00937BE1">
              <w:t xml:space="preserve"> </w:t>
            </w:r>
            <w:r w:rsidRPr="00937BE1">
              <w:t>1</w:t>
            </w:r>
          </w:p>
        </w:tc>
        <w:tc>
          <w:tcPr>
            <w:tcW w:w="1283" w:type="dxa"/>
          </w:tcPr>
          <w:p w14:paraId="35CE3B4C" w14:textId="77777777" w:rsidR="00FC6661" w:rsidRPr="00937BE1" w:rsidRDefault="00FC6661" w:rsidP="00307B28">
            <w:pPr>
              <w:pStyle w:val="Tabletext"/>
            </w:pPr>
            <w:r w:rsidRPr="00937BE1">
              <w:t>87.6</w:t>
            </w:r>
          </w:p>
        </w:tc>
        <w:tc>
          <w:tcPr>
            <w:tcW w:w="1283" w:type="dxa"/>
          </w:tcPr>
          <w:p w14:paraId="43C59226" w14:textId="77777777" w:rsidR="00FC6661" w:rsidRPr="00937BE1" w:rsidRDefault="00FC6661" w:rsidP="00307B28">
            <w:pPr>
              <w:pStyle w:val="Tabletext"/>
            </w:pPr>
            <w:r w:rsidRPr="00937BE1">
              <w:t>88.2</w:t>
            </w:r>
          </w:p>
        </w:tc>
        <w:tc>
          <w:tcPr>
            <w:tcW w:w="1284" w:type="dxa"/>
          </w:tcPr>
          <w:p w14:paraId="0D8496D9" w14:textId="77777777" w:rsidR="00FC6661" w:rsidRPr="00937BE1" w:rsidRDefault="00FC6661" w:rsidP="00307B28">
            <w:pPr>
              <w:pStyle w:val="Tabletext"/>
            </w:pPr>
            <w:r w:rsidRPr="00937BE1">
              <w:t>87.5</w:t>
            </w:r>
          </w:p>
        </w:tc>
        <w:tc>
          <w:tcPr>
            <w:tcW w:w="1284" w:type="dxa"/>
          </w:tcPr>
          <w:p w14:paraId="329BAA8C" w14:textId="77777777" w:rsidR="00FC6661" w:rsidRPr="00937BE1" w:rsidRDefault="00FC6661" w:rsidP="00307B28">
            <w:pPr>
              <w:pStyle w:val="Tabletext"/>
            </w:pPr>
            <w:r w:rsidRPr="00937BE1">
              <w:t>85.7</w:t>
            </w:r>
          </w:p>
        </w:tc>
        <w:tc>
          <w:tcPr>
            <w:tcW w:w="1284" w:type="dxa"/>
          </w:tcPr>
          <w:p w14:paraId="18EA7AAE" w14:textId="77777777" w:rsidR="00FC6661" w:rsidRPr="00937BE1" w:rsidRDefault="00FC6661" w:rsidP="00307B28">
            <w:pPr>
              <w:pStyle w:val="Tabletext"/>
            </w:pPr>
            <w:r w:rsidRPr="00937BE1">
              <w:t>86.2</w:t>
            </w:r>
          </w:p>
        </w:tc>
        <w:tc>
          <w:tcPr>
            <w:tcW w:w="1284" w:type="dxa"/>
          </w:tcPr>
          <w:p w14:paraId="76711310" w14:textId="77777777" w:rsidR="00FC6661" w:rsidRPr="00937BE1" w:rsidRDefault="00FC6661" w:rsidP="00307B28">
            <w:pPr>
              <w:pStyle w:val="Tabletext"/>
            </w:pPr>
            <w:r w:rsidRPr="00937BE1">
              <w:t>85.9</w:t>
            </w:r>
          </w:p>
        </w:tc>
      </w:tr>
      <w:tr w:rsidR="00FC6661" w:rsidRPr="00937BE1" w14:paraId="324F6809" w14:textId="77777777" w:rsidTr="00D728E7">
        <w:tc>
          <w:tcPr>
            <w:tcW w:w="1314" w:type="dxa"/>
            <w:shd w:val="clear" w:color="auto" w:fill="FFFFFF" w:themeFill="background1"/>
          </w:tcPr>
          <w:p w14:paraId="6089D956" w14:textId="3D9DCB14" w:rsidR="00FC6661" w:rsidRPr="00937BE1" w:rsidRDefault="00FC6661" w:rsidP="00307B28">
            <w:pPr>
              <w:pStyle w:val="Tabletext"/>
            </w:pPr>
            <w:r w:rsidRPr="00937BE1">
              <w:t>Course</w:t>
            </w:r>
            <w:r w:rsidR="00356C18" w:rsidRPr="00937BE1">
              <w:t xml:space="preserve"> </w:t>
            </w:r>
            <w:r w:rsidRPr="00937BE1">
              <w:t>completion</w:t>
            </w:r>
          </w:p>
        </w:tc>
        <w:tc>
          <w:tcPr>
            <w:tcW w:w="1283" w:type="dxa"/>
          </w:tcPr>
          <w:p w14:paraId="236397C7" w14:textId="77777777" w:rsidR="00FC6661" w:rsidRPr="00937BE1" w:rsidRDefault="00FC6661" w:rsidP="00307B28">
            <w:pPr>
              <w:pStyle w:val="Tabletext"/>
            </w:pPr>
            <w:r w:rsidRPr="00937BE1">
              <w:t>81.4</w:t>
            </w:r>
          </w:p>
        </w:tc>
        <w:tc>
          <w:tcPr>
            <w:tcW w:w="1283" w:type="dxa"/>
          </w:tcPr>
          <w:p w14:paraId="3EC27779" w14:textId="77777777" w:rsidR="00FC6661" w:rsidRPr="00937BE1" w:rsidRDefault="00FC6661" w:rsidP="00307B28">
            <w:pPr>
              <w:pStyle w:val="Tabletext"/>
            </w:pPr>
            <w:r w:rsidRPr="00937BE1">
              <w:t>82.0</w:t>
            </w:r>
          </w:p>
        </w:tc>
        <w:tc>
          <w:tcPr>
            <w:tcW w:w="1284" w:type="dxa"/>
          </w:tcPr>
          <w:p w14:paraId="456E300D" w14:textId="77777777" w:rsidR="00FC6661" w:rsidRPr="00937BE1" w:rsidRDefault="00FC6661" w:rsidP="00307B28">
            <w:pPr>
              <w:pStyle w:val="Tabletext"/>
            </w:pPr>
            <w:r w:rsidRPr="00937BE1">
              <w:t>81.2</w:t>
            </w:r>
          </w:p>
        </w:tc>
        <w:tc>
          <w:tcPr>
            <w:tcW w:w="1284" w:type="dxa"/>
          </w:tcPr>
          <w:p w14:paraId="2F364D6C" w14:textId="77777777" w:rsidR="00FC6661" w:rsidRPr="00937BE1" w:rsidRDefault="00FC6661" w:rsidP="00307B28">
            <w:pPr>
              <w:pStyle w:val="Tabletext"/>
            </w:pPr>
            <w:r w:rsidRPr="00937BE1">
              <w:t>78.6</w:t>
            </w:r>
          </w:p>
        </w:tc>
        <w:tc>
          <w:tcPr>
            <w:tcW w:w="1284" w:type="dxa"/>
          </w:tcPr>
          <w:p w14:paraId="5144F4E3" w14:textId="77777777" w:rsidR="00FC6661" w:rsidRPr="00937BE1" w:rsidRDefault="00FC6661" w:rsidP="00307B28">
            <w:pPr>
              <w:pStyle w:val="Tabletext"/>
            </w:pPr>
            <w:r w:rsidRPr="00937BE1">
              <w:t>78.4</w:t>
            </w:r>
          </w:p>
        </w:tc>
        <w:tc>
          <w:tcPr>
            <w:tcW w:w="1284" w:type="dxa"/>
          </w:tcPr>
          <w:p w14:paraId="5D737B56" w14:textId="77777777" w:rsidR="00FC6661" w:rsidRPr="00937BE1" w:rsidRDefault="00FC6661" w:rsidP="00307B28">
            <w:pPr>
              <w:pStyle w:val="Tabletext"/>
            </w:pPr>
            <w:r w:rsidRPr="00937BE1">
              <w:t>78.4</w:t>
            </w:r>
          </w:p>
        </w:tc>
      </w:tr>
    </w:tbl>
    <w:p w14:paraId="2B56FA49" w14:textId="54928D9D" w:rsidR="00FC6661" w:rsidRPr="00937BE1" w:rsidRDefault="003613A1" w:rsidP="00307B28">
      <w:pPr>
        <w:pStyle w:val="Tablefigurenote"/>
      </w:pPr>
      <w:r w:rsidRPr="00937BE1">
        <w:t xml:space="preserve">Note: </w:t>
      </w:r>
      <w:r w:rsidR="00FC6661" w:rsidRPr="00937BE1">
        <w:t>Course</w:t>
      </w:r>
      <w:r w:rsidR="00356C18" w:rsidRPr="00937BE1">
        <w:t xml:space="preserve"> </w:t>
      </w:r>
      <w:r w:rsidR="00FC6661" w:rsidRPr="00937BE1">
        <w:t>completion</w:t>
      </w:r>
      <w:r w:rsidR="00356C18" w:rsidRPr="00937BE1">
        <w:t xml:space="preserve"> </w:t>
      </w:r>
      <w:r w:rsidRPr="00937BE1">
        <w:t xml:space="preserve">is </w:t>
      </w:r>
      <w:r w:rsidR="00FC6661" w:rsidRPr="00937BE1">
        <w:t>defined</w:t>
      </w:r>
      <w:r w:rsidR="00356C18" w:rsidRPr="00937BE1">
        <w:t xml:space="preserve"> </w:t>
      </w:r>
      <w:r w:rsidR="00FC6661" w:rsidRPr="00937BE1">
        <w:t>as</w:t>
      </w:r>
      <w:r w:rsidR="00356C18" w:rsidRPr="00937BE1">
        <w:t xml:space="preserve"> </w:t>
      </w:r>
      <w:r w:rsidR="00FC6661" w:rsidRPr="00937BE1">
        <w:t>recei</w:t>
      </w:r>
      <w:r w:rsidRPr="00937BE1">
        <w:t xml:space="preserve">ving </w:t>
      </w:r>
      <w:r w:rsidR="00FC6661" w:rsidRPr="00937BE1">
        <w:t>2</w:t>
      </w:r>
      <w:r w:rsidR="00356C18" w:rsidRPr="00937BE1">
        <w:t xml:space="preserve"> </w:t>
      </w:r>
      <w:r w:rsidR="00FC6661" w:rsidRPr="00937BE1">
        <w:t>doses</w:t>
      </w:r>
      <w:r w:rsidR="00356C18" w:rsidRPr="00937BE1">
        <w:t xml:space="preserve"> </w:t>
      </w:r>
      <w:r w:rsidR="00FC6661" w:rsidRPr="00937BE1">
        <w:t>if</w:t>
      </w:r>
      <w:r w:rsidR="00356C18" w:rsidRPr="00937BE1">
        <w:t xml:space="preserve"> </w:t>
      </w:r>
      <w:r w:rsidR="00FC6661" w:rsidRPr="00937BE1">
        <w:t>dose</w:t>
      </w:r>
      <w:r w:rsidR="00356C18" w:rsidRPr="00937BE1">
        <w:t xml:space="preserve"> </w:t>
      </w:r>
      <w:r w:rsidR="00FC6661" w:rsidRPr="00937BE1">
        <w:t>2</w:t>
      </w:r>
      <w:r w:rsidR="00356C18" w:rsidRPr="00937BE1">
        <w:t xml:space="preserve"> </w:t>
      </w:r>
      <w:r w:rsidRPr="00937BE1">
        <w:t xml:space="preserve">is </w:t>
      </w:r>
      <w:r w:rsidR="00FC6661" w:rsidRPr="00937BE1">
        <w:t>given</w:t>
      </w:r>
      <w:r w:rsidR="00356C18" w:rsidRPr="00937BE1">
        <w:t xml:space="preserve"> </w:t>
      </w:r>
      <w:r w:rsidR="00FC6661" w:rsidRPr="00937BE1">
        <w:t>≥</w:t>
      </w:r>
      <w:r w:rsidR="00284BB1" w:rsidRPr="00937BE1">
        <w:t xml:space="preserve"> </w:t>
      </w:r>
      <w:r w:rsidR="00FC6661" w:rsidRPr="00937BE1">
        <w:t>5</w:t>
      </w:r>
      <w:r w:rsidR="00356C18" w:rsidRPr="00937BE1">
        <w:t xml:space="preserve"> </w:t>
      </w:r>
      <w:r w:rsidR="00FC6661" w:rsidRPr="00937BE1">
        <w:t>months</w:t>
      </w:r>
      <w:r w:rsidR="00356C18" w:rsidRPr="00937BE1">
        <w:t xml:space="preserve"> </w:t>
      </w:r>
      <w:r w:rsidR="00FC6661" w:rsidRPr="00937BE1">
        <w:t>after</w:t>
      </w:r>
      <w:r w:rsidR="00356C18" w:rsidRPr="00937BE1">
        <w:t xml:space="preserve"> </w:t>
      </w:r>
      <w:r w:rsidR="00FC6661" w:rsidRPr="00937BE1">
        <w:t>dose</w:t>
      </w:r>
      <w:r w:rsidR="00356C18" w:rsidRPr="00937BE1">
        <w:t xml:space="preserve"> </w:t>
      </w:r>
      <w:r w:rsidR="00FC6661" w:rsidRPr="00937BE1">
        <w:t>1</w:t>
      </w:r>
      <w:r w:rsidR="00356C18" w:rsidRPr="00937BE1">
        <w:t xml:space="preserve"> </w:t>
      </w:r>
      <w:r w:rsidR="00FC6661" w:rsidRPr="00937BE1">
        <w:t>or</w:t>
      </w:r>
      <w:r w:rsidR="00356C18" w:rsidRPr="00937BE1">
        <w:t xml:space="preserve"> </w:t>
      </w:r>
      <w:r w:rsidR="00FC6661" w:rsidRPr="00937BE1">
        <w:t>recei</w:t>
      </w:r>
      <w:r w:rsidRPr="00937BE1">
        <w:t>ving</w:t>
      </w:r>
      <w:r w:rsidR="00356C18" w:rsidRPr="00937BE1">
        <w:t xml:space="preserve"> </w:t>
      </w:r>
      <w:r w:rsidR="00FC6661" w:rsidRPr="00937BE1">
        <w:t>3</w:t>
      </w:r>
      <w:r w:rsidR="00356C18" w:rsidRPr="00937BE1">
        <w:t xml:space="preserve"> </w:t>
      </w:r>
      <w:r w:rsidR="00FC6661" w:rsidRPr="00937BE1">
        <w:t>doses</w:t>
      </w:r>
      <w:r w:rsidR="00356C18" w:rsidRPr="00937BE1">
        <w:t xml:space="preserve"> </w:t>
      </w:r>
      <w:r w:rsidR="00FC6661" w:rsidRPr="00937BE1">
        <w:t>if</w:t>
      </w:r>
      <w:r w:rsidR="00356C18" w:rsidRPr="00937BE1">
        <w:t xml:space="preserve"> </w:t>
      </w:r>
      <w:r w:rsidR="00FC6661" w:rsidRPr="00937BE1">
        <w:t>dose</w:t>
      </w:r>
      <w:r w:rsidR="00356C18" w:rsidRPr="00937BE1">
        <w:t xml:space="preserve"> </w:t>
      </w:r>
      <w:r w:rsidR="00FC6661" w:rsidRPr="00937BE1">
        <w:t>2</w:t>
      </w:r>
      <w:r w:rsidR="00356C18" w:rsidRPr="00937BE1">
        <w:t xml:space="preserve"> </w:t>
      </w:r>
      <w:r w:rsidRPr="00937BE1">
        <w:t xml:space="preserve">is </w:t>
      </w:r>
      <w:r w:rsidR="00FC6661" w:rsidRPr="00937BE1">
        <w:t>given</w:t>
      </w:r>
      <w:r w:rsidR="00356C18" w:rsidRPr="00937BE1">
        <w:t xml:space="preserve"> </w:t>
      </w:r>
      <w:r w:rsidR="00FC6661" w:rsidRPr="00937BE1">
        <w:t>≥</w:t>
      </w:r>
      <w:r w:rsidR="00284BB1" w:rsidRPr="00937BE1">
        <w:t xml:space="preserve"> </w:t>
      </w:r>
      <w:r w:rsidR="00FC6661" w:rsidRPr="00937BE1">
        <w:t>5</w:t>
      </w:r>
      <w:r w:rsidR="00356C18" w:rsidRPr="00937BE1">
        <w:t xml:space="preserve"> </w:t>
      </w:r>
      <w:r w:rsidR="00FC6661" w:rsidRPr="00937BE1">
        <w:t>months</w:t>
      </w:r>
      <w:r w:rsidR="00356C18" w:rsidRPr="00937BE1">
        <w:t xml:space="preserve"> </w:t>
      </w:r>
      <w:r w:rsidR="00FC6661" w:rsidRPr="00937BE1">
        <w:t>after</w:t>
      </w:r>
      <w:r w:rsidR="00356C18" w:rsidRPr="00937BE1">
        <w:t xml:space="preserve"> </w:t>
      </w:r>
      <w:r w:rsidR="00FC6661" w:rsidRPr="00937BE1">
        <w:t>dose</w:t>
      </w:r>
      <w:r w:rsidR="00356C18" w:rsidRPr="00937BE1">
        <w:t xml:space="preserve"> </w:t>
      </w:r>
      <w:r w:rsidR="00FC6661" w:rsidRPr="00937BE1">
        <w:t>1</w:t>
      </w:r>
      <w:r w:rsidR="00356C18" w:rsidRPr="00937BE1">
        <w:t xml:space="preserve"> </w:t>
      </w:r>
      <w:r w:rsidR="00FC6661" w:rsidRPr="00937BE1">
        <w:t>(National</w:t>
      </w:r>
      <w:r w:rsidR="00356C18" w:rsidRPr="00937BE1">
        <w:t xml:space="preserve"> </w:t>
      </w:r>
      <w:r w:rsidR="00FC6661" w:rsidRPr="00937BE1">
        <w:t>Centre</w:t>
      </w:r>
      <w:r w:rsidR="00356C18" w:rsidRPr="00937BE1">
        <w:t xml:space="preserve"> </w:t>
      </w:r>
      <w:r w:rsidR="00FC6661" w:rsidRPr="00937BE1">
        <w:t>for</w:t>
      </w:r>
      <w:r w:rsidR="00356C18" w:rsidRPr="00937BE1">
        <w:t xml:space="preserve"> </w:t>
      </w:r>
      <w:r w:rsidR="00FC6661" w:rsidRPr="00937BE1">
        <w:t>Immunisation</w:t>
      </w:r>
      <w:r w:rsidR="00356C18" w:rsidRPr="00937BE1">
        <w:t xml:space="preserve"> </w:t>
      </w:r>
      <w:r w:rsidR="00FC6661" w:rsidRPr="00937BE1">
        <w:t>Research</w:t>
      </w:r>
      <w:r w:rsidR="00356C18" w:rsidRPr="00937BE1">
        <w:t xml:space="preserve"> </w:t>
      </w:r>
      <w:r w:rsidR="00FC6661" w:rsidRPr="00937BE1">
        <w:t>and</w:t>
      </w:r>
      <w:r w:rsidR="00356C18" w:rsidRPr="00937BE1">
        <w:t xml:space="preserve"> </w:t>
      </w:r>
      <w:r w:rsidR="00FC6661" w:rsidRPr="00937BE1">
        <w:t>Surveillance</w:t>
      </w:r>
      <w:r w:rsidR="00356C18" w:rsidRPr="00937BE1">
        <w:t xml:space="preserve"> </w:t>
      </w:r>
      <w:r w:rsidR="00FC6661" w:rsidRPr="00937BE1">
        <w:t>Australia,</w:t>
      </w:r>
      <w:r w:rsidR="00356C18" w:rsidRPr="00937BE1">
        <w:t xml:space="preserve"> </w:t>
      </w:r>
      <w:r w:rsidR="00FC6661" w:rsidRPr="00937BE1">
        <w:t>2021).</w:t>
      </w:r>
      <w:r w:rsidR="00356C18" w:rsidRPr="00937BE1">
        <w:t xml:space="preserve"> </w:t>
      </w:r>
    </w:p>
    <w:p w14:paraId="42CC9444" w14:textId="389CB480" w:rsidR="00FC6661" w:rsidRPr="00937BE1" w:rsidRDefault="00FC6661" w:rsidP="00307B28">
      <w:pPr>
        <w:pStyle w:val="Bodyaftertablefigure"/>
      </w:pPr>
      <w:r w:rsidRPr="00937BE1">
        <w:t>The</w:t>
      </w:r>
      <w:r w:rsidR="00356C18" w:rsidRPr="00937BE1">
        <w:t xml:space="preserve"> </w:t>
      </w:r>
      <w:r w:rsidRPr="00937BE1">
        <w:t>department</w:t>
      </w:r>
      <w:r w:rsidR="00356C18" w:rsidRPr="00937BE1">
        <w:t xml:space="preserve"> </w:t>
      </w:r>
      <w:r w:rsidRPr="00937BE1">
        <w:t>continues</w:t>
      </w:r>
      <w:r w:rsidR="00356C18" w:rsidRPr="00937BE1">
        <w:t xml:space="preserve"> </w:t>
      </w:r>
      <w:r w:rsidRPr="00937BE1">
        <w:t>to</w:t>
      </w:r>
      <w:r w:rsidR="00356C18" w:rsidRPr="00937BE1">
        <w:t xml:space="preserve"> </w:t>
      </w:r>
      <w:r w:rsidRPr="00937BE1">
        <w:t>monitor</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rates</w:t>
      </w:r>
      <w:r w:rsidR="00356C18" w:rsidRPr="00937BE1">
        <w:t xml:space="preserve"> </w:t>
      </w:r>
      <w:r w:rsidRPr="00937BE1">
        <w:t>for</w:t>
      </w:r>
      <w:r w:rsidR="00356C18" w:rsidRPr="00937BE1">
        <w:t xml:space="preserve"> </w:t>
      </w:r>
      <w:r w:rsidRPr="00937BE1">
        <w:t>adolescents</w:t>
      </w:r>
      <w:r w:rsidR="00356C18" w:rsidRPr="00937BE1">
        <w:t xml:space="preserve"> </w:t>
      </w:r>
      <w:r w:rsidRPr="00937BE1">
        <w:t>affected</w:t>
      </w:r>
      <w:r w:rsidR="00356C18" w:rsidRPr="00937BE1">
        <w:t xml:space="preserve"> </w:t>
      </w:r>
      <w:r w:rsidRPr="00937BE1">
        <w:t>by</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and</w:t>
      </w:r>
      <w:r w:rsidR="00356C18" w:rsidRPr="00937BE1">
        <w:t xml:space="preserve"> </w:t>
      </w:r>
      <w:r w:rsidRPr="00937BE1">
        <w:t>works</w:t>
      </w:r>
      <w:r w:rsidR="00356C18" w:rsidRPr="00937BE1">
        <w:t xml:space="preserve"> </w:t>
      </w:r>
      <w:r w:rsidRPr="00937BE1">
        <w:t>with</w:t>
      </w:r>
      <w:r w:rsidR="00356C18" w:rsidRPr="00937BE1">
        <w:t xml:space="preserve"> </w:t>
      </w:r>
      <w:r w:rsidRPr="00937BE1">
        <w:t>local</w:t>
      </w:r>
      <w:r w:rsidR="00356C18" w:rsidRPr="00937BE1">
        <w:t xml:space="preserve"> </w:t>
      </w:r>
      <w:r w:rsidRPr="00937BE1">
        <w:t>council</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to</w:t>
      </w:r>
      <w:r w:rsidR="00356C18" w:rsidRPr="00937BE1">
        <w:t xml:space="preserve"> </w:t>
      </w:r>
      <w:r w:rsidRPr="00937BE1">
        <w:t>improve</w:t>
      </w:r>
      <w:r w:rsidR="00356C18" w:rsidRPr="00937BE1">
        <w:t xml:space="preserve"> </w:t>
      </w:r>
      <w:r w:rsidRPr="00937BE1">
        <w:t>immunisation</w:t>
      </w:r>
      <w:r w:rsidR="00356C18" w:rsidRPr="00937BE1">
        <w:t xml:space="preserve"> </w:t>
      </w:r>
      <w:r w:rsidRPr="00937BE1">
        <w:t>uptake.</w:t>
      </w:r>
      <w:r w:rsidR="00356C18" w:rsidRPr="00937BE1">
        <w:t xml:space="preserve"> </w:t>
      </w:r>
      <w:r w:rsidRPr="00937BE1">
        <w:t>This</w:t>
      </w:r>
      <w:r w:rsidR="00356C18" w:rsidRPr="00937BE1">
        <w:t xml:space="preserve"> </w:t>
      </w:r>
      <w:r w:rsidRPr="00937BE1">
        <w:t>includes</w:t>
      </w:r>
      <w:r w:rsidR="00356C18" w:rsidRPr="00937BE1">
        <w:t xml:space="preserve"> </w:t>
      </w:r>
      <w:r w:rsidRPr="00937BE1">
        <w:t>a</w:t>
      </w:r>
      <w:r w:rsidR="00356C18" w:rsidRPr="00937BE1">
        <w:t xml:space="preserve"> </w:t>
      </w:r>
      <w:r w:rsidRPr="00937BE1">
        <w:t>particular</w:t>
      </w:r>
      <w:r w:rsidR="00356C18" w:rsidRPr="00937BE1">
        <w:t xml:space="preserve"> </w:t>
      </w:r>
      <w:r w:rsidRPr="00937BE1">
        <w:t>focus</w:t>
      </w:r>
      <w:r w:rsidR="00356C18" w:rsidRPr="00937BE1">
        <w:t xml:space="preserve"> </w:t>
      </w:r>
      <w:r w:rsidRPr="00937BE1">
        <w:t>on</w:t>
      </w:r>
      <w:r w:rsidR="00356C18" w:rsidRPr="00937BE1">
        <w:t xml:space="preserve"> </w:t>
      </w:r>
      <w:r w:rsidRPr="00937BE1">
        <w:t>human</w:t>
      </w:r>
      <w:r w:rsidR="00356C18" w:rsidRPr="00937BE1">
        <w:t xml:space="preserve"> </w:t>
      </w:r>
      <w:r w:rsidRPr="00937BE1">
        <w:t>papillomavirus</w:t>
      </w:r>
      <w:r w:rsidR="00356C18" w:rsidRPr="00937BE1">
        <w:t xml:space="preserve"> </w:t>
      </w:r>
      <w:r w:rsidRPr="00937BE1">
        <w:t>vaccination,</w:t>
      </w:r>
      <w:r w:rsidR="00356C18" w:rsidRPr="00937BE1">
        <w:t xml:space="preserve"> </w:t>
      </w:r>
      <w:r w:rsidRPr="00937BE1">
        <w:t>in</w:t>
      </w:r>
      <w:r w:rsidR="00356C18" w:rsidRPr="00937BE1">
        <w:t xml:space="preserve"> </w:t>
      </w:r>
      <w:r w:rsidRPr="00937BE1">
        <w:t>efforts</w:t>
      </w:r>
      <w:r w:rsidR="00356C18" w:rsidRPr="00937BE1">
        <w:t xml:space="preserve"> </w:t>
      </w:r>
      <w:r w:rsidRPr="00937BE1">
        <w:t>to</w:t>
      </w:r>
      <w:r w:rsidR="00356C18" w:rsidRPr="00937BE1">
        <w:t xml:space="preserve"> </w:t>
      </w:r>
      <w:r w:rsidRPr="00937BE1">
        <w:t>eliminate</w:t>
      </w:r>
      <w:r w:rsidR="00356C18" w:rsidRPr="00937BE1">
        <w:t xml:space="preserve"> </w:t>
      </w:r>
      <w:r w:rsidRPr="00937BE1">
        <w:t>cervical</w:t>
      </w:r>
      <w:r w:rsidR="00356C18" w:rsidRPr="00937BE1">
        <w:t xml:space="preserve"> </w:t>
      </w:r>
      <w:r w:rsidRPr="00937BE1">
        <w:t>cancer</w:t>
      </w:r>
      <w:r w:rsidR="00356C18" w:rsidRPr="00937BE1">
        <w:t xml:space="preserve"> </w:t>
      </w:r>
      <w:r w:rsidRPr="00937BE1">
        <w:t>in</w:t>
      </w:r>
      <w:r w:rsidR="00356C18" w:rsidRPr="00937BE1">
        <w:t xml:space="preserve"> </w:t>
      </w:r>
      <w:r w:rsidRPr="00937BE1">
        <w:t>Victoria</w:t>
      </w:r>
      <w:r w:rsidR="00356C18" w:rsidRPr="00937BE1">
        <w:t xml:space="preserve"> </w:t>
      </w:r>
      <w:r w:rsidRPr="00937BE1">
        <w:t>by</w:t>
      </w:r>
      <w:r w:rsidR="00356C18" w:rsidRPr="00937BE1">
        <w:t xml:space="preserve"> </w:t>
      </w:r>
      <w:r w:rsidRPr="00937BE1">
        <w:t>2030</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p>
    <w:p w14:paraId="3D60D510" w14:textId="2FA8C299" w:rsidR="00FC6661" w:rsidRPr="00937BE1" w:rsidRDefault="00FC6661" w:rsidP="00FC6661">
      <w:pPr>
        <w:pStyle w:val="Heading2"/>
      </w:pPr>
      <w:bookmarkStart w:id="581" w:name="_Toc116981377"/>
      <w:bookmarkStart w:id="582" w:name="_Ref166235362"/>
      <w:bookmarkStart w:id="583" w:name="_Toc173153589"/>
      <w:bookmarkStart w:id="584" w:name="_Toc497640775"/>
      <w:bookmarkStart w:id="585" w:name="_Toc186540727"/>
      <w:r w:rsidRPr="00937BE1">
        <w:t>Refugee</w:t>
      </w:r>
      <w:r w:rsidR="00356C18" w:rsidRPr="00937BE1">
        <w:t xml:space="preserve"> </w:t>
      </w:r>
      <w:r w:rsidRPr="00937BE1">
        <w:t>and</w:t>
      </w:r>
      <w:r w:rsidR="00356C18" w:rsidRPr="00937BE1">
        <w:t xml:space="preserve"> </w:t>
      </w:r>
      <w:r w:rsidRPr="00937BE1">
        <w:t>asylum</w:t>
      </w:r>
      <w:r w:rsidR="00356C18" w:rsidRPr="00937BE1">
        <w:t xml:space="preserve"> </w:t>
      </w:r>
      <w:r w:rsidRPr="00937BE1">
        <w:t>seeker</w:t>
      </w:r>
      <w:r w:rsidR="00356C18" w:rsidRPr="00937BE1">
        <w:t xml:space="preserve"> </w:t>
      </w:r>
      <w:r w:rsidRPr="00937BE1">
        <w:t>immunisation</w:t>
      </w:r>
      <w:r w:rsidR="00356C18" w:rsidRPr="00937BE1">
        <w:t xml:space="preserve"> </w:t>
      </w:r>
      <w:r w:rsidRPr="00937BE1">
        <w:t>programs</w:t>
      </w:r>
      <w:bookmarkEnd w:id="581"/>
      <w:bookmarkEnd w:id="582"/>
      <w:bookmarkEnd w:id="583"/>
      <w:bookmarkEnd w:id="584"/>
      <w:bookmarkEnd w:id="585"/>
      <w:r w:rsidR="00356C18" w:rsidRPr="00937BE1">
        <w:t xml:space="preserve"> </w:t>
      </w:r>
    </w:p>
    <w:p w14:paraId="46DA90EB" w14:textId="7905566C" w:rsidR="00FC6661" w:rsidRPr="00937BE1" w:rsidRDefault="00FC6661" w:rsidP="00307B28">
      <w:pPr>
        <w:pStyle w:val="Body"/>
      </w:pPr>
      <w:r w:rsidRPr="00937BE1">
        <w:rPr>
          <w:rStyle w:val="normaltextrun"/>
        </w:rPr>
        <w:t>Refugees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asylum</w:t>
      </w:r>
      <w:r w:rsidR="00356C18" w:rsidRPr="00937BE1">
        <w:rPr>
          <w:rStyle w:val="normaltextrun"/>
        </w:rPr>
        <w:t xml:space="preserve"> </w:t>
      </w:r>
      <w:r w:rsidRPr="00937BE1">
        <w:rPr>
          <w:rStyle w:val="normaltextrun"/>
        </w:rPr>
        <w:t>seekers</w:t>
      </w:r>
      <w:r w:rsidR="00356C18" w:rsidRPr="00937BE1">
        <w:rPr>
          <w:rStyle w:val="normaltextrun"/>
        </w:rPr>
        <w:t xml:space="preserve"> </w:t>
      </w:r>
      <w:r w:rsidRPr="00937BE1">
        <w:rPr>
          <w:rStyle w:val="normaltextrun"/>
        </w:rPr>
        <w:t>arriving</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Australia</w:t>
      </w:r>
      <w:r w:rsidR="00356C18" w:rsidRPr="00937BE1">
        <w:rPr>
          <w:rStyle w:val="normaltextrun"/>
        </w:rPr>
        <w:t xml:space="preserve"> </w:t>
      </w:r>
      <w:r w:rsidRPr="00937BE1">
        <w:rPr>
          <w:rStyle w:val="normaltextrun"/>
        </w:rPr>
        <w:t>are</w:t>
      </w:r>
      <w:r w:rsidR="00356C18" w:rsidRPr="00937BE1">
        <w:rPr>
          <w:rStyle w:val="normaltextrun"/>
        </w:rPr>
        <w:t xml:space="preserve"> </w:t>
      </w:r>
      <w:r w:rsidRPr="00937BE1">
        <w:rPr>
          <w:rStyle w:val="normaltextrun"/>
        </w:rPr>
        <w:t>often</w:t>
      </w:r>
      <w:r w:rsidR="00356C18" w:rsidRPr="00937BE1">
        <w:rPr>
          <w:rStyle w:val="normaltextrun"/>
        </w:rPr>
        <w:t xml:space="preserve"> </w:t>
      </w:r>
      <w:r w:rsidRPr="00937BE1">
        <w:rPr>
          <w:rStyle w:val="normaltextrun"/>
        </w:rPr>
        <w:t>under-</w:t>
      </w:r>
      <w:r w:rsidR="00356C18" w:rsidRPr="00937BE1">
        <w:rPr>
          <w:rStyle w:val="normaltextrun"/>
        </w:rPr>
        <w:t xml:space="preserve"> </w:t>
      </w:r>
      <w:r w:rsidRPr="00937BE1">
        <w:rPr>
          <w:rStyle w:val="normaltextrun"/>
        </w:rPr>
        <w:t>or</w:t>
      </w:r>
      <w:r w:rsidR="00356C18" w:rsidRPr="00937BE1">
        <w:rPr>
          <w:rStyle w:val="normaltextrun"/>
        </w:rPr>
        <w:t xml:space="preserve"> </w:t>
      </w:r>
      <w:r w:rsidRPr="00937BE1">
        <w:rPr>
          <w:rStyle w:val="normaltextrun"/>
        </w:rPr>
        <w:t>un-vaccinated.</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2021</w:t>
      </w:r>
      <w:r w:rsidR="00356C18" w:rsidRPr="00937BE1">
        <w:rPr>
          <w:rStyle w:val="normaltextrun"/>
        </w:rPr>
        <w:t xml:space="preserve"> </w:t>
      </w:r>
      <w:r w:rsidRPr="00937BE1">
        <w:rPr>
          <w:rStyle w:val="normaltextrun"/>
        </w:rPr>
        <w:t>V</w:t>
      </w:r>
      <w:r w:rsidRPr="00937BE1">
        <w:t>ictoria</w:t>
      </w:r>
      <w:r w:rsidR="00356C18" w:rsidRPr="00937BE1">
        <w:t xml:space="preserve"> </w:t>
      </w:r>
      <w:r w:rsidRPr="00937BE1">
        <w:t>received</w:t>
      </w:r>
      <w:r w:rsidR="00356C18" w:rsidRPr="00937BE1">
        <w:t xml:space="preserve"> </w:t>
      </w:r>
      <w:r w:rsidRPr="00937BE1">
        <w:t>approximately</w:t>
      </w:r>
      <w:r w:rsidR="00356C18" w:rsidRPr="00937BE1">
        <w:t xml:space="preserve"> </w:t>
      </w:r>
      <w:r w:rsidRPr="00937BE1">
        <w:t>35</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in</w:t>
      </w:r>
      <w:r w:rsidR="00356C18" w:rsidRPr="00937BE1">
        <w:t xml:space="preserve"> </w:t>
      </w:r>
      <w:r w:rsidRPr="00937BE1">
        <w:t>Australia​</w:t>
      </w:r>
      <w:r w:rsidR="00356C18" w:rsidRPr="00937BE1">
        <w:t xml:space="preserve"> </w:t>
      </w:r>
      <w:r w:rsidRPr="00937BE1">
        <w:t>(Refugee</w:t>
      </w:r>
      <w:r w:rsidR="00356C18" w:rsidRPr="00937BE1">
        <w:t xml:space="preserve"> </w:t>
      </w:r>
      <w:r w:rsidRPr="00937BE1">
        <w:t>Health</w:t>
      </w:r>
      <w:r w:rsidR="00356C18" w:rsidRPr="00937BE1">
        <w:t xml:space="preserve"> </w:t>
      </w:r>
      <w:r w:rsidR="00322FD8" w:rsidRPr="00937BE1">
        <w:t>Network</w:t>
      </w:r>
      <w:r w:rsidRPr="00937BE1">
        <w:t>,</w:t>
      </w:r>
      <w:r w:rsidR="00356C18" w:rsidRPr="00937BE1">
        <w:t xml:space="preserve"> </w:t>
      </w:r>
      <w:r w:rsidRPr="00937BE1">
        <w:t>2022).</w:t>
      </w:r>
    </w:p>
    <w:p w14:paraId="49F6537F" w14:textId="6D2ABAA7" w:rsidR="00FC6661" w:rsidRPr="00937BE1" w:rsidRDefault="00FC6661" w:rsidP="00307B28">
      <w:pPr>
        <w:pStyle w:val="Body"/>
      </w:pPr>
      <w:r w:rsidRPr="00937BE1">
        <w:t>The</w:t>
      </w:r>
      <w:r w:rsidR="00356C18" w:rsidRPr="00937BE1">
        <w:t xml:space="preserve"> </w:t>
      </w:r>
      <w:r w:rsidRPr="00937BE1">
        <w:t>Program</w:t>
      </w:r>
      <w:r w:rsidR="00356C18" w:rsidRPr="00937BE1">
        <w:t xml:space="preserve"> </w:t>
      </w:r>
      <w:r w:rsidRPr="00937BE1">
        <w:t>for</w:t>
      </w:r>
      <w:r w:rsidR="00356C18" w:rsidRPr="00937BE1">
        <w:t xml:space="preserve"> </w:t>
      </w:r>
      <w:r w:rsidRPr="00937BE1">
        <w:t>Refugee</w:t>
      </w:r>
      <w:r w:rsidR="00356C18" w:rsidRPr="00937BE1">
        <w:t xml:space="preserve"> </w:t>
      </w:r>
      <w:r w:rsidRPr="00937BE1">
        <w:t>Immunisation,</w:t>
      </w:r>
      <w:r w:rsidR="00356C18" w:rsidRPr="00937BE1">
        <w:t xml:space="preserve"> </w:t>
      </w:r>
      <w:r w:rsidRPr="00937BE1">
        <w:t>Monitoring</w:t>
      </w:r>
      <w:r w:rsidR="00356C18" w:rsidRPr="00937BE1">
        <w:t xml:space="preserve"> </w:t>
      </w:r>
      <w:r w:rsidRPr="00937BE1">
        <w:t>and</w:t>
      </w:r>
      <w:r w:rsidR="00356C18" w:rsidRPr="00937BE1">
        <w:t xml:space="preserve"> </w:t>
      </w:r>
      <w:r w:rsidRPr="00937BE1">
        <w:t>Education</w:t>
      </w:r>
      <w:r w:rsidR="00B368EC" w:rsidRPr="00937BE1">
        <w:t xml:space="preserve"> </w:t>
      </w:r>
      <w:r w:rsidRPr="00937BE1">
        <w:t>was</w:t>
      </w:r>
      <w:r w:rsidR="00356C18" w:rsidRPr="00937BE1">
        <w:t xml:space="preserve"> </w:t>
      </w:r>
      <w:r w:rsidR="00B368EC" w:rsidRPr="00937BE1">
        <w:t xml:space="preserve">set up </w:t>
      </w:r>
      <w:r w:rsidRPr="00937BE1">
        <w:t>as</w:t>
      </w:r>
      <w:r w:rsidR="00356C18" w:rsidRPr="00937BE1">
        <w:rPr>
          <w:rStyle w:val="normaltextrun"/>
        </w:rPr>
        <w:t xml:space="preserve"> </w:t>
      </w:r>
      <w:r w:rsidRPr="00937BE1">
        <w:rPr>
          <w:rStyle w:val="normaltextrun"/>
        </w:rPr>
        <w:t>an</w:t>
      </w:r>
      <w:r w:rsidR="00356C18" w:rsidRPr="00937BE1">
        <w:rPr>
          <w:rStyle w:val="normaltextrun"/>
        </w:rPr>
        <w:t xml:space="preserve"> </w:t>
      </w:r>
      <w:r w:rsidRPr="00937BE1">
        <w:rPr>
          <w:rStyle w:val="normaltextrun"/>
        </w:rPr>
        <w:t>initiative</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support</w:t>
      </w:r>
      <w:r w:rsidR="00356C18" w:rsidRPr="00937BE1">
        <w:rPr>
          <w:rStyle w:val="normaltextrun"/>
        </w:rPr>
        <w:t xml:space="preserve"> </w:t>
      </w:r>
      <w:r w:rsidRPr="00937BE1">
        <w:rPr>
          <w:rStyle w:val="normaltextrun"/>
        </w:rPr>
        <w:t>catch-up</w:t>
      </w:r>
      <w:r w:rsidR="00356C18" w:rsidRPr="00937BE1">
        <w:rPr>
          <w:rStyle w:val="normaltextrun"/>
        </w:rPr>
        <w:t xml:space="preserve"> </w:t>
      </w:r>
      <w:r w:rsidRPr="00937BE1">
        <w:rPr>
          <w:rStyle w:val="normaltextrun"/>
        </w:rPr>
        <w:t>immunisation</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refugee</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asylum</w:t>
      </w:r>
      <w:r w:rsidR="00356C18" w:rsidRPr="00937BE1">
        <w:rPr>
          <w:rStyle w:val="normaltextrun"/>
        </w:rPr>
        <w:t xml:space="preserve"> </w:t>
      </w:r>
      <w:r w:rsidRPr="00937BE1">
        <w:rPr>
          <w:rStyle w:val="normaltextrun"/>
        </w:rPr>
        <w:t>seeker</w:t>
      </w:r>
      <w:r w:rsidR="00356C18" w:rsidRPr="00937BE1">
        <w:rPr>
          <w:rStyle w:val="normaltextrun"/>
        </w:rPr>
        <w:t xml:space="preserve"> </w:t>
      </w:r>
      <w:r w:rsidRPr="00937BE1">
        <w:rPr>
          <w:rStyle w:val="normaltextrun"/>
        </w:rPr>
        <w:t>communities</w:t>
      </w:r>
      <w:r w:rsidR="00356C18" w:rsidRPr="00937BE1">
        <w:t xml:space="preserve"> </w:t>
      </w:r>
      <w:r w:rsidRPr="00937BE1">
        <w:t>through</w:t>
      </w:r>
      <w:r w:rsidR="00356C18" w:rsidRPr="00937BE1">
        <w:t xml:space="preserve"> </w:t>
      </w:r>
      <w:r w:rsidR="00677E13" w:rsidRPr="00937BE1">
        <w:t>4</w:t>
      </w:r>
      <w:r w:rsidR="00356C18" w:rsidRPr="00937BE1">
        <w:t xml:space="preserve"> </w:t>
      </w:r>
      <w:r w:rsidRPr="00937BE1">
        <w:t>immunisation</w:t>
      </w:r>
      <w:r w:rsidR="00356C18" w:rsidRPr="00937BE1">
        <w:t xml:space="preserve"> </w:t>
      </w:r>
      <w:r w:rsidRPr="00937BE1">
        <w:t>sites:</w:t>
      </w:r>
    </w:p>
    <w:p w14:paraId="09EE1DF6" w14:textId="76D200B3" w:rsidR="00FC6661" w:rsidRPr="00937BE1" w:rsidRDefault="00FC6661" w:rsidP="004E7637">
      <w:pPr>
        <w:pStyle w:val="Bullet1"/>
      </w:pPr>
      <w:r w:rsidRPr="00937BE1">
        <w:t>City</w:t>
      </w:r>
      <w:r w:rsidR="00356C18" w:rsidRPr="00937BE1">
        <w:t xml:space="preserve"> </w:t>
      </w:r>
      <w:r w:rsidRPr="00937BE1">
        <w:t>of</w:t>
      </w:r>
      <w:r w:rsidR="00356C18" w:rsidRPr="00937BE1">
        <w:t xml:space="preserve"> </w:t>
      </w:r>
      <w:r w:rsidRPr="00937BE1">
        <w:t>Greater</w:t>
      </w:r>
      <w:r w:rsidR="00356C18" w:rsidRPr="00937BE1">
        <w:t xml:space="preserve"> </w:t>
      </w:r>
      <w:r w:rsidRPr="00937BE1">
        <w:t>Dandenong</w:t>
      </w:r>
    </w:p>
    <w:p w14:paraId="0F000C49" w14:textId="22783D0B" w:rsidR="00FC6661" w:rsidRPr="00937BE1" w:rsidRDefault="00FC6661" w:rsidP="004E7637">
      <w:pPr>
        <w:pStyle w:val="Bullet1"/>
      </w:pPr>
      <w:r w:rsidRPr="00937BE1">
        <w:t>City</w:t>
      </w:r>
      <w:r w:rsidR="00356C18" w:rsidRPr="00937BE1">
        <w:t xml:space="preserve"> </w:t>
      </w:r>
      <w:r w:rsidRPr="00937BE1">
        <w:t>of</w:t>
      </w:r>
      <w:r w:rsidR="00356C18" w:rsidRPr="00937BE1">
        <w:t xml:space="preserve"> </w:t>
      </w:r>
      <w:r w:rsidRPr="00937BE1">
        <w:t>Whittlesea</w:t>
      </w:r>
      <w:r w:rsidR="00356C18" w:rsidRPr="00937BE1">
        <w:t xml:space="preserve"> </w:t>
      </w:r>
      <w:r w:rsidRPr="00937BE1">
        <w:t>and</w:t>
      </w:r>
      <w:r w:rsidR="00356C18" w:rsidRPr="00937BE1">
        <w:t xml:space="preserve"> </w:t>
      </w:r>
      <w:r w:rsidRPr="00937BE1">
        <w:t>Hume</w:t>
      </w:r>
    </w:p>
    <w:p w14:paraId="0FE3FC8D" w14:textId="6B90E00F" w:rsidR="00FC6661" w:rsidRPr="00937BE1" w:rsidRDefault="00FC6661" w:rsidP="004E7637">
      <w:pPr>
        <w:pStyle w:val="Bullet1"/>
      </w:pPr>
      <w:r w:rsidRPr="00937BE1">
        <w:t>Asylum</w:t>
      </w:r>
      <w:r w:rsidR="00356C18" w:rsidRPr="00937BE1">
        <w:t xml:space="preserve"> </w:t>
      </w:r>
      <w:r w:rsidRPr="00937BE1">
        <w:t>Seeker</w:t>
      </w:r>
      <w:r w:rsidR="00356C18" w:rsidRPr="00937BE1">
        <w:t xml:space="preserve"> </w:t>
      </w:r>
      <w:r w:rsidRPr="00937BE1">
        <w:t>Resource</w:t>
      </w:r>
      <w:r w:rsidR="00356C18" w:rsidRPr="00937BE1">
        <w:t xml:space="preserve"> </w:t>
      </w:r>
      <w:r w:rsidRPr="00937BE1">
        <w:t>Centre</w:t>
      </w:r>
    </w:p>
    <w:p w14:paraId="385C7142" w14:textId="3F54A085" w:rsidR="00FC6661" w:rsidRPr="00937BE1" w:rsidRDefault="00FC6661" w:rsidP="004E7637">
      <w:pPr>
        <w:pStyle w:val="Bullet1"/>
      </w:pPr>
      <w:r w:rsidRPr="00937BE1">
        <w:t>Cabrini</w:t>
      </w:r>
      <w:r w:rsidR="00356C18" w:rsidRPr="00937BE1">
        <w:t xml:space="preserve"> </w:t>
      </w:r>
      <w:r w:rsidRPr="00937BE1">
        <w:t>Asylum</w:t>
      </w:r>
      <w:r w:rsidR="00356C18" w:rsidRPr="00937BE1">
        <w:t xml:space="preserve"> </w:t>
      </w:r>
      <w:r w:rsidRPr="00937BE1">
        <w:t>Seeker</w:t>
      </w:r>
      <w:r w:rsidR="00356C18" w:rsidRPr="00937BE1">
        <w:t xml:space="preserve"> </w:t>
      </w:r>
      <w:r w:rsidRPr="00937BE1">
        <w:t>and</w:t>
      </w:r>
      <w:r w:rsidR="00356C18" w:rsidRPr="00937BE1">
        <w:t xml:space="preserve"> </w:t>
      </w:r>
      <w:r w:rsidRPr="00937BE1">
        <w:t>Refugee</w:t>
      </w:r>
      <w:r w:rsidR="00356C18" w:rsidRPr="00937BE1">
        <w:t xml:space="preserve"> </w:t>
      </w:r>
      <w:r w:rsidRPr="00937BE1">
        <w:t>Health</w:t>
      </w:r>
      <w:r w:rsidR="00356C18" w:rsidRPr="00937BE1">
        <w:t xml:space="preserve"> </w:t>
      </w:r>
      <w:r w:rsidRPr="00937BE1">
        <w:t>Hub.</w:t>
      </w:r>
    </w:p>
    <w:p w14:paraId="4D71C81E" w14:textId="22D4EACD" w:rsidR="00FC6661" w:rsidRPr="00937BE1" w:rsidRDefault="00FC6661" w:rsidP="00307B28">
      <w:pPr>
        <w:pStyle w:val="Bodyafterbullets"/>
        <w:rPr>
          <w:rStyle w:val="normaltextrun"/>
        </w:rPr>
      </w:pPr>
      <w:r w:rsidRPr="00937BE1">
        <w:rPr>
          <w:rStyle w:val="normaltextrun"/>
        </w:rPr>
        <w:t>These</w:t>
      </w:r>
      <w:r w:rsidR="00356C18" w:rsidRPr="00937BE1">
        <w:rPr>
          <w:rStyle w:val="normaltextrun"/>
        </w:rPr>
        <w:t xml:space="preserve"> </w:t>
      </w:r>
      <w:r w:rsidRPr="00937BE1">
        <w:rPr>
          <w:rStyle w:val="normaltextrun"/>
        </w:rPr>
        <w:t>organisations</w:t>
      </w:r>
      <w:r w:rsidR="00356C18" w:rsidRPr="00937BE1">
        <w:rPr>
          <w:rStyle w:val="normaltextrun"/>
        </w:rPr>
        <w:t xml:space="preserve"> </w:t>
      </w:r>
      <w:r w:rsidRPr="00937BE1">
        <w:rPr>
          <w:rStyle w:val="normaltextrun"/>
        </w:rPr>
        <w:t>worked</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community</w:t>
      </w:r>
      <w:r w:rsidR="00356C18" w:rsidRPr="00937BE1">
        <w:rPr>
          <w:rStyle w:val="normaltextrun"/>
        </w:rPr>
        <w:t xml:space="preserve"> </w:t>
      </w:r>
      <w:r w:rsidRPr="00937BE1">
        <w:rPr>
          <w:rStyle w:val="normaltextrun"/>
        </w:rPr>
        <w:t>groups,</w:t>
      </w:r>
      <w:r w:rsidR="00356C18" w:rsidRPr="00937BE1">
        <w:rPr>
          <w:rStyle w:val="normaltextrun"/>
        </w:rPr>
        <w:t xml:space="preserve"> </w:t>
      </w:r>
      <w:r w:rsidRPr="00937BE1">
        <w:rPr>
          <w:rStyle w:val="normaltextrun"/>
        </w:rPr>
        <w:t>settlement</w:t>
      </w:r>
      <w:r w:rsidR="00356C18" w:rsidRPr="00937BE1">
        <w:rPr>
          <w:rStyle w:val="normaltextrun"/>
        </w:rPr>
        <w:t xml:space="preserve"> </w:t>
      </w:r>
      <w:r w:rsidRPr="00937BE1">
        <w:rPr>
          <w:rStyle w:val="normaltextrun"/>
        </w:rPr>
        <w:t>agencies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primary</w:t>
      </w:r>
      <w:r w:rsidR="00356C18" w:rsidRPr="00937BE1">
        <w:rPr>
          <w:rStyle w:val="normaltextrun"/>
        </w:rPr>
        <w:t xml:space="preserve"> </w:t>
      </w:r>
      <w:r w:rsidRPr="00937BE1">
        <w:rPr>
          <w:rStyle w:val="normaltextrun"/>
        </w:rPr>
        <w:t>care,</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have</w:t>
      </w:r>
      <w:r w:rsidR="00356C18" w:rsidRPr="00937BE1">
        <w:rPr>
          <w:rStyle w:val="normaltextrun"/>
        </w:rPr>
        <w:t xml:space="preserve"> </w:t>
      </w:r>
      <w:r w:rsidRPr="00937BE1">
        <w:rPr>
          <w:rStyle w:val="normaltextrun"/>
        </w:rPr>
        <w:t>expanded</w:t>
      </w:r>
      <w:r w:rsidR="00356C18" w:rsidRPr="00937BE1">
        <w:rPr>
          <w:rStyle w:val="normaltextrun"/>
        </w:rPr>
        <w:t xml:space="preserve"> </w:t>
      </w:r>
      <w:r w:rsidRPr="00937BE1">
        <w:rPr>
          <w:rStyle w:val="normaltextrun"/>
        </w:rPr>
        <w:t>immunisation</w:t>
      </w:r>
      <w:r w:rsidR="00356C18" w:rsidRPr="00937BE1">
        <w:rPr>
          <w:rStyle w:val="normaltextrun"/>
        </w:rPr>
        <w:t xml:space="preserve"> </w:t>
      </w:r>
      <w:r w:rsidRPr="00937BE1">
        <w:rPr>
          <w:rStyle w:val="normaltextrun"/>
        </w:rPr>
        <w:t>service</w:t>
      </w:r>
      <w:r w:rsidR="00356C18" w:rsidRPr="00937BE1">
        <w:rPr>
          <w:rStyle w:val="normaltextrun"/>
        </w:rPr>
        <w:t xml:space="preserve"> </w:t>
      </w:r>
      <w:r w:rsidRPr="00937BE1">
        <w:rPr>
          <w:rStyle w:val="normaltextrun"/>
        </w:rPr>
        <w:t>provision</w:t>
      </w:r>
      <w:r w:rsidR="00356C18" w:rsidRPr="00937BE1">
        <w:rPr>
          <w:rStyle w:val="normaltextrun"/>
        </w:rPr>
        <w:t xml:space="preserve"> </w:t>
      </w:r>
      <w:r w:rsidRPr="00937BE1">
        <w:rPr>
          <w:rStyle w:val="normaltextrun"/>
        </w:rPr>
        <w:t>year-on-year.</w:t>
      </w:r>
      <w:r w:rsidR="00356C18" w:rsidRPr="00937BE1">
        <w:rPr>
          <w:rStyle w:val="normaltextrun"/>
        </w:rPr>
        <w:t xml:space="preserve"> </w:t>
      </w:r>
    </w:p>
    <w:p w14:paraId="21170A41" w14:textId="5D407BA9" w:rsidR="00FC6661" w:rsidRPr="00937BE1" w:rsidRDefault="00FC6661" w:rsidP="00307B28">
      <w:pPr>
        <w:pStyle w:val="Body"/>
      </w:pPr>
      <w:r w:rsidRPr="00937BE1">
        <w:t>In</w:t>
      </w:r>
      <w:r w:rsidR="00356C18" w:rsidRPr="00937BE1">
        <w:t xml:space="preserve"> </w:t>
      </w:r>
      <w:r w:rsidRPr="00937BE1">
        <w:t>2021</w:t>
      </w:r>
      <w:r w:rsidR="00356C18" w:rsidRPr="00937BE1">
        <w:t xml:space="preserve"> </w:t>
      </w:r>
      <w:r w:rsidRPr="00937BE1">
        <w:t>Australia</w:t>
      </w:r>
      <w:r w:rsidR="00356C18" w:rsidRPr="00937BE1">
        <w:t xml:space="preserve"> </w:t>
      </w:r>
      <w:r w:rsidRPr="00937BE1">
        <w:t>had</w:t>
      </w:r>
      <w:r w:rsidR="00356C18" w:rsidRPr="00937BE1">
        <w:t xml:space="preserve"> </w:t>
      </w:r>
      <w:r w:rsidRPr="00937BE1">
        <w:t>a</w:t>
      </w:r>
      <w:r w:rsidR="00356C18" w:rsidRPr="00937BE1">
        <w:t xml:space="preserve"> </w:t>
      </w:r>
      <w:r w:rsidRPr="00937BE1">
        <w:t>smaller</w:t>
      </w:r>
      <w:r w:rsidR="00356C18" w:rsidRPr="00937BE1">
        <w:t xml:space="preserve"> </w:t>
      </w:r>
      <w:r w:rsidRPr="00937BE1">
        <w:t>number</w:t>
      </w:r>
      <w:r w:rsidR="00356C18" w:rsidRPr="00937BE1">
        <w:t xml:space="preserve"> </w:t>
      </w:r>
      <w:r w:rsidRPr="00937BE1">
        <w:t>of</w:t>
      </w:r>
      <w:r w:rsidR="00356C18" w:rsidRPr="00937BE1">
        <w:t xml:space="preserve"> </w:t>
      </w:r>
      <w:r w:rsidRPr="00937BE1">
        <w:t>arrivals</w:t>
      </w:r>
      <w:r w:rsidR="00356C18" w:rsidRPr="00937BE1">
        <w:t xml:space="preserve"> </w:t>
      </w:r>
      <w:r w:rsidRPr="00937BE1">
        <w:t>through</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Humanitarian</w:t>
      </w:r>
      <w:r w:rsidR="00356C18" w:rsidRPr="00937BE1">
        <w:t xml:space="preserve"> </w:t>
      </w:r>
      <w:r w:rsidRPr="00937BE1">
        <w:t>Program</w:t>
      </w:r>
      <w:r w:rsidR="00356C18" w:rsidRPr="00937BE1">
        <w:t xml:space="preserve"> </w:t>
      </w:r>
      <w:r w:rsidRPr="00937BE1">
        <w:t>due</w:t>
      </w:r>
      <w:r w:rsidR="00356C18" w:rsidRPr="00937BE1">
        <w:t xml:space="preserve"> </w:t>
      </w:r>
      <w:r w:rsidRPr="00937BE1">
        <w:t>to</w:t>
      </w:r>
      <w:r w:rsidR="00356C18" w:rsidRPr="00937BE1">
        <w:t xml:space="preserve"> </w:t>
      </w:r>
      <w:r w:rsidRPr="00937BE1">
        <w:t>COVID-19-related</w:t>
      </w:r>
      <w:r w:rsidR="00356C18" w:rsidRPr="00937BE1">
        <w:t xml:space="preserve"> </w:t>
      </w:r>
      <w:r w:rsidRPr="00937BE1">
        <w:t>border</w:t>
      </w:r>
      <w:r w:rsidR="00356C18" w:rsidRPr="00937BE1">
        <w:t xml:space="preserve"> </w:t>
      </w:r>
      <w:r w:rsidRPr="00937BE1">
        <w:t>closures.</w:t>
      </w:r>
      <w:r w:rsidR="00356C18" w:rsidRPr="00937BE1">
        <w:t xml:space="preserve"> </w:t>
      </w:r>
      <w:r w:rsidRPr="00937BE1">
        <w:t>After</w:t>
      </w:r>
      <w:r w:rsidR="00356C18" w:rsidRPr="00937BE1">
        <w:t xml:space="preserve"> </w:t>
      </w:r>
      <w:r w:rsidRPr="00937BE1">
        <w:t>18</w:t>
      </w:r>
      <w:r w:rsidR="00356C18" w:rsidRPr="00937BE1">
        <w:t xml:space="preserve"> </w:t>
      </w:r>
      <w:r w:rsidRPr="00937BE1">
        <w:t>months</w:t>
      </w:r>
      <w:r w:rsidR="00356C18" w:rsidRPr="00937BE1">
        <w:t xml:space="preserve"> </w:t>
      </w:r>
      <w:r w:rsidRPr="00937BE1">
        <w:t>of</w:t>
      </w:r>
      <w:r w:rsidR="00356C18" w:rsidRPr="00937BE1">
        <w:t xml:space="preserve"> </w:t>
      </w:r>
      <w:r w:rsidRPr="00937BE1">
        <w:t>closed</w:t>
      </w:r>
      <w:r w:rsidR="00356C18" w:rsidRPr="00937BE1">
        <w:t xml:space="preserve"> </w:t>
      </w:r>
      <w:r w:rsidRPr="00937BE1">
        <w:t>borders,</w:t>
      </w:r>
      <w:r w:rsidR="00356C18" w:rsidRPr="00937BE1">
        <w:t xml:space="preserve"> </w:t>
      </w:r>
      <w:r w:rsidRPr="00937BE1">
        <w:t>the</w:t>
      </w:r>
      <w:r w:rsidR="00356C18" w:rsidRPr="00937BE1">
        <w:t xml:space="preserve"> </w:t>
      </w:r>
      <w:r w:rsidRPr="00937BE1">
        <w:t>humanitarian</w:t>
      </w:r>
      <w:r w:rsidR="00356C18" w:rsidRPr="00937BE1">
        <w:t xml:space="preserve"> </w:t>
      </w:r>
      <w:r w:rsidRPr="00937BE1">
        <w:t>program</w:t>
      </w:r>
      <w:r w:rsidR="00356C18" w:rsidRPr="00937BE1">
        <w:t xml:space="preserve"> </w:t>
      </w:r>
      <w:r w:rsidR="00322FD8" w:rsidRPr="00937BE1">
        <w:t xml:space="preserve">started again </w:t>
      </w:r>
      <w:r w:rsidRPr="00937BE1">
        <w:t>in</w:t>
      </w:r>
      <w:r w:rsidR="00356C18" w:rsidRPr="00937BE1">
        <w:t xml:space="preserve"> </w:t>
      </w:r>
      <w:r w:rsidRPr="00937BE1">
        <w:t>late</w:t>
      </w:r>
      <w:r w:rsidR="00B368EC" w:rsidRPr="00937BE1">
        <w:t xml:space="preserve"> </w:t>
      </w:r>
      <w:r w:rsidRPr="00937BE1">
        <w:t>2021</w:t>
      </w:r>
      <w:r w:rsidR="00B368EC" w:rsidRPr="00937BE1">
        <w:t>,</w:t>
      </w:r>
      <w:r w:rsidR="00356C18" w:rsidRPr="00937BE1">
        <w:t xml:space="preserve"> </w:t>
      </w:r>
      <w:r w:rsidRPr="00937BE1">
        <w:t>with</w:t>
      </w:r>
      <w:r w:rsidR="00356C18" w:rsidRPr="00937BE1">
        <w:t xml:space="preserve"> </w:t>
      </w:r>
      <w:r w:rsidRPr="00937BE1">
        <w:t>Victoria</w:t>
      </w:r>
      <w:r w:rsidR="00356C18" w:rsidRPr="00937BE1">
        <w:t xml:space="preserve"> </w:t>
      </w:r>
      <w:r w:rsidRPr="00937BE1">
        <w:t>accepting</w:t>
      </w:r>
      <w:r w:rsidR="00356C18" w:rsidRPr="00937BE1">
        <w:t xml:space="preserve"> </w:t>
      </w:r>
      <w:r w:rsidRPr="00937BE1">
        <w:t>approximately</w:t>
      </w:r>
      <w:r w:rsidR="00356C18" w:rsidRPr="00937BE1">
        <w:t xml:space="preserve"> </w:t>
      </w:r>
      <w:r w:rsidR="00322FD8" w:rsidRPr="00937BE1">
        <w:t>three-</w:t>
      </w:r>
      <w:r w:rsidRPr="00937BE1">
        <w:t>quarters</w:t>
      </w:r>
      <w:r w:rsidR="00356C18" w:rsidRPr="00937BE1">
        <w:t xml:space="preserve"> </w:t>
      </w:r>
      <w:r w:rsidRPr="00937BE1">
        <w:t>of</w:t>
      </w:r>
      <w:r w:rsidR="00356C18" w:rsidRPr="00937BE1">
        <w:t xml:space="preserve"> </w:t>
      </w:r>
      <w:r w:rsidRPr="00937BE1">
        <w:t>Australia’s</w:t>
      </w:r>
      <w:r w:rsidR="00356C18" w:rsidRPr="00937BE1">
        <w:t xml:space="preserve"> </w:t>
      </w:r>
      <w:r w:rsidRPr="00937BE1">
        <w:t>Afghan</w:t>
      </w:r>
      <w:r w:rsidR="00356C18" w:rsidRPr="00937BE1">
        <w:t xml:space="preserve"> </w:t>
      </w:r>
      <w:r w:rsidRPr="00937BE1">
        <w:t>humanitarian</w:t>
      </w:r>
      <w:r w:rsidR="00356C18" w:rsidRPr="00937BE1">
        <w:t xml:space="preserve"> </w:t>
      </w:r>
      <w:r w:rsidRPr="00937BE1">
        <w:t>intake.</w:t>
      </w:r>
    </w:p>
    <w:p w14:paraId="0BF133E9" w14:textId="78AABA7D" w:rsidR="00FC6661" w:rsidRPr="00937BE1" w:rsidRDefault="00FC6661" w:rsidP="00307B28">
      <w:pPr>
        <w:pStyle w:val="Body"/>
      </w:pPr>
      <w:r w:rsidRPr="00937BE1">
        <w:rPr>
          <w:rStyle w:val="normaltextrun"/>
        </w:rPr>
        <w:t>During</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COVID-19</w:t>
      </w:r>
      <w:r w:rsidR="00356C18" w:rsidRPr="00937BE1">
        <w:rPr>
          <w:rStyle w:val="normaltextrun"/>
        </w:rPr>
        <w:t xml:space="preserve"> </w:t>
      </w:r>
      <w:r w:rsidRPr="00937BE1">
        <w:rPr>
          <w:rStyle w:val="normaltextrun"/>
        </w:rPr>
        <w:t>pandemic,</w:t>
      </w:r>
      <w:r w:rsidR="00356C18" w:rsidRPr="00937BE1">
        <w:rPr>
          <w:rStyle w:val="normaltextrun"/>
        </w:rPr>
        <w:t xml:space="preserve"> </w:t>
      </w:r>
      <w:r w:rsidRPr="00937BE1">
        <w:t>models</w:t>
      </w:r>
      <w:r w:rsidR="00356C18" w:rsidRPr="00937BE1">
        <w:t xml:space="preserve"> </w:t>
      </w:r>
      <w:r w:rsidRPr="00937BE1">
        <w:t>of</w:t>
      </w:r>
      <w:r w:rsidR="00356C18" w:rsidRPr="00937BE1">
        <w:t xml:space="preserve"> </w:t>
      </w:r>
      <w:r w:rsidRPr="00937BE1">
        <w:t>care</w:t>
      </w:r>
      <w:r w:rsidR="00356C18" w:rsidRPr="00937BE1">
        <w:rPr>
          <w:rStyle w:val="normaltextrun"/>
        </w:rPr>
        <w:t xml:space="preserve"> </w:t>
      </w:r>
      <w:r w:rsidRPr="00937BE1">
        <w:rPr>
          <w:rStyle w:val="normaltextrun"/>
        </w:rPr>
        <w:t>adapted</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be</w:t>
      </w:r>
      <w:r w:rsidR="00356C18" w:rsidRPr="00937BE1">
        <w:rPr>
          <w:rStyle w:val="normaltextrun"/>
        </w:rPr>
        <w:t xml:space="preserve"> </w:t>
      </w:r>
      <w:r w:rsidRPr="00937BE1">
        <w:rPr>
          <w:rStyle w:val="normaltextrun"/>
        </w:rPr>
        <w:t>COVID</w:t>
      </w:r>
      <w:r w:rsidR="00C11BB3" w:rsidRPr="00937BE1">
        <w:rPr>
          <w:rStyle w:val="normaltextrun"/>
        </w:rPr>
        <w:t>S</w:t>
      </w:r>
      <w:r w:rsidRPr="00937BE1">
        <w:rPr>
          <w:rStyle w:val="normaltextrun"/>
        </w:rPr>
        <w:t>afe</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moving</w:t>
      </w:r>
      <w:r w:rsidR="00356C18" w:rsidRPr="00937BE1">
        <w:rPr>
          <w:rStyle w:val="normaltextrun"/>
        </w:rPr>
        <w:t xml:space="preserve"> </w:t>
      </w:r>
      <w:r w:rsidRPr="00937BE1">
        <w:rPr>
          <w:rStyle w:val="normaltextrun"/>
        </w:rPr>
        <w:t>from</w:t>
      </w:r>
      <w:r w:rsidR="00356C18" w:rsidRPr="00937BE1">
        <w:rPr>
          <w:rStyle w:val="normaltextrun"/>
        </w:rPr>
        <w:t xml:space="preserve"> </w:t>
      </w:r>
      <w:r w:rsidRPr="00937BE1">
        <w:rPr>
          <w:rStyle w:val="normaltextrun"/>
        </w:rPr>
        <w:t>drop-in</w:t>
      </w:r>
      <w:r w:rsidR="00356C18" w:rsidRPr="00937BE1">
        <w:rPr>
          <w:rStyle w:val="normaltextrun"/>
        </w:rPr>
        <w:t xml:space="preserve"> </w:t>
      </w:r>
      <w:r w:rsidRPr="00937BE1">
        <w:rPr>
          <w:rStyle w:val="normaltextrun"/>
        </w:rPr>
        <w:t>style</w:t>
      </w:r>
      <w:r w:rsidR="00356C18" w:rsidRPr="00937BE1">
        <w:rPr>
          <w:rStyle w:val="normaltextrun"/>
        </w:rPr>
        <w:t xml:space="preserve"> </w:t>
      </w:r>
      <w:r w:rsidRPr="00937BE1">
        <w:rPr>
          <w:rStyle w:val="normaltextrun"/>
        </w:rPr>
        <w:t>sessions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larger,</w:t>
      </w:r>
      <w:r w:rsidR="00356C18" w:rsidRPr="00937BE1">
        <w:rPr>
          <w:rStyle w:val="normaltextrun"/>
        </w:rPr>
        <w:t xml:space="preserve"> </w:t>
      </w:r>
      <w:r w:rsidRPr="00937BE1">
        <w:rPr>
          <w:rStyle w:val="normaltextrun"/>
        </w:rPr>
        <w:t>centralised</w:t>
      </w:r>
      <w:r w:rsidR="00356C18" w:rsidRPr="00937BE1">
        <w:rPr>
          <w:rStyle w:val="normaltextrun"/>
        </w:rPr>
        <w:t xml:space="preserve"> </w:t>
      </w:r>
      <w:r w:rsidRPr="00937BE1">
        <w:rPr>
          <w:rStyle w:val="normaltextrun"/>
        </w:rPr>
        <w:t>venues</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appointment-based</w:t>
      </w:r>
      <w:r w:rsidR="00356C18" w:rsidRPr="00937BE1">
        <w:rPr>
          <w:rStyle w:val="normaltextrun"/>
        </w:rPr>
        <w:t xml:space="preserve"> </w:t>
      </w:r>
      <w:r w:rsidRPr="00937BE1">
        <w:rPr>
          <w:rStyle w:val="normaltextrun"/>
        </w:rPr>
        <w:t>systems.</w:t>
      </w:r>
      <w:r w:rsidR="00356C18" w:rsidRPr="00937BE1">
        <w:rPr>
          <w:rStyle w:val="normaltextrun"/>
        </w:rPr>
        <w:t xml:space="preserve"> </w:t>
      </w:r>
      <w:r w:rsidRPr="00937BE1">
        <w:rPr>
          <w:rStyle w:val="normaltextrun"/>
        </w:rPr>
        <w:t>Despite</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pandemic</w:t>
      </w:r>
      <w:r w:rsidR="00356C18" w:rsidRPr="00937BE1">
        <w:rPr>
          <w:rStyle w:val="normaltextrun"/>
        </w:rPr>
        <w:t xml:space="preserve"> </w:t>
      </w:r>
      <w:r w:rsidRPr="00937BE1">
        <w:rPr>
          <w:rStyle w:val="normaltextrun"/>
        </w:rPr>
        <w:t>disruptions,</w:t>
      </w:r>
      <w:r w:rsidR="00356C18" w:rsidRPr="00937BE1">
        <w:rPr>
          <w:rStyle w:val="normaltextrun"/>
        </w:rPr>
        <w:t xml:space="preserve"> </w:t>
      </w:r>
      <w:r w:rsidRPr="00937BE1">
        <w:rPr>
          <w:rStyle w:val="normaltextrun"/>
        </w:rPr>
        <w:t>program</w:t>
      </w:r>
      <w:r w:rsidR="00356C18" w:rsidRPr="00937BE1">
        <w:rPr>
          <w:rStyle w:val="normaltextrun"/>
        </w:rPr>
        <w:t xml:space="preserve"> </w:t>
      </w:r>
      <w:r w:rsidRPr="00937BE1">
        <w:rPr>
          <w:rStyle w:val="normaltextrun"/>
        </w:rPr>
        <w:t>data</w:t>
      </w:r>
      <w:r w:rsidR="00356C18" w:rsidRPr="00937BE1">
        <w:rPr>
          <w:rStyle w:val="normaltextrun"/>
        </w:rPr>
        <w:t xml:space="preserve"> </w:t>
      </w:r>
      <w:r w:rsidRPr="00937BE1">
        <w:rPr>
          <w:rStyle w:val="normaltextrun"/>
        </w:rPr>
        <w:t>indicates</w:t>
      </w:r>
      <w:r w:rsidR="00356C18" w:rsidRPr="00937BE1">
        <w:rPr>
          <w:rStyle w:val="normaltextrun"/>
        </w:rPr>
        <w:t xml:space="preserve"> </w:t>
      </w:r>
      <w:r w:rsidRPr="00937BE1">
        <w:rPr>
          <w:rStyle w:val="normaltextrun"/>
        </w:rPr>
        <w:t>that</w:t>
      </w:r>
      <w:r w:rsidR="00356C18" w:rsidRPr="00937BE1">
        <w:rPr>
          <w:rStyle w:val="normaltextrun"/>
        </w:rPr>
        <w:t xml:space="preserve"> </w:t>
      </w:r>
      <w:r w:rsidRPr="00937BE1">
        <w:rPr>
          <w:rStyle w:val="normaltextrun"/>
        </w:rPr>
        <w:t>more</w:t>
      </w:r>
      <w:r w:rsidR="00356C18" w:rsidRPr="00937BE1">
        <w:rPr>
          <w:rStyle w:val="normaltextrun"/>
        </w:rPr>
        <w:t xml:space="preserve"> </w:t>
      </w:r>
      <w:r w:rsidRPr="00937BE1">
        <w:rPr>
          <w:rStyle w:val="normaltextrun"/>
        </w:rPr>
        <w:t>than</w:t>
      </w:r>
      <w:r w:rsidR="00356C18" w:rsidRPr="00937BE1">
        <w:rPr>
          <w:rStyle w:val="normaltextrun"/>
        </w:rPr>
        <w:t xml:space="preserve"> </w:t>
      </w:r>
      <w:r w:rsidRPr="00937BE1">
        <w:rPr>
          <w:rStyle w:val="normaltextrun"/>
        </w:rPr>
        <w:t>6,000</w:t>
      </w:r>
      <w:r w:rsidR="00356C18" w:rsidRPr="00937BE1">
        <w:rPr>
          <w:rStyle w:val="normaltextrun"/>
        </w:rPr>
        <w:t xml:space="preserve"> </w:t>
      </w:r>
      <w:r w:rsidRPr="00937BE1">
        <w:rPr>
          <w:rStyle w:val="normaltextrun"/>
        </w:rPr>
        <w:t>refugees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asylum</w:t>
      </w:r>
      <w:r w:rsidR="00356C18" w:rsidRPr="00937BE1">
        <w:rPr>
          <w:rStyle w:val="normaltextrun"/>
        </w:rPr>
        <w:t xml:space="preserve"> </w:t>
      </w:r>
      <w:r w:rsidRPr="00937BE1">
        <w:rPr>
          <w:rStyle w:val="normaltextrun"/>
        </w:rPr>
        <w:t>seekers</w:t>
      </w:r>
      <w:r w:rsidR="00356C18" w:rsidRPr="00937BE1">
        <w:rPr>
          <w:rStyle w:val="normaltextrun"/>
        </w:rPr>
        <w:t xml:space="preserve"> </w:t>
      </w:r>
      <w:r w:rsidRPr="00937BE1">
        <w:rPr>
          <w:rStyle w:val="normaltextrun"/>
        </w:rPr>
        <w:t>were</w:t>
      </w:r>
      <w:r w:rsidR="00356C18" w:rsidRPr="00937BE1">
        <w:rPr>
          <w:rStyle w:val="normaltextrun"/>
        </w:rPr>
        <w:t xml:space="preserve"> </w:t>
      </w:r>
      <w:r w:rsidRPr="00937BE1">
        <w:rPr>
          <w:rStyle w:val="normaltextrun"/>
        </w:rPr>
        <w:t>referred</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program,</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almost</w:t>
      </w:r>
      <w:r w:rsidR="00356C18" w:rsidRPr="00937BE1">
        <w:rPr>
          <w:rStyle w:val="normaltextrun"/>
        </w:rPr>
        <w:t xml:space="preserve"> </w:t>
      </w:r>
      <w:r w:rsidRPr="00937BE1">
        <w:rPr>
          <w:rStyle w:val="normaltextrun"/>
        </w:rPr>
        <w:t>5,000</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t>completed</w:t>
      </w:r>
      <w:r w:rsidR="00356C18" w:rsidRPr="00937BE1">
        <w:t xml:space="preserve"> </w:t>
      </w:r>
      <w:r w:rsidRPr="00937BE1">
        <w:t>their</w:t>
      </w:r>
      <w:r w:rsidR="00356C18" w:rsidRPr="00937BE1">
        <w:t xml:space="preserve"> </w:t>
      </w:r>
      <w:r w:rsidRPr="00937BE1">
        <w:t>catch-up</w:t>
      </w:r>
      <w:r w:rsidR="00356C18" w:rsidRPr="00937BE1">
        <w:t xml:space="preserve"> </w:t>
      </w:r>
      <w:r w:rsidRPr="00937BE1">
        <w:t>immunisation</w:t>
      </w:r>
      <w:r w:rsidR="00356C18" w:rsidRPr="00937BE1">
        <w:t xml:space="preserve"> </w:t>
      </w:r>
      <w:r w:rsidRPr="00937BE1">
        <w:t>program</w:t>
      </w:r>
      <w:r w:rsidR="00356C18" w:rsidRPr="00937BE1">
        <w:t xml:space="preserve"> </w:t>
      </w:r>
      <w:r w:rsidRPr="00937BE1">
        <w:t>in</w:t>
      </w:r>
      <w:r w:rsidR="00356C18" w:rsidRPr="00937BE1">
        <w:t xml:space="preserve"> </w:t>
      </w:r>
      <w:r w:rsidR="00AE12C3" w:rsidRPr="00937BE1">
        <w:t>2020–21</w:t>
      </w:r>
      <w:r w:rsidRPr="00937BE1">
        <w:t>.</w:t>
      </w:r>
    </w:p>
    <w:p w14:paraId="5F30D23F" w14:textId="6EDEAC23" w:rsidR="002208F0" w:rsidRPr="00937BE1" w:rsidRDefault="00FC6661" w:rsidP="002D02CC">
      <w:pPr>
        <w:pStyle w:val="Body"/>
        <w:rPr>
          <w:b/>
          <w:color w:val="53565A"/>
          <w:sz w:val="32"/>
          <w:szCs w:val="28"/>
        </w:rPr>
      </w:pPr>
      <w:r w:rsidRPr="00937BE1">
        <w:t>In</w:t>
      </w:r>
      <w:r w:rsidR="00356C18" w:rsidRPr="00937BE1">
        <w:t xml:space="preserve"> </w:t>
      </w:r>
      <w:r w:rsidRPr="00937BE1">
        <w:t>late</w:t>
      </w:r>
      <w:r w:rsidR="00356C18" w:rsidRPr="00937BE1">
        <w:t xml:space="preserve"> </w:t>
      </w:r>
      <w:r w:rsidRPr="00937BE1">
        <w:t>2021</w:t>
      </w:r>
      <w:r w:rsidR="00356C18" w:rsidRPr="00937BE1">
        <w:t xml:space="preserve"> </w:t>
      </w:r>
      <w:r w:rsidR="00B368EC" w:rsidRPr="00937BE1">
        <w:t xml:space="preserve">the Program for Refugee Immunisation, Monitoring and Education </w:t>
      </w:r>
      <w:r w:rsidRPr="00937BE1">
        <w:t>began</w:t>
      </w:r>
      <w:r w:rsidR="00356C18" w:rsidRPr="00937BE1">
        <w:t xml:space="preserve"> </w:t>
      </w:r>
      <w:r w:rsidRPr="00937BE1">
        <w:t>to</w:t>
      </w:r>
      <w:r w:rsidR="00356C18" w:rsidRPr="00937BE1">
        <w:t xml:space="preserve"> </w:t>
      </w:r>
      <w:r w:rsidRPr="00937BE1">
        <w:t>support</w:t>
      </w:r>
      <w:r w:rsidR="00356C18" w:rsidRPr="00937BE1">
        <w:t xml:space="preserve"> </w:t>
      </w:r>
      <w:r w:rsidRPr="00937BE1">
        <w:t>initiatives</w:t>
      </w:r>
      <w:r w:rsidR="00356C18" w:rsidRPr="00937BE1">
        <w:t xml:space="preserve"> </w:t>
      </w:r>
      <w:r w:rsidRPr="00937BE1">
        <w:t>and</w:t>
      </w:r>
      <w:r w:rsidR="00356C18" w:rsidRPr="00937BE1">
        <w:t xml:space="preserve"> </w:t>
      </w:r>
      <w:r w:rsidRPr="00937BE1">
        <w:t>activities</w:t>
      </w:r>
      <w:r w:rsidR="00356C18" w:rsidRPr="00937BE1">
        <w:t xml:space="preserve"> </w:t>
      </w:r>
      <w:r w:rsidRPr="00937BE1">
        <w:t>to</w:t>
      </w:r>
      <w:r w:rsidR="00356C18" w:rsidRPr="00937BE1">
        <w:t xml:space="preserve"> </w:t>
      </w:r>
      <w:r w:rsidRPr="00937BE1">
        <w:t>foster</w:t>
      </w:r>
      <w:r w:rsidR="00356C18" w:rsidRPr="00937BE1">
        <w:t xml:space="preserve"> </w:t>
      </w:r>
      <w:r w:rsidRPr="00937BE1">
        <w:t>community</w:t>
      </w:r>
      <w:r w:rsidR="00356C18" w:rsidRPr="00937BE1">
        <w:t xml:space="preserve"> </w:t>
      </w:r>
      <w:r w:rsidRPr="00937BE1">
        <w:t>engagement</w:t>
      </w:r>
      <w:r w:rsidR="00356C18" w:rsidRPr="00937BE1">
        <w:t xml:space="preserve"> </w:t>
      </w:r>
      <w:r w:rsidRPr="00937BE1">
        <w:t>and</w:t>
      </w:r>
      <w:r w:rsidR="00356C18" w:rsidRPr="00937BE1">
        <w:t xml:space="preserve"> </w:t>
      </w:r>
      <w:r w:rsidRPr="00937BE1">
        <w:t>increase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in</w:t>
      </w:r>
      <w:r w:rsidR="00356C18" w:rsidRPr="00937BE1">
        <w:t xml:space="preserve"> </w:t>
      </w:r>
      <w:r w:rsidRPr="00937BE1">
        <w:t>refugee</w:t>
      </w:r>
      <w:r w:rsidR="00356C18" w:rsidRPr="00937BE1">
        <w:t xml:space="preserve"> </w:t>
      </w:r>
      <w:r w:rsidRPr="00937BE1">
        <w:t>communities.</w:t>
      </w:r>
      <w:r w:rsidR="00356C18" w:rsidRPr="00937BE1">
        <w:t xml:space="preserve"> </w:t>
      </w:r>
      <w:bookmarkStart w:id="586" w:name="_Toc173153590"/>
      <w:bookmarkStart w:id="587" w:name="_Toc1771436390"/>
    </w:p>
    <w:p w14:paraId="0ED6B10C" w14:textId="6F7EA124" w:rsidR="00FC6661" w:rsidRPr="00937BE1" w:rsidRDefault="00766077" w:rsidP="00FC6661">
      <w:pPr>
        <w:pStyle w:val="Heading2"/>
      </w:pPr>
      <w:bookmarkStart w:id="588" w:name="_Toc186540728"/>
      <w:r w:rsidRPr="00937BE1">
        <w:lastRenderedPageBreak/>
        <w:t>Immunisation</w:t>
      </w:r>
      <w:r w:rsidRPr="00937BE1">
        <w:tab/>
        <w:t>– c</w:t>
      </w:r>
      <w:r w:rsidR="00E52305" w:rsidRPr="00937BE1">
        <w:t>hapter r</w:t>
      </w:r>
      <w:r w:rsidR="00FC6661" w:rsidRPr="00937BE1">
        <w:t>eferences</w:t>
      </w:r>
      <w:bookmarkEnd w:id="586"/>
      <w:bookmarkEnd w:id="587"/>
      <w:bookmarkEnd w:id="588"/>
      <w:r w:rsidR="00356C18" w:rsidRPr="00937BE1">
        <w:t xml:space="preserve"> </w:t>
      </w:r>
    </w:p>
    <w:p w14:paraId="2921043C" w14:textId="5AEDDF74" w:rsidR="00F65507" w:rsidRPr="00937BE1" w:rsidRDefault="00F65507" w:rsidP="00307B28">
      <w:pPr>
        <w:pStyle w:val="Body"/>
        <w:rPr>
          <w:rFonts w:cs="Arial"/>
        </w:rPr>
      </w:pPr>
      <w:bookmarkStart w:id="589" w:name="_Hlk184632243"/>
      <w:r w:rsidRPr="00937BE1">
        <w:rPr>
          <w:rFonts w:cs="Arial"/>
        </w:rPr>
        <w:t xml:space="preserve">Australian Technical Advisory Group on Immunisation (2020) </w:t>
      </w:r>
      <w:hyperlink r:id="rId320" w:history="1">
        <w:r w:rsidRPr="003E2E4A">
          <w:rPr>
            <w:rStyle w:val="Hyperlink"/>
            <w:rFonts w:cs="Arial"/>
            <w:i/>
            <w:iCs/>
          </w:rPr>
          <w:t>ATAGI Statement</w:t>
        </w:r>
        <w:r w:rsidR="00B368EC" w:rsidRPr="003E2E4A">
          <w:rPr>
            <w:rStyle w:val="Hyperlink"/>
            <w:rFonts w:cs="Arial"/>
            <w:i/>
            <w:iCs/>
          </w:rPr>
          <w:t>:</w:t>
        </w:r>
        <w:r w:rsidRPr="003E2E4A">
          <w:rPr>
            <w:rStyle w:val="Hyperlink"/>
            <w:rFonts w:cs="Arial"/>
            <w:i/>
            <w:iCs/>
          </w:rPr>
          <w:t xml:space="preserve"> Guiding </w:t>
        </w:r>
        <w:r w:rsidR="00B368EC" w:rsidRPr="003E2E4A">
          <w:rPr>
            <w:rStyle w:val="Hyperlink"/>
            <w:rFonts w:cs="Arial"/>
            <w:i/>
            <w:iCs/>
          </w:rPr>
          <w:t>p</w:t>
        </w:r>
        <w:r w:rsidRPr="003E2E4A">
          <w:rPr>
            <w:rStyle w:val="Hyperlink"/>
            <w:rFonts w:cs="Arial"/>
            <w:i/>
            <w:iCs/>
          </w:rPr>
          <w:t>rinciples for maintaining immunisation services during the COVID-19</w:t>
        </w:r>
      </w:hyperlink>
      <w:r w:rsidRPr="00937BE1">
        <w:rPr>
          <w:rFonts w:cs="Arial"/>
        </w:rPr>
        <w:t xml:space="preserve">. Available at: </w:t>
      </w:r>
      <w:r w:rsidR="003E2E4A">
        <w:rPr>
          <w:rFonts w:cs="Arial"/>
        </w:rPr>
        <w:t>&lt;</w:t>
      </w:r>
      <w:r w:rsidRPr="00937BE1">
        <w:rPr>
          <w:rFonts w:cs="Arial"/>
        </w:rPr>
        <w:t>https://www.health.gov.au/sites/default/files/documents/2020/05/atagi-guiding-principles-for-maintaining-immunisation-services-during-covid-19-pandemic_0.pdf</w:t>
      </w:r>
      <w:r w:rsidR="003E2E4A">
        <w:rPr>
          <w:rFonts w:cs="Arial"/>
        </w:rPr>
        <w:t>&gt;</w:t>
      </w:r>
    </w:p>
    <w:p w14:paraId="72AC30E2" w14:textId="5FE89527" w:rsidR="00F65507" w:rsidRPr="00937BE1" w:rsidRDefault="00F65507" w:rsidP="00307B28">
      <w:pPr>
        <w:pStyle w:val="Body"/>
        <w:rPr>
          <w:rFonts w:cs="Arial"/>
        </w:rPr>
      </w:pPr>
      <w:r w:rsidRPr="00937BE1">
        <w:rPr>
          <w:rFonts w:cs="Arial"/>
        </w:rPr>
        <w:t xml:space="preserve">Department of Health (2020) </w:t>
      </w:r>
      <w:hyperlink r:id="rId321" w:history="1">
        <w:r w:rsidRPr="003E2E4A">
          <w:rPr>
            <w:rStyle w:val="Hyperlink"/>
            <w:rFonts w:cs="Arial"/>
            <w:i/>
            <w:iCs/>
          </w:rPr>
          <w:t>Victorian cancer plan</w:t>
        </w:r>
      </w:hyperlink>
      <w:r w:rsidRPr="00937BE1">
        <w:rPr>
          <w:rFonts w:cs="Arial"/>
        </w:rPr>
        <w:t>. Available at:</w:t>
      </w:r>
      <w:r w:rsidR="003E2E4A">
        <w:rPr>
          <w:rFonts w:cs="Arial"/>
        </w:rPr>
        <w:t>&lt;</w:t>
      </w:r>
      <w:r w:rsidRPr="00937BE1">
        <w:rPr>
          <w:rFonts w:cs="Arial"/>
        </w:rPr>
        <w:t>https://www.health.vic.gov.au/health-strategies/victorian-cancer-plan</w:t>
      </w:r>
      <w:r w:rsidR="003E2E4A">
        <w:rPr>
          <w:rFonts w:cs="Arial"/>
        </w:rPr>
        <w:t>&gt;</w:t>
      </w:r>
    </w:p>
    <w:p w14:paraId="52DC4C0E" w14:textId="1DACBC06" w:rsidR="00F65507" w:rsidRPr="00937BE1" w:rsidRDefault="00F65507" w:rsidP="00307B28">
      <w:pPr>
        <w:pStyle w:val="Body"/>
        <w:rPr>
          <w:rFonts w:cs="Arial"/>
        </w:rPr>
      </w:pPr>
      <w:r w:rsidRPr="00937BE1">
        <w:rPr>
          <w:rFonts w:cs="Arial"/>
        </w:rPr>
        <w:t xml:space="preserve">Department of Health (2021) </w:t>
      </w:r>
      <w:hyperlink r:id="rId322" w:history="1">
        <w:r w:rsidRPr="002963E1">
          <w:rPr>
            <w:rStyle w:val="Hyperlink"/>
            <w:rFonts w:cs="Arial"/>
            <w:i/>
            <w:iCs/>
          </w:rPr>
          <w:t>Immunisation schedule Victoria and vaccine eligibility criteria</w:t>
        </w:r>
      </w:hyperlink>
      <w:r w:rsidRPr="00937BE1">
        <w:rPr>
          <w:rFonts w:cs="Arial"/>
        </w:rPr>
        <w:t xml:space="preserve">. Available at: </w:t>
      </w:r>
      <w:r w:rsidR="002963E1">
        <w:rPr>
          <w:rFonts w:cs="Arial"/>
        </w:rPr>
        <w:t>&lt;</w:t>
      </w:r>
      <w:r w:rsidRPr="00937BE1">
        <w:rPr>
          <w:rFonts w:cs="Arial"/>
        </w:rPr>
        <w:t>https://www.health.vic.gov.au/immunisation/immunisation-schedule-victoria-and-vaccine-eligibility-criteria</w:t>
      </w:r>
      <w:r w:rsidR="002963E1">
        <w:rPr>
          <w:rFonts w:cs="Arial"/>
        </w:rPr>
        <w:t>&gt;</w:t>
      </w:r>
    </w:p>
    <w:p w14:paraId="685E9BF6" w14:textId="2ABF7A8A" w:rsidR="00F65507" w:rsidRPr="00937BE1" w:rsidRDefault="00F65507" w:rsidP="00307B28">
      <w:pPr>
        <w:pStyle w:val="Body"/>
        <w:rPr>
          <w:rFonts w:cs="Arial"/>
        </w:rPr>
      </w:pPr>
      <w:r w:rsidRPr="00937BE1">
        <w:rPr>
          <w:rFonts w:cs="Arial"/>
        </w:rPr>
        <w:t xml:space="preserve">Department of Health and Aged Care (2019) </w:t>
      </w:r>
      <w:hyperlink r:id="rId323" w:history="1">
        <w:r w:rsidRPr="002963E1">
          <w:rPr>
            <w:rStyle w:val="Hyperlink"/>
            <w:rFonts w:cs="Arial"/>
            <w:i/>
            <w:iCs/>
          </w:rPr>
          <w:t>National immunisation strategy for Australia 2019 to 2024</w:t>
        </w:r>
      </w:hyperlink>
      <w:r w:rsidRPr="00937BE1">
        <w:rPr>
          <w:rFonts w:cs="Arial"/>
        </w:rPr>
        <w:t>. Available at:</w:t>
      </w:r>
      <w:r w:rsidR="002963E1">
        <w:rPr>
          <w:rFonts w:cs="Arial"/>
        </w:rPr>
        <w:t>&lt;</w:t>
      </w:r>
      <w:r w:rsidRPr="00937BE1">
        <w:rPr>
          <w:rFonts w:cs="Arial"/>
        </w:rPr>
        <w:t>https://www.health.gov.au/resources/publications/national-immunisation-strategy-for-australia-2019-to-2024</w:t>
      </w:r>
      <w:r w:rsidR="002963E1">
        <w:rPr>
          <w:rFonts w:cs="Arial"/>
        </w:rPr>
        <w:t>&gt;</w:t>
      </w:r>
    </w:p>
    <w:p w14:paraId="10921545" w14:textId="2B2E3B3C" w:rsidR="00F65507" w:rsidRPr="00937BE1" w:rsidRDefault="00F65507" w:rsidP="00307B28">
      <w:pPr>
        <w:pStyle w:val="Body"/>
        <w:rPr>
          <w:rFonts w:eastAsia="MS Mincho" w:cs="Arial"/>
        </w:rPr>
      </w:pPr>
      <w:r w:rsidRPr="00937BE1">
        <w:rPr>
          <w:rFonts w:cs="Arial"/>
        </w:rPr>
        <w:t>Department of Health and Aged Care (2021</w:t>
      </w:r>
      <w:r w:rsidR="00AF3D2B" w:rsidRPr="00937BE1">
        <w:rPr>
          <w:rFonts w:cs="Arial"/>
        </w:rPr>
        <w:t>a</w:t>
      </w:r>
      <w:r w:rsidRPr="00937BE1">
        <w:rPr>
          <w:rFonts w:cs="Arial"/>
        </w:rPr>
        <w:t xml:space="preserve">) </w:t>
      </w:r>
      <w:hyperlink r:id="rId324" w:history="1">
        <w:r w:rsidRPr="0077451B">
          <w:rPr>
            <w:rStyle w:val="Hyperlink"/>
            <w:rFonts w:cs="Arial"/>
            <w:i/>
            <w:iCs/>
          </w:rPr>
          <w:t>Historical coverage data tables for all children</w:t>
        </w:r>
      </w:hyperlink>
      <w:r w:rsidRPr="00937BE1">
        <w:rPr>
          <w:rFonts w:cs="Arial"/>
        </w:rPr>
        <w:t xml:space="preserve">. Available at: </w:t>
      </w:r>
      <w:r w:rsidR="0077451B">
        <w:rPr>
          <w:rFonts w:cs="Arial"/>
        </w:rPr>
        <w:t>&lt;</w:t>
      </w:r>
      <w:r w:rsidRPr="00937BE1">
        <w:rPr>
          <w:rFonts w:cs="Arial"/>
        </w:rPr>
        <w:t>https://www.health.gov.au/topics/immunisation/immunisation-data/childhood-immunisation-coverage/historical-coverage-data-tables-for-all-children</w:t>
      </w:r>
      <w:r w:rsidR="0077451B">
        <w:rPr>
          <w:rFonts w:cs="Arial"/>
        </w:rPr>
        <w:t>&gt;</w:t>
      </w:r>
    </w:p>
    <w:p w14:paraId="4F46B6EE" w14:textId="034654DD" w:rsidR="00F65507" w:rsidRPr="00937BE1" w:rsidRDefault="00F65507" w:rsidP="00307B28">
      <w:pPr>
        <w:pStyle w:val="Body"/>
        <w:rPr>
          <w:rFonts w:cs="Arial"/>
        </w:rPr>
      </w:pPr>
      <w:r w:rsidRPr="00937BE1">
        <w:rPr>
          <w:rFonts w:cs="Arial"/>
        </w:rPr>
        <w:t>Department of Health and Aged Care (2021</w:t>
      </w:r>
      <w:r w:rsidR="00AF3D2B" w:rsidRPr="00937BE1">
        <w:rPr>
          <w:rFonts w:cs="Arial"/>
        </w:rPr>
        <w:t>b</w:t>
      </w:r>
      <w:r w:rsidRPr="00937BE1">
        <w:rPr>
          <w:rFonts w:cs="Arial"/>
        </w:rPr>
        <w:t xml:space="preserve">) </w:t>
      </w:r>
      <w:hyperlink r:id="rId325" w:history="1">
        <w:r w:rsidRPr="0077451B">
          <w:rPr>
            <w:rStyle w:val="Hyperlink"/>
            <w:rFonts w:cs="Arial"/>
            <w:i/>
            <w:iCs/>
          </w:rPr>
          <w:t>National Immunisation Program Schedule</w:t>
        </w:r>
      </w:hyperlink>
      <w:r w:rsidRPr="00937BE1">
        <w:rPr>
          <w:rFonts w:cs="Arial"/>
        </w:rPr>
        <w:t xml:space="preserve">. Available at: </w:t>
      </w:r>
      <w:r w:rsidR="0077451B">
        <w:rPr>
          <w:rFonts w:cs="Arial"/>
        </w:rPr>
        <w:t>&lt;</w:t>
      </w:r>
      <w:r w:rsidRPr="00937BE1">
        <w:rPr>
          <w:rFonts w:cs="Arial"/>
        </w:rPr>
        <w:t>https://www.health.gov.au/topics/immunisation/when-to-get-vaccinated/national-immunisation-program-schedule</w:t>
      </w:r>
      <w:r w:rsidR="0077451B">
        <w:rPr>
          <w:rFonts w:cs="Arial"/>
        </w:rPr>
        <w:t>&gt;</w:t>
      </w:r>
    </w:p>
    <w:p w14:paraId="66E4B182" w14:textId="7AA19F40" w:rsidR="00F65507" w:rsidRPr="00937BE1" w:rsidRDefault="00F65507" w:rsidP="00307B28">
      <w:pPr>
        <w:pStyle w:val="Body"/>
        <w:rPr>
          <w:rFonts w:eastAsia="Calibri" w:cs="Arial"/>
          <w:b/>
          <w:szCs w:val="21"/>
          <w:u w:val="single"/>
        </w:rPr>
      </w:pPr>
      <w:r w:rsidRPr="00937BE1">
        <w:rPr>
          <w:rFonts w:cs="Arial"/>
          <w:color w:val="333333"/>
          <w:shd w:val="clear" w:color="auto" w:fill="FFFFFF"/>
        </w:rPr>
        <w:t xml:space="preserve">Hull BP, Hendry AJ, Dey A, et al. (2021) </w:t>
      </w:r>
      <w:hyperlink r:id="rId326" w:history="1">
        <w:r w:rsidRPr="0089460E">
          <w:rPr>
            <w:rStyle w:val="Hyperlink"/>
            <w:i/>
            <w:iCs/>
          </w:rPr>
          <w:t>The impact of the COVID</w:t>
        </w:r>
        <w:r w:rsidRPr="0089460E">
          <w:rPr>
            <w:rStyle w:val="Hyperlink"/>
            <w:rFonts w:ascii="Cambria Math" w:hAnsi="Cambria Math" w:cs="Cambria Math"/>
            <w:i/>
            <w:iCs/>
          </w:rPr>
          <w:t>‐</w:t>
        </w:r>
        <w:r w:rsidRPr="0089460E">
          <w:rPr>
            <w:rStyle w:val="Hyperlink"/>
            <w:i/>
            <w:iCs/>
          </w:rPr>
          <w:t>19 pandemic on routine vaccinations in Victoria</w:t>
        </w:r>
        <w:r w:rsidRPr="0089460E">
          <w:rPr>
            <w:rStyle w:val="Hyperlink"/>
            <w:rFonts w:cs="Arial"/>
            <w:i/>
            <w:iCs/>
          </w:rPr>
          <w:t>,</w:t>
        </w:r>
        <w:r w:rsidRPr="0089460E">
          <w:rPr>
            <w:rStyle w:val="Hyperlink"/>
            <w:i/>
            <w:iCs/>
            <w:shd w:val="clear" w:color="auto" w:fill="FFFFFF"/>
          </w:rPr>
          <w:t xml:space="preserve"> </w:t>
        </w:r>
        <w:r w:rsidRPr="0089460E">
          <w:rPr>
            <w:rStyle w:val="Hyperlink"/>
            <w:rFonts w:cs="Arial"/>
            <w:i/>
            <w:iCs/>
            <w:shd w:val="clear" w:color="auto" w:fill="FFFFFF"/>
          </w:rPr>
          <w:t>Medical Journal of Austral</w:t>
        </w:r>
      </w:hyperlink>
      <w:r w:rsidRPr="00937BE1">
        <w:rPr>
          <w:rFonts w:cs="Arial"/>
          <w:i/>
          <w:iCs/>
          <w:color w:val="333333"/>
          <w:shd w:val="clear" w:color="auto" w:fill="FFFFFF"/>
        </w:rPr>
        <w:t>ia</w:t>
      </w:r>
      <w:r w:rsidRPr="00937BE1">
        <w:rPr>
          <w:rFonts w:cs="Arial"/>
          <w:color w:val="333333"/>
          <w:shd w:val="clear" w:color="auto" w:fill="FFFFFF"/>
        </w:rPr>
        <w:t>,</w:t>
      </w:r>
      <w:r w:rsidRPr="00937BE1">
        <w:rPr>
          <w:rFonts w:cs="Arial"/>
          <w:color w:val="333333"/>
          <w:shd w:val="clear" w:color="auto" w:fill="FEFEFE"/>
        </w:rPr>
        <w:t xml:space="preserve"> 215(2):83–</w:t>
      </w:r>
      <w:r w:rsidRPr="00937BE1">
        <w:t>84. Available at:</w:t>
      </w:r>
      <w:r w:rsidRPr="00937BE1">
        <w:rPr>
          <w:rStyle w:val="Hyperlink"/>
          <w:rFonts w:cs="Arial"/>
          <w:color w:val="000000" w:themeColor="text1"/>
        </w:rPr>
        <w:t xml:space="preserve"> </w:t>
      </w:r>
      <w:r w:rsidR="0089460E">
        <w:rPr>
          <w:rStyle w:val="Hyperlink"/>
          <w:rFonts w:cs="Arial"/>
          <w:color w:val="000000" w:themeColor="text1"/>
        </w:rPr>
        <w:t>&lt;</w:t>
      </w:r>
      <w:r w:rsidRPr="00937BE1">
        <w:rPr>
          <w:color w:val="333333"/>
          <w:shd w:val="clear" w:color="auto" w:fill="FEFEFE"/>
        </w:rPr>
        <w:t>https://www.mja.com.au/journal/2021/215/2/impact-covid-19-pandemic-routine-vaccinations-victoria</w:t>
      </w:r>
      <w:r w:rsidR="0089460E">
        <w:rPr>
          <w:color w:val="333333"/>
          <w:shd w:val="clear" w:color="auto" w:fill="FEFEFE"/>
        </w:rPr>
        <w:t>&gt;</w:t>
      </w:r>
    </w:p>
    <w:p w14:paraId="391F05EE" w14:textId="170C326B" w:rsidR="00F65507" w:rsidRPr="00937BE1" w:rsidRDefault="00F65507" w:rsidP="00307B28">
      <w:pPr>
        <w:pStyle w:val="Body"/>
        <w:rPr>
          <w:rFonts w:cs="Arial"/>
        </w:rPr>
      </w:pPr>
      <w:r w:rsidRPr="00937BE1">
        <w:rPr>
          <w:rFonts w:cs="Arial"/>
        </w:rPr>
        <w:t xml:space="preserve">National Centre for Immunisation Research and Surveillance Australia (2021) </w:t>
      </w:r>
      <w:hyperlink r:id="rId327" w:history="1">
        <w:r w:rsidRPr="0089460E">
          <w:rPr>
            <w:rStyle w:val="Hyperlink"/>
            <w:rFonts w:cs="Arial"/>
            <w:i/>
            <w:iCs/>
          </w:rPr>
          <w:t>NCIRS annual immunisation coverage report 2021</w:t>
        </w:r>
      </w:hyperlink>
      <w:r w:rsidRPr="00937BE1">
        <w:rPr>
          <w:rFonts w:cs="Arial"/>
        </w:rPr>
        <w:t xml:space="preserve">. Available at: </w:t>
      </w:r>
      <w:r w:rsidR="0089460E">
        <w:rPr>
          <w:rFonts w:cs="Arial"/>
        </w:rPr>
        <w:t>&lt;</w:t>
      </w:r>
      <w:r w:rsidRPr="00937BE1">
        <w:rPr>
          <w:rFonts w:cs="Arial"/>
        </w:rPr>
        <w:t>https://ncirs.org.au/sites/default/files/2022-12/NCIRS%20Annual%20Immunisation%20Coverage%20Report%202021_FINAL.pdf</w:t>
      </w:r>
      <w:r w:rsidR="0089460E">
        <w:rPr>
          <w:rFonts w:cs="Arial"/>
        </w:rPr>
        <w:t>&gt;</w:t>
      </w:r>
    </w:p>
    <w:p w14:paraId="76334D81" w14:textId="4377F9BF" w:rsidR="00F65507" w:rsidRPr="00937BE1" w:rsidRDefault="00F65507" w:rsidP="00307B28">
      <w:pPr>
        <w:pStyle w:val="Body"/>
        <w:rPr>
          <w:rFonts w:eastAsia="Calibri" w:cs="Arial"/>
          <w:b/>
          <w:bCs/>
          <w:szCs w:val="21"/>
          <w:u w:val="single"/>
        </w:rPr>
      </w:pPr>
      <w:r w:rsidRPr="00937BE1">
        <w:rPr>
          <w:rFonts w:cs="Arial"/>
        </w:rPr>
        <w:t xml:space="preserve">Refugee Health Network (2022) </w:t>
      </w:r>
      <w:hyperlink r:id="rId328" w:history="1">
        <w:r w:rsidRPr="00A67C33">
          <w:rPr>
            <w:rStyle w:val="Hyperlink"/>
            <w:rFonts w:cs="Arial"/>
            <w:i/>
            <w:iCs/>
          </w:rPr>
          <w:t>Data bulletin Q1 2022</w:t>
        </w:r>
      </w:hyperlink>
      <w:r w:rsidRPr="00937BE1">
        <w:rPr>
          <w:rFonts w:cs="Arial"/>
        </w:rPr>
        <w:t xml:space="preserve">. Available at: </w:t>
      </w:r>
      <w:r w:rsidR="00A67C33">
        <w:rPr>
          <w:rFonts w:cs="Arial"/>
        </w:rPr>
        <w:t>&lt;</w:t>
      </w:r>
      <w:r w:rsidRPr="00937BE1">
        <w:rPr>
          <w:rFonts w:cs="Arial"/>
        </w:rPr>
        <w:t>https://refugeehealthnetwork.org.au/wp-content/uploads/2023/06/Data-Bulletin-Q1-2022-Refugee-Health-Network-Updated-11.08.22.pdf</w:t>
      </w:r>
      <w:r w:rsidR="00A67C33">
        <w:rPr>
          <w:rFonts w:cs="Arial"/>
        </w:rPr>
        <w:t>&gt;</w:t>
      </w:r>
    </w:p>
    <w:p w14:paraId="79A9E955" w14:textId="77777777" w:rsidR="00307B28" w:rsidRPr="00937BE1" w:rsidRDefault="00307B28" w:rsidP="00AE12C3">
      <w:pPr>
        <w:pStyle w:val="Body"/>
        <w:rPr>
          <w:rFonts w:eastAsia="MS Gothic" w:cs="Arial"/>
          <w:color w:val="C63663"/>
          <w:kern w:val="32"/>
          <w:sz w:val="44"/>
          <w:szCs w:val="44"/>
        </w:rPr>
      </w:pPr>
      <w:bookmarkStart w:id="590" w:name="_Toc173153591"/>
      <w:bookmarkStart w:id="591" w:name="_Toc1902706260"/>
      <w:bookmarkEnd w:id="574"/>
      <w:bookmarkEnd w:id="589"/>
      <w:r w:rsidRPr="00937BE1">
        <w:br w:type="page"/>
      </w:r>
    </w:p>
    <w:p w14:paraId="2AB40724" w14:textId="2834036A" w:rsidR="00FC6661" w:rsidRPr="00937BE1" w:rsidRDefault="00FC6661" w:rsidP="00FC6661">
      <w:pPr>
        <w:pStyle w:val="Heading1"/>
      </w:pPr>
      <w:bookmarkStart w:id="592" w:name="_Toc186540729"/>
      <w:r w:rsidRPr="00937BE1">
        <w:lastRenderedPageBreak/>
        <w:t>Non-communicable</w:t>
      </w:r>
      <w:r w:rsidR="00356C18" w:rsidRPr="00937BE1">
        <w:t xml:space="preserve"> </w:t>
      </w:r>
      <w:r w:rsidRPr="00937BE1">
        <w:t>disease</w:t>
      </w:r>
      <w:bookmarkEnd w:id="590"/>
      <w:bookmarkEnd w:id="591"/>
      <w:bookmarkEnd w:id="592"/>
    </w:p>
    <w:p w14:paraId="5782AB45" w14:textId="0850C8B7" w:rsidR="00FC6661" w:rsidRPr="00937BE1" w:rsidRDefault="00D0390F" w:rsidP="00FC6661">
      <w:pPr>
        <w:pStyle w:val="Heading2"/>
      </w:pPr>
      <w:bookmarkStart w:id="593" w:name="_Toc173153592"/>
      <w:bookmarkStart w:id="594" w:name="_Toc325082283"/>
      <w:bookmarkStart w:id="595" w:name="_Toc186540730"/>
      <w:r w:rsidRPr="00937BE1">
        <w:t>Non-communicable disease – chapter o</w:t>
      </w:r>
      <w:r w:rsidR="00FC6661" w:rsidRPr="00937BE1">
        <w:t>verview</w:t>
      </w:r>
      <w:bookmarkEnd w:id="593"/>
      <w:bookmarkEnd w:id="594"/>
      <w:bookmarkEnd w:id="595"/>
      <w:r w:rsidR="00356C18" w:rsidRPr="00937BE1">
        <w:t xml:space="preserve"> </w:t>
      </w:r>
    </w:p>
    <w:p w14:paraId="4AF162F0" w14:textId="2754FCCD" w:rsidR="00FC6661" w:rsidRPr="00937BE1" w:rsidRDefault="00FC6661" w:rsidP="00307B28">
      <w:pPr>
        <w:pStyle w:val="Body"/>
      </w:pPr>
      <w:r w:rsidRPr="00937BE1">
        <w:t>Non-communicable</w:t>
      </w:r>
      <w:r w:rsidR="00356C18" w:rsidRPr="00937BE1">
        <w:t xml:space="preserve"> </w:t>
      </w:r>
      <w:r w:rsidRPr="00937BE1">
        <w:t>disease</w:t>
      </w:r>
      <w:r w:rsidR="00D8209E" w:rsidRPr="00937BE1">
        <w:t xml:space="preserve"> </w:t>
      </w:r>
      <w:r w:rsidRPr="00937BE1">
        <w:t>typically</w:t>
      </w:r>
      <w:r w:rsidR="00356C18" w:rsidRPr="00937BE1">
        <w:t xml:space="preserve"> </w:t>
      </w:r>
      <w:r w:rsidRPr="00937BE1">
        <w:t>refer</w:t>
      </w:r>
      <w:r w:rsidR="00763967" w:rsidRPr="00937BE1">
        <w:t>s</w:t>
      </w:r>
      <w:r w:rsidR="00356C18" w:rsidRPr="00937BE1">
        <w:t xml:space="preserve"> </w:t>
      </w:r>
      <w:r w:rsidRPr="00937BE1">
        <w:t>to</w:t>
      </w:r>
      <w:r w:rsidR="00356C18" w:rsidRPr="00937BE1">
        <w:t xml:space="preserve"> </w:t>
      </w:r>
      <w:r w:rsidR="008F677B" w:rsidRPr="00937BE1">
        <w:t xml:space="preserve">a broad classification of </w:t>
      </w:r>
      <w:r w:rsidRPr="00937BE1">
        <w:t>chronic</w:t>
      </w:r>
      <w:r w:rsidR="00356C18" w:rsidRPr="00937BE1">
        <w:t xml:space="preserve"> </w:t>
      </w:r>
      <w:r w:rsidRPr="00937BE1">
        <w:t>diseases</w:t>
      </w:r>
      <w:r w:rsidR="00356C18" w:rsidRPr="00937BE1">
        <w:t xml:space="preserve"> </w:t>
      </w:r>
      <w:r w:rsidRPr="00937BE1">
        <w:t>that</w:t>
      </w:r>
      <w:r w:rsidR="00356C18" w:rsidRPr="00937BE1">
        <w:t xml:space="preserve"> </w:t>
      </w:r>
      <w:r w:rsidRPr="00937BE1">
        <w:t>persist</w:t>
      </w:r>
      <w:r w:rsidR="00356C18" w:rsidRPr="00937BE1">
        <w:t xml:space="preserve"> </w:t>
      </w:r>
      <w:r w:rsidRPr="00937BE1">
        <w:t>over</w:t>
      </w:r>
      <w:r w:rsidR="00356C18" w:rsidRPr="00937BE1">
        <w:t xml:space="preserve"> </w:t>
      </w:r>
      <w:r w:rsidRPr="00937BE1">
        <w:t>a</w:t>
      </w:r>
      <w:r w:rsidR="00356C18" w:rsidRPr="00937BE1">
        <w:t xml:space="preserve"> </w:t>
      </w:r>
      <w:r w:rsidRPr="00937BE1">
        <w:t>long</w:t>
      </w:r>
      <w:r w:rsidR="00356C18" w:rsidRPr="00937BE1">
        <w:t xml:space="preserve"> </w:t>
      </w:r>
      <w:r w:rsidRPr="00937BE1">
        <w:t>period</w:t>
      </w:r>
      <w:r w:rsidR="00356C18" w:rsidRPr="00937BE1">
        <w:t xml:space="preserve"> </w:t>
      </w:r>
      <w:r w:rsidRPr="00937BE1">
        <w:t>of</w:t>
      </w:r>
      <w:r w:rsidR="00356C18" w:rsidRPr="00937BE1">
        <w:t xml:space="preserve"> </w:t>
      </w:r>
      <w:r w:rsidRPr="00937BE1">
        <w:t>time</w:t>
      </w:r>
      <w:r w:rsidR="00356C18" w:rsidRPr="00937BE1">
        <w:t xml:space="preserve"> </w:t>
      </w:r>
      <w:r w:rsidRPr="00937BE1">
        <w:t>or</w:t>
      </w:r>
      <w:r w:rsidR="00356C18" w:rsidRPr="00937BE1">
        <w:t xml:space="preserve"> </w:t>
      </w:r>
      <w:r w:rsidRPr="00937BE1">
        <w:t>recur.</w:t>
      </w:r>
      <w:r w:rsidR="00356C18" w:rsidRPr="00937BE1">
        <w:t xml:space="preserve"> </w:t>
      </w:r>
      <w:r w:rsidRPr="00937BE1">
        <w:t>These</w:t>
      </w:r>
      <w:r w:rsidR="00356C18" w:rsidRPr="00937BE1">
        <w:t xml:space="preserve"> </w:t>
      </w:r>
      <w:r w:rsidRPr="00937BE1">
        <w:t>conditions</w:t>
      </w:r>
      <w:r w:rsidR="00356C18" w:rsidRPr="00937BE1">
        <w:t xml:space="preserve"> </w:t>
      </w:r>
      <w:r w:rsidRPr="00937BE1">
        <w:t>can</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a</w:t>
      </w:r>
      <w:r w:rsidR="00356C18" w:rsidRPr="00937BE1">
        <w:t xml:space="preserve"> </w:t>
      </w:r>
      <w:r w:rsidRPr="00937BE1">
        <w:t>person’s</w:t>
      </w:r>
      <w:r w:rsidR="00356C18" w:rsidRPr="00937BE1">
        <w:t xml:space="preserve"> </w:t>
      </w:r>
      <w:r w:rsidRPr="00937BE1">
        <w:t>health,</w:t>
      </w:r>
      <w:r w:rsidR="00356C18" w:rsidRPr="00937BE1">
        <w:t xml:space="preserve"> </w:t>
      </w:r>
      <w:r w:rsidRPr="00937BE1">
        <w:t>wellbeing,</w:t>
      </w:r>
      <w:r w:rsidR="00356C18" w:rsidRPr="00937BE1">
        <w:t xml:space="preserve"> </w:t>
      </w:r>
      <w:r w:rsidRPr="00937BE1">
        <w:t>socioeconomic</w:t>
      </w:r>
      <w:r w:rsidR="00356C18" w:rsidRPr="00937BE1">
        <w:t xml:space="preserve"> </w:t>
      </w:r>
      <w:r w:rsidRPr="00937BE1">
        <w:t>standing</w:t>
      </w:r>
      <w:r w:rsidR="00356C18" w:rsidRPr="00937BE1">
        <w:t xml:space="preserve"> </w:t>
      </w:r>
      <w:r w:rsidRPr="00937BE1">
        <w:t>and</w:t>
      </w:r>
      <w:r w:rsidR="00356C18" w:rsidRPr="00937BE1">
        <w:t xml:space="preserve"> </w:t>
      </w:r>
      <w:r w:rsidRPr="00937BE1">
        <w:t>quality</w:t>
      </w:r>
      <w:r w:rsidR="00356C18" w:rsidRPr="00937BE1">
        <w:t xml:space="preserve"> </w:t>
      </w:r>
      <w:r w:rsidRPr="00937BE1">
        <w:t>of</w:t>
      </w:r>
      <w:r w:rsidR="00356C18" w:rsidRPr="00937BE1">
        <w:t xml:space="preserve"> </w:t>
      </w:r>
      <w:r w:rsidRPr="00937BE1">
        <w:t>life.</w:t>
      </w:r>
      <w:r w:rsidR="00356C18" w:rsidRPr="00937BE1">
        <w:t xml:space="preserve"> </w:t>
      </w:r>
      <w:r w:rsidRPr="00937BE1">
        <w:t>They</w:t>
      </w:r>
      <w:r w:rsidR="00356C18" w:rsidRPr="00937BE1">
        <w:t xml:space="preserve"> </w:t>
      </w:r>
      <w:r w:rsidRPr="00937BE1">
        <w:t>can</w:t>
      </w:r>
      <w:r w:rsidR="00356C18" w:rsidRPr="00937BE1">
        <w:t xml:space="preserve"> </w:t>
      </w:r>
      <w:r w:rsidRPr="00937BE1">
        <w:t>be</w:t>
      </w:r>
      <w:r w:rsidR="00356C18" w:rsidRPr="00937BE1">
        <w:t xml:space="preserve"> </w:t>
      </w:r>
      <w:r w:rsidRPr="00937BE1">
        <w:t>the</w:t>
      </w:r>
      <w:r w:rsidR="00356C18" w:rsidRPr="00937BE1">
        <w:t xml:space="preserve"> </w:t>
      </w:r>
      <w:r w:rsidRPr="00937BE1">
        <w:t>result</w:t>
      </w:r>
      <w:r w:rsidR="00356C18" w:rsidRPr="00937BE1">
        <w:t xml:space="preserve"> </w:t>
      </w:r>
      <w:r w:rsidRPr="00937BE1">
        <w:t>of</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genetic,</w:t>
      </w:r>
      <w:r w:rsidR="00356C18" w:rsidRPr="00937BE1">
        <w:t xml:space="preserve"> </w:t>
      </w:r>
      <w:r w:rsidRPr="00937BE1">
        <w:t>physiological,</w:t>
      </w:r>
      <w:r w:rsidR="00356C18" w:rsidRPr="00937BE1">
        <w:t xml:space="preserve"> </w:t>
      </w:r>
      <w:r w:rsidRPr="00937BE1">
        <w:t>environmental</w:t>
      </w:r>
      <w:r w:rsidR="00356C18" w:rsidRPr="00937BE1">
        <w:t xml:space="preserve"> </w:t>
      </w:r>
      <w:r w:rsidRPr="00937BE1">
        <w:t>and</w:t>
      </w:r>
      <w:r w:rsidR="00356C18" w:rsidRPr="00937BE1">
        <w:t xml:space="preserve"> </w:t>
      </w:r>
      <w:r w:rsidRPr="00937BE1">
        <w:t>behavioural</w:t>
      </w:r>
      <w:r w:rsidR="00356C18" w:rsidRPr="00937BE1">
        <w:t xml:space="preserve"> </w:t>
      </w:r>
      <w:r w:rsidRPr="00937BE1">
        <w:t>factors</w:t>
      </w:r>
      <w:r w:rsidR="00990236" w:rsidRPr="00937BE1">
        <w:t xml:space="preserve"> (WHO, 2023a)</w:t>
      </w:r>
      <w:r w:rsidRPr="00937BE1">
        <w:t>.</w:t>
      </w:r>
    </w:p>
    <w:p w14:paraId="296D681B" w14:textId="17A69432" w:rsidR="00FC6661" w:rsidRPr="00937BE1" w:rsidRDefault="00FC6661" w:rsidP="00307B28">
      <w:pPr>
        <w:pStyle w:val="Body"/>
      </w:pPr>
      <w:r w:rsidRPr="00937BE1">
        <w:t>Chronic</w:t>
      </w:r>
      <w:r w:rsidR="00356C18" w:rsidRPr="00937BE1">
        <w:t xml:space="preserve"> </w:t>
      </w:r>
      <w:r w:rsidRPr="00937BE1">
        <w:t>disease</w:t>
      </w:r>
      <w:r w:rsidR="00356C18" w:rsidRPr="00937BE1">
        <w:t xml:space="preserve"> </w:t>
      </w:r>
      <w:r w:rsidR="008F677B" w:rsidRPr="00937BE1">
        <w:t xml:space="preserve">is </w:t>
      </w:r>
      <w:r w:rsidRPr="00937BE1">
        <w:t>the</w:t>
      </w:r>
      <w:r w:rsidR="00356C18" w:rsidRPr="00937BE1">
        <w:t xml:space="preserve"> </w:t>
      </w:r>
      <w:r w:rsidRPr="00937BE1">
        <w:t>biggest</w:t>
      </w:r>
      <w:r w:rsidR="00356C18" w:rsidRPr="00937BE1">
        <w:t xml:space="preserve"> </w:t>
      </w:r>
      <w:r w:rsidRPr="00937BE1">
        <w:t>challenge</w:t>
      </w:r>
      <w:r w:rsidR="00356C18" w:rsidRPr="00937BE1">
        <w:t xml:space="preserve"> </w:t>
      </w:r>
      <w:r w:rsidRPr="00937BE1">
        <w:t>facing</w:t>
      </w:r>
      <w:r w:rsidR="00356C18" w:rsidRPr="00937BE1">
        <w:t xml:space="preserve"> </w:t>
      </w:r>
      <w:r w:rsidRPr="00937BE1">
        <w:t>Victoria’s</w:t>
      </w:r>
      <w:r w:rsidR="00356C18" w:rsidRPr="00937BE1">
        <w:t xml:space="preserve"> </w:t>
      </w:r>
      <w:r w:rsidRPr="00937BE1">
        <w:t>health</w:t>
      </w:r>
      <w:r w:rsidR="00356C18" w:rsidRPr="00937BE1">
        <w:t xml:space="preserve"> </w:t>
      </w:r>
      <w:r w:rsidRPr="00937BE1">
        <w:t>system.</w:t>
      </w:r>
      <w:r w:rsidR="00356C18" w:rsidRPr="00937BE1">
        <w:t xml:space="preserve"> </w:t>
      </w:r>
      <w:r w:rsidRPr="00937BE1">
        <w:t>This</w:t>
      </w:r>
      <w:r w:rsidR="00356C18" w:rsidRPr="00937BE1">
        <w:t xml:space="preserve"> </w:t>
      </w:r>
      <w:r w:rsidRPr="00937BE1">
        <w:t>section</w:t>
      </w:r>
      <w:r w:rsidR="00356C18" w:rsidRPr="00937BE1">
        <w:t xml:space="preserve"> </w:t>
      </w:r>
      <w:r w:rsidRPr="00937BE1">
        <w:t>includes</w:t>
      </w:r>
      <w:r w:rsidR="00356C18" w:rsidRPr="00937BE1">
        <w:t xml:space="preserve"> </w:t>
      </w:r>
      <w:r w:rsidRPr="00937BE1">
        <w:t>summarised</w:t>
      </w:r>
      <w:r w:rsidR="00356C18" w:rsidRPr="00937BE1">
        <w:t xml:space="preserve"> </w:t>
      </w:r>
      <w:r w:rsidRPr="00937BE1">
        <w:t>data</w:t>
      </w:r>
      <w:r w:rsidR="00356C18" w:rsidRPr="00937BE1">
        <w:t xml:space="preserve"> </w:t>
      </w:r>
      <w:r w:rsidRPr="00937BE1">
        <w:t>from</w:t>
      </w:r>
      <w:r w:rsidR="00356C18" w:rsidRPr="00937BE1">
        <w:t xml:space="preserve"> </w:t>
      </w:r>
      <w:r w:rsidRPr="00937BE1">
        <w:t>the</w:t>
      </w:r>
      <w:r w:rsidR="00356C18" w:rsidRPr="00937BE1">
        <w:t xml:space="preserve"> </w:t>
      </w:r>
      <w:r w:rsidRPr="00937BE1">
        <w:t>following</w:t>
      </w:r>
      <w:r w:rsidR="00356C18" w:rsidRPr="00937BE1">
        <w:t xml:space="preserve"> </w:t>
      </w:r>
      <w:r w:rsidRPr="00937BE1">
        <w:t>major</w:t>
      </w:r>
      <w:r w:rsidR="00356C18" w:rsidRPr="00937BE1">
        <w:t xml:space="preserve"> </w:t>
      </w:r>
      <w:r w:rsidRPr="00937BE1">
        <w:t>disease</w:t>
      </w:r>
      <w:r w:rsidR="00356C18" w:rsidRPr="00937BE1">
        <w:t xml:space="preserve"> </w:t>
      </w:r>
      <w:r w:rsidRPr="00937BE1">
        <w:t>groups:</w:t>
      </w:r>
    </w:p>
    <w:p w14:paraId="653FA242" w14:textId="514B4A77" w:rsidR="00FC6661" w:rsidRPr="00937BE1" w:rsidRDefault="00D8209E" w:rsidP="004E7637">
      <w:pPr>
        <w:pStyle w:val="Bullet1"/>
      </w:pPr>
      <w:r w:rsidRPr="00937BE1">
        <w:t>cancer</w:t>
      </w:r>
    </w:p>
    <w:p w14:paraId="55409EA2" w14:textId="498079F8" w:rsidR="00FC6661" w:rsidRPr="00937BE1" w:rsidRDefault="00D8209E" w:rsidP="004E7637">
      <w:pPr>
        <w:pStyle w:val="Bullet1"/>
      </w:pPr>
      <w:r w:rsidRPr="00937BE1">
        <w:t>heart disease</w:t>
      </w:r>
    </w:p>
    <w:p w14:paraId="03FA17A4" w14:textId="77777777" w:rsidR="008F677B" w:rsidRPr="00937BE1" w:rsidRDefault="008F677B" w:rsidP="008F677B">
      <w:pPr>
        <w:pStyle w:val="Bullet1"/>
      </w:pPr>
      <w:bookmarkStart w:id="596" w:name="_Toc167450502"/>
      <w:r w:rsidRPr="00937BE1">
        <w:t xml:space="preserve">chronic respiratory diseases </w:t>
      </w:r>
    </w:p>
    <w:p w14:paraId="2B1292D5" w14:textId="3F6EF595" w:rsidR="00FC6661" w:rsidRPr="00937BE1" w:rsidRDefault="00D8209E" w:rsidP="004E7637">
      <w:pPr>
        <w:pStyle w:val="Bullet1"/>
      </w:pPr>
      <w:r w:rsidRPr="00937BE1">
        <w:t>stroke</w:t>
      </w:r>
    </w:p>
    <w:p w14:paraId="0297B107" w14:textId="331CB7F9" w:rsidR="00FC6661" w:rsidRPr="00937BE1" w:rsidRDefault="00D8209E" w:rsidP="004E7637">
      <w:pPr>
        <w:pStyle w:val="Bullet1"/>
      </w:pPr>
      <w:bookmarkStart w:id="597" w:name="_Toc167450505"/>
      <w:bookmarkEnd w:id="596"/>
      <w:r w:rsidRPr="00937BE1">
        <w:t>diabetes</w:t>
      </w:r>
      <w:bookmarkEnd w:id="597"/>
    </w:p>
    <w:p w14:paraId="0CF1E5E9" w14:textId="6E73BA78" w:rsidR="00FC6661" w:rsidRPr="00937BE1" w:rsidRDefault="00D8209E" w:rsidP="004E7637">
      <w:pPr>
        <w:pStyle w:val="Bullet1"/>
      </w:pPr>
      <w:bookmarkStart w:id="598" w:name="_Toc167450506"/>
      <w:r w:rsidRPr="00937BE1">
        <w:t xml:space="preserve">musculoskeletal </w:t>
      </w:r>
      <w:bookmarkEnd w:id="598"/>
      <w:r w:rsidR="00FC6661" w:rsidRPr="00937BE1">
        <w:t>conditions</w:t>
      </w:r>
      <w:r w:rsidRPr="00937BE1">
        <w:t>.</w:t>
      </w:r>
    </w:p>
    <w:p w14:paraId="370DDCFC" w14:textId="5E8F2499" w:rsidR="00FC6661" w:rsidRPr="00937BE1" w:rsidRDefault="00FC6661" w:rsidP="00307B28">
      <w:pPr>
        <w:pStyle w:val="Bodyafterbullets"/>
      </w:pP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affected</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those</w:t>
      </w:r>
      <w:r w:rsidR="00356C18" w:rsidRPr="00937BE1">
        <w:t xml:space="preserve"> </w:t>
      </w:r>
      <w:r w:rsidRPr="00937BE1">
        <w:t>with</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in</w:t>
      </w:r>
      <w:r w:rsidR="00356C18" w:rsidRPr="00937BE1">
        <w:t xml:space="preserve"> </w:t>
      </w:r>
      <w:r w:rsidRPr="00937BE1">
        <w:t>several</w:t>
      </w:r>
      <w:r w:rsidR="00356C18" w:rsidRPr="00937BE1">
        <w:t xml:space="preserve"> </w:t>
      </w:r>
      <w:r w:rsidRPr="00937BE1">
        <w:t>ways.</w:t>
      </w:r>
      <w:r w:rsidR="00356C18" w:rsidRPr="00937BE1">
        <w:t xml:space="preserve"> </w:t>
      </w:r>
      <w:r w:rsidRPr="00937BE1">
        <w:t>People</w:t>
      </w:r>
      <w:r w:rsidR="00356C18" w:rsidRPr="00937BE1">
        <w:t xml:space="preserve"> </w:t>
      </w:r>
      <w:r w:rsidRPr="00937BE1">
        <w:t>with</w:t>
      </w:r>
      <w:r w:rsidR="00356C18" w:rsidRPr="00937BE1">
        <w:t xml:space="preserve"> </w:t>
      </w:r>
      <w:r w:rsidRPr="00937BE1">
        <w:t>a</w:t>
      </w:r>
      <w:r w:rsidR="00356C18" w:rsidRPr="00937BE1">
        <w:t xml:space="preserve"> </w:t>
      </w:r>
      <w:r w:rsidRPr="00937BE1">
        <w:t>pre-existing</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are</w:t>
      </w:r>
      <w:r w:rsidR="00356C18" w:rsidRPr="00937BE1">
        <w:t xml:space="preserve"> </w:t>
      </w:r>
      <w:r w:rsidRPr="00937BE1">
        <w:t>typically</w:t>
      </w:r>
      <w:r w:rsidR="00356C18" w:rsidRPr="00937BE1">
        <w:t xml:space="preserve"> </w:t>
      </w:r>
      <w:r w:rsidRPr="00937BE1">
        <w:t>at</w:t>
      </w:r>
      <w:r w:rsidR="00356C18" w:rsidRPr="00937BE1">
        <w:t xml:space="preserve"> </w:t>
      </w:r>
      <w:r w:rsidRPr="00937BE1">
        <w:t>greater</w:t>
      </w:r>
      <w:r w:rsidR="00356C18" w:rsidRPr="00937BE1">
        <w:t xml:space="preserve"> </w:t>
      </w:r>
      <w:r w:rsidRPr="00937BE1">
        <w:t>risk</w:t>
      </w:r>
      <w:r w:rsidR="00356C18" w:rsidRPr="00937BE1">
        <w:t xml:space="preserve"> </w:t>
      </w:r>
      <w:r w:rsidRPr="00937BE1">
        <w:t>of</w:t>
      </w:r>
      <w:r w:rsidR="00356C18" w:rsidRPr="00937BE1">
        <w:t xml:space="preserve"> </w:t>
      </w:r>
      <w:r w:rsidRPr="00937BE1">
        <w:t>contracting</w:t>
      </w:r>
      <w:r w:rsidR="00356C18" w:rsidRPr="00937BE1">
        <w:t xml:space="preserve"> </w:t>
      </w:r>
      <w:r w:rsidRPr="00937BE1">
        <w:t>and</w:t>
      </w:r>
      <w:r w:rsidR="00356C18" w:rsidRPr="00937BE1">
        <w:t xml:space="preserve"> </w:t>
      </w:r>
      <w:r w:rsidRPr="00937BE1">
        <w:t>experiencing</w:t>
      </w:r>
      <w:r w:rsidR="00356C18" w:rsidRPr="00937BE1">
        <w:t xml:space="preserve"> </w:t>
      </w:r>
      <w:r w:rsidRPr="00937BE1">
        <w:t>complications</w:t>
      </w:r>
      <w:r w:rsidR="00356C18" w:rsidRPr="00937BE1">
        <w:t xml:space="preserve"> </w:t>
      </w:r>
      <w:r w:rsidRPr="00937BE1">
        <w:t>of</w:t>
      </w:r>
      <w:r w:rsidR="00356C18" w:rsidRPr="00937BE1">
        <w:t xml:space="preserve"> </w:t>
      </w:r>
      <w:r w:rsidRPr="00937BE1">
        <w:t>COVID-19,</w:t>
      </w:r>
      <w:r w:rsidR="00356C18" w:rsidRPr="00937BE1">
        <w:t xml:space="preserve"> </w:t>
      </w:r>
      <w:r w:rsidRPr="00937BE1">
        <w:t>including</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death</w:t>
      </w:r>
      <w:r w:rsidR="00356C18" w:rsidRPr="00937BE1">
        <w:t xml:space="preserve"> </w:t>
      </w:r>
      <w:r w:rsidRPr="00937BE1">
        <w:t>(Nikoloski</w:t>
      </w:r>
      <w:r w:rsidR="006E3FD6" w:rsidRPr="00937BE1">
        <w:t xml:space="preserve"> et al.</w:t>
      </w:r>
      <w:r w:rsidRPr="00937BE1">
        <w:t>,</w:t>
      </w:r>
      <w:r w:rsidR="00356C18" w:rsidRPr="00937BE1">
        <w:t xml:space="preserve"> </w:t>
      </w:r>
      <w:r w:rsidRPr="00937BE1">
        <w:t>2021).</w:t>
      </w:r>
      <w:r w:rsidR="00356C18" w:rsidRPr="00937BE1">
        <w:t xml:space="preserve"> </w:t>
      </w:r>
      <w:r w:rsidRPr="00937BE1">
        <w:t>It</w:t>
      </w:r>
      <w:r w:rsidR="00356C18" w:rsidRPr="00937BE1">
        <w:t xml:space="preserve"> </w:t>
      </w:r>
      <w:r w:rsidRPr="00937BE1">
        <w:t>also</w:t>
      </w:r>
      <w:r w:rsidR="00356C18" w:rsidRPr="00937BE1">
        <w:t xml:space="preserve"> </w:t>
      </w:r>
      <w:r w:rsidRPr="00937BE1">
        <w:t>led</w:t>
      </w:r>
      <w:r w:rsidR="00356C18" w:rsidRPr="00937BE1">
        <w:t xml:space="preserve"> </w:t>
      </w:r>
      <w:r w:rsidRPr="00937BE1">
        <w:t>to</w:t>
      </w:r>
      <w:r w:rsidR="00356C18" w:rsidRPr="00937BE1">
        <w:t xml:space="preserve"> </w:t>
      </w:r>
      <w:r w:rsidRPr="00937BE1">
        <w:t>disruptions</w:t>
      </w:r>
      <w:r w:rsidR="00356C18" w:rsidRPr="00937BE1">
        <w:t xml:space="preserve"> </w:t>
      </w:r>
      <w:r w:rsidRPr="00937BE1">
        <w:t>in</w:t>
      </w:r>
      <w:r w:rsidR="00356C18" w:rsidRPr="00937BE1">
        <w:t xml:space="preserve"> </w:t>
      </w:r>
      <w:r w:rsidRPr="00937BE1">
        <w:t>usual</w:t>
      </w:r>
      <w:r w:rsidR="00356C18" w:rsidRPr="00937BE1">
        <w:t xml:space="preserve"> </w:t>
      </w:r>
      <w:r w:rsidRPr="00937BE1">
        <w:t>care</w:t>
      </w:r>
      <w:r w:rsidR="00356C18" w:rsidRPr="00937BE1">
        <w:t xml:space="preserve"> </w:t>
      </w:r>
      <w:r w:rsidRPr="00937BE1">
        <w:t>and</w:t>
      </w:r>
      <w:r w:rsidR="00356C18" w:rsidRPr="00937BE1">
        <w:t xml:space="preserve"> </w:t>
      </w:r>
      <w:r w:rsidRPr="00937BE1">
        <w:t>the</w:t>
      </w:r>
      <w:r w:rsidR="00356C18" w:rsidRPr="00937BE1">
        <w:t xml:space="preserve"> </w:t>
      </w:r>
      <w:r w:rsidRPr="00937BE1">
        <w:t>diagnosis</w:t>
      </w:r>
      <w:r w:rsidR="00356C18" w:rsidRPr="00937BE1">
        <w:t xml:space="preserve"> </w:t>
      </w:r>
      <w:r w:rsidRPr="00937BE1">
        <w:t>and</w:t>
      </w:r>
      <w:r w:rsidR="00356C18" w:rsidRPr="00937BE1">
        <w:t xml:space="preserve"> </w:t>
      </w:r>
      <w:r w:rsidRPr="00937BE1">
        <w:t>management</w:t>
      </w:r>
      <w:r w:rsidR="00356C18" w:rsidRPr="00937BE1">
        <w:t xml:space="preserve"> </w:t>
      </w:r>
      <w:r w:rsidRPr="00937BE1">
        <w:t>of</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(Chang</w:t>
      </w:r>
      <w:r w:rsidR="006E3FD6" w:rsidRPr="00937BE1">
        <w:t xml:space="preserve"> et al.</w:t>
      </w:r>
      <w:r w:rsidRPr="00937BE1">
        <w:t>,</w:t>
      </w:r>
      <w:r w:rsidR="00356C18" w:rsidRPr="00937BE1">
        <w:t xml:space="preserve"> </w:t>
      </w:r>
      <w:r w:rsidRPr="00937BE1">
        <w:t>2020).</w:t>
      </w:r>
      <w:r w:rsidR="00356C18" w:rsidRPr="00937BE1">
        <w:t xml:space="preserve"> </w:t>
      </w:r>
      <w:r w:rsidRPr="00937BE1">
        <w:t>These</w:t>
      </w:r>
      <w:r w:rsidR="00356C18" w:rsidRPr="00937BE1">
        <w:t xml:space="preserve"> </w:t>
      </w:r>
      <w:r w:rsidRPr="00937BE1">
        <w:t>factors</w:t>
      </w:r>
      <w:r w:rsidR="00356C18" w:rsidRPr="00937BE1">
        <w:t xml:space="preserve"> </w:t>
      </w:r>
      <w:r w:rsidRPr="00937BE1">
        <w:t>mean</w:t>
      </w:r>
      <w:r w:rsidR="00356C18" w:rsidRPr="00937BE1">
        <w:t xml:space="preserve"> </w:t>
      </w:r>
      <w:r w:rsidRPr="00937BE1">
        <w:t>that</w:t>
      </w:r>
      <w:r w:rsidR="00356C18" w:rsidRPr="00937BE1">
        <w:t xml:space="preserve"> </w:t>
      </w:r>
      <w:r w:rsidRPr="00937BE1">
        <w:t>the</w:t>
      </w:r>
      <w:r w:rsidR="00356C18" w:rsidRPr="00937BE1">
        <w:t xml:space="preserve"> </w:t>
      </w:r>
      <w:r w:rsidRPr="00937BE1">
        <w:t>trends</w:t>
      </w:r>
      <w:r w:rsidR="00356C18" w:rsidRPr="00937BE1">
        <w:t xml:space="preserve"> </w:t>
      </w:r>
      <w:r w:rsidRPr="00937BE1">
        <w:t>in</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in</w:t>
      </w:r>
      <w:r w:rsidR="00356C18" w:rsidRPr="00937BE1">
        <w:t xml:space="preserve"> </w:t>
      </w:r>
      <w:r w:rsidRPr="00937BE1">
        <w:t>Victorians</w:t>
      </w:r>
      <w:r w:rsidR="00356C18" w:rsidRPr="00937BE1">
        <w:t xml:space="preserve"> </w:t>
      </w:r>
      <w:r w:rsidRPr="00937BE1">
        <w:t>observed</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are</w:t>
      </w:r>
      <w:r w:rsidR="00356C18" w:rsidRPr="00937BE1">
        <w:t xml:space="preserve"> </w:t>
      </w:r>
      <w:r w:rsidRPr="00937BE1">
        <w:t>different</w:t>
      </w:r>
      <w:r w:rsidR="00356C18" w:rsidRPr="00937BE1">
        <w:t xml:space="preserve"> </w:t>
      </w:r>
      <w:r w:rsidR="008F677B" w:rsidRPr="00937BE1">
        <w:t xml:space="preserve">from </w:t>
      </w:r>
      <w:r w:rsidRPr="00937BE1">
        <w:t>previous</w:t>
      </w:r>
      <w:r w:rsidR="00356C18" w:rsidRPr="00937BE1">
        <w:t xml:space="preserve"> </w:t>
      </w:r>
      <w:r w:rsidRPr="00937BE1">
        <w:t>years</w:t>
      </w:r>
      <w:r w:rsidR="00356C18" w:rsidRPr="00937BE1">
        <w:t xml:space="preserve"> </w:t>
      </w:r>
      <w:r w:rsidRPr="00937BE1">
        <w:t>and</w:t>
      </w:r>
      <w:r w:rsidR="00356C18" w:rsidRPr="00937BE1">
        <w:t xml:space="preserve"> </w:t>
      </w:r>
      <w:r w:rsidRPr="00937BE1">
        <w:t>may</w:t>
      </w:r>
      <w:r w:rsidR="00356C18" w:rsidRPr="00937BE1">
        <w:t xml:space="preserve"> </w:t>
      </w:r>
      <w:r w:rsidRPr="00937BE1">
        <w:t>make</w:t>
      </w:r>
      <w:r w:rsidR="00356C18" w:rsidRPr="00937BE1">
        <w:t xml:space="preserve"> </w:t>
      </w:r>
      <w:r w:rsidRPr="00937BE1">
        <w:t>it</w:t>
      </w:r>
      <w:r w:rsidR="00356C18" w:rsidRPr="00937BE1">
        <w:t xml:space="preserve"> </w:t>
      </w:r>
      <w:r w:rsidRPr="00937BE1">
        <w:t>challenging</w:t>
      </w:r>
      <w:r w:rsidR="00356C18" w:rsidRPr="00937BE1">
        <w:t xml:space="preserve"> </w:t>
      </w:r>
      <w:r w:rsidRPr="00937BE1">
        <w:t>to</w:t>
      </w:r>
      <w:r w:rsidR="00356C18" w:rsidRPr="00937BE1">
        <w:t xml:space="preserve"> </w:t>
      </w:r>
      <w:r w:rsidRPr="00937BE1">
        <w:t>draw</w:t>
      </w:r>
      <w:r w:rsidR="00356C18" w:rsidRPr="00937BE1">
        <w:t xml:space="preserve"> </w:t>
      </w:r>
      <w:r w:rsidRPr="00937BE1">
        <w:t>direct</w:t>
      </w:r>
      <w:r w:rsidR="00356C18" w:rsidRPr="00937BE1">
        <w:t xml:space="preserve"> </w:t>
      </w:r>
      <w:r w:rsidRPr="00937BE1">
        <w:t>comparisons.</w:t>
      </w:r>
      <w:r w:rsidR="00356C18" w:rsidRPr="00937BE1">
        <w:t xml:space="preserve"> </w:t>
      </w:r>
    </w:p>
    <w:p w14:paraId="44A9775A" w14:textId="77777777" w:rsidR="00BB2B1B" w:rsidRPr="00937BE1" w:rsidRDefault="00BB2B1B" w:rsidP="00BB2B1B">
      <w:pPr>
        <w:pStyle w:val="Heading3"/>
      </w:pPr>
      <w:r w:rsidRPr="00937BE1">
        <w:t>Impact of the pandemic on cancer screening</w:t>
      </w:r>
    </w:p>
    <w:p w14:paraId="07F8D587" w14:textId="3435B294" w:rsidR="002C7D3D" w:rsidRPr="00937BE1" w:rsidRDefault="002C7D3D" w:rsidP="002C7D3D">
      <w:pPr>
        <w:rPr>
          <w:rFonts w:ascii="Aptos" w:hAnsi="Aptos"/>
          <w:sz w:val="22"/>
        </w:rPr>
      </w:pPr>
      <w:r w:rsidRPr="00937BE1">
        <w:t>The COVID-19 pandemic impacted various aspects of people’s lives, particularly their access to and use of health services, including cancer screening. In Victoria, health care services adapted by modifying service delivery methods. These service changes, coupled with modifications in individual behaviours due to restrictions, highlighted the pandemic's impact on cancer screening participation and access across the state.</w:t>
      </w:r>
    </w:p>
    <w:p w14:paraId="3AB28282" w14:textId="78D38FE3" w:rsidR="002C7D3D" w:rsidRPr="00937BE1" w:rsidRDefault="002C7D3D" w:rsidP="002C7D3D">
      <w:r w:rsidRPr="00937BE1">
        <w:t>For example, breast cancer screening saw a decline in 2020, with 178,754 eligible women aged 50–74 undergoing mammograms, a reduction compared to previous years. Encouragingly, participation improved in subsequent years, with 227,416 women screened in 2022 (</w:t>
      </w:r>
      <w:r w:rsidR="00A45317" w:rsidRPr="00937BE1">
        <w:t>Breast</w:t>
      </w:r>
      <w:r w:rsidR="00276F45" w:rsidRPr="00937BE1">
        <w:t>Screen Victoria,</w:t>
      </w:r>
      <w:r w:rsidRPr="00937BE1">
        <w:t xml:space="preserve"> 2022). Similarly, the National Bowel Cancer Screening Program experienced a decline in participation in Victoria, with rates falling from 46.5% in 2019–2020 to 43.9% in 2020–2021 (AIHW</w:t>
      </w:r>
      <w:r w:rsidR="00152A82" w:rsidRPr="00937BE1">
        <w:t>, 2023</w:t>
      </w:r>
      <w:r w:rsidR="001B627C" w:rsidRPr="00937BE1">
        <w:t>a</w:t>
      </w:r>
      <w:r w:rsidRPr="00937BE1">
        <w:t>).</w:t>
      </w:r>
    </w:p>
    <w:p w14:paraId="29E37203" w14:textId="68C579F0" w:rsidR="00FC6661" w:rsidRPr="00937BE1" w:rsidRDefault="00FC6661" w:rsidP="00307B28">
      <w:pPr>
        <w:pStyle w:val="Heading2"/>
      </w:pPr>
      <w:bookmarkStart w:id="599" w:name="_Toc2134167855"/>
      <w:bookmarkStart w:id="600" w:name="_Toc186540731"/>
      <w:r w:rsidRPr="00937BE1">
        <w:t>Multimorbidity</w:t>
      </w:r>
      <w:bookmarkEnd w:id="599"/>
      <w:bookmarkEnd w:id="600"/>
    </w:p>
    <w:p w14:paraId="159994FD" w14:textId="0F3305F1" w:rsidR="00FC6661" w:rsidRPr="00937BE1" w:rsidRDefault="00FC6661" w:rsidP="00307B28">
      <w:pPr>
        <w:pStyle w:val="Body"/>
      </w:pPr>
      <w:r w:rsidRPr="00937BE1">
        <w:t>Multimorbidity</w:t>
      </w:r>
      <w:r w:rsidR="00356C18" w:rsidRPr="00937BE1">
        <w:t xml:space="preserve"> </w:t>
      </w:r>
      <w:r w:rsidRPr="00937BE1">
        <w:t>refers</w:t>
      </w:r>
      <w:r w:rsidR="00356C18" w:rsidRPr="00937BE1">
        <w:t xml:space="preserve"> </w:t>
      </w:r>
      <w:r w:rsidRPr="00937BE1">
        <w:t>to</w:t>
      </w:r>
      <w:r w:rsidR="00356C18" w:rsidRPr="00937BE1">
        <w:t xml:space="preserve"> </w:t>
      </w:r>
      <w:r w:rsidRPr="00937BE1">
        <w:t>a</w:t>
      </w:r>
      <w:r w:rsidR="008F677B" w:rsidRPr="00937BE1">
        <w:t xml:space="preserve"> person </w:t>
      </w:r>
      <w:r w:rsidRPr="00937BE1">
        <w:t>experiencing</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co-existing</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An</w:t>
      </w:r>
      <w:r w:rsidR="00356C18" w:rsidRPr="00937BE1">
        <w:t xml:space="preserve"> </w:t>
      </w:r>
      <w:r w:rsidRPr="00937BE1">
        <w:t>ageing</w:t>
      </w:r>
      <w:r w:rsidR="00356C18" w:rsidRPr="00937BE1">
        <w:t xml:space="preserve"> </w:t>
      </w:r>
      <w:r w:rsidRPr="00937BE1">
        <w:t>population</w:t>
      </w:r>
      <w:r w:rsidR="00356C18" w:rsidRPr="00937BE1">
        <w:t xml:space="preserve"> </w:t>
      </w:r>
      <w:r w:rsidRPr="00937BE1">
        <w:t>and</w:t>
      </w:r>
      <w:r w:rsidR="00356C18" w:rsidRPr="00937BE1">
        <w:t xml:space="preserve"> </w:t>
      </w:r>
      <w:r w:rsidRPr="00937BE1">
        <w:t>the</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prevalence</w:t>
      </w:r>
      <w:r w:rsidR="00356C18" w:rsidRPr="00937BE1">
        <w:t xml:space="preserve"> </w:t>
      </w:r>
      <w:r w:rsidRPr="00937BE1">
        <w:t>of</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mean</w:t>
      </w:r>
      <w:r w:rsidR="00356C18" w:rsidRPr="00937BE1">
        <w:t xml:space="preserve"> </w:t>
      </w:r>
      <w:r w:rsidRPr="00937BE1">
        <w:t>that</w:t>
      </w:r>
      <w:r w:rsidR="00356C18" w:rsidRPr="00937BE1">
        <w:t xml:space="preserve"> </w:t>
      </w:r>
      <w:r w:rsidRPr="00937BE1">
        <w:t>more</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living</w:t>
      </w:r>
      <w:r w:rsidR="00356C18" w:rsidRPr="00937BE1">
        <w:t xml:space="preserve"> </w:t>
      </w:r>
      <w:r w:rsidRPr="00937BE1">
        <w:t>with</w:t>
      </w:r>
      <w:r w:rsidR="00356C18" w:rsidRPr="00937BE1">
        <w:t xml:space="preserve"> </w:t>
      </w:r>
      <w:r w:rsidRPr="00937BE1">
        <w:t>multiple</w:t>
      </w:r>
      <w:r w:rsidR="00356C18" w:rsidRPr="00937BE1">
        <w:t xml:space="preserve"> </w:t>
      </w:r>
      <w:r w:rsidRPr="00937BE1">
        <w:t>health</w:t>
      </w:r>
      <w:r w:rsidR="00356C18" w:rsidRPr="00937BE1">
        <w:t xml:space="preserve"> </w:t>
      </w:r>
      <w:r w:rsidRPr="00937BE1">
        <w:t>conditions</w:t>
      </w:r>
      <w:r w:rsidR="008F677B" w:rsidRPr="00937BE1">
        <w:t>.</w:t>
      </w:r>
      <w:r w:rsidR="00356C18" w:rsidRPr="00937BE1">
        <w:t xml:space="preserve"> </w:t>
      </w:r>
      <w:r w:rsidR="008F677B" w:rsidRPr="00937BE1">
        <w:t>T</w:t>
      </w:r>
      <w:r w:rsidRPr="00937BE1">
        <w:t>his</w:t>
      </w:r>
      <w:r w:rsidR="00356C18" w:rsidRPr="00937BE1">
        <w:t xml:space="preserve"> </w:t>
      </w:r>
      <w:r w:rsidRPr="00937BE1">
        <w:t>number</w:t>
      </w:r>
      <w:r w:rsidR="00356C18" w:rsidRPr="00937BE1">
        <w:t xml:space="preserve"> </w:t>
      </w:r>
      <w:r w:rsidRPr="00937BE1">
        <w:t>is</w:t>
      </w:r>
      <w:r w:rsidR="00356C18" w:rsidRPr="00937BE1">
        <w:t xml:space="preserve"> </w:t>
      </w:r>
      <w:r w:rsidRPr="00937BE1">
        <w:t>expected</w:t>
      </w:r>
      <w:r w:rsidR="00356C18" w:rsidRPr="00937BE1">
        <w:t xml:space="preserve"> </w:t>
      </w:r>
      <w:r w:rsidRPr="00937BE1">
        <w:t>to</w:t>
      </w:r>
      <w:r w:rsidR="00356C18" w:rsidRPr="00937BE1">
        <w:t xml:space="preserve"> </w:t>
      </w:r>
      <w:r w:rsidRPr="00937BE1">
        <w:t>rise.</w:t>
      </w:r>
      <w:r w:rsidR="00356C18" w:rsidRPr="00937BE1">
        <w:t xml:space="preserve"> </w:t>
      </w:r>
    </w:p>
    <w:p w14:paraId="3FF574B8" w14:textId="3377955D" w:rsidR="00FC6661" w:rsidRPr="00937BE1" w:rsidRDefault="00FC6661" w:rsidP="00307B28">
      <w:pPr>
        <w:pStyle w:val="Body"/>
      </w:pPr>
      <w:r w:rsidRPr="00937BE1">
        <w:t>Managing</w:t>
      </w:r>
      <w:r w:rsidR="00356C18" w:rsidRPr="00937BE1">
        <w:t xml:space="preserve"> </w:t>
      </w:r>
      <w:r w:rsidRPr="00937BE1">
        <w:t>multiple</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can</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a</w:t>
      </w:r>
      <w:r w:rsidR="00356C18" w:rsidRPr="00937BE1">
        <w:t xml:space="preserve"> </w:t>
      </w:r>
      <w:r w:rsidRPr="00937BE1">
        <w:t>person’s</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and</w:t>
      </w:r>
      <w:r w:rsidR="00356C18" w:rsidRPr="00937BE1">
        <w:t xml:space="preserve"> </w:t>
      </w:r>
      <w:r w:rsidRPr="00937BE1">
        <w:t>often</w:t>
      </w:r>
      <w:r w:rsidR="00356C18" w:rsidRPr="00937BE1">
        <w:t xml:space="preserve"> </w:t>
      </w:r>
      <w:r w:rsidRPr="00937BE1">
        <w:t>require</w:t>
      </w:r>
      <w:r w:rsidR="008F677B" w:rsidRPr="00937BE1">
        <w:t>s</w:t>
      </w:r>
      <w:r w:rsidR="00356C18" w:rsidRPr="00937BE1">
        <w:t xml:space="preserve"> </w:t>
      </w:r>
      <w:r w:rsidRPr="00937BE1">
        <w:t>complex</w:t>
      </w:r>
      <w:r w:rsidR="00356C18" w:rsidRPr="00937BE1">
        <w:t xml:space="preserve"> </w:t>
      </w:r>
      <w:r w:rsidRPr="00937BE1">
        <w:t>ongoing</w:t>
      </w:r>
      <w:r w:rsidR="00356C18" w:rsidRPr="00937BE1">
        <w:t xml:space="preserve"> </w:t>
      </w:r>
      <w:r w:rsidRPr="00937BE1">
        <w:t>care.</w:t>
      </w:r>
    </w:p>
    <w:p w14:paraId="468B8345" w14:textId="007CEB79" w:rsidR="00FC6661" w:rsidRPr="00937BE1" w:rsidRDefault="00322FD8" w:rsidP="00307B28">
      <w:pPr>
        <w:pStyle w:val="Body"/>
      </w:pPr>
      <w:r w:rsidRPr="00937BE1">
        <w:lastRenderedPageBreak/>
        <w:t>In 2020</w:t>
      </w:r>
      <w:r w:rsidR="00356C18" w:rsidRPr="00937BE1">
        <w:t xml:space="preserve"> </w:t>
      </w:r>
      <w:r w:rsidR="00FC6661" w:rsidRPr="00937BE1">
        <w:t>the</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who</w:t>
      </w:r>
      <w:r w:rsidR="00356C18" w:rsidRPr="00937BE1">
        <w:t xml:space="preserve"> </w:t>
      </w:r>
      <w:r w:rsidR="00FC6661" w:rsidRPr="00937BE1">
        <w:t>reported</w:t>
      </w:r>
      <w:r w:rsidR="00356C18" w:rsidRPr="00937BE1">
        <w:t xml:space="preserve"> </w:t>
      </w:r>
      <w:r w:rsidR="00FC6661" w:rsidRPr="00937BE1">
        <w:t>being</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677E13" w:rsidRPr="00937BE1">
        <w:t>2</w:t>
      </w:r>
      <w:r w:rsidR="00356C18" w:rsidRPr="00937BE1">
        <w:t xml:space="preserve"> </w:t>
      </w:r>
      <w:r w:rsidR="00FC6661" w:rsidRPr="00937BE1">
        <w:t>or</w:t>
      </w:r>
      <w:r w:rsidR="00356C18" w:rsidRPr="00937BE1">
        <w:t xml:space="preserve"> </w:t>
      </w:r>
      <w:r w:rsidR="00FC6661" w:rsidRPr="00937BE1">
        <w:t>more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surveyed</w:t>
      </w:r>
      <w:r w:rsidR="00356C18" w:rsidRPr="00937BE1">
        <w:t xml:space="preserve"> </w:t>
      </w:r>
      <w:r w:rsidR="00FC6661" w:rsidRPr="00937BE1">
        <w:t>chronic</w:t>
      </w:r>
      <w:r w:rsidR="00356C18" w:rsidRPr="00937BE1">
        <w:t xml:space="preserve"> </w:t>
      </w:r>
      <w:r w:rsidR="00FC6661" w:rsidRPr="00937BE1">
        <w:t>conditions</w:t>
      </w:r>
      <w:r w:rsidR="00356C18" w:rsidRPr="00937BE1">
        <w:t xml:space="preserve"> </w:t>
      </w:r>
      <w:r w:rsidR="00FC6661" w:rsidRPr="00937BE1">
        <w:t>was</w:t>
      </w:r>
      <w:r w:rsidR="00356C18" w:rsidRPr="00937BE1">
        <w:t xml:space="preserve"> </w:t>
      </w:r>
      <w:r w:rsidR="00FC6661" w:rsidRPr="00937BE1">
        <w:t>20.5</w:t>
      </w:r>
      <w:r w:rsidR="001440BC" w:rsidRPr="00937BE1">
        <w:t>%</w:t>
      </w:r>
      <w:r w:rsidR="00356C18" w:rsidRPr="00937BE1">
        <w:t xml:space="preserve"> </w:t>
      </w:r>
      <w:r w:rsidR="00FC6661" w:rsidRPr="00937BE1">
        <w:t>overall.</w:t>
      </w:r>
      <w:r w:rsidR="00356C18" w:rsidRPr="00937BE1">
        <w:t xml:space="preserve"> </w:t>
      </w:r>
      <w:r w:rsidR="00FC6661" w:rsidRPr="00937BE1">
        <w:t>This</w:t>
      </w:r>
      <w:r w:rsidR="00356C18" w:rsidRPr="00937BE1">
        <w:t xml:space="preserve"> </w:t>
      </w:r>
      <w:r w:rsidR="00FC6661" w:rsidRPr="00937BE1">
        <w:t>proportion</w:t>
      </w:r>
      <w:r w:rsidR="00356C18" w:rsidRPr="00937BE1">
        <w:t xml:space="preserve"> </w:t>
      </w:r>
      <w:r w:rsidR="00FC6661" w:rsidRPr="00937BE1">
        <w:t>was</w:t>
      </w:r>
      <w:r w:rsidR="00356C18" w:rsidRPr="00937BE1">
        <w:t xml:space="preserve"> </w:t>
      </w:r>
      <w:r w:rsidR="00FC6661" w:rsidRPr="00937BE1">
        <w:t>lower</w:t>
      </w:r>
      <w:r w:rsidR="00356C18" w:rsidRPr="00937BE1">
        <w:t xml:space="preserve"> </w:t>
      </w:r>
      <w:r w:rsidR="00FC6661" w:rsidRPr="00937BE1">
        <w:t>in</w:t>
      </w:r>
      <w:r w:rsidR="00356C18" w:rsidRPr="00937BE1">
        <w:t xml:space="preserve"> </w:t>
      </w:r>
      <w:r w:rsidR="00FC6661" w:rsidRPr="00937BE1">
        <w:t>men</w:t>
      </w:r>
      <w:r w:rsidR="00356C18" w:rsidRPr="00937BE1">
        <w:t xml:space="preserve"> </w:t>
      </w:r>
      <w:r w:rsidR="00FC6661" w:rsidRPr="00937BE1">
        <w:t>(17.7</w:t>
      </w:r>
      <w:r w:rsidR="001440BC" w:rsidRPr="00937BE1">
        <w:t>%</w:t>
      </w:r>
      <w:r w:rsidR="00FC6661" w:rsidRPr="00937BE1">
        <w:t>)</w:t>
      </w:r>
      <w:r w:rsidR="00356C18" w:rsidRPr="00937BE1">
        <w:t xml:space="preserve"> </w:t>
      </w:r>
      <w:r w:rsidR="008F677B" w:rsidRPr="00937BE1">
        <w:t>than</w:t>
      </w:r>
      <w:r w:rsidR="00356C18" w:rsidRPr="00937BE1">
        <w:t xml:space="preserve"> </w:t>
      </w:r>
      <w:r w:rsidR="00FC6661" w:rsidRPr="00937BE1">
        <w:t>women</w:t>
      </w:r>
      <w:r w:rsidR="00356C18" w:rsidRPr="00937BE1">
        <w:t xml:space="preserve"> </w:t>
      </w:r>
      <w:r w:rsidR="00FC6661" w:rsidRPr="00937BE1">
        <w:t>(23.2</w:t>
      </w:r>
      <w:r w:rsidR="001440BC" w:rsidRPr="00937BE1">
        <w:t>%</w:t>
      </w:r>
      <w:r w:rsidR="00FC6661" w:rsidRPr="00937BE1">
        <w:t>)</w:t>
      </w:r>
      <w:r w:rsidR="00356C18" w:rsidRPr="00937BE1">
        <w:t xml:space="preserve"> </w:t>
      </w:r>
      <w:r w:rsidR="00FC6661" w:rsidRPr="00937BE1">
        <w:t>(VAHI,</w:t>
      </w:r>
      <w:r w:rsidR="00356C18" w:rsidRPr="00937BE1">
        <w:t xml:space="preserve"> </w:t>
      </w:r>
      <w:r w:rsidR="00FC6661" w:rsidRPr="00937BE1">
        <w:t>2021a).</w:t>
      </w:r>
    </w:p>
    <w:p w14:paraId="7137D265" w14:textId="22664B60" w:rsidR="00FC6661" w:rsidRPr="00937BE1" w:rsidRDefault="00FC6661" w:rsidP="00FC6661">
      <w:pPr>
        <w:pStyle w:val="Heading2"/>
      </w:pPr>
      <w:bookmarkStart w:id="601" w:name="_Toc1638623179"/>
      <w:bookmarkStart w:id="602" w:name="_Toc186540732"/>
      <w:bookmarkStart w:id="603" w:name="_Toc173153593"/>
      <w:r w:rsidRPr="00937BE1">
        <w:t>Cancer</w:t>
      </w:r>
      <w:bookmarkEnd w:id="601"/>
      <w:bookmarkEnd w:id="602"/>
      <w:r w:rsidR="00356C18" w:rsidRPr="00937BE1">
        <w:t xml:space="preserve"> </w:t>
      </w:r>
      <w:bookmarkEnd w:id="603"/>
    </w:p>
    <w:p w14:paraId="058F4EDA" w14:textId="5CFFCF59" w:rsidR="00FC6661" w:rsidRPr="00937BE1" w:rsidRDefault="00FC6661" w:rsidP="00307B28">
      <w:pPr>
        <w:pStyle w:val="Body"/>
      </w:pPr>
      <w:r w:rsidRPr="00937BE1">
        <w:t>Cancer</w:t>
      </w:r>
      <w:r w:rsidR="00356C18" w:rsidRPr="00937BE1">
        <w:t xml:space="preserve"> </w:t>
      </w:r>
      <w:r w:rsidRPr="00937BE1">
        <w:t>continues</w:t>
      </w:r>
      <w:r w:rsidR="00356C18" w:rsidRPr="00937BE1">
        <w:t xml:space="preserve"> </w:t>
      </w:r>
      <w:r w:rsidRPr="00937BE1">
        <w:t>to</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Victorians.</w:t>
      </w:r>
      <w:r w:rsidR="00356C18" w:rsidRPr="00937BE1">
        <w:t xml:space="preserve"> </w:t>
      </w:r>
      <w:r w:rsidRPr="00937BE1">
        <w:t>It</w:t>
      </w:r>
      <w:r w:rsidR="00356C18" w:rsidRPr="00937BE1">
        <w:t xml:space="preserve"> </w:t>
      </w:r>
      <w:r w:rsidRPr="00937BE1">
        <w:t>is</w:t>
      </w:r>
      <w:r w:rsidR="00356C18" w:rsidRPr="00937BE1">
        <w:t xml:space="preserve"> </w:t>
      </w:r>
      <w:r w:rsidRPr="00937BE1">
        <w:t>the</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in</w:t>
      </w:r>
      <w:r w:rsidR="00356C18" w:rsidRPr="00937BE1">
        <w:t xml:space="preserve"> </w:t>
      </w:r>
      <w:r w:rsidRPr="00937BE1">
        <w:t>Victoria.</w:t>
      </w:r>
      <w:r w:rsidR="00356C18" w:rsidRPr="00937BE1">
        <w:t xml:space="preserve"> </w:t>
      </w:r>
    </w:p>
    <w:p w14:paraId="65D0B2DF" w14:textId="6043E959" w:rsidR="00FC6661" w:rsidRPr="00937BE1" w:rsidRDefault="00322FD8" w:rsidP="00307B28">
      <w:pPr>
        <w:pStyle w:val="Body"/>
        <w:rPr>
          <w:b/>
        </w:rPr>
      </w:pPr>
      <w:r w:rsidRPr="00937BE1">
        <w:t>In 2021</w:t>
      </w:r>
      <w:r w:rsidR="00356C18" w:rsidRPr="00937BE1">
        <w:t xml:space="preserve"> </w:t>
      </w:r>
      <w:r w:rsidR="00FC6661" w:rsidRPr="00937BE1">
        <w:t>almost</w:t>
      </w:r>
      <w:r w:rsidR="00356C18" w:rsidRPr="00937BE1">
        <w:t xml:space="preserve"> </w:t>
      </w:r>
      <w:r w:rsidR="00FC6661" w:rsidRPr="00937BE1">
        <w:t>37,000</w:t>
      </w:r>
      <w:r w:rsidR="00356C18" w:rsidRPr="00937BE1">
        <w:t xml:space="preserve"> </w:t>
      </w:r>
      <w:r w:rsidR="00FC6661" w:rsidRPr="00937BE1">
        <w:t>Victorians</w:t>
      </w:r>
      <w:r w:rsidR="00356C18" w:rsidRPr="00937BE1">
        <w:t xml:space="preserve"> </w:t>
      </w:r>
      <w:r w:rsidR="00FC6661" w:rsidRPr="00937BE1">
        <w:t>were</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cancer</w:t>
      </w:r>
      <w:r w:rsidR="00502809" w:rsidRPr="00937BE1">
        <w:t>,</w:t>
      </w:r>
      <w:r w:rsidR="00356C18" w:rsidRPr="00937BE1">
        <w:t xml:space="preserve"> </w:t>
      </w:r>
      <w:r w:rsidR="00FC6661" w:rsidRPr="00937BE1">
        <w:t>of</w:t>
      </w:r>
      <w:r w:rsidR="00356C18" w:rsidRPr="00937BE1">
        <w:t xml:space="preserve"> </w:t>
      </w:r>
      <w:r w:rsidR="00FC6661" w:rsidRPr="00937BE1">
        <w:t>which</w:t>
      </w:r>
      <w:r w:rsidR="00356C18" w:rsidRPr="00937BE1">
        <w:t xml:space="preserve"> </w:t>
      </w:r>
      <w:r w:rsidR="00FC6661" w:rsidRPr="00937BE1">
        <w:t>20,210</w:t>
      </w:r>
      <w:r w:rsidR="00356C18" w:rsidRPr="00937BE1">
        <w:t xml:space="preserve"> </w:t>
      </w:r>
      <w:r w:rsidR="00FC6661" w:rsidRPr="00937BE1">
        <w:t>(54.7</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men</w:t>
      </w:r>
      <w:r w:rsidR="00356C18" w:rsidRPr="00937BE1">
        <w:t xml:space="preserve"> </w:t>
      </w:r>
      <w:r w:rsidR="00FC6661" w:rsidRPr="00937BE1">
        <w:t>and</w:t>
      </w:r>
      <w:r w:rsidR="00356C18" w:rsidRPr="00937BE1">
        <w:t xml:space="preserve"> </w:t>
      </w:r>
      <w:r w:rsidR="00FC6661" w:rsidRPr="00937BE1">
        <w:t>16,751</w:t>
      </w:r>
      <w:r w:rsidR="00356C18" w:rsidRPr="00937BE1">
        <w:t xml:space="preserve"> </w:t>
      </w:r>
      <w:r w:rsidR="00FC6661" w:rsidRPr="00937BE1">
        <w:t>(45.3</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women.</w:t>
      </w:r>
      <w:r w:rsidR="00356C18" w:rsidRPr="00937BE1">
        <w:t xml:space="preserve"> </w:t>
      </w:r>
      <w:r w:rsidR="00FC6661" w:rsidRPr="00937BE1">
        <w:t>This</w:t>
      </w:r>
      <w:r w:rsidR="00356C18" w:rsidRPr="00937BE1">
        <w:t xml:space="preserve"> </w:t>
      </w:r>
      <w:r w:rsidR="00FC6661" w:rsidRPr="00937BE1">
        <w:t>equates</w:t>
      </w:r>
      <w:r w:rsidR="00356C18" w:rsidRPr="00937BE1">
        <w:t xml:space="preserve"> </w:t>
      </w:r>
      <w:r w:rsidR="00FC6661" w:rsidRPr="00937BE1">
        <w:t>to</w:t>
      </w:r>
      <w:r w:rsidR="00356C18" w:rsidRPr="00937BE1">
        <w:t xml:space="preserve"> </w:t>
      </w:r>
      <w:r w:rsidR="00FC6661" w:rsidRPr="00937BE1">
        <w:t>an</w:t>
      </w:r>
      <w:r w:rsidR="00356C18" w:rsidRPr="00937BE1">
        <w:t xml:space="preserve"> </w:t>
      </w:r>
      <w:r w:rsidR="00FC6661" w:rsidRPr="00937BE1">
        <w:t>average</w:t>
      </w:r>
      <w:r w:rsidR="00356C18" w:rsidRPr="00937BE1">
        <w:t xml:space="preserve"> </w:t>
      </w:r>
      <w:r w:rsidR="00FC6661" w:rsidRPr="00937BE1">
        <w:t>of</w:t>
      </w:r>
      <w:r w:rsidR="00356C18" w:rsidRPr="00937BE1">
        <w:t xml:space="preserve"> </w:t>
      </w:r>
      <w:r w:rsidR="00FC6661" w:rsidRPr="00937BE1">
        <w:t>101</w:t>
      </w:r>
      <w:r w:rsidR="00356C18" w:rsidRPr="00937BE1">
        <w:t xml:space="preserve"> </w:t>
      </w:r>
      <w:r w:rsidR="00FC6661" w:rsidRPr="00937BE1">
        <w:t>new</w:t>
      </w:r>
      <w:r w:rsidR="00356C18" w:rsidRPr="00937BE1">
        <w:t xml:space="preserve"> </w:t>
      </w:r>
      <w:r w:rsidR="00FC6661" w:rsidRPr="00937BE1">
        <w:t>cancer</w:t>
      </w:r>
      <w:r w:rsidR="00356C18" w:rsidRPr="00937BE1">
        <w:t xml:space="preserve"> </w:t>
      </w:r>
      <w:r w:rsidR="00FC6661" w:rsidRPr="00937BE1">
        <w:t>diagnoses</w:t>
      </w:r>
      <w:r w:rsidR="00356C18" w:rsidRPr="00937BE1">
        <w:t xml:space="preserve"> </w:t>
      </w:r>
      <w:r w:rsidR="00FC6661" w:rsidRPr="00937BE1">
        <w:t>every</w:t>
      </w:r>
      <w:r w:rsidR="00356C18" w:rsidRPr="00937BE1">
        <w:t xml:space="preserve"> </w:t>
      </w:r>
      <w:r w:rsidR="00FC6661" w:rsidRPr="00937BE1">
        <w:t>day,</w:t>
      </w:r>
      <w:r w:rsidR="00356C18" w:rsidRPr="00937BE1">
        <w:t xml:space="preserve"> </w:t>
      </w:r>
      <w:r w:rsidR="00FC6661" w:rsidRPr="00937BE1">
        <w:t>or</w:t>
      </w:r>
      <w:r w:rsidR="00356C18" w:rsidRPr="00937BE1">
        <w:t xml:space="preserve"> </w:t>
      </w:r>
      <w:r w:rsidR="00FC6661" w:rsidRPr="00937BE1">
        <w:t>one</w:t>
      </w:r>
      <w:r w:rsidR="00356C18" w:rsidRPr="00937BE1">
        <w:t xml:space="preserve"> </w:t>
      </w:r>
      <w:r w:rsidR="00FC6661" w:rsidRPr="00937BE1">
        <w:t>every</w:t>
      </w:r>
      <w:r w:rsidR="00356C18" w:rsidRPr="00937BE1">
        <w:t xml:space="preserve"> </w:t>
      </w:r>
      <w:r w:rsidR="00FC6661" w:rsidRPr="00937BE1">
        <w:t>14</w:t>
      </w:r>
      <w:r w:rsidR="00356C18" w:rsidRPr="00937BE1">
        <w:t xml:space="preserve"> </w:t>
      </w:r>
      <w:r w:rsidR="00FC6661" w:rsidRPr="00937BE1">
        <w:t>minutes</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2022).</w:t>
      </w:r>
      <w:r w:rsidR="00356C18" w:rsidRPr="00937BE1">
        <w:t xml:space="preserve"> </w:t>
      </w:r>
    </w:p>
    <w:p w14:paraId="126AFF43" w14:textId="18F870D9" w:rsidR="00FC6661" w:rsidRPr="00937BE1" w:rsidRDefault="00FC6661" w:rsidP="00307B28">
      <w:pPr>
        <w:pStyle w:val="Body"/>
      </w:pPr>
      <w:r w:rsidRPr="00937BE1">
        <w:t>Following</w:t>
      </w:r>
      <w:r w:rsidR="00356C18" w:rsidRPr="00937BE1">
        <w:t xml:space="preserve"> </w:t>
      </w:r>
      <w:r w:rsidRPr="00937BE1">
        <w:t>a</w:t>
      </w:r>
      <w:r w:rsidR="00356C18" w:rsidRPr="00937BE1">
        <w:t xml:space="preserve"> </w:t>
      </w:r>
      <w:r w:rsidRPr="00937BE1">
        <w:t>steady</w:t>
      </w:r>
      <w:r w:rsidR="00356C18" w:rsidRPr="00937BE1">
        <w:t xml:space="preserve"> </w:t>
      </w:r>
      <w:r w:rsidRPr="00937BE1">
        <w:t>year-to-year</w:t>
      </w:r>
      <w:r w:rsidR="00356C18" w:rsidRPr="00937BE1">
        <w:t xml:space="preserve"> </w:t>
      </w:r>
      <w:r w:rsidRPr="00937BE1">
        <w:t>increase</w:t>
      </w:r>
      <w:r w:rsidR="00356C18" w:rsidRPr="00937BE1">
        <w:t xml:space="preserve"> </w:t>
      </w:r>
      <w:r w:rsidRPr="00937BE1">
        <w:t>in</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cancers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from</w:t>
      </w:r>
      <w:r w:rsidR="00356C18" w:rsidRPr="00937BE1">
        <w:t xml:space="preserve"> </w:t>
      </w:r>
      <w:r w:rsidRPr="00937BE1">
        <w:t>1982–2019,</w:t>
      </w:r>
      <w:r w:rsidR="00356C18" w:rsidRPr="00937BE1">
        <w:t xml:space="preserve"> </w:t>
      </w: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decline</w:t>
      </w:r>
      <w:r w:rsidR="00356C18" w:rsidRPr="00937BE1">
        <w:t xml:space="preserve"> </w:t>
      </w:r>
      <w:r w:rsidRPr="00937BE1">
        <w:t>in</w:t>
      </w:r>
      <w:r w:rsidR="00356C18" w:rsidRPr="00937BE1">
        <w:t xml:space="preserve"> </w:t>
      </w:r>
      <w:r w:rsidRPr="00937BE1">
        <w:t>expected</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for</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00322FD8" w:rsidRPr="00937BE1">
        <w:t>In 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4.3</w:t>
      </w:r>
      <w:r w:rsidR="001440BC" w:rsidRPr="00937BE1">
        <w:t>%</w:t>
      </w:r>
      <w:r w:rsidR="00356C18" w:rsidRPr="00937BE1">
        <w:t xml:space="preserve"> </w:t>
      </w:r>
      <w:r w:rsidRPr="00937BE1">
        <w:t>fewer</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than</w:t>
      </w:r>
      <w:r w:rsidR="00356C18" w:rsidRPr="00937BE1">
        <w:t xml:space="preserve"> </w:t>
      </w:r>
      <w:r w:rsidRPr="00937BE1">
        <w:t>expected.</w:t>
      </w:r>
      <w:r w:rsidR="00356C18" w:rsidRPr="00937BE1">
        <w:t xml:space="preserve"> </w:t>
      </w:r>
      <w:r w:rsidRPr="00937BE1">
        <w:t>This</w:t>
      </w:r>
      <w:r w:rsidR="00356C18" w:rsidRPr="00937BE1">
        <w:t xml:space="preserve"> </w:t>
      </w:r>
      <w:r w:rsidRPr="00937BE1">
        <w:t>is</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impacts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502809" w:rsidRPr="00937BE1">
        <w:t>,</w:t>
      </w:r>
      <w:r w:rsidR="00356C18" w:rsidRPr="00937BE1">
        <w:t xml:space="preserve"> </w:t>
      </w:r>
      <w:r w:rsidRPr="00937BE1">
        <w:t>which</w:t>
      </w:r>
      <w:r w:rsidR="00356C18" w:rsidRPr="00937BE1">
        <w:t xml:space="preserve"> </w:t>
      </w:r>
      <w:r w:rsidRPr="00937BE1">
        <w:t>reduced</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coming</w:t>
      </w:r>
      <w:r w:rsidR="00356C18" w:rsidRPr="00937BE1">
        <w:t xml:space="preserve"> </w:t>
      </w:r>
      <w:r w:rsidRPr="00937BE1">
        <w:t>forward</w:t>
      </w:r>
      <w:r w:rsidR="00356C18" w:rsidRPr="00937BE1">
        <w:t xml:space="preserve"> </w:t>
      </w:r>
      <w:r w:rsidRPr="00937BE1">
        <w:t>to</w:t>
      </w:r>
      <w:r w:rsidR="00356C18" w:rsidRPr="00937BE1">
        <w:t xml:space="preserve"> </w:t>
      </w:r>
      <w:r w:rsidRPr="00937BE1">
        <w:t>be</w:t>
      </w:r>
      <w:r w:rsidR="00356C18" w:rsidRPr="00937BE1">
        <w:t xml:space="preserve"> </w:t>
      </w:r>
      <w:r w:rsidRPr="00937BE1">
        <w:t>screened,</w:t>
      </w:r>
      <w:r w:rsidR="00356C18" w:rsidRPr="00937BE1">
        <w:t xml:space="preserve"> </w:t>
      </w:r>
      <w:r w:rsidRPr="00937BE1">
        <w:t>tested</w:t>
      </w:r>
      <w:r w:rsidR="00356C18" w:rsidRPr="00937BE1">
        <w:t xml:space="preserve"> </w:t>
      </w:r>
      <w:r w:rsidRPr="00937BE1">
        <w:t>and</w:t>
      </w:r>
      <w:r w:rsidR="00356C18" w:rsidRPr="00937BE1">
        <w:t xml:space="preserve"> </w:t>
      </w:r>
      <w:r w:rsidRPr="00937BE1">
        <w:t>diagnosed</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2DCF768C" w14:textId="6717BC4A" w:rsidR="00FC6661" w:rsidRPr="00937BE1" w:rsidRDefault="00FC6661" w:rsidP="00307B28">
      <w:pPr>
        <w:pStyle w:val="Body"/>
      </w:pPr>
      <w:r w:rsidRPr="00937BE1">
        <w:t>Cancer</w:t>
      </w:r>
      <w:r w:rsidR="00356C18" w:rsidRPr="00937BE1">
        <w:t xml:space="preserve"> </w:t>
      </w:r>
      <w:r w:rsidRPr="00937BE1">
        <w:t>is</w:t>
      </w:r>
      <w:r w:rsidR="00356C18" w:rsidRPr="00937BE1">
        <w:t xml:space="preserve"> </w:t>
      </w:r>
      <w:r w:rsidRPr="00937BE1">
        <w:t>strongly</w:t>
      </w:r>
      <w:r w:rsidR="00356C18" w:rsidRPr="00937BE1">
        <w:t xml:space="preserve"> </w:t>
      </w:r>
      <w:r w:rsidRPr="00937BE1">
        <w:t>related</w:t>
      </w:r>
      <w:r w:rsidR="00356C18" w:rsidRPr="00937BE1">
        <w:t xml:space="preserve"> </w:t>
      </w:r>
      <w:r w:rsidRPr="00937BE1">
        <w:t>to</w:t>
      </w:r>
      <w:r w:rsidR="00356C18" w:rsidRPr="00937BE1">
        <w:t xml:space="preserve"> </w:t>
      </w:r>
      <w:r w:rsidRPr="00937BE1">
        <w:t>age,</w:t>
      </w:r>
      <w:r w:rsidR="00356C18" w:rsidRPr="00937BE1">
        <w:t xml:space="preserve"> </w:t>
      </w:r>
      <w:r w:rsidRPr="00937BE1">
        <w:t>with</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increasing</w:t>
      </w:r>
      <w:r w:rsidR="00356C18" w:rsidRPr="00937BE1">
        <w:t xml:space="preserve"> </w:t>
      </w:r>
      <w:r w:rsidRPr="00937BE1">
        <w:t>21-fold</w:t>
      </w:r>
      <w:r w:rsidR="00356C18" w:rsidRPr="00937BE1">
        <w:t xml:space="preserve"> </w:t>
      </w:r>
      <w:r w:rsidRPr="00937BE1">
        <w:t>in</w:t>
      </w:r>
      <w:r w:rsidR="00356C18" w:rsidRPr="00937BE1">
        <w:t xml:space="preserve"> </w:t>
      </w:r>
      <w:r w:rsidRPr="00937BE1">
        <w:t>people</w:t>
      </w:r>
      <w:r w:rsidR="00356C18" w:rsidRPr="00937BE1">
        <w:t xml:space="preserve"> </w:t>
      </w:r>
      <w:r w:rsidRPr="00937BE1">
        <w:t>aged</w:t>
      </w:r>
      <w:r w:rsidR="00356C18" w:rsidRPr="00937BE1">
        <w:t xml:space="preserve"> </w:t>
      </w:r>
      <w:r w:rsidRPr="00937BE1">
        <w:t>between</w:t>
      </w:r>
      <w:r w:rsidR="00356C18" w:rsidRPr="00937BE1">
        <w:t xml:space="preserve"> </w:t>
      </w:r>
      <w:r w:rsidRPr="00937BE1">
        <w:t>25</w:t>
      </w:r>
      <w:r w:rsidR="00D8209E" w:rsidRPr="00937BE1">
        <w:t xml:space="preserve"> and </w:t>
      </w:r>
      <w:r w:rsidRPr="00937BE1">
        <w:t>59</w:t>
      </w:r>
      <w:r w:rsidR="00356C18" w:rsidRPr="00937BE1">
        <w:t xml:space="preserve"> </w:t>
      </w:r>
      <w:r w:rsidRPr="00937BE1">
        <w:t>years</w:t>
      </w:r>
      <w:r w:rsidR="00356C18" w:rsidRPr="00937BE1">
        <w:t xml:space="preserve"> </w:t>
      </w:r>
      <w:r w:rsidR="00322FD8" w:rsidRPr="00937BE1">
        <w:t>compared with</w:t>
      </w:r>
      <w:r w:rsidR="00356C18" w:rsidRPr="00937BE1">
        <w:t xml:space="preserve"> </w:t>
      </w:r>
      <w:r w:rsidRPr="00937BE1">
        <w:t>those</w:t>
      </w:r>
      <w:r w:rsidR="00356C18" w:rsidRPr="00937BE1">
        <w:t xml:space="preserve"> </w:t>
      </w:r>
      <w:r w:rsidRPr="00937BE1">
        <w:t>aged</w:t>
      </w:r>
      <w:r w:rsidR="00356C18" w:rsidRPr="00937BE1">
        <w:t xml:space="preserve"> </w:t>
      </w:r>
      <w:r w:rsidR="00502809" w:rsidRPr="00937BE1">
        <w:t>under</w:t>
      </w:r>
      <w:r w:rsidR="00356C18" w:rsidRPr="00937BE1">
        <w:t xml:space="preserve"> </w:t>
      </w:r>
      <w:r w:rsidRPr="00937BE1">
        <w:t>25</w:t>
      </w:r>
      <w:r w:rsidR="00356C18" w:rsidRPr="00937BE1">
        <w:t xml:space="preserve"> </w:t>
      </w:r>
      <w:r w:rsidRPr="00937BE1">
        <w:t>years.</w:t>
      </w:r>
      <w:r w:rsidR="00356C18" w:rsidRPr="00937BE1">
        <w:t xml:space="preserve"> </w:t>
      </w:r>
      <w:r w:rsidRPr="00937BE1">
        <w:t>It</w:t>
      </w:r>
      <w:r w:rsidR="00356C18" w:rsidRPr="00937BE1">
        <w:t xml:space="preserve"> </w:t>
      </w:r>
      <w:r w:rsidRPr="00937BE1">
        <w:t>is</w:t>
      </w:r>
      <w:r w:rsidR="00356C18" w:rsidRPr="00937BE1">
        <w:t xml:space="preserve"> </w:t>
      </w:r>
      <w:r w:rsidRPr="00937BE1">
        <w:t>predicted</w:t>
      </w:r>
      <w:r w:rsidR="00356C18" w:rsidRPr="00937BE1">
        <w:t xml:space="preserve"> </w:t>
      </w:r>
      <w:r w:rsidRPr="00937BE1">
        <w:t>that</w:t>
      </w:r>
      <w:r w:rsidR="00356C18" w:rsidRPr="00937BE1">
        <w:t xml:space="preserve"> </w:t>
      </w:r>
      <w:r w:rsidR="00677E13" w:rsidRPr="00937BE1">
        <w:t>2</w:t>
      </w:r>
      <w:r w:rsidR="00D8209E" w:rsidRPr="00937BE1">
        <w:t xml:space="preserve"> </w:t>
      </w:r>
      <w:r w:rsidRPr="00937BE1">
        <w:t>in</w:t>
      </w:r>
      <w:r w:rsidR="00D8209E" w:rsidRPr="00937BE1">
        <w:t xml:space="preserve"> </w:t>
      </w:r>
      <w:r w:rsidR="00677E13" w:rsidRPr="00937BE1">
        <w:t>5</w:t>
      </w:r>
      <w:r w:rsidR="00356C18" w:rsidRPr="00937BE1">
        <w:t xml:space="preserve"> </w:t>
      </w:r>
      <w:r w:rsidRPr="00937BE1">
        <w:t>males</w:t>
      </w:r>
      <w:r w:rsidR="00356C18" w:rsidRPr="00937BE1">
        <w:t xml:space="preserve"> </w:t>
      </w:r>
      <w:r w:rsidRPr="00937BE1">
        <w:t>and</w:t>
      </w:r>
      <w:r w:rsidR="00356C18" w:rsidRPr="00937BE1">
        <w:t xml:space="preserve"> </w:t>
      </w:r>
      <w:r w:rsidR="00D8209E" w:rsidRPr="00937BE1">
        <w:t xml:space="preserve">1 </w:t>
      </w:r>
      <w:r w:rsidRPr="00937BE1">
        <w:t>in</w:t>
      </w:r>
      <w:r w:rsidR="00D8209E" w:rsidRPr="00937BE1">
        <w:t xml:space="preserve"> </w:t>
      </w:r>
      <w:r w:rsidR="00677E13" w:rsidRPr="00937BE1">
        <w:t>3</w:t>
      </w:r>
      <w:r w:rsidR="00356C18" w:rsidRPr="00937BE1">
        <w:t xml:space="preserve"> </w:t>
      </w:r>
      <w:r w:rsidRPr="00937BE1">
        <w:t>females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will</w:t>
      </w:r>
      <w:r w:rsidR="00356C18" w:rsidRPr="00937BE1">
        <w:t xml:space="preserve"> </w:t>
      </w:r>
      <w:r w:rsidRPr="00937BE1">
        <w:t>develop</w:t>
      </w:r>
      <w:r w:rsidR="00356C18" w:rsidRPr="00937BE1">
        <w:t xml:space="preserve"> </w:t>
      </w:r>
      <w:r w:rsidRPr="00937BE1">
        <w:t>cancer</w:t>
      </w:r>
      <w:r w:rsidR="00356C18" w:rsidRPr="00937BE1">
        <w:t xml:space="preserve"> </w:t>
      </w:r>
      <w:r w:rsidRPr="00937BE1">
        <w:t>by</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75</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0B039E19" w14:textId="149F4544" w:rsidR="00FC6661" w:rsidRPr="00937BE1" w:rsidRDefault="00FC6661" w:rsidP="00307B28">
      <w:pPr>
        <w:pStyle w:val="Body"/>
      </w:pPr>
      <w:r w:rsidRPr="00937BE1">
        <w:t>The</w:t>
      </w:r>
      <w:r w:rsidR="00356C18" w:rsidRPr="00937BE1">
        <w:t xml:space="preserve"> </w:t>
      </w:r>
      <w:r w:rsidR="00677E13" w:rsidRPr="00937BE1">
        <w:t>5</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are</w:t>
      </w:r>
      <w:r w:rsidR="00356C18" w:rsidRPr="00937BE1">
        <w:t xml:space="preserve"> </w:t>
      </w:r>
      <w:r w:rsidRPr="00937BE1">
        <w:t>prostate,</w:t>
      </w:r>
      <w:r w:rsidR="00356C18" w:rsidRPr="00937BE1">
        <w:t xml:space="preserve"> </w:t>
      </w:r>
      <w:r w:rsidRPr="00937BE1">
        <w:t>breast,</w:t>
      </w:r>
      <w:r w:rsidR="00356C18" w:rsidRPr="00937BE1">
        <w:t xml:space="preserve"> </w:t>
      </w:r>
      <w:r w:rsidRPr="00937BE1">
        <w:t>bowel,</w:t>
      </w:r>
      <w:r w:rsidR="00356C18" w:rsidRPr="00937BE1">
        <w:t xml:space="preserve"> </w:t>
      </w:r>
      <w:r w:rsidRPr="00937BE1">
        <w:t>lung</w:t>
      </w:r>
      <w:r w:rsidR="00356C18" w:rsidRPr="00937BE1">
        <w:t xml:space="preserve"> </w:t>
      </w:r>
      <w:r w:rsidRPr="00937BE1">
        <w:t>and</w:t>
      </w:r>
      <w:r w:rsidR="00356C18" w:rsidRPr="00937BE1">
        <w:t xml:space="preserve"> </w:t>
      </w:r>
      <w:r w:rsidRPr="00937BE1">
        <w:t>melanoma,</w:t>
      </w:r>
      <w:r w:rsidR="00356C18" w:rsidRPr="00937BE1">
        <w:t xml:space="preserve"> </w:t>
      </w:r>
      <w:r w:rsidRPr="00937BE1">
        <w:t>which</w:t>
      </w:r>
      <w:r w:rsidR="00356C18" w:rsidRPr="00937BE1">
        <w:t xml:space="preserve"> </w:t>
      </w:r>
      <w:r w:rsidRPr="00937BE1">
        <w:t>accounted</w:t>
      </w:r>
      <w:r w:rsidR="00356C18" w:rsidRPr="00937BE1">
        <w:t xml:space="preserve"> </w:t>
      </w:r>
      <w:r w:rsidRPr="00937BE1">
        <w:t>for</w:t>
      </w:r>
      <w:r w:rsidR="00356C18" w:rsidRPr="00937BE1">
        <w:t xml:space="preserve"> </w:t>
      </w:r>
      <w:r w:rsidRPr="00937BE1">
        <w:t>56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new</w:t>
      </w:r>
      <w:r w:rsidR="00356C18" w:rsidRPr="00937BE1">
        <w:t xml:space="preserve"> </w:t>
      </w:r>
      <w:r w:rsidRPr="00937BE1">
        <w:t>cancers</w:t>
      </w:r>
      <w:r w:rsidR="00356C18" w:rsidRPr="00937BE1">
        <w:t xml:space="preserve"> </w:t>
      </w:r>
      <w:r w:rsidRPr="00937BE1">
        <w:t>in</w:t>
      </w:r>
      <w:r w:rsidR="00356C18" w:rsidRPr="00937BE1">
        <w:t xml:space="preserve"> </w:t>
      </w:r>
      <w:r w:rsidRPr="00937BE1">
        <w:t>2021.</w:t>
      </w:r>
      <w:r w:rsidR="00356C18" w:rsidRPr="00937BE1">
        <w:t xml:space="preserve"> </w:t>
      </w:r>
      <w:r w:rsidRPr="00937BE1">
        <w:t>Leading</w:t>
      </w:r>
      <w:r w:rsidR="00356C18" w:rsidRPr="00937BE1">
        <w:t xml:space="preserve"> </w:t>
      </w:r>
      <w:r w:rsidRPr="00937BE1">
        <w:t>cancer</w:t>
      </w:r>
      <w:r w:rsidR="00356C18" w:rsidRPr="00937BE1">
        <w:t xml:space="preserve"> </w:t>
      </w:r>
      <w:r w:rsidRPr="00937BE1">
        <w:t>types</w:t>
      </w:r>
      <w:r w:rsidR="00356C18" w:rsidRPr="00937BE1">
        <w:t xml:space="preserve"> </w:t>
      </w:r>
      <w:r w:rsidRPr="00937BE1">
        <w:t>by</w:t>
      </w:r>
      <w:r w:rsidR="00356C18" w:rsidRPr="00937BE1">
        <w:t xml:space="preserve"> </w:t>
      </w:r>
      <w:r w:rsidRPr="00937BE1">
        <w:t>sex</w:t>
      </w:r>
      <w:r w:rsidR="00356C18" w:rsidRPr="00937BE1">
        <w:t xml:space="preserve"> </w:t>
      </w:r>
      <w:r w:rsidRPr="00937BE1">
        <w:t>can</w:t>
      </w:r>
      <w:r w:rsidR="00356C18" w:rsidRPr="00937BE1">
        <w:t xml:space="preserve"> </w:t>
      </w:r>
      <w:r w:rsidRPr="00937BE1">
        <w:t>be</w:t>
      </w:r>
      <w:r w:rsidR="00356C18" w:rsidRPr="00937BE1">
        <w:t xml:space="preserve"> </w:t>
      </w:r>
      <w:r w:rsidRPr="00937BE1">
        <w:t>viewed</w:t>
      </w:r>
      <w:r w:rsidR="00356C18" w:rsidRPr="00937BE1">
        <w:t xml:space="preserve"> </w:t>
      </w:r>
      <w:r w:rsidRPr="00937BE1">
        <w:t>in</w:t>
      </w:r>
      <w:r w:rsidR="00356C18" w:rsidRPr="00937BE1">
        <w:t xml:space="preserve"> </w:t>
      </w:r>
      <w:r w:rsidRPr="00937BE1">
        <w:rPr>
          <w:rFonts w:hint="eastAsia"/>
        </w:rPr>
        <w:t>Figure</w:t>
      </w:r>
      <w:r w:rsidR="00356C18" w:rsidRPr="00937BE1">
        <w:rPr>
          <w:rFonts w:hint="eastAsia"/>
        </w:rPr>
        <w:t xml:space="preserve"> </w:t>
      </w:r>
      <w:r w:rsidR="00EF4DC2" w:rsidRPr="00937BE1">
        <w:t>24</w:t>
      </w:r>
      <w:r w:rsidR="00CF08F1" w:rsidRPr="00937BE1">
        <w:t xml:space="preserve">. </w:t>
      </w:r>
    </w:p>
    <w:p w14:paraId="24D4D244" w14:textId="1D11F6AA" w:rsidR="00FC6661" w:rsidRPr="00937BE1" w:rsidRDefault="00FC6661" w:rsidP="00DC7E0A">
      <w:pPr>
        <w:pStyle w:val="Figurecaption"/>
      </w:pPr>
      <w:r w:rsidRPr="00937BE1">
        <w:t>Figure</w:t>
      </w:r>
      <w:r w:rsidR="00356C18" w:rsidRPr="00937BE1">
        <w:t xml:space="preserve"> </w:t>
      </w:r>
      <w:r w:rsidR="00EF4DC2" w:rsidRPr="00937BE1">
        <w:t>24:</w:t>
      </w:r>
      <w:r w:rsidR="00356C18" w:rsidRPr="00937BE1">
        <w:t xml:space="preserve"> </w:t>
      </w:r>
      <w:r w:rsidRPr="00937BE1">
        <w:t>Leading</w:t>
      </w:r>
      <w:r w:rsidR="00356C18" w:rsidRPr="00937BE1">
        <w:t xml:space="preserve"> </w:t>
      </w:r>
      <w:r w:rsidRPr="00937BE1">
        <w:t>cancer</w:t>
      </w:r>
      <w:r w:rsidR="00356C18" w:rsidRPr="00937BE1">
        <w:t xml:space="preserve"> </w:t>
      </w:r>
      <w:r w:rsidRPr="00937BE1">
        <w:t>types</w:t>
      </w:r>
      <w:r w:rsidR="00356C18" w:rsidRPr="00937BE1">
        <w:t xml:space="preserve"> </w:t>
      </w:r>
      <w:r w:rsidRPr="00937BE1">
        <w:t>by</w:t>
      </w:r>
      <w:r w:rsidR="00356C18" w:rsidRPr="00937BE1">
        <w:t xml:space="preserve"> </w:t>
      </w:r>
      <w:r w:rsidRPr="00937BE1">
        <w:t>sex,</w:t>
      </w:r>
      <w:r w:rsidR="00356C18" w:rsidRPr="00937BE1">
        <w:t xml:space="preserve"> </w:t>
      </w:r>
      <w:r w:rsidRPr="00937BE1">
        <w:t>Victoria</w:t>
      </w:r>
      <w:r w:rsidR="00356C18" w:rsidRPr="00937BE1">
        <w:t xml:space="preserve"> </w:t>
      </w:r>
      <w:r w:rsidRPr="00937BE1">
        <w:t>2021</w:t>
      </w:r>
      <w:r w:rsidR="00356C18" w:rsidRPr="00937BE1">
        <w:t xml:space="preserve"> </w:t>
      </w:r>
      <w:r w:rsidRPr="00937BE1">
        <w:t>–</w:t>
      </w:r>
      <w:r w:rsidR="00356C18" w:rsidRPr="00937BE1">
        <w:t xml:space="preserve"> </w:t>
      </w:r>
      <w:r w:rsidRPr="00937BE1">
        <w:t>number</w:t>
      </w:r>
      <w:r w:rsidR="00356C18" w:rsidRPr="00937BE1">
        <w:t xml:space="preserve"> </w:t>
      </w:r>
      <w:r w:rsidRPr="00937BE1">
        <w:t>and</w:t>
      </w:r>
      <w:r w:rsidR="00EF4DC2" w:rsidRPr="00937BE1">
        <w:t xml:space="preserve"> percentage</w:t>
      </w:r>
      <w:r w:rsidR="00356C18" w:rsidRPr="00937BE1">
        <w:t xml:space="preserve"> </w:t>
      </w:r>
      <w:r w:rsidRPr="00937BE1">
        <w:t>of</w:t>
      </w:r>
      <w:r w:rsidR="00356C18" w:rsidRPr="00937BE1">
        <w:t xml:space="preserve"> </w:t>
      </w:r>
      <w:r w:rsidRPr="00937BE1">
        <w:t>new</w:t>
      </w:r>
      <w:r w:rsidR="00356C18" w:rsidRPr="00937BE1">
        <w:t xml:space="preserve"> </w:t>
      </w:r>
      <w:r w:rsidRPr="00937BE1">
        <w:t>cases</w:t>
      </w:r>
      <w:r w:rsidR="00356C18" w:rsidRPr="00937BE1">
        <w:t xml:space="preserve"> </w:t>
      </w:r>
      <w:r w:rsidRPr="00937BE1">
        <w:t>(incidence)</w:t>
      </w:r>
      <w:r w:rsidR="00356C18" w:rsidRPr="00937BE1">
        <w:t xml:space="preserve"> </w:t>
      </w:r>
      <w:r w:rsidRPr="00937BE1">
        <w:t>for</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cancers</w:t>
      </w:r>
    </w:p>
    <w:p w14:paraId="1393427D" w14:textId="6CC70E15" w:rsidR="00FC6661" w:rsidRPr="00937BE1" w:rsidRDefault="00FC6661" w:rsidP="00AE12C3">
      <w:pPr>
        <w:pStyle w:val="Body"/>
      </w:pPr>
      <w:r w:rsidRPr="00937BE1">
        <w:rPr>
          <w:noProof/>
        </w:rPr>
        <w:drawing>
          <wp:inline distT="0" distB="0" distL="0" distR="0" wp14:anchorId="5AA5F212" wp14:editId="5793DB21">
            <wp:extent cx="5629838" cy="3543434"/>
            <wp:effectExtent l="0" t="0" r="0" b="0"/>
            <wp:docPr id="1182985360" name="Picture 1182985360"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85360" name="Picture 1182985360" descr="Refer to the appendix for the raw data used to create this figure."/>
                    <pic:cNvPicPr/>
                  </pic:nvPicPr>
                  <pic:blipFill>
                    <a:blip r:embed="rId329">
                      <a:extLst>
                        <a:ext uri="{28A0092B-C50C-407E-A947-70E740481C1C}">
                          <a14:useLocalDpi xmlns:a14="http://schemas.microsoft.com/office/drawing/2010/main" val="0"/>
                        </a:ext>
                      </a:extLst>
                    </a:blip>
                    <a:stretch>
                      <a:fillRect/>
                    </a:stretch>
                  </pic:blipFill>
                  <pic:spPr>
                    <a:xfrm>
                      <a:off x="0" y="0"/>
                      <a:ext cx="5629838" cy="3543434"/>
                    </a:xfrm>
                    <a:prstGeom prst="rect">
                      <a:avLst/>
                    </a:prstGeom>
                  </pic:spPr>
                </pic:pic>
              </a:graphicData>
            </a:graphic>
          </wp:inline>
        </w:drawing>
      </w:r>
    </w:p>
    <w:p w14:paraId="136A6957" w14:textId="3B60637D" w:rsidR="00FC6661" w:rsidRPr="00937BE1" w:rsidRDefault="00FC6661" w:rsidP="00BA1129">
      <w:pPr>
        <w:pStyle w:val="Tablefigurenote"/>
      </w:pPr>
      <w:r w:rsidRPr="00937BE1">
        <w:t>Source: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(2022)</w:t>
      </w:r>
    </w:p>
    <w:p w14:paraId="7457DD5C" w14:textId="5530AA54" w:rsidR="00FC6661" w:rsidRPr="00937BE1" w:rsidRDefault="00FC6661" w:rsidP="00BA1129">
      <w:pPr>
        <w:pStyle w:val="Bodyaftertablefigure"/>
      </w:pPr>
      <w:r w:rsidRPr="00937BE1">
        <w:t>Aboriginal</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twice</w:t>
      </w:r>
      <w:r w:rsidR="00356C18" w:rsidRPr="00937BE1">
        <w:t xml:space="preserve"> </w:t>
      </w:r>
      <w:r w:rsidRPr="00937BE1">
        <w:t>as</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cancer</w:t>
      </w:r>
      <w:r w:rsidR="00356C18" w:rsidRPr="00937BE1">
        <w:t xml:space="preserve"> </w:t>
      </w:r>
      <w:r w:rsidRPr="00937BE1">
        <w:t>and</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die</w:t>
      </w:r>
      <w:r w:rsidR="00356C18" w:rsidRPr="00937BE1">
        <w:t xml:space="preserve"> </w:t>
      </w:r>
      <w:r w:rsidRPr="00937BE1">
        <w:t>from</w:t>
      </w:r>
      <w:r w:rsidR="00356C18" w:rsidRPr="00937BE1">
        <w:t xml:space="preserve"> </w:t>
      </w:r>
      <w:r w:rsidRPr="00937BE1">
        <w:t>cancer</w:t>
      </w:r>
      <w:r w:rsidR="00356C18" w:rsidRPr="00937BE1">
        <w:t xml:space="preserve"> </w:t>
      </w:r>
      <w:r w:rsidR="00322FD8" w:rsidRPr="00937BE1">
        <w:t>compared with</w:t>
      </w:r>
      <w:r w:rsidR="00356C18" w:rsidRPr="00937BE1">
        <w:t xml:space="preserve"> </w:t>
      </w:r>
      <w:r w:rsidRPr="00937BE1">
        <w:t>non-Aboriginal</w:t>
      </w:r>
      <w:r w:rsidR="00356C18" w:rsidRPr="00937BE1">
        <w:t xml:space="preserve"> </w:t>
      </w:r>
      <w:r w:rsidRPr="00937BE1">
        <w:t>Victorians.</w:t>
      </w:r>
      <w:r w:rsidR="00356C18" w:rsidRPr="00937BE1">
        <w:t xml:space="preserve"> </w:t>
      </w:r>
      <w:r w:rsidRPr="00937BE1">
        <w:t>There</w:t>
      </w:r>
      <w:r w:rsidR="00356C18" w:rsidRPr="00937BE1">
        <w:t xml:space="preserve"> </w:t>
      </w:r>
      <w:r w:rsidRPr="00937BE1">
        <w:t>was</w:t>
      </w:r>
      <w:r w:rsidR="00356C18" w:rsidRPr="00937BE1">
        <w:t xml:space="preserve"> </w:t>
      </w:r>
      <w:r w:rsidRPr="00937BE1">
        <w:t>an</w:t>
      </w:r>
      <w:r w:rsidR="00356C18" w:rsidRPr="00937BE1">
        <w:t xml:space="preserve"> </w:t>
      </w:r>
      <w:r w:rsidRPr="00937BE1">
        <w:t>average</w:t>
      </w:r>
      <w:r w:rsidR="00356C18" w:rsidRPr="00937BE1">
        <w:t xml:space="preserve"> </w:t>
      </w:r>
      <w:r w:rsidRPr="00937BE1">
        <w:t>of</w:t>
      </w:r>
      <w:r w:rsidR="00356C18" w:rsidRPr="00937BE1">
        <w:t xml:space="preserve"> </w:t>
      </w:r>
      <w:r w:rsidRPr="00937BE1">
        <w:t>301</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in</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each</w:t>
      </w:r>
      <w:r w:rsidR="00356C18" w:rsidRPr="00937BE1">
        <w:t xml:space="preserve"> </w:t>
      </w:r>
      <w:r w:rsidRPr="00937BE1">
        <w:t>year</w:t>
      </w:r>
      <w:r w:rsidR="00356C18" w:rsidRPr="00937BE1">
        <w:t xml:space="preserve"> </w:t>
      </w:r>
      <w:r w:rsidRPr="00937BE1">
        <w:t>between</w:t>
      </w:r>
      <w:r w:rsidR="00356C18" w:rsidRPr="00937BE1">
        <w:t xml:space="preserve"> </w:t>
      </w:r>
      <w:r w:rsidRPr="00937BE1">
        <w:t>2016</w:t>
      </w:r>
      <w:r w:rsidR="00502809" w:rsidRPr="00937BE1">
        <w:t xml:space="preserve"> and </w:t>
      </w:r>
      <w:r w:rsidRPr="00937BE1">
        <w:t>2020.</w:t>
      </w:r>
      <w:r w:rsidR="00356C18" w:rsidRPr="00937BE1">
        <w:t xml:space="preserve"> </w:t>
      </w:r>
      <w:r w:rsidRPr="00937BE1">
        <w:t>Overall</w:t>
      </w:r>
      <w:r w:rsidR="00356C18" w:rsidRPr="00937BE1">
        <w:t xml:space="preserve"> </w:t>
      </w:r>
      <w:r w:rsidRPr="00937BE1">
        <w:t>incidence</w:t>
      </w:r>
      <w:r w:rsidR="00356C18" w:rsidRPr="00937BE1">
        <w:t xml:space="preserve"> </w:t>
      </w:r>
      <w:r w:rsidRPr="00937BE1">
        <w:t>rates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for</w:t>
      </w:r>
      <w:r w:rsidR="00356C18" w:rsidRPr="00937BE1">
        <w:t xml:space="preserve"> </w:t>
      </w:r>
      <w:r w:rsidRPr="00937BE1">
        <w:lastRenderedPageBreak/>
        <w:t>Aboriginal</w:t>
      </w:r>
      <w:r w:rsidR="00356C18" w:rsidRPr="00937BE1">
        <w:t xml:space="preserve"> </w:t>
      </w:r>
      <w:r w:rsidRPr="00937BE1">
        <w:t>Victorians</w:t>
      </w:r>
      <w:r w:rsidR="00356C18" w:rsidRPr="00937BE1">
        <w:t xml:space="preserve"> </w:t>
      </w:r>
      <w:r w:rsidRPr="00937BE1">
        <w:t>(686</w:t>
      </w:r>
      <w:r w:rsidR="00356C18" w:rsidRPr="00937BE1">
        <w:t xml:space="preserve"> </w:t>
      </w:r>
      <w:r w:rsidRPr="00937BE1">
        <w:t>and</w:t>
      </w:r>
      <w:r w:rsidR="00356C18" w:rsidRPr="00937BE1">
        <w:t xml:space="preserve"> </w:t>
      </w:r>
      <w:r w:rsidRPr="00937BE1">
        <w:t>571</w:t>
      </w:r>
      <w:r w:rsidR="00356C18" w:rsidRPr="00937BE1">
        <w:t xml:space="preserve"> </w:t>
      </w:r>
      <w:r w:rsidRPr="00937BE1">
        <w:t>new</w:t>
      </w:r>
      <w:r w:rsidR="00356C18" w:rsidRPr="00937BE1">
        <w:t xml:space="preserve"> </w:t>
      </w:r>
      <w:r w:rsidRPr="00937BE1">
        <w:t>cases</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respectively)</w:t>
      </w:r>
      <w:r w:rsidR="00356C18" w:rsidRPr="00937BE1">
        <w:t xml:space="preserve"> </w:t>
      </w:r>
      <w:r w:rsidRPr="00937BE1">
        <w:t>than</w:t>
      </w:r>
      <w:r w:rsidR="00356C18" w:rsidRPr="00937BE1">
        <w:t xml:space="preserve"> </w:t>
      </w:r>
      <w:r w:rsidRPr="00937BE1">
        <w:t>for</w:t>
      </w:r>
      <w:r w:rsidR="00356C18" w:rsidRPr="00937BE1">
        <w:t xml:space="preserve"> </w:t>
      </w:r>
      <w:r w:rsidRPr="00937BE1">
        <w:t>non-Aboriginal</w:t>
      </w:r>
      <w:r w:rsidR="00356C18" w:rsidRPr="00937BE1">
        <w:t xml:space="preserve"> </w:t>
      </w:r>
      <w:r w:rsidRPr="00937BE1">
        <w:t>Victorians</w:t>
      </w:r>
      <w:r w:rsidR="00356C18" w:rsidRPr="00937BE1">
        <w:t xml:space="preserve"> </w:t>
      </w:r>
      <w:r w:rsidRPr="00937BE1">
        <w:t>(349</w:t>
      </w:r>
      <w:r w:rsidR="00356C18" w:rsidRPr="00937BE1">
        <w:t xml:space="preserve"> </w:t>
      </w:r>
      <w:r w:rsidRPr="00937BE1">
        <w:t>and</w:t>
      </w:r>
      <w:r w:rsidR="00356C18" w:rsidRPr="00937BE1">
        <w:t xml:space="preserve"> </w:t>
      </w:r>
      <w:r w:rsidRPr="00937BE1">
        <w:t>281</w:t>
      </w:r>
      <w:r w:rsidR="00356C18" w:rsidRPr="00937BE1">
        <w:t xml:space="preserve"> </w:t>
      </w:r>
      <w:r w:rsidRPr="00937BE1">
        <w:t>new</w:t>
      </w:r>
      <w:r w:rsidR="00356C18" w:rsidRPr="00937BE1">
        <w:t xml:space="preserve"> </w:t>
      </w:r>
      <w:r w:rsidRPr="00937BE1">
        <w:t>cases</w:t>
      </w:r>
      <w:r w:rsidR="00356C18" w:rsidRPr="00937BE1">
        <w:t xml:space="preserve"> </w:t>
      </w:r>
      <w:r w:rsidRPr="00937BE1">
        <w:t>per</w:t>
      </w:r>
      <w:r w:rsidR="00356C18" w:rsidRPr="00937BE1">
        <w:t xml:space="preserve"> </w:t>
      </w:r>
      <w:r w:rsidRPr="00937BE1">
        <w:t>100,000</w:t>
      </w:r>
      <w:r w:rsidR="00356C18" w:rsidRPr="00937BE1">
        <w:t xml:space="preserve"> </w:t>
      </w:r>
      <w:r w:rsidRPr="00937BE1">
        <w:t>non-Aboriginal</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respectively).</w:t>
      </w:r>
      <w:r w:rsidR="00356C18" w:rsidRPr="00937BE1">
        <w:t xml:space="preserve"> </w:t>
      </w:r>
      <w:r w:rsidRPr="00937BE1">
        <w:t>Cancer</w:t>
      </w:r>
      <w:r w:rsidR="00356C18" w:rsidRPr="00937BE1">
        <w:t xml:space="preserve"> </w:t>
      </w:r>
      <w:r w:rsidRPr="00937BE1">
        <w:t>death</w:t>
      </w:r>
      <w:r w:rsidR="00356C18" w:rsidRPr="00937BE1">
        <w:t xml:space="preserve"> </w:t>
      </w:r>
      <w:r w:rsidRPr="00937BE1">
        <w:t>rates</w:t>
      </w:r>
      <w:r w:rsidR="00356C18" w:rsidRPr="00937BE1">
        <w:t xml:space="preserve"> </w:t>
      </w:r>
      <w:r w:rsidRPr="00937BE1">
        <w:t>were</w:t>
      </w:r>
      <w:r w:rsidR="00356C18" w:rsidRPr="00937BE1">
        <w:t xml:space="preserve"> </w:t>
      </w:r>
      <w:r w:rsidRPr="00937BE1">
        <w:t>higher</w:t>
      </w:r>
      <w:r w:rsidR="00356C18" w:rsidRPr="00937BE1">
        <w:t xml:space="preserve"> </w:t>
      </w:r>
      <w:r w:rsidRPr="00937BE1">
        <w:t>in</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(270</w:t>
      </w:r>
      <w:r w:rsidR="00356C18" w:rsidRPr="00937BE1">
        <w:t xml:space="preserve"> </w:t>
      </w:r>
      <w:r w:rsidRPr="00937BE1">
        <w:t>and</w:t>
      </w:r>
      <w:r w:rsidR="00356C18" w:rsidRPr="00937BE1">
        <w:t xml:space="preserve"> </w:t>
      </w:r>
      <w:r w:rsidRPr="00937BE1">
        <w:t>220</w:t>
      </w:r>
      <w:r w:rsidR="00356C18" w:rsidRPr="00937BE1">
        <w:t xml:space="preserve"> </w:t>
      </w:r>
      <w:r w:rsidRPr="00937BE1">
        <w:t>deaths</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respectively)</w:t>
      </w:r>
      <w:r w:rsidR="00356C18" w:rsidRPr="00937BE1">
        <w:t xml:space="preserve"> </w:t>
      </w:r>
      <w:r w:rsidRPr="00937BE1">
        <w:t>than</w:t>
      </w:r>
      <w:r w:rsidR="00356C18" w:rsidRPr="00937BE1">
        <w:t xml:space="preserve"> </w:t>
      </w:r>
      <w:r w:rsidRPr="00937BE1">
        <w:t>in</w:t>
      </w:r>
      <w:r w:rsidR="00356C18" w:rsidRPr="00937BE1">
        <w:t xml:space="preserve"> </w:t>
      </w:r>
      <w:r w:rsidRPr="00937BE1">
        <w:t>non-Aboriginal</w:t>
      </w:r>
      <w:r w:rsidR="00356C18" w:rsidRPr="00937BE1">
        <w:t xml:space="preserve"> </w:t>
      </w:r>
      <w:r w:rsidRPr="00937BE1">
        <w:t>Victorians</w:t>
      </w:r>
      <w:r w:rsidR="00356C18" w:rsidRPr="00937BE1">
        <w:t xml:space="preserve"> </w:t>
      </w:r>
      <w:r w:rsidRPr="00937BE1">
        <w:t>(89</w:t>
      </w:r>
      <w:r w:rsidR="00356C18" w:rsidRPr="00937BE1">
        <w:t xml:space="preserve"> </w:t>
      </w:r>
      <w:r w:rsidRPr="00937BE1">
        <w:t>and</w:t>
      </w:r>
      <w:r w:rsidR="00356C18" w:rsidRPr="00937BE1">
        <w:t xml:space="preserve"> </w:t>
      </w:r>
      <w:r w:rsidRPr="00937BE1">
        <w:t>64</w:t>
      </w:r>
      <w:r w:rsidR="00356C18" w:rsidRPr="00937BE1">
        <w:t xml:space="preserve"> </w:t>
      </w:r>
      <w:r w:rsidRPr="00937BE1">
        <w:t>deaths</w:t>
      </w:r>
      <w:r w:rsidR="00356C18" w:rsidRPr="00937BE1">
        <w:t xml:space="preserve"> </w:t>
      </w:r>
      <w:r w:rsidRPr="00937BE1">
        <w:t>per</w:t>
      </w:r>
      <w:r w:rsidR="00356C18" w:rsidRPr="00937BE1">
        <w:t xml:space="preserve"> </w:t>
      </w:r>
      <w:r w:rsidRPr="00937BE1">
        <w:t>100,000</w:t>
      </w:r>
      <w:r w:rsidR="00356C18" w:rsidRPr="00937BE1">
        <w:t xml:space="preserve"> </w:t>
      </w:r>
      <w:r w:rsidRPr="00937BE1">
        <w:t>respectively)</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69D3F972" w14:textId="61A6D39B" w:rsidR="00FC6661" w:rsidRPr="00937BE1" w:rsidRDefault="00FC6661" w:rsidP="00307B28">
      <w:pPr>
        <w:pStyle w:val="Body"/>
      </w:pPr>
      <w:r w:rsidRPr="00937BE1">
        <w:t>During</w:t>
      </w:r>
      <w:r w:rsidR="00356C18" w:rsidRPr="00937BE1">
        <w:t xml:space="preserve"> </w:t>
      </w:r>
      <w:r w:rsidRPr="00937BE1">
        <w:t>2021</w:t>
      </w:r>
      <w:r w:rsidR="00356C18" w:rsidRPr="00937BE1">
        <w:t xml:space="preserve"> </w:t>
      </w:r>
      <w:r w:rsidRPr="00937BE1">
        <w:t>an</w:t>
      </w:r>
      <w:r w:rsidR="00356C18" w:rsidRPr="00937BE1">
        <w:t xml:space="preserve"> </w:t>
      </w:r>
      <w:r w:rsidRPr="00937BE1">
        <w:t>average</w:t>
      </w:r>
      <w:r w:rsidR="00356C18" w:rsidRPr="00937BE1">
        <w:t xml:space="preserve"> </w:t>
      </w:r>
      <w:r w:rsidRPr="00937BE1">
        <w:t>of</w:t>
      </w:r>
      <w:r w:rsidR="00356C18" w:rsidRPr="00937BE1">
        <w:t xml:space="preserve"> </w:t>
      </w:r>
      <w:r w:rsidRPr="00937BE1">
        <w:t>32</w:t>
      </w:r>
      <w:r w:rsidR="00356C18" w:rsidRPr="00937BE1">
        <w:t xml:space="preserve"> </w:t>
      </w:r>
      <w:r w:rsidRPr="00937BE1">
        <w:t>Victorians</w:t>
      </w:r>
      <w:r w:rsidR="00356C18" w:rsidRPr="00937BE1">
        <w:t xml:space="preserve"> </w:t>
      </w:r>
      <w:r w:rsidRPr="00937BE1">
        <w:t>died</w:t>
      </w:r>
      <w:r w:rsidR="00356C18" w:rsidRPr="00937BE1">
        <w:t xml:space="preserve"> </w:t>
      </w:r>
      <w:r w:rsidRPr="00937BE1">
        <w:t>from</w:t>
      </w:r>
      <w:r w:rsidR="00356C18" w:rsidRPr="00937BE1">
        <w:t xml:space="preserve"> </w:t>
      </w:r>
      <w:r w:rsidRPr="00937BE1">
        <w:t>cancer</w:t>
      </w:r>
      <w:r w:rsidR="00356C18" w:rsidRPr="00937BE1">
        <w:t xml:space="preserve"> </w:t>
      </w:r>
      <w:r w:rsidRPr="00937BE1">
        <w:t>every</w:t>
      </w:r>
      <w:r w:rsidR="00356C18" w:rsidRPr="00937BE1">
        <w:t xml:space="preserve"> </w:t>
      </w:r>
      <w:r w:rsidRPr="00937BE1">
        <w:t>day.</w:t>
      </w:r>
      <w:r w:rsidR="00356C18" w:rsidRPr="00937BE1">
        <w:t xml:space="preserve"> </w:t>
      </w:r>
      <w:r w:rsidRPr="00937BE1">
        <w:t>Lung,</w:t>
      </w:r>
      <w:r w:rsidR="00356C18" w:rsidRPr="00937BE1">
        <w:t xml:space="preserve"> </w:t>
      </w:r>
      <w:r w:rsidRPr="00937BE1">
        <w:t>bowel,</w:t>
      </w:r>
      <w:r w:rsidR="00356C18" w:rsidRPr="00937BE1">
        <w:t xml:space="preserve"> </w:t>
      </w:r>
      <w:r w:rsidRPr="00937BE1">
        <w:t>prostate,</w:t>
      </w:r>
      <w:r w:rsidR="00356C18" w:rsidRPr="00937BE1">
        <w:t xml:space="preserve"> </w:t>
      </w:r>
      <w:r w:rsidRPr="00937BE1">
        <w:t>pancrea</w:t>
      </w:r>
      <w:r w:rsidR="00502809" w:rsidRPr="00937BE1">
        <w:t>tic</w:t>
      </w:r>
      <w:r w:rsidR="00356C18" w:rsidRPr="00937BE1">
        <w:t xml:space="preserve"> </w:t>
      </w:r>
      <w:r w:rsidRPr="00937BE1">
        <w:t>and</w:t>
      </w:r>
      <w:r w:rsidR="00356C18" w:rsidRPr="00937BE1">
        <w:t xml:space="preserve"> </w:t>
      </w:r>
      <w:r w:rsidRPr="00937BE1">
        <w:t>breast</w:t>
      </w:r>
      <w:r w:rsidR="00356C18" w:rsidRPr="00937BE1">
        <w:t xml:space="preserve"> </w:t>
      </w:r>
      <w:r w:rsidRPr="00937BE1">
        <w:t>cancers</w:t>
      </w:r>
      <w:r w:rsidR="00356C18" w:rsidRPr="00937BE1">
        <w:t xml:space="preserve"> </w:t>
      </w:r>
      <w:r w:rsidRPr="00937BE1">
        <w:t>account</w:t>
      </w:r>
      <w:r w:rsidR="00356C18" w:rsidRPr="00937BE1">
        <w:t xml:space="preserve"> </w:t>
      </w:r>
      <w:r w:rsidRPr="00937BE1">
        <w:t>for</w:t>
      </w:r>
      <w:r w:rsidR="00356C18" w:rsidRPr="00937BE1">
        <w:t xml:space="preserve"> </w:t>
      </w:r>
      <w:r w:rsidRPr="00937BE1">
        <w:t>half</w:t>
      </w:r>
      <w:r w:rsidR="00356C18" w:rsidRPr="00937BE1">
        <w:t xml:space="preserve"> </w:t>
      </w:r>
      <w:r w:rsidRPr="00937BE1">
        <w:t>of</w:t>
      </w:r>
      <w:r w:rsidR="00356C18" w:rsidRPr="00937BE1">
        <w:t xml:space="preserve"> </w:t>
      </w:r>
      <w:r w:rsidRPr="00937BE1">
        <w:t>all</w:t>
      </w:r>
      <w:r w:rsidR="00356C18" w:rsidRPr="00937BE1">
        <w:t xml:space="preserve"> </w:t>
      </w:r>
      <w:r w:rsidRPr="00937BE1">
        <w:t>cancer</w:t>
      </w:r>
      <w:r w:rsidR="00356C18" w:rsidRPr="00937BE1">
        <w:t xml:space="preserve"> </w:t>
      </w:r>
      <w:r w:rsidRPr="00937BE1">
        <w:t>deaths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04158154" w14:textId="032B117C" w:rsidR="00FC6661" w:rsidRPr="00937BE1" w:rsidRDefault="00FC6661" w:rsidP="00307B28">
      <w:pPr>
        <w:pStyle w:val="Body"/>
      </w:pPr>
      <w:r w:rsidRPr="00937BE1">
        <w:t>Since</w:t>
      </w:r>
      <w:r w:rsidR="00356C18" w:rsidRPr="00937BE1">
        <w:t xml:space="preserve"> </w:t>
      </w:r>
      <w:r w:rsidRPr="00937BE1">
        <w:t>1982,</w:t>
      </w:r>
      <w:r w:rsidR="00356C18" w:rsidRPr="00937BE1">
        <w:t xml:space="preserve"> </w:t>
      </w:r>
      <w:r w:rsidRPr="00937BE1">
        <w:t>annual</w:t>
      </w:r>
      <w:r w:rsidR="00356C18" w:rsidRPr="00937BE1">
        <w:t xml:space="preserve"> </w:t>
      </w:r>
      <w:r w:rsidRPr="00937BE1">
        <w:t>decreases</w:t>
      </w:r>
      <w:r w:rsidR="00356C18" w:rsidRPr="00937BE1">
        <w:t xml:space="preserve"> </w:t>
      </w:r>
      <w:r w:rsidRPr="00937BE1">
        <w:t>in</w:t>
      </w:r>
      <w:r w:rsidR="00356C18" w:rsidRPr="00937BE1">
        <w:t xml:space="preserve"> </w:t>
      </w:r>
      <w:r w:rsidRPr="00937BE1">
        <w:t>cancer</w:t>
      </w:r>
      <w:r w:rsidR="00356C18" w:rsidRPr="00937BE1">
        <w:t xml:space="preserve"> </w:t>
      </w:r>
      <w:r w:rsidRPr="00937BE1">
        <w:t>death</w:t>
      </w:r>
      <w:r w:rsidR="00356C18" w:rsidRPr="00937BE1">
        <w:t xml:space="preserve"> </w:t>
      </w:r>
      <w:r w:rsidRPr="00937BE1">
        <w:t>rates</w:t>
      </w:r>
      <w:r w:rsidR="00356C18" w:rsidRPr="00937BE1">
        <w:t xml:space="preserve"> </w:t>
      </w:r>
      <w:r w:rsidRPr="00937BE1">
        <w:t>of</w:t>
      </w:r>
      <w:r w:rsidR="00356C18" w:rsidRPr="00937BE1">
        <w:t xml:space="preserve"> </w:t>
      </w:r>
      <w:r w:rsidRPr="00937BE1">
        <w:t>1.7</w:t>
      </w:r>
      <w:r w:rsidR="001440BC" w:rsidRPr="00937BE1">
        <w:t>%</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1.3</w:t>
      </w:r>
      <w:r w:rsidR="001440BC" w:rsidRPr="00937BE1">
        <w:t>%</w:t>
      </w:r>
      <w:r w:rsidR="00356C18" w:rsidRPr="00937BE1">
        <w:t xml:space="preserve"> </w:t>
      </w:r>
      <w:r w:rsidRPr="00937BE1">
        <w:t>for</w:t>
      </w:r>
      <w:r w:rsidR="00356C18" w:rsidRPr="00937BE1">
        <w:t xml:space="preserve"> </w:t>
      </w:r>
      <w:r w:rsidRPr="00937BE1">
        <w:t>females</w:t>
      </w:r>
      <w:r w:rsidR="00356C18" w:rsidRPr="00937BE1">
        <w:t xml:space="preserve"> </w:t>
      </w:r>
      <w:r w:rsidRPr="00937BE1">
        <w:t>have</w:t>
      </w:r>
      <w:r w:rsidR="00356C18" w:rsidRPr="00937BE1">
        <w:t xml:space="preserve"> </w:t>
      </w:r>
      <w:r w:rsidRPr="00937BE1">
        <w:t>been</w:t>
      </w:r>
      <w:r w:rsidR="00356C18" w:rsidRPr="00937BE1">
        <w:t xml:space="preserve"> </w:t>
      </w:r>
      <w:r w:rsidRPr="00937BE1">
        <w:t>recorded.</w:t>
      </w:r>
      <w:r w:rsidR="00356C18" w:rsidRPr="00937BE1">
        <w:t xml:space="preserve"> </w:t>
      </w:r>
      <w:r w:rsidRPr="00937BE1">
        <w:t>These</w:t>
      </w:r>
      <w:r w:rsidR="00356C18" w:rsidRPr="00937BE1">
        <w:t xml:space="preserve"> </w:t>
      </w:r>
      <w:r w:rsidRPr="00937BE1">
        <w:t>trends</w:t>
      </w:r>
      <w:r w:rsidR="00356C18" w:rsidRPr="00937BE1">
        <w:t xml:space="preserve"> </w:t>
      </w:r>
      <w:r w:rsidRPr="00937BE1">
        <w:t>are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earlier</w:t>
      </w:r>
      <w:r w:rsidR="00356C18" w:rsidRPr="00937BE1">
        <w:t xml:space="preserve"> </w:t>
      </w:r>
      <w:r w:rsidRPr="00937BE1">
        <w:t>detection</w:t>
      </w:r>
      <w:r w:rsidR="00356C18" w:rsidRPr="00937BE1">
        <w:t xml:space="preserve"> </w:t>
      </w:r>
      <w:r w:rsidRPr="00937BE1">
        <w:t>of</w:t>
      </w:r>
      <w:r w:rsidR="00356C18" w:rsidRPr="00937BE1">
        <w:t xml:space="preserve"> </w:t>
      </w:r>
      <w:r w:rsidRPr="00937BE1">
        <w:t>cancers</w:t>
      </w:r>
      <w:r w:rsidR="00356C18" w:rsidRPr="00937BE1">
        <w:t xml:space="preserve"> </w:t>
      </w:r>
      <w:r w:rsidRPr="00937BE1">
        <w:t>through</w:t>
      </w:r>
      <w:r w:rsidR="00356C18" w:rsidRPr="00937BE1">
        <w:t xml:space="preserve"> </w:t>
      </w:r>
      <w:r w:rsidRPr="00937BE1">
        <w:t>screening,</w:t>
      </w:r>
      <w:r w:rsidR="00356C18" w:rsidRPr="00937BE1">
        <w:t xml:space="preserve"> </w:t>
      </w:r>
      <w:r w:rsidRPr="00937BE1">
        <w:t>improved</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symptoms</w:t>
      </w:r>
      <w:r w:rsidR="00356C18" w:rsidRPr="00937BE1">
        <w:t xml:space="preserve"> </w:t>
      </w:r>
      <w:r w:rsidRPr="00937BE1">
        <w:t>prompting</w:t>
      </w:r>
      <w:r w:rsidR="00356C18" w:rsidRPr="00937BE1">
        <w:t xml:space="preserve"> </w:t>
      </w:r>
      <w:r w:rsidRPr="00937BE1">
        <w:t>diagnosis,</w:t>
      </w:r>
      <w:r w:rsidR="00356C18" w:rsidRPr="00937BE1">
        <w:t xml:space="preserve"> </w:t>
      </w:r>
      <w:r w:rsidRPr="00937BE1">
        <w:t>declines</w:t>
      </w:r>
      <w:r w:rsidR="00356C18" w:rsidRPr="00937BE1">
        <w:t xml:space="preserve"> </w:t>
      </w:r>
      <w:r w:rsidRPr="00937BE1">
        <w:t>in</w:t>
      </w:r>
      <w:r w:rsidR="00356C18" w:rsidRPr="00937BE1">
        <w:t xml:space="preserve"> </w:t>
      </w:r>
      <w:r w:rsidRPr="00937BE1">
        <w:t>lung</w:t>
      </w:r>
      <w:r w:rsidR="00356C18" w:rsidRPr="00937BE1">
        <w:t xml:space="preserve"> </w:t>
      </w:r>
      <w:r w:rsidRPr="00937BE1">
        <w:t>cancer</w:t>
      </w:r>
      <w:r w:rsidR="00356C18" w:rsidRPr="00937BE1">
        <w:t xml:space="preserve"> </w:t>
      </w:r>
      <w:r w:rsidRPr="00937BE1">
        <w:t>(secondary</w:t>
      </w:r>
      <w:r w:rsidR="00356C18" w:rsidRPr="00937BE1">
        <w:t xml:space="preserve"> </w:t>
      </w:r>
      <w:r w:rsidRPr="00937BE1">
        <w:t>to</w:t>
      </w:r>
      <w:r w:rsidR="00356C18" w:rsidRPr="00937BE1">
        <w:t xml:space="preserve"> </w:t>
      </w:r>
      <w:r w:rsidRPr="00937BE1">
        <w:t>reductions</w:t>
      </w:r>
      <w:r w:rsidR="00356C18" w:rsidRPr="00937BE1">
        <w:t xml:space="preserve"> </w:t>
      </w:r>
      <w:r w:rsidRPr="00937BE1">
        <w:t>in</w:t>
      </w:r>
      <w:r w:rsidR="00356C18" w:rsidRPr="00937BE1">
        <w:t xml:space="preserve"> </w:t>
      </w:r>
      <w:r w:rsidRPr="00937BE1">
        <w:t>tobacco</w:t>
      </w:r>
      <w:r w:rsidR="00356C18" w:rsidRPr="00937BE1">
        <w:t xml:space="preserve"> </w:t>
      </w:r>
      <w:r w:rsidRPr="00937BE1">
        <w:t>use)</w:t>
      </w:r>
      <w:r w:rsidR="00356C18" w:rsidRPr="00937BE1">
        <w:t xml:space="preserve"> </w:t>
      </w:r>
      <w:r w:rsidRPr="00937BE1">
        <w:t>particularly</w:t>
      </w:r>
      <w:r w:rsidR="00356C18" w:rsidRPr="00937BE1">
        <w:t xml:space="preserve"> </w:t>
      </w:r>
      <w:r w:rsidRPr="00937BE1">
        <w:t>in</w:t>
      </w:r>
      <w:r w:rsidR="00356C18" w:rsidRPr="00937BE1">
        <w:t xml:space="preserve"> </w:t>
      </w:r>
      <w:r w:rsidRPr="00937BE1">
        <w:t>males,</w:t>
      </w:r>
      <w:r w:rsidR="00356C18" w:rsidRPr="00937BE1">
        <w:t xml:space="preserve"> </w:t>
      </w:r>
      <w:r w:rsidRPr="00937BE1">
        <w:t>and</w:t>
      </w:r>
      <w:r w:rsidR="00356C18" w:rsidRPr="00937BE1">
        <w:t xml:space="preserve"> </w:t>
      </w:r>
      <w:r w:rsidRPr="00937BE1">
        <w:t>improvements</w:t>
      </w:r>
      <w:r w:rsidR="00356C18" w:rsidRPr="00937BE1">
        <w:t xml:space="preserve"> </w:t>
      </w:r>
      <w:r w:rsidRPr="00937BE1">
        <w:t>in</w:t>
      </w:r>
      <w:r w:rsidR="00356C18" w:rsidRPr="00937BE1">
        <w:t xml:space="preserve"> </w:t>
      </w:r>
      <w:r w:rsidRPr="00937BE1">
        <w:t>treatment</w:t>
      </w:r>
      <w:r w:rsidR="00356C18" w:rsidRPr="00937BE1">
        <w:t xml:space="preserve"> </w:t>
      </w:r>
      <w:r w:rsidRPr="00937BE1">
        <w:t>such</w:t>
      </w:r>
      <w:r w:rsidR="00356C18" w:rsidRPr="00937BE1">
        <w:t xml:space="preserve"> </w:t>
      </w:r>
      <w:r w:rsidRPr="00937BE1">
        <w:t>as</w:t>
      </w:r>
      <w:r w:rsidR="00356C18" w:rsidRPr="00937BE1">
        <w:t xml:space="preserve"> </w:t>
      </w:r>
      <w:r w:rsidRPr="00937BE1">
        <w:t>targeted</w:t>
      </w:r>
      <w:r w:rsidR="00356C18" w:rsidRPr="00937BE1">
        <w:t xml:space="preserve"> </w:t>
      </w:r>
      <w:r w:rsidRPr="00937BE1">
        <w:t>drug</w:t>
      </w:r>
      <w:r w:rsidR="00356C18" w:rsidRPr="00937BE1">
        <w:t xml:space="preserve"> </w:t>
      </w:r>
      <w:r w:rsidRPr="00937BE1">
        <w:t>therapies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480F311B" w14:textId="7BD58341" w:rsidR="00FC6661" w:rsidRPr="00937BE1" w:rsidRDefault="00FC6661" w:rsidP="00307B28">
      <w:pPr>
        <w:pStyle w:val="Body"/>
      </w:pPr>
      <w:r w:rsidRPr="00937BE1">
        <w:t>The</w:t>
      </w:r>
      <w:r w:rsidR="00356C18" w:rsidRPr="00937BE1">
        <w:t xml:space="preserve"> </w:t>
      </w:r>
      <w:r w:rsidR="00677E13" w:rsidRPr="00937BE1">
        <w:t>5</w:t>
      </w:r>
      <w:r w:rsidRPr="00937BE1">
        <w:t>-year</w:t>
      </w:r>
      <w:r w:rsidR="00356C18" w:rsidRPr="00937BE1">
        <w:t xml:space="preserve"> </w:t>
      </w:r>
      <w:r w:rsidRPr="00937BE1">
        <w:t>cancer</w:t>
      </w:r>
      <w:r w:rsidR="00356C18" w:rsidRPr="00937BE1">
        <w:t xml:space="preserve"> </w:t>
      </w:r>
      <w:r w:rsidRPr="00937BE1">
        <w:t>survival</w:t>
      </w:r>
      <w:r w:rsidR="00356C18" w:rsidRPr="00937BE1">
        <w:t xml:space="preserve"> </w:t>
      </w:r>
      <w:r w:rsidRPr="00937BE1">
        <w:t>rate</w:t>
      </w:r>
      <w:r w:rsidR="00356C18" w:rsidRPr="00937BE1">
        <w:t xml:space="preserve"> </w:t>
      </w:r>
      <w:r w:rsidRPr="00937BE1">
        <w:t>was</w:t>
      </w:r>
      <w:r w:rsidR="00356C18" w:rsidRPr="00937BE1">
        <w:t xml:space="preserve"> </w:t>
      </w:r>
      <w:r w:rsidRPr="00937BE1">
        <w:t>71</w:t>
      </w:r>
      <w:r w:rsidR="001440BC" w:rsidRPr="00937BE1">
        <w:t>%</w:t>
      </w:r>
      <w:r w:rsidR="00356C18" w:rsidRPr="00937BE1">
        <w:t xml:space="preserve"> </w:t>
      </w:r>
      <w:r w:rsidRPr="00937BE1">
        <w:t>for</w:t>
      </w:r>
      <w:r w:rsidR="00356C18" w:rsidRPr="00937BE1">
        <w:t xml:space="preserve"> </w:t>
      </w:r>
      <w:r w:rsidRPr="00937BE1">
        <w:t>the</w:t>
      </w:r>
      <w:r w:rsidR="00356C18" w:rsidRPr="00937BE1">
        <w:t xml:space="preserve"> </w:t>
      </w:r>
      <w:r w:rsidRPr="00937BE1">
        <w:t>first</w:t>
      </w:r>
      <w:r w:rsidR="00356C18" w:rsidRPr="00937BE1">
        <w:t xml:space="preserve"> </w:t>
      </w:r>
      <w:r w:rsidRPr="00937BE1">
        <w:t>time</w:t>
      </w:r>
      <w:r w:rsidR="00356C18" w:rsidRPr="00937BE1">
        <w:t xml:space="preserve"> </w:t>
      </w:r>
      <w:r w:rsidRPr="00937BE1">
        <w:t>in</w:t>
      </w:r>
      <w:r w:rsidR="00356C18" w:rsidRPr="00937BE1">
        <w:t xml:space="preserve"> </w:t>
      </w:r>
      <w:r w:rsidRPr="00937BE1">
        <w:t>2021;</w:t>
      </w:r>
      <w:r w:rsidR="00356C18" w:rsidRPr="00937BE1">
        <w:t xml:space="preserve"> </w:t>
      </w:r>
      <w:r w:rsidRPr="00937BE1">
        <w:t>69</w:t>
      </w:r>
      <w:r w:rsidR="001440BC" w:rsidRPr="00937BE1">
        <w:t>%</w:t>
      </w:r>
      <w:r w:rsidR="00356C18" w:rsidRPr="00937BE1">
        <w:t xml:space="preserve"> </w:t>
      </w:r>
      <w:r w:rsidRPr="00937BE1">
        <w:t>in</w:t>
      </w:r>
      <w:r w:rsidR="00356C18" w:rsidRPr="00937BE1">
        <w:t xml:space="preserve"> </w:t>
      </w:r>
      <w:r w:rsidRPr="00937BE1">
        <w:t>males</w:t>
      </w:r>
      <w:r w:rsidR="00356C18" w:rsidRPr="00937BE1">
        <w:t xml:space="preserve"> </w:t>
      </w:r>
      <w:r w:rsidRPr="00937BE1">
        <w:t>and</w:t>
      </w:r>
      <w:r w:rsidR="00356C18" w:rsidRPr="00937BE1">
        <w:t xml:space="preserve"> </w:t>
      </w:r>
      <w:r w:rsidRPr="00937BE1">
        <w:t>72</w:t>
      </w:r>
      <w:r w:rsidR="001440BC" w:rsidRPr="00937BE1">
        <w:t>%</w:t>
      </w:r>
      <w:r w:rsidR="00356C18" w:rsidRPr="00937BE1">
        <w:t xml:space="preserve"> </w:t>
      </w:r>
      <w:r w:rsidRPr="00937BE1">
        <w:t>in</w:t>
      </w:r>
      <w:r w:rsidR="00356C18" w:rsidRPr="00937BE1">
        <w:t xml:space="preserve"> </w:t>
      </w:r>
      <w:r w:rsidRPr="00937BE1">
        <w:t>females.</w:t>
      </w:r>
      <w:r w:rsidR="00356C18" w:rsidRPr="00937BE1">
        <w:t xml:space="preserve"> </w:t>
      </w:r>
      <w:r w:rsidRPr="00937BE1">
        <w:t>This</w:t>
      </w:r>
      <w:r w:rsidR="00356C18" w:rsidRPr="00937BE1">
        <w:t xml:space="preserve"> </w:t>
      </w:r>
      <w:r w:rsidRPr="00937BE1">
        <w:t>is</w:t>
      </w:r>
      <w:r w:rsidR="00356C18" w:rsidRPr="00937BE1">
        <w:t xml:space="preserve"> </w:t>
      </w:r>
      <w:r w:rsidR="00322FD8" w:rsidRPr="00937BE1">
        <w:t>compared with</w:t>
      </w:r>
      <w:r w:rsidR="00356C18" w:rsidRPr="00937BE1">
        <w:t xml:space="preserve"> </w:t>
      </w:r>
      <w:r w:rsidRPr="00937BE1">
        <w:t>5-year-survival</w:t>
      </w:r>
      <w:r w:rsidR="00356C18" w:rsidRPr="00937BE1">
        <w:t xml:space="preserve"> </w:t>
      </w:r>
      <w:r w:rsidRPr="00937BE1">
        <w:t>rates</w:t>
      </w:r>
      <w:r w:rsidR="00356C18" w:rsidRPr="00937BE1">
        <w:t xml:space="preserve"> </w:t>
      </w:r>
      <w:r w:rsidR="00677E13" w:rsidRPr="00937BE1">
        <w:t>3</w:t>
      </w:r>
      <w:r w:rsidR="00356C18" w:rsidRPr="00937BE1">
        <w:t xml:space="preserve"> </w:t>
      </w:r>
      <w:r w:rsidRPr="00937BE1">
        <w:t>decades</w:t>
      </w:r>
      <w:r w:rsidR="00356C18" w:rsidRPr="00937BE1">
        <w:t xml:space="preserve"> </w:t>
      </w:r>
      <w:r w:rsidRPr="00937BE1">
        <w:t>ago</w:t>
      </w:r>
      <w:r w:rsidR="00356C18" w:rsidRPr="00937BE1">
        <w:t xml:space="preserve"> </w:t>
      </w:r>
      <w:r w:rsidRPr="00937BE1">
        <w:t>(1986</w:t>
      </w:r>
      <w:r w:rsidR="00D8209E" w:rsidRPr="00937BE1">
        <w:t>–</w:t>
      </w:r>
      <w:r w:rsidRPr="00937BE1">
        <w:t>1990),</w:t>
      </w:r>
      <w:r w:rsidR="00356C18" w:rsidRPr="00937BE1">
        <w:t xml:space="preserve"> </w:t>
      </w:r>
      <w:r w:rsidRPr="00937BE1">
        <w:t>which</w:t>
      </w:r>
      <w:r w:rsidR="00356C18" w:rsidRPr="00937BE1">
        <w:t xml:space="preserve"> </w:t>
      </w:r>
      <w:r w:rsidRPr="00937BE1">
        <w:t>were</w:t>
      </w:r>
      <w:r w:rsidR="00356C18" w:rsidRPr="00937BE1">
        <w:t xml:space="preserve"> </w:t>
      </w:r>
      <w:r w:rsidRPr="00937BE1">
        <w:t>48</w:t>
      </w:r>
      <w:r w:rsidR="001440BC" w:rsidRPr="00937BE1">
        <w:t>%</w:t>
      </w:r>
      <w:r w:rsidRPr="00937BE1">
        <w:t>.</w:t>
      </w:r>
      <w:r w:rsidR="00356C18" w:rsidRPr="00937BE1">
        <w:t xml:space="preserve"> </w:t>
      </w:r>
      <w:r w:rsidRPr="00937BE1">
        <w:t>We</w:t>
      </w:r>
      <w:r w:rsidR="00356C18" w:rsidRPr="00937BE1">
        <w:t xml:space="preserve"> </w:t>
      </w:r>
      <w:r w:rsidRPr="00937BE1">
        <w:t>expect</w:t>
      </w:r>
      <w:r w:rsidR="00356C18" w:rsidRPr="00937BE1">
        <w:t xml:space="preserve"> </w:t>
      </w:r>
      <w:r w:rsidRPr="00937BE1">
        <w:t>to</w:t>
      </w:r>
      <w:r w:rsidR="00356C18" w:rsidRPr="00937BE1">
        <w:t xml:space="preserve"> </w:t>
      </w:r>
      <w:r w:rsidRPr="00937BE1">
        <w:t>see</w:t>
      </w:r>
      <w:r w:rsidR="00356C18" w:rsidRPr="00937BE1">
        <w:t xml:space="preserve"> </w:t>
      </w:r>
      <w:r w:rsidRPr="00937BE1">
        <w:t>the</w:t>
      </w:r>
      <w:r w:rsidR="00356C18" w:rsidRPr="00937BE1">
        <w:t xml:space="preserve"> </w:t>
      </w:r>
      <w:r w:rsidRPr="00937BE1">
        <w:t>5-year-survival</w:t>
      </w:r>
      <w:r w:rsidR="00356C18" w:rsidRPr="00937BE1">
        <w:t xml:space="preserve"> </w:t>
      </w:r>
      <w:r w:rsidRPr="00937BE1">
        <w:t>rate</w:t>
      </w:r>
      <w:r w:rsidR="00356C18" w:rsidRPr="00937BE1">
        <w:t xml:space="preserve"> </w:t>
      </w:r>
      <w:r w:rsidRPr="00937BE1">
        <w:t>continue</w:t>
      </w:r>
      <w:r w:rsidR="00356C18" w:rsidRPr="00937BE1">
        <w:t xml:space="preserve"> </w:t>
      </w:r>
      <w:r w:rsidRPr="00937BE1">
        <w:t>to</w:t>
      </w:r>
      <w:r w:rsidR="00356C18" w:rsidRPr="00937BE1">
        <w:t xml:space="preserve"> </w:t>
      </w:r>
      <w:r w:rsidRPr="00937BE1">
        <w:t>increase</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09DBBE7D" w14:textId="71509632" w:rsidR="00FC6661" w:rsidRPr="00937BE1" w:rsidRDefault="00FC6661" w:rsidP="00502809">
      <w:pPr>
        <w:pStyle w:val="Heading3"/>
      </w:pPr>
      <w:bookmarkStart w:id="604" w:name="_Toc173153594"/>
      <w:bookmarkStart w:id="605" w:name="_Toc999800568"/>
      <w:r w:rsidRPr="00937BE1">
        <w:t>Melanoma</w:t>
      </w:r>
      <w:bookmarkEnd w:id="604"/>
      <w:bookmarkEnd w:id="605"/>
      <w:r w:rsidR="00356C18" w:rsidRPr="00937BE1">
        <w:t xml:space="preserve"> </w:t>
      </w:r>
    </w:p>
    <w:p w14:paraId="4E27878B" w14:textId="7B1AF0A5" w:rsidR="00FC6661" w:rsidRPr="00937BE1" w:rsidRDefault="00FC6661" w:rsidP="00091C7A">
      <w:pPr>
        <w:pStyle w:val="Body"/>
      </w:pPr>
      <w:r w:rsidRPr="00937BE1">
        <w:t>Melanoma</w:t>
      </w:r>
      <w:r w:rsidR="00356C18" w:rsidRPr="00937BE1">
        <w:t xml:space="preserve"> </w:t>
      </w:r>
      <w:r w:rsidRPr="00937BE1">
        <w:t>is</w:t>
      </w:r>
      <w:r w:rsidR="00356C18" w:rsidRPr="00937BE1">
        <w:t xml:space="preserve"> </w:t>
      </w:r>
      <w:r w:rsidRPr="00937BE1">
        <w:t>a</w:t>
      </w:r>
      <w:r w:rsidR="00356C18" w:rsidRPr="00937BE1">
        <w:t xml:space="preserve"> </w:t>
      </w:r>
      <w:r w:rsidRPr="00937BE1">
        <w:t>type</w:t>
      </w:r>
      <w:r w:rsidR="00356C18" w:rsidRPr="00937BE1">
        <w:t xml:space="preserve"> </w:t>
      </w:r>
      <w:r w:rsidRPr="00937BE1">
        <w:t>of</w:t>
      </w:r>
      <w:r w:rsidR="00356C18" w:rsidRPr="00937BE1">
        <w:t xml:space="preserve"> </w:t>
      </w:r>
      <w:r w:rsidRPr="00937BE1">
        <w:t>skin</w:t>
      </w:r>
      <w:r w:rsidR="00356C18" w:rsidRPr="00937BE1">
        <w:t xml:space="preserve"> </w:t>
      </w:r>
      <w:r w:rsidRPr="00937BE1">
        <w:t>cancer</w:t>
      </w:r>
      <w:r w:rsidR="00356C18" w:rsidRPr="00937BE1">
        <w:t xml:space="preserve"> </w:t>
      </w:r>
      <w:r w:rsidRPr="00937BE1">
        <w:t>that</w:t>
      </w:r>
      <w:r w:rsidR="00356C18" w:rsidRPr="00937BE1">
        <w:t xml:space="preserve"> </w:t>
      </w:r>
      <w:r w:rsidRPr="00937BE1">
        <w:t>usually</w:t>
      </w:r>
      <w:r w:rsidR="00356C18" w:rsidRPr="00937BE1">
        <w:t xml:space="preserve"> </w:t>
      </w:r>
      <w:r w:rsidRPr="00937BE1">
        <w:t>occurs</w:t>
      </w:r>
      <w:r w:rsidR="00356C18" w:rsidRPr="00937BE1">
        <w:t xml:space="preserve"> </w:t>
      </w:r>
      <w:r w:rsidRPr="00937BE1">
        <w:t>on</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that</w:t>
      </w:r>
      <w:r w:rsidR="00356C18" w:rsidRPr="00937BE1">
        <w:t xml:space="preserve"> </w:t>
      </w:r>
      <w:r w:rsidRPr="00937BE1">
        <w:t>have</w:t>
      </w:r>
      <w:r w:rsidR="00356C18" w:rsidRPr="00937BE1">
        <w:t xml:space="preserve"> </w:t>
      </w:r>
      <w:r w:rsidRPr="00937BE1">
        <w:t>been</w:t>
      </w:r>
      <w:r w:rsidR="00356C18" w:rsidRPr="00937BE1">
        <w:t xml:space="preserve"> </w:t>
      </w:r>
      <w:r w:rsidRPr="00937BE1">
        <w:t>overexposed</w:t>
      </w:r>
      <w:r w:rsidR="00356C18" w:rsidRPr="00937BE1">
        <w:t xml:space="preserve"> </w:t>
      </w:r>
      <w:r w:rsidRPr="00937BE1">
        <w:t>to</w:t>
      </w:r>
      <w:r w:rsidR="00356C18" w:rsidRPr="00937BE1">
        <w:t xml:space="preserve"> </w:t>
      </w:r>
      <w:r w:rsidRPr="00937BE1">
        <w:t>the</w:t>
      </w:r>
      <w:r w:rsidR="00356C18" w:rsidRPr="00937BE1">
        <w:t xml:space="preserve"> </w:t>
      </w:r>
      <w:r w:rsidRPr="00937BE1">
        <w:t>sun</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r w:rsidR="00356C18" w:rsidRPr="00937BE1">
        <w:t xml:space="preserve"> </w:t>
      </w:r>
    </w:p>
    <w:p w14:paraId="5D87B9EF" w14:textId="4512C804" w:rsidR="00FC6661" w:rsidRPr="00937BE1" w:rsidRDefault="00FC6661" w:rsidP="00091C7A">
      <w:pPr>
        <w:pStyle w:val="Body"/>
      </w:pPr>
      <w:r w:rsidRPr="00937BE1">
        <w:t>In</w:t>
      </w:r>
      <w:r w:rsidR="00356C18" w:rsidRPr="00937BE1">
        <w:t xml:space="preserve"> </w:t>
      </w:r>
      <w:r w:rsidRPr="00937BE1">
        <w:t>rare</w:t>
      </w:r>
      <w:r w:rsidR="00356C18" w:rsidRPr="00937BE1">
        <w:t xml:space="preserve"> </w:t>
      </w:r>
      <w:r w:rsidRPr="00937BE1">
        <w:t>cases,</w:t>
      </w:r>
      <w:r w:rsidR="00356C18" w:rsidRPr="00937BE1">
        <w:t xml:space="preserve"> </w:t>
      </w:r>
      <w:r w:rsidRPr="00937BE1">
        <w:t>melanomas</w:t>
      </w:r>
      <w:r w:rsidR="00356C18" w:rsidRPr="00937BE1">
        <w:t xml:space="preserve"> </w:t>
      </w:r>
      <w:r w:rsidRPr="00937BE1">
        <w:t>can</w:t>
      </w:r>
      <w:r w:rsidR="00356C18" w:rsidRPr="00937BE1">
        <w:t xml:space="preserve"> </w:t>
      </w:r>
      <w:r w:rsidRPr="00937BE1">
        <w:t>start</w:t>
      </w:r>
      <w:r w:rsidR="00356C18" w:rsidRPr="00937BE1">
        <w:t xml:space="preserve"> </w:t>
      </w:r>
      <w:r w:rsidRPr="00937BE1">
        <w:t>inside</w:t>
      </w:r>
      <w:r w:rsidR="00356C18" w:rsidRPr="00937BE1">
        <w:t xml:space="preserve"> </w:t>
      </w:r>
      <w:r w:rsidRPr="00937BE1">
        <w:t>the</w:t>
      </w:r>
      <w:r w:rsidR="00356C18" w:rsidRPr="00937BE1">
        <w:t xml:space="preserve"> </w:t>
      </w:r>
      <w:r w:rsidRPr="00937BE1">
        <w:t>eye</w:t>
      </w:r>
      <w:r w:rsidR="00356C18" w:rsidRPr="00937BE1">
        <w:t xml:space="preserve"> </w:t>
      </w:r>
      <w:r w:rsidRPr="00937BE1">
        <w:t>or</w:t>
      </w:r>
      <w:r w:rsidR="00356C18" w:rsidRPr="00937BE1">
        <w:t xml:space="preserve"> </w:t>
      </w:r>
      <w:r w:rsidRPr="00937BE1">
        <w:t>in</w:t>
      </w:r>
      <w:r w:rsidR="00356C18" w:rsidRPr="00937BE1">
        <w:t xml:space="preserve"> </w:t>
      </w:r>
      <w:r w:rsidRPr="00937BE1">
        <w:t>a</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skin</w:t>
      </w:r>
      <w:r w:rsidR="00356C18" w:rsidRPr="00937BE1">
        <w:t xml:space="preserve"> </w:t>
      </w:r>
      <w:r w:rsidRPr="00937BE1">
        <w:t>or</w:t>
      </w:r>
      <w:r w:rsidR="00356C18" w:rsidRPr="00937BE1">
        <w:t xml:space="preserve"> </w:t>
      </w:r>
      <w:r w:rsidRPr="00937BE1">
        <w:t>body</w:t>
      </w:r>
      <w:r w:rsidR="00356C18" w:rsidRPr="00937BE1">
        <w:t xml:space="preserve"> </w:t>
      </w:r>
      <w:r w:rsidRPr="00937BE1">
        <w:t>that</w:t>
      </w:r>
      <w:r w:rsidR="00356C18" w:rsidRPr="00937BE1">
        <w:t xml:space="preserve"> </w:t>
      </w:r>
      <w:r w:rsidRPr="00937BE1">
        <w:t>has</w:t>
      </w:r>
      <w:r w:rsidR="00356C18" w:rsidRPr="00937BE1">
        <w:t xml:space="preserve"> </w:t>
      </w:r>
      <w:r w:rsidRPr="00937BE1">
        <w:t>never</w:t>
      </w:r>
      <w:r w:rsidR="00356C18" w:rsidRPr="00937BE1">
        <w:t xml:space="preserve"> </w:t>
      </w:r>
      <w:r w:rsidRPr="00937BE1">
        <w:t>been</w:t>
      </w:r>
      <w:r w:rsidR="00356C18" w:rsidRPr="00937BE1">
        <w:t xml:space="preserve"> </w:t>
      </w:r>
      <w:r w:rsidRPr="00937BE1">
        <w:t>exposed</w:t>
      </w:r>
      <w:r w:rsidR="00356C18" w:rsidRPr="00937BE1">
        <w:t xml:space="preserve"> </w:t>
      </w:r>
      <w:r w:rsidRPr="00937BE1">
        <w:t>to</w:t>
      </w:r>
      <w:r w:rsidR="00356C18" w:rsidRPr="00937BE1">
        <w:t xml:space="preserve"> </w:t>
      </w:r>
      <w:r w:rsidRPr="00937BE1">
        <w:t>the</w:t>
      </w:r>
      <w:r w:rsidR="00356C18" w:rsidRPr="00937BE1">
        <w:t xml:space="preserve"> </w:t>
      </w:r>
      <w:r w:rsidRPr="00937BE1">
        <w:t>sun</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nervous</w:t>
      </w:r>
      <w:r w:rsidR="00356C18" w:rsidRPr="00937BE1">
        <w:t xml:space="preserve"> </w:t>
      </w:r>
      <w:r w:rsidRPr="00937BE1">
        <w:t>system,</w:t>
      </w:r>
      <w:r w:rsidR="00356C18" w:rsidRPr="00937BE1">
        <w:t xml:space="preserve"> </w:t>
      </w:r>
      <w:r w:rsidRPr="00937BE1">
        <w:t>mucous</w:t>
      </w:r>
      <w:r w:rsidR="00356C18" w:rsidRPr="00937BE1">
        <w:t xml:space="preserve"> </w:t>
      </w:r>
      <w:r w:rsidRPr="00937BE1">
        <w:t>membrane</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lining</w:t>
      </w:r>
      <w:r w:rsidR="00356C18" w:rsidRPr="00937BE1">
        <w:t xml:space="preserve"> </w:t>
      </w:r>
      <w:r w:rsidRPr="00937BE1">
        <w:t>of</w:t>
      </w:r>
      <w:r w:rsidR="00356C18" w:rsidRPr="00937BE1">
        <w:t xml:space="preserve"> </w:t>
      </w:r>
      <w:r w:rsidRPr="00937BE1">
        <w:t>the</w:t>
      </w:r>
      <w:r w:rsidR="00356C18" w:rsidRPr="00937BE1">
        <w:t xml:space="preserve"> </w:t>
      </w:r>
      <w:r w:rsidRPr="00937BE1">
        <w:t>mouth</w:t>
      </w:r>
      <w:r w:rsidR="00356C18" w:rsidRPr="00937BE1">
        <w:t xml:space="preserve"> </w:t>
      </w:r>
      <w:r w:rsidRPr="00937BE1">
        <w:t>or</w:t>
      </w:r>
      <w:r w:rsidR="00356C18" w:rsidRPr="00937BE1">
        <w:t xml:space="preserve"> </w:t>
      </w:r>
      <w:r w:rsidRPr="00937BE1">
        <w:t>digestive</w:t>
      </w:r>
      <w:r w:rsidR="00356C18" w:rsidRPr="00937BE1">
        <w:t xml:space="preserve"> </w:t>
      </w:r>
      <w:r w:rsidRPr="00937BE1">
        <w:t>tract),</w:t>
      </w:r>
      <w:r w:rsidR="00356C18" w:rsidRPr="00937BE1">
        <w:t xml:space="preserve"> </w:t>
      </w:r>
      <w:r w:rsidRPr="00937BE1">
        <w:t>soles</w:t>
      </w:r>
      <w:r w:rsidR="00356C18" w:rsidRPr="00937BE1">
        <w:t xml:space="preserve"> </w:t>
      </w:r>
      <w:r w:rsidRPr="00937BE1">
        <w:t>of</w:t>
      </w:r>
      <w:r w:rsidR="00356C18" w:rsidRPr="00937BE1">
        <w:t xml:space="preserve"> </w:t>
      </w:r>
      <w:r w:rsidRPr="00937BE1">
        <w:t>the</w:t>
      </w:r>
      <w:r w:rsidR="00356C18" w:rsidRPr="00937BE1">
        <w:t xml:space="preserve"> </w:t>
      </w:r>
      <w:r w:rsidRPr="00937BE1">
        <w:t>feet</w:t>
      </w:r>
      <w:r w:rsidR="00356C18" w:rsidRPr="00937BE1">
        <w:t xml:space="preserve"> </w:t>
      </w:r>
      <w:r w:rsidRPr="00937BE1">
        <w:t>or</w:t>
      </w:r>
      <w:r w:rsidR="00356C18" w:rsidRPr="00937BE1">
        <w:t xml:space="preserve"> </w:t>
      </w:r>
      <w:r w:rsidRPr="00937BE1">
        <w:t>palms</w:t>
      </w:r>
      <w:r w:rsidR="00356C18" w:rsidRPr="00937BE1">
        <w:t xml:space="preserve"> </w:t>
      </w:r>
      <w:r w:rsidRPr="00937BE1">
        <w:t>and</w:t>
      </w:r>
      <w:r w:rsidR="00356C18" w:rsidRPr="00937BE1">
        <w:t xml:space="preserve"> </w:t>
      </w:r>
      <w:r w:rsidRPr="00937BE1">
        <w:t>under</w:t>
      </w:r>
      <w:r w:rsidR="00356C18" w:rsidRPr="00937BE1">
        <w:t xml:space="preserve"> </w:t>
      </w:r>
      <w:r w:rsidRPr="00937BE1">
        <w:t>the</w:t>
      </w:r>
      <w:r w:rsidR="00356C18" w:rsidRPr="00937BE1">
        <w:t xml:space="preserve"> </w:t>
      </w:r>
      <w:r w:rsidRPr="00937BE1">
        <w:t>nails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p>
    <w:p w14:paraId="3AF4E8E1" w14:textId="1D38CA13" w:rsidR="00FC6661" w:rsidRPr="00937BE1" w:rsidRDefault="00FC6661" w:rsidP="00091C7A">
      <w:pPr>
        <w:pStyle w:val="Body"/>
      </w:pPr>
      <w:r w:rsidRPr="00937BE1">
        <w:t>Although</w:t>
      </w:r>
      <w:r w:rsidR="00356C18" w:rsidRPr="00937BE1">
        <w:t xml:space="preserve"> </w:t>
      </w:r>
      <w:r w:rsidRPr="00937BE1">
        <w:t>it</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less</w:t>
      </w:r>
      <w:r w:rsidR="00356C18" w:rsidRPr="00937BE1">
        <w:t xml:space="preserve"> </w:t>
      </w:r>
      <w:r w:rsidRPr="00937BE1">
        <w:t>common</w:t>
      </w:r>
      <w:r w:rsidR="00356C18" w:rsidRPr="00937BE1">
        <w:t xml:space="preserve"> </w:t>
      </w:r>
      <w:r w:rsidRPr="00937BE1">
        <w:t>types</w:t>
      </w:r>
      <w:r w:rsidR="00356C18" w:rsidRPr="00937BE1">
        <w:t xml:space="preserve"> </w:t>
      </w:r>
      <w:r w:rsidRPr="00937BE1">
        <w:t>of</w:t>
      </w:r>
      <w:r w:rsidR="00356C18" w:rsidRPr="00937BE1">
        <w:t xml:space="preserve"> </w:t>
      </w:r>
      <w:r w:rsidRPr="00937BE1">
        <w:t>skin</w:t>
      </w:r>
      <w:r w:rsidR="00356C18" w:rsidRPr="00937BE1">
        <w:t xml:space="preserve"> </w:t>
      </w:r>
      <w:r w:rsidRPr="00937BE1">
        <w:t>cancer,</w:t>
      </w:r>
      <w:r w:rsidR="00356C18" w:rsidRPr="00937BE1">
        <w:t xml:space="preserve"> </w:t>
      </w:r>
      <w:r w:rsidRPr="00937BE1">
        <w:t>melanoma</w:t>
      </w:r>
      <w:r w:rsidR="00356C18" w:rsidRPr="00937BE1">
        <w:t xml:space="preserve"> </w:t>
      </w:r>
      <w:r w:rsidRPr="00937BE1">
        <w:t>is</w:t>
      </w:r>
      <w:r w:rsidR="00356C18" w:rsidRPr="00937BE1">
        <w:t xml:space="preserve"> </w:t>
      </w:r>
      <w:r w:rsidRPr="00937BE1">
        <w:t>considered</w:t>
      </w:r>
      <w:r w:rsidR="00356C18" w:rsidRPr="00937BE1">
        <w:t xml:space="preserve"> </w:t>
      </w:r>
      <w:r w:rsidRPr="00937BE1">
        <w:t>the</w:t>
      </w:r>
      <w:r w:rsidR="00356C18" w:rsidRPr="00937BE1">
        <w:t xml:space="preserve"> </w:t>
      </w:r>
      <w:r w:rsidRPr="00937BE1">
        <w:t>most</w:t>
      </w:r>
      <w:r w:rsidR="00356C18" w:rsidRPr="00937BE1">
        <w:t xml:space="preserve"> </w:t>
      </w:r>
      <w:r w:rsidRPr="00937BE1">
        <w:t>serious</w:t>
      </w:r>
      <w:r w:rsidR="00356C18" w:rsidRPr="00937BE1">
        <w:t xml:space="preserve"> </w:t>
      </w:r>
      <w:r w:rsidRPr="00937BE1">
        <w:t>because</w:t>
      </w:r>
      <w:r w:rsidR="00356C18" w:rsidRPr="00937BE1">
        <w:t xml:space="preserve"> </w:t>
      </w:r>
      <w:r w:rsidRPr="00937BE1">
        <w:t>it</w:t>
      </w:r>
      <w:r w:rsidR="00356C18" w:rsidRPr="00937BE1">
        <w:t xml:space="preserve"> </w:t>
      </w:r>
      <w:r w:rsidRPr="00937BE1">
        <w:t>is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spread</w:t>
      </w:r>
      <w:r w:rsidR="00356C18" w:rsidRPr="00937BE1">
        <w:t xml:space="preserve"> </w:t>
      </w:r>
      <w:r w:rsidRPr="00937BE1">
        <w:t>to</w:t>
      </w:r>
      <w:r w:rsidR="00356C18" w:rsidRPr="00937BE1">
        <w:t xml:space="preserve"> </w:t>
      </w:r>
      <w:r w:rsidRPr="00937BE1">
        <w:t>other</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especially</w:t>
      </w:r>
      <w:r w:rsidR="00356C18" w:rsidRPr="00937BE1">
        <w:t xml:space="preserve"> </w:t>
      </w:r>
      <w:r w:rsidRPr="00937BE1">
        <w:t>if</w:t>
      </w:r>
      <w:r w:rsidR="00356C18" w:rsidRPr="00937BE1">
        <w:t xml:space="preserve"> </w:t>
      </w:r>
      <w:r w:rsidRPr="00937BE1">
        <w:t>not</w:t>
      </w:r>
      <w:r w:rsidR="00356C18" w:rsidRPr="00937BE1">
        <w:t xml:space="preserve"> </w:t>
      </w:r>
      <w:r w:rsidRPr="00937BE1">
        <w:t>detected</w:t>
      </w:r>
      <w:r w:rsidR="00356C18" w:rsidRPr="00937BE1">
        <w:t xml:space="preserve"> </w:t>
      </w:r>
      <w:r w:rsidRPr="00937BE1">
        <w:t>early.</w:t>
      </w:r>
      <w:r w:rsidR="00356C18" w:rsidRPr="00937BE1">
        <w:t xml:space="preserve"> </w:t>
      </w:r>
      <w:r w:rsidRPr="00937BE1">
        <w:t>The</w:t>
      </w:r>
      <w:r w:rsidR="00356C18" w:rsidRPr="00937BE1">
        <w:t xml:space="preserve"> </w:t>
      </w:r>
      <w:r w:rsidRPr="00937BE1">
        <w:t>earlier</w:t>
      </w:r>
      <w:r w:rsidR="00356C18" w:rsidRPr="00937BE1">
        <w:t xml:space="preserve"> </w:t>
      </w:r>
      <w:r w:rsidRPr="00937BE1">
        <w:t>melanoma</w:t>
      </w:r>
      <w:r w:rsidR="00356C18" w:rsidRPr="00937BE1">
        <w:t xml:space="preserve"> </w:t>
      </w:r>
      <w:r w:rsidRPr="00937BE1">
        <w:t>is</w:t>
      </w:r>
      <w:r w:rsidR="00356C18" w:rsidRPr="00937BE1">
        <w:t xml:space="preserve"> </w:t>
      </w:r>
      <w:r w:rsidRPr="00937BE1">
        <w:t>found,</w:t>
      </w:r>
      <w:r w:rsidR="00356C18" w:rsidRPr="00937BE1">
        <w:t xml:space="preserve"> </w:t>
      </w:r>
      <w:r w:rsidRPr="00937BE1">
        <w:t>the</w:t>
      </w:r>
      <w:r w:rsidR="00356C18" w:rsidRPr="00937BE1">
        <w:t xml:space="preserve"> </w:t>
      </w:r>
      <w:r w:rsidRPr="00937BE1">
        <w:t>more</w:t>
      </w:r>
      <w:r w:rsidR="00356C18" w:rsidRPr="00937BE1">
        <w:t xml:space="preserve"> </w:t>
      </w:r>
      <w:r w:rsidRPr="00937BE1">
        <w:t>successful</w:t>
      </w:r>
      <w:r w:rsidR="00356C18" w:rsidRPr="00937BE1">
        <w:t xml:space="preserve"> </w:t>
      </w:r>
      <w:r w:rsidRPr="00937BE1">
        <w:t>treatment</w:t>
      </w:r>
      <w:r w:rsidR="00356C18" w:rsidRPr="00937BE1">
        <w:t xml:space="preserve"> </w:t>
      </w:r>
      <w:r w:rsidRPr="00937BE1">
        <w:t>is</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r w:rsidR="00356C18" w:rsidRPr="00937BE1">
        <w:t xml:space="preserve"> </w:t>
      </w:r>
    </w:p>
    <w:p w14:paraId="6096DE85" w14:textId="38D1E2A6" w:rsidR="00FC6661" w:rsidRPr="00937BE1" w:rsidRDefault="00FC6661" w:rsidP="00FC6661">
      <w:pPr>
        <w:pStyle w:val="Heading4"/>
      </w:pPr>
      <w:r w:rsidRPr="00937BE1">
        <w:t>Incidence</w:t>
      </w:r>
      <w:r w:rsidR="00356C18" w:rsidRPr="00937BE1">
        <w:t xml:space="preserve"> </w:t>
      </w:r>
      <w:r w:rsidRPr="00937BE1">
        <w:t>and</w:t>
      </w:r>
      <w:r w:rsidR="00356C18" w:rsidRPr="00937BE1">
        <w:t xml:space="preserve"> </w:t>
      </w:r>
      <w:r w:rsidRPr="00937BE1">
        <w:t>mortality</w:t>
      </w:r>
    </w:p>
    <w:p w14:paraId="16E38BE8" w14:textId="02F73811" w:rsidR="00FC6661" w:rsidRPr="00937BE1" w:rsidRDefault="00FC6661" w:rsidP="00307B28">
      <w:pPr>
        <w:pStyle w:val="Body"/>
      </w:pPr>
      <w:r w:rsidRPr="00937BE1">
        <w:t>Australia</w:t>
      </w:r>
      <w:r w:rsidR="00356C18" w:rsidRPr="00937BE1">
        <w:t xml:space="preserve"> </w:t>
      </w:r>
      <w:r w:rsidRPr="00937BE1">
        <w:t>has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highest</w:t>
      </w:r>
      <w:r w:rsidR="00356C18" w:rsidRPr="00937BE1">
        <w:t xml:space="preserve"> </w:t>
      </w:r>
      <w:r w:rsidRPr="00937BE1">
        <w:t>rates</w:t>
      </w:r>
      <w:r w:rsidR="00356C18" w:rsidRPr="00937BE1">
        <w:t xml:space="preserve"> </w:t>
      </w:r>
      <w:r w:rsidRPr="00937BE1">
        <w:t>of</w:t>
      </w:r>
      <w:r w:rsidR="00356C18" w:rsidRPr="00937BE1">
        <w:t xml:space="preserve"> </w:t>
      </w:r>
      <w:r w:rsidRPr="00937BE1">
        <w:t>melanoma</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356C18" w:rsidRPr="00937BE1">
        <w:t xml:space="preserve"> </w:t>
      </w:r>
    </w:p>
    <w:p w14:paraId="327AF2DD" w14:textId="3864193B" w:rsidR="00FC6661" w:rsidRPr="00937BE1" w:rsidRDefault="00322FD8" w:rsidP="00307B28">
      <w:pPr>
        <w:pStyle w:val="Body"/>
      </w:pPr>
      <w:r w:rsidRPr="00937BE1">
        <w:t>In 2021</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2,800</w:t>
      </w:r>
      <w:r w:rsidR="00356C18" w:rsidRPr="00937BE1">
        <w:t xml:space="preserve"> </w:t>
      </w:r>
      <w:r w:rsidR="00FC6661" w:rsidRPr="00937BE1">
        <w:t>Victorians</w:t>
      </w:r>
      <w:r w:rsidR="00356C18" w:rsidRPr="00937BE1">
        <w:t xml:space="preserve"> </w:t>
      </w:r>
      <w:r w:rsidR="00FC6661" w:rsidRPr="00937BE1">
        <w:t>were</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melanoma.</w:t>
      </w:r>
      <w:r w:rsidR="00356C18" w:rsidRPr="00937BE1">
        <w:t xml:space="preserve"> </w:t>
      </w:r>
      <w:r w:rsidR="00FC6661" w:rsidRPr="00937BE1">
        <w:t>Of</w:t>
      </w:r>
      <w:r w:rsidR="00356C18" w:rsidRPr="00937BE1">
        <w:t xml:space="preserve"> </w:t>
      </w:r>
      <w:r w:rsidR="00FC6661" w:rsidRPr="00937BE1">
        <w:t>these,</w:t>
      </w:r>
      <w:r w:rsidR="00356C18" w:rsidRPr="00937BE1">
        <w:t xml:space="preserve"> </w:t>
      </w:r>
      <w:r w:rsidR="00FC6661" w:rsidRPr="00937BE1">
        <w:t>1,650</w:t>
      </w:r>
      <w:r w:rsidR="00356C18" w:rsidRPr="00937BE1">
        <w:t xml:space="preserve"> </w:t>
      </w:r>
      <w:r w:rsidR="00FC6661" w:rsidRPr="00937BE1">
        <w:t>(58.4</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males</w:t>
      </w:r>
      <w:r w:rsidR="00356C18" w:rsidRPr="00937BE1">
        <w:t xml:space="preserve"> </w:t>
      </w:r>
      <w:r w:rsidR="00FC6661" w:rsidRPr="00937BE1">
        <w:t>and</w:t>
      </w:r>
      <w:r w:rsidR="00356C18" w:rsidRPr="00937BE1">
        <w:t xml:space="preserve"> </w:t>
      </w:r>
      <w:r w:rsidR="00FC6661" w:rsidRPr="00937BE1">
        <w:t>1,174</w:t>
      </w:r>
      <w:r w:rsidR="00356C18" w:rsidRPr="00937BE1">
        <w:t xml:space="preserve"> </w:t>
      </w:r>
      <w:r w:rsidR="00FC6661" w:rsidRPr="00937BE1">
        <w:t>(41.6</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females</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2023).</w:t>
      </w:r>
      <w:r w:rsidR="00356C18" w:rsidRPr="00937BE1">
        <w:t xml:space="preserve"> </w:t>
      </w:r>
    </w:p>
    <w:p w14:paraId="31C3C8E0" w14:textId="45DE963D" w:rsidR="00FC6661" w:rsidRPr="00937BE1" w:rsidRDefault="00FC6661" w:rsidP="00307B28">
      <w:pPr>
        <w:pStyle w:val="Body"/>
      </w:pPr>
      <w:r w:rsidRPr="00937BE1">
        <w:t>Regional</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44</w:t>
      </w:r>
      <w:r w:rsidR="001440BC" w:rsidRPr="00937BE1">
        <w:t>%</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melanoma</w:t>
      </w:r>
      <w:r w:rsidR="00356C18" w:rsidRPr="00937BE1">
        <w:t xml:space="preserve"> </w:t>
      </w:r>
      <w:r w:rsidRPr="00937BE1">
        <w:t>than</w:t>
      </w:r>
      <w:r w:rsidR="00356C18" w:rsidRPr="00937BE1">
        <w:t xml:space="preserve"> </w:t>
      </w:r>
      <w:r w:rsidRPr="00937BE1">
        <w:t>Victorians</w:t>
      </w:r>
      <w:r w:rsidR="00356C18" w:rsidRPr="00937BE1">
        <w:t xml:space="preserve"> </w:t>
      </w:r>
      <w:r w:rsidRPr="00937BE1">
        <w:t>living</w:t>
      </w:r>
      <w:r w:rsidR="00356C18" w:rsidRPr="00937BE1">
        <w:t xml:space="preserve"> </w:t>
      </w:r>
      <w:r w:rsidRPr="00937BE1">
        <w:t>in</w:t>
      </w:r>
      <w:r w:rsidR="00356C18" w:rsidRPr="00937BE1">
        <w:t xml:space="preserve"> </w:t>
      </w:r>
      <w:r w:rsidRPr="00937BE1">
        <w:t>major</w:t>
      </w:r>
      <w:r w:rsidR="00356C18" w:rsidRPr="00937BE1">
        <w:t xml:space="preserve"> </w:t>
      </w:r>
      <w:r w:rsidRPr="00937BE1">
        <w:t>cities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3EFE02E1" w14:textId="1B80E135" w:rsidR="00FC6661" w:rsidRPr="00937BE1" w:rsidRDefault="00FC6661" w:rsidP="00307B28">
      <w:pPr>
        <w:pStyle w:val="Body"/>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at</w:t>
      </w:r>
      <w:r w:rsidR="00356C18" w:rsidRPr="00937BE1">
        <w:t xml:space="preserve"> </w:t>
      </w:r>
      <w:r w:rsidRPr="00937BE1">
        <w:t>diagnosis</w:t>
      </w:r>
      <w:r w:rsidR="00356C18" w:rsidRPr="00937BE1">
        <w:t xml:space="preserve"> </w:t>
      </w:r>
      <w:r w:rsidRPr="00937BE1">
        <w:t>of</w:t>
      </w:r>
      <w:r w:rsidR="00356C18" w:rsidRPr="00937BE1">
        <w:t xml:space="preserve"> </w:t>
      </w:r>
      <w:r w:rsidRPr="00937BE1">
        <w:t>melanoma</w:t>
      </w:r>
      <w:r w:rsidR="00356C18" w:rsidRPr="00937BE1">
        <w:t xml:space="preserve"> </w:t>
      </w:r>
      <w:r w:rsidRPr="00937BE1">
        <w:t>is</w:t>
      </w:r>
      <w:r w:rsidR="00356C18" w:rsidRPr="00937BE1">
        <w:t xml:space="preserve"> </w:t>
      </w:r>
      <w:r w:rsidRPr="00937BE1">
        <w:t>64</w:t>
      </w:r>
      <w:r w:rsidR="00356C18" w:rsidRPr="00937BE1">
        <w:t xml:space="preserve"> </w:t>
      </w:r>
      <w:r w:rsidRPr="00937BE1">
        <w:t>years</w:t>
      </w:r>
      <w:r w:rsidR="00356C18" w:rsidRPr="00937BE1">
        <w:t xml:space="preserve"> </w:t>
      </w:r>
      <w:r w:rsidRPr="00937BE1">
        <w:t>in</w:t>
      </w:r>
      <w:r w:rsidR="00356C18" w:rsidRPr="00937BE1">
        <w:t xml:space="preserve"> </w:t>
      </w:r>
      <w:r w:rsidRPr="00937BE1">
        <w:t>males</w:t>
      </w:r>
      <w:r w:rsidR="00356C18" w:rsidRPr="00937BE1">
        <w:t xml:space="preserve"> </w:t>
      </w:r>
      <w:r w:rsidRPr="00937BE1">
        <w:t>and</w:t>
      </w:r>
      <w:r w:rsidR="00356C18" w:rsidRPr="00937BE1">
        <w:t xml:space="preserve"> </w:t>
      </w:r>
      <w:r w:rsidRPr="00937BE1">
        <w:t>59</w:t>
      </w:r>
      <w:r w:rsidR="00356C18" w:rsidRPr="00937BE1">
        <w:t xml:space="preserve"> </w:t>
      </w:r>
      <w:r w:rsidRPr="00937BE1">
        <w:t>in</w:t>
      </w:r>
      <w:r w:rsidR="00356C18" w:rsidRPr="00937BE1">
        <w:t xml:space="preserve"> </w:t>
      </w:r>
      <w:r w:rsidRPr="00937BE1">
        <w:t>females</w:t>
      </w:r>
      <w:r w:rsidR="00356C18" w:rsidRPr="00937BE1">
        <w:t xml:space="preserve"> </w:t>
      </w:r>
      <w:r w:rsidRPr="00937BE1">
        <w:t>(Figure</w:t>
      </w:r>
      <w:r w:rsidR="00760748" w:rsidRPr="00937BE1">
        <w:t>s</w:t>
      </w:r>
      <w:r w:rsidR="00356C18" w:rsidRPr="00937BE1">
        <w:t xml:space="preserve"> </w:t>
      </w:r>
      <w:r w:rsidRPr="00937BE1">
        <w:t>2</w:t>
      </w:r>
      <w:r w:rsidR="00EF4DC2" w:rsidRPr="00937BE1">
        <w:t>5</w:t>
      </w:r>
      <w:r w:rsidR="00760748" w:rsidRPr="00937BE1">
        <w:t xml:space="preserve"> and 26</w:t>
      </w:r>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2023).</w:t>
      </w:r>
    </w:p>
    <w:p w14:paraId="31C152D9" w14:textId="7F67D04B" w:rsidR="00FC6661" w:rsidRPr="00937BE1" w:rsidRDefault="00322FD8" w:rsidP="00307B28">
      <w:pPr>
        <w:pStyle w:val="Body"/>
      </w:pPr>
      <w:r w:rsidRPr="00937BE1">
        <w:t>In 2021</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183</w:t>
      </w:r>
      <w:r w:rsidR="00356C18" w:rsidRPr="00937BE1">
        <w:t xml:space="preserve"> </w:t>
      </w:r>
      <w:r w:rsidR="00FC6661" w:rsidRPr="00937BE1">
        <w:t>male</w:t>
      </w:r>
      <w:r w:rsidR="00356C18" w:rsidRPr="00937BE1">
        <w:t xml:space="preserve"> </w:t>
      </w:r>
      <w:r w:rsidR="00FC6661" w:rsidRPr="00937BE1">
        <w:t>and</w:t>
      </w:r>
      <w:r w:rsidR="00356C18" w:rsidRPr="00937BE1">
        <w:t xml:space="preserve"> </w:t>
      </w:r>
      <w:r w:rsidR="00FC6661" w:rsidRPr="00937BE1">
        <w:t>108</w:t>
      </w:r>
      <w:r w:rsidR="00356C18" w:rsidRPr="00937BE1">
        <w:t xml:space="preserve"> </w:t>
      </w:r>
      <w:r w:rsidR="00FC6661" w:rsidRPr="00937BE1">
        <w:t>female</w:t>
      </w:r>
      <w:r w:rsidR="00356C18" w:rsidRPr="00937BE1">
        <w:t xml:space="preserve"> </w:t>
      </w:r>
      <w:r w:rsidR="00FC6661" w:rsidRPr="00937BE1">
        <w:t>deaths</w:t>
      </w:r>
      <w:r w:rsidR="00356C18" w:rsidRPr="00937BE1">
        <w:t xml:space="preserve"> </w:t>
      </w:r>
      <w:r w:rsidR="00FC6661" w:rsidRPr="00937BE1">
        <w:t>caused</w:t>
      </w:r>
      <w:r w:rsidR="00356C18" w:rsidRPr="00937BE1">
        <w:t xml:space="preserve"> </w:t>
      </w:r>
      <w:r w:rsidR="00FC6661" w:rsidRPr="00937BE1">
        <w:t>by</w:t>
      </w:r>
      <w:r w:rsidR="00356C18" w:rsidRPr="00937BE1">
        <w:t xml:space="preserve"> </w:t>
      </w:r>
      <w:r w:rsidR="00FC6661" w:rsidRPr="00937BE1">
        <w:t>melanoma</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2022).</w:t>
      </w:r>
      <w:r w:rsidR="00356C18" w:rsidRPr="00937BE1">
        <w:t xml:space="preserve"> </w:t>
      </w:r>
    </w:p>
    <w:p w14:paraId="609411E4" w14:textId="3A4C706B" w:rsidR="00FC6661" w:rsidRPr="00937BE1" w:rsidRDefault="00322FD8" w:rsidP="00307B28">
      <w:pPr>
        <w:pStyle w:val="Body"/>
      </w:pPr>
      <w:r w:rsidRPr="00937BE1">
        <w:t>In 2021</w:t>
      </w:r>
      <w:r w:rsidR="00356C18" w:rsidRPr="00937BE1">
        <w:t xml:space="preserve"> </w:t>
      </w:r>
      <w:r w:rsidR="00FC6661" w:rsidRPr="00937BE1">
        <w:t>melanoma</w:t>
      </w:r>
      <w:r w:rsidR="00356C18" w:rsidRPr="00937BE1">
        <w:t xml:space="preserve"> </w:t>
      </w:r>
      <w:r w:rsidR="00FC6661" w:rsidRPr="00937BE1">
        <w:t>accounted</w:t>
      </w:r>
      <w:r w:rsidR="00356C18" w:rsidRPr="00937BE1">
        <w:t xml:space="preserve"> </w:t>
      </w:r>
      <w:r w:rsidR="00FC6661" w:rsidRPr="00937BE1">
        <w:t>for</w:t>
      </w:r>
      <w:r w:rsidR="00356C18" w:rsidRPr="00937BE1">
        <w:t xml:space="preserve"> </w:t>
      </w:r>
      <w:r w:rsidR="00FC6661" w:rsidRPr="00937BE1">
        <w:t>7.7</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cancers</w:t>
      </w:r>
      <w:r w:rsidR="00356C18" w:rsidRPr="00937BE1">
        <w:t xml:space="preserve"> </w:t>
      </w:r>
      <w:r w:rsidR="00FC6661" w:rsidRPr="00937BE1">
        <w:t>diagnosed</w:t>
      </w:r>
      <w:r w:rsidR="00356C18" w:rsidRPr="00937BE1">
        <w:t xml:space="preserve"> </w:t>
      </w:r>
      <w:r w:rsidR="00FC6661" w:rsidRPr="00937BE1">
        <w:t>and</w:t>
      </w:r>
      <w:r w:rsidR="00356C18" w:rsidRPr="00937BE1">
        <w:t xml:space="preserve"> </w:t>
      </w:r>
      <w:r w:rsidR="00FC6661" w:rsidRPr="00937BE1">
        <w:t>2.5</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cancer-related</w:t>
      </w:r>
      <w:r w:rsidR="00356C18" w:rsidRPr="00937BE1">
        <w:t xml:space="preserve"> </w:t>
      </w:r>
      <w:r w:rsidR="00FC6661" w:rsidRPr="00937BE1">
        <w:t>deaths.</w:t>
      </w:r>
      <w:r w:rsidR="00356C18" w:rsidRPr="00937BE1">
        <w:t xml:space="preserve"> </w:t>
      </w:r>
      <w:r w:rsidR="00FC6661" w:rsidRPr="00937BE1">
        <w:t>Melanoma</w:t>
      </w:r>
      <w:r w:rsidR="00356C18" w:rsidRPr="00937BE1">
        <w:t xml:space="preserve"> </w:t>
      </w:r>
      <w:r w:rsidR="00FC6661" w:rsidRPr="00937BE1">
        <w:t>was</w:t>
      </w:r>
      <w:r w:rsidR="00356C18" w:rsidRPr="00937BE1">
        <w:t xml:space="preserve"> </w:t>
      </w:r>
      <w:r w:rsidR="00FC6661" w:rsidRPr="00937BE1">
        <w:t>the</w:t>
      </w:r>
      <w:r w:rsidR="00356C18" w:rsidRPr="00937BE1">
        <w:t xml:space="preserve"> </w:t>
      </w:r>
      <w:r w:rsidR="00FC6661" w:rsidRPr="00937BE1">
        <w:t>fifth</w:t>
      </w:r>
      <w:r w:rsidR="00356C18" w:rsidRPr="00937BE1">
        <w:t xml:space="preserve"> </w:t>
      </w:r>
      <w:r w:rsidR="00FC6661" w:rsidRPr="00937BE1">
        <w:t>most</w:t>
      </w:r>
      <w:r w:rsidR="00356C18" w:rsidRPr="00937BE1">
        <w:t xml:space="preserve"> </w:t>
      </w:r>
      <w:r w:rsidR="00FC6661" w:rsidRPr="00937BE1">
        <w:t>diagnosed</w:t>
      </w:r>
      <w:r w:rsidR="00356C18" w:rsidRPr="00937BE1">
        <w:t xml:space="preserve"> </w:t>
      </w:r>
      <w:r w:rsidR="00FC6661" w:rsidRPr="00937BE1">
        <w:t>cancer</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760748" w:rsidRPr="00937BE1">
        <w:t>1</w:t>
      </w:r>
      <w:r w:rsidR="00677E13" w:rsidRPr="00937BE1">
        <w:t>4</w:t>
      </w:r>
      <w:r w:rsidR="00FC6661" w:rsidRPr="00937BE1">
        <w:t>th</w:t>
      </w:r>
      <w:r w:rsidR="00356C18" w:rsidRPr="00937BE1">
        <w:t xml:space="preserve"> </w:t>
      </w:r>
      <w:r w:rsidR="00FC6661" w:rsidRPr="00937BE1">
        <w:t>most</w:t>
      </w:r>
      <w:r w:rsidR="00356C18" w:rsidRPr="00937BE1">
        <w:t xml:space="preserve"> </w:t>
      </w:r>
      <w:r w:rsidR="00FC6661" w:rsidRPr="00937BE1">
        <w:t>common</w:t>
      </w:r>
      <w:r w:rsidR="00356C18" w:rsidRPr="00937BE1">
        <w:t xml:space="preserve"> </w:t>
      </w:r>
      <w:r w:rsidR="00FC6661" w:rsidRPr="00937BE1">
        <w:t>cause</w:t>
      </w:r>
      <w:r w:rsidR="00356C18" w:rsidRPr="00937BE1">
        <w:t xml:space="preserve"> </w:t>
      </w:r>
      <w:r w:rsidR="00FC6661" w:rsidRPr="00937BE1">
        <w:t>of</w:t>
      </w:r>
      <w:r w:rsidR="00356C18" w:rsidRPr="00937BE1">
        <w:t xml:space="preserve"> </w:t>
      </w:r>
      <w:r w:rsidR="00FC6661" w:rsidRPr="00937BE1">
        <w:t>cancer-related</w:t>
      </w:r>
      <w:r w:rsidR="00356C18" w:rsidRPr="00937BE1">
        <w:t xml:space="preserve"> </w:t>
      </w:r>
      <w:r w:rsidR="00FC6661" w:rsidRPr="00937BE1">
        <w:t>death</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2023).</w:t>
      </w:r>
    </w:p>
    <w:p w14:paraId="2FE3C2B6" w14:textId="21817B42" w:rsidR="00B42B24" w:rsidRPr="00937BE1" w:rsidRDefault="00B42B24" w:rsidP="00B42B24">
      <w:pPr>
        <w:pStyle w:val="Figurecaption"/>
      </w:pPr>
      <w:r w:rsidRPr="00937BE1">
        <w:lastRenderedPageBreak/>
        <w:t>Figure 25: Distribution of melanoma incidence in 2021, by sex within age groups</w:t>
      </w:r>
    </w:p>
    <w:p w14:paraId="315EEAA0" w14:textId="47DF6726" w:rsidR="00D8209E" w:rsidRPr="00937BE1" w:rsidRDefault="00760748" w:rsidP="00CF0E5B">
      <w:pPr>
        <w:pStyle w:val="Body"/>
      </w:pPr>
      <w:r w:rsidRPr="00937BE1">
        <w:rPr>
          <w:noProof/>
        </w:rPr>
        <w:drawing>
          <wp:inline distT="0" distB="0" distL="0" distR="0" wp14:anchorId="1307B456" wp14:editId="289A470F">
            <wp:extent cx="5327650" cy="4404360"/>
            <wp:effectExtent l="0" t="0" r="6350" b="0"/>
            <wp:docPr id="1190773305" name="Picture 1190773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3305" name="Picture 1190773305">
                      <a:extLst>
                        <a:ext uri="{C183D7F6-B498-43B3-948B-1728B52AA6E4}">
                          <adec:decorative xmlns:adec="http://schemas.microsoft.com/office/drawing/2017/decorative" val="1"/>
                        </a:ext>
                      </a:extLst>
                    </pic:cNvPr>
                    <pic:cNvPicPr/>
                  </pic:nvPicPr>
                  <pic:blipFill>
                    <a:blip r:embed="rId330">
                      <a:extLst>
                        <a:ext uri="{28A0092B-C50C-407E-A947-70E740481C1C}">
                          <a14:useLocalDpi xmlns:a14="http://schemas.microsoft.com/office/drawing/2010/main" val="0"/>
                        </a:ext>
                      </a:extLst>
                    </a:blip>
                    <a:stretch>
                      <a:fillRect/>
                    </a:stretch>
                  </pic:blipFill>
                  <pic:spPr>
                    <a:xfrm>
                      <a:off x="0" y="0"/>
                      <a:ext cx="5327650" cy="4404360"/>
                    </a:xfrm>
                    <a:prstGeom prst="rect">
                      <a:avLst/>
                    </a:prstGeom>
                  </pic:spPr>
                </pic:pic>
              </a:graphicData>
            </a:graphic>
          </wp:inline>
        </w:drawing>
      </w:r>
    </w:p>
    <w:p w14:paraId="4CE5B929" w14:textId="49195471" w:rsidR="00FC6661" w:rsidRPr="00937BE1" w:rsidRDefault="00FC6661" w:rsidP="00BA1129">
      <w:pPr>
        <w:pStyle w:val="Tablefigurenote"/>
      </w:pPr>
      <w:r w:rsidRPr="00937BE1">
        <w:t>Source: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(2023)</w:t>
      </w:r>
    </w:p>
    <w:p w14:paraId="23FD2952" w14:textId="7F626A44" w:rsidR="00FC6661" w:rsidRPr="00937BE1" w:rsidRDefault="00FC6661" w:rsidP="00DC7E0A">
      <w:pPr>
        <w:pStyle w:val="Figurecaption"/>
      </w:pPr>
      <w:r w:rsidRPr="00937BE1">
        <w:t>Figure</w:t>
      </w:r>
      <w:r w:rsidR="00356C18" w:rsidRPr="00937BE1">
        <w:t xml:space="preserve"> </w:t>
      </w:r>
      <w:r w:rsidR="00EF4DC2" w:rsidRPr="00937BE1">
        <w:t>26:</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melanoma</w:t>
      </w:r>
      <w:r w:rsidR="00356C18" w:rsidRPr="00937BE1">
        <w:t xml:space="preserve"> </w:t>
      </w:r>
      <w:r w:rsidRPr="00937BE1">
        <w:t>incidence</w:t>
      </w:r>
      <w:r w:rsidR="00356C18" w:rsidRPr="00937BE1">
        <w:t xml:space="preserve"> </w:t>
      </w:r>
      <w:r w:rsidRPr="00937BE1">
        <w:t>in</w:t>
      </w:r>
      <w:r w:rsidR="00356C18" w:rsidRPr="00937BE1">
        <w:t xml:space="preserve"> </w:t>
      </w:r>
      <w:r w:rsidRPr="00937BE1">
        <w:t>2021,</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in</w:t>
      </w:r>
      <w:r w:rsidR="00356C18" w:rsidRPr="00937BE1">
        <w:t xml:space="preserve"> </w:t>
      </w:r>
      <w:r w:rsidRPr="00937BE1">
        <w:t>2021,</w:t>
      </w:r>
      <w:r w:rsidR="00356C18" w:rsidRPr="00937BE1">
        <w:t xml:space="preserve"> </w:t>
      </w:r>
      <w:r w:rsidRPr="00937BE1">
        <w:t>by</w:t>
      </w:r>
      <w:r w:rsidR="00356C18" w:rsidRPr="00937BE1">
        <w:t xml:space="preserve"> </w:t>
      </w:r>
      <w:r w:rsidR="00677E13" w:rsidRPr="00937BE1">
        <w:t>5</w:t>
      </w:r>
      <w:r w:rsidRPr="00937BE1">
        <w:t>-year-age</w:t>
      </w:r>
      <w:r w:rsidR="00356C18" w:rsidRPr="00937BE1">
        <w:t xml:space="preserve"> </w:t>
      </w:r>
      <w:r w:rsidRPr="00937BE1">
        <w:t>brackets</w:t>
      </w:r>
    </w:p>
    <w:p w14:paraId="0587C9BF" w14:textId="1087ACF4" w:rsidR="00D8209E" w:rsidRPr="00937BE1" w:rsidRDefault="00D8209E" w:rsidP="00D8209E">
      <w:pPr>
        <w:pStyle w:val="Body"/>
      </w:pPr>
      <w:r w:rsidRPr="00937BE1">
        <w:rPr>
          <w:noProof/>
        </w:rPr>
        <w:drawing>
          <wp:inline distT="0" distB="0" distL="0" distR="0" wp14:anchorId="0D3FA37B" wp14:editId="7F7CA662">
            <wp:extent cx="5874385" cy="2923540"/>
            <wp:effectExtent l="0" t="0" r="0" b="0"/>
            <wp:docPr id="1308575251" name="Picture 8"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75251" name="Picture 8" descr="Refer to the appendix for the raw data used to create this figur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874385" cy="2923540"/>
                    </a:xfrm>
                    <a:prstGeom prst="rect">
                      <a:avLst/>
                    </a:prstGeom>
                    <a:noFill/>
                    <a:ln>
                      <a:noFill/>
                    </a:ln>
                  </pic:spPr>
                </pic:pic>
              </a:graphicData>
            </a:graphic>
          </wp:inline>
        </w:drawing>
      </w:r>
    </w:p>
    <w:p w14:paraId="4226F6F2" w14:textId="3BA8528D" w:rsidR="00FC6661" w:rsidRPr="00937BE1" w:rsidRDefault="00FC6661" w:rsidP="00AE12C3">
      <w:pPr>
        <w:pStyle w:val="Body"/>
      </w:pPr>
      <w:r w:rsidRPr="00937BE1">
        <w:t>Source: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(2023)</w:t>
      </w:r>
    </w:p>
    <w:p w14:paraId="4314AF46" w14:textId="7D93A3FE" w:rsidR="001D3DC7" w:rsidRPr="00937BE1" w:rsidRDefault="001D3DC7" w:rsidP="001D3DC7">
      <w:pPr>
        <w:pStyle w:val="Bodyaftertablefigure"/>
        <w:rPr>
          <w:b/>
        </w:rPr>
      </w:pPr>
      <w:r w:rsidRPr="00937BE1">
        <w:rPr>
          <w:rFonts w:hint="eastAsia"/>
        </w:rPr>
        <w:lastRenderedPageBreak/>
        <w:t xml:space="preserve">Figure </w:t>
      </w:r>
      <w:r w:rsidRPr="00937BE1">
        <w:t>27 shows that, since 1982, the incidence of melanoma has increased by an average of 1.5% per year in males and 0.5% in females. Over the past 39 years, mortality from melanoma has decreased by 0.4% per year in males and 1.6% per year in females (Cancer Council Victoria, 2023).</w:t>
      </w:r>
    </w:p>
    <w:p w14:paraId="6BDC78AE" w14:textId="72BD81A6" w:rsidR="00FC6661" w:rsidRPr="00937BE1" w:rsidRDefault="00FC6661" w:rsidP="00DC7E0A">
      <w:pPr>
        <w:pStyle w:val="Figurecaption"/>
      </w:pPr>
      <w:r w:rsidRPr="00937BE1">
        <w:t>Figure</w:t>
      </w:r>
      <w:r w:rsidR="00356C18" w:rsidRPr="00937BE1">
        <w:t xml:space="preserve"> </w:t>
      </w:r>
      <w:r w:rsidR="00EF4DC2" w:rsidRPr="00937BE1">
        <w:t xml:space="preserve">27: </w:t>
      </w:r>
      <w:r w:rsidRPr="00937BE1">
        <w:t>Trends</w:t>
      </w:r>
      <w:r w:rsidR="00356C18" w:rsidRPr="00937BE1">
        <w:t xml:space="preserve"> </w:t>
      </w:r>
      <w:r w:rsidRPr="00937BE1">
        <w:t>in</w:t>
      </w:r>
      <w:r w:rsidR="00356C18" w:rsidRPr="00937BE1">
        <w:t xml:space="preserve"> </w:t>
      </w:r>
      <w:r w:rsidRPr="00937BE1">
        <w:t>incidence</w:t>
      </w:r>
      <w:r w:rsidR="00356C18" w:rsidRPr="00937BE1">
        <w:t xml:space="preserve"> </w:t>
      </w:r>
      <w:r w:rsidRPr="00937BE1">
        <w:t>and</w:t>
      </w:r>
      <w:r w:rsidR="00356C18" w:rsidRPr="00937BE1">
        <w:t xml:space="preserve"> </w:t>
      </w:r>
      <w:r w:rsidRPr="00937BE1">
        <w:t>mortality</w:t>
      </w:r>
      <w:r w:rsidR="00356C18" w:rsidRPr="00937BE1">
        <w:t xml:space="preserve"> </w:t>
      </w:r>
      <w:r w:rsidRPr="00937BE1">
        <w:t>of</w:t>
      </w:r>
      <w:r w:rsidR="00356C18" w:rsidRPr="00937BE1">
        <w:t xml:space="preserve"> </w:t>
      </w:r>
      <w:r w:rsidRPr="00937BE1">
        <w:t>melanoma</w:t>
      </w:r>
      <w:r w:rsidR="00356C18" w:rsidRPr="00937BE1">
        <w:t xml:space="preserve"> </w:t>
      </w:r>
      <w:r w:rsidRPr="00937BE1">
        <w:t>in</w:t>
      </w:r>
      <w:r w:rsidR="00356C18" w:rsidRPr="00937BE1">
        <w:t xml:space="preserve"> </w:t>
      </w:r>
      <w:r w:rsidRPr="00937BE1">
        <w:t>Victoria</w:t>
      </w:r>
      <w:r w:rsidR="00356C18" w:rsidRPr="00937BE1">
        <w:t xml:space="preserve"> </w:t>
      </w:r>
      <w:r w:rsidRPr="00937BE1">
        <w:t>for</w:t>
      </w:r>
      <w:r w:rsidR="00356C18" w:rsidRPr="00937BE1">
        <w:t xml:space="preserve"> </w:t>
      </w:r>
      <w:r w:rsidRPr="00937BE1">
        <w:t>the</w:t>
      </w:r>
      <w:r w:rsidR="00356C18" w:rsidRPr="00937BE1">
        <w:t xml:space="preserve"> </w:t>
      </w:r>
      <w:r w:rsidRPr="00937BE1">
        <w:t>period</w:t>
      </w:r>
      <w:r w:rsidR="00356C18" w:rsidRPr="00937BE1">
        <w:t xml:space="preserve"> </w:t>
      </w:r>
      <w:r w:rsidRPr="00937BE1">
        <w:t>of</w:t>
      </w:r>
      <w:r w:rsidR="00356C18" w:rsidRPr="00937BE1">
        <w:t xml:space="preserve"> </w:t>
      </w:r>
      <w:r w:rsidRPr="00937BE1">
        <w:t>1982</w:t>
      </w:r>
      <w:r w:rsidR="006879A8" w:rsidRPr="00937BE1">
        <w:t>–</w:t>
      </w:r>
      <w:r w:rsidRPr="00937BE1">
        <w:t>2021,</w:t>
      </w:r>
      <w:r w:rsidR="00356C18" w:rsidRPr="00937BE1">
        <w:t xml:space="preserve"> </w:t>
      </w:r>
      <w:r w:rsidRPr="00937BE1">
        <w:t>by</w:t>
      </w:r>
      <w:r w:rsidR="00356C18" w:rsidRPr="00937BE1">
        <w:t xml:space="preserve"> </w:t>
      </w:r>
      <w:r w:rsidRPr="00937BE1">
        <w:t>sex</w:t>
      </w:r>
    </w:p>
    <w:p w14:paraId="63A9B020" w14:textId="6A80A723" w:rsidR="00D8209E" w:rsidRPr="00937BE1" w:rsidRDefault="00D8209E" w:rsidP="00D8209E">
      <w:pPr>
        <w:pStyle w:val="Body"/>
      </w:pPr>
      <w:r w:rsidRPr="00937BE1">
        <w:rPr>
          <w:noProof/>
        </w:rPr>
        <w:drawing>
          <wp:inline distT="0" distB="0" distL="0" distR="0" wp14:anchorId="2F78895A" wp14:editId="5B121941">
            <wp:extent cx="5904230" cy="2973070"/>
            <wp:effectExtent l="0" t="0" r="1270" b="0"/>
            <wp:docPr id="1346595324" name="Picture 7"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95324" name="Picture 7" descr="Refer to the appendix for the raw data used to create this figur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04230" cy="2973070"/>
                    </a:xfrm>
                    <a:prstGeom prst="rect">
                      <a:avLst/>
                    </a:prstGeom>
                    <a:noFill/>
                    <a:ln>
                      <a:noFill/>
                    </a:ln>
                  </pic:spPr>
                </pic:pic>
              </a:graphicData>
            </a:graphic>
          </wp:inline>
        </w:drawing>
      </w:r>
    </w:p>
    <w:p w14:paraId="040E9217" w14:textId="1CA6597B" w:rsidR="00FC6661" w:rsidRPr="00937BE1" w:rsidRDefault="00FC6661" w:rsidP="00BA1129">
      <w:pPr>
        <w:pStyle w:val="Tablefigurenote"/>
      </w:pPr>
      <w:r w:rsidRPr="00937BE1">
        <w:t>Average</w:t>
      </w:r>
      <w:r w:rsidR="00356C18" w:rsidRPr="00937BE1">
        <w:t xml:space="preserve"> </w:t>
      </w:r>
      <w:r w:rsidRPr="00937BE1">
        <w:t>annual</w:t>
      </w:r>
      <w:r w:rsidR="00356C18" w:rsidRPr="00937BE1">
        <w:t xml:space="preserve"> </w:t>
      </w:r>
      <w:r w:rsidRPr="00937BE1">
        <w:t>change</w:t>
      </w:r>
      <w:r w:rsidR="00356C18" w:rsidRPr="00937BE1">
        <w:t xml:space="preserve"> </w:t>
      </w:r>
      <w:r w:rsidRPr="00937BE1">
        <w:t>(</w:t>
      </w:r>
      <w:r w:rsidR="001D3DC7" w:rsidRPr="00937BE1">
        <w:t>m</w:t>
      </w:r>
      <w:r w:rsidRPr="00937BE1">
        <w:t>en):</w:t>
      </w:r>
      <w:r w:rsidR="00356C18" w:rsidRPr="00937BE1">
        <w:t xml:space="preserve"> </w:t>
      </w:r>
      <w:r w:rsidR="001D3DC7" w:rsidRPr="00937BE1">
        <w:t>i</w:t>
      </w:r>
      <w:r w:rsidRPr="00937BE1">
        <w:t>ncidence</w:t>
      </w:r>
      <w:r w:rsidR="00356C18" w:rsidRPr="00937BE1">
        <w:t xml:space="preserve"> </w:t>
      </w:r>
      <w:r w:rsidRPr="00937BE1">
        <w:t>1.5</w:t>
      </w:r>
      <w:r w:rsidR="001440BC" w:rsidRPr="00937BE1">
        <w:t>%</w:t>
      </w:r>
      <w:r w:rsidRPr="00937BE1">
        <w:t>,</w:t>
      </w:r>
      <w:r w:rsidR="00356C18" w:rsidRPr="00937BE1">
        <w:t xml:space="preserve"> </w:t>
      </w:r>
      <w:r w:rsidR="001D3DC7" w:rsidRPr="00937BE1">
        <w:t>m</w:t>
      </w:r>
      <w:r w:rsidRPr="00937BE1">
        <w:t>ortality</w:t>
      </w:r>
      <w:r w:rsidR="00356C18" w:rsidRPr="00937BE1">
        <w:t xml:space="preserve"> </w:t>
      </w:r>
      <w:r w:rsidRPr="00937BE1">
        <w:t>–0.4</w:t>
      </w:r>
      <w:r w:rsidR="001440BC" w:rsidRPr="00937BE1">
        <w:t>%</w:t>
      </w:r>
    </w:p>
    <w:p w14:paraId="3E073EF8" w14:textId="2C8F51D9" w:rsidR="00FC6661" w:rsidRPr="00937BE1" w:rsidRDefault="00FC6661" w:rsidP="00BA1129">
      <w:pPr>
        <w:pStyle w:val="Tablefigurenote"/>
      </w:pPr>
      <w:r w:rsidRPr="00937BE1">
        <w:t>Average</w:t>
      </w:r>
      <w:r w:rsidR="00356C18" w:rsidRPr="00937BE1">
        <w:t xml:space="preserve"> </w:t>
      </w:r>
      <w:r w:rsidRPr="00937BE1">
        <w:t>annual</w:t>
      </w:r>
      <w:r w:rsidR="00356C18" w:rsidRPr="00937BE1">
        <w:t xml:space="preserve"> </w:t>
      </w:r>
      <w:r w:rsidRPr="00937BE1">
        <w:t>change</w:t>
      </w:r>
      <w:r w:rsidR="00356C18" w:rsidRPr="00937BE1">
        <w:t xml:space="preserve"> </w:t>
      </w:r>
      <w:r w:rsidRPr="00937BE1">
        <w:t>(</w:t>
      </w:r>
      <w:r w:rsidR="001D3DC7" w:rsidRPr="00937BE1">
        <w:t>w</w:t>
      </w:r>
      <w:r w:rsidRPr="00937BE1">
        <w:t>omen):</w:t>
      </w:r>
      <w:r w:rsidR="00356C18" w:rsidRPr="00937BE1">
        <w:t xml:space="preserve"> </w:t>
      </w:r>
      <w:r w:rsidR="001D3DC7" w:rsidRPr="00937BE1">
        <w:t>i</w:t>
      </w:r>
      <w:r w:rsidRPr="00937BE1">
        <w:t>ncidence</w:t>
      </w:r>
      <w:r w:rsidR="00356C18" w:rsidRPr="00937BE1">
        <w:t xml:space="preserve"> </w:t>
      </w:r>
      <w:r w:rsidRPr="00937BE1">
        <w:t>0.5</w:t>
      </w:r>
      <w:r w:rsidR="001440BC" w:rsidRPr="00937BE1">
        <w:t>%</w:t>
      </w:r>
      <w:r w:rsidRPr="00937BE1">
        <w:t>,</w:t>
      </w:r>
      <w:r w:rsidR="00356C18" w:rsidRPr="00937BE1">
        <w:t xml:space="preserve"> </w:t>
      </w:r>
      <w:r w:rsidR="001D3DC7" w:rsidRPr="00937BE1">
        <w:t>m</w:t>
      </w:r>
      <w:r w:rsidRPr="00937BE1">
        <w:t>ortality</w:t>
      </w:r>
      <w:r w:rsidR="00356C18" w:rsidRPr="00937BE1">
        <w:t xml:space="preserve"> </w:t>
      </w:r>
      <w:r w:rsidRPr="00937BE1">
        <w:t>–1.6</w:t>
      </w:r>
      <w:r w:rsidR="001440BC" w:rsidRPr="00937BE1">
        <w:t>%</w:t>
      </w:r>
    </w:p>
    <w:p w14:paraId="370775EE" w14:textId="1143B3D9" w:rsidR="00FC6661" w:rsidRPr="00937BE1" w:rsidRDefault="00FC6661" w:rsidP="00BA1129">
      <w:pPr>
        <w:pStyle w:val="Tablefigurenote"/>
      </w:pPr>
      <w:r w:rsidRPr="00937BE1">
        <w:t>Source: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(2023)</w:t>
      </w:r>
    </w:p>
    <w:p w14:paraId="2C75DBB8" w14:textId="74C11DE0" w:rsidR="00FC6661" w:rsidRPr="00937BE1" w:rsidRDefault="00FC6661" w:rsidP="00FC6661">
      <w:pPr>
        <w:pStyle w:val="Heading4"/>
      </w:pPr>
      <w:r w:rsidRPr="00937BE1">
        <w:t>Survival</w:t>
      </w:r>
      <w:r w:rsidR="00356C18" w:rsidRPr="00937BE1">
        <w:t xml:space="preserve"> </w:t>
      </w:r>
      <w:r w:rsidRPr="00937BE1">
        <w:t>rates</w:t>
      </w:r>
    </w:p>
    <w:p w14:paraId="407AFF21" w14:textId="4749E9B1" w:rsidR="00FC6661" w:rsidRPr="00937BE1" w:rsidRDefault="00FC6661" w:rsidP="00BA1129">
      <w:pPr>
        <w:pStyle w:val="Body"/>
      </w:pPr>
      <w:r w:rsidRPr="00937BE1">
        <w:t>Five-year</w:t>
      </w:r>
      <w:r w:rsidR="00356C18" w:rsidRPr="00937BE1">
        <w:t xml:space="preserve"> </w:t>
      </w:r>
      <w:r w:rsidRPr="00937BE1">
        <w:t>survival</w:t>
      </w:r>
      <w:r w:rsidR="00356C18" w:rsidRPr="00937BE1">
        <w:t xml:space="preserve"> </w:t>
      </w:r>
      <w:r w:rsidRPr="00937BE1">
        <w:t>rates</w:t>
      </w:r>
      <w:r w:rsidR="00356C18" w:rsidRPr="00937BE1">
        <w:t xml:space="preserve"> </w:t>
      </w:r>
      <w:r w:rsidRPr="00937BE1">
        <w:t>for</w:t>
      </w:r>
      <w:r w:rsidR="00356C18" w:rsidRPr="00937BE1">
        <w:t xml:space="preserve"> </w:t>
      </w:r>
      <w:r w:rsidRPr="00937BE1">
        <w:t>melanoma</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85</w:t>
      </w:r>
      <w:r w:rsidR="001440BC" w:rsidRPr="00937BE1">
        <w:t>%</w:t>
      </w:r>
      <w:r w:rsidR="00356C18" w:rsidRPr="00937BE1">
        <w:t xml:space="preserve"> </w:t>
      </w:r>
      <w:r w:rsidRPr="00937BE1">
        <w:t>between</w:t>
      </w:r>
      <w:r w:rsidR="00356C18" w:rsidRPr="00937BE1">
        <w:t xml:space="preserve"> </w:t>
      </w:r>
      <w:r w:rsidRPr="00937BE1">
        <w:t>1986</w:t>
      </w:r>
      <w:r w:rsidR="001D3DC7" w:rsidRPr="00937BE1">
        <w:t xml:space="preserve"> and </w:t>
      </w:r>
      <w:r w:rsidRPr="00937BE1">
        <w:t>1990</w:t>
      </w:r>
      <w:r w:rsidR="00356C18" w:rsidRPr="00937BE1">
        <w:t xml:space="preserve"> </w:t>
      </w:r>
      <w:r w:rsidRPr="00937BE1">
        <w:t>to</w:t>
      </w:r>
      <w:r w:rsidR="00356C18" w:rsidRPr="00937BE1">
        <w:t xml:space="preserve"> </w:t>
      </w:r>
      <w:r w:rsidRPr="00937BE1">
        <w:t>93</w:t>
      </w:r>
      <w:r w:rsidR="001440BC" w:rsidRPr="00937BE1">
        <w:t>%</w:t>
      </w:r>
      <w:r w:rsidR="00356C18" w:rsidRPr="00937BE1">
        <w:t xml:space="preserve"> </w:t>
      </w:r>
      <w:r w:rsidRPr="00937BE1">
        <w:t>between</w:t>
      </w:r>
      <w:r w:rsidR="00356C18" w:rsidRPr="00937BE1">
        <w:t xml:space="preserve"> </w:t>
      </w:r>
      <w:r w:rsidRPr="00937BE1">
        <w:t>2016</w:t>
      </w:r>
      <w:r w:rsidR="001D3DC7" w:rsidRPr="00937BE1">
        <w:t xml:space="preserve"> and </w:t>
      </w:r>
      <w:r w:rsidRPr="00937BE1">
        <w:t>2020</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2023).</w:t>
      </w:r>
      <w:r w:rsidR="00356C18" w:rsidRPr="00937BE1">
        <w:t xml:space="preserve"> </w:t>
      </w:r>
    </w:p>
    <w:p w14:paraId="499A744C" w14:textId="14E8864E" w:rsidR="00FC6661" w:rsidRPr="00937BE1" w:rsidRDefault="00FC6661" w:rsidP="00BA1129">
      <w:pPr>
        <w:pStyle w:val="Body"/>
      </w:pPr>
      <w:r w:rsidRPr="00937BE1">
        <w:t>Increasing</w:t>
      </w:r>
      <w:r w:rsidR="00356C18" w:rsidRPr="00937BE1">
        <w:t xml:space="preserve"> </w:t>
      </w:r>
      <w:r w:rsidRPr="00937BE1">
        <w:t>sun</w:t>
      </w:r>
      <w:r w:rsidR="00356C18" w:rsidRPr="00937BE1">
        <w:t xml:space="preserve"> </w:t>
      </w:r>
      <w:r w:rsidRPr="00937BE1">
        <w:t>protection</w:t>
      </w:r>
      <w:r w:rsidR="00356C18" w:rsidRPr="00937BE1">
        <w:t xml:space="preserve"> </w:t>
      </w:r>
      <w:r w:rsidRPr="00937BE1">
        <w:t>and</w:t>
      </w:r>
      <w:r w:rsidR="00356C18" w:rsidRPr="00937BE1">
        <w:t xml:space="preserve"> </w:t>
      </w:r>
      <w:r w:rsidRPr="00937BE1">
        <w:t>early</w:t>
      </w:r>
      <w:r w:rsidR="00356C18" w:rsidRPr="00937BE1">
        <w:t xml:space="preserve"> </w:t>
      </w:r>
      <w:r w:rsidRPr="00937BE1">
        <w:t>detection</w:t>
      </w:r>
      <w:r w:rsidR="00356C18" w:rsidRPr="00937BE1">
        <w:t xml:space="preserve"> </w:t>
      </w:r>
      <w:r w:rsidRPr="00937BE1">
        <w:t>are</w:t>
      </w:r>
      <w:r w:rsidR="00356C18" w:rsidRPr="00937BE1">
        <w:t xml:space="preserve"> </w:t>
      </w:r>
      <w:r w:rsidRPr="00937BE1">
        <w:t>key</w:t>
      </w:r>
      <w:r w:rsidR="00356C18" w:rsidRPr="00937BE1">
        <w:t xml:space="preserve"> </w:t>
      </w:r>
      <w:r w:rsidRPr="00937BE1">
        <w:t>to</w:t>
      </w:r>
      <w:r w:rsidR="00356C18" w:rsidRPr="00937BE1">
        <w:t xml:space="preserve"> </w:t>
      </w:r>
      <w:r w:rsidRPr="00937BE1">
        <w:t>further</w:t>
      </w:r>
      <w:r w:rsidR="00356C18" w:rsidRPr="00937BE1">
        <w:t xml:space="preserve"> </w:t>
      </w:r>
      <w:r w:rsidRPr="00937BE1">
        <w:t>reducing</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of</w:t>
      </w:r>
      <w:r w:rsidR="00356C18" w:rsidRPr="00937BE1">
        <w:t xml:space="preserve"> </w:t>
      </w:r>
      <w:r w:rsidRPr="00937BE1">
        <w:t>melanoma.</w:t>
      </w:r>
      <w:r w:rsidR="00356C18" w:rsidRPr="00937BE1">
        <w:t xml:space="preserve"> </w:t>
      </w:r>
      <w:r w:rsidRPr="00937BE1">
        <w:t>However,</w:t>
      </w:r>
      <w:r w:rsidR="00356C18" w:rsidRPr="00937BE1">
        <w:t xml:space="preserve"> </w:t>
      </w:r>
      <w:r w:rsidRPr="00937BE1">
        <w:t>as</w:t>
      </w:r>
      <w:r w:rsidR="00356C18" w:rsidRPr="00937BE1">
        <w:t xml:space="preserve"> </w:t>
      </w:r>
      <w:r w:rsidRPr="00937BE1">
        <w:t>with</w:t>
      </w:r>
      <w:r w:rsidR="00356C18" w:rsidRPr="00937BE1">
        <w:t xml:space="preserve"> </w:t>
      </w:r>
      <w:r w:rsidRPr="00937BE1">
        <w:t>all</w:t>
      </w:r>
      <w:r w:rsidR="00356C18" w:rsidRPr="00937BE1">
        <w:t xml:space="preserve"> </w:t>
      </w:r>
      <w:r w:rsidRPr="00937BE1">
        <w:t>cancers,</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melanoma</w:t>
      </w:r>
      <w:r w:rsidR="00356C18" w:rsidRPr="00937BE1">
        <w:t xml:space="preserve"> </w:t>
      </w:r>
      <w:r w:rsidRPr="00937BE1">
        <w:t>diagnoses</w:t>
      </w:r>
      <w:r w:rsidR="00356C18" w:rsidRPr="00937BE1">
        <w:t xml:space="preserve"> </w:t>
      </w:r>
      <w:r w:rsidRPr="00937BE1">
        <w:t>needs</w:t>
      </w:r>
      <w:r w:rsidR="00356C18" w:rsidRPr="00937BE1">
        <w:t xml:space="preserve"> </w:t>
      </w:r>
      <w:r w:rsidRPr="00937BE1">
        <w:t>to</w:t>
      </w:r>
      <w:r w:rsidR="00356C18" w:rsidRPr="00937BE1">
        <w:t xml:space="preserve"> </w:t>
      </w:r>
      <w:r w:rsidRPr="00937BE1">
        <w:t>be</w:t>
      </w:r>
      <w:r w:rsidR="00356C18" w:rsidRPr="00937BE1">
        <w:t xml:space="preserve"> </w:t>
      </w:r>
      <w:r w:rsidRPr="00937BE1">
        <w:t>considered.</w:t>
      </w:r>
    </w:p>
    <w:p w14:paraId="456C633F" w14:textId="14737104" w:rsidR="00FC6661" w:rsidRPr="00937BE1" w:rsidRDefault="00FC6661" w:rsidP="00BA1129">
      <w:pPr>
        <w:pStyle w:val="Heading3"/>
      </w:pPr>
      <w:bookmarkStart w:id="606" w:name="_Toc173153595"/>
      <w:bookmarkStart w:id="607" w:name="_Toc517144832"/>
      <w:r w:rsidRPr="00937BE1">
        <w:t>Non-melanoma</w:t>
      </w:r>
      <w:r w:rsidR="00356C18" w:rsidRPr="00937BE1">
        <w:t xml:space="preserve"> </w:t>
      </w:r>
      <w:r w:rsidRPr="00937BE1">
        <w:t>skin</w:t>
      </w:r>
      <w:r w:rsidR="00356C18" w:rsidRPr="00937BE1">
        <w:t xml:space="preserve"> </w:t>
      </w:r>
      <w:r w:rsidRPr="00937BE1">
        <w:t>cancer</w:t>
      </w:r>
      <w:bookmarkEnd w:id="606"/>
      <w:bookmarkEnd w:id="607"/>
    </w:p>
    <w:p w14:paraId="6A284758" w14:textId="051AE6B2" w:rsidR="00FC6661" w:rsidRPr="00937BE1" w:rsidRDefault="00FC6661" w:rsidP="00BA1129">
      <w:pPr>
        <w:pStyle w:val="Body"/>
      </w:pP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treated</w:t>
      </w:r>
      <w:r w:rsidR="00356C18" w:rsidRPr="00937BE1">
        <w:t xml:space="preserve"> </w:t>
      </w:r>
      <w:r w:rsidRPr="00937BE1">
        <w:t>cancer</w:t>
      </w:r>
      <w:r w:rsidR="00356C18" w:rsidRPr="00937BE1">
        <w:t xml:space="preserve"> </w:t>
      </w:r>
      <w:r w:rsidRPr="00937BE1">
        <w:t>in</w:t>
      </w:r>
      <w:r w:rsidR="00356C18" w:rsidRPr="00937BE1">
        <w:t xml:space="preserve"> </w:t>
      </w:r>
      <w:r w:rsidRPr="00937BE1">
        <w:t>Australia.</w:t>
      </w:r>
      <w:r w:rsidR="00356C18" w:rsidRPr="00937BE1">
        <w:t xml:space="preserve"> </w:t>
      </w:r>
      <w:r w:rsidRPr="00937BE1">
        <w:t>It</w:t>
      </w:r>
      <w:r w:rsidR="00356C18" w:rsidRPr="00937BE1">
        <w:t xml:space="preserve"> </w:t>
      </w:r>
      <w:r w:rsidRPr="00937BE1">
        <w:t>includes</w:t>
      </w:r>
      <w:r w:rsidR="00356C18" w:rsidRPr="00937BE1">
        <w:t xml:space="preserve"> </w:t>
      </w:r>
      <w:r w:rsidRPr="00937BE1">
        <w:t>basal</w:t>
      </w:r>
      <w:r w:rsidR="00356C18" w:rsidRPr="00937BE1">
        <w:t xml:space="preserve"> </w:t>
      </w:r>
      <w:r w:rsidRPr="00937BE1">
        <w:t>cell</w:t>
      </w:r>
      <w:r w:rsidR="00356C18" w:rsidRPr="00937BE1">
        <w:t xml:space="preserve"> </w:t>
      </w:r>
      <w:r w:rsidRPr="00937BE1">
        <w:t>carcinoma</w:t>
      </w:r>
      <w:r w:rsidR="00356C18" w:rsidRPr="00937BE1">
        <w:t xml:space="preserve"> </w:t>
      </w:r>
      <w:r w:rsidRPr="00937BE1">
        <w:t>and</w:t>
      </w:r>
      <w:r w:rsidR="00356C18" w:rsidRPr="00937BE1">
        <w:t xml:space="preserve"> </w:t>
      </w:r>
      <w:r w:rsidRPr="00937BE1">
        <w:t>squamous</w:t>
      </w:r>
      <w:r w:rsidR="00356C18" w:rsidRPr="00937BE1">
        <w:t xml:space="preserve"> </w:t>
      </w:r>
      <w:r w:rsidRPr="00937BE1">
        <w:t>cell</w:t>
      </w:r>
      <w:r w:rsidR="00356C18" w:rsidRPr="00937BE1">
        <w:t xml:space="preserve"> </w:t>
      </w:r>
      <w:r w:rsidRPr="00937BE1">
        <w:t>carcinoma.</w:t>
      </w:r>
      <w:r w:rsidR="00356C18" w:rsidRPr="00937BE1">
        <w:t xml:space="preserve"> </w:t>
      </w:r>
    </w:p>
    <w:p w14:paraId="2645E48B" w14:textId="463B8241" w:rsidR="00FC6661" w:rsidRPr="00937BE1" w:rsidRDefault="00FC6661" w:rsidP="00BA1129">
      <w:pPr>
        <w:pStyle w:val="Body"/>
      </w:pPr>
      <w:r w:rsidRPr="00937BE1">
        <w:t>Rare</w:t>
      </w:r>
      <w:r w:rsidR="00356C18" w:rsidRPr="00937BE1">
        <w:t xml:space="preserve"> </w:t>
      </w:r>
      <w:r w:rsidRPr="00937BE1">
        <w:t>types</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include</w:t>
      </w:r>
      <w:r w:rsidR="00356C18" w:rsidRPr="00937BE1">
        <w:t xml:space="preserve"> </w:t>
      </w:r>
      <w:r w:rsidRPr="00937BE1">
        <w:t>Merkel</w:t>
      </w:r>
      <w:r w:rsidR="00356C18" w:rsidRPr="00937BE1">
        <w:t xml:space="preserve"> </w:t>
      </w:r>
      <w:r w:rsidRPr="00937BE1">
        <w:t>cell</w:t>
      </w:r>
      <w:r w:rsidR="00356C18" w:rsidRPr="00937BE1">
        <w:t xml:space="preserve"> </w:t>
      </w:r>
      <w:r w:rsidRPr="00937BE1">
        <w:t>carcinoma</w:t>
      </w:r>
      <w:r w:rsidR="00356C18" w:rsidRPr="00937BE1">
        <w:t xml:space="preserve"> </w:t>
      </w:r>
      <w:r w:rsidRPr="00937BE1">
        <w:t>and</w:t>
      </w:r>
      <w:r w:rsidR="00356C18" w:rsidRPr="00937BE1">
        <w:t xml:space="preserve"> </w:t>
      </w:r>
      <w:r w:rsidRPr="00937BE1">
        <w:t>angiosarcoma.</w:t>
      </w:r>
    </w:p>
    <w:p w14:paraId="625D7FB6" w14:textId="1EFA1FB3" w:rsidR="00FC6661" w:rsidRPr="00937BE1" w:rsidRDefault="00FC6661" w:rsidP="00FC6661">
      <w:pPr>
        <w:pStyle w:val="Heading4"/>
      </w:pPr>
      <w:r w:rsidRPr="00937BE1">
        <w:t>Incidence</w:t>
      </w:r>
      <w:r w:rsidR="00356C18" w:rsidRPr="00937BE1">
        <w:t xml:space="preserve"> </w:t>
      </w:r>
      <w:r w:rsidRPr="00937BE1">
        <w:t>and</w:t>
      </w:r>
      <w:r w:rsidR="00356C18" w:rsidRPr="00937BE1">
        <w:t xml:space="preserve"> </w:t>
      </w:r>
      <w:r w:rsidRPr="00937BE1">
        <w:t>mortality</w:t>
      </w:r>
    </w:p>
    <w:p w14:paraId="37F95371" w14:textId="151BF900" w:rsidR="00FC6661" w:rsidRPr="00937BE1" w:rsidRDefault="00FC6661" w:rsidP="00BA1129">
      <w:pPr>
        <w:pStyle w:val="Body"/>
      </w:pP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types</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(such</w:t>
      </w:r>
      <w:r w:rsidR="00356C18" w:rsidRPr="00937BE1">
        <w:t xml:space="preserve"> </w:t>
      </w:r>
      <w:r w:rsidRPr="00937BE1">
        <w:t>as</w:t>
      </w:r>
      <w:r w:rsidR="00356C18" w:rsidRPr="00937BE1">
        <w:t xml:space="preserve"> </w:t>
      </w:r>
      <w:r w:rsidRPr="00937BE1">
        <w:t>basal</w:t>
      </w:r>
      <w:r w:rsidR="00356C18" w:rsidRPr="00937BE1">
        <w:t xml:space="preserve"> </w:t>
      </w:r>
      <w:r w:rsidRPr="00937BE1">
        <w:t>and</w:t>
      </w:r>
      <w:r w:rsidR="00356C18" w:rsidRPr="00937BE1">
        <w:t xml:space="preserve"> </w:t>
      </w:r>
      <w:r w:rsidRPr="00937BE1">
        <w:t>squamous</w:t>
      </w:r>
      <w:r w:rsidR="00356C18" w:rsidRPr="00937BE1">
        <w:t xml:space="preserve"> </w:t>
      </w:r>
      <w:r w:rsidRPr="00937BE1">
        <w:t>cell</w:t>
      </w:r>
      <w:r w:rsidR="00356C18" w:rsidRPr="00937BE1">
        <w:t xml:space="preserve"> </w:t>
      </w:r>
      <w:r w:rsidRPr="00937BE1">
        <w:t>carcinomas)</w:t>
      </w:r>
      <w:r w:rsidR="00356C18" w:rsidRPr="00937BE1">
        <w:t xml:space="preserve"> </w:t>
      </w:r>
      <w:r w:rsidRPr="00937BE1">
        <w:t>are</w:t>
      </w:r>
      <w:r w:rsidR="00356C18" w:rsidRPr="00937BE1">
        <w:t xml:space="preserve"> </w:t>
      </w:r>
      <w:r w:rsidRPr="00937BE1">
        <w:t>not</w:t>
      </w:r>
      <w:r w:rsidR="00356C18" w:rsidRPr="00937BE1">
        <w:t xml:space="preserve"> </w:t>
      </w:r>
      <w:r w:rsidRPr="00937BE1">
        <w:t>reported</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Therefore,</w:t>
      </w:r>
      <w:r w:rsidR="00356C18" w:rsidRPr="00937BE1">
        <w:t xml:space="preserve"> </w:t>
      </w:r>
      <w:r w:rsidRPr="00937BE1">
        <w:t>only</w:t>
      </w:r>
      <w:r w:rsidR="00356C18" w:rsidRPr="00937BE1">
        <w:t xml:space="preserve"> </w:t>
      </w:r>
      <w:r w:rsidRPr="00937BE1">
        <w:t>estimates</w:t>
      </w:r>
      <w:r w:rsidR="00356C18" w:rsidRPr="00937BE1">
        <w:t xml:space="preserve"> </w:t>
      </w:r>
      <w:r w:rsidRPr="00937BE1">
        <w:t>of</w:t>
      </w:r>
      <w:r w:rsidR="00356C18" w:rsidRPr="00937BE1">
        <w:t xml:space="preserve"> </w:t>
      </w:r>
      <w:r w:rsidRPr="00937BE1">
        <w:t>their</w:t>
      </w:r>
      <w:r w:rsidR="00356C18" w:rsidRPr="00937BE1">
        <w:t xml:space="preserve"> </w:t>
      </w:r>
      <w:r w:rsidRPr="00937BE1">
        <w:t>incidence</w:t>
      </w:r>
      <w:r w:rsidR="00356C18" w:rsidRPr="00937BE1">
        <w:t xml:space="preserve"> </w:t>
      </w:r>
      <w:r w:rsidRPr="00937BE1">
        <w:t>can</w:t>
      </w:r>
      <w:r w:rsidR="00356C18" w:rsidRPr="00937BE1">
        <w:t xml:space="preserve"> </w:t>
      </w:r>
      <w:r w:rsidRPr="00937BE1">
        <w:t>be</w:t>
      </w:r>
      <w:r w:rsidR="00356C18" w:rsidRPr="00937BE1">
        <w:t xml:space="preserve"> </w:t>
      </w:r>
      <w:r w:rsidRPr="00937BE1">
        <w:t>provided.</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2020).</w:t>
      </w:r>
    </w:p>
    <w:p w14:paraId="7302E639" w14:textId="2F5722A7" w:rsidR="00FC6661" w:rsidRPr="00937BE1" w:rsidRDefault="00FC6661" w:rsidP="00BA1129">
      <w:pPr>
        <w:pStyle w:val="Body"/>
      </w:pP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are</w:t>
      </w:r>
      <w:r w:rsidR="00356C18" w:rsidRPr="00937BE1">
        <w:t xml:space="preserve"> </w:t>
      </w:r>
      <w:r w:rsidRPr="00937BE1">
        <w:t>often</w:t>
      </w:r>
      <w:r w:rsidR="00356C18" w:rsidRPr="00937BE1">
        <w:t xml:space="preserve"> </w:t>
      </w:r>
      <w:r w:rsidRPr="00937BE1">
        <w:t>self-detected</w:t>
      </w:r>
      <w:r w:rsidR="00356C18" w:rsidRPr="00937BE1">
        <w:t xml:space="preserve"> </w:t>
      </w:r>
      <w:r w:rsidRPr="00937BE1">
        <w:t>and</w:t>
      </w:r>
      <w:r w:rsidR="00356C18" w:rsidRPr="00937BE1">
        <w:t xml:space="preserve"> </w:t>
      </w:r>
      <w:r w:rsidRPr="00937BE1">
        <w:t>are</w:t>
      </w:r>
      <w:r w:rsidR="00356C18" w:rsidRPr="00937BE1">
        <w:t xml:space="preserve"> </w:t>
      </w:r>
      <w:r w:rsidRPr="00937BE1">
        <w:t>usually</w:t>
      </w:r>
      <w:r w:rsidR="00356C18" w:rsidRPr="00937BE1">
        <w:t xml:space="preserve"> </w:t>
      </w:r>
      <w:r w:rsidRPr="00937BE1">
        <w:t>removed</w:t>
      </w:r>
      <w:r w:rsidR="00356C18" w:rsidRPr="00937BE1">
        <w:t xml:space="preserve"> </w:t>
      </w:r>
      <w:r w:rsidRPr="00937BE1">
        <w:t>in</w:t>
      </w:r>
      <w:r w:rsidR="00356C18" w:rsidRPr="00937BE1">
        <w:t xml:space="preserve"> </w:t>
      </w:r>
      <w:r w:rsidRPr="00937BE1">
        <w:t>doctors’</w:t>
      </w:r>
      <w:r w:rsidR="00356C18" w:rsidRPr="00937BE1">
        <w:t xml:space="preserve"> </w:t>
      </w:r>
      <w:r w:rsidRPr="00937BE1">
        <w:t>surgeries,</w:t>
      </w:r>
      <w:r w:rsidR="00356C18" w:rsidRPr="00937BE1">
        <w:t xml:space="preserve"> </w:t>
      </w:r>
      <w:r w:rsidRPr="00937BE1">
        <w:t>sometimes</w:t>
      </w:r>
      <w:r w:rsidR="00356C18" w:rsidRPr="00937BE1">
        <w:t xml:space="preserve"> </w:t>
      </w:r>
      <w:r w:rsidRPr="00937BE1">
        <w:t>without</w:t>
      </w:r>
      <w:r w:rsidR="00356C18" w:rsidRPr="00937BE1">
        <w:t xml:space="preserve"> </w:t>
      </w:r>
      <w:r w:rsidRPr="00937BE1">
        <w:t>histological</w:t>
      </w:r>
      <w:r w:rsidR="00356C18" w:rsidRPr="00937BE1">
        <w:t xml:space="preserve"> </w:t>
      </w:r>
      <w:r w:rsidRPr="00937BE1">
        <w:t>confirmation</w:t>
      </w:r>
      <w:r w:rsidR="00356C18" w:rsidRPr="00937BE1">
        <w:t xml:space="preserve"> </w:t>
      </w:r>
      <w:r w:rsidRPr="00937BE1">
        <w:t>due</w:t>
      </w:r>
      <w:r w:rsidR="00356C18" w:rsidRPr="00937BE1">
        <w:t xml:space="preserve"> </w:t>
      </w:r>
      <w:r w:rsidRPr="00937BE1">
        <w:t>to</w:t>
      </w:r>
      <w:r w:rsidR="00356C18" w:rsidRPr="00937BE1">
        <w:t xml:space="preserve"> </w:t>
      </w:r>
      <w:r w:rsidRPr="00937BE1">
        <w:t>destructive</w:t>
      </w:r>
      <w:r w:rsidR="00356C18" w:rsidRPr="00937BE1">
        <w:t xml:space="preserve"> </w:t>
      </w:r>
      <w:r w:rsidRPr="00937BE1">
        <w:t>treatment</w:t>
      </w:r>
      <w:r w:rsidR="00356C18" w:rsidRPr="00937BE1">
        <w:t xml:space="preserve"> </w:t>
      </w:r>
      <w:r w:rsidRPr="00937BE1">
        <w:t>techniques</w:t>
      </w:r>
      <w:r w:rsidR="007D5364" w:rsidRPr="00937BE1">
        <w:t>.</w:t>
      </w:r>
      <w:r w:rsidR="00356C18" w:rsidRPr="00937BE1">
        <w:t xml:space="preserve"> </w:t>
      </w:r>
      <w:r w:rsidR="007D5364" w:rsidRPr="00937BE1">
        <w:t>Otherwise,</w:t>
      </w:r>
      <w:r w:rsidR="00356C18" w:rsidRPr="00937BE1">
        <w:t xml:space="preserve"> </w:t>
      </w:r>
      <w:r w:rsidRPr="00937BE1">
        <w:t>treatment</w:t>
      </w:r>
      <w:r w:rsidR="00356C18" w:rsidRPr="00937BE1">
        <w:t xml:space="preserve"> </w:t>
      </w:r>
      <w:r w:rsidR="007D5364" w:rsidRPr="00937BE1">
        <w:t xml:space="preserve">is </w:t>
      </w:r>
      <w:r w:rsidRPr="00937BE1">
        <w:t>with</w:t>
      </w:r>
      <w:r w:rsidR="00356C18" w:rsidRPr="00937BE1">
        <w:t xml:space="preserve"> </w:t>
      </w:r>
      <w:r w:rsidRPr="00937BE1">
        <w:t>topical</w:t>
      </w:r>
      <w:r w:rsidR="00356C18" w:rsidRPr="00937BE1">
        <w:t xml:space="preserve"> </w:t>
      </w:r>
      <w:r w:rsidRPr="00937BE1">
        <w:t>creams</w:t>
      </w:r>
      <w:r w:rsidR="00356C18" w:rsidRPr="00937BE1">
        <w:t xml:space="preserve"> </w:t>
      </w:r>
      <w:r w:rsidRPr="00937BE1">
        <w:t>where</w:t>
      </w:r>
      <w:r w:rsidR="00356C18" w:rsidRPr="00937BE1">
        <w:t xml:space="preserve"> </w:t>
      </w:r>
      <w:r w:rsidRPr="00937BE1">
        <w:t>tumour</w:t>
      </w:r>
      <w:r w:rsidR="00356C18" w:rsidRPr="00937BE1">
        <w:t xml:space="preserve"> </w:t>
      </w:r>
      <w:r w:rsidRPr="00937BE1">
        <w:t>sites</w:t>
      </w:r>
      <w:r w:rsidR="00356C18" w:rsidRPr="00937BE1">
        <w:t xml:space="preserve"> </w:t>
      </w:r>
      <w:r w:rsidRPr="00937BE1">
        <w:t>are</w:t>
      </w:r>
      <w:r w:rsidR="00356C18" w:rsidRPr="00937BE1">
        <w:t xml:space="preserve"> </w:t>
      </w:r>
      <w:r w:rsidRPr="00937BE1">
        <w:t>only</w:t>
      </w:r>
      <w:r w:rsidR="00356C18" w:rsidRPr="00937BE1">
        <w:t xml:space="preserve"> </w:t>
      </w:r>
      <w:r w:rsidRPr="00937BE1">
        <w:t>excised</w:t>
      </w:r>
      <w:r w:rsidR="00356C18" w:rsidRPr="00937BE1">
        <w:t xml:space="preserve"> </w:t>
      </w:r>
      <w:r w:rsidRPr="00937BE1">
        <w:t>in</w:t>
      </w:r>
      <w:r w:rsidR="00356C18" w:rsidRPr="00937BE1">
        <w:t xml:space="preserve"> </w:t>
      </w:r>
      <w:r w:rsidRPr="00937BE1">
        <w:t>post-treatment</w:t>
      </w:r>
      <w:r w:rsidR="00356C18" w:rsidRPr="00937BE1">
        <w:t xml:space="preserve"> </w:t>
      </w:r>
      <w:r w:rsidRPr="00937BE1">
        <w:t>testing</w:t>
      </w:r>
      <w:r w:rsidR="00356C18" w:rsidRPr="00937BE1">
        <w:t xml:space="preserve"> </w:t>
      </w:r>
      <w:r w:rsidRPr="00937BE1">
        <w:t>(Staples</w:t>
      </w:r>
      <w:r w:rsidR="00356C18" w:rsidRPr="00937BE1">
        <w:t xml:space="preserve"> </w:t>
      </w:r>
      <w:r w:rsidRPr="00937BE1">
        <w:t>et</w:t>
      </w:r>
      <w:r w:rsidR="00356C18" w:rsidRPr="00937BE1">
        <w:t xml:space="preserve"> </w:t>
      </w:r>
      <w:r w:rsidRPr="00937BE1">
        <w:t>al.,</w:t>
      </w:r>
      <w:r w:rsidR="00356C18" w:rsidRPr="00937BE1">
        <w:t xml:space="preserve"> </w:t>
      </w:r>
      <w:r w:rsidRPr="00937BE1">
        <w:t>2006).</w:t>
      </w:r>
    </w:p>
    <w:p w14:paraId="5147002F" w14:textId="4FCD2C38" w:rsidR="00FC6661" w:rsidRPr="00937BE1" w:rsidRDefault="00FC6661" w:rsidP="00BA1129">
      <w:pPr>
        <w:pStyle w:val="Body"/>
      </w:pPr>
      <w:r w:rsidRPr="00937BE1">
        <w:lastRenderedPageBreak/>
        <w:t>To</w:t>
      </w:r>
      <w:r w:rsidR="00356C18" w:rsidRPr="00937BE1">
        <w:t xml:space="preserve"> </w:t>
      </w:r>
      <w:r w:rsidRPr="00937BE1">
        <w:t>overcome</w:t>
      </w:r>
      <w:r w:rsidR="00356C18" w:rsidRPr="00937BE1">
        <w:t xml:space="preserve"> </w:t>
      </w:r>
      <w:r w:rsidRPr="00937BE1">
        <w:t>this</w:t>
      </w:r>
      <w:r w:rsidR="00356C18" w:rsidRPr="00937BE1">
        <w:t xml:space="preserve"> </w:t>
      </w:r>
      <w:r w:rsidRPr="00937BE1">
        <w:t>lack</w:t>
      </w:r>
      <w:r w:rsidR="00356C18" w:rsidRPr="00937BE1">
        <w:t xml:space="preserve"> </w:t>
      </w:r>
      <w:r w:rsidRPr="00937BE1">
        <w:t>of</w:t>
      </w:r>
      <w:r w:rsidR="00356C18" w:rsidRPr="00937BE1">
        <w:t xml:space="preserve"> </w:t>
      </w:r>
      <w:r w:rsidRPr="00937BE1">
        <w:t>data,</w:t>
      </w:r>
      <w:r w:rsidR="00356C18" w:rsidRPr="00937BE1">
        <w:t xml:space="preserve"> </w:t>
      </w:r>
      <w:r w:rsidRPr="00937BE1">
        <w:t>datasets</w:t>
      </w:r>
      <w:r w:rsidR="00356C18" w:rsidRPr="00937BE1">
        <w:t xml:space="preserve"> </w:t>
      </w:r>
      <w:r w:rsidRPr="00937BE1">
        <w:t>such</w:t>
      </w:r>
      <w:r w:rsidR="00356C18" w:rsidRPr="00937BE1">
        <w:t xml:space="preserve"> </w:t>
      </w:r>
      <w:r w:rsidRPr="00937BE1">
        <w:t>as</w:t>
      </w:r>
      <w:r w:rsidR="00356C18" w:rsidRPr="00937BE1">
        <w:t xml:space="preserve"> </w:t>
      </w:r>
      <w:r w:rsidRPr="00937BE1">
        <w:t>Medicare</w:t>
      </w:r>
      <w:r w:rsidR="00356C18" w:rsidRPr="00937BE1">
        <w:t xml:space="preserve"> </w:t>
      </w:r>
      <w:r w:rsidRPr="00937BE1">
        <w:t>item</w:t>
      </w:r>
      <w:r w:rsidR="00356C18" w:rsidRPr="00937BE1">
        <w:t xml:space="preserve"> </w:t>
      </w:r>
      <w:r w:rsidRPr="00937BE1">
        <w:t>codes</w:t>
      </w:r>
      <w:r w:rsidR="00356C18" w:rsidRPr="00937BE1">
        <w:t xml:space="preserve"> </w:t>
      </w:r>
      <w:r w:rsidRPr="00937BE1">
        <w:t>for</w:t>
      </w:r>
      <w:r w:rsidR="00356C18" w:rsidRPr="00937BE1">
        <w:t xml:space="preserve"> </w:t>
      </w:r>
      <w:r w:rsidRPr="00937BE1">
        <w:t>skin</w:t>
      </w:r>
      <w:r w:rsidR="00356C18" w:rsidRPr="00937BE1">
        <w:t xml:space="preserve"> </w:t>
      </w:r>
      <w:r w:rsidRPr="00937BE1">
        <w:t>cancer</w:t>
      </w:r>
      <w:r w:rsidR="00356C18" w:rsidRPr="00937BE1">
        <w:t xml:space="preserve"> </w:t>
      </w:r>
      <w:r w:rsidRPr="00937BE1">
        <w:t>treatments</w:t>
      </w:r>
      <w:r w:rsidR="00356C18" w:rsidRPr="00937BE1">
        <w:t xml:space="preserve"> </w:t>
      </w:r>
      <w:r w:rsidRPr="00937BE1">
        <w:t>(that</w:t>
      </w:r>
      <w:r w:rsidR="00356C18" w:rsidRPr="00937BE1">
        <w:t xml:space="preserve"> </w:t>
      </w:r>
      <w:r w:rsidRPr="00937BE1">
        <w:t>is,</w:t>
      </w:r>
      <w:r w:rsidR="00356C18" w:rsidRPr="00937BE1">
        <w:t xml:space="preserve"> </w:t>
      </w:r>
      <w:r w:rsidRPr="00937BE1">
        <w:t>excisions,</w:t>
      </w:r>
      <w:r w:rsidR="00356C18" w:rsidRPr="00937BE1">
        <w:t xml:space="preserve"> </w:t>
      </w:r>
      <w:r w:rsidRPr="00937BE1">
        <w:t>curettage,</w:t>
      </w:r>
      <w:r w:rsidR="00356C18" w:rsidRPr="00937BE1">
        <w:t xml:space="preserve"> </w:t>
      </w:r>
      <w:r w:rsidRPr="00937BE1">
        <w:t>laser</w:t>
      </w:r>
      <w:r w:rsidR="00356C18" w:rsidRPr="00937BE1">
        <w:t xml:space="preserve"> </w:t>
      </w:r>
      <w:r w:rsidRPr="00937BE1">
        <w:t>or</w:t>
      </w:r>
      <w:r w:rsidR="00356C18" w:rsidRPr="00937BE1">
        <w:t xml:space="preserve"> </w:t>
      </w:r>
      <w:r w:rsidRPr="00937BE1">
        <w:t>liquid</w:t>
      </w:r>
      <w:r w:rsidR="00356C18" w:rsidRPr="00937BE1">
        <w:t xml:space="preserve"> </w:t>
      </w:r>
      <w:r w:rsidRPr="00937BE1">
        <w:t>nitrogen</w:t>
      </w:r>
      <w:r w:rsidR="00356C18" w:rsidRPr="00937BE1">
        <w:t xml:space="preserve"> </w:t>
      </w:r>
      <w:r w:rsidRPr="00937BE1">
        <w:t>cryotherapy</w:t>
      </w:r>
      <w:r w:rsidR="00356C18" w:rsidRPr="00937BE1">
        <w:t xml:space="preserve"> </w:t>
      </w:r>
      <w:r w:rsidRPr="00937BE1">
        <w:t>treatments)</w:t>
      </w:r>
      <w:r w:rsidR="00356C18" w:rsidRPr="00937BE1">
        <w:t xml:space="preserve"> </w:t>
      </w:r>
      <w:r w:rsidRPr="00937BE1">
        <w:t>are</w:t>
      </w:r>
      <w:r w:rsidR="00356C18" w:rsidRPr="00937BE1">
        <w:t xml:space="preserve"> </w:t>
      </w:r>
      <w:r w:rsidRPr="00937BE1">
        <w:t>used</w:t>
      </w:r>
      <w:r w:rsidR="00356C18" w:rsidRPr="00937BE1">
        <w:t xml:space="preserve"> </w:t>
      </w:r>
      <w:r w:rsidRPr="00937BE1">
        <w:t>as</w:t>
      </w:r>
      <w:r w:rsidR="00356C18" w:rsidRPr="00937BE1">
        <w:t xml:space="preserve"> </w:t>
      </w:r>
      <w:r w:rsidRPr="00937BE1">
        <w:t>a</w:t>
      </w:r>
      <w:r w:rsidR="00356C18" w:rsidRPr="00937BE1">
        <w:t xml:space="preserve"> </w:t>
      </w:r>
      <w:r w:rsidRPr="00937BE1">
        <w:t>proxy</w:t>
      </w:r>
      <w:r w:rsidR="00356C18" w:rsidRPr="00937BE1">
        <w:t xml:space="preserve"> </w:t>
      </w:r>
      <w:r w:rsidRPr="00937BE1">
        <w:t>measure.</w:t>
      </w:r>
      <w:r w:rsidR="00356C18" w:rsidRPr="00937BE1">
        <w:t xml:space="preserve"> </w:t>
      </w:r>
      <w:r w:rsidR="00322FD8" w:rsidRPr="00937BE1">
        <w:t>In 2021</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accounted</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1.1</w:t>
      </w:r>
      <w:r w:rsidR="00356C18" w:rsidRPr="00937BE1">
        <w:t xml:space="preserve"> </w:t>
      </w:r>
      <w:r w:rsidRPr="00937BE1">
        <w:t>million</w:t>
      </w:r>
      <w:r w:rsidR="00356C18" w:rsidRPr="00937BE1">
        <w:t xml:space="preserve"> </w:t>
      </w:r>
      <w:r w:rsidRPr="00937BE1">
        <w:t>Medicare</w:t>
      </w:r>
      <w:r w:rsidR="00356C18" w:rsidRPr="00937BE1">
        <w:t xml:space="preserve"> </w:t>
      </w:r>
      <w:r w:rsidRPr="00937BE1">
        <w:t>skin</w:t>
      </w:r>
      <w:r w:rsidR="00356C18" w:rsidRPr="00937BE1">
        <w:t xml:space="preserve"> </w:t>
      </w:r>
      <w:r w:rsidRPr="00937BE1">
        <w:t>cancer</w:t>
      </w:r>
      <w:r w:rsidR="00356C18" w:rsidRPr="00937BE1">
        <w:t xml:space="preserve"> </w:t>
      </w:r>
      <w:r w:rsidRPr="00937BE1">
        <w:t>treatments</w:t>
      </w:r>
      <w:r w:rsidR="00356C18" w:rsidRPr="00937BE1">
        <w:t xml:space="preserve"> </w:t>
      </w:r>
      <w:r w:rsidRPr="00937BE1">
        <w:t>Australia-wide</w:t>
      </w:r>
      <w:r w:rsidR="00356C18" w:rsidRPr="00937BE1">
        <w:t xml:space="preserve"> </w:t>
      </w:r>
      <w:r w:rsidRPr="00937BE1">
        <w:t>(Services</w:t>
      </w:r>
      <w:r w:rsidR="00356C18" w:rsidRPr="00937BE1">
        <w:t xml:space="preserve"> </w:t>
      </w:r>
      <w:r w:rsidRPr="00937BE1">
        <w:t>Australia,</w:t>
      </w:r>
      <w:r w:rsidR="00356C18" w:rsidRPr="00937BE1">
        <w:t xml:space="preserve"> </w:t>
      </w:r>
      <w:r w:rsidRPr="00937BE1">
        <w:t>2022).</w:t>
      </w:r>
    </w:p>
    <w:p w14:paraId="2BDEDF12" w14:textId="25DA7AA1" w:rsidR="00FC6661" w:rsidRPr="00937BE1" w:rsidRDefault="00FC6661" w:rsidP="00BA1129">
      <w:pPr>
        <w:pStyle w:val="Body"/>
      </w:pPr>
      <w:r w:rsidRPr="00937BE1">
        <w:t>Findings</w:t>
      </w:r>
      <w:r w:rsidR="00356C18" w:rsidRPr="00937BE1">
        <w:t xml:space="preserve"> </w:t>
      </w:r>
      <w:r w:rsidRPr="00937BE1">
        <w:t>from</w:t>
      </w:r>
      <w:r w:rsidR="00356C18" w:rsidRPr="00937BE1">
        <w:t xml:space="preserve"> </w:t>
      </w:r>
      <w:r w:rsidRPr="00937BE1">
        <w:t>the</w:t>
      </w:r>
      <w:r w:rsidR="00356C18" w:rsidRPr="00937BE1">
        <w:t xml:space="preserve"> </w:t>
      </w:r>
      <w:r w:rsidRPr="00937BE1">
        <w:t>annual</w:t>
      </w:r>
      <w:r w:rsidR="00356C18" w:rsidRPr="00937BE1">
        <w:t xml:space="preserve"> </w:t>
      </w:r>
      <w:r w:rsidRPr="00937BE1">
        <w:t>Bettering</w:t>
      </w:r>
      <w:r w:rsidR="00356C18" w:rsidRPr="00937BE1">
        <w:t xml:space="preserve"> </w:t>
      </w:r>
      <w:r w:rsidRPr="00937BE1">
        <w:t>of</w:t>
      </w:r>
      <w:r w:rsidR="00356C18" w:rsidRPr="00937BE1">
        <w:t xml:space="preserve"> </w:t>
      </w:r>
      <w:r w:rsidRPr="00937BE1">
        <w:t>Evaluation</w:t>
      </w:r>
      <w:r w:rsidR="00356C18" w:rsidRPr="00937BE1">
        <w:t xml:space="preserve"> </w:t>
      </w:r>
      <w:r w:rsidRPr="00937BE1">
        <w:t>and</w:t>
      </w:r>
      <w:r w:rsidR="00356C18" w:rsidRPr="00937BE1">
        <w:t xml:space="preserve"> </w:t>
      </w:r>
      <w:r w:rsidRPr="00937BE1">
        <w:t>Care</w:t>
      </w:r>
      <w:r w:rsidR="00356C18" w:rsidRPr="00937BE1">
        <w:t xml:space="preserve"> </w:t>
      </w:r>
      <w:r w:rsidRPr="00937BE1">
        <w:t>of</w:t>
      </w:r>
      <w:r w:rsidR="00356C18" w:rsidRPr="00937BE1">
        <w:t xml:space="preserve"> </w:t>
      </w:r>
      <w:r w:rsidRPr="00937BE1">
        <w:t>Health</w:t>
      </w:r>
      <w:r w:rsidR="00356C18" w:rsidRPr="00937BE1">
        <w:t xml:space="preserve"> </w:t>
      </w:r>
      <w:r w:rsidRPr="00937BE1">
        <w:t>surveys</w:t>
      </w:r>
      <w:r w:rsidR="00356C18" w:rsidRPr="00937BE1">
        <w:t xml:space="preserve"> </w:t>
      </w:r>
      <w:r w:rsidRPr="00937BE1">
        <w:t>of</w:t>
      </w:r>
      <w:r w:rsidR="00356C18" w:rsidRPr="00937BE1">
        <w:t xml:space="preserve"> </w:t>
      </w:r>
      <w:r w:rsidRPr="00937BE1">
        <w:t>general</w:t>
      </w:r>
      <w:r w:rsidR="00356C18" w:rsidRPr="00937BE1">
        <w:t xml:space="preserve"> </w:t>
      </w:r>
      <w:r w:rsidRPr="00937BE1">
        <w:t>practice,</w:t>
      </w:r>
      <w:r w:rsidR="00356C18" w:rsidRPr="00937BE1">
        <w:t xml:space="preserve"> </w:t>
      </w:r>
      <w:r w:rsidRPr="00937BE1">
        <w:t>conducted</w:t>
      </w:r>
      <w:r w:rsidR="00356C18" w:rsidRPr="00937BE1">
        <w:t xml:space="preserve"> </w:t>
      </w:r>
      <w:r w:rsidRPr="00937BE1">
        <w:t>between</w:t>
      </w:r>
      <w:r w:rsidR="00356C18" w:rsidRPr="00937BE1">
        <w:t xml:space="preserve"> </w:t>
      </w:r>
      <w:r w:rsidRPr="00937BE1">
        <w:t>2006</w:t>
      </w:r>
      <w:r w:rsidR="007D5364" w:rsidRPr="00937BE1">
        <w:t xml:space="preserve"> and </w:t>
      </w:r>
      <w:r w:rsidRPr="00937BE1">
        <w:t>2016,</w:t>
      </w:r>
      <w:r w:rsidR="00356C18" w:rsidRPr="00937BE1">
        <w:t xml:space="preserve"> </w:t>
      </w:r>
      <w:r w:rsidRPr="00937BE1">
        <w:t>showed</w:t>
      </w:r>
      <w:r w:rsidR="00356C18" w:rsidRPr="00937BE1">
        <w:t xml:space="preserve"> </w:t>
      </w:r>
      <w:r w:rsidRPr="00937BE1">
        <w:t>that</w:t>
      </w:r>
      <w:r w:rsidR="00356C18" w:rsidRPr="00937BE1">
        <w:t xml:space="preserve"> </w:t>
      </w:r>
      <w:r w:rsidRPr="00937BE1">
        <w:t>skin</w:t>
      </w:r>
      <w:r w:rsidR="00356C18" w:rsidRPr="00937BE1">
        <w:t xml:space="preserve"> </w:t>
      </w:r>
      <w:r w:rsidRPr="00937BE1">
        <w:t>cancer</w:t>
      </w:r>
      <w:r w:rsidR="00356C18" w:rsidRPr="00937BE1">
        <w:t xml:space="preserve"> </w:t>
      </w:r>
      <w:r w:rsidRPr="00937BE1">
        <w:t>predominated</w:t>
      </w:r>
      <w:r w:rsidR="00356C18" w:rsidRPr="00937BE1">
        <w:t xml:space="preserve"> </w:t>
      </w:r>
      <w:r w:rsidRPr="00937BE1">
        <w:t>as</w:t>
      </w:r>
      <w:r w:rsidR="00356C18" w:rsidRPr="00937BE1">
        <w:t xml:space="preserve"> </w:t>
      </w:r>
      <w:r w:rsidRPr="00937BE1">
        <w:t>the</w:t>
      </w:r>
      <w:r w:rsidR="00356C18" w:rsidRPr="00937BE1">
        <w:t xml:space="preserve"> </w:t>
      </w:r>
      <w:r w:rsidRPr="00937BE1">
        <w:t>cancer</w:t>
      </w:r>
      <w:r w:rsidR="00356C18" w:rsidRPr="00937BE1">
        <w:t xml:space="preserve"> </w:t>
      </w:r>
      <w:r w:rsidRPr="00937BE1">
        <w:t>most</w:t>
      </w:r>
      <w:r w:rsidR="00356C18" w:rsidRPr="00937BE1">
        <w:t xml:space="preserve"> </w:t>
      </w:r>
      <w:r w:rsidRPr="00937BE1">
        <w:t>often</w:t>
      </w:r>
      <w:r w:rsidR="00356C18" w:rsidRPr="00937BE1">
        <w:t xml:space="preserve"> </w:t>
      </w:r>
      <w:r w:rsidRPr="00937BE1">
        <w:t>managed</w:t>
      </w:r>
      <w:r w:rsidR="00356C18" w:rsidRPr="00937BE1">
        <w:t xml:space="preserve"> </w:t>
      </w:r>
      <w:r w:rsidRPr="00937BE1">
        <w:t>(by</w:t>
      </w:r>
      <w:r w:rsidR="00356C18" w:rsidRPr="00937BE1">
        <w:t xml:space="preserve"> </w:t>
      </w:r>
      <w:r w:rsidRPr="00937BE1">
        <w:t>way</w:t>
      </w:r>
      <w:r w:rsidR="00356C18" w:rsidRPr="00937BE1">
        <w:t xml:space="preserve"> </w:t>
      </w:r>
      <w:r w:rsidRPr="00937BE1">
        <w:t>of</w:t>
      </w:r>
      <w:r w:rsidR="00356C18" w:rsidRPr="00937BE1">
        <w:t xml:space="preserve"> </w:t>
      </w:r>
      <w:r w:rsidRPr="00937BE1">
        <w:t>medications,</w:t>
      </w:r>
      <w:r w:rsidR="00356C18" w:rsidRPr="00937BE1">
        <w:t xml:space="preserve"> </w:t>
      </w:r>
      <w:r w:rsidRPr="00937BE1">
        <w:t>clinical</w:t>
      </w:r>
      <w:r w:rsidR="00356C18" w:rsidRPr="00937BE1">
        <w:t xml:space="preserve"> </w:t>
      </w:r>
      <w:r w:rsidRPr="00937BE1">
        <w:t>and</w:t>
      </w:r>
      <w:r w:rsidR="00356C18" w:rsidRPr="00937BE1">
        <w:t xml:space="preserve"> </w:t>
      </w:r>
      <w:r w:rsidRPr="00937BE1">
        <w:t>procedural</w:t>
      </w:r>
      <w:r w:rsidR="00356C18" w:rsidRPr="00937BE1">
        <w:t xml:space="preserve"> </w:t>
      </w:r>
      <w:r w:rsidRPr="00937BE1">
        <w:t>treatments,</w:t>
      </w:r>
      <w:r w:rsidR="00356C18" w:rsidRPr="00937BE1">
        <w:t xml:space="preserve"> </w:t>
      </w:r>
      <w:r w:rsidRPr="00937BE1">
        <w:t>ordering</w:t>
      </w:r>
      <w:r w:rsidR="00356C18" w:rsidRPr="00937BE1">
        <w:t xml:space="preserve"> </w:t>
      </w:r>
      <w:r w:rsidRPr="00937BE1">
        <w:t>of</w:t>
      </w:r>
      <w:r w:rsidR="00356C18" w:rsidRPr="00937BE1">
        <w:t xml:space="preserve"> </w:t>
      </w:r>
      <w:r w:rsidRPr="00937BE1">
        <w:t>pathology</w:t>
      </w:r>
      <w:r w:rsidR="00356C18" w:rsidRPr="00937BE1">
        <w:t xml:space="preserve"> </w:t>
      </w:r>
      <w:r w:rsidRPr="00937BE1">
        <w:t>or</w:t>
      </w:r>
      <w:r w:rsidR="00356C18" w:rsidRPr="00937BE1">
        <w:t xml:space="preserve"> </w:t>
      </w:r>
      <w:r w:rsidRPr="00937BE1">
        <w:t>imaging</w:t>
      </w:r>
      <w:r w:rsidR="00356C18" w:rsidRPr="00937BE1">
        <w:t xml:space="preserve"> </w:t>
      </w:r>
      <w:r w:rsidRPr="00937BE1">
        <w:t>tests)</w:t>
      </w:r>
      <w:r w:rsidR="00356C18" w:rsidRPr="00937BE1">
        <w:t xml:space="preserve"> </w:t>
      </w:r>
      <w:r w:rsidRPr="00937BE1">
        <w:t>in</w:t>
      </w:r>
      <w:r w:rsidR="00356C18" w:rsidRPr="00937BE1">
        <w:t xml:space="preserve"> </w:t>
      </w:r>
      <w:r w:rsidRPr="00937BE1">
        <w:t>GP</w:t>
      </w:r>
      <w:r w:rsidR="007D5364" w:rsidRPr="00937BE1">
        <w:t>–</w:t>
      </w:r>
      <w:r w:rsidRPr="00937BE1">
        <w:t>patient</w:t>
      </w:r>
      <w:r w:rsidR="00356C18" w:rsidRPr="00937BE1">
        <w:t xml:space="preserve"> </w:t>
      </w:r>
      <w:r w:rsidRPr="00937BE1">
        <w:t>encounters</w:t>
      </w:r>
      <w:r w:rsidR="007D5364" w:rsidRPr="00937BE1">
        <w:t>. It</w:t>
      </w:r>
      <w:r w:rsidR="00356C18" w:rsidRPr="00937BE1">
        <w:t xml:space="preserve"> </w:t>
      </w:r>
      <w:r w:rsidRPr="00937BE1">
        <w:t>was</w:t>
      </w:r>
      <w:r w:rsidR="00356C18" w:rsidRPr="00937BE1">
        <w:t xml:space="preserve"> </w:t>
      </w:r>
      <w:r w:rsidRPr="00937BE1">
        <w:t>consistently</w:t>
      </w:r>
      <w:r w:rsidR="00356C18" w:rsidRPr="00937BE1">
        <w:t xml:space="preserve"> </w:t>
      </w:r>
      <w:r w:rsidRPr="00937BE1">
        <w:t>among</w:t>
      </w:r>
      <w:r w:rsidR="00356C18" w:rsidRPr="00937BE1">
        <w:t xml:space="preserve"> </w:t>
      </w:r>
      <w:r w:rsidRPr="00937BE1">
        <w:t>the</w:t>
      </w:r>
      <w:r w:rsidR="00356C18" w:rsidRPr="00937BE1">
        <w:t xml:space="preserve"> </w:t>
      </w:r>
      <w:r w:rsidRPr="00937BE1">
        <w:t>top</w:t>
      </w:r>
      <w:r w:rsidR="00356C18" w:rsidRPr="00937BE1">
        <w:t xml:space="preserve"> </w:t>
      </w:r>
      <w:r w:rsidRPr="00937BE1">
        <w:t>10</w:t>
      </w:r>
      <w:r w:rsidR="00356C18" w:rsidRPr="00937BE1">
        <w:t xml:space="preserve"> </w:t>
      </w:r>
      <w:r w:rsidRPr="00937BE1">
        <w:t>conditions</w:t>
      </w:r>
      <w:r w:rsidR="00356C18" w:rsidRPr="00937BE1">
        <w:t xml:space="preserve"> </w:t>
      </w:r>
      <w:r w:rsidRPr="00937BE1">
        <w:t>managed</w:t>
      </w:r>
      <w:r w:rsidR="00356C18" w:rsidRPr="00937BE1">
        <w:t xml:space="preserve"> </w:t>
      </w:r>
      <w:r w:rsidRPr="00937BE1">
        <w:t>by</w:t>
      </w:r>
      <w:r w:rsidR="00356C18" w:rsidRPr="00937BE1">
        <w:t xml:space="preserve"> </w:t>
      </w:r>
      <w:r w:rsidRPr="00937BE1">
        <w:t>GPs</w:t>
      </w:r>
      <w:r w:rsidR="00356C18" w:rsidRPr="00937BE1">
        <w:t xml:space="preserve"> </w:t>
      </w:r>
      <w:r w:rsidRPr="00937BE1">
        <w:t>(Britt</w:t>
      </w:r>
      <w:r w:rsidR="00356C18" w:rsidRPr="00937BE1">
        <w:t xml:space="preserve"> </w:t>
      </w:r>
      <w:r w:rsidRPr="00937BE1">
        <w:t>et</w:t>
      </w:r>
      <w:r w:rsidR="00356C18" w:rsidRPr="00937BE1">
        <w:t xml:space="preserve"> </w:t>
      </w:r>
      <w:r w:rsidRPr="00937BE1">
        <w:t>al.,</w:t>
      </w:r>
      <w:r w:rsidR="00356C18" w:rsidRPr="00937BE1">
        <w:t xml:space="preserve"> </w:t>
      </w:r>
      <w:r w:rsidRPr="00937BE1">
        <w:t>2016).</w:t>
      </w:r>
      <w:r w:rsidR="00356C18" w:rsidRPr="00937BE1">
        <w:t xml:space="preserve"> </w:t>
      </w:r>
    </w:p>
    <w:p w14:paraId="202080C5" w14:textId="6A532711" w:rsidR="00FC6661" w:rsidRPr="00937BE1" w:rsidRDefault="00FC6661" w:rsidP="00BA1129">
      <w:pPr>
        <w:pStyle w:val="Body"/>
        <w:rPr>
          <w:b/>
        </w:rPr>
      </w:pPr>
      <w:r w:rsidRPr="00937BE1">
        <w:t>Despite</w:t>
      </w:r>
      <w:r w:rsidR="00356C18" w:rsidRPr="00937BE1">
        <w:t xml:space="preserve"> </w:t>
      </w:r>
      <w:r w:rsidRPr="00937BE1">
        <w:t>the</w:t>
      </w:r>
      <w:r w:rsidR="00356C18" w:rsidRPr="00937BE1">
        <w:t xml:space="preserve"> </w:t>
      </w:r>
      <w:r w:rsidRPr="00937BE1">
        <w:t>high</w:t>
      </w:r>
      <w:r w:rsidR="00356C18" w:rsidRPr="00937BE1">
        <w:t xml:space="preserve"> </w:t>
      </w:r>
      <w:r w:rsidRPr="00937BE1">
        <w:t>incidence</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mortality</w:t>
      </w:r>
      <w:r w:rsidR="00356C18" w:rsidRPr="00937BE1">
        <w:t xml:space="preserve"> </w:t>
      </w:r>
      <w:r w:rsidRPr="00937BE1">
        <w:t>rates</w:t>
      </w:r>
      <w:r w:rsidR="00356C18" w:rsidRPr="00937BE1">
        <w:t xml:space="preserve"> </w:t>
      </w:r>
      <w:r w:rsidRPr="00937BE1">
        <w:t>are</w:t>
      </w:r>
      <w:r w:rsidR="00356C18" w:rsidRPr="00937BE1">
        <w:t xml:space="preserve"> </w:t>
      </w:r>
      <w:r w:rsidRPr="00937BE1">
        <w:t>relatively</w:t>
      </w:r>
      <w:r w:rsidR="00356C18" w:rsidRPr="00937BE1">
        <w:t xml:space="preserve"> </w:t>
      </w:r>
      <w:r w:rsidRPr="00937BE1">
        <w:t>low.</w:t>
      </w:r>
      <w:r w:rsidR="00356C18" w:rsidRPr="00937BE1">
        <w:t xml:space="preserve"> </w:t>
      </w:r>
      <w:r w:rsidR="00322FD8" w:rsidRPr="00937BE1">
        <w:t>In 2020</w:t>
      </w:r>
      <w:r w:rsidR="00356C18" w:rsidRPr="00937BE1">
        <w:t xml:space="preserve"> </w:t>
      </w:r>
      <w:r w:rsidRPr="00937BE1">
        <w:t>the</w:t>
      </w:r>
      <w:r w:rsidR="00356C18" w:rsidRPr="00937BE1">
        <w:t xml:space="preserve"> </w:t>
      </w:r>
      <w:r w:rsidR="007D5364" w:rsidRPr="00937BE1">
        <w:t xml:space="preserve">Australian Bureau of Statistics </w:t>
      </w:r>
      <w:r w:rsidRPr="00937BE1">
        <w:t>reported</w:t>
      </w:r>
      <w:r w:rsidR="00356C18" w:rsidRPr="00937BE1">
        <w:t xml:space="preserve"> </w:t>
      </w:r>
      <w:r w:rsidRPr="00937BE1">
        <w:t>162</w:t>
      </w:r>
      <w:r w:rsidR="00356C18" w:rsidRPr="00937BE1">
        <w:t xml:space="preserve"> </w:t>
      </w:r>
      <w:r w:rsidRPr="00937BE1">
        <w:t>deaths</w:t>
      </w:r>
      <w:r w:rsidR="00356C18" w:rsidRPr="00937BE1">
        <w:t xml:space="preserve"> </w:t>
      </w:r>
      <w:r w:rsidRPr="00937BE1">
        <w:t>from</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and</w:t>
      </w:r>
      <w:r w:rsidR="00356C18" w:rsidRPr="00937BE1">
        <w:t xml:space="preserve"> </w:t>
      </w:r>
      <w:r w:rsidRPr="00937BE1">
        <w:t>in</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156</w:t>
      </w:r>
      <w:r w:rsidR="00356C18" w:rsidRPr="00937BE1">
        <w:t xml:space="preserve"> </w:t>
      </w:r>
      <w:r w:rsidRPr="00937BE1">
        <w:t>reported</w:t>
      </w:r>
      <w:r w:rsidR="00356C18" w:rsidRPr="00937BE1">
        <w:t xml:space="preserve"> </w:t>
      </w:r>
      <w:r w:rsidRPr="00937BE1">
        <w:t>deaths</w:t>
      </w:r>
      <w:r w:rsidR="00356C18" w:rsidRPr="00937BE1">
        <w:t xml:space="preserve"> </w:t>
      </w:r>
      <w:r w:rsidRPr="00937BE1">
        <w:t>(ABS,</w:t>
      </w:r>
      <w:r w:rsidR="00356C18" w:rsidRPr="00937BE1">
        <w:t xml:space="preserve"> </w:t>
      </w:r>
      <w:r w:rsidRPr="00937BE1">
        <w:t>2021;</w:t>
      </w:r>
      <w:r w:rsidR="00356C18" w:rsidRPr="00937BE1">
        <w:t xml:space="preserve"> </w:t>
      </w:r>
      <w:r w:rsidRPr="00937BE1">
        <w:t>2022).</w:t>
      </w:r>
      <w:r w:rsidR="00356C18" w:rsidRPr="00937BE1">
        <w:t xml:space="preserve"> </w:t>
      </w:r>
    </w:p>
    <w:p w14:paraId="19F8C722" w14:textId="254FB7A9" w:rsidR="00FC6661" w:rsidRPr="00937BE1" w:rsidRDefault="00FC6661" w:rsidP="00BA1129">
      <w:pPr>
        <w:pStyle w:val="Body"/>
      </w:pP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increases</w:t>
      </w:r>
      <w:r w:rsidR="00356C18" w:rsidRPr="00937BE1">
        <w:t xml:space="preserve"> </w:t>
      </w:r>
      <w:r w:rsidRPr="00937BE1">
        <w:t>with</w:t>
      </w:r>
      <w:r w:rsidR="00356C18" w:rsidRPr="00937BE1">
        <w:t xml:space="preserve"> </w:t>
      </w:r>
      <w:r w:rsidRPr="00937BE1">
        <w:t>age.</w:t>
      </w:r>
      <w:r w:rsidR="00356C18" w:rsidRPr="00937BE1">
        <w:t xml:space="preserve"> </w:t>
      </w:r>
      <w:r w:rsidRPr="00937BE1">
        <w:t>The</w:t>
      </w:r>
      <w:r w:rsidR="00356C18" w:rsidRPr="00937BE1">
        <w:t xml:space="preserve"> </w:t>
      </w:r>
      <w:r w:rsidRPr="00937BE1">
        <w:t>ageing</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is</w:t>
      </w:r>
      <w:r w:rsidR="00356C18" w:rsidRPr="00937BE1">
        <w:t xml:space="preserve"> </w:t>
      </w:r>
      <w:r w:rsidRPr="00937BE1">
        <w:t>likely</w:t>
      </w:r>
      <w:r w:rsidR="00356C18" w:rsidRPr="00937BE1">
        <w:t xml:space="preserve"> </w:t>
      </w:r>
      <w:r w:rsidRPr="00937BE1">
        <w:t>to</w:t>
      </w:r>
      <w:r w:rsidR="00356C18" w:rsidRPr="00937BE1">
        <w:t xml:space="preserve"> </w:t>
      </w:r>
      <w:r w:rsidRPr="00937BE1">
        <w:t>contribute</w:t>
      </w:r>
      <w:r w:rsidR="00356C18" w:rsidRPr="00937BE1">
        <w:t xml:space="preserve"> </w:t>
      </w:r>
      <w:r w:rsidRPr="00937BE1">
        <w:t>to</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cancers</w:t>
      </w:r>
      <w:r w:rsidR="00356C18" w:rsidRPr="00937BE1">
        <w:t xml:space="preserve"> </w:t>
      </w:r>
      <w:r w:rsidRPr="00937BE1">
        <w:t>diagnosed</w:t>
      </w:r>
      <w:r w:rsidR="00356C18" w:rsidRPr="00937BE1">
        <w:t xml:space="preserve"> </w:t>
      </w:r>
      <w:r w:rsidRPr="00937BE1">
        <w:t>and</w:t>
      </w:r>
      <w:r w:rsidR="00356C18" w:rsidRPr="00937BE1">
        <w:t xml:space="preserve"> </w:t>
      </w:r>
      <w:r w:rsidRPr="00937BE1">
        <w:t>treated</w:t>
      </w:r>
      <w:r w:rsidR="007D5364" w:rsidRPr="00937BE1">
        <w:t>,</w:t>
      </w:r>
      <w:r w:rsidR="00356C18" w:rsidRPr="00937BE1">
        <w:t xml:space="preserve"> </w:t>
      </w:r>
      <w:r w:rsidRPr="00937BE1">
        <w:t>which</w:t>
      </w:r>
      <w:r w:rsidR="00356C18" w:rsidRPr="00937BE1">
        <w:t xml:space="preserve"> </w:t>
      </w:r>
      <w:r w:rsidRPr="00937BE1">
        <w:t>will</w:t>
      </w:r>
      <w:r w:rsidR="00356C18" w:rsidRPr="00937BE1">
        <w:t xml:space="preserve"> </w:t>
      </w:r>
      <w:r w:rsidRPr="00937BE1">
        <w:t>increase</w:t>
      </w:r>
      <w:r w:rsidR="00356C18" w:rsidRPr="00937BE1">
        <w:t xml:space="preserve"> </w:t>
      </w:r>
      <w:r w:rsidRPr="00937BE1">
        <w:t>the</w:t>
      </w:r>
      <w:r w:rsidR="00356C18" w:rsidRPr="00937BE1">
        <w:t xml:space="preserve"> </w:t>
      </w:r>
      <w:r w:rsidRPr="00937BE1">
        <w:t>economic</w:t>
      </w:r>
      <w:r w:rsidR="00356C18" w:rsidRPr="00937BE1">
        <w:t xml:space="preserve"> </w:t>
      </w:r>
      <w:r w:rsidRPr="00937BE1">
        <w:t>burden</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This</w:t>
      </w:r>
      <w:r w:rsidR="00356C18" w:rsidRPr="00937BE1">
        <w:t xml:space="preserve"> </w:t>
      </w:r>
      <w:r w:rsidRPr="00937BE1">
        <w:t>burden</w:t>
      </w:r>
      <w:r w:rsidR="00356C18" w:rsidRPr="00937BE1">
        <w:t xml:space="preserve"> </w:t>
      </w:r>
      <w:r w:rsidRPr="00937BE1">
        <w:t>falls</w:t>
      </w:r>
      <w:r w:rsidR="00356C18" w:rsidRPr="00937BE1">
        <w:t xml:space="preserve"> </w:t>
      </w:r>
      <w:r w:rsidRPr="00937BE1">
        <w:t>not</w:t>
      </w:r>
      <w:r w:rsidR="00356C18" w:rsidRPr="00937BE1">
        <w:t xml:space="preserve"> </w:t>
      </w:r>
      <w:r w:rsidRPr="00937BE1">
        <w:t>only</w:t>
      </w:r>
      <w:r w:rsidR="00356C18" w:rsidRPr="00937BE1">
        <w:t xml:space="preserve"> </w:t>
      </w:r>
      <w:r w:rsidRPr="00937BE1">
        <w:t>on</w:t>
      </w:r>
      <w:r w:rsidR="00356C18" w:rsidRPr="00937BE1">
        <w:t xml:space="preserve"> </w:t>
      </w:r>
      <w:r w:rsidRPr="00937BE1">
        <w:t>primary</w:t>
      </w:r>
      <w:r w:rsidR="00356C18" w:rsidRPr="00937BE1">
        <w:t xml:space="preserve"> </w:t>
      </w:r>
      <w:r w:rsidRPr="00937BE1">
        <w:t>care</w:t>
      </w:r>
      <w:r w:rsidR="00356C18" w:rsidRPr="00937BE1">
        <w:t xml:space="preserve"> </w:t>
      </w:r>
      <w:r w:rsidRPr="00937BE1">
        <w:t>but</w:t>
      </w:r>
      <w:r w:rsidR="00356C18" w:rsidRPr="00937BE1">
        <w:t xml:space="preserve"> </w:t>
      </w:r>
      <w:r w:rsidRPr="00937BE1">
        <w:t>also</w:t>
      </w:r>
      <w:r w:rsidR="00356C18" w:rsidRPr="00937BE1">
        <w:t xml:space="preserve"> </w:t>
      </w:r>
      <w:r w:rsidRPr="00937BE1">
        <w:t>on</w:t>
      </w:r>
      <w:r w:rsidR="00356C18" w:rsidRPr="00937BE1">
        <w:t xml:space="preserve"> </w:t>
      </w:r>
      <w:r w:rsidRPr="00937BE1">
        <w:t>hospitals</w:t>
      </w:r>
      <w:r w:rsidR="00356C18" w:rsidRPr="00937BE1">
        <w:t xml:space="preserve"> </w:t>
      </w:r>
      <w:r w:rsidRPr="00937BE1">
        <w:t>through</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outpatient</w:t>
      </w:r>
      <w:r w:rsidR="00356C18" w:rsidRPr="00937BE1">
        <w:t xml:space="preserve"> </w:t>
      </w:r>
      <w:r w:rsidRPr="00937BE1">
        <w:t>services.</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accounted</w:t>
      </w:r>
      <w:r w:rsidR="00356C18" w:rsidRPr="00937BE1">
        <w:t xml:space="preserve"> </w:t>
      </w:r>
      <w:r w:rsidRPr="00937BE1">
        <w:t>for</w:t>
      </w:r>
      <w:r w:rsidR="00356C18" w:rsidRPr="00937BE1">
        <w:t xml:space="preserve"> </w:t>
      </w:r>
      <w:r w:rsidR="007D5364" w:rsidRPr="00937BE1">
        <w:t xml:space="preserve">a </w:t>
      </w:r>
      <w:r w:rsidRPr="00937BE1">
        <w:t>quarter</w:t>
      </w:r>
      <w:r w:rsidR="00356C18" w:rsidRPr="00937BE1">
        <w:t xml:space="preserve"> </w:t>
      </w:r>
      <w:r w:rsidRPr="00937BE1">
        <w:t>of</w:t>
      </w:r>
      <w:r w:rsidR="00356C18" w:rsidRPr="00937BE1">
        <w:t xml:space="preserve"> </w:t>
      </w:r>
      <w:r w:rsidRPr="00937BE1">
        <w:t>all</w:t>
      </w:r>
      <w:r w:rsidR="00356C18" w:rsidRPr="00937BE1">
        <w:t xml:space="preserve"> </w:t>
      </w:r>
      <w:r w:rsidRPr="00937BE1">
        <w:t>cancer</w:t>
      </w:r>
      <w:r w:rsidR="007D5364" w:rsidRPr="00937BE1">
        <w:t>-</w:t>
      </w:r>
      <w:r w:rsidRPr="00937BE1">
        <w:t>related</w:t>
      </w:r>
      <w:r w:rsidR="00356C18" w:rsidRPr="00937BE1">
        <w:t xml:space="preserve"> </w:t>
      </w:r>
      <w:r w:rsidRPr="00937BE1">
        <w:t>hospitalisations</w:t>
      </w:r>
      <w:r w:rsidR="00356C18" w:rsidRPr="00937BE1">
        <w:t xml:space="preserve"> </w:t>
      </w:r>
      <w:r w:rsidRPr="00937BE1">
        <w:t>in</w:t>
      </w:r>
      <w:r w:rsidR="00356C18" w:rsidRPr="00937BE1">
        <w:t xml:space="preserve"> </w:t>
      </w:r>
      <w:r w:rsidRPr="00937BE1">
        <w:t>Australia</w:t>
      </w:r>
      <w:r w:rsidR="00356C18" w:rsidRPr="00937BE1">
        <w:t xml:space="preserve"> </w:t>
      </w:r>
      <w:r w:rsidR="007D5364" w:rsidRPr="00937BE1">
        <w:t xml:space="preserve">between </w:t>
      </w:r>
      <w:r w:rsidRPr="00937BE1">
        <w:t>2019</w:t>
      </w:r>
      <w:r w:rsidR="007D5364" w:rsidRPr="00937BE1">
        <w:t xml:space="preserve"> and </w:t>
      </w:r>
      <w:r w:rsidRPr="00937BE1">
        <w:t>2020</w:t>
      </w:r>
      <w:r w:rsidR="00356C18" w:rsidRPr="00937BE1">
        <w:t xml:space="preserve"> </w:t>
      </w:r>
      <w:r w:rsidRPr="00937BE1">
        <w:t>(AIHW,</w:t>
      </w:r>
      <w:r w:rsidR="00356C18" w:rsidRPr="00937BE1">
        <w:t xml:space="preserve"> </w:t>
      </w:r>
      <w:r w:rsidRPr="00937BE1">
        <w:t>2021).</w:t>
      </w:r>
    </w:p>
    <w:p w14:paraId="77FC145A" w14:textId="2250C42C" w:rsidR="00FC6661" w:rsidRPr="00937BE1" w:rsidRDefault="00FC6661" w:rsidP="00FC6661">
      <w:pPr>
        <w:pStyle w:val="Heading2"/>
      </w:pPr>
      <w:bookmarkStart w:id="608" w:name="_Toc173153596"/>
      <w:bookmarkStart w:id="609" w:name="_Toc2077435974"/>
      <w:bookmarkStart w:id="610" w:name="_Toc186540733"/>
      <w:r w:rsidRPr="00937BE1">
        <w:t>Heart</w:t>
      </w:r>
      <w:r w:rsidR="00356C18" w:rsidRPr="00937BE1">
        <w:t xml:space="preserve"> </w:t>
      </w:r>
      <w:r w:rsidRPr="00937BE1">
        <w:t>disease</w:t>
      </w:r>
      <w:bookmarkEnd w:id="608"/>
      <w:bookmarkEnd w:id="609"/>
      <w:bookmarkEnd w:id="610"/>
      <w:r w:rsidR="00356C18" w:rsidRPr="00937BE1">
        <w:t xml:space="preserve"> </w:t>
      </w:r>
    </w:p>
    <w:p w14:paraId="1CA5B8F5" w14:textId="7C2D6A1D" w:rsidR="00FC6661" w:rsidRPr="00937BE1" w:rsidRDefault="00FC6661" w:rsidP="00BA1129">
      <w:pPr>
        <w:pStyle w:val="Body"/>
      </w:pPr>
      <w:r w:rsidRPr="00937BE1">
        <w:t>Heart</w:t>
      </w:r>
      <w:r w:rsidR="00356C18" w:rsidRPr="00937BE1">
        <w:t xml:space="preserve"> </w:t>
      </w:r>
      <w:r w:rsidRPr="00937BE1">
        <w:t>disease</w:t>
      </w:r>
      <w:r w:rsidR="00356C18" w:rsidRPr="00937BE1">
        <w:t xml:space="preserve"> </w:t>
      </w:r>
      <w:r w:rsidRPr="00937BE1">
        <w:t>is</w:t>
      </w:r>
      <w:r w:rsidR="00356C18" w:rsidRPr="00937BE1">
        <w:t xml:space="preserve"> </w:t>
      </w:r>
      <w:r w:rsidRPr="00937BE1">
        <w:t>a</w:t>
      </w:r>
      <w:r w:rsidR="00356C18" w:rsidRPr="00937BE1">
        <w:t xml:space="preserve"> </w:t>
      </w:r>
      <w:r w:rsidRPr="00937BE1">
        <w:t>collective</w:t>
      </w:r>
      <w:r w:rsidR="00356C18" w:rsidRPr="00937BE1">
        <w:t xml:space="preserve"> </w:t>
      </w:r>
      <w:r w:rsidRPr="00937BE1">
        <w:t>term</w:t>
      </w:r>
      <w:r w:rsidR="00356C18" w:rsidRPr="00937BE1">
        <w:t xml:space="preserve"> </w:t>
      </w:r>
      <w:r w:rsidR="007D5364" w:rsidRPr="00937BE1">
        <w:t xml:space="preserve">that covers </w:t>
      </w:r>
      <w:r w:rsidRPr="00937BE1">
        <w:t>diseases</w:t>
      </w:r>
      <w:r w:rsidR="00356C18" w:rsidRPr="00937BE1">
        <w:t xml:space="preserve"> </w:t>
      </w:r>
      <w:r w:rsidRPr="00937BE1">
        <w:t>such</w:t>
      </w:r>
      <w:r w:rsidR="00356C18" w:rsidRPr="00937BE1">
        <w:t xml:space="preserve"> </w:t>
      </w:r>
      <w:r w:rsidRPr="00937BE1">
        <w:t>as</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heart</w:t>
      </w:r>
      <w:r w:rsidR="00356C18" w:rsidRPr="00937BE1">
        <w:t xml:space="preserve"> </w:t>
      </w:r>
      <w:r w:rsidRPr="00937BE1">
        <w:t>failure,</w:t>
      </w:r>
      <w:r w:rsidR="00356C18" w:rsidRPr="00937BE1">
        <w:t xml:space="preserve"> </w:t>
      </w:r>
      <w:r w:rsidRPr="00937BE1">
        <w:t>cardiomyopathy</w:t>
      </w:r>
      <w:r w:rsidR="0004706B">
        <w:t>,</w:t>
      </w:r>
      <w:r w:rsidR="00356C18" w:rsidRPr="00937BE1">
        <w:t xml:space="preserve"> </w:t>
      </w:r>
      <w:r w:rsidRPr="00937BE1">
        <w:t>and</w:t>
      </w:r>
      <w:r w:rsidR="00356C18" w:rsidRPr="00937BE1">
        <w:t xml:space="preserve"> </w:t>
      </w:r>
      <w:r w:rsidRPr="00937BE1">
        <w:t>congenital</w:t>
      </w:r>
      <w:r w:rsidR="00356C18" w:rsidRPr="00937BE1">
        <w:t xml:space="preserve"> </w:t>
      </w:r>
      <w:r w:rsidRPr="00937BE1">
        <w:t>heart</w:t>
      </w:r>
      <w:r w:rsidR="00356C18" w:rsidRPr="00937BE1">
        <w:t xml:space="preserve"> </w:t>
      </w:r>
      <w:r w:rsidRPr="00937BE1">
        <w:t>disease</w:t>
      </w:r>
      <w:r w:rsidR="00356C18" w:rsidRPr="00937BE1">
        <w:t xml:space="preserve"> </w:t>
      </w:r>
      <w:r w:rsidRPr="00937BE1">
        <w:t>(VAHI,</w:t>
      </w:r>
      <w:r w:rsidR="00356C18" w:rsidRPr="00937BE1">
        <w:t xml:space="preserve"> </w:t>
      </w:r>
      <w:r w:rsidRPr="00937BE1">
        <w:t>2021b).</w:t>
      </w:r>
      <w:r w:rsidR="00356C18" w:rsidRPr="00937BE1">
        <w:t xml:space="preserve"> </w:t>
      </w:r>
      <w:r w:rsidR="00322FD8" w:rsidRPr="00937BE1">
        <w:t>In 2020</w:t>
      </w:r>
      <w:r w:rsidR="003D1F25" w:rsidRPr="00937BE1">
        <w:t>,</w:t>
      </w:r>
      <w:r w:rsidR="00356C18" w:rsidRPr="00937BE1">
        <w:t xml:space="preserve"> </w:t>
      </w:r>
      <w:r w:rsidRPr="00937BE1">
        <w:t>9.6</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men</w:t>
      </w:r>
      <w:r w:rsidR="00356C18" w:rsidRPr="00937BE1">
        <w:t xml:space="preserve"> </w:t>
      </w:r>
      <w:r w:rsidRPr="00937BE1">
        <w:t>and</w:t>
      </w:r>
      <w:r w:rsidR="00356C18" w:rsidRPr="00937BE1">
        <w:t xml:space="preserve"> </w:t>
      </w:r>
      <w:r w:rsidRPr="00937BE1">
        <w:t>6.2</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women</w:t>
      </w:r>
      <w:r w:rsidR="00356C18" w:rsidRPr="00937BE1">
        <w:t xml:space="preserve"> </w:t>
      </w:r>
      <w:r w:rsidRPr="00937BE1">
        <w:t>reported</w:t>
      </w:r>
      <w:r w:rsidR="00356C18" w:rsidRPr="00937BE1">
        <w:t xml:space="preserve"> </w:t>
      </w:r>
      <w:r w:rsidRPr="00937BE1">
        <w:t>previous</w:t>
      </w:r>
      <w:r w:rsidR="00356C18" w:rsidRPr="00937BE1">
        <w:t xml:space="preserve"> </w:t>
      </w:r>
      <w:r w:rsidRPr="00937BE1">
        <w:t>or</w:t>
      </w:r>
      <w:r w:rsidR="00356C18" w:rsidRPr="00937BE1">
        <w:t xml:space="preserve"> </w:t>
      </w:r>
      <w:r w:rsidRPr="00937BE1">
        <w:t>current</w:t>
      </w:r>
      <w:r w:rsidR="00356C18" w:rsidRPr="00937BE1">
        <w:t xml:space="preserve"> </w:t>
      </w:r>
      <w:r w:rsidRPr="00937BE1">
        <w:t>heart</w:t>
      </w:r>
      <w:r w:rsidR="00356C18" w:rsidRPr="00937BE1">
        <w:t xml:space="preserve"> </w:t>
      </w:r>
      <w:r w:rsidRPr="00937BE1">
        <w:t>disease</w:t>
      </w:r>
      <w:r w:rsidR="00356C18" w:rsidRPr="00937BE1">
        <w:t xml:space="preserve"> </w:t>
      </w:r>
      <w:r w:rsidRPr="00937BE1">
        <w:t>(VAHI,</w:t>
      </w:r>
      <w:r w:rsidR="00356C18" w:rsidRPr="00937BE1">
        <w:t xml:space="preserve"> </w:t>
      </w:r>
      <w:r w:rsidRPr="00937BE1">
        <w:t>2021a).</w:t>
      </w:r>
    </w:p>
    <w:p w14:paraId="1CB55703" w14:textId="17038BFA" w:rsidR="00FC6661" w:rsidRPr="00937BE1" w:rsidRDefault="00FC6661" w:rsidP="00BA1129">
      <w:pPr>
        <w:pStyle w:val="Body"/>
      </w:pPr>
      <w:r w:rsidRPr="00937BE1">
        <w:t>Coronary,</w:t>
      </w:r>
      <w:r w:rsidR="00356C18" w:rsidRPr="00937BE1">
        <w:t xml:space="preserve"> </w:t>
      </w:r>
      <w:r w:rsidRPr="00937BE1">
        <w:t>or</w:t>
      </w:r>
      <w:r w:rsidR="00356C18" w:rsidRPr="00937BE1">
        <w:t xml:space="preserve"> </w:t>
      </w:r>
      <w:r w:rsidRPr="00937BE1">
        <w:t>ischaemic,</w:t>
      </w:r>
      <w:r w:rsidR="00356C18" w:rsidRPr="00937BE1">
        <w:t xml:space="preserve"> </w:t>
      </w:r>
      <w:r w:rsidRPr="00937BE1">
        <w:t>heart</w:t>
      </w:r>
      <w:r w:rsidR="00356C18" w:rsidRPr="00937BE1">
        <w:t xml:space="preserve"> </w:t>
      </w:r>
      <w:r w:rsidRPr="00937BE1">
        <w:t>disease</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type</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remains</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Australia.</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more</w:t>
      </w:r>
      <w:r w:rsidR="00356C18" w:rsidRPr="00937BE1">
        <w:t xml:space="preserve"> </w:t>
      </w:r>
      <w:r w:rsidRPr="00937BE1">
        <w:t>than</w:t>
      </w:r>
      <w:r w:rsidR="00356C18" w:rsidRPr="00937BE1">
        <w:t xml:space="preserve"> </w:t>
      </w:r>
      <w:r w:rsidRPr="00937BE1">
        <w:t>4,000</w:t>
      </w:r>
      <w:r w:rsidR="00356C18" w:rsidRPr="00937BE1">
        <w:t xml:space="preserve"> </w:t>
      </w:r>
      <w:r w:rsidRPr="00937BE1">
        <w:t>Victorians</w:t>
      </w:r>
      <w:r w:rsidR="00356C18" w:rsidRPr="00937BE1">
        <w:t xml:space="preserve"> </w:t>
      </w:r>
      <w:r w:rsidRPr="00937BE1">
        <w:t>lost</w:t>
      </w:r>
      <w:r w:rsidR="00356C18" w:rsidRPr="00937BE1">
        <w:t xml:space="preserve"> </w:t>
      </w:r>
      <w:r w:rsidRPr="00937BE1">
        <w:t>their</w:t>
      </w:r>
      <w:r w:rsidR="00356C18" w:rsidRPr="00937BE1">
        <w:t xml:space="preserve"> </w:t>
      </w:r>
      <w:r w:rsidRPr="00937BE1">
        <w:t>lives</w:t>
      </w:r>
      <w:r w:rsidR="00356C18" w:rsidRPr="00937BE1">
        <w:t xml:space="preserve"> </w:t>
      </w:r>
      <w:r w:rsidRPr="00937BE1">
        <w:t>to</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each</w:t>
      </w:r>
      <w:r w:rsidR="00356C18" w:rsidRPr="00937BE1">
        <w:t xml:space="preserve"> </w:t>
      </w:r>
      <w:r w:rsidRPr="00937BE1">
        <w:t>year,</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(ABS,</w:t>
      </w:r>
      <w:r w:rsidR="00356C18" w:rsidRPr="00937BE1">
        <w:t xml:space="preserve"> </w:t>
      </w:r>
      <w:r w:rsidRPr="00937BE1">
        <w:t>2021;</w:t>
      </w:r>
      <w:r w:rsidR="00356C18" w:rsidRPr="00937BE1">
        <w:t xml:space="preserve"> </w:t>
      </w:r>
      <w:r w:rsidRPr="00937BE1">
        <w:t>2022).</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die</w:t>
      </w:r>
      <w:r w:rsidR="00356C18" w:rsidRPr="00937BE1">
        <w:t xml:space="preserve"> </w:t>
      </w:r>
      <w:r w:rsidRPr="00937BE1">
        <w:t>from</w:t>
      </w:r>
      <w:r w:rsidR="00356C18" w:rsidRPr="00937BE1">
        <w:t xml:space="preserve"> </w:t>
      </w:r>
      <w:r w:rsidRPr="00937BE1">
        <w:t>heart</w:t>
      </w:r>
      <w:r w:rsidR="00356C18" w:rsidRPr="00937BE1">
        <w:t xml:space="preserve"> </w:t>
      </w:r>
      <w:r w:rsidRPr="00937BE1">
        <w:t>disease</w:t>
      </w:r>
      <w:r w:rsidR="00356C18" w:rsidRPr="00937BE1">
        <w:t xml:space="preserve"> </w:t>
      </w:r>
      <w:r w:rsidR="00322FD8" w:rsidRPr="00937BE1">
        <w:t>compared with</w:t>
      </w:r>
      <w:r w:rsidR="00356C18" w:rsidRPr="00937BE1">
        <w:t xml:space="preserve"> </w:t>
      </w:r>
      <w:r w:rsidRPr="00937BE1">
        <w:t>non-</w:t>
      </w:r>
      <w:r w:rsidR="007D5364" w:rsidRPr="00937BE1">
        <w:t xml:space="preserve">Aboriginal </w:t>
      </w:r>
      <w:r w:rsidRPr="00937BE1">
        <w:t>Australians</w:t>
      </w:r>
      <w:r w:rsidR="00356C18" w:rsidRPr="00937BE1">
        <w:t xml:space="preserve"> </w:t>
      </w:r>
      <w:r w:rsidRPr="00937BE1">
        <w:t>(Heart</w:t>
      </w:r>
      <w:r w:rsidR="00356C18" w:rsidRPr="00937BE1">
        <w:t xml:space="preserve"> </w:t>
      </w:r>
      <w:r w:rsidRPr="00937BE1">
        <w:t>Foundation,</w:t>
      </w:r>
      <w:r w:rsidR="00356C18" w:rsidRPr="00937BE1">
        <w:t xml:space="preserve"> </w:t>
      </w:r>
      <w:r w:rsidRPr="00937BE1">
        <w:t>2024).</w:t>
      </w:r>
    </w:p>
    <w:p w14:paraId="73D7D6EB" w14:textId="3F67039F" w:rsidR="00FC6661" w:rsidRPr="00937BE1" w:rsidRDefault="00FC6661" w:rsidP="00BA1129">
      <w:pPr>
        <w:pStyle w:val="Body"/>
      </w:pPr>
      <w:r w:rsidRPr="00937BE1">
        <w:t>The</w:t>
      </w:r>
      <w:r w:rsidR="00356C18" w:rsidRPr="00937BE1">
        <w:t xml:space="preserve"> </w:t>
      </w:r>
      <w:r w:rsidR="00677E13" w:rsidRPr="00937BE1">
        <w:t>2</w:t>
      </w:r>
      <w:r w:rsidR="00356C18" w:rsidRPr="00937BE1">
        <w:t xml:space="preserve"> </w:t>
      </w:r>
      <w:r w:rsidRPr="00937BE1">
        <w:t>major</w:t>
      </w:r>
      <w:r w:rsidR="00356C18" w:rsidRPr="00937BE1">
        <w:t xml:space="preserve"> </w:t>
      </w:r>
      <w:r w:rsidRPr="00937BE1">
        <w:t>forms</w:t>
      </w:r>
      <w:r w:rsidR="00356C18" w:rsidRPr="00937BE1">
        <w:t xml:space="preserve"> </w:t>
      </w:r>
      <w:r w:rsidRPr="00937BE1">
        <w:t>of</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are</w:t>
      </w:r>
      <w:r w:rsidR="00356C18" w:rsidRPr="00937BE1">
        <w:t xml:space="preserve"> </w:t>
      </w:r>
      <w:r w:rsidRPr="00937BE1">
        <w:t>heart</w:t>
      </w:r>
      <w:r w:rsidR="00356C18" w:rsidRPr="00937BE1">
        <w:t xml:space="preserve"> </w:t>
      </w:r>
      <w:r w:rsidRPr="00937BE1">
        <w:t>attack,</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acute</w:t>
      </w:r>
      <w:r w:rsidR="00356C18" w:rsidRPr="00937BE1">
        <w:t xml:space="preserve"> </w:t>
      </w:r>
      <w:r w:rsidRPr="00937BE1">
        <w:t>myocardial</w:t>
      </w:r>
      <w:r w:rsidR="00356C18" w:rsidRPr="00937BE1">
        <w:t xml:space="preserve"> </w:t>
      </w:r>
      <w:r w:rsidRPr="00937BE1">
        <w:t>infarction,</w:t>
      </w:r>
      <w:r w:rsidR="00356C18" w:rsidRPr="00937BE1">
        <w:t xml:space="preserve"> </w:t>
      </w:r>
      <w:r w:rsidRPr="00937BE1">
        <w:t>and</w:t>
      </w:r>
      <w:r w:rsidR="00356C18" w:rsidRPr="00937BE1">
        <w:t xml:space="preserve"> </w:t>
      </w:r>
      <w:r w:rsidRPr="00937BE1">
        <w:t>angina.</w:t>
      </w:r>
      <w:r w:rsidR="00356C18" w:rsidRPr="00937BE1">
        <w:t xml:space="preserve"> </w:t>
      </w:r>
      <w:r w:rsidRPr="00937BE1">
        <w:t>A</w:t>
      </w:r>
      <w:r w:rsidR="00356C18" w:rsidRPr="00937BE1">
        <w:t xml:space="preserve"> </w:t>
      </w:r>
      <w:r w:rsidRPr="00937BE1">
        <w:t>heart</w:t>
      </w:r>
      <w:r w:rsidR="00356C18" w:rsidRPr="00937BE1">
        <w:t xml:space="preserve"> </w:t>
      </w:r>
      <w:r w:rsidRPr="00937BE1">
        <w:t>attack</w:t>
      </w:r>
      <w:r w:rsidR="00356C18" w:rsidRPr="00937BE1">
        <w:t xml:space="preserve"> </w:t>
      </w:r>
      <w:r w:rsidRPr="00937BE1">
        <w:t>occurs</w:t>
      </w:r>
      <w:r w:rsidR="00356C18" w:rsidRPr="00937BE1">
        <w:t xml:space="preserve"> </w:t>
      </w:r>
      <w:r w:rsidRPr="00937BE1">
        <w:t>when</w:t>
      </w:r>
      <w:r w:rsidR="00356C18" w:rsidRPr="00937BE1">
        <w:t xml:space="preserve"> </w:t>
      </w:r>
      <w:r w:rsidRPr="00937BE1">
        <w:t>blood</w:t>
      </w:r>
      <w:r w:rsidR="00356C18" w:rsidRPr="00937BE1">
        <w:t xml:space="preserve"> </w:t>
      </w:r>
      <w:r w:rsidRPr="00937BE1">
        <w:t>supply</w:t>
      </w:r>
      <w:r w:rsidR="00356C18" w:rsidRPr="00937BE1">
        <w:t xml:space="preserve"> </w:t>
      </w:r>
      <w:r w:rsidRPr="00937BE1">
        <w:t>to</w:t>
      </w:r>
      <w:r w:rsidR="00356C18" w:rsidRPr="00937BE1">
        <w:t xml:space="preserve"> </w:t>
      </w:r>
      <w:r w:rsidRPr="00937BE1">
        <w:t>the</w:t>
      </w:r>
      <w:r w:rsidR="00356C18" w:rsidRPr="00937BE1">
        <w:t xml:space="preserve"> </w:t>
      </w:r>
      <w:r w:rsidRPr="00937BE1">
        <w:t>heart</w:t>
      </w:r>
      <w:r w:rsidR="00356C18" w:rsidRPr="00937BE1">
        <w:t xml:space="preserve"> </w:t>
      </w:r>
      <w:r w:rsidRPr="00937BE1">
        <w:t>is</w:t>
      </w:r>
      <w:r w:rsidR="00356C18" w:rsidRPr="00937BE1">
        <w:t xml:space="preserve"> </w:t>
      </w:r>
      <w:r w:rsidRPr="00937BE1">
        <w:t>blocked,</w:t>
      </w:r>
      <w:r w:rsidR="00356C18" w:rsidRPr="00937BE1">
        <w:t xml:space="preserve"> </w:t>
      </w:r>
      <w:r w:rsidRPr="00937BE1">
        <w:t>causing</w:t>
      </w:r>
      <w:r w:rsidR="00356C18" w:rsidRPr="00937BE1">
        <w:t xml:space="preserve"> </w:t>
      </w:r>
      <w:r w:rsidRPr="00937BE1">
        <w:t>damage</w:t>
      </w:r>
      <w:r w:rsidR="00356C18" w:rsidRPr="00937BE1">
        <w:t xml:space="preserve"> </w:t>
      </w:r>
      <w:r w:rsidRPr="00937BE1">
        <w:t>to</w:t>
      </w:r>
      <w:r w:rsidR="00356C18" w:rsidRPr="00937BE1">
        <w:t xml:space="preserve"> </w:t>
      </w:r>
      <w:r w:rsidRPr="00937BE1">
        <w:t>the</w:t>
      </w:r>
      <w:r w:rsidR="00356C18" w:rsidRPr="00937BE1">
        <w:t xml:space="preserve"> </w:t>
      </w:r>
      <w:r w:rsidRPr="00937BE1">
        <w:t>heart</w:t>
      </w:r>
      <w:r w:rsidR="00356C18" w:rsidRPr="00937BE1">
        <w:t xml:space="preserve"> </w:t>
      </w:r>
      <w:r w:rsidRPr="00937BE1">
        <w:t>muscle</w:t>
      </w:r>
      <w:r w:rsidR="00356C18" w:rsidRPr="00937BE1">
        <w:t xml:space="preserve"> </w:t>
      </w:r>
      <w:r w:rsidRPr="00937BE1">
        <w:t>and</w:t>
      </w:r>
      <w:r w:rsidR="00356C18" w:rsidRPr="00937BE1">
        <w:t xml:space="preserve"> </w:t>
      </w:r>
      <w:r w:rsidRPr="00937BE1">
        <w:t>its</w:t>
      </w:r>
      <w:r w:rsidR="00356C18" w:rsidRPr="00937BE1">
        <w:t xml:space="preserve"> </w:t>
      </w:r>
      <w:r w:rsidRPr="00937BE1">
        <w:t>function.</w:t>
      </w:r>
      <w:r w:rsidR="00356C18" w:rsidRPr="00937BE1">
        <w:t xml:space="preserve"> </w:t>
      </w:r>
      <w:r w:rsidRPr="00937BE1">
        <w:t>Angina</w:t>
      </w:r>
      <w:r w:rsidR="00356C18" w:rsidRPr="00937BE1">
        <w:t xml:space="preserve"> </w:t>
      </w:r>
      <w:r w:rsidRPr="00937BE1">
        <w:t>is</w:t>
      </w:r>
      <w:r w:rsidR="00356C18" w:rsidRPr="00937BE1">
        <w:t xml:space="preserve"> </w:t>
      </w:r>
      <w:r w:rsidRPr="00937BE1">
        <w:t>a</w:t>
      </w:r>
      <w:r w:rsidR="00356C18" w:rsidRPr="00937BE1">
        <w:t xml:space="preserve"> </w:t>
      </w:r>
      <w:r w:rsidRPr="00937BE1">
        <w:t>chronic</w:t>
      </w:r>
      <w:r w:rsidR="00356C18" w:rsidRPr="00937BE1">
        <w:t xml:space="preserve"> </w:t>
      </w:r>
      <w:r w:rsidRPr="00937BE1">
        <w:t>condition</w:t>
      </w:r>
      <w:r w:rsidR="00356C18" w:rsidRPr="00937BE1">
        <w:t xml:space="preserve"> </w:t>
      </w:r>
      <w:r w:rsidRPr="00937BE1">
        <w:t>where</w:t>
      </w:r>
      <w:r w:rsidR="00356C18" w:rsidRPr="00937BE1">
        <w:t xml:space="preserve"> </w:t>
      </w:r>
      <w:r w:rsidRPr="00937BE1">
        <w:t>episodes</w:t>
      </w:r>
      <w:r w:rsidR="00356C18" w:rsidRPr="00937BE1">
        <w:t xml:space="preserve"> </w:t>
      </w:r>
      <w:r w:rsidRPr="00937BE1">
        <w:t>of</w:t>
      </w:r>
      <w:r w:rsidR="00356C18" w:rsidRPr="00937BE1">
        <w:t xml:space="preserve"> </w:t>
      </w:r>
      <w:r w:rsidRPr="00937BE1">
        <w:t>chest</w:t>
      </w:r>
      <w:r w:rsidR="00356C18" w:rsidRPr="00937BE1">
        <w:t xml:space="preserve"> </w:t>
      </w:r>
      <w:r w:rsidRPr="00937BE1">
        <w:t>pain</w:t>
      </w:r>
      <w:r w:rsidR="00356C18" w:rsidRPr="00937BE1">
        <w:t xml:space="preserve"> </w:t>
      </w:r>
      <w:r w:rsidRPr="00937BE1">
        <w:t>occur</w:t>
      </w:r>
      <w:r w:rsidR="00356C18" w:rsidRPr="00937BE1">
        <w:t xml:space="preserve"> </w:t>
      </w:r>
      <w:r w:rsidRPr="00937BE1">
        <w:t>periodically,</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temporary</w:t>
      </w:r>
      <w:r w:rsidR="00356C18" w:rsidRPr="00937BE1">
        <w:t xml:space="preserve"> </w:t>
      </w:r>
      <w:r w:rsidRPr="00937BE1">
        <w:t>shortage</w:t>
      </w:r>
      <w:r w:rsidR="00356C18" w:rsidRPr="00937BE1">
        <w:t xml:space="preserve"> </w:t>
      </w:r>
      <w:r w:rsidRPr="00937BE1">
        <w:t>of</w:t>
      </w:r>
      <w:r w:rsidR="00356C18" w:rsidRPr="00937BE1">
        <w:t xml:space="preserve"> </w:t>
      </w:r>
      <w:r w:rsidRPr="00937BE1">
        <w:t>blood</w:t>
      </w:r>
      <w:r w:rsidR="00356C18" w:rsidRPr="00937BE1">
        <w:t xml:space="preserve"> </w:t>
      </w:r>
      <w:r w:rsidRPr="00937BE1">
        <w:t>supply</w:t>
      </w:r>
      <w:r w:rsidR="00356C18" w:rsidRPr="00937BE1">
        <w:t xml:space="preserve"> </w:t>
      </w:r>
      <w:r w:rsidRPr="00937BE1">
        <w:t>to</w:t>
      </w:r>
      <w:r w:rsidR="00356C18" w:rsidRPr="00937BE1">
        <w:t xml:space="preserve"> </w:t>
      </w:r>
      <w:r w:rsidRPr="00937BE1">
        <w:t>the</w:t>
      </w:r>
      <w:r w:rsidR="00356C18" w:rsidRPr="00937BE1">
        <w:t xml:space="preserve"> </w:t>
      </w:r>
      <w:r w:rsidRPr="00937BE1">
        <w:t>heart.</w:t>
      </w:r>
      <w:r w:rsidR="00356C18" w:rsidRPr="00937BE1">
        <w:t xml:space="preserve"> </w:t>
      </w:r>
      <w:r w:rsidRPr="00937BE1">
        <w:t>This</w:t>
      </w:r>
      <w:r w:rsidR="00356C18" w:rsidRPr="00937BE1">
        <w:t xml:space="preserve"> </w:t>
      </w:r>
      <w:r w:rsidRPr="00937BE1">
        <w:t>can</w:t>
      </w:r>
      <w:r w:rsidR="00356C18" w:rsidRPr="00937BE1">
        <w:t xml:space="preserve"> </w:t>
      </w:r>
      <w:r w:rsidRPr="00937BE1">
        <w:t>be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heart</w:t>
      </w:r>
      <w:r w:rsidR="00356C18" w:rsidRPr="00937BE1">
        <w:t xml:space="preserve"> </w:t>
      </w:r>
      <w:r w:rsidRPr="00937BE1">
        <w:t>attack</w:t>
      </w:r>
      <w:r w:rsidR="00356C18" w:rsidRPr="00937BE1">
        <w:t xml:space="preserve"> </w:t>
      </w:r>
      <w:r w:rsidRPr="00937BE1">
        <w:t>(VAHI,</w:t>
      </w:r>
      <w:r w:rsidR="00356C18" w:rsidRPr="00937BE1">
        <w:t xml:space="preserve"> </w:t>
      </w:r>
      <w:r w:rsidRPr="00937BE1">
        <w:t>2021a).</w:t>
      </w:r>
    </w:p>
    <w:p w14:paraId="3A5CE47E" w14:textId="5A71D20B" w:rsidR="00FC6661" w:rsidRPr="00937BE1" w:rsidRDefault="00FC6661" w:rsidP="00BA1129">
      <w:pPr>
        <w:pStyle w:val="Body"/>
      </w:pPr>
      <w:r w:rsidRPr="00937BE1">
        <w:t>There</w:t>
      </w:r>
      <w:r w:rsidR="00356C18" w:rsidRPr="00937BE1">
        <w:t xml:space="preserve"> </w:t>
      </w:r>
      <w:r w:rsidRPr="00937BE1">
        <w:t>are</w:t>
      </w:r>
      <w:r w:rsidR="00356C18" w:rsidRPr="00937BE1">
        <w:t xml:space="preserve"> </w:t>
      </w:r>
      <w:r w:rsidRPr="00937BE1">
        <w:t>several</w:t>
      </w:r>
      <w:r w:rsidR="00356C18" w:rsidRPr="00937BE1">
        <w:t xml:space="preserve"> </w:t>
      </w:r>
      <w:r w:rsidRPr="00937BE1">
        <w:t>risk</w:t>
      </w:r>
      <w:r w:rsidR="00356C18" w:rsidRPr="00937BE1">
        <w:t xml:space="preserve"> </w:t>
      </w:r>
      <w:r w:rsidRPr="00937BE1">
        <w:t>factors</w:t>
      </w:r>
      <w:r w:rsidR="00356C18" w:rsidRPr="00937BE1">
        <w:t xml:space="preserve"> </w:t>
      </w:r>
      <w:r w:rsidRPr="00937BE1">
        <w:t>that</w:t>
      </w:r>
      <w:r w:rsidR="00356C18" w:rsidRPr="00937BE1">
        <w:t xml:space="preserve"> </w:t>
      </w:r>
      <w:r w:rsidRPr="00937BE1">
        <w:t>may</w:t>
      </w:r>
      <w:r w:rsidR="00356C18" w:rsidRPr="00937BE1">
        <w:t xml:space="preserve"> </w:t>
      </w:r>
      <w:r w:rsidRPr="00937BE1">
        <w:t>be</w:t>
      </w:r>
      <w:r w:rsidR="00356C18" w:rsidRPr="00937BE1">
        <w:t xml:space="preserve"> </w:t>
      </w:r>
      <w:r w:rsidRPr="00937BE1">
        <w:t>changed</w:t>
      </w:r>
      <w:r w:rsidR="00356C18" w:rsidRPr="00937BE1">
        <w:t xml:space="preserve"> </w:t>
      </w:r>
      <w:r w:rsidRPr="00937BE1">
        <w:t>to</w:t>
      </w:r>
      <w:r w:rsidR="00356C18" w:rsidRPr="00937BE1">
        <w:t xml:space="preserve"> </w:t>
      </w:r>
      <w:r w:rsidRPr="00937BE1">
        <w:t>lower</w:t>
      </w:r>
      <w:r w:rsidR="00356C18" w:rsidRPr="00937BE1">
        <w:t xml:space="preserve"> </w:t>
      </w:r>
      <w:r w:rsidRPr="00937BE1">
        <w:t>the</w:t>
      </w:r>
      <w:r w:rsidR="00356C18" w:rsidRPr="00937BE1">
        <w:t xml:space="preserve"> </w:t>
      </w:r>
      <w:r w:rsidRPr="00937BE1">
        <w:t>individual</w:t>
      </w:r>
      <w:r w:rsidR="00356C18" w:rsidRPr="00937BE1">
        <w:t xml:space="preserve"> </w:t>
      </w:r>
      <w:r w:rsidRPr="00937BE1">
        <w:t>risk</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(Heart</w:t>
      </w:r>
      <w:r w:rsidR="00356C18" w:rsidRPr="00937BE1">
        <w:t xml:space="preserve"> </w:t>
      </w:r>
      <w:r w:rsidRPr="00937BE1">
        <w:t>Foundation,</w:t>
      </w:r>
      <w:r w:rsidR="00356C18" w:rsidRPr="00937BE1">
        <w:t xml:space="preserve"> </w:t>
      </w:r>
      <w:r w:rsidRPr="00937BE1">
        <w:t>2024):</w:t>
      </w:r>
    </w:p>
    <w:p w14:paraId="18B677A3" w14:textId="77777777" w:rsidR="00FC6661" w:rsidRPr="00937BE1" w:rsidRDefault="00FC6661" w:rsidP="004E7637">
      <w:pPr>
        <w:pStyle w:val="Bullet1"/>
      </w:pPr>
      <w:r w:rsidRPr="00937BE1">
        <w:t>smoking</w:t>
      </w:r>
    </w:p>
    <w:p w14:paraId="2B187518" w14:textId="77777777" w:rsidR="00FC6661" w:rsidRPr="00937BE1" w:rsidRDefault="00FC6661" w:rsidP="004E7637">
      <w:pPr>
        <w:pStyle w:val="Bullet1"/>
      </w:pPr>
      <w:r w:rsidRPr="00937BE1">
        <w:t>inactivity</w:t>
      </w:r>
    </w:p>
    <w:p w14:paraId="6450DB21" w14:textId="7CD0C262" w:rsidR="00FC6661" w:rsidRPr="00937BE1" w:rsidRDefault="00FC6661" w:rsidP="004E7637">
      <w:pPr>
        <w:pStyle w:val="Bullet1"/>
      </w:pP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p>
    <w:p w14:paraId="0CF370C9" w14:textId="751B9131" w:rsidR="00FC6661" w:rsidRPr="00937BE1" w:rsidRDefault="00FC6661" w:rsidP="004E7637">
      <w:pPr>
        <w:pStyle w:val="Bullet1"/>
      </w:pPr>
      <w:r w:rsidRPr="00937BE1">
        <w:t>heavy</w:t>
      </w:r>
      <w:r w:rsidR="00356C18" w:rsidRPr="00937BE1">
        <w:t xml:space="preserve"> </w:t>
      </w:r>
      <w:r w:rsidRPr="00937BE1">
        <w:t>alcohol</w:t>
      </w:r>
      <w:r w:rsidR="00356C18" w:rsidRPr="00937BE1">
        <w:t xml:space="preserve"> </w:t>
      </w:r>
      <w:r w:rsidRPr="00937BE1">
        <w:t>drinking</w:t>
      </w:r>
    </w:p>
    <w:p w14:paraId="723A82CB" w14:textId="2EBFEAE5" w:rsidR="00FC6661" w:rsidRPr="00937BE1" w:rsidRDefault="00FC6661" w:rsidP="004E7637">
      <w:pPr>
        <w:pStyle w:val="Bullet1"/>
      </w:pPr>
      <w:r w:rsidRPr="00937BE1">
        <w:t>high</w:t>
      </w:r>
      <w:r w:rsidR="00356C18" w:rsidRPr="00937BE1">
        <w:t xml:space="preserve"> </w:t>
      </w:r>
      <w:r w:rsidRPr="00937BE1">
        <w:t>blood</w:t>
      </w:r>
      <w:r w:rsidR="00356C18" w:rsidRPr="00937BE1">
        <w:t xml:space="preserve"> </w:t>
      </w:r>
      <w:r w:rsidRPr="00937BE1">
        <w:t>pressure</w:t>
      </w:r>
    </w:p>
    <w:p w14:paraId="49B8934A" w14:textId="722F29AD" w:rsidR="00FC6661" w:rsidRPr="00937BE1" w:rsidRDefault="00FC6661" w:rsidP="004E7637">
      <w:pPr>
        <w:pStyle w:val="Bullet1"/>
      </w:pPr>
      <w:r w:rsidRPr="00937BE1">
        <w:t>high</w:t>
      </w:r>
      <w:r w:rsidR="00356C18" w:rsidRPr="00937BE1">
        <w:t xml:space="preserve"> </w:t>
      </w:r>
      <w:r w:rsidRPr="00937BE1">
        <w:t>cholesterol</w:t>
      </w:r>
    </w:p>
    <w:p w14:paraId="48F76D4D" w14:textId="77777777" w:rsidR="00FC6661" w:rsidRPr="00937BE1" w:rsidRDefault="00FC6661" w:rsidP="004E7637">
      <w:pPr>
        <w:pStyle w:val="Bullet1"/>
      </w:pPr>
      <w:r w:rsidRPr="00937BE1">
        <w:t>diabetes</w:t>
      </w:r>
    </w:p>
    <w:p w14:paraId="572900A2" w14:textId="2A3C8FF3" w:rsidR="00FC6661" w:rsidRPr="00937BE1" w:rsidRDefault="00FC6661" w:rsidP="004E7637">
      <w:pPr>
        <w:pStyle w:val="Bullet1"/>
      </w:pPr>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work</w:t>
      </w:r>
      <w:r w:rsidR="00356C18" w:rsidRPr="00937BE1">
        <w:t xml:space="preserve"> </w:t>
      </w:r>
      <w:r w:rsidRPr="00937BE1">
        <w:t>stress</w:t>
      </w:r>
      <w:r w:rsidR="003D1F25" w:rsidRPr="00937BE1">
        <w:t>.</w:t>
      </w:r>
    </w:p>
    <w:p w14:paraId="5B0A22A3" w14:textId="066172B5" w:rsidR="00FC6661" w:rsidRPr="00937BE1" w:rsidRDefault="00FC6661" w:rsidP="00BA1129">
      <w:pPr>
        <w:pStyle w:val="Bodyafterbullets"/>
      </w:pPr>
      <w:r w:rsidRPr="00937BE1">
        <w:t>There</w:t>
      </w:r>
      <w:r w:rsidR="00356C18" w:rsidRPr="00937BE1">
        <w:t xml:space="preserve"> </w:t>
      </w:r>
      <w:r w:rsidRPr="00937BE1">
        <w:t>is</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for</w:t>
      </w:r>
      <w:r w:rsidR="00356C18" w:rsidRPr="00937BE1">
        <w:t xml:space="preserve"> </w:t>
      </w:r>
      <w:r w:rsidRPr="00937BE1">
        <w:t>those</w:t>
      </w:r>
      <w:r w:rsidR="00356C18" w:rsidRPr="00937BE1">
        <w:t xml:space="preserve"> </w:t>
      </w:r>
      <w:r w:rsidRPr="00937BE1">
        <w:t>living</w:t>
      </w:r>
      <w:r w:rsidR="00356C18" w:rsidRPr="00937BE1">
        <w:t xml:space="preserve"> </w:t>
      </w:r>
      <w:r w:rsidRPr="00937BE1">
        <w:t>in</w:t>
      </w:r>
      <w:r w:rsidR="00356C18" w:rsidRPr="00937BE1">
        <w:t xml:space="preserve"> </w:t>
      </w:r>
      <w:r w:rsidRPr="00937BE1">
        <w:t>low</w:t>
      </w:r>
      <w:r w:rsidR="00356C18" w:rsidRPr="00937BE1">
        <w:t xml:space="preserve"> </w:t>
      </w:r>
      <w:r w:rsidRPr="00937BE1">
        <w:t>socioeconomic</w:t>
      </w:r>
      <w:r w:rsidR="00356C18" w:rsidRPr="00937BE1">
        <w:t xml:space="preserve"> </w:t>
      </w:r>
      <w:r w:rsidRPr="00937BE1">
        <w:t>areas</w:t>
      </w:r>
      <w:r w:rsidR="00356C18" w:rsidRPr="00937BE1">
        <w:t xml:space="preserve"> </w:t>
      </w:r>
      <w:r w:rsidRPr="00937BE1">
        <w:t>and</w:t>
      </w:r>
      <w:r w:rsidR="00356C18" w:rsidRPr="00937BE1">
        <w:t xml:space="preserve"> </w:t>
      </w:r>
      <w:r w:rsidRPr="00937BE1">
        <w:t>of</w:t>
      </w:r>
      <w:r w:rsidR="00356C18" w:rsidRPr="00937BE1">
        <w:t xml:space="preserve"> </w:t>
      </w:r>
      <w:r w:rsidRPr="00937BE1">
        <w:t>certain</w:t>
      </w:r>
      <w:r w:rsidR="00356C18" w:rsidRPr="00937BE1">
        <w:t xml:space="preserve"> </w:t>
      </w:r>
      <w:r w:rsidRPr="00937BE1">
        <w:t>ethnic</w:t>
      </w:r>
      <w:r w:rsidR="00356C18" w:rsidRPr="00937BE1">
        <w:t xml:space="preserve"> </w:t>
      </w:r>
      <w:r w:rsidRPr="00937BE1">
        <w:t>backgrounds,</w:t>
      </w:r>
      <w:r w:rsidR="00356C18" w:rsidRPr="00937BE1">
        <w:t xml:space="preserve"> </w:t>
      </w:r>
      <w:r w:rsidRPr="00937BE1">
        <w:t>including</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those</w:t>
      </w:r>
      <w:r w:rsidR="00356C18" w:rsidRPr="00937BE1">
        <w:t xml:space="preserve"> </w:t>
      </w:r>
      <w:r w:rsidRPr="00937BE1">
        <w:t>of</w:t>
      </w:r>
      <w:r w:rsidR="00356C18" w:rsidRPr="00937BE1">
        <w:t xml:space="preserve"> </w:t>
      </w:r>
      <w:r w:rsidRPr="00937BE1">
        <w:t>South</w:t>
      </w:r>
      <w:r w:rsidR="00356C18" w:rsidRPr="00937BE1">
        <w:t xml:space="preserve"> </w:t>
      </w:r>
      <w:r w:rsidRPr="00937BE1">
        <w:t>Asian,</w:t>
      </w:r>
      <w:r w:rsidR="00356C18" w:rsidRPr="00937BE1">
        <w:t xml:space="preserve"> </w:t>
      </w:r>
      <w:r w:rsidRPr="00937BE1">
        <w:t>Middle</w:t>
      </w:r>
      <w:r w:rsidR="00356C18" w:rsidRPr="00937BE1">
        <w:t xml:space="preserve"> </w:t>
      </w:r>
      <w:r w:rsidRPr="00937BE1">
        <w:t>Eastern,</w:t>
      </w:r>
      <w:r w:rsidR="00356C18" w:rsidRPr="00937BE1">
        <w:t xml:space="preserve"> </w:t>
      </w:r>
      <w:r w:rsidRPr="00937BE1">
        <w:t>Māori</w:t>
      </w:r>
      <w:r w:rsidR="00356C18" w:rsidRPr="00937BE1">
        <w:t xml:space="preserve"> </w:t>
      </w:r>
      <w:r w:rsidRPr="00937BE1">
        <w:t>or</w:t>
      </w:r>
      <w:r w:rsidR="00356C18" w:rsidRPr="00937BE1">
        <w:t xml:space="preserve"> </w:t>
      </w:r>
      <w:r w:rsidRPr="00937BE1">
        <w:t>Pacific</w:t>
      </w:r>
      <w:r w:rsidR="00356C18" w:rsidRPr="00937BE1">
        <w:t xml:space="preserve"> </w:t>
      </w:r>
      <w:r w:rsidRPr="00937BE1">
        <w:t>Islander</w:t>
      </w:r>
      <w:r w:rsidR="00356C18" w:rsidRPr="00937BE1">
        <w:t xml:space="preserve"> </w:t>
      </w:r>
      <w:r w:rsidRPr="00937BE1">
        <w:t>descent</w:t>
      </w:r>
      <w:r w:rsidR="00356C18" w:rsidRPr="00937BE1">
        <w:t xml:space="preserve"> </w:t>
      </w:r>
      <w:r w:rsidRPr="00937BE1">
        <w:t>(Heart</w:t>
      </w:r>
      <w:r w:rsidR="00356C18" w:rsidRPr="00937BE1">
        <w:t xml:space="preserve"> </w:t>
      </w:r>
      <w:r w:rsidRPr="00937BE1">
        <w:t>Foundation,</w:t>
      </w:r>
      <w:r w:rsidR="00356C18" w:rsidRPr="00937BE1">
        <w:t xml:space="preserve"> </w:t>
      </w:r>
      <w:r w:rsidRPr="00937BE1">
        <w:t>2024).</w:t>
      </w:r>
    </w:p>
    <w:p w14:paraId="2EDFB49D" w14:textId="6D597249" w:rsidR="00FC6661" w:rsidRPr="00937BE1" w:rsidRDefault="00FC6661" w:rsidP="00BA1129">
      <w:pPr>
        <w:pStyle w:val="Body"/>
      </w:pPr>
      <w:r w:rsidRPr="00937BE1">
        <w:lastRenderedPageBreak/>
        <w:t>In</w:t>
      </w:r>
      <w:r w:rsidR="00356C18" w:rsidRPr="00937BE1">
        <w:t xml:space="preserve"> </w:t>
      </w:r>
      <w:r w:rsidR="00AE12C3" w:rsidRPr="00937BE1">
        <w:t>2020</w:t>
      </w:r>
      <w:r w:rsidR="00CF4791" w:rsidRPr="00937BE1">
        <w:t xml:space="preserve"> and 20</w:t>
      </w:r>
      <w:r w:rsidR="00AE12C3" w:rsidRPr="00937BE1">
        <w:t>21</w:t>
      </w:r>
      <w:r w:rsidRPr="00937BE1">
        <w:t>,</w:t>
      </w:r>
      <w:r w:rsidR="00356C18" w:rsidRPr="00937BE1">
        <w:t xml:space="preserve"> </w:t>
      </w:r>
      <w:r w:rsidRPr="00937BE1">
        <w:t>COVID-19</w:t>
      </w:r>
      <w:r w:rsidR="00356C18" w:rsidRPr="00937BE1">
        <w:t xml:space="preserve"> </w:t>
      </w:r>
      <w:r w:rsidRPr="00937BE1">
        <w:t>was</w:t>
      </w:r>
      <w:r w:rsidR="00356C18" w:rsidRPr="00937BE1">
        <w:t xml:space="preserve"> </w:t>
      </w:r>
      <w:r w:rsidRPr="00937BE1">
        <w:t>a</w:t>
      </w:r>
      <w:r w:rsidR="00356C18" w:rsidRPr="00937BE1">
        <w:t xml:space="preserve"> </w:t>
      </w:r>
      <w:r w:rsidRPr="00937BE1">
        <w:t>risk</w:t>
      </w:r>
      <w:r w:rsidR="00356C18" w:rsidRPr="00937BE1">
        <w:t xml:space="preserve"> </w:t>
      </w:r>
      <w:r w:rsidRPr="00937BE1">
        <w:t>to</w:t>
      </w:r>
      <w:r w:rsidR="00356C18" w:rsidRPr="00937BE1">
        <w:t xml:space="preserve"> </w:t>
      </w:r>
      <w:r w:rsidRPr="00937BE1">
        <w:t>those</w:t>
      </w:r>
      <w:r w:rsidR="00356C18" w:rsidRPr="00937BE1">
        <w:t xml:space="preserve"> </w:t>
      </w:r>
      <w:r w:rsidRPr="00937BE1">
        <w:t>with</w:t>
      </w:r>
      <w:r w:rsidR="00356C18" w:rsidRPr="00937BE1">
        <w:t xml:space="preserve"> </w:t>
      </w:r>
      <w:r w:rsidRPr="00937BE1">
        <w:t>heart</w:t>
      </w:r>
      <w:r w:rsidR="00356C18" w:rsidRPr="00937BE1">
        <w:t xml:space="preserve"> </w:t>
      </w:r>
      <w:r w:rsidRPr="00937BE1">
        <w:t>disease</w:t>
      </w:r>
      <w:r w:rsidR="00356C18" w:rsidRPr="00937BE1">
        <w:t xml:space="preserve"> </w:t>
      </w:r>
      <w:r w:rsidRPr="00937BE1">
        <w:t>both</w:t>
      </w:r>
      <w:r w:rsidR="00356C18" w:rsidRPr="00937BE1">
        <w:t xml:space="preserve"> </w:t>
      </w:r>
      <w:r w:rsidRPr="00937BE1">
        <w:t>directly</w:t>
      </w:r>
      <w:r w:rsidR="00356C18" w:rsidRPr="00937BE1">
        <w:t xml:space="preserve"> </w:t>
      </w:r>
      <w:r w:rsidRPr="00937BE1">
        <w:t>through</w:t>
      </w:r>
      <w:r w:rsidR="00356C18" w:rsidRPr="00937BE1">
        <w:t xml:space="preserve"> </w:t>
      </w:r>
      <w:r w:rsidRPr="00937BE1">
        <w:t>infection</w:t>
      </w:r>
      <w:r w:rsidR="00356C18" w:rsidRPr="00937BE1">
        <w:t xml:space="preserve"> </w:t>
      </w:r>
      <w:r w:rsidRPr="00937BE1">
        <w:t>and</w:t>
      </w:r>
      <w:r w:rsidR="00356C18" w:rsidRPr="00937BE1">
        <w:t xml:space="preserve"> </w:t>
      </w:r>
      <w:r w:rsidRPr="00937BE1">
        <w:t>by</w:t>
      </w:r>
      <w:r w:rsidR="00356C18" w:rsidRPr="00937BE1">
        <w:t xml:space="preserve"> </w:t>
      </w:r>
      <w:r w:rsidRPr="00937BE1">
        <w:t>affecting</w:t>
      </w:r>
      <w:r w:rsidR="00356C18" w:rsidRPr="00937BE1">
        <w:t xml:space="preserve"> </w:t>
      </w:r>
      <w:r w:rsidRPr="00937BE1">
        <w:t>the</w:t>
      </w:r>
      <w:r w:rsidR="00356C18" w:rsidRPr="00937BE1">
        <w:t xml:space="preserve"> </w:t>
      </w:r>
      <w:r w:rsidRPr="00937BE1">
        <w:t>management</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In</w:t>
      </w:r>
      <w:r w:rsidR="00356C18" w:rsidRPr="00937BE1">
        <w:t xml:space="preserve"> </w:t>
      </w:r>
      <w:r w:rsidRPr="00937BE1">
        <w:t>the</w:t>
      </w:r>
      <w:r w:rsidR="00356C18" w:rsidRPr="00937BE1">
        <w:t xml:space="preserve"> </w:t>
      </w:r>
      <w:r w:rsidRPr="00937BE1">
        <w:t>initial</w:t>
      </w:r>
      <w:r w:rsidR="00356C18" w:rsidRPr="00937BE1">
        <w:t xml:space="preserve"> </w:t>
      </w:r>
      <w:r w:rsidRPr="00937BE1">
        <w:t>stages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coronary</w:t>
      </w:r>
      <w:r w:rsidR="00356C18" w:rsidRPr="00937BE1">
        <w:t xml:space="preserve"> </w:t>
      </w:r>
      <w:r w:rsidRPr="00937BE1">
        <w:t>angiographies,</w:t>
      </w:r>
      <w:r w:rsidR="00356C18" w:rsidRPr="00937BE1">
        <w:t xml:space="preserve"> </w:t>
      </w:r>
      <w:r w:rsidRPr="00937BE1">
        <w:t>which</w:t>
      </w:r>
      <w:r w:rsidR="00356C18" w:rsidRPr="00937BE1">
        <w:t xml:space="preserve"> </w:t>
      </w:r>
      <w:r w:rsidRPr="00937BE1">
        <w:t>are</w:t>
      </w:r>
      <w:r w:rsidR="00356C18" w:rsidRPr="00937BE1">
        <w:t xml:space="preserve"> </w:t>
      </w:r>
      <w:r w:rsidRPr="00937BE1">
        <w:t>procedures</w:t>
      </w:r>
      <w:r w:rsidR="00356C18" w:rsidRPr="00937BE1">
        <w:t xml:space="preserve"> </w:t>
      </w:r>
      <w:r w:rsidRPr="00937BE1">
        <w:t>used</w:t>
      </w:r>
      <w:r w:rsidR="00356C18" w:rsidRPr="00937BE1">
        <w:t xml:space="preserve"> </w:t>
      </w:r>
      <w:r w:rsidRPr="00937BE1">
        <w:t>to</w:t>
      </w:r>
      <w:r w:rsidR="00356C18" w:rsidRPr="00937BE1">
        <w:t xml:space="preserve"> </w:t>
      </w:r>
      <w:r w:rsidRPr="00937BE1">
        <w:t>diagnose</w:t>
      </w:r>
      <w:r w:rsidR="00356C18" w:rsidRPr="00937BE1">
        <w:t xml:space="preserve"> </w:t>
      </w:r>
      <w:r w:rsidRPr="00937BE1">
        <w:t>and</w:t>
      </w:r>
      <w:r w:rsidR="00356C18" w:rsidRPr="00937BE1">
        <w:t xml:space="preserve"> </w:t>
      </w:r>
      <w:r w:rsidRPr="00937BE1">
        <w:t>treat</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dropped</w:t>
      </w:r>
      <w:r w:rsidR="00356C18" w:rsidRPr="00937BE1">
        <w:t xml:space="preserve"> </w:t>
      </w:r>
      <w:r w:rsidRPr="00937BE1">
        <w:t>by</w:t>
      </w:r>
      <w:r w:rsidR="00356C18" w:rsidRPr="00937BE1">
        <w:t xml:space="preserve"> </w:t>
      </w:r>
      <w:r w:rsidRPr="00937BE1">
        <w:t>27</w:t>
      </w:r>
      <w:r w:rsidR="001440BC" w:rsidRPr="00937BE1">
        <w:t>%</w:t>
      </w:r>
      <w:r w:rsidR="00356C18" w:rsidRPr="00937BE1">
        <w:t xml:space="preserve"> </w:t>
      </w:r>
      <w:r w:rsidRPr="00937BE1">
        <w:t>between</w:t>
      </w:r>
      <w:r w:rsidR="00356C18" w:rsidRPr="00937BE1">
        <w:t xml:space="preserve"> </w:t>
      </w:r>
      <w:r w:rsidRPr="00937BE1">
        <w:t>March</w:t>
      </w:r>
      <w:r w:rsidR="00356C18" w:rsidRPr="00937BE1">
        <w:t xml:space="preserve"> </w:t>
      </w:r>
      <w:r w:rsidRPr="00937BE1">
        <w:t>and</w:t>
      </w:r>
      <w:r w:rsidR="00356C18" w:rsidRPr="00937BE1">
        <w:t xml:space="preserve"> </w:t>
      </w:r>
      <w:r w:rsidRPr="00937BE1">
        <w:t>April</w:t>
      </w:r>
      <w:r w:rsidR="00356C18" w:rsidRPr="00937BE1">
        <w:t xml:space="preserve"> </w:t>
      </w:r>
      <w:r w:rsidRPr="00937BE1">
        <w:t>2020.</w:t>
      </w:r>
      <w:r w:rsidR="00356C18" w:rsidRPr="00937BE1">
        <w:t xml:space="preserve"> </w:t>
      </w:r>
      <w:r w:rsidRPr="00937BE1">
        <w:t>During</w:t>
      </w:r>
      <w:r w:rsidR="00356C18" w:rsidRPr="00937BE1">
        <w:t xml:space="preserve"> </w:t>
      </w:r>
      <w:r w:rsidR="00AE12C3" w:rsidRPr="00937BE1">
        <w:t>2020</w:t>
      </w:r>
      <w:r w:rsidR="00CF4791" w:rsidRPr="00937BE1">
        <w:t xml:space="preserve"> and 20</w:t>
      </w:r>
      <w:r w:rsidR="00AE12C3" w:rsidRPr="00937BE1">
        <w:t>21</w:t>
      </w:r>
      <w:r w:rsidRPr="00937BE1">
        <w:t>,</w:t>
      </w:r>
      <w:r w:rsidR="00356C18" w:rsidRPr="00937BE1">
        <w:t xml:space="preserve"> </w:t>
      </w:r>
      <w:r w:rsidRPr="00937BE1">
        <w:t>20</w:t>
      </w:r>
      <w:r w:rsidR="001440BC" w:rsidRPr="00937BE1">
        <w:t>%</w:t>
      </w:r>
      <w:r w:rsidR="00356C18" w:rsidRPr="00937BE1">
        <w:t xml:space="preserve"> </w:t>
      </w:r>
      <w:r w:rsidRPr="00937BE1">
        <w:t>of</w:t>
      </w:r>
      <w:r w:rsidR="00356C18" w:rsidRPr="00937BE1">
        <w:t xml:space="preserve"> </w:t>
      </w:r>
      <w:r w:rsidRPr="00937BE1">
        <w:t>those</w:t>
      </w:r>
      <w:r w:rsidR="00356C18" w:rsidRPr="00937BE1">
        <w:t xml:space="preserve"> </w:t>
      </w:r>
      <w:r w:rsidRPr="00937BE1">
        <w:t>hospitalised</w:t>
      </w:r>
      <w:r w:rsidR="00356C18" w:rsidRPr="00937BE1">
        <w:t xml:space="preserve"> </w:t>
      </w:r>
      <w:r w:rsidRPr="00937BE1">
        <w:t>from</w:t>
      </w:r>
      <w:r w:rsidR="00356C18" w:rsidRPr="00937BE1">
        <w:t xml:space="preserve"> </w:t>
      </w:r>
      <w:r w:rsidRPr="00937BE1">
        <w:t>COVID-19</w:t>
      </w:r>
      <w:r w:rsidR="00356C18" w:rsidRPr="00937BE1">
        <w:t xml:space="preserve"> </w:t>
      </w:r>
      <w:r w:rsidRPr="00937BE1">
        <w:t>were</w:t>
      </w:r>
      <w:r w:rsidR="00356C18" w:rsidRPr="00937BE1">
        <w:t xml:space="preserve"> </w:t>
      </w:r>
      <w:r w:rsidRPr="00937BE1">
        <w:t>also</w:t>
      </w:r>
      <w:r w:rsidR="00356C18" w:rsidRPr="00937BE1">
        <w:t xml:space="preserve"> </w:t>
      </w:r>
      <w:r w:rsidRPr="00937BE1">
        <w:t>managed</w:t>
      </w:r>
      <w:r w:rsidR="00356C18" w:rsidRPr="00937BE1">
        <w:t xml:space="preserve"> </w:t>
      </w:r>
      <w:r w:rsidRPr="00937BE1">
        <w:t>for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which</w:t>
      </w:r>
      <w:r w:rsidR="00356C18" w:rsidRPr="00937BE1">
        <w:t xml:space="preserve"> </w:t>
      </w:r>
      <w:r w:rsidRPr="00937BE1">
        <w:t>includes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(AIHW,</w:t>
      </w:r>
      <w:r w:rsidR="00356C18" w:rsidRPr="00937BE1">
        <w:t xml:space="preserve"> </w:t>
      </w:r>
      <w:r w:rsidRPr="00937BE1">
        <w:t>2023</w:t>
      </w:r>
      <w:r w:rsidR="00E4142A" w:rsidRPr="00937BE1">
        <w:t>b</w:t>
      </w:r>
      <w:r w:rsidRPr="00937BE1">
        <w:t>).</w:t>
      </w:r>
    </w:p>
    <w:p w14:paraId="5720A601" w14:textId="23605F15" w:rsidR="00FC6661" w:rsidRPr="00937BE1" w:rsidRDefault="00FC6661" w:rsidP="00FC6661">
      <w:pPr>
        <w:pStyle w:val="Heading2"/>
      </w:pPr>
      <w:bookmarkStart w:id="611" w:name="_Toc173153597"/>
      <w:bookmarkStart w:id="612" w:name="_Toc2032928503"/>
      <w:bookmarkStart w:id="613" w:name="_Toc186540734"/>
      <w:r w:rsidRPr="00937BE1">
        <w:t>Chronic</w:t>
      </w:r>
      <w:r w:rsidR="00356C18" w:rsidRPr="00937BE1">
        <w:t xml:space="preserve"> </w:t>
      </w:r>
      <w:r w:rsidRPr="00937BE1">
        <w:t>respiratory</w:t>
      </w:r>
      <w:r w:rsidR="00356C18" w:rsidRPr="00937BE1">
        <w:t xml:space="preserve"> </w:t>
      </w:r>
      <w:r w:rsidRPr="00937BE1">
        <w:t>diseases</w:t>
      </w:r>
      <w:bookmarkEnd w:id="611"/>
      <w:bookmarkEnd w:id="612"/>
      <w:bookmarkEnd w:id="613"/>
    </w:p>
    <w:p w14:paraId="1A8D4C55" w14:textId="40C3AD7C" w:rsidR="00FC6661" w:rsidRPr="00937BE1" w:rsidRDefault="00FC6661" w:rsidP="00BA1129">
      <w:pPr>
        <w:pStyle w:val="Body"/>
      </w:pPr>
      <w:r w:rsidRPr="00937BE1">
        <w:t>Chronic</w:t>
      </w:r>
      <w:r w:rsidR="00356C18" w:rsidRPr="00937BE1">
        <w:t xml:space="preserve"> </w:t>
      </w:r>
      <w:r w:rsidRPr="00937BE1">
        <w:t>respiratory</w:t>
      </w:r>
      <w:r w:rsidR="00356C18" w:rsidRPr="00937BE1">
        <w:t xml:space="preserve"> </w:t>
      </w:r>
      <w:r w:rsidRPr="00937BE1">
        <w:t>diseases</w:t>
      </w:r>
      <w:r w:rsidR="00356C18" w:rsidRPr="00937BE1">
        <w:t xml:space="preserve"> </w:t>
      </w:r>
      <w:r w:rsidRPr="00937BE1">
        <w:t>affect</w:t>
      </w:r>
      <w:r w:rsidR="00356C18" w:rsidRPr="00937BE1">
        <w:t xml:space="preserve"> </w:t>
      </w:r>
      <w:r w:rsidRPr="00937BE1">
        <w:t>the</w:t>
      </w:r>
      <w:r w:rsidR="00356C18" w:rsidRPr="00937BE1">
        <w:t xml:space="preserve"> </w:t>
      </w:r>
      <w:r w:rsidRPr="00937BE1">
        <w:t>lungs</w:t>
      </w:r>
      <w:r w:rsidR="00356C18" w:rsidRPr="00937BE1">
        <w:t xml:space="preserve"> </w:t>
      </w:r>
      <w:r w:rsidRPr="00937BE1">
        <w:t>and</w:t>
      </w:r>
      <w:r w:rsidR="00356C18" w:rsidRPr="00937BE1">
        <w:t xml:space="preserve"> </w:t>
      </w:r>
      <w:r w:rsidRPr="00937BE1">
        <w:t>other</w:t>
      </w:r>
      <w:r w:rsidR="00356C18" w:rsidRPr="00937BE1">
        <w:t xml:space="preserve"> </w:t>
      </w:r>
      <w:r w:rsidRPr="00937BE1">
        <w:t>structures</w:t>
      </w:r>
      <w:r w:rsidR="00356C18" w:rsidRPr="00937BE1">
        <w:t xml:space="preserve"> </w:t>
      </w:r>
      <w:r w:rsidRPr="00937BE1">
        <w:t>in</w:t>
      </w:r>
      <w:r w:rsidR="00356C18" w:rsidRPr="00937BE1">
        <w:t xml:space="preserve"> </w:t>
      </w:r>
      <w:r w:rsidRPr="00937BE1">
        <w:t>the</w:t>
      </w:r>
      <w:r w:rsidR="00356C18" w:rsidRPr="00937BE1">
        <w:t xml:space="preserve"> </w:t>
      </w:r>
      <w:r w:rsidRPr="00937BE1">
        <w:t>airways.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of</w:t>
      </w:r>
      <w:r w:rsidR="00356C18" w:rsidRPr="00937BE1">
        <w:t xml:space="preserve"> </w:t>
      </w:r>
      <w:r w:rsidRPr="00937BE1">
        <w:t>these</w:t>
      </w:r>
      <w:r w:rsidR="00356C18" w:rsidRPr="00937BE1">
        <w:t xml:space="preserve"> </w:t>
      </w:r>
      <w:r w:rsidRPr="00937BE1">
        <w:t>diseases</w:t>
      </w:r>
      <w:r w:rsidR="00356C18" w:rsidRPr="00937BE1">
        <w:t xml:space="preserve"> </w:t>
      </w:r>
      <w:r w:rsidRPr="00937BE1">
        <w:t>are</w:t>
      </w:r>
      <w:r w:rsidR="00356C18" w:rsidRPr="00937BE1">
        <w:t xml:space="preserve"> </w:t>
      </w:r>
      <w:r w:rsidRPr="00937BE1">
        <w:t>asthma</w:t>
      </w:r>
      <w:r w:rsidR="00356C18" w:rsidRPr="00937BE1">
        <w:t xml:space="preserve"> </w:t>
      </w:r>
      <w:r w:rsidRPr="00937BE1">
        <w:t>and</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(COPD)</w:t>
      </w:r>
      <w:r w:rsidR="00356C18" w:rsidRPr="00937BE1">
        <w:t xml:space="preserve"> </w:t>
      </w:r>
      <w:r w:rsidRPr="00937BE1">
        <w:t>(AIHW,</w:t>
      </w:r>
      <w:r w:rsidR="00356C18" w:rsidRPr="00937BE1">
        <w:t xml:space="preserve"> </w:t>
      </w:r>
      <w:r w:rsidRPr="00937BE1">
        <w:t>2024).</w:t>
      </w:r>
      <w:r w:rsidR="00356C18" w:rsidRPr="00937BE1">
        <w:t xml:space="preserve"> </w:t>
      </w:r>
      <w:r w:rsidRPr="00937BE1">
        <w:t>Asthma</w:t>
      </w:r>
      <w:r w:rsidR="00356C18" w:rsidRPr="00937BE1">
        <w:t xml:space="preserve"> </w:t>
      </w:r>
      <w:r w:rsidRPr="00937BE1">
        <w:t>is</w:t>
      </w:r>
      <w:r w:rsidR="00356C18" w:rsidRPr="00937BE1">
        <w:t xml:space="preserve"> </w:t>
      </w:r>
      <w:r w:rsidRPr="00937BE1">
        <w:t>a</w:t>
      </w:r>
      <w:r w:rsidR="00356C18" w:rsidRPr="00937BE1">
        <w:t xml:space="preserve"> </w:t>
      </w:r>
      <w:r w:rsidRPr="00937BE1">
        <w:t>chronic</w:t>
      </w:r>
      <w:r w:rsidR="00356C18" w:rsidRPr="00937BE1">
        <w:t xml:space="preserve"> </w:t>
      </w:r>
      <w:r w:rsidRPr="00937BE1">
        <w:t>inflammatory</w:t>
      </w:r>
      <w:r w:rsidR="00356C18" w:rsidRPr="00937BE1">
        <w:t xml:space="preserve"> </w:t>
      </w:r>
      <w:r w:rsidRPr="00937BE1">
        <w:t>condition</w:t>
      </w:r>
      <w:r w:rsidR="00356C18" w:rsidRPr="00937BE1">
        <w:t xml:space="preserve"> </w:t>
      </w:r>
      <w:r w:rsidRPr="00937BE1">
        <w:t>affecting</w:t>
      </w:r>
      <w:r w:rsidR="00356C18" w:rsidRPr="00937BE1">
        <w:t xml:space="preserve"> </w:t>
      </w:r>
      <w:r w:rsidRPr="00937BE1">
        <w:t>the</w:t>
      </w:r>
      <w:r w:rsidR="00356C18" w:rsidRPr="00937BE1">
        <w:t xml:space="preserve"> </w:t>
      </w:r>
      <w:r w:rsidRPr="00937BE1">
        <w:t>airways.</w:t>
      </w:r>
      <w:r w:rsidR="00356C18" w:rsidRPr="00937BE1">
        <w:t xml:space="preserve"> </w:t>
      </w:r>
      <w:r w:rsidRPr="00937BE1">
        <w:t>People</w:t>
      </w:r>
      <w:r w:rsidR="00356C18" w:rsidRPr="00937BE1">
        <w:t xml:space="preserve"> </w:t>
      </w:r>
      <w:r w:rsidRPr="00937BE1">
        <w:t>with</w:t>
      </w:r>
      <w:r w:rsidR="00356C18" w:rsidRPr="00937BE1">
        <w:t xml:space="preserve"> </w:t>
      </w:r>
      <w:r w:rsidRPr="00937BE1">
        <w:t>asthma</w:t>
      </w:r>
      <w:r w:rsidR="00356C18" w:rsidRPr="00937BE1">
        <w:t xml:space="preserve"> </w:t>
      </w:r>
      <w:r w:rsidRPr="00937BE1">
        <w:t>experience</w:t>
      </w:r>
      <w:r w:rsidR="00356C18" w:rsidRPr="00937BE1">
        <w:t xml:space="preserve"> </w:t>
      </w:r>
      <w:r w:rsidRPr="00937BE1">
        <w:t>episodes</w:t>
      </w:r>
      <w:r w:rsidR="00356C18" w:rsidRPr="00937BE1">
        <w:t xml:space="preserve"> </w:t>
      </w:r>
      <w:r w:rsidRPr="00937BE1">
        <w:t>of</w:t>
      </w:r>
      <w:r w:rsidR="00356C18" w:rsidRPr="00937BE1">
        <w:t xml:space="preserve"> </w:t>
      </w:r>
      <w:r w:rsidRPr="00937BE1">
        <w:t>cough,</w:t>
      </w:r>
      <w:r w:rsidR="00356C18" w:rsidRPr="00937BE1">
        <w:t xml:space="preserve"> </w:t>
      </w:r>
      <w:r w:rsidRPr="00937BE1">
        <w:t>wheezing,</w:t>
      </w:r>
      <w:r w:rsidR="00356C18" w:rsidRPr="00937BE1">
        <w:t xml:space="preserve"> </w:t>
      </w:r>
      <w:r w:rsidRPr="00937BE1">
        <w:t>breathlessness</w:t>
      </w:r>
      <w:r w:rsidR="00356C18" w:rsidRPr="00937BE1">
        <w:t xml:space="preserve"> </w:t>
      </w:r>
      <w:r w:rsidRPr="00937BE1">
        <w:t>and</w:t>
      </w:r>
      <w:r w:rsidR="00356C18" w:rsidRPr="00937BE1">
        <w:t xml:space="preserve"> </w:t>
      </w:r>
      <w:r w:rsidRPr="00937BE1">
        <w:t>chest</w:t>
      </w:r>
      <w:r w:rsidR="00356C18" w:rsidRPr="00937BE1">
        <w:t xml:space="preserve"> </w:t>
      </w:r>
      <w:r w:rsidRPr="00937BE1">
        <w:t>tightness</w:t>
      </w:r>
      <w:r w:rsidR="00356C18" w:rsidRPr="00937BE1">
        <w:t xml:space="preserve"> </w:t>
      </w:r>
      <w:r w:rsidRPr="00937BE1">
        <w:t>due</w:t>
      </w:r>
      <w:r w:rsidR="00356C18" w:rsidRPr="00937BE1">
        <w:t xml:space="preserve"> </w:t>
      </w:r>
      <w:r w:rsidRPr="00937BE1">
        <w:t>to</w:t>
      </w:r>
      <w:r w:rsidR="00356C18" w:rsidRPr="00937BE1">
        <w:t xml:space="preserve"> </w:t>
      </w:r>
      <w:r w:rsidRPr="00937BE1">
        <w:t>narrowing</w:t>
      </w:r>
      <w:r w:rsidR="00356C18" w:rsidRPr="00937BE1">
        <w:t xml:space="preserve"> </w:t>
      </w:r>
      <w:r w:rsidRPr="00937BE1">
        <w:t>of</w:t>
      </w:r>
      <w:r w:rsidR="00356C18" w:rsidRPr="00937BE1">
        <w:t xml:space="preserve"> </w:t>
      </w:r>
      <w:r w:rsidRPr="00937BE1">
        <w:t>the</w:t>
      </w:r>
      <w:r w:rsidR="00356C18" w:rsidRPr="00937BE1">
        <w:t xml:space="preserve"> </w:t>
      </w:r>
      <w:r w:rsidRPr="00937BE1">
        <w:t>airways</w:t>
      </w:r>
      <w:r w:rsidR="00356C18" w:rsidRPr="00937BE1">
        <w:t xml:space="preserve"> </w:t>
      </w:r>
      <w:r w:rsidRPr="00937BE1">
        <w:t>(Asthma</w:t>
      </w:r>
      <w:r w:rsidR="00356C18" w:rsidRPr="00937BE1">
        <w:t xml:space="preserve"> </w:t>
      </w:r>
      <w:r w:rsidRPr="00937BE1">
        <w:t>Australia,</w:t>
      </w:r>
      <w:r w:rsidR="00356C18" w:rsidRPr="00937BE1">
        <w:t xml:space="preserve"> </w:t>
      </w:r>
      <w:r w:rsidRPr="00937BE1">
        <w:t>2024).</w:t>
      </w:r>
      <w:r w:rsidR="00356C18" w:rsidRPr="00937BE1">
        <w:t xml:space="preserve"> </w:t>
      </w:r>
      <w:r w:rsidRPr="00937BE1">
        <w:t>Asthma</w:t>
      </w:r>
      <w:r w:rsidR="00356C18" w:rsidRPr="00937BE1">
        <w:t xml:space="preserve"> </w:t>
      </w:r>
      <w:r w:rsidRPr="00937BE1">
        <w:t>can</w:t>
      </w:r>
      <w:r w:rsidR="00356C18" w:rsidRPr="00937BE1">
        <w:t xml:space="preserve"> </w:t>
      </w:r>
      <w:r w:rsidRPr="00937BE1">
        <w:t>be</w:t>
      </w:r>
      <w:r w:rsidR="00356C18" w:rsidRPr="00937BE1">
        <w:t xml:space="preserve"> </w:t>
      </w:r>
      <w:r w:rsidRPr="00937BE1">
        <w:t>triggered</w:t>
      </w:r>
      <w:r w:rsidR="00356C18" w:rsidRPr="00937BE1">
        <w:t xml:space="preserve"> </w:t>
      </w:r>
      <w:r w:rsidRPr="00937BE1">
        <w:t>by</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factors</w:t>
      </w:r>
      <w:r w:rsidR="00356C18" w:rsidRPr="00937BE1">
        <w:t xml:space="preserve"> </w:t>
      </w:r>
      <w:r w:rsidRPr="00937BE1">
        <w:t>including</w:t>
      </w:r>
      <w:r w:rsidR="00356C18" w:rsidRPr="00937BE1">
        <w:t xml:space="preserve"> </w:t>
      </w:r>
      <w:r w:rsidRPr="00937BE1">
        <w:t>pollen,</w:t>
      </w:r>
      <w:r w:rsidR="00356C18" w:rsidRPr="00937BE1">
        <w:t xml:space="preserve"> </w:t>
      </w:r>
      <w:r w:rsidRPr="00937BE1">
        <w:t>cigarette</w:t>
      </w:r>
      <w:r w:rsidR="00356C18" w:rsidRPr="00937BE1">
        <w:t xml:space="preserve"> </w:t>
      </w:r>
      <w:r w:rsidRPr="00937BE1">
        <w:t>and</w:t>
      </w:r>
      <w:r w:rsidR="00356C18" w:rsidRPr="00937BE1">
        <w:t xml:space="preserve"> </w:t>
      </w:r>
      <w:r w:rsidRPr="00937BE1">
        <w:t>vape</w:t>
      </w:r>
      <w:r w:rsidR="00356C18" w:rsidRPr="00937BE1">
        <w:t xml:space="preserve"> </w:t>
      </w:r>
      <w:r w:rsidRPr="00937BE1">
        <w:t>smoke,</w:t>
      </w:r>
      <w:r w:rsidR="00356C18" w:rsidRPr="00937BE1">
        <w:t xml:space="preserve"> </w:t>
      </w:r>
      <w:r w:rsidRPr="00937BE1">
        <w:t>exercise</w:t>
      </w:r>
      <w:r w:rsidR="00356C18" w:rsidRPr="00937BE1">
        <w:t xml:space="preserve"> </w:t>
      </w:r>
      <w:r w:rsidRPr="00937BE1">
        <w:t>and</w:t>
      </w:r>
      <w:r w:rsidR="00356C18" w:rsidRPr="00937BE1">
        <w:t xml:space="preserve"> </w:t>
      </w:r>
      <w:r w:rsidRPr="00937BE1">
        <w:t>respiratory</w:t>
      </w:r>
      <w:r w:rsidR="00356C18" w:rsidRPr="00937BE1">
        <w:t xml:space="preserve"> </w:t>
      </w:r>
      <w:r w:rsidRPr="00937BE1">
        <w:t>viruses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common</w:t>
      </w:r>
      <w:r w:rsidR="00356C18" w:rsidRPr="00937BE1">
        <w:t xml:space="preserve"> </w:t>
      </w:r>
      <w:r w:rsidRPr="00937BE1">
        <w:t>cold</w:t>
      </w:r>
      <w:r w:rsidR="00356C18" w:rsidRPr="00937BE1">
        <w:t xml:space="preserve"> </w:t>
      </w:r>
      <w:r w:rsidRPr="00937BE1">
        <w:t>(Better</w:t>
      </w:r>
      <w:r w:rsidR="00356C18" w:rsidRPr="00937BE1">
        <w:t xml:space="preserve"> </w:t>
      </w:r>
      <w:r w:rsidRPr="00937BE1">
        <w:t>Health</w:t>
      </w:r>
      <w:r w:rsidR="00356C18" w:rsidRPr="00937BE1">
        <w:t xml:space="preserve"> </w:t>
      </w:r>
      <w:r w:rsidRPr="00937BE1">
        <w:t>Channel,</w:t>
      </w:r>
      <w:r w:rsidR="00356C18" w:rsidRPr="00937BE1">
        <w:t xml:space="preserve"> </w:t>
      </w:r>
      <w:r w:rsidRPr="00937BE1">
        <w:t>2023a).</w:t>
      </w:r>
    </w:p>
    <w:p w14:paraId="39B615CC" w14:textId="28BE5E97" w:rsidR="00FC6661" w:rsidRPr="00937BE1" w:rsidRDefault="00322FD8" w:rsidP="00BA1129">
      <w:pPr>
        <w:pStyle w:val="Body"/>
      </w:pPr>
      <w:r w:rsidRPr="00937BE1">
        <w:t>In 2020</w:t>
      </w:r>
      <w:r w:rsidR="003D1F25" w:rsidRPr="00937BE1">
        <w:t>,</w:t>
      </w:r>
      <w:r w:rsidR="00356C18" w:rsidRPr="00937BE1">
        <w:t xml:space="preserve"> </w:t>
      </w:r>
      <w:r w:rsidR="00FC6661" w:rsidRPr="00937BE1">
        <w:t>19.7</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reported</w:t>
      </w:r>
      <w:r w:rsidR="00356C18" w:rsidRPr="00937BE1">
        <w:t xml:space="preserve"> </w:t>
      </w:r>
      <w:r w:rsidR="00FC6661" w:rsidRPr="00937BE1">
        <w:t>ever</w:t>
      </w:r>
      <w:r w:rsidR="00356C18" w:rsidRPr="00937BE1">
        <w:t xml:space="preserve"> </w:t>
      </w:r>
      <w:r w:rsidR="00FC6661" w:rsidRPr="00937BE1">
        <w:t>being</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asthma.</w:t>
      </w:r>
      <w:r w:rsidR="00356C18" w:rsidRPr="00937BE1">
        <w:t xml:space="preserve"> </w:t>
      </w:r>
      <w:r w:rsidR="00FC6661" w:rsidRPr="00937BE1">
        <w:t>This</w:t>
      </w:r>
      <w:r w:rsidR="00356C18" w:rsidRPr="00937BE1">
        <w:t xml:space="preserve"> </w:t>
      </w:r>
      <w:r w:rsidR="00FC6661" w:rsidRPr="00937BE1">
        <w:t>proportion</w:t>
      </w:r>
      <w:r w:rsidR="00356C18" w:rsidRPr="00937BE1">
        <w:t xml:space="preserve"> </w:t>
      </w:r>
      <w:r w:rsidR="00FC6661" w:rsidRPr="00937BE1">
        <w:t>was</w:t>
      </w:r>
      <w:r w:rsidR="00356C18" w:rsidRPr="00937BE1">
        <w:t xml:space="preserve"> </w:t>
      </w:r>
      <w:r w:rsidR="00FC6661" w:rsidRPr="00937BE1">
        <w:t>lower</w:t>
      </w:r>
      <w:r w:rsidR="00356C18" w:rsidRPr="00937BE1">
        <w:t xml:space="preserve"> </w:t>
      </w:r>
      <w:r w:rsidR="00FC6661" w:rsidRPr="00937BE1">
        <w:t>in</w:t>
      </w:r>
      <w:r w:rsidR="00356C18" w:rsidRPr="00937BE1">
        <w:t xml:space="preserve"> </w:t>
      </w:r>
      <w:r w:rsidR="00FC6661" w:rsidRPr="00937BE1">
        <w:t>men</w:t>
      </w:r>
      <w:r w:rsidR="00356C18" w:rsidRPr="00937BE1">
        <w:t xml:space="preserve"> </w:t>
      </w:r>
      <w:r w:rsidR="00FC6661" w:rsidRPr="00937BE1">
        <w:t>(18.2</w:t>
      </w:r>
      <w:r w:rsidR="001440BC" w:rsidRPr="00937BE1">
        <w:t>%</w:t>
      </w:r>
      <w:r w:rsidR="00FC6661" w:rsidRPr="00937BE1">
        <w:t>)</w:t>
      </w:r>
      <w:r w:rsidR="00356C18" w:rsidRPr="00937BE1">
        <w:t xml:space="preserve"> </w:t>
      </w:r>
      <w:r w:rsidR="00A966C3" w:rsidRPr="00937BE1">
        <w:t>than</w:t>
      </w:r>
      <w:r w:rsidR="00356C18" w:rsidRPr="00937BE1">
        <w:t xml:space="preserve"> </w:t>
      </w:r>
      <w:r w:rsidR="00FC6661" w:rsidRPr="00937BE1">
        <w:t>women</w:t>
      </w:r>
      <w:r w:rsidR="00356C18" w:rsidRPr="00937BE1">
        <w:t xml:space="preserve"> </w:t>
      </w:r>
      <w:r w:rsidR="00FC6661" w:rsidRPr="00937BE1">
        <w:t>(20.9</w:t>
      </w:r>
      <w:r w:rsidR="001440BC" w:rsidRPr="00937BE1">
        <w:t>%</w:t>
      </w:r>
      <w:r w:rsidR="00FC6661" w:rsidRPr="00937BE1">
        <w:t>).</w:t>
      </w:r>
      <w:r w:rsidR="00356C18" w:rsidRPr="00937BE1">
        <w:t xml:space="preserve"> </w:t>
      </w:r>
      <w:r w:rsidR="00FC6661" w:rsidRPr="00937BE1">
        <w:t>Asthma</w:t>
      </w:r>
      <w:r w:rsidR="00356C18" w:rsidRPr="00937BE1">
        <w:t xml:space="preserve"> </w:t>
      </w:r>
      <w:r w:rsidR="00FC6661" w:rsidRPr="00937BE1">
        <w:t>attacks</w:t>
      </w:r>
      <w:r w:rsidR="00356C18" w:rsidRPr="00937BE1">
        <w:t xml:space="preserve"> </w:t>
      </w:r>
      <w:r w:rsidR="00FC6661" w:rsidRPr="00937BE1">
        <w:t>can</w:t>
      </w:r>
      <w:r w:rsidR="00356C18" w:rsidRPr="00937BE1">
        <w:t xml:space="preserve"> </w:t>
      </w:r>
      <w:r w:rsidR="00FC6661" w:rsidRPr="00937BE1">
        <w:t>threaten</w:t>
      </w:r>
      <w:r w:rsidR="00356C18" w:rsidRPr="00937BE1">
        <w:t xml:space="preserve"> </w:t>
      </w:r>
      <w:r w:rsidR="00FC6661" w:rsidRPr="00937BE1">
        <w:t>life,</w:t>
      </w:r>
      <w:r w:rsidR="00356C18" w:rsidRPr="00937BE1">
        <w:t xml:space="preserve"> </w:t>
      </w:r>
      <w:r w:rsidR="00FC6661" w:rsidRPr="00937BE1">
        <w:t>and</w:t>
      </w:r>
      <w:r w:rsidR="00356C18" w:rsidRPr="00937BE1">
        <w:t xml:space="preserve"> </w:t>
      </w:r>
      <w:r w:rsidR="00FC6661" w:rsidRPr="00937BE1">
        <w:t>asthma</w:t>
      </w:r>
      <w:r w:rsidR="00356C18" w:rsidRPr="00937BE1">
        <w:t xml:space="preserve"> </w:t>
      </w:r>
      <w:r w:rsidR="00FC6661" w:rsidRPr="00937BE1">
        <w:t>caused</w:t>
      </w:r>
      <w:r w:rsidR="00356C18" w:rsidRPr="00937BE1">
        <w:t xml:space="preserve"> </w:t>
      </w:r>
      <w:r w:rsidR="00FC6661" w:rsidRPr="00937BE1">
        <w:t>185</w:t>
      </w:r>
      <w:r w:rsidR="00356C18" w:rsidRPr="00937BE1">
        <w:t xml:space="preserve"> </w:t>
      </w:r>
      <w:r w:rsidR="00FC6661" w:rsidRPr="00937BE1">
        <w:t>deaths</w:t>
      </w:r>
      <w:r w:rsidR="00356C18" w:rsidRPr="00937BE1">
        <w:t xml:space="preserve"> </w:t>
      </w:r>
      <w:r w:rsidR="00FC6661" w:rsidRPr="00937BE1">
        <w:t>across</w:t>
      </w:r>
      <w:r w:rsidR="00356C18" w:rsidRPr="00937BE1">
        <w:t xml:space="preserve"> </w:t>
      </w:r>
      <w:r w:rsidR="00FC6661" w:rsidRPr="00937BE1">
        <w:t>Victoria</w:t>
      </w:r>
      <w:r w:rsidR="00356C18" w:rsidRPr="00937BE1">
        <w:t xml:space="preserve"> </w:t>
      </w:r>
      <w:r w:rsidR="00FC6661" w:rsidRPr="00937BE1">
        <w:t>in</w:t>
      </w:r>
      <w:r w:rsidR="00356C18" w:rsidRPr="00937BE1">
        <w:t xml:space="preserve"> </w:t>
      </w:r>
      <w:r w:rsidR="00AE12C3" w:rsidRPr="00937BE1">
        <w:t>2020</w:t>
      </w:r>
      <w:r w:rsidR="00CF4791" w:rsidRPr="00937BE1">
        <w:t xml:space="preserve"> and 20</w:t>
      </w:r>
      <w:r w:rsidR="00AE12C3" w:rsidRPr="00937BE1">
        <w:t>21</w:t>
      </w:r>
      <w:r w:rsidR="00356C18" w:rsidRPr="00937BE1">
        <w:t xml:space="preserve"> </w:t>
      </w:r>
      <w:r w:rsidR="00FC6661" w:rsidRPr="00937BE1">
        <w:t>(VAHI,</w:t>
      </w:r>
      <w:r w:rsidR="00356C18" w:rsidRPr="00937BE1">
        <w:t xml:space="preserve"> </w:t>
      </w:r>
      <w:r w:rsidR="00FC6661" w:rsidRPr="00937BE1">
        <w:t>2021b).</w:t>
      </w:r>
    </w:p>
    <w:p w14:paraId="196F0070" w14:textId="7398D461" w:rsidR="00FC6661" w:rsidRPr="00937BE1" w:rsidRDefault="00FC6661" w:rsidP="00BA1129">
      <w:pPr>
        <w:pStyle w:val="Body"/>
      </w:pPr>
      <w:r w:rsidRPr="00937BE1">
        <w:t>COPD</w:t>
      </w:r>
      <w:r w:rsidR="00356C18" w:rsidRPr="00937BE1">
        <w:t xml:space="preserve"> </w:t>
      </w:r>
      <w:r w:rsidRPr="00937BE1">
        <w:t>is</w:t>
      </w:r>
      <w:r w:rsidR="00356C18" w:rsidRPr="00937BE1">
        <w:t xml:space="preserve"> </w:t>
      </w:r>
      <w:r w:rsidRPr="00937BE1">
        <w:t>a</w:t>
      </w:r>
      <w:r w:rsidR="00356C18" w:rsidRPr="00937BE1">
        <w:t xml:space="preserve"> </w:t>
      </w:r>
      <w:r w:rsidRPr="00937BE1">
        <w:t>preventable</w:t>
      </w:r>
      <w:r w:rsidR="00356C18" w:rsidRPr="00937BE1">
        <w:t xml:space="preserve"> </w:t>
      </w:r>
      <w:r w:rsidRPr="00937BE1">
        <w:t>lung</w:t>
      </w:r>
      <w:r w:rsidR="00356C18" w:rsidRPr="00937BE1">
        <w:t xml:space="preserve"> </w:t>
      </w:r>
      <w:r w:rsidRPr="00937BE1">
        <w:t>disease</w:t>
      </w:r>
      <w:r w:rsidR="00356C18" w:rsidRPr="00937BE1">
        <w:t xml:space="preserve"> </w:t>
      </w:r>
      <w:r w:rsidRPr="00937BE1">
        <w:t>that</w:t>
      </w:r>
      <w:r w:rsidR="00356C18" w:rsidRPr="00937BE1">
        <w:t xml:space="preserve"> </w:t>
      </w:r>
      <w:r w:rsidRPr="00937BE1">
        <w:t>leads</w:t>
      </w:r>
      <w:r w:rsidR="00356C18" w:rsidRPr="00937BE1">
        <w:t xml:space="preserve"> </w:t>
      </w:r>
      <w:r w:rsidRPr="00937BE1">
        <w:t>to</w:t>
      </w:r>
      <w:r w:rsidR="00356C18" w:rsidRPr="00937BE1">
        <w:t xml:space="preserve"> </w:t>
      </w:r>
      <w:r w:rsidRPr="00937BE1">
        <w:t>chronic</w:t>
      </w:r>
      <w:r w:rsidR="00356C18" w:rsidRPr="00937BE1">
        <w:t xml:space="preserve"> </w:t>
      </w:r>
      <w:r w:rsidRPr="00937BE1">
        <w:t>obstruction</w:t>
      </w:r>
      <w:r w:rsidR="00356C18" w:rsidRPr="00937BE1">
        <w:t xml:space="preserve"> </w:t>
      </w:r>
      <w:r w:rsidRPr="00937BE1">
        <w:t>of</w:t>
      </w:r>
      <w:r w:rsidR="00356C18" w:rsidRPr="00937BE1">
        <w:t xml:space="preserve"> </w:t>
      </w:r>
      <w:r w:rsidRPr="00937BE1">
        <w:t>airflow</w:t>
      </w:r>
      <w:r w:rsidR="00356C18" w:rsidRPr="00937BE1">
        <w:t xml:space="preserve"> </w:t>
      </w:r>
      <w:r w:rsidRPr="00937BE1">
        <w:t>that</w:t>
      </w:r>
      <w:r w:rsidR="00356C18" w:rsidRPr="00937BE1">
        <w:t xml:space="preserve"> </w:t>
      </w:r>
      <w:r w:rsidRPr="00937BE1">
        <w:t>is</w:t>
      </w:r>
      <w:r w:rsidR="00356C18" w:rsidRPr="00937BE1">
        <w:t xml:space="preserve"> </w:t>
      </w:r>
      <w:r w:rsidRPr="00937BE1">
        <w:t>not</w:t>
      </w:r>
      <w:r w:rsidR="00356C18" w:rsidRPr="00937BE1">
        <w:t xml:space="preserve"> </w:t>
      </w:r>
      <w:r w:rsidRPr="00937BE1">
        <w:t>fully</w:t>
      </w:r>
      <w:r w:rsidR="00356C18" w:rsidRPr="00937BE1">
        <w:t xml:space="preserve"> </w:t>
      </w:r>
      <w:r w:rsidRPr="00937BE1">
        <w:t>reversible.</w:t>
      </w:r>
      <w:r w:rsidR="00356C18" w:rsidRPr="00937BE1">
        <w:t xml:space="preserve"> </w:t>
      </w:r>
      <w:r w:rsidRPr="00937BE1">
        <w:t>It</w:t>
      </w:r>
      <w:r w:rsidR="00356C18" w:rsidRPr="00937BE1">
        <w:t xml:space="preserve"> </w:t>
      </w:r>
      <w:r w:rsidRPr="00937BE1">
        <w:t>can</w:t>
      </w:r>
      <w:r w:rsidR="00356C18" w:rsidRPr="00937BE1">
        <w:t xml:space="preserve"> </w:t>
      </w:r>
      <w:r w:rsidRPr="00937BE1">
        <w:t>also</w:t>
      </w:r>
      <w:r w:rsidR="00356C18" w:rsidRPr="00937BE1">
        <w:t xml:space="preserve"> </w:t>
      </w:r>
      <w:r w:rsidRPr="00937BE1">
        <w:t>be</w:t>
      </w:r>
      <w:r w:rsidR="00356C18" w:rsidRPr="00937BE1">
        <w:t xml:space="preserve"> </w:t>
      </w:r>
      <w:r w:rsidRPr="00937BE1">
        <w:t>called</w:t>
      </w:r>
      <w:r w:rsidR="00356C18" w:rsidRPr="00937BE1">
        <w:t xml:space="preserve"> </w:t>
      </w:r>
      <w:r w:rsidRPr="00937BE1">
        <w:t>emphysema</w:t>
      </w:r>
      <w:r w:rsidR="00356C18" w:rsidRPr="00937BE1">
        <w:t xml:space="preserve"> </w:t>
      </w:r>
      <w:r w:rsidRPr="00937BE1">
        <w:t>or</w:t>
      </w:r>
      <w:r w:rsidR="00356C18" w:rsidRPr="00937BE1">
        <w:t xml:space="preserve"> </w:t>
      </w:r>
      <w:r w:rsidRPr="00937BE1">
        <w:t>chronic</w:t>
      </w:r>
      <w:r w:rsidR="00356C18" w:rsidRPr="00937BE1">
        <w:t xml:space="preserve"> </w:t>
      </w:r>
      <w:r w:rsidRPr="00937BE1">
        <w:t>bronchitis.</w:t>
      </w:r>
      <w:r w:rsidR="00356C18" w:rsidRPr="00937BE1">
        <w:t xml:space="preserve"> </w:t>
      </w:r>
      <w:r w:rsidRPr="00937BE1">
        <w:t>COPD</w:t>
      </w:r>
      <w:r w:rsidR="00356C18" w:rsidRPr="00937BE1">
        <w:t xml:space="preserve"> </w:t>
      </w:r>
      <w:r w:rsidRPr="00937BE1">
        <w:t>develops</w:t>
      </w:r>
      <w:r w:rsidR="00356C18" w:rsidRPr="00937BE1">
        <w:t xml:space="preserve"> </w:t>
      </w:r>
      <w:r w:rsidRPr="00937BE1">
        <w:t>gradually</w:t>
      </w:r>
      <w:r w:rsidR="00356C18" w:rsidRPr="00937BE1">
        <w:t xml:space="preserve"> </w:t>
      </w:r>
      <w:r w:rsidRPr="00937BE1">
        <w:t>over</w:t>
      </w:r>
      <w:r w:rsidR="00356C18" w:rsidRPr="00937BE1">
        <w:t xml:space="preserve"> </w:t>
      </w:r>
      <w:r w:rsidRPr="00937BE1">
        <w:t>time,</w:t>
      </w:r>
      <w:r w:rsidR="00356C18" w:rsidRPr="00937BE1">
        <w:t xml:space="preserve"> </w:t>
      </w:r>
      <w:r w:rsidRPr="00937BE1">
        <w:t>and</w:t>
      </w:r>
      <w:r w:rsidR="00356C18" w:rsidRPr="00937BE1">
        <w:t xml:space="preserve"> </w:t>
      </w:r>
      <w:r w:rsidRPr="00937BE1">
        <w:t>symptoms</w:t>
      </w:r>
      <w:r w:rsidR="00356C18" w:rsidRPr="00937BE1">
        <w:t xml:space="preserve"> </w:t>
      </w:r>
      <w:r w:rsidRPr="00937BE1">
        <w:t>don’t</w:t>
      </w:r>
      <w:r w:rsidR="00356C18" w:rsidRPr="00937BE1">
        <w:t xml:space="preserve"> </w:t>
      </w:r>
      <w:r w:rsidRPr="00937BE1">
        <w:t>typically</w:t>
      </w:r>
      <w:r w:rsidR="00356C18" w:rsidRPr="00937BE1">
        <w:t xml:space="preserve"> </w:t>
      </w:r>
      <w:r w:rsidRPr="00937BE1">
        <w:t>appear</w:t>
      </w:r>
      <w:r w:rsidR="00356C18" w:rsidRPr="00937BE1">
        <w:t xml:space="preserve"> </w:t>
      </w:r>
      <w:r w:rsidRPr="00937BE1">
        <w:t>until</w:t>
      </w:r>
      <w:r w:rsidR="00356C18" w:rsidRPr="00937BE1">
        <w:t xml:space="preserve"> </w:t>
      </w:r>
      <w:r w:rsidRPr="00937BE1">
        <w:t>mid-life,</w:t>
      </w:r>
      <w:r w:rsidR="00356C18" w:rsidRPr="00937BE1">
        <w:t xml:space="preserve"> </w:t>
      </w:r>
      <w:r w:rsidRPr="00937BE1">
        <w:t>after</w:t>
      </w:r>
      <w:r w:rsidR="00356C18" w:rsidRPr="00937BE1">
        <w:t xml:space="preserve"> </w:t>
      </w:r>
      <w:r w:rsidRPr="00937BE1">
        <w:t>significant</w:t>
      </w:r>
      <w:r w:rsidR="00356C18" w:rsidRPr="00937BE1">
        <w:t xml:space="preserve"> </w:t>
      </w:r>
      <w:r w:rsidRPr="00937BE1">
        <w:t>lung</w:t>
      </w:r>
      <w:r w:rsidR="00356C18" w:rsidRPr="00937BE1">
        <w:t xml:space="preserve"> </w:t>
      </w:r>
      <w:r w:rsidRPr="00937BE1">
        <w:t>damage</w:t>
      </w:r>
      <w:r w:rsidR="00356C18" w:rsidRPr="00937BE1">
        <w:t xml:space="preserve"> </w:t>
      </w:r>
      <w:r w:rsidRPr="00937BE1">
        <w:t>has</w:t>
      </w:r>
      <w:r w:rsidR="00356C18" w:rsidRPr="00937BE1">
        <w:t xml:space="preserve"> </w:t>
      </w:r>
      <w:r w:rsidRPr="00937BE1">
        <w:t>occurred.</w:t>
      </w:r>
      <w:r w:rsidR="00356C18" w:rsidRPr="00937BE1">
        <w:t xml:space="preserve"> </w:t>
      </w:r>
      <w:r w:rsidRPr="00937BE1">
        <w:t>The</w:t>
      </w:r>
      <w:r w:rsidR="00356C18" w:rsidRPr="00937BE1">
        <w:t xml:space="preserve"> </w:t>
      </w:r>
      <w:r w:rsidRPr="00937BE1">
        <w:t>symptoms</w:t>
      </w:r>
      <w:r w:rsidR="00356C18" w:rsidRPr="00937BE1">
        <w:t xml:space="preserve"> </w:t>
      </w:r>
      <w:r w:rsidRPr="00937BE1">
        <w:t>of</w:t>
      </w:r>
      <w:r w:rsidR="00356C18" w:rsidRPr="00937BE1">
        <w:t xml:space="preserve"> </w:t>
      </w:r>
      <w:r w:rsidRPr="00937BE1">
        <w:t>COPD</w:t>
      </w:r>
      <w:r w:rsidR="00356C18" w:rsidRPr="00937BE1">
        <w:t xml:space="preserve"> </w:t>
      </w:r>
      <w:r w:rsidRPr="00937BE1">
        <w:t>can</w:t>
      </w:r>
      <w:r w:rsidR="00356C18" w:rsidRPr="00937BE1">
        <w:t xml:space="preserve"> </w:t>
      </w:r>
      <w:r w:rsidRPr="00937BE1">
        <w:t>be</w:t>
      </w:r>
      <w:r w:rsidR="00356C18" w:rsidRPr="00937BE1">
        <w:t xml:space="preserve"> </w:t>
      </w:r>
      <w:r w:rsidRPr="00937BE1">
        <w:t>similar</w:t>
      </w:r>
      <w:r w:rsidR="00356C18" w:rsidRPr="00937BE1">
        <w:t xml:space="preserve"> </w:t>
      </w:r>
      <w:r w:rsidRPr="00937BE1">
        <w:t>to</w:t>
      </w:r>
      <w:r w:rsidR="00356C18" w:rsidRPr="00937BE1">
        <w:t xml:space="preserve"> </w:t>
      </w:r>
      <w:r w:rsidRPr="00937BE1">
        <w:t>asthma.</w:t>
      </w:r>
      <w:r w:rsidR="00356C18" w:rsidRPr="00937BE1">
        <w:t xml:space="preserve"> </w:t>
      </w:r>
      <w:r w:rsidRPr="00937BE1">
        <w:t>Cigarette</w:t>
      </w:r>
      <w:r w:rsidR="00356C18" w:rsidRPr="00937BE1">
        <w:t xml:space="preserve"> </w:t>
      </w:r>
      <w:r w:rsidRPr="00937BE1">
        <w:t>smoking</w:t>
      </w:r>
      <w:r w:rsidR="00356C18" w:rsidRPr="00937BE1">
        <w:t xml:space="preserve"> </w:t>
      </w:r>
      <w:r w:rsidRPr="00937BE1">
        <w:t>and</w:t>
      </w:r>
      <w:r w:rsidR="00356C18" w:rsidRPr="00937BE1">
        <w:t xml:space="preserve"> </w:t>
      </w:r>
      <w:r w:rsidRPr="00937BE1">
        <w:t>air</w:t>
      </w:r>
      <w:r w:rsidR="00356C18" w:rsidRPr="00937BE1">
        <w:t xml:space="preserve"> </w:t>
      </w:r>
      <w:r w:rsidRPr="00937BE1">
        <w:t>pollution</w:t>
      </w:r>
      <w:r w:rsidR="00356C18" w:rsidRPr="00937BE1">
        <w:t xml:space="preserve"> </w:t>
      </w:r>
      <w:r w:rsidRPr="00937BE1">
        <w:t>are</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causes</w:t>
      </w:r>
      <w:r w:rsidR="00356C18" w:rsidRPr="00937BE1">
        <w:t xml:space="preserve"> </w:t>
      </w:r>
      <w:r w:rsidRPr="00937BE1">
        <w:t>of</w:t>
      </w:r>
      <w:r w:rsidR="00356C18" w:rsidRPr="00937BE1">
        <w:t xml:space="preserve"> </w:t>
      </w:r>
      <w:r w:rsidRPr="00937BE1">
        <w:t>COPD</w:t>
      </w:r>
      <w:r w:rsidR="00356C18" w:rsidRPr="00937BE1">
        <w:t xml:space="preserve"> </w:t>
      </w:r>
      <w:r w:rsidRPr="00937BE1">
        <w:t>worldwide</w:t>
      </w:r>
      <w:r w:rsidR="00356C18" w:rsidRPr="00937BE1">
        <w:t xml:space="preserve"> </w:t>
      </w:r>
      <w:r w:rsidRPr="00937BE1">
        <w:t>(AIHW,</w:t>
      </w:r>
      <w:r w:rsidR="00356C18" w:rsidRPr="00937BE1">
        <w:t xml:space="preserve"> </w:t>
      </w:r>
      <w:r w:rsidRPr="00937BE1">
        <w:t>2024;</w:t>
      </w:r>
      <w:r w:rsidR="00356C18" w:rsidRPr="00937BE1">
        <w:t xml:space="preserve"> </w:t>
      </w:r>
      <w:r w:rsidRPr="00937BE1">
        <w:t>WHO,</w:t>
      </w:r>
      <w:r w:rsidR="00356C18" w:rsidRPr="00937BE1">
        <w:t xml:space="preserve"> </w:t>
      </w:r>
      <w:r w:rsidRPr="00937BE1">
        <w:t>2023</w:t>
      </w:r>
      <w:r w:rsidR="00387628" w:rsidRPr="00937BE1">
        <w:t>b</w:t>
      </w:r>
      <w:r w:rsidRPr="00937BE1">
        <w:t>).</w:t>
      </w:r>
    </w:p>
    <w:p w14:paraId="52708D8C" w14:textId="7FE1B6C5" w:rsidR="00FC6661" w:rsidRPr="00937BE1" w:rsidRDefault="00322FD8" w:rsidP="00BA1129">
      <w:pPr>
        <w:pStyle w:val="Body"/>
      </w:pPr>
      <w:r w:rsidRPr="00937BE1">
        <w:t>In 2020</w:t>
      </w:r>
      <w:r w:rsidR="003D1F25" w:rsidRPr="00937BE1">
        <w:t>,</w:t>
      </w:r>
      <w:r w:rsidR="00356C18" w:rsidRPr="00937BE1">
        <w:t xml:space="preserve"> </w:t>
      </w:r>
      <w:r w:rsidR="00FC6661" w:rsidRPr="00937BE1">
        <w:t>3.5</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reported</w:t>
      </w:r>
      <w:r w:rsidR="00356C18" w:rsidRPr="00937BE1">
        <w:t xml:space="preserve"> </w:t>
      </w:r>
      <w:r w:rsidR="00FC6661" w:rsidRPr="00937BE1">
        <w:t>ever</w:t>
      </w:r>
      <w:r w:rsidR="00356C18" w:rsidRPr="00937BE1">
        <w:t xml:space="preserve"> </w:t>
      </w:r>
      <w:r w:rsidR="00FC6661" w:rsidRPr="00937BE1">
        <w:t>being</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COPD.</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COPD</w:t>
      </w:r>
      <w:r w:rsidR="00356C18" w:rsidRPr="00937BE1">
        <w:t xml:space="preserve"> </w:t>
      </w:r>
      <w:r w:rsidR="00FC6661" w:rsidRPr="00937BE1">
        <w:t>was</w:t>
      </w:r>
      <w:r w:rsidR="00356C18" w:rsidRPr="00937BE1">
        <w:t xml:space="preserve"> </w:t>
      </w:r>
      <w:r w:rsidR="00FC6661" w:rsidRPr="00937BE1">
        <w:t>the</w:t>
      </w:r>
      <w:r w:rsidR="00356C18" w:rsidRPr="00937BE1">
        <w:t xml:space="preserve"> </w:t>
      </w:r>
      <w:r w:rsidR="00FC6661" w:rsidRPr="00937BE1">
        <w:t>underlying</w:t>
      </w:r>
      <w:r w:rsidR="00356C18" w:rsidRPr="00937BE1">
        <w:t xml:space="preserve"> </w:t>
      </w:r>
      <w:r w:rsidR="00FC6661" w:rsidRPr="00937BE1">
        <w:t>cause</w:t>
      </w:r>
      <w:r w:rsidR="00356C18" w:rsidRPr="00937BE1">
        <w:t xml:space="preserve"> </w:t>
      </w:r>
      <w:r w:rsidR="00FC6661" w:rsidRPr="00937BE1">
        <w:t>of</w:t>
      </w:r>
      <w:r w:rsidR="00356C18" w:rsidRPr="00937BE1">
        <w:t xml:space="preserve"> </w:t>
      </w:r>
      <w:r w:rsidR="00FC6661" w:rsidRPr="00937BE1">
        <w:t>death</w:t>
      </w:r>
      <w:r w:rsidR="00356C18" w:rsidRPr="00937BE1">
        <w:t xml:space="preserve"> </w:t>
      </w:r>
      <w:r w:rsidR="00FC6661" w:rsidRPr="00937BE1">
        <w:t>in</w:t>
      </w:r>
      <w:r w:rsidR="00356C18" w:rsidRPr="00937BE1">
        <w:t xml:space="preserve"> </w:t>
      </w:r>
      <w:r w:rsidR="00FC6661" w:rsidRPr="00937BE1">
        <w:t>1,420</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1,604</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(VAHI</w:t>
      </w:r>
      <w:r w:rsidR="007D5364" w:rsidRPr="00937BE1">
        <w:t>,</w:t>
      </w:r>
      <w:r w:rsidR="00356C18" w:rsidRPr="00937BE1">
        <w:t xml:space="preserve"> </w:t>
      </w:r>
      <w:r w:rsidR="00FC6661" w:rsidRPr="00937BE1">
        <w:t>2021b).</w:t>
      </w:r>
    </w:p>
    <w:p w14:paraId="42F30AED" w14:textId="56B6D691" w:rsidR="00FC6661" w:rsidRPr="00937BE1" w:rsidRDefault="00FC6661" w:rsidP="00BA1129">
      <w:pPr>
        <w:pStyle w:val="Body"/>
      </w:pPr>
      <w:r w:rsidRPr="00937BE1">
        <w:t>Asthma</w:t>
      </w:r>
      <w:r w:rsidR="00356C18" w:rsidRPr="00937BE1">
        <w:t xml:space="preserve"> </w:t>
      </w:r>
      <w:r w:rsidRPr="00937BE1">
        <w:t>and</w:t>
      </w:r>
      <w:r w:rsidR="00356C18" w:rsidRPr="00937BE1">
        <w:t xml:space="preserve"> </w:t>
      </w:r>
      <w:r w:rsidRPr="00937BE1">
        <w:t>COPD</w:t>
      </w:r>
      <w:r w:rsidR="00356C18" w:rsidRPr="00937BE1">
        <w:t xml:space="preserve"> </w:t>
      </w:r>
      <w:r w:rsidRPr="00937BE1">
        <w:t>cannot</w:t>
      </w:r>
      <w:r w:rsidR="00356C18" w:rsidRPr="00937BE1">
        <w:t xml:space="preserve"> </w:t>
      </w:r>
      <w:r w:rsidRPr="00937BE1">
        <w:t>be</w:t>
      </w:r>
      <w:r w:rsidR="00356C18" w:rsidRPr="00937BE1">
        <w:t xml:space="preserve"> </w:t>
      </w:r>
      <w:r w:rsidRPr="00937BE1">
        <w:t>cured.</w:t>
      </w:r>
      <w:r w:rsidR="00356C18" w:rsidRPr="00937BE1">
        <w:t xml:space="preserve"> </w:t>
      </w:r>
      <w:r w:rsidRPr="00937BE1">
        <w:t>However,</w:t>
      </w:r>
      <w:r w:rsidR="00356C18" w:rsidRPr="00937BE1">
        <w:t xml:space="preserve"> </w:t>
      </w:r>
      <w:r w:rsidRPr="00937BE1">
        <w:t>with</w:t>
      </w:r>
      <w:r w:rsidR="00356C18" w:rsidRPr="00937BE1">
        <w:t xml:space="preserve"> </w:t>
      </w:r>
      <w:r w:rsidRPr="00937BE1">
        <w:t>good</w:t>
      </w:r>
      <w:r w:rsidR="00356C18" w:rsidRPr="00937BE1">
        <w:t xml:space="preserve"> </w:t>
      </w:r>
      <w:r w:rsidRPr="00937BE1">
        <w:t>management,</w:t>
      </w:r>
      <w:r w:rsidR="00356C18" w:rsidRPr="00937BE1">
        <w:t xml:space="preserve"> </w:t>
      </w:r>
      <w:r w:rsidRPr="00937BE1">
        <w:t>people</w:t>
      </w:r>
      <w:r w:rsidR="00356C18" w:rsidRPr="00937BE1">
        <w:t xml:space="preserve"> </w:t>
      </w:r>
      <w:r w:rsidRPr="00937BE1">
        <w:t>with</w:t>
      </w:r>
      <w:r w:rsidR="00356C18" w:rsidRPr="00937BE1">
        <w:t xml:space="preserve"> </w:t>
      </w:r>
      <w:r w:rsidRPr="00937BE1">
        <w:t>asthma</w:t>
      </w:r>
      <w:r w:rsidR="00356C18" w:rsidRPr="00937BE1">
        <w:t xml:space="preserve"> </w:t>
      </w:r>
      <w:r w:rsidRPr="00937BE1">
        <w:t>can</w:t>
      </w:r>
      <w:r w:rsidR="00356C18" w:rsidRPr="00937BE1">
        <w:t xml:space="preserve"> </w:t>
      </w:r>
      <w:r w:rsidRPr="00937BE1">
        <w:t>lead</w:t>
      </w:r>
      <w:r w:rsidR="00356C18" w:rsidRPr="00937BE1">
        <w:t xml:space="preserve"> </w:t>
      </w:r>
      <w:r w:rsidRPr="00937BE1">
        <w:t>normal,</w:t>
      </w:r>
      <w:r w:rsidR="00356C18" w:rsidRPr="00937BE1">
        <w:t xml:space="preserve"> </w:t>
      </w:r>
      <w:r w:rsidRPr="00937BE1">
        <w:t>active</w:t>
      </w:r>
      <w:r w:rsidR="00356C18" w:rsidRPr="00937BE1">
        <w:t xml:space="preserve"> </w:t>
      </w:r>
      <w:r w:rsidRPr="00937BE1">
        <w:t>lives,</w:t>
      </w:r>
      <w:r w:rsidR="00356C18" w:rsidRPr="00937BE1">
        <w:t xml:space="preserve"> </w:t>
      </w:r>
      <w:r w:rsidRPr="00937BE1">
        <w:t>and</w:t>
      </w:r>
      <w:r w:rsidR="00356C18" w:rsidRPr="00937BE1">
        <w:t xml:space="preserve"> </w:t>
      </w:r>
      <w:r w:rsidRPr="00937BE1">
        <w:t>the</w:t>
      </w:r>
      <w:r w:rsidR="00356C18" w:rsidRPr="00937BE1">
        <w:t xml:space="preserve"> </w:t>
      </w:r>
      <w:r w:rsidRPr="00937BE1">
        <w:t>progression</w:t>
      </w:r>
      <w:r w:rsidR="00356C18" w:rsidRPr="00937BE1">
        <w:t xml:space="preserve"> </w:t>
      </w:r>
      <w:r w:rsidRPr="00937BE1">
        <w:t>of</w:t>
      </w:r>
      <w:r w:rsidR="00356C18" w:rsidRPr="00937BE1">
        <w:t xml:space="preserve"> </w:t>
      </w:r>
      <w:r w:rsidRPr="00937BE1">
        <w:t>COPD</w:t>
      </w:r>
      <w:r w:rsidR="00356C18" w:rsidRPr="00937BE1">
        <w:t xml:space="preserve"> </w:t>
      </w:r>
      <w:r w:rsidRPr="00937BE1">
        <w:t>can</w:t>
      </w:r>
      <w:r w:rsidR="00356C18" w:rsidRPr="00937BE1">
        <w:t xml:space="preserve"> </w:t>
      </w:r>
      <w:r w:rsidRPr="00937BE1">
        <w:t>be</w:t>
      </w:r>
      <w:r w:rsidR="00356C18" w:rsidRPr="00937BE1">
        <w:t xml:space="preserve"> </w:t>
      </w:r>
      <w:r w:rsidRPr="00937BE1">
        <w:t>slowed.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programs</w:t>
      </w:r>
      <w:r w:rsidR="00356C18" w:rsidRPr="00937BE1">
        <w:t xml:space="preserve"> </w:t>
      </w:r>
      <w:r w:rsidRPr="00937BE1">
        <w:t>and</w:t>
      </w:r>
      <w:r w:rsidR="00356C18" w:rsidRPr="00937BE1">
        <w:t xml:space="preserve"> </w:t>
      </w:r>
      <w:r w:rsidRPr="00937BE1">
        <w:t>services</w:t>
      </w:r>
      <w:r w:rsidR="00356C18" w:rsidRPr="00937BE1">
        <w:t xml:space="preserve"> </w:t>
      </w:r>
      <w:r w:rsidRPr="00937BE1">
        <w:t>are</w:t>
      </w:r>
      <w:r w:rsidR="00356C18" w:rsidRPr="00937BE1">
        <w:t xml:space="preserve"> </w:t>
      </w:r>
      <w:r w:rsidRPr="00937BE1">
        <w:t>available</w:t>
      </w:r>
      <w:r w:rsidR="00356C18" w:rsidRPr="00937BE1">
        <w:t xml:space="preserve"> </w:t>
      </w:r>
      <w:r w:rsidRPr="00937BE1">
        <w:t>to</w:t>
      </w:r>
      <w:r w:rsidR="00356C18" w:rsidRPr="00937BE1">
        <w:t xml:space="preserve"> </w:t>
      </w:r>
      <w:r w:rsidRPr="00937BE1">
        <w:t>support</w:t>
      </w:r>
      <w:r w:rsidR="00356C18" w:rsidRPr="00937BE1">
        <w:t xml:space="preserve"> </w:t>
      </w:r>
      <w:r w:rsidRPr="00937BE1">
        <w:t>people</w:t>
      </w:r>
      <w:r w:rsidR="00356C18" w:rsidRPr="00937BE1">
        <w:t xml:space="preserve"> </w:t>
      </w:r>
      <w:r w:rsidRPr="00937BE1">
        <w:t>with</w:t>
      </w:r>
      <w:r w:rsidR="00356C18" w:rsidRPr="00937BE1">
        <w:t xml:space="preserve"> </w:t>
      </w:r>
      <w:r w:rsidRPr="00937BE1">
        <w:t>asthma</w:t>
      </w:r>
      <w:r w:rsidR="00356C18" w:rsidRPr="00937BE1">
        <w:t xml:space="preserve"> </w:t>
      </w:r>
      <w:r w:rsidRPr="00937BE1">
        <w:t>and</w:t>
      </w:r>
      <w:r w:rsidR="00356C18" w:rsidRPr="00937BE1">
        <w:t xml:space="preserve"> </w:t>
      </w:r>
      <w:r w:rsidRPr="00937BE1">
        <w:t>COPD</w:t>
      </w:r>
      <w:r w:rsidR="00356C18" w:rsidRPr="00937BE1">
        <w:t xml:space="preserve"> </w:t>
      </w:r>
      <w:r w:rsidRPr="00937BE1">
        <w:t>(Better</w:t>
      </w:r>
      <w:r w:rsidR="00356C18" w:rsidRPr="00937BE1">
        <w:t xml:space="preserve"> </w:t>
      </w:r>
      <w:r w:rsidRPr="00937BE1">
        <w:t>Health</w:t>
      </w:r>
      <w:r w:rsidR="00356C18" w:rsidRPr="00937BE1">
        <w:t xml:space="preserve"> </w:t>
      </w:r>
      <w:r w:rsidRPr="00937BE1">
        <w:t>Channel,</w:t>
      </w:r>
      <w:r w:rsidR="00356C18" w:rsidRPr="00937BE1">
        <w:t xml:space="preserve"> </w:t>
      </w:r>
      <w:r w:rsidR="007D5364" w:rsidRPr="00937BE1">
        <w:t xml:space="preserve">2018; </w:t>
      </w:r>
      <w:r w:rsidRPr="00937BE1">
        <w:t>2023a).</w:t>
      </w:r>
    </w:p>
    <w:p w14:paraId="00F7027D" w14:textId="4F04E73C" w:rsidR="00FC6661" w:rsidRPr="00937BE1" w:rsidRDefault="00FC6661" w:rsidP="00FC6661">
      <w:pPr>
        <w:pStyle w:val="Heading2"/>
      </w:pPr>
      <w:bookmarkStart w:id="614" w:name="_Toc173153598"/>
      <w:bookmarkStart w:id="615" w:name="_Toc441970344"/>
      <w:bookmarkStart w:id="616" w:name="_Toc186540735"/>
      <w:r w:rsidRPr="00937BE1">
        <w:t>Stroke</w:t>
      </w:r>
      <w:bookmarkEnd w:id="614"/>
      <w:bookmarkEnd w:id="615"/>
      <w:bookmarkEnd w:id="616"/>
      <w:r w:rsidR="00356C18" w:rsidRPr="00937BE1">
        <w:t xml:space="preserve"> </w:t>
      </w:r>
    </w:p>
    <w:p w14:paraId="1F272777" w14:textId="6B73C269" w:rsidR="00FC6661" w:rsidRPr="00937BE1" w:rsidRDefault="00FC6661" w:rsidP="00BA1129">
      <w:pPr>
        <w:pStyle w:val="Body"/>
      </w:pPr>
      <w:r w:rsidRPr="00937BE1">
        <w:t>Stroke</w:t>
      </w:r>
      <w:r w:rsidR="00356C18" w:rsidRPr="00937BE1">
        <w:t xml:space="preserve"> </w:t>
      </w:r>
      <w:r w:rsidRPr="00937BE1">
        <w:t>occurs</w:t>
      </w:r>
      <w:r w:rsidR="00356C18" w:rsidRPr="00937BE1">
        <w:t xml:space="preserve"> </w:t>
      </w:r>
      <w:r w:rsidRPr="00937BE1">
        <w:t>when</w:t>
      </w:r>
      <w:r w:rsidR="00356C18" w:rsidRPr="00937BE1">
        <w:t xml:space="preserve"> </w:t>
      </w:r>
      <w:r w:rsidRPr="00937BE1">
        <w:t>a</w:t>
      </w:r>
      <w:r w:rsidR="00356C18" w:rsidRPr="00937BE1">
        <w:t xml:space="preserve"> </w:t>
      </w:r>
      <w:r w:rsidRPr="00937BE1">
        <w:t>blood</w:t>
      </w:r>
      <w:r w:rsidR="00356C18" w:rsidRPr="00937BE1">
        <w:t xml:space="preserve"> </w:t>
      </w:r>
      <w:r w:rsidRPr="00937BE1">
        <w:t>vessel</w:t>
      </w:r>
      <w:r w:rsidR="00356C18" w:rsidRPr="00937BE1">
        <w:t xml:space="preserve"> </w:t>
      </w:r>
      <w:r w:rsidRPr="00937BE1">
        <w:t>supplying</w:t>
      </w:r>
      <w:r w:rsidR="00356C18" w:rsidRPr="00937BE1">
        <w:t xml:space="preserve"> </w:t>
      </w:r>
      <w:r w:rsidRPr="00937BE1">
        <w:t>blood</w:t>
      </w:r>
      <w:r w:rsidR="00356C18" w:rsidRPr="00937BE1">
        <w:t xml:space="preserve"> </w:t>
      </w:r>
      <w:r w:rsidRPr="00937BE1">
        <w:t>to</w:t>
      </w:r>
      <w:r w:rsidR="00356C18" w:rsidRPr="00937BE1">
        <w:t xml:space="preserve"> </w:t>
      </w:r>
      <w:r w:rsidRPr="00937BE1">
        <w:t>the</w:t>
      </w:r>
      <w:r w:rsidR="00356C18" w:rsidRPr="00937BE1">
        <w:t xml:space="preserve"> </w:t>
      </w:r>
      <w:r w:rsidRPr="00937BE1">
        <w:t>brain</w:t>
      </w:r>
      <w:r w:rsidR="00356C18" w:rsidRPr="00937BE1">
        <w:t xml:space="preserve"> </w:t>
      </w:r>
      <w:r w:rsidRPr="00937BE1">
        <w:t>either</w:t>
      </w:r>
      <w:r w:rsidR="00356C18" w:rsidRPr="00937BE1">
        <w:t xml:space="preserve"> </w:t>
      </w:r>
      <w:r w:rsidRPr="00937BE1">
        <w:t>blocks</w:t>
      </w:r>
      <w:r w:rsidR="00356C18" w:rsidRPr="00937BE1">
        <w:t xml:space="preserve"> </w:t>
      </w:r>
      <w:r w:rsidRPr="00937BE1">
        <w:t>(ischaemic</w:t>
      </w:r>
      <w:r w:rsidR="00356C18" w:rsidRPr="00937BE1">
        <w:t xml:space="preserve"> </w:t>
      </w:r>
      <w:r w:rsidRPr="00937BE1">
        <w:t>stroke)</w:t>
      </w:r>
      <w:r w:rsidR="00356C18" w:rsidRPr="00937BE1">
        <w:t xml:space="preserve"> </w:t>
      </w:r>
      <w:r w:rsidRPr="00937BE1">
        <w:t>or</w:t>
      </w:r>
      <w:r w:rsidR="00356C18" w:rsidRPr="00937BE1">
        <w:t xml:space="preserve"> </w:t>
      </w:r>
      <w:r w:rsidRPr="00937BE1">
        <w:t>ruptures</w:t>
      </w:r>
      <w:r w:rsidR="00356C18" w:rsidRPr="00937BE1">
        <w:t xml:space="preserve"> </w:t>
      </w:r>
      <w:r w:rsidRPr="00937BE1">
        <w:t>and</w:t>
      </w:r>
      <w:r w:rsidR="00356C18" w:rsidRPr="00937BE1">
        <w:t xml:space="preserve"> </w:t>
      </w:r>
      <w:r w:rsidRPr="00937BE1">
        <w:t>bleeds</w:t>
      </w:r>
      <w:r w:rsidR="00356C18" w:rsidRPr="00937BE1">
        <w:t xml:space="preserve"> </w:t>
      </w:r>
      <w:r w:rsidRPr="00937BE1">
        <w:t>(haemorrhagic</w:t>
      </w:r>
      <w:r w:rsidR="00356C18" w:rsidRPr="00937BE1">
        <w:t xml:space="preserve"> </w:t>
      </w:r>
      <w:r w:rsidRPr="00937BE1">
        <w:t>stroke)</w:t>
      </w:r>
      <w:r w:rsidR="00356C18" w:rsidRPr="00937BE1">
        <w:t xml:space="preserve"> </w:t>
      </w:r>
      <w:r w:rsidRPr="00937BE1">
        <w:t>(Stroke</w:t>
      </w:r>
      <w:r w:rsidR="00356C18" w:rsidRPr="00937BE1">
        <w:t xml:space="preserve"> </w:t>
      </w:r>
      <w:r w:rsidRPr="00937BE1">
        <w:t>Foundation,</w:t>
      </w:r>
      <w:r w:rsidR="00356C18" w:rsidRPr="00937BE1">
        <w:t xml:space="preserve"> </w:t>
      </w:r>
      <w:r w:rsidRPr="00937BE1">
        <w:t>2024).</w:t>
      </w:r>
      <w:r w:rsidR="00356C18" w:rsidRPr="00937BE1">
        <w:t xml:space="preserve"> </w:t>
      </w:r>
    </w:p>
    <w:p w14:paraId="3C21C098" w14:textId="1857A52B" w:rsidR="00FC6661" w:rsidRPr="00937BE1" w:rsidRDefault="00FC6661" w:rsidP="00BA1129">
      <w:pPr>
        <w:pStyle w:val="Body"/>
      </w:pPr>
      <w:r w:rsidRPr="00937BE1">
        <w:t>Ischaemic</w:t>
      </w:r>
      <w:r w:rsidR="00356C18" w:rsidRPr="00937BE1">
        <w:t xml:space="preserve"> </w:t>
      </w:r>
      <w:r w:rsidRPr="00937BE1">
        <w:t>stroke</w:t>
      </w:r>
      <w:r w:rsidR="00356C18" w:rsidRPr="00937BE1">
        <w:t xml:space="preserve"> </w:t>
      </w:r>
      <w:r w:rsidRPr="00937BE1">
        <w:t>accounts</w:t>
      </w:r>
      <w:r w:rsidR="00356C18" w:rsidRPr="00937BE1">
        <w:t xml:space="preserve"> </w:t>
      </w:r>
      <w:r w:rsidRPr="00937BE1">
        <w:t>for</w:t>
      </w:r>
      <w:r w:rsidR="00356C18" w:rsidRPr="00937BE1">
        <w:t xml:space="preserve"> </w:t>
      </w:r>
      <w:r w:rsidRPr="00937BE1">
        <w:t>about</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stroke,</w:t>
      </w:r>
      <w:r w:rsidR="00356C18" w:rsidRPr="00937BE1">
        <w:t xml:space="preserve"> </w:t>
      </w:r>
      <w:r w:rsidRPr="00937BE1">
        <w:t>while</w:t>
      </w:r>
      <w:r w:rsidR="00356C18" w:rsidRPr="00937BE1">
        <w:t xml:space="preserve"> </w:t>
      </w:r>
      <w:r w:rsidRPr="00937BE1">
        <w:t>haemorrhagic</w:t>
      </w:r>
      <w:r w:rsidR="00356C18" w:rsidRPr="00937BE1">
        <w:t xml:space="preserve"> </w:t>
      </w:r>
      <w:r w:rsidRPr="00937BE1">
        <w:t>stroke</w:t>
      </w:r>
      <w:r w:rsidR="00356C18" w:rsidRPr="00937BE1">
        <w:t xml:space="preserve"> </w:t>
      </w:r>
      <w:r w:rsidRPr="00937BE1">
        <w:t>accounts</w:t>
      </w:r>
      <w:r w:rsidR="00356C18" w:rsidRPr="00937BE1">
        <w:t xml:space="preserve"> </w:t>
      </w:r>
      <w:r w:rsidRPr="00937BE1">
        <w:t>for</w:t>
      </w:r>
      <w:r w:rsidR="00356C18" w:rsidRPr="00937BE1">
        <w:t xml:space="preserve"> </w:t>
      </w:r>
      <w:r w:rsidRPr="00937BE1">
        <w:t>about</w:t>
      </w:r>
      <w:r w:rsidR="00356C18" w:rsidRPr="00937BE1">
        <w:t xml:space="preserve"> </w:t>
      </w:r>
      <w:r w:rsidRPr="00937BE1">
        <w:t>20</w:t>
      </w:r>
      <w:r w:rsidR="001440BC" w:rsidRPr="00937BE1">
        <w:t>%</w:t>
      </w:r>
      <w:r w:rsidR="00356C18" w:rsidRPr="00937BE1">
        <w:t xml:space="preserve"> </w:t>
      </w:r>
      <w:r w:rsidRPr="00937BE1">
        <w:t>(VAHI,</w:t>
      </w:r>
      <w:r w:rsidR="00356C18" w:rsidRPr="00937BE1">
        <w:t xml:space="preserve"> </w:t>
      </w:r>
      <w:r w:rsidRPr="00937BE1">
        <w:t>2021b).</w:t>
      </w:r>
      <w:r w:rsidR="00356C18" w:rsidRPr="00937BE1">
        <w:t xml:space="preserve"> </w:t>
      </w:r>
      <w:r w:rsidRPr="00937BE1">
        <w:t>Both</w:t>
      </w:r>
      <w:r w:rsidR="00356C18" w:rsidRPr="00937BE1">
        <w:t xml:space="preserve"> </w:t>
      </w:r>
      <w:r w:rsidRPr="00937BE1">
        <w:t>kinds</w:t>
      </w:r>
      <w:r w:rsidR="00356C18" w:rsidRPr="00937BE1">
        <w:t xml:space="preserve"> </w:t>
      </w:r>
      <w:r w:rsidRPr="00937BE1">
        <w:t>of</w:t>
      </w:r>
      <w:r w:rsidR="00356C18" w:rsidRPr="00937BE1">
        <w:t xml:space="preserve"> </w:t>
      </w:r>
      <w:r w:rsidRPr="00937BE1">
        <w:t>stroke</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brain</w:t>
      </w:r>
      <w:r w:rsidR="00356C18" w:rsidRPr="00937BE1">
        <w:t xml:space="preserve"> </w:t>
      </w:r>
      <w:r w:rsidRPr="00937BE1">
        <w:t>dying,</w:t>
      </w:r>
      <w:r w:rsidR="00356C18" w:rsidRPr="00937BE1">
        <w:t xml:space="preserve"> </w:t>
      </w:r>
      <w:r w:rsidRPr="00937BE1">
        <w:t>leading</w:t>
      </w:r>
      <w:r w:rsidR="00356C18" w:rsidRPr="00937BE1">
        <w:t xml:space="preserve"> </w:t>
      </w:r>
      <w:r w:rsidRPr="00937BE1">
        <w:t>to</w:t>
      </w:r>
      <w:r w:rsidR="00356C18" w:rsidRPr="00937BE1">
        <w:t xml:space="preserve"> </w:t>
      </w:r>
      <w:r w:rsidRPr="00937BE1">
        <w:t>sudden</w:t>
      </w:r>
      <w:r w:rsidR="00356C18" w:rsidRPr="00937BE1">
        <w:t xml:space="preserve"> </w:t>
      </w:r>
      <w:r w:rsidRPr="00937BE1">
        <w:t>impairment</w:t>
      </w:r>
      <w:r w:rsidR="00356C18" w:rsidRPr="00937BE1">
        <w:t xml:space="preserve"> </w:t>
      </w:r>
      <w:r w:rsidRPr="00937BE1">
        <w:t>that</w:t>
      </w:r>
      <w:r w:rsidR="00356C18" w:rsidRPr="00937BE1">
        <w:t xml:space="preserve"> </w:t>
      </w:r>
      <w:r w:rsidRPr="00937BE1">
        <w:t>can</w:t>
      </w:r>
      <w:r w:rsidR="00356C18" w:rsidRPr="00937BE1">
        <w:t xml:space="preserve"> </w:t>
      </w:r>
      <w:r w:rsidRPr="00937BE1">
        <w:t>affect</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bodily</w:t>
      </w:r>
      <w:r w:rsidR="00356C18" w:rsidRPr="00937BE1">
        <w:t xml:space="preserve"> </w:t>
      </w:r>
      <w:r w:rsidRPr="00937BE1">
        <w:t>functions.</w:t>
      </w:r>
      <w:r w:rsidR="00356C18" w:rsidRPr="00937BE1">
        <w:t xml:space="preserve"> </w:t>
      </w:r>
    </w:p>
    <w:p w14:paraId="75E66DAE" w14:textId="77678D0D" w:rsidR="00FC6661" w:rsidRPr="00937BE1" w:rsidRDefault="00FC6661" w:rsidP="00BA1129">
      <w:pPr>
        <w:pStyle w:val="Body"/>
      </w:pPr>
      <w:r w:rsidRPr="00937BE1">
        <w:t>Stroke</w:t>
      </w:r>
      <w:r w:rsidR="00356C18" w:rsidRPr="00937BE1">
        <w:t xml:space="preserve"> </w:t>
      </w:r>
      <w:r w:rsidRPr="00937BE1">
        <w:t>often</w:t>
      </w:r>
      <w:r w:rsidR="00356C18" w:rsidRPr="00937BE1">
        <w:t xml:space="preserve"> </w:t>
      </w:r>
      <w:r w:rsidRPr="00937BE1">
        <w:t>causes</w:t>
      </w:r>
      <w:r w:rsidR="00356C18" w:rsidRPr="00937BE1">
        <w:t xml:space="preserve"> </w:t>
      </w:r>
      <w:r w:rsidRPr="00937BE1">
        <w:t>paralysis</w:t>
      </w:r>
      <w:r w:rsidR="00356C18" w:rsidRPr="00937BE1">
        <w:t xml:space="preserve"> </w:t>
      </w:r>
      <w:r w:rsidRPr="00937BE1">
        <w:t>of</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normally</w:t>
      </w:r>
      <w:r w:rsidR="00356C18" w:rsidRPr="00937BE1">
        <w:t xml:space="preserve"> </w:t>
      </w:r>
      <w:r w:rsidRPr="00937BE1">
        <w:t>controlled</w:t>
      </w:r>
      <w:r w:rsidR="00356C18" w:rsidRPr="00937BE1">
        <w:t xml:space="preserve"> </w:t>
      </w:r>
      <w:r w:rsidRPr="00937BE1">
        <w:t>by</w:t>
      </w:r>
      <w:r w:rsidR="00356C18" w:rsidRPr="00937BE1">
        <w:t xml:space="preserve"> </w:t>
      </w:r>
      <w:r w:rsidRPr="00937BE1">
        <w:t>the</w:t>
      </w:r>
      <w:r w:rsidR="00356C18" w:rsidRPr="00937BE1">
        <w:t xml:space="preserve"> </w:t>
      </w:r>
      <w:r w:rsidRPr="00937BE1">
        <w:t>area</w:t>
      </w:r>
      <w:r w:rsidR="00356C18" w:rsidRPr="00937BE1">
        <w:t xml:space="preserve"> </w:t>
      </w:r>
      <w:r w:rsidRPr="00937BE1">
        <w:t>of</w:t>
      </w:r>
      <w:r w:rsidR="00356C18" w:rsidRPr="00937BE1">
        <w:t xml:space="preserve"> </w:t>
      </w:r>
      <w:r w:rsidRPr="00937BE1">
        <w:t>the</w:t>
      </w:r>
      <w:r w:rsidR="00356C18" w:rsidRPr="00937BE1">
        <w:t xml:space="preserve"> </w:t>
      </w:r>
      <w:r w:rsidRPr="00937BE1">
        <w:t>brain</w:t>
      </w:r>
      <w:r w:rsidR="00356C18" w:rsidRPr="00937BE1">
        <w:t xml:space="preserve"> </w:t>
      </w:r>
      <w:r w:rsidRPr="00937BE1">
        <w:t>affected</w:t>
      </w:r>
      <w:r w:rsidR="00356C18" w:rsidRPr="00937BE1">
        <w:t xml:space="preserve"> </w:t>
      </w:r>
      <w:r w:rsidRPr="00937BE1">
        <w:t>by</w:t>
      </w:r>
      <w:r w:rsidR="00356C18" w:rsidRPr="00937BE1">
        <w:t xml:space="preserve"> </w:t>
      </w:r>
      <w:r w:rsidRPr="00937BE1">
        <w:t>the</w:t>
      </w:r>
      <w:r w:rsidR="00356C18" w:rsidRPr="00937BE1">
        <w:t xml:space="preserve"> </w:t>
      </w:r>
      <w:r w:rsidRPr="00937BE1">
        <w:t>stroke.</w:t>
      </w:r>
      <w:r w:rsidR="00356C18" w:rsidRPr="00937BE1">
        <w:t xml:space="preserve"> </w:t>
      </w:r>
      <w:r w:rsidRPr="00937BE1">
        <w:t>It</w:t>
      </w:r>
      <w:r w:rsidR="00356C18" w:rsidRPr="00937BE1">
        <w:t xml:space="preserve"> </w:t>
      </w:r>
      <w:r w:rsidRPr="00937BE1">
        <w:t>can</w:t>
      </w:r>
      <w:r w:rsidR="00356C18" w:rsidRPr="00937BE1">
        <w:t xml:space="preserve"> </w:t>
      </w:r>
      <w:r w:rsidRPr="00937BE1">
        <w:t>also</w:t>
      </w:r>
      <w:r w:rsidR="00356C18" w:rsidRPr="00937BE1">
        <w:t xml:space="preserve"> </w:t>
      </w:r>
      <w:r w:rsidRPr="00937BE1">
        <w:t>cause</w:t>
      </w:r>
      <w:r w:rsidR="00356C18" w:rsidRPr="00937BE1">
        <w:t xml:space="preserve"> </w:t>
      </w:r>
      <w:r w:rsidRPr="00937BE1">
        <w:t>speech</w:t>
      </w:r>
      <w:r w:rsidR="00356C18" w:rsidRPr="00937BE1">
        <w:t xml:space="preserve"> </w:t>
      </w:r>
      <w:r w:rsidRPr="00937BE1">
        <w:t>problems</w:t>
      </w:r>
      <w:r w:rsidR="00356C18" w:rsidRPr="00937BE1">
        <w:t xml:space="preserve"> </w:t>
      </w:r>
      <w:r w:rsidRPr="00937BE1">
        <w:t>and</w:t>
      </w:r>
      <w:r w:rsidR="00356C18" w:rsidRPr="00937BE1">
        <w:t xml:space="preserve"> </w:t>
      </w:r>
      <w:r w:rsidRPr="00937BE1">
        <w:t>other</w:t>
      </w:r>
      <w:r w:rsidR="00356C18" w:rsidRPr="00937BE1">
        <w:t xml:space="preserve"> </w:t>
      </w:r>
      <w:r w:rsidRPr="00937BE1">
        <w:t>symptoms</w:t>
      </w:r>
      <w:r w:rsidR="00356C18" w:rsidRPr="00937BE1">
        <w:t xml:space="preserve"> </w:t>
      </w:r>
      <w:r w:rsidRPr="00937BE1">
        <w:t>such</w:t>
      </w:r>
      <w:r w:rsidR="00356C18" w:rsidRPr="00937BE1">
        <w:t xml:space="preserve"> </w:t>
      </w:r>
      <w:r w:rsidRPr="00937BE1">
        <w:t>as</w:t>
      </w:r>
      <w:r w:rsidR="00356C18" w:rsidRPr="00937BE1">
        <w:t xml:space="preserve"> </w:t>
      </w:r>
      <w:r w:rsidRPr="00937BE1">
        <w:t>difficulties</w:t>
      </w:r>
      <w:r w:rsidR="00356C18" w:rsidRPr="00937BE1">
        <w:t xml:space="preserve"> </w:t>
      </w:r>
      <w:r w:rsidRPr="00937BE1">
        <w:t>with</w:t>
      </w:r>
      <w:r w:rsidR="00356C18" w:rsidRPr="00937BE1">
        <w:t xml:space="preserve"> </w:t>
      </w:r>
      <w:r w:rsidRPr="00937BE1">
        <w:t>swallowing,</w:t>
      </w:r>
      <w:r w:rsidR="00356C18" w:rsidRPr="00937BE1">
        <w:t xml:space="preserve"> </w:t>
      </w:r>
      <w:r w:rsidRPr="00937BE1">
        <w:t>vision,</w:t>
      </w:r>
      <w:r w:rsidR="00356C18" w:rsidRPr="00937BE1">
        <w:t xml:space="preserve"> </w:t>
      </w:r>
      <w:r w:rsidRPr="00937BE1">
        <w:t>and</w:t>
      </w:r>
      <w:r w:rsidR="00356C18" w:rsidRPr="00937BE1">
        <w:t xml:space="preserve"> </w:t>
      </w:r>
      <w:r w:rsidRPr="00937BE1">
        <w:t>thinking</w:t>
      </w:r>
      <w:r w:rsidR="00356C18" w:rsidRPr="00937BE1">
        <w:t xml:space="preserve"> </w:t>
      </w:r>
      <w:r w:rsidRPr="00937BE1">
        <w:t>(AIHW,</w:t>
      </w:r>
      <w:r w:rsidR="00356C18" w:rsidRPr="00937BE1">
        <w:t xml:space="preserve"> </w:t>
      </w:r>
      <w:r w:rsidRPr="00937BE1">
        <w:t>2023</w:t>
      </w:r>
      <w:r w:rsidR="0086137B" w:rsidRPr="00937BE1">
        <w:t>b</w:t>
      </w:r>
      <w:r w:rsidRPr="00937BE1">
        <w:t>).</w:t>
      </w:r>
      <w:r w:rsidR="00356C18" w:rsidRPr="00937BE1">
        <w:t xml:space="preserve"> </w:t>
      </w:r>
    </w:p>
    <w:p w14:paraId="240AA84B" w14:textId="108F04D0" w:rsidR="00FC6661" w:rsidRPr="00937BE1" w:rsidRDefault="00322FD8" w:rsidP="00BA1129">
      <w:pPr>
        <w:pStyle w:val="Body"/>
      </w:pPr>
      <w:r w:rsidRPr="00937BE1">
        <w:t>In 2021</w:t>
      </w:r>
      <w:r w:rsidR="00356C18" w:rsidRPr="00937BE1">
        <w:t xml:space="preserve"> </w:t>
      </w:r>
      <w:r w:rsidR="00FC6661" w:rsidRPr="00937BE1">
        <w:t>stroke</w:t>
      </w:r>
      <w:r w:rsidR="00356C18" w:rsidRPr="00937BE1">
        <w:t xml:space="preserve"> </w:t>
      </w:r>
      <w:r w:rsidR="00FC6661" w:rsidRPr="00937BE1">
        <w:t>was</w:t>
      </w:r>
      <w:r w:rsidR="00356C18" w:rsidRPr="00937BE1">
        <w:t xml:space="preserve"> </w:t>
      </w:r>
      <w:r w:rsidR="00FC6661" w:rsidRPr="00937BE1">
        <w:t>the</w:t>
      </w:r>
      <w:r w:rsidR="00356C18" w:rsidRPr="00937BE1">
        <w:t xml:space="preserve"> </w:t>
      </w:r>
      <w:r w:rsidR="00FC6661" w:rsidRPr="00937BE1">
        <w:t>third</w:t>
      </w:r>
      <w:r w:rsidR="00356C18" w:rsidRPr="00937BE1">
        <w:t xml:space="preserve"> </w:t>
      </w:r>
      <w:r w:rsidR="00FC6661" w:rsidRPr="00937BE1">
        <w:t>leading</w:t>
      </w:r>
      <w:r w:rsidR="00356C18" w:rsidRPr="00937BE1">
        <w:t xml:space="preserve"> </w:t>
      </w:r>
      <w:r w:rsidR="00FC6661" w:rsidRPr="00937BE1">
        <w:t>cause</w:t>
      </w:r>
      <w:r w:rsidR="00356C18" w:rsidRPr="00937BE1">
        <w:t xml:space="preserve"> </w:t>
      </w:r>
      <w:r w:rsidR="00FC6661" w:rsidRPr="00937BE1">
        <w:t>of</w:t>
      </w:r>
      <w:r w:rsidR="00356C18" w:rsidRPr="00937BE1">
        <w:t xml:space="preserve"> </w:t>
      </w:r>
      <w:r w:rsidR="00FC6661" w:rsidRPr="00937BE1">
        <w:t>death</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responsible</w:t>
      </w:r>
      <w:r w:rsidR="00356C18" w:rsidRPr="00937BE1">
        <w:t xml:space="preserve"> </w:t>
      </w:r>
      <w:r w:rsidR="00FC6661" w:rsidRPr="00937BE1">
        <w:t>for</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5.5</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r w:rsidR="00FC6661" w:rsidRPr="00937BE1">
        <w:t>with</w:t>
      </w:r>
      <w:r w:rsidR="00356C18" w:rsidRPr="00937BE1">
        <w:t xml:space="preserve"> </w:t>
      </w:r>
      <w:r w:rsidR="00FC6661" w:rsidRPr="00937BE1">
        <w:t>women</w:t>
      </w:r>
      <w:r w:rsidR="00356C18" w:rsidRPr="00937BE1">
        <w:t xml:space="preserve">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die</w:t>
      </w:r>
      <w:r w:rsidR="00356C18" w:rsidRPr="00937BE1">
        <w:t xml:space="preserve"> </w:t>
      </w:r>
      <w:r w:rsidR="00FC6661" w:rsidRPr="00937BE1">
        <w:t>from</w:t>
      </w:r>
      <w:r w:rsidR="00356C18" w:rsidRPr="00937BE1">
        <w:t xml:space="preserve"> </w:t>
      </w:r>
      <w:r w:rsidR="00FC6661" w:rsidRPr="00937BE1">
        <w:t>stroke</w:t>
      </w:r>
      <w:r w:rsidR="00356C18" w:rsidRPr="00937BE1">
        <w:t xml:space="preserve"> </w:t>
      </w:r>
      <w:r w:rsidR="00FC6661" w:rsidRPr="00937BE1">
        <w:t>than</w:t>
      </w:r>
      <w:r w:rsidR="00356C18" w:rsidRPr="00937BE1">
        <w:t xml:space="preserve"> </w:t>
      </w:r>
      <w:r w:rsidR="00FC6661" w:rsidRPr="00937BE1">
        <w:t>men</w:t>
      </w:r>
      <w:r w:rsidR="00356C18" w:rsidRPr="00937BE1">
        <w:t xml:space="preserve"> </w:t>
      </w:r>
      <w:r w:rsidR="00FC6661" w:rsidRPr="00937BE1">
        <w:t>(ABS,</w:t>
      </w:r>
      <w:r w:rsidR="00356C18" w:rsidRPr="00937BE1">
        <w:t xml:space="preserve"> </w:t>
      </w:r>
      <w:r w:rsidR="00FC6661" w:rsidRPr="00937BE1">
        <w:t>2022).</w:t>
      </w:r>
      <w:r w:rsidR="00356C18" w:rsidRPr="00937BE1">
        <w:t xml:space="preserve"> </w:t>
      </w:r>
    </w:p>
    <w:p w14:paraId="47E7174B" w14:textId="30609496" w:rsidR="00FC6661" w:rsidRPr="00937BE1" w:rsidRDefault="00FC6661" w:rsidP="00BA1129">
      <w:pPr>
        <w:pStyle w:val="Body"/>
      </w:pPr>
      <w:r w:rsidRPr="00937BE1">
        <w:t>In</w:t>
      </w:r>
      <w:r w:rsidR="00356C18" w:rsidRPr="00937BE1">
        <w:t xml:space="preserve"> </w:t>
      </w:r>
      <w:r w:rsidRPr="00937BE1">
        <w:t>Victoria,</w:t>
      </w:r>
      <w:r w:rsidR="00356C18" w:rsidRPr="00937BE1">
        <w:t xml:space="preserve"> </w:t>
      </w:r>
      <w:r w:rsidRPr="00937BE1">
        <w:t>2.2</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have</w:t>
      </w:r>
      <w:r w:rsidR="00356C18" w:rsidRPr="00937BE1">
        <w:t xml:space="preserve"> </w:t>
      </w:r>
      <w:r w:rsidRPr="00937BE1">
        <w:t>self-reported</w:t>
      </w:r>
      <w:r w:rsidR="00356C18" w:rsidRPr="00937BE1">
        <w:t xml:space="preserve"> </w:t>
      </w:r>
      <w:r w:rsidRPr="00937BE1">
        <w:t>prevalence</w:t>
      </w:r>
      <w:r w:rsidR="00356C18" w:rsidRPr="00937BE1">
        <w:t xml:space="preserve"> </w:t>
      </w:r>
      <w:r w:rsidRPr="00937BE1">
        <w:t>of</w:t>
      </w:r>
      <w:r w:rsidR="00356C18" w:rsidRPr="00937BE1">
        <w:t xml:space="preserve"> </w:t>
      </w:r>
      <w:r w:rsidRPr="00937BE1">
        <w:t>stroke</w:t>
      </w:r>
      <w:r w:rsidR="00A966C3" w:rsidRPr="00937BE1">
        <w:t>,</w:t>
      </w:r>
      <w:r w:rsidR="00356C18" w:rsidRPr="00937BE1">
        <w:t xml:space="preserve"> </w:t>
      </w:r>
      <w:r w:rsidRPr="00937BE1">
        <w:t>and</w:t>
      </w:r>
      <w:r w:rsidR="00356C18" w:rsidRPr="00937BE1">
        <w:t xml:space="preserve"> </w:t>
      </w:r>
      <w:r w:rsidRPr="00937BE1">
        <w:t>it</w:t>
      </w:r>
      <w:r w:rsidR="00356C18" w:rsidRPr="00937BE1">
        <w:t xml:space="preserve"> </w:t>
      </w:r>
      <w:r w:rsidRPr="00937BE1">
        <w:t>was</w:t>
      </w:r>
      <w:r w:rsidR="00356C18" w:rsidRPr="00937BE1">
        <w:t xml:space="preserve"> </w:t>
      </w:r>
      <w:r w:rsidRPr="00937BE1">
        <w:t>not</w:t>
      </w:r>
      <w:r w:rsidR="00356C18" w:rsidRPr="00937BE1">
        <w:t xml:space="preserve"> </w:t>
      </w:r>
      <w:r w:rsidRPr="00937BE1">
        <w:t>significantly</w:t>
      </w:r>
      <w:r w:rsidR="00356C18" w:rsidRPr="00937BE1">
        <w:t xml:space="preserve"> </w:t>
      </w:r>
      <w:r w:rsidRPr="00937BE1">
        <w:t>different</w:t>
      </w:r>
      <w:r w:rsidR="00356C18" w:rsidRPr="00937BE1">
        <w:t xml:space="preserve"> </w:t>
      </w:r>
      <w:r w:rsidRPr="00937BE1">
        <w:t>between</w:t>
      </w:r>
      <w:r w:rsidR="00356C18" w:rsidRPr="00937BE1">
        <w:t xml:space="preserve"> </w:t>
      </w:r>
      <w:r w:rsidRPr="00937BE1">
        <w:t>the</w:t>
      </w:r>
      <w:r w:rsidR="00356C18" w:rsidRPr="00937BE1">
        <w:t xml:space="preserve"> </w:t>
      </w:r>
      <w:r w:rsidRPr="00937BE1">
        <w:t>sexes</w:t>
      </w:r>
      <w:r w:rsidR="00356C18" w:rsidRPr="00937BE1">
        <w:t xml:space="preserve"> </w:t>
      </w:r>
      <w:r w:rsidRPr="00937BE1">
        <w:t>(</w:t>
      </w:r>
      <w:r w:rsidR="00424FD4" w:rsidRPr="00937BE1">
        <w:rPr>
          <w:rFonts w:cs="Arial"/>
          <w:szCs w:val="21"/>
        </w:rPr>
        <w:t>V</w:t>
      </w:r>
      <w:r w:rsidR="00644241" w:rsidRPr="00937BE1">
        <w:rPr>
          <w:rFonts w:cs="Arial"/>
          <w:szCs w:val="21"/>
        </w:rPr>
        <w:t>AHI</w:t>
      </w:r>
      <w:r w:rsidRPr="00937BE1">
        <w:t>,</w:t>
      </w:r>
      <w:r w:rsidR="00356C18" w:rsidRPr="00937BE1">
        <w:t xml:space="preserve"> </w:t>
      </w:r>
      <w:r w:rsidRPr="00937BE1">
        <w:t>2020).</w:t>
      </w:r>
      <w:r w:rsidR="00356C18" w:rsidRPr="00937BE1">
        <w:t xml:space="preserve"> </w:t>
      </w:r>
    </w:p>
    <w:p w14:paraId="07756E1E" w14:textId="1FC54193" w:rsidR="00FC6661" w:rsidRPr="00937BE1" w:rsidRDefault="00FC6661" w:rsidP="00FC6661">
      <w:pPr>
        <w:pStyle w:val="Heading2"/>
      </w:pPr>
      <w:bookmarkStart w:id="617" w:name="_Toc173153599"/>
      <w:bookmarkStart w:id="618" w:name="_Toc935447299"/>
      <w:bookmarkStart w:id="619" w:name="_Toc186540736"/>
      <w:r w:rsidRPr="00937BE1">
        <w:lastRenderedPageBreak/>
        <w:t>Diabetes</w:t>
      </w:r>
      <w:bookmarkEnd w:id="617"/>
      <w:bookmarkEnd w:id="618"/>
      <w:bookmarkEnd w:id="619"/>
      <w:r w:rsidR="00356C18" w:rsidRPr="00937BE1">
        <w:t xml:space="preserve"> </w:t>
      </w:r>
    </w:p>
    <w:p w14:paraId="3F0E2E85" w14:textId="57A5E4FE" w:rsidR="00FC6661" w:rsidRPr="00937BE1" w:rsidRDefault="00FC6661" w:rsidP="00BA1129">
      <w:pPr>
        <w:pStyle w:val="Body"/>
      </w:pPr>
      <w:r w:rsidRPr="00937BE1">
        <w:t>Diabetes</w:t>
      </w:r>
      <w:r w:rsidR="00356C18" w:rsidRPr="00937BE1">
        <w:t xml:space="preserve"> </w:t>
      </w:r>
      <w:r w:rsidRPr="00937BE1">
        <w:t>mellitus,</w:t>
      </w:r>
      <w:r w:rsidR="00356C18" w:rsidRPr="00937BE1">
        <w:t xml:space="preserve"> </w:t>
      </w:r>
      <w:r w:rsidRPr="00937BE1">
        <w:t>also</w:t>
      </w:r>
      <w:r w:rsidR="00356C18" w:rsidRPr="00937BE1">
        <w:t xml:space="preserve"> </w:t>
      </w:r>
      <w:r w:rsidRPr="00937BE1">
        <w:t>called</w:t>
      </w:r>
      <w:r w:rsidR="00356C18" w:rsidRPr="00937BE1">
        <w:t xml:space="preserve"> </w:t>
      </w:r>
      <w:r w:rsidRPr="00937BE1">
        <w:t>diabetes,</w:t>
      </w:r>
      <w:r w:rsidR="00356C18" w:rsidRPr="00937BE1">
        <w:t xml:space="preserve"> </w:t>
      </w:r>
      <w:r w:rsidRPr="00937BE1">
        <w:t>is</w:t>
      </w:r>
      <w:r w:rsidR="00356C18" w:rsidRPr="00937BE1">
        <w:t xml:space="preserve"> </w:t>
      </w:r>
      <w:r w:rsidRPr="00937BE1">
        <w:t>a</w:t>
      </w:r>
      <w:r w:rsidR="00356C18" w:rsidRPr="00937BE1">
        <w:t xml:space="preserve"> </w:t>
      </w:r>
      <w:r w:rsidRPr="00937BE1">
        <w:t>common</w:t>
      </w:r>
      <w:r w:rsidR="00356C18" w:rsidRPr="00937BE1">
        <w:t xml:space="preserve"> </w:t>
      </w:r>
      <w:r w:rsidRPr="00937BE1">
        <w:t>chronic</w:t>
      </w:r>
      <w:r w:rsidR="00356C18" w:rsidRPr="00937BE1">
        <w:t xml:space="preserve"> </w:t>
      </w:r>
      <w:r w:rsidRPr="00937BE1">
        <w:t>condition</w:t>
      </w:r>
      <w:r w:rsidR="00356C18" w:rsidRPr="00937BE1">
        <w:t xml:space="preserve"> </w:t>
      </w:r>
      <w:r w:rsidRPr="00937BE1">
        <w:t>characterised</w:t>
      </w:r>
      <w:r w:rsidR="00356C18" w:rsidRPr="00937BE1">
        <w:t xml:space="preserve"> </w:t>
      </w:r>
      <w:r w:rsidRPr="00937BE1">
        <w:t>by</w:t>
      </w:r>
      <w:r w:rsidR="00356C18" w:rsidRPr="00937BE1">
        <w:t xml:space="preserve"> </w:t>
      </w:r>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00A966C3" w:rsidRPr="00937BE1">
        <w:t>(</w:t>
      </w:r>
      <w:r w:rsidRPr="00937BE1">
        <w:t>sugar</w:t>
      </w:r>
      <w:r w:rsidR="00A966C3" w:rsidRPr="00937BE1">
        <w:t>)</w:t>
      </w:r>
      <w:r w:rsidR="00356C18" w:rsidRPr="00937BE1">
        <w:t xml:space="preserve"> </w:t>
      </w:r>
      <w:r w:rsidRPr="00937BE1">
        <w:t>levels.</w:t>
      </w:r>
      <w:r w:rsidR="00356C18" w:rsidRPr="00937BE1">
        <w:t xml:space="preserve"> </w:t>
      </w:r>
      <w:r w:rsidRPr="00937BE1">
        <w:t>The</w:t>
      </w:r>
      <w:r w:rsidR="00356C18" w:rsidRPr="00937BE1">
        <w:t xml:space="preserve"> </w:t>
      </w:r>
      <w:r w:rsidR="00677E13" w:rsidRPr="00937BE1">
        <w:t>2</w:t>
      </w:r>
      <w:r w:rsidR="00356C18" w:rsidRPr="00937BE1">
        <w:t xml:space="preserve"> </w:t>
      </w:r>
      <w:r w:rsidRPr="00937BE1">
        <w:t>main</w:t>
      </w:r>
      <w:r w:rsidR="00356C18" w:rsidRPr="00937BE1">
        <w:t xml:space="preserve"> </w:t>
      </w:r>
      <w:r w:rsidRPr="00937BE1">
        <w:t>types</w:t>
      </w:r>
      <w:r w:rsidR="00356C18" w:rsidRPr="00937BE1">
        <w:t xml:space="preserve"> </w:t>
      </w:r>
      <w:r w:rsidRPr="00937BE1">
        <w:t>of</w:t>
      </w:r>
      <w:r w:rsidR="00356C18" w:rsidRPr="00937BE1">
        <w:t xml:space="preserve"> </w:t>
      </w:r>
      <w:r w:rsidRPr="00937BE1">
        <w:t>diabetes</w:t>
      </w:r>
      <w:r w:rsidR="00356C18" w:rsidRPr="00937BE1">
        <w:t xml:space="preserve"> </w:t>
      </w:r>
      <w:r w:rsidRPr="00937BE1">
        <w:t>are</w:t>
      </w:r>
      <w:r w:rsidR="00356C18" w:rsidRPr="00937BE1">
        <w:t xml:space="preserve"> </w:t>
      </w:r>
      <w:r w:rsidRPr="00937BE1">
        <w:t>type</w:t>
      </w:r>
      <w:r w:rsidR="00356C18" w:rsidRPr="00937BE1">
        <w:t xml:space="preserve"> </w:t>
      </w:r>
      <w:r w:rsidRPr="00937BE1">
        <w:t>1</w:t>
      </w:r>
      <w:r w:rsidR="00356C18" w:rsidRPr="00937BE1">
        <w:t xml:space="preserve"> </w:t>
      </w:r>
      <w:r w:rsidRPr="00937BE1">
        <w:t>(insulin-dependent)</w:t>
      </w:r>
      <w:r w:rsidR="00356C18" w:rsidRPr="00937BE1">
        <w:t xml:space="preserve"> </w:t>
      </w:r>
      <w:r w:rsidRPr="00937BE1">
        <w:t>and</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(AIHW,</w:t>
      </w:r>
      <w:r w:rsidR="00356C18" w:rsidRPr="00937BE1">
        <w:t xml:space="preserve"> </w:t>
      </w:r>
      <w:r w:rsidRPr="00937BE1">
        <w:t>2023</w:t>
      </w:r>
      <w:r w:rsidR="00B131A6" w:rsidRPr="00937BE1">
        <w:t>c</w:t>
      </w:r>
      <w:r w:rsidRPr="00937BE1">
        <w:t>).</w:t>
      </w:r>
      <w:r w:rsidR="00356C18" w:rsidRPr="00937BE1">
        <w:t xml:space="preserve"> </w:t>
      </w:r>
      <w:r w:rsidRPr="00937BE1">
        <w:t>Gestational</w:t>
      </w:r>
      <w:r w:rsidR="00356C18" w:rsidRPr="00937BE1">
        <w:t xml:space="preserve"> </w:t>
      </w:r>
      <w:r w:rsidRPr="00937BE1">
        <w:t>diabetes</w:t>
      </w:r>
      <w:r w:rsidR="00356C18" w:rsidRPr="00937BE1">
        <w:t xml:space="preserve"> </w:t>
      </w:r>
      <w:r w:rsidRPr="00937BE1">
        <w:t>is</w:t>
      </w:r>
      <w:r w:rsidR="00356C18" w:rsidRPr="00937BE1">
        <w:t xml:space="preserve"> </w:t>
      </w:r>
      <w:r w:rsidRPr="00937BE1">
        <w:t>another</w:t>
      </w:r>
      <w:r w:rsidR="00356C18" w:rsidRPr="00937BE1">
        <w:t xml:space="preserve"> </w:t>
      </w:r>
      <w:r w:rsidRPr="00937BE1">
        <w:t>form</w:t>
      </w:r>
      <w:r w:rsidR="00356C18" w:rsidRPr="00937BE1">
        <w:t xml:space="preserve"> </w:t>
      </w:r>
      <w:r w:rsidRPr="00937BE1">
        <w:t>of</w:t>
      </w:r>
      <w:r w:rsidR="00356C18" w:rsidRPr="00937BE1">
        <w:t xml:space="preserve"> </w:t>
      </w:r>
      <w:r w:rsidRPr="00937BE1">
        <w:t>diabetes</w:t>
      </w:r>
      <w:r w:rsidR="00356C18" w:rsidRPr="00937BE1">
        <w:t xml:space="preserve"> </w:t>
      </w:r>
      <w:r w:rsidRPr="00937BE1">
        <w:t>that</w:t>
      </w:r>
      <w:r w:rsidR="00356C18" w:rsidRPr="00937BE1">
        <w:t xml:space="preserve"> </w:t>
      </w:r>
      <w:r w:rsidRPr="00937BE1">
        <w:t>affects</w:t>
      </w:r>
      <w:r w:rsidR="00356C18" w:rsidRPr="00937BE1">
        <w:t xml:space="preserve"> </w:t>
      </w:r>
      <w:r w:rsidRPr="00937BE1">
        <w:t>women</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although</w:t>
      </w:r>
      <w:r w:rsidR="00356C18" w:rsidRPr="00937BE1">
        <w:t xml:space="preserve"> </w:t>
      </w:r>
      <w:r w:rsidRPr="00937BE1">
        <w:t>they</w:t>
      </w:r>
      <w:r w:rsidR="00356C18" w:rsidRPr="00937BE1">
        <w:t xml:space="preserve"> </w:t>
      </w:r>
      <w:r w:rsidRPr="00937BE1">
        <w:t>have</w:t>
      </w:r>
      <w:r w:rsidR="00356C18" w:rsidRPr="00937BE1">
        <w:t xml:space="preserve"> </w:t>
      </w:r>
      <w:r w:rsidRPr="00937BE1">
        <w:t>had</w:t>
      </w:r>
      <w:r w:rsidR="00356C18" w:rsidRPr="00937BE1">
        <w:t xml:space="preserve"> </w:t>
      </w:r>
      <w:r w:rsidRPr="00937BE1">
        <w:t>no</w:t>
      </w:r>
      <w:r w:rsidR="00356C18" w:rsidRPr="00937BE1">
        <w:t xml:space="preserve"> </w:t>
      </w:r>
      <w:r w:rsidRPr="00937BE1">
        <w:t>prior</w:t>
      </w:r>
      <w:r w:rsidR="00356C18" w:rsidRPr="00937BE1">
        <w:t xml:space="preserve"> </w:t>
      </w:r>
      <w:r w:rsidRPr="00937BE1">
        <w:t>diagnosis</w:t>
      </w:r>
      <w:r w:rsidR="00356C18" w:rsidRPr="00937BE1">
        <w:t xml:space="preserve"> </w:t>
      </w:r>
      <w:r w:rsidRPr="00937BE1">
        <w:t>of</w:t>
      </w:r>
      <w:r w:rsidR="00356C18" w:rsidRPr="00937BE1">
        <w:t xml:space="preserve"> </w:t>
      </w:r>
      <w:r w:rsidRPr="00937BE1">
        <w:t>diabetes.</w:t>
      </w:r>
      <w:r w:rsidR="00356C18" w:rsidRPr="00937BE1">
        <w:t xml:space="preserve"> </w:t>
      </w:r>
      <w:r w:rsidRPr="00937BE1">
        <w:t>This</w:t>
      </w:r>
      <w:r w:rsidR="00356C18" w:rsidRPr="00937BE1">
        <w:t xml:space="preserve"> </w:t>
      </w:r>
      <w:r w:rsidRPr="00937BE1">
        <w:t>condition</w:t>
      </w:r>
      <w:r w:rsidR="00356C18" w:rsidRPr="00937BE1">
        <w:t xml:space="preserve"> </w:t>
      </w:r>
      <w:r w:rsidRPr="00937BE1">
        <w:t>usually</w:t>
      </w:r>
      <w:r w:rsidR="00356C18" w:rsidRPr="00937BE1">
        <w:t xml:space="preserve"> </w:t>
      </w:r>
      <w:r w:rsidRPr="00937BE1">
        <w:t>subsides</w:t>
      </w:r>
      <w:r w:rsidR="00356C18" w:rsidRPr="00937BE1">
        <w:t xml:space="preserve"> </w:t>
      </w:r>
      <w:r w:rsidRPr="00937BE1">
        <w:t>after</w:t>
      </w:r>
      <w:r w:rsidR="00356C18" w:rsidRPr="00937BE1">
        <w:t xml:space="preserve"> </w:t>
      </w:r>
      <w:r w:rsidRPr="00937BE1">
        <w:t>birth</w:t>
      </w:r>
      <w:r w:rsidR="00356C18" w:rsidRPr="00937BE1">
        <w:t xml:space="preserve"> </w:t>
      </w:r>
      <w:r w:rsidRPr="00937BE1">
        <w:t>but</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developing</w:t>
      </w:r>
      <w:r w:rsidR="00356C18" w:rsidRPr="00937BE1">
        <w:t xml:space="preserve"> </w:t>
      </w:r>
      <w:r w:rsidRPr="00937BE1">
        <w:t>in</w:t>
      </w:r>
      <w:r w:rsidR="00356C18" w:rsidRPr="00937BE1">
        <w:t xml:space="preserve"> </w:t>
      </w:r>
      <w:r w:rsidRPr="00937BE1">
        <w:t>the</w:t>
      </w:r>
      <w:r w:rsidR="00356C18" w:rsidRPr="00937BE1">
        <w:t xml:space="preserve"> </w:t>
      </w:r>
      <w:r w:rsidRPr="00937BE1">
        <w:t>woman</w:t>
      </w:r>
      <w:r w:rsidR="00356C18" w:rsidRPr="00937BE1">
        <w:t xml:space="preserve"> </w:t>
      </w:r>
      <w:r w:rsidRPr="00937BE1">
        <w:t>and</w:t>
      </w:r>
      <w:r w:rsidR="00356C18" w:rsidRPr="00937BE1">
        <w:t xml:space="preserve"> </w:t>
      </w:r>
      <w:r w:rsidRPr="00937BE1">
        <w:t>baby</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2024a).</w:t>
      </w:r>
    </w:p>
    <w:p w14:paraId="1E1B71F2" w14:textId="36979A88" w:rsidR="00FC6661" w:rsidRPr="00937BE1" w:rsidRDefault="00FC6661" w:rsidP="00FC6661">
      <w:pPr>
        <w:pStyle w:val="Heading3"/>
      </w:pPr>
      <w:bookmarkStart w:id="620" w:name="_Toc1052626402"/>
      <w:r w:rsidRPr="00937BE1">
        <w:t>Type</w:t>
      </w:r>
      <w:r w:rsidR="00356C18" w:rsidRPr="00937BE1">
        <w:t xml:space="preserve"> </w:t>
      </w:r>
      <w:r w:rsidRPr="00937BE1">
        <w:t>1</w:t>
      </w:r>
      <w:r w:rsidR="00356C18" w:rsidRPr="00937BE1">
        <w:t xml:space="preserve"> </w:t>
      </w:r>
      <w:r w:rsidRPr="00937BE1">
        <w:t>diabetes</w:t>
      </w:r>
      <w:bookmarkEnd w:id="620"/>
    </w:p>
    <w:p w14:paraId="1DEF0B49" w14:textId="2848C1B9" w:rsidR="00FC6661" w:rsidRPr="00937BE1" w:rsidRDefault="00FC6661" w:rsidP="00BA1129">
      <w:pPr>
        <w:pStyle w:val="Body"/>
      </w:pP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Pr="00937BE1">
        <w:t>is</w:t>
      </w:r>
      <w:r w:rsidR="00356C18" w:rsidRPr="00937BE1">
        <w:t xml:space="preserve"> </w:t>
      </w:r>
      <w:r w:rsidRPr="00937BE1">
        <w:t>an</w:t>
      </w:r>
      <w:r w:rsidR="00356C18" w:rsidRPr="00937BE1">
        <w:t xml:space="preserve"> </w:t>
      </w:r>
      <w:r w:rsidRPr="00937BE1">
        <w:t>autoimmune</w:t>
      </w:r>
      <w:r w:rsidR="00356C18" w:rsidRPr="00937BE1">
        <w:t xml:space="preserve"> </w:t>
      </w:r>
      <w:r w:rsidRPr="00937BE1">
        <w:t>disease</w:t>
      </w:r>
      <w:r w:rsidR="00356C18" w:rsidRPr="00937BE1">
        <w:t xml:space="preserve"> </w:t>
      </w:r>
      <w:r w:rsidRPr="00937BE1">
        <w:t>in</w:t>
      </w:r>
      <w:r w:rsidR="00356C18" w:rsidRPr="00937BE1">
        <w:t xml:space="preserve"> </w:t>
      </w:r>
      <w:r w:rsidRPr="00937BE1">
        <w:t>which</w:t>
      </w:r>
      <w:r w:rsidR="00356C18" w:rsidRPr="00937BE1">
        <w:t xml:space="preserve"> </w:t>
      </w:r>
      <w:r w:rsidRPr="00937BE1">
        <w:t>the</w:t>
      </w:r>
      <w:r w:rsidR="00356C18" w:rsidRPr="00937BE1">
        <w:t xml:space="preserve"> </w:t>
      </w:r>
      <w:r w:rsidRPr="00937BE1">
        <w:t>body’s</w:t>
      </w:r>
      <w:r w:rsidR="00356C18" w:rsidRPr="00937BE1">
        <w:t xml:space="preserve"> </w:t>
      </w:r>
      <w:r w:rsidRPr="00937BE1">
        <w:t>immune</w:t>
      </w:r>
      <w:r w:rsidR="00356C18" w:rsidRPr="00937BE1">
        <w:t xml:space="preserve"> </w:t>
      </w:r>
      <w:r w:rsidRPr="00937BE1">
        <w:t>system</w:t>
      </w:r>
      <w:r w:rsidR="00356C18" w:rsidRPr="00937BE1">
        <w:t xml:space="preserve"> </w:t>
      </w:r>
      <w:r w:rsidRPr="00937BE1">
        <w:t>destroys</w:t>
      </w:r>
      <w:r w:rsidR="00356C18" w:rsidRPr="00937BE1">
        <w:t xml:space="preserve"> </w:t>
      </w:r>
      <w:r w:rsidRPr="00937BE1">
        <w:t>the</w:t>
      </w:r>
      <w:r w:rsidR="00356C18" w:rsidRPr="00937BE1">
        <w:t xml:space="preserve"> </w:t>
      </w:r>
      <w:r w:rsidRPr="00937BE1">
        <w:t>insulin-producing</w:t>
      </w:r>
      <w:r w:rsidR="00356C18" w:rsidRPr="00937BE1">
        <w:t xml:space="preserve"> </w:t>
      </w:r>
      <w:r w:rsidRPr="00937BE1">
        <w:t>cells</w:t>
      </w:r>
      <w:r w:rsidR="00356C18" w:rsidRPr="00937BE1">
        <w:t xml:space="preserve"> </w:t>
      </w:r>
      <w:r w:rsidRPr="00937BE1">
        <w:t>of</w:t>
      </w:r>
      <w:r w:rsidR="00356C18" w:rsidRPr="00937BE1">
        <w:t xml:space="preserve"> </w:t>
      </w:r>
      <w:r w:rsidRPr="00937BE1">
        <w:t>the</w:t>
      </w:r>
      <w:r w:rsidR="00356C18" w:rsidRPr="00937BE1">
        <w:t xml:space="preserve"> </w:t>
      </w:r>
      <w:r w:rsidRPr="00937BE1">
        <w:t>pancreas.</w:t>
      </w:r>
      <w:r w:rsidR="00356C18" w:rsidRPr="00937BE1">
        <w:t xml:space="preserve"> </w:t>
      </w:r>
      <w:r w:rsidRPr="00937BE1">
        <w:t>This</w:t>
      </w:r>
      <w:r w:rsidR="00356C18" w:rsidRPr="00937BE1">
        <w:t xml:space="preserve"> </w:t>
      </w:r>
      <w:r w:rsidRPr="00937BE1">
        <w:t>means</w:t>
      </w:r>
      <w:r w:rsidR="00356C18" w:rsidRPr="00937BE1">
        <w:t xml:space="preserve"> </w:t>
      </w:r>
      <w:r w:rsidRPr="00937BE1">
        <w:t>the</w:t>
      </w:r>
      <w:r w:rsidR="00356C18" w:rsidRPr="00937BE1">
        <w:t xml:space="preserve"> </w:t>
      </w:r>
      <w:r w:rsidRPr="00937BE1">
        <w:t>affected</w:t>
      </w:r>
      <w:r w:rsidR="00356C18" w:rsidRPr="00937BE1">
        <w:t xml:space="preserve"> </w:t>
      </w:r>
      <w:r w:rsidR="00A966C3" w:rsidRPr="00937BE1">
        <w:t>person cannot</w:t>
      </w:r>
      <w:r w:rsidR="00356C18" w:rsidRPr="00937BE1">
        <w:t xml:space="preserve"> </w:t>
      </w:r>
      <w:r w:rsidRPr="00937BE1">
        <w:t>produce</w:t>
      </w:r>
      <w:r w:rsidR="00356C18" w:rsidRPr="00937BE1">
        <w:t xml:space="preserve"> </w:t>
      </w:r>
      <w:r w:rsidRPr="00937BE1">
        <w:t>enough</w:t>
      </w:r>
      <w:r w:rsidR="00356C18" w:rsidRPr="00937BE1">
        <w:t xml:space="preserve"> </w:t>
      </w:r>
      <w:r w:rsidRPr="00937BE1">
        <w:t>insulin,</w:t>
      </w:r>
      <w:r w:rsidR="00356C18" w:rsidRPr="00937BE1">
        <w:t xml:space="preserve"> </w:t>
      </w:r>
      <w:r w:rsidRPr="00937BE1">
        <w:t>which</w:t>
      </w:r>
      <w:r w:rsidR="00356C18" w:rsidRPr="00937BE1">
        <w:t xml:space="preserve"> </w:t>
      </w:r>
      <w:r w:rsidRPr="00937BE1">
        <w:t>is</w:t>
      </w:r>
      <w:r w:rsidR="00356C18" w:rsidRPr="00937BE1">
        <w:t xml:space="preserve"> </w:t>
      </w:r>
      <w:r w:rsidRPr="00937BE1">
        <w:t>an</w:t>
      </w:r>
      <w:r w:rsidR="00356C18" w:rsidRPr="00937BE1">
        <w:t xml:space="preserve"> </w:t>
      </w:r>
      <w:r w:rsidRPr="00937BE1">
        <w:t>essential</w:t>
      </w:r>
      <w:r w:rsidR="00356C18" w:rsidRPr="00937BE1">
        <w:t xml:space="preserve"> </w:t>
      </w:r>
      <w:r w:rsidRPr="00937BE1">
        <w:t>hormone</w:t>
      </w:r>
      <w:r w:rsidR="00356C18" w:rsidRPr="00937BE1">
        <w:t xml:space="preserve"> </w:t>
      </w:r>
      <w:r w:rsidRPr="00937BE1">
        <w:t>for</w:t>
      </w:r>
      <w:r w:rsidR="00356C18" w:rsidRPr="00937BE1">
        <w:t xml:space="preserve"> </w:t>
      </w:r>
      <w:r w:rsidRPr="00937BE1">
        <w:t>controlling</w:t>
      </w:r>
      <w:r w:rsidR="00356C18" w:rsidRPr="00937BE1">
        <w:t xml:space="preserve"> </w:t>
      </w:r>
      <w:r w:rsidRPr="00937BE1">
        <w:t>glucose</w:t>
      </w:r>
      <w:r w:rsidR="00356C18" w:rsidRPr="00937BE1">
        <w:t xml:space="preserve"> </w:t>
      </w:r>
      <w:r w:rsidRPr="00937BE1">
        <w:t>levels</w:t>
      </w:r>
      <w:r w:rsidR="00356C18" w:rsidRPr="00937BE1">
        <w:t xml:space="preserve"> </w:t>
      </w:r>
      <w:r w:rsidRPr="00937BE1">
        <w:t>in</w:t>
      </w:r>
      <w:r w:rsidR="00356C18" w:rsidRPr="00937BE1">
        <w:t xml:space="preserve"> </w:t>
      </w:r>
      <w:r w:rsidRPr="00937BE1">
        <w:t>the</w:t>
      </w:r>
      <w:r w:rsidR="00356C18" w:rsidRPr="00937BE1">
        <w:t xml:space="preserve"> </w:t>
      </w:r>
      <w:r w:rsidRPr="00937BE1">
        <w:t>blood.</w:t>
      </w:r>
      <w:r w:rsidR="00356C18" w:rsidRPr="00937BE1">
        <w:t xml:space="preserve"> </w:t>
      </w: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Pr="00937BE1">
        <w:t>most</w:t>
      </w:r>
      <w:r w:rsidR="00356C18" w:rsidRPr="00937BE1">
        <w:t xml:space="preserve"> </w:t>
      </w:r>
      <w:r w:rsidRPr="00937BE1">
        <w:t>commonly</w:t>
      </w:r>
      <w:r w:rsidR="00356C18" w:rsidRPr="00937BE1">
        <w:t xml:space="preserve"> </w:t>
      </w:r>
      <w:r w:rsidRPr="00937BE1">
        <w:t>begins</w:t>
      </w:r>
      <w:r w:rsidR="00356C18" w:rsidRPr="00937BE1">
        <w:t xml:space="preserve"> </w:t>
      </w:r>
      <w:r w:rsidRPr="00937BE1">
        <w:t>in</w:t>
      </w:r>
      <w:r w:rsidR="00356C18" w:rsidRPr="00937BE1">
        <w:t xml:space="preserve"> </w:t>
      </w:r>
      <w:r w:rsidRPr="00937BE1">
        <w:t>people</w:t>
      </w:r>
      <w:r w:rsidR="00356C18" w:rsidRPr="00937BE1">
        <w:t xml:space="preserve"> </w:t>
      </w:r>
      <w:r w:rsidRPr="00937BE1">
        <w:t>under</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30</w:t>
      </w:r>
      <w:r w:rsidR="00356C18" w:rsidRPr="00937BE1">
        <w:t xml:space="preserve"> </w:t>
      </w:r>
      <w:r w:rsidRPr="00937BE1">
        <w:t>years.</w:t>
      </w:r>
      <w:r w:rsidR="00356C18" w:rsidRPr="00937BE1">
        <w:t xml:space="preserve"> </w:t>
      </w:r>
      <w:r w:rsidRPr="00937BE1">
        <w:t>People</w:t>
      </w:r>
      <w:r w:rsidR="00356C18" w:rsidRPr="00937BE1">
        <w:t xml:space="preserve"> </w:t>
      </w:r>
      <w:r w:rsidRPr="00937BE1">
        <w:t>with</w:t>
      </w:r>
      <w:r w:rsidR="00356C18" w:rsidRPr="00937BE1">
        <w:t xml:space="preserve"> </w:t>
      </w: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00A966C3" w:rsidRPr="00937BE1">
        <w:t xml:space="preserve">need </w:t>
      </w:r>
      <w:r w:rsidRPr="00937BE1">
        <w:t>replacement</w:t>
      </w:r>
      <w:r w:rsidR="00356C18" w:rsidRPr="00937BE1">
        <w:t xml:space="preserve"> </w:t>
      </w:r>
      <w:r w:rsidRPr="00937BE1">
        <w:t>insulin</w:t>
      </w:r>
      <w:r w:rsidR="00356C18" w:rsidRPr="00937BE1">
        <w:t xml:space="preserve"> </w:t>
      </w:r>
      <w:r w:rsidRPr="00937BE1">
        <w:t>injections</w:t>
      </w:r>
      <w:r w:rsidR="00356C18" w:rsidRPr="00937BE1">
        <w:t xml:space="preserve"> </w:t>
      </w:r>
      <w:r w:rsidRPr="00937BE1">
        <w:t>several</w:t>
      </w:r>
      <w:r w:rsidR="00356C18" w:rsidRPr="00937BE1">
        <w:t xml:space="preserve"> </w:t>
      </w:r>
      <w:r w:rsidRPr="00937BE1">
        <w:t>times</w:t>
      </w:r>
      <w:r w:rsidR="00356C18" w:rsidRPr="00937BE1">
        <w:t xml:space="preserve"> </w:t>
      </w:r>
      <w:r w:rsidRPr="00937BE1">
        <w:t>a</w:t>
      </w:r>
      <w:r w:rsidR="00356C18" w:rsidRPr="00937BE1">
        <w:t xml:space="preserve"> </w:t>
      </w:r>
      <w:r w:rsidRPr="00937BE1">
        <w:t>day,</w:t>
      </w:r>
      <w:r w:rsidR="00356C18" w:rsidRPr="00937BE1">
        <w:t xml:space="preserve"> </w:t>
      </w:r>
      <w:r w:rsidRPr="00937BE1">
        <w:t>or</w:t>
      </w:r>
      <w:r w:rsidR="00356C18" w:rsidRPr="00937BE1">
        <w:t xml:space="preserve"> </w:t>
      </w:r>
      <w:r w:rsidRPr="00937BE1">
        <w:t>insulin</w:t>
      </w:r>
      <w:r w:rsidR="00356C18" w:rsidRPr="00937BE1">
        <w:t xml:space="preserve"> </w:t>
      </w:r>
      <w:r w:rsidRPr="00937BE1">
        <w:t>given</w:t>
      </w:r>
      <w:r w:rsidR="00356C18" w:rsidRPr="00937BE1">
        <w:t xml:space="preserve"> </w:t>
      </w:r>
      <w:r w:rsidRPr="00937BE1">
        <w:t>by</w:t>
      </w:r>
      <w:r w:rsidR="00356C18" w:rsidRPr="00937BE1">
        <w:t xml:space="preserve"> </w:t>
      </w:r>
      <w:r w:rsidRPr="00937BE1">
        <w:t>an</w:t>
      </w:r>
      <w:r w:rsidR="00356C18" w:rsidRPr="00937BE1">
        <w:t xml:space="preserve"> </w:t>
      </w:r>
      <w:r w:rsidRPr="00937BE1">
        <w:t>insulin</w:t>
      </w:r>
      <w:r w:rsidR="00356C18" w:rsidRPr="00937BE1">
        <w:t xml:space="preserve"> </w:t>
      </w:r>
      <w:r w:rsidRPr="00937BE1">
        <w:t>pump.</w:t>
      </w:r>
      <w:r w:rsidR="00356C18" w:rsidRPr="00937BE1">
        <w:t xml:space="preserve"> </w:t>
      </w:r>
      <w:r w:rsidRPr="00937BE1">
        <w:t>Unlike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w:t>
      </w:r>
      <w:r w:rsidR="00322FD8" w:rsidRPr="00937BE1">
        <w:t xml:space="preserve">refer </w:t>
      </w:r>
      <w:r w:rsidRPr="00937BE1">
        <w:t>below),</w:t>
      </w:r>
      <w:r w:rsidR="00356C18" w:rsidRPr="00937BE1">
        <w:t xml:space="preserve"> </w:t>
      </w:r>
      <w:r w:rsidRPr="00937BE1">
        <w:t>it</w:t>
      </w:r>
      <w:r w:rsidR="00356C18" w:rsidRPr="00937BE1">
        <w:t xml:space="preserve"> </w:t>
      </w:r>
      <w:r w:rsidRPr="00937BE1">
        <w:t>is</w:t>
      </w:r>
      <w:r w:rsidR="00356C18" w:rsidRPr="00937BE1">
        <w:t xml:space="preserve"> </w:t>
      </w:r>
      <w:r w:rsidRPr="00937BE1">
        <w:t>not</w:t>
      </w:r>
      <w:r w:rsidR="00356C18" w:rsidRPr="00937BE1">
        <w:t xml:space="preserve"> </w:t>
      </w:r>
      <w:r w:rsidRPr="00937BE1">
        <w:t>caused</w:t>
      </w:r>
      <w:r w:rsidR="00356C18" w:rsidRPr="00937BE1">
        <w:t xml:space="preserve"> </w:t>
      </w:r>
      <w:r w:rsidRPr="00937BE1">
        <w:t>by</w:t>
      </w:r>
      <w:r w:rsidR="00356C18" w:rsidRPr="00937BE1">
        <w:t xml:space="preserve"> </w:t>
      </w:r>
      <w:r w:rsidRPr="00937BE1">
        <w:t>lifestyle</w:t>
      </w:r>
      <w:r w:rsidR="00356C18" w:rsidRPr="00937BE1">
        <w:t xml:space="preserve"> </w:t>
      </w:r>
      <w:r w:rsidRPr="00937BE1">
        <w:t>factors.</w:t>
      </w:r>
      <w:r w:rsidR="00356C18" w:rsidRPr="00937BE1">
        <w:t xml:space="preserve"> </w:t>
      </w: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Pr="00937BE1">
        <w:t>accounts</w:t>
      </w:r>
      <w:r w:rsidR="00356C18" w:rsidRPr="00937BE1">
        <w:t xml:space="preserve"> </w:t>
      </w:r>
      <w:r w:rsidRPr="00937BE1">
        <w:t>for</w:t>
      </w:r>
      <w:r w:rsidR="00356C18" w:rsidRPr="00937BE1">
        <w:t xml:space="preserve"> </w:t>
      </w:r>
      <w:r w:rsidRPr="00937BE1">
        <w:t>approximately</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2024b).</w:t>
      </w:r>
    </w:p>
    <w:p w14:paraId="7690B619" w14:textId="510C9622" w:rsidR="00FC6661" w:rsidRPr="00937BE1" w:rsidRDefault="00FC6661" w:rsidP="00FC6661">
      <w:pPr>
        <w:pStyle w:val="Heading3"/>
      </w:pPr>
      <w:bookmarkStart w:id="621" w:name="_Toc313167574"/>
      <w:r w:rsidRPr="00937BE1">
        <w:t>Type</w:t>
      </w:r>
      <w:r w:rsidR="00356C18" w:rsidRPr="00937BE1">
        <w:t xml:space="preserve"> </w:t>
      </w:r>
      <w:r w:rsidRPr="00937BE1">
        <w:t>2</w:t>
      </w:r>
      <w:r w:rsidR="00356C18" w:rsidRPr="00937BE1">
        <w:t xml:space="preserve"> </w:t>
      </w:r>
      <w:r w:rsidRPr="00937BE1">
        <w:t>diabetes</w:t>
      </w:r>
      <w:bookmarkEnd w:id="621"/>
    </w:p>
    <w:p w14:paraId="28A6E155" w14:textId="0CABF3A0" w:rsidR="00FC6661" w:rsidRPr="00937BE1" w:rsidRDefault="00FC6661" w:rsidP="00BA1129">
      <w:pPr>
        <w:pStyle w:val="Body"/>
      </w:pP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form</w:t>
      </w:r>
      <w:r w:rsidR="00356C18" w:rsidRPr="00937BE1">
        <w:t xml:space="preserve"> </w:t>
      </w:r>
      <w:r w:rsidRPr="00937BE1">
        <w:t>of</w:t>
      </w:r>
      <w:r w:rsidR="00356C18" w:rsidRPr="00937BE1">
        <w:t xml:space="preserve"> </w:t>
      </w:r>
      <w:r w:rsidRPr="00937BE1">
        <w:t>diabetes</w:t>
      </w:r>
      <w:r w:rsidR="00356C18" w:rsidRPr="00937BE1">
        <w:t xml:space="preserve"> </w:t>
      </w:r>
      <w:r w:rsidR="00A966C3" w:rsidRPr="00937BE1">
        <w:t xml:space="preserve">that </w:t>
      </w:r>
      <w:r w:rsidRPr="00937BE1">
        <w:t>occurs</w:t>
      </w:r>
      <w:r w:rsidR="00356C18" w:rsidRPr="00937BE1">
        <w:t xml:space="preserve"> </w:t>
      </w:r>
      <w:r w:rsidRPr="00937BE1">
        <w:t>mostly</w:t>
      </w:r>
      <w:r w:rsidR="00356C18" w:rsidRPr="00937BE1">
        <w:t xml:space="preserve"> </w:t>
      </w:r>
      <w:r w:rsidRPr="00937BE1">
        <w:t>in</w:t>
      </w:r>
      <w:r w:rsidR="00356C18" w:rsidRPr="00937BE1">
        <w:t xml:space="preserve"> </w:t>
      </w:r>
      <w:r w:rsidRPr="00937BE1">
        <w:t>people</w:t>
      </w:r>
      <w:r w:rsidR="00356C18" w:rsidRPr="00937BE1">
        <w:t xml:space="preserve"> </w:t>
      </w:r>
      <w:r w:rsidRPr="00937BE1">
        <w:t>45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00045B81" w:rsidRPr="00937BE1">
        <w:t xml:space="preserve">or </w:t>
      </w:r>
      <w:r w:rsidRPr="00937BE1">
        <w:t>older.</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include</w:t>
      </w:r>
      <w:r w:rsidR="00356C18" w:rsidRPr="00937BE1">
        <w:t xml:space="preserve"> </w:t>
      </w: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and</w:t>
      </w:r>
      <w:r w:rsidR="00356C18" w:rsidRPr="00937BE1">
        <w:t xml:space="preserve"> </w:t>
      </w:r>
      <w:r w:rsidRPr="00937BE1">
        <w:t>having</w:t>
      </w:r>
      <w:r w:rsidR="00356C18" w:rsidRPr="00937BE1">
        <w:t xml:space="preserve"> </w:t>
      </w:r>
      <w:r w:rsidRPr="00937BE1">
        <w:t>a</w:t>
      </w:r>
      <w:r w:rsidR="00356C18" w:rsidRPr="00937BE1">
        <w:t xml:space="preserve"> </w:t>
      </w:r>
      <w:r w:rsidRPr="00937BE1">
        <w:t>family</w:t>
      </w:r>
      <w:r w:rsidR="00356C18" w:rsidRPr="00937BE1">
        <w:t xml:space="preserve"> </w:t>
      </w:r>
      <w:r w:rsidRPr="00937BE1">
        <w:t>history</w:t>
      </w:r>
      <w:r w:rsidR="00356C18" w:rsidRPr="00937BE1">
        <w:t xml:space="preserve"> </w:t>
      </w:r>
      <w:r w:rsidRPr="00937BE1">
        <w:t>of</w:t>
      </w:r>
      <w:r w:rsidR="00356C18" w:rsidRPr="00937BE1">
        <w:t xml:space="preserve"> </w:t>
      </w:r>
      <w:r w:rsidRPr="00937BE1">
        <w:t>the</w:t>
      </w:r>
      <w:r w:rsidR="00356C18" w:rsidRPr="00937BE1">
        <w:t xml:space="preserve"> </w:t>
      </w:r>
      <w:r w:rsidRPr="00937BE1">
        <w:t>condition</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2024c).</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accounts</w:t>
      </w:r>
      <w:r w:rsidR="00356C18" w:rsidRPr="00937BE1">
        <w:t xml:space="preserve"> </w:t>
      </w:r>
      <w:r w:rsidRPr="00937BE1">
        <w:t>for</w:t>
      </w:r>
      <w:r w:rsidR="00356C18" w:rsidRPr="00937BE1">
        <w:t xml:space="preserve"> </w:t>
      </w:r>
      <w:r w:rsidRPr="00937BE1">
        <w:t>85</w:t>
      </w:r>
      <w:r w:rsidR="00A966C3" w:rsidRPr="00937BE1">
        <w:t>–</w:t>
      </w:r>
      <w:r w:rsidRPr="00937BE1">
        <w:t>90</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of</w:t>
      </w:r>
      <w:r w:rsidR="00356C18" w:rsidRPr="00937BE1">
        <w:t xml:space="preserve"> </w:t>
      </w:r>
      <w:r w:rsidRPr="00937BE1">
        <w:t>diabetes.</w:t>
      </w:r>
      <w:r w:rsidR="00356C18" w:rsidRPr="00937BE1">
        <w:t xml:space="preserve"> </w:t>
      </w:r>
      <w:r w:rsidRPr="00937BE1">
        <w:t>It</w:t>
      </w:r>
      <w:r w:rsidR="00356C18" w:rsidRPr="00937BE1">
        <w:t xml:space="preserve"> </w:t>
      </w:r>
      <w:r w:rsidRPr="00937BE1">
        <w:t>is</w:t>
      </w:r>
      <w:r w:rsidR="00356C18" w:rsidRPr="00937BE1">
        <w:t xml:space="preserve"> </w:t>
      </w:r>
      <w:r w:rsidRPr="00937BE1">
        <w:t>caused</w:t>
      </w:r>
      <w:r w:rsidR="00356C18" w:rsidRPr="00937BE1">
        <w:t xml:space="preserve"> </w:t>
      </w:r>
      <w:r w:rsidRPr="00937BE1">
        <w:t>by</w:t>
      </w:r>
      <w:r w:rsidR="00356C18" w:rsidRPr="00937BE1">
        <w:t xml:space="preserve"> </w:t>
      </w:r>
      <w:r w:rsidRPr="00937BE1">
        <w:t>insufficient</w:t>
      </w:r>
      <w:r w:rsidR="00356C18" w:rsidRPr="00937BE1">
        <w:t xml:space="preserve"> </w:t>
      </w:r>
      <w:r w:rsidRPr="00937BE1">
        <w:t>production</w:t>
      </w:r>
      <w:r w:rsidR="00356C18" w:rsidRPr="00937BE1">
        <w:t xml:space="preserve"> </w:t>
      </w:r>
      <w:r w:rsidRPr="00937BE1">
        <w:t>of</w:t>
      </w:r>
      <w:r w:rsidR="00356C18" w:rsidRPr="00937BE1">
        <w:t xml:space="preserve"> </w:t>
      </w:r>
      <w:r w:rsidRPr="00937BE1">
        <w:t>insulin</w:t>
      </w:r>
      <w:r w:rsidR="00356C18" w:rsidRPr="00937BE1">
        <w:t xml:space="preserve"> </w:t>
      </w:r>
      <w:r w:rsidRPr="00937BE1">
        <w:t>and/or</w:t>
      </w:r>
      <w:r w:rsidR="00356C18" w:rsidRPr="00937BE1">
        <w:t xml:space="preserve"> </w:t>
      </w:r>
      <w:r w:rsidRPr="00937BE1">
        <w:t>the</w:t>
      </w:r>
      <w:r w:rsidR="00356C18" w:rsidRPr="00937BE1">
        <w:t xml:space="preserve"> </w:t>
      </w:r>
      <w:r w:rsidRPr="00937BE1">
        <w:t>body</w:t>
      </w:r>
      <w:r w:rsidR="00356C18" w:rsidRPr="00937BE1">
        <w:t xml:space="preserve"> </w:t>
      </w:r>
      <w:r w:rsidRPr="00937BE1">
        <w:t>becoming</w:t>
      </w:r>
      <w:r w:rsidR="00356C18" w:rsidRPr="00937BE1">
        <w:t xml:space="preserve"> </w:t>
      </w:r>
      <w:r w:rsidRPr="00937BE1">
        <w:t>resistant</w:t>
      </w:r>
      <w:r w:rsidR="00356C18" w:rsidRPr="00937BE1">
        <w:t xml:space="preserve"> </w:t>
      </w:r>
      <w:r w:rsidRPr="00937BE1">
        <w:t>to</w:t>
      </w:r>
      <w:r w:rsidR="00356C18" w:rsidRPr="00937BE1">
        <w:t xml:space="preserve"> </w:t>
      </w:r>
      <w:r w:rsidRPr="00937BE1">
        <w:t>insulin</w:t>
      </w:r>
      <w:r w:rsidR="00356C18" w:rsidRPr="00937BE1">
        <w:t xml:space="preserve"> </w:t>
      </w:r>
      <w:r w:rsidRPr="00937BE1">
        <w:t>levels</w:t>
      </w:r>
      <w:r w:rsidR="00356C18" w:rsidRPr="00937BE1">
        <w:t xml:space="preserve"> </w:t>
      </w:r>
      <w:r w:rsidRPr="00937BE1">
        <w:t>in</w:t>
      </w:r>
      <w:r w:rsidR="00356C18" w:rsidRPr="00937BE1">
        <w:t xml:space="preserve"> </w:t>
      </w:r>
      <w:r w:rsidRPr="00937BE1">
        <w:t>the</w:t>
      </w:r>
      <w:r w:rsidR="00356C18" w:rsidRPr="00937BE1">
        <w:t xml:space="preserve"> </w:t>
      </w:r>
      <w:r w:rsidRPr="00937BE1">
        <w:t>blood.</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healthy</w:t>
      </w:r>
      <w:r w:rsidR="00356C18" w:rsidRPr="00937BE1">
        <w:t xml:space="preserve"> </w:t>
      </w:r>
      <w:r w:rsidRPr="00937BE1">
        <w:t>eating</w:t>
      </w:r>
      <w:r w:rsidR="00356C18" w:rsidRPr="00937BE1">
        <w:t xml:space="preserve"> </w:t>
      </w:r>
      <w:r w:rsidRPr="00937BE1">
        <w:t>and</w:t>
      </w:r>
      <w:r w:rsidR="00356C18" w:rsidRPr="00937BE1">
        <w:t xml:space="preserve"> </w:t>
      </w:r>
      <w:r w:rsidRPr="00937BE1">
        <w:t>regular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can</w:t>
      </w:r>
      <w:r w:rsidR="00356C18" w:rsidRPr="00937BE1">
        <w:t xml:space="preserve"> </w:t>
      </w:r>
      <w:r w:rsidRPr="00937BE1">
        <w:t>control</w:t>
      </w:r>
      <w:r w:rsidR="00356C18" w:rsidRPr="00937BE1">
        <w:t xml:space="preserve"> </w:t>
      </w:r>
      <w:r w:rsidRPr="00937BE1">
        <w:t>the</w:t>
      </w:r>
      <w:r w:rsidR="00356C18" w:rsidRPr="00937BE1">
        <w:t xml:space="preserve"> </w:t>
      </w:r>
      <w:r w:rsidRPr="00937BE1">
        <w:t>condition.</w:t>
      </w:r>
      <w:r w:rsidR="00356C18" w:rsidRPr="00937BE1">
        <w:t xml:space="preserve"> </w:t>
      </w:r>
      <w:r w:rsidRPr="00937BE1">
        <w:t>Over</w:t>
      </w:r>
      <w:r w:rsidR="00356C18" w:rsidRPr="00937BE1">
        <w:t xml:space="preserve"> </w:t>
      </w:r>
      <w:r w:rsidRPr="00937BE1">
        <w:t>time,</w:t>
      </w:r>
      <w:r w:rsidR="00356C18" w:rsidRPr="00937BE1">
        <w:t xml:space="preserve"> </w:t>
      </w:r>
      <w:r w:rsidRPr="00937BE1">
        <w:t>more</w:t>
      </w:r>
      <w:r w:rsidR="00356C18" w:rsidRPr="00937BE1">
        <w:t xml:space="preserve"> </w:t>
      </w:r>
      <w:r w:rsidRPr="00937BE1">
        <w:t>cases</w:t>
      </w:r>
      <w:r w:rsidR="00356C18" w:rsidRPr="00937BE1">
        <w:t xml:space="preserve"> </w:t>
      </w:r>
      <w:r w:rsidRPr="00937BE1">
        <w:t>will</w:t>
      </w:r>
      <w:r w:rsidR="00356C18" w:rsidRPr="00937BE1">
        <w:t xml:space="preserve"> </w:t>
      </w:r>
      <w:r w:rsidRPr="00937BE1">
        <w:t>require</w:t>
      </w:r>
      <w:r w:rsidR="00356C18" w:rsidRPr="00937BE1">
        <w:t xml:space="preserve"> </w:t>
      </w:r>
      <w:r w:rsidRPr="00937BE1">
        <w:t>treatment</w:t>
      </w:r>
      <w:r w:rsidR="00356C18" w:rsidRPr="00937BE1">
        <w:t xml:space="preserve"> </w:t>
      </w:r>
      <w:r w:rsidRPr="00937BE1">
        <w:t>with</w:t>
      </w:r>
      <w:r w:rsidR="00356C18" w:rsidRPr="00937BE1">
        <w:t xml:space="preserve"> </w:t>
      </w:r>
      <w:r w:rsidRPr="00937BE1">
        <w:t>medications,</w:t>
      </w:r>
      <w:r w:rsidR="00356C18" w:rsidRPr="00937BE1">
        <w:t xml:space="preserve"> </w:t>
      </w:r>
      <w:r w:rsidRPr="00937BE1">
        <w:t>non-insulin</w:t>
      </w:r>
      <w:r w:rsidR="00356C18" w:rsidRPr="00937BE1">
        <w:t xml:space="preserve"> </w:t>
      </w:r>
      <w:r w:rsidRPr="00937BE1">
        <w:t>injectable</w:t>
      </w:r>
      <w:r w:rsidR="00356C18" w:rsidRPr="00937BE1">
        <w:t xml:space="preserve"> </w:t>
      </w:r>
      <w:r w:rsidRPr="00937BE1">
        <w:t>medications</w:t>
      </w:r>
      <w:r w:rsidR="00356C18" w:rsidRPr="00937BE1">
        <w:t xml:space="preserve"> </w:t>
      </w:r>
      <w:r w:rsidRPr="00937BE1">
        <w:t>and</w:t>
      </w:r>
      <w:r w:rsidR="00356C18" w:rsidRPr="00937BE1">
        <w:t xml:space="preserve"> </w:t>
      </w:r>
      <w:r w:rsidRPr="00937BE1">
        <w:t>insulin</w:t>
      </w:r>
      <w:r w:rsidR="00356C18" w:rsidRPr="00937BE1">
        <w:t xml:space="preserve"> </w:t>
      </w:r>
      <w:r w:rsidRPr="00937BE1">
        <w:t>to</w:t>
      </w:r>
      <w:r w:rsidR="00356C18" w:rsidRPr="00937BE1">
        <w:t xml:space="preserve"> </w:t>
      </w:r>
      <w:r w:rsidRPr="00937BE1">
        <w:t>prevent</w:t>
      </w:r>
      <w:r w:rsidR="00356C18" w:rsidRPr="00937BE1">
        <w:t xml:space="preserve"> </w:t>
      </w:r>
      <w:r w:rsidRPr="00937BE1">
        <w:t>complications</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2024c).</w:t>
      </w:r>
      <w:r w:rsidR="00356C18" w:rsidRPr="00937BE1">
        <w:t xml:space="preserve"> </w:t>
      </w:r>
      <w:r w:rsidRPr="00937BE1">
        <w:t>In</w:t>
      </w:r>
      <w:r w:rsidR="00356C18" w:rsidRPr="00937BE1">
        <w:t xml:space="preserve"> </w:t>
      </w:r>
      <w:r w:rsidRPr="00937BE1">
        <w:t>Victoria,</w:t>
      </w:r>
      <w:r w:rsidR="00356C18" w:rsidRPr="00937BE1">
        <w:t xml:space="preserve"> </w:t>
      </w:r>
      <w:r w:rsidRPr="00937BE1">
        <w:t>5.8</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have</w:t>
      </w:r>
      <w:r w:rsidR="00356C18" w:rsidRPr="00937BE1">
        <w:t xml:space="preserve"> </w:t>
      </w:r>
      <w:r w:rsidRPr="00937BE1">
        <w:t>self-reported</w:t>
      </w:r>
      <w:r w:rsidR="00356C18" w:rsidRPr="00937BE1">
        <w:t xml:space="preserve"> </w:t>
      </w:r>
      <w:r w:rsidRPr="00937BE1">
        <w:t>doctor-diagnosed</w:t>
      </w:r>
      <w:r w:rsidR="00356C18" w:rsidRPr="00937BE1">
        <w:t xml:space="preserve"> </w:t>
      </w:r>
      <w:r w:rsidRPr="00937BE1">
        <w:t>diabetes</w:t>
      </w:r>
      <w:r w:rsidR="00356C18" w:rsidRPr="00937BE1">
        <w:t xml:space="preserve"> </w:t>
      </w:r>
      <w:r w:rsidRPr="00937BE1">
        <w:t>(VAHI</w:t>
      </w:r>
      <w:r w:rsidR="003D1F25" w:rsidRPr="00937BE1">
        <w:t>,</w:t>
      </w:r>
      <w:r w:rsidR="00356C18" w:rsidRPr="00937BE1">
        <w:t xml:space="preserve"> </w:t>
      </w:r>
      <w:r w:rsidRPr="00937BE1">
        <w:t>2021b).</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is</w:t>
      </w:r>
      <w:r w:rsidR="00356C18" w:rsidRPr="00937BE1">
        <w:t xml:space="preserve"> </w:t>
      </w:r>
      <w:r w:rsidRPr="00937BE1">
        <w:t>increasingly</w:t>
      </w:r>
      <w:r w:rsidR="00356C18" w:rsidRPr="00937BE1">
        <w:t xml:space="preserve"> </w:t>
      </w:r>
      <w:r w:rsidRPr="00937BE1">
        <w:t>prevalent</w:t>
      </w:r>
      <w:r w:rsidR="00356C18" w:rsidRPr="00937BE1">
        <w:t xml:space="preserve"> </w:t>
      </w:r>
      <w:r w:rsidRPr="00937BE1">
        <w:t>in</w:t>
      </w:r>
      <w:r w:rsidR="00356C18" w:rsidRPr="00937BE1">
        <w:t xml:space="preserve"> </w:t>
      </w:r>
      <w:r w:rsidRPr="00937BE1">
        <w:t>younger</w:t>
      </w:r>
      <w:r w:rsidR="00356C18" w:rsidRPr="00937BE1">
        <w:t xml:space="preserve"> </w:t>
      </w:r>
      <w:r w:rsidRPr="00937BE1">
        <w:t>age</w:t>
      </w:r>
      <w:r w:rsidR="00356C18" w:rsidRPr="00937BE1">
        <w:t xml:space="preserve"> </w:t>
      </w:r>
      <w:r w:rsidRPr="00937BE1">
        <w:t>groups,</w:t>
      </w:r>
      <w:r w:rsidR="00356C18" w:rsidRPr="00937BE1">
        <w:t xml:space="preserve"> </w:t>
      </w:r>
      <w:r w:rsidRPr="00937BE1">
        <w:t>although</w:t>
      </w:r>
      <w:r w:rsidR="00356C18" w:rsidRPr="00937BE1">
        <w:t xml:space="preserve"> </w:t>
      </w:r>
      <w:r w:rsidRPr="00937BE1">
        <w:t>is</w:t>
      </w:r>
      <w:r w:rsidR="00356C18" w:rsidRPr="00937BE1">
        <w:t xml:space="preserve"> </w:t>
      </w:r>
      <w:r w:rsidRPr="00937BE1">
        <w:t>mostly</w:t>
      </w:r>
      <w:r w:rsidR="00356C18" w:rsidRPr="00937BE1">
        <w:t xml:space="preserve"> </w:t>
      </w:r>
      <w:r w:rsidRPr="00937BE1">
        <w:t>seen</w:t>
      </w:r>
      <w:r w:rsidR="00356C18" w:rsidRPr="00937BE1">
        <w:t xml:space="preserve"> </w:t>
      </w:r>
      <w:r w:rsidRPr="00937BE1">
        <w:t>in</w:t>
      </w:r>
      <w:r w:rsidR="00356C18" w:rsidRPr="00937BE1">
        <w:t xml:space="preserve"> </w:t>
      </w:r>
      <w:r w:rsidRPr="00937BE1">
        <w:t>people</w:t>
      </w:r>
      <w:r w:rsidR="00356C18" w:rsidRPr="00937BE1">
        <w:t xml:space="preserve"> </w:t>
      </w:r>
      <w:r w:rsidRPr="00937BE1">
        <w:t>aged</w:t>
      </w:r>
      <w:r w:rsidR="00356C18" w:rsidRPr="00937BE1">
        <w:t xml:space="preserve"> </w:t>
      </w:r>
      <w:r w:rsidRPr="00937BE1">
        <w:t>over</w:t>
      </w:r>
      <w:r w:rsidR="00356C18" w:rsidRPr="00937BE1">
        <w:t xml:space="preserve"> </w:t>
      </w:r>
      <w:r w:rsidRPr="00937BE1">
        <w:t>45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(VAHI,</w:t>
      </w:r>
      <w:r w:rsidR="00356C18" w:rsidRPr="00937BE1">
        <w:t xml:space="preserve"> </w:t>
      </w:r>
      <w:r w:rsidRPr="00937BE1">
        <w:t>2021b).</w:t>
      </w:r>
    </w:p>
    <w:p w14:paraId="72200388" w14:textId="3BADE877" w:rsidR="0084355B" w:rsidRPr="00937BE1" w:rsidRDefault="0084355B" w:rsidP="00CF0E5B">
      <w:pPr>
        <w:pStyle w:val="Bodyaftertablefigure"/>
      </w:pPr>
      <w:r w:rsidRPr="00937BE1">
        <w:t>Figure 28 shows type 2 diabetes appearing in the 25–34 year age group for first time in 2020 and increasing in older age groups across 2018–2020.</w:t>
      </w:r>
    </w:p>
    <w:p w14:paraId="251F4449" w14:textId="19BBDE92" w:rsidR="00FC6661" w:rsidRPr="00937BE1" w:rsidRDefault="00FC6661" w:rsidP="00DC7E0A">
      <w:pPr>
        <w:pStyle w:val="Figurecaption"/>
      </w:pPr>
      <w:r w:rsidRPr="00937BE1">
        <w:lastRenderedPageBreak/>
        <w:t>Figure</w:t>
      </w:r>
      <w:r w:rsidR="00356C18" w:rsidRPr="00937BE1">
        <w:t xml:space="preserve"> </w:t>
      </w:r>
      <w:r w:rsidR="00EF4DC2" w:rsidRPr="00937BE1">
        <w:t>28:</w:t>
      </w:r>
      <w:r w:rsidR="00356C18" w:rsidRPr="00937BE1">
        <w:t xml:space="preserve"> </w:t>
      </w:r>
      <w:r w:rsidRPr="00937BE1">
        <w:t>Prevalence</w:t>
      </w:r>
      <w:r w:rsidR="00356C18" w:rsidRPr="00937BE1">
        <w:t xml:space="preserve"> </w:t>
      </w:r>
      <w:r w:rsidRPr="00937BE1">
        <w:t>of</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by</w:t>
      </w:r>
      <w:r w:rsidR="00356C18" w:rsidRPr="00937BE1">
        <w:t xml:space="preserve"> </w:t>
      </w:r>
      <w:r w:rsidRPr="00937BE1">
        <w:t>age</w:t>
      </w:r>
      <w:r w:rsidR="00356C18" w:rsidRPr="00937BE1">
        <w:t xml:space="preserve"> </w:t>
      </w:r>
      <w:r w:rsidRPr="00937BE1">
        <w:t>group,</w:t>
      </w:r>
      <w:r w:rsidR="00356C18" w:rsidRPr="00937BE1">
        <w:t xml:space="preserve"> </w:t>
      </w:r>
      <w:r w:rsidRPr="00937BE1">
        <w:t>2018</w:t>
      </w:r>
      <w:r w:rsidR="00322FD8" w:rsidRPr="00937BE1">
        <w:t>–</w:t>
      </w:r>
      <w:r w:rsidRPr="00937BE1">
        <w:t>2020</w:t>
      </w:r>
      <w:r w:rsidR="00356C18" w:rsidRPr="00937BE1">
        <w:t xml:space="preserve"> </w:t>
      </w:r>
    </w:p>
    <w:p w14:paraId="3B8B6628" w14:textId="77777777" w:rsidR="00FC6661" w:rsidRPr="00937BE1" w:rsidRDefault="00FC6661" w:rsidP="00AE12C3">
      <w:pPr>
        <w:pStyle w:val="Body"/>
      </w:pPr>
      <w:r w:rsidRPr="00937BE1">
        <w:rPr>
          <w:noProof/>
        </w:rPr>
        <w:drawing>
          <wp:inline distT="0" distB="0" distL="0" distR="0" wp14:anchorId="24ABA1F2" wp14:editId="793594D2">
            <wp:extent cx="5486400" cy="3200400"/>
            <wp:effectExtent l="0" t="0" r="0" b="0"/>
            <wp:docPr id="863142415" name="Chart 1" descr="Refer to the appendix for the raw data used to create this fig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6DDAEADD" w14:textId="15BC4A0A" w:rsidR="00FC6661" w:rsidRPr="00937BE1" w:rsidRDefault="00FC6661" w:rsidP="00BA1129">
      <w:pPr>
        <w:pStyle w:val="Tablefigurenote"/>
      </w:pPr>
      <w:r w:rsidRPr="00937BE1">
        <w:t>Source:</w:t>
      </w:r>
      <w:r w:rsidR="00356C18" w:rsidRPr="00937BE1">
        <w:t xml:space="preserve"> </w:t>
      </w:r>
      <w:r w:rsidR="002C4148" w:rsidRPr="00937BE1">
        <w:t xml:space="preserve">VAHI </w:t>
      </w:r>
      <w:r w:rsidRPr="00937BE1">
        <w:t>2021b</w:t>
      </w:r>
    </w:p>
    <w:p w14:paraId="4729620E" w14:textId="1970E64A" w:rsidR="00FC6661" w:rsidRPr="00937BE1" w:rsidRDefault="00FC6661" w:rsidP="00FC6661">
      <w:pPr>
        <w:pStyle w:val="Heading2"/>
      </w:pPr>
      <w:bookmarkStart w:id="622" w:name="_Toc173153600"/>
      <w:bookmarkStart w:id="623" w:name="_Toc1481011516"/>
      <w:bookmarkStart w:id="624" w:name="_Toc186540737"/>
      <w:r w:rsidRPr="00937BE1">
        <w:t>Musculoskeletal</w:t>
      </w:r>
      <w:r w:rsidR="00356C18" w:rsidRPr="00937BE1">
        <w:t xml:space="preserve"> </w:t>
      </w:r>
      <w:r w:rsidR="00B77EBD" w:rsidRPr="00937BE1">
        <w:t>conditions</w:t>
      </w:r>
      <w:bookmarkEnd w:id="622"/>
      <w:bookmarkEnd w:id="623"/>
      <w:bookmarkEnd w:id="624"/>
    </w:p>
    <w:p w14:paraId="19A37F5E" w14:textId="0EAC6B65" w:rsidR="00FC6661" w:rsidRPr="00937BE1" w:rsidRDefault="00FC6661" w:rsidP="00BA1129">
      <w:pPr>
        <w:pStyle w:val="Body"/>
      </w:pPr>
      <w:r w:rsidRPr="00937BE1">
        <w:t>Musculoskeletal</w:t>
      </w:r>
      <w:r w:rsidR="00356C18" w:rsidRPr="00937BE1">
        <w:t xml:space="preserve"> </w:t>
      </w:r>
      <w:r w:rsidRPr="00937BE1">
        <w:t>conditions</w:t>
      </w:r>
      <w:r w:rsidR="00356C18" w:rsidRPr="00937BE1">
        <w:t xml:space="preserve"> </w:t>
      </w:r>
      <w:r w:rsidRPr="00937BE1">
        <w:t>affect</w:t>
      </w:r>
      <w:r w:rsidR="00356C18" w:rsidRPr="00937BE1">
        <w:t xml:space="preserve"> </w:t>
      </w:r>
      <w:r w:rsidRPr="00937BE1">
        <w:t>the</w:t>
      </w:r>
      <w:r w:rsidR="00356C18" w:rsidRPr="00937BE1">
        <w:t xml:space="preserve"> </w:t>
      </w:r>
      <w:r w:rsidRPr="00937BE1">
        <w:t>bones,</w:t>
      </w:r>
      <w:r w:rsidR="00356C18" w:rsidRPr="00937BE1">
        <w:t xml:space="preserve"> </w:t>
      </w:r>
      <w:r w:rsidRPr="00937BE1">
        <w:t>muscles,</w:t>
      </w:r>
      <w:r w:rsidR="00356C18" w:rsidRPr="00937BE1">
        <w:t xml:space="preserve"> </w:t>
      </w:r>
      <w:r w:rsidRPr="00937BE1">
        <w:t>joints</w:t>
      </w:r>
      <w:r w:rsidR="00356C18" w:rsidRPr="00937BE1">
        <w:t xml:space="preserve"> </w:t>
      </w:r>
      <w:r w:rsidRPr="00937BE1">
        <w:t>and</w:t>
      </w:r>
      <w:r w:rsidR="00356C18" w:rsidRPr="00937BE1">
        <w:t xml:space="preserve"> </w:t>
      </w:r>
      <w:r w:rsidRPr="00937BE1">
        <w:t>connective</w:t>
      </w:r>
      <w:r w:rsidR="00356C18" w:rsidRPr="00937BE1">
        <w:t xml:space="preserve"> </w:t>
      </w:r>
      <w:r w:rsidRPr="00937BE1">
        <w:t>tissues.</w:t>
      </w:r>
      <w:r w:rsidR="00356C18" w:rsidRPr="00937BE1">
        <w:t xml:space="preserve"> </w:t>
      </w:r>
      <w:r w:rsidRPr="00937BE1">
        <w:t>They</w:t>
      </w:r>
      <w:r w:rsidR="00356C18" w:rsidRPr="00937BE1">
        <w:t xml:space="preserve"> </w:t>
      </w:r>
      <w:r w:rsidRPr="00937BE1">
        <w:t>are</w:t>
      </w:r>
      <w:r w:rsidR="00356C18" w:rsidRPr="00937BE1">
        <w:t xml:space="preserve"> </w:t>
      </w:r>
      <w:r w:rsidRPr="00937BE1">
        <w:t>usually</w:t>
      </w:r>
      <w:r w:rsidR="00356C18" w:rsidRPr="00937BE1">
        <w:t xml:space="preserve"> </w:t>
      </w:r>
      <w:r w:rsidRPr="00937BE1">
        <w:t>characterised</w:t>
      </w:r>
      <w:r w:rsidR="00356C18" w:rsidRPr="00937BE1">
        <w:t xml:space="preserve"> </w:t>
      </w:r>
      <w:r w:rsidRPr="00937BE1">
        <w:t>by</w:t>
      </w:r>
      <w:r w:rsidR="00356C18" w:rsidRPr="00937BE1">
        <w:t xml:space="preserve"> </w:t>
      </w:r>
      <w:r w:rsidRPr="00937BE1">
        <w:t>pain,</w:t>
      </w:r>
      <w:r w:rsidR="00356C18" w:rsidRPr="00937BE1">
        <w:t xml:space="preserve"> </w:t>
      </w:r>
      <w:r w:rsidRPr="00937BE1">
        <w:t>reduced</w:t>
      </w:r>
      <w:r w:rsidR="00356C18" w:rsidRPr="00937BE1">
        <w:t xml:space="preserve"> </w:t>
      </w:r>
      <w:r w:rsidRPr="00937BE1">
        <w:t>mobility</w:t>
      </w:r>
      <w:r w:rsidR="00356C18" w:rsidRPr="00937BE1">
        <w:t xml:space="preserve"> </w:t>
      </w:r>
      <w:r w:rsidRPr="00937BE1">
        <w:t>and</w:t>
      </w:r>
      <w:r w:rsidR="00356C18" w:rsidRPr="00937BE1">
        <w:t xml:space="preserve"> </w:t>
      </w:r>
      <w:r w:rsidRPr="00937BE1">
        <w:t>impaired</w:t>
      </w:r>
      <w:r w:rsidR="00356C18" w:rsidRPr="00937BE1">
        <w:t xml:space="preserve"> </w:t>
      </w:r>
      <w:r w:rsidRPr="00937BE1">
        <w:t>function</w:t>
      </w:r>
      <w:r w:rsidR="00A60406" w:rsidRPr="00937BE1">
        <w:t>,</w:t>
      </w:r>
      <w:r w:rsidR="00356C18" w:rsidRPr="00937BE1">
        <w:t xml:space="preserve"> </w:t>
      </w:r>
      <w:r w:rsidRPr="00937BE1">
        <w:t>which</w:t>
      </w:r>
      <w:r w:rsidR="00356C18" w:rsidRPr="00937BE1">
        <w:t xml:space="preserve"> </w:t>
      </w:r>
      <w:r w:rsidRPr="00937BE1">
        <w:t>can</w:t>
      </w:r>
      <w:r w:rsidR="00356C18" w:rsidRPr="00937BE1">
        <w:t xml:space="preserve"> </w:t>
      </w:r>
      <w:r w:rsidR="00A60406" w:rsidRPr="00937BE1">
        <w:t xml:space="preserve">affect </w:t>
      </w:r>
      <w:r w:rsidRPr="00937BE1">
        <w:t>our</w:t>
      </w:r>
      <w:r w:rsidR="00356C18" w:rsidRPr="00937BE1">
        <w:t xml:space="preserve"> </w:t>
      </w:r>
      <w:r w:rsidRPr="00937BE1">
        <w:t>ability</w:t>
      </w:r>
      <w:r w:rsidR="00356C18" w:rsidRPr="00937BE1">
        <w:t xml:space="preserve"> </w:t>
      </w:r>
      <w:r w:rsidRPr="00937BE1">
        <w:t>to</w:t>
      </w:r>
      <w:r w:rsidR="00356C18" w:rsidRPr="00937BE1">
        <w:t xml:space="preserve"> </w:t>
      </w:r>
      <w:r w:rsidR="00A60406" w:rsidRPr="00937BE1">
        <w:t xml:space="preserve">take part </w:t>
      </w:r>
      <w:r w:rsidRPr="00937BE1">
        <w:t>in</w:t>
      </w:r>
      <w:r w:rsidR="00356C18" w:rsidRPr="00937BE1">
        <w:t xml:space="preserve"> </w:t>
      </w:r>
      <w:r w:rsidRPr="00937BE1">
        <w:t>daily</w:t>
      </w:r>
      <w:r w:rsidR="00356C18" w:rsidRPr="00937BE1">
        <w:t xml:space="preserve"> </w:t>
      </w:r>
      <w:r w:rsidRPr="00937BE1">
        <w:t>activities.</w:t>
      </w:r>
      <w:r w:rsidR="00356C18" w:rsidRPr="00937BE1">
        <w:t xml:space="preserve"> </w:t>
      </w:r>
      <w:r w:rsidRPr="00937BE1">
        <w:t>They</w:t>
      </w:r>
      <w:r w:rsidR="00356C18" w:rsidRPr="00937BE1">
        <w:t xml:space="preserve"> </w:t>
      </w:r>
      <w:r w:rsidRPr="00937BE1">
        <w:t>can</w:t>
      </w:r>
      <w:r w:rsidR="00356C18" w:rsidRPr="00937BE1">
        <w:t xml:space="preserve"> </w:t>
      </w:r>
      <w:r w:rsidRPr="00937BE1">
        <w:t>occur</w:t>
      </w:r>
      <w:r w:rsidR="00356C18" w:rsidRPr="00937BE1">
        <w:t xml:space="preserve"> </w:t>
      </w:r>
      <w:r w:rsidRPr="00937BE1">
        <w:t>across</w:t>
      </w:r>
      <w:r w:rsidR="00356C18" w:rsidRPr="00937BE1">
        <w:t xml:space="preserve"> </w:t>
      </w:r>
      <w:r w:rsidRPr="00937BE1">
        <w:t>the</w:t>
      </w:r>
      <w:r w:rsidR="00356C18" w:rsidRPr="00937BE1">
        <w:t xml:space="preserve"> </w:t>
      </w:r>
      <w:r w:rsidRPr="00937BE1">
        <w:t>course</w:t>
      </w:r>
      <w:r w:rsidR="00356C18" w:rsidRPr="00937BE1">
        <w:t xml:space="preserve"> </w:t>
      </w:r>
      <w:r w:rsidRPr="00937BE1">
        <w:t>of</w:t>
      </w:r>
      <w:r w:rsidR="00356C18" w:rsidRPr="00937BE1">
        <w:t xml:space="preserve"> </w:t>
      </w:r>
      <w:r w:rsidRPr="00937BE1">
        <w:t>our</w:t>
      </w:r>
      <w:r w:rsidR="00356C18" w:rsidRPr="00937BE1">
        <w:t xml:space="preserve"> </w:t>
      </w:r>
      <w:r w:rsidRPr="00937BE1">
        <w:t>lives,</w:t>
      </w:r>
      <w:r w:rsidR="00356C18" w:rsidRPr="00937BE1">
        <w:t xml:space="preserve"> </w:t>
      </w:r>
      <w:r w:rsidRPr="00937BE1">
        <w:t>from</w:t>
      </w:r>
      <w:r w:rsidR="00356C18" w:rsidRPr="00937BE1">
        <w:t xml:space="preserve"> </w:t>
      </w:r>
      <w:r w:rsidRPr="00937BE1">
        <w:t>childhood</w:t>
      </w:r>
      <w:r w:rsidR="00356C18" w:rsidRPr="00937BE1">
        <w:t xml:space="preserve"> </w:t>
      </w:r>
      <w:r w:rsidRPr="00937BE1">
        <w:t>to</w:t>
      </w:r>
      <w:r w:rsidR="00356C18" w:rsidRPr="00937BE1">
        <w:t xml:space="preserve"> </w:t>
      </w:r>
      <w:r w:rsidRPr="00937BE1">
        <w:t>older</w:t>
      </w:r>
      <w:r w:rsidR="00356C18" w:rsidRPr="00937BE1">
        <w:t xml:space="preserve"> </w:t>
      </w:r>
      <w:r w:rsidRPr="00937BE1">
        <w:t>age.</w:t>
      </w:r>
      <w:r w:rsidR="00356C18" w:rsidRPr="00937BE1">
        <w:t xml:space="preserve"> </w:t>
      </w:r>
      <w:r w:rsidRPr="00937BE1">
        <w:t>They</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disability</w:t>
      </w:r>
      <w:r w:rsidR="00356C18" w:rsidRPr="00937BE1">
        <w:t xml:space="preserve"> </w:t>
      </w:r>
      <w:r w:rsidRPr="00937BE1">
        <w:t>and</w:t>
      </w:r>
      <w:r w:rsidR="00356C18" w:rsidRPr="00937BE1">
        <w:t xml:space="preserve"> </w:t>
      </w:r>
      <w:r w:rsidRPr="00937BE1">
        <w:t>contribute</w:t>
      </w:r>
      <w:r w:rsidR="00356C18" w:rsidRPr="00937BE1">
        <w:t xml:space="preserve"> </w:t>
      </w:r>
      <w:r w:rsidRPr="00937BE1">
        <w:t>to</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developing</w:t>
      </w:r>
      <w:r w:rsidR="00356C18" w:rsidRPr="00937BE1">
        <w:t xml:space="preserve"> </w:t>
      </w:r>
      <w:r w:rsidRPr="00937BE1">
        <w:t>other</w:t>
      </w:r>
      <w:r w:rsidR="00356C18" w:rsidRPr="00937BE1">
        <w:t xml:space="preserve"> </w:t>
      </w:r>
      <w:r w:rsidRPr="00937BE1">
        <w:t>chronic</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issues.</w:t>
      </w:r>
      <w:r w:rsidR="00356C18" w:rsidRPr="00937BE1">
        <w:t xml:space="preserve"> </w:t>
      </w:r>
      <w:r w:rsidRPr="00937BE1">
        <w:t>Common</w:t>
      </w:r>
      <w:r w:rsidR="00356C18" w:rsidRPr="00937BE1">
        <w:t xml:space="preserve"> </w:t>
      </w:r>
      <w:r w:rsidRPr="00937BE1">
        <w:t>types</w:t>
      </w:r>
      <w:r w:rsidR="00356C18" w:rsidRPr="00937BE1">
        <w:t xml:space="preserve"> </w:t>
      </w:r>
      <w:r w:rsidRPr="00937BE1">
        <w:t>include</w:t>
      </w:r>
      <w:r w:rsidR="00356C18" w:rsidRPr="00937BE1">
        <w:t xml:space="preserve"> </w:t>
      </w:r>
      <w:r w:rsidRPr="00937BE1">
        <w:t>back</w:t>
      </w:r>
      <w:r w:rsidR="00356C18" w:rsidRPr="00937BE1">
        <w:t xml:space="preserve"> </w:t>
      </w:r>
      <w:r w:rsidRPr="00937BE1">
        <w:t>pain,</w:t>
      </w:r>
      <w:r w:rsidR="00356C18" w:rsidRPr="00937BE1">
        <w:t xml:space="preserve"> </w:t>
      </w:r>
      <w:r w:rsidRPr="00937BE1">
        <w:t>osteoporosis</w:t>
      </w:r>
      <w:r w:rsidR="00356C18" w:rsidRPr="00937BE1">
        <w:t xml:space="preserve"> </w:t>
      </w:r>
      <w:r w:rsidRPr="00937BE1">
        <w:t>and</w:t>
      </w:r>
      <w:r w:rsidR="00356C18" w:rsidRPr="00937BE1">
        <w:t xml:space="preserve"> </w:t>
      </w:r>
      <w:r w:rsidRPr="00937BE1">
        <w:t>various</w:t>
      </w:r>
      <w:r w:rsidR="00356C18" w:rsidRPr="00937BE1">
        <w:t xml:space="preserve"> </w:t>
      </w:r>
      <w:r w:rsidRPr="00937BE1">
        <w:t>forms</w:t>
      </w:r>
      <w:r w:rsidR="00356C18" w:rsidRPr="00937BE1">
        <w:t xml:space="preserve"> </w:t>
      </w:r>
      <w:r w:rsidRPr="00937BE1">
        <w:t>of</w:t>
      </w:r>
      <w:r w:rsidR="00356C18" w:rsidRPr="00937BE1">
        <w:t xml:space="preserve"> </w:t>
      </w:r>
      <w:r w:rsidRPr="00937BE1">
        <w:t>arthritis.</w:t>
      </w:r>
    </w:p>
    <w:p w14:paraId="305A002F" w14:textId="7FA41E83" w:rsidR="00FC6661" w:rsidRPr="00937BE1" w:rsidRDefault="00FC6661" w:rsidP="00BA1129">
      <w:pPr>
        <w:pStyle w:val="Body"/>
      </w:pPr>
      <w:r w:rsidRPr="00937BE1">
        <w:t>The</w:t>
      </w:r>
      <w:r w:rsidR="00356C18" w:rsidRPr="00937BE1">
        <w:t xml:space="preserve"> </w:t>
      </w:r>
      <w:r w:rsidRPr="00937BE1">
        <w:t>most</w:t>
      </w:r>
      <w:r w:rsidR="00356C18" w:rsidRPr="00937BE1">
        <w:t xml:space="preserve"> </w:t>
      </w:r>
      <w:r w:rsidRPr="00937BE1">
        <w:t>recent</w:t>
      </w:r>
      <w:r w:rsidR="00356C18" w:rsidRPr="00937BE1">
        <w:t xml:space="preserve"> </w:t>
      </w:r>
      <w:r w:rsidRPr="00937BE1">
        <w:t>national</w:t>
      </w:r>
      <w:r w:rsidR="00356C18" w:rsidRPr="00937BE1">
        <w:t xml:space="preserve"> </w:t>
      </w:r>
      <w:r w:rsidRPr="00937BE1">
        <w:t>data</w:t>
      </w:r>
      <w:r w:rsidR="00356C18" w:rsidRPr="00937BE1">
        <w:t xml:space="preserve"> </w:t>
      </w:r>
      <w:r w:rsidRPr="00937BE1">
        <w:t>for</w:t>
      </w:r>
      <w:r w:rsidR="00356C18" w:rsidRPr="00937BE1">
        <w:t xml:space="preserve"> </w:t>
      </w:r>
      <w:r w:rsidRPr="00937BE1">
        <w:t>2020</w:t>
      </w:r>
      <w:r w:rsidR="001B4295" w:rsidRPr="00937BE1">
        <w:t xml:space="preserve"> and </w:t>
      </w:r>
      <w:r w:rsidRPr="00937BE1">
        <w:t>2021</w:t>
      </w:r>
      <w:r w:rsidR="00356C18" w:rsidRPr="00937BE1">
        <w:t xml:space="preserve"> </w:t>
      </w:r>
      <w:r w:rsidRPr="00937BE1">
        <w:t>estimate</w:t>
      </w:r>
      <w:r w:rsidR="00356C18" w:rsidRPr="00937BE1">
        <w:t xml:space="preserve"> </w:t>
      </w:r>
      <w:r w:rsidRPr="00937BE1">
        <w:t>that</w:t>
      </w:r>
      <w:r w:rsidR="00356C18" w:rsidRPr="00937BE1">
        <w:t xml:space="preserve"> </w:t>
      </w:r>
      <w:r w:rsidRPr="00937BE1">
        <w:t>6.9</w:t>
      </w:r>
      <w:r w:rsidR="00356C18" w:rsidRPr="00937BE1">
        <w:t xml:space="preserve"> </w:t>
      </w:r>
      <w:r w:rsidRPr="00937BE1">
        <w:t>million,</w:t>
      </w:r>
      <w:r w:rsidR="00356C18" w:rsidRPr="00937BE1">
        <w:t xml:space="preserve"> </w:t>
      </w:r>
      <w:r w:rsidRPr="00937BE1">
        <w:t>or</w:t>
      </w:r>
      <w:r w:rsidR="00356C18" w:rsidRPr="00937BE1">
        <w:t xml:space="preserve"> </w:t>
      </w:r>
      <w:r w:rsidRPr="00937BE1">
        <w:t>almost</w:t>
      </w:r>
      <w:r w:rsidR="00356C18" w:rsidRPr="00937BE1">
        <w:t xml:space="preserve"> </w:t>
      </w:r>
      <w:r w:rsidR="00FA0463" w:rsidRPr="00937BE1">
        <w:t>1</w:t>
      </w:r>
      <w:r w:rsidR="00356C18" w:rsidRPr="00937BE1">
        <w:t xml:space="preserve"> </w:t>
      </w:r>
      <w:r w:rsidRPr="00937BE1">
        <w:t>in</w:t>
      </w:r>
      <w:r w:rsidR="00356C18" w:rsidRPr="00937BE1">
        <w:t xml:space="preserve"> </w:t>
      </w:r>
      <w:r w:rsidR="00677E13" w:rsidRPr="00937BE1">
        <w:t>3</w:t>
      </w:r>
      <w:r w:rsidR="00356C18" w:rsidRPr="00937BE1">
        <w:t xml:space="preserve"> </w:t>
      </w:r>
      <w:r w:rsidRPr="00937BE1">
        <w:t>(27</w:t>
      </w:r>
      <w:r w:rsidR="001440BC" w:rsidRPr="00937BE1">
        <w:t>%</w:t>
      </w:r>
      <w:r w:rsidRPr="00937BE1">
        <w:t>),</w:t>
      </w:r>
      <w:r w:rsidR="00356C18" w:rsidRPr="00937BE1">
        <w:t xml:space="preserve"> </w:t>
      </w:r>
      <w:r w:rsidRPr="00937BE1">
        <w:t>Australians</w:t>
      </w:r>
      <w:r w:rsidR="00356C18" w:rsidRPr="00937BE1">
        <w:t xml:space="preserve"> </w:t>
      </w:r>
      <w:r w:rsidRPr="00937BE1">
        <w:t>have</w:t>
      </w:r>
      <w:r w:rsidR="00356C18" w:rsidRPr="00937BE1">
        <w:t xml:space="preserve"> </w:t>
      </w:r>
      <w:r w:rsidRPr="00937BE1">
        <w:t>a</w:t>
      </w:r>
      <w:r w:rsidR="00356C18" w:rsidRPr="00937BE1">
        <w:t xml:space="preserve"> </w:t>
      </w:r>
      <w:r w:rsidRPr="00937BE1">
        <w:t>chronic</w:t>
      </w:r>
      <w:r w:rsidR="00356C18" w:rsidRPr="00937BE1">
        <w:t xml:space="preserve"> </w:t>
      </w:r>
      <w:r w:rsidRPr="00937BE1">
        <w:t>musculoskeletal</w:t>
      </w:r>
      <w:r w:rsidR="00356C18" w:rsidRPr="00937BE1">
        <w:t xml:space="preserve"> </w:t>
      </w:r>
      <w:r w:rsidRPr="00937BE1">
        <w:t>condition</w:t>
      </w:r>
      <w:r w:rsidR="00356C18" w:rsidRPr="00937BE1">
        <w:t xml:space="preserve"> </w:t>
      </w:r>
      <w:r w:rsidRPr="00937BE1">
        <w:t>(AIHW,</w:t>
      </w:r>
      <w:r w:rsidR="00356C18" w:rsidRPr="00937BE1">
        <w:t xml:space="preserve"> </w:t>
      </w:r>
      <w:r w:rsidRPr="00937BE1">
        <w:t>2023</w:t>
      </w:r>
      <w:r w:rsidR="007B2723" w:rsidRPr="00937BE1">
        <w:t>d</w:t>
      </w:r>
      <w:r w:rsidRPr="00937BE1">
        <w:t>).</w:t>
      </w:r>
      <w:r w:rsidR="00356C18" w:rsidRPr="00937BE1">
        <w:t xml:space="preserve"> </w:t>
      </w:r>
      <w:r w:rsidR="00FA0463" w:rsidRPr="00937BE1">
        <w:t>But</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and</w:t>
      </w:r>
      <w:r w:rsidR="00356C18" w:rsidRPr="00937BE1">
        <w:t xml:space="preserve"> </w:t>
      </w:r>
      <w:r w:rsidRPr="00937BE1">
        <w:t>related</w:t>
      </w:r>
      <w:r w:rsidR="00356C18" w:rsidRPr="00937BE1">
        <w:t xml:space="preserve"> </w:t>
      </w:r>
      <w:r w:rsidRPr="00937BE1">
        <w:t>disruptions,</w:t>
      </w:r>
      <w:r w:rsidR="00356C18" w:rsidRPr="00937BE1">
        <w:t xml:space="preserve"> </w:t>
      </w:r>
      <w:r w:rsidRPr="00937BE1">
        <w:t>data</w:t>
      </w:r>
      <w:r w:rsidR="00356C18" w:rsidRPr="00937BE1">
        <w:t xml:space="preserve"> </w:t>
      </w:r>
      <w:r w:rsidRPr="00937BE1">
        <w:t>collected</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are</w:t>
      </w:r>
      <w:r w:rsidR="00356C18" w:rsidRPr="00937BE1">
        <w:t xml:space="preserve"> </w:t>
      </w:r>
      <w:r w:rsidRPr="00937BE1">
        <w:t>thought</w:t>
      </w:r>
      <w:r w:rsidR="00356C18" w:rsidRPr="00937BE1">
        <w:t xml:space="preserve"> </w:t>
      </w:r>
      <w:r w:rsidRPr="00937BE1">
        <w:t>to</w:t>
      </w:r>
      <w:r w:rsidR="00356C18" w:rsidRPr="00937BE1">
        <w:t xml:space="preserve"> </w:t>
      </w:r>
      <w:r w:rsidRPr="00937BE1">
        <w:t>be</w:t>
      </w:r>
      <w:r w:rsidR="00356C18" w:rsidRPr="00937BE1">
        <w:t xml:space="preserve"> </w:t>
      </w:r>
      <w:r w:rsidRPr="00937BE1">
        <w:t>less</w:t>
      </w:r>
      <w:r w:rsidR="00356C18" w:rsidRPr="00937BE1">
        <w:t xml:space="preserve"> </w:t>
      </w:r>
      <w:r w:rsidRPr="00937BE1">
        <w:t>comprehensive</w:t>
      </w:r>
      <w:r w:rsidR="00356C18" w:rsidRPr="00937BE1">
        <w:t xml:space="preserve"> </w:t>
      </w:r>
      <w:r w:rsidRPr="00937BE1">
        <w:t>than</w:t>
      </w:r>
      <w:r w:rsidR="00356C18" w:rsidRPr="00937BE1">
        <w:t xml:space="preserve"> </w:t>
      </w:r>
      <w:r w:rsidRPr="00937BE1">
        <w:t>previous</w:t>
      </w:r>
      <w:r w:rsidR="00356C18" w:rsidRPr="00937BE1">
        <w:t xml:space="preserve"> </w:t>
      </w:r>
      <w:r w:rsidRPr="00937BE1">
        <w:t>years</w:t>
      </w:r>
      <w:r w:rsidR="001B4295" w:rsidRPr="00937BE1">
        <w:t>,</w:t>
      </w:r>
      <w:r w:rsidR="00356C18" w:rsidRPr="00937BE1">
        <w:t xml:space="preserve"> </w:t>
      </w:r>
      <w:r w:rsidRPr="00937BE1">
        <w:t>making</w:t>
      </w:r>
      <w:r w:rsidR="00356C18" w:rsidRPr="00937BE1">
        <w:t xml:space="preserve"> </w:t>
      </w:r>
      <w:r w:rsidRPr="00937BE1">
        <w:t>it</w:t>
      </w:r>
      <w:r w:rsidR="00356C18" w:rsidRPr="00937BE1">
        <w:t xml:space="preserve"> </w:t>
      </w:r>
      <w:r w:rsidRPr="00937BE1">
        <w:t>difficult</w:t>
      </w:r>
      <w:r w:rsidR="00356C18" w:rsidRPr="00937BE1">
        <w:t xml:space="preserve"> </w:t>
      </w:r>
      <w:r w:rsidRPr="00937BE1">
        <w:t>to</w:t>
      </w:r>
      <w:r w:rsidR="00356C18" w:rsidRPr="00937BE1">
        <w:t xml:space="preserve"> </w:t>
      </w:r>
      <w:r w:rsidRPr="00937BE1">
        <w:t>compare</w:t>
      </w:r>
      <w:r w:rsidR="00356C18" w:rsidRPr="00937BE1">
        <w:t xml:space="preserve"> </w:t>
      </w:r>
      <w:r w:rsidRPr="00937BE1">
        <w:t>trends.</w:t>
      </w:r>
    </w:p>
    <w:p w14:paraId="07C5C60C" w14:textId="09FC7B9A" w:rsidR="00FC6661" w:rsidRPr="00937BE1" w:rsidRDefault="00FC6661" w:rsidP="00BA1129">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Pr="00937BE1">
        <w:t>musculoskeletal</w:t>
      </w:r>
      <w:r w:rsidR="00356C18" w:rsidRPr="00937BE1">
        <w:t xml:space="preserve"> </w:t>
      </w:r>
      <w:r w:rsidRPr="00937BE1">
        <w:t>conditions</w:t>
      </w:r>
      <w:r w:rsidR="00356C18" w:rsidRPr="00937BE1">
        <w:t xml:space="preserve"> </w:t>
      </w:r>
      <w:r w:rsidRPr="00937BE1">
        <w:t>are</w:t>
      </w:r>
      <w:r w:rsidR="00356C18" w:rsidRPr="00937BE1">
        <w:t xml:space="preserve"> </w:t>
      </w:r>
      <w:r w:rsidRPr="00937BE1">
        <w:t>a</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of</w:t>
      </w:r>
      <w:r w:rsidR="00356C18" w:rsidRPr="00937BE1">
        <w:t xml:space="preserve"> </w:t>
      </w:r>
      <w:r w:rsidRPr="00937BE1">
        <w:t>disability</w:t>
      </w:r>
      <w:r w:rsidR="00356C18" w:rsidRPr="00937BE1">
        <w:t xml:space="preserve"> </w:t>
      </w:r>
      <w:r w:rsidRPr="00937BE1">
        <w:t>worldwide</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the</w:t>
      </w:r>
      <w:r w:rsidR="00356C18" w:rsidRPr="00937BE1">
        <w:t xml:space="preserve"> </w:t>
      </w:r>
      <w:r w:rsidRPr="00937BE1">
        <w:t>highest</w:t>
      </w:r>
      <w:r w:rsidR="00356C18" w:rsidRPr="00937BE1">
        <w:t xml:space="preserve"> </w:t>
      </w:r>
      <w:r w:rsidRPr="00937BE1">
        <w:t>contributor</w:t>
      </w:r>
      <w:r w:rsidR="00356C18" w:rsidRPr="00937BE1">
        <w:t xml:space="preserve"> </w:t>
      </w:r>
      <w:r w:rsidRPr="00937BE1">
        <w:t>for</w:t>
      </w:r>
      <w:r w:rsidR="00356C18" w:rsidRPr="00937BE1">
        <w:t xml:space="preserve"> </w:t>
      </w:r>
      <w:r w:rsidRPr="00937BE1">
        <w:t>the</w:t>
      </w:r>
      <w:r w:rsidR="00356C18" w:rsidRPr="00937BE1">
        <w:t xml:space="preserve"> </w:t>
      </w:r>
      <w:r w:rsidRPr="00937BE1">
        <w:t>need</w:t>
      </w:r>
      <w:r w:rsidR="00356C18" w:rsidRPr="00937BE1">
        <w:t xml:space="preserve"> </w:t>
      </w:r>
      <w:r w:rsidRPr="00937BE1">
        <w:t>for</w:t>
      </w:r>
      <w:r w:rsidR="00356C18" w:rsidRPr="00937BE1">
        <w:t xml:space="preserve"> </w:t>
      </w:r>
      <w:r w:rsidRPr="00937BE1">
        <w:t>rehabilitation</w:t>
      </w:r>
      <w:r w:rsidR="00356C18" w:rsidRPr="00937BE1">
        <w:t xml:space="preserve"> </w:t>
      </w:r>
      <w:r w:rsidRPr="00937BE1">
        <w:t>services</w:t>
      </w:r>
      <w:r w:rsidR="00356C18" w:rsidRPr="00937BE1">
        <w:t xml:space="preserve"> </w:t>
      </w:r>
      <w:r w:rsidRPr="00937BE1">
        <w:t>(WHO,</w:t>
      </w:r>
      <w:r w:rsidR="00356C18" w:rsidRPr="00937BE1">
        <w:t xml:space="preserve"> </w:t>
      </w:r>
      <w:r w:rsidRPr="00937BE1">
        <w:t>2022).</w:t>
      </w:r>
      <w:r w:rsidR="00356C18" w:rsidRPr="00937BE1">
        <w:t xml:space="preserve"> </w:t>
      </w:r>
      <w:r w:rsidRPr="00937BE1">
        <w:t>In</w:t>
      </w:r>
      <w:r w:rsidR="00356C18" w:rsidRPr="00937BE1">
        <w:t xml:space="preserve"> </w:t>
      </w:r>
      <w:r w:rsidRPr="00937BE1">
        <w:t>2019</w:t>
      </w:r>
      <w:r w:rsidR="00356C18" w:rsidRPr="00937BE1">
        <w:t xml:space="preserve"> </w:t>
      </w:r>
      <w:r w:rsidR="00084BF9" w:rsidRPr="00937BE1">
        <w:t xml:space="preserve">an </w:t>
      </w:r>
      <w:r w:rsidRPr="00937BE1">
        <w:t>estimated</w:t>
      </w:r>
      <w:r w:rsidR="00356C18" w:rsidRPr="00937BE1">
        <w:t xml:space="preserve"> </w:t>
      </w:r>
      <w:r w:rsidRPr="00937BE1">
        <w:t>1.71</w:t>
      </w:r>
      <w:r w:rsidR="00356C18" w:rsidRPr="00937BE1">
        <w:t xml:space="preserve"> </w:t>
      </w:r>
      <w:r w:rsidRPr="00937BE1">
        <w:t>billion</w:t>
      </w:r>
      <w:r w:rsidR="00356C18" w:rsidRPr="00937BE1">
        <w:t xml:space="preserve"> </w:t>
      </w:r>
      <w:r w:rsidRPr="00937BE1">
        <w:t>people,</w:t>
      </w:r>
      <w:r w:rsidR="00356C18" w:rsidRPr="00937BE1">
        <w:t xml:space="preserve"> </w:t>
      </w:r>
      <w:r w:rsidRPr="00937BE1">
        <w:t>or</w:t>
      </w:r>
      <w:r w:rsidR="00356C18" w:rsidRPr="00937BE1">
        <w:t xml:space="preserve"> </w:t>
      </w:r>
      <w:r w:rsidRPr="00937BE1">
        <w:t>around</w:t>
      </w:r>
      <w:r w:rsidR="00356C18" w:rsidRPr="00937BE1">
        <w:t xml:space="preserve"> </w:t>
      </w:r>
      <w:r w:rsidR="00FA0463" w:rsidRPr="00937BE1">
        <w:t xml:space="preserve">1 </w:t>
      </w:r>
      <w:r w:rsidRPr="00937BE1">
        <w:t>in</w:t>
      </w:r>
      <w:r w:rsidR="00356C18" w:rsidRPr="00937BE1">
        <w:t xml:space="preserve"> </w:t>
      </w:r>
      <w:r w:rsidR="00677E13" w:rsidRPr="00937BE1">
        <w:t>5</w:t>
      </w:r>
      <w:r w:rsidR="00356C18" w:rsidRPr="00937BE1">
        <w:t xml:space="preserve"> </w:t>
      </w:r>
      <w:r w:rsidRPr="00937BE1">
        <w:t>people,</w:t>
      </w:r>
      <w:r w:rsidR="00356C18" w:rsidRPr="00937BE1">
        <w:t xml:space="preserve"> </w:t>
      </w:r>
      <w:r w:rsidRPr="00937BE1">
        <w:t>experienced</w:t>
      </w:r>
      <w:r w:rsidR="00356C18" w:rsidRPr="00937BE1">
        <w:t xml:space="preserve"> </w:t>
      </w:r>
      <w:r w:rsidRPr="00937BE1">
        <w:t>a</w:t>
      </w:r>
      <w:r w:rsidR="00356C18" w:rsidRPr="00937BE1">
        <w:t xml:space="preserve"> </w:t>
      </w:r>
      <w:r w:rsidRPr="00937BE1">
        <w:t>musculoskeletal</w:t>
      </w:r>
      <w:r w:rsidR="00356C18" w:rsidRPr="00937BE1">
        <w:t xml:space="preserve"> </w:t>
      </w:r>
      <w:r w:rsidRPr="00937BE1">
        <w:t>condition</w:t>
      </w:r>
      <w:r w:rsidR="00356C18" w:rsidRPr="00937BE1">
        <w:t xml:space="preserve"> </w:t>
      </w:r>
      <w:r w:rsidRPr="00937BE1">
        <w:t>(Cieza</w:t>
      </w:r>
      <w:r w:rsidR="00356C18" w:rsidRPr="00937BE1">
        <w:t xml:space="preserve"> </w:t>
      </w:r>
      <w:r w:rsidRPr="00937BE1">
        <w:t>et</w:t>
      </w:r>
      <w:r w:rsidR="00356C18" w:rsidRPr="00937BE1">
        <w:t xml:space="preserve"> </w:t>
      </w:r>
      <w:r w:rsidRPr="00937BE1">
        <w:t>al.</w:t>
      </w:r>
      <w:r w:rsidR="003D1F25" w:rsidRPr="00937BE1">
        <w:t>,</w:t>
      </w:r>
      <w:r w:rsidR="00356C18" w:rsidRPr="00937BE1">
        <w:t xml:space="preserve"> </w:t>
      </w:r>
      <w:r w:rsidRPr="00937BE1">
        <w:t>2021).</w:t>
      </w:r>
      <w:r w:rsidR="00356C18" w:rsidRPr="00937BE1">
        <w:t xml:space="preserve"> </w:t>
      </w:r>
    </w:p>
    <w:p w14:paraId="494B6BF6" w14:textId="2C5B2388" w:rsidR="00FC6661" w:rsidRPr="00937BE1" w:rsidRDefault="00FC6661" w:rsidP="00FC6661">
      <w:pPr>
        <w:pStyle w:val="Heading3"/>
      </w:pPr>
      <w:bookmarkStart w:id="625" w:name="_Toc1032569647"/>
      <w:r w:rsidRPr="00937BE1">
        <w:t>Osteoporosis</w:t>
      </w:r>
      <w:bookmarkEnd w:id="625"/>
      <w:r w:rsidR="00356C18" w:rsidRPr="00937BE1">
        <w:t xml:space="preserve"> </w:t>
      </w:r>
    </w:p>
    <w:p w14:paraId="6D799FA5" w14:textId="664DDE14" w:rsidR="00FC6661" w:rsidRPr="00937BE1" w:rsidRDefault="00FC6661" w:rsidP="00BA1129">
      <w:pPr>
        <w:pStyle w:val="Body"/>
      </w:pPr>
      <w:r w:rsidRPr="00937BE1">
        <w:t>Osteoporosis</w:t>
      </w:r>
      <w:r w:rsidR="00356C18" w:rsidRPr="00937BE1">
        <w:t xml:space="preserve"> </w:t>
      </w:r>
      <w:r w:rsidRPr="00937BE1">
        <w:t>is</w:t>
      </w:r>
      <w:r w:rsidR="00356C18" w:rsidRPr="00937BE1">
        <w:t xml:space="preserve"> </w:t>
      </w:r>
      <w:r w:rsidRPr="00937BE1">
        <w:t>a</w:t>
      </w:r>
      <w:r w:rsidR="00356C18" w:rsidRPr="00937BE1">
        <w:t xml:space="preserve"> </w:t>
      </w:r>
      <w:r w:rsidRPr="00937BE1">
        <w:t>condition</w:t>
      </w:r>
      <w:r w:rsidR="00356C18" w:rsidRPr="00937BE1">
        <w:t xml:space="preserve"> </w:t>
      </w:r>
      <w:r w:rsidRPr="00937BE1">
        <w:t>that</w:t>
      </w:r>
      <w:r w:rsidR="00356C18" w:rsidRPr="00937BE1">
        <w:t xml:space="preserve"> </w:t>
      </w:r>
      <w:r w:rsidRPr="00937BE1">
        <w:t>occurs</w:t>
      </w:r>
      <w:r w:rsidR="00356C18" w:rsidRPr="00937BE1">
        <w:t xml:space="preserve"> </w:t>
      </w:r>
      <w:r w:rsidRPr="00937BE1">
        <w:t>when</w:t>
      </w:r>
      <w:r w:rsidR="00356C18" w:rsidRPr="00937BE1">
        <w:t xml:space="preserve"> </w:t>
      </w:r>
      <w:r w:rsidRPr="00937BE1">
        <w:t>bones</w:t>
      </w:r>
      <w:r w:rsidR="00356C18" w:rsidRPr="00937BE1">
        <w:t xml:space="preserve"> </w:t>
      </w:r>
      <w:r w:rsidRPr="00937BE1">
        <w:t>become</w:t>
      </w:r>
      <w:r w:rsidR="00356C18" w:rsidRPr="00937BE1">
        <w:t xml:space="preserve"> </w:t>
      </w:r>
      <w:r w:rsidRPr="00937BE1">
        <w:t>more</w:t>
      </w:r>
      <w:r w:rsidR="00356C18" w:rsidRPr="00937BE1">
        <w:t xml:space="preserve"> </w:t>
      </w:r>
      <w:r w:rsidRPr="00937BE1">
        <w:t>fragile</w:t>
      </w:r>
      <w:r w:rsidR="00356C18" w:rsidRPr="00937BE1">
        <w:t xml:space="preserve"> </w:t>
      </w:r>
      <w:r w:rsidRPr="00937BE1">
        <w:t>due</w:t>
      </w:r>
      <w:r w:rsidR="00356C18" w:rsidRPr="00937BE1">
        <w:t xml:space="preserve"> </w:t>
      </w:r>
      <w:r w:rsidRPr="00937BE1">
        <w:t>to</w:t>
      </w:r>
      <w:r w:rsidR="00356C18" w:rsidRPr="00937BE1">
        <w:t xml:space="preserve"> </w:t>
      </w:r>
      <w:r w:rsidRPr="00937BE1">
        <w:t>an</w:t>
      </w:r>
      <w:r w:rsidR="00356C18" w:rsidRPr="00937BE1">
        <w:t xml:space="preserve"> </w:t>
      </w:r>
      <w:r w:rsidRPr="00937BE1">
        <w:t>overall</w:t>
      </w:r>
      <w:r w:rsidR="00356C18" w:rsidRPr="00937BE1">
        <w:t xml:space="preserve"> </w:t>
      </w:r>
      <w:r w:rsidRPr="00937BE1">
        <w:t>loss</w:t>
      </w:r>
      <w:r w:rsidR="00356C18" w:rsidRPr="00937BE1">
        <w:t xml:space="preserve"> </w:t>
      </w:r>
      <w:r w:rsidRPr="00937BE1">
        <w:t>of</w:t>
      </w:r>
      <w:r w:rsidR="00356C18" w:rsidRPr="00937BE1">
        <w:t xml:space="preserve"> </w:t>
      </w:r>
      <w:r w:rsidRPr="00937BE1">
        <w:t>minerals,</w:t>
      </w:r>
      <w:r w:rsidR="00356C18" w:rsidRPr="00937BE1">
        <w:t xml:space="preserve"> </w:t>
      </w:r>
      <w:r w:rsidRPr="00937BE1">
        <w:t>such</w:t>
      </w:r>
      <w:r w:rsidR="00356C18" w:rsidRPr="00937BE1">
        <w:t xml:space="preserve"> </w:t>
      </w:r>
      <w:r w:rsidRPr="00937BE1">
        <w:t>as</w:t>
      </w:r>
      <w:r w:rsidR="00356C18" w:rsidRPr="00937BE1">
        <w:t xml:space="preserve"> </w:t>
      </w:r>
      <w:r w:rsidRPr="00937BE1">
        <w:t>calcium,</w:t>
      </w:r>
      <w:r w:rsidR="00356C18" w:rsidRPr="00937BE1">
        <w:t xml:space="preserve"> </w:t>
      </w:r>
      <w:r w:rsidRPr="00937BE1">
        <w:t>from</w:t>
      </w:r>
      <w:r w:rsidR="00356C18" w:rsidRPr="00937BE1">
        <w:t xml:space="preserve"> </w:t>
      </w:r>
      <w:r w:rsidRPr="00937BE1">
        <w:t>the</w:t>
      </w:r>
      <w:r w:rsidR="00356C18" w:rsidRPr="00937BE1">
        <w:t xml:space="preserve"> </w:t>
      </w:r>
      <w:r w:rsidRPr="00937BE1">
        <w:t>bones</w:t>
      </w:r>
      <w:r w:rsidR="00356C18" w:rsidRPr="00937BE1">
        <w:t xml:space="preserve"> </w:t>
      </w:r>
      <w:r w:rsidRPr="00937BE1">
        <w:t>(Healthy</w:t>
      </w:r>
      <w:r w:rsidR="00356C18" w:rsidRPr="00937BE1">
        <w:t xml:space="preserve"> </w:t>
      </w:r>
      <w:r w:rsidRPr="00937BE1">
        <w:t>Bones</w:t>
      </w:r>
      <w:r w:rsidR="00356C18" w:rsidRPr="00937BE1">
        <w:t xml:space="preserve"> </w:t>
      </w:r>
      <w:r w:rsidRPr="00937BE1">
        <w:t>Australia,</w:t>
      </w:r>
      <w:r w:rsidR="00356C18" w:rsidRPr="00937BE1">
        <w:t xml:space="preserve"> </w:t>
      </w:r>
      <w:r w:rsidRPr="00937BE1">
        <w:t>2024).</w:t>
      </w:r>
      <w:r w:rsidR="00356C18" w:rsidRPr="00937BE1">
        <w:t xml:space="preserve"> </w:t>
      </w:r>
      <w:r w:rsidRPr="00937BE1">
        <w:t>This</w:t>
      </w:r>
      <w:r w:rsidR="00356C18" w:rsidRPr="00937BE1">
        <w:t xml:space="preserve"> </w:t>
      </w:r>
      <w:r w:rsidRPr="00937BE1">
        <w:t>results</w:t>
      </w:r>
      <w:r w:rsidR="00356C18" w:rsidRPr="00937BE1">
        <w:t xml:space="preserve"> </w:t>
      </w:r>
      <w:r w:rsidRPr="00937BE1">
        <w:t>in</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fractures,</w:t>
      </w:r>
      <w:r w:rsidR="00356C18" w:rsidRPr="00937BE1">
        <w:t xml:space="preserve"> </w:t>
      </w:r>
      <w:r w:rsidRPr="00937BE1">
        <w:t>even</w:t>
      </w:r>
      <w:r w:rsidR="00356C18" w:rsidRPr="00937BE1">
        <w:t xml:space="preserve"> </w:t>
      </w:r>
      <w:r w:rsidRPr="00937BE1">
        <w:t>from</w:t>
      </w:r>
      <w:r w:rsidR="00356C18" w:rsidRPr="00937BE1">
        <w:t xml:space="preserve"> </w:t>
      </w:r>
      <w:r w:rsidRPr="00937BE1">
        <w:t>a</w:t>
      </w:r>
      <w:r w:rsidR="00356C18" w:rsidRPr="00937BE1">
        <w:t xml:space="preserve"> </w:t>
      </w:r>
      <w:r w:rsidRPr="00937BE1">
        <w:t>simple</w:t>
      </w:r>
      <w:r w:rsidR="00356C18" w:rsidRPr="00937BE1">
        <w:t xml:space="preserve"> </w:t>
      </w:r>
      <w:r w:rsidRPr="00937BE1">
        <w:t>incident</w:t>
      </w:r>
      <w:r w:rsidR="00356C18" w:rsidRPr="00937BE1">
        <w:t xml:space="preserve"> </w:t>
      </w:r>
      <w:r w:rsidRPr="00937BE1">
        <w:t>such</w:t>
      </w:r>
      <w:r w:rsidR="00356C18" w:rsidRPr="00937BE1">
        <w:t xml:space="preserve"> </w:t>
      </w:r>
      <w:r w:rsidRPr="00937BE1">
        <w:t>as</w:t>
      </w:r>
      <w:r w:rsidR="00356C18" w:rsidRPr="00937BE1">
        <w:t xml:space="preserve"> </w:t>
      </w:r>
      <w:r w:rsidRPr="00937BE1">
        <w:t>falling</w:t>
      </w:r>
      <w:r w:rsidR="00356C18" w:rsidRPr="00937BE1">
        <w:t xml:space="preserve"> </w:t>
      </w:r>
      <w:r w:rsidRPr="00937BE1">
        <w:t>out</w:t>
      </w:r>
      <w:r w:rsidR="00356C18" w:rsidRPr="00937BE1">
        <w:t xml:space="preserve"> </w:t>
      </w:r>
      <w:r w:rsidRPr="00937BE1">
        <w:t>of</w:t>
      </w:r>
      <w:r w:rsidR="00356C18" w:rsidRPr="00937BE1">
        <w:t xml:space="preserve"> </w:t>
      </w:r>
      <w:r w:rsidRPr="00937BE1">
        <w:t>a</w:t>
      </w:r>
      <w:r w:rsidR="00356C18" w:rsidRPr="00937BE1">
        <w:t xml:space="preserve"> </w:t>
      </w:r>
      <w:r w:rsidRPr="00937BE1">
        <w:t>bed</w:t>
      </w:r>
      <w:r w:rsidR="00356C18" w:rsidRPr="00937BE1">
        <w:t xml:space="preserve"> </w:t>
      </w:r>
      <w:r w:rsidRPr="00937BE1">
        <w:t>or</w:t>
      </w:r>
      <w:r w:rsidR="00356C18" w:rsidRPr="00937BE1">
        <w:t xml:space="preserve"> </w:t>
      </w:r>
      <w:r w:rsidRPr="00937BE1">
        <w:t>chair</w:t>
      </w:r>
      <w:r w:rsidR="00356C18" w:rsidRPr="00937BE1">
        <w:t xml:space="preserve"> </w:t>
      </w:r>
      <w:r w:rsidRPr="00937BE1">
        <w:t>or</w:t>
      </w:r>
      <w:r w:rsidR="00356C18" w:rsidRPr="00937BE1">
        <w:t xml:space="preserve"> </w:t>
      </w:r>
      <w:r w:rsidRPr="00937BE1">
        <w:t>tripping</w:t>
      </w:r>
      <w:r w:rsidR="00356C18" w:rsidRPr="00937BE1">
        <w:t xml:space="preserve"> </w:t>
      </w:r>
      <w:r w:rsidRPr="00937BE1">
        <w:t>while</w:t>
      </w:r>
      <w:r w:rsidR="00356C18" w:rsidRPr="00937BE1">
        <w:t xml:space="preserve"> </w:t>
      </w:r>
      <w:r w:rsidRPr="00937BE1">
        <w:t>walking.</w:t>
      </w:r>
      <w:r w:rsidR="00356C18" w:rsidRPr="00937BE1">
        <w:t xml:space="preserve"> </w:t>
      </w:r>
      <w:r w:rsidRPr="00937BE1">
        <w:t>People</w:t>
      </w:r>
      <w:r w:rsidR="00356C18" w:rsidRPr="00937BE1">
        <w:t xml:space="preserve"> </w:t>
      </w:r>
      <w:r w:rsidRPr="00937BE1">
        <w:t>with</w:t>
      </w:r>
      <w:r w:rsidR="00356C18" w:rsidRPr="00937BE1">
        <w:t xml:space="preserve"> </w:t>
      </w:r>
      <w:r w:rsidRPr="00937BE1">
        <w:t>osteoporosis</w:t>
      </w:r>
      <w:r w:rsidR="00356C18" w:rsidRPr="00937BE1">
        <w:t xml:space="preserve"> </w:t>
      </w:r>
      <w:r w:rsidRPr="00937BE1">
        <w:t>are</w:t>
      </w:r>
      <w:r w:rsidR="00356C18" w:rsidRPr="00937BE1">
        <w:t xml:space="preserve"> </w:t>
      </w:r>
      <w:r w:rsidRPr="00937BE1">
        <w:t>often</w:t>
      </w:r>
      <w:r w:rsidR="00356C18" w:rsidRPr="00937BE1">
        <w:t xml:space="preserve"> </w:t>
      </w:r>
      <w:r w:rsidRPr="00937BE1">
        <w:t>not</w:t>
      </w:r>
      <w:r w:rsidR="00356C18" w:rsidRPr="00937BE1">
        <w:t xml:space="preserve"> </w:t>
      </w:r>
      <w:r w:rsidRPr="00937BE1">
        <w:t>aware</w:t>
      </w:r>
      <w:r w:rsidR="00356C18" w:rsidRPr="00937BE1">
        <w:t xml:space="preserve"> </w:t>
      </w:r>
      <w:r w:rsidRPr="00937BE1">
        <w:t>that</w:t>
      </w:r>
      <w:r w:rsidR="00356C18" w:rsidRPr="00937BE1">
        <w:t xml:space="preserve"> </w:t>
      </w:r>
      <w:r w:rsidRPr="00937BE1">
        <w:t>they</w:t>
      </w:r>
      <w:r w:rsidR="00356C18" w:rsidRPr="00937BE1">
        <w:t xml:space="preserve"> </w:t>
      </w:r>
      <w:r w:rsidRPr="00937BE1">
        <w:t>have</w:t>
      </w:r>
      <w:r w:rsidR="00356C18" w:rsidRPr="00937BE1">
        <w:t xml:space="preserve"> </w:t>
      </w:r>
      <w:r w:rsidRPr="00937BE1">
        <w:t>the</w:t>
      </w:r>
      <w:r w:rsidR="00356C18" w:rsidRPr="00937BE1">
        <w:t xml:space="preserve"> </w:t>
      </w:r>
      <w:r w:rsidRPr="00937BE1">
        <w:t>condition</w:t>
      </w:r>
      <w:r w:rsidR="00356C18" w:rsidRPr="00937BE1">
        <w:t xml:space="preserve"> </w:t>
      </w:r>
      <w:r w:rsidRPr="00937BE1">
        <w:t>until</w:t>
      </w:r>
      <w:r w:rsidR="00356C18" w:rsidRPr="00937BE1">
        <w:t xml:space="preserve"> </w:t>
      </w:r>
      <w:r w:rsidRPr="00937BE1">
        <w:t>a</w:t>
      </w:r>
      <w:r w:rsidR="00356C18" w:rsidRPr="00937BE1">
        <w:t xml:space="preserve"> </w:t>
      </w:r>
      <w:r w:rsidRPr="00937BE1">
        <w:t>fracture</w:t>
      </w:r>
      <w:r w:rsidR="00356C18" w:rsidRPr="00937BE1">
        <w:t xml:space="preserve"> </w:t>
      </w:r>
      <w:r w:rsidRPr="00937BE1">
        <w:t>occurs</w:t>
      </w:r>
      <w:r w:rsidR="00356C18" w:rsidRPr="00937BE1">
        <w:t xml:space="preserve"> </w:t>
      </w:r>
      <w:r w:rsidRPr="00937BE1">
        <w:t>because</w:t>
      </w:r>
      <w:r w:rsidR="00356C18" w:rsidRPr="00937BE1">
        <w:t xml:space="preserve"> </w:t>
      </w:r>
      <w:r w:rsidRPr="00937BE1">
        <w:t>there</w:t>
      </w:r>
      <w:r w:rsidR="00356C18" w:rsidRPr="00937BE1">
        <w:t xml:space="preserve"> </w:t>
      </w:r>
      <w:r w:rsidRPr="00937BE1">
        <w:t>are</w:t>
      </w:r>
      <w:r w:rsidR="00356C18" w:rsidRPr="00937BE1">
        <w:t xml:space="preserve"> </w:t>
      </w:r>
      <w:r w:rsidRPr="00937BE1">
        <w:t>usually</w:t>
      </w:r>
      <w:r w:rsidR="00356C18" w:rsidRPr="00937BE1">
        <w:t xml:space="preserve"> </w:t>
      </w:r>
      <w:r w:rsidRPr="00937BE1">
        <w:t>no</w:t>
      </w:r>
      <w:r w:rsidR="00356C18" w:rsidRPr="00937BE1">
        <w:t xml:space="preserve"> </w:t>
      </w:r>
      <w:r w:rsidRPr="00937BE1">
        <w:t>other</w:t>
      </w:r>
      <w:r w:rsidR="00356C18" w:rsidRPr="00937BE1">
        <w:t xml:space="preserve"> </w:t>
      </w:r>
      <w:r w:rsidRPr="00937BE1">
        <w:t>obvious</w:t>
      </w:r>
      <w:r w:rsidR="00356C18" w:rsidRPr="00937BE1">
        <w:t xml:space="preserve"> </w:t>
      </w:r>
      <w:r w:rsidRPr="00937BE1">
        <w:t>symptoms</w:t>
      </w:r>
      <w:r w:rsidR="00356C18" w:rsidRPr="00937BE1">
        <w:t xml:space="preserve"> </w:t>
      </w:r>
      <w:r w:rsidRPr="00937BE1">
        <w:t>or</w:t>
      </w:r>
      <w:r w:rsidR="00356C18" w:rsidRPr="00937BE1">
        <w:t xml:space="preserve"> </w:t>
      </w:r>
      <w:r w:rsidRPr="00937BE1">
        <w:t>signs.</w:t>
      </w:r>
      <w:r w:rsidR="00356C18" w:rsidRPr="00937BE1">
        <w:t xml:space="preserve"> </w:t>
      </w:r>
      <w:r w:rsidRPr="00937BE1">
        <w:t>Osteoporosis</w:t>
      </w:r>
      <w:r w:rsidR="00356C18" w:rsidRPr="00937BE1">
        <w:t xml:space="preserve"> </w:t>
      </w:r>
      <w:r w:rsidRPr="00937BE1">
        <w:t>occurs</w:t>
      </w:r>
      <w:r w:rsidR="00356C18" w:rsidRPr="00937BE1">
        <w:t xml:space="preserve"> </w:t>
      </w:r>
      <w:r w:rsidRPr="00937BE1">
        <w:t>more</w:t>
      </w:r>
      <w:r w:rsidR="00356C18" w:rsidRPr="00937BE1">
        <w:t xml:space="preserve"> </w:t>
      </w:r>
      <w:r w:rsidRPr="00937BE1">
        <w:t>frequently</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and</w:t>
      </w:r>
      <w:r w:rsidR="00356C18" w:rsidRPr="00937BE1">
        <w:t xml:space="preserve"> </w:t>
      </w:r>
      <w:r w:rsidRPr="00937BE1">
        <w:t>in</w:t>
      </w:r>
      <w:r w:rsidR="00356C18" w:rsidRPr="00937BE1">
        <w:t xml:space="preserve"> </w:t>
      </w:r>
      <w:r w:rsidRPr="00937BE1">
        <w:t>women</w:t>
      </w:r>
      <w:r w:rsidR="00356C18" w:rsidRPr="00937BE1">
        <w:t xml:space="preserve"> </w:t>
      </w:r>
      <w:r w:rsidR="00322FD8" w:rsidRPr="00937BE1">
        <w:t>compared with</w:t>
      </w:r>
      <w:r w:rsidR="00356C18" w:rsidRPr="00937BE1">
        <w:t xml:space="preserve"> </w:t>
      </w:r>
      <w:r w:rsidRPr="00937BE1">
        <w:t>men.</w:t>
      </w:r>
    </w:p>
    <w:p w14:paraId="0AEC5A8F" w14:textId="35FAAFF1" w:rsidR="00DC7E0A" w:rsidRPr="00937BE1" w:rsidRDefault="00322FD8" w:rsidP="00BA1129">
      <w:pPr>
        <w:pStyle w:val="Body"/>
      </w:pPr>
      <w:r w:rsidRPr="00937BE1">
        <w:t>In 2020</w:t>
      </w:r>
      <w:r w:rsidR="00084BF9" w:rsidRPr="00937BE1">
        <w:t>,</w:t>
      </w:r>
      <w:r w:rsidR="00356C18" w:rsidRPr="00937BE1">
        <w:t xml:space="preserve"> </w:t>
      </w:r>
      <w:r w:rsidR="00FC6661" w:rsidRPr="00937BE1">
        <w:t>6.4</w:t>
      </w:r>
      <w:r w:rsidR="001440BC" w:rsidRPr="00937BE1">
        <w: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adult</w:t>
      </w:r>
      <w:r w:rsidR="00356C18" w:rsidRPr="00937BE1">
        <w:t xml:space="preserve"> </w:t>
      </w:r>
      <w:r w:rsidR="00FC6661" w:rsidRPr="00937BE1">
        <w:t>Victorian</w:t>
      </w:r>
      <w:r w:rsidR="00356C18" w:rsidRPr="00937BE1">
        <w:t xml:space="preserve"> </w:t>
      </w:r>
      <w:r w:rsidR="00FC6661" w:rsidRPr="00937BE1">
        <w:t>population</w:t>
      </w:r>
      <w:r w:rsidR="00356C18" w:rsidRPr="00937BE1">
        <w:t xml:space="preserve"> </w:t>
      </w:r>
      <w:r w:rsidR="00FC6661" w:rsidRPr="00937BE1">
        <w:t>report</w:t>
      </w:r>
      <w:r w:rsidR="00084BF9" w:rsidRPr="00937BE1">
        <w:t>ed</w:t>
      </w:r>
      <w:r w:rsidR="00356C18" w:rsidRPr="00937BE1">
        <w:t xml:space="preserve"> </w:t>
      </w:r>
      <w:r w:rsidR="00FC6661" w:rsidRPr="00937BE1">
        <w:t>having</w:t>
      </w:r>
      <w:r w:rsidR="00356C18" w:rsidRPr="00937BE1">
        <w:t xml:space="preserve"> </w:t>
      </w:r>
      <w:r w:rsidR="00FC6661" w:rsidRPr="00937BE1">
        <w:t>a</w:t>
      </w:r>
      <w:r w:rsidR="00356C18" w:rsidRPr="00937BE1">
        <w:t xml:space="preserve"> </w:t>
      </w:r>
      <w:r w:rsidR="00FC6661" w:rsidRPr="00937BE1">
        <w:t>diagnosis</w:t>
      </w:r>
      <w:r w:rsidR="00356C18" w:rsidRPr="00937BE1">
        <w:t xml:space="preserve"> </w:t>
      </w:r>
      <w:r w:rsidR="00FC6661" w:rsidRPr="00937BE1">
        <w:t>of</w:t>
      </w:r>
      <w:r w:rsidR="00356C18" w:rsidRPr="00937BE1">
        <w:t xml:space="preserve"> </w:t>
      </w:r>
      <w:r w:rsidR="00FC6661" w:rsidRPr="00937BE1">
        <w:t>osteoporosis,</w:t>
      </w:r>
      <w:r w:rsidR="00356C18" w:rsidRPr="00937BE1">
        <w:t xml:space="preserve"> </w:t>
      </w:r>
      <w:r w:rsidR="00FC6661" w:rsidRPr="00937BE1">
        <w:t>with</w:t>
      </w:r>
      <w:r w:rsidR="00356C18" w:rsidRPr="00937BE1">
        <w:t xml:space="preserve"> </w:t>
      </w:r>
      <w:r w:rsidR="00FC6661" w:rsidRPr="00937BE1">
        <w:t>the</w:t>
      </w:r>
      <w:r w:rsidR="00356C18" w:rsidRPr="00937BE1">
        <w:t xml:space="preserve"> </w:t>
      </w:r>
      <w:r w:rsidR="00FC6661" w:rsidRPr="00937BE1">
        <w:t>condition</w:t>
      </w:r>
      <w:r w:rsidR="00356C18" w:rsidRPr="00937BE1">
        <w:t xml:space="preserve"> </w:t>
      </w:r>
      <w:r w:rsidR="00FC6661" w:rsidRPr="00937BE1">
        <w:t>affecting</w:t>
      </w:r>
      <w:r w:rsidR="00356C18" w:rsidRPr="00937BE1">
        <w:t xml:space="preserve"> </w:t>
      </w:r>
      <w:r w:rsidR="00FC6661" w:rsidRPr="00937BE1">
        <w:t>more</w:t>
      </w:r>
      <w:r w:rsidR="00356C18" w:rsidRPr="00937BE1">
        <w:t xml:space="preserve"> </w:t>
      </w:r>
      <w:r w:rsidR="00FC6661" w:rsidRPr="00937BE1">
        <w:t>women</w:t>
      </w:r>
      <w:r w:rsidR="00356C18" w:rsidRPr="00937BE1">
        <w:t xml:space="preserve"> </w:t>
      </w:r>
      <w:r w:rsidR="00FC6661" w:rsidRPr="00937BE1">
        <w:t>(8.9</w:t>
      </w:r>
      <w:r w:rsidR="001440BC" w:rsidRPr="00937BE1">
        <w:t>%</w:t>
      </w:r>
      <w:r w:rsidR="00FC6661" w:rsidRPr="00937BE1">
        <w:t>)</w:t>
      </w:r>
      <w:r w:rsidR="00356C18" w:rsidRPr="00937BE1">
        <w:t xml:space="preserve"> </w:t>
      </w:r>
      <w:r w:rsidR="00084BF9" w:rsidRPr="00937BE1">
        <w:t>than</w:t>
      </w:r>
      <w:r w:rsidR="00356C18" w:rsidRPr="00937BE1">
        <w:t xml:space="preserve"> </w:t>
      </w:r>
      <w:r w:rsidR="00FC6661" w:rsidRPr="00937BE1">
        <w:t>men</w:t>
      </w:r>
      <w:r w:rsidR="00356C18" w:rsidRPr="00937BE1">
        <w:t xml:space="preserve"> </w:t>
      </w:r>
      <w:r w:rsidR="00FC6661" w:rsidRPr="00937BE1">
        <w:t>(3.3</w:t>
      </w:r>
      <w:r w:rsidR="001440BC" w:rsidRPr="00937BE1">
        <w:t>%</w:t>
      </w:r>
      <w:r w:rsidR="00FC6661" w:rsidRPr="00937BE1">
        <w:t>)</w:t>
      </w:r>
      <w:r w:rsidR="00356C18" w:rsidRPr="00937BE1">
        <w:t xml:space="preserve"> </w:t>
      </w:r>
      <w:r w:rsidR="00FC6661" w:rsidRPr="00937BE1">
        <w:t>(VAHI,</w:t>
      </w:r>
      <w:r w:rsidR="00356C18" w:rsidRPr="00937BE1">
        <w:t xml:space="preserve"> </w:t>
      </w:r>
      <w:r w:rsidR="00FC6661" w:rsidRPr="00937BE1">
        <w:t>2021</w:t>
      </w:r>
      <w:r w:rsidR="00195775" w:rsidRPr="00937BE1">
        <w:t>a</w:t>
      </w:r>
      <w:r w:rsidR="00FC6661" w:rsidRPr="00937BE1">
        <w:t>).</w:t>
      </w:r>
      <w:r w:rsidR="00356C18" w:rsidRPr="00937BE1">
        <w:t xml:space="preserve"> </w:t>
      </w:r>
      <w:r w:rsidR="00FC6661" w:rsidRPr="00937BE1">
        <w:t>Trends</w:t>
      </w:r>
      <w:r w:rsidR="00356C18" w:rsidRPr="00937BE1">
        <w:t xml:space="preserve"> </w:t>
      </w:r>
      <w:r w:rsidR="00FC6661" w:rsidRPr="00937BE1">
        <w:t>in</w:t>
      </w:r>
      <w:r w:rsidR="00356C18" w:rsidRPr="00937BE1">
        <w:t xml:space="preserve"> </w:t>
      </w:r>
      <w:r w:rsidR="00FC6661" w:rsidRPr="00937BE1">
        <w:t>osteoporosis</w:t>
      </w:r>
      <w:r w:rsidR="00356C18" w:rsidRPr="00937BE1">
        <w:t xml:space="preserve"> </w:t>
      </w:r>
      <w:r w:rsidR="00FC6661" w:rsidRPr="00937BE1">
        <w:t>prevalence</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increased</w:t>
      </w:r>
      <w:r w:rsidR="00356C18" w:rsidRPr="00937BE1">
        <w:t xml:space="preserve"> </w:t>
      </w:r>
      <w:r w:rsidR="00FC6661" w:rsidRPr="00937BE1">
        <w:t>slightly</w:t>
      </w:r>
      <w:r w:rsidR="00356C18" w:rsidRPr="00937BE1">
        <w:t xml:space="preserve"> </w:t>
      </w:r>
      <w:r w:rsidR="00084BF9" w:rsidRPr="00937BE1">
        <w:t xml:space="preserve">between </w:t>
      </w:r>
      <w:r w:rsidR="00FC6661" w:rsidRPr="00937BE1">
        <w:t>2015</w:t>
      </w:r>
      <w:r w:rsidR="00084BF9" w:rsidRPr="00937BE1">
        <w:t xml:space="preserve"> and </w:t>
      </w:r>
      <w:r w:rsidR="00FC6661" w:rsidRPr="00937BE1">
        <w:t>2020</w:t>
      </w:r>
      <w:r w:rsidR="00084BF9" w:rsidRPr="00937BE1">
        <w:t xml:space="preserve"> (Figure 29)</w:t>
      </w:r>
      <w:r w:rsidR="00FC6661" w:rsidRPr="00937BE1">
        <w:t>.</w:t>
      </w:r>
    </w:p>
    <w:p w14:paraId="6DEE70A1" w14:textId="6D3C8BAA" w:rsidR="00FC6661" w:rsidRPr="00937BE1" w:rsidRDefault="00FC6661" w:rsidP="00DC7E0A">
      <w:pPr>
        <w:pStyle w:val="Figurecaption"/>
      </w:pPr>
      <w:r w:rsidRPr="00937BE1">
        <w:lastRenderedPageBreak/>
        <w:t>Figure</w:t>
      </w:r>
      <w:r w:rsidR="00356C18" w:rsidRPr="00937BE1">
        <w:t xml:space="preserve"> </w:t>
      </w:r>
      <w:r w:rsidR="00191D28" w:rsidRPr="00937BE1">
        <w:t>29:</w:t>
      </w:r>
      <w:r w:rsidR="00356C18" w:rsidRPr="00937BE1">
        <w:t xml:space="preserve"> </w:t>
      </w:r>
      <w:r w:rsidRPr="00937BE1">
        <w:t>Proportion</w:t>
      </w:r>
      <w:r w:rsidR="00356C18" w:rsidRPr="00937BE1">
        <w:t xml:space="preserve"> </w:t>
      </w:r>
      <w:r w:rsidRPr="00937BE1">
        <w:t>of</w:t>
      </w:r>
      <w:r w:rsidR="00356C18" w:rsidRPr="00937BE1">
        <w:t xml:space="preserve"> </w:t>
      </w:r>
      <w:r w:rsidRPr="00937BE1">
        <w:t>people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osteoporosis</w:t>
      </w:r>
      <w:r w:rsidR="00356C18" w:rsidRPr="00937BE1">
        <w:t xml:space="preserve"> </w:t>
      </w:r>
      <w:r w:rsidRPr="00937BE1">
        <w:t>by</w:t>
      </w:r>
      <w:r w:rsidR="00356C18" w:rsidRPr="00937BE1">
        <w:t xml:space="preserve"> </w:t>
      </w:r>
      <w:r w:rsidRPr="00937BE1">
        <w:t>sex,</w:t>
      </w:r>
      <w:r w:rsidR="00356C18" w:rsidRPr="00937BE1">
        <w:t xml:space="preserve"> </w:t>
      </w:r>
      <w:r w:rsidRPr="00937BE1">
        <w:t>2015</w:t>
      </w:r>
      <w:r w:rsidR="00322FD8" w:rsidRPr="00937BE1">
        <w:t>–</w:t>
      </w:r>
      <w:r w:rsidRPr="00937BE1">
        <w:t>2020</w:t>
      </w:r>
    </w:p>
    <w:p w14:paraId="4B2E2CBE" w14:textId="28C8D824" w:rsidR="00B12A2B" w:rsidRPr="00937BE1" w:rsidRDefault="00FC6661" w:rsidP="00191D28">
      <w:pPr>
        <w:pStyle w:val="Tablefigurenote"/>
      </w:pPr>
      <w:r w:rsidRPr="00937BE1">
        <w:rPr>
          <w:noProof/>
        </w:rPr>
        <w:drawing>
          <wp:anchor distT="0" distB="0" distL="114300" distR="114300" simplePos="0" relativeHeight="251658249" behindDoc="0" locked="0" layoutInCell="1" allowOverlap="1" wp14:anchorId="603075E5" wp14:editId="23D4DD3D">
            <wp:simplePos x="914400" y="914400"/>
            <wp:positionH relativeFrom="column">
              <wp:align>left</wp:align>
            </wp:positionH>
            <wp:positionV relativeFrom="paragraph">
              <wp:align>top</wp:align>
            </wp:positionV>
            <wp:extent cx="5486400" cy="3200400"/>
            <wp:effectExtent l="0" t="0" r="0" b="0"/>
            <wp:wrapTopAndBottom/>
            <wp:docPr id="1021000243"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anchor>
        </w:drawing>
      </w:r>
      <w:r w:rsidRPr="00937BE1">
        <w:br w:type="textWrapping" w:clear="all"/>
        <w:t>Source:</w:t>
      </w:r>
      <w:r w:rsidR="00356C18" w:rsidRPr="00937BE1">
        <w:t xml:space="preserve"> </w:t>
      </w:r>
      <w:r w:rsidRPr="00937BE1">
        <w:t>VAHI,</w:t>
      </w:r>
      <w:r w:rsidR="00356C18" w:rsidRPr="00937BE1">
        <w:t xml:space="preserve"> </w:t>
      </w:r>
      <w:r w:rsidRPr="00937BE1">
        <w:t>2021</w:t>
      </w:r>
      <w:r w:rsidR="00195775" w:rsidRPr="00937BE1">
        <w:t>b</w:t>
      </w:r>
    </w:p>
    <w:p w14:paraId="60250C42" w14:textId="69A71DC6" w:rsidR="00FC6661" w:rsidRPr="00937BE1" w:rsidRDefault="00FC6661" w:rsidP="00D728E7">
      <w:pPr>
        <w:pStyle w:val="Bodyaftertablefigure"/>
      </w:pPr>
      <w:r w:rsidRPr="00937BE1">
        <w:t>Osteoporosis</w:t>
      </w:r>
      <w:r w:rsidR="00356C18" w:rsidRPr="00937BE1">
        <w:t xml:space="preserve"> </w:t>
      </w:r>
      <w:r w:rsidRPr="00937BE1">
        <w:t>is</w:t>
      </w:r>
      <w:r w:rsidR="00356C18" w:rsidRPr="00937BE1">
        <w:t xml:space="preserve"> </w:t>
      </w:r>
      <w:r w:rsidRPr="00937BE1">
        <w:t>a</w:t>
      </w:r>
      <w:r w:rsidR="00356C18" w:rsidRPr="00937BE1">
        <w:t xml:space="preserve"> </w:t>
      </w:r>
      <w:r w:rsidRPr="00937BE1">
        <w:t>mostly</w:t>
      </w:r>
      <w:r w:rsidR="00356C18" w:rsidRPr="00937BE1">
        <w:t xml:space="preserve"> </w:t>
      </w:r>
      <w:r w:rsidRPr="00937BE1">
        <w:t>preventable</w:t>
      </w:r>
      <w:r w:rsidR="00356C18" w:rsidRPr="00937BE1">
        <w:t xml:space="preserve"> </w:t>
      </w:r>
      <w:r w:rsidRPr="00937BE1">
        <w:t>condition.</w:t>
      </w:r>
      <w:r w:rsidR="00356C18" w:rsidRPr="00937BE1">
        <w:t xml:space="preserve"> </w:t>
      </w:r>
      <w:r w:rsidRPr="00937BE1">
        <w:t>From</w:t>
      </w:r>
      <w:r w:rsidR="00356C18" w:rsidRPr="00937BE1">
        <w:t xml:space="preserve"> </w:t>
      </w:r>
      <w:r w:rsidRPr="00937BE1">
        <w:t>a</w:t>
      </w:r>
      <w:r w:rsidR="00356C18" w:rsidRPr="00937BE1">
        <w:t xml:space="preserve"> </w:t>
      </w:r>
      <w:r w:rsidRPr="00937BE1">
        <w:t>young</w:t>
      </w:r>
      <w:r w:rsidR="00356C18" w:rsidRPr="00937BE1">
        <w:t xml:space="preserve"> </w:t>
      </w:r>
      <w:r w:rsidRPr="00937BE1">
        <w:t>age,</w:t>
      </w:r>
      <w:r w:rsidR="00356C18" w:rsidRPr="00937BE1">
        <w:t xml:space="preserve"> </w:t>
      </w:r>
      <w:r w:rsidRPr="00937BE1">
        <w:t>people</w:t>
      </w:r>
      <w:r w:rsidR="00356C18" w:rsidRPr="00937BE1">
        <w:t xml:space="preserve"> </w:t>
      </w:r>
      <w:r w:rsidRPr="00937BE1">
        <w:t>can</w:t>
      </w:r>
      <w:r w:rsidR="00356C18" w:rsidRPr="00937BE1">
        <w:t xml:space="preserve"> </w:t>
      </w:r>
      <w:r w:rsidRPr="00937BE1">
        <w:t>implement</w:t>
      </w:r>
      <w:r w:rsidR="00356C18" w:rsidRPr="00937BE1">
        <w:t xml:space="preserve"> </w:t>
      </w:r>
      <w:r w:rsidRPr="00937BE1">
        <w:t>steps</w:t>
      </w:r>
      <w:r w:rsidR="00356C18" w:rsidRPr="00937BE1">
        <w:t xml:space="preserve"> </w:t>
      </w:r>
      <w:r w:rsidRPr="00937BE1">
        <w:t>to</w:t>
      </w:r>
      <w:r w:rsidR="00356C18" w:rsidRPr="00937BE1">
        <w:t xml:space="preserve"> </w:t>
      </w:r>
      <w:r w:rsidRPr="00937BE1">
        <w:t>help</w:t>
      </w:r>
      <w:r w:rsidR="00356C18" w:rsidRPr="00937BE1">
        <w:t xml:space="preserve"> </w:t>
      </w:r>
      <w:r w:rsidRPr="00937BE1">
        <w:t>prevent</w:t>
      </w:r>
      <w:r w:rsidR="00356C18" w:rsidRPr="00937BE1">
        <w:t xml:space="preserve"> </w:t>
      </w:r>
      <w:r w:rsidRPr="00937BE1">
        <w:t>against</w:t>
      </w:r>
      <w:r w:rsidR="00356C18" w:rsidRPr="00937BE1">
        <w:t xml:space="preserve"> </w:t>
      </w:r>
      <w:r w:rsidRPr="00937BE1">
        <w:t>osteoporosis</w:t>
      </w:r>
      <w:r w:rsidR="00356C18" w:rsidRPr="00937BE1">
        <w:t xml:space="preserve"> </w:t>
      </w:r>
      <w:r w:rsidRPr="00937BE1">
        <w:t>such</w:t>
      </w:r>
      <w:r w:rsidR="00356C18" w:rsidRPr="00937BE1">
        <w:t xml:space="preserve"> </w:t>
      </w:r>
      <w:r w:rsidRPr="00937BE1">
        <w:t>as</w:t>
      </w:r>
      <w:r w:rsidR="00356C18" w:rsidRPr="00937BE1">
        <w:t xml:space="preserve"> </w:t>
      </w:r>
      <w:r w:rsidRPr="00937BE1">
        <w:t>(Better</w:t>
      </w:r>
      <w:r w:rsidR="00356C18" w:rsidRPr="00937BE1">
        <w:t xml:space="preserve"> </w:t>
      </w:r>
      <w:r w:rsidRPr="00937BE1">
        <w:t>Health</w:t>
      </w:r>
      <w:r w:rsidR="00356C18" w:rsidRPr="00937BE1">
        <w:t xml:space="preserve"> </w:t>
      </w:r>
      <w:r w:rsidRPr="00937BE1">
        <w:t>Channel,</w:t>
      </w:r>
      <w:r w:rsidR="00356C18" w:rsidRPr="00937BE1">
        <w:t xml:space="preserve"> </w:t>
      </w:r>
      <w:r w:rsidRPr="00937BE1">
        <w:t>2023b;</w:t>
      </w:r>
      <w:r w:rsidR="00356C18" w:rsidRPr="00937BE1">
        <w:t xml:space="preserve"> </w:t>
      </w:r>
      <w:r w:rsidRPr="00937BE1">
        <w:t>Healthy</w:t>
      </w:r>
      <w:r w:rsidR="00356C18" w:rsidRPr="00937BE1">
        <w:t xml:space="preserve"> </w:t>
      </w:r>
      <w:r w:rsidRPr="00937BE1">
        <w:t>Bones</w:t>
      </w:r>
      <w:r w:rsidR="00356C18" w:rsidRPr="00937BE1">
        <w:t xml:space="preserve"> </w:t>
      </w:r>
      <w:r w:rsidRPr="00937BE1">
        <w:t>Australia,</w:t>
      </w:r>
      <w:r w:rsidR="00356C18" w:rsidRPr="00937BE1">
        <w:t xml:space="preserve"> </w:t>
      </w:r>
      <w:r w:rsidRPr="00937BE1">
        <w:t>2024):</w:t>
      </w:r>
      <w:r w:rsidR="00356C18" w:rsidRPr="00937BE1">
        <w:t xml:space="preserve"> </w:t>
      </w:r>
    </w:p>
    <w:p w14:paraId="08542369" w14:textId="15E723D4" w:rsidR="00FC6661" w:rsidRPr="00937BE1" w:rsidRDefault="00FC6661" w:rsidP="004E7637">
      <w:pPr>
        <w:pStyle w:val="Bullet1"/>
      </w:pPr>
      <w:r w:rsidRPr="00937BE1">
        <w:t>eating</w:t>
      </w:r>
      <w:r w:rsidR="00356C18" w:rsidRPr="00937BE1">
        <w:t xml:space="preserve"> </w:t>
      </w:r>
      <w:r w:rsidRPr="00937BE1">
        <w:t>a</w:t>
      </w:r>
      <w:r w:rsidR="00356C18" w:rsidRPr="00937BE1">
        <w:t xml:space="preserve"> </w:t>
      </w:r>
      <w:r w:rsidRPr="00937BE1">
        <w:t>varied</w:t>
      </w:r>
      <w:r w:rsidR="00356C18" w:rsidRPr="00937BE1">
        <w:t xml:space="preserve"> </w:t>
      </w:r>
      <w:r w:rsidRPr="00937BE1">
        <w:t>and</w:t>
      </w:r>
      <w:r w:rsidR="00356C18" w:rsidRPr="00937BE1">
        <w:t xml:space="preserve"> </w:t>
      </w:r>
      <w:r w:rsidRPr="00937BE1">
        <w:t>healthy</w:t>
      </w:r>
      <w:r w:rsidR="00356C18" w:rsidRPr="00937BE1">
        <w:t xml:space="preserve"> </w:t>
      </w:r>
      <w:r w:rsidRPr="00937BE1">
        <w:t>calcium-rich</w:t>
      </w:r>
      <w:r w:rsidR="00356C18" w:rsidRPr="00937BE1">
        <w:t xml:space="preserve"> </w:t>
      </w:r>
      <w:r w:rsidRPr="00937BE1">
        <w:t>diet</w:t>
      </w:r>
      <w:r w:rsidR="00356C18" w:rsidRPr="00937BE1">
        <w:t xml:space="preserve"> </w:t>
      </w:r>
      <w:r w:rsidRPr="00937BE1">
        <w:t>(</w:t>
      </w:r>
      <w:r w:rsidR="009B42E5" w:rsidRPr="00937BE1">
        <w:t xml:space="preserve">that </w:t>
      </w:r>
      <w:r w:rsidRPr="00937BE1">
        <w:t>includes</w:t>
      </w:r>
      <w:r w:rsidR="00356C18" w:rsidRPr="00937BE1">
        <w:t xml:space="preserve"> </w:t>
      </w:r>
      <w:r w:rsidRPr="00937BE1">
        <w:t>vegetables,</w:t>
      </w:r>
      <w:r w:rsidR="00356C18" w:rsidRPr="00937BE1">
        <w:t xml:space="preserve"> </w:t>
      </w:r>
      <w:r w:rsidRPr="00937BE1">
        <w:t>fresh</w:t>
      </w:r>
      <w:r w:rsidR="00356C18" w:rsidRPr="00937BE1">
        <w:t xml:space="preserve"> </w:t>
      </w:r>
      <w:r w:rsidRPr="00937BE1">
        <w:t>fruit</w:t>
      </w:r>
      <w:r w:rsidR="00356C18" w:rsidRPr="00937BE1">
        <w:t xml:space="preserve"> </w:t>
      </w:r>
      <w:r w:rsidRPr="00937BE1">
        <w:t>and</w:t>
      </w:r>
      <w:r w:rsidR="00356C18" w:rsidRPr="00937BE1">
        <w:t xml:space="preserve"> </w:t>
      </w:r>
      <w:r w:rsidRPr="00937BE1">
        <w:t>whole</w:t>
      </w:r>
      <w:r w:rsidR="00356C18" w:rsidRPr="00937BE1">
        <w:t xml:space="preserve"> </w:t>
      </w:r>
      <w:r w:rsidRPr="00937BE1">
        <w:t>grains)</w:t>
      </w:r>
    </w:p>
    <w:p w14:paraId="1EDF280C" w14:textId="2D19ED51" w:rsidR="00FC6661" w:rsidRPr="00937BE1" w:rsidRDefault="00FC6661" w:rsidP="004E7637">
      <w:pPr>
        <w:pStyle w:val="Bullet1"/>
      </w:pPr>
      <w:r w:rsidRPr="00937BE1">
        <w:t>absorbing</w:t>
      </w:r>
      <w:r w:rsidR="00356C18" w:rsidRPr="00937BE1">
        <w:t xml:space="preserve"> </w:t>
      </w:r>
      <w:r w:rsidRPr="00937BE1">
        <w:t>enough</w:t>
      </w:r>
      <w:r w:rsidR="00356C18" w:rsidRPr="00937BE1">
        <w:t xml:space="preserve"> </w:t>
      </w:r>
      <w:r w:rsidRPr="00937BE1">
        <w:t>vitamin</w:t>
      </w:r>
      <w:r w:rsidR="00356C18" w:rsidRPr="00937BE1">
        <w:t xml:space="preserve"> </w:t>
      </w:r>
      <w:r w:rsidRPr="00937BE1">
        <w:t>D</w:t>
      </w:r>
    </w:p>
    <w:p w14:paraId="721010F9" w14:textId="655CEE8A" w:rsidR="00FC6661" w:rsidRPr="00937BE1" w:rsidRDefault="00FC6661" w:rsidP="004E7637">
      <w:pPr>
        <w:pStyle w:val="Bullet1"/>
      </w:pPr>
      <w:r w:rsidRPr="00937BE1">
        <w:t>avoiding</w:t>
      </w:r>
      <w:r w:rsidR="00356C18" w:rsidRPr="00937BE1">
        <w:t xml:space="preserve"> </w:t>
      </w:r>
      <w:r w:rsidRPr="00937BE1">
        <w:t>smoking</w:t>
      </w:r>
      <w:r w:rsidR="00356C18" w:rsidRPr="00937BE1">
        <w:t xml:space="preserve"> </w:t>
      </w:r>
    </w:p>
    <w:p w14:paraId="6D681EA2" w14:textId="67975ED6" w:rsidR="00FC6661" w:rsidRPr="00937BE1" w:rsidRDefault="00FC6661" w:rsidP="004E7637">
      <w:pPr>
        <w:pStyle w:val="Bullet1"/>
      </w:pPr>
      <w:r w:rsidRPr="00937BE1">
        <w:t>limiting</w:t>
      </w:r>
      <w:r w:rsidR="00356C18" w:rsidRPr="00937BE1">
        <w:t xml:space="preserve"> </w:t>
      </w:r>
      <w:r w:rsidRPr="00937BE1">
        <w:t>caffeine</w:t>
      </w:r>
      <w:r w:rsidR="00356C18" w:rsidRPr="00937BE1">
        <w:t xml:space="preserve"> </w:t>
      </w:r>
      <w:r w:rsidRPr="00937BE1">
        <w:t>and</w:t>
      </w:r>
      <w:r w:rsidR="00356C18" w:rsidRPr="00937BE1">
        <w:t xml:space="preserve"> </w:t>
      </w:r>
      <w:r w:rsidRPr="00937BE1">
        <w:t>alcohol</w:t>
      </w:r>
      <w:r w:rsidR="00356C18" w:rsidRPr="00937BE1">
        <w:t xml:space="preserve"> </w:t>
      </w:r>
      <w:r w:rsidRPr="00937BE1">
        <w:t>consumption</w:t>
      </w:r>
    </w:p>
    <w:p w14:paraId="4E6C288F" w14:textId="43009832" w:rsidR="00FC6661" w:rsidRPr="00937BE1" w:rsidRDefault="00FC6661" w:rsidP="004E7637">
      <w:pPr>
        <w:pStyle w:val="Bullet1"/>
      </w:pPr>
      <w:r w:rsidRPr="00937BE1">
        <w:t>doing</w:t>
      </w:r>
      <w:r w:rsidR="00356C18" w:rsidRPr="00937BE1">
        <w:t xml:space="preserve"> </w:t>
      </w:r>
      <w:r w:rsidRPr="00937BE1">
        <w:t>regular</w:t>
      </w:r>
      <w:r w:rsidR="00356C18" w:rsidRPr="00937BE1">
        <w:t xml:space="preserve"> </w:t>
      </w:r>
      <w:r w:rsidRPr="00937BE1">
        <w:t>weight-bearing</w:t>
      </w:r>
      <w:r w:rsidR="00356C18" w:rsidRPr="00937BE1">
        <w:t xml:space="preserve"> </w:t>
      </w:r>
      <w:r w:rsidRPr="00937BE1">
        <w:t>and</w:t>
      </w:r>
      <w:r w:rsidR="00356C18" w:rsidRPr="00937BE1">
        <w:t xml:space="preserve"> </w:t>
      </w:r>
      <w:r w:rsidRPr="00937BE1">
        <w:t>strength-training</w:t>
      </w:r>
      <w:r w:rsidR="00356C18" w:rsidRPr="00937BE1">
        <w:t xml:space="preserve"> </w:t>
      </w:r>
      <w:r w:rsidRPr="00937BE1">
        <w:t>exercises</w:t>
      </w:r>
      <w:r w:rsidR="003D1F25" w:rsidRPr="00937BE1">
        <w:t>.</w:t>
      </w:r>
    </w:p>
    <w:p w14:paraId="265CCB98" w14:textId="0B2626E5" w:rsidR="00FC6661" w:rsidRPr="00937BE1" w:rsidRDefault="00FC6661" w:rsidP="00BA1129">
      <w:pPr>
        <w:pStyle w:val="Bodyafterbullets"/>
      </w:pPr>
      <w:r w:rsidRPr="00937BE1">
        <w:t>Early</w:t>
      </w:r>
      <w:r w:rsidR="00356C18" w:rsidRPr="00937BE1">
        <w:t xml:space="preserve"> </w:t>
      </w:r>
      <w:r w:rsidRPr="00937BE1">
        <w:t>diagnosis</w:t>
      </w:r>
      <w:r w:rsidR="00356C18" w:rsidRPr="00937BE1">
        <w:t xml:space="preserve"> </w:t>
      </w:r>
      <w:r w:rsidRPr="00937BE1">
        <w:t>and</w:t>
      </w:r>
      <w:r w:rsidR="00356C18" w:rsidRPr="00937BE1">
        <w:t xml:space="preserve"> </w:t>
      </w:r>
      <w:r w:rsidRPr="00937BE1">
        <w:t>treatment</w:t>
      </w:r>
      <w:r w:rsidR="00356C18" w:rsidRPr="00937BE1">
        <w:t xml:space="preserve"> </w:t>
      </w:r>
      <w:r w:rsidRPr="00937BE1">
        <w:t>can</w:t>
      </w:r>
      <w:r w:rsidR="00356C18" w:rsidRPr="00937BE1">
        <w:t xml:space="preserve"> </w:t>
      </w:r>
      <w:r w:rsidRPr="00937BE1">
        <w:t>improve</w:t>
      </w:r>
      <w:r w:rsidR="00356C18" w:rsidRPr="00937BE1">
        <w:t xml:space="preserve"> </w:t>
      </w:r>
      <w:r w:rsidRPr="00937BE1">
        <w:t>bone</w:t>
      </w:r>
      <w:r w:rsidR="00356C18" w:rsidRPr="00937BE1">
        <w:t xml:space="preserve"> </w:t>
      </w:r>
      <w:r w:rsidRPr="00937BE1">
        <w:t>health</w:t>
      </w:r>
      <w:r w:rsidR="00356C18" w:rsidRPr="00937BE1">
        <w:t xml:space="preserve"> </w:t>
      </w:r>
      <w:r w:rsidRPr="00937BE1">
        <w:t>and</w:t>
      </w:r>
      <w:r w:rsidR="00356C18" w:rsidRPr="00937BE1">
        <w:t xml:space="preserve"> </w:t>
      </w:r>
      <w:r w:rsidRPr="00937BE1">
        <w:t>help</w:t>
      </w:r>
      <w:r w:rsidR="00356C18" w:rsidRPr="00937BE1">
        <w:t xml:space="preserve"> </w:t>
      </w:r>
      <w:r w:rsidRPr="00937BE1">
        <w:t>prevent</w:t>
      </w:r>
      <w:r w:rsidR="00356C18" w:rsidRPr="00937BE1">
        <w:t xml:space="preserve"> </w:t>
      </w:r>
      <w:r w:rsidRPr="00937BE1">
        <w:t>against</w:t>
      </w:r>
      <w:r w:rsidR="00356C18" w:rsidRPr="00937BE1">
        <w:t xml:space="preserve"> </w:t>
      </w:r>
      <w:r w:rsidRPr="00937BE1">
        <w:t>fractures.</w:t>
      </w:r>
      <w:r w:rsidR="00356C18" w:rsidRPr="00937BE1">
        <w:t xml:space="preserve"> </w:t>
      </w:r>
      <w:r w:rsidRPr="00937BE1">
        <w:t>There</w:t>
      </w:r>
      <w:r w:rsidR="00356C18" w:rsidRPr="00937BE1">
        <w:t xml:space="preserve"> </w:t>
      </w:r>
      <w:r w:rsidRPr="00937BE1">
        <w:t>are</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treatment</w:t>
      </w:r>
      <w:r w:rsidR="00356C18" w:rsidRPr="00937BE1">
        <w:t xml:space="preserve"> </w:t>
      </w:r>
      <w:r w:rsidRPr="00937BE1">
        <w:t>options</w:t>
      </w:r>
      <w:r w:rsidR="00356C18" w:rsidRPr="00937BE1">
        <w:t xml:space="preserve"> </w:t>
      </w:r>
      <w:r w:rsidRPr="00937BE1">
        <w:t>available</w:t>
      </w:r>
      <w:r w:rsidR="00356C18" w:rsidRPr="00937BE1">
        <w:t xml:space="preserve"> </w:t>
      </w:r>
      <w:r w:rsidRPr="00937BE1">
        <w:t>to</w:t>
      </w:r>
      <w:r w:rsidR="00356C18" w:rsidRPr="00937BE1">
        <w:t xml:space="preserve"> </w:t>
      </w:r>
      <w:r w:rsidRPr="00937BE1">
        <w:t>suit</w:t>
      </w:r>
      <w:r w:rsidR="00356C18" w:rsidRPr="00937BE1">
        <w:t xml:space="preserve"> </w:t>
      </w:r>
      <w:r w:rsidRPr="00937BE1">
        <w:t>individual</w:t>
      </w:r>
      <w:r w:rsidR="00356C18" w:rsidRPr="00937BE1">
        <w:t xml:space="preserve"> </w:t>
      </w:r>
      <w:r w:rsidRPr="00937BE1">
        <w:t>needs</w:t>
      </w:r>
      <w:r w:rsidR="009B42E5" w:rsidRPr="00937BE1">
        <w:t>. These</w:t>
      </w:r>
      <w:r w:rsidR="00356C18" w:rsidRPr="00937BE1">
        <w:t xml:space="preserve"> </w:t>
      </w:r>
      <w:r w:rsidRPr="00937BE1">
        <w:t>can</w:t>
      </w:r>
      <w:r w:rsidR="00356C18" w:rsidRPr="00937BE1">
        <w:t xml:space="preserve"> </w:t>
      </w:r>
      <w:r w:rsidRPr="00937BE1">
        <w:t>include</w:t>
      </w:r>
      <w:r w:rsidR="00356C18" w:rsidRPr="00937BE1">
        <w:t xml:space="preserve"> </w:t>
      </w:r>
      <w:r w:rsidRPr="00937BE1">
        <w:t>medications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other</w:t>
      </w:r>
      <w:r w:rsidR="00356C18" w:rsidRPr="00937BE1">
        <w:t xml:space="preserve"> </w:t>
      </w:r>
      <w:r w:rsidRPr="00937BE1">
        <w:t>measures</w:t>
      </w:r>
      <w:r w:rsidR="00356C18" w:rsidRPr="00937BE1">
        <w:t xml:space="preserve"> </w:t>
      </w:r>
      <w:r w:rsidRPr="00937BE1">
        <w:t>to</w:t>
      </w:r>
      <w:r w:rsidR="00356C18" w:rsidRPr="00937BE1">
        <w:t xml:space="preserve"> </w:t>
      </w:r>
      <w:r w:rsidRPr="00937BE1">
        <w:t>prevent</w:t>
      </w:r>
      <w:r w:rsidR="00356C18" w:rsidRPr="00937BE1">
        <w:t xml:space="preserve"> </w:t>
      </w:r>
      <w:r w:rsidRPr="00937BE1">
        <w:t>against</w:t>
      </w:r>
      <w:r w:rsidR="00356C18" w:rsidRPr="00937BE1">
        <w:t xml:space="preserve"> </w:t>
      </w:r>
      <w:r w:rsidRPr="00937BE1">
        <w:t>falls</w:t>
      </w:r>
      <w:r w:rsidR="00356C18" w:rsidRPr="00937BE1">
        <w:t xml:space="preserve"> </w:t>
      </w:r>
      <w:r w:rsidRPr="00937BE1">
        <w:t>and</w:t>
      </w:r>
      <w:r w:rsidR="00356C18" w:rsidRPr="00937BE1">
        <w:t xml:space="preserve"> </w:t>
      </w:r>
      <w:r w:rsidRPr="00937BE1">
        <w:t>injuries.</w:t>
      </w:r>
    </w:p>
    <w:p w14:paraId="50FB514C" w14:textId="77777777" w:rsidR="00FC6661" w:rsidRPr="00937BE1" w:rsidRDefault="00FC6661" w:rsidP="00FC6661">
      <w:pPr>
        <w:pStyle w:val="Heading3"/>
      </w:pPr>
      <w:bookmarkStart w:id="626" w:name="_Toc2081060294"/>
      <w:r w:rsidRPr="00937BE1">
        <w:t>Arthritis</w:t>
      </w:r>
      <w:bookmarkEnd w:id="626"/>
    </w:p>
    <w:p w14:paraId="546AAA99" w14:textId="3191E981" w:rsidR="00FC6661" w:rsidRPr="00937BE1" w:rsidRDefault="00FC6661" w:rsidP="00BA1129">
      <w:pPr>
        <w:pStyle w:val="Body"/>
      </w:pPr>
      <w:r w:rsidRPr="00937BE1">
        <w:t>Arthritis</w:t>
      </w:r>
      <w:r w:rsidR="00356C18" w:rsidRPr="00937BE1">
        <w:t xml:space="preserve"> </w:t>
      </w:r>
      <w:r w:rsidRPr="00937BE1">
        <w:t>is</w:t>
      </w:r>
      <w:r w:rsidR="00356C18" w:rsidRPr="00937BE1">
        <w:t xml:space="preserve"> </w:t>
      </w:r>
      <w:r w:rsidRPr="00937BE1">
        <w:t>a</w:t>
      </w:r>
      <w:r w:rsidR="00356C18" w:rsidRPr="00937BE1">
        <w:t xml:space="preserve"> </w:t>
      </w:r>
      <w:r w:rsidRPr="00937BE1">
        <w:t>general</w:t>
      </w:r>
      <w:r w:rsidR="00356C18" w:rsidRPr="00937BE1">
        <w:t xml:space="preserve"> </w:t>
      </w:r>
      <w:r w:rsidRPr="00937BE1">
        <w:t>term</w:t>
      </w:r>
      <w:r w:rsidR="00356C18" w:rsidRPr="00937BE1">
        <w:t xml:space="preserve"> </w:t>
      </w:r>
      <w:r w:rsidRPr="00937BE1">
        <w:t>for</w:t>
      </w:r>
      <w:r w:rsidR="00356C18" w:rsidRPr="00937BE1">
        <w:t xml:space="preserve"> </w:t>
      </w:r>
      <w:r w:rsidRPr="00937BE1">
        <w:t>a</w:t>
      </w:r>
      <w:r w:rsidR="00356C18" w:rsidRPr="00937BE1">
        <w:t xml:space="preserve"> </w:t>
      </w:r>
      <w:r w:rsidRPr="00937BE1">
        <w:t>wide</w:t>
      </w:r>
      <w:r w:rsidR="00356C18" w:rsidRPr="00937BE1">
        <w:t xml:space="preserve"> </w:t>
      </w:r>
      <w:r w:rsidRPr="00937BE1">
        <w:t>range</w:t>
      </w:r>
      <w:r w:rsidR="00356C18" w:rsidRPr="00937BE1">
        <w:t xml:space="preserve"> </w:t>
      </w:r>
      <w:r w:rsidRPr="00937BE1">
        <w:t>of</w:t>
      </w:r>
      <w:r w:rsidR="00356C18" w:rsidRPr="00937BE1">
        <w:t xml:space="preserve"> </w:t>
      </w:r>
      <w:r w:rsidRPr="00937BE1">
        <w:t>inflammatory</w:t>
      </w:r>
      <w:r w:rsidR="00356C18" w:rsidRPr="00937BE1">
        <w:t xml:space="preserve"> </w:t>
      </w:r>
      <w:r w:rsidRPr="00937BE1">
        <w:t>conditions</w:t>
      </w:r>
      <w:r w:rsidR="00356C18" w:rsidRPr="00937BE1">
        <w:t xml:space="preserve"> </w:t>
      </w:r>
      <w:r w:rsidRPr="00937BE1">
        <w:t>that</w:t>
      </w:r>
      <w:r w:rsidR="00356C18" w:rsidRPr="00937BE1">
        <w:t xml:space="preserve"> </w:t>
      </w:r>
      <w:r w:rsidRPr="00937BE1">
        <w:t>affect</w:t>
      </w:r>
      <w:r w:rsidR="00356C18" w:rsidRPr="00937BE1">
        <w:t xml:space="preserve"> </w:t>
      </w:r>
      <w:r w:rsidRPr="00937BE1">
        <w:t>the</w:t>
      </w:r>
      <w:r w:rsidR="00356C18" w:rsidRPr="00937BE1">
        <w:t xml:space="preserve"> </w:t>
      </w:r>
      <w:r w:rsidRPr="00937BE1">
        <w:t>joints,</w:t>
      </w:r>
      <w:r w:rsidR="00356C18" w:rsidRPr="00937BE1">
        <w:t xml:space="preserve"> </w:t>
      </w:r>
      <w:r w:rsidRPr="00937BE1">
        <w:t>bones</w:t>
      </w:r>
      <w:r w:rsidR="00356C18" w:rsidRPr="00937BE1">
        <w:t xml:space="preserve"> </w:t>
      </w:r>
      <w:r w:rsidRPr="00937BE1">
        <w:t>and</w:t>
      </w:r>
      <w:r w:rsidR="00356C18" w:rsidRPr="00937BE1">
        <w:t xml:space="preserve"> </w:t>
      </w:r>
      <w:r w:rsidRPr="00937BE1">
        <w:t>muscles.</w:t>
      </w:r>
      <w:r w:rsidR="00356C18" w:rsidRPr="00937BE1">
        <w:t xml:space="preserve"> </w:t>
      </w:r>
      <w:r w:rsidRPr="00937BE1">
        <w:t>At</w:t>
      </w:r>
      <w:r w:rsidR="00356C18" w:rsidRPr="00937BE1">
        <w:t xml:space="preserve"> </w:t>
      </w:r>
      <w:r w:rsidRPr="00937BE1">
        <w:t>times,</w:t>
      </w:r>
      <w:r w:rsidR="00356C18" w:rsidRPr="00937BE1">
        <w:t xml:space="preserve"> </w:t>
      </w:r>
      <w:r w:rsidRPr="00937BE1">
        <w:t>they</w:t>
      </w:r>
      <w:r w:rsidR="00356C18" w:rsidRPr="00937BE1">
        <w:t xml:space="preserve"> </w:t>
      </w:r>
      <w:r w:rsidRPr="00937BE1">
        <w:t>can</w:t>
      </w:r>
      <w:r w:rsidR="00356C18" w:rsidRPr="00937BE1">
        <w:t xml:space="preserve"> </w:t>
      </w:r>
      <w:r w:rsidRPr="00937BE1">
        <w:t>also</w:t>
      </w:r>
      <w:r w:rsidR="00356C18" w:rsidRPr="00937BE1">
        <w:t xml:space="preserve"> </w:t>
      </w:r>
      <w:r w:rsidRPr="00937BE1">
        <w:t>affect</w:t>
      </w:r>
      <w:r w:rsidR="00356C18" w:rsidRPr="00937BE1">
        <w:t xml:space="preserve"> </w:t>
      </w:r>
      <w:r w:rsidRPr="00937BE1">
        <w:t>other</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eyes.</w:t>
      </w:r>
      <w:r w:rsidR="00356C18" w:rsidRPr="00937BE1">
        <w:t xml:space="preserve"> </w:t>
      </w:r>
    </w:p>
    <w:p w14:paraId="1B1F8F31" w14:textId="51AECA20" w:rsidR="00FC6661" w:rsidRPr="00937BE1" w:rsidRDefault="00FC6661" w:rsidP="00BA1129">
      <w:pPr>
        <w:pStyle w:val="Body"/>
      </w:pPr>
      <w:r w:rsidRPr="00937BE1">
        <w:t>People</w:t>
      </w:r>
      <w:r w:rsidR="00356C18" w:rsidRPr="00937BE1">
        <w:t xml:space="preserve"> </w:t>
      </w:r>
      <w:r w:rsidRPr="00937BE1">
        <w:t>with</w:t>
      </w:r>
      <w:r w:rsidR="00356C18" w:rsidRPr="00937BE1">
        <w:t xml:space="preserve"> </w:t>
      </w:r>
      <w:r w:rsidRPr="00937BE1">
        <w:t>arthritis</w:t>
      </w:r>
      <w:r w:rsidR="00356C18" w:rsidRPr="00937BE1">
        <w:t xml:space="preserve"> </w:t>
      </w:r>
      <w:r w:rsidRPr="00937BE1">
        <w:t>often</w:t>
      </w:r>
      <w:r w:rsidR="00356C18" w:rsidRPr="00937BE1">
        <w:t xml:space="preserve"> </w:t>
      </w:r>
      <w:r w:rsidRPr="00937BE1">
        <w:t>experience</w:t>
      </w:r>
      <w:r w:rsidR="00356C18" w:rsidRPr="00937BE1">
        <w:t xml:space="preserve"> </w:t>
      </w:r>
      <w:r w:rsidRPr="00937BE1">
        <w:t>pain,</w:t>
      </w:r>
      <w:r w:rsidR="00356C18" w:rsidRPr="00937BE1">
        <w:t xml:space="preserve"> </w:t>
      </w:r>
      <w:r w:rsidRPr="00937BE1">
        <w:t>stiffness</w:t>
      </w:r>
      <w:r w:rsidR="00356C18" w:rsidRPr="00937BE1">
        <w:t xml:space="preserve"> </w:t>
      </w:r>
      <w:r w:rsidRPr="00937BE1">
        <w:t>and</w:t>
      </w:r>
      <w:r w:rsidR="00356C18" w:rsidRPr="00937BE1">
        <w:t xml:space="preserve"> </w:t>
      </w:r>
      <w:r w:rsidRPr="00937BE1">
        <w:t>swelling</w:t>
      </w:r>
      <w:r w:rsidR="00356C18" w:rsidRPr="00937BE1">
        <w:t xml:space="preserve"> </w:t>
      </w:r>
      <w:r w:rsidRPr="00937BE1">
        <w:t>of</w:t>
      </w:r>
      <w:r w:rsidR="00356C18" w:rsidRPr="00937BE1">
        <w:t xml:space="preserve"> </w:t>
      </w:r>
      <w:r w:rsidRPr="00937BE1">
        <w:t>the</w:t>
      </w:r>
      <w:r w:rsidR="00356C18" w:rsidRPr="00937BE1">
        <w:t xml:space="preserve"> </w:t>
      </w:r>
      <w:r w:rsidRPr="00937BE1">
        <w:t>joints</w:t>
      </w:r>
      <w:r w:rsidR="009B42E5" w:rsidRPr="00937BE1">
        <w:t>,</w:t>
      </w:r>
      <w:r w:rsidR="00356C18" w:rsidRPr="00937BE1">
        <w:t xml:space="preserve"> </w:t>
      </w:r>
      <w:r w:rsidRPr="00937BE1">
        <w:t>which</w:t>
      </w:r>
      <w:r w:rsidR="00356C18" w:rsidRPr="00937BE1">
        <w:t xml:space="preserve"> </w:t>
      </w:r>
      <w:r w:rsidRPr="00937BE1">
        <w:t>can</w:t>
      </w:r>
      <w:r w:rsidR="00356C18" w:rsidRPr="00937BE1">
        <w:t xml:space="preserve"> </w:t>
      </w:r>
      <w:r w:rsidRPr="00937BE1">
        <w:t>reduce</w:t>
      </w:r>
      <w:r w:rsidR="00356C18" w:rsidRPr="00937BE1">
        <w:t xml:space="preserve"> </w:t>
      </w:r>
      <w:r w:rsidRPr="00937BE1">
        <w:t>movement</w:t>
      </w:r>
      <w:r w:rsidR="00356C18" w:rsidRPr="00937BE1">
        <w:t xml:space="preserve"> </w:t>
      </w:r>
      <w:r w:rsidRPr="00937BE1">
        <w:t>and</w:t>
      </w:r>
      <w:r w:rsidR="00356C18" w:rsidRPr="00937BE1">
        <w:t xml:space="preserve"> </w:t>
      </w:r>
      <w:r w:rsidRPr="00937BE1">
        <w:t>function.</w:t>
      </w:r>
      <w:r w:rsidR="00356C18" w:rsidRPr="00937BE1">
        <w:t xml:space="preserve"> </w:t>
      </w:r>
      <w:r w:rsidRPr="00937BE1">
        <w:t>Other</w:t>
      </w:r>
      <w:r w:rsidR="00356C18" w:rsidRPr="00937BE1">
        <w:t xml:space="preserve"> </w:t>
      </w:r>
      <w:r w:rsidRPr="00937BE1">
        <w:t>symptoms</w:t>
      </w:r>
      <w:r w:rsidR="00356C18" w:rsidRPr="00937BE1">
        <w:t xml:space="preserve"> </w:t>
      </w:r>
      <w:r w:rsidRPr="00937BE1">
        <w:t>of</w:t>
      </w:r>
      <w:r w:rsidR="00356C18" w:rsidRPr="00937BE1">
        <w:t xml:space="preserve"> </w:t>
      </w:r>
      <w:r w:rsidRPr="00937BE1">
        <w:t>arthritis</w:t>
      </w:r>
      <w:r w:rsidR="00356C18" w:rsidRPr="00937BE1">
        <w:t xml:space="preserve"> </w:t>
      </w:r>
      <w:r w:rsidRPr="00937BE1">
        <w:t>can</w:t>
      </w:r>
      <w:r w:rsidR="00356C18" w:rsidRPr="00937BE1">
        <w:t xml:space="preserve"> </w:t>
      </w:r>
      <w:r w:rsidRPr="00937BE1">
        <w:t>include</w:t>
      </w:r>
      <w:r w:rsidR="00356C18" w:rsidRPr="00937BE1">
        <w:t xml:space="preserve"> </w:t>
      </w:r>
      <w:r w:rsidRPr="00937BE1">
        <w:t>feeling</w:t>
      </w:r>
      <w:r w:rsidR="00356C18" w:rsidRPr="00937BE1">
        <w:t xml:space="preserve"> </w:t>
      </w:r>
      <w:r w:rsidRPr="00937BE1">
        <w:t>tired</w:t>
      </w:r>
      <w:r w:rsidR="00356C18" w:rsidRPr="00937BE1">
        <w:t xml:space="preserve"> </w:t>
      </w:r>
      <w:r w:rsidRPr="00937BE1">
        <w:t>or</w:t>
      </w:r>
      <w:r w:rsidR="00356C18" w:rsidRPr="00937BE1">
        <w:t xml:space="preserve"> </w:t>
      </w:r>
      <w:r w:rsidRPr="00937BE1">
        <w:t>generally</w:t>
      </w:r>
      <w:r w:rsidR="00356C18" w:rsidRPr="00937BE1">
        <w:t xml:space="preserve"> </w:t>
      </w:r>
      <w:r w:rsidRPr="00937BE1">
        <w:t>unwell</w:t>
      </w:r>
      <w:r w:rsidR="00356C18" w:rsidRPr="00937BE1">
        <w:t xml:space="preserve"> </w:t>
      </w:r>
      <w:r w:rsidRPr="00937BE1">
        <w:t>(Arthritis</w:t>
      </w:r>
      <w:r w:rsidR="00356C18" w:rsidRPr="00937BE1">
        <w:t xml:space="preserve"> </w:t>
      </w:r>
      <w:r w:rsidRPr="00937BE1">
        <w:t>Australia,</w:t>
      </w:r>
      <w:r w:rsidR="00356C18" w:rsidRPr="00937BE1">
        <w:t xml:space="preserve"> </w:t>
      </w:r>
      <w:r w:rsidRPr="00937BE1">
        <w:t>2024a).</w:t>
      </w:r>
      <w:r w:rsidR="00356C18" w:rsidRPr="00937BE1">
        <w:t xml:space="preserve"> </w:t>
      </w:r>
    </w:p>
    <w:p w14:paraId="24C51BF3" w14:textId="69F973B6" w:rsidR="00FC6661" w:rsidRPr="00937BE1" w:rsidRDefault="00FC6661" w:rsidP="00BA1129">
      <w:pPr>
        <w:pStyle w:val="Body"/>
      </w:pPr>
      <w:r w:rsidRPr="00937BE1">
        <w:t>Age,</w:t>
      </w:r>
      <w:r w:rsidR="00356C18" w:rsidRPr="00937BE1">
        <w:t xml:space="preserve"> </w:t>
      </w:r>
      <w:r w:rsidRPr="00937BE1">
        <w:t>genetic</w:t>
      </w:r>
      <w:r w:rsidR="00356C18" w:rsidRPr="00937BE1">
        <w:t xml:space="preserve"> </w:t>
      </w:r>
      <w:r w:rsidRPr="00937BE1">
        <w:t>factors,</w:t>
      </w:r>
      <w:r w:rsidR="00356C18" w:rsidRPr="00937BE1">
        <w:t xml:space="preserve"> </w:t>
      </w: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and</w:t>
      </w:r>
      <w:r w:rsidR="00356C18" w:rsidRPr="00937BE1">
        <w:t xml:space="preserve"> </w:t>
      </w:r>
      <w:r w:rsidRPr="00937BE1">
        <w:t>previous</w:t>
      </w:r>
      <w:r w:rsidR="00356C18" w:rsidRPr="00937BE1">
        <w:t xml:space="preserve"> </w:t>
      </w:r>
      <w:r w:rsidRPr="00937BE1">
        <w:t>injury</w:t>
      </w:r>
      <w:r w:rsidR="00356C18" w:rsidRPr="00937BE1">
        <w:t xml:space="preserve"> </w:t>
      </w:r>
      <w:r w:rsidRPr="00937BE1">
        <w:t>are</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risk</w:t>
      </w:r>
      <w:r w:rsidR="00356C18" w:rsidRPr="00937BE1">
        <w:t xml:space="preserve"> </w:t>
      </w:r>
      <w:r w:rsidRPr="00937BE1">
        <w:t>factors</w:t>
      </w:r>
      <w:r w:rsidR="00356C18" w:rsidRPr="00937BE1">
        <w:t xml:space="preserve"> </w:t>
      </w:r>
      <w:r w:rsidRPr="00937BE1">
        <w:t>that</w:t>
      </w:r>
      <w:r w:rsidR="00356C18" w:rsidRPr="00937BE1">
        <w:t xml:space="preserve"> </w:t>
      </w:r>
      <w:r w:rsidRPr="00937BE1">
        <w:t>increase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developing</w:t>
      </w:r>
      <w:r w:rsidR="00356C18" w:rsidRPr="00937BE1">
        <w:t xml:space="preserve"> </w:t>
      </w:r>
      <w:r w:rsidRPr="00937BE1">
        <w:t>arthritis</w:t>
      </w:r>
      <w:r w:rsidR="00356C18" w:rsidRPr="00937BE1">
        <w:t xml:space="preserve"> </w:t>
      </w:r>
      <w:r w:rsidRPr="00937BE1">
        <w:t>(</w:t>
      </w:r>
      <w:r w:rsidR="000A20C5" w:rsidRPr="00937BE1">
        <w:t>AIHW, 2023</w:t>
      </w:r>
      <w:r w:rsidR="00773D9D" w:rsidRPr="00937BE1">
        <w:t>e)</w:t>
      </w:r>
      <w:r w:rsidRPr="00937BE1">
        <w:t>.</w:t>
      </w:r>
      <w:r w:rsidR="00356C18" w:rsidRPr="00937BE1">
        <w:t xml:space="preserve"> </w:t>
      </w:r>
    </w:p>
    <w:p w14:paraId="38CE0841" w14:textId="0BC3B679" w:rsidR="00FC6661" w:rsidRPr="00937BE1" w:rsidRDefault="00FC6661" w:rsidP="00BA1129">
      <w:pPr>
        <w:pStyle w:val="Body"/>
      </w:pPr>
      <w:r w:rsidRPr="00937BE1">
        <w:t>The</w:t>
      </w:r>
      <w:r w:rsidR="00356C18" w:rsidRPr="00937BE1">
        <w:t xml:space="preserve"> </w:t>
      </w:r>
      <w:r w:rsidR="00677E13" w:rsidRPr="00937BE1">
        <w:t>2</w:t>
      </w:r>
      <w:r w:rsidR="00356C18" w:rsidRPr="00937BE1">
        <w:t xml:space="preserve"> </w:t>
      </w:r>
      <w:r w:rsidRPr="00937BE1">
        <w:t>most</w:t>
      </w:r>
      <w:r w:rsidR="00356C18" w:rsidRPr="00937BE1">
        <w:t xml:space="preserve"> </w:t>
      </w:r>
      <w:r w:rsidRPr="00937BE1">
        <w:t>common</w:t>
      </w:r>
      <w:r w:rsidR="00356C18" w:rsidRPr="00937BE1">
        <w:t xml:space="preserve"> </w:t>
      </w:r>
      <w:r w:rsidRPr="00937BE1">
        <w:t>forms</w:t>
      </w:r>
      <w:r w:rsidR="00356C18" w:rsidRPr="00937BE1">
        <w:t xml:space="preserve"> </w:t>
      </w:r>
      <w:r w:rsidRPr="00937BE1">
        <w:t>of</w:t>
      </w:r>
      <w:r w:rsidR="00356C18" w:rsidRPr="00937BE1">
        <w:t xml:space="preserve"> </w:t>
      </w:r>
      <w:r w:rsidRPr="00937BE1">
        <w:t>arthritis</w:t>
      </w:r>
      <w:r w:rsidR="00356C18" w:rsidRPr="00937BE1">
        <w:t xml:space="preserve"> </w:t>
      </w:r>
      <w:r w:rsidRPr="00937BE1">
        <w:t>are</w:t>
      </w:r>
      <w:r w:rsidR="00356C18" w:rsidRPr="00937BE1">
        <w:t xml:space="preserve"> </w:t>
      </w:r>
      <w:r w:rsidRPr="00937BE1">
        <w:t>osteoarthritis</w:t>
      </w:r>
      <w:r w:rsidR="00356C18" w:rsidRPr="00937BE1">
        <w:t xml:space="preserve"> </w:t>
      </w:r>
      <w:r w:rsidRPr="00937BE1">
        <w:t>(a</w:t>
      </w:r>
      <w:r w:rsidR="00356C18" w:rsidRPr="00937BE1">
        <w:t xml:space="preserve"> </w:t>
      </w:r>
      <w:r w:rsidRPr="00937BE1">
        <w:t>degenerative</w:t>
      </w:r>
      <w:r w:rsidR="00356C18" w:rsidRPr="00937BE1">
        <w:t xml:space="preserve"> </w:t>
      </w:r>
      <w:r w:rsidRPr="00937BE1">
        <w:t>condition</w:t>
      </w:r>
      <w:r w:rsidR="00356C18" w:rsidRPr="00937BE1">
        <w:t xml:space="preserve"> </w:t>
      </w:r>
      <w:r w:rsidRPr="00937BE1">
        <w:t>that</w:t>
      </w:r>
      <w:r w:rsidR="00356C18" w:rsidRPr="00937BE1">
        <w:t xml:space="preserve"> </w:t>
      </w:r>
      <w:r w:rsidRPr="00937BE1">
        <w:t>mainly</w:t>
      </w:r>
      <w:r w:rsidR="00356C18" w:rsidRPr="00937BE1">
        <w:t xml:space="preserve"> </w:t>
      </w:r>
      <w:r w:rsidRPr="00937BE1">
        <w:t>affects</w:t>
      </w:r>
      <w:r w:rsidR="00356C18" w:rsidRPr="00937BE1">
        <w:t xml:space="preserve"> </w:t>
      </w:r>
      <w:r w:rsidRPr="00937BE1">
        <w:t>the</w:t>
      </w:r>
      <w:r w:rsidR="00356C18" w:rsidRPr="00937BE1">
        <w:t xml:space="preserve"> </w:t>
      </w:r>
      <w:r w:rsidRPr="00937BE1">
        <w:t>joints</w:t>
      </w:r>
      <w:r w:rsidR="00356C18" w:rsidRPr="00937BE1">
        <w:t xml:space="preserve"> </w:t>
      </w:r>
      <w:r w:rsidRPr="00937BE1">
        <w:t>in</w:t>
      </w:r>
      <w:r w:rsidR="00356C18" w:rsidRPr="00937BE1">
        <w:t xml:space="preserve"> </w:t>
      </w:r>
      <w:r w:rsidRPr="00937BE1">
        <w:t>the</w:t>
      </w:r>
      <w:r w:rsidR="00356C18" w:rsidRPr="00937BE1">
        <w:t xml:space="preserve"> </w:t>
      </w:r>
      <w:r w:rsidRPr="00937BE1">
        <w:t>hands</w:t>
      </w:r>
      <w:r w:rsidR="00356C18" w:rsidRPr="00937BE1">
        <w:t xml:space="preserve"> </w:t>
      </w:r>
      <w:r w:rsidRPr="00937BE1">
        <w:t>and</w:t>
      </w:r>
      <w:r w:rsidR="00356C18" w:rsidRPr="00937BE1">
        <w:t xml:space="preserve"> </w:t>
      </w:r>
      <w:r w:rsidRPr="00937BE1">
        <w:t>weight-bearing</w:t>
      </w:r>
      <w:r w:rsidR="00356C18" w:rsidRPr="00937BE1">
        <w:t xml:space="preserve"> </w:t>
      </w:r>
      <w:r w:rsidRPr="00937BE1">
        <w:t>joints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hips,</w:t>
      </w:r>
      <w:r w:rsidR="00356C18" w:rsidRPr="00937BE1">
        <w:t xml:space="preserve"> </w:t>
      </w:r>
      <w:r w:rsidRPr="00937BE1">
        <w:t>knees</w:t>
      </w:r>
      <w:r w:rsidR="00356C18" w:rsidRPr="00937BE1">
        <w:t xml:space="preserve"> </w:t>
      </w:r>
      <w:r w:rsidRPr="00937BE1">
        <w:t>and</w:t>
      </w:r>
      <w:r w:rsidR="00356C18" w:rsidRPr="00937BE1">
        <w:t xml:space="preserve"> </w:t>
      </w:r>
      <w:r w:rsidRPr="00937BE1">
        <w:t>ankles)</w:t>
      </w:r>
      <w:r w:rsidR="00356C18" w:rsidRPr="00937BE1">
        <w:t xml:space="preserve"> </w:t>
      </w:r>
      <w:r w:rsidRPr="00937BE1">
        <w:t>and</w:t>
      </w:r>
      <w:r w:rsidR="00356C18" w:rsidRPr="00937BE1">
        <w:t xml:space="preserve"> </w:t>
      </w:r>
      <w:r w:rsidRPr="00937BE1">
        <w:t>rheumatoid</w:t>
      </w:r>
      <w:r w:rsidR="00356C18" w:rsidRPr="00937BE1">
        <w:t xml:space="preserve"> </w:t>
      </w:r>
      <w:r w:rsidRPr="00937BE1">
        <w:t>arthritis</w:t>
      </w:r>
      <w:r w:rsidR="00356C18" w:rsidRPr="00937BE1">
        <w:t xml:space="preserve"> </w:t>
      </w:r>
      <w:r w:rsidRPr="00937BE1">
        <w:t>(an</w:t>
      </w:r>
      <w:r w:rsidR="00356C18" w:rsidRPr="00937BE1">
        <w:t xml:space="preserve"> </w:t>
      </w:r>
      <w:r w:rsidRPr="00937BE1">
        <w:t>autoimmune</w:t>
      </w:r>
      <w:r w:rsidR="00356C18" w:rsidRPr="00937BE1">
        <w:t xml:space="preserve"> </w:t>
      </w:r>
      <w:r w:rsidRPr="00937BE1">
        <w:t>condition</w:t>
      </w:r>
      <w:r w:rsidR="00356C18" w:rsidRPr="00937BE1">
        <w:t xml:space="preserve"> </w:t>
      </w:r>
      <w:r w:rsidRPr="00937BE1">
        <w:t>where</w:t>
      </w:r>
      <w:r w:rsidR="00356C18" w:rsidRPr="00937BE1">
        <w:t xml:space="preserve"> </w:t>
      </w:r>
      <w:r w:rsidRPr="00937BE1">
        <w:t>your</w:t>
      </w:r>
      <w:r w:rsidR="00356C18" w:rsidRPr="00937BE1">
        <w:t xml:space="preserve"> </w:t>
      </w:r>
      <w:r w:rsidRPr="00937BE1">
        <w:t>immune</w:t>
      </w:r>
      <w:r w:rsidR="00356C18" w:rsidRPr="00937BE1">
        <w:t xml:space="preserve"> </w:t>
      </w:r>
      <w:r w:rsidRPr="00937BE1">
        <w:t>system</w:t>
      </w:r>
      <w:r w:rsidR="00356C18" w:rsidRPr="00937BE1">
        <w:t xml:space="preserve"> </w:t>
      </w:r>
      <w:r w:rsidRPr="00937BE1">
        <w:t>attacks</w:t>
      </w:r>
      <w:r w:rsidR="00356C18" w:rsidRPr="00937BE1">
        <w:t xml:space="preserve"> </w:t>
      </w:r>
      <w:r w:rsidRPr="00937BE1">
        <w:t>its</w:t>
      </w:r>
      <w:r w:rsidR="00356C18" w:rsidRPr="00937BE1">
        <w:t xml:space="preserve"> </w:t>
      </w:r>
      <w:r w:rsidRPr="00937BE1">
        <w:t>own</w:t>
      </w:r>
      <w:r w:rsidR="00356C18" w:rsidRPr="00937BE1">
        <w:t xml:space="preserve"> </w:t>
      </w:r>
      <w:r w:rsidRPr="00937BE1">
        <w:t>tissues</w:t>
      </w:r>
      <w:r w:rsidR="00356C18" w:rsidRPr="00937BE1">
        <w:t xml:space="preserve"> </w:t>
      </w:r>
      <w:r w:rsidRPr="00937BE1">
        <w:t>in</w:t>
      </w:r>
      <w:r w:rsidR="00356C18" w:rsidRPr="00937BE1">
        <w:t xml:space="preserve"> </w:t>
      </w:r>
      <w:r w:rsidRPr="00937BE1">
        <w:t>the</w:t>
      </w:r>
      <w:r w:rsidR="00356C18" w:rsidRPr="00937BE1">
        <w:t xml:space="preserve"> </w:t>
      </w:r>
      <w:r w:rsidRPr="00937BE1">
        <w:t>joints</w:t>
      </w:r>
      <w:r w:rsidR="00356C18" w:rsidRPr="00937BE1">
        <w:t xml:space="preserve"> </w:t>
      </w:r>
      <w:r w:rsidRPr="00937BE1">
        <w:t>and</w:t>
      </w:r>
      <w:r w:rsidR="00356C18" w:rsidRPr="00937BE1">
        <w:t xml:space="preserve"> </w:t>
      </w:r>
      <w:r w:rsidRPr="00937BE1">
        <w:t>other</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(AIHW,</w:t>
      </w:r>
      <w:r w:rsidR="00356C18" w:rsidRPr="00937BE1">
        <w:t xml:space="preserve"> </w:t>
      </w:r>
      <w:r w:rsidRPr="00937BE1">
        <w:t>2023</w:t>
      </w:r>
      <w:r w:rsidR="00C07A19" w:rsidRPr="00937BE1">
        <w:t>e</w:t>
      </w:r>
      <w:r w:rsidRPr="00937BE1">
        <w:t>;</w:t>
      </w:r>
      <w:r w:rsidR="00356C18" w:rsidRPr="00937BE1">
        <w:t xml:space="preserve"> </w:t>
      </w:r>
      <w:r w:rsidRPr="00937BE1">
        <w:t>Arthritis</w:t>
      </w:r>
      <w:r w:rsidR="00356C18" w:rsidRPr="00937BE1">
        <w:t xml:space="preserve"> </w:t>
      </w:r>
      <w:r w:rsidRPr="00937BE1">
        <w:t>Australia,</w:t>
      </w:r>
      <w:r w:rsidR="00356C18" w:rsidRPr="00937BE1">
        <w:t xml:space="preserve"> </w:t>
      </w:r>
      <w:r w:rsidRPr="00937BE1">
        <w:t>2024b).</w:t>
      </w:r>
      <w:r w:rsidR="00356C18" w:rsidRPr="00937BE1">
        <w:t xml:space="preserve"> </w:t>
      </w:r>
    </w:p>
    <w:p w14:paraId="4AA9D638" w14:textId="3CA085B9" w:rsidR="00973ABF" w:rsidRPr="00937BE1" w:rsidRDefault="00FC6661" w:rsidP="002D02CC">
      <w:pPr>
        <w:pStyle w:val="Body"/>
        <w:rPr>
          <w:b/>
          <w:color w:val="53565A"/>
          <w:sz w:val="32"/>
          <w:szCs w:val="28"/>
        </w:rPr>
      </w:pPr>
      <w:r w:rsidRPr="00937BE1">
        <w:lastRenderedPageBreak/>
        <w:t>National</w:t>
      </w:r>
      <w:r w:rsidR="00356C18" w:rsidRPr="00937BE1">
        <w:t xml:space="preserve"> </w:t>
      </w:r>
      <w:r w:rsidRPr="00937BE1">
        <w:t>data</w:t>
      </w:r>
      <w:r w:rsidR="00356C18" w:rsidRPr="00937BE1">
        <w:t xml:space="preserve"> </w:t>
      </w:r>
      <w:r w:rsidRPr="00937BE1">
        <w:t>from</w:t>
      </w:r>
      <w:r w:rsidR="00356C18" w:rsidRPr="00937BE1">
        <w:t xml:space="preserve"> </w:t>
      </w:r>
      <w:r w:rsidRPr="00937BE1">
        <w:t>2017</w:t>
      </w:r>
      <w:r w:rsidR="00322FD8" w:rsidRPr="00937BE1">
        <w:t>–</w:t>
      </w:r>
      <w:r w:rsidRPr="00937BE1">
        <w:t>2018</w:t>
      </w:r>
      <w:r w:rsidR="00356C18" w:rsidRPr="00937BE1">
        <w:t xml:space="preserve"> </w:t>
      </w:r>
      <w:r w:rsidRPr="00937BE1">
        <w:t>show</w:t>
      </w:r>
      <w:r w:rsidR="00356C18" w:rsidRPr="00937BE1">
        <w:t xml:space="preserve"> </w:t>
      </w:r>
      <w:r w:rsidRPr="00937BE1">
        <w:t>that</w:t>
      </w:r>
      <w:r w:rsidR="00356C18" w:rsidRPr="00937BE1">
        <w:t xml:space="preserve"> </w:t>
      </w:r>
      <w:r w:rsidRPr="00937BE1">
        <w:t>almost</w:t>
      </w:r>
      <w:r w:rsidR="00356C18" w:rsidRPr="00937BE1">
        <w:t xml:space="preserve"> </w:t>
      </w:r>
      <w:r w:rsidR="00FA0463" w:rsidRPr="00937BE1">
        <w:t xml:space="preserve">1 </w:t>
      </w:r>
      <w:r w:rsidRPr="00937BE1">
        <w:t>in</w:t>
      </w:r>
      <w:r w:rsidR="00356C18" w:rsidRPr="00937BE1">
        <w:t xml:space="preserve"> </w:t>
      </w:r>
      <w:r w:rsidR="00677E13" w:rsidRPr="00937BE1">
        <w:t>7</w:t>
      </w:r>
      <w:r w:rsidR="00356C18" w:rsidRPr="00937BE1">
        <w:t xml:space="preserve"> </w:t>
      </w:r>
      <w:r w:rsidRPr="00937BE1">
        <w:t>(15</w:t>
      </w:r>
      <w:r w:rsidR="001440BC" w:rsidRPr="00937BE1">
        <w:t>%</w:t>
      </w:r>
      <w:r w:rsidRPr="00937BE1">
        <w:t>)</w:t>
      </w:r>
      <w:r w:rsidR="00356C18" w:rsidRPr="00937BE1">
        <w:t xml:space="preserve"> </w:t>
      </w:r>
      <w:r w:rsidRPr="00937BE1">
        <w:t>Australians</w:t>
      </w:r>
      <w:r w:rsidR="00356C18" w:rsidRPr="00937BE1">
        <w:t xml:space="preserve"> </w:t>
      </w:r>
      <w:r w:rsidRPr="00937BE1">
        <w:t>have</w:t>
      </w:r>
      <w:r w:rsidR="00356C18" w:rsidRPr="00937BE1">
        <w:t xml:space="preserve"> </w:t>
      </w:r>
      <w:r w:rsidRPr="00937BE1">
        <w:t>arthritis</w:t>
      </w:r>
      <w:r w:rsidR="00356C18" w:rsidRPr="00937BE1">
        <w:t xml:space="preserve"> </w:t>
      </w:r>
      <w:r w:rsidRPr="00937BE1">
        <w:t>(ABS,</w:t>
      </w:r>
      <w:r w:rsidR="00356C18" w:rsidRPr="00937BE1">
        <w:t xml:space="preserve"> </w:t>
      </w:r>
      <w:r w:rsidRPr="00937BE1">
        <w:t>2018).</w:t>
      </w:r>
      <w:r w:rsidR="00356C18" w:rsidRPr="00937BE1">
        <w:t xml:space="preserve"> </w:t>
      </w: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most</w:t>
      </w:r>
      <w:r w:rsidR="00356C18" w:rsidRPr="00937BE1">
        <w:t xml:space="preserve"> </w:t>
      </w:r>
      <w:r w:rsidRPr="00937BE1">
        <w:t>recent</w:t>
      </w:r>
      <w:r w:rsidR="00356C18" w:rsidRPr="00937BE1">
        <w:t xml:space="preserve"> </w:t>
      </w:r>
      <w:r w:rsidRPr="00937BE1">
        <w:t>Victorian</w:t>
      </w:r>
      <w:r w:rsidR="00356C18" w:rsidRPr="00937BE1">
        <w:t xml:space="preserve"> </w:t>
      </w:r>
      <w:r w:rsidRPr="00937BE1">
        <w:t>data</w:t>
      </w:r>
      <w:r w:rsidR="00356C18" w:rsidRPr="00937BE1">
        <w:t xml:space="preserve"> </w:t>
      </w:r>
      <w:r w:rsidRPr="00937BE1">
        <w:t>from</w:t>
      </w:r>
      <w:r w:rsidR="00356C18" w:rsidRPr="00937BE1">
        <w:t xml:space="preserve"> </w:t>
      </w:r>
      <w:r w:rsidRPr="00937BE1">
        <w:t>2019,</w:t>
      </w:r>
      <w:r w:rsidR="00356C18" w:rsidRPr="00937BE1">
        <w:t xml:space="preserve"> </w:t>
      </w:r>
      <w:r w:rsidR="00322FD8" w:rsidRPr="00937BE1">
        <w:t xml:space="preserve">1 </w:t>
      </w:r>
      <w:r w:rsidRPr="00937BE1">
        <w:t>in</w:t>
      </w:r>
      <w:r w:rsidR="00356C18" w:rsidRPr="00937BE1">
        <w:t xml:space="preserve"> </w:t>
      </w:r>
      <w:r w:rsidR="00677E13" w:rsidRPr="00937BE1">
        <w:t>5</w:t>
      </w:r>
      <w:r w:rsidR="00356C18" w:rsidRPr="00937BE1">
        <w:t xml:space="preserve"> </w:t>
      </w:r>
      <w:r w:rsidRPr="00937BE1">
        <w:t>(20</w:t>
      </w:r>
      <w:r w:rsidR="001440BC" w:rsidRPr="00937BE1">
        <w:t>%</w:t>
      </w:r>
      <w:r w:rsidRPr="00937BE1">
        <w:t>)</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to</w:t>
      </w:r>
      <w:r w:rsidR="00356C18" w:rsidRPr="00937BE1">
        <w:t xml:space="preserve"> </w:t>
      </w:r>
      <w:r w:rsidRPr="00937BE1">
        <w:t>having</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arthritis</w:t>
      </w:r>
      <w:r w:rsidR="00356C18" w:rsidRPr="00937BE1">
        <w:t xml:space="preserve"> </w:t>
      </w:r>
      <w:r w:rsidRPr="00937BE1">
        <w:t>(VAHI,</w:t>
      </w:r>
      <w:r w:rsidR="00356C18" w:rsidRPr="00937BE1">
        <w:t xml:space="preserve"> </w:t>
      </w:r>
      <w:r w:rsidRPr="00937BE1">
        <w:t>2021</w:t>
      </w:r>
      <w:r w:rsidR="00195775" w:rsidRPr="00937BE1">
        <w:t>b</w:t>
      </w:r>
      <w:r w:rsidRPr="00937BE1">
        <w:t>).</w:t>
      </w:r>
      <w:r w:rsidR="00356C18" w:rsidRPr="00937BE1">
        <w:t xml:space="preserve"> </w:t>
      </w:r>
      <w:bookmarkStart w:id="627" w:name="_Toc1734979906"/>
    </w:p>
    <w:p w14:paraId="773EBB48" w14:textId="7536CD1D" w:rsidR="00FC6661" w:rsidRPr="00937BE1" w:rsidRDefault="00766077" w:rsidP="00FC6661">
      <w:pPr>
        <w:pStyle w:val="Heading2"/>
      </w:pPr>
      <w:bookmarkStart w:id="628" w:name="_Toc186540738"/>
      <w:bookmarkStart w:id="629" w:name="_Hlk184634692"/>
      <w:r w:rsidRPr="00937BE1">
        <w:t>Non-communicable disease – c</w:t>
      </w:r>
      <w:r w:rsidR="00E52305" w:rsidRPr="00937BE1">
        <w:t>hapter r</w:t>
      </w:r>
      <w:r w:rsidR="00FC6661" w:rsidRPr="00937BE1">
        <w:t>eferences</w:t>
      </w:r>
      <w:bookmarkEnd w:id="627"/>
      <w:bookmarkEnd w:id="628"/>
    </w:p>
    <w:p w14:paraId="3CA39DC9" w14:textId="2D24E4E4" w:rsidR="00FC6661" w:rsidRPr="00937BE1" w:rsidRDefault="00FC6661" w:rsidP="00BA1129">
      <w:pPr>
        <w:pStyle w:val="Body"/>
      </w:pPr>
      <w:r w:rsidRPr="00937BE1">
        <w:t>Arthritis</w:t>
      </w:r>
      <w:r w:rsidR="00356C18" w:rsidRPr="00937BE1">
        <w:t xml:space="preserve"> </w:t>
      </w:r>
      <w:r w:rsidRPr="00937BE1">
        <w:t>Australia</w:t>
      </w:r>
      <w:r w:rsidR="00356C18" w:rsidRPr="00937BE1">
        <w:t xml:space="preserve"> </w:t>
      </w:r>
      <w:r w:rsidR="00F65507" w:rsidRPr="00937BE1">
        <w:t>(</w:t>
      </w:r>
      <w:r w:rsidRPr="00937BE1">
        <w:t>2024a</w:t>
      </w:r>
      <w:r w:rsidR="00F65507" w:rsidRPr="00937BE1">
        <w:t>)</w:t>
      </w:r>
      <w:r w:rsidR="00356C18" w:rsidRPr="00937BE1">
        <w:t xml:space="preserve"> </w:t>
      </w:r>
      <w:hyperlink r:id="rId335" w:history="1">
        <w:r w:rsidRPr="00A67C33">
          <w:rPr>
            <w:rStyle w:val="Hyperlink"/>
            <w:i/>
            <w:iCs/>
          </w:rPr>
          <w:t>What</w:t>
        </w:r>
        <w:r w:rsidR="00356C18" w:rsidRPr="00A67C33">
          <w:rPr>
            <w:rStyle w:val="Hyperlink"/>
            <w:i/>
            <w:iCs/>
          </w:rPr>
          <w:t xml:space="preserve"> </w:t>
        </w:r>
        <w:r w:rsidRPr="00A67C33">
          <w:rPr>
            <w:rStyle w:val="Hyperlink"/>
            <w:i/>
            <w:iCs/>
          </w:rPr>
          <w:t>is</w:t>
        </w:r>
        <w:r w:rsidR="00356C18" w:rsidRPr="00A67C33">
          <w:rPr>
            <w:rStyle w:val="Hyperlink"/>
            <w:i/>
            <w:iCs/>
          </w:rPr>
          <w:t xml:space="preserve"> </w:t>
        </w:r>
        <w:r w:rsidR="00F65507" w:rsidRPr="00A67C33">
          <w:rPr>
            <w:rStyle w:val="Hyperlink"/>
            <w:i/>
            <w:iCs/>
          </w:rPr>
          <w:t>a</w:t>
        </w:r>
        <w:r w:rsidRPr="00A67C33">
          <w:rPr>
            <w:rStyle w:val="Hyperlink"/>
            <w:i/>
            <w:iCs/>
          </w:rPr>
          <w:t>rthritis?</w:t>
        </w:r>
        <w:r w:rsidR="00356C18" w:rsidRPr="00A67C33">
          <w:rPr>
            <w:rStyle w:val="Hyperlink"/>
            <w:i/>
            <w:iCs/>
          </w:rPr>
          <w:t xml:space="preserve"> </w:t>
        </w:r>
        <w:r w:rsidRPr="00A67C33">
          <w:rPr>
            <w:rStyle w:val="Hyperlink"/>
            <w:i/>
            <w:iCs/>
          </w:rPr>
          <w:t>–</w:t>
        </w:r>
        <w:r w:rsidR="00356C18" w:rsidRPr="00A67C33">
          <w:rPr>
            <w:rStyle w:val="Hyperlink"/>
            <w:i/>
            <w:iCs/>
          </w:rPr>
          <w:t xml:space="preserve"> </w:t>
        </w:r>
        <w:r w:rsidRPr="00A67C33">
          <w:rPr>
            <w:rStyle w:val="Hyperlink"/>
            <w:i/>
            <w:iCs/>
          </w:rPr>
          <w:t>Understanding</w:t>
        </w:r>
        <w:r w:rsidR="00356C18" w:rsidRPr="00A67C33">
          <w:rPr>
            <w:rStyle w:val="Hyperlink"/>
            <w:i/>
            <w:iCs/>
          </w:rPr>
          <w:t xml:space="preserve"> </w:t>
        </w:r>
        <w:r w:rsidR="00F65507" w:rsidRPr="00A67C33">
          <w:rPr>
            <w:rStyle w:val="Hyperlink"/>
            <w:i/>
            <w:iCs/>
          </w:rPr>
          <w:t>a</w:t>
        </w:r>
        <w:r w:rsidRPr="00A67C33">
          <w:rPr>
            <w:rStyle w:val="Hyperlink"/>
            <w:i/>
            <w:iCs/>
          </w:rPr>
          <w:t>rthritis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67C33">
        <w:t>&lt;</w:t>
      </w:r>
      <w:r w:rsidRPr="00937BE1">
        <w:rPr>
          <w:rFonts w:cs="Calibri"/>
        </w:rPr>
        <w:t>https://arthritisaustralia.com.au/what-is-arthritis/understanding-arthritis/</w:t>
      </w:r>
      <w:r w:rsidR="00A67C33">
        <w:rPr>
          <w:rFonts w:cs="Calibri"/>
        </w:rPr>
        <w:t>&gt;</w:t>
      </w:r>
      <w:r w:rsidR="00356C18" w:rsidRPr="00937BE1">
        <w:t xml:space="preserve"> </w:t>
      </w:r>
    </w:p>
    <w:p w14:paraId="6BE8FFC2" w14:textId="67D10445" w:rsidR="00FC6661" w:rsidRPr="00937BE1" w:rsidRDefault="00FC6661" w:rsidP="00BA1129">
      <w:pPr>
        <w:pStyle w:val="Body"/>
      </w:pPr>
      <w:r w:rsidRPr="00937BE1">
        <w:t>Arthritis</w:t>
      </w:r>
      <w:r w:rsidR="00356C18" w:rsidRPr="00937BE1">
        <w:t xml:space="preserve"> </w:t>
      </w:r>
      <w:r w:rsidRPr="00937BE1">
        <w:t>Australia</w:t>
      </w:r>
      <w:r w:rsidR="00F65507" w:rsidRPr="00937BE1">
        <w:t xml:space="preserve"> (20</w:t>
      </w:r>
      <w:r w:rsidRPr="00937BE1">
        <w:t>24b</w:t>
      </w:r>
      <w:r w:rsidR="00F65507" w:rsidRPr="00937BE1">
        <w:t>)</w:t>
      </w:r>
      <w:r w:rsidR="00356C18" w:rsidRPr="00937BE1">
        <w:t xml:space="preserve"> </w:t>
      </w:r>
      <w:hyperlink r:id="rId336" w:history="1">
        <w:r w:rsidRPr="00A67C33">
          <w:rPr>
            <w:rStyle w:val="Hyperlink"/>
            <w:i/>
            <w:iCs/>
          </w:rPr>
          <w:t>What</w:t>
        </w:r>
        <w:r w:rsidR="00356C18" w:rsidRPr="00A67C33">
          <w:rPr>
            <w:rStyle w:val="Hyperlink"/>
            <w:i/>
            <w:iCs/>
          </w:rPr>
          <w:t xml:space="preserve"> </w:t>
        </w:r>
        <w:r w:rsidRPr="00A67C33">
          <w:rPr>
            <w:rStyle w:val="Hyperlink"/>
            <w:i/>
            <w:iCs/>
          </w:rPr>
          <w:t>is</w:t>
        </w:r>
        <w:r w:rsidR="00356C18" w:rsidRPr="00A67C33">
          <w:rPr>
            <w:rStyle w:val="Hyperlink"/>
            <w:i/>
            <w:iCs/>
          </w:rPr>
          <w:t xml:space="preserve"> </w:t>
        </w:r>
        <w:r w:rsidR="00F65507" w:rsidRPr="00A67C33">
          <w:rPr>
            <w:rStyle w:val="Hyperlink"/>
            <w:i/>
            <w:iCs/>
          </w:rPr>
          <w:t>a</w:t>
        </w:r>
        <w:r w:rsidRPr="00A67C33">
          <w:rPr>
            <w:rStyle w:val="Hyperlink"/>
            <w:i/>
            <w:iCs/>
          </w:rPr>
          <w:t>rthritis?</w:t>
        </w:r>
        <w:r w:rsidR="00356C18" w:rsidRPr="00A67C33">
          <w:rPr>
            <w:rStyle w:val="Hyperlink"/>
            <w:i/>
            <w:iCs/>
          </w:rPr>
          <w:t xml:space="preserve"> </w:t>
        </w:r>
        <w:r w:rsidRPr="00A67C33">
          <w:rPr>
            <w:rStyle w:val="Hyperlink"/>
            <w:i/>
            <w:iCs/>
          </w:rPr>
          <w:t>–</w:t>
        </w:r>
        <w:r w:rsidR="00356C18" w:rsidRPr="00A67C33">
          <w:rPr>
            <w:rStyle w:val="Hyperlink"/>
            <w:i/>
            <w:iCs/>
          </w:rPr>
          <w:t xml:space="preserve"> </w:t>
        </w:r>
        <w:r w:rsidRPr="00A67C33">
          <w:rPr>
            <w:rStyle w:val="Hyperlink"/>
            <w:i/>
            <w:iCs/>
          </w:rPr>
          <w:t>Types</w:t>
        </w:r>
        <w:r w:rsidR="00356C18" w:rsidRPr="00A67C33">
          <w:rPr>
            <w:rStyle w:val="Hyperlink"/>
            <w:i/>
            <w:iCs/>
          </w:rPr>
          <w:t xml:space="preserve"> </w:t>
        </w:r>
        <w:r w:rsidRPr="00A67C33">
          <w:rPr>
            <w:rStyle w:val="Hyperlink"/>
            <w:i/>
            <w:iCs/>
          </w:rPr>
          <w:t>of</w:t>
        </w:r>
        <w:r w:rsidR="00356C18" w:rsidRPr="00A67C33">
          <w:rPr>
            <w:rStyle w:val="Hyperlink"/>
            <w:i/>
            <w:iCs/>
          </w:rPr>
          <w:t xml:space="preserve"> </w:t>
        </w:r>
        <w:r w:rsidR="00F65507" w:rsidRPr="00A67C33">
          <w:rPr>
            <w:rStyle w:val="Hyperlink"/>
            <w:i/>
            <w:iCs/>
          </w:rPr>
          <w:t>a</w:t>
        </w:r>
        <w:r w:rsidRPr="00A67C33">
          <w:rPr>
            <w:rStyle w:val="Hyperlink"/>
            <w:i/>
            <w:iCs/>
          </w:rPr>
          <w:t>rthritis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67C33">
        <w:t>&lt;</w:t>
      </w:r>
      <w:r w:rsidRPr="00937BE1">
        <w:rPr>
          <w:rFonts w:cs="Calibri"/>
        </w:rPr>
        <w:t>https://arthritisaustralia.com.au/what-is-arthritis/types-of-arthritis/</w:t>
      </w:r>
      <w:r w:rsidR="00A67C33">
        <w:rPr>
          <w:rFonts w:cs="Calibri"/>
        </w:rPr>
        <w:t>&gt;</w:t>
      </w:r>
      <w:r w:rsidR="00356C18" w:rsidRPr="00937BE1">
        <w:t xml:space="preserve"> </w:t>
      </w:r>
    </w:p>
    <w:p w14:paraId="64A8AA37" w14:textId="43495F33" w:rsidR="00FC6661" w:rsidRPr="00937BE1" w:rsidRDefault="00FC6661" w:rsidP="00BA1129">
      <w:pPr>
        <w:pStyle w:val="Body"/>
      </w:pPr>
      <w:r w:rsidRPr="00937BE1">
        <w:t>Asthma</w:t>
      </w:r>
      <w:r w:rsidR="00356C18" w:rsidRPr="00937BE1">
        <w:t xml:space="preserve"> </w:t>
      </w:r>
      <w:r w:rsidRPr="00937BE1">
        <w:t>Australia</w:t>
      </w:r>
      <w:r w:rsidR="00F65507" w:rsidRPr="00937BE1">
        <w:t xml:space="preserve"> (20</w:t>
      </w:r>
      <w:r w:rsidRPr="00937BE1">
        <w:t>24</w:t>
      </w:r>
      <w:r w:rsidR="00F65507" w:rsidRPr="00937BE1">
        <w:t>)</w:t>
      </w:r>
      <w:r w:rsidR="00356C18" w:rsidRPr="00937BE1">
        <w:t xml:space="preserve"> </w:t>
      </w:r>
      <w:hyperlink r:id="rId337" w:history="1">
        <w:r w:rsidRPr="00A67C33">
          <w:rPr>
            <w:rStyle w:val="Hyperlink"/>
            <w:i/>
            <w:iCs/>
          </w:rPr>
          <w:t>What</w:t>
        </w:r>
        <w:r w:rsidR="00356C18" w:rsidRPr="00A67C33">
          <w:rPr>
            <w:rStyle w:val="Hyperlink"/>
            <w:i/>
            <w:iCs/>
          </w:rPr>
          <w:t xml:space="preserve"> </w:t>
        </w:r>
        <w:r w:rsidRPr="00A67C33">
          <w:rPr>
            <w:rStyle w:val="Hyperlink"/>
            <w:i/>
            <w:iCs/>
          </w:rPr>
          <w:t>is</w:t>
        </w:r>
        <w:r w:rsidR="00356C18" w:rsidRPr="00A67C33">
          <w:rPr>
            <w:rStyle w:val="Hyperlink"/>
            <w:i/>
            <w:iCs/>
          </w:rPr>
          <w:t xml:space="preserve"> </w:t>
        </w:r>
        <w:r w:rsidRPr="00A67C33">
          <w:rPr>
            <w:rStyle w:val="Hyperlink"/>
            <w:i/>
            <w:iCs/>
          </w:rPr>
          <w:t>asthma</w:t>
        </w:r>
        <w:r w:rsidR="00F65507" w:rsidRPr="00A67C33">
          <w:rPr>
            <w:rStyle w:val="Hyperlink"/>
            <w:i/>
            <w:iCs/>
          </w:rPr>
          <w:t>?</w:t>
        </w:r>
        <w:r w:rsidR="00356C18" w:rsidRPr="00A67C33">
          <w:rPr>
            <w:rStyle w:val="Hyperlink"/>
            <w:i/>
            <w:iCs/>
          </w:rPr>
          <w:t xml:space="preserve"> </w:t>
        </w:r>
        <w:r w:rsidRPr="00A67C33">
          <w:rPr>
            <w:rStyle w:val="Hyperlink"/>
            <w:i/>
            <w:iCs/>
          </w:rPr>
          <w:t>Common</w:t>
        </w:r>
        <w:r w:rsidR="00356C18" w:rsidRPr="00A67C33">
          <w:rPr>
            <w:rStyle w:val="Hyperlink"/>
            <w:i/>
            <w:iCs/>
          </w:rPr>
          <w:t xml:space="preserve"> </w:t>
        </w:r>
        <w:r w:rsidRPr="00A67C33">
          <w:rPr>
            <w:rStyle w:val="Hyperlink"/>
            <w:i/>
            <w:iCs/>
          </w:rPr>
          <w:t>symptoms</w:t>
        </w:r>
      </w:hyperlink>
      <w:r w:rsidRPr="00937BE1">
        <w:t>.</w:t>
      </w:r>
      <w:r w:rsidR="00356C18" w:rsidRPr="00937BE1">
        <w:t xml:space="preserve"> </w:t>
      </w:r>
      <w:r w:rsidRPr="00937BE1">
        <w:t>Available</w:t>
      </w:r>
      <w:r w:rsidR="00356C18" w:rsidRPr="00937BE1">
        <w:t xml:space="preserve"> </w:t>
      </w:r>
      <w:r w:rsidRPr="00937BE1">
        <w:t>at:</w:t>
      </w:r>
      <w:r w:rsidR="00A67C33">
        <w:t>&lt;</w:t>
      </w:r>
      <w:r w:rsidRPr="00937BE1">
        <w:rPr>
          <w:rFonts w:cs="Calibri"/>
        </w:rPr>
        <w:t>https://asthma.org.au/what-is-asthma/common-symptoms/</w:t>
      </w:r>
      <w:r w:rsidR="00A67C33">
        <w:t>&gt;</w:t>
      </w:r>
    </w:p>
    <w:p w14:paraId="3596D9D2" w14:textId="77387528" w:rsidR="00FC6661" w:rsidRPr="00937BE1" w:rsidRDefault="00FC6661" w:rsidP="00BA1129">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65507" w:rsidRPr="00937BE1">
        <w:t xml:space="preserve"> </w:t>
      </w:r>
      <w:r w:rsidR="00CE1800" w:rsidRPr="00937BE1">
        <w:t xml:space="preserve">(ABS) </w:t>
      </w:r>
      <w:r w:rsidR="00F65507" w:rsidRPr="00937BE1">
        <w:t>(20</w:t>
      </w:r>
      <w:r w:rsidRPr="00937BE1">
        <w:t>18</w:t>
      </w:r>
      <w:r w:rsidR="00F65507" w:rsidRPr="00937BE1">
        <w:t>)</w:t>
      </w:r>
      <w:r w:rsidR="00356C18" w:rsidRPr="00937BE1">
        <w:t xml:space="preserve"> </w:t>
      </w:r>
      <w:hyperlink r:id="rId338" w:history="1">
        <w:r w:rsidRPr="00A67C33">
          <w:rPr>
            <w:rStyle w:val="Hyperlink"/>
            <w:i/>
            <w:iCs/>
          </w:rPr>
          <w:t>Arthritis</w:t>
        </w:r>
        <w:r w:rsidR="00356C18" w:rsidRPr="00A67C33">
          <w:rPr>
            <w:rStyle w:val="Hyperlink"/>
            <w:i/>
            <w:iCs/>
          </w:rPr>
          <w:t xml:space="preserve"> </w:t>
        </w:r>
        <w:r w:rsidRPr="00A67C33">
          <w:rPr>
            <w:rStyle w:val="Hyperlink"/>
            <w:i/>
            <w:iCs/>
          </w:rPr>
          <w:t>and</w:t>
        </w:r>
        <w:r w:rsidR="00356C18" w:rsidRPr="00A67C33">
          <w:rPr>
            <w:rStyle w:val="Hyperlink"/>
            <w:i/>
            <w:iCs/>
          </w:rPr>
          <w:t xml:space="preserve"> </w:t>
        </w:r>
        <w:r w:rsidR="00F65507" w:rsidRPr="00A67C33">
          <w:rPr>
            <w:rStyle w:val="Hyperlink"/>
            <w:i/>
            <w:iCs/>
          </w:rPr>
          <w:t>o</w:t>
        </w:r>
        <w:r w:rsidRPr="00A67C33">
          <w:rPr>
            <w:rStyle w:val="Hyperlink"/>
            <w:i/>
            <w:iCs/>
          </w:rPr>
          <w:t>steoporosis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67C33">
        <w:t>&lt;</w:t>
      </w:r>
      <w:r w:rsidRPr="00937BE1">
        <w:rPr>
          <w:rFonts w:cs="Calibri"/>
        </w:rPr>
        <w:t>https://www.abs.gov.au/statistics/health/health-conditions-and-risks/arthritis/2017-18</w:t>
      </w:r>
      <w:r w:rsidR="00A67C33">
        <w:rPr>
          <w:rFonts w:cs="Calibri"/>
        </w:rPr>
        <w:t>&gt;</w:t>
      </w:r>
      <w:r w:rsidR="00356C18" w:rsidRPr="00937BE1">
        <w:t xml:space="preserve"> </w:t>
      </w:r>
    </w:p>
    <w:p w14:paraId="772F1EF5" w14:textId="16AF0B29" w:rsidR="00FC6661" w:rsidRPr="00937BE1" w:rsidRDefault="00FC6661" w:rsidP="00BA1129">
      <w:pPr>
        <w:pStyle w:val="Body"/>
      </w:pPr>
      <w:r w:rsidRPr="00937BE1">
        <w:t>Australia</w:t>
      </w:r>
      <w:r w:rsidR="007D5364" w:rsidRPr="00937BE1">
        <w:t>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65507" w:rsidRPr="00937BE1">
        <w:t xml:space="preserve"> </w:t>
      </w:r>
      <w:r w:rsidR="00CE1800" w:rsidRPr="00937BE1">
        <w:t xml:space="preserve">(ABS) </w:t>
      </w:r>
      <w:r w:rsidR="00F65507" w:rsidRPr="00937BE1">
        <w:t>(20</w:t>
      </w:r>
      <w:r w:rsidRPr="00937BE1">
        <w:t>21</w:t>
      </w:r>
      <w:r w:rsidR="00F65507" w:rsidRPr="00937BE1">
        <w:t>)</w:t>
      </w:r>
      <w:r w:rsidR="00356C18" w:rsidRPr="00937BE1">
        <w:t xml:space="preserve"> </w:t>
      </w:r>
      <w:hyperlink r:id="rId339" w:history="1">
        <w:r w:rsidRPr="00A67C33">
          <w:rPr>
            <w:rStyle w:val="Hyperlink"/>
            <w:i/>
            <w:iCs/>
          </w:rPr>
          <w:t>Underlying</w:t>
        </w:r>
        <w:r w:rsidR="00356C18" w:rsidRPr="00A67C33">
          <w:rPr>
            <w:rStyle w:val="Hyperlink"/>
            <w:i/>
            <w:iCs/>
          </w:rPr>
          <w:t xml:space="preserve"> </w:t>
        </w:r>
        <w:r w:rsidRPr="00A67C33">
          <w:rPr>
            <w:rStyle w:val="Hyperlink"/>
            <w:i/>
            <w:iCs/>
          </w:rPr>
          <w:t>cause</w:t>
        </w:r>
        <w:r w:rsidR="00356C18" w:rsidRPr="00A67C33">
          <w:rPr>
            <w:rStyle w:val="Hyperlink"/>
            <w:i/>
            <w:iCs/>
          </w:rPr>
          <w:t xml:space="preserve"> </w:t>
        </w:r>
        <w:r w:rsidRPr="00A67C33">
          <w:rPr>
            <w:rStyle w:val="Hyperlink"/>
            <w:i/>
            <w:iCs/>
          </w:rPr>
          <w:t>of</w:t>
        </w:r>
        <w:r w:rsidR="00356C18" w:rsidRPr="00A67C33">
          <w:rPr>
            <w:rStyle w:val="Hyperlink"/>
            <w:i/>
            <w:iCs/>
          </w:rPr>
          <w:t xml:space="preserve"> </w:t>
        </w:r>
        <w:r w:rsidRPr="00A67C33">
          <w:rPr>
            <w:rStyle w:val="Hyperlink"/>
            <w:i/>
            <w:iCs/>
          </w:rPr>
          <w:t>death,</w:t>
        </w:r>
        <w:r w:rsidR="00356C18" w:rsidRPr="00A67C33">
          <w:rPr>
            <w:rStyle w:val="Hyperlink"/>
            <w:i/>
            <w:iCs/>
          </w:rPr>
          <w:t xml:space="preserve"> </w:t>
        </w:r>
        <w:r w:rsidRPr="00A67C33">
          <w:rPr>
            <w:rStyle w:val="Hyperlink"/>
            <w:i/>
            <w:iCs/>
          </w:rPr>
          <w:t>All</w:t>
        </w:r>
        <w:r w:rsidR="00356C18" w:rsidRPr="00A67C33">
          <w:rPr>
            <w:rStyle w:val="Hyperlink"/>
            <w:i/>
            <w:iCs/>
          </w:rPr>
          <w:t xml:space="preserve"> </w:t>
        </w:r>
        <w:r w:rsidRPr="00A67C33">
          <w:rPr>
            <w:rStyle w:val="Hyperlink"/>
            <w:i/>
            <w:iCs/>
          </w:rPr>
          <w:t>causes,</w:t>
        </w:r>
        <w:r w:rsidR="00356C18" w:rsidRPr="00A67C33">
          <w:rPr>
            <w:rStyle w:val="Hyperlink"/>
            <w:i/>
            <w:iCs/>
          </w:rPr>
          <w:t xml:space="preserve"> </w:t>
        </w:r>
        <w:r w:rsidRPr="00A67C33">
          <w:rPr>
            <w:rStyle w:val="Hyperlink"/>
            <w:i/>
            <w:iCs/>
          </w:rPr>
          <w:t>Victoria,</w:t>
        </w:r>
        <w:r w:rsidR="00356C18" w:rsidRPr="00A67C33">
          <w:rPr>
            <w:rStyle w:val="Hyperlink"/>
            <w:i/>
            <w:iCs/>
          </w:rPr>
          <w:t xml:space="preserve"> </w:t>
        </w:r>
        <w:r w:rsidRPr="00A67C33">
          <w:rPr>
            <w:rStyle w:val="Hyperlink"/>
            <w:i/>
            <w:iCs/>
          </w:rPr>
          <w:t>2020</w:t>
        </w:r>
      </w:hyperlink>
      <w:r w:rsidRPr="00937BE1">
        <w:t>,</w:t>
      </w:r>
      <w:r w:rsidR="00356C18" w:rsidRPr="00937BE1">
        <w:t xml:space="preserve"> </w:t>
      </w:r>
      <w:r w:rsidRPr="00937BE1">
        <w:t>ABS,</w:t>
      </w:r>
      <w:r w:rsidR="00356C18" w:rsidRPr="00937BE1">
        <w:t xml:space="preserve"> </w:t>
      </w:r>
      <w:r w:rsidRPr="00937BE1">
        <w:t>Canberra.</w:t>
      </w:r>
      <w:r w:rsidR="00356C18" w:rsidRPr="00937BE1">
        <w:t xml:space="preserve"> </w:t>
      </w:r>
      <w:r w:rsidR="00CE1800" w:rsidRPr="00937BE1">
        <w:t>Available at:</w:t>
      </w:r>
      <w:r w:rsidR="00A67C33">
        <w:t>&lt;</w:t>
      </w:r>
      <w:r w:rsidRPr="00937BE1">
        <w:rPr>
          <w:rFonts w:cs="Calibri"/>
        </w:rPr>
        <w:t>https://www.abs.gov.au/statistics/health/causes-death/causes-death-australia/2020</w:t>
      </w:r>
      <w:r w:rsidR="00A67C33">
        <w:rPr>
          <w:rFonts w:cs="Calibri"/>
        </w:rPr>
        <w:t>&gt;</w:t>
      </w:r>
      <w:r w:rsidR="00356C18" w:rsidRPr="00937BE1">
        <w:t xml:space="preserve"> </w:t>
      </w:r>
    </w:p>
    <w:p w14:paraId="65C39CC1" w14:textId="0781CA25" w:rsidR="00FC6661" w:rsidRPr="00937BE1" w:rsidRDefault="00FC6661" w:rsidP="00BA1129">
      <w:pPr>
        <w:pStyle w:val="Body"/>
      </w:pPr>
      <w:r w:rsidRPr="00937BE1">
        <w:t>Australia</w:t>
      </w:r>
      <w:r w:rsidR="007D5364" w:rsidRPr="00937BE1">
        <w:t>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65507" w:rsidRPr="00937BE1">
        <w:t xml:space="preserve"> </w:t>
      </w:r>
      <w:r w:rsidR="00CE1800" w:rsidRPr="00937BE1">
        <w:t xml:space="preserve">(ABS) </w:t>
      </w:r>
      <w:r w:rsidR="00F65507" w:rsidRPr="00937BE1">
        <w:t>(20</w:t>
      </w:r>
      <w:r w:rsidRPr="00937BE1">
        <w:t>22</w:t>
      </w:r>
      <w:r w:rsidR="00F65507" w:rsidRPr="00937BE1">
        <w:t>)</w:t>
      </w:r>
      <w:r w:rsidR="00356C18" w:rsidRPr="00937BE1">
        <w:t xml:space="preserve"> </w:t>
      </w:r>
      <w:hyperlink r:id="rId340" w:history="1">
        <w:r w:rsidRPr="00A67C33">
          <w:rPr>
            <w:rStyle w:val="Hyperlink"/>
            <w:i/>
            <w:iCs/>
          </w:rPr>
          <w:t>Underlying</w:t>
        </w:r>
        <w:r w:rsidR="00356C18" w:rsidRPr="00A67C33">
          <w:rPr>
            <w:rStyle w:val="Hyperlink"/>
            <w:i/>
            <w:iCs/>
          </w:rPr>
          <w:t xml:space="preserve"> </w:t>
        </w:r>
        <w:r w:rsidRPr="00A67C33">
          <w:rPr>
            <w:rStyle w:val="Hyperlink"/>
            <w:i/>
            <w:iCs/>
          </w:rPr>
          <w:t>cause</w:t>
        </w:r>
        <w:r w:rsidR="00356C18" w:rsidRPr="00A67C33">
          <w:rPr>
            <w:rStyle w:val="Hyperlink"/>
            <w:i/>
            <w:iCs/>
          </w:rPr>
          <w:t xml:space="preserve"> </w:t>
        </w:r>
        <w:r w:rsidRPr="00A67C33">
          <w:rPr>
            <w:rStyle w:val="Hyperlink"/>
            <w:i/>
            <w:iCs/>
          </w:rPr>
          <w:t>of</w:t>
        </w:r>
        <w:r w:rsidR="00356C18" w:rsidRPr="00A67C33">
          <w:rPr>
            <w:rStyle w:val="Hyperlink"/>
            <w:i/>
            <w:iCs/>
          </w:rPr>
          <w:t xml:space="preserve"> </w:t>
        </w:r>
        <w:r w:rsidRPr="00A67C33">
          <w:rPr>
            <w:rStyle w:val="Hyperlink"/>
            <w:i/>
            <w:iCs/>
          </w:rPr>
          <w:t>death,</w:t>
        </w:r>
        <w:r w:rsidR="00356C18" w:rsidRPr="00A67C33">
          <w:rPr>
            <w:rStyle w:val="Hyperlink"/>
            <w:i/>
            <w:iCs/>
          </w:rPr>
          <w:t xml:space="preserve"> </w:t>
        </w:r>
        <w:r w:rsidRPr="00A67C33">
          <w:rPr>
            <w:rStyle w:val="Hyperlink"/>
            <w:i/>
            <w:iCs/>
          </w:rPr>
          <w:t>All</w:t>
        </w:r>
        <w:r w:rsidR="00356C18" w:rsidRPr="00A67C33">
          <w:rPr>
            <w:rStyle w:val="Hyperlink"/>
            <w:i/>
            <w:iCs/>
          </w:rPr>
          <w:t xml:space="preserve"> </w:t>
        </w:r>
        <w:r w:rsidRPr="00A67C33">
          <w:rPr>
            <w:rStyle w:val="Hyperlink"/>
            <w:i/>
            <w:iCs/>
          </w:rPr>
          <w:t>causes,</w:t>
        </w:r>
        <w:r w:rsidR="00356C18" w:rsidRPr="00A67C33">
          <w:rPr>
            <w:rStyle w:val="Hyperlink"/>
            <w:i/>
            <w:iCs/>
          </w:rPr>
          <w:t xml:space="preserve"> </w:t>
        </w:r>
        <w:r w:rsidRPr="00A67C33">
          <w:rPr>
            <w:rStyle w:val="Hyperlink"/>
            <w:i/>
            <w:iCs/>
          </w:rPr>
          <w:t>Victoria,</w:t>
        </w:r>
        <w:r w:rsidR="00356C18" w:rsidRPr="00A67C33">
          <w:rPr>
            <w:rStyle w:val="Hyperlink"/>
            <w:i/>
            <w:iCs/>
          </w:rPr>
          <w:t xml:space="preserve"> </w:t>
        </w:r>
        <w:r w:rsidRPr="00A67C33">
          <w:rPr>
            <w:rStyle w:val="Hyperlink"/>
            <w:i/>
            <w:iCs/>
          </w:rPr>
          <w:t>2021</w:t>
        </w:r>
      </w:hyperlink>
      <w:r w:rsidRPr="00937BE1">
        <w:t>,</w:t>
      </w:r>
      <w:r w:rsidR="00356C18" w:rsidRPr="00937BE1">
        <w:t xml:space="preserve"> </w:t>
      </w:r>
      <w:r w:rsidRPr="00937BE1">
        <w:t>ABS,</w:t>
      </w:r>
      <w:r w:rsidR="00356C18" w:rsidRPr="00937BE1">
        <w:t xml:space="preserve"> </w:t>
      </w:r>
      <w:r w:rsidRPr="00937BE1">
        <w:t>Canberra.</w:t>
      </w:r>
      <w:r w:rsidR="00356C18" w:rsidRPr="00937BE1">
        <w:t xml:space="preserve"> </w:t>
      </w:r>
      <w:r w:rsidR="00CE1800" w:rsidRPr="00937BE1">
        <w:t>Available at:</w:t>
      </w:r>
      <w:r w:rsidR="00A67C33">
        <w:t>&lt;</w:t>
      </w:r>
      <w:r w:rsidRPr="00937BE1">
        <w:rPr>
          <w:rFonts w:cs="Calibri"/>
        </w:rPr>
        <w:t>https://www.abs.gov.au/statistics/health/causes-death/causes-death-australia/2021</w:t>
      </w:r>
      <w:r w:rsidR="00A67C33">
        <w:rPr>
          <w:rFonts w:cs="Calibri"/>
        </w:rPr>
        <w:t>&gt;</w:t>
      </w:r>
      <w:r w:rsidR="00356C18" w:rsidRPr="00937BE1">
        <w:t xml:space="preserve"> </w:t>
      </w:r>
    </w:p>
    <w:p w14:paraId="1C618CC7" w14:textId="52D31E7B"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CE1800" w:rsidRPr="00937BE1">
        <w:t xml:space="preserve">(AIHW) </w:t>
      </w:r>
      <w:r w:rsidR="00F65507" w:rsidRPr="00937BE1">
        <w:t>(20</w:t>
      </w:r>
      <w:r w:rsidRPr="00937BE1">
        <w:t>21</w:t>
      </w:r>
      <w:r w:rsidR="00F65507" w:rsidRPr="00937BE1">
        <w:t>)</w:t>
      </w:r>
      <w:r w:rsidR="00356C18" w:rsidRPr="00937BE1">
        <w:t xml:space="preserve"> </w:t>
      </w:r>
      <w:hyperlink r:id="rId341" w:history="1">
        <w:r w:rsidRPr="00A67C33">
          <w:rPr>
            <w:rStyle w:val="Hyperlink"/>
            <w:i/>
            <w:iCs/>
          </w:rPr>
          <w:t>Cancer</w:t>
        </w:r>
        <w:r w:rsidR="00356C18" w:rsidRPr="00A67C33">
          <w:rPr>
            <w:rStyle w:val="Hyperlink"/>
            <w:i/>
            <w:iCs/>
          </w:rPr>
          <w:t xml:space="preserve"> </w:t>
        </w:r>
        <w:r w:rsidRPr="00A67C33">
          <w:rPr>
            <w:rStyle w:val="Hyperlink"/>
            <w:i/>
            <w:iCs/>
          </w:rPr>
          <w:t>in</w:t>
        </w:r>
        <w:r w:rsidR="00356C18" w:rsidRPr="00A67C33">
          <w:rPr>
            <w:rStyle w:val="Hyperlink"/>
            <w:i/>
            <w:iCs/>
          </w:rPr>
          <w:t xml:space="preserve"> </w:t>
        </w:r>
        <w:r w:rsidRPr="00A67C33">
          <w:rPr>
            <w:rStyle w:val="Hyperlink"/>
            <w:i/>
            <w:iCs/>
          </w:rPr>
          <w:t>Australia</w:t>
        </w:r>
        <w:r w:rsidR="00356C18" w:rsidRPr="00A67C33">
          <w:rPr>
            <w:rStyle w:val="Hyperlink"/>
            <w:i/>
            <w:iCs/>
          </w:rPr>
          <w:t xml:space="preserve"> </w:t>
        </w:r>
        <w:r w:rsidRPr="00A67C33">
          <w:rPr>
            <w:rStyle w:val="Hyperlink"/>
            <w:i/>
            <w:iCs/>
          </w:rPr>
          <w:t>2021</w:t>
        </w:r>
      </w:hyperlink>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Available</w:t>
      </w:r>
      <w:r w:rsidR="00356C18" w:rsidRPr="00937BE1">
        <w:t xml:space="preserve"> </w:t>
      </w:r>
      <w:r w:rsidRPr="00937BE1">
        <w:t>at:</w:t>
      </w:r>
      <w:r w:rsidR="00A67C33">
        <w:t>&lt;</w:t>
      </w:r>
      <w:r w:rsidRPr="00937BE1">
        <w:rPr>
          <w:rFonts w:cs="Calibri"/>
        </w:rPr>
        <w:t>https://www.aihw.gov.au/getmedia/0ea708eb-dd6e-4499-9080-1cc7b5990e64/aihw-can-144.pdf.aspx?inline=true</w:t>
      </w:r>
      <w:r w:rsidR="00A67C33">
        <w:rPr>
          <w:rFonts w:cs="Calibri"/>
        </w:rPr>
        <w:t>&gt;</w:t>
      </w:r>
      <w:r w:rsidR="00356C18" w:rsidRPr="00937BE1">
        <w:t xml:space="preserve"> </w:t>
      </w:r>
    </w:p>
    <w:p w14:paraId="594264CC" w14:textId="42D4DD34" w:rsidR="003C696C" w:rsidRPr="00937BE1" w:rsidRDefault="002725E3" w:rsidP="00BA1129">
      <w:pPr>
        <w:pStyle w:val="Body"/>
      </w:pPr>
      <w:r w:rsidRPr="00937BE1">
        <w:t xml:space="preserve">Australian Institute of Health and Welfare (AIHW) (2023a) </w:t>
      </w:r>
      <w:hyperlink r:id="rId342" w:history="1">
        <w:r w:rsidRPr="00EA496A">
          <w:rPr>
            <w:rStyle w:val="Hyperlink"/>
            <w:i/>
            <w:iCs/>
          </w:rPr>
          <w:t>Cancer screening programs: quarterly data</w:t>
        </w:r>
      </w:hyperlink>
      <w:r w:rsidRPr="00937BE1">
        <w:t xml:space="preserve">. Available at: </w:t>
      </w:r>
      <w:r w:rsidR="00EA496A">
        <w:t>&lt;</w:t>
      </w:r>
      <w:r w:rsidR="00165005" w:rsidRPr="00937BE1">
        <w:t>https://www.aihw.gov.au/reports/cancer-screening/national-cancer-screening-programs-participation/contents/national-bowel-cancer-screening-program/participation</w:t>
      </w:r>
      <w:r w:rsidR="00EA496A">
        <w:t>&gt;</w:t>
      </w:r>
    </w:p>
    <w:p w14:paraId="65628103" w14:textId="04A0FF10"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EF1286" w:rsidRPr="00937BE1">
        <w:t>b</w:t>
      </w:r>
      <w:r w:rsidR="00F65507" w:rsidRPr="00937BE1">
        <w:t>)</w:t>
      </w:r>
      <w:r w:rsidR="00356C18" w:rsidRPr="00937BE1">
        <w:t xml:space="preserve"> </w:t>
      </w:r>
      <w:hyperlink r:id="rId343" w:history="1">
        <w:r w:rsidRPr="00EA496A">
          <w:rPr>
            <w:rStyle w:val="Hyperlink"/>
            <w:i/>
            <w:iCs/>
          </w:rPr>
          <w:t>Heart,</w:t>
        </w:r>
        <w:r w:rsidR="00356C18" w:rsidRPr="00EA496A">
          <w:rPr>
            <w:rStyle w:val="Hyperlink"/>
            <w:i/>
            <w:iCs/>
          </w:rPr>
          <w:t xml:space="preserve"> </w:t>
        </w:r>
        <w:r w:rsidRPr="00EA496A">
          <w:rPr>
            <w:rStyle w:val="Hyperlink"/>
            <w:i/>
            <w:iCs/>
          </w:rPr>
          <w:t>stroke</w:t>
        </w:r>
        <w:r w:rsidR="00356C18" w:rsidRPr="00EA496A">
          <w:rPr>
            <w:rStyle w:val="Hyperlink"/>
            <w:i/>
            <w:iCs/>
          </w:rPr>
          <w:t xml:space="preserve"> </w:t>
        </w:r>
        <w:r w:rsidRPr="00EA496A">
          <w:rPr>
            <w:rStyle w:val="Hyperlink"/>
            <w:i/>
            <w:iCs/>
          </w:rPr>
          <w:t>and</w:t>
        </w:r>
        <w:r w:rsidR="00356C18" w:rsidRPr="00EA496A">
          <w:rPr>
            <w:rStyle w:val="Hyperlink"/>
            <w:i/>
            <w:iCs/>
          </w:rPr>
          <w:t xml:space="preserve"> </w:t>
        </w:r>
        <w:r w:rsidRPr="00EA496A">
          <w:rPr>
            <w:rStyle w:val="Hyperlink"/>
            <w:i/>
            <w:iCs/>
          </w:rPr>
          <w:t>vascular</w:t>
        </w:r>
        <w:r w:rsidR="00356C18" w:rsidRPr="00EA496A">
          <w:rPr>
            <w:rStyle w:val="Hyperlink"/>
            <w:i/>
            <w:iCs/>
          </w:rPr>
          <w:t xml:space="preserve"> </w:t>
        </w:r>
        <w:r w:rsidRPr="00EA496A">
          <w:rPr>
            <w:rStyle w:val="Hyperlink"/>
            <w:i/>
            <w:iCs/>
          </w:rPr>
          <w:t>disease</w:t>
        </w:r>
        <w:r w:rsidR="00356C18" w:rsidRPr="00EA496A">
          <w:rPr>
            <w:rStyle w:val="Hyperlink"/>
            <w:i/>
            <w:iCs/>
          </w:rPr>
          <w:t xml:space="preserve"> </w:t>
        </w:r>
        <w:r w:rsidRPr="00EA496A">
          <w:rPr>
            <w:rStyle w:val="Hyperlink"/>
            <w:i/>
            <w:iCs/>
          </w:rPr>
          <w:t>–</w:t>
        </w:r>
        <w:r w:rsidR="00356C18" w:rsidRPr="00EA496A">
          <w:rPr>
            <w:rStyle w:val="Hyperlink"/>
            <w:i/>
            <w:iCs/>
          </w:rPr>
          <w:t xml:space="preserve"> </w:t>
        </w:r>
        <w:r w:rsidRPr="00EA496A">
          <w:rPr>
            <w:rStyle w:val="Hyperlink"/>
            <w:i/>
            <w:iCs/>
          </w:rPr>
          <w:t>Australian</w:t>
        </w:r>
        <w:r w:rsidR="00356C18" w:rsidRPr="00EA496A">
          <w:rPr>
            <w:rStyle w:val="Hyperlink"/>
            <w:i/>
            <w:iCs/>
          </w:rPr>
          <w:t xml:space="preserve"> </w:t>
        </w:r>
        <w:r w:rsidRPr="00EA496A">
          <w:rPr>
            <w:rStyle w:val="Hyperlink"/>
            <w:i/>
            <w:iCs/>
          </w:rPr>
          <w:t>facts</w:t>
        </w:r>
      </w:hyperlink>
      <w:r w:rsidRPr="00937BE1">
        <w:t>,</w:t>
      </w:r>
      <w:r w:rsidR="00356C18" w:rsidRPr="00937BE1">
        <w:t xml:space="preserve"> </w:t>
      </w:r>
      <w:r w:rsidRPr="00937BE1">
        <w:t>AIHW,</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Available</w:t>
      </w:r>
      <w:r w:rsidR="00356C18" w:rsidRPr="00937BE1">
        <w:t xml:space="preserve"> </w:t>
      </w:r>
      <w:r w:rsidRPr="00937BE1">
        <w:t>at:</w:t>
      </w:r>
      <w:r w:rsidR="00356C18" w:rsidRPr="00937BE1">
        <w:t xml:space="preserve"> </w:t>
      </w:r>
      <w:r w:rsidR="00EA496A">
        <w:t>&lt;</w:t>
      </w:r>
      <w:r w:rsidRPr="00937BE1">
        <w:rPr>
          <w:rFonts w:cs="Calibri"/>
        </w:rPr>
        <w:t>https://www.aihw.gov.au/reports/heart-stroke-vascular-diseases/hsvd-facts/contents/all-heart-stroke-and-vascular-disease/stroke</w:t>
      </w:r>
      <w:r w:rsidR="00EA496A">
        <w:rPr>
          <w:rFonts w:cs="Calibri"/>
        </w:rPr>
        <w:t>&gt;</w:t>
      </w:r>
      <w:r w:rsidR="00356C18" w:rsidRPr="00937BE1">
        <w:t xml:space="preserve"> </w:t>
      </w:r>
    </w:p>
    <w:p w14:paraId="0A0A9A62" w14:textId="6CFB3DFC" w:rsidR="00896F25" w:rsidRPr="00937BE1" w:rsidRDefault="00FC6661" w:rsidP="00896F25">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B131A6" w:rsidRPr="00937BE1">
        <w:t>c</w:t>
      </w:r>
      <w:r w:rsidR="00896F25" w:rsidRPr="00937BE1">
        <w:t xml:space="preserve">) </w:t>
      </w:r>
      <w:hyperlink r:id="rId344" w:history="1">
        <w:r w:rsidR="00896F25" w:rsidRPr="00EA496A">
          <w:rPr>
            <w:rStyle w:val="Hyperlink"/>
            <w:i/>
            <w:iCs/>
          </w:rPr>
          <w:t>Diabetes: Australian facts</w:t>
        </w:r>
      </w:hyperlink>
      <w:r w:rsidR="00896F25" w:rsidRPr="00937BE1">
        <w:t xml:space="preserve">. Available at: </w:t>
      </w:r>
      <w:r w:rsidR="00EA496A">
        <w:t>&lt;</w:t>
      </w:r>
      <w:r w:rsidR="00896F25" w:rsidRPr="00937BE1">
        <w:rPr>
          <w:rFonts w:cs="Calibri"/>
        </w:rPr>
        <w:t>https://www.aihw.gov.au/reports/diabetes/diabetes/contents/summary</w:t>
      </w:r>
      <w:r w:rsidR="00EA496A">
        <w:rPr>
          <w:rFonts w:cs="Calibri"/>
        </w:rPr>
        <w:t>&gt;</w:t>
      </w:r>
      <w:r w:rsidR="00896F25" w:rsidRPr="00937BE1">
        <w:t xml:space="preserve"> </w:t>
      </w:r>
    </w:p>
    <w:p w14:paraId="0EFC3E50" w14:textId="30982349"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DA6650" w:rsidRPr="00937BE1">
        <w:t>d</w:t>
      </w:r>
      <w:r w:rsidR="00F65507" w:rsidRPr="00937BE1">
        <w:t>)</w:t>
      </w:r>
      <w:r w:rsidR="00356C18" w:rsidRPr="00937BE1">
        <w:t xml:space="preserve"> </w:t>
      </w:r>
      <w:hyperlink r:id="rId345" w:history="1">
        <w:r w:rsidRPr="00E85A99">
          <w:rPr>
            <w:rStyle w:val="Hyperlink"/>
            <w:i/>
            <w:iCs/>
          </w:rPr>
          <w:t>Chronic</w:t>
        </w:r>
        <w:r w:rsidR="00356C18" w:rsidRPr="00E85A99">
          <w:rPr>
            <w:rStyle w:val="Hyperlink"/>
            <w:i/>
            <w:iCs/>
          </w:rPr>
          <w:t xml:space="preserve"> </w:t>
        </w:r>
        <w:r w:rsidR="00F65507" w:rsidRPr="00E85A99">
          <w:rPr>
            <w:rStyle w:val="Hyperlink"/>
            <w:i/>
            <w:iCs/>
          </w:rPr>
          <w:t>m</w:t>
        </w:r>
        <w:r w:rsidRPr="00E85A99">
          <w:rPr>
            <w:rStyle w:val="Hyperlink"/>
            <w:i/>
            <w:iCs/>
          </w:rPr>
          <w:t>usculoskeletal</w:t>
        </w:r>
        <w:r w:rsidR="00356C18" w:rsidRPr="00E85A99">
          <w:rPr>
            <w:rStyle w:val="Hyperlink"/>
            <w:i/>
            <w:iCs/>
          </w:rPr>
          <w:t xml:space="preserve"> </w:t>
        </w:r>
        <w:r w:rsidR="00F65507" w:rsidRPr="00E85A99">
          <w:rPr>
            <w:rStyle w:val="Hyperlink"/>
            <w:i/>
            <w:iCs/>
          </w:rPr>
          <w:t>c</w:t>
        </w:r>
        <w:r w:rsidRPr="00E85A99">
          <w:rPr>
            <w:rStyle w:val="Hyperlink"/>
            <w:i/>
            <w:iCs/>
          </w:rPr>
          <w:t>onditions</w:t>
        </w:r>
      </w:hyperlink>
      <w:r w:rsidR="00F65507"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https://www.aihw.gov.au/reports-data/health-conditions-disability-deaths/chronic-musculoskeletal-conditions/overview</w:t>
      </w:r>
      <w:r w:rsidR="00E85A99">
        <w:rPr>
          <w:rFonts w:cs="Calibri"/>
        </w:rPr>
        <w:t>&gt;</w:t>
      </w:r>
      <w:r w:rsidR="00356C18" w:rsidRPr="00937BE1">
        <w:t xml:space="preserve"> </w:t>
      </w:r>
    </w:p>
    <w:p w14:paraId="5E28B100" w14:textId="1104555F"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76608F" w:rsidRPr="00937BE1">
        <w:t>e</w:t>
      </w:r>
      <w:r w:rsidR="00F65507" w:rsidRPr="00937BE1">
        <w:t>)</w:t>
      </w:r>
      <w:r w:rsidR="00356C18" w:rsidRPr="00937BE1">
        <w:t xml:space="preserve"> </w:t>
      </w:r>
      <w:hyperlink r:id="rId346" w:history="1">
        <w:r w:rsidRPr="00E85A99">
          <w:rPr>
            <w:rStyle w:val="Hyperlink"/>
            <w:i/>
            <w:iCs/>
          </w:rPr>
          <w:t>Chronic</w:t>
        </w:r>
        <w:r w:rsidR="00356C18" w:rsidRPr="00E85A99">
          <w:rPr>
            <w:rStyle w:val="Hyperlink"/>
            <w:i/>
            <w:iCs/>
          </w:rPr>
          <w:t xml:space="preserve"> </w:t>
        </w:r>
        <w:r w:rsidR="00F65507" w:rsidRPr="00E85A99">
          <w:rPr>
            <w:rStyle w:val="Hyperlink"/>
            <w:i/>
            <w:iCs/>
          </w:rPr>
          <w:t>m</w:t>
        </w:r>
        <w:r w:rsidRPr="00E85A99">
          <w:rPr>
            <w:rStyle w:val="Hyperlink"/>
            <w:i/>
            <w:iCs/>
          </w:rPr>
          <w:t>usculoskeletal</w:t>
        </w:r>
        <w:r w:rsidR="00356C18" w:rsidRPr="00E85A99">
          <w:rPr>
            <w:rStyle w:val="Hyperlink"/>
            <w:i/>
            <w:iCs/>
          </w:rPr>
          <w:t xml:space="preserve"> </w:t>
        </w:r>
        <w:r w:rsidR="00F65507" w:rsidRPr="00E85A99">
          <w:rPr>
            <w:rStyle w:val="Hyperlink"/>
            <w:i/>
            <w:iCs/>
          </w:rPr>
          <w:t>c</w:t>
        </w:r>
        <w:r w:rsidRPr="00E85A99">
          <w:rPr>
            <w:rStyle w:val="Hyperlink"/>
            <w:i/>
            <w:iCs/>
          </w:rPr>
          <w:t>onditions</w:t>
        </w:r>
        <w:r w:rsidR="00356C18" w:rsidRPr="00E85A99">
          <w:rPr>
            <w:rStyle w:val="Hyperlink"/>
            <w:i/>
            <w:iCs/>
          </w:rPr>
          <w:t xml:space="preserve"> </w:t>
        </w:r>
        <w:r w:rsidRPr="00E85A99">
          <w:rPr>
            <w:rStyle w:val="Hyperlink"/>
            <w:i/>
            <w:iCs/>
          </w:rPr>
          <w:t>–</w:t>
        </w:r>
        <w:r w:rsidR="00356C18" w:rsidRPr="00E85A99">
          <w:rPr>
            <w:rStyle w:val="Hyperlink"/>
            <w:i/>
            <w:iCs/>
          </w:rPr>
          <w:t xml:space="preserve"> </w:t>
        </w:r>
        <w:r w:rsidR="00F65507" w:rsidRPr="00E85A99">
          <w:rPr>
            <w:rStyle w:val="Hyperlink"/>
            <w:i/>
            <w:iCs/>
          </w:rPr>
          <w:t>a</w:t>
        </w:r>
        <w:r w:rsidRPr="00E85A99">
          <w:rPr>
            <w:rStyle w:val="Hyperlink"/>
            <w:i/>
            <w:iCs/>
          </w:rPr>
          <w:t>ll</w:t>
        </w:r>
        <w:r w:rsidR="00356C18" w:rsidRPr="00E85A99">
          <w:rPr>
            <w:rStyle w:val="Hyperlink"/>
            <w:i/>
            <w:iCs/>
          </w:rPr>
          <w:t xml:space="preserve"> </w:t>
        </w:r>
        <w:r w:rsidR="00F65507" w:rsidRPr="00E85A99">
          <w:rPr>
            <w:rStyle w:val="Hyperlink"/>
            <w:i/>
            <w:iCs/>
          </w:rPr>
          <w:t>a</w:t>
        </w:r>
        <w:r w:rsidRPr="00E85A99">
          <w:rPr>
            <w:rStyle w:val="Hyperlink"/>
            <w:i/>
            <w:iCs/>
          </w:rPr>
          <w:t>rthritis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00F65507" w:rsidRPr="00937BE1">
        <w:rPr>
          <w:rFonts w:cs="Calibri"/>
        </w:rPr>
        <w:t>https://www.aihw.gov.au/reports/chronic-musculoskeletal-conditions/musculoskeletal-conditions/contents/arthritis</w:t>
      </w:r>
      <w:r w:rsidR="00E85A99">
        <w:rPr>
          <w:rFonts w:cs="Calibri"/>
        </w:rPr>
        <w:t>&gt;</w:t>
      </w:r>
      <w:r w:rsidR="00356C18" w:rsidRPr="00937BE1">
        <w:t xml:space="preserve"> </w:t>
      </w:r>
    </w:p>
    <w:p w14:paraId="5A1B347A" w14:textId="7A0E8FF0"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24</w:t>
      </w:r>
      <w:r w:rsidR="00F65507" w:rsidRPr="00937BE1">
        <w:t>)</w:t>
      </w:r>
      <w:r w:rsidR="00356C18" w:rsidRPr="00937BE1">
        <w:t xml:space="preserve"> </w:t>
      </w:r>
      <w:hyperlink r:id="rId347" w:history="1">
        <w:r w:rsidRPr="00E85A99">
          <w:rPr>
            <w:rStyle w:val="Hyperlink"/>
            <w:i/>
            <w:iCs/>
          </w:rPr>
          <w:t>Chronic</w:t>
        </w:r>
        <w:r w:rsidR="00356C18" w:rsidRPr="00E85A99">
          <w:rPr>
            <w:rStyle w:val="Hyperlink"/>
            <w:i/>
            <w:iCs/>
          </w:rPr>
          <w:t xml:space="preserve"> </w:t>
        </w:r>
        <w:r w:rsidRPr="00E85A99">
          <w:rPr>
            <w:rStyle w:val="Hyperlink"/>
            <w:i/>
            <w:iCs/>
          </w:rPr>
          <w:t>respiratory</w:t>
        </w:r>
        <w:r w:rsidR="00356C18" w:rsidRPr="00E85A99">
          <w:rPr>
            <w:rStyle w:val="Hyperlink"/>
            <w:i/>
            <w:iCs/>
          </w:rPr>
          <w:t xml:space="preserve"> </w:t>
        </w:r>
        <w:r w:rsidRPr="00E85A99">
          <w:rPr>
            <w:rStyle w:val="Hyperlink"/>
            <w:i/>
            <w:iCs/>
          </w:rPr>
          <w:t>conditions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https://www.aihw.gov.au/reports/chronic-respiratory-conditions/chronic-respiratory-conditions</w:t>
      </w:r>
      <w:r w:rsidR="00E85A99">
        <w:rPr>
          <w:rFonts w:cs="Calibri"/>
        </w:rPr>
        <w:t>&gt;</w:t>
      </w:r>
      <w:r w:rsidR="00356C18" w:rsidRPr="00937BE1">
        <w:t xml:space="preserve"> </w:t>
      </w:r>
    </w:p>
    <w:p w14:paraId="60B9003D" w14:textId="057E0FF2" w:rsidR="00FC6661" w:rsidRPr="00937BE1" w:rsidRDefault="00FC6661" w:rsidP="00BA1129">
      <w:pPr>
        <w:pStyle w:val="Body"/>
      </w:pPr>
      <w:r w:rsidRPr="00937BE1">
        <w:t>Better</w:t>
      </w:r>
      <w:r w:rsidR="00356C18" w:rsidRPr="00937BE1">
        <w:t xml:space="preserve"> </w:t>
      </w:r>
      <w:r w:rsidRPr="00937BE1">
        <w:t>Health</w:t>
      </w:r>
      <w:r w:rsidR="00356C18" w:rsidRPr="00937BE1">
        <w:t xml:space="preserve"> </w:t>
      </w:r>
      <w:r w:rsidRPr="00937BE1">
        <w:t>Chanel</w:t>
      </w:r>
      <w:r w:rsidR="00F65507" w:rsidRPr="00937BE1">
        <w:t xml:space="preserve"> (20</w:t>
      </w:r>
      <w:r w:rsidRPr="00937BE1">
        <w:t>18</w:t>
      </w:r>
      <w:hyperlink r:id="rId348" w:history="1">
        <w:r w:rsidR="00F65507" w:rsidRPr="00E85A99">
          <w:rPr>
            <w:rStyle w:val="Hyperlink"/>
          </w:rPr>
          <w:t>)</w:t>
        </w:r>
        <w:r w:rsidR="00356C18" w:rsidRPr="00E85A99">
          <w:rPr>
            <w:rStyle w:val="Hyperlink"/>
          </w:rPr>
          <w:t xml:space="preserve"> </w:t>
        </w:r>
        <w:r w:rsidRPr="00E85A99">
          <w:rPr>
            <w:rStyle w:val="Hyperlink"/>
            <w:i/>
            <w:iCs/>
          </w:rPr>
          <w:t>Lung</w:t>
        </w:r>
        <w:r w:rsidR="00356C18" w:rsidRPr="00E85A99">
          <w:rPr>
            <w:rStyle w:val="Hyperlink"/>
            <w:i/>
            <w:iCs/>
          </w:rPr>
          <w:t xml:space="preserve"> </w:t>
        </w:r>
        <w:r w:rsidRPr="00E85A99">
          <w:rPr>
            <w:rStyle w:val="Hyperlink"/>
            <w:i/>
            <w:iCs/>
          </w:rPr>
          <w:t>conditions</w:t>
        </w:r>
        <w:r w:rsidR="00677E13" w:rsidRPr="00E85A99">
          <w:rPr>
            <w:rStyle w:val="Hyperlink"/>
            <w:i/>
            <w:iCs/>
          </w:rPr>
          <w:t xml:space="preserve"> – </w:t>
        </w:r>
        <w:r w:rsidRPr="00E85A99">
          <w:rPr>
            <w:rStyle w:val="Hyperlink"/>
            <w:i/>
            <w:iCs/>
          </w:rPr>
          <w:t>chronic</w:t>
        </w:r>
        <w:r w:rsidR="00356C18" w:rsidRPr="00E85A99">
          <w:rPr>
            <w:rStyle w:val="Hyperlink"/>
            <w:i/>
            <w:iCs/>
          </w:rPr>
          <w:t xml:space="preserve"> </w:t>
        </w:r>
        <w:r w:rsidRPr="00E85A99">
          <w:rPr>
            <w:rStyle w:val="Hyperlink"/>
            <w:i/>
            <w:iCs/>
          </w:rPr>
          <w:t>obstructive</w:t>
        </w:r>
        <w:r w:rsidR="00356C18" w:rsidRPr="00E85A99">
          <w:rPr>
            <w:rStyle w:val="Hyperlink"/>
            <w:i/>
            <w:iCs/>
          </w:rPr>
          <w:t xml:space="preserve"> </w:t>
        </w:r>
        <w:r w:rsidRPr="00E85A99">
          <w:rPr>
            <w:rStyle w:val="Hyperlink"/>
            <w:i/>
            <w:iCs/>
          </w:rPr>
          <w:t>pulmonary</w:t>
        </w:r>
        <w:r w:rsidR="00356C18" w:rsidRPr="00E85A99">
          <w:rPr>
            <w:rStyle w:val="Hyperlink"/>
            <w:i/>
            <w:iCs/>
          </w:rPr>
          <w:t xml:space="preserve"> </w:t>
        </w:r>
        <w:r w:rsidRPr="00E85A99">
          <w:rPr>
            <w:rStyle w:val="Hyperlink"/>
            <w:i/>
            <w:iCs/>
          </w:rPr>
          <w:t>disease</w:t>
        </w:r>
        <w:r w:rsidR="00356C18" w:rsidRPr="00E85A99">
          <w:rPr>
            <w:rStyle w:val="Hyperlink"/>
            <w:i/>
            <w:iCs/>
          </w:rPr>
          <w:t xml:space="preserve"> </w:t>
        </w:r>
        <w:r w:rsidRPr="00E85A99">
          <w:rPr>
            <w:rStyle w:val="Hyperlink"/>
            <w:i/>
            <w:iCs/>
          </w:rPr>
          <w:t>(COPD)</w:t>
        </w:r>
      </w:hyperlink>
      <w:r w:rsidRPr="00937BE1">
        <w:rPr>
          <w:i/>
          <w:iCs/>
        </w:rPr>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https://www.betterhealth.vic.gov.au/health/conditionsandtreatments/lung-conditions-chronic-obstructive-pulmonary-disease-copd</w:t>
      </w:r>
      <w:r w:rsidR="00E85A99">
        <w:rPr>
          <w:rFonts w:cs="Calibri"/>
        </w:rPr>
        <w:t>&gt;</w:t>
      </w:r>
    </w:p>
    <w:p w14:paraId="344B0EC9" w14:textId="4858F5E0" w:rsidR="00FC6661" w:rsidRPr="00937BE1" w:rsidRDefault="00FC6661" w:rsidP="00BA1129">
      <w:pPr>
        <w:pStyle w:val="Body"/>
      </w:pPr>
      <w:r w:rsidRPr="00937BE1">
        <w:t>Better</w:t>
      </w:r>
      <w:r w:rsidR="00356C18" w:rsidRPr="00937BE1">
        <w:t xml:space="preserve"> </w:t>
      </w:r>
      <w:r w:rsidRPr="00937BE1">
        <w:t>Health</w:t>
      </w:r>
      <w:r w:rsidR="00356C18" w:rsidRPr="00937BE1">
        <w:t xml:space="preserve"> </w:t>
      </w:r>
      <w:r w:rsidRPr="00937BE1">
        <w:t>Chanel</w:t>
      </w:r>
      <w:r w:rsidR="00F65507" w:rsidRPr="00937BE1">
        <w:t xml:space="preserve"> (20</w:t>
      </w:r>
      <w:r w:rsidRPr="00937BE1">
        <w:t>23a</w:t>
      </w:r>
      <w:r w:rsidR="00F65507" w:rsidRPr="00937BE1">
        <w:t>)</w:t>
      </w:r>
      <w:r w:rsidR="00356C18" w:rsidRPr="00937BE1">
        <w:t xml:space="preserve"> </w:t>
      </w:r>
      <w:hyperlink r:id="rId349" w:history="1">
        <w:r w:rsidRPr="00E85A99">
          <w:rPr>
            <w:rStyle w:val="Hyperlink"/>
            <w:i/>
            <w:iCs/>
          </w:rPr>
          <w:t>Asthma</w:t>
        </w:r>
        <w:r w:rsidR="00356C18" w:rsidRPr="00E85A99">
          <w:rPr>
            <w:rStyle w:val="Hyperlink"/>
            <w:i/>
            <w:iCs/>
          </w:rPr>
          <w:t xml:space="preserve"> </w:t>
        </w:r>
        <w:r w:rsidR="00F65507" w:rsidRPr="00E85A99">
          <w:rPr>
            <w:rStyle w:val="Hyperlink"/>
            <w:i/>
            <w:iCs/>
          </w:rPr>
          <w:t>e</w:t>
        </w:r>
        <w:r w:rsidRPr="00E85A99">
          <w:rPr>
            <w:rStyle w:val="Hyperlink"/>
            <w:i/>
            <w:iCs/>
          </w:rPr>
          <w:t>xplained</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https://www.betterhealth.vic.gov.au/health/conditionsandtreatments/asthma</w:t>
      </w:r>
      <w:r w:rsidR="00E85A99">
        <w:rPr>
          <w:rFonts w:cs="Calibri"/>
        </w:rPr>
        <w:t>&gt;</w:t>
      </w:r>
      <w:r w:rsidR="00356C18" w:rsidRPr="00937BE1">
        <w:t xml:space="preserve"> </w:t>
      </w:r>
    </w:p>
    <w:p w14:paraId="3E82FAB4" w14:textId="52C96333" w:rsidR="00FC6661" w:rsidRPr="00937BE1" w:rsidRDefault="00FC6661" w:rsidP="00BA1129">
      <w:pPr>
        <w:pStyle w:val="Body"/>
      </w:pPr>
      <w:r w:rsidRPr="00937BE1">
        <w:lastRenderedPageBreak/>
        <w:t>Better</w:t>
      </w:r>
      <w:r w:rsidR="00356C18" w:rsidRPr="00937BE1">
        <w:t xml:space="preserve"> </w:t>
      </w:r>
      <w:r w:rsidRPr="00937BE1">
        <w:t>Health</w:t>
      </w:r>
      <w:r w:rsidR="00356C18" w:rsidRPr="00937BE1">
        <w:t xml:space="preserve"> </w:t>
      </w:r>
      <w:r w:rsidRPr="00937BE1">
        <w:t>Channel</w:t>
      </w:r>
      <w:r w:rsidR="00F65507" w:rsidRPr="00937BE1">
        <w:t xml:space="preserve"> (20</w:t>
      </w:r>
      <w:r w:rsidRPr="00937BE1">
        <w:t>23b</w:t>
      </w:r>
      <w:r w:rsidR="00F65507" w:rsidRPr="00937BE1">
        <w:t>)</w:t>
      </w:r>
      <w:r w:rsidR="00356C18" w:rsidRPr="00937BE1">
        <w:t xml:space="preserve"> </w:t>
      </w:r>
      <w:hyperlink r:id="rId350" w:history="1">
        <w:r w:rsidRPr="00DC6CD2">
          <w:rPr>
            <w:rStyle w:val="Hyperlink"/>
            <w:i/>
            <w:iCs/>
          </w:rPr>
          <w:t>Osteoporosis</w:t>
        </w:r>
        <w:r w:rsidRPr="00DC6CD2">
          <w:rPr>
            <w:rStyle w:val="Hyperlink"/>
          </w:rPr>
          <w:t>.</w:t>
        </w:r>
      </w:hyperlink>
      <w:r w:rsidR="00356C18" w:rsidRPr="00937BE1">
        <w:t xml:space="preserve"> </w:t>
      </w:r>
      <w:r w:rsidRPr="00937BE1">
        <w:t>Available</w:t>
      </w:r>
      <w:r w:rsidR="00356C18" w:rsidRPr="00937BE1">
        <w:t xml:space="preserve"> </w:t>
      </w:r>
      <w:r w:rsidRPr="00937BE1">
        <w:t>at:</w:t>
      </w:r>
      <w:r w:rsidR="00356C18" w:rsidRPr="00937BE1">
        <w:t xml:space="preserve"> </w:t>
      </w:r>
      <w:r w:rsidR="00DC6CD2">
        <w:t>&lt;</w:t>
      </w:r>
      <w:r w:rsidRPr="00937BE1">
        <w:rPr>
          <w:rFonts w:cs="Calibri"/>
        </w:rPr>
        <w:t>https://www.betterhealth.vic.gov.au/health/conditionsandtreatments/osteoporosis</w:t>
      </w:r>
      <w:r w:rsidR="00DC6CD2">
        <w:rPr>
          <w:rFonts w:cs="Calibri"/>
        </w:rPr>
        <w:t>&gt;</w:t>
      </w:r>
      <w:r w:rsidR="00356C18" w:rsidRPr="00937BE1">
        <w:t xml:space="preserve"> </w:t>
      </w:r>
    </w:p>
    <w:p w14:paraId="138E947A" w14:textId="3F85332B" w:rsidR="00ED7E85" w:rsidRPr="00937BE1" w:rsidRDefault="00ED7E85" w:rsidP="00BA1129">
      <w:pPr>
        <w:pStyle w:val="Body"/>
      </w:pPr>
      <w:r w:rsidRPr="00937BE1">
        <w:t xml:space="preserve">BreastScreen Victoria (2022) </w:t>
      </w:r>
      <w:hyperlink r:id="rId351" w:history="1">
        <w:r w:rsidRPr="00DC6CD2">
          <w:rPr>
            <w:rStyle w:val="Hyperlink"/>
            <w:i/>
            <w:iCs/>
          </w:rPr>
          <w:t xml:space="preserve">Breast </w:t>
        </w:r>
        <w:r w:rsidR="006E3608" w:rsidRPr="00DC6CD2">
          <w:rPr>
            <w:rStyle w:val="Hyperlink"/>
            <w:i/>
            <w:iCs/>
          </w:rPr>
          <w:t>c</w:t>
        </w:r>
        <w:r w:rsidRPr="00DC6CD2">
          <w:rPr>
            <w:rStyle w:val="Hyperlink"/>
            <w:i/>
            <w:iCs/>
          </w:rPr>
          <w:t>ancer</w:t>
        </w:r>
        <w:r w:rsidR="006E3608" w:rsidRPr="00DC6CD2">
          <w:rPr>
            <w:rStyle w:val="Hyperlink"/>
            <w:i/>
            <w:iCs/>
          </w:rPr>
          <w:t xml:space="preserve"> screening data</w:t>
        </w:r>
      </w:hyperlink>
      <w:r w:rsidR="006E3608" w:rsidRPr="00937BE1">
        <w:t xml:space="preserve">. Available at: </w:t>
      </w:r>
      <w:r w:rsidR="00DC6CD2">
        <w:t>&lt;</w:t>
      </w:r>
      <w:r w:rsidR="006E3608" w:rsidRPr="00937BE1">
        <w:t>https://report.acpcc.org.au/breast-cancer/</w:t>
      </w:r>
      <w:r w:rsidR="00DC6CD2">
        <w:t>&gt;</w:t>
      </w:r>
    </w:p>
    <w:p w14:paraId="41D8A262" w14:textId="2E670E67" w:rsidR="00FC6661" w:rsidRPr="00937BE1" w:rsidRDefault="00FC6661" w:rsidP="00BA1129">
      <w:pPr>
        <w:pStyle w:val="Body"/>
      </w:pPr>
      <w:r w:rsidRPr="00014ED0">
        <w:t>Britt</w:t>
      </w:r>
      <w:r w:rsidR="00356C18" w:rsidRPr="00014ED0">
        <w:t xml:space="preserve"> </w:t>
      </w:r>
      <w:r w:rsidRPr="00014ED0">
        <w:t>H,</w:t>
      </w:r>
      <w:r w:rsidR="00356C18" w:rsidRPr="00014ED0">
        <w:t xml:space="preserve"> </w:t>
      </w:r>
      <w:r w:rsidRPr="00014ED0">
        <w:t>Miller</w:t>
      </w:r>
      <w:r w:rsidR="00356C18" w:rsidRPr="00014ED0">
        <w:t xml:space="preserve"> </w:t>
      </w:r>
      <w:r w:rsidRPr="00014ED0">
        <w:t>GC,</w:t>
      </w:r>
      <w:r w:rsidR="00356C18" w:rsidRPr="00014ED0">
        <w:t xml:space="preserve"> </w:t>
      </w:r>
      <w:r w:rsidRPr="00014ED0">
        <w:t>Bayram</w:t>
      </w:r>
      <w:r w:rsidR="00356C18" w:rsidRPr="00014ED0">
        <w:t xml:space="preserve"> </w:t>
      </w:r>
      <w:r w:rsidRPr="00014ED0">
        <w:t>C,</w:t>
      </w:r>
      <w:r w:rsidR="00356C18" w:rsidRPr="00014ED0">
        <w:t xml:space="preserve"> </w:t>
      </w:r>
      <w:r w:rsidR="00D8209E" w:rsidRPr="00014ED0">
        <w:t>et al.</w:t>
      </w:r>
      <w:r w:rsidR="00356C18" w:rsidRPr="00014ED0">
        <w:t xml:space="preserve"> </w:t>
      </w:r>
      <w:r w:rsidR="00D8209E" w:rsidRPr="00937BE1">
        <w:t>(</w:t>
      </w:r>
      <w:r w:rsidRPr="00937BE1">
        <w:t>2016</w:t>
      </w:r>
      <w:r w:rsidR="00D8209E" w:rsidRPr="00937BE1">
        <w:t>)</w:t>
      </w:r>
      <w:r w:rsidR="00356C18" w:rsidRPr="00937BE1">
        <w:rPr>
          <w:i/>
          <w:iCs/>
        </w:rPr>
        <w:t xml:space="preserve"> </w:t>
      </w:r>
      <w:hyperlink r:id="rId352" w:history="1">
        <w:r w:rsidRPr="00DC6CD2">
          <w:rPr>
            <w:rStyle w:val="Hyperlink"/>
            <w:i/>
            <w:iCs/>
          </w:rPr>
          <w:t>A</w:t>
        </w:r>
        <w:r w:rsidR="00356C18" w:rsidRPr="00DC6CD2">
          <w:rPr>
            <w:rStyle w:val="Hyperlink"/>
            <w:i/>
            <w:iCs/>
          </w:rPr>
          <w:t xml:space="preserve"> </w:t>
        </w:r>
        <w:r w:rsidRPr="00DC6CD2">
          <w:rPr>
            <w:rStyle w:val="Hyperlink"/>
            <w:i/>
            <w:iCs/>
          </w:rPr>
          <w:t>decade</w:t>
        </w:r>
        <w:r w:rsidR="00356C18" w:rsidRPr="00DC6CD2">
          <w:rPr>
            <w:rStyle w:val="Hyperlink"/>
            <w:i/>
            <w:iCs/>
          </w:rPr>
          <w:t xml:space="preserve"> </w:t>
        </w:r>
        <w:r w:rsidRPr="00DC6CD2">
          <w:rPr>
            <w:rStyle w:val="Hyperlink"/>
            <w:i/>
            <w:iCs/>
          </w:rPr>
          <w:t>of</w:t>
        </w:r>
        <w:r w:rsidR="00356C18" w:rsidRPr="00DC6CD2">
          <w:rPr>
            <w:rStyle w:val="Hyperlink"/>
            <w:i/>
            <w:iCs/>
          </w:rPr>
          <w:t xml:space="preserve"> </w:t>
        </w:r>
        <w:r w:rsidRPr="00DC6CD2">
          <w:rPr>
            <w:rStyle w:val="Hyperlink"/>
            <w:i/>
            <w:iCs/>
          </w:rPr>
          <w:t>Australian</w:t>
        </w:r>
        <w:r w:rsidR="00356C18" w:rsidRPr="00DC6CD2">
          <w:rPr>
            <w:rStyle w:val="Hyperlink"/>
            <w:i/>
            <w:iCs/>
          </w:rPr>
          <w:t xml:space="preserve"> </w:t>
        </w:r>
        <w:r w:rsidRPr="00DC6CD2">
          <w:rPr>
            <w:rStyle w:val="Hyperlink"/>
            <w:i/>
            <w:iCs/>
          </w:rPr>
          <w:t>general</w:t>
        </w:r>
        <w:r w:rsidR="00356C18" w:rsidRPr="00DC6CD2">
          <w:rPr>
            <w:rStyle w:val="Hyperlink"/>
            <w:i/>
            <w:iCs/>
          </w:rPr>
          <w:t xml:space="preserve"> </w:t>
        </w:r>
        <w:r w:rsidRPr="00DC6CD2">
          <w:rPr>
            <w:rStyle w:val="Hyperlink"/>
            <w:i/>
            <w:iCs/>
          </w:rPr>
          <w:t>practice</w:t>
        </w:r>
        <w:r w:rsidR="00356C18" w:rsidRPr="00DC6CD2">
          <w:rPr>
            <w:rStyle w:val="Hyperlink"/>
            <w:i/>
            <w:iCs/>
          </w:rPr>
          <w:t xml:space="preserve"> </w:t>
        </w:r>
        <w:r w:rsidRPr="00DC6CD2">
          <w:rPr>
            <w:rStyle w:val="Hyperlink"/>
            <w:i/>
            <w:iCs/>
          </w:rPr>
          <w:t>activity</w:t>
        </w:r>
        <w:r w:rsidR="00356C18" w:rsidRPr="00DC6CD2">
          <w:rPr>
            <w:rStyle w:val="Hyperlink"/>
            <w:i/>
            <w:iCs/>
          </w:rPr>
          <w:t xml:space="preserve"> </w:t>
        </w:r>
        <w:r w:rsidRPr="00DC6CD2">
          <w:rPr>
            <w:rStyle w:val="Hyperlink"/>
            <w:i/>
            <w:iCs/>
          </w:rPr>
          <w:t>2006–07</w:t>
        </w:r>
        <w:r w:rsidR="00356C18" w:rsidRPr="00DC6CD2">
          <w:rPr>
            <w:rStyle w:val="Hyperlink"/>
            <w:i/>
            <w:iCs/>
          </w:rPr>
          <w:t xml:space="preserve"> </w:t>
        </w:r>
        <w:r w:rsidRPr="00DC6CD2">
          <w:rPr>
            <w:rStyle w:val="Hyperlink"/>
            <w:i/>
            <w:iCs/>
          </w:rPr>
          <w:t>to</w:t>
        </w:r>
        <w:r w:rsidR="00356C18" w:rsidRPr="00DC6CD2">
          <w:rPr>
            <w:rStyle w:val="Hyperlink"/>
            <w:i/>
            <w:iCs/>
          </w:rPr>
          <w:t xml:space="preserve"> </w:t>
        </w:r>
        <w:r w:rsidRPr="00DC6CD2">
          <w:rPr>
            <w:rStyle w:val="Hyperlink"/>
            <w:i/>
            <w:iCs/>
          </w:rPr>
          <w:t>2015–</w:t>
        </w:r>
        <w:r w:rsidRPr="00DC6CD2">
          <w:rPr>
            <w:rStyle w:val="Hyperlink"/>
          </w:rPr>
          <w:t>16</w:t>
        </w:r>
      </w:hyperlink>
      <w:r w:rsidRPr="00937BE1">
        <w:t>.</w:t>
      </w:r>
      <w:r w:rsidR="00356C18" w:rsidRPr="00937BE1">
        <w:t xml:space="preserve"> </w:t>
      </w:r>
      <w:r w:rsidRPr="00937BE1">
        <w:t>General</w:t>
      </w:r>
      <w:r w:rsidR="00356C18" w:rsidRPr="00937BE1">
        <w:t xml:space="preserve"> </w:t>
      </w:r>
      <w:r w:rsidRPr="00937BE1">
        <w:t>practice</w:t>
      </w:r>
      <w:r w:rsidR="00356C18" w:rsidRPr="00937BE1">
        <w:t xml:space="preserve"> </w:t>
      </w:r>
      <w:r w:rsidRPr="00937BE1">
        <w:t>series</w:t>
      </w:r>
      <w:r w:rsidR="00356C18" w:rsidRPr="00937BE1">
        <w:t xml:space="preserve"> </w:t>
      </w:r>
      <w:r w:rsidRPr="00937BE1">
        <w:t>no.</w:t>
      </w:r>
      <w:r w:rsidR="00356C18" w:rsidRPr="00937BE1">
        <w:t xml:space="preserve"> </w:t>
      </w:r>
      <w:r w:rsidRPr="00937BE1">
        <w:t>41.</w:t>
      </w:r>
      <w:r w:rsidR="00356C18" w:rsidRPr="00937BE1">
        <w:t xml:space="preserve"> </w:t>
      </w:r>
      <w:r w:rsidRPr="00937BE1">
        <w:t>Sydney</w:t>
      </w:r>
      <w:r w:rsidR="00356C18" w:rsidRPr="00937BE1">
        <w:t xml:space="preserve"> </w:t>
      </w:r>
      <w:r w:rsidRPr="00937BE1">
        <w:t>University</w:t>
      </w:r>
      <w:r w:rsidR="00356C18" w:rsidRPr="00937BE1">
        <w:t xml:space="preserve"> </w:t>
      </w:r>
      <w:r w:rsidRPr="00937BE1">
        <w:t>Press</w:t>
      </w:r>
      <w:r w:rsidR="00D8209E" w:rsidRPr="00937BE1">
        <w:t>, Sydney.</w:t>
      </w:r>
      <w:r w:rsidR="00356C18" w:rsidRPr="00937BE1">
        <w:t xml:space="preserve"> </w:t>
      </w:r>
      <w:r w:rsidRPr="00937BE1">
        <w:t>Available</w:t>
      </w:r>
      <w:r w:rsidR="00356C18" w:rsidRPr="00937BE1">
        <w:t xml:space="preserve"> </w:t>
      </w:r>
      <w:r w:rsidRPr="00937BE1">
        <w:t>at:</w:t>
      </w:r>
      <w:r w:rsidR="00356C18" w:rsidRPr="00937BE1">
        <w:t xml:space="preserve"> </w:t>
      </w:r>
      <w:r w:rsidR="00DC6CD2">
        <w:t>&lt;</w:t>
      </w:r>
      <w:r w:rsidRPr="00937BE1">
        <w:rPr>
          <w:rFonts w:cs="Calibri"/>
        </w:rPr>
        <w:t>https://ses.library.usyd.edu.au/bitstream/2123/15482/5/9781743325162_ONLINE.pdf</w:t>
      </w:r>
      <w:r w:rsidR="00DC6CD2">
        <w:rPr>
          <w:rFonts w:cs="Calibri"/>
        </w:rPr>
        <w:t>&gt;</w:t>
      </w:r>
      <w:r w:rsidR="00356C18" w:rsidRPr="00937BE1">
        <w:t xml:space="preserve"> </w:t>
      </w:r>
    </w:p>
    <w:p w14:paraId="2EDA5F05" w14:textId="4D44E87B" w:rsidR="00FC6661" w:rsidRPr="00937BE1" w:rsidRDefault="00FC6661" w:rsidP="00BA1129">
      <w:pPr>
        <w:pStyle w:val="Body"/>
      </w:pP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2020</w:t>
      </w:r>
      <w:r w:rsidR="00F65507" w:rsidRPr="00937BE1">
        <w:t>)</w:t>
      </w:r>
      <w:r w:rsidR="00356C18" w:rsidRPr="00937BE1">
        <w:t xml:space="preserve"> </w:t>
      </w:r>
      <w:hyperlink r:id="rId353" w:history="1">
        <w:r w:rsidRPr="005A427B">
          <w:rPr>
            <w:rStyle w:val="Hyperlink"/>
            <w:i/>
            <w:iCs/>
          </w:rPr>
          <w:t>Cancer</w:t>
        </w:r>
        <w:r w:rsidR="00356C18" w:rsidRPr="005A427B">
          <w:rPr>
            <w:rStyle w:val="Hyperlink"/>
            <w:i/>
            <w:iCs/>
          </w:rPr>
          <w:t xml:space="preserve"> </w:t>
        </w:r>
        <w:r w:rsidRPr="005A427B">
          <w:rPr>
            <w:rStyle w:val="Hyperlink"/>
            <w:i/>
            <w:iCs/>
          </w:rPr>
          <w:t>in</w:t>
        </w:r>
        <w:r w:rsidR="00356C18" w:rsidRPr="005A427B">
          <w:rPr>
            <w:rStyle w:val="Hyperlink"/>
            <w:i/>
            <w:iCs/>
          </w:rPr>
          <w:t xml:space="preserve"> </w:t>
        </w:r>
        <w:r w:rsidRPr="005A427B">
          <w:rPr>
            <w:rStyle w:val="Hyperlink"/>
            <w:i/>
            <w:iCs/>
          </w:rPr>
          <w:t>Victoria:</w:t>
        </w:r>
        <w:r w:rsidR="00356C18" w:rsidRPr="005A427B">
          <w:rPr>
            <w:rStyle w:val="Hyperlink"/>
            <w:i/>
            <w:iCs/>
          </w:rPr>
          <w:t xml:space="preserve"> </w:t>
        </w:r>
        <w:r w:rsidR="00F65507" w:rsidRPr="005A427B">
          <w:rPr>
            <w:rStyle w:val="Hyperlink"/>
            <w:i/>
            <w:iCs/>
          </w:rPr>
          <w:t xml:space="preserve">statistics and trends </w:t>
        </w:r>
        <w:r w:rsidRPr="005A427B">
          <w:rPr>
            <w:rStyle w:val="Hyperlink"/>
            <w:i/>
            <w:iCs/>
          </w:rPr>
          <w:t>2019</w:t>
        </w:r>
      </w:hyperlink>
      <w:r w:rsidR="00F65507"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rPr>
          <w:rFonts w:cs="Calibri"/>
        </w:rPr>
        <w:t>https://www.cancervic.org.au/downloads/cec/cancer-in-vic/Cancer-in-Victoria-2019.pdf</w:t>
      </w:r>
      <w:r w:rsidR="005A427B">
        <w:rPr>
          <w:rFonts w:cs="Calibri"/>
        </w:rPr>
        <w:t>&gt;</w:t>
      </w:r>
      <w:r w:rsidR="00356C18" w:rsidRPr="00937BE1">
        <w:t xml:space="preserve"> </w:t>
      </w:r>
    </w:p>
    <w:p w14:paraId="0A7C1F5B" w14:textId="2B9DB84A" w:rsidR="00FC6661" w:rsidRPr="00937BE1" w:rsidRDefault="00FC6661" w:rsidP="00BA1129">
      <w:pPr>
        <w:pStyle w:val="Body"/>
      </w:pP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2021</w:t>
      </w:r>
      <w:r w:rsidR="00F65507" w:rsidRPr="00937BE1">
        <w:t>)</w:t>
      </w:r>
      <w:r w:rsidR="00356C18" w:rsidRPr="00937BE1">
        <w:t xml:space="preserve"> </w:t>
      </w:r>
      <w:hyperlink r:id="rId354" w:history="1">
        <w:r w:rsidRPr="005A427B">
          <w:rPr>
            <w:rStyle w:val="Hyperlink"/>
            <w:i/>
            <w:iCs/>
          </w:rPr>
          <w:t>Melanoma</w:t>
        </w:r>
        <w:r w:rsidR="00356C18" w:rsidRPr="005A427B">
          <w:rPr>
            <w:rStyle w:val="Hyperlink"/>
            <w:i/>
            <w:iCs/>
          </w:rPr>
          <w:t xml:space="preserve"> </w:t>
        </w:r>
        <w:r w:rsidR="00F65507" w:rsidRPr="005A427B">
          <w:rPr>
            <w:rStyle w:val="Hyperlink"/>
            <w:i/>
            <w:iCs/>
          </w:rPr>
          <w:t>f</w:t>
        </w:r>
        <w:r w:rsidRPr="005A427B">
          <w:rPr>
            <w:rStyle w:val="Hyperlink"/>
            <w:i/>
            <w:iCs/>
          </w:rPr>
          <w:t>act</w:t>
        </w:r>
        <w:r w:rsidR="00356C18" w:rsidRPr="005A427B">
          <w:rPr>
            <w:rStyle w:val="Hyperlink"/>
            <w:i/>
            <w:iCs/>
          </w:rPr>
          <w:t xml:space="preserve"> </w:t>
        </w:r>
        <w:r w:rsidR="00F65507" w:rsidRPr="005A427B">
          <w:rPr>
            <w:rStyle w:val="Hyperlink"/>
            <w:i/>
            <w:iCs/>
          </w:rPr>
          <w:t>s</w:t>
        </w:r>
        <w:r w:rsidRPr="005A427B">
          <w:rPr>
            <w:rStyle w:val="Hyperlink"/>
            <w:i/>
            <w:iCs/>
          </w:rPr>
          <w:t>heet</w:t>
        </w:r>
      </w:hyperlink>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rPr>
          <w:rFonts w:cs="Calibri"/>
        </w:rPr>
        <w:t>https://www.cancervic.org.au/research/vcr/fact-sheets-and-annual-reports/melanomafactsheet.html</w:t>
      </w:r>
      <w:r w:rsidR="005A427B">
        <w:rPr>
          <w:rFonts w:cs="Calibri"/>
        </w:rPr>
        <w:t>&gt;</w:t>
      </w:r>
      <w:r w:rsidR="00356C18" w:rsidRPr="00937BE1">
        <w:t xml:space="preserve"> </w:t>
      </w:r>
    </w:p>
    <w:p w14:paraId="56CBA60C" w14:textId="3B714FBB" w:rsidR="00FC6661" w:rsidRPr="00937BE1" w:rsidRDefault="00FC6661" w:rsidP="00BA1129">
      <w:pPr>
        <w:pStyle w:val="Body"/>
      </w:pPr>
      <w:bookmarkStart w:id="630" w:name="_Hlk175904996"/>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2022</w:t>
      </w:r>
      <w:r w:rsidR="00F65507" w:rsidRPr="00937BE1">
        <w:t>)</w:t>
      </w:r>
      <w:r w:rsidR="00356C18" w:rsidRPr="00937BE1">
        <w:t xml:space="preserve"> </w:t>
      </w:r>
      <w:hyperlink r:id="rId355" w:history="1">
        <w:r w:rsidRPr="005A427B">
          <w:rPr>
            <w:rStyle w:val="Hyperlink"/>
            <w:i/>
            <w:iCs/>
          </w:rPr>
          <w:t>Cancer</w:t>
        </w:r>
        <w:r w:rsidR="00356C18" w:rsidRPr="005A427B">
          <w:rPr>
            <w:rStyle w:val="Hyperlink"/>
            <w:i/>
            <w:iCs/>
          </w:rPr>
          <w:t xml:space="preserve"> </w:t>
        </w:r>
        <w:r w:rsidRPr="005A427B">
          <w:rPr>
            <w:rStyle w:val="Hyperlink"/>
            <w:i/>
            <w:iCs/>
          </w:rPr>
          <w:t>in</w:t>
        </w:r>
        <w:r w:rsidR="00356C18" w:rsidRPr="005A427B">
          <w:rPr>
            <w:rStyle w:val="Hyperlink"/>
            <w:i/>
            <w:iCs/>
          </w:rPr>
          <w:t xml:space="preserve"> </w:t>
        </w:r>
        <w:r w:rsidRPr="005A427B">
          <w:rPr>
            <w:rStyle w:val="Hyperlink"/>
            <w:i/>
            <w:iCs/>
          </w:rPr>
          <w:t>Victoria</w:t>
        </w:r>
        <w:r w:rsidR="00356C18" w:rsidRPr="005A427B">
          <w:rPr>
            <w:rStyle w:val="Hyperlink"/>
            <w:i/>
            <w:iCs/>
          </w:rPr>
          <w:t xml:space="preserve"> </w:t>
        </w:r>
        <w:r w:rsidRPr="005A427B">
          <w:rPr>
            <w:rStyle w:val="Hyperlink"/>
            <w:i/>
            <w:iCs/>
          </w:rPr>
          <w:t>2021:</w:t>
        </w:r>
        <w:r w:rsidR="00356C18" w:rsidRPr="005A427B">
          <w:rPr>
            <w:rStyle w:val="Hyperlink"/>
            <w:i/>
            <w:iCs/>
          </w:rPr>
          <w:t xml:space="preserve"> </w:t>
        </w:r>
        <w:r w:rsidRPr="005A427B">
          <w:rPr>
            <w:rStyle w:val="Hyperlink"/>
            <w:i/>
            <w:iCs/>
          </w:rPr>
          <w:t>Victorian</w:t>
        </w:r>
        <w:r w:rsidR="00356C18" w:rsidRPr="005A427B">
          <w:rPr>
            <w:rStyle w:val="Hyperlink"/>
            <w:i/>
            <w:iCs/>
          </w:rPr>
          <w:t xml:space="preserve"> </w:t>
        </w:r>
        <w:r w:rsidRPr="005A427B">
          <w:rPr>
            <w:rStyle w:val="Hyperlink"/>
            <w:i/>
            <w:iCs/>
          </w:rPr>
          <w:t>Cancer</w:t>
        </w:r>
        <w:r w:rsidR="00356C18" w:rsidRPr="005A427B">
          <w:rPr>
            <w:rStyle w:val="Hyperlink"/>
            <w:i/>
            <w:iCs/>
          </w:rPr>
          <w:t xml:space="preserve"> </w:t>
        </w:r>
        <w:r w:rsidRPr="005A427B">
          <w:rPr>
            <w:rStyle w:val="Hyperlink"/>
            <w:i/>
            <w:iCs/>
          </w:rPr>
          <w:t>Registry</w:t>
        </w:r>
      </w:hyperlink>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t>https://www.cancervic.org.au/downloads/cec/cancer-in-vic/Cancer-in-Victoria-statistics-and-trends-2021.pdf</w:t>
      </w:r>
      <w:r w:rsidR="005A427B">
        <w:t>&gt;</w:t>
      </w:r>
      <w:r w:rsidR="00356C18" w:rsidRPr="00937BE1">
        <w:t xml:space="preserve"> </w:t>
      </w:r>
    </w:p>
    <w:bookmarkEnd w:id="630"/>
    <w:p w14:paraId="5DADF8D8" w14:textId="48A6361B" w:rsidR="00FC6661" w:rsidRPr="00937BE1" w:rsidRDefault="00FC6661" w:rsidP="00BA1129">
      <w:pPr>
        <w:pStyle w:val="Body"/>
      </w:pP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2023</w:t>
      </w:r>
      <w:r w:rsidR="00F65507" w:rsidRPr="00937BE1">
        <w:t>)</w:t>
      </w:r>
      <w:r w:rsidR="00356C18" w:rsidRPr="00937BE1">
        <w:t xml:space="preserve"> </w:t>
      </w:r>
      <w:hyperlink r:id="rId356" w:history="1">
        <w:r w:rsidRPr="005A427B">
          <w:rPr>
            <w:rStyle w:val="Hyperlink"/>
            <w:i/>
            <w:iCs/>
          </w:rPr>
          <w:t>Melanoma</w:t>
        </w:r>
        <w:r w:rsidR="00356C18" w:rsidRPr="005A427B">
          <w:rPr>
            <w:rStyle w:val="Hyperlink"/>
            <w:i/>
            <w:iCs/>
          </w:rPr>
          <w:t xml:space="preserve"> </w:t>
        </w:r>
        <w:r w:rsidR="00F65507" w:rsidRPr="005A427B">
          <w:rPr>
            <w:rStyle w:val="Hyperlink"/>
            <w:i/>
            <w:iCs/>
          </w:rPr>
          <w:t>s</w:t>
        </w:r>
        <w:r w:rsidRPr="005A427B">
          <w:rPr>
            <w:rStyle w:val="Hyperlink"/>
            <w:i/>
            <w:iCs/>
          </w:rPr>
          <w:t>tatistics</w:t>
        </w:r>
        <w:r w:rsidR="00356C18" w:rsidRPr="005A427B">
          <w:rPr>
            <w:rStyle w:val="Hyperlink"/>
            <w:i/>
            <w:iCs/>
          </w:rPr>
          <w:t xml:space="preserve"> </w:t>
        </w:r>
        <w:r w:rsidRPr="005A427B">
          <w:rPr>
            <w:rStyle w:val="Hyperlink"/>
            <w:i/>
            <w:iCs/>
          </w:rPr>
          <w:t>and</w:t>
        </w:r>
        <w:r w:rsidR="00356C18" w:rsidRPr="005A427B">
          <w:rPr>
            <w:rStyle w:val="Hyperlink"/>
            <w:i/>
            <w:iCs/>
          </w:rPr>
          <w:t xml:space="preserve"> </w:t>
        </w:r>
        <w:r w:rsidR="00F65507" w:rsidRPr="005A427B">
          <w:rPr>
            <w:rStyle w:val="Hyperlink"/>
            <w:i/>
            <w:iCs/>
          </w:rPr>
          <w:t>t</w:t>
        </w:r>
        <w:r w:rsidRPr="005A427B">
          <w:rPr>
            <w:rStyle w:val="Hyperlink"/>
            <w:i/>
            <w:iCs/>
          </w:rPr>
          <w:t>rends</w:t>
        </w:r>
      </w:hyperlink>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rPr>
          <w:rFonts w:cs="Calibri"/>
        </w:rPr>
        <w:t>https://www.cancervic.org.au/cancer-information/statistics/melanoma.html</w:t>
      </w:r>
      <w:r w:rsidR="005A427B">
        <w:rPr>
          <w:rFonts w:cs="Calibri"/>
        </w:rPr>
        <w:t>&gt;</w:t>
      </w:r>
      <w:r w:rsidR="00356C18" w:rsidRPr="00937BE1">
        <w:t xml:space="preserve"> </w:t>
      </w:r>
    </w:p>
    <w:p w14:paraId="7630522E" w14:textId="2F59467F" w:rsidR="00FC6661" w:rsidRPr="00937BE1" w:rsidRDefault="00FC6661" w:rsidP="00BA1129">
      <w:pPr>
        <w:pStyle w:val="Body"/>
      </w:pPr>
      <w:r w:rsidRPr="00937BE1">
        <w:t>Chang</w:t>
      </w:r>
      <w:r w:rsidR="00356C18" w:rsidRPr="00937BE1">
        <w:t xml:space="preserve"> </w:t>
      </w:r>
      <w:r w:rsidRPr="00937BE1">
        <w:t>AY,</w:t>
      </w:r>
      <w:r w:rsidR="00356C18" w:rsidRPr="00937BE1">
        <w:t xml:space="preserve"> </w:t>
      </w:r>
      <w:r w:rsidRPr="00937BE1">
        <w:t>Cullen</w:t>
      </w:r>
      <w:r w:rsidR="00356C18" w:rsidRPr="00937BE1">
        <w:t xml:space="preserve"> </w:t>
      </w:r>
      <w:r w:rsidRPr="00937BE1">
        <w:t>MR,</w:t>
      </w:r>
      <w:r w:rsidR="00356C18" w:rsidRPr="00937BE1">
        <w:t xml:space="preserve"> </w:t>
      </w:r>
      <w:r w:rsidRPr="00937BE1">
        <w:t>Harrington</w:t>
      </w:r>
      <w:r w:rsidR="00356C18" w:rsidRPr="00937BE1">
        <w:t xml:space="preserve"> </w:t>
      </w:r>
      <w:r w:rsidRPr="00937BE1">
        <w:t>RA,</w:t>
      </w:r>
      <w:r w:rsidR="00356C18" w:rsidRPr="00937BE1">
        <w:t xml:space="preserve"> </w:t>
      </w:r>
      <w:r w:rsidR="00D8209E" w:rsidRPr="00937BE1">
        <w:t>et al.</w:t>
      </w:r>
      <w:r w:rsidR="00356C18" w:rsidRPr="00937BE1">
        <w:t xml:space="preserve"> </w:t>
      </w:r>
      <w:r w:rsidR="00F65507" w:rsidRPr="00937BE1">
        <w:t>(</w:t>
      </w:r>
      <w:r w:rsidRPr="00937BE1">
        <w:t>2021</w:t>
      </w:r>
      <w:r w:rsidR="00F65507" w:rsidRPr="00937BE1">
        <w:t>)</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novel</w:t>
      </w:r>
      <w:r w:rsidR="00356C18" w:rsidRPr="00937BE1">
        <w:t xml:space="preserve"> </w:t>
      </w:r>
      <w:r w:rsidRPr="00937BE1">
        <w:t>coronavirus</w:t>
      </w:r>
      <w:r w:rsidR="00356C18" w:rsidRPr="00937BE1">
        <w:t xml:space="preserve"> </w:t>
      </w:r>
      <w:r w:rsidRPr="00937BE1">
        <w:t>COVID-19</w:t>
      </w:r>
      <w:r w:rsidR="00356C18" w:rsidRPr="00937BE1">
        <w:t xml:space="preserve"> </w:t>
      </w:r>
      <w:r w:rsidRPr="00937BE1">
        <w:t>on</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patients</w:t>
      </w:r>
      <w:r w:rsidR="00356C18" w:rsidRPr="00937BE1">
        <w:t xml:space="preserve"> </w:t>
      </w:r>
      <w:r w:rsidRPr="00937BE1">
        <w:t>and</w:t>
      </w:r>
      <w:r w:rsidR="00356C18" w:rsidRPr="00937BE1">
        <w:t xml:space="preserve"> </w:t>
      </w:r>
      <w:r w:rsidRPr="00937BE1">
        <w:t>health</w:t>
      </w:r>
      <w:r w:rsidR="00356C18" w:rsidRPr="00937BE1">
        <w:t xml:space="preserve"> </w:t>
      </w:r>
      <w:r w:rsidRPr="00937BE1">
        <w:t>systems:</w:t>
      </w:r>
      <w:r w:rsidR="00356C18" w:rsidRPr="00937BE1">
        <w:t xml:space="preserve"> </w:t>
      </w:r>
      <w:r w:rsidRPr="00937BE1">
        <w:t>a</w:t>
      </w:r>
      <w:r w:rsidR="00356C18" w:rsidRPr="00937BE1">
        <w:t xml:space="preserve"> </w:t>
      </w:r>
      <w:r w:rsidRPr="00937BE1">
        <w:t>review.</w:t>
      </w:r>
      <w:r w:rsidR="00356C18" w:rsidRPr="00937BE1">
        <w:t xml:space="preserve"> </w:t>
      </w:r>
      <w:r w:rsidRPr="00937BE1">
        <w:rPr>
          <w:i/>
          <w:iCs/>
        </w:rPr>
        <w:t>J</w:t>
      </w:r>
      <w:r w:rsidR="00F65507" w:rsidRPr="00937BE1">
        <w:rPr>
          <w:i/>
          <w:iCs/>
        </w:rPr>
        <w:t>ournal of</w:t>
      </w:r>
      <w:r w:rsidR="00356C18" w:rsidRPr="00937BE1">
        <w:rPr>
          <w:i/>
          <w:iCs/>
        </w:rPr>
        <w:t xml:space="preserve"> </w:t>
      </w:r>
      <w:r w:rsidRPr="00937BE1">
        <w:rPr>
          <w:i/>
          <w:iCs/>
        </w:rPr>
        <w:t>Intern</w:t>
      </w:r>
      <w:r w:rsidR="00F65507" w:rsidRPr="00937BE1">
        <w:rPr>
          <w:i/>
          <w:iCs/>
        </w:rPr>
        <w:t>al</w:t>
      </w:r>
      <w:r w:rsidR="00356C18" w:rsidRPr="00937BE1">
        <w:rPr>
          <w:i/>
          <w:iCs/>
        </w:rPr>
        <w:t xml:space="preserve"> </w:t>
      </w:r>
      <w:r w:rsidRPr="00937BE1">
        <w:rPr>
          <w:i/>
          <w:iCs/>
        </w:rPr>
        <w:t>Med</w:t>
      </w:r>
      <w:r w:rsidR="00F65507" w:rsidRPr="00937BE1">
        <w:rPr>
          <w:i/>
          <w:iCs/>
        </w:rPr>
        <w:t>icine</w:t>
      </w:r>
      <w:r w:rsidR="00F65507" w:rsidRPr="00937BE1">
        <w:t>,</w:t>
      </w:r>
      <w:r w:rsidR="00356C18" w:rsidRPr="00937BE1">
        <w:t xml:space="preserve"> </w:t>
      </w:r>
      <w:r w:rsidRPr="00937BE1">
        <w:t>289(4):450</w:t>
      </w:r>
      <w:r w:rsidR="00F65507" w:rsidRPr="00937BE1">
        <w:t>–</w:t>
      </w:r>
      <w:r w:rsidRPr="00937BE1">
        <w:t>462.</w:t>
      </w:r>
      <w:r w:rsidR="00356C18" w:rsidRPr="00937BE1">
        <w:t xml:space="preserve"> </w:t>
      </w:r>
      <w:r w:rsidRPr="00937BE1">
        <w:t>doi:</w:t>
      </w:r>
      <w:r w:rsidR="00356C18" w:rsidRPr="00937BE1">
        <w:t xml:space="preserve"> </w:t>
      </w:r>
      <w:r w:rsidRPr="00937BE1">
        <w:t>10.1111/joim.13184.</w:t>
      </w:r>
      <w:r w:rsidR="00356C18" w:rsidRPr="00937BE1">
        <w:t xml:space="preserve"> </w:t>
      </w:r>
    </w:p>
    <w:p w14:paraId="36CD9524" w14:textId="66C63679" w:rsidR="00FC6661" w:rsidRPr="00937BE1" w:rsidRDefault="00FC6661" w:rsidP="00BA1129">
      <w:pPr>
        <w:pStyle w:val="Body"/>
      </w:pPr>
      <w:r w:rsidRPr="00937BE1">
        <w:t>Cieza</w:t>
      </w:r>
      <w:r w:rsidR="00356C18" w:rsidRPr="00937BE1">
        <w:t xml:space="preserve"> </w:t>
      </w:r>
      <w:r w:rsidRPr="00937BE1">
        <w:t>A,</w:t>
      </w:r>
      <w:r w:rsidR="00356C18" w:rsidRPr="00937BE1">
        <w:t xml:space="preserve"> </w:t>
      </w:r>
      <w:r w:rsidRPr="00937BE1">
        <w:t>Causey</w:t>
      </w:r>
      <w:r w:rsidR="00356C18" w:rsidRPr="00937BE1">
        <w:t xml:space="preserve"> </w:t>
      </w:r>
      <w:r w:rsidRPr="00937BE1">
        <w:t>K,</w:t>
      </w:r>
      <w:r w:rsidR="00356C18" w:rsidRPr="00937BE1">
        <w:t xml:space="preserve"> </w:t>
      </w:r>
      <w:r w:rsidRPr="00937BE1">
        <w:t>Kamenov</w:t>
      </w:r>
      <w:r w:rsidR="00356C18" w:rsidRPr="00937BE1">
        <w:t xml:space="preserve"> </w:t>
      </w:r>
      <w:r w:rsidRPr="00937BE1">
        <w:t>K,</w:t>
      </w:r>
      <w:r w:rsidR="00356C18" w:rsidRPr="00937BE1">
        <w:t xml:space="preserve"> </w:t>
      </w:r>
      <w:r w:rsidR="003D1F25" w:rsidRPr="00937BE1">
        <w:t>et al.</w:t>
      </w:r>
      <w:r w:rsidR="00356C18" w:rsidRPr="00937BE1">
        <w:t xml:space="preserve"> </w:t>
      </w:r>
      <w:r w:rsidR="00F65507" w:rsidRPr="00937BE1">
        <w:t>(</w:t>
      </w:r>
      <w:r w:rsidRPr="00937BE1">
        <w:t>2021</w:t>
      </w:r>
      <w:r w:rsidR="00F65507" w:rsidRPr="00937BE1">
        <w:t>)</w:t>
      </w:r>
      <w:r w:rsidR="00356C18" w:rsidRPr="00937BE1">
        <w:t xml:space="preserve"> </w:t>
      </w:r>
      <w:r w:rsidRPr="00937BE1">
        <w:t>Global</w:t>
      </w:r>
      <w:r w:rsidR="00356C18" w:rsidRPr="00937BE1">
        <w:t xml:space="preserve"> </w:t>
      </w:r>
      <w:r w:rsidRPr="00937BE1">
        <w:t>estimates</w:t>
      </w:r>
      <w:r w:rsidR="00356C18" w:rsidRPr="00937BE1">
        <w:t xml:space="preserve"> </w:t>
      </w:r>
      <w:r w:rsidRPr="00937BE1">
        <w:t>of</w:t>
      </w:r>
      <w:r w:rsidR="00356C18" w:rsidRPr="00937BE1">
        <w:t xml:space="preserve"> </w:t>
      </w:r>
      <w:r w:rsidRPr="00937BE1">
        <w:t>the</w:t>
      </w:r>
      <w:r w:rsidR="00356C18" w:rsidRPr="00937BE1">
        <w:t xml:space="preserve"> </w:t>
      </w:r>
      <w:r w:rsidRPr="00937BE1">
        <w:t>need</w:t>
      </w:r>
      <w:r w:rsidR="00356C18" w:rsidRPr="00937BE1">
        <w:t xml:space="preserve"> </w:t>
      </w:r>
      <w:r w:rsidRPr="00937BE1">
        <w:t>for</w:t>
      </w:r>
      <w:r w:rsidR="00356C18" w:rsidRPr="00937BE1">
        <w:t xml:space="preserve"> </w:t>
      </w:r>
      <w:r w:rsidRPr="00937BE1">
        <w:t>rehabilitation</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Global</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Pr="00937BE1">
        <w:t>2019:</w:t>
      </w:r>
      <w:r w:rsidR="00356C18" w:rsidRPr="00937BE1">
        <w:t xml:space="preserve"> </w:t>
      </w:r>
      <w:r w:rsidRPr="00937BE1">
        <w:t>a</w:t>
      </w:r>
      <w:r w:rsidR="00356C18" w:rsidRPr="00937BE1">
        <w:t xml:space="preserve"> </w:t>
      </w:r>
      <w:r w:rsidRPr="00937BE1">
        <w:t>systematic</w:t>
      </w:r>
      <w:r w:rsidR="00356C18" w:rsidRPr="00937BE1">
        <w:t xml:space="preserve"> </w:t>
      </w:r>
      <w:r w:rsidRPr="00937BE1">
        <w:t>analysis</w:t>
      </w:r>
      <w:r w:rsidR="00356C18" w:rsidRPr="00937BE1">
        <w:t xml:space="preserve"> </w:t>
      </w:r>
      <w:r w:rsidRPr="00937BE1">
        <w:t>for</w:t>
      </w:r>
      <w:r w:rsidR="00356C18" w:rsidRPr="00937BE1">
        <w:t xml:space="preserve"> </w:t>
      </w:r>
      <w:r w:rsidRPr="00937BE1">
        <w:t>the</w:t>
      </w:r>
      <w:r w:rsidR="00356C18" w:rsidRPr="00937BE1">
        <w:t xml:space="preserve"> </w:t>
      </w:r>
      <w:r w:rsidRPr="00937BE1">
        <w:t>Global</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Pr="00937BE1">
        <w:t>2019.</w:t>
      </w:r>
      <w:r w:rsidR="00356C18" w:rsidRPr="00937BE1">
        <w:t xml:space="preserve"> </w:t>
      </w:r>
      <w:r w:rsidRPr="00937BE1">
        <w:rPr>
          <w:i/>
          <w:iCs/>
        </w:rPr>
        <w:t>The</w:t>
      </w:r>
      <w:r w:rsidR="00356C18" w:rsidRPr="00937BE1">
        <w:rPr>
          <w:i/>
          <w:iCs/>
        </w:rPr>
        <w:t xml:space="preserve"> </w:t>
      </w:r>
      <w:r w:rsidRPr="00937BE1">
        <w:rPr>
          <w:i/>
          <w:iCs/>
        </w:rPr>
        <w:t>Lancet</w:t>
      </w:r>
      <w:r w:rsidRPr="00937BE1">
        <w:t>,</w:t>
      </w:r>
      <w:r w:rsidR="00356C18" w:rsidRPr="00937BE1">
        <w:t xml:space="preserve"> </w:t>
      </w:r>
      <w:r w:rsidRPr="00937BE1">
        <w:t>396(10267).</w:t>
      </w:r>
      <w:r w:rsidR="00356C18" w:rsidRPr="00937BE1">
        <w:t xml:space="preserve"> </w:t>
      </w:r>
      <w:r w:rsidRPr="00937BE1">
        <w:rPr>
          <w:rFonts w:cs="Calibri"/>
        </w:rPr>
        <w:t>https://doi.org/10.1016/S0140-6736(20)32340-0</w:t>
      </w:r>
      <w:r w:rsidR="00356C18" w:rsidRPr="00937BE1">
        <w:t xml:space="preserve"> </w:t>
      </w:r>
    </w:p>
    <w:p w14:paraId="07DF453F" w14:textId="1329B6AE" w:rsidR="00FC6661" w:rsidRPr="00937BE1" w:rsidRDefault="00FC6661" w:rsidP="00BA1129">
      <w:pPr>
        <w:pStyle w:val="Body"/>
      </w:pPr>
      <w:r w:rsidRPr="00937BE1">
        <w:t>Diabetes</w:t>
      </w:r>
      <w:r w:rsidR="00356C18" w:rsidRPr="00937BE1">
        <w:t xml:space="preserve"> </w:t>
      </w:r>
      <w:r w:rsidRPr="00937BE1">
        <w:t>Australia</w:t>
      </w:r>
      <w:r w:rsidR="00F65507" w:rsidRPr="00937BE1">
        <w:t xml:space="preserve"> (20</w:t>
      </w:r>
      <w:r w:rsidRPr="00937BE1">
        <w:t>24a</w:t>
      </w:r>
      <w:r w:rsidR="00F65507" w:rsidRPr="00937BE1">
        <w:t>)</w:t>
      </w:r>
      <w:r w:rsidR="00356C18" w:rsidRPr="00937BE1">
        <w:t xml:space="preserve"> </w:t>
      </w:r>
      <w:hyperlink r:id="rId357" w:history="1">
        <w:r w:rsidRPr="001C5AF9">
          <w:rPr>
            <w:rStyle w:val="Hyperlink"/>
            <w:i/>
            <w:iCs/>
          </w:rPr>
          <w:t>Gestational</w:t>
        </w:r>
        <w:r w:rsidR="00356C18" w:rsidRPr="001C5AF9">
          <w:rPr>
            <w:rStyle w:val="Hyperlink"/>
            <w:i/>
            <w:iCs/>
          </w:rPr>
          <w:t xml:space="preserve"> </w:t>
        </w:r>
        <w:r w:rsidRPr="001C5AF9">
          <w:rPr>
            <w:rStyle w:val="Hyperlink"/>
            <w:i/>
            <w:iCs/>
          </w:rPr>
          <w:t>diabetes</w:t>
        </w:r>
      </w:hyperlink>
      <w:r w:rsidRPr="00937BE1">
        <w:t>.</w:t>
      </w:r>
      <w:r w:rsidR="00356C18" w:rsidRPr="00937BE1">
        <w:t xml:space="preserve"> </w:t>
      </w:r>
      <w:r w:rsidRPr="00937BE1">
        <w:t>Available</w:t>
      </w:r>
      <w:r w:rsidR="00356C18" w:rsidRPr="00937BE1">
        <w:t xml:space="preserve"> </w:t>
      </w:r>
      <w:r w:rsidRPr="00937BE1">
        <w:t>at:</w:t>
      </w:r>
      <w:r w:rsidR="001C5AF9">
        <w:t>&lt;</w:t>
      </w:r>
      <w:r w:rsidRPr="00937BE1">
        <w:rPr>
          <w:rFonts w:cs="Calibri"/>
        </w:rPr>
        <w:t>https://www.diabetesaustralia.com.au/about-diabetes/what-is-diabetes</w:t>
      </w:r>
      <w:r w:rsidR="001C5AF9">
        <w:rPr>
          <w:rFonts w:cs="Calibri"/>
        </w:rPr>
        <w:t>&gt;</w:t>
      </w:r>
      <w:r w:rsidR="00356C18" w:rsidRPr="00937BE1">
        <w:t xml:space="preserve"> </w:t>
      </w:r>
    </w:p>
    <w:p w14:paraId="1B703A16" w14:textId="1E64C941" w:rsidR="00FC6661" w:rsidRPr="00937BE1" w:rsidRDefault="00FC6661" w:rsidP="00BA1129">
      <w:pPr>
        <w:pStyle w:val="Body"/>
      </w:pPr>
      <w:r w:rsidRPr="00937BE1">
        <w:t>Diabetes</w:t>
      </w:r>
      <w:r w:rsidR="00356C18" w:rsidRPr="00937BE1">
        <w:t xml:space="preserve"> </w:t>
      </w:r>
      <w:r w:rsidRPr="00937BE1">
        <w:t>Australia</w:t>
      </w:r>
      <w:r w:rsidR="00F65507" w:rsidRPr="00937BE1">
        <w:t xml:space="preserve"> (20</w:t>
      </w:r>
      <w:r w:rsidRPr="00937BE1">
        <w:t>24b</w:t>
      </w:r>
      <w:r w:rsidR="00F65507" w:rsidRPr="00937BE1">
        <w:t>)</w:t>
      </w:r>
      <w:r w:rsidR="00356C18" w:rsidRPr="00937BE1">
        <w:t xml:space="preserve"> </w:t>
      </w:r>
      <w:hyperlink r:id="rId358" w:history="1">
        <w:r w:rsidRPr="001C5AF9">
          <w:rPr>
            <w:rStyle w:val="Hyperlink"/>
            <w:i/>
            <w:iCs/>
          </w:rPr>
          <w:t>Type</w:t>
        </w:r>
        <w:r w:rsidR="00356C18" w:rsidRPr="001C5AF9">
          <w:rPr>
            <w:rStyle w:val="Hyperlink"/>
            <w:i/>
            <w:iCs/>
          </w:rPr>
          <w:t xml:space="preserve"> </w:t>
        </w:r>
        <w:r w:rsidRPr="001C5AF9">
          <w:rPr>
            <w:rStyle w:val="Hyperlink"/>
            <w:i/>
            <w:iCs/>
          </w:rPr>
          <w:t>1</w:t>
        </w:r>
        <w:r w:rsidR="00356C18" w:rsidRPr="001C5AF9">
          <w:rPr>
            <w:rStyle w:val="Hyperlink"/>
            <w:i/>
            <w:iCs/>
          </w:rPr>
          <w:t xml:space="preserve"> </w:t>
        </w:r>
        <w:r w:rsidRPr="001C5AF9">
          <w:rPr>
            <w:rStyle w:val="Hyperlink"/>
            <w:i/>
            <w:iCs/>
          </w:rPr>
          <w:t>diabetes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https://www.diabetesaustralia.com.au/about-diabetes/type-1-diabetes</w:t>
      </w:r>
      <w:r w:rsidR="001C5AF9">
        <w:rPr>
          <w:rFonts w:cs="Calibri"/>
        </w:rPr>
        <w:t>&gt;</w:t>
      </w:r>
      <w:r w:rsidR="00356C18" w:rsidRPr="00937BE1">
        <w:t xml:space="preserve"> </w:t>
      </w:r>
    </w:p>
    <w:p w14:paraId="3B711A4F" w14:textId="438736FA" w:rsidR="00FC6661" w:rsidRPr="00937BE1" w:rsidRDefault="00FC6661" w:rsidP="00BA1129">
      <w:pPr>
        <w:pStyle w:val="Body"/>
      </w:pPr>
      <w:r w:rsidRPr="00937BE1">
        <w:t>Diabetes</w:t>
      </w:r>
      <w:r w:rsidR="00356C18" w:rsidRPr="00937BE1">
        <w:t xml:space="preserve"> </w:t>
      </w:r>
      <w:r w:rsidRPr="00937BE1">
        <w:t>Australia</w:t>
      </w:r>
      <w:r w:rsidR="00F65507" w:rsidRPr="00937BE1">
        <w:t xml:space="preserve"> (20</w:t>
      </w:r>
      <w:r w:rsidRPr="00937BE1">
        <w:t>24c</w:t>
      </w:r>
      <w:r w:rsidR="00F65507" w:rsidRPr="00937BE1">
        <w:t>)</w:t>
      </w:r>
      <w:r w:rsidR="00356C18" w:rsidRPr="00937BE1">
        <w:t xml:space="preserve"> </w:t>
      </w:r>
      <w:hyperlink r:id="rId359" w:history="1">
        <w:r w:rsidRPr="001C5AF9">
          <w:rPr>
            <w:rStyle w:val="Hyperlink"/>
            <w:i/>
            <w:iCs/>
          </w:rPr>
          <w:t>Type</w:t>
        </w:r>
        <w:r w:rsidR="00356C18" w:rsidRPr="001C5AF9">
          <w:rPr>
            <w:rStyle w:val="Hyperlink"/>
            <w:i/>
            <w:iCs/>
          </w:rPr>
          <w:t xml:space="preserve"> </w:t>
        </w:r>
        <w:r w:rsidRPr="001C5AF9">
          <w:rPr>
            <w:rStyle w:val="Hyperlink"/>
            <w:i/>
            <w:iCs/>
          </w:rPr>
          <w:t>2</w:t>
        </w:r>
        <w:r w:rsidR="00356C18" w:rsidRPr="001C5AF9">
          <w:rPr>
            <w:rStyle w:val="Hyperlink"/>
            <w:i/>
            <w:iCs/>
          </w:rPr>
          <w:t xml:space="preserve"> </w:t>
        </w:r>
        <w:r w:rsidRPr="001C5AF9">
          <w:rPr>
            <w:rStyle w:val="Hyperlink"/>
            <w:i/>
            <w:iCs/>
          </w:rPr>
          <w:t>diabetes</w:t>
        </w:r>
      </w:hyperlink>
      <w:r w:rsidRPr="00937BE1">
        <w:t>.</w:t>
      </w:r>
      <w:r w:rsidR="00356C18" w:rsidRPr="00937BE1">
        <w:t xml:space="preserve"> </w:t>
      </w:r>
      <w:r w:rsidRPr="00937BE1">
        <w:t>Available</w:t>
      </w:r>
      <w:r w:rsidR="00356C18" w:rsidRPr="00937BE1">
        <w:t xml:space="preserve"> </w:t>
      </w:r>
      <w:r w:rsidRPr="00937BE1">
        <w:t>at:</w:t>
      </w:r>
      <w:r w:rsidR="001C5AF9">
        <w:t>&lt;</w:t>
      </w:r>
      <w:r w:rsidRPr="00937BE1">
        <w:rPr>
          <w:rFonts w:cs="Calibri"/>
        </w:rPr>
        <w:t>https://www.diabetesaustralia.com.au/about-diabetes/type-2-diabetes</w:t>
      </w:r>
      <w:r w:rsidR="001C5AF9">
        <w:rPr>
          <w:rFonts w:cs="Calibri"/>
        </w:rPr>
        <w:t>&gt;</w:t>
      </w:r>
      <w:r w:rsidR="00356C18" w:rsidRPr="00937BE1">
        <w:t xml:space="preserve"> </w:t>
      </w:r>
    </w:p>
    <w:p w14:paraId="7D0B2B00" w14:textId="6C661783" w:rsidR="00FC6661" w:rsidRPr="00937BE1" w:rsidRDefault="00FC6661" w:rsidP="00BA1129">
      <w:pPr>
        <w:pStyle w:val="Body"/>
      </w:pPr>
      <w:r w:rsidRPr="00937BE1">
        <w:t>Healthy</w:t>
      </w:r>
      <w:r w:rsidR="00356C18" w:rsidRPr="00937BE1">
        <w:t xml:space="preserve"> </w:t>
      </w:r>
      <w:r w:rsidRPr="00937BE1">
        <w:t>Bones</w:t>
      </w:r>
      <w:r w:rsidR="00356C18" w:rsidRPr="00937BE1">
        <w:t xml:space="preserve"> </w:t>
      </w:r>
      <w:r w:rsidRPr="00937BE1">
        <w:t>Australia</w:t>
      </w:r>
      <w:r w:rsidR="00F65507" w:rsidRPr="00937BE1">
        <w:t xml:space="preserve"> (20</w:t>
      </w:r>
      <w:r w:rsidRPr="00937BE1">
        <w:t>24</w:t>
      </w:r>
      <w:r w:rsidR="00F65507" w:rsidRPr="00937BE1">
        <w:t>)</w:t>
      </w:r>
      <w:r w:rsidR="00356C18" w:rsidRPr="00937BE1">
        <w:t xml:space="preserve"> </w:t>
      </w:r>
      <w:hyperlink r:id="rId360" w:history="1">
        <w:r w:rsidRPr="001C5AF9">
          <w:rPr>
            <w:rStyle w:val="Hyperlink"/>
            <w:i/>
            <w:iCs/>
          </w:rPr>
          <w:t>Your</w:t>
        </w:r>
        <w:r w:rsidR="00356C18" w:rsidRPr="001C5AF9">
          <w:rPr>
            <w:rStyle w:val="Hyperlink"/>
            <w:i/>
            <w:iCs/>
          </w:rPr>
          <w:t xml:space="preserve"> </w:t>
        </w:r>
        <w:r w:rsidR="00F65507" w:rsidRPr="001C5AF9">
          <w:rPr>
            <w:rStyle w:val="Hyperlink"/>
            <w:i/>
            <w:iCs/>
          </w:rPr>
          <w:t>bone health – about osteoporosis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https://healthybonesaustralia.org.au/your-bone-health/about-osteoporosis/</w:t>
      </w:r>
      <w:r w:rsidR="001C5AF9">
        <w:rPr>
          <w:rFonts w:cs="Calibri"/>
        </w:rPr>
        <w:t>&gt;</w:t>
      </w:r>
      <w:r w:rsidR="00356C18" w:rsidRPr="00937BE1">
        <w:t xml:space="preserve"> </w:t>
      </w:r>
    </w:p>
    <w:p w14:paraId="307DAB31" w14:textId="0C2D4282" w:rsidR="00FC6661" w:rsidRPr="00937BE1" w:rsidRDefault="00FC6661" w:rsidP="00BA1129">
      <w:pPr>
        <w:pStyle w:val="Body"/>
      </w:pPr>
      <w:r w:rsidRPr="00937BE1">
        <w:t>Heart</w:t>
      </w:r>
      <w:r w:rsidR="00356C18" w:rsidRPr="00937BE1">
        <w:t xml:space="preserve"> </w:t>
      </w:r>
      <w:r w:rsidRPr="00937BE1">
        <w:t>Foundation</w:t>
      </w:r>
      <w:r w:rsidR="00F65507" w:rsidRPr="00937BE1">
        <w:t xml:space="preserve"> (20</w:t>
      </w:r>
      <w:r w:rsidRPr="00937BE1">
        <w:t>24</w:t>
      </w:r>
      <w:r w:rsidR="00F65507" w:rsidRPr="00937BE1">
        <w:t>)</w:t>
      </w:r>
      <w:r w:rsidR="00356C18" w:rsidRPr="00937BE1">
        <w:t xml:space="preserve"> </w:t>
      </w:r>
      <w:hyperlink r:id="rId361" w:history="1">
        <w:r w:rsidRPr="001C5AF9">
          <w:rPr>
            <w:rStyle w:val="Hyperlink"/>
            <w:i/>
            <w:iCs/>
          </w:rPr>
          <w:t>Are</w:t>
        </w:r>
        <w:r w:rsidR="00356C18" w:rsidRPr="001C5AF9">
          <w:rPr>
            <w:rStyle w:val="Hyperlink"/>
            <w:i/>
            <w:iCs/>
          </w:rPr>
          <w:t xml:space="preserve"> </w:t>
        </w:r>
        <w:r w:rsidRPr="001C5AF9">
          <w:rPr>
            <w:rStyle w:val="Hyperlink"/>
            <w:i/>
            <w:iCs/>
          </w:rPr>
          <w:t>you</w:t>
        </w:r>
        <w:r w:rsidR="00356C18" w:rsidRPr="001C5AF9">
          <w:rPr>
            <w:rStyle w:val="Hyperlink"/>
            <w:i/>
            <w:iCs/>
          </w:rPr>
          <w:t xml:space="preserve"> </w:t>
        </w:r>
        <w:r w:rsidRPr="001C5AF9">
          <w:rPr>
            <w:rStyle w:val="Hyperlink"/>
            <w:i/>
            <w:iCs/>
          </w:rPr>
          <w:t>at</w:t>
        </w:r>
        <w:r w:rsidR="00356C18" w:rsidRPr="001C5AF9">
          <w:rPr>
            <w:rStyle w:val="Hyperlink"/>
            <w:i/>
            <w:iCs/>
          </w:rPr>
          <w:t xml:space="preserve"> </w:t>
        </w:r>
        <w:r w:rsidRPr="001C5AF9">
          <w:rPr>
            <w:rStyle w:val="Hyperlink"/>
            <w:i/>
            <w:iCs/>
          </w:rPr>
          <w:t>risk</w:t>
        </w:r>
        <w:r w:rsidR="00356C18" w:rsidRPr="001C5AF9">
          <w:rPr>
            <w:rStyle w:val="Hyperlink"/>
            <w:i/>
            <w:iCs/>
          </w:rPr>
          <w:t xml:space="preserve"> </w:t>
        </w:r>
        <w:r w:rsidRPr="001C5AF9">
          <w:rPr>
            <w:rStyle w:val="Hyperlink"/>
            <w:i/>
            <w:iCs/>
          </w:rPr>
          <w:t>of</w:t>
        </w:r>
        <w:r w:rsidR="00356C18" w:rsidRPr="001C5AF9">
          <w:rPr>
            <w:rStyle w:val="Hyperlink"/>
            <w:i/>
            <w:iCs/>
          </w:rPr>
          <w:t xml:space="preserve"> </w:t>
        </w:r>
        <w:r w:rsidRPr="001C5AF9">
          <w:rPr>
            <w:rStyle w:val="Hyperlink"/>
            <w:i/>
            <w:iCs/>
          </w:rPr>
          <w:t>heart</w:t>
        </w:r>
        <w:r w:rsidR="00356C18" w:rsidRPr="001C5AF9">
          <w:rPr>
            <w:rStyle w:val="Hyperlink"/>
            <w:i/>
            <w:iCs/>
          </w:rPr>
          <w:t xml:space="preserve"> </w:t>
        </w:r>
        <w:r w:rsidRPr="001C5AF9">
          <w:rPr>
            <w:rStyle w:val="Hyperlink"/>
            <w:i/>
            <w:iCs/>
          </w:rPr>
          <w:t>disease?</w:t>
        </w:r>
      </w:hyperlink>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https://www.heartfoundation.org.au/your-heart/are-you-at-risk-of-heart-disease</w:t>
      </w:r>
      <w:r w:rsidR="001C5AF9">
        <w:rPr>
          <w:rFonts w:cs="Calibri"/>
        </w:rPr>
        <w:t>&gt;</w:t>
      </w:r>
      <w:r w:rsidR="00356C18" w:rsidRPr="00937BE1">
        <w:t xml:space="preserve"> </w:t>
      </w:r>
    </w:p>
    <w:p w14:paraId="601D4AF2" w14:textId="418B0EC6" w:rsidR="00FC6661" w:rsidRPr="00937BE1" w:rsidRDefault="00FC6661" w:rsidP="00BA1129">
      <w:pPr>
        <w:pStyle w:val="Body"/>
      </w:pPr>
      <w:r w:rsidRPr="00937BE1">
        <w:rPr>
          <w:lang w:val="sv-SE"/>
        </w:rPr>
        <w:t>Nikoloski</w:t>
      </w:r>
      <w:r w:rsidR="00356C18" w:rsidRPr="00937BE1">
        <w:rPr>
          <w:lang w:val="sv-SE"/>
        </w:rPr>
        <w:t xml:space="preserve"> </w:t>
      </w:r>
      <w:r w:rsidRPr="00937BE1">
        <w:rPr>
          <w:lang w:val="sv-SE"/>
        </w:rPr>
        <w:t>Z,</w:t>
      </w:r>
      <w:r w:rsidR="00356C18" w:rsidRPr="00937BE1">
        <w:rPr>
          <w:lang w:val="sv-SE"/>
        </w:rPr>
        <w:t xml:space="preserve"> </w:t>
      </w:r>
      <w:r w:rsidRPr="00937BE1">
        <w:rPr>
          <w:lang w:val="sv-SE"/>
        </w:rPr>
        <w:t>Alqunaibet</w:t>
      </w:r>
      <w:r w:rsidR="00356C18" w:rsidRPr="00937BE1">
        <w:rPr>
          <w:lang w:val="sv-SE"/>
        </w:rPr>
        <w:t xml:space="preserve"> </w:t>
      </w:r>
      <w:r w:rsidRPr="00937BE1">
        <w:rPr>
          <w:lang w:val="sv-SE"/>
        </w:rPr>
        <w:t>AM</w:t>
      </w:r>
      <w:r w:rsidR="00F65507" w:rsidRPr="00937BE1">
        <w:rPr>
          <w:lang w:val="sv-SE"/>
        </w:rPr>
        <w:t>,</w:t>
      </w:r>
      <w:r w:rsidR="00356C18" w:rsidRPr="00937BE1">
        <w:rPr>
          <w:lang w:val="sv-SE"/>
        </w:rPr>
        <w:t xml:space="preserve"> </w:t>
      </w:r>
      <w:r w:rsidRPr="00937BE1">
        <w:rPr>
          <w:lang w:val="sv-SE"/>
        </w:rPr>
        <w:t>Alfawaz</w:t>
      </w:r>
      <w:r w:rsidR="00356C18" w:rsidRPr="00937BE1">
        <w:rPr>
          <w:lang w:val="sv-SE"/>
        </w:rPr>
        <w:t xml:space="preserve"> </w:t>
      </w:r>
      <w:r w:rsidRPr="00937BE1">
        <w:rPr>
          <w:lang w:val="sv-SE"/>
        </w:rPr>
        <w:t>RA</w:t>
      </w:r>
      <w:r w:rsidR="003D1F25" w:rsidRPr="00937BE1">
        <w:rPr>
          <w:lang w:val="sv-SE"/>
        </w:rPr>
        <w:t>,</w:t>
      </w:r>
      <w:r w:rsidR="00356C18" w:rsidRPr="00937BE1">
        <w:rPr>
          <w:lang w:val="sv-SE"/>
        </w:rPr>
        <w:t xml:space="preserve"> </w:t>
      </w:r>
      <w:r w:rsidRPr="00937BE1">
        <w:rPr>
          <w:lang w:val="sv-SE"/>
        </w:rPr>
        <w:t>et</w:t>
      </w:r>
      <w:r w:rsidR="00356C18" w:rsidRPr="00937BE1">
        <w:rPr>
          <w:lang w:val="sv-SE"/>
        </w:rPr>
        <w:t xml:space="preserve"> </w:t>
      </w:r>
      <w:r w:rsidRPr="00937BE1">
        <w:rPr>
          <w:lang w:val="sv-SE"/>
        </w:rPr>
        <w:t>al</w:t>
      </w:r>
      <w:r w:rsidRPr="00937BE1">
        <w:rPr>
          <w:i/>
          <w:iCs/>
          <w:lang w:val="sv-SE"/>
        </w:rPr>
        <w:t>.</w:t>
      </w:r>
      <w:r w:rsidR="00F65507" w:rsidRPr="00937BE1">
        <w:rPr>
          <w:lang w:val="sv-SE"/>
        </w:rPr>
        <w:t xml:space="preserve"> </w:t>
      </w:r>
      <w:r w:rsidR="00F65507" w:rsidRPr="00937BE1">
        <w:t>(20</w:t>
      </w:r>
      <w:r w:rsidRPr="00937BE1">
        <w:t>21</w:t>
      </w:r>
      <w:r w:rsidR="00F65507" w:rsidRPr="00937BE1">
        <w:t>)</w:t>
      </w:r>
      <w:r w:rsidR="00356C18" w:rsidRPr="00937BE1">
        <w:t xml:space="preserve"> </w:t>
      </w:r>
      <w:r w:rsidRPr="00937BE1">
        <w:t>Covid-19</w:t>
      </w:r>
      <w:r w:rsidR="00356C18" w:rsidRPr="00937BE1">
        <w:t xml:space="preserve"> </w:t>
      </w:r>
      <w:r w:rsidRPr="00937BE1">
        <w:t>and</w:t>
      </w:r>
      <w:r w:rsidR="00356C18" w:rsidRPr="00937BE1">
        <w:t xml:space="preserve"> </w:t>
      </w:r>
      <w:r w:rsidRPr="00937BE1">
        <w:t>non-communicable</w:t>
      </w:r>
      <w:r w:rsidR="00356C18" w:rsidRPr="00937BE1">
        <w:t xml:space="preserve"> </w:t>
      </w:r>
      <w:r w:rsidRPr="00937BE1">
        <w:t>diseases:</w:t>
      </w:r>
      <w:r w:rsidR="00356C18" w:rsidRPr="00937BE1">
        <w:t xml:space="preserve"> </w:t>
      </w:r>
      <w:r w:rsidRPr="00937BE1">
        <w:t>evidence</w:t>
      </w:r>
      <w:r w:rsidR="00356C18" w:rsidRPr="00937BE1">
        <w:t xml:space="preserve"> </w:t>
      </w:r>
      <w:r w:rsidRPr="00937BE1">
        <w:t>from</w:t>
      </w:r>
      <w:r w:rsidR="00356C18" w:rsidRPr="00937BE1">
        <w:t xml:space="preserve"> </w:t>
      </w:r>
      <w:r w:rsidRPr="00937BE1">
        <w:t>a</w:t>
      </w:r>
      <w:r w:rsidR="00356C18" w:rsidRPr="00937BE1">
        <w:t xml:space="preserve"> </w:t>
      </w:r>
      <w:r w:rsidRPr="00937BE1">
        <w:t>systematic</w:t>
      </w:r>
      <w:r w:rsidR="00356C18" w:rsidRPr="00937BE1">
        <w:t xml:space="preserve"> </w:t>
      </w:r>
      <w:r w:rsidRPr="00937BE1">
        <w:t>literature</w:t>
      </w:r>
      <w:r w:rsidR="00356C18" w:rsidRPr="00937BE1">
        <w:t xml:space="preserve"> </w:t>
      </w:r>
      <w:r w:rsidRPr="00937BE1">
        <w:t>review.</w:t>
      </w:r>
      <w:r w:rsidR="00356C18" w:rsidRPr="00937BE1">
        <w:t xml:space="preserve"> </w:t>
      </w:r>
      <w:r w:rsidRPr="00937BE1">
        <w:rPr>
          <w:i/>
          <w:iCs/>
        </w:rPr>
        <w:t>BMC</w:t>
      </w:r>
      <w:r w:rsidR="00356C18" w:rsidRPr="00937BE1">
        <w:rPr>
          <w:i/>
          <w:iCs/>
        </w:rPr>
        <w:t xml:space="preserve"> </w:t>
      </w:r>
      <w:r w:rsidRPr="00937BE1">
        <w:rPr>
          <w:i/>
          <w:iCs/>
        </w:rPr>
        <w:t>Public</w:t>
      </w:r>
      <w:r w:rsidR="00356C18" w:rsidRPr="00937BE1">
        <w:rPr>
          <w:i/>
          <w:iCs/>
        </w:rPr>
        <w:t xml:space="preserve"> </w:t>
      </w:r>
      <w:r w:rsidRPr="00937BE1">
        <w:rPr>
          <w:i/>
          <w:iCs/>
        </w:rPr>
        <w:t>Health</w:t>
      </w:r>
      <w:r w:rsidR="00356C18" w:rsidRPr="00937BE1">
        <w:t xml:space="preserve"> </w:t>
      </w:r>
      <w:r w:rsidRPr="00937BE1">
        <w:t>21,</w:t>
      </w:r>
      <w:r w:rsidR="00356C18" w:rsidRPr="00937BE1">
        <w:t xml:space="preserve"> </w:t>
      </w:r>
      <w:r w:rsidRPr="00937BE1">
        <w:t>1068</w:t>
      </w:r>
      <w:r w:rsidR="00356C18" w:rsidRPr="00937BE1">
        <w:t xml:space="preserve"> </w:t>
      </w:r>
      <w:r w:rsidRPr="00937BE1">
        <w:t>(2021).</w:t>
      </w:r>
      <w:r w:rsidR="00356C18" w:rsidRPr="00937BE1">
        <w:t xml:space="preserve"> </w:t>
      </w:r>
      <w:r w:rsidRPr="00937BE1">
        <w:rPr>
          <w:rFonts w:cs="Calibri"/>
        </w:rPr>
        <w:t>https://doi.org/10.1186/s12889-021-11116-w</w:t>
      </w:r>
    </w:p>
    <w:p w14:paraId="5ED0FF14" w14:textId="3D38B5B3" w:rsidR="00FC6661" w:rsidRPr="00937BE1" w:rsidRDefault="00FC6661" w:rsidP="00BA1129">
      <w:pPr>
        <w:pStyle w:val="Body"/>
      </w:pPr>
      <w:r w:rsidRPr="00937BE1">
        <w:t>Services</w:t>
      </w:r>
      <w:r w:rsidR="00356C18" w:rsidRPr="00937BE1">
        <w:t xml:space="preserve"> </w:t>
      </w:r>
      <w:r w:rsidRPr="00937BE1">
        <w:t>Australia</w:t>
      </w:r>
      <w:r w:rsidR="00356C18" w:rsidRPr="00937BE1">
        <w:t xml:space="preserve"> </w:t>
      </w:r>
      <w:r w:rsidR="00F65507" w:rsidRPr="00937BE1">
        <w:t>(</w:t>
      </w:r>
      <w:r w:rsidRPr="00937BE1">
        <w:t>2022</w:t>
      </w:r>
      <w:r w:rsidR="00F65507" w:rsidRPr="00937BE1">
        <w:t>)</w:t>
      </w:r>
      <w:r w:rsidR="00356C18" w:rsidRPr="00937BE1">
        <w:t xml:space="preserve"> </w:t>
      </w:r>
      <w:hyperlink r:id="rId362" w:history="1">
        <w:r w:rsidRPr="001C5AF9">
          <w:rPr>
            <w:rStyle w:val="Hyperlink"/>
            <w:i/>
            <w:iCs/>
          </w:rPr>
          <w:t>Medicare</w:t>
        </w:r>
        <w:r w:rsidR="00356C18" w:rsidRPr="001C5AF9">
          <w:rPr>
            <w:rStyle w:val="Hyperlink"/>
            <w:i/>
            <w:iCs/>
          </w:rPr>
          <w:t xml:space="preserve"> </w:t>
        </w:r>
        <w:r w:rsidR="00F65507" w:rsidRPr="001C5AF9">
          <w:rPr>
            <w:rStyle w:val="Hyperlink"/>
            <w:i/>
            <w:iCs/>
          </w:rPr>
          <w:t>i</w:t>
        </w:r>
        <w:r w:rsidRPr="001C5AF9">
          <w:rPr>
            <w:rStyle w:val="Hyperlink"/>
            <w:i/>
            <w:iCs/>
          </w:rPr>
          <w:t>tem</w:t>
        </w:r>
        <w:r w:rsidR="00356C18" w:rsidRPr="001C5AF9">
          <w:rPr>
            <w:rStyle w:val="Hyperlink"/>
            <w:i/>
            <w:iCs/>
          </w:rPr>
          <w:t xml:space="preserve"> </w:t>
        </w:r>
        <w:r w:rsidR="00F65507" w:rsidRPr="001C5AF9">
          <w:rPr>
            <w:rStyle w:val="Hyperlink"/>
            <w:i/>
            <w:iCs/>
          </w:rPr>
          <w:t>r</w:t>
        </w:r>
        <w:r w:rsidRPr="001C5AF9">
          <w:rPr>
            <w:rStyle w:val="Hyperlink"/>
            <w:i/>
            <w:iCs/>
          </w:rPr>
          <w:t>eports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http://medicarestatistics.humanservices.gov.au/statistics/mbs_item.jsp</w:t>
      </w:r>
      <w:r w:rsidR="001C5AF9">
        <w:rPr>
          <w:rFonts w:cs="Calibri"/>
        </w:rPr>
        <w:t>&gt;</w:t>
      </w:r>
      <w:r w:rsidR="00356C18" w:rsidRPr="00937BE1">
        <w:t xml:space="preserve"> </w:t>
      </w:r>
    </w:p>
    <w:p w14:paraId="12D681F4" w14:textId="4529666A" w:rsidR="00FC6661" w:rsidRPr="00937BE1" w:rsidRDefault="00FC6661" w:rsidP="00BA1129">
      <w:pPr>
        <w:pStyle w:val="Body"/>
      </w:pPr>
      <w:r w:rsidRPr="00937BE1">
        <w:t>Staples</w:t>
      </w:r>
      <w:r w:rsidR="00356C18" w:rsidRPr="00937BE1">
        <w:t xml:space="preserve"> </w:t>
      </w:r>
      <w:r w:rsidRPr="00937BE1">
        <w:t>MP,</w:t>
      </w:r>
      <w:r w:rsidR="00356C18" w:rsidRPr="00937BE1">
        <w:t xml:space="preserve"> </w:t>
      </w:r>
      <w:r w:rsidRPr="00937BE1">
        <w:t>Elwood</w:t>
      </w:r>
      <w:r w:rsidR="00356C18" w:rsidRPr="00937BE1">
        <w:t xml:space="preserve"> </w:t>
      </w:r>
      <w:r w:rsidRPr="00937BE1">
        <w:t>M,</w:t>
      </w:r>
      <w:r w:rsidR="00356C18" w:rsidRPr="00937BE1">
        <w:t xml:space="preserve"> </w:t>
      </w:r>
      <w:r w:rsidRPr="00937BE1">
        <w:t>Burton</w:t>
      </w:r>
      <w:r w:rsidR="00356C18" w:rsidRPr="00937BE1">
        <w:t xml:space="preserve"> </w:t>
      </w:r>
      <w:r w:rsidRPr="00937BE1">
        <w:t>RC,</w:t>
      </w:r>
      <w:r w:rsidR="00356C18" w:rsidRPr="00937BE1">
        <w:t xml:space="preserve"> </w:t>
      </w:r>
      <w:r w:rsidR="003D1F25" w:rsidRPr="00937BE1">
        <w:t xml:space="preserve">et al. </w:t>
      </w:r>
      <w:r w:rsidR="00F65507" w:rsidRPr="00937BE1">
        <w:t>(</w:t>
      </w:r>
      <w:r w:rsidRPr="00937BE1">
        <w:t>2006</w:t>
      </w:r>
      <w:r w:rsidR="00F65507" w:rsidRPr="00937BE1">
        <w:t>)</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w:t>
      </w:r>
      <w:r w:rsidR="00356C18" w:rsidRPr="00937BE1">
        <w:t xml:space="preserve"> </w:t>
      </w:r>
      <w:r w:rsidRPr="00937BE1">
        <w:t>2002</w:t>
      </w:r>
      <w:r w:rsidR="00356C18" w:rsidRPr="00937BE1">
        <w:t xml:space="preserve"> </w:t>
      </w:r>
      <w:r w:rsidRPr="00937BE1">
        <w:t>national</w:t>
      </w:r>
      <w:r w:rsidR="00356C18" w:rsidRPr="00937BE1">
        <w:t xml:space="preserve"> </w:t>
      </w:r>
      <w:r w:rsidRPr="00937BE1">
        <w:t>survey</w:t>
      </w:r>
      <w:r w:rsidR="00356C18" w:rsidRPr="00937BE1">
        <w:t xml:space="preserve"> </w:t>
      </w:r>
      <w:r w:rsidRPr="00937BE1">
        <w:t>and</w:t>
      </w:r>
      <w:r w:rsidR="00356C18" w:rsidRPr="00937BE1">
        <w:t xml:space="preserve"> </w:t>
      </w:r>
      <w:r w:rsidRPr="00937BE1">
        <w:t>trends</w:t>
      </w:r>
      <w:r w:rsidR="00356C18" w:rsidRPr="00937BE1">
        <w:t xml:space="preserve"> </w:t>
      </w:r>
      <w:r w:rsidRPr="00937BE1">
        <w:t>since</w:t>
      </w:r>
      <w:r w:rsidR="00356C18" w:rsidRPr="00937BE1">
        <w:t xml:space="preserve"> </w:t>
      </w:r>
      <w:r w:rsidRPr="00937BE1">
        <w:t>1985.</w:t>
      </w:r>
      <w:r w:rsidR="00356C18" w:rsidRPr="00937BE1">
        <w:t xml:space="preserve"> </w:t>
      </w:r>
      <w:hyperlink r:id="rId363" w:history="1">
        <w:r w:rsidRPr="00CE7D20">
          <w:rPr>
            <w:rStyle w:val="Hyperlink"/>
            <w:i/>
            <w:iCs/>
          </w:rPr>
          <w:t>Med</w:t>
        </w:r>
        <w:r w:rsidR="00F65507" w:rsidRPr="00CE7D20">
          <w:rPr>
            <w:rStyle w:val="Hyperlink"/>
            <w:i/>
            <w:iCs/>
          </w:rPr>
          <w:t>ical</w:t>
        </w:r>
        <w:r w:rsidR="00356C18" w:rsidRPr="00CE7D20">
          <w:rPr>
            <w:rStyle w:val="Hyperlink"/>
            <w:i/>
            <w:iCs/>
          </w:rPr>
          <w:t xml:space="preserve"> </w:t>
        </w:r>
        <w:r w:rsidRPr="00CE7D20">
          <w:rPr>
            <w:rStyle w:val="Hyperlink"/>
            <w:i/>
            <w:iCs/>
          </w:rPr>
          <w:t>J</w:t>
        </w:r>
        <w:r w:rsidR="00F65507" w:rsidRPr="00CE7D20">
          <w:rPr>
            <w:rStyle w:val="Hyperlink"/>
            <w:i/>
            <w:iCs/>
          </w:rPr>
          <w:t>ournal of</w:t>
        </w:r>
        <w:r w:rsidR="00356C18" w:rsidRPr="00CE7D20">
          <w:rPr>
            <w:rStyle w:val="Hyperlink"/>
            <w:i/>
            <w:iCs/>
          </w:rPr>
          <w:t xml:space="preserve"> </w:t>
        </w:r>
        <w:r w:rsidRPr="00CE7D20">
          <w:rPr>
            <w:rStyle w:val="Hyperlink"/>
            <w:i/>
            <w:iCs/>
          </w:rPr>
          <w:t>Aust</w:t>
        </w:r>
        <w:r w:rsidR="00F65507" w:rsidRPr="00CE7D20">
          <w:rPr>
            <w:rStyle w:val="Hyperlink"/>
            <w:i/>
            <w:iCs/>
          </w:rPr>
          <w:t>ralia</w:t>
        </w:r>
      </w:hyperlink>
      <w:r w:rsidR="00F65507" w:rsidRPr="00937BE1">
        <w:t>, 1</w:t>
      </w:r>
      <w:r w:rsidRPr="00937BE1">
        <w:t>84(1):6–10.</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rPr>
          <w:rFonts w:cs="Calibri"/>
        </w:rPr>
        <w:t>http://www.ncbi.nlm.nih.gov/pubmed/16398622</w:t>
      </w:r>
      <w:r w:rsidR="00CE7D20">
        <w:rPr>
          <w:rFonts w:cs="Calibri"/>
        </w:rPr>
        <w:t>&gt;</w:t>
      </w:r>
      <w:r w:rsidR="00356C18" w:rsidRPr="00937BE1">
        <w:t xml:space="preserve"> </w:t>
      </w:r>
    </w:p>
    <w:p w14:paraId="4A441F65" w14:textId="1965930B" w:rsidR="00FC6661" w:rsidRPr="00937BE1" w:rsidRDefault="00FC6661" w:rsidP="00BA1129">
      <w:pPr>
        <w:pStyle w:val="Body"/>
      </w:pPr>
      <w:r w:rsidRPr="00937BE1">
        <w:lastRenderedPageBreak/>
        <w:t>Stroke</w:t>
      </w:r>
      <w:r w:rsidR="00356C18" w:rsidRPr="00937BE1">
        <w:t xml:space="preserve"> </w:t>
      </w:r>
      <w:r w:rsidRPr="00937BE1">
        <w:t>Foundation</w:t>
      </w:r>
      <w:r w:rsidR="00356C18" w:rsidRPr="00937BE1">
        <w:t xml:space="preserve"> </w:t>
      </w:r>
      <w:r w:rsidR="00F65507" w:rsidRPr="00937BE1">
        <w:t>(</w:t>
      </w:r>
      <w:r w:rsidRPr="00937BE1">
        <w:t>2024</w:t>
      </w:r>
      <w:r w:rsidR="00F65507" w:rsidRPr="00937BE1">
        <w:t>)</w:t>
      </w:r>
      <w:r w:rsidR="00356C18" w:rsidRPr="00937BE1">
        <w:t xml:space="preserve"> </w:t>
      </w:r>
      <w:hyperlink r:id="rId364" w:anchor=":~:text=What%20is%20a%20stroke%3A%20A,nutrients%20for%20your%20brain%20cells" w:history="1">
        <w:r w:rsidRPr="00CE7D20">
          <w:rPr>
            <w:rStyle w:val="Hyperlink"/>
            <w:i/>
            <w:iCs/>
          </w:rPr>
          <w:t>What</w:t>
        </w:r>
        <w:r w:rsidR="00356C18" w:rsidRPr="00CE7D20">
          <w:rPr>
            <w:rStyle w:val="Hyperlink"/>
            <w:i/>
            <w:iCs/>
          </w:rPr>
          <w:t xml:space="preserve"> </w:t>
        </w:r>
        <w:r w:rsidRPr="00CE7D20">
          <w:rPr>
            <w:rStyle w:val="Hyperlink"/>
            <w:i/>
            <w:iCs/>
          </w:rPr>
          <w:t>is</w:t>
        </w:r>
        <w:r w:rsidR="00356C18" w:rsidRPr="00CE7D20">
          <w:rPr>
            <w:rStyle w:val="Hyperlink"/>
            <w:i/>
            <w:iCs/>
          </w:rPr>
          <w:t xml:space="preserve"> </w:t>
        </w:r>
        <w:r w:rsidRPr="00CE7D20">
          <w:rPr>
            <w:rStyle w:val="Hyperlink"/>
            <w:i/>
            <w:iCs/>
          </w:rPr>
          <w:t>a</w:t>
        </w:r>
        <w:r w:rsidR="00356C18" w:rsidRPr="00CE7D20">
          <w:rPr>
            <w:rStyle w:val="Hyperlink"/>
            <w:i/>
            <w:iCs/>
          </w:rPr>
          <w:t xml:space="preserve"> </w:t>
        </w:r>
        <w:r w:rsidRPr="00CE7D20">
          <w:rPr>
            <w:rStyle w:val="Hyperlink"/>
            <w:i/>
            <w:iCs/>
          </w:rPr>
          <w:t>stroke</w:t>
        </w:r>
        <w:r w:rsidR="006967FC" w:rsidRPr="00CE7D20">
          <w:rPr>
            <w:rStyle w:val="Hyperlink"/>
          </w:rPr>
          <w:t>?</w:t>
        </w:r>
      </w:hyperlink>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rPr>
          <w:rFonts w:cs="Calibri"/>
        </w:rPr>
        <w:t>https://strokefoundation.org.au/#:~:text=What%20is%20a%20stroke%3A%20A,nutrients%20for%20your%20brain%20cells</w:t>
      </w:r>
      <w:r w:rsidR="00CE7D20">
        <w:rPr>
          <w:rFonts w:cs="Calibri"/>
        </w:rPr>
        <w:t>&gt;</w:t>
      </w:r>
      <w:r w:rsidR="00356C18" w:rsidRPr="00937BE1">
        <w:t xml:space="preserve"> </w:t>
      </w:r>
    </w:p>
    <w:p w14:paraId="7FFB3836" w14:textId="0821958E" w:rsidR="00187767" w:rsidRPr="00937BE1" w:rsidRDefault="00187767" w:rsidP="00BA1129">
      <w:pPr>
        <w:pStyle w:val="Body"/>
      </w:pPr>
      <w:r w:rsidRPr="00937BE1">
        <w:t xml:space="preserve">Victorian Agency </w:t>
      </w:r>
      <w:r w:rsidR="00CF26C5" w:rsidRPr="00937BE1">
        <w:t>for Health Information (</w:t>
      </w:r>
      <w:r w:rsidR="00964F56" w:rsidRPr="00937BE1">
        <w:t xml:space="preserve">2020) </w:t>
      </w:r>
      <w:hyperlink r:id="rId365" w:history="1">
        <w:r w:rsidR="00964F56" w:rsidRPr="00CE7D20">
          <w:rPr>
            <w:rStyle w:val="Hyperlink"/>
            <w:i/>
            <w:iCs/>
          </w:rPr>
          <w:t xml:space="preserve">Victorian Population Health Survey </w:t>
        </w:r>
        <w:r w:rsidR="008E2343" w:rsidRPr="00CE7D20">
          <w:rPr>
            <w:rStyle w:val="Hyperlink"/>
            <w:i/>
            <w:iCs/>
          </w:rPr>
          <w:t>2018</w:t>
        </w:r>
      </w:hyperlink>
      <w:r w:rsidR="000F2946" w:rsidRPr="00937BE1">
        <w:rPr>
          <w:i/>
          <w:iCs/>
        </w:rPr>
        <w:t xml:space="preserve">. </w:t>
      </w:r>
      <w:r w:rsidR="000F2946" w:rsidRPr="00937BE1">
        <w:t xml:space="preserve">Available at: </w:t>
      </w:r>
      <w:r w:rsidR="00CE7D20">
        <w:t>&lt;</w:t>
      </w:r>
      <w:r w:rsidR="00424FD4" w:rsidRPr="00937BE1">
        <w:t>https://vahi.vic.gov.au/sites/default/files/2021</w:t>
      </w:r>
      <w:r w:rsidR="00CE7D20">
        <w:t>-</w:t>
      </w:r>
      <w:r w:rsidR="00424FD4" w:rsidRPr="00937BE1">
        <w:t>12/Victorian%20Population%20Health%20Survey%202018.pdf</w:t>
      </w:r>
      <w:r w:rsidR="00CE7D20">
        <w:t>&gt;</w:t>
      </w:r>
    </w:p>
    <w:p w14:paraId="3275308C" w14:textId="0165E58D" w:rsidR="00FC6661" w:rsidRPr="00937BE1" w:rsidRDefault="00FC6661" w:rsidP="00BA1129">
      <w:pPr>
        <w:pStyle w:val="Body"/>
      </w:pP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F65507" w:rsidRPr="00937BE1">
        <w:t>(</w:t>
      </w:r>
      <w:r w:rsidRPr="00937BE1">
        <w:t>2021a</w:t>
      </w:r>
      <w:r w:rsidR="00F65507" w:rsidRPr="00937BE1">
        <w:t>)</w:t>
      </w:r>
      <w:r w:rsidR="00356C18" w:rsidRPr="00937BE1">
        <w:t xml:space="preserve"> </w:t>
      </w:r>
      <w:hyperlink r:id="rId366" w:history="1">
        <w:r w:rsidRPr="00CE7D20">
          <w:rPr>
            <w:rStyle w:val="Hyperlink"/>
            <w:i/>
            <w:iCs/>
          </w:rPr>
          <w:t>Victorian</w:t>
        </w:r>
        <w:r w:rsidR="00356C18" w:rsidRPr="00CE7D20">
          <w:rPr>
            <w:rStyle w:val="Hyperlink"/>
            <w:i/>
            <w:iCs/>
          </w:rPr>
          <w:t xml:space="preserve"> </w:t>
        </w:r>
        <w:r w:rsidRPr="00CE7D20">
          <w:rPr>
            <w:rStyle w:val="Hyperlink"/>
            <w:i/>
            <w:iCs/>
          </w:rPr>
          <w:t>Population</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Survey</w:t>
        </w:r>
        <w:r w:rsidR="00356C18" w:rsidRPr="00CE7D20">
          <w:rPr>
            <w:rStyle w:val="Hyperlink"/>
            <w:i/>
            <w:iCs/>
          </w:rPr>
          <w:t xml:space="preserve"> </w:t>
        </w:r>
        <w:r w:rsidRPr="00CE7D20">
          <w:rPr>
            <w:rStyle w:val="Hyperlink"/>
            <w:i/>
            <w:iCs/>
          </w:rPr>
          <w:t>2020</w:t>
        </w:r>
      </w:hyperlink>
      <w:r w:rsidRPr="00937BE1">
        <w:t>,</w:t>
      </w:r>
      <w:r w:rsidR="00356C18" w:rsidRPr="00937BE1">
        <w:t xml:space="preserve"> </w:t>
      </w:r>
      <w:r w:rsidRPr="00937BE1">
        <w:t>VAHI,</w:t>
      </w:r>
      <w:r w:rsidR="00356C18" w:rsidRPr="00937BE1">
        <w:t xml:space="preserve"> </w:t>
      </w:r>
      <w:r w:rsidRPr="00937BE1">
        <w:t>Melbourne</w:t>
      </w:r>
      <w:r w:rsidR="006967FC" w:rsidRPr="00937BE1">
        <w:t>.</w:t>
      </w:r>
      <w:r w:rsidR="00356C18" w:rsidRPr="00937BE1">
        <w:t xml:space="preserve"> </w:t>
      </w:r>
      <w:r w:rsidRPr="00937BE1">
        <w:t>Available</w:t>
      </w:r>
      <w:r w:rsidR="00356C18" w:rsidRPr="00937BE1">
        <w:t xml:space="preserve"> </w:t>
      </w:r>
      <w:r w:rsidRPr="00937BE1">
        <w:t>at:</w:t>
      </w:r>
      <w:r w:rsidR="00CE7D20">
        <w:t>&lt;</w:t>
      </w:r>
      <w:r w:rsidRPr="00937BE1">
        <w:rPr>
          <w:rFonts w:cs="Calibri"/>
        </w:rPr>
        <w:t>https://vahi.vic.gov.au/reports/population-health/victorian-population-health-survey-2020-dashboards</w:t>
      </w:r>
      <w:r w:rsidR="00CE7D20">
        <w:rPr>
          <w:rFonts w:cs="Calibri"/>
        </w:rPr>
        <w:t>&gt;</w:t>
      </w:r>
    </w:p>
    <w:p w14:paraId="54D42FF1" w14:textId="52210BB0" w:rsidR="00FC6661" w:rsidRPr="00937BE1" w:rsidRDefault="00FC6661" w:rsidP="00BA1129">
      <w:pPr>
        <w:pStyle w:val="Body"/>
      </w:pP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F65507" w:rsidRPr="00937BE1">
        <w:t>(</w:t>
      </w:r>
      <w:r w:rsidRPr="00937BE1">
        <w:t>2021b</w:t>
      </w:r>
      <w:r w:rsidR="00F65507" w:rsidRPr="00937BE1">
        <w:t>)</w:t>
      </w:r>
      <w:r w:rsidR="00356C18" w:rsidRPr="00937BE1">
        <w:t xml:space="preserve"> </w:t>
      </w:r>
      <w:hyperlink r:id="rId367" w:history="1">
        <w:r w:rsidRPr="00CE7D20">
          <w:rPr>
            <w:rStyle w:val="Hyperlink"/>
            <w:i/>
            <w:iCs/>
          </w:rPr>
          <w:t>Victorian</w:t>
        </w:r>
        <w:r w:rsidR="00356C18" w:rsidRPr="00CE7D20">
          <w:rPr>
            <w:rStyle w:val="Hyperlink"/>
            <w:i/>
            <w:iCs/>
          </w:rPr>
          <w:t xml:space="preserve"> </w:t>
        </w:r>
        <w:r w:rsidRPr="00CE7D20">
          <w:rPr>
            <w:rStyle w:val="Hyperlink"/>
            <w:i/>
            <w:iCs/>
          </w:rPr>
          <w:t>Population</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Survey</w:t>
        </w:r>
        <w:r w:rsidR="00356C18" w:rsidRPr="00CE7D20">
          <w:rPr>
            <w:rStyle w:val="Hyperlink"/>
            <w:i/>
            <w:iCs/>
          </w:rPr>
          <w:t xml:space="preserve"> </w:t>
        </w:r>
        <w:r w:rsidRPr="00CE7D20">
          <w:rPr>
            <w:rStyle w:val="Hyperlink"/>
            <w:i/>
            <w:iCs/>
          </w:rPr>
          <w:t>2019</w:t>
        </w:r>
        <w:r w:rsidR="00F65507" w:rsidRPr="00CE7D20">
          <w:rPr>
            <w:rStyle w:val="Hyperlink"/>
            <w:i/>
            <w:iCs/>
          </w:rPr>
          <w:t>: s</w:t>
        </w:r>
        <w:r w:rsidRPr="00CE7D20">
          <w:rPr>
            <w:rStyle w:val="Hyperlink"/>
            <w:i/>
            <w:iCs/>
          </w:rPr>
          <w:t>ummary</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results</w:t>
        </w:r>
      </w:hyperlink>
      <w:r w:rsidRPr="00937BE1">
        <w:t>.</w:t>
      </w:r>
      <w:r w:rsidR="00356C18" w:rsidRPr="00937BE1">
        <w:t xml:space="preserve"> </w:t>
      </w:r>
      <w:r w:rsidRPr="00937BE1">
        <w:t>Available</w:t>
      </w:r>
      <w:r w:rsidR="00356C18" w:rsidRPr="00937BE1">
        <w:t xml:space="preserve"> </w:t>
      </w:r>
      <w:r w:rsidRPr="00937BE1">
        <w:t>at:</w:t>
      </w:r>
      <w:r w:rsidR="00CE7D20">
        <w:t>&lt;</w:t>
      </w:r>
      <w:r w:rsidRPr="00937BE1">
        <w:rPr>
          <w:rFonts w:cs="Calibri"/>
        </w:rPr>
        <w:t>https://vahi.vic.gov.au/reports/population-health/victorian-population-health-survey-2019-summary-results</w:t>
      </w:r>
      <w:r w:rsidR="00CE7D20">
        <w:rPr>
          <w:rFonts w:cs="Calibri"/>
        </w:rPr>
        <w:t>&gt;</w:t>
      </w:r>
      <w:r w:rsidR="00356C18" w:rsidRPr="00937BE1">
        <w:t xml:space="preserve"> </w:t>
      </w:r>
    </w:p>
    <w:p w14:paraId="6B401C85" w14:textId="58EFF43C" w:rsidR="00FC6661" w:rsidRPr="00937BE1" w:rsidRDefault="00FC6661" w:rsidP="00BA1129">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6967FC" w:rsidRPr="00937BE1">
        <w:t xml:space="preserve">(WHO) </w:t>
      </w:r>
      <w:r w:rsidR="00F65507" w:rsidRPr="00937BE1">
        <w:t>(</w:t>
      </w:r>
      <w:r w:rsidRPr="00937BE1">
        <w:t>2022</w:t>
      </w:r>
      <w:r w:rsidR="00F65507" w:rsidRPr="00937BE1">
        <w:t>)</w:t>
      </w:r>
      <w:r w:rsidR="00356C18" w:rsidRPr="00937BE1">
        <w:t xml:space="preserve"> </w:t>
      </w:r>
      <w:hyperlink r:id="rId368" w:history="1">
        <w:r w:rsidRPr="00CE7D20">
          <w:rPr>
            <w:rStyle w:val="Hyperlink"/>
            <w:i/>
            <w:iCs/>
          </w:rPr>
          <w:t>Musculoskeletal</w:t>
        </w:r>
        <w:r w:rsidR="00356C18" w:rsidRPr="00CE7D20">
          <w:rPr>
            <w:rStyle w:val="Hyperlink"/>
            <w:i/>
            <w:iCs/>
          </w:rPr>
          <w:t xml:space="preserve"> </w:t>
        </w:r>
        <w:r w:rsidR="00F65507" w:rsidRPr="00CE7D20">
          <w:rPr>
            <w:rStyle w:val="Hyperlink"/>
            <w:i/>
            <w:iCs/>
          </w:rPr>
          <w:t>h</w:t>
        </w:r>
        <w:r w:rsidRPr="00CE7D20">
          <w:rPr>
            <w:rStyle w:val="Hyperlink"/>
            <w:i/>
            <w:iCs/>
          </w:rPr>
          <w:t>ealth</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https://www.who.it/news-room/fact-sheets/detail/musculoskeletal-conditions</w:t>
      </w:r>
      <w:r w:rsidR="00CE7D20">
        <w:t>&gt;</w:t>
      </w:r>
      <w:r w:rsidR="00356C18" w:rsidRPr="00937BE1">
        <w:t xml:space="preserve"> </w:t>
      </w:r>
      <w:r w:rsidRPr="00937BE1">
        <w:t> </w:t>
      </w:r>
    </w:p>
    <w:p w14:paraId="45F4A2EE" w14:textId="7EA540D6" w:rsidR="00FC6661" w:rsidRPr="00937BE1" w:rsidRDefault="00FC6661" w:rsidP="00BA1129">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6967FC" w:rsidRPr="00937BE1">
        <w:t xml:space="preserve">(WHO) </w:t>
      </w:r>
      <w:r w:rsidR="00F65507" w:rsidRPr="00937BE1">
        <w:t>(</w:t>
      </w:r>
      <w:r w:rsidRPr="00937BE1">
        <w:t>2023</w:t>
      </w:r>
      <w:r w:rsidR="00990236" w:rsidRPr="00937BE1">
        <w:t>a</w:t>
      </w:r>
      <w:r w:rsidR="00F65507" w:rsidRPr="00937BE1">
        <w:t>)</w:t>
      </w:r>
      <w:r w:rsidR="00356C18" w:rsidRPr="00937BE1">
        <w:t xml:space="preserve"> </w:t>
      </w:r>
      <w:hyperlink r:id="rId369" w:history="1">
        <w:r w:rsidRPr="00CE7D20">
          <w:rPr>
            <w:rStyle w:val="Hyperlink"/>
            <w:i/>
            <w:iCs/>
          </w:rPr>
          <w:t>Noncommunicable</w:t>
        </w:r>
        <w:r w:rsidR="00356C18" w:rsidRPr="00CE7D20">
          <w:rPr>
            <w:rStyle w:val="Hyperlink"/>
            <w:i/>
            <w:iCs/>
          </w:rPr>
          <w:t xml:space="preserve"> </w:t>
        </w:r>
        <w:r w:rsidR="00F65507" w:rsidRPr="00CE7D20">
          <w:rPr>
            <w:rStyle w:val="Hyperlink"/>
            <w:i/>
            <w:iCs/>
          </w:rPr>
          <w:t>d</w:t>
        </w:r>
        <w:r w:rsidRPr="00CE7D20">
          <w:rPr>
            <w:rStyle w:val="Hyperlink"/>
            <w:i/>
            <w:iCs/>
          </w:rPr>
          <w:t>iseases</w:t>
        </w:r>
      </w:hyperlink>
      <w:r w:rsidRPr="00937BE1">
        <w:t>,</w:t>
      </w:r>
      <w:r w:rsidR="00356C18" w:rsidRPr="00937BE1">
        <w:t xml:space="preserve"> </w:t>
      </w:r>
      <w:r w:rsidRPr="00937BE1">
        <w:t>WHO,</w:t>
      </w:r>
      <w:r w:rsidR="00356C18" w:rsidRPr="00937BE1">
        <w:t xml:space="preserve"> </w:t>
      </w:r>
      <w:r w:rsidRPr="00937BE1">
        <w:t>Geneva.</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rPr>
          <w:rFonts w:cs="Calibri"/>
        </w:rPr>
        <w:t>https://www.who.int/news-room/fact-sheets/detail/noncommunicable-diseases</w:t>
      </w:r>
      <w:r w:rsidR="00CE7D20">
        <w:rPr>
          <w:rFonts w:cs="Calibri"/>
        </w:rPr>
        <w:t>&gt;</w:t>
      </w:r>
    </w:p>
    <w:p w14:paraId="33070457" w14:textId="63C41068" w:rsidR="00387628" w:rsidRPr="00132744" w:rsidRDefault="00387628" w:rsidP="00387628">
      <w:pPr>
        <w:pStyle w:val="Body"/>
      </w:pPr>
      <w:bookmarkStart w:id="631" w:name="_Toc173153601"/>
      <w:bookmarkStart w:id="632" w:name="_Toc2125394461"/>
      <w:r w:rsidRPr="00937BE1">
        <w:t xml:space="preserve">World Health Organization </w:t>
      </w:r>
      <w:r w:rsidR="006967FC" w:rsidRPr="00937BE1">
        <w:t xml:space="preserve">(WHO) </w:t>
      </w:r>
      <w:r w:rsidRPr="00937BE1">
        <w:t xml:space="preserve">(2023b) </w:t>
      </w:r>
      <w:hyperlink r:id="rId370" w:history="1">
        <w:r w:rsidRPr="00CE7D20">
          <w:rPr>
            <w:rStyle w:val="Hyperlink"/>
            <w:i/>
            <w:iCs/>
          </w:rPr>
          <w:t>Chronic obstructive pulmonary disease</w:t>
        </w:r>
      </w:hyperlink>
      <w:r w:rsidRPr="00937BE1">
        <w:rPr>
          <w:i/>
          <w:iCs/>
        </w:rPr>
        <w:t xml:space="preserve"> (COPD).</w:t>
      </w:r>
      <w:r w:rsidRPr="00937BE1">
        <w:t xml:space="preserve"> Available at: </w:t>
      </w:r>
      <w:r w:rsidR="00CE7D20">
        <w:t>&lt;</w:t>
      </w:r>
      <w:r w:rsidRPr="00937BE1">
        <w:rPr>
          <w:rFonts w:cs="Calibri"/>
        </w:rPr>
        <w:t>https://www.who.int/news-room/fact-sheets/detail/chronic-obstructive-pulmonary-disease-(copd)</w:t>
      </w:r>
      <w:r w:rsidR="00CE7D20">
        <w:rPr>
          <w:rFonts w:cs="Calibri"/>
        </w:rPr>
        <w:t>&gt;</w:t>
      </w:r>
      <w:r>
        <w:t xml:space="preserve"> </w:t>
      </w:r>
    </w:p>
    <w:bookmarkEnd w:id="629"/>
    <w:p w14:paraId="4578B73B" w14:textId="77777777" w:rsidR="00BA1129" w:rsidRDefault="00BA1129" w:rsidP="00AE12C3">
      <w:pPr>
        <w:pStyle w:val="Body"/>
        <w:rPr>
          <w:rFonts w:eastAsia="MS Gothic" w:cs="Arial"/>
          <w:color w:val="C63663"/>
          <w:kern w:val="32"/>
          <w:sz w:val="44"/>
          <w:szCs w:val="44"/>
        </w:rPr>
      </w:pPr>
      <w:r>
        <w:br w:type="page"/>
      </w:r>
    </w:p>
    <w:p w14:paraId="551B609F" w14:textId="38948FB9" w:rsidR="00FC6661" w:rsidRPr="00ED4D8F" w:rsidRDefault="00FC6661" w:rsidP="00FC6661">
      <w:pPr>
        <w:pStyle w:val="Heading1"/>
      </w:pPr>
      <w:bookmarkStart w:id="633" w:name="_Toc186540739"/>
      <w:r w:rsidRPr="00ED4D8F">
        <w:lastRenderedPageBreak/>
        <w:t>Mental</w:t>
      </w:r>
      <w:r w:rsidR="00356C18">
        <w:t xml:space="preserve"> </w:t>
      </w:r>
      <w:r w:rsidR="00B77EBD" w:rsidRPr="00CC6DE8">
        <w:t>health</w:t>
      </w:r>
      <w:bookmarkEnd w:id="631"/>
      <w:bookmarkEnd w:id="632"/>
      <w:bookmarkEnd w:id="633"/>
    </w:p>
    <w:p w14:paraId="16569DA3" w14:textId="4621183B" w:rsidR="00FC6661" w:rsidRPr="00937BE1" w:rsidRDefault="00FC6661" w:rsidP="00AE12C3">
      <w:pPr>
        <w:pStyle w:val="Body"/>
      </w:pPr>
      <w:r w:rsidRPr="00937BE1">
        <w:t>Mental</w:t>
      </w:r>
      <w:r w:rsidR="00356C18" w:rsidRPr="00937BE1">
        <w:t xml:space="preserve"> </w:t>
      </w:r>
      <w:r w:rsidRPr="00937BE1">
        <w:t>health</w:t>
      </w:r>
      <w:r w:rsidR="00356C18" w:rsidRPr="00937BE1">
        <w:t xml:space="preserve"> </w:t>
      </w:r>
      <w:r w:rsidR="005C4483" w:rsidRPr="00937BE1">
        <w:t xml:space="preserve">affects </w:t>
      </w:r>
      <w:r w:rsidRPr="00937BE1">
        <w:t>and</w:t>
      </w:r>
      <w:r w:rsidR="00356C18" w:rsidRPr="00937BE1">
        <w:t xml:space="preserve"> </w:t>
      </w:r>
      <w:r w:rsidRPr="00937BE1">
        <w:t>is</w:t>
      </w:r>
      <w:r w:rsidR="00356C18" w:rsidRPr="00937BE1">
        <w:t xml:space="preserve"> </w:t>
      </w:r>
      <w:r w:rsidR="005C4483" w:rsidRPr="00937BE1">
        <w:t xml:space="preserve">affected </w:t>
      </w:r>
      <w:r w:rsidRPr="00937BE1">
        <w:t>by</w:t>
      </w:r>
      <w:r w:rsidR="00356C18" w:rsidRPr="00937BE1">
        <w:t xml:space="preserve"> </w:t>
      </w:r>
      <w:r w:rsidRPr="00937BE1">
        <w:t>a</w:t>
      </w:r>
      <w:r w:rsidR="00356C18" w:rsidRPr="00937BE1">
        <w:t xml:space="preserve"> </w:t>
      </w:r>
      <w:r w:rsidRPr="00937BE1">
        <w:t>wide</w:t>
      </w:r>
      <w:r w:rsidR="00356C18" w:rsidRPr="00937BE1">
        <w:t xml:space="preserve"> </w:t>
      </w:r>
      <w:r w:rsidRPr="00937BE1">
        <w:t>range</w:t>
      </w:r>
      <w:r w:rsidR="00356C18" w:rsidRPr="00937BE1">
        <w:t xml:space="preserve"> </w:t>
      </w:r>
      <w:r w:rsidRPr="00937BE1">
        <w:t>of</w:t>
      </w:r>
      <w:r w:rsidR="00356C18" w:rsidRPr="00937BE1">
        <w:t xml:space="preserve"> </w:t>
      </w:r>
      <w:r w:rsidRPr="00937BE1">
        <w:t>lifestyle</w:t>
      </w:r>
      <w:r w:rsidR="00356C18" w:rsidRPr="00937BE1">
        <w:t xml:space="preserve"> </w:t>
      </w:r>
      <w:r w:rsidRPr="00937BE1">
        <w:t>and</w:t>
      </w:r>
      <w:r w:rsidR="00356C18" w:rsidRPr="00937BE1">
        <w:t xml:space="preserve"> </w:t>
      </w:r>
      <w:r w:rsidRPr="00937BE1">
        <w:t>socioeconomic</w:t>
      </w:r>
      <w:r w:rsidR="00356C18" w:rsidRPr="00937BE1">
        <w:t xml:space="preserve"> </w:t>
      </w:r>
      <w:r w:rsidRPr="00937BE1">
        <w:t>factors,</w:t>
      </w:r>
      <w:r w:rsidR="00356C18" w:rsidRPr="00937BE1">
        <w:t xml:space="preserve"> </w:t>
      </w:r>
      <w:r w:rsidRPr="00937BE1">
        <w:t>including</w:t>
      </w:r>
      <w:r w:rsidR="00356C18" w:rsidRPr="00937BE1">
        <w:t xml:space="preserve"> </w:t>
      </w:r>
      <w:r w:rsidRPr="00937BE1">
        <w:t>access</w:t>
      </w:r>
      <w:r w:rsidR="00356C18" w:rsidRPr="00937BE1">
        <w:t xml:space="preserve"> </w:t>
      </w:r>
      <w:r w:rsidRPr="00937BE1">
        <w:t>to</w:t>
      </w:r>
      <w:r w:rsidR="00356C18" w:rsidRPr="00937BE1">
        <w:t xml:space="preserve"> </w:t>
      </w:r>
      <w:r w:rsidRPr="00937BE1">
        <w:t>services,</w:t>
      </w:r>
      <w:r w:rsidR="00356C18" w:rsidRPr="00937BE1">
        <w:t xml:space="preserve"> </w:t>
      </w:r>
      <w:r w:rsidRPr="00937BE1">
        <w:t>living</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employment</w:t>
      </w:r>
      <w:r w:rsidR="00356C18" w:rsidRPr="00937BE1">
        <w:t xml:space="preserve"> </w:t>
      </w:r>
      <w:r w:rsidRPr="00937BE1">
        <w:t>status.</w:t>
      </w:r>
      <w:r w:rsidR="00356C18" w:rsidRPr="00937BE1">
        <w:t xml:space="preserve"> </w:t>
      </w:r>
    </w:p>
    <w:p w14:paraId="13EA42F2" w14:textId="554E157E" w:rsidR="00FC6661" w:rsidRPr="00937BE1" w:rsidRDefault="00FC6661" w:rsidP="00AE12C3">
      <w:pPr>
        <w:pStyle w:val="Body"/>
      </w:pPr>
      <w:r w:rsidRPr="00937BE1">
        <w:t>Several</w:t>
      </w:r>
      <w:r w:rsidR="00356C18" w:rsidRPr="00937BE1">
        <w:t xml:space="preserve"> </w:t>
      </w:r>
      <w:r w:rsidRPr="00937BE1">
        <w:t>socioeconomic</w:t>
      </w:r>
      <w:r w:rsidR="00356C18" w:rsidRPr="00937BE1">
        <w:t xml:space="preserve"> </w:t>
      </w:r>
      <w:r w:rsidRPr="00937BE1">
        <w:t>and</w:t>
      </w:r>
      <w:r w:rsidR="00356C18" w:rsidRPr="00937BE1">
        <w:t xml:space="preserve"> </w:t>
      </w:r>
      <w:r w:rsidRPr="00937BE1">
        <w:t>environmental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are</w:t>
      </w:r>
      <w:r w:rsidR="00356C18" w:rsidRPr="00937BE1">
        <w:t xml:space="preserve"> </w:t>
      </w:r>
      <w:r w:rsidRPr="00937BE1">
        <w:t>also</w:t>
      </w:r>
      <w:r w:rsidR="00356C18" w:rsidRPr="00937BE1">
        <w:t xml:space="preserve"> </w:t>
      </w:r>
      <w:r w:rsidRPr="00937BE1">
        <w:t>negatively</w:t>
      </w:r>
      <w:r w:rsidR="00356C18" w:rsidRPr="00937BE1">
        <w:t xml:space="preserve"> </w:t>
      </w:r>
      <w:r w:rsidRPr="00937BE1">
        <w:t>affected</w:t>
      </w:r>
      <w:r w:rsidR="00356C18" w:rsidRPr="00937BE1">
        <w:t xml:space="preserve"> </w:t>
      </w:r>
      <w:r w:rsidRPr="00937BE1">
        <w:t>by</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(WHO,</w:t>
      </w:r>
      <w:r w:rsidR="00356C18" w:rsidRPr="00937BE1">
        <w:t xml:space="preserve"> </w:t>
      </w:r>
      <w:r w:rsidRPr="00937BE1">
        <w:t>2022).</w:t>
      </w:r>
      <w:r w:rsidR="00356C18" w:rsidRPr="00937BE1">
        <w:t xml:space="preserve"> </w:t>
      </w:r>
    </w:p>
    <w:p w14:paraId="1D16F164" w14:textId="31363B8E" w:rsidR="00FC6661" w:rsidRPr="00937BE1" w:rsidRDefault="00FC6661" w:rsidP="00AE12C3">
      <w:pPr>
        <w:pStyle w:val="Body"/>
      </w:pPr>
      <w:r w:rsidRPr="00937BE1">
        <w:t>This</w:t>
      </w:r>
      <w:r w:rsidR="00356C18" w:rsidRPr="00937BE1">
        <w:t xml:space="preserve"> </w:t>
      </w:r>
      <w:r w:rsidRPr="00937BE1">
        <w:t>section</w:t>
      </w:r>
      <w:r w:rsidR="00356C18" w:rsidRPr="00937BE1">
        <w:t xml:space="preserve"> </w:t>
      </w:r>
      <w:r w:rsidRPr="00937BE1">
        <w:t>includes:</w:t>
      </w:r>
      <w:r w:rsidR="00356C18" w:rsidRPr="00937BE1">
        <w:t xml:space="preserve"> </w:t>
      </w:r>
    </w:p>
    <w:p w14:paraId="14375B01" w14:textId="3A7EEAA9" w:rsidR="00FC6661" w:rsidRPr="00937BE1" w:rsidRDefault="000958A4" w:rsidP="004E7637">
      <w:pPr>
        <w:pStyle w:val="Bullet1"/>
      </w:pPr>
      <w:r w:rsidRPr="00937BE1">
        <w:t>m</w:t>
      </w:r>
      <w:r w:rsidR="00FC6661" w:rsidRPr="00937BE1">
        <w:t>ental</w:t>
      </w:r>
      <w:r w:rsidR="00356C18" w:rsidRPr="00937BE1">
        <w:t xml:space="preserve"> </w:t>
      </w:r>
      <w:r w:rsidR="00FC6661" w:rsidRPr="00937BE1">
        <w:t>illness</w:t>
      </w:r>
      <w:r w:rsidR="00356C18" w:rsidRPr="00937BE1">
        <w:t xml:space="preserve"> </w:t>
      </w:r>
      <w:r w:rsidR="00FC6661" w:rsidRPr="00937BE1">
        <w:t>and</w:t>
      </w:r>
      <w:r w:rsidR="00356C18" w:rsidRPr="00937BE1">
        <w:t xml:space="preserve"> </w:t>
      </w:r>
      <w:r w:rsidR="00FC6661" w:rsidRPr="00937BE1">
        <w:t>mental</w:t>
      </w:r>
      <w:r w:rsidR="00356C18" w:rsidRPr="00937BE1">
        <w:t xml:space="preserve"> </w:t>
      </w:r>
      <w:r w:rsidR="00FC6661" w:rsidRPr="00937BE1">
        <w:t>wellbeing</w:t>
      </w:r>
    </w:p>
    <w:p w14:paraId="2AAAE864" w14:textId="57F5EEE2" w:rsidR="00FC6661" w:rsidRPr="00937BE1" w:rsidRDefault="000958A4" w:rsidP="004E7637">
      <w:pPr>
        <w:pStyle w:val="Bullet1"/>
      </w:pPr>
      <w:r w:rsidRPr="00937BE1">
        <w:t>m</w:t>
      </w:r>
      <w:r w:rsidR="00FC6661" w:rsidRPr="00937BE1">
        <w:t>ental</w:t>
      </w:r>
      <w:r w:rsidR="00356C18" w:rsidRPr="00937BE1">
        <w:t xml:space="preserve"> </w:t>
      </w:r>
      <w:r w:rsidR="00FC6661" w:rsidRPr="00937BE1">
        <w:t>health</w:t>
      </w:r>
      <w:r w:rsidR="00356C18" w:rsidRPr="00937BE1">
        <w:t xml:space="preserve"> </w:t>
      </w:r>
      <w:r w:rsidR="00FC6661" w:rsidRPr="00937BE1">
        <w:t>impacts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p>
    <w:p w14:paraId="79A2128D" w14:textId="10DA397C" w:rsidR="00FC6661" w:rsidRPr="00937BE1" w:rsidRDefault="000958A4" w:rsidP="004E7637">
      <w:pPr>
        <w:pStyle w:val="Bullet1"/>
      </w:pPr>
      <w:r w:rsidRPr="00937BE1">
        <w:t>s</w:t>
      </w:r>
      <w:r w:rsidR="00FC6661" w:rsidRPr="00937BE1">
        <w:t>upporting</w:t>
      </w:r>
      <w:r w:rsidR="00356C18" w:rsidRPr="00937BE1">
        <w:t xml:space="preserve"> </w:t>
      </w:r>
      <w:r w:rsidR="00FC6661" w:rsidRPr="00937BE1">
        <w:t>Victorians</w:t>
      </w:r>
      <w:r w:rsidR="00356C18" w:rsidRPr="00937BE1">
        <w:t xml:space="preserve"> </w:t>
      </w:r>
      <w:r w:rsidR="00FC6661" w:rsidRPr="00937BE1">
        <w:t>through</w:t>
      </w:r>
      <w:r w:rsidR="00356C18" w:rsidRPr="00937BE1">
        <w:t xml:space="preserve"> </w:t>
      </w:r>
      <w:r w:rsidR="00FC6661" w:rsidRPr="00937BE1">
        <w:t>crisis</w:t>
      </w:r>
    </w:p>
    <w:p w14:paraId="59AE9D56" w14:textId="1EDBF44F" w:rsidR="00FC6661" w:rsidRPr="00937BE1" w:rsidRDefault="000958A4" w:rsidP="004E7637">
      <w:pPr>
        <w:pStyle w:val="Bullet1"/>
      </w:pPr>
      <w:r w:rsidRPr="00937BE1">
        <w:t>m</w:t>
      </w:r>
      <w:r w:rsidR="00FC6661" w:rsidRPr="00937BE1">
        <w:t>ental</w:t>
      </w:r>
      <w:r w:rsidR="00356C18" w:rsidRPr="00937BE1">
        <w:t xml:space="preserve"> </w:t>
      </w:r>
      <w:r w:rsidR="00FC6661" w:rsidRPr="00937BE1">
        <w:t>health</w:t>
      </w:r>
      <w:r w:rsidR="00356C18" w:rsidRPr="00937BE1">
        <w:t xml:space="preserve"> </w:t>
      </w:r>
      <w:r w:rsidR="00FC6661" w:rsidRPr="00937BE1">
        <w:t>system</w:t>
      </w:r>
      <w:r w:rsidR="00356C18" w:rsidRPr="00937BE1">
        <w:t xml:space="preserve"> </w:t>
      </w:r>
      <w:r w:rsidR="00FC6661" w:rsidRPr="00937BE1">
        <w:t>review</w:t>
      </w:r>
      <w:r w:rsidR="00356C18" w:rsidRPr="00937BE1">
        <w:t xml:space="preserve"> </w:t>
      </w:r>
      <w:r w:rsidR="00FC6661" w:rsidRPr="00937BE1">
        <w:t>and</w:t>
      </w:r>
      <w:r w:rsidR="00356C18" w:rsidRPr="00937BE1">
        <w:t xml:space="preserve"> </w:t>
      </w:r>
      <w:r w:rsidR="00FC6661" w:rsidRPr="00937BE1">
        <w:t>reform</w:t>
      </w:r>
    </w:p>
    <w:p w14:paraId="1AD6DEA9" w14:textId="77383F41" w:rsidR="00FC6661" w:rsidRPr="00937BE1" w:rsidRDefault="000958A4" w:rsidP="004E7637">
      <w:pPr>
        <w:pStyle w:val="Bullet1"/>
      </w:pPr>
      <w:r w:rsidRPr="00937BE1">
        <w:t>i</w:t>
      </w:r>
      <w:r w:rsidR="00FC6661" w:rsidRPr="00937BE1">
        <w:t>nitiatives</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rPr>
          <w:i/>
          <w:iCs/>
        </w:rPr>
        <w:t>Suicide</w:t>
      </w:r>
      <w:r w:rsidR="00356C18" w:rsidRPr="00937BE1">
        <w:rPr>
          <w:i/>
          <w:iCs/>
        </w:rPr>
        <w:t xml:space="preserve"> </w:t>
      </w:r>
      <w:r w:rsidR="00FC6661" w:rsidRPr="00937BE1">
        <w:rPr>
          <w:i/>
          <w:iCs/>
        </w:rPr>
        <w:t>prevention</w:t>
      </w:r>
      <w:r w:rsidR="00356C18" w:rsidRPr="00937BE1">
        <w:rPr>
          <w:i/>
          <w:iCs/>
        </w:rPr>
        <w:t xml:space="preserve"> </w:t>
      </w:r>
      <w:r w:rsidR="00FC6661" w:rsidRPr="00937BE1">
        <w:rPr>
          <w:i/>
          <w:iCs/>
        </w:rPr>
        <w:t>framework</w:t>
      </w:r>
      <w:r w:rsidRPr="00937BE1">
        <w:t>.</w:t>
      </w:r>
    </w:p>
    <w:p w14:paraId="4028BAE2" w14:textId="7FEE1719" w:rsidR="00FC6661" w:rsidRPr="00937BE1" w:rsidRDefault="00FC6661" w:rsidP="00FC6661">
      <w:pPr>
        <w:pStyle w:val="Heading2"/>
      </w:pPr>
      <w:bookmarkStart w:id="634" w:name="_Toc1291054017"/>
      <w:bookmarkStart w:id="635" w:name="_Toc186540740"/>
      <w:r w:rsidRPr="00937BE1">
        <w:t>Mental</w:t>
      </w:r>
      <w:r w:rsidR="00356C18" w:rsidRPr="00937BE1">
        <w:t xml:space="preserve"> </w:t>
      </w:r>
      <w:r w:rsidRPr="00937BE1">
        <w:t>illness</w:t>
      </w:r>
      <w:r w:rsidR="00356C18" w:rsidRPr="00937BE1">
        <w:t xml:space="preserve"> </w:t>
      </w:r>
      <w:r w:rsidRPr="00937BE1">
        <w:t>and</w:t>
      </w:r>
      <w:r w:rsidR="00356C18" w:rsidRPr="00937BE1">
        <w:t xml:space="preserve"> </w:t>
      </w:r>
      <w:r w:rsidRPr="00937BE1">
        <w:t>mental</w:t>
      </w:r>
      <w:r w:rsidR="00356C18" w:rsidRPr="00937BE1">
        <w:t xml:space="preserve"> </w:t>
      </w:r>
      <w:r w:rsidRPr="00937BE1">
        <w:t>wellbeing</w:t>
      </w:r>
      <w:bookmarkEnd w:id="634"/>
      <w:bookmarkEnd w:id="635"/>
    </w:p>
    <w:p w14:paraId="7596407F" w14:textId="7EAB5710" w:rsidR="00FC6661" w:rsidRPr="00937BE1" w:rsidRDefault="00FC6661" w:rsidP="00AE12C3">
      <w:pPr>
        <w:pStyle w:val="Body"/>
      </w:pPr>
      <w:r w:rsidRPr="00937BE1">
        <w:t>Mental</w:t>
      </w:r>
      <w:r w:rsidR="00356C18" w:rsidRPr="00937BE1">
        <w:t xml:space="preserve"> </w:t>
      </w:r>
      <w:r w:rsidRPr="00937BE1">
        <w:t>health</w:t>
      </w:r>
      <w:r w:rsidR="00356C18" w:rsidRPr="00937BE1">
        <w:t xml:space="preserve"> </w:t>
      </w:r>
      <w:r w:rsidRPr="00937BE1">
        <w:t>is</w:t>
      </w:r>
      <w:r w:rsidR="00356C18" w:rsidRPr="00937BE1">
        <w:t xml:space="preserve"> </w:t>
      </w:r>
      <w:r w:rsidRPr="00937BE1">
        <w:t>an</w:t>
      </w:r>
      <w:r w:rsidR="00356C18" w:rsidRPr="00937BE1">
        <w:t xml:space="preserve"> </w:t>
      </w:r>
      <w:r w:rsidRPr="00937BE1">
        <w:t>important</w:t>
      </w:r>
      <w:r w:rsidR="00356C18" w:rsidRPr="00937BE1">
        <w:t xml:space="preserve"> </w:t>
      </w:r>
      <w:r w:rsidRPr="00937BE1">
        <w:t>factor</w:t>
      </w:r>
      <w:r w:rsidR="00356C18" w:rsidRPr="00937BE1">
        <w:t xml:space="preserve"> </w:t>
      </w:r>
      <w:r w:rsidRPr="00937BE1">
        <w:t>for</w:t>
      </w:r>
      <w:r w:rsidR="00356C18" w:rsidRPr="00937BE1">
        <w:t xml:space="preserve"> </w:t>
      </w:r>
      <w:r w:rsidRPr="00937BE1">
        <w:t>individual</w:t>
      </w:r>
      <w:r w:rsidR="00356C18" w:rsidRPr="00937BE1">
        <w:t xml:space="preserve"> </w:t>
      </w:r>
      <w:r w:rsidRPr="00937BE1">
        <w:t>and</w:t>
      </w:r>
      <w:r w:rsidR="00356C18" w:rsidRPr="00937BE1">
        <w:t xml:space="preserve"> </w:t>
      </w:r>
      <w:r w:rsidRPr="00937BE1">
        <w:t>community</w:t>
      </w:r>
      <w:r w:rsidR="00356C18" w:rsidRPr="00937BE1">
        <w:t xml:space="preserve"> </w:t>
      </w:r>
      <w:r w:rsidRPr="00937BE1">
        <w:t>wellbeing</w:t>
      </w:r>
      <w:r w:rsidR="00356C18" w:rsidRPr="00937BE1">
        <w:t xml:space="preserve"> </w:t>
      </w:r>
      <w:r w:rsidRPr="00937BE1">
        <w:t>and</w:t>
      </w:r>
      <w:r w:rsidR="00356C18" w:rsidRPr="00937BE1">
        <w:t xml:space="preserve"> </w:t>
      </w:r>
      <w:r w:rsidRPr="00937BE1">
        <w:t>significantly</w:t>
      </w:r>
      <w:r w:rsidR="00356C18" w:rsidRPr="00937BE1">
        <w:t xml:space="preserve"> </w:t>
      </w:r>
      <w:r w:rsidRPr="00937BE1">
        <w:t>contributes</w:t>
      </w:r>
      <w:r w:rsidR="00356C18" w:rsidRPr="00937BE1">
        <w:t xml:space="preserve"> </w:t>
      </w:r>
      <w:r w:rsidRPr="00937BE1">
        <w:t>to</w:t>
      </w:r>
      <w:r w:rsidR="00356C18" w:rsidRPr="00937BE1">
        <w:t xml:space="preserve"> </w:t>
      </w:r>
      <w:r w:rsidRPr="00937BE1">
        <w:t>the</w:t>
      </w:r>
      <w:r w:rsidR="00356C18" w:rsidRPr="00937BE1">
        <w:t xml:space="preserve"> </w:t>
      </w:r>
      <w:r w:rsidRPr="00937BE1">
        <w:t>social,</w:t>
      </w:r>
      <w:r w:rsidR="00356C18" w:rsidRPr="00937BE1">
        <w:t xml:space="preserve"> </w:t>
      </w:r>
      <w:r w:rsidRPr="00937BE1">
        <w:t>cultural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life</w:t>
      </w:r>
      <w:r w:rsidR="00356C18" w:rsidRPr="00937BE1">
        <w:t xml:space="preserve"> </w:t>
      </w:r>
      <w:r w:rsidRPr="00937BE1">
        <w:t>of</w:t>
      </w:r>
      <w:r w:rsidR="00356C18" w:rsidRPr="00937BE1">
        <w:t xml:space="preserve"> </w:t>
      </w:r>
      <w:r w:rsidRPr="00937BE1">
        <w:t>Victoria.</w:t>
      </w:r>
      <w:r w:rsidR="00356C18" w:rsidRPr="00937BE1">
        <w:t xml:space="preserve"> </w:t>
      </w:r>
    </w:p>
    <w:p w14:paraId="20354485" w14:textId="7651566D" w:rsidR="00FC6661" w:rsidRPr="00937BE1" w:rsidRDefault="00FC6661" w:rsidP="00AE12C3">
      <w:pPr>
        <w:pStyle w:val="Body"/>
      </w:pPr>
      <w:r w:rsidRPr="00937BE1">
        <w:t>Many</w:t>
      </w:r>
      <w:r w:rsidR="00356C18" w:rsidRPr="00937BE1">
        <w:t xml:space="preserve"> </w:t>
      </w:r>
      <w:r w:rsidRPr="00937BE1">
        <w:t>Victorians</w:t>
      </w:r>
      <w:r w:rsidR="00356C18" w:rsidRPr="00937BE1">
        <w:t xml:space="preserve"> </w:t>
      </w:r>
      <w:r w:rsidRPr="00937BE1">
        <w:t>report</w:t>
      </w:r>
      <w:r w:rsidR="00356C18" w:rsidRPr="00937BE1">
        <w:t xml:space="preserve"> </w:t>
      </w:r>
      <w:r w:rsidRPr="00937BE1">
        <w:t>positively</w:t>
      </w:r>
      <w:r w:rsidR="00356C18" w:rsidRPr="00937BE1">
        <w:t xml:space="preserve"> </w:t>
      </w:r>
      <w:r w:rsidRPr="00937BE1">
        <w:t>on</w:t>
      </w:r>
      <w:r w:rsidR="00356C18" w:rsidRPr="00937BE1">
        <w:t xml:space="preserve"> </w:t>
      </w:r>
      <w:r w:rsidRPr="00937BE1">
        <w:t>some</w:t>
      </w:r>
      <w:r w:rsidR="00356C18" w:rsidRPr="00937BE1">
        <w:t xml:space="preserve"> </w:t>
      </w:r>
      <w:r w:rsidRPr="00937BE1">
        <w:t>indicators</w:t>
      </w:r>
      <w:r w:rsidR="00356C18" w:rsidRPr="00937BE1">
        <w:t xml:space="preserve"> </w:t>
      </w:r>
      <w:r w:rsidR="003D1F25" w:rsidRPr="00937BE1">
        <w:t xml:space="preserve">that </w:t>
      </w:r>
      <w:r w:rsidRPr="00937BE1">
        <w:t>can</w:t>
      </w:r>
      <w:r w:rsidR="00356C18" w:rsidRPr="00937BE1">
        <w:t xml:space="preserve"> </w:t>
      </w:r>
      <w:r w:rsidRPr="00937BE1">
        <w:t>contribute</w:t>
      </w:r>
      <w:r w:rsidR="00356C18" w:rsidRPr="00937BE1">
        <w:t xml:space="preserve"> </w:t>
      </w:r>
      <w:r w:rsidRPr="00937BE1">
        <w:t>to</w:t>
      </w:r>
      <w:r w:rsidR="00356C18" w:rsidRPr="00937BE1">
        <w:t xml:space="preserve"> </w:t>
      </w:r>
      <w:r w:rsidRPr="00937BE1">
        <w:t>mental</w:t>
      </w:r>
      <w:r w:rsidR="00356C18" w:rsidRPr="00937BE1">
        <w:t xml:space="preserve"> </w:t>
      </w:r>
      <w:r w:rsidRPr="00937BE1">
        <w:t>wellbeing.</w:t>
      </w:r>
      <w:r w:rsidR="00356C18" w:rsidRPr="00937BE1">
        <w:t xml:space="preserve"> </w:t>
      </w:r>
    </w:p>
    <w:p w14:paraId="369269E0" w14:textId="785149C4" w:rsidR="00FC6661" w:rsidRPr="00937BE1" w:rsidRDefault="00FC6661" w:rsidP="00AE12C3">
      <w:pPr>
        <w:pStyle w:val="Body"/>
      </w:pPr>
      <w:r w:rsidRPr="00937BE1">
        <w:t>For</w:t>
      </w:r>
      <w:r w:rsidR="00356C18" w:rsidRPr="00937BE1">
        <w:t xml:space="preserve"> </w:t>
      </w:r>
      <w:r w:rsidRPr="00937BE1">
        <w:t>example,</w:t>
      </w:r>
      <w:r w:rsidR="00356C18" w:rsidRPr="00937BE1">
        <w:t xml:space="preserve"> </w:t>
      </w:r>
      <w:r w:rsidRPr="00937BE1">
        <w:t>in</w:t>
      </w:r>
      <w:r w:rsidR="00356C18" w:rsidRPr="00937BE1">
        <w:t xml:space="preserve"> </w:t>
      </w:r>
      <w:r w:rsidRPr="00937BE1">
        <w:t>2020,</w:t>
      </w:r>
      <w:r w:rsidR="00356C18" w:rsidRPr="00937BE1">
        <w:t xml:space="preserve"> </w:t>
      </w:r>
      <w:r w:rsidRPr="00937BE1">
        <w:t>76.5</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they</w:t>
      </w:r>
      <w:r w:rsidR="00356C18" w:rsidRPr="00937BE1">
        <w:t xml:space="preserve"> </w:t>
      </w:r>
      <w:r w:rsidRPr="00937BE1">
        <w:t>had</w:t>
      </w:r>
      <w:r w:rsidR="00356C18" w:rsidRPr="00937BE1">
        <w:t xml:space="preserve"> </w:t>
      </w:r>
      <w:r w:rsidRPr="00937BE1">
        <w:t>very</w:t>
      </w:r>
      <w:r w:rsidR="00356C18" w:rsidRPr="00937BE1">
        <w:t xml:space="preserve"> </w:t>
      </w:r>
      <w:r w:rsidRPr="00937BE1">
        <w:t>high</w:t>
      </w:r>
      <w:r w:rsidR="00356C18" w:rsidRPr="00937BE1">
        <w:t xml:space="preserve"> </w:t>
      </w:r>
      <w:r w:rsidRPr="00937BE1">
        <w:t>or</w:t>
      </w:r>
      <w:r w:rsidR="00356C18" w:rsidRPr="00937BE1">
        <w:t xml:space="preserve"> </w:t>
      </w:r>
      <w:r w:rsidRPr="00937BE1">
        <w:t>high</w:t>
      </w:r>
      <w:r w:rsidR="00356C18" w:rsidRPr="00937BE1">
        <w:t xml:space="preserve"> </w:t>
      </w:r>
      <w:r w:rsidRPr="00937BE1">
        <w:t>satisfaction</w:t>
      </w:r>
      <w:r w:rsidR="00356C18" w:rsidRPr="00937BE1">
        <w:t xml:space="preserve"> </w:t>
      </w:r>
      <w:r w:rsidRPr="00937BE1">
        <w:t>with</w:t>
      </w:r>
      <w:r w:rsidR="00356C18" w:rsidRPr="00937BE1">
        <w:t xml:space="preserve"> </w:t>
      </w:r>
      <w:r w:rsidRPr="00937BE1">
        <w:t>life</w:t>
      </w:r>
      <w:r w:rsidR="00356C18" w:rsidRPr="00937BE1">
        <w:t xml:space="preserve"> </w:t>
      </w:r>
      <w:r w:rsidRPr="00937BE1">
        <w:t>(VAHI,</w:t>
      </w:r>
      <w:r w:rsidR="00356C18" w:rsidRPr="00937BE1">
        <w:t xml:space="preserve"> </w:t>
      </w:r>
      <w:r w:rsidRPr="00937BE1">
        <w:t>2022).</w:t>
      </w:r>
      <w:r w:rsidR="00356C18" w:rsidRPr="00937BE1">
        <w:t xml:space="preserve"> </w:t>
      </w:r>
      <w:r w:rsidRPr="00937BE1">
        <w:t>However,</w:t>
      </w:r>
      <w:r w:rsidR="00356C18" w:rsidRPr="00937BE1">
        <w:t xml:space="preserve"> </w:t>
      </w:r>
      <w:r w:rsidR="00B75B82" w:rsidRPr="00937BE1">
        <w:t xml:space="preserve">1 </w:t>
      </w:r>
      <w:r w:rsidRPr="00937BE1">
        <w:t>in</w:t>
      </w:r>
      <w:r w:rsidR="00B75B82" w:rsidRPr="00937BE1">
        <w:t xml:space="preserve"> </w:t>
      </w:r>
      <w:r w:rsidR="00677E13" w:rsidRPr="00937BE1">
        <w:t>5</w:t>
      </w:r>
      <w:r w:rsidR="00356C18" w:rsidRPr="00937BE1">
        <w:t xml:space="preserve"> </w:t>
      </w:r>
      <w:r w:rsidRPr="00937BE1">
        <w:t>Victorians</w:t>
      </w:r>
      <w:r w:rsidR="00356C18" w:rsidRPr="00937BE1">
        <w:t xml:space="preserve"> </w:t>
      </w:r>
      <w:r w:rsidRPr="00937BE1">
        <w:t>will</w:t>
      </w:r>
      <w:r w:rsidR="00356C18" w:rsidRPr="00937BE1">
        <w:t xml:space="preserve"> </w:t>
      </w:r>
      <w:r w:rsidRPr="00937BE1">
        <w:t>experience</w:t>
      </w:r>
      <w:r w:rsidR="00356C18" w:rsidRPr="00937BE1">
        <w:t xml:space="preserve"> </w:t>
      </w:r>
      <w:r w:rsidRPr="00937BE1">
        <w:t>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w:t>
      </w:r>
      <w:r w:rsidR="00356C18" w:rsidRPr="00937BE1">
        <w:t xml:space="preserve"> </w:t>
      </w:r>
      <w:r w:rsidRPr="00937BE1">
        <w:t>each</w:t>
      </w:r>
      <w:r w:rsidR="00356C18" w:rsidRPr="00937BE1">
        <w:t xml:space="preserve"> </w:t>
      </w:r>
      <w:r w:rsidRPr="00937BE1">
        <w:t>year</w:t>
      </w:r>
      <w:r w:rsidR="005C4483" w:rsidRPr="00937BE1">
        <w:t>,</w:t>
      </w:r>
      <w:r w:rsidR="00356C18" w:rsidRPr="00937BE1">
        <w:t xml:space="preserve"> </w:t>
      </w:r>
      <w:r w:rsidRPr="00937BE1">
        <w:t>and</w:t>
      </w:r>
      <w:r w:rsidR="00356C18" w:rsidRPr="00937BE1">
        <w:t xml:space="preserve"> </w:t>
      </w:r>
      <w:r w:rsidRPr="00937BE1">
        <w:t>45</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005C4483" w:rsidRPr="00937BE1">
        <w:t xml:space="preserve">will </w:t>
      </w:r>
      <w:r w:rsidRPr="00937BE1">
        <w:t>experienc</w:t>
      </w:r>
      <w:r w:rsidR="005C4483" w:rsidRPr="00937BE1">
        <w:t>e</w:t>
      </w:r>
      <w:r w:rsidR="00356C18" w:rsidRPr="00937BE1">
        <w:t xml:space="preserve"> </w:t>
      </w:r>
      <w:r w:rsidRPr="00937BE1">
        <w:t>one</w:t>
      </w:r>
      <w:r w:rsidR="00356C18" w:rsidRPr="00937BE1">
        <w:t xml:space="preserve"> </w:t>
      </w:r>
      <w:r w:rsidRPr="00937BE1">
        <w:t>during</w:t>
      </w:r>
      <w:r w:rsidR="00356C18" w:rsidRPr="00937BE1">
        <w:t xml:space="preserve"> </w:t>
      </w:r>
      <w:r w:rsidRPr="00937BE1">
        <w:t>their</w:t>
      </w:r>
      <w:r w:rsidR="00356C18" w:rsidRPr="00937BE1">
        <w:t xml:space="preserve"> </w:t>
      </w:r>
      <w:r w:rsidRPr="00937BE1">
        <w:t>lifetime</w:t>
      </w:r>
      <w:r w:rsidR="00356C18" w:rsidRPr="00937BE1">
        <w:t xml:space="preserve"> </w:t>
      </w:r>
      <w:r w:rsidRPr="00937BE1">
        <w:t>(ABS,</w:t>
      </w:r>
      <w:r w:rsidR="00356C18" w:rsidRPr="00937BE1">
        <w:t xml:space="preserve"> </w:t>
      </w:r>
      <w:r w:rsidRPr="00937BE1">
        <w:t>20</w:t>
      </w:r>
      <w:r w:rsidR="00D87F2F" w:rsidRPr="00937BE1">
        <w:t>0</w:t>
      </w:r>
      <w:r w:rsidRPr="00937BE1">
        <w:t>8).</w:t>
      </w:r>
    </w:p>
    <w:p w14:paraId="29F47BC3" w14:textId="296D7874" w:rsidR="00FC6661" w:rsidRPr="00937BE1" w:rsidRDefault="00FC6661" w:rsidP="00FC6661">
      <w:pPr>
        <w:pStyle w:val="Heading3"/>
      </w:pPr>
      <w:bookmarkStart w:id="636" w:name="_Toc1447101587"/>
      <w:r w:rsidRPr="00937BE1">
        <w:t>Burden</w:t>
      </w:r>
      <w:r w:rsidR="00356C18" w:rsidRPr="00937BE1">
        <w:t xml:space="preserve"> </w:t>
      </w:r>
      <w:r w:rsidRPr="00937BE1">
        <w:t>of</w:t>
      </w:r>
      <w:r w:rsidR="00356C18" w:rsidRPr="00937BE1">
        <w:t xml:space="preserve"> </w:t>
      </w:r>
      <w:r w:rsidRPr="00937BE1">
        <w:t>disease</w:t>
      </w:r>
      <w:bookmarkEnd w:id="636"/>
    </w:p>
    <w:p w14:paraId="233CA2F6" w14:textId="67B2C07F" w:rsidR="00FC6661" w:rsidRPr="00937BE1" w:rsidRDefault="00FC6661" w:rsidP="00AE12C3">
      <w:pPr>
        <w:pStyle w:val="Body"/>
      </w:pPr>
      <w:r w:rsidRPr="00937BE1">
        <w:t>Thirteen</w:t>
      </w:r>
      <w:r w:rsidR="000958A4" w:rsidRPr="00937BE1">
        <w:t xml:space="preserve"> per cent</w:t>
      </w:r>
      <w:r w:rsidR="00356C18" w:rsidRPr="00937BE1">
        <w:t xml:space="preserve"> </w:t>
      </w:r>
      <w:r w:rsidRPr="00937BE1">
        <w:t>of</w:t>
      </w:r>
      <w:r w:rsidR="00356C18" w:rsidRPr="00937BE1">
        <w:t xml:space="preserve"> </w:t>
      </w:r>
      <w:r w:rsidRPr="00937BE1">
        <w:t>Australia’s</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is</w:t>
      </w:r>
      <w:r w:rsidR="00356C18" w:rsidRPr="00937BE1">
        <w:t xml:space="preserve"> </w:t>
      </w:r>
      <w:r w:rsidRPr="00937BE1">
        <w:t>due</w:t>
      </w:r>
      <w:r w:rsidR="00356C18" w:rsidRPr="00937BE1">
        <w:t xml:space="preserve"> </w:t>
      </w:r>
      <w:r w:rsidRPr="00937BE1">
        <w:t>to</w:t>
      </w:r>
      <w:r w:rsidR="00356C18" w:rsidRPr="00937BE1">
        <w:t xml:space="preserve"> </w:t>
      </w:r>
      <w:r w:rsidRPr="00937BE1">
        <w:t>mental</w:t>
      </w:r>
      <w:r w:rsidR="00356C18" w:rsidRPr="00937BE1">
        <w:t xml:space="preserve"> </w:t>
      </w:r>
      <w:r w:rsidRPr="00937BE1">
        <w:t>and</w:t>
      </w:r>
      <w:r w:rsidR="00356C18" w:rsidRPr="00937BE1">
        <w:t xml:space="preserve"> </w:t>
      </w:r>
      <w:r w:rsidRPr="00937BE1">
        <w:t>substance-use</w:t>
      </w:r>
      <w:r w:rsidR="00356C18" w:rsidRPr="00937BE1">
        <w:t xml:space="preserve"> </w:t>
      </w:r>
      <w:r w:rsidRPr="00937BE1">
        <w:t>disorders,</w:t>
      </w:r>
      <w:r w:rsidR="00356C18" w:rsidRPr="00937BE1">
        <w:t xml:space="preserve"> </w:t>
      </w:r>
      <w:r w:rsidRPr="00937BE1">
        <w:t>with</w:t>
      </w:r>
      <w:r w:rsidR="00356C18" w:rsidRPr="00937BE1">
        <w:t xml:space="preserve"> </w:t>
      </w:r>
      <w:r w:rsidRPr="00937BE1">
        <w:t>most</w:t>
      </w:r>
      <w:r w:rsidR="00356C18" w:rsidRPr="00937BE1">
        <w:t xml:space="preserve"> </w:t>
      </w:r>
      <w:r w:rsidRPr="00937BE1">
        <w:t>of</w:t>
      </w:r>
      <w:r w:rsidR="00356C18" w:rsidRPr="00937BE1">
        <w:t xml:space="preserve"> </w:t>
      </w:r>
      <w:r w:rsidRPr="00937BE1">
        <w:t>the</w:t>
      </w:r>
      <w:r w:rsidR="00356C18" w:rsidRPr="00937BE1">
        <w:t xml:space="preserve"> </w:t>
      </w:r>
      <w:r w:rsidRPr="00937BE1">
        <w:t>burden</w:t>
      </w:r>
      <w:r w:rsidR="00356C18" w:rsidRPr="00937BE1">
        <w:t xml:space="preserve"> </w:t>
      </w:r>
      <w:r w:rsidRPr="00937BE1">
        <w:t>being</w:t>
      </w:r>
      <w:r w:rsidR="00356C18" w:rsidRPr="00937BE1">
        <w:t xml:space="preserve"> </w:t>
      </w:r>
      <w:r w:rsidRPr="00937BE1">
        <w:t>a</w:t>
      </w:r>
      <w:r w:rsidR="00356C18" w:rsidRPr="00937BE1">
        <w:t xml:space="preserve"> </w:t>
      </w:r>
      <w:r w:rsidRPr="00937BE1">
        <w:t>non-fatal</w:t>
      </w:r>
      <w:r w:rsidR="00356C18" w:rsidRPr="00937BE1">
        <w:t xml:space="preserve"> </w:t>
      </w:r>
      <w:r w:rsidRPr="00937BE1">
        <w:t>(disability)</w:t>
      </w:r>
      <w:r w:rsidR="00356C18" w:rsidRPr="00937BE1">
        <w:t xml:space="preserve"> </w:t>
      </w:r>
      <w:r w:rsidRPr="00937BE1">
        <w:t>burden.</w:t>
      </w:r>
      <w:r w:rsidR="00356C18" w:rsidRPr="00937BE1">
        <w:t xml:space="preserve"> </w:t>
      </w:r>
      <w:r w:rsidRPr="00937BE1">
        <w:t>Mental</w:t>
      </w:r>
      <w:r w:rsidR="00356C18" w:rsidRPr="00937BE1">
        <w:t xml:space="preserve"> </w:t>
      </w:r>
      <w:r w:rsidRPr="00937BE1">
        <w:t>and</w:t>
      </w:r>
      <w:r w:rsidR="00356C18" w:rsidRPr="00937BE1">
        <w:t xml:space="preserve"> </w:t>
      </w:r>
      <w:r w:rsidRPr="00937BE1">
        <w:t>substance-use</w:t>
      </w:r>
      <w:r w:rsidR="00356C18" w:rsidRPr="00937BE1">
        <w:t xml:space="preserve"> </w:t>
      </w:r>
      <w:r w:rsidRPr="00937BE1">
        <w:t>disorders</w:t>
      </w:r>
      <w:r w:rsidR="00356C18" w:rsidRPr="00937BE1">
        <w:t xml:space="preserve"> </w:t>
      </w:r>
      <w:r w:rsidRPr="00937BE1">
        <w:t>were</w:t>
      </w:r>
      <w:r w:rsidR="00356C18" w:rsidRPr="00937BE1">
        <w:t xml:space="preserve"> </w:t>
      </w:r>
      <w:r w:rsidRPr="00937BE1">
        <w:t>the</w:t>
      </w:r>
      <w:r w:rsidR="00356C18" w:rsidRPr="00937BE1">
        <w:t xml:space="preserve"> </w:t>
      </w:r>
      <w:r w:rsidRPr="00937BE1">
        <w:t>second</w:t>
      </w:r>
      <w:r w:rsidR="00356C18" w:rsidRPr="00937BE1">
        <w:t xml:space="preserve"> </w:t>
      </w:r>
      <w:r w:rsidRPr="00937BE1">
        <w:t>largest</w:t>
      </w:r>
      <w:r w:rsidR="00356C18" w:rsidRPr="00937BE1">
        <w:t xml:space="preserve"> </w:t>
      </w:r>
      <w:r w:rsidRPr="00937BE1">
        <w:t>disease</w:t>
      </w:r>
      <w:r w:rsidR="00356C18" w:rsidRPr="00937BE1">
        <w:t xml:space="preserve"> </w:t>
      </w:r>
      <w:r w:rsidRPr="00937BE1">
        <w:t>group</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non-fatal</w:t>
      </w:r>
      <w:r w:rsidR="00356C18" w:rsidRPr="00937BE1">
        <w:t xml:space="preserve"> </w:t>
      </w:r>
      <w:r w:rsidRPr="00937BE1">
        <w:t>burden</w:t>
      </w:r>
      <w:r w:rsidR="00356C18" w:rsidRPr="00937BE1">
        <w:t xml:space="preserve"> </w:t>
      </w:r>
      <w:r w:rsidRPr="00937BE1">
        <w:t>in</w:t>
      </w:r>
      <w:r w:rsidR="00356C18" w:rsidRPr="00937BE1">
        <w:t xml:space="preserve"> </w:t>
      </w:r>
      <w:r w:rsidRPr="00937BE1">
        <w:t>Australia</w:t>
      </w:r>
      <w:r w:rsidR="00356C18" w:rsidRPr="00937BE1">
        <w:t xml:space="preserve"> </w:t>
      </w:r>
      <w:r w:rsidRPr="00937BE1">
        <w:t>between</w:t>
      </w:r>
      <w:r w:rsidR="00356C18" w:rsidRPr="00937BE1">
        <w:t xml:space="preserve"> </w:t>
      </w:r>
      <w:r w:rsidRPr="00937BE1">
        <w:t>2003</w:t>
      </w:r>
      <w:r w:rsidR="000958A4" w:rsidRPr="00937BE1">
        <w:t xml:space="preserve"> and </w:t>
      </w:r>
      <w:r w:rsidRPr="00937BE1">
        <w:t>2018</w:t>
      </w:r>
      <w:r w:rsidR="00356C18" w:rsidRPr="00937BE1">
        <w:t xml:space="preserve"> </w:t>
      </w:r>
      <w:r w:rsidRPr="00937BE1">
        <w:t>(AIHW,</w:t>
      </w:r>
      <w:r w:rsidR="00356C18" w:rsidRPr="00937BE1">
        <w:t xml:space="preserve"> </w:t>
      </w:r>
      <w:r w:rsidRPr="00937BE1">
        <w:t>2021).</w:t>
      </w:r>
    </w:p>
    <w:p w14:paraId="684476E7" w14:textId="4F8FB77B" w:rsidR="00FC6661" w:rsidRPr="00937BE1" w:rsidRDefault="00FC6661" w:rsidP="00FC6661">
      <w:pPr>
        <w:pStyle w:val="Heading3"/>
      </w:pPr>
      <w:bookmarkStart w:id="637" w:name="_Toc1718190722"/>
      <w:r w:rsidRPr="00937BE1">
        <w:t>Depression</w:t>
      </w:r>
      <w:r w:rsidR="00356C18" w:rsidRPr="00937BE1">
        <w:t xml:space="preserve"> </w:t>
      </w:r>
      <w:r w:rsidRPr="00937BE1">
        <w:t>and</w:t>
      </w:r>
      <w:r w:rsidR="00356C18" w:rsidRPr="00937BE1">
        <w:t xml:space="preserve"> </w:t>
      </w:r>
      <w:r w:rsidRPr="00937BE1">
        <w:t>anxiety</w:t>
      </w:r>
      <w:bookmarkEnd w:id="637"/>
    </w:p>
    <w:p w14:paraId="25927D52" w14:textId="1A0D0C55" w:rsidR="00FC6661" w:rsidRPr="00937BE1" w:rsidRDefault="00FC6661" w:rsidP="00AE12C3">
      <w:pPr>
        <w:pStyle w:val="Body"/>
      </w:pPr>
      <w:r w:rsidRPr="00937BE1">
        <w:t>Overall,</w:t>
      </w:r>
      <w:r w:rsidR="00356C18" w:rsidRPr="00937BE1">
        <w:t xml:space="preserve"> </w:t>
      </w:r>
      <w:r w:rsidRPr="00937BE1">
        <w:t>31.8</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in</w:t>
      </w:r>
      <w:r w:rsidR="00356C18" w:rsidRPr="00937BE1">
        <w:t xml:space="preserve"> </w:t>
      </w:r>
      <w:r w:rsidRPr="00937BE1">
        <w:t>2020</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they</w:t>
      </w:r>
      <w:r w:rsidR="00356C18" w:rsidRPr="00937BE1">
        <w:t xml:space="preserve"> </w:t>
      </w:r>
      <w:r w:rsidRPr="00937BE1">
        <w:t>had</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by</w:t>
      </w:r>
      <w:r w:rsidR="00356C18" w:rsidRPr="00937BE1">
        <w:t xml:space="preserve"> </w:t>
      </w:r>
      <w:r w:rsidRPr="00937BE1">
        <w:t>a</w:t>
      </w:r>
      <w:r w:rsidR="00356C18" w:rsidRPr="00937BE1">
        <w:t xml:space="preserve"> </w:t>
      </w:r>
      <w:r w:rsidRPr="00937BE1">
        <w:t>doctor</w:t>
      </w:r>
      <w:r w:rsidR="00356C18" w:rsidRPr="00937BE1">
        <w:t xml:space="preserve"> </w:t>
      </w:r>
      <w:r w:rsidRPr="00937BE1">
        <w:t>during</w:t>
      </w:r>
      <w:r w:rsidR="00356C18" w:rsidRPr="00937BE1">
        <w:t xml:space="preserve"> </w:t>
      </w:r>
      <w:r w:rsidRPr="00937BE1">
        <w:t>their</w:t>
      </w:r>
      <w:r w:rsidR="00356C18" w:rsidRPr="00937BE1">
        <w:t xml:space="preserve"> </w:t>
      </w:r>
      <w:r w:rsidRPr="00937BE1">
        <w:t>lifetime.</w:t>
      </w:r>
      <w:r w:rsidR="00356C18" w:rsidRPr="00937BE1">
        <w:t xml:space="preserve"> </w:t>
      </w:r>
      <w:r w:rsidRPr="00937BE1">
        <w:t>This</w:t>
      </w:r>
      <w:r w:rsidR="00356C18" w:rsidRPr="00937BE1">
        <w:t xml:space="preserve"> </w:t>
      </w:r>
      <w:r w:rsidRPr="00937BE1">
        <w:t>figure</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females</w:t>
      </w:r>
      <w:r w:rsidR="00356C18" w:rsidRPr="00937BE1">
        <w:t xml:space="preserve"> </w:t>
      </w:r>
      <w:r w:rsidRPr="00937BE1">
        <w:t>(38.2</w:t>
      </w:r>
      <w:r w:rsidR="001440BC" w:rsidRPr="00937BE1">
        <w:t>%</w:t>
      </w:r>
      <w:r w:rsidRPr="00937BE1">
        <w:t>)</w:t>
      </w:r>
      <w:r w:rsidR="00356C18" w:rsidRPr="00937BE1">
        <w:t xml:space="preserve"> </w:t>
      </w:r>
      <w:r w:rsidRPr="00937BE1">
        <w:t>than</w:t>
      </w:r>
      <w:r w:rsidR="00356C18" w:rsidRPr="00937BE1">
        <w:t xml:space="preserve"> </w:t>
      </w:r>
      <w:r w:rsidRPr="00937BE1">
        <w:t>males</w:t>
      </w:r>
      <w:r w:rsidR="00356C18" w:rsidRPr="00937BE1">
        <w:t xml:space="preserve"> </w:t>
      </w:r>
      <w:r w:rsidRPr="00937BE1">
        <w:t>(25.1</w:t>
      </w:r>
      <w:r w:rsidR="001440BC" w:rsidRPr="00937BE1">
        <w:t>%</w:t>
      </w:r>
      <w:r w:rsidRPr="00937BE1">
        <w:t>)</w:t>
      </w:r>
      <w:r w:rsidR="00356C18" w:rsidRPr="00937BE1">
        <w:t xml:space="preserve"> </w:t>
      </w:r>
      <w:r w:rsidRPr="00937BE1">
        <w:t>(VAHI,</w:t>
      </w:r>
      <w:r w:rsidR="00356C18" w:rsidRPr="00937BE1">
        <w:t xml:space="preserve"> </w:t>
      </w:r>
      <w:r w:rsidRPr="00937BE1">
        <w:t>2022).</w:t>
      </w:r>
    </w:p>
    <w:p w14:paraId="7FDE80DC" w14:textId="7B65A1EA"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reporting</w:t>
      </w:r>
      <w:r w:rsidR="00356C18" w:rsidRPr="00937BE1">
        <w:t xml:space="preserve"> </w:t>
      </w:r>
      <w:r w:rsidRPr="00937BE1">
        <w:t>a</w:t>
      </w:r>
      <w:r w:rsidR="00356C18" w:rsidRPr="00937BE1">
        <w:t xml:space="preserve"> </w:t>
      </w:r>
      <w:r w:rsidRPr="00937BE1">
        <w:t>diagnosis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was</w:t>
      </w:r>
      <w:r w:rsidR="00356C18" w:rsidRPr="00937BE1">
        <w:t xml:space="preserve"> </w:t>
      </w:r>
      <w:r w:rsidRPr="00937BE1">
        <w:t>similar</w:t>
      </w:r>
      <w:r w:rsidR="00356C18" w:rsidRPr="00937BE1">
        <w:t xml:space="preserve"> </w:t>
      </w:r>
      <w:r w:rsidRPr="00937BE1">
        <w:t>between</w:t>
      </w:r>
      <w:r w:rsidR="00356C18" w:rsidRPr="00937BE1">
        <w:t xml:space="preserve"> </w:t>
      </w:r>
      <w:r w:rsidRPr="00937BE1">
        <w:t>the</w:t>
      </w:r>
      <w:r w:rsidR="00356C18" w:rsidRPr="00937BE1">
        <w:t xml:space="preserve"> </w:t>
      </w:r>
      <w:r w:rsidRPr="00937BE1">
        <w:t>ages</w:t>
      </w:r>
      <w:r w:rsidR="00356C18" w:rsidRPr="00937BE1">
        <w:t xml:space="preserve"> </w:t>
      </w:r>
      <w:r w:rsidRPr="00937BE1">
        <w:t>18</w:t>
      </w:r>
      <w:r w:rsidR="00356C18" w:rsidRPr="00937BE1">
        <w:t xml:space="preserve"> </w:t>
      </w:r>
      <w:r w:rsidR="005C4483" w:rsidRPr="00937BE1">
        <w:t xml:space="preserve">and </w:t>
      </w:r>
      <w:r w:rsidRPr="00937BE1">
        <w:t>44.</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45</w:t>
      </w:r>
      <w:r w:rsidR="003D1F25" w:rsidRPr="00937BE1">
        <w:t xml:space="preserve"> to </w:t>
      </w:r>
      <w:r w:rsidRPr="00937BE1">
        <w:t>54</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reported</w:t>
      </w:r>
      <w:r w:rsidR="00356C18" w:rsidRPr="00937BE1">
        <w:t xml:space="preserve"> </w:t>
      </w:r>
      <w:r w:rsidRPr="00937BE1">
        <w:t>a</w:t>
      </w:r>
      <w:r w:rsidR="00356C18" w:rsidRPr="00937BE1">
        <w:t xml:space="preserve"> </w:t>
      </w:r>
      <w:r w:rsidRPr="00937BE1">
        <w:t>diagnosis</w:t>
      </w:r>
      <w:r w:rsidR="00356C18" w:rsidRPr="00937BE1">
        <w:t xml:space="preserve"> </w:t>
      </w:r>
      <w:r w:rsidRPr="00937BE1">
        <w:t>of</w:t>
      </w:r>
      <w:r w:rsidR="00356C18" w:rsidRPr="00937BE1">
        <w:t xml:space="preserve"> </w:t>
      </w:r>
      <w:r w:rsidRPr="00937BE1">
        <w:t>anxiety</w:t>
      </w:r>
      <w:r w:rsidR="00356C18" w:rsidRPr="00937BE1">
        <w:t xml:space="preserve"> </w:t>
      </w:r>
      <w:r w:rsidRPr="00937BE1">
        <w:t>or</w:t>
      </w:r>
      <w:r w:rsidR="00356C18" w:rsidRPr="00937BE1">
        <w:t xml:space="preserve"> </w:t>
      </w:r>
      <w:r w:rsidRPr="00937BE1">
        <w:t>depression</w:t>
      </w:r>
      <w:r w:rsidR="00356C18" w:rsidRPr="00937BE1">
        <w:t xml:space="preserve"> </w:t>
      </w:r>
      <w:r w:rsidRPr="00937BE1">
        <w:t>that</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than</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in</w:t>
      </w:r>
      <w:r w:rsidR="00356C18" w:rsidRPr="00937BE1">
        <w:t xml:space="preserve"> </w:t>
      </w:r>
      <w:r w:rsidRPr="00937BE1">
        <w:t>all</w:t>
      </w:r>
      <w:r w:rsidR="00356C18" w:rsidRPr="00937BE1">
        <w:t xml:space="preserve"> </w:t>
      </w:r>
      <w:r w:rsidRPr="00937BE1">
        <w:t>adults</w:t>
      </w:r>
      <w:r w:rsidR="00356C18" w:rsidRPr="00937BE1">
        <w:t xml:space="preserve"> </w:t>
      </w:r>
      <w:r w:rsidRPr="00937BE1">
        <w:t>in</w:t>
      </w:r>
      <w:r w:rsidR="00356C18" w:rsidRPr="00937BE1">
        <w:t xml:space="preserve"> </w:t>
      </w:r>
      <w:r w:rsidRPr="00937BE1">
        <w:t>Victoria.</w:t>
      </w:r>
      <w:r w:rsidR="00356C18" w:rsidRPr="00937BE1">
        <w:t xml:space="preserve"> </w:t>
      </w:r>
      <w:r w:rsidRPr="00937BE1">
        <w:t>Adults</w:t>
      </w:r>
      <w:r w:rsidR="00356C18" w:rsidRPr="00937BE1">
        <w:t xml:space="preserve"> </w:t>
      </w:r>
      <w:r w:rsidRPr="00937BE1">
        <w:t>aged</w:t>
      </w:r>
      <w:r w:rsidR="00356C18" w:rsidRPr="00937BE1">
        <w:t xml:space="preserve"> </w:t>
      </w:r>
      <w:r w:rsidRPr="00937BE1">
        <w:t>65</w:t>
      </w:r>
      <w:r w:rsidR="00356C18" w:rsidRPr="00937BE1">
        <w:t xml:space="preserve"> </w:t>
      </w:r>
      <w:r w:rsidRPr="00937BE1">
        <w:t>years</w:t>
      </w:r>
      <w:r w:rsidR="00356C18" w:rsidRPr="00937BE1">
        <w:t xml:space="preserve"> </w:t>
      </w:r>
      <w:r w:rsidRPr="00937BE1">
        <w:t>or</w:t>
      </w:r>
      <w:r w:rsidR="00356C18" w:rsidRPr="00937BE1">
        <w:t xml:space="preserve"> </w:t>
      </w:r>
      <w:r w:rsidRPr="00937BE1">
        <w:t>older</w:t>
      </w:r>
      <w:r w:rsidR="00356C18" w:rsidRPr="00937BE1">
        <w:t xml:space="preserve"> </w:t>
      </w:r>
      <w:r w:rsidRPr="00937BE1">
        <w:t>were</w:t>
      </w:r>
      <w:r w:rsidR="00356C18" w:rsidRPr="00937BE1">
        <w:t xml:space="preserve"> </w:t>
      </w:r>
      <w:r w:rsidRPr="00937BE1">
        <w:t>less</w:t>
      </w:r>
      <w:r w:rsidR="00356C18" w:rsidRPr="00937BE1">
        <w:t xml:space="preserve"> </w:t>
      </w:r>
      <w:r w:rsidRPr="00937BE1">
        <w:t>likely</w:t>
      </w:r>
      <w:r w:rsidR="00356C18" w:rsidRPr="00937BE1">
        <w:t xml:space="preserve"> </w:t>
      </w:r>
      <w:r w:rsidRPr="00937BE1">
        <w:t>to</w:t>
      </w:r>
      <w:r w:rsidR="00356C18" w:rsidRPr="00937BE1">
        <w:t xml:space="preserve"> </w:t>
      </w:r>
      <w:r w:rsidRPr="00937BE1">
        <w:t>report</w:t>
      </w:r>
      <w:r w:rsidR="00356C18" w:rsidRPr="00937BE1">
        <w:t xml:space="preserve"> </w:t>
      </w:r>
      <w:r w:rsidRPr="00937BE1">
        <w:t>having</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during</w:t>
      </w:r>
      <w:r w:rsidR="00356C18" w:rsidRPr="00937BE1">
        <w:t xml:space="preserve"> </w:t>
      </w:r>
      <w:r w:rsidRPr="00937BE1">
        <w:t>their</w:t>
      </w:r>
      <w:r w:rsidR="00356C18" w:rsidRPr="00937BE1">
        <w:t xml:space="preserve"> </w:t>
      </w:r>
      <w:r w:rsidRPr="00937BE1">
        <w:t>lifetime</w:t>
      </w:r>
      <w:r w:rsidR="00356C18" w:rsidRPr="00937BE1">
        <w:t xml:space="preserve"> </w:t>
      </w:r>
      <w:r w:rsidRPr="00937BE1">
        <w:t>compared</w:t>
      </w:r>
      <w:r w:rsidR="00356C18" w:rsidRPr="00937BE1">
        <w:t xml:space="preserve"> </w:t>
      </w:r>
      <w:r w:rsidRPr="00937BE1">
        <w:t>with</w:t>
      </w:r>
      <w:r w:rsidR="00356C18" w:rsidRPr="00937BE1">
        <w:t xml:space="preserve"> </w:t>
      </w:r>
      <w:r w:rsidRPr="00937BE1">
        <w:t>other</w:t>
      </w:r>
      <w:r w:rsidR="00356C18" w:rsidRPr="00937BE1">
        <w:t xml:space="preserve"> </w:t>
      </w:r>
      <w:r w:rsidRPr="00937BE1">
        <w:t>age</w:t>
      </w:r>
      <w:r w:rsidR="00356C18" w:rsidRPr="00937BE1">
        <w:t xml:space="preserve"> </w:t>
      </w:r>
      <w:r w:rsidRPr="00937BE1">
        <w:t>groups</w:t>
      </w:r>
      <w:r w:rsidR="00356C18" w:rsidRPr="00937BE1">
        <w:t xml:space="preserve"> </w:t>
      </w:r>
      <w:r w:rsidRPr="00937BE1">
        <w:t>(VAHI,</w:t>
      </w:r>
      <w:r w:rsidR="00356C18" w:rsidRPr="00937BE1">
        <w:t xml:space="preserve"> </w:t>
      </w:r>
      <w:r w:rsidRPr="00937BE1">
        <w:t>2022).</w:t>
      </w:r>
    </w:p>
    <w:p w14:paraId="16028278" w14:textId="34A702C9" w:rsidR="00FC6661" w:rsidRPr="00937BE1" w:rsidRDefault="00FC6661" w:rsidP="00AE12C3">
      <w:pPr>
        <w:pStyle w:val="Body"/>
      </w:pPr>
      <w:r w:rsidRPr="00937BE1">
        <w:t>The</w:t>
      </w:r>
      <w:r w:rsidR="00356C18" w:rsidRPr="00937BE1">
        <w:t xml:space="preserve"> </w:t>
      </w:r>
      <w:r w:rsidRPr="00937BE1">
        <w:t>lifetime</w:t>
      </w:r>
      <w:r w:rsidR="00356C18" w:rsidRPr="00937BE1">
        <w:t xml:space="preserve"> </w:t>
      </w:r>
      <w:r w:rsidRPr="00937BE1">
        <w:t>prevalence</w:t>
      </w:r>
      <w:r w:rsidR="00356C18" w:rsidRPr="00937BE1">
        <w:t xml:space="preserve"> </w:t>
      </w:r>
      <w:r w:rsidRPr="00937BE1">
        <w:t>of</w:t>
      </w:r>
      <w:r w:rsidR="00356C18" w:rsidRPr="00937BE1">
        <w:t xml:space="preserve"> </w:t>
      </w:r>
      <w:r w:rsidRPr="00937BE1">
        <w:t>self-reported</w:t>
      </w:r>
      <w:r w:rsidR="00356C18" w:rsidRPr="00937BE1">
        <w:t xml:space="preserve"> </w:t>
      </w:r>
      <w:r w:rsidRPr="00937BE1">
        <w:t>doctor-diagnosed</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increased</w:t>
      </w:r>
      <w:r w:rsidR="00356C18" w:rsidRPr="00937BE1">
        <w:t xml:space="preserve"> </w:t>
      </w:r>
      <w:r w:rsidRPr="00937BE1">
        <w:t>significantly</w:t>
      </w:r>
      <w:r w:rsidR="00356C18" w:rsidRPr="00937BE1">
        <w:t xml:space="preserve"> </w:t>
      </w:r>
      <w:r w:rsidRPr="00937BE1">
        <w:t>for</w:t>
      </w:r>
      <w:r w:rsidR="00356C18" w:rsidRPr="00937BE1">
        <w:t xml:space="preserve"> </w:t>
      </w:r>
      <w:r w:rsidRPr="00937BE1">
        <w:t>both</w:t>
      </w:r>
      <w:r w:rsidR="00356C18" w:rsidRPr="00937BE1">
        <w:t xml:space="preserve"> </w:t>
      </w:r>
      <w:r w:rsidRPr="00937BE1">
        <w:t>males</w:t>
      </w:r>
      <w:r w:rsidR="00356C18" w:rsidRPr="00937BE1">
        <w:t xml:space="preserve"> </w:t>
      </w:r>
      <w:r w:rsidRPr="00937BE1">
        <w:t>and</w:t>
      </w:r>
      <w:r w:rsidR="00356C18" w:rsidRPr="00937BE1">
        <w:t xml:space="preserve"> </w:t>
      </w:r>
      <w:r w:rsidRPr="00937BE1">
        <w:t>females</w:t>
      </w:r>
      <w:r w:rsidR="00356C18" w:rsidRPr="00937BE1">
        <w:t xml:space="preserve"> </w:t>
      </w:r>
      <w:r w:rsidRPr="00937BE1">
        <w:t>between</w:t>
      </w:r>
      <w:r w:rsidR="00356C18" w:rsidRPr="00937BE1">
        <w:t xml:space="preserve"> </w:t>
      </w:r>
      <w:r w:rsidRPr="00937BE1">
        <w:t>2015</w:t>
      </w:r>
      <w:r w:rsidR="000958A4" w:rsidRPr="00937BE1">
        <w:t xml:space="preserve"> and </w:t>
      </w:r>
      <w:r w:rsidRPr="00937BE1">
        <w:t>2020</w:t>
      </w:r>
      <w:r w:rsidR="00356C18" w:rsidRPr="00937BE1">
        <w:t xml:space="preserve"> </w:t>
      </w:r>
      <w:r w:rsidRPr="00937BE1">
        <w:t>(VAHI,</w:t>
      </w:r>
      <w:r w:rsidR="00356C18" w:rsidRPr="00937BE1">
        <w:t xml:space="preserve"> </w:t>
      </w:r>
      <w:r w:rsidRPr="00937BE1">
        <w:t>2022).</w:t>
      </w:r>
    </w:p>
    <w:p w14:paraId="7953E386" w14:textId="06229FAE" w:rsidR="00FC6661" w:rsidRPr="00937BE1" w:rsidRDefault="00FC6661" w:rsidP="00FC6661">
      <w:pPr>
        <w:pStyle w:val="Heading3"/>
        <w:rPr>
          <w:sz w:val="24"/>
          <w:szCs w:val="24"/>
        </w:rPr>
      </w:pPr>
      <w:bookmarkStart w:id="638" w:name="_Toc529590331"/>
      <w:r w:rsidRPr="00937BE1">
        <w:rPr>
          <w:sz w:val="24"/>
          <w:szCs w:val="24"/>
        </w:rPr>
        <w:t>Psychological</w:t>
      </w:r>
      <w:r w:rsidR="00356C18" w:rsidRPr="00937BE1">
        <w:rPr>
          <w:sz w:val="24"/>
          <w:szCs w:val="24"/>
        </w:rPr>
        <w:t xml:space="preserve"> </w:t>
      </w:r>
      <w:r w:rsidRPr="00937BE1">
        <w:rPr>
          <w:sz w:val="24"/>
          <w:szCs w:val="24"/>
        </w:rPr>
        <w:t>distress</w:t>
      </w:r>
      <w:bookmarkEnd w:id="638"/>
    </w:p>
    <w:p w14:paraId="224C72C8" w14:textId="12C9FCFB" w:rsidR="00FC6661" w:rsidRPr="00937BE1" w:rsidRDefault="00322FD8" w:rsidP="00AE12C3">
      <w:pPr>
        <w:pStyle w:val="Body"/>
      </w:pPr>
      <w:r w:rsidRPr="00937BE1">
        <w:t>In 2020</w:t>
      </w:r>
      <w:r w:rsidR="003D1F25" w:rsidRPr="00937BE1">
        <w:t>,</w:t>
      </w:r>
      <w:r w:rsidR="00356C18" w:rsidRPr="00937BE1">
        <w:t xml:space="preserve"> </w:t>
      </w:r>
      <w:r w:rsidR="00FC6661" w:rsidRPr="00937BE1">
        <w:t>23.5</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experienced</w:t>
      </w:r>
      <w:r w:rsidR="00356C18" w:rsidRPr="00937BE1">
        <w:t xml:space="preserve"> </w:t>
      </w:r>
      <w:r w:rsidR="00FC6661" w:rsidRPr="00937BE1">
        <w:t>high</w:t>
      </w:r>
      <w:r w:rsidR="00356C18" w:rsidRPr="00937BE1">
        <w:t xml:space="preserve"> </w:t>
      </w:r>
      <w:r w:rsidR="00FC6661" w:rsidRPr="00937BE1">
        <w:t>or</w:t>
      </w:r>
      <w:r w:rsidR="00356C18" w:rsidRPr="00937BE1">
        <w:t xml:space="preserve"> </w:t>
      </w:r>
      <w:r w:rsidR="00FC6661" w:rsidRPr="00937BE1">
        <w:t>very</w:t>
      </w:r>
      <w:r w:rsidR="00356C18" w:rsidRPr="00937BE1">
        <w:t xml:space="preserve"> </w:t>
      </w:r>
      <w:r w:rsidR="00FC6661" w:rsidRPr="00937BE1">
        <w:t>high</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psychological</w:t>
      </w:r>
      <w:r w:rsidR="00356C18" w:rsidRPr="00937BE1">
        <w:t xml:space="preserve"> </w:t>
      </w:r>
      <w:r w:rsidR="00FC6661" w:rsidRPr="00937BE1">
        <w:t>distress.</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psychological</w:t>
      </w:r>
      <w:r w:rsidR="00356C18" w:rsidRPr="00937BE1">
        <w:t xml:space="preserve"> </w:t>
      </w:r>
      <w:r w:rsidR="00FC6661" w:rsidRPr="00937BE1">
        <w:t>distress</w:t>
      </w:r>
      <w:r w:rsidR="00356C18" w:rsidRPr="00937BE1">
        <w:t xml:space="preserve"> </w:t>
      </w:r>
      <w:r w:rsidR="00FC6661" w:rsidRPr="00937BE1">
        <w:t>were</w:t>
      </w:r>
      <w:r w:rsidR="00356C18" w:rsidRPr="00937BE1">
        <w:t xml:space="preserve"> </w:t>
      </w:r>
      <w:r w:rsidR="00FC6661" w:rsidRPr="00937BE1">
        <w:t>significantly</w:t>
      </w:r>
      <w:r w:rsidR="00356C18" w:rsidRPr="00937BE1">
        <w:t xml:space="preserve"> </w:t>
      </w:r>
      <w:r w:rsidR="00FC6661" w:rsidRPr="00937BE1">
        <w:t>higher</w:t>
      </w:r>
      <w:r w:rsidR="00356C18" w:rsidRPr="00937BE1">
        <w:t xml:space="preserve"> </w:t>
      </w:r>
      <w:r w:rsidR="00FC6661" w:rsidRPr="00937BE1">
        <w:t>in</w:t>
      </w:r>
      <w:r w:rsidR="00356C18" w:rsidRPr="00937BE1">
        <w:t xml:space="preserve"> </w:t>
      </w:r>
      <w:r w:rsidR="00FC6661" w:rsidRPr="00937BE1">
        <w:t>females</w:t>
      </w:r>
      <w:r w:rsidR="00356C18" w:rsidRPr="00937BE1">
        <w:t xml:space="preserve"> </w:t>
      </w:r>
      <w:r w:rsidR="00FC6661" w:rsidRPr="00937BE1">
        <w:t>(27.5</w:t>
      </w:r>
      <w:r w:rsidR="001440BC" w:rsidRPr="00937BE1">
        <w:t>%</w:t>
      </w:r>
      <w:r w:rsidR="00FC6661" w:rsidRPr="00937BE1">
        <w:t>)</w:t>
      </w:r>
      <w:r w:rsidR="00356C18" w:rsidRPr="00937BE1">
        <w:t xml:space="preserve"> </w:t>
      </w:r>
      <w:r w:rsidR="00FC6661" w:rsidRPr="00937BE1">
        <w:t>than</w:t>
      </w:r>
      <w:r w:rsidR="00356C18" w:rsidRPr="00937BE1">
        <w:t xml:space="preserve"> </w:t>
      </w:r>
      <w:r w:rsidR="00FC6661" w:rsidRPr="00937BE1">
        <w:t>males</w:t>
      </w:r>
      <w:r w:rsidR="00356C18" w:rsidRPr="00937BE1">
        <w:t xml:space="preserve"> </w:t>
      </w:r>
      <w:r w:rsidR="00FC6661" w:rsidRPr="00937BE1">
        <w:t>(19.4</w:t>
      </w:r>
      <w:r w:rsidR="001440BC" w:rsidRPr="00937BE1">
        <w:t>%</w:t>
      </w:r>
      <w:r w:rsidR="00FC6661" w:rsidRPr="00937BE1">
        <w:t>)</w:t>
      </w:r>
      <w:r w:rsidR="00356C18" w:rsidRPr="00937BE1">
        <w:t xml:space="preserve"> </w:t>
      </w:r>
      <w:r w:rsidR="00FC6661" w:rsidRPr="00937BE1">
        <w:t>(VAHI,</w:t>
      </w:r>
      <w:r w:rsidR="00356C18" w:rsidRPr="00937BE1">
        <w:t xml:space="preserve"> </w:t>
      </w:r>
      <w:r w:rsidR="00FC6661" w:rsidRPr="00937BE1">
        <w:t>2022).</w:t>
      </w:r>
    </w:p>
    <w:p w14:paraId="69DC3A18" w14:textId="334A1DC0" w:rsidR="00FC6661" w:rsidRPr="00937BE1" w:rsidRDefault="00FC6661" w:rsidP="00BA1129">
      <w:pPr>
        <w:pStyle w:val="Body"/>
        <w:rPr>
          <w:color w:val="FF0000"/>
        </w:rPr>
      </w:pPr>
      <w:r w:rsidRPr="00937BE1">
        <w:lastRenderedPageBreak/>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who</w:t>
      </w:r>
      <w:r w:rsidR="00356C18" w:rsidRPr="00937BE1">
        <w:t xml:space="preserve"> </w:t>
      </w:r>
      <w:r w:rsidRPr="00937BE1">
        <w:t>(VAHI,</w:t>
      </w:r>
      <w:r w:rsidR="00356C18" w:rsidRPr="00937BE1">
        <w:t xml:space="preserve"> </w:t>
      </w:r>
      <w:r w:rsidRPr="00937BE1">
        <w:t>2022):</w:t>
      </w:r>
      <w:r w:rsidR="00356C18" w:rsidRPr="00937BE1">
        <w:rPr>
          <w:color w:val="FF0000"/>
        </w:rPr>
        <w:t xml:space="preserve"> </w:t>
      </w:r>
    </w:p>
    <w:p w14:paraId="40ADA9F3" w14:textId="0501943F" w:rsidR="00FC6661" w:rsidRPr="00937BE1" w:rsidRDefault="00FC6661" w:rsidP="004E7637">
      <w:pPr>
        <w:pStyle w:val="Bullet1"/>
      </w:pPr>
      <w:r w:rsidRPr="00937BE1">
        <w:t>had</w:t>
      </w:r>
      <w:r w:rsidR="00356C18" w:rsidRPr="00937BE1">
        <w:t xml:space="preserve"> </w:t>
      </w:r>
      <w:r w:rsidRPr="00937BE1">
        <w:t>only</w:t>
      </w:r>
      <w:r w:rsidR="00356C18" w:rsidRPr="00937BE1">
        <w:t xml:space="preserve"> </w:t>
      </w:r>
      <w:r w:rsidRPr="00937BE1">
        <w:t>completed</w:t>
      </w:r>
      <w:r w:rsidR="00356C18" w:rsidRPr="00937BE1">
        <w:t xml:space="preserve"> </w:t>
      </w:r>
      <w:r w:rsidR="005C4483" w:rsidRPr="00937BE1">
        <w:t>Y</w:t>
      </w:r>
      <w:r w:rsidRPr="00937BE1">
        <w:t>ear</w:t>
      </w:r>
      <w:r w:rsidR="00356C18" w:rsidRPr="00937BE1">
        <w:t xml:space="preserve"> </w:t>
      </w:r>
      <w:r w:rsidRPr="00937BE1">
        <w:t>9</w:t>
      </w:r>
      <w:r w:rsidR="00356C18" w:rsidRPr="00937BE1">
        <w:t xml:space="preserve"> </w:t>
      </w:r>
      <w:r w:rsidRPr="00937BE1">
        <w:t>at</w:t>
      </w:r>
      <w:r w:rsidR="00356C18" w:rsidRPr="00937BE1">
        <w:t xml:space="preserve"> </w:t>
      </w:r>
      <w:r w:rsidRPr="00937BE1">
        <w:t>school,</w:t>
      </w:r>
      <w:r w:rsidR="00356C18" w:rsidRPr="00937BE1">
        <w:t xml:space="preserve"> </w:t>
      </w:r>
      <w:r w:rsidRPr="00937BE1">
        <w:t>or</w:t>
      </w:r>
      <w:r w:rsidR="00356C18" w:rsidRPr="00937BE1">
        <w:t xml:space="preserve"> </w:t>
      </w:r>
      <w:r w:rsidRPr="00937BE1">
        <w:t>less</w:t>
      </w:r>
    </w:p>
    <w:p w14:paraId="615D9316" w14:textId="614A59B7" w:rsidR="00FC6661" w:rsidRPr="00937BE1" w:rsidRDefault="00FC6661" w:rsidP="004E7637">
      <w:pPr>
        <w:pStyle w:val="Bullet1"/>
      </w:pPr>
      <w:r w:rsidRPr="00937BE1">
        <w:t>were</w:t>
      </w:r>
      <w:r w:rsidR="00356C18" w:rsidRPr="00937BE1">
        <w:t xml:space="preserve"> </w:t>
      </w:r>
      <w:r w:rsidRPr="00937BE1">
        <w:t>unemployed</w:t>
      </w:r>
      <w:r w:rsidR="00356C18" w:rsidRPr="00937BE1">
        <w:t xml:space="preserve"> </w:t>
      </w:r>
      <w:r w:rsidRPr="00937BE1">
        <w:t>or</w:t>
      </w:r>
      <w:r w:rsidR="00356C18" w:rsidRPr="00937BE1">
        <w:t xml:space="preserve"> </w:t>
      </w:r>
      <w:r w:rsidRPr="00937BE1">
        <w:t>not</w:t>
      </w:r>
      <w:r w:rsidR="00356C18" w:rsidRPr="00937BE1">
        <w:t xml:space="preserve"> </w:t>
      </w:r>
      <w:r w:rsidRPr="00937BE1">
        <w:t>in</w:t>
      </w:r>
      <w:r w:rsidR="00356C18" w:rsidRPr="00937BE1">
        <w:t xml:space="preserve"> </w:t>
      </w:r>
      <w:r w:rsidRPr="00937BE1">
        <w:t>the</w:t>
      </w:r>
      <w:r w:rsidR="00356C18" w:rsidRPr="00937BE1">
        <w:t xml:space="preserve"> </w:t>
      </w:r>
      <w:r w:rsidRPr="00937BE1">
        <w:t>labour</w:t>
      </w:r>
      <w:r w:rsidR="00356C18" w:rsidRPr="00937BE1">
        <w:t xml:space="preserve"> </w:t>
      </w:r>
      <w:r w:rsidRPr="00937BE1">
        <w:t>force</w:t>
      </w:r>
    </w:p>
    <w:p w14:paraId="5DE09B97" w14:textId="2D1B5832" w:rsidR="00FC6661" w:rsidRPr="00937BE1" w:rsidRDefault="00FC6661" w:rsidP="004E7637">
      <w:pPr>
        <w:pStyle w:val="Bullet1"/>
      </w:pPr>
      <w:r w:rsidRPr="00937BE1">
        <w:t>were</w:t>
      </w:r>
      <w:r w:rsidR="00356C18" w:rsidRPr="00937BE1">
        <w:t xml:space="preserve"> </w:t>
      </w:r>
      <w:r w:rsidRPr="00937BE1">
        <w:t>widowed,</w:t>
      </w:r>
      <w:r w:rsidR="00356C18" w:rsidRPr="00937BE1">
        <w:t xml:space="preserve"> </w:t>
      </w:r>
      <w:r w:rsidRPr="00937BE1">
        <w:t>divorced,</w:t>
      </w:r>
      <w:r w:rsidR="00356C18" w:rsidRPr="00937BE1">
        <w:t xml:space="preserve"> </w:t>
      </w:r>
      <w:r w:rsidRPr="00937BE1">
        <w:t>separated</w:t>
      </w:r>
      <w:r w:rsidR="00356C18" w:rsidRPr="00937BE1">
        <w:t xml:space="preserve"> </w:t>
      </w:r>
      <w:r w:rsidRPr="00937BE1">
        <w:t>or</w:t>
      </w:r>
      <w:r w:rsidR="00356C18" w:rsidRPr="00937BE1">
        <w:t xml:space="preserve"> </w:t>
      </w:r>
      <w:r w:rsidRPr="00937BE1">
        <w:t>never</w:t>
      </w:r>
      <w:r w:rsidR="00356C18" w:rsidRPr="00937BE1">
        <w:t xml:space="preserve"> </w:t>
      </w:r>
      <w:r w:rsidRPr="00937BE1">
        <w:t>married</w:t>
      </w:r>
      <w:r w:rsidR="005C4483" w:rsidRPr="00937BE1">
        <w:t>, or</w:t>
      </w:r>
    </w:p>
    <w:p w14:paraId="0CBDDF94" w14:textId="3F7ACF68" w:rsidR="00FC6661" w:rsidRPr="00937BE1" w:rsidRDefault="00FC6661" w:rsidP="004E7637">
      <w:pPr>
        <w:pStyle w:val="Bullet1"/>
      </w:pPr>
      <w:r w:rsidRPr="00937BE1">
        <w:t>had</w:t>
      </w:r>
      <w:r w:rsidR="00356C18" w:rsidRPr="00937BE1">
        <w:t xml:space="preserve"> </w:t>
      </w:r>
      <w:r w:rsidRPr="00937BE1">
        <w:t>a</w:t>
      </w:r>
      <w:r w:rsidR="00356C18" w:rsidRPr="00937BE1">
        <w:t xml:space="preserve"> </w:t>
      </w:r>
      <w:r w:rsidRPr="00937BE1">
        <w:t>total</w:t>
      </w:r>
      <w:r w:rsidR="00356C18" w:rsidRPr="00937BE1">
        <w:t xml:space="preserve"> </w:t>
      </w:r>
      <w:r w:rsidRPr="00937BE1">
        <w:t>annual</w:t>
      </w:r>
      <w:r w:rsidR="00356C18" w:rsidRPr="00937BE1">
        <w:t xml:space="preserve"> </w:t>
      </w:r>
      <w:r w:rsidRPr="00937BE1">
        <w:t>household</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$40,000.</w:t>
      </w:r>
    </w:p>
    <w:p w14:paraId="6B36DD92" w14:textId="36F71F4B" w:rsidR="00FC6661" w:rsidRPr="00937BE1" w:rsidRDefault="00FC6661" w:rsidP="00AD2C59">
      <w:pPr>
        <w:pStyle w:val="Bodyafterbullets"/>
      </w:pPr>
      <w:r w:rsidRPr="00937BE1">
        <w:t>Thirty-one</w:t>
      </w:r>
      <w:r w:rsidR="003D1F25" w:rsidRPr="00937BE1">
        <w:t xml:space="preserve"> per cent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respondents</w:t>
      </w:r>
      <w:r w:rsidR="00356C18" w:rsidRPr="00937BE1">
        <w:t xml:space="preserve"> </w:t>
      </w:r>
      <w:r w:rsidRPr="00937BE1">
        <w:t>in</w:t>
      </w:r>
      <w:r w:rsidR="00356C18" w:rsidRPr="00937BE1">
        <w:t xml:space="preserve"> </w:t>
      </w:r>
      <w:r w:rsidRPr="00937BE1">
        <w:t>the</w:t>
      </w:r>
      <w:r w:rsidR="00356C18" w:rsidRPr="00937BE1">
        <w:t xml:space="preserve"> </w:t>
      </w:r>
      <w:r w:rsidRPr="00937BE1">
        <w:t>2018–19</w:t>
      </w:r>
      <w:r w:rsidR="00356C18" w:rsidRPr="00937BE1">
        <w:t xml:space="preserve"> </w:t>
      </w:r>
      <w:r w:rsidRPr="00937BE1">
        <w:t>National</w:t>
      </w:r>
      <w:r w:rsidR="00356C18" w:rsidRPr="00937BE1">
        <w:t xml:space="preserve"> </w:t>
      </w:r>
      <w:r w:rsidRPr="00937BE1">
        <w:t>Aboriginal</w:t>
      </w:r>
      <w:r w:rsidR="00356C18" w:rsidRPr="00937BE1">
        <w:t xml:space="preserve"> </w:t>
      </w:r>
      <w:r w:rsidRPr="00937BE1">
        <w:t>and</w:t>
      </w:r>
      <w:r w:rsidR="00356C18" w:rsidRPr="00937BE1">
        <w:t xml:space="preserve"> </w:t>
      </w:r>
      <w:r w:rsidRPr="00937BE1">
        <w:t>Torres</w:t>
      </w:r>
      <w:r w:rsidR="00356C18" w:rsidRPr="00937BE1">
        <w:t xml:space="preserve"> </w:t>
      </w:r>
      <w:r w:rsidRPr="00937BE1">
        <w:t>Strait</w:t>
      </w:r>
      <w:r w:rsidR="00356C18" w:rsidRPr="00937BE1">
        <w:t xml:space="preserve"> </w:t>
      </w:r>
      <w:r w:rsidRPr="00937BE1">
        <w:t>Islander</w:t>
      </w:r>
      <w:r w:rsidR="00356C18" w:rsidRPr="00937BE1">
        <w:t xml:space="preserve"> </w:t>
      </w:r>
      <w:r w:rsidRPr="00937BE1">
        <w:t>health</w:t>
      </w:r>
      <w:r w:rsidR="00356C18" w:rsidRPr="00937BE1">
        <w:t xml:space="preserve"> </w:t>
      </w:r>
      <w:r w:rsidRPr="00937BE1">
        <w:t>survey</w:t>
      </w:r>
      <w:r w:rsidR="00356C18" w:rsidRPr="00937BE1">
        <w:t xml:space="preserve"> </w:t>
      </w:r>
      <w:r w:rsidRPr="00937BE1">
        <w:t>reported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psychological</w:t>
      </w:r>
      <w:r w:rsidR="00356C18" w:rsidRPr="00937BE1">
        <w:t xml:space="preserve"> </w:t>
      </w:r>
      <w:r w:rsidRPr="00937BE1">
        <w:t>distress</w:t>
      </w:r>
      <w:r w:rsidR="005C4483" w:rsidRPr="00937BE1">
        <w:t>. That is</w:t>
      </w:r>
      <w:r w:rsidR="00356C18" w:rsidRPr="00937BE1">
        <w:t xml:space="preserve"> </w:t>
      </w:r>
      <w:r w:rsidRPr="00937BE1">
        <w:t>nearly</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that</w:t>
      </w:r>
      <w:r w:rsidR="00356C18" w:rsidRPr="00937BE1">
        <w:t xml:space="preserve"> </w:t>
      </w:r>
      <w:r w:rsidRPr="00937BE1">
        <w:t>of</w:t>
      </w:r>
      <w:r w:rsidR="00356C18" w:rsidRPr="00937BE1">
        <w:t xml:space="preserve"> </w:t>
      </w:r>
      <w:r w:rsidRPr="00937BE1">
        <w:t>the</w:t>
      </w:r>
      <w:r w:rsidR="00356C18" w:rsidRPr="00937BE1">
        <w:t xml:space="preserve"> </w:t>
      </w:r>
      <w:r w:rsidRPr="00937BE1">
        <w:t>non-Aboriginal</w:t>
      </w:r>
      <w:r w:rsidR="00356C18" w:rsidRPr="00937BE1">
        <w:t xml:space="preserve"> </w:t>
      </w:r>
      <w:r w:rsidRPr="00937BE1">
        <w:t>rate</w:t>
      </w:r>
      <w:r w:rsidR="00356C18" w:rsidRPr="00937BE1">
        <w:t xml:space="preserve"> </w:t>
      </w:r>
      <w:r w:rsidRPr="00937BE1">
        <w:t>at</w:t>
      </w:r>
      <w:r w:rsidR="00356C18" w:rsidRPr="00937BE1">
        <w:t xml:space="preserve"> </w:t>
      </w:r>
      <w:r w:rsidRPr="00937BE1">
        <w:t>13</w:t>
      </w:r>
      <w:r w:rsidR="001440BC" w:rsidRPr="00937BE1">
        <w:t>%</w:t>
      </w:r>
      <w:r w:rsidR="00356C18" w:rsidRPr="00937BE1">
        <w:t xml:space="preserve"> </w:t>
      </w:r>
      <w:r w:rsidRPr="00937BE1">
        <w:t>over</w:t>
      </w:r>
      <w:r w:rsidR="00356C18" w:rsidRPr="00937BE1">
        <w:t xml:space="preserve"> </w:t>
      </w:r>
      <w:r w:rsidRPr="00937BE1">
        <w:t>the</w:t>
      </w:r>
      <w:r w:rsidR="00356C18" w:rsidRPr="00937BE1">
        <w:t xml:space="preserve"> </w:t>
      </w:r>
      <w:r w:rsidRPr="00937BE1">
        <w:t>same</w:t>
      </w:r>
      <w:r w:rsidR="00356C18" w:rsidRPr="00937BE1">
        <w:t xml:space="preserve"> </w:t>
      </w:r>
      <w:r w:rsidRPr="00937BE1">
        <w:t>period</w:t>
      </w:r>
      <w:r w:rsidR="00356C18" w:rsidRPr="00937BE1">
        <w:t xml:space="preserve"> </w:t>
      </w:r>
      <w:r w:rsidRPr="00937BE1">
        <w:t>(ABS,</w:t>
      </w:r>
      <w:r w:rsidR="00356C18" w:rsidRPr="00937BE1">
        <w:t xml:space="preserve"> </w:t>
      </w:r>
      <w:r w:rsidRPr="00937BE1">
        <w:t>2019</w:t>
      </w:r>
      <w:r w:rsidR="00A1683A" w:rsidRPr="00937BE1">
        <w:t>a</w:t>
      </w:r>
      <w:r w:rsidRPr="00937BE1">
        <w:t>).</w:t>
      </w:r>
    </w:p>
    <w:p w14:paraId="32DF1BB5" w14:textId="16EBC23A" w:rsidR="00FC6661" w:rsidRPr="00937BE1" w:rsidRDefault="00FC6661" w:rsidP="00AE12C3">
      <w:pPr>
        <w:pStyle w:val="Body"/>
      </w:pPr>
      <w:r w:rsidRPr="00937BE1">
        <w:t>While</w:t>
      </w:r>
      <w:r w:rsidR="00356C18" w:rsidRPr="00937BE1">
        <w:t xml:space="preserve"> </w:t>
      </w:r>
      <w:r w:rsidRPr="00937BE1">
        <w:t>Victorian</w:t>
      </w:r>
      <w:r w:rsidR="005C4483" w:rsidRPr="00937BE1">
        <w:t>-</w:t>
      </w:r>
      <w:r w:rsidRPr="00937BE1">
        <w:t>specific</w:t>
      </w:r>
      <w:r w:rsidR="00356C18" w:rsidRPr="00937BE1">
        <w:t xml:space="preserve"> </w:t>
      </w:r>
      <w:r w:rsidRPr="00937BE1">
        <w:t>data</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w:t>
      </w:r>
      <w:r w:rsidR="00356C18" w:rsidRPr="00937BE1">
        <w:t xml:space="preserve"> </w:t>
      </w:r>
      <w:r w:rsidRPr="00937BE1">
        <w:t>is</w:t>
      </w:r>
      <w:r w:rsidR="00356C18" w:rsidRPr="00937BE1">
        <w:t xml:space="preserve"> </w:t>
      </w:r>
      <w:r w:rsidRPr="00937BE1">
        <w:t>not</w:t>
      </w:r>
      <w:r w:rsidR="00356C18" w:rsidRPr="00937BE1">
        <w:t xml:space="preserve"> </w:t>
      </w:r>
      <w:r w:rsidRPr="00937BE1">
        <w:t>available</w:t>
      </w:r>
      <w:r w:rsidR="00356C18" w:rsidRPr="00937BE1">
        <w:t xml:space="preserve"> </w:t>
      </w:r>
      <w:r w:rsidRPr="00937BE1">
        <w:t>for</w:t>
      </w:r>
      <w:r w:rsidR="00356C18" w:rsidRPr="00937BE1">
        <w:t xml:space="preserve"> </w:t>
      </w:r>
      <w:r w:rsidRPr="00937BE1">
        <w:t>this</w:t>
      </w:r>
      <w:r w:rsidR="00356C18" w:rsidRPr="00937BE1">
        <w:t xml:space="preserve"> </w:t>
      </w:r>
      <w:r w:rsidRPr="00937BE1">
        <w:t>reporting</w:t>
      </w:r>
      <w:r w:rsidR="00356C18" w:rsidRPr="00937BE1">
        <w:t xml:space="preserve"> </w:t>
      </w:r>
      <w:r w:rsidRPr="00937BE1">
        <w:t>period,</w:t>
      </w:r>
      <w:r w:rsidR="00356C18" w:rsidRPr="00937BE1">
        <w:t xml:space="preserve"> </w:t>
      </w:r>
      <w:r w:rsidRPr="00937BE1">
        <w:t>in</w:t>
      </w:r>
      <w:r w:rsidR="00356C18" w:rsidRPr="00937BE1">
        <w:t xml:space="preserve"> </w:t>
      </w:r>
      <w:r w:rsidRPr="00937BE1">
        <w:t>Australia</w:t>
      </w:r>
      <w:r w:rsidR="00356C18" w:rsidRPr="00937BE1">
        <w:t xml:space="preserve"> </w:t>
      </w:r>
      <w:r w:rsidRPr="00937BE1">
        <w:t>in</w:t>
      </w:r>
      <w:r w:rsidR="00356C18" w:rsidRPr="00937BE1">
        <w:t xml:space="preserve"> </w:t>
      </w:r>
      <w:r w:rsidRPr="00937BE1">
        <w:t>2020,</w:t>
      </w:r>
      <w:r w:rsidR="00356C18" w:rsidRPr="00937BE1">
        <w:t xml:space="preserve"> </w:t>
      </w:r>
      <w:r w:rsidRPr="00937BE1">
        <w:t>over</w:t>
      </w:r>
      <w:r w:rsidR="00356C18" w:rsidRPr="00937BE1">
        <w:t xml:space="preserve"> </w:t>
      </w:r>
      <w:r w:rsidRPr="00937BE1">
        <w:t>a</w:t>
      </w:r>
      <w:r w:rsidR="00356C18" w:rsidRPr="00937BE1">
        <w:t xml:space="preserve"> </w:t>
      </w:r>
      <w:r w:rsidRPr="00937BE1">
        <w:t>quarter</w:t>
      </w:r>
      <w:r w:rsidR="00356C18" w:rsidRPr="00937BE1">
        <w:t xml:space="preserve"> </w:t>
      </w:r>
      <w:r w:rsidRPr="00937BE1">
        <w:t>(26.6</w:t>
      </w:r>
      <w:r w:rsidR="001440BC" w:rsidRPr="00937BE1">
        <w:t>%</w:t>
      </w:r>
      <w:r w:rsidRPr="00937BE1">
        <w:t>)</w:t>
      </w:r>
      <w:r w:rsidR="00356C18" w:rsidRPr="00937BE1">
        <w:t xml:space="preserve"> </w:t>
      </w:r>
      <w:r w:rsidRPr="00937BE1">
        <w:t>of</w:t>
      </w:r>
      <w:r w:rsidR="00356C18" w:rsidRPr="00937BE1">
        <w:t xml:space="preserve"> </w:t>
      </w:r>
      <w:r w:rsidRPr="00937BE1">
        <w:t>young</w:t>
      </w:r>
      <w:r w:rsidR="00356C18" w:rsidRPr="00937BE1">
        <w:t xml:space="preserve"> </w:t>
      </w:r>
      <w:r w:rsidRPr="00937BE1">
        <w:t>people</w:t>
      </w:r>
      <w:r w:rsidR="00356C18" w:rsidRPr="00937BE1">
        <w:t xml:space="preserve"> </w:t>
      </w:r>
      <w:r w:rsidRPr="00937BE1">
        <w:t>reported</w:t>
      </w:r>
      <w:r w:rsidR="00356C18" w:rsidRPr="00937BE1">
        <w:t xml:space="preserve"> </w:t>
      </w:r>
      <w:r w:rsidRPr="00937BE1">
        <w:t>experiencing</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(Mission</w:t>
      </w:r>
      <w:r w:rsidR="00356C18" w:rsidRPr="00937BE1">
        <w:t xml:space="preserve"> </w:t>
      </w:r>
      <w:r w:rsidRPr="00937BE1">
        <w:t>Australia,</w:t>
      </w:r>
      <w:r w:rsidR="00356C18" w:rsidRPr="00937BE1">
        <w:t xml:space="preserve"> </w:t>
      </w:r>
      <w:r w:rsidRPr="00937BE1">
        <w:t>2021).</w:t>
      </w:r>
      <w:r w:rsidR="00356C18" w:rsidRPr="00937BE1">
        <w:t xml:space="preserve"> </w:t>
      </w:r>
      <w:r w:rsidRPr="00937BE1">
        <w:t>Rates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females</w:t>
      </w:r>
      <w:r w:rsidR="00356C18" w:rsidRPr="00937BE1">
        <w:t xml:space="preserve"> </w:t>
      </w:r>
      <w:r w:rsidRPr="00937BE1">
        <w:t>(34.1</w:t>
      </w:r>
      <w:r w:rsidR="001440BC" w:rsidRPr="00937BE1">
        <w:t>%</w:t>
      </w:r>
      <w:r w:rsidRPr="00937BE1">
        <w:t>)</w:t>
      </w:r>
      <w:r w:rsidR="00356C18" w:rsidRPr="00937BE1">
        <w:t xml:space="preserve"> </w:t>
      </w:r>
      <w:r w:rsidRPr="00937BE1">
        <w:t>than</w:t>
      </w:r>
      <w:r w:rsidR="00356C18" w:rsidRPr="00937BE1">
        <w:t xml:space="preserve"> </w:t>
      </w:r>
      <w:r w:rsidRPr="00937BE1">
        <w:t>males</w:t>
      </w:r>
      <w:r w:rsidR="00356C18" w:rsidRPr="00937BE1">
        <w:t xml:space="preserve"> </w:t>
      </w:r>
      <w:r w:rsidRPr="00937BE1">
        <w:t>(15.3</w:t>
      </w:r>
      <w:r w:rsidR="001440BC" w:rsidRPr="00937BE1">
        <w:t>%</w:t>
      </w:r>
      <w:r w:rsidRPr="00937BE1">
        <w:t>)</w:t>
      </w:r>
      <w:r w:rsidR="00356C18" w:rsidRPr="00937BE1">
        <w:t xml:space="preserve"> </w:t>
      </w:r>
      <w:r w:rsidRPr="00937BE1">
        <w:t>(Mission</w:t>
      </w:r>
      <w:r w:rsidR="00356C18" w:rsidRPr="00937BE1">
        <w:t xml:space="preserve"> </w:t>
      </w:r>
      <w:r w:rsidRPr="00937BE1">
        <w:t>Australia,</w:t>
      </w:r>
      <w:r w:rsidR="00356C18" w:rsidRPr="00937BE1">
        <w:t xml:space="preserve"> </w:t>
      </w:r>
      <w:r w:rsidRPr="00937BE1">
        <w:t>2021).</w:t>
      </w:r>
      <w:r w:rsidR="00356C18" w:rsidRPr="00937BE1">
        <w:t xml:space="preserve"> </w:t>
      </w:r>
      <w:r w:rsidRPr="00937BE1">
        <w:t>Rates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were</w:t>
      </w:r>
      <w:r w:rsidR="00356C18" w:rsidRPr="00937BE1">
        <w:t xml:space="preserve"> </w:t>
      </w:r>
      <w:r w:rsidRPr="00937BE1">
        <w:t>also</w:t>
      </w:r>
      <w:r w:rsidR="00356C18" w:rsidRPr="00937BE1">
        <w:t xml:space="preserve"> </w:t>
      </w:r>
      <w:r w:rsidRPr="00937BE1">
        <w:t>higher</w:t>
      </w:r>
      <w:r w:rsidR="00356C18" w:rsidRPr="00937BE1">
        <w:t xml:space="preserve"> </w:t>
      </w:r>
      <w:r w:rsidRPr="00937BE1">
        <w:t>in</w:t>
      </w:r>
      <w:r w:rsidR="00356C18" w:rsidRPr="00937BE1">
        <w:t xml:space="preserve"> </w:t>
      </w:r>
      <w:r w:rsidRPr="00937BE1">
        <w:t>Aboriginal</w:t>
      </w:r>
      <w:r w:rsidR="00356C18" w:rsidRPr="00937BE1">
        <w:t xml:space="preserve"> </w:t>
      </w:r>
      <w:r w:rsidRPr="00937BE1">
        <w:t>young</w:t>
      </w:r>
      <w:r w:rsidR="00356C18" w:rsidRPr="00937BE1">
        <w:t xml:space="preserve"> </w:t>
      </w:r>
      <w:r w:rsidRPr="00937BE1">
        <w:t>people</w:t>
      </w:r>
      <w:r w:rsidR="00356C18" w:rsidRPr="00937BE1">
        <w:t xml:space="preserve"> </w:t>
      </w:r>
      <w:r w:rsidRPr="00937BE1">
        <w:t>(34</w:t>
      </w:r>
      <w:r w:rsidR="001440BC" w:rsidRPr="00937BE1">
        <w:t>%</w:t>
      </w:r>
      <w:r w:rsidRPr="00937BE1">
        <w:t>)</w:t>
      </w:r>
      <w:r w:rsidR="00356C18" w:rsidRPr="00937BE1">
        <w:t xml:space="preserve"> </w:t>
      </w:r>
      <w:r w:rsidRPr="00937BE1">
        <w:t>than</w:t>
      </w:r>
      <w:r w:rsidR="00356C18" w:rsidRPr="00937BE1">
        <w:t xml:space="preserve"> </w:t>
      </w:r>
      <w:r w:rsidRPr="00937BE1">
        <w:t>they</w:t>
      </w:r>
      <w:r w:rsidR="00356C18" w:rsidRPr="00937BE1">
        <w:t xml:space="preserve"> </w:t>
      </w:r>
      <w:r w:rsidRPr="00937BE1">
        <w:t>were</w:t>
      </w:r>
      <w:r w:rsidR="00356C18" w:rsidRPr="00937BE1">
        <w:t xml:space="preserve"> </w:t>
      </w:r>
      <w:r w:rsidRPr="00937BE1">
        <w:t>in</w:t>
      </w:r>
      <w:r w:rsidR="00356C18" w:rsidRPr="00937BE1">
        <w:t xml:space="preserve"> </w:t>
      </w:r>
      <w:r w:rsidRPr="00937BE1">
        <w:t>non-</w:t>
      </w:r>
      <w:r w:rsidR="00B021B2" w:rsidRPr="00937BE1">
        <w:t xml:space="preserve">Aboriginal </w:t>
      </w:r>
      <w:r w:rsidRPr="00937BE1">
        <w:t>young</w:t>
      </w:r>
      <w:r w:rsidR="00356C18" w:rsidRPr="00937BE1">
        <w:t xml:space="preserve"> </w:t>
      </w:r>
      <w:r w:rsidRPr="00937BE1">
        <w:t>people</w:t>
      </w:r>
      <w:r w:rsidR="00356C18" w:rsidRPr="00937BE1">
        <w:t xml:space="preserve"> </w:t>
      </w:r>
      <w:r w:rsidRPr="00937BE1">
        <w:t>(26.2</w:t>
      </w:r>
      <w:r w:rsidR="001440BC" w:rsidRPr="00937BE1">
        <w:t>%</w:t>
      </w:r>
      <w:r w:rsidRPr="00937BE1">
        <w:t>)</w:t>
      </w:r>
      <w:r w:rsidR="00356C18" w:rsidRPr="00937BE1">
        <w:t xml:space="preserve"> </w:t>
      </w:r>
      <w:r w:rsidRPr="00937BE1">
        <w:t>(Mission</w:t>
      </w:r>
      <w:r w:rsidR="00356C18" w:rsidRPr="00937BE1">
        <w:t xml:space="preserve"> </w:t>
      </w:r>
      <w:r w:rsidRPr="00937BE1">
        <w:t>Australia,</w:t>
      </w:r>
      <w:r w:rsidR="00356C18" w:rsidRPr="00937BE1">
        <w:t xml:space="preserve"> </w:t>
      </w:r>
      <w:r w:rsidRPr="00937BE1">
        <w:t>2021).</w:t>
      </w:r>
    </w:p>
    <w:p w14:paraId="3436B75C" w14:textId="6D86DD92" w:rsidR="00FC6661" w:rsidRPr="00937BE1" w:rsidRDefault="00FC6661" w:rsidP="00FC6661">
      <w:pPr>
        <w:pStyle w:val="Heading3"/>
      </w:pPr>
      <w:bookmarkStart w:id="639" w:name="_Toc1911539287"/>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loneliness</w:t>
      </w:r>
      <w:bookmarkEnd w:id="639"/>
    </w:p>
    <w:p w14:paraId="32251EA3" w14:textId="2A33C192" w:rsidR="00FC6661" w:rsidRPr="00937BE1" w:rsidRDefault="00322FD8" w:rsidP="00AE12C3">
      <w:pPr>
        <w:pStyle w:val="Body"/>
      </w:pPr>
      <w:r w:rsidRPr="00937BE1">
        <w:t>In 2020</w:t>
      </w:r>
      <w:r w:rsidR="00AD2C59" w:rsidRPr="00937BE1">
        <w:t>,</w:t>
      </w:r>
      <w:r w:rsidR="00356C18" w:rsidRPr="00937BE1">
        <w:t xml:space="preserve"> </w:t>
      </w:r>
      <w:r w:rsidR="00FC6661" w:rsidRPr="00937BE1">
        <w:t>22</w:t>
      </w:r>
      <w:r w:rsidR="001440BC" w:rsidRPr="00937BE1">
        <w:t>%</w:t>
      </w:r>
      <w:r w:rsidR="00356C18" w:rsidRPr="00937BE1">
        <w:t xml:space="preserve"> </w:t>
      </w:r>
      <w:r w:rsidR="00FC6661" w:rsidRPr="00937BE1">
        <w:t>of</w:t>
      </w:r>
      <w:r w:rsidR="00356C18" w:rsidRPr="00937BE1">
        <w:t xml:space="preserve"> </w:t>
      </w:r>
      <w:r w:rsidR="00FC6661" w:rsidRPr="00937BE1">
        <w:t>Australians</w:t>
      </w:r>
      <w:r w:rsidR="00356C18" w:rsidRPr="00937BE1">
        <w:t xml:space="preserve"> </w:t>
      </w:r>
      <w:r w:rsidR="00FC6661" w:rsidRPr="00937BE1">
        <w:t>experienced</w:t>
      </w:r>
      <w:r w:rsidR="00356C18" w:rsidRPr="00937BE1">
        <w:t xml:space="preserve"> </w:t>
      </w:r>
      <w:r w:rsidR="00FC6661" w:rsidRPr="00937BE1">
        <w:t>loneliness</w:t>
      </w:r>
      <w:r w:rsidR="00356C18" w:rsidRPr="00937BE1">
        <w:t xml:space="preserve"> </w:t>
      </w:r>
      <w:r w:rsidR="00FC6661" w:rsidRPr="00937BE1">
        <w:t>(AIHW,</w:t>
      </w:r>
      <w:r w:rsidR="00356C18" w:rsidRPr="00937BE1">
        <w:t xml:space="preserve"> </w:t>
      </w:r>
      <w:r w:rsidR="00FC6661" w:rsidRPr="00937BE1">
        <w:t>2021).</w:t>
      </w:r>
      <w:r w:rsidR="00356C18" w:rsidRPr="00937BE1">
        <w:t xml:space="preserve"> </w:t>
      </w:r>
      <w:r w:rsidR="00FC6661" w:rsidRPr="00937BE1">
        <w:t>Social</w:t>
      </w:r>
      <w:r w:rsidR="00356C18" w:rsidRPr="00937BE1">
        <w:t xml:space="preserve"> </w:t>
      </w:r>
      <w:r w:rsidR="00FC6661" w:rsidRPr="00937BE1">
        <w:t>isolation</w:t>
      </w:r>
      <w:r w:rsidR="00356C18" w:rsidRPr="00937BE1">
        <w:t xml:space="preserve"> </w:t>
      </w:r>
      <w:r w:rsidR="00FC6661" w:rsidRPr="00937BE1">
        <w:t>and</w:t>
      </w:r>
      <w:r w:rsidR="00356C18" w:rsidRPr="00937BE1">
        <w:t xml:space="preserve"> </w:t>
      </w:r>
      <w:r w:rsidR="00FC6661" w:rsidRPr="00937BE1">
        <w:t>loneliness</w:t>
      </w:r>
      <w:r w:rsidR="00356C18" w:rsidRPr="00937BE1">
        <w:t xml:space="preserve"> </w:t>
      </w:r>
      <w:r w:rsidR="00FC6661" w:rsidRPr="00937BE1">
        <w:t>have</w:t>
      </w:r>
      <w:r w:rsidR="00356C18" w:rsidRPr="00937BE1">
        <w:t xml:space="preserve"> </w:t>
      </w:r>
      <w:r w:rsidR="00FC6661" w:rsidRPr="00937BE1">
        <w:t>been</w:t>
      </w:r>
      <w:r w:rsidR="00356C18" w:rsidRPr="00937BE1">
        <w:t xml:space="preserve"> </w:t>
      </w:r>
      <w:r w:rsidR="00FC6661" w:rsidRPr="00937BE1">
        <w:t>found</w:t>
      </w:r>
      <w:r w:rsidR="00356C18" w:rsidRPr="00937BE1">
        <w:t xml:space="preserve"> </w:t>
      </w:r>
      <w:r w:rsidR="00FC6661" w:rsidRPr="00937BE1">
        <w:t>to</w:t>
      </w:r>
      <w:r w:rsidR="00356C18" w:rsidRPr="00937BE1">
        <w:t xml:space="preserve"> </w:t>
      </w:r>
      <w:r w:rsidR="00FC6661" w:rsidRPr="00937BE1">
        <w:t>predict</w:t>
      </w:r>
      <w:r w:rsidR="00356C18" w:rsidRPr="00937BE1">
        <w:t xml:space="preserve"> </w:t>
      </w:r>
      <w:r w:rsidR="00FC6661" w:rsidRPr="00937BE1">
        <w:t>not</w:t>
      </w:r>
      <w:r w:rsidR="00356C18" w:rsidRPr="00937BE1">
        <w:t xml:space="preserve"> </w:t>
      </w:r>
      <w:r w:rsidR="00FC6661" w:rsidRPr="00937BE1">
        <w:t>only</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depression)</w:t>
      </w:r>
      <w:r w:rsidR="00356C18" w:rsidRPr="00937BE1">
        <w:t xml:space="preserve"> </w:t>
      </w:r>
      <w:r w:rsidR="00FC6661" w:rsidRPr="00937BE1">
        <w:t>but</w:t>
      </w:r>
      <w:r w:rsidR="00356C18" w:rsidRPr="00937BE1">
        <w:t xml:space="preserve"> </w:t>
      </w:r>
      <w:r w:rsidR="00FC6661" w:rsidRPr="00937BE1">
        <w:t>a</w:t>
      </w:r>
      <w:r w:rsidR="00356C18" w:rsidRPr="00937BE1">
        <w:t xml:space="preserve"> </w:t>
      </w:r>
      <w:r w:rsidR="00FC6661" w:rsidRPr="00937BE1">
        <w:t>range</w:t>
      </w:r>
      <w:r w:rsidR="00356C18" w:rsidRPr="00937BE1">
        <w:t xml:space="preserve"> </w:t>
      </w:r>
      <w:r w:rsidR="00FC6661" w:rsidRPr="00937BE1">
        <w:t>of</w:t>
      </w:r>
      <w:r w:rsidR="00356C18" w:rsidRPr="00937BE1">
        <w:t xml:space="preserve"> </w:t>
      </w:r>
      <w:r w:rsidR="00FC6661" w:rsidRPr="00937BE1">
        <w:t>other</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cardiovascular</w:t>
      </w:r>
      <w:r w:rsidR="00356C18" w:rsidRPr="00937BE1">
        <w:t xml:space="preserve"> </w:t>
      </w:r>
      <w:r w:rsidR="00FC6661" w:rsidRPr="00937BE1">
        <w:t>disease</w:t>
      </w:r>
      <w:r w:rsidR="00356C18" w:rsidRPr="00937BE1">
        <w:t xml:space="preserve"> </w:t>
      </w:r>
      <w:r w:rsidR="00FC6661" w:rsidRPr="00937BE1">
        <w:t>and</w:t>
      </w:r>
      <w:r w:rsidR="00356C18" w:rsidRPr="00937BE1">
        <w:t xml:space="preserve"> </w:t>
      </w:r>
      <w:r w:rsidR="00FC6661" w:rsidRPr="00937BE1">
        <w:t>cognitive</w:t>
      </w:r>
      <w:r w:rsidR="00356C18" w:rsidRPr="00937BE1">
        <w:t xml:space="preserve"> </w:t>
      </w:r>
      <w:r w:rsidR="00FC6661" w:rsidRPr="00937BE1">
        <w:t>decline</w:t>
      </w:r>
      <w:r w:rsidR="00356C18" w:rsidRPr="00937BE1">
        <w:t xml:space="preserve"> </w:t>
      </w:r>
      <w:r w:rsidR="00FC6661" w:rsidRPr="00937BE1">
        <w:t>(Smith</w:t>
      </w:r>
      <w:r w:rsidR="00356C18" w:rsidRPr="00937BE1">
        <w:t xml:space="preserve"> </w:t>
      </w:r>
      <w:r w:rsidR="00FC6661" w:rsidRPr="00937BE1">
        <w:t>and</w:t>
      </w:r>
      <w:r w:rsidR="00356C18" w:rsidRPr="00937BE1">
        <w:t xml:space="preserve"> </w:t>
      </w:r>
      <w:r w:rsidR="00FC6661" w:rsidRPr="00937BE1">
        <w:t>Lim,</w:t>
      </w:r>
      <w:r w:rsidR="00356C18" w:rsidRPr="00937BE1">
        <w:t xml:space="preserve"> </w:t>
      </w:r>
      <w:r w:rsidR="00FC6661" w:rsidRPr="00937BE1">
        <w:t>2020).</w:t>
      </w:r>
    </w:p>
    <w:p w14:paraId="5515215D" w14:textId="73E9B708" w:rsidR="00FC6661" w:rsidRPr="00937BE1" w:rsidRDefault="00FC6661" w:rsidP="00AE12C3">
      <w:pPr>
        <w:pStyle w:val="Body"/>
      </w:pPr>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loneliness</w:t>
      </w:r>
      <w:r w:rsidR="00356C18" w:rsidRPr="00937BE1">
        <w:t xml:space="preserve"> </w:t>
      </w:r>
      <w:r w:rsidRPr="00937BE1">
        <w:t>can</w:t>
      </w:r>
      <w:r w:rsidR="00356C18" w:rsidRPr="00937BE1">
        <w:t xml:space="preserve"> </w:t>
      </w:r>
      <w:r w:rsidRPr="00937BE1">
        <w:t>occur</w:t>
      </w:r>
      <w:r w:rsidR="00356C18" w:rsidRPr="00937BE1">
        <w:t xml:space="preserve"> </w:t>
      </w:r>
      <w:r w:rsidRPr="00937BE1">
        <w:t>across</w:t>
      </w:r>
      <w:r w:rsidR="00356C18" w:rsidRPr="00937BE1">
        <w:t xml:space="preserve"> </w:t>
      </w:r>
      <w:r w:rsidRPr="00937BE1">
        <w:t>the</w:t>
      </w:r>
      <w:r w:rsidR="00356C18" w:rsidRPr="00937BE1">
        <w:t xml:space="preserve"> </w:t>
      </w:r>
      <w:r w:rsidRPr="00937BE1">
        <w:t>community</w:t>
      </w:r>
      <w:r w:rsidR="00356C18" w:rsidRPr="00937BE1">
        <w:t xml:space="preserve"> </w:t>
      </w:r>
      <w:r w:rsidRPr="00937BE1">
        <w:t>but</w:t>
      </w:r>
      <w:r w:rsidR="00356C18" w:rsidRPr="00937BE1">
        <w:t xml:space="preserve"> </w:t>
      </w:r>
      <w:r w:rsidRPr="00937BE1">
        <w:t>can</w:t>
      </w:r>
      <w:r w:rsidR="00356C18" w:rsidRPr="00937BE1">
        <w:t xml:space="preserve"> </w:t>
      </w:r>
      <w:r w:rsidRPr="00937BE1">
        <w:t>be</w:t>
      </w:r>
      <w:r w:rsidR="00356C18" w:rsidRPr="00937BE1">
        <w:t xml:space="preserve"> </w:t>
      </w:r>
      <w:r w:rsidRPr="00937BE1">
        <w:t>more</w:t>
      </w:r>
      <w:r w:rsidR="00356C18" w:rsidRPr="00937BE1">
        <w:t xml:space="preserve"> </w:t>
      </w:r>
      <w:r w:rsidRPr="00937BE1">
        <w:t>prevalent</w:t>
      </w:r>
      <w:r w:rsidR="00356C18" w:rsidRPr="00937BE1">
        <w:t xml:space="preserve"> </w:t>
      </w:r>
      <w:r w:rsidRPr="00937BE1">
        <w:t>in</w:t>
      </w:r>
      <w:r w:rsidR="00356C18" w:rsidRPr="00937BE1">
        <w:t xml:space="preserve"> </w:t>
      </w:r>
      <w:r w:rsidRPr="00937BE1">
        <w:t>certain</w:t>
      </w:r>
      <w:r w:rsidR="00356C18" w:rsidRPr="00937BE1">
        <w:t xml:space="preserve"> </w:t>
      </w:r>
      <w:r w:rsidRPr="00937BE1">
        <w:t>groups</w:t>
      </w:r>
      <w:r w:rsidR="00356C18" w:rsidRPr="00937BE1">
        <w:t xml:space="preserve"> </w:t>
      </w:r>
      <w:r w:rsidRPr="00937BE1">
        <w:t>including</w:t>
      </w:r>
      <w:r w:rsidR="00356C18" w:rsidRPr="00937BE1">
        <w:t xml:space="preserve"> </w:t>
      </w:r>
      <w:r w:rsidRPr="00937BE1">
        <w:t>(Commissioner</w:t>
      </w:r>
      <w:r w:rsidR="00356C18" w:rsidRPr="00937BE1">
        <w:t xml:space="preserve"> </w:t>
      </w:r>
      <w:r w:rsidRPr="00937BE1">
        <w:t>for</w:t>
      </w:r>
      <w:r w:rsidR="00356C18" w:rsidRPr="00937BE1">
        <w:t xml:space="preserve"> </w:t>
      </w:r>
      <w:r w:rsidRPr="00937BE1">
        <w:t>Senior</w:t>
      </w:r>
      <w:r w:rsidR="00356C18" w:rsidRPr="00937BE1">
        <w:t xml:space="preserve"> </w:t>
      </w:r>
      <w:r w:rsidRPr="00937BE1">
        <w:t>Victorians,</w:t>
      </w:r>
      <w:r w:rsidR="00356C18" w:rsidRPr="00937BE1">
        <w:t xml:space="preserve"> </w:t>
      </w:r>
      <w:r w:rsidRPr="00937BE1">
        <w:t>2016):</w:t>
      </w:r>
      <w:r w:rsidR="00356C18" w:rsidRPr="00937BE1">
        <w:t xml:space="preserve"> </w:t>
      </w:r>
    </w:p>
    <w:p w14:paraId="26ADD7EF" w14:textId="60FE8240" w:rsidR="00FC6661" w:rsidRPr="00937BE1" w:rsidRDefault="00FC6661" w:rsidP="004E7637">
      <w:pPr>
        <w:pStyle w:val="Bullet1"/>
      </w:pPr>
      <w:r w:rsidRPr="00937BE1">
        <w:t>older</w:t>
      </w:r>
      <w:r w:rsidR="00356C18" w:rsidRPr="00937BE1">
        <w:t xml:space="preserve"> </w:t>
      </w:r>
      <w:r w:rsidRPr="00937BE1">
        <w:t>people</w:t>
      </w:r>
      <w:r w:rsidR="00356C18" w:rsidRPr="00937BE1">
        <w:t xml:space="preserve"> </w:t>
      </w:r>
    </w:p>
    <w:p w14:paraId="7641BBEB" w14:textId="52193620" w:rsidR="00FC6661" w:rsidRPr="00937BE1" w:rsidRDefault="00FC6661" w:rsidP="004E7637">
      <w:pPr>
        <w:pStyle w:val="Bullet1"/>
      </w:pPr>
      <w:r w:rsidRPr="00937BE1">
        <w:t>those</w:t>
      </w:r>
      <w:r w:rsidR="00356C18" w:rsidRPr="00937BE1">
        <w:t xml:space="preserve"> </w:t>
      </w:r>
      <w:r w:rsidRPr="00937BE1">
        <w:t>from</w:t>
      </w:r>
      <w:r w:rsidR="00356C18" w:rsidRPr="00937BE1">
        <w:t xml:space="preserve"> </w:t>
      </w:r>
      <w:r w:rsidRPr="00937BE1">
        <w:t>lower</w:t>
      </w:r>
      <w:r w:rsidR="00356C18" w:rsidRPr="00937BE1">
        <w:t xml:space="preserve"> </w:t>
      </w:r>
      <w:r w:rsidRPr="00937BE1">
        <w:t>socioeconomic</w:t>
      </w:r>
      <w:r w:rsidR="00356C18" w:rsidRPr="00937BE1">
        <w:t xml:space="preserve"> </w:t>
      </w:r>
      <w:r w:rsidRPr="00937BE1">
        <w:t>groups</w:t>
      </w:r>
      <w:r w:rsidR="00356C18" w:rsidRPr="00937BE1">
        <w:t xml:space="preserve"> </w:t>
      </w:r>
    </w:p>
    <w:p w14:paraId="52D32D3E" w14:textId="4A3A0035" w:rsidR="00FC6661" w:rsidRPr="00937BE1" w:rsidRDefault="00FC6661" w:rsidP="004E7637">
      <w:pPr>
        <w:pStyle w:val="Bullet1"/>
      </w:pPr>
      <w:r w:rsidRPr="00937BE1">
        <w:t>Aboriginal</w:t>
      </w:r>
      <w:r w:rsidR="00356C18" w:rsidRPr="00937BE1">
        <w:t xml:space="preserve"> </w:t>
      </w:r>
      <w:r w:rsidRPr="00937BE1">
        <w:t>people</w:t>
      </w:r>
      <w:r w:rsidR="00356C18" w:rsidRPr="00937BE1">
        <w:t xml:space="preserve"> </w:t>
      </w:r>
    </w:p>
    <w:p w14:paraId="0A7B7B91" w14:textId="19936BB9"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speak</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00B021B2" w:rsidRPr="00937BE1">
        <w:t>at home</w:t>
      </w:r>
    </w:p>
    <w:p w14:paraId="3E402D90" w14:textId="1F481DE0" w:rsidR="00FC6661" w:rsidRPr="00937BE1" w:rsidRDefault="00FC6661" w:rsidP="004E7637">
      <w:pPr>
        <w:pStyle w:val="Bullet1"/>
      </w:pPr>
      <w:r w:rsidRPr="00937BE1">
        <w:t>people</w:t>
      </w:r>
      <w:r w:rsidR="00356C18" w:rsidRPr="00937BE1">
        <w:t xml:space="preserve"> </w:t>
      </w:r>
      <w:r w:rsidRPr="00937BE1">
        <w:t>living</w:t>
      </w:r>
      <w:r w:rsidR="00356C18" w:rsidRPr="00937BE1">
        <w:t xml:space="preserve"> </w:t>
      </w:r>
      <w:r w:rsidRPr="00937BE1">
        <w:t>with</w:t>
      </w:r>
      <w:r w:rsidR="00356C18" w:rsidRPr="00937BE1">
        <w:t xml:space="preserve"> </w:t>
      </w:r>
      <w:r w:rsidRPr="00937BE1">
        <w:t>disability</w:t>
      </w:r>
      <w:r w:rsidR="00356C18" w:rsidRPr="00937BE1">
        <w:t xml:space="preserve"> </w:t>
      </w:r>
    </w:p>
    <w:p w14:paraId="3F20B685" w14:textId="62DE7655" w:rsidR="00FC6661" w:rsidRPr="00937BE1" w:rsidRDefault="00FC6661" w:rsidP="004E7637">
      <w:pPr>
        <w:pStyle w:val="Bullet1"/>
      </w:pPr>
      <w:r w:rsidRPr="00937BE1">
        <w:t>people</w:t>
      </w:r>
      <w:r w:rsidR="00356C18" w:rsidRPr="00937BE1">
        <w:t xml:space="preserve"> </w:t>
      </w:r>
      <w:r w:rsidRPr="00937BE1">
        <w:t>in</w:t>
      </w:r>
      <w:r w:rsidR="00356C18" w:rsidRPr="00937BE1">
        <w:t xml:space="preserve"> </w:t>
      </w:r>
      <w:r w:rsidRPr="00937BE1">
        <w:t>housing</w:t>
      </w:r>
      <w:r w:rsidR="00356C18" w:rsidRPr="00937BE1">
        <w:t xml:space="preserve"> </w:t>
      </w:r>
      <w:r w:rsidRPr="00937BE1">
        <w:t>stress</w:t>
      </w:r>
      <w:r w:rsidR="00356C18" w:rsidRPr="00937BE1">
        <w:t xml:space="preserve"> </w:t>
      </w:r>
      <w:r w:rsidRPr="00937BE1">
        <w:t>or</w:t>
      </w:r>
      <w:r w:rsidR="00356C18" w:rsidRPr="00937BE1">
        <w:t xml:space="preserve"> </w:t>
      </w:r>
      <w:r w:rsidRPr="00937BE1">
        <w:t>experiencing</w:t>
      </w:r>
      <w:r w:rsidR="00356C18" w:rsidRPr="00937BE1">
        <w:t xml:space="preserve"> </w:t>
      </w:r>
      <w:r w:rsidRPr="00937BE1">
        <w:t>homelessness</w:t>
      </w:r>
      <w:r w:rsidR="00356C18" w:rsidRPr="00937BE1">
        <w:t xml:space="preserve"> </w:t>
      </w:r>
    </w:p>
    <w:p w14:paraId="6506D18C" w14:textId="1D852E31" w:rsidR="00FC6661" w:rsidRPr="00937BE1" w:rsidRDefault="00FC6661" w:rsidP="004E7637">
      <w:pPr>
        <w:pStyle w:val="Bullet1"/>
      </w:pP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single,</w:t>
      </w:r>
      <w:r w:rsidR="00356C18" w:rsidRPr="00937BE1">
        <w:t xml:space="preserve"> </w:t>
      </w:r>
      <w:r w:rsidRPr="00937BE1">
        <w:t>childless</w:t>
      </w:r>
      <w:r w:rsidR="00356C18" w:rsidRPr="00937BE1">
        <w:t xml:space="preserve"> </w:t>
      </w:r>
      <w:r w:rsidRPr="00937BE1">
        <w:t>or</w:t>
      </w:r>
      <w:r w:rsidR="00356C18" w:rsidRPr="00937BE1">
        <w:t xml:space="preserve"> </w:t>
      </w:r>
      <w:r w:rsidRPr="00937BE1">
        <w:t>living</w:t>
      </w:r>
      <w:r w:rsidR="00356C18" w:rsidRPr="00937BE1">
        <w:t xml:space="preserve"> </w:t>
      </w:r>
      <w:r w:rsidRPr="00937BE1">
        <w:t>alone</w:t>
      </w:r>
      <w:r w:rsidR="00356C18" w:rsidRPr="00937BE1">
        <w:t xml:space="preserve"> </w:t>
      </w:r>
    </w:p>
    <w:p w14:paraId="51A1E1C4" w14:textId="3CD03547" w:rsidR="00FC6661" w:rsidRPr="00937BE1" w:rsidRDefault="00FC6661" w:rsidP="004E7637">
      <w:pPr>
        <w:pStyle w:val="Bullet1"/>
      </w:pPr>
      <w:r w:rsidRPr="00937BE1">
        <w:t>those</w:t>
      </w:r>
      <w:r w:rsidR="00356C18" w:rsidRPr="00937BE1">
        <w:t xml:space="preserve"> </w:t>
      </w:r>
      <w:r w:rsidRPr="00937BE1">
        <w:t>with</w:t>
      </w:r>
      <w:r w:rsidR="00356C18" w:rsidRPr="00937BE1">
        <w:t xml:space="preserve"> </w:t>
      </w:r>
      <w:r w:rsidRPr="00937BE1">
        <w:t>low</w:t>
      </w:r>
      <w:r w:rsidR="00356C18" w:rsidRPr="00937BE1">
        <w:t xml:space="preserve"> </w:t>
      </w:r>
      <w:r w:rsidRPr="00937BE1">
        <w:t>levels</w:t>
      </w:r>
      <w:r w:rsidR="00356C18" w:rsidRPr="00937BE1">
        <w:t xml:space="preserve"> </w:t>
      </w:r>
      <w:r w:rsidRPr="00937BE1">
        <w:t>of</w:t>
      </w:r>
      <w:r w:rsidR="00356C18" w:rsidRPr="00937BE1">
        <w:t xml:space="preserve"> </w:t>
      </w:r>
      <w:r w:rsidRPr="00937BE1">
        <w:t>literacy</w:t>
      </w:r>
      <w:r w:rsidR="00356C18" w:rsidRPr="00937BE1">
        <w:t xml:space="preserve"> </w:t>
      </w:r>
      <w:r w:rsidRPr="00937BE1">
        <w:t>where</w:t>
      </w:r>
      <w:r w:rsidR="00356C18" w:rsidRPr="00937BE1">
        <w:t xml:space="preserve"> </w:t>
      </w:r>
      <w:r w:rsidRPr="00937BE1">
        <w:t>this</w:t>
      </w:r>
      <w:r w:rsidR="00356C18" w:rsidRPr="00937BE1">
        <w:t xml:space="preserve"> </w:t>
      </w:r>
      <w:r w:rsidRPr="00937BE1">
        <w:t>reduces</w:t>
      </w:r>
      <w:r w:rsidR="00356C18" w:rsidRPr="00937BE1">
        <w:t xml:space="preserve"> </w:t>
      </w:r>
      <w:r w:rsidRPr="00937BE1">
        <w:t>access</w:t>
      </w:r>
      <w:r w:rsidR="00356C18" w:rsidRPr="00937BE1">
        <w:t xml:space="preserve"> </w:t>
      </w:r>
      <w:r w:rsidRPr="00937BE1">
        <w:t>to</w:t>
      </w:r>
      <w:r w:rsidR="00356C18" w:rsidRPr="00937BE1">
        <w:t xml:space="preserve"> </w:t>
      </w:r>
      <w:r w:rsidRPr="00937BE1">
        <w:t>information</w:t>
      </w:r>
      <w:r w:rsidR="00356C18" w:rsidRPr="00937BE1">
        <w:t xml:space="preserve"> </w:t>
      </w:r>
      <w:r w:rsidRPr="00937BE1">
        <w:t>and</w:t>
      </w:r>
      <w:r w:rsidR="00356C18" w:rsidRPr="00937BE1">
        <w:t xml:space="preserve"> </w:t>
      </w:r>
      <w:r w:rsidRPr="00937BE1">
        <w:t>services.</w:t>
      </w:r>
      <w:r w:rsidR="00356C18" w:rsidRPr="00937BE1">
        <w:t xml:space="preserve"> </w:t>
      </w:r>
    </w:p>
    <w:p w14:paraId="4A5F0A59" w14:textId="6128E44E" w:rsidR="00FC6661" w:rsidRPr="00937BE1" w:rsidRDefault="00FC6661" w:rsidP="00BA1129">
      <w:pPr>
        <w:pStyle w:val="Bodyafterbullets"/>
      </w:pP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00B021B2" w:rsidRPr="00937BE1">
        <w:t xml:space="preserve">affected </w:t>
      </w:r>
      <w:r w:rsidRPr="00937BE1">
        <w:t>mental</w:t>
      </w:r>
      <w:r w:rsidR="00356C18" w:rsidRPr="00937BE1">
        <w:t xml:space="preserve"> </w:t>
      </w:r>
      <w:r w:rsidRPr="00937BE1">
        <w:t>health,</w:t>
      </w:r>
      <w:r w:rsidR="00356C18" w:rsidRPr="00937BE1">
        <w:t xml:space="preserve"> </w:t>
      </w:r>
      <w:r w:rsidRPr="00937BE1">
        <w:t>including</w:t>
      </w:r>
      <w:r w:rsidR="00356C18" w:rsidRPr="00937BE1">
        <w:t xml:space="preserve"> </w:t>
      </w:r>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loneliness,</w:t>
      </w:r>
      <w:r w:rsidR="00356C18" w:rsidRPr="00937BE1">
        <w:t xml:space="preserve"> </w:t>
      </w:r>
      <w:r w:rsidRPr="00937BE1">
        <w:t>for</w:t>
      </w:r>
      <w:r w:rsidR="00356C18" w:rsidRPr="00937BE1">
        <w:t xml:space="preserve"> </w:t>
      </w:r>
      <w:r w:rsidRPr="00937BE1">
        <w:t>many</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This</w:t>
      </w:r>
      <w:r w:rsidR="00356C18" w:rsidRPr="00937BE1">
        <w:t xml:space="preserve"> </w:t>
      </w:r>
      <w:r w:rsidRPr="00937BE1">
        <w:t>is</w:t>
      </w:r>
      <w:r w:rsidR="00356C18" w:rsidRPr="00937BE1">
        <w:t xml:space="preserve"> </w:t>
      </w:r>
      <w:r w:rsidRPr="00937BE1">
        <w:t>discussed</w:t>
      </w:r>
      <w:r w:rsidR="00356C18" w:rsidRPr="00937BE1">
        <w:t xml:space="preserve"> </w:t>
      </w:r>
      <w:r w:rsidRPr="00937BE1">
        <w:t>in</w:t>
      </w:r>
      <w:r w:rsidR="00356C18" w:rsidRPr="00937BE1">
        <w:t xml:space="preserve"> </w:t>
      </w:r>
      <w:r w:rsidR="00B75B82" w:rsidRPr="00937BE1">
        <w:t xml:space="preserve">more </w:t>
      </w:r>
      <w:r w:rsidRPr="00937BE1">
        <w:t>detail</w:t>
      </w:r>
      <w:r w:rsidR="00356C18" w:rsidRPr="00937BE1">
        <w:t xml:space="preserve"> </w:t>
      </w:r>
      <w:r w:rsidRPr="00937BE1">
        <w:t>below.</w:t>
      </w:r>
      <w:r w:rsidR="00356C18" w:rsidRPr="00937BE1">
        <w:t xml:space="preserve"> </w:t>
      </w:r>
    </w:p>
    <w:p w14:paraId="3B1CD29F" w14:textId="2F016C51" w:rsidR="00FC6661" w:rsidRPr="00937BE1" w:rsidRDefault="00FC6661" w:rsidP="00FC6661">
      <w:pPr>
        <w:pStyle w:val="Heading3"/>
      </w:pPr>
      <w:bookmarkStart w:id="640" w:name="_Toc1914985372"/>
      <w:r w:rsidRPr="00937BE1">
        <w:t>Lived</w:t>
      </w:r>
      <w:r w:rsidR="00356C18" w:rsidRPr="00937BE1">
        <w:t xml:space="preserve"> </w:t>
      </w:r>
      <w:r w:rsidRPr="00937BE1">
        <w:t>experience</w:t>
      </w:r>
      <w:r w:rsidR="00356C18" w:rsidRPr="00937BE1">
        <w:t xml:space="preserve"> </w:t>
      </w:r>
      <w:r w:rsidRPr="00937BE1">
        <w:t>of</w:t>
      </w:r>
      <w:r w:rsidR="00356C18" w:rsidRPr="00937BE1">
        <w:t xml:space="preserve"> </w:t>
      </w:r>
      <w:r w:rsidRPr="00937BE1">
        <w:t>suicide</w:t>
      </w:r>
      <w:bookmarkEnd w:id="640"/>
    </w:p>
    <w:p w14:paraId="5BC8F2E1" w14:textId="435D10D8" w:rsidR="00FC6661" w:rsidRPr="00937BE1" w:rsidRDefault="00FC6661" w:rsidP="00AE12C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slight</w:t>
      </w:r>
      <w:r w:rsidR="00356C18" w:rsidRPr="00937BE1">
        <w:t xml:space="preserve"> </w:t>
      </w:r>
      <w:r w:rsidRPr="00937BE1">
        <w:t>decrease</w:t>
      </w:r>
      <w:r w:rsidR="00356C18" w:rsidRPr="00937BE1">
        <w:t xml:space="preserve"> </w:t>
      </w:r>
      <w:r w:rsidRPr="00937BE1">
        <w:t>in</w:t>
      </w:r>
      <w:r w:rsidR="00356C18" w:rsidRPr="00937BE1">
        <w:t xml:space="preserve"> </w:t>
      </w:r>
      <w:r w:rsidRPr="00937BE1">
        <w:t>the</w:t>
      </w:r>
      <w:r w:rsidR="00356C18" w:rsidRPr="00937BE1">
        <w:t xml:space="preserve"> </w:t>
      </w:r>
      <w:r w:rsidRPr="00937BE1">
        <w:t>suicide</w:t>
      </w:r>
      <w:r w:rsidR="00356C18" w:rsidRPr="00937BE1">
        <w:t xml:space="preserve"> </w:t>
      </w:r>
      <w:r w:rsidRPr="00937BE1">
        <w:t>rate</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356C18" w:rsidRPr="00937BE1">
        <w:t xml:space="preserve"> </w:t>
      </w:r>
      <w:r w:rsidRPr="00937BE1">
        <w:t>at</w:t>
      </w:r>
      <w:r w:rsidR="00356C18" w:rsidRPr="00937BE1">
        <w:t xml:space="preserve"> </w:t>
      </w:r>
      <w:r w:rsidRPr="00937BE1">
        <w:t>10.</w:t>
      </w:r>
      <w:r w:rsidR="00490258">
        <w:t>0</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compared</w:t>
      </w:r>
      <w:r w:rsidR="00356C18" w:rsidRPr="00937BE1">
        <w:t xml:space="preserve"> </w:t>
      </w:r>
      <w:r w:rsidRPr="00937BE1">
        <w:t>with</w:t>
      </w:r>
      <w:r w:rsidR="00356C18" w:rsidRPr="00937BE1">
        <w:t xml:space="preserve"> </w:t>
      </w:r>
      <w:r w:rsidRPr="00937BE1">
        <w:t>11.1</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in</w:t>
      </w:r>
      <w:r w:rsidR="00356C18" w:rsidRPr="00937BE1">
        <w:t xml:space="preserve"> </w:t>
      </w:r>
      <w:r w:rsidRPr="00937BE1">
        <w:t>2019</w:t>
      </w:r>
      <w:r w:rsidR="00356C18" w:rsidRPr="00937BE1">
        <w:t xml:space="preserve"> </w:t>
      </w:r>
      <w:r w:rsidRPr="00937BE1">
        <w:t>(AIHW,</w:t>
      </w:r>
      <w:r w:rsidR="00356C18" w:rsidRPr="00937BE1">
        <w:t xml:space="preserve"> </w:t>
      </w:r>
      <w:r w:rsidRPr="00937BE1">
        <w:t>2024).</w:t>
      </w:r>
      <w:r w:rsidR="00490258">
        <w:t xml:space="preserve"> The corresponding figures per 100,000 population in selected jurisdictions were: Northern Territory: 20.2 in 2020 and 20.8 in 2019; New South Wales: 11.0 in 2020 and 11.8 in 2019; Tasmania: 15.2 in 2020 and 18.8 in 2019 (AIHW, 2024). </w:t>
      </w:r>
    </w:p>
    <w:p w14:paraId="471A88C4" w14:textId="60065B62"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00FE4794" w:rsidRPr="00937BE1">
        <w:t>in 2020-2022</w:t>
      </w:r>
      <w:r w:rsidR="005C4C64" w:rsidRPr="00937BE1">
        <w:t xml:space="preserve">, </w:t>
      </w:r>
      <w:r w:rsidR="00FA0463" w:rsidRPr="00937BE1">
        <w:t xml:space="preserve">1 </w:t>
      </w:r>
      <w:r w:rsidRPr="00937BE1">
        <w:t>in</w:t>
      </w:r>
      <w:r w:rsidR="00356C18" w:rsidRPr="00937BE1">
        <w:t xml:space="preserve"> </w:t>
      </w:r>
      <w:r w:rsidR="00677E13" w:rsidRPr="00937BE1">
        <w:t>6</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16</w:t>
      </w:r>
      <w:r w:rsidR="00356C18" w:rsidRPr="00937BE1">
        <w:t xml:space="preserve"> </w:t>
      </w:r>
      <w:r w:rsidR="003D1F25" w:rsidRPr="00937BE1">
        <w:t>to</w:t>
      </w:r>
      <w:r w:rsidR="00356C18" w:rsidRPr="00937BE1">
        <w:t xml:space="preserve"> </w:t>
      </w:r>
      <w:r w:rsidRPr="00937BE1">
        <w:t>85</w:t>
      </w:r>
      <w:r w:rsidR="00356C18" w:rsidRPr="00937BE1">
        <w:t xml:space="preserve"> </w:t>
      </w:r>
      <w:r w:rsidRPr="00937BE1">
        <w:t>years</w:t>
      </w:r>
      <w:r w:rsidR="00356C18" w:rsidRPr="00937BE1">
        <w:t xml:space="preserve"> </w:t>
      </w:r>
      <w:r w:rsidR="0090724C" w:rsidRPr="00937BE1">
        <w:t xml:space="preserve">had </w:t>
      </w:r>
      <w:r w:rsidRPr="00937BE1">
        <w:t>experienced</w:t>
      </w:r>
      <w:r w:rsidR="00356C18" w:rsidRPr="00937BE1">
        <w:t xml:space="preserve"> </w:t>
      </w:r>
      <w:r w:rsidRPr="00937BE1">
        <w:t>suicidal</w:t>
      </w:r>
      <w:r w:rsidR="00356C18" w:rsidRPr="00937BE1">
        <w:t xml:space="preserve"> </w:t>
      </w:r>
      <w:r w:rsidRPr="00937BE1">
        <w:t>thoughts</w:t>
      </w:r>
      <w:r w:rsidR="00356C18" w:rsidRPr="00937BE1">
        <w:t xml:space="preserve"> </w:t>
      </w:r>
      <w:r w:rsidRPr="00937BE1">
        <w:t>or</w:t>
      </w:r>
      <w:r w:rsidR="00356C18" w:rsidRPr="00937BE1">
        <w:t xml:space="preserve"> </w:t>
      </w:r>
      <w:r w:rsidRPr="00937BE1">
        <w:t>behaviours</w:t>
      </w:r>
      <w:r w:rsidR="00356C18" w:rsidRPr="00937BE1">
        <w:t xml:space="preserve"> </w:t>
      </w:r>
      <w:r w:rsidRPr="00937BE1">
        <w:t>at</w:t>
      </w:r>
      <w:r w:rsidR="00356C18" w:rsidRPr="00937BE1">
        <w:t xml:space="preserve"> </w:t>
      </w:r>
      <w:r w:rsidRPr="00937BE1">
        <w:t>some</w:t>
      </w:r>
      <w:r w:rsidR="00356C18" w:rsidRPr="00937BE1">
        <w:t xml:space="preserve"> </w:t>
      </w:r>
      <w:r w:rsidRPr="00937BE1">
        <w:t>point</w:t>
      </w:r>
      <w:r w:rsidR="00356C18" w:rsidRPr="00937BE1">
        <w:t xml:space="preserve"> </w:t>
      </w:r>
      <w:r w:rsidRPr="00937BE1">
        <w:t>in</w:t>
      </w:r>
      <w:r w:rsidR="00356C18" w:rsidRPr="00937BE1">
        <w:t xml:space="preserve"> </w:t>
      </w:r>
      <w:r w:rsidRPr="00937BE1">
        <w:t>their</w:t>
      </w:r>
      <w:r w:rsidR="00356C18" w:rsidRPr="00937BE1">
        <w:t xml:space="preserve"> </w:t>
      </w:r>
      <w:r w:rsidRPr="00937BE1">
        <w:t>life</w:t>
      </w:r>
      <w:r w:rsidR="00356C18" w:rsidRPr="00937BE1">
        <w:t xml:space="preserve"> </w:t>
      </w:r>
      <w:r w:rsidRPr="00937BE1">
        <w:t>(ABS,</w:t>
      </w:r>
      <w:r w:rsidR="00356C18" w:rsidRPr="00937BE1">
        <w:t xml:space="preserve"> </w:t>
      </w:r>
      <w:r w:rsidRPr="00937BE1">
        <w:t>202</w:t>
      </w:r>
      <w:r w:rsidR="008A408E" w:rsidRPr="00937BE1">
        <w:t>3</w:t>
      </w:r>
      <w:r w:rsidRPr="00937BE1">
        <w:t>).</w:t>
      </w:r>
    </w:p>
    <w:p w14:paraId="5FFD97AD" w14:textId="2E90CD45" w:rsidR="00FC6661" w:rsidRPr="00937BE1" w:rsidRDefault="00FC6661" w:rsidP="00AE12C3">
      <w:pPr>
        <w:pStyle w:val="Body"/>
      </w:pPr>
      <w:r w:rsidRPr="00937BE1">
        <w:t>Suicidal</w:t>
      </w:r>
      <w:r w:rsidR="00356C18" w:rsidRPr="00937BE1">
        <w:t xml:space="preserve"> </w:t>
      </w:r>
      <w:r w:rsidRPr="00937BE1">
        <w:t>behaviour</w:t>
      </w:r>
      <w:r w:rsidR="00356C18" w:rsidRPr="00937BE1">
        <w:t xml:space="preserve"> </w:t>
      </w:r>
      <w:r w:rsidRPr="00937BE1">
        <w:t>is</w:t>
      </w:r>
      <w:r w:rsidR="00356C18" w:rsidRPr="00937BE1">
        <w:t xml:space="preserve"> </w:t>
      </w:r>
      <w:r w:rsidRPr="00937BE1">
        <w:t>complex,</w:t>
      </w:r>
      <w:r w:rsidR="00356C18" w:rsidRPr="00937BE1">
        <w:t xml:space="preserve"> </w:t>
      </w:r>
      <w:r w:rsidRPr="00937BE1">
        <w:t>with</w:t>
      </w:r>
      <w:r w:rsidR="00356C18" w:rsidRPr="00937BE1">
        <w:t xml:space="preserve"> </w:t>
      </w:r>
      <w:r w:rsidRPr="00937BE1">
        <w:t>many</w:t>
      </w:r>
      <w:r w:rsidR="00356C18" w:rsidRPr="00937BE1">
        <w:t xml:space="preserve"> </w:t>
      </w:r>
      <w:r w:rsidRPr="00937BE1">
        <w:t>influencing</w:t>
      </w:r>
      <w:r w:rsidR="00356C18" w:rsidRPr="00937BE1">
        <w:t xml:space="preserve"> </w:t>
      </w:r>
      <w:r w:rsidRPr="00937BE1">
        <w:t>factors.</w:t>
      </w:r>
      <w:r w:rsidR="00356C18" w:rsidRPr="00937BE1">
        <w:t xml:space="preserve"> </w:t>
      </w:r>
      <w:r w:rsidRPr="00937BE1">
        <w:t>Dealing</w:t>
      </w:r>
      <w:r w:rsidR="00356C18" w:rsidRPr="00937BE1">
        <w:t xml:space="preserve"> </w:t>
      </w:r>
      <w:r w:rsidRPr="00937BE1">
        <w:t>with</w:t>
      </w:r>
      <w:r w:rsidR="00356C18" w:rsidRPr="00937BE1">
        <w:t xml:space="preserve"> </w:t>
      </w:r>
      <w:r w:rsidRPr="00937BE1">
        <w:t>stressful</w:t>
      </w:r>
      <w:r w:rsidR="00356C18" w:rsidRPr="00937BE1">
        <w:t xml:space="preserve"> </w:t>
      </w:r>
      <w:r w:rsidRPr="00937BE1">
        <w:t>or</w:t>
      </w:r>
      <w:r w:rsidR="00356C18" w:rsidRPr="00937BE1">
        <w:t xml:space="preserve"> </w:t>
      </w:r>
      <w:r w:rsidRPr="00937BE1">
        <w:t>traumatic</w:t>
      </w:r>
      <w:r w:rsidR="00356C18" w:rsidRPr="00937BE1">
        <w:t xml:space="preserve"> </w:t>
      </w:r>
      <w:r w:rsidRPr="00937BE1">
        <w:t>past</w:t>
      </w:r>
      <w:r w:rsidR="00356C18" w:rsidRPr="00937BE1">
        <w:t xml:space="preserve"> </w:t>
      </w:r>
      <w:r w:rsidRPr="00937BE1">
        <w:t>or</w:t>
      </w:r>
      <w:r w:rsidR="00356C18" w:rsidRPr="00937BE1">
        <w:t xml:space="preserve"> </w:t>
      </w:r>
      <w:r w:rsidRPr="00937BE1">
        <w:t>present</w:t>
      </w:r>
      <w:r w:rsidR="00356C18" w:rsidRPr="00937BE1">
        <w:t xml:space="preserve"> </w:t>
      </w:r>
      <w:r w:rsidRPr="00937BE1">
        <w:t>events,</w:t>
      </w:r>
      <w:r w:rsidR="00356C18" w:rsidRPr="00937BE1">
        <w:t xml:space="preserve"> </w:t>
      </w:r>
      <w:r w:rsidRPr="00937BE1">
        <w:t>death,</w:t>
      </w:r>
      <w:r w:rsidR="00356C18" w:rsidRPr="00937BE1">
        <w:t xml:space="preserve"> </w:t>
      </w:r>
      <w:r w:rsidRPr="00937BE1">
        <w:t>separation,</w:t>
      </w:r>
      <w:r w:rsidR="00356C18" w:rsidRPr="00937BE1">
        <w:t xml:space="preserve"> </w:t>
      </w:r>
      <w:r w:rsidRPr="00937BE1">
        <w:t>loss,</w:t>
      </w:r>
      <w:r w:rsidR="00356C18" w:rsidRPr="00937BE1">
        <w:t xml:space="preserve"> </w:t>
      </w:r>
      <w:r w:rsidRPr="00937BE1">
        <w:t>bullying,</w:t>
      </w:r>
      <w:r w:rsidR="00356C18" w:rsidRPr="00937BE1">
        <w:t xml:space="preserve"> </w:t>
      </w:r>
      <w:r w:rsidRPr="00937BE1">
        <w:t>mental</w:t>
      </w:r>
      <w:r w:rsidR="00356C18" w:rsidRPr="00937BE1">
        <w:t xml:space="preserve"> </w:t>
      </w:r>
      <w:r w:rsidRPr="00937BE1">
        <w:t>ill-health</w:t>
      </w:r>
      <w:r w:rsidR="00B021B2" w:rsidRPr="00937BE1">
        <w:t xml:space="preserve"> and substance abuse</w:t>
      </w:r>
      <w:r w:rsidR="00356C18" w:rsidRPr="00937BE1">
        <w:t xml:space="preserve"> </w:t>
      </w:r>
      <w:r w:rsidRPr="00937BE1">
        <w:t>can</w:t>
      </w:r>
      <w:r w:rsidR="00356C18" w:rsidRPr="00937BE1">
        <w:t xml:space="preserve"> </w:t>
      </w:r>
      <w:r w:rsidRPr="00937BE1">
        <w:t>play</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causing</w:t>
      </w:r>
      <w:r w:rsidR="00356C18" w:rsidRPr="00937BE1">
        <w:t xml:space="preserve"> </w:t>
      </w:r>
      <w:r w:rsidRPr="00937BE1">
        <w:t>emotional</w:t>
      </w:r>
      <w:r w:rsidR="00356C18" w:rsidRPr="00937BE1">
        <w:t xml:space="preserve"> </w:t>
      </w:r>
      <w:r w:rsidRPr="00937BE1">
        <w:t>pain.</w:t>
      </w:r>
      <w:r w:rsidR="00356C18" w:rsidRPr="00937BE1">
        <w:t xml:space="preserve"> </w:t>
      </w:r>
      <w:r w:rsidRPr="00937BE1">
        <w:t>Other</w:t>
      </w:r>
      <w:r w:rsidR="00356C18" w:rsidRPr="00937BE1">
        <w:t xml:space="preserve"> </w:t>
      </w:r>
      <w:r w:rsidRPr="00937BE1">
        <w:t>factors</w:t>
      </w:r>
      <w:r w:rsidR="00356C18" w:rsidRPr="00937BE1">
        <w:t xml:space="preserve"> </w:t>
      </w:r>
      <w:r w:rsidRPr="00937BE1">
        <w:t>may</w:t>
      </w:r>
      <w:r w:rsidR="00356C18" w:rsidRPr="00937BE1">
        <w:t xml:space="preserve"> </w:t>
      </w:r>
      <w:r w:rsidRPr="00937BE1">
        <w:t>include</w:t>
      </w:r>
      <w:r w:rsidR="00356C18" w:rsidRPr="00937BE1">
        <w:t xml:space="preserve"> </w:t>
      </w:r>
      <w:r w:rsidRPr="00937BE1">
        <w:t>life-changing</w:t>
      </w:r>
      <w:r w:rsidR="00356C18" w:rsidRPr="00937BE1">
        <w:t xml:space="preserve"> </w:t>
      </w:r>
      <w:r w:rsidRPr="00937BE1">
        <w:t>events,</w:t>
      </w:r>
      <w:r w:rsidR="00356C18" w:rsidRPr="00937BE1">
        <w:t xml:space="preserve"> </w:t>
      </w:r>
      <w:r w:rsidRPr="00937BE1">
        <w:t>family</w:t>
      </w:r>
      <w:r w:rsidR="00356C18" w:rsidRPr="00937BE1">
        <w:t xml:space="preserve"> </w:t>
      </w:r>
      <w:r w:rsidRPr="00937BE1">
        <w:t>history</w:t>
      </w:r>
      <w:r w:rsidR="00356C18" w:rsidRPr="00937BE1">
        <w:t xml:space="preserve"> </w:t>
      </w:r>
      <w:r w:rsidRPr="00937BE1">
        <w:t>and</w:t>
      </w:r>
      <w:r w:rsidR="00356C18" w:rsidRPr="00937BE1">
        <w:t xml:space="preserve"> </w:t>
      </w:r>
      <w:r w:rsidRPr="00937BE1">
        <w:t>relationships,</w:t>
      </w:r>
      <w:r w:rsidR="00356C18" w:rsidRPr="00937BE1">
        <w:t xml:space="preserve"> </w:t>
      </w:r>
      <w:r w:rsidRPr="00937BE1">
        <w:t>work,</w:t>
      </w:r>
      <w:r w:rsidR="00356C18" w:rsidRPr="00937BE1">
        <w:t xml:space="preserve"> </w:t>
      </w:r>
      <w:r w:rsidRPr="00937BE1">
        <w:t>education</w:t>
      </w:r>
      <w:r w:rsidR="00356C18" w:rsidRPr="00937BE1">
        <w:t xml:space="preserve"> </w:t>
      </w:r>
      <w:r w:rsidRPr="00937BE1">
        <w:t>and</w:t>
      </w:r>
      <w:r w:rsidR="00356C18" w:rsidRPr="00937BE1">
        <w:t xml:space="preserve"> </w:t>
      </w:r>
      <w:r w:rsidRPr="00937BE1">
        <w:t>social</w:t>
      </w:r>
      <w:r w:rsidR="00356C18" w:rsidRPr="00937BE1">
        <w:t xml:space="preserve"> </w:t>
      </w:r>
      <w:r w:rsidRPr="00937BE1">
        <w:t>pressures</w:t>
      </w:r>
      <w:r w:rsidR="00356C18" w:rsidRPr="00937BE1">
        <w:t xml:space="preserve"> </w:t>
      </w:r>
      <w:r w:rsidRPr="00937BE1">
        <w:t>(ABS,</w:t>
      </w:r>
      <w:r w:rsidR="00356C18" w:rsidRPr="00937BE1">
        <w:t xml:space="preserve"> </w:t>
      </w:r>
      <w:r w:rsidRPr="00937BE1">
        <w:t>2022).</w:t>
      </w:r>
      <w:r w:rsidR="00356C18" w:rsidRPr="00937BE1">
        <w:t xml:space="preserve"> </w:t>
      </w:r>
      <w:r w:rsidRPr="00937BE1">
        <w:t>Suicide</w:t>
      </w:r>
      <w:r w:rsidR="00356C18" w:rsidRPr="00937BE1">
        <w:t xml:space="preserve"> </w:t>
      </w:r>
      <w:r w:rsidRPr="00937BE1">
        <w:t>can</w:t>
      </w:r>
      <w:r w:rsidR="00356C18" w:rsidRPr="00937BE1">
        <w:t xml:space="preserve"> </w:t>
      </w:r>
      <w:r w:rsidRPr="00937BE1">
        <w:t>also</w:t>
      </w:r>
      <w:r w:rsidR="00356C18" w:rsidRPr="00937BE1">
        <w:t xml:space="preserve"> </w:t>
      </w:r>
      <w:r w:rsidRPr="00937BE1">
        <w:t>have</w:t>
      </w:r>
      <w:r w:rsidR="00356C18" w:rsidRPr="00937BE1">
        <w:t xml:space="preserve"> </w:t>
      </w:r>
      <w:r w:rsidRPr="00937BE1">
        <w:t>a</w:t>
      </w:r>
      <w:r w:rsidR="00356C18" w:rsidRPr="00937BE1">
        <w:t xml:space="preserve"> </w:t>
      </w:r>
      <w:r w:rsidRPr="00937BE1">
        <w:t>profound</w:t>
      </w:r>
      <w:r w:rsidR="00356C18" w:rsidRPr="00937BE1">
        <w:t xml:space="preserve"> </w:t>
      </w:r>
      <w:r w:rsidRPr="00937BE1">
        <w:t>emotional</w:t>
      </w:r>
      <w:r w:rsidR="00356C18" w:rsidRPr="00937BE1">
        <w:t xml:space="preserve"> </w:t>
      </w:r>
      <w:r w:rsidRPr="00937BE1">
        <w:t>effect</w:t>
      </w:r>
      <w:r w:rsidR="00356C18" w:rsidRPr="00937BE1">
        <w:t xml:space="preserve"> </w:t>
      </w:r>
      <w:r w:rsidRPr="00937BE1">
        <w:t>not</w:t>
      </w:r>
      <w:r w:rsidR="00356C18" w:rsidRPr="00937BE1">
        <w:t xml:space="preserve"> </w:t>
      </w:r>
      <w:r w:rsidRPr="00937BE1">
        <w:t>only</w:t>
      </w:r>
      <w:r w:rsidR="00356C18" w:rsidRPr="00937BE1">
        <w:t xml:space="preserve"> </w:t>
      </w:r>
      <w:r w:rsidRPr="00937BE1">
        <w:t>on</w:t>
      </w:r>
      <w:r w:rsidR="00356C18" w:rsidRPr="00937BE1">
        <w:t xml:space="preserve"> </w:t>
      </w:r>
      <w:r w:rsidRPr="00937BE1">
        <w:t>family</w:t>
      </w:r>
      <w:r w:rsidR="00356C18" w:rsidRPr="00937BE1">
        <w:t xml:space="preserve"> </w:t>
      </w:r>
      <w:r w:rsidRPr="00937BE1">
        <w:t>and</w:t>
      </w:r>
      <w:r w:rsidR="00356C18" w:rsidRPr="00937BE1">
        <w:t xml:space="preserve"> </w:t>
      </w:r>
      <w:r w:rsidRPr="00937BE1">
        <w:t>friends</w:t>
      </w:r>
      <w:r w:rsidR="00356C18" w:rsidRPr="00937BE1">
        <w:t xml:space="preserve"> </w:t>
      </w:r>
      <w:r w:rsidRPr="00937BE1">
        <w:t>but</w:t>
      </w:r>
      <w:r w:rsidR="00356C18" w:rsidRPr="00937BE1">
        <w:t xml:space="preserve"> </w:t>
      </w:r>
      <w:r w:rsidRPr="00937BE1">
        <w:t>on</w:t>
      </w:r>
      <w:r w:rsidR="00356C18" w:rsidRPr="00937BE1">
        <w:t xml:space="preserve"> </w:t>
      </w:r>
      <w:r w:rsidRPr="00937BE1">
        <w:t>the</w:t>
      </w:r>
      <w:r w:rsidR="00356C18" w:rsidRPr="00937BE1">
        <w:t xml:space="preserve"> </w:t>
      </w:r>
      <w:r w:rsidRPr="00937BE1">
        <w:t>whole</w:t>
      </w:r>
      <w:r w:rsidR="00356C18" w:rsidRPr="00937BE1">
        <w:t xml:space="preserve"> </w:t>
      </w:r>
      <w:r w:rsidRPr="00937BE1">
        <w:t>community.</w:t>
      </w:r>
    </w:p>
    <w:p w14:paraId="1EB0A4D6" w14:textId="7E6A1980" w:rsidR="00FC6661" w:rsidRPr="00937BE1" w:rsidRDefault="00FC6661" w:rsidP="00AE12C3">
      <w:pPr>
        <w:pStyle w:val="Body"/>
      </w:pPr>
      <w:r w:rsidRPr="00937BE1">
        <w:lastRenderedPageBreak/>
        <w:t>National</w:t>
      </w:r>
      <w:r w:rsidR="00356C18" w:rsidRPr="00937BE1">
        <w:t xml:space="preserve"> </w:t>
      </w:r>
      <w:r w:rsidRPr="00937BE1">
        <w:t>rates</w:t>
      </w:r>
      <w:r w:rsidR="00356C18" w:rsidRPr="00937BE1">
        <w:t xml:space="preserve"> </w:t>
      </w:r>
      <w:r w:rsidRPr="00937BE1">
        <w:t>of</w:t>
      </w:r>
      <w:r w:rsidR="00356C18" w:rsidRPr="00937BE1">
        <w:t xml:space="preserve"> </w:t>
      </w:r>
      <w:r w:rsidRPr="00937BE1">
        <w:t>suicide</w:t>
      </w:r>
      <w:r w:rsidR="00356C18" w:rsidRPr="00937BE1">
        <w:t xml:space="preserve"> </w:t>
      </w:r>
      <w:r w:rsidRPr="00937BE1">
        <w:t>among</w:t>
      </w:r>
      <w:r w:rsidR="00356C18" w:rsidRPr="00937BE1">
        <w:t xml:space="preserve"> </w:t>
      </w:r>
      <w:r w:rsidR="00B021B2" w:rsidRPr="00937BE1">
        <w:t xml:space="preserve">Aboriginal </w:t>
      </w:r>
      <w:r w:rsidRPr="00937BE1">
        <w:t>Australians</w:t>
      </w:r>
      <w:r w:rsidR="00356C18" w:rsidRPr="00937BE1">
        <w:t xml:space="preserve"> </w:t>
      </w:r>
      <w:r w:rsidRPr="00937BE1">
        <w:t>are</w:t>
      </w:r>
      <w:r w:rsidR="00356C18" w:rsidRPr="00937BE1">
        <w:t xml:space="preserve"> </w:t>
      </w:r>
      <w:r w:rsidRPr="00937BE1">
        <w:t>higher</w:t>
      </w:r>
      <w:r w:rsidR="00356C18" w:rsidRPr="00937BE1">
        <w:t xml:space="preserve"> </w:t>
      </w:r>
      <w:r w:rsidRPr="00937BE1">
        <w:t>than</w:t>
      </w:r>
      <w:r w:rsidR="00356C18" w:rsidRPr="00937BE1">
        <w:t xml:space="preserve"> </w:t>
      </w:r>
      <w:r w:rsidRPr="00937BE1">
        <w:t>those</w:t>
      </w:r>
      <w:r w:rsidR="00356C18" w:rsidRPr="00937BE1">
        <w:t xml:space="preserve"> </w:t>
      </w:r>
      <w:r w:rsidRPr="00937BE1">
        <w:t>of</w:t>
      </w:r>
      <w:r w:rsidR="00356C18" w:rsidRPr="00937BE1">
        <w:t xml:space="preserve"> </w:t>
      </w:r>
      <w:r w:rsidRPr="00937BE1">
        <w:t>the</w:t>
      </w:r>
      <w:r w:rsidR="00356C18" w:rsidRPr="00937BE1">
        <w:t xml:space="preserve"> </w:t>
      </w:r>
      <w:r w:rsidRPr="00937BE1">
        <w:t>non-</w:t>
      </w:r>
      <w:r w:rsidR="00B021B2" w:rsidRPr="00937BE1">
        <w:t xml:space="preserve">Aboriginal </w:t>
      </w:r>
      <w:r w:rsidRPr="00937BE1">
        <w:t>population.</w:t>
      </w:r>
      <w:r w:rsidR="00356C18" w:rsidRPr="00937BE1">
        <w:t xml:space="preserve"> </w:t>
      </w:r>
      <w:r w:rsidRPr="00937BE1">
        <w:t>For</w:t>
      </w:r>
      <w:r w:rsidR="00356C18" w:rsidRPr="00937BE1">
        <w:t xml:space="preserve"> </w:t>
      </w:r>
      <w:r w:rsidRPr="00937BE1">
        <w:t>the</w:t>
      </w:r>
      <w:r w:rsidR="00356C18" w:rsidRPr="00937BE1">
        <w:t xml:space="preserve"> </w:t>
      </w:r>
      <w:r w:rsidRPr="00937BE1">
        <w:t>5</w:t>
      </w:r>
      <w:r w:rsidR="00356C18" w:rsidRPr="00937BE1">
        <w:t xml:space="preserve"> </w:t>
      </w:r>
      <w:r w:rsidRPr="00937BE1">
        <w:t>years</w:t>
      </w:r>
      <w:r w:rsidR="00356C18" w:rsidRPr="00937BE1">
        <w:t xml:space="preserve"> </w:t>
      </w:r>
      <w:r w:rsidRPr="00937BE1">
        <w:t>from</w:t>
      </w:r>
      <w:r w:rsidR="00356C18" w:rsidRPr="00937BE1">
        <w:t xml:space="preserve"> </w:t>
      </w:r>
      <w:r w:rsidRPr="00937BE1">
        <w:t>2014</w:t>
      </w:r>
      <w:r w:rsidR="00356C18" w:rsidRPr="00937BE1">
        <w:t xml:space="preserve"> </w:t>
      </w:r>
      <w:r w:rsidRPr="00937BE1">
        <w:t>to</w:t>
      </w:r>
      <w:r w:rsidR="00356C18" w:rsidRPr="00937BE1">
        <w:t xml:space="preserve"> </w:t>
      </w:r>
      <w:r w:rsidRPr="00937BE1">
        <w:t>2018,</w:t>
      </w:r>
      <w:r w:rsidR="00356C18" w:rsidRPr="00937BE1">
        <w:t xml:space="preserve"> </w:t>
      </w:r>
      <w:r w:rsidRPr="00937BE1">
        <w:t>the</w:t>
      </w:r>
      <w:r w:rsidR="00356C18" w:rsidRPr="00937BE1">
        <w:t xml:space="preserve"> </w:t>
      </w:r>
      <w:r w:rsidRPr="00937BE1">
        <w:t>age-standardised</w:t>
      </w:r>
      <w:r w:rsidR="00356C18" w:rsidRPr="00937BE1">
        <w:t xml:space="preserve"> </w:t>
      </w:r>
      <w:r w:rsidRPr="00937BE1">
        <w:t>suicide</w:t>
      </w:r>
      <w:r w:rsidR="00356C18" w:rsidRPr="00937BE1">
        <w:t xml:space="preserve"> </w:t>
      </w:r>
      <w:r w:rsidRPr="00937BE1">
        <w:t>rate</w:t>
      </w:r>
      <w:r w:rsidR="00356C18" w:rsidRPr="00937BE1">
        <w:t xml:space="preserve"> </w:t>
      </w:r>
      <w:r w:rsidRPr="00937BE1">
        <w:t>for</w:t>
      </w:r>
      <w:r w:rsidR="00356C18" w:rsidRPr="00937BE1">
        <w:t xml:space="preserve"> </w:t>
      </w:r>
      <w:r w:rsidR="00B021B2" w:rsidRPr="00937BE1">
        <w:t xml:space="preserve">Aboriginal </w:t>
      </w:r>
      <w:r w:rsidRPr="00937BE1">
        <w:t>Australians</w:t>
      </w:r>
      <w:r w:rsidR="00356C18" w:rsidRPr="00937BE1">
        <w:t xml:space="preserve"> </w:t>
      </w:r>
      <w:r w:rsidRPr="00937BE1">
        <w:t>was</w:t>
      </w:r>
      <w:r w:rsidR="00356C18" w:rsidRPr="00937BE1">
        <w:t xml:space="preserve"> </w:t>
      </w:r>
      <w:r w:rsidRPr="00937BE1">
        <w:t>almost</w:t>
      </w:r>
      <w:r w:rsidR="00356C18" w:rsidRPr="00937BE1">
        <w:t xml:space="preserve"> </w:t>
      </w:r>
      <w:r w:rsidRPr="00937BE1">
        <w:t>twice</w:t>
      </w:r>
      <w:r w:rsidR="00356C18" w:rsidRPr="00937BE1">
        <w:t xml:space="preserve"> </w:t>
      </w:r>
      <w:r w:rsidRPr="00937BE1">
        <w:t>that</w:t>
      </w:r>
      <w:r w:rsidR="00356C18" w:rsidRPr="00937BE1">
        <w:t xml:space="preserve"> </w:t>
      </w:r>
      <w:r w:rsidRPr="00937BE1">
        <w:t>of</w:t>
      </w:r>
      <w:r w:rsidR="00356C18" w:rsidRPr="00937BE1">
        <w:t xml:space="preserve"> </w:t>
      </w:r>
      <w:r w:rsidRPr="00937BE1">
        <w:t>the</w:t>
      </w:r>
      <w:r w:rsidR="00356C18" w:rsidRPr="00937BE1">
        <w:t xml:space="preserve"> </w:t>
      </w:r>
      <w:r w:rsidRPr="00937BE1">
        <w:t>non-</w:t>
      </w:r>
      <w:r w:rsidR="00B021B2" w:rsidRPr="00937BE1">
        <w:t xml:space="preserve">Aboriginal </w:t>
      </w:r>
      <w:r w:rsidRPr="00937BE1">
        <w:t>population</w:t>
      </w:r>
      <w:r w:rsidR="00356C18" w:rsidRPr="00937BE1">
        <w:t xml:space="preserve"> </w:t>
      </w:r>
      <w:r w:rsidRPr="00937BE1">
        <w:t>(23.7</w:t>
      </w:r>
      <w:r w:rsidR="00356C18" w:rsidRPr="00937BE1">
        <w:t xml:space="preserve"> </w:t>
      </w:r>
      <w:r w:rsidRPr="00937BE1">
        <w:t>vs</w:t>
      </w:r>
      <w:r w:rsidR="00356C18" w:rsidRPr="00937BE1">
        <w:t xml:space="preserve"> </w:t>
      </w:r>
      <w:r w:rsidRPr="00937BE1">
        <w:t>12.3</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w:t>
      </w:r>
      <w:r w:rsidR="00422E94" w:rsidRPr="00937BE1">
        <w:t>ABS, 2019</w:t>
      </w:r>
      <w:r w:rsidR="00E53009" w:rsidRPr="00937BE1">
        <w:t>b</w:t>
      </w:r>
      <w:r w:rsidR="00422E94" w:rsidRPr="00937BE1">
        <w:t>)</w:t>
      </w:r>
      <w:r w:rsidRPr="00937BE1">
        <w:t>.</w:t>
      </w:r>
    </w:p>
    <w:p w14:paraId="79B0692D" w14:textId="48A7DBA3" w:rsidR="00FC6661" w:rsidRPr="00937BE1" w:rsidRDefault="00FC6661" w:rsidP="00FC6661">
      <w:pPr>
        <w:pStyle w:val="Heading4"/>
        <w:rPr>
          <w:lang w:eastAsia="en-AU"/>
        </w:rPr>
      </w:pPr>
      <w:r w:rsidRPr="00937BE1">
        <w:rPr>
          <w:lang w:eastAsia="en-AU"/>
        </w:rPr>
        <w:t>Support</w:t>
      </w:r>
      <w:r w:rsidR="00356C18" w:rsidRPr="00937BE1">
        <w:rPr>
          <w:lang w:eastAsia="en-AU"/>
        </w:rPr>
        <w:t xml:space="preserve"> </w:t>
      </w:r>
      <w:r w:rsidRPr="00937BE1">
        <w:rPr>
          <w:lang w:eastAsia="en-AU"/>
        </w:rPr>
        <w:t>services</w:t>
      </w:r>
    </w:p>
    <w:p w14:paraId="7E5BF6D0" w14:textId="1CDB9C5C" w:rsidR="00B021B2" w:rsidRPr="00937BE1" w:rsidRDefault="00B021B2" w:rsidP="00D728E7">
      <w:pPr>
        <w:pStyle w:val="Body"/>
        <w:rPr>
          <w:lang w:eastAsia="en-AU"/>
        </w:rPr>
      </w:pPr>
      <w:r w:rsidRPr="00937BE1">
        <w:rPr>
          <w:lang w:eastAsia="en-AU"/>
        </w:rPr>
        <w:t>Support services are available 24 hours a day, 7 days a week from:</w:t>
      </w:r>
    </w:p>
    <w:p w14:paraId="7FBFCF77" w14:textId="42E3A8FC" w:rsidR="00FC6661" w:rsidRPr="00937BE1" w:rsidRDefault="00FC6661" w:rsidP="004E7637">
      <w:pPr>
        <w:pStyle w:val="Bullet1"/>
        <w:rPr>
          <w:rFonts w:eastAsia="Times New Roman" w:cs="Open Sans"/>
          <w:color w:val="000000"/>
          <w:lang w:eastAsia="en-AU"/>
        </w:rPr>
      </w:pPr>
      <w:hyperlink r:id="rId371" w:history="1">
        <w:r w:rsidRPr="00937BE1">
          <w:rPr>
            <w:rStyle w:val="Hyperlink"/>
          </w:rPr>
          <w:t>Lifeline</w:t>
        </w:r>
      </w:hyperlink>
      <w:r w:rsidR="00356C18" w:rsidRPr="00937BE1">
        <w:rPr>
          <w:rFonts w:eastAsia="Times New Roman" w:cs="Open Sans"/>
          <w:color w:val="000000"/>
          <w:lang w:eastAsia="en-AU"/>
        </w:rPr>
        <w:t xml:space="preserve"> </w:t>
      </w:r>
      <w:r w:rsidR="00246F23" w:rsidRPr="00937BE1">
        <w:rPr>
          <w:rFonts w:eastAsia="Times New Roman" w:cs="Open Sans"/>
          <w:color w:val="000000"/>
          <w:lang w:eastAsia="en-AU"/>
        </w:rPr>
        <w:t xml:space="preserve">&lt;https://www.lifeline.org.au/&gt;: </w:t>
      </w:r>
      <w:r w:rsidRPr="00937BE1">
        <w:rPr>
          <w:rFonts w:eastAsia="Times New Roman" w:cs="Open Sans"/>
          <w:color w:val="000000"/>
          <w:lang w:eastAsia="en-AU"/>
        </w:rPr>
        <w:t>13</w:t>
      </w:r>
      <w:r w:rsidR="00356C18" w:rsidRPr="00937BE1">
        <w:rPr>
          <w:rFonts w:eastAsia="Times New Roman" w:cs="Open Sans"/>
          <w:color w:val="000000"/>
          <w:lang w:eastAsia="en-AU"/>
        </w:rPr>
        <w:t xml:space="preserve"> </w:t>
      </w:r>
      <w:r w:rsidRPr="00937BE1">
        <w:rPr>
          <w:rFonts w:eastAsia="Times New Roman" w:cs="Open Sans"/>
          <w:color w:val="000000"/>
          <w:lang w:eastAsia="en-AU"/>
        </w:rPr>
        <w:t>11</w:t>
      </w:r>
      <w:r w:rsidR="00356C18" w:rsidRPr="00937BE1">
        <w:rPr>
          <w:rFonts w:eastAsia="Times New Roman" w:cs="Open Sans"/>
          <w:color w:val="000000"/>
          <w:lang w:eastAsia="en-AU"/>
        </w:rPr>
        <w:t xml:space="preserve"> </w:t>
      </w:r>
      <w:r w:rsidRPr="00937BE1">
        <w:rPr>
          <w:rFonts w:eastAsia="Times New Roman" w:cs="Open Sans"/>
          <w:color w:val="000000"/>
          <w:lang w:eastAsia="en-AU"/>
        </w:rPr>
        <w:t>14</w:t>
      </w:r>
    </w:p>
    <w:p w14:paraId="7C870CA0" w14:textId="32D698CD" w:rsidR="00FC6661" w:rsidRPr="00937BE1" w:rsidRDefault="00FC6661" w:rsidP="004E7637">
      <w:pPr>
        <w:pStyle w:val="Bullet1"/>
        <w:rPr>
          <w:rFonts w:eastAsia="Times New Roman" w:cs="Open Sans"/>
          <w:lang w:eastAsia="en-AU"/>
        </w:rPr>
      </w:pPr>
      <w:hyperlink r:id="rId372" w:history="1">
        <w:r w:rsidRPr="00937BE1">
          <w:rPr>
            <w:rStyle w:val="Hyperlink"/>
          </w:rPr>
          <w:t>Suicide</w:t>
        </w:r>
        <w:r w:rsidR="00356C18" w:rsidRPr="00937BE1">
          <w:rPr>
            <w:rStyle w:val="Hyperlink"/>
          </w:rPr>
          <w:t xml:space="preserve"> </w:t>
        </w:r>
        <w:r w:rsidRPr="00937BE1">
          <w:rPr>
            <w:rStyle w:val="Hyperlink"/>
          </w:rPr>
          <w:t>Call</w:t>
        </w:r>
        <w:r w:rsidR="00356C18" w:rsidRPr="00937BE1">
          <w:rPr>
            <w:rStyle w:val="Hyperlink"/>
          </w:rPr>
          <w:t xml:space="preserve"> </w:t>
        </w:r>
        <w:r w:rsidRPr="00937BE1">
          <w:rPr>
            <w:rStyle w:val="Hyperlink"/>
          </w:rPr>
          <w:t>Back</w:t>
        </w:r>
        <w:r w:rsidR="00356C18" w:rsidRPr="00937BE1">
          <w:rPr>
            <w:rStyle w:val="Hyperlink"/>
          </w:rPr>
          <w:t xml:space="preserve"> </w:t>
        </w:r>
        <w:r w:rsidRPr="00937BE1">
          <w:rPr>
            <w:rStyle w:val="Hyperlink"/>
          </w:rPr>
          <w:t>Service</w:t>
        </w:r>
      </w:hyperlink>
      <w:r w:rsidR="00356C18" w:rsidRPr="00937BE1">
        <w:rPr>
          <w:rFonts w:eastAsia="Times New Roman" w:cs="Open Sans"/>
          <w:lang w:eastAsia="en-AU"/>
        </w:rPr>
        <w:t xml:space="preserve"> </w:t>
      </w:r>
      <w:r w:rsidR="00246F23" w:rsidRPr="00937BE1">
        <w:rPr>
          <w:rFonts w:eastAsia="Times New Roman" w:cs="Open Sans"/>
          <w:lang w:eastAsia="en-AU"/>
        </w:rPr>
        <w:t xml:space="preserve">&lt;https://www.suicidecallbackservice.org.au/&gt;: </w:t>
      </w:r>
      <w:r w:rsidRPr="00937BE1">
        <w:rPr>
          <w:rFonts w:eastAsia="Times New Roman" w:cs="Open Sans"/>
          <w:lang w:eastAsia="en-AU"/>
        </w:rPr>
        <w:t>1300</w:t>
      </w:r>
      <w:r w:rsidR="00356C18" w:rsidRPr="00937BE1">
        <w:rPr>
          <w:rFonts w:eastAsia="Times New Roman" w:cs="Open Sans"/>
          <w:lang w:eastAsia="en-AU"/>
        </w:rPr>
        <w:t xml:space="preserve"> </w:t>
      </w:r>
      <w:r w:rsidRPr="00937BE1">
        <w:rPr>
          <w:rFonts w:eastAsia="Times New Roman" w:cs="Open Sans"/>
          <w:lang w:eastAsia="en-AU"/>
        </w:rPr>
        <w:t>659</w:t>
      </w:r>
      <w:r w:rsidR="00356C18" w:rsidRPr="00937BE1">
        <w:rPr>
          <w:rFonts w:eastAsia="Times New Roman" w:cs="Open Sans"/>
          <w:lang w:eastAsia="en-AU"/>
        </w:rPr>
        <w:t xml:space="preserve"> </w:t>
      </w:r>
      <w:r w:rsidRPr="00937BE1">
        <w:rPr>
          <w:rFonts w:eastAsia="Times New Roman" w:cs="Open Sans"/>
          <w:lang w:eastAsia="en-AU"/>
        </w:rPr>
        <w:t>467</w:t>
      </w:r>
      <w:r w:rsidR="00356C18" w:rsidRPr="00937BE1">
        <w:rPr>
          <w:rFonts w:eastAsia="Times New Roman" w:cs="Open Sans"/>
          <w:lang w:eastAsia="en-AU"/>
        </w:rPr>
        <w:t xml:space="preserve"> </w:t>
      </w:r>
    </w:p>
    <w:p w14:paraId="63FC54D4" w14:textId="6DB0AE5C" w:rsidR="00FC6661" w:rsidRPr="00937BE1" w:rsidRDefault="00FC6661" w:rsidP="004E7637">
      <w:pPr>
        <w:pStyle w:val="Bullet1"/>
        <w:rPr>
          <w:lang w:eastAsia="en-AU"/>
        </w:rPr>
      </w:pPr>
      <w:hyperlink r:id="rId373" w:history="1">
        <w:r w:rsidRPr="00937BE1">
          <w:rPr>
            <w:rStyle w:val="Hyperlink"/>
          </w:rPr>
          <w:t>Kids</w:t>
        </w:r>
        <w:r w:rsidR="00356C18" w:rsidRPr="00937BE1">
          <w:rPr>
            <w:rStyle w:val="Hyperlink"/>
          </w:rPr>
          <w:t xml:space="preserve"> </w:t>
        </w:r>
        <w:r w:rsidRPr="00937BE1">
          <w:rPr>
            <w:rStyle w:val="Hyperlink"/>
          </w:rPr>
          <w:t>Helpline</w:t>
        </w:r>
      </w:hyperlink>
      <w:r w:rsidR="00356C18" w:rsidRPr="00937BE1">
        <w:rPr>
          <w:lang w:eastAsia="en-AU"/>
        </w:rPr>
        <w:t xml:space="preserve"> </w:t>
      </w:r>
      <w:r w:rsidR="00246F23" w:rsidRPr="00937BE1">
        <w:rPr>
          <w:lang w:eastAsia="en-AU"/>
        </w:rPr>
        <w:t xml:space="preserve">&lt;https://www.kidshelpline.com.au/&gt;: </w:t>
      </w:r>
      <w:r w:rsidRPr="00937BE1">
        <w:rPr>
          <w:lang w:eastAsia="en-AU"/>
        </w:rPr>
        <w:t>1800</w:t>
      </w:r>
      <w:r w:rsidR="00356C18" w:rsidRPr="00937BE1">
        <w:rPr>
          <w:lang w:eastAsia="en-AU"/>
        </w:rPr>
        <w:t xml:space="preserve"> </w:t>
      </w:r>
      <w:r w:rsidRPr="00937BE1">
        <w:rPr>
          <w:lang w:eastAsia="en-AU"/>
        </w:rPr>
        <w:t>551</w:t>
      </w:r>
      <w:r w:rsidR="00356C18" w:rsidRPr="00937BE1">
        <w:rPr>
          <w:lang w:eastAsia="en-AU"/>
        </w:rPr>
        <w:t xml:space="preserve"> </w:t>
      </w:r>
      <w:r w:rsidRPr="00937BE1">
        <w:rPr>
          <w:lang w:eastAsia="en-AU"/>
        </w:rPr>
        <w:t>800</w:t>
      </w:r>
      <w:r w:rsidR="00356C18" w:rsidRPr="00937BE1">
        <w:rPr>
          <w:lang w:eastAsia="en-AU"/>
        </w:rPr>
        <w:t xml:space="preserve"> </w:t>
      </w:r>
      <w:r w:rsidRPr="00937BE1">
        <w:rPr>
          <w:lang w:eastAsia="en-AU"/>
        </w:rPr>
        <w:t>(for</w:t>
      </w:r>
      <w:r w:rsidR="00356C18" w:rsidRPr="00937BE1">
        <w:rPr>
          <w:lang w:eastAsia="en-AU"/>
        </w:rPr>
        <w:t xml:space="preserve"> </w:t>
      </w:r>
      <w:r w:rsidRPr="00937BE1">
        <w:rPr>
          <w:lang w:eastAsia="en-AU"/>
        </w:rPr>
        <w:t>people</w:t>
      </w:r>
      <w:r w:rsidR="00356C18" w:rsidRPr="00937BE1">
        <w:rPr>
          <w:lang w:eastAsia="en-AU"/>
        </w:rPr>
        <w:t xml:space="preserve"> </w:t>
      </w:r>
      <w:r w:rsidRPr="00937BE1">
        <w:rPr>
          <w:lang w:eastAsia="en-AU"/>
        </w:rPr>
        <w:t>aged</w:t>
      </w:r>
      <w:r w:rsidR="00356C18" w:rsidRPr="00937BE1">
        <w:rPr>
          <w:lang w:eastAsia="en-AU"/>
        </w:rPr>
        <w:t xml:space="preserve"> </w:t>
      </w:r>
      <w:r w:rsidRPr="00937BE1">
        <w:rPr>
          <w:lang w:eastAsia="en-AU"/>
        </w:rPr>
        <w:t>5</w:t>
      </w:r>
      <w:r w:rsidR="00356C18" w:rsidRPr="00937BE1">
        <w:rPr>
          <w:lang w:eastAsia="en-AU"/>
        </w:rPr>
        <w:t xml:space="preserve"> </w:t>
      </w:r>
      <w:r w:rsidRPr="00937BE1">
        <w:rPr>
          <w:lang w:eastAsia="en-AU"/>
        </w:rPr>
        <w:t>to</w:t>
      </w:r>
      <w:r w:rsidR="00356C18" w:rsidRPr="00937BE1">
        <w:rPr>
          <w:lang w:eastAsia="en-AU"/>
        </w:rPr>
        <w:t xml:space="preserve"> </w:t>
      </w:r>
      <w:r w:rsidRPr="00937BE1">
        <w:rPr>
          <w:lang w:eastAsia="en-AU"/>
        </w:rPr>
        <w:t>25</w:t>
      </w:r>
      <w:r w:rsidR="00356C18" w:rsidRPr="00937BE1">
        <w:rPr>
          <w:lang w:eastAsia="en-AU"/>
        </w:rPr>
        <w:t xml:space="preserve"> </w:t>
      </w:r>
      <w:r w:rsidRPr="00937BE1">
        <w:rPr>
          <w:lang w:eastAsia="en-AU"/>
        </w:rPr>
        <w:t>years)</w:t>
      </w:r>
    </w:p>
    <w:p w14:paraId="624F28D9" w14:textId="2E1E00F9" w:rsidR="00FC6661" w:rsidRPr="00937BE1" w:rsidRDefault="00FC6661" w:rsidP="004E7637">
      <w:pPr>
        <w:pStyle w:val="Bullet1"/>
        <w:rPr>
          <w:rFonts w:eastAsia="Times New Roman" w:cs="Open Sans"/>
          <w:lang w:eastAsia="en-AU"/>
        </w:rPr>
      </w:pPr>
      <w:hyperlink r:id="rId374" w:history="1">
        <w:r w:rsidRPr="00937BE1">
          <w:rPr>
            <w:rStyle w:val="Hyperlink"/>
          </w:rPr>
          <w:t>MensLine</w:t>
        </w:r>
        <w:r w:rsidR="00356C18" w:rsidRPr="00937BE1">
          <w:rPr>
            <w:rStyle w:val="Hyperlink"/>
          </w:rPr>
          <w:t xml:space="preserve"> </w:t>
        </w:r>
        <w:r w:rsidRPr="00937BE1">
          <w:rPr>
            <w:rStyle w:val="Hyperlink"/>
          </w:rPr>
          <w:t>Australia</w:t>
        </w:r>
      </w:hyperlink>
      <w:r w:rsidR="00356C18" w:rsidRPr="00937BE1">
        <w:rPr>
          <w:rFonts w:eastAsia="Times New Roman" w:cs="Open Sans"/>
          <w:lang w:eastAsia="en-AU"/>
        </w:rPr>
        <w:t xml:space="preserve"> </w:t>
      </w:r>
      <w:r w:rsidR="00246F23" w:rsidRPr="00937BE1">
        <w:rPr>
          <w:rFonts w:eastAsia="Times New Roman" w:cs="Open Sans"/>
          <w:lang w:eastAsia="en-AU"/>
        </w:rPr>
        <w:t>&lt;</w:t>
      </w:r>
      <w:r w:rsidR="00246F23" w:rsidRPr="00937BE1">
        <w:t>https://mensline.org.au/</w:t>
      </w:r>
      <w:r w:rsidR="00246F23" w:rsidRPr="00937BE1">
        <w:rPr>
          <w:rFonts w:eastAsia="Times New Roman" w:cs="Open Sans"/>
          <w:lang w:eastAsia="en-AU"/>
        </w:rPr>
        <w:t xml:space="preserve">&gt;: </w:t>
      </w:r>
      <w:r w:rsidRPr="00937BE1">
        <w:rPr>
          <w:rFonts w:eastAsia="Times New Roman" w:cs="Open Sans"/>
          <w:lang w:eastAsia="en-AU"/>
        </w:rPr>
        <w:t>1300</w:t>
      </w:r>
      <w:r w:rsidR="00356C18" w:rsidRPr="00937BE1">
        <w:rPr>
          <w:rFonts w:eastAsia="Times New Roman" w:cs="Open Sans"/>
          <w:lang w:eastAsia="en-AU"/>
        </w:rPr>
        <w:t xml:space="preserve"> </w:t>
      </w:r>
      <w:r w:rsidRPr="00937BE1">
        <w:rPr>
          <w:rFonts w:eastAsia="Times New Roman" w:cs="Open Sans"/>
          <w:lang w:eastAsia="en-AU"/>
        </w:rPr>
        <w:t>789</w:t>
      </w:r>
      <w:r w:rsidR="00356C18" w:rsidRPr="00937BE1">
        <w:rPr>
          <w:rFonts w:eastAsia="Times New Roman" w:cs="Open Sans"/>
          <w:lang w:eastAsia="en-AU"/>
        </w:rPr>
        <w:t xml:space="preserve"> </w:t>
      </w:r>
      <w:r w:rsidRPr="00937BE1">
        <w:rPr>
          <w:rFonts w:eastAsia="Times New Roman" w:cs="Open Sans"/>
          <w:lang w:eastAsia="en-AU"/>
        </w:rPr>
        <w:t>978</w:t>
      </w:r>
    </w:p>
    <w:p w14:paraId="11DEF2E3" w14:textId="50182C8B" w:rsidR="00FC6661" w:rsidRPr="00937BE1" w:rsidRDefault="00FC6661" w:rsidP="004E7637">
      <w:pPr>
        <w:pStyle w:val="Bullet1"/>
        <w:rPr>
          <w:rFonts w:eastAsia="Times New Roman" w:cs="Open Sans"/>
          <w:lang w:eastAsia="en-AU"/>
        </w:rPr>
      </w:pPr>
      <w:hyperlink r:id="rId375" w:history="1">
        <w:r w:rsidRPr="00937BE1">
          <w:rPr>
            <w:rStyle w:val="Hyperlink"/>
          </w:rPr>
          <w:t>StandBy</w:t>
        </w:r>
        <w:r w:rsidR="00677E13" w:rsidRPr="00937BE1">
          <w:rPr>
            <w:rStyle w:val="Hyperlink"/>
          </w:rPr>
          <w:t xml:space="preserve"> – </w:t>
        </w:r>
        <w:r w:rsidRPr="00937BE1">
          <w:rPr>
            <w:rStyle w:val="Hyperlink"/>
          </w:rPr>
          <w:t>Support</w:t>
        </w:r>
        <w:r w:rsidR="00356C18" w:rsidRPr="00937BE1">
          <w:rPr>
            <w:rStyle w:val="Hyperlink"/>
          </w:rPr>
          <w:t xml:space="preserve"> </w:t>
        </w:r>
        <w:r w:rsidRPr="00937BE1">
          <w:rPr>
            <w:rStyle w:val="Hyperlink"/>
          </w:rPr>
          <w:t>After</w:t>
        </w:r>
        <w:r w:rsidR="00356C18" w:rsidRPr="00937BE1">
          <w:rPr>
            <w:rStyle w:val="Hyperlink"/>
          </w:rPr>
          <w:t xml:space="preserve"> </w:t>
        </w:r>
        <w:r w:rsidRPr="00937BE1">
          <w:rPr>
            <w:rStyle w:val="Hyperlink"/>
          </w:rPr>
          <w:t>Suicide</w:t>
        </w:r>
      </w:hyperlink>
      <w:r w:rsidR="00356C18" w:rsidRPr="00937BE1">
        <w:rPr>
          <w:rFonts w:eastAsia="Times New Roman" w:cs="Open Sans"/>
          <w:lang w:eastAsia="en-AU"/>
        </w:rPr>
        <w:t xml:space="preserve"> </w:t>
      </w:r>
      <w:r w:rsidR="00246F23" w:rsidRPr="00937BE1">
        <w:rPr>
          <w:rFonts w:eastAsia="Times New Roman" w:cs="Open Sans"/>
          <w:lang w:eastAsia="en-AU"/>
        </w:rPr>
        <w:t xml:space="preserve">&lt;https://standbysupport.com.au/&gt;: </w:t>
      </w:r>
      <w:r w:rsidRPr="00937BE1">
        <w:rPr>
          <w:rFonts w:eastAsia="Times New Roman" w:cs="Open Sans"/>
          <w:lang w:eastAsia="en-AU"/>
        </w:rPr>
        <w:t>1300</w:t>
      </w:r>
      <w:r w:rsidR="00356C18" w:rsidRPr="00937BE1">
        <w:rPr>
          <w:rFonts w:eastAsia="Times New Roman" w:cs="Open Sans"/>
          <w:lang w:eastAsia="en-AU"/>
        </w:rPr>
        <w:t xml:space="preserve"> </w:t>
      </w:r>
      <w:r w:rsidRPr="00937BE1">
        <w:rPr>
          <w:rFonts w:eastAsia="Times New Roman" w:cs="Open Sans"/>
          <w:lang w:eastAsia="en-AU"/>
        </w:rPr>
        <w:t>727</w:t>
      </w:r>
      <w:r w:rsidR="00356C18" w:rsidRPr="00937BE1">
        <w:rPr>
          <w:rFonts w:eastAsia="Times New Roman" w:cs="Open Sans"/>
          <w:lang w:eastAsia="en-AU"/>
        </w:rPr>
        <w:t xml:space="preserve"> </w:t>
      </w:r>
      <w:r w:rsidRPr="00937BE1">
        <w:rPr>
          <w:rFonts w:eastAsia="Times New Roman" w:cs="Open Sans"/>
          <w:lang w:eastAsia="en-AU"/>
        </w:rPr>
        <w:t>247</w:t>
      </w:r>
      <w:r w:rsidR="00246F23" w:rsidRPr="00937BE1">
        <w:rPr>
          <w:rFonts w:eastAsia="Times New Roman" w:cs="Open Sans"/>
          <w:lang w:eastAsia="en-AU"/>
        </w:rPr>
        <w:t>.</w:t>
      </w:r>
    </w:p>
    <w:p w14:paraId="3118B114" w14:textId="60B70510" w:rsidR="00FC6661" w:rsidRPr="00937BE1" w:rsidRDefault="00B021B2" w:rsidP="00FC6661">
      <w:pPr>
        <w:pStyle w:val="Heading3"/>
      </w:pPr>
      <w:bookmarkStart w:id="641" w:name="_Toc1982436932"/>
      <w:r w:rsidRPr="00937BE1">
        <w:t xml:space="preserve">Seeking </w:t>
      </w:r>
      <w:r w:rsidR="00FC6661" w:rsidRPr="00937BE1">
        <w:t>professional</w:t>
      </w:r>
      <w:r w:rsidR="00356C18" w:rsidRPr="00937BE1">
        <w:t xml:space="preserve"> </w:t>
      </w:r>
      <w:r w:rsidR="00FC6661" w:rsidRPr="00937BE1">
        <w:t>help</w:t>
      </w:r>
      <w:r w:rsidR="00356C18" w:rsidRPr="00937BE1">
        <w:t xml:space="preserve"> </w:t>
      </w:r>
      <w:r w:rsidR="00FC6661" w:rsidRPr="00937BE1">
        <w:t>for</w:t>
      </w:r>
      <w:r w:rsidR="00356C18" w:rsidRPr="00937BE1">
        <w:t xml:space="preserve"> </w:t>
      </w:r>
      <w:r w:rsidR="00FC6661" w:rsidRPr="00937BE1">
        <w:t>a</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problem</w:t>
      </w:r>
      <w:bookmarkEnd w:id="641"/>
    </w:p>
    <w:p w14:paraId="1B4E121A" w14:textId="7E61D1D5" w:rsidR="00FC6661" w:rsidRPr="00937BE1" w:rsidRDefault="00FC6661" w:rsidP="00AE12C3">
      <w:pPr>
        <w:pStyle w:val="Body"/>
      </w:pP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overall</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16</w:t>
      </w:r>
      <w:r w:rsidR="00356C18" w:rsidRPr="00937BE1">
        <w:t xml:space="preserve"> </w:t>
      </w:r>
      <w:r w:rsidR="003D1F25" w:rsidRPr="00937BE1">
        <w:t>to</w:t>
      </w:r>
      <w:r w:rsidR="00356C18" w:rsidRPr="00937BE1">
        <w:t xml:space="preserve"> </w:t>
      </w:r>
      <w:r w:rsidRPr="00937BE1">
        <w:t>85</w:t>
      </w:r>
      <w:r w:rsidR="00356C18" w:rsidRPr="00937BE1">
        <w:t xml:space="preserve"> </w:t>
      </w:r>
      <w:r w:rsidRPr="00937BE1">
        <w:t>years</w:t>
      </w:r>
      <w:r w:rsidR="00356C18" w:rsidRPr="00937BE1">
        <w:t xml:space="preserve"> </w:t>
      </w:r>
      <w:r w:rsidRPr="00937BE1">
        <w:t>who</w:t>
      </w:r>
      <w:r w:rsidR="00356C18" w:rsidRPr="00937BE1">
        <w:t xml:space="preserve"> </w:t>
      </w:r>
      <w:r w:rsidRPr="00937BE1">
        <w:t>sought</w:t>
      </w:r>
      <w:r w:rsidR="00356C18" w:rsidRPr="00937BE1">
        <w:t xml:space="preserve"> </w:t>
      </w:r>
      <w:r w:rsidRPr="00937BE1">
        <w:t>professional</w:t>
      </w:r>
      <w:r w:rsidR="00356C18" w:rsidRPr="00937BE1">
        <w:t xml:space="preserve"> </w:t>
      </w:r>
      <w:r w:rsidRPr="00937BE1">
        <w:t>help</w:t>
      </w:r>
      <w:r w:rsidR="00356C18" w:rsidRPr="00937BE1">
        <w:t xml:space="preserve"> </w:t>
      </w:r>
      <w:r w:rsidRPr="00937BE1">
        <w:t>for</w:t>
      </w:r>
      <w:r w:rsidR="00356C18" w:rsidRPr="00937BE1">
        <w:t xml:space="preserve"> </w:t>
      </w:r>
      <w:r w:rsidRPr="00937BE1">
        <w:t>a</w:t>
      </w:r>
      <w:r w:rsidR="00356C18" w:rsidRPr="00937BE1">
        <w:t xml:space="preserve"> </w:t>
      </w:r>
      <w:r w:rsidRPr="00937BE1">
        <w:t>mental</w:t>
      </w:r>
      <w:r w:rsidR="003D1F25" w:rsidRPr="00937BE1">
        <w:t xml:space="preserve"> </w:t>
      </w:r>
      <w:r w:rsidRPr="00937BE1">
        <w:t>health</w:t>
      </w:r>
      <w:r w:rsidR="003D1F25" w:rsidRPr="00937BE1">
        <w:t>–</w:t>
      </w:r>
      <w:r w:rsidRPr="00937BE1">
        <w:t>related</w:t>
      </w:r>
      <w:r w:rsidR="00356C18" w:rsidRPr="00937BE1">
        <w:t xml:space="preserve"> </w:t>
      </w:r>
      <w:r w:rsidRPr="00937BE1">
        <w:t>problem</w:t>
      </w:r>
      <w:r w:rsidR="00356C18" w:rsidRPr="00937BE1">
        <w:t xml:space="preserve"> </w:t>
      </w:r>
      <w:r w:rsidRPr="00937BE1">
        <w:t>in</w:t>
      </w:r>
      <w:r w:rsidR="00356C18" w:rsidRPr="00937BE1">
        <w:t xml:space="preserve"> </w:t>
      </w:r>
      <w:r w:rsidRPr="00937BE1">
        <w:t>the</w:t>
      </w:r>
      <w:r w:rsidR="00356C18" w:rsidRPr="00937BE1">
        <w:t xml:space="preserve"> </w:t>
      </w:r>
      <w:r w:rsidR="00B021B2" w:rsidRPr="00937BE1">
        <w:t xml:space="preserve">preceding </w:t>
      </w:r>
      <w:r w:rsidRPr="00937BE1">
        <w:t>12</w:t>
      </w:r>
      <w:r w:rsidR="00356C18" w:rsidRPr="00937BE1">
        <w:t xml:space="preserve"> </w:t>
      </w:r>
      <w:r w:rsidRPr="00937BE1">
        <w:t>months</w:t>
      </w:r>
      <w:r w:rsidR="00356C18" w:rsidRPr="00937BE1">
        <w:t xml:space="preserve"> </w:t>
      </w:r>
      <w:r w:rsidRPr="00937BE1">
        <w:t>was</w:t>
      </w:r>
      <w:r w:rsidR="00356C18" w:rsidRPr="00937BE1">
        <w:t xml:space="preserve"> </w:t>
      </w:r>
      <w:r w:rsidRPr="00937BE1">
        <w:t>17.4</w:t>
      </w:r>
      <w:r w:rsidR="001440BC" w:rsidRPr="00937BE1">
        <w:t>%</w:t>
      </w:r>
      <w:r w:rsidR="00356C18" w:rsidRPr="00937BE1">
        <w:t xml:space="preserve"> </w:t>
      </w:r>
      <w:r w:rsidRPr="00937BE1">
        <w:t>(ABS,</w:t>
      </w:r>
      <w:r w:rsidR="00356C18" w:rsidRPr="00937BE1">
        <w:t xml:space="preserve"> </w:t>
      </w:r>
      <w:r w:rsidRPr="00937BE1">
        <w:t>2023).</w:t>
      </w:r>
      <w:r w:rsidR="00356C18" w:rsidRPr="00937BE1">
        <w:t xml:space="preserve"> </w:t>
      </w:r>
      <w:r w:rsidRPr="00937BE1">
        <w:t>This</w:t>
      </w:r>
      <w:r w:rsidR="00356C18" w:rsidRPr="00937BE1">
        <w:t xml:space="preserve"> </w:t>
      </w:r>
      <w:r w:rsidRPr="00937BE1">
        <w:t>proportion</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lower</w:t>
      </w:r>
      <w:r w:rsidR="00356C18" w:rsidRPr="00937BE1">
        <w:t xml:space="preserve"> </w:t>
      </w:r>
      <w:r w:rsidRPr="00937BE1">
        <w:t>in</w:t>
      </w:r>
      <w:r w:rsidR="00356C18" w:rsidRPr="00937BE1">
        <w:t xml:space="preserve"> </w:t>
      </w:r>
      <w:r w:rsidRPr="00937BE1">
        <w:t>men</w:t>
      </w:r>
      <w:r w:rsidR="00356C18" w:rsidRPr="00937BE1">
        <w:t xml:space="preserve"> </w:t>
      </w:r>
      <w:r w:rsidRPr="00937BE1">
        <w:t>(12.9</w:t>
      </w:r>
      <w:r w:rsidR="001440BC" w:rsidRPr="00937BE1">
        <w:t>%</w:t>
      </w:r>
      <w:r w:rsidRPr="00937BE1">
        <w:t>)</w:t>
      </w:r>
      <w:r w:rsidR="00356C18" w:rsidRPr="00937BE1">
        <w:t xml:space="preserve"> </w:t>
      </w:r>
      <w:r w:rsidRPr="00937BE1">
        <w:t>than</w:t>
      </w:r>
      <w:r w:rsidR="00356C18" w:rsidRPr="00937BE1">
        <w:t xml:space="preserve"> </w:t>
      </w:r>
      <w:r w:rsidRPr="00937BE1">
        <w:t>women</w:t>
      </w:r>
      <w:r w:rsidR="00356C18" w:rsidRPr="00937BE1">
        <w:t xml:space="preserve"> </w:t>
      </w:r>
      <w:r w:rsidRPr="00937BE1">
        <w:t>(21.6</w:t>
      </w:r>
      <w:r w:rsidR="001440BC" w:rsidRPr="00937BE1">
        <w:t>%</w:t>
      </w:r>
      <w:r w:rsidRPr="00937BE1">
        <w:t>)</w:t>
      </w:r>
      <w:r w:rsidR="00356C18" w:rsidRPr="00937BE1">
        <w:t xml:space="preserve"> </w:t>
      </w:r>
      <w:r w:rsidRPr="00937BE1">
        <w:t>(ABS,</w:t>
      </w:r>
      <w:r w:rsidR="00356C18" w:rsidRPr="00937BE1">
        <w:t xml:space="preserve"> </w:t>
      </w:r>
      <w:r w:rsidRPr="00937BE1">
        <w:t>2023).</w:t>
      </w:r>
    </w:p>
    <w:p w14:paraId="1D192E03" w14:textId="4D0E121F" w:rsidR="00FC6661" w:rsidRPr="00937BE1" w:rsidRDefault="003D1F25" w:rsidP="00AE12C3">
      <w:pPr>
        <w:pStyle w:val="Body"/>
      </w:pPr>
      <w:r w:rsidRPr="00937BE1">
        <w:t>About 23</w:t>
      </w:r>
      <w:r w:rsidR="001440BC" w:rsidRPr="00937BE1">
        <w:t>%</w:t>
      </w:r>
      <w:r w:rsidR="00356C18" w:rsidRPr="00937BE1">
        <w:t xml:space="preserve"> </w:t>
      </w:r>
      <w:r w:rsidR="00FC6661" w:rsidRPr="00937BE1">
        <w:t>of</w:t>
      </w:r>
      <w:r w:rsidR="00356C18" w:rsidRPr="00937BE1">
        <w:t xml:space="preserve"> </w:t>
      </w:r>
      <w:r w:rsidR="00FC6661" w:rsidRPr="00937BE1">
        <w:t>Australians</w:t>
      </w:r>
      <w:r w:rsidR="00356C18" w:rsidRPr="00937BE1">
        <w:t xml:space="preserve"> </w:t>
      </w:r>
      <w:r w:rsidR="00FC6661" w:rsidRPr="00937BE1">
        <w:t>aged</w:t>
      </w:r>
      <w:r w:rsidR="00356C18" w:rsidRPr="00937BE1">
        <w:t xml:space="preserve"> </w:t>
      </w:r>
      <w:r w:rsidR="00FC6661" w:rsidRPr="00937BE1">
        <w:t>16</w:t>
      </w:r>
      <w:r w:rsidR="00356C18" w:rsidRPr="00937BE1">
        <w:t xml:space="preserve"> </w:t>
      </w:r>
      <w:r w:rsidRPr="00937BE1">
        <w:t>to</w:t>
      </w:r>
      <w:r w:rsidR="00356C18" w:rsidRPr="00937BE1">
        <w:t xml:space="preserve"> </w:t>
      </w:r>
      <w:r w:rsidR="00FC6661" w:rsidRPr="00937BE1">
        <w:t>34</w:t>
      </w:r>
      <w:r w:rsidR="00356C18" w:rsidRPr="00937BE1">
        <w:t xml:space="preserve"> </w:t>
      </w:r>
      <w:r w:rsidR="00FC6661" w:rsidRPr="00937BE1">
        <w:t>years</w:t>
      </w:r>
      <w:r w:rsidR="00356C18" w:rsidRPr="00937BE1">
        <w:t xml:space="preserve"> </w:t>
      </w:r>
      <w:r w:rsidR="00FC6661" w:rsidRPr="00937BE1">
        <w:t>saw</w:t>
      </w:r>
      <w:r w:rsidR="00356C18" w:rsidRPr="00937BE1">
        <w:t xml:space="preserve"> </w:t>
      </w:r>
      <w:r w:rsidR="00FC6661" w:rsidRPr="00937BE1">
        <w:t>a</w:t>
      </w:r>
      <w:r w:rsidR="00356C18" w:rsidRPr="00937BE1">
        <w:t xml:space="preserve"> </w:t>
      </w:r>
      <w:r w:rsidR="00FC6661" w:rsidRPr="00937BE1">
        <w:t>health</w:t>
      </w:r>
      <w:r w:rsidR="00356C18" w:rsidRPr="00937BE1">
        <w:t xml:space="preserve"> </w:t>
      </w:r>
      <w:r w:rsidR="00FC6661" w:rsidRPr="00937BE1">
        <w:t>professional</w:t>
      </w:r>
      <w:r w:rsidR="00356C18" w:rsidRPr="00937BE1">
        <w:t xml:space="preserve"> </w:t>
      </w:r>
      <w:r w:rsidR="00FC6661" w:rsidRPr="00937BE1">
        <w:t>for</w:t>
      </w:r>
      <w:r w:rsidR="00356C18" w:rsidRPr="00937BE1">
        <w:t xml:space="preserve"> </w:t>
      </w:r>
      <w:r w:rsidR="00FC6661" w:rsidRPr="00937BE1">
        <w:t>their</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compared</w:t>
      </w:r>
      <w:r w:rsidR="00356C18" w:rsidRPr="00937BE1">
        <w:t xml:space="preserve"> </w:t>
      </w:r>
      <w:r w:rsidR="00FC6661" w:rsidRPr="00937BE1">
        <w:t>with</w:t>
      </w:r>
      <w:r w:rsidR="00356C18" w:rsidRPr="00937BE1">
        <w:t xml:space="preserve"> </w:t>
      </w:r>
      <w:r w:rsidR="00FC6661" w:rsidRPr="00937BE1">
        <w:t>17.4</w:t>
      </w:r>
      <w:r w:rsidR="001440BC" w:rsidRPr="00937BE1">
        <w:t>%</w:t>
      </w:r>
      <w:r w:rsidR="00356C18" w:rsidRPr="00937BE1">
        <w:t xml:space="preserve"> </w:t>
      </w:r>
      <w:r w:rsidR="00FC6661" w:rsidRPr="00937BE1">
        <w:t>of</w:t>
      </w:r>
      <w:r w:rsidR="00356C18" w:rsidRPr="00937BE1">
        <w:t xml:space="preserve"> </w:t>
      </w:r>
      <w:r w:rsidR="00FC6661" w:rsidRPr="00937BE1">
        <w:t>people</w:t>
      </w:r>
      <w:r w:rsidR="00356C18" w:rsidRPr="00937BE1">
        <w:t xml:space="preserve"> </w:t>
      </w:r>
      <w:r w:rsidR="00FC6661" w:rsidRPr="00937BE1">
        <w:t>aged</w:t>
      </w:r>
      <w:r w:rsidR="00356C18" w:rsidRPr="00937BE1">
        <w:t xml:space="preserve"> </w:t>
      </w:r>
      <w:r w:rsidR="00FC6661" w:rsidRPr="00937BE1">
        <w:t>35</w:t>
      </w:r>
      <w:r w:rsidR="00356C18" w:rsidRPr="00937BE1">
        <w:t xml:space="preserve"> </w:t>
      </w:r>
      <w:r w:rsidRPr="00937BE1">
        <w:t>to</w:t>
      </w:r>
      <w:r w:rsidR="00356C18" w:rsidRPr="00937BE1">
        <w:t xml:space="preserve"> </w:t>
      </w:r>
      <w:r w:rsidR="00FC6661" w:rsidRPr="00937BE1">
        <w:t>64</w:t>
      </w:r>
      <w:r w:rsidR="00356C18" w:rsidRPr="00937BE1">
        <w:t xml:space="preserve"> </w:t>
      </w:r>
      <w:r w:rsidR="00FC6661" w:rsidRPr="00937BE1">
        <w:t>years</w:t>
      </w:r>
      <w:r w:rsidR="00356C18" w:rsidRPr="00937BE1">
        <w:t xml:space="preserve"> </w:t>
      </w:r>
      <w:r w:rsidR="00FC6661" w:rsidRPr="00937BE1">
        <w:t>and</w:t>
      </w:r>
      <w:r w:rsidR="00356C18" w:rsidRPr="00937BE1">
        <w:t xml:space="preserve"> </w:t>
      </w:r>
      <w:r w:rsidR="00FC6661" w:rsidRPr="00937BE1">
        <w:t>8.1</w:t>
      </w:r>
      <w:r w:rsidR="001440BC" w:rsidRPr="00937BE1">
        <w:t>%</w:t>
      </w:r>
      <w:r w:rsidR="00356C18" w:rsidRPr="00937BE1">
        <w:t xml:space="preserve"> </w:t>
      </w:r>
      <w:r w:rsidR="00FC6661" w:rsidRPr="00937BE1">
        <w:t>of</w:t>
      </w:r>
      <w:r w:rsidR="00356C18" w:rsidRPr="00937BE1">
        <w:t xml:space="preserve"> </w:t>
      </w:r>
      <w:r w:rsidR="00FC6661" w:rsidRPr="00937BE1">
        <w:t>people</w:t>
      </w:r>
      <w:r w:rsidR="00356C18" w:rsidRPr="00937BE1">
        <w:t xml:space="preserve"> </w:t>
      </w:r>
      <w:r w:rsidR="00FC6661" w:rsidRPr="00937BE1">
        <w:t>aged</w:t>
      </w:r>
      <w:r w:rsidR="00356C18" w:rsidRPr="00937BE1">
        <w:t xml:space="preserve"> </w:t>
      </w:r>
      <w:r w:rsidR="00FC6661" w:rsidRPr="00937BE1">
        <w:t>65</w:t>
      </w:r>
      <w:r w:rsidR="00356C18" w:rsidRPr="00937BE1">
        <w:t xml:space="preserve"> </w:t>
      </w:r>
      <w:r w:rsidRPr="00937BE1">
        <w:t>to</w:t>
      </w:r>
      <w:r w:rsidR="00356C18" w:rsidRPr="00937BE1">
        <w:t xml:space="preserve"> </w:t>
      </w:r>
      <w:r w:rsidR="00FC6661" w:rsidRPr="00937BE1">
        <w:t>85</w:t>
      </w:r>
      <w:r w:rsidR="00356C18" w:rsidRPr="00937BE1">
        <w:t xml:space="preserve"> </w:t>
      </w:r>
      <w:r w:rsidR="00FC6661" w:rsidRPr="00937BE1">
        <w:t>years</w:t>
      </w:r>
      <w:r w:rsidR="00356C18" w:rsidRPr="00937BE1">
        <w:t xml:space="preserve"> </w:t>
      </w:r>
      <w:r w:rsidR="00FC6661" w:rsidRPr="00937BE1">
        <w:t>(ABS,</w:t>
      </w:r>
      <w:r w:rsidR="00356C18" w:rsidRPr="00937BE1">
        <w:t xml:space="preserve"> </w:t>
      </w:r>
      <w:r w:rsidR="00FC6661" w:rsidRPr="00937BE1">
        <w:t>2023).</w:t>
      </w:r>
    </w:p>
    <w:p w14:paraId="6A06F644" w14:textId="5C90259D" w:rsidR="00FC6661" w:rsidRPr="00937BE1" w:rsidRDefault="00FC6661" w:rsidP="00BA1129">
      <w:pPr>
        <w:pStyle w:val="Heading2"/>
        <w:rPr>
          <w:rFonts w:eastAsiaTheme="majorEastAsia"/>
        </w:rPr>
      </w:pPr>
      <w:bookmarkStart w:id="642" w:name="_Toc1776197775"/>
      <w:bookmarkStart w:id="643" w:name="_Toc186540741"/>
      <w:r w:rsidRPr="00937BE1">
        <w:rPr>
          <w:rFonts w:eastAsiaTheme="majorEastAsia"/>
        </w:rPr>
        <w:t>Mental</w:t>
      </w:r>
      <w:r w:rsidR="00356C18" w:rsidRPr="00937BE1">
        <w:rPr>
          <w:rFonts w:eastAsiaTheme="majorEastAsia"/>
        </w:rPr>
        <w:t xml:space="preserve"> </w:t>
      </w:r>
      <w:r w:rsidRPr="00937BE1">
        <w:rPr>
          <w:rFonts w:eastAsiaTheme="majorEastAsia"/>
        </w:rPr>
        <w:t>health</w:t>
      </w:r>
      <w:r w:rsidR="00356C18" w:rsidRPr="00937BE1">
        <w:rPr>
          <w:rFonts w:eastAsiaTheme="majorEastAsia"/>
        </w:rPr>
        <w:t xml:space="preserve"> </w:t>
      </w:r>
      <w:r w:rsidRPr="00937BE1">
        <w:rPr>
          <w:rFonts w:eastAsiaTheme="majorEastAsia"/>
        </w:rPr>
        <w:t>impact</w:t>
      </w:r>
      <w:r w:rsidR="00356C18" w:rsidRPr="00937BE1">
        <w:rPr>
          <w:rFonts w:eastAsiaTheme="majorEastAsia"/>
        </w:rPr>
        <w:t xml:space="preserve"> </w:t>
      </w:r>
      <w:r w:rsidRPr="00937BE1">
        <w:rPr>
          <w:rFonts w:eastAsiaTheme="majorEastAsia"/>
        </w:rPr>
        <w:t>of</w:t>
      </w:r>
      <w:r w:rsidR="00356C18" w:rsidRPr="00937BE1">
        <w:rPr>
          <w:rFonts w:eastAsiaTheme="majorEastAsia"/>
        </w:rPr>
        <w:t xml:space="preserve"> </w:t>
      </w:r>
      <w:r w:rsidRPr="00937BE1">
        <w:rPr>
          <w:rFonts w:eastAsiaTheme="majorEastAsia"/>
        </w:rPr>
        <w:t>the</w:t>
      </w:r>
      <w:r w:rsidR="00356C18" w:rsidRPr="00937BE1">
        <w:rPr>
          <w:rFonts w:eastAsiaTheme="majorEastAsia"/>
        </w:rPr>
        <w:t xml:space="preserve"> </w:t>
      </w:r>
      <w:r w:rsidRPr="00937BE1">
        <w:rPr>
          <w:rFonts w:eastAsiaTheme="majorEastAsia"/>
        </w:rPr>
        <w:t>COVID-19</w:t>
      </w:r>
      <w:r w:rsidR="00356C18" w:rsidRPr="00937BE1">
        <w:rPr>
          <w:rFonts w:eastAsiaTheme="majorEastAsia"/>
        </w:rPr>
        <w:t xml:space="preserve"> </w:t>
      </w:r>
      <w:r w:rsidR="003D1F25" w:rsidRPr="00937BE1">
        <w:rPr>
          <w:rFonts w:eastAsiaTheme="majorEastAsia"/>
        </w:rPr>
        <w:t>p</w:t>
      </w:r>
      <w:r w:rsidRPr="00937BE1">
        <w:rPr>
          <w:rFonts w:eastAsiaTheme="majorEastAsia"/>
        </w:rPr>
        <w:t>andemic</w:t>
      </w:r>
      <w:bookmarkEnd w:id="642"/>
      <w:bookmarkEnd w:id="643"/>
    </w:p>
    <w:p w14:paraId="28226BFE" w14:textId="0C61F32C" w:rsidR="00FC6661" w:rsidRPr="00937BE1" w:rsidRDefault="00FC6661" w:rsidP="00BA1129">
      <w:pPr>
        <w:pStyle w:val="Heading3"/>
      </w:pPr>
      <w:bookmarkStart w:id="644" w:name="_Toc447231374"/>
      <w:r w:rsidRPr="00937BE1">
        <w:t>Overview</w:t>
      </w:r>
      <w:bookmarkEnd w:id="644"/>
      <w:r w:rsidR="00D0390F" w:rsidRPr="00937BE1">
        <w:t xml:space="preserve"> of the pandemic impact</w:t>
      </w:r>
    </w:p>
    <w:p w14:paraId="4B95A838" w14:textId="0FE086EE" w:rsidR="00FC6661" w:rsidRPr="00937BE1" w:rsidRDefault="00FC6661" w:rsidP="00AE12C3">
      <w:pPr>
        <w:pStyle w:val="Body"/>
      </w:pPr>
      <w:r w:rsidRPr="00937BE1">
        <w:t>The</w:t>
      </w:r>
      <w:r w:rsidR="00356C18" w:rsidRPr="00937BE1">
        <w:t xml:space="preserve"> </w:t>
      </w:r>
      <w:r w:rsidRPr="00937BE1">
        <w:t>pandemic</w:t>
      </w:r>
      <w:r w:rsidR="00356C18" w:rsidRPr="00937BE1">
        <w:t xml:space="preserve"> </w:t>
      </w:r>
      <w:r w:rsidRPr="00937BE1">
        <w:t>took</w:t>
      </w:r>
      <w:r w:rsidR="00356C18" w:rsidRPr="00937BE1">
        <w:t xml:space="preserve"> </w:t>
      </w:r>
      <w:r w:rsidRPr="00937BE1">
        <w:t>hold</w:t>
      </w:r>
      <w:r w:rsidR="00356C18" w:rsidRPr="00937BE1">
        <w:t xml:space="preserve"> </w:t>
      </w:r>
      <w:r w:rsidRPr="00937BE1">
        <w:t>in</w:t>
      </w:r>
      <w:r w:rsidR="00356C18" w:rsidRPr="00937BE1">
        <w:t xml:space="preserve"> </w:t>
      </w:r>
      <w:r w:rsidRPr="00937BE1">
        <w:t>early</w:t>
      </w:r>
      <w:r w:rsidR="00356C18" w:rsidRPr="00937BE1">
        <w:t xml:space="preserve"> </w:t>
      </w:r>
      <w:r w:rsidRPr="00937BE1">
        <w:t>2020</w:t>
      </w:r>
      <w:r w:rsidR="00356C18" w:rsidRPr="00937BE1">
        <w:t xml:space="preserve"> </w:t>
      </w:r>
      <w:r w:rsidRPr="00937BE1">
        <w:t>and</w:t>
      </w:r>
      <w:r w:rsidR="00356C18" w:rsidRPr="00937BE1">
        <w:t xml:space="preserve"> </w:t>
      </w:r>
      <w:r w:rsidRPr="00937BE1">
        <w:t>changed</w:t>
      </w:r>
      <w:r w:rsidR="00356C18" w:rsidRPr="00937BE1">
        <w:t xml:space="preserve"> </w:t>
      </w:r>
      <w:r w:rsidRPr="00937BE1">
        <w:t>the</w:t>
      </w:r>
      <w:r w:rsidR="00356C18" w:rsidRPr="00937BE1">
        <w:t xml:space="preserve"> </w:t>
      </w:r>
      <w:r w:rsidRPr="00937BE1">
        <w:t>way</w:t>
      </w:r>
      <w:r w:rsidR="00356C18" w:rsidRPr="00937BE1">
        <w:t xml:space="preserve"> </w:t>
      </w:r>
      <w:r w:rsidRPr="00937BE1">
        <w:t>Victorians</w:t>
      </w:r>
      <w:r w:rsidR="00356C18" w:rsidRPr="00937BE1">
        <w:t xml:space="preserve"> </w:t>
      </w:r>
      <w:r w:rsidRPr="00937BE1">
        <w:t>of</w:t>
      </w:r>
      <w:r w:rsidR="00356C18" w:rsidRPr="00937BE1">
        <w:t xml:space="preserve"> </w:t>
      </w:r>
      <w:r w:rsidRPr="00937BE1">
        <w:t>all</w:t>
      </w:r>
      <w:r w:rsidR="00356C18" w:rsidRPr="00937BE1">
        <w:t xml:space="preserve"> </w:t>
      </w:r>
      <w:r w:rsidRPr="00937BE1">
        <w:t>ages</w:t>
      </w:r>
      <w:r w:rsidR="00356C18" w:rsidRPr="00937BE1">
        <w:t xml:space="preserve"> </w:t>
      </w:r>
      <w:r w:rsidRPr="00937BE1">
        <w:t>lived</w:t>
      </w:r>
      <w:r w:rsidR="00356C18" w:rsidRPr="00937BE1">
        <w:t xml:space="preserve"> </w:t>
      </w:r>
      <w:r w:rsidRPr="00937BE1">
        <w:t>their</w:t>
      </w:r>
      <w:r w:rsidR="00356C18" w:rsidRPr="00937BE1">
        <w:t xml:space="preserve"> </w:t>
      </w:r>
      <w:r w:rsidRPr="00937BE1">
        <w:t>lives.</w:t>
      </w:r>
      <w:r w:rsidR="00356C18" w:rsidRPr="00937BE1">
        <w:t xml:space="preserve"> </w:t>
      </w:r>
      <w:r w:rsidRPr="00937BE1">
        <w:t>This</w:t>
      </w:r>
      <w:r w:rsidR="00356C18" w:rsidRPr="00937BE1">
        <w:t xml:space="preserve"> </w:t>
      </w:r>
      <w:r w:rsidRPr="00937BE1">
        <w:t>affected</w:t>
      </w:r>
      <w:r w:rsidR="00356C18" w:rsidRPr="00937BE1">
        <w:t xml:space="preserve"> </w:t>
      </w:r>
      <w:r w:rsidRPr="00937BE1">
        <w:t>people</w:t>
      </w:r>
      <w:r w:rsidR="00356C18" w:rsidRPr="00937BE1">
        <w:t xml:space="preserve"> </w:t>
      </w:r>
      <w:r w:rsidRPr="00937BE1">
        <w:t>in</w:t>
      </w:r>
      <w:r w:rsidR="00356C18" w:rsidRPr="00937BE1">
        <w:t xml:space="preserve"> </w:t>
      </w:r>
      <w:r w:rsidRPr="00937BE1">
        <w:t>many</w:t>
      </w:r>
      <w:r w:rsidR="00356C18" w:rsidRPr="00937BE1">
        <w:t xml:space="preserve"> </w:t>
      </w:r>
      <w:r w:rsidRPr="00937BE1">
        <w:t>ways,</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how</w:t>
      </w:r>
      <w:r w:rsidR="00356C18" w:rsidRPr="00937BE1">
        <w:t xml:space="preserve"> </w:t>
      </w:r>
      <w:r w:rsidRPr="00937BE1">
        <w:t>public</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were</w:t>
      </w:r>
      <w:r w:rsidR="00356C18" w:rsidRPr="00937BE1">
        <w:t xml:space="preserve"> </w:t>
      </w:r>
      <w:r w:rsidRPr="00937BE1">
        <w:t>delivered.</w:t>
      </w:r>
      <w:r w:rsidR="00356C18" w:rsidRPr="00937BE1">
        <w:t xml:space="preserve"> </w:t>
      </w: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disproportionate</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6CD47A4" w14:textId="2A71E739" w:rsidR="00FC6661" w:rsidRPr="00937BE1" w:rsidRDefault="00FC6661" w:rsidP="00AE12C3">
      <w:pPr>
        <w:pStyle w:val="Body"/>
      </w:pP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found</w:t>
      </w:r>
      <w:r w:rsidR="00356C18" w:rsidRPr="00937BE1">
        <w:t xml:space="preserve"> </w:t>
      </w:r>
      <w:r w:rsidRPr="00937BE1">
        <w:t>in</w:t>
      </w:r>
      <w:r w:rsidR="00356C18" w:rsidRPr="00937BE1">
        <w:t xml:space="preserve"> </w:t>
      </w:r>
      <w:r w:rsidRPr="00937BE1">
        <w:t>June</w:t>
      </w:r>
      <w:r w:rsidR="00356C18" w:rsidRPr="00937BE1">
        <w:t xml:space="preserve"> </w:t>
      </w:r>
      <w:r w:rsidRPr="00937BE1">
        <w:t>2021</w:t>
      </w:r>
      <w:r w:rsidR="00356C18" w:rsidRPr="00937BE1">
        <w:t xml:space="preserve"> </w:t>
      </w:r>
      <w:r w:rsidRPr="00937BE1">
        <w:t>that</w:t>
      </w:r>
      <w:r w:rsidR="00356C18" w:rsidRPr="00937BE1">
        <w:t xml:space="preserve"> </w:t>
      </w:r>
      <w:r w:rsidRPr="00937BE1">
        <w:t>almost</w:t>
      </w:r>
      <w:r w:rsidR="00356C18" w:rsidRPr="00937BE1">
        <w:t xml:space="preserve"> </w:t>
      </w:r>
      <w:r w:rsidR="00FA0463" w:rsidRPr="00937BE1">
        <w:t xml:space="preserve">1 </w:t>
      </w:r>
      <w:r w:rsidRPr="00937BE1">
        <w:t>in</w:t>
      </w:r>
      <w:r w:rsidR="00356C18" w:rsidRPr="00937BE1">
        <w:t xml:space="preserve"> </w:t>
      </w:r>
      <w:r w:rsidR="00677E13" w:rsidRPr="00937BE1">
        <w:t>3</w:t>
      </w:r>
      <w:r w:rsidR="00356C18" w:rsidRPr="00937BE1">
        <w:t xml:space="preserve"> </w:t>
      </w:r>
      <w:r w:rsidRPr="00937BE1">
        <w:t>(30</w:t>
      </w:r>
      <w:r w:rsidR="001440BC" w:rsidRPr="00937BE1">
        <w:t>%</w:t>
      </w:r>
      <w:r w:rsidRPr="00937BE1">
        <w:t>)</w:t>
      </w:r>
      <w:r w:rsidR="00356C18" w:rsidRPr="00937BE1">
        <w:t xml:space="preserve"> </w:t>
      </w:r>
      <w:r w:rsidRPr="00937BE1">
        <w:t>younger</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18</w:t>
      </w:r>
      <w:r w:rsidR="00356C18" w:rsidRPr="00937BE1">
        <w:t xml:space="preserve"> </w:t>
      </w:r>
      <w:r w:rsidRPr="00937BE1">
        <w:t>to</w:t>
      </w:r>
      <w:r w:rsidR="00356C18" w:rsidRPr="00937BE1">
        <w:t xml:space="preserve"> </w:t>
      </w:r>
      <w:r w:rsidRPr="00937BE1">
        <w:t>34</w:t>
      </w:r>
      <w:r w:rsidR="00356C18" w:rsidRPr="00937BE1">
        <w:t xml:space="preserve"> </w:t>
      </w:r>
      <w:r w:rsidRPr="00937BE1">
        <w:t>years</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(ABS,</w:t>
      </w:r>
      <w:r w:rsidR="00356C18" w:rsidRPr="00937BE1">
        <w:t xml:space="preserve"> </w:t>
      </w:r>
      <w:r w:rsidRPr="00937BE1">
        <w:t>2021).</w:t>
      </w:r>
      <w:r w:rsidR="00356C18" w:rsidRPr="00937BE1">
        <w:t xml:space="preserve"> </w:t>
      </w:r>
      <w:r w:rsidRPr="00937BE1">
        <w:t>In</w:t>
      </w:r>
      <w:r w:rsidR="00356C18" w:rsidRPr="00937BE1">
        <w:t xml:space="preserve"> </w:t>
      </w:r>
      <w:r w:rsidRPr="00937BE1">
        <w:t>comparison,</w:t>
      </w:r>
      <w:r w:rsidR="00356C18" w:rsidRPr="00937BE1">
        <w:t xml:space="preserve"> </w:t>
      </w:r>
      <w:r w:rsidRPr="00937BE1">
        <w:t>18</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aged</w:t>
      </w:r>
      <w:r w:rsidR="00356C18" w:rsidRPr="00937BE1">
        <w:t xml:space="preserve"> </w:t>
      </w:r>
      <w:r w:rsidRPr="00937BE1">
        <w:t>35</w:t>
      </w:r>
      <w:r w:rsidR="00356C18" w:rsidRPr="00937BE1">
        <w:t xml:space="preserve"> </w:t>
      </w:r>
      <w:r w:rsidRPr="00937BE1">
        <w:t>to</w:t>
      </w:r>
      <w:r w:rsidR="00356C18" w:rsidRPr="00937BE1">
        <w:t xml:space="preserve"> </w:t>
      </w:r>
      <w:r w:rsidRPr="00937BE1">
        <w:t>64</w:t>
      </w:r>
      <w:r w:rsidR="00356C18" w:rsidRPr="00937BE1">
        <w:t xml:space="preserve"> </w:t>
      </w:r>
      <w:r w:rsidRPr="00937BE1">
        <w:t>years</w:t>
      </w:r>
      <w:r w:rsidR="00356C18" w:rsidRPr="00937BE1">
        <w:t xml:space="preserve"> </w:t>
      </w:r>
      <w:r w:rsidRPr="00937BE1">
        <w:t>and</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aged</w:t>
      </w:r>
      <w:r w:rsidR="00356C18" w:rsidRPr="00937BE1">
        <w:t xml:space="preserve"> </w:t>
      </w:r>
      <w:r w:rsidRPr="00937BE1">
        <w:t>65</w:t>
      </w:r>
      <w:r w:rsidR="00356C18" w:rsidRPr="00937BE1">
        <w:t xml:space="preserve"> </w:t>
      </w:r>
      <w:r w:rsidRPr="00937BE1">
        <w:t>or</w:t>
      </w:r>
      <w:r w:rsidR="00356C18" w:rsidRPr="00937BE1">
        <w:t xml:space="preserve"> </w:t>
      </w:r>
      <w:r w:rsidRPr="00937BE1">
        <w:t>older</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(ABS,</w:t>
      </w:r>
      <w:r w:rsidR="00356C18" w:rsidRPr="00937BE1">
        <w:t xml:space="preserve"> </w:t>
      </w:r>
      <w:r w:rsidRPr="00937BE1">
        <w:t>2021).</w:t>
      </w:r>
      <w:r w:rsidR="00356C18" w:rsidRPr="00937BE1">
        <w:t xml:space="preserve"> </w:t>
      </w:r>
      <w:r w:rsidRPr="00937BE1">
        <w:t>The</w:t>
      </w:r>
      <w:r w:rsidR="00356C18" w:rsidRPr="00937BE1">
        <w:t xml:space="preserve"> </w:t>
      </w:r>
      <w:r w:rsidR="00B021B2" w:rsidRPr="00937BE1">
        <w:t xml:space="preserve">bureau </w:t>
      </w:r>
      <w:r w:rsidRPr="00937BE1">
        <w:t>found</w:t>
      </w:r>
      <w:r w:rsidR="00356C18" w:rsidRPr="00937BE1">
        <w:t xml:space="preserve"> </w:t>
      </w:r>
      <w:r w:rsidRPr="00937BE1">
        <w:t>that</w:t>
      </w:r>
      <w:r w:rsidR="00356C18" w:rsidRPr="00937BE1">
        <w:t xml:space="preserve"> </w:t>
      </w:r>
      <w:r w:rsidRPr="00937BE1">
        <w:t>more</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June</w:t>
      </w:r>
      <w:r w:rsidR="00356C18" w:rsidRPr="00937BE1">
        <w:t xml:space="preserve"> </w:t>
      </w:r>
      <w:r w:rsidRPr="00937BE1">
        <w:t>2021</w:t>
      </w:r>
      <w:r w:rsidR="00356C18" w:rsidRPr="00937BE1">
        <w:t xml:space="preserve"> </w:t>
      </w:r>
      <w:r w:rsidRPr="00937BE1">
        <w:t>(27</w:t>
      </w:r>
      <w:r w:rsidR="001440BC" w:rsidRPr="00937BE1">
        <w:t>%</w:t>
      </w:r>
      <w:r w:rsidRPr="00937BE1">
        <w:t>)</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rest</w:t>
      </w:r>
      <w:r w:rsidR="00356C18" w:rsidRPr="00937BE1">
        <w:t xml:space="preserve"> </w:t>
      </w:r>
      <w:r w:rsidRPr="00937BE1">
        <w:t>of</w:t>
      </w:r>
      <w:r w:rsidR="00356C18" w:rsidRPr="00937BE1">
        <w:t xml:space="preserve"> </w:t>
      </w:r>
      <w:r w:rsidRPr="00937BE1">
        <w:t>Australia</w:t>
      </w:r>
      <w:r w:rsidR="00356C18" w:rsidRPr="00937BE1">
        <w:t xml:space="preserve"> </w:t>
      </w:r>
      <w:r w:rsidRPr="00937BE1">
        <w:t>(18</w:t>
      </w:r>
      <w:r w:rsidR="001440BC" w:rsidRPr="00937BE1">
        <w:t>%</w:t>
      </w:r>
      <w:r w:rsidRPr="00937BE1">
        <w:t>)</w:t>
      </w:r>
      <w:r w:rsidR="00356C18" w:rsidRPr="00937BE1">
        <w:t xml:space="preserve"> </w:t>
      </w:r>
      <w:r w:rsidRPr="00937BE1">
        <w:t>(ABS,</w:t>
      </w:r>
      <w:r w:rsidR="00356C18" w:rsidRPr="00937BE1">
        <w:t xml:space="preserve"> </w:t>
      </w:r>
      <w:r w:rsidRPr="00937BE1">
        <w:t>2021).</w:t>
      </w:r>
      <w:r w:rsidR="00356C18" w:rsidRPr="00937BE1">
        <w:t xml:space="preserve"> </w:t>
      </w:r>
      <w:r w:rsidRPr="00937BE1">
        <w:t>For</w:t>
      </w:r>
      <w:r w:rsidR="00356C18" w:rsidRPr="00937BE1">
        <w:t xml:space="preserve"> </w:t>
      </w:r>
      <w:r w:rsidRPr="00937BE1">
        <w:t>consent</w:t>
      </w:r>
      <w:r w:rsidR="00356C18" w:rsidRPr="00937BE1">
        <w:t xml:space="preserve"> </w:t>
      </w:r>
      <w:r w:rsidRPr="00937BE1">
        <w:t>reasons,</w:t>
      </w:r>
      <w:r w:rsidR="00356C18" w:rsidRPr="00937BE1">
        <w:t xml:space="preserve"> </w:t>
      </w:r>
      <w:r w:rsidRPr="00937BE1">
        <w:t>children</w:t>
      </w:r>
      <w:r w:rsidR="00356C18" w:rsidRPr="00937BE1">
        <w:t xml:space="preserve"> </w:t>
      </w:r>
      <w:r w:rsidRPr="00937BE1">
        <w:t>are</w:t>
      </w:r>
      <w:r w:rsidR="00356C18" w:rsidRPr="00937BE1">
        <w:t xml:space="preserve"> </w:t>
      </w:r>
      <w:r w:rsidRPr="00937BE1">
        <w:t>often</w:t>
      </w:r>
      <w:r w:rsidR="00356C18" w:rsidRPr="00937BE1">
        <w:t xml:space="preserve"> </w:t>
      </w:r>
      <w:r w:rsidRPr="00937BE1">
        <w:t>excluded</w:t>
      </w:r>
      <w:r w:rsidR="00356C18" w:rsidRPr="00937BE1">
        <w:t xml:space="preserve"> </w:t>
      </w:r>
      <w:r w:rsidRPr="00937BE1">
        <w:t>from</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surveys,</w:t>
      </w:r>
      <w:r w:rsidR="00356C18" w:rsidRPr="00937BE1">
        <w:t xml:space="preserve"> </w:t>
      </w:r>
      <w:r w:rsidRPr="00937BE1">
        <w:t>so</w:t>
      </w:r>
      <w:r w:rsidR="00356C18" w:rsidRPr="00937BE1">
        <w:t xml:space="preserve"> </w:t>
      </w:r>
      <w:r w:rsidRPr="00937BE1">
        <w:t>data</w:t>
      </w:r>
      <w:r w:rsidR="00356C18" w:rsidRPr="00937BE1">
        <w:t xml:space="preserve"> </w:t>
      </w:r>
      <w:r w:rsidRPr="00937BE1">
        <w:t>on</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aged</w:t>
      </w:r>
      <w:r w:rsidR="00356C18" w:rsidRPr="00937BE1">
        <w:t xml:space="preserve"> </w:t>
      </w:r>
      <w:r w:rsidRPr="00937BE1">
        <w:t>under</w:t>
      </w:r>
      <w:r w:rsidR="00356C18" w:rsidRPr="00937BE1">
        <w:t xml:space="preserve"> </w:t>
      </w:r>
      <w:r w:rsidRPr="00937BE1">
        <w:t>18</w:t>
      </w:r>
      <w:r w:rsidR="00356C18" w:rsidRPr="00937BE1">
        <w:t xml:space="preserve"> </w:t>
      </w:r>
      <w:r w:rsidRPr="00937BE1">
        <w:t>is</w:t>
      </w:r>
      <w:r w:rsidR="00356C18" w:rsidRPr="00937BE1">
        <w:t xml:space="preserve"> </w:t>
      </w:r>
      <w:r w:rsidRPr="00937BE1">
        <w:t>less</w:t>
      </w:r>
      <w:r w:rsidR="00356C18" w:rsidRPr="00937BE1">
        <w:t xml:space="preserve"> </w:t>
      </w:r>
      <w:r w:rsidRPr="00937BE1">
        <w:t>available</w:t>
      </w:r>
      <w:r w:rsidR="00356C18" w:rsidRPr="00937BE1">
        <w:t xml:space="preserve"> </w:t>
      </w:r>
      <w:r w:rsidRPr="00937BE1">
        <w:t>than</w:t>
      </w:r>
      <w:r w:rsidR="00356C18" w:rsidRPr="00937BE1">
        <w:t xml:space="preserve"> </w:t>
      </w:r>
      <w:r w:rsidRPr="00937BE1">
        <w:t>data</w:t>
      </w:r>
      <w:r w:rsidR="00356C18" w:rsidRPr="00937BE1">
        <w:t xml:space="preserve"> </w:t>
      </w:r>
      <w:r w:rsidRPr="00937BE1">
        <w:t>for</w:t>
      </w:r>
      <w:r w:rsidR="00356C18" w:rsidRPr="00937BE1">
        <w:t xml:space="preserve"> </w:t>
      </w:r>
      <w:r w:rsidRPr="00937BE1">
        <w:t>adults.</w:t>
      </w:r>
      <w:r w:rsidR="00356C18" w:rsidRPr="00937BE1">
        <w:t xml:space="preserve"> </w:t>
      </w:r>
      <w:r w:rsidRPr="00937BE1">
        <w:t>However,</w:t>
      </w:r>
      <w:r w:rsidR="00356C18" w:rsidRPr="00937BE1">
        <w:t xml:space="preserve"> </w:t>
      </w:r>
      <w:r w:rsidRPr="00937BE1">
        <w:t>the</w:t>
      </w:r>
      <w:r w:rsidR="00356C18" w:rsidRPr="00937BE1">
        <w:t xml:space="preserve"> </w:t>
      </w:r>
      <w:r w:rsidRPr="00937BE1">
        <w:t>survey</w:t>
      </w:r>
      <w:r w:rsidR="00356C18" w:rsidRPr="00937BE1">
        <w:t xml:space="preserve"> </w:t>
      </w:r>
      <w:r w:rsidRPr="00937BE1">
        <w:t>found</w:t>
      </w:r>
      <w:r w:rsidR="00356C18" w:rsidRPr="00937BE1">
        <w:t xml:space="preserve"> </w:t>
      </w:r>
      <w:r w:rsidRPr="00937BE1">
        <w:t>that</w:t>
      </w:r>
      <w:r w:rsidR="00356C18" w:rsidRPr="00937BE1">
        <w:t xml:space="preserve"> </w:t>
      </w:r>
      <w:r w:rsidRPr="00937BE1">
        <w:t>around</w:t>
      </w:r>
      <w:r w:rsidR="00356C18" w:rsidRPr="00937BE1">
        <w:t xml:space="preserve"> </w:t>
      </w:r>
      <w:r w:rsidRPr="00937BE1">
        <w:t>half</w:t>
      </w:r>
      <w:r w:rsidR="00356C18" w:rsidRPr="00937BE1">
        <w:t xml:space="preserve"> </w:t>
      </w:r>
      <w:r w:rsidRPr="00937BE1">
        <w:t>(48</w:t>
      </w:r>
      <w:r w:rsidR="001440BC" w:rsidRPr="00937BE1">
        <w:t>%</w:t>
      </w:r>
      <w:r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people</w:t>
      </w:r>
      <w:r w:rsidR="00356C18" w:rsidRPr="00937BE1">
        <w:t xml:space="preserve"> </w:t>
      </w:r>
      <w:r w:rsidRPr="00937BE1">
        <w:t>who</w:t>
      </w:r>
      <w:r w:rsidR="00356C18" w:rsidRPr="00937BE1">
        <w:t xml:space="preserve"> </w:t>
      </w:r>
      <w:r w:rsidRPr="00937BE1">
        <w:t>reported</w:t>
      </w:r>
      <w:r w:rsidR="00356C18" w:rsidRPr="00937BE1">
        <w:t xml:space="preserve"> </w:t>
      </w:r>
      <w:r w:rsidRPr="00937BE1">
        <w:t>having</w:t>
      </w:r>
      <w:r w:rsidR="00356C18" w:rsidRPr="00937BE1">
        <w:t xml:space="preserve"> </w:t>
      </w:r>
      <w:r w:rsidRPr="00937BE1">
        <w:t>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16</w:t>
      </w:r>
      <w:r w:rsidR="001440BC" w:rsidRPr="00937BE1">
        <w:t>%</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have</w:t>
      </w:r>
      <w:r w:rsidR="00356C18" w:rsidRPr="00937BE1">
        <w:t xml:space="preserve"> </w:t>
      </w:r>
      <w:r w:rsidRPr="00937BE1">
        <w:t>such</w:t>
      </w:r>
      <w:r w:rsidR="00356C18" w:rsidRPr="00937BE1">
        <w:t xml:space="preserve"> </w:t>
      </w:r>
      <w:r w:rsidRPr="00937BE1">
        <w:t>a</w:t>
      </w:r>
      <w:r w:rsidR="00356C18" w:rsidRPr="00937BE1">
        <w:t xml:space="preserve"> </w:t>
      </w:r>
      <w:r w:rsidRPr="00937BE1">
        <w:t>condition</w:t>
      </w:r>
      <w:r w:rsidR="00356C18" w:rsidRPr="00937BE1">
        <w:t xml:space="preserve"> </w:t>
      </w:r>
      <w:r w:rsidRPr="00937BE1">
        <w:t>(Tiller</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p>
    <w:p w14:paraId="4C424827" w14:textId="5D459941" w:rsidR="00FC6661" w:rsidRPr="00937BE1" w:rsidRDefault="00FC6661" w:rsidP="00AE12C3">
      <w:pPr>
        <w:pStyle w:val="Body"/>
      </w:pPr>
      <w:r w:rsidRPr="00937BE1">
        <w:t>Measures</w:t>
      </w:r>
      <w:r w:rsidR="00356C18" w:rsidRPr="00937BE1">
        <w:t xml:space="preserve"> </w:t>
      </w:r>
      <w:r w:rsidRPr="00937BE1">
        <w:t>taken</w:t>
      </w:r>
      <w:r w:rsidR="00356C18" w:rsidRPr="00937BE1">
        <w:t xml:space="preserve"> </w:t>
      </w:r>
      <w:r w:rsidRPr="00937BE1">
        <w:t>to</w:t>
      </w:r>
      <w:r w:rsidR="00356C18" w:rsidRPr="00937BE1">
        <w:t xml:space="preserve"> </w:t>
      </w:r>
      <w:r w:rsidRPr="00937BE1">
        <w:t>control</w:t>
      </w:r>
      <w:r w:rsidR="00356C18" w:rsidRPr="00937BE1">
        <w:t xml:space="preserve"> </w:t>
      </w:r>
      <w:r w:rsidRPr="00937BE1">
        <w:t>the</w:t>
      </w:r>
      <w:r w:rsidR="00356C18" w:rsidRPr="00937BE1">
        <w:t xml:space="preserve"> </w:t>
      </w:r>
      <w:r w:rsidRPr="00937BE1">
        <w:t>pandemic,</w:t>
      </w:r>
      <w:r w:rsidR="00356C18" w:rsidRPr="00937BE1">
        <w:t xml:space="preserve"> </w:t>
      </w:r>
      <w:r w:rsidRPr="00937BE1">
        <w:t>such</w:t>
      </w:r>
      <w:r w:rsidR="00356C18" w:rsidRPr="00937BE1">
        <w:t xml:space="preserve"> </w:t>
      </w:r>
      <w:r w:rsidRPr="00937BE1">
        <w:t>as</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movement</w:t>
      </w:r>
      <w:r w:rsidR="00356C18" w:rsidRPr="00937BE1">
        <w:t xml:space="preserve"> </w:t>
      </w:r>
      <w:r w:rsidRPr="00937BE1">
        <w:t>and</w:t>
      </w:r>
      <w:r w:rsidR="00356C18" w:rsidRPr="00937BE1">
        <w:t xml:space="preserve"> </w:t>
      </w:r>
      <w:r w:rsidRPr="00937BE1">
        <w:t>activity,</w:t>
      </w:r>
      <w:r w:rsidR="00356C18" w:rsidRPr="00937BE1">
        <w:t xml:space="preserve"> </w:t>
      </w:r>
      <w:r w:rsidRPr="00937BE1">
        <w:t>saved</w:t>
      </w:r>
      <w:r w:rsidR="00356C18" w:rsidRPr="00937BE1">
        <w:t xml:space="preserve"> </w:t>
      </w:r>
      <w:r w:rsidRPr="00937BE1">
        <w:t>lives</w:t>
      </w:r>
      <w:r w:rsidR="00356C18" w:rsidRPr="00937BE1">
        <w:t xml:space="preserve"> </w:t>
      </w:r>
      <w:r w:rsidRPr="00937BE1">
        <w:t>by</w:t>
      </w:r>
      <w:r w:rsidR="00356C18" w:rsidRPr="00937BE1">
        <w:t xml:space="preserve"> </w:t>
      </w:r>
      <w:r w:rsidRPr="00937BE1">
        <w:t>preventing</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infectious</w:t>
      </w:r>
      <w:r w:rsidR="00356C18" w:rsidRPr="00937BE1">
        <w:t xml:space="preserve"> </w:t>
      </w:r>
      <w:r w:rsidRPr="00937BE1">
        <w:t>disease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However,</w:t>
      </w:r>
      <w:r w:rsidR="00356C18" w:rsidRPr="00937BE1">
        <w:t xml:space="preserve"> </w:t>
      </w:r>
      <w:r w:rsidRPr="00937BE1">
        <w:t>some</w:t>
      </w:r>
      <w:r w:rsidR="00356C18" w:rsidRPr="00937BE1">
        <w:t xml:space="preserve"> </w:t>
      </w:r>
      <w:r w:rsidRPr="00937BE1">
        <w:t>of</w:t>
      </w:r>
      <w:r w:rsidR="00356C18" w:rsidRPr="00937BE1">
        <w:t xml:space="preserve"> </w:t>
      </w:r>
      <w:r w:rsidRPr="00937BE1">
        <w:t>these</w:t>
      </w:r>
      <w:r w:rsidR="00356C18" w:rsidRPr="00937BE1">
        <w:t xml:space="preserve"> </w:t>
      </w:r>
      <w:r w:rsidRPr="00937BE1">
        <w:t>measures,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closure</w:t>
      </w:r>
      <w:r w:rsidR="00356C18" w:rsidRPr="00937BE1">
        <w:t xml:space="preserve"> </w:t>
      </w:r>
      <w:r w:rsidRPr="00937BE1">
        <w:t>of</w:t>
      </w:r>
      <w:r w:rsidR="00356C18" w:rsidRPr="00937BE1">
        <w:t xml:space="preserve"> </w:t>
      </w:r>
      <w:r w:rsidRPr="00937BE1">
        <w:t>schools</w:t>
      </w:r>
      <w:r w:rsidR="00356C18" w:rsidRPr="00937BE1">
        <w:t xml:space="preserve"> </w:t>
      </w:r>
      <w:r w:rsidRPr="00937BE1">
        <w:t>and</w:t>
      </w:r>
      <w:r w:rsidR="00356C18" w:rsidRPr="00937BE1">
        <w:t xml:space="preserve"> </w:t>
      </w:r>
      <w:r w:rsidRPr="00937BE1">
        <w:t>limited</w:t>
      </w:r>
      <w:r w:rsidR="00356C18" w:rsidRPr="00937BE1">
        <w:t xml:space="preserve"> </w:t>
      </w:r>
      <w:r w:rsidRPr="00937BE1">
        <w:t>access</w:t>
      </w:r>
      <w:r w:rsidR="00356C18" w:rsidRPr="00937BE1">
        <w:t xml:space="preserve"> </w:t>
      </w:r>
      <w:r w:rsidRPr="00937BE1">
        <w:t>to</w:t>
      </w:r>
      <w:r w:rsidR="00356C18" w:rsidRPr="00937BE1">
        <w:t xml:space="preserve"> </w:t>
      </w:r>
      <w:r w:rsidRPr="00937BE1">
        <w:t>friendship</w:t>
      </w:r>
      <w:r w:rsidR="00356C18" w:rsidRPr="00937BE1">
        <w:t xml:space="preserve"> </w:t>
      </w:r>
      <w:r w:rsidRPr="00937BE1">
        <w:t>groups,</w:t>
      </w:r>
      <w:r w:rsidR="00356C18" w:rsidRPr="00937BE1">
        <w:t xml:space="preserve"> </w:t>
      </w:r>
      <w:r w:rsidRPr="00937BE1">
        <w:t>cause</w:t>
      </w:r>
      <w:r w:rsidR="00302A5A" w:rsidRPr="00937BE1">
        <w:t>d</w:t>
      </w:r>
      <w:r w:rsidR="00356C18" w:rsidRPr="00937BE1">
        <w:t xml:space="preserve"> </w:t>
      </w:r>
      <w:r w:rsidRPr="00937BE1">
        <w:t>acute</w:t>
      </w:r>
      <w:r w:rsidR="00356C18" w:rsidRPr="00937BE1">
        <w:t xml:space="preserve"> </w:t>
      </w:r>
      <w:r w:rsidRPr="00937BE1">
        <w:t>anxiety</w:t>
      </w:r>
      <w:r w:rsidR="00356C18" w:rsidRPr="00937BE1">
        <w:t xml:space="preserve"> </w:t>
      </w:r>
      <w:r w:rsidRPr="00937BE1">
        <w:t>and</w:t>
      </w:r>
      <w:r w:rsidR="00356C18" w:rsidRPr="00937BE1">
        <w:t xml:space="preserve"> </w:t>
      </w:r>
      <w:r w:rsidRPr="00937BE1">
        <w:t>stress</w:t>
      </w:r>
      <w:r w:rsidR="00356C18" w:rsidRPr="00937BE1">
        <w:t xml:space="preserve"> </w:t>
      </w:r>
      <w:r w:rsidRPr="00937BE1">
        <w:t>in</w:t>
      </w:r>
      <w:r w:rsidR="00356C18" w:rsidRPr="00937BE1">
        <w:t xml:space="preserve"> </w:t>
      </w:r>
      <w:r w:rsidRPr="00937BE1">
        <w:t>young</w:t>
      </w:r>
      <w:r w:rsidR="00356C18" w:rsidRPr="00937BE1">
        <w:t xml:space="preserve"> </w:t>
      </w:r>
      <w:r w:rsidRPr="00937BE1">
        <w:t>people</w:t>
      </w:r>
      <w:r w:rsidR="00356C18" w:rsidRPr="00937BE1">
        <w:t xml:space="preserve"> </w:t>
      </w:r>
      <w:r w:rsidRPr="00937BE1">
        <w:t>(Cowie</w:t>
      </w:r>
      <w:r w:rsidR="00356C18" w:rsidRPr="00937BE1">
        <w:t xml:space="preserve"> </w:t>
      </w:r>
      <w:r w:rsidRPr="00937BE1">
        <w:t>and</w:t>
      </w:r>
      <w:r w:rsidR="00356C18" w:rsidRPr="00937BE1">
        <w:t xml:space="preserve"> </w:t>
      </w:r>
      <w:r w:rsidRPr="00937BE1">
        <w:t>Myers,</w:t>
      </w:r>
      <w:r w:rsidR="00356C18" w:rsidRPr="00937BE1">
        <w:t xml:space="preserve"> </w:t>
      </w:r>
      <w:r w:rsidRPr="00937BE1">
        <w:t>2021).</w:t>
      </w:r>
      <w:r w:rsidR="00356C18" w:rsidRPr="00937BE1">
        <w:t xml:space="preserve"> </w:t>
      </w:r>
      <w:r w:rsidRPr="00937BE1">
        <w:t>This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exacerbated</w:t>
      </w:r>
      <w:r w:rsidR="00356C18" w:rsidRPr="00937BE1">
        <w:t xml:space="preserve"> </w:t>
      </w:r>
      <w:r w:rsidRPr="00937BE1">
        <w:t>by</w:t>
      </w:r>
      <w:r w:rsidR="00356C18" w:rsidRPr="00937BE1">
        <w:t xml:space="preserve"> </w:t>
      </w:r>
      <w:r w:rsidRPr="00937BE1">
        <w:t>excessive</w:t>
      </w:r>
      <w:r w:rsidR="00356C18" w:rsidRPr="00937BE1">
        <w:t xml:space="preserve"> </w:t>
      </w:r>
      <w:r w:rsidRPr="00937BE1">
        <w:t>use</w:t>
      </w:r>
      <w:r w:rsidR="00356C18" w:rsidRPr="00937BE1">
        <w:t xml:space="preserve"> </w:t>
      </w:r>
      <w:r w:rsidRPr="00937BE1">
        <w:t>of</w:t>
      </w:r>
      <w:r w:rsidR="00356C18" w:rsidRPr="00937BE1">
        <w:t xml:space="preserve"> </w:t>
      </w:r>
      <w:r w:rsidRPr="00937BE1">
        <w:t>electronic</w:t>
      </w:r>
      <w:r w:rsidR="00356C18" w:rsidRPr="00937BE1">
        <w:t xml:space="preserve"> </w:t>
      </w:r>
      <w:r w:rsidRPr="00937BE1">
        <w:t>and</w:t>
      </w:r>
      <w:r w:rsidR="00356C18" w:rsidRPr="00937BE1">
        <w:t xml:space="preserve"> </w:t>
      </w:r>
      <w:r w:rsidRPr="00937BE1">
        <w:t>social</w:t>
      </w:r>
      <w:r w:rsidR="00356C18" w:rsidRPr="00937BE1">
        <w:t xml:space="preserve"> </w:t>
      </w:r>
      <w:r w:rsidRPr="00937BE1">
        <w:t>media.</w:t>
      </w:r>
      <w:r w:rsidR="00356C18" w:rsidRPr="00937BE1">
        <w:t xml:space="preserve"> </w:t>
      </w:r>
      <w:r w:rsidRPr="00937BE1">
        <w:t>Loss</w:t>
      </w:r>
      <w:r w:rsidR="00356C18" w:rsidRPr="00937BE1">
        <w:t xml:space="preserve"> </w:t>
      </w:r>
      <w:r w:rsidRPr="00937BE1">
        <w:t>of</w:t>
      </w:r>
      <w:r w:rsidR="00356C18" w:rsidRPr="00937BE1">
        <w:t xml:space="preserve"> </w:t>
      </w:r>
      <w:r w:rsidRPr="00937BE1">
        <w:t>predictable</w:t>
      </w:r>
      <w:r w:rsidR="00356C18" w:rsidRPr="00937BE1">
        <w:t xml:space="preserve"> </w:t>
      </w:r>
      <w:r w:rsidRPr="00937BE1">
        <w:t>structure</w:t>
      </w:r>
      <w:r w:rsidR="00356C18" w:rsidRPr="00937BE1">
        <w:t xml:space="preserve"> </w:t>
      </w:r>
      <w:r w:rsidRPr="00937BE1">
        <w:t>and</w:t>
      </w:r>
      <w:r w:rsidR="00356C18" w:rsidRPr="00937BE1">
        <w:t xml:space="preserve"> </w:t>
      </w:r>
      <w:r w:rsidRPr="00937BE1">
        <w:t>routines,</w:t>
      </w:r>
      <w:r w:rsidR="00356C18" w:rsidRPr="00937BE1">
        <w:t xml:space="preserve"> </w:t>
      </w:r>
      <w:r w:rsidRPr="00937BE1">
        <w:t>and</w:t>
      </w:r>
      <w:r w:rsidR="00356C18" w:rsidRPr="00937BE1">
        <w:t xml:space="preserve"> </w:t>
      </w:r>
      <w:r w:rsidRPr="00937BE1">
        <w:t>lack</w:t>
      </w:r>
      <w:r w:rsidR="00356C18" w:rsidRPr="00937BE1">
        <w:t xml:space="preserve"> </w:t>
      </w:r>
      <w:r w:rsidRPr="00937BE1">
        <w:t>of</w:t>
      </w:r>
      <w:r w:rsidR="00356C18" w:rsidRPr="00937BE1">
        <w:t xml:space="preserve"> </w:t>
      </w:r>
      <w:r w:rsidRPr="00937BE1">
        <w:t>social</w:t>
      </w:r>
      <w:r w:rsidR="00356C18" w:rsidRPr="00937BE1">
        <w:t xml:space="preserve"> </w:t>
      </w:r>
      <w:r w:rsidRPr="00937BE1">
        <w:t>connectedness</w:t>
      </w:r>
      <w:r w:rsidR="00356C18" w:rsidRPr="00937BE1">
        <w:t xml:space="preserve"> </w:t>
      </w:r>
      <w:r w:rsidRPr="00937BE1">
        <w:t>with</w:t>
      </w:r>
      <w:r w:rsidR="00356C18" w:rsidRPr="00937BE1">
        <w:t xml:space="preserve"> </w:t>
      </w:r>
      <w:r w:rsidRPr="00937BE1">
        <w:t>friends,</w:t>
      </w:r>
      <w:r w:rsidR="00356C18" w:rsidRPr="00937BE1">
        <w:t xml:space="preserve"> </w:t>
      </w:r>
      <w:r w:rsidRPr="00937BE1">
        <w:t>can</w:t>
      </w:r>
      <w:r w:rsidR="00356C18" w:rsidRPr="00937BE1">
        <w:t xml:space="preserve"> </w:t>
      </w:r>
      <w:r w:rsidRPr="00937BE1">
        <w:t>be</w:t>
      </w:r>
      <w:r w:rsidR="00356C18" w:rsidRPr="00937BE1">
        <w:t xml:space="preserve"> </w:t>
      </w:r>
      <w:r w:rsidRPr="00937BE1">
        <w:t>substantial</w:t>
      </w:r>
      <w:r w:rsidR="00356C18" w:rsidRPr="00937BE1">
        <w:t xml:space="preserve"> </w:t>
      </w:r>
      <w:r w:rsidRPr="00937BE1">
        <w:t>issues</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w:t>
      </w:r>
      <w:r w:rsidR="00356C18" w:rsidRPr="00937BE1">
        <w:t xml:space="preserve"> </w:t>
      </w:r>
      <w:r w:rsidRPr="00937BE1">
        <w:t>(Nearchou</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r w:rsidR="00356C18" w:rsidRPr="00937BE1">
        <w:t xml:space="preserve"> </w:t>
      </w:r>
      <w:r w:rsidRPr="00937BE1">
        <w:t>Consequent</w:t>
      </w:r>
      <w:r w:rsidR="00356C18" w:rsidRPr="00937BE1">
        <w:t xml:space="preserve"> </w:t>
      </w:r>
      <w:r w:rsidRPr="00937BE1">
        <w:t>loneliness</w:t>
      </w:r>
      <w:r w:rsidR="00356C18" w:rsidRPr="00937BE1">
        <w:t xml:space="preserve"> </w:t>
      </w:r>
      <w:r w:rsidRPr="00937BE1">
        <w:t>cannot</w:t>
      </w:r>
      <w:r w:rsidR="00356C18" w:rsidRPr="00937BE1">
        <w:t xml:space="preserve"> </w:t>
      </w:r>
      <w:r w:rsidRPr="00937BE1">
        <w:t>necessarily</w:t>
      </w:r>
      <w:r w:rsidR="00356C18" w:rsidRPr="00937BE1">
        <w:t xml:space="preserve"> </w:t>
      </w:r>
      <w:r w:rsidRPr="00937BE1">
        <w:t>be</w:t>
      </w:r>
      <w:r w:rsidR="00356C18" w:rsidRPr="00937BE1">
        <w:t xml:space="preserve"> </w:t>
      </w:r>
      <w:r w:rsidRPr="00937BE1">
        <w:t>mitigated</w:t>
      </w:r>
      <w:r w:rsidR="00356C18" w:rsidRPr="00937BE1">
        <w:t xml:space="preserve"> </w:t>
      </w:r>
      <w:r w:rsidRPr="00937BE1">
        <w:t>by</w:t>
      </w:r>
      <w:r w:rsidR="00356C18" w:rsidRPr="00937BE1">
        <w:t xml:space="preserve"> </w:t>
      </w:r>
      <w:r w:rsidRPr="00937BE1">
        <w:t>using</w:t>
      </w:r>
      <w:r w:rsidR="00356C18" w:rsidRPr="00937BE1">
        <w:t xml:space="preserve"> </w:t>
      </w:r>
      <w:r w:rsidRPr="00937BE1">
        <w:t>phones</w:t>
      </w:r>
      <w:r w:rsidR="00356C18" w:rsidRPr="00937BE1">
        <w:t xml:space="preserve"> </w:t>
      </w:r>
      <w:r w:rsidRPr="00937BE1">
        <w:t>or</w:t>
      </w:r>
      <w:r w:rsidR="00356C18" w:rsidRPr="00937BE1">
        <w:t xml:space="preserve"> </w:t>
      </w:r>
      <w:r w:rsidRPr="00937BE1">
        <w:t>other</w:t>
      </w:r>
      <w:r w:rsidR="00356C18" w:rsidRPr="00937BE1">
        <w:t xml:space="preserve"> </w:t>
      </w:r>
      <w:r w:rsidRPr="00937BE1">
        <w:t>forms</w:t>
      </w:r>
      <w:r w:rsidR="00356C18" w:rsidRPr="00937BE1">
        <w:t xml:space="preserve"> </w:t>
      </w:r>
      <w:r w:rsidRPr="00937BE1">
        <w:t>of</w:t>
      </w:r>
      <w:r w:rsidR="00356C18" w:rsidRPr="00937BE1">
        <w:t xml:space="preserve"> </w:t>
      </w:r>
      <w:r w:rsidRPr="00937BE1">
        <w:t>communication</w:t>
      </w:r>
      <w:r w:rsidR="00356C18" w:rsidRPr="00937BE1">
        <w:t xml:space="preserve"> </w:t>
      </w:r>
      <w:r w:rsidRPr="00937BE1">
        <w:t>(Ellis</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r w:rsidR="00356C18" w:rsidRPr="00937BE1">
        <w:t xml:space="preserve"> </w:t>
      </w:r>
      <w:r w:rsidRPr="00937BE1">
        <w:t>Loneliness</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mental</w:t>
      </w:r>
      <w:r w:rsidR="00356C18" w:rsidRPr="00937BE1">
        <w:t xml:space="preserve"> </w:t>
      </w:r>
      <w:r w:rsidRPr="00937BE1">
        <w:t>ill</w:t>
      </w:r>
      <w:r w:rsidR="00302A5A" w:rsidRPr="00937BE1">
        <w:t>-</w:t>
      </w:r>
      <w:r w:rsidRPr="00937BE1">
        <w:t>health,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being</w:t>
      </w:r>
      <w:r w:rsidR="00356C18" w:rsidRPr="00937BE1">
        <w:t xml:space="preserve"> </w:t>
      </w:r>
      <w:r w:rsidRPr="00937BE1">
        <w:t>distressing</w:t>
      </w:r>
      <w:r w:rsidR="00356C18" w:rsidRPr="00937BE1">
        <w:t xml:space="preserve"> </w:t>
      </w:r>
      <w:r w:rsidRPr="00937BE1">
        <w:t>in</w:t>
      </w:r>
      <w:r w:rsidR="00356C18" w:rsidRPr="00937BE1">
        <w:t xml:space="preserve"> </w:t>
      </w:r>
      <w:r w:rsidRPr="00937BE1">
        <w:t>its</w:t>
      </w:r>
      <w:r w:rsidR="00356C18" w:rsidRPr="00937BE1">
        <w:t xml:space="preserve"> </w:t>
      </w:r>
      <w:r w:rsidRPr="00937BE1">
        <w:t>own</w:t>
      </w:r>
      <w:r w:rsidR="00356C18" w:rsidRPr="00937BE1">
        <w:t xml:space="preserve"> </w:t>
      </w:r>
      <w:r w:rsidRPr="00937BE1">
        <w:t>right</w:t>
      </w:r>
      <w:r w:rsidR="00356C18" w:rsidRPr="00937BE1">
        <w:t xml:space="preserve"> </w:t>
      </w:r>
      <w:r w:rsidRPr="00937BE1">
        <w:t>(AIHW,</w:t>
      </w:r>
      <w:r w:rsidR="00356C18" w:rsidRPr="00937BE1">
        <w:t xml:space="preserve"> </w:t>
      </w:r>
      <w:r w:rsidRPr="00937BE1">
        <w:t>2021).</w:t>
      </w:r>
      <w:r w:rsidR="00356C18" w:rsidRPr="00937BE1">
        <w:t xml:space="preserve"> </w:t>
      </w:r>
    </w:p>
    <w:p w14:paraId="25D6D763" w14:textId="2D974B29" w:rsidR="00FC6661" w:rsidRPr="00937BE1" w:rsidRDefault="00FC6661" w:rsidP="00AE12C3">
      <w:pPr>
        <w:pStyle w:val="Body"/>
      </w:pPr>
      <w:r w:rsidRPr="00937BE1">
        <w:lastRenderedPageBreak/>
        <w:t>In</w:t>
      </w:r>
      <w:r w:rsidR="00356C18" w:rsidRPr="00937BE1">
        <w:t xml:space="preserve"> </w:t>
      </w:r>
      <w:r w:rsidRPr="00937BE1">
        <w:t>looking</w:t>
      </w:r>
      <w:r w:rsidR="00356C18" w:rsidRPr="00937BE1">
        <w:t xml:space="preserve"> </w:t>
      </w:r>
      <w:r w:rsidRPr="00937BE1">
        <w:t>at</w:t>
      </w:r>
      <w:r w:rsidR="00356C18" w:rsidRPr="00937BE1">
        <w:t xml:space="preserve"> </w:t>
      </w:r>
      <w:r w:rsidRPr="00937BE1">
        <w:t>clinical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data</w:t>
      </w:r>
      <w:r w:rsidR="00356C18" w:rsidRPr="00937BE1">
        <w:t xml:space="preserve"> </w:t>
      </w:r>
      <w:r w:rsidRPr="00937BE1">
        <w:t>for</w:t>
      </w:r>
      <w:r w:rsidR="00356C18" w:rsidRPr="00937BE1">
        <w:t xml:space="preserve"> </w:t>
      </w:r>
      <w:r w:rsidRPr="00937BE1">
        <w:t>the</w:t>
      </w:r>
      <w:r w:rsidR="00356C18" w:rsidRPr="00937BE1">
        <w:t xml:space="preserve"> </w:t>
      </w:r>
      <w:r w:rsidRPr="00937BE1">
        <w:t>year,</w:t>
      </w:r>
      <w:r w:rsidR="00356C18" w:rsidRPr="00937BE1">
        <w:t xml:space="preserve"> </w:t>
      </w: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were</w:t>
      </w:r>
      <w:r w:rsidR="00356C18" w:rsidRPr="00937BE1">
        <w:t xml:space="preserve"> </w:t>
      </w:r>
      <w:r w:rsidRPr="00937BE1">
        <w:t>evident.</w:t>
      </w:r>
      <w:r w:rsidR="00356C18" w:rsidRPr="00937BE1">
        <w:t xml:space="preserve"> </w:t>
      </w:r>
      <w:r w:rsidRPr="00937BE1">
        <w:t>During</w:t>
      </w:r>
      <w:r w:rsidR="00356C18" w:rsidRPr="00937BE1">
        <w:t xml:space="preserve"> </w:t>
      </w:r>
      <w:r w:rsidR="00D81334" w:rsidRPr="00937BE1">
        <w:t>public health restrictions</w:t>
      </w:r>
      <w:r w:rsidRPr="00937BE1">
        <w:t>,</w:t>
      </w:r>
      <w:r w:rsidR="00356C18" w:rsidRPr="00937BE1">
        <w:t xml:space="preserve"> </w:t>
      </w:r>
      <w:r w:rsidRPr="00937BE1">
        <w:t>Victorians</w:t>
      </w:r>
      <w:r w:rsidR="00356C18" w:rsidRPr="00937BE1">
        <w:t xml:space="preserve"> </w:t>
      </w:r>
      <w:r w:rsidRPr="00937BE1">
        <w:t>deferred</w:t>
      </w:r>
      <w:r w:rsidR="00356C18" w:rsidRPr="00937BE1">
        <w:t xml:space="preserve"> </w:t>
      </w:r>
      <w:r w:rsidRPr="00937BE1">
        <w:t>seeking</w:t>
      </w:r>
      <w:r w:rsidR="00356C18" w:rsidRPr="00937BE1">
        <w:t xml:space="preserve"> </w:t>
      </w:r>
      <w:r w:rsidRPr="00937BE1">
        <w:t>treatment</w:t>
      </w:r>
      <w:r w:rsidR="00356C18" w:rsidRPr="00937BE1">
        <w:t xml:space="preserve"> </w:t>
      </w:r>
      <w:r w:rsidRPr="00937BE1">
        <w:t>and</w:t>
      </w:r>
      <w:r w:rsidR="00356C18" w:rsidRPr="00937BE1">
        <w:t xml:space="preserve"> </w:t>
      </w:r>
      <w:r w:rsidRPr="00937BE1">
        <w:t>care</w:t>
      </w:r>
      <w:r w:rsidR="00356C18" w:rsidRPr="00937BE1">
        <w:t xml:space="preserve"> </w:t>
      </w:r>
      <w:r w:rsidRPr="00937BE1">
        <w:t>for</w:t>
      </w:r>
      <w:r w:rsidR="00356C18" w:rsidRPr="00937BE1">
        <w:t xml:space="preserve"> </w:t>
      </w:r>
      <w:r w:rsidRPr="00937BE1">
        <w:t>a</w:t>
      </w:r>
      <w:r w:rsidR="00356C18" w:rsidRPr="00937BE1">
        <w:t xml:space="preserve"> </w:t>
      </w:r>
      <w:r w:rsidRPr="00937BE1">
        <w:t>broad</w:t>
      </w:r>
      <w:r w:rsidR="00356C18" w:rsidRPr="00937BE1">
        <w:t xml:space="preserve"> </w:t>
      </w:r>
      <w:r w:rsidRPr="00937BE1">
        <w:t>range</w:t>
      </w:r>
      <w:r w:rsidR="00356C18" w:rsidRPr="00937BE1">
        <w:t xml:space="preserve"> </w:t>
      </w:r>
      <w:r w:rsidRPr="00937BE1">
        <w:t>of</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illness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Overall,</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00302A5A" w:rsidRPr="00937BE1">
        <w:t xml:space="preserve">emergency department </w:t>
      </w:r>
      <w:r w:rsidRPr="00937BE1">
        <w:t>presentations</w:t>
      </w:r>
      <w:r w:rsidR="00356C18" w:rsidRPr="00937BE1">
        <w:t xml:space="preserve"> </w:t>
      </w:r>
      <w:r w:rsidRPr="00937BE1">
        <w:t>for</w:t>
      </w:r>
      <w:r w:rsidR="00356C18" w:rsidRPr="00937BE1">
        <w:t xml:space="preserve"> </w:t>
      </w:r>
      <w:r w:rsidRPr="00937BE1">
        <w:t>all</w:t>
      </w:r>
      <w:r w:rsidR="00356C18" w:rsidRPr="00937BE1">
        <w:t xml:space="preserve"> </w:t>
      </w:r>
      <w:r w:rsidRPr="00937BE1">
        <w:t>reasons</w:t>
      </w:r>
      <w:r w:rsidR="00356C18" w:rsidRPr="00937BE1">
        <w:t xml:space="preserve"> </w:t>
      </w:r>
      <w:r w:rsidRPr="00937BE1">
        <w:t>reduced</w:t>
      </w:r>
      <w:r w:rsidR="00356C18" w:rsidRPr="00937BE1">
        <w:t xml:space="preserve"> </w:t>
      </w:r>
      <w:r w:rsidRPr="00937BE1">
        <w:t>in</w:t>
      </w:r>
      <w:r w:rsidR="00356C18" w:rsidRPr="00937BE1">
        <w:t xml:space="preserve"> </w:t>
      </w:r>
      <w:r w:rsidRPr="00937BE1">
        <w:t>2020–21</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previous</w:t>
      </w:r>
      <w:r w:rsidR="00356C18" w:rsidRPr="00937BE1">
        <w:t xml:space="preserve"> </w:t>
      </w:r>
      <w:r w:rsidRPr="00937BE1">
        <w:t>year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On</w:t>
      </w:r>
      <w:r w:rsidR="00356C18" w:rsidRPr="00937BE1">
        <w:t xml:space="preserve"> </w:t>
      </w:r>
      <w:r w:rsidRPr="00937BE1">
        <w:t>30</w:t>
      </w:r>
      <w:r w:rsidR="00356C18" w:rsidRPr="00937BE1">
        <w:t xml:space="preserve"> </w:t>
      </w:r>
      <w:r w:rsidRPr="00937BE1">
        <w:t>June</w:t>
      </w:r>
      <w:r w:rsidR="00356C18" w:rsidRPr="00937BE1">
        <w:t xml:space="preserve"> </w:t>
      </w:r>
      <w:r w:rsidRPr="00937BE1">
        <w:t>2020</w:t>
      </w:r>
      <w:r w:rsidR="00356C18" w:rsidRPr="00937BE1">
        <w:t xml:space="preserve"> </w:t>
      </w:r>
      <w:r w:rsidRPr="00937BE1">
        <w:t>a</w:t>
      </w:r>
      <w:r w:rsidR="00356C18" w:rsidRPr="00937BE1">
        <w:t xml:space="preserve"> </w:t>
      </w:r>
      <w:r w:rsidRPr="00937BE1">
        <w:t>return</w:t>
      </w:r>
      <w:r w:rsidR="00356C18" w:rsidRPr="00937BE1">
        <w:t xml:space="preserve"> </w:t>
      </w:r>
      <w:r w:rsidRPr="00937BE1">
        <w:t>to</w:t>
      </w:r>
      <w:r w:rsidR="00356C18" w:rsidRPr="00937BE1">
        <w:t xml:space="preserve"> </w:t>
      </w:r>
      <w:r w:rsidRPr="00937BE1">
        <w:t>stage</w:t>
      </w:r>
      <w:r w:rsidR="00356C18" w:rsidRPr="00937BE1">
        <w:t xml:space="preserve"> </w:t>
      </w:r>
      <w:r w:rsidRPr="00937BE1">
        <w:t>3</w:t>
      </w:r>
      <w:r w:rsidR="00356C18" w:rsidRPr="00937BE1">
        <w:t xml:space="preserve"> </w:t>
      </w:r>
      <w:r w:rsidR="00DD166F" w:rsidRPr="00937BE1">
        <w:t>s</w:t>
      </w:r>
      <w:r w:rsidRPr="00937BE1">
        <w:t>tay</w:t>
      </w:r>
      <w:r w:rsidR="00DD166F" w:rsidRPr="00937BE1">
        <w:t>-</w:t>
      </w:r>
      <w:r w:rsidRPr="00937BE1">
        <w:t>at</w:t>
      </w:r>
      <w:r w:rsidR="00DD166F" w:rsidRPr="00937BE1">
        <w:t>-h</w:t>
      </w:r>
      <w:r w:rsidRPr="00937BE1">
        <w:t>ome</w:t>
      </w:r>
      <w:r w:rsidR="00356C18" w:rsidRPr="00937BE1">
        <w:t xml:space="preserve"> </w:t>
      </w:r>
      <w:r w:rsidRPr="00937BE1">
        <w:t>restrictions</w:t>
      </w:r>
      <w:r w:rsidR="00356C18" w:rsidRPr="00937BE1">
        <w:t xml:space="preserve"> </w:t>
      </w:r>
      <w:r w:rsidRPr="00937BE1">
        <w:t>was</w:t>
      </w:r>
      <w:r w:rsidR="00356C18" w:rsidRPr="00937BE1">
        <w:t xml:space="preserve"> </w:t>
      </w:r>
      <w:r w:rsidRPr="00937BE1">
        <w:t>announced,</w:t>
      </w:r>
      <w:r w:rsidR="00356C18" w:rsidRPr="00937BE1">
        <w:t xml:space="preserve"> </w:t>
      </w:r>
      <w:r w:rsidRPr="00937BE1">
        <w:t>so</w:t>
      </w:r>
      <w:r w:rsidR="00356C18" w:rsidRPr="00937BE1">
        <w:t xml:space="preserve"> </w:t>
      </w:r>
      <w:r w:rsidR="000E49DD" w:rsidRPr="00937BE1">
        <w:t xml:space="preserve">the </w:t>
      </w:r>
      <w:r w:rsidRPr="00937BE1">
        <w:t>2020–</w:t>
      </w:r>
      <w:r w:rsidR="005017D1" w:rsidRPr="00937BE1">
        <w:t>20</w:t>
      </w:r>
      <w:r w:rsidRPr="00937BE1">
        <w:t>21</w:t>
      </w:r>
      <w:r w:rsidR="00356C18" w:rsidRPr="00937BE1">
        <w:t xml:space="preserve"> </w:t>
      </w:r>
      <w:r w:rsidR="000E49DD" w:rsidRPr="00937BE1">
        <w:t xml:space="preserve">financial year </w:t>
      </w:r>
      <w:r w:rsidRPr="00937BE1">
        <w:t>began</w:t>
      </w:r>
      <w:r w:rsidR="00356C18" w:rsidRPr="00937BE1">
        <w:t xml:space="preserve"> </w:t>
      </w:r>
      <w:r w:rsidRPr="00937BE1">
        <w:t>with</w:t>
      </w:r>
      <w:r w:rsidR="00356C18" w:rsidRPr="00937BE1">
        <w:t xml:space="preserve"> </w:t>
      </w:r>
      <w:r w:rsidRPr="00937BE1">
        <w:t>restrictions</w:t>
      </w:r>
      <w:r w:rsidR="00356C18" w:rsidRPr="00937BE1">
        <w:t xml:space="preserve"> </w:t>
      </w:r>
      <w:r w:rsidRPr="00937BE1">
        <w:t>in</w:t>
      </w:r>
      <w:r w:rsidR="00356C18" w:rsidRPr="00937BE1">
        <w:t xml:space="preserve"> </w:t>
      </w:r>
      <w:r w:rsidRPr="00937BE1">
        <w:t>place</w:t>
      </w:r>
      <w:r w:rsidR="00356C18" w:rsidRPr="00937BE1">
        <w:t xml:space="preserve"> </w:t>
      </w:r>
      <w:r w:rsidRPr="00937BE1">
        <w:t>in</w:t>
      </w:r>
      <w:r w:rsidR="00356C18" w:rsidRPr="00937BE1">
        <w:t xml:space="preserve"> </w:t>
      </w:r>
      <w:r w:rsidRPr="00937BE1">
        <w:t>Victoria.</w:t>
      </w:r>
      <w:r w:rsidR="00356C18" w:rsidRPr="00937BE1">
        <w:t xml:space="preserve"> </w:t>
      </w:r>
      <w:r w:rsidRPr="00937BE1">
        <w:t>Restrictions,</w:t>
      </w:r>
      <w:r w:rsidR="00356C18" w:rsidRPr="00937BE1">
        <w:t xml:space="preserve"> </w:t>
      </w:r>
      <w:r w:rsidRPr="00937BE1">
        <w:t>which</w:t>
      </w:r>
      <w:r w:rsidR="00356C18" w:rsidRPr="00937BE1">
        <w:t xml:space="preserve"> </w:t>
      </w:r>
      <w:r w:rsidRPr="00937BE1">
        <w:t>became</w:t>
      </w:r>
      <w:r w:rsidR="00356C18" w:rsidRPr="00937BE1">
        <w:t xml:space="preserve"> </w:t>
      </w:r>
      <w:r w:rsidRPr="00937BE1">
        <w:t>more</w:t>
      </w:r>
      <w:r w:rsidR="00356C18" w:rsidRPr="00937BE1">
        <w:t xml:space="preserve"> </w:t>
      </w:r>
      <w:r w:rsidRPr="00937BE1">
        <w:t>severe,</w:t>
      </w:r>
      <w:r w:rsidR="00356C18" w:rsidRPr="00937BE1">
        <w:t xml:space="preserve"> </w:t>
      </w:r>
      <w:r w:rsidRPr="00937BE1">
        <w:t>stayed</w:t>
      </w:r>
      <w:r w:rsidR="00356C18" w:rsidRPr="00937BE1">
        <w:t xml:space="preserve"> </w:t>
      </w:r>
      <w:r w:rsidRPr="00937BE1">
        <w:t>in</w:t>
      </w:r>
      <w:r w:rsidR="00356C18" w:rsidRPr="00937BE1">
        <w:t xml:space="preserve"> </w:t>
      </w:r>
      <w:r w:rsidRPr="00937BE1">
        <w:t>place</w:t>
      </w:r>
      <w:r w:rsidR="00356C18" w:rsidRPr="00937BE1">
        <w:t xml:space="preserve"> </w:t>
      </w:r>
      <w:r w:rsidRPr="00937BE1">
        <w:t>for</w:t>
      </w:r>
      <w:r w:rsidR="00356C18" w:rsidRPr="00937BE1">
        <w:t xml:space="preserve"> </w:t>
      </w:r>
      <w:r w:rsidRPr="00937BE1">
        <w:t>months</w:t>
      </w:r>
      <w:r w:rsidR="00DD166F" w:rsidRPr="00937BE1">
        <w:t>. They</w:t>
      </w:r>
      <w:r w:rsidR="00356C18" w:rsidRPr="00937BE1">
        <w:t xml:space="preserve"> </w:t>
      </w:r>
      <w:r w:rsidRPr="00937BE1">
        <w:t>eased</w:t>
      </w:r>
      <w:r w:rsidR="00356C18" w:rsidRPr="00937BE1">
        <w:t xml:space="preserve"> </w:t>
      </w:r>
      <w:r w:rsidRPr="00937BE1">
        <w:t>on</w:t>
      </w:r>
      <w:r w:rsidR="00356C18" w:rsidRPr="00937BE1">
        <w:t xml:space="preserve"> </w:t>
      </w:r>
      <w:r w:rsidRPr="00937BE1">
        <w:t>28</w:t>
      </w:r>
      <w:r w:rsidR="00356C18" w:rsidRPr="00937BE1">
        <w:t xml:space="preserve"> </w:t>
      </w:r>
      <w:r w:rsidRPr="00937BE1">
        <w:t>October</w:t>
      </w:r>
      <w:r w:rsidR="00356C18" w:rsidRPr="00937BE1">
        <w:t xml:space="preserve"> </w:t>
      </w:r>
      <w:r w:rsidRPr="00937BE1">
        <w:t>2020</w:t>
      </w:r>
      <w:r w:rsidR="00356C18" w:rsidRPr="00937BE1">
        <w:t xml:space="preserve"> </w:t>
      </w:r>
      <w:r w:rsidRPr="00937BE1">
        <w:t>and</w:t>
      </w:r>
      <w:r w:rsidR="00356C18" w:rsidRPr="00937BE1">
        <w:t xml:space="preserve"> </w:t>
      </w:r>
      <w:r w:rsidRPr="00937BE1">
        <w:t>again</w:t>
      </w:r>
      <w:r w:rsidR="00356C18" w:rsidRPr="00937BE1">
        <w:t xml:space="preserve"> </w:t>
      </w:r>
      <w:r w:rsidRPr="00937BE1">
        <w:t>on</w:t>
      </w:r>
      <w:r w:rsidR="00356C18" w:rsidRPr="00937BE1">
        <w:t xml:space="preserve"> </w:t>
      </w:r>
      <w:r w:rsidRPr="00937BE1">
        <w:t>8</w:t>
      </w:r>
      <w:r w:rsidR="00356C18" w:rsidRPr="00937BE1">
        <w:t xml:space="preserve"> </w:t>
      </w:r>
      <w:r w:rsidRPr="00937BE1">
        <w:t>November</w:t>
      </w:r>
      <w:r w:rsidR="00356C18" w:rsidRPr="00937BE1">
        <w:t xml:space="preserve"> </w:t>
      </w:r>
      <w:r w:rsidRPr="00937BE1">
        <w:t>2020.</w:t>
      </w:r>
      <w:r w:rsidR="00356C18" w:rsidRPr="00937BE1">
        <w:t xml:space="preserve"> </w:t>
      </w:r>
      <w:r w:rsidRPr="00937BE1">
        <w:t>Subsequently</w:t>
      </w:r>
      <w:r w:rsidR="00356C18" w:rsidRPr="00937BE1">
        <w:t xml:space="preserve"> </w:t>
      </w:r>
      <w:r w:rsidRPr="00937BE1">
        <w:t>there</w:t>
      </w:r>
      <w:r w:rsidR="00356C18" w:rsidRPr="00937BE1">
        <w:t xml:space="preserve"> </w:t>
      </w:r>
      <w:r w:rsidRPr="00937BE1">
        <w:t>were</w:t>
      </w:r>
      <w:r w:rsidR="00356C18" w:rsidRPr="00937BE1">
        <w:t xml:space="preserve"> </w:t>
      </w:r>
      <w:r w:rsidRPr="00937BE1">
        <w:t>other</w:t>
      </w:r>
      <w:r w:rsidR="00356C18" w:rsidRPr="00937BE1">
        <w:t xml:space="preserve"> </w:t>
      </w:r>
      <w:r w:rsidRPr="00937BE1">
        <w:t>outbreaks</w:t>
      </w:r>
      <w:r w:rsidR="00356C18" w:rsidRPr="00937BE1">
        <w:t xml:space="preserve"> </w:t>
      </w:r>
      <w:r w:rsidRPr="00937BE1">
        <w:t>of</w:t>
      </w:r>
      <w:r w:rsidR="00356C18" w:rsidRPr="00937BE1">
        <w:t xml:space="preserve"> </w:t>
      </w:r>
      <w:r w:rsidRPr="00937BE1">
        <w:t>COVID-19,</w:t>
      </w:r>
      <w:r w:rsidR="00356C18" w:rsidRPr="00937BE1">
        <w:t xml:space="preserve"> </w:t>
      </w:r>
      <w:r w:rsidRPr="00937BE1">
        <w:t>resulting</w:t>
      </w:r>
      <w:r w:rsidR="00356C18" w:rsidRPr="00937BE1">
        <w:t xml:space="preserve"> </w:t>
      </w:r>
      <w:r w:rsidRPr="00937BE1">
        <w:t>in</w:t>
      </w:r>
      <w:r w:rsidR="00356C18" w:rsidRPr="00937BE1">
        <w:t xml:space="preserve"> </w:t>
      </w:r>
      <w:r w:rsidRPr="00937BE1">
        <w:t>further</w:t>
      </w:r>
      <w:r w:rsidR="00356C18" w:rsidRPr="00937BE1">
        <w:t xml:space="preserve"> </w:t>
      </w:r>
      <w:r w:rsidRPr="00937BE1">
        <w:t>periods</w:t>
      </w:r>
      <w:r w:rsidR="00356C18" w:rsidRPr="00937BE1">
        <w:t xml:space="preserve"> </w:t>
      </w:r>
      <w:r w:rsidRPr="00937BE1">
        <w:t>of</w:t>
      </w:r>
      <w:r w:rsidR="00356C18" w:rsidRPr="00937BE1">
        <w:t xml:space="preserve"> </w:t>
      </w:r>
      <w:r w:rsidRPr="00937BE1">
        <w:t>restrictions.</w:t>
      </w:r>
    </w:p>
    <w:p w14:paraId="3E11B4ED" w14:textId="0BD3305C" w:rsidR="00FC6661" w:rsidRPr="00937BE1" w:rsidRDefault="00FC6661" w:rsidP="00AE12C3">
      <w:pPr>
        <w:pStyle w:val="Body"/>
      </w:pPr>
      <w:r w:rsidRPr="00937BE1">
        <w:t>The</w:t>
      </w:r>
      <w:r w:rsidR="00356C18" w:rsidRPr="00937BE1">
        <w:t xml:space="preserve"> </w:t>
      </w:r>
      <w:r w:rsidRPr="00937BE1">
        <w:t>potential</w:t>
      </w:r>
      <w:r w:rsidR="00356C18" w:rsidRPr="00937BE1">
        <w:t xml:space="preserve"> </w:t>
      </w:r>
      <w:r w:rsidRPr="00937BE1">
        <w:t>for</w:t>
      </w:r>
      <w:r w:rsidR="00356C18" w:rsidRPr="00937BE1">
        <w:t xml:space="preserve"> </w:t>
      </w:r>
      <w:r w:rsidRPr="00937BE1">
        <w:t>the</w:t>
      </w:r>
      <w:r w:rsidR="00356C18" w:rsidRPr="00937BE1">
        <w:t xml:space="preserve"> </w:t>
      </w:r>
      <w:r w:rsidRPr="00937BE1">
        <w:t>pandemic</w:t>
      </w:r>
      <w:r w:rsidR="00356C18" w:rsidRPr="00937BE1">
        <w:t xml:space="preserve"> </w:t>
      </w:r>
      <w:r w:rsidRPr="00937BE1">
        <w:t>to</w:t>
      </w:r>
      <w:r w:rsidR="00356C18" w:rsidRPr="00937BE1">
        <w:t xml:space="preserve"> </w:t>
      </w:r>
      <w:r w:rsidRPr="00937BE1">
        <w:t>affect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was</w:t>
      </w:r>
      <w:r w:rsidR="00356C18" w:rsidRPr="00937BE1">
        <w:t xml:space="preserve"> </w:t>
      </w:r>
      <w:r w:rsidRPr="00937BE1">
        <w:t>recognised</w:t>
      </w:r>
      <w:r w:rsidR="00356C18" w:rsidRPr="00937BE1">
        <w:t xml:space="preserve"> </w:t>
      </w:r>
      <w:r w:rsidRPr="00937BE1">
        <w:t>early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Apart</w:t>
      </w:r>
      <w:r w:rsidR="00356C18" w:rsidRPr="00937BE1">
        <w:t xml:space="preserve"> </w:t>
      </w:r>
      <w:r w:rsidRPr="00937BE1">
        <w:t>from</w:t>
      </w:r>
      <w:r w:rsidR="00356C18" w:rsidRPr="00937BE1">
        <w:t xml:space="preserve"> </w:t>
      </w:r>
      <w:r w:rsidRPr="00937BE1">
        <w:t>concerns</w:t>
      </w:r>
      <w:r w:rsidR="00356C18" w:rsidRPr="00937BE1">
        <w:t xml:space="preserve"> </w:t>
      </w:r>
      <w:r w:rsidRPr="00937BE1">
        <w:t>about</w:t>
      </w:r>
      <w:r w:rsidR="00356C18" w:rsidRPr="00937BE1">
        <w:t xml:space="preserve"> </w:t>
      </w:r>
      <w:r w:rsidRPr="00937BE1">
        <w:t>contracting</w:t>
      </w:r>
      <w:r w:rsidR="00356C18" w:rsidRPr="00937BE1">
        <w:t xml:space="preserve"> </w:t>
      </w:r>
      <w:r w:rsidRPr="00937BE1">
        <w:t>the</w:t>
      </w:r>
      <w:r w:rsidR="00356C18" w:rsidRPr="00937BE1">
        <w:t xml:space="preserve"> </w:t>
      </w:r>
      <w:r w:rsidRPr="00937BE1">
        <w:t>virus,</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measures</w:t>
      </w:r>
      <w:r w:rsidR="00356C18" w:rsidRPr="00937BE1">
        <w:t xml:space="preserve"> </w:t>
      </w:r>
      <w:r w:rsidRPr="00937BE1">
        <w:t>necessary</w:t>
      </w:r>
      <w:r w:rsidR="00356C18" w:rsidRPr="00937BE1">
        <w:t xml:space="preserve"> </w:t>
      </w:r>
      <w:r w:rsidRPr="00937BE1">
        <w:t>to</w:t>
      </w:r>
      <w:r w:rsidR="00356C18" w:rsidRPr="00937BE1">
        <w:t xml:space="preserve"> </w:t>
      </w:r>
      <w:r w:rsidRPr="00937BE1">
        <w:t>contain</w:t>
      </w:r>
      <w:r w:rsidR="00356C18" w:rsidRPr="00937BE1">
        <w:t xml:space="preserve"> </w:t>
      </w:r>
      <w:r w:rsidRPr="00937BE1">
        <w:t>its</w:t>
      </w:r>
      <w:r w:rsidR="00356C18" w:rsidRPr="00937BE1">
        <w:t xml:space="preserve"> </w:t>
      </w:r>
      <w:r w:rsidRPr="00937BE1">
        <w:t>spread</w:t>
      </w:r>
      <w:r w:rsidR="00356C18" w:rsidRPr="00937BE1">
        <w:t xml:space="preserve"> </w:t>
      </w:r>
      <w:r w:rsidRPr="00937BE1">
        <w:t>were</w:t>
      </w:r>
      <w:r w:rsidR="00356C18" w:rsidRPr="00937BE1">
        <w:t xml:space="preserve"> </w:t>
      </w:r>
      <w:r w:rsidRPr="00937BE1">
        <w:t>also</w:t>
      </w:r>
      <w:r w:rsidR="00356C18" w:rsidRPr="00937BE1">
        <w:t xml:space="preserve"> </w:t>
      </w:r>
      <w:r w:rsidRPr="00937BE1">
        <w:t>likely</w:t>
      </w:r>
      <w:r w:rsidR="00356C18" w:rsidRPr="00937BE1">
        <w:t xml:space="preserve"> </w:t>
      </w:r>
      <w:r w:rsidRPr="00937BE1">
        <w:t>to</w:t>
      </w:r>
      <w:r w:rsidR="00356C18" w:rsidRPr="00937BE1">
        <w:t xml:space="preserve"> </w:t>
      </w:r>
      <w:r w:rsidRPr="00937BE1">
        <w:t>have</w:t>
      </w:r>
      <w:r w:rsidR="00356C18" w:rsidRPr="00937BE1">
        <w:t xml:space="preserve"> </w:t>
      </w:r>
      <w:r w:rsidRPr="00937BE1">
        <w:t>a</w:t>
      </w:r>
      <w:r w:rsidR="00356C18" w:rsidRPr="00937BE1">
        <w:t xml:space="preserve"> </w:t>
      </w:r>
      <w:r w:rsidRPr="00937BE1">
        <w:t>negative</w:t>
      </w:r>
      <w:r w:rsidR="00356C18" w:rsidRPr="00937BE1">
        <w:t xml:space="preserve"> </w:t>
      </w:r>
      <w:r w:rsidRPr="00937BE1">
        <w:t>impact</w:t>
      </w:r>
      <w:r w:rsidR="00356C18" w:rsidRPr="00937BE1">
        <w:t xml:space="preserve"> </w:t>
      </w:r>
      <w:r w:rsidRPr="00937BE1">
        <w:t>on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(National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Commission,</w:t>
      </w:r>
      <w:r w:rsidR="00356C18" w:rsidRPr="00937BE1">
        <w:t xml:space="preserve"> </w:t>
      </w:r>
      <w:r w:rsidRPr="00937BE1">
        <w:t>2020).</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widespread</w:t>
      </w:r>
      <w:r w:rsidR="00356C18" w:rsidRPr="00937BE1">
        <w:t xml:space="preserve"> </w:t>
      </w:r>
      <w:r w:rsidRPr="00937BE1">
        <w:t>restrictions</w:t>
      </w:r>
      <w:r w:rsidR="00356C18" w:rsidRPr="00937BE1">
        <w:t xml:space="preserve"> </w:t>
      </w:r>
      <w:r w:rsidRPr="00937BE1">
        <w:t>of</w:t>
      </w:r>
      <w:r w:rsidR="00356C18" w:rsidRPr="00937BE1">
        <w:t xml:space="preserve"> </w:t>
      </w:r>
      <w:r w:rsidRPr="00937BE1">
        <w:t>movement,</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measures</w:t>
      </w:r>
      <w:r w:rsidR="00356C18" w:rsidRPr="00937BE1">
        <w:t xml:space="preserve"> </w:t>
      </w:r>
      <w:r w:rsidRPr="00937BE1">
        <w:t>and</w:t>
      </w:r>
      <w:r w:rsidR="00356C18" w:rsidRPr="00937BE1">
        <w:t xml:space="preserve"> </w:t>
      </w:r>
      <w:r w:rsidRPr="00937BE1">
        <w:t>physical</w:t>
      </w:r>
      <w:r w:rsidR="00356C18" w:rsidRPr="00937BE1">
        <w:t xml:space="preserve"> </w:t>
      </w:r>
      <w:r w:rsidRPr="00937BE1">
        <w:t>isolation</w:t>
      </w:r>
      <w:r w:rsidR="00356C18" w:rsidRPr="00937BE1">
        <w:t xml:space="preserve"> </w:t>
      </w:r>
      <w:r w:rsidRPr="00937BE1">
        <w:t>were</w:t>
      </w:r>
      <w:r w:rsidR="00356C18" w:rsidRPr="00937BE1">
        <w:t xml:space="preserve"> </w:t>
      </w:r>
      <w:r w:rsidRPr="00937BE1">
        <w:t>put</w:t>
      </w:r>
      <w:r w:rsidR="00356C18" w:rsidRPr="00937BE1">
        <w:t xml:space="preserve"> </w:t>
      </w:r>
      <w:r w:rsidRPr="00937BE1">
        <w:t>in</w:t>
      </w:r>
      <w:r w:rsidR="00356C18" w:rsidRPr="00937BE1">
        <w:t xml:space="preserve"> </w:t>
      </w:r>
      <w:r w:rsidRPr="00937BE1">
        <w:t>place.</w:t>
      </w:r>
      <w:r w:rsidR="00356C18" w:rsidRPr="00937BE1">
        <w:t xml:space="preserve"> </w:t>
      </w:r>
      <w:r w:rsidRPr="00937BE1">
        <w:t>Sudden</w:t>
      </w:r>
      <w:r w:rsidR="00356C18" w:rsidRPr="00937BE1">
        <w:t xml:space="preserve"> </w:t>
      </w:r>
      <w:r w:rsidRPr="00937BE1">
        <w:t>loss</w:t>
      </w:r>
      <w:r w:rsidR="00356C18" w:rsidRPr="00937BE1">
        <w:t xml:space="preserve"> </w:t>
      </w:r>
      <w:r w:rsidRPr="00937BE1">
        <w:t>of</w:t>
      </w:r>
      <w:r w:rsidR="00356C18" w:rsidRPr="00937BE1">
        <w:t xml:space="preserve"> </w:t>
      </w:r>
      <w:r w:rsidRPr="00937BE1">
        <w:t>employment</w:t>
      </w:r>
      <w:r w:rsidR="00356C18" w:rsidRPr="00937BE1">
        <w:t xml:space="preserve"> </w:t>
      </w:r>
      <w:r w:rsidRPr="00937BE1">
        <w:t>and</w:t>
      </w:r>
      <w:r w:rsidR="00356C18" w:rsidRPr="00937BE1">
        <w:t xml:space="preserve"> </w:t>
      </w:r>
      <w:r w:rsidRPr="00937BE1">
        <w:t>social</w:t>
      </w:r>
      <w:r w:rsidR="00356C18" w:rsidRPr="00937BE1">
        <w:t xml:space="preserve"> </w:t>
      </w:r>
      <w:r w:rsidRPr="00937BE1">
        <w:t>interaction,</w:t>
      </w:r>
      <w:r w:rsidR="00356C18" w:rsidRPr="00937BE1">
        <w:t xml:space="preserve"> </w:t>
      </w:r>
      <w:r w:rsidRPr="00937BE1">
        <w:t>and</w:t>
      </w:r>
      <w:r w:rsidR="00356C18" w:rsidRPr="00937BE1">
        <w:t xml:space="preserve"> </w:t>
      </w:r>
      <w:r w:rsidRPr="00937BE1">
        <w:t>the</w:t>
      </w:r>
      <w:r w:rsidR="00356C18" w:rsidRPr="00937BE1">
        <w:t xml:space="preserve"> </w:t>
      </w:r>
      <w:r w:rsidRPr="00937BE1">
        <w:t>added</w:t>
      </w:r>
      <w:r w:rsidR="00356C18" w:rsidRPr="00937BE1">
        <w:t xml:space="preserve"> </w:t>
      </w:r>
      <w:r w:rsidRPr="00937BE1">
        <w:t>stressors</w:t>
      </w:r>
      <w:r w:rsidR="00356C18" w:rsidRPr="00937BE1">
        <w:t xml:space="preserve"> </w:t>
      </w:r>
      <w:r w:rsidRPr="00937BE1">
        <w:t>of</w:t>
      </w:r>
      <w:r w:rsidR="00356C18" w:rsidRPr="00937BE1">
        <w:t xml:space="preserve"> </w:t>
      </w:r>
      <w:r w:rsidRPr="00937BE1">
        <w:t>moving</w:t>
      </w:r>
      <w:r w:rsidR="00356C18" w:rsidRPr="00937BE1">
        <w:t xml:space="preserve"> </w:t>
      </w:r>
      <w:r w:rsidRPr="00937BE1">
        <w:t>to</w:t>
      </w:r>
      <w:r w:rsidR="00356C18" w:rsidRPr="00937BE1">
        <w:t xml:space="preserve"> </w:t>
      </w:r>
      <w:r w:rsidRPr="00937BE1">
        <w:t>remote</w:t>
      </w:r>
      <w:r w:rsidR="00356C18" w:rsidRPr="00937BE1">
        <w:t xml:space="preserve"> </w:t>
      </w:r>
      <w:r w:rsidRPr="00937BE1">
        <w:t>work</w:t>
      </w:r>
      <w:r w:rsidR="00356C18" w:rsidRPr="00937BE1">
        <w:t xml:space="preserve"> </w:t>
      </w:r>
      <w:r w:rsidRPr="00937BE1">
        <w:t>or</w:t>
      </w:r>
      <w:r w:rsidR="00356C18" w:rsidRPr="00937BE1">
        <w:t xml:space="preserve"> </w:t>
      </w:r>
      <w:r w:rsidRPr="00937BE1">
        <w:t>schooling</w:t>
      </w:r>
      <w:r w:rsidR="00356C18" w:rsidRPr="00937BE1">
        <w:t xml:space="preserve"> </w:t>
      </w:r>
      <w:r w:rsidRPr="00937BE1">
        <w:t>with</w:t>
      </w:r>
      <w:r w:rsidR="00356C18" w:rsidRPr="00937BE1">
        <w:t xml:space="preserve"> </w:t>
      </w:r>
      <w:r w:rsidRPr="00937BE1">
        <w:t>periods</w:t>
      </w:r>
      <w:r w:rsidR="00356C18" w:rsidRPr="00937BE1">
        <w:t xml:space="preserve"> </w:t>
      </w:r>
      <w:r w:rsidRPr="00937BE1">
        <w:t>of</w:t>
      </w:r>
      <w:r w:rsidR="00356C18" w:rsidRPr="00937BE1">
        <w:t xml:space="preserve"> </w:t>
      </w:r>
      <w:r w:rsidR="00E12D6F" w:rsidRPr="00937BE1">
        <w:t>public health restrictions</w:t>
      </w:r>
      <w:r w:rsidRPr="00937BE1">
        <w:t>,</w:t>
      </w:r>
      <w:r w:rsidR="00356C18" w:rsidRPr="00937BE1">
        <w:t xml:space="preserve"> </w:t>
      </w:r>
      <w:r w:rsidRPr="00937BE1">
        <w:t>affected</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many</w:t>
      </w:r>
      <w:r w:rsidR="00356C18" w:rsidRPr="00937BE1">
        <w:t xml:space="preserve"> </w:t>
      </w:r>
      <w:r w:rsidRPr="00937BE1">
        <w:t>Victorians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856B845" w14:textId="6D2393DC" w:rsidR="00FC6661" w:rsidRPr="00937BE1" w:rsidRDefault="00FC6661" w:rsidP="00AE12C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sharp</w:t>
      </w:r>
      <w:r w:rsidR="00356C18" w:rsidRPr="00937BE1">
        <w:t xml:space="preserve"> </w:t>
      </w:r>
      <w:r w:rsidRPr="00937BE1">
        <w:t>and</w:t>
      </w:r>
      <w:r w:rsidR="00356C18" w:rsidRPr="00937BE1">
        <w:t xml:space="preserve"> </w:t>
      </w:r>
      <w:r w:rsidRPr="00937BE1">
        <w:t>statistically</w:t>
      </w:r>
      <w:r w:rsidR="00356C18" w:rsidRPr="00937BE1">
        <w:t xml:space="preserve"> </w:t>
      </w:r>
      <w:r w:rsidRPr="00937BE1">
        <w:t>significant</w:t>
      </w:r>
      <w:r w:rsidR="00356C18" w:rsidRPr="00937BE1">
        <w:t xml:space="preserve"> </w:t>
      </w:r>
      <w:r w:rsidRPr="00937BE1">
        <w:t>increase</w:t>
      </w:r>
      <w:r w:rsidR="00356C18" w:rsidRPr="00937BE1">
        <w:t xml:space="preserve"> </w:t>
      </w:r>
      <w:r w:rsidRPr="00937BE1">
        <w:t>in</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among</w:t>
      </w:r>
      <w:r w:rsidR="00356C18" w:rsidRPr="00937BE1">
        <w:t xml:space="preserve"> </w:t>
      </w:r>
      <w:r w:rsidRPr="00937BE1">
        <w:t>adults</w:t>
      </w:r>
      <w:r w:rsidR="00356C18" w:rsidRPr="00937BE1">
        <w:t xml:space="preserve"> </w:t>
      </w:r>
      <w:r w:rsidRPr="00937BE1">
        <w:t>in</w:t>
      </w:r>
      <w:r w:rsidR="00356C18" w:rsidRPr="00937BE1">
        <w:t xml:space="preserve"> </w:t>
      </w:r>
      <w:r w:rsidRPr="00937BE1">
        <w:t>Victoria,</w:t>
      </w:r>
      <w:r w:rsidR="00356C18" w:rsidRPr="00937BE1">
        <w:t xml:space="preserve"> </w:t>
      </w:r>
      <w:r w:rsidRPr="00937BE1">
        <w:t>and</w:t>
      </w:r>
      <w:r w:rsidR="00356C18" w:rsidRPr="00937BE1">
        <w:t xml:space="preserve"> </w:t>
      </w:r>
      <w:r w:rsidRPr="00937BE1">
        <w:t>also</w:t>
      </w:r>
      <w:r w:rsidR="00356C18" w:rsidRPr="00937BE1">
        <w:t xml:space="preserve"> </w:t>
      </w:r>
      <w:r w:rsidRPr="00937BE1">
        <w:t>among</w:t>
      </w:r>
      <w:r w:rsidR="00356C18" w:rsidRPr="00937BE1">
        <w:t xml:space="preserve"> </w:t>
      </w:r>
      <w:r w:rsidRPr="00937BE1">
        <w:t>Aboriginal</w:t>
      </w:r>
      <w:r w:rsidR="00356C18" w:rsidRPr="00937BE1">
        <w:t xml:space="preserve"> </w:t>
      </w:r>
      <w:r w:rsidRPr="00937BE1">
        <w:t>and</w:t>
      </w:r>
      <w:r w:rsidR="00356C18" w:rsidRPr="00937BE1">
        <w:t xml:space="preserve"> </w:t>
      </w:r>
      <w:r w:rsidRPr="00937BE1">
        <w:t>LGBTIQ</w:t>
      </w:r>
      <w:r w:rsidR="000E49DD" w:rsidRPr="00937BE1">
        <w:t>A</w:t>
      </w:r>
      <w:r w:rsidRPr="00937BE1">
        <w:t>+</w:t>
      </w:r>
      <w:r w:rsidR="00356C18" w:rsidRPr="00937BE1">
        <w:t xml:space="preserve"> </w:t>
      </w:r>
      <w:r w:rsidRPr="00937BE1">
        <w:t>Victorians.</w:t>
      </w:r>
      <w:r w:rsidR="00356C18" w:rsidRPr="00937BE1">
        <w:t xml:space="preserve"> </w:t>
      </w:r>
      <w:r w:rsidRPr="00937BE1">
        <w:t>Older</w:t>
      </w:r>
      <w:r w:rsidR="00356C18" w:rsidRPr="00937BE1">
        <w:t xml:space="preserve"> </w:t>
      </w:r>
      <w:r w:rsidRPr="00937BE1">
        <w:t>people</w:t>
      </w:r>
      <w:r w:rsidR="00356C18" w:rsidRPr="00937BE1">
        <w:t xml:space="preserve"> </w:t>
      </w:r>
      <w:r w:rsidRPr="00937BE1">
        <w:t>(65+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continued</w:t>
      </w:r>
      <w:r w:rsidR="00356C18" w:rsidRPr="00937BE1">
        <w:t xml:space="preserve"> </w:t>
      </w:r>
      <w:r w:rsidRPr="00937BE1">
        <w:t>to</w:t>
      </w:r>
      <w:r w:rsidR="00356C18" w:rsidRPr="00937BE1">
        <w:t xml:space="preserve"> </w:t>
      </w:r>
      <w:r w:rsidRPr="00937BE1">
        <w:t>report</w:t>
      </w:r>
      <w:r w:rsidR="00356C18" w:rsidRPr="00937BE1">
        <w:t xml:space="preserve"> </w:t>
      </w:r>
      <w:r w:rsidRPr="00937BE1">
        <w:t>significantly</w:t>
      </w:r>
      <w:r w:rsidR="00356C18" w:rsidRPr="00937BE1">
        <w:t xml:space="preserve"> </w:t>
      </w:r>
      <w:r w:rsidRPr="00937BE1">
        <w:t>lower</w:t>
      </w:r>
      <w:r w:rsidR="00356C18" w:rsidRPr="00937BE1">
        <w:t xml:space="preserve"> </w:t>
      </w:r>
      <w:r w:rsidRPr="00937BE1">
        <w:t>levels</w:t>
      </w:r>
      <w:r w:rsidR="00356C18" w:rsidRPr="00937BE1">
        <w:t xml:space="preserve"> </w:t>
      </w:r>
      <w:r w:rsidRPr="00937BE1">
        <w:t>(14.2</w:t>
      </w:r>
      <w:r w:rsidR="001440BC" w:rsidRPr="00937BE1">
        <w:t>%</w:t>
      </w:r>
      <w:r w:rsidRPr="00937BE1">
        <w:t>)</w:t>
      </w:r>
      <w:r w:rsidR="00356C18" w:rsidRPr="00937BE1">
        <w:t xml:space="preserve"> </w:t>
      </w:r>
      <w:r w:rsidRPr="00937BE1">
        <w:t>of</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in</w:t>
      </w:r>
      <w:r w:rsidR="00356C18" w:rsidRPr="00937BE1">
        <w:t xml:space="preserve"> </w:t>
      </w:r>
      <w:r w:rsidRPr="00937BE1">
        <w:t>all</w:t>
      </w:r>
      <w:r w:rsidR="00356C18" w:rsidRPr="00937BE1">
        <w:t xml:space="preserve"> </w:t>
      </w:r>
      <w:r w:rsidRPr="00937BE1">
        <w:t>adults</w:t>
      </w:r>
      <w:r w:rsidR="00356C18" w:rsidRPr="00937BE1">
        <w:t xml:space="preserve"> </w:t>
      </w:r>
      <w:r w:rsidRPr="00937BE1">
        <w:t>(23.5</w:t>
      </w:r>
      <w:r w:rsidR="001440BC" w:rsidRPr="00937BE1">
        <w:t>%</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with</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was</w:t>
      </w:r>
      <w:r w:rsidR="00356C18" w:rsidRPr="00937BE1">
        <w:t xml:space="preserve"> </w:t>
      </w:r>
      <w:r w:rsidRPr="00937BE1">
        <w:t>not</w:t>
      </w:r>
      <w:r w:rsidR="00356C18" w:rsidRPr="00937BE1">
        <w:t xml:space="preserve"> </w:t>
      </w:r>
      <w:r w:rsidRPr="00937BE1">
        <w:t>significantly</w:t>
      </w:r>
      <w:r w:rsidR="00356C18" w:rsidRPr="00937BE1">
        <w:t xml:space="preserve"> </w:t>
      </w:r>
      <w:r w:rsidRPr="00937BE1">
        <w:t>different</w:t>
      </w:r>
      <w:r w:rsidR="00356C18" w:rsidRPr="00937BE1">
        <w:t xml:space="preserve"> </w:t>
      </w:r>
      <w:r w:rsidRPr="00937BE1">
        <w:t>in</w:t>
      </w:r>
      <w:r w:rsidR="00356C18" w:rsidRPr="00937BE1">
        <w:t xml:space="preserve"> </w:t>
      </w:r>
      <w:r w:rsidRPr="00937BE1">
        <w:t>people</w:t>
      </w:r>
      <w:r w:rsidR="00356C18" w:rsidRPr="00937BE1">
        <w:t xml:space="preserve"> </w:t>
      </w:r>
      <w:r w:rsidRPr="00937BE1">
        <w:t>who</w:t>
      </w:r>
      <w:r w:rsidR="00356C18" w:rsidRPr="00937BE1">
        <w:t xml:space="preserve"> </w:t>
      </w:r>
      <w:r w:rsidRPr="00937BE1">
        <w:t>spoke</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Pr="00937BE1">
        <w:t>at</w:t>
      </w:r>
      <w:r w:rsidR="00356C18" w:rsidRPr="00937BE1">
        <w:t xml:space="preserve"> </w:t>
      </w:r>
      <w:r w:rsidRPr="00937BE1">
        <w:t>home</w:t>
      </w:r>
      <w:r w:rsidR="00356C18" w:rsidRPr="00937BE1">
        <w:t xml:space="preserve"> </w:t>
      </w:r>
      <w:r w:rsidRPr="00937BE1">
        <w:t>(23.3</w:t>
      </w:r>
      <w:r w:rsidR="001440BC" w:rsidRPr="00937BE1">
        <w:t>%</w:t>
      </w:r>
      <w:r w:rsidRPr="00937BE1">
        <w:t>)</w:t>
      </w:r>
      <w:r w:rsidR="00356C18" w:rsidRPr="00937BE1">
        <w:t xml:space="preserve"> </w:t>
      </w:r>
      <w:r w:rsidRPr="00937BE1">
        <w:t>or</w:t>
      </w:r>
      <w:r w:rsidR="00356C18" w:rsidRPr="00937BE1">
        <w:t xml:space="preserve"> </w:t>
      </w:r>
      <w:r w:rsidRPr="00937BE1">
        <w:t>rural</w:t>
      </w:r>
      <w:r w:rsidR="00356C18" w:rsidRPr="00937BE1">
        <w:t xml:space="preserve"> </w:t>
      </w:r>
      <w:r w:rsidRPr="00937BE1">
        <w:t>Victorians</w:t>
      </w:r>
      <w:r w:rsidR="00356C18" w:rsidRPr="00937BE1">
        <w:t xml:space="preserve"> </w:t>
      </w:r>
      <w:r w:rsidRPr="00937BE1">
        <w:t>(22.0</w:t>
      </w:r>
      <w:r w:rsidR="001440BC" w:rsidRPr="00937BE1">
        <w:t>%</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diseases</w:t>
      </w:r>
      <w:r w:rsidR="00356C18" w:rsidRPr="00937BE1">
        <w:t xml:space="preserve"> </w:t>
      </w:r>
      <w:r w:rsidRPr="00937BE1">
        <w:t>and</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injury,</w:t>
      </w:r>
      <w:r w:rsidR="00356C18" w:rsidRPr="00937BE1">
        <w:t xml:space="preserve"> </w:t>
      </w:r>
      <w:r w:rsidRPr="00937BE1">
        <w:t>obesity</w:t>
      </w:r>
      <w:r w:rsidR="00356C18" w:rsidRPr="00937BE1">
        <w:t xml:space="preserve"> </w:t>
      </w:r>
      <w:r w:rsidRPr="00937BE1">
        <w:t>and</w:t>
      </w:r>
      <w:r w:rsidR="00356C18" w:rsidRPr="00937BE1">
        <w:t xml:space="preserve"> </w:t>
      </w:r>
      <w:r w:rsidRPr="00937BE1">
        <w:t>depression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1E8168B" w14:textId="1A2722EE" w:rsidR="00FC6661" w:rsidRPr="00937BE1" w:rsidRDefault="00FC6661" w:rsidP="00AE12C3">
      <w:pPr>
        <w:pStyle w:val="Body"/>
      </w:pP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and</w:t>
      </w:r>
      <w:r w:rsidR="00356C18" w:rsidRPr="00937BE1">
        <w:t xml:space="preserve"> </w:t>
      </w:r>
      <w:r w:rsidRPr="00937BE1">
        <w:t>several</w:t>
      </w:r>
      <w:r w:rsidR="00356C18" w:rsidRPr="00937BE1">
        <w:t xml:space="preserve"> </w:t>
      </w:r>
      <w:r w:rsidRPr="00937BE1">
        <w:t>universities</w:t>
      </w:r>
      <w:r w:rsidR="00356C18" w:rsidRPr="00937BE1">
        <w:t xml:space="preserve"> </w:t>
      </w:r>
      <w:r w:rsidRPr="00937BE1">
        <w:t>conducted</w:t>
      </w:r>
      <w:r w:rsidR="00356C18" w:rsidRPr="00937BE1">
        <w:t xml:space="preserve"> </w:t>
      </w:r>
      <w:r w:rsidRPr="00937BE1">
        <w:t>surveys</w:t>
      </w:r>
      <w:r w:rsidR="00356C18" w:rsidRPr="00937BE1">
        <w:t xml:space="preserve"> </w:t>
      </w:r>
      <w:r w:rsidRPr="00937BE1">
        <w:t>to</w:t>
      </w:r>
      <w:r w:rsidR="00356C18" w:rsidRPr="00937BE1">
        <w:t xml:space="preserve"> </w:t>
      </w:r>
      <w:r w:rsidRPr="00937BE1">
        <w:t>examine</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000E49DD" w:rsidRPr="00937BE1">
        <w:t xml:space="preserve">the pandemic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Australians.</w:t>
      </w:r>
      <w:r w:rsidR="00356C18" w:rsidRPr="00937BE1">
        <w:t xml:space="preserve"> </w:t>
      </w:r>
      <w:r w:rsidRPr="00937BE1">
        <w:t>These</w:t>
      </w:r>
      <w:r w:rsidR="00356C18" w:rsidRPr="00937BE1">
        <w:t xml:space="preserve"> </w:t>
      </w:r>
      <w:r w:rsidRPr="00937BE1">
        <w:t>surveys</w:t>
      </w:r>
      <w:r w:rsidR="00356C18" w:rsidRPr="00937BE1">
        <w:t xml:space="preserve"> </w:t>
      </w:r>
      <w:r w:rsidRPr="00937BE1">
        <w:t>showed</w:t>
      </w:r>
      <w:r w:rsidR="00356C18" w:rsidRPr="00937BE1">
        <w:t xml:space="preserve"> </w:t>
      </w:r>
      <w:r w:rsidRPr="00937BE1">
        <w:t>changes</w:t>
      </w:r>
      <w:r w:rsidR="00356C18" w:rsidRPr="00937BE1">
        <w:t xml:space="preserve"> </w:t>
      </w:r>
      <w:r w:rsidRPr="00937BE1">
        <w:t>over</w:t>
      </w:r>
      <w:r w:rsidR="00356C18" w:rsidRPr="00937BE1">
        <w:t xml:space="preserve"> </w:t>
      </w:r>
      <w:r w:rsidRPr="00937BE1">
        <w:t>time</w:t>
      </w:r>
      <w:r w:rsidR="00356C18" w:rsidRPr="00937BE1">
        <w:t xml:space="preserve"> </w:t>
      </w:r>
      <w:r w:rsidRPr="00937BE1">
        <w:t>in</w:t>
      </w:r>
      <w:r w:rsidR="00356C18" w:rsidRPr="00937BE1">
        <w:t xml:space="preserve"> </w:t>
      </w:r>
      <w:r w:rsidRPr="00937BE1">
        <w:t>the</w:t>
      </w:r>
      <w:r w:rsidR="00356C18" w:rsidRPr="00937BE1">
        <w:t xml:space="preserve"> </w:t>
      </w:r>
      <w:r w:rsidRPr="00937BE1">
        <w:t>levels</w:t>
      </w:r>
      <w:r w:rsidR="00356C18" w:rsidRPr="00937BE1">
        <w:t xml:space="preserve"> </w:t>
      </w:r>
      <w:r w:rsidRPr="00937BE1">
        <w:t>of</w:t>
      </w:r>
      <w:r w:rsidR="00356C18" w:rsidRPr="00937BE1">
        <w:t xml:space="preserve"> </w:t>
      </w:r>
      <w:r w:rsidRPr="00937BE1">
        <w:t>distress</w:t>
      </w:r>
      <w:r w:rsidR="00356C18" w:rsidRPr="00937BE1">
        <w:t xml:space="preserve"> </w:t>
      </w:r>
      <w:r w:rsidRPr="00937BE1">
        <w:t>in</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This</w:t>
      </w:r>
      <w:r w:rsidR="00356C18" w:rsidRPr="00937BE1">
        <w:t xml:space="preserve"> </w:t>
      </w:r>
      <w:r w:rsidRPr="00937BE1">
        <w:t>is</w:t>
      </w:r>
      <w:r w:rsidR="00356C18" w:rsidRPr="00937BE1">
        <w:t xml:space="preserve"> </w:t>
      </w:r>
      <w:r w:rsidRPr="00937BE1">
        <w:t>not</w:t>
      </w:r>
      <w:r w:rsidR="00356C18" w:rsidRPr="00937BE1">
        <w:t xml:space="preserve"> </w:t>
      </w:r>
      <w:r w:rsidRPr="00937BE1">
        <w:t>surprising;</w:t>
      </w:r>
      <w:r w:rsidR="00356C18" w:rsidRPr="00937BE1">
        <w:t xml:space="preserve"> </w:t>
      </w:r>
      <w:r w:rsidRPr="00937BE1">
        <w:t>at</w:t>
      </w:r>
      <w:r w:rsidR="00356C18" w:rsidRPr="00937BE1">
        <w:t xml:space="preserve"> </w:t>
      </w:r>
      <w:r w:rsidRPr="00937BE1">
        <w:t>times</w:t>
      </w:r>
      <w:r w:rsidR="00356C18" w:rsidRPr="00937BE1">
        <w:t xml:space="preserve"> </w:t>
      </w:r>
      <w:r w:rsidRPr="00937BE1">
        <w:t>case</w:t>
      </w:r>
      <w:r w:rsidR="00356C18" w:rsidRPr="00937BE1">
        <w:t xml:space="preserve"> </w:t>
      </w:r>
      <w:r w:rsidRPr="00937BE1">
        <w:t>numbers</w:t>
      </w:r>
      <w:r w:rsidR="00356C18" w:rsidRPr="00937BE1">
        <w:t xml:space="preserve"> </w:t>
      </w:r>
      <w:r w:rsidRPr="00937BE1">
        <w:t>dropped</w:t>
      </w:r>
      <w:r w:rsidR="00356C18" w:rsidRPr="00937BE1">
        <w:t xml:space="preserve"> </w:t>
      </w:r>
      <w:r w:rsidRPr="00937BE1">
        <w:t>and</w:t>
      </w:r>
      <w:r w:rsidR="00356C18" w:rsidRPr="00937BE1">
        <w:t xml:space="preserve"> </w:t>
      </w:r>
      <w:r w:rsidRPr="00937BE1">
        <w:t>people’s</w:t>
      </w:r>
      <w:r w:rsidR="00356C18" w:rsidRPr="00937BE1">
        <w:t xml:space="preserve"> </w:t>
      </w:r>
      <w:r w:rsidRPr="00937BE1">
        <w:t>lives</w:t>
      </w:r>
      <w:r w:rsidR="00356C18" w:rsidRPr="00937BE1">
        <w:t xml:space="preserve"> </w:t>
      </w:r>
      <w:r w:rsidRPr="00937BE1">
        <w:t>and</w:t>
      </w:r>
      <w:r w:rsidR="00356C18" w:rsidRPr="00937BE1">
        <w:t xml:space="preserve"> </w:t>
      </w:r>
      <w:r w:rsidRPr="00937BE1">
        <w:t>occupations</w:t>
      </w:r>
      <w:r w:rsidR="00356C18" w:rsidRPr="00937BE1">
        <w:t xml:space="preserve"> </w:t>
      </w:r>
      <w:r w:rsidRPr="00937BE1">
        <w:t>began</w:t>
      </w:r>
      <w:r w:rsidR="00356C18" w:rsidRPr="00937BE1">
        <w:t xml:space="preserve"> </w:t>
      </w:r>
      <w:r w:rsidRPr="00937BE1">
        <w:t>to</w:t>
      </w:r>
      <w:r w:rsidR="00356C18" w:rsidRPr="00937BE1">
        <w:t xml:space="preserve"> </w:t>
      </w:r>
      <w:r w:rsidRPr="00937BE1">
        <w:t>return</w:t>
      </w:r>
      <w:r w:rsidR="00356C18" w:rsidRPr="00937BE1">
        <w:t xml:space="preserve"> </w:t>
      </w:r>
      <w:r w:rsidRPr="00937BE1">
        <w:t>to</w:t>
      </w:r>
      <w:r w:rsidR="00356C18" w:rsidRPr="00937BE1">
        <w:t xml:space="preserve"> </w:t>
      </w:r>
      <w:r w:rsidRPr="00937BE1">
        <w:t>normal.</w:t>
      </w:r>
      <w:r w:rsidR="00356C18" w:rsidRPr="00937BE1">
        <w:t xml:space="preserve"> </w:t>
      </w:r>
      <w:r w:rsidRPr="00937BE1">
        <w:t>There</w:t>
      </w:r>
      <w:r w:rsidR="00356C18" w:rsidRPr="00937BE1">
        <w:t xml:space="preserve"> </w:t>
      </w:r>
      <w:r w:rsidRPr="00937BE1">
        <w:t>was</w:t>
      </w:r>
      <w:r w:rsidR="00356C18" w:rsidRPr="00937BE1">
        <w:t xml:space="preserve"> </w:t>
      </w:r>
      <w:r w:rsidRPr="00937BE1">
        <w:t>some</w:t>
      </w:r>
      <w:r w:rsidR="00356C18" w:rsidRPr="00937BE1">
        <w:t xml:space="preserve"> </w:t>
      </w:r>
      <w:r w:rsidRPr="00937BE1">
        <w:t>evidence</w:t>
      </w:r>
      <w:r w:rsidR="00356C18" w:rsidRPr="00937BE1">
        <w:t xml:space="preserve"> </w:t>
      </w:r>
      <w:r w:rsidRPr="00937BE1">
        <w:t>that</w:t>
      </w:r>
      <w:r w:rsidR="00356C18" w:rsidRPr="00937BE1">
        <w:t xml:space="preserve"> </w:t>
      </w:r>
      <w:r w:rsidRPr="00937BE1">
        <w:t>rates</w:t>
      </w:r>
      <w:r w:rsidR="00356C18" w:rsidRPr="00937BE1">
        <w:t xml:space="preserve"> </w:t>
      </w:r>
      <w:r w:rsidRPr="00937BE1">
        <w:t>of</w:t>
      </w:r>
      <w:r w:rsidR="00356C18" w:rsidRPr="00937BE1">
        <w:t xml:space="preserve"> </w:t>
      </w:r>
      <w:r w:rsidRPr="00937BE1">
        <w:t>mental</w:t>
      </w:r>
      <w:r w:rsidR="00356C18" w:rsidRPr="00937BE1">
        <w:t xml:space="preserve"> </w:t>
      </w:r>
      <w:r w:rsidRPr="00937BE1">
        <w:t>distress</w:t>
      </w:r>
      <w:r w:rsidR="00356C18" w:rsidRPr="00937BE1">
        <w:t xml:space="preserve"> </w:t>
      </w:r>
      <w:r w:rsidRPr="00937BE1">
        <w:t>had</w:t>
      </w:r>
      <w:r w:rsidR="00356C18" w:rsidRPr="00937BE1">
        <w:t xml:space="preserve"> </w:t>
      </w:r>
      <w:r w:rsidRPr="00937BE1">
        <w:t>a</w:t>
      </w:r>
      <w:r w:rsidR="00356C18" w:rsidRPr="00937BE1">
        <w:t xml:space="preserve"> </w:t>
      </w:r>
      <w:r w:rsidRPr="00937BE1">
        <w:t>similar</w:t>
      </w:r>
      <w:r w:rsidR="00356C18" w:rsidRPr="00937BE1">
        <w:t xml:space="preserve"> </w:t>
      </w:r>
      <w:r w:rsidRPr="00937BE1">
        <w:t>pattern</w:t>
      </w:r>
      <w:r w:rsidR="00356C18" w:rsidRPr="00937BE1">
        <w:t xml:space="preserve"> </w:t>
      </w:r>
      <w:r w:rsidRPr="00937BE1">
        <w:t>to</w:t>
      </w:r>
      <w:r w:rsidR="00356C18" w:rsidRPr="00937BE1">
        <w:t xml:space="preserve"> </w:t>
      </w:r>
      <w:r w:rsidRPr="00937BE1">
        <w:t>financial</w:t>
      </w:r>
      <w:r w:rsidR="00356C18" w:rsidRPr="00937BE1">
        <w:t xml:space="preserve"> </w:t>
      </w:r>
      <w:r w:rsidRPr="00937BE1">
        <w:t>stress</w:t>
      </w:r>
      <w:r w:rsidR="00356C18" w:rsidRPr="00937BE1">
        <w:t xml:space="preserve"> </w:t>
      </w:r>
      <w:r w:rsidRPr="00937BE1">
        <w:t>over</w:t>
      </w:r>
      <w:r w:rsidR="00356C18" w:rsidRPr="00937BE1">
        <w:t xml:space="preserve"> </w:t>
      </w:r>
      <w:r w:rsidRPr="00937BE1">
        <w:t>the</w:t>
      </w:r>
      <w:r w:rsidR="00356C18" w:rsidRPr="00937BE1">
        <w:t xml:space="preserve"> </w:t>
      </w:r>
      <w:r w:rsidRPr="00937BE1">
        <w:t>course</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(Melbourne</w:t>
      </w:r>
      <w:r w:rsidR="00356C18" w:rsidRPr="00937BE1">
        <w:t xml:space="preserve"> </w:t>
      </w:r>
      <w:r w:rsidRPr="00937BE1">
        <w:t>Institute,</w:t>
      </w:r>
      <w:r w:rsidR="00356C18" w:rsidRPr="00937BE1">
        <w:t xml:space="preserve"> </w:t>
      </w:r>
      <w:r w:rsidRPr="00937BE1">
        <w:t>2020).</w:t>
      </w:r>
    </w:p>
    <w:p w14:paraId="7FB5A66A" w14:textId="770AA556"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children</w:t>
      </w:r>
      <w:r w:rsidR="00356C18" w:rsidRPr="00937BE1">
        <w:t xml:space="preserve"> </w:t>
      </w:r>
      <w:r w:rsidRPr="00937BE1">
        <w:t>at</w:t>
      </w:r>
      <w:r w:rsidR="00356C18" w:rsidRPr="00937BE1">
        <w:t xml:space="preserve"> </w:t>
      </w:r>
      <w:r w:rsidRPr="00937BE1">
        <w:t>school</w:t>
      </w:r>
      <w:r w:rsidR="00356C18" w:rsidRPr="00937BE1">
        <w:t xml:space="preserve"> </w:t>
      </w:r>
      <w:r w:rsidRPr="00937BE1">
        <w:t>entry</w:t>
      </w:r>
      <w:r w:rsidR="00356C18" w:rsidRPr="00937BE1">
        <w:t xml:space="preserve"> </w:t>
      </w:r>
      <w:r w:rsidRPr="00937BE1">
        <w:t>at</w:t>
      </w:r>
      <w:r w:rsidR="00356C18" w:rsidRPr="00937BE1">
        <w:t xml:space="preserve"> </w:t>
      </w:r>
      <w:r w:rsidRPr="00937BE1">
        <w:t>high</w:t>
      </w:r>
      <w:r w:rsidR="00356C18" w:rsidRPr="00937BE1">
        <w:t xml:space="preserve"> </w:t>
      </w:r>
      <w:r w:rsidRPr="00937BE1">
        <w:t>risk</w:t>
      </w:r>
      <w:r w:rsidR="00356C18" w:rsidRPr="00937BE1">
        <w:t xml:space="preserve"> </w:t>
      </w:r>
      <w:r w:rsidRPr="00937BE1">
        <w:t>of</w:t>
      </w:r>
      <w:r w:rsidR="00356C18" w:rsidRPr="00937BE1">
        <w:t xml:space="preserve"> </w:t>
      </w:r>
      <w:r w:rsidRPr="00937BE1">
        <w:t>clinically</w:t>
      </w:r>
      <w:r w:rsidR="00356C18" w:rsidRPr="00937BE1">
        <w:t xml:space="preserve"> </w:t>
      </w:r>
      <w:r w:rsidRPr="00937BE1">
        <w:t>significant</w:t>
      </w:r>
      <w:r w:rsidR="00356C18" w:rsidRPr="00937BE1">
        <w:t xml:space="preserve"> </w:t>
      </w:r>
      <w:r w:rsidRPr="00937BE1">
        <w:t>problems</w:t>
      </w:r>
      <w:r w:rsidR="00356C18" w:rsidRPr="00937BE1">
        <w:t xml:space="preserve"> </w:t>
      </w:r>
      <w:r w:rsidRPr="00937BE1">
        <w:t>related</w:t>
      </w:r>
      <w:r w:rsidR="00356C18" w:rsidRPr="00937BE1">
        <w:t xml:space="preserve"> </w:t>
      </w:r>
      <w:r w:rsidRPr="00937BE1">
        <w:t>to</w:t>
      </w:r>
      <w:r w:rsidR="00356C18" w:rsidRPr="00937BE1">
        <w:t xml:space="preserve"> </w:t>
      </w:r>
      <w:r w:rsidRPr="00937BE1">
        <w:t>behaviour</w:t>
      </w:r>
      <w:r w:rsidR="00356C18" w:rsidRPr="00937BE1">
        <w:t xml:space="preserve"> </w:t>
      </w:r>
      <w:r w:rsidRPr="00937BE1">
        <w:t>and</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trended</w:t>
      </w:r>
      <w:r w:rsidR="00356C18" w:rsidRPr="00937BE1">
        <w:t xml:space="preserve"> </w:t>
      </w:r>
      <w:r w:rsidRPr="00937BE1">
        <w:t>slightly</w:t>
      </w:r>
      <w:r w:rsidR="00356C18" w:rsidRPr="00937BE1">
        <w:t xml:space="preserve"> </w:t>
      </w:r>
      <w:r w:rsidRPr="00937BE1">
        <w:t>upwards</w:t>
      </w:r>
      <w:r w:rsidR="00356C18" w:rsidRPr="00937BE1">
        <w:t xml:space="preserve"> </w:t>
      </w:r>
      <w:r w:rsidR="000E49DD" w:rsidRPr="00937BE1">
        <w:t xml:space="preserve">from </w:t>
      </w:r>
      <w:r w:rsidRPr="00937BE1">
        <w:t>2018</w:t>
      </w:r>
      <w:r w:rsidR="00356C18" w:rsidRPr="00937BE1">
        <w:t xml:space="preserve"> </w:t>
      </w:r>
      <w:r w:rsidR="000E49DD" w:rsidRPr="00937BE1">
        <w:t xml:space="preserve">data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It</w:t>
      </w:r>
      <w:r w:rsidR="00356C18" w:rsidRPr="00937BE1">
        <w:t xml:space="preserve"> </w:t>
      </w:r>
      <w:r w:rsidRPr="00937BE1">
        <w:t>is</w:t>
      </w:r>
      <w:r w:rsidR="00356C18" w:rsidRPr="00937BE1">
        <w:t xml:space="preserve"> </w:t>
      </w:r>
      <w:r w:rsidRPr="00937BE1">
        <w:t>possible</w:t>
      </w:r>
      <w:r w:rsidR="00356C18" w:rsidRPr="00937BE1">
        <w:t xml:space="preserve"> </w:t>
      </w:r>
      <w:r w:rsidRPr="00937BE1">
        <w:t>this</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to</w:t>
      </w:r>
      <w:r w:rsidR="00356C18" w:rsidRPr="00937BE1">
        <w:t xml:space="preserve"> </w:t>
      </w:r>
      <w:r w:rsidRPr="00937BE1">
        <w:t>disruptions</w:t>
      </w:r>
      <w:r w:rsidR="00356C18" w:rsidRPr="00937BE1">
        <w:t xml:space="preserve"> </w:t>
      </w:r>
      <w:r w:rsidRPr="00937BE1">
        <w:t>to</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education</w:t>
      </w:r>
      <w:r w:rsidR="00356C18" w:rsidRPr="00937BE1">
        <w:t xml:space="preserve"> </w:t>
      </w:r>
      <w:r w:rsidRPr="00937BE1">
        <w:t>and</w:t>
      </w:r>
      <w:r w:rsidR="00356C18" w:rsidRPr="00937BE1">
        <w:t xml:space="preserve"> </w:t>
      </w:r>
      <w:r w:rsidRPr="00937BE1">
        <w:t>families.</w:t>
      </w:r>
    </w:p>
    <w:p w14:paraId="76BE1B21" w14:textId="6BF91064" w:rsidR="00FC6661" w:rsidRPr="00937BE1" w:rsidRDefault="00FC6661" w:rsidP="00FC6661">
      <w:pPr>
        <w:pStyle w:val="Heading2"/>
      </w:pPr>
      <w:bookmarkStart w:id="645" w:name="_Toc1196069439"/>
      <w:bookmarkStart w:id="646" w:name="_Toc186540742"/>
      <w:r w:rsidRPr="00937BE1">
        <w:t>Supporting</w:t>
      </w:r>
      <w:r w:rsidR="00356C18" w:rsidRPr="00937BE1">
        <w:t xml:space="preserve"> </w:t>
      </w:r>
      <w:r w:rsidRPr="00937BE1">
        <w:t>Victorians</w:t>
      </w:r>
      <w:r w:rsidR="00356C18" w:rsidRPr="00937BE1">
        <w:t xml:space="preserve"> </w:t>
      </w:r>
      <w:r w:rsidRPr="00937BE1">
        <w:t>through</w:t>
      </w:r>
      <w:r w:rsidR="00356C18" w:rsidRPr="00937BE1">
        <w:t xml:space="preserve"> </w:t>
      </w:r>
      <w:r w:rsidRPr="00937BE1">
        <w:t>crisis</w:t>
      </w:r>
      <w:bookmarkEnd w:id="645"/>
      <w:bookmarkEnd w:id="646"/>
    </w:p>
    <w:p w14:paraId="7623AD1B" w14:textId="140D4EBA" w:rsidR="00FC6661" w:rsidRPr="00937BE1" w:rsidRDefault="00FC6661" w:rsidP="00AE12C3">
      <w:pPr>
        <w:pStyle w:val="Body"/>
      </w:pP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bushfires</w:t>
      </w:r>
      <w:r w:rsidR="00356C18" w:rsidRPr="00937BE1">
        <w:t xml:space="preserve"> </w:t>
      </w:r>
      <w:r w:rsidRPr="00937BE1">
        <w:t>from</w:t>
      </w:r>
      <w:r w:rsidR="00356C18" w:rsidRPr="00937BE1">
        <w:t xml:space="preserve"> </w:t>
      </w:r>
      <w:r w:rsidRPr="00937BE1">
        <w:t>the</w:t>
      </w:r>
      <w:r w:rsidR="00356C18" w:rsidRPr="00937BE1">
        <w:t xml:space="preserve"> </w:t>
      </w:r>
      <w:r w:rsidRPr="00937BE1">
        <w:t>summer</w:t>
      </w:r>
      <w:r w:rsidR="00356C18" w:rsidRPr="00937BE1">
        <w:t xml:space="preserve"> </w:t>
      </w:r>
      <w:r w:rsidRPr="00937BE1">
        <w:t>of</w:t>
      </w:r>
      <w:r w:rsidR="00356C18" w:rsidRPr="00937BE1">
        <w:t xml:space="preserve"> </w:t>
      </w:r>
      <w:r w:rsidRPr="00937BE1">
        <w:t>2019–</w:t>
      </w:r>
      <w:r w:rsidR="000E49DD" w:rsidRPr="00937BE1">
        <w:t>20</w:t>
      </w:r>
      <w:r w:rsidRPr="00937BE1">
        <w:t>20</w:t>
      </w:r>
      <w:r w:rsidR="00356C18" w:rsidRPr="00937BE1">
        <w:t xml:space="preserve"> </w:t>
      </w:r>
      <w:r w:rsidRPr="00937BE1">
        <w:t>was</w:t>
      </w:r>
      <w:r w:rsidR="00356C18" w:rsidRPr="00937BE1">
        <w:t xml:space="preserve"> </w:t>
      </w:r>
      <w:r w:rsidRPr="00937BE1">
        <w:t>still</w:t>
      </w:r>
      <w:r w:rsidR="00356C18" w:rsidRPr="00937BE1">
        <w:t xml:space="preserve"> </w:t>
      </w:r>
      <w:r w:rsidRPr="00937BE1">
        <w:t>being</w:t>
      </w:r>
      <w:r w:rsidR="00356C18" w:rsidRPr="00937BE1">
        <w:t xml:space="preserve"> </w:t>
      </w:r>
      <w:r w:rsidRPr="00937BE1">
        <w:t>felt</w:t>
      </w:r>
      <w:r w:rsidR="00356C18" w:rsidRPr="00937BE1">
        <w:t xml:space="preserve"> </w:t>
      </w:r>
      <w:r w:rsidRPr="00937BE1">
        <w:t>when</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in</w:t>
      </w:r>
      <w:r w:rsidR="00356C18" w:rsidRPr="00937BE1">
        <w:t xml:space="preserve"> </w:t>
      </w:r>
      <w:r w:rsidRPr="00937BE1">
        <w:t>early</w:t>
      </w:r>
      <w:r w:rsidR="00356C18" w:rsidRPr="00937BE1">
        <w:t xml:space="preserve"> </w:t>
      </w:r>
      <w:r w:rsidRPr="00937BE1">
        <w:t>2020.</w:t>
      </w:r>
      <w:r w:rsidR="00356C18" w:rsidRPr="00937BE1">
        <w:t xml:space="preserve"> </w:t>
      </w:r>
      <w:r w:rsidRPr="00937BE1">
        <w:t>The</w:t>
      </w:r>
      <w:r w:rsidR="00356C18" w:rsidRPr="00937BE1">
        <w:t xml:space="preserve"> </w:t>
      </w:r>
      <w:r w:rsidRPr="00937BE1">
        <w:t>bushfires</w:t>
      </w:r>
      <w:r w:rsidR="00356C18" w:rsidRPr="00937BE1">
        <w:t xml:space="preserve"> </w:t>
      </w:r>
      <w:r w:rsidRPr="00937BE1">
        <w:t>and</w:t>
      </w:r>
      <w:r w:rsidR="00356C18" w:rsidRPr="00937BE1">
        <w:t xml:space="preserve"> </w:t>
      </w:r>
      <w:r w:rsidRPr="00937BE1">
        <w:t>the</w:t>
      </w:r>
      <w:r w:rsidR="00356C18" w:rsidRPr="00937BE1">
        <w:t xml:space="preserve"> </w:t>
      </w:r>
      <w:r w:rsidRPr="00937BE1">
        <w:t>pandemic</w:t>
      </w:r>
      <w:r w:rsidR="00356C18" w:rsidRPr="00937BE1">
        <w:t xml:space="preserve"> </w:t>
      </w:r>
      <w:r w:rsidRPr="00937BE1">
        <w:t>presented</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challenges</w:t>
      </w:r>
      <w:r w:rsidR="00356C18" w:rsidRPr="00937BE1">
        <w:t xml:space="preserve"> </w:t>
      </w:r>
      <w:r w:rsidRPr="00937BE1">
        <w:t>for</w:t>
      </w:r>
      <w:r w:rsidR="00356C18" w:rsidRPr="00937BE1">
        <w:t xml:space="preserve"> </w:t>
      </w:r>
      <w:r w:rsidRPr="00937BE1">
        <w:t>Victorians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51B4E935" w14:textId="374D4337" w:rsidR="00FC6661" w:rsidRPr="00937BE1" w:rsidRDefault="00FC6661" w:rsidP="00AE12C3">
      <w:pPr>
        <w:pStyle w:val="Body"/>
      </w:pP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000E49DD" w:rsidRPr="00937BE1">
        <w:t xml:space="preserve">aimed </w:t>
      </w:r>
      <w:r w:rsidRPr="00937BE1">
        <w:t>to</w:t>
      </w:r>
      <w:r w:rsidR="00356C18" w:rsidRPr="00937BE1">
        <w:t xml:space="preserve"> </w:t>
      </w:r>
      <w:r w:rsidRPr="00937BE1">
        <w:t>respond</w:t>
      </w:r>
      <w:r w:rsidR="00356C18" w:rsidRPr="00937BE1">
        <w:t xml:space="preserve"> </w:t>
      </w:r>
      <w:r w:rsidRPr="00937BE1">
        <w:t>to</w:t>
      </w:r>
      <w:r w:rsidR="00356C18" w:rsidRPr="00937BE1">
        <w:t xml:space="preserve"> </w:t>
      </w:r>
      <w:r w:rsidRPr="00937BE1">
        <w:t>the</w:t>
      </w:r>
      <w:r w:rsidR="00356C18" w:rsidRPr="00937BE1">
        <w:t xml:space="preserve"> </w:t>
      </w:r>
      <w:r w:rsidRPr="00937BE1">
        <w:t>needs</w:t>
      </w:r>
      <w:r w:rsidR="00356C18" w:rsidRPr="00937BE1">
        <w:t xml:space="preserve"> </w:t>
      </w:r>
      <w:r w:rsidRPr="00937BE1">
        <w:t>of</w:t>
      </w:r>
      <w:r w:rsidR="00356C18" w:rsidRPr="00937BE1">
        <w:t xml:space="preserve"> </w:t>
      </w:r>
      <w:r w:rsidRPr="00937BE1">
        <w:t>Victorians</w:t>
      </w:r>
      <w:r w:rsidR="00356C18" w:rsidRPr="00937BE1">
        <w:t xml:space="preserve"> </w:t>
      </w:r>
      <w:r w:rsidRPr="00937BE1">
        <w:t>throughout</w:t>
      </w:r>
      <w:r w:rsidR="00356C18" w:rsidRPr="00937BE1">
        <w:t xml:space="preserve"> </w:t>
      </w:r>
      <w:r w:rsidRPr="00937BE1">
        <w:t>this</w:t>
      </w:r>
      <w:r w:rsidR="00356C18" w:rsidRPr="00937BE1">
        <w:t xml:space="preserve"> </w:t>
      </w:r>
      <w:r w:rsidRPr="00937BE1">
        <w:t>period,</w:t>
      </w:r>
      <w:r w:rsidR="00356C18" w:rsidRPr="00937BE1">
        <w:t xml:space="preserve"> </w:t>
      </w:r>
      <w:r w:rsidRPr="00937BE1">
        <w:t>with</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building</w:t>
      </w:r>
      <w:r w:rsidR="00356C18" w:rsidRPr="00937BE1">
        <w:t xml:space="preserve"> </w:t>
      </w:r>
      <w:r w:rsidRPr="00937BE1">
        <w:t>both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capacity</w:t>
      </w:r>
      <w:r w:rsidR="00356C18" w:rsidRPr="00937BE1">
        <w:t xml:space="preserve"> </w:t>
      </w:r>
      <w:r w:rsidRPr="00937BE1">
        <w:t>and</w:t>
      </w:r>
      <w:r w:rsidR="00356C18" w:rsidRPr="00937BE1">
        <w:t xml:space="preserve"> </w:t>
      </w:r>
      <w:r w:rsidRPr="00937BE1">
        <w:t>resilience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24636E99" w14:textId="0ACF85C1" w:rsidR="00FC6661" w:rsidRPr="00937BE1" w:rsidRDefault="00FC6661" w:rsidP="00AE12C3">
      <w:pPr>
        <w:pStyle w:val="Body"/>
      </w:pPr>
      <w:r w:rsidRPr="00937BE1">
        <w:t>Staff</w:t>
      </w:r>
      <w:r w:rsidR="00356C18" w:rsidRPr="00937BE1">
        <w:t xml:space="preserve"> </w:t>
      </w:r>
      <w:r w:rsidRPr="00937BE1">
        <w:t>in</w:t>
      </w:r>
      <w:r w:rsidR="00356C18" w:rsidRPr="00937BE1">
        <w:t xml:space="preserve"> </w:t>
      </w:r>
      <w:r w:rsidRPr="00937BE1">
        <w:t>our</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the</w:t>
      </w:r>
      <w:r w:rsidR="00356C18" w:rsidRPr="00937BE1">
        <w:t xml:space="preserve"> </w:t>
      </w:r>
      <w:r w:rsidRPr="00937BE1">
        <w:t>wider</w:t>
      </w:r>
      <w:r w:rsidR="00356C18" w:rsidRPr="00937BE1">
        <w:t xml:space="preserve"> </w:t>
      </w:r>
      <w:r w:rsidRPr="00937BE1">
        <w:t>system</w:t>
      </w:r>
      <w:r w:rsidR="00356C18" w:rsidRPr="00937BE1">
        <w:t xml:space="preserve"> </w:t>
      </w:r>
      <w:r w:rsidRPr="00937BE1">
        <w:t>worked</w:t>
      </w:r>
      <w:r w:rsidR="00356C18" w:rsidRPr="00937BE1">
        <w:t xml:space="preserve"> </w:t>
      </w:r>
      <w:r w:rsidRPr="00937BE1">
        <w:t>hard</w:t>
      </w:r>
      <w:r w:rsidR="00356C18" w:rsidRPr="00937BE1">
        <w:t xml:space="preserve"> </w:t>
      </w:r>
      <w:r w:rsidRPr="00937BE1">
        <w:t>to</w:t>
      </w:r>
      <w:r w:rsidR="00356C18" w:rsidRPr="00937BE1">
        <w:t xml:space="preserve"> </w:t>
      </w:r>
      <w:r w:rsidRPr="00937BE1">
        <w:t>continue</w:t>
      </w:r>
      <w:r w:rsidR="00356C18" w:rsidRPr="00937BE1">
        <w:t xml:space="preserve"> </w:t>
      </w:r>
      <w:r w:rsidRPr="00937BE1">
        <w:t>to</w:t>
      </w:r>
      <w:r w:rsidR="00356C18" w:rsidRPr="00937BE1">
        <w:t xml:space="preserve"> </w:t>
      </w:r>
      <w:r w:rsidRPr="00937BE1">
        <w:t>provide</w:t>
      </w:r>
      <w:r w:rsidR="00356C18" w:rsidRPr="00937BE1">
        <w:t xml:space="preserve"> </w:t>
      </w:r>
      <w:r w:rsidRPr="00937BE1">
        <w:t>services</w:t>
      </w:r>
      <w:r w:rsidR="00356C18" w:rsidRPr="00937BE1">
        <w:t xml:space="preserve"> </w:t>
      </w:r>
      <w:r w:rsidRPr="00937BE1">
        <w:t>to</w:t>
      </w:r>
      <w:r w:rsidR="00356C18" w:rsidRPr="00937BE1">
        <w:t xml:space="preserve"> </w:t>
      </w:r>
      <w:r w:rsidRPr="00937BE1">
        <w:t>consumers</w:t>
      </w:r>
      <w:r w:rsidR="00356C18" w:rsidRPr="00937BE1">
        <w:t xml:space="preserve"> </w:t>
      </w:r>
      <w:r w:rsidRPr="00937BE1">
        <w:t>while</w:t>
      </w:r>
      <w:r w:rsidR="00356C18" w:rsidRPr="00937BE1">
        <w:t xml:space="preserve"> </w:t>
      </w:r>
      <w:r w:rsidRPr="00937BE1">
        <w:t>ensuring</w:t>
      </w:r>
      <w:r w:rsidR="00356C18" w:rsidRPr="00937BE1">
        <w:t xml:space="preserve"> </w:t>
      </w:r>
      <w:r w:rsidRPr="00937BE1">
        <w:t>COVID-19</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and</w:t>
      </w:r>
      <w:r w:rsidR="00356C18" w:rsidRPr="00937BE1">
        <w:t xml:space="preserve"> </w:t>
      </w:r>
      <w:r w:rsidRPr="00937BE1">
        <w:t>preventive</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were</w:t>
      </w:r>
      <w:r w:rsidR="00356C18" w:rsidRPr="00937BE1">
        <w:t xml:space="preserve"> </w:t>
      </w:r>
      <w:r w:rsidRPr="00937BE1">
        <w:t>in</w:t>
      </w:r>
      <w:r w:rsidR="00356C18" w:rsidRPr="00937BE1">
        <w:t xml:space="preserve"> </w:t>
      </w:r>
      <w:r w:rsidRPr="00937BE1">
        <w:t>place</w:t>
      </w:r>
      <w:r w:rsidR="00356C18" w:rsidRPr="00937BE1">
        <w:t xml:space="preserve"> </w:t>
      </w:r>
      <w:r w:rsidRPr="00937BE1">
        <w:t>to</w:t>
      </w:r>
      <w:r w:rsidR="00356C18" w:rsidRPr="00937BE1">
        <w:t xml:space="preserve"> </w:t>
      </w:r>
      <w:r w:rsidRPr="00937BE1">
        <w:t>protect</w:t>
      </w:r>
      <w:r w:rsidR="00356C18" w:rsidRPr="00937BE1">
        <w:t xml:space="preserve"> </w:t>
      </w:r>
      <w:r w:rsidRPr="00937BE1">
        <w:t>the</w:t>
      </w:r>
      <w:r w:rsidR="00356C18" w:rsidRPr="00937BE1">
        <w:t xml:space="preserve"> </w:t>
      </w:r>
      <w:r w:rsidRPr="00937BE1">
        <w:t>wellbeing</w:t>
      </w:r>
      <w:r w:rsidR="00356C18" w:rsidRPr="00937BE1">
        <w:t xml:space="preserve"> </w:t>
      </w:r>
      <w:r w:rsidRPr="00937BE1">
        <w:t>of</w:t>
      </w:r>
      <w:r w:rsidR="00356C18" w:rsidRPr="00937BE1">
        <w:t xml:space="preserve"> </w:t>
      </w:r>
      <w:r w:rsidRPr="00937BE1">
        <w:t>consumers,</w:t>
      </w:r>
      <w:r w:rsidR="00356C18" w:rsidRPr="00937BE1">
        <w:t xml:space="preserve"> </w:t>
      </w:r>
      <w:r w:rsidRPr="00937BE1">
        <w:t>carers</w:t>
      </w:r>
      <w:r w:rsidR="00356C18" w:rsidRPr="00937BE1">
        <w:t xml:space="preserve"> </w:t>
      </w:r>
      <w:r w:rsidRPr="00937BE1">
        <w:t>and</w:t>
      </w:r>
      <w:r w:rsidR="00356C18" w:rsidRPr="00937BE1">
        <w:t xml:space="preserve"> </w:t>
      </w:r>
      <w:r w:rsidRPr="00937BE1">
        <w:t>staff.</w:t>
      </w:r>
      <w:r w:rsidR="00356C18" w:rsidRPr="00937BE1">
        <w:t xml:space="preserve"> </w:t>
      </w:r>
      <w:r w:rsidRPr="00937BE1">
        <w:t>Many</w:t>
      </w:r>
      <w:r w:rsidR="00356C18" w:rsidRPr="00937BE1">
        <w:t xml:space="preserve"> </w:t>
      </w:r>
      <w:r w:rsidRPr="00937BE1">
        <w:t>services</w:t>
      </w:r>
      <w:r w:rsidR="00356C18" w:rsidRPr="00937BE1">
        <w:t xml:space="preserve"> </w:t>
      </w:r>
      <w:r w:rsidRPr="00937BE1">
        <w:t>were</w:t>
      </w:r>
      <w:r w:rsidR="00356C18" w:rsidRPr="00937BE1">
        <w:t xml:space="preserve"> </w:t>
      </w:r>
      <w:r w:rsidRPr="00937BE1">
        <w:t>delivered</w:t>
      </w:r>
      <w:r w:rsidR="00356C18" w:rsidRPr="00937BE1">
        <w:t xml:space="preserve"> </w:t>
      </w:r>
      <w:r w:rsidRPr="00937BE1">
        <w:t>via</w:t>
      </w:r>
      <w:r w:rsidR="00356C18" w:rsidRPr="00937BE1">
        <w:t xml:space="preserve"> </w:t>
      </w:r>
      <w:r w:rsidRPr="00937BE1">
        <w:t>telehealth.</w:t>
      </w:r>
      <w:r w:rsidR="00356C18" w:rsidRPr="00937BE1">
        <w:t xml:space="preserve"> </w:t>
      </w:r>
      <w:r w:rsidRPr="00937BE1">
        <w:t>Service</w:t>
      </w:r>
      <w:r w:rsidR="00356C18" w:rsidRPr="00937BE1">
        <w:t xml:space="preserve"> </w:t>
      </w:r>
      <w:r w:rsidRPr="00937BE1">
        <w:t>models</w:t>
      </w:r>
      <w:r w:rsidR="00356C18" w:rsidRPr="00937BE1">
        <w:t xml:space="preserve"> </w:t>
      </w:r>
      <w:r w:rsidRPr="00937BE1">
        <w:t>were</w:t>
      </w:r>
      <w:r w:rsidR="00356C18" w:rsidRPr="00937BE1">
        <w:t xml:space="preserve"> </w:t>
      </w:r>
      <w:r w:rsidRPr="00937BE1">
        <w:t>developed</w:t>
      </w:r>
      <w:r w:rsidR="00356C18" w:rsidRPr="00937BE1">
        <w:t xml:space="preserve"> </w:t>
      </w:r>
      <w:r w:rsidRPr="00937BE1">
        <w:t>to</w:t>
      </w:r>
      <w:r w:rsidR="00356C18" w:rsidRPr="00937BE1">
        <w:t xml:space="preserve"> </w:t>
      </w:r>
      <w:r w:rsidRPr="00937BE1">
        <w:t>meet</w:t>
      </w:r>
      <w:r w:rsidR="00356C18" w:rsidRPr="00937BE1">
        <w:t xml:space="preserve"> </w:t>
      </w:r>
      <w:r w:rsidRPr="00937BE1">
        <w:t>local</w:t>
      </w:r>
      <w:r w:rsidR="00356C18" w:rsidRPr="00937BE1">
        <w:t xml:space="preserve"> </w:t>
      </w:r>
      <w:r w:rsidRPr="00937BE1">
        <w:t>needs</w:t>
      </w:r>
      <w:r w:rsidR="00356C18" w:rsidRPr="00937BE1">
        <w:t xml:space="preserve"> </w:t>
      </w:r>
      <w:r w:rsidRPr="00937BE1">
        <w:t>(including</w:t>
      </w:r>
      <w:r w:rsidR="00356C18" w:rsidRPr="00937BE1">
        <w:t xml:space="preserve"> </w:t>
      </w:r>
      <w:r w:rsidRPr="00937BE1">
        <w:t>dealing</w:t>
      </w:r>
      <w:r w:rsidR="00356C18" w:rsidRPr="00937BE1">
        <w:t xml:space="preserve"> </w:t>
      </w:r>
      <w:r w:rsidRPr="00937BE1">
        <w:t>with</w:t>
      </w:r>
      <w:r w:rsidR="00356C18" w:rsidRPr="00937BE1">
        <w:t xml:space="preserve"> </w:t>
      </w:r>
      <w:r w:rsidRPr="00937BE1">
        <w:t>outbreaks)</w:t>
      </w:r>
      <w:r w:rsidR="00356C18" w:rsidRPr="00937BE1">
        <w:t xml:space="preserve"> </w:t>
      </w:r>
      <w:r w:rsidRPr="00937BE1">
        <w:t>and</w:t>
      </w:r>
      <w:r w:rsidR="00356C18" w:rsidRPr="00937BE1">
        <w:t xml:space="preserve"> </w:t>
      </w:r>
      <w:r w:rsidRPr="00937BE1">
        <w:t>to</w:t>
      </w:r>
      <w:r w:rsidR="00356C18" w:rsidRPr="00937BE1">
        <w:t xml:space="preserve"> </w:t>
      </w:r>
      <w:r w:rsidRPr="00937BE1">
        <w:t>address</w:t>
      </w:r>
      <w:r w:rsidR="00356C18" w:rsidRPr="00937BE1">
        <w:t xml:space="preserve"> </w:t>
      </w:r>
      <w:r w:rsidRPr="00937BE1">
        <w:t>both</w:t>
      </w:r>
      <w:r w:rsidR="00356C18" w:rsidRPr="00937BE1">
        <w:t xml:space="preserve"> </w:t>
      </w: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different</w:t>
      </w:r>
      <w:r w:rsidR="00356C18" w:rsidRPr="00937BE1">
        <w:t xml:space="preserve"> </w:t>
      </w:r>
      <w:r w:rsidRPr="00937BE1">
        <w:t>restrictions</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15969CFB" w14:textId="18C2D133" w:rsidR="00FC6661" w:rsidRPr="00937BE1" w:rsidRDefault="00FC6661" w:rsidP="00FC6661">
      <w:pPr>
        <w:pStyle w:val="Heading3"/>
        <w:rPr>
          <w:lang w:val="en-US"/>
        </w:rPr>
      </w:pPr>
      <w:bookmarkStart w:id="647" w:name="_Toc670508614"/>
      <w:r w:rsidRPr="00937BE1">
        <w:rPr>
          <w:lang w:val="en-US"/>
        </w:rPr>
        <w:lastRenderedPageBreak/>
        <w:t>Investment</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delivery</w:t>
      </w:r>
      <w:bookmarkEnd w:id="647"/>
    </w:p>
    <w:p w14:paraId="4E1101E7" w14:textId="7B7F3F3D" w:rsidR="00FC6661" w:rsidRPr="00937BE1" w:rsidRDefault="00FC6661" w:rsidP="00AE12C3">
      <w:pPr>
        <w:pStyle w:val="Body"/>
        <w:rPr>
          <w:lang w:val="en-US"/>
        </w:rPr>
      </w:pPr>
      <w:r w:rsidRPr="00937BE1">
        <w:rPr>
          <w:lang w:val="en-US"/>
        </w:rPr>
        <w:t>Crisis</w:t>
      </w:r>
      <w:r w:rsidR="00356C18" w:rsidRPr="00937BE1">
        <w:rPr>
          <w:lang w:val="en-US"/>
        </w:rPr>
        <w:t xml:space="preserve"> </w:t>
      </w:r>
      <w:r w:rsidRPr="00937BE1">
        <w:rPr>
          <w:lang w:val="en-US"/>
        </w:rPr>
        <w:t>lines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often</w:t>
      </w:r>
      <w:r w:rsidR="00356C18" w:rsidRPr="00937BE1">
        <w:rPr>
          <w:lang w:val="en-US"/>
        </w:rPr>
        <w:t xml:space="preserve"> </w:t>
      </w:r>
      <w:r w:rsidRPr="00937BE1">
        <w:rPr>
          <w:lang w:val="en-US"/>
        </w:rPr>
        <w:t>a</w:t>
      </w:r>
      <w:r w:rsidR="00356C18" w:rsidRPr="00937BE1">
        <w:rPr>
          <w:lang w:val="en-US"/>
        </w:rPr>
        <w:t xml:space="preserve"> </w:t>
      </w:r>
      <w:r w:rsidRPr="00937BE1">
        <w:rPr>
          <w:lang w:val="en-US"/>
        </w:rPr>
        <w:t>first</w:t>
      </w:r>
      <w:r w:rsidR="00356C18" w:rsidRPr="00937BE1">
        <w:rPr>
          <w:lang w:val="en-US"/>
        </w:rPr>
        <w:t xml:space="preserve"> </w:t>
      </w:r>
      <w:r w:rsidRPr="00937BE1">
        <w:rPr>
          <w:lang w:val="en-US"/>
        </w:rPr>
        <w:t>point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Victorians</w:t>
      </w:r>
      <w:r w:rsidR="00356C18" w:rsidRPr="00937BE1">
        <w:rPr>
          <w:lang w:val="en-US"/>
        </w:rPr>
        <w:t xml:space="preserve"> </w:t>
      </w:r>
      <w:r w:rsidRPr="00937BE1">
        <w:rPr>
          <w:lang w:val="en-US"/>
        </w:rPr>
        <w:t>experiencing</w:t>
      </w:r>
      <w:r w:rsidR="00356C18" w:rsidRPr="00937BE1">
        <w:rPr>
          <w:lang w:val="en-US"/>
        </w:rPr>
        <w:t xml:space="preserve"> </w:t>
      </w:r>
      <w:r w:rsidRPr="00937BE1">
        <w:rPr>
          <w:lang w:val="en-US"/>
        </w:rPr>
        <w:t>distress.</w:t>
      </w:r>
      <w:r w:rsidR="00356C18" w:rsidRPr="00937BE1">
        <w:rPr>
          <w:lang w:val="en-US"/>
        </w:rPr>
        <w:t xml:space="preserve"> </w:t>
      </w:r>
      <w:r w:rsidRPr="00937BE1">
        <w:rPr>
          <w:lang w:val="en-US"/>
        </w:rPr>
        <w:t>Others</w:t>
      </w:r>
      <w:r w:rsidR="00356C18" w:rsidRPr="00937BE1">
        <w:rPr>
          <w:lang w:val="en-US"/>
        </w:rPr>
        <w:t xml:space="preserve"> </w:t>
      </w:r>
      <w:r w:rsidRPr="00937BE1">
        <w:rPr>
          <w:lang w:val="en-US"/>
        </w:rPr>
        <w:t>may</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primary</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such</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general</w:t>
      </w:r>
      <w:r w:rsidR="00356C18" w:rsidRPr="00937BE1">
        <w:rPr>
          <w:lang w:val="en-US"/>
        </w:rPr>
        <w:t xml:space="preserve"> </w:t>
      </w:r>
      <w:r w:rsidRPr="00937BE1">
        <w:rPr>
          <w:lang w:val="en-US"/>
        </w:rPr>
        <w:t>practitioners,</w:t>
      </w:r>
      <w:r w:rsidR="00356C18" w:rsidRPr="00937BE1">
        <w:rPr>
          <w:lang w:val="en-US"/>
        </w:rPr>
        <w:t xml:space="preserve"> </w:t>
      </w:r>
      <w:r w:rsidRPr="00937BE1">
        <w:rPr>
          <w:lang w:val="en-US"/>
        </w:rPr>
        <w:t>or</w:t>
      </w:r>
      <w:r w:rsidR="00356C18" w:rsidRPr="00937BE1">
        <w:rPr>
          <w:lang w:val="en-US"/>
        </w:rPr>
        <w:t xml:space="preserve"> </w:t>
      </w:r>
      <w:r w:rsidRPr="00937BE1">
        <w:rPr>
          <w:lang w:val="en-US"/>
        </w:rPr>
        <w:t>need</w:t>
      </w:r>
      <w:r w:rsidR="00356C18" w:rsidRPr="00937BE1">
        <w:rPr>
          <w:lang w:val="en-US"/>
        </w:rPr>
        <w:t xml:space="preserve"> </w:t>
      </w:r>
      <w:r w:rsidRPr="00937BE1">
        <w:rPr>
          <w:lang w:val="en-US"/>
        </w:rPr>
        <w:t>assistance</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state’s</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p>
    <w:p w14:paraId="7D82E803" w14:textId="074075E1" w:rsidR="00FC6661" w:rsidRPr="00937BE1" w:rsidRDefault="00FC6661" w:rsidP="00AE12C3">
      <w:pPr>
        <w:pStyle w:val="Body"/>
        <w:rPr>
          <w:lang w:val="en-US"/>
        </w:rPr>
      </w:pPr>
      <w:r w:rsidRPr="00937BE1">
        <w:rPr>
          <w:lang w:val="en-US"/>
        </w:rPr>
        <w:t>Beyond</w:t>
      </w:r>
      <w:r w:rsidR="00356C18" w:rsidRPr="00937BE1">
        <w:rPr>
          <w:lang w:val="en-US"/>
        </w:rPr>
        <w:t xml:space="preserve"> </w:t>
      </w:r>
      <w:r w:rsidRPr="00937BE1">
        <w:rPr>
          <w:lang w:val="en-US"/>
        </w:rPr>
        <w:t>Blue</w:t>
      </w:r>
      <w:r w:rsidR="00356C18" w:rsidRPr="00937BE1">
        <w:rPr>
          <w:lang w:val="en-US"/>
        </w:rPr>
        <w:t xml:space="preserve"> </w:t>
      </w:r>
      <w:r w:rsidRPr="00937BE1">
        <w:rPr>
          <w:lang w:val="en-US"/>
        </w:rPr>
        <w:t>continued</w:t>
      </w:r>
      <w:r w:rsidR="00356C18" w:rsidRPr="00937BE1">
        <w:rPr>
          <w:lang w:val="en-US"/>
        </w:rPr>
        <w:t xml:space="preserve"> </w:t>
      </w:r>
      <w:r w:rsidRPr="00937BE1">
        <w:rPr>
          <w:lang w:val="en-US"/>
        </w:rPr>
        <w:t>its</w:t>
      </w:r>
      <w:r w:rsidR="00356C18" w:rsidRPr="00937BE1">
        <w:rPr>
          <w:lang w:val="en-US"/>
        </w:rPr>
        <w:t xml:space="preserve"> </w:t>
      </w:r>
      <w:r w:rsidRPr="00937BE1">
        <w:rPr>
          <w:lang w:val="en-US"/>
        </w:rPr>
        <w:t>pandemic-specific</w:t>
      </w:r>
      <w:r w:rsidR="00356C18" w:rsidRPr="00937BE1">
        <w:rPr>
          <w:lang w:val="en-US"/>
        </w:rPr>
        <w:t xml:space="preserve"> </w:t>
      </w:r>
      <w:r w:rsidRPr="00937BE1">
        <w:rPr>
          <w:lang w:val="en-US"/>
        </w:rPr>
        <w:t>telephone</w:t>
      </w:r>
      <w:r w:rsidR="00356C18" w:rsidRPr="00937BE1">
        <w:rPr>
          <w:lang w:val="en-US"/>
        </w:rPr>
        <w:t xml:space="preserve"> </w:t>
      </w:r>
      <w:r w:rsidRPr="00937BE1">
        <w:rPr>
          <w:lang w:val="en-US"/>
        </w:rPr>
        <w:t>counselling</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deal</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expected</w:t>
      </w:r>
      <w:r w:rsidR="00356C18" w:rsidRPr="00937BE1">
        <w:rPr>
          <w:lang w:val="en-US"/>
        </w:rPr>
        <w:t xml:space="preserve"> </w:t>
      </w:r>
      <w:r w:rsidRPr="00937BE1">
        <w:rPr>
          <w:lang w:val="en-US"/>
        </w:rPr>
        <w:t>increase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demand</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funding</w:t>
      </w:r>
      <w:r w:rsidR="00356C18" w:rsidRPr="00937BE1">
        <w:rPr>
          <w:lang w:val="en-US"/>
        </w:rPr>
        <w:t xml:space="preserve"> </w:t>
      </w:r>
      <w:r w:rsidRPr="00937BE1">
        <w:rPr>
          <w:lang w:val="en-US"/>
        </w:rPr>
        <w:t>provided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April</w:t>
      </w:r>
      <w:r w:rsidR="00356C18" w:rsidRPr="00937BE1">
        <w:rPr>
          <w:lang w:val="en-US"/>
        </w:rPr>
        <w:t xml:space="preserve"> </w:t>
      </w:r>
      <w:r w:rsidRPr="00937BE1">
        <w:rPr>
          <w:lang w:val="en-US"/>
        </w:rPr>
        <w:t>2020</w:t>
      </w:r>
      <w:r w:rsidR="00356C18" w:rsidRPr="00937BE1">
        <w:rPr>
          <w:lang w:val="en-US"/>
        </w:rPr>
        <w:t xml:space="preserve"> </w:t>
      </w:r>
      <w:r w:rsidRPr="00937BE1">
        <w:rPr>
          <w:lang w:val="en-US"/>
        </w:rPr>
        <w:t>pandemic</w:t>
      </w:r>
      <w:r w:rsidR="00356C18" w:rsidRPr="00937BE1">
        <w:rPr>
          <w:lang w:val="en-US"/>
        </w:rPr>
        <w:t xml:space="preserve"> </w:t>
      </w:r>
      <w:r w:rsidRPr="00937BE1">
        <w:rPr>
          <w:lang w:val="en-US"/>
        </w:rPr>
        <w:t>package,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Beyond</w:t>
      </w:r>
      <w:r w:rsidR="00356C18" w:rsidRPr="00937BE1">
        <w:rPr>
          <w:lang w:val="en-US"/>
        </w:rPr>
        <w:t xml:space="preserve"> </w:t>
      </w:r>
      <w:r w:rsidRPr="00937BE1">
        <w:rPr>
          <w:lang w:val="en-US"/>
        </w:rPr>
        <w:t>Blue</w:t>
      </w:r>
      <w:r w:rsidR="00356C18" w:rsidRPr="00937BE1">
        <w:rPr>
          <w:lang w:val="en-US"/>
        </w:rPr>
        <w:t xml:space="preserve"> </w:t>
      </w:r>
      <w:r w:rsidRPr="00937BE1">
        <w:rPr>
          <w:lang w:val="en-US"/>
        </w:rPr>
        <w:t>phone</w:t>
      </w:r>
      <w:r w:rsidR="00356C18" w:rsidRPr="00937BE1">
        <w:rPr>
          <w:lang w:val="en-US"/>
        </w:rPr>
        <w:t xml:space="preserve"> </w:t>
      </w:r>
      <w:r w:rsidRPr="00937BE1">
        <w:rPr>
          <w:lang w:val="en-US"/>
        </w:rPr>
        <w:t>line</w:t>
      </w:r>
      <w:r w:rsidR="00356C18" w:rsidRPr="00937BE1">
        <w:rPr>
          <w:lang w:val="en-US"/>
        </w:rPr>
        <w:t xml:space="preserve"> </w:t>
      </w:r>
      <w:r w:rsidRPr="00937BE1">
        <w:rPr>
          <w:lang w:val="en-US"/>
        </w:rPr>
        <w:t>handled</w:t>
      </w:r>
      <w:r w:rsidR="00356C18" w:rsidRPr="00937BE1">
        <w:rPr>
          <w:lang w:val="en-US"/>
        </w:rPr>
        <w:t xml:space="preserve"> </w:t>
      </w:r>
      <w:r w:rsidRPr="00937BE1">
        <w:rPr>
          <w:lang w:val="en-US"/>
        </w:rPr>
        <w:t>more</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98,000</w:t>
      </w:r>
      <w:r w:rsidR="00356C18" w:rsidRPr="00937BE1">
        <w:rPr>
          <w:lang w:val="en-US"/>
        </w:rPr>
        <w:t xml:space="preserve"> </w:t>
      </w:r>
      <w:r w:rsidRPr="00937BE1">
        <w:rPr>
          <w:lang w:val="en-US"/>
        </w:rPr>
        <w:t>calls,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Lifeline</w:t>
      </w:r>
      <w:r w:rsidR="00356C18" w:rsidRPr="00937BE1">
        <w:rPr>
          <w:lang w:val="en-US"/>
        </w:rPr>
        <w:t xml:space="preserve"> </w:t>
      </w:r>
      <w:r w:rsidRPr="00937BE1">
        <w:rPr>
          <w:lang w:val="en-US"/>
        </w:rPr>
        <w:t>Australia</w:t>
      </w:r>
      <w:r w:rsidR="00356C18" w:rsidRPr="00937BE1">
        <w:rPr>
          <w:lang w:val="en-US"/>
        </w:rPr>
        <w:t xml:space="preserve"> </w:t>
      </w:r>
      <w:r w:rsidRPr="00937BE1">
        <w:rPr>
          <w:lang w:val="en-US"/>
        </w:rPr>
        <w:t>received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excess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330,000</w:t>
      </w:r>
      <w:r w:rsidR="00356C18" w:rsidRPr="00937BE1">
        <w:rPr>
          <w:lang w:val="en-US"/>
        </w:rPr>
        <w:t xml:space="preserve"> </w:t>
      </w:r>
      <w:r w:rsidRPr="00937BE1">
        <w:rPr>
          <w:lang w:val="en-US"/>
        </w:rPr>
        <w:t>calls</w:t>
      </w:r>
      <w:r w:rsidR="00356C18" w:rsidRPr="00937BE1">
        <w:rPr>
          <w:lang w:val="en-US"/>
        </w:rPr>
        <w:t xml:space="preserve"> </w:t>
      </w:r>
      <w:r w:rsidR="000E49DD" w:rsidRPr="00937BE1">
        <w:rPr>
          <w:lang w:val="en-US"/>
        </w:rPr>
        <w:t xml:space="preserve">across </w:t>
      </w:r>
      <w:r w:rsidRPr="00937BE1">
        <w:rPr>
          <w:lang w:val="en-US"/>
        </w:rPr>
        <w:t>2020–21</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p>
    <w:p w14:paraId="220BA6EA" w14:textId="0DAFE6AD" w:rsidR="00FC6661" w:rsidRPr="00937BE1" w:rsidRDefault="00FC6661" w:rsidP="00AE12C3">
      <w:pPr>
        <w:pStyle w:val="Body"/>
        <w:rPr>
          <w:lang w:val="en-US"/>
        </w:rPr>
      </w:pPr>
      <w:r w:rsidRPr="00937BE1">
        <w:rPr>
          <w:lang w:val="en-US"/>
        </w:rPr>
        <w:t>More</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$220</w:t>
      </w:r>
      <w:r w:rsidR="00356C18" w:rsidRPr="00937BE1">
        <w:rPr>
          <w:lang w:val="en-US"/>
        </w:rPr>
        <w:t xml:space="preserve"> </w:t>
      </w:r>
      <w:r w:rsidRPr="00937BE1">
        <w:rPr>
          <w:lang w:val="en-US"/>
        </w:rPr>
        <w:t>million</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allocated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address</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wellbeing</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pandemic,</w:t>
      </w:r>
      <w:r w:rsidR="00356C18" w:rsidRPr="00937BE1">
        <w:rPr>
          <w:lang w:val="en-US"/>
        </w:rPr>
        <w:t xml:space="preserve"> </w:t>
      </w:r>
      <w:r w:rsidRPr="00937BE1">
        <w:rPr>
          <w:lang w:val="en-US"/>
        </w:rPr>
        <w:t>both</w:t>
      </w:r>
      <w:r w:rsidR="00356C18" w:rsidRPr="00937BE1">
        <w:rPr>
          <w:lang w:val="en-US"/>
        </w:rPr>
        <w:t xml:space="preserve"> </w:t>
      </w:r>
      <w:r w:rsidRPr="00937BE1">
        <w:rPr>
          <w:lang w:val="en-US"/>
        </w:rPr>
        <w:t>across</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whole</w:t>
      </w:r>
      <w:r w:rsidR="00356C18" w:rsidRPr="00937BE1">
        <w:rPr>
          <w:lang w:val="en-US"/>
        </w:rPr>
        <w:t xml:space="preserve"> </w:t>
      </w:r>
      <w:r w:rsidRPr="00937BE1">
        <w:rPr>
          <w:lang w:val="en-US"/>
        </w:rPr>
        <w:t>population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targeted</w:t>
      </w:r>
      <w:r w:rsidR="00356C18" w:rsidRPr="00937BE1">
        <w:rPr>
          <w:lang w:val="en-US"/>
        </w:rPr>
        <w:t xml:space="preserve"> </w:t>
      </w:r>
      <w:r w:rsidRPr="00937BE1">
        <w:rPr>
          <w:lang w:val="en-US"/>
        </w:rPr>
        <w:t>groups</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part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investment,</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August</w:t>
      </w:r>
      <w:r w:rsidR="00356C18" w:rsidRPr="00937BE1">
        <w:rPr>
          <w:lang w:val="en-US"/>
        </w:rPr>
        <w:t xml:space="preserve"> </w:t>
      </w:r>
      <w:r w:rsidRPr="00937BE1">
        <w:rPr>
          <w:lang w:val="en-US"/>
        </w:rPr>
        <w:t>2020,</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Government</w:t>
      </w:r>
      <w:r w:rsidR="00356C18" w:rsidRPr="00937BE1">
        <w:rPr>
          <w:lang w:val="en-US"/>
        </w:rPr>
        <w:t xml:space="preserve"> </w:t>
      </w:r>
      <w:r w:rsidRPr="00937BE1">
        <w:rPr>
          <w:lang w:val="en-US"/>
        </w:rPr>
        <w:t>committed</w:t>
      </w:r>
      <w:r w:rsidR="00356C18" w:rsidRPr="00937BE1">
        <w:rPr>
          <w:lang w:val="en-US"/>
        </w:rPr>
        <w:t xml:space="preserve"> </w:t>
      </w:r>
      <w:r w:rsidRPr="00937BE1">
        <w:rPr>
          <w:lang w:val="en-US"/>
        </w:rPr>
        <w:t>$59.7</w:t>
      </w:r>
      <w:r w:rsidR="00356C18" w:rsidRPr="00937BE1">
        <w:rPr>
          <w:lang w:val="en-US"/>
        </w:rPr>
        <w:t xml:space="preserve"> </w:t>
      </w:r>
      <w:r w:rsidRPr="00937BE1">
        <w:rPr>
          <w:lang w:val="en-US"/>
        </w:rPr>
        <w:t>million</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clinical</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meet</w:t>
      </w:r>
      <w:r w:rsidR="00356C18" w:rsidRPr="00937BE1">
        <w:rPr>
          <w:lang w:val="en-US"/>
        </w:rPr>
        <w:t xml:space="preserve"> </w:t>
      </w:r>
      <w:r w:rsidRPr="00937BE1">
        <w:rPr>
          <w:lang w:val="en-US"/>
        </w:rPr>
        <w:t>immediate</w:t>
      </w:r>
      <w:r w:rsidR="00356C18" w:rsidRPr="00937BE1">
        <w:rPr>
          <w:lang w:val="en-US"/>
        </w:rPr>
        <w:t xml:space="preserve"> </w:t>
      </w:r>
      <w:r w:rsidRPr="00937BE1">
        <w:rPr>
          <w:lang w:val="en-US"/>
        </w:rPr>
        <w:t>surge</w:t>
      </w:r>
      <w:r w:rsidR="00356C18" w:rsidRPr="00937BE1">
        <w:rPr>
          <w:lang w:val="en-US"/>
        </w:rPr>
        <w:t xml:space="preserve"> </w:t>
      </w:r>
      <w:r w:rsidRPr="00937BE1">
        <w:rPr>
          <w:lang w:val="en-US"/>
        </w:rPr>
        <w:t>demands</w:t>
      </w:r>
      <w:r w:rsidR="00356C18" w:rsidRPr="00937BE1">
        <w:rPr>
          <w:lang w:val="en-US"/>
        </w:rPr>
        <w:t xml:space="preserve"> </w:t>
      </w:r>
      <w:r w:rsidRPr="00937BE1">
        <w:rPr>
          <w:lang w:val="en-US"/>
        </w:rPr>
        <w:t>resulting</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introduc</w:t>
      </w:r>
      <w:r w:rsidR="000E49DD" w:rsidRPr="00937BE1">
        <w:rPr>
          <w:lang w:val="en-US"/>
        </w:rPr>
        <w:t>ing</w:t>
      </w:r>
      <w:r w:rsidR="00356C18" w:rsidRPr="00937BE1">
        <w:rPr>
          <w:lang w:val="en-US"/>
        </w:rPr>
        <w:t xml:space="preserve"> </w:t>
      </w:r>
      <w:r w:rsidRPr="00937BE1">
        <w:rPr>
          <w:lang w:val="en-US"/>
        </w:rPr>
        <w:t>stage</w:t>
      </w:r>
      <w:r w:rsidR="00356C18" w:rsidRPr="00937BE1">
        <w:rPr>
          <w:lang w:val="en-US"/>
        </w:rPr>
        <w:t xml:space="preserve"> </w:t>
      </w:r>
      <w:r w:rsidRPr="00937BE1">
        <w:rPr>
          <w:lang w:val="en-US"/>
        </w:rPr>
        <w:t>4</w:t>
      </w:r>
      <w:r w:rsidR="00356C18" w:rsidRPr="00937BE1">
        <w:rPr>
          <w:lang w:val="en-US"/>
        </w:rPr>
        <w:t xml:space="preserve"> </w:t>
      </w:r>
      <w:r w:rsidRPr="00937BE1">
        <w:rPr>
          <w:lang w:val="en-US"/>
        </w:rPr>
        <w:t>restrictions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metropolitan</w:t>
      </w:r>
      <w:r w:rsidR="00356C18" w:rsidRPr="00937BE1">
        <w:rPr>
          <w:lang w:val="en-US"/>
        </w:rPr>
        <w:t xml:space="preserve"> </w:t>
      </w:r>
      <w:r w:rsidRPr="00937BE1">
        <w:rPr>
          <w:lang w:val="en-US"/>
        </w:rPr>
        <w:t>Melbourne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return</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stage</w:t>
      </w:r>
      <w:r w:rsidR="00356C18" w:rsidRPr="00937BE1">
        <w:rPr>
          <w:lang w:val="en-US"/>
        </w:rPr>
        <w:t xml:space="preserve"> </w:t>
      </w:r>
      <w:r w:rsidRPr="00937BE1">
        <w:rPr>
          <w:lang w:val="en-US"/>
        </w:rPr>
        <w:t>3</w:t>
      </w:r>
      <w:r w:rsidR="00356C18" w:rsidRPr="00937BE1">
        <w:rPr>
          <w:lang w:val="en-US"/>
        </w:rPr>
        <w:t xml:space="preserve"> </w:t>
      </w:r>
      <w:r w:rsidRPr="00937BE1">
        <w:rPr>
          <w:lang w:val="en-US"/>
        </w:rPr>
        <w:t>restrictions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regional</w:t>
      </w:r>
      <w:r w:rsidR="00356C18" w:rsidRPr="00937BE1">
        <w:rPr>
          <w:lang w:val="en-US"/>
        </w:rPr>
        <w:t xml:space="preserve"> </w:t>
      </w:r>
      <w:r w:rsidRPr="00937BE1">
        <w:rPr>
          <w:lang w:val="en-US"/>
        </w:rPr>
        <w:t>areas</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p>
    <w:p w14:paraId="340F212C" w14:textId="7EAEA2AF" w:rsidR="00FC6661" w:rsidRPr="00937BE1" w:rsidRDefault="00FC6661" w:rsidP="00AE12C3">
      <w:pPr>
        <w:pStyle w:val="Body"/>
        <w:rPr>
          <w:lang w:val="en-US"/>
        </w:rPr>
      </w:pPr>
      <w:r w:rsidRPr="00937BE1">
        <w:rPr>
          <w:lang w:val="en-US"/>
        </w:rPr>
        <w:t>The</w:t>
      </w:r>
      <w:r w:rsidR="00356C18" w:rsidRPr="00937BE1">
        <w:rPr>
          <w:lang w:val="en-US"/>
        </w:rPr>
        <w:t xml:space="preserve"> </w:t>
      </w:r>
      <w:r w:rsidRPr="00937BE1">
        <w:rPr>
          <w:lang w:val="en-US"/>
        </w:rPr>
        <w:t>investment</w:t>
      </w:r>
      <w:r w:rsidR="00356C18" w:rsidRPr="00937BE1">
        <w:rPr>
          <w:lang w:val="en-US"/>
        </w:rPr>
        <w:t xml:space="preserve"> </w:t>
      </w:r>
      <w:r w:rsidRPr="00937BE1">
        <w:rPr>
          <w:lang w:val="en-US"/>
        </w:rPr>
        <w:t>meant</w:t>
      </w:r>
      <w:r w:rsidR="00356C18" w:rsidRPr="00937BE1">
        <w:rPr>
          <w:lang w:val="en-US"/>
        </w:rPr>
        <w:t xml:space="preserve"> </w:t>
      </w:r>
      <w:r w:rsidRPr="00937BE1">
        <w:rPr>
          <w:lang w:val="en-US"/>
        </w:rPr>
        <w:t>that:</w:t>
      </w:r>
    </w:p>
    <w:p w14:paraId="4378575F" w14:textId="4794C692" w:rsidR="00FC6661" w:rsidRPr="00937BE1" w:rsidRDefault="00FC6661" w:rsidP="004E7637">
      <w:pPr>
        <w:pStyle w:val="Bullet1"/>
        <w:rPr>
          <w:lang w:val="en-US"/>
        </w:rPr>
      </w:pPr>
      <w:r w:rsidRPr="00937BE1">
        <w:rPr>
          <w:lang w:val="en-US"/>
        </w:rPr>
        <w:t>More</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4,000</w:t>
      </w:r>
      <w:r w:rsidR="00356C18" w:rsidRPr="00937BE1">
        <w:rPr>
          <w:lang w:val="en-US"/>
        </w:rPr>
        <w:t xml:space="preserve"> </w:t>
      </w:r>
      <w:r w:rsidRPr="00937BE1">
        <w:rPr>
          <w:lang w:val="en-US"/>
        </w:rPr>
        <w:t>asylum</w:t>
      </w:r>
      <w:r w:rsidR="00356C18" w:rsidRPr="00937BE1">
        <w:rPr>
          <w:lang w:val="en-US"/>
        </w:rPr>
        <w:t xml:space="preserve"> </w:t>
      </w:r>
      <w:r w:rsidRPr="00937BE1">
        <w:rPr>
          <w:lang w:val="en-US"/>
        </w:rPr>
        <w:t>seekers</w:t>
      </w:r>
      <w:r w:rsidR="00356C18" w:rsidRPr="00937BE1">
        <w:rPr>
          <w:lang w:val="en-US"/>
        </w:rPr>
        <w:t xml:space="preserve"> </w:t>
      </w:r>
      <w:r w:rsidRPr="00937BE1">
        <w:rPr>
          <w:lang w:val="en-US"/>
        </w:rPr>
        <w:t>were</w:t>
      </w:r>
      <w:r w:rsidR="00356C18" w:rsidRPr="00937BE1">
        <w:rPr>
          <w:lang w:val="en-US"/>
        </w:rPr>
        <w:t xml:space="preserve"> </w:t>
      </w:r>
      <w:r w:rsidRPr="00937BE1">
        <w:rPr>
          <w:lang w:val="en-US"/>
        </w:rPr>
        <w:t>supported</w:t>
      </w:r>
      <w:r w:rsidR="00356C18" w:rsidRPr="00937BE1">
        <w:rPr>
          <w:lang w:val="en-US"/>
        </w:rPr>
        <w:t xml:space="preserve"> </w:t>
      </w:r>
      <w:r w:rsidRPr="00937BE1">
        <w:rPr>
          <w:lang w:val="en-US"/>
        </w:rPr>
        <w:t>through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Asylum</w:t>
      </w:r>
      <w:r w:rsidR="00356C18" w:rsidRPr="00937BE1">
        <w:rPr>
          <w:lang w:val="en-US"/>
        </w:rPr>
        <w:t xml:space="preserve"> </w:t>
      </w:r>
      <w:r w:rsidRPr="00937BE1">
        <w:rPr>
          <w:lang w:val="en-US"/>
        </w:rPr>
        <w:t>Seeker</w:t>
      </w:r>
      <w:r w:rsidR="00356C18" w:rsidRPr="00937BE1">
        <w:rPr>
          <w:lang w:val="en-US"/>
        </w:rPr>
        <w:t xml:space="preserve"> </w:t>
      </w:r>
      <w:r w:rsidRPr="00937BE1">
        <w:rPr>
          <w:lang w:val="en-US"/>
        </w:rPr>
        <w:t>Resource</w:t>
      </w:r>
      <w:r w:rsidR="00356C18" w:rsidRPr="00937BE1">
        <w:rPr>
          <w:lang w:val="en-US"/>
        </w:rPr>
        <w:t xml:space="preserve"> </w:t>
      </w:r>
      <w:r w:rsidRPr="00937BE1">
        <w:rPr>
          <w:lang w:val="en-US"/>
        </w:rPr>
        <w:t>Centre,</w:t>
      </w:r>
      <w:r w:rsidR="00356C18" w:rsidRPr="00937BE1">
        <w:rPr>
          <w:lang w:val="en-US"/>
        </w:rPr>
        <w:t xml:space="preserve"> </w:t>
      </w:r>
      <w:r w:rsidRPr="00937BE1">
        <w:rPr>
          <w:lang w:val="en-US"/>
        </w:rPr>
        <w:t>Cabrini</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Foundation</w:t>
      </w:r>
      <w:r w:rsidR="00356C18" w:rsidRPr="00937BE1">
        <w:rPr>
          <w:lang w:val="en-US"/>
        </w:rPr>
        <w:t xml:space="preserve"> </w:t>
      </w:r>
      <w:r w:rsidRPr="00937BE1">
        <w:rPr>
          <w:lang w:val="en-US"/>
        </w:rPr>
        <w:t>House.</w:t>
      </w:r>
    </w:p>
    <w:p w14:paraId="7ABCAECD" w14:textId="36ED6034" w:rsidR="00FC6661" w:rsidRPr="00937BE1" w:rsidRDefault="00FC6661" w:rsidP="004E7637">
      <w:pPr>
        <w:pStyle w:val="Bullet1"/>
        <w:rPr>
          <w:lang w:val="en-US"/>
        </w:rPr>
      </w:pP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Aboriginal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managed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Yarning</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Strong</w:t>
      </w:r>
      <w:r w:rsidR="00356C18" w:rsidRPr="00937BE1">
        <w:rPr>
          <w:lang w:val="en-US"/>
        </w:rPr>
        <w:t xml:space="preserve"> </w:t>
      </w:r>
      <w:r w:rsidRPr="00937BE1">
        <w:rPr>
          <w:lang w:val="en-US"/>
        </w:rPr>
        <w:t>telephone</w:t>
      </w:r>
      <w:r w:rsidR="00356C18" w:rsidRPr="00937BE1">
        <w:rPr>
          <w:lang w:val="en-US"/>
        </w:rPr>
        <w:t xml:space="preserve"> </w:t>
      </w:r>
      <w:r w:rsidRPr="00937BE1">
        <w:rPr>
          <w:lang w:val="en-US"/>
        </w:rPr>
        <w:t>helpline.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line</w:t>
      </w:r>
      <w:r w:rsidR="00356C18" w:rsidRPr="00937BE1">
        <w:rPr>
          <w:lang w:val="en-US"/>
        </w:rPr>
        <w:t xml:space="preserve"> </w:t>
      </w:r>
      <w:r w:rsidRPr="00937BE1">
        <w:rPr>
          <w:lang w:val="en-US"/>
        </w:rPr>
        <w:t>focused</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emotional</w:t>
      </w:r>
      <w:r w:rsidR="00356C18" w:rsidRPr="00937BE1">
        <w:rPr>
          <w:lang w:val="en-US"/>
        </w:rPr>
        <w:t xml:space="preserve"> </w:t>
      </w:r>
      <w:r w:rsidRPr="00937BE1">
        <w:rPr>
          <w:lang w:val="en-US"/>
        </w:rPr>
        <w:t>wellbeing</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Aboriginal</w:t>
      </w:r>
      <w:r w:rsidR="00356C18" w:rsidRPr="00937BE1">
        <w:rPr>
          <w:lang w:val="en-US"/>
        </w:rPr>
        <w:t xml:space="preserve"> </w:t>
      </w:r>
      <w:r w:rsidRPr="00937BE1">
        <w:rPr>
          <w:lang w:val="en-US"/>
        </w:rPr>
        <w:t>Victorians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connected</w:t>
      </w:r>
      <w:r w:rsidR="00356C18" w:rsidRPr="00937BE1">
        <w:rPr>
          <w:lang w:val="en-US"/>
        </w:rPr>
        <w:t xml:space="preserve"> </w:t>
      </w:r>
      <w:r w:rsidRPr="00937BE1">
        <w:rPr>
          <w:lang w:val="en-US"/>
        </w:rPr>
        <w:t>callers</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family</w:t>
      </w:r>
      <w:r w:rsidR="00356C18" w:rsidRPr="00937BE1">
        <w:rPr>
          <w:lang w:val="en-US"/>
        </w:rPr>
        <w:t xml:space="preserve"> </w:t>
      </w:r>
      <w:r w:rsidRPr="00937BE1">
        <w:rPr>
          <w:lang w:val="en-US"/>
        </w:rPr>
        <w:t>violence,</w:t>
      </w:r>
      <w:r w:rsidR="00356C18" w:rsidRPr="00937BE1">
        <w:rPr>
          <w:lang w:val="en-US"/>
        </w:rPr>
        <w:t xml:space="preserve"> </w:t>
      </w:r>
      <w:r w:rsidRPr="00937BE1">
        <w:rPr>
          <w:lang w:val="en-US"/>
        </w:rPr>
        <w:t>housing</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legal</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emergencies.</w:t>
      </w:r>
    </w:p>
    <w:p w14:paraId="338ADFC4" w14:textId="6985FAED" w:rsidR="00FC6661" w:rsidRPr="00937BE1" w:rsidRDefault="00FC6661" w:rsidP="004E7637">
      <w:pPr>
        <w:pStyle w:val="Bullet1"/>
        <w:rPr>
          <w:lang w:val="en-US"/>
        </w:rPr>
      </w:pPr>
      <w:r w:rsidRPr="00937BE1">
        <w:rPr>
          <w:lang w:val="en-US"/>
        </w:rPr>
        <w:t>Orygen</w:t>
      </w:r>
      <w:r w:rsidR="00356C18" w:rsidRPr="00937BE1">
        <w:rPr>
          <w:lang w:val="en-US"/>
        </w:rPr>
        <w:t xml:space="preserve"> </w:t>
      </w:r>
      <w:r w:rsidRPr="00937BE1">
        <w:rPr>
          <w:lang w:val="en-US"/>
        </w:rPr>
        <w:t>continued</w:t>
      </w:r>
      <w:r w:rsidR="00356C18" w:rsidRPr="00937BE1">
        <w:rPr>
          <w:lang w:val="en-US"/>
        </w:rPr>
        <w:t xml:space="preserve"> </w:t>
      </w:r>
      <w:r w:rsidRPr="00937BE1">
        <w:rPr>
          <w:lang w:val="en-US"/>
        </w:rPr>
        <w:t>developing</w:t>
      </w:r>
      <w:r w:rsidR="00356C18" w:rsidRPr="00937BE1">
        <w:rPr>
          <w:lang w:val="en-US"/>
        </w:rPr>
        <w:t xml:space="preserve"> </w:t>
      </w:r>
      <w:r w:rsidRPr="00937BE1">
        <w:rPr>
          <w:lang w:val="en-US"/>
        </w:rPr>
        <w:t>its</w:t>
      </w:r>
      <w:r w:rsidR="00356C18" w:rsidRPr="00937BE1">
        <w:rPr>
          <w:lang w:val="en-US"/>
        </w:rPr>
        <w:t xml:space="preserve"> </w:t>
      </w:r>
      <w:r w:rsidRPr="00937BE1">
        <w:rPr>
          <w:lang w:val="en-US"/>
        </w:rPr>
        <w:t>Moderated</w:t>
      </w:r>
      <w:r w:rsidR="00356C18" w:rsidRPr="00937BE1">
        <w:rPr>
          <w:lang w:val="en-US"/>
        </w:rPr>
        <w:t xml:space="preserve"> </w:t>
      </w:r>
      <w:r w:rsidRPr="00937BE1">
        <w:rPr>
          <w:lang w:val="en-US"/>
        </w:rPr>
        <w:t>Online</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Therapy</w:t>
      </w:r>
      <w:r w:rsidR="00356C18" w:rsidRPr="00937BE1">
        <w:rPr>
          <w:lang w:val="en-US"/>
        </w:rPr>
        <w:t xml:space="preserve"> </w:t>
      </w:r>
      <w:r w:rsidRPr="00937BE1">
        <w:rPr>
          <w:lang w:val="en-US"/>
        </w:rPr>
        <w:t>platform,</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add</w:t>
      </w:r>
      <w:r w:rsidR="009E7160" w:rsidRPr="00937BE1">
        <w:rPr>
          <w:lang w:val="en-US"/>
        </w:rPr>
        <w:t>ed</w:t>
      </w:r>
      <w:r w:rsidR="00356C18" w:rsidRPr="00937BE1">
        <w:rPr>
          <w:lang w:val="en-US"/>
        </w:rPr>
        <w:t xml:space="preserve"> </w:t>
      </w:r>
      <w:r w:rsidRPr="00937BE1">
        <w:rPr>
          <w:lang w:val="en-US"/>
        </w:rPr>
        <w:t>feature</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allowed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platform</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reach</w:t>
      </w:r>
      <w:r w:rsidR="00356C18" w:rsidRPr="00937BE1">
        <w:rPr>
          <w:lang w:val="en-US"/>
        </w:rPr>
        <w:t xml:space="preserve"> </w:t>
      </w:r>
      <w:r w:rsidRPr="00937BE1">
        <w:rPr>
          <w:lang w:val="en-US"/>
        </w:rPr>
        <w:t>all</w:t>
      </w:r>
      <w:r w:rsidR="00356C18" w:rsidRPr="00937BE1">
        <w:rPr>
          <w:lang w:val="en-US"/>
        </w:rPr>
        <w:t xml:space="preserve"> </w:t>
      </w:r>
      <w:r w:rsidRPr="00937BE1">
        <w:rPr>
          <w:lang w:val="en-US"/>
        </w:rPr>
        <w:t>young</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following</w:t>
      </w:r>
      <w:r w:rsidR="00356C18" w:rsidRPr="00937BE1">
        <w:rPr>
          <w:lang w:val="en-US"/>
        </w:rPr>
        <w:t xml:space="preserve"> </w:t>
      </w:r>
      <w:r w:rsidRPr="00937BE1">
        <w:rPr>
          <w:lang w:val="en-US"/>
        </w:rPr>
        <w:t>a</w:t>
      </w:r>
      <w:r w:rsidR="00356C18" w:rsidRPr="00937BE1">
        <w:rPr>
          <w:lang w:val="en-US"/>
        </w:rPr>
        <w:t xml:space="preserve"> </w:t>
      </w:r>
      <w:r w:rsidRPr="00937BE1">
        <w:rPr>
          <w:lang w:val="en-US"/>
        </w:rPr>
        <w:t>referral</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headspace</w:t>
      </w:r>
      <w:r w:rsidR="00356C18" w:rsidRPr="00937BE1">
        <w:rPr>
          <w:lang w:val="en-US"/>
        </w:rPr>
        <w:t xml:space="preserve"> </w:t>
      </w:r>
      <w:r w:rsidRPr="00937BE1">
        <w:rPr>
          <w:lang w:val="en-US"/>
        </w:rPr>
        <w:t>or</w:t>
      </w:r>
      <w:r w:rsidR="00356C18" w:rsidRPr="00937BE1">
        <w:rPr>
          <w:lang w:val="en-US"/>
        </w:rPr>
        <w:t xml:space="preserve"> </w:t>
      </w:r>
      <w:r w:rsidRPr="00937BE1">
        <w:rPr>
          <w:lang w:val="en-US"/>
        </w:rPr>
        <w:t>a</w:t>
      </w:r>
      <w:r w:rsidR="00356C18" w:rsidRPr="00937BE1">
        <w:rPr>
          <w:lang w:val="en-US"/>
        </w:rPr>
        <w:t xml:space="preserve"> </w:t>
      </w:r>
      <w:r w:rsidRPr="00937BE1">
        <w:rPr>
          <w:lang w:val="en-US"/>
        </w:rPr>
        <w:t>tertiary</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w:t>
      </w:r>
    </w:p>
    <w:p w14:paraId="71B72E41" w14:textId="1131C10A" w:rsidR="00FC6661" w:rsidRPr="00937BE1" w:rsidRDefault="00FC6661" w:rsidP="004E7637">
      <w:pPr>
        <w:pStyle w:val="Bullet1"/>
        <w:rPr>
          <w:lang w:val="en-US"/>
        </w:rPr>
      </w:pPr>
      <w:r w:rsidRPr="00937BE1">
        <w:rPr>
          <w:lang w:val="en-US"/>
        </w:rPr>
        <w:t>Ambulance</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boosted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Tele-PROMPT</w:t>
      </w:r>
      <w:r w:rsidR="00356C18" w:rsidRPr="00937BE1">
        <w:rPr>
          <w:lang w:val="en-US"/>
        </w:rPr>
        <w:t xml:space="preserve"> </w:t>
      </w:r>
      <w:r w:rsidRPr="00937BE1">
        <w:rPr>
          <w:lang w:val="en-US"/>
        </w:rPr>
        <w:t>program,</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pilot</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subsequently</w:t>
      </w:r>
      <w:r w:rsidR="00356C18" w:rsidRPr="00937BE1">
        <w:rPr>
          <w:lang w:val="en-US"/>
        </w:rPr>
        <w:t xml:space="preserve"> </w:t>
      </w:r>
      <w:r w:rsidRPr="00937BE1">
        <w:rPr>
          <w:lang w:val="en-US"/>
        </w:rPr>
        <w:t>recognised</w:t>
      </w:r>
      <w:r w:rsidR="00356C18" w:rsidRPr="00937BE1">
        <w:rPr>
          <w:lang w:val="en-US"/>
        </w:rPr>
        <w:t xml:space="preserve"> </w:t>
      </w:r>
      <w:r w:rsidRPr="00937BE1">
        <w:rPr>
          <w:lang w:val="en-US"/>
        </w:rPr>
        <w:t>through</w:t>
      </w:r>
      <w:r w:rsidR="00356C18" w:rsidRPr="00937BE1">
        <w:rPr>
          <w:lang w:val="en-US"/>
        </w:rPr>
        <w:t xml:space="preserve"> </w:t>
      </w:r>
      <w:r w:rsidRPr="00937BE1">
        <w:rPr>
          <w:lang w:val="en-US"/>
        </w:rPr>
        <w:t>receiving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Leadership</w:t>
      </w:r>
      <w:r w:rsidR="00356C18" w:rsidRPr="00937BE1">
        <w:rPr>
          <w:lang w:val="en-US"/>
        </w:rPr>
        <w:t xml:space="preserve"> </w:t>
      </w:r>
      <w:r w:rsidRPr="00937BE1">
        <w:rPr>
          <w:lang w:val="en-US"/>
        </w:rPr>
        <w:t>Award</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Institute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Administration</w:t>
      </w:r>
      <w:r w:rsidR="00356C18" w:rsidRPr="00937BE1">
        <w:rPr>
          <w:lang w:val="en-US"/>
        </w:rPr>
        <w:t xml:space="preserve"> </w:t>
      </w:r>
      <w:r w:rsidRPr="00937BE1">
        <w:rPr>
          <w:lang w:val="en-US"/>
        </w:rPr>
        <w:t>Australia</w:t>
      </w:r>
      <w:r w:rsidR="00356C18" w:rsidRPr="00937BE1">
        <w:rPr>
          <w:lang w:val="en-US"/>
        </w:rPr>
        <w:t xml:space="preserve"> </w:t>
      </w:r>
      <w:r w:rsidRPr="00937BE1">
        <w:rPr>
          <w:lang w:val="en-US"/>
        </w:rPr>
        <w:t>Victoria.</w:t>
      </w:r>
    </w:p>
    <w:p w14:paraId="1B765B77" w14:textId="7695765A" w:rsidR="00FC6661" w:rsidRPr="00937BE1" w:rsidRDefault="00FC6661" w:rsidP="004E7637">
      <w:pPr>
        <w:pStyle w:val="Bullet1"/>
        <w:rPr>
          <w:lang w:val="en-US"/>
        </w:rPr>
      </w:pP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Illness</w:t>
      </w:r>
      <w:r w:rsidR="00356C18" w:rsidRPr="00937BE1">
        <w:rPr>
          <w:lang w:val="en-US"/>
        </w:rPr>
        <w:t xml:space="preserve"> </w:t>
      </w:r>
      <w:r w:rsidRPr="00937BE1">
        <w:rPr>
          <w:lang w:val="en-US"/>
        </w:rPr>
        <w:t>Awareness</w:t>
      </w:r>
      <w:r w:rsidR="00356C18" w:rsidRPr="00937BE1">
        <w:rPr>
          <w:lang w:val="en-US"/>
        </w:rPr>
        <w:t xml:space="preserve"> </w:t>
      </w:r>
      <w:r w:rsidRPr="00937BE1">
        <w:rPr>
          <w:lang w:val="en-US"/>
        </w:rPr>
        <w:t>Council</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Tandem,</w:t>
      </w:r>
      <w:r w:rsidR="00356C18" w:rsidRPr="00937BE1">
        <w:rPr>
          <w:lang w:val="en-US"/>
        </w:rPr>
        <w:t xml:space="preserve"> </w:t>
      </w:r>
      <w:r w:rsidRPr="00937BE1">
        <w:rPr>
          <w:lang w:val="en-US"/>
        </w:rPr>
        <w:t>Victoria’s</w:t>
      </w:r>
      <w:r w:rsidR="00356C18" w:rsidRPr="00937BE1">
        <w:rPr>
          <w:lang w:val="en-US"/>
        </w:rPr>
        <w:t xml:space="preserve"> </w:t>
      </w:r>
      <w:r w:rsidRPr="00937BE1">
        <w:rPr>
          <w:lang w:val="en-US"/>
        </w:rPr>
        <w:t>peak</w:t>
      </w:r>
      <w:r w:rsidR="00356C18" w:rsidRPr="00937BE1">
        <w:rPr>
          <w:lang w:val="en-US"/>
        </w:rPr>
        <w:t xml:space="preserve"> </w:t>
      </w:r>
      <w:r w:rsidRPr="00937BE1">
        <w:rPr>
          <w:lang w:val="en-US"/>
        </w:rPr>
        <w:t>body</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carers,</w:t>
      </w:r>
      <w:r w:rsidR="00356C18" w:rsidRPr="00937BE1">
        <w:rPr>
          <w:lang w:val="en-US"/>
        </w:rPr>
        <w:t xml:space="preserve"> </w:t>
      </w:r>
      <w:r w:rsidRPr="00937BE1">
        <w:rPr>
          <w:lang w:val="en-US"/>
        </w:rPr>
        <w:t>were</w:t>
      </w:r>
      <w:r w:rsidR="00356C18" w:rsidRPr="00937BE1">
        <w:rPr>
          <w:lang w:val="en-US"/>
        </w:rPr>
        <w:t xml:space="preserve"> </w:t>
      </w:r>
      <w:r w:rsidRPr="00937BE1">
        <w:rPr>
          <w:lang w:val="en-US"/>
        </w:rPr>
        <w:t>supported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meet</w:t>
      </w:r>
      <w:r w:rsidR="00356C18" w:rsidRPr="00937BE1">
        <w:rPr>
          <w:lang w:val="en-US"/>
        </w:rPr>
        <w:t xml:space="preserve"> </w:t>
      </w:r>
      <w:r w:rsidR="009E7160" w:rsidRPr="00937BE1">
        <w:rPr>
          <w:lang w:val="en-US"/>
        </w:rPr>
        <w:t xml:space="preserve">extra </w:t>
      </w:r>
      <w:r w:rsidRPr="00937BE1">
        <w:rPr>
          <w:lang w:val="en-US"/>
        </w:rPr>
        <w:t>demand</w:t>
      </w:r>
      <w:r w:rsidR="00063647" w:rsidRPr="00937BE1">
        <w:rPr>
          <w:lang w:val="en-US"/>
        </w:rPr>
        <w:t xml:space="preserve"> </w:t>
      </w:r>
      <w:r w:rsidR="00063647" w:rsidRPr="00937BE1">
        <w:t>(Department of Health, 2021)</w:t>
      </w:r>
      <w:r w:rsidRPr="00937BE1">
        <w:rPr>
          <w:lang w:val="en-US"/>
        </w:rPr>
        <w:t>.</w:t>
      </w:r>
    </w:p>
    <w:p w14:paraId="269FB4C8" w14:textId="46572F9C" w:rsidR="00FC6661" w:rsidRPr="00937BE1" w:rsidRDefault="00FC6661" w:rsidP="00FC6661">
      <w:pPr>
        <w:pStyle w:val="Heading2"/>
      </w:pPr>
      <w:bookmarkStart w:id="648" w:name="_Toc1439881298"/>
      <w:bookmarkStart w:id="649" w:name="_Toc186540743"/>
      <w:bookmarkStart w:id="650" w:name="_Toc173153603"/>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review</w:t>
      </w:r>
      <w:r w:rsidR="00356C18" w:rsidRPr="00937BE1">
        <w:t xml:space="preserve"> </w:t>
      </w:r>
      <w:r w:rsidRPr="00937BE1">
        <w:t>and</w:t>
      </w:r>
      <w:r w:rsidR="00356C18" w:rsidRPr="00937BE1">
        <w:t xml:space="preserve"> </w:t>
      </w:r>
      <w:r w:rsidRPr="00937BE1">
        <w:t>reform</w:t>
      </w:r>
      <w:bookmarkEnd w:id="648"/>
      <w:bookmarkEnd w:id="649"/>
    </w:p>
    <w:bookmarkEnd w:id="650"/>
    <w:p w14:paraId="57E71A3F" w14:textId="5E5F514D" w:rsidR="00FC6661" w:rsidRPr="00937BE1" w:rsidRDefault="00FC6661" w:rsidP="00AE12C3">
      <w:pPr>
        <w:pStyle w:val="Body"/>
      </w:pPr>
      <w:r w:rsidRPr="00937BE1">
        <w:t>Against</w:t>
      </w:r>
      <w:r w:rsidR="00356C18" w:rsidRPr="00937BE1">
        <w:t xml:space="preserve"> </w:t>
      </w:r>
      <w:r w:rsidRPr="00937BE1">
        <w:t>the</w:t>
      </w:r>
      <w:r w:rsidR="00356C18" w:rsidRPr="00937BE1">
        <w:t xml:space="preserve"> </w:t>
      </w:r>
      <w:r w:rsidRPr="00937BE1">
        <w:t>backdrop</w:t>
      </w:r>
      <w:r w:rsidR="00356C18" w:rsidRPr="00937BE1">
        <w:t xml:space="preserve"> </w:t>
      </w:r>
      <w:r w:rsidRPr="00937BE1">
        <w:t>of</w:t>
      </w:r>
      <w:r w:rsidR="00356C18" w:rsidRPr="00937BE1">
        <w:t xml:space="preserve"> </w:t>
      </w:r>
      <w:r w:rsidRPr="00937BE1">
        <w:t>significant</w:t>
      </w:r>
      <w:r w:rsidR="00356C18" w:rsidRPr="00937BE1">
        <w:t xml:space="preserve"> </w:t>
      </w:r>
      <w:r w:rsidRPr="00937BE1">
        <w:t>disruption</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in</w:t>
      </w:r>
      <w:r w:rsidR="00356C18" w:rsidRPr="00937BE1">
        <w:t xml:space="preserve"> </w:t>
      </w:r>
      <w:r w:rsidRPr="00937BE1">
        <w:t>2020–21,</w:t>
      </w:r>
      <w:r w:rsidR="00356C18" w:rsidRPr="00937BE1">
        <w:t xml:space="preserve"> </w:t>
      </w:r>
      <w:r w:rsidRPr="00937BE1">
        <w:t>reform</w:t>
      </w:r>
      <w:r w:rsidR="00356C18" w:rsidRPr="00937BE1">
        <w:t xml:space="preserve"> </w:t>
      </w:r>
      <w:r w:rsidRPr="00937BE1">
        <w:t>of</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continued,</w:t>
      </w:r>
      <w:r w:rsidR="00356C18" w:rsidRPr="00937BE1">
        <w:t xml:space="preserve"> </w:t>
      </w:r>
      <w:r w:rsidRPr="00937BE1">
        <w:t>most</w:t>
      </w:r>
      <w:r w:rsidR="00356C18" w:rsidRPr="00937BE1">
        <w:t xml:space="preserve"> </w:t>
      </w:r>
      <w:r w:rsidRPr="00937BE1">
        <w:t>importantly</w:t>
      </w:r>
      <w:r w:rsidR="00356C18" w:rsidRPr="00937BE1">
        <w:t xml:space="preserve"> </w:t>
      </w:r>
      <w:r w:rsidRPr="00937BE1">
        <w:t>with</w:t>
      </w:r>
      <w:r w:rsidR="00356C18" w:rsidRPr="00937BE1">
        <w:t xml:space="preserve"> </w:t>
      </w:r>
      <w:r w:rsidRPr="00937BE1">
        <w:t>the</w:t>
      </w:r>
      <w:r w:rsidR="00356C18" w:rsidRPr="00937BE1">
        <w:t xml:space="preserve"> </w:t>
      </w:r>
      <w:r w:rsidRPr="00937BE1">
        <w:t>conclusion</w:t>
      </w:r>
      <w:r w:rsidR="00356C18" w:rsidRPr="00937BE1">
        <w:t xml:space="preserve"> </w:t>
      </w:r>
      <w:r w:rsidRPr="00937BE1">
        <w:t>of</w:t>
      </w:r>
      <w:r w:rsidR="00356C18" w:rsidRPr="00937BE1">
        <w:t xml:space="preserve"> </w:t>
      </w: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57E6C890" w14:textId="4CF6C556" w:rsidR="00FC6661" w:rsidRPr="00937BE1" w:rsidRDefault="00FC6661" w:rsidP="00FC6661">
      <w:pPr>
        <w:pStyle w:val="Heading3"/>
      </w:pPr>
      <w:bookmarkStart w:id="651" w:name="_Toc1194228154"/>
      <w:r w:rsidRPr="00937BE1">
        <w:t>Royal</w:t>
      </w:r>
      <w:r w:rsidR="00356C18" w:rsidRPr="00937BE1">
        <w:t xml:space="preserve"> </w:t>
      </w:r>
      <w:r w:rsidRPr="00937BE1">
        <w:t>Commission’s</w:t>
      </w:r>
      <w:r w:rsidR="00356C18" w:rsidRPr="00937BE1">
        <w:t xml:space="preserve"> </w:t>
      </w:r>
      <w:r w:rsidRPr="00937BE1">
        <w:t>final</w:t>
      </w:r>
      <w:r w:rsidR="00356C18" w:rsidRPr="00937BE1">
        <w:t xml:space="preserve"> </w:t>
      </w:r>
      <w:r w:rsidRPr="00937BE1">
        <w:t>report</w:t>
      </w:r>
      <w:bookmarkEnd w:id="651"/>
    </w:p>
    <w:p w14:paraId="4BA928CF" w14:textId="3ECE12AB" w:rsidR="00FC6661" w:rsidRPr="00937BE1" w:rsidRDefault="00FC6661" w:rsidP="00AE12C3">
      <w:pPr>
        <w:pStyle w:val="Body"/>
      </w:pPr>
      <w:r w:rsidRPr="00937BE1">
        <w:t>The</w:t>
      </w:r>
      <w:r w:rsidR="00356C18" w:rsidRPr="00937BE1">
        <w:t xml:space="preserve"> </w:t>
      </w:r>
      <w:r w:rsidRPr="00937BE1">
        <w:t>final</w:t>
      </w:r>
      <w:r w:rsidR="00356C18" w:rsidRPr="00937BE1">
        <w:t xml:space="preserve"> </w:t>
      </w:r>
      <w:r w:rsidRPr="00937BE1">
        <w:t>report</w:t>
      </w:r>
      <w:r w:rsidR="00356C18" w:rsidRPr="00937BE1">
        <w:t xml:space="preserve"> </w:t>
      </w:r>
      <w:r w:rsidRPr="00937BE1">
        <w:t>and</w:t>
      </w:r>
      <w:r w:rsidR="00356C18" w:rsidRPr="00937BE1">
        <w:t xml:space="preserve"> </w:t>
      </w:r>
      <w:r w:rsidRPr="00937BE1">
        <w:t>recommendations</w:t>
      </w:r>
      <w:r w:rsidR="00356C18" w:rsidRPr="00937BE1">
        <w:t xml:space="preserve"> </w:t>
      </w:r>
      <w:r w:rsidRPr="00937BE1">
        <w:t>of</w:t>
      </w:r>
      <w:r w:rsidR="00356C18" w:rsidRPr="00937BE1">
        <w:t xml:space="preserve"> </w:t>
      </w: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were</w:t>
      </w:r>
      <w:r w:rsidR="00356C18" w:rsidRPr="00937BE1">
        <w:t xml:space="preserve"> </w:t>
      </w:r>
      <w:r w:rsidRPr="00937BE1">
        <w:t>tabled</w:t>
      </w:r>
      <w:r w:rsidR="00356C18" w:rsidRPr="00937BE1">
        <w:t xml:space="preserve"> </w:t>
      </w:r>
      <w:r w:rsidRPr="00937BE1">
        <w:t>on</w:t>
      </w:r>
      <w:r w:rsidR="00356C18" w:rsidRPr="00937BE1">
        <w:t xml:space="preserve"> </w:t>
      </w:r>
      <w:r w:rsidRPr="00937BE1">
        <w:t>2</w:t>
      </w:r>
      <w:r w:rsidR="00356C18" w:rsidRPr="00937BE1">
        <w:t xml:space="preserve"> </w:t>
      </w:r>
      <w:r w:rsidRPr="00937BE1">
        <w:t>March</w:t>
      </w:r>
      <w:r w:rsidR="00356C18" w:rsidRPr="00937BE1">
        <w:t xml:space="preserve"> </w:t>
      </w:r>
      <w:r w:rsidRPr="00937BE1">
        <w:t>2021</w:t>
      </w:r>
      <w:r w:rsidR="00356C18" w:rsidRPr="00937BE1">
        <w:t xml:space="preserve"> </w:t>
      </w:r>
      <w:r w:rsidRPr="00937BE1">
        <w:t>in</w:t>
      </w:r>
      <w:r w:rsidR="00356C18" w:rsidRPr="00937BE1">
        <w:t xml:space="preserve"> </w:t>
      </w:r>
      <w:r w:rsidRPr="00937BE1">
        <w:t>a</w:t>
      </w:r>
      <w:r w:rsidR="00356C18" w:rsidRPr="00937BE1">
        <w:t xml:space="preserve"> </w:t>
      </w:r>
      <w:r w:rsidRPr="00937BE1">
        <w:t>historic</w:t>
      </w:r>
      <w:r w:rsidR="00356C18" w:rsidRPr="00937BE1">
        <w:t xml:space="preserve"> </w:t>
      </w:r>
      <w:r w:rsidRPr="00937BE1">
        <w:t>special</w:t>
      </w:r>
      <w:r w:rsidR="00356C18" w:rsidRPr="00937BE1">
        <w:t xml:space="preserve"> </w:t>
      </w:r>
      <w:r w:rsidRPr="00937BE1">
        <w:t>sitting</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Parliament</w:t>
      </w:r>
      <w:r w:rsidR="00356C18" w:rsidRPr="00937BE1">
        <w:t xml:space="preserve"> </w:t>
      </w:r>
      <w:r w:rsidRPr="00937BE1">
        <w:t>at</w:t>
      </w:r>
      <w:r w:rsidR="00356C18" w:rsidRPr="00937BE1">
        <w:t xml:space="preserve"> </w:t>
      </w:r>
      <w:r w:rsidRPr="00937BE1">
        <w:t>the</w:t>
      </w:r>
      <w:r w:rsidR="00356C18" w:rsidRPr="00937BE1">
        <w:t xml:space="preserve"> </w:t>
      </w:r>
      <w:r w:rsidRPr="00937BE1">
        <w:t>Royal</w:t>
      </w:r>
      <w:r w:rsidR="00356C18" w:rsidRPr="00937BE1">
        <w:t xml:space="preserve"> </w:t>
      </w:r>
      <w:r w:rsidRPr="00937BE1">
        <w:t>Exhibition</w:t>
      </w:r>
      <w:r w:rsidR="00356C18" w:rsidRPr="00937BE1">
        <w:t xml:space="preserve"> </w:t>
      </w:r>
      <w:r w:rsidRPr="00937BE1">
        <w:t>Building</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338F67A4" w14:textId="5EEA549A" w:rsidR="00FC6661" w:rsidRPr="00937BE1" w:rsidRDefault="00FC6661" w:rsidP="00AE12C3">
      <w:pPr>
        <w:pStyle w:val="Body"/>
      </w:pP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in</w:t>
      </w:r>
      <w:r w:rsidR="00356C18" w:rsidRPr="00937BE1">
        <w:t xml:space="preserve"> </w:t>
      </w:r>
      <w:r w:rsidRPr="00937BE1">
        <w:t>February</w:t>
      </w:r>
      <w:r w:rsidR="00356C18" w:rsidRPr="00937BE1">
        <w:t xml:space="preserve"> </w:t>
      </w:r>
      <w:r w:rsidRPr="00937BE1">
        <w:t>2019</w:t>
      </w:r>
      <w:r w:rsidR="00356C18" w:rsidRPr="00937BE1">
        <w:t xml:space="preserve"> </w:t>
      </w:r>
      <w:r w:rsidRPr="00937BE1">
        <w:t>and</w:t>
      </w:r>
      <w:r w:rsidR="00356C18" w:rsidRPr="00937BE1">
        <w:t xml:space="preserve"> </w:t>
      </w:r>
      <w:r w:rsidRPr="00937BE1">
        <w:t>undertook</w:t>
      </w:r>
      <w:r w:rsidR="00356C18" w:rsidRPr="00937BE1">
        <w:t xml:space="preserve"> </w:t>
      </w:r>
      <w:r w:rsidRPr="00937BE1">
        <w:t>a</w:t>
      </w:r>
      <w:r w:rsidR="00356C18" w:rsidRPr="00937BE1">
        <w:t xml:space="preserve"> </w:t>
      </w:r>
      <w:r w:rsidRPr="00937BE1">
        <w:t>landmark</w:t>
      </w:r>
      <w:r w:rsidR="00356C18" w:rsidRPr="00937BE1">
        <w:t xml:space="preserve"> </w:t>
      </w:r>
      <w:r w:rsidRPr="00937BE1">
        <w:t>review</w:t>
      </w:r>
      <w:r w:rsidR="00356C18" w:rsidRPr="00937BE1">
        <w:t xml:space="preserve"> </w:t>
      </w:r>
      <w:r w:rsidRPr="00937BE1">
        <w:t>of</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It</w:t>
      </w:r>
      <w:r w:rsidR="00356C18" w:rsidRPr="00937BE1">
        <w:t xml:space="preserve"> </w:t>
      </w:r>
      <w:r w:rsidRPr="00937BE1">
        <w:t>provided</w:t>
      </w:r>
      <w:r w:rsidR="00356C18" w:rsidRPr="00937BE1">
        <w:t xml:space="preserve"> </w:t>
      </w:r>
      <w:r w:rsidRPr="00937BE1">
        <w:t>a</w:t>
      </w:r>
      <w:r w:rsidR="00356C18" w:rsidRPr="00937BE1">
        <w:t xml:space="preserve"> </w:t>
      </w:r>
      <w:r w:rsidRPr="00937BE1">
        <w:t>comprehensive</w:t>
      </w:r>
      <w:r w:rsidR="00356C18" w:rsidRPr="00937BE1">
        <w:t xml:space="preserve"> </w:t>
      </w:r>
      <w:r w:rsidRPr="00937BE1">
        <w:t>set</w:t>
      </w:r>
      <w:r w:rsidR="00356C18" w:rsidRPr="00937BE1">
        <w:t xml:space="preserve"> </w:t>
      </w:r>
      <w:r w:rsidRPr="00937BE1">
        <w:t>of</w:t>
      </w:r>
      <w:r w:rsidR="00356C18" w:rsidRPr="00937BE1">
        <w:t xml:space="preserve"> </w:t>
      </w:r>
      <w:r w:rsidRPr="00937BE1">
        <w:t>recommendations</w:t>
      </w:r>
      <w:r w:rsidR="00356C18" w:rsidRPr="00937BE1">
        <w:t xml:space="preserve"> </w:t>
      </w:r>
      <w:r w:rsidRPr="00937BE1">
        <w:t>on</w:t>
      </w:r>
      <w:r w:rsidR="00356C18" w:rsidRPr="00937BE1">
        <w:t xml:space="preserve"> </w:t>
      </w:r>
      <w:r w:rsidRPr="00937BE1">
        <w:t>how</w:t>
      </w:r>
      <w:r w:rsidR="00356C18" w:rsidRPr="00937BE1">
        <w:t xml:space="preserve"> </w:t>
      </w:r>
      <w:r w:rsidRPr="00937BE1">
        <w:t>best</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Victorians</w:t>
      </w:r>
      <w:r w:rsidR="00356C18" w:rsidRPr="00937BE1">
        <w:t xml:space="preserve"> </w:t>
      </w:r>
      <w:r w:rsidRPr="00937BE1">
        <w:t>into</w:t>
      </w:r>
      <w:r w:rsidR="00356C18" w:rsidRPr="00937BE1">
        <w:t xml:space="preserve"> </w:t>
      </w:r>
      <w:r w:rsidRPr="00937BE1">
        <w:t>the</w:t>
      </w:r>
      <w:r w:rsidR="00356C18" w:rsidRPr="00937BE1">
        <w:t xml:space="preserve"> </w:t>
      </w:r>
      <w:r w:rsidRPr="00937BE1">
        <w:t>future.</w:t>
      </w:r>
      <w:r w:rsidR="00356C18" w:rsidRPr="00937BE1">
        <w:t xml:space="preserve"> </w:t>
      </w:r>
      <w:r w:rsidRPr="00937BE1">
        <w:t>The</w:t>
      </w:r>
      <w:r w:rsidR="00356C18" w:rsidRPr="00937BE1">
        <w:t xml:space="preserve"> </w:t>
      </w:r>
      <w:r w:rsidRPr="00937BE1">
        <w:t>final</w:t>
      </w:r>
      <w:r w:rsidR="00356C18" w:rsidRPr="00937BE1">
        <w:t xml:space="preserve"> </w:t>
      </w:r>
      <w:r w:rsidRPr="00937BE1">
        <w:t>report</w:t>
      </w:r>
      <w:r w:rsidR="00356C18" w:rsidRPr="00937BE1">
        <w:t xml:space="preserve"> </w:t>
      </w:r>
      <w:r w:rsidRPr="00937BE1">
        <w:t>addresse</w:t>
      </w:r>
      <w:r w:rsidR="004F75EB" w:rsidRPr="00937BE1">
        <w:t>d</w:t>
      </w:r>
      <w:r w:rsidR="00356C18" w:rsidRPr="00937BE1">
        <w:t xml:space="preserve"> </w:t>
      </w:r>
      <w:r w:rsidRPr="00937BE1">
        <w:t>the</w:t>
      </w:r>
      <w:r w:rsidR="00356C18" w:rsidRPr="00937BE1">
        <w:t xml:space="preserve"> </w:t>
      </w:r>
      <w:r w:rsidRPr="00937BE1">
        <w:t>reform</w:t>
      </w:r>
      <w:r w:rsidR="00356C18" w:rsidRPr="00937BE1">
        <w:t xml:space="preserve"> </w:t>
      </w:r>
      <w:r w:rsidRPr="00937BE1">
        <w:t>needed</w:t>
      </w:r>
      <w:r w:rsidR="00356C18" w:rsidRPr="00937BE1">
        <w:t xml:space="preserve"> </w:t>
      </w:r>
      <w:r w:rsidRPr="00937BE1">
        <w:t>in</w:t>
      </w:r>
      <w:r w:rsidR="00356C18" w:rsidRPr="00937BE1">
        <w:t xml:space="preserve"> </w:t>
      </w:r>
      <w:r w:rsidRPr="00937BE1">
        <w:t>specialist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care</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recognising</w:t>
      </w:r>
      <w:r w:rsidR="00356C18" w:rsidRPr="00937BE1">
        <w:t xml:space="preserve"> </w:t>
      </w:r>
      <w:r w:rsidRPr="00937BE1">
        <w:t>the</w:t>
      </w:r>
      <w:r w:rsidR="00356C18" w:rsidRPr="00937BE1">
        <w:t xml:space="preserve"> </w:t>
      </w:r>
      <w:r w:rsidRPr="00937BE1">
        <w:t>importance</w:t>
      </w:r>
      <w:r w:rsidR="00356C18" w:rsidRPr="00937BE1">
        <w:t xml:space="preserve"> </w:t>
      </w:r>
      <w:r w:rsidRPr="00937BE1">
        <w:t>of</w:t>
      </w:r>
      <w:r w:rsidR="00356C18" w:rsidRPr="00937BE1">
        <w:t xml:space="preserve"> </w:t>
      </w:r>
      <w:r w:rsidRPr="00937BE1">
        <w:t>homes,</w:t>
      </w:r>
      <w:r w:rsidR="00356C18" w:rsidRPr="00937BE1">
        <w:t xml:space="preserve"> </w:t>
      </w:r>
      <w:r w:rsidRPr="00937BE1">
        <w:t>schools,</w:t>
      </w:r>
      <w:r w:rsidR="00356C18" w:rsidRPr="00937BE1">
        <w:t xml:space="preserve"> </w:t>
      </w:r>
      <w:r w:rsidRPr="00937BE1">
        <w:t>workplaces</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supporting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The</w:t>
      </w:r>
      <w:r w:rsidR="00356C18" w:rsidRPr="00937BE1">
        <w:t xml:space="preserve"> </w:t>
      </w:r>
      <w:r w:rsidRPr="00937BE1">
        <w:t>involvement</w:t>
      </w:r>
      <w:r w:rsidR="00356C18" w:rsidRPr="00937BE1">
        <w:t xml:space="preserve"> </w:t>
      </w:r>
      <w:r w:rsidRPr="00937BE1">
        <w:t>of,</w:t>
      </w:r>
      <w:r w:rsidR="00356C18" w:rsidRPr="00937BE1">
        <w:t xml:space="preserve"> </w:t>
      </w:r>
      <w:r w:rsidRPr="00937BE1">
        <w:t>and</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consumers,</w:t>
      </w:r>
      <w:r w:rsidR="00356C18" w:rsidRPr="00937BE1">
        <w:t xml:space="preserve"> </w:t>
      </w:r>
      <w:r w:rsidRPr="00937BE1">
        <w:t>carers,</w:t>
      </w:r>
      <w:r w:rsidR="00356C18" w:rsidRPr="00937BE1">
        <w:t xml:space="preserve"> </w:t>
      </w:r>
      <w:r w:rsidRPr="00937BE1">
        <w:t>families</w:t>
      </w:r>
      <w:r w:rsidR="00356C18" w:rsidRPr="00937BE1">
        <w:t xml:space="preserve"> </w:t>
      </w:r>
      <w:r w:rsidRPr="00937BE1">
        <w:t>and</w:t>
      </w:r>
      <w:r w:rsidR="00356C18" w:rsidRPr="00937BE1">
        <w:t xml:space="preserve"> </w:t>
      </w:r>
      <w:r w:rsidRPr="00937BE1">
        <w:t>supporters</w:t>
      </w:r>
      <w:r w:rsidR="00356C18" w:rsidRPr="00937BE1">
        <w:t xml:space="preserve"> </w:t>
      </w:r>
      <w:r w:rsidRPr="00937BE1">
        <w:t>were</w:t>
      </w:r>
      <w:r w:rsidR="00356C18" w:rsidRPr="00937BE1">
        <w:t xml:space="preserve"> </w:t>
      </w:r>
      <w:r w:rsidRPr="00937BE1">
        <w:t>a</w:t>
      </w:r>
      <w:r w:rsidR="00356C18" w:rsidRPr="00937BE1">
        <w:t xml:space="preserve"> </w:t>
      </w:r>
      <w:r w:rsidRPr="00937BE1">
        <w:t>key</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process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1F87BB46" w14:textId="5492CAF3" w:rsidR="00FC6661" w:rsidRPr="00937BE1" w:rsidRDefault="00FC6661" w:rsidP="00AE12C3">
      <w:pPr>
        <w:pStyle w:val="Body"/>
      </w:pPr>
      <w:r w:rsidRPr="00937BE1">
        <w:t>The</w:t>
      </w:r>
      <w:r w:rsidR="00356C18" w:rsidRPr="00937BE1">
        <w:t xml:space="preserve"> </w:t>
      </w:r>
      <w:r w:rsidR="004F75EB" w:rsidRPr="00937BE1">
        <w:t>g</w:t>
      </w:r>
      <w:r w:rsidRPr="00937BE1">
        <w:t>overnment</w:t>
      </w:r>
      <w:r w:rsidR="00356C18" w:rsidRPr="00937BE1">
        <w:t xml:space="preserve"> </w:t>
      </w:r>
      <w:r w:rsidRPr="00937BE1">
        <w:t>committed</w:t>
      </w:r>
      <w:r w:rsidR="00356C18" w:rsidRPr="00937BE1">
        <w:t xml:space="preserve"> </w:t>
      </w:r>
      <w:r w:rsidRPr="00937BE1">
        <w:t>to</w:t>
      </w:r>
      <w:r w:rsidR="00356C18" w:rsidRPr="00937BE1">
        <w:t xml:space="preserve"> </w:t>
      </w:r>
      <w:r w:rsidRPr="00937BE1">
        <w:t>implementing</w:t>
      </w:r>
      <w:r w:rsidR="00356C18" w:rsidRPr="00937BE1">
        <w:t xml:space="preserve"> </w:t>
      </w:r>
      <w:r w:rsidRPr="00937BE1">
        <w:t>all</w:t>
      </w:r>
      <w:r w:rsidR="00356C18" w:rsidRPr="00937BE1">
        <w:t xml:space="preserve"> </w:t>
      </w:r>
      <w:r w:rsidRPr="00937BE1">
        <w:t>65</w:t>
      </w:r>
      <w:r w:rsidR="00356C18" w:rsidRPr="00937BE1">
        <w:t xml:space="preserve"> </w:t>
      </w:r>
      <w:r w:rsidRPr="00937BE1">
        <w:t>recommendations</w:t>
      </w:r>
      <w:r w:rsidR="00356C18" w:rsidRPr="00937BE1">
        <w:t xml:space="preserve"> </w:t>
      </w:r>
      <w:r w:rsidRPr="00937BE1">
        <w:t>from</w:t>
      </w:r>
      <w:r w:rsidR="00356C18" w:rsidRPr="00937BE1">
        <w:t xml:space="preserve"> </w:t>
      </w:r>
      <w:r w:rsidRPr="00937BE1">
        <w:t>the</w:t>
      </w:r>
      <w:r w:rsidR="00356C18" w:rsidRPr="00937BE1">
        <w:t xml:space="preserve"> </w:t>
      </w:r>
      <w:r w:rsidRPr="00937BE1">
        <w:t>final</w:t>
      </w:r>
      <w:r w:rsidR="00356C18" w:rsidRPr="00937BE1">
        <w:t xml:space="preserve"> </w:t>
      </w:r>
      <w:r w:rsidRPr="00937BE1">
        <w:t>report,</w:t>
      </w:r>
      <w:r w:rsidR="00356C18" w:rsidRPr="00937BE1">
        <w:t xml:space="preserve"> </w:t>
      </w:r>
      <w:r w:rsidRPr="00937BE1">
        <w:t>together</w:t>
      </w:r>
      <w:r w:rsidR="00356C18" w:rsidRPr="00937BE1">
        <w:t xml:space="preserve"> </w:t>
      </w:r>
      <w:r w:rsidRPr="00937BE1">
        <w:t>with</w:t>
      </w:r>
      <w:r w:rsidR="00356C18" w:rsidRPr="00937BE1">
        <w:t xml:space="preserve"> </w:t>
      </w:r>
      <w:r w:rsidRPr="00937BE1">
        <w:t>the</w:t>
      </w:r>
      <w:r w:rsidR="00356C18" w:rsidRPr="00937BE1">
        <w:t xml:space="preserve"> </w:t>
      </w:r>
      <w:r w:rsidR="00677E13" w:rsidRPr="00937BE1">
        <w:t>9</w:t>
      </w:r>
      <w:r w:rsidR="00356C18" w:rsidRPr="00937BE1">
        <w:t xml:space="preserve"> </w:t>
      </w:r>
      <w:r w:rsidRPr="00937BE1">
        <w:t>recommendations</w:t>
      </w:r>
      <w:r w:rsidR="00356C18" w:rsidRPr="00937BE1">
        <w:t xml:space="preserve"> </w:t>
      </w:r>
      <w:r w:rsidRPr="00937BE1">
        <w:t>from</w:t>
      </w:r>
      <w:r w:rsidR="00356C18" w:rsidRPr="00937BE1">
        <w:t xml:space="preserve"> </w:t>
      </w:r>
      <w:r w:rsidRPr="00937BE1">
        <w:t>the</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The</w:t>
      </w:r>
      <w:r w:rsidR="00356C18" w:rsidRPr="00937BE1">
        <w:t xml:space="preserve"> </w:t>
      </w:r>
      <w:r w:rsidRPr="00937BE1">
        <w:t>recommendations</w:t>
      </w:r>
      <w:r w:rsidR="00356C18" w:rsidRPr="00937BE1">
        <w:t xml:space="preserve"> </w:t>
      </w:r>
      <w:r w:rsidRPr="00937BE1">
        <w:t>set</w:t>
      </w:r>
      <w:r w:rsidR="00356C18" w:rsidRPr="00937BE1">
        <w:t xml:space="preserve"> </w:t>
      </w:r>
      <w:r w:rsidRPr="00937BE1">
        <w:t>out</w:t>
      </w:r>
      <w:r w:rsidR="00356C18" w:rsidRPr="00937BE1">
        <w:t xml:space="preserve"> </w:t>
      </w:r>
      <w:r w:rsidRPr="00937BE1">
        <w:t>a</w:t>
      </w:r>
      <w:r w:rsidR="00356C18" w:rsidRPr="00937BE1">
        <w:t xml:space="preserve"> </w:t>
      </w:r>
      <w:r w:rsidRPr="00937BE1">
        <w:t>10-year</w:t>
      </w:r>
      <w:r w:rsidR="00356C18" w:rsidRPr="00937BE1">
        <w:t xml:space="preserve"> </w:t>
      </w:r>
      <w:r w:rsidRPr="00937BE1">
        <w:t>vision</w:t>
      </w:r>
      <w:r w:rsidR="00356C18" w:rsidRPr="00937BE1">
        <w:t xml:space="preserve"> </w:t>
      </w:r>
      <w:r w:rsidRPr="00937BE1">
        <w:t>for</w:t>
      </w:r>
      <w:r w:rsidR="00356C18" w:rsidRPr="00937BE1">
        <w:t xml:space="preserve"> </w:t>
      </w:r>
      <w:r w:rsidRPr="00937BE1">
        <w:t>a</w:t>
      </w:r>
      <w:r w:rsidR="00356C18" w:rsidRPr="00937BE1">
        <w:t xml:space="preserve"> </w:t>
      </w:r>
      <w:r w:rsidRPr="00937BE1">
        <w:t>future</w:t>
      </w:r>
      <w:r w:rsidR="00356C18" w:rsidRPr="00937BE1">
        <w:t xml:space="preserve"> </w:t>
      </w:r>
      <w:r w:rsidRPr="00937BE1">
        <w:t>mental</w:t>
      </w:r>
      <w:r w:rsidR="00356C18" w:rsidRPr="00937BE1">
        <w:t xml:space="preserve"> </w:t>
      </w:r>
      <w:r w:rsidRPr="00937BE1">
        <w:lastRenderedPageBreak/>
        <w:t>health</w:t>
      </w:r>
      <w:r w:rsidR="00356C18" w:rsidRPr="00937BE1">
        <w:t xml:space="preserve"> </w:t>
      </w:r>
      <w:r w:rsidRPr="00937BE1">
        <w:t>system</w:t>
      </w:r>
      <w:r w:rsidR="00356C18" w:rsidRPr="00937BE1">
        <w:t xml:space="preserve"> </w:t>
      </w:r>
      <w:r w:rsidRPr="00937BE1">
        <w:t>where</w:t>
      </w:r>
      <w:r w:rsidR="00356C18" w:rsidRPr="00937BE1">
        <w:t xml:space="preserve"> </w:t>
      </w:r>
      <w:r w:rsidRPr="00937BE1">
        <w:t>people</w:t>
      </w:r>
      <w:r w:rsidR="00356C18" w:rsidRPr="00937BE1">
        <w:t xml:space="preserve"> </w:t>
      </w:r>
      <w:r w:rsidRPr="00937BE1">
        <w:t>can</w:t>
      </w:r>
      <w:r w:rsidR="00356C18" w:rsidRPr="00937BE1">
        <w:t xml:space="preserve"> </w:t>
      </w:r>
      <w:r w:rsidRPr="00937BE1">
        <w:t>access</w:t>
      </w:r>
      <w:r w:rsidR="00356C18" w:rsidRPr="00937BE1">
        <w:t xml:space="preserve"> </w:t>
      </w:r>
      <w:r w:rsidRPr="00937BE1">
        <w:t>coordinated,</w:t>
      </w:r>
      <w:r w:rsidR="00356C18" w:rsidRPr="00937BE1">
        <w:t xml:space="preserve"> </w:t>
      </w:r>
      <w:r w:rsidRPr="00937BE1">
        <w:t>high-quality</w:t>
      </w:r>
      <w:r w:rsidR="00356C18" w:rsidRPr="00937BE1">
        <w:t xml:space="preserve"> </w:t>
      </w:r>
      <w:r w:rsidRPr="00937BE1">
        <w:t>treatment</w:t>
      </w:r>
      <w:r w:rsidR="00356C18" w:rsidRPr="00937BE1">
        <w:t xml:space="preserve"> </w:t>
      </w:r>
      <w:r w:rsidRPr="00937BE1">
        <w:t>close</w:t>
      </w:r>
      <w:r w:rsidR="00356C18" w:rsidRPr="00937BE1">
        <w:t xml:space="preserve"> </w:t>
      </w:r>
      <w:r w:rsidRPr="00937BE1">
        <w:t>to</w:t>
      </w:r>
      <w:r w:rsidR="00356C18" w:rsidRPr="00937BE1">
        <w:t xml:space="preserve"> </w:t>
      </w:r>
      <w:r w:rsidRPr="00937BE1">
        <w:t>their</w:t>
      </w:r>
      <w:r w:rsidR="00356C18" w:rsidRPr="00937BE1">
        <w:t xml:space="preserve"> </w:t>
      </w:r>
      <w:r w:rsidRPr="00937BE1">
        <w:t>homes</w:t>
      </w:r>
      <w:r w:rsidR="00356C18" w:rsidRPr="00937BE1">
        <w:t xml:space="preserve"> </w:t>
      </w:r>
      <w:r w:rsidRPr="00937BE1">
        <w:t>and</w:t>
      </w:r>
      <w:r w:rsidR="00356C18" w:rsidRPr="00937BE1">
        <w:t xml:space="preserve"> </w:t>
      </w:r>
      <w:r w:rsidRPr="00937BE1">
        <w:t>in</w:t>
      </w:r>
      <w:r w:rsidR="00356C18" w:rsidRPr="00937BE1">
        <w:t xml:space="preserve"> </w:t>
      </w:r>
      <w:r w:rsidRPr="00937BE1">
        <w:t>their</w:t>
      </w:r>
      <w:r w:rsidR="00356C18" w:rsidRPr="00937BE1">
        <w:t xml:space="preserve"> </w:t>
      </w:r>
      <w:r w:rsidRPr="00937BE1">
        <w:t>communities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352824DA" w14:textId="31FD5B92" w:rsidR="00FC6661" w:rsidRPr="00937BE1" w:rsidRDefault="00FC6661" w:rsidP="00FC6661">
      <w:pPr>
        <w:pStyle w:val="Heading3"/>
      </w:pPr>
      <w:bookmarkStart w:id="652" w:name="_Toc570666976"/>
      <w:r w:rsidRPr="00937BE1">
        <w:t>Mental</w:t>
      </w:r>
      <w:r w:rsidR="00356C18" w:rsidRPr="00937BE1">
        <w:t xml:space="preserve"> </w:t>
      </w:r>
      <w:r w:rsidRPr="00937BE1">
        <w:t>Health</w:t>
      </w:r>
      <w:r w:rsidR="00356C18" w:rsidRPr="00937BE1">
        <w:t xml:space="preserve"> </w:t>
      </w:r>
      <w:r w:rsidRPr="00937BE1">
        <w:t>Reform</w:t>
      </w:r>
      <w:r w:rsidR="00356C18" w:rsidRPr="00937BE1">
        <w:t xml:space="preserve"> </w:t>
      </w:r>
      <w:r w:rsidRPr="00937BE1">
        <w:t>Victoria</w:t>
      </w:r>
      <w:bookmarkEnd w:id="652"/>
    </w:p>
    <w:p w14:paraId="601A906A" w14:textId="254DFE68" w:rsidR="00FC6661" w:rsidRPr="00937BE1" w:rsidRDefault="00FC6661" w:rsidP="00AE12C3">
      <w:pPr>
        <w:pStyle w:val="Body"/>
      </w:pPr>
      <w:r w:rsidRPr="00937BE1">
        <w:t>Mental</w:t>
      </w:r>
      <w:r w:rsidR="00356C18" w:rsidRPr="00937BE1">
        <w:t xml:space="preserve"> </w:t>
      </w:r>
      <w:r w:rsidRPr="00937BE1">
        <w:t>Health</w:t>
      </w:r>
      <w:r w:rsidR="00356C18" w:rsidRPr="00937BE1">
        <w:t xml:space="preserve"> </w:t>
      </w:r>
      <w:r w:rsidRPr="00937BE1">
        <w:t>Reform</w:t>
      </w:r>
      <w:r w:rsidR="00356C18" w:rsidRPr="00937BE1">
        <w:t xml:space="preserve"> </w:t>
      </w:r>
      <w:r w:rsidRPr="00937BE1">
        <w:t>Victoria</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in</w:t>
      </w:r>
      <w:r w:rsidR="00356C18" w:rsidRPr="00937BE1">
        <w:t xml:space="preserve"> </w:t>
      </w:r>
      <w:r w:rsidRPr="00937BE1">
        <w:t>February</w:t>
      </w:r>
      <w:r w:rsidR="00356C18" w:rsidRPr="00937BE1">
        <w:t xml:space="preserve"> </w:t>
      </w:r>
      <w:r w:rsidRPr="00937BE1">
        <w:t>2020</w:t>
      </w:r>
      <w:r w:rsidR="00356C18" w:rsidRPr="00937BE1">
        <w:t xml:space="preserve"> </w:t>
      </w:r>
      <w:r w:rsidRPr="00937BE1">
        <w:t>to</w:t>
      </w:r>
      <w:r w:rsidR="00356C18" w:rsidRPr="00937BE1">
        <w:t xml:space="preserve"> </w:t>
      </w:r>
      <w:r w:rsidRPr="00937BE1">
        <w:t>operate</w:t>
      </w:r>
      <w:r w:rsidR="00356C18" w:rsidRPr="00937BE1">
        <w:t xml:space="preserve"> </w:t>
      </w:r>
      <w:r w:rsidRPr="00937BE1">
        <w:t>for</w:t>
      </w:r>
      <w:r w:rsidR="00356C18" w:rsidRPr="00937BE1">
        <w:t xml:space="preserve"> </w:t>
      </w:r>
      <w:r w:rsidRPr="00937BE1">
        <w:t>a</w:t>
      </w:r>
      <w:r w:rsidR="00356C18" w:rsidRPr="00937BE1">
        <w:t xml:space="preserve"> </w:t>
      </w:r>
      <w:r w:rsidRPr="00937BE1">
        <w:t>time-limited</w:t>
      </w:r>
      <w:r w:rsidR="00356C18" w:rsidRPr="00937BE1">
        <w:t xml:space="preserve"> </w:t>
      </w:r>
      <w:r w:rsidRPr="00937BE1">
        <w:t>period</w:t>
      </w:r>
      <w:r w:rsidR="00860288">
        <w:t>,</w:t>
      </w:r>
      <w:r w:rsidR="00356C18" w:rsidRPr="00937BE1">
        <w:t xml:space="preserve"> </w:t>
      </w:r>
      <w:r w:rsidRPr="00937BE1">
        <w:t>implement</w:t>
      </w:r>
      <w:r w:rsidR="00860288">
        <w:t>ing</w:t>
      </w:r>
      <w:r w:rsidR="00356C18" w:rsidRPr="00937BE1">
        <w:t xml:space="preserve"> </w:t>
      </w:r>
      <w:r w:rsidR="00677E13" w:rsidRPr="00937BE1">
        <w:t>7</w:t>
      </w:r>
      <w:r w:rsidR="00356C18" w:rsidRPr="00937BE1">
        <w:t xml:space="preserve"> </w:t>
      </w:r>
      <w:r w:rsidRPr="00937BE1">
        <w:t>of</w:t>
      </w:r>
      <w:r w:rsidR="00356C18" w:rsidRPr="00937BE1">
        <w:t xml:space="preserve"> </w:t>
      </w:r>
      <w:r w:rsidRPr="00937BE1">
        <w:t>the</w:t>
      </w:r>
      <w:r w:rsidR="00356C18" w:rsidRPr="00937BE1">
        <w:t xml:space="preserve"> </w:t>
      </w:r>
      <w:r w:rsidR="004F75EB" w:rsidRPr="00937BE1">
        <w:t>R</w:t>
      </w:r>
      <w:r w:rsidRPr="00937BE1">
        <w:t>oyal</w:t>
      </w:r>
      <w:r w:rsidR="00356C18" w:rsidRPr="00937BE1">
        <w:t xml:space="preserve"> </w:t>
      </w:r>
      <w:r w:rsidR="004F75EB" w:rsidRPr="00937BE1">
        <w:t>C</w:t>
      </w:r>
      <w:r w:rsidRPr="00937BE1">
        <w:t>ommission’s</w:t>
      </w:r>
      <w:r w:rsidR="00356C18" w:rsidRPr="00937BE1">
        <w:t xml:space="preserve"> </w:t>
      </w:r>
      <w:r w:rsidR="00677E13" w:rsidRPr="00937BE1">
        <w:t>9</w:t>
      </w:r>
      <w:r w:rsidR="00356C18" w:rsidRPr="00937BE1">
        <w:t xml:space="preserve"> </w:t>
      </w:r>
      <w:r w:rsidRPr="00937BE1">
        <w:t>interim</w:t>
      </w:r>
      <w:r w:rsidR="00356C18" w:rsidRPr="00937BE1">
        <w:t xml:space="preserve"> </w:t>
      </w:r>
      <w:r w:rsidRPr="00937BE1">
        <w:t>recommendations.</w:t>
      </w:r>
      <w:r w:rsidR="00356C18" w:rsidRPr="00937BE1">
        <w:t xml:space="preserve"> </w:t>
      </w:r>
      <w:r w:rsidRPr="00937BE1">
        <w:t>During</w:t>
      </w:r>
      <w:r w:rsidR="00356C18" w:rsidRPr="00937BE1">
        <w:t xml:space="preserve"> </w:t>
      </w:r>
      <w:r w:rsidRPr="00937BE1">
        <w:t>2020–21</w:t>
      </w:r>
      <w:r w:rsidR="00356C18" w:rsidRPr="00937BE1">
        <w:t xml:space="preserve"> </w:t>
      </w:r>
      <w:r w:rsidRPr="00937BE1">
        <w:t>several</w:t>
      </w:r>
      <w:r w:rsidR="00356C18" w:rsidRPr="00937BE1">
        <w:t xml:space="preserve"> </w:t>
      </w:r>
      <w:r w:rsidRPr="00937BE1">
        <w:t>key</w:t>
      </w:r>
      <w:r w:rsidR="00356C18" w:rsidRPr="00937BE1">
        <w:t xml:space="preserve"> </w:t>
      </w:r>
      <w:r w:rsidRPr="00937BE1">
        <w:t>recommendations</w:t>
      </w:r>
      <w:r w:rsidR="00356C18" w:rsidRPr="00937BE1">
        <w:t xml:space="preserve"> </w:t>
      </w:r>
      <w:r w:rsidRPr="00937BE1">
        <w:t>from</w:t>
      </w:r>
      <w:r w:rsidR="00356C18" w:rsidRPr="00937BE1">
        <w:t xml:space="preserve"> </w:t>
      </w:r>
      <w:r w:rsidRPr="00937BE1">
        <w:t>the</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were</w:t>
      </w:r>
      <w:r w:rsidR="00356C18" w:rsidRPr="00937BE1">
        <w:t xml:space="preserve"> </w:t>
      </w:r>
      <w:r w:rsidRPr="00937BE1">
        <w:t>progressed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r w:rsidR="004A665B" w:rsidRPr="00937BE1">
        <w:t xml:space="preserve"> including</w:t>
      </w:r>
      <w:r w:rsidRPr="00937BE1">
        <w:t>:</w:t>
      </w:r>
    </w:p>
    <w:p w14:paraId="76232ED0" w14:textId="003BE82A" w:rsidR="00FC6661" w:rsidRPr="00937BE1" w:rsidRDefault="00FC6661" w:rsidP="004E7637">
      <w:pPr>
        <w:pStyle w:val="Bullet1"/>
      </w:pPr>
      <w:r w:rsidRPr="00937BE1">
        <w:t>co-design</w:t>
      </w:r>
      <w:r w:rsidR="00356C18" w:rsidRPr="00937BE1">
        <w:t xml:space="preserve"> </w:t>
      </w:r>
      <w:r w:rsidRPr="00937BE1">
        <w:t>for</w:t>
      </w:r>
      <w:r w:rsidR="00356C18" w:rsidRPr="00937BE1">
        <w:t xml:space="preserve"> </w:t>
      </w:r>
      <w:r w:rsidRPr="00937BE1">
        <w:t>the</w:t>
      </w:r>
      <w:r w:rsidR="00356C18" w:rsidRPr="00937BE1">
        <w:t xml:space="preserve"> </w:t>
      </w:r>
      <w:r w:rsidRPr="00937BE1">
        <w:t>lived</w:t>
      </w:r>
      <w:r w:rsidR="00356C18" w:rsidRPr="00937BE1">
        <w:t xml:space="preserve"> </w:t>
      </w:r>
      <w:r w:rsidRPr="00937BE1">
        <w:t>experience</w:t>
      </w:r>
      <w:r w:rsidR="00356C18" w:rsidRPr="00937BE1">
        <w:t xml:space="preserve"> </w:t>
      </w:r>
      <w:r w:rsidRPr="00937BE1">
        <w:t>residential</w:t>
      </w:r>
      <w:r w:rsidR="00356C18" w:rsidRPr="00937BE1">
        <w:t xml:space="preserve"> </w:t>
      </w:r>
      <w:r w:rsidRPr="00937BE1">
        <w:t>service</w:t>
      </w:r>
    </w:p>
    <w:p w14:paraId="3EC7C884" w14:textId="2E73F58C" w:rsidR="00FC6661" w:rsidRPr="00937BE1" w:rsidRDefault="00FC6661" w:rsidP="004E7637">
      <w:pPr>
        <w:pStyle w:val="Bullet1"/>
      </w:pPr>
      <w:r w:rsidRPr="00937BE1">
        <w:t>planning</w:t>
      </w:r>
      <w:r w:rsidR="00356C18" w:rsidRPr="00937BE1">
        <w:t xml:space="preserve"> </w:t>
      </w:r>
      <w:r w:rsidRPr="00937BE1">
        <w:t>for</w:t>
      </w:r>
      <w:r w:rsidR="00356C18" w:rsidRPr="00937BE1">
        <w:t xml:space="preserve"> </w:t>
      </w:r>
      <w:r w:rsidR="004A665B" w:rsidRPr="00937BE1">
        <w:t xml:space="preserve">an </w:t>
      </w:r>
      <w:r w:rsidRPr="00937BE1">
        <w:t>Aboriginal</w:t>
      </w:r>
      <w:r w:rsidR="00356C18" w:rsidRPr="00937BE1">
        <w:t xml:space="preserve"> </w:t>
      </w:r>
      <w:r w:rsidRPr="00937BE1">
        <w:t>social</w:t>
      </w:r>
      <w:r w:rsidR="00356C18" w:rsidRPr="00937BE1">
        <w:t xml:space="preserve"> </w:t>
      </w:r>
      <w:r w:rsidRPr="00937BE1">
        <w:t>and</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centre,</w:t>
      </w:r>
      <w:r w:rsidR="00356C18" w:rsidRPr="00937BE1">
        <w:t xml:space="preserve"> </w:t>
      </w:r>
      <w:r w:rsidRPr="00937BE1">
        <w:t>with</w:t>
      </w:r>
      <w:r w:rsidR="00356C18" w:rsidRPr="00937BE1">
        <w:t xml:space="preserve"> </w:t>
      </w:r>
      <w:r w:rsidRPr="00937BE1">
        <w:t>initial</w:t>
      </w:r>
      <w:r w:rsidR="00356C18" w:rsidRPr="00937BE1">
        <w:t xml:space="preserve"> </w:t>
      </w:r>
      <w:r w:rsidRPr="00937BE1">
        <w:t>staff</w:t>
      </w:r>
      <w:r w:rsidR="00356C18" w:rsidRPr="00937BE1">
        <w:t xml:space="preserve"> </w:t>
      </w:r>
      <w:r w:rsidRPr="00937BE1">
        <w:t>appointed</w:t>
      </w:r>
      <w:r w:rsidR="00356C18" w:rsidRPr="00937BE1">
        <w:t xml:space="preserve"> </w:t>
      </w:r>
      <w:r w:rsidRPr="00937BE1">
        <w:t>and</w:t>
      </w:r>
      <w:r w:rsidR="00356C18" w:rsidRPr="00937BE1">
        <w:t xml:space="preserve"> </w:t>
      </w:r>
      <w:r w:rsidR="00677E13" w:rsidRPr="00937BE1">
        <w:t>4</w:t>
      </w:r>
      <w:r w:rsidR="00356C18" w:rsidRPr="00937BE1">
        <w:t xml:space="preserve"> </w:t>
      </w:r>
      <w:r w:rsidRPr="00937BE1">
        <w:t>lapsing</w:t>
      </w:r>
      <w:r w:rsidR="00356C18" w:rsidRPr="00937BE1">
        <w:t xml:space="preserve"> </w:t>
      </w:r>
      <w:r w:rsidRPr="00937BE1">
        <w:t>Social</w:t>
      </w:r>
      <w:r w:rsidR="00356C18" w:rsidRPr="00937BE1">
        <w:t xml:space="preserve"> </w:t>
      </w:r>
      <w:r w:rsidRPr="00937BE1">
        <w:t>and</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Teams</w:t>
      </w:r>
      <w:r w:rsidR="00356C18" w:rsidRPr="00937BE1">
        <w:t xml:space="preserve"> </w:t>
      </w:r>
      <w:r w:rsidRPr="00937BE1">
        <w:t>funded</w:t>
      </w:r>
    </w:p>
    <w:p w14:paraId="1164399C" w14:textId="5C7251D1" w:rsidR="00FC6661" w:rsidRPr="00937BE1" w:rsidRDefault="00FC6661" w:rsidP="004E7637">
      <w:pPr>
        <w:pStyle w:val="Bullet1"/>
      </w:pPr>
      <w:r w:rsidRPr="00937BE1">
        <w:t>Hospital</w:t>
      </w:r>
      <w:r w:rsidR="00356C18" w:rsidRPr="00937BE1">
        <w:t xml:space="preserve"> </w:t>
      </w:r>
      <w:r w:rsidRPr="00937BE1">
        <w:t>Outreach</w:t>
      </w:r>
      <w:r w:rsidR="00356C18" w:rsidRPr="00937BE1">
        <w:t xml:space="preserve"> </w:t>
      </w:r>
      <w:r w:rsidRPr="00937BE1">
        <w:t>Post-suicidal</w:t>
      </w:r>
      <w:r w:rsidR="00356C18" w:rsidRPr="00937BE1">
        <w:t xml:space="preserve"> </w:t>
      </w:r>
      <w:r w:rsidRPr="00937BE1">
        <w:t>Engagement</w:t>
      </w:r>
      <w:r w:rsidR="00356C18" w:rsidRPr="00937BE1">
        <w:t xml:space="preserve"> </w:t>
      </w:r>
      <w:r w:rsidR="004F75EB" w:rsidRPr="00937BE1">
        <w:t xml:space="preserve">program </w:t>
      </w:r>
      <w:r w:rsidR="004A665B" w:rsidRPr="00937BE1">
        <w:t>expansion</w:t>
      </w:r>
      <w:r w:rsidR="004F75EB" w:rsidRPr="00937BE1">
        <w:t xml:space="preserve"> (</w:t>
      </w:r>
      <w:r w:rsidRPr="00937BE1">
        <w:t>detailed</w:t>
      </w:r>
      <w:r w:rsidR="00356C18" w:rsidRPr="00937BE1">
        <w:t xml:space="preserve"> </w:t>
      </w:r>
      <w:r w:rsidRPr="00937BE1">
        <w:t>later</w:t>
      </w:r>
      <w:r w:rsidR="00356C18" w:rsidRPr="00937BE1">
        <w:t xml:space="preserve"> </w:t>
      </w:r>
      <w:r w:rsidRPr="00937BE1">
        <w:t>in</w:t>
      </w:r>
      <w:r w:rsidR="00356C18" w:rsidRPr="00937BE1">
        <w:t xml:space="preserve"> </w:t>
      </w:r>
      <w:r w:rsidRPr="00937BE1">
        <w:t>the</w:t>
      </w:r>
      <w:r w:rsidR="00356C18" w:rsidRPr="00937BE1">
        <w:t xml:space="preserve"> </w:t>
      </w:r>
      <w:r w:rsidRPr="00937BE1">
        <w:t>report</w:t>
      </w:r>
      <w:r w:rsidR="004F75EB" w:rsidRPr="00937BE1">
        <w:t>)</w:t>
      </w:r>
    </w:p>
    <w:p w14:paraId="4D02DE5A" w14:textId="50E33E1A" w:rsidR="00FC6661" w:rsidRPr="00937BE1" w:rsidRDefault="00FC6661" w:rsidP="004E7637">
      <w:pPr>
        <w:pStyle w:val="Bullet1"/>
      </w:pPr>
      <w:r w:rsidRPr="00937BE1">
        <w:t>lived</w:t>
      </w:r>
      <w:r w:rsidR="00356C18" w:rsidRPr="00937BE1">
        <w:t xml:space="preserve"> </w:t>
      </w:r>
      <w:r w:rsidRPr="00937BE1">
        <w:t>experience</w:t>
      </w:r>
      <w:r w:rsidR="00356C18" w:rsidRPr="00937BE1">
        <w:t xml:space="preserve"> </w:t>
      </w:r>
      <w:r w:rsidRPr="00937BE1">
        <w:t>peer</w:t>
      </w:r>
      <w:r w:rsidR="00356C18" w:rsidRPr="00937BE1">
        <w:t xml:space="preserve"> </w:t>
      </w:r>
      <w:r w:rsidRPr="00937BE1">
        <w:t>(carers</w:t>
      </w:r>
      <w:r w:rsidR="00356C18" w:rsidRPr="00937BE1">
        <w:t xml:space="preserve"> </w:t>
      </w:r>
      <w:r w:rsidRPr="00937BE1">
        <w:t>and</w:t>
      </w:r>
      <w:r w:rsidR="00356C18" w:rsidRPr="00937BE1">
        <w:t xml:space="preserve"> </w:t>
      </w:r>
      <w:r w:rsidRPr="00937BE1">
        <w:t>consumers)</w:t>
      </w:r>
      <w:r w:rsidR="00356C18" w:rsidRPr="00937BE1">
        <w:t xml:space="preserve"> </w:t>
      </w:r>
      <w:r w:rsidRPr="00937BE1">
        <w:t>workforce</w:t>
      </w:r>
      <w:r w:rsidR="00356C18" w:rsidRPr="00937BE1">
        <w:t xml:space="preserve"> </w:t>
      </w:r>
      <w:r w:rsidRPr="00937BE1">
        <w:t>cadets</w:t>
      </w:r>
      <w:r w:rsidR="00356C18" w:rsidRPr="00937BE1">
        <w:t xml:space="preserve"> </w:t>
      </w:r>
      <w:r w:rsidRPr="00937BE1">
        <w:t>piloted</w:t>
      </w:r>
      <w:r w:rsidR="00356C18" w:rsidRPr="00937BE1">
        <w:t xml:space="preserve"> </w:t>
      </w:r>
      <w:r w:rsidRPr="00937BE1">
        <w:t>across</w:t>
      </w:r>
      <w:r w:rsidR="00356C18" w:rsidRPr="00937BE1">
        <w:t xml:space="preserve"> </w:t>
      </w:r>
      <w:r w:rsidR="00677E13" w:rsidRPr="00937BE1">
        <w:t>6</w:t>
      </w:r>
      <w:r w:rsidR="00356C18" w:rsidRPr="00937BE1">
        <w:t xml:space="preserve"> </w:t>
      </w:r>
      <w:r w:rsidRPr="00937BE1">
        <w:t>community</w:t>
      </w:r>
      <w:r w:rsidR="00356C18" w:rsidRPr="00937BE1">
        <w:t xml:space="preserve"> </w:t>
      </w:r>
      <w:r w:rsidRPr="00937BE1">
        <w:t>organisations</w:t>
      </w:r>
    </w:p>
    <w:p w14:paraId="021903E2" w14:textId="7525B7FB" w:rsidR="00FC6661" w:rsidRPr="00937BE1" w:rsidRDefault="00FC6661" w:rsidP="004E7637">
      <w:pPr>
        <w:pStyle w:val="Bullet1"/>
      </w:pPr>
      <w:r w:rsidRPr="00937BE1">
        <w:t>lived</w:t>
      </w:r>
      <w:r w:rsidR="00356C18" w:rsidRPr="00937BE1">
        <w:t xml:space="preserve"> </w:t>
      </w:r>
      <w:r w:rsidRPr="00937BE1">
        <w:t>experience</w:t>
      </w:r>
      <w:r w:rsidR="00356C18" w:rsidRPr="00937BE1">
        <w:t xml:space="preserve"> </w:t>
      </w:r>
      <w:r w:rsidRPr="00937BE1">
        <w:t>workforce</w:t>
      </w:r>
      <w:r w:rsidR="00356C18" w:rsidRPr="00937BE1">
        <w:t xml:space="preserve"> </w:t>
      </w:r>
      <w:r w:rsidRPr="00937BE1">
        <w:t>organisational</w:t>
      </w:r>
      <w:r w:rsidR="00356C18" w:rsidRPr="00937BE1">
        <w:t xml:space="preserve"> </w:t>
      </w:r>
      <w:r w:rsidRPr="00937BE1">
        <w:t>readiness,</w:t>
      </w:r>
      <w:r w:rsidR="00356C18" w:rsidRPr="00937BE1">
        <w:t xml:space="preserve"> </w:t>
      </w:r>
      <w:r w:rsidRPr="00937BE1">
        <w:t>framework</w:t>
      </w:r>
      <w:r w:rsidR="00356C18" w:rsidRPr="00937BE1">
        <w:t xml:space="preserve"> </w:t>
      </w:r>
      <w:r w:rsidRPr="00937BE1">
        <w:t>development</w:t>
      </w:r>
    </w:p>
    <w:p w14:paraId="14B698C5" w14:textId="28B9958B" w:rsidR="00FC6661" w:rsidRPr="00937BE1" w:rsidRDefault="00FC6661" w:rsidP="004E7637">
      <w:pPr>
        <w:pStyle w:val="Bullet1"/>
      </w:pPr>
      <w:r w:rsidRPr="00937BE1">
        <w:t>lived</w:t>
      </w:r>
      <w:r w:rsidR="00356C18" w:rsidRPr="00937BE1">
        <w:t xml:space="preserve"> </w:t>
      </w:r>
      <w:r w:rsidRPr="00937BE1">
        <w:t>experience</w:t>
      </w:r>
      <w:r w:rsidR="004F75EB" w:rsidRPr="00937BE1">
        <w:t>–</w:t>
      </w:r>
      <w:r w:rsidRPr="00937BE1">
        <w:t>led</w:t>
      </w:r>
      <w:r w:rsidR="00356C18" w:rsidRPr="00937BE1">
        <w:t xml:space="preserve"> </w:t>
      </w:r>
      <w:r w:rsidRPr="00937BE1">
        <w:t>quality</w:t>
      </w:r>
      <w:r w:rsidR="00356C18" w:rsidRPr="00937BE1">
        <w:t xml:space="preserve"> </w:t>
      </w:r>
      <w:r w:rsidRPr="00937BE1">
        <w:t>and</w:t>
      </w:r>
      <w:r w:rsidR="00356C18" w:rsidRPr="00937BE1">
        <w:t xml:space="preserve"> </w:t>
      </w:r>
      <w:r w:rsidRPr="00937BE1">
        <w:t>experience</w:t>
      </w:r>
      <w:r w:rsidR="00356C18" w:rsidRPr="00937BE1">
        <w:t xml:space="preserve"> </w:t>
      </w:r>
      <w:r w:rsidRPr="00937BE1">
        <w:t>data</w:t>
      </w:r>
      <w:r w:rsidR="00356C18" w:rsidRPr="00937BE1">
        <w:t xml:space="preserve"> </w:t>
      </w:r>
      <w:r w:rsidRPr="00937BE1">
        <w:t>collection</w:t>
      </w:r>
      <w:r w:rsidR="00356C18" w:rsidRPr="00937BE1">
        <w:t xml:space="preserve"> </w:t>
      </w:r>
      <w:r w:rsidRPr="00937BE1">
        <w:t>pilot</w:t>
      </w:r>
    </w:p>
    <w:p w14:paraId="3C0F82BA" w14:textId="1DBE6978" w:rsidR="00FC6661" w:rsidRPr="00937BE1" w:rsidRDefault="00FC6661" w:rsidP="004E7637">
      <w:pPr>
        <w:pStyle w:val="Bullet1"/>
      </w:pPr>
      <w:r w:rsidRPr="00937BE1">
        <w:t>phase</w:t>
      </w:r>
      <w:r w:rsidR="00356C18" w:rsidRPr="00937BE1">
        <w:t xml:space="preserve"> </w:t>
      </w:r>
      <w:r w:rsidR="004F75EB" w:rsidRPr="00937BE1">
        <w:t xml:space="preserve">1 </w:t>
      </w:r>
      <w:r w:rsidRPr="00937BE1">
        <w:t>development</w:t>
      </w:r>
      <w:r w:rsidR="00356C18" w:rsidRPr="00937BE1">
        <w:t xml:space="preserve"> </w:t>
      </w:r>
      <w:r w:rsidRPr="00937BE1">
        <w:t>of</w:t>
      </w:r>
      <w:r w:rsidR="00356C18" w:rsidRPr="00937BE1">
        <w:t xml:space="preserve"> </w:t>
      </w:r>
      <w:r w:rsidRPr="00937BE1">
        <w:t>a</w:t>
      </w:r>
      <w:r w:rsidR="00356C18" w:rsidRPr="00937BE1">
        <w:t xml:space="preserve"> </w:t>
      </w:r>
      <w:r w:rsidRPr="00937BE1">
        <w:t>standardised</w:t>
      </w:r>
      <w:r w:rsidR="00356C18" w:rsidRPr="00937BE1">
        <w:t xml:space="preserve"> </w:t>
      </w:r>
      <w:r w:rsidRPr="00937BE1">
        <w:t>training</w:t>
      </w:r>
      <w:r w:rsidR="00356C18" w:rsidRPr="00937BE1">
        <w:t xml:space="preserve"> </w:t>
      </w:r>
      <w:r w:rsidRPr="00937BE1">
        <w:t>package</w:t>
      </w:r>
      <w:r w:rsidR="00356C18" w:rsidRPr="00937BE1">
        <w:t xml:space="preserve"> </w:t>
      </w:r>
      <w:r w:rsidRPr="00937BE1">
        <w:t>for</w:t>
      </w:r>
      <w:r w:rsidR="004A665B" w:rsidRPr="00937BE1">
        <w:t xml:space="preserve"> the</w:t>
      </w:r>
      <w:r w:rsidR="00356C18" w:rsidRPr="00937BE1">
        <w:t xml:space="preserve"> </w:t>
      </w:r>
      <w:r w:rsidRPr="00937BE1">
        <w:t>lived</w:t>
      </w:r>
      <w:r w:rsidR="00356C18" w:rsidRPr="00937BE1">
        <w:t xml:space="preserve"> </w:t>
      </w:r>
      <w:r w:rsidRPr="00937BE1">
        <w:t>experience</w:t>
      </w:r>
      <w:r w:rsidR="00356C18" w:rsidRPr="00937BE1">
        <w:t xml:space="preserve"> </w:t>
      </w:r>
      <w:r w:rsidRPr="00937BE1">
        <w:t>workforce</w:t>
      </w:r>
    </w:p>
    <w:p w14:paraId="3A16FD27" w14:textId="2D8BCA5F" w:rsidR="00FC6661" w:rsidRPr="00937BE1" w:rsidRDefault="00FC6661" w:rsidP="004E7637">
      <w:pPr>
        <w:pStyle w:val="Bullet1"/>
      </w:pPr>
      <w:r w:rsidRPr="00937BE1">
        <w:t>review</w:t>
      </w:r>
      <w:r w:rsidR="00356C18" w:rsidRPr="00937BE1">
        <w:t xml:space="preserve"> </w:t>
      </w:r>
      <w:r w:rsidRPr="00937BE1">
        <w:t>of</w:t>
      </w:r>
      <w:r w:rsidR="00356C18" w:rsidRPr="00937BE1">
        <w:t xml:space="preserve"> </w:t>
      </w:r>
      <w:r w:rsidRPr="00937BE1">
        <w:t>the</w:t>
      </w:r>
      <w:r w:rsidR="00356C18" w:rsidRPr="00937BE1">
        <w:t xml:space="preserve"> </w:t>
      </w:r>
      <w:r w:rsidRPr="00937BE1">
        <w:t>Certificate</w:t>
      </w:r>
      <w:r w:rsidR="00356C18" w:rsidRPr="00937BE1">
        <w:t xml:space="preserve"> </w:t>
      </w:r>
      <w:r w:rsidRPr="00937BE1">
        <w:t>IV</w:t>
      </w:r>
      <w:r w:rsidR="00356C18" w:rsidRPr="00937BE1">
        <w:t xml:space="preserve"> </w:t>
      </w:r>
      <w:r w:rsidRPr="00937BE1">
        <w:t>in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peer</w:t>
      </w:r>
      <w:r w:rsidR="00356C18" w:rsidRPr="00937BE1">
        <w:t xml:space="preserve"> </w:t>
      </w:r>
      <w:r w:rsidRPr="00937BE1">
        <w:t>work</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of</w:t>
      </w:r>
      <w:r w:rsidR="00356C18" w:rsidRPr="00937BE1">
        <w:t xml:space="preserve"> </w:t>
      </w:r>
      <w:r w:rsidRPr="00937BE1">
        <w:t>a</w:t>
      </w:r>
      <w:r w:rsidR="00356C18" w:rsidRPr="00937BE1">
        <w:t xml:space="preserve"> </w:t>
      </w:r>
      <w:r w:rsidRPr="00937BE1">
        <w:t>student</w:t>
      </w:r>
      <w:r w:rsidR="00356C18" w:rsidRPr="00937BE1">
        <w:t xml:space="preserve"> </w:t>
      </w:r>
      <w:r w:rsidRPr="00937BE1">
        <w:t>supervision</w:t>
      </w:r>
      <w:r w:rsidR="00356C18" w:rsidRPr="00937BE1">
        <w:t xml:space="preserve"> </w:t>
      </w:r>
      <w:r w:rsidRPr="00937BE1">
        <w:t>framework</w:t>
      </w:r>
      <w:r w:rsidR="00356C18" w:rsidRPr="00937BE1">
        <w:t xml:space="preserve"> </w:t>
      </w:r>
      <w:r w:rsidRPr="00937BE1">
        <w:t>for</w:t>
      </w:r>
      <w:r w:rsidR="00356C18" w:rsidRPr="00937BE1">
        <w:t xml:space="preserve"> </w:t>
      </w:r>
      <w:r w:rsidRPr="00937BE1">
        <w:t>lived</w:t>
      </w:r>
      <w:r w:rsidR="00356C18" w:rsidRPr="00937BE1">
        <w:t xml:space="preserve"> </w:t>
      </w:r>
      <w:r w:rsidRPr="00937BE1">
        <w:t>experience</w:t>
      </w:r>
      <w:r w:rsidR="00356C18" w:rsidRPr="00937BE1">
        <w:t xml:space="preserve"> </w:t>
      </w:r>
      <w:r w:rsidRPr="00937BE1">
        <w:t>workers</w:t>
      </w:r>
    </w:p>
    <w:p w14:paraId="1EFA8402" w14:textId="7E451639" w:rsidR="00FC6661" w:rsidRPr="00937BE1" w:rsidRDefault="00FC6661" w:rsidP="004E7637">
      <w:pPr>
        <w:pStyle w:val="Bullet1"/>
      </w:pPr>
      <w:r w:rsidRPr="00937BE1">
        <w:t>Lived</w:t>
      </w:r>
      <w:r w:rsidR="00356C18" w:rsidRPr="00937BE1">
        <w:t xml:space="preserve"> </w:t>
      </w:r>
      <w:r w:rsidRPr="00937BE1">
        <w:t>Experience</w:t>
      </w:r>
      <w:r w:rsidR="00356C18" w:rsidRPr="00937BE1">
        <w:t xml:space="preserve"> </w:t>
      </w:r>
      <w:r w:rsidRPr="00937BE1">
        <w:t>Workforces</w:t>
      </w:r>
      <w:r w:rsidR="00356C18" w:rsidRPr="00937BE1">
        <w:t xml:space="preserve"> </w:t>
      </w:r>
      <w:r w:rsidRPr="00937BE1">
        <w:t>Leadership</w:t>
      </w:r>
      <w:r w:rsidR="00356C18" w:rsidRPr="00937BE1">
        <w:t xml:space="preserve"> </w:t>
      </w:r>
      <w:r w:rsidRPr="00937BE1">
        <w:t>Pathways</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package</w:t>
      </w:r>
    </w:p>
    <w:p w14:paraId="0BA6F51B" w14:textId="6D403DC2" w:rsidR="00FC6661" w:rsidRPr="00937BE1" w:rsidRDefault="00FC6661" w:rsidP="004E7637">
      <w:pPr>
        <w:pStyle w:val="Bullet1"/>
      </w:pPr>
      <w:r w:rsidRPr="00937BE1">
        <w:t>increasing</w:t>
      </w:r>
      <w:r w:rsidR="00356C18" w:rsidRPr="00937BE1">
        <w:t xml:space="preserve"> </w:t>
      </w:r>
      <w:r w:rsidRPr="00937BE1">
        <w:t>psychiatry</w:t>
      </w:r>
      <w:r w:rsidR="00356C18" w:rsidRPr="00937BE1">
        <w:t xml:space="preserve"> </w:t>
      </w:r>
      <w:r w:rsidRPr="00937BE1">
        <w:t>rotations</w:t>
      </w:r>
      <w:r w:rsidR="00356C18" w:rsidRPr="00937BE1">
        <w:t xml:space="preserve"> </w:t>
      </w:r>
      <w:r w:rsidRPr="00937BE1">
        <w:t>for</w:t>
      </w:r>
      <w:r w:rsidR="00356C18" w:rsidRPr="00937BE1">
        <w:t xml:space="preserve"> </w:t>
      </w:r>
      <w:r w:rsidRPr="00937BE1">
        <w:t>junior</w:t>
      </w:r>
      <w:r w:rsidR="00356C18" w:rsidRPr="00937BE1">
        <w:t xml:space="preserve"> </w:t>
      </w:r>
      <w:r w:rsidRPr="00937BE1">
        <w:t>medical</w:t>
      </w:r>
      <w:r w:rsidR="00356C18" w:rsidRPr="00937BE1">
        <w:t xml:space="preserve"> </w:t>
      </w:r>
      <w:r w:rsidRPr="00937BE1">
        <w:t>officers</w:t>
      </w:r>
    </w:p>
    <w:p w14:paraId="1F15BF03" w14:textId="3DFFAC4A" w:rsidR="00FC6661" w:rsidRPr="00937BE1" w:rsidRDefault="00FC6661" w:rsidP="004E7637">
      <w:pPr>
        <w:pStyle w:val="Bullet1"/>
      </w:pPr>
      <w:r w:rsidRPr="00937BE1">
        <w:t>increasing</w:t>
      </w:r>
      <w:r w:rsidR="00356C18" w:rsidRPr="00937BE1">
        <w:t xml:space="preserve"> </w:t>
      </w:r>
      <w:r w:rsidRPr="00937BE1">
        <w:t>graduate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nursing</w:t>
      </w:r>
      <w:r w:rsidR="00356C18" w:rsidRPr="00937BE1">
        <w:t xml:space="preserve"> </w:t>
      </w:r>
      <w:r w:rsidRPr="00937BE1">
        <w:t>positions</w:t>
      </w:r>
    </w:p>
    <w:p w14:paraId="204DA464" w14:textId="160B3392" w:rsidR="00FC6661" w:rsidRPr="00937BE1" w:rsidRDefault="00FC6661" w:rsidP="004E7637">
      <w:pPr>
        <w:pStyle w:val="Bullet1"/>
      </w:pPr>
      <w:r w:rsidRPr="00937BE1">
        <w:t>development</w:t>
      </w:r>
      <w:r w:rsidR="00356C18" w:rsidRPr="00937BE1">
        <w:t xml:space="preserve"> </w:t>
      </w:r>
      <w:r w:rsidRPr="00937BE1">
        <w:t>of</w:t>
      </w:r>
      <w:r w:rsidR="00356C18" w:rsidRPr="00937BE1">
        <w:t xml:space="preserve"> </w:t>
      </w:r>
      <w:r w:rsidRPr="00937BE1">
        <w:t>a</w:t>
      </w:r>
      <w:r w:rsidR="00356C18" w:rsidRPr="00937BE1">
        <w:t xml:space="preserve"> </w:t>
      </w:r>
      <w:r w:rsidRPr="00937BE1">
        <w:t>foundational</w:t>
      </w:r>
      <w:r w:rsidR="00356C18" w:rsidRPr="00937BE1">
        <w:t xml:space="preserve"> </w:t>
      </w:r>
      <w:r w:rsidRPr="00937BE1">
        <w:t>allied</w:t>
      </w:r>
      <w:r w:rsidR="00356C18" w:rsidRPr="00937BE1">
        <w:t xml:space="preserve"> </w:t>
      </w:r>
      <w:r w:rsidRPr="00937BE1">
        <w:t>health</w:t>
      </w:r>
      <w:r w:rsidR="00356C18" w:rsidRPr="00937BE1">
        <w:t xml:space="preserve"> </w:t>
      </w:r>
      <w:r w:rsidRPr="00937BE1">
        <w:t>graduate</w:t>
      </w:r>
      <w:r w:rsidR="00356C18" w:rsidRPr="00937BE1">
        <w:t xml:space="preserve"> </w:t>
      </w:r>
      <w:r w:rsidRPr="00937BE1">
        <w:t>program</w:t>
      </w:r>
      <w:r w:rsidR="00356C18" w:rsidRPr="00937BE1">
        <w:t xml:space="preserve"> </w:t>
      </w:r>
      <w:r w:rsidRPr="00937BE1">
        <w:t>model</w:t>
      </w:r>
      <w:r w:rsidR="00356C18" w:rsidRPr="00937BE1">
        <w:t xml:space="preserve"> </w:t>
      </w:r>
      <w:r w:rsidRPr="00937BE1">
        <w:t>to</w:t>
      </w:r>
      <w:r w:rsidR="00356C18" w:rsidRPr="00937BE1">
        <w:t xml:space="preserve"> </w:t>
      </w:r>
      <w:r w:rsidRPr="00937BE1">
        <w:t>support</w:t>
      </w:r>
      <w:r w:rsidR="00356C18" w:rsidRPr="00937BE1">
        <w:t xml:space="preserve"> </w:t>
      </w:r>
      <w:r w:rsidR="009E7160" w:rsidRPr="00937BE1">
        <w:t xml:space="preserve">extra </w:t>
      </w:r>
      <w:r w:rsidRPr="00937BE1">
        <w:t>allied</w:t>
      </w:r>
      <w:r w:rsidR="00356C18" w:rsidRPr="00937BE1">
        <w:t xml:space="preserve"> </w:t>
      </w:r>
      <w:r w:rsidRPr="00937BE1">
        <w:t>health</w:t>
      </w:r>
      <w:r w:rsidR="00356C18" w:rsidRPr="00937BE1">
        <w:t xml:space="preserve"> </w:t>
      </w:r>
      <w:r w:rsidRPr="00937BE1">
        <w:t>positions</w:t>
      </w:r>
    </w:p>
    <w:p w14:paraId="5DA8630C" w14:textId="5F562A31" w:rsidR="00FC6661" w:rsidRPr="00937BE1" w:rsidRDefault="00FC6661" w:rsidP="004E7637">
      <w:pPr>
        <w:pStyle w:val="Bullet1"/>
      </w:pPr>
      <w:r w:rsidRPr="00937BE1">
        <w:t>improving</w:t>
      </w:r>
      <w:r w:rsidR="00356C18" w:rsidRPr="00937BE1">
        <w:t xml:space="preserve"> </w:t>
      </w:r>
      <w:r w:rsidRPr="00937BE1">
        <w:t>workforce</w:t>
      </w:r>
      <w:r w:rsidR="00356C18" w:rsidRPr="00937BE1">
        <w:t xml:space="preserve"> </w:t>
      </w:r>
      <w:r w:rsidRPr="00937BE1">
        <w:t>data</w:t>
      </w:r>
      <w:r w:rsidR="00356C18" w:rsidRPr="00937BE1">
        <w:t xml:space="preserve"> </w:t>
      </w:r>
      <w:r w:rsidRPr="00937BE1">
        <w:t>capabilities,</w:t>
      </w:r>
      <w:r w:rsidR="00356C18" w:rsidRPr="00937BE1">
        <w:t xml:space="preserve"> </w:t>
      </w:r>
      <w:r w:rsidRPr="00937BE1">
        <w:t>beginning</w:t>
      </w:r>
      <w:r w:rsidR="00356C18" w:rsidRPr="00937BE1">
        <w:t xml:space="preserve"> </w:t>
      </w:r>
      <w:r w:rsidRPr="00937BE1">
        <w:t>with</w:t>
      </w:r>
      <w:r w:rsidR="00356C18" w:rsidRPr="00937BE1">
        <w:t xml:space="preserve"> </w:t>
      </w:r>
      <w:r w:rsidRPr="00937BE1">
        <w:t>a</w:t>
      </w:r>
      <w:r w:rsidR="00356C18" w:rsidRPr="00937BE1">
        <w:t xml:space="preserve"> </w:t>
      </w:r>
      <w:r w:rsidRPr="00937BE1">
        <w:t>workforce</w:t>
      </w:r>
      <w:r w:rsidR="00356C18" w:rsidRPr="00937BE1">
        <w:t xml:space="preserve"> </w:t>
      </w:r>
      <w:r w:rsidRPr="00937BE1">
        <w:t>census</w:t>
      </w:r>
      <w:r w:rsidR="00356C18" w:rsidRPr="00937BE1">
        <w:t xml:space="preserve"> </w:t>
      </w:r>
      <w:r w:rsidRPr="00937BE1">
        <w:t>and</w:t>
      </w:r>
      <w:r w:rsidR="00356C18" w:rsidRPr="00937BE1">
        <w:t xml:space="preserve"> </w:t>
      </w:r>
      <w:r w:rsidRPr="00937BE1">
        <w:t>survey</w:t>
      </w:r>
    </w:p>
    <w:p w14:paraId="1FECB195" w14:textId="1E0F2EAD" w:rsidR="00FC6661" w:rsidRPr="00937BE1" w:rsidRDefault="00FC6661" w:rsidP="004E7637">
      <w:pPr>
        <w:pStyle w:val="Bullet1"/>
      </w:pPr>
      <w:r w:rsidRPr="00937BE1">
        <w:t>planning</w:t>
      </w:r>
      <w:r w:rsidR="00356C18" w:rsidRPr="00937BE1">
        <w:t xml:space="preserve"> </w:t>
      </w:r>
      <w:r w:rsidRPr="00937BE1">
        <w:t>for</w:t>
      </w:r>
      <w:r w:rsidR="00356C18" w:rsidRPr="00937BE1">
        <w:t xml:space="preserve"> </w:t>
      </w:r>
      <w:r w:rsidRPr="00937BE1">
        <w:t>a</w:t>
      </w:r>
      <w:r w:rsidR="00356C18" w:rsidRPr="00937BE1">
        <w:t xml:space="preserve"> </w:t>
      </w:r>
      <w:r w:rsidRPr="00937BE1">
        <w:t>broad,</w:t>
      </w:r>
      <w:r w:rsidR="00356C18" w:rsidRPr="00937BE1">
        <w:t xml:space="preserve"> </w:t>
      </w:r>
      <w:r w:rsidRPr="00937BE1">
        <w:t>multidisciplinary</w:t>
      </w:r>
      <w:r w:rsidR="00356C18" w:rsidRPr="00937BE1">
        <w:t xml:space="preserve"> </w:t>
      </w:r>
      <w:r w:rsidRPr="00937BE1">
        <w:t>and</w:t>
      </w:r>
      <w:r w:rsidR="00356C18" w:rsidRPr="00937BE1">
        <w:t xml:space="preserve"> </w:t>
      </w:r>
      <w:r w:rsidRPr="00937BE1">
        <w:t>collaborative</w:t>
      </w:r>
      <w:r w:rsidR="00356C18" w:rsidRPr="00937BE1">
        <w:t xml:space="preserve"> </w:t>
      </w:r>
      <w:r w:rsidRPr="00937BE1">
        <w:t>leadership</w:t>
      </w:r>
      <w:r w:rsidR="00356C18" w:rsidRPr="00937BE1">
        <w:t xml:space="preserve"> </w:t>
      </w:r>
      <w:r w:rsidR="00322FD8" w:rsidRPr="00937BE1">
        <w:t>network</w:t>
      </w:r>
    </w:p>
    <w:p w14:paraId="56655C06" w14:textId="10DE0C84" w:rsidR="00FC6661" w:rsidRPr="00937BE1" w:rsidRDefault="00FC6661" w:rsidP="004E7637">
      <w:pPr>
        <w:pStyle w:val="Bullet1"/>
      </w:pPr>
      <w:r w:rsidRPr="00937BE1">
        <w:t>postgraduate</w:t>
      </w:r>
      <w:r w:rsidR="00356C18" w:rsidRPr="00937BE1">
        <w:t xml:space="preserve"> </w:t>
      </w:r>
      <w:r w:rsidRPr="00937BE1">
        <w:t>scholarships</w:t>
      </w:r>
      <w:r w:rsidR="00356C18" w:rsidRPr="00937BE1">
        <w:t xml:space="preserve"> </w:t>
      </w:r>
      <w:r w:rsidRPr="00937BE1">
        <w:t>for</w:t>
      </w:r>
      <w:r w:rsidR="00356C18" w:rsidRPr="00937BE1">
        <w:t xml:space="preserve"> </w:t>
      </w:r>
      <w:r w:rsidRPr="00937BE1">
        <w:t>mental</w:t>
      </w:r>
      <w:r w:rsidR="00356C18" w:rsidRPr="00937BE1">
        <w:t xml:space="preserve"> </w:t>
      </w:r>
      <w:r w:rsidRPr="00937BE1">
        <w:t>health</w:t>
      </w:r>
      <w:r w:rsidR="00356C18" w:rsidRPr="00937BE1">
        <w:t xml:space="preserve"> </w:t>
      </w:r>
      <w:r w:rsidRPr="00937BE1">
        <w:t>nurse</w:t>
      </w:r>
      <w:r w:rsidR="00356C18" w:rsidRPr="00937BE1">
        <w:t xml:space="preserve"> </w:t>
      </w:r>
      <w:r w:rsidRPr="00937BE1">
        <w:t>education,</w:t>
      </w:r>
      <w:r w:rsidR="00356C18" w:rsidRPr="00937BE1">
        <w:t xml:space="preserve"> </w:t>
      </w:r>
      <w:r w:rsidRPr="00937BE1">
        <w:t>with</w:t>
      </w:r>
      <w:r w:rsidR="00356C18" w:rsidRPr="00937BE1">
        <w:t xml:space="preserve"> </w:t>
      </w:r>
      <w:r w:rsidRPr="00937BE1">
        <w:t>124</w:t>
      </w:r>
      <w:r w:rsidR="00356C18" w:rsidRPr="00937BE1">
        <w:t xml:space="preserve"> </w:t>
      </w:r>
      <w:r w:rsidRPr="00937BE1">
        <w:t>postgraduate</w:t>
      </w:r>
      <w:r w:rsidR="00356C18" w:rsidRPr="00937BE1">
        <w:t xml:space="preserve"> </w:t>
      </w:r>
      <w:r w:rsidRPr="00937BE1">
        <w:t>nurse</w:t>
      </w:r>
      <w:r w:rsidR="00356C18" w:rsidRPr="00937BE1">
        <w:t xml:space="preserve"> </w:t>
      </w:r>
      <w:r w:rsidRPr="00937BE1">
        <w:t>scholarships</w:t>
      </w:r>
      <w:r w:rsidR="00356C18" w:rsidRPr="00937BE1">
        <w:t xml:space="preserve"> </w:t>
      </w:r>
      <w:r w:rsidRPr="00937BE1">
        <w:t>awarded</w:t>
      </w:r>
      <w:r w:rsidR="00356C18" w:rsidRPr="00937BE1">
        <w:t xml:space="preserve"> </w:t>
      </w:r>
      <w:r w:rsidRPr="00937BE1">
        <w:t>in</w:t>
      </w:r>
      <w:r w:rsidR="00356C18" w:rsidRPr="00937BE1">
        <w:t xml:space="preserve"> </w:t>
      </w:r>
      <w:r w:rsidRPr="00937BE1">
        <w:t>2021.</w:t>
      </w:r>
    </w:p>
    <w:p w14:paraId="0988232E" w14:textId="0DA465E3" w:rsidR="00FC6661" w:rsidRPr="00937BE1" w:rsidRDefault="00FC6661" w:rsidP="00BA1129">
      <w:pPr>
        <w:pStyle w:val="Bodyafterbullets"/>
      </w:pPr>
      <w:r w:rsidRPr="00937BE1">
        <w:t>At</w:t>
      </w:r>
      <w:r w:rsidR="00356C18" w:rsidRPr="00937BE1">
        <w:t xml:space="preserve"> </w:t>
      </w:r>
      <w:r w:rsidRPr="00937BE1">
        <w:t>the</w:t>
      </w:r>
      <w:r w:rsidR="00356C18" w:rsidRPr="00937BE1">
        <w:t xml:space="preserve"> </w:t>
      </w:r>
      <w:r w:rsidRPr="00937BE1">
        <w:t>start</w:t>
      </w:r>
      <w:r w:rsidR="00356C18" w:rsidRPr="00937BE1">
        <w:t xml:space="preserve"> </w:t>
      </w:r>
      <w:r w:rsidRPr="00937BE1">
        <w:t>of</w:t>
      </w:r>
      <w:r w:rsidR="00356C18" w:rsidRPr="00937BE1">
        <w:t xml:space="preserve"> </w:t>
      </w:r>
      <w:r w:rsidRPr="00937BE1">
        <w:t>2021</w:t>
      </w:r>
      <w:r w:rsidR="00356C18" w:rsidRPr="00937BE1">
        <w:t xml:space="preserve"> </w:t>
      </w:r>
      <w:r w:rsidRPr="00937BE1">
        <w:t>Mental</w:t>
      </w:r>
      <w:r w:rsidR="00356C18" w:rsidRPr="00937BE1">
        <w:t xml:space="preserve"> </w:t>
      </w:r>
      <w:r w:rsidRPr="00937BE1">
        <w:t>Health</w:t>
      </w:r>
      <w:r w:rsidR="00356C18" w:rsidRPr="00937BE1">
        <w:t xml:space="preserve"> </w:t>
      </w:r>
      <w:r w:rsidRPr="00937BE1">
        <w:t>Reform</w:t>
      </w:r>
      <w:r w:rsidR="00356C18" w:rsidRPr="00937BE1">
        <w:t xml:space="preserve"> </w:t>
      </w:r>
      <w:r w:rsidRPr="00937BE1">
        <w:t>Victoria</w:t>
      </w:r>
      <w:r w:rsidR="00356C18" w:rsidRPr="00937BE1">
        <w:t xml:space="preserve"> </w:t>
      </w:r>
      <w:r w:rsidRPr="00937BE1">
        <w:t>merged</w:t>
      </w:r>
      <w:r w:rsidR="00356C18" w:rsidRPr="00937BE1">
        <w:t xml:space="preserve"> </w:t>
      </w:r>
      <w:r w:rsidRPr="00937BE1">
        <w:t>with</w:t>
      </w:r>
      <w:r w:rsidR="00356C18" w:rsidRPr="00937BE1">
        <w:t xml:space="preserve"> </w:t>
      </w:r>
      <w:r w:rsidRPr="00937BE1">
        <w:t>the</w:t>
      </w:r>
      <w:r w:rsidR="00356C18" w:rsidRPr="00937BE1">
        <w:t xml:space="preserve"> </w:t>
      </w:r>
      <w:r w:rsidR="004F75EB" w:rsidRPr="00937BE1">
        <w:t xml:space="preserve">government’s </w:t>
      </w:r>
      <w:r w:rsidRPr="00937BE1">
        <w:t>then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Drugs</w:t>
      </w:r>
      <w:r w:rsidR="00356C18" w:rsidRPr="00937BE1">
        <w:t xml:space="preserve"> </w:t>
      </w:r>
      <w:r w:rsidRPr="00937BE1">
        <w:t>branch</w:t>
      </w:r>
      <w:r w:rsidR="00356C18" w:rsidRPr="00937BE1">
        <w:t xml:space="preserve"> </w:t>
      </w:r>
      <w:r w:rsidRPr="00937BE1">
        <w:t>to</w:t>
      </w:r>
      <w:r w:rsidR="00356C18" w:rsidRPr="00937BE1">
        <w:t xml:space="preserve"> </w:t>
      </w:r>
      <w:r w:rsidRPr="00937BE1">
        <w:t>become</w:t>
      </w:r>
      <w:r w:rsidR="00356C18" w:rsidRPr="00937BE1">
        <w:t xml:space="preserve"> </w:t>
      </w:r>
      <w:r w:rsidRPr="00937BE1">
        <w:t>a</w:t>
      </w:r>
      <w:r w:rsidR="00356C18" w:rsidRPr="00937BE1">
        <w:t xml:space="preserve"> </w:t>
      </w:r>
      <w:r w:rsidRPr="00937BE1">
        <w:t>new</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Division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46BA5CC0" w14:textId="76E57693" w:rsidR="00FC6661" w:rsidRPr="00937BE1" w:rsidRDefault="00FC6661" w:rsidP="00FC6661">
      <w:pPr>
        <w:pStyle w:val="Heading4"/>
      </w:pPr>
      <w:r w:rsidRPr="00937BE1">
        <w:t>Increased</w:t>
      </w:r>
      <w:r w:rsidR="00356C18" w:rsidRPr="00937BE1">
        <w:t xml:space="preserve"> </w:t>
      </w:r>
      <w:r w:rsidRPr="00937BE1">
        <w:t>investment</w:t>
      </w:r>
      <w:r w:rsidR="00356C18" w:rsidRPr="00937BE1">
        <w:t xml:space="preserve"> </w:t>
      </w:r>
      <w:r w:rsidRPr="00937BE1">
        <w:t>in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reform</w:t>
      </w:r>
    </w:p>
    <w:p w14:paraId="7684FEB3" w14:textId="3D44D8A5" w:rsidR="00FC6661" w:rsidRPr="00937BE1" w:rsidRDefault="00FC6661" w:rsidP="00AE12C3">
      <w:pPr>
        <w:pStyle w:val="Body"/>
      </w:pPr>
      <w:r w:rsidRPr="00937BE1">
        <w:t>The</w:t>
      </w:r>
      <w:r w:rsidR="00356C18" w:rsidRPr="00937BE1">
        <w:t xml:space="preserve"> </w:t>
      </w:r>
      <w:r w:rsidRPr="00937BE1">
        <w:t>Royal</w:t>
      </w:r>
      <w:r w:rsidR="00356C18" w:rsidRPr="00937BE1">
        <w:t xml:space="preserve"> </w:t>
      </w:r>
      <w:r w:rsidRPr="00937BE1">
        <w:t>Commission’s</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recommended</w:t>
      </w:r>
      <w:r w:rsidR="00356C18" w:rsidRPr="00937BE1">
        <w:t xml:space="preserve"> </w:t>
      </w:r>
      <w:r w:rsidRPr="00937BE1">
        <w:t>reviewing,</w:t>
      </w:r>
      <w:r w:rsidR="00356C18" w:rsidRPr="00937BE1">
        <w:t xml:space="preserve"> </w:t>
      </w:r>
      <w:r w:rsidRPr="00937BE1">
        <w:t>reforming</w:t>
      </w:r>
      <w:r w:rsidR="00356C18" w:rsidRPr="00937BE1">
        <w:t xml:space="preserve"> </w:t>
      </w:r>
      <w:r w:rsidRPr="00937BE1">
        <w:t>and</w:t>
      </w:r>
      <w:r w:rsidR="00356C18" w:rsidRPr="00937BE1">
        <w:t xml:space="preserve"> </w:t>
      </w:r>
      <w:r w:rsidRPr="00937BE1">
        <w:t>implementing</w:t>
      </w:r>
      <w:r w:rsidR="00356C18" w:rsidRPr="00937BE1">
        <w:t xml:space="preserve"> </w:t>
      </w:r>
      <w:r w:rsidRPr="00937BE1">
        <w:t>multidisciplinary</w:t>
      </w:r>
      <w:r w:rsidR="00356C18" w:rsidRPr="00937BE1">
        <w:t xml:space="preserve"> </w:t>
      </w:r>
      <w:r w:rsidRPr="00937BE1">
        <w:t>care</w:t>
      </w:r>
      <w:r w:rsidR="00356C18" w:rsidRPr="00937BE1">
        <w:t xml:space="preserve"> </w:t>
      </w:r>
      <w:r w:rsidRPr="00937BE1">
        <w:t>for</w:t>
      </w:r>
      <w:r w:rsidR="00356C18" w:rsidRPr="00937BE1">
        <w:t xml:space="preserve"> </w:t>
      </w:r>
      <w:r w:rsidRPr="00937BE1">
        <w:t>bed-based</w:t>
      </w:r>
      <w:r w:rsidR="00356C18" w:rsidRPr="00937BE1">
        <w:t xml:space="preserve"> </w:t>
      </w:r>
      <w:r w:rsidRPr="00937BE1">
        <w:t>services</w:t>
      </w:r>
      <w:r w:rsidR="00356C18" w:rsidRPr="00937BE1">
        <w:t xml:space="preserve"> </w:t>
      </w:r>
      <w:r w:rsidRPr="00937BE1">
        <w:t>in</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settings,</w:t>
      </w:r>
      <w:r w:rsidR="00356C18" w:rsidRPr="00937BE1">
        <w:t xml:space="preserve"> </w:t>
      </w:r>
      <w:r w:rsidRPr="00937BE1">
        <w:t>including</w:t>
      </w:r>
      <w:r w:rsidR="00356C18" w:rsidRPr="00937BE1">
        <w:t xml:space="preserve"> </w:t>
      </w:r>
      <w:r w:rsidRPr="00937BE1">
        <w:t>a</w:t>
      </w:r>
      <w:r w:rsidR="00356C18" w:rsidRPr="00937BE1">
        <w:t xml:space="preserve"> </w:t>
      </w:r>
      <w:r w:rsidRPr="00937BE1">
        <w:t>person’s</w:t>
      </w:r>
      <w:r w:rsidR="00356C18" w:rsidRPr="00937BE1">
        <w:t xml:space="preserve"> </w:t>
      </w:r>
      <w:r w:rsidRPr="00937BE1">
        <w:t>home</w:t>
      </w:r>
      <w:r w:rsidR="00356C18" w:rsidRPr="00937BE1">
        <w:t xml:space="preserve"> </w:t>
      </w:r>
      <w:r w:rsidRPr="00937BE1">
        <w:t>and</w:t>
      </w:r>
      <w:r w:rsidR="00356C18" w:rsidRPr="00937BE1">
        <w:t xml:space="preserve"> </w:t>
      </w:r>
      <w:r w:rsidRPr="00937BE1">
        <w:t>fit-for-purpose</w:t>
      </w:r>
      <w:r w:rsidR="00356C18" w:rsidRPr="00937BE1">
        <w:t xml:space="preserve"> </w:t>
      </w:r>
      <w:r w:rsidRPr="00937BE1">
        <w:t>hospital</w:t>
      </w:r>
      <w:r w:rsidR="00356C18" w:rsidRPr="00937BE1">
        <w:t xml:space="preserve"> </w:t>
      </w:r>
      <w:r w:rsidRPr="00937BE1">
        <w:t>settings.</w:t>
      </w:r>
      <w:r w:rsidR="00356C18" w:rsidRPr="00937BE1">
        <w:t xml:space="preserve"> </w:t>
      </w:r>
      <w:r w:rsidRPr="00937BE1">
        <w:t>The</w:t>
      </w:r>
      <w:r w:rsidR="00356C18" w:rsidRPr="00937BE1">
        <w:t xml:space="preserve"> </w:t>
      </w:r>
      <w:r w:rsidRPr="00937BE1">
        <w:t>Commission’s</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recommended</w:t>
      </w:r>
      <w:r w:rsidR="00356C18" w:rsidRPr="00937BE1">
        <w:t xml:space="preserve"> </w:t>
      </w:r>
      <w:r w:rsidRPr="00937BE1">
        <w:t>providing</w:t>
      </w:r>
      <w:r w:rsidR="00356C18" w:rsidRPr="00937BE1">
        <w:t xml:space="preserve"> </w:t>
      </w:r>
      <w:r w:rsidR="009E7160" w:rsidRPr="00937BE1">
        <w:t xml:space="preserve">more </w:t>
      </w:r>
      <w:r w:rsidRPr="00937BE1">
        <w:t>youth</w:t>
      </w:r>
      <w:r w:rsidR="00356C18" w:rsidRPr="00937BE1">
        <w:t xml:space="preserve"> </w:t>
      </w:r>
      <w:r w:rsidRPr="00937BE1">
        <w:t>and</w:t>
      </w:r>
      <w:r w:rsidR="00356C18" w:rsidRPr="00937BE1">
        <w:t xml:space="preserve"> </w:t>
      </w:r>
      <w:r w:rsidRPr="00937BE1">
        <w:t>adult</w:t>
      </w:r>
      <w:r w:rsidR="00356C18" w:rsidRPr="00937BE1">
        <w:t xml:space="preserve"> </w:t>
      </w:r>
      <w:r w:rsidRPr="00937BE1">
        <w:t>acute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to</w:t>
      </w:r>
      <w:r w:rsidR="00356C18" w:rsidRPr="00937BE1">
        <w:t xml:space="preserve"> </w:t>
      </w:r>
      <w:r w:rsidRPr="00937BE1">
        <w:t>help</w:t>
      </w:r>
      <w:r w:rsidR="00356C18" w:rsidRPr="00937BE1">
        <w:t xml:space="preserve"> </w:t>
      </w:r>
      <w:r w:rsidRPr="00937BE1">
        <w:t>address</w:t>
      </w:r>
      <w:r w:rsidR="00356C18" w:rsidRPr="00937BE1">
        <w:t xml:space="preserve"> </w:t>
      </w:r>
      <w:r w:rsidRPr="00937BE1">
        <w:t>critical</w:t>
      </w:r>
      <w:r w:rsidR="00356C18" w:rsidRPr="00937BE1">
        <w:t xml:space="preserve"> </w:t>
      </w:r>
      <w:r w:rsidRPr="00937BE1">
        <w:t>demand</w:t>
      </w:r>
      <w:r w:rsidR="00356C18" w:rsidRPr="00937BE1">
        <w:t xml:space="preserve"> </w:t>
      </w:r>
      <w:r w:rsidRPr="00937BE1">
        <w:t>pressures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672C07C5" w14:textId="05889537" w:rsidR="00FC6661" w:rsidRPr="00937BE1" w:rsidRDefault="00FC6661" w:rsidP="00AE12C3">
      <w:pPr>
        <w:pStyle w:val="Body"/>
      </w:pPr>
      <w:r w:rsidRPr="00937BE1">
        <w:t>The</w:t>
      </w:r>
      <w:r w:rsidR="00356C18" w:rsidRPr="00937BE1">
        <w:t xml:space="preserve"> </w:t>
      </w:r>
      <w:r w:rsidRPr="00937BE1">
        <w:t>State</w:t>
      </w:r>
      <w:r w:rsidR="00356C18" w:rsidRPr="00937BE1">
        <w:t xml:space="preserve"> </w:t>
      </w:r>
      <w:r w:rsidRPr="00937BE1">
        <w:t>Budget</w:t>
      </w:r>
      <w:r w:rsidR="00356C18" w:rsidRPr="00937BE1">
        <w:t xml:space="preserve"> </w:t>
      </w:r>
      <w:r w:rsidRPr="00937BE1">
        <w:t>2020–21</w:t>
      </w:r>
      <w:r w:rsidR="00356C18" w:rsidRPr="00937BE1">
        <w:t xml:space="preserve"> </w:t>
      </w:r>
      <w:r w:rsidRPr="00937BE1">
        <w:t>included</w:t>
      </w:r>
      <w:r w:rsidR="00356C18" w:rsidRPr="00937BE1">
        <w:t xml:space="preserve"> </w:t>
      </w:r>
      <w:r w:rsidRPr="00937BE1">
        <w:t>$868.6</w:t>
      </w:r>
      <w:r w:rsidR="00356C18" w:rsidRPr="00937BE1">
        <w:t xml:space="preserve"> </w:t>
      </w:r>
      <w:r w:rsidRPr="00937BE1">
        <w:t>million</w:t>
      </w:r>
      <w:r w:rsidR="00356C18" w:rsidRPr="00937BE1">
        <w:t xml:space="preserve"> </w:t>
      </w:r>
      <w:r w:rsidRPr="00937BE1">
        <w:t>for</w:t>
      </w:r>
      <w:r w:rsidR="00356C18" w:rsidRPr="00937BE1">
        <w:t xml:space="preserve"> </w:t>
      </w:r>
      <w:r w:rsidRPr="00937BE1">
        <w:t>reform</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w:t>
      </w:r>
      <w:r w:rsidR="00356C18" w:rsidRPr="00937BE1">
        <w:t xml:space="preserve"> </w:t>
      </w:r>
      <w:r w:rsidRPr="00937BE1">
        <w:t>the</w:t>
      </w:r>
      <w:r w:rsidR="00356C18" w:rsidRPr="00937BE1">
        <w:t xml:space="preserve"> </w:t>
      </w:r>
      <w:r w:rsidRPr="00937BE1">
        <w:t>biggest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investment</w:t>
      </w:r>
      <w:r w:rsidR="00356C18" w:rsidRPr="00937BE1">
        <w:t xml:space="preserve"> </w:t>
      </w:r>
      <w:r w:rsidRPr="00937BE1">
        <w:t>in</w:t>
      </w:r>
      <w:r w:rsidR="00356C18" w:rsidRPr="00937BE1">
        <w:t xml:space="preserve"> </w:t>
      </w:r>
      <w:r w:rsidRPr="00937BE1">
        <w:t>the</w:t>
      </w:r>
      <w:r w:rsidR="00356C18" w:rsidRPr="00937BE1">
        <w:t xml:space="preserve"> </w:t>
      </w:r>
      <w:r w:rsidRPr="00937BE1">
        <w:t>state’s</w:t>
      </w:r>
      <w:r w:rsidR="00356C18" w:rsidRPr="00937BE1">
        <w:t xml:space="preserve"> </w:t>
      </w:r>
      <w:r w:rsidRPr="00937BE1">
        <w:t>history</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The</w:t>
      </w:r>
      <w:r w:rsidR="00356C18" w:rsidRPr="00937BE1">
        <w:t xml:space="preserve"> </w:t>
      </w:r>
      <w:r w:rsidRPr="00937BE1">
        <w:t>funding</w:t>
      </w:r>
      <w:r w:rsidR="00356C18" w:rsidRPr="00937BE1">
        <w:t xml:space="preserve"> </w:t>
      </w:r>
      <w:r w:rsidRPr="00937BE1">
        <w:t>included</w:t>
      </w:r>
      <w:r w:rsidR="00356C18" w:rsidRPr="00937BE1">
        <w:t xml:space="preserve"> </w:t>
      </w:r>
      <w:r w:rsidRPr="00937BE1">
        <w:t>$492</w:t>
      </w:r>
      <w:r w:rsidR="00356C18" w:rsidRPr="00937BE1">
        <w:t xml:space="preserve"> </w:t>
      </w:r>
      <w:r w:rsidRPr="00937BE1">
        <w:t>million</w:t>
      </w:r>
      <w:r w:rsidR="00356C18" w:rsidRPr="00937BE1">
        <w:t xml:space="preserve"> </w:t>
      </w:r>
      <w:r w:rsidRPr="00937BE1">
        <w:t>for</w:t>
      </w:r>
      <w:r w:rsidR="00356C18" w:rsidRPr="00937BE1">
        <w:t xml:space="preserve"> </w:t>
      </w:r>
      <w:r w:rsidRPr="00937BE1">
        <w:t>120</w:t>
      </w:r>
      <w:r w:rsidR="00356C18" w:rsidRPr="00937BE1">
        <w:t xml:space="preserve">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in</w:t>
      </w:r>
      <w:r w:rsidR="00356C18" w:rsidRPr="00937BE1">
        <w:t xml:space="preserve"> </w:t>
      </w:r>
      <w:r w:rsidRPr="00937BE1">
        <w:t>Geelong,</w:t>
      </w:r>
      <w:r w:rsidR="00356C18" w:rsidRPr="00937BE1">
        <w:t xml:space="preserve"> </w:t>
      </w:r>
      <w:r w:rsidRPr="00937BE1">
        <w:t>Epping,</w:t>
      </w:r>
      <w:r w:rsidR="00356C18" w:rsidRPr="00937BE1">
        <w:t xml:space="preserve"> </w:t>
      </w:r>
      <w:r w:rsidRPr="00937BE1">
        <w:t>Sunshine</w:t>
      </w:r>
      <w:r w:rsidR="00356C18" w:rsidRPr="00937BE1">
        <w:t xml:space="preserve"> </w:t>
      </w:r>
      <w:r w:rsidRPr="00937BE1">
        <w:t>and</w:t>
      </w:r>
      <w:r w:rsidR="00356C18" w:rsidRPr="00937BE1">
        <w:t xml:space="preserve"> </w:t>
      </w:r>
      <w:r w:rsidRPr="00937BE1">
        <w:t>Melbourne.</w:t>
      </w:r>
      <w:r w:rsidR="00356C18" w:rsidRPr="00937BE1">
        <w:t xml:space="preserve"> </w:t>
      </w:r>
      <w:r w:rsidRPr="00937BE1">
        <w:t>The</w:t>
      </w:r>
      <w:r w:rsidR="00356C18" w:rsidRPr="00937BE1">
        <w:t xml:space="preserve"> </w:t>
      </w:r>
      <w:r w:rsidRPr="00937BE1">
        <w:t>construction</w:t>
      </w:r>
      <w:r w:rsidR="00356C18" w:rsidRPr="00937BE1">
        <w:t xml:space="preserve"> </w:t>
      </w:r>
      <w:r w:rsidRPr="00937BE1">
        <w:t>of</w:t>
      </w:r>
      <w:r w:rsidR="00356C18" w:rsidRPr="00937BE1">
        <w:t xml:space="preserve"> </w:t>
      </w:r>
      <w:r w:rsidR="009E7160" w:rsidRPr="00937BE1">
        <w:t xml:space="preserve">extra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include</w:t>
      </w:r>
      <w:r w:rsidR="004A665B" w:rsidRPr="00937BE1">
        <w:t>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1F32FC64" w14:textId="0A979B82" w:rsidR="00FC6661" w:rsidRPr="00937BE1" w:rsidRDefault="00FC6661" w:rsidP="004E7637">
      <w:pPr>
        <w:pStyle w:val="Bullet1"/>
      </w:pPr>
      <w:r w:rsidRPr="00937BE1">
        <w:t>a</w:t>
      </w:r>
      <w:r w:rsidR="00356C18" w:rsidRPr="00937BE1">
        <w:t xml:space="preserve"> </w:t>
      </w:r>
      <w:r w:rsidRPr="00937BE1">
        <w:t>16-bed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facility</w:t>
      </w:r>
      <w:r w:rsidR="00356C18" w:rsidRPr="00937BE1">
        <w:t xml:space="preserve"> </w:t>
      </w:r>
      <w:r w:rsidRPr="00937BE1">
        <w:t>at</w:t>
      </w:r>
      <w:r w:rsidR="00356C18" w:rsidRPr="00937BE1">
        <w:t xml:space="preserve"> </w:t>
      </w:r>
      <w:r w:rsidRPr="00937BE1">
        <w:t>the</w:t>
      </w:r>
      <w:r w:rsidR="00356C18" w:rsidRPr="00937BE1">
        <w:t xml:space="preserve"> </w:t>
      </w:r>
      <w:r w:rsidRPr="00937BE1">
        <w:t>McKellar</w:t>
      </w:r>
      <w:r w:rsidR="00356C18" w:rsidRPr="00937BE1">
        <w:t xml:space="preserve"> </w:t>
      </w:r>
      <w:r w:rsidRPr="00937BE1">
        <w:t>Centre</w:t>
      </w:r>
      <w:r w:rsidR="00356C18" w:rsidRPr="00937BE1">
        <w:t xml:space="preserve"> </w:t>
      </w:r>
      <w:r w:rsidRPr="00937BE1">
        <w:t>in</w:t>
      </w:r>
      <w:r w:rsidR="00356C18" w:rsidRPr="00937BE1">
        <w:t xml:space="preserve"> </w:t>
      </w:r>
      <w:r w:rsidRPr="00937BE1">
        <w:t>Geelong</w:t>
      </w:r>
    </w:p>
    <w:p w14:paraId="02094A6B" w14:textId="00405424" w:rsidR="00FC6661" w:rsidRPr="00937BE1" w:rsidRDefault="00FC6661" w:rsidP="004E7637">
      <w:pPr>
        <w:pStyle w:val="Bullet1"/>
      </w:pPr>
      <w:r w:rsidRPr="00937BE1">
        <w:t>a</w:t>
      </w:r>
      <w:r w:rsidR="00356C18" w:rsidRPr="00937BE1">
        <w:t xml:space="preserve"> </w:t>
      </w:r>
      <w:r w:rsidRPr="00937BE1">
        <w:t>30-bed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facility</w:t>
      </w:r>
      <w:r w:rsidR="00356C18" w:rsidRPr="00937BE1">
        <w:t xml:space="preserve"> </w:t>
      </w:r>
      <w:r w:rsidRPr="00937BE1">
        <w:t>at</w:t>
      </w:r>
      <w:r w:rsidR="00356C18" w:rsidRPr="00937BE1">
        <w:t xml:space="preserve"> </w:t>
      </w:r>
      <w:r w:rsidRPr="00937BE1">
        <w:t>Northern</w:t>
      </w:r>
      <w:r w:rsidR="00356C18" w:rsidRPr="00937BE1">
        <w:t xml:space="preserve"> </w:t>
      </w:r>
      <w:r w:rsidRPr="00937BE1">
        <w:t>Hospital</w:t>
      </w:r>
      <w:r w:rsidR="00356C18" w:rsidRPr="00937BE1">
        <w:t xml:space="preserve"> </w:t>
      </w:r>
      <w:r w:rsidRPr="00937BE1">
        <w:t>in</w:t>
      </w:r>
      <w:r w:rsidR="00356C18" w:rsidRPr="00937BE1">
        <w:t xml:space="preserve"> </w:t>
      </w:r>
      <w:r w:rsidRPr="00937BE1">
        <w:t>Epping</w:t>
      </w:r>
    </w:p>
    <w:p w14:paraId="3978A64A" w14:textId="2D4B437B" w:rsidR="00FC6661" w:rsidRPr="00937BE1" w:rsidRDefault="00FC6661" w:rsidP="004E7637">
      <w:pPr>
        <w:pStyle w:val="Bullet1"/>
      </w:pPr>
      <w:r w:rsidRPr="00937BE1">
        <w:t>a</w:t>
      </w:r>
      <w:r w:rsidR="00356C18" w:rsidRPr="00937BE1">
        <w:t xml:space="preserve"> </w:t>
      </w:r>
      <w:r w:rsidRPr="00937BE1">
        <w:t>52-bed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facility</w:t>
      </w:r>
      <w:r w:rsidR="00356C18" w:rsidRPr="00937BE1">
        <w:t xml:space="preserve"> </w:t>
      </w:r>
      <w:r w:rsidRPr="00937BE1">
        <w:t>at</w:t>
      </w:r>
      <w:r w:rsidR="00356C18" w:rsidRPr="00937BE1">
        <w:t xml:space="preserve"> </w:t>
      </w:r>
      <w:r w:rsidRPr="00937BE1">
        <w:t>Sunshine</w:t>
      </w:r>
      <w:r w:rsidR="00356C18" w:rsidRPr="00937BE1">
        <w:t xml:space="preserve"> </w:t>
      </w:r>
      <w:r w:rsidRPr="00937BE1">
        <w:t>Hospital</w:t>
      </w:r>
      <w:r w:rsidR="00356C18" w:rsidRPr="00937BE1">
        <w:t xml:space="preserve"> </w:t>
      </w:r>
      <w:r w:rsidRPr="00937BE1">
        <w:t>in</w:t>
      </w:r>
      <w:r w:rsidR="00356C18" w:rsidRPr="00937BE1">
        <w:t xml:space="preserve"> </w:t>
      </w:r>
      <w:r w:rsidRPr="00937BE1">
        <w:t>St</w:t>
      </w:r>
      <w:r w:rsidR="00356C18" w:rsidRPr="00937BE1">
        <w:t xml:space="preserve"> </w:t>
      </w:r>
      <w:r w:rsidRPr="00937BE1">
        <w:t>Albans</w:t>
      </w:r>
    </w:p>
    <w:p w14:paraId="6490404C" w14:textId="273781A2" w:rsidR="00FC6661" w:rsidRPr="00937BE1" w:rsidRDefault="00FC6661" w:rsidP="004E7637">
      <w:pPr>
        <w:pStyle w:val="Bullet1"/>
      </w:pPr>
      <w:r w:rsidRPr="00937BE1">
        <w:t>22</w:t>
      </w:r>
      <w:r w:rsidR="00356C18" w:rsidRPr="00937BE1">
        <w:t xml:space="preserve"> </w:t>
      </w:r>
      <w:r w:rsidRPr="00937BE1">
        <w:t>more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at</w:t>
      </w:r>
      <w:r w:rsidR="00356C18" w:rsidRPr="00937BE1">
        <w:t xml:space="preserve"> </w:t>
      </w:r>
      <w:r w:rsidRPr="00937BE1">
        <w:t>The</w:t>
      </w:r>
      <w:r w:rsidR="00356C18" w:rsidRPr="00937BE1">
        <w:t xml:space="preserve"> </w:t>
      </w:r>
      <w:r w:rsidRPr="00937BE1">
        <w:t>Royal</w:t>
      </w:r>
      <w:r w:rsidR="00356C18" w:rsidRPr="00937BE1">
        <w:t xml:space="preserve"> </w:t>
      </w:r>
      <w:r w:rsidRPr="00937BE1">
        <w:t>Melbourne</w:t>
      </w:r>
      <w:r w:rsidR="00356C18" w:rsidRPr="00937BE1">
        <w:t xml:space="preserve"> </w:t>
      </w:r>
      <w:r w:rsidRPr="00937BE1">
        <w:t>Hospital</w:t>
      </w:r>
      <w:r w:rsidR="00356C18" w:rsidRPr="00937BE1">
        <w:t xml:space="preserve"> </w:t>
      </w:r>
      <w:r w:rsidRPr="00937BE1">
        <w:t>in</w:t>
      </w:r>
      <w:r w:rsidR="00356C18" w:rsidRPr="00937BE1">
        <w:t xml:space="preserve"> </w:t>
      </w:r>
      <w:r w:rsidRPr="00937BE1">
        <w:t>Parkville.</w:t>
      </w:r>
    </w:p>
    <w:p w14:paraId="41A48921" w14:textId="665668D4" w:rsidR="00FC6661" w:rsidRPr="00937BE1" w:rsidRDefault="00FC6661" w:rsidP="00BA1129">
      <w:pPr>
        <w:pStyle w:val="Bodyafterbullets"/>
      </w:pPr>
      <w:r w:rsidRPr="00937BE1">
        <w:t>The</w:t>
      </w:r>
      <w:r w:rsidR="00356C18" w:rsidRPr="00937BE1">
        <w:t xml:space="preserve"> </w:t>
      </w:r>
      <w:r w:rsidRPr="00937BE1">
        <w:t>2020–21</w:t>
      </w:r>
      <w:r w:rsidR="00356C18" w:rsidRPr="00937BE1">
        <w:t xml:space="preserve"> </w:t>
      </w:r>
      <w:r w:rsidRPr="00937BE1">
        <w:t>funding</w:t>
      </w:r>
      <w:r w:rsidR="00356C18" w:rsidRPr="00937BE1">
        <w:t xml:space="preserve"> </w:t>
      </w:r>
      <w:r w:rsidRPr="00937BE1">
        <w:t>also</w:t>
      </w:r>
      <w:r w:rsidR="00356C18" w:rsidRPr="00937BE1">
        <w:t xml:space="preserve"> </w:t>
      </w:r>
      <w:r w:rsidRPr="00937BE1">
        <w:t>included</w:t>
      </w:r>
      <w:r w:rsidR="00356C18" w:rsidRPr="00937BE1">
        <w:t xml:space="preserve"> </w:t>
      </w:r>
      <w:r w:rsidRPr="00937BE1">
        <w:t>support</w:t>
      </w:r>
      <w:r w:rsidR="00356C18" w:rsidRPr="00937BE1">
        <w:t xml:space="preserve"> </w:t>
      </w:r>
      <w:r w:rsidRPr="00937BE1">
        <w:t>for</w:t>
      </w:r>
      <w:r w:rsidR="00356C18" w:rsidRPr="00937BE1">
        <w:t xml:space="preserve"> </w:t>
      </w:r>
      <w:r w:rsidRPr="00937BE1">
        <w:t>designing</w:t>
      </w:r>
      <w:r w:rsidR="00356C18" w:rsidRPr="00937BE1">
        <w:t xml:space="preserve"> </w:t>
      </w:r>
      <w:r w:rsidRPr="00937BE1">
        <w:t>and</w:t>
      </w:r>
      <w:r w:rsidR="00356C18" w:rsidRPr="00937BE1">
        <w:t xml:space="preserve"> </w:t>
      </w:r>
      <w:r w:rsidRPr="00937BE1">
        <w:t>implementing</w:t>
      </w:r>
      <w:r w:rsidR="00356C18" w:rsidRPr="00937BE1">
        <w:t xml:space="preserve"> </w:t>
      </w:r>
      <w:r w:rsidRPr="00937BE1">
        <w:t>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Hospital</w:t>
      </w:r>
      <w:r w:rsidR="00356C18" w:rsidRPr="00937BE1">
        <w:t xml:space="preserve"> </w:t>
      </w:r>
      <w:r w:rsidRPr="00937BE1">
        <w:t>in</w:t>
      </w:r>
      <w:r w:rsidR="00356C18" w:rsidRPr="00937BE1">
        <w:t xml:space="preserve"> </w:t>
      </w:r>
      <w:r w:rsidRPr="00937BE1">
        <w:t>the</w:t>
      </w:r>
      <w:r w:rsidR="00356C18" w:rsidRPr="00937BE1">
        <w:t xml:space="preserve"> </w:t>
      </w:r>
      <w:r w:rsidRPr="00937BE1">
        <w:t>Home</w:t>
      </w:r>
      <w:r w:rsidR="00356C18" w:rsidRPr="00937BE1">
        <w:t xml:space="preserve"> </w:t>
      </w:r>
      <w:r w:rsidRPr="00937BE1">
        <w:t>(HiTH)</w:t>
      </w:r>
      <w:r w:rsidR="00356C18" w:rsidRPr="00937BE1">
        <w:t xml:space="preserve"> </w:t>
      </w:r>
      <w:r w:rsidRPr="00937BE1">
        <w:t>program,</w:t>
      </w:r>
      <w:r w:rsidR="00356C18" w:rsidRPr="00937BE1">
        <w:t xml:space="preserve"> </w:t>
      </w:r>
      <w:r w:rsidRPr="00937BE1">
        <w:t>a</w:t>
      </w:r>
      <w:r w:rsidR="00356C18" w:rsidRPr="00937BE1">
        <w:t xml:space="preserve"> </w:t>
      </w:r>
      <w:r w:rsidRPr="00937BE1">
        <w:t>new</w:t>
      </w:r>
      <w:r w:rsidR="00356C18" w:rsidRPr="00937BE1">
        <w:t xml:space="preserve"> </w:t>
      </w:r>
      <w:r w:rsidRPr="00937BE1">
        <w:t>service</w:t>
      </w:r>
      <w:r w:rsidR="00356C18" w:rsidRPr="00937BE1">
        <w:t xml:space="preserve"> </w:t>
      </w:r>
      <w:r w:rsidRPr="00937BE1">
        <w:t>for</w:t>
      </w:r>
      <w:r w:rsidR="00356C18" w:rsidRPr="00937BE1">
        <w:t xml:space="preserve"> </w:t>
      </w:r>
      <w:r w:rsidRPr="00937BE1">
        <w:t>consumers</w:t>
      </w:r>
      <w:r w:rsidR="00356C18" w:rsidRPr="00937BE1">
        <w:t xml:space="preserve"> </w:t>
      </w:r>
      <w:r w:rsidRPr="00937BE1">
        <w:t>who</w:t>
      </w:r>
      <w:r w:rsidR="00356C18" w:rsidRPr="00937BE1">
        <w:t xml:space="preserve"> </w:t>
      </w:r>
      <w:r w:rsidRPr="00937BE1">
        <w:t>were</w:t>
      </w:r>
      <w:r w:rsidR="00356C18" w:rsidRPr="00937BE1">
        <w:t xml:space="preserve"> </w:t>
      </w:r>
      <w:r w:rsidRPr="00937BE1">
        <w:t>experiencing</w:t>
      </w:r>
      <w:r w:rsidR="00356C18" w:rsidRPr="00937BE1">
        <w:t xml:space="preserve"> </w:t>
      </w:r>
      <w:r w:rsidRPr="00937BE1">
        <w:t>acute</w:t>
      </w:r>
      <w:r w:rsidR="00356C18" w:rsidRPr="00937BE1">
        <w:t xml:space="preserve"> </w:t>
      </w:r>
      <w:r w:rsidRPr="00937BE1">
        <w:t>mental</w:t>
      </w:r>
      <w:r w:rsidR="00356C18" w:rsidRPr="00937BE1">
        <w:t xml:space="preserve"> </w:t>
      </w:r>
      <w:r w:rsidRPr="00937BE1">
        <w:t>ill</w:t>
      </w:r>
      <w:r w:rsidR="00DD166F" w:rsidRPr="00937BE1">
        <w:t>-</w:t>
      </w:r>
      <w:r w:rsidRPr="00937BE1">
        <w:t>health</w:t>
      </w:r>
      <w:r w:rsidR="00356C18" w:rsidRPr="00937BE1">
        <w:t xml:space="preserve"> </w:t>
      </w:r>
      <w:r w:rsidRPr="00937BE1">
        <w:lastRenderedPageBreak/>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It</w:t>
      </w:r>
      <w:r w:rsidR="00356C18" w:rsidRPr="00937BE1">
        <w:t xml:space="preserve"> </w:t>
      </w:r>
      <w:r w:rsidRPr="00937BE1">
        <w:t>provided</w:t>
      </w:r>
      <w:r w:rsidR="00356C18" w:rsidRPr="00937BE1">
        <w:t xml:space="preserve"> </w:t>
      </w:r>
      <w:r w:rsidRPr="00937BE1">
        <w:t>care</w:t>
      </w:r>
      <w:r w:rsidR="00356C18" w:rsidRPr="00937BE1">
        <w:t xml:space="preserve"> </w:t>
      </w:r>
      <w:r w:rsidRPr="00937BE1">
        <w:t>in</w:t>
      </w:r>
      <w:r w:rsidR="00356C18" w:rsidRPr="00937BE1">
        <w:t xml:space="preserve"> </w:t>
      </w:r>
      <w:r w:rsidRPr="00937BE1">
        <w:t>the</w:t>
      </w:r>
      <w:r w:rsidR="00356C18" w:rsidRPr="00937BE1">
        <w:t xml:space="preserve"> </w:t>
      </w:r>
      <w:r w:rsidRPr="00937BE1">
        <w:t>patient’s</w:t>
      </w:r>
      <w:r w:rsidR="00356C18" w:rsidRPr="00937BE1">
        <w:t xml:space="preserve"> </w:t>
      </w:r>
      <w:r w:rsidRPr="00937BE1">
        <w:t>home</w:t>
      </w:r>
      <w:r w:rsidR="00356C18" w:rsidRPr="00937BE1">
        <w:t xml:space="preserve"> </w:t>
      </w:r>
      <w:r w:rsidRPr="00937BE1">
        <w:t>or</w:t>
      </w:r>
      <w:r w:rsidR="00356C18" w:rsidRPr="00937BE1">
        <w:t xml:space="preserve"> </w:t>
      </w:r>
      <w:r w:rsidRPr="00937BE1">
        <w:t>usual</w:t>
      </w:r>
      <w:r w:rsidR="00356C18" w:rsidRPr="00937BE1">
        <w:t xml:space="preserve"> </w:t>
      </w:r>
      <w:r w:rsidRPr="00937BE1">
        <w:t>place</w:t>
      </w:r>
      <w:r w:rsidR="00356C18" w:rsidRPr="00937BE1">
        <w:t xml:space="preserve"> </w:t>
      </w:r>
      <w:r w:rsidRPr="00937BE1">
        <w:t>of</w:t>
      </w:r>
      <w:r w:rsidR="00356C18" w:rsidRPr="00937BE1">
        <w:t xml:space="preserve"> </w:t>
      </w:r>
      <w:r w:rsidRPr="00937BE1">
        <w:t>residence</w:t>
      </w:r>
      <w:r w:rsidR="00356C18" w:rsidRPr="00937BE1">
        <w:t xml:space="preserve"> </w:t>
      </w:r>
      <w:r w:rsidRPr="00937BE1">
        <w:t>that</w:t>
      </w:r>
      <w:r w:rsidR="00356C18" w:rsidRPr="00937BE1">
        <w:t xml:space="preserve"> </w:t>
      </w:r>
      <w:r w:rsidRPr="00937BE1">
        <w:t>would</w:t>
      </w:r>
      <w:r w:rsidR="00356C18" w:rsidRPr="00937BE1">
        <w:t xml:space="preserve"> </w:t>
      </w:r>
      <w:r w:rsidRPr="00937BE1">
        <w:t>otherwise</w:t>
      </w:r>
      <w:r w:rsidR="00356C18" w:rsidRPr="00937BE1">
        <w:t xml:space="preserve"> </w:t>
      </w:r>
      <w:r w:rsidRPr="00937BE1">
        <w:t>need</w:t>
      </w:r>
      <w:r w:rsidR="00356C18" w:rsidRPr="00937BE1">
        <w:t xml:space="preserve"> </w:t>
      </w:r>
      <w:r w:rsidRPr="00937BE1">
        <w:t>to</w:t>
      </w:r>
      <w:r w:rsidR="00356C18" w:rsidRPr="00937BE1">
        <w:t xml:space="preserve"> </w:t>
      </w:r>
      <w:r w:rsidRPr="00937BE1">
        <w:t>be</w:t>
      </w:r>
      <w:r w:rsidR="00356C18" w:rsidRPr="00937BE1">
        <w:t xml:space="preserve"> </w:t>
      </w:r>
      <w:r w:rsidRPr="00937BE1">
        <w:t>delivered</w:t>
      </w:r>
      <w:r w:rsidR="00356C18" w:rsidRPr="00937BE1">
        <w:t xml:space="preserve"> </w:t>
      </w:r>
      <w:r w:rsidRPr="00937BE1">
        <w:t>in</w:t>
      </w:r>
      <w:r w:rsidR="00356C18" w:rsidRPr="00937BE1">
        <w:t xml:space="preserve"> </w:t>
      </w:r>
      <w:r w:rsidRPr="00937BE1">
        <w:t>a</w:t>
      </w:r>
      <w:r w:rsidR="00356C18" w:rsidRPr="00937BE1">
        <w:t xml:space="preserve"> </w:t>
      </w:r>
      <w:r w:rsidRPr="00937BE1">
        <w:t>hospital.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HiTH</w:t>
      </w:r>
      <w:r w:rsidR="00356C18" w:rsidRPr="00937BE1">
        <w:t xml:space="preserve"> </w:t>
      </w:r>
      <w:r w:rsidRPr="00937BE1">
        <w:t>was</w:t>
      </w:r>
      <w:r w:rsidR="00356C18" w:rsidRPr="00937BE1">
        <w:t xml:space="preserve"> </w:t>
      </w:r>
      <w:r w:rsidRPr="00937BE1">
        <w:t>a</w:t>
      </w:r>
      <w:r w:rsidR="00356C18" w:rsidRPr="00937BE1">
        <w:t xml:space="preserve"> </w:t>
      </w:r>
      <w:r w:rsidRPr="00937BE1">
        <w:t>24-hour</w:t>
      </w:r>
      <w:r w:rsidR="00356C18" w:rsidRPr="00937BE1">
        <w:t xml:space="preserve"> </w:t>
      </w:r>
      <w:r w:rsidRPr="00937BE1">
        <w:t>service</w:t>
      </w:r>
      <w:r w:rsidR="00356C18" w:rsidRPr="00937BE1">
        <w:t xml:space="preserve"> </w:t>
      </w:r>
      <w:r w:rsidRPr="00937BE1">
        <w:t>delivering</w:t>
      </w:r>
      <w:r w:rsidR="00356C18" w:rsidRPr="00937BE1">
        <w:t xml:space="preserve"> </w:t>
      </w:r>
      <w:r w:rsidRPr="00937BE1">
        <w:t>a</w:t>
      </w:r>
      <w:r w:rsidR="00356C18" w:rsidRPr="00937BE1">
        <w:t xml:space="preserve"> </w:t>
      </w:r>
      <w:r w:rsidRPr="00937BE1">
        <w:t>multidisciplinary</w:t>
      </w:r>
      <w:r w:rsidR="00356C18" w:rsidRPr="00937BE1">
        <w:t xml:space="preserve"> </w:t>
      </w:r>
      <w:r w:rsidRPr="00937BE1">
        <w:t>approach</w:t>
      </w:r>
      <w:r w:rsidR="00356C18" w:rsidRPr="00937BE1">
        <w:t xml:space="preserve"> </w:t>
      </w:r>
      <w:r w:rsidRPr="00937BE1">
        <w:t>to</w:t>
      </w:r>
      <w:r w:rsidR="00356C18" w:rsidRPr="00937BE1">
        <w:t xml:space="preserve"> </w:t>
      </w:r>
      <w:r w:rsidRPr="00937BE1">
        <w:t>care</w:t>
      </w:r>
      <w:r w:rsidR="00356C18" w:rsidRPr="00937BE1">
        <w:t xml:space="preserve"> </w:t>
      </w:r>
      <w:r w:rsidRPr="00937BE1">
        <w:t>while</w:t>
      </w:r>
      <w:r w:rsidR="00356C18" w:rsidRPr="00937BE1">
        <w:t xml:space="preserve"> </w:t>
      </w:r>
      <w:r w:rsidRPr="00937BE1">
        <w:t>focusing</w:t>
      </w:r>
      <w:r w:rsidR="00356C18" w:rsidRPr="00937BE1">
        <w:t xml:space="preserve"> </w:t>
      </w:r>
      <w:r w:rsidRPr="00937BE1">
        <w:t>on</w:t>
      </w:r>
      <w:r w:rsidR="00356C18" w:rsidRPr="00937BE1">
        <w:t xml:space="preserve"> </w:t>
      </w:r>
      <w:r w:rsidRPr="00937BE1">
        <w:t>the</w:t>
      </w:r>
      <w:r w:rsidR="00356C18" w:rsidRPr="00937BE1">
        <w:t xml:space="preserve"> </w:t>
      </w:r>
      <w:r w:rsidRPr="00937BE1">
        <w:t>psychosocial</w:t>
      </w:r>
      <w:r w:rsidR="00356C18" w:rsidRPr="00937BE1">
        <w:t xml:space="preserve"> </w:t>
      </w:r>
      <w:r w:rsidRPr="00937BE1">
        <w:t>needs</w:t>
      </w:r>
      <w:r w:rsidR="00356C18" w:rsidRPr="00937BE1">
        <w:t xml:space="preserve"> </w:t>
      </w:r>
      <w:r w:rsidRPr="00937BE1">
        <w:t>of</w:t>
      </w:r>
      <w:r w:rsidR="00356C18" w:rsidRPr="00937BE1">
        <w:t xml:space="preserve"> </w:t>
      </w:r>
      <w:r w:rsidRPr="00937BE1">
        <w:t>consumers,</w:t>
      </w:r>
      <w:r w:rsidR="00356C18" w:rsidRPr="00937BE1">
        <w:t xml:space="preserve"> </w:t>
      </w:r>
      <w:r w:rsidRPr="00937BE1">
        <w:t>families,</w:t>
      </w:r>
      <w:r w:rsidR="00356C18" w:rsidRPr="00937BE1">
        <w:t xml:space="preserve"> </w:t>
      </w:r>
      <w:r w:rsidRPr="00937BE1">
        <w:t>carers</w:t>
      </w:r>
      <w:r w:rsidR="00356C18" w:rsidRPr="00937BE1">
        <w:t xml:space="preserve"> </w:t>
      </w:r>
      <w:r w:rsidRPr="00937BE1">
        <w:t>and</w:t>
      </w:r>
      <w:r w:rsidR="00356C18" w:rsidRPr="00937BE1">
        <w:t xml:space="preserve"> </w:t>
      </w:r>
      <w:r w:rsidRPr="00937BE1">
        <w:t>supporters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602D8DE7" w14:textId="1C0087AD" w:rsidR="00FC6661" w:rsidRPr="00937BE1" w:rsidRDefault="00FC6661" w:rsidP="00AE12C3">
      <w:pPr>
        <w:pStyle w:val="Body"/>
      </w:pPr>
      <w:r w:rsidRPr="00937BE1">
        <w:t>Or</w:t>
      </w:r>
      <w:r w:rsidR="001F0D76" w:rsidRPr="00937BE1">
        <w:t>y</w:t>
      </w:r>
      <w:r w:rsidRPr="00937BE1">
        <w:t>gen</w:t>
      </w:r>
      <w:r w:rsidR="00356C18" w:rsidRPr="00937BE1">
        <w:t xml:space="preserve"> </w:t>
      </w:r>
      <w:r w:rsidRPr="00937BE1">
        <w:t>Youth</w:t>
      </w:r>
      <w:r w:rsidR="00356C18" w:rsidRPr="00937BE1">
        <w:t xml:space="preserve"> </w:t>
      </w:r>
      <w:r w:rsidRPr="00937BE1">
        <w:t>Health,</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Melbourne</w:t>
      </w:r>
      <w:r w:rsidR="00356C18" w:rsidRPr="00937BE1">
        <w:t xml:space="preserve"> </w:t>
      </w:r>
      <w:r w:rsidRPr="00937BE1">
        <w:t>Health,</w:t>
      </w:r>
      <w:r w:rsidR="00356C18" w:rsidRPr="00937BE1">
        <w:t xml:space="preserve"> </w:t>
      </w:r>
      <w:r w:rsidRPr="00937BE1">
        <w:t>provided</w:t>
      </w:r>
      <w:r w:rsidR="00356C18" w:rsidRPr="00937BE1">
        <w:t xml:space="preserve"> </w:t>
      </w:r>
      <w:r w:rsidRPr="00937BE1">
        <w:t>15</w:t>
      </w:r>
      <w:r w:rsidR="00356C18" w:rsidRPr="00937BE1">
        <w:t xml:space="preserve"> </w:t>
      </w:r>
      <w:r w:rsidRPr="00937BE1">
        <w:t>of</w:t>
      </w:r>
      <w:r w:rsidR="00356C18" w:rsidRPr="00937BE1">
        <w:t xml:space="preserve"> </w:t>
      </w:r>
      <w:r w:rsidRPr="00937BE1">
        <w:t>these</w:t>
      </w:r>
      <w:r w:rsidR="00356C18" w:rsidRPr="00937BE1">
        <w:t xml:space="preserve"> </w:t>
      </w:r>
      <w:r w:rsidRPr="00937BE1">
        <w:t>beds</w:t>
      </w:r>
      <w:r w:rsidR="00356C18" w:rsidRPr="00937BE1">
        <w:t xml:space="preserve"> </w:t>
      </w:r>
      <w:r w:rsidRPr="00937BE1">
        <w:t>with</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young</w:t>
      </w:r>
      <w:r w:rsidR="00356C18" w:rsidRPr="00937BE1">
        <w:t xml:space="preserve"> </w:t>
      </w:r>
      <w:r w:rsidRPr="00937BE1">
        <w:t>people.</w:t>
      </w:r>
      <w:r w:rsidR="00356C18" w:rsidRPr="00937BE1">
        <w:t xml:space="preserve"> </w:t>
      </w:r>
      <w:r w:rsidRPr="00937BE1">
        <w:t>The</w:t>
      </w:r>
      <w:r w:rsidR="00356C18" w:rsidRPr="00937BE1">
        <w:t xml:space="preserve"> </w:t>
      </w:r>
      <w:r w:rsidRPr="00937BE1">
        <w:t>first</w:t>
      </w:r>
      <w:r w:rsidR="00356C18" w:rsidRPr="00937BE1">
        <w:t xml:space="preserve"> </w:t>
      </w:r>
      <w:r w:rsidR="00677E13" w:rsidRPr="00937BE1">
        <w:t>6</w:t>
      </w:r>
      <w:r w:rsidR="00356C18" w:rsidRPr="00937BE1">
        <w:t xml:space="preserve"> </w:t>
      </w:r>
      <w:r w:rsidRPr="00937BE1">
        <w:t>of</w:t>
      </w:r>
      <w:r w:rsidR="00356C18" w:rsidRPr="00937BE1">
        <w:t xml:space="preserve"> </w:t>
      </w:r>
      <w:r w:rsidRPr="00937BE1">
        <w:t>these</w:t>
      </w:r>
      <w:r w:rsidR="00356C18" w:rsidRPr="00937BE1">
        <w:t xml:space="preserve"> </w:t>
      </w:r>
      <w:r w:rsidRPr="00937BE1">
        <w:t>youth</w:t>
      </w:r>
      <w:r w:rsidR="00356C18" w:rsidRPr="00937BE1">
        <w:t xml:space="preserve"> </w:t>
      </w:r>
      <w:r w:rsidRPr="00937BE1">
        <w:t>HiTH</w:t>
      </w:r>
      <w:r w:rsidR="00356C18" w:rsidRPr="00937BE1">
        <w:t xml:space="preserve"> </w:t>
      </w:r>
      <w:r w:rsidRPr="00937BE1">
        <w:t>beds</w:t>
      </w:r>
      <w:r w:rsidR="00356C18" w:rsidRPr="00937BE1">
        <w:t xml:space="preserve"> </w:t>
      </w:r>
      <w:r w:rsidRPr="00937BE1">
        <w:t>opened</w:t>
      </w:r>
      <w:r w:rsidR="00356C18" w:rsidRPr="00937BE1">
        <w:t xml:space="preserve"> </w:t>
      </w:r>
      <w:r w:rsidRPr="00937BE1">
        <w:t>in</w:t>
      </w:r>
      <w:r w:rsidR="00356C18" w:rsidRPr="00937BE1">
        <w:t xml:space="preserve"> </w:t>
      </w:r>
      <w:r w:rsidRPr="00937BE1">
        <w:t>December</w:t>
      </w:r>
      <w:r w:rsidR="00356C18" w:rsidRPr="00937BE1">
        <w:t xml:space="preserve"> </w:t>
      </w:r>
      <w:r w:rsidRPr="00937BE1">
        <w:t>2020.</w:t>
      </w:r>
      <w:r w:rsidR="00356C18" w:rsidRPr="00937BE1">
        <w:t xml:space="preserve"> </w:t>
      </w:r>
      <w:r w:rsidRPr="00937BE1">
        <w:t>The</w:t>
      </w:r>
      <w:r w:rsidR="00356C18" w:rsidRPr="00937BE1">
        <w:t xml:space="preserve"> </w:t>
      </w:r>
      <w:r w:rsidRPr="00937BE1">
        <w:t>remaining</w:t>
      </w:r>
      <w:r w:rsidR="00356C18" w:rsidRPr="00937BE1">
        <w:t xml:space="preserve"> </w:t>
      </w:r>
      <w:r w:rsidRPr="00937BE1">
        <w:t>9</w:t>
      </w:r>
      <w:r w:rsidR="00356C18" w:rsidRPr="00937BE1">
        <w:t xml:space="preserve"> </w:t>
      </w:r>
      <w:r w:rsidRPr="00937BE1">
        <w:t>beds</w:t>
      </w:r>
      <w:r w:rsidR="00356C18" w:rsidRPr="00937BE1">
        <w:t xml:space="preserve"> </w:t>
      </w:r>
      <w:r w:rsidRPr="00937BE1">
        <w:t>for</w:t>
      </w:r>
      <w:r w:rsidR="00356C18" w:rsidRPr="00937BE1">
        <w:t xml:space="preserve"> </w:t>
      </w:r>
      <w:r w:rsidRPr="00937BE1">
        <w:t>adults</w:t>
      </w:r>
      <w:r w:rsidR="00356C18" w:rsidRPr="00937BE1">
        <w:t xml:space="preserve"> </w:t>
      </w:r>
      <w:r w:rsidRPr="00937BE1">
        <w:t>are</w:t>
      </w:r>
      <w:r w:rsidR="00356C18" w:rsidRPr="00937BE1">
        <w:t xml:space="preserve"> </w:t>
      </w:r>
      <w:r w:rsidRPr="00937BE1">
        <w:t>at</w:t>
      </w:r>
      <w:r w:rsidR="00356C18" w:rsidRPr="00937BE1">
        <w:t xml:space="preserve"> </w:t>
      </w:r>
      <w:r w:rsidRPr="00937BE1">
        <w:t>Barwon</w:t>
      </w:r>
      <w:r w:rsidR="00356C18" w:rsidRPr="00937BE1">
        <w:t xml:space="preserve"> </w:t>
      </w:r>
      <w:r w:rsidRPr="00937BE1">
        <w:t>Health</w:t>
      </w:r>
      <w:r w:rsidR="004A665B" w:rsidRPr="00937BE1">
        <w:t>,</w:t>
      </w:r>
      <w:r w:rsidR="00356C18" w:rsidRPr="00937BE1">
        <w:t xml:space="preserve"> </w:t>
      </w:r>
      <w:r w:rsidRPr="00937BE1">
        <w:t>with</w:t>
      </w:r>
      <w:r w:rsidR="00356C18" w:rsidRPr="00937BE1">
        <w:t xml:space="preserve"> </w:t>
      </w:r>
      <w:r w:rsidRPr="00937BE1">
        <w:t>the</w:t>
      </w:r>
      <w:r w:rsidR="00356C18" w:rsidRPr="00937BE1">
        <w:t xml:space="preserve"> </w:t>
      </w:r>
      <w:r w:rsidRPr="00937BE1">
        <w:t>first</w:t>
      </w:r>
      <w:r w:rsidR="00356C18" w:rsidRPr="00937BE1">
        <w:t xml:space="preserve"> </w:t>
      </w:r>
      <w:r w:rsidRPr="00937BE1">
        <w:t>of</w:t>
      </w:r>
      <w:r w:rsidR="00356C18" w:rsidRPr="00937BE1">
        <w:t xml:space="preserve"> </w:t>
      </w:r>
      <w:r w:rsidRPr="00937BE1">
        <w:t>these</w:t>
      </w:r>
      <w:r w:rsidR="00356C18" w:rsidRPr="00937BE1">
        <w:t xml:space="preserve"> </w:t>
      </w:r>
      <w:r w:rsidRPr="00937BE1">
        <w:t>beds</w:t>
      </w:r>
      <w:r w:rsidR="00356C18" w:rsidRPr="00937BE1">
        <w:t xml:space="preserve"> </w:t>
      </w:r>
      <w:r w:rsidRPr="00937BE1">
        <w:t>opening</w:t>
      </w:r>
      <w:r w:rsidR="00356C18" w:rsidRPr="00937BE1">
        <w:t xml:space="preserve"> </w:t>
      </w:r>
      <w:r w:rsidRPr="00937BE1">
        <w:t>in</w:t>
      </w:r>
      <w:r w:rsidR="00356C18" w:rsidRPr="00937BE1">
        <w:t xml:space="preserve"> </w:t>
      </w:r>
      <w:r w:rsidRPr="00937BE1">
        <w:t>March</w:t>
      </w:r>
      <w:r w:rsidR="00356C18" w:rsidRPr="00937BE1">
        <w:t xml:space="preserve"> </w:t>
      </w:r>
      <w:r w:rsidRPr="00937BE1">
        <w:t>2021</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62F9A597" w14:textId="5B61B896" w:rsidR="00FC6661" w:rsidRPr="00937BE1" w:rsidRDefault="00FC6661" w:rsidP="00FC6661">
      <w:pPr>
        <w:pStyle w:val="Heading2"/>
      </w:pPr>
      <w:bookmarkStart w:id="653" w:name="_Toc993248683"/>
      <w:bookmarkStart w:id="654" w:name="_Toc186540744"/>
      <w:r w:rsidRPr="00937BE1">
        <w:t>Initiatives</w:t>
      </w:r>
      <w:r w:rsidR="00356C18" w:rsidRPr="00937BE1">
        <w:t xml:space="preserve"> </w:t>
      </w:r>
      <w:r w:rsidRPr="00937BE1">
        <w:t>under</w:t>
      </w:r>
      <w:r w:rsidR="00356C18" w:rsidRPr="00937BE1">
        <w:t xml:space="preserve"> </w:t>
      </w:r>
      <w:r w:rsidRPr="00937BE1">
        <w:t>the</w:t>
      </w:r>
      <w:r w:rsidR="00356C18" w:rsidRPr="00937BE1">
        <w:t xml:space="preserve"> </w:t>
      </w:r>
      <w:r w:rsidRPr="00937BE1">
        <w:t>Victorian</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framework</w:t>
      </w:r>
      <w:bookmarkEnd w:id="653"/>
      <w:bookmarkEnd w:id="654"/>
    </w:p>
    <w:p w14:paraId="1E5277D6" w14:textId="3B1A5270" w:rsidR="00FC6661" w:rsidRPr="00937BE1" w:rsidRDefault="00FC6661" w:rsidP="00AE12C3">
      <w:pPr>
        <w:pStyle w:val="Body"/>
      </w:pPr>
      <w:r w:rsidRPr="00937BE1">
        <w:t>The</w:t>
      </w:r>
      <w:r w:rsidR="00356C18" w:rsidRPr="00937BE1">
        <w:t xml:space="preserve"> </w:t>
      </w:r>
      <w:r w:rsidRPr="00937BE1">
        <w:rPr>
          <w:i/>
          <w:iCs/>
        </w:rPr>
        <w:t>Victorian</w:t>
      </w:r>
      <w:r w:rsidR="00356C18" w:rsidRPr="00937BE1">
        <w:rPr>
          <w:i/>
          <w:iCs/>
        </w:rPr>
        <w:t xml:space="preserve"> </w:t>
      </w:r>
      <w:r w:rsidRPr="00937BE1">
        <w:rPr>
          <w:i/>
          <w:iCs/>
        </w:rPr>
        <w:t>suicide</w:t>
      </w:r>
      <w:r w:rsidR="00356C18" w:rsidRPr="00937BE1">
        <w:rPr>
          <w:i/>
          <w:iCs/>
        </w:rPr>
        <w:t xml:space="preserve"> </w:t>
      </w:r>
      <w:r w:rsidRPr="00937BE1">
        <w:rPr>
          <w:i/>
          <w:iCs/>
        </w:rPr>
        <w:t>prevention</w:t>
      </w:r>
      <w:r w:rsidR="00356C18" w:rsidRPr="00937BE1">
        <w:rPr>
          <w:i/>
          <w:iCs/>
        </w:rPr>
        <w:t xml:space="preserve"> </w:t>
      </w:r>
      <w:r w:rsidRPr="00937BE1">
        <w:rPr>
          <w:i/>
          <w:iCs/>
        </w:rPr>
        <w:t>framework</w:t>
      </w:r>
      <w:r w:rsidR="00356C18" w:rsidRPr="00937BE1">
        <w:rPr>
          <w:i/>
          <w:iCs/>
        </w:rPr>
        <w:t xml:space="preserve"> </w:t>
      </w:r>
      <w:r w:rsidRPr="00937BE1">
        <w:rPr>
          <w:i/>
          <w:iCs/>
        </w:rPr>
        <w:t>2016–2025</w:t>
      </w:r>
      <w:r w:rsidR="00356C18" w:rsidRPr="00937BE1">
        <w:t xml:space="preserve"> </w:t>
      </w:r>
      <w:r w:rsidRPr="00937BE1">
        <w:t>provides</w:t>
      </w:r>
      <w:r w:rsidR="00356C18" w:rsidRPr="00937BE1">
        <w:t xml:space="preserve"> </w:t>
      </w:r>
      <w:r w:rsidRPr="00937BE1">
        <w:t>a</w:t>
      </w:r>
      <w:r w:rsidR="00356C18" w:rsidRPr="00937BE1">
        <w:t xml:space="preserve"> </w:t>
      </w:r>
      <w:r w:rsidRPr="00937BE1">
        <w:t>government</w:t>
      </w:r>
      <w:r w:rsidR="00356C18" w:rsidRPr="00937BE1">
        <w:t xml:space="preserve"> </w:t>
      </w:r>
      <w:r w:rsidRPr="00937BE1">
        <w:t>commitment</w:t>
      </w:r>
      <w:r w:rsidR="00356C18" w:rsidRPr="00937BE1">
        <w:t xml:space="preserve"> </w:t>
      </w:r>
      <w:r w:rsidRPr="00937BE1">
        <w:t>and</w:t>
      </w:r>
      <w:r w:rsidR="00356C18" w:rsidRPr="00937BE1">
        <w:t xml:space="preserve"> </w:t>
      </w:r>
      <w:r w:rsidRPr="00937BE1">
        <w:t>coordinated</w:t>
      </w:r>
      <w:r w:rsidR="00356C18" w:rsidRPr="00937BE1">
        <w:t xml:space="preserve"> </w:t>
      </w:r>
      <w:r w:rsidRPr="00937BE1">
        <w:t>strategy</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suicide,</w:t>
      </w:r>
      <w:r w:rsidR="00356C18" w:rsidRPr="00937BE1">
        <w:t xml:space="preserve"> </w:t>
      </w:r>
      <w:r w:rsidRPr="00937BE1">
        <w:t>with</w:t>
      </w:r>
      <w:r w:rsidR="00356C18" w:rsidRPr="00937BE1">
        <w:t xml:space="preserve"> </w:t>
      </w:r>
      <w:r w:rsidRPr="00937BE1">
        <w:t>the</w:t>
      </w:r>
      <w:r w:rsidR="00356C18" w:rsidRPr="00937BE1">
        <w:t xml:space="preserve"> </w:t>
      </w:r>
      <w:r w:rsidRPr="00937BE1">
        <w:t>goal</w:t>
      </w:r>
      <w:r w:rsidR="00356C18" w:rsidRPr="00937BE1">
        <w:t xml:space="preserve"> </w:t>
      </w:r>
      <w:r w:rsidRPr="00937BE1">
        <w:t>of</w:t>
      </w:r>
      <w:r w:rsidR="00356C18" w:rsidRPr="00937BE1">
        <w:t xml:space="preserve"> </w:t>
      </w:r>
      <w:r w:rsidRPr="00937BE1">
        <w:t>halving</w:t>
      </w:r>
      <w:r w:rsidR="00356C18" w:rsidRPr="00937BE1">
        <w:t xml:space="preserve"> </w:t>
      </w:r>
      <w:r w:rsidRPr="00937BE1">
        <w:t>Victoria’s</w:t>
      </w:r>
      <w:r w:rsidR="00356C18" w:rsidRPr="00937BE1">
        <w:t xml:space="preserve"> </w:t>
      </w:r>
      <w:r w:rsidRPr="00937BE1">
        <w:t>suicide</w:t>
      </w:r>
      <w:r w:rsidR="00356C18" w:rsidRPr="00937BE1">
        <w:t xml:space="preserve"> </w:t>
      </w:r>
      <w:r w:rsidRPr="00937BE1">
        <w:t>rate</w:t>
      </w:r>
      <w:r w:rsidR="00356C18" w:rsidRPr="00937BE1">
        <w:t xml:space="preserve"> </w:t>
      </w:r>
      <w:r w:rsidRPr="00937BE1">
        <w:t>by</w:t>
      </w:r>
      <w:r w:rsidR="00356C18" w:rsidRPr="00937BE1">
        <w:t xml:space="preserve"> </w:t>
      </w:r>
      <w:r w:rsidRPr="00937BE1">
        <w:t>2025.</w:t>
      </w:r>
      <w:r w:rsidR="00356C18" w:rsidRPr="00937BE1">
        <w:t xml:space="preserve"> </w:t>
      </w:r>
      <w:r w:rsidRPr="00937BE1">
        <w:t>The</w:t>
      </w:r>
      <w:r w:rsidR="00356C18" w:rsidRPr="00937BE1">
        <w:t xml:space="preserve"> </w:t>
      </w:r>
      <w:r w:rsidRPr="00937BE1">
        <w:t>framework</w:t>
      </w:r>
      <w:r w:rsidR="00356C18" w:rsidRPr="00937BE1">
        <w:t xml:space="preserve"> </w:t>
      </w:r>
      <w:r w:rsidRPr="00937BE1">
        <w:t>reflects</w:t>
      </w:r>
      <w:r w:rsidR="00356C18" w:rsidRPr="00937BE1">
        <w:t xml:space="preserve"> </w:t>
      </w:r>
      <w:r w:rsidRPr="00937BE1">
        <w:t>a</w:t>
      </w:r>
      <w:r w:rsidR="00356C18" w:rsidRPr="00937BE1">
        <w:t xml:space="preserve"> </w:t>
      </w:r>
      <w:r w:rsidRPr="00937BE1">
        <w:t>broad</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approach</w:t>
      </w:r>
      <w:r w:rsidR="00356C18" w:rsidRPr="00937BE1">
        <w:t xml:space="preserve"> </w:t>
      </w:r>
      <w:r w:rsidRPr="00937BE1">
        <w:t>to</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is</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principle</w:t>
      </w:r>
      <w:r w:rsidR="00356C18" w:rsidRPr="00937BE1">
        <w:t xml:space="preserve"> </w:t>
      </w:r>
      <w:r w:rsidRPr="00937BE1">
        <w:t>that,</w:t>
      </w:r>
      <w:r w:rsidR="00356C18" w:rsidRPr="00937BE1">
        <w:t xml:space="preserve"> </w:t>
      </w:r>
      <w:r w:rsidRPr="00937BE1">
        <w:t>while</w:t>
      </w:r>
      <w:r w:rsidR="00356C18" w:rsidRPr="00937BE1">
        <w:t xml:space="preserve"> </w:t>
      </w:r>
      <w:r w:rsidRPr="00937BE1">
        <w:t>the</w:t>
      </w:r>
      <w:r w:rsidR="00356C18" w:rsidRPr="00937BE1">
        <w:t xml:space="preserve"> </w:t>
      </w:r>
      <w:r w:rsidRPr="00937BE1">
        <w:t>reasons</w:t>
      </w:r>
      <w:r w:rsidR="00356C18" w:rsidRPr="00937BE1">
        <w:t xml:space="preserve"> </w:t>
      </w:r>
      <w:r w:rsidRPr="00937BE1">
        <w:t>for</w:t>
      </w:r>
      <w:r w:rsidR="00356C18" w:rsidRPr="00937BE1">
        <w:t xml:space="preserve"> </w:t>
      </w:r>
      <w:r w:rsidRPr="00937BE1">
        <w:t>suicide</w:t>
      </w:r>
      <w:r w:rsidR="00356C18" w:rsidRPr="00937BE1">
        <w:t xml:space="preserve"> </w:t>
      </w:r>
      <w:r w:rsidRPr="00937BE1">
        <w:t>are</w:t>
      </w:r>
      <w:r w:rsidR="00356C18" w:rsidRPr="00937BE1">
        <w:t xml:space="preserve"> </w:t>
      </w:r>
      <w:r w:rsidRPr="00937BE1">
        <w:t>complex,</w:t>
      </w:r>
      <w:r w:rsidR="00356C18" w:rsidRPr="00937BE1">
        <w:t xml:space="preserve"> </w:t>
      </w:r>
      <w:r w:rsidRPr="00937BE1">
        <w:t>suicide</w:t>
      </w:r>
      <w:r w:rsidR="00356C18" w:rsidRPr="00937BE1">
        <w:t xml:space="preserve"> </w:t>
      </w:r>
      <w:r w:rsidRPr="00937BE1">
        <w:t>is</w:t>
      </w:r>
      <w:r w:rsidR="00356C18" w:rsidRPr="00937BE1">
        <w:t xml:space="preserve"> </w:t>
      </w:r>
      <w:r w:rsidRPr="00937BE1">
        <w:t>preventable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5CCC0862" w14:textId="3DA3B78C" w:rsidR="00FC6661" w:rsidRPr="00937BE1" w:rsidRDefault="00FC6661" w:rsidP="00AE12C3">
      <w:pPr>
        <w:pStyle w:val="Body"/>
      </w:pPr>
      <w:r w:rsidRPr="00937BE1">
        <w:t>The</w:t>
      </w:r>
      <w:r w:rsidR="00356C18" w:rsidRPr="00937BE1">
        <w:t xml:space="preserve"> </w:t>
      </w:r>
      <w:r w:rsidRPr="00937BE1">
        <w:t>framework</w:t>
      </w:r>
      <w:r w:rsidR="00356C18" w:rsidRPr="00937BE1">
        <w:t xml:space="preserve"> </w:t>
      </w:r>
      <w:r w:rsidRPr="00937BE1">
        <w:t>outlines</w:t>
      </w:r>
      <w:r w:rsidR="00356C18" w:rsidRPr="00937BE1">
        <w:t xml:space="preserve"> </w:t>
      </w:r>
      <w:r w:rsidR="00677E13" w:rsidRPr="00937BE1">
        <w:t>2</w:t>
      </w:r>
      <w:r w:rsidR="00356C18" w:rsidRPr="00937BE1">
        <w:t xml:space="preserve"> </w:t>
      </w:r>
      <w:r w:rsidRPr="00937BE1">
        <w:t>major</w:t>
      </w:r>
      <w:r w:rsidR="00356C18" w:rsidRPr="00937BE1">
        <w:t xml:space="preserve"> </w:t>
      </w:r>
      <w:r w:rsidRPr="00937BE1">
        <w:t>initiatives:</w:t>
      </w:r>
      <w:r w:rsidR="00356C18" w:rsidRPr="00937BE1">
        <w:t xml:space="preserve"> </w:t>
      </w:r>
      <w:r w:rsidRPr="00937BE1">
        <w:t>the</w:t>
      </w:r>
      <w:r w:rsidR="00356C18" w:rsidRPr="00937BE1">
        <w:t xml:space="preserve"> </w:t>
      </w:r>
      <w:r w:rsidRPr="00937BE1">
        <w:t>rollout</w:t>
      </w:r>
      <w:r w:rsidR="00356C18" w:rsidRPr="00937BE1">
        <w:t xml:space="preserve"> </w:t>
      </w:r>
      <w:r w:rsidRPr="00937BE1">
        <w:t>of</w:t>
      </w:r>
      <w:r w:rsidR="00356C18" w:rsidRPr="00937BE1">
        <w:t xml:space="preserve"> </w:t>
      </w:r>
      <w:r w:rsidRPr="00937BE1">
        <w:t>the</w:t>
      </w:r>
      <w:r w:rsidR="00356C18" w:rsidRPr="00937BE1">
        <w:t xml:space="preserve"> </w:t>
      </w:r>
      <w:r w:rsidRPr="00937BE1">
        <w:t>HOPE</w:t>
      </w:r>
      <w:r w:rsidR="00356C18" w:rsidRPr="00937BE1">
        <w:t xml:space="preserve"> </w:t>
      </w:r>
      <w:r w:rsidRPr="00937BE1">
        <w:t>program</w:t>
      </w:r>
      <w:r w:rsidR="00356C18" w:rsidRPr="00937BE1">
        <w:t xml:space="preserve"> </w:t>
      </w:r>
      <w:r w:rsidRPr="00937BE1">
        <w:t>and</w:t>
      </w:r>
      <w:r w:rsidR="00356C18" w:rsidRPr="00937BE1">
        <w:t xml:space="preserve"> </w:t>
      </w:r>
      <w:r w:rsidRPr="00937BE1">
        <w:t>place-based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trials.</w:t>
      </w:r>
    </w:p>
    <w:p w14:paraId="1A6A87EC" w14:textId="4EF329EF" w:rsidR="00FC6661" w:rsidRPr="00937BE1" w:rsidRDefault="00FC6661" w:rsidP="00FC6661">
      <w:pPr>
        <w:pStyle w:val="Heading3"/>
      </w:pPr>
      <w:bookmarkStart w:id="655" w:name="_Toc512100863"/>
      <w:r w:rsidRPr="00937BE1">
        <w:t>Hospital</w:t>
      </w:r>
      <w:r w:rsidR="00356C18" w:rsidRPr="00937BE1">
        <w:t xml:space="preserve"> </w:t>
      </w:r>
      <w:r w:rsidRPr="00937BE1">
        <w:t>Outreach</w:t>
      </w:r>
      <w:r w:rsidR="00356C18" w:rsidRPr="00937BE1">
        <w:t xml:space="preserve"> </w:t>
      </w:r>
      <w:r w:rsidRPr="00937BE1">
        <w:t>Post-</w:t>
      </w:r>
      <w:r w:rsidR="004A665B" w:rsidRPr="00937BE1">
        <w:t>s</w:t>
      </w:r>
      <w:r w:rsidRPr="00937BE1">
        <w:t>uicide</w:t>
      </w:r>
      <w:r w:rsidR="00356C18" w:rsidRPr="00937BE1">
        <w:t xml:space="preserve"> </w:t>
      </w:r>
      <w:r w:rsidRPr="00937BE1">
        <w:t>Engagement</w:t>
      </w:r>
      <w:r w:rsidR="00356C18" w:rsidRPr="00937BE1">
        <w:t xml:space="preserve"> </w:t>
      </w:r>
      <w:r w:rsidRPr="00937BE1">
        <w:t>(HOPE)</w:t>
      </w:r>
      <w:r w:rsidR="00356C18" w:rsidRPr="00937BE1">
        <w:t xml:space="preserve"> </w:t>
      </w:r>
      <w:r w:rsidRPr="00937BE1">
        <w:t>program</w:t>
      </w:r>
      <w:bookmarkEnd w:id="655"/>
    </w:p>
    <w:p w14:paraId="03ED26EE" w14:textId="1CD78CE0" w:rsidR="00FC6661" w:rsidRPr="00937BE1" w:rsidRDefault="00FC6661" w:rsidP="00AE12C3">
      <w:pPr>
        <w:pStyle w:val="Body"/>
      </w:pPr>
      <w:r w:rsidRPr="00937BE1">
        <w:t>The</w:t>
      </w:r>
      <w:r w:rsidR="00356C18" w:rsidRPr="00937BE1">
        <w:t xml:space="preserve"> </w:t>
      </w:r>
      <w:r w:rsidRPr="00937BE1">
        <w:t>HOPE</w:t>
      </w:r>
      <w:r w:rsidR="00356C18" w:rsidRPr="00937BE1">
        <w:t xml:space="preserve"> </w:t>
      </w:r>
      <w:r w:rsidRPr="00937BE1">
        <w:t>program</w:t>
      </w:r>
      <w:r w:rsidR="00356C18" w:rsidRPr="00937BE1">
        <w:t xml:space="preserve"> </w:t>
      </w:r>
      <w:r w:rsidRPr="00937BE1">
        <w:t>offers</w:t>
      </w:r>
      <w:r w:rsidR="00356C18" w:rsidRPr="00937BE1">
        <w:t xml:space="preserve"> </w:t>
      </w:r>
      <w:r w:rsidRPr="00937BE1">
        <w:t>assertive,</w:t>
      </w:r>
      <w:r w:rsidR="00356C18" w:rsidRPr="00937BE1">
        <w:t xml:space="preserve"> </w:t>
      </w:r>
      <w:r w:rsidRPr="00937BE1">
        <w:t>tailored</w:t>
      </w:r>
      <w:r w:rsidR="00356C18" w:rsidRPr="00937BE1">
        <w:t xml:space="preserve"> </w:t>
      </w:r>
      <w:r w:rsidRPr="00937BE1">
        <w:t>outreach</w:t>
      </w:r>
      <w:r w:rsidR="00356C18" w:rsidRPr="00937BE1">
        <w:t xml:space="preserve"> </w:t>
      </w:r>
      <w:r w:rsidRPr="00937BE1">
        <w:t>support</w:t>
      </w:r>
      <w:r w:rsidR="00356C18" w:rsidRPr="00937BE1">
        <w:t xml:space="preserve"> </w:t>
      </w:r>
      <w:r w:rsidRPr="00937BE1">
        <w:t>for</w:t>
      </w:r>
      <w:r w:rsidR="00356C18" w:rsidRPr="00937BE1">
        <w:t xml:space="preserve"> </w:t>
      </w:r>
      <w:r w:rsidRPr="00937BE1">
        <w:t>a</w:t>
      </w:r>
      <w:r w:rsidR="00356C18" w:rsidRPr="00937BE1">
        <w:t xml:space="preserve"> </w:t>
      </w:r>
      <w:r w:rsidR="00677E13" w:rsidRPr="00937BE1">
        <w:t>3</w:t>
      </w:r>
      <w:r w:rsidRPr="00937BE1">
        <w:t>-month</w:t>
      </w:r>
      <w:r w:rsidR="00356C18" w:rsidRPr="00937BE1">
        <w:t xml:space="preserve"> </w:t>
      </w:r>
      <w:r w:rsidRPr="00937BE1">
        <w:t>period</w:t>
      </w:r>
      <w:r w:rsidR="00356C18" w:rsidRPr="00937BE1">
        <w:t xml:space="preserve"> </w:t>
      </w:r>
      <w:r w:rsidRPr="00937BE1">
        <w:t>to</w:t>
      </w:r>
      <w:r w:rsidR="00356C18" w:rsidRPr="00937BE1">
        <w:t xml:space="preserve"> </w:t>
      </w:r>
      <w:r w:rsidRPr="00937BE1">
        <w:t>people</w:t>
      </w:r>
      <w:r w:rsidR="00356C18" w:rsidRPr="00937BE1">
        <w:t xml:space="preserve"> </w:t>
      </w:r>
      <w:r w:rsidRPr="00937BE1">
        <w:t>who</w:t>
      </w:r>
      <w:r w:rsidR="00356C18" w:rsidRPr="00937BE1">
        <w:t xml:space="preserve"> </w:t>
      </w:r>
      <w:r w:rsidRPr="00937BE1">
        <w:t>are</w:t>
      </w:r>
      <w:r w:rsidR="00356C18" w:rsidRPr="00937BE1">
        <w:t xml:space="preserve"> </w:t>
      </w:r>
      <w:r w:rsidRPr="00937BE1">
        <w:t>at</w:t>
      </w:r>
      <w:r w:rsidR="00356C18" w:rsidRPr="00937BE1">
        <w:t xml:space="preserve"> </w:t>
      </w:r>
      <w:r w:rsidRPr="00937BE1">
        <w:t>significant</w:t>
      </w:r>
      <w:r w:rsidR="00356C18" w:rsidRPr="00937BE1">
        <w:t xml:space="preserve"> </w:t>
      </w:r>
      <w:r w:rsidRPr="00937BE1">
        <w:t>risk</w:t>
      </w:r>
      <w:r w:rsidR="00356C18" w:rsidRPr="00937BE1">
        <w:t xml:space="preserve"> </w:t>
      </w:r>
      <w:r w:rsidRPr="00937BE1">
        <w:t>of</w:t>
      </w:r>
      <w:r w:rsidR="00356C18" w:rsidRPr="00937BE1">
        <w:t xml:space="preserve"> </w:t>
      </w:r>
      <w:r w:rsidRPr="00937BE1">
        <w:t>suicide</w:t>
      </w:r>
      <w:r w:rsidR="00356C18" w:rsidRPr="00937BE1">
        <w:t xml:space="preserve"> </w:t>
      </w:r>
      <w:r w:rsidRPr="00937BE1">
        <w:t>following</w:t>
      </w:r>
      <w:r w:rsidR="00356C18" w:rsidRPr="00937BE1">
        <w:t xml:space="preserve"> </w:t>
      </w:r>
      <w:r w:rsidRPr="00937BE1">
        <w:t>hospital</w:t>
      </w:r>
      <w:r w:rsidR="00356C18" w:rsidRPr="00937BE1">
        <w:t xml:space="preserve"> </w:t>
      </w:r>
      <w:r w:rsidRPr="00937BE1">
        <w:t>discharge</w:t>
      </w:r>
      <w:r w:rsidR="00356C18" w:rsidRPr="00937BE1">
        <w:t xml:space="preserve"> </w:t>
      </w:r>
      <w:r w:rsidRPr="00937BE1">
        <w:t>for</w:t>
      </w:r>
      <w:r w:rsidR="00356C18" w:rsidRPr="00937BE1">
        <w:t xml:space="preserve"> </w:t>
      </w:r>
      <w:r w:rsidRPr="00937BE1">
        <w:t>a</w:t>
      </w:r>
      <w:r w:rsidR="00356C18" w:rsidRPr="00937BE1">
        <w:t xml:space="preserve"> </w:t>
      </w:r>
      <w:r w:rsidRPr="00937BE1">
        <w:t>suicide</w:t>
      </w:r>
      <w:r w:rsidR="00356C18" w:rsidRPr="00937BE1">
        <w:t xml:space="preserve"> </w:t>
      </w:r>
      <w:r w:rsidRPr="00937BE1">
        <w:t>attempt.</w:t>
      </w:r>
    </w:p>
    <w:p w14:paraId="62B7121C" w14:textId="6E9DF48D" w:rsidR="00650A8A" w:rsidRPr="00937BE1" w:rsidRDefault="00FC6661" w:rsidP="00AE12C3">
      <w:pPr>
        <w:pStyle w:val="Body"/>
      </w:pPr>
      <w:r w:rsidRPr="00937BE1">
        <w:t>The</w:t>
      </w:r>
      <w:r w:rsidR="00356C18" w:rsidRPr="00937BE1">
        <w:t xml:space="preserve"> </w:t>
      </w:r>
      <w:r w:rsidR="004A665B" w:rsidRPr="00937BE1">
        <w:t xml:space="preserve">program’s </w:t>
      </w:r>
      <w:r w:rsidRPr="00937BE1">
        <w:t>objectives</w:t>
      </w:r>
      <w:r w:rsidR="00356C18" w:rsidRPr="00937BE1">
        <w:t xml:space="preserve"> </w:t>
      </w:r>
      <w:r w:rsidRPr="00937BE1">
        <w:t>are</w:t>
      </w:r>
      <w:r w:rsidR="00356C18" w:rsidRPr="00937BE1">
        <w:t xml:space="preserve"> </w:t>
      </w:r>
      <w:r w:rsidRPr="00937BE1">
        <w:t>to</w:t>
      </w:r>
      <w:r w:rsidR="00650A8A" w:rsidRPr="00937BE1">
        <w:t>:</w:t>
      </w:r>
      <w:r w:rsidR="00356C18" w:rsidRPr="00937BE1">
        <w:t xml:space="preserve"> </w:t>
      </w:r>
    </w:p>
    <w:p w14:paraId="5B44BCF7" w14:textId="13144A9D" w:rsidR="00650A8A" w:rsidRPr="00937BE1" w:rsidRDefault="00FC6661" w:rsidP="00650A8A">
      <w:pPr>
        <w:pStyle w:val="Bullet1"/>
      </w:pPr>
      <w:r w:rsidRPr="00937BE1">
        <w:t>improve</w:t>
      </w:r>
      <w:r w:rsidR="00356C18" w:rsidRPr="00937BE1">
        <w:t xml:space="preserve"> </w:t>
      </w:r>
      <w:r w:rsidRPr="00937BE1">
        <w:t>recovery</w:t>
      </w:r>
      <w:r w:rsidR="00356C18" w:rsidRPr="00937BE1">
        <w:t xml:space="preserve"> </w:t>
      </w:r>
      <w:r w:rsidRPr="00937BE1">
        <w:t>outcomes</w:t>
      </w:r>
    </w:p>
    <w:p w14:paraId="2D6BEB03" w14:textId="02C02257" w:rsidR="00650A8A" w:rsidRPr="00937BE1" w:rsidRDefault="00FC6661" w:rsidP="00650A8A">
      <w:pPr>
        <w:pStyle w:val="Bullet1"/>
      </w:pPr>
      <w:r w:rsidRPr="00937BE1">
        <w:t>provide</w:t>
      </w:r>
      <w:r w:rsidR="00356C18" w:rsidRPr="00937BE1">
        <w:t xml:space="preserve"> </w:t>
      </w:r>
      <w:r w:rsidRPr="00937BE1">
        <w:t>community-based</w:t>
      </w:r>
      <w:r w:rsidR="00356C18" w:rsidRPr="00937BE1">
        <w:t xml:space="preserve"> </w:t>
      </w:r>
      <w:r w:rsidRPr="00937BE1">
        <w:t>support</w:t>
      </w:r>
      <w:r w:rsidR="00356C18" w:rsidRPr="00937BE1">
        <w:t xml:space="preserve"> </w:t>
      </w:r>
      <w:r w:rsidRPr="00937BE1">
        <w:t>to</w:t>
      </w:r>
      <w:r w:rsidR="00356C18" w:rsidRPr="00937BE1">
        <w:t xml:space="preserve"> </w:t>
      </w:r>
      <w:r w:rsidRPr="00937BE1">
        <w:t>help</w:t>
      </w:r>
      <w:r w:rsidR="00356C18" w:rsidRPr="00937BE1">
        <w:t xml:space="preserve"> </w:t>
      </w:r>
      <w:r w:rsidRPr="00937BE1">
        <w:t>build</w:t>
      </w:r>
      <w:r w:rsidR="00356C18" w:rsidRPr="00937BE1">
        <w:t xml:space="preserve"> </w:t>
      </w:r>
      <w:r w:rsidRPr="00937BE1">
        <w:t>self-resilience</w:t>
      </w:r>
      <w:r w:rsidR="00356C18" w:rsidRPr="00937BE1">
        <w:t xml:space="preserve"> </w:t>
      </w:r>
      <w:r w:rsidRPr="00937BE1">
        <w:t>and</w:t>
      </w:r>
      <w:r w:rsidR="00356C18" w:rsidRPr="00937BE1">
        <w:t xml:space="preserve"> </w:t>
      </w:r>
      <w:r w:rsidRPr="00937BE1">
        <w:t>capacity</w:t>
      </w:r>
      <w:r w:rsidR="00356C18" w:rsidRPr="00937BE1">
        <w:t xml:space="preserve"> </w:t>
      </w:r>
      <w:r w:rsidRPr="00937BE1">
        <w:t>to</w:t>
      </w:r>
      <w:r w:rsidR="00356C18" w:rsidRPr="00937BE1">
        <w:t xml:space="preserve"> </w:t>
      </w:r>
      <w:r w:rsidRPr="00937BE1">
        <w:t>self-manage</w:t>
      </w:r>
      <w:r w:rsidR="00356C18" w:rsidRPr="00937BE1">
        <w:t xml:space="preserve"> </w:t>
      </w:r>
      <w:r w:rsidRPr="00937BE1">
        <w:t>distress</w:t>
      </w:r>
      <w:r w:rsidR="00356C18" w:rsidRPr="00937BE1">
        <w:t xml:space="preserve"> </w:t>
      </w:r>
      <w:r w:rsidRPr="00937BE1">
        <w:t>and</w:t>
      </w:r>
      <w:r w:rsidR="00356C18" w:rsidRPr="00937BE1">
        <w:t xml:space="preserve"> </w:t>
      </w:r>
      <w:r w:rsidRPr="00937BE1">
        <w:t>other</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suicidality</w:t>
      </w:r>
    </w:p>
    <w:p w14:paraId="6AE6517C" w14:textId="52AE06C7" w:rsidR="00650A8A" w:rsidRPr="00937BE1" w:rsidRDefault="00FC6661" w:rsidP="00D728E7">
      <w:pPr>
        <w:pStyle w:val="Bullet1"/>
      </w:pPr>
      <w:r w:rsidRPr="00937BE1">
        <w:t>improve</w:t>
      </w:r>
      <w:r w:rsidR="00356C18" w:rsidRPr="00937BE1">
        <w:t xml:space="preserve"> </w:t>
      </w:r>
      <w:r w:rsidRPr="00937BE1">
        <w:t>workforce</w:t>
      </w:r>
      <w:r w:rsidR="00356C18" w:rsidRPr="00937BE1">
        <w:t xml:space="preserve"> </w:t>
      </w:r>
      <w:r w:rsidRPr="00937BE1">
        <w:t>capacity</w:t>
      </w:r>
      <w:r w:rsidR="00356C18" w:rsidRPr="00937BE1">
        <w:t xml:space="preserve"> </w:t>
      </w:r>
      <w:r w:rsidRPr="00937BE1">
        <w:t>and</w:t>
      </w:r>
      <w:r w:rsidR="00356C18" w:rsidRPr="00937BE1">
        <w:t xml:space="preserve"> </w:t>
      </w:r>
      <w:r w:rsidRPr="00937BE1">
        <w:t>capability.</w:t>
      </w:r>
      <w:r w:rsidR="00356C18" w:rsidRPr="00937BE1">
        <w:t xml:space="preserve"> </w:t>
      </w:r>
    </w:p>
    <w:p w14:paraId="2C72B7A3" w14:textId="6743B0F5" w:rsidR="00FC6661" w:rsidRPr="00937BE1" w:rsidRDefault="00FC6661" w:rsidP="00D728E7">
      <w:pPr>
        <w:pStyle w:val="Bodyafterbullets"/>
      </w:pPr>
      <w:r w:rsidRPr="00937BE1">
        <w:t>The</w:t>
      </w:r>
      <w:r w:rsidR="00356C18" w:rsidRPr="00937BE1">
        <w:t xml:space="preserve"> </w:t>
      </w:r>
      <w:r w:rsidRPr="00937BE1">
        <w:t>program</w:t>
      </w:r>
      <w:r w:rsidR="00356C18" w:rsidRPr="00937BE1">
        <w:t xml:space="preserve"> </w:t>
      </w:r>
      <w:r w:rsidRPr="00937BE1">
        <w:t>was</w:t>
      </w:r>
      <w:r w:rsidR="00356C18" w:rsidRPr="00937BE1">
        <w:t xml:space="preserve"> </w:t>
      </w:r>
      <w:r w:rsidRPr="00937BE1">
        <w:t>designed</w:t>
      </w:r>
      <w:r w:rsidR="00356C18" w:rsidRPr="00937BE1">
        <w:t xml:space="preserve"> </w:t>
      </w:r>
      <w:r w:rsidRPr="00937BE1">
        <w:t>to</w:t>
      </w:r>
      <w:r w:rsidR="00356C18" w:rsidRPr="00937BE1">
        <w:t xml:space="preserve"> </w:t>
      </w:r>
      <w:r w:rsidRPr="00937BE1">
        <w:t>fill</w:t>
      </w:r>
      <w:r w:rsidR="00356C18" w:rsidRPr="00937BE1">
        <w:t xml:space="preserve"> </w:t>
      </w:r>
      <w:r w:rsidRPr="00937BE1">
        <w:t>a</w:t>
      </w:r>
      <w:r w:rsidR="00356C18" w:rsidRPr="00937BE1">
        <w:t xml:space="preserve"> </w:t>
      </w:r>
      <w:r w:rsidRPr="00937BE1">
        <w:t>gap</w:t>
      </w:r>
      <w:r w:rsidR="00356C18" w:rsidRPr="00937BE1">
        <w:t xml:space="preserve"> </w:t>
      </w:r>
      <w:r w:rsidRPr="00937BE1">
        <w:t>in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where</w:t>
      </w:r>
      <w:r w:rsidR="00356C18" w:rsidRPr="00937BE1">
        <w:t xml:space="preserve"> </w:t>
      </w:r>
      <w:r w:rsidRPr="00937BE1">
        <w:t>people</w:t>
      </w:r>
      <w:r w:rsidR="00356C18" w:rsidRPr="00937BE1">
        <w:t xml:space="preserve"> </w:t>
      </w:r>
      <w:r w:rsidRPr="00937BE1">
        <w:t>sometimes</w:t>
      </w:r>
      <w:r w:rsidR="00356C18" w:rsidRPr="00937BE1">
        <w:t xml:space="preserve"> </w:t>
      </w:r>
      <w:r w:rsidRPr="00937BE1">
        <w:t>had</w:t>
      </w:r>
      <w:r w:rsidR="00356C18" w:rsidRPr="00937BE1">
        <w:t xml:space="preserve"> </w:t>
      </w:r>
      <w:r w:rsidRPr="00937BE1">
        <w:t>little</w:t>
      </w:r>
      <w:r w:rsidR="00356C18" w:rsidRPr="00937BE1">
        <w:t xml:space="preserve"> </w:t>
      </w:r>
      <w:r w:rsidRPr="00937BE1">
        <w:t>or</w:t>
      </w:r>
      <w:r w:rsidR="00356C18" w:rsidRPr="00937BE1">
        <w:t xml:space="preserve"> </w:t>
      </w:r>
      <w:r w:rsidRPr="00937BE1">
        <w:t>no</w:t>
      </w:r>
      <w:r w:rsidR="00356C18" w:rsidRPr="00937BE1">
        <w:t xml:space="preserve"> </w:t>
      </w:r>
      <w:r w:rsidRPr="00937BE1">
        <w:t>follow-up</w:t>
      </w:r>
      <w:r w:rsidR="00356C18" w:rsidRPr="00937BE1">
        <w:t xml:space="preserve"> </w:t>
      </w:r>
      <w:r w:rsidRPr="00937BE1">
        <w:t>care</w:t>
      </w:r>
      <w:r w:rsidR="00356C18" w:rsidRPr="00937BE1">
        <w:t xml:space="preserve"> </w:t>
      </w:r>
      <w:r w:rsidRPr="00937BE1">
        <w:t>after</w:t>
      </w:r>
      <w:r w:rsidR="00356C18" w:rsidRPr="00937BE1">
        <w:t xml:space="preserve"> </w:t>
      </w:r>
      <w:r w:rsidRPr="00937BE1">
        <w:t>presenting</w:t>
      </w:r>
      <w:r w:rsidR="00356C18" w:rsidRPr="00937BE1">
        <w:t xml:space="preserve"> </w:t>
      </w:r>
      <w:r w:rsidRPr="00937BE1">
        <w:t>to</w:t>
      </w:r>
      <w:r w:rsidR="00356C18" w:rsidRPr="00937BE1">
        <w:t xml:space="preserve"> </w:t>
      </w:r>
      <w:r w:rsidRPr="00937BE1">
        <w:t>an</w:t>
      </w:r>
      <w:r w:rsidR="00356C18" w:rsidRPr="00937BE1">
        <w:t xml:space="preserve"> </w:t>
      </w:r>
      <w:r w:rsidR="004A665B" w:rsidRPr="00937BE1">
        <w:t xml:space="preserve">emergency department </w:t>
      </w:r>
      <w:r w:rsidRPr="00937BE1">
        <w:t>with</w:t>
      </w:r>
      <w:r w:rsidR="00356C18" w:rsidRPr="00937BE1">
        <w:t xml:space="preserve"> </w:t>
      </w:r>
      <w:r w:rsidRPr="00937BE1">
        <w:t>suicidal</w:t>
      </w:r>
      <w:r w:rsidR="00356C18" w:rsidRPr="00937BE1">
        <w:t xml:space="preserve"> </w:t>
      </w:r>
      <w:r w:rsidRPr="00937BE1">
        <w:t>concerns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650A8A" w:rsidRPr="00937BE1">
        <w:t xml:space="preserve"> It</w:t>
      </w:r>
      <w:r w:rsidR="00356C18" w:rsidRPr="00937BE1">
        <w:t xml:space="preserve"> </w:t>
      </w:r>
      <w:r w:rsidRPr="00937BE1">
        <w:t>was</w:t>
      </w:r>
      <w:r w:rsidR="00356C18" w:rsidRPr="00937BE1">
        <w:t xml:space="preserve"> </w:t>
      </w:r>
      <w:r w:rsidRPr="00937BE1">
        <w:t>initially</w:t>
      </w:r>
      <w:r w:rsidR="00356C18" w:rsidRPr="00937BE1">
        <w:t xml:space="preserve"> </w:t>
      </w:r>
      <w:r w:rsidRPr="00937BE1">
        <w:t>funded</w:t>
      </w:r>
      <w:r w:rsidR="00356C18" w:rsidRPr="00937BE1">
        <w:t xml:space="preserve"> </w:t>
      </w:r>
      <w:r w:rsidRPr="00937BE1">
        <w:t>in</w:t>
      </w:r>
      <w:r w:rsidR="00356C18" w:rsidRPr="00937BE1">
        <w:t xml:space="preserve"> </w:t>
      </w:r>
      <w:r w:rsidR="00677E13" w:rsidRPr="00937BE1">
        <w:t>6</w:t>
      </w:r>
      <w:r w:rsidR="00356C18" w:rsidRPr="00937BE1">
        <w:t xml:space="preserve"> </w:t>
      </w:r>
      <w:r w:rsidRPr="00937BE1">
        <w:t>area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2016–17</w:t>
      </w:r>
      <w:r w:rsidR="00356C18" w:rsidRPr="00937BE1">
        <w:t xml:space="preserve"> </w:t>
      </w:r>
      <w:r w:rsidRPr="00937BE1">
        <w:t>Victorian</w:t>
      </w:r>
      <w:r w:rsidR="00356C18" w:rsidRPr="00937BE1">
        <w:t xml:space="preserve"> </w:t>
      </w:r>
      <w:r w:rsidRPr="00937BE1">
        <w:t>State</w:t>
      </w:r>
      <w:r w:rsidR="00356C18" w:rsidRPr="00937BE1">
        <w:t xml:space="preserve"> </w:t>
      </w:r>
      <w:r w:rsidRPr="00937BE1">
        <w:t>Budget.</w:t>
      </w:r>
      <w:r w:rsidR="00356C18" w:rsidRPr="00937BE1">
        <w:t xml:space="preserve"> </w:t>
      </w:r>
      <w:r w:rsidRPr="00937BE1">
        <w:t>The</w:t>
      </w:r>
      <w:r w:rsidR="00356C18" w:rsidRPr="00937BE1">
        <w:t xml:space="preserve"> </w:t>
      </w:r>
      <w:r w:rsidRPr="00937BE1">
        <w:t>initiative</w:t>
      </w:r>
      <w:r w:rsidR="00356C18" w:rsidRPr="00937BE1">
        <w:t xml:space="preserve"> </w:t>
      </w:r>
      <w:r w:rsidRPr="00937BE1">
        <w:t>was</w:t>
      </w:r>
      <w:r w:rsidR="00356C18" w:rsidRPr="00937BE1">
        <w:t xml:space="preserve"> </w:t>
      </w:r>
      <w:r w:rsidRPr="00937BE1">
        <w:t>expanded</w:t>
      </w:r>
      <w:r w:rsidR="00356C18" w:rsidRPr="00937BE1">
        <w:t xml:space="preserve"> </w:t>
      </w:r>
      <w:r w:rsidRPr="00937BE1">
        <w:t>to</w:t>
      </w:r>
      <w:r w:rsidR="00356C18" w:rsidRPr="00937BE1">
        <w:t xml:space="preserve"> </w:t>
      </w:r>
      <w:r w:rsidRPr="00937BE1">
        <w:t>another</w:t>
      </w:r>
      <w:r w:rsidR="00356C18" w:rsidRPr="00937BE1">
        <w:t xml:space="preserve"> </w:t>
      </w:r>
      <w:r w:rsidR="00677E13" w:rsidRPr="00937BE1">
        <w:t>6</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in</w:t>
      </w:r>
      <w:r w:rsidR="00356C18" w:rsidRPr="00937BE1">
        <w:t xml:space="preserve"> </w:t>
      </w:r>
      <w:r w:rsidRPr="00937BE1">
        <w:t>2019</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2018–19</w:t>
      </w:r>
      <w:r w:rsidR="00356C18" w:rsidRPr="00937BE1">
        <w:t xml:space="preserve"> </w:t>
      </w:r>
      <w:r w:rsidRPr="00937BE1">
        <w:t>State</w:t>
      </w:r>
      <w:r w:rsidR="00356C18" w:rsidRPr="00937BE1">
        <w:t xml:space="preserve"> </w:t>
      </w:r>
      <w:r w:rsidRPr="00937BE1">
        <w:t>Budget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20DA5E8D" w14:textId="50B36BBB" w:rsidR="00FC6661" w:rsidRPr="00937BE1" w:rsidRDefault="00FC6661" w:rsidP="00AE12C3">
      <w:pPr>
        <w:pStyle w:val="Body"/>
      </w:pPr>
      <w:r w:rsidRPr="00937BE1">
        <w:t>State</w:t>
      </w:r>
      <w:r w:rsidR="00356C18" w:rsidRPr="00937BE1">
        <w:t xml:space="preserve"> </w:t>
      </w:r>
      <w:r w:rsidRPr="00937BE1">
        <w:t>Budget</w:t>
      </w:r>
      <w:r w:rsidR="00356C18" w:rsidRPr="00937BE1">
        <w:t xml:space="preserve"> </w:t>
      </w:r>
      <w:r w:rsidRPr="00937BE1">
        <w:t>investment</w:t>
      </w:r>
      <w:r w:rsidR="00356C18" w:rsidRPr="00937BE1">
        <w:t xml:space="preserve"> </w:t>
      </w:r>
      <w:r w:rsidRPr="00937BE1">
        <w:t>of</w:t>
      </w:r>
      <w:r w:rsidR="00356C18" w:rsidRPr="00937BE1">
        <w:t xml:space="preserve"> </w:t>
      </w:r>
      <w:r w:rsidRPr="00937BE1">
        <w:t>$27.3</w:t>
      </w:r>
      <w:r w:rsidR="00356C18" w:rsidRPr="00937BE1">
        <w:t xml:space="preserve"> </w:t>
      </w:r>
      <w:r w:rsidRPr="00937BE1">
        <w:t>million</w:t>
      </w:r>
      <w:r w:rsidR="00356C18" w:rsidRPr="00937BE1">
        <w:t xml:space="preserve"> </w:t>
      </w:r>
      <w:r w:rsidRPr="00937BE1">
        <w:t>in</w:t>
      </w:r>
      <w:r w:rsidR="00356C18" w:rsidRPr="00937BE1">
        <w:t xml:space="preserve"> </w:t>
      </w:r>
      <w:r w:rsidRPr="00937BE1">
        <w:t>2020–21,</w:t>
      </w:r>
      <w:r w:rsidR="00356C18" w:rsidRPr="00937BE1">
        <w:t xml:space="preserve"> </w:t>
      </w:r>
      <w:r w:rsidRPr="00937BE1">
        <w:t>followed</w:t>
      </w:r>
      <w:r w:rsidR="00356C18" w:rsidRPr="00937BE1">
        <w:t xml:space="preserve"> </w:t>
      </w:r>
      <w:r w:rsidRPr="00937BE1">
        <w:t>by</w:t>
      </w:r>
      <w:r w:rsidR="00356C18" w:rsidRPr="00937BE1">
        <w:t xml:space="preserve"> </w:t>
      </w:r>
      <w:r w:rsidRPr="00937BE1">
        <w:t>another</w:t>
      </w:r>
      <w:r w:rsidR="00356C18" w:rsidRPr="00937BE1">
        <w:t xml:space="preserve"> </w:t>
      </w:r>
      <w:r w:rsidRPr="00937BE1">
        <w:t>$159.9</w:t>
      </w:r>
      <w:r w:rsidR="00356C18" w:rsidRPr="00937BE1">
        <w:t xml:space="preserve"> </w:t>
      </w:r>
      <w:r w:rsidRPr="00937BE1">
        <w:t>million</w:t>
      </w:r>
      <w:r w:rsidR="00356C18" w:rsidRPr="00937BE1">
        <w:t xml:space="preserve"> </w:t>
      </w:r>
      <w:r w:rsidRPr="00937BE1">
        <w:t>in</w:t>
      </w:r>
      <w:r w:rsidR="00356C18" w:rsidRPr="00937BE1">
        <w:t xml:space="preserve"> </w:t>
      </w:r>
      <w:r w:rsidRPr="00937BE1">
        <w:t>2021–</w:t>
      </w:r>
      <w:r w:rsidR="00356C18" w:rsidRPr="00937BE1">
        <w:t xml:space="preserve"> </w:t>
      </w:r>
      <w:r w:rsidRPr="00937BE1">
        <w:t>22,</w:t>
      </w:r>
      <w:r w:rsidR="00356C18" w:rsidRPr="00937BE1">
        <w:t xml:space="preserve"> </w:t>
      </w:r>
      <w:r w:rsidRPr="00937BE1">
        <w:t>has</w:t>
      </w:r>
      <w:r w:rsidR="00356C18" w:rsidRPr="00937BE1">
        <w:t xml:space="preserve"> </w:t>
      </w:r>
      <w:r w:rsidRPr="00937BE1">
        <w:t>supported</w:t>
      </w:r>
      <w:r w:rsidR="00356C18" w:rsidRPr="00937BE1">
        <w:t xml:space="preserve"> </w:t>
      </w:r>
      <w:r w:rsidRPr="00937BE1">
        <w:t>the</w:t>
      </w:r>
      <w:r w:rsidR="00356C18" w:rsidRPr="00937BE1">
        <w:t xml:space="preserve"> </w:t>
      </w:r>
      <w:r w:rsidRPr="00937BE1">
        <w:t>statewide</w:t>
      </w:r>
      <w:r w:rsidR="00356C18" w:rsidRPr="00937BE1">
        <w:t xml:space="preserve"> </w:t>
      </w:r>
      <w:r w:rsidRPr="00937BE1">
        <w:t>expansion</w:t>
      </w:r>
      <w:r w:rsidR="00356C18" w:rsidRPr="00937BE1">
        <w:t xml:space="preserve"> </w:t>
      </w:r>
      <w:r w:rsidRPr="00937BE1">
        <w:t>of</w:t>
      </w:r>
      <w:r w:rsidR="00356C18" w:rsidRPr="00937BE1">
        <w:t xml:space="preserve"> </w:t>
      </w:r>
      <w:r w:rsidRPr="00937BE1">
        <w:t>the</w:t>
      </w:r>
      <w:r w:rsidR="00356C18" w:rsidRPr="00937BE1">
        <w:t xml:space="preserve"> </w:t>
      </w:r>
      <w:r w:rsidRPr="00937BE1">
        <w:t>HOPE</w:t>
      </w:r>
      <w:r w:rsidR="00356C18" w:rsidRPr="00937BE1">
        <w:t xml:space="preserve"> </w:t>
      </w:r>
      <w:r w:rsidRPr="00937BE1">
        <w:t>program</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r w:rsidR="00356C18" w:rsidRPr="00937BE1">
        <w:t xml:space="preserve"> </w:t>
      </w:r>
      <w:r w:rsidRPr="00937BE1">
        <w:t>HOPE</w:t>
      </w:r>
      <w:r w:rsidR="00356C18" w:rsidRPr="00937BE1">
        <w:t xml:space="preserve"> </w:t>
      </w:r>
      <w:r w:rsidRPr="00937BE1">
        <w:t>is</w:t>
      </w:r>
      <w:r w:rsidR="00356C18" w:rsidRPr="00937BE1">
        <w:t xml:space="preserve"> </w:t>
      </w:r>
      <w:r w:rsidRPr="00937BE1">
        <w:t>now</w:t>
      </w:r>
      <w:r w:rsidR="00356C18" w:rsidRPr="00937BE1">
        <w:t xml:space="preserve"> </w:t>
      </w:r>
      <w:r w:rsidRPr="00937BE1">
        <w:t>operating</w:t>
      </w:r>
      <w:r w:rsidR="00356C18" w:rsidRPr="00937BE1">
        <w:t xml:space="preserve"> </w:t>
      </w:r>
      <w:r w:rsidRPr="00937BE1">
        <w:t>in</w:t>
      </w:r>
      <w:r w:rsidR="00356C18" w:rsidRPr="00937BE1">
        <w:t xml:space="preserve"> </w:t>
      </w:r>
      <w:r w:rsidRPr="00937BE1">
        <w:t>all</w:t>
      </w:r>
      <w:r w:rsidR="00356C18" w:rsidRPr="00937BE1">
        <w:t xml:space="preserve"> </w:t>
      </w:r>
      <w:r w:rsidRPr="00937BE1">
        <w:t>21</w:t>
      </w:r>
      <w:r w:rsidR="00356C18" w:rsidRPr="00937BE1">
        <w:t xml:space="preserve"> </w:t>
      </w:r>
      <w:r w:rsidRPr="00937BE1">
        <w:t>area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with</w:t>
      </w:r>
      <w:r w:rsidR="00356C18" w:rsidRPr="00937BE1">
        <w:t xml:space="preserve"> </w:t>
      </w:r>
      <w:r w:rsidRPr="00937BE1">
        <w:t>outreach</w:t>
      </w:r>
      <w:r w:rsidR="00356C18" w:rsidRPr="00937BE1">
        <w:t xml:space="preserve"> </w:t>
      </w:r>
      <w:r w:rsidRPr="00937BE1">
        <w:t>from</w:t>
      </w:r>
      <w:r w:rsidR="00356C18" w:rsidRPr="00937BE1">
        <w:t xml:space="preserve"> </w:t>
      </w:r>
      <w:r w:rsidRPr="00937BE1">
        <w:t>regional</w:t>
      </w:r>
      <w:r w:rsidR="00356C18" w:rsidRPr="00937BE1">
        <w:t xml:space="preserve"> </w:t>
      </w:r>
      <w:r w:rsidRPr="00937BE1">
        <w:t>HOPE</w:t>
      </w:r>
      <w:r w:rsidR="00356C18" w:rsidRPr="00937BE1">
        <w:t xml:space="preserve"> </w:t>
      </w:r>
      <w:r w:rsidRPr="00937BE1">
        <w:t>teams</w:t>
      </w:r>
      <w:r w:rsidR="00356C18" w:rsidRPr="00937BE1">
        <w:t xml:space="preserve"> </w:t>
      </w:r>
      <w:r w:rsidRPr="00937BE1">
        <w:t>to</w:t>
      </w:r>
      <w:r w:rsidR="00356C18" w:rsidRPr="00937BE1">
        <w:t xml:space="preserve"> </w:t>
      </w:r>
      <w:r w:rsidRPr="00937BE1">
        <w:t>their</w:t>
      </w:r>
      <w:r w:rsidR="00356C18" w:rsidRPr="00937BE1">
        <w:t xml:space="preserve"> </w:t>
      </w:r>
      <w:r w:rsidRPr="00937BE1">
        <w:t>subregional</w:t>
      </w:r>
      <w:r w:rsidR="00356C18" w:rsidRPr="00937BE1">
        <w:t xml:space="preserve"> </w:t>
      </w:r>
      <w:r w:rsidRPr="00937BE1">
        <w:t>areas.</w:t>
      </w:r>
      <w:r w:rsidR="00356C18" w:rsidRPr="00937BE1">
        <w:t xml:space="preserve"> </w:t>
      </w:r>
      <w:r w:rsidRPr="00937BE1">
        <w:t>Broader</w:t>
      </w:r>
      <w:r w:rsidR="00356C18" w:rsidRPr="00937BE1">
        <w:t xml:space="preserve"> </w:t>
      </w:r>
      <w:r w:rsidRPr="00937BE1">
        <w:t>access</w:t>
      </w:r>
      <w:r w:rsidR="00356C18" w:rsidRPr="00937BE1">
        <w:t xml:space="preserve"> </w:t>
      </w:r>
      <w:r w:rsidRPr="00937BE1">
        <w:t>was</w:t>
      </w:r>
      <w:r w:rsidR="00356C18" w:rsidRPr="00937BE1">
        <w:t xml:space="preserve"> </w:t>
      </w:r>
      <w:r w:rsidRPr="00937BE1">
        <w:t>also</w:t>
      </w:r>
      <w:r w:rsidR="00356C18" w:rsidRPr="00937BE1">
        <w:t xml:space="preserve"> </w:t>
      </w:r>
      <w:r w:rsidRPr="00937BE1">
        <w:t>set</w:t>
      </w:r>
      <w:r w:rsidR="00356C18" w:rsidRPr="00937BE1">
        <w:t xml:space="preserve"> </w:t>
      </w:r>
      <w:r w:rsidRPr="00937BE1">
        <w:t>up</w:t>
      </w:r>
      <w:r w:rsidR="00356C18" w:rsidRPr="00937BE1">
        <w:t xml:space="preserve"> </w:t>
      </w:r>
      <w:r w:rsidRPr="00937BE1">
        <w:t>through</w:t>
      </w:r>
      <w:r w:rsidR="00356C18" w:rsidRPr="00937BE1">
        <w:t xml:space="preserve"> </w:t>
      </w:r>
      <w:r w:rsidRPr="00937BE1">
        <w:t>enhanced</w:t>
      </w:r>
      <w:r w:rsidR="00356C18" w:rsidRPr="00937BE1">
        <w:t xml:space="preserve"> </w:t>
      </w:r>
      <w:r w:rsidRPr="00937BE1">
        <w:t>referral</w:t>
      </w:r>
      <w:r w:rsidR="00356C18" w:rsidRPr="00937BE1">
        <w:t xml:space="preserve"> </w:t>
      </w:r>
      <w:r w:rsidRPr="00937BE1">
        <w:t>pathways</w:t>
      </w:r>
      <w:r w:rsidR="00356C18" w:rsidRPr="00937BE1">
        <w:t xml:space="preserve"> </w:t>
      </w:r>
      <w:r w:rsidRPr="00937BE1">
        <w:t>and</w:t>
      </w:r>
      <w:r w:rsidR="00356C18" w:rsidRPr="00937BE1">
        <w:t xml:space="preserve"> </w:t>
      </w:r>
      <w:r w:rsidRPr="00937BE1">
        <w:t>extended</w:t>
      </w:r>
      <w:r w:rsidR="00356C18" w:rsidRPr="00937BE1">
        <w:t xml:space="preserve"> </w:t>
      </w:r>
      <w:r w:rsidRPr="00937BE1">
        <w:t>service</w:t>
      </w:r>
      <w:r w:rsidR="00356C18" w:rsidRPr="00937BE1">
        <w:t xml:space="preserve"> </w:t>
      </w:r>
      <w:r w:rsidRPr="00937BE1">
        <w:t>hours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746A1A9D" w14:textId="2AE88D35" w:rsidR="00FC6661" w:rsidRPr="00937BE1" w:rsidRDefault="00FC6661" w:rsidP="00AE12C3">
      <w:pPr>
        <w:pStyle w:val="Body"/>
      </w:pPr>
      <w:r w:rsidRPr="00937BE1">
        <w:t>The</w:t>
      </w:r>
      <w:r w:rsidR="00356C18" w:rsidRPr="00937BE1">
        <w:t xml:space="preserve"> </w:t>
      </w:r>
      <w:r w:rsidRPr="00937BE1">
        <w:t>2021–22</w:t>
      </w:r>
      <w:r w:rsidR="00356C18" w:rsidRPr="00937BE1">
        <w:t xml:space="preserve"> </w:t>
      </w:r>
      <w:r w:rsidRPr="00937BE1">
        <w:t>State</w:t>
      </w:r>
      <w:r w:rsidR="00356C18" w:rsidRPr="00937BE1">
        <w:t xml:space="preserve"> </w:t>
      </w:r>
      <w:r w:rsidRPr="00937BE1">
        <w:t>Budget</w:t>
      </w:r>
      <w:r w:rsidR="00356C18" w:rsidRPr="00937BE1">
        <w:t xml:space="preserve"> </w:t>
      </w:r>
      <w:r w:rsidRPr="00937BE1">
        <w:t>provided</w:t>
      </w:r>
      <w:r w:rsidR="00356C18" w:rsidRPr="00937BE1">
        <w:t xml:space="preserve"> </w:t>
      </w:r>
      <w:r w:rsidRPr="00937BE1">
        <w:t>$16</w:t>
      </w:r>
      <w:r w:rsidR="00356C18" w:rsidRPr="00937BE1">
        <w:t xml:space="preserve"> </w:t>
      </w:r>
      <w:r w:rsidRPr="00937BE1">
        <w:t>million</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total</w:t>
      </w:r>
      <w:r w:rsidR="00356C18" w:rsidRPr="00937BE1">
        <w:t xml:space="preserve"> </w:t>
      </w:r>
      <w:r w:rsidRPr="00937BE1">
        <w:t>$159.9</w:t>
      </w:r>
      <w:r w:rsidR="00356C18" w:rsidRPr="00937BE1">
        <w:t xml:space="preserve"> </w:t>
      </w:r>
      <w:r w:rsidRPr="00937BE1">
        <w:t>million</w:t>
      </w:r>
      <w:r w:rsidR="00356C18" w:rsidRPr="00937BE1">
        <w:t xml:space="preserve"> </w:t>
      </w:r>
      <w:r w:rsidRPr="00937BE1">
        <w:t>HOPE</w:t>
      </w:r>
      <w:r w:rsidR="00356C18" w:rsidRPr="00937BE1">
        <w:t xml:space="preserve"> </w:t>
      </w:r>
      <w:r w:rsidRPr="00937BE1">
        <w:t>expansion</w:t>
      </w:r>
      <w:r w:rsidR="00356C18" w:rsidRPr="00937BE1">
        <w:t xml:space="preserve"> </w:t>
      </w:r>
      <w:r w:rsidRPr="00937BE1">
        <w:t>investment</w:t>
      </w:r>
      <w:r w:rsidR="00356C18" w:rsidRPr="00937BE1">
        <w:t xml:space="preserve"> </w:t>
      </w:r>
      <w:r w:rsidRPr="00937BE1">
        <w:t>to</w:t>
      </w:r>
      <w:r w:rsidR="00356C18" w:rsidRPr="00937BE1">
        <w:t xml:space="preserve"> </w:t>
      </w:r>
      <w:r w:rsidRPr="00937BE1">
        <w:t>design</w:t>
      </w:r>
      <w:r w:rsidR="00356C18" w:rsidRPr="00937BE1">
        <w:t xml:space="preserve"> </w:t>
      </w:r>
      <w:r w:rsidRPr="00937BE1">
        <w:t>and</w:t>
      </w:r>
      <w:r w:rsidR="00356C18" w:rsidRPr="00937BE1">
        <w:t xml:space="preserve"> </w:t>
      </w:r>
      <w:r w:rsidRPr="00937BE1">
        <w:t>deliver</w:t>
      </w:r>
      <w:r w:rsidR="00356C18" w:rsidRPr="00937BE1">
        <w:t xml:space="preserve"> </w:t>
      </w:r>
      <w:r w:rsidRPr="00937BE1">
        <w:t>the</w:t>
      </w:r>
      <w:r w:rsidR="00356C18" w:rsidRPr="00937BE1">
        <w:t xml:space="preserve"> </w:t>
      </w:r>
      <w:r w:rsidR="00677E13" w:rsidRPr="00937BE1">
        <w:t>4</w:t>
      </w:r>
      <w:r w:rsidR="00356C18" w:rsidRPr="00937BE1">
        <w:t xml:space="preserve"> </w:t>
      </w:r>
      <w:r w:rsidRPr="00937BE1">
        <w:t>Child</w:t>
      </w:r>
      <w:r w:rsidR="00356C18" w:rsidRPr="00937BE1">
        <w:t xml:space="preserve"> </w:t>
      </w:r>
      <w:r w:rsidRPr="00937BE1">
        <w:t>and</w:t>
      </w:r>
      <w:r w:rsidR="00356C18" w:rsidRPr="00937BE1">
        <w:t xml:space="preserve"> </w:t>
      </w:r>
      <w:r w:rsidRPr="00937BE1">
        <w:t>Youth</w:t>
      </w:r>
      <w:r w:rsidR="00356C18" w:rsidRPr="00937BE1">
        <w:t xml:space="preserve"> </w:t>
      </w:r>
      <w:r w:rsidRPr="00937BE1">
        <w:t>HOPE</w:t>
      </w:r>
      <w:r w:rsidR="00356C18" w:rsidRPr="00937BE1">
        <w:t xml:space="preserve"> </w:t>
      </w:r>
      <w:r w:rsidRPr="00937BE1">
        <w:t>services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The</w:t>
      </w:r>
      <w:r w:rsidR="00356C18" w:rsidRPr="00937BE1">
        <w:t xml:space="preserve"> </w:t>
      </w:r>
      <w:r w:rsidRPr="00937BE1">
        <w:t>new</w:t>
      </w:r>
      <w:r w:rsidR="00356C18" w:rsidRPr="00937BE1">
        <w:t xml:space="preserve"> </w:t>
      </w:r>
      <w:r w:rsidRPr="00937BE1">
        <w:t>funding</w:t>
      </w:r>
      <w:r w:rsidR="00356C18" w:rsidRPr="00937BE1">
        <w:t xml:space="preserve"> </w:t>
      </w:r>
      <w:r w:rsidRPr="00937BE1">
        <w:t>also</w:t>
      </w:r>
      <w:r w:rsidR="00356C18" w:rsidRPr="00937BE1">
        <w:t xml:space="preserve"> </w:t>
      </w:r>
      <w:r w:rsidRPr="00937BE1">
        <w:t>helped</w:t>
      </w:r>
      <w:r w:rsidR="00356C18" w:rsidRPr="00937BE1">
        <w:t xml:space="preserve"> </w:t>
      </w:r>
      <w:r w:rsidRPr="00937BE1">
        <w:t>improve</w:t>
      </w:r>
      <w:r w:rsidR="00356C18" w:rsidRPr="00937BE1">
        <w:t xml:space="preserve"> </w:t>
      </w:r>
      <w:r w:rsidRPr="00937BE1">
        <w:t>the</w:t>
      </w:r>
      <w:r w:rsidR="00356C18" w:rsidRPr="00937BE1">
        <w:t xml:space="preserve"> </w:t>
      </w:r>
      <w:r w:rsidRPr="00937BE1">
        <w:t>program’s</w:t>
      </w:r>
      <w:r w:rsidR="00356C18" w:rsidRPr="00937BE1">
        <w:t xml:space="preserve"> </w:t>
      </w:r>
      <w:r w:rsidRPr="00937BE1">
        <w:t>design</w:t>
      </w:r>
      <w:r w:rsidR="00356C18" w:rsidRPr="00937BE1">
        <w:t xml:space="preserve"> </w:t>
      </w:r>
      <w:r w:rsidRPr="00937BE1">
        <w:t>including</w:t>
      </w:r>
      <w:r w:rsidR="00356C18" w:rsidRPr="00937BE1">
        <w:t xml:space="preserve"> </w:t>
      </w:r>
      <w:r w:rsidRPr="00937BE1">
        <w:t>broader</w:t>
      </w:r>
      <w:r w:rsidR="00356C18" w:rsidRPr="00937BE1">
        <w:t xml:space="preserve"> </w:t>
      </w:r>
      <w:r w:rsidRPr="00937BE1">
        <w:t>referral</w:t>
      </w:r>
      <w:r w:rsidR="00356C18" w:rsidRPr="00937BE1">
        <w:t xml:space="preserve"> </w:t>
      </w:r>
      <w:r w:rsidRPr="00937BE1">
        <w:t>pathways</w:t>
      </w:r>
      <w:r w:rsidR="00356C18" w:rsidRPr="00937BE1">
        <w:t xml:space="preserve"> </w:t>
      </w:r>
      <w:r w:rsidRPr="00937BE1">
        <w:t>into</w:t>
      </w:r>
      <w:r w:rsidR="00356C18" w:rsidRPr="00937BE1">
        <w:t xml:space="preserve"> </w:t>
      </w:r>
      <w:r w:rsidRPr="00937BE1">
        <w:t>the</w:t>
      </w:r>
      <w:r w:rsidR="00356C18" w:rsidRPr="00937BE1">
        <w:t xml:space="preserve"> </w:t>
      </w:r>
      <w:r w:rsidRPr="00937BE1">
        <w:t>service,</w:t>
      </w:r>
      <w:r w:rsidR="00356C18" w:rsidRPr="00937BE1">
        <w:t xml:space="preserve"> </w:t>
      </w:r>
      <w:r w:rsidRPr="00937BE1">
        <w:t>extended</w:t>
      </w:r>
      <w:r w:rsidR="00356C18" w:rsidRPr="00937BE1">
        <w:t xml:space="preserve"> </w:t>
      </w:r>
      <w:r w:rsidRPr="00937BE1">
        <w:t>hours</w:t>
      </w:r>
      <w:r w:rsidR="00356C18" w:rsidRPr="00937BE1">
        <w:t xml:space="preserve"> </w:t>
      </w:r>
      <w:r w:rsidRPr="00937BE1">
        <w:t>of</w:t>
      </w:r>
      <w:r w:rsidR="00356C18" w:rsidRPr="00937BE1">
        <w:t xml:space="preserve"> </w:t>
      </w:r>
      <w:r w:rsidRPr="00937BE1">
        <w:t>services</w:t>
      </w:r>
      <w:r w:rsidR="00356C18" w:rsidRPr="00937BE1">
        <w:t xml:space="preserve"> </w:t>
      </w:r>
      <w:r w:rsidRPr="00937BE1">
        <w:t>and</w:t>
      </w:r>
      <w:r w:rsidR="00356C18" w:rsidRPr="00937BE1">
        <w:t xml:space="preserve"> </w:t>
      </w:r>
      <w:r w:rsidRPr="00937BE1">
        <w:t>a</w:t>
      </w:r>
      <w:r w:rsidR="00356C18" w:rsidRPr="00937BE1">
        <w:t xml:space="preserve"> </w:t>
      </w:r>
      <w:r w:rsidRPr="00937BE1">
        <w:t>new</w:t>
      </w:r>
      <w:r w:rsidR="00356C18" w:rsidRPr="00937BE1">
        <w:t xml:space="preserve"> </w:t>
      </w:r>
      <w:r w:rsidRPr="00937BE1">
        <w:t>HOPE</w:t>
      </w:r>
      <w:r w:rsidR="00356C18" w:rsidRPr="00937BE1">
        <w:t xml:space="preserve"> </w:t>
      </w:r>
      <w:r w:rsidRPr="00937BE1">
        <w:t>service</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00677E13" w:rsidRPr="00937BE1">
        <w:t>4</w:t>
      </w:r>
      <w:r w:rsidR="00356C18" w:rsidRPr="00937BE1">
        <w:t xml:space="preserve"> </w:t>
      </w:r>
      <w:r w:rsidRPr="00937BE1">
        <w:t>health</w:t>
      </w:r>
      <w:r w:rsidR="00356C18" w:rsidRPr="00937BE1">
        <w:t xml:space="preserve"> </w:t>
      </w:r>
      <w:r w:rsidRPr="00937BE1">
        <w:t>providers.</w:t>
      </w:r>
      <w:r w:rsidR="00356C18" w:rsidRPr="00937BE1">
        <w:t xml:space="preserve"> </w:t>
      </w:r>
      <w:r w:rsidRPr="00937BE1">
        <w:t>The</w:t>
      </w:r>
      <w:r w:rsidR="00356C18" w:rsidRPr="00937BE1">
        <w:t xml:space="preserve"> </w:t>
      </w:r>
      <w:r w:rsidRPr="00937BE1">
        <w:t>new</w:t>
      </w:r>
      <w:r w:rsidR="00356C18" w:rsidRPr="00937BE1">
        <w:t xml:space="preserve"> </w:t>
      </w:r>
      <w:r w:rsidRPr="00937BE1">
        <w:t>child</w:t>
      </w:r>
      <w:r w:rsidR="00356C18" w:rsidRPr="00937BE1">
        <w:t xml:space="preserve"> </w:t>
      </w:r>
      <w:r w:rsidRPr="00937BE1">
        <w:t>and</w:t>
      </w:r>
      <w:r w:rsidR="00356C18" w:rsidRPr="00937BE1">
        <w:t xml:space="preserve"> </w:t>
      </w:r>
      <w:r w:rsidRPr="00937BE1">
        <w:t>youth</w:t>
      </w:r>
      <w:r w:rsidR="00356C18" w:rsidRPr="00937BE1">
        <w:t xml:space="preserve"> </w:t>
      </w:r>
      <w:r w:rsidRPr="00937BE1">
        <w:t>HOPE</w:t>
      </w:r>
      <w:r w:rsidR="00356C18" w:rsidRPr="00937BE1">
        <w:t xml:space="preserve"> </w:t>
      </w:r>
      <w:r w:rsidRPr="00937BE1">
        <w:t>services</w:t>
      </w:r>
      <w:r w:rsidR="00356C18" w:rsidRPr="00937BE1">
        <w:t xml:space="preserve"> </w:t>
      </w:r>
      <w:r w:rsidRPr="00937BE1">
        <w:t>are</w:t>
      </w:r>
      <w:r w:rsidR="00356C18" w:rsidRPr="00937BE1">
        <w:t xml:space="preserve"> </w:t>
      </w:r>
      <w:r w:rsidRPr="00937BE1">
        <w:t>informed</w:t>
      </w:r>
      <w:r w:rsidR="00356C18" w:rsidRPr="00937BE1">
        <w:t xml:space="preserve"> </w:t>
      </w:r>
      <w:r w:rsidRPr="00937BE1">
        <w:t>by</w:t>
      </w:r>
      <w:r w:rsidR="00356C18" w:rsidRPr="00937BE1">
        <w:t xml:space="preserve"> </w:t>
      </w:r>
      <w:r w:rsidRPr="00937BE1">
        <w:t>the</w:t>
      </w:r>
      <w:r w:rsidR="00356C18" w:rsidRPr="00937BE1">
        <w:t xml:space="preserve"> </w:t>
      </w:r>
      <w:r w:rsidRPr="00937BE1">
        <w:t>experiences</w:t>
      </w:r>
      <w:r w:rsidR="00356C18" w:rsidRPr="00937BE1">
        <w:t xml:space="preserve"> </w:t>
      </w:r>
      <w:r w:rsidRPr="00937BE1">
        <w:t>of</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and</w:t>
      </w:r>
      <w:r w:rsidR="00356C18" w:rsidRPr="00937BE1">
        <w:t xml:space="preserve"> </w:t>
      </w:r>
      <w:r w:rsidRPr="00937BE1">
        <w:t>their</w:t>
      </w:r>
      <w:r w:rsidR="00356C18" w:rsidRPr="00937BE1">
        <w:t xml:space="preserve"> </w:t>
      </w:r>
      <w:r w:rsidRPr="00937BE1">
        <w:t>carers</w:t>
      </w:r>
      <w:r w:rsidR="00356C18" w:rsidRPr="00937BE1">
        <w:t xml:space="preserve"> </w:t>
      </w:r>
      <w:r w:rsidRPr="00937BE1">
        <w:t>and</w:t>
      </w:r>
      <w:r w:rsidR="00356C18" w:rsidRPr="00937BE1">
        <w:t xml:space="preserve"> </w:t>
      </w:r>
      <w:r w:rsidRPr="00937BE1">
        <w:t>families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00F80AF0" w:rsidRPr="00937BE1">
        <w:t>In 2020 and 2021, t</w:t>
      </w:r>
      <w:r w:rsidRPr="00937BE1">
        <w:t>he</w:t>
      </w:r>
      <w:r w:rsidR="00356C18" w:rsidRPr="00937BE1">
        <w:t xml:space="preserve"> </w:t>
      </w:r>
      <w:r w:rsidRPr="00937BE1">
        <w:t>new</w:t>
      </w:r>
      <w:r w:rsidR="00356C18" w:rsidRPr="00937BE1">
        <w:t xml:space="preserve"> </w:t>
      </w:r>
      <w:r w:rsidRPr="00937BE1">
        <w:t>Child</w:t>
      </w:r>
      <w:r w:rsidR="00356C18" w:rsidRPr="00937BE1">
        <w:t xml:space="preserve"> </w:t>
      </w:r>
      <w:r w:rsidRPr="00937BE1">
        <w:t>and</w:t>
      </w:r>
      <w:r w:rsidR="00356C18" w:rsidRPr="00937BE1">
        <w:t xml:space="preserve"> </w:t>
      </w:r>
      <w:r w:rsidRPr="00937BE1">
        <w:t>Youth</w:t>
      </w:r>
      <w:r w:rsidR="00356C18" w:rsidRPr="00937BE1">
        <w:t xml:space="preserve"> </w:t>
      </w:r>
      <w:r w:rsidRPr="00937BE1">
        <w:t>HOPE</w:t>
      </w:r>
      <w:r w:rsidR="00356C18" w:rsidRPr="00937BE1">
        <w:t xml:space="preserve"> </w:t>
      </w:r>
      <w:r w:rsidRPr="00937BE1">
        <w:t>service</w:t>
      </w:r>
      <w:r w:rsidR="00356C18" w:rsidRPr="00937BE1">
        <w:t xml:space="preserve"> </w:t>
      </w:r>
      <w:r w:rsidR="006E0F76" w:rsidRPr="00937BE1">
        <w:t xml:space="preserve">ran at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Monash</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Alfred</w:t>
      </w:r>
      <w:r w:rsidR="00356C18" w:rsidRPr="00937BE1">
        <w:t xml:space="preserve"> </w:t>
      </w:r>
      <w:r w:rsidRPr="00937BE1">
        <w:t>Health</w:t>
      </w:r>
      <w:r w:rsidR="00356C18" w:rsidRPr="00937BE1">
        <w:t xml:space="preserve"> </w:t>
      </w:r>
      <w:r w:rsidRPr="00937BE1">
        <w:t>and</w:t>
      </w:r>
      <w:r w:rsidR="00356C18" w:rsidRPr="00937BE1">
        <w:t xml:space="preserve"> </w:t>
      </w:r>
      <w:r w:rsidRPr="00937BE1">
        <w:t>Orygen.</w:t>
      </w:r>
      <w:r w:rsidR="00356C18" w:rsidRPr="00937BE1">
        <w:t xml:space="preserve"> </w:t>
      </w:r>
    </w:p>
    <w:p w14:paraId="258BFF9C" w14:textId="7DC4E4BE" w:rsidR="00FC6661" w:rsidRPr="00937BE1" w:rsidRDefault="00FC6661" w:rsidP="00AE12C3">
      <w:pPr>
        <w:pStyle w:val="Body"/>
      </w:pPr>
      <w:r w:rsidRPr="00937BE1">
        <w:t>In</w:t>
      </w:r>
      <w:r w:rsidR="00356C18" w:rsidRPr="00937BE1">
        <w:t xml:space="preserve"> </w:t>
      </w:r>
      <w:r w:rsidRPr="00937BE1">
        <w:t>May</w:t>
      </w:r>
      <w:r w:rsidR="00356C18" w:rsidRPr="00937BE1">
        <w:t xml:space="preserve"> </w:t>
      </w:r>
      <w:r w:rsidRPr="00937BE1">
        <w:t>2021</w:t>
      </w:r>
      <w:r w:rsidR="00356C18" w:rsidRPr="00937BE1">
        <w:t xml:space="preserve"> </w:t>
      </w:r>
      <w:r w:rsidR="00650A8A" w:rsidRPr="00937BE1">
        <w:t xml:space="preserve">the </w:t>
      </w:r>
      <w:r w:rsidRPr="00937BE1">
        <w:t>Victoria</w:t>
      </w:r>
      <w:r w:rsidR="00650A8A" w:rsidRPr="00937BE1">
        <w:t>n</w:t>
      </w:r>
      <w:r w:rsidR="00356C18" w:rsidRPr="00937BE1">
        <w:t xml:space="preserve"> </w:t>
      </w:r>
      <w:r w:rsidRPr="00937BE1">
        <w:t>and</w:t>
      </w:r>
      <w:r w:rsidR="00356C18" w:rsidRPr="00937BE1">
        <w:t xml:space="preserve"> </w:t>
      </w:r>
      <w:r w:rsidRPr="00937BE1">
        <w:t>Commonwealth</w:t>
      </w:r>
      <w:r w:rsidR="00356C18" w:rsidRPr="00937BE1">
        <w:t xml:space="preserve"> </w:t>
      </w:r>
      <w:r w:rsidR="00650A8A" w:rsidRPr="00937BE1">
        <w:t>g</w:t>
      </w:r>
      <w:r w:rsidRPr="00937BE1">
        <w:t>overnment</w:t>
      </w:r>
      <w:r w:rsidR="00650A8A" w:rsidRPr="00937BE1">
        <w:t>s</w:t>
      </w:r>
      <w:r w:rsidR="00356C18" w:rsidRPr="00937BE1">
        <w:t xml:space="preserve"> </w:t>
      </w:r>
      <w:r w:rsidRPr="00937BE1">
        <w:t>entered</w:t>
      </w:r>
      <w:r w:rsidR="00356C18" w:rsidRPr="00937BE1">
        <w:t xml:space="preserve"> </w:t>
      </w:r>
      <w:r w:rsidRPr="00937BE1">
        <w:t>into</w:t>
      </w:r>
      <w:r w:rsidR="00356C18" w:rsidRPr="00937BE1">
        <w:t xml:space="preserve"> </w:t>
      </w:r>
      <w:r w:rsidRPr="00937BE1">
        <w:t>an</w:t>
      </w:r>
      <w:r w:rsidR="00356C18" w:rsidRPr="00937BE1">
        <w:t xml:space="preserve"> </w:t>
      </w:r>
      <w:r w:rsidRPr="00937BE1">
        <w:t>expanded</w:t>
      </w:r>
      <w:r w:rsidR="00356C18" w:rsidRPr="00937BE1">
        <w:t xml:space="preserve"> </w:t>
      </w:r>
      <w:r w:rsidRPr="00937BE1">
        <w:t>bilateral</w:t>
      </w:r>
      <w:r w:rsidR="00356C18" w:rsidRPr="00937BE1">
        <w:t xml:space="preserve"> </w:t>
      </w:r>
      <w:r w:rsidRPr="00937BE1">
        <w:t>agreement</w:t>
      </w:r>
      <w:r w:rsidR="00356C18" w:rsidRPr="00937BE1">
        <w:t xml:space="preserve"> </w:t>
      </w:r>
      <w:r w:rsidRPr="00937BE1">
        <w:t>for</w:t>
      </w:r>
      <w:r w:rsidR="00356C18" w:rsidRPr="00937BE1">
        <w:t xml:space="preserve"> </w:t>
      </w:r>
      <w:r w:rsidR="00650A8A" w:rsidRPr="00937BE1">
        <w:t xml:space="preserve">suicide attempt </w:t>
      </w:r>
      <w:r w:rsidRPr="00937BE1">
        <w:t>aftercare</w:t>
      </w:r>
      <w:r w:rsidR="00356C18" w:rsidRPr="00937BE1">
        <w:t xml:space="preserve"> </w:t>
      </w:r>
      <w:r w:rsidRPr="00937BE1">
        <w:t>services,</w:t>
      </w:r>
      <w:r w:rsidR="00356C18" w:rsidRPr="00937BE1">
        <w:t xml:space="preserve"> </w:t>
      </w:r>
      <w:r w:rsidRPr="00937BE1">
        <w:t>under</w:t>
      </w:r>
      <w:r w:rsidR="00356C18" w:rsidRPr="00937BE1">
        <w:t xml:space="preserve"> </w:t>
      </w:r>
      <w:r w:rsidRPr="00937BE1">
        <w:t>which</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matched</w:t>
      </w:r>
      <w:r w:rsidR="00356C18" w:rsidRPr="00937BE1">
        <w:t xml:space="preserve"> </w:t>
      </w:r>
      <w:r w:rsidRPr="00937BE1">
        <w:t>Victorian</w:t>
      </w:r>
      <w:r w:rsidR="00356C18" w:rsidRPr="00937BE1">
        <w:t xml:space="preserve"> </w:t>
      </w:r>
      <w:r w:rsidRPr="00937BE1">
        <w:t>investments</w:t>
      </w:r>
      <w:r w:rsidR="00356C18" w:rsidRPr="00937BE1">
        <w:t xml:space="preserve"> </w:t>
      </w:r>
      <w:r w:rsidRPr="00937BE1">
        <w:t>in</w:t>
      </w:r>
      <w:r w:rsidR="00356C18" w:rsidRPr="00937BE1">
        <w:t xml:space="preserve"> </w:t>
      </w:r>
      <w:r w:rsidRPr="00937BE1">
        <w:t>HOPE</w:t>
      </w:r>
      <w:r w:rsidR="00356C18" w:rsidRPr="00937BE1">
        <w:t xml:space="preserve"> </w:t>
      </w:r>
      <w:r w:rsidRPr="00937BE1">
        <w:lastRenderedPageBreak/>
        <w:t>with</w:t>
      </w:r>
      <w:r w:rsidR="00356C18" w:rsidRPr="00937BE1">
        <w:t xml:space="preserve"> </w:t>
      </w:r>
      <w:r w:rsidRPr="00937BE1">
        <w:t>another</w:t>
      </w:r>
      <w:r w:rsidR="00356C18" w:rsidRPr="00937BE1">
        <w:t xml:space="preserve"> </w:t>
      </w:r>
      <w:r w:rsidR="00677E13" w:rsidRPr="00937BE1">
        <w:t>4</w:t>
      </w:r>
      <w:r w:rsidR="00356C18" w:rsidRPr="00937BE1">
        <w:t xml:space="preserve"> </w:t>
      </w:r>
      <w:r w:rsidRPr="00937BE1">
        <w:t>Way</w:t>
      </w:r>
      <w:r w:rsidR="00356C18" w:rsidRPr="00937BE1">
        <w:t xml:space="preserve"> </w:t>
      </w:r>
      <w:r w:rsidRPr="00937BE1">
        <w:t>Back</w:t>
      </w:r>
      <w:r w:rsidR="00356C18" w:rsidRPr="00937BE1">
        <w:t xml:space="preserve"> </w:t>
      </w:r>
      <w:r w:rsidR="00650A8A" w:rsidRPr="00937BE1">
        <w:t>S</w:t>
      </w:r>
      <w:r w:rsidRPr="00937BE1">
        <w:t>upport</w:t>
      </w:r>
      <w:r w:rsidR="00356C18" w:rsidRPr="00937BE1">
        <w:t xml:space="preserve"> </w:t>
      </w:r>
      <w:r w:rsidR="00650A8A" w:rsidRPr="00937BE1">
        <w:t>S</w:t>
      </w:r>
      <w:r w:rsidRPr="00937BE1">
        <w:t>ervices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This</w:t>
      </w:r>
      <w:r w:rsidR="00356C18" w:rsidRPr="00937BE1">
        <w:t xml:space="preserve"> </w:t>
      </w:r>
      <w:r w:rsidRPr="00937BE1">
        <w:t>built</w:t>
      </w:r>
      <w:r w:rsidR="00356C18" w:rsidRPr="00937BE1">
        <w:t xml:space="preserve"> </w:t>
      </w:r>
      <w:r w:rsidRPr="00937BE1">
        <w:t>on</w:t>
      </w:r>
      <w:r w:rsidR="00356C18" w:rsidRPr="00937BE1">
        <w:t xml:space="preserve"> </w:t>
      </w:r>
      <w:r w:rsidRPr="00937BE1">
        <w:t>the</w:t>
      </w:r>
      <w:r w:rsidR="00356C18" w:rsidRPr="00937BE1">
        <w:t xml:space="preserve"> </w:t>
      </w:r>
      <w:r w:rsidR="00677E13" w:rsidRPr="00937BE1">
        <w:t>4</w:t>
      </w:r>
      <w:r w:rsidR="00356C18" w:rsidRPr="00937BE1">
        <w:t xml:space="preserve"> </w:t>
      </w:r>
      <w:r w:rsidRPr="00937BE1">
        <w:t>Way</w:t>
      </w:r>
      <w:r w:rsidR="00356C18" w:rsidRPr="00937BE1">
        <w:t xml:space="preserve"> </w:t>
      </w:r>
      <w:r w:rsidRPr="00937BE1">
        <w:t>Back</w:t>
      </w:r>
      <w:r w:rsidR="00356C18" w:rsidRPr="00937BE1">
        <w:t xml:space="preserve"> </w:t>
      </w:r>
      <w:r w:rsidRPr="00937BE1">
        <w:t>sites</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funded</w:t>
      </w:r>
      <w:r w:rsidR="00356C18" w:rsidRPr="00937BE1">
        <w:t xml:space="preserve"> </w:t>
      </w:r>
      <w:r w:rsidRPr="00937BE1">
        <w:t>when</w:t>
      </w:r>
      <w:r w:rsidR="00356C18" w:rsidRPr="00937BE1">
        <w:t xml:space="preserve"> </w:t>
      </w:r>
      <w:r w:rsidRPr="00937BE1">
        <w:t>the</w:t>
      </w:r>
      <w:r w:rsidR="00356C18" w:rsidRPr="00937BE1">
        <w:t xml:space="preserve"> </w:t>
      </w:r>
      <w:r w:rsidRPr="00937BE1">
        <w:t>bilateral</w:t>
      </w:r>
      <w:r w:rsidR="00356C18" w:rsidRPr="00937BE1">
        <w:t xml:space="preserve"> </w:t>
      </w:r>
      <w:r w:rsidRPr="00937BE1">
        <w:t>agreements</w:t>
      </w:r>
      <w:r w:rsidR="00356C18" w:rsidRPr="00937BE1">
        <w:t xml:space="preserve"> </w:t>
      </w:r>
      <w:r w:rsidRPr="00937BE1">
        <w:t>began</w:t>
      </w:r>
      <w:r w:rsidR="00356C18" w:rsidRPr="00937BE1">
        <w:t xml:space="preserve"> </w:t>
      </w:r>
      <w:r w:rsidRPr="00937BE1">
        <w:t>in</w:t>
      </w:r>
      <w:r w:rsidR="00356C18" w:rsidRPr="00937BE1">
        <w:t xml:space="preserve"> </w:t>
      </w:r>
      <w:r w:rsidRPr="00937BE1">
        <w:t>June</w:t>
      </w:r>
      <w:r w:rsidR="00356C18" w:rsidRPr="00937BE1">
        <w:t xml:space="preserve"> </w:t>
      </w:r>
      <w:r w:rsidRPr="00937BE1">
        <w:t>2019,</w:t>
      </w:r>
      <w:r w:rsidR="00356C18" w:rsidRPr="00937BE1">
        <w:t xml:space="preserve"> </w:t>
      </w:r>
      <w:r w:rsidRPr="00937BE1">
        <w:t>expanding</w:t>
      </w:r>
      <w:r w:rsidR="00356C18" w:rsidRPr="00937BE1">
        <w:t xml:space="preserve"> </w:t>
      </w:r>
      <w:r w:rsidRPr="00937BE1">
        <w:t>suicide</w:t>
      </w:r>
      <w:r w:rsidR="00650A8A" w:rsidRPr="00937BE1">
        <w:t xml:space="preserve"> attempt</w:t>
      </w:r>
      <w:r w:rsidR="00356C18" w:rsidRPr="00937BE1">
        <w:t xml:space="preserve"> </w:t>
      </w:r>
      <w:r w:rsidRPr="00937BE1">
        <w:t>aftercare</w:t>
      </w:r>
      <w:r w:rsidR="00356C18" w:rsidRPr="00937BE1">
        <w:t xml:space="preserve"> </w:t>
      </w:r>
      <w:r w:rsidRPr="00937BE1">
        <w:t>to</w:t>
      </w:r>
      <w:r w:rsidR="00356C18" w:rsidRPr="00937BE1">
        <w:t xml:space="preserve"> </w:t>
      </w:r>
      <w:r w:rsidRPr="00937BE1">
        <w:t>29</w:t>
      </w:r>
      <w:r w:rsidR="00356C18" w:rsidRPr="00937BE1">
        <w:t xml:space="preserve"> </w:t>
      </w:r>
      <w:r w:rsidRPr="00937BE1">
        <w:t>sites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06D9BFD8" w14:textId="15149837" w:rsidR="00FC6661" w:rsidRPr="00937BE1" w:rsidRDefault="00FC6661" w:rsidP="00AE12C3">
      <w:pPr>
        <w:pStyle w:val="Body"/>
      </w:pPr>
      <w:r w:rsidRPr="00937BE1">
        <w:t>The</w:t>
      </w:r>
      <w:r w:rsidR="00356C18" w:rsidRPr="00937BE1">
        <w:t xml:space="preserve"> </w:t>
      </w:r>
      <w:r w:rsidRPr="00937BE1">
        <w:t>Way</w:t>
      </w:r>
      <w:r w:rsidR="00356C18" w:rsidRPr="00937BE1">
        <w:t xml:space="preserve"> </w:t>
      </w:r>
      <w:r w:rsidRPr="00937BE1">
        <w:t>Back</w:t>
      </w:r>
      <w:r w:rsidR="00356C18" w:rsidRPr="00937BE1">
        <w:t xml:space="preserve"> </w:t>
      </w:r>
      <w:r w:rsidRPr="00937BE1">
        <w:t>Support</w:t>
      </w:r>
      <w:r w:rsidR="00356C18" w:rsidRPr="00937BE1">
        <w:t xml:space="preserve"> </w:t>
      </w:r>
      <w:r w:rsidRPr="00937BE1">
        <w:t>Service</w:t>
      </w:r>
      <w:r w:rsidR="00356C18" w:rsidRPr="00937BE1">
        <w:t xml:space="preserve"> </w:t>
      </w:r>
      <w:r w:rsidRPr="00937BE1">
        <w:t>is</w:t>
      </w:r>
      <w:r w:rsidR="00356C18" w:rsidRPr="00937BE1">
        <w:t xml:space="preserve"> </w:t>
      </w:r>
      <w:r w:rsidRPr="00937BE1">
        <w:t>a</w:t>
      </w:r>
      <w:r w:rsidR="00356C18" w:rsidRPr="00937BE1">
        <w:t xml:space="preserve"> </w:t>
      </w:r>
      <w:r w:rsidRPr="00937BE1">
        <w:t>non-clinical</w:t>
      </w:r>
      <w:r w:rsidR="00356C18" w:rsidRPr="00937BE1">
        <w:t xml:space="preserve"> </w:t>
      </w:r>
      <w:r w:rsidRPr="00937BE1">
        <w:t>support</w:t>
      </w:r>
      <w:r w:rsidR="00356C18" w:rsidRPr="00937BE1">
        <w:t xml:space="preserve"> </w:t>
      </w:r>
      <w:r w:rsidRPr="00937BE1">
        <w:t>service</w:t>
      </w:r>
      <w:r w:rsidR="00356C18" w:rsidRPr="00937BE1">
        <w:t xml:space="preserve"> </w:t>
      </w:r>
      <w:r w:rsidRPr="00937BE1">
        <w:t>developed</w:t>
      </w:r>
      <w:r w:rsidR="00356C18" w:rsidRPr="00937BE1">
        <w:t xml:space="preserve"> </w:t>
      </w:r>
      <w:r w:rsidRPr="00937BE1">
        <w:t>by</w:t>
      </w:r>
      <w:r w:rsidR="00356C18" w:rsidRPr="00937BE1">
        <w:t xml:space="preserve"> </w:t>
      </w:r>
      <w:r w:rsidRPr="00937BE1">
        <w:t>Beyond</w:t>
      </w:r>
      <w:r w:rsidR="00356C18" w:rsidRPr="00937BE1">
        <w:t xml:space="preserve"> </w:t>
      </w:r>
      <w:r w:rsidRPr="00937BE1">
        <w:t>Blue.</w:t>
      </w:r>
      <w:r w:rsidR="00356C18" w:rsidRPr="00937BE1">
        <w:t xml:space="preserve"> </w:t>
      </w:r>
      <w:r w:rsidRPr="00937BE1">
        <w:t>It</w:t>
      </w:r>
      <w:r w:rsidR="00356C18" w:rsidRPr="00937BE1">
        <w:t xml:space="preserve"> </w:t>
      </w:r>
      <w:r w:rsidRPr="00937BE1">
        <w:t>offers</w:t>
      </w:r>
      <w:r w:rsidR="00356C18" w:rsidRPr="00937BE1">
        <w:t xml:space="preserve"> </w:t>
      </w:r>
      <w:r w:rsidRPr="00937BE1">
        <w:t>practical</w:t>
      </w:r>
      <w:r w:rsidR="00356C18" w:rsidRPr="00937BE1">
        <w:t xml:space="preserve"> </w:t>
      </w:r>
      <w:r w:rsidRPr="00937BE1">
        <w:t>psychosocial</w:t>
      </w:r>
      <w:r w:rsidR="00356C18" w:rsidRPr="00937BE1">
        <w:t xml:space="preserve"> </w:t>
      </w:r>
      <w:r w:rsidRPr="00937BE1">
        <w:t>support</w:t>
      </w:r>
      <w:r w:rsidR="00356C18" w:rsidRPr="00937BE1">
        <w:t xml:space="preserve"> </w:t>
      </w:r>
      <w:r w:rsidRPr="00937BE1">
        <w:t>to</w:t>
      </w:r>
      <w:r w:rsidR="00356C18" w:rsidRPr="00937BE1">
        <w:t xml:space="preserve"> </w:t>
      </w:r>
      <w:r w:rsidRPr="00937BE1">
        <w:t>people</w:t>
      </w:r>
      <w:r w:rsidR="00356C18" w:rsidRPr="00937BE1">
        <w:t xml:space="preserve"> </w:t>
      </w:r>
      <w:r w:rsidRPr="00937BE1">
        <w:t>experiencing</w:t>
      </w:r>
      <w:r w:rsidR="00356C18" w:rsidRPr="00937BE1">
        <w:t xml:space="preserve"> </w:t>
      </w:r>
      <w:r w:rsidRPr="00937BE1">
        <w:t>a</w:t>
      </w:r>
      <w:r w:rsidR="00356C18" w:rsidRPr="00937BE1">
        <w:t xml:space="preserve"> </w:t>
      </w:r>
      <w:r w:rsidRPr="00937BE1">
        <w:t>suicidal</w:t>
      </w:r>
      <w:r w:rsidR="00356C18" w:rsidRPr="00937BE1">
        <w:t xml:space="preserve"> </w:t>
      </w:r>
      <w:r w:rsidRPr="00937BE1">
        <w:t>crisis</w:t>
      </w:r>
      <w:r w:rsidR="00356C18" w:rsidRPr="00937BE1">
        <w:t xml:space="preserve"> </w:t>
      </w:r>
      <w:r w:rsidRPr="00937BE1">
        <w:t>or</w:t>
      </w:r>
      <w:r w:rsidR="00356C18" w:rsidRPr="00937BE1">
        <w:t xml:space="preserve"> </w:t>
      </w:r>
      <w:r w:rsidRPr="00937BE1">
        <w:t>who</w:t>
      </w:r>
      <w:r w:rsidR="00356C18" w:rsidRPr="00937BE1">
        <w:t xml:space="preserve"> </w:t>
      </w:r>
      <w:r w:rsidRPr="00937BE1">
        <w:t>have</w:t>
      </w:r>
      <w:r w:rsidR="00356C18" w:rsidRPr="00937BE1">
        <w:t xml:space="preserve"> </w:t>
      </w:r>
      <w:r w:rsidRPr="00937BE1">
        <w:t>attempted</w:t>
      </w:r>
      <w:r w:rsidR="00356C18" w:rsidRPr="00937BE1">
        <w:t xml:space="preserve"> </w:t>
      </w:r>
      <w:r w:rsidRPr="00937BE1">
        <w:t>suicide</w:t>
      </w:r>
      <w:r w:rsidR="00356C18" w:rsidRPr="00937BE1">
        <w:t xml:space="preserve"> </w:t>
      </w:r>
      <w:r w:rsidRPr="00937BE1">
        <w:t>for</w:t>
      </w:r>
      <w:r w:rsidR="00356C18" w:rsidRPr="00937BE1">
        <w:t xml:space="preserve"> </w:t>
      </w:r>
      <w:r w:rsidRPr="00937BE1">
        <w:t>up</w:t>
      </w:r>
      <w:r w:rsidR="00356C18" w:rsidRPr="00937BE1">
        <w:t xml:space="preserve"> </w:t>
      </w:r>
      <w:r w:rsidRPr="00937BE1">
        <w:t>to</w:t>
      </w:r>
      <w:r w:rsidR="00356C18" w:rsidRPr="00937BE1">
        <w:t xml:space="preserve"> </w:t>
      </w:r>
      <w:r w:rsidR="00677E13" w:rsidRPr="00937BE1">
        <w:t>3</w:t>
      </w:r>
      <w:r w:rsidR="00356C18" w:rsidRPr="00937BE1">
        <w:t xml:space="preserve"> </w:t>
      </w:r>
      <w:r w:rsidRPr="00937BE1">
        <w:t>months</w:t>
      </w:r>
      <w:r w:rsidR="00356C18" w:rsidRPr="00937BE1">
        <w:t xml:space="preserve"> </w:t>
      </w:r>
      <w:r w:rsidRPr="00937BE1">
        <w:t>after</w:t>
      </w:r>
      <w:r w:rsidR="00356C18" w:rsidRPr="00937BE1">
        <w:t xml:space="preserve"> </w:t>
      </w:r>
      <w:r w:rsidRPr="00937BE1">
        <w:t>discharge</w:t>
      </w:r>
      <w:r w:rsidR="00356C18" w:rsidRPr="00937BE1">
        <w:t xml:space="preserve"> </w:t>
      </w:r>
      <w:r w:rsidRPr="00937BE1">
        <w:t>from</w:t>
      </w:r>
      <w:r w:rsidR="00356C18" w:rsidRPr="00937BE1">
        <w:t xml:space="preserve"> </w:t>
      </w:r>
      <w:r w:rsidRPr="00937BE1">
        <w:t>hospital</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E3E6307" w14:textId="05883CAC" w:rsidR="00FC6661" w:rsidRPr="00937BE1" w:rsidRDefault="00FC6661" w:rsidP="00FC6661">
      <w:pPr>
        <w:pStyle w:val="Heading3"/>
      </w:pPr>
      <w:bookmarkStart w:id="656" w:name="_Toc2097017419"/>
      <w:r w:rsidRPr="00937BE1">
        <w:t>Place-based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trials</w:t>
      </w:r>
      <w:bookmarkEnd w:id="656"/>
    </w:p>
    <w:p w14:paraId="4A69D6DD" w14:textId="416FEF6C" w:rsidR="00FC6661" w:rsidRPr="00937BE1" w:rsidRDefault="00FC6661" w:rsidP="00AE12C3">
      <w:pPr>
        <w:pStyle w:val="Body"/>
      </w:pPr>
      <w:r w:rsidRPr="00937BE1">
        <w:t>Place-based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trials</w:t>
      </w:r>
      <w:r w:rsidR="00356C18" w:rsidRPr="00937BE1">
        <w:t xml:space="preserve"> </w:t>
      </w:r>
      <w:r w:rsidRPr="00937BE1">
        <w:t>continued</w:t>
      </w:r>
      <w:r w:rsidR="00356C18" w:rsidRPr="00937BE1">
        <w:t xml:space="preserve"> </w:t>
      </w:r>
      <w:r w:rsidRPr="00937BE1">
        <w:t>to</w:t>
      </w:r>
      <w:r w:rsidR="00356C18" w:rsidRPr="00937BE1">
        <w:t xml:space="preserve"> </w:t>
      </w:r>
      <w:r w:rsidRPr="00937BE1">
        <w:t>be</w:t>
      </w:r>
      <w:r w:rsidR="00356C18" w:rsidRPr="00937BE1">
        <w:t xml:space="preserve"> </w:t>
      </w:r>
      <w:r w:rsidRPr="00937BE1">
        <w:t>delivered</w:t>
      </w:r>
      <w:r w:rsidR="00356C18" w:rsidRPr="00937BE1">
        <w:t xml:space="preserve"> </w:t>
      </w:r>
      <w:r w:rsidRPr="00937BE1">
        <w:t>through</w:t>
      </w:r>
      <w:r w:rsidR="00356C18" w:rsidRPr="00937BE1">
        <w:t xml:space="preserve"> </w:t>
      </w:r>
      <w:r w:rsidRPr="00937BE1">
        <w:t>partnerships</w:t>
      </w:r>
      <w:r w:rsidR="00356C18" w:rsidRPr="00937BE1">
        <w:t xml:space="preserve"> </w:t>
      </w:r>
      <w:r w:rsidRPr="00937BE1">
        <w:t>and</w:t>
      </w:r>
      <w:r w:rsidR="00356C18" w:rsidRPr="00937BE1">
        <w:t xml:space="preserve"> </w:t>
      </w:r>
      <w:r w:rsidRPr="00937BE1">
        <w:t>co-investment</w:t>
      </w:r>
      <w:r w:rsidR="00356C18" w:rsidRPr="00937BE1">
        <w:t xml:space="preserve"> </w:t>
      </w:r>
      <w:r w:rsidRPr="00937BE1">
        <w:t>with</w:t>
      </w:r>
      <w:r w:rsidR="00356C18" w:rsidRPr="00937BE1">
        <w:t xml:space="preserve"> </w:t>
      </w:r>
      <w:r w:rsidRPr="00937BE1">
        <w:t>Primary</w:t>
      </w:r>
      <w:r w:rsidR="00356C18" w:rsidRPr="00937BE1">
        <w:t xml:space="preserve"> </w:t>
      </w:r>
      <w:r w:rsidRPr="00937BE1">
        <w:t>Health</w:t>
      </w:r>
      <w:r w:rsidR="00356C18" w:rsidRPr="00937BE1">
        <w:t xml:space="preserve"> </w:t>
      </w:r>
      <w:r w:rsidR="00322FD8" w:rsidRPr="00937BE1">
        <w:t>Network</w:t>
      </w:r>
      <w:r w:rsidRPr="00937BE1">
        <w:t>s</w:t>
      </w:r>
      <w:r w:rsidR="00356C18" w:rsidRPr="00937BE1">
        <w:t xml:space="preserve"> </w:t>
      </w:r>
      <w:r w:rsidRPr="00937BE1">
        <w:t>in</w:t>
      </w:r>
      <w:r w:rsidR="00356C18" w:rsidRPr="00937BE1">
        <w:t xml:space="preserve"> </w:t>
      </w:r>
      <w:r w:rsidRPr="00937BE1">
        <w:t>12</w:t>
      </w:r>
      <w:r w:rsidR="00356C18" w:rsidRPr="00937BE1">
        <w:t xml:space="preserve"> </w:t>
      </w:r>
      <w:r w:rsidRPr="00937BE1">
        <w:t>locations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0794BC56" w14:textId="0D36966E" w:rsidR="00FC6661" w:rsidRPr="00937BE1" w:rsidRDefault="00FC6661" w:rsidP="00AE12C3">
      <w:pPr>
        <w:pStyle w:val="Body"/>
      </w:pPr>
      <w:r w:rsidRPr="00937BE1">
        <w:t>Using</w:t>
      </w:r>
      <w:r w:rsidR="00356C18" w:rsidRPr="00937BE1">
        <w:t xml:space="preserve"> </w:t>
      </w:r>
      <w:r w:rsidRPr="00937BE1">
        <w:t>a</w:t>
      </w:r>
      <w:r w:rsidR="00356C18" w:rsidRPr="00937BE1">
        <w:t xml:space="preserve"> </w:t>
      </w:r>
      <w:r w:rsidRPr="00937BE1">
        <w:t>community</w:t>
      </w:r>
      <w:r w:rsidR="00356C18" w:rsidRPr="00937BE1">
        <w:t xml:space="preserve"> </w:t>
      </w:r>
      <w:r w:rsidRPr="00937BE1">
        <w:t>development</w:t>
      </w:r>
      <w:r w:rsidR="00356C18" w:rsidRPr="00937BE1">
        <w:t xml:space="preserve"> </w:t>
      </w:r>
      <w:r w:rsidRPr="00937BE1">
        <w:t>model,</w:t>
      </w:r>
      <w:r w:rsidR="00356C18" w:rsidRPr="00937BE1">
        <w:t xml:space="preserve"> </w:t>
      </w:r>
      <w:r w:rsidRPr="00937BE1">
        <w:t>each</w:t>
      </w:r>
      <w:r w:rsidR="00356C18" w:rsidRPr="00937BE1">
        <w:t xml:space="preserve"> </w:t>
      </w:r>
      <w:r w:rsidRPr="00937BE1">
        <w:t>trial</w:t>
      </w:r>
      <w:r w:rsidR="00356C18" w:rsidRPr="00937BE1">
        <w:t xml:space="preserve"> </w:t>
      </w:r>
      <w:r w:rsidRPr="00937BE1">
        <w:t>used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evidence-based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strategies</w:t>
      </w:r>
      <w:r w:rsidR="00356C18" w:rsidRPr="00937BE1">
        <w:t xml:space="preserve"> </w:t>
      </w:r>
      <w:r w:rsidRPr="00937BE1">
        <w:t>to</w:t>
      </w:r>
      <w:r w:rsidR="00356C18" w:rsidRPr="00937BE1">
        <w:t xml:space="preserve"> </w:t>
      </w:r>
      <w:r w:rsidRPr="00937BE1">
        <w:t>recognise</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signs</w:t>
      </w:r>
      <w:r w:rsidR="00356C18" w:rsidRPr="00937BE1">
        <w:t xml:space="preserve"> </w:t>
      </w:r>
      <w:r w:rsidRPr="00937BE1">
        <w:t>of</w:t>
      </w:r>
      <w:r w:rsidR="00356C18" w:rsidRPr="00937BE1">
        <w:t xml:space="preserve"> </w:t>
      </w:r>
      <w:r w:rsidRPr="00937BE1">
        <w:t>suicidality</w:t>
      </w:r>
      <w:r w:rsidR="00650A8A" w:rsidRPr="00937BE1">
        <w:t xml:space="preserve">. </w:t>
      </w:r>
      <w:r w:rsidRPr="00937BE1">
        <w:t>Several</w:t>
      </w:r>
      <w:r w:rsidR="00356C18" w:rsidRPr="00937BE1">
        <w:t xml:space="preserve"> </w:t>
      </w:r>
      <w:r w:rsidRPr="00937BE1">
        <w:t>Primary</w:t>
      </w:r>
      <w:r w:rsidR="00356C18" w:rsidRPr="00937BE1">
        <w:t xml:space="preserve"> </w:t>
      </w:r>
      <w:r w:rsidRPr="00937BE1">
        <w:t>Health</w:t>
      </w:r>
      <w:r w:rsidR="00356C18" w:rsidRPr="00937BE1">
        <w:t xml:space="preserve"> </w:t>
      </w:r>
      <w:r w:rsidR="00322FD8" w:rsidRPr="00937BE1">
        <w:t>Network</w:t>
      </w:r>
      <w:r w:rsidRPr="00937BE1">
        <w:t>s</w:t>
      </w:r>
      <w:r w:rsidR="00356C18" w:rsidRPr="00937BE1">
        <w:t xml:space="preserve"> </w:t>
      </w:r>
      <w:r w:rsidRPr="00937BE1">
        <w:t>were</w:t>
      </w:r>
      <w:r w:rsidR="00356C18" w:rsidRPr="00937BE1">
        <w:t xml:space="preserve"> </w:t>
      </w:r>
      <w:r w:rsidRPr="00937BE1">
        <w:t>implementing</w:t>
      </w:r>
      <w:r w:rsidR="00356C18" w:rsidRPr="00937BE1">
        <w:t xml:space="preserve"> </w:t>
      </w:r>
      <w:r w:rsidRPr="00937BE1">
        <w:t>geographic</w:t>
      </w:r>
      <w:r w:rsidR="00356C18" w:rsidRPr="00937BE1">
        <w:t xml:space="preserve"> </w:t>
      </w:r>
      <w:r w:rsidRPr="00937BE1">
        <w:t>expansions</w:t>
      </w:r>
      <w:r w:rsidR="00356C18" w:rsidRPr="00937BE1">
        <w:t xml:space="preserve"> </w:t>
      </w:r>
      <w:r w:rsidRPr="00937BE1">
        <w:t>of</w:t>
      </w:r>
      <w:r w:rsidR="00356C18" w:rsidRPr="00937BE1">
        <w:t xml:space="preserve"> </w:t>
      </w:r>
      <w:r w:rsidRPr="00937BE1">
        <w:t>trial</w:t>
      </w:r>
      <w:r w:rsidR="00356C18" w:rsidRPr="00937BE1">
        <w:t xml:space="preserve"> </w:t>
      </w:r>
      <w:r w:rsidRPr="00937BE1">
        <w:t>sites</w:t>
      </w:r>
      <w:r w:rsidR="00356C18" w:rsidRPr="00937BE1">
        <w:t xml:space="preserve"> </w:t>
      </w:r>
      <w:r w:rsidRPr="00937BE1">
        <w:t>in</w:t>
      </w:r>
      <w:r w:rsidR="00356C18" w:rsidRPr="00937BE1">
        <w:t xml:space="preserve"> </w:t>
      </w:r>
      <w:r w:rsidRPr="00937BE1">
        <w:t>their</w:t>
      </w:r>
      <w:r w:rsidR="00356C18" w:rsidRPr="00937BE1">
        <w:t xml:space="preserve"> </w:t>
      </w:r>
      <w:r w:rsidRPr="00937BE1">
        <w:t>catchments</w:t>
      </w:r>
      <w:r w:rsidR="00356C18" w:rsidRPr="00937BE1">
        <w:t xml:space="preserve"> </w:t>
      </w:r>
      <w:r w:rsidRPr="00937BE1">
        <w:t>based</w:t>
      </w:r>
      <w:r w:rsidR="00356C18" w:rsidRPr="00937BE1">
        <w:t xml:space="preserve"> </w:t>
      </w:r>
      <w:r w:rsidRPr="00937BE1">
        <w:t>on</w:t>
      </w:r>
      <w:r w:rsidR="00356C18" w:rsidRPr="00937BE1">
        <w:t xml:space="preserve"> </w:t>
      </w:r>
      <w:r w:rsidRPr="00937BE1">
        <w:t>achievements</w:t>
      </w:r>
      <w:r w:rsidR="00356C18" w:rsidRPr="00937BE1">
        <w:t xml:space="preserve"> </w:t>
      </w:r>
      <w:r w:rsidRPr="00937BE1">
        <w:t>in</w:t>
      </w:r>
      <w:r w:rsidR="00356C18" w:rsidRPr="00937BE1">
        <w:t xml:space="preserve"> </w:t>
      </w:r>
      <w:r w:rsidRPr="00937BE1">
        <w:t>their</w:t>
      </w:r>
      <w:r w:rsidR="00356C18" w:rsidRPr="00937BE1">
        <w:t xml:space="preserve"> </w:t>
      </w:r>
      <w:r w:rsidRPr="00937BE1">
        <w:t>trial</w:t>
      </w:r>
      <w:r w:rsidR="00356C18" w:rsidRPr="00937BE1">
        <w:t xml:space="preserve"> </w:t>
      </w:r>
      <w:r w:rsidRPr="00937BE1">
        <w:t>sites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7009DCDF" w14:textId="59D3343D" w:rsidR="00FC6661" w:rsidRPr="00937BE1" w:rsidRDefault="00FC6661" w:rsidP="00AE12C3">
      <w:pPr>
        <w:pStyle w:val="Body"/>
      </w:pPr>
      <w:r w:rsidRPr="00937BE1">
        <w:t>Preliminary</w:t>
      </w:r>
      <w:r w:rsidR="00356C18" w:rsidRPr="00937BE1">
        <w:t xml:space="preserve"> </w:t>
      </w:r>
      <w:r w:rsidRPr="00937BE1">
        <w:t>findings</w:t>
      </w:r>
      <w:r w:rsidR="00356C18" w:rsidRPr="00937BE1">
        <w:t xml:space="preserve"> </w:t>
      </w:r>
      <w:r w:rsidRPr="00937BE1">
        <w:t>from</w:t>
      </w:r>
      <w:r w:rsidR="00356C18" w:rsidRPr="00937BE1">
        <w:t xml:space="preserve"> </w:t>
      </w:r>
      <w:r w:rsidRPr="00937BE1">
        <w:t>the</w:t>
      </w:r>
      <w:r w:rsidR="00356C18" w:rsidRPr="00937BE1">
        <w:t xml:space="preserve"> </w:t>
      </w:r>
      <w:r w:rsidR="00F1778F" w:rsidRPr="00937BE1">
        <w:t xml:space="preserve">trials and subsequent </w:t>
      </w:r>
      <w:r w:rsidRPr="00937BE1">
        <w:t>evaluation</w:t>
      </w:r>
      <w:r w:rsidR="00356C18" w:rsidRPr="00937BE1">
        <w:t xml:space="preserve"> </w:t>
      </w:r>
      <w:r w:rsidR="00F1778F" w:rsidRPr="00937BE1">
        <w:t>we</w:t>
      </w:r>
      <w:r w:rsidRPr="00937BE1">
        <w:t>re</w:t>
      </w:r>
      <w:r w:rsidR="00356C18" w:rsidRPr="00937BE1">
        <w:t xml:space="preserve"> </w:t>
      </w:r>
      <w:r w:rsidRPr="00937BE1">
        <w:t>positive</w:t>
      </w:r>
      <w:r w:rsidR="00356C18" w:rsidRPr="00937BE1">
        <w:t xml:space="preserve"> </w:t>
      </w:r>
      <w:r w:rsidRPr="00937BE1">
        <w:t>and</w:t>
      </w:r>
      <w:r w:rsidR="00356C18" w:rsidRPr="00937BE1">
        <w:t xml:space="preserve"> </w:t>
      </w:r>
      <w:r w:rsidRPr="00937BE1">
        <w:t>suggest</w:t>
      </w:r>
      <w:r w:rsidR="00F1778F" w:rsidRPr="00937BE1">
        <w:t>ed</w:t>
      </w:r>
      <w:r w:rsidR="00356C18" w:rsidRPr="00937BE1">
        <w:t xml:space="preserve"> </w:t>
      </w:r>
      <w:r w:rsidRPr="00937BE1">
        <w:t>improvement</w:t>
      </w:r>
      <w:r w:rsidR="00356C18" w:rsidRPr="00937BE1">
        <w:t xml:space="preserve"> </w:t>
      </w:r>
      <w:r w:rsidRPr="00937BE1">
        <w:t>over</w:t>
      </w:r>
      <w:r w:rsidR="00356C18" w:rsidRPr="00937BE1">
        <w:t xml:space="preserve"> </w:t>
      </w:r>
      <w:r w:rsidRPr="00937BE1">
        <w:t>time</w:t>
      </w:r>
      <w:r w:rsidR="00356C18" w:rsidRPr="00937BE1">
        <w:t xml:space="preserve"> </w:t>
      </w:r>
      <w:r w:rsidRPr="00937BE1">
        <w:t>in</w:t>
      </w:r>
      <w:r w:rsidR="00356C18" w:rsidRPr="00937BE1">
        <w:t xml:space="preserve"> </w:t>
      </w:r>
      <w:r w:rsidRPr="00937BE1">
        <w:t>local</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systems</w:t>
      </w:r>
      <w:r w:rsidR="00356C18" w:rsidRPr="00937BE1">
        <w:t xml:space="preserve"> </w:t>
      </w:r>
      <w:r w:rsidRPr="00937BE1">
        <w:t>and</w:t>
      </w:r>
      <w:r w:rsidR="00356C18" w:rsidRPr="00937BE1">
        <w:t xml:space="preserve"> </w:t>
      </w:r>
      <w:r w:rsidRPr="00937BE1">
        <w:t>capacity.</w:t>
      </w:r>
      <w:r w:rsidR="00356C18" w:rsidRPr="00937BE1">
        <w:t xml:space="preserve"> </w:t>
      </w:r>
      <w:r w:rsidRPr="00937BE1">
        <w:t>System</w:t>
      </w:r>
      <w:r w:rsidR="00356C18" w:rsidRPr="00937BE1">
        <w:t xml:space="preserve"> </w:t>
      </w:r>
      <w:r w:rsidRPr="00937BE1">
        <w:t>improvements</w:t>
      </w:r>
      <w:r w:rsidR="00356C18" w:rsidRPr="00937BE1">
        <w:t xml:space="preserve"> </w:t>
      </w:r>
      <w:r w:rsidRPr="00937BE1">
        <w:t>have</w:t>
      </w:r>
      <w:r w:rsidR="00356C18" w:rsidRPr="00937BE1">
        <w:t xml:space="preserve"> </w:t>
      </w:r>
      <w:r w:rsidRPr="00937BE1">
        <w:t>occurred</w:t>
      </w:r>
      <w:r w:rsidR="00356C18" w:rsidRPr="00937BE1">
        <w:t xml:space="preserve"> </w:t>
      </w:r>
      <w:r w:rsidRPr="00937BE1">
        <w:t>in</w:t>
      </w:r>
      <w:r w:rsidR="00356C18" w:rsidRPr="00937BE1">
        <w:t xml:space="preserve"> </w:t>
      </w:r>
      <w:r w:rsidRPr="00937BE1">
        <w:t>relation</w:t>
      </w:r>
      <w:r w:rsidR="00356C18" w:rsidRPr="00937BE1">
        <w:t xml:space="preserve"> </w:t>
      </w:r>
      <w:r w:rsidRPr="00937BE1">
        <w:t>to:</w:t>
      </w:r>
    </w:p>
    <w:p w14:paraId="456B489A" w14:textId="02E35480" w:rsidR="00FC6661" w:rsidRPr="00937BE1" w:rsidRDefault="00FC6661" w:rsidP="004E7637">
      <w:pPr>
        <w:pStyle w:val="Bullet1"/>
      </w:pPr>
      <w:r w:rsidRPr="00937BE1">
        <w:t>partnerships</w:t>
      </w:r>
      <w:r w:rsidR="00356C18" w:rsidRPr="00937BE1">
        <w:t xml:space="preserve"> </w:t>
      </w:r>
      <w:r w:rsidRPr="00937BE1">
        <w:t>and</w:t>
      </w:r>
      <w:r w:rsidR="00356C18" w:rsidRPr="00937BE1">
        <w:t xml:space="preserve"> </w:t>
      </w:r>
      <w:r w:rsidRPr="00937BE1">
        <w:t>collaboration</w:t>
      </w:r>
    </w:p>
    <w:p w14:paraId="3FCD23DF" w14:textId="662D7170" w:rsidR="00FC6661" w:rsidRPr="00937BE1" w:rsidRDefault="00FC6661" w:rsidP="004E7637">
      <w:pPr>
        <w:pStyle w:val="Bullet1"/>
      </w:pPr>
      <w:r w:rsidRPr="00937BE1">
        <w:t>care</w:t>
      </w:r>
      <w:r w:rsidR="00356C18" w:rsidRPr="00937BE1">
        <w:t xml:space="preserve"> </w:t>
      </w:r>
      <w:r w:rsidRPr="00937BE1">
        <w:t>integration</w:t>
      </w:r>
      <w:r w:rsidR="00356C18" w:rsidRPr="00937BE1">
        <w:t xml:space="preserve"> </w:t>
      </w:r>
      <w:r w:rsidRPr="00937BE1">
        <w:t>and</w:t>
      </w:r>
      <w:r w:rsidR="00356C18" w:rsidRPr="00937BE1">
        <w:t xml:space="preserve"> </w:t>
      </w:r>
      <w:r w:rsidRPr="00937BE1">
        <w:t>coordination</w:t>
      </w:r>
    </w:p>
    <w:p w14:paraId="3BE5F961" w14:textId="0B2F55D4" w:rsidR="00FC6661" w:rsidRPr="00937BE1" w:rsidRDefault="00FC6661" w:rsidP="004E7637">
      <w:pPr>
        <w:pStyle w:val="Bullet1"/>
      </w:pPr>
      <w:r w:rsidRPr="00937BE1">
        <w:t>prioritising</w:t>
      </w:r>
      <w:r w:rsidR="00356C18" w:rsidRPr="00937BE1">
        <w:t xml:space="preserve"> </w:t>
      </w:r>
      <w:r w:rsidRPr="00937BE1">
        <w:t>suicide</w:t>
      </w:r>
      <w:r w:rsidR="00356C18" w:rsidRPr="00937BE1">
        <w:t xml:space="preserve"> </w:t>
      </w:r>
      <w:r w:rsidRPr="00937BE1">
        <w:t>prevention</w:t>
      </w:r>
      <w:r w:rsidR="00343FD8" w:rsidRPr="00937BE1">
        <w:t xml:space="preserve"> (Department of Health, 2021; 2022)</w:t>
      </w:r>
      <w:r w:rsidRPr="00937BE1">
        <w:t>.</w:t>
      </w:r>
    </w:p>
    <w:p w14:paraId="009CD024" w14:textId="57BD7AAD" w:rsidR="00FC6661" w:rsidRPr="00937BE1" w:rsidRDefault="00766077" w:rsidP="003E3E27">
      <w:pPr>
        <w:pStyle w:val="Heading2"/>
      </w:pPr>
      <w:bookmarkStart w:id="657" w:name="_Toc186540745"/>
      <w:r w:rsidRPr="00937BE1">
        <w:t>Mental health – c</w:t>
      </w:r>
      <w:r w:rsidR="00E52305" w:rsidRPr="00937BE1">
        <w:t>hapter r</w:t>
      </w:r>
      <w:r w:rsidR="00677E13" w:rsidRPr="00937BE1">
        <w:t>eferences</w:t>
      </w:r>
      <w:bookmarkEnd w:id="657"/>
    </w:p>
    <w:p w14:paraId="6FF63FE0" w14:textId="432D2D10" w:rsidR="00055D64" w:rsidRPr="00937BE1" w:rsidRDefault="00055D64" w:rsidP="00055D64">
      <w:pPr>
        <w:pStyle w:val="Body"/>
      </w:pPr>
      <w:bookmarkStart w:id="658" w:name="_Hlk184638594"/>
      <w:r w:rsidRPr="00937BE1">
        <w:t xml:space="preserve">Australian Bureau of Statistics (ABS) (2008) </w:t>
      </w:r>
      <w:hyperlink r:id="rId376" w:history="1">
        <w:r w:rsidRPr="00CE7D20">
          <w:rPr>
            <w:rStyle w:val="Hyperlink"/>
            <w:i/>
            <w:iCs/>
          </w:rPr>
          <w:t>National Survey of Mental Health and Wellbeing: summary of results, Australia, 2007</w:t>
        </w:r>
      </w:hyperlink>
      <w:r w:rsidRPr="00937BE1">
        <w:t xml:space="preserve">. Available at: </w:t>
      </w:r>
      <w:r w:rsidR="00CE7D20">
        <w:t>&lt;</w:t>
      </w:r>
      <w:r w:rsidRPr="00937BE1">
        <w:t>https://www.abs.gov.au/statistics/health/mental-health/national-study-mental-health-and-wellbeing/2007</w:t>
      </w:r>
      <w:r w:rsidR="00CE7D20">
        <w:t>&gt;</w:t>
      </w:r>
    </w:p>
    <w:p w14:paraId="54FD6823" w14:textId="42D0E6CA" w:rsidR="00055D64" w:rsidRPr="00937BE1" w:rsidRDefault="00055D64" w:rsidP="00055D64">
      <w:pPr>
        <w:pStyle w:val="Body"/>
      </w:pPr>
      <w:r w:rsidRPr="00937BE1">
        <w:t xml:space="preserve">Australian Bureau of Statistics (ABS) (2019a) </w:t>
      </w:r>
      <w:hyperlink r:id="rId377" w:history="1">
        <w:r w:rsidRPr="00CE7D20">
          <w:rPr>
            <w:rStyle w:val="Hyperlink"/>
            <w:i/>
            <w:iCs/>
          </w:rPr>
          <w:t>National Aboriginal and Torres Strait Islander Health Survey.</w:t>
        </w:r>
      </w:hyperlink>
      <w:r w:rsidRPr="00937BE1">
        <w:t xml:space="preserve"> Available at:</w:t>
      </w:r>
      <w:r w:rsidR="00CE7D20">
        <w:t>&lt;</w:t>
      </w:r>
      <w:r w:rsidRPr="00937BE1">
        <w:t>https://www.abs.gov.au/statistics/people/aboriginal-and-torres-strait-islander-peoples/national-aboriginal-and-torres-strait-islander-health-survey/2018-19</w:t>
      </w:r>
      <w:r w:rsidR="00CE7D20">
        <w:t>&gt;</w:t>
      </w:r>
    </w:p>
    <w:p w14:paraId="1890F8FC" w14:textId="1F547E19" w:rsidR="00055D64" w:rsidRPr="00937BE1" w:rsidRDefault="00055D64" w:rsidP="00055D64">
      <w:pPr>
        <w:pStyle w:val="Body"/>
      </w:pPr>
      <w:r w:rsidRPr="00937BE1">
        <w:t xml:space="preserve">Australian Bureau of Statistics (ABS) (2019b) </w:t>
      </w:r>
      <w:hyperlink r:id="rId378" w:history="1">
        <w:r w:rsidRPr="00CE7D20">
          <w:rPr>
            <w:rStyle w:val="Hyperlink"/>
            <w:i/>
            <w:iCs/>
          </w:rPr>
          <w:t>Causes of Death, Australia</w:t>
        </w:r>
      </w:hyperlink>
      <w:r w:rsidRPr="00937BE1">
        <w:t xml:space="preserve">. Available at: </w:t>
      </w:r>
      <w:r w:rsidR="00CE7D20">
        <w:t>&lt;</w:t>
      </w:r>
      <w:r w:rsidRPr="00CE7D20">
        <w:t>https://www.abs.gov.au/statistics/health/causes-death/causes-death-australia/2018</w:t>
      </w:r>
      <w:r w:rsidR="00CE7D20">
        <w:t>&gt;</w:t>
      </w:r>
    </w:p>
    <w:p w14:paraId="1AE996A6" w14:textId="1280E77E" w:rsidR="00FC6661" w:rsidRPr="00937BE1" w:rsidRDefault="00FC6661" w:rsidP="00BA1129">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E2575E" w:rsidRPr="00937BE1">
        <w:t xml:space="preserve"> </w:t>
      </w:r>
      <w:r w:rsidR="005C4483" w:rsidRPr="00937BE1">
        <w:t xml:space="preserve">(ABS) </w:t>
      </w:r>
      <w:r w:rsidR="00E2575E" w:rsidRPr="00937BE1">
        <w:t>(20</w:t>
      </w:r>
      <w:r w:rsidRPr="00937BE1">
        <w:t>21</w:t>
      </w:r>
      <w:hyperlink r:id="rId379" w:history="1">
        <w:r w:rsidR="00E2575E" w:rsidRPr="00CE7D20">
          <w:rPr>
            <w:rStyle w:val="Hyperlink"/>
          </w:rPr>
          <w:t>)</w:t>
        </w:r>
        <w:r w:rsidR="00356C18" w:rsidRPr="00CE7D20">
          <w:rPr>
            <w:rStyle w:val="Hyperlink"/>
          </w:rPr>
          <w:t xml:space="preserve"> </w:t>
        </w:r>
        <w:r w:rsidRPr="00CE7D20">
          <w:rPr>
            <w:rStyle w:val="Hyperlink"/>
            <w:i/>
            <w:iCs/>
          </w:rPr>
          <w:t>Household</w:t>
        </w:r>
        <w:r w:rsidR="00356C18" w:rsidRPr="00CE7D20">
          <w:rPr>
            <w:rStyle w:val="Hyperlink"/>
            <w:i/>
            <w:iCs/>
          </w:rPr>
          <w:t xml:space="preserve"> </w:t>
        </w:r>
        <w:r w:rsidR="005A0703" w:rsidRPr="00CE7D20">
          <w:rPr>
            <w:rStyle w:val="Hyperlink"/>
            <w:i/>
            <w:iCs/>
          </w:rPr>
          <w:t>i</w:t>
        </w:r>
        <w:r w:rsidRPr="00CE7D20">
          <w:rPr>
            <w:rStyle w:val="Hyperlink"/>
            <w:i/>
            <w:iCs/>
          </w:rPr>
          <w:t>mpacts</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COVID-19</w:t>
        </w:r>
        <w:r w:rsidR="00356C18" w:rsidRPr="00CE7D20">
          <w:rPr>
            <w:rStyle w:val="Hyperlink"/>
            <w:i/>
            <w:iCs/>
          </w:rPr>
          <w:t xml:space="preserve"> </w:t>
        </w:r>
        <w:r w:rsidRPr="00CE7D20">
          <w:rPr>
            <w:rStyle w:val="Hyperlink"/>
            <w:i/>
            <w:iCs/>
          </w:rPr>
          <w:t>Survey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https://www.abs.gov.au/statistics/people/people-and-communities/household-impacts-covid-19-survey/jun-2021</w:t>
      </w:r>
      <w:r w:rsidR="00CE7D20">
        <w:t>&gt;</w:t>
      </w:r>
      <w:r w:rsidR="00356C18" w:rsidRPr="00937BE1">
        <w:t xml:space="preserve"> </w:t>
      </w:r>
    </w:p>
    <w:p w14:paraId="0E45202C" w14:textId="1D9673F1" w:rsidR="00FC6661" w:rsidRPr="00937BE1" w:rsidRDefault="00FC6661" w:rsidP="00BA1129">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E2575E" w:rsidRPr="00937BE1">
        <w:t xml:space="preserve"> </w:t>
      </w:r>
      <w:r w:rsidR="005C4483" w:rsidRPr="00937BE1">
        <w:t xml:space="preserve">(ABS) </w:t>
      </w:r>
      <w:r w:rsidR="00E2575E" w:rsidRPr="00937BE1">
        <w:t>(20</w:t>
      </w:r>
      <w:r w:rsidRPr="00937BE1">
        <w:t>23</w:t>
      </w:r>
      <w:r w:rsidR="00E2575E" w:rsidRPr="00937BE1">
        <w:t>)</w:t>
      </w:r>
      <w:r w:rsidR="00356C18" w:rsidRPr="00937BE1">
        <w:t xml:space="preserve"> </w:t>
      </w:r>
      <w:hyperlink r:id="rId380" w:anchor="data-downloads" w:history="1">
        <w:r w:rsidRPr="00CE7D20">
          <w:rPr>
            <w:rStyle w:val="Hyperlink"/>
            <w:i/>
            <w:iCs/>
          </w:rPr>
          <w:t>National</w:t>
        </w:r>
        <w:r w:rsidR="00356C18" w:rsidRPr="00CE7D20">
          <w:rPr>
            <w:rStyle w:val="Hyperlink"/>
            <w:i/>
            <w:iCs/>
          </w:rPr>
          <w:t xml:space="preserve"> </w:t>
        </w:r>
        <w:r w:rsidRPr="00CE7D20">
          <w:rPr>
            <w:rStyle w:val="Hyperlink"/>
            <w:i/>
            <w:iCs/>
          </w:rPr>
          <w:t>Study</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Mental</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and</w:t>
        </w:r>
        <w:r w:rsidR="00356C18" w:rsidRPr="00CE7D20">
          <w:rPr>
            <w:rStyle w:val="Hyperlink"/>
            <w:i/>
            <w:iCs/>
          </w:rPr>
          <w:t xml:space="preserve"> </w:t>
        </w:r>
        <w:r w:rsidRPr="00CE7D20">
          <w:rPr>
            <w:rStyle w:val="Hyperlink"/>
            <w:i/>
            <w:iCs/>
          </w:rPr>
          <w:t>Wellbeing</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https://www.abs.gov.au/statistics/health/mental-health/national-study-mental-health-and-wellbeing/latest-release#data-downloads</w:t>
      </w:r>
      <w:r w:rsidR="00CE7D20">
        <w:t>&gt;</w:t>
      </w:r>
      <w:r w:rsidR="00356C18" w:rsidRPr="00937BE1">
        <w:t xml:space="preserve"> </w:t>
      </w:r>
    </w:p>
    <w:p w14:paraId="0CEFEA01" w14:textId="2451E4F9"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E2575E" w:rsidRPr="00937BE1">
        <w:t xml:space="preserve"> </w:t>
      </w:r>
      <w:r w:rsidR="005C4483" w:rsidRPr="00937BE1">
        <w:t xml:space="preserve">(AIHW) </w:t>
      </w:r>
      <w:r w:rsidR="00E2575E" w:rsidRPr="00937BE1">
        <w:t>(20</w:t>
      </w:r>
      <w:r w:rsidRPr="00937BE1">
        <w:t>21</w:t>
      </w:r>
      <w:r w:rsidR="00E2575E" w:rsidRPr="00937BE1">
        <w:t>)</w:t>
      </w:r>
      <w:r w:rsidR="00356C18" w:rsidRPr="00937BE1">
        <w:rPr>
          <w:i/>
          <w:iCs/>
        </w:rPr>
        <w:t xml:space="preserve"> </w:t>
      </w:r>
      <w:hyperlink r:id="rId381" w:history="1">
        <w:r w:rsidRPr="00CE7D20">
          <w:rPr>
            <w:rStyle w:val="Hyperlink"/>
            <w:i/>
            <w:iCs/>
          </w:rPr>
          <w:t>The</w:t>
        </w:r>
        <w:r w:rsidR="00356C18" w:rsidRPr="00CE7D20">
          <w:rPr>
            <w:rStyle w:val="Hyperlink"/>
            <w:i/>
            <w:iCs/>
          </w:rPr>
          <w:t xml:space="preserve"> </w:t>
        </w:r>
        <w:r w:rsidRPr="00CE7D20">
          <w:rPr>
            <w:rStyle w:val="Hyperlink"/>
            <w:i/>
            <w:iCs/>
          </w:rPr>
          <w:t>first</w:t>
        </w:r>
        <w:r w:rsidR="00356C18" w:rsidRPr="00CE7D20">
          <w:rPr>
            <w:rStyle w:val="Hyperlink"/>
            <w:i/>
            <w:iCs/>
          </w:rPr>
          <w:t xml:space="preserve"> </w:t>
        </w:r>
        <w:r w:rsidRPr="00CE7D20">
          <w:rPr>
            <w:rStyle w:val="Hyperlink"/>
            <w:i/>
            <w:iCs/>
          </w:rPr>
          <w:t>year</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COVID-19</w:t>
        </w:r>
        <w:r w:rsidR="00356C18" w:rsidRPr="00CE7D20">
          <w:rPr>
            <w:rStyle w:val="Hyperlink"/>
            <w:i/>
            <w:iCs/>
          </w:rPr>
          <w:t xml:space="preserve"> </w:t>
        </w:r>
        <w:r w:rsidRPr="00CE7D20">
          <w:rPr>
            <w:rStyle w:val="Hyperlink"/>
            <w:i/>
            <w:iCs/>
          </w:rPr>
          <w:t>in</w:t>
        </w:r>
        <w:r w:rsidR="00356C18" w:rsidRPr="00CE7D20">
          <w:rPr>
            <w:rStyle w:val="Hyperlink"/>
            <w:i/>
            <w:iCs/>
          </w:rPr>
          <w:t xml:space="preserve"> </w:t>
        </w:r>
        <w:r w:rsidRPr="00CE7D20">
          <w:rPr>
            <w:rStyle w:val="Hyperlink"/>
            <w:i/>
            <w:iCs/>
          </w:rPr>
          <w:t>Australia:</w:t>
        </w:r>
        <w:r w:rsidR="00356C18" w:rsidRPr="00CE7D20">
          <w:rPr>
            <w:rStyle w:val="Hyperlink"/>
            <w:i/>
            <w:iCs/>
          </w:rPr>
          <w:t xml:space="preserve"> </w:t>
        </w:r>
        <w:r w:rsidRPr="00CE7D20">
          <w:rPr>
            <w:rStyle w:val="Hyperlink"/>
            <w:i/>
            <w:iCs/>
          </w:rPr>
          <w:t>direct</w:t>
        </w:r>
        <w:r w:rsidR="00356C18" w:rsidRPr="00CE7D20">
          <w:rPr>
            <w:rStyle w:val="Hyperlink"/>
            <w:i/>
            <w:iCs/>
          </w:rPr>
          <w:t xml:space="preserve"> </w:t>
        </w:r>
        <w:r w:rsidRPr="00CE7D20">
          <w:rPr>
            <w:rStyle w:val="Hyperlink"/>
            <w:i/>
            <w:iCs/>
          </w:rPr>
          <w:t>and</w:t>
        </w:r>
        <w:r w:rsidR="00356C18" w:rsidRPr="00CE7D20">
          <w:rPr>
            <w:rStyle w:val="Hyperlink"/>
            <w:i/>
            <w:iCs/>
          </w:rPr>
          <w:t xml:space="preserve"> </w:t>
        </w:r>
        <w:r w:rsidRPr="00CE7D20">
          <w:rPr>
            <w:rStyle w:val="Hyperlink"/>
            <w:i/>
            <w:iCs/>
          </w:rPr>
          <w:t>indirect</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effects</w:t>
        </w:r>
      </w:hyperlink>
      <w:r w:rsidRPr="00937BE1">
        <w:t>.</w:t>
      </w:r>
      <w:r w:rsidR="00356C18" w:rsidRPr="00937BE1">
        <w:t xml:space="preserve"> </w:t>
      </w:r>
      <w:r w:rsidRPr="00937BE1">
        <w:t>Available</w:t>
      </w:r>
      <w:r w:rsidR="00356C18" w:rsidRPr="00937BE1">
        <w:t xml:space="preserve"> </w:t>
      </w:r>
      <w:r w:rsidRPr="00937BE1">
        <w:t>at:</w:t>
      </w:r>
      <w:r w:rsidR="00CE7D20">
        <w:t>&lt;</w:t>
      </w:r>
      <w:r w:rsidRPr="00937BE1">
        <w:t>https://www.aihw.gov.au/reports/burden-of-disease/the-first-year-of-covid-19-in-australia/summary</w:t>
      </w:r>
      <w:r w:rsidR="00CE7D20">
        <w:t>&gt;</w:t>
      </w:r>
      <w:r w:rsidR="00356C18" w:rsidRPr="00937BE1">
        <w:t xml:space="preserve"> </w:t>
      </w:r>
    </w:p>
    <w:p w14:paraId="1020E6E6" w14:textId="01039980" w:rsidR="00B83D05" w:rsidRPr="00937BE1" w:rsidRDefault="00B83D05" w:rsidP="00BA1129">
      <w:pPr>
        <w:pStyle w:val="Body"/>
      </w:pPr>
      <w:r w:rsidRPr="00937BE1">
        <w:t xml:space="preserve">Australian Institute of Health and Welfare (AIHW) (2024) </w:t>
      </w:r>
      <w:hyperlink r:id="rId382" w:history="1">
        <w:r w:rsidR="00D527A1" w:rsidRPr="00CE7D20">
          <w:rPr>
            <w:rStyle w:val="Hyperlink"/>
            <w:i/>
            <w:iCs/>
          </w:rPr>
          <w:t>Suicide &amp; self-harm monitoring</w:t>
        </w:r>
      </w:hyperlink>
      <w:r w:rsidR="00D527A1" w:rsidRPr="00937BE1">
        <w:rPr>
          <w:i/>
          <w:iCs/>
        </w:rPr>
        <w:t>.</w:t>
      </w:r>
      <w:r w:rsidR="00D527A1" w:rsidRPr="00937BE1">
        <w:t xml:space="preserve"> Available at: </w:t>
      </w:r>
      <w:r w:rsidR="00CE7D20">
        <w:t>&lt;</w:t>
      </w:r>
      <w:r w:rsidR="006820E8" w:rsidRPr="00937BE1">
        <w:t>https://www.aihw.gov.au/suicide-self-harm-monitoring/data/deaths-by-suicide-in-australia</w:t>
      </w:r>
      <w:r w:rsidR="00CE7D20">
        <w:t>&gt;</w:t>
      </w:r>
    </w:p>
    <w:p w14:paraId="6AF0D20F" w14:textId="78EFC3CD" w:rsidR="00FC6661" w:rsidRPr="00937BE1" w:rsidRDefault="00FC6661" w:rsidP="00BA1129">
      <w:pPr>
        <w:pStyle w:val="Body"/>
      </w:pPr>
      <w:r w:rsidRPr="00937BE1">
        <w:t>Cowie</w:t>
      </w:r>
      <w:r w:rsidR="00356C18" w:rsidRPr="00937BE1">
        <w:t xml:space="preserve"> </w:t>
      </w:r>
      <w:r w:rsidRPr="00937BE1">
        <w:t>H</w:t>
      </w:r>
      <w:r w:rsidR="00356C18" w:rsidRPr="00937BE1">
        <w:t xml:space="preserve"> </w:t>
      </w:r>
      <w:r w:rsidRPr="00937BE1">
        <w:t>and</w:t>
      </w:r>
      <w:r w:rsidR="00356C18" w:rsidRPr="00937BE1">
        <w:t xml:space="preserve"> </w:t>
      </w:r>
      <w:r w:rsidRPr="00937BE1">
        <w:t>Myers</w:t>
      </w:r>
      <w:r w:rsidR="00356C18" w:rsidRPr="00937BE1">
        <w:t xml:space="preserve"> </w:t>
      </w:r>
      <w:r w:rsidRPr="00937BE1">
        <w:t>C-A</w:t>
      </w:r>
      <w:r w:rsidR="00356C18" w:rsidRPr="00937BE1">
        <w:t xml:space="preserve"> </w:t>
      </w:r>
      <w:r w:rsidR="005A0703" w:rsidRPr="00937BE1">
        <w:t>(</w:t>
      </w:r>
      <w:r w:rsidRPr="00937BE1">
        <w:t>2021</w:t>
      </w:r>
      <w:r w:rsidR="005A0703" w:rsidRPr="00937BE1">
        <w:t>)</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rPr>
          <w:i/>
          <w:iCs/>
        </w:rPr>
        <w:t>Children</w:t>
      </w:r>
      <w:r w:rsidR="00356C18" w:rsidRPr="00937BE1">
        <w:rPr>
          <w:i/>
          <w:iCs/>
        </w:rPr>
        <w:t xml:space="preserve"> </w:t>
      </w:r>
      <w:r w:rsidRPr="00937BE1">
        <w:rPr>
          <w:i/>
          <w:iCs/>
        </w:rPr>
        <w:t>and</w:t>
      </w:r>
      <w:r w:rsidR="00356C18" w:rsidRPr="00937BE1">
        <w:rPr>
          <w:i/>
          <w:iCs/>
        </w:rPr>
        <w:t xml:space="preserve"> </w:t>
      </w:r>
      <w:r w:rsidRPr="00937BE1">
        <w:rPr>
          <w:i/>
          <w:iCs/>
        </w:rPr>
        <w:t>Society</w:t>
      </w:r>
      <w:r w:rsidR="005A0703" w:rsidRPr="00937BE1">
        <w:t>,</w:t>
      </w:r>
      <w:r w:rsidR="00356C18" w:rsidRPr="00937BE1">
        <w:t xml:space="preserve"> </w:t>
      </w:r>
      <w:r w:rsidRPr="00937BE1">
        <w:t>35:62–74.</w:t>
      </w:r>
    </w:p>
    <w:p w14:paraId="1997FC1D" w14:textId="72A03A70" w:rsidR="002902E6" w:rsidRPr="00937BE1" w:rsidRDefault="002902E6" w:rsidP="00BA1129">
      <w:pPr>
        <w:pStyle w:val="Body"/>
      </w:pPr>
      <w:r w:rsidRPr="00937BE1">
        <w:lastRenderedPageBreak/>
        <w:t xml:space="preserve">Commissioner for Senior Victorians (2016) </w:t>
      </w:r>
      <w:hyperlink r:id="rId383" w:history="1">
        <w:r w:rsidRPr="00CE7D20">
          <w:rPr>
            <w:rStyle w:val="Hyperlink"/>
            <w:i/>
            <w:iCs/>
          </w:rPr>
          <w:t>Ageing is everyone’s business</w:t>
        </w:r>
      </w:hyperlink>
      <w:r w:rsidRPr="00937BE1">
        <w:t xml:space="preserve">. </w:t>
      </w:r>
      <w:r w:rsidR="00C61E00" w:rsidRPr="00937BE1">
        <w:t xml:space="preserve">Available at: </w:t>
      </w:r>
      <w:r w:rsidR="00CE7D20">
        <w:t>&lt;</w:t>
      </w:r>
      <w:r w:rsidR="00C61E00" w:rsidRPr="00937BE1">
        <w:t>https://www.seniorsonline.vic.gov.au/services-information/commissioner-senior-victorians</w:t>
      </w:r>
      <w:r w:rsidR="00CE7D20">
        <w:t>&gt;</w:t>
      </w:r>
    </w:p>
    <w:p w14:paraId="33B779A8" w14:textId="7C42019B" w:rsidR="00FC6661" w:rsidRPr="00937BE1" w:rsidRDefault="00FC6661" w:rsidP="00BA1129">
      <w:pPr>
        <w:pStyle w:val="Body"/>
      </w:pPr>
      <w:r w:rsidRPr="00937BE1">
        <w:t>Department</w:t>
      </w:r>
      <w:r w:rsidR="00356C18" w:rsidRPr="00937BE1">
        <w:t xml:space="preserve"> </w:t>
      </w:r>
      <w:r w:rsidRPr="00937BE1">
        <w:t>of</w:t>
      </w:r>
      <w:r w:rsidR="00356C18" w:rsidRPr="00937BE1">
        <w:t xml:space="preserve"> </w:t>
      </w:r>
      <w:r w:rsidRPr="00937BE1">
        <w:t>Health</w:t>
      </w:r>
      <w:r w:rsidR="00E2575E" w:rsidRPr="00937BE1">
        <w:t xml:space="preserve"> (20</w:t>
      </w:r>
      <w:r w:rsidRPr="00937BE1">
        <w:t>21</w:t>
      </w:r>
      <w:r w:rsidR="00E2575E" w:rsidRPr="00937BE1">
        <w:t>)</w:t>
      </w:r>
      <w:r w:rsidR="00356C18" w:rsidRPr="00937BE1">
        <w:t xml:space="preserve"> </w:t>
      </w:r>
      <w:hyperlink r:id="rId384" w:history="1">
        <w:r w:rsidRPr="00CE7D20">
          <w:rPr>
            <w:rStyle w:val="Hyperlink"/>
            <w:i/>
            <w:iCs/>
          </w:rPr>
          <w:t>Victoria’s</w:t>
        </w:r>
        <w:r w:rsidR="00356C18" w:rsidRPr="00CE7D20">
          <w:rPr>
            <w:rStyle w:val="Hyperlink"/>
            <w:i/>
            <w:iCs/>
          </w:rPr>
          <w:t xml:space="preserve"> </w:t>
        </w:r>
        <w:r w:rsidRPr="00CE7D20">
          <w:rPr>
            <w:rStyle w:val="Hyperlink"/>
            <w:i/>
            <w:iCs/>
          </w:rPr>
          <w:t>mental</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services</w:t>
        </w:r>
        <w:r w:rsidR="00356C18" w:rsidRPr="00CE7D20">
          <w:rPr>
            <w:rStyle w:val="Hyperlink"/>
            <w:i/>
            <w:iCs/>
          </w:rPr>
          <w:t xml:space="preserve"> </w:t>
        </w:r>
        <w:r w:rsidRPr="00CE7D20">
          <w:rPr>
            <w:rStyle w:val="Hyperlink"/>
            <w:i/>
            <w:iCs/>
          </w:rPr>
          <w:t>annual</w:t>
        </w:r>
        <w:r w:rsidR="00356C18" w:rsidRPr="00CE7D20">
          <w:rPr>
            <w:rStyle w:val="Hyperlink"/>
            <w:i/>
            <w:iCs/>
          </w:rPr>
          <w:t xml:space="preserve"> </w:t>
        </w:r>
        <w:r w:rsidRPr="00CE7D20">
          <w:rPr>
            <w:rStyle w:val="Hyperlink"/>
            <w:i/>
            <w:iCs/>
          </w:rPr>
          <w:t>report</w:t>
        </w:r>
        <w:r w:rsidR="00356C18" w:rsidRPr="00CE7D20">
          <w:rPr>
            <w:rStyle w:val="Hyperlink"/>
            <w:i/>
            <w:iCs/>
          </w:rPr>
          <w:t xml:space="preserve"> </w:t>
        </w:r>
        <w:r w:rsidRPr="00CE7D20">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https://www.health.vic.gov.au/publications/victorias-mental-health-services-annual-report</w:t>
      </w:r>
      <w:r w:rsidR="00CE7D20">
        <w:t>&gt;</w:t>
      </w:r>
      <w:r w:rsidR="00356C18" w:rsidRPr="00937BE1">
        <w:t xml:space="preserve"> </w:t>
      </w:r>
    </w:p>
    <w:p w14:paraId="20C2E8FE" w14:textId="32A2917A" w:rsidR="00FC6661" w:rsidRPr="00937BE1" w:rsidRDefault="00FC6661" w:rsidP="00BA1129">
      <w:pPr>
        <w:pStyle w:val="Body"/>
      </w:pPr>
      <w:r w:rsidRPr="00937BE1">
        <w:t>Department</w:t>
      </w:r>
      <w:r w:rsidR="00356C18" w:rsidRPr="00937BE1">
        <w:t xml:space="preserve"> </w:t>
      </w:r>
      <w:r w:rsidRPr="00937BE1">
        <w:t>of</w:t>
      </w:r>
      <w:r w:rsidR="00356C18" w:rsidRPr="00937BE1">
        <w:t xml:space="preserve"> </w:t>
      </w:r>
      <w:r w:rsidRPr="00937BE1">
        <w:t>Health</w:t>
      </w:r>
      <w:r w:rsidR="00E2575E" w:rsidRPr="00937BE1">
        <w:t xml:space="preserve"> (20</w:t>
      </w:r>
      <w:r w:rsidRPr="00937BE1">
        <w:t>22</w:t>
      </w:r>
      <w:r w:rsidR="00E2575E" w:rsidRPr="00937BE1">
        <w:t>)</w:t>
      </w:r>
      <w:r w:rsidR="00356C18" w:rsidRPr="00937BE1">
        <w:t xml:space="preserve"> </w:t>
      </w:r>
      <w:hyperlink r:id="rId385" w:history="1">
        <w:r w:rsidRPr="005E08D7">
          <w:rPr>
            <w:rStyle w:val="Hyperlink"/>
            <w:i/>
            <w:iCs/>
          </w:rPr>
          <w:t>Victoria’s</w:t>
        </w:r>
        <w:r w:rsidR="00356C18" w:rsidRPr="005E08D7">
          <w:rPr>
            <w:rStyle w:val="Hyperlink"/>
            <w:i/>
            <w:iCs/>
          </w:rPr>
          <w:t xml:space="preserve"> </w:t>
        </w:r>
        <w:r w:rsidRPr="005E08D7">
          <w:rPr>
            <w:rStyle w:val="Hyperlink"/>
            <w:i/>
            <w:iCs/>
          </w:rPr>
          <w:t>mental</w:t>
        </w:r>
        <w:r w:rsidR="00356C18" w:rsidRPr="005E08D7">
          <w:rPr>
            <w:rStyle w:val="Hyperlink"/>
            <w:i/>
            <w:iCs/>
          </w:rPr>
          <w:t xml:space="preserve"> </w:t>
        </w:r>
        <w:r w:rsidRPr="005E08D7">
          <w:rPr>
            <w:rStyle w:val="Hyperlink"/>
            <w:i/>
            <w:iCs/>
          </w:rPr>
          <w:t>health</w:t>
        </w:r>
        <w:r w:rsidR="00356C18" w:rsidRPr="005E08D7">
          <w:rPr>
            <w:rStyle w:val="Hyperlink"/>
            <w:i/>
            <w:iCs/>
          </w:rPr>
          <w:t xml:space="preserve"> </w:t>
        </w:r>
        <w:r w:rsidRPr="005E08D7">
          <w:rPr>
            <w:rStyle w:val="Hyperlink"/>
            <w:i/>
            <w:iCs/>
          </w:rPr>
          <w:t>services</w:t>
        </w:r>
        <w:r w:rsidR="00356C18" w:rsidRPr="005E08D7">
          <w:rPr>
            <w:rStyle w:val="Hyperlink"/>
            <w:i/>
            <w:iCs/>
          </w:rPr>
          <w:t xml:space="preserve"> </w:t>
        </w:r>
        <w:r w:rsidRPr="005E08D7">
          <w:rPr>
            <w:rStyle w:val="Hyperlink"/>
            <w:i/>
            <w:iCs/>
          </w:rPr>
          <w:t>annual</w:t>
        </w:r>
        <w:r w:rsidR="00356C18" w:rsidRPr="005E08D7">
          <w:rPr>
            <w:rStyle w:val="Hyperlink"/>
            <w:i/>
            <w:iCs/>
          </w:rPr>
          <w:t xml:space="preserve"> </w:t>
        </w:r>
        <w:r w:rsidRPr="005E08D7">
          <w:rPr>
            <w:rStyle w:val="Hyperlink"/>
            <w:i/>
            <w:iCs/>
          </w:rPr>
          <w:t>report</w:t>
        </w:r>
        <w:r w:rsidR="00356C18" w:rsidRPr="005E08D7">
          <w:rPr>
            <w:rStyle w:val="Hyperlink"/>
            <w:i/>
            <w:iCs/>
          </w:rPr>
          <w:t xml:space="preserve"> </w:t>
        </w:r>
        <w:r w:rsidRPr="005E08D7">
          <w:rPr>
            <w:rStyle w:val="Hyperlink"/>
            <w:i/>
            <w:iCs/>
          </w:rPr>
          <w:t>2021–22</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5E08D7">
        <w:t>&lt;</w:t>
      </w:r>
      <w:r w:rsidRPr="00937BE1">
        <w:t>https://www.health.vic.gov.au/publications/victorias-mental-health-services-annual-report</w:t>
      </w:r>
      <w:r w:rsidR="005E08D7">
        <w:t>&gt;</w:t>
      </w:r>
      <w:r w:rsidR="00356C18" w:rsidRPr="00937BE1">
        <w:t xml:space="preserve"> </w:t>
      </w:r>
    </w:p>
    <w:p w14:paraId="70710C45" w14:textId="4CC58D84" w:rsidR="00FC6661" w:rsidRPr="00937BE1" w:rsidRDefault="00FC6661" w:rsidP="00BA1129">
      <w:pPr>
        <w:pStyle w:val="Body"/>
      </w:pPr>
      <w:r w:rsidRPr="00937BE1">
        <w:t>Ellis</w:t>
      </w:r>
      <w:r w:rsidR="00356C18" w:rsidRPr="00937BE1">
        <w:t xml:space="preserve"> </w:t>
      </w:r>
      <w:r w:rsidRPr="00937BE1">
        <w:t>WE,</w:t>
      </w:r>
      <w:r w:rsidR="00356C18" w:rsidRPr="00937BE1">
        <w:t xml:space="preserve"> </w:t>
      </w:r>
      <w:r w:rsidRPr="00937BE1">
        <w:t>Dumas</w:t>
      </w:r>
      <w:r w:rsidR="00356C18" w:rsidRPr="00937BE1">
        <w:t xml:space="preserve"> </w:t>
      </w:r>
      <w:r w:rsidRPr="00937BE1">
        <w:t>TM</w:t>
      </w:r>
      <w:r w:rsidR="00677E13" w:rsidRPr="00937BE1">
        <w:t xml:space="preserve"> and </w:t>
      </w:r>
      <w:r w:rsidRPr="00937BE1">
        <w:t>Forbes</w:t>
      </w:r>
      <w:r w:rsidR="00356C18" w:rsidRPr="00937BE1">
        <w:t xml:space="preserve"> </w:t>
      </w:r>
      <w:r w:rsidRPr="00937BE1">
        <w:t>LM</w:t>
      </w:r>
      <w:r w:rsidR="00356C18" w:rsidRPr="00937BE1">
        <w:t xml:space="preserve"> </w:t>
      </w:r>
      <w:r w:rsidR="005A0703" w:rsidRPr="00937BE1">
        <w:t>(</w:t>
      </w:r>
      <w:r w:rsidRPr="00937BE1">
        <w:t>2020</w:t>
      </w:r>
      <w:r w:rsidR="005A0703" w:rsidRPr="00937BE1">
        <w:t>)</w:t>
      </w:r>
      <w:r w:rsidR="00356C18" w:rsidRPr="00937BE1">
        <w:t xml:space="preserve"> </w:t>
      </w:r>
      <w:r w:rsidRPr="00937BE1">
        <w:t>Physically</w:t>
      </w:r>
      <w:r w:rsidR="00356C18" w:rsidRPr="00937BE1">
        <w:t xml:space="preserve"> </w:t>
      </w:r>
      <w:r w:rsidRPr="00937BE1">
        <w:t>isolated</w:t>
      </w:r>
      <w:r w:rsidR="00356C18" w:rsidRPr="00937BE1">
        <w:t xml:space="preserve"> </w:t>
      </w:r>
      <w:r w:rsidRPr="00937BE1">
        <w:t>but</w:t>
      </w:r>
      <w:r w:rsidR="00356C18" w:rsidRPr="00937BE1">
        <w:t xml:space="preserve"> </w:t>
      </w:r>
      <w:r w:rsidRPr="00937BE1">
        <w:t>socially</w:t>
      </w:r>
      <w:r w:rsidR="00356C18" w:rsidRPr="00937BE1">
        <w:t xml:space="preserve"> </w:t>
      </w:r>
      <w:r w:rsidRPr="00937BE1">
        <w:t>connected:</w:t>
      </w:r>
      <w:r w:rsidR="00356C18" w:rsidRPr="00937BE1">
        <w:t xml:space="preserve"> </w:t>
      </w:r>
      <w:r w:rsidRPr="00937BE1">
        <w:t>Psychological</w:t>
      </w:r>
      <w:r w:rsidR="00356C18" w:rsidRPr="00937BE1">
        <w:t xml:space="preserve"> </w:t>
      </w:r>
      <w:r w:rsidRPr="00937BE1">
        <w:t>adjustment</w:t>
      </w:r>
      <w:r w:rsidR="00356C18" w:rsidRPr="00937BE1">
        <w:t xml:space="preserve"> </w:t>
      </w:r>
      <w:r w:rsidRPr="00937BE1">
        <w:t>and</w:t>
      </w:r>
      <w:r w:rsidR="00356C18" w:rsidRPr="00937BE1">
        <w:t xml:space="preserve"> </w:t>
      </w:r>
      <w:r w:rsidRPr="00937BE1">
        <w:t>stress</w:t>
      </w:r>
      <w:r w:rsidR="00356C18" w:rsidRPr="00937BE1">
        <w:t xml:space="preserve"> </w:t>
      </w:r>
      <w:r w:rsidRPr="00937BE1">
        <w:t>among</w:t>
      </w:r>
      <w:r w:rsidR="00356C18" w:rsidRPr="00937BE1">
        <w:t xml:space="preserve"> </w:t>
      </w:r>
      <w:r w:rsidRPr="00937BE1">
        <w:t>adolescents</w:t>
      </w:r>
      <w:r w:rsidR="00356C18" w:rsidRPr="00937BE1">
        <w:t xml:space="preserve"> </w:t>
      </w:r>
      <w:r w:rsidRPr="00937BE1">
        <w:t>during</w:t>
      </w:r>
      <w:r w:rsidR="00356C18" w:rsidRPr="00937BE1">
        <w:t xml:space="preserve"> </w:t>
      </w:r>
      <w:r w:rsidRPr="00937BE1">
        <w:t>the</w:t>
      </w:r>
      <w:r w:rsidR="00356C18" w:rsidRPr="00937BE1">
        <w:t xml:space="preserve"> </w:t>
      </w:r>
      <w:r w:rsidRPr="00937BE1">
        <w:t>initial</w:t>
      </w:r>
      <w:r w:rsidR="00356C18" w:rsidRPr="00937BE1">
        <w:t xml:space="preserve"> </w:t>
      </w:r>
      <w:r w:rsidRPr="00937BE1">
        <w:t>COVID-19</w:t>
      </w:r>
      <w:r w:rsidR="00356C18" w:rsidRPr="00937BE1">
        <w:t xml:space="preserve"> </w:t>
      </w:r>
      <w:r w:rsidRPr="00937BE1">
        <w:t>crisis.</w:t>
      </w:r>
      <w:r w:rsidR="00356C18" w:rsidRPr="00937BE1">
        <w:t xml:space="preserve"> </w:t>
      </w:r>
      <w:hyperlink r:id="rId386" w:history="1">
        <w:r w:rsidRPr="005E08D7">
          <w:rPr>
            <w:rStyle w:val="Hyperlink"/>
            <w:i/>
            <w:iCs/>
          </w:rPr>
          <w:t>Canadian</w:t>
        </w:r>
        <w:r w:rsidR="00356C18" w:rsidRPr="005E08D7">
          <w:rPr>
            <w:rStyle w:val="Hyperlink"/>
            <w:i/>
            <w:iCs/>
          </w:rPr>
          <w:t xml:space="preserve"> </w:t>
        </w:r>
        <w:r w:rsidRPr="005E08D7">
          <w:rPr>
            <w:rStyle w:val="Hyperlink"/>
            <w:i/>
            <w:iCs/>
          </w:rPr>
          <w:t>Journal</w:t>
        </w:r>
        <w:r w:rsidR="00356C18" w:rsidRPr="005E08D7">
          <w:rPr>
            <w:rStyle w:val="Hyperlink"/>
            <w:i/>
            <w:iCs/>
          </w:rPr>
          <w:t xml:space="preserve"> </w:t>
        </w:r>
        <w:r w:rsidRPr="005E08D7">
          <w:rPr>
            <w:rStyle w:val="Hyperlink"/>
            <w:i/>
            <w:iCs/>
          </w:rPr>
          <w:t>of</w:t>
        </w:r>
        <w:r w:rsidR="00356C18" w:rsidRPr="005E08D7">
          <w:rPr>
            <w:rStyle w:val="Hyperlink"/>
            <w:i/>
            <w:iCs/>
          </w:rPr>
          <w:t xml:space="preserve"> </w:t>
        </w:r>
        <w:r w:rsidRPr="005E08D7">
          <w:rPr>
            <w:rStyle w:val="Hyperlink"/>
            <w:i/>
            <w:iCs/>
          </w:rPr>
          <w:t>Behavioural</w:t>
        </w:r>
        <w:r w:rsidR="00356C18" w:rsidRPr="005E08D7">
          <w:rPr>
            <w:rStyle w:val="Hyperlink"/>
            <w:i/>
            <w:iCs/>
          </w:rPr>
          <w:t xml:space="preserve"> </w:t>
        </w:r>
        <w:r w:rsidRPr="005E08D7">
          <w:rPr>
            <w:rStyle w:val="Hyperlink"/>
            <w:i/>
            <w:iCs/>
          </w:rPr>
          <w:t>Science</w:t>
        </w:r>
        <w:r w:rsidR="00356C18" w:rsidRPr="005E08D7">
          <w:rPr>
            <w:rStyle w:val="Hyperlink"/>
            <w:i/>
            <w:iCs/>
          </w:rPr>
          <w:t xml:space="preserve"> </w:t>
        </w:r>
        <w:r w:rsidRPr="005E08D7">
          <w:rPr>
            <w:rStyle w:val="Hyperlink"/>
            <w:i/>
            <w:iCs/>
          </w:rPr>
          <w:t>/</w:t>
        </w:r>
        <w:r w:rsidR="00356C18" w:rsidRPr="005E08D7">
          <w:rPr>
            <w:rStyle w:val="Hyperlink"/>
            <w:i/>
            <w:iCs/>
          </w:rPr>
          <w:t xml:space="preserve"> </w:t>
        </w:r>
        <w:r w:rsidRPr="005E08D7">
          <w:rPr>
            <w:rStyle w:val="Hyperlink"/>
            <w:i/>
            <w:iCs/>
          </w:rPr>
          <w:t>Revue</w:t>
        </w:r>
        <w:r w:rsidR="00356C18" w:rsidRPr="005E08D7">
          <w:rPr>
            <w:rStyle w:val="Hyperlink"/>
            <w:i/>
            <w:iCs/>
          </w:rPr>
          <w:t xml:space="preserve"> </w:t>
        </w:r>
        <w:r w:rsidRPr="005E08D7">
          <w:rPr>
            <w:rStyle w:val="Hyperlink"/>
            <w:i/>
            <w:iCs/>
          </w:rPr>
          <w:t>canadienne</w:t>
        </w:r>
        <w:r w:rsidR="00356C18" w:rsidRPr="005E08D7">
          <w:rPr>
            <w:rStyle w:val="Hyperlink"/>
            <w:i/>
            <w:iCs/>
          </w:rPr>
          <w:t xml:space="preserve"> </w:t>
        </w:r>
        <w:r w:rsidRPr="005E08D7">
          <w:rPr>
            <w:rStyle w:val="Hyperlink"/>
            <w:i/>
            <w:iCs/>
          </w:rPr>
          <w:t>des</w:t>
        </w:r>
        <w:r w:rsidR="00356C18" w:rsidRPr="005E08D7">
          <w:rPr>
            <w:rStyle w:val="Hyperlink"/>
            <w:i/>
            <w:iCs/>
          </w:rPr>
          <w:t xml:space="preserve"> </w:t>
        </w:r>
        <w:r w:rsidRPr="005E08D7">
          <w:rPr>
            <w:rStyle w:val="Hyperlink"/>
            <w:i/>
            <w:iCs/>
          </w:rPr>
          <w:t>sciences</w:t>
        </w:r>
        <w:r w:rsidR="00356C18" w:rsidRPr="005E08D7">
          <w:rPr>
            <w:rStyle w:val="Hyperlink"/>
            <w:i/>
            <w:iCs/>
          </w:rPr>
          <w:t xml:space="preserve"> </w:t>
        </w:r>
        <w:r w:rsidRPr="005E08D7">
          <w:rPr>
            <w:rStyle w:val="Hyperlink"/>
            <w:i/>
            <w:iCs/>
          </w:rPr>
          <w:t>du</w:t>
        </w:r>
        <w:r w:rsidR="00356C18" w:rsidRPr="005E08D7">
          <w:rPr>
            <w:rStyle w:val="Hyperlink"/>
            <w:i/>
            <w:iCs/>
          </w:rPr>
          <w:t xml:space="preserve"> </w:t>
        </w:r>
        <w:r w:rsidRPr="005E08D7">
          <w:rPr>
            <w:rStyle w:val="Hyperlink"/>
            <w:i/>
            <w:iCs/>
          </w:rPr>
          <w:t>comportement</w:t>
        </w:r>
      </w:hyperlink>
      <w:r w:rsidRPr="00937BE1">
        <w:t>,</w:t>
      </w:r>
      <w:r w:rsidR="00356C18" w:rsidRPr="00937BE1">
        <w:t xml:space="preserve"> </w:t>
      </w:r>
      <w:r w:rsidRPr="00937BE1">
        <w:t>52(3)</w:t>
      </w:r>
      <w:r w:rsidR="005A0703" w:rsidRPr="00937BE1">
        <w:t>:</w:t>
      </w:r>
      <w:r w:rsidRPr="00937BE1">
        <w:t>177–187.</w:t>
      </w:r>
      <w:r w:rsidR="00356C18" w:rsidRPr="00937BE1">
        <w:t xml:space="preserve"> </w:t>
      </w:r>
      <w:r w:rsidR="005E08D7">
        <w:t>&lt;</w:t>
      </w:r>
      <w:r w:rsidRPr="00937BE1">
        <w:t>https://doi.org/10.1037/cbs0000215</w:t>
      </w:r>
      <w:r w:rsidR="005E08D7">
        <w:t>&gt;</w:t>
      </w:r>
    </w:p>
    <w:p w14:paraId="3BF0B584" w14:textId="18856CD5" w:rsidR="00FC6661" w:rsidRPr="00937BE1" w:rsidRDefault="00FC6661" w:rsidP="00BA1129">
      <w:pPr>
        <w:pStyle w:val="Body"/>
      </w:pPr>
      <w:r w:rsidRPr="00937BE1">
        <w:t>Melbourne</w:t>
      </w:r>
      <w:r w:rsidR="00356C18" w:rsidRPr="00937BE1">
        <w:t xml:space="preserve"> </w:t>
      </w:r>
      <w:r w:rsidRPr="00937BE1">
        <w:t>Institute</w:t>
      </w:r>
      <w:r w:rsidR="00E2575E" w:rsidRPr="00937BE1">
        <w:t xml:space="preserve"> (20</w:t>
      </w:r>
      <w:r w:rsidRPr="00937BE1">
        <w:t>20</w:t>
      </w:r>
      <w:r w:rsidR="00E2575E" w:rsidRPr="00937BE1">
        <w:t>)</w:t>
      </w:r>
      <w:r w:rsidR="00356C18" w:rsidRPr="00937BE1">
        <w:t xml:space="preserve"> </w:t>
      </w:r>
      <w:hyperlink r:id="rId387" w:history="1">
        <w:r w:rsidRPr="005E08D7">
          <w:rPr>
            <w:rStyle w:val="Hyperlink"/>
            <w:i/>
            <w:iCs/>
          </w:rPr>
          <w:t>Coping</w:t>
        </w:r>
        <w:r w:rsidR="00356C18" w:rsidRPr="005E08D7">
          <w:rPr>
            <w:rStyle w:val="Hyperlink"/>
            <w:i/>
            <w:iCs/>
          </w:rPr>
          <w:t xml:space="preserve"> </w:t>
        </w:r>
        <w:r w:rsidRPr="005E08D7">
          <w:rPr>
            <w:rStyle w:val="Hyperlink"/>
            <w:i/>
            <w:iCs/>
          </w:rPr>
          <w:t>with</w:t>
        </w:r>
        <w:r w:rsidR="00356C18" w:rsidRPr="005E08D7">
          <w:rPr>
            <w:rStyle w:val="Hyperlink"/>
            <w:i/>
            <w:iCs/>
          </w:rPr>
          <w:t xml:space="preserve"> </w:t>
        </w:r>
        <w:r w:rsidRPr="005E08D7">
          <w:rPr>
            <w:rStyle w:val="Hyperlink"/>
            <w:i/>
            <w:iCs/>
          </w:rPr>
          <w:t>COVID-19:</w:t>
        </w:r>
        <w:r w:rsidR="00356C18" w:rsidRPr="005E08D7">
          <w:rPr>
            <w:rStyle w:val="Hyperlink"/>
            <w:i/>
            <w:iCs/>
          </w:rPr>
          <w:t xml:space="preserve"> </w:t>
        </w:r>
        <w:r w:rsidRPr="005E08D7">
          <w:rPr>
            <w:rStyle w:val="Hyperlink"/>
            <w:i/>
            <w:iCs/>
          </w:rPr>
          <w:t>rethinking</w:t>
        </w:r>
        <w:r w:rsidR="00356C18" w:rsidRPr="005E08D7">
          <w:rPr>
            <w:rStyle w:val="Hyperlink"/>
            <w:i/>
            <w:iCs/>
          </w:rPr>
          <w:t xml:space="preserve"> </w:t>
        </w:r>
        <w:r w:rsidRPr="005E08D7">
          <w:rPr>
            <w:rStyle w:val="Hyperlink"/>
            <w:i/>
            <w:iCs/>
          </w:rPr>
          <w:t>Australia</w:t>
        </w:r>
      </w:hyperlink>
      <w:r w:rsidRPr="00937BE1">
        <w:rPr>
          <w:i/>
          <w:iCs/>
        </w:rPr>
        <w:t>.</w:t>
      </w:r>
      <w:r w:rsidR="00356C18" w:rsidRPr="00937BE1">
        <w:t xml:space="preserve"> </w:t>
      </w:r>
      <w:r w:rsidRPr="00937BE1">
        <w:t>Chapter</w:t>
      </w:r>
      <w:r w:rsidR="00356C18" w:rsidRPr="00937BE1">
        <w:t xml:space="preserve"> </w:t>
      </w:r>
      <w:r w:rsidRPr="00937BE1">
        <w:t>4:</w:t>
      </w:r>
      <w:r w:rsidR="00356C18" w:rsidRPr="00937BE1">
        <w:t xml:space="preserve"> </w:t>
      </w:r>
      <w:r w:rsidRPr="00937BE1">
        <w:t>Heightened</w:t>
      </w:r>
      <w:r w:rsidR="00356C18" w:rsidRPr="00937BE1">
        <w:t xml:space="preserve"> </w:t>
      </w:r>
      <w:r w:rsidRPr="00937BE1">
        <w:t>mental</w:t>
      </w:r>
      <w:r w:rsidR="00356C18" w:rsidRPr="00937BE1">
        <w:t xml:space="preserve"> </w:t>
      </w:r>
      <w:r w:rsidRPr="00937BE1">
        <w:t>distress:</w:t>
      </w:r>
      <w:r w:rsidR="00356C18" w:rsidRPr="00937BE1">
        <w:t xml:space="preserve"> </w:t>
      </w:r>
      <w:r w:rsidRPr="00937BE1">
        <w:t>Can</w:t>
      </w:r>
      <w:r w:rsidR="00356C18" w:rsidRPr="00937BE1">
        <w:t xml:space="preserve"> </w:t>
      </w:r>
      <w:r w:rsidRPr="00937BE1">
        <w:t>addressing</w:t>
      </w:r>
      <w:r w:rsidR="00356C18" w:rsidRPr="00937BE1">
        <w:t xml:space="preserve"> </w:t>
      </w:r>
      <w:r w:rsidRPr="00937BE1">
        <w:t>financial</w:t>
      </w:r>
      <w:r w:rsidR="00356C18" w:rsidRPr="00937BE1">
        <w:t xml:space="preserve"> </w:t>
      </w:r>
      <w:r w:rsidRPr="00937BE1">
        <w:t>stress</w:t>
      </w:r>
      <w:r w:rsidR="00356C18" w:rsidRPr="00937BE1">
        <w:t xml:space="preserve"> </w:t>
      </w:r>
      <w:r w:rsidRPr="00937BE1">
        <w:t>help?</w:t>
      </w:r>
      <w:r w:rsidR="00356C18" w:rsidRPr="00937BE1">
        <w:t xml:space="preserve"> </w:t>
      </w:r>
      <w:r w:rsidRPr="00937BE1">
        <w:t>Available</w:t>
      </w:r>
      <w:r w:rsidR="00356C18" w:rsidRPr="00937BE1">
        <w:t xml:space="preserve"> </w:t>
      </w:r>
      <w:r w:rsidRPr="00937BE1">
        <w:t>at:</w:t>
      </w:r>
      <w:r w:rsidR="00356C18" w:rsidRPr="00937BE1">
        <w:t xml:space="preserve"> </w:t>
      </w:r>
      <w:r w:rsidR="005E08D7">
        <w:t>&lt;</w:t>
      </w:r>
      <w:r w:rsidRPr="00937BE1">
        <w:t>https://melbourneinstitute.unimelb.edu.au/__data/assets/pdf_file/0011/3565145/Chapter-4-Heightened-Mental-Distress.pdf</w:t>
      </w:r>
      <w:r w:rsidR="005E08D7">
        <w:t>&gt;</w:t>
      </w:r>
      <w:r w:rsidR="00356C18" w:rsidRPr="00937BE1">
        <w:t xml:space="preserve"> </w:t>
      </w:r>
    </w:p>
    <w:p w14:paraId="1C706BF0" w14:textId="4B6BBBDC" w:rsidR="00FC6661" w:rsidRPr="00937BE1" w:rsidRDefault="00FC6661" w:rsidP="00BA1129">
      <w:pPr>
        <w:pStyle w:val="Body"/>
      </w:pPr>
      <w:r w:rsidRPr="00937BE1">
        <w:t>Mission</w:t>
      </w:r>
      <w:r w:rsidR="00356C18" w:rsidRPr="00937BE1">
        <w:t xml:space="preserve"> </w:t>
      </w:r>
      <w:r w:rsidRPr="00937BE1">
        <w:t>Australia</w:t>
      </w:r>
      <w:r w:rsidR="00E2575E" w:rsidRPr="00937BE1">
        <w:t xml:space="preserve"> (20</w:t>
      </w:r>
      <w:r w:rsidRPr="00937BE1">
        <w:t>21</w:t>
      </w:r>
      <w:r w:rsidR="00E2575E" w:rsidRPr="00937BE1">
        <w:t>)</w:t>
      </w:r>
      <w:r w:rsidR="00356C18" w:rsidRPr="00937BE1">
        <w:t xml:space="preserve"> </w:t>
      </w:r>
      <w:hyperlink r:id="rId388" w:history="1">
        <w:r w:rsidRPr="005E08D7">
          <w:rPr>
            <w:rStyle w:val="Hyperlink"/>
            <w:i/>
            <w:iCs/>
          </w:rPr>
          <w:t>Psychological</w:t>
        </w:r>
        <w:r w:rsidR="00356C18" w:rsidRPr="005E08D7">
          <w:rPr>
            <w:rStyle w:val="Hyperlink"/>
            <w:i/>
            <w:iCs/>
          </w:rPr>
          <w:t xml:space="preserve"> </w:t>
        </w:r>
        <w:r w:rsidR="00E2575E" w:rsidRPr="005E08D7">
          <w:rPr>
            <w:rStyle w:val="Hyperlink"/>
            <w:i/>
            <w:iCs/>
          </w:rPr>
          <w:t xml:space="preserve">distress in young people </w:t>
        </w:r>
        <w:r w:rsidRPr="005E08D7">
          <w:rPr>
            <w:rStyle w:val="Hyperlink"/>
            <w:i/>
            <w:iCs/>
          </w:rPr>
          <w:t>in</w:t>
        </w:r>
        <w:r w:rsidR="00356C18" w:rsidRPr="005E08D7">
          <w:rPr>
            <w:rStyle w:val="Hyperlink"/>
            <w:i/>
            <w:iCs/>
          </w:rPr>
          <w:t xml:space="preserve"> </w:t>
        </w:r>
        <w:r w:rsidRPr="005E08D7">
          <w:rPr>
            <w:rStyle w:val="Hyperlink"/>
            <w:i/>
            <w:iCs/>
          </w:rPr>
          <w:t>Australia</w:t>
        </w:r>
        <w:r w:rsidR="00356C18" w:rsidRPr="005E08D7">
          <w:rPr>
            <w:rStyle w:val="Hyperlink"/>
            <w:i/>
            <w:iCs/>
          </w:rPr>
          <w:t xml:space="preserve"> </w:t>
        </w:r>
        <w:r w:rsidRPr="005E08D7">
          <w:rPr>
            <w:rStyle w:val="Hyperlink"/>
            <w:i/>
            <w:iCs/>
          </w:rPr>
          <w:t>2012</w:t>
        </w:r>
        <w:r w:rsidR="00E2575E" w:rsidRPr="005E08D7">
          <w:rPr>
            <w:rStyle w:val="Hyperlink"/>
            <w:i/>
            <w:iCs/>
          </w:rPr>
          <w:t>–</w:t>
        </w:r>
        <w:r w:rsidRPr="005E08D7">
          <w:rPr>
            <w:rStyle w:val="Hyperlink"/>
            <w:i/>
            <w:iCs/>
          </w:rPr>
          <w:t>2020</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5E08D7">
        <w:t>&lt;</w:t>
      </w:r>
      <w:r w:rsidRPr="00937BE1">
        <w:t>https://www.missionaustralia.com.au/publications/youth-survey/2061-psychological-distress-in-young-people-in-australia-fifth-biennial-youth-mental-health-report-2012-2020/viewdocument/2061</w:t>
      </w:r>
      <w:r w:rsidR="005E08D7">
        <w:t>&gt;</w:t>
      </w:r>
    </w:p>
    <w:p w14:paraId="1FE987A4" w14:textId="71B10DC3" w:rsidR="00FC6661" w:rsidRPr="00937BE1" w:rsidRDefault="00FC6661" w:rsidP="00BA1129">
      <w:pPr>
        <w:pStyle w:val="Body"/>
      </w:pPr>
      <w:r w:rsidRPr="00937BE1">
        <w:t>National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Commission</w:t>
      </w:r>
      <w:r w:rsidR="00E2575E" w:rsidRPr="00937BE1">
        <w:t xml:space="preserve"> (20</w:t>
      </w:r>
      <w:r w:rsidRPr="00937BE1">
        <w:t>20</w:t>
      </w:r>
      <w:r w:rsidR="00E2575E" w:rsidRPr="00937BE1">
        <w:t>)</w:t>
      </w:r>
      <w:r w:rsidR="00356C18" w:rsidRPr="00937BE1">
        <w:t xml:space="preserve"> </w:t>
      </w:r>
      <w:hyperlink r:id="rId389" w:history="1">
        <w:r w:rsidRPr="005E08D7">
          <w:rPr>
            <w:rStyle w:val="Hyperlink"/>
            <w:i/>
            <w:iCs/>
          </w:rPr>
          <w:t>National</w:t>
        </w:r>
        <w:r w:rsidR="00356C18" w:rsidRPr="005E08D7">
          <w:rPr>
            <w:rStyle w:val="Hyperlink"/>
            <w:i/>
            <w:iCs/>
          </w:rPr>
          <w:t xml:space="preserve"> </w:t>
        </w:r>
        <w:r w:rsidRPr="005E08D7">
          <w:rPr>
            <w:rStyle w:val="Hyperlink"/>
            <w:i/>
            <w:iCs/>
          </w:rPr>
          <w:t>mental</w:t>
        </w:r>
        <w:r w:rsidR="00356C18" w:rsidRPr="005E08D7">
          <w:rPr>
            <w:rStyle w:val="Hyperlink"/>
            <w:i/>
            <w:iCs/>
          </w:rPr>
          <w:t xml:space="preserve"> </w:t>
        </w:r>
        <w:r w:rsidRPr="005E08D7">
          <w:rPr>
            <w:rStyle w:val="Hyperlink"/>
            <w:i/>
            <w:iCs/>
          </w:rPr>
          <w:t>health</w:t>
        </w:r>
        <w:r w:rsidR="00356C18" w:rsidRPr="005E08D7">
          <w:rPr>
            <w:rStyle w:val="Hyperlink"/>
            <w:i/>
            <w:iCs/>
          </w:rPr>
          <w:t xml:space="preserve"> </w:t>
        </w:r>
        <w:r w:rsidRPr="005E08D7">
          <w:rPr>
            <w:rStyle w:val="Hyperlink"/>
            <w:i/>
            <w:iCs/>
          </w:rPr>
          <w:t>and</w:t>
        </w:r>
        <w:r w:rsidR="00356C18" w:rsidRPr="005E08D7">
          <w:rPr>
            <w:rStyle w:val="Hyperlink"/>
            <w:i/>
            <w:iCs/>
          </w:rPr>
          <w:t xml:space="preserve"> </w:t>
        </w:r>
        <w:r w:rsidRPr="005E08D7">
          <w:rPr>
            <w:rStyle w:val="Hyperlink"/>
            <w:i/>
            <w:iCs/>
          </w:rPr>
          <w:t>wellbeing</w:t>
        </w:r>
        <w:r w:rsidR="00356C18" w:rsidRPr="005E08D7">
          <w:rPr>
            <w:rStyle w:val="Hyperlink"/>
            <w:i/>
            <w:iCs/>
          </w:rPr>
          <w:t xml:space="preserve"> </w:t>
        </w:r>
        <w:r w:rsidRPr="005E08D7">
          <w:rPr>
            <w:rStyle w:val="Hyperlink"/>
            <w:i/>
            <w:iCs/>
          </w:rPr>
          <w:t>pandemic</w:t>
        </w:r>
        <w:r w:rsidR="00356C18" w:rsidRPr="005E08D7">
          <w:rPr>
            <w:rStyle w:val="Hyperlink"/>
            <w:i/>
            <w:iCs/>
          </w:rPr>
          <w:t xml:space="preserve"> </w:t>
        </w:r>
        <w:r w:rsidRPr="005E08D7">
          <w:rPr>
            <w:rStyle w:val="Hyperlink"/>
            <w:i/>
            <w:iCs/>
          </w:rPr>
          <w:t>response</w:t>
        </w:r>
        <w:r w:rsidR="00356C18" w:rsidRPr="005E08D7">
          <w:rPr>
            <w:rStyle w:val="Hyperlink"/>
            <w:i/>
            <w:iCs/>
          </w:rPr>
          <w:t xml:space="preserve"> </w:t>
        </w:r>
        <w:r w:rsidRPr="005E08D7">
          <w:rPr>
            <w:rStyle w:val="Hyperlink"/>
            <w:i/>
            <w:iCs/>
          </w:rPr>
          <w:t>plan</w:t>
        </w:r>
      </w:hyperlink>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r w:rsidRPr="00937BE1">
        <w:t>Available</w:t>
      </w:r>
      <w:r w:rsidR="00356C18" w:rsidRPr="00937BE1">
        <w:t xml:space="preserve"> </w:t>
      </w:r>
      <w:r w:rsidRPr="00937BE1">
        <w:t>at:</w:t>
      </w:r>
      <w:r w:rsidR="005E08D7">
        <w:t>&lt;</w:t>
      </w:r>
      <w:r w:rsidRPr="00937BE1">
        <w:t>https://www.health.gov.au/news/national-mental-health-and-wellbeing-pandemic-response-plan</w:t>
      </w:r>
      <w:r w:rsidR="005E08D7">
        <w:t>&gt;</w:t>
      </w:r>
      <w:r w:rsidR="00356C18" w:rsidRPr="00937BE1">
        <w:t xml:space="preserve"> </w:t>
      </w:r>
    </w:p>
    <w:p w14:paraId="5D0573EC" w14:textId="25DEC866" w:rsidR="00FC6661" w:rsidRPr="00937BE1" w:rsidRDefault="00FC6661" w:rsidP="00BA1129">
      <w:pPr>
        <w:pStyle w:val="Body"/>
      </w:pPr>
      <w:r w:rsidRPr="00937BE1">
        <w:t>Nearchou</w:t>
      </w:r>
      <w:r w:rsidR="00356C18" w:rsidRPr="00937BE1">
        <w:t xml:space="preserve"> </w:t>
      </w:r>
      <w:r w:rsidRPr="00937BE1">
        <w:t>F,</w:t>
      </w:r>
      <w:r w:rsidR="00356C18" w:rsidRPr="00937BE1">
        <w:t xml:space="preserve"> </w:t>
      </w:r>
      <w:r w:rsidRPr="00937BE1">
        <w:t>Flinn</w:t>
      </w:r>
      <w:r w:rsidR="00356C18" w:rsidRPr="00937BE1">
        <w:t xml:space="preserve"> </w:t>
      </w:r>
      <w:r w:rsidRPr="00937BE1">
        <w:t>C,</w:t>
      </w:r>
      <w:r w:rsidR="00356C18" w:rsidRPr="00937BE1">
        <w:t xml:space="preserve"> </w:t>
      </w:r>
      <w:r w:rsidRPr="00937BE1">
        <w:t>Niland</w:t>
      </w:r>
      <w:r w:rsidR="00356C18" w:rsidRPr="00937BE1">
        <w:t xml:space="preserve"> </w:t>
      </w:r>
      <w:r w:rsidRPr="00937BE1">
        <w:t>R,</w:t>
      </w:r>
      <w:r w:rsidR="00356C18" w:rsidRPr="00937BE1">
        <w:t xml:space="preserve"> </w:t>
      </w:r>
      <w:r w:rsidR="005A0703" w:rsidRPr="00937BE1">
        <w:t>et al.</w:t>
      </w:r>
      <w:r w:rsidR="00356C18" w:rsidRPr="00937BE1">
        <w:t xml:space="preserve"> </w:t>
      </w:r>
      <w:r w:rsidR="005A0703" w:rsidRPr="00937BE1">
        <w:t>(</w:t>
      </w:r>
      <w:r w:rsidRPr="00937BE1">
        <w:t>2020</w:t>
      </w:r>
      <w:r w:rsidR="005A0703" w:rsidRPr="00937BE1">
        <w:t>)</w:t>
      </w:r>
      <w:r w:rsidR="00356C18" w:rsidRPr="00937BE1">
        <w:t xml:space="preserve"> </w:t>
      </w:r>
      <w:r w:rsidRPr="00937BE1">
        <w:t>Exploring</w:t>
      </w:r>
      <w:r w:rsidR="00356C18" w:rsidRPr="00937BE1">
        <w:t xml:space="preserve"> </w:t>
      </w:r>
      <w:r w:rsidRPr="00937BE1">
        <w:t>the</w:t>
      </w:r>
      <w:r w:rsidR="00356C18" w:rsidRPr="00937BE1">
        <w:t xml:space="preserve"> </w:t>
      </w:r>
      <w:r w:rsidR="005A0703" w:rsidRPr="00937BE1">
        <w:t xml:space="preserve">impact </w:t>
      </w:r>
      <w:r w:rsidRPr="00937BE1">
        <w:t>of</w:t>
      </w:r>
      <w:r w:rsidR="00356C18" w:rsidRPr="00937BE1">
        <w:t xml:space="preserve"> </w:t>
      </w:r>
      <w:r w:rsidRPr="00937BE1">
        <w:t>COVID-19</w:t>
      </w:r>
      <w:r w:rsidR="00356C18" w:rsidRPr="00937BE1">
        <w:t xml:space="preserve"> </w:t>
      </w:r>
      <w:r w:rsidR="005A0703" w:rsidRPr="00937BE1">
        <w:t>on mental health outcomes in children and adolescents: a systematic review,</w:t>
      </w:r>
      <w:r w:rsidR="00356C18" w:rsidRPr="00937BE1">
        <w:rPr>
          <w:i/>
          <w:iCs/>
        </w:rPr>
        <w:t xml:space="preserve"> </w:t>
      </w:r>
      <w:r w:rsidRPr="00937BE1">
        <w:rPr>
          <w:i/>
          <w:iCs/>
        </w:rPr>
        <w:t>International</w:t>
      </w:r>
      <w:r w:rsidR="00356C18" w:rsidRPr="00937BE1">
        <w:rPr>
          <w:i/>
          <w:iCs/>
        </w:rPr>
        <w:t xml:space="preserve"> </w:t>
      </w:r>
      <w:r w:rsidR="005A0703"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005A0703" w:rsidRPr="00937BE1">
        <w:rPr>
          <w:i/>
          <w:iCs/>
        </w:rPr>
        <w:t>E</w:t>
      </w:r>
      <w:r w:rsidRPr="00937BE1">
        <w:rPr>
          <w:i/>
          <w:iCs/>
        </w:rPr>
        <w:t>nvironmental</w:t>
      </w:r>
      <w:r w:rsidR="00356C18" w:rsidRPr="00937BE1">
        <w:rPr>
          <w:i/>
          <w:iCs/>
        </w:rPr>
        <w:t xml:space="preserve"> </w:t>
      </w:r>
      <w:r w:rsidR="005A0703" w:rsidRPr="00937BE1">
        <w:rPr>
          <w:i/>
          <w:iCs/>
        </w:rPr>
        <w:t>R</w:t>
      </w:r>
      <w:r w:rsidRPr="00937BE1">
        <w:rPr>
          <w:i/>
          <w:iCs/>
        </w:rPr>
        <w:t>esearch</w:t>
      </w:r>
      <w:r w:rsidR="00356C18" w:rsidRPr="00937BE1">
        <w:rPr>
          <w:i/>
          <w:iCs/>
        </w:rPr>
        <w:t xml:space="preserve"> </w:t>
      </w:r>
      <w:r w:rsidRPr="00937BE1">
        <w:rPr>
          <w:i/>
          <w:iCs/>
        </w:rPr>
        <w:t>and</w:t>
      </w:r>
      <w:r w:rsidR="00356C18" w:rsidRPr="00937BE1">
        <w:rPr>
          <w:i/>
          <w:iCs/>
        </w:rPr>
        <w:t xml:space="preserve"> </w:t>
      </w:r>
      <w:r w:rsidR="005A0703" w:rsidRPr="00937BE1">
        <w:rPr>
          <w:i/>
          <w:iCs/>
        </w:rPr>
        <w:t>P</w:t>
      </w:r>
      <w:r w:rsidRPr="00937BE1">
        <w:rPr>
          <w:i/>
          <w:iCs/>
        </w:rPr>
        <w:t>ublic</w:t>
      </w:r>
      <w:r w:rsidR="00356C18" w:rsidRPr="00937BE1">
        <w:rPr>
          <w:i/>
          <w:iCs/>
        </w:rPr>
        <w:t xml:space="preserve"> </w:t>
      </w:r>
      <w:r w:rsidR="005A0703" w:rsidRPr="00937BE1">
        <w:rPr>
          <w:i/>
          <w:iCs/>
        </w:rPr>
        <w:t>H</w:t>
      </w:r>
      <w:r w:rsidRPr="00937BE1">
        <w:rPr>
          <w:i/>
          <w:iCs/>
        </w:rPr>
        <w:t>ealth</w:t>
      </w:r>
      <w:r w:rsidRPr="00937BE1">
        <w:t>,</w:t>
      </w:r>
      <w:r w:rsidR="00356C18" w:rsidRPr="00937BE1">
        <w:t xml:space="preserve"> </w:t>
      </w:r>
      <w:r w:rsidRPr="00937BE1">
        <w:t>17(22)</w:t>
      </w:r>
      <w:r w:rsidR="005A0703" w:rsidRPr="00937BE1">
        <w:t>:</w:t>
      </w:r>
      <w:r w:rsidRPr="00937BE1">
        <w:t>8479.</w:t>
      </w:r>
      <w:r w:rsidR="00356C18" w:rsidRPr="00937BE1">
        <w:t xml:space="preserve"> </w:t>
      </w:r>
      <w:r w:rsidRPr="00937BE1">
        <w:t>https://doi.org/10.3390/ijerph17228479</w:t>
      </w:r>
    </w:p>
    <w:p w14:paraId="43639E30" w14:textId="2781B983" w:rsidR="00F83EDF" w:rsidRPr="00937BE1" w:rsidRDefault="00F83EDF" w:rsidP="00BA1129">
      <w:pPr>
        <w:pStyle w:val="Body"/>
      </w:pPr>
      <w:r w:rsidRPr="00937BE1">
        <w:t>Smith</w:t>
      </w:r>
      <w:r w:rsidR="003D509D" w:rsidRPr="00937BE1">
        <w:t xml:space="preserve"> B and Lim M (2020) </w:t>
      </w:r>
      <w:r w:rsidR="001A3BF9" w:rsidRPr="00937BE1">
        <w:t xml:space="preserve">How the COVID-19 pandemic is focusing attention on loneliness and social isolation, </w:t>
      </w:r>
      <w:r w:rsidR="001A3BF9" w:rsidRPr="00937BE1">
        <w:rPr>
          <w:i/>
          <w:iCs/>
        </w:rPr>
        <w:t>Public Health Research &amp; Practice</w:t>
      </w:r>
      <w:r w:rsidR="001A3BF9" w:rsidRPr="00937BE1">
        <w:t>, 30(2):e3022008.</w:t>
      </w:r>
    </w:p>
    <w:p w14:paraId="353CFA4E" w14:textId="792E3252" w:rsidR="00FC6661" w:rsidRPr="00937BE1" w:rsidRDefault="00FC6661" w:rsidP="00BA1129">
      <w:pPr>
        <w:pStyle w:val="Body"/>
      </w:pPr>
      <w:r w:rsidRPr="00937BE1">
        <w:rPr>
          <w:lang w:val="sv-SE"/>
        </w:rPr>
        <w:t>Tiller</w:t>
      </w:r>
      <w:r w:rsidR="00356C18" w:rsidRPr="00937BE1">
        <w:rPr>
          <w:lang w:val="sv-SE"/>
        </w:rPr>
        <w:t xml:space="preserve"> </w:t>
      </w:r>
      <w:r w:rsidRPr="00937BE1">
        <w:rPr>
          <w:lang w:val="sv-SE"/>
        </w:rPr>
        <w:t>E,</w:t>
      </w:r>
      <w:r w:rsidR="00356C18" w:rsidRPr="00937BE1">
        <w:rPr>
          <w:lang w:val="sv-SE"/>
        </w:rPr>
        <w:t xml:space="preserve"> </w:t>
      </w:r>
      <w:r w:rsidRPr="00937BE1">
        <w:rPr>
          <w:lang w:val="sv-SE"/>
        </w:rPr>
        <w:t>Fildes</w:t>
      </w:r>
      <w:r w:rsidR="00356C18" w:rsidRPr="00937BE1">
        <w:rPr>
          <w:lang w:val="sv-SE"/>
        </w:rPr>
        <w:t xml:space="preserve"> </w:t>
      </w:r>
      <w:r w:rsidRPr="00937BE1">
        <w:rPr>
          <w:lang w:val="sv-SE"/>
        </w:rPr>
        <w:t>J,</w:t>
      </w:r>
      <w:r w:rsidR="00356C18" w:rsidRPr="00937BE1">
        <w:rPr>
          <w:lang w:val="sv-SE"/>
        </w:rPr>
        <w:t xml:space="preserve"> </w:t>
      </w:r>
      <w:r w:rsidRPr="00937BE1">
        <w:rPr>
          <w:lang w:val="sv-SE"/>
        </w:rPr>
        <w:t>Hall</w:t>
      </w:r>
      <w:r w:rsidR="00356C18" w:rsidRPr="00937BE1">
        <w:rPr>
          <w:lang w:val="sv-SE"/>
        </w:rPr>
        <w:t xml:space="preserve"> </w:t>
      </w:r>
      <w:r w:rsidRPr="00937BE1">
        <w:rPr>
          <w:lang w:val="sv-SE"/>
        </w:rPr>
        <w:t>S,</w:t>
      </w:r>
      <w:r w:rsidR="00356C18" w:rsidRPr="00937BE1">
        <w:rPr>
          <w:lang w:val="sv-SE"/>
        </w:rPr>
        <w:t xml:space="preserve"> </w:t>
      </w:r>
      <w:r w:rsidR="005A0703" w:rsidRPr="00937BE1">
        <w:rPr>
          <w:lang w:val="sv-SE"/>
        </w:rPr>
        <w:t>et al.</w:t>
      </w:r>
      <w:r w:rsidR="00356C18" w:rsidRPr="00937BE1">
        <w:rPr>
          <w:lang w:val="sv-SE"/>
        </w:rPr>
        <w:t xml:space="preserve"> </w:t>
      </w:r>
      <w:r w:rsidR="005A0703" w:rsidRPr="00937BE1">
        <w:t>(</w:t>
      </w:r>
      <w:r w:rsidRPr="00937BE1">
        <w:t>2020</w:t>
      </w:r>
      <w:r w:rsidR="005A0703" w:rsidRPr="00937BE1">
        <w:t>)</w:t>
      </w:r>
      <w:r w:rsidR="00356C18" w:rsidRPr="00937BE1">
        <w:t xml:space="preserve"> </w:t>
      </w:r>
      <w:r w:rsidRPr="00937BE1">
        <w:rPr>
          <w:i/>
          <w:iCs/>
        </w:rPr>
        <w:t>Youth</w:t>
      </w:r>
      <w:r w:rsidR="00356C18" w:rsidRPr="00937BE1">
        <w:rPr>
          <w:i/>
          <w:iCs/>
        </w:rPr>
        <w:t xml:space="preserve"> </w:t>
      </w:r>
      <w:r w:rsidRPr="00937BE1">
        <w:rPr>
          <w:i/>
          <w:iCs/>
        </w:rPr>
        <w:t>Survey</w:t>
      </w:r>
      <w:r w:rsidR="00356C18" w:rsidRPr="00937BE1">
        <w:rPr>
          <w:i/>
          <w:iCs/>
        </w:rPr>
        <w:t xml:space="preserve"> </w:t>
      </w:r>
      <w:r w:rsidRPr="00937BE1">
        <w:rPr>
          <w:i/>
          <w:iCs/>
        </w:rPr>
        <w:t>Report</w:t>
      </w:r>
      <w:r w:rsidR="00356C18" w:rsidRPr="00937BE1">
        <w:rPr>
          <w:i/>
          <w:iCs/>
        </w:rPr>
        <w:t xml:space="preserve"> </w:t>
      </w:r>
      <w:r w:rsidRPr="00937BE1">
        <w:rPr>
          <w:i/>
          <w:iCs/>
        </w:rPr>
        <w:t>2020</w:t>
      </w:r>
      <w:r w:rsidRPr="00937BE1">
        <w:t>,</w:t>
      </w:r>
      <w:r w:rsidR="00356C18" w:rsidRPr="00937BE1">
        <w:t xml:space="preserve"> </w:t>
      </w:r>
      <w:r w:rsidRPr="00937BE1">
        <w:t>Mission</w:t>
      </w:r>
      <w:r w:rsidR="00356C18" w:rsidRPr="00937BE1">
        <w:t xml:space="preserve"> </w:t>
      </w:r>
      <w:r w:rsidRPr="00937BE1">
        <w:t>Australia</w:t>
      </w:r>
      <w:r w:rsidR="005A0703" w:rsidRPr="00937BE1">
        <w:t>, Sydney.</w:t>
      </w:r>
    </w:p>
    <w:p w14:paraId="7F5B4671" w14:textId="7761085B" w:rsidR="00FC6661" w:rsidRPr="00937BE1" w:rsidRDefault="00FC6661" w:rsidP="00BA1129">
      <w:pPr>
        <w:pStyle w:val="Body"/>
      </w:pP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46534F" w:rsidRPr="00937BE1">
        <w:t xml:space="preserve">(VAHI) </w:t>
      </w:r>
      <w:r w:rsidR="00E2575E" w:rsidRPr="00937BE1">
        <w:t>(</w:t>
      </w:r>
      <w:r w:rsidRPr="00937BE1">
        <w:t>2022</w:t>
      </w:r>
      <w:r w:rsidR="00E2575E" w:rsidRPr="00937BE1">
        <w:t>)</w:t>
      </w:r>
      <w:r w:rsidR="00356C18" w:rsidRPr="00937BE1">
        <w:rPr>
          <w:i/>
          <w:iCs/>
        </w:rPr>
        <w:t xml:space="preserve"> </w:t>
      </w:r>
      <w:hyperlink r:id="rId390" w:history="1">
        <w:r w:rsidRPr="0098341C">
          <w:rPr>
            <w:rStyle w:val="Hyperlink"/>
            <w:i/>
            <w:iCs/>
          </w:rPr>
          <w:t>Victorian</w:t>
        </w:r>
        <w:r w:rsidR="00356C18" w:rsidRPr="0098341C">
          <w:rPr>
            <w:rStyle w:val="Hyperlink"/>
            <w:i/>
            <w:iCs/>
          </w:rPr>
          <w:t xml:space="preserve"> </w:t>
        </w:r>
        <w:r w:rsidRPr="0098341C">
          <w:rPr>
            <w:rStyle w:val="Hyperlink"/>
            <w:i/>
            <w:iCs/>
          </w:rPr>
          <w:t>Population</w:t>
        </w:r>
        <w:r w:rsidR="00356C18" w:rsidRPr="0098341C">
          <w:rPr>
            <w:rStyle w:val="Hyperlink"/>
            <w:i/>
            <w:iCs/>
          </w:rPr>
          <w:t xml:space="preserve"> </w:t>
        </w:r>
        <w:r w:rsidRPr="0098341C">
          <w:rPr>
            <w:rStyle w:val="Hyperlink"/>
            <w:i/>
            <w:iCs/>
          </w:rPr>
          <w:t>Health</w:t>
        </w:r>
        <w:r w:rsidR="00356C18" w:rsidRPr="0098341C">
          <w:rPr>
            <w:rStyle w:val="Hyperlink"/>
            <w:i/>
            <w:iCs/>
          </w:rPr>
          <w:t xml:space="preserve"> </w:t>
        </w:r>
        <w:r w:rsidRPr="0098341C">
          <w:rPr>
            <w:rStyle w:val="Hyperlink"/>
            <w:i/>
            <w:iCs/>
          </w:rPr>
          <w:t>Survey</w:t>
        </w:r>
        <w:r w:rsidR="00356C18" w:rsidRPr="0098341C">
          <w:rPr>
            <w:rStyle w:val="Hyperlink"/>
            <w:i/>
            <w:iCs/>
          </w:rPr>
          <w:t xml:space="preserve"> </w:t>
        </w:r>
        <w:r w:rsidRPr="0098341C">
          <w:rPr>
            <w:rStyle w:val="Hyperlink"/>
            <w:i/>
            <w:iCs/>
          </w:rPr>
          <w:t>2020</w:t>
        </w:r>
        <w:r w:rsidR="00677E13" w:rsidRPr="0098341C">
          <w:rPr>
            <w:rStyle w:val="Hyperlink"/>
            <w:i/>
            <w:iCs/>
          </w:rPr>
          <w:t xml:space="preserve"> – </w:t>
        </w:r>
        <w:r w:rsidRPr="0098341C">
          <w:rPr>
            <w:rStyle w:val="Hyperlink"/>
            <w:i/>
            <w:iCs/>
          </w:rPr>
          <w:t>Dashboards</w:t>
        </w:r>
      </w:hyperlink>
      <w:r w:rsidR="00E2575E" w:rsidRPr="00937BE1">
        <w:t>.</w:t>
      </w:r>
      <w:r w:rsidR="00356C18" w:rsidRPr="00937BE1">
        <w:t xml:space="preserve"> </w:t>
      </w:r>
      <w:r w:rsidR="00E2575E" w:rsidRPr="00937BE1">
        <w:t>Available at:</w:t>
      </w:r>
      <w:r w:rsidR="0098341C">
        <w:t>&lt;</w:t>
      </w:r>
      <w:r w:rsidRPr="00937BE1">
        <w:t>https://vahi.vic.gov.au/reports/population-health/victorian-population-health-survey-2020-dashboards</w:t>
      </w:r>
      <w:r w:rsidR="0098341C">
        <w:t>&gt;</w:t>
      </w:r>
    </w:p>
    <w:p w14:paraId="0B557D2F" w14:textId="46CFCAAE" w:rsidR="00565B5F" w:rsidRPr="00937BE1" w:rsidRDefault="00565B5F" w:rsidP="00565B5F">
      <w:pPr>
        <w:pStyle w:val="Body"/>
      </w:pPr>
      <w:bookmarkStart w:id="659" w:name="_Toc173153605"/>
      <w:bookmarkStart w:id="660" w:name="_Toc1625194496"/>
      <w:bookmarkEnd w:id="658"/>
      <w:r w:rsidRPr="00937BE1">
        <w:t xml:space="preserve">World Health Organization (WHO) (2022) </w:t>
      </w:r>
      <w:hyperlink r:id="rId391" w:history="1">
        <w:r w:rsidRPr="001B0264">
          <w:rPr>
            <w:rStyle w:val="Hyperlink"/>
            <w:i/>
            <w:iCs/>
          </w:rPr>
          <w:t>Mental health and Climate Change: Policy Brief</w:t>
        </w:r>
      </w:hyperlink>
      <w:r w:rsidR="008A4AF4" w:rsidRPr="00937BE1">
        <w:rPr>
          <w:i/>
          <w:iCs/>
        </w:rPr>
        <w:t>.</w:t>
      </w:r>
      <w:r w:rsidRPr="00937BE1">
        <w:rPr>
          <w:i/>
          <w:iCs/>
        </w:rPr>
        <w:t xml:space="preserve"> </w:t>
      </w:r>
      <w:r w:rsidRPr="00937BE1">
        <w:t xml:space="preserve">Available at: </w:t>
      </w:r>
      <w:r w:rsidR="001B0264">
        <w:t>&lt;</w:t>
      </w:r>
      <w:r w:rsidRPr="00937BE1">
        <w:t>https://www.who.int/publications/i/item/9789240045125</w:t>
      </w:r>
      <w:r w:rsidR="001B0264">
        <w:t>&gt;</w:t>
      </w:r>
    </w:p>
    <w:p w14:paraId="049BAF19" w14:textId="77777777" w:rsidR="00BA1129" w:rsidRPr="00937BE1" w:rsidRDefault="00BA1129" w:rsidP="00AE12C3">
      <w:pPr>
        <w:pStyle w:val="Body"/>
        <w:rPr>
          <w:rFonts w:eastAsia="MS Gothic" w:cs="Arial"/>
          <w:color w:val="C63663"/>
          <w:kern w:val="32"/>
          <w:sz w:val="44"/>
          <w:szCs w:val="44"/>
        </w:rPr>
      </w:pPr>
      <w:r w:rsidRPr="00937BE1">
        <w:br w:type="page"/>
      </w:r>
    </w:p>
    <w:p w14:paraId="6BAA6186" w14:textId="765485DD" w:rsidR="00FC6661" w:rsidRPr="00937BE1" w:rsidRDefault="00FC6661" w:rsidP="00FC6661">
      <w:pPr>
        <w:pStyle w:val="Heading1"/>
      </w:pPr>
      <w:bookmarkStart w:id="661" w:name="_Toc186540746"/>
      <w:r w:rsidRPr="00937BE1">
        <w:lastRenderedPageBreak/>
        <w:t>Injury</w:t>
      </w:r>
      <w:r w:rsidR="00356C18" w:rsidRPr="00937BE1">
        <w:t xml:space="preserve"> </w:t>
      </w:r>
      <w:r w:rsidR="00B77EBD" w:rsidRPr="00937BE1">
        <w:t>p</w:t>
      </w:r>
      <w:r w:rsidRPr="00937BE1">
        <w:t>revention</w:t>
      </w:r>
      <w:bookmarkEnd w:id="659"/>
      <w:bookmarkEnd w:id="660"/>
      <w:bookmarkEnd w:id="661"/>
    </w:p>
    <w:p w14:paraId="026C30EB" w14:textId="1B181671" w:rsidR="00FC6661" w:rsidRPr="00937BE1" w:rsidRDefault="00D0390F" w:rsidP="00D0390F">
      <w:pPr>
        <w:pStyle w:val="Heading2"/>
      </w:pPr>
      <w:bookmarkStart w:id="662" w:name="_Toc173153606"/>
      <w:bookmarkStart w:id="663" w:name="_Toc1268029566"/>
      <w:bookmarkStart w:id="664" w:name="_Toc186540747"/>
      <w:r w:rsidRPr="00937BE1">
        <w:t>Injury prevention – chapter o</w:t>
      </w:r>
      <w:r w:rsidR="00FC6661" w:rsidRPr="00937BE1">
        <w:t>verview</w:t>
      </w:r>
      <w:bookmarkEnd w:id="662"/>
      <w:bookmarkEnd w:id="663"/>
      <w:bookmarkEnd w:id="664"/>
      <w:r w:rsidR="00356C18" w:rsidRPr="00937BE1">
        <w:t xml:space="preserve"> </w:t>
      </w:r>
    </w:p>
    <w:p w14:paraId="0B9D55C1" w14:textId="5438882B" w:rsidR="00FC6661" w:rsidRPr="00937BE1" w:rsidRDefault="00FC6661" w:rsidP="00BA1129">
      <w:pPr>
        <w:pStyle w:val="Body"/>
      </w:pPr>
      <w:r w:rsidRPr="00937BE1">
        <w:t>Injury</w:t>
      </w:r>
      <w:r w:rsidR="00356C18" w:rsidRPr="00937BE1">
        <w:t xml:space="preserve"> </w:t>
      </w:r>
      <w:r w:rsidRPr="00937BE1">
        <w:t>is</w:t>
      </w:r>
      <w:r w:rsidR="00356C18" w:rsidRPr="00937BE1">
        <w:t xml:space="preserve"> </w:t>
      </w:r>
      <w:r w:rsidRPr="00937BE1">
        <w:t>a</w:t>
      </w:r>
      <w:r w:rsidR="00356C18" w:rsidRPr="00937BE1">
        <w:t xml:space="preserve"> </w:t>
      </w:r>
      <w:r w:rsidRPr="00937BE1">
        <w:t>complex</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issue</w:t>
      </w:r>
      <w:r w:rsidR="00356C18" w:rsidRPr="00937BE1">
        <w:t xml:space="preserve"> </w:t>
      </w:r>
      <w:r w:rsidRPr="00937BE1">
        <w:t>that</w:t>
      </w:r>
      <w:r w:rsidR="00356C18" w:rsidRPr="00937BE1">
        <w:t xml:space="preserve"> </w:t>
      </w:r>
      <w:r w:rsidRPr="00937BE1">
        <w:t>covers</w:t>
      </w:r>
      <w:r w:rsidR="00356C18" w:rsidRPr="00937BE1">
        <w:t xml:space="preserve"> </w:t>
      </w:r>
      <w:r w:rsidRPr="00937BE1">
        <w:t>a</w:t>
      </w:r>
      <w:r w:rsidR="00356C18" w:rsidRPr="00937BE1">
        <w:t xml:space="preserve"> </w:t>
      </w:r>
      <w:r w:rsidRPr="00937BE1">
        <w:t>broad</w:t>
      </w:r>
      <w:r w:rsidR="00356C18" w:rsidRPr="00937BE1">
        <w:t xml:space="preserve"> </w:t>
      </w:r>
      <w:r w:rsidRPr="00937BE1">
        <w:t>range</w:t>
      </w:r>
      <w:r w:rsidR="00356C18" w:rsidRPr="00937BE1">
        <w:t xml:space="preserve"> </w:t>
      </w:r>
      <w:r w:rsidRPr="00937BE1">
        <w:t>of</w:t>
      </w:r>
      <w:r w:rsidR="00356C18" w:rsidRPr="00937BE1">
        <w:t xml:space="preserve"> </w:t>
      </w:r>
      <w:r w:rsidRPr="00937BE1">
        <w:t>causes.</w:t>
      </w:r>
      <w:r w:rsidR="00356C18" w:rsidRPr="00937BE1">
        <w:t xml:space="preserve"> </w:t>
      </w:r>
      <w:r w:rsidRPr="00937BE1">
        <w:t>These</w:t>
      </w:r>
      <w:r w:rsidR="00356C18" w:rsidRPr="00937BE1">
        <w:t xml:space="preserve"> </w:t>
      </w:r>
      <w:r w:rsidRPr="00937BE1">
        <w:t>include</w:t>
      </w:r>
      <w:r w:rsidR="00356C18" w:rsidRPr="00937BE1">
        <w:t xml:space="preserve"> </w:t>
      </w:r>
      <w:r w:rsidRPr="00937BE1">
        <w:rPr>
          <w:b/>
        </w:rPr>
        <w:t>unintentional/accidental</w:t>
      </w:r>
      <w:r w:rsidR="00356C18" w:rsidRPr="00937BE1">
        <w:rPr>
          <w:b/>
        </w:rPr>
        <w:t xml:space="preserve"> </w:t>
      </w:r>
      <w:r w:rsidRPr="00937BE1">
        <w:rPr>
          <w:b/>
        </w:rPr>
        <w:t>injury</w:t>
      </w:r>
      <w:r w:rsidR="00356C18" w:rsidRPr="00937BE1">
        <w:t xml:space="preserve"> </w:t>
      </w:r>
      <w:r w:rsidRPr="00937BE1">
        <w:t>from</w:t>
      </w:r>
      <w:r w:rsidR="00356C18" w:rsidRPr="00937BE1">
        <w:t xml:space="preserve"> </w:t>
      </w:r>
      <w:r w:rsidRPr="00937BE1">
        <w:t>falls,</w:t>
      </w:r>
      <w:r w:rsidR="00356C18" w:rsidRPr="00937BE1">
        <w:t xml:space="preserve"> </w:t>
      </w:r>
      <w:r w:rsidRPr="00937BE1">
        <w:t>transport,</w:t>
      </w:r>
      <w:r w:rsidR="00356C18" w:rsidRPr="00937BE1">
        <w:t xml:space="preserve"> </w:t>
      </w:r>
      <w:r w:rsidRPr="00937BE1">
        <w:t>sport</w:t>
      </w:r>
      <w:r w:rsidR="00356C18" w:rsidRPr="00937BE1">
        <w:t xml:space="preserve"> </w:t>
      </w:r>
      <w:r w:rsidRPr="00937BE1">
        <w:t>and</w:t>
      </w:r>
      <w:r w:rsidR="00356C18" w:rsidRPr="00937BE1">
        <w:t xml:space="preserve"> </w:t>
      </w:r>
      <w:r w:rsidRPr="00937BE1">
        <w:t>recreation,</w:t>
      </w:r>
      <w:r w:rsidR="00356C18" w:rsidRPr="00937BE1">
        <w:t xml:space="preserve"> </w:t>
      </w:r>
      <w:r w:rsidRPr="00937BE1">
        <w:t>poisoning,</w:t>
      </w:r>
      <w:r w:rsidR="00356C18" w:rsidRPr="00937BE1">
        <w:t xml:space="preserve"> </w:t>
      </w:r>
      <w:r w:rsidRPr="00937BE1">
        <w:t>drowning,</w:t>
      </w:r>
      <w:r w:rsidR="00356C18" w:rsidRPr="00937BE1">
        <w:t xml:space="preserve"> </w:t>
      </w:r>
      <w:r w:rsidRPr="00937BE1">
        <w:t>burns</w:t>
      </w:r>
      <w:r w:rsidR="00356C18" w:rsidRPr="00937BE1">
        <w:t xml:space="preserve"> </w:t>
      </w:r>
      <w:r w:rsidRPr="00937BE1">
        <w:t>and</w:t>
      </w:r>
      <w:r w:rsidR="00356C18" w:rsidRPr="00937BE1">
        <w:t xml:space="preserve"> </w:t>
      </w:r>
      <w:r w:rsidRPr="00937BE1">
        <w:t>consumer</w:t>
      </w:r>
      <w:r w:rsidR="00356C18" w:rsidRPr="00937BE1">
        <w:t xml:space="preserve"> </w:t>
      </w:r>
      <w:r w:rsidRPr="00937BE1">
        <w:t>products.</w:t>
      </w:r>
      <w:r w:rsidR="00356C18" w:rsidRPr="00937BE1">
        <w:t xml:space="preserve"> </w:t>
      </w:r>
      <w:r w:rsidRPr="00937BE1">
        <w:t>Injury</w:t>
      </w:r>
      <w:r w:rsidR="00356C18" w:rsidRPr="00937BE1">
        <w:t xml:space="preserve"> </w:t>
      </w:r>
      <w:r w:rsidRPr="00937BE1">
        <w:t>may</w:t>
      </w:r>
      <w:r w:rsidR="00356C18" w:rsidRPr="00937BE1">
        <w:t xml:space="preserve"> </w:t>
      </w:r>
      <w:r w:rsidRPr="00937BE1">
        <w:t>also</w:t>
      </w:r>
      <w:r w:rsidR="00356C18" w:rsidRPr="00937BE1">
        <w:t xml:space="preserve"> </w:t>
      </w:r>
      <w:r w:rsidRPr="00937BE1">
        <w:t>be</w:t>
      </w:r>
      <w:r w:rsidR="00356C18" w:rsidRPr="00937BE1">
        <w:t xml:space="preserve"> </w:t>
      </w:r>
      <w:r w:rsidRPr="00937BE1">
        <w:rPr>
          <w:b/>
        </w:rPr>
        <w:t>intentional</w:t>
      </w:r>
      <w:r w:rsidR="00356C18" w:rsidRPr="00937BE1">
        <w:t xml:space="preserve"> </w:t>
      </w:r>
      <w:r w:rsidRPr="00937BE1">
        <w:t>due</w:t>
      </w:r>
      <w:r w:rsidR="00356C18" w:rsidRPr="00937BE1">
        <w:t xml:space="preserve"> </w:t>
      </w:r>
      <w:r w:rsidRPr="00937BE1">
        <w:t>to</w:t>
      </w:r>
      <w:r w:rsidR="00356C18" w:rsidRPr="00937BE1">
        <w:t xml:space="preserve"> </w:t>
      </w:r>
      <w:r w:rsidRPr="00937BE1">
        <w:t>suicide,</w:t>
      </w:r>
      <w:r w:rsidR="00356C18" w:rsidRPr="00937BE1">
        <w:t xml:space="preserve"> </w:t>
      </w:r>
      <w:r w:rsidRPr="00937BE1">
        <w:t>self-harm</w:t>
      </w:r>
      <w:r w:rsidR="00356C18" w:rsidRPr="00937BE1">
        <w:t xml:space="preserve"> </w:t>
      </w:r>
      <w:r w:rsidRPr="00937BE1">
        <w:t>and</w:t>
      </w:r>
      <w:r w:rsidR="00356C18" w:rsidRPr="00937BE1">
        <w:t xml:space="preserve"> </w:t>
      </w:r>
      <w:r w:rsidRPr="00937BE1">
        <w:t>all</w:t>
      </w:r>
      <w:r w:rsidR="00356C18" w:rsidRPr="00937BE1">
        <w:t xml:space="preserve"> </w:t>
      </w:r>
      <w:r w:rsidRPr="00937BE1">
        <w:t>forms</w:t>
      </w:r>
      <w:r w:rsidR="00356C18" w:rsidRPr="00937BE1">
        <w:t xml:space="preserve"> </w:t>
      </w:r>
      <w:r w:rsidRPr="00937BE1">
        <w:t>of</w:t>
      </w:r>
      <w:r w:rsidR="00356C18" w:rsidRPr="00937BE1">
        <w:t xml:space="preserve"> </w:t>
      </w:r>
      <w:r w:rsidRPr="00937BE1">
        <w:t>violence.</w:t>
      </w:r>
      <w:r w:rsidR="00356C18" w:rsidRPr="00937BE1">
        <w:t xml:space="preserve"> </w:t>
      </w:r>
    </w:p>
    <w:p w14:paraId="2DEF914D" w14:textId="670DD0F4" w:rsidR="00FC6661" w:rsidRPr="00937BE1" w:rsidRDefault="00FC6661" w:rsidP="00BA1129">
      <w:pPr>
        <w:pStyle w:val="Body"/>
      </w:pPr>
      <w:r w:rsidRPr="00937BE1">
        <w:t>This</w:t>
      </w:r>
      <w:r w:rsidR="00356C18" w:rsidRPr="00937BE1">
        <w:t xml:space="preserve"> </w:t>
      </w:r>
      <w:r w:rsidRPr="00937BE1">
        <w:t>chapter</w:t>
      </w:r>
      <w:r w:rsidR="00356C18" w:rsidRPr="00937BE1">
        <w:t xml:space="preserve"> </w:t>
      </w:r>
      <w:r w:rsidRPr="00937BE1">
        <w:t>includes</w:t>
      </w:r>
      <w:r w:rsidR="00356C18" w:rsidRPr="00937BE1">
        <w:t xml:space="preserve"> </w:t>
      </w:r>
      <w:r w:rsidRPr="00937BE1">
        <w:t>summarised</w:t>
      </w:r>
      <w:r w:rsidR="00356C18" w:rsidRPr="00937BE1">
        <w:t xml:space="preserve"> </w:t>
      </w:r>
      <w:r w:rsidRPr="00937BE1">
        <w:t>data</w:t>
      </w:r>
      <w:r w:rsidR="00356C18" w:rsidRPr="00937BE1">
        <w:t xml:space="preserve"> </w:t>
      </w:r>
      <w:r w:rsidRPr="00937BE1">
        <w:t>on</w:t>
      </w:r>
      <w:r w:rsidR="00356C18" w:rsidRPr="00937BE1">
        <w:t xml:space="preserve"> </w:t>
      </w:r>
      <w:r w:rsidRPr="00937BE1">
        <w:t>the</w:t>
      </w:r>
      <w:r w:rsidR="00356C18" w:rsidRPr="00937BE1">
        <w:t xml:space="preserve"> </w:t>
      </w:r>
      <w:r w:rsidRPr="00937BE1">
        <w:t>major</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that</w:t>
      </w:r>
      <w:r w:rsidR="00356C18" w:rsidRPr="00937BE1">
        <w:t xml:space="preserve"> </w:t>
      </w:r>
      <w:r w:rsidRPr="00937BE1">
        <w:t>occurred</w:t>
      </w:r>
      <w:r w:rsidR="00356C18" w:rsidRPr="00937BE1">
        <w:t xml:space="preserve"> </w:t>
      </w:r>
      <w:r w:rsidRPr="00937BE1">
        <w:t>in</w:t>
      </w:r>
      <w:r w:rsidR="00356C18" w:rsidRPr="00937BE1">
        <w:t xml:space="preserve"> </w:t>
      </w:r>
      <w:r w:rsidRPr="00937BE1">
        <w:t>the</w:t>
      </w:r>
      <w:r w:rsidR="00356C18" w:rsidRPr="00937BE1">
        <w:t xml:space="preserve"> </w:t>
      </w:r>
      <w:r w:rsidRPr="00937BE1">
        <w:t>2-year</w:t>
      </w:r>
      <w:r w:rsidR="00356C18" w:rsidRPr="00937BE1">
        <w:t xml:space="preserve"> </w:t>
      </w:r>
      <w:r w:rsidRPr="00937BE1">
        <w:t>period</w:t>
      </w:r>
      <w:r w:rsidR="00356C18" w:rsidRPr="00937BE1">
        <w:t xml:space="preserve"> </w:t>
      </w:r>
      <w:r w:rsidR="009B4DA5" w:rsidRPr="00937BE1">
        <w:t xml:space="preserve">of </w:t>
      </w:r>
      <w:r w:rsidRPr="00937BE1">
        <w:t>2020</w:t>
      </w:r>
      <w:r w:rsidR="00356C18" w:rsidRPr="00937BE1">
        <w:t xml:space="preserve"> </w:t>
      </w:r>
      <w:r w:rsidR="009B4DA5" w:rsidRPr="00937BE1">
        <w:t>and</w:t>
      </w:r>
      <w:r w:rsidR="00356C18" w:rsidRPr="00937BE1">
        <w:t xml:space="preserve"> </w:t>
      </w:r>
      <w:r w:rsidRPr="00937BE1">
        <w:t>2021</w:t>
      </w:r>
      <w:r w:rsidR="00356C18" w:rsidRPr="00937BE1">
        <w:t xml:space="preserve"> </w:t>
      </w:r>
      <w:r w:rsidRPr="00937BE1">
        <w:t>in</w:t>
      </w:r>
      <w:r w:rsidR="00356C18" w:rsidRPr="00937BE1">
        <w:t xml:space="preserve"> </w:t>
      </w:r>
      <w:r w:rsidRPr="00937BE1">
        <w:t>Victoria</w:t>
      </w:r>
      <w:r w:rsidR="009B4DA5" w:rsidRPr="00937BE1">
        <w:t>. It also</w:t>
      </w:r>
      <w:r w:rsidR="00356C18" w:rsidRPr="00937BE1">
        <w:t xml:space="preserve"> </w:t>
      </w:r>
      <w:r w:rsidRPr="00937BE1">
        <w:t>provides</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information</w:t>
      </w:r>
      <w:r w:rsidR="00356C18" w:rsidRPr="00937BE1">
        <w:t xml:space="preserve"> </w:t>
      </w:r>
      <w:r w:rsidRPr="00937BE1">
        <w:t>for</w:t>
      </w:r>
      <w:r w:rsidR="00356C18" w:rsidRPr="00937BE1">
        <w:t xml:space="preserve"> </w:t>
      </w:r>
      <w:r w:rsidRPr="00937BE1">
        <w:t>Victorians</w:t>
      </w:r>
      <w:r w:rsidR="00356C18" w:rsidRPr="00937BE1">
        <w:t xml:space="preserve"> </w:t>
      </w:r>
      <w:r w:rsidRPr="00937BE1">
        <w:t>for</w:t>
      </w:r>
      <w:r w:rsidR="00356C18" w:rsidRPr="00937BE1">
        <w:t xml:space="preserve"> </w:t>
      </w:r>
      <w:r w:rsidR="00677E13" w:rsidRPr="00937BE1">
        <w:t>2</w:t>
      </w:r>
      <w:r w:rsidR="00356C18" w:rsidRPr="00937BE1">
        <w:t xml:space="preserve"> </w:t>
      </w:r>
      <w:r w:rsidRPr="00937BE1">
        <w:t>of</w:t>
      </w:r>
      <w:r w:rsidR="00356C18" w:rsidRPr="00937BE1">
        <w:t xml:space="preserve"> </w:t>
      </w:r>
      <w:r w:rsidRPr="00937BE1">
        <w:t>the</w:t>
      </w:r>
      <w:r w:rsidR="00356C18" w:rsidRPr="00937BE1">
        <w:t xml:space="preserve"> </w:t>
      </w:r>
      <w:r w:rsidRPr="00937BE1">
        <w:t>major</w:t>
      </w:r>
      <w:r w:rsidR="00356C18" w:rsidRPr="00937BE1">
        <w:t xml:space="preserve"> </w:t>
      </w:r>
      <w:r w:rsidRPr="00937BE1">
        <w:t>injury</w:t>
      </w:r>
      <w:r w:rsidR="00356C18" w:rsidRPr="00937BE1">
        <w:t xml:space="preserve"> </w:t>
      </w:r>
      <w:r w:rsidRPr="00937BE1">
        <w:t>causes:</w:t>
      </w:r>
      <w:r w:rsidR="00356C18" w:rsidRPr="00937BE1">
        <w:t xml:space="preserve"> </w:t>
      </w:r>
      <w:r w:rsidRPr="00937BE1">
        <w:t>falls</w:t>
      </w:r>
      <w:r w:rsidR="00356C18" w:rsidRPr="00937BE1">
        <w:t xml:space="preserve"> </w:t>
      </w:r>
      <w:r w:rsidRPr="00937BE1">
        <w:t>and</w:t>
      </w:r>
      <w:r w:rsidR="00356C18" w:rsidRPr="00937BE1">
        <w:t xml:space="preserve"> </w:t>
      </w:r>
      <w:r w:rsidRPr="00937BE1">
        <w:t>family</w:t>
      </w:r>
      <w:r w:rsidR="00356C18" w:rsidRPr="00937BE1">
        <w:t xml:space="preserve"> </w:t>
      </w:r>
      <w:r w:rsidRPr="00937BE1">
        <w:t>violence.</w:t>
      </w:r>
      <w:r w:rsidR="00356C18" w:rsidRPr="00937BE1">
        <w:t xml:space="preserve"> </w:t>
      </w:r>
    </w:p>
    <w:p w14:paraId="5AA60CAE" w14:textId="1555BD15" w:rsidR="00FC6661" w:rsidRPr="00937BE1" w:rsidRDefault="00FC6661" w:rsidP="00D0390F">
      <w:pPr>
        <w:pStyle w:val="Heading2"/>
      </w:pPr>
      <w:bookmarkStart w:id="665" w:name="_Toc173153607"/>
      <w:bookmarkStart w:id="666" w:name="_Toc510253223"/>
      <w:bookmarkStart w:id="667" w:name="_Toc186540748"/>
      <w:r w:rsidRPr="00937BE1">
        <w:t>Impact</w:t>
      </w:r>
      <w:r w:rsidR="00356C18" w:rsidRPr="00937BE1">
        <w:t xml:space="preserve"> </w:t>
      </w:r>
      <w:r w:rsidRPr="00937BE1">
        <w:t>of</w:t>
      </w:r>
      <w:r w:rsidR="00356C18" w:rsidRPr="00937BE1">
        <w:t xml:space="preserve"> </w:t>
      </w:r>
      <w:r w:rsidRPr="00937BE1">
        <w:t>injury</w:t>
      </w:r>
      <w:bookmarkEnd w:id="665"/>
      <w:bookmarkEnd w:id="666"/>
      <w:bookmarkEnd w:id="667"/>
    </w:p>
    <w:p w14:paraId="2F415860" w14:textId="4758EC5A" w:rsidR="00FC6661" w:rsidRPr="00937BE1" w:rsidRDefault="00FC6661" w:rsidP="00BA1129">
      <w:pPr>
        <w:pStyle w:val="Body"/>
      </w:pPr>
      <w:r w:rsidRPr="00937BE1">
        <w:t>Injury</w:t>
      </w:r>
      <w:r w:rsidR="00356C18" w:rsidRPr="00937BE1">
        <w:t xml:space="preserve"> </w:t>
      </w:r>
      <w:r w:rsidRPr="00937BE1">
        <w:t>continues</w:t>
      </w:r>
      <w:r w:rsidR="00356C18" w:rsidRPr="00937BE1">
        <w:t xml:space="preserve"> </w:t>
      </w:r>
      <w:r w:rsidRPr="00937BE1">
        <w:t>to</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wellbeing</w:t>
      </w:r>
      <w:r w:rsidR="00356C18" w:rsidRPr="00937BE1">
        <w:t xml:space="preserve"> </w:t>
      </w:r>
      <w:r w:rsidRPr="00937BE1">
        <w:t>and</w:t>
      </w:r>
      <w:r w:rsidR="00356C18" w:rsidRPr="00937BE1">
        <w:t xml:space="preserve"> </w:t>
      </w:r>
      <w:r w:rsidRPr="00937BE1">
        <w:t>safety</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can</w:t>
      </w:r>
      <w:r w:rsidR="00356C18" w:rsidRPr="00937BE1">
        <w:t xml:space="preserve"> </w:t>
      </w:r>
      <w:r w:rsidRPr="00937BE1">
        <w:t>affect</w:t>
      </w:r>
      <w:r w:rsidR="00356C18" w:rsidRPr="00937BE1">
        <w:t xml:space="preserve"> </w:t>
      </w:r>
      <w:r w:rsidRPr="00937BE1">
        <w:t>Victorians</w:t>
      </w:r>
      <w:r w:rsidR="00356C18" w:rsidRPr="00937BE1">
        <w:t xml:space="preserve"> </w:t>
      </w:r>
      <w:r w:rsidRPr="00937BE1">
        <w:t>of</w:t>
      </w:r>
      <w:r w:rsidR="00356C18" w:rsidRPr="00937BE1">
        <w:t xml:space="preserve"> </w:t>
      </w:r>
      <w:r w:rsidRPr="00937BE1">
        <w:t>all</w:t>
      </w:r>
      <w:r w:rsidR="00356C18" w:rsidRPr="00937BE1">
        <w:t xml:space="preserve"> </w:t>
      </w:r>
      <w:r w:rsidRPr="00937BE1">
        <w:t>ages.</w:t>
      </w:r>
      <w:r w:rsidR="00356C18" w:rsidRPr="00937BE1">
        <w:t xml:space="preserve"> </w:t>
      </w:r>
      <w:r w:rsidRPr="00937BE1">
        <w:t>Injuries</w:t>
      </w:r>
      <w:r w:rsidR="00356C18" w:rsidRPr="00937BE1">
        <w:t xml:space="preserve"> </w:t>
      </w:r>
      <w:r w:rsidRPr="00937BE1">
        <w:t>can</w:t>
      </w:r>
      <w:r w:rsidR="00356C18" w:rsidRPr="00937BE1">
        <w:t xml:space="preserve"> </w:t>
      </w:r>
      <w:r w:rsidRPr="00937BE1">
        <w:t>be</w:t>
      </w:r>
      <w:r w:rsidR="00356C18" w:rsidRPr="00937BE1">
        <w:t xml:space="preserve"> </w:t>
      </w:r>
      <w:r w:rsidRPr="00937BE1">
        <w:t>fatal.</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injury</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harms</w:t>
      </w:r>
      <w:r w:rsidR="00356C18" w:rsidRPr="00937BE1">
        <w:t xml:space="preserve"> </w:t>
      </w:r>
      <w:r w:rsidRPr="00937BE1">
        <w:t>can</w:t>
      </w:r>
      <w:r w:rsidR="00356C18" w:rsidRPr="00937BE1">
        <w:t xml:space="preserve"> </w:t>
      </w:r>
      <w:r w:rsidRPr="00937BE1">
        <w:t>be</w:t>
      </w:r>
      <w:r w:rsidR="00356C18" w:rsidRPr="00937BE1">
        <w:t xml:space="preserve"> </w:t>
      </w:r>
      <w:r w:rsidRPr="00937BE1">
        <w:t>long</w:t>
      </w:r>
      <w:r w:rsidR="006B4D10" w:rsidRPr="00937BE1">
        <w:t xml:space="preserve"> </w:t>
      </w:r>
      <w:r w:rsidRPr="00937BE1">
        <w:t>term</w:t>
      </w:r>
      <w:r w:rsidR="00356C18" w:rsidRPr="00937BE1">
        <w:t xml:space="preserve"> </w:t>
      </w:r>
      <w:r w:rsidRPr="00937BE1">
        <w:t>and</w:t>
      </w:r>
      <w:r w:rsidR="00356C18" w:rsidRPr="00937BE1">
        <w:t xml:space="preserve"> </w:t>
      </w:r>
      <w:r w:rsidRPr="00937BE1">
        <w:t>profound</w:t>
      </w:r>
      <w:r w:rsidR="00356C18" w:rsidRPr="00937BE1">
        <w:t xml:space="preserve"> </w:t>
      </w:r>
      <w:r w:rsidRPr="00937BE1">
        <w:t>for</w:t>
      </w:r>
      <w:r w:rsidR="00356C18" w:rsidRPr="00937BE1">
        <w:t xml:space="preserve"> </w:t>
      </w:r>
      <w:r w:rsidRPr="00937BE1">
        <w:t>individuals,</w:t>
      </w:r>
      <w:r w:rsidR="00356C18" w:rsidRPr="00937BE1">
        <w:t xml:space="preserve"> </w:t>
      </w:r>
      <w:r w:rsidRPr="00937BE1">
        <w:t>families</w:t>
      </w:r>
      <w:r w:rsidR="00356C18" w:rsidRPr="00937BE1">
        <w:t xml:space="preserve"> </w:t>
      </w:r>
      <w:r w:rsidRPr="00937BE1">
        <w:t>and</w:t>
      </w:r>
      <w:r w:rsidR="00356C18" w:rsidRPr="00937BE1">
        <w:t xml:space="preserve"> </w:t>
      </w:r>
      <w:r w:rsidRPr="00937BE1">
        <w:t>communities</w:t>
      </w:r>
      <w:r w:rsidR="006B4D10" w:rsidRPr="00937BE1">
        <w:t>. It</w:t>
      </w:r>
      <w:r w:rsidR="00356C18" w:rsidRPr="00937BE1">
        <w:t xml:space="preserve"> </w:t>
      </w:r>
      <w:r w:rsidRPr="00937BE1">
        <w:t>may</w:t>
      </w:r>
      <w:r w:rsidR="00356C18" w:rsidRPr="00937BE1">
        <w:t xml:space="preserve"> </w:t>
      </w:r>
      <w:r w:rsidRPr="00937BE1">
        <w:t>result</w:t>
      </w:r>
      <w:r w:rsidR="00356C18" w:rsidRPr="00937BE1">
        <w:t xml:space="preserve"> </w:t>
      </w:r>
      <w:r w:rsidRPr="00937BE1">
        <w:t>in</w:t>
      </w:r>
      <w:r w:rsidR="00356C18" w:rsidRPr="00937BE1">
        <w:t xml:space="preserve"> </w:t>
      </w:r>
      <w:r w:rsidRPr="00937BE1">
        <w:t>physical</w:t>
      </w:r>
      <w:r w:rsidR="00356C18" w:rsidRPr="00937BE1">
        <w:t xml:space="preserve"> </w:t>
      </w:r>
      <w:r w:rsidRPr="00937BE1">
        <w:t>and</w:t>
      </w:r>
      <w:r w:rsidR="00356C18" w:rsidRPr="00937BE1">
        <w:t xml:space="preserve"> </w:t>
      </w:r>
      <w:r w:rsidRPr="00937BE1">
        <w:t>psychological</w:t>
      </w:r>
      <w:r w:rsidR="00356C18" w:rsidRPr="00937BE1">
        <w:t xml:space="preserve"> </w:t>
      </w:r>
      <w:r w:rsidRPr="00937BE1">
        <w:t>impairment</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loss</w:t>
      </w:r>
      <w:r w:rsidR="00356C18" w:rsidRPr="00937BE1">
        <w:t xml:space="preserve"> </w:t>
      </w:r>
      <w:r w:rsidRPr="00937BE1">
        <w:t>of</w:t>
      </w:r>
      <w:r w:rsidR="00356C18" w:rsidRPr="00937BE1">
        <w:t xml:space="preserve"> </w:t>
      </w:r>
      <w:r w:rsidRPr="00937BE1">
        <w:t>income</w:t>
      </w:r>
      <w:r w:rsidR="00356C18" w:rsidRPr="00937BE1">
        <w:t xml:space="preserve"> </w:t>
      </w:r>
      <w:r w:rsidRPr="00937BE1">
        <w:t>and</w:t>
      </w:r>
      <w:r w:rsidR="00356C18" w:rsidRPr="00937BE1">
        <w:t xml:space="preserve"> </w:t>
      </w:r>
      <w:r w:rsidRPr="00937BE1">
        <w:t>productivity,</w:t>
      </w:r>
      <w:r w:rsidR="00356C18" w:rsidRPr="00937BE1">
        <w:t xml:space="preserve"> </w:t>
      </w:r>
      <w:r w:rsidRPr="00937BE1">
        <w:t>reduced</w:t>
      </w:r>
      <w:r w:rsidR="00356C18" w:rsidRPr="00937BE1">
        <w:t xml:space="preserve"> </w:t>
      </w:r>
      <w:r w:rsidRPr="00937BE1">
        <w:t>social</w:t>
      </w:r>
      <w:r w:rsidR="00356C18" w:rsidRPr="00937BE1">
        <w:t xml:space="preserve"> </w:t>
      </w:r>
      <w:r w:rsidRPr="00937BE1">
        <w:t>participation</w:t>
      </w:r>
      <w:r w:rsidR="00356C18" w:rsidRPr="00937BE1">
        <w:t xml:space="preserve"> </w:t>
      </w:r>
      <w:r w:rsidRPr="00937BE1">
        <w:t>and</w:t>
      </w:r>
      <w:r w:rsidR="00356C18" w:rsidRPr="00937BE1">
        <w:t xml:space="preserve"> </w:t>
      </w:r>
      <w:r w:rsidRPr="00937BE1">
        <w:t>increased</w:t>
      </w:r>
      <w:r w:rsidR="00356C18" w:rsidRPr="00937BE1">
        <w:t xml:space="preserve"> </w:t>
      </w:r>
      <w:r w:rsidRPr="00937BE1">
        <w:t>dependency.</w:t>
      </w:r>
      <w:r w:rsidR="00356C18" w:rsidRPr="00937BE1">
        <w:t xml:space="preserve"> </w:t>
      </w:r>
      <w:r w:rsidRPr="00937BE1">
        <w:t>Injury</w:t>
      </w:r>
      <w:r w:rsidR="00356C18" w:rsidRPr="00937BE1">
        <w:t xml:space="preserve"> </w:t>
      </w:r>
      <w:r w:rsidRPr="00937BE1">
        <w:t>can</w:t>
      </w:r>
      <w:r w:rsidR="00356C18" w:rsidRPr="00937BE1">
        <w:t xml:space="preserve"> </w:t>
      </w:r>
      <w:r w:rsidRPr="00937BE1">
        <w:t>also</w:t>
      </w:r>
      <w:r w:rsidR="00356C18" w:rsidRPr="00937BE1">
        <w:t xml:space="preserve"> </w:t>
      </w:r>
      <w:r w:rsidRPr="00937BE1">
        <w:t>affect</w:t>
      </w:r>
      <w:r w:rsidR="00356C18" w:rsidRPr="00937BE1">
        <w:t xml:space="preserve"> </w:t>
      </w:r>
      <w:r w:rsidR="006B4D10" w:rsidRPr="00937BE1">
        <w:t xml:space="preserve">a person’s </w:t>
      </w:r>
      <w:r w:rsidRPr="00937BE1">
        <w:t>perception</w:t>
      </w:r>
      <w:r w:rsidR="00356C18" w:rsidRPr="00937BE1">
        <w:t xml:space="preserve"> </w:t>
      </w:r>
      <w:r w:rsidRPr="00937BE1">
        <w:t>of</w:t>
      </w:r>
      <w:r w:rsidR="00356C18" w:rsidRPr="00937BE1">
        <w:t xml:space="preserve"> </w:t>
      </w:r>
      <w:r w:rsidRPr="00937BE1">
        <w:t>safety,</w:t>
      </w:r>
      <w:r w:rsidR="00356C18" w:rsidRPr="00937BE1">
        <w:t xml:space="preserve"> </w:t>
      </w:r>
      <w:r w:rsidRPr="00937BE1">
        <w:t>activities</w:t>
      </w:r>
      <w:r w:rsidR="00356C18" w:rsidRPr="00937BE1">
        <w:t xml:space="preserve"> </w:t>
      </w:r>
      <w:r w:rsidRPr="00937BE1">
        <w:t>of</w:t>
      </w:r>
      <w:r w:rsidR="00356C18" w:rsidRPr="00937BE1">
        <w:t xml:space="preserve"> </w:t>
      </w:r>
      <w:r w:rsidRPr="00937BE1">
        <w:t>daily</w:t>
      </w:r>
      <w:r w:rsidR="00356C18" w:rsidRPr="00937BE1">
        <w:t xml:space="preserve"> </w:t>
      </w:r>
      <w:r w:rsidRPr="00937BE1">
        <w:t>living</w:t>
      </w:r>
      <w:r w:rsidR="00356C18" w:rsidRPr="00937BE1">
        <w:t xml:space="preserve"> </w:t>
      </w:r>
      <w:r w:rsidRPr="00937BE1">
        <w:t>and</w:t>
      </w:r>
      <w:r w:rsidR="00356C18" w:rsidRPr="00937BE1">
        <w:t xml:space="preserve"> </w:t>
      </w:r>
      <w:r w:rsidRPr="00937BE1">
        <w:t>quality</w:t>
      </w:r>
      <w:r w:rsidR="00356C18" w:rsidRPr="00937BE1">
        <w:t xml:space="preserve"> </w:t>
      </w:r>
      <w:r w:rsidRPr="00937BE1">
        <w:t>of</w:t>
      </w:r>
      <w:r w:rsidR="00356C18" w:rsidRPr="00937BE1">
        <w:t xml:space="preserve"> </w:t>
      </w:r>
      <w:r w:rsidRPr="00937BE1">
        <w:t>life.</w:t>
      </w:r>
      <w:r w:rsidR="00356C18" w:rsidRPr="00937BE1">
        <w:t xml:space="preserve"> </w:t>
      </w:r>
    </w:p>
    <w:p w14:paraId="78E81EE8" w14:textId="6A36CBF2" w:rsidR="00FC6661" w:rsidRPr="00937BE1" w:rsidRDefault="00FC6661" w:rsidP="00D0390F">
      <w:pPr>
        <w:pStyle w:val="Heading2"/>
      </w:pPr>
      <w:bookmarkStart w:id="668" w:name="_Toc173153608"/>
      <w:bookmarkStart w:id="669" w:name="_Toc698440404"/>
      <w:bookmarkStart w:id="670" w:name="_Toc186540749"/>
      <w:r w:rsidRPr="00937BE1">
        <w:t>Burden</w:t>
      </w:r>
      <w:r w:rsidR="00356C18" w:rsidRPr="00937BE1">
        <w:t xml:space="preserve"> </w:t>
      </w:r>
      <w:r w:rsidRPr="00937BE1">
        <w:t>of</w:t>
      </w:r>
      <w:r w:rsidR="00356C18" w:rsidRPr="00937BE1">
        <w:t xml:space="preserve"> </w:t>
      </w:r>
      <w:r w:rsidRPr="00937BE1">
        <w:t>injury</w:t>
      </w:r>
      <w:bookmarkEnd w:id="668"/>
      <w:bookmarkEnd w:id="669"/>
      <w:bookmarkEnd w:id="670"/>
    </w:p>
    <w:p w14:paraId="7BF6A7C8" w14:textId="57FD4AF7" w:rsidR="00FC6661" w:rsidRPr="00937BE1" w:rsidRDefault="00FC6661" w:rsidP="00BA1129">
      <w:pPr>
        <w:pStyle w:val="Body"/>
      </w:pPr>
      <w:r w:rsidRPr="00937BE1">
        <w:t>Injuries</w:t>
      </w:r>
      <w:r w:rsidR="00356C18" w:rsidRPr="00937BE1">
        <w:t xml:space="preserve"> </w:t>
      </w:r>
      <w:r w:rsidRPr="00937BE1">
        <w:t>are</w:t>
      </w:r>
      <w:r w:rsidR="00356C18" w:rsidRPr="00937BE1">
        <w:t xml:space="preserve"> </w:t>
      </w:r>
      <w:r w:rsidRPr="00937BE1">
        <w:t>the</w:t>
      </w:r>
      <w:r w:rsidR="00356C18" w:rsidRPr="00937BE1">
        <w:t xml:space="preserve"> </w:t>
      </w:r>
      <w:r w:rsidR="006B4D10" w:rsidRPr="00937BE1">
        <w:t>six</w:t>
      </w:r>
      <w:r w:rsidR="00B77EBD" w:rsidRPr="00937BE1">
        <w:t>th</w:t>
      </w:r>
      <w:r w:rsidR="00356C18" w:rsidRPr="00937BE1">
        <w:t xml:space="preserve"> </w:t>
      </w:r>
      <w:r w:rsidRPr="00937BE1">
        <w:t>leading</w:t>
      </w:r>
      <w:r w:rsidR="00356C18" w:rsidRPr="00937BE1">
        <w:t xml:space="preserve"> </w:t>
      </w:r>
      <w:r w:rsidRPr="00937BE1">
        <w:t>health</w:t>
      </w:r>
      <w:r w:rsidR="00356C18" w:rsidRPr="00937BE1">
        <w:t xml:space="preserve"> </w:t>
      </w:r>
      <w:r w:rsidRPr="00937BE1">
        <w:t>condition</w:t>
      </w:r>
      <w:r w:rsidR="006B4D10" w:rsidRPr="00937BE1">
        <w:t>,</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8.1</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in</w:t>
      </w:r>
      <w:r w:rsidR="00356C18" w:rsidRPr="00937BE1">
        <w:t xml:space="preserve"> </w:t>
      </w:r>
      <w:r w:rsidRPr="00937BE1">
        <w:t>Australia,</w:t>
      </w:r>
      <w:r w:rsidR="00356C18" w:rsidRPr="00937BE1">
        <w:t xml:space="preserve"> </w:t>
      </w:r>
      <w:r w:rsidRPr="00937BE1">
        <w:t>after</w:t>
      </w:r>
      <w:r w:rsidR="00356C18" w:rsidRPr="00937BE1">
        <w:t xml:space="preserve"> </w:t>
      </w:r>
      <w:r w:rsidRPr="00937BE1">
        <w:t>cancer,</w:t>
      </w:r>
      <w:r w:rsidR="00356C18" w:rsidRPr="00937BE1">
        <w:t xml:space="preserve"> </w:t>
      </w:r>
      <w:r w:rsidRPr="00937BE1">
        <w:t>mental</w:t>
      </w:r>
      <w:r w:rsidR="00356C18" w:rsidRPr="00937BE1">
        <w:t xml:space="preserve"> </w:t>
      </w:r>
      <w:r w:rsidRPr="00937BE1">
        <w:t>illness,</w:t>
      </w:r>
      <w:r w:rsidR="00356C18" w:rsidRPr="00937BE1">
        <w:t xml:space="preserve"> </w:t>
      </w:r>
      <w:r w:rsidRPr="00937BE1">
        <w:t>musculoskeletal</w:t>
      </w:r>
      <w:r w:rsidR="00356C18" w:rsidRPr="00937BE1">
        <w:t xml:space="preserve"> </w:t>
      </w:r>
      <w:r w:rsidRPr="00937BE1">
        <w:t>conditions,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dementia</w:t>
      </w:r>
      <w:r w:rsidR="00356C18" w:rsidRPr="00937BE1">
        <w:t xml:space="preserve"> </w:t>
      </w:r>
      <w:r w:rsidRPr="00937BE1">
        <w:t>(AIHW,</w:t>
      </w:r>
      <w:r w:rsidR="00356C18" w:rsidRPr="00937BE1">
        <w:t xml:space="preserve"> </w:t>
      </w:r>
      <w:r w:rsidRPr="00937BE1">
        <w:t>2023</w:t>
      </w:r>
      <w:r w:rsidR="009D693B" w:rsidRPr="00937BE1">
        <w:t>a</w:t>
      </w:r>
      <w:r w:rsidRPr="00937BE1">
        <w:t>).</w:t>
      </w:r>
      <w:r w:rsidR="00356C18" w:rsidRPr="00937BE1">
        <w:t xml:space="preserve"> </w:t>
      </w:r>
      <w:r w:rsidRPr="00937BE1">
        <w:t>Injury</w:t>
      </w:r>
      <w:r w:rsidR="00356C18" w:rsidRPr="00937BE1">
        <w:t xml:space="preserve"> </w:t>
      </w:r>
      <w:r w:rsidRPr="00937BE1">
        <w:t>is</w:t>
      </w:r>
      <w:r w:rsidR="00356C18" w:rsidRPr="00937BE1">
        <w:t xml:space="preserve"> </w:t>
      </w:r>
      <w:r w:rsidRPr="00937BE1">
        <w:t>a</w:t>
      </w:r>
      <w:r w:rsidR="00356C18" w:rsidRPr="00937BE1">
        <w:t xml:space="preserve"> </w:t>
      </w:r>
      <w:r w:rsidRPr="00937BE1">
        <w:t>major</w:t>
      </w:r>
      <w:r w:rsidR="00356C18" w:rsidRPr="00937BE1">
        <w:t xml:space="preserve"> </w:t>
      </w:r>
      <w:r w:rsidRPr="00937BE1">
        <w:t>cause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r w:rsidR="00356C18" w:rsidRPr="00937BE1">
        <w:t xml:space="preserve"> </w:t>
      </w:r>
      <w:r w:rsidRPr="00937BE1">
        <w:t>(VISU</w:t>
      </w:r>
      <w:r w:rsidR="005A0703" w:rsidRPr="00937BE1">
        <w:t>,</w:t>
      </w:r>
      <w:r w:rsidR="00356C18" w:rsidRPr="00937BE1">
        <w:t xml:space="preserve"> </w:t>
      </w:r>
      <w:r w:rsidRPr="00937BE1">
        <w:t>2024</w:t>
      </w:r>
      <w:r w:rsidR="006A0B56" w:rsidRPr="00937BE1">
        <w:t>a</w:t>
      </w:r>
      <w:r w:rsidR="00FD245E" w:rsidRPr="00937BE1">
        <w:t xml:space="preserve">; </w:t>
      </w:r>
      <w:r w:rsidR="00E46CC4" w:rsidRPr="00937BE1">
        <w:t>VISU, 2024b</w:t>
      </w:r>
      <w:r w:rsidRPr="00937BE1">
        <w:t>).</w:t>
      </w:r>
      <w:r w:rsidR="00356C18" w:rsidRPr="00937BE1">
        <w:t xml:space="preserve"> </w:t>
      </w:r>
    </w:p>
    <w:p w14:paraId="408FAD73" w14:textId="7FFA7D2F" w:rsidR="00FC6661" w:rsidRPr="00937BE1" w:rsidRDefault="00FC6661" w:rsidP="00D0390F">
      <w:pPr>
        <w:pStyle w:val="Heading2"/>
      </w:pPr>
      <w:bookmarkStart w:id="671" w:name="_Toc173153609"/>
      <w:bookmarkStart w:id="672" w:name="_Toc487379386"/>
      <w:bookmarkStart w:id="673" w:name="_Toc186540750"/>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bookmarkEnd w:id="671"/>
      <w:bookmarkEnd w:id="672"/>
      <w:bookmarkEnd w:id="673"/>
    </w:p>
    <w:p w14:paraId="62FDF01D" w14:textId="29C5633C" w:rsidR="00FC6661" w:rsidRPr="00937BE1" w:rsidRDefault="00FC6661" w:rsidP="00B77EBD">
      <w:pPr>
        <w:pStyle w:val="Body"/>
      </w:pPr>
      <w:r w:rsidRPr="00937BE1">
        <w:t>In</w:t>
      </w:r>
      <w:r w:rsidR="00356C18" w:rsidRPr="00937BE1">
        <w:t xml:space="preserve"> </w:t>
      </w:r>
      <w:r w:rsidRPr="00937BE1">
        <w:t>the</w:t>
      </w:r>
      <w:r w:rsidR="00356C18" w:rsidRPr="00937BE1">
        <w:t xml:space="preserve"> </w:t>
      </w:r>
      <w:r w:rsidR="00677E13" w:rsidRPr="00937BE1">
        <w:t>2</w:t>
      </w:r>
      <w:r w:rsidR="00356C18" w:rsidRPr="00937BE1">
        <w:t xml:space="preserve"> </w:t>
      </w:r>
      <w:r w:rsidRPr="00937BE1">
        <w:t>years</w:t>
      </w:r>
      <w:r w:rsidR="00356C18" w:rsidRPr="00937BE1">
        <w:t xml:space="preserve"> </w:t>
      </w:r>
      <w:r w:rsidRPr="00937BE1">
        <w:t>January</w:t>
      </w:r>
      <w:r w:rsidR="00356C18" w:rsidRPr="00937BE1">
        <w:t xml:space="preserve"> </w:t>
      </w:r>
      <w:r w:rsidRPr="00937BE1">
        <w:t>2020</w:t>
      </w:r>
      <w:r w:rsidR="00356C18" w:rsidRPr="00937BE1">
        <w:t xml:space="preserve"> </w:t>
      </w:r>
      <w:r w:rsidRPr="00937BE1">
        <w:t>to</w:t>
      </w:r>
      <w:r w:rsidR="00356C18" w:rsidRPr="00937BE1">
        <w:t xml:space="preserve"> </w:t>
      </w:r>
      <w:r w:rsidRPr="00937BE1">
        <w:t>December</w:t>
      </w:r>
      <w:r w:rsidR="00356C18" w:rsidRPr="00937BE1">
        <w:t xml:space="preserve"> </w:t>
      </w:r>
      <w:r w:rsidRPr="00937BE1">
        <w:t>2021,</w:t>
      </w:r>
      <w:r w:rsidR="00356C18" w:rsidRPr="00937BE1">
        <w:t xml:space="preserve"> </w:t>
      </w:r>
      <w:r w:rsidRPr="00937BE1">
        <w:t>Victoria</w:t>
      </w:r>
      <w:r w:rsidR="00356C18" w:rsidRPr="00937BE1">
        <w:t xml:space="preserve"> </w:t>
      </w:r>
      <w:r w:rsidRPr="00937BE1">
        <w:t>recorded</w:t>
      </w:r>
      <w:r w:rsidR="00356C18" w:rsidRPr="00937BE1">
        <w:t xml:space="preserve"> </w:t>
      </w:r>
      <w:r w:rsidRPr="00937BE1">
        <w:t>(VISU</w:t>
      </w:r>
      <w:r w:rsidR="005A0703" w:rsidRPr="00937BE1">
        <w:t>,</w:t>
      </w:r>
      <w:r w:rsidR="00356C18" w:rsidRPr="00937BE1">
        <w:t xml:space="preserve"> </w:t>
      </w:r>
      <w:r w:rsidRPr="00937BE1">
        <w:t>2024):</w:t>
      </w:r>
      <w:r w:rsidR="00356C18" w:rsidRPr="00937BE1">
        <w:t xml:space="preserve"> </w:t>
      </w:r>
    </w:p>
    <w:p w14:paraId="42F1727C" w14:textId="48C7BE80" w:rsidR="00FC6661" w:rsidRPr="00937BE1" w:rsidRDefault="00FC6661" w:rsidP="004E7637">
      <w:pPr>
        <w:pStyle w:val="Bullet1"/>
      </w:pPr>
      <w:r w:rsidRPr="00937BE1">
        <w:t>714,729</w:t>
      </w:r>
      <w:r w:rsidR="00356C18" w:rsidRPr="00937BE1">
        <w:t xml:space="preserve"> </w:t>
      </w:r>
      <w:r w:rsidRPr="00937BE1">
        <w:t>injury</w:t>
      </w:r>
      <w:r w:rsidR="00356C18" w:rsidRPr="00937BE1">
        <w:t xml:space="preserve"> </w:t>
      </w:r>
      <w:r w:rsidR="00CB2398" w:rsidRPr="00937BE1">
        <w:t>emergency department (</w:t>
      </w:r>
      <w:r w:rsidRPr="00937BE1">
        <w:t>ED</w:t>
      </w:r>
      <w:r w:rsidR="00CB2398" w:rsidRPr="00937BE1">
        <w:t>)</w:t>
      </w:r>
      <w:r w:rsidR="00356C18" w:rsidRPr="00937BE1">
        <w:t xml:space="preserve"> </w:t>
      </w:r>
      <w:r w:rsidRPr="00937BE1">
        <w:t>presentations,</w:t>
      </w:r>
      <w:r w:rsidR="00356C18" w:rsidRPr="00937BE1">
        <w:t xml:space="preserve"> </w:t>
      </w:r>
      <w:r w:rsidRPr="00937BE1">
        <w:t>at</w:t>
      </w:r>
      <w:r w:rsidR="00356C18" w:rsidRPr="00937BE1">
        <w:t xml:space="preserve"> </w:t>
      </w:r>
      <w:r w:rsidRPr="00937BE1">
        <w:t>an</w:t>
      </w:r>
      <w:r w:rsidR="00356C18" w:rsidRPr="00937BE1">
        <w:t xml:space="preserve"> </w:t>
      </w:r>
      <w:r w:rsidRPr="00937BE1">
        <w:t>average</w:t>
      </w:r>
      <w:r w:rsidR="00356C18" w:rsidRPr="00937BE1">
        <w:t xml:space="preserve"> </w:t>
      </w:r>
      <w:r w:rsidRPr="00937BE1">
        <w:t>annual</w:t>
      </w:r>
      <w:r w:rsidR="00356C18" w:rsidRPr="00937BE1">
        <w:t xml:space="preserve"> </w:t>
      </w:r>
      <w:r w:rsidRPr="00937BE1">
        <w:t>rate</w:t>
      </w:r>
      <w:r w:rsidR="00356C18" w:rsidRPr="00937BE1">
        <w:t xml:space="preserve"> </w:t>
      </w:r>
      <w:r w:rsidRPr="00937BE1">
        <w:t>of</w:t>
      </w:r>
      <w:r w:rsidR="00356C18" w:rsidRPr="00937BE1">
        <w:t xml:space="preserve"> </w:t>
      </w:r>
      <w:r w:rsidRPr="00937BE1">
        <w:t>6</w:t>
      </w:r>
      <w:r w:rsidR="00E74CC9" w:rsidRPr="00937BE1">
        <w:t>,</w:t>
      </w:r>
      <w:r w:rsidRPr="00937BE1">
        <w:t>399.85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4</w:t>
      </w:r>
      <w:r w:rsidR="00E74CC9" w:rsidRPr="00937BE1">
        <w:t>,</w:t>
      </w:r>
      <w:r w:rsidRPr="00937BE1">
        <w:t>617.7</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females</w:t>
      </w:r>
    </w:p>
    <w:p w14:paraId="43C1D2BE" w14:textId="68E0521F" w:rsidR="00FC6661" w:rsidRPr="00937BE1" w:rsidRDefault="00FC6661" w:rsidP="004E7637">
      <w:pPr>
        <w:pStyle w:val="Bullet1"/>
      </w:pPr>
      <w:r w:rsidRPr="00937BE1">
        <w:t>262,166</w:t>
      </w:r>
      <w:r w:rsidR="00356C18" w:rsidRPr="00937BE1">
        <w:t xml:space="preserve"> </w:t>
      </w:r>
      <w:r w:rsidRPr="00937BE1">
        <w:t>injury</w:t>
      </w:r>
      <w:r w:rsidR="00356C18" w:rsidRPr="00937BE1">
        <w:t xml:space="preserve"> </w:t>
      </w:r>
      <w:r w:rsidRPr="00937BE1">
        <w:t>admissions,</w:t>
      </w:r>
      <w:r w:rsidR="00356C18" w:rsidRPr="00937BE1">
        <w:t xml:space="preserve"> </w:t>
      </w:r>
      <w:r w:rsidRPr="00937BE1">
        <w:t>at</w:t>
      </w:r>
      <w:r w:rsidR="00356C18" w:rsidRPr="00937BE1">
        <w:t xml:space="preserve"> </w:t>
      </w:r>
      <w:r w:rsidRPr="00937BE1">
        <w:t>an</w:t>
      </w:r>
      <w:r w:rsidR="00356C18" w:rsidRPr="00937BE1">
        <w:t xml:space="preserve"> </w:t>
      </w:r>
      <w:r w:rsidRPr="00937BE1">
        <w:t>annual</w:t>
      </w:r>
      <w:r w:rsidR="00356C18" w:rsidRPr="00937BE1">
        <w:t xml:space="preserve"> </w:t>
      </w:r>
      <w:r w:rsidRPr="00937BE1">
        <w:t>rate</w:t>
      </w:r>
      <w:r w:rsidR="00356C18" w:rsidRPr="00937BE1">
        <w:t xml:space="preserve"> </w:t>
      </w:r>
      <w:r w:rsidRPr="00937BE1">
        <w:t>of</w:t>
      </w:r>
      <w:r w:rsidR="00356C18" w:rsidRPr="00937BE1">
        <w:t xml:space="preserve"> </w:t>
      </w:r>
      <w:r w:rsidRPr="00937BE1">
        <w:t>2</w:t>
      </w:r>
      <w:r w:rsidR="00E74CC9" w:rsidRPr="00937BE1">
        <w:t>,</w:t>
      </w:r>
      <w:r w:rsidRPr="00937BE1">
        <w:t>060.5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1</w:t>
      </w:r>
      <w:r w:rsidR="00E74CC9" w:rsidRPr="00937BE1">
        <w:t>,</w:t>
      </w:r>
      <w:r w:rsidRPr="00937BE1">
        <w:t>718.15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females</w:t>
      </w:r>
    </w:p>
    <w:p w14:paraId="7DBE98BD" w14:textId="1EB769C5" w:rsidR="00FC6661" w:rsidRPr="00937BE1" w:rsidRDefault="00FC6661" w:rsidP="004E7637">
      <w:pPr>
        <w:pStyle w:val="Bullet1"/>
      </w:pPr>
      <w:r w:rsidRPr="00937BE1">
        <w:t>6,183</w:t>
      </w:r>
      <w:r w:rsidR="00356C18" w:rsidRPr="00937BE1">
        <w:t xml:space="preserve"> </w:t>
      </w:r>
      <w:r w:rsidRPr="00937BE1">
        <w:t>injury</w:t>
      </w:r>
      <w:r w:rsidR="00356C18" w:rsidRPr="00937BE1">
        <w:t xml:space="preserve"> </w:t>
      </w:r>
      <w:r w:rsidRPr="00937BE1">
        <w:t>deaths,</w:t>
      </w:r>
      <w:r w:rsidR="00356C18" w:rsidRPr="00937BE1">
        <w:t xml:space="preserve"> </w:t>
      </w:r>
      <w:r w:rsidRPr="00937BE1">
        <w:t>at</w:t>
      </w:r>
      <w:r w:rsidR="00356C18" w:rsidRPr="00937BE1">
        <w:t xml:space="preserve"> </w:t>
      </w:r>
      <w:r w:rsidRPr="00937BE1">
        <w:t>an</w:t>
      </w:r>
      <w:r w:rsidR="00356C18" w:rsidRPr="00937BE1">
        <w:t xml:space="preserve"> </w:t>
      </w:r>
      <w:r w:rsidRPr="00937BE1">
        <w:t>average</w:t>
      </w:r>
      <w:r w:rsidR="00356C18" w:rsidRPr="00937BE1">
        <w:t xml:space="preserve"> </w:t>
      </w:r>
      <w:r w:rsidRPr="00937BE1">
        <w:t>annual</w:t>
      </w:r>
      <w:r w:rsidR="00356C18" w:rsidRPr="00937BE1">
        <w:t xml:space="preserve"> </w:t>
      </w:r>
      <w:r w:rsidRPr="00937BE1">
        <w:t>rate</w:t>
      </w:r>
      <w:r w:rsidR="00356C18" w:rsidRPr="00937BE1">
        <w:t xml:space="preserve"> </w:t>
      </w:r>
      <w:r w:rsidRPr="00937BE1">
        <w:t>of</w:t>
      </w:r>
      <w:r w:rsidR="00356C18" w:rsidRPr="00937BE1">
        <w:t xml:space="preserve"> </w:t>
      </w:r>
      <w:r w:rsidRPr="00937BE1">
        <w:t>49.55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30.4</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females.</w:t>
      </w:r>
      <w:r w:rsidR="00356C18" w:rsidRPr="00937BE1">
        <w:t xml:space="preserve"> </w:t>
      </w:r>
    </w:p>
    <w:p w14:paraId="13F68313" w14:textId="4FF6345D" w:rsidR="00FC6661" w:rsidRPr="00937BE1" w:rsidRDefault="00FC6661" w:rsidP="00BA1129">
      <w:pPr>
        <w:pStyle w:val="Bodyafterbullets"/>
      </w:pPr>
      <w:r w:rsidRPr="00937BE1">
        <w:t>Males</w:t>
      </w:r>
      <w:r w:rsidR="00356C18" w:rsidRPr="00937BE1">
        <w:t xml:space="preserve"> </w:t>
      </w:r>
      <w:r w:rsidRPr="00937BE1">
        <w:t>made</w:t>
      </w:r>
      <w:r w:rsidR="00356C18" w:rsidRPr="00937BE1">
        <w:t xml:space="preserve"> </w:t>
      </w:r>
      <w:r w:rsidRPr="00937BE1">
        <w:t>up</w:t>
      </w:r>
      <w:r w:rsidR="00356C18" w:rsidRPr="00937BE1">
        <w:t xml:space="preserve"> </w:t>
      </w:r>
      <w:r w:rsidRPr="00937BE1">
        <w:t>the</w:t>
      </w:r>
      <w:r w:rsidR="00356C18" w:rsidRPr="00937BE1">
        <w:t xml:space="preserve"> </w:t>
      </w:r>
      <w:r w:rsidRPr="00937BE1">
        <w:t>greater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than</w:t>
      </w:r>
      <w:r w:rsidR="00356C18" w:rsidRPr="00937BE1">
        <w:t xml:space="preserve"> </w:t>
      </w:r>
      <w:r w:rsidRPr="00937BE1">
        <w:t>females</w:t>
      </w:r>
      <w:r w:rsidR="00356C18" w:rsidRPr="00937BE1">
        <w:t xml:space="preserve"> </w:t>
      </w:r>
      <w:r w:rsidRPr="00937BE1">
        <w:t>(Figure</w:t>
      </w:r>
      <w:r w:rsidR="00356C18" w:rsidRPr="00937BE1">
        <w:t xml:space="preserve"> </w:t>
      </w:r>
      <w:r w:rsidR="00191D28" w:rsidRPr="00937BE1">
        <w:t>30</w:t>
      </w:r>
      <w:r w:rsidRPr="00937BE1">
        <w:t>),</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57.3</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53.5</w:t>
      </w:r>
      <w:r w:rsidR="001440BC" w:rsidRPr="00937BE1">
        <w:t>%</w:t>
      </w:r>
      <w:r w:rsidR="00356C18" w:rsidRPr="00937BE1">
        <w:t xml:space="preserve"> </w:t>
      </w:r>
      <w:r w:rsidRPr="00937BE1">
        <w:t>of</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61.6</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7E0A2E" w:rsidRPr="00937BE1">
        <w:t xml:space="preserve"> (VISU, 2024a; VISU, 2024b)</w:t>
      </w:r>
      <w:r w:rsidRPr="00937BE1">
        <w:t>.</w:t>
      </w:r>
      <w:r w:rsidR="00356C18" w:rsidRPr="00937BE1">
        <w:t xml:space="preserve"> </w:t>
      </w:r>
    </w:p>
    <w:p w14:paraId="730F1F7B" w14:textId="60C03DCA" w:rsidR="00FC6661" w:rsidRPr="00937BE1" w:rsidRDefault="00FC6661" w:rsidP="00BA1129">
      <w:pPr>
        <w:pStyle w:val="Body"/>
      </w:pPr>
      <w:r w:rsidRPr="00937BE1">
        <w:t>Injury</w:t>
      </w:r>
      <w:r w:rsidR="00356C18" w:rsidRPr="00937BE1">
        <w:t xml:space="preserve"> </w:t>
      </w:r>
      <w:r w:rsidRPr="00937BE1">
        <w:t>affected</w:t>
      </w:r>
      <w:r w:rsidR="00356C18" w:rsidRPr="00937BE1">
        <w:t xml:space="preserve"> </w:t>
      </w:r>
      <w:r w:rsidRPr="00937BE1">
        <w:t>all</w:t>
      </w:r>
      <w:r w:rsidR="00356C18" w:rsidRPr="00937BE1">
        <w:t xml:space="preserve"> </w:t>
      </w:r>
      <w:r w:rsidRPr="00937BE1">
        <w:t>age</w:t>
      </w:r>
      <w:r w:rsidR="00356C18" w:rsidRPr="00937BE1">
        <w:t xml:space="preserve"> </w:t>
      </w:r>
      <w:r w:rsidRPr="00937BE1">
        <w:t>groups</w:t>
      </w:r>
      <w:r w:rsidR="00356C18" w:rsidRPr="00937BE1">
        <w:t xml:space="preserve"> </w:t>
      </w:r>
      <w:r w:rsidRPr="00937BE1">
        <w:t>(Figure</w:t>
      </w:r>
      <w:r w:rsidR="00356C18" w:rsidRPr="00937BE1">
        <w:t xml:space="preserve"> </w:t>
      </w:r>
      <w:r w:rsidR="00191D28" w:rsidRPr="00937BE1">
        <w:t>31</w:t>
      </w:r>
      <w:r w:rsidRPr="00937BE1">
        <w:t>).</w:t>
      </w:r>
      <w:r w:rsidR="00356C18" w:rsidRPr="00937BE1">
        <w:t xml:space="preserve"> </w:t>
      </w:r>
      <w:r w:rsidRPr="00937BE1">
        <w:t>The</w:t>
      </w:r>
      <w:r w:rsidR="00356C18" w:rsidRPr="00937BE1">
        <w:t xml:space="preserve"> </w:t>
      </w:r>
      <w:r w:rsidRPr="00937BE1">
        <w:t>highest</w:t>
      </w:r>
      <w:r w:rsidR="00356C18" w:rsidRPr="00937BE1">
        <w:t xml:space="preserve"> </w:t>
      </w:r>
      <w:r w:rsidRPr="00937BE1">
        <w:t>proportion</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(43.1</w:t>
      </w:r>
      <w:r w:rsidR="001440BC" w:rsidRPr="00937BE1">
        <w:t>%</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42.1</w:t>
      </w:r>
      <w:r w:rsidR="001440BC" w:rsidRPr="00937BE1">
        <w:t>%</w:t>
      </w:r>
      <w:r w:rsidR="00356C18" w:rsidRPr="00937BE1">
        <w:t xml:space="preserve"> </w:t>
      </w:r>
      <w:r w:rsidRPr="00937BE1">
        <w:t>of</w:t>
      </w:r>
      <w:r w:rsidR="00356C18" w:rsidRPr="00937BE1">
        <w:t xml:space="preserve"> </w:t>
      </w:r>
      <w:r w:rsidRPr="00937BE1">
        <w:t>admissions)</w:t>
      </w:r>
      <w:r w:rsidR="00356C18" w:rsidRPr="00937BE1">
        <w:t xml:space="preserve"> </w:t>
      </w:r>
      <w:r w:rsidRPr="00937BE1">
        <w:t>was</w:t>
      </w:r>
      <w:r w:rsidR="00356C18" w:rsidRPr="00937BE1">
        <w:t xml:space="preserve"> </w:t>
      </w:r>
      <w:r w:rsidRPr="00937BE1">
        <w:t>among</w:t>
      </w:r>
      <w:r w:rsidR="00356C18" w:rsidRPr="00937BE1">
        <w:t xml:space="preserve"> </w:t>
      </w:r>
      <w:r w:rsidRPr="00937BE1">
        <w:t>adult</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25</w:t>
      </w:r>
      <w:r w:rsidR="005A0703" w:rsidRPr="00937BE1">
        <w:t xml:space="preserve"> to </w:t>
      </w:r>
      <w:r w:rsidRPr="00937BE1">
        <w:t>64</w:t>
      </w:r>
      <w:r w:rsidR="00356C18" w:rsidRPr="00937BE1">
        <w:t xml:space="preserve"> </w:t>
      </w:r>
      <w:r w:rsidRPr="00937BE1">
        <w:t>years,</w:t>
      </w:r>
      <w:r w:rsidR="00356C18" w:rsidRPr="00937BE1">
        <w:t xml:space="preserve"> </w:t>
      </w:r>
      <w:r w:rsidRPr="00937BE1">
        <w:t>while</w:t>
      </w:r>
      <w:r w:rsidR="00356C18" w:rsidRPr="00937BE1">
        <w:t xml:space="preserve"> </w:t>
      </w:r>
      <w:r w:rsidRPr="00937BE1">
        <w:t>the</w:t>
      </w:r>
      <w:r w:rsidR="00356C18" w:rsidRPr="00937BE1">
        <w:t xml:space="preserve"> </w:t>
      </w:r>
      <w:r w:rsidRPr="00937BE1">
        <w:t>highest</w:t>
      </w:r>
      <w:r w:rsidR="00356C18" w:rsidRPr="00937BE1">
        <w:t xml:space="preserve"> </w:t>
      </w:r>
      <w:r w:rsidRPr="00937BE1">
        <w:t>proportion</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r w:rsidRPr="00937BE1">
        <w:t>(55.3</w:t>
      </w:r>
      <w:r w:rsidR="001440BC" w:rsidRPr="00937BE1">
        <w:t>%</w:t>
      </w:r>
      <w:r w:rsidRPr="00937BE1">
        <w:t>)</w:t>
      </w:r>
      <w:r w:rsidR="00356C18" w:rsidRPr="00937BE1">
        <w:t xml:space="preserve"> </w:t>
      </w:r>
      <w:r w:rsidRPr="00937BE1">
        <w:t>was</w:t>
      </w:r>
      <w:r w:rsidR="00356C18" w:rsidRPr="00937BE1">
        <w:t xml:space="preserve"> </w:t>
      </w:r>
      <w:r w:rsidRPr="00937BE1">
        <w:t>among</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65</w:t>
      </w:r>
      <w:r w:rsidR="00356C18" w:rsidRPr="00937BE1">
        <w:t xml:space="preserve"> </w:t>
      </w:r>
      <w:r w:rsidRPr="00937BE1">
        <w:t>years</w:t>
      </w:r>
      <w:r w:rsidR="00E74CC9" w:rsidRPr="00937BE1">
        <w:t xml:space="preserve"> or older</w:t>
      </w:r>
      <w:r w:rsidRPr="00937BE1">
        <w:t>.</w:t>
      </w:r>
      <w:r w:rsidR="00356C18" w:rsidRPr="00937BE1">
        <w:t xml:space="preserve"> </w:t>
      </w:r>
      <w:r w:rsidRPr="00937BE1">
        <w:t>All</w:t>
      </w:r>
      <w:r w:rsidR="00356C18" w:rsidRPr="00937BE1">
        <w:t xml:space="preserve"> </w:t>
      </w:r>
      <w:r w:rsidRPr="00937BE1">
        <w:t>injury</w:t>
      </w:r>
      <w:r w:rsidR="00356C18" w:rsidRPr="00937BE1">
        <w:t xml:space="preserve"> </w:t>
      </w:r>
      <w:r w:rsidRPr="00937BE1">
        <w:t>rates</w:t>
      </w:r>
      <w:r w:rsidR="00356C18" w:rsidRPr="00937BE1">
        <w:t xml:space="preserve"> </w:t>
      </w:r>
      <w:r w:rsidRPr="00937BE1">
        <w:t>increased</w:t>
      </w:r>
      <w:r w:rsidR="00356C18" w:rsidRPr="00937BE1">
        <w:t xml:space="preserve"> </w:t>
      </w:r>
      <w:r w:rsidRPr="00937BE1">
        <w:t>with</w:t>
      </w:r>
      <w:r w:rsidR="00356C18" w:rsidRPr="00937BE1">
        <w:t xml:space="preserve"> </w:t>
      </w:r>
      <w:r w:rsidRPr="00937BE1">
        <w:t>age,</w:t>
      </w:r>
      <w:r w:rsidR="00356C18" w:rsidRPr="00937BE1">
        <w:t xml:space="preserve"> </w:t>
      </w:r>
      <w:r w:rsidRPr="00937BE1">
        <w:t>especially</w:t>
      </w:r>
      <w:r w:rsidR="00356C18" w:rsidRPr="00937BE1">
        <w:t xml:space="preserve"> </w:t>
      </w:r>
      <w:r w:rsidRPr="00937BE1">
        <w:t>injury</w:t>
      </w:r>
      <w:r w:rsidR="00356C18" w:rsidRPr="00937BE1">
        <w:t xml:space="preserve"> </w:t>
      </w:r>
      <w:r w:rsidRPr="00937BE1">
        <w:t>admissions</w:t>
      </w:r>
      <w:r w:rsidR="00356C18" w:rsidRPr="00937BE1">
        <w:t xml:space="preserve"> </w:t>
      </w:r>
      <w:r w:rsidRPr="00937BE1">
        <w:t>for</w:t>
      </w:r>
      <w:r w:rsidR="00356C18" w:rsidRPr="00937BE1">
        <w:t xml:space="preserve"> </w:t>
      </w:r>
      <w:r w:rsidRPr="00937BE1">
        <w:t>females.</w:t>
      </w:r>
    </w:p>
    <w:p w14:paraId="263798A3" w14:textId="1B07B1B8" w:rsidR="00FC6661" w:rsidRPr="00937BE1" w:rsidRDefault="00FC6661" w:rsidP="00BA1129">
      <w:pPr>
        <w:pStyle w:val="Body"/>
      </w:pP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type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injuries</w:t>
      </w:r>
      <w:r w:rsidR="00356C18" w:rsidRPr="00937BE1">
        <w:t xml:space="preserve"> </w:t>
      </w:r>
      <w:r w:rsidRPr="00937BE1">
        <w:t>were</w:t>
      </w:r>
      <w:r w:rsidR="00356C18" w:rsidRPr="00937BE1">
        <w:t xml:space="preserve"> </w:t>
      </w:r>
      <w:r w:rsidRPr="00937BE1">
        <w:t>fractures</w:t>
      </w:r>
      <w:r w:rsidR="00356C18" w:rsidRPr="00937BE1">
        <w:t xml:space="preserve"> </w:t>
      </w:r>
      <w:r w:rsidRPr="00937BE1">
        <w:t>(20.3</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37.6</w:t>
      </w:r>
      <w:r w:rsidR="001440BC" w:rsidRPr="00937BE1">
        <w:t>%</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open</w:t>
      </w:r>
      <w:r w:rsidR="00356C18" w:rsidRPr="00937BE1">
        <w:t xml:space="preserve"> </w:t>
      </w:r>
      <w:r w:rsidRPr="00937BE1">
        <w:t>wounds</w:t>
      </w:r>
      <w:r w:rsidR="00356C18" w:rsidRPr="00937BE1">
        <w:t xml:space="preserve"> </w:t>
      </w:r>
      <w:r w:rsidRPr="00937BE1">
        <w:t>(16.6</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16.9</w:t>
      </w:r>
      <w:r w:rsidR="001440BC" w:rsidRPr="00937BE1">
        <w:t>%</w:t>
      </w:r>
      <w:r w:rsidR="00356C18" w:rsidRPr="00937BE1">
        <w:t xml:space="preserve"> </w:t>
      </w:r>
      <w:r w:rsidRPr="00937BE1">
        <w:t>admissions)</w:t>
      </w:r>
      <w:r w:rsidR="00356C18" w:rsidRPr="00937BE1">
        <w:t xml:space="preserve"> </w:t>
      </w:r>
      <w:r w:rsidRPr="00937BE1">
        <w:t>to</w:t>
      </w:r>
      <w:r w:rsidR="00356C18" w:rsidRPr="00937BE1">
        <w:t xml:space="preserve"> </w:t>
      </w:r>
      <w:r w:rsidRPr="00937BE1">
        <w:t>upper</w:t>
      </w:r>
      <w:r w:rsidR="00356C18" w:rsidRPr="00937BE1">
        <w:t xml:space="preserve"> </w:t>
      </w:r>
      <w:r w:rsidRPr="00937BE1">
        <w:t>limbs</w:t>
      </w:r>
      <w:r w:rsidR="00356C18" w:rsidRPr="00937BE1">
        <w:t xml:space="preserve"> </w:t>
      </w:r>
      <w:r w:rsidRPr="00937BE1">
        <w:t>in</w:t>
      </w:r>
      <w:r w:rsidR="00356C18" w:rsidRPr="00937BE1">
        <w:t xml:space="preserve"> </w:t>
      </w:r>
      <w:r w:rsidRPr="00937BE1">
        <w:t>the</w:t>
      </w:r>
      <w:r w:rsidR="00356C18" w:rsidRPr="00937BE1">
        <w:t xml:space="preserve"> </w:t>
      </w:r>
      <w:r w:rsidRPr="00937BE1">
        <w:t>youngest</w:t>
      </w:r>
      <w:r w:rsidR="00356C18" w:rsidRPr="00937BE1">
        <w:t xml:space="preserve"> </w:t>
      </w:r>
      <w:r w:rsidRPr="00937BE1">
        <w:t>age</w:t>
      </w:r>
      <w:r w:rsidR="00356C18" w:rsidRPr="00937BE1">
        <w:t xml:space="preserve"> </w:t>
      </w:r>
      <w:r w:rsidRPr="00937BE1">
        <w:t>group</w:t>
      </w:r>
      <w:r w:rsidR="00356C18" w:rsidRPr="00937BE1">
        <w:t xml:space="preserve"> </w:t>
      </w:r>
      <w:r w:rsidRPr="00937BE1">
        <w:t>and</w:t>
      </w:r>
      <w:r w:rsidR="00356C18" w:rsidRPr="00937BE1">
        <w:t xml:space="preserve"> </w:t>
      </w:r>
      <w:r w:rsidRPr="00937BE1">
        <w:t>to</w:t>
      </w:r>
      <w:r w:rsidR="00356C18" w:rsidRPr="00937BE1">
        <w:t xml:space="preserve"> </w:t>
      </w:r>
      <w:r w:rsidRPr="00937BE1">
        <w:t>lower</w:t>
      </w:r>
      <w:r w:rsidR="00356C18" w:rsidRPr="00937BE1">
        <w:t xml:space="preserve"> </w:t>
      </w:r>
      <w:r w:rsidRPr="00937BE1">
        <w:t>limbs</w:t>
      </w:r>
      <w:r w:rsidR="00356C18" w:rsidRPr="00937BE1">
        <w:t xml:space="preserve"> </w:t>
      </w:r>
      <w:r w:rsidRPr="00937BE1">
        <w:t>in</w:t>
      </w:r>
      <w:r w:rsidR="00356C18" w:rsidRPr="00937BE1">
        <w:t xml:space="preserve"> </w:t>
      </w:r>
      <w:r w:rsidRPr="00937BE1">
        <w:t>the</w:t>
      </w:r>
      <w:r w:rsidR="00356C18" w:rsidRPr="00937BE1">
        <w:t xml:space="preserve"> </w:t>
      </w:r>
      <w:r w:rsidRPr="00937BE1">
        <w:t>oldest</w:t>
      </w:r>
      <w:r w:rsidR="00356C18" w:rsidRPr="00937BE1">
        <w:t xml:space="preserve"> </w:t>
      </w:r>
      <w:r w:rsidRPr="00937BE1">
        <w:t>age</w:t>
      </w:r>
      <w:r w:rsidR="00356C18" w:rsidRPr="00937BE1">
        <w:t xml:space="preserve"> </w:t>
      </w:r>
      <w:r w:rsidRPr="00937BE1">
        <w:t>group.</w:t>
      </w:r>
      <w:r w:rsidR="00356C18" w:rsidRPr="00937BE1">
        <w:t xml:space="preserve"> </w:t>
      </w:r>
      <w:r w:rsidRPr="00937BE1">
        <w:t>Injury</w:t>
      </w:r>
      <w:r w:rsidR="00356C18" w:rsidRPr="00937BE1">
        <w:t xml:space="preserve"> </w:t>
      </w:r>
      <w:r w:rsidRPr="00937BE1">
        <w:t>deaths</w:t>
      </w:r>
      <w:r w:rsidR="00356C18" w:rsidRPr="00937BE1">
        <w:t xml:space="preserve"> </w:t>
      </w:r>
      <w:r w:rsidRPr="00937BE1">
        <w:t>were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head</w:t>
      </w:r>
      <w:r w:rsidR="00356C18" w:rsidRPr="00937BE1">
        <w:t xml:space="preserve"> </w:t>
      </w:r>
      <w:r w:rsidRPr="00937BE1">
        <w:t>injuries</w:t>
      </w:r>
      <w:r w:rsidR="00356C18" w:rsidRPr="00937BE1">
        <w:t xml:space="preserve"> </w:t>
      </w:r>
      <w:r w:rsidRPr="00937BE1">
        <w:t>and</w:t>
      </w:r>
      <w:r w:rsidR="00356C18" w:rsidRPr="00937BE1">
        <w:t xml:space="preserve"> </w:t>
      </w:r>
      <w:r w:rsidRPr="00937BE1">
        <w:t>fractures.</w:t>
      </w:r>
    </w:p>
    <w:p w14:paraId="3DE76EDF" w14:textId="6F8DF356" w:rsidR="00FC6661" w:rsidRPr="00937BE1" w:rsidRDefault="00FC6661" w:rsidP="00BA1129">
      <w:pPr>
        <w:pStyle w:val="Body"/>
      </w:pPr>
      <w:r w:rsidRPr="00937BE1">
        <w:lastRenderedPageBreak/>
        <w:t>The</w:t>
      </w:r>
      <w:r w:rsidR="00356C18" w:rsidRPr="00937BE1">
        <w:t xml:space="preserve"> </w:t>
      </w:r>
      <w:r w:rsidRPr="00937BE1">
        <w:t>home</w:t>
      </w:r>
      <w:r w:rsidR="00356C18" w:rsidRPr="00937BE1">
        <w:t xml:space="preserve"> </w:t>
      </w:r>
      <w:r w:rsidRPr="00937BE1">
        <w:t>was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location</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injury</w:t>
      </w:r>
      <w:r w:rsidR="00356C18" w:rsidRPr="00937BE1">
        <w:t xml:space="preserve"> </w:t>
      </w:r>
      <w:r w:rsidRPr="00937BE1">
        <w:t>(45.6</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31.4</w:t>
      </w:r>
      <w:r w:rsidR="001440BC" w:rsidRPr="00937BE1">
        <w:t>%</w:t>
      </w:r>
      <w:r w:rsidR="00356C18" w:rsidRPr="00937BE1">
        <w:t xml:space="preserve"> </w:t>
      </w:r>
      <w:r w:rsidRPr="00937BE1">
        <w:t>admissions),</w:t>
      </w:r>
      <w:r w:rsidR="00356C18" w:rsidRPr="00937BE1">
        <w:t xml:space="preserve"> </w:t>
      </w:r>
      <w:r w:rsidRPr="00937BE1">
        <w:t>followed</w:t>
      </w:r>
      <w:r w:rsidR="00356C18" w:rsidRPr="00937BE1">
        <w:t xml:space="preserve"> </w:t>
      </w:r>
      <w:r w:rsidRPr="00937BE1">
        <w:t>by</w:t>
      </w:r>
      <w:r w:rsidR="00356C18" w:rsidRPr="00937BE1">
        <w:t xml:space="preserve"> </w:t>
      </w:r>
      <w:r w:rsidRPr="00937BE1">
        <w:t>roads/streets/highways</w:t>
      </w:r>
      <w:r w:rsidR="00356C18" w:rsidRPr="00937BE1">
        <w:t xml:space="preserve"> </w:t>
      </w:r>
      <w:r w:rsidRPr="00937BE1">
        <w:t>(6</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9.9</w:t>
      </w:r>
      <w:r w:rsidR="001440BC" w:rsidRPr="00937BE1">
        <w:t>%</w:t>
      </w:r>
      <w:r w:rsidR="00356C18" w:rsidRPr="00937BE1">
        <w:t xml:space="preserve"> </w:t>
      </w:r>
      <w:r w:rsidRPr="00937BE1">
        <w:t>admissions).</w:t>
      </w:r>
    </w:p>
    <w:p w14:paraId="729529B0" w14:textId="4A0F4F44" w:rsidR="00FC6661" w:rsidRPr="00937BE1" w:rsidRDefault="00FC6661" w:rsidP="00DC7E0A">
      <w:pPr>
        <w:pStyle w:val="Figurecaption"/>
      </w:pPr>
      <w:r w:rsidRPr="00937BE1">
        <w:t>Figure</w:t>
      </w:r>
      <w:r w:rsidR="00356C18" w:rsidRPr="00937BE1">
        <w:t xml:space="preserve"> </w:t>
      </w:r>
      <w:r w:rsidR="00191D28" w:rsidRPr="00937BE1">
        <w:t>30:</w:t>
      </w:r>
      <w:r w:rsidR="00356C18" w:rsidRPr="00937BE1">
        <w:t xml:space="preserve"> </w:t>
      </w:r>
      <w:r w:rsidRPr="00937BE1">
        <w:t>Injury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sex,</w:t>
      </w:r>
      <w:r w:rsidR="00356C18" w:rsidRPr="00937BE1">
        <w:t xml:space="preserve"> </w:t>
      </w:r>
      <w:r w:rsidR="00677E13" w:rsidRPr="00937BE1">
        <w:t>2020–2021</w:t>
      </w:r>
    </w:p>
    <w:p w14:paraId="5F6D4C7B" w14:textId="77777777" w:rsidR="00FC6661" w:rsidRPr="00937BE1" w:rsidRDefault="00FC6661" w:rsidP="68C48A98">
      <w:pPr>
        <w:pStyle w:val="Body"/>
        <w:jc w:val="center"/>
        <w:rPr>
          <w:rFonts w:asciiTheme="minorHAnsi" w:hAnsiTheme="minorHAnsi"/>
          <w:sz w:val="24"/>
          <w:szCs w:val="24"/>
        </w:rPr>
      </w:pPr>
      <w:r w:rsidRPr="00937BE1">
        <w:rPr>
          <w:rFonts w:asciiTheme="minorHAnsi" w:hAnsiTheme="minorHAnsi"/>
          <w:noProof/>
          <w:sz w:val="24"/>
          <w:szCs w:val="24"/>
        </w:rPr>
        <w:drawing>
          <wp:inline distT="0" distB="0" distL="0" distR="0" wp14:anchorId="1563C509" wp14:editId="10628CFC">
            <wp:extent cx="5904230" cy="2771775"/>
            <wp:effectExtent l="0" t="0" r="1270" b="9525"/>
            <wp:docPr id="2089019497" name="Chart 1" descr="Refer to the appendix for the raw data used to create this figure.">
              <a:extLst xmlns:a="http://schemas.openxmlformats.org/drawingml/2006/main">
                <a:ext uri="{FF2B5EF4-FFF2-40B4-BE49-F238E27FC236}">
                  <a16:creationId xmlns:a16="http://schemas.microsoft.com/office/drawing/2014/main" id="{D0188009-93DA-4C9B-84CF-DC66C43E1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14:paraId="7746A4BA" w14:textId="4860B839" w:rsidR="00FC6661" w:rsidRPr="00937BE1" w:rsidRDefault="00FC6661" w:rsidP="00DC7E0A">
      <w:pPr>
        <w:pStyle w:val="Figurecaption"/>
      </w:pPr>
      <w:r w:rsidRPr="00937BE1">
        <w:t>Figure</w:t>
      </w:r>
      <w:r w:rsidR="00356C18" w:rsidRPr="00937BE1">
        <w:t xml:space="preserve"> </w:t>
      </w:r>
      <w:r w:rsidR="00191D28" w:rsidRPr="00937BE1">
        <w:t>31:</w:t>
      </w:r>
      <w:r w:rsidR="00356C18" w:rsidRPr="00937BE1">
        <w:t xml:space="preserve"> </w:t>
      </w:r>
      <w:r w:rsidRPr="00937BE1">
        <w:t>Injury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age,</w:t>
      </w:r>
      <w:r w:rsidR="00356C18" w:rsidRPr="00937BE1">
        <w:t xml:space="preserve"> </w:t>
      </w:r>
      <w:r w:rsidR="00677E13" w:rsidRPr="00937BE1">
        <w:t>2020–2021</w:t>
      </w:r>
    </w:p>
    <w:p w14:paraId="6C2A6D54" w14:textId="77777777" w:rsidR="00FC6661" w:rsidRPr="00937BE1" w:rsidRDefault="00FC6661" w:rsidP="68C48A98">
      <w:pPr>
        <w:pStyle w:val="Body"/>
        <w:jc w:val="center"/>
        <w:rPr>
          <w:rFonts w:asciiTheme="minorHAnsi" w:hAnsiTheme="minorHAnsi"/>
          <w:sz w:val="24"/>
          <w:szCs w:val="24"/>
        </w:rPr>
      </w:pPr>
      <w:r w:rsidRPr="00937BE1">
        <w:rPr>
          <w:rFonts w:asciiTheme="minorHAnsi" w:hAnsiTheme="minorHAnsi"/>
          <w:noProof/>
          <w:sz w:val="24"/>
          <w:szCs w:val="24"/>
        </w:rPr>
        <w:drawing>
          <wp:inline distT="0" distB="0" distL="0" distR="0" wp14:anchorId="747092F1" wp14:editId="00528020">
            <wp:extent cx="5904230" cy="3161489"/>
            <wp:effectExtent l="0" t="0" r="1270" b="1270"/>
            <wp:docPr id="1772032244" name="Chart 1" descr="Refer to the appendix for the raw data used to create this figure.">
              <a:extLst xmlns:a="http://schemas.openxmlformats.org/drawingml/2006/main">
                <a:ext uri="{FF2B5EF4-FFF2-40B4-BE49-F238E27FC236}">
                  <a16:creationId xmlns:a16="http://schemas.microsoft.com/office/drawing/2014/main" id="{26334091-A925-9763-A17E-097572D76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14:paraId="32B10FCD" w14:textId="5114E9FF" w:rsidR="00FC6661" w:rsidRPr="00937BE1" w:rsidRDefault="00FC6661" w:rsidP="00D0390F">
      <w:pPr>
        <w:pStyle w:val="Heading2"/>
      </w:pPr>
      <w:bookmarkStart w:id="674" w:name="_Toc173153610"/>
      <w:bookmarkStart w:id="675" w:name="_Toc1907275278"/>
      <w:bookmarkStart w:id="676" w:name="_Toc186540751"/>
      <w:r w:rsidRPr="00937BE1">
        <w:t>Main</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bookmarkEnd w:id="674"/>
      <w:bookmarkEnd w:id="675"/>
      <w:bookmarkEnd w:id="676"/>
      <w:r w:rsidR="00356C18" w:rsidRPr="00937BE1">
        <w:t xml:space="preserve"> </w:t>
      </w:r>
    </w:p>
    <w:p w14:paraId="4DB7EEAF" w14:textId="02416FC1" w:rsidR="00FC6661" w:rsidRPr="00937BE1" w:rsidRDefault="0080771E" w:rsidP="00BA1129">
      <w:pPr>
        <w:pStyle w:val="Body"/>
      </w:pPr>
      <w:r w:rsidRPr="00937BE1">
        <w:t>Data from the Victorian Injury Surveillance Unit showed that t</w:t>
      </w:r>
      <w:r w:rsidR="00FC6661" w:rsidRPr="00937BE1">
        <w:t>he</w:t>
      </w:r>
      <w:r w:rsidR="00356C18" w:rsidRPr="00937BE1">
        <w:t xml:space="preserve"> </w:t>
      </w:r>
      <w:r w:rsidR="00FC6661" w:rsidRPr="00937BE1">
        <w:t>vast</w:t>
      </w:r>
      <w:r w:rsidR="00356C18" w:rsidRPr="00937BE1">
        <w:t xml:space="preserve"> </w:t>
      </w:r>
      <w:r w:rsidR="00FC6661" w:rsidRPr="00937BE1">
        <w:t>majority</w:t>
      </w:r>
      <w:r w:rsidR="00356C18" w:rsidRPr="00937BE1">
        <w:t xml:space="preserve"> </w:t>
      </w:r>
      <w:r w:rsidR="00FC6661" w:rsidRPr="00937BE1">
        <w:t>of</w:t>
      </w:r>
      <w:r w:rsidR="00356C18" w:rsidRPr="00937BE1">
        <w:t xml:space="preserve"> </w:t>
      </w:r>
      <w:r w:rsidR="00FC6661" w:rsidRPr="00937BE1">
        <w:t>injuries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E74CC9" w:rsidRPr="00937BE1">
        <w:t xml:space="preserve">across </w:t>
      </w:r>
      <w:r w:rsidR="00677E13" w:rsidRPr="00937BE1">
        <w:t>2020</w:t>
      </w:r>
      <w:r w:rsidR="00E74CC9" w:rsidRPr="00937BE1">
        <w:t xml:space="preserve"> and </w:t>
      </w:r>
      <w:r w:rsidR="00677E13" w:rsidRPr="00937BE1">
        <w:t>2021</w:t>
      </w:r>
      <w:r w:rsidR="00356C18" w:rsidRPr="00937BE1">
        <w:t xml:space="preserve"> </w:t>
      </w:r>
      <w:r w:rsidR="00FC6661" w:rsidRPr="00937BE1">
        <w:t>were</w:t>
      </w:r>
      <w:r w:rsidR="00356C18" w:rsidRPr="00937BE1">
        <w:t xml:space="preserve"> </w:t>
      </w:r>
      <w:r w:rsidR="00FC6661" w:rsidRPr="00937BE1">
        <w:t>classified</w:t>
      </w:r>
      <w:r w:rsidR="00356C18" w:rsidRPr="00937BE1">
        <w:t xml:space="preserve"> </w:t>
      </w:r>
      <w:r w:rsidR="00FC6661" w:rsidRPr="00937BE1">
        <w:t>as</w:t>
      </w:r>
      <w:r w:rsidR="00356C18" w:rsidRPr="00937BE1">
        <w:t xml:space="preserve"> </w:t>
      </w:r>
      <w:r w:rsidR="00FC6661" w:rsidRPr="00937BE1">
        <w:t>unintentional/accidental</w:t>
      </w:r>
      <w:r w:rsidR="008F1369" w:rsidRPr="00937BE1">
        <w:t>,</w:t>
      </w:r>
      <w:r w:rsidR="00356C18" w:rsidRPr="00937BE1">
        <w:t xml:space="preserve"> </w:t>
      </w:r>
      <w:r w:rsidR="00FC6661" w:rsidRPr="00937BE1">
        <w:t>and</w:t>
      </w:r>
      <w:r w:rsidR="00356C18" w:rsidRPr="00937BE1">
        <w:t xml:space="preserve"> </w:t>
      </w:r>
      <w:r w:rsidR="00FC6661" w:rsidRPr="00937BE1">
        <w:t>these</w:t>
      </w:r>
      <w:r w:rsidR="00356C18" w:rsidRPr="00937BE1">
        <w:t xml:space="preserve"> </w:t>
      </w:r>
      <w:r w:rsidR="00FC6661" w:rsidRPr="00937BE1">
        <w:t>contributed</w:t>
      </w:r>
      <w:r w:rsidR="00356C18" w:rsidRPr="00937BE1">
        <w:t xml:space="preserve"> </w:t>
      </w:r>
      <w:r w:rsidR="00FC6661" w:rsidRPr="00937BE1">
        <w:t>to</w:t>
      </w:r>
      <w:r w:rsidR="00356C18" w:rsidRPr="00937BE1">
        <w:t xml:space="preserve"> </w:t>
      </w:r>
      <w:r w:rsidR="00FC6661" w:rsidRPr="00937BE1">
        <w:t>87.2</w:t>
      </w:r>
      <w:r w:rsidR="001440BC" w:rsidRPr="00937BE1">
        <w:t>%</w:t>
      </w:r>
      <w:r w:rsidR="00356C18" w:rsidRPr="00937BE1">
        <w:t xml:space="preserve"> </w:t>
      </w:r>
      <w:r w:rsidR="00FC6661" w:rsidRPr="00937BE1">
        <w:t>of</w:t>
      </w:r>
      <w:r w:rsidR="00356C18" w:rsidRPr="00937BE1">
        <w:t xml:space="preserve"> </w:t>
      </w:r>
      <w:r w:rsidR="00FC6661" w:rsidRPr="00937BE1">
        <w:t>ED</w:t>
      </w:r>
      <w:r w:rsidR="00356C18" w:rsidRPr="00937BE1">
        <w:t xml:space="preserve"> </w:t>
      </w:r>
      <w:r w:rsidR="00FC6661" w:rsidRPr="00937BE1">
        <w:t>presentations,</w:t>
      </w:r>
      <w:r w:rsidR="00356C18" w:rsidRPr="00937BE1">
        <w:t xml:space="preserve"> </w:t>
      </w:r>
      <w:r w:rsidR="00FC6661" w:rsidRPr="00937BE1">
        <w:t>90.8</w:t>
      </w:r>
      <w:r w:rsidR="001440BC" w:rsidRPr="00937BE1">
        <w:t>%</w:t>
      </w:r>
      <w:r w:rsidR="00356C18" w:rsidRPr="00937BE1">
        <w:t xml:space="preserve"> </w:t>
      </w:r>
      <w:r w:rsidR="00FC6661" w:rsidRPr="00937BE1">
        <w:t>of</w:t>
      </w:r>
      <w:r w:rsidR="00356C18" w:rsidRPr="00937BE1">
        <w:t xml:space="preserve"> </w:t>
      </w:r>
      <w:r w:rsidR="00FC6661" w:rsidRPr="00937BE1">
        <w:t>admissions</w:t>
      </w:r>
      <w:r w:rsidR="00356C18" w:rsidRPr="00937BE1">
        <w:t xml:space="preserve"> </w:t>
      </w:r>
      <w:r w:rsidR="00FC6661" w:rsidRPr="00937BE1">
        <w:t>and</w:t>
      </w:r>
      <w:r w:rsidR="00356C18" w:rsidRPr="00937BE1">
        <w:t xml:space="preserve"> </w:t>
      </w:r>
      <w:r w:rsidR="00FC6661" w:rsidRPr="00937BE1">
        <w:t>74.8</w:t>
      </w:r>
      <w:r w:rsidR="001440BC" w:rsidRPr="00937BE1">
        <w:t>%</w:t>
      </w:r>
      <w:r w:rsidR="00356C18" w:rsidRPr="00937BE1">
        <w:t xml:space="preserve"> </w:t>
      </w:r>
      <w:r w:rsidR="00FC6661" w:rsidRPr="00937BE1">
        <w:t>of</w:t>
      </w:r>
      <w:r w:rsidR="00356C18" w:rsidRPr="00937BE1">
        <w:t xml:space="preserve"> </w:t>
      </w:r>
      <w:r w:rsidR="00FC6661" w:rsidRPr="00937BE1">
        <w:t>injury</w:t>
      </w:r>
      <w:r w:rsidR="00356C18" w:rsidRPr="00937BE1">
        <w:t xml:space="preserve"> </w:t>
      </w:r>
      <w:r w:rsidR="00FC6661" w:rsidRPr="00937BE1">
        <w:t>deaths</w:t>
      </w:r>
      <w:r w:rsidR="00356C18" w:rsidRPr="00937BE1">
        <w:t xml:space="preserve"> </w:t>
      </w:r>
      <w:r w:rsidR="00FC6661" w:rsidRPr="00937BE1">
        <w:t>(VISU,</w:t>
      </w:r>
      <w:r w:rsidR="00356C18" w:rsidRPr="00937BE1">
        <w:t xml:space="preserve"> </w:t>
      </w:r>
      <w:r w:rsidR="00FC6661" w:rsidRPr="00937BE1">
        <w:t>2024</w:t>
      </w:r>
      <w:r w:rsidR="00317E85" w:rsidRPr="00937BE1">
        <w:t>a; VISU 2024b</w:t>
      </w:r>
      <w:r w:rsidR="00FC6661" w:rsidRPr="00937BE1">
        <w:t>).</w:t>
      </w:r>
      <w:r w:rsidR="00356C18" w:rsidRPr="00937BE1">
        <w:t xml:space="preserve"> </w:t>
      </w:r>
      <w:r w:rsidR="00FC6661" w:rsidRPr="00937BE1">
        <w:t>Intentional</w:t>
      </w:r>
      <w:r w:rsidR="00356C18" w:rsidRPr="00937BE1">
        <w:t xml:space="preserve"> </w:t>
      </w:r>
      <w:r w:rsidR="00FC6661" w:rsidRPr="00937BE1">
        <w:t>injuries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self-harm/suicide</w:t>
      </w:r>
      <w:r w:rsidR="00356C18" w:rsidRPr="00937BE1">
        <w:t xml:space="preserve"> </w:t>
      </w:r>
      <w:r w:rsidR="00FC6661" w:rsidRPr="00937BE1">
        <w:t>and</w:t>
      </w:r>
      <w:r w:rsidR="00356C18" w:rsidRPr="00937BE1">
        <w:t xml:space="preserve"> </w:t>
      </w:r>
      <w:r w:rsidR="00FC6661" w:rsidRPr="00937BE1">
        <w:t>assault/homicide)</w:t>
      </w:r>
      <w:r w:rsidR="00356C18" w:rsidRPr="00937BE1">
        <w:t xml:space="preserve"> </w:t>
      </w:r>
      <w:r w:rsidR="00FC6661" w:rsidRPr="00937BE1">
        <w:t>contributed</w:t>
      </w:r>
      <w:r w:rsidR="00356C18" w:rsidRPr="00937BE1">
        <w:t xml:space="preserve"> </w:t>
      </w:r>
      <w:r w:rsidR="00FC6661" w:rsidRPr="00937BE1">
        <w:t>to</w:t>
      </w:r>
      <w:r w:rsidR="00356C18" w:rsidRPr="00937BE1">
        <w:t xml:space="preserve"> </w:t>
      </w:r>
      <w:r w:rsidR="00FC6661" w:rsidRPr="00937BE1">
        <w:t>4.5</w:t>
      </w:r>
      <w:r w:rsidR="001440BC" w:rsidRPr="00937BE1">
        <w:t>%</w:t>
      </w:r>
      <w:r w:rsidR="00356C18" w:rsidRPr="00937BE1">
        <w:t xml:space="preserve"> </w:t>
      </w:r>
      <w:r w:rsidR="00FC6661" w:rsidRPr="00937BE1">
        <w:t>of</w:t>
      </w:r>
      <w:r w:rsidR="00356C18" w:rsidRPr="00937BE1">
        <w:t xml:space="preserve"> </w:t>
      </w:r>
      <w:r w:rsidR="00FC6661" w:rsidRPr="00937BE1">
        <w:t>ED</w:t>
      </w:r>
      <w:r w:rsidR="00356C18" w:rsidRPr="00937BE1">
        <w:t xml:space="preserve"> </w:t>
      </w:r>
      <w:r w:rsidR="00FC6661" w:rsidRPr="00937BE1">
        <w:t>presentations,</w:t>
      </w:r>
      <w:r w:rsidR="00356C18" w:rsidRPr="00937BE1">
        <w:t xml:space="preserve"> </w:t>
      </w:r>
      <w:r w:rsidR="00FC6661" w:rsidRPr="00937BE1">
        <w:t>8.0</w:t>
      </w:r>
      <w:r w:rsidR="001440BC" w:rsidRPr="00937BE1">
        <w:t>%</w:t>
      </w:r>
      <w:r w:rsidR="00356C18" w:rsidRPr="00937BE1">
        <w:t xml:space="preserve"> </w:t>
      </w:r>
      <w:r w:rsidR="00FC6661" w:rsidRPr="00937BE1">
        <w:t>of</w:t>
      </w:r>
      <w:r w:rsidR="00356C18" w:rsidRPr="00937BE1">
        <w:t xml:space="preserve"> </w:t>
      </w:r>
      <w:r w:rsidR="00FC6661" w:rsidRPr="00937BE1">
        <w:t>admissions</w:t>
      </w:r>
      <w:r w:rsidR="00356C18" w:rsidRPr="00937BE1">
        <w:t xml:space="preserve"> </w:t>
      </w:r>
      <w:r w:rsidR="00FC6661" w:rsidRPr="00937BE1">
        <w:t>and</w:t>
      </w:r>
      <w:r w:rsidR="00356C18" w:rsidRPr="00937BE1">
        <w:t xml:space="preserve"> </w:t>
      </w:r>
      <w:r w:rsidR="00FC6661" w:rsidRPr="00937BE1">
        <w:t>24.5</w:t>
      </w:r>
      <w:r w:rsidR="001440BC" w:rsidRPr="00937BE1">
        <w:t>%</w:t>
      </w:r>
      <w:r w:rsidR="00356C18" w:rsidRPr="00937BE1">
        <w:t xml:space="preserve"> </w:t>
      </w:r>
      <w:r w:rsidR="00FC6661" w:rsidRPr="00937BE1">
        <w:t>of</w:t>
      </w:r>
      <w:r w:rsidR="00356C18" w:rsidRPr="00937BE1">
        <w:t xml:space="preserve"> </w:t>
      </w:r>
      <w:r w:rsidR="00FC6661" w:rsidRPr="00937BE1">
        <w:t>injury</w:t>
      </w:r>
      <w:r w:rsidR="00356C18" w:rsidRPr="00937BE1">
        <w:t xml:space="preserve"> </w:t>
      </w:r>
      <w:r w:rsidR="00FC6661" w:rsidRPr="00937BE1">
        <w:t>deaths.</w:t>
      </w:r>
    </w:p>
    <w:p w14:paraId="244C86CB" w14:textId="133D55C9" w:rsidR="00FC6661" w:rsidRPr="00937BE1" w:rsidRDefault="00FC6661" w:rsidP="00BA1129">
      <w:pPr>
        <w:pStyle w:val="Body"/>
      </w:pPr>
      <w:r w:rsidRPr="00937BE1">
        <w:lastRenderedPageBreak/>
        <w:t>The</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were</w:t>
      </w:r>
      <w:r w:rsidR="00356C18" w:rsidRPr="00937BE1">
        <w:t xml:space="preserve"> </w:t>
      </w:r>
      <w:r w:rsidRPr="00937BE1">
        <w:t>falls</w:t>
      </w:r>
      <w:r w:rsidR="00356C18" w:rsidRPr="00937BE1">
        <w:t xml:space="preserve"> </w:t>
      </w:r>
      <w:r w:rsidRPr="00937BE1">
        <w:t>(32.3</w:t>
      </w:r>
      <w:r w:rsidR="001440BC" w:rsidRPr="00937BE1">
        <w:t>%</w:t>
      </w:r>
      <w:r w:rsidRPr="00937BE1">
        <w:t>),</w:t>
      </w:r>
      <w:r w:rsidR="00356C18" w:rsidRPr="00937BE1">
        <w:t xml:space="preserve"> </w:t>
      </w:r>
      <w:r w:rsidRPr="00937BE1">
        <w:t>hit/struck/crush</w:t>
      </w:r>
      <w:r w:rsidR="00356C18" w:rsidRPr="00937BE1">
        <w:t xml:space="preserve"> </w:t>
      </w:r>
      <w:r w:rsidRPr="00937BE1">
        <w:t>(13.6</w:t>
      </w:r>
      <w:r w:rsidR="001440BC" w:rsidRPr="00937BE1">
        <w:t>%</w:t>
      </w:r>
      <w:r w:rsidRPr="00937BE1">
        <w:t>)</w:t>
      </w:r>
      <w:r w:rsidR="00356C18" w:rsidRPr="00937BE1">
        <w:t xml:space="preserve"> </w:t>
      </w:r>
      <w:r w:rsidRPr="00937BE1">
        <w:t>and</w:t>
      </w:r>
      <w:r w:rsidR="00356C18" w:rsidRPr="00937BE1">
        <w:t xml:space="preserve"> </w:t>
      </w:r>
      <w:r w:rsidRPr="00937BE1">
        <w:t>cutting/piercing</w:t>
      </w:r>
      <w:r w:rsidR="00356C18" w:rsidRPr="00937BE1">
        <w:t xml:space="preserve"> </w:t>
      </w:r>
      <w:r w:rsidRPr="00937BE1">
        <w:t>(7.9</w:t>
      </w:r>
      <w:r w:rsidR="001440BC" w:rsidRPr="00937BE1">
        <w:t>%</w:t>
      </w:r>
      <w:r w:rsidRPr="00937BE1">
        <w:t>)</w:t>
      </w:r>
      <w:r w:rsidR="00356C18" w:rsidRPr="00937BE1">
        <w:t xml:space="preserve"> </w:t>
      </w:r>
      <w:r w:rsidRPr="00937BE1">
        <w:t>(Figure</w:t>
      </w:r>
      <w:r w:rsidR="00356C18" w:rsidRPr="00937BE1">
        <w:t xml:space="preserve"> </w:t>
      </w:r>
      <w:r w:rsidR="00A2127C" w:rsidRPr="00937BE1">
        <w:t>3</w:t>
      </w:r>
      <w:r w:rsidR="00191D28" w:rsidRPr="00937BE1">
        <w:t>2</w:t>
      </w:r>
      <w:r w:rsidR="00E74CC9" w:rsidRPr="00937BE1">
        <w:t>)</w:t>
      </w:r>
      <w:r w:rsidR="00356C18" w:rsidRPr="00937BE1">
        <w:t xml:space="preserve"> </w:t>
      </w:r>
      <w:r w:rsidR="00E74CC9" w:rsidRPr="00937BE1">
        <w:t>(</w:t>
      </w:r>
      <w:r w:rsidRPr="00937BE1">
        <w:t>VISU</w:t>
      </w:r>
      <w:r w:rsidR="00B06BBF" w:rsidRPr="00937BE1">
        <w:t>,</w:t>
      </w:r>
      <w:r w:rsidR="00356C18" w:rsidRPr="00937BE1">
        <w:t xml:space="preserve"> </w:t>
      </w:r>
      <w:r w:rsidRPr="00937BE1">
        <w:t>2024</w:t>
      </w:r>
      <w:r w:rsidR="00C421C0" w:rsidRPr="00937BE1">
        <w:t>a</w:t>
      </w:r>
      <w:r w:rsidRPr="00937BE1">
        <w:t>).</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admissions</w:t>
      </w:r>
      <w:r w:rsidR="00356C18" w:rsidRPr="00937BE1">
        <w:t xml:space="preserve"> </w:t>
      </w:r>
      <w:r w:rsidRPr="00937BE1">
        <w:t>were</w:t>
      </w:r>
      <w:r w:rsidR="00356C18" w:rsidRPr="00937BE1">
        <w:t xml:space="preserve"> </w:t>
      </w:r>
      <w:r w:rsidRPr="00937BE1">
        <w:t>falls</w:t>
      </w:r>
      <w:r w:rsidR="00356C18" w:rsidRPr="00937BE1">
        <w:t xml:space="preserve"> </w:t>
      </w:r>
      <w:r w:rsidRPr="00937BE1">
        <w:t>(43.9</w:t>
      </w:r>
      <w:r w:rsidR="001440BC" w:rsidRPr="00937BE1">
        <w:t>%</w:t>
      </w:r>
      <w:r w:rsidRPr="00937BE1">
        <w:t>)</w:t>
      </w:r>
      <w:r w:rsidR="00356C18" w:rsidRPr="00937BE1">
        <w:t xml:space="preserve"> </w:t>
      </w:r>
      <w:r w:rsidRPr="00937BE1">
        <w:t>and</w:t>
      </w:r>
      <w:r w:rsidR="00356C18" w:rsidRPr="00937BE1">
        <w:t xml:space="preserve"> </w:t>
      </w:r>
      <w:r w:rsidRPr="00937BE1">
        <w:t>transport</w:t>
      </w:r>
      <w:r w:rsidR="00356C18" w:rsidRPr="00937BE1">
        <w:t xml:space="preserve"> </w:t>
      </w:r>
      <w:r w:rsidRPr="00937BE1">
        <w:t>accidents</w:t>
      </w:r>
      <w:r w:rsidR="00356C18" w:rsidRPr="00937BE1">
        <w:t xml:space="preserve"> </w:t>
      </w:r>
      <w:r w:rsidRPr="00937BE1">
        <w:t>(12.5</w:t>
      </w:r>
      <w:r w:rsidR="001440BC" w:rsidRPr="00937BE1">
        <w:t>%</w:t>
      </w:r>
      <w:r w:rsidRPr="00937BE1">
        <w:t>).</w:t>
      </w:r>
      <w:r w:rsidR="00356C18" w:rsidRPr="00937BE1">
        <w:t xml:space="preserve"> </w:t>
      </w:r>
      <w:r w:rsidRPr="00937BE1">
        <w:t>The</w:t>
      </w:r>
      <w:r w:rsidR="00356C18" w:rsidRPr="00937BE1">
        <w:t xml:space="preserve"> </w:t>
      </w:r>
      <w:r w:rsidRPr="00937BE1">
        <w:t>top</w:t>
      </w:r>
      <w:r w:rsidR="00356C18" w:rsidRPr="00937BE1">
        <w:t xml:space="preserve"> </w:t>
      </w:r>
      <w:r w:rsidRPr="00937BE1">
        <w:t>3</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r w:rsidRPr="00937BE1">
        <w:t>were</w:t>
      </w:r>
      <w:r w:rsidR="00356C18" w:rsidRPr="00937BE1">
        <w:t xml:space="preserve"> </w:t>
      </w:r>
      <w:r w:rsidRPr="00937BE1">
        <w:t>falls</w:t>
      </w:r>
      <w:r w:rsidR="00356C18" w:rsidRPr="00937BE1">
        <w:t xml:space="preserve"> </w:t>
      </w:r>
      <w:r w:rsidRPr="00937BE1">
        <w:t>(45.2</w:t>
      </w:r>
      <w:r w:rsidR="001440BC" w:rsidRPr="00937BE1">
        <w:t>%</w:t>
      </w:r>
      <w:r w:rsidRPr="00937BE1">
        <w:t>),</w:t>
      </w:r>
      <w:r w:rsidR="00356C18" w:rsidRPr="00937BE1">
        <w:t xml:space="preserve"> </w:t>
      </w:r>
      <w:r w:rsidRPr="00937BE1">
        <w:t>self-harm/suicide</w:t>
      </w:r>
      <w:r w:rsidR="00356C18" w:rsidRPr="00937BE1">
        <w:t xml:space="preserve"> </w:t>
      </w:r>
      <w:r w:rsidRPr="00937BE1">
        <w:t>(22.1</w:t>
      </w:r>
      <w:r w:rsidR="001440BC" w:rsidRPr="00937BE1">
        <w:t>%</w:t>
      </w:r>
      <w:r w:rsidRPr="00937BE1">
        <w:t>)</w:t>
      </w:r>
      <w:r w:rsidR="00356C18" w:rsidRPr="00937BE1">
        <w:t xml:space="preserve"> </w:t>
      </w:r>
      <w:r w:rsidRPr="00937BE1">
        <w:t>and</w:t>
      </w:r>
      <w:r w:rsidR="00356C18" w:rsidRPr="00937BE1">
        <w:t xml:space="preserve"> </w:t>
      </w:r>
      <w:r w:rsidRPr="00937BE1">
        <w:t>unintentional</w:t>
      </w:r>
      <w:r w:rsidR="00356C18" w:rsidRPr="00937BE1">
        <w:t xml:space="preserve"> </w:t>
      </w:r>
      <w:r w:rsidRPr="00937BE1">
        <w:t>poisonings</w:t>
      </w:r>
      <w:r w:rsidR="00356C18" w:rsidRPr="00937BE1">
        <w:t xml:space="preserve"> </w:t>
      </w:r>
      <w:r w:rsidRPr="00937BE1">
        <w:t>(13.2</w:t>
      </w:r>
      <w:r w:rsidR="001440BC" w:rsidRPr="00937BE1">
        <w:t>%</w:t>
      </w:r>
      <w:r w:rsidRPr="00937BE1">
        <w:t>)</w:t>
      </w:r>
      <w:r w:rsidR="00CB0730" w:rsidRPr="00937BE1">
        <w:t xml:space="preserve"> (VISU, 2024</w:t>
      </w:r>
      <w:r w:rsidR="004636E7" w:rsidRPr="00937BE1">
        <w:t>b)</w:t>
      </w:r>
      <w:r w:rsidRPr="00937BE1">
        <w:t>.</w:t>
      </w:r>
    </w:p>
    <w:p w14:paraId="26DBDDB5" w14:textId="3FEE78D5" w:rsidR="00FC6661" w:rsidRPr="00937BE1" w:rsidRDefault="00FC6661" w:rsidP="00BA1129">
      <w:pPr>
        <w:pStyle w:val="Body"/>
      </w:pPr>
      <w:r w:rsidRPr="00937BE1">
        <w:t>Overall,</w:t>
      </w:r>
      <w:r w:rsidR="00356C18" w:rsidRPr="00937BE1">
        <w:t xml:space="preserve"> </w:t>
      </w:r>
      <w:r w:rsidRPr="00937BE1">
        <w:t>falls</w:t>
      </w:r>
      <w:r w:rsidR="00356C18" w:rsidRPr="00937BE1">
        <w:t xml:space="preserve"> </w:t>
      </w:r>
      <w:r w:rsidRPr="00937BE1">
        <w:t>were</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unintentional</w:t>
      </w:r>
      <w:r w:rsidR="00356C18" w:rsidRPr="00937BE1">
        <w:t xml:space="preserve"> </w:t>
      </w:r>
      <w:r w:rsidRPr="00937BE1">
        <w:t>injury</w:t>
      </w:r>
      <w:r w:rsidR="00356C18" w:rsidRPr="00937BE1">
        <w:t xml:space="preserve"> </w:t>
      </w:r>
      <w:r w:rsidRPr="00937BE1">
        <w:t>burden</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00677E13" w:rsidRPr="00937BE1">
        <w:t>2020</w:t>
      </w:r>
      <w:r w:rsidR="000C1050" w:rsidRPr="00937BE1">
        <w:t xml:space="preserve"> and </w:t>
      </w:r>
      <w:r w:rsidR="00677E13" w:rsidRPr="00937BE1">
        <w:t>2021</w:t>
      </w:r>
      <w:r w:rsidRPr="00937BE1">
        <w:t>,</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32.3</w:t>
      </w:r>
      <w:r w:rsidR="001440BC" w:rsidRPr="00937BE1">
        <w:t>%</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43.9</w:t>
      </w:r>
      <w:r w:rsidR="001440BC" w:rsidRPr="00937BE1">
        <w:t>%</w:t>
      </w:r>
      <w:r w:rsidR="00356C18" w:rsidRPr="00937BE1">
        <w:t xml:space="preserve"> </w:t>
      </w:r>
      <w:r w:rsidRPr="00937BE1">
        <w:t>of</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45.2</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(Figure</w:t>
      </w:r>
      <w:r w:rsidR="00356C18" w:rsidRPr="00937BE1">
        <w:t xml:space="preserve"> </w:t>
      </w:r>
      <w:r w:rsidR="00613BBE" w:rsidRPr="00937BE1">
        <w:t>3</w:t>
      </w:r>
      <w:r w:rsidR="00191D28" w:rsidRPr="00937BE1">
        <w:t>2</w:t>
      </w:r>
      <w:r w:rsidR="008F1369" w:rsidRPr="00937BE1">
        <w:t>)</w:t>
      </w:r>
      <w:r w:rsidR="00356C18" w:rsidRPr="00937BE1">
        <w:t xml:space="preserve"> </w:t>
      </w:r>
      <w:r w:rsidR="008F1369" w:rsidRPr="00937BE1">
        <w:t>(</w:t>
      </w:r>
      <w:r w:rsidRPr="00937BE1">
        <w:t>VISU</w:t>
      </w:r>
      <w:r w:rsidR="00B06BBF" w:rsidRPr="00937BE1">
        <w:t>,</w:t>
      </w:r>
      <w:r w:rsidR="00356C18" w:rsidRPr="00937BE1">
        <w:t xml:space="preserve"> </w:t>
      </w:r>
      <w:r w:rsidRPr="00937BE1">
        <w:t>2024</w:t>
      </w:r>
      <w:r w:rsidR="008113A5" w:rsidRPr="00937BE1">
        <w:t>a; VISU, 2024b</w:t>
      </w:r>
      <w:r w:rsidRPr="00937BE1">
        <w:t>).</w:t>
      </w:r>
      <w:r w:rsidR="00356C18" w:rsidRPr="00937BE1">
        <w:t xml:space="preserve"> </w:t>
      </w:r>
      <w:r w:rsidRPr="00937BE1">
        <w:t>Self-harm/suicide</w:t>
      </w:r>
      <w:r w:rsidR="00356C18" w:rsidRPr="00937BE1">
        <w:t xml:space="preserve"> </w:t>
      </w:r>
      <w:r w:rsidRPr="00937BE1">
        <w:t>was</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intentional</w:t>
      </w:r>
      <w:r w:rsidR="00356C18" w:rsidRPr="00937BE1">
        <w:t xml:space="preserve"> </w:t>
      </w:r>
      <w:r w:rsidRPr="00937BE1">
        <w:t>injury</w:t>
      </w:r>
      <w:r w:rsidR="00356C18" w:rsidRPr="00937BE1">
        <w:t xml:space="preserve"> </w:t>
      </w:r>
      <w:r w:rsidRPr="00937BE1">
        <w:t>burden,</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2.7</w:t>
      </w:r>
      <w:r w:rsidR="001440BC" w:rsidRPr="00937BE1">
        <w:t>%</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4.6</w:t>
      </w:r>
      <w:r w:rsidR="001440BC" w:rsidRPr="00937BE1">
        <w:t>%</w:t>
      </w:r>
      <w:r w:rsidR="00356C18" w:rsidRPr="00937BE1">
        <w:t xml:space="preserve"> </w:t>
      </w:r>
      <w:r w:rsidRPr="00937BE1">
        <w:t>of</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22.1</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p>
    <w:p w14:paraId="5E7D64A9" w14:textId="3FD31D2A" w:rsidR="00FC6661" w:rsidRPr="00937BE1" w:rsidRDefault="00FC6661" w:rsidP="00DC7E0A">
      <w:pPr>
        <w:pStyle w:val="Figurecaption"/>
      </w:pPr>
      <w:r w:rsidRPr="00937BE1">
        <w:t>Figure</w:t>
      </w:r>
      <w:r w:rsidR="00356C18" w:rsidRPr="00937BE1">
        <w:t xml:space="preserve"> </w:t>
      </w:r>
      <w:r w:rsidR="0097384E" w:rsidRPr="00937BE1">
        <w:t>3</w:t>
      </w:r>
      <w:r w:rsidR="00191D28" w:rsidRPr="00937BE1">
        <w:t>2:</w:t>
      </w:r>
      <w:r w:rsidR="00356C18" w:rsidRPr="00937BE1">
        <w:t xml:space="preserve"> </w:t>
      </w:r>
      <w:r w:rsidRPr="00937BE1">
        <w:t>Injury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top</w:t>
      </w:r>
      <w:r w:rsidR="00356C18" w:rsidRPr="00937BE1">
        <w:t xml:space="preserve"> </w:t>
      </w:r>
      <w:r w:rsidR="00677E13" w:rsidRPr="00937BE1">
        <w:t>10</w:t>
      </w:r>
      <w:r w:rsidR="00356C18" w:rsidRPr="00937BE1">
        <w:t xml:space="preserve"> </w:t>
      </w:r>
      <w:r w:rsidRPr="00937BE1">
        <w:t>injury</w:t>
      </w:r>
      <w:r w:rsidR="00356C18" w:rsidRPr="00937BE1">
        <w:t xml:space="preserve"> </w:t>
      </w:r>
      <w:r w:rsidRPr="00937BE1">
        <w:t>causes,</w:t>
      </w:r>
      <w:r w:rsidR="00356C18" w:rsidRPr="00937BE1">
        <w:t xml:space="preserve"> </w:t>
      </w:r>
      <w:r w:rsidR="00677E13" w:rsidRPr="00937BE1">
        <w:t>2020–2021</w:t>
      </w:r>
    </w:p>
    <w:p w14:paraId="0B8B9F35" w14:textId="77777777" w:rsidR="00FC6661" w:rsidRPr="00937BE1" w:rsidRDefault="00FC6661" w:rsidP="00FC6661">
      <w:pPr>
        <w:pStyle w:val="Body"/>
      </w:pPr>
      <w:r w:rsidRPr="00937BE1">
        <w:rPr>
          <w:noProof/>
        </w:rPr>
        <w:drawing>
          <wp:inline distT="0" distB="0" distL="0" distR="0" wp14:anchorId="3CF1C37C" wp14:editId="6950E657">
            <wp:extent cx="5440680" cy="6699250"/>
            <wp:effectExtent l="0" t="0" r="7620" b="6350"/>
            <wp:docPr id="1349124884" name="Chart 1" descr="Refer to the appendix for the raw data used to create this figure.">
              <a:extLst xmlns:a="http://schemas.openxmlformats.org/drawingml/2006/main">
                <a:ext uri="{FF2B5EF4-FFF2-40B4-BE49-F238E27FC236}">
                  <a16:creationId xmlns:a16="http://schemas.microsoft.com/office/drawing/2014/main" id="{F10F81CB-0F38-21B3-4546-C9441018C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14:paraId="066778BE" w14:textId="36378135" w:rsidR="00FC6661" w:rsidRPr="00937BE1" w:rsidRDefault="00FC6661" w:rsidP="00D0390F">
      <w:pPr>
        <w:pStyle w:val="Heading3"/>
        <w:rPr>
          <w:b/>
        </w:rPr>
      </w:pPr>
      <w:r w:rsidRPr="00937BE1">
        <w:lastRenderedPageBreak/>
        <w:t>Cost</w:t>
      </w:r>
      <w:r w:rsidR="00356C18" w:rsidRPr="00937BE1">
        <w:t xml:space="preserve"> </w:t>
      </w:r>
      <w:r w:rsidRPr="00937BE1">
        <w:t>of</w:t>
      </w:r>
      <w:r w:rsidR="00356C18" w:rsidRPr="00937BE1">
        <w:t xml:space="preserve"> </w:t>
      </w:r>
      <w:r w:rsidRPr="00937BE1">
        <w:t>injury</w:t>
      </w:r>
      <w:r w:rsidR="00356C18" w:rsidRPr="00937BE1">
        <w:t xml:space="preserve"> </w:t>
      </w:r>
      <w:r w:rsidRPr="00937BE1">
        <w:t>in</w:t>
      </w:r>
      <w:r w:rsidR="00356C18" w:rsidRPr="00937BE1">
        <w:t xml:space="preserve"> </w:t>
      </w:r>
      <w:r w:rsidRPr="00937BE1">
        <w:t>Victoria</w:t>
      </w:r>
      <w:r w:rsidR="00356C18" w:rsidRPr="00937BE1">
        <w:t xml:space="preserve"> </w:t>
      </w:r>
    </w:p>
    <w:p w14:paraId="4A8FC540" w14:textId="58D0FDC5" w:rsidR="00FC6661" w:rsidRPr="00937BE1" w:rsidRDefault="00FC6661" w:rsidP="00BA1129">
      <w:pPr>
        <w:pStyle w:val="Body"/>
        <w:rPr>
          <w:rFonts w:cs="Arial"/>
        </w:rPr>
      </w:pPr>
      <w:r w:rsidRPr="00937BE1">
        <w:t>In</w:t>
      </w:r>
      <w:r w:rsidR="00356C18" w:rsidRPr="00937BE1">
        <w:t xml:space="preserve"> </w:t>
      </w:r>
      <w:r w:rsidR="00AE12C3" w:rsidRPr="00937BE1">
        <w:t>2020–21</w:t>
      </w:r>
      <w:r w:rsidRPr="00937BE1">
        <w:t>,</w:t>
      </w:r>
      <w:r w:rsidR="00356C18" w:rsidRPr="00937BE1">
        <w:t xml:space="preserve"> </w:t>
      </w:r>
      <w:r w:rsidRPr="00937BE1">
        <w:t>health</w:t>
      </w:r>
      <w:r w:rsidR="00356C18" w:rsidRPr="00937BE1">
        <w:t xml:space="preserve"> </w:t>
      </w:r>
      <w:r w:rsidRPr="00937BE1">
        <w:t>costs</w:t>
      </w:r>
      <w:r w:rsidR="00356C18" w:rsidRPr="00937BE1">
        <w:t xml:space="preserve"> </w:t>
      </w:r>
      <w:r w:rsidRPr="00937BE1">
        <w:t>attributable</w:t>
      </w:r>
      <w:r w:rsidR="00356C18" w:rsidRPr="00937BE1">
        <w:t xml:space="preserve"> </w:t>
      </w:r>
      <w:r w:rsidRPr="00937BE1">
        <w:t>to</w:t>
      </w:r>
      <w:r w:rsidR="00356C18" w:rsidRPr="00937BE1">
        <w:t xml:space="preserve"> </w:t>
      </w:r>
      <w:r w:rsidRPr="00937BE1">
        <w:t>injury</w:t>
      </w:r>
      <w:r w:rsidR="00356C18" w:rsidRPr="00937BE1">
        <w:t xml:space="preserve"> </w:t>
      </w:r>
      <w:r w:rsidRPr="00937BE1">
        <w:t>in</w:t>
      </w:r>
      <w:r w:rsidR="00356C18" w:rsidRPr="00937BE1">
        <w:t xml:space="preserve"> </w:t>
      </w:r>
      <w:r w:rsidRPr="00937BE1">
        <w:t>Australia</w:t>
      </w:r>
      <w:r w:rsidR="00356C18" w:rsidRPr="00937BE1">
        <w:t xml:space="preserve"> </w:t>
      </w:r>
      <w:r w:rsidRPr="00937BE1">
        <w:t>were</w:t>
      </w:r>
      <w:r w:rsidR="00356C18" w:rsidRPr="00937BE1">
        <w:t xml:space="preserve"> </w:t>
      </w:r>
      <w:r w:rsidRPr="00937BE1">
        <w:t>reported</w:t>
      </w:r>
      <w:r w:rsidR="00356C18" w:rsidRPr="00937BE1">
        <w:t xml:space="preserve"> </w:t>
      </w:r>
      <w:r w:rsidRPr="00937BE1">
        <w:t>to</w:t>
      </w:r>
      <w:r w:rsidR="00356C18" w:rsidRPr="00937BE1">
        <w:t xml:space="preserve"> </w:t>
      </w:r>
      <w:r w:rsidRPr="00937BE1">
        <w:t>be</w:t>
      </w:r>
      <w:r w:rsidR="00356C18" w:rsidRPr="00937BE1">
        <w:t xml:space="preserve"> </w:t>
      </w:r>
      <w:r w:rsidR="00B06BBF" w:rsidRPr="00937BE1">
        <w:t>four</w:t>
      </w:r>
      <w:r w:rsidRPr="00937BE1">
        <w:t>th</w:t>
      </w:r>
      <w:r w:rsidR="00356C18" w:rsidRPr="00937BE1">
        <w:t xml:space="preserve"> </w:t>
      </w:r>
      <w:r w:rsidRPr="00937BE1">
        <w:t>highest</w:t>
      </w:r>
      <w:r w:rsidR="00356C18" w:rsidRPr="00937BE1">
        <w:t xml:space="preserve"> </w:t>
      </w:r>
      <w:r w:rsidRPr="00937BE1">
        <w:t>of</w:t>
      </w:r>
      <w:r w:rsidR="00356C18" w:rsidRPr="00937BE1">
        <w:t xml:space="preserve"> </w:t>
      </w:r>
      <w:r w:rsidRPr="00937BE1">
        <w:t>all</w:t>
      </w:r>
      <w:r w:rsidR="00356C18" w:rsidRPr="00937BE1">
        <w:t xml:space="preserve"> </w:t>
      </w:r>
      <w:r w:rsidRPr="00937BE1">
        <w:t>disease</w:t>
      </w:r>
      <w:r w:rsidR="00356C18" w:rsidRPr="00937BE1">
        <w:t xml:space="preserve"> </w:t>
      </w:r>
      <w:r w:rsidRPr="00937BE1">
        <w:t>groups,</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7.3</w:t>
      </w:r>
      <w:r w:rsidR="001440BC" w:rsidRPr="00937BE1">
        <w:t>%</w:t>
      </w:r>
      <w:r w:rsidR="00356C18" w:rsidRPr="00937BE1">
        <w:t xml:space="preserve"> </w:t>
      </w:r>
      <w:r w:rsidRPr="00937BE1">
        <w:t>($11</w:t>
      </w:r>
      <w:r w:rsidR="00356C18" w:rsidRPr="00937BE1">
        <w:t xml:space="preserve"> </w:t>
      </w:r>
      <w:r w:rsidRPr="00937BE1">
        <w:t>billion)</w:t>
      </w:r>
      <w:r w:rsidR="00356C18" w:rsidRPr="00937BE1">
        <w:t xml:space="preserve"> </w:t>
      </w:r>
      <w:r w:rsidRPr="00937BE1">
        <w:t>of</w:t>
      </w:r>
      <w:r w:rsidR="00356C18" w:rsidRPr="00937BE1">
        <w:t xml:space="preserve"> </w:t>
      </w:r>
      <w:r w:rsidRPr="00937BE1">
        <w:t>the</w:t>
      </w:r>
      <w:r w:rsidR="00356C18" w:rsidRPr="00937BE1">
        <w:t xml:space="preserve"> </w:t>
      </w:r>
      <w:r w:rsidRPr="00937BE1">
        <w:t>total</w:t>
      </w:r>
      <w:r w:rsidR="00356C18" w:rsidRPr="00937BE1">
        <w:t xml:space="preserve"> </w:t>
      </w:r>
      <w:r w:rsidRPr="00937BE1">
        <w:t>direct</w:t>
      </w:r>
      <w:r w:rsidR="00356C18" w:rsidRPr="00937BE1">
        <w:t xml:space="preserve"> </w:t>
      </w:r>
      <w:r w:rsidRPr="00937BE1">
        <w:t>costs</w:t>
      </w:r>
      <w:r w:rsidR="00356C18" w:rsidRPr="00937BE1">
        <w:t xml:space="preserve"> </w:t>
      </w:r>
      <w:r w:rsidRPr="00937BE1">
        <w:t>of</w:t>
      </w:r>
      <w:r w:rsidR="00356C18" w:rsidRPr="00937BE1">
        <w:t xml:space="preserve"> </w:t>
      </w:r>
      <w:r w:rsidRPr="00937BE1">
        <w:t>all</w:t>
      </w:r>
      <w:r w:rsidR="00356C18" w:rsidRPr="00937BE1">
        <w:t xml:space="preserve"> </w:t>
      </w:r>
      <w:r w:rsidRPr="00937BE1">
        <w:t>diseases</w:t>
      </w:r>
      <w:r w:rsidR="00356C18" w:rsidRPr="00937BE1">
        <w:t xml:space="preserve"> </w:t>
      </w:r>
      <w:r w:rsidRPr="00937BE1">
        <w:t>annually</w:t>
      </w:r>
      <w:r w:rsidR="00356C18" w:rsidRPr="00937BE1">
        <w:t xml:space="preserve"> </w:t>
      </w:r>
      <w:r w:rsidRPr="00937BE1">
        <w:t>(AIHW,</w:t>
      </w:r>
      <w:r w:rsidR="00356C18" w:rsidRPr="00937BE1">
        <w:t xml:space="preserve"> </w:t>
      </w:r>
      <w:r w:rsidRPr="00937BE1">
        <w:t>2023</w:t>
      </w:r>
      <w:r w:rsidR="00B23B76" w:rsidRPr="00937BE1">
        <w:t>b</w:t>
      </w:r>
      <w:r w:rsidRPr="00937BE1">
        <w:t>).</w:t>
      </w:r>
      <w:r w:rsidR="00356C18" w:rsidRPr="00937BE1">
        <w:t xml:space="preserve"> </w:t>
      </w:r>
      <w:r w:rsidRPr="00937BE1">
        <w:t>Injury</w:t>
      </w:r>
      <w:r w:rsidR="00356C18" w:rsidRPr="00937BE1">
        <w:t xml:space="preserve"> </w:t>
      </w:r>
      <w:r w:rsidRPr="00937BE1">
        <w:t>ranked</w:t>
      </w:r>
      <w:r w:rsidR="00356C18" w:rsidRPr="00937BE1">
        <w:t xml:space="preserve"> </w:t>
      </w:r>
      <w:r w:rsidR="008E0961" w:rsidRPr="00937BE1">
        <w:t>seco</w:t>
      </w:r>
      <w:r w:rsidRPr="00937BE1">
        <w:t>nd</w:t>
      </w:r>
      <w:r w:rsidR="00356C18" w:rsidRPr="00937BE1">
        <w:t xml:space="preserve"> </w:t>
      </w:r>
      <w:r w:rsidRPr="00937BE1">
        <w:t>highest</w:t>
      </w:r>
      <w:r w:rsidR="00356C18" w:rsidRPr="00937BE1">
        <w:t xml:space="preserve"> </w:t>
      </w:r>
      <w:r w:rsidRPr="00937BE1">
        <w:t>spending</w:t>
      </w:r>
      <w:r w:rsidR="00356C18" w:rsidRPr="00937BE1">
        <w:t xml:space="preserve"> </w:t>
      </w:r>
      <w:r w:rsidRPr="00937BE1">
        <w:t>on</w:t>
      </w:r>
      <w:r w:rsidR="00356C18" w:rsidRPr="00937BE1">
        <w:t xml:space="preserve"> </w:t>
      </w:r>
      <w:r w:rsidRPr="00937BE1">
        <w:t>public</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of</w:t>
      </w:r>
      <w:r w:rsidR="00356C18" w:rsidRPr="00937BE1">
        <w:t xml:space="preserve"> </w:t>
      </w:r>
      <w:r w:rsidRPr="00937BE1">
        <w:t>$4.9</w:t>
      </w:r>
      <w:r w:rsidR="00356C18" w:rsidRPr="00937BE1">
        <w:t xml:space="preserve"> </w:t>
      </w:r>
      <w:r w:rsidRPr="00937BE1">
        <w:t>billion,</w:t>
      </w:r>
      <w:r w:rsidR="00356C18" w:rsidRPr="00937BE1">
        <w:t xml:space="preserve"> </w:t>
      </w:r>
      <w:r w:rsidRPr="00937BE1">
        <w:t>with</w:t>
      </w:r>
      <w:r w:rsidR="00356C18" w:rsidRPr="00937BE1">
        <w:t xml:space="preserve"> </w:t>
      </w:r>
      <w:r w:rsidRPr="00937BE1">
        <w:t>the</w:t>
      </w:r>
      <w:r w:rsidR="00356C18" w:rsidRPr="00937BE1">
        <w:t xml:space="preserve"> </w:t>
      </w:r>
      <w:r w:rsidRPr="00937BE1">
        <w:t>bulk</w:t>
      </w:r>
      <w:r w:rsidR="00356C18" w:rsidRPr="00937BE1">
        <w:t xml:space="preserve"> </w:t>
      </w:r>
      <w:r w:rsidRPr="00937BE1">
        <w:t>occurring</w:t>
      </w:r>
      <w:r w:rsidR="00356C18" w:rsidRPr="00937BE1">
        <w:t xml:space="preserve"> </w:t>
      </w:r>
      <w:r w:rsidRPr="00937BE1">
        <w:t>for</w:t>
      </w:r>
      <w:r w:rsidR="00356C18" w:rsidRPr="00937BE1">
        <w:t xml:space="preserve"> </w:t>
      </w:r>
      <w:r w:rsidRPr="00937BE1">
        <w:t>falls</w:t>
      </w:r>
      <w:r w:rsidR="00356C18" w:rsidRPr="00937BE1">
        <w:t xml:space="preserve"> </w:t>
      </w:r>
      <w:r w:rsidRPr="00937BE1">
        <w:t>among</w:t>
      </w:r>
      <w:r w:rsidR="00356C18" w:rsidRPr="00937BE1">
        <w:t xml:space="preserve"> </w:t>
      </w:r>
      <w:r w:rsidRPr="00937BE1">
        <w:t>older</w:t>
      </w:r>
      <w:r w:rsidR="00356C18" w:rsidRPr="00937BE1">
        <w:t xml:space="preserve"> </w:t>
      </w:r>
      <w:r w:rsidRPr="00937BE1">
        <w:t>females</w:t>
      </w:r>
      <w:r w:rsidR="00356C18" w:rsidRPr="00937BE1">
        <w:t xml:space="preserve"> </w:t>
      </w:r>
      <w:r w:rsidRPr="00937BE1">
        <w:t>in</w:t>
      </w:r>
      <w:r w:rsidR="00356C18" w:rsidRPr="00937BE1">
        <w:t xml:space="preserve"> </w:t>
      </w:r>
      <w:r w:rsidRPr="00937BE1">
        <w:t>the</w:t>
      </w:r>
      <w:r w:rsidR="00356C18" w:rsidRPr="00937BE1">
        <w:t xml:space="preserve"> </w:t>
      </w:r>
      <w:r w:rsidRPr="00937BE1">
        <w:t>70</w:t>
      </w:r>
      <w:r w:rsidR="0033669E" w:rsidRPr="00937BE1">
        <w:t xml:space="preserve"> to </w:t>
      </w:r>
      <w:r w:rsidRPr="00937BE1">
        <w:t>74</w:t>
      </w:r>
      <w:r w:rsidR="00356C18" w:rsidRPr="00937BE1">
        <w:t xml:space="preserve"> </w:t>
      </w:r>
      <w:r w:rsidRPr="00937BE1">
        <w:t>years</w:t>
      </w:r>
      <w:r w:rsidR="00356C18" w:rsidRPr="00937BE1">
        <w:t xml:space="preserve"> </w:t>
      </w:r>
      <w:r w:rsidRPr="00937BE1">
        <w:t>age</w:t>
      </w:r>
      <w:r w:rsidR="00356C18" w:rsidRPr="00937BE1">
        <w:t xml:space="preserve"> </w:t>
      </w:r>
      <w:r w:rsidRPr="00937BE1">
        <w:t>group.</w:t>
      </w:r>
      <w:r w:rsidR="00356C18" w:rsidRPr="00937BE1">
        <w:t xml:space="preserve"> </w:t>
      </w:r>
    </w:p>
    <w:p w14:paraId="088EF2E2" w14:textId="47E75D64" w:rsidR="00FC6661" w:rsidRPr="00937BE1" w:rsidRDefault="00FC6661" w:rsidP="00BA1129">
      <w:pPr>
        <w:pStyle w:val="Body"/>
        <w:rPr>
          <w:rFonts w:cs="Arial"/>
        </w:rPr>
      </w:pPr>
      <w:r w:rsidRPr="00937BE1">
        <w:t>Data</w:t>
      </w:r>
      <w:r w:rsidR="00356C18" w:rsidRPr="00937BE1">
        <w:t xml:space="preserve"> </w:t>
      </w:r>
      <w:r w:rsidRPr="00937BE1">
        <w:t>for</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8E0961" w:rsidRPr="00937BE1">
        <w:t>–</w:t>
      </w:r>
      <w:r w:rsidRPr="00937BE1">
        <w:t>21</w:t>
      </w:r>
      <w:r w:rsidR="00356C18" w:rsidRPr="00937BE1">
        <w:t xml:space="preserve"> </w:t>
      </w:r>
      <w:r w:rsidRPr="00937BE1">
        <w:t>estimated</w:t>
      </w:r>
      <w:r w:rsidR="00356C18" w:rsidRPr="00937BE1">
        <w:t xml:space="preserve"> </w:t>
      </w:r>
      <w:r w:rsidRPr="00937BE1">
        <w:t>the</w:t>
      </w:r>
      <w:r w:rsidR="00356C18" w:rsidRPr="00937BE1">
        <w:t xml:space="preserve"> </w:t>
      </w:r>
      <w:r w:rsidRPr="00937BE1">
        <w:t>total</w:t>
      </w:r>
      <w:r w:rsidR="00356C18" w:rsidRPr="00937BE1">
        <w:t xml:space="preserve"> </w:t>
      </w:r>
      <w:r w:rsidRPr="00937BE1">
        <w:t>cost</w:t>
      </w:r>
      <w:r w:rsidR="00356C18" w:rsidRPr="00937BE1">
        <w:t xml:space="preserve"> </w:t>
      </w:r>
      <w:r w:rsidRPr="00937BE1">
        <w:t>of</w:t>
      </w:r>
      <w:r w:rsidR="00356C18" w:rsidRPr="00937BE1">
        <w:t xml:space="preserve"> </w:t>
      </w:r>
      <w:r w:rsidRPr="00937BE1">
        <w:t>hospital</w:t>
      </w:r>
      <w:r w:rsidR="00356C18" w:rsidRPr="00937BE1">
        <w:t xml:space="preserve"> </w:t>
      </w:r>
      <w:r w:rsidRPr="00937BE1">
        <w:t>spending</w:t>
      </w:r>
      <w:r w:rsidR="00356C18" w:rsidRPr="00937BE1">
        <w:t xml:space="preserve"> </w:t>
      </w:r>
      <w:r w:rsidRPr="00937BE1">
        <w:t>on</w:t>
      </w:r>
      <w:r w:rsidR="00356C18" w:rsidRPr="00937BE1">
        <w:t xml:space="preserve"> </w:t>
      </w:r>
      <w:r w:rsidRPr="00937BE1">
        <w:t>injuries</w:t>
      </w:r>
      <w:r w:rsidR="00356C18" w:rsidRPr="00937BE1">
        <w:t xml:space="preserve"> </w:t>
      </w:r>
      <w:r w:rsidRPr="00937BE1">
        <w:t>was</w:t>
      </w:r>
      <w:r w:rsidR="00356C18" w:rsidRPr="00937BE1">
        <w:t xml:space="preserve"> </w:t>
      </w:r>
      <w:r w:rsidRPr="00937BE1">
        <w:t>$1.22</w:t>
      </w:r>
      <w:r w:rsidR="00356C18" w:rsidRPr="00937BE1">
        <w:t xml:space="preserve"> </w:t>
      </w:r>
      <w:r w:rsidRPr="00937BE1">
        <w:t>billion,</w:t>
      </w:r>
      <w:r w:rsidR="00356C18" w:rsidRPr="00937BE1">
        <w:t xml:space="preserve"> </w:t>
      </w:r>
      <w:r w:rsidRPr="00937BE1">
        <w:t>with</w:t>
      </w:r>
      <w:r w:rsidR="00356C18" w:rsidRPr="00937BE1">
        <w:t xml:space="preserve"> </w:t>
      </w:r>
      <w:r w:rsidRPr="00937BE1">
        <w:t>an</w:t>
      </w:r>
      <w:r w:rsidR="00356C18" w:rsidRPr="00937BE1">
        <w:t xml:space="preserve"> </w:t>
      </w:r>
      <w:r w:rsidRPr="00937BE1">
        <w:t>average</w:t>
      </w:r>
      <w:r w:rsidR="00356C18" w:rsidRPr="00937BE1">
        <w:t xml:space="preserve"> </w:t>
      </w:r>
      <w:r w:rsidRPr="00937BE1">
        <w:t>hospital</w:t>
      </w:r>
      <w:r w:rsidR="00356C18" w:rsidRPr="00937BE1">
        <w:t xml:space="preserve"> </w:t>
      </w:r>
      <w:r w:rsidRPr="00937BE1">
        <w:t>stay</w:t>
      </w:r>
      <w:r w:rsidR="00356C18" w:rsidRPr="00937BE1">
        <w:t xml:space="preserve"> </w:t>
      </w:r>
      <w:r w:rsidRPr="00937BE1">
        <w:t>cost</w:t>
      </w:r>
      <w:r w:rsidR="00356C18" w:rsidRPr="00937BE1">
        <w:t xml:space="preserve"> </w:t>
      </w:r>
      <w:r w:rsidRPr="00937BE1">
        <w:t>of</w:t>
      </w:r>
      <w:r w:rsidR="00356C18" w:rsidRPr="00937BE1">
        <w:t xml:space="preserve"> </w:t>
      </w:r>
      <w:r w:rsidRPr="00937BE1">
        <w:t>$9,060</w:t>
      </w:r>
      <w:r w:rsidR="00356C18" w:rsidRPr="00937BE1">
        <w:t xml:space="preserve"> </w:t>
      </w:r>
      <w:r w:rsidRPr="00937BE1">
        <w:t>(VISU,</w:t>
      </w:r>
      <w:r w:rsidR="00356C18" w:rsidRPr="00937BE1">
        <w:t xml:space="preserve"> </w:t>
      </w:r>
      <w:r w:rsidRPr="00937BE1">
        <w:t>2024</w:t>
      </w:r>
      <w:r w:rsidR="003E67F7" w:rsidRPr="00937BE1">
        <w:t>c</w:t>
      </w:r>
      <w:r w:rsidRPr="00937BE1">
        <w:t>).</w:t>
      </w:r>
      <w:r w:rsidR="00356C18" w:rsidRPr="00937BE1">
        <w:t xml:space="preserve"> </w:t>
      </w:r>
      <w:r w:rsidRPr="00937BE1">
        <w:t>Injury</w:t>
      </w:r>
      <w:r w:rsidR="008E0961" w:rsidRPr="00937BE1">
        <w:t>-</w:t>
      </w:r>
      <w:r w:rsidRPr="00937BE1">
        <w:t>related</w:t>
      </w:r>
      <w:r w:rsidR="00356C18" w:rsidRPr="00937BE1">
        <w:t xml:space="preserve"> </w:t>
      </w:r>
      <w:r w:rsidRPr="00937BE1">
        <w:t>hospital</w:t>
      </w:r>
      <w:r w:rsidR="00356C18" w:rsidRPr="00937BE1">
        <w:t xml:space="preserve"> </w:t>
      </w:r>
      <w:r w:rsidRPr="00937BE1">
        <w:t>costs</w:t>
      </w:r>
      <w:r w:rsidR="00356C18" w:rsidRPr="00937BE1">
        <w:t xml:space="preserve"> </w:t>
      </w:r>
      <w:r w:rsidRPr="00937BE1">
        <w:t>were</w:t>
      </w:r>
      <w:r w:rsidR="00356C18" w:rsidRPr="00937BE1">
        <w:t xml:space="preserve"> </w:t>
      </w:r>
      <w:r w:rsidRPr="00937BE1">
        <w:t>highest</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groups,</w:t>
      </w:r>
      <w:r w:rsidR="00356C18" w:rsidRPr="00937BE1">
        <w:t xml:space="preserve"> </w:t>
      </w:r>
      <w:r w:rsidRPr="00937BE1">
        <w:t>with</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75</w:t>
      </w:r>
      <w:r w:rsidR="00356C18" w:rsidRPr="00937BE1">
        <w:t xml:space="preserve"> </w:t>
      </w:r>
      <w:r w:rsidRPr="00937BE1">
        <w:t>years</w:t>
      </w:r>
      <w:r w:rsidR="00356C18" w:rsidRPr="00937BE1">
        <w:t xml:space="preserve"> </w:t>
      </w:r>
      <w:r w:rsidR="008E0961" w:rsidRPr="00937BE1">
        <w:t xml:space="preserve">or older </w:t>
      </w:r>
      <w:r w:rsidRPr="00937BE1">
        <w:t>accounting</w:t>
      </w:r>
      <w:r w:rsidR="00356C18" w:rsidRPr="00937BE1">
        <w:t xml:space="preserve"> </w:t>
      </w:r>
      <w:r w:rsidRPr="00937BE1">
        <w:t>for</w:t>
      </w:r>
      <w:r w:rsidR="00356C18" w:rsidRPr="00937BE1">
        <w:t xml:space="preserve"> </w:t>
      </w:r>
      <w:r w:rsidRPr="00937BE1">
        <w:t>37</w:t>
      </w:r>
      <w:r w:rsidR="001440BC" w:rsidRPr="00937BE1">
        <w:t>%</w:t>
      </w:r>
      <w:r w:rsidR="00356C18" w:rsidRPr="00937BE1">
        <w:t xml:space="preserve"> </w:t>
      </w:r>
      <w:r w:rsidRPr="00937BE1">
        <w:t>of</w:t>
      </w:r>
      <w:r w:rsidR="00356C18" w:rsidRPr="00937BE1">
        <w:t xml:space="preserve"> </w:t>
      </w:r>
      <w:r w:rsidRPr="00937BE1">
        <w:t>costs.</w:t>
      </w:r>
      <w:r w:rsidR="00356C18" w:rsidRPr="00937BE1">
        <w:t xml:space="preserve"> </w:t>
      </w:r>
      <w:r w:rsidRPr="00937BE1">
        <w:t>Males</w:t>
      </w:r>
      <w:r w:rsidR="00356C18" w:rsidRPr="00937BE1">
        <w:t xml:space="preserve"> </w:t>
      </w:r>
      <w:r w:rsidRPr="00937BE1">
        <w:t>under</w:t>
      </w:r>
      <w:r w:rsidR="00356C18" w:rsidRPr="00937BE1">
        <w:t xml:space="preserve"> </w:t>
      </w:r>
      <w:r w:rsidRPr="00937BE1">
        <w:t>65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incurred</w:t>
      </w:r>
      <w:r w:rsidR="00356C18" w:rsidRPr="00937BE1">
        <w:t xml:space="preserve"> </w:t>
      </w:r>
      <w:r w:rsidRPr="00937BE1">
        <w:t>higher</w:t>
      </w:r>
      <w:r w:rsidR="00356C18" w:rsidRPr="00937BE1">
        <w:t xml:space="preserve"> </w:t>
      </w:r>
      <w:r w:rsidRPr="00937BE1">
        <w:t>hospital</w:t>
      </w:r>
      <w:r w:rsidR="00356C18" w:rsidRPr="00937BE1">
        <w:t xml:space="preserve"> </w:t>
      </w:r>
      <w:r w:rsidRPr="00937BE1">
        <w:t>costs,</w:t>
      </w:r>
      <w:r w:rsidR="00356C18" w:rsidRPr="00937BE1">
        <w:t xml:space="preserve"> </w:t>
      </w:r>
      <w:r w:rsidRPr="00937BE1">
        <w:t>while</w:t>
      </w:r>
      <w:r w:rsidR="00356C18" w:rsidRPr="00937BE1">
        <w:t xml:space="preserve"> </w:t>
      </w:r>
      <w:r w:rsidRPr="00937BE1">
        <w:t>this</w:t>
      </w:r>
      <w:r w:rsidR="00356C18" w:rsidRPr="00937BE1">
        <w:t xml:space="preserve"> </w:t>
      </w:r>
      <w:r w:rsidRPr="00937BE1">
        <w:t>pattern</w:t>
      </w:r>
      <w:r w:rsidR="00356C18" w:rsidRPr="00937BE1">
        <w:t xml:space="preserve"> </w:t>
      </w:r>
      <w:r w:rsidRPr="00937BE1">
        <w:t>reversed</w:t>
      </w:r>
      <w:r w:rsidR="00356C18" w:rsidRPr="00937BE1">
        <w:t xml:space="preserve"> </w:t>
      </w:r>
      <w:r w:rsidRPr="00937BE1">
        <w:t>after</w:t>
      </w:r>
      <w:r w:rsidR="00356C18" w:rsidRPr="00937BE1">
        <w:t xml:space="preserve"> </w:t>
      </w:r>
      <w:r w:rsidRPr="00937BE1">
        <w:t>65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with</w:t>
      </w:r>
      <w:r w:rsidR="00356C18" w:rsidRPr="00937BE1">
        <w:t xml:space="preserve"> </w:t>
      </w:r>
      <w:r w:rsidRPr="00937BE1">
        <w:t>older</w:t>
      </w:r>
      <w:r w:rsidR="00356C18" w:rsidRPr="00937BE1">
        <w:t xml:space="preserve"> </w:t>
      </w:r>
      <w:r w:rsidRPr="00937BE1">
        <w:t>women</w:t>
      </w:r>
      <w:r w:rsidR="00356C18" w:rsidRPr="00937BE1">
        <w:t xml:space="preserve"> </w:t>
      </w:r>
      <w:r w:rsidRPr="00937BE1">
        <w:t>aged</w:t>
      </w:r>
      <w:r w:rsidR="00356C18" w:rsidRPr="00937BE1">
        <w:t xml:space="preserve"> </w:t>
      </w:r>
      <w:r w:rsidRPr="00937BE1">
        <w:t>65</w:t>
      </w:r>
      <w:r w:rsidR="00356C18" w:rsidRPr="00937BE1">
        <w:t xml:space="preserve"> </w:t>
      </w:r>
      <w:r w:rsidRPr="00937BE1">
        <w:t>years</w:t>
      </w:r>
      <w:r w:rsidR="00356C18" w:rsidRPr="00937BE1">
        <w:t xml:space="preserve"> </w:t>
      </w:r>
      <w:r w:rsidR="008E0961" w:rsidRPr="00937BE1">
        <w:t xml:space="preserve">or older </w:t>
      </w:r>
      <w:r w:rsidRPr="00937BE1">
        <w:t>incurring</w:t>
      </w:r>
      <w:r w:rsidR="00356C18" w:rsidRPr="00937BE1">
        <w:t xml:space="preserve"> </w:t>
      </w:r>
      <w:r w:rsidRPr="00937BE1">
        <w:t>31</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costs.</w:t>
      </w:r>
      <w:r w:rsidR="00356C18" w:rsidRPr="00937BE1">
        <w:t xml:space="preserve"> </w:t>
      </w:r>
    </w:p>
    <w:p w14:paraId="6F087847" w14:textId="52EC93B5" w:rsidR="00FC6661" w:rsidRPr="00937BE1" w:rsidRDefault="00FC6661" w:rsidP="00BA1129">
      <w:pPr>
        <w:pStyle w:val="Body"/>
        <w:rPr>
          <w:rFonts w:cs="Arial"/>
        </w:rPr>
      </w:pPr>
      <w:r w:rsidRPr="00937BE1">
        <w:t>Hospital</w:t>
      </w:r>
      <w:r w:rsidR="00356C18" w:rsidRPr="00937BE1">
        <w:t xml:space="preserve"> </w:t>
      </w:r>
      <w:r w:rsidRPr="00937BE1">
        <w:t>spending</w:t>
      </w:r>
      <w:r w:rsidR="00356C18" w:rsidRPr="00937BE1">
        <w:t xml:space="preserve"> </w:t>
      </w:r>
      <w:r w:rsidRPr="00937BE1">
        <w:t>was</w:t>
      </w:r>
      <w:r w:rsidR="00356C18" w:rsidRPr="00937BE1">
        <w:t xml:space="preserve"> </w:t>
      </w:r>
      <w:r w:rsidRPr="00937BE1">
        <w:t>greatest</w:t>
      </w:r>
      <w:r w:rsidR="00356C18" w:rsidRPr="00937BE1">
        <w:t xml:space="preserve"> </w:t>
      </w:r>
      <w:r w:rsidRPr="00937BE1">
        <w:t>for</w:t>
      </w:r>
      <w:r w:rsidR="00356C18" w:rsidRPr="00937BE1">
        <w:t xml:space="preserve"> </w:t>
      </w:r>
      <w:r w:rsidRPr="00937BE1">
        <w:t>falls</w:t>
      </w:r>
      <w:r w:rsidR="00356C18" w:rsidRPr="00937BE1">
        <w:t xml:space="preserve"> </w:t>
      </w:r>
      <w:r w:rsidRPr="00937BE1">
        <w:t>injury</w:t>
      </w:r>
      <w:r w:rsidR="00356C18" w:rsidRPr="00937BE1">
        <w:t xml:space="preserve"> </w:t>
      </w:r>
      <w:r w:rsidRPr="00937BE1">
        <w:t>($676.8</w:t>
      </w:r>
      <w:r w:rsidR="00356C18" w:rsidRPr="00937BE1">
        <w:t xml:space="preserve"> </w:t>
      </w:r>
      <w:r w:rsidRPr="00937BE1">
        <w:t>million,</w:t>
      </w:r>
      <w:r w:rsidR="00356C18" w:rsidRPr="00937BE1">
        <w:t xml:space="preserve"> </w:t>
      </w:r>
      <w:r w:rsidRPr="00937BE1">
        <w:t>59</w:t>
      </w:r>
      <w:r w:rsidR="001440BC" w:rsidRPr="00937BE1">
        <w:t>%</w:t>
      </w:r>
      <w:r w:rsidRPr="00937BE1">
        <w:t>),</w:t>
      </w:r>
      <w:r w:rsidR="00356C18" w:rsidRPr="00937BE1">
        <w:t xml:space="preserve"> </w:t>
      </w:r>
      <w:r w:rsidRPr="00937BE1">
        <w:t>transport</w:t>
      </w:r>
      <w:r w:rsidR="00356C18" w:rsidRPr="00937BE1">
        <w:t xml:space="preserve"> </w:t>
      </w:r>
      <w:r w:rsidRPr="00937BE1">
        <w:t>($161.1</w:t>
      </w:r>
      <w:r w:rsidR="00356C18" w:rsidRPr="00937BE1">
        <w:t xml:space="preserve"> </w:t>
      </w:r>
      <w:r w:rsidRPr="00937BE1">
        <w:t>million,</w:t>
      </w:r>
      <w:r w:rsidR="00356C18" w:rsidRPr="00937BE1">
        <w:t xml:space="preserve"> </w:t>
      </w:r>
      <w:r w:rsidRPr="00937BE1">
        <w:t>14</w:t>
      </w:r>
      <w:r w:rsidR="001440BC" w:rsidRPr="00937BE1">
        <w:t>%</w:t>
      </w:r>
      <w:r w:rsidRPr="00937BE1">
        <w:t>)</w:t>
      </w:r>
      <w:r w:rsidR="008E0961" w:rsidRPr="00937BE1">
        <w:t xml:space="preserve"> and</w:t>
      </w:r>
      <w:r w:rsidR="00356C18" w:rsidRPr="00937BE1">
        <w:t xml:space="preserve"> </w:t>
      </w:r>
      <w:r w:rsidRPr="00937BE1">
        <w:t>cutting/piercing</w:t>
      </w:r>
      <w:r w:rsidR="00356C18" w:rsidRPr="00937BE1">
        <w:t xml:space="preserve"> </w:t>
      </w:r>
      <w:r w:rsidRPr="00937BE1">
        <w:t>($49.7</w:t>
      </w:r>
      <w:r w:rsidR="00356C18" w:rsidRPr="00937BE1">
        <w:t xml:space="preserve"> </w:t>
      </w:r>
      <w:r w:rsidRPr="00937BE1">
        <w:t>million,</w:t>
      </w:r>
      <w:r w:rsidR="00356C18" w:rsidRPr="00937BE1">
        <w:t xml:space="preserve"> </w:t>
      </w:r>
      <w:r w:rsidRPr="00937BE1">
        <w:t>4.4</w:t>
      </w:r>
      <w:r w:rsidR="001440BC" w:rsidRPr="00937BE1">
        <w:t>%</w:t>
      </w:r>
      <w:r w:rsidRPr="00937BE1">
        <w:t>),</w:t>
      </w:r>
      <w:r w:rsidR="00356C18" w:rsidRPr="00937BE1">
        <w:t xml:space="preserve"> </w:t>
      </w:r>
      <w:r w:rsidRPr="00937BE1">
        <w:t>while</w:t>
      </w:r>
      <w:r w:rsidR="00356C18" w:rsidRPr="00937BE1">
        <w:t xml:space="preserve"> </w:t>
      </w:r>
      <w:r w:rsidRPr="00937BE1">
        <w:t>intentional</w:t>
      </w:r>
      <w:r w:rsidR="00356C18" w:rsidRPr="00937BE1">
        <w:t xml:space="preserve"> </w:t>
      </w:r>
      <w:r w:rsidRPr="00937BE1">
        <w:t>self-harm</w:t>
      </w:r>
      <w:r w:rsidR="00356C18" w:rsidRPr="00937BE1">
        <w:t xml:space="preserve"> </w:t>
      </w:r>
      <w:r w:rsidRPr="00937BE1">
        <w:t>cost</w:t>
      </w:r>
      <w:r w:rsidR="00356C18" w:rsidRPr="00937BE1">
        <w:t xml:space="preserve"> </w:t>
      </w:r>
      <w:r w:rsidRPr="00937BE1">
        <w:t>$40.8</w:t>
      </w:r>
      <w:r w:rsidR="00356C18" w:rsidRPr="00937BE1">
        <w:t xml:space="preserve"> </w:t>
      </w:r>
      <w:r w:rsidRPr="00937BE1">
        <w:t>million</w:t>
      </w:r>
      <w:r w:rsidR="00356C18" w:rsidRPr="00937BE1">
        <w:t xml:space="preserve"> </w:t>
      </w:r>
      <w:r w:rsidRPr="00937BE1">
        <w:t>(3.3</w:t>
      </w:r>
      <w:r w:rsidR="001440BC" w:rsidRPr="00937BE1">
        <w:t>%</w:t>
      </w:r>
      <w:r w:rsidRPr="00937BE1">
        <w:t>)</w:t>
      </w:r>
      <w:r w:rsidR="00356C18" w:rsidRPr="00937BE1">
        <w:t xml:space="preserve"> </w:t>
      </w:r>
      <w:r w:rsidRPr="00937BE1">
        <w:t>and</w:t>
      </w:r>
      <w:r w:rsidR="00356C18" w:rsidRPr="00937BE1">
        <w:t xml:space="preserve"> </w:t>
      </w:r>
      <w:r w:rsidRPr="00937BE1">
        <w:t>assault</w:t>
      </w:r>
      <w:r w:rsidR="00356C18" w:rsidRPr="00937BE1">
        <w:t xml:space="preserve"> </w:t>
      </w:r>
      <w:r w:rsidRPr="00937BE1">
        <w:t>injury</w:t>
      </w:r>
      <w:r w:rsidR="00356C18" w:rsidRPr="00937BE1">
        <w:t xml:space="preserve"> </w:t>
      </w:r>
      <w:r w:rsidRPr="00937BE1">
        <w:t>cost</w:t>
      </w:r>
      <w:r w:rsidR="00356C18" w:rsidRPr="00937BE1">
        <w:t xml:space="preserve"> </w:t>
      </w:r>
      <w:r w:rsidRPr="00937BE1">
        <w:t>$27.6</w:t>
      </w:r>
      <w:r w:rsidR="00356C18" w:rsidRPr="00937BE1">
        <w:t xml:space="preserve"> </w:t>
      </w:r>
      <w:r w:rsidRPr="00937BE1">
        <w:t>million</w:t>
      </w:r>
      <w:r w:rsidR="00356C18" w:rsidRPr="00937BE1">
        <w:t xml:space="preserve"> </w:t>
      </w:r>
      <w:r w:rsidRPr="00937BE1">
        <w:t>(2.3</w:t>
      </w:r>
      <w:r w:rsidR="001440BC" w:rsidRPr="00937BE1">
        <w:t>%</w:t>
      </w:r>
      <w:r w:rsidRPr="00937BE1">
        <w:t>)</w:t>
      </w:r>
      <w:r w:rsidR="005E0BBB" w:rsidRPr="00937BE1">
        <w:t xml:space="preserve"> (VISU, 2024c)</w:t>
      </w:r>
      <w:r w:rsidRPr="00937BE1">
        <w:t>.</w:t>
      </w:r>
      <w:r w:rsidR="00356C18" w:rsidRPr="00937BE1">
        <w:t xml:space="preserve"> </w:t>
      </w:r>
      <w:r w:rsidRPr="00937BE1">
        <w:t>An</w:t>
      </w:r>
      <w:r w:rsidR="00356C18" w:rsidRPr="00937BE1">
        <w:t xml:space="preserve"> </w:t>
      </w:r>
      <w:r w:rsidRPr="00937BE1">
        <w:t>estimated</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admission</w:t>
      </w:r>
      <w:r w:rsidR="00356C18" w:rsidRPr="00937BE1">
        <w:t xml:space="preserve"> </w:t>
      </w:r>
      <w:r w:rsidRPr="00937BE1">
        <w:t>costs</w:t>
      </w:r>
      <w:r w:rsidR="00356C18" w:rsidRPr="00937BE1">
        <w:t xml:space="preserve"> </w:t>
      </w:r>
      <w:r w:rsidRPr="00937BE1">
        <w:t>were</w:t>
      </w:r>
      <w:r w:rsidR="00356C18" w:rsidRPr="00937BE1">
        <w:t xml:space="preserve"> </w:t>
      </w:r>
      <w:r w:rsidRPr="00937BE1">
        <w:t>in</w:t>
      </w:r>
      <w:r w:rsidR="00356C18" w:rsidRPr="00937BE1">
        <w:t xml:space="preserve"> </w:t>
      </w:r>
      <w:r w:rsidRPr="00937BE1">
        <w:t>Victorian</w:t>
      </w:r>
      <w:r w:rsidR="00356C18" w:rsidRPr="00937BE1">
        <w:t xml:space="preserve"> </w:t>
      </w:r>
      <w:r w:rsidRPr="00937BE1">
        <w:t>public</w:t>
      </w:r>
      <w:r w:rsidR="00356C18" w:rsidRPr="00937BE1">
        <w:t xml:space="preserve"> </w:t>
      </w:r>
      <w:r w:rsidRPr="00937BE1">
        <w:t>hospitals</w:t>
      </w:r>
      <w:r w:rsidR="00356C18" w:rsidRPr="00937BE1">
        <w:t xml:space="preserve"> </w:t>
      </w:r>
      <w:r w:rsidRPr="00937BE1">
        <w:t>and</w:t>
      </w:r>
      <w:r w:rsidR="00356C18" w:rsidRPr="00937BE1">
        <w:t xml:space="preserve"> </w:t>
      </w:r>
      <w:r w:rsidRPr="00937BE1">
        <w:t>20</w:t>
      </w:r>
      <w:r w:rsidR="001440BC" w:rsidRPr="00937BE1">
        <w:t>%</w:t>
      </w:r>
      <w:r w:rsidR="00356C18" w:rsidRPr="00937BE1">
        <w:t xml:space="preserve"> </w:t>
      </w:r>
      <w:r w:rsidRPr="00937BE1">
        <w:t>in</w:t>
      </w:r>
      <w:r w:rsidR="00356C18" w:rsidRPr="00937BE1">
        <w:t xml:space="preserve"> </w:t>
      </w:r>
      <w:r w:rsidRPr="00937BE1">
        <w:t>Victorian</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Over</w:t>
      </w:r>
      <w:r w:rsidR="00356C18" w:rsidRPr="00937BE1">
        <w:t xml:space="preserve"> </w:t>
      </w:r>
      <w:r w:rsidRPr="00937BE1">
        <w:t>the</w:t>
      </w:r>
      <w:r w:rsidR="00356C18" w:rsidRPr="00937BE1">
        <w:t xml:space="preserve"> </w:t>
      </w:r>
      <w:r w:rsidR="00677E13" w:rsidRPr="00937BE1">
        <w:t>5</w:t>
      </w:r>
      <w:r w:rsidRPr="00937BE1">
        <w:t>-year</w:t>
      </w:r>
      <w:r w:rsidR="00356C18" w:rsidRPr="00937BE1">
        <w:t xml:space="preserve"> </w:t>
      </w:r>
      <w:r w:rsidRPr="00937BE1">
        <w:t>period</w:t>
      </w:r>
      <w:r w:rsidR="00356C18" w:rsidRPr="00937BE1">
        <w:t xml:space="preserve"> </w:t>
      </w:r>
      <w:r w:rsidR="008E0961" w:rsidRPr="00937BE1">
        <w:t xml:space="preserve">from </w:t>
      </w:r>
      <w:r w:rsidRPr="00937BE1">
        <w:t>2016</w:t>
      </w:r>
      <w:r w:rsidR="008E0961" w:rsidRPr="00937BE1">
        <w:t>–</w:t>
      </w:r>
      <w:r w:rsidRPr="00937BE1">
        <w:t>17</w:t>
      </w:r>
      <w:r w:rsidR="00356C18" w:rsidRPr="00937BE1">
        <w:t xml:space="preserve"> </w:t>
      </w:r>
      <w:r w:rsidRPr="00937BE1">
        <w:t>to</w:t>
      </w:r>
      <w:r w:rsidR="00356C18" w:rsidRPr="00937BE1">
        <w:t xml:space="preserve"> </w:t>
      </w:r>
      <w:r w:rsidRPr="00937BE1">
        <w:t>2020</w:t>
      </w:r>
      <w:r w:rsidR="008E0961" w:rsidRPr="00937BE1">
        <w:t>–</w:t>
      </w:r>
      <w:r w:rsidRPr="00937BE1">
        <w:t>21</w:t>
      </w:r>
      <w:r w:rsidR="00356C18" w:rsidRPr="00937BE1">
        <w:t xml:space="preserve"> </w:t>
      </w:r>
      <w:r w:rsidRPr="00937BE1">
        <w:t>injury</w:t>
      </w:r>
      <w:r w:rsidR="00356C18" w:rsidRPr="00937BE1">
        <w:t xml:space="preserve"> </w:t>
      </w:r>
      <w:r w:rsidRPr="00937BE1">
        <w:t>admission</w:t>
      </w:r>
      <w:r w:rsidR="00356C18" w:rsidRPr="00937BE1">
        <w:t xml:space="preserve"> </w:t>
      </w:r>
      <w:r w:rsidRPr="00937BE1">
        <w:t>costs</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$875.1</w:t>
      </w:r>
      <w:r w:rsidR="00356C18" w:rsidRPr="00937BE1">
        <w:t xml:space="preserve"> </w:t>
      </w:r>
      <w:r w:rsidRPr="00937BE1">
        <w:t>million</w:t>
      </w:r>
      <w:r w:rsidR="00356C18" w:rsidRPr="00937BE1">
        <w:t xml:space="preserve"> </w:t>
      </w:r>
      <w:r w:rsidRPr="00937BE1">
        <w:t>to</w:t>
      </w:r>
      <w:r w:rsidR="00356C18" w:rsidRPr="00937BE1">
        <w:t xml:space="preserve"> </w:t>
      </w:r>
      <w:r w:rsidRPr="00937BE1">
        <w:t>$1.22</w:t>
      </w:r>
      <w:r w:rsidR="00356C18" w:rsidRPr="00937BE1">
        <w:t xml:space="preserve"> </w:t>
      </w:r>
      <w:r w:rsidRPr="00937BE1">
        <w:t>billion.</w:t>
      </w:r>
      <w:r w:rsidR="00356C18" w:rsidRPr="00937BE1">
        <w:t xml:space="preserve"> </w:t>
      </w:r>
      <w:r w:rsidRPr="00937BE1">
        <w:t>This</w:t>
      </w:r>
      <w:r w:rsidR="00356C18" w:rsidRPr="00937BE1">
        <w:t xml:space="preserve"> </w:t>
      </w:r>
      <w:r w:rsidRPr="00937BE1">
        <w:t>increase</w:t>
      </w:r>
      <w:r w:rsidR="00356C18" w:rsidRPr="00937BE1">
        <w:t xml:space="preserve"> </w:t>
      </w:r>
      <w:r w:rsidRPr="00937BE1">
        <w:t>was</w:t>
      </w:r>
      <w:r w:rsidR="00356C18" w:rsidRPr="00937BE1">
        <w:t xml:space="preserve"> </w:t>
      </w:r>
      <w:r w:rsidRPr="00937BE1">
        <w:t>due</w:t>
      </w:r>
      <w:r w:rsidR="00356C18" w:rsidRPr="00937BE1">
        <w:t xml:space="preserve"> </w:t>
      </w:r>
      <w:r w:rsidRPr="00937BE1">
        <w:t>to</w:t>
      </w:r>
      <w:r w:rsidR="00356C18" w:rsidRPr="00937BE1">
        <w:t xml:space="preserve"> </w:t>
      </w:r>
      <w:r w:rsidRPr="00937BE1">
        <w:t>increased</w:t>
      </w:r>
      <w:r w:rsidR="00356C18" w:rsidRPr="00937BE1">
        <w:t xml:space="preserve"> </w:t>
      </w:r>
      <w:r w:rsidRPr="00937BE1">
        <w:t>costs</w:t>
      </w:r>
      <w:r w:rsidR="00356C18" w:rsidRPr="00937BE1">
        <w:t xml:space="preserve"> </w:t>
      </w:r>
      <w:r w:rsidRPr="00937BE1">
        <w:t>per</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stay,</w:t>
      </w:r>
      <w:r w:rsidR="00356C18" w:rsidRPr="00937BE1">
        <w:t xml:space="preserve"> </w:t>
      </w:r>
      <w:r w:rsidRPr="00937BE1">
        <w:t>rather</w:t>
      </w:r>
      <w:r w:rsidR="00356C18" w:rsidRPr="00937BE1">
        <w:t xml:space="preserve"> </w:t>
      </w:r>
      <w:r w:rsidRPr="00937BE1">
        <w:t>than</w:t>
      </w:r>
      <w:r w:rsidR="00356C18" w:rsidRPr="00937BE1">
        <w:t xml:space="preserve"> </w:t>
      </w:r>
      <w:r w:rsidRPr="00937BE1">
        <w:t>increased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admissions.</w:t>
      </w:r>
      <w:r w:rsidR="00356C18" w:rsidRPr="00937BE1">
        <w:t xml:space="preserve"> </w:t>
      </w:r>
    </w:p>
    <w:p w14:paraId="32FB3421" w14:textId="218551D5" w:rsidR="00FC6661" w:rsidRPr="00937BE1" w:rsidRDefault="00FC6661" w:rsidP="00D0390F">
      <w:pPr>
        <w:pStyle w:val="Heading3"/>
        <w:rPr>
          <w:b/>
        </w:rPr>
      </w:pPr>
      <w:r w:rsidRPr="00937BE1">
        <w:t>Injury</w:t>
      </w:r>
      <w:r w:rsidR="00356C18" w:rsidRPr="00937BE1">
        <w:t xml:space="preserve"> </w:t>
      </w:r>
      <w:r w:rsidRPr="00937BE1">
        <w:t>trends</w:t>
      </w:r>
      <w:r w:rsidR="00356C18" w:rsidRPr="00937BE1">
        <w:t xml:space="preserve"> </w:t>
      </w:r>
      <w:r w:rsidRPr="00937BE1">
        <w:t>over</w:t>
      </w:r>
      <w:r w:rsidR="00356C18" w:rsidRPr="00937BE1">
        <w:t xml:space="preserve"> </w:t>
      </w:r>
      <w:r w:rsidRPr="00937BE1">
        <w:t>time</w:t>
      </w:r>
    </w:p>
    <w:p w14:paraId="6A0BA509" w14:textId="52A95753" w:rsidR="00FC6661" w:rsidRPr="00937BE1" w:rsidRDefault="00FC6661" w:rsidP="00D728E7">
      <w:pPr>
        <w:pStyle w:val="Heading4"/>
      </w:pPr>
      <w:r w:rsidRPr="00937BE1">
        <w:t>Injury</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w:t>
      </w:r>
      <w:r w:rsidR="00356C18" w:rsidRPr="00937BE1">
        <w:t xml:space="preserve"> </w:t>
      </w:r>
      <w:r w:rsidRPr="00937BE1">
        <w:t>rates</w:t>
      </w:r>
      <w:r w:rsidR="00356C18" w:rsidRPr="00937BE1">
        <w:t xml:space="preserve"> </w:t>
      </w:r>
      <w:r w:rsidRPr="00937BE1">
        <w:t>are</w:t>
      </w:r>
      <w:r w:rsidR="00356C18" w:rsidRPr="00937BE1">
        <w:t xml:space="preserve"> </w:t>
      </w:r>
      <w:r w:rsidRPr="00937BE1">
        <w:t>increasing</w:t>
      </w:r>
    </w:p>
    <w:p w14:paraId="5BC73C4F" w14:textId="3AD9675C" w:rsidR="00FC6661" w:rsidRPr="00937BE1" w:rsidRDefault="00FC6661" w:rsidP="00BA1129">
      <w:pPr>
        <w:pStyle w:val="Body"/>
      </w:pPr>
      <w:r w:rsidRPr="00937BE1">
        <w:t>Trend</w:t>
      </w:r>
      <w:r w:rsidR="00356C18" w:rsidRPr="00937BE1">
        <w:t xml:space="preserve"> </w:t>
      </w:r>
      <w:r w:rsidRPr="00937BE1">
        <w:t>analysis</w:t>
      </w:r>
      <w:r w:rsidR="00356C18" w:rsidRPr="00937BE1">
        <w:t xml:space="preserve"> </w:t>
      </w:r>
      <w:r w:rsidRPr="00937BE1">
        <w:t>of</w:t>
      </w:r>
      <w:r w:rsidR="00356C18" w:rsidRPr="00937BE1">
        <w:t xml:space="preserve"> </w:t>
      </w:r>
      <w:r w:rsidRPr="00937BE1">
        <w:t>injury</w:t>
      </w:r>
      <w:r w:rsidR="00356C18" w:rsidRPr="00937BE1">
        <w:t xml:space="preserve"> </w:t>
      </w:r>
      <w:r w:rsidRPr="00937BE1">
        <w:t>since</w:t>
      </w:r>
      <w:r w:rsidR="00356C18" w:rsidRPr="00937BE1">
        <w:t xml:space="preserve"> </w:t>
      </w:r>
      <w:r w:rsidRPr="00937BE1">
        <w:t>2011</w:t>
      </w:r>
      <w:r w:rsidR="00B06BBF" w:rsidRPr="00937BE1">
        <w:t>–</w:t>
      </w:r>
      <w:r w:rsidRPr="00937BE1">
        <w:t>12</w:t>
      </w:r>
      <w:r w:rsidR="00356C18" w:rsidRPr="00937BE1">
        <w:t xml:space="preserve"> </w:t>
      </w:r>
      <w:r w:rsidRPr="00937BE1">
        <w:t>in</w:t>
      </w:r>
      <w:r w:rsidR="00356C18" w:rsidRPr="00937BE1">
        <w:t xml:space="preserve"> </w:t>
      </w:r>
      <w:r w:rsidRPr="00937BE1">
        <w:t>Victoria</w:t>
      </w:r>
      <w:r w:rsidR="00356C18" w:rsidRPr="00937BE1">
        <w:t xml:space="preserve"> </w:t>
      </w:r>
      <w:r w:rsidRPr="00937BE1">
        <w:t>indicates</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have</w:t>
      </w:r>
      <w:r w:rsidR="00356C18" w:rsidRPr="00937BE1">
        <w:t xml:space="preserve"> </w:t>
      </w:r>
      <w:r w:rsidRPr="00937BE1">
        <w:t>been</w:t>
      </w:r>
      <w:r w:rsidR="00356C18" w:rsidRPr="00937BE1">
        <w:t xml:space="preserve"> </w:t>
      </w:r>
      <w:r w:rsidRPr="00937BE1">
        <w:t>stable</w:t>
      </w:r>
      <w:r w:rsidR="00356C18" w:rsidRPr="00937BE1">
        <w:t xml:space="preserve"> </w:t>
      </w:r>
      <w:r w:rsidRPr="00937BE1">
        <w:t>to</w:t>
      </w:r>
      <w:r w:rsidR="00356C18" w:rsidRPr="00937BE1">
        <w:t xml:space="preserve"> </w:t>
      </w:r>
      <w:r w:rsidRPr="00937BE1">
        <w:t>2020</w:t>
      </w:r>
      <w:r w:rsidR="008E0961" w:rsidRPr="00937BE1">
        <w:t>–</w:t>
      </w:r>
      <w:r w:rsidRPr="00937BE1">
        <w:t>21</w:t>
      </w:r>
      <w:r w:rsidR="008E0961" w:rsidRPr="00937BE1">
        <w:t>. However,</w:t>
      </w:r>
      <w:r w:rsidR="00356C18" w:rsidRPr="00937BE1">
        <w:t xml:space="preserve"> </w:t>
      </w:r>
      <w:r w:rsidRPr="00937BE1">
        <w:t>the</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showed</w:t>
      </w:r>
      <w:r w:rsidR="00356C18" w:rsidRPr="00937BE1">
        <w:t xml:space="preserve"> </w:t>
      </w:r>
      <w:r w:rsidRPr="00937BE1">
        <w:t>a</w:t>
      </w:r>
      <w:r w:rsidR="00356C18" w:rsidRPr="00937BE1">
        <w:t xml:space="preserve"> </w:t>
      </w:r>
      <w:r w:rsidRPr="00937BE1">
        <w:t>significant</w:t>
      </w:r>
      <w:r w:rsidR="00356C18" w:rsidRPr="00937BE1">
        <w:t xml:space="preserve"> </w:t>
      </w:r>
      <w:r w:rsidRPr="00937BE1">
        <w:t>annual</w:t>
      </w:r>
      <w:r w:rsidR="00356C18" w:rsidRPr="00937BE1">
        <w:t xml:space="preserve"> </w:t>
      </w:r>
      <w:r w:rsidRPr="00937BE1">
        <w:t>increase</w:t>
      </w:r>
      <w:r w:rsidR="00356C18" w:rsidRPr="00937BE1">
        <w:t xml:space="preserve"> </w:t>
      </w:r>
      <w:r w:rsidRPr="00937BE1">
        <w:t>of</w:t>
      </w:r>
      <w:r w:rsidR="00356C18" w:rsidRPr="00937BE1">
        <w:t xml:space="preserve"> </w:t>
      </w:r>
      <w:r w:rsidRPr="00937BE1">
        <w:t>3.1</w:t>
      </w:r>
      <w:r w:rsidR="001440BC" w:rsidRPr="00937BE1">
        <w:t>%</w:t>
      </w:r>
      <w:r w:rsidR="00965ECA" w:rsidRPr="00937BE1">
        <w:t>, as shown in Figure</w:t>
      </w:r>
      <w:r w:rsidR="00EB6D8D" w:rsidRPr="00937BE1">
        <w:t>s</w:t>
      </w:r>
      <w:r w:rsidR="00965ECA" w:rsidRPr="00937BE1">
        <w:t xml:space="preserve"> </w:t>
      </w:r>
      <w:r w:rsidR="00191D28" w:rsidRPr="00937BE1">
        <w:t>33</w:t>
      </w:r>
      <w:r w:rsidR="00356C18" w:rsidRPr="00937BE1">
        <w:t xml:space="preserve"> </w:t>
      </w:r>
      <w:r w:rsidR="00EB6D8D" w:rsidRPr="00937BE1">
        <w:t xml:space="preserve">and 34 </w:t>
      </w:r>
      <w:r w:rsidRPr="00937BE1">
        <w:t>(VISU</w:t>
      </w:r>
      <w:r w:rsidR="008E0961" w:rsidRPr="00937BE1">
        <w:t>,</w:t>
      </w:r>
      <w:r w:rsidR="00356C18" w:rsidRPr="00937BE1">
        <w:t xml:space="preserve"> </w:t>
      </w:r>
      <w:r w:rsidRPr="00937BE1">
        <w:t>2022</w:t>
      </w:r>
      <w:r w:rsidR="00613BBE" w:rsidRPr="00937BE1">
        <w:t>).</w:t>
      </w:r>
      <w:r w:rsidR="00FD78B2" w:rsidRPr="00937BE1">
        <w:t xml:space="preserve"> </w:t>
      </w:r>
    </w:p>
    <w:p w14:paraId="05618E13" w14:textId="0376BEEC" w:rsidR="00FC6661" w:rsidRPr="00937BE1" w:rsidRDefault="00FC6661" w:rsidP="00BA1129">
      <w:pPr>
        <w:pStyle w:val="Body"/>
      </w:pP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w:t>
      </w:r>
      <w:r w:rsidR="00356C18" w:rsidRPr="00937BE1">
        <w:t xml:space="preserve"> </w:t>
      </w:r>
      <w:r w:rsidRPr="00937BE1">
        <w:t>increased</w:t>
      </w:r>
      <w:r w:rsidR="00356C18" w:rsidRPr="00937BE1">
        <w:t xml:space="preserve"> </w:t>
      </w:r>
      <w:r w:rsidRPr="00937BE1">
        <w:t>between</w:t>
      </w:r>
      <w:r w:rsidR="00356C18" w:rsidRPr="00937BE1">
        <w:t xml:space="preserve"> </w:t>
      </w:r>
      <w:r w:rsidRPr="00937BE1">
        <w:t>2018</w:t>
      </w:r>
      <w:r w:rsidR="00356C18" w:rsidRPr="00937BE1">
        <w:t xml:space="preserve"> </w:t>
      </w:r>
      <w:r w:rsidRPr="00937BE1">
        <w:t>and</w:t>
      </w:r>
      <w:r w:rsidR="00356C18" w:rsidRPr="00937BE1">
        <w:t xml:space="preserve"> </w:t>
      </w:r>
      <w:r w:rsidRPr="00937BE1">
        <w:t>2021</w:t>
      </w:r>
      <w:r w:rsidR="00356C18" w:rsidRPr="00937BE1">
        <w:t xml:space="preserve"> </w:t>
      </w:r>
      <w:r w:rsidRPr="00937BE1">
        <w:t>(Figure</w:t>
      </w:r>
      <w:r w:rsidR="00356C18" w:rsidRPr="00937BE1">
        <w:t xml:space="preserve"> </w:t>
      </w:r>
      <w:r w:rsidR="00EB6D8D" w:rsidRPr="00937BE1">
        <w:t>35</w:t>
      </w:r>
      <w:r w:rsidRPr="00937BE1">
        <w:t>)</w:t>
      </w:r>
      <w:r w:rsidR="00356C18" w:rsidRPr="00937BE1">
        <w:t xml:space="preserve"> </w:t>
      </w:r>
      <w:r w:rsidRPr="00937BE1">
        <w:t>for</w:t>
      </w:r>
      <w:r w:rsidR="00356C18" w:rsidRPr="00937BE1">
        <w:t xml:space="preserve"> </w:t>
      </w:r>
      <w:r w:rsidRPr="00937BE1">
        <w:t>males</w:t>
      </w:r>
      <w:r w:rsidR="00356C18" w:rsidRPr="00937BE1">
        <w:t xml:space="preserve"> </w:t>
      </w:r>
      <w:r w:rsidRPr="00937BE1">
        <w:t>(from</w:t>
      </w:r>
      <w:r w:rsidR="00356C18" w:rsidRPr="00937BE1">
        <w:t xml:space="preserve"> </w:t>
      </w:r>
      <w:r w:rsidRPr="00937BE1">
        <w:t>42.6</w:t>
      </w:r>
      <w:r w:rsidR="00356C18" w:rsidRPr="00937BE1">
        <w:t xml:space="preserve"> </w:t>
      </w:r>
      <w:r w:rsidRPr="00937BE1">
        <w:t>per</w:t>
      </w:r>
      <w:r w:rsidR="00356C18" w:rsidRPr="00937BE1">
        <w:t xml:space="preserve"> </w:t>
      </w:r>
      <w:r w:rsidRPr="00937BE1">
        <w:t>100,000</w:t>
      </w:r>
      <w:r w:rsidR="00356C18" w:rsidRPr="00937BE1">
        <w:t xml:space="preserve"> </w:t>
      </w:r>
      <w:r w:rsidRPr="00937BE1">
        <w:t>to</w:t>
      </w:r>
      <w:r w:rsidR="00356C18" w:rsidRPr="00937BE1">
        <w:t xml:space="preserve"> </w:t>
      </w:r>
      <w:r w:rsidRPr="00937BE1">
        <w:t>49.5</w:t>
      </w:r>
      <w:r w:rsidR="00356C18" w:rsidRPr="00937BE1">
        <w:t xml:space="preserve"> </w:t>
      </w:r>
      <w:r w:rsidRPr="00937BE1">
        <w:t>per</w:t>
      </w:r>
      <w:r w:rsidR="00356C18" w:rsidRPr="00937BE1">
        <w:t xml:space="preserve"> </w:t>
      </w:r>
      <w:r w:rsidRPr="00937BE1">
        <w:t>100,000)</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for</w:t>
      </w:r>
      <w:r w:rsidR="00356C18" w:rsidRPr="00937BE1">
        <w:t xml:space="preserve"> </w:t>
      </w:r>
      <w:r w:rsidRPr="00937BE1">
        <w:t>females</w:t>
      </w:r>
      <w:r w:rsidR="00356C18" w:rsidRPr="00937BE1">
        <w:t xml:space="preserve"> </w:t>
      </w:r>
      <w:r w:rsidRPr="00937BE1">
        <w:t>(from</w:t>
      </w:r>
      <w:r w:rsidR="00356C18" w:rsidRPr="00937BE1">
        <w:t xml:space="preserve"> </w:t>
      </w:r>
      <w:r w:rsidRPr="00937BE1">
        <w:t>26.2</w:t>
      </w:r>
      <w:r w:rsidR="00356C18" w:rsidRPr="00937BE1">
        <w:t xml:space="preserve"> </w:t>
      </w:r>
      <w:r w:rsidRPr="00937BE1">
        <w:t>per</w:t>
      </w:r>
      <w:r w:rsidR="00356C18" w:rsidRPr="00937BE1">
        <w:t xml:space="preserve"> </w:t>
      </w:r>
      <w:r w:rsidRPr="00937BE1">
        <w:t>100,000</w:t>
      </w:r>
      <w:r w:rsidR="00356C18" w:rsidRPr="00937BE1">
        <w:t xml:space="preserve"> </w:t>
      </w:r>
      <w:r w:rsidRPr="00937BE1">
        <w:t>to</w:t>
      </w:r>
      <w:r w:rsidR="00356C18" w:rsidRPr="00937BE1">
        <w:t xml:space="preserve"> </w:t>
      </w:r>
      <w:r w:rsidRPr="00937BE1">
        <w:t>31.3</w:t>
      </w:r>
      <w:r w:rsidR="00356C18" w:rsidRPr="00937BE1">
        <w:t xml:space="preserve"> </w:t>
      </w:r>
      <w:r w:rsidRPr="00937BE1">
        <w:t>per</w:t>
      </w:r>
      <w:r w:rsidR="00356C18" w:rsidRPr="00937BE1">
        <w:t xml:space="preserve"> </w:t>
      </w:r>
      <w:r w:rsidRPr="00937BE1">
        <w:t>100,000).</w:t>
      </w:r>
      <w:r w:rsidR="00356C18" w:rsidRPr="00937BE1">
        <w:t xml:space="preserve"> </w:t>
      </w:r>
      <w:r w:rsidRPr="00937BE1">
        <w:t>However,</w:t>
      </w:r>
      <w:r w:rsidR="00356C18" w:rsidRPr="00937BE1">
        <w:t xml:space="preserve"> </w:t>
      </w:r>
      <w:r w:rsidRPr="00937BE1">
        <w:t>this</w:t>
      </w:r>
      <w:r w:rsidR="00356C18" w:rsidRPr="00937BE1">
        <w:t xml:space="preserve"> </w:t>
      </w:r>
      <w:r w:rsidRPr="00937BE1">
        <w:t>upward</w:t>
      </w:r>
      <w:r w:rsidR="00356C18" w:rsidRPr="00937BE1">
        <w:t xml:space="preserve"> </w:t>
      </w:r>
      <w:r w:rsidRPr="00937BE1">
        <w:t>pattern</w:t>
      </w:r>
      <w:r w:rsidR="00356C18" w:rsidRPr="00937BE1">
        <w:t xml:space="preserve"> </w:t>
      </w:r>
      <w:r w:rsidRPr="00937BE1">
        <w:t>needs</w:t>
      </w:r>
      <w:r w:rsidR="00356C18" w:rsidRPr="00937BE1">
        <w:t xml:space="preserve"> </w:t>
      </w:r>
      <w:r w:rsidRPr="00937BE1">
        <w:t>to</w:t>
      </w:r>
      <w:r w:rsidR="00356C18" w:rsidRPr="00937BE1">
        <w:t xml:space="preserve"> </w:t>
      </w:r>
      <w:r w:rsidRPr="00937BE1">
        <w:t>be</w:t>
      </w:r>
      <w:r w:rsidR="00356C18" w:rsidRPr="00937BE1">
        <w:t xml:space="preserve"> </w:t>
      </w:r>
      <w:r w:rsidRPr="00937BE1">
        <w:t>interpreted</w:t>
      </w:r>
      <w:r w:rsidR="00356C18" w:rsidRPr="00937BE1">
        <w:t xml:space="preserve"> </w:t>
      </w:r>
      <w:r w:rsidRPr="00937BE1">
        <w:t>with</w:t>
      </w:r>
      <w:r w:rsidR="00356C18" w:rsidRPr="00937BE1">
        <w:t xml:space="preserve"> </w:t>
      </w:r>
      <w:r w:rsidRPr="00937BE1">
        <w:t>caution</w:t>
      </w:r>
      <w:r w:rsidR="00356C18" w:rsidRPr="00937BE1">
        <w:t xml:space="preserve"> </w:t>
      </w:r>
      <w:r w:rsidRPr="00937BE1">
        <w:t>due</w:t>
      </w:r>
      <w:r w:rsidR="00356C18" w:rsidRPr="00937BE1">
        <w:t xml:space="preserve"> </w:t>
      </w:r>
      <w:r w:rsidRPr="00937BE1">
        <w:t>to</w:t>
      </w:r>
      <w:r w:rsidR="00356C18" w:rsidRPr="00937BE1">
        <w:t xml:space="preserve"> </w:t>
      </w:r>
      <w:r w:rsidRPr="00937BE1">
        <w:t>technical</w:t>
      </w:r>
      <w:r w:rsidR="00356C18" w:rsidRPr="00937BE1">
        <w:t xml:space="preserve"> </w:t>
      </w:r>
      <w:r w:rsidRPr="00937BE1">
        <w:t>limitations</w:t>
      </w:r>
      <w:r w:rsidR="00356C18" w:rsidRPr="00937BE1">
        <w:t xml:space="preserve"> </w:t>
      </w:r>
      <w:r w:rsidRPr="00937BE1">
        <w:t>of</w:t>
      </w:r>
      <w:r w:rsidR="00356C18" w:rsidRPr="00937BE1">
        <w:t xml:space="preserve"> </w:t>
      </w:r>
      <w:r w:rsidRPr="00937BE1">
        <w:t>the</w:t>
      </w:r>
      <w:r w:rsidR="00356C18" w:rsidRPr="00937BE1">
        <w:t xml:space="preserve"> </w:t>
      </w:r>
      <w:r w:rsidRPr="00937BE1">
        <w:t>source</w:t>
      </w:r>
      <w:r w:rsidR="00356C18" w:rsidRPr="00937BE1">
        <w:t xml:space="preserve"> </w:t>
      </w:r>
      <w:r w:rsidRPr="00937BE1">
        <w:t>data</w:t>
      </w:r>
      <w:r w:rsidR="00356C18" w:rsidRPr="00937BE1">
        <w:t xml:space="preserve"> </w:t>
      </w:r>
      <w:r w:rsidRPr="00937BE1">
        <w:t>from</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8E0961" w:rsidRPr="00937BE1">
        <w:t>,</w:t>
      </w:r>
      <w:r w:rsidR="00356C18" w:rsidRPr="00937BE1">
        <w:t xml:space="preserve"> </w:t>
      </w:r>
      <w:r w:rsidRPr="00937BE1">
        <w:t>which</w:t>
      </w:r>
      <w:r w:rsidR="00356C18" w:rsidRPr="00937BE1">
        <w:t xml:space="preserve"> </w:t>
      </w:r>
      <w:r w:rsidRPr="00937BE1">
        <w:t>are</w:t>
      </w:r>
      <w:r w:rsidR="00356C18" w:rsidRPr="00937BE1">
        <w:t xml:space="preserve"> </w:t>
      </w:r>
      <w:r w:rsidRPr="00937BE1">
        <w:t>subject</w:t>
      </w:r>
      <w:r w:rsidR="00356C18" w:rsidRPr="00937BE1">
        <w:t xml:space="preserve"> </w:t>
      </w:r>
      <w:r w:rsidRPr="00937BE1">
        <w:t>to</w:t>
      </w:r>
      <w:r w:rsidR="00356C18" w:rsidRPr="00937BE1">
        <w:t xml:space="preserve"> </w:t>
      </w:r>
      <w:r w:rsidRPr="00937BE1">
        <w:t>revisions</w:t>
      </w:r>
      <w:r w:rsidR="00356C18" w:rsidRPr="00937BE1">
        <w:t xml:space="preserve"> </w:t>
      </w:r>
      <w:r w:rsidRPr="00937BE1">
        <w:t>(VISU,</w:t>
      </w:r>
      <w:r w:rsidR="00356C18" w:rsidRPr="00937BE1">
        <w:t xml:space="preserve"> </w:t>
      </w:r>
      <w:r w:rsidRPr="00937BE1">
        <w:t>2024</w:t>
      </w:r>
      <w:r w:rsidR="00762D64" w:rsidRPr="00937BE1">
        <w:t>b</w:t>
      </w:r>
      <w:r w:rsidRPr="00937BE1">
        <w:t>).</w:t>
      </w:r>
      <w:r w:rsidR="00356C18" w:rsidRPr="00937BE1">
        <w:t xml:space="preserve"> </w:t>
      </w:r>
      <w:r w:rsidRPr="00937BE1">
        <w:t>For</w:t>
      </w:r>
      <w:r w:rsidR="00356C18" w:rsidRPr="00937BE1">
        <w:t xml:space="preserve"> </w:t>
      </w:r>
      <w:r w:rsidRPr="00937BE1">
        <w:t>example,</w:t>
      </w:r>
      <w:r w:rsidR="00356C18" w:rsidRPr="00937BE1">
        <w:t xml:space="preserve"> </w:t>
      </w:r>
      <w:r w:rsidRPr="00937BE1">
        <w:t>injury</w:t>
      </w:r>
      <w:r w:rsidR="00356C18" w:rsidRPr="00937BE1">
        <w:t xml:space="preserve"> </w:t>
      </w:r>
      <w:r w:rsidRPr="00937BE1">
        <w:t>deaths</w:t>
      </w:r>
      <w:r w:rsidR="00356C18" w:rsidRPr="00937BE1">
        <w:t xml:space="preserve"> </w:t>
      </w:r>
      <w:r w:rsidRPr="00937BE1">
        <w:t>for</w:t>
      </w:r>
      <w:r w:rsidR="00356C18" w:rsidRPr="00937BE1">
        <w:t xml:space="preserve"> </w:t>
      </w:r>
      <w:r w:rsidRPr="00937BE1">
        <w:t>2018</w:t>
      </w:r>
      <w:r w:rsidR="00356C18" w:rsidRPr="00937BE1">
        <w:t xml:space="preserve"> </w:t>
      </w:r>
      <w:r w:rsidRPr="00937BE1">
        <w:t>and</w:t>
      </w:r>
      <w:r w:rsidR="00356C18" w:rsidRPr="00937BE1">
        <w:t xml:space="preserve"> </w:t>
      </w:r>
      <w:r w:rsidRPr="00937BE1">
        <w:t>2019</w:t>
      </w:r>
      <w:r w:rsidR="00356C18" w:rsidRPr="00937BE1">
        <w:t xml:space="preserve"> </w:t>
      </w:r>
      <w:r w:rsidRPr="00937BE1">
        <w:t>are</w:t>
      </w:r>
      <w:r w:rsidR="00356C18" w:rsidRPr="00937BE1">
        <w:t xml:space="preserve"> </w:t>
      </w:r>
      <w:r w:rsidRPr="00937BE1">
        <w:t>final,</w:t>
      </w:r>
      <w:r w:rsidR="00356C18" w:rsidRPr="00937BE1">
        <w:t xml:space="preserve"> </w:t>
      </w:r>
      <w:r w:rsidRPr="00937BE1">
        <w:t>are</w:t>
      </w:r>
      <w:r w:rsidR="00356C18" w:rsidRPr="00937BE1">
        <w:t xml:space="preserve"> </w:t>
      </w:r>
      <w:r w:rsidRPr="00937BE1">
        <w:t>revised</w:t>
      </w:r>
      <w:r w:rsidR="00356C18" w:rsidRPr="00937BE1">
        <w:t xml:space="preserve"> </w:t>
      </w:r>
      <w:r w:rsidRPr="00937BE1">
        <w:t>for</w:t>
      </w:r>
      <w:r w:rsidR="00356C18" w:rsidRPr="00937BE1">
        <w:t xml:space="preserve"> </w:t>
      </w:r>
      <w:r w:rsidRPr="00937BE1">
        <w:t>2020</w:t>
      </w:r>
      <w:r w:rsidR="00356C18" w:rsidRPr="00937BE1">
        <w:t xml:space="preserve"> </w:t>
      </w:r>
      <w:r w:rsidRPr="00937BE1">
        <w:t>and</w:t>
      </w:r>
      <w:r w:rsidR="00356C18" w:rsidRPr="00937BE1">
        <w:t xml:space="preserve"> </w:t>
      </w:r>
      <w:r w:rsidR="00EB6D8D" w:rsidRPr="00937BE1">
        <w:t xml:space="preserve">are </w:t>
      </w:r>
      <w:r w:rsidRPr="00937BE1">
        <w:t>preliminary</w:t>
      </w:r>
      <w:r w:rsidR="00356C18" w:rsidRPr="00937BE1">
        <w:t xml:space="preserve"> </w:t>
      </w:r>
      <w:r w:rsidRPr="00937BE1">
        <w:t>for</w:t>
      </w:r>
      <w:r w:rsidR="00356C18" w:rsidRPr="00937BE1">
        <w:t xml:space="preserve"> </w:t>
      </w:r>
      <w:r w:rsidRPr="00937BE1">
        <w:t>2021.</w:t>
      </w:r>
    </w:p>
    <w:p w14:paraId="0A942D8C" w14:textId="4C8D389C" w:rsidR="00FC6661" w:rsidRPr="00937BE1" w:rsidRDefault="00FC6661" w:rsidP="00DC7E0A">
      <w:pPr>
        <w:pStyle w:val="Figurecaption"/>
      </w:pPr>
      <w:r w:rsidRPr="00937BE1">
        <w:t>Figure</w:t>
      </w:r>
      <w:r w:rsidR="00356C18" w:rsidRPr="00937BE1">
        <w:t xml:space="preserve"> </w:t>
      </w:r>
      <w:r w:rsidR="00191D28" w:rsidRPr="00937BE1">
        <w:t>33:</w:t>
      </w:r>
      <w:r w:rsidR="00356C18" w:rsidRPr="00937BE1">
        <w:t xml:space="preserve"> </w:t>
      </w:r>
      <w:r w:rsidRPr="00937BE1">
        <w:t>Trend</w:t>
      </w:r>
      <w:r w:rsidR="00356C18" w:rsidRPr="00937BE1">
        <w:t xml:space="preserve"> </w:t>
      </w:r>
      <w:r w:rsidRPr="00937BE1">
        <w:t>in</w:t>
      </w:r>
      <w:r w:rsidR="00356C18" w:rsidRPr="00937BE1">
        <w:t xml:space="preserve"> </w:t>
      </w:r>
      <w:r w:rsidRPr="00937BE1">
        <w:t>injury</w:t>
      </w:r>
      <w:r w:rsidR="00356C18" w:rsidRPr="00937BE1">
        <w:t xml:space="preserve"> </w:t>
      </w:r>
      <w:r w:rsidR="00B06BBF" w:rsidRPr="00937BE1">
        <w:t>e</w:t>
      </w:r>
      <w:r w:rsidRPr="00937BE1">
        <w:t>mergency</w:t>
      </w:r>
      <w:r w:rsidR="00356C18" w:rsidRPr="00937BE1">
        <w:t xml:space="preserve"> </w:t>
      </w:r>
      <w:r w:rsidR="00B06BBF" w:rsidRPr="00937BE1">
        <w:t>d</w:t>
      </w:r>
      <w:r w:rsidRPr="00937BE1">
        <w:t>epartment</w:t>
      </w:r>
      <w:r w:rsidR="00356C18" w:rsidRPr="00937BE1">
        <w:t xml:space="preserve"> </w:t>
      </w:r>
      <w:r w:rsidRPr="00937BE1">
        <w:t>presentation</w:t>
      </w:r>
      <w:r w:rsidR="00356C18" w:rsidRPr="00937BE1">
        <w:t xml:space="preserve"> </w:t>
      </w:r>
      <w:r w:rsidRPr="00937BE1">
        <w:t>rates</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Victoria,</w:t>
      </w:r>
      <w:r w:rsidR="00356C18" w:rsidRPr="00937BE1">
        <w:t xml:space="preserve"> </w:t>
      </w:r>
      <w:r w:rsidRPr="00937BE1">
        <w:t>2011</w:t>
      </w:r>
      <w:r w:rsidR="00B06BBF" w:rsidRPr="00937BE1">
        <w:t>–</w:t>
      </w:r>
      <w:r w:rsidRPr="00937BE1">
        <w:t>12</w:t>
      </w:r>
      <w:r w:rsidR="00356C18" w:rsidRPr="00937BE1">
        <w:t xml:space="preserve"> </w:t>
      </w:r>
      <w:r w:rsidR="00B06BBF" w:rsidRPr="00937BE1">
        <w:t>to</w:t>
      </w:r>
      <w:r w:rsidR="00356C18" w:rsidRPr="00937BE1">
        <w:t xml:space="preserve"> </w:t>
      </w:r>
      <w:r w:rsidRPr="00937BE1">
        <w:t>2020</w:t>
      </w:r>
      <w:r w:rsidR="00B06BBF" w:rsidRPr="00937BE1">
        <w:t>–</w:t>
      </w:r>
      <w:r w:rsidRPr="00937BE1">
        <w:t>21</w:t>
      </w:r>
      <w:r w:rsidR="00356C18" w:rsidRPr="00937BE1">
        <w:t xml:space="preserve"> </w:t>
      </w:r>
    </w:p>
    <w:p w14:paraId="71A401A3" w14:textId="77777777" w:rsidR="00FC6661" w:rsidRPr="00937BE1" w:rsidRDefault="00FC6661" w:rsidP="00FC6661">
      <w:pPr>
        <w:pStyle w:val="Body"/>
        <w:jc w:val="center"/>
      </w:pPr>
      <w:r w:rsidRPr="00937BE1">
        <w:rPr>
          <w:noProof/>
        </w:rPr>
        <w:drawing>
          <wp:inline distT="0" distB="0" distL="0" distR="0" wp14:anchorId="7152A2AE" wp14:editId="0D41452C">
            <wp:extent cx="4671966" cy="2416029"/>
            <wp:effectExtent l="0" t="0" r="0" b="3810"/>
            <wp:docPr id="1831486662" name="Picture 1"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6662" name="Picture 1" descr="Refer to the appendix for the raw data used to create this figure."/>
                    <pic:cNvPicPr/>
                  </pic:nvPicPr>
                  <pic:blipFill rotWithShape="1">
                    <a:blip r:embed="rId395" cstate="screen">
                      <a:extLst>
                        <a:ext uri="{28A0092B-C50C-407E-A947-70E740481C1C}">
                          <a14:useLocalDpi xmlns:a14="http://schemas.microsoft.com/office/drawing/2010/main"/>
                        </a:ext>
                      </a:extLst>
                    </a:blip>
                    <a:srcRect l="54994" t="23866" r="15861" b="22891"/>
                    <a:stretch/>
                  </pic:blipFill>
                  <pic:spPr bwMode="auto">
                    <a:xfrm>
                      <a:off x="0" y="0"/>
                      <a:ext cx="4727373" cy="2444682"/>
                    </a:xfrm>
                    <a:prstGeom prst="rect">
                      <a:avLst/>
                    </a:prstGeom>
                    <a:ln>
                      <a:noFill/>
                    </a:ln>
                    <a:extLst>
                      <a:ext uri="{53640926-AAD7-44D8-BBD7-CCE9431645EC}">
                        <a14:shadowObscured xmlns:a14="http://schemas.microsoft.com/office/drawing/2010/main"/>
                      </a:ext>
                    </a:extLst>
                  </pic:spPr>
                </pic:pic>
              </a:graphicData>
            </a:graphic>
          </wp:inline>
        </w:drawing>
      </w:r>
    </w:p>
    <w:p w14:paraId="3BDFC9BE" w14:textId="60C1A877" w:rsidR="00FC6661" w:rsidRPr="00937BE1" w:rsidRDefault="00B06BBF" w:rsidP="00CF0E5B">
      <w:pPr>
        <w:pStyle w:val="Tablefigurenote"/>
      </w:pPr>
      <w:r w:rsidRPr="00937BE1">
        <w:t>Source: VISU 2022</w:t>
      </w:r>
    </w:p>
    <w:p w14:paraId="2EB47464" w14:textId="0068B760" w:rsidR="00B06BBF" w:rsidRPr="00937BE1" w:rsidRDefault="00FC6661" w:rsidP="00DC7E0A">
      <w:pPr>
        <w:pStyle w:val="Figurecaption"/>
      </w:pPr>
      <w:r w:rsidRPr="00937BE1">
        <w:lastRenderedPageBreak/>
        <w:t>Figure</w:t>
      </w:r>
      <w:r w:rsidR="00356C18" w:rsidRPr="00937BE1">
        <w:t xml:space="preserve"> </w:t>
      </w:r>
      <w:r w:rsidR="00191D28" w:rsidRPr="00937BE1">
        <w:rPr>
          <w:bCs/>
        </w:rPr>
        <w:t>34:</w:t>
      </w:r>
      <w:r w:rsidR="00356C18" w:rsidRPr="00937BE1">
        <w:t xml:space="preserve"> </w:t>
      </w:r>
      <w:r w:rsidRPr="00937BE1">
        <w:t>Trend</w:t>
      </w:r>
      <w:r w:rsidR="00356C18" w:rsidRPr="00937BE1">
        <w:t xml:space="preserve"> </w:t>
      </w:r>
      <w:r w:rsidRPr="00937BE1">
        <w:t>in</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admission</w:t>
      </w:r>
      <w:r w:rsidR="00356C18" w:rsidRPr="00937BE1">
        <w:t xml:space="preserve"> </w:t>
      </w:r>
      <w:r w:rsidRPr="00937BE1">
        <w:t>rates</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Victoria,</w:t>
      </w:r>
      <w:r w:rsidR="00356C18" w:rsidRPr="00937BE1">
        <w:t xml:space="preserve"> </w:t>
      </w:r>
      <w:r w:rsidRPr="00937BE1">
        <w:t>2011</w:t>
      </w:r>
      <w:r w:rsidR="00B06BBF" w:rsidRPr="00937BE1">
        <w:t>–</w:t>
      </w:r>
      <w:r w:rsidRPr="00937BE1">
        <w:t>12</w:t>
      </w:r>
      <w:r w:rsidR="00356C18" w:rsidRPr="00937BE1">
        <w:t xml:space="preserve"> </w:t>
      </w:r>
      <w:r w:rsidR="00B06BBF" w:rsidRPr="00937BE1">
        <w:t>to</w:t>
      </w:r>
      <w:r w:rsidR="00356C18" w:rsidRPr="00937BE1">
        <w:t xml:space="preserve"> </w:t>
      </w:r>
      <w:r w:rsidR="00EB6D8D" w:rsidRPr="00937BE1">
        <w:br/>
      </w:r>
      <w:r w:rsidRPr="00937BE1">
        <w:t>2020</w:t>
      </w:r>
      <w:r w:rsidR="00B06BBF" w:rsidRPr="00937BE1">
        <w:t>–</w:t>
      </w:r>
      <w:r w:rsidRPr="00937BE1">
        <w:t>21</w:t>
      </w:r>
      <w:r w:rsidR="00356C18" w:rsidRPr="00937BE1">
        <w:t xml:space="preserve"> </w:t>
      </w:r>
    </w:p>
    <w:p w14:paraId="4D5C809C" w14:textId="77777777" w:rsidR="00FC6661" w:rsidRPr="00937BE1" w:rsidRDefault="00FC6661" w:rsidP="00FC6661">
      <w:pPr>
        <w:pStyle w:val="Body"/>
        <w:jc w:val="center"/>
      </w:pPr>
      <w:r w:rsidRPr="00937BE1">
        <w:rPr>
          <w:noProof/>
        </w:rPr>
        <w:drawing>
          <wp:inline distT="0" distB="0" distL="0" distR="0" wp14:anchorId="1DDB35D9" wp14:editId="629F1DA6">
            <wp:extent cx="4567688" cy="2365695"/>
            <wp:effectExtent l="0" t="0" r="4445" b="0"/>
            <wp:docPr id="716591894" name="Picture 1" descr="Refer to the appendix for the raw data used to creat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91894" name="Picture 1" descr="Refer to the appendix for the raw data used to create this figure."/>
                    <pic:cNvPicPr/>
                  </pic:nvPicPr>
                  <pic:blipFill rotWithShape="1">
                    <a:blip r:embed="rId396" cstate="screen">
                      <a:extLst>
                        <a:ext uri="{28A0092B-C50C-407E-A947-70E740481C1C}">
                          <a14:useLocalDpi xmlns:a14="http://schemas.microsoft.com/office/drawing/2010/main"/>
                        </a:ext>
                      </a:extLst>
                    </a:blip>
                    <a:srcRect l="55025" t="24171" r="16061" b="22927"/>
                    <a:stretch/>
                  </pic:blipFill>
                  <pic:spPr bwMode="auto">
                    <a:xfrm>
                      <a:off x="0" y="0"/>
                      <a:ext cx="4619556" cy="2392559"/>
                    </a:xfrm>
                    <a:prstGeom prst="rect">
                      <a:avLst/>
                    </a:prstGeom>
                    <a:ln>
                      <a:noFill/>
                    </a:ln>
                    <a:extLst>
                      <a:ext uri="{53640926-AAD7-44D8-BBD7-CCE9431645EC}">
                        <a14:shadowObscured xmlns:a14="http://schemas.microsoft.com/office/drawing/2010/main"/>
                      </a:ext>
                    </a:extLst>
                  </pic:spPr>
                </pic:pic>
              </a:graphicData>
            </a:graphic>
          </wp:inline>
        </w:drawing>
      </w:r>
    </w:p>
    <w:p w14:paraId="1F314E1E" w14:textId="03920EDD" w:rsidR="00B06BBF" w:rsidRPr="00937BE1" w:rsidRDefault="00B06BBF" w:rsidP="00B06BBF">
      <w:pPr>
        <w:pStyle w:val="Tablefigurenote"/>
      </w:pPr>
      <w:r w:rsidRPr="00937BE1">
        <w:t>Source: VISU 2022</w:t>
      </w:r>
    </w:p>
    <w:p w14:paraId="6F6967F8" w14:textId="1550D7F4" w:rsidR="00B06BBF" w:rsidRPr="00937BE1" w:rsidRDefault="00FC6661" w:rsidP="00DC7E0A">
      <w:pPr>
        <w:pStyle w:val="Figurecaption"/>
      </w:pPr>
      <w:r w:rsidRPr="00937BE1">
        <w:t>Figure</w:t>
      </w:r>
      <w:r w:rsidR="00356C18" w:rsidRPr="00937BE1">
        <w:t xml:space="preserve"> </w:t>
      </w:r>
      <w:r w:rsidR="00191D28" w:rsidRPr="00937BE1">
        <w:rPr>
          <w:bCs/>
        </w:rPr>
        <w:t>35:</w:t>
      </w:r>
      <w:r w:rsidR="00356C18" w:rsidRPr="00937BE1">
        <w:t xml:space="preserve"> </w:t>
      </w:r>
      <w:r w:rsidRPr="00937BE1">
        <w:t>Trend</w:t>
      </w:r>
      <w:r w:rsidR="00356C18" w:rsidRPr="00937BE1">
        <w:t xml:space="preserve"> </w:t>
      </w:r>
      <w:r w:rsidRPr="00937BE1">
        <w:t>in</w:t>
      </w:r>
      <w:r w:rsidR="00356C18" w:rsidRPr="00937BE1">
        <w:t xml:space="preserve"> </w:t>
      </w:r>
      <w:r w:rsidRPr="00937BE1">
        <w:t>injury</w:t>
      </w:r>
      <w:r w:rsidR="00356C18" w:rsidRPr="00937BE1">
        <w:t xml:space="preserve"> </w:t>
      </w:r>
      <w:r w:rsidRPr="00937BE1">
        <w:t>death</w:t>
      </w:r>
      <w:r w:rsidR="00356C18" w:rsidRPr="00937BE1">
        <w:t xml:space="preserve"> </w:t>
      </w:r>
      <w:r w:rsidRPr="00937BE1">
        <w:t>frequency</w:t>
      </w:r>
      <w:r w:rsidR="00356C18" w:rsidRPr="00937BE1">
        <w:t xml:space="preserve"> </w:t>
      </w:r>
      <w:r w:rsidRPr="00937BE1">
        <w:t>and</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Victoria,</w:t>
      </w:r>
      <w:r w:rsidR="00356C18" w:rsidRPr="00937BE1">
        <w:t xml:space="preserve"> </w:t>
      </w:r>
      <w:r w:rsidRPr="00937BE1">
        <w:t>2018</w:t>
      </w:r>
      <w:r w:rsidR="00B06BBF" w:rsidRPr="00937BE1">
        <w:t>–</w:t>
      </w:r>
      <w:r w:rsidRPr="00937BE1">
        <w:t>2021</w:t>
      </w:r>
      <w:r w:rsidR="00356C18" w:rsidRPr="00937BE1">
        <w:t xml:space="preserve"> </w:t>
      </w:r>
    </w:p>
    <w:p w14:paraId="659442A4" w14:textId="77777777" w:rsidR="00FC6661" w:rsidRPr="00937BE1" w:rsidRDefault="00FC6661" w:rsidP="00FC6661">
      <w:pPr>
        <w:pStyle w:val="Body"/>
        <w:jc w:val="center"/>
        <w:rPr>
          <w:noProof/>
        </w:rPr>
      </w:pPr>
      <w:r w:rsidRPr="00937BE1">
        <w:rPr>
          <w:noProof/>
        </w:rPr>
        <w:drawing>
          <wp:inline distT="0" distB="0" distL="0" distR="0" wp14:anchorId="0424B117" wp14:editId="726AFD20">
            <wp:extent cx="4572000" cy="2565400"/>
            <wp:effectExtent l="0" t="0" r="0" b="6350"/>
            <wp:docPr id="242476688" name="Chart 1" descr="Refer to the appendix for the raw data used to create this figure.">
              <a:extLst xmlns:a="http://schemas.openxmlformats.org/drawingml/2006/main">
                <a:ext uri="{FF2B5EF4-FFF2-40B4-BE49-F238E27FC236}">
                  <a16:creationId xmlns:a16="http://schemas.microsoft.com/office/drawing/2014/main" id="{27A7F14B-4A71-92AB-C56F-477D3E9A8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4F0FB6D8" w14:textId="1314FC4B" w:rsidR="00B06BBF" w:rsidRPr="00937BE1" w:rsidRDefault="00B06BBF" w:rsidP="00B06BBF">
      <w:pPr>
        <w:pStyle w:val="Tablefigurenote"/>
      </w:pPr>
      <w:r w:rsidRPr="00937BE1">
        <w:t>Source: VISU 2024</w:t>
      </w:r>
      <w:r w:rsidR="00EB6D8D" w:rsidRPr="00937BE1">
        <w:t>b</w:t>
      </w:r>
    </w:p>
    <w:p w14:paraId="7DDF392E" w14:textId="126E7693" w:rsidR="00FC6661" w:rsidRPr="00937BE1" w:rsidRDefault="00FC6661" w:rsidP="00D728E7">
      <w:pPr>
        <w:pStyle w:val="Heading4"/>
      </w:pPr>
      <w:r w:rsidRPr="00937BE1">
        <w:t>Injury</w:t>
      </w:r>
      <w:r w:rsidR="00356C18" w:rsidRPr="00937BE1">
        <w:t xml:space="preserve"> </w:t>
      </w:r>
      <w:r w:rsidRPr="00937BE1">
        <w:t>survival</w:t>
      </w:r>
      <w:r w:rsidR="00356C18" w:rsidRPr="00937BE1">
        <w:t xml:space="preserve"> </w:t>
      </w:r>
      <w:r w:rsidRPr="00937BE1">
        <w:t>rates</w:t>
      </w:r>
      <w:r w:rsidR="00356C18" w:rsidRPr="00937BE1">
        <w:t xml:space="preserve"> </w:t>
      </w:r>
      <w:r w:rsidRPr="00937BE1">
        <w:t>are</w:t>
      </w:r>
      <w:r w:rsidR="00356C18" w:rsidRPr="00937BE1">
        <w:t xml:space="preserve"> </w:t>
      </w:r>
      <w:r w:rsidRPr="00937BE1">
        <w:t>improving</w:t>
      </w:r>
      <w:r w:rsidR="00356C18" w:rsidRPr="00937BE1">
        <w:t xml:space="preserve"> </w:t>
      </w:r>
    </w:p>
    <w:p w14:paraId="77A19F61" w14:textId="03FD9038" w:rsidR="00FC6661" w:rsidRPr="00937BE1" w:rsidRDefault="00FC6661" w:rsidP="00BA1129">
      <w:pPr>
        <w:pStyle w:val="Body"/>
      </w:pPr>
      <w:r w:rsidRPr="00937BE1">
        <w:t>The</w:t>
      </w:r>
      <w:r w:rsidR="00356C18" w:rsidRPr="00937BE1">
        <w:t xml:space="preserve"> </w:t>
      </w:r>
      <w:r w:rsidRPr="00937BE1">
        <w:t>survival</w:t>
      </w:r>
      <w:r w:rsidR="00356C18" w:rsidRPr="00937BE1">
        <w:t xml:space="preserve"> </w:t>
      </w:r>
      <w:r w:rsidRPr="00937BE1">
        <w:t>of</w:t>
      </w:r>
      <w:r w:rsidR="00356C18" w:rsidRPr="00937BE1">
        <w:t xml:space="preserve"> </w:t>
      </w:r>
      <w:r w:rsidRPr="00937BE1">
        <w:t>hospital-admitted</w:t>
      </w:r>
      <w:r w:rsidR="00356C18" w:rsidRPr="00937BE1">
        <w:t xml:space="preserve"> </w:t>
      </w:r>
      <w:r w:rsidRPr="00937BE1">
        <w:t>injuries</w:t>
      </w:r>
      <w:r w:rsidR="00356C18" w:rsidRPr="00937BE1">
        <w:t xml:space="preserve"> </w:t>
      </w:r>
      <w:r w:rsidRPr="00937BE1">
        <w:t>has</w:t>
      </w:r>
      <w:r w:rsidR="00356C18" w:rsidRPr="00937BE1">
        <w:t xml:space="preserve"> </w:t>
      </w:r>
      <w:r w:rsidRPr="00937BE1">
        <w:t>improved</w:t>
      </w:r>
      <w:r w:rsidR="00356C18" w:rsidRPr="00937BE1">
        <w:t xml:space="preserve"> </w:t>
      </w:r>
      <w:r w:rsidRPr="00937BE1">
        <w:t>significantly</w:t>
      </w:r>
      <w:r w:rsidR="00356C18" w:rsidRPr="00937BE1">
        <w:t xml:space="preserve"> </w:t>
      </w:r>
      <w:r w:rsidRPr="00937BE1">
        <w:t>over</w:t>
      </w:r>
      <w:r w:rsidR="00356C18" w:rsidRPr="00937BE1">
        <w:t xml:space="preserve"> </w:t>
      </w:r>
      <w:r w:rsidRPr="00937BE1">
        <w:t>time</w:t>
      </w:r>
      <w:r w:rsidR="00356C18" w:rsidRPr="00937BE1">
        <w:t xml:space="preserve"> </w:t>
      </w:r>
      <w:r w:rsidRPr="00937BE1">
        <w:t>in</w:t>
      </w:r>
      <w:r w:rsidR="00356C18" w:rsidRPr="00937BE1">
        <w:t xml:space="preserve"> </w:t>
      </w:r>
      <w:r w:rsidRPr="00937BE1">
        <w:t>Victoria,</w:t>
      </w:r>
      <w:r w:rsidR="00356C18" w:rsidRPr="00937BE1">
        <w:t xml:space="preserve"> </w:t>
      </w:r>
      <w:r w:rsidR="00DE129A" w:rsidRPr="00937BE1">
        <w:t>despite</w:t>
      </w:r>
      <w:r w:rsidR="00356C18" w:rsidRPr="00937BE1">
        <w:t xml:space="preserve"> </w:t>
      </w:r>
      <w:r w:rsidRPr="00937BE1">
        <w:t>ag</w:t>
      </w:r>
      <w:r w:rsidR="00DE129A" w:rsidRPr="00937BE1">
        <w:t>e</w:t>
      </w:r>
      <w:r w:rsidRPr="00937BE1">
        <w:t>ing</w:t>
      </w:r>
      <w:r w:rsidR="00356C18" w:rsidRPr="00937BE1">
        <w:t xml:space="preserve"> </w:t>
      </w:r>
      <w:r w:rsidRPr="00937BE1">
        <w:t>of</w:t>
      </w:r>
      <w:r w:rsidR="00356C18" w:rsidRPr="00937BE1">
        <w:t xml:space="preserve"> </w:t>
      </w:r>
      <w:r w:rsidRPr="00937BE1">
        <w:t>the</w:t>
      </w:r>
      <w:r w:rsidR="00356C18" w:rsidRPr="00937BE1">
        <w:t xml:space="preserve"> </w:t>
      </w:r>
      <w:r w:rsidRPr="00937BE1">
        <w:t>injured</w:t>
      </w:r>
      <w:r w:rsidR="00356C18" w:rsidRPr="00937BE1">
        <w:t xml:space="preserve"> </w:t>
      </w:r>
      <w:r w:rsidRPr="00937BE1">
        <w:t>population</w:t>
      </w:r>
      <w:r w:rsidR="00356C18" w:rsidRPr="00937BE1">
        <w:t xml:space="preserve"> </w:t>
      </w:r>
      <w:r w:rsidRPr="00937BE1">
        <w:t>(Berecki-Gisolf</w:t>
      </w:r>
      <w:r w:rsidR="00356C18" w:rsidRPr="00937BE1">
        <w:t xml:space="preserve"> </w:t>
      </w:r>
      <w:r w:rsidRPr="00937BE1">
        <w:t>et</w:t>
      </w:r>
      <w:r w:rsidR="00356C18" w:rsidRPr="00937BE1">
        <w:t xml:space="preserve"> </w:t>
      </w:r>
      <w:r w:rsidRPr="00937BE1">
        <w:t>al</w:t>
      </w:r>
      <w:r w:rsidR="000958A4" w:rsidRPr="00937BE1">
        <w:t>.</w:t>
      </w:r>
      <w:r w:rsidRPr="00937BE1">
        <w:t>,</w:t>
      </w:r>
      <w:r w:rsidR="00356C18" w:rsidRPr="00937BE1">
        <w:t xml:space="preserve"> </w:t>
      </w:r>
      <w:r w:rsidRPr="00937BE1">
        <w:t>2023).</w:t>
      </w:r>
      <w:r w:rsidR="00356C18" w:rsidRPr="00937BE1">
        <w:t xml:space="preserve"> </w:t>
      </w:r>
      <w:r w:rsidRPr="00937BE1">
        <w:t>Specifically,</w:t>
      </w:r>
      <w:r w:rsidR="00356C18" w:rsidRPr="00937BE1">
        <w:t xml:space="preserve"> </w:t>
      </w:r>
      <w:r w:rsidRPr="00937BE1">
        <w:t>rates</w:t>
      </w:r>
      <w:r w:rsidR="00356C18" w:rsidRPr="00937BE1">
        <w:t xml:space="preserve"> </w:t>
      </w:r>
      <w:r w:rsidRPr="00937BE1">
        <w:t>of</w:t>
      </w:r>
      <w:r w:rsidR="00356C18" w:rsidRPr="00937BE1">
        <w:t xml:space="preserve"> </w:t>
      </w:r>
      <w:r w:rsidRPr="00937BE1">
        <w:t>in-hospital</w:t>
      </w:r>
      <w:r w:rsidR="00356C18" w:rsidRPr="00937BE1">
        <w:t xml:space="preserve"> </w:t>
      </w:r>
      <w:r w:rsidRPr="00937BE1">
        <w:t>deaths</w:t>
      </w:r>
      <w:r w:rsidR="00356C18" w:rsidRPr="00937BE1">
        <w:t xml:space="preserve"> </w:t>
      </w:r>
      <w:r w:rsidRPr="00937BE1">
        <w:t>as</w:t>
      </w:r>
      <w:r w:rsidR="00356C18" w:rsidRPr="00937BE1">
        <w:t xml:space="preserve"> </w:t>
      </w:r>
      <w:r w:rsidRPr="00937BE1">
        <w:t>an</w:t>
      </w:r>
      <w:r w:rsidR="00356C18" w:rsidRPr="00937BE1">
        <w:t xml:space="preserve"> </w:t>
      </w:r>
      <w:r w:rsidRPr="00937BE1">
        <w:t>outcome</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w:t>
      </w:r>
      <w:r w:rsidR="00356C18" w:rsidRPr="00937BE1">
        <w:t xml:space="preserve"> </w:t>
      </w:r>
      <w:r w:rsidRPr="00937BE1">
        <w:t>in</w:t>
      </w:r>
      <w:r w:rsidR="00356C18" w:rsidRPr="00937BE1">
        <w:t xml:space="preserve"> </w:t>
      </w:r>
      <w:r w:rsidRPr="00937BE1">
        <w:t>Victoria</w:t>
      </w:r>
      <w:r w:rsidR="00356C18" w:rsidRPr="00937BE1">
        <w:t xml:space="preserve"> </w:t>
      </w:r>
      <w:r w:rsidRPr="00937BE1">
        <w:t>have</w:t>
      </w:r>
      <w:r w:rsidR="00356C18" w:rsidRPr="00937BE1">
        <w:t xml:space="preserve"> </w:t>
      </w:r>
      <w:r w:rsidRPr="00937BE1">
        <w:t>reduced</w:t>
      </w:r>
      <w:r w:rsidR="00356C18" w:rsidRPr="00937BE1">
        <w:t xml:space="preserve"> </w:t>
      </w:r>
      <w:r w:rsidRPr="00937BE1">
        <w:t>by</w:t>
      </w:r>
      <w:r w:rsidR="00356C18" w:rsidRPr="00937BE1">
        <w:t xml:space="preserve"> </w:t>
      </w:r>
      <w:r w:rsidRPr="00937BE1">
        <w:t>28</w:t>
      </w:r>
      <w:r w:rsidR="001440BC" w:rsidRPr="00937BE1">
        <w:t>%</w:t>
      </w:r>
      <w:r w:rsidR="00356C18" w:rsidRPr="00937BE1">
        <w:t xml:space="preserve"> </w:t>
      </w:r>
      <w:r w:rsidRPr="00937BE1">
        <w:t>over</w:t>
      </w:r>
      <w:r w:rsidR="00356C18" w:rsidRPr="00937BE1">
        <w:t xml:space="preserve"> </w:t>
      </w:r>
      <w:r w:rsidRPr="00937BE1">
        <w:t>the</w:t>
      </w:r>
      <w:r w:rsidR="00356C18" w:rsidRPr="00937BE1">
        <w:t xml:space="preserve"> </w:t>
      </w:r>
      <w:r w:rsidRPr="00937BE1">
        <w:t>past</w:t>
      </w:r>
      <w:r w:rsidR="00356C18" w:rsidRPr="00937BE1">
        <w:t xml:space="preserve"> </w:t>
      </w:r>
      <w:r w:rsidRPr="00937BE1">
        <w:t>20</w:t>
      </w:r>
      <w:r w:rsidR="00356C18" w:rsidRPr="00937BE1">
        <w:t xml:space="preserve"> </w:t>
      </w:r>
      <w:r w:rsidRPr="00937BE1">
        <w:t>years</w:t>
      </w:r>
      <w:r w:rsidR="00356C18" w:rsidRPr="00937BE1">
        <w:t xml:space="preserve"> </w:t>
      </w:r>
      <w:r w:rsidR="008E0961" w:rsidRPr="00937BE1">
        <w:t>(</w:t>
      </w:r>
      <w:r w:rsidRPr="00937BE1">
        <w:t>2001</w:t>
      </w:r>
      <w:r w:rsidR="000958A4" w:rsidRPr="00937BE1">
        <w:t>–</w:t>
      </w:r>
      <w:r w:rsidRPr="00937BE1">
        <w:t>2021</w:t>
      </w:r>
      <w:r w:rsidR="008E0961" w:rsidRPr="00937BE1">
        <w:t>)</w:t>
      </w:r>
      <w:r w:rsidR="00356C18" w:rsidRPr="00937BE1">
        <w:t xml:space="preserve"> </w:t>
      </w:r>
      <w:r w:rsidRPr="00937BE1">
        <w:t>across</w:t>
      </w:r>
      <w:r w:rsidR="00356C18" w:rsidRPr="00937BE1">
        <w:t xml:space="preserve"> </w:t>
      </w:r>
      <w:r w:rsidRPr="00937BE1">
        <w:t>all</w:t>
      </w:r>
      <w:r w:rsidR="00356C18" w:rsidRPr="00937BE1">
        <w:t xml:space="preserve"> </w:t>
      </w:r>
      <w:r w:rsidRPr="00937BE1">
        <w:t>injury</w:t>
      </w:r>
      <w:r w:rsidR="00356C18" w:rsidRPr="00937BE1">
        <w:t xml:space="preserve"> </w:t>
      </w:r>
      <w:r w:rsidRPr="00937BE1">
        <w:t>types</w:t>
      </w:r>
      <w:r w:rsidR="00356C18" w:rsidRPr="00937BE1">
        <w:t xml:space="preserve"> </w:t>
      </w:r>
      <w:r w:rsidRPr="00937BE1">
        <w:t>and</w:t>
      </w:r>
      <w:r w:rsidR="00356C18" w:rsidRPr="00937BE1">
        <w:t xml:space="preserve"> </w:t>
      </w:r>
      <w:r w:rsidRPr="00937BE1">
        <w:t>all</w:t>
      </w:r>
      <w:r w:rsidR="00356C18" w:rsidRPr="00937BE1">
        <w:t xml:space="preserve"> </w:t>
      </w:r>
      <w:r w:rsidRPr="00937BE1">
        <w:t>age</w:t>
      </w:r>
      <w:r w:rsidR="00356C18" w:rsidRPr="00937BE1">
        <w:t xml:space="preserve"> </w:t>
      </w:r>
      <w:r w:rsidRPr="00937BE1">
        <w:t>groups,</w:t>
      </w:r>
      <w:r w:rsidR="00356C18" w:rsidRPr="00937BE1">
        <w:t xml:space="preserve"> </w:t>
      </w:r>
      <w:r w:rsidRPr="00937BE1">
        <w:t>which</w:t>
      </w:r>
      <w:r w:rsidR="00356C18" w:rsidRPr="00937BE1">
        <w:t xml:space="preserve"> </w:t>
      </w:r>
      <w:r w:rsidRPr="00937BE1">
        <w:t>amount</w:t>
      </w:r>
      <w:r w:rsidR="00356C18" w:rsidRPr="00937BE1">
        <w:t xml:space="preserve"> </w:t>
      </w:r>
      <w:r w:rsidRPr="00937BE1">
        <w:t>to</w:t>
      </w:r>
      <w:r w:rsidR="00356C18" w:rsidRPr="00937BE1">
        <w:t xml:space="preserve"> </w:t>
      </w:r>
      <w:r w:rsidRPr="00937BE1">
        <w:t>1,222</w:t>
      </w:r>
      <w:r w:rsidR="00356C18" w:rsidRPr="00937BE1">
        <w:t xml:space="preserve"> </w:t>
      </w:r>
      <w:r w:rsidR="00B06BBF" w:rsidRPr="00937BE1">
        <w:t xml:space="preserve">more </w:t>
      </w:r>
      <w:r w:rsidRPr="00937BE1">
        <w:t>lives</w:t>
      </w:r>
      <w:r w:rsidR="00356C18" w:rsidRPr="00937BE1">
        <w:t xml:space="preserve"> </w:t>
      </w:r>
      <w:r w:rsidRPr="00937BE1">
        <w:t>saved</w:t>
      </w:r>
      <w:r w:rsidR="00356C18" w:rsidRPr="00937BE1">
        <w:t xml:space="preserve"> </w:t>
      </w:r>
      <w:r w:rsidRPr="00937BE1">
        <w:t>in</w:t>
      </w:r>
      <w:r w:rsidR="00356C18" w:rsidRPr="00937BE1">
        <w:t xml:space="preserve"> </w:t>
      </w:r>
      <w:r w:rsidRPr="00937BE1">
        <w:t>2020</w:t>
      </w:r>
      <w:r w:rsidR="000958A4" w:rsidRPr="00937BE1">
        <w:t>–</w:t>
      </w:r>
      <w:r w:rsidRPr="00937BE1">
        <w:t>21</w:t>
      </w:r>
      <w:r w:rsidR="00356C18" w:rsidRPr="00937BE1">
        <w:t xml:space="preserve"> </w:t>
      </w:r>
      <w:r w:rsidRPr="00937BE1">
        <w:t>alone.</w:t>
      </w:r>
    </w:p>
    <w:p w14:paraId="41FCFBE3" w14:textId="181E54C9" w:rsidR="00DB372E" w:rsidRPr="00937BE1" w:rsidRDefault="00DB372E" w:rsidP="00BA1129">
      <w:pPr>
        <w:pStyle w:val="Body"/>
      </w:pPr>
      <w:r w:rsidRPr="00937BE1">
        <w:t>Likely contributers to increased injury survival in Victoria include (Gabbe et al., 2015):</w:t>
      </w:r>
    </w:p>
    <w:p w14:paraId="39006BE7" w14:textId="3758B217" w:rsidR="00DB372E" w:rsidRPr="00937BE1" w:rsidRDefault="00DB372E" w:rsidP="00DB372E">
      <w:pPr>
        <w:pStyle w:val="Bullet1"/>
      </w:pPr>
      <w:r w:rsidRPr="00937BE1">
        <w:t>i</w:t>
      </w:r>
      <w:r w:rsidR="00FC6661" w:rsidRPr="00937BE1">
        <w:t>mprovements</w:t>
      </w:r>
      <w:r w:rsidR="00356C18" w:rsidRPr="00937BE1">
        <w:t xml:space="preserve"> </w:t>
      </w:r>
      <w:r w:rsidR="00FC6661" w:rsidRPr="00937BE1">
        <w:t>in</w:t>
      </w:r>
      <w:r w:rsidR="00356C18" w:rsidRPr="00937BE1">
        <w:t xml:space="preserve"> </w:t>
      </w:r>
      <w:r w:rsidR="00FC6661" w:rsidRPr="00937BE1">
        <w:t>patient</w:t>
      </w:r>
      <w:r w:rsidR="00356C18" w:rsidRPr="00937BE1">
        <w:t xml:space="preserve"> </w:t>
      </w:r>
      <w:r w:rsidR="00FC6661" w:rsidRPr="00937BE1">
        <w:t>care</w:t>
      </w:r>
    </w:p>
    <w:p w14:paraId="592FA816" w14:textId="1ACE3CE6" w:rsidR="00DB372E" w:rsidRPr="00937BE1" w:rsidRDefault="00FC6661" w:rsidP="00DB372E">
      <w:pPr>
        <w:pStyle w:val="Bullet1"/>
      </w:pPr>
      <w:r w:rsidRPr="00937BE1">
        <w:t>advances</w:t>
      </w:r>
      <w:r w:rsidR="00356C18" w:rsidRPr="00937BE1">
        <w:t xml:space="preserve"> </w:t>
      </w:r>
      <w:r w:rsidRPr="00937BE1">
        <w:t>in</w:t>
      </w:r>
      <w:r w:rsidR="00356C18" w:rsidRPr="00937BE1">
        <w:t xml:space="preserve"> </w:t>
      </w:r>
      <w:r w:rsidRPr="00937BE1">
        <w:t>medical</w:t>
      </w:r>
      <w:r w:rsidR="00356C18" w:rsidRPr="00937BE1">
        <w:t xml:space="preserve"> </w:t>
      </w:r>
      <w:r w:rsidRPr="00937BE1">
        <w:t>technology</w:t>
      </w:r>
    </w:p>
    <w:p w14:paraId="14ED1E83" w14:textId="5E03B5E8" w:rsidR="00DB372E" w:rsidRPr="00937BE1" w:rsidRDefault="00FC6661" w:rsidP="00DB372E">
      <w:pPr>
        <w:pStyle w:val="Bullet1"/>
      </w:pPr>
      <w:r w:rsidRPr="00937BE1">
        <w:t>improvements</w:t>
      </w:r>
      <w:r w:rsidR="00356C18" w:rsidRPr="00937BE1">
        <w:t xml:space="preserve"> </w:t>
      </w:r>
      <w:r w:rsidRPr="00937BE1">
        <w:t>in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State</w:t>
      </w:r>
      <w:r w:rsidR="00356C18" w:rsidRPr="00937BE1">
        <w:t xml:space="preserve"> </w:t>
      </w:r>
      <w:r w:rsidRPr="00937BE1">
        <w:t>Trauma</w:t>
      </w:r>
      <w:r w:rsidR="00356C18" w:rsidRPr="00937BE1">
        <w:t xml:space="preserve"> </w:t>
      </w:r>
      <w:r w:rsidRPr="00937BE1">
        <w:t>System</w:t>
      </w:r>
      <w:r w:rsidR="00356C18" w:rsidRPr="00937BE1">
        <w:t xml:space="preserve"> </w:t>
      </w:r>
      <w:r w:rsidRPr="00937BE1">
        <w:t>to</w:t>
      </w:r>
      <w:r w:rsidR="00356C18" w:rsidRPr="00937BE1">
        <w:t xml:space="preserve"> </w:t>
      </w:r>
      <w:r w:rsidRPr="00937BE1">
        <w:t>enhance</w:t>
      </w:r>
      <w:r w:rsidR="00356C18" w:rsidRPr="00937BE1">
        <w:t xml:space="preserve"> </w:t>
      </w:r>
      <w:r w:rsidRPr="00937BE1">
        <w:t>regionalised</w:t>
      </w:r>
      <w:r w:rsidR="00356C18" w:rsidRPr="00937BE1">
        <w:t xml:space="preserve"> </w:t>
      </w:r>
      <w:r w:rsidRPr="00937BE1">
        <w:t>trauma</w:t>
      </w:r>
      <w:r w:rsidR="00356C18" w:rsidRPr="00937BE1">
        <w:t xml:space="preserve"> </w:t>
      </w:r>
      <w:r w:rsidRPr="00937BE1">
        <w:t>care</w:t>
      </w:r>
    </w:p>
    <w:p w14:paraId="0E6C4E3E" w14:textId="0798DDE5" w:rsidR="00FC6661" w:rsidRPr="00937BE1" w:rsidRDefault="00FC6661" w:rsidP="00D728E7">
      <w:pPr>
        <w:pStyle w:val="Bullet1"/>
      </w:pPr>
      <w:r w:rsidRPr="00937BE1">
        <w:t>improvements</w:t>
      </w:r>
      <w:r w:rsidR="00356C18" w:rsidRPr="00937BE1">
        <w:t xml:space="preserve"> </w:t>
      </w:r>
      <w:r w:rsidRPr="00937BE1">
        <w:t>in</w:t>
      </w:r>
      <w:r w:rsidR="00356C18" w:rsidRPr="00937BE1">
        <w:t xml:space="preserve"> </w:t>
      </w:r>
      <w:r w:rsidRPr="00937BE1">
        <w:t>the</w:t>
      </w:r>
      <w:r w:rsidR="00356C18" w:rsidRPr="00937BE1">
        <w:t xml:space="preserve"> </w:t>
      </w:r>
      <w:r w:rsidRPr="00937BE1">
        <w:t>underlying</w:t>
      </w:r>
      <w:r w:rsidR="00356C18" w:rsidRPr="00937BE1">
        <w:t xml:space="preserve"> </w:t>
      </w:r>
      <w:r w:rsidRPr="00937BE1">
        <w:t>health</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in</w:t>
      </w:r>
      <w:r w:rsidR="00356C18" w:rsidRPr="00937BE1">
        <w:t xml:space="preserve"> </w:t>
      </w:r>
      <w:r w:rsidRPr="00937BE1">
        <w:t>terms</w:t>
      </w:r>
      <w:r w:rsidR="00356C18" w:rsidRPr="00937BE1">
        <w:t xml:space="preserve"> </w:t>
      </w:r>
      <w:r w:rsidRPr="00937BE1">
        <w:t>of</w:t>
      </w:r>
      <w:r w:rsidR="00356C18" w:rsidRPr="00937BE1">
        <w:t xml:space="preserve"> </w:t>
      </w:r>
      <w:r w:rsidRPr="00937BE1">
        <w:t>management</w:t>
      </w:r>
      <w:r w:rsidR="00356C18" w:rsidRPr="00937BE1">
        <w:t xml:space="preserve"> </w:t>
      </w:r>
      <w:r w:rsidRPr="00937BE1">
        <w:t>of</w:t>
      </w:r>
      <w:r w:rsidR="00356C18" w:rsidRPr="00937BE1">
        <w:t xml:space="preserve"> </w:t>
      </w:r>
      <w:r w:rsidRPr="00937BE1">
        <w:t>chronic</w:t>
      </w:r>
      <w:r w:rsidR="00356C18" w:rsidRPr="00937BE1">
        <w:t xml:space="preserve"> </w:t>
      </w:r>
      <w:r w:rsidRPr="00937BE1">
        <w:t>conditions.</w:t>
      </w:r>
      <w:r w:rsidR="00356C18" w:rsidRPr="00937BE1">
        <w:t xml:space="preserve"> </w:t>
      </w:r>
    </w:p>
    <w:p w14:paraId="6C0259B1" w14:textId="77777777" w:rsidR="00FC6661" w:rsidRPr="00937BE1" w:rsidRDefault="00FC6661" w:rsidP="00FC6661">
      <w:pPr>
        <w:pStyle w:val="Body"/>
        <w:jc w:val="center"/>
        <w:rPr>
          <w:rFonts w:asciiTheme="minorHAnsi" w:hAnsiTheme="minorHAnsi"/>
          <w:sz w:val="24"/>
          <w:szCs w:val="24"/>
        </w:rPr>
      </w:pPr>
    </w:p>
    <w:p w14:paraId="3137CBD8" w14:textId="03648219" w:rsidR="00FC6661" w:rsidRPr="00937BE1" w:rsidRDefault="00FC6661" w:rsidP="00D0390F">
      <w:pPr>
        <w:pStyle w:val="Heading3"/>
        <w:rPr>
          <w:b/>
        </w:rPr>
      </w:pPr>
      <w:r w:rsidRPr="00937BE1">
        <w:lastRenderedPageBreak/>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injury</w:t>
      </w:r>
    </w:p>
    <w:p w14:paraId="4493F0B7" w14:textId="3867E74C" w:rsidR="00FC6661" w:rsidRPr="00937BE1" w:rsidRDefault="00FC6661" w:rsidP="00397A13">
      <w:pPr>
        <w:pStyle w:val="Body"/>
      </w:pP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periods</w:t>
      </w:r>
      <w:r w:rsidR="00356C18" w:rsidRPr="00937BE1">
        <w:t xml:space="preserve"> </w:t>
      </w:r>
      <w:r w:rsidRPr="00937BE1">
        <w:t>of</w:t>
      </w:r>
      <w:r w:rsidR="00356C18" w:rsidRPr="00937BE1">
        <w:t xml:space="preserve"> </w:t>
      </w:r>
      <w:r w:rsidR="00D81334" w:rsidRPr="00937BE1">
        <w:t>public health restrictions</w:t>
      </w:r>
      <w:r w:rsidRPr="00937BE1">
        <w:t>,</w:t>
      </w:r>
      <w:r w:rsidR="00356C18" w:rsidRPr="00937BE1">
        <w:t xml:space="preserve"> </w:t>
      </w:r>
      <w:r w:rsidRPr="00937BE1">
        <w:t>stay</w:t>
      </w:r>
      <w:r w:rsidR="0080081B" w:rsidRPr="00937BE1">
        <w:t>-</w:t>
      </w:r>
      <w:r w:rsidRPr="00937BE1">
        <w:t>at</w:t>
      </w:r>
      <w:r w:rsidR="0080081B" w:rsidRPr="00937BE1">
        <w:t>-</w:t>
      </w:r>
      <w:r w:rsidRPr="00937BE1">
        <w:t>home</w:t>
      </w:r>
      <w:r w:rsidR="00356C18" w:rsidRPr="00937BE1">
        <w:t xml:space="preserve"> </w:t>
      </w:r>
      <w:r w:rsidRPr="00937BE1">
        <w:t>orders</w:t>
      </w:r>
      <w:r w:rsidR="00356C18" w:rsidRPr="00937BE1">
        <w:t xml:space="preserve"> </w:t>
      </w:r>
      <w:r w:rsidRPr="00937BE1">
        <w:t>and</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movement</w:t>
      </w:r>
      <w:r w:rsidR="00356C18" w:rsidRPr="00937BE1">
        <w:t xml:space="preserve"> </w:t>
      </w:r>
      <w:r w:rsidRPr="00937BE1">
        <w:t>in</w:t>
      </w:r>
      <w:r w:rsidR="00356C18" w:rsidRPr="00937BE1">
        <w:t xml:space="preserve"> </w:t>
      </w:r>
      <w:r w:rsidRPr="00937BE1">
        <w:t>Victoria</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had</w:t>
      </w:r>
      <w:r w:rsidR="00356C18" w:rsidRPr="00937BE1">
        <w:t xml:space="preserve"> </w:t>
      </w:r>
      <w:r w:rsidRPr="00937BE1">
        <w:t>a</w:t>
      </w:r>
      <w:r w:rsidR="00356C18" w:rsidRPr="00937BE1">
        <w:t xml:space="preserve"> </w:t>
      </w:r>
      <w:r w:rsidRPr="00937BE1">
        <w:t>marked</w:t>
      </w:r>
      <w:r w:rsidR="00356C18" w:rsidRPr="00937BE1">
        <w:t xml:space="preserve"> </w:t>
      </w:r>
      <w:r w:rsidRPr="00937BE1">
        <w:t>impact</w:t>
      </w:r>
      <w:r w:rsidR="00356C18" w:rsidRPr="00937BE1">
        <w:t xml:space="preserve"> </w:t>
      </w:r>
      <w:r w:rsidRPr="00937BE1">
        <w:t>on</w:t>
      </w:r>
      <w:r w:rsidR="00356C18" w:rsidRPr="00937BE1">
        <w:t xml:space="preserve"> </w:t>
      </w:r>
      <w:r w:rsidRPr="00937BE1">
        <w:t>Victorians’</w:t>
      </w:r>
      <w:r w:rsidR="00356C18" w:rsidRPr="00937BE1">
        <w:t xml:space="preserve"> </w:t>
      </w:r>
      <w:r w:rsidRPr="00937BE1">
        <w:t>exposure</w:t>
      </w:r>
      <w:r w:rsidR="00356C18" w:rsidRPr="00937BE1">
        <w:t xml:space="preserve"> </w:t>
      </w:r>
      <w:r w:rsidRPr="00937BE1">
        <w:t>to</w:t>
      </w:r>
      <w:r w:rsidR="00356C18" w:rsidRPr="00937BE1">
        <w:t xml:space="preserve"> </w:t>
      </w:r>
      <w:r w:rsidRPr="00937BE1">
        <w:t>injury</w:t>
      </w:r>
      <w:r w:rsidR="00356C18" w:rsidRPr="00937BE1">
        <w:t xml:space="preserve"> </w:t>
      </w:r>
      <w:r w:rsidRPr="00937BE1">
        <w:t>risk</w:t>
      </w:r>
      <w:r w:rsidR="00356C18" w:rsidRPr="00937BE1">
        <w:t xml:space="preserve"> </w:t>
      </w:r>
      <w:r w:rsidRPr="00937BE1">
        <w:t>and</w:t>
      </w:r>
      <w:r w:rsidR="00356C18" w:rsidRPr="00937BE1">
        <w:t xml:space="preserve"> </w:t>
      </w:r>
      <w:r w:rsidRPr="00937BE1">
        <w:t>incidence</w:t>
      </w:r>
      <w:r w:rsidR="00356C18" w:rsidRPr="00937BE1">
        <w:t xml:space="preserve"> </w:t>
      </w:r>
      <w:r w:rsidRPr="00937BE1">
        <w:t>patterns</w:t>
      </w:r>
      <w:r w:rsidR="00356C18" w:rsidRPr="00937BE1">
        <w:t xml:space="preserve"> </w:t>
      </w:r>
      <w:r w:rsidRPr="00937BE1">
        <w:t>across</w:t>
      </w:r>
      <w:r w:rsidR="00356C18" w:rsidRPr="00937BE1">
        <w:t xml:space="preserve"> </w:t>
      </w:r>
      <w:r w:rsidRPr="00937BE1">
        <w:t>settings</w:t>
      </w:r>
      <w:r w:rsidR="0080081B" w:rsidRPr="00937BE1">
        <w:t xml:space="preserve">. This was </w:t>
      </w:r>
      <w:r w:rsidRPr="00937BE1">
        <w:t>especially</w:t>
      </w:r>
      <w:r w:rsidR="00356C18" w:rsidRPr="00937BE1">
        <w:t xml:space="preserve"> </w:t>
      </w:r>
      <w:r w:rsidR="0080081B" w:rsidRPr="00937BE1">
        <w:t xml:space="preserve">the case </w:t>
      </w:r>
      <w:r w:rsidRPr="00937BE1">
        <w:t>in</w:t>
      </w:r>
      <w:r w:rsidR="00356C18" w:rsidRPr="00937BE1">
        <w:t xml:space="preserve"> </w:t>
      </w:r>
      <w:r w:rsidRPr="00937BE1">
        <w:t>home</w:t>
      </w:r>
      <w:r w:rsidR="00356C18" w:rsidRPr="00937BE1">
        <w:t xml:space="preserve"> </w:t>
      </w:r>
      <w:r w:rsidRPr="00937BE1">
        <w:t>and</w:t>
      </w:r>
      <w:r w:rsidR="00356C18" w:rsidRPr="00937BE1">
        <w:t xml:space="preserve"> </w:t>
      </w:r>
      <w:r w:rsidRPr="00937BE1">
        <w:t>local</w:t>
      </w:r>
      <w:r w:rsidR="00356C18" w:rsidRPr="00937BE1">
        <w:t xml:space="preserve"> </w:t>
      </w:r>
      <w:r w:rsidRPr="00937BE1">
        <w:t>parks/nature</w:t>
      </w:r>
      <w:r w:rsidR="00356C18" w:rsidRPr="00937BE1">
        <w:t xml:space="preserve"> </w:t>
      </w:r>
      <w:r w:rsidRPr="00937BE1">
        <w:t>environments,</w:t>
      </w:r>
      <w:r w:rsidR="00356C18" w:rsidRPr="00937BE1">
        <w:t xml:space="preserve"> </w:t>
      </w:r>
      <w:r w:rsidRPr="00937BE1">
        <w:t>roads/streets</w:t>
      </w:r>
      <w:r w:rsidR="00356C18" w:rsidRPr="00937BE1">
        <w:t xml:space="preserve"> </w:t>
      </w:r>
      <w:r w:rsidRPr="00937BE1">
        <w:t>and</w:t>
      </w:r>
      <w:r w:rsidR="00356C18" w:rsidRPr="00937BE1">
        <w:t xml:space="preserve"> </w:t>
      </w:r>
      <w:r w:rsidRPr="00937BE1">
        <w:t>workplaces.</w:t>
      </w:r>
      <w:r w:rsidR="00356C18" w:rsidRPr="00937BE1">
        <w:t xml:space="preserve"> </w:t>
      </w:r>
      <w:r w:rsidRPr="00937BE1">
        <w:t>These</w:t>
      </w:r>
      <w:r w:rsidR="00356C18" w:rsidRPr="00937BE1">
        <w:t xml:space="preserve"> </w:t>
      </w:r>
      <w:r w:rsidRPr="00937BE1">
        <w:t>patterns</w:t>
      </w:r>
      <w:r w:rsidR="00356C18" w:rsidRPr="00937BE1">
        <w:t xml:space="preserve"> </w:t>
      </w:r>
      <w:r w:rsidRPr="00937BE1">
        <w:t>are</w:t>
      </w:r>
      <w:r w:rsidR="00356C18" w:rsidRPr="00937BE1">
        <w:t xml:space="preserve"> </w:t>
      </w:r>
      <w:r w:rsidRPr="00937BE1">
        <w:t>described</w:t>
      </w:r>
      <w:r w:rsidR="00356C18" w:rsidRPr="00937BE1">
        <w:t xml:space="preserve"> </w:t>
      </w:r>
      <w:r w:rsidRPr="00937BE1">
        <w:t>further</w:t>
      </w:r>
      <w:r w:rsidR="00356C18" w:rsidRPr="00937BE1">
        <w:t xml:space="preserve"> </w:t>
      </w:r>
      <w:r w:rsidRPr="00937BE1">
        <w:t>below.</w:t>
      </w:r>
    </w:p>
    <w:p w14:paraId="7A866EC0" w14:textId="44625643" w:rsidR="00FC6661" w:rsidRPr="00937BE1" w:rsidRDefault="00FC6661" w:rsidP="00397A13">
      <w:pPr>
        <w:pStyle w:val="Body"/>
      </w:pPr>
      <w:r w:rsidRPr="00937BE1">
        <w:t>Data</w:t>
      </w:r>
      <w:r w:rsidR="00356C18" w:rsidRPr="00937BE1">
        <w:t xml:space="preserve"> </w:t>
      </w:r>
      <w:r w:rsidRPr="00937BE1">
        <w:t>from</w:t>
      </w:r>
      <w:r w:rsidR="00356C18" w:rsidRPr="00937BE1">
        <w:t xml:space="preserve"> </w:t>
      </w:r>
      <w:r w:rsidRPr="00937BE1">
        <w:t>the</w:t>
      </w:r>
      <w:r w:rsidR="00356C18" w:rsidRPr="00937BE1">
        <w:t xml:space="preserve"> </w:t>
      </w:r>
      <w:r w:rsidRPr="00937BE1">
        <w:t>Victorian</w:t>
      </w:r>
      <w:r w:rsidR="00356C18" w:rsidRPr="00937BE1">
        <w:t xml:space="preserve"> </w:t>
      </w:r>
      <w:r w:rsidRPr="00937BE1">
        <w:t>Injury</w:t>
      </w:r>
      <w:r w:rsidR="00356C18" w:rsidRPr="00937BE1">
        <w:t xml:space="preserve"> </w:t>
      </w:r>
      <w:r w:rsidRPr="00937BE1">
        <w:t>Surveillance</w:t>
      </w:r>
      <w:r w:rsidR="00356C18" w:rsidRPr="00937BE1">
        <w:t xml:space="preserve"> </w:t>
      </w:r>
      <w:r w:rsidRPr="00937BE1">
        <w:t>Unit</w:t>
      </w:r>
      <w:r w:rsidR="00356C18" w:rsidRPr="00937BE1">
        <w:t xml:space="preserve"> </w:t>
      </w:r>
      <w:r w:rsidRPr="00937BE1">
        <w:t>showed</w:t>
      </w:r>
      <w:r w:rsidR="00356C18" w:rsidRPr="00937BE1">
        <w:t xml:space="preserve"> </w:t>
      </w:r>
      <w:r w:rsidRPr="00937BE1">
        <w:t>periods</w:t>
      </w:r>
      <w:r w:rsidR="00356C18" w:rsidRPr="00937BE1">
        <w:t xml:space="preserve"> </w:t>
      </w:r>
      <w:r w:rsidRPr="00937BE1">
        <w:t>of</w:t>
      </w:r>
      <w:r w:rsidR="00356C18" w:rsidRPr="00937BE1">
        <w:t xml:space="preserve"> </w:t>
      </w:r>
      <w:r w:rsidRPr="00937BE1">
        <w:t>major</w:t>
      </w:r>
      <w:r w:rsidR="00356C18" w:rsidRPr="00937BE1">
        <w:t xml:space="preserve"> </w:t>
      </w:r>
      <w:r w:rsidR="00AF5D9B" w:rsidRPr="00937BE1">
        <w:t>restrictions</w:t>
      </w:r>
      <w:r w:rsidR="00356C18" w:rsidRPr="00937BE1">
        <w:t xml:space="preserve"> </w:t>
      </w:r>
      <w:r w:rsidRPr="00937BE1">
        <w:t>in</w:t>
      </w:r>
      <w:r w:rsidR="00356C18" w:rsidRPr="00937BE1">
        <w:t xml:space="preserve"> </w:t>
      </w:r>
      <w:r w:rsidRPr="00937BE1">
        <w:t>Victoria</w:t>
      </w:r>
      <w:r w:rsidR="00356C18" w:rsidRPr="00937BE1">
        <w:t xml:space="preserve"> </w:t>
      </w:r>
      <w:r w:rsidRPr="00937BE1">
        <w:t>were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some</w:t>
      </w:r>
      <w:r w:rsidR="00356C18" w:rsidRPr="00937BE1">
        <w:t xml:space="preserve"> </w:t>
      </w:r>
      <w:r w:rsidRPr="00937BE1">
        <w:t>reductions</w:t>
      </w:r>
      <w:r w:rsidR="00356C18" w:rsidRPr="00937BE1">
        <w:t xml:space="preserve"> </w:t>
      </w:r>
      <w:r w:rsidRPr="00937BE1">
        <w:t>in</w:t>
      </w:r>
      <w:r w:rsidR="00356C18" w:rsidRPr="00937BE1">
        <w:t xml:space="preserve"> </w:t>
      </w:r>
      <w:r w:rsidRPr="00937BE1">
        <w:t>monthly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injury</w:t>
      </w:r>
      <w:r w:rsidR="00356C18" w:rsidRPr="00937BE1">
        <w:t xml:space="preserve"> </w:t>
      </w:r>
      <w:r w:rsidRPr="00937BE1">
        <w:t>(Figures</w:t>
      </w:r>
      <w:r w:rsidR="00356C18" w:rsidRPr="00937BE1">
        <w:t xml:space="preserve"> </w:t>
      </w:r>
      <w:r w:rsidR="00191D28" w:rsidRPr="00937BE1">
        <w:t>36</w:t>
      </w:r>
      <w:r w:rsidR="00356C18" w:rsidRPr="00937BE1">
        <w:t xml:space="preserve"> </w:t>
      </w:r>
      <w:r w:rsidRPr="00937BE1">
        <w:t>and</w:t>
      </w:r>
      <w:r w:rsidR="00356C18" w:rsidRPr="00937BE1">
        <w:t xml:space="preserve"> </w:t>
      </w:r>
      <w:r w:rsidR="00191D28" w:rsidRPr="00937BE1">
        <w:t>37</w:t>
      </w:r>
      <w:r w:rsidR="00DF36FC" w:rsidRPr="00937BE1">
        <w:t>)</w:t>
      </w:r>
      <w:r w:rsidR="00356C18" w:rsidRPr="00937BE1">
        <w:t xml:space="preserve"> </w:t>
      </w:r>
      <w:r w:rsidR="00DF36FC" w:rsidRPr="00937BE1">
        <w:t>(</w:t>
      </w:r>
      <w:r w:rsidRPr="00937BE1">
        <w:t>VISU</w:t>
      </w:r>
      <w:r w:rsidR="00B06BBF" w:rsidRPr="00937BE1">
        <w:t>,</w:t>
      </w:r>
      <w:r w:rsidR="00356C18" w:rsidRPr="00937BE1">
        <w:t xml:space="preserve"> </w:t>
      </w:r>
      <w:r w:rsidRPr="00937BE1">
        <w:t>202</w:t>
      </w:r>
      <w:r w:rsidR="00CF127F" w:rsidRPr="00937BE1">
        <w:t>3</w:t>
      </w:r>
      <w:r w:rsidRPr="00937BE1">
        <w:t>),</w:t>
      </w:r>
      <w:r w:rsidR="00356C18" w:rsidRPr="00937BE1">
        <w:t xml:space="preserve"> </w:t>
      </w:r>
      <w:r w:rsidR="00E23E2A" w:rsidRPr="00937BE1">
        <w:t>but</w:t>
      </w:r>
      <w:r w:rsidR="00356C18" w:rsidRPr="00937BE1">
        <w:t xml:space="preserve"> </w:t>
      </w:r>
      <w:r w:rsidRPr="00937BE1">
        <w:t>these</w:t>
      </w:r>
      <w:r w:rsidR="00356C18" w:rsidRPr="00937BE1">
        <w:t xml:space="preserve"> </w:t>
      </w:r>
      <w:r w:rsidRPr="00937BE1">
        <w:t>trends</w:t>
      </w:r>
      <w:r w:rsidR="00356C18" w:rsidRPr="00937BE1">
        <w:t xml:space="preserve"> </w:t>
      </w:r>
      <w:r w:rsidRPr="00937BE1">
        <w:t>are</w:t>
      </w:r>
      <w:r w:rsidR="00356C18" w:rsidRPr="00937BE1">
        <w:t xml:space="preserve"> </w:t>
      </w:r>
      <w:r w:rsidRPr="00937BE1">
        <w:t>approximate</w:t>
      </w:r>
      <w:r w:rsidR="00356C18" w:rsidRPr="00937BE1">
        <w:t xml:space="preserve"> </w:t>
      </w:r>
      <w:r w:rsidR="0080081B" w:rsidRPr="00937BE1">
        <w:t xml:space="preserve">because </w:t>
      </w:r>
      <w:r w:rsidRPr="00937BE1">
        <w:t>they</w:t>
      </w:r>
      <w:r w:rsidR="00356C18" w:rsidRPr="00937BE1">
        <w:t xml:space="preserve"> </w:t>
      </w:r>
      <w:r w:rsidRPr="00937BE1">
        <w:t>do</w:t>
      </w:r>
      <w:r w:rsidR="00356C18" w:rsidRPr="00937BE1">
        <w:t xml:space="preserve"> </w:t>
      </w:r>
      <w:r w:rsidRPr="00937BE1">
        <w:t>not</w:t>
      </w:r>
      <w:r w:rsidR="00356C18" w:rsidRPr="00937BE1">
        <w:t xml:space="preserve"> </w:t>
      </w:r>
      <w:r w:rsidRPr="00937BE1">
        <w:t>account</w:t>
      </w:r>
      <w:r w:rsidR="00356C18" w:rsidRPr="00937BE1">
        <w:t xml:space="preserve"> </w:t>
      </w:r>
      <w:r w:rsidRPr="00937BE1">
        <w:t>for</w:t>
      </w:r>
      <w:r w:rsidR="00356C18" w:rsidRPr="00937BE1">
        <w:t xml:space="preserve"> </w:t>
      </w:r>
      <w:r w:rsidRPr="00937BE1">
        <w:t>regional</w:t>
      </w:r>
      <w:r w:rsidR="00356C18" w:rsidRPr="00937BE1">
        <w:t xml:space="preserve"> </w:t>
      </w:r>
      <w:r w:rsidRPr="00937BE1">
        <w:t>and</w:t>
      </w:r>
      <w:r w:rsidR="00356C18" w:rsidRPr="00937BE1">
        <w:t xml:space="preserve"> </w:t>
      </w:r>
      <w:r w:rsidRPr="00937BE1">
        <w:t>metropolitan</w:t>
      </w:r>
      <w:r w:rsidR="00356C18" w:rsidRPr="00937BE1">
        <w:t xml:space="preserve"> </w:t>
      </w:r>
      <w:r w:rsidRPr="00937BE1">
        <w:t>differences</w:t>
      </w:r>
      <w:r w:rsidR="00356C18" w:rsidRPr="00937BE1">
        <w:t xml:space="preserve"> </w:t>
      </w:r>
      <w:r w:rsidRPr="00937BE1">
        <w:t>in</w:t>
      </w:r>
      <w:r w:rsidR="00356C18" w:rsidRPr="00937BE1">
        <w:t xml:space="preserve"> </w:t>
      </w:r>
      <w:r w:rsidR="00AF5D9B" w:rsidRPr="00937BE1">
        <w:t>periods of restrictions</w:t>
      </w:r>
      <w:r w:rsidRPr="00937BE1">
        <w:t>.</w:t>
      </w:r>
      <w:r w:rsidR="00356C18" w:rsidRPr="00937BE1">
        <w:t xml:space="preserve"> </w:t>
      </w:r>
    </w:p>
    <w:p w14:paraId="1253A687" w14:textId="4CC95FF9" w:rsidR="00FC6661" w:rsidRPr="00937BE1" w:rsidRDefault="00FC6661" w:rsidP="00397A13">
      <w:pPr>
        <w:pStyle w:val="Body"/>
      </w:pPr>
      <w:r w:rsidRPr="00937BE1">
        <w:t>In</w:t>
      </w:r>
      <w:r w:rsidR="00356C18" w:rsidRPr="00937BE1">
        <w:t xml:space="preserve"> </w:t>
      </w:r>
      <w:r w:rsidRPr="00937BE1">
        <w:t>particular,</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due</w:t>
      </w:r>
      <w:r w:rsidR="00356C18" w:rsidRPr="00937BE1">
        <w:t xml:space="preserve"> </w:t>
      </w:r>
      <w:r w:rsidRPr="00937BE1">
        <w:t>to</w:t>
      </w:r>
      <w:r w:rsidR="00356C18" w:rsidRPr="00937BE1">
        <w:t xml:space="preserve"> </w:t>
      </w:r>
      <w:r w:rsidRPr="00937BE1">
        <w:t>injury</w:t>
      </w:r>
      <w:r w:rsidR="00356C18" w:rsidRPr="00937BE1">
        <w:t xml:space="preserve"> </w:t>
      </w:r>
      <w:r w:rsidRPr="00937BE1">
        <w:t>reduced</w:t>
      </w:r>
      <w:r w:rsidR="00356C18" w:rsidRPr="00937BE1">
        <w:t xml:space="preserve"> </w:t>
      </w:r>
      <w:r w:rsidRPr="00937BE1">
        <w:t>in</w:t>
      </w:r>
      <w:r w:rsidR="00356C18" w:rsidRPr="00937BE1">
        <w:t xml:space="preserve"> </w:t>
      </w:r>
      <w:r w:rsidRPr="00937BE1">
        <w:t>Victoria</w:t>
      </w:r>
      <w:r w:rsidR="00356C18" w:rsidRPr="00937BE1">
        <w:t xml:space="preserve"> </w:t>
      </w:r>
      <w:r w:rsidRPr="00937BE1">
        <w:t>from</w:t>
      </w:r>
      <w:r w:rsidR="00356C18" w:rsidRPr="00937BE1">
        <w:t xml:space="preserve"> </w:t>
      </w:r>
      <w:r w:rsidRPr="00937BE1">
        <w:t>416,627</w:t>
      </w:r>
      <w:r w:rsidR="00356C18" w:rsidRPr="00937BE1">
        <w:t xml:space="preserve"> </w:t>
      </w:r>
      <w:r w:rsidRPr="00937BE1">
        <w:t>in</w:t>
      </w:r>
      <w:r w:rsidR="00356C18" w:rsidRPr="00937BE1">
        <w:t xml:space="preserve"> </w:t>
      </w:r>
      <w:r w:rsidRPr="00937BE1">
        <w:t>pre-COVID</w:t>
      </w:r>
      <w:r w:rsidR="00356C18" w:rsidRPr="00937BE1">
        <w:t xml:space="preserve"> </w:t>
      </w:r>
      <w:r w:rsidRPr="00937BE1">
        <w:t>years</w:t>
      </w:r>
      <w:r w:rsidR="00356C18" w:rsidRPr="00937BE1">
        <w:t xml:space="preserve"> </w:t>
      </w:r>
      <w:r w:rsidRPr="00937BE1">
        <w:t>(2017</w:t>
      </w:r>
      <w:r w:rsidR="00B06BBF" w:rsidRPr="00937BE1">
        <w:t>–</w:t>
      </w:r>
      <w:r w:rsidRPr="00937BE1">
        <w:t>18</w:t>
      </w:r>
      <w:r w:rsidR="00356C18" w:rsidRPr="00937BE1">
        <w:t xml:space="preserve"> </w:t>
      </w:r>
      <w:r w:rsidRPr="00937BE1">
        <w:t>to</w:t>
      </w:r>
      <w:r w:rsidR="00356C18" w:rsidRPr="00937BE1">
        <w:t xml:space="preserve"> </w:t>
      </w:r>
      <w:r w:rsidRPr="00937BE1">
        <w:t>2018</w:t>
      </w:r>
      <w:r w:rsidR="00B06BBF" w:rsidRPr="00937BE1">
        <w:t>–</w:t>
      </w:r>
      <w:r w:rsidRPr="00937BE1">
        <w:t>19)</w:t>
      </w:r>
      <w:r w:rsidR="00356C18" w:rsidRPr="00937BE1">
        <w:t xml:space="preserve"> </w:t>
      </w:r>
      <w:r w:rsidRPr="00937BE1">
        <w:t>to</w:t>
      </w:r>
      <w:r w:rsidR="00356C18" w:rsidRPr="00937BE1">
        <w:t xml:space="preserve"> </w:t>
      </w:r>
      <w:r w:rsidRPr="00937BE1">
        <w:t>391,969</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(2019</w:t>
      </w:r>
      <w:r w:rsidR="00322FD8" w:rsidRPr="00937BE1">
        <w:t>–</w:t>
      </w:r>
      <w:r w:rsidRPr="00937BE1">
        <w:t>20</w:t>
      </w:r>
      <w:r w:rsidR="00356C18" w:rsidRPr="00937BE1">
        <w:t xml:space="preserve"> </w:t>
      </w:r>
      <w:r w:rsidRPr="00937BE1">
        <w:t>to</w:t>
      </w:r>
      <w:r w:rsidR="00356C18" w:rsidRPr="00937BE1">
        <w:t xml:space="preserve"> </w:t>
      </w:r>
      <w:r w:rsidRPr="00937BE1">
        <w:t>2020</w:t>
      </w:r>
      <w:r w:rsidR="00322FD8" w:rsidRPr="00937BE1">
        <w:t>–</w:t>
      </w:r>
      <w:r w:rsidRPr="00937BE1">
        <w:t>21)</w:t>
      </w:r>
      <w:r w:rsidR="00356C18" w:rsidRPr="00937BE1">
        <w:t xml:space="preserve"> </w:t>
      </w:r>
      <w:r w:rsidRPr="00937BE1">
        <w:t>(VISU</w:t>
      </w:r>
      <w:r w:rsidR="00B06BBF" w:rsidRPr="00937BE1">
        <w:t>,</w:t>
      </w:r>
      <w:r w:rsidR="00356C18" w:rsidRPr="00937BE1">
        <w:t xml:space="preserve"> </w:t>
      </w:r>
      <w:r w:rsidRPr="00937BE1">
        <w:t>2023).</w:t>
      </w:r>
      <w:r w:rsidR="00356C18" w:rsidRPr="00937BE1">
        <w:t xml:space="preserve"> </w:t>
      </w:r>
      <w:r w:rsidRPr="00937BE1">
        <w:t>This</w:t>
      </w:r>
      <w:r w:rsidR="00356C18" w:rsidRPr="00937BE1">
        <w:t xml:space="preserve"> </w:t>
      </w:r>
      <w:r w:rsidRPr="00937BE1">
        <w:t>corresponded</w:t>
      </w:r>
      <w:r w:rsidR="00356C18" w:rsidRPr="00937BE1">
        <w:t xml:space="preserve"> </w:t>
      </w:r>
      <w:r w:rsidRPr="00937BE1">
        <w:t>with</w:t>
      </w:r>
      <w:r w:rsidR="00356C18" w:rsidRPr="00937BE1">
        <w:t xml:space="preserve"> </w:t>
      </w:r>
      <w:r w:rsidRPr="00937BE1">
        <w:t>age-standardised</w:t>
      </w:r>
      <w:r w:rsidR="00356C18" w:rsidRPr="00937BE1">
        <w:t xml:space="preserve"> </w:t>
      </w:r>
      <w:r w:rsidRPr="00937BE1">
        <w:t>annual</w:t>
      </w:r>
      <w:r w:rsidR="00356C18" w:rsidRPr="00937BE1">
        <w:t xml:space="preserve"> </w:t>
      </w:r>
      <w:r w:rsidRPr="00937BE1">
        <w:t>rates</w:t>
      </w:r>
      <w:r w:rsidR="00356C18" w:rsidRPr="00937BE1">
        <w:t xml:space="preserve"> </w:t>
      </w:r>
      <w:r w:rsidRPr="00937BE1">
        <w:t>of</w:t>
      </w:r>
      <w:r w:rsidR="00356C18" w:rsidRPr="00937BE1">
        <w:t xml:space="preserve"> </w:t>
      </w:r>
      <w:r w:rsidRPr="00937BE1">
        <w:t>6,541</w:t>
      </w:r>
      <w:r w:rsidR="00356C18" w:rsidRPr="00937BE1">
        <w:t xml:space="preserve"> </w:t>
      </w:r>
      <w:r w:rsidRPr="00937BE1">
        <w:t>and</w:t>
      </w:r>
      <w:r w:rsidR="00356C18" w:rsidRPr="00937BE1">
        <w:t xml:space="preserve"> </w:t>
      </w:r>
      <w:r w:rsidRPr="00937BE1">
        <w:t>6,016</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respectively.</w:t>
      </w:r>
      <w:r w:rsidR="00356C18" w:rsidRPr="00937BE1">
        <w:t xml:space="preserve"> </w:t>
      </w:r>
      <w:r w:rsidRPr="00937BE1">
        <w:t>The</w:t>
      </w:r>
      <w:r w:rsidR="00356C18" w:rsidRPr="00937BE1">
        <w:t xml:space="preserve"> </w:t>
      </w:r>
      <w:r w:rsidRPr="00937BE1">
        <w:t>home</w:t>
      </w:r>
      <w:r w:rsidR="00356C18" w:rsidRPr="00937BE1">
        <w:t xml:space="preserve"> </w:t>
      </w:r>
      <w:r w:rsidRPr="00937BE1">
        <w:t>was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location</w:t>
      </w:r>
      <w:r w:rsidR="00356C18" w:rsidRPr="00937BE1">
        <w:t xml:space="preserve"> </w:t>
      </w:r>
      <w:r w:rsidRPr="00937BE1">
        <w:t>of</w:t>
      </w:r>
      <w:r w:rsidR="00356C18" w:rsidRPr="00937BE1">
        <w:t xml:space="preserve"> </w:t>
      </w:r>
      <w:r w:rsidRPr="00937BE1">
        <w:t>injur</w:t>
      </w:r>
      <w:r w:rsidR="00B10342" w:rsidRPr="00937BE1">
        <w:t>ies leading to</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which</w:t>
      </w:r>
      <w:r w:rsidR="00356C18" w:rsidRPr="00937BE1">
        <w:t xml:space="preserve"> </w:t>
      </w:r>
      <w:r w:rsidRPr="00937BE1">
        <w:t>may</w:t>
      </w:r>
      <w:r w:rsidR="00356C18" w:rsidRPr="00937BE1">
        <w:t xml:space="preserve"> </w:t>
      </w:r>
      <w:r w:rsidRPr="00937BE1">
        <w:t>reflect</w:t>
      </w:r>
      <w:r w:rsidR="00356C18" w:rsidRPr="00937BE1">
        <w:t xml:space="preserve"> </w:t>
      </w:r>
      <w:r w:rsidRPr="00937BE1">
        <w:t>the</w:t>
      </w:r>
      <w:r w:rsidR="00356C18" w:rsidRPr="00937BE1">
        <w:t xml:space="preserve"> </w:t>
      </w:r>
      <w:r w:rsidRPr="00937BE1">
        <w:t>stay-at-home-orders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00B10342" w:rsidRPr="00937BE1">
        <w:t xml:space="preserve">Table 26 describes to </w:t>
      </w:r>
      <w:r w:rsidRPr="00937BE1">
        <w:t>COVID-19</w:t>
      </w:r>
      <w:r w:rsidR="00356C18" w:rsidRPr="00937BE1">
        <w:t xml:space="preserve"> </w:t>
      </w:r>
      <w:r w:rsidRPr="00937BE1">
        <w:t>impact</w:t>
      </w:r>
      <w:r w:rsidR="00356C18" w:rsidRPr="00937BE1">
        <w:t xml:space="preserve"> </w:t>
      </w:r>
      <w:r w:rsidRPr="00937BE1">
        <w:t>on</w:t>
      </w:r>
      <w:r w:rsidR="00356C18" w:rsidRPr="00937BE1">
        <w:t xml:space="preserve"> </w:t>
      </w:r>
      <w:r w:rsidRPr="00937BE1">
        <w:t>ED</w:t>
      </w:r>
      <w:r w:rsidR="00356C18" w:rsidRPr="00937BE1">
        <w:t xml:space="preserve"> </w:t>
      </w:r>
      <w:r w:rsidRPr="00937BE1">
        <w:t>presentation</w:t>
      </w:r>
      <w:r w:rsidR="00356C18" w:rsidRPr="00937BE1">
        <w:t xml:space="preserve"> </w:t>
      </w:r>
      <w:r w:rsidRPr="00937BE1">
        <w:t>rates</w:t>
      </w:r>
      <w:r w:rsidR="00356C18" w:rsidRPr="00937BE1">
        <w:t xml:space="preserve"> </w:t>
      </w:r>
      <w:r w:rsidRPr="00937BE1">
        <w:t>for</w:t>
      </w:r>
      <w:r w:rsidR="00356C18" w:rsidRPr="00937BE1">
        <w:t xml:space="preserve"> </w:t>
      </w:r>
      <w:r w:rsidRPr="00937BE1">
        <w:t>specific</w:t>
      </w:r>
      <w:r w:rsidR="00356C18" w:rsidRPr="00937BE1">
        <w:t xml:space="preserve"> </w:t>
      </w:r>
      <w:r w:rsidRPr="00937BE1">
        <w:t>injury</w:t>
      </w:r>
      <w:r w:rsidR="00356C18" w:rsidRPr="00937BE1">
        <w:t xml:space="preserve"> </w:t>
      </w:r>
      <w:r w:rsidRPr="00937BE1">
        <w:t>causes</w:t>
      </w:r>
      <w:r w:rsidR="00B10342" w:rsidRPr="00937BE1">
        <w:t>.</w:t>
      </w:r>
    </w:p>
    <w:p w14:paraId="2E283660" w14:textId="6473A9A0" w:rsidR="00FC6661" w:rsidRPr="00937BE1" w:rsidRDefault="00FC6661" w:rsidP="00DC7E0A">
      <w:pPr>
        <w:pStyle w:val="Tablecaption"/>
      </w:pPr>
      <w:r w:rsidRPr="00937BE1">
        <w:t>Table</w:t>
      </w:r>
      <w:r w:rsidR="00356C18" w:rsidRPr="00937BE1">
        <w:t xml:space="preserve"> </w:t>
      </w:r>
      <w:r w:rsidR="00255978" w:rsidRPr="00937BE1">
        <w:t>26:</w:t>
      </w:r>
      <w:r w:rsidR="00356C18" w:rsidRPr="00937BE1">
        <w:t xml:space="preserve"> </w:t>
      </w:r>
      <w:r w:rsidRPr="00937BE1">
        <w:t>Changes</w:t>
      </w:r>
      <w:r w:rsidR="00356C18" w:rsidRPr="00937BE1">
        <w:t xml:space="preserve"> </w:t>
      </w:r>
      <w:r w:rsidRPr="00937BE1">
        <w:t>in</w:t>
      </w:r>
      <w:r w:rsidR="00356C18" w:rsidRPr="00937BE1">
        <w:t xml:space="preserve"> </w:t>
      </w:r>
      <w:r w:rsidRPr="00937BE1">
        <w:t>rates</w:t>
      </w:r>
      <w:r w:rsidR="00356C18" w:rsidRPr="00937BE1">
        <w:t xml:space="preserve"> </w:t>
      </w:r>
      <w:r w:rsidRPr="00937BE1">
        <w:t>of</w:t>
      </w:r>
      <w:r w:rsidR="00356C18" w:rsidRPr="00937BE1">
        <w:t xml:space="preserve"> </w:t>
      </w:r>
      <w:r w:rsidRPr="00937BE1">
        <w:t>emergency</w:t>
      </w:r>
      <w:r w:rsidR="00356C18" w:rsidRPr="00937BE1">
        <w:t xml:space="preserve"> </w:t>
      </w:r>
      <w:r w:rsidRPr="00937BE1">
        <w:t>department</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injury</w:t>
      </w:r>
    </w:p>
    <w:tbl>
      <w:tblPr>
        <w:tblStyle w:val="TableGrid"/>
        <w:tblW w:w="0" w:type="auto"/>
        <w:tblInd w:w="720" w:type="dxa"/>
        <w:tblLook w:val="04A0" w:firstRow="1" w:lastRow="0" w:firstColumn="1" w:lastColumn="0" w:noHBand="0" w:noVBand="1"/>
      </w:tblPr>
      <w:tblGrid>
        <w:gridCol w:w="693"/>
        <w:gridCol w:w="7320"/>
      </w:tblGrid>
      <w:tr w:rsidR="00FC6661" w:rsidRPr="00937BE1" w14:paraId="3B6BA192" w14:textId="77777777" w:rsidTr="00C9456A">
        <w:tc>
          <w:tcPr>
            <w:tcW w:w="693" w:type="dxa"/>
            <w:tcBorders>
              <w:right w:val="nil"/>
            </w:tcBorders>
          </w:tcPr>
          <w:p w14:paraId="57BAD698"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1" behindDoc="0" locked="0" layoutInCell="1" allowOverlap="1" wp14:anchorId="3AC7F547" wp14:editId="42692925">
                      <wp:simplePos x="0" y="0"/>
                      <wp:positionH relativeFrom="column">
                        <wp:posOffset>-1905</wp:posOffset>
                      </wp:positionH>
                      <wp:positionV relativeFrom="paragraph">
                        <wp:posOffset>41409</wp:posOffset>
                      </wp:positionV>
                      <wp:extent cx="67112" cy="125835"/>
                      <wp:effectExtent l="19050" t="19050" r="47625" b="26670"/>
                      <wp:wrapNone/>
                      <wp:docPr id="828760548"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12" cy="12583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86E65F" w14:textId="77777777" w:rsidR="00FC6661" w:rsidRDefault="00FC6661" w:rsidP="00FC6661">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C7F54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alt="&quot;&quot;" style="position:absolute;margin-left:-.15pt;margin-top:3.25pt;width:5.3pt;height:9.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" adj="5760" fillcolor="red" strokecolor="red" strokeweight="2pt">
                      <v:textbox>
                        <w:txbxContent>
                          <w:p w14:paraId="5086E65F" w14:textId="77777777" w:rsidR="00FC6661" w:rsidRDefault="00FC6661" w:rsidP="00FC6661">
                            <w:pPr>
                              <w:jc w:val="center"/>
                            </w:pPr>
                            <w:r>
                              <w:t>0</w:t>
                            </w:r>
                          </w:p>
                        </w:txbxContent>
                      </v:textbox>
                    </v:shape>
                  </w:pict>
                </mc:Fallback>
              </mc:AlternateContent>
            </w:r>
          </w:p>
        </w:tc>
        <w:tc>
          <w:tcPr>
            <w:tcW w:w="7320" w:type="dxa"/>
            <w:tcBorders>
              <w:left w:val="nil"/>
            </w:tcBorders>
          </w:tcPr>
          <w:p w14:paraId="35C75744" w14:textId="498A411E"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increased</w:t>
            </w:r>
            <w:r w:rsidR="00356C18" w:rsidRPr="00937BE1">
              <w:t xml:space="preserve"> </w:t>
            </w:r>
            <w:r w:rsidR="00FC6661" w:rsidRPr="00937BE1">
              <w:t>unintentional</w:t>
            </w:r>
            <w:r w:rsidR="00356C18" w:rsidRPr="00937BE1">
              <w:t xml:space="preserve"> </w:t>
            </w:r>
            <w:r w:rsidR="00FC6661" w:rsidRPr="00937BE1">
              <w:t>injury</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home,</w:t>
            </w:r>
            <w:r w:rsidR="00356C18" w:rsidRPr="00937BE1">
              <w:t xml:space="preserve"> </w:t>
            </w:r>
            <w:r w:rsidR="00FC6661" w:rsidRPr="00937BE1">
              <w:t>mainly</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increased</w:t>
            </w:r>
            <w:r w:rsidR="00356C18" w:rsidRPr="00937BE1">
              <w:t xml:space="preserve"> </w:t>
            </w:r>
            <w:r w:rsidR="00FC6661" w:rsidRPr="00937BE1">
              <w:t>falls</w:t>
            </w:r>
            <w:r w:rsidR="00356C18" w:rsidRPr="00937BE1">
              <w:t xml:space="preserve"> </w:t>
            </w:r>
            <w:r w:rsidR="00FC6661" w:rsidRPr="00937BE1">
              <w:t>among</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adults,</w:t>
            </w:r>
            <w:r w:rsidR="00356C18" w:rsidRPr="00937BE1">
              <w:t xml:space="preserve"> </w:t>
            </w:r>
            <w:r w:rsidR="00FC6661" w:rsidRPr="00937BE1">
              <w:t>while</w:t>
            </w:r>
            <w:r w:rsidR="00356C18" w:rsidRPr="00937BE1">
              <w:t xml:space="preserve"> </w:t>
            </w:r>
            <w:r w:rsidR="00FC6661" w:rsidRPr="00937BE1">
              <w:t>falls</w:t>
            </w:r>
            <w:r w:rsidR="00356C18" w:rsidRPr="00937BE1">
              <w:t xml:space="preserve"> </w:t>
            </w:r>
            <w:r w:rsidR="00FC6661" w:rsidRPr="00937BE1">
              <w:t>among</w:t>
            </w:r>
            <w:r w:rsidR="00356C18" w:rsidRPr="00937BE1">
              <w:t xml:space="preserve"> </w:t>
            </w:r>
            <w:r w:rsidR="00FC6661" w:rsidRPr="00937BE1">
              <w:t>older</w:t>
            </w:r>
            <w:r w:rsidR="00356C18" w:rsidRPr="00937BE1">
              <w:t xml:space="preserve"> </w:t>
            </w:r>
            <w:r w:rsidR="00FC6661" w:rsidRPr="00937BE1">
              <w:t>adults</w:t>
            </w:r>
            <w:r w:rsidR="00356C18" w:rsidRPr="00937BE1">
              <w:t xml:space="preserve"> </w:t>
            </w:r>
            <w:r w:rsidR="00FC6661" w:rsidRPr="00937BE1">
              <w:t>decreased</w:t>
            </w:r>
          </w:p>
        </w:tc>
      </w:tr>
      <w:tr w:rsidR="00FC6661" w:rsidRPr="00937BE1" w14:paraId="5F607491" w14:textId="77777777" w:rsidTr="00C9456A">
        <w:tc>
          <w:tcPr>
            <w:tcW w:w="693" w:type="dxa"/>
            <w:tcBorders>
              <w:right w:val="nil"/>
            </w:tcBorders>
          </w:tcPr>
          <w:p w14:paraId="2B223E06"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5" behindDoc="0" locked="0" layoutInCell="1" allowOverlap="1" wp14:anchorId="7FFC6B74" wp14:editId="5F61B203">
                      <wp:simplePos x="0" y="0"/>
                      <wp:positionH relativeFrom="column">
                        <wp:posOffset>-1905</wp:posOffset>
                      </wp:positionH>
                      <wp:positionV relativeFrom="paragraph">
                        <wp:posOffset>19184</wp:posOffset>
                      </wp:positionV>
                      <wp:extent cx="75501" cy="134223"/>
                      <wp:effectExtent l="19050" t="0" r="39370" b="37465"/>
                      <wp:wrapNone/>
                      <wp:docPr id="402893816"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1" cy="13422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7B0003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15pt;margin-top:1.5pt;width:5.95pt;height:10.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" adj="15525" fillcolor="#4f81bd [3204]" strokecolor="#0a121c [484]" strokeweight="2pt"/>
                  </w:pict>
                </mc:Fallback>
              </mc:AlternateContent>
            </w:r>
          </w:p>
        </w:tc>
        <w:tc>
          <w:tcPr>
            <w:tcW w:w="7320" w:type="dxa"/>
            <w:tcBorders>
              <w:left w:val="nil"/>
            </w:tcBorders>
          </w:tcPr>
          <w:p w14:paraId="5BB239CE" w14:textId="50D113B0"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reduced</w:t>
            </w:r>
            <w:r w:rsidR="00356C18" w:rsidRPr="00937BE1">
              <w:t xml:space="preserve"> </w:t>
            </w:r>
            <w:r w:rsidR="00FC6661" w:rsidRPr="00937BE1">
              <w:t>work-related</w:t>
            </w:r>
            <w:r w:rsidR="00356C18" w:rsidRPr="00937BE1">
              <w:t xml:space="preserve"> </w:t>
            </w:r>
            <w:r w:rsidR="00FC6661" w:rsidRPr="00937BE1">
              <w:t>injury,</w:t>
            </w:r>
            <w:r w:rsidR="00356C18" w:rsidRPr="00937BE1">
              <w:t xml:space="preserve"> </w:t>
            </w:r>
            <w:r w:rsidR="00FC6661" w:rsidRPr="00937BE1">
              <w:t>particularly</w:t>
            </w:r>
            <w:r w:rsidR="00356C18" w:rsidRPr="00937BE1">
              <w:t xml:space="preserve"> </w:t>
            </w:r>
            <w:r w:rsidR="00FC6661" w:rsidRPr="00937BE1">
              <w:t>in</w:t>
            </w:r>
            <w:r w:rsidR="00356C18" w:rsidRPr="00937BE1">
              <w:t xml:space="preserve"> </w:t>
            </w:r>
            <w:r w:rsidR="00FC6661" w:rsidRPr="00937BE1">
              <w:t>trade,</w:t>
            </w:r>
            <w:r w:rsidR="00356C18" w:rsidRPr="00937BE1">
              <w:t xml:space="preserve"> </w:t>
            </w:r>
            <w:r w:rsidR="00FC6661" w:rsidRPr="00937BE1">
              <w:t>service,</w:t>
            </w:r>
            <w:r w:rsidR="00356C18" w:rsidRPr="00937BE1">
              <w:t xml:space="preserve"> </w:t>
            </w:r>
            <w:r w:rsidR="00FC6661" w:rsidRPr="00937BE1">
              <w:t>industrial</w:t>
            </w:r>
            <w:r w:rsidR="00356C18" w:rsidRPr="00937BE1">
              <w:t xml:space="preserve"> </w:t>
            </w:r>
            <w:r w:rsidR="00FC6661" w:rsidRPr="00937BE1">
              <w:t>and</w:t>
            </w:r>
            <w:r w:rsidR="00356C18" w:rsidRPr="00937BE1">
              <w:t xml:space="preserve"> </w:t>
            </w:r>
            <w:r w:rsidR="00FC6661" w:rsidRPr="00937BE1">
              <w:t>construction</w:t>
            </w:r>
            <w:r w:rsidR="00356C18" w:rsidRPr="00937BE1">
              <w:t xml:space="preserve"> </w:t>
            </w:r>
            <w:r w:rsidR="00FC6661" w:rsidRPr="00937BE1">
              <w:t>locations,</w:t>
            </w:r>
            <w:r w:rsidR="00356C18" w:rsidRPr="00937BE1">
              <w:t xml:space="preserve"> </w:t>
            </w:r>
            <w:r w:rsidR="00FC6661" w:rsidRPr="00937BE1">
              <w:t>while</w:t>
            </w:r>
            <w:r w:rsidR="00356C18" w:rsidRPr="00937BE1">
              <w:t xml:space="preserve"> </w:t>
            </w:r>
            <w:r w:rsidR="00FC6661" w:rsidRPr="00937BE1">
              <w:t>work-related</w:t>
            </w:r>
            <w:r w:rsidR="00356C18" w:rsidRPr="00937BE1">
              <w:t xml:space="preserve"> </w:t>
            </w:r>
            <w:r w:rsidR="00FC6661" w:rsidRPr="00937BE1">
              <w:t>injury</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increased</w:t>
            </w:r>
          </w:p>
        </w:tc>
      </w:tr>
      <w:tr w:rsidR="00FC6661" w:rsidRPr="00937BE1" w14:paraId="39C25AA2" w14:textId="77777777" w:rsidTr="00C9456A">
        <w:tc>
          <w:tcPr>
            <w:tcW w:w="693" w:type="dxa"/>
            <w:tcBorders>
              <w:right w:val="nil"/>
            </w:tcBorders>
          </w:tcPr>
          <w:p w14:paraId="1264CBA0"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8" behindDoc="0" locked="0" layoutInCell="1" allowOverlap="1" wp14:anchorId="2351F091" wp14:editId="5FBFA129">
                      <wp:simplePos x="0" y="0"/>
                      <wp:positionH relativeFrom="column">
                        <wp:posOffset>-10795</wp:posOffset>
                      </wp:positionH>
                      <wp:positionV relativeFrom="paragraph">
                        <wp:posOffset>83954</wp:posOffset>
                      </wp:positionV>
                      <wp:extent cx="140341" cy="45719"/>
                      <wp:effectExtent l="19050" t="19050" r="31115" b="31115"/>
                      <wp:wrapNone/>
                      <wp:docPr id="934340089" name="Arrow: Left-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341" cy="45719"/>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47D25B2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alt="&quot;&quot;" style="position:absolute;margin-left:-.85pt;margin-top:6.6pt;width:11.05pt;height:3.6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" adj="3518" fillcolor="#4f81bd [3204]" strokecolor="#0a121c [484]" strokeweight="2pt"/>
                  </w:pict>
                </mc:Fallback>
              </mc:AlternateContent>
            </w:r>
          </w:p>
        </w:tc>
        <w:tc>
          <w:tcPr>
            <w:tcW w:w="7320" w:type="dxa"/>
            <w:tcBorders>
              <w:left w:val="nil"/>
            </w:tcBorders>
          </w:tcPr>
          <w:p w14:paraId="3FE470A6" w14:textId="468DE9C9" w:rsidR="00FC6661" w:rsidRPr="00937BE1" w:rsidRDefault="005F7DE8" w:rsidP="00397A13">
            <w:pPr>
              <w:pStyle w:val="Tabletext"/>
            </w:pPr>
            <w:r w:rsidRPr="00937BE1">
              <w:t>S</w:t>
            </w:r>
            <w:r w:rsidR="00FC6661" w:rsidRPr="00937BE1">
              <w:t>table</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farm</w:t>
            </w:r>
            <w:r w:rsidR="00356C18" w:rsidRPr="00937BE1">
              <w:t xml:space="preserve"> </w:t>
            </w:r>
            <w:r w:rsidR="00FC6661" w:rsidRPr="00937BE1">
              <w:t>injury</w:t>
            </w:r>
            <w:r w:rsidR="00356C18" w:rsidRPr="00937BE1">
              <w:t xml:space="preserve"> </w:t>
            </w:r>
            <w:r w:rsidR="00FC6661" w:rsidRPr="00937BE1">
              <w:t>overall,</w:t>
            </w:r>
            <w:r w:rsidR="00356C18" w:rsidRPr="00937BE1">
              <w:t xml:space="preserve"> </w:t>
            </w:r>
            <w:r w:rsidR="00E23E2A" w:rsidRPr="00937BE1">
              <w:t>but</w:t>
            </w:r>
            <w:r w:rsidR="00356C18" w:rsidRPr="00937BE1">
              <w:t xml:space="preserve"> </w:t>
            </w:r>
            <w:r w:rsidR="00FC6661" w:rsidRPr="00937BE1">
              <w:t>some</w:t>
            </w:r>
            <w:r w:rsidR="00356C18" w:rsidRPr="00937BE1">
              <w:t xml:space="preserve"> </w:t>
            </w:r>
            <w:r w:rsidR="00FC6661" w:rsidRPr="00937BE1">
              <w:t>increases</w:t>
            </w:r>
            <w:r w:rsidR="00356C18" w:rsidRPr="00937BE1">
              <w:t xml:space="preserve"> </w:t>
            </w:r>
            <w:r w:rsidR="00FC6661" w:rsidRPr="00937BE1">
              <w:t>in</w:t>
            </w:r>
            <w:r w:rsidR="00356C18" w:rsidRPr="00937BE1">
              <w:t xml:space="preserve"> </w:t>
            </w:r>
            <w:r w:rsidR="00FC6661" w:rsidRPr="00937BE1">
              <w:t>farm-related</w:t>
            </w:r>
            <w:r w:rsidR="00356C18" w:rsidRPr="00937BE1">
              <w:t xml:space="preserve"> </w:t>
            </w:r>
            <w:r w:rsidR="00FC6661" w:rsidRPr="00937BE1">
              <w:t>transport,</w:t>
            </w:r>
            <w:r w:rsidR="00356C18" w:rsidRPr="00937BE1">
              <w:t xml:space="preserve"> </w:t>
            </w:r>
            <w:r w:rsidR="00FC6661" w:rsidRPr="00937BE1">
              <w:t>falls</w:t>
            </w:r>
            <w:r w:rsidR="00356C18" w:rsidRPr="00937BE1">
              <w:t xml:space="preserve"> </w:t>
            </w:r>
            <w:r w:rsidR="00FC6661" w:rsidRPr="00937BE1">
              <w:t>and</w:t>
            </w:r>
            <w:r w:rsidR="00356C18" w:rsidRPr="00937BE1">
              <w:t xml:space="preserve"> </w:t>
            </w:r>
            <w:r w:rsidR="00FC6661" w:rsidRPr="00937BE1">
              <w:t>farm-machinery</w:t>
            </w:r>
            <w:r w:rsidR="00356C18" w:rsidRPr="00937BE1">
              <w:t xml:space="preserve"> </w:t>
            </w:r>
            <w:r w:rsidR="00FC6661" w:rsidRPr="00937BE1">
              <w:t>related</w:t>
            </w:r>
            <w:r w:rsidR="00356C18" w:rsidRPr="00937BE1">
              <w:t xml:space="preserve"> </w:t>
            </w:r>
            <w:r w:rsidR="00FC6661" w:rsidRPr="00937BE1">
              <w:t>injuries</w:t>
            </w:r>
          </w:p>
        </w:tc>
      </w:tr>
      <w:tr w:rsidR="00FC6661" w:rsidRPr="00937BE1" w14:paraId="67B05C7F" w14:textId="77777777" w:rsidTr="00C9456A">
        <w:tc>
          <w:tcPr>
            <w:tcW w:w="693" w:type="dxa"/>
            <w:tcBorders>
              <w:right w:val="nil"/>
            </w:tcBorders>
          </w:tcPr>
          <w:p w14:paraId="701BD9E2"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6" behindDoc="0" locked="0" layoutInCell="1" allowOverlap="1" wp14:anchorId="5C65703A" wp14:editId="1BB687F3">
                      <wp:simplePos x="0" y="0"/>
                      <wp:positionH relativeFrom="column">
                        <wp:posOffset>-1905</wp:posOffset>
                      </wp:positionH>
                      <wp:positionV relativeFrom="paragraph">
                        <wp:posOffset>38234</wp:posOffset>
                      </wp:positionV>
                      <wp:extent cx="75501" cy="134223"/>
                      <wp:effectExtent l="19050" t="0" r="39370" b="37465"/>
                      <wp:wrapNone/>
                      <wp:docPr id="2099015294"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1" cy="13422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BFDA00" id="Arrow: Down 2" o:spid="_x0000_s1026" type="#_x0000_t67" alt="&quot;&quot;" style="position:absolute;margin-left:-.15pt;margin-top:3pt;width:5.95pt;height:10.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" adj="15525" fillcolor="#4f81bd [3204]" strokecolor="#0a121c [484]" strokeweight="2pt"/>
                  </w:pict>
                </mc:Fallback>
              </mc:AlternateContent>
            </w:r>
          </w:p>
        </w:tc>
        <w:tc>
          <w:tcPr>
            <w:tcW w:w="7320" w:type="dxa"/>
            <w:tcBorders>
              <w:left w:val="nil"/>
            </w:tcBorders>
          </w:tcPr>
          <w:p w14:paraId="7782958E" w14:textId="5B081E3B"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reduced</w:t>
            </w:r>
            <w:r w:rsidR="00356C18" w:rsidRPr="00937BE1">
              <w:t xml:space="preserve"> </w:t>
            </w:r>
            <w:r w:rsidR="00FC6661" w:rsidRPr="00937BE1">
              <w:t>sport</w:t>
            </w:r>
            <w:r w:rsidR="00356C18" w:rsidRPr="00937BE1">
              <w:t xml:space="preserve"> </w:t>
            </w:r>
            <w:r w:rsidR="00FC6661" w:rsidRPr="00937BE1">
              <w:t>injury,</w:t>
            </w:r>
            <w:r w:rsidR="00356C18" w:rsidRPr="00937BE1">
              <w:t xml:space="preserve"> </w:t>
            </w:r>
            <w:r w:rsidR="00FC6661" w:rsidRPr="00937BE1">
              <w:t>particularly</w:t>
            </w:r>
            <w:r w:rsidR="00356C18" w:rsidRPr="00937BE1">
              <w:t xml:space="preserve"> </w:t>
            </w:r>
            <w:r w:rsidR="00FC6661" w:rsidRPr="00937BE1">
              <w:t>among</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p>
        </w:tc>
      </w:tr>
      <w:tr w:rsidR="00FC6661" w:rsidRPr="00937BE1" w14:paraId="565E2055" w14:textId="77777777" w:rsidTr="00C9456A">
        <w:tc>
          <w:tcPr>
            <w:tcW w:w="693" w:type="dxa"/>
            <w:tcBorders>
              <w:right w:val="nil"/>
            </w:tcBorders>
          </w:tcPr>
          <w:p w14:paraId="73D97456"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2" behindDoc="0" locked="0" layoutInCell="1" allowOverlap="1" wp14:anchorId="259CD9C1" wp14:editId="2A14B982">
                      <wp:simplePos x="0" y="0"/>
                      <wp:positionH relativeFrom="column">
                        <wp:posOffset>-1905</wp:posOffset>
                      </wp:positionH>
                      <wp:positionV relativeFrom="paragraph">
                        <wp:posOffset>41409</wp:posOffset>
                      </wp:positionV>
                      <wp:extent cx="67112" cy="125835"/>
                      <wp:effectExtent l="19050" t="19050" r="47625" b="26670"/>
                      <wp:wrapNone/>
                      <wp:docPr id="1815825460"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12" cy="12583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8D3D307" id="Arrow: Up 1" o:spid="_x0000_s1026" type="#_x0000_t68" alt="&quot;&quot;" style="position:absolute;margin-left:-.15pt;margin-top:3.25pt;width:5.3pt;height:9.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" adj="5760" fillcolor="red" strokecolor="red" strokeweight="2pt"/>
                  </w:pict>
                </mc:Fallback>
              </mc:AlternateContent>
            </w:r>
          </w:p>
        </w:tc>
        <w:tc>
          <w:tcPr>
            <w:tcW w:w="7320" w:type="dxa"/>
            <w:tcBorders>
              <w:left w:val="nil"/>
            </w:tcBorders>
          </w:tcPr>
          <w:p w14:paraId="7850FF46" w14:textId="0789FEA7" w:rsidR="00FC6661" w:rsidRPr="00937BE1" w:rsidRDefault="005F7DE8" w:rsidP="00397A13">
            <w:pPr>
              <w:pStyle w:val="Tabletext"/>
            </w:pPr>
            <w:r w:rsidRPr="00937BE1">
              <w:t>I</w:t>
            </w:r>
            <w:r w:rsidR="00FC6661" w:rsidRPr="00937BE1">
              <w:t>ncreased</w:t>
            </w:r>
            <w:r w:rsidR="00356C18" w:rsidRPr="00937BE1">
              <w:t xml:space="preserve"> </w:t>
            </w:r>
            <w:r w:rsidR="00FC6661" w:rsidRPr="00937BE1">
              <w:t>intentional</w:t>
            </w:r>
            <w:r w:rsidR="00356C18" w:rsidRPr="00937BE1">
              <w:t xml:space="preserve"> </w:t>
            </w:r>
            <w:r w:rsidR="00FC6661" w:rsidRPr="00937BE1">
              <w:t>self-harm</w:t>
            </w:r>
            <w:r w:rsidR="00356C18" w:rsidRPr="00937BE1">
              <w:t xml:space="preserve"> </w:t>
            </w:r>
            <w:r w:rsidR="00FC6661" w:rsidRPr="00937BE1">
              <w:t>injury</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most</w:t>
            </w:r>
            <w:r w:rsidR="00356C18" w:rsidRPr="00937BE1">
              <w:t xml:space="preserve"> </w:t>
            </w:r>
            <w:r w:rsidR="00FC6661" w:rsidRPr="00937BE1">
              <w:t>commonly</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intentional</w:t>
            </w:r>
            <w:r w:rsidR="00356C18" w:rsidRPr="00937BE1">
              <w:t xml:space="preserve"> </w:t>
            </w:r>
            <w:r w:rsidR="00FC6661" w:rsidRPr="00937BE1">
              <w:t>poisoning</w:t>
            </w:r>
            <w:r w:rsidR="00356C18" w:rsidRPr="00937BE1">
              <w:t xml:space="preserve"> </w:t>
            </w:r>
            <w:r w:rsidR="00FC6661" w:rsidRPr="00937BE1">
              <w:t>among</w:t>
            </w:r>
            <w:r w:rsidR="00356C18" w:rsidRPr="00937BE1">
              <w:t xml:space="preserve"> </w:t>
            </w:r>
            <w:r w:rsidR="00FC6661" w:rsidRPr="00937BE1">
              <w:t>young</w:t>
            </w:r>
            <w:r w:rsidR="00356C18" w:rsidRPr="00937BE1">
              <w:t xml:space="preserve"> </w:t>
            </w:r>
            <w:r w:rsidR="00FC6661" w:rsidRPr="00937BE1">
              <w:t>females</w:t>
            </w:r>
          </w:p>
        </w:tc>
      </w:tr>
      <w:tr w:rsidR="00FC6661" w:rsidRPr="00937BE1" w14:paraId="6E1D97FE" w14:textId="77777777" w:rsidTr="00C9456A">
        <w:tc>
          <w:tcPr>
            <w:tcW w:w="693" w:type="dxa"/>
            <w:tcBorders>
              <w:right w:val="nil"/>
            </w:tcBorders>
          </w:tcPr>
          <w:p w14:paraId="740B391D"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3" behindDoc="0" locked="0" layoutInCell="1" allowOverlap="1" wp14:anchorId="67703A64" wp14:editId="18062FA3">
                      <wp:simplePos x="0" y="0"/>
                      <wp:positionH relativeFrom="column">
                        <wp:posOffset>-1905</wp:posOffset>
                      </wp:positionH>
                      <wp:positionV relativeFrom="paragraph">
                        <wp:posOffset>31249</wp:posOffset>
                      </wp:positionV>
                      <wp:extent cx="67112" cy="125835"/>
                      <wp:effectExtent l="19050" t="19050" r="47625" b="26670"/>
                      <wp:wrapNone/>
                      <wp:docPr id="1770269058"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12" cy="12583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B3B5172" id="Arrow: Up 1" o:spid="_x0000_s1026" type="#_x0000_t68" alt="&quot;&quot;" style="position:absolute;margin-left:-.15pt;margin-top:2.45pt;width:5.3pt;height:9.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" adj="5760" fillcolor="red" strokecolor="red" strokeweight="2pt"/>
                  </w:pict>
                </mc:Fallback>
              </mc:AlternateContent>
            </w:r>
          </w:p>
        </w:tc>
        <w:tc>
          <w:tcPr>
            <w:tcW w:w="7320" w:type="dxa"/>
            <w:tcBorders>
              <w:left w:val="nil"/>
            </w:tcBorders>
          </w:tcPr>
          <w:p w14:paraId="6D9AFE60" w14:textId="5EA62418"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increased</w:t>
            </w:r>
            <w:r w:rsidR="00356C18" w:rsidRPr="00937BE1">
              <w:t xml:space="preserve"> </w:t>
            </w:r>
            <w:r w:rsidR="00FC6661" w:rsidRPr="00937BE1">
              <w:t>intentional</w:t>
            </w:r>
            <w:r w:rsidR="00356C18" w:rsidRPr="00937BE1">
              <w:t xml:space="preserve"> </w:t>
            </w:r>
            <w:r w:rsidR="00FC6661" w:rsidRPr="00937BE1">
              <w:t>assaults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home</w:t>
            </w:r>
            <w:r w:rsidR="00356C18" w:rsidRPr="00937BE1">
              <w:t xml:space="preserve"> </w:t>
            </w:r>
            <w:r w:rsidR="00FC6661" w:rsidRPr="00937BE1">
              <w:t>among</w:t>
            </w:r>
            <w:r w:rsidR="00356C18" w:rsidRPr="00937BE1">
              <w:t xml:space="preserve"> </w:t>
            </w:r>
            <w:r w:rsidR="00FC6661" w:rsidRPr="00937BE1">
              <w:t>adults</w:t>
            </w:r>
          </w:p>
        </w:tc>
      </w:tr>
      <w:tr w:rsidR="00FC6661" w:rsidRPr="00937BE1" w14:paraId="72A70485" w14:textId="77777777" w:rsidTr="00C9456A">
        <w:tc>
          <w:tcPr>
            <w:tcW w:w="693" w:type="dxa"/>
            <w:tcBorders>
              <w:right w:val="nil"/>
            </w:tcBorders>
          </w:tcPr>
          <w:p w14:paraId="005CD381"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7" behindDoc="0" locked="0" layoutInCell="1" allowOverlap="1" wp14:anchorId="6E1A28D5" wp14:editId="2ED1BA53">
                      <wp:simplePos x="0" y="0"/>
                      <wp:positionH relativeFrom="column">
                        <wp:posOffset>95885</wp:posOffset>
                      </wp:positionH>
                      <wp:positionV relativeFrom="paragraph">
                        <wp:posOffset>36964</wp:posOffset>
                      </wp:positionV>
                      <wp:extent cx="74930" cy="133985"/>
                      <wp:effectExtent l="19050" t="0" r="39370" b="37465"/>
                      <wp:wrapNone/>
                      <wp:docPr id="56111423"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 cy="13398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769C7DF" id="Arrow: Down 2" o:spid="_x0000_s1026" type="#_x0000_t67" alt="&quot;&quot;" style="position:absolute;margin-left:7.55pt;margin-top:2.9pt;width:5.9pt;height:1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" adj="15560" fillcolor="#4f81bd [3204]" strokecolor="#0a121c [484]" strokeweight="2pt"/>
                  </w:pict>
                </mc:Fallback>
              </mc:AlternateContent>
            </w:r>
            <w:r w:rsidRPr="00937BE1">
              <w:rPr>
                <w:noProof/>
              </w:rPr>
              <mc:AlternateContent>
                <mc:Choice Requires="wps">
                  <w:drawing>
                    <wp:anchor distT="0" distB="0" distL="114300" distR="114300" simplePos="0" relativeHeight="251658244" behindDoc="0" locked="0" layoutInCell="1" allowOverlap="1" wp14:anchorId="3F1A504B" wp14:editId="7D360812">
                      <wp:simplePos x="0" y="0"/>
                      <wp:positionH relativeFrom="column">
                        <wp:posOffset>-1905</wp:posOffset>
                      </wp:positionH>
                      <wp:positionV relativeFrom="paragraph">
                        <wp:posOffset>39504</wp:posOffset>
                      </wp:positionV>
                      <wp:extent cx="66675" cy="125730"/>
                      <wp:effectExtent l="19050" t="19050" r="47625" b="26670"/>
                      <wp:wrapNone/>
                      <wp:docPr id="1056638551"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 cy="125730"/>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F0D6EF1" id="Arrow: Up 1" o:spid="_x0000_s1026" type="#_x0000_t68" alt="&quot;&quot;" style="position:absolute;margin-left:-.15pt;margin-top:3.1pt;width:5.25pt;height:9.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" adj="5727" fillcolor="red" strokecolor="red" strokeweight="2pt"/>
                  </w:pict>
                </mc:Fallback>
              </mc:AlternateContent>
            </w:r>
          </w:p>
        </w:tc>
        <w:tc>
          <w:tcPr>
            <w:tcW w:w="7320" w:type="dxa"/>
            <w:tcBorders>
              <w:left w:val="nil"/>
            </w:tcBorders>
          </w:tcPr>
          <w:p w14:paraId="042AA275" w14:textId="3A973960" w:rsidR="00FC6661" w:rsidRPr="00937BE1" w:rsidRDefault="005F7DE8" w:rsidP="00397A13">
            <w:pPr>
              <w:pStyle w:val="Tabletext"/>
            </w:pPr>
            <w:r w:rsidRPr="00937BE1">
              <w:t>V</w:t>
            </w:r>
            <w:r w:rsidR="00FC6661" w:rsidRPr="00937BE1">
              <w:t>ariable</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transport</w:t>
            </w:r>
            <w:r w:rsidR="00356C18" w:rsidRPr="00937BE1">
              <w:t xml:space="preserve"> </w:t>
            </w:r>
            <w:r w:rsidR="00FC6661" w:rsidRPr="00937BE1">
              <w:t>injury</w:t>
            </w:r>
            <w:r w:rsidR="00356C18" w:rsidRPr="00937BE1">
              <w:t xml:space="preserve"> </w:t>
            </w:r>
            <w:r w:rsidR="00FC6661" w:rsidRPr="00937BE1">
              <w:t>overall,</w:t>
            </w:r>
            <w:r w:rsidR="00356C18" w:rsidRPr="00937BE1">
              <w:t xml:space="preserve"> </w:t>
            </w:r>
            <w:r w:rsidR="00FC6661" w:rsidRPr="00937BE1">
              <w:t>with</w:t>
            </w:r>
            <w:r w:rsidR="00356C18" w:rsidRPr="00937BE1">
              <w:t xml:space="preserve"> </w:t>
            </w:r>
            <w:r w:rsidR="00FC6661" w:rsidRPr="00937BE1">
              <w:t>significantly</w:t>
            </w:r>
            <w:r w:rsidR="00356C18" w:rsidRPr="00937BE1">
              <w:t xml:space="preserve"> </w:t>
            </w:r>
            <w:r w:rsidR="00FC6661" w:rsidRPr="00937BE1">
              <w:t>reduced</w:t>
            </w:r>
            <w:r w:rsidR="00356C18" w:rsidRPr="00937BE1">
              <w:t xml:space="preserve"> </w:t>
            </w:r>
            <w:r w:rsidR="00FC6661" w:rsidRPr="00937BE1">
              <w:t>motor-vehicle-related</w:t>
            </w:r>
            <w:r w:rsidR="00356C18" w:rsidRPr="00937BE1">
              <w:t xml:space="preserve"> </w:t>
            </w:r>
            <w:r w:rsidR="00FC6661" w:rsidRPr="00937BE1">
              <w:t>injury</w:t>
            </w:r>
            <w:r w:rsidR="00356C18" w:rsidRPr="00937BE1">
              <w:t xml:space="preserve"> </w:t>
            </w:r>
            <w:r w:rsidR="00FC6661" w:rsidRPr="00937BE1">
              <w:t>and</w:t>
            </w:r>
            <w:r w:rsidR="00356C18" w:rsidRPr="00937BE1">
              <w:t xml:space="preserve"> </w:t>
            </w:r>
            <w:r w:rsidR="00FC6661" w:rsidRPr="00937BE1">
              <w:t>pedestrian</w:t>
            </w:r>
            <w:r w:rsidR="00356C18" w:rsidRPr="00937BE1">
              <w:t xml:space="preserve"> </w:t>
            </w:r>
            <w:r w:rsidR="00FC6661" w:rsidRPr="00937BE1">
              <w:t>injury,</w:t>
            </w:r>
            <w:r w:rsidR="00356C18" w:rsidRPr="00937BE1">
              <w:t xml:space="preserve"> </w:t>
            </w:r>
            <w:r w:rsidR="00FC6661" w:rsidRPr="00937BE1">
              <w:t>but</w:t>
            </w:r>
            <w:r w:rsidR="00356C18" w:rsidRPr="00937BE1">
              <w:t xml:space="preserve"> </w:t>
            </w:r>
            <w:r w:rsidR="00FC6661" w:rsidRPr="00937BE1">
              <w:t>significantly</w:t>
            </w:r>
            <w:r w:rsidR="00356C18" w:rsidRPr="00937BE1">
              <w:t xml:space="preserve"> </w:t>
            </w:r>
            <w:r w:rsidR="00FC6661" w:rsidRPr="00937BE1">
              <w:t>increased</w:t>
            </w:r>
            <w:r w:rsidR="00356C18" w:rsidRPr="00937BE1">
              <w:t xml:space="preserve"> </w:t>
            </w:r>
            <w:r w:rsidR="00FC6661" w:rsidRPr="00937BE1">
              <w:t>pedal</w:t>
            </w:r>
            <w:r w:rsidR="00356C18" w:rsidRPr="00937BE1">
              <w:t xml:space="preserve"> </w:t>
            </w:r>
            <w:r w:rsidR="00FC6661" w:rsidRPr="00937BE1">
              <w:t>cycling</w:t>
            </w:r>
            <w:r w:rsidR="00356C18" w:rsidRPr="00937BE1">
              <w:t xml:space="preserve"> </w:t>
            </w:r>
            <w:r w:rsidR="00FC6661" w:rsidRPr="00937BE1">
              <w:t>injury</w:t>
            </w:r>
          </w:p>
        </w:tc>
      </w:tr>
    </w:tbl>
    <w:p w14:paraId="27951AA7" w14:textId="296A2650" w:rsidR="00FC6661" w:rsidRPr="00937BE1" w:rsidRDefault="00FC6661" w:rsidP="00397A13">
      <w:pPr>
        <w:pStyle w:val="Bodyaftertablefigure"/>
      </w:pPr>
      <w:r w:rsidRPr="00937BE1">
        <w:t>The</w:t>
      </w:r>
      <w:r w:rsidR="00356C18" w:rsidRPr="00937BE1">
        <w:t xml:space="preserve"> </w:t>
      </w:r>
      <w:r w:rsidRPr="00937BE1">
        <w:t>Melbourne</w:t>
      </w:r>
      <w:r w:rsidR="00356C18" w:rsidRPr="00937BE1">
        <w:t xml:space="preserve"> </w:t>
      </w:r>
      <w:r w:rsidRPr="00937BE1">
        <w:t>Academic</w:t>
      </w:r>
      <w:r w:rsidR="00356C18" w:rsidRPr="00937BE1">
        <w:t xml:space="preserve"> </w:t>
      </w:r>
      <w:r w:rsidRPr="00937BE1">
        <w:t>Centre</w:t>
      </w:r>
      <w:r w:rsidR="00356C18" w:rsidRPr="00937BE1">
        <w:t xml:space="preserve"> </w:t>
      </w:r>
      <w:r w:rsidRPr="00937BE1">
        <w:t>for</w:t>
      </w:r>
      <w:r w:rsidR="00356C18" w:rsidRPr="00937BE1">
        <w:t xml:space="preserve"> </w:t>
      </w:r>
      <w:r w:rsidRPr="00937BE1">
        <w:t>Health</w:t>
      </w:r>
      <w:r w:rsidR="00356C18" w:rsidRPr="00937BE1">
        <w:t xml:space="preserve"> </w:t>
      </w:r>
      <w:r w:rsidRPr="00937BE1">
        <w:t>reported</w:t>
      </w:r>
      <w:r w:rsidR="00356C18" w:rsidRPr="00937BE1">
        <w:t xml:space="preserve"> </w:t>
      </w:r>
      <w:r w:rsidRPr="00937BE1">
        <w:t>similar</w:t>
      </w:r>
      <w:r w:rsidR="00356C18" w:rsidRPr="00937BE1">
        <w:t xml:space="preserve"> </w:t>
      </w:r>
      <w:r w:rsidRPr="00937BE1">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falls,</w:t>
      </w:r>
      <w:r w:rsidR="00356C18" w:rsidRPr="00937BE1">
        <w:t xml:space="preserve"> </w:t>
      </w:r>
      <w:r w:rsidRPr="00937BE1">
        <w:t>transport</w:t>
      </w:r>
      <w:r w:rsidR="00356C18" w:rsidRPr="00937BE1">
        <w:t xml:space="preserve"> </w:t>
      </w:r>
      <w:r w:rsidRPr="00937BE1">
        <w:t>and</w:t>
      </w:r>
      <w:r w:rsidR="00356C18" w:rsidRPr="00937BE1">
        <w:t xml:space="preserve"> </w:t>
      </w:r>
      <w:r w:rsidRPr="00937BE1">
        <w:t>self-harm</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reported</w:t>
      </w:r>
      <w:r w:rsidR="00356C18" w:rsidRPr="00937BE1">
        <w:t xml:space="preserve"> </w:t>
      </w:r>
      <w:r w:rsidR="009E7160" w:rsidRPr="00937BE1">
        <w:t xml:space="preserve">an </w:t>
      </w:r>
      <w:r w:rsidRPr="00937BE1">
        <w:t>increase</w:t>
      </w:r>
      <w:r w:rsidR="00356C18" w:rsidRPr="00937BE1">
        <w:t xml:space="preserve"> </w:t>
      </w:r>
      <w:r w:rsidRPr="00937BE1">
        <w:t>in</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eye</w:t>
      </w:r>
      <w:r w:rsidR="000D7D4C" w:rsidRPr="00937BE1">
        <w:t xml:space="preserve"> </w:t>
      </w:r>
      <w:r w:rsidRPr="00937BE1">
        <w:t>injur</w:t>
      </w:r>
      <w:r w:rsidR="000D7D4C" w:rsidRPr="00937BE1">
        <w:t>ies</w:t>
      </w:r>
      <w:r w:rsidR="00356C18" w:rsidRPr="00937BE1">
        <w:t xml:space="preserve"> </w:t>
      </w:r>
      <w:r w:rsidRPr="00937BE1">
        <w:t>among</w:t>
      </w:r>
      <w:r w:rsidR="00356C18" w:rsidRPr="00937BE1">
        <w:t xml:space="preserve"> </w:t>
      </w:r>
      <w:r w:rsidRPr="00937BE1">
        <w:t>adults</w:t>
      </w:r>
      <w:r w:rsidR="00356C18" w:rsidRPr="00937BE1">
        <w:t xml:space="preserve"> </w:t>
      </w:r>
      <w:r w:rsidRPr="00937BE1">
        <w:t>(MACH,</w:t>
      </w:r>
      <w:r w:rsidR="00356C18" w:rsidRPr="00937BE1">
        <w:t xml:space="preserve"> </w:t>
      </w:r>
      <w:r w:rsidRPr="00937BE1">
        <w:t>2021).</w:t>
      </w:r>
      <w:r w:rsidR="00356C18" w:rsidRPr="00937BE1">
        <w:t xml:space="preserve"> </w:t>
      </w:r>
      <w:r w:rsidRPr="00937BE1">
        <w:t>This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Victorians</w:t>
      </w:r>
      <w:r w:rsidR="00356C18" w:rsidRPr="00937BE1">
        <w:t xml:space="preserve"> </w:t>
      </w:r>
      <w:r w:rsidRPr="00937BE1">
        <w:t>spending</w:t>
      </w:r>
      <w:r w:rsidR="00356C18" w:rsidRPr="00937BE1">
        <w:t xml:space="preserve"> </w:t>
      </w:r>
      <w:r w:rsidRPr="00937BE1">
        <w:t>more</w:t>
      </w:r>
      <w:r w:rsidR="00356C18" w:rsidRPr="00937BE1">
        <w:t xml:space="preserve"> </w:t>
      </w:r>
      <w:r w:rsidRPr="00937BE1">
        <w:t>time</w:t>
      </w:r>
      <w:r w:rsidR="00356C18" w:rsidRPr="00937BE1">
        <w:t xml:space="preserve"> </w:t>
      </w:r>
      <w:r w:rsidRPr="00937BE1">
        <w:t>at</w:t>
      </w:r>
      <w:r w:rsidR="00356C18" w:rsidRPr="00937BE1">
        <w:t xml:space="preserve"> </w:t>
      </w:r>
      <w:r w:rsidRPr="00937BE1">
        <w:t>home</w:t>
      </w:r>
      <w:r w:rsidR="00356C18" w:rsidRPr="00937BE1">
        <w:t xml:space="preserve"> </w:t>
      </w:r>
      <w:r w:rsidRPr="00937BE1">
        <w:t>doing</w:t>
      </w:r>
      <w:r w:rsidR="00356C18" w:rsidRPr="00937BE1">
        <w:t xml:space="preserve"> </w:t>
      </w:r>
      <w:r w:rsidRPr="00937BE1">
        <w:t>gardening</w:t>
      </w:r>
      <w:r w:rsidR="00356C18" w:rsidRPr="00937BE1">
        <w:t xml:space="preserve"> </w:t>
      </w:r>
      <w:r w:rsidRPr="00937BE1">
        <w:t>and</w:t>
      </w:r>
      <w:r w:rsidR="00356C18" w:rsidRPr="00937BE1">
        <w:t xml:space="preserve"> </w:t>
      </w:r>
      <w:r w:rsidRPr="00937BE1">
        <w:t>DIY</w:t>
      </w:r>
      <w:r w:rsidR="00356C18" w:rsidRPr="00937BE1">
        <w:t xml:space="preserve"> </w:t>
      </w:r>
      <w:r w:rsidRPr="00937BE1">
        <w:t>tasks</w:t>
      </w:r>
      <w:r w:rsidR="00356C18" w:rsidRPr="00937BE1">
        <w:t xml:space="preserve"> </w:t>
      </w:r>
      <w:r w:rsidRPr="00937BE1">
        <w:t>involving</w:t>
      </w:r>
      <w:r w:rsidR="00356C18" w:rsidRPr="00937BE1">
        <w:t xml:space="preserve"> </w:t>
      </w:r>
      <w:r w:rsidRPr="00937BE1">
        <w:t>chemicals</w:t>
      </w:r>
      <w:r w:rsidR="00356C18" w:rsidRPr="00937BE1">
        <w:t xml:space="preserve"> </w:t>
      </w:r>
      <w:r w:rsidRPr="00937BE1">
        <w:t>and</w:t>
      </w:r>
      <w:r w:rsidR="00356C18" w:rsidRPr="00937BE1">
        <w:t xml:space="preserve"> </w:t>
      </w:r>
      <w:r w:rsidRPr="00937BE1">
        <w:t>building</w:t>
      </w:r>
      <w:r w:rsidR="00356C18" w:rsidRPr="00937BE1">
        <w:t xml:space="preserve"> </w:t>
      </w:r>
      <w:r w:rsidRPr="00937BE1">
        <w:t>materials.</w:t>
      </w:r>
    </w:p>
    <w:p w14:paraId="1E2C3B5B" w14:textId="01BD3D13" w:rsidR="00FC6661" w:rsidRPr="00937BE1" w:rsidRDefault="00FC6661" w:rsidP="00397A13">
      <w:pPr>
        <w:pStyle w:val="Body"/>
      </w:pPr>
      <w:r w:rsidRPr="00937BE1">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transport</w:t>
      </w:r>
      <w:r w:rsidR="000D7D4C" w:rsidRPr="00937BE1">
        <w:t>-</w:t>
      </w:r>
      <w:r w:rsidRPr="00937BE1">
        <w:t>related</w:t>
      </w:r>
      <w:r w:rsidR="00356C18" w:rsidRPr="00937BE1">
        <w:t xml:space="preserve"> </w:t>
      </w:r>
      <w:r w:rsidRPr="00937BE1">
        <w:t>injur</w:t>
      </w:r>
      <w:r w:rsidR="000D7D4C" w:rsidRPr="00937BE1">
        <w:t>ies</w:t>
      </w:r>
      <w:r w:rsidR="00356C18" w:rsidRPr="00937BE1">
        <w:t xml:space="preserve"> </w:t>
      </w:r>
      <w:r w:rsidRPr="00937BE1">
        <w:t>were</w:t>
      </w:r>
      <w:r w:rsidR="00356C18" w:rsidRPr="00937BE1">
        <w:t xml:space="preserve"> </w:t>
      </w:r>
      <w:r w:rsidRPr="00937BE1">
        <w:t>considerable,</w:t>
      </w:r>
      <w:r w:rsidR="00356C18" w:rsidRPr="00937BE1">
        <w:t xml:space="preserve"> </w:t>
      </w:r>
      <w:r w:rsidR="00E23E2A" w:rsidRPr="00937BE1">
        <w:t>but</w:t>
      </w:r>
      <w:r w:rsidR="00356C18" w:rsidRPr="00937BE1">
        <w:t xml:space="preserve"> </w:t>
      </w:r>
      <w:r w:rsidRPr="00937BE1">
        <w:t>the</w:t>
      </w:r>
      <w:r w:rsidR="00356C18" w:rsidRPr="00937BE1">
        <w:t xml:space="preserve"> </w:t>
      </w:r>
      <w:r w:rsidRPr="00937BE1">
        <w:t>Monash</w:t>
      </w:r>
      <w:r w:rsidR="00356C18" w:rsidRPr="00937BE1">
        <w:t xml:space="preserve"> </w:t>
      </w:r>
      <w:r w:rsidRPr="00937BE1">
        <w:t>University</w:t>
      </w:r>
      <w:r w:rsidR="00356C18" w:rsidRPr="00937BE1">
        <w:t xml:space="preserve"> </w:t>
      </w:r>
      <w:r w:rsidRPr="00937BE1">
        <w:t>Accident</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reported</w:t>
      </w:r>
      <w:r w:rsidR="00356C18" w:rsidRPr="00937BE1">
        <w:t xml:space="preserve"> </w:t>
      </w:r>
      <w:r w:rsidRPr="00937BE1">
        <w:t>that</w:t>
      </w:r>
      <w:r w:rsidR="00356C18" w:rsidRPr="00937BE1">
        <w:t xml:space="preserve"> </w:t>
      </w:r>
      <w:r w:rsidRPr="00937BE1">
        <w:t>reductions</w:t>
      </w:r>
      <w:r w:rsidR="00356C18" w:rsidRPr="00937BE1">
        <w:t xml:space="preserve"> </w:t>
      </w:r>
      <w:r w:rsidRPr="00937BE1">
        <w:t>in</w:t>
      </w:r>
      <w:r w:rsidR="00356C18" w:rsidRPr="00937BE1">
        <w:t xml:space="preserve"> </w:t>
      </w:r>
      <w:r w:rsidRPr="00937BE1">
        <w:t>road</w:t>
      </w:r>
      <w:r w:rsidR="00356C18" w:rsidRPr="00937BE1">
        <w:t xml:space="preserve"> </w:t>
      </w:r>
      <w:r w:rsidRPr="00937BE1">
        <w:t>transport</w:t>
      </w:r>
      <w:r w:rsidR="00356C18" w:rsidRPr="00937BE1">
        <w:t xml:space="preserve"> </w:t>
      </w:r>
      <w:r w:rsidRPr="00937BE1">
        <w:t>exposure</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years</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did</w:t>
      </w:r>
      <w:r w:rsidR="00356C18" w:rsidRPr="00937BE1">
        <w:t xml:space="preserve"> </w:t>
      </w:r>
      <w:r w:rsidRPr="00937BE1">
        <w:t>not</w:t>
      </w:r>
      <w:r w:rsidR="00356C18" w:rsidRPr="00937BE1">
        <w:t xml:space="preserve"> </w:t>
      </w:r>
      <w:r w:rsidRPr="00937BE1">
        <w:t>directly</w:t>
      </w:r>
      <w:r w:rsidR="00356C18" w:rsidRPr="00937BE1">
        <w:t xml:space="preserve"> </w:t>
      </w:r>
      <w:r w:rsidRPr="00937BE1">
        <w:t>translate</w:t>
      </w:r>
      <w:r w:rsidR="00356C18" w:rsidRPr="00937BE1">
        <w:t xml:space="preserve"> </w:t>
      </w:r>
      <w:r w:rsidRPr="00937BE1">
        <w:t>into</w:t>
      </w:r>
      <w:r w:rsidR="00356C18" w:rsidRPr="00937BE1">
        <w:t xml:space="preserve"> </w:t>
      </w:r>
      <w:r w:rsidRPr="00937BE1">
        <w:t>reductions</w:t>
      </w:r>
      <w:r w:rsidR="00356C18" w:rsidRPr="00937BE1">
        <w:t xml:space="preserve"> </w:t>
      </w:r>
      <w:r w:rsidRPr="00937BE1">
        <w:t>in</w:t>
      </w:r>
      <w:r w:rsidR="00356C18" w:rsidRPr="00937BE1">
        <w:t xml:space="preserve"> </w:t>
      </w:r>
      <w:r w:rsidRPr="00937BE1">
        <w:t>road</w:t>
      </w:r>
      <w:r w:rsidR="00356C18" w:rsidRPr="00937BE1">
        <w:t xml:space="preserve"> </w:t>
      </w:r>
      <w:r w:rsidRPr="00937BE1">
        <w:t>trauma</w:t>
      </w:r>
      <w:r w:rsidR="00356C18" w:rsidRPr="00937BE1">
        <w:t xml:space="preserve"> </w:t>
      </w:r>
      <w:r w:rsidRPr="00937BE1">
        <w:t>in</w:t>
      </w:r>
      <w:r w:rsidR="00356C18" w:rsidRPr="00937BE1">
        <w:t xml:space="preserve"> </w:t>
      </w:r>
      <w:r w:rsidRPr="00937BE1">
        <w:t>Victoria</w:t>
      </w:r>
      <w:r w:rsidR="00356C18" w:rsidRPr="00937BE1">
        <w:t xml:space="preserve"> </w:t>
      </w:r>
      <w:r w:rsidRPr="00937BE1">
        <w:t>(D’Elia</w:t>
      </w:r>
      <w:r w:rsidR="00356C18" w:rsidRPr="00937BE1">
        <w:t xml:space="preserve"> </w:t>
      </w:r>
      <w:r w:rsidR="00322FD8" w:rsidRPr="00937BE1">
        <w:t>et al.,</w:t>
      </w:r>
      <w:r w:rsidR="00356C18" w:rsidRPr="00937BE1">
        <w:t xml:space="preserve"> </w:t>
      </w:r>
      <w:r w:rsidRPr="00937BE1">
        <w:t>2022).</w:t>
      </w:r>
      <w:r w:rsidR="00356C18" w:rsidRPr="00937BE1">
        <w:t xml:space="preserve"> </w:t>
      </w:r>
      <w:r w:rsidRPr="00937BE1">
        <w:t>This</w:t>
      </w:r>
      <w:r w:rsidR="00356C18" w:rsidRPr="00937BE1">
        <w:t xml:space="preserve"> </w:t>
      </w:r>
      <w:r w:rsidRPr="00937BE1">
        <w:t>was</w:t>
      </w:r>
      <w:r w:rsidR="00356C18" w:rsidRPr="00937BE1">
        <w:t xml:space="preserve"> </w:t>
      </w:r>
      <w:r w:rsidRPr="00937BE1">
        <w:t>associated</w:t>
      </w:r>
      <w:r w:rsidR="00356C18" w:rsidRPr="00937BE1">
        <w:t xml:space="preserve"> </w:t>
      </w:r>
      <w:r w:rsidRPr="00937BE1">
        <w:t>with</w:t>
      </w:r>
      <w:r w:rsidR="00356C18" w:rsidRPr="00937BE1">
        <w:t xml:space="preserve"> </w:t>
      </w:r>
      <w:r w:rsidR="000D7D4C" w:rsidRPr="00937BE1">
        <w:t xml:space="preserve">less </w:t>
      </w:r>
      <w:r w:rsidRPr="00937BE1">
        <w:t>road</w:t>
      </w:r>
      <w:r w:rsidR="00356C18" w:rsidRPr="00937BE1">
        <w:t xml:space="preserve"> </w:t>
      </w:r>
      <w:r w:rsidRPr="00937BE1">
        <w:t>safety</w:t>
      </w:r>
      <w:r w:rsidR="00356C18" w:rsidRPr="00937BE1">
        <w:t xml:space="preserve"> </w:t>
      </w:r>
      <w:r w:rsidRPr="00937BE1">
        <w:t>enforcement</w:t>
      </w:r>
      <w:r w:rsidR="00356C18" w:rsidRPr="00937BE1">
        <w:t xml:space="preserve"> </w:t>
      </w:r>
      <w:r w:rsidRPr="00937BE1">
        <w:t>(such</w:t>
      </w:r>
      <w:r w:rsidR="00356C18" w:rsidRPr="00937BE1">
        <w:t xml:space="preserve"> </w:t>
      </w:r>
      <w:r w:rsidRPr="00937BE1">
        <w:t>as</w:t>
      </w:r>
      <w:r w:rsidR="00356C18" w:rsidRPr="00937BE1">
        <w:t xml:space="preserve"> </w:t>
      </w:r>
      <w:r w:rsidRPr="00937BE1">
        <w:t>roadside</w:t>
      </w:r>
      <w:r w:rsidR="00356C18" w:rsidRPr="00937BE1">
        <w:t xml:space="preserve"> </w:t>
      </w:r>
      <w:r w:rsidRPr="00937BE1">
        <w:t>alcohol</w:t>
      </w:r>
      <w:r w:rsidR="00356C18" w:rsidRPr="00937BE1">
        <w:t xml:space="preserve"> </w:t>
      </w:r>
      <w:r w:rsidRPr="00937BE1">
        <w:t>and</w:t>
      </w:r>
      <w:r w:rsidR="00356C18" w:rsidRPr="00937BE1">
        <w:t xml:space="preserve"> </w:t>
      </w:r>
      <w:r w:rsidRPr="00937BE1">
        <w:t>drug</w:t>
      </w:r>
      <w:r w:rsidR="00356C18" w:rsidRPr="00937BE1">
        <w:t xml:space="preserve"> </w:t>
      </w:r>
      <w:r w:rsidRPr="00937BE1">
        <w:t>testing</w:t>
      </w:r>
      <w:r w:rsidR="00356C18" w:rsidRPr="00937BE1">
        <w:t xml:space="preserve"> </w:t>
      </w:r>
      <w:r w:rsidRPr="00937BE1">
        <w:t>and</w:t>
      </w:r>
      <w:r w:rsidR="00356C18" w:rsidRPr="00937BE1">
        <w:t xml:space="preserve"> </w:t>
      </w:r>
      <w:r w:rsidRPr="00937BE1">
        <w:t>mobile</w:t>
      </w:r>
      <w:r w:rsidR="00356C18" w:rsidRPr="00937BE1">
        <w:t xml:space="preserve"> </w:t>
      </w:r>
      <w:r w:rsidRPr="00937BE1">
        <w:t>speed</w:t>
      </w:r>
      <w:r w:rsidR="00356C18" w:rsidRPr="00937BE1">
        <w:t xml:space="preserve"> </w:t>
      </w:r>
      <w:r w:rsidRPr="00937BE1">
        <w:t>camera</w:t>
      </w:r>
      <w:r w:rsidR="00356C18" w:rsidRPr="00937BE1">
        <w:t xml:space="preserve"> </w:t>
      </w:r>
      <w:r w:rsidRPr="00937BE1">
        <w:t>monitoring)</w:t>
      </w:r>
      <w:r w:rsidR="00356C18" w:rsidRPr="00937BE1">
        <w:t xml:space="preserve"> </w:t>
      </w:r>
      <w:r w:rsidRPr="00937BE1">
        <w:t>as</w:t>
      </w:r>
      <w:r w:rsidR="00356C18" w:rsidRPr="00937BE1">
        <w:t xml:space="preserve"> </w:t>
      </w:r>
      <w:r w:rsidRPr="00937BE1">
        <w:t>Victorian</w:t>
      </w:r>
      <w:r w:rsidR="00356C18" w:rsidRPr="00937BE1">
        <w:t xml:space="preserve"> </w:t>
      </w:r>
      <w:r w:rsidRPr="00937BE1">
        <w:t>police</w:t>
      </w:r>
      <w:r w:rsidR="00356C18" w:rsidRPr="00937BE1">
        <w:t xml:space="preserve"> </w:t>
      </w:r>
      <w:r w:rsidRPr="00937BE1">
        <w:t>resources</w:t>
      </w:r>
      <w:r w:rsidR="00356C18" w:rsidRPr="00937BE1">
        <w:t xml:space="preserve"> </w:t>
      </w:r>
      <w:r w:rsidRPr="00937BE1">
        <w:t>were</w:t>
      </w:r>
      <w:r w:rsidR="00356C18" w:rsidRPr="00937BE1">
        <w:t xml:space="preserve"> </w:t>
      </w:r>
      <w:r w:rsidRPr="00937BE1">
        <w:t>diverted</w:t>
      </w:r>
      <w:r w:rsidR="00356C18" w:rsidRPr="00937BE1">
        <w:t xml:space="preserve"> </w:t>
      </w:r>
      <w:r w:rsidRPr="00937BE1">
        <w:t>to</w:t>
      </w:r>
      <w:r w:rsidR="00356C18" w:rsidRPr="00937BE1">
        <w:t xml:space="preserve"> </w:t>
      </w:r>
      <w:r w:rsidRPr="00937BE1">
        <w:t>enforcing</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restrictions.</w:t>
      </w:r>
      <w:r w:rsidR="00356C18" w:rsidRPr="00937BE1">
        <w:t xml:space="preserve"> </w:t>
      </w:r>
    </w:p>
    <w:p w14:paraId="21EDDEDD" w14:textId="53DCB2AE" w:rsidR="00FC6661" w:rsidRPr="00937BE1" w:rsidRDefault="00FC6661" w:rsidP="00CF0E5B">
      <w:pPr>
        <w:pStyle w:val="Body"/>
      </w:pPr>
      <w:r w:rsidRPr="00937BE1">
        <w:t>Key</w:t>
      </w:r>
      <w:r w:rsidR="00356C18" w:rsidRPr="00937BE1">
        <w:t xml:space="preserve"> </w:t>
      </w:r>
      <w:r w:rsidRPr="00937BE1">
        <w:t>observations</w:t>
      </w:r>
      <w:r w:rsidR="00356C18" w:rsidRPr="00937BE1">
        <w:t xml:space="preserve"> </w:t>
      </w:r>
      <w:r w:rsidRPr="00937BE1">
        <w:t>of</w:t>
      </w:r>
      <w:r w:rsidR="00356C18" w:rsidRPr="00937BE1">
        <w:t xml:space="preserve"> </w:t>
      </w:r>
      <w:r w:rsidRPr="00937BE1">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transport</w:t>
      </w:r>
      <w:r w:rsidR="00356C18" w:rsidRPr="00937BE1">
        <w:t xml:space="preserve"> </w:t>
      </w:r>
      <w:r w:rsidRPr="00937BE1">
        <w:t>injur</w:t>
      </w:r>
      <w:r w:rsidR="000D7D4C" w:rsidRPr="00937BE1">
        <w:t>ies</w:t>
      </w:r>
      <w:r w:rsidR="00356C18" w:rsidRPr="00937BE1">
        <w:t xml:space="preserve"> </w:t>
      </w:r>
      <w:r w:rsidRPr="00937BE1">
        <w:t>reported</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Road</w:t>
      </w:r>
      <w:r w:rsidR="00356C18" w:rsidRPr="00937BE1">
        <w:t xml:space="preserve"> </w:t>
      </w:r>
      <w:r w:rsidRPr="00937BE1">
        <w:t>Safety</w:t>
      </w:r>
      <w:r w:rsidR="00356C18" w:rsidRPr="00937BE1">
        <w:t xml:space="preserve"> </w:t>
      </w:r>
      <w:r w:rsidRPr="00937BE1">
        <w:t>Partners</w:t>
      </w:r>
      <w:r w:rsidR="00356C18" w:rsidRPr="00937BE1">
        <w:t xml:space="preserve"> </w:t>
      </w:r>
      <w:r w:rsidRPr="00937BE1">
        <w:t>to</w:t>
      </w:r>
      <w:r w:rsidR="00356C18" w:rsidRPr="00937BE1">
        <w:t xml:space="preserve"> </w:t>
      </w:r>
      <w:r w:rsidRPr="00937BE1">
        <w:t>the</w:t>
      </w:r>
      <w:r w:rsidR="00356C18" w:rsidRPr="00937BE1">
        <w:t xml:space="preserve"> </w:t>
      </w:r>
      <w:r w:rsidRPr="00937BE1">
        <w:t>Legislative</w:t>
      </w:r>
      <w:r w:rsidR="00356C18" w:rsidRPr="00937BE1">
        <w:t xml:space="preserve"> </w:t>
      </w:r>
      <w:r w:rsidRPr="00937BE1">
        <w:t>Assembly</w:t>
      </w:r>
      <w:r w:rsidR="00356C18" w:rsidRPr="00937BE1">
        <w:t xml:space="preserve"> </w:t>
      </w:r>
      <w:r w:rsidRPr="00937BE1">
        <w:t>Economy</w:t>
      </w:r>
      <w:r w:rsidR="00356C18" w:rsidRPr="00937BE1">
        <w:t xml:space="preserve"> </w:t>
      </w:r>
      <w:r w:rsidRPr="00937BE1">
        <w:t>and</w:t>
      </w:r>
      <w:r w:rsidR="00356C18" w:rsidRPr="00937BE1">
        <w:t xml:space="preserve"> </w:t>
      </w:r>
      <w:r w:rsidRPr="00937BE1">
        <w:t>Infrastructure</w:t>
      </w:r>
      <w:r w:rsidR="00356C18" w:rsidRPr="00937BE1">
        <w:t xml:space="preserve"> </w:t>
      </w:r>
      <w:r w:rsidRPr="00937BE1">
        <w:t>Committee</w:t>
      </w:r>
      <w:r w:rsidR="00356C18" w:rsidRPr="00937BE1">
        <w:t xml:space="preserve"> </w:t>
      </w:r>
      <w:r w:rsidRPr="00937BE1">
        <w:t>Inquiry</w:t>
      </w:r>
      <w:r w:rsidR="00356C18" w:rsidRPr="00937BE1">
        <w:t xml:space="preserve"> </w:t>
      </w:r>
      <w:r w:rsidRPr="00937BE1">
        <w:t>into</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road</w:t>
      </w:r>
      <w:r w:rsidR="00356C18" w:rsidRPr="00937BE1">
        <w:t xml:space="preserve"> </w:t>
      </w:r>
      <w:r w:rsidRPr="00937BE1">
        <w:t>safety</w:t>
      </w:r>
      <w:r w:rsidR="00356C18" w:rsidRPr="00937BE1">
        <w:t xml:space="preserve"> </w:t>
      </w:r>
      <w:r w:rsidRPr="00937BE1">
        <w:t>behaviours</w:t>
      </w:r>
      <w:r w:rsidR="00356C18" w:rsidRPr="00937BE1">
        <w:t xml:space="preserve"> </w:t>
      </w:r>
      <w:r w:rsidRPr="00937BE1">
        <w:t>on</w:t>
      </w:r>
      <w:r w:rsidR="00356C18" w:rsidRPr="00937BE1">
        <w:t xml:space="preserve"> </w:t>
      </w:r>
      <w:r w:rsidRPr="00937BE1">
        <w:t>vulnerable</w:t>
      </w:r>
      <w:r w:rsidR="00356C18" w:rsidRPr="00937BE1">
        <w:t xml:space="preserve"> </w:t>
      </w:r>
      <w:r w:rsidRPr="00937BE1">
        <w:t>road</w:t>
      </w:r>
      <w:r w:rsidR="00356C18" w:rsidRPr="00937BE1">
        <w:t xml:space="preserve"> </w:t>
      </w:r>
      <w:r w:rsidRPr="00937BE1">
        <w:t>users</w:t>
      </w:r>
      <w:r w:rsidR="00356C18" w:rsidRPr="00937BE1">
        <w:t xml:space="preserve"> </w:t>
      </w:r>
      <w:r w:rsidRPr="00937BE1">
        <w:t>included</w:t>
      </w:r>
      <w:r w:rsidR="00356C18" w:rsidRPr="00937BE1">
        <w:t xml:space="preserve"> </w:t>
      </w:r>
      <w:r w:rsidRPr="00937BE1">
        <w:t>(VRSP,</w:t>
      </w:r>
      <w:r w:rsidR="00356C18" w:rsidRPr="00937BE1">
        <w:t xml:space="preserve"> </w:t>
      </w:r>
      <w:r w:rsidRPr="00937BE1">
        <w:t>2023):</w:t>
      </w:r>
      <w:r w:rsidR="00356C18" w:rsidRPr="00937BE1">
        <w:t xml:space="preserve"> </w:t>
      </w:r>
    </w:p>
    <w:p w14:paraId="3D8B7EBB" w14:textId="46CF682A" w:rsidR="00FC6661" w:rsidRPr="00937BE1" w:rsidRDefault="00FC6661" w:rsidP="004E7637">
      <w:pPr>
        <w:pStyle w:val="Bullet1"/>
      </w:pPr>
      <w:r w:rsidRPr="00937BE1">
        <w:lastRenderedPageBreak/>
        <w:t>increased</w:t>
      </w:r>
      <w:r w:rsidR="00356C18" w:rsidRPr="00937BE1">
        <w:t xml:space="preserve"> </w:t>
      </w:r>
      <w:r w:rsidRPr="00937BE1">
        <w:t>road</w:t>
      </w:r>
      <w:r w:rsidR="00356C18" w:rsidRPr="00937BE1">
        <w:t xml:space="preserve"> </w:t>
      </w:r>
      <w:r w:rsidRPr="00937BE1">
        <w:t>trauma</w:t>
      </w:r>
      <w:r w:rsidR="00356C18" w:rsidRPr="00937BE1">
        <w:t xml:space="preserve"> </w:t>
      </w:r>
      <w:r w:rsidRPr="00937BE1">
        <w:t>fatalities</w:t>
      </w:r>
      <w:r w:rsidR="00356C18" w:rsidRPr="00937BE1">
        <w:t xml:space="preserve"> </w:t>
      </w:r>
      <w:r w:rsidRPr="00937BE1">
        <w:t>and</w:t>
      </w:r>
      <w:r w:rsidR="00356C18" w:rsidRPr="00937BE1">
        <w:t xml:space="preserve"> </w:t>
      </w:r>
      <w:r w:rsidRPr="00937BE1">
        <w:t>collisions</w:t>
      </w:r>
      <w:r w:rsidR="00356C18" w:rsidRPr="00937BE1">
        <w:t xml:space="preserve"> </w:t>
      </w:r>
      <w:r w:rsidRPr="00937BE1">
        <w:t>per</w:t>
      </w:r>
      <w:r w:rsidR="00356C18" w:rsidRPr="00937BE1">
        <w:t xml:space="preserve"> </w:t>
      </w:r>
      <w:r w:rsidRPr="00937BE1">
        <w:t>10,000</w:t>
      </w:r>
      <w:r w:rsidR="00356C18" w:rsidRPr="00937BE1">
        <w:t xml:space="preserve"> </w:t>
      </w:r>
      <w:r w:rsidRPr="00937BE1">
        <w:t>vehicles</w:t>
      </w:r>
      <w:r w:rsidR="00356C18" w:rsidRPr="00937BE1">
        <w:t xml:space="preserve"> </w:t>
      </w:r>
      <w:r w:rsidRPr="00937BE1">
        <w:t>on</w:t>
      </w:r>
      <w:r w:rsidR="00356C18" w:rsidRPr="00937BE1">
        <w:t xml:space="preserve"> </w:t>
      </w:r>
      <w:r w:rsidRPr="00937BE1">
        <w:t>the</w:t>
      </w:r>
      <w:r w:rsidR="00356C18" w:rsidRPr="00937BE1">
        <w:t xml:space="preserve"> </w:t>
      </w:r>
      <w:r w:rsidRPr="00937BE1">
        <w:t>road</w:t>
      </w:r>
    </w:p>
    <w:p w14:paraId="2B89997C" w14:textId="1DDBEFCC" w:rsidR="00FC6661" w:rsidRPr="00937BE1" w:rsidRDefault="00FC6661" w:rsidP="004E7637">
      <w:pPr>
        <w:pStyle w:val="Bullet1"/>
      </w:pPr>
      <w:r w:rsidRPr="00937BE1">
        <w:t>changes</w:t>
      </w:r>
      <w:r w:rsidR="00356C18" w:rsidRPr="00937BE1">
        <w:t xml:space="preserve"> </w:t>
      </w:r>
      <w:r w:rsidRPr="00937BE1">
        <w:t>in</w:t>
      </w:r>
      <w:r w:rsidR="00356C18" w:rsidRPr="00937BE1">
        <w:t xml:space="preserve"> </w:t>
      </w:r>
      <w:r w:rsidRPr="00937BE1">
        <w:t>transport</w:t>
      </w:r>
      <w:r w:rsidR="00356C18" w:rsidRPr="00937BE1">
        <w:t xml:space="preserve"> </w:t>
      </w:r>
      <w:r w:rsidRPr="00937BE1">
        <w:t>mode</w:t>
      </w:r>
      <w:r w:rsidR="00356C18" w:rsidRPr="00937BE1">
        <w:t xml:space="preserve"> </w:t>
      </w:r>
      <w:r w:rsidRPr="00937BE1">
        <w:t>on</w:t>
      </w:r>
      <w:r w:rsidR="00356C18" w:rsidRPr="00937BE1">
        <w:t xml:space="preserve"> </w:t>
      </w:r>
      <w:r w:rsidRPr="00937BE1">
        <w:t>driving,</w:t>
      </w:r>
      <w:r w:rsidR="00356C18" w:rsidRPr="00937BE1">
        <w:t xml:space="preserve"> </w:t>
      </w:r>
      <w:r w:rsidRPr="00937BE1">
        <w:t>walking</w:t>
      </w:r>
      <w:r w:rsidR="00356C18" w:rsidRPr="00937BE1">
        <w:t xml:space="preserve"> </w:t>
      </w:r>
      <w:r w:rsidRPr="00937BE1">
        <w:t>and</w:t>
      </w:r>
      <w:r w:rsidR="00356C18" w:rsidRPr="00937BE1">
        <w:t xml:space="preserve"> </w:t>
      </w:r>
      <w:r w:rsidRPr="00937BE1">
        <w:t>cycling</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with</w:t>
      </w:r>
      <w:r w:rsidR="00356C18" w:rsidRPr="00937BE1">
        <w:t xml:space="preserve"> </w:t>
      </w:r>
      <w:r w:rsidRPr="00937BE1">
        <w:t>reduced</w:t>
      </w:r>
      <w:r w:rsidR="00356C18" w:rsidRPr="00937BE1">
        <w:t xml:space="preserve"> </w:t>
      </w:r>
      <w:r w:rsidRPr="00937BE1">
        <w:t>travel</w:t>
      </w:r>
      <w:r w:rsidR="00356C18" w:rsidRPr="00937BE1">
        <w:t xml:space="preserve"> </w:t>
      </w:r>
      <w:r w:rsidRPr="00937BE1">
        <w:t>exposure</w:t>
      </w:r>
      <w:r w:rsidR="00356C18" w:rsidRPr="00937BE1">
        <w:t xml:space="preserve"> </w:t>
      </w:r>
      <w:r w:rsidRPr="00937BE1">
        <w:t>and</w:t>
      </w:r>
      <w:r w:rsidR="00356C18" w:rsidRPr="00937BE1">
        <w:t xml:space="preserve"> </w:t>
      </w:r>
      <w:r w:rsidRPr="00937BE1">
        <w:t>traffic</w:t>
      </w:r>
      <w:r w:rsidR="00356C18" w:rsidRPr="00937BE1">
        <w:t xml:space="preserve"> </w:t>
      </w:r>
      <w:r w:rsidRPr="00937BE1">
        <w:t>volumes</w:t>
      </w:r>
      <w:r w:rsidR="00356C18" w:rsidRPr="00937BE1">
        <w:t xml:space="preserve"> </w:t>
      </w:r>
      <w:r w:rsidRPr="00937BE1">
        <w:t>and</w:t>
      </w:r>
      <w:r w:rsidR="00356C18" w:rsidRPr="00937BE1">
        <w:t xml:space="preserve"> </w:t>
      </w:r>
      <w:r w:rsidRPr="00937BE1">
        <w:t>reduced</w:t>
      </w:r>
      <w:r w:rsidR="00356C18" w:rsidRPr="00937BE1">
        <w:t xml:space="preserve"> </w:t>
      </w:r>
      <w:r w:rsidRPr="00937BE1">
        <w:t>public</w:t>
      </w:r>
      <w:r w:rsidR="00356C18" w:rsidRPr="00937BE1">
        <w:t xml:space="preserve"> </w:t>
      </w:r>
      <w:r w:rsidRPr="00937BE1">
        <w:t>transport</w:t>
      </w:r>
      <w:r w:rsidR="00356C18" w:rsidRPr="00937BE1">
        <w:t xml:space="preserve"> </w:t>
      </w:r>
      <w:r w:rsidRPr="00937BE1">
        <w:t>usage</w:t>
      </w:r>
    </w:p>
    <w:p w14:paraId="58D203CF" w14:textId="0A1B0E92" w:rsidR="00FC6661" w:rsidRPr="00937BE1" w:rsidRDefault="00FC6661" w:rsidP="004E7637">
      <w:pPr>
        <w:pStyle w:val="Bullet1"/>
      </w:pPr>
      <w:r w:rsidRPr="00937BE1">
        <w:t>increased</w:t>
      </w:r>
      <w:r w:rsidR="00356C18" w:rsidRPr="00937BE1">
        <w:t xml:space="preserve"> </w:t>
      </w:r>
      <w:r w:rsidRPr="00937BE1">
        <w:t>risk-taking</w:t>
      </w:r>
      <w:r w:rsidR="00356C18" w:rsidRPr="00937BE1">
        <w:t xml:space="preserve"> </w:t>
      </w:r>
      <w:r w:rsidRPr="00937BE1">
        <w:t>behaviours</w:t>
      </w:r>
      <w:r w:rsidR="00356C18" w:rsidRPr="00937BE1">
        <w:t xml:space="preserve"> </w:t>
      </w:r>
      <w:r w:rsidRPr="00937BE1">
        <w:t>among</w:t>
      </w:r>
      <w:r w:rsidR="00356C18" w:rsidRPr="00937BE1">
        <w:t xml:space="preserve"> </w:t>
      </w:r>
      <w:r w:rsidRPr="00937BE1">
        <w:t>drivers</w:t>
      </w:r>
      <w:r w:rsidR="00356C18" w:rsidRPr="00937BE1">
        <w:t xml:space="preserve"> </w:t>
      </w:r>
      <w:r w:rsidRPr="00937BE1">
        <w:t>such</w:t>
      </w:r>
      <w:r w:rsidR="00356C18" w:rsidRPr="00937BE1">
        <w:t xml:space="preserve"> </w:t>
      </w:r>
      <w:r w:rsidRPr="00937BE1">
        <w:t>as</w:t>
      </w:r>
      <w:r w:rsidR="00356C18" w:rsidRPr="00937BE1">
        <w:t xml:space="preserve"> </w:t>
      </w:r>
      <w:r w:rsidRPr="00937BE1">
        <w:t>speeding,</w:t>
      </w:r>
      <w:r w:rsidR="00356C18" w:rsidRPr="00937BE1">
        <w:t xml:space="preserve"> </w:t>
      </w:r>
      <w:r w:rsidRPr="00937BE1">
        <w:t>driving</w:t>
      </w:r>
      <w:r w:rsidR="00356C18" w:rsidRPr="00937BE1">
        <w:t xml:space="preserve"> </w:t>
      </w:r>
      <w:r w:rsidRPr="00937BE1">
        <w:t>without</w:t>
      </w:r>
      <w:r w:rsidR="00356C18" w:rsidRPr="00937BE1">
        <w:t xml:space="preserve"> </w:t>
      </w:r>
      <w:r w:rsidRPr="00937BE1">
        <w:t>a</w:t>
      </w:r>
      <w:r w:rsidR="00356C18" w:rsidRPr="00937BE1">
        <w:t xml:space="preserve"> </w:t>
      </w:r>
      <w:r w:rsidRPr="00937BE1">
        <w:t>seatbelt,</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and</w:t>
      </w:r>
      <w:r w:rsidR="00356C18" w:rsidRPr="00937BE1">
        <w:t xml:space="preserve"> </w:t>
      </w:r>
      <w:r w:rsidRPr="00937BE1">
        <w:t>drug</w:t>
      </w:r>
      <w:r w:rsidR="00356C18" w:rsidRPr="00937BE1">
        <w:t xml:space="preserve"> </w:t>
      </w:r>
      <w:r w:rsidRPr="00937BE1">
        <w:t>driving</w:t>
      </w:r>
    </w:p>
    <w:p w14:paraId="0BE90D45" w14:textId="4B0AAC63" w:rsidR="00FC6661" w:rsidRPr="00937BE1" w:rsidRDefault="00FC6661" w:rsidP="004E7637">
      <w:pPr>
        <w:pStyle w:val="Bullet1"/>
      </w:pPr>
      <w:r w:rsidRPr="00937BE1">
        <w:t>decreased</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walked</w:t>
      </w:r>
      <w:r w:rsidR="00356C18" w:rsidRPr="00937BE1">
        <w:t xml:space="preserve"> </w:t>
      </w:r>
      <w:r w:rsidRPr="00937BE1">
        <w:t>and</w:t>
      </w:r>
      <w:r w:rsidR="00356C18" w:rsidRPr="00937BE1">
        <w:t xml:space="preserve"> </w:t>
      </w:r>
      <w:r w:rsidRPr="00937BE1">
        <w:t>reduced</w:t>
      </w:r>
      <w:r w:rsidR="00356C18" w:rsidRPr="00937BE1">
        <w:t xml:space="preserve"> </w:t>
      </w:r>
      <w:r w:rsidRPr="00937BE1">
        <w:t>pedestrian</w:t>
      </w:r>
      <w:r w:rsidR="00356C18" w:rsidRPr="00937BE1">
        <w:t xml:space="preserve"> </w:t>
      </w:r>
      <w:r w:rsidRPr="00937BE1">
        <w:t>fatal</w:t>
      </w:r>
      <w:r w:rsidR="00356C18" w:rsidRPr="00937BE1">
        <w:t xml:space="preserve"> </w:t>
      </w:r>
      <w:r w:rsidRPr="00937BE1">
        <w:t>and</w:t>
      </w:r>
      <w:r w:rsidR="00356C18" w:rsidRPr="00937BE1">
        <w:t xml:space="preserve"> </w:t>
      </w:r>
      <w:r w:rsidRPr="00937BE1">
        <w:t>severe</w:t>
      </w:r>
      <w:r w:rsidR="00356C18" w:rsidRPr="00937BE1">
        <w:t xml:space="preserve"> </w:t>
      </w:r>
      <w:r w:rsidRPr="00937BE1">
        <w:t>injuries</w:t>
      </w:r>
      <w:r w:rsidR="00356C18" w:rsidRPr="00937BE1">
        <w:t xml:space="preserve"> </w:t>
      </w:r>
      <w:r w:rsidRPr="00937BE1">
        <w:t>and</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in</w:t>
      </w:r>
      <w:r w:rsidR="00356C18" w:rsidRPr="00937BE1">
        <w:t xml:space="preserve"> </w:t>
      </w:r>
      <w:r w:rsidRPr="00937BE1">
        <w:t>2020</w:t>
      </w:r>
    </w:p>
    <w:p w14:paraId="06AEC738" w14:textId="00512C0F" w:rsidR="00FC6661" w:rsidRPr="00937BE1" w:rsidRDefault="00FC6661" w:rsidP="004E7637">
      <w:pPr>
        <w:pStyle w:val="Bullet1"/>
      </w:pPr>
      <w:r w:rsidRPr="00937BE1">
        <w:t>increased</w:t>
      </w:r>
      <w:r w:rsidR="00356C18" w:rsidRPr="00937BE1">
        <w:t xml:space="preserve"> </w:t>
      </w:r>
      <w:r w:rsidRPr="00937BE1">
        <w:t>cycling-related</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during</w:t>
      </w:r>
      <w:r w:rsidR="00356C18" w:rsidRPr="00937BE1">
        <w:t xml:space="preserve"> </w:t>
      </w:r>
      <w:r w:rsidRPr="00937BE1">
        <w:t>COVID-19</w:t>
      </w:r>
      <w:r w:rsidR="000D7D4C" w:rsidRPr="00937BE1">
        <w:t xml:space="preserve"> but fewer</w:t>
      </w:r>
      <w:r w:rsidR="00356C18" w:rsidRPr="00937BE1">
        <w:t xml:space="preserve"> </w:t>
      </w:r>
      <w:r w:rsidRPr="00937BE1">
        <w:t>cycling</w:t>
      </w:r>
      <w:r w:rsidR="00356C18" w:rsidRPr="00937BE1">
        <w:t xml:space="preserve"> </w:t>
      </w:r>
      <w:r w:rsidRPr="00937BE1">
        <w:t>crashes</w:t>
      </w:r>
      <w:r w:rsidR="000D7D4C" w:rsidRPr="00937BE1">
        <w:t>,</w:t>
      </w:r>
      <w:r w:rsidR="00356C18" w:rsidRPr="00937BE1">
        <w:t xml:space="preserve"> </w:t>
      </w:r>
      <w:r w:rsidRPr="00937BE1">
        <w:t>reflecting</w:t>
      </w:r>
      <w:r w:rsidR="00356C18" w:rsidRPr="00937BE1">
        <w:t xml:space="preserve"> </w:t>
      </w:r>
      <w:r w:rsidR="000D7D4C" w:rsidRPr="00937BE1">
        <w:t xml:space="preserve">fewer </w:t>
      </w:r>
      <w:r w:rsidRPr="00937BE1">
        <w:t>vehicles</w:t>
      </w:r>
      <w:r w:rsidR="00356C18" w:rsidRPr="00937BE1">
        <w:t xml:space="preserve"> </w:t>
      </w:r>
      <w:r w:rsidRPr="00937BE1">
        <w:t>on</w:t>
      </w:r>
      <w:r w:rsidR="00356C18" w:rsidRPr="00937BE1">
        <w:t xml:space="preserve"> </w:t>
      </w:r>
      <w:r w:rsidRPr="00937BE1">
        <w:t>the</w:t>
      </w:r>
      <w:r w:rsidR="00356C18" w:rsidRPr="00937BE1">
        <w:t xml:space="preserve"> </w:t>
      </w:r>
      <w:r w:rsidRPr="00937BE1">
        <w:t>road</w:t>
      </w:r>
      <w:r w:rsidR="00356C18" w:rsidRPr="00937BE1">
        <w:t xml:space="preserve"> </w:t>
      </w:r>
      <w:r w:rsidRPr="00937BE1">
        <w:t>and</w:t>
      </w:r>
      <w:r w:rsidR="00356C18" w:rsidRPr="00937BE1">
        <w:t xml:space="preserve"> </w:t>
      </w:r>
      <w:r w:rsidR="000D7D4C" w:rsidRPr="00937BE1">
        <w:t xml:space="preserve">fewer </w:t>
      </w:r>
      <w:r w:rsidRPr="00937BE1">
        <w:t>bicycle</w:t>
      </w:r>
      <w:r w:rsidR="00356C18" w:rsidRPr="00937BE1">
        <w:t xml:space="preserve"> </w:t>
      </w:r>
      <w:r w:rsidRPr="00937BE1">
        <w:t>crashes</w:t>
      </w:r>
      <w:r w:rsidR="00356C18" w:rsidRPr="00937BE1">
        <w:t xml:space="preserve"> </w:t>
      </w:r>
      <w:r w:rsidRPr="00937BE1">
        <w:t>involving</w:t>
      </w:r>
      <w:r w:rsidR="00356C18" w:rsidRPr="00937BE1">
        <w:t xml:space="preserve"> </w:t>
      </w:r>
      <w:r w:rsidRPr="00937BE1">
        <w:t>a</w:t>
      </w:r>
      <w:r w:rsidR="00356C18" w:rsidRPr="00937BE1">
        <w:t xml:space="preserve"> </w:t>
      </w:r>
      <w:r w:rsidRPr="00937BE1">
        <w:t>motor</w:t>
      </w:r>
      <w:r w:rsidR="000D7D4C" w:rsidRPr="00937BE1">
        <w:t xml:space="preserve"> </w:t>
      </w:r>
      <w:r w:rsidRPr="00937BE1">
        <w:t>vehicle</w:t>
      </w:r>
    </w:p>
    <w:p w14:paraId="7A1D56D4" w14:textId="49F7A5F3" w:rsidR="00FC6661" w:rsidRPr="00937BE1" w:rsidRDefault="00FC6661" w:rsidP="004E7637">
      <w:pPr>
        <w:pStyle w:val="Bullet1"/>
      </w:pPr>
      <w:r w:rsidRPr="00937BE1">
        <w:t>increased</w:t>
      </w:r>
      <w:r w:rsidR="00356C18" w:rsidRPr="00937BE1">
        <w:t xml:space="preserve"> </w:t>
      </w:r>
      <w:r w:rsidRPr="00937BE1">
        <w:t>e-scooter</w:t>
      </w:r>
      <w:r w:rsidR="00356C18" w:rsidRPr="00937BE1">
        <w:t xml:space="preserve"> </w:t>
      </w:r>
      <w:r w:rsidRPr="00937BE1">
        <w:t>usage</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most</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increased</w:t>
      </w:r>
      <w:r w:rsidR="00356C18" w:rsidRPr="00937BE1">
        <w:t xml:space="preserve"> </w:t>
      </w:r>
      <w:r w:rsidRPr="00937BE1">
        <w:t>community</w:t>
      </w:r>
      <w:r w:rsidR="00356C18" w:rsidRPr="00937BE1">
        <w:t xml:space="preserve"> </w:t>
      </w:r>
      <w:r w:rsidRPr="00937BE1">
        <w:t>exposure</w:t>
      </w:r>
      <w:r w:rsidR="00356C18" w:rsidRPr="00937BE1">
        <w:t xml:space="preserve"> </w:t>
      </w:r>
      <w:r w:rsidRPr="00937BE1">
        <w:t>to</w:t>
      </w:r>
      <w:r w:rsidR="00356C18" w:rsidRPr="00937BE1">
        <w:t xml:space="preserve"> </w:t>
      </w:r>
      <w:r w:rsidRPr="00937BE1">
        <w:t>the</w:t>
      </w:r>
      <w:r w:rsidR="00356C18" w:rsidRPr="00937BE1">
        <w:t xml:space="preserve"> </w:t>
      </w:r>
      <w:r w:rsidRPr="00937BE1">
        <w:t>Melbourne</w:t>
      </w:r>
      <w:r w:rsidR="00356C18" w:rsidRPr="00937BE1">
        <w:t xml:space="preserve"> </w:t>
      </w:r>
      <w:r w:rsidRPr="00937BE1">
        <w:t>e-scooter</w:t>
      </w:r>
      <w:r w:rsidR="00356C18" w:rsidRPr="00937BE1">
        <w:t xml:space="preserve"> </w:t>
      </w:r>
      <w:r w:rsidRPr="00937BE1">
        <w:t>trial</w:t>
      </w:r>
      <w:r w:rsidR="00356C18" w:rsidRPr="00937BE1">
        <w:t xml:space="preserve"> </w:t>
      </w:r>
      <w:r w:rsidRPr="00937BE1">
        <w:t>and</w:t>
      </w:r>
      <w:r w:rsidR="00356C18" w:rsidRPr="00937BE1">
        <w:t xml:space="preserve"> </w:t>
      </w:r>
      <w:r w:rsidRPr="00937BE1">
        <w:t>private</w:t>
      </w:r>
      <w:r w:rsidR="00356C18" w:rsidRPr="00937BE1">
        <w:t xml:space="preserve"> </w:t>
      </w:r>
      <w:r w:rsidRPr="00937BE1">
        <w:t>ownership.</w:t>
      </w:r>
    </w:p>
    <w:p w14:paraId="5298F8A7" w14:textId="56103ECA" w:rsidR="00FC6661" w:rsidRPr="00937BE1" w:rsidRDefault="00FC6661" w:rsidP="00397A13">
      <w:pPr>
        <w:pStyle w:val="Bodyafterbullets"/>
      </w:pPr>
      <w:r w:rsidRPr="00937BE1">
        <w:t>The</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reported</w:t>
      </w:r>
      <w:r w:rsidR="00356C18" w:rsidRPr="00937BE1">
        <w:t xml:space="preserve"> </w:t>
      </w:r>
      <w:r w:rsidRPr="00937BE1">
        <w:t>impacts</w:t>
      </w:r>
      <w:r w:rsidR="00356C18" w:rsidRPr="00937BE1">
        <w:t xml:space="preserve"> </w:t>
      </w:r>
      <w:r w:rsidRPr="00937BE1">
        <w:t>on</w:t>
      </w:r>
      <w:r w:rsidR="00356C18" w:rsidRPr="00937BE1">
        <w:t xml:space="preserve"> </w:t>
      </w:r>
      <w:r w:rsidRPr="00937BE1">
        <w:t>child</w:t>
      </w:r>
      <w:r w:rsidR="00356C18" w:rsidRPr="00937BE1">
        <w:t xml:space="preserve"> </w:t>
      </w:r>
      <w:r w:rsidRPr="00937BE1">
        <w:t>injury</w:t>
      </w:r>
      <w:r w:rsidR="00356C18" w:rsidRPr="00937BE1">
        <w:t xml:space="preserve"> </w:t>
      </w:r>
      <w:r w:rsidRPr="00937BE1">
        <w:t>during</w:t>
      </w:r>
      <w:r w:rsidR="00356C18" w:rsidRPr="00937BE1">
        <w:t xml:space="preserve"> </w:t>
      </w:r>
      <w:r w:rsidR="00AF5D9B" w:rsidRPr="00937BE1">
        <w:t>periods of restrictions</w:t>
      </w:r>
      <w:r w:rsidR="00356C18" w:rsidRPr="00937BE1">
        <w:t xml:space="preserve"> </w:t>
      </w:r>
      <w:r w:rsidRPr="00937BE1">
        <w:t>included</w:t>
      </w:r>
      <w:r w:rsidR="00356C18" w:rsidRPr="00937BE1">
        <w:t xml:space="preserve"> </w:t>
      </w:r>
      <w:r w:rsidRPr="00937BE1">
        <w:t>an</w:t>
      </w:r>
      <w:r w:rsidR="00356C18" w:rsidRPr="00937BE1">
        <w:t xml:space="preserve"> </w:t>
      </w:r>
      <w:r w:rsidRPr="00937BE1">
        <w:t>overall</w:t>
      </w:r>
      <w:r w:rsidR="00356C18" w:rsidRPr="00937BE1">
        <w:t xml:space="preserve"> </w:t>
      </w:r>
      <w:r w:rsidRPr="00937BE1">
        <w:t>15</w:t>
      </w:r>
      <w:r w:rsidR="001440BC" w:rsidRPr="00937BE1">
        <w:t>%</w:t>
      </w:r>
      <w:r w:rsidR="00356C18" w:rsidRPr="00937BE1">
        <w:t xml:space="preserve"> </w:t>
      </w:r>
      <w:r w:rsidRPr="00937BE1">
        <w:t>reduction</w:t>
      </w:r>
      <w:r w:rsidR="00356C18" w:rsidRPr="00937BE1">
        <w:t xml:space="preserve"> </w:t>
      </w:r>
      <w:r w:rsidRPr="00937BE1">
        <w:t>in</w:t>
      </w:r>
      <w:r w:rsidR="00356C18" w:rsidRPr="00937BE1">
        <w:t xml:space="preserve"> </w:t>
      </w:r>
      <w:r w:rsidRPr="00937BE1">
        <w:t>paediatric</w:t>
      </w:r>
      <w:r w:rsidR="00356C18" w:rsidRPr="00937BE1">
        <w:t xml:space="preserve"> </w:t>
      </w:r>
      <w:r w:rsidRPr="00937BE1">
        <w:t>trauma</w:t>
      </w:r>
      <w:r w:rsidR="00356C18" w:rsidRPr="00937BE1">
        <w:t xml:space="preserve"> </w:t>
      </w:r>
      <w:r w:rsidR="00E23E2A" w:rsidRPr="00937BE1">
        <w:t>but</w:t>
      </w:r>
      <w:r w:rsidR="00356C18" w:rsidRPr="00937BE1">
        <w:t xml:space="preserve"> </w:t>
      </w:r>
      <w:r w:rsidRPr="00937BE1">
        <w:t>a</w:t>
      </w:r>
      <w:r w:rsidR="00356C18" w:rsidRPr="00937BE1">
        <w:t xml:space="preserve"> </w:t>
      </w:r>
      <w:r w:rsidRPr="00937BE1">
        <w:t>40</w:t>
      </w:r>
      <w:r w:rsidR="001440BC" w:rsidRPr="00937BE1">
        <w:t>%</w:t>
      </w:r>
      <w:r w:rsidR="00356C18" w:rsidRPr="00937BE1">
        <w:t xml:space="preserve"> </w:t>
      </w:r>
      <w:r w:rsidRPr="00937BE1">
        <w:t>increase</w:t>
      </w:r>
      <w:r w:rsidR="00356C18" w:rsidRPr="00937BE1">
        <w:t xml:space="preserve"> </w:t>
      </w:r>
      <w:r w:rsidRPr="00937BE1">
        <w:t>in</w:t>
      </w:r>
      <w:r w:rsidR="00356C18" w:rsidRPr="00937BE1">
        <w:t xml:space="preserve"> </w:t>
      </w:r>
      <w:r w:rsidRPr="00937BE1">
        <w:t>child</w:t>
      </w:r>
      <w:r w:rsidR="00356C18" w:rsidRPr="00937BE1">
        <w:t xml:space="preserve"> </w:t>
      </w:r>
      <w:r w:rsidRPr="00937BE1">
        <w:t>injuries</w:t>
      </w:r>
      <w:r w:rsidR="00356C18" w:rsidRPr="00937BE1">
        <w:t xml:space="preserve"> </w:t>
      </w:r>
      <w:r w:rsidRPr="00937BE1">
        <w:t>sustained</w:t>
      </w:r>
      <w:r w:rsidR="00356C18" w:rsidRPr="00937BE1">
        <w:t xml:space="preserve"> </w:t>
      </w:r>
      <w:r w:rsidRPr="00937BE1">
        <w:t>at</w:t>
      </w:r>
      <w:r w:rsidR="00356C18" w:rsidRPr="00937BE1">
        <w:t xml:space="preserve"> </w:t>
      </w:r>
      <w:r w:rsidRPr="00937BE1">
        <w:t>home.</w:t>
      </w:r>
      <w:r w:rsidR="00356C18" w:rsidRPr="00937BE1">
        <w:t xml:space="preserve"> </w:t>
      </w:r>
      <w:r w:rsidRPr="00937BE1">
        <w:t>They</w:t>
      </w:r>
      <w:r w:rsidR="00356C18" w:rsidRPr="00937BE1">
        <w:t xml:space="preserve"> </w:t>
      </w:r>
      <w:r w:rsidRPr="00937BE1">
        <w:t>also</w:t>
      </w:r>
      <w:r w:rsidR="00356C18" w:rsidRPr="00937BE1">
        <w:t xml:space="preserve"> </w:t>
      </w:r>
      <w:r w:rsidRPr="00937BE1">
        <w:t>observed</w:t>
      </w:r>
      <w:r w:rsidR="00356C18" w:rsidRPr="00937BE1">
        <w:t xml:space="preserve"> </w:t>
      </w:r>
      <w:r w:rsidRPr="00937BE1">
        <w:t>a</w:t>
      </w:r>
      <w:r w:rsidR="00356C18" w:rsidRPr="00937BE1">
        <w:t xml:space="preserve"> </w:t>
      </w:r>
      <w:r w:rsidRPr="00937BE1">
        <w:t>reduction</w:t>
      </w:r>
      <w:r w:rsidR="00356C18" w:rsidRPr="00937BE1">
        <w:t xml:space="preserve"> </w:t>
      </w:r>
      <w:r w:rsidRPr="00937BE1">
        <w:t>of</w:t>
      </w:r>
      <w:r w:rsidR="00356C18" w:rsidRPr="00937BE1">
        <w:t xml:space="preserve"> </w:t>
      </w:r>
      <w:r w:rsidRPr="00937BE1">
        <w:t>sport</w:t>
      </w:r>
      <w:r w:rsidR="000D7D4C" w:rsidRPr="00937BE1">
        <w:t>ing</w:t>
      </w:r>
      <w:r w:rsidR="00356C18" w:rsidRPr="00937BE1">
        <w:t xml:space="preserve"> </w:t>
      </w:r>
      <w:r w:rsidRPr="00937BE1">
        <w:t>injuries</w:t>
      </w:r>
      <w:r w:rsidR="00356C18" w:rsidRPr="00937BE1">
        <w:t xml:space="preserve"> </w:t>
      </w:r>
      <w:r w:rsidRPr="00937BE1">
        <w:t>among</w:t>
      </w:r>
      <w:r w:rsidR="00356C18" w:rsidRPr="00937BE1">
        <w:t xml:space="preserve"> </w:t>
      </w:r>
      <w:r w:rsidRPr="00937BE1">
        <w:t>children</w:t>
      </w:r>
      <w:r w:rsidR="00356C18" w:rsidRPr="00937BE1">
        <w:t xml:space="preserve"> </w:t>
      </w:r>
      <w:r w:rsidR="00E23E2A" w:rsidRPr="00937BE1">
        <w:t>but</w:t>
      </w:r>
      <w:r w:rsidR="00356C18" w:rsidRPr="00937BE1">
        <w:t xml:space="preserve"> </w:t>
      </w:r>
      <w:r w:rsidRPr="00937BE1">
        <w:t>substantially</w:t>
      </w:r>
      <w:r w:rsidR="00356C18" w:rsidRPr="00937BE1">
        <w:t xml:space="preserve"> </w:t>
      </w:r>
      <w:r w:rsidRPr="00937BE1">
        <w:t>more</w:t>
      </w:r>
      <w:r w:rsidR="00356C18" w:rsidRPr="00937BE1">
        <w:t xml:space="preserve"> </w:t>
      </w:r>
      <w:r w:rsidRPr="00937BE1">
        <w:t>injur</w:t>
      </w:r>
      <w:r w:rsidR="000D7D4C" w:rsidRPr="00937BE1">
        <w:t>ies</w:t>
      </w:r>
      <w:r w:rsidR="00356C18" w:rsidRPr="00937BE1">
        <w:t xml:space="preserve"> </w:t>
      </w:r>
      <w:r w:rsidRPr="00937BE1">
        <w:t>related</w:t>
      </w:r>
      <w:r w:rsidR="00356C18" w:rsidRPr="00937BE1">
        <w:t xml:space="preserve"> </w:t>
      </w:r>
      <w:r w:rsidRPr="00937BE1">
        <w:t>to</w:t>
      </w:r>
      <w:r w:rsidR="00356C18" w:rsidRPr="00937BE1">
        <w:t xml:space="preserve"> </w:t>
      </w:r>
      <w:r w:rsidRPr="00937BE1">
        <w:t>bicycles</w:t>
      </w:r>
      <w:r w:rsidR="00356C18" w:rsidRPr="00937BE1">
        <w:t xml:space="preserve"> </w:t>
      </w:r>
      <w:r w:rsidRPr="00937BE1">
        <w:t>and</w:t>
      </w:r>
      <w:r w:rsidR="00356C18" w:rsidRPr="00937BE1">
        <w:t xml:space="preserve"> </w:t>
      </w:r>
      <w:r w:rsidRPr="00937BE1">
        <w:t>motorbikes</w:t>
      </w:r>
      <w:r w:rsidR="00356C18" w:rsidRPr="00937BE1">
        <w:t xml:space="preserve"> </w:t>
      </w:r>
      <w:r w:rsidRPr="00937BE1">
        <w:t>and</w:t>
      </w:r>
      <w:r w:rsidR="00356C18" w:rsidRPr="00937BE1">
        <w:t xml:space="preserve"> </w:t>
      </w:r>
      <w:r w:rsidR="000D7D4C" w:rsidRPr="00937BE1">
        <w:t xml:space="preserve">from </w:t>
      </w:r>
      <w:r w:rsidRPr="00937BE1">
        <w:t>severe</w:t>
      </w:r>
      <w:r w:rsidR="00356C18" w:rsidRPr="00937BE1">
        <w:t xml:space="preserve"> </w:t>
      </w:r>
      <w:r w:rsidRPr="00937BE1">
        <w:t>burns</w:t>
      </w:r>
      <w:r w:rsidR="00356C18" w:rsidRPr="00937BE1">
        <w:t xml:space="preserve"> </w:t>
      </w:r>
      <w:r w:rsidRPr="00937BE1">
        <w:t>(Palmer</w:t>
      </w:r>
      <w:r w:rsidR="00677E13" w:rsidRPr="00937BE1">
        <w:t xml:space="preserve"> and </w:t>
      </w:r>
      <w:r w:rsidRPr="00937BE1">
        <w:t>Teague,</w:t>
      </w:r>
      <w:r w:rsidR="00356C18" w:rsidRPr="00937BE1">
        <w:t xml:space="preserve"> </w:t>
      </w:r>
      <w:r w:rsidRPr="00937BE1">
        <w:t>2021).</w:t>
      </w:r>
    </w:p>
    <w:p w14:paraId="5187FF66" w14:textId="69C6838F" w:rsidR="00FC6661" w:rsidRPr="00937BE1" w:rsidRDefault="00FC6661" w:rsidP="00397A13">
      <w:pPr>
        <w:pStyle w:val="Body"/>
        <w:rPr>
          <w:rStyle w:val="CommentReference"/>
          <w:sz w:val="21"/>
          <w:szCs w:val="20"/>
        </w:rPr>
      </w:pPr>
      <w:r w:rsidRPr="00937BE1">
        <w:t>Poisoning</w:t>
      </w:r>
      <w:r w:rsidR="00356C18" w:rsidRPr="00937BE1">
        <w:t xml:space="preserve"> </w:t>
      </w:r>
      <w:r w:rsidRPr="00937BE1">
        <w:t>injury</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w:t>
      </w:r>
      <w:r w:rsidR="00356C18" w:rsidRPr="00937BE1">
        <w:t xml:space="preserve"> </w:t>
      </w:r>
      <w:r w:rsidRPr="00937BE1">
        <w:t>rates</w:t>
      </w:r>
      <w:r w:rsidR="00356C18" w:rsidRPr="00937BE1">
        <w:t xml:space="preserve"> </w:t>
      </w:r>
      <w:r w:rsidRPr="00937BE1">
        <w:t>were</w:t>
      </w:r>
      <w:r w:rsidR="00356C18" w:rsidRPr="00937BE1">
        <w:t xml:space="preserve"> </w:t>
      </w:r>
      <w:r w:rsidRPr="00937BE1">
        <w:t>reported</w:t>
      </w:r>
      <w:r w:rsidR="00356C18" w:rsidRPr="00937BE1">
        <w:t xml:space="preserve"> </w:t>
      </w:r>
      <w:r w:rsidRPr="00937BE1">
        <w:t>to</w:t>
      </w:r>
      <w:r w:rsidR="00356C18" w:rsidRPr="00937BE1">
        <w:t xml:space="preserve"> </w:t>
      </w:r>
      <w:r w:rsidRPr="00937BE1">
        <w:t>increase</w:t>
      </w:r>
      <w:r w:rsidR="00356C18" w:rsidRPr="00937BE1">
        <w:t xml:space="preserve"> </w:t>
      </w:r>
      <w:r w:rsidRPr="00937BE1">
        <w:t>by</w:t>
      </w:r>
      <w:r w:rsidR="00356C18" w:rsidRPr="00937BE1">
        <w:t xml:space="preserve"> </w:t>
      </w:r>
      <w:r w:rsidRPr="00937BE1">
        <w:t>17</w:t>
      </w:r>
      <w:r w:rsidR="001440BC" w:rsidRPr="00937BE1">
        <w:t>%</w:t>
      </w:r>
      <w:r w:rsidR="00356C18" w:rsidRPr="00937BE1">
        <w:t xml:space="preserve"> </w:t>
      </w:r>
      <w:r w:rsidRPr="00937BE1">
        <w:t>in</w:t>
      </w:r>
      <w:r w:rsidR="00356C18" w:rsidRPr="00937BE1">
        <w:t xml:space="preserve"> </w:t>
      </w:r>
      <w:r w:rsidRPr="00937BE1">
        <w:t>Australia</w:t>
      </w:r>
      <w:r w:rsidR="00356C18" w:rsidRPr="00937BE1">
        <w:t xml:space="preserve"> </w:t>
      </w:r>
      <w:r w:rsidRPr="00937BE1">
        <w:t>from</w:t>
      </w:r>
      <w:r w:rsidR="00356C18" w:rsidRPr="00937BE1">
        <w:t xml:space="preserve"> </w:t>
      </w:r>
      <w:r w:rsidRPr="00937BE1">
        <w:t>2019</w:t>
      </w:r>
      <w:r w:rsidR="00E23E2A" w:rsidRPr="00937BE1">
        <w:t>–</w:t>
      </w:r>
      <w:r w:rsidRPr="00937BE1">
        <w:t>20</w:t>
      </w:r>
      <w:r w:rsidR="00356C18" w:rsidRPr="00937BE1">
        <w:t xml:space="preserve"> </w:t>
      </w:r>
      <w:r w:rsidRPr="00937BE1">
        <w:t>to</w:t>
      </w:r>
      <w:r w:rsidR="00356C18" w:rsidRPr="00937BE1">
        <w:t xml:space="preserve"> </w:t>
      </w:r>
      <w:r w:rsidRPr="00937BE1">
        <w:t>2020</w:t>
      </w:r>
      <w:r w:rsidR="00E23E2A" w:rsidRPr="00937BE1">
        <w:t>–</w:t>
      </w:r>
      <w:r w:rsidRPr="00937BE1">
        <w:t>21</w:t>
      </w:r>
      <w:r w:rsidR="00356C18" w:rsidRPr="00937BE1">
        <w:t xml:space="preserve"> </w:t>
      </w:r>
      <w:r w:rsidRPr="00937BE1">
        <w:t>(AIHW,</w:t>
      </w:r>
      <w:r w:rsidR="00356C18" w:rsidRPr="00937BE1">
        <w:t xml:space="preserve"> </w:t>
      </w:r>
      <w:r w:rsidRPr="00937BE1">
        <w:t>2023</w:t>
      </w:r>
      <w:r w:rsidR="000B2587" w:rsidRPr="00937BE1">
        <w:t>c</w:t>
      </w:r>
      <w:r w:rsidRPr="00937BE1">
        <w:t>)</w:t>
      </w:r>
      <w:r w:rsidR="00356C18" w:rsidRPr="00937BE1">
        <w:t xml:space="preserve"> </w:t>
      </w:r>
      <w:r w:rsidRPr="00937BE1">
        <w:t>with</w:t>
      </w:r>
      <w:r w:rsidR="00356C18" w:rsidRPr="00937BE1">
        <w:t xml:space="preserve"> </w:t>
      </w:r>
      <w:r w:rsidRPr="00937BE1">
        <w:t>unintentional</w:t>
      </w:r>
      <w:r w:rsidR="00356C18" w:rsidRPr="00937BE1">
        <w:t xml:space="preserve"> </w:t>
      </w:r>
      <w:r w:rsidRPr="00937BE1">
        <w:t>poisonings</w:t>
      </w:r>
      <w:r w:rsidR="00356C18" w:rsidRPr="00937BE1">
        <w:t xml:space="preserve"> </w:t>
      </w:r>
      <w:r w:rsidRPr="00937BE1">
        <w:t>making</w:t>
      </w:r>
      <w:r w:rsidR="00356C18" w:rsidRPr="00937BE1">
        <w:t xml:space="preserve"> </w:t>
      </w:r>
      <w:r w:rsidRPr="00937BE1">
        <w:t>up</w:t>
      </w:r>
      <w:r w:rsidR="00356C18" w:rsidRPr="00937BE1">
        <w:t xml:space="preserve"> </w:t>
      </w:r>
      <w:r w:rsidRPr="00937BE1">
        <w:t>1.6</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9.8</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r w:rsidRPr="00937BE1">
        <w:t>Poisoning</w:t>
      </w:r>
      <w:r w:rsidR="00356C18" w:rsidRPr="00937BE1">
        <w:t xml:space="preserve"> </w:t>
      </w:r>
      <w:r w:rsidRPr="00937BE1">
        <w:t>hospitalisations</w:t>
      </w:r>
      <w:r w:rsidR="00356C18" w:rsidRPr="00937BE1">
        <w:t xml:space="preserve"> </w:t>
      </w:r>
      <w:r w:rsidRPr="00937BE1">
        <w:t>were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pharmaceutical</w:t>
      </w:r>
      <w:r w:rsidR="00356C18" w:rsidRPr="00937BE1">
        <w:t xml:space="preserve"> </w:t>
      </w:r>
      <w:r w:rsidRPr="00937BE1">
        <w:t>drugs</w:t>
      </w:r>
      <w:r w:rsidR="00356C18" w:rsidRPr="00937BE1">
        <w:t xml:space="preserve"> </w:t>
      </w:r>
      <w:r w:rsidRPr="00937BE1">
        <w:t>and</w:t>
      </w:r>
      <w:r w:rsidR="00356C18" w:rsidRPr="00937BE1">
        <w:t xml:space="preserve"> </w:t>
      </w:r>
      <w:r w:rsidRPr="00937BE1">
        <w:t>alcohol</w:t>
      </w:r>
      <w:r w:rsidR="00356C18" w:rsidRPr="00937BE1">
        <w:t xml:space="preserve"> </w:t>
      </w:r>
      <w:r w:rsidRPr="00937BE1">
        <w:t>(85</w:t>
      </w:r>
      <w:r w:rsidR="001440BC" w:rsidRPr="00937BE1">
        <w:t>%</w:t>
      </w:r>
      <w:r w:rsidR="00356C18" w:rsidRPr="00937BE1">
        <w:t xml:space="preserve"> </w:t>
      </w:r>
      <w:r w:rsidRPr="00937BE1">
        <w:t>and</w:t>
      </w:r>
      <w:r w:rsidR="00356C18" w:rsidRPr="00937BE1">
        <w:t xml:space="preserve"> </w:t>
      </w:r>
      <w:r w:rsidRPr="00937BE1">
        <w:t>10</w:t>
      </w:r>
      <w:r w:rsidR="001440BC" w:rsidRPr="00937BE1">
        <w:t>%</w:t>
      </w:r>
      <w:r w:rsidR="00356C18" w:rsidRPr="00937BE1">
        <w:t xml:space="preserve"> </w:t>
      </w:r>
      <w:r w:rsidRPr="00937BE1">
        <w:t>respectively).</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Poisons</w:t>
      </w:r>
      <w:r w:rsidR="00356C18" w:rsidRPr="00937BE1">
        <w:t xml:space="preserve"> </w:t>
      </w:r>
      <w:r w:rsidRPr="00937BE1">
        <w:t>Information</w:t>
      </w:r>
      <w:r w:rsidR="00356C18" w:rsidRPr="00937BE1">
        <w:t xml:space="preserve"> </w:t>
      </w:r>
      <w:r w:rsidRPr="00937BE1">
        <w:t>Centre</w:t>
      </w:r>
      <w:r w:rsidR="00356C18" w:rsidRPr="00937BE1">
        <w:t xml:space="preserve"> </w:t>
      </w:r>
      <w:r w:rsidRPr="00937BE1">
        <w:t>also</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topical</w:t>
      </w:r>
      <w:r w:rsidR="00356C18" w:rsidRPr="00937BE1">
        <w:t xml:space="preserve"> </w:t>
      </w:r>
      <w:r w:rsidRPr="00937BE1">
        <w:t>antiseptics,</w:t>
      </w:r>
      <w:r w:rsidR="00356C18" w:rsidRPr="00937BE1">
        <w:t xml:space="preserve"> </w:t>
      </w:r>
      <w:r w:rsidRPr="00937BE1">
        <w:t>hand</w:t>
      </w:r>
      <w:r w:rsidR="00356C18" w:rsidRPr="00937BE1">
        <w:t xml:space="preserve"> </w:t>
      </w:r>
      <w:r w:rsidRPr="00937BE1">
        <w:t>sanitisers</w:t>
      </w:r>
      <w:r w:rsidR="00356C18" w:rsidRPr="00937BE1">
        <w:t xml:space="preserve"> </w:t>
      </w:r>
      <w:r w:rsidRPr="00937BE1">
        <w:t>and</w:t>
      </w:r>
      <w:r w:rsidR="00356C18" w:rsidRPr="00937BE1">
        <w:t xml:space="preserve"> </w:t>
      </w:r>
      <w:r w:rsidRPr="00937BE1">
        <w:t>other</w:t>
      </w:r>
      <w:r w:rsidR="00356C18" w:rsidRPr="00937BE1">
        <w:t xml:space="preserve"> </w:t>
      </w:r>
      <w:r w:rsidRPr="00937BE1">
        <w:t>disinfectants</w:t>
      </w:r>
      <w:r w:rsidR="00356C18" w:rsidRPr="00937BE1">
        <w:t xml:space="preserve"> </w:t>
      </w:r>
      <w:r w:rsidRPr="00937BE1">
        <w:t>and</w:t>
      </w:r>
      <w:r w:rsidR="00356C18" w:rsidRPr="00937BE1">
        <w:t xml:space="preserve"> </w:t>
      </w:r>
      <w:r w:rsidRPr="00937BE1">
        <w:t>cleaning</w:t>
      </w:r>
      <w:r w:rsidR="00356C18" w:rsidRPr="00937BE1">
        <w:t xml:space="preserve"> </w:t>
      </w:r>
      <w:r w:rsidRPr="00937BE1">
        <w:t>products</w:t>
      </w:r>
      <w:r w:rsidR="00356C18" w:rsidRPr="00937BE1">
        <w:t xml:space="preserve"> </w:t>
      </w:r>
      <w:r w:rsidRPr="00937BE1">
        <w:t>were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w:t>
      </w:r>
      <w:r w:rsidR="00356C18" w:rsidRPr="00937BE1">
        <w:t xml:space="preserve"> </w:t>
      </w:r>
      <w:r w:rsidRPr="00937BE1">
        <w:t>doubling</w:t>
      </w:r>
      <w:r w:rsidR="00356C18" w:rsidRPr="00937BE1">
        <w:t xml:space="preserve"> </w:t>
      </w:r>
      <w:r w:rsidRPr="00937BE1">
        <w:t>of</w:t>
      </w:r>
      <w:r w:rsidR="00356C18" w:rsidRPr="00937BE1">
        <w:t xml:space="preserve"> </w:t>
      </w:r>
      <w:r w:rsidRPr="00937BE1">
        <w:t>unintentional</w:t>
      </w:r>
      <w:r w:rsidR="00356C18" w:rsidRPr="00937BE1">
        <w:t xml:space="preserve"> </w:t>
      </w:r>
      <w:r w:rsidRPr="00937BE1">
        <w:t>oral</w:t>
      </w:r>
      <w:r w:rsidR="00356C18" w:rsidRPr="00937BE1">
        <w:t xml:space="preserve"> </w:t>
      </w:r>
      <w:r w:rsidRPr="00937BE1">
        <w:t>and</w:t>
      </w:r>
      <w:r w:rsidR="00356C18" w:rsidRPr="00937BE1">
        <w:t xml:space="preserve"> </w:t>
      </w:r>
      <w:r w:rsidRPr="00937BE1">
        <w:t>ocular</w:t>
      </w:r>
      <w:r w:rsidR="00356C18" w:rsidRPr="00937BE1">
        <w:t xml:space="preserve"> </w:t>
      </w:r>
      <w:r w:rsidRPr="00937BE1">
        <w:t>exposure</w:t>
      </w:r>
      <w:r w:rsidR="00356C18" w:rsidRPr="00937BE1">
        <w:t xml:space="preserve"> </w:t>
      </w:r>
      <w:r w:rsidRPr="00937BE1">
        <w:t>among</w:t>
      </w:r>
      <w:r w:rsidR="00356C18" w:rsidRPr="00937BE1">
        <w:t xml:space="preserve"> </w:t>
      </w:r>
      <w:r w:rsidRPr="00937BE1">
        <w:t>children</w:t>
      </w:r>
      <w:r w:rsidR="00356C18" w:rsidRPr="00937BE1">
        <w:t xml:space="preserve"> </w:t>
      </w:r>
      <w:r w:rsidRPr="00937BE1">
        <w:t>under</w:t>
      </w:r>
      <w:r w:rsidR="00356C18" w:rsidRPr="00937BE1">
        <w:t xml:space="preserve"> </w:t>
      </w:r>
      <w:r w:rsidRPr="00937BE1">
        <w:t>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(oral</w:t>
      </w:r>
      <w:r w:rsidR="00356C18" w:rsidRPr="00937BE1">
        <w:t xml:space="preserve"> </w:t>
      </w:r>
      <w:r w:rsidRPr="00937BE1">
        <w:t>ingestion</w:t>
      </w:r>
      <w:r w:rsidR="00356C18" w:rsidRPr="00937BE1">
        <w:t xml:space="preserve"> </w:t>
      </w:r>
      <w:r w:rsidRPr="00937BE1">
        <w:t>cases</w:t>
      </w:r>
      <w:r w:rsidR="00356C18" w:rsidRPr="00937BE1">
        <w:t xml:space="preserve"> </w:t>
      </w:r>
      <w:r w:rsidRPr="00937BE1">
        <w:t>from</w:t>
      </w:r>
      <w:r w:rsidR="00356C18" w:rsidRPr="00937BE1">
        <w:t xml:space="preserve"> </w:t>
      </w:r>
      <w:r w:rsidRPr="00937BE1">
        <w:t>435</w:t>
      </w:r>
      <w:r w:rsidR="00356C18" w:rsidRPr="00937BE1">
        <w:t xml:space="preserve"> </w:t>
      </w:r>
      <w:r w:rsidRPr="00937BE1">
        <w:t>in</w:t>
      </w:r>
      <w:r w:rsidR="00356C18" w:rsidRPr="00937BE1">
        <w:t xml:space="preserve"> </w:t>
      </w:r>
      <w:r w:rsidRPr="00937BE1">
        <w:t>2019</w:t>
      </w:r>
      <w:r w:rsidR="00356C18" w:rsidRPr="00937BE1">
        <w:t xml:space="preserve"> </w:t>
      </w:r>
      <w:r w:rsidRPr="00937BE1">
        <w:t>to</w:t>
      </w:r>
      <w:r w:rsidR="00356C18" w:rsidRPr="00937BE1">
        <w:t xml:space="preserve"> </w:t>
      </w:r>
      <w:r w:rsidRPr="00937BE1">
        <w:t>882</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ocular</w:t>
      </w:r>
      <w:r w:rsidR="00356C18" w:rsidRPr="00937BE1">
        <w:t xml:space="preserve"> </w:t>
      </w:r>
      <w:r w:rsidRPr="00937BE1">
        <w:t>exposure</w:t>
      </w:r>
      <w:r w:rsidR="00356C18" w:rsidRPr="00937BE1">
        <w:t xml:space="preserve"> </w:t>
      </w:r>
      <w:r w:rsidRPr="00937BE1">
        <w:t>from</w:t>
      </w:r>
      <w:r w:rsidR="00356C18" w:rsidRPr="00937BE1">
        <w:t xml:space="preserve"> </w:t>
      </w:r>
      <w:r w:rsidRPr="00937BE1">
        <w:t>20</w:t>
      </w:r>
      <w:r w:rsidR="00356C18" w:rsidRPr="00937BE1">
        <w:t xml:space="preserve"> </w:t>
      </w:r>
      <w:r w:rsidRPr="00937BE1">
        <w:t>in</w:t>
      </w:r>
      <w:r w:rsidR="00356C18" w:rsidRPr="00937BE1">
        <w:t xml:space="preserve"> </w:t>
      </w:r>
      <w:r w:rsidRPr="00937BE1">
        <w:t>2019</w:t>
      </w:r>
      <w:r w:rsidR="00356C18" w:rsidRPr="00937BE1">
        <w:t xml:space="preserve"> </w:t>
      </w:r>
      <w:r w:rsidRPr="00937BE1">
        <w:t>to</w:t>
      </w:r>
      <w:r w:rsidR="00356C18" w:rsidRPr="00937BE1">
        <w:t xml:space="preserve"> </w:t>
      </w:r>
      <w:r w:rsidRPr="00937BE1">
        <w:t>53</w:t>
      </w:r>
      <w:r w:rsidR="00356C18" w:rsidRPr="00937BE1">
        <w:t xml:space="preserve"> </w:t>
      </w:r>
      <w:r w:rsidRPr="00937BE1">
        <w:t>in</w:t>
      </w:r>
      <w:r w:rsidR="00356C18" w:rsidRPr="00937BE1">
        <w:t xml:space="preserve"> </w:t>
      </w:r>
      <w:r w:rsidRPr="00937BE1">
        <w:t>2020)</w:t>
      </w:r>
      <w:r w:rsidR="00356C18" w:rsidRPr="00937BE1">
        <w:t xml:space="preserve"> </w:t>
      </w:r>
      <w:r w:rsidRPr="00937BE1">
        <w:t>(Norvill</w:t>
      </w:r>
      <w:r w:rsidR="00356C18" w:rsidRPr="00937BE1">
        <w:t xml:space="preserve"> </w:t>
      </w:r>
      <w:r w:rsidR="00322FD8" w:rsidRPr="00937BE1">
        <w:t>et al.,</w:t>
      </w:r>
      <w:r w:rsidR="00356C18" w:rsidRPr="00937BE1">
        <w:t xml:space="preserve"> </w:t>
      </w:r>
      <w:r w:rsidRPr="00937BE1">
        <w:t>2022).</w:t>
      </w:r>
      <w:r w:rsidR="00356C18" w:rsidRPr="00937BE1">
        <w:t xml:space="preserve"> </w:t>
      </w:r>
    </w:p>
    <w:p w14:paraId="695DD900" w14:textId="2B728FD1" w:rsidR="00FC6661" w:rsidRPr="00937BE1" w:rsidRDefault="00FC6661" w:rsidP="00397A13">
      <w:pPr>
        <w:pStyle w:val="Body"/>
      </w:pPr>
      <w:r w:rsidRPr="00937BE1">
        <w:t>Life</w:t>
      </w:r>
      <w:r w:rsidR="00356C18" w:rsidRPr="00937BE1">
        <w:t xml:space="preserve"> </w:t>
      </w:r>
      <w:r w:rsidRPr="00937BE1">
        <w:t>Saving</w:t>
      </w:r>
      <w:r w:rsidR="00356C18" w:rsidRPr="00937BE1">
        <w:t xml:space="preserve"> </w:t>
      </w:r>
      <w:r w:rsidRPr="00937BE1">
        <w:t>Victoria</w:t>
      </w:r>
      <w:r w:rsidR="00356C18" w:rsidRPr="00937BE1">
        <w:t xml:space="preserve"> </w:t>
      </w:r>
      <w:r w:rsidRPr="00937BE1">
        <w:t>data</w:t>
      </w:r>
      <w:r w:rsidR="00356C18" w:rsidRPr="00937BE1">
        <w:t xml:space="preserve"> </w:t>
      </w:r>
      <w:r w:rsidRPr="00937BE1">
        <w:t>indicated</w:t>
      </w:r>
      <w:r w:rsidR="00356C18" w:rsidRPr="00937BE1">
        <w:t xml:space="preserve"> </w:t>
      </w:r>
      <w:r w:rsidR="00AF5D9B" w:rsidRPr="00937BE1">
        <w:t>periods of restrictions</w:t>
      </w:r>
      <w:r w:rsidR="00356C18" w:rsidRPr="00937BE1">
        <w:t xml:space="preserve"> </w:t>
      </w:r>
      <w:r w:rsidRPr="00937BE1">
        <w:t>correlated</w:t>
      </w:r>
      <w:r w:rsidR="00356C18" w:rsidRPr="00937BE1">
        <w:t xml:space="preserve"> </w:t>
      </w:r>
      <w:r w:rsidRPr="00937BE1">
        <w:t>with</w:t>
      </w:r>
      <w:r w:rsidR="00356C18" w:rsidRPr="00937BE1">
        <w:t xml:space="preserve"> </w:t>
      </w:r>
      <w:r w:rsidRPr="00937BE1">
        <w:t>61</w:t>
      </w:r>
      <w:r w:rsidR="00356C18" w:rsidRPr="00937BE1">
        <w:t xml:space="preserve"> </w:t>
      </w:r>
      <w:r w:rsidRPr="00937BE1">
        <w:t>drowning</w:t>
      </w:r>
      <w:r w:rsidR="00356C18" w:rsidRPr="00937BE1">
        <w:t xml:space="preserve"> </w:t>
      </w:r>
      <w:r w:rsidRPr="00937BE1">
        <w:t>deaths</w:t>
      </w:r>
      <w:r w:rsidR="00356C18" w:rsidRPr="00937BE1">
        <w:t xml:space="preserve"> </w:t>
      </w:r>
      <w:r w:rsidRPr="00937BE1">
        <w:t>in</w:t>
      </w:r>
      <w:r w:rsidR="00356C18" w:rsidRPr="00937BE1">
        <w:t xml:space="preserve"> </w:t>
      </w:r>
      <w:r w:rsidRPr="00937BE1">
        <w:t>2020</w:t>
      </w:r>
      <w:r w:rsidR="00E23E2A" w:rsidRPr="00937BE1">
        <w:t>–</w:t>
      </w:r>
      <w:r w:rsidRPr="00937BE1">
        <w:t>21,</w:t>
      </w:r>
      <w:r w:rsidR="00356C18" w:rsidRPr="00937BE1">
        <w:t xml:space="preserve"> </w:t>
      </w:r>
      <w:r w:rsidRPr="00937BE1">
        <w:t>which</w:t>
      </w:r>
      <w:r w:rsidR="00356C18" w:rsidRPr="00937BE1">
        <w:t xml:space="preserve"> </w:t>
      </w:r>
      <w:r w:rsidRPr="00937BE1">
        <w:t>was</w:t>
      </w:r>
      <w:r w:rsidR="00356C18" w:rsidRPr="00937BE1">
        <w:t xml:space="preserve"> </w:t>
      </w:r>
      <w:r w:rsidRPr="00937BE1">
        <w:t>21</w:t>
      </w:r>
      <w:r w:rsidR="00356C18" w:rsidRPr="00937BE1">
        <w:t xml:space="preserve"> </w:t>
      </w:r>
      <w:r w:rsidRPr="00937BE1">
        <w:t>more</w:t>
      </w:r>
      <w:r w:rsidR="00356C18" w:rsidRPr="00937BE1">
        <w:t xml:space="preserve"> </w:t>
      </w:r>
      <w:r w:rsidRPr="00937BE1">
        <w:t>(40</w:t>
      </w:r>
      <w:r w:rsidR="001440BC" w:rsidRPr="00937BE1">
        <w:t>%</w:t>
      </w:r>
      <w:r w:rsidRPr="00937BE1">
        <w:t>)</w:t>
      </w:r>
      <w:r w:rsidR="00356C18" w:rsidRPr="00937BE1">
        <w:t xml:space="preserve"> </w:t>
      </w:r>
      <w:r w:rsidRPr="00937BE1">
        <w:t>than</w:t>
      </w:r>
      <w:r w:rsidR="00356C18" w:rsidRPr="00937BE1">
        <w:t xml:space="preserve"> </w:t>
      </w:r>
      <w:r w:rsidRPr="00937BE1">
        <w:t>the</w:t>
      </w:r>
      <w:r w:rsidR="00356C18" w:rsidRPr="00937BE1">
        <w:t xml:space="preserve"> </w:t>
      </w:r>
      <w:r w:rsidRPr="00937BE1">
        <w:t>10-year</w:t>
      </w:r>
      <w:r w:rsidR="00356C18" w:rsidRPr="00937BE1">
        <w:t xml:space="preserve"> </w:t>
      </w:r>
      <w:r w:rsidRPr="00937BE1">
        <w:t>average,</w:t>
      </w:r>
      <w:r w:rsidR="00356C18" w:rsidRPr="00937BE1">
        <w:t xml:space="preserve"> </w:t>
      </w:r>
      <w:r w:rsidRPr="00937BE1">
        <w:t>with</w:t>
      </w:r>
      <w:r w:rsidR="00356C18" w:rsidRPr="00937BE1">
        <w:t xml:space="preserve"> </w:t>
      </w:r>
      <w:r w:rsidRPr="00937BE1">
        <w:t>39</w:t>
      </w:r>
      <w:r w:rsidR="001440BC" w:rsidRPr="00937BE1">
        <w:t>%</w:t>
      </w:r>
      <w:r w:rsidR="00356C18" w:rsidRPr="00937BE1">
        <w:t xml:space="preserve"> </w:t>
      </w:r>
      <w:r w:rsidRPr="00937BE1">
        <w:t>of</w:t>
      </w:r>
      <w:r w:rsidR="00356C18" w:rsidRPr="00937BE1">
        <w:t xml:space="preserve"> </w:t>
      </w:r>
      <w:r w:rsidRPr="00937BE1">
        <w:t>these</w:t>
      </w:r>
      <w:r w:rsidR="00356C18" w:rsidRPr="00937BE1">
        <w:t xml:space="preserve"> </w:t>
      </w:r>
      <w:r w:rsidRPr="00937BE1">
        <w:t>occurring</w:t>
      </w:r>
      <w:r w:rsidR="00356C18" w:rsidRPr="00937BE1">
        <w:t xml:space="preserve"> </w:t>
      </w:r>
      <w:r w:rsidRPr="00937BE1">
        <w:t>at</w:t>
      </w:r>
      <w:r w:rsidR="00356C18" w:rsidRPr="00937BE1">
        <w:t xml:space="preserve"> </w:t>
      </w:r>
      <w:r w:rsidRPr="00937BE1">
        <w:t>rivers/creeks/lakes/dams</w:t>
      </w:r>
      <w:r w:rsidR="00356C18" w:rsidRPr="00937BE1">
        <w:t xml:space="preserve"> </w:t>
      </w:r>
      <w:r w:rsidRPr="00937BE1">
        <w:t>and</w:t>
      </w:r>
      <w:r w:rsidR="00356C18" w:rsidRPr="00937BE1">
        <w:t xml:space="preserve"> </w:t>
      </w:r>
      <w:r w:rsidRPr="00937BE1">
        <w:t>33</w:t>
      </w:r>
      <w:r w:rsidR="001440BC" w:rsidRPr="00937BE1">
        <w:t>%</w:t>
      </w:r>
      <w:r w:rsidR="00356C18" w:rsidRPr="00937BE1">
        <w:t xml:space="preserve"> </w:t>
      </w:r>
      <w:r w:rsidRPr="00937BE1">
        <w:t>at</w:t>
      </w:r>
      <w:r w:rsidR="00356C18" w:rsidRPr="00937BE1">
        <w:t xml:space="preserve"> </w:t>
      </w:r>
      <w:r w:rsidRPr="00937BE1">
        <w:t>beach/bay/ocean</w:t>
      </w:r>
      <w:r w:rsidR="00356C18" w:rsidRPr="00937BE1">
        <w:t xml:space="preserve"> </w:t>
      </w:r>
      <w:r w:rsidRPr="00937BE1">
        <w:t>(LSV</w:t>
      </w:r>
      <w:r w:rsidR="003F568A" w:rsidRPr="00937BE1">
        <w:t>,</w:t>
      </w:r>
      <w:r w:rsidR="00356C18" w:rsidRPr="00937BE1">
        <w:t xml:space="preserve"> </w:t>
      </w:r>
      <w:r w:rsidRPr="00937BE1">
        <w:t>2021).</w:t>
      </w:r>
      <w:r w:rsidR="00356C18" w:rsidRPr="00937BE1">
        <w:t xml:space="preserve"> </w:t>
      </w:r>
      <w:r w:rsidRPr="00937BE1">
        <w:t>The</w:t>
      </w:r>
      <w:r w:rsidR="00356C18" w:rsidRPr="00937BE1">
        <w:t xml:space="preserve"> </w:t>
      </w:r>
      <w:r w:rsidRPr="00937BE1">
        <w:t>pattern</w:t>
      </w:r>
      <w:r w:rsidR="00356C18" w:rsidRPr="00937BE1">
        <w:t xml:space="preserve"> </w:t>
      </w:r>
      <w:r w:rsidRPr="00937BE1">
        <w:t>for</w:t>
      </w:r>
      <w:r w:rsidR="00356C18" w:rsidRPr="00937BE1">
        <w:t xml:space="preserve"> </w:t>
      </w:r>
      <w:r w:rsidRPr="00937BE1">
        <w:t>non-fatal</w:t>
      </w:r>
      <w:r w:rsidR="00356C18" w:rsidRPr="00937BE1">
        <w:t xml:space="preserve"> </w:t>
      </w:r>
      <w:r w:rsidRPr="00937BE1">
        <w:t>drownings</w:t>
      </w:r>
      <w:r w:rsidR="00356C18" w:rsidRPr="00937BE1">
        <w:t xml:space="preserve"> </w:t>
      </w:r>
      <w:r w:rsidRPr="00937BE1">
        <w:t>differed,</w:t>
      </w:r>
      <w:r w:rsidR="00356C18" w:rsidRPr="00937BE1">
        <w:t xml:space="preserve"> </w:t>
      </w:r>
      <w:r w:rsidRPr="00937BE1">
        <w:t>with</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for</w:t>
      </w:r>
      <w:r w:rsidR="00356C18" w:rsidRPr="00937BE1">
        <w:t xml:space="preserve"> </w:t>
      </w:r>
      <w:r w:rsidRPr="00937BE1">
        <w:t>near-drowning</w:t>
      </w:r>
      <w:r w:rsidR="00356C18" w:rsidRPr="00937BE1">
        <w:t xml:space="preserve"> </w:t>
      </w:r>
      <w:r w:rsidRPr="00937BE1">
        <w:t>reduced</w:t>
      </w:r>
      <w:r w:rsidR="00356C18" w:rsidRPr="00937BE1">
        <w:t xml:space="preserve"> </w:t>
      </w:r>
      <w:r w:rsidRPr="00937BE1">
        <w:t>from</w:t>
      </w:r>
      <w:r w:rsidR="00356C18" w:rsidRPr="00937BE1">
        <w:t xml:space="preserve"> </w:t>
      </w:r>
      <w:r w:rsidRPr="00937BE1">
        <w:t>335</w:t>
      </w:r>
      <w:r w:rsidR="00356C18" w:rsidRPr="00937BE1">
        <w:t xml:space="preserve"> </w:t>
      </w:r>
      <w:r w:rsidRPr="00937BE1">
        <w:t>in</w:t>
      </w:r>
      <w:r w:rsidR="00356C18" w:rsidRPr="00937BE1">
        <w:t xml:space="preserve"> </w:t>
      </w:r>
      <w:r w:rsidRPr="00937BE1">
        <w:t>pre-COVID</w:t>
      </w:r>
      <w:r w:rsidR="00356C18" w:rsidRPr="00937BE1">
        <w:t xml:space="preserve"> </w:t>
      </w:r>
      <w:r w:rsidRPr="00937BE1">
        <w:t>years</w:t>
      </w:r>
      <w:r w:rsidR="00356C18" w:rsidRPr="00937BE1">
        <w:t xml:space="preserve"> </w:t>
      </w:r>
      <w:r w:rsidRPr="00937BE1">
        <w:t>(2017</w:t>
      </w:r>
      <w:r w:rsidR="00E23E2A" w:rsidRPr="00937BE1">
        <w:t>–</w:t>
      </w:r>
      <w:r w:rsidRPr="00937BE1">
        <w:t>18</w:t>
      </w:r>
      <w:r w:rsidR="00356C18" w:rsidRPr="00937BE1">
        <w:t xml:space="preserve"> </w:t>
      </w:r>
      <w:r w:rsidRPr="00937BE1">
        <w:t>to</w:t>
      </w:r>
      <w:r w:rsidR="00356C18" w:rsidRPr="00937BE1">
        <w:t xml:space="preserve"> </w:t>
      </w:r>
      <w:r w:rsidRPr="00937BE1">
        <w:t>2018</w:t>
      </w:r>
      <w:r w:rsidR="00E23E2A" w:rsidRPr="00937BE1">
        <w:t>–</w:t>
      </w:r>
      <w:r w:rsidRPr="00937BE1">
        <w:t>19)</w:t>
      </w:r>
      <w:r w:rsidR="00356C18" w:rsidRPr="00937BE1">
        <w:t xml:space="preserve"> </w:t>
      </w:r>
      <w:r w:rsidRPr="00937BE1">
        <w:t>to</w:t>
      </w:r>
      <w:r w:rsidR="00356C18" w:rsidRPr="00937BE1">
        <w:t xml:space="preserve"> </w:t>
      </w:r>
      <w:r w:rsidRPr="00937BE1">
        <w:t>267</w:t>
      </w:r>
      <w:r w:rsidR="00356C18" w:rsidRPr="00937BE1">
        <w:t xml:space="preserve"> </w:t>
      </w:r>
      <w:r w:rsidRPr="00937BE1">
        <w:t>during</w:t>
      </w:r>
      <w:r w:rsidR="00356C18" w:rsidRPr="00937BE1">
        <w:t xml:space="preserve"> </w:t>
      </w:r>
      <w:r w:rsidRPr="00937BE1">
        <w:t>COVID</w:t>
      </w:r>
      <w:r w:rsidR="00356C18" w:rsidRPr="00937BE1">
        <w:t xml:space="preserve"> </w:t>
      </w:r>
      <w:r w:rsidRPr="00937BE1">
        <w:t>(2019</w:t>
      </w:r>
      <w:r w:rsidR="00E23E2A" w:rsidRPr="00937BE1">
        <w:t>–</w:t>
      </w:r>
      <w:r w:rsidRPr="00937BE1">
        <w:t>20</w:t>
      </w:r>
      <w:r w:rsidR="00356C18" w:rsidRPr="00937BE1">
        <w:t xml:space="preserve"> </w:t>
      </w:r>
      <w:r w:rsidRPr="00937BE1">
        <w:t>to</w:t>
      </w:r>
      <w:r w:rsidR="00356C18" w:rsidRPr="00937BE1">
        <w:t xml:space="preserve"> </w:t>
      </w:r>
      <w:r w:rsidRPr="00937BE1">
        <w:t>2020</w:t>
      </w:r>
      <w:r w:rsidR="00E23E2A" w:rsidRPr="00937BE1">
        <w:t>–</w:t>
      </w:r>
      <w:r w:rsidRPr="00937BE1">
        <w:t>21)</w:t>
      </w:r>
      <w:r w:rsidR="00356C18" w:rsidRPr="00937BE1">
        <w:t xml:space="preserve"> </w:t>
      </w:r>
      <w:r w:rsidRPr="00937BE1">
        <w:t>(Berecki-Gisolf</w:t>
      </w:r>
      <w:r w:rsidR="00356C18" w:rsidRPr="00937BE1">
        <w:t xml:space="preserve"> </w:t>
      </w:r>
      <w:r w:rsidR="00322FD8" w:rsidRPr="00937BE1">
        <w:t>et al.,</w:t>
      </w:r>
      <w:r w:rsidR="00356C18" w:rsidRPr="00937BE1">
        <w:t xml:space="preserve"> </w:t>
      </w:r>
      <w:r w:rsidRPr="00937BE1">
        <w:t>2024).</w:t>
      </w:r>
      <w:r w:rsidR="00356C18" w:rsidRPr="00937BE1">
        <w:t xml:space="preserve"> </w:t>
      </w:r>
      <w:r w:rsidRPr="00937BE1">
        <w:t>Near-drowning</w:t>
      </w:r>
      <w:r w:rsidR="00356C18" w:rsidRPr="00937BE1">
        <w:t xml:space="preserve"> </w:t>
      </w:r>
      <w:r w:rsidRPr="00937BE1">
        <w:t>rates</w:t>
      </w:r>
      <w:r w:rsidR="00356C18" w:rsidRPr="00937BE1">
        <w:t xml:space="preserve"> </w:t>
      </w:r>
      <w:r w:rsidRPr="00937BE1">
        <w:t>were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younger</w:t>
      </w:r>
      <w:r w:rsidR="00356C18" w:rsidRPr="00937BE1">
        <w:t xml:space="preserve"> </w:t>
      </w:r>
      <w:r w:rsidRPr="00937BE1">
        <w:t>age,</w:t>
      </w:r>
      <w:r w:rsidR="00356C18" w:rsidRPr="00937BE1">
        <w:t xml:space="preserve"> </w:t>
      </w:r>
      <w:r w:rsidRPr="00937BE1">
        <w:t>male</w:t>
      </w:r>
      <w:r w:rsidR="00356C18" w:rsidRPr="00937BE1">
        <w:t xml:space="preserve"> </w:t>
      </w:r>
      <w:r w:rsidRPr="00937BE1">
        <w:t>sex</w:t>
      </w:r>
      <w:r w:rsidR="00356C18" w:rsidRPr="00937BE1">
        <w:t xml:space="preserve"> </w:t>
      </w:r>
      <w:r w:rsidRPr="00937BE1">
        <w:t>and</w:t>
      </w:r>
      <w:r w:rsidR="00356C18" w:rsidRPr="00937BE1">
        <w:t xml:space="preserve"> </w:t>
      </w:r>
      <w:r w:rsidRPr="00937BE1">
        <w:t>regional/remote</w:t>
      </w:r>
      <w:r w:rsidR="00356C18" w:rsidRPr="00937BE1">
        <w:t xml:space="preserve"> </w:t>
      </w:r>
      <w:r w:rsidRPr="00937BE1">
        <w:t>residence.</w:t>
      </w:r>
      <w:r w:rsidR="00356C18" w:rsidRPr="00937BE1">
        <w:t xml:space="preserve"> </w:t>
      </w:r>
      <w:r w:rsidRPr="00937BE1">
        <w:t>Pool</w:t>
      </w:r>
      <w:r w:rsidR="00356C18" w:rsidRPr="00937BE1">
        <w:t xml:space="preserve"> </w:t>
      </w:r>
      <w:r w:rsidRPr="00937BE1">
        <w:t>and</w:t>
      </w:r>
      <w:r w:rsidR="00356C18" w:rsidRPr="00937BE1">
        <w:t xml:space="preserve"> </w:t>
      </w:r>
      <w:r w:rsidRPr="00937BE1">
        <w:t>bathtub</w:t>
      </w:r>
      <w:r w:rsidR="00356C18" w:rsidRPr="00937BE1">
        <w:t xml:space="preserve"> </w:t>
      </w:r>
      <w:r w:rsidRPr="00937BE1">
        <w:t>near-drowning</w:t>
      </w:r>
      <w:r w:rsidR="00356C18" w:rsidRPr="00937BE1">
        <w:t xml:space="preserve"> </w:t>
      </w:r>
      <w:r w:rsidRPr="00937BE1">
        <w:t>rates</w:t>
      </w:r>
      <w:r w:rsidR="00356C18" w:rsidRPr="00937BE1">
        <w:t xml:space="preserve"> </w:t>
      </w:r>
      <w:r w:rsidRPr="00937BE1">
        <w:t>decreased</w:t>
      </w:r>
      <w:r w:rsidR="00356C18" w:rsidRPr="00937BE1">
        <w:t xml:space="preserve"> </w:t>
      </w:r>
      <w:r w:rsidRPr="00937BE1">
        <w:t>with</w:t>
      </w:r>
      <w:r w:rsidR="00356C18" w:rsidRPr="00937BE1">
        <w:t xml:space="preserve"> </w:t>
      </w:r>
      <w:r w:rsidRPr="00937BE1">
        <w:t>the</w:t>
      </w:r>
      <w:r w:rsidR="00356C18" w:rsidRPr="00937BE1">
        <w:t xml:space="preserve"> </w:t>
      </w:r>
      <w:r w:rsidRPr="00937BE1">
        <w:t>onset</w:t>
      </w:r>
      <w:r w:rsidR="00356C18" w:rsidRPr="00937BE1">
        <w:t xml:space="preserve"> </w:t>
      </w:r>
      <w:r w:rsidRPr="00937BE1">
        <w:t>of</w:t>
      </w:r>
      <w:r w:rsidR="00356C18" w:rsidRPr="00937BE1">
        <w:t xml:space="preserve"> </w:t>
      </w:r>
      <w:r w:rsidRPr="00937BE1">
        <w:t>COVID-19</w:t>
      </w:r>
      <w:r w:rsidR="00356C18" w:rsidRPr="00937BE1">
        <w:t xml:space="preserve"> </w:t>
      </w:r>
      <w:r w:rsidRPr="00937BE1">
        <w:t>despite</w:t>
      </w:r>
      <w:r w:rsidR="00356C18" w:rsidRPr="00937BE1">
        <w:t xml:space="preserve"> </w:t>
      </w:r>
      <w:r w:rsidRPr="00937BE1">
        <w:t>more</w:t>
      </w:r>
      <w:r w:rsidR="00356C18" w:rsidRPr="00937BE1">
        <w:t xml:space="preserve"> </w:t>
      </w:r>
      <w:r w:rsidRPr="00937BE1">
        <w:t>time</w:t>
      </w:r>
      <w:r w:rsidR="00356C18" w:rsidRPr="00937BE1">
        <w:t xml:space="preserve"> </w:t>
      </w:r>
      <w:r w:rsidRPr="00937BE1">
        <w:t>spent</w:t>
      </w:r>
      <w:r w:rsidR="00356C18" w:rsidRPr="00937BE1">
        <w:t xml:space="preserve"> </w:t>
      </w:r>
      <w:r w:rsidRPr="00937BE1">
        <w:t>at</w:t>
      </w:r>
      <w:r w:rsidR="00356C18" w:rsidRPr="00937BE1">
        <w:t xml:space="preserve"> </w:t>
      </w:r>
      <w:r w:rsidRPr="00937BE1">
        <w:t>home.</w:t>
      </w:r>
      <w:r w:rsidR="00356C18" w:rsidRPr="00937BE1">
        <w:t xml:space="preserve"> </w:t>
      </w:r>
      <w:r w:rsidRPr="00937BE1">
        <w:t>This</w:t>
      </w:r>
      <w:r w:rsidR="00356C18" w:rsidRPr="00937BE1">
        <w:t xml:space="preserve"> </w:t>
      </w:r>
      <w:r w:rsidRPr="00937BE1">
        <w:t>may</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increased</w:t>
      </w:r>
      <w:r w:rsidR="00356C18" w:rsidRPr="00937BE1">
        <w:t xml:space="preserve"> </w:t>
      </w:r>
      <w:r w:rsidRPr="00937BE1">
        <w:t>parental</w:t>
      </w:r>
      <w:r w:rsidR="00356C18" w:rsidRPr="00937BE1">
        <w:t xml:space="preserve"> </w:t>
      </w:r>
      <w:r w:rsidRPr="00937BE1">
        <w:t>presence</w:t>
      </w:r>
      <w:r w:rsidR="00356C18" w:rsidRPr="00937BE1">
        <w:t xml:space="preserve"> </w:t>
      </w:r>
      <w:r w:rsidRPr="00937BE1">
        <w:t>and</w:t>
      </w:r>
      <w:r w:rsidR="00356C18" w:rsidRPr="00937BE1">
        <w:t xml:space="preserve"> </w:t>
      </w:r>
      <w:r w:rsidRPr="00937BE1">
        <w:t>supervision</w:t>
      </w:r>
      <w:r w:rsidR="00356C18" w:rsidRPr="00937BE1">
        <w:t xml:space="preserve"> </w:t>
      </w:r>
      <w:r w:rsidRPr="00937BE1">
        <w:t>of</w:t>
      </w:r>
      <w:r w:rsidR="00356C18" w:rsidRPr="00937BE1">
        <w:t xml:space="preserve"> </w:t>
      </w:r>
      <w:r w:rsidRPr="00937BE1">
        <w:t>children</w:t>
      </w:r>
      <w:r w:rsidR="00356C18" w:rsidRPr="00937BE1">
        <w:t xml:space="preserve"> </w:t>
      </w:r>
      <w:r w:rsidRPr="00937BE1">
        <w:t>swimming</w:t>
      </w:r>
      <w:r w:rsidR="00356C18" w:rsidRPr="00937BE1">
        <w:t xml:space="preserve"> </w:t>
      </w:r>
      <w:r w:rsidRPr="00937BE1">
        <w:t>and</w:t>
      </w:r>
      <w:r w:rsidR="00356C18" w:rsidRPr="00937BE1">
        <w:t xml:space="preserve"> </w:t>
      </w:r>
      <w:r w:rsidRPr="00937BE1">
        <w:t>bathing</w:t>
      </w:r>
      <w:r w:rsidR="00356C18" w:rsidRPr="00937BE1">
        <w:t xml:space="preserve"> </w:t>
      </w:r>
      <w:r w:rsidRPr="00937BE1">
        <w:t>at</w:t>
      </w:r>
      <w:r w:rsidR="00356C18" w:rsidRPr="00937BE1">
        <w:t xml:space="preserve"> </w:t>
      </w:r>
      <w:r w:rsidRPr="00937BE1">
        <w:t>home</w:t>
      </w:r>
      <w:r w:rsidR="00356C18" w:rsidRPr="00937BE1">
        <w:t xml:space="preserve"> </w:t>
      </w:r>
      <w:r w:rsidRPr="00937BE1">
        <w:t>during</w:t>
      </w:r>
      <w:r w:rsidR="00356C18" w:rsidRPr="00937BE1">
        <w:t xml:space="preserve"> </w:t>
      </w:r>
      <w:r w:rsidR="00AF5D9B" w:rsidRPr="00937BE1">
        <w:t>restriction periods</w:t>
      </w:r>
      <w:r w:rsidRPr="00937BE1">
        <w:t>.</w:t>
      </w:r>
      <w:r w:rsidR="00356C18" w:rsidRPr="00937BE1">
        <w:t xml:space="preserve"> </w:t>
      </w:r>
    </w:p>
    <w:p w14:paraId="00B5EB86" w14:textId="33218894" w:rsidR="001D1259" w:rsidRPr="00937BE1" w:rsidRDefault="001D1259" w:rsidP="00397A13">
      <w:pPr>
        <w:pStyle w:val="Body"/>
      </w:pPr>
      <w:r w:rsidRPr="00937BE1">
        <w:t>Figure 36 reports on the monthly frequencies of injury-related hospitalisations across 2020 and 2021, while Figure 37 depicts the monthly frequencies of injury-related deaths.</w:t>
      </w:r>
    </w:p>
    <w:p w14:paraId="0B02FB28" w14:textId="338CC59F" w:rsidR="00FC6661" w:rsidRPr="00937BE1" w:rsidRDefault="00FC6661" w:rsidP="00DC7E0A">
      <w:pPr>
        <w:pStyle w:val="Figurecaption"/>
      </w:pPr>
      <w:r w:rsidRPr="00937BE1">
        <w:lastRenderedPageBreak/>
        <w:t>Figure</w:t>
      </w:r>
      <w:r w:rsidR="00356C18" w:rsidRPr="00937BE1">
        <w:t xml:space="preserve"> </w:t>
      </w:r>
      <w:r w:rsidR="00191D28" w:rsidRPr="00937BE1">
        <w:t>36:</w:t>
      </w:r>
      <w:r w:rsidR="00356C18" w:rsidRPr="00937BE1">
        <w:t xml:space="preserve"> </w:t>
      </w:r>
      <w:r w:rsidRPr="00937BE1">
        <w:t>Monthly</w:t>
      </w:r>
      <w:r w:rsidR="00356C18" w:rsidRPr="00937BE1">
        <w:t xml:space="preserve"> </w:t>
      </w:r>
      <w:r w:rsidRPr="00937BE1">
        <w:t>frequencies</w:t>
      </w:r>
      <w:r w:rsidR="00356C18" w:rsidRPr="00937BE1">
        <w:t xml:space="preserve"> </w:t>
      </w:r>
      <w:r w:rsidRPr="00937BE1">
        <w:t>of</w:t>
      </w:r>
      <w:r w:rsidR="00356C18" w:rsidRPr="00937BE1">
        <w:t xml:space="preserve"> </w:t>
      </w:r>
      <w:r w:rsidRPr="00937BE1">
        <w:t>injury</w:t>
      </w:r>
      <w:r w:rsidR="00191D28" w:rsidRPr="00937BE1">
        <w:t>-</w:t>
      </w:r>
      <w:r w:rsidRPr="00937BE1">
        <w:t>related</w:t>
      </w:r>
      <w:r w:rsidR="00356C18" w:rsidRPr="00937BE1">
        <w:t xml:space="preserve"> </w:t>
      </w:r>
      <w:r w:rsidRPr="00937BE1">
        <w:t>hospitalisations,</w:t>
      </w:r>
      <w:r w:rsidR="00356C18" w:rsidRPr="00937BE1">
        <w:t xml:space="preserve"> </w:t>
      </w:r>
      <w:r w:rsidR="00677E13" w:rsidRPr="00937BE1">
        <w:t>2020–2021</w:t>
      </w:r>
    </w:p>
    <w:p w14:paraId="0C69D300" w14:textId="77777777" w:rsidR="00FC6661" w:rsidRPr="00937BE1" w:rsidRDefault="00FC6661" w:rsidP="00AE12C3">
      <w:pPr>
        <w:pStyle w:val="Body"/>
      </w:pPr>
      <w:r w:rsidRPr="00937BE1">
        <w:rPr>
          <w:noProof/>
        </w:rPr>
        <w:drawing>
          <wp:inline distT="0" distB="0" distL="0" distR="0" wp14:anchorId="2E524FE8" wp14:editId="06BAE22A">
            <wp:extent cx="5740400" cy="4178300"/>
            <wp:effectExtent l="0" t="0" r="12700" b="12700"/>
            <wp:docPr id="1069303673" name="Chart 1" descr="Refer to the appendix for the raw data used to create this figure.">
              <a:extLst xmlns:a="http://schemas.openxmlformats.org/drawingml/2006/main">
                <a:ext uri="{FF2B5EF4-FFF2-40B4-BE49-F238E27FC236}">
                  <a16:creationId xmlns:a16="http://schemas.microsoft.com/office/drawing/2014/main" id="{012A3754-4FE3-A16E-F5E4-A9596F885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14:paraId="2CDA1127" w14:textId="487BC9E1" w:rsidR="00FC6661" w:rsidRPr="00937BE1" w:rsidRDefault="00FC6661" w:rsidP="00DC7E0A">
      <w:pPr>
        <w:pStyle w:val="Figurecaption"/>
      </w:pPr>
      <w:r w:rsidRPr="00937BE1">
        <w:t>Figure</w:t>
      </w:r>
      <w:r w:rsidR="00356C18" w:rsidRPr="00937BE1">
        <w:t xml:space="preserve"> </w:t>
      </w:r>
      <w:r w:rsidR="00191D28" w:rsidRPr="00937BE1">
        <w:t>37:</w:t>
      </w:r>
      <w:r w:rsidR="00356C18" w:rsidRPr="00937BE1">
        <w:t xml:space="preserve"> </w:t>
      </w:r>
      <w:r w:rsidRPr="00937BE1">
        <w:t>Monthly</w:t>
      </w:r>
      <w:r w:rsidR="00356C18" w:rsidRPr="00937BE1">
        <w:t xml:space="preserve"> </w:t>
      </w:r>
      <w:r w:rsidRPr="00937BE1">
        <w:t>frequencies</w:t>
      </w:r>
      <w:r w:rsidR="00356C18" w:rsidRPr="00937BE1">
        <w:t xml:space="preserve"> </w:t>
      </w:r>
      <w:r w:rsidRPr="00937BE1">
        <w:t>of</w:t>
      </w:r>
      <w:r w:rsidR="00356C18" w:rsidRPr="00937BE1">
        <w:t xml:space="preserve"> </w:t>
      </w:r>
      <w:r w:rsidRPr="00937BE1">
        <w:t>injury</w:t>
      </w:r>
      <w:r w:rsidR="00191D28" w:rsidRPr="00937BE1">
        <w:t>-</w:t>
      </w:r>
      <w:r w:rsidRPr="00937BE1">
        <w:t>related</w:t>
      </w:r>
      <w:r w:rsidR="00356C18" w:rsidRPr="00937BE1">
        <w:t xml:space="preserve"> </w:t>
      </w:r>
      <w:r w:rsidRPr="00937BE1">
        <w:t>deaths,</w:t>
      </w:r>
      <w:r w:rsidR="00356C18" w:rsidRPr="00937BE1">
        <w:t xml:space="preserve"> </w:t>
      </w:r>
      <w:r w:rsidR="00677E13" w:rsidRPr="00937BE1">
        <w:t>2020–2021</w:t>
      </w:r>
    </w:p>
    <w:p w14:paraId="44D0D138" w14:textId="77777777" w:rsidR="00FC6661" w:rsidRPr="00937BE1" w:rsidRDefault="00FC6661" w:rsidP="00AE12C3">
      <w:pPr>
        <w:pStyle w:val="Body"/>
      </w:pPr>
      <w:r w:rsidRPr="00937BE1">
        <w:rPr>
          <w:noProof/>
        </w:rPr>
        <w:drawing>
          <wp:inline distT="0" distB="0" distL="0" distR="0" wp14:anchorId="20D0636B" wp14:editId="2ABC63F7">
            <wp:extent cx="5797550" cy="3473042"/>
            <wp:effectExtent l="0" t="0" r="12700" b="13335"/>
            <wp:docPr id="240072401" name="Chart 1" descr="Refer to the appendix for the raw data used to create this figure.">
              <a:extLst xmlns:a="http://schemas.openxmlformats.org/drawingml/2006/main">
                <a:ext uri="{FF2B5EF4-FFF2-40B4-BE49-F238E27FC236}">
                  <a16:creationId xmlns:a16="http://schemas.microsoft.com/office/drawing/2014/main" id="{BE6BE321-733F-3A81-11D9-95968F04D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3C5A0390" w14:textId="7F6E4362" w:rsidR="00FC6661" w:rsidRPr="00937BE1" w:rsidRDefault="00FC6661" w:rsidP="00D0390F">
      <w:pPr>
        <w:pStyle w:val="Heading3"/>
        <w:rPr>
          <w:b/>
        </w:rPr>
      </w:pPr>
      <w:r w:rsidRPr="00937BE1">
        <w:lastRenderedPageBreak/>
        <w:t>Implications</w:t>
      </w:r>
      <w:r w:rsidR="00356C18" w:rsidRPr="00937BE1">
        <w:t xml:space="preserve"> </w:t>
      </w:r>
      <w:r w:rsidRPr="00937BE1">
        <w:t>for</w:t>
      </w:r>
      <w:r w:rsidR="00356C18" w:rsidRPr="00937BE1">
        <w:t xml:space="preserve"> </w:t>
      </w:r>
      <w:r w:rsidRPr="00937BE1">
        <w:t>injury</w:t>
      </w:r>
      <w:r w:rsidR="00356C18" w:rsidRPr="00937BE1">
        <w:t xml:space="preserve"> </w:t>
      </w:r>
      <w:r w:rsidRPr="00937BE1">
        <w:t>prevention</w:t>
      </w:r>
    </w:p>
    <w:p w14:paraId="64478154" w14:textId="28E1752A" w:rsidR="00FC6661" w:rsidRPr="00937BE1" w:rsidRDefault="00FC6661" w:rsidP="00397A13">
      <w:pPr>
        <w:pStyle w:val="Body"/>
      </w:pPr>
      <w:r w:rsidRPr="00937BE1">
        <w:t>Injury</w:t>
      </w:r>
      <w:r w:rsidR="00356C18" w:rsidRPr="00937BE1">
        <w:t xml:space="preserve"> </w:t>
      </w:r>
      <w:r w:rsidRPr="00937BE1">
        <w:t>is</w:t>
      </w:r>
      <w:r w:rsidR="00356C18" w:rsidRPr="00937BE1">
        <w:t xml:space="preserve"> </w:t>
      </w:r>
      <w:r w:rsidRPr="00937BE1">
        <w:t>preventable</w:t>
      </w:r>
      <w:r w:rsidR="00356C18" w:rsidRPr="00937BE1">
        <w:t xml:space="preserve"> </w:t>
      </w:r>
      <w:r w:rsidRPr="00937BE1">
        <w:t>and</w:t>
      </w:r>
      <w:r w:rsidR="00356C18" w:rsidRPr="00937BE1">
        <w:t xml:space="preserve"> </w:t>
      </w:r>
      <w:r w:rsidRPr="00937BE1">
        <w:t>not</w:t>
      </w:r>
      <w:r w:rsidR="00356C18" w:rsidRPr="00937BE1">
        <w:t xml:space="preserve"> </w:t>
      </w:r>
      <w:r w:rsidRPr="00937BE1">
        <w:t>inevitable.</w:t>
      </w:r>
      <w:r w:rsidR="00356C18" w:rsidRPr="00937BE1">
        <w:t xml:space="preserve"> </w:t>
      </w:r>
      <w:r w:rsidRPr="00937BE1">
        <w:t>Effective</w:t>
      </w:r>
      <w:r w:rsidR="00356C18" w:rsidRPr="00937BE1">
        <w:t xml:space="preserve"> </w:t>
      </w:r>
      <w:r w:rsidRPr="00937BE1">
        <w:t>evidence-based</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measures</w:t>
      </w:r>
      <w:r w:rsidR="00356C18" w:rsidRPr="00937BE1">
        <w:t xml:space="preserve"> </w:t>
      </w:r>
      <w:r w:rsidRPr="00937BE1">
        <w:t>identify</w:t>
      </w:r>
      <w:r w:rsidR="00356C18" w:rsidRPr="00937BE1">
        <w:t xml:space="preserve"> </w:t>
      </w:r>
      <w:r w:rsidRPr="00937BE1">
        <w:t>injury</w:t>
      </w:r>
      <w:r w:rsidR="00356C18" w:rsidRPr="00937BE1">
        <w:t xml:space="preserve"> </w:t>
      </w:r>
      <w:r w:rsidRPr="00937BE1">
        <w:t>risks</w:t>
      </w:r>
      <w:r w:rsidR="00356C18" w:rsidRPr="00937BE1">
        <w:t xml:space="preserve"> </w:t>
      </w:r>
      <w:r w:rsidRPr="00937BE1">
        <w:t>and</w:t>
      </w:r>
      <w:r w:rsidR="00356C18" w:rsidRPr="00937BE1">
        <w:t xml:space="preserve"> </w:t>
      </w:r>
      <w:r w:rsidRPr="00937BE1">
        <w:t>causes</w:t>
      </w:r>
      <w:r w:rsidR="00356C18" w:rsidRPr="00937BE1">
        <w:t xml:space="preserve"> </w:t>
      </w:r>
      <w:r w:rsidRPr="00937BE1">
        <w:t>and</w:t>
      </w:r>
      <w:r w:rsidR="00356C18" w:rsidRPr="00937BE1">
        <w:t xml:space="preserve"> </w:t>
      </w:r>
      <w:r w:rsidRPr="00937BE1">
        <w:t>remove</w:t>
      </w:r>
      <w:r w:rsidR="00356C18" w:rsidRPr="00937BE1">
        <w:t xml:space="preserve"> </w:t>
      </w:r>
      <w:r w:rsidRPr="00937BE1">
        <w:t>or</w:t>
      </w:r>
      <w:r w:rsidR="00356C18" w:rsidRPr="00937BE1">
        <w:t xml:space="preserve"> </w:t>
      </w:r>
      <w:r w:rsidRPr="00937BE1">
        <w:t>reduce</w:t>
      </w:r>
      <w:r w:rsidR="00356C18" w:rsidRPr="00937BE1">
        <w:t xml:space="preserve"> </w:t>
      </w:r>
      <w:r w:rsidRPr="00937BE1">
        <w:t>people’s</w:t>
      </w:r>
      <w:r w:rsidR="00356C18" w:rsidRPr="00937BE1">
        <w:t xml:space="preserve"> </w:t>
      </w:r>
      <w:r w:rsidRPr="00937BE1">
        <w:t>exposure</w:t>
      </w:r>
      <w:r w:rsidR="00356C18" w:rsidRPr="00937BE1">
        <w:t xml:space="preserve"> </w:t>
      </w:r>
      <w:r w:rsidRPr="00937BE1">
        <w:t>to</w:t>
      </w:r>
      <w:r w:rsidR="00356C18" w:rsidRPr="00937BE1">
        <w:t xml:space="preserve"> </w:t>
      </w:r>
      <w:r w:rsidRPr="00937BE1">
        <w:t>those</w:t>
      </w:r>
      <w:r w:rsidR="00356C18" w:rsidRPr="00937BE1">
        <w:t xml:space="preserve"> </w:t>
      </w:r>
      <w:r w:rsidRPr="00937BE1">
        <w:t>causes</w:t>
      </w:r>
      <w:r w:rsidR="00356C18" w:rsidRPr="00937BE1">
        <w:t xml:space="preserve"> </w:t>
      </w:r>
      <w:r w:rsidRPr="00937BE1">
        <w:t>(WHO,</w:t>
      </w:r>
      <w:r w:rsidR="00356C18" w:rsidRPr="00937BE1">
        <w:t xml:space="preserve"> </w:t>
      </w:r>
      <w:r w:rsidRPr="00937BE1">
        <w:t>2007).</w:t>
      </w:r>
    </w:p>
    <w:p w14:paraId="26396170" w14:textId="6BD51683" w:rsidR="00FC6661" w:rsidRPr="00937BE1" w:rsidRDefault="00FC6661" w:rsidP="00397A13">
      <w:pPr>
        <w:pStyle w:val="Body"/>
      </w:pPr>
      <w:r w:rsidRPr="00937BE1">
        <w:t>The</w:t>
      </w:r>
      <w:r w:rsidR="00356C18" w:rsidRPr="00937BE1">
        <w:t xml:space="preserve"> </w:t>
      </w:r>
      <w:r w:rsidRPr="00937BE1">
        <w:rPr>
          <w:i/>
          <w:iCs/>
        </w:rPr>
        <w:t>Victorian</w:t>
      </w:r>
      <w:r w:rsidR="00356C18" w:rsidRPr="00937BE1">
        <w:rPr>
          <w:i/>
          <w:iCs/>
        </w:rPr>
        <w:t xml:space="preserve"> </w:t>
      </w:r>
      <w:r w:rsidR="00996F47" w:rsidRPr="00937BE1">
        <w:rPr>
          <w:i/>
          <w:iCs/>
        </w:rPr>
        <w:t>p</w:t>
      </w:r>
      <w:r w:rsidRPr="00937BE1">
        <w:rPr>
          <w:i/>
          <w:iCs/>
        </w:rPr>
        <w:t>ublic</w:t>
      </w:r>
      <w:r w:rsidR="00356C18" w:rsidRPr="00937BE1">
        <w:rPr>
          <w:i/>
          <w:iCs/>
        </w:rPr>
        <w:t xml:space="preserve"> </w:t>
      </w:r>
      <w:r w:rsidR="00996F47" w:rsidRPr="00937BE1">
        <w:rPr>
          <w:i/>
          <w:iCs/>
        </w:rPr>
        <w:t>h</w:t>
      </w:r>
      <w:r w:rsidRPr="00937BE1">
        <w:rPr>
          <w:i/>
          <w:iCs/>
        </w:rPr>
        <w:t>ealth</w:t>
      </w:r>
      <w:r w:rsidR="00356C18" w:rsidRPr="00937BE1">
        <w:rPr>
          <w:i/>
          <w:iCs/>
        </w:rPr>
        <w:t xml:space="preserve"> </w:t>
      </w:r>
      <w:r w:rsidRPr="00937BE1">
        <w:rPr>
          <w:i/>
          <w:iCs/>
        </w:rPr>
        <w:t>and</w:t>
      </w:r>
      <w:r w:rsidR="00356C18" w:rsidRPr="00937BE1">
        <w:rPr>
          <w:i/>
          <w:iCs/>
        </w:rPr>
        <w:t xml:space="preserve"> </w:t>
      </w:r>
      <w:r w:rsidR="00996F47" w:rsidRPr="00937BE1">
        <w:rPr>
          <w:i/>
          <w:iCs/>
        </w:rPr>
        <w:t>w</w:t>
      </w:r>
      <w:r w:rsidRPr="00937BE1">
        <w:rPr>
          <w:i/>
          <w:iCs/>
        </w:rPr>
        <w:t>ellbeing</w:t>
      </w:r>
      <w:r w:rsidR="00356C18" w:rsidRPr="00937BE1">
        <w:rPr>
          <w:i/>
          <w:iCs/>
        </w:rPr>
        <w:t xml:space="preserve"> </w:t>
      </w:r>
      <w:r w:rsidR="00996F47" w:rsidRPr="00937BE1">
        <w:rPr>
          <w:i/>
          <w:iCs/>
        </w:rPr>
        <w:t>p</w:t>
      </w:r>
      <w:r w:rsidRPr="00937BE1">
        <w:rPr>
          <w:i/>
          <w:iCs/>
        </w:rPr>
        <w:t>lan</w:t>
      </w:r>
      <w:r w:rsidR="00356C18" w:rsidRPr="00937BE1">
        <w:rPr>
          <w:i/>
          <w:iCs/>
        </w:rPr>
        <w:t xml:space="preserve"> </w:t>
      </w:r>
      <w:r w:rsidRPr="00937BE1">
        <w:rPr>
          <w:i/>
          <w:iCs/>
        </w:rPr>
        <w:t>2023</w:t>
      </w:r>
      <w:r w:rsidR="00996F47" w:rsidRPr="00937BE1">
        <w:rPr>
          <w:i/>
          <w:iCs/>
        </w:rPr>
        <w:t>–</w:t>
      </w:r>
      <w:r w:rsidRPr="00937BE1">
        <w:rPr>
          <w:i/>
          <w:iCs/>
        </w:rPr>
        <w:t>2027</w:t>
      </w:r>
      <w:r w:rsidR="00356C18" w:rsidRPr="00937BE1">
        <w:t xml:space="preserve"> </w:t>
      </w:r>
      <w:r w:rsidRPr="00937BE1">
        <w:t>includes</w:t>
      </w:r>
      <w:r w:rsidR="00356C18" w:rsidRPr="00937BE1">
        <w:t xml:space="preserve"> </w:t>
      </w:r>
      <w:r w:rsidRPr="00937BE1">
        <w:t>reducing</w:t>
      </w:r>
      <w:r w:rsidR="00356C18" w:rsidRPr="00937BE1">
        <w:t xml:space="preserve"> </w:t>
      </w:r>
      <w:r w:rsidRPr="00937BE1">
        <w:t>injury</w:t>
      </w:r>
      <w:r w:rsidR="00356C18" w:rsidRPr="00937BE1">
        <w:t xml:space="preserve"> </w:t>
      </w:r>
      <w:r w:rsidRPr="00937BE1">
        <w:t>and</w:t>
      </w:r>
      <w:r w:rsidR="00356C18" w:rsidRPr="00937BE1">
        <w:t xml:space="preserve"> </w:t>
      </w:r>
      <w:r w:rsidRPr="00937BE1">
        <w:t>preventing</w:t>
      </w:r>
      <w:r w:rsidR="00356C18" w:rsidRPr="00937BE1">
        <w:t xml:space="preserve"> </w:t>
      </w:r>
      <w:r w:rsidRPr="00937BE1">
        <w:t>all</w:t>
      </w:r>
      <w:r w:rsidR="00356C18" w:rsidRPr="00937BE1">
        <w:t xml:space="preserve"> </w:t>
      </w:r>
      <w:r w:rsidRPr="00937BE1">
        <w:t>forms</w:t>
      </w:r>
      <w:r w:rsidR="00356C18" w:rsidRPr="00937BE1">
        <w:t xml:space="preserve"> </w:t>
      </w:r>
      <w:r w:rsidRPr="00937BE1">
        <w:t>of</w:t>
      </w:r>
      <w:r w:rsidR="00356C18" w:rsidRPr="00937BE1">
        <w:t xml:space="preserve"> </w:t>
      </w:r>
      <w:r w:rsidRPr="00937BE1">
        <w:t>violence</w:t>
      </w:r>
      <w:r w:rsidR="00356C18" w:rsidRPr="00937BE1">
        <w:t xml:space="preserve"> </w:t>
      </w:r>
      <w:r w:rsidRPr="00937BE1">
        <w:t>as</w:t>
      </w:r>
      <w:r w:rsidR="00356C18" w:rsidRPr="00937BE1">
        <w:t xml:space="preserve"> </w:t>
      </w:r>
      <w:r w:rsidR="00677E13" w:rsidRPr="00937BE1">
        <w:t>2</w:t>
      </w:r>
      <w:r w:rsidR="00356C18" w:rsidRPr="00937BE1">
        <w:t xml:space="preserve"> </w:t>
      </w:r>
      <w:r w:rsidRPr="00937BE1">
        <w:t>of</w:t>
      </w:r>
      <w:r w:rsidR="00356C18" w:rsidRPr="00937BE1">
        <w:t xml:space="preserve"> </w:t>
      </w:r>
      <w:r w:rsidRPr="00937BE1">
        <w:t>its</w:t>
      </w:r>
      <w:r w:rsidR="00356C18" w:rsidRPr="00937BE1">
        <w:t xml:space="preserve"> </w:t>
      </w:r>
      <w:r w:rsidR="00677E13" w:rsidRPr="00937BE1">
        <w:t>10</w:t>
      </w:r>
      <w:r w:rsidR="00356C18" w:rsidRPr="00937BE1">
        <w:t xml:space="preserve"> </w:t>
      </w:r>
      <w:r w:rsidRPr="00937BE1">
        <w:t>priorities</w:t>
      </w:r>
      <w:r w:rsidR="00356C18" w:rsidRPr="00937BE1">
        <w:t xml:space="preserve"> </w:t>
      </w:r>
      <w:r w:rsidRPr="00937BE1">
        <w:t>(</w:t>
      </w:r>
      <w:r w:rsidR="00322FD8" w:rsidRPr="00937BE1">
        <w:t>Department of Health</w:t>
      </w:r>
      <w:r w:rsidRPr="00937BE1">
        <w:t>,</w:t>
      </w:r>
      <w:r w:rsidR="00356C18" w:rsidRPr="00937BE1">
        <w:t xml:space="preserve"> </w:t>
      </w:r>
      <w:r w:rsidRPr="00937BE1">
        <w:t>2023).</w:t>
      </w:r>
      <w:r w:rsidR="00356C18" w:rsidRPr="00937BE1">
        <w:t xml:space="preserve"> </w:t>
      </w:r>
      <w:r w:rsidRPr="00937BE1">
        <w:t>This</w:t>
      </w:r>
      <w:r w:rsidR="00356C18" w:rsidRPr="00937BE1">
        <w:t xml:space="preserve"> </w:t>
      </w:r>
      <w:r w:rsidRPr="00937BE1">
        <w:t>plan</w:t>
      </w:r>
      <w:r w:rsidR="00356C18" w:rsidRPr="00937BE1">
        <w:t xml:space="preserve"> </w:t>
      </w:r>
      <w:r w:rsidRPr="00937BE1">
        <w:t>advocates</w:t>
      </w:r>
      <w:r w:rsidR="00356C18" w:rsidRPr="00937BE1">
        <w:t xml:space="preserve"> </w:t>
      </w:r>
      <w:r w:rsidRPr="00937BE1">
        <w:t>for</w:t>
      </w:r>
      <w:r w:rsidR="00356C18" w:rsidRPr="00937BE1">
        <w:t xml:space="preserve"> </w:t>
      </w:r>
      <w:r w:rsidRPr="00937BE1">
        <w:t>a</w:t>
      </w:r>
      <w:r w:rsidR="00356C18" w:rsidRPr="00937BE1">
        <w:t xml:space="preserve"> </w:t>
      </w:r>
      <w:r w:rsidRPr="00937BE1">
        <w:t>strategic</w:t>
      </w:r>
      <w:r w:rsidR="00356C18" w:rsidRPr="00937BE1">
        <w:t xml:space="preserve"> </w:t>
      </w:r>
      <w:r w:rsidRPr="00937BE1">
        <w:t>primary</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systems</w:t>
      </w:r>
      <w:r w:rsidR="00356C18" w:rsidRPr="00937BE1">
        <w:t xml:space="preserve"> </w:t>
      </w:r>
      <w:r w:rsidRPr="00937BE1">
        <w:t>approach</w:t>
      </w:r>
      <w:r w:rsidR="00356C18" w:rsidRPr="00937BE1">
        <w:t xml:space="preserve"> </w:t>
      </w:r>
      <w:r w:rsidRPr="00937BE1">
        <w:t>to</w:t>
      </w:r>
      <w:r w:rsidR="00356C18" w:rsidRPr="00937BE1">
        <w:t xml:space="preserve"> </w:t>
      </w:r>
      <w:r w:rsidRPr="00937BE1">
        <w:t>injury</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656F46" w:rsidRPr="00937BE1">
        <w:t xml:space="preserve"> and informs municipal public health and wellbeing plans </w:t>
      </w:r>
      <w:r w:rsidRPr="00937BE1">
        <w:t>and</w:t>
      </w:r>
      <w:r w:rsidR="00356C18" w:rsidRPr="00937BE1">
        <w:t xml:space="preserve"> </w:t>
      </w:r>
      <w:r w:rsidRPr="00937BE1">
        <w:t>Local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Units’</w:t>
      </w:r>
      <w:r w:rsidR="00356C18" w:rsidRPr="00937BE1">
        <w:t xml:space="preserve"> </w:t>
      </w:r>
      <w:r w:rsidRPr="00937BE1">
        <w:t>catchment</w:t>
      </w:r>
      <w:r w:rsidR="00356C18" w:rsidRPr="00937BE1">
        <w:t xml:space="preserve"> </w:t>
      </w:r>
      <w:r w:rsidRPr="00937BE1">
        <w:t>plans.</w:t>
      </w:r>
    </w:p>
    <w:p w14:paraId="025BCB13" w14:textId="33DD5007" w:rsidR="00FC6661" w:rsidRPr="00937BE1" w:rsidRDefault="00FC6661" w:rsidP="00397A13">
      <w:pPr>
        <w:pStyle w:val="Body"/>
      </w:pPr>
      <w:r w:rsidRPr="00937BE1">
        <w:t>The</w:t>
      </w:r>
      <w:r w:rsidR="00356C18" w:rsidRPr="00937BE1">
        <w:t xml:space="preserve"> </w:t>
      </w:r>
      <w:r w:rsidR="00656F46" w:rsidRPr="00937BE1">
        <w:t>g</w:t>
      </w:r>
      <w:r w:rsidRPr="00937BE1">
        <w:t>overnment’s</w:t>
      </w:r>
      <w:r w:rsidR="00356C18" w:rsidRPr="00937BE1">
        <w:t xml:space="preserve"> </w:t>
      </w:r>
      <w:r w:rsidRPr="00937BE1">
        <w:t>ongoing</w:t>
      </w:r>
      <w:r w:rsidR="00356C18" w:rsidRPr="00937BE1">
        <w:t xml:space="preserve"> </w:t>
      </w:r>
      <w:r w:rsidRPr="00937BE1">
        <w:t>investment</w:t>
      </w:r>
      <w:r w:rsidR="00356C18" w:rsidRPr="00937BE1">
        <w:t xml:space="preserve"> </w:t>
      </w:r>
      <w:r w:rsidRPr="00937BE1">
        <w:t>in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Injury</w:t>
      </w:r>
      <w:r w:rsidR="00356C18" w:rsidRPr="00937BE1">
        <w:t xml:space="preserve"> </w:t>
      </w:r>
      <w:r w:rsidRPr="00937BE1">
        <w:t>Surveillance</w:t>
      </w:r>
      <w:r w:rsidR="00356C18" w:rsidRPr="00937BE1">
        <w:t xml:space="preserve"> </w:t>
      </w:r>
      <w:r w:rsidRPr="00937BE1">
        <w:t>Unit</w:t>
      </w:r>
      <w:r w:rsidR="00356C18" w:rsidRPr="00937BE1">
        <w:t xml:space="preserve"> </w:t>
      </w:r>
      <w:r w:rsidRPr="00937BE1">
        <w:t>provides</w:t>
      </w:r>
      <w:r w:rsidR="00356C18" w:rsidRPr="00937BE1">
        <w:t xml:space="preserve"> </w:t>
      </w:r>
      <w:r w:rsidRPr="00937BE1">
        <w:t>world-leading</w:t>
      </w:r>
      <w:r w:rsidR="00356C18" w:rsidRPr="00937BE1">
        <w:t xml:space="preserve"> </w:t>
      </w:r>
      <w:r w:rsidRPr="00937BE1">
        <w:t>injury</w:t>
      </w:r>
      <w:r w:rsidR="00356C18" w:rsidRPr="00937BE1">
        <w:t xml:space="preserve"> </w:t>
      </w:r>
      <w:r w:rsidRPr="00937BE1">
        <w:t>data</w:t>
      </w:r>
      <w:r w:rsidR="00356C18" w:rsidRPr="00937BE1">
        <w:t xml:space="preserve"> </w:t>
      </w:r>
      <w:r w:rsidRPr="00937BE1">
        <w:t>analytics</w:t>
      </w:r>
      <w:r w:rsidR="00356C18" w:rsidRPr="00937BE1">
        <w:t xml:space="preserve"> </w:t>
      </w:r>
      <w:r w:rsidRPr="00937BE1">
        <w:t>and</w:t>
      </w:r>
      <w:r w:rsidR="00356C18" w:rsidRPr="00937BE1">
        <w:t xml:space="preserve"> </w:t>
      </w:r>
      <w:r w:rsidRPr="00937BE1">
        <w:t>monitoring</w:t>
      </w:r>
      <w:r w:rsidR="00356C18" w:rsidRPr="00937BE1">
        <w:t xml:space="preserve"> </w:t>
      </w:r>
      <w:r w:rsidRPr="00937BE1">
        <w:t>that</w:t>
      </w:r>
      <w:r w:rsidR="00356C18" w:rsidRPr="00937BE1">
        <w:t xml:space="preserve"> </w:t>
      </w:r>
      <w:r w:rsidRPr="00937BE1">
        <w:t>inform</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policy,</w:t>
      </w:r>
      <w:r w:rsidR="00356C18" w:rsidRPr="00937BE1">
        <w:t xml:space="preserve"> </w:t>
      </w:r>
      <w:r w:rsidRPr="00937BE1">
        <w:t>programs</w:t>
      </w:r>
      <w:r w:rsidR="00356C18" w:rsidRPr="00937BE1">
        <w:t xml:space="preserve"> </w:t>
      </w:r>
      <w:r w:rsidRPr="00937BE1">
        <w:t>and</w:t>
      </w:r>
      <w:r w:rsidR="00356C18" w:rsidRPr="00937BE1">
        <w:t xml:space="preserve"> </w:t>
      </w:r>
      <w:r w:rsidRPr="00937BE1">
        <w:t>research.</w:t>
      </w:r>
      <w:r w:rsidR="00356C18" w:rsidRPr="00937BE1">
        <w:t xml:space="preserve"> </w:t>
      </w:r>
      <w:r w:rsidR="00656F46" w:rsidRPr="00937BE1">
        <w:t xml:space="preserve">The </w:t>
      </w:r>
      <w:r w:rsidR="00656F46" w:rsidRPr="00937BE1">
        <w:rPr>
          <w:color w:val="000000" w:themeColor="text1"/>
        </w:rPr>
        <w:t>Victorian Injury Surveillance Unit</w:t>
      </w:r>
      <w:r w:rsidR="00656F46" w:rsidRPr="00937BE1">
        <w:t xml:space="preserve"> </w:t>
      </w:r>
      <w:r w:rsidRPr="00937BE1">
        <w:t>plays</w:t>
      </w:r>
      <w:r w:rsidR="00356C18" w:rsidRPr="00937BE1">
        <w:t xml:space="preserve"> </w:t>
      </w:r>
      <w:r w:rsidRPr="00937BE1">
        <w:t>a</w:t>
      </w:r>
      <w:r w:rsidR="00356C18" w:rsidRPr="00937BE1">
        <w:t xml:space="preserve"> </w:t>
      </w:r>
      <w:r w:rsidRPr="00937BE1">
        <w:t>key</w:t>
      </w:r>
      <w:r w:rsidR="00356C18" w:rsidRPr="00937BE1">
        <w:t xml:space="preserve"> </w:t>
      </w:r>
      <w:r w:rsidRPr="00937BE1">
        <w:t>role</w:t>
      </w:r>
      <w:r w:rsidR="00356C18" w:rsidRPr="00937BE1">
        <w:t xml:space="preserve"> </w:t>
      </w:r>
      <w:r w:rsidRPr="00937BE1">
        <w:t>in</w:t>
      </w:r>
      <w:r w:rsidR="00356C18" w:rsidRPr="00937BE1">
        <w:t xml:space="preserve"> </w:t>
      </w:r>
      <w:r w:rsidRPr="00937BE1">
        <w:t>facilitating</w:t>
      </w:r>
      <w:r w:rsidR="00356C18" w:rsidRPr="00937BE1">
        <w:t xml:space="preserve"> </w:t>
      </w:r>
      <w:r w:rsidRPr="00937BE1">
        <w:t>multisectoral</w:t>
      </w:r>
      <w:r w:rsidR="00356C18" w:rsidRPr="00937BE1">
        <w:t xml:space="preserve"> </w:t>
      </w:r>
      <w:r w:rsidRPr="00937BE1">
        <w:t>and</w:t>
      </w:r>
      <w:r w:rsidR="00356C18" w:rsidRPr="00937BE1">
        <w:t xml:space="preserve"> </w:t>
      </w:r>
      <w:r w:rsidRPr="00937BE1">
        <w:t>multidisciplinary</w:t>
      </w:r>
      <w:r w:rsidR="00356C18" w:rsidRPr="00937BE1">
        <w:t xml:space="preserve"> </w:t>
      </w:r>
      <w:r w:rsidRPr="00937BE1">
        <w:t>action</w:t>
      </w:r>
      <w:r w:rsidR="00356C18" w:rsidRPr="00937BE1">
        <w:t xml:space="preserve"> </w:t>
      </w:r>
      <w:r w:rsidRPr="00937BE1">
        <w:t>in</w:t>
      </w:r>
      <w:r w:rsidR="00356C18" w:rsidRPr="00937BE1">
        <w:t xml:space="preserve"> </w:t>
      </w:r>
      <w:r w:rsidRPr="00937BE1">
        <w:t>injury</w:t>
      </w:r>
      <w:r w:rsidR="00356C18" w:rsidRPr="00937BE1">
        <w:t xml:space="preserve"> </w:t>
      </w:r>
      <w:r w:rsidRPr="00937BE1">
        <w:t>prevention.</w:t>
      </w:r>
    </w:p>
    <w:p w14:paraId="168A5306" w14:textId="3CC612AB" w:rsidR="00FC6661" w:rsidRPr="00937BE1" w:rsidRDefault="00FC6661" w:rsidP="00397A13">
      <w:pPr>
        <w:pStyle w:val="Body"/>
      </w:pPr>
      <w:r w:rsidRPr="00937BE1">
        <w:t>There</w:t>
      </w:r>
      <w:r w:rsidR="00356C18" w:rsidRPr="00937BE1">
        <w:t xml:space="preserve"> </w:t>
      </w:r>
      <w:r w:rsidRPr="00937BE1">
        <w:t>are</w:t>
      </w:r>
      <w:r w:rsidR="00356C18" w:rsidRPr="00937BE1">
        <w:t xml:space="preserve"> </w:t>
      </w:r>
      <w:r w:rsidRPr="00937BE1">
        <w:t>many</w:t>
      </w:r>
      <w:r w:rsidR="00356C18" w:rsidRPr="00937BE1">
        <w:t xml:space="preserve"> </w:t>
      </w:r>
      <w:r w:rsidRPr="00937BE1">
        <w:t>examples</w:t>
      </w:r>
      <w:r w:rsidR="00356C18" w:rsidRPr="00937BE1">
        <w:t xml:space="preserve"> </w:t>
      </w:r>
      <w:r w:rsidRPr="00937BE1">
        <w:t>of</w:t>
      </w:r>
      <w:r w:rsidR="00356C18" w:rsidRPr="00937BE1">
        <w:t xml:space="preserve"> </w:t>
      </w:r>
      <w:r w:rsidRPr="00937BE1">
        <w:t>effective</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initiatives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involving</w:t>
      </w:r>
      <w:r w:rsidR="00356C18" w:rsidRPr="00937BE1">
        <w:t xml:space="preserve"> </w:t>
      </w:r>
      <w:r w:rsidRPr="00937BE1">
        <w:t>significant</w:t>
      </w:r>
      <w:r w:rsidR="00356C18" w:rsidRPr="00937BE1">
        <w:t xml:space="preserve"> </w:t>
      </w:r>
      <w:r w:rsidRPr="00937BE1">
        <w:t>collaboration</w:t>
      </w:r>
      <w:r w:rsidR="00356C18" w:rsidRPr="00937BE1">
        <w:t xml:space="preserve"> </w:t>
      </w:r>
      <w:r w:rsidRPr="00937BE1">
        <w:t>across</w:t>
      </w:r>
      <w:r w:rsidR="00356C18" w:rsidRPr="00937BE1">
        <w:t xml:space="preserve"> </w:t>
      </w:r>
      <w:r w:rsidRPr="00937BE1">
        <w:t>multiple</w:t>
      </w:r>
      <w:r w:rsidR="00356C18" w:rsidRPr="00937BE1">
        <w:t xml:space="preserve"> </w:t>
      </w:r>
      <w:r w:rsidRPr="00937BE1">
        <w:t>government</w:t>
      </w:r>
      <w:r w:rsidR="00356C18" w:rsidRPr="00937BE1">
        <w:t xml:space="preserve"> </w:t>
      </w:r>
      <w:r w:rsidRPr="00937BE1">
        <w:t>sectors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Targeted</w:t>
      </w:r>
      <w:r w:rsidR="00356C18" w:rsidRPr="00937BE1">
        <w:t xml:space="preserve"> </w:t>
      </w:r>
      <w:r w:rsidRPr="00937BE1">
        <w:t>investment</w:t>
      </w:r>
      <w:r w:rsidR="00356C18" w:rsidRPr="00937BE1">
        <w:t xml:space="preserve"> </w:t>
      </w:r>
      <w:r w:rsidRPr="00937BE1">
        <w:t>in</w:t>
      </w:r>
      <w:r w:rsidR="00356C18" w:rsidRPr="00937BE1">
        <w:t xml:space="preserve"> </w:t>
      </w:r>
      <w:r w:rsidRPr="00937BE1">
        <w:t>child</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road</w:t>
      </w:r>
      <w:r w:rsidR="00356C18" w:rsidRPr="00937BE1">
        <w:t xml:space="preserve"> </w:t>
      </w:r>
      <w:r w:rsidRPr="00937BE1">
        <w:t>safety</w:t>
      </w:r>
      <w:r w:rsidR="00356C18" w:rsidRPr="00937BE1">
        <w:t xml:space="preserve"> </w:t>
      </w:r>
      <w:r w:rsidRPr="00937BE1">
        <w:t>and</w:t>
      </w:r>
      <w:r w:rsidR="00356C18" w:rsidRPr="00937BE1">
        <w:t xml:space="preserve"> </w:t>
      </w:r>
      <w:r w:rsidRPr="00937BE1">
        <w:t>water</w:t>
      </w:r>
      <w:r w:rsidR="00356C18" w:rsidRPr="00937BE1">
        <w:t xml:space="preserve"> </w:t>
      </w:r>
      <w:r w:rsidRPr="00937BE1">
        <w:t>safety</w:t>
      </w:r>
      <w:r w:rsidR="00356C18" w:rsidRPr="00937BE1">
        <w:t xml:space="preserve"> </w:t>
      </w:r>
      <w:r w:rsidRPr="00937BE1">
        <w:t>over</w:t>
      </w:r>
      <w:r w:rsidR="00356C18" w:rsidRPr="00937BE1">
        <w:t xml:space="preserve"> </w:t>
      </w:r>
      <w:r w:rsidRPr="00937BE1">
        <w:t>the</w:t>
      </w:r>
      <w:r w:rsidR="00356C18" w:rsidRPr="00937BE1">
        <w:t xml:space="preserve"> </w:t>
      </w:r>
      <w:r w:rsidRPr="00937BE1">
        <w:t>past</w:t>
      </w:r>
      <w:r w:rsidR="00356C18" w:rsidRPr="00937BE1">
        <w:t xml:space="preserve"> </w:t>
      </w:r>
      <w:r w:rsidRPr="00937BE1">
        <w:t>decade</w:t>
      </w:r>
      <w:r w:rsidR="00356C18" w:rsidRPr="00937BE1">
        <w:t xml:space="preserve"> </w:t>
      </w:r>
      <w:r w:rsidRPr="00937BE1">
        <w:t>provide</w:t>
      </w:r>
      <w:r w:rsidR="00356C18" w:rsidRPr="00937BE1">
        <w:t xml:space="preserve"> </w:t>
      </w:r>
      <w:r w:rsidRPr="00937BE1">
        <w:t>a</w:t>
      </w:r>
      <w:r w:rsidR="00356C18" w:rsidRPr="00937BE1">
        <w:t xml:space="preserve"> </w:t>
      </w:r>
      <w:r w:rsidRPr="00937BE1">
        <w:t>model</w:t>
      </w:r>
      <w:r w:rsidR="00356C18" w:rsidRPr="00937BE1">
        <w:t xml:space="preserve"> </w:t>
      </w:r>
      <w:r w:rsidRPr="00937BE1">
        <w:t>for</w:t>
      </w:r>
      <w:r w:rsidR="00356C18" w:rsidRPr="00937BE1">
        <w:t xml:space="preserve"> </w:t>
      </w:r>
      <w:r w:rsidRPr="00937BE1">
        <w:t>delivering</w:t>
      </w:r>
      <w:r w:rsidR="00356C18" w:rsidRPr="00937BE1">
        <w:t xml:space="preserve"> </w:t>
      </w:r>
      <w:r w:rsidRPr="00937BE1">
        <w:t>effective</w:t>
      </w:r>
      <w:r w:rsidR="00356C18" w:rsidRPr="00937BE1">
        <w:t xml:space="preserve"> </w:t>
      </w:r>
      <w:r w:rsidRPr="00937BE1">
        <w:t>systems</w:t>
      </w:r>
      <w:r w:rsidR="00356C18" w:rsidRPr="00937BE1">
        <w:t xml:space="preserve"> </w:t>
      </w:r>
      <w:r w:rsidRPr="00937BE1">
        <w:t>approach</w:t>
      </w:r>
      <w:r w:rsidR="00656F46" w:rsidRPr="00937BE1">
        <w:t>es</w:t>
      </w:r>
      <w:r w:rsidR="00356C18" w:rsidRPr="00937BE1">
        <w:t xml:space="preserve"> </w:t>
      </w:r>
      <w:r w:rsidRPr="00937BE1">
        <w:t>at</w:t>
      </w:r>
      <w:r w:rsidR="00356C18" w:rsidRPr="00937BE1">
        <w:t xml:space="preserve"> </w:t>
      </w:r>
      <w:r w:rsidRPr="00937BE1">
        <w:t>scale</w:t>
      </w:r>
      <w:r w:rsidR="00356C18" w:rsidRPr="00937BE1">
        <w:t xml:space="preserve"> </w:t>
      </w:r>
      <w:r w:rsidRPr="00937BE1">
        <w:t>to</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whole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However,</w:t>
      </w:r>
      <w:r w:rsidR="00356C18" w:rsidRPr="00937BE1">
        <w:t xml:space="preserve"> </w:t>
      </w:r>
      <w:r w:rsidRPr="00937BE1">
        <w:t>fall-related</w:t>
      </w:r>
      <w:r w:rsidR="00356C18" w:rsidRPr="00937BE1">
        <w:t xml:space="preserve"> </w:t>
      </w:r>
      <w:r w:rsidRPr="00937BE1">
        <w:t>injur</w:t>
      </w:r>
      <w:r w:rsidR="00656F46" w:rsidRPr="00937BE1">
        <w:t>ies</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family</w:t>
      </w:r>
      <w:r w:rsidR="00356C18" w:rsidRPr="00937BE1">
        <w:t xml:space="preserve"> </w:t>
      </w:r>
      <w:r w:rsidRPr="00937BE1">
        <w:t>violence</w:t>
      </w:r>
      <w:r w:rsidR="00656F46" w:rsidRPr="00937BE1">
        <w:t>,</w:t>
      </w:r>
      <w:r w:rsidR="00356C18" w:rsidRPr="00937BE1">
        <w:t xml:space="preserve"> </w:t>
      </w:r>
      <w:r w:rsidRPr="00937BE1">
        <w:t>violence</w:t>
      </w:r>
      <w:r w:rsidR="00356C18" w:rsidRPr="00937BE1">
        <w:t xml:space="preserve"> </w:t>
      </w:r>
      <w:r w:rsidRPr="00937BE1">
        <w:t>among</w:t>
      </w:r>
      <w:r w:rsidR="00356C18" w:rsidRPr="00937BE1">
        <w:t xml:space="preserve"> </w:t>
      </w:r>
      <w:r w:rsidRPr="00937BE1">
        <w:t>young</w:t>
      </w:r>
      <w:r w:rsidR="00356C18" w:rsidRPr="00937BE1">
        <w:t xml:space="preserve"> </w:t>
      </w:r>
      <w:r w:rsidRPr="00937BE1">
        <w:t>people,</w:t>
      </w:r>
      <w:r w:rsidR="00356C18" w:rsidRPr="00937BE1">
        <w:t xml:space="preserve"> </w:t>
      </w:r>
      <w:r w:rsidRPr="00937BE1">
        <w:t>injuries</w:t>
      </w:r>
      <w:r w:rsidR="00356C18" w:rsidRPr="00937BE1">
        <w:t xml:space="preserve"> </w:t>
      </w:r>
      <w:r w:rsidRPr="00937BE1">
        <w:t>among</w:t>
      </w:r>
      <w:r w:rsidR="00356C18" w:rsidRPr="00937BE1">
        <w:t xml:space="preserve"> </w:t>
      </w:r>
      <w:r w:rsidRPr="00937BE1">
        <w:t>farming</w:t>
      </w:r>
      <w:r w:rsidR="00356C18" w:rsidRPr="00937BE1">
        <w:t xml:space="preserve"> </w:t>
      </w:r>
      <w:r w:rsidRPr="00937BE1">
        <w:t>communities</w:t>
      </w:r>
      <w:r w:rsidR="00356C18" w:rsidRPr="00937BE1">
        <w:t xml:space="preserve"> </w:t>
      </w:r>
      <w:r w:rsidRPr="00937BE1">
        <w:t>and</w:t>
      </w:r>
      <w:r w:rsidR="00356C18" w:rsidRPr="00937BE1">
        <w:t xml:space="preserve"> </w:t>
      </w:r>
      <w:r w:rsidR="00656F46" w:rsidRPr="00937BE1">
        <w:t xml:space="preserve">injuries </w:t>
      </w:r>
      <w:r w:rsidRPr="00937BE1">
        <w:t>among</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continue</w:t>
      </w:r>
      <w:r w:rsidR="00356C18" w:rsidRPr="00937BE1">
        <w:t xml:space="preserve"> </w:t>
      </w:r>
      <w:r w:rsidRPr="00937BE1">
        <w:t>to</w:t>
      </w:r>
      <w:r w:rsidR="00356C18" w:rsidRPr="00937BE1">
        <w:t xml:space="preserve"> </w:t>
      </w:r>
      <w:r w:rsidRPr="00937BE1">
        <w:t>pose</w:t>
      </w:r>
      <w:r w:rsidR="00356C18" w:rsidRPr="00937BE1">
        <w:t xml:space="preserve"> </w:t>
      </w:r>
      <w:r w:rsidRPr="00937BE1">
        <w:t>significant</w:t>
      </w:r>
      <w:r w:rsidR="00356C18" w:rsidRPr="00937BE1">
        <w:t xml:space="preserve"> </w:t>
      </w:r>
      <w:r w:rsidRPr="00937BE1">
        <w:t>challenges</w:t>
      </w:r>
      <w:r w:rsidR="00356C18" w:rsidRPr="00937BE1">
        <w:t xml:space="preserve"> </w:t>
      </w:r>
      <w:r w:rsidRPr="00937BE1">
        <w:t>for</w:t>
      </w:r>
      <w:r w:rsidR="00356C18" w:rsidRPr="00937BE1">
        <w:t xml:space="preserve"> </w:t>
      </w:r>
      <w:r w:rsidRPr="00937BE1">
        <w:t>effective</w:t>
      </w:r>
      <w:r w:rsidR="00356C18" w:rsidRPr="00937BE1">
        <w:t xml:space="preserve"> </w:t>
      </w:r>
      <w:r w:rsidRPr="00937BE1">
        <w:t>responses</w:t>
      </w:r>
      <w:r w:rsidR="00356C18" w:rsidRPr="00937BE1">
        <w:t xml:space="preserve"> </w:t>
      </w:r>
      <w:r w:rsidRPr="00937BE1">
        <w:t>to</w:t>
      </w:r>
      <w:r w:rsidR="00356C18" w:rsidRPr="00937BE1">
        <w:t xml:space="preserve"> </w:t>
      </w:r>
      <w:r w:rsidRPr="00937BE1">
        <w:t>injuries</w:t>
      </w:r>
      <w:r w:rsidR="00356C18" w:rsidRPr="00937BE1">
        <w:t xml:space="preserve"> </w:t>
      </w:r>
      <w:r w:rsidRPr="00937BE1">
        <w:t>in</w:t>
      </w:r>
      <w:r w:rsidR="00356C18" w:rsidRPr="00937BE1">
        <w:t xml:space="preserve"> </w:t>
      </w:r>
      <w:r w:rsidRPr="00937BE1">
        <w:t>Victoria.</w:t>
      </w:r>
      <w:r w:rsidR="00356C18" w:rsidRPr="00937BE1">
        <w:t xml:space="preserve"> </w:t>
      </w:r>
    </w:p>
    <w:p w14:paraId="539FCCB8" w14:textId="2195D3B9" w:rsidR="00FC6661" w:rsidRPr="00937BE1" w:rsidRDefault="00FC6661" w:rsidP="00397A13">
      <w:pPr>
        <w:pStyle w:val="Body"/>
      </w:pPr>
      <w:r w:rsidRPr="00937BE1">
        <w:t>The</w:t>
      </w:r>
      <w:r w:rsidR="00356C18" w:rsidRPr="00937BE1">
        <w:t xml:space="preserve"> </w:t>
      </w:r>
      <w:r w:rsidRPr="00937BE1">
        <w:t>following</w:t>
      </w:r>
      <w:r w:rsidR="00356C18" w:rsidRPr="00937BE1">
        <w:t xml:space="preserve"> </w:t>
      </w:r>
      <w:r w:rsidRPr="00937BE1">
        <w:t>section</w:t>
      </w:r>
      <w:r w:rsidR="00356C18" w:rsidRPr="00937BE1">
        <w:t xml:space="preserve"> </w:t>
      </w:r>
      <w:r w:rsidRPr="00937BE1">
        <w:t>highlights</w:t>
      </w:r>
      <w:r w:rsidR="00356C18" w:rsidRPr="00937BE1">
        <w:t xml:space="preserve"> </w:t>
      </w:r>
      <w:r w:rsidR="00677E13" w:rsidRPr="00937BE1">
        <w:t>2</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dominant</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in</w:t>
      </w:r>
      <w:r w:rsidR="00356C18" w:rsidRPr="00937BE1">
        <w:t xml:space="preserve"> </w:t>
      </w:r>
      <w:r w:rsidRPr="00937BE1">
        <w:t>Victoria</w:t>
      </w:r>
      <w:r w:rsidR="00677E13" w:rsidRPr="00937BE1">
        <w:t xml:space="preserve"> – </w:t>
      </w:r>
      <w:r w:rsidRPr="00937BE1">
        <w:t>falls</w:t>
      </w:r>
      <w:r w:rsidR="00356C18" w:rsidRPr="00937BE1">
        <w:t xml:space="preserve"> </w:t>
      </w:r>
      <w:r w:rsidRPr="00937BE1">
        <w:t>among</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family</w:t>
      </w:r>
      <w:r w:rsidR="00356C18" w:rsidRPr="00937BE1">
        <w:t xml:space="preserve"> </w:t>
      </w:r>
      <w:r w:rsidRPr="00937BE1">
        <w:t>violence</w:t>
      </w:r>
      <w:r w:rsidR="00656F46" w:rsidRPr="00937BE1">
        <w:t>.</w:t>
      </w:r>
      <w:r w:rsidR="00356C18" w:rsidRPr="00937BE1">
        <w:t xml:space="preserve"> </w:t>
      </w:r>
      <w:r w:rsidR="00656F46" w:rsidRPr="00937BE1">
        <w:t>It</w:t>
      </w:r>
      <w:r w:rsidR="00356C18" w:rsidRPr="00937BE1">
        <w:t xml:space="preserve"> </w:t>
      </w:r>
      <w:r w:rsidRPr="00937BE1">
        <w:t>describes</w:t>
      </w:r>
      <w:r w:rsidR="00356C18" w:rsidRPr="00937BE1">
        <w:t xml:space="preserve"> </w:t>
      </w:r>
      <w:r w:rsidRPr="00937BE1">
        <w:t>evidence-based</w:t>
      </w:r>
      <w:r w:rsidR="00356C18" w:rsidRPr="00937BE1">
        <w:t xml:space="preserve"> </w:t>
      </w:r>
      <w:r w:rsidRPr="00937BE1">
        <w:t>opportunities</w:t>
      </w:r>
      <w:r w:rsidR="00356C18" w:rsidRPr="00937BE1">
        <w:t xml:space="preserve"> </w:t>
      </w:r>
      <w:r w:rsidRPr="00937BE1">
        <w:t>for</w:t>
      </w:r>
      <w:r w:rsidR="00356C18" w:rsidRPr="00937BE1">
        <w:t xml:space="preserve"> </w:t>
      </w:r>
      <w:r w:rsidRPr="00937BE1">
        <w:t>preventi</w:t>
      </w:r>
      <w:r w:rsidR="00656F46" w:rsidRPr="00937BE1">
        <w:t>ng them</w:t>
      </w:r>
      <w:r w:rsidRPr="00937BE1">
        <w:t>.</w:t>
      </w:r>
      <w:r w:rsidR="00356C18" w:rsidRPr="00937BE1">
        <w:t xml:space="preserve"> </w:t>
      </w:r>
    </w:p>
    <w:p w14:paraId="347DA0E3" w14:textId="1A7488ED" w:rsidR="00FC6661" w:rsidRPr="00937BE1" w:rsidRDefault="00397A13" w:rsidP="00D0390F">
      <w:pPr>
        <w:pStyle w:val="Heading2"/>
      </w:pPr>
      <w:bookmarkStart w:id="677" w:name="_Toc2003198961"/>
      <w:bookmarkStart w:id="678" w:name="_Toc186540752"/>
      <w:r w:rsidRPr="00937BE1">
        <w:t>Focus</w:t>
      </w:r>
      <w:r w:rsidR="00356C18" w:rsidRPr="00937BE1">
        <w:t xml:space="preserve"> </w:t>
      </w:r>
      <w:r w:rsidR="00FC6661" w:rsidRPr="00937BE1">
        <w:t>1:</w:t>
      </w:r>
      <w:r w:rsidR="00356C18" w:rsidRPr="00937BE1">
        <w:t xml:space="preserve"> </w:t>
      </w:r>
      <w:r w:rsidR="00FC6661" w:rsidRPr="00937BE1">
        <w:t>F</w:t>
      </w:r>
      <w:r w:rsidRPr="00937BE1">
        <w:t>alls</w:t>
      </w:r>
      <w:r w:rsidR="00356C18" w:rsidRPr="00937BE1">
        <w:t xml:space="preserve"> </w:t>
      </w:r>
      <w:r w:rsidRPr="00937BE1">
        <w:t>prevention</w:t>
      </w:r>
      <w:bookmarkEnd w:id="677"/>
      <w:bookmarkEnd w:id="678"/>
    </w:p>
    <w:p w14:paraId="5291E979" w14:textId="6FD6718C" w:rsidR="00FC6661" w:rsidRPr="00937BE1" w:rsidRDefault="00FC6661" w:rsidP="00397A13">
      <w:pPr>
        <w:pStyle w:val="Body"/>
      </w:pPr>
      <w:r w:rsidRPr="00937BE1">
        <w:rPr>
          <w:lang w:val="en-US"/>
        </w:rPr>
        <w:t>Falls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a</w:t>
      </w:r>
      <w:r w:rsidR="00356C18" w:rsidRPr="00937BE1">
        <w:rPr>
          <w:lang w:val="en-US"/>
        </w:rPr>
        <w:t xml:space="preserve"> </w:t>
      </w:r>
      <w:r w:rsidRPr="00937BE1">
        <w:rPr>
          <w:lang w:val="en-US"/>
        </w:rPr>
        <w:t>leading</w:t>
      </w:r>
      <w:r w:rsidR="00356C18" w:rsidRPr="00937BE1">
        <w:rPr>
          <w:lang w:val="en-US"/>
        </w:rPr>
        <w:t xml:space="preserve"> </w:t>
      </w:r>
      <w:r w:rsidRPr="00937BE1">
        <w:rPr>
          <w:lang w:val="en-US"/>
        </w:rPr>
        <w:t>cause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unintentional</w:t>
      </w:r>
      <w:r w:rsidR="00356C18" w:rsidRPr="00937BE1">
        <w:rPr>
          <w:lang w:val="en-US"/>
        </w:rPr>
        <w:t xml:space="preserve"> </w:t>
      </w:r>
      <w:r w:rsidRPr="00937BE1">
        <w:rPr>
          <w:lang w:val="en-US"/>
        </w:rPr>
        <w:t>injury</w:t>
      </w:r>
      <w:r w:rsidR="00356C18" w:rsidRPr="00937BE1">
        <w:rPr>
          <w:lang w:val="en-US"/>
        </w:rPr>
        <w:t xml:space="preserve"> </w:t>
      </w:r>
      <w:r w:rsidRPr="00937BE1">
        <w:rPr>
          <w:lang w:val="en-US"/>
        </w:rPr>
        <w:t>hospitalisations,</w:t>
      </w:r>
      <w:r w:rsidR="00356C18" w:rsidRPr="00937BE1">
        <w:rPr>
          <w:lang w:val="en-US"/>
        </w:rPr>
        <w:t xml:space="preserve"> </w:t>
      </w:r>
      <w:r w:rsidRPr="00937BE1">
        <w:rPr>
          <w:lang w:val="en-US"/>
        </w:rPr>
        <w:t>disability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death</w:t>
      </w:r>
      <w:r w:rsidR="00356C18" w:rsidRPr="00937BE1">
        <w:rPr>
          <w:lang w:val="en-US"/>
        </w:rPr>
        <w:t xml:space="preserve"> </w:t>
      </w:r>
      <w:r w:rsidRPr="00937BE1">
        <w:rPr>
          <w:lang w:val="en-US"/>
        </w:rPr>
        <w:t>among</w:t>
      </w:r>
      <w:r w:rsidR="00356C18" w:rsidRPr="00937BE1">
        <w:rPr>
          <w:lang w:val="en-US"/>
        </w:rPr>
        <w:t xml:space="preserve"> </w:t>
      </w:r>
      <w:r w:rsidRPr="00937BE1">
        <w:rPr>
          <w:lang w:val="en-US"/>
        </w:rPr>
        <w:t>older</w:t>
      </w:r>
      <w:r w:rsidR="00356C18" w:rsidRPr="00937BE1">
        <w:rPr>
          <w:lang w:val="en-US"/>
        </w:rPr>
        <w:t xml:space="preserve"> </w:t>
      </w:r>
      <w:r w:rsidRPr="00937BE1">
        <w:t>adults</w:t>
      </w:r>
      <w:r w:rsidR="00356C18" w:rsidRPr="00937BE1">
        <w:t xml:space="preserve"> </w:t>
      </w:r>
      <w:r w:rsidRPr="00937BE1">
        <w:t>above</w:t>
      </w:r>
      <w:r w:rsidR="00356C18" w:rsidRPr="00937BE1">
        <w:t xml:space="preserve"> </w:t>
      </w:r>
      <w:r w:rsidRPr="00937BE1">
        <w:t>65</w:t>
      </w:r>
      <w:r w:rsidR="00356C18" w:rsidRPr="00937BE1">
        <w:t xml:space="preserve"> </w:t>
      </w:r>
      <w:r w:rsidRPr="00937BE1">
        <w:t>years</w:t>
      </w:r>
      <w:r w:rsidR="00356C18" w:rsidRPr="00937BE1">
        <w:t xml:space="preserve"> </w:t>
      </w:r>
      <w:r w:rsidRPr="00937BE1">
        <w:t>in</w:t>
      </w:r>
      <w:r w:rsidR="00356C18" w:rsidRPr="00937BE1">
        <w:t xml:space="preserve"> </w:t>
      </w:r>
      <w:r w:rsidRPr="00937BE1">
        <w:t>Australia</w:t>
      </w:r>
      <w:r w:rsidR="00356C18" w:rsidRPr="00937BE1">
        <w:t xml:space="preserve"> </w:t>
      </w:r>
      <w:r w:rsidRPr="00937BE1">
        <w:t>and</w:t>
      </w:r>
      <w:r w:rsidR="00356C18" w:rsidRPr="00937BE1">
        <w:t xml:space="preserve"> </w:t>
      </w:r>
      <w:r w:rsidRPr="00937BE1">
        <w:t>Victoria</w:t>
      </w:r>
      <w:r w:rsidR="00356C18" w:rsidRPr="00937BE1">
        <w:t xml:space="preserve"> </w:t>
      </w:r>
      <w:r w:rsidRPr="00937BE1">
        <w:t>(AIHW,</w:t>
      </w:r>
      <w:r w:rsidR="00356C18" w:rsidRPr="00937BE1">
        <w:t xml:space="preserve"> </w:t>
      </w:r>
      <w:r w:rsidRPr="00937BE1">
        <w:t>2023</w:t>
      </w:r>
      <w:r w:rsidR="00105D1A" w:rsidRPr="00937BE1">
        <w:t>d</w:t>
      </w:r>
      <w:r w:rsidRPr="00937BE1">
        <w:t>;</w:t>
      </w:r>
      <w:r w:rsidR="00356C18" w:rsidRPr="00937BE1">
        <w:t xml:space="preserve"> </w:t>
      </w:r>
      <w:r w:rsidRPr="00937BE1">
        <w:t>VISU</w:t>
      </w:r>
      <w:r w:rsidR="00356C18" w:rsidRPr="00937BE1">
        <w:t xml:space="preserve"> </w:t>
      </w:r>
      <w:r w:rsidRPr="00937BE1">
        <w:t>2023</w:t>
      </w:r>
      <w:r w:rsidR="00996F47" w:rsidRPr="00937BE1">
        <w:t xml:space="preserve">; </w:t>
      </w:r>
      <w:r w:rsidR="00646AF9" w:rsidRPr="00937BE1">
        <w:t xml:space="preserve">VISU, </w:t>
      </w:r>
      <w:r w:rsidRPr="00937BE1">
        <w:t>2024</w:t>
      </w:r>
      <w:r w:rsidR="00646AF9" w:rsidRPr="00937BE1">
        <w:t>a; VISU, 2024b</w:t>
      </w:r>
      <w:r w:rsidRPr="00937BE1">
        <w:t>).</w:t>
      </w:r>
      <w:r w:rsidR="00356C18" w:rsidRPr="00937BE1">
        <w:t xml:space="preserve"> </w:t>
      </w:r>
    </w:p>
    <w:p w14:paraId="42B6ABF6" w14:textId="2172374A" w:rsidR="00FC6661" w:rsidRPr="00937BE1" w:rsidRDefault="00FC6661" w:rsidP="00397A13">
      <w:pPr>
        <w:pStyle w:val="Body"/>
        <w:rPr>
          <w:lang w:val="en"/>
        </w:rPr>
      </w:pPr>
      <w:r w:rsidRPr="00937BE1">
        <w:t>One</w:t>
      </w:r>
      <w:r w:rsidR="00356C18" w:rsidRPr="00937BE1">
        <w:t xml:space="preserve"> </w:t>
      </w:r>
      <w:r w:rsidRPr="00937BE1">
        <w:t>in</w:t>
      </w:r>
      <w:r w:rsidR="00356C18" w:rsidRPr="00937BE1">
        <w:t xml:space="preserve"> </w:t>
      </w:r>
      <w:r w:rsidR="00677E13" w:rsidRPr="00937BE1">
        <w:t>3</w:t>
      </w:r>
      <w:r w:rsidR="00356C18" w:rsidRPr="00937BE1">
        <w:rPr>
          <w:lang w:val="en"/>
        </w:rPr>
        <w:t xml:space="preserve"> </w:t>
      </w:r>
      <w:r w:rsidRPr="00937BE1">
        <w:t>older</w:t>
      </w:r>
      <w:r w:rsidR="00356C18" w:rsidRPr="00937BE1">
        <w:t xml:space="preserve"> </w:t>
      </w:r>
      <w:r w:rsidRPr="00937BE1">
        <w:t>adults</w:t>
      </w:r>
      <w:r w:rsidR="00356C18" w:rsidRPr="00937BE1">
        <w:t xml:space="preserve"> </w:t>
      </w:r>
      <w:r w:rsidRPr="00937BE1">
        <w:t>fall</w:t>
      </w:r>
      <w:r w:rsidR="00356C18" w:rsidRPr="00937BE1">
        <w:t xml:space="preserve"> </w:t>
      </w:r>
      <w:r w:rsidRPr="00937BE1">
        <w:t>each</w:t>
      </w:r>
      <w:r w:rsidR="00356C18" w:rsidRPr="00937BE1">
        <w:t xml:space="preserve"> </w:t>
      </w:r>
      <w:r w:rsidRPr="00937BE1">
        <w:t>year</w:t>
      </w:r>
      <w:r w:rsidRPr="00937BE1">
        <w:rPr>
          <w:lang w:val="en"/>
        </w:rPr>
        <w:t>,</w:t>
      </w:r>
      <w:r w:rsidR="00356C18" w:rsidRPr="00937BE1">
        <w:rPr>
          <w:lang w:val="en"/>
        </w:rPr>
        <w:t xml:space="preserve"> </w:t>
      </w:r>
      <w:r w:rsidRPr="00937BE1">
        <w:rPr>
          <w:lang w:val="en"/>
        </w:rPr>
        <w:t>with</w:t>
      </w:r>
      <w:r w:rsidR="00356C18" w:rsidRPr="00937BE1">
        <w:rPr>
          <w:lang w:val="en"/>
        </w:rPr>
        <w:t xml:space="preserve"> </w:t>
      </w:r>
      <w:r w:rsidRPr="00937BE1">
        <w:rPr>
          <w:lang w:val="en"/>
        </w:rPr>
        <w:t>10</w:t>
      </w:r>
      <w:r w:rsidR="001440BC" w:rsidRPr="00937BE1">
        <w:rPr>
          <w:lang w:val="en"/>
        </w:rPr>
        <w:t>%</w:t>
      </w:r>
      <w:r w:rsidR="00356C18" w:rsidRPr="00937BE1">
        <w:rPr>
          <w:lang w:val="en"/>
        </w:rPr>
        <w:t xml:space="preserve"> </w:t>
      </w:r>
      <w:r w:rsidRPr="00937BE1">
        <w:rPr>
          <w:lang w:val="en"/>
        </w:rPr>
        <w:t>having</w:t>
      </w:r>
      <w:r w:rsidR="00356C18" w:rsidRPr="00937BE1">
        <w:rPr>
          <w:lang w:val="en"/>
        </w:rPr>
        <w:t xml:space="preserve"> </w:t>
      </w:r>
      <w:r w:rsidRPr="00937BE1">
        <w:rPr>
          <w:lang w:val="en"/>
        </w:rPr>
        <w:t>multiple</w:t>
      </w:r>
      <w:r w:rsidR="00356C18" w:rsidRPr="00937BE1">
        <w:rPr>
          <w:lang w:val="en"/>
        </w:rPr>
        <w:t xml:space="preserve"> </w:t>
      </w:r>
      <w:r w:rsidRPr="00937BE1">
        <w:rPr>
          <w:lang w:val="en"/>
        </w:rPr>
        <w:t>falls</w:t>
      </w:r>
      <w:r w:rsidR="00356C18" w:rsidRPr="00937BE1">
        <w:rPr>
          <w:lang w:val="en"/>
        </w:rPr>
        <w:t xml:space="preserve"> </w:t>
      </w:r>
      <w:r w:rsidRPr="00937BE1">
        <w:rPr>
          <w:lang w:val="en"/>
        </w:rPr>
        <w:t>and</w:t>
      </w:r>
      <w:r w:rsidR="00356C18" w:rsidRPr="00937BE1">
        <w:rPr>
          <w:lang w:val="en"/>
        </w:rPr>
        <w:t xml:space="preserve"> </w:t>
      </w:r>
      <w:r w:rsidRPr="00937BE1">
        <w:rPr>
          <w:lang w:val="en"/>
        </w:rPr>
        <w:t>more</w:t>
      </w:r>
      <w:r w:rsidR="00356C18" w:rsidRPr="00937BE1">
        <w:rPr>
          <w:lang w:val="en"/>
        </w:rPr>
        <w:t xml:space="preserve"> </w:t>
      </w:r>
      <w:r w:rsidRPr="00937BE1">
        <w:rPr>
          <w:lang w:val="en"/>
        </w:rPr>
        <w:t>than</w:t>
      </w:r>
      <w:r w:rsidR="00356C18" w:rsidRPr="00937BE1">
        <w:rPr>
          <w:lang w:val="en"/>
        </w:rPr>
        <w:t xml:space="preserve"> </w:t>
      </w:r>
      <w:r w:rsidRPr="00937BE1">
        <w:rPr>
          <w:lang w:val="en"/>
        </w:rPr>
        <w:t>30</w:t>
      </w:r>
      <w:r w:rsidR="001440BC" w:rsidRPr="00937BE1">
        <w:rPr>
          <w:lang w:val="en"/>
        </w:rPr>
        <w:t>%</w:t>
      </w:r>
      <w:r w:rsidR="00356C18" w:rsidRPr="00937BE1">
        <w:rPr>
          <w:lang w:val="en"/>
        </w:rPr>
        <w:t xml:space="preserve"> </w:t>
      </w:r>
      <w:r w:rsidRPr="00937BE1">
        <w:rPr>
          <w:lang w:val="en"/>
        </w:rPr>
        <w:t>experiencing</w:t>
      </w:r>
      <w:r w:rsidR="00356C18" w:rsidRPr="00937BE1">
        <w:rPr>
          <w:lang w:val="en"/>
        </w:rPr>
        <w:t xml:space="preserve"> </w:t>
      </w:r>
      <w:r w:rsidRPr="00937BE1">
        <w:rPr>
          <w:lang w:val="en"/>
        </w:rPr>
        <w:t>injuries</w:t>
      </w:r>
      <w:r w:rsidR="00356C18" w:rsidRPr="00937BE1">
        <w:rPr>
          <w:lang w:val="en"/>
        </w:rPr>
        <w:t xml:space="preserve"> </w:t>
      </w:r>
      <w:r w:rsidRPr="00937BE1">
        <w:rPr>
          <w:lang w:val="en"/>
        </w:rPr>
        <w:t>requiring</w:t>
      </w:r>
      <w:r w:rsidR="00356C18" w:rsidRPr="00937BE1">
        <w:rPr>
          <w:lang w:val="en"/>
        </w:rPr>
        <w:t xml:space="preserve"> </w:t>
      </w:r>
      <w:r w:rsidRPr="00937BE1">
        <w:rPr>
          <w:lang w:val="en"/>
        </w:rPr>
        <w:t>medical</w:t>
      </w:r>
      <w:r w:rsidR="00356C18" w:rsidRPr="00937BE1">
        <w:rPr>
          <w:lang w:val="en"/>
        </w:rPr>
        <w:t xml:space="preserve"> </w:t>
      </w:r>
      <w:r w:rsidRPr="00937BE1">
        <w:rPr>
          <w:lang w:val="en"/>
        </w:rPr>
        <w:t>attention</w:t>
      </w:r>
      <w:r w:rsidR="00356C18" w:rsidRPr="00937BE1">
        <w:rPr>
          <w:lang w:val="en"/>
        </w:rPr>
        <w:t xml:space="preserve"> </w:t>
      </w:r>
      <w:r w:rsidRPr="00937BE1">
        <w:rPr>
          <w:lang w:val="en"/>
        </w:rPr>
        <w:t>(Hill</w:t>
      </w:r>
      <w:r w:rsidR="00356C18" w:rsidRPr="00937BE1">
        <w:rPr>
          <w:lang w:val="en"/>
        </w:rPr>
        <w:t xml:space="preserve"> </w:t>
      </w:r>
      <w:r w:rsidR="00322FD8" w:rsidRPr="00937BE1">
        <w:rPr>
          <w:lang w:val="en"/>
        </w:rPr>
        <w:t>et al.,</w:t>
      </w:r>
      <w:r w:rsidR="00356C18" w:rsidRPr="00937BE1">
        <w:rPr>
          <w:lang w:val="en"/>
        </w:rPr>
        <w:t xml:space="preserve"> </w:t>
      </w:r>
      <w:r w:rsidRPr="00937BE1">
        <w:rPr>
          <w:lang w:val="en"/>
        </w:rPr>
        <w:t>2004).</w:t>
      </w:r>
      <w:r w:rsidR="00356C18" w:rsidRPr="00937BE1">
        <w:rPr>
          <w:lang w:val="en"/>
        </w:rPr>
        <w:t xml:space="preserve"> </w:t>
      </w:r>
    </w:p>
    <w:p w14:paraId="74EFD082" w14:textId="17357D2D" w:rsidR="00FC6661" w:rsidRPr="00937BE1" w:rsidRDefault="00FC6661" w:rsidP="00D0390F">
      <w:pPr>
        <w:pStyle w:val="Heading3"/>
      </w:pPr>
      <w:r w:rsidRPr="00937BE1">
        <w:t>Falls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p>
    <w:p w14:paraId="2F1F0AC2" w14:textId="293FE9B5" w:rsidR="00FC6661" w:rsidRPr="00937BE1" w:rsidRDefault="00FC6661" w:rsidP="00397A13">
      <w:pPr>
        <w:pStyle w:val="Body"/>
      </w:pPr>
      <w:r w:rsidRPr="00937BE1">
        <w:t>Falls</w:t>
      </w:r>
      <w:r w:rsidR="00356C18" w:rsidRPr="00937BE1">
        <w:t xml:space="preserve"> </w:t>
      </w:r>
      <w:r w:rsidRPr="00937BE1">
        <w:t>are</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064C68" w:rsidRPr="00937BE1">
        <w:t xml:space="preserve"> </w:t>
      </w:r>
      <w:r w:rsidR="00677E13" w:rsidRPr="00937BE1">
        <w:t>2020</w:t>
      </w:r>
      <w:r w:rsidR="00383D25" w:rsidRPr="00937BE1">
        <w:t xml:space="preserve"> and 20</w:t>
      </w:r>
      <w:r w:rsidR="00677E13" w:rsidRPr="00937BE1">
        <w:t>21</w:t>
      </w:r>
      <w:r w:rsidRPr="00937BE1">
        <w:t>,</w:t>
      </w:r>
      <w:r w:rsidR="00356C18" w:rsidRPr="00937BE1">
        <w:t xml:space="preserve"> </w:t>
      </w:r>
      <w:r w:rsidRPr="00937BE1">
        <w:t>falls</w:t>
      </w:r>
      <w:r w:rsidR="00356C18" w:rsidRPr="00937BE1">
        <w:t xml:space="preserve"> </w:t>
      </w:r>
      <w:r w:rsidRPr="00937BE1">
        <w:t>accounted</w:t>
      </w:r>
      <w:r w:rsidR="00356C18" w:rsidRPr="00937BE1">
        <w:t xml:space="preserve"> </w:t>
      </w:r>
      <w:r w:rsidRPr="00937BE1">
        <w:t>for</w:t>
      </w:r>
      <w:r w:rsidR="00356C18" w:rsidRPr="00937BE1">
        <w:t xml:space="preserve"> </w:t>
      </w:r>
      <w:r w:rsidRPr="00937BE1">
        <w:t>32.3</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43.9</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w:t>
      </w:r>
      <w:r w:rsidR="00356C18" w:rsidRPr="00937BE1">
        <w:t xml:space="preserve"> </w:t>
      </w:r>
      <w:r w:rsidR="00417CF2" w:rsidRPr="00937BE1">
        <w:t xml:space="preserve">admissions </w:t>
      </w:r>
      <w:r w:rsidRPr="00937BE1">
        <w:t>and</w:t>
      </w:r>
      <w:r w:rsidR="00356C18" w:rsidRPr="00937BE1">
        <w:t xml:space="preserve"> </w:t>
      </w:r>
      <w:r w:rsidRPr="00937BE1">
        <w:t>45.2</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injury-related</w:t>
      </w:r>
      <w:r w:rsidR="00356C18" w:rsidRPr="00937BE1">
        <w:t xml:space="preserve"> </w:t>
      </w:r>
      <w:r w:rsidRPr="00937BE1">
        <w:t>deaths</w:t>
      </w:r>
      <w:r w:rsidR="00356C18" w:rsidRPr="00937BE1">
        <w:t xml:space="preserve"> </w:t>
      </w:r>
      <w:r w:rsidRPr="00937BE1">
        <w:t>(Figure</w:t>
      </w:r>
      <w:r w:rsidR="00356C18" w:rsidRPr="00937BE1">
        <w:t xml:space="preserve"> </w:t>
      </w:r>
      <w:r w:rsidR="00317D25" w:rsidRPr="00937BE1">
        <w:t>32)</w:t>
      </w:r>
      <w:r w:rsidRPr="00937BE1">
        <w:t>.</w:t>
      </w:r>
    </w:p>
    <w:p w14:paraId="54EC6DF2" w14:textId="26230259" w:rsidR="00FC6661" w:rsidRPr="00937BE1" w:rsidRDefault="00FC6661" w:rsidP="00397A13">
      <w:pPr>
        <w:pStyle w:val="Body"/>
      </w:pPr>
      <w:r w:rsidRPr="00937BE1">
        <w:t>Falls</w:t>
      </w:r>
      <w:r w:rsidR="00356C18" w:rsidRPr="00937BE1">
        <w:t xml:space="preserve"> </w:t>
      </w:r>
      <w:r w:rsidRPr="00937BE1">
        <w:t>disproportionately</w:t>
      </w:r>
      <w:r w:rsidR="00356C18" w:rsidRPr="00937BE1">
        <w:t xml:space="preserve"> </w:t>
      </w:r>
      <w:r w:rsidRPr="00937BE1">
        <w:t>affect</w:t>
      </w:r>
      <w:r w:rsidR="00356C18" w:rsidRPr="00937BE1">
        <w:t xml:space="preserve"> </w:t>
      </w:r>
      <w:r w:rsidRPr="00937BE1">
        <w:t>older</w:t>
      </w:r>
      <w:r w:rsidR="00356C18" w:rsidRPr="00937BE1">
        <w:t xml:space="preserve"> </w:t>
      </w:r>
      <w:r w:rsidRPr="00937BE1">
        <w:t>women.</w:t>
      </w:r>
      <w:r w:rsidR="00356C18" w:rsidRPr="00937BE1">
        <w:t xml:space="preserve"> </w:t>
      </w:r>
      <w:r w:rsidRPr="00937BE1">
        <w:t>Rates</w:t>
      </w:r>
      <w:r w:rsidR="00356C18" w:rsidRPr="00937BE1">
        <w:t xml:space="preserve"> </w:t>
      </w:r>
      <w:r w:rsidRPr="00937BE1">
        <w:t>of</w:t>
      </w:r>
      <w:r w:rsidR="00356C18" w:rsidRPr="00937BE1">
        <w:t xml:space="preserve"> </w:t>
      </w:r>
      <w:r w:rsidRPr="00937BE1">
        <w:t>falls</w:t>
      </w:r>
      <w:r w:rsidR="00356C18" w:rsidRPr="00937BE1">
        <w:t xml:space="preserve"> </w:t>
      </w:r>
      <w:r w:rsidRPr="00937BE1">
        <w:t>hospitalisations</w:t>
      </w:r>
      <w:r w:rsidR="00356C18" w:rsidRPr="00937BE1">
        <w:t xml:space="preserve"> </w:t>
      </w:r>
      <w:r w:rsidRPr="00937BE1">
        <w:t>were</w:t>
      </w:r>
      <w:r w:rsidR="00356C18" w:rsidRPr="00937BE1">
        <w:t xml:space="preserve"> </w:t>
      </w:r>
      <w:r w:rsidRPr="00937BE1">
        <w:t>greatest</w:t>
      </w:r>
      <w:r w:rsidR="00356C18" w:rsidRPr="00937BE1">
        <w:t xml:space="preserve"> </w:t>
      </w:r>
      <w:r w:rsidRPr="00937BE1">
        <w:t>among</w:t>
      </w:r>
      <w:r w:rsidR="00356C18" w:rsidRPr="00937BE1">
        <w:t xml:space="preserve"> </w:t>
      </w:r>
      <w:r w:rsidRPr="00937BE1">
        <w:t>women</w:t>
      </w:r>
      <w:r w:rsidR="00356C18" w:rsidRPr="00937BE1">
        <w:t xml:space="preserve"> </w:t>
      </w:r>
      <w:r w:rsidRPr="00937BE1">
        <w:t>aged</w:t>
      </w:r>
      <w:r w:rsidR="00356C18" w:rsidRPr="00937BE1">
        <w:t xml:space="preserve"> </w:t>
      </w:r>
      <w:r w:rsidRPr="00937BE1">
        <w:t>75</w:t>
      </w:r>
      <w:r w:rsidR="00356C18" w:rsidRPr="00937BE1">
        <w:t xml:space="preserve"> </w:t>
      </w:r>
      <w:r w:rsidRPr="00937BE1">
        <w:t>years</w:t>
      </w:r>
      <w:r w:rsidR="0017760E" w:rsidRPr="00937BE1">
        <w:t xml:space="preserve"> or older</w:t>
      </w:r>
      <w:r w:rsidRPr="00937BE1">
        <w:t>,</w:t>
      </w:r>
      <w:r w:rsidR="00356C18" w:rsidRPr="00937BE1">
        <w:t xml:space="preserve"> </w:t>
      </w:r>
      <w:r w:rsidRPr="00937BE1">
        <w:t>while</w:t>
      </w:r>
      <w:r w:rsidR="00356C18" w:rsidRPr="00937BE1">
        <w:t xml:space="preserve"> </w:t>
      </w:r>
      <w:r w:rsidRPr="00937BE1">
        <w:t>rates</w:t>
      </w:r>
      <w:r w:rsidR="00356C18" w:rsidRPr="00937BE1">
        <w:t xml:space="preserve"> </w:t>
      </w:r>
      <w:r w:rsidRPr="00937BE1">
        <w:t>of</w:t>
      </w:r>
      <w:r w:rsidR="00356C18" w:rsidRPr="00937BE1">
        <w:t xml:space="preserve"> </w:t>
      </w:r>
      <w:r w:rsidRPr="00937BE1">
        <w:t>falls</w:t>
      </w:r>
      <w:r w:rsidR="00356C18" w:rsidRPr="00937BE1">
        <w:t xml:space="preserve"> </w:t>
      </w:r>
      <w:r w:rsidRPr="00937BE1">
        <w:t>deaths</w:t>
      </w:r>
      <w:r w:rsidR="00356C18" w:rsidRPr="00937BE1">
        <w:t xml:space="preserve"> </w:t>
      </w:r>
      <w:r w:rsidRPr="00937BE1">
        <w:t>were</w:t>
      </w:r>
      <w:r w:rsidR="00356C18" w:rsidRPr="00937BE1">
        <w:t xml:space="preserve"> </w:t>
      </w:r>
      <w:r w:rsidRPr="00937BE1">
        <w:t>greatest</w:t>
      </w:r>
      <w:r w:rsidR="00356C18" w:rsidRPr="00937BE1">
        <w:t xml:space="preserve"> </w:t>
      </w:r>
      <w:r w:rsidRPr="00937BE1">
        <w:t>among</w:t>
      </w:r>
      <w:r w:rsidR="00356C18" w:rsidRPr="00937BE1">
        <w:t xml:space="preserve"> </w:t>
      </w:r>
      <w:r w:rsidRPr="00937BE1">
        <w:t>men</w:t>
      </w:r>
      <w:r w:rsidR="00356C18" w:rsidRPr="00937BE1">
        <w:t xml:space="preserve"> </w:t>
      </w:r>
      <w:r w:rsidRPr="00937BE1">
        <w:t>aged</w:t>
      </w:r>
      <w:r w:rsidR="00356C18" w:rsidRPr="00937BE1">
        <w:t xml:space="preserve"> </w:t>
      </w:r>
      <w:r w:rsidRPr="00937BE1">
        <w:t>60</w:t>
      </w:r>
      <w:r w:rsidR="00356C18" w:rsidRPr="00937BE1">
        <w:t xml:space="preserve"> </w:t>
      </w:r>
      <w:r w:rsidRPr="00937BE1">
        <w:t>years</w:t>
      </w:r>
      <w:r w:rsidR="00356C18" w:rsidRPr="00937BE1">
        <w:t xml:space="preserve"> </w:t>
      </w:r>
      <w:r w:rsidR="0017760E" w:rsidRPr="00937BE1">
        <w:t xml:space="preserve">or older </w:t>
      </w:r>
      <w:r w:rsidRPr="00937BE1">
        <w:t>(</w:t>
      </w:r>
      <w:r w:rsidR="00E75EB1" w:rsidRPr="00937BE1">
        <w:t xml:space="preserve">VISU, </w:t>
      </w:r>
      <w:r w:rsidRPr="00937BE1">
        <w:t>2024</w:t>
      </w:r>
      <w:r w:rsidR="00FC5DEB" w:rsidRPr="00937BE1">
        <w:t>a; VISU, 2024b</w:t>
      </w:r>
      <w:r w:rsidRPr="00937BE1">
        <w:t>).</w:t>
      </w:r>
      <w:r w:rsidR="00356C18" w:rsidRPr="00937BE1">
        <w:t xml:space="preserve"> </w:t>
      </w:r>
      <w:r w:rsidRPr="00937BE1">
        <w:t>Falls</w:t>
      </w:r>
      <w:r w:rsidR="00356C18" w:rsidRPr="00937BE1">
        <w:t xml:space="preserve"> </w:t>
      </w:r>
      <w:r w:rsidRPr="00937BE1">
        <w:t>can</w:t>
      </w:r>
      <w:r w:rsidR="00356C18" w:rsidRPr="00937BE1">
        <w:t xml:space="preserve"> </w:t>
      </w:r>
      <w:r w:rsidRPr="00937BE1">
        <w:t>happen</w:t>
      </w:r>
      <w:r w:rsidR="00356C18" w:rsidRPr="00937BE1">
        <w:t xml:space="preserve"> </w:t>
      </w:r>
      <w:r w:rsidRPr="00937BE1">
        <w:t>to</w:t>
      </w:r>
      <w:r w:rsidR="00356C18" w:rsidRPr="00937BE1">
        <w:t xml:space="preserve"> </w:t>
      </w:r>
      <w:r w:rsidRPr="00937BE1">
        <w:t>anyone</w:t>
      </w:r>
      <w:r w:rsidR="00356C18" w:rsidRPr="00937BE1">
        <w:t xml:space="preserve"> </w:t>
      </w:r>
      <w:r w:rsidRPr="00937BE1">
        <w:t>at</w:t>
      </w:r>
      <w:r w:rsidR="00356C18" w:rsidRPr="00937BE1">
        <w:t xml:space="preserve"> </w:t>
      </w:r>
      <w:r w:rsidRPr="00937BE1">
        <w:t>any</w:t>
      </w:r>
      <w:r w:rsidR="00356C18" w:rsidRPr="00937BE1">
        <w:t xml:space="preserve"> </w:t>
      </w:r>
      <w:r w:rsidRPr="00937BE1">
        <w:t>location,</w:t>
      </w:r>
      <w:r w:rsidR="00356C18" w:rsidRPr="00937BE1">
        <w:t xml:space="preserve"> </w:t>
      </w:r>
      <w:r w:rsidR="00E23E2A" w:rsidRPr="00937BE1">
        <w:t>but</w:t>
      </w:r>
      <w:r w:rsidR="00356C18" w:rsidRPr="00937BE1">
        <w:t xml:space="preserve"> </w:t>
      </w:r>
      <w:r w:rsidRPr="00937BE1">
        <w:t>falls</w:t>
      </w:r>
      <w:r w:rsidR="00356C18" w:rsidRPr="00937BE1">
        <w:t xml:space="preserve"> </w:t>
      </w:r>
      <w:r w:rsidRPr="00937BE1">
        <w:t>most</w:t>
      </w:r>
      <w:r w:rsidR="00356C18" w:rsidRPr="00937BE1">
        <w:t xml:space="preserve"> </w:t>
      </w:r>
      <w:r w:rsidRPr="00937BE1">
        <w:t>commonly</w:t>
      </w:r>
      <w:r w:rsidR="00356C18" w:rsidRPr="00937BE1">
        <w:t xml:space="preserve"> </w:t>
      </w:r>
      <w:r w:rsidRPr="00937BE1">
        <w:t>occur</w:t>
      </w:r>
      <w:r w:rsidR="00356C18" w:rsidRPr="00937BE1">
        <w:t xml:space="preserve"> </w:t>
      </w:r>
      <w:r w:rsidRPr="00937BE1">
        <w:t>among</w:t>
      </w:r>
      <w:r w:rsidR="00356C18" w:rsidRPr="00937BE1">
        <w:t xml:space="preserve"> </w:t>
      </w:r>
      <w:r w:rsidRPr="00937BE1">
        <w:t>older</w:t>
      </w:r>
      <w:r w:rsidR="00356C18" w:rsidRPr="00937BE1">
        <w:t xml:space="preserve"> </w:t>
      </w:r>
      <w:r w:rsidRPr="00937BE1">
        <w:t>adults</w:t>
      </w:r>
      <w:r w:rsidR="00356C18" w:rsidRPr="00937BE1">
        <w:t xml:space="preserve"> </w:t>
      </w:r>
      <w:r w:rsidRPr="00937BE1">
        <w:t>living</w:t>
      </w:r>
      <w:r w:rsidR="00356C18" w:rsidRPr="00937BE1">
        <w:t xml:space="preserve"> </w:t>
      </w:r>
      <w:r w:rsidRPr="00937BE1">
        <w:t>independently</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and</w:t>
      </w:r>
      <w:r w:rsidR="00356C18" w:rsidRPr="00937BE1">
        <w:t xml:space="preserve"> </w:t>
      </w:r>
      <w:r w:rsidRPr="00937BE1">
        <w:t>most</w:t>
      </w:r>
      <w:r w:rsidR="00356C18" w:rsidRPr="00937BE1">
        <w:t xml:space="preserve"> </w:t>
      </w:r>
      <w:r w:rsidRPr="00937BE1">
        <w:t>falls</w:t>
      </w:r>
      <w:r w:rsidR="00356C18" w:rsidRPr="00937BE1">
        <w:t xml:space="preserve"> </w:t>
      </w:r>
      <w:r w:rsidRPr="00937BE1">
        <w:t>occur</w:t>
      </w:r>
      <w:r w:rsidR="00356C18" w:rsidRPr="00937BE1">
        <w:t xml:space="preserve"> </w:t>
      </w:r>
      <w:r w:rsidRPr="00937BE1">
        <w:t>at</w:t>
      </w:r>
      <w:r w:rsidR="00356C18" w:rsidRPr="00937BE1">
        <w:t xml:space="preserve"> </w:t>
      </w:r>
      <w:r w:rsidRPr="00937BE1">
        <w:t>home.</w:t>
      </w:r>
    </w:p>
    <w:p w14:paraId="0D42C2F8" w14:textId="1F63D8FA" w:rsidR="00FC6661" w:rsidRPr="00937BE1" w:rsidRDefault="00037635" w:rsidP="00397A13">
      <w:pPr>
        <w:pStyle w:val="Body"/>
      </w:pPr>
      <w:r w:rsidRPr="00937BE1">
        <w:t>Trend indications show that r</w:t>
      </w:r>
      <w:r w:rsidR="00FC6661" w:rsidRPr="00937BE1">
        <w:t>ates</w:t>
      </w:r>
      <w:r w:rsidR="00356C18" w:rsidRPr="00937BE1">
        <w:t xml:space="preserve"> </w:t>
      </w:r>
      <w:r w:rsidR="00FC6661" w:rsidRPr="00937BE1">
        <w:t>of</w:t>
      </w:r>
      <w:r w:rsidR="00356C18" w:rsidRPr="00937BE1">
        <w:t xml:space="preserve"> </w:t>
      </w:r>
      <w:r w:rsidR="00FC6661" w:rsidRPr="00937BE1">
        <w:t>falls</w:t>
      </w:r>
      <w:r w:rsidR="00356C18" w:rsidRPr="00937BE1">
        <w:t xml:space="preserve"> </w:t>
      </w:r>
      <w:r w:rsidR="00FC6661" w:rsidRPr="00937BE1">
        <w:t>hospitalisation</w:t>
      </w:r>
      <w:r w:rsidR="00356C18" w:rsidRPr="00937BE1">
        <w:t xml:space="preserve"> </w:t>
      </w:r>
      <w:r w:rsidR="00FC6661" w:rsidRPr="00937BE1">
        <w:t>and</w:t>
      </w:r>
      <w:r w:rsidR="00356C18" w:rsidRPr="00937BE1">
        <w:t xml:space="preserve"> </w:t>
      </w:r>
      <w:r w:rsidR="00FC6661" w:rsidRPr="00937BE1">
        <w:t>death</w:t>
      </w:r>
      <w:r w:rsidR="00356C18" w:rsidRPr="00937BE1">
        <w:t xml:space="preserve"> </w:t>
      </w:r>
      <w:r w:rsidR="00FC6661" w:rsidRPr="00937BE1">
        <w:t>among</w:t>
      </w:r>
      <w:r w:rsidR="00356C18" w:rsidRPr="00937BE1">
        <w:t xml:space="preserve"> </w:t>
      </w:r>
      <w:r w:rsidR="00FC6661" w:rsidRPr="00937BE1">
        <w:t>older</w:t>
      </w:r>
      <w:r w:rsidR="00356C18" w:rsidRPr="00937BE1">
        <w:t xml:space="preserve"> </w:t>
      </w:r>
      <w:r w:rsidR="0017760E" w:rsidRPr="00937BE1">
        <w:t xml:space="preserve">people </w:t>
      </w:r>
      <w:r w:rsidR="00FC6661" w:rsidRPr="00937BE1">
        <w:t>continue</w:t>
      </w:r>
      <w:r w:rsidR="00356C18" w:rsidRPr="00937BE1">
        <w:t xml:space="preserve"> </w:t>
      </w:r>
      <w:r w:rsidR="00FC6661" w:rsidRPr="00937BE1">
        <w:t>to</w:t>
      </w:r>
      <w:r w:rsidR="00356C18" w:rsidRPr="00937BE1">
        <w:t xml:space="preserve"> </w:t>
      </w:r>
      <w:r w:rsidRPr="00937BE1">
        <w:t>increase</w:t>
      </w:r>
      <w:r w:rsidR="00356C18" w:rsidRPr="00937BE1">
        <w:t xml:space="preserve"> </w:t>
      </w:r>
      <w:r w:rsidR="00FC6661" w:rsidRPr="00937BE1">
        <w:t>at</w:t>
      </w:r>
      <w:r w:rsidR="00356C18" w:rsidRPr="00937BE1">
        <w:t xml:space="preserve"> </w:t>
      </w:r>
      <w:r w:rsidR="00FC6661" w:rsidRPr="00937BE1">
        <w:t>2</w:t>
      </w:r>
      <w:r w:rsidR="0017760E" w:rsidRPr="00937BE1">
        <w:t>–</w:t>
      </w:r>
      <w:r w:rsidR="00FC6661" w:rsidRPr="00937BE1">
        <w:t>3</w:t>
      </w:r>
      <w:r w:rsidR="001440BC" w:rsidRPr="00937BE1">
        <w:t>%</w:t>
      </w:r>
      <w:r w:rsidR="00356C18" w:rsidRPr="00937BE1">
        <w:t xml:space="preserve"> </w:t>
      </w:r>
      <w:r w:rsidR="00FC6661" w:rsidRPr="00937BE1">
        <w:t>per</w:t>
      </w:r>
      <w:r w:rsidR="00356C18" w:rsidRPr="00937BE1">
        <w:t xml:space="preserve"> </w:t>
      </w:r>
      <w:r w:rsidR="00FC6661" w:rsidRPr="00937BE1">
        <w:t>year</w:t>
      </w:r>
      <w:r w:rsidR="004E1F47" w:rsidRPr="00937BE1">
        <w:t xml:space="preserve"> (VISU, 2022</w:t>
      </w:r>
      <w:r w:rsidR="007C19A1" w:rsidRPr="00937BE1">
        <w:t>; VISU, 2024b)</w:t>
      </w:r>
      <w:r w:rsidR="00FC6661" w:rsidRPr="00937BE1">
        <w:t>,</w:t>
      </w:r>
      <w:r w:rsidR="00356C18" w:rsidRPr="00937BE1">
        <w:t xml:space="preserve"> </w:t>
      </w:r>
      <w:r w:rsidR="00FC6661" w:rsidRPr="00937BE1">
        <w:t>despite</w:t>
      </w:r>
      <w:r w:rsidR="00356C18" w:rsidRPr="00937BE1">
        <w:t xml:space="preserve"> </w:t>
      </w:r>
      <w:r w:rsidR="00FC6661" w:rsidRPr="00937BE1">
        <w:t>efforts</w:t>
      </w:r>
      <w:r w:rsidR="00356C18" w:rsidRPr="00937BE1">
        <w:t xml:space="preserve"> </w:t>
      </w:r>
      <w:r w:rsidR="00FC6661" w:rsidRPr="00937BE1">
        <w:t>to</w:t>
      </w:r>
      <w:r w:rsidR="00356C18" w:rsidRPr="00937BE1">
        <w:t xml:space="preserve"> </w:t>
      </w:r>
      <w:r w:rsidR="00FC6661" w:rsidRPr="00937BE1">
        <w:t>prevent</w:t>
      </w:r>
      <w:r w:rsidR="00356C18" w:rsidRPr="00937BE1">
        <w:t xml:space="preserve"> </w:t>
      </w:r>
      <w:r w:rsidR="00FC6661" w:rsidRPr="00937BE1">
        <w:t>falls</w:t>
      </w:r>
      <w:r w:rsidR="00356C18" w:rsidRPr="00937BE1">
        <w:t xml:space="preserve"> </w:t>
      </w:r>
      <w:r w:rsidR="00FC6661" w:rsidRPr="00937BE1">
        <w:t>in</w:t>
      </w:r>
      <w:r w:rsidR="00356C18" w:rsidRPr="00937BE1">
        <w:t xml:space="preserve"> </w:t>
      </w:r>
      <w:r w:rsidR="00FC6661" w:rsidRPr="00937BE1">
        <w:t>high-risk</w:t>
      </w:r>
      <w:r w:rsidR="00356C18" w:rsidRPr="00937BE1">
        <w:t xml:space="preserve"> </w:t>
      </w:r>
      <w:r w:rsidR="00FC6661" w:rsidRPr="00937BE1">
        <w:t>settings,</w:t>
      </w:r>
      <w:r w:rsidR="00356C18" w:rsidRPr="00937BE1">
        <w:t xml:space="preserve"> </w:t>
      </w:r>
      <w:r w:rsidR="00FC6661" w:rsidRPr="00937BE1">
        <w:t>including</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community,</w:t>
      </w:r>
      <w:r w:rsidR="00356C18" w:rsidRPr="00937BE1">
        <w:t xml:space="preserve"> </w:t>
      </w:r>
      <w:r w:rsidR="00FC6661" w:rsidRPr="00937BE1">
        <w:t>hospitals</w:t>
      </w:r>
      <w:r w:rsidR="00356C18" w:rsidRPr="00937BE1">
        <w:t xml:space="preserve"> </w:t>
      </w:r>
      <w:r w:rsidR="00FC6661" w:rsidRPr="00937BE1">
        <w:t>and</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falls</w:t>
      </w:r>
      <w:r w:rsidR="00356C18" w:rsidRPr="00937BE1">
        <w:t xml:space="preserve"> </w:t>
      </w:r>
      <w:r w:rsidR="00FC6661" w:rsidRPr="00937BE1">
        <w:t>injury</w:t>
      </w:r>
      <w:r w:rsidR="00356C18" w:rsidRPr="00937BE1">
        <w:t xml:space="preserve"> </w:t>
      </w:r>
      <w:r w:rsidR="00FC6661" w:rsidRPr="00937BE1">
        <w:t>hospitalisation</w:t>
      </w:r>
      <w:r w:rsidR="00356C18" w:rsidRPr="00937BE1">
        <w:t xml:space="preserve"> </w:t>
      </w:r>
      <w:r w:rsidR="00FC6661" w:rsidRPr="00937BE1">
        <w:t>are</w:t>
      </w:r>
      <w:r w:rsidR="00356C18" w:rsidRPr="00937BE1">
        <w:t xml:space="preserve"> </w:t>
      </w:r>
      <w:r w:rsidR="00FC6661" w:rsidRPr="00937BE1">
        <w:t>greater</w:t>
      </w:r>
      <w:r w:rsidR="00356C18" w:rsidRPr="00937BE1">
        <w:t xml:space="preserve"> </w:t>
      </w:r>
      <w:r w:rsidR="00FC6661" w:rsidRPr="00937BE1">
        <w:t>than</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population</w:t>
      </w:r>
      <w:r w:rsidR="00356C18" w:rsidRPr="00937BE1">
        <w:t xml:space="preserve"> </w:t>
      </w:r>
      <w:r w:rsidR="00FC6661" w:rsidRPr="00937BE1">
        <w:t>ageing,</w:t>
      </w:r>
      <w:r w:rsidR="00356C18" w:rsidRPr="00937BE1">
        <w:t xml:space="preserve"> </w:t>
      </w:r>
      <w:r w:rsidR="00FC6661" w:rsidRPr="00937BE1">
        <w:t>suggesting</w:t>
      </w:r>
      <w:r w:rsidR="00356C18" w:rsidRPr="00937BE1">
        <w:t xml:space="preserve"> </w:t>
      </w:r>
      <w:r w:rsidR="00FC6661" w:rsidRPr="00937BE1">
        <w:t>low</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and</w:t>
      </w:r>
      <w:r w:rsidR="00356C18" w:rsidRPr="00937BE1">
        <w:t xml:space="preserve"> </w:t>
      </w:r>
      <w:r w:rsidR="00FC6661" w:rsidRPr="00937BE1">
        <w:t>sedentary</w:t>
      </w:r>
      <w:r w:rsidR="00356C18" w:rsidRPr="00937BE1">
        <w:t xml:space="preserve"> </w:t>
      </w:r>
      <w:r w:rsidR="00FC6661" w:rsidRPr="00937BE1">
        <w:t>behaviour</w:t>
      </w:r>
      <w:r w:rsidR="00356C18" w:rsidRPr="00937BE1">
        <w:t xml:space="preserve"> </w:t>
      </w:r>
      <w:r w:rsidR="00FC6661" w:rsidRPr="00937BE1">
        <w:t>during</w:t>
      </w:r>
      <w:r w:rsidR="00356C18" w:rsidRPr="00937BE1">
        <w:t xml:space="preserve"> </w:t>
      </w:r>
      <w:r w:rsidR="00FC6661" w:rsidRPr="00937BE1">
        <w:t>adulthood</w:t>
      </w:r>
      <w:r w:rsidR="00356C18" w:rsidRPr="00937BE1">
        <w:t xml:space="preserve"> </w:t>
      </w:r>
      <w:r w:rsidR="00FC6661" w:rsidRPr="00937BE1">
        <w:t>may</w:t>
      </w:r>
      <w:r w:rsidR="00356C18" w:rsidRPr="00937BE1">
        <w:t xml:space="preserve"> </w:t>
      </w:r>
      <w:r w:rsidR="00FC6661" w:rsidRPr="00937BE1">
        <w:t>have</w:t>
      </w:r>
      <w:r w:rsidR="00356C18" w:rsidRPr="00937BE1">
        <w:t xml:space="preserve"> </w:t>
      </w:r>
      <w:r w:rsidR="00FC6661" w:rsidRPr="00937BE1">
        <w:t>long-term</w:t>
      </w:r>
      <w:r w:rsidR="00356C18" w:rsidRPr="00937BE1">
        <w:t xml:space="preserve"> </w:t>
      </w:r>
      <w:r w:rsidR="00FC6661" w:rsidRPr="00937BE1">
        <w:t>negative</w:t>
      </w:r>
      <w:r w:rsidR="00356C18" w:rsidRPr="00937BE1">
        <w:t xml:space="preserve"> </w:t>
      </w:r>
      <w:r w:rsidR="00FC6661" w:rsidRPr="00937BE1">
        <w:t>impacts</w:t>
      </w:r>
      <w:r w:rsidR="00356C18" w:rsidRPr="00937BE1">
        <w:t xml:space="preserve"> </w:t>
      </w:r>
      <w:r w:rsidR="00FC6661" w:rsidRPr="00937BE1">
        <w:t>in</w:t>
      </w:r>
      <w:r w:rsidR="00356C18" w:rsidRPr="00937BE1">
        <w:t xml:space="preserve"> </w:t>
      </w:r>
      <w:r w:rsidR="00FC6661" w:rsidRPr="00937BE1">
        <w:t>older</w:t>
      </w:r>
      <w:r w:rsidR="00356C18" w:rsidRPr="00937BE1">
        <w:t xml:space="preserve"> </w:t>
      </w:r>
      <w:r w:rsidR="00FC6661" w:rsidRPr="00937BE1">
        <w:t>age.</w:t>
      </w:r>
      <w:r w:rsidR="00356C18" w:rsidRPr="00937BE1">
        <w:t xml:space="preserve"> </w:t>
      </w:r>
      <w:r w:rsidR="00FC6661" w:rsidRPr="00937BE1">
        <w:t>While</w:t>
      </w:r>
      <w:r w:rsidR="00356C18" w:rsidRPr="00937BE1">
        <w:t xml:space="preserve"> </w:t>
      </w:r>
      <w:r w:rsidR="00FC6661" w:rsidRPr="00937BE1">
        <w:t>older</w:t>
      </w:r>
      <w:r w:rsidR="00356C18" w:rsidRPr="00937BE1">
        <w:t xml:space="preserve"> </w:t>
      </w:r>
      <w:r w:rsidR="00FC6661" w:rsidRPr="00937BE1">
        <w:t>males</w:t>
      </w:r>
      <w:r w:rsidR="00356C18" w:rsidRPr="00937BE1">
        <w:t xml:space="preserve"> </w:t>
      </w:r>
      <w:r w:rsidR="00FC6661" w:rsidRPr="00937BE1">
        <w:t>account</w:t>
      </w:r>
      <w:r w:rsidR="00356C18" w:rsidRPr="00937BE1">
        <w:t xml:space="preserve"> </w:t>
      </w:r>
      <w:r w:rsidR="00FC6661" w:rsidRPr="00937BE1">
        <w:t>for</w:t>
      </w:r>
      <w:r w:rsidR="00356C18" w:rsidRPr="00937BE1">
        <w:t xml:space="preserve"> </w:t>
      </w:r>
      <w:r w:rsidR="00FC6661" w:rsidRPr="00937BE1">
        <w:t>70</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falls</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older</w:t>
      </w:r>
      <w:r w:rsidR="00356C18" w:rsidRPr="00937BE1">
        <w:t xml:space="preserve"> </w:t>
      </w:r>
      <w:r w:rsidR="00FC6661" w:rsidRPr="00937BE1">
        <w:t>females</w:t>
      </w:r>
      <w:r w:rsidR="00356C18" w:rsidRPr="00937BE1">
        <w:t xml:space="preserve"> </w:t>
      </w:r>
      <w:r w:rsidR="00FC6661" w:rsidRPr="00937BE1">
        <w:t>experience</w:t>
      </w:r>
      <w:r w:rsidR="00356C18" w:rsidRPr="00937BE1">
        <w:t xml:space="preserve"> </w:t>
      </w:r>
      <w:r w:rsidR="00FC6661" w:rsidRPr="00937BE1">
        <w:t>more</w:t>
      </w:r>
      <w:r w:rsidR="00356C18" w:rsidRPr="00937BE1">
        <w:t xml:space="preserve"> </w:t>
      </w:r>
      <w:r w:rsidR="00FC6661" w:rsidRPr="00937BE1">
        <w:t>frequent</w:t>
      </w:r>
      <w:r w:rsidR="00356C18" w:rsidRPr="00937BE1">
        <w:t xml:space="preserve"> </w:t>
      </w:r>
      <w:r w:rsidR="00FC6661" w:rsidRPr="00937BE1">
        <w:t>and</w:t>
      </w:r>
      <w:r w:rsidR="00356C18" w:rsidRPr="00937BE1">
        <w:t xml:space="preserve"> </w:t>
      </w:r>
      <w:r w:rsidR="00FC6661" w:rsidRPr="00937BE1">
        <w:t>more</w:t>
      </w:r>
      <w:r w:rsidR="00356C18" w:rsidRPr="00937BE1">
        <w:t xml:space="preserve"> </w:t>
      </w:r>
      <w:r w:rsidR="00FC6661" w:rsidRPr="00937BE1">
        <w:t>severe</w:t>
      </w:r>
      <w:r w:rsidR="00356C18" w:rsidRPr="00937BE1">
        <w:t xml:space="preserve"> </w:t>
      </w:r>
      <w:r w:rsidR="00FC6661" w:rsidRPr="00937BE1">
        <w:t>falls</w:t>
      </w:r>
      <w:r w:rsidR="00356C18" w:rsidRPr="00937BE1">
        <w:t xml:space="preserve"> </w:t>
      </w:r>
      <w:r w:rsidR="00FC6661" w:rsidRPr="00937BE1">
        <w:t>hospitalisations</w:t>
      </w:r>
      <w:r w:rsidR="00356C18" w:rsidRPr="00937BE1">
        <w:t xml:space="preserve"> </w:t>
      </w:r>
      <w:r w:rsidR="00FC6661" w:rsidRPr="00937BE1">
        <w:t>than</w:t>
      </w:r>
      <w:r w:rsidR="00356C18" w:rsidRPr="00937BE1">
        <w:t xml:space="preserve"> </w:t>
      </w:r>
      <w:r w:rsidR="00FC6661" w:rsidRPr="00937BE1">
        <w:t>males.</w:t>
      </w:r>
      <w:r w:rsidR="00356C18" w:rsidRPr="00937BE1">
        <w:t xml:space="preserve"> </w:t>
      </w:r>
    </w:p>
    <w:p w14:paraId="553E66B4" w14:textId="3F008FF5" w:rsidR="00FC6661" w:rsidRPr="00937BE1" w:rsidRDefault="00FC6661" w:rsidP="00D0390F">
      <w:pPr>
        <w:pStyle w:val="Heading3"/>
      </w:pPr>
      <w:r w:rsidRPr="00937BE1">
        <w:lastRenderedPageBreak/>
        <w:t>Impact</w:t>
      </w:r>
      <w:r w:rsidR="00356C18" w:rsidRPr="00937BE1">
        <w:t xml:space="preserve"> </w:t>
      </w:r>
      <w:r w:rsidRPr="00937BE1">
        <w:t>of</w:t>
      </w:r>
      <w:r w:rsidR="00356C18" w:rsidRPr="00937BE1">
        <w:t xml:space="preserve"> </w:t>
      </w:r>
      <w:r w:rsidRPr="00937BE1">
        <w:t>falls</w:t>
      </w:r>
    </w:p>
    <w:p w14:paraId="55F6F396" w14:textId="21FCDA8E" w:rsidR="00FC6661" w:rsidRPr="00937BE1" w:rsidRDefault="00FC6661" w:rsidP="00397A13">
      <w:pPr>
        <w:pStyle w:val="Body"/>
      </w:pP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falls</w:t>
      </w:r>
      <w:r w:rsidR="00356C18" w:rsidRPr="00937BE1">
        <w:t xml:space="preserve"> </w:t>
      </w:r>
      <w:r w:rsidRPr="00937BE1">
        <w:t>injury</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harms</w:t>
      </w:r>
      <w:r w:rsidR="00356C18" w:rsidRPr="00937BE1">
        <w:t xml:space="preserve"> </w:t>
      </w:r>
      <w:r w:rsidRPr="00937BE1">
        <w:t>on</w:t>
      </w:r>
      <w:r w:rsidR="00356C18" w:rsidRPr="00937BE1">
        <w:t xml:space="preserve"> </w:t>
      </w:r>
      <w:r w:rsidRPr="00937BE1">
        <w:t>the</w:t>
      </w:r>
      <w:r w:rsidR="00356C18" w:rsidRPr="00937BE1">
        <w:t xml:space="preserve"> </w:t>
      </w:r>
      <w:r w:rsidRPr="00937BE1">
        <w:t>person,</w:t>
      </w:r>
      <w:r w:rsidR="00356C18" w:rsidRPr="00937BE1">
        <w:t xml:space="preserve"> </w:t>
      </w:r>
      <w:r w:rsidRPr="00937BE1">
        <w:t>their</w:t>
      </w:r>
      <w:r w:rsidR="00356C18" w:rsidRPr="00937BE1">
        <w:t xml:space="preserve"> </w:t>
      </w:r>
      <w:r w:rsidRPr="00937BE1">
        <w:t>family</w:t>
      </w:r>
      <w:r w:rsidR="00356C18" w:rsidRPr="00937BE1">
        <w:t xml:space="preserve"> </w:t>
      </w:r>
      <w:r w:rsidRPr="00937BE1">
        <w:t>and</w:t>
      </w:r>
      <w:r w:rsidR="00356C18" w:rsidRPr="00937BE1">
        <w:t xml:space="preserve"> </w:t>
      </w:r>
      <w:r w:rsidRPr="00937BE1">
        <w:t>society,</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r w:rsidRPr="00937BE1">
        <w:t>can</w:t>
      </w:r>
      <w:r w:rsidR="00356C18" w:rsidRPr="00937BE1">
        <w:t xml:space="preserve"> </w:t>
      </w:r>
      <w:r w:rsidRPr="00937BE1">
        <w:t>be</w:t>
      </w:r>
      <w:r w:rsidR="00356C18" w:rsidRPr="00937BE1">
        <w:t xml:space="preserve"> </w:t>
      </w:r>
      <w:r w:rsidRPr="00937BE1">
        <w:t>considerable.</w:t>
      </w:r>
      <w:r w:rsidR="00356C18" w:rsidRPr="00937BE1">
        <w:t xml:space="preserve"> </w:t>
      </w:r>
      <w:r w:rsidRPr="00937BE1">
        <w:t>Falls</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00F117C7" w:rsidRPr="00937BE1">
        <w:t xml:space="preserve">a </w:t>
      </w:r>
      <w:r w:rsidRPr="00937BE1">
        <w:t>dramatic</w:t>
      </w:r>
      <w:r w:rsidR="00356C18" w:rsidRPr="00937BE1">
        <w:t xml:space="preserve"> </w:t>
      </w:r>
      <w:r w:rsidRPr="00937BE1">
        <w:t>loss</w:t>
      </w:r>
      <w:r w:rsidR="00356C18" w:rsidRPr="00937BE1">
        <w:t xml:space="preserve"> </w:t>
      </w:r>
      <w:r w:rsidRPr="00937BE1">
        <w:t>of</w:t>
      </w:r>
      <w:r w:rsidR="00356C18" w:rsidRPr="00937BE1">
        <w:t xml:space="preserve"> </w:t>
      </w:r>
      <w:r w:rsidRPr="00937BE1">
        <w:t>independence</w:t>
      </w:r>
      <w:r w:rsidR="00356C18" w:rsidRPr="00937BE1">
        <w:t xml:space="preserve"> </w:t>
      </w:r>
      <w:r w:rsidRPr="00937BE1">
        <w:t>and</w:t>
      </w:r>
      <w:r w:rsidR="00356C18" w:rsidRPr="00937BE1">
        <w:t xml:space="preserve"> </w:t>
      </w:r>
      <w:r w:rsidRPr="00937BE1">
        <w:t>may</w:t>
      </w:r>
      <w:r w:rsidR="00356C18" w:rsidRPr="00937BE1">
        <w:t xml:space="preserve"> </w:t>
      </w:r>
      <w:r w:rsidRPr="00937BE1">
        <w:t>lead</w:t>
      </w:r>
      <w:r w:rsidR="00356C18" w:rsidRPr="00937BE1">
        <w:t xml:space="preserve"> </w:t>
      </w:r>
      <w:r w:rsidRPr="00937BE1">
        <w:t>the</w:t>
      </w:r>
      <w:r w:rsidR="00356C18" w:rsidRPr="00937BE1">
        <w:t xml:space="preserve"> </w:t>
      </w:r>
      <w:r w:rsidRPr="00937BE1">
        <w:t>older</w:t>
      </w:r>
      <w:r w:rsidR="00356C18" w:rsidRPr="00937BE1">
        <w:t xml:space="preserve"> </w:t>
      </w:r>
      <w:r w:rsidRPr="00937BE1">
        <w:t>person</w:t>
      </w:r>
      <w:r w:rsidR="00356C18" w:rsidRPr="00937BE1">
        <w:t xml:space="preserve"> </w:t>
      </w:r>
      <w:r w:rsidRPr="00937BE1">
        <w:t>to</w:t>
      </w:r>
      <w:r w:rsidR="00356C18" w:rsidRPr="00937BE1">
        <w:t xml:space="preserve"> </w:t>
      </w:r>
      <w:r w:rsidRPr="00937BE1">
        <w:t>prematurely</w:t>
      </w:r>
      <w:r w:rsidR="00356C18" w:rsidRPr="00937BE1">
        <w:t xml:space="preserve"> </w:t>
      </w:r>
      <w:r w:rsidRPr="00937BE1">
        <w:t>enter</w:t>
      </w:r>
      <w:r w:rsidR="00356C18" w:rsidRPr="00937BE1">
        <w:t xml:space="preserve"> </w:t>
      </w:r>
      <w:r w:rsidRPr="00937BE1">
        <w:t>into</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w:t>
      </w:r>
      <w:r w:rsidR="00996F47" w:rsidRPr="00937BE1">
        <w:t xml:space="preserve">ANZFPS, 2023; </w:t>
      </w:r>
      <w:r w:rsidRPr="00937BE1">
        <w:t>WHO,</w:t>
      </w:r>
      <w:r w:rsidR="00356C18" w:rsidRPr="00937BE1">
        <w:t xml:space="preserve"> </w:t>
      </w:r>
      <w:r w:rsidRPr="00937BE1">
        <w:t>2021).</w:t>
      </w:r>
    </w:p>
    <w:p w14:paraId="7DEBA66B" w14:textId="131FA273" w:rsidR="00FC6661" w:rsidRPr="00937BE1" w:rsidRDefault="00FC6661" w:rsidP="00397A13">
      <w:pPr>
        <w:pStyle w:val="Body"/>
      </w:pPr>
      <w:r w:rsidRPr="00937BE1">
        <w:t>Even</w:t>
      </w:r>
      <w:r w:rsidR="00356C18" w:rsidRPr="00937BE1">
        <w:t xml:space="preserve"> </w:t>
      </w:r>
      <w:r w:rsidRPr="00937BE1">
        <w:t>falls</w:t>
      </w:r>
      <w:r w:rsidR="00356C18" w:rsidRPr="00937BE1">
        <w:t xml:space="preserve"> </w:t>
      </w:r>
      <w:r w:rsidRPr="00937BE1">
        <w:t>that</w:t>
      </w:r>
      <w:r w:rsidR="00356C18" w:rsidRPr="00937BE1">
        <w:t xml:space="preserve"> </w:t>
      </w:r>
      <w:r w:rsidRPr="00937BE1">
        <w:t>do</w:t>
      </w:r>
      <w:r w:rsidR="00356C18" w:rsidRPr="00937BE1">
        <w:t xml:space="preserve"> </w:t>
      </w:r>
      <w:r w:rsidRPr="00937BE1">
        <w:t>not</w:t>
      </w:r>
      <w:r w:rsidR="00356C18" w:rsidRPr="00937BE1">
        <w:t xml:space="preserve"> </w:t>
      </w:r>
      <w:r w:rsidRPr="00937BE1">
        <w:t>cause</w:t>
      </w:r>
      <w:r w:rsidR="00356C18" w:rsidRPr="00937BE1">
        <w:t xml:space="preserve"> </w:t>
      </w:r>
      <w:r w:rsidRPr="00937BE1">
        <w:t>a</w:t>
      </w:r>
      <w:r w:rsidR="00356C18" w:rsidRPr="00937BE1">
        <w:t xml:space="preserve"> </w:t>
      </w:r>
      <w:r w:rsidRPr="00937BE1">
        <w:t>physical</w:t>
      </w:r>
      <w:r w:rsidR="00356C18" w:rsidRPr="00937BE1">
        <w:t xml:space="preserve"> </w:t>
      </w:r>
      <w:r w:rsidRPr="00937BE1">
        <w:t>injury</w:t>
      </w:r>
      <w:r w:rsidR="00356C18" w:rsidRPr="00937BE1">
        <w:t xml:space="preserve"> </w:t>
      </w:r>
      <w:r w:rsidRPr="00937BE1">
        <w:t>often</w:t>
      </w:r>
      <w:r w:rsidR="00356C18" w:rsidRPr="00937BE1">
        <w:t xml:space="preserve"> </w:t>
      </w:r>
      <w:r w:rsidRPr="00937BE1">
        <w:t>cause</w:t>
      </w:r>
      <w:r w:rsidR="00356C18" w:rsidRPr="00937BE1">
        <w:t xml:space="preserve"> </w:t>
      </w:r>
      <w:r w:rsidRPr="00937BE1">
        <w:t>an</w:t>
      </w:r>
      <w:r w:rsidR="00356C18" w:rsidRPr="00937BE1">
        <w:t xml:space="preserve"> </w:t>
      </w:r>
      <w:r w:rsidRPr="00937BE1">
        <w:t>older</w:t>
      </w:r>
      <w:r w:rsidR="00356C18" w:rsidRPr="00937BE1">
        <w:t xml:space="preserve"> </w:t>
      </w:r>
      <w:r w:rsidRPr="00937BE1">
        <w:t>person</w:t>
      </w:r>
      <w:r w:rsidR="00356C18" w:rsidRPr="00937BE1">
        <w:t xml:space="preserve"> </w:t>
      </w:r>
      <w:r w:rsidRPr="00937BE1">
        <w:t>to</w:t>
      </w:r>
      <w:r w:rsidR="00356C18" w:rsidRPr="00937BE1">
        <w:t xml:space="preserve"> </w:t>
      </w:r>
      <w:r w:rsidRPr="00937BE1">
        <w:t>lose</w:t>
      </w:r>
      <w:r w:rsidR="00356C18" w:rsidRPr="00937BE1">
        <w:t xml:space="preserve"> </w:t>
      </w:r>
      <w:r w:rsidRPr="00937BE1">
        <w:t>confidence.</w:t>
      </w:r>
      <w:r w:rsidR="00356C18" w:rsidRPr="00937BE1">
        <w:t xml:space="preserve"> </w:t>
      </w:r>
      <w:r w:rsidRPr="00937BE1">
        <w:t>This</w:t>
      </w:r>
      <w:r w:rsidR="00356C18" w:rsidRPr="00937BE1">
        <w:t xml:space="preserve"> </w:t>
      </w:r>
      <w:r w:rsidRPr="00937BE1">
        <w:t>loss</w:t>
      </w:r>
      <w:r w:rsidR="00356C18" w:rsidRPr="00937BE1">
        <w:t xml:space="preserve"> </w:t>
      </w:r>
      <w:r w:rsidRPr="00937BE1">
        <w:t>of</w:t>
      </w:r>
      <w:r w:rsidR="00356C18" w:rsidRPr="00937BE1">
        <w:t xml:space="preserve"> </w:t>
      </w:r>
      <w:r w:rsidRPr="00937BE1">
        <w:t>confidence</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an</w:t>
      </w:r>
      <w:r w:rsidR="00356C18" w:rsidRPr="00937BE1">
        <w:t xml:space="preserve"> </w:t>
      </w:r>
      <w:r w:rsidRPr="00937BE1">
        <w:t>ongoing</w:t>
      </w:r>
      <w:r w:rsidR="00356C18" w:rsidRPr="00937BE1">
        <w:t xml:space="preserve"> </w:t>
      </w:r>
      <w:r w:rsidRPr="00937BE1">
        <w:t>fear</w:t>
      </w:r>
      <w:r w:rsidR="00356C18" w:rsidRPr="00937BE1">
        <w:t xml:space="preserve"> </w:t>
      </w:r>
      <w:r w:rsidRPr="00937BE1">
        <w:t>of</w:t>
      </w:r>
      <w:r w:rsidR="00356C18" w:rsidRPr="00937BE1">
        <w:t xml:space="preserve"> </w:t>
      </w:r>
      <w:r w:rsidRPr="00937BE1">
        <w:t>falling.</w:t>
      </w:r>
      <w:r w:rsidR="00356C18" w:rsidRPr="00937BE1">
        <w:t xml:space="preserve"> </w:t>
      </w:r>
      <w:r w:rsidRPr="00937BE1">
        <w:t>Over</w:t>
      </w:r>
      <w:r w:rsidR="00356C18" w:rsidRPr="00937BE1">
        <w:t xml:space="preserve"> </w:t>
      </w:r>
      <w:r w:rsidRPr="00937BE1">
        <w:t>time,</w:t>
      </w:r>
      <w:r w:rsidR="00356C18" w:rsidRPr="00937BE1">
        <w:t xml:space="preserve"> </w:t>
      </w:r>
      <w:r w:rsidRPr="00937BE1">
        <w:t>this</w:t>
      </w:r>
      <w:r w:rsidR="00356C18" w:rsidRPr="00937BE1">
        <w:t xml:space="preserve"> </w:t>
      </w:r>
      <w:r w:rsidRPr="00937BE1">
        <w:t>fear</w:t>
      </w:r>
      <w:r w:rsidR="00356C18" w:rsidRPr="00937BE1">
        <w:t xml:space="preserve"> </w:t>
      </w:r>
      <w:r w:rsidRPr="00937BE1">
        <w:t>of</w:t>
      </w:r>
      <w:r w:rsidR="00356C18" w:rsidRPr="00937BE1">
        <w:t xml:space="preserve"> </w:t>
      </w:r>
      <w:r w:rsidRPr="00937BE1">
        <w:t>falling</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their</w:t>
      </w:r>
      <w:r w:rsidR="00356C18" w:rsidRPr="00937BE1">
        <w:t xml:space="preserve"> </w:t>
      </w:r>
      <w:r w:rsidRPr="00937BE1">
        <w:t>limiting</w:t>
      </w:r>
      <w:r w:rsidR="00356C18" w:rsidRPr="00937BE1">
        <w:t xml:space="preserve"> </w:t>
      </w:r>
      <w:r w:rsidRPr="00937BE1">
        <w:t>their</w:t>
      </w:r>
      <w:r w:rsidR="00356C18" w:rsidRPr="00937BE1">
        <w:t xml:space="preserve"> </w:t>
      </w:r>
      <w:r w:rsidRPr="00937BE1">
        <w:t>movement</w:t>
      </w:r>
      <w:r w:rsidR="00356C18" w:rsidRPr="00937BE1">
        <w:t xml:space="preserve"> </w:t>
      </w:r>
      <w:r w:rsidRPr="00937BE1">
        <w:t>and</w:t>
      </w:r>
      <w:r w:rsidR="00356C18" w:rsidRPr="00937BE1">
        <w:t xml:space="preserve"> </w:t>
      </w:r>
      <w:r w:rsidRPr="00937BE1">
        <w:t>reducing</w:t>
      </w:r>
      <w:r w:rsidR="00356C18" w:rsidRPr="00937BE1">
        <w:t xml:space="preserve"> </w:t>
      </w:r>
      <w:r w:rsidRPr="00937BE1">
        <w:t>their</w:t>
      </w:r>
      <w:r w:rsidR="00356C18" w:rsidRPr="00937BE1">
        <w:t xml:space="preserve"> </w:t>
      </w:r>
      <w:r w:rsidRPr="00937BE1">
        <w:t>activity,</w:t>
      </w:r>
      <w:r w:rsidR="00356C18" w:rsidRPr="00937BE1">
        <w:t xml:space="preserve"> </w:t>
      </w:r>
      <w:r w:rsidRPr="00937BE1">
        <w:t>which</w:t>
      </w:r>
      <w:r w:rsidR="00356C18" w:rsidRPr="00937BE1">
        <w:t xml:space="preserve"> </w:t>
      </w:r>
      <w:r w:rsidRPr="00937BE1">
        <w:t>further</w:t>
      </w:r>
      <w:r w:rsidR="00356C18" w:rsidRPr="00937BE1">
        <w:t xml:space="preserve"> </w:t>
      </w:r>
      <w:r w:rsidRPr="00937BE1">
        <w:t>increases</w:t>
      </w:r>
      <w:r w:rsidR="00356C18" w:rsidRPr="00937BE1">
        <w:t xml:space="preserve"> </w:t>
      </w:r>
      <w:r w:rsidRPr="00937BE1">
        <w:t>their</w:t>
      </w:r>
      <w:r w:rsidR="00356C18" w:rsidRPr="00937BE1">
        <w:t xml:space="preserve"> </w:t>
      </w:r>
      <w:r w:rsidRPr="00937BE1">
        <w:t>risk</w:t>
      </w:r>
      <w:r w:rsidR="00356C18" w:rsidRPr="00937BE1">
        <w:t xml:space="preserve"> </w:t>
      </w:r>
      <w:r w:rsidRPr="00937BE1">
        <w:t>of</w:t>
      </w:r>
      <w:r w:rsidR="00356C18" w:rsidRPr="00937BE1">
        <w:t xml:space="preserve"> </w:t>
      </w:r>
      <w:r w:rsidRPr="00937BE1">
        <w:t>falling</w:t>
      </w:r>
      <w:r w:rsidR="00356C18" w:rsidRPr="00937BE1">
        <w:t xml:space="preserve"> </w:t>
      </w:r>
      <w:r w:rsidRPr="00937BE1">
        <w:t>(Health</w:t>
      </w:r>
      <w:r w:rsidR="00356C18" w:rsidRPr="00937BE1">
        <w:t xml:space="preserve"> </w:t>
      </w:r>
      <w:r w:rsidRPr="00937BE1">
        <w:t>Direct,</w:t>
      </w:r>
      <w:r w:rsidR="00356C18" w:rsidRPr="00937BE1">
        <w:t xml:space="preserve"> </w:t>
      </w:r>
      <w:r w:rsidRPr="00937BE1">
        <w:t>2022).</w:t>
      </w:r>
    </w:p>
    <w:p w14:paraId="545C4A69" w14:textId="1AD758DC" w:rsidR="00FC6661" w:rsidRPr="00937BE1" w:rsidRDefault="00FC6661" w:rsidP="00397A13">
      <w:pPr>
        <w:pStyle w:val="Body"/>
        <w:rPr>
          <w:lang w:val="en-US"/>
        </w:rPr>
      </w:pPr>
      <w:r w:rsidRPr="00937BE1">
        <w:t>During</w:t>
      </w:r>
      <w:r w:rsidR="00356C18" w:rsidRPr="00937BE1">
        <w:t xml:space="preserve"> </w:t>
      </w:r>
      <w:r w:rsidRPr="00937BE1">
        <w:t>COVID-19</w:t>
      </w:r>
      <w:r w:rsidR="00356C18" w:rsidRPr="00937BE1">
        <w:t xml:space="preserve"> </w:t>
      </w:r>
      <w:r w:rsidRPr="00937BE1">
        <w:t>in</w:t>
      </w:r>
      <w:r w:rsidR="00356C18" w:rsidRPr="00937BE1">
        <w:t xml:space="preserve"> </w:t>
      </w:r>
      <w:r w:rsidR="00677E13" w:rsidRPr="00937BE1">
        <w:t>2020</w:t>
      </w:r>
      <w:r w:rsidR="00F117C7" w:rsidRPr="00937BE1">
        <w:t xml:space="preserve"> and </w:t>
      </w:r>
      <w:r w:rsidR="00677E13" w:rsidRPr="00937BE1">
        <w:t>2021</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marked</w:t>
      </w:r>
      <w:r w:rsidR="00356C18" w:rsidRPr="00937BE1">
        <w:t xml:space="preserve"> </w:t>
      </w:r>
      <w:r w:rsidRPr="00937BE1">
        <w:t>decrease</w:t>
      </w:r>
      <w:r w:rsidR="00356C18" w:rsidRPr="00937BE1">
        <w:t xml:space="preserve"> </w:t>
      </w:r>
      <w:r w:rsidRPr="00937BE1">
        <w:t>of</w:t>
      </w:r>
      <w:r w:rsidR="00356C18" w:rsidRPr="00937BE1">
        <w:t xml:space="preserve"> </w:t>
      </w:r>
      <w:r w:rsidRPr="00937BE1">
        <w:t>falls</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a</w:t>
      </w:r>
      <w:r w:rsidR="00356C18" w:rsidRPr="00937BE1">
        <w:t xml:space="preserve"> </w:t>
      </w:r>
      <w:r w:rsidRPr="00937BE1">
        <w:t>marked</w:t>
      </w:r>
      <w:r w:rsidR="00356C18" w:rsidRPr="00937BE1">
        <w:t xml:space="preserve"> </w:t>
      </w:r>
      <w:r w:rsidRPr="00937BE1">
        <w:t>reduction</w:t>
      </w:r>
      <w:r w:rsidR="00356C18" w:rsidRPr="00937BE1">
        <w:t xml:space="preserve"> </w:t>
      </w:r>
      <w:r w:rsidRPr="00937BE1">
        <w:t>of</w:t>
      </w:r>
      <w:r w:rsidR="00356C18" w:rsidRPr="00937BE1">
        <w:t xml:space="preserve"> </w:t>
      </w:r>
      <w:r w:rsidRPr="00937BE1">
        <w:t>hip</w:t>
      </w:r>
      <w:r w:rsidR="00356C18" w:rsidRPr="00937BE1">
        <w:t xml:space="preserve"> </w:t>
      </w:r>
      <w:r w:rsidRPr="00937BE1">
        <w:t>fracture</w:t>
      </w:r>
      <w:r w:rsidR="00F117C7" w:rsidRPr="00937BE1">
        <w:t>–</w:t>
      </w:r>
      <w:r w:rsidRPr="00937BE1">
        <w:t>related</w:t>
      </w:r>
      <w:r w:rsidR="00356C18" w:rsidRPr="00937BE1">
        <w:t xml:space="preserve"> </w:t>
      </w:r>
      <w:r w:rsidRPr="00937BE1">
        <w:t>admissions</w:t>
      </w:r>
      <w:r w:rsidR="00356C18" w:rsidRPr="00937BE1">
        <w:t xml:space="preserve"> </w:t>
      </w:r>
      <w:r w:rsidRPr="00937BE1">
        <w:t>among</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(Berecki-Gisolf,</w:t>
      </w:r>
      <w:r w:rsidR="00356C18" w:rsidRPr="00937BE1">
        <w:t xml:space="preserve"> </w:t>
      </w:r>
      <w:r w:rsidRPr="00937BE1">
        <w:t>2023).</w:t>
      </w:r>
      <w:r w:rsidR="00356C18" w:rsidRPr="00937BE1">
        <w:t xml:space="preserve"> </w:t>
      </w:r>
      <w:r w:rsidRPr="00937BE1">
        <w:t>Emerging</w:t>
      </w:r>
      <w:r w:rsidR="00356C18" w:rsidRPr="00937BE1">
        <w:t xml:space="preserve"> </w:t>
      </w:r>
      <w:r w:rsidRPr="00937BE1">
        <w:t>international</w:t>
      </w:r>
      <w:r w:rsidR="00356C18" w:rsidRPr="00937BE1">
        <w:t xml:space="preserve"> </w:t>
      </w:r>
      <w:r w:rsidRPr="00937BE1">
        <w:t>research</w:t>
      </w:r>
      <w:r w:rsidR="00356C18" w:rsidRPr="00937BE1">
        <w:t xml:space="preserve"> </w:t>
      </w:r>
      <w:r w:rsidRPr="00937BE1">
        <w:t>indicates</w:t>
      </w:r>
      <w:r w:rsidR="00356C18" w:rsidRPr="00937BE1">
        <w:t xml:space="preserve"> </w:t>
      </w:r>
      <w:r w:rsidRPr="00937BE1">
        <w:t>this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in</w:t>
      </w:r>
      <w:r w:rsidR="00356C18" w:rsidRPr="00937BE1">
        <w:t xml:space="preserve"> </w:t>
      </w:r>
      <w:r w:rsidRPr="00937BE1">
        <w:t>part</w:t>
      </w:r>
      <w:r w:rsidR="00356C18" w:rsidRPr="00937BE1">
        <w:t xml:space="preserve"> </w:t>
      </w:r>
      <w:r w:rsidRPr="00937BE1">
        <w:t>due</w:t>
      </w:r>
      <w:r w:rsidR="00356C18" w:rsidRPr="00937BE1">
        <w:t xml:space="preserve"> </w:t>
      </w:r>
      <w:r w:rsidRPr="00937BE1">
        <w:t>to</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adults</w:t>
      </w:r>
      <w:r w:rsidR="00F117C7" w:rsidRPr="00937BE1">
        <w:rPr>
          <w:lang w:val="en-US"/>
        </w:rPr>
        <w:t>’</w:t>
      </w:r>
      <w:r w:rsidR="00356C18" w:rsidRPr="00937BE1">
        <w:rPr>
          <w:lang w:val="en-US"/>
        </w:rPr>
        <w:t xml:space="preserve"> </w:t>
      </w:r>
      <w:r w:rsidRPr="00937BE1">
        <w:rPr>
          <w:lang w:val="en-US"/>
        </w:rPr>
        <w:t>reduced</w:t>
      </w:r>
      <w:r w:rsidR="00356C18" w:rsidRPr="00937BE1">
        <w:rPr>
          <w:lang w:val="en-US"/>
        </w:rPr>
        <w:t xml:space="preserve"> </w:t>
      </w:r>
      <w:r w:rsidRPr="00937BE1">
        <w:rPr>
          <w:lang w:val="en-US"/>
        </w:rPr>
        <w:t>physical</w:t>
      </w:r>
      <w:r w:rsidR="00356C18" w:rsidRPr="00937BE1">
        <w:rPr>
          <w:lang w:val="en-US"/>
        </w:rPr>
        <w:t xml:space="preserve"> </w:t>
      </w:r>
      <w:r w:rsidRPr="00937BE1">
        <w:rPr>
          <w:lang w:val="en-US"/>
        </w:rPr>
        <w:t>activity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increased</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isolation</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COVID-19</w:t>
      </w:r>
      <w:r w:rsidR="00356C18" w:rsidRPr="00937BE1">
        <w:rPr>
          <w:lang w:val="en-US"/>
        </w:rPr>
        <w:t xml:space="preserve"> </w:t>
      </w:r>
      <w:r w:rsidR="00AF5D9B" w:rsidRPr="00937BE1">
        <w:rPr>
          <w:lang w:val="en-US"/>
        </w:rPr>
        <w:t>public health restrictions</w:t>
      </w:r>
      <w:r w:rsidRPr="00937BE1">
        <w:rPr>
          <w:lang w:val="en-US"/>
        </w:rPr>
        <w:t>,</w:t>
      </w:r>
      <w:r w:rsidR="00356C18" w:rsidRPr="00937BE1">
        <w:rPr>
          <w:lang w:val="en-US"/>
        </w:rPr>
        <w:t xml:space="preserve"> </w:t>
      </w:r>
      <w:r w:rsidRPr="00937BE1">
        <w:rPr>
          <w:lang w:val="en-US"/>
        </w:rPr>
        <w:t>delaying</w:t>
      </w:r>
      <w:r w:rsidR="00356C18" w:rsidRPr="00937BE1">
        <w:rPr>
          <w:lang w:val="en-US"/>
        </w:rPr>
        <w:t xml:space="preserve"> </w:t>
      </w:r>
      <w:r w:rsidRPr="00937BE1">
        <w:rPr>
          <w:lang w:val="en-US"/>
        </w:rPr>
        <w:t>seeking</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due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fears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infection</w:t>
      </w:r>
      <w:r w:rsidR="00F117C7" w:rsidRPr="00937BE1">
        <w:rPr>
          <w:lang w:val="en-US"/>
        </w:rPr>
        <w:t>. This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turn</w:t>
      </w:r>
      <w:r w:rsidR="00356C18" w:rsidRPr="00937BE1">
        <w:rPr>
          <w:lang w:val="en-US"/>
        </w:rPr>
        <w:t xml:space="preserve"> </w:t>
      </w:r>
      <w:r w:rsidRPr="00937BE1">
        <w:rPr>
          <w:lang w:val="en-US"/>
        </w:rPr>
        <w:t>may</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other</w:t>
      </w:r>
      <w:r w:rsidR="00356C18" w:rsidRPr="00937BE1">
        <w:rPr>
          <w:lang w:val="en-US"/>
        </w:rPr>
        <w:t xml:space="preserve"> </w:t>
      </w:r>
      <w:r w:rsidRPr="00937BE1">
        <w:rPr>
          <w:lang w:val="en-US"/>
        </w:rPr>
        <w:t>indirect</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long-term</w:t>
      </w:r>
      <w:r w:rsidR="00356C18" w:rsidRPr="00937BE1">
        <w:rPr>
          <w:lang w:val="en-US"/>
        </w:rPr>
        <w:t xml:space="preserve"> </w:t>
      </w:r>
      <w:r w:rsidRPr="00937BE1">
        <w:rPr>
          <w:lang w:val="en-US"/>
        </w:rPr>
        <w:t>negative</w:t>
      </w:r>
      <w:r w:rsidR="00356C18" w:rsidRPr="00937BE1">
        <w:rPr>
          <w:lang w:val="en-US"/>
        </w:rPr>
        <w:t xml:space="preserve"> </w:t>
      </w:r>
      <w:r w:rsidRPr="00937BE1">
        <w:rPr>
          <w:lang w:val="en-US"/>
        </w:rPr>
        <w:t>impacts</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mobility,</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problems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reduced</w:t>
      </w:r>
      <w:r w:rsidR="00356C18" w:rsidRPr="00937BE1">
        <w:rPr>
          <w:lang w:val="en-US"/>
        </w:rPr>
        <w:t xml:space="preserve"> </w:t>
      </w:r>
      <w:r w:rsidRPr="00937BE1">
        <w:rPr>
          <w:lang w:val="en-US"/>
        </w:rPr>
        <w:t>chronic</w:t>
      </w:r>
      <w:r w:rsidR="00356C18" w:rsidRPr="00937BE1">
        <w:rPr>
          <w:lang w:val="en-US"/>
        </w:rPr>
        <w:t xml:space="preserve"> </w:t>
      </w:r>
      <w:r w:rsidRPr="00937BE1">
        <w:rPr>
          <w:lang w:val="en-US"/>
        </w:rPr>
        <w:t>disease</w:t>
      </w:r>
      <w:r w:rsidR="00356C18" w:rsidRPr="00937BE1">
        <w:rPr>
          <w:lang w:val="en-US"/>
        </w:rPr>
        <w:t xml:space="preserve"> </w:t>
      </w:r>
      <w:r w:rsidRPr="00937BE1">
        <w:rPr>
          <w:lang w:val="en-US"/>
        </w:rPr>
        <w:t>management</w:t>
      </w:r>
      <w:r w:rsidR="00356C18" w:rsidRPr="00937BE1">
        <w:rPr>
          <w:lang w:val="en-US"/>
        </w:rPr>
        <w:t xml:space="preserve"> </w:t>
      </w:r>
      <w:r w:rsidRPr="00937BE1">
        <w:rPr>
          <w:lang w:val="en-US"/>
        </w:rPr>
        <w:t>(Hill,</w:t>
      </w:r>
      <w:r w:rsidR="00356C18" w:rsidRPr="00937BE1">
        <w:rPr>
          <w:lang w:val="en-US"/>
        </w:rPr>
        <w:t xml:space="preserve"> </w:t>
      </w:r>
      <w:r w:rsidRPr="00937BE1">
        <w:rPr>
          <w:lang w:val="en-US"/>
        </w:rPr>
        <w:t>2023).</w:t>
      </w:r>
    </w:p>
    <w:p w14:paraId="739F7B94" w14:textId="4E5EEA1B" w:rsidR="00FC6661" w:rsidRPr="00937BE1" w:rsidRDefault="00FC6661" w:rsidP="00D0390F">
      <w:pPr>
        <w:pStyle w:val="Heading3"/>
      </w:pPr>
      <w:r w:rsidRPr="00937BE1">
        <w:t>Key</w:t>
      </w:r>
      <w:r w:rsidR="00356C18" w:rsidRPr="00937BE1">
        <w:t xml:space="preserve"> </w:t>
      </w:r>
      <w:r w:rsidRPr="00937BE1">
        <w:t>risk</w:t>
      </w:r>
      <w:r w:rsidR="00356C18" w:rsidRPr="00937BE1">
        <w:t xml:space="preserve"> </w:t>
      </w:r>
      <w:r w:rsidRPr="00937BE1">
        <w:t>and</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for</w:t>
      </w:r>
      <w:r w:rsidR="00356C18" w:rsidRPr="00937BE1">
        <w:t xml:space="preserve"> </w:t>
      </w:r>
      <w:r w:rsidRPr="00937BE1">
        <w:t>falls</w:t>
      </w:r>
    </w:p>
    <w:p w14:paraId="77D6A8A2" w14:textId="03ECE5E5" w:rsidR="00FC6661" w:rsidRPr="00937BE1" w:rsidRDefault="00FC6661" w:rsidP="00397A13">
      <w:pPr>
        <w:pStyle w:val="Body"/>
      </w:pPr>
      <w:r w:rsidRPr="00937BE1">
        <w:rPr>
          <w:lang w:val="en"/>
        </w:rPr>
        <w:t>A</w:t>
      </w:r>
      <w:r w:rsidR="008F252B" w:rsidRPr="00937BE1">
        <w:rPr>
          <w:lang w:val="en"/>
        </w:rPr>
        <w:t xml:space="preserve"> person’s </w:t>
      </w:r>
      <w:r w:rsidRPr="00937BE1">
        <w:rPr>
          <w:lang w:val="en"/>
        </w:rPr>
        <w:t>risk</w:t>
      </w:r>
      <w:r w:rsidR="00356C18" w:rsidRPr="00937BE1">
        <w:rPr>
          <w:lang w:val="en"/>
        </w:rPr>
        <w:t xml:space="preserve"> </w:t>
      </w:r>
      <w:r w:rsidRPr="00937BE1">
        <w:rPr>
          <w:lang w:val="en"/>
        </w:rPr>
        <w:t>of</w:t>
      </w:r>
      <w:r w:rsidR="00356C18" w:rsidRPr="00937BE1">
        <w:rPr>
          <w:lang w:val="en"/>
        </w:rPr>
        <w:t xml:space="preserve"> </w:t>
      </w:r>
      <w:r w:rsidRPr="00937BE1">
        <w:rPr>
          <w:lang w:val="en"/>
        </w:rPr>
        <w:t>falls</w:t>
      </w:r>
      <w:r w:rsidR="00356C18" w:rsidRPr="00937BE1">
        <w:rPr>
          <w:lang w:val="en"/>
        </w:rPr>
        <w:t xml:space="preserve"> </w:t>
      </w:r>
      <w:r w:rsidRPr="00937BE1">
        <w:rPr>
          <w:lang w:val="en"/>
        </w:rPr>
        <w:t>and</w:t>
      </w:r>
      <w:r w:rsidR="00356C18" w:rsidRPr="00937BE1">
        <w:rPr>
          <w:lang w:val="en"/>
        </w:rPr>
        <w:t xml:space="preserve"> </w:t>
      </w:r>
      <w:r w:rsidRPr="00937BE1">
        <w:rPr>
          <w:lang w:val="en"/>
        </w:rPr>
        <w:t>falls-related</w:t>
      </w:r>
      <w:r w:rsidR="00356C18" w:rsidRPr="00937BE1">
        <w:rPr>
          <w:lang w:val="en"/>
        </w:rPr>
        <w:t xml:space="preserve"> </w:t>
      </w:r>
      <w:r w:rsidRPr="00937BE1">
        <w:rPr>
          <w:lang w:val="en"/>
        </w:rPr>
        <w:t>injury</w:t>
      </w:r>
      <w:r w:rsidR="00356C18" w:rsidRPr="00937BE1">
        <w:rPr>
          <w:lang w:val="en"/>
        </w:rPr>
        <w:t xml:space="preserve"> </w:t>
      </w:r>
      <w:r w:rsidRPr="00937BE1">
        <w:rPr>
          <w:lang w:val="en"/>
        </w:rPr>
        <w:t>and</w:t>
      </w:r>
      <w:r w:rsidR="00356C18" w:rsidRPr="00937BE1">
        <w:rPr>
          <w:lang w:val="en"/>
        </w:rPr>
        <w:t xml:space="preserve"> </w:t>
      </w:r>
      <w:r w:rsidRPr="00937BE1">
        <w:rPr>
          <w:lang w:val="en"/>
        </w:rPr>
        <w:t>harm</w:t>
      </w:r>
      <w:r w:rsidR="00356C18" w:rsidRPr="00937BE1">
        <w:rPr>
          <w:lang w:val="en"/>
        </w:rPr>
        <w:t xml:space="preserve"> </w:t>
      </w:r>
      <w:r w:rsidRPr="00937BE1">
        <w:rPr>
          <w:lang w:val="en"/>
        </w:rPr>
        <w:t>are</w:t>
      </w:r>
      <w:r w:rsidR="00356C18" w:rsidRPr="00937BE1">
        <w:rPr>
          <w:lang w:val="en"/>
        </w:rPr>
        <w:t xml:space="preserve"> </w:t>
      </w:r>
      <w:r w:rsidRPr="00937BE1">
        <w:rPr>
          <w:lang w:val="en"/>
        </w:rPr>
        <w:t>complex</w:t>
      </w:r>
      <w:r w:rsidR="00356C18" w:rsidRPr="00937BE1">
        <w:rPr>
          <w:lang w:val="en"/>
        </w:rPr>
        <w:t xml:space="preserve"> </w:t>
      </w:r>
      <w:r w:rsidRPr="00937BE1">
        <w:rPr>
          <w:lang w:val="en"/>
        </w:rPr>
        <w:t>and</w:t>
      </w:r>
      <w:r w:rsidR="00356C18" w:rsidRPr="00937BE1">
        <w:rPr>
          <w:lang w:val="en"/>
        </w:rPr>
        <w:t xml:space="preserve"> </w:t>
      </w:r>
      <w:r w:rsidRPr="00937BE1">
        <w:rPr>
          <w:lang w:val="en"/>
        </w:rPr>
        <w:t>multifactorial</w:t>
      </w:r>
      <w:r w:rsidR="00356C18" w:rsidRPr="00937BE1">
        <w:rPr>
          <w:lang w:val="en"/>
        </w:rPr>
        <w:t xml:space="preserve"> </w:t>
      </w:r>
      <w:r w:rsidRPr="00937BE1">
        <w:rPr>
          <w:lang w:val="en"/>
        </w:rPr>
        <w:t>(</w:t>
      </w:r>
      <w:r w:rsidR="008F252B" w:rsidRPr="00937BE1">
        <w:t xml:space="preserve">ANZFPS, 2023; </w:t>
      </w:r>
      <w:r w:rsidRPr="00937BE1">
        <w:rPr>
          <w:lang w:val="en"/>
        </w:rPr>
        <w:t>Close</w:t>
      </w:r>
      <w:r w:rsidR="00356C18" w:rsidRPr="00937BE1">
        <w:rPr>
          <w:lang w:val="en"/>
        </w:rPr>
        <w:t xml:space="preserve"> </w:t>
      </w:r>
      <w:r w:rsidRPr="00937BE1">
        <w:t>and</w:t>
      </w:r>
      <w:r w:rsidR="00356C18" w:rsidRPr="00937BE1">
        <w:t xml:space="preserve"> </w:t>
      </w:r>
      <w:r w:rsidRPr="00937BE1">
        <w:t>Lord,</w:t>
      </w:r>
      <w:r w:rsidR="00356C18" w:rsidRPr="00937BE1">
        <w:t xml:space="preserve"> </w:t>
      </w:r>
      <w:r w:rsidRPr="00937BE1">
        <w:t>2022).</w:t>
      </w:r>
      <w:r w:rsidR="00F117C7"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falls</w:t>
      </w:r>
      <w:r w:rsidR="00356C18" w:rsidRPr="00937BE1">
        <w:t xml:space="preserve"> </w:t>
      </w:r>
      <w:r w:rsidRPr="00937BE1">
        <w:t>increases</w:t>
      </w:r>
      <w:r w:rsidR="00356C18" w:rsidRPr="00937BE1">
        <w:t xml:space="preserve"> </w:t>
      </w:r>
      <w:r w:rsidRPr="00937BE1">
        <w:t>with</w:t>
      </w:r>
      <w:r w:rsidR="00356C18" w:rsidRPr="00937BE1">
        <w:t xml:space="preserve"> </w:t>
      </w:r>
      <w:r w:rsidRPr="00937BE1">
        <w:t>age,</w:t>
      </w:r>
      <w:r w:rsidR="00356C18" w:rsidRPr="00937BE1">
        <w:t xml:space="preserve"> </w:t>
      </w:r>
      <w:r w:rsidR="00E23E2A" w:rsidRPr="00937BE1">
        <w:t>but</w:t>
      </w:r>
      <w:r w:rsidR="00356C18" w:rsidRPr="00937BE1">
        <w:t xml:space="preserve"> </w:t>
      </w:r>
      <w:r w:rsidRPr="00937BE1">
        <w:t>falls</w:t>
      </w:r>
      <w:r w:rsidR="00356C18" w:rsidRPr="00937BE1">
        <w:t xml:space="preserve"> </w:t>
      </w:r>
      <w:r w:rsidRPr="00937BE1">
        <w:t>are</w:t>
      </w:r>
      <w:r w:rsidR="00356C18" w:rsidRPr="00937BE1">
        <w:t xml:space="preserve"> </w:t>
      </w:r>
      <w:r w:rsidRPr="00937BE1">
        <w:t>preventable</w:t>
      </w:r>
      <w:r w:rsidR="00356C18" w:rsidRPr="00937BE1">
        <w:t xml:space="preserve"> </w:t>
      </w:r>
      <w:r w:rsidRPr="00937BE1">
        <w:t>and</w:t>
      </w:r>
      <w:r w:rsidR="00356C18" w:rsidRPr="00937BE1">
        <w:t xml:space="preserve"> </w:t>
      </w:r>
      <w:r w:rsidRPr="00937BE1">
        <w:t>are</w:t>
      </w:r>
      <w:r w:rsidR="00356C18" w:rsidRPr="00937BE1">
        <w:t xml:space="preserve"> </w:t>
      </w:r>
      <w:r w:rsidRPr="00937BE1">
        <w:t>not</w:t>
      </w:r>
      <w:r w:rsidR="00356C18" w:rsidRPr="00937BE1">
        <w:t xml:space="preserve"> </w:t>
      </w:r>
      <w:r w:rsidRPr="00937BE1">
        <w:t>an</w:t>
      </w:r>
      <w:r w:rsidR="00356C18" w:rsidRPr="00937BE1">
        <w:t xml:space="preserve"> </w:t>
      </w:r>
      <w:r w:rsidRPr="00937BE1">
        <w:t>inevitable</w:t>
      </w:r>
      <w:r w:rsidR="00356C18" w:rsidRPr="00937BE1">
        <w:t xml:space="preserve"> </w:t>
      </w:r>
      <w:r w:rsidRPr="00937BE1">
        <w:t>part</w:t>
      </w:r>
      <w:r w:rsidR="00356C18" w:rsidRPr="00937BE1">
        <w:t xml:space="preserve"> </w:t>
      </w:r>
      <w:r w:rsidRPr="00937BE1">
        <w:t>of</w:t>
      </w:r>
      <w:r w:rsidR="00356C18" w:rsidRPr="00937BE1">
        <w:t xml:space="preserve"> </w:t>
      </w:r>
      <w:r w:rsidRPr="00937BE1">
        <w:t>ageing</w:t>
      </w:r>
      <w:r w:rsidR="00356C18" w:rsidRPr="00937BE1">
        <w:t xml:space="preserve"> </w:t>
      </w:r>
      <w:r w:rsidRPr="00937BE1">
        <w:t>(WHO,</w:t>
      </w:r>
      <w:r w:rsidR="00356C18" w:rsidRPr="00937BE1">
        <w:t xml:space="preserve"> </w:t>
      </w:r>
      <w:r w:rsidRPr="00937BE1">
        <w:t>2021).</w:t>
      </w:r>
    </w:p>
    <w:p w14:paraId="01103D00" w14:textId="0A3801B6" w:rsidR="00FC6661" w:rsidRPr="00937BE1" w:rsidRDefault="00FC6661" w:rsidP="00397A13">
      <w:pPr>
        <w:pStyle w:val="Body"/>
      </w:pPr>
      <w:r w:rsidRPr="00937BE1">
        <w:t>Other</w:t>
      </w:r>
      <w:r w:rsidR="00356C18" w:rsidRPr="00937BE1">
        <w:t xml:space="preserve"> </w:t>
      </w:r>
      <w:r w:rsidRPr="00937BE1">
        <w:t>factors</w:t>
      </w:r>
      <w:r w:rsidR="00356C18" w:rsidRPr="00937BE1">
        <w:t xml:space="preserve"> </w:t>
      </w:r>
      <w:r w:rsidRPr="00937BE1">
        <w:t>that</w:t>
      </w:r>
      <w:r w:rsidR="00356C18" w:rsidRPr="00937BE1">
        <w:t xml:space="preserve"> </w:t>
      </w:r>
      <w:r w:rsidRPr="00937BE1">
        <w:t>increase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falls</w:t>
      </w:r>
      <w:r w:rsidR="00356C18" w:rsidRPr="00937BE1">
        <w:t xml:space="preserve"> </w:t>
      </w:r>
      <w:r w:rsidRPr="00937BE1">
        <w:t>include</w:t>
      </w:r>
      <w:r w:rsidR="00356C18" w:rsidRPr="00937BE1">
        <w:t xml:space="preserve"> </w:t>
      </w:r>
      <w:r w:rsidRPr="00937BE1">
        <w:t>a</w:t>
      </w:r>
      <w:r w:rsidR="00356C18" w:rsidRPr="00937BE1">
        <w:t xml:space="preserve"> </w:t>
      </w:r>
      <w:r w:rsidRPr="00937BE1">
        <w:t>history</w:t>
      </w:r>
      <w:r w:rsidR="00356C18" w:rsidRPr="00937BE1">
        <w:t xml:space="preserve"> </w:t>
      </w:r>
      <w:r w:rsidRPr="00937BE1">
        <w:t>of</w:t>
      </w:r>
      <w:r w:rsidR="00356C18" w:rsidRPr="00937BE1">
        <w:t xml:space="preserve"> </w:t>
      </w:r>
      <w:r w:rsidRPr="00937BE1">
        <w:t>falls,</w:t>
      </w:r>
      <w:r w:rsidR="00356C18" w:rsidRPr="00937BE1">
        <w:t xml:space="preserve"> </w:t>
      </w:r>
      <w:r w:rsidRPr="00937BE1">
        <w:t>frailty,</w:t>
      </w:r>
      <w:r w:rsidR="00356C18" w:rsidRPr="00937BE1">
        <w:t xml:space="preserve"> </w:t>
      </w:r>
      <w:r w:rsidRPr="00937BE1">
        <w:t>comorbidity</w:t>
      </w:r>
      <w:r w:rsidR="00356C18" w:rsidRPr="00937BE1">
        <w:t xml:space="preserve"> </w:t>
      </w:r>
      <w:r w:rsidRPr="00937BE1">
        <w:t>(especially</w:t>
      </w:r>
      <w:r w:rsidR="00356C18" w:rsidRPr="00937BE1">
        <w:t xml:space="preserve"> </w:t>
      </w:r>
      <w:r w:rsidRPr="00937BE1">
        <w:t>cardiac</w:t>
      </w:r>
      <w:r w:rsidR="00356C18" w:rsidRPr="00937BE1">
        <w:t xml:space="preserve"> </w:t>
      </w:r>
      <w:r w:rsidRPr="00937BE1">
        <w:t>conditions,</w:t>
      </w:r>
      <w:r w:rsidR="00356C18" w:rsidRPr="00937BE1">
        <w:t xml:space="preserve"> </w:t>
      </w:r>
      <w:r w:rsidRPr="00937BE1">
        <w:t>renal</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diabetes),</w:t>
      </w:r>
      <w:r w:rsidR="00356C18" w:rsidRPr="00937BE1">
        <w:t xml:space="preserve"> </w:t>
      </w:r>
      <w:r w:rsidRPr="00937BE1">
        <w:t>cognitive</w:t>
      </w:r>
      <w:r w:rsidR="00356C18" w:rsidRPr="00937BE1">
        <w:t xml:space="preserve"> </w:t>
      </w:r>
      <w:r w:rsidRPr="00937BE1">
        <w:t>impairment</w:t>
      </w:r>
      <w:r w:rsidR="00356C18" w:rsidRPr="00937BE1">
        <w:t xml:space="preserve"> </w:t>
      </w:r>
      <w:r w:rsidRPr="00937BE1">
        <w:t>and</w:t>
      </w:r>
      <w:r w:rsidR="00356C18" w:rsidRPr="00937BE1">
        <w:t xml:space="preserve"> </w:t>
      </w:r>
      <w:r w:rsidRPr="00937BE1">
        <w:t>dementia,</w:t>
      </w:r>
      <w:r w:rsidR="00356C18" w:rsidRPr="00937BE1">
        <w:t xml:space="preserve"> </w:t>
      </w:r>
      <w:r w:rsidRPr="00937BE1">
        <w:t>and</w:t>
      </w:r>
      <w:r w:rsidR="00356C18" w:rsidRPr="00937BE1">
        <w:t xml:space="preserve"> </w:t>
      </w:r>
      <w:r w:rsidRPr="00937BE1">
        <w:t>inadequate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Other</w:t>
      </w:r>
      <w:r w:rsidR="00356C18" w:rsidRPr="00937BE1">
        <w:t xml:space="preserve"> </w:t>
      </w:r>
      <w:r w:rsidRPr="00937BE1">
        <w:t>factors</w:t>
      </w:r>
      <w:r w:rsidR="00356C18" w:rsidRPr="00937BE1">
        <w:t xml:space="preserve"> </w:t>
      </w:r>
      <w:r w:rsidRPr="00937BE1">
        <w:t>include</w:t>
      </w:r>
      <w:r w:rsidR="00356C18" w:rsidRPr="00937BE1">
        <w:t xml:space="preserve"> </w:t>
      </w:r>
      <w:r w:rsidRPr="00937BE1">
        <w:t>hazardous</w:t>
      </w:r>
      <w:r w:rsidR="00356C18" w:rsidRPr="00937BE1">
        <w:t xml:space="preserve"> </w:t>
      </w:r>
      <w:r w:rsidRPr="00937BE1">
        <w:t>home</w:t>
      </w:r>
      <w:r w:rsidR="00356C18" w:rsidRPr="00937BE1">
        <w:t xml:space="preserve"> </w:t>
      </w:r>
      <w:r w:rsidRPr="00937BE1">
        <w:t>environments</w:t>
      </w:r>
      <w:r w:rsidR="00356C18" w:rsidRPr="00937BE1">
        <w:t xml:space="preserve"> </w:t>
      </w:r>
      <w:r w:rsidRPr="00937BE1">
        <w:t>and</w:t>
      </w:r>
      <w:r w:rsidR="00356C18" w:rsidRPr="00937BE1">
        <w:t xml:space="preserve"> </w:t>
      </w:r>
      <w:r w:rsidRPr="00937BE1">
        <w:t>uneven</w:t>
      </w:r>
      <w:r w:rsidR="00356C18" w:rsidRPr="00937BE1">
        <w:t xml:space="preserve"> </w:t>
      </w:r>
      <w:r w:rsidRPr="00937BE1">
        <w:t>road</w:t>
      </w:r>
      <w:r w:rsidR="00356C18" w:rsidRPr="00937BE1">
        <w:t xml:space="preserve"> </w:t>
      </w:r>
      <w:r w:rsidRPr="00937BE1">
        <w:t>and</w:t>
      </w:r>
      <w:r w:rsidR="00356C18" w:rsidRPr="00937BE1">
        <w:t xml:space="preserve"> </w:t>
      </w:r>
      <w:r w:rsidRPr="00937BE1">
        <w:t>footpath</w:t>
      </w:r>
      <w:r w:rsidR="00356C18" w:rsidRPr="00937BE1">
        <w:t xml:space="preserve"> </w:t>
      </w:r>
      <w:r w:rsidRPr="00937BE1">
        <w:t>environments,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socioeconomic</w:t>
      </w:r>
      <w:r w:rsidR="00356C18" w:rsidRPr="00937BE1">
        <w:t xml:space="preserve"> </w:t>
      </w:r>
      <w:r w:rsidRPr="00937BE1">
        <w:t>factors</w:t>
      </w:r>
      <w:r w:rsidR="00356C18" w:rsidRPr="00937BE1">
        <w:t xml:space="preserve"> </w:t>
      </w:r>
      <w:r w:rsidRPr="00937BE1">
        <w:t>such</w:t>
      </w:r>
      <w:r w:rsidR="00356C18" w:rsidRPr="00937BE1">
        <w:t xml:space="preserve"> </w:t>
      </w:r>
      <w:r w:rsidRPr="00937BE1">
        <w:t>as</w:t>
      </w:r>
      <w:r w:rsidR="00356C18" w:rsidRPr="00937BE1">
        <w:t xml:space="preserve"> </w:t>
      </w:r>
      <w:r w:rsidRPr="00937BE1">
        <w:t>social</w:t>
      </w:r>
      <w:r w:rsidR="00356C18" w:rsidRPr="00937BE1">
        <w:t xml:space="preserve"> </w:t>
      </w:r>
      <w:r w:rsidRPr="00937BE1">
        <w:t>isolation,</w:t>
      </w:r>
      <w:r w:rsidR="00356C18" w:rsidRPr="00937BE1">
        <w:t xml:space="preserve"> </w:t>
      </w:r>
      <w:r w:rsidRPr="00937BE1">
        <w:t>living</w:t>
      </w:r>
      <w:r w:rsidR="00356C18" w:rsidRPr="00937BE1">
        <w:t xml:space="preserve"> </w:t>
      </w:r>
      <w:r w:rsidRPr="00937BE1">
        <w:t>in</w:t>
      </w:r>
      <w:r w:rsidR="00356C18" w:rsidRPr="00937BE1">
        <w:t xml:space="preserve"> </w:t>
      </w:r>
      <w:r w:rsidRPr="00937BE1">
        <w:t>regional</w:t>
      </w:r>
      <w:r w:rsidR="00356C18" w:rsidRPr="00937BE1">
        <w:t xml:space="preserve"> </w:t>
      </w:r>
      <w:r w:rsidRPr="00937BE1">
        <w:t>and</w:t>
      </w:r>
      <w:r w:rsidR="00356C18" w:rsidRPr="00937BE1">
        <w:t xml:space="preserve"> </w:t>
      </w:r>
      <w:r w:rsidRPr="00937BE1">
        <w:t>remote</w:t>
      </w:r>
      <w:r w:rsidR="00356C18" w:rsidRPr="00937BE1">
        <w:t xml:space="preserve"> </w:t>
      </w:r>
      <w:r w:rsidRPr="00937BE1">
        <w:t>areas</w:t>
      </w:r>
      <w:r w:rsidR="00356C18" w:rsidRPr="00937BE1">
        <w:t xml:space="preserve"> </w:t>
      </w:r>
      <w:r w:rsidRPr="00937BE1">
        <w:t>and</w:t>
      </w:r>
      <w:r w:rsidR="00356C18" w:rsidRPr="00937BE1">
        <w:t xml:space="preserve"> </w:t>
      </w:r>
      <w:r w:rsidRPr="00937BE1">
        <w:t>limited</w:t>
      </w:r>
      <w:r w:rsidR="00356C18" w:rsidRPr="00937BE1">
        <w:t xml:space="preserve"> </w:t>
      </w:r>
      <w:r w:rsidRPr="00937BE1">
        <w:t>availability</w:t>
      </w:r>
      <w:r w:rsidR="00356C18" w:rsidRPr="00937BE1">
        <w:t xml:space="preserve"> </w:t>
      </w:r>
      <w:r w:rsidRPr="00937BE1">
        <w:t>or</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(WHO,</w:t>
      </w:r>
      <w:r w:rsidR="00356C18" w:rsidRPr="00937BE1">
        <w:t xml:space="preserve"> </w:t>
      </w:r>
      <w:r w:rsidRPr="00937BE1">
        <w:t>2021).</w:t>
      </w:r>
    </w:p>
    <w:p w14:paraId="04F4031B" w14:textId="21A647AF" w:rsidR="00F117C7" w:rsidRPr="00937BE1" w:rsidRDefault="00FC6661" w:rsidP="00397A13">
      <w:pPr>
        <w:pStyle w:val="Body"/>
        <w:rPr>
          <w:lang w:val="en-US"/>
        </w:rPr>
      </w:pPr>
      <w:r w:rsidRPr="00937BE1">
        <w:t>Protective</w:t>
      </w:r>
      <w:r w:rsidR="00356C18" w:rsidRPr="00937BE1">
        <w:t xml:space="preserve"> </w:t>
      </w:r>
      <w:r w:rsidRPr="00937BE1">
        <w:t>factors</w:t>
      </w:r>
      <w:r w:rsidR="00356C18" w:rsidRPr="00937BE1">
        <w:t xml:space="preserve"> </w:t>
      </w:r>
      <w:r w:rsidRPr="00937BE1">
        <w:t>include</w:t>
      </w:r>
      <w:r w:rsidR="00356C18" w:rsidRPr="00937BE1">
        <w:t xml:space="preserve"> </w:t>
      </w:r>
      <w:r w:rsidRPr="00937BE1">
        <w:t>a</w:t>
      </w:r>
      <w:r w:rsidR="00356C18" w:rsidRPr="00937BE1">
        <w:t xml:space="preserve"> </w:t>
      </w:r>
      <w:r w:rsidRPr="00937BE1">
        <w:t>healthy</w:t>
      </w:r>
      <w:r w:rsidR="00356C18" w:rsidRPr="00937BE1">
        <w:t xml:space="preserve"> </w:t>
      </w:r>
      <w:r w:rsidRPr="00937BE1">
        <w:t>and</w:t>
      </w:r>
      <w:r w:rsidR="00356C18" w:rsidRPr="00937BE1">
        <w:t xml:space="preserve"> </w:t>
      </w:r>
      <w:r w:rsidRPr="00937BE1">
        <w:t>active</w:t>
      </w:r>
      <w:r w:rsidR="00356C18" w:rsidRPr="00937BE1">
        <w:t xml:space="preserve"> </w:t>
      </w:r>
      <w:r w:rsidRPr="00937BE1">
        <w:t>lifestyle,</w:t>
      </w:r>
      <w:r w:rsidR="00356C18" w:rsidRPr="00937BE1">
        <w:t xml:space="preserve"> </w:t>
      </w:r>
      <w:r w:rsidRPr="00937BE1">
        <w:t>behavioural</w:t>
      </w:r>
      <w:r w:rsidR="00356C18" w:rsidRPr="00937BE1">
        <w:t xml:space="preserve"> </w:t>
      </w:r>
      <w:r w:rsidRPr="00937BE1">
        <w:t>change</w:t>
      </w:r>
      <w:r w:rsidR="00356C18" w:rsidRPr="00937BE1">
        <w:t xml:space="preserve"> </w:t>
      </w:r>
      <w:r w:rsidRPr="00937BE1">
        <w:t>to</w:t>
      </w:r>
      <w:r w:rsidR="00356C18" w:rsidRPr="00937BE1">
        <w:t xml:space="preserve"> </w:t>
      </w:r>
      <w:r w:rsidRPr="00937BE1">
        <w:t>maintain</w:t>
      </w:r>
      <w:r w:rsidR="00356C18" w:rsidRPr="00937BE1">
        <w:t xml:space="preserve"> </w:t>
      </w:r>
      <w:r w:rsidRPr="00937BE1">
        <w:t>or</w:t>
      </w:r>
      <w:r w:rsidR="00356C18" w:rsidRPr="00937BE1">
        <w:t xml:space="preserve"> </w:t>
      </w:r>
      <w:r w:rsidRPr="00937BE1">
        <w:t>uptake</w:t>
      </w:r>
      <w:r w:rsidR="00356C18" w:rsidRPr="00937BE1">
        <w:t xml:space="preserve"> </w:t>
      </w:r>
      <w:r w:rsidRPr="00937BE1">
        <w:t>strength</w:t>
      </w:r>
      <w:r w:rsidR="00356C18" w:rsidRPr="00937BE1">
        <w:t xml:space="preserve"> </w:t>
      </w:r>
      <w:r w:rsidRPr="00937BE1">
        <w:t>and</w:t>
      </w:r>
      <w:r w:rsidR="00356C18" w:rsidRPr="00937BE1">
        <w:t xml:space="preserve"> </w:t>
      </w:r>
      <w:r w:rsidRPr="00937BE1">
        <w:t>balance,</w:t>
      </w:r>
      <w:r w:rsidR="00356C18" w:rsidRPr="00937BE1">
        <w:t xml:space="preserve"> </w:t>
      </w:r>
      <w:r w:rsidRPr="00937BE1">
        <w:t>and</w:t>
      </w:r>
      <w:r w:rsidR="00356C18" w:rsidRPr="00937BE1">
        <w:t xml:space="preserve"> </w:t>
      </w:r>
      <w:r w:rsidRPr="00937BE1">
        <w:t>exercise</w:t>
      </w:r>
      <w:r w:rsidR="00356C18" w:rsidRPr="00937BE1">
        <w:t xml:space="preserve"> </w:t>
      </w:r>
      <w:r w:rsidRPr="00937BE1">
        <w:t>to</w:t>
      </w:r>
      <w:r w:rsidR="00356C18" w:rsidRPr="00937BE1">
        <w:t xml:space="preserve"> </w:t>
      </w:r>
      <w:r w:rsidRPr="00937BE1">
        <w:t>maintain</w:t>
      </w:r>
      <w:r w:rsidR="00356C18" w:rsidRPr="00937BE1">
        <w:t xml:space="preserve"> </w:t>
      </w:r>
      <w:r w:rsidRPr="00937BE1">
        <w:t>mental</w:t>
      </w:r>
      <w:r w:rsidR="00356C18" w:rsidRPr="00937BE1">
        <w:t xml:space="preserve"> </w:t>
      </w:r>
      <w:r w:rsidRPr="00937BE1">
        <w:t>and</w:t>
      </w:r>
      <w:r w:rsidR="00356C18" w:rsidRPr="00937BE1">
        <w:t xml:space="preserve"> </w:t>
      </w:r>
      <w:r w:rsidRPr="00937BE1">
        <w:t>physical</w:t>
      </w:r>
      <w:r w:rsidR="00356C18" w:rsidRPr="00937BE1">
        <w:t xml:space="preserve"> </w:t>
      </w:r>
      <w:r w:rsidRPr="00937BE1">
        <w:t>function.</w:t>
      </w:r>
      <w:r w:rsidR="00356C18" w:rsidRPr="00937BE1">
        <w:t xml:space="preserve"> </w:t>
      </w:r>
      <w:r w:rsidRPr="00937BE1">
        <w:t>Other</w:t>
      </w:r>
      <w:r w:rsidR="00356C18" w:rsidRPr="00937BE1">
        <w:t xml:space="preserve"> </w:t>
      </w:r>
      <w:r w:rsidRPr="00937BE1">
        <w:t>protective</w:t>
      </w:r>
      <w:r w:rsidR="00356C18" w:rsidRPr="00937BE1">
        <w:t xml:space="preserve"> </w:t>
      </w:r>
      <w:r w:rsidRPr="00937BE1">
        <w:t>factors</w:t>
      </w:r>
      <w:r w:rsidR="00356C18" w:rsidRPr="00937BE1">
        <w:rPr>
          <w:lang w:val="en-US"/>
        </w:rPr>
        <w:t xml:space="preserve"> </w:t>
      </w:r>
      <w:r w:rsidRPr="00937BE1">
        <w:rPr>
          <w:lang w:val="en-US"/>
        </w:rPr>
        <w:t>include</w:t>
      </w:r>
      <w:r w:rsidR="00F117C7" w:rsidRPr="00937BE1">
        <w:rPr>
          <w:lang w:val="en-US"/>
        </w:rPr>
        <w:t xml:space="preserve"> (Andersen et al., 2020):</w:t>
      </w:r>
      <w:r w:rsidR="00356C18" w:rsidRPr="00937BE1">
        <w:rPr>
          <w:lang w:val="en-US"/>
        </w:rPr>
        <w:t xml:space="preserve"> </w:t>
      </w:r>
    </w:p>
    <w:p w14:paraId="6C583BD5" w14:textId="61095438" w:rsidR="00F117C7" w:rsidRPr="00937BE1" w:rsidRDefault="00FC6661" w:rsidP="00F117C7">
      <w:pPr>
        <w:pStyle w:val="Bullet1"/>
        <w:rPr>
          <w:lang w:val="en-US"/>
        </w:rPr>
      </w:pPr>
      <w:r w:rsidRPr="00937BE1">
        <w:rPr>
          <w:lang w:val="en-US"/>
        </w:rPr>
        <w:t>reducing</w:t>
      </w:r>
      <w:r w:rsidR="00356C18" w:rsidRPr="00937BE1">
        <w:rPr>
          <w:lang w:val="en-US"/>
        </w:rPr>
        <w:t xml:space="preserve"> </w:t>
      </w:r>
      <w:r w:rsidRPr="00937BE1">
        <w:rPr>
          <w:lang w:val="en-US"/>
        </w:rPr>
        <w:t>home</w:t>
      </w:r>
      <w:r w:rsidR="00356C18" w:rsidRPr="00937BE1">
        <w:rPr>
          <w:lang w:val="en-US"/>
        </w:rPr>
        <w:t xml:space="preserve"> </w:t>
      </w:r>
      <w:r w:rsidRPr="00937BE1">
        <w:rPr>
          <w:lang w:val="en-US"/>
        </w:rPr>
        <w:t>slip</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trip</w:t>
      </w:r>
      <w:r w:rsidR="00356C18" w:rsidRPr="00937BE1">
        <w:rPr>
          <w:lang w:val="en-US"/>
        </w:rPr>
        <w:t xml:space="preserve"> </w:t>
      </w:r>
      <w:r w:rsidRPr="00937BE1">
        <w:rPr>
          <w:lang w:val="en-US"/>
        </w:rPr>
        <w:t>hazards</w:t>
      </w:r>
      <w:r w:rsidR="00356C18" w:rsidRPr="00937BE1">
        <w:rPr>
          <w:lang w:val="en-US"/>
        </w:rPr>
        <w:t xml:space="preserve"> </w:t>
      </w:r>
      <w:r w:rsidRPr="00937BE1">
        <w:rPr>
          <w:lang w:val="en-US"/>
        </w:rPr>
        <w:t>through</w:t>
      </w:r>
      <w:r w:rsidR="00356C18" w:rsidRPr="00937BE1">
        <w:rPr>
          <w:lang w:val="en-US"/>
        </w:rPr>
        <w:t xml:space="preserve"> </w:t>
      </w:r>
      <w:r w:rsidRPr="00937BE1">
        <w:rPr>
          <w:lang w:val="en-US"/>
        </w:rPr>
        <w:t>a</w:t>
      </w:r>
      <w:r w:rsidR="00356C18" w:rsidRPr="00937BE1">
        <w:rPr>
          <w:lang w:val="en-US"/>
        </w:rPr>
        <w:t xml:space="preserve"> </w:t>
      </w:r>
      <w:r w:rsidRPr="00937BE1">
        <w:rPr>
          <w:lang w:val="en-US"/>
        </w:rPr>
        <w:t>home-safety</w:t>
      </w:r>
      <w:r w:rsidR="00356C18" w:rsidRPr="00937BE1">
        <w:rPr>
          <w:lang w:val="en-US"/>
        </w:rPr>
        <w:t xml:space="preserve"> </w:t>
      </w:r>
      <w:r w:rsidRPr="00937BE1">
        <w:rPr>
          <w:lang w:val="en-US"/>
        </w:rPr>
        <w:t>assessment</w:t>
      </w:r>
      <w:r w:rsidR="00356C18" w:rsidRPr="00937BE1">
        <w:rPr>
          <w:lang w:val="en-US"/>
        </w:rPr>
        <w:t xml:space="preserve"> </w:t>
      </w:r>
      <w:r w:rsidRPr="00937BE1">
        <w:rPr>
          <w:lang w:val="en-US"/>
        </w:rPr>
        <w:t>by</w:t>
      </w:r>
      <w:r w:rsidR="00356C18" w:rsidRPr="00937BE1">
        <w:rPr>
          <w:lang w:val="en-US"/>
        </w:rPr>
        <w:t xml:space="preserve"> </w:t>
      </w:r>
      <w:r w:rsidR="00F117C7" w:rsidRPr="00937BE1">
        <w:rPr>
          <w:lang w:val="en-US"/>
        </w:rPr>
        <w:t>an o</w:t>
      </w:r>
      <w:r w:rsidRPr="00937BE1">
        <w:rPr>
          <w:lang w:val="en-US"/>
        </w:rPr>
        <w:t>ccupational</w:t>
      </w:r>
      <w:r w:rsidR="00356C18" w:rsidRPr="00937BE1">
        <w:rPr>
          <w:lang w:val="en-US"/>
        </w:rPr>
        <w:t xml:space="preserve"> </w:t>
      </w:r>
      <w:r w:rsidR="00F117C7" w:rsidRPr="00937BE1">
        <w:rPr>
          <w:lang w:val="en-US"/>
        </w:rPr>
        <w:t>t</w:t>
      </w:r>
      <w:r w:rsidRPr="00937BE1">
        <w:rPr>
          <w:lang w:val="en-US"/>
        </w:rPr>
        <w:t>herapist</w:t>
      </w:r>
    </w:p>
    <w:p w14:paraId="00C4240E" w14:textId="5B3635A3" w:rsidR="00F117C7" w:rsidRPr="00937BE1" w:rsidRDefault="00FC6661" w:rsidP="00F117C7">
      <w:pPr>
        <w:pStyle w:val="Bullet1"/>
        <w:rPr>
          <w:lang w:val="en-US"/>
        </w:rPr>
      </w:pPr>
      <w:r w:rsidRPr="00937BE1">
        <w:rPr>
          <w:lang w:val="en-US"/>
        </w:rPr>
        <w:t>reducing</w:t>
      </w:r>
      <w:r w:rsidR="00356C18" w:rsidRPr="00937BE1">
        <w:rPr>
          <w:lang w:val="en-US"/>
        </w:rPr>
        <w:t xml:space="preserve"> </w:t>
      </w:r>
      <w:r w:rsidRPr="00937BE1">
        <w:rPr>
          <w:lang w:val="en-US"/>
        </w:rPr>
        <w:t>psychotropic</w:t>
      </w:r>
      <w:r w:rsidR="00356C18" w:rsidRPr="00937BE1">
        <w:rPr>
          <w:lang w:val="en-US"/>
        </w:rPr>
        <w:t xml:space="preserve"> </w:t>
      </w:r>
      <w:r w:rsidRPr="00937BE1">
        <w:rPr>
          <w:lang w:val="en-US"/>
        </w:rPr>
        <w:t>medications</w:t>
      </w:r>
    </w:p>
    <w:p w14:paraId="4934E1A3" w14:textId="30A2F26D" w:rsidR="00F117C7" w:rsidRPr="00937BE1" w:rsidRDefault="00FC6661" w:rsidP="00F117C7">
      <w:pPr>
        <w:pStyle w:val="Bullet1"/>
        <w:rPr>
          <w:lang w:val="en-US"/>
        </w:rPr>
      </w:pPr>
      <w:r w:rsidRPr="00937BE1">
        <w:rPr>
          <w:lang w:val="en-US"/>
        </w:rPr>
        <w:t>cataract</w:t>
      </w:r>
      <w:r w:rsidR="00356C18" w:rsidRPr="00937BE1">
        <w:rPr>
          <w:lang w:val="en-US"/>
        </w:rPr>
        <w:t xml:space="preserve"> </w:t>
      </w:r>
      <w:r w:rsidRPr="00937BE1">
        <w:rPr>
          <w:lang w:val="en-US"/>
        </w:rPr>
        <w:t>surgery</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improve</w:t>
      </w:r>
      <w:r w:rsidR="00356C18" w:rsidRPr="00937BE1">
        <w:rPr>
          <w:lang w:val="en-US"/>
        </w:rPr>
        <w:t xml:space="preserve"> </w:t>
      </w:r>
      <w:r w:rsidRPr="00937BE1">
        <w:rPr>
          <w:lang w:val="en-US"/>
        </w:rPr>
        <w:t>vision</w:t>
      </w:r>
    </w:p>
    <w:p w14:paraId="729132F0" w14:textId="68CF4851" w:rsidR="00F117C7" w:rsidRPr="00937BE1" w:rsidRDefault="00FC6661" w:rsidP="00F117C7">
      <w:pPr>
        <w:pStyle w:val="Bullet1"/>
        <w:rPr>
          <w:lang w:val="en-US"/>
        </w:rPr>
      </w:pPr>
      <w:r w:rsidRPr="00937BE1">
        <w:rPr>
          <w:lang w:val="en-US"/>
        </w:rPr>
        <w:t>maintaining</w:t>
      </w:r>
      <w:r w:rsidR="00356C18" w:rsidRPr="00937BE1">
        <w:rPr>
          <w:lang w:val="en-US"/>
        </w:rPr>
        <w:t xml:space="preserve"> </w:t>
      </w:r>
      <w:r w:rsidRPr="00937BE1">
        <w:rPr>
          <w:lang w:val="en-US"/>
        </w:rPr>
        <w:t>bone</w:t>
      </w:r>
      <w:r w:rsidR="00356C18" w:rsidRPr="00937BE1">
        <w:rPr>
          <w:lang w:val="en-US"/>
        </w:rPr>
        <w:t xml:space="preserve"> </w:t>
      </w:r>
      <w:r w:rsidRPr="00937BE1">
        <w:rPr>
          <w:lang w:val="en-US"/>
        </w:rPr>
        <w:t>health</w:t>
      </w:r>
    </w:p>
    <w:p w14:paraId="6700DD13" w14:textId="15732D84" w:rsidR="00FC6661" w:rsidRPr="00937BE1" w:rsidRDefault="00FC6661" w:rsidP="00D728E7">
      <w:pPr>
        <w:pStyle w:val="Bullet1"/>
        <w:rPr>
          <w:lang w:val="en-US"/>
        </w:rPr>
      </w:pPr>
      <w:r w:rsidRPr="00937BE1">
        <w:rPr>
          <w:lang w:val="en-US"/>
        </w:rPr>
        <w:t>having</w:t>
      </w:r>
      <w:r w:rsidR="00356C18" w:rsidRPr="00937BE1">
        <w:rPr>
          <w:lang w:val="en-US"/>
        </w:rPr>
        <w:t xml:space="preserve"> </w:t>
      </w:r>
      <w:r w:rsidRPr="00937BE1">
        <w:rPr>
          <w:lang w:val="en-US"/>
        </w:rPr>
        <w:t>regular</w:t>
      </w:r>
      <w:r w:rsidR="00356C18" w:rsidRPr="00937BE1">
        <w:rPr>
          <w:lang w:val="en-US"/>
        </w:rPr>
        <w:t xml:space="preserve"> </w:t>
      </w:r>
      <w:r w:rsidRPr="00937BE1">
        <w:rPr>
          <w:lang w:val="en-US"/>
        </w:rPr>
        <w:t>optometry,</w:t>
      </w:r>
      <w:r w:rsidR="00356C18" w:rsidRPr="00937BE1">
        <w:rPr>
          <w:lang w:val="en-US"/>
        </w:rPr>
        <w:t xml:space="preserve"> </w:t>
      </w:r>
      <w:r w:rsidRPr="00937BE1">
        <w:rPr>
          <w:lang w:val="en-US"/>
        </w:rPr>
        <w:t>podiatry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hearing</w:t>
      </w:r>
      <w:r w:rsidR="00356C18" w:rsidRPr="00937BE1">
        <w:rPr>
          <w:lang w:val="en-US"/>
        </w:rPr>
        <w:t xml:space="preserve"> </w:t>
      </w:r>
      <w:r w:rsidRPr="00937BE1">
        <w:rPr>
          <w:lang w:val="en-US"/>
        </w:rPr>
        <w:t>checks.</w:t>
      </w:r>
      <w:r w:rsidR="00356C18" w:rsidRPr="00937BE1">
        <w:rPr>
          <w:lang w:val="en-US"/>
        </w:rPr>
        <w:t xml:space="preserve"> </w:t>
      </w:r>
    </w:p>
    <w:p w14:paraId="272E04F6" w14:textId="68E9F86A" w:rsidR="00FC6661" w:rsidRPr="00937BE1" w:rsidRDefault="00FC6661" w:rsidP="00D0390F">
      <w:pPr>
        <w:pStyle w:val="Heading3"/>
      </w:pPr>
      <w:r w:rsidRPr="00937BE1">
        <w:t>Primary</w:t>
      </w:r>
      <w:r w:rsidR="00356C18" w:rsidRPr="00937BE1">
        <w:t xml:space="preserve"> </w:t>
      </w:r>
      <w:r w:rsidRPr="00937BE1">
        <w:t>prevention</w:t>
      </w:r>
      <w:r w:rsidR="00356C18" w:rsidRPr="00937BE1">
        <w:t xml:space="preserve"> </w:t>
      </w:r>
      <w:r w:rsidRPr="00937BE1">
        <w:t>of</w:t>
      </w:r>
      <w:r w:rsidR="00356C18" w:rsidRPr="00937BE1">
        <w:t xml:space="preserve"> </w:t>
      </w:r>
      <w:r w:rsidRPr="00937BE1">
        <w:t>falls</w:t>
      </w:r>
      <w:r w:rsidR="00356C18" w:rsidRPr="00937BE1">
        <w:t xml:space="preserve"> </w:t>
      </w:r>
    </w:p>
    <w:p w14:paraId="2B811541" w14:textId="03776969" w:rsidR="00FC6661" w:rsidRPr="00937BE1" w:rsidRDefault="00FC6661" w:rsidP="00397A13">
      <w:pPr>
        <w:pStyle w:val="Body"/>
        <w:rPr>
          <w:lang w:val="en-US"/>
        </w:rPr>
      </w:pP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Government</w:t>
      </w:r>
      <w:r w:rsidR="00356C18" w:rsidRPr="00937BE1">
        <w:rPr>
          <w:lang w:val="en-US"/>
        </w:rPr>
        <w:t xml:space="preserve"> </w:t>
      </w:r>
      <w:r w:rsidRPr="00937BE1">
        <w:rPr>
          <w:lang w:val="en-US"/>
        </w:rPr>
        <w:t>adopts</w:t>
      </w:r>
      <w:r w:rsidR="00356C18" w:rsidRPr="00937BE1">
        <w:rPr>
          <w:lang w:val="en-US"/>
        </w:rPr>
        <w:t xml:space="preserve"> </w:t>
      </w:r>
      <w:r w:rsidRPr="00937BE1">
        <w:rPr>
          <w:lang w:val="en-US"/>
        </w:rPr>
        <w:t>a</w:t>
      </w:r>
      <w:r w:rsidR="00356C18" w:rsidRPr="00937BE1">
        <w:rPr>
          <w:lang w:val="en-US"/>
        </w:rPr>
        <w:t xml:space="preserve"> </w:t>
      </w:r>
      <w:r w:rsidRPr="00937BE1">
        <w:rPr>
          <w:lang w:val="en-US"/>
        </w:rPr>
        <w:t>strategic</w:t>
      </w:r>
      <w:r w:rsidR="00356C18" w:rsidRPr="00937BE1">
        <w:rPr>
          <w:lang w:val="en-US"/>
        </w:rPr>
        <w:t xml:space="preserve"> </w:t>
      </w:r>
      <w:r w:rsidRPr="00937BE1">
        <w:rPr>
          <w:lang w:val="en-US"/>
        </w:rPr>
        <w:t>primary</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systems</w:t>
      </w:r>
      <w:r w:rsidR="00356C18" w:rsidRPr="00937BE1">
        <w:rPr>
          <w:lang w:val="en-US"/>
        </w:rPr>
        <w:t xml:space="preserve"> </w:t>
      </w:r>
      <w:r w:rsidRPr="00937BE1">
        <w:rPr>
          <w:lang w:val="en-US"/>
        </w:rPr>
        <w:t>approach</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falls-related</w:t>
      </w:r>
      <w:r w:rsidR="00356C18" w:rsidRPr="00937BE1">
        <w:rPr>
          <w:lang w:val="en-US"/>
        </w:rPr>
        <w:t xml:space="preserve"> </w:t>
      </w:r>
      <w:r w:rsidRPr="00937BE1">
        <w:rPr>
          <w:lang w:val="en-US"/>
        </w:rPr>
        <w:t>injury</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among</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Victorians</w:t>
      </w:r>
      <w:r w:rsidR="00356C18" w:rsidRPr="00937BE1">
        <w:rPr>
          <w:lang w:val="en-US"/>
        </w:rPr>
        <w:t xml:space="preserve"> </w:t>
      </w:r>
      <w:r w:rsidRPr="00937BE1">
        <w:rPr>
          <w:lang w:val="en-US"/>
        </w:rPr>
        <w:t>(</w:t>
      </w:r>
      <w:r w:rsidR="00322FD8" w:rsidRPr="00937BE1">
        <w:rPr>
          <w:lang w:val="en-US"/>
        </w:rPr>
        <w:t>Department of Health</w:t>
      </w:r>
      <w:r w:rsidRPr="00937BE1">
        <w:rPr>
          <w:lang w:val="en-US"/>
        </w:rPr>
        <w:t>,</w:t>
      </w:r>
      <w:r w:rsidR="00356C18" w:rsidRPr="00937BE1">
        <w:rPr>
          <w:lang w:val="en-US"/>
        </w:rPr>
        <w:t xml:space="preserve"> </w:t>
      </w:r>
      <w:r w:rsidRPr="00937BE1">
        <w:rPr>
          <w:lang w:val="en-US"/>
        </w:rPr>
        <w:t>2023).</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injuries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associated</w:t>
      </w:r>
      <w:r w:rsidR="00356C18" w:rsidRPr="00937BE1">
        <w:rPr>
          <w:lang w:val="en-US"/>
        </w:rPr>
        <w:t xml:space="preserve"> </w:t>
      </w:r>
      <w:r w:rsidRPr="00937BE1">
        <w:rPr>
          <w:lang w:val="en-US"/>
        </w:rPr>
        <w:t>harm</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can</w:t>
      </w:r>
      <w:r w:rsidR="00356C18" w:rsidRPr="00937BE1">
        <w:rPr>
          <w:lang w:val="en-US"/>
        </w:rPr>
        <w:t xml:space="preserve"> </w:t>
      </w:r>
      <w:r w:rsidRPr="00937BE1">
        <w:rPr>
          <w:lang w:val="en-US"/>
        </w:rPr>
        <w:t>be</w:t>
      </w:r>
      <w:r w:rsidR="00356C18" w:rsidRPr="00937BE1">
        <w:rPr>
          <w:lang w:val="en-US"/>
        </w:rPr>
        <w:t xml:space="preserve"> </w:t>
      </w:r>
      <w:r w:rsidRPr="00937BE1">
        <w:rPr>
          <w:lang w:val="en-US"/>
        </w:rPr>
        <w:t>prevented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encouraging</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behaviours,</w:t>
      </w:r>
      <w:r w:rsidR="00356C18" w:rsidRPr="00937BE1">
        <w:rPr>
          <w:lang w:val="en-US"/>
        </w:rPr>
        <w:t xml:space="preserve"> </w:t>
      </w:r>
      <w:r w:rsidRPr="00937BE1">
        <w:rPr>
          <w:lang w:val="en-US"/>
        </w:rPr>
        <w:t>facilitating</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reducing</w:t>
      </w:r>
      <w:r w:rsidR="00356C18" w:rsidRPr="00937BE1">
        <w:rPr>
          <w:lang w:val="en-US"/>
        </w:rPr>
        <w:t xml:space="preserve"> </w:t>
      </w:r>
      <w:r w:rsidRPr="00937BE1">
        <w:rPr>
          <w:lang w:val="en-US"/>
        </w:rPr>
        <w:t>hazards,</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well</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providing</w:t>
      </w:r>
      <w:r w:rsidR="00356C18" w:rsidRPr="00937BE1">
        <w:rPr>
          <w:lang w:val="en-US"/>
        </w:rPr>
        <w:t xml:space="preserve"> </w:t>
      </w:r>
      <w:r w:rsidRPr="00937BE1">
        <w:rPr>
          <w:lang w:val="en-US"/>
        </w:rPr>
        <w:t>targeted</w:t>
      </w:r>
      <w:r w:rsidR="00356C18" w:rsidRPr="00937BE1">
        <w:rPr>
          <w:lang w:val="en-US"/>
        </w:rPr>
        <w:t xml:space="preserve"> </w:t>
      </w:r>
      <w:r w:rsidRPr="00937BE1">
        <w:rPr>
          <w:lang w:val="en-US"/>
        </w:rPr>
        <w:t>community</w:t>
      </w:r>
      <w:r w:rsidR="00356C18" w:rsidRPr="00937BE1">
        <w:rPr>
          <w:lang w:val="en-US"/>
        </w:rPr>
        <w:t xml:space="preserve"> </w:t>
      </w:r>
      <w:r w:rsidRPr="00937BE1">
        <w:rPr>
          <w:lang w:val="en-US"/>
        </w:rPr>
        <w:t>information</w:t>
      </w:r>
      <w:r w:rsidR="00356C18" w:rsidRPr="00937BE1">
        <w:rPr>
          <w:lang w:val="en-US"/>
        </w:rPr>
        <w:t xml:space="preserve"> </w:t>
      </w:r>
      <w:r w:rsidRPr="00937BE1">
        <w:rPr>
          <w:lang w:val="en-US"/>
        </w:rPr>
        <w:t>alongside</w:t>
      </w:r>
      <w:r w:rsidR="00356C18" w:rsidRPr="00937BE1">
        <w:rPr>
          <w:lang w:val="en-US"/>
        </w:rPr>
        <w:t xml:space="preserve"> </w:t>
      </w:r>
      <w:r w:rsidRPr="00937BE1">
        <w:t>accessible</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management.</w:t>
      </w:r>
    </w:p>
    <w:p w14:paraId="121927D2" w14:textId="001E9202" w:rsidR="00FC6661" w:rsidRPr="00937BE1" w:rsidRDefault="00FC6661" w:rsidP="00D0390F">
      <w:pPr>
        <w:pStyle w:val="Heading3"/>
      </w:pPr>
      <w:r w:rsidRPr="00937BE1">
        <w:t>What</w:t>
      </w:r>
      <w:r w:rsidR="00356C18" w:rsidRPr="00937BE1">
        <w:t xml:space="preserve"> </w:t>
      </w:r>
      <w:r w:rsidRPr="00937BE1">
        <w:t>local</w:t>
      </w:r>
      <w:r w:rsidR="00356C18" w:rsidRPr="00937BE1">
        <w:t xml:space="preserve"> </w:t>
      </w:r>
      <w:r w:rsidRPr="00937BE1">
        <w:t>communities</w:t>
      </w:r>
      <w:r w:rsidR="00356C18" w:rsidRPr="00937BE1">
        <w:t xml:space="preserve"> </w:t>
      </w:r>
      <w:r w:rsidRPr="00937BE1">
        <w:t>can</w:t>
      </w:r>
      <w:r w:rsidR="00356C18" w:rsidRPr="00937BE1">
        <w:t xml:space="preserve"> </w:t>
      </w:r>
      <w:r w:rsidRPr="00937BE1">
        <w:t>do</w:t>
      </w:r>
    </w:p>
    <w:p w14:paraId="6A196885" w14:textId="6CFA771F" w:rsidR="00FC6661" w:rsidRPr="00937BE1" w:rsidRDefault="00FC6661" w:rsidP="00397A13">
      <w:pPr>
        <w:pStyle w:val="Body"/>
        <w:rPr>
          <w:lang w:val="en-US"/>
        </w:rPr>
      </w:pPr>
      <w:r w:rsidRPr="00937BE1">
        <w:rPr>
          <w:lang w:val="en-US"/>
        </w:rPr>
        <w:t>Local</w:t>
      </w:r>
      <w:r w:rsidR="00356C18" w:rsidRPr="00937BE1">
        <w:rPr>
          <w:lang w:val="en-US"/>
        </w:rPr>
        <w:t xml:space="preserve"> </w:t>
      </w:r>
      <w:r w:rsidRPr="00937BE1">
        <w:rPr>
          <w:lang w:val="en-US"/>
        </w:rPr>
        <w:t>government,</w:t>
      </w:r>
      <w:r w:rsidR="00356C18" w:rsidRPr="00937BE1">
        <w:rPr>
          <w:lang w:val="en-US"/>
        </w:rPr>
        <w:t xml:space="preserve"> </w:t>
      </w:r>
      <w:r w:rsidRPr="00937BE1">
        <w:rPr>
          <w:lang w:val="en-US"/>
        </w:rPr>
        <w:t>community-based</w:t>
      </w:r>
      <w:r w:rsidR="00356C18" w:rsidRPr="00937BE1">
        <w:rPr>
          <w:lang w:val="en-US"/>
        </w:rPr>
        <w:t xml:space="preserve"> </w:t>
      </w:r>
      <w:r w:rsidRPr="00937BE1">
        <w:rPr>
          <w:lang w:val="en-US"/>
        </w:rPr>
        <w:t>organisations</w:t>
      </w:r>
      <w:r w:rsidR="00356C18" w:rsidRPr="00937BE1">
        <w:rPr>
          <w:lang w:val="en-US"/>
        </w:rPr>
        <w:t xml:space="preserve"> </w:t>
      </w:r>
      <w:r w:rsidRPr="00937BE1">
        <w:rPr>
          <w:lang w:val="en-US"/>
        </w:rPr>
        <w:t>and</w:t>
      </w:r>
      <w:r w:rsidR="00356C18" w:rsidRPr="00937BE1">
        <w:rPr>
          <w:lang w:val="en-US"/>
        </w:rPr>
        <w:t xml:space="preserve"> </w:t>
      </w:r>
      <w:r w:rsidR="00D621CB" w:rsidRPr="00937BE1">
        <w:rPr>
          <w:lang w:val="en-US"/>
        </w:rPr>
        <w:t>seniors’</w:t>
      </w:r>
      <w:r w:rsidR="00356C18" w:rsidRPr="00937BE1">
        <w:rPr>
          <w:lang w:val="en-US"/>
        </w:rPr>
        <w:t xml:space="preserve"> </w:t>
      </w:r>
      <w:r w:rsidRPr="00937BE1">
        <w:rPr>
          <w:lang w:val="en-US"/>
        </w:rPr>
        <w:t>groups</w:t>
      </w:r>
      <w:r w:rsidR="00356C18" w:rsidRPr="00937BE1">
        <w:rPr>
          <w:lang w:val="en-US"/>
        </w:rPr>
        <w:t xml:space="preserve"> </w:t>
      </w:r>
      <w:r w:rsidRPr="00937BE1">
        <w:rPr>
          <w:lang w:val="en-US"/>
        </w:rPr>
        <w:t>can</w:t>
      </w:r>
      <w:r w:rsidR="00356C18" w:rsidRPr="00937BE1">
        <w:rPr>
          <w:lang w:val="en-US"/>
        </w:rPr>
        <w:t xml:space="preserve"> </w:t>
      </w:r>
      <w:r w:rsidRPr="00937BE1">
        <w:rPr>
          <w:lang w:val="en-US"/>
        </w:rPr>
        <w:t>prevent</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taking</w:t>
      </w:r>
      <w:r w:rsidR="00356C18" w:rsidRPr="00937BE1">
        <w:rPr>
          <w:lang w:val="en-US"/>
        </w:rPr>
        <w:t xml:space="preserve"> </w:t>
      </w:r>
      <w:r w:rsidRPr="00937BE1">
        <w:rPr>
          <w:lang w:val="en-US"/>
        </w:rPr>
        <w:t>action</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ensure</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and</w:t>
      </w:r>
      <w:r w:rsidR="00356C18" w:rsidRPr="00937BE1">
        <w:rPr>
          <w:lang w:val="en-US"/>
        </w:rPr>
        <w:t xml:space="preserve"> </w:t>
      </w:r>
      <w:r w:rsidRPr="00937BE1">
        <w:rPr>
          <w:i/>
          <w:lang w:val="en-US"/>
        </w:rPr>
        <w:t>age-friendly</w:t>
      </w:r>
      <w:r w:rsidR="00356C18" w:rsidRPr="00937BE1">
        <w:rPr>
          <w:i/>
          <w:lang w:val="en-US"/>
        </w:rPr>
        <w:t xml:space="preserve"> </w:t>
      </w:r>
      <w:r w:rsidRPr="00937BE1">
        <w:rPr>
          <w:i/>
          <w:lang w:val="en-US"/>
        </w:rPr>
        <w:t>environments</w:t>
      </w:r>
      <w:r w:rsidR="00356C18" w:rsidRPr="00937BE1">
        <w:rPr>
          <w:lang w:val="en-US"/>
        </w:rPr>
        <w:t xml:space="preserve"> </w:t>
      </w:r>
      <w:r w:rsidRPr="00937BE1">
        <w:rPr>
          <w:lang w:val="en-US"/>
        </w:rPr>
        <w:t>(WHO</w:t>
      </w:r>
      <w:r w:rsidR="008F252B" w:rsidRPr="00937BE1">
        <w:rPr>
          <w:lang w:val="en-US"/>
        </w:rPr>
        <w:t>,</w:t>
      </w:r>
      <w:r w:rsidR="00356C18" w:rsidRPr="00937BE1">
        <w:rPr>
          <w:lang w:val="en-US"/>
        </w:rPr>
        <w:t xml:space="preserve"> </w:t>
      </w:r>
      <w:r w:rsidRPr="00937BE1">
        <w:rPr>
          <w:lang w:val="en-US"/>
        </w:rPr>
        <w:t>2023)</w:t>
      </w:r>
      <w:r w:rsidR="00ED3CB1" w:rsidRPr="00937BE1">
        <w:rPr>
          <w:lang w:val="en-US"/>
        </w:rPr>
        <w:t>,</w:t>
      </w:r>
      <w:r w:rsidR="00356C18" w:rsidRPr="00937BE1">
        <w:rPr>
          <w:lang w:val="en-US"/>
        </w:rPr>
        <w:t xml:space="preserve"> </w:t>
      </w:r>
      <w:r w:rsidRPr="00937BE1">
        <w:rPr>
          <w:lang w:val="en-US"/>
        </w:rPr>
        <w:t>and</w:t>
      </w:r>
      <w:r w:rsidR="00356C18" w:rsidRPr="00937BE1">
        <w:rPr>
          <w:lang w:val="en-US"/>
        </w:rPr>
        <w:t xml:space="preserve"> </w:t>
      </w:r>
      <w:r w:rsidR="00ED3CB1" w:rsidRPr="00937BE1">
        <w:rPr>
          <w:lang w:val="en-US"/>
        </w:rPr>
        <w:t xml:space="preserve">by </w:t>
      </w:r>
      <w:r w:rsidRPr="00937BE1">
        <w:rPr>
          <w:lang w:val="en-US"/>
        </w:rPr>
        <w:t>foster</w:t>
      </w:r>
      <w:r w:rsidR="00B62EFA" w:rsidRPr="00937BE1">
        <w:rPr>
          <w:lang w:val="en-US"/>
        </w:rPr>
        <w:t>ing</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connectedness.</w:t>
      </w:r>
      <w:r w:rsidR="00356C18" w:rsidRPr="00937BE1">
        <w:rPr>
          <w:lang w:val="en-US"/>
        </w:rPr>
        <w:t xml:space="preserve"> </w:t>
      </w:r>
      <w:r w:rsidRPr="00937BE1">
        <w:rPr>
          <w:lang w:val="en-US"/>
        </w:rPr>
        <w:t>Age-friendly</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enable</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remain</w:t>
      </w:r>
      <w:r w:rsidR="00356C18" w:rsidRPr="00937BE1">
        <w:rPr>
          <w:lang w:val="en-US"/>
        </w:rPr>
        <w:t xml:space="preserve"> </w:t>
      </w:r>
      <w:r w:rsidRPr="00937BE1">
        <w:rPr>
          <w:lang w:val="en-US"/>
        </w:rPr>
        <w:t>healthy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independent</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reduce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need</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lastRenderedPageBreak/>
        <w:t>services.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example,</w:t>
      </w:r>
      <w:r w:rsidR="00356C18" w:rsidRPr="00937BE1">
        <w:rPr>
          <w:lang w:val="en-US"/>
        </w:rPr>
        <w:t xml:space="preserve"> </w:t>
      </w:r>
      <w:r w:rsidRPr="00937BE1">
        <w:rPr>
          <w:lang w:val="en-US"/>
        </w:rPr>
        <w:t>community</w:t>
      </w:r>
      <w:r w:rsidR="00356C18" w:rsidRPr="00937BE1">
        <w:rPr>
          <w:lang w:val="en-US"/>
        </w:rPr>
        <w:t xml:space="preserve"> </w:t>
      </w:r>
      <w:r w:rsidRPr="00937BE1">
        <w:rPr>
          <w:lang w:val="en-US"/>
        </w:rPr>
        <w:t>organisations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should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independence</w:t>
      </w:r>
      <w:r w:rsidR="00356C18" w:rsidRPr="00937BE1">
        <w:rPr>
          <w:lang w:val="en-US"/>
        </w:rPr>
        <w:t xml:space="preserve"> </w:t>
      </w:r>
      <w:r w:rsidRPr="00937BE1">
        <w:rPr>
          <w:lang w:val="en-US"/>
        </w:rPr>
        <w:t>and</w:t>
      </w:r>
      <w:r w:rsidR="00356C18" w:rsidRPr="00937BE1">
        <w:rPr>
          <w:lang w:val="en-US"/>
        </w:rPr>
        <w:t xml:space="preserve"> </w:t>
      </w:r>
      <w:r w:rsidR="00B62EFA" w:rsidRPr="00937BE1">
        <w:rPr>
          <w:lang w:val="en-US"/>
        </w:rPr>
        <w:t>‘</w:t>
      </w:r>
      <w:r w:rsidRPr="00937BE1">
        <w:rPr>
          <w:lang w:val="en-US"/>
        </w:rPr>
        <w:t>ageing</w:t>
      </w:r>
      <w:r w:rsidR="00B62EFA" w:rsidRPr="00937BE1">
        <w:rPr>
          <w:lang w:val="en-US"/>
        </w:rPr>
        <w:t xml:space="preserve"> </w:t>
      </w:r>
      <w:r w:rsidRPr="00937BE1">
        <w:rPr>
          <w:lang w:val="en-US"/>
        </w:rPr>
        <w:t>in</w:t>
      </w:r>
      <w:r w:rsidR="00B62EFA" w:rsidRPr="00937BE1">
        <w:rPr>
          <w:lang w:val="en-US"/>
        </w:rPr>
        <w:t xml:space="preserve"> </w:t>
      </w:r>
      <w:r w:rsidRPr="00937BE1">
        <w:rPr>
          <w:lang w:val="en-US"/>
        </w:rPr>
        <w:t>place</w:t>
      </w:r>
      <w:r w:rsidR="00B62EFA" w:rsidRPr="00937BE1">
        <w:rPr>
          <w:lang w:val="en-US"/>
        </w:rPr>
        <w:t>’</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fostering</w:t>
      </w:r>
      <w:r w:rsidR="00356C18" w:rsidRPr="00937BE1">
        <w:rPr>
          <w:lang w:val="en-US"/>
        </w:rPr>
        <w:t xml:space="preserve"> </w:t>
      </w:r>
      <w:r w:rsidRPr="00937BE1">
        <w:rPr>
          <w:lang w:val="en-US"/>
        </w:rPr>
        <w:t>linkages</w:t>
      </w:r>
      <w:r w:rsidR="00356C18" w:rsidRPr="00937BE1">
        <w:rPr>
          <w:lang w:val="en-US"/>
        </w:rPr>
        <w:t xml:space="preserve"> </w:t>
      </w:r>
      <w:r w:rsidRPr="00937BE1">
        <w:rPr>
          <w:lang w:val="en-US"/>
        </w:rPr>
        <w:t>between</w:t>
      </w:r>
      <w:r w:rsidR="00356C18" w:rsidRPr="00937BE1">
        <w:rPr>
          <w:lang w:val="en-US"/>
        </w:rPr>
        <w:t xml:space="preserve"> </w:t>
      </w:r>
      <w:r w:rsidRPr="00937BE1">
        <w:rPr>
          <w:lang w:val="en-US"/>
        </w:rPr>
        <w:t>home-based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adults,</w:t>
      </w:r>
      <w:r w:rsidR="00356C18" w:rsidRPr="00937BE1">
        <w:rPr>
          <w:lang w:val="en-US"/>
        </w:rPr>
        <w:t xml:space="preserve"> </w:t>
      </w:r>
      <w:r w:rsidRPr="00937BE1">
        <w:rPr>
          <w:lang w:val="en-US"/>
        </w:rPr>
        <w:t>referrals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healthcare</w:t>
      </w:r>
      <w:r w:rsidR="00356C18" w:rsidRPr="00937BE1">
        <w:rPr>
          <w:lang w:val="en-US"/>
        </w:rPr>
        <w:t xml:space="preserve"> </w:t>
      </w:r>
      <w:r w:rsidRPr="00937BE1">
        <w:rPr>
          <w:lang w:val="en-US"/>
        </w:rPr>
        <w:t>providers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aged</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services.</w:t>
      </w:r>
      <w:r w:rsidR="00356C18" w:rsidRPr="00937BE1">
        <w:rPr>
          <w:lang w:val="en-US"/>
        </w:rPr>
        <w:t xml:space="preserve"> </w:t>
      </w:r>
    </w:p>
    <w:p w14:paraId="6BCBB039" w14:textId="6375D38F" w:rsidR="00FC6661" w:rsidRPr="00937BE1" w:rsidRDefault="00FC6661" w:rsidP="00397A13">
      <w:pPr>
        <w:pStyle w:val="Body"/>
      </w:pPr>
      <w:r w:rsidRPr="00937BE1">
        <w:rPr>
          <w:lang w:val="en-US"/>
        </w:rPr>
        <w:t>Safe-built</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important</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enable</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live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move</w:t>
      </w:r>
      <w:r w:rsidR="00356C18" w:rsidRPr="00937BE1">
        <w:rPr>
          <w:lang w:val="en-US"/>
        </w:rPr>
        <w:t xml:space="preserve"> </w:t>
      </w:r>
      <w:r w:rsidRPr="00937BE1">
        <w:rPr>
          <w:lang w:val="en-US"/>
        </w:rPr>
        <w:t>around</w:t>
      </w:r>
      <w:r w:rsidR="00356C18" w:rsidRPr="00937BE1">
        <w:rPr>
          <w:lang w:val="en-US"/>
        </w:rPr>
        <w:t xml:space="preserve"> </w:t>
      </w:r>
      <w:r w:rsidRPr="00937BE1">
        <w:rPr>
          <w:lang w:val="en-US"/>
        </w:rPr>
        <w:t>independently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remain</w:t>
      </w:r>
      <w:r w:rsidR="00356C18" w:rsidRPr="00937BE1">
        <w:rPr>
          <w:lang w:val="en-US"/>
        </w:rPr>
        <w:t xml:space="preserve"> </w:t>
      </w:r>
      <w:r w:rsidRPr="00937BE1">
        <w:rPr>
          <w:lang w:val="en-US"/>
        </w:rPr>
        <w:t>physically</w:t>
      </w:r>
      <w:r w:rsidR="00356C18" w:rsidRPr="00937BE1">
        <w:rPr>
          <w:lang w:val="en-US"/>
        </w:rPr>
        <w:t xml:space="preserve"> </w:t>
      </w:r>
      <w:r w:rsidRPr="00937BE1">
        <w:rPr>
          <w:lang w:val="en-US"/>
        </w:rPr>
        <w:t>active,</w:t>
      </w:r>
      <w:r w:rsidR="00356C18" w:rsidRPr="00937BE1">
        <w:rPr>
          <w:lang w:val="en-US"/>
        </w:rPr>
        <w:t xml:space="preserve"> </w:t>
      </w:r>
      <w:r w:rsidRPr="00937BE1">
        <w:rPr>
          <w:lang w:val="en-US"/>
        </w:rPr>
        <w:t>and</w:t>
      </w:r>
      <w:r w:rsidR="00356C18" w:rsidRPr="00937BE1">
        <w:rPr>
          <w:lang w:val="en-US"/>
        </w:rPr>
        <w:t xml:space="preserve"> </w:t>
      </w:r>
      <w:r w:rsidR="008C5C29" w:rsidRPr="00937BE1">
        <w:rPr>
          <w:lang w:val="en-US"/>
        </w:rPr>
        <w:t xml:space="preserve">to </w:t>
      </w:r>
      <w:r w:rsidRPr="00937BE1">
        <w:rPr>
          <w:lang w:val="en-US"/>
        </w:rPr>
        <w:t>ensure</w:t>
      </w:r>
      <w:r w:rsidR="00356C18" w:rsidRPr="00937BE1">
        <w:rPr>
          <w:lang w:val="en-US"/>
        </w:rPr>
        <w:t xml:space="preserve"> </w:t>
      </w:r>
      <w:r w:rsidRPr="00937BE1">
        <w:rPr>
          <w:lang w:val="en-US"/>
        </w:rPr>
        <w:t>neighbourhoods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spaces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accessible,</w:t>
      </w:r>
      <w:r w:rsidR="00356C18" w:rsidRPr="00937BE1">
        <w:rPr>
          <w:lang w:val="en-US"/>
        </w:rPr>
        <w:t xml:space="preserve"> </w:t>
      </w:r>
      <w:r w:rsidRPr="00937BE1">
        <w:rPr>
          <w:lang w:val="en-US"/>
        </w:rPr>
        <w:t>health-promoting</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socially</w:t>
      </w:r>
      <w:r w:rsidR="007D681D" w:rsidRPr="00937BE1">
        <w:rPr>
          <w:lang w:val="en-US"/>
        </w:rPr>
        <w:t xml:space="preserve"> </w:t>
      </w:r>
      <w:r w:rsidRPr="00937BE1">
        <w:rPr>
          <w:lang w:val="en-US"/>
        </w:rPr>
        <w:t>inclusive</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(D</w:t>
      </w:r>
      <w:r w:rsidR="00541A17" w:rsidRPr="00937BE1">
        <w:rPr>
          <w:lang w:val="en-US"/>
        </w:rPr>
        <w:t xml:space="preserve">epartment of </w:t>
      </w:r>
      <w:r w:rsidRPr="00937BE1">
        <w:rPr>
          <w:lang w:val="en-US"/>
        </w:rPr>
        <w:t>S</w:t>
      </w:r>
      <w:r w:rsidR="00541A17" w:rsidRPr="00937BE1">
        <w:rPr>
          <w:lang w:val="en-US"/>
        </w:rPr>
        <w:t xml:space="preserve">ustainability and </w:t>
      </w:r>
      <w:r w:rsidRPr="00937BE1">
        <w:rPr>
          <w:lang w:val="en-US"/>
        </w:rPr>
        <w:t>E</w:t>
      </w:r>
      <w:r w:rsidR="00541A17" w:rsidRPr="00937BE1">
        <w:rPr>
          <w:lang w:val="en-US"/>
        </w:rPr>
        <w:t xml:space="preserve">nvironment, </w:t>
      </w:r>
      <w:r w:rsidRPr="00937BE1">
        <w:rPr>
          <w:lang w:val="en-US"/>
        </w:rPr>
        <w:t>200</w:t>
      </w:r>
      <w:r w:rsidR="00541A17" w:rsidRPr="00937BE1">
        <w:rPr>
          <w:lang w:val="en-US"/>
        </w:rPr>
        <w:t>5</w:t>
      </w:r>
      <w:r w:rsidRPr="00937BE1">
        <w:rPr>
          <w:lang w:val="en-US"/>
        </w:rPr>
        <w:t>).</w:t>
      </w:r>
      <w:r w:rsidR="00356C18" w:rsidRPr="00937BE1">
        <w:rPr>
          <w:lang w:val="en-US"/>
        </w:rPr>
        <w:t xml:space="preserve"> </w:t>
      </w:r>
      <w:r w:rsidRPr="00937BE1">
        <w:rPr>
          <w:lang w:val="en-US"/>
        </w:rPr>
        <w:t>Prioritising</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vulnerable</w:t>
      </w:r>
      <w:r w:rsidR="00356C18" w:rsidRPr="00937BE1">
        <w:rPr>
          <w:lang w:val="en-US"/>
        </w:rPr>
        <w:t xml:space="preserve"> </w:t>
      </w:r>
      <w:r w:rsidRPr="00937BE1">
        <w:rPr>
          <w:lang w:val="en-US"/>
        </w:rPr>
        <w:t>road</w:t>
      </w:r>
      <w:r w:rsidR="00356C18" w:rsidRPr="00937BE1">
        <w:rPr>
          <w:lang w:val="en-US"/>
        </w:rPr>
        <w:t xml:space="preserve"> </w:t>
      </w:r>
      <w:r w:rsidRPr="00937BE1">
        <w:rPr>
          <w:lang w:val="en-US"/>
        </w:rPr>
        <w:t>users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design</w:t>
      </w:r>
      <w:r w:rsidR="008C5C29" w:rsidRPr="00937BE1">
        <w:rPr>
          <w:lang w:val="en-US"/>
        </w:rPr>
        <w:t>ing</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roads</w:t>
      </w:r>
      <w:r w:rsidR="00356C18" w:rsidRPr="00937BE1">
        <w:rPr>
          <w:lang w:val="en-US"/>
        </w:rPr>
        <w:t xml:space="preserve"> </w:t>
      </w:r>
      <w:r w:rsidRPr="00937BE1">
        <w:rPr>
          <w:lang w:val="en-US"/>
        </w:rPr>
        <w:t>will</w:t>
      </w:r>
      <w:r w:rsidR="00356C18" w:rsidRPr="00937BE1">
        <w:rPr>
          <w:lang w:val="en-US"/>
        </w:rPr>
        <w:t xml:space="preserve"> </w:t>
      </w:r>
      <w:r w:rsidRPr="00937BE1">
        <w:rPr>
          <w:lang w:val="en-US"/>
        </w:rPr>
        <w:t>reduce</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transport-related</w:t>
      </w:r>
      <w:r w:rsidR="00356C18" w:rsidRPr="00937BE1">
        <w:rPr>
          <w:lang w:val="en-US"/>
        </w:rPr>
        <w:t xml:space="preserve"> </w:t>
      </w:r>
      <w:r w:rsidRPr="00937BE1">
        <w:rPr>
          <w:lang w:val="en-US"/>
        </w:rPr>
        <w:t>injuries,</w:t>
      </w:r>
      <w:r w:rsidR="00356C18" w:rsidRPr="00937BE1">
        <w:rPr>
          <w:lang w:val="en-US"/>
        </w:rPr>
        <w:t xml:space="preserve"> </w:t>
      </w:r>
      <w:r w:rsidR="008C5C29" w:rsidRPr="00937BE1">
        <w:rPr>
          <w:lang w:val="en-US"/>
        </w:rPr>
        <w:t xml:space="preserve">as will </w:t>
      </w:r>
      <w:r w:rsidRPr="00937BE1">
        <w:rPr>
          <w:lang w:val="en-US"/>
        </w:rPr>
        <w:t>supporting</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adopt</w:t>
      </w:r>
      <w:r w:rsidR="00356C18" w:rsidRPr="00937BE1">
        <w:rPr>
          <w:lang w:val="en-US"/>
        </w:rPr>
        <w:t xml:space="preserve"> </w:t>
      </w:r>
      <w:r w:rsidRPr="00937BE1">
        <w:rPr>
          <w:lang w:val="en-US"/>
        </w:rPr>
        <w:t>active</w:t>
      </w:r>
      <w:r w:rsidR="00356C18" w:rsidRPr="00937BE1">
        <w:rPr>
          <w:lang w:val="en-US"/>
        </w:rPr>
        <w:t xml:space="preserve"> </w:t>
      </w:r>
      <w:r w:rsidRPr="00937BE1">
        <w:rPr>
          <w:lang w:val="en-US"/>
        </w:rPr>
        <w:t>modes</w:t>
      </w:r>
      <w:r w:rsidR="00356C18" w:rsidRPr="00937BE1">
        <w:rPr>
          <w:lang w:val="en-US"/>
        </w:rPr>
        <w:t xml:space="preserve"> </w:t>
      </w:r>
      <w:r w:rsidRPr="00937BE1">
        <w:rPr>
          <w:lang w:val="en-US"/>
        </w:rPr>
        <w:t>of</w:t>
      </w:r>
      <w:r w:rsidR="00356C18" w:rsidRPr="00937BE1">
        <w:rPr>
          <w:lang w:val="en-US"/>
        </w:rPr>
        <w:t xml:space="preserve"> </w:t>
      </w:r>
      <w:r w:rsidRPr="00937BE1">
        <w:t>transport,</w:t>
      </w:r>
      <w:r w:rsidR="00356C18" w:rsidRPr="00937BE1">
        <w:t xml:space="preserve"> </w:t>
      </w:r>
      <w:r w:rsidRPr="00937BE1">
        <w:t>like</w:t>
      </w:r>
      <w:r w:rsidR="00356C18" w:rsidRPr="00937BE1">
        <w:t xml:space="preserve"> </w:t>
      </w:r>
      <w:r w:rsidRPr="00937BE1">
        <w:t>walking</w:t>
      </w:r>
      <w:r w:rsidR="00356C18" w:rsidRPr="00937BE1">
        <w:t xml:space="preserve"> </w:t>
      </w:r>
      <w:r w:rsidRPr="00937BE1">
        <w:t>and</w:t>
      </w:r>
      <w:r w:rsidR="00356C18" w:rsidRPr="00937BE1">
        <w:t xml:space="preserve"> </w:t>
      </w:r>
      <w:r w:rsidRPr="00937BE1">
        <w:t>cycling.</w:t>
      </w:r>
      <w:r w:rsidR="00356C18" w:rsidRPr="00937BE1">
        <w:t xml:space="preserve"> </w:t>
      </w:r>
    </w:p>
    <w:p w14:paraId="003468DB" w14:textId="29EAE482" w:rsidR="00FC6661" w:rsidRPr="00937BE1" w:rsidRDefault="00FC6661" w:rsidP="00397A13">
      <w:pPr>
        <w:pStyle w:val="Body"/>
        <w:rPr>
          <w:lang w:val="en-US"/>
        </w:rPr>
      </w:pPr>
      <w:r w:rsidRPr="00937BE1">
        <w:t>Local</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community</w:t>
      </w:r>
      <w:r w:rsidR="00356C18" w:rsidRPr="00937BE1">
        <w:t xml:space="preserve"> </w:t>
      </w:r>
      <w:r w:rsidRPr="00937BE1">
        <w:t>organisation</w:t>
      </w:r>
      <w:r w:rsidR="00356C18" w:rsidRPr="00937BE1">
        <w:t xml:space="preserve"> </w:t>
      </w:r>
      <w:r w:rsidRPr="00937BE1">
        <w:t>partnerships</w:t>
      </w:r>
      <w:r w:rsidR="00356C18" w:rsidRPr="00937BE1">
        <w:t xml:space="preserve"> </w:t>
      </w:r>
      <w:r w:rsidRPr="00937BE1">
        <w:t>to</w:t>
      </w:r>
      <w:r w:rsidR="00356C18" w:rsidRPr="00937BE1">
        <w:t xml:space="preserve"> </w:t>
      </w:r>
      <w:r w:rsidRPr="00937BE1">
        <w:t>enable</w:t>
      </w:r>
      <w:r w:rsidR="00356C18" w:rsidRPr="00937BE1">
        <w:t xml:space="preserve"> </w:t>
      </w:r>
      <w:r w:rsidRPr="00937BE1">
        <w:t>older</w:t>
      </w:r>
      <w:r w:rsidR="00356C18" w:rsidRPr="00937BE1">
        <w:t xml:space="preserve"> </w:t>
      </w:r>
      <w:r w:rsidRPr="00937BE1">
        <w:t>people</w:t>
      </w:r>
      <w:r w:rsidR="00A60406" w:rsidRPr="00937BE1">
        <w:t xml:space="preserve"> to take part </w:t>
      </w:r>
      <w:r w:rsidRPr="00937BE1">
        <w:t>in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are</w:t>
      </w:r>
      <w:r w:rsidR="00356C18" w:rsidRPr="00937BE1">
        <w:t xml:space="preserve"> </w:t>
      </w:r>
      <w:r w:rsidRPr="00937BE1">
        <w:t>encouraged,</w:t>
      </w:r>
      <w:r w:rsidR="00356C18" w:rsidRPr="00937BE1">
        <w:t xml:space="preserve"> </w:t>
      </w:r>
      <w:r w:rsidRPr="00937BE1">
        <w:t>such</w:t>
      </w:r>
      <w:r w:rsidR="00356C18" w:rsidRPr="00937BE1">
        <w:t xml:space="preserve"> </w:t>
      </w:r>
      <w:r w:rsidRPr="00937BE1">
        <w:t>as</w:t>
      </w:r>
      <w:r w:rsidR="00356C18" w:rsidRPr="00937BE1">
        <w:t xml:space="preserve"> </w:t>
      </w:r>
      <w:r w:rsidRPr="00937BE1">
        <w:t>providing</w:t>
      </w:r>
      <w:r w:rsidR="00356C18" w:rsidRPr="00937BE1">
        <w:t xml:space="preserve"> </w:t>
      </w:r>
      <w:r w:rsidRPr="00937BE1">
        <w:t>seniors</w:t>
      </w:r>
      <w:r w:rsidR="00356C18" w:rsidRPr="00937BE1">
        <w:t xml:space="preserve"> </w:t>
      </w:r>
      <w:r w:rsidRPr="00937BE1">
        <w:t>exercise</w:t>
      </w:r>
      <w:r w:rsidR="00356C18" w:rsidRPr="00937BE1">
        <w:t xml:space="preserve"> </w:t>
      </w:r>
      <w:r w:rsidRPr="00937BE1">
        <w:t>parks,</w:t>
      </w:r>
      <w:r w:rsidR="00356C18" w:rsidRPr="00937BE1">
        <w:t xml:space="preserve"> </w:t>
      </w:r>
      <w:r w:rsidRPr="00937BE1">
        <w:t>age-friendly</w:t>
      </w:r>
      <w:r w:rsidR="00356C18" w:rsidRPr="00937BE1">
        <w:t xml:space="preserve"> </w:t>
      </w:r>
      <w:r w:rsidRPr="00937BE1">
        <w:t>walkin</w:t>
      </w:r>
      <w:r w:rsidRPr="00937BE1">
        <w:rPr>
          <w:lang w:val="en-US"/>
        </w:rPr>
        <w:t>g</w:t>
      </w:r>
      <w:r w:rsidR="00356C18" w:rsidRPr="00937BE1">
        <w:rPr>
          <w:lang w:val="en-US"/>
        </w:rPr>
        <w:t xml:space="preserve"> </w:t>
      </w:r>
      <w:r w:rsidRPr="00937BE1">
        <w:rPr>
          <w:lang w:val="en-US"/>
        </w:rPr>
        <w:t>paths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group</w:t>
      </w:r>
      <w:r w:rsidR="00356C18" w:rsidRPr="00937BE1">
        <w:rPr>
          <w:lang w:val="en-US"/>
        </w:rPr>
        <w:t xml:space="preserve"> </w:t>
      </w:r>
      <w:r w:rsidRPr="00937BE1">
        <w:rPr>
          <w:lang w:val="en-US"/>
        </w:rPr>
        <w:t>exercise</w:t>
      </w:r>
      <w:r w:rsidR="00356C18" w:rsidRPr="00937BE1">
        <w:rPr>
          <w:lang w:val="en-US"/>
        </w:rPr>
        <w:t xml:space="preserve"> </w:t>
      </w:r>
      <w:r w:rsidRPr="00937BE1">
        <w:rPr>
          <w:lang w:val="en-US"/>
        </w:rPr>
        <w:t>programs</w:t>
      </w:r>
      <w:r w:rsidR="00356C18" w:rsidRPr="00937BE1">
        <w:rPr>
          <w:lang w:val="en-US"/>
        </w:rPr>
        <w:t xml:space="preserve"> </w:t>
      </w:r>
      <w:r w:rsidRPr="00937BE1">
        <w:rPr>
          <w:lang w:val="en-US"/>
        </w:rPr>
        <w:t>such</w:t>
      </w:r>
      <w:r w:rsidR="00356C18" w:rsidRPr="00937BE1">
        <w:rPr>
          <w:lang w:val="en-US"/>
        </w:rPr>
        <w:t xml:space="preserve"> </w:t>
      </w:r>
      <w:r w:rsidRPr="00937BE1">
        <w:rPr>
          <w:lang w:val="en-US"/>
        </w:rPr>
        <w:t>as</w:t>
      </w:r>
      <w:r w:rsidR="00356C18" w:rsidRPr="00937BE1">
        <w:rPr>
          <w:lang w:val="en-US"/>
        </w:rPr>
        <w:t xml:space="preserve"> </w:t>
      </w:r>
      <w:r w:rsidR="008C5C29" w:rsidRPr="00937BE1">
        <w:rPr>
          <w:lang w:val="en-US"/>
        </w:rPr>
        <w:t>t</w:t>
      </w:r>
      <w:r w:rsidRPr="00937BE1">
        <w:rPr>
          <w:lang w:val="en-US"/>
        </w:rPr>
        <w:t>ai-</w:t>
      </w:r>
      <w:r w:rsidR="008C5C29" w:rsidRPr="00937BE1">
        <w:rPr>
          <w:lang w:val="en-US"/>
        </w:rPr>
        <w:t>c</w:t>
      </w:r>
      <w:r w:rsidRPr="00937BE1">
        <w:rPr>
          <w:lang w:val="en-US"/>
        </w:rPr>
        <w:t>hi.</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Council</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Ageing’s</w:t>
      </w:r>
      <w:r w:rsidR="00356C18" w:rsidRPr="00937BE1">
        <w:rPr>
          <w:lang w:val="en-US"/>
        </w:rPr>
        <w:t xml:space="preserve"> </w:t>
      </w:r>
      <w:hyperlink r:id="rId400" w:history="1">
        <w:r w:rsidRPr="00937BE1">
          <w:rPr>
            <w:rStyle w:val="Hyperlink"/>
            <w:iCs/>
            <w:lang w:val="en-US"/>
          </w:rPr>
          <w:t>Living</w:t>
        </w:r>
        <w:r w:rsidR="00356C18" w:rsidRPr="00937BE1">
          <w:rPr>
            <w:rStyle w:val="Hyperlink"/>
            <w:iCs/>
            <w:lang w:val="en-US"/>
          </w:rPr>
          <w:t xml:space="preserve"> </w:t>
        </w:r>
        <w:r w:rsidRPr="00937BE1">
          <w:rPr>
            <w:rStyle w:val="Hyperlink"/>
            <w:iCs/>
            <w:lang w:val="en-US"/>
          </w:rPr>
          <w:t>Longer</w:t>
        </w:r>
        <w:r w:rsidR="00356C18" w:rsidRPr="00937BE1">
          <w:rPr>
            <w:rStyle w:val="Hyperlink"/>
            <w:iCs/>
            <w:lang w:val="en-US"/>
          </w:rPr>
          <w:t xml:space="preserve"> </w:t>
        </w:r>
        <w:r w:rsidRPr="00937BE1">
          <w:rPr>
            <w:rStyle w:val="Hyperlink"/>
            <w:iCs/>
            <w:lang w:val="en-US"/>
          </w:rPr>
          <w:t>Living</w:t>
        </w:r>
        <w:r w:rsidR="00356C18" w:rsidRPr="00937BE1">
          <w:rPr>
            <w:rStyle w:val="Hyperlink"/>
            <w:iCs/>
            <w:lang w:val="en-US"/>
          </w:rPr>
          <w:t xml:space="preserve"> </w:t>
        </w:r>
        <w:r w:rsidRPr="00937BE1">
          <w:rPr>
            <w:rStyle w:val="Hyperlink"/>
            <w:iCs/>
            <w:lang w:val="en-US"/>
          </w:rPr>
          <w:t>Stronger</w:t>
        </w:r>
        <w:r w:rsidR="00356C18" w:rsidRPr="00937BE1">
          <w:rPr>
            <w:rStyle w:val="Hyperlink"/>
            <w:iCs/>
            <w:lang w:val="en-US"/>
          </w:rPr>
          <w:t xml:space="preserve"> </w:t>
        </w:r>
        <w:r w:rsidRPr="00937BE1">
          <w:rPr>
            <w:rStyle w:val="Hyperlink"/>
            <w:lang w:val="en-US"/>
          </w:rPr>
          <w:t>initiative</w:t>
        </w:r>
      </w:hyperlink>
      <w:r w:rsidR="00356C18" w:rsidRPr="00937BE1">
        <w:rPr>
          <w:lang w:val="en-US"/>
        </w:rPr>
        <w:t xml:space="preserve"> </w:t>
      </w:r>
      <w:r w:rsidR="008F252B" w:rsidRPr="00937BE1">
        <w:rPr>
          <w:lang w:val="en-US"/>
        </w:rPr>
        <w:t>&lt;</w:t>
      </w:r>
      <w:r w:rsidR="008F252B" w:rsidRPr="00937BE1">
        <w:t>https://cotavic.org.au/our-programs/strength-training/living-longer-living-stronger/</w:t>
      </w:r>
      <w:r w:rsidR="008F252B" w:rsidRPr="00937BE1">
        <w:rPr>
          <w:lang w:val="en-US"/>
        </w:rPr>
        <w:t>&gt;</w:t>
      </w:r>
      <w:r w:rsidR="00356C18" w:rsidRPr="00937BE1">
        <w:rPr>
          <w:lang w:val="en-US"/>
        </w:rPr>
        <w:t xml:space="preserve"> </w:t>
      </w:r>
      <w:r w:rsidRPr="00937BE1">
        <w:rPr>
          <w:lang w:val="en-US"/>
        </w:rPr>
        <w:t>offers</w:t>
      </w:r>
      <w:r w:rsidR="00356C18" w:rsidRPr="00937BE1">
        <w:rPr>
          <w:lang w:val="en-US"/>
        </w:rPr>
        <w:t xml:space="preserve"> </w:t>
      </w:r>
      <w:r w:rsidRPr="00937BE1">
        <w:rPr>
          <w:lang w:val="en-US"/>
        </w:rPr>
        <w:t>links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instructors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strength</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balance</w:t>
      </w:r>
      <w:r w:rsidR="00356C18" w:rsidRPr="00937BE1">
        <w:rPr>
          <w:lang w:val="en-US"/>
        </w:rPr>
        <w:t xml:space="preserve"> </w:t>
      </w:r>
      <w:r w:rsidRPr="00937BE1">
        <w:rPr>
          <w:lang w:val="en-US"/>
        </w:rPr>
        <w:t>programs.</w:t>
      </w:r>
    </w:p>
    <w:p w14:paraId="75A74DA1" w14:textId="09D8CA4C" w:rsidR="00FC6661" w:rsidRPr="00937BE1" w:rsidRDefault="00FC6661" w:rsidP="00D0390F">
      <w:pPr>
        <w:pStyle w:val="Heading3"/>
      </w:pPr>
      <w:r w:rsidRPr="00937BE1">
        <w:t>What</w:t>
      </w:r>
      <w:r w:rsidR="00356C18" w:rsidRPr="00937BE1">
        <w:t xml:space="preserve"> </w:t>
      </w:r>
      <w:r w:rsidRPr="00937BE1">
        <w:t>healthcare</w:t>
      </w:r>
      <w:r w:rsidR="00356C18" w:rsidRPr="00937BE1">
        <w:t xml:space="preserve"> </w:t>
      </w:r>
      <w:r w:rsidRPr="00937BE1">
        <w:t>providers</w:t>
      </w:r>
      <w:r w:rsidR="00356C18" w:rsidRPr="00937BE1">
        <w:t xml:space="preserve"> </w:t>
      </w:r>
      <w:r w:rsidRPr="00937BE1">
        <w:t>can</w:t>
      </w:r>
      <w:r w:rsidR="00356C18" w:rsidRPr="00937BE1">
        <w:t xml:space="preserve"> </w:t>
      </w:r>
      <w:r w:rsidRPr="00937BE1">
        <w:t>do</w:t>
      </w:r>
    </w:p>
    <w:p w14:paraId="2E5A22E9" w14:textId="76808FC5" w:rsidR="00FC6661" w:rsidRPr="00937BE1" w:rsidRDefault="00FC6661" w:rsidP="00397A13">
      <w:pPr>
        <w:pStyle w:val="Body"/>
      </w:pPr>
      <w:r w:rsidRPr="00937BE1">
        <w:rPr>
          <w:lang w:val="en-US"/>
        </w:rPr>
        <w:t>Healthcare</w:t>
      </w:r>
      <w:r w:rsidR="00356C18" w:rsidRPr="00937BE1">
        <w:rPr>
          <w:lang w:val="en-US"/>
        </w:rPr>
        <w:t xml:space="preserve"> </w:t>
      </w:r>
      <w:r w:rsidRPr="00937BE1">
        <w:rPr>
          <w:lang w:val="en-US"/>
        </w:rPr>
        <w:t>providers</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important</w:t>
      </w:r>
      <w:r w:rsidR="00356C18" w:rsidRPr="00937BE1">
        <w:rPr>
          <w:lang w:val="en-US"/>
        </w:rPr>
        <w:t xml:space="preserve"> </w:t>
      </w:r>
      <w:r w:rsidRPr="00937BE1">
        <w:rPr>
          <w:lang w:val="en-US"/>
        </w:rPr>
        <w:t>role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play</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openly</w:t>
      </w:r>
      <w:r w:rsidR="00356C18" w:rsidRPr="00937BE1">
        <w:rPr>
          <w:lang w:val="en-US"/>
        </w:rPr>
        <w:t xml:space="preserve"> </w:t>
      </w:r>
      <w:r w:rsidRPr="00937BE1">
        <w:rPr>
          <w:lang w:val="en-US"/>
        </w:rPr>
        <w:t>discussing</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risk</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adults,</w:t>
      </w:r>
      <w:r w:rsidR="00356C18" w:rsidRPr="00937BE1">
        <w:rPr>
          <w:lang w:val="en-US"/>
        </w:rPr>
        <w:t xml:space="preserve"> </w:t>
      </w:r>
      <w:r w:rsidRPr="00937BE1">
        <w:t>identifying</w:t>
      </w:r>
      <w:r w:rsidR="00356C18" w:rsidRPr="00937BE1">
        <w:t xml:space="preserve"> </w:t>
      </w:r>
      <w:r w:rsidRPr="00937BE1">
        <w:t>risk</w:t>
      </w:r>
      <w:r w:rsidR="00356C18" w:rsidRPr="00937BE1">
        <w:t xml:space="preserve"> </w:t>
      </w:r>
      <w:r w:rsidRPr="00937BE1">
        <w:t>factors,</w:t>
      </w:r>
      <w:r w:rsidR="00356C18" w:rsidRPr="00937BE1">
        <w:t xml:space="preserve"> </w:t>
      </w:r>
      <w:r w:rsidRPr="00937BE1">
        <w:t>and</w:t>
      </w:r>
      <w:r w:rsidR="00356C18" w:rsidRPr="00937BE1">
        <w:t xml:space="preserve"> </w:t>
      </w:r>
      <w:r w:rsidRPr="00937BE1">
        <w:t>tailoring</w:t>
      </w:r>
      <w:r w:rsidR="00356C18" w:rsidRPr="00937BE1">
        <w:t xml:space="preserve"> </w:t>
      </w:r>
      <w:r w:rsidRPr="00937BE1">
        <w:t>appropriate</w:t>
      </w:r>
      <w:r w:rsidR="00356C18" w:rsidRPr="00937BE1">
        <w:t xml:space="preserve"> </w:t>
      </w:r>
      <w:r w:rsidRPr="00937BE1">
        <w:t>prevention</w:t>
      </w:r>
      <w:r w:rsidR="00356C18" w:rsidRPr="00937BE1">
        <w:t xml:space="preserve"> </w:t>
      </w:r>
      <w:r w:rsidRPr="00937BE1">
        <w:t>strategies</w:t>
      </w:r>
      <w:r w:rsidR="00356C18" w:rsidRPr="00937BE1">
        <w:t xml:space="preserve"> </w:t>
      </w:r>
      <w:r w:rsidRPr="00937BE1">
        <w:t>and</w:t>
      </w:r>
      <w:r w:rsidR="00356C18" w:rsidRPr="00937BE1">
        <w:t xml:space="preserve"> </w:t>
      </w:r>
      <w:r w:rsidRPr="00937BE1">
        <w:t>referrals,</w:t>
      </w:r>
      <w:r w:rsidR="00356C18" w:rsidRPr="00937BE1">
        <w:t xml:space="preserve"> </w:t>
      </w:r>
      <w:r w:rsidRPr="00937BE1">
        <w:t>as</w:t>
      </w:r>
      <w:r w:rsidR="00356C18" w:rsidRPr="00937BE1">
        <w:t xml:space="preserve"> </w:t>
      </w:r>
      <w:r w:rsidRPr="00937BE1">
        <w:t>per</w:t>
      </w:r>
      <w:r w:rsidR="00356C18" w:rsidRPr="00937BE1">
        <w:t xml:space="preserve"> </w:t>
      </w:r>
      <w:r w:rsidRPr="00937BE1">
        <w:t>recent</w:t>
      </w:r>
      <w:r w:rsidR="00356C18" w:rsidRPr="00937BE1">
        <w:t xml:space="preserve"> </w:t>
      </w:r>
      <w:r w:rsidR="000E4585" w:rsidRPr="00937BE1">
        <w:t>g</w:t>
      </w:r>
      <w:r w:rsidRPr="00937BE1">
        <w:t>lobal</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falls</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management</w:t>
      </w:r>
      <w:r w:rsidR="00356C18" w:rsidRPr="00937BE1">
        <w:t xml:space="preserve"> </w:t>
      </w:r>
      <w:r w:rsidRPr="00937BE1">
        <w:t>(Montero-Odasso</w:t>
      </w:r>
      <w:r w:rsidR="00356C18" w:rsidRPr="00937BE1">
        <w:t xml:space="preserve"> </w:t>
      </w:r>
      <w:r w:rsidR="00322FD8" w:rsidRPr="00937BE1">
        <w:t>et al.,</w:t>
      </w:r>
      <w:r w:rsidR="00356C18" w:rsidRPr="00937BE1">
        <w:t xml:space="preserve"> </w:t>
      </w:r>
      <w:r w:rsidRPr="00937BE1">
        <w:t>2022)</w:t>
      </w:r>
      <w:r w:rsidR="00356C18" w:rsidRPr="00937BE1">
        <w:t xml:space="preserve"> </w:t>
      </w:r>
      <w:r w:rsidRPr="00937BE1">
        <w:t>and</w:t>
      </w:r>
      <w:r w:rsidR="00356C18" w:rsidRPr="00937BE1">
        <w:t xml:space="preserve"> </w:t>
      </w:r>
      <w:hyperlink r:id="rId401" w:history="1">
        <w:r w:rsidRPr="00937BE1">
          <w:rPr>
            <w:rStyle w:val="Hyperlink"/>
          </w:rPr>
          <w:t>Australia</w:t>
        </w:r>
        <w:r w:rsidR="00356C18" w:rsidRPr="00937BE1">
          <w:rPr>
            <w:rStyle w:val="Hyperlink"/>
          </w:rPr>
          <w:t xml:space="preserve"> </w:t>
        </w:r>
        <w:r w:rsidRPr="00937BE1">
          <w:rPr>
            <w:rStyle w:val="Hyperlink"/>
          </w:rPr>
          <w:t>and</w:t>
        </w:r>
        <w:r w:rsidR="00356C18" w:rsidRPr="00937BE1">
          <w:rPr>
            <w:rStyle w:val="Hyperlink"/>
          </w:rPr>
          <w:t xml:space="preserve"> </w:t>
        </w:r>
        <w:r w:rsidRPr="00937BE1">
          <w:rPr>
            <w:rStyle w:val="Hyperlink"/>
          </w:rPr>
          <w:t>New</w:t>
        </w:r>
        <w:r w:rsidR="00356C18" w:rsidRPr="00937BE1">
          <w:rPr>
            <w:rStyle w:val="Hyperlink"/>
          </w:rPr>
          <w:t xml:space="preserve"> </w:t>
        </w:r>
        <w:r w:rsidRPr="00937BE1">
          <w:rPr>
            <w:rStyle w:val="Hyperlink"/>
          </w:rPr>
          <w:t>Zealand</w:t>
        </w:r>
        <w:r w:rsidR="00356C18" w:rsidRPr="00937BE1">
          <w:rPr>
            <w:rStyle w:val="Hyperlink"/>
          </w:rPr>
          <w:t xml:space="preserve"> </w:t>
        </w:r>
        <w:r w:rsidRPr="00937BE1">
          <w:rPr>
            <w:rStyle w:val="Hyperlink"/>
          </w:rPr>
          <w:t>Falls</w:t>
        </w:r>
        <w:r w:rsidR="00356C18" w:rsidRPr="00937BE1">
          <w:rPr>
            <w:rStyle w:val="Hyperlink"/>
          </w:rPr>
          <w:t xml:space="preserve"> </w:t>
        </w:r>
        <w:r w:rsidRPr="00937BE1">
          <w:rPr>
            <w:rStyle w:val="Hyperlink"/>
          </w:rPr>
          <w:t>Prevention</w:t>
        </w:r>
        <w:r w:rsidR="00356C18" w:rsidRPr="00937BE1">
          <w:rPr>
            <w:rStyle w:val="Hyperlink"/>
          </w:rPr>
          <w:t xml:space="preserve"> </w:t>
        </w:r>
        <w:r w:rsidRPr="00937BE1">
          <w:rPr>
            <w:rStyle w:val="Hyperlink"/>
          </w:rPr>
          <w:t>Society</w:t>
        </w:r>
        <w:r w:rsidR="00356C18" w:rsidRPr="00937BE1">
          <w:rPr>
            <w:rStyle w:val="Hyperlink"/>
          </w:rPr>
          <w:t xml:space="preserve"> </w:t>
        </w:r>
        <w:r w:rsidRPr="00937BE1">
          <w:rPr>
            <w:rStyle w:val="Hyperlink"/>
          </w:rPr>
          <w:t>online</w:t>
        </w:r>
        <w:r w:rsidR="00356C18" w:rsidRPr="00937BE1">
          <w:rPr>
            <w:rStyle w:val="Hyperlink"/>
          </w:rPr>
          <w:t xml:space="preserve"> </w:t>
        </w:r>
        <w:r w:rsidRPr="00937BE1">
          <w:rPr>
            <w:rStyle w:val="Hyperlink"/>
          </w:rPr>
          <w:t>resources</w:t>
        </w:r>
      </w:hyperlink>
      <w:r w:rsidR="00356C18" w:rsidRPr="00937BE1">
        <w:t xml:space="preserve"> </w:t>
      </w:r>
      <w:r w:rsidR="00E46119" w:rsidRPr="00937BE1">
        <w:t>&lt;</w:t>
      </w:r>
      <w:r w:rsidR="00E6578C" w:rsidRPr="00937BE1">
        <w:t>https://www.anzfallsprevention.org/resources/</w:t>
      </w:r>
      <w:r w:rsidR="00E46119" w:rsidRPr="00937BE1">
        <w:t>&gt;</w:t>
      </w:r>
      <w:r w:rsidRPr="00937BE1">
        <w:t>.</w:t>
      </w:r>
      <w:r w:rsidR="00356C18" w:rsidRPr="00937BE1">
        <w:t xml:space="preserve"> </w:t>
      </w:r>
      <w:r w:rsidRPr="00937BE1">
        <w:t>The</w:t>
      </w:r>
      <w:r w:rsidR="00356C18" w:rsidRPr="00937BE1">
        <w:t xml:space="preserve"> </w:t>
      </w:r>
      <w:r w:rsidRPr="00937BE1">
        <w:t>Integrated</w:t>
      </w:r>
      <w:r w:rsidR="00356C18" w:rsidRPr="00937BE1">
        <w:t xml:space="preserve"> </w:t>
      </w:r>
      <w:r w:rsidRPr="00937BE1">
        <w:t>Solutions</w:t>
      </w:r>
      <w:r w:rsidR="00356C18" w:rsidRPr="00937BE1">
        <w:t xml:space="preserve"> </w:t>
      </w:r>
      <w:r w:rsidRPr="00937BE1">
        <w:t>for</w:t>
      </w:r>
      <w:r w:rsidR="00356C18" w:rsidRPr="00937BE1">
        <w:t xml:space="preserve"> </w:t>
      </w:r>
      <w:r w:rsidRPr="00937BE1">
        <w:t>Sustainable</w:t>
      </w:r>
      <w:r w:rsidR="00356C18" w:rsidRPr="00937BE1">
        <w:t xml:space="preserve"> </w:t>
      </w:r>
      <w:r w:rsidRPr="00937BE1">
        <w:t>Falls</w:t>
      </w:r>
      <w:r w:rsidR="00356C18" w:rsidRPr="00937BE1">
        <w:t xml:space="preserve"> </w:t>
      </w:r>
      <w:r w:rsidRPr="00937BE1">
        <w:t>Prevention</w:t>
      </w:r>
      <w:r w:rsidR="00356C18" w:rsidRPr="00937BE1">
        <w:t xml:space="preserve"> </w:t>
      </w:r>
      <w:r w:rsidR="000E4585" w:rsidRPr="00937BE1">
        <w:t>p</w:t>
      </w:r>
      <w:r w:rsidRPr="00937BE1">
        <w:t>rogram</w:t>
      </w:r>
      <w:r w:rsidR="00356C18" w:rsidRPr="00937BE1">
        <w:t xml:space="preserve"> </w:t>
      </w:r>
      <w:r w:rsidRPr="00937BE1">
        <w:t>provides</w:t>
      </w:r>
      <w:r w:rsidR="00356C18" w:rsidRPr="00937BE1">
        <w:t xml:space="preserve"> </w:t>
      </w:r>
      <w:hyperlink r:id="rId402" w:history="1">
        <w:r w:rsidR="00BC57B9" w:rsidRPr="00937BE1">
          <w:rPr>
            <w:rStyle w:val="Hyperlink"/>
          </w:rPr>
          <w:t>evidence-based online learning modules, tools and workshops for allied health practitioners and general practitioners</w:t>
        </w:r>
      </w:hyperlink>
      <w:r w:rsidR="00356C18" w:rsidRPr="00937BE1">
        <w:t xml:space="preserve"> </w:t>
      </w:r>
      <w:r w:rsidR="00A35AAC" w:rsidRPr="00937BE1">
        <w:t>&lt;</w:t>
      </w:r>
      <w:r w:rsidR="00E6578C" w:rsidRPr="00937BE1">
        <w:t>https://fallspreventiononlineworkshops.com.au/&gt;</w:t>
      </w:r>
      <w:r w:rsidRPr="00937BE1">
        <w:t>.</w:t>
      </w:r>
    </w:p>
    <w:p w14:paraId="52FA0B73" w14:textId="51F3F025" w:rsidR="00FC6661" w:rsidRPr="00937BE1" w:rsidRDefault="00FC6661" w:rsidP="00397A13">
      <w:pPr>
        <w:pStyle w:val="Body"/>
      </w:pPr>
      <w:r w:rsidRPr="00937BE1">
        <w:t>Healthcare</w:t>
      </w:r>
      <w:r w:rsidR="00356C18" w:rsidRPr="00937BE1">
        <w:t xml:space="preserve"> </w:t>
      </w:r>
      <w:r w:rsidRPr="00937BE1">
        <w:t>providers</w:t>
      </w:r>
      <w:r w:rsidR="00356C18" w:rsidRPr="00937BE1">
        <w:t xml:space="preserve"> </w:t>
      </w:r>
      <w:r w:rsidRPr="00937BE1">
        <w:t>are</w:t>
      </w:r>
      <w:r w:rsidR="00356C18" w:rsidRPr="00937BE1">
        <w:t xml:space="preserve"> </w:t>
      </w:r>
      <w:r w:rsidRPr="00937BE1">
        <w:t>encouraged</w:t>
      </w:r>
      <w:r w:rsidR="00356C18" w:rsidRPr="00937BE1">
        <w:t xml:space="preserve"> </w:t>
      </w:r>
      <w:r w:rsidRPr="00937BE1">
        <w:t>to</w:t>
      </w:r>
      <w:r w:rsidR="00356C18" w:rsidRPr="00937BE1">
        <w:t xml:space="preserve"> </w:t>
      </w:r>
      <w:r w:rsidRPr="00937BE1">
        <w:t>conduct</w:t>
      </w:r>
      <w:r w:rsidR="00356C18" w:rsidRPr="00937BE1">
        <w:t xml:space="preserve"> </w:t>
      </w:r>
      <w:r w:rsidRPr="00937BE1">
        <w:t>falls-risk</w:t>
      </w:r>
      <w:r w:rsidR="00356C18" w:rsidRPr="00937BE1">
        <w:t xml:space="preserve"> </w:t>
      </w:r>
      <w:r w:rsidRPr="00937BE1">
        <w:t>assessments</w:t>
      </w:r>
      <w:r w:rsidR="00356C18" w:rsidRPr="00937BE1">
        <w:t xml:space="preserve"> </w:t>
      </w:r>
      <w:r w:rsidRPr="00937BE1">
        <w:t>with</w:t>
      </w:r>
      <w:r w:rsidR="00356C18" w:rsidRPr="00937BE1">
        <w:t xml:space="preserve"> </w:t>
      </w:r>
      <w:r w:rsidRPr="00937BE1">
        <w:t>their</w:t>
      </w:r>
      <w:r w:rsidR="00356C18" w:rsidRPr="00937BE1">
        <w:t xml:space="preserve"> </w:t>
      </w:r>
      <w:r w:rsidRPr="00937BE1">
        <w:t>older</w:t>
      </w:r>
      <w:r w:rsidR="00356C18" w:rsidRPr="00937BE1">
        <w:t xml:space="preserve"> </w:t>
      </w:r>
      <w:r w:rsidRPr="00937BE1">
        <w:t>clients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hyperlink r:id="rId403" w:history="1">
        <w:r w:rsidRPr="00937BE1">
          <w:rPr>
            <w:rStyle w:val="Hyperlink"/>
          </w:rPr>
          <w:t>FROP-COM</w:t>
        </w:r>
      </w:hyperlink>
      <w:r w:rsidR="00356C18" w:rsidRPr="00937BE1">
        <w:t xml:space="preserve"> </w:t>
      </w:r>
      <w:r w:rsidR="000E4585" w:rsidRPr="00937BE1">
        <w:t>&lt;https://www.nari.net.au/frop-com&gt;</w:t>
      </w:r>
      <w:r w:rsidRPr="00937BE1">
        <w:t>)</w:t>
      </w:r>
      <w:r w:rsidR="00356C18" w:rsidRPr="00937BE1">
        <w:t xml:space="preserve"> </w:t>
      </w:r>
      <w:r w:rsidRPr="00937BE1">
        <w:t>to</w:t>
      </w:r>
      <w:r w:rsidR="00356C18" w:rsidRPr="00937BE1">
        <w:t xml:space="preserve"> </w:t>
      </w:r>
      <w:r w:rsidRPr="00937BE1">
        <w:t>enhance</w:t>
      </w:r>
      <w:r w:rsidR="00356C18" w:rsidRPr="00937BE1">
        <w:t xml:space="preserve"> </w:t>
      </w:r>
      <w:r w:rsidRPr="00937BE1">
        <w:t>early</w:t>
      </w:r>
      <w:r w:rsidR="00356C18" w:rsidRPr="00937BE1">
        <w:t xml:space="preserve"> </w:t>
      </w:r>
      <w:r w:rsidRPr="00937BE1">
        <w:t>intervention</w:t>
      </w:r>
      <w:r w:rsidR="00356C18" w:rsidRPr="00937BE1">
        <w:t xml:space="preserve"> </w:t>
      </w:r>
      <w:r w:rsidRPr="00937BE1">
        <w:t>and</w:t>
      </w:r>
      <w:r w:rsidR="00356C18" w:rsidRPr="00937BE1">
        <w:t xml:space="preserve"> </w:t>
      </w:r>
      <w:r w:rsidRPr="00937BE1">
        <w:t>referral</w:t>
      </w:r>
      <w:r w:rsidR="00356C18" w:rsidRPr="00937BE1">
        <w:t xml:space="preserve"> </w:t>
      </w:r>
      <w:r w:rsidRPr="00937BE1">
        <w:t>to</w:t>
      </w:r>
      <w:r w:rsidR="00356C18" w:rsidRPr="00937BE1">
        <w:t xml:space="preserve"> </w:t>
      </w:r>
      <w:r w:rsidRPr="00937BE1">
        <w:t>appropriate</w:t>
      </w:r>
      <w:r w:rsidR="00356C18" w:rsidRPr="00937BE1">
        <w:t xml:space="preserve"> </w:t>
      </w:r>
      <w:r w:rsidRPr="00937BE1">
        <w:t>prevention</w:t>
      </w:r>
      <w:r w:rsidR="00356C18" w:rsidRPr="00937BE1">
        <w:t xml:space="preserve"> </w:t>
      </w:r>
      <w:r w:rsidRPr="00937BE1">
        <w:t>strategies</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General</w:t>
      </w:r>
      <w:r w:rsidR="00356C18" w:rsidRPr="00937BE1">
        <w:t xml:space="preserve"> </w:t>
      </w:r>
      <w:r w:rsidR="00BC57B9" w:rsidRPr="00937BE1">
        <w:t>p</w:t>
      </w:r>
      <w:r w:rsidRPr="00937BE1">
        <w:t>ractitioners</w:t>
      </w:r>
      <w:r w:rsidR="00356C18" w:rsidRPr="00937BE1">
        <w:t xml:space="preserve"> </w:t>
      </w:r>
      <w:r w:rsidRPr="00937BE1">
        <w:t>are</w:t>
      </w:r>
      <w:r w:rsidR="00356C18" w:rsidRPr="00937BE1">
        <w:t xml:space="preserve"> </w:t>
      </w:r>
      <w:r w:rsidRPr="00937BE1">
        <w:t>encouraged</w:t>
      </w:r>
      <w:r w:rsidR="00356C18" w:rsidRPr="00937BE1">
        <w:t xml:space="preserve"> </w:t>
      </w:r>
      <w:r w:rsidRPr="00937BE1">
        <w:t>to</w:t>
      </w:r>
      <w:r w:rsidR="00356C18" w:rsidRPr="00937BE1">
        <w:t xml:space="preserve"> </w:t>
      </w:r>
      <w:r w:rsidRPr="00937BE1">
        <w:t>conduct</w:t>
      </w:r>
      <w:r w:rsidR="00356C18" w:rsidRPr="00937BE1">
        <w:t xml:space="preserve"> </w:t>
      </w:r>
      <w:r w:rsidRPr="00937BE1">
        <w:t>falls</w:t>
      </w:r>
      <w:r w:rsidR="000E4585" w:rsidRPr="00937BE1">
        <w:t>-</w:t>
      </w:r>
      <w:r w:rsidRPr="00937BE1">
        <w:t>risk</w:t>
      </w:r>
      <w:r w:rsidR="00356C18" w:rsidRPr="00937BE1">
        <w:t xml:space="preserve"> </w:t>
      </w:r>
      <w:r w:rsidRPr="00937BE1">
        <w:t>assessment</w:t>
      </w:r>
      <w:r w:rsidR="000E4585" w:rsidRPr="00937BE1">
        <w:t>s</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routine</w:t>
      </w:r>
      <w:r w:rsidR="00356C18" w:rsidRPr="00937BE1">
        <w:t xml:space="preserve"> </w:t>
      </w:r>
      <w:r w:rsidRPr="00937BE1">
        <w:t>45-year-old</w:t>
      </w:r>
      <w:r w:rsidR="00356C18" w:rsidRPr="00937BE1">
        <w:t xml:space="preserve"> </w:t>
      </w:r>
      <w:r w:rsidRPr="00937BE1">
        <w:t>and</w:t>
      </w:r>
      <w:r w:rsidR="00356C18" w:rsidRPr="00937BE1">
        <w:t xml:space="preserve"> </w:t>
      </w:r>
      <w:r w:rsidRPr="00937BE1">
        <w:t>75-year-old</w:t>
      </w:r>
      <w:r w:rsidR="00356C18" w:rsidRPr="00937BE1">
        <w:t xml:space="preserve"> </w:t>
      </w:r>
      <w:r w:rsidRPr="00937BE1">
        <w:t>health</w:t>
      </w:r>
      <w:r w:rsidR="00356C18" w:rsidRPr="00937BE1">
        <w:t xml:space="preserve"> </w:t>
      </w:r>
      <w:r w:rsidRPr="00937BE1">
        <w:t>checks,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for</w:t>
      </w:r>
      <w:r w:rsidR="00356C18" w:rsidRPr="00937BE1">
        <w:t xml:space="preserve"> </w:t>
      </w:r>
      <w:r w:rsidRPr="00937BE1">
        <w:t>patients</w:t>
      </w:r>
      <w:r w:rsidR="00356C18" w:rsidRPr="00937BE1">
        <w:t xml:space="preserve"> </w:t>
      </w:r>
      <w:r w:rsidRPr="00937BE1">
        <w:t>with</w:t>
      </w:r>
      <w:r w:rsidR="00356C18" w:rsidRPr="00937BE1">
        <w:t xml:space="preserve"> </w:t>
      </w:r>
      <w:r w:rsidRPr="00937BE1">
        <w:t>chronic</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that</w:t>
      </w:r>
      <w:r w:rsidR="00356C18" w:rsidRPr="00937BE1">
        <w:t xml:space="preserve"> </w:t>
      </w:r>
      <w:r w:rsidRPr="00937BE1">
        <w:t>carry</w:t>
      </w:r>
      <w:r w:rsidR="00356C18" w:rsidRPr="00937BE1">
        <w:t xml:space="preserve"> </w:t>
      </w:r>
      <w:r w:rsidRPr="00937BE1">
        <w:t>increased</w:t>
      </w:r>
      <w:r w:rsidR="00356C18" w:rsidRPr="00937BE1">
        <w:t xml:space="preserve"> </w:t>
      </w:r>
      <w:r w:rsidRPr="00937BE1">
        <w:t>falls</w:t>
      </w:r>
      <w:r w:rsidR="00356C18" w:rsidRPr="00937BE1">
        <w:t xml:space="preserve"> </w:t>
      </w:r>
      <w:r w:rsidRPr="00937BE1">
        <w:t>risk.</w:t>
      </w:r>
      <w:r w:rsidR="00356C18" w:rsidRPr="00937BE1">
        <w:t xml:space="preserve"> </w:t>
      </w:r>
      <w:r w:rsidRPr="00937BE1">
        <w:t>Health</w:t>
      </w:r>
      <w:r w:rsidR="00356C18" w:rsidRPr="00937BE1">
        <w:t xml:space="preserve"> </w:t>
      </w:r>
      <w:r w:rsidRPr="00937BE1">
        <w:t>professionals</w:t>
      </w:r>
      <w:r w:rsidR="00356C18" w:rsidRPr="00937BE1">
        <w:t xml:space="preserve"> </w:t>
      </w:r>
      <w:r w:rsidRPr="00937BE1">
        <w:t>can</w:t>
      </w:r>
      <w:r w:rsidR="00356C18" w:rsidRPr="00937BE1">
        <w:t xml:space="preserve"> </w:t>
      </w:r>
      <w:r w:rsidRPr="00937BE1">
        <w:t>use</w:t>
      </w:r>
      <w:r w:rsidR="00356C18" w:rsidRPr="00937BE1">
        <w:t xml:space="preserve"> </w:t>
      </w:r>
      <w:r w:rsidRPr="00937BE1">
        <w:t>the</w:t>
      </w:r>
      <w:r w:rsidR="00356C18" w:rsidRPr="00937BE1">
        <w:t xml:space="preserve"> </w:t>
      </w:r>
      <w:hyperlink r:id="rId404" w:history="1">
        <w:r w:rsidR="00E3497F" w:rsidRPr="00937BE1">
          <w:rPr>
            <w:rStyle w:val="Hyperlink"/>
            <w:i/>
            <w:iCs/>
          </w:rPr>
          <w:t>Victorian falls and balance service directory</w:t>
        </w:r>
      </w:hyperlink>
      <w:r w:rsidR="00356C18" w:rsidRPr="00937BE1">
        <w:t xml:space="preserve"> </w:t>
      </w:r>
      <w:r w:rsidR="000E4585" w:rsidRPr="00937BE1">
        <w:t xml:space="preserve">&lt;https://www.nari.net.au/victorian-falls-directory&gt; </w:t>
      </w:r>
      <w:r w:rsidRPr="00937BE1">
        <w:t>to</w:t>
      </w:r>
      <w:r w:rsidR="00356C18" w:rsidRPr="00937BE1">
        <w:t xml:space="preserve"> </w:t>
      </w:r>
      <w:r w:rsidRPr="00937BE1">
        <w:t>identify</w:t>
      </w:r>
      <w:r w:rsidR="00356C18" w:rsidRPr="00937BE1">
        <w:t xml:space="preserve"> </w:t>
      </w:r>
      <w:r w:rsidRPr="00937BE1">
        <w:t>falls</w:t>
      </w:r>
      <w:r w:rsidR="00356C18" w:rsidRPr="00937BE1">
        <w:t xml:space="preserve"> </w:t>
      </w:r>
      <w:r w:rsidRPr="00937BE1">
        <w:t>prevention</w:t>
      </w:r>
      <w:r w:rsidR="00356C18" w:rsidRPr="00937BE1">
        <w:t xml:space="preserve"> </w:t>
      </w:r>
      <w:r w:rsidRPr="00937BE1">
        <w:t>services</w:t>
      </w:r>
      <w:r w:rsidR="00356C18" w:rsidRPr="00937BE1">
        <w:t xml:space="preserve"> </w:t>
      </w:r>
      <w:r w:rsidRPr="00937BE1">
        <w:t>in</w:t>
      </w:r>
      <w:r w:rsidR="00356C18" w:rsidRPr="00937BE1">
        <w:t xml:space="preserve"> </w:t>
      </w:r>
      <w:r w:rsidRPr="00937BE1">
        <w:t>their</w:t>
      </w:r>
      <w:r w:rsidR="00356C18" w:rsidRPr="00937BE1">
        <w:t xml:space="preserve"> </w:t>
      </w:r>
      <w:r w:rsidRPr="00937BE1">
        <w:t>area.</w:t>
      </w:r>
      <w:r w:rsidR="00356C18" w:rsidRPr="00937BE1">
        <w:t xml:space="preserve"> </w:t>
      </w:r>
    </w:p>
    <w:p w14:paraId="5D962D91" w14:textId="29C01EFA" w:rsidR="00FC6661" w:rsidRPr="00937BE1" w:rsidRDefault="00FC6661" w:rsidP="00397A13">
      <w:pPr>
        <w:pStyle w:val="Body"/>
        <w:rPr>
          <w:lang w:val="en-US"/>
        </w:rPr>
      </w:pPr>
      <w:r w:rsidRPr="00937BE1">
        <w:t>Health</w:t>
      </w:r>
      <w:r w:rsidR="00356C18" w:rsidRPr="00937BE1">
        <w:t xml:space="preserve"> </w:t>
      </w:r>
      <w:r w:rsidRPr="00937BE1">
        <w:t>and</w:t>
      </w:r>
      <w:r w:rsidR="00356C18" w:rsidRPr="00937BE1">
        <w:t xml:space="preserve"> </w:t>
      </w:r>
      <w:r w:rsidRPr="00937BE1">
        <w:t>aged</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encouraged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implement</w:t>
      </w:r>
      <w:r w:rsidR="00356C18" w:rsidRPr="00937BE1">
        <w:rPr>
          <w:lang w:val="en-US"/>
        </w:rPr>
        <w:t xml:space="preserve"> </w:t>
      </w:r>
      <w:r w:rsidRPr="00937BE1">
        <w:rPr>
          <w:lang w:val="en-US"/>
        </w:rPr>
        <w:t>settings-based</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initiatives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reduce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incidence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fall</w:t>
      </w:r>
      <w:r w:rsidRPr="00937BE1">
        <w:rPr>
          <w:rFonts w:cs="Arial"/>
          <w:szCs w:val="21"/>
          <w:lang w:val="en-US"/>
        </w:rPr>
        <w:t>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hospital</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residential</w:t>
      </w:r>
      <w:r w:rsidR="00356C18" w:rsidRPr="00937BE1">
        <w:rPr>
          <w:rFonts w:cs="Arial"/>
          <w:szCs w:val="21"/>
          <w:lang w:val="en-US"/>
        </w:rPr>
        <w:t xml:space="preserve"> </w:t>
      </w:r>
      <w:r w:rsidRPr="00937BE1">
        <w:rPr>
          <w:rFonts w:cs="Arial"/>
          <w:szCs w:val="21"/>
          <w:lang w:val="en-US"/>
        </w:rPr>
        <w:t>aged</w:t>
      </w:r>
      <w:r w:rsidR="00356C18" w:rsidRPr="00937BE1">
        <w:rPr>
          <w:rFonts w:cs="Arial"/>
          <w:szCs w:val="21"/>
          <w:lang w:val="en-US"/>
        </w:rPr>
        <w:t xml:space="preserve"> </w:t>
      </w:r>
      <w:r w:rsidRPr="00937BE1">
        <w:rPr>
          <w:rFonts w:cs="Arial"/>
          <w:szCs w:val="21"/>
          <w:lang w:val="en-US"/>
        </w:rPr>
        <w:t>care.</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r w:rsidR="00E3497F" w:rsidRPr="00937BE1">
        <w:rPr>
          <w:rFonts w:cs="Arial"/>
          <w:szCs w:val="21"/>
          <w:lang w:val="en-US"/>
        </w:rPr>
        <w:t>d</w:t>
      </w:r>
      <w:r w:rsidRPr="00937BE1">
        <w:rPr>
          <w:rFonts w:cs="Arial"/>
          <w:szCs w:val="21"/>
          <w:lang w:val="en-US"/>
        </w:rPr>
        <w:t>epartment</w:t>
      </w:r>
      <w:r w:rsidR="00E3497F" w:rsidRPr="00937BE1">
        <w:rPr>
          <w:rFonts w:cs="Arial"/>
          <w:szCs w:val="21"/>
          <w:lang w:val="en-US"/>
        </w:rPr>
        <w:t>’s</w:t>
      </w:r>
      <w:r w:rsidR="00356C18" w:rsidRPr="00937BE1">
        <w:rPr>
          <w:rFonts w:cs="Arial"/>
          <w:szCs w:val="21"/>
          <w:lang w:val="en-US"/>
        </w:rPr>
        <w:t xml:space="preserve"> </w:t>
      </w:r>
      <w:r w:rsidRPr="00937BE1">
        <w:rPr>
          <w:rFonts w:cs="Arial"/>
          <w:szCs w:val="21"/>
          <w:lang w:val="en-US"/>
        </w:rPr>
        <w:t>online</w:t>
      </w:r>
      <w:r w:rsidR="00356C18" w:rsidRPr="00937BE1">
        <w:rPr>
          <w:rFonts w:cs="Arial"/>
          <w:szCs w:val="21"/>
          <w:lang w:val="en-US"/>
        </w:rPr>
        <w:t xml:space="preserve"> </w:t>
      </w:r>
      <w:r w:rsidRPr="00937BE1">
        <w:rPr>
          <w:rFonts w:cs="Arial"/>
          <w:szCs w:val="21"/>
          <w:lang w:val="en-US"/>
        </w:rPr>
        <w:t>resource</w:t>
      </w:r>
      <w:r w:rsidR="00356C18" w:rsidRPr="00937BE1">
        <w:rPr>
          <w:rFonts w:cs="Arial"/>
          <w:szCs w:val="21"/>
          <w:lang w:val="en-US"/>
        </w:rPr>
        <w:t xml:space="preserve"> </w:t>
      </w:r>
      <w:hyperlink r:id="rId405" w:history="1">
        <w:r w:rsidR="00E3497F" w:rsidRPr="00937BE1">
          <w:rPr>
            <w:rStyle w:val="Hyperlink"/>
            <w:rFonts w:cs="Arial"/>
            <w:i/>
            <w:szCs w:val="21"/>
            <w:lang w:val="en-US"/>
          </w:rPr>
          <w:t>Older people in hospital</w:t>
        </w:r>
      </w:hyperlink>
      <w:r w:rsidR="00356C18" w:rsidRPr="00937BE1">
        <w:rPr>
          <w:rFonts w:cs="Arial"/>
          <w:szCs w:val="21"/>
          <w:lang w:val="en-US"/>
        </w:rPr>
        <w:t xml:space="preserve"> </w:t>
      </w:r>
      <w:r w:rsidR="00BC57B9" w:rsidRPr="00937BE1">
        <w:rPr>
          <w:rFonts w:cs="Arial"/>
          <w:szCs w:val="21"/>
          <w:lang w:val="en-US"/>
        </w:rPr>
        <w:t>&lt;</w:t>
      </w:r>
      <w:r w:rsidR="00BC57B9" w:rsidRPr="00937BE1">
        <w:t>https://www.health.vic.gov.au/patient-care/older-people-in-hospital</w:t>
      </w:r>
      <w:r w:rsidR="00BC57B9" w:rsidRPr="00937BE1">
        <w:rPr>
          <w:rFonts w:cs="Arial"/>
          <w:szCs w:val="21"/>
          <w:lang w:val="en-US"/>
        </w:rPr>
        <w:t>&gt;</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hyperlink r:id="rId406" w:history="1">
        <w:r w:rsidRPr="00937BE1">
          <w:rPr>
            <w:rStyle w:val="Hyperlink"/>
            <w:rFonts w:cs="Arial"/>
            <w:szCs w:val="21"/>
            <w:lang w:val="en-US"/>
          </w:rPr>
          <w:t>Falls</w:t>
        </w:r>
        <w:r w:rsidR="00356C18" w:rsidRPr="00937BE1">
          <w:rPr>
            <w:rStyle w:val="Hyperlink"/>
            <w:rFonts w:cs="Arial"/>
            <w:szCs w:val="21"/>
            <w:lang w:val="en-US"/>
          </w:rPr>
          <w:t xml:space="preserve"> </w:t>
        </w:r>
        <w:r w:rsidRPr="00937BE1">
          <w:rPr>
            <w:rStyle w:val="Hyperlink"/>
            <w:rFonts w:cs="Arial"/>
            <w:szCs w:val="21"/>
            <w:lang w:val="en-US"/>
          </w:rPr>
          <w:t>Review</w:t>
        </w:r>
        <w:r w:rsidR="00356C18" w:rsidRPr="00937BE1">
          <w:rPr>
            <w:rStyle w:val="Hyperlink"/>
            <w:rFonts w:cs="Arial"/>
            <w:szCs w:val="21"/>
            <w:lang w:val="en-US"/>
          </w:rPr>
          <w:t xml:space="preserve"> </w:t>
        </w:r>
        <w:r w:rsidRPr="00937BE1">
          <w:rPr>
            <w:rStyle w:val="Hyperlink"/>
            <w:rFonts w:cs="Arial"/>
            <w:szCs w:val="21"/>
            <w:lang w:val="en-US"/>
          </w:rPr>
          <w:t>Tool</w:t>
        </w:r>
      </w:hyperlink>
      <w:r w:rsidR="00356C18" w:rsidRPr="00937BE1">
        <w:rPr>
          <w:rFonts w:cs="Arial"/>
          <w:szCs w:val="21"/>
          <w:lang w:val="en-US"/>
        </w:rPr>
        <w:t xml:space="preserve"> </w:t>
      </w:r>
      <w:r w:rsidR="00BC57B9" w:rsidRPr="00937BE1">
        <w:rPr>
          <w:rFonts w:cs="Arial"/>
          <w:szCs w:val="21"/>
          <w:lang w:val="en-US"/>
        </w:rPr>
        <w:t>&lt;</w:t>
      </w:r>
      <w:r w:rsidR="00BC57B9" w:rsidRPr="00937BE1">
        <w:t>https://www.safercare.vic.gov.au/best-practice-improvement/improvement-projects/older-people-and-palliative-care/falls-review-tool-pilot-project</w:t>
      </w:r>
      <w:r w:rsidR="00BC57B9" w:rsidRPr="00937BE1">
        <w:rPr>
          <w:rFonts w:cs="Arial"/>
          <w:szCs w:val="21"/>
          <w:lang w:val="en-US"/>
        </w:rPr>
        <w:t>&gt;</w:t>
      </w:r>
      <w:r w:rsidR="00356C18" w:rsidRPr="00937BE1">
        <w:rPr>
          <w:rFonts w:cs="Arial"/>
          <w:szCs w:val="21"/>
          <w:lang w:val="en-US"/>
        </w:rPr>
        <w:t xml:space="preserve"> </w:t>
      </w:r>
      <w:r w:rsidRPr="00937BE1">
        <w:rPr>
          <w:rFonts w:cs="Arial"/>
          <w:szCs w:val="21"/>
          <w:lang w:val="en-US"/>
        </w:rPr>
        <w:t>provide</w:t>
      </w:r>
      <w:r w:rsidR="00356C18" w:rsidRPr="00937BE1">
        <w:rPr>
          <w:rFonts w:cs="Arial"/>
          <w:szCs w:val="21"/>
          <w:lang w:val="en-US"/>
        </w:rPr>
        <w:t xml:space="preserve"> </w:t>
      </w:r>
      <w:r w:rsidRPr="00937BE1">
        <w:rPr>
          <w:rFonts w:cs="Arial"/>
          <w:szCs w:val="21"/>
          <w:lang w:val="en-US"/>
        </w:rPr>
        <w:t>evidence-based</w:t>
      </w:r>
      <w:r w:rsidR="00356C18" w:rsidRPr="00937BE1">
        <w:rPr>
          <w:rFonts w:cs="Arial"/>
          <w:szCs w:val="21"/>
          <w:lang w:val="en-US"/>
        </w:rPr>
        <w:t xml:space="preserve"> </w:t>
      </w:r>
      <w:r w:rsidRPr="00937BE1">
        <w:rPr>
          <w:rFonts w:cs="Arial"/>
          <w:szCs w:val="21"/>
          <w:lang w:val="en-US"/>
        </w:rPr>
        <w:t>information</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simple</w:t>
      </w:r>
      <w:r w:rsidR="00356C18" w:rsidRPr="00937BE1">
        <w:rPr>
          <w:rFonts w:cs="Arial"/>
          <w:szCs w:val="21"/>
          <w:lang w:val="en-US"/>
        </w:rPr>
        <w:t xml:space="preserve"> </w:t>
      </w:r>
      <w:r w:rsidRPr="00937BE1">
        <w:rPr>
          <w:rFonts w:cs="Arial"/>
          <w:szCs w:val="21"/>
          <w:lang w:val="en-US"/>
        </w:rPr>
        <w:t>strategies</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manage</w:t>
      </w:r>
      <w:r w:rsidR="00356C18" w:rsidRPr="00937BE1">
        <w:rPr>
          <w:rFonts w:cs="Arial"/>
          <w:szCs w:val="21"/>
          <w:lang w:val="en-US"/>
        </w:rPr>
        <w:t xml:space="preserve"> </w:t>
      </w:r>
      <w:r w:rsidRPr="00937BE1">
        <w:rPr>
          <w:rFonts w:cs="Arial"/>
          <w:szCs w:val="21"/>
          <w:lang w:val="en-US"/>
        </w:rPr>
        <w:t>falls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hospitals,</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can</w:t>
      </w:r>
      <w:r w:rsidR="00356C18" w:rsidRPr="00937BE1">
        <w:rPr>
          <w:rFonts w:cs="Arial"/>
          <w:szCs w:val="21"/>
          <w:lang w:val="en-US"/>
        </w:rPr>
        <w:t xml:space="preserve"> </w:t>
      </w:r>
      <w:r w:rsidRPr="00937BE1">
        <w:rPr>
          <w:rFonts w:cs="Arial"/>
          <w:szCs w:val="21"/>
          <w:lang w:val="en-US"/>
        </w:rPr>
        <w:t>assist</w:t>
      </w:r>
      <w:r w:rsidR="00356C18" w:rsidRPr="00937BE1">
        <w:rPr>
          <w:rFonts w:cs="Arial"/>
          <w:szCs w:val="21"/>
          <w:lang w:val="en-US"/>
        </w:rPr>
        <w:t xml:space="preserve"> </w:t>
      </w:r>
      <w:r w:rsidRPr="00937BE1">
        <w:rPr>
          <w:rFonts w:cs="Arial"/>
          <w:szCs w:val="21"/>
          <w:lang w:val="en-US"/>
        </w:rPr>
        <w:t>health</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aged</w:t>
      </w:r>
      <w:r w:rsidR="00356C18" w:rsidRPr="00937BE1">
        <w:rPr>
          <w:rFonts w:cs="Arial"/>
          <w:szCs w:val="21"/>
          <w:lang w:val="en-US"/>
        </w:rPr>
        <w:t xml:space="preserve"> </w:t>
      </w:r>
      <w:r w:rsidRPr="00937BE1">
        <w:rPr>
          <w:rFonts w:cs="Arial"/>
          <w:szCs w:val="21"/>
          <w:lang w:val="en-US"/>
        </w:rPr>
        <w:t>care</w:t>
      </w:r>
      <w:r w:rsidR="00356C18" w:rsidRPr="00937BE1">
        <w:rPr>
          <w:rFonts w:cs="Arial"/>
          <w:szCs w:val="21"/>
          <w:lang w:val="en-US"/>
        </w:rPr>
        <w:t xml:space="preserve"> </w:t>
      </w:r>
      <w:r w:rsidRPr="00937BE1">
        <w:rPr>
          <w:rFonts w:cs="Arial"/>
          <w:szCs w:val="21"/>
          <w:lang w:val="en-US"/>
        </w:rPr>
        <w:t>services</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comply</w:t>
      </w:r>
      <w:r w:rsidR="00356C18" w:rsidRPr="00937BE1">
        <w:rPr>
          <w:rFonts w:cs="Arial"/>
          <w:szCs w:val="21"/>
          <w:lang w:val="en-US"/>
        </w:rPr>
        <w:t xml:space="preserve"> </w:t>
      </w:r>
      <w:r w:rsidRPr="00937BE1">
        <w:rPr>
          <w:rFonts w:cs="Arial"/>
          <w:szCs w:val="21"/>
          <w:lang w:val="en-US"/>
        </w:rPr>
        <w:t>with</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hyperlink r:id="rId407" w:history="1">
        <w:r w:rsidRPr="00937BE1">
          <w:rPr>
            <w:rStyle w:val="Hyperlink"/>
            <w:rFonts w:cs="Arial"/>
            <w:szCs w:val="21"/>
            <w:lang w:val="en-US"/>
          </w:rPr>
          <w:t>National</w:t>
        </w:r>
        <w:r w:rsidR="00356C18" w:rsidRPr="00937BE1">
          <w:rPr>
            <w:rStyle w:val="Hyperlink"/>
            <w:rFonts w:cs="Arial"/>
            <w:szCs w:val="21"/>
            <w:lang w:val="en-US"/>
          </w:rPr>
          <w:t xml:space="preserve"> </w:t>
        </w:r>
        <w:r w:rsidRPr="00937BE1">
          <w:rPr>
            <w:rStyle w:val="Hyperlink"/>
            <w:rFonts w:cs="Arial"/>
            <w:szCs w:val="21"/>
            <w:lang w:val="en-US"/>
          </w:rPr>
          <w:t>Aged</w:t>
        </w:r>
        <w:r w:rsidR="00356C18" w:rsidRPr="00937BE1">
          <w:rPr>
            <w:rStyle w:val="Hyperlink"/>
            <w:rFonts w:cs="Arial"/>
            <w:szCs w:val="21"/>
            <w:lang w:val="en-US"/>
          </w:rPr>
          <w:t xml:space="preserve"> </w:t>
        </w:r>
        <w:r w:rsidRPr="00937BE1">
          <w:rPr>
            <w:rStyle w:val="Hyperlink"/>
            <w:rFonts w:cs="Arial"/>
            <w:szCs w:val="21"/>
            <w:lang w:val="en-US"/>
          </w:rPr>
          <w:t>Care</w:t>
        </w:r>
        <w:r w:rsidR="00356C18" w:rsidRPr="00937BE1">
          <w:rPr>
            <w:rStyle w:val="Hyperlink"/>
            <w:rFonts w:cs="Arial"/>
            <w:szCs w:val="21"/>
            <w:lang w:val="en-US"/>
          </w:rPr>
          <w:t xml:space="preserve"> </w:t>
        </w:r>
        <w:r w:rsidRPr="00937BE1">
          <w:rPr>
            <w:rStyle w:val="Hyperlink"/>
            <w:rFonts w:cs="Arial"/>
            <w:szCs w:val="21"/>
            <w:lang w:val="en-US"/>
          </w:rPr>
          <w:t>Quality</w:t>
        </w:r>
        <w:r w:rsidR="00356C18" w:rsidRPr="00937BE1">
          <w:rPr>
            <w:rStyle w:val="Hyperlink"/>
            <w:rFonts w:cs="Arial"/>
            <w:szCs w:val="21"/>
            <w:lang w:val="en-US"/>
          </w:rPr>
          <w:t xml:space="preserve"> </w:t>
        </w:r>
        <w:r w:rsidRPr="00937BE1">
          <w:rPr>
            <w:rStyle w:val="Hyperlink"/>
            <w:rFonts w:cs="Arial"/>
            <w:szCs w:val="21"/>
            <w:lang w:val="en-US"/>
          </w:rPr>
          <w:t>Standards</w:t>
        </w:r>
      </w:hyperlink>
      <w:r w:rsidR="00356C18" w:rsidRPr="00937BE1">
        <w:rPr>
          <w:rFonts w:cs="Arial"/>
          <w:szCs w:val="21"/>
          <w:lang w:val="en-US"/>
        </w:rPr>
        <w:t xml:space="preserve"> </w:t>
      </w:r>
      <w:r w:rsidR="00BC57B9" w:rsidRPr="00937BE1">
        <w:rPr>
          <w:rFonts w:cs="Arial"/>
          <w:szCs w:val="21"/>
          <w:lang w:val="en-US"/>
        </w:rPr>
        <w:t>&lt;</w:t>
      </w:r>
      <w:r w:rsidR="00BC57B9" w:rsidRPr="00937BE1">
        <w:t>https://www.agedcarequality.gov.au/providers/quality-standards</w:t>
      </w:r>
      <w:r w:rsidR="00BC57B9" w:rsidRPr="00937BE1">
        <w:rPr>
          <w:rFonts w:cs="Arial"/>
          <w:szCs w:val="21"/>
          <w:lang w:val="en-US"/>
        </w:rPr>
        <w:t>&gt;</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hyperlink r:id="rId408" w:history="1">
        <w:r w:rsidRPr="00937BE1">
          <w:rPr>
            <w:rStyle w:val="Hyperlink"/>
            <w:rFonts w:cs="Arial"/>
            <w:szCs w:val="21"/>
            <w:lang w:val="en-US"/>
          </w:rPr>
          <w:t>National</w:t>
        </w:r>
        <w:r w:rsidR="00356C18" w:rsidRPr="00937BE1">
          <w:rPr>
            <w:rStyle w:val="Hyperlink"/>
            <w:rFonts w:cs="Arial"/>
            <w:szCs w:val="21"/>
            <w:lang w:val="en-US"/>
          </w:rPr>
          <w:t xml:space="preserve"> </w:t>
        </w:r>
        <w:r w:rsidRPr="00937BE1">
          <w:rPr>
            <w:rStyle w:val="Hyperlink"/>
            <w:rFonts w:cs="Arial"/>
            <w:szCs w:val="21"/>
            <w:lang w:val="en-US"/>
          </w:rPr>
          <w:t>Safety</w:t>
        </w:r>
        <w:r w:rsidR="00356C18" w:rsidRPr="00937BE1">
          <w:rPr>
            <w:rStyle w:val="Hyperlink"/>
            <w:rFonts w:cs="Arial"/>
            <w:szCs w:val="21"/>
            <w:lang w:val="en-US"/>
          </w:rPr>
          <w:t xml:space="preserve"> </w:t>
        </w:r>
        <w:r w:rsidRPr="00937BE1">
          <w:rPr>
            <w:rStyle w:val="Hyperlink"/>
            <w:rFonts w:cs="Arial"/>
            <w:szCs w:val="21"/>
            <w:lang w:val="en-US"/>
          </w:rPr>
          <w:t>and</w:t>
        </w:r>
        <w:r w:rsidR="00356C18" w:rsidRPr="00937BE1">
          <w:rPr>
            <w:rStyle w:val="Hyperlink"/>
            <w:rFonts w:cs="Arial"/>
            <w:szCs w:val="21"/>
            <w:lang w:val="en-US"/>
          </w:rPr>
          <w:t xml:space="preserve"> </w:t>
        </w:r>
        <w:r w:rsidRPr="00937BE1">
          <w:rPr>
            <w:rStyle w:val="Hyperlink"/>
            <w:rFonts w:cs="Arial"/>
            <w:szCs w:val="21"/>
            <w:lang w:val="en-US"/>
          </w:rPr>
          <w:t>Quality</w:t>
        </w:r>
        <w:r w:rsidR="00356C18" w:rsidRPr="00937BE1">
          <w:rPr>
            <w:rStyle w:val="Hyperlink"/>
            <w:rFonts w:cs="Arial"/>
            <w:szCs w:val="21"/>
            <w:lang w:val="en-US"/>
          </w:rPr>
          <w:t xml:space="preserve"> </w:t>
        </w:r>
        <w:r w:rsidRPr="00937BE1">
          <w:rPr>
            <w:rStyle w:val="Hyperlink"/>
            <w:rFonts w:cs="Arial"/>
            <w:szCs w:val="21"/>
            <w:lang w:val="en-US"/>
          </w:rPr>
          <w:t>Health</w:t>
        </w:r>
        <w:r w:rsidR="00356C18" w:rsidRPr="00937BE1">
          <w:rPr>
            <w:rStyle w:val="Hyperlink"/>
            <w:rFonts w:cs="Arial"/>
            <w:szCs w:val="21"/>
            <w:lang w:val="en-US"/>
          </w:rPr>
          <w:t xml:space="preserve"> </w:t>
        </w:r>
        <w:r w:rsidRPr="00937BE1">
          <w:rPr>
            <w:rStyle w:val="Hyperlink"/>
            <w:rFonts w:cs="Arial"/>
            <w:szCs w:val="21"/>
            <w:lang w:val="en-US"/>
          </w:rPr>
          <w:t>Services</w:t>
        </w:r>
        <w:r w:rsidR="00356C18" w:rsidRPr="00937BE1">
          <w:rPr>
            <w:rStyle w:val="Hyperlink"/>
            <w:rFonts w:cs="Arial"/>
            <w:szCs w:val="21"/>
            <w:lang w:val="en-US"/>
          </w:rPr>
          <w:t xml:space="preserve"> </w:t>
        </w:r>
        <w:r w:rsidRPr="00937BE1">
          <w:rPr>
            <w:rStyle w:val="Hyperlink"/>
            <w:rFonts w:cs="Arial"/>
            <w:szCs w:val="21"/>
            <w:lang w:val="en-US"/>
          </w:rPr>
          <w:t>(NSQHS)</w:t>
        </w:r>
        <w:r w:rsidR="00356C18" w:rsidRPr="00937BE1">
          <w:rPr>
            <w:rStyle w:val="Hyperlink"/>
            <w:rFonts w:cs="Arial"/>
            <w:szCs w:val="21"/>
            <w:lang w:val="en-US"/>
          </w:rPr>
          <w:t xml:space="preserve"> </w:t>
        </w:r>
        <w:r w:rsidRPr="00937BE1">
          <w:rPr>
            <w:rStyle w:val="Hyperlink"/>
            <w:rFonts w:cs="Arial"/>
            <w:szCs w:val="21"/>
            <w:lang w:val="en-US"/>
          </w:rPr>
          <w:t>Standards</w:t>
        </w:r>
      </w:hyperlink>
      <w:r w:rsidR="00356C18" w:rsidRPr="00937BE1">
        <w:rPr>
          <w:rFonts w:cs="Arial"/>
          <w:szCs w:val="21"/>
          <w:lang w:val="en-US"/>
        </w:rPr>
        <w:t xml:space="preserve"> </w:t>
      </w:r>
      <w:r w:rsidR="00BC57B9" w:rsidRPr="00937BE1">
        <w:rPr>
          <w:rFonts w:cs="Arial"/>
          <w:szCs w:val="21"/>
          <w:lang w:val="en-US"/>
        </w:rPr>
        <w:t>&lt;</w:t>
      </w:r>
      <w:r w:rsidR="00BC57B9" w:rsidRPr="00937BE1">
        <w:t>https://www.safetyandquality.gov.au/standards/nsqhs-standards</w:t>
      </w:r>
      <w:r w:rsidR="00BC57B9" w:rsidRPr="00937BE1">
        <w:rPr>
          <w:rFonts w:cs="Arial"/>
          <w:szCs w:val="21"/>
          <w:lang w:val="en-US"/>
        </w:rPr>
        <w:t>&gt;</w:t>
      </w:r>
      <w:r w:rsidRPr="00937BE1">
        <w:rPr>
          <w:lang w:val="en-US"/>
        </w:rPr>
        <w:t>.</w:t>
      </w:r>
    </w:p>
    <w:p w14:paraId="655EF801" w14:textId="2DA0925D" w:rsidR="00FC6661" w:rsidRPr="00937BE1" w:rsidRDefault="00FC6661" w:rsidP="00D0390F">
      <w:pPr>
        <w:pStyle w:val="Heading3"/>
      </w:pPr>
      <w:r w:rsidRPr="00937BE1">
        <w:t>What</w:t>
      </w:r>
      <w:r w:rsidR="00356C18" w:rsidRPr="00937BE1">
        <w:t xml:space="preserve"> </w:t>
      </w:r>
      <w:r w:rsidRPr="00937BE1">
        <w:t>older</w:t>
      </w:r>
      <w:r w:rsidR="00356C18" w:rsidRPr="00937BE1">
        <w:t xml:space="preserve"> </w:t>
      </w:r>
      <w:r w:rsidRPr="00937BE1">
        <w:t>people</w:t>
      </w:r>
      <w:r w:rsidR="00356C18" w:rsidRPr="00937BE1">
        <w:t xml:space="preserve"> </w:t>
      </w:r>
      <w:r w:rsidRPr="00937BE1">
        <w:t>can</w:t>
      </w:r>
      <w:r w:rsidR="00356C18" w:rsidRPr="00937BE1">
        <w:t xml:space="preserve"> </w:t>
      </w:r>
      <w:r w:rsidRPr="00937BE1">
        <w:t>do</w:t>
      </w:r>
    </w:p>
    <w:p w14:paraId="075D2086" w14:textId="4A712FEA" w:rsidR="00FC6661" w:rsidRPr="00937BE1" w:rsidRDefault="00FC6661" w:rsidP="00397A13">
      <w:pPr>
        <w:pStyle w:val="Body"/>
      </w:pPr>
      <w:r w:rsidRPr="00937BE1">
        <w:rPr>
          <w:lang w:val="en-US"/>
        </w:rPr>
        <w:t>Older</w:t>
      </w:r>
      <w:r w:rsidR="00356C18" w:rsidRPr="00937BE1">
        <w:rPr>
          <w:lang w:val="en-US"/>
        </w:rPr>
        <w:t xml:space="preserve"> </w:t>
      </w:r>
      <w:r w:rsidRPr="00937BE1">
        <w:rPr>
          <w:lang w:val="en-US"/>
        </w:rPr>
        <w:t>adults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encouraged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talk</w:t>
      </w:r>
      <w:r w:rsidR="00356C18" w:rsidRPr="00937BE1">
        <w:rPr>
          <w:lang w:val="en-US"/>
        </w:rPr>
        <w:t xml:space="preserve"> </w:t>
      </w:r>
      <w:r w:rsidRPr="00937BE1">
        <w:rPr>
          <w:lang w:val="en-US"/>
        </w:rPr>
        <w:t>about</w:t>
      </w:r>
      <w:r w:rsidR="00356C18" w:rsidRPr="00937BE1">
        <w:rPr>
          <w:lang w:val="en-US"/>
        </w:rPr>
        <w:t xml:space="preserve"> </w:t>
      </w:r>
      <w:r w:rsidRPr="00937BE1">
        <w:rPr>
          <w:lang w:val="en-US"/>
        </w:rPr>
        <w:t>all</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(including</w:t>
      </w:r>
      <w:r w:rsidR="00356C18" w:rsidRPr="00937BE1">
        <w:rPr>
          <w:lang w:val="en-US"/>
        </w:rPr>
        <w:t xml:space="preserve"> </w:t>
      </w:r>
      <w:r w:rsidRPr="00937BE1">
        <w:rPr>
          <w:lang w:val="en-US"/>
        </w:rPr>
        <w:t>ones</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didn’t</w:t>
      </w:r>
      <w:r w:rsidR="00356C18" w:rsidRPr="00937BE1">
        <w:rPr>
          <w:lang w:val="en-US"/>
        </w:rPr>
        <w:t xml:space="preserve"> </w:t>
      </w:r>
      <w:r w:rsidRPr="00937BE1">
        <w:rPr>
          <w:lang w:val="en-US"/>
        </w:rPr>
        <w:t>cause</w:t>
      </w:r>
      <w:r w:rsidR="00356C18" w:rsidRPr="00937BE1">
        <w:rPr>
          <w:lang w:val="en-US"/>
        </w:rPr>
        <w:t xml:space="preserve"> </w:t>
      </w:r>
      <w:r w:rsidRPr="00937BE1">
        <w:rPr>
          <w:lang w:val="en-US"/>
        </w:rPr>
        <w:t>injury)</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their</w:t>
      </w:r>
      <w:r w:rsidR="00356C18" w:rsidRPr="00937BE1">
        <w:rPr>
          <w:lang w:val="en-US"/>
        </w:rPr>
        <w:t xml:space="preserve"> </w:t>
      </w:r>
      <w:r w:rsidRPr="00937BE1">
        <w:rPr>
          <w:lang w:val="en-US"/>
        </w:rPr>
        <w:t>partners,</w:t>
      </w:r>
      <w:r w:rsidR="00356C18" w:rsidRPr="00937BE1">
        <w:rPr>
          <w:lang w:val="en-US"/>
        </w:rPr>
        <w:t xml:space="preserve"> </w:t>
      </w:r>
      <w:r w:rsidRPr="00937BE1">
        <w:t>family,</w:t>
      </w:r>
      <w:r w:rsidR="00356C18" w:rsidRPr="00937BE1">
        <w:t xml:space="preserve"> </w:t>
      </w:r>
      <w:r w:rsidRPr="00937BE1">
        <w:t>carers,</w:t>
      </w:r>
      <w:r w:rsidR="00356C18" w:rsidRPr="00937BE1">
        <w:t xml:space="preserve"> </w:t>
      </w:r>
      <w:r w:rsidRPr="00937BE1">
        <w:t>GPs</w:t>
      </w:r>
      <w:r w:rsidR="00356C18" w:rsidRPr="00937BE1">
        <w:t xml:space="preserve"> </w:t>
      </w:r>
      <w:r w:rsidRPr="00937BE1">
        <w:t>and</w:t>
      </w:r>
      <w:r w:rsidR="00356C18" w:rsidRPr="00937BE1">
        <w:t xml:space="preserve"> </w:t>
      </w:r>
      <w:r w:rsidRPr="00937BE1">
        <w:t>other</w:t>
      </w:r>
      <w:r w:rsidR="00356C18" w:rsidRPr="00937BE1">
        <w:t xml:space="preserve"> </w:t>
      </w:r>
      <w:r w:rsidRPr="00937BE1">
        <w:t>healthcare</w:t>
      </w:r>
      <w:r w:rsidR="00356C18" w:rsidRPr="00937BE1">
        <w:t xml:space="preserve"> </w:t>
      </w:r>
      <w:r w:rsidRPr="00937BE1">
        <w:t>providers</w:t>
      </w:r>
      <w:r w:rsidR="00356C18" w:rsidRPr="00937BE1">
        <w:t xml:space="preserve"> </w:t>
      </w:r>
      <w:r w:rsidRPr="00937BE1">
        <w:t>to</w:t>
      </w:r>
      <w:r w:rsidR="00356C18" w:rsidRPr="00937BE1">
        <w:t xml:space="preserve"> </w:t>
      </w:r>
      <w:r w:rsidRPr="00937BE1">
        <w:t>help</w:t>
      </w:r>
      <w:r w:rsidR="00356C18" w:rsidRPr="00937BE1">
        <w:t xml:space="preserve"> </w:t>
      </w:r>
      <w:r w:rsidRPr="00937BE1">
        <w:t>identify</w:t>
      </w:r>
      <w:r w:rsidR="00356C18" w:rsidRPr="00937BE1">
        <w:t xml:space="preserve"> </w:t>
      </w:r>
      <w:r w:rsidRPr="00937BE1">
        <w:t>and</w:t>
      </w:r>
      <w:r w:rsidR="00356C18" w:rsidRPr="00937BE1">
        <w:t xml:space="preserve"> </w:t>
      </w:r>
      <w:r w:rsidRPr="00937BE1">
        <w:t>address</w:t>
      </w:r>
      <w:r w:rsidR="00356C18" w:rsidRPr="00937BE1">
        <w:t xml:space="preserve"> </w:t>
      </w:r>
      <w:r w:rsidRPr="00937BE1">
        <w:t>risk</w:t>
      </w:r>
      <w:r w:rsidR="00356C18" w:rsidRPr="00937BE1">
        <w:t xml:space="preserve"> </w:t>
      </w:r>
      <w:r w:rsidRPr="00937BE1">
        <w:t>factors</w:t>
      </w:r>
      <w:r w:rsidR="00356C18" w:rsidRPr="00937BE1">
        <w:t xml:space="preserve"> </w:t>
      </w:r>
      <w:r w:rsidRPr="00937BE1">
        <w:t>and</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chance</w:t>
      </w:r>
      <w:r w:rsidR="00356C18" w:rsidRPr="00937BE1">
        <w:t xml:space="preserve"> </w:t>
      </w:r>
      <w:r w:rsidRPr="00937BE1">
        <w:t>of</w:t>
      </w:r>
      <w:r w:rsidR="00356C18" w:rsidRPr="00937BE1">
        <w:t xml:space="preserve"> </w:t>
      </w:r>
      <w:r w:rsidRPr="00937BE1">
        <w:t>repeat</w:t>
      </w:r>
      <w:r w:rsidR="00356C18" w:rsidRPr="00937BE1">
        <w:t xml:space="preserve"> </w:t>
      </w:r>
      <w:r w:rsidRPr="00937BE1">
        <w:t>falls.</w:t>
      </w:r>
    </w:p>
    <w:p w14:paraId="1AB56636" w14:textId="4A96D5A4" w:rsidR="00FC6661" w:rsidRPr="00937BE1" w:rsidRDefault="00FC6661" w:rsidP="00397A13">
      <w:pPr>
        <w:pStyle w:val="Body"/>
        <w:rPr>
          <w:rFonts w:cs="Arial"/>
          <w:szCs w:val="21"/>
          <w:lang w:val="en"/>
        </w:rPr>
      </w:pPr>
      <w:r w:rsidRPr="00937BE1">
        <w:lastRenderedPageBreak/>
        <w:t>To</w:t>
      </w:r>
      <w:r w:rsidR="00356C18" w:rsidRPr="00937BE1">
        <w:t xml:space="preserve"> </w:t>
      </w:r>
      <w:r w:rsidRPr="00937BE1">
        <w:t>prevent</w:t>
      </w:r>
      <w:r w:rsidR="00356C18" w:rsidRPr="00937BE1">
        <w:t xml:space="preserve"> </w:t>
      </w:r>
      <w:r w:rsidRPr="00937BE1">
        <w:t>falls,</w:t>
      </w:r>
      <w:r w:rsidR="00356C18" w:rsidRPr="00937BE1">
        <w:t xml:space="preserve"> </w:t>
      </w:r>
      <w:r w:rsidRPr="00937BE1">
        <w:t>older</w:t>
      </w:r>
      <w:r w:rsidR="00356C18" w:rsidRPr="00937BE1">
        <w:t xml:space="preserve"> </w:t>
      </w:r>
      <w:r w:rsidRPr="00937BE1">
        <w:t>adults</w:t>
      </w:r>
      <w:r w:rsidR="00356C18" w:rsidRPr="00937BE1">
        <w:t xml:space="preserve"> </w:t>
      </w:r>
      <w:r w:rsidRPr="00937BE1">
        <w:t>should</w:t>
      </w:r>
      <w:r w:rsidR="00356C18" w:rsidRPr="00937BE1">
        <w:t xml:space="preserve"> </w:t>
      </w:r>
      <w:r w:rsidRPr="00937BE1">
        <w:t>maintain</w:t>
      </w:r>
      <w:r w:rsidR="00356C18" w:rsidRPr="00937BE1">
        <w:t xml:space="preserve"> </w:t>
      </w:r>
      <w:r w:rsidRPr="00937BE1">
        <w:t>their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00A60406" w:rsidRPr="00937BE1">
        <w:t xml:space="preserve">take part </w:t>
      </w:r>
      <w:r w:rsidRPr="00937BE1">
        <w:t>in</w:t>
      </w:r>
      <w:r w:rsidR="00356C18" w:rsidRPr="00937BE1">
        <w:t xml:space="preserve"> </w:t>
      </w:r>
      <w:r w:rsidRPr="00937BE1">
        <w:t>regular</w:t>
      </w:r>
      <w:r w:rsidR="00356C18" w:rsidRPr="00937BE1">
        <w:t xml:space="preserve"> </w:t>
      </w:r>
      <w:r w:rsidRPr="00937BE1">
        <w:t>strength</w:t>
      </w:r>
      <w:r w:rsidR="00356C18" w:rsidRPr="00937BE1">
        <w:t xml:space="preserve"> </w:t>
      </w:r>
      <w:r w:rsidRPr="00937BE1">
        <w:t>and</w:t>
      </w:r>
      <w:r w:rsidR="00356C18" w:rsidRPr="00937BE1">
        <w:t xml:space="preserve"> </w:t>
      </w:r>
      <w:r w:rsidRPr="00937BE1">
        <w:t>balance</w:t>
      </w:r>
      <w:r w:rsidR="00356C18" w:rsidRPr="00937BE1">
        <w:t xml:space="preserve"> </w:t>
      </w:r>
      <w:r w:rsidRPr="00937BE1">
        <w:t>exercises</w:t>
      </w:r>
      <w:r w:rsidR="00356C18" w:rsidRPr="00937BE1">
        <w:t xml:space="preserve"> </w:t>
      </w:r>
      <w:r w:rsidRPr="00937BE1">
        <w:t>in</w:t>
      </w:r>
      <w:r w:rsidR="00356C18" w:rsidRPr="00937BE1">
        <w:t xml:space="preserve"> </w:t>
      </w:r>
      <w:r w:rsidRPr="00937BE1">
        <w:t>their</w:t>
      </w:r>
      <w:r w:rsidR="00356C18" w:rsidRPr="00937BE1">
        <w:t xml:space="preserve"> </w:t>
      </w:r>
      <w:r w:rsidRPr="00937BE1">
        <w:t>own</w:t>
      </w:r>
      <w:r w:rsidR="00356C18" w:rsidRPr="00937BE1">
        <w:t xml:space="preserve"> </w:t>
      </w:r>
      <w:r w:rsidRPr="00937BE1">
        <w:t>home</w:t>
      </w:r>
      <w:r w:rsidR="00356C18" w:rsidRPr="00937BE1">
        <w:t xml:space="preserve"> </w:t>
      </w:r>
      <w:r w:rsidRPr="00937BE1">
        <w:t>or</w:t>
      </w:r>
      <w:r w:rsidR="00356C18" w:rsidRPr="00937BE1">
        <w:t xml:space="preserve"> </w:t>
      </w:r>
      <w:r w:rsidRPr="00937BE1">
        <w:t>in</w:t>
      </w:r>
      <w:r w:rsidR="00356C18" w:rsidRPr="00937BE1">
        <w:t xml:space="preserve"> </w:t>
      </w:r>
      <w:r w:rsidRPr="00937BE1">
        <w:t>group</w:t>
      </w:r>
      <w:r w:rsidR="00356C18" w:rsidRPr="00937BE1">
        <w:t xml:space="preserve"> </w:t>
      </w:r>
      <w:r w:rsidRPr="00937BE1">
        <w:t>exercise</w:t>
      </w:r>
      <w:r w:rsidR="00356C18" w:rsidRPr="00937BE1">
        <w:t xml:space="preserve"> </w:t>
      </w:r>
      <w:r w:rsidRPr="00937BE1">
        <w:t>and</w:t>
      </w:r>
      <w:r w:rsidR="00356C18" w:rsidRPr="00937BE1">
        <w:t xml:space="preserve"> </w:t>
      </w:r>
      <w:r w:rsidRPr="00937BE1">
        <w:t>recreational</w:t>
      </w:r>
      <w:r w:rsidR="00356C18" w:rsidRPr="00937BE1">
        <w:t xml:space="preserve"> </w:t>
      </w:r>
      <w:r w:rsidRPr="00937BE1">
        <w:t>settings.</w:t>
      </w:r>
      <w:r w:rsidR="00356C18" w:rsidRPr="00937BE1">
        <w:t xml:space="preserve"> </w:t>
      </w:r>
      <w:r w:rsidR="00196333" w:rsidRPr="00937BE1">
        <w:t xml:space="preserve">Go online for </w:t>
      </w:r>
      <w:hyperlink r:id="rId409" w:history="1">
        <w:r w:rsidR="00196333" w:rsidRPr="00937BE1">
          <w:rPr>
            <w:rStyle w:val="Hyperlink"/>
          </w:rPr>
          <w:t>v</w:t>
        </w:r>
        <w:r w:rsidRPr="00937BE1">
          <w:rPr>
            <w:rStyle w:val="Hyperlink"/>
          </w:rPr>
          <w:t>ideos</w:t>
        </w:r>
        <w:r w:rsidR="00356C18" w:rsidRPr="00937BE1">
          <w:rPr>
            <w:rStyle w:val="Hyperlink"/>
            <w:lang w:val="en"/>
          </w:rPr>
          <w:t xml:space="preserve"> </w:t>
        </w:r>
        <w:r w:rsidRPr="00937BE1">
          <w:rPr>
            <w:rStyle w:val="Hyperlink"/>
            <w:lang w:val="en"/>
          </w:rPr>
          <w:t>on</w:t>
        </w:r>
        <w:r w:rsidR="00356C18" w:rsidRPr="00937BE1">
          <w:rPr>
            <w:rStyle w:val="Hyperlink"/>
            <w:lang w:val="en"/>
          </w:rPr>
          <w:t xml:space="preserve"> </w:t>
        </w:r>
        <w:r w:rsidRPr="00937BE1">
          <w:rPr>
            <w:rStyle w:val="Hyperlink"/>
            <w:lang w:val="en"/>
          </w:rPr>
          <w:t>safe</w:t>
        </w:r>
        <w:r w:rsidR="00356C18" w:rsidRPr="00937BE1">
          <w:rPr>
            <w:rStyle w:val="Hyperlink"/>
            <w:lang w:val="en"/>
          </w:rPr>
          <w:t xml:space="preserve"> </w:t>
        </w:r>
        <w:r w:rsidRPr="00937BE1">
          <w:rPr>
            <w:rStyle w:val="Hyperlink"/>
            <w:lang w:val="en"/>
          </w:rPr>
          <w:t>exercise</w:t>
        </w:r>
        <w:r w:rsidR="00356C18" w:rsidRPr="00937BE1">
          <w:rPr>
            <w:rStyle w:val="Hyperlink"/>
            <w:lang w:val="en"/>
          </w:rPr>
          <w:t xml:space="preserve"> </w:t>
        </w:r>
        <w:r w:rsidRPr="00937BE1">
          <w:rPr>
            <w:rStyle w:val="Hyperlink"/>
            <w:lang w:val="en"/>
          </w:rPr>
          <w:t>at</w:t>
        </w:r>
        <w:r w:rsidR="00356C18" w:rsidRPr="00937BE1">
          <w:rPr>
            <w:rStyle w:val="Hyperlink"/>
            <w:lang w:val="en"/>
          </w:rPr>
          <w:t xml:space="preserve"> </w:t>
        </w:r>
        <w:r w:rsidRPr="00937BE1">
          <w:rPr>
            <w:rStyle w:val="Hyperlink"/>
            <w:rFonts w:cs="Arial"/>
            <w:szCs w:val="21"/>
            <w:lang w:val="en"/>
          </w:rPr>
          <w:t>home</w:t>
        </w:r>
        <w:r w:rsidR="00356C18" w:rsidRPr="00937BE1">
          <w:rPr>
            <w:rStyle w:val="Hyperlink"/>
            <w:rFonts w:cs="Arial"/>
            <w:szCs w:val="21"/>
            <w:lang w:val="en"/>
          </w:rPr>
          <w:t xml:space="preserve"> </w:t>
        </w:r>
        <w:r w:rsidRPr="00937BE1">
          <w:rPr>
            <w:rStyle w:val="Hyperlink"/>
            <w:rFonts w:cs="Arial"/>
            <w:szCs w:val="21"/>
            <w:lang w:val="en"/>
          </w:rPr>
          <w:t>for</w:t>
        </w:r>
        <w:r w:rsidR="00356C18" w:rsidRPr="00937BE1">
          <w:rPr>
            <w:rStyle w:val="Hyperlink"/>
            <w:rFonts w:cs="Arial"/>
            <w:szCs w:val="21"/>
            <w:lang w:val="en"/>
          </w:rPr>
          <w:t xml:space="preserve"> </w:t>
        </w:r>
        <w:r w:rsidRPr="00937BE1">
          <w:rPr>
            <w:rStyle w:val="Hyperlink"/>
            <w:rFonts w:cs="Arial"/>
            <w:szCs w:val="21"/>
            <w:lang w:val="en"/>
          </w:rPr>
          <w:t>older</w:t>
        </w:r>
        <w:r w:rsidR="00356C18" w:rsidRPr="00937BE1">
          <w:rPr>
            <w:rStyle w:val="Hyperlink"/>
            <w:rFonts w:cs="Arial"/>
            <w:szCs w:val="21"/>
            <w:lang w:val="en"/>
          </w:rPr>
          <w:t xml:space="preserve"> </w:t>
        </w:r>
        <w:r w:rsidRPr="00937BE1">
          <w:rPr>
            <w:rStyle w:val="Hyperlink"/>
            <w:rFonts w:cs="Arial"/>
            <w:szCs w:val="21"/>
            <w:lang w:val="en"/>
          </w:rPr>
          <w:t>adults</w:t>
        </w:r>
      </w:hyperlink>
      <w:r w:rsidR="00356C18" w:rsidRPr="00937BE1">
        <w:rPr>
          <w:rFonts w:cs="Arial"/>
          <w:szCs w:val="21"/>
          <w:lang w:val="en"/>
        </w:rPr>
        <w:t xml:space="preserve"> </w:t>
      </w:r>
      <w:r w:rsidR="00196333" w:rsidRPr="00937BE1">
        <w:rPr>
          <w:rFonts w:cs="Arial"/>
          <w:szCs w:val="21"/>
          <w:lang w:val="en"/>
        </w:rPr>
        <w:t>&lt;</w:t>
      </w:r>
      <w:r w:rsidR="00196333" w:rsidRPr="00937BE1">
        <w:t>https://www.safeexerciseathome.org.au</w:t>
      </w:r>
      <w:r w:rsidR="00196333" w:rsidRPr="00937BE1">
        <w:rPr>
          <w:rFonts w:cs="Arial"/>
          <w:szCs w:val="21"/>
        </w:rPr>
        <w:t xml:space="preserve">&gt;. </w:t>
      </w:r>
      <w:r w:rsidRPr="00937BE1">
        <w:rPr>
          <w:rFonts w:cs="Arial"/>
          <w:szCs w:val="21"/>
          <w:lang w:val="en"/>
        </w:rPr>
        <w:t>Such</w:t>
      </w:r>
      <w:r w:rsidR="00356C18" w:rsidRPr="00937BE1">
        <w:rPr>
          <w:rFonts w:cs="Arial"/>
          <w:szCs w:val="21"/>
          <w:lang w:val="en"/>
        </w:rPr>
        <w:t xml:space="preserve"> </w:t>
      </w:r>
      <w:r w:rsidRPr="00937BE1">
        <w:rPr>
          <w:rFonts w:cs="Arial"/>
          <w:szCs w:val="21"/>
          <w:lang w:val="en"/>
        </w:rPr>
        <w:t>exercise</w:t>
      </w:r>
      <w:r w:rsidR="00356C18" w:rsidRPr="00937BE1">
        <w:rPr>
          <w:rFonts w:cs="Arial"/>
          <w:szCs w:val="21"/>
          <w:lang w:val="en"/>
        </w:rPr>
        <w:t xml:space="preserve"> </w:t>
      </w:r>
      <w:r w:rsidRPr="00937BE1">
        <w:rPr>
          <w:rFonts w:cs="Arial"/>
          <w:szCs w:val="21"/>
          <w:lang w:val="en"/>
        </w:rPr>
        <w:t>offers</w:t>
      </w:r>
      <w:r w:rsidR="00356C18" w:rsidRPr="00937BE1">
        <w:rPr>
          <w:rFonts w:cs="Arial"/>
          <w:szCs w:val="21"/>
          <w:lang w:val="en"/>
        </w:rPr>
        <w:t xml:space="preserve"> </w:t>
      </w:r>
      <w:r w:rsidRPr="00937BE1">
        <w:rPr>
          <w:rFonts w:cs="Arial"/>
          <w:szCs w:val="21"/>
          <w:lang w:val="en"/>
        </w:rPr>
        <w:t>other</w:t>
      </w:r>
      <w:r w:rsidR="00356C18" w:rsidRPr="00937BE1">
        <w:rPr>
          <w:rFonts w:cs="Arial"/>
          <w:szCs w:val="21"/>
          <w:lang w:val="en"/>
        </w:rPr>
        <w:t xml:space="preserve"> </w:t>
      </w:r>
      <w:r w:rsidRPr="00937BE1">
        <w:rPr>
          <w:rFonts w:cs="Arial"/>
          <w:szCs w:val="21"/>
          <w:lang w:val="en"/>
        </w:rPr>
        <w:t>important</w:t>
      </w:r>
      <w:r w:rsidR="00356C18" w:rsidRPr="00937BE1">
        <w:rPr>
          <w:rFonts w:cs="Arial"/>
          <w:szCs w:val="21"/>
          <w:lang w:val="en"/>
        </w:rPr>
        <w:t xml:space="preserve"> </w:t>
      </w:r>
      <w:r w:rsidRPr="00937BE1">
        <w:rPr>
          <w:rFonts w:cs="Arial"/>
          <w:szCs w:val="21"/>
          <w:lang w:val="en"/>
        </w:rPr>
        <w:t>benefits</w:t>
      </w:r>
      <w:r w:rsidR="00356C18" w:rsidRPr="00937BE1">
        <w:rPr>
          <w:rFonts w:cs="Arial"/>
          <w:szCs w:val="21"/>
          <w:lang w:val="en"/>
        </w:rPr>
        <w:t xml:space="preserve"> </w:t>
      </w:r>
      <w:r w:rsidRPr="00937BE1">
        <w:rPr>
          <w:rFonts w:cs="Arial"/>
          <w:szCs w:val="21"/>
          <w:lang w:val="en"/>
        </w:rPr>
        <w:t>for</w:t>
      </w:r>
      <w:r w:rsidR="00356C18" w:rsidRPr="00937BE1">
        <w:rPr>
          <w:rFonts w:cs="Arial"/>
          <w:szCs w:val="21"/>
          <w:lang w:val="en"/>
        </w:rPr>
        <w:t xml:space="preserve"> </w:t>
      </w:r>
      <w:r w:rsidRPr="00937BE1">
        <w:rPr>
          <w:rFonts w:cs="Arial"/>
          <w:szCs w:val="21"/>
          <w:lang w:val="en"/>
        </w:rPr>
        <w:t>bone</w:t>
      </w:r>
      <w:r w:rsidR="00356C18" w:rsidRPr="00937BE1">
        <w:rPr>
          <w:rFonts w:cs="Arial"/>
          <w:szCs w:val="21"/>
          <w:lang w:val="en"/>
        </w:rPr>
        <w:t xml:space="preserve"> </w:t>
      </w:r>
      <w:r w:rsidRPr="00937BE1">
        <w:rPr>
          <w:rFonts w:cs="Arial"/>
          <w:szCs w:val="21"/>
          <w:lang w:val="en"/>
        </w:rPr>
        <w:t>density,</w:t>
      </w:r>
      <w:r w:rsidR="00356C18" w:rsidRPr="00937BE1">
        <w:rPr>
          <w:rFonts w:cs="Arial"/>
          <w:szCs w:val="21"/>
          <w:lang w:val="en"/>
        </w:rPr>
        <w:t xml:space="preserve"> </w:t>
      </w:r>
      <w:r w:rsidRPr="00937BE1">
        <w:rPr>
          <w:rFonts w:cs="Arial"/>
          <w:szCs w:val="21"/>
          <w:lang w:val="en"/>
        </w:rPr>
        <w:t>flexibility</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heart</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lung</w:t>
      </w:r>
      <w:r w:rsidR="00356C18" w:rsidRPr="00937BE1">
        <w:rPr>
          <w:rFonts w:cs="Arial"/>
          <w:szCs w:val="21"/>
          <w:lang w:val="en"/>
        </w:rPr>
        <w:t xml:space="preserve"> </w:t>
      </w:r>
      <w:r w:rsidRPr="00937BE1">
        <w:rPr>
          <w:rFonts w:cs="Arial"/>
          <w:szCs w:val="21"/>
          <w:lang w:val="en"/>
        </w:rPr>
        <w:t>fitness.</w:t>
      </w:r>
      <w:r w:rsidR="00356C18" w:rsidRPr="00937BE1">
        <w:rPr>
          <w:rFonts w:cs="Arial"/>
          <w:szCs w:val="21"/>
          <w:lang w:val="en"/>
        </w:rPr>
        <w:t xml:space="preserve"> </w:t>
      </w:r>
    </w:p>
    <w:p w14:paraId="3C1EDB91" w14:textId="4FA19085" w:rsidR="00FC6661" w:rsidRPr="00937BE1" w:rsidRDefault="00FC6661" w:rsidP="00397A13">
      <w:pPr>
        <w:pStyle w:val="Body"/>
        <w:rPr>
          <w:rFonts w:cs="Arial"/>
          <w:szCs w:val="21"/>
        </w:rPr>
      </w:pPr>
      <w:r w:rsidRPr="00937BE1">
        <w:rPr>
          <w:rFonts w:cs="Arial"/>
          <w:szCs w:val="21"/>
          <w:lang w:val="en"/>
        </w:rPr>
        <w:t>The</w:t>
      </w:r>
      <w:r w:rsidR="00356C18" w:rsidRPr="00937BE1">
        <w:rPr>
          <w:rFonts w:cs="Arial"/>
          <w:szCs w:val="21"/>
          <w:lang w:val="en"/>
        </w:rPr>
        <w:t xml:space="preserve"> </w:t>
      </w:r>
      <w:r w:rsidRPr="00937BE1">
        <w:rPr>
          <w:rFonts w:cs="Arial"/>
          <w:szCs w:val="21"/>
          <w:lang w:val="en"/>
        </w:rPr>
        <w:t>online</w:t>
      </w:r>
      <w:r w:rsidR="00356C18" w:rsidRPr="00937BE1">
        <w:rPr>
          <w:rFonts w:cs="Arial"/>
          <w:szCs w:val="21"/>
          <w:lang w:val="en"/>
        </w:rPr>
        <w:t xml:space="preserve"> </w:t>
      </w:r>
      <w:r w:rsidRPr="00937BE1">
        <w:rPr>
          <w:rFonts w:cs="Arial"/>
          <w:szCs w:val="21"/>
          <w:lang w:val="en"/>
        </w:rPr>
        <w:t>booklet</w:t>
      </w:r>
      <w:r w:rsidR="00356C18" w:rsidRPr="00937BE1">
        <w:rPr>
          <w:rFonts w:cs="Arial"/>
          <w:szCs w:val="21"/>
          <w:lang w:val="en"/>
        </w:rPr>
        <w:t xml:space="preserve"> </w:t>
      </w:r>
      <w:r w:rsidRPr="00937BE1">
        <w:rPr>
          <w:rFonts w:cs="Arial"/>
          <w:szCs w:val="21"/>
          <w:lang w:val="en"/>
        </w:rPr>
        <w:t>‘</w:t>
      </w:r>
      <w:hyperlink r:id="rId410" w:history="1">
        <w:r w:rsidRPr="00937BE1">
          <w:rPr>
            <w:rStyle w:val="Hyperlink"/>
            <w:rFonts w:cs="Arial"/>
            <w:szCs w:val="21"/>
            <w:lang w:val="en"/>
          </w:rPr>
          <w:t>Don’t</w:t>
        </w:r>
        <w:r w:rsidR="00356C18" w:rsidRPr="00937BE1">
          <w:rPr>
            <w:rStyle w:val="Hyperlink"/>
            <w:rFonts w:cs="Arial"/>
            <w:szCs w:val="21"/>
            <w:lang w:val="en"/>
          </w:rPr>
          <w:t xml:space="preserve"> </w:t>
        </w:r>
        <w:r w:rsidRPr="00937BE1">
          <w:rPr>
            <w:rStyle w:val="Hyperlink"/>
            <w:rFonts w:cs="Arial"/>
            <w:szCs w:val="21"/>
            <w:lang w:val="en"/>
          </w:rPr>
          <w:t>Fall</w:t>
        </w:r>
        <w:r w:rsidR="00356C18" w:rsidRPr="00937BE1">
          <w:rPr>
            <w:rStyle w:val="Hyperlink"/>
            <w:rFonts w:cs="Arial"/>
            <w:szCs w:val="21"/>
            <w:lang w:val="en"/>
          </w:rPr>
          <w:t xml:space="preserve"> </w:t>
        </w:r>
        <w:r w:rsidRPr="00937BE1">
          <w:rPr>
            <w:rStyle w:val="Hyperlink"/>
            <w:rFonts w:cs="Arial"/>
            <w:szCs w:val="21"/>
            <w:lang w:val="en"/>
          </w:rPr>
          <w:t>for</w:t>
        </w:r>
        <w:r w:rsidR="00356C18" w:rsidRPr="00937BE1">
          <w:rPr>
            <w:rStyle w:val="Hyperlink"/>
            <w:rFonts w:cs="Arial"/>
            <w:szCs w:val="21"/>
            <w:lang w:val="en"/>
          </w:rPr>
          <w:t xml:space="preserve"> </w:t>
        </w:r>
        <w:r w:rsidRPr="00937BE1">
          <w:rPr>
            <w:rStyle w:val="Hyperlink"/>
            <w:rFonts w:cs="Arial"/>
            <w:szCs w:val="21"/>
            <w:lang w:val="en"/>
          </w:rPr>
          <w:t>It.</w:t>
        </w:r>
        <w:r w:rsidR="00356C18" w:rsidRPr="00937BE1">
          <w:rPr>
            <w:rStyle w:val="Hyperlink"/>
            <w:rFonts w:cs="Arial"/>
            <w:szCs w:val="21"/>
            <w:lang w:val="en"/>
          </w:rPr>
          <w:t xml:space="preserve"> </w:t>
        </w:r>
        <w:r w:rsidRPr="00937BE1">
          <w:rPr>
            <w:rStyle w:val="Hyperlink"/>
            <w:rFonts w:cs="Arial"/>
            <w:szCs w:val="21"/>
            <w:lang w:val="en"/>
          </w:rPr>
          <w:t>Falls</w:t>
        </w:r>
        <w:r w:rsidR="00356C18" w:rsidRPr="00937BE1">
          <w:rPr>
            <w:rStyle w:val="Hyperlink"/>
            <w:rFonts w:cs="Arial"/>
            <w:szCs w:val="21"/>
            <w:lang w:val="en"/>
          </w:rPr>
          <w:t xml:space="preserve"> </w:t>
        </w:r>
        <w:r w:rsidRPr="00937BE1">
          <w:rPr>
            <w:rStyle w:val="Hyperlink"/>
            <w:rFonts w:cs="Arial"/>
            <w:szCs w:val="21"/>
            <w:lang w:val="en"/>
          </w:rPr>
          <w:t>can</w:t>
        </w:r>
        <w:r w:rsidR="00356C18" w:rsidRPr="00937BE1">
          <w:rPr>
            <w:rStyle w:val="Hyperlink"/>
            <w:rFonts w:cs="Arial"/>
            <w:szCs w:val="21"/>
            <w:lang w:val="en"/>
          </w:rPr>
          <w:t xml:space="preserve"> </w:t>
        </w:r>
        <w:r w:rsidRPr="00937BE1">
          <w:rPr>
            <w:rStyle w:val="Hyperlink"/>
            <w:rFonts w:cs="Arial"/>
            <w:szCs w:val="21"/>
            <w:lang w:val="en"/>
          </w:rPr>
          <w:t>be</w:t>
        </w:r>
        <w:r w:rsidR="00356C18" w:rsidRPr="00937BE1">
          <w:rPr>
            <w:rStyle w:val="Hyperlink"/>
            <w:rFonts w:cs="Arial"/>
            <w:szCs w:val="21"/>
            <w:lang w:val="en"/>
          </w:rPr>
          <w:t xml:space="preserve"> </w:t>
        </w:r>
        <w:r w:rsidRPr="00937BE1">
          <w:rPr>
            <w:rStyle w:val="Hyperlink"/>
            <w:rFonts w:cs="Arial"/>
            <w:szCs w:val="21"/>
            <w:lang w:val="en"/>
          </w:rPr>
          <w:t>prevented!</w:t>
        </w:r>
      </w:hyperlink>
      <w:r w:rsidRPr="00937BE1">
        <w:rPr>
          <w:rFonts w:cs="Arial"/>
          <w:szCs w:val="21"/>
          <w:lang w:val="en"/>
        </w:rPr>
        <w:t>’</w:t>
      </w:r>
      <w:r w:rsidR="00356C18" w:rsidRPr="00937BE1">
        <w:rPr>
          <w:rFonts w:cs="Arial"/>
          <w:szCs w:val="21"/>
          <w:lang w:val="en"/>
        </w:rPr>
        <w:t xml:space="preserve"> </w:t>
      </w:r>
      <w:r w:rsidR="00196333" w:rsidRPr="00937BE1">
        <w:rPr>
          <w:rFonts w:cs="Arial"/>
          <w:szCs w:val="21"/>
          <w:lang w:val="en"/>
        </w:rPr>
        <w:t xml:space="preserve">&lt;https://health.gov.au/resources/publications/dont-fall-for-it-falls-can-be-prevented&gt; </w:t>
      </w:r>
      <w:r w:rsidRPr="00937BE1">
        <w:rPr>
          <w:rFonts w:cs="Arial"/>
          <w:szCs w:val="21"/>
          <w:lang w:val="en"/>
        </w:rPr>
        <w:t>offers</w:t>
      </w:r>
      <w:r w:rsidR="00356C18" w:rsidRPr="00937BE1">
        <w:rPr>
          <w:rFonts w:cs="Arial"/>
          <w:szCs w:val="21"/>
          <w:lang w:val="en"/>
        </w:rPr>
        <w:t xml:space="preserve"> </w:t>
      </w:r>
      <w:r w:rsidRPr="00937BE1">
        <w:rPr>
          <w:rFonts w:cs="Arial"/>
          <w:szCs w:val="21"/>
          <w:lang w:val="en"/>
        </w:rPr>
        <w:t>useful</w:t>
      </w:r>
      <w:r w:rsidR="00356C18" w:rsidRPr="00937BE1">
        <w:rPr>
          <w:rFonts w:cs="Arial"/>
          <w:szCs w:val="21"/>
          <w:lang w:val="en"/>
        </w:rPr>
        <w:t xml:space="preserve"> </w:t>
      </w:r>
      <w:r w:rsidRPr="00937BE1">
        <w:rPr>
          <w:rFonts w:cs="Arial"/>
          <w:szCs w:val="21"/>
          <w:lang w:val="en"/>
        </w:rPr>
        <w:t>tips</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strategies</w:t>
      </w:r>
      <w:r w:rsidR="00356C18" w:rsidRPr="00937BE1">
        <w:rPr>
          <w:rFonts w:cs="Arial"/>
          <w:szCs w:val="21"/>
          <w:lang w:val="en"/>
        </w:rPr>
        <w:t xml:space="preserve"> </w:t>
      </w:r>
      <w:r w:rsidRPr="00937BE1">
        <w:rPr>
          <w:rFonts w:cs="Arial"/>
          <w:szCs w:val="21"/>
          <w:lang w:val="en"/>
        </w:rPr>
        <w:t>older</w:t>
      </w:r>
      <w:r w:rsidR="00356C18" w:rsidRPr="00937BE1">
        <w:rPr>
          <w:rFonts w:cs="Arial"/>
          <w:szCs w:val="21"/>
          <w:lang w:val="en"/>
        </w:rPr>
        <w:t xml:space="preserve"> </w:t>
      </w:r>
      <w:r w:rsidRPr="00937BE1">
        <w:rPr>
          <w:rFonts w:cs="Arial"/>
          <w:szCs w:val="21"/>
          <w:lang w:val="en"/>
        </w:rPr>
        <w:t>adults</w:t>
      </w:r>
      <w:r w:rsidR="00356C18" w:rsidRPr="00937BE1">
        <w:rPr>
          <w:rFonts w:cs="Arial"/>
          <w:szCs w:val="21"/>
          <w:lang w:val="en"/>
        </w:rPr>
        <w:t xml:space="preserve"> </w:t>
      </w:r>
      <w:r w:rsidRPr="00937BE1">
        <w:rPr>
          <w:rFonts w:cs="Arial"/>
          <w:szCs w:val="21"/>
          <w:lang w:val="en"/>
        </w:rPr>
        <w:t>can</w:t>
      </w:r>
      <w:r w:rsidR="00356C18" w:rsidRPr="00937BE1">
        <w:rPr>
          <w:rFonts w:cs="Arial"/>
          <w:szCs w:val="21"/>
          <w:lang w:val="en"/>
        </w:rPr>
        <w:t xml:space="preserve"> </w:t>
      </w:r>
      <w:r w:rsidRPr="00937BE1">
        <w:rPr>
          <w:rFonts w:cs="Arial"/>
          <w:szCs w:val="21"/>
          <w:lang w:val="en"/>
        </w:rPr>
        <w:t>do</w:t>
      </w:r>
      <w:r w:rsidR="00356C18" w:rsidRPr="00937BE1">
        <w:rPr>
          <w:rFonts w:cs="Arial"/>
          <w:szCs w:val="21"/>
          <w:lang w:val="en"/>
        </w:rPr>
        <w:t xml:space="preserve"> </w:t>
      </w:r>
      <w:r w:rsidRPr="00937BE1">
        <w:rPr>
          <w:rFonts w:cs="Arial"/>
          <w:szCs w:val="21"/>
          <w:lang w:val="en"/>
        </w:rPr>
        <w:t>themselves</w:t>
      </w:r>
      <w:r w:rsidR="00356C18" w:rsidRPr="00937BE1">
        <w:rPr>
          <w:rFonts w:cs="Arial"/>
          <w:szCs w:val="21"/>
          <w:lang w:val="en"/>
        </w:rPr>
        <w:t xml:space="preserve"> </w:t>
      </w:r>
      <w:r w:rsidRPr="00937BE1">
        <w:rPr>
          <w:rFonts w:cs="Arial"/>
          <w:szCs w:val="21"/>
          <w:lang w:val="en"/>
        </w:rPr>
        <w:t>to</w:t>
      </w:r>
      <w:r w:rsidR="00356C18" w:rsidRPr="00937BE1">
        <w:rPr>
          <w:rFonts w:cs="Arial"/>
          <w:szCs w:val="21"/>
          <w:lang w:val="en"/>
        </w:rPr>
        <w:t xml:space="preserve"> </w:t>
      </w:r>
      <w:r w:rsidRPr="00937BE1">
        <w:rPr>
          <w:rFonts w:cs="Arial"/>
          <w:szCs w:val="21"/>
          <w:lang w:val="en"/>
        </w:rPr>
        <w:t>self-manage</w:t>
      </w:r>
      <w:r w:rsidR="00356C18" w:rsidRPr="00937BE1">
        <w:rPr>
          <w:rFonts w:cs="Arial"/>
          <w:szCs w:val="21"/>
          <w:lang w:val="en"/>
        </w:rPr>
        <w:t xml:space="preserve"> </w:t>
      </w:r>
      <w:r w:rsidRPr="00937BE1">
        <w:rPr>
          <w:rFonts w:cs="Arial"/>
          <w:szCs w:val="21"/>
          <w:lang w:val="en"/>
        </w:rPr>
        <w:t>their</w:t>
      </w:r>
      <w:r w:rsidR="00356C18" w:rsidRPr="00937BE1">
        <w:rPr>
          <w:rFonts w:cs="Arial"/>
          <w:szCs w:val="21"/>
          <w:lang w:val="en"/>
        </w:rPr>
        <w:t xml:space="preserve"> </w:t>
      </w:r>
      <w:r w:rsidRPr="00937BE1">
        <w:rPr>
          <w:rFonts w:cs="Arial"/>
          <w:szCs w:val="21"/>
          <w:lang w:val="en"/>
        </w:rPr>
        <w:t>falls</w:t>
      </w:r>
      <w:r w:rsidR="00356C18" w:rsidRPr="00937BE1">
        <w:rPr>
          <w:rFonts w:cs="Arial"/>
          <w:szCs w:val="21"/>
          <w:lang w:val="en"/>
        </w:rPr>
        <w:t xml:space="preserve"> </w:t>
      </w:r>
      <w:r w:rsidRPr="00937BE1">
        <w:rPr>
          <w:rFonts w:cs="Arial"/>
          <w:szCs w:val="21"/>
          <w:lang w:val="en"/>
        </w:rPr>
        <w:t>risk</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prevention</w:t>
      </w:r>
      <w:r w:rsidR="00356C18" w:rsidRPr="00937BE1">
        <w:rPr>
          <w:rFonts w:cs="Arial"/>
          <w:szCs w:val="21"/>
          <w:lang w:val="en"/>
        </w:rPr>
        <w:t xml:space="preserve"> </w:t>
      </w:r>
      <w:r w:rsidRPr="00937BE1">
        <w:rPr>
          <w:rFonts w:cs="Arial"/>
          <w:szCs w:val="21"/>
          <w:lang w:val="en"/>
        </w:rPr>
        <w:t>actions.</w:t>
      </w:r>
      <w:r w:rsidR="00356C18" w:rsidRPr="00937BE1">
        <w:rPr>
          <w:rFonts w:cs="Arial"/>
          <w:szCs w:val="21"/>
          <w:lang w:val="en"/>
        </w:rPr>
        <w:t xml:space="preserve"> </w:t>
      </w:r>
      <w:r w:rsidRPr="00937BE1">
        <w:rPr>
          <w:rFonts w:cs="Arial"/>
          <w:szCs w:val="21"/>
          <w:lang w:val="en"/>
        </w:rPr>
        <w:t>The</w:t>
      </w:r>
      <w:r w:rsidR="00356C18" w:rsidRPr="00937BE1">
        <w:rPr>
          <w:rFonts w:cs="Arial"/>
          <w:szCs w:val="21"/>
          <w:lang w:val="en"/>
        </w:rPr>
        <w:t xml:space="preserve"> </w:t>
      </w:r>
      <w:r w:rsidRPr="00937BE1">
        <w:rPr>
          <w:rFonts w:cs="Arial"/>
          <w:szCs w:val="21"/>
          <w:lang w:val="en"/>
        </w:rPr>
        <w:t>Better</w:t>
      </w:r>
      <w:r w:rsidR="00356C18" w:rsidRPr="00937BE1">
        <w:rPr>
          <w:rFonts w:cs="Arial"/>
          <w:szCs w:val="21"/>
          <w:lang w:val="en"/>
        </w:rPr>
        <w:t xml:space="preserve"> </w:t>
      </w:r>
      <w:r w:rsidRPr="00937BE1">
        <w:rPr>
          <w:rFonts w:cs="Arial"/>
          <w:szCs w:val="21"/>
          <w:lang w:val="en"/>
        </w:rPr>
        <w:t>Health</w:t>
      </w:r>
      <w:r w:rsidR="00356C18" w:rsidRPr="00937BE1">
        <w:rPr>
          <w:rFonts w:cs="Arial"/>
          <w:szCs w:val="21"/>
          <w:lang w:val="en"/>
        </w:rPr>
        <w:t xml:space="preserve"> </w:t>
      </w:r>
      <w:r w:rsidRPr="00937BE1">
        <w:rPr>
          <w:rFonts w:cs="Arial"/>
          <w:szCs w:val="21"/>
          <w:lang w:val="en"/>
        </w:rPr>
        <w:t>Channel</w:t>
      </w:r>
      <w:r w:rsidR="00356C18" w:rsidRPr="00937BE1">
        <w:rPr>
          <w:rFonts w:cs="Arial"/>
          <w:szCs w:val="21"/>
          <w:lang w:val="en"/>
        </w:rPr>
        <w:t xml:space="preserve"> </w:t>
      </w:r>
      <w:r w:rsidRPr="00937BE1">
        <w:rPr>
          <w:rFonts w:cs="Arial"/>
          <w:szCs w:val="21"/>
          <w:lang w:val="en"/>
        </w:rPr>
        <w:t>provides</w:t>
      </w:r>
      <w:r w:rsidR="00356C18" w:rsidRPr="00937BE1">
        <w:rPr>
          <w:rFonts w:cs="Arial"/>
          <w:szCs w:val="21"/>
          <w:lang w:val="en"/>
        </w:rPr>
        <w:t xml:space="preserve"> </w:t>
      </w:r>
      <w:r w:rsidRPr="00937BE1">
        <w:rPr>
          <w:rFonts w:cs="Arial"/>
          <w:szCs w:val="21"/>
          <w:lang w:val="en"/>
        </w:rPr>
        <w:t>advice</w:t>
      </w:r>
      <w:r w:rsidR="00356C18" w:rsidRPr="00937BE1">
        <w:rPr>
          <w:rFonts w:cs="Arial"/>
          <w:szCs w:val="21"/>
          <w:lang w:val="en"/>
        </w:rPr>
        <w:t xml:space="preserve"> </w:t>
      </w:r>
      <w:r w:rsidRPr="00937BE1">
        <w:rPr>
          <w:rFonts w:cs="Arial"/>
          <w:szCs w:val="21"/>
          <w:lang w:val="en"/>
        </w:rPr>
        <w:t>to</w:t>
      </w:r>
      <w:r w:rsidR="00356C18" w:rsidRPr="00937BE1">
        <w:rPr>
          <w:rFonts w:cs="Arial"/>
          <w:szCs w:val="21"/>
          <w:lang w:val="en"/>
        </w:rPr>
        <w:t xml:space="preserve"> </w:t>
      </w:r>
      <w:r w:rsidRPr="00937BE1">
        <w:rPr>
          <w:rFonts w:cs="Arial"/>
          <w:szCs w:val="21"/>
          <w:lang w:val="en"/>
        </w:rPr>
        <w:t>older</w:t>
      </w:r>
      <w:r w:rsidR="00356C18" w:rsidRPr="00937BE1">
        <w:rPr>
          <w:rFonts w:cs="Arial"/>
          <w:szCs w:val="21"/>
          <w:lang w:val="en"/>
        </w:rPr>
        <w:t xml:space="preserve"> </w:t>
      </w:r>
      <w:r w:rsidRPr="00937BE1">
        <w:rPr>
          <w:rFonts w:cs="Arial"/>
          <w:szCs w:val="21"/>
          <w:lang w:val="en"/>
        </w:rPr>
        <w:t>people</w:t>
      </w:r>
      <w:r w:rsidR="00356C18" w:rsidRPr="00937BE1">
        <w:rPr>
          <w:rFonts w:cs="Arial"/>
          <w:szCs w:val="21"/>
          <w:lang w:val="en"/>
        </w:rPr>
        <w:t xml:space="preserve"> </w:t>
      </w:r>
      <w:r w:rsidRPr="00937BE1">
        <w:rPr>
          <w:rFonts w:cs="Arial"/>
          <w:szCs w:val="21"/>
          <w:lang w:val="en"/>
        </w:rPr>
        <w:t>on</w:t>
      </w:r>
      <w:r w:rsidR="00356C18" w:rsidRPr="00937BE1">
        <w:rPr>
          <w:rFonts w:cs="Arial"/>
          <w:szCs w:val="21"/>
          <w:lang w:val="en"/>
        </w:rPr>
        <w:t xml:space="preserve"> </w:t>
      </w:r>
      <w:hyperlink r:id="rId411" w:history="1">
        <w:r w:rsidR="00196333" w:rsidRPr="00937BE1">
          <w:rPr>
            <w:rStyle w:val="Hyperlink"/>
            <w:rFonts w:cs="Arial"/>
            <w:szCs w:val="21"/>
            <w:lang w:val="en"/>
          </w:rPr>
          <w:t>p</w:t>
        </w:r>
        <w:r w:rsidRPr="00937BE1">
          <w:rPr>
            <w:rStyle w:val="Hyperlink"/>
            <w:rFonts w:cs="Arial"/>
            <w:szCs w:val="21"/>
            <w:lang w:val="en"/>
          </w:rPr>
          <w:t>reventing</w:t>
        </w:r>
        <w:r w:rsidR="00356C18" w:rsidRPr="00937BE1">
          <w:rPr>
            <w:rStyle w:val="Hyperlink"/>
            <w:rFonts w:cs="Arial"/>
            <w:szCs w:val="21"/>
            <w:lang w:val="en"/>
          </w:rPr>
          <w:t xml:space="preserve"> </w:t>
        </w:r>
        <w:r w:rsidRPr="00937BE1">
          <w:rPr>
            <w:rStyle w:val="Hyperlink"/>
            <w:rFonts w:cs="Arial"/>
            <w:szCs w:val="21"/>
            <w:lang w:val="en"/>
          </w:rPr>
          <w:t>falls</w:t>
        </w:r>
        <w:r w:rsidR="00356C18" w:rsidRPr="00937BE1">
          <w:rPr>
            <w:rStyle w:val="Hyperlink"/>
            <w:rFonts w:cs="Arial"/>
            <w:szCs w:val="21"/>
            <w:lang w:val="en"/>
          </w:rPr>
          <w:t xml:space="preserve"> </w:t>
        </w:r>
        <w:r w:rsidRPr="00937BE1">
          <w:rPr>
            <w:rStyle w:val="Hyperlink"/>
            <w:rFonts w:cs="Arial"/>
            <w:szCs w:val="21"/>
            <w:lang w:val="en"/>
          </w:rPr>
          <w:t>at</w:t>
        </w:r>
        <w:r w:rsidR="00356C18" w:rsidRPr="00937BE1">
          <w:rPr>
            <w:rStyle w:val="Hyperlink"/>
            <w:rFonts w:cs="Arial"/>
            <w:szCs w:val="21"/>
            <w:lang w:val="en"/>
          </w:rPr>
          <w:t xml:space="preserve"> </w:t>
        </w:r>
        <w:r w:rsidRPr="00937BE1">
          <w:rPr>
            <w:rStyle w:val="Hyperlink"/>
            <w:rFonts w:cs="Arial"/>
            <w:szCs w:val="21"/>
            <w:lang w:val="en"/>
          </w:rPr>
          <w:t>home</w:t>
        </w:r>
      </w:hyperlink>
      <w:r w:rsidR="00356C18" w:rsidRPr="00937BE1">
        <w:rPr>
          <w:rFonts w:cs="Arial"/>
          <w:szCs w:val="21"/>
          <w:lang w:val="en"/>
        </w:rPr>
        <w:t xml:space="preserve"> </w:t>
      </w:r>
      <w:r w:rsidR="00196333" w:rsidRPr="00937BE1">
        <w:rPr>
          <w:rFonts w:cs="Arial"/>
          <w:szCs w:val="21"/>
          <w:lang w:val="en"/>
        </w:rPr>
        <w:t>&lt;</w:t>
      </w:r>
      <w:r w:rsidR="00196333" w:rsidRPr="00937BE1">
        <w:t>https://betterhealth.vic.gov.au/health/healthyliving/falls-prevention-at-home</w:t>
      </w:r>
      <w:r w:rsidR="00196333" w:rsidRPr="00937BE1">
        <w:rPr>
          <w:rFonts w:cs="Arial"/>
          <w:szCs w:val="21"/>
        </w:rPr>
        <w:t xml:space="preserve">&gt;, </w:t>
      </w:r>
      <w:r w:rsidR="00196333" w:rsidRPr="00937BE1">
        <w:rPr>
          <w:rFonts w:cs="Arial"/>
          <w:szCs w:val="21"/>
          <w:lang w:val="en"/>
        </w:rPr>
        <w:t>including what to do if you fall at home.</w:t>
      </w:r>
    </w:p>
    <w:p w14:paraId="06DA1B20" w14:textId="04322CD7" w:rsidR="00FC6661" w:rsidRPr="00937BE1" w:rsidRDefault="00FC6661" w:rsidP="00397A13">
      <w:pPr>
        <w:pStyle w:val="Body"/>
        <w:rPr>
          <w:lang w:val="en-US"/>
        </w:rPr>
      </w:pPr>
      <w:r w:rsidRPr="00937BE1">
        <w:rPr>
          <w:rFonts w:cs="Arial"/>
          <w:szCs w:val="21"/>
          <w:lang w:val="en-US"/>
        </w:rPr>
        <w:t>Older</w:t>
      </w:r>
      <w:r w:rsidR="00356C18" w:rsidRPr="00937BE1">
        <w:rPr>
          <w:rFonts w:cs="Arial"/>
          <w:szCs w:val="21"/>
          <w:lang w:val="en-US"/>
        </w:rPr>
        <w:t xml:space="preserve"> </w:t>
      </w:r>
      <w:r w:rsidRPr="00937BE1">
        <w:rPr>
          <w:rFonts w:cs="Arial"/>
          <w:szCs w:val="21"/>
          <w:lang w:val="en-US"/>
        </w:rPr>
        <w:t>adults</w:t>
      </w:r>
      <w:r w:rsidR="00356C18" w:rsidRPr="00937BE1">
        <w:rPr>
          <w:rFonts w:cs="Arial"/>
          <w:szCs w:val="21"/>
          <w:lang w:val="en-US"/>
        </w:rPr>
        <w:t xml:space="preserve"> </w:t>
      </w:r>
      <w:r w:rsidRPr="00937BE1">
        <w:rPr>
          <w:rFonts w:cs="Arial"/>
          <w:szCs w:val="21"/>
          <w:lang w:val="en-US"/>
        </w:rPr>
        <w:t>are</w:t>
      </w:r>
      <w:r w:rsidR="00356C18" w:rsidRPr="00937BE1">
        <w:rPr>
          <w:rFonts w:cs="Arial"/>
          <w:szCs w:val="21"/>
          <w:lang w:val="en-US"/>
        </w:rPr>
        <w:t xml:space="preserve"> </w:t>
      </w:r>
      <w:r w:rsidRPr="00937BE1">
        <w:rPr>
          <w:rFonts w:cs="Arial"/>
          <w:szCs w:val="21"/>
          <w:lang w:val="en-US"/>
        </w:rPr>
        <w:t>also</w:t>
      </w:r>
      <w:r w:rsidR="00356C18" w:rsidRPr="00937BE1">
        <w:rPr>
          <w:rFonts w:cs="Arial"/>
          <w:szCs w:val="21"/>
          <w:lang w:val="en-US"/>
        </w:rPr>
        <w:t xml:space="preserve"> </w:t>
      </w:r>
      <w:r w:rsidRPr="00937BE1">
        <w:rPr>
          <w:rFonts w:cs="Arial"/>
          <w:szCs w:val="21"/>
          <w:lang w:val="en-US"/>
        </w:rPr>
        <w:t>encouraged</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eliminate</w:t>
      </w:r>
      <w:r w:rsidR="00356C18" w:rsidRPr="00937BE1">
        <w:rPr>
          <w:rFonts w:cs="Arial"/>
          <w:szCs w:val="21"/>
          <w:lang w:val="en-US"/>
        </w:rPr>
        <w:t xml:space="preserve"> </w:t>
      </w:r>
      <w:r w:rsidRPr="00937BE1">
        <w:rPr>
          <w:rFonts w:cs="Arial"/>
          <w:szCs w:val="21"/>
          <w:lang w:val="en-US"/>
        </w:rPr>
        <w:t>or</w:t>
      </w:r>
      <w:r w:rsidR="00356C18" w:rsidRPr="00937BE1">
        <w:rPr>
          <w:rFonts w:cs="Arial"/>
          <w:szCs w:val="21"/>
          <w:lang w:val="en-US"/>
        </w:rPr>
        <w:t xml:space="preserve"> </w:t>
      </w:r>
      <w:r w:rsidRPr="00937BE1">
        <w:rPr>
          <w:rFonts w:cs="Arial"/>
          <w:szCs w:val="21"/>
          <w:lang w:val="en-US"/>
        </w:rPr>
        <w:t>reduce</w:t>
      </w:r>
      <w:r w:rsidR="00356C18" w:rsidRPr="00937BE1">
        <w:rPr>
          <w:rFonts w:cs="Arial"/>
          <w:szCs w:val="21"/>
          <w:lang w:val="en-US"/>
        </w:rPr>
        <w:t xml:space="preserve"> </w:t>
      </w:r>
      <w:r w:rsidRPr="00937BE1">
        <w:rPr>
          <w:rFonts w:cs="Arial"/>
          <w:szCs w:val="21"/>
          <w:lang w:val="en-US"/>
        </w:rPr>
        <w:t>their</w:t>
      </w:r>
      <w:r w:rsidR="00356C18" w:rsidRPr="00937BE1">
        <w:rPr>
          <w:rFonts w:cs="Arial"/>
          <w:szCs w:val="21"/>
          <w:lang w:val="en-US"/>
        </w:rPr>
        <w:t xml:space="preserve"> </w:t>
      </w:r>
      <w:r w:rsidRPr="00937BE1">
        <w:rPr>
          <w:rFonts w:cs="Arial"/>
          <w:szCs w:val="21"/>
          <w:lang w:val="en-US"/>
        </w:rPr>
        <w:t>use</w:t>
      </w:r>
      <w:r w:rsidR="00356C18" w:rsidRPr="00937BE1">
        <w:rPr>
          <w:rFonts w:cs="Arial"/>
          <w:szCs w:val="21"/>
          <w:lang w:val="en-US"/>
        </w:rPr>
        <w:t xml:space="preserve"> </w:t>
      </w:r>
      <w:r w:rsidRPr="00937BE1">
        <w:rPr>
          <w:rFonts w:cs="Arial"/>
          <w:szCs w:val="21"/>
          <w:lang w:val="en-US"/>
        </w:rPr>
        <w:t>of</w:t>
      </w:r>
      <w:r w:rsidR="00356C18" w:rsidRPr="00937BE1">
        <w:rPr>
          <w:rFonts w:cs="Arial"/>
          <w:szCs w:val="21"/>
          <w:lang w:val="en-US"/>
        </w:rPr>
        <w:t xml:space="preserve"> </w:t>
      </w:r>
      <w:r w:rsidRPr="00937BE1">
        <w:rPr>
          <w:rFonts w:cs="Arial"/>
          <w:szCs w:val="21"/>
          <w:lang w:val="en-US"/>
        </w:rPr>
        <w:t>ladders</w:t>
      </w:r>
      <w:r w:rsidR="00356C18" w:rsidRPr="00937BE1">
        <w:rPr>
          <w:rFonts w:cs="Arial"/>
          <w:szCs w:val="21"/>
          <w:lang w:val="en-US"/>
        </w:rPr>
        <w:t xml:space="preserve"> </w:t>
      </w:r>
      <w:r w:rsidRPr="00937BE1">
        <w:rPr>
          <w:rFonts w:cs="Arial"/>
          <w:szCs w:val="21"/>
          <w:lang w:val="en-US"/>
        </w:rPr>
        <w:t>for</w:t>
      </w:r>
      <w:r w:rsidR="00356C18" w:rsidRPr="00937BE1">
        <w:rPr>
          <w:rFonts w:cs="Arial"/>
          <w:szCs w:val="21"/>
          <w:lang w:val="en-US"/>
        </w:rPr>
        <w:t xml:space="preserve"> </w:t>
      </w:r>
      <w:r w:rsidRPr="00937BE1">
        <w:rPr>
          <w:rFonts w:cs="Arial"/>
          <w:szCs w:val="21"/>
          <w:lang w:val="en-US"/>
        </w:rPr>
        <w:t>home</w:t>
      </w:r>
      <w:r w:rsidR="00356C18" w:rsidRPr="00937BE1">
        <w:rPr>
          <w:rFonts w:cs="Arial"/>
          <w:szCs w:val="21"/>
          <w:lang w:val="en-US"/>
        </w:rPr>
        <w:t xml:space="preserve"> </w:t>
      </w:r>
      <w:r w:rsidRPr="00937BE1">
        <w:rPr>
          <w:rFonts w:cs="Arial"/>
          <w:szCs w:val="21"/>
          <w:lang w:val="en-US"/>
        </w:rPr>
        <w:t>maintenance</w:t>
      </w:r>
      <w:r w:rsidR="00356C18" w:rsidRPr="00937BE1">
        <w:rPr>
          <w:rFonts w:cs="Arial"/>
          <w:szCs w:val="21"/>
          <w:lang w:val="en-US"/>
        </w:rPr>
        <w:t xml:space="preserve"> </w:t>
      </w:r>
      <w:r w:rsidRPr="00937BE1">
        <w:rPr>
          <w:rFonts w:cs="Arial"/>
          <w:szCs w:val="21"/>
          <w:lang w:val="en-US"/>
        </w:rPr>
        <w:t>tasks</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either</w:t>
      </w:r>
      <w:r w:rsidR="00356C18" w:rsidRPr="00937BE1">
        <w:rPr>
          <w:rFonts w:cs="Arial"/>
          <w:szCs w:val="21"/>
          <w:lang w:val="en-US"/>
        </w:rPr>
        <w:t xml:space="preserve"> </w:t>
      </w:r>
      <w:r w:rsidRPr="00937BE1">
        <w:rPr>
          <w:rFonts w:cs="Arial"/>
          <w:szCs w:val="21"/>
          <w:lang w:val="en-US"/>
        </w:rPr>
        <w:t>seek</w:t>
      </w:r>
      <w:r w:rsidR="00356C18" w:rsidRPr="00937BE1">
        <w:rPr>
          <w:rFonts w:cs="Arial"/>
          <w:szCs w:val="21"/>
          <w:lang w:val="en-US"/>
        </w:rPr>
        <w:t xml:space="preserve"> </w:t>
      </w:r>
      <w:r w:rsidRPr="00937BE1">
        <w:rPr>
          <w:rFonts w:cs="Arial"/>
          <w:szCs w:val="21"/>
          <w:lang w:val="en-US"/>
        </w:rPr>
        <w:t>assistance</w:t>
      </w:r>
      <w:r w:rsidR="00356C18" w:rsidRPr="00937BE1">
        <w:rPr>
          <w:rFonts w:cs="Arial"/>
          <w:szCs w:val="21"/>
          <w:lang w:val="en-US"/>
        </w:rPr>
        <w:t xml:space="preserve"> </w:t>
      </w:r>
      <w:r w:rsidRPr="00937BE1">
        <w:rPr>
          <w:rFonts w:cs="Arial"/>
          <w:szCs w:val="21"/>
          <w:lang w:val="en-US"/>
        </w:rPr>
        <w:t>from</w:t>
      </w:r>
      <w:r w:rsidR="00356C18" w:rsidRPr="00937BE1">
        <w:rPr>
          <w:rFonts w:cs="Arial"/>
          <w:szCs w:val="21"/>
          <w:lang w:val="en-US"/>
        </w:rPr>
        <w:t xml:space="preserve"> </w:t>
      </w:r>
      <w:r w:rsidRPr="00937BE1">
        <w:rPr>
          <w:rFonts w:cs="Arial"/>
          <w:szCs w:val="21"/>
          <w:lang w:val="en-US"/>
        </w:rPr>
        <w:t>friends</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family,</w:t>
      </w:r>
      <w:r w:rsidR="00356C18" w:rsidRPr="00937BE1">
        <w:rPr>
          <w:rFonts w:cs="Arial"/>
          <w:szCs w:val="21"/>
          <w:lang w:val="en-US"/>
        </w:rPr>
        <w:t xml:space="preserve"> </w:t>
      </w:r>
      <w:r w:rsidRPr="00937BE1">
        <w:rPr>
          <w:rFonts w:cs="Arial"/>
          <w:szCs w:val="21"/>
          <w:lang w:val="en-US"/>
        </w:rPr>
        <w:t>or</w:t>
      </w:r>
      <w:r w:rsidR="00356C18" w:rsidRPr="00937BE1">
        <w:rPr>
          <w:rFonts w:cs="Arial"/>
          <w:szCs w:val="21"/>
          <w:lang w:val="en-US"/>
        </w:rPr>
        <w:t xml:space="preserve"> </w:t>
      </w:r>
      <w:r w:rsidRPr="00937BE1">
        <w:rPr>
          <w:rFonts w:cs="Arial"/>
          <w:szCs w:val="21"/>
          <w:lang w:val="en-US"/>
        </w:rPr>
        <w:t>visit</w:t>
      </w:r>
      <w:r w:rsidR="00356C18" w:rsidRPr="00937BE1">
        <w:rPr>
          <w:rFonts w:cs="Arial"/>
          <w:szCs w:val="21"/>
          <w:lang w:val="en-US"/>
        </w:rPr>
        <w:t xml:space="preserve"> </w:t>
      </w:r>
      <w:bookmarkStart w:id="679" w:name="_Hlk121155810"/>
      <w:r w:rsidR="00B438F7" w:rsidRPr="00937BE1">
        <w:rPr>
          <w:rFonts w:cs="Arial"/>
          <w:szCs w:val="21"/>
          <w:lang w:val="en-US"/>
        </w:rPr>
        <w:fldChar w:fldCharType="begin"/>
      </w:r>
      <w:r w:rsidR="007E48AB" w:rsidRPr="00937BE1">
        <w:rPr>
          <w:rFonts w:cs="Arial"/>
          <w:szCs w:val="21"/>
          <w:lang w:val="en-US"/>
        </w:rPr>
        <w:instrText>HYPERLINK "C:\\Users\\anei1408\\AppData\\Local\\Microsoft\\Windows\\INetCache\\Content.Outlook\\RHC6SX75\\MyAgedCare"</w:instrText>
      </w:r>
      <w:r w:rsidR="00B438F7" w:rsidRPr="00937BE1">
        <w:rPr>
          <w:rFonts w:cs="Arial"/>
          <w:szCs w:val="21"/>
          <w:lang w:val="en-US"/>
        </w:rPr>
      </w:r>
      <w:r w:rsidR="00B438F7" w:rsidRPr="00937BE1">
        <w:rPr>
          <w:rFonts w:cs="Arial"/>
          <w:szCs w:val="21"/>
          <w:lang w:val="en-US"/>
        </w:rPr>
        <w:fldChar w:fldCharType="separate"/>
      </w:r>
      <w:r w:rsidR="00B438F7" w:rsidRPr="00937BE1">
        <w:rPr>
          <w:rStyle w:val="Hyperlink"/>
          <w:rFonts w:cs="Arial"/>
          <w:szCs w:val="21"/>
          <w:lang w:val="en-US"/>
        </w:rPr>
        <w:t xml:space="preserve">MyAgedCare </w:t>
      </w:r>
      <w:bookmarkEnd w:id="679"/>
      <w:r w:rsidR="00B438F7" w:rsidRPr="00937BE1">
        <w:rPr>
          <w:rFonts w:cs="Arial"/>
          <w:szCs w:val="21"/>
          <w:lang w:val="en-US"/>
        </w:rPr>
        <w:fldChar w:fldCharType="end"/>
      </w:r>
      <w:r w:rsidR="00B438F7" w:rsidRPr="00937BE1">
        <w:rPr>
          <w:rFonts w:cs="Arial"/>
          <w:color w:val="000000" w:themeColor="text1"/>
          <w:szCs w:val="21"/>
          <w:lang w:val="en-US"/>
        </w:rPr>
        <w:t>&lt;h</w:t>
      </w:r>
      <w:r w:rsidRPr="00937BE1">
        <w:rPr>
          <w:rFonts w:cs="Arial"/>
          <w:color w:val="000000" w:themeColor="text1"/>
          <w:szCs w:val="21"/>
          <w:lang w:val="en-US"/>
        </w:rPr>
        <w:t>ttps://www.myagedcare.gov.au</w:t>
      </w:r>
      <w:r w:rsidR="00B438F7" w:rsidRPr="00937BE1">
        <w:rPr>
          <w:rFonts w:cs="Arial"/>
          <w:color w:val="000000" w:themeColor="text1"/>
          <w:szCs w:val="21"/>
          <w:lang w:val="en-US"/>
        </w:rPr>
        <w:t>&gt;</w:t>
      </w:r>
      <w:r w:rsidR="00356C18" w:rsidRPr="00937BE1">
        <w:rPr>
          <w:rFonts w:cs="Arial"/>
          <w:color w:val="000000" w:themeColor="text1"/>
          <w:szCs w:val="21"/>
          <w:lang w:val="en-US"/>
        </w:rPr>
        <w:t xml:space="preserve"> </w:t>
      </w:r>
      <w:r w:rsidRPr="00937BE1">
        <w:rPr>
          <w:rFonts w:cs="Arial"/>
          <w:color w:val="000000" w:themeColor="text1"/>
          <w:szCs w:val="21"/>
          <w:lang w:val="en-US"/>
        </w:rPr>
        <w:t>to</w:t>
      </w:r>
      <w:r w:rsidR="00356C18" w:rsidRPr="00937BE1">
        <w:rPr>
          <w:rFonts w:cs="Arial"/>
          <w:color w:val="000000" w:themeColor="text1"/>
          <w:szCs w:val="21"/>
          <w:lang w:val="en-US"/>
        </w:rPr>
        <w:t xml:space="preserve"> </w:t>
      </w:r>
      <w:r w:rsidRPr="00937BE1">
        <w:rPr>
          <w:rFonts w:cs="Arial"/>
          <w:color w:val="000000" w:themeColor="text1"/>
          <w:szCs w:val="21"/>
          <w:lang w:val="en-US"/>
        </w:rPr>
        <w:t>access</w:t>
      </w:r>
      <w:r w:rsidR="00356C18" w:rsidRPr="00937BE1">
        <w:rPr>
          <w:rFonts w:cs="Arial"/>
          <w:color w:val="000000" w:themeColor="text1"/>
          <w:szCs w:val="21"/>
          <w:lang w:val="en-US"/>
        </w:rPr>
        <w:t xml:space="preserve"> </w:t>
      </w:r>
      <w:r w:rsidRPr="00937BE1">
        <w:rPr>
          <w:rFonts w:cs="Arial"/>
          <w:szCs w:val="21"/>
          <w:lang w:val="en-US"/>
        </w:rPr>
        <w:t>home</w:t>
      </w:r>
      <w:r w:rsidR="00356C18" w:rsidRPr="00937BE1">
        <w:rPr>
          <w:lang w:val="en-US"/>
        </w:rPr>
        <w:t xml:space="preserve"> </w:t>
      </w:r>
      <w:r w:rsidRPr="00937BE1">
        <w:rPr>
          <w:lang w:val="en-US"/>
        </w:rPr>
        <w:t>maintenance</w:t>
      </w:r>
      <w:r w:rsidR="00356C18" w:rsidRPr="00937BE1">
        <w:rPr>
          <w:lang w:val="en-US"/>
        </w:rPr>
        <w:t xml:space="preserve"> </w:t>
      </w:r>
      <w:r w:rsidRPr="00937BE1">
        <w:rPr>
          <w:lang w:val="en-US"/>
        </w:rPr>
        <w:t>assistance</w:t>
      </w:r>
      <w:r w:rsidR="00356C18" w:rsidRPr="00937BE1">
        <w:rPr>
          <w:lang w:val="en-US"/>
        </w:rPr>
        <w:t xml:space="preserve"> </w:t>
      </w:r>
      <w:r w:rsidRPr="00937BE1">
        <w:rPr>
          <w:lang w:val="en-US"/>
        </w:rPr>
        <w:t>provided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councils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aged</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providers.</w:t>
      </w:r>
      <w:r w:rsidR="00356C18" w:rsidRPr="00937BE1">
        <w:rPr>
          <w:lang w:val="en-US"/>
        </w:rPr>
        <w:t xml:space="preserve"> </w:t>
      </w:r>
    </w:p>
    <w:p w14:paraId="18008FC3" w14:textId="4BF200DC" w:rsidR="00FC6661" w:rsidRPr="00937BE1" w:rsidRDefault="00397A13" w:rsidP="00D0390F">
      <w:pPr>
        <w:pStyle w:val="Heading2"/>
      </w:pPr>
      <w:bookmarkStart w:id="680" w:name="_Toc295520163"/>
      <w:bookmarkStart w:id="681" w:name="_Toc186540753"/>
      <w:r w:rsidRPr="00937BE1">
        <w:t>Focus</w:t>
      </w:r>
      <w:r w:rsidR="00356C18" w:rsidRPr="00937BE1">
        <w:t xml:space="preserve"> </w:t>
      </w:r>
      <w:r w:rsidR="00FC6661" w:rsidRPr="00937BE1">
        <w:t>2:</w:t>
      </w:r>
      <w:r w:rsidR="00356C18" w:rsidRPr="00937BE1">
        <w:t xml:space="preserve"> </w:t>
      </w:r>
      <w:r w:rsidR="00FC6661" w:rsidRPr="00937BE1">
        <w:t>F</w:t>
      </w:r>
      <w:r w:rsidRPr="00937BE1">
        <w:t>amily</w:t>
      </w:r>
      <w:r w:rsidR="00356C18" w:rsidRPr="00937BE1">
        <w:t xml:space="preserve"> </w:t>
      </w:r>
      <w:r w:rsidRPr="00937BE1">
        <w:t>violence</w:t>
      </w:r>
      <w:r w:rsidR="00356C18" w:rsidRPr="00937BE1">
        <w:t xml:space="preserve"> </w:t>
      </w:r>
      <w:r w:rsidRPr="00937BE1">
        <w:t>prevention</w:t>
      </w:r>
      <w:bookmarkEnd w:id="680"/>
      <w:bookmarkEnd w:id="681"/>
    </w:p>
    <w:p w14:paraId="65275EA7" w14:textId="6DB5DC8E" w:rsidR="00CD798D" w:rsidRPr="00937BE1" w:rsidRDefault="00CD798D" w:rsidP="00CD798D">
      <w:pPr>
        <w:pStyle w:val="Body"/>
      </w:pPr>
      <w:r w:rsidRPr="00937BE1">
        <w:t>The Royal Commission into Family Violence revealed the devastating prevalence and impact of family violence across Victoria. It cuts lives short, inflicts unspeakable trauma, creates cycles of intergenerational trauma and violence and is extremely costly – to individuals, communities and governments (KPMG, 2017).</w:t>
      </w:r>
      <w:r w:rsidR="00FD78B2" w:rsidRPr="00937BE1">
        <w:t xml:space="preserve"> </w:t>
      </w:r>
    </w:p>
    <w:p w14:paraId="326710B3" w14:textId="3CE66D24" w:rsidR="00CD798D" w:rsidRPr="00937BE1" w:rsidRDefault="00CD798D" w:rsidP="00CD798D">
      <w:pPr>
        <w:pStyle w:val="Body"/>
      </w:pPr>
      <w:r w:rsidRPr="00937BE1">
        <w:t>Ending family violence in Victoria requires a holistic, joined-up approach, sustained over a generation. This work is informed by victim survivors, and it takes place in our schools and hospitals, our courts and our community centres, across specialist family violence workforces.</w:t>
      </w:r>
    </w:p>
    <w:p w14:paraId="36F86950" w14:textId="47E523D8" w:rsidR="00CD798D" w:rsidRPr="00937BE1" w:rsidRDefault="00CD798D" w:rsidP="00D0390F">
      <w:pPr>
        <w:pStyle w:val="Heading3"/>
      </w:pPr>
      <w:r w:rsidRPr="00937BE1">
        <w:t xml:space="preserve">Family violence incidents in Victoria </w:t>
      </w:r>
    </w:p>
    <w:p w14:paraId="72ECE412" w14:textId="74DB35CF" w:rsidR="00CD798D" w:rsidRPr="00937BE1" w:rsidRDefault="00CD798D" w:rsidP="00CD798D">
      <w:pPr>
        <w:pStyle w:val="Body"/>
      </w:pPr>
      <w:r w:rsidRPr="00937BE1">
        <w:t xml:space="preserve">There has been a general trend of increased reporting of family violence incidents to police since 2016. This is in line with what we expected to see at this stage of our reforms. The COVID-19 pandemic has also likely </w:t>
      </w:r>
      <w:r w:rsidR="00CD5893" w:rsidRPr="00937BE1">
        <w:t xml:space="preserve">affected </w:t>
      </w:r>
      <w:r w:rsidRPr="00937BE1">
        <w:t>the significantly higher numbers of incidents in 2020.</w:t>
      </w:r>
    </w:p>
    <w:p w14:paraId="04F687B8" w14:textId="2F359DDF" w:rsidR="00CD798D" w:rsidRPr="00937BE1" w:rsidRDefault="21A64964" w:rsidP="00CD798D">
      <w:pPr>
        <w:pStyle w:val="Body"/>
      </w:pPr>
      <w:r w:rsidRPr="00937BE1">
        <w:t>There were 91,144 family violence incidents in 2021, a 1.5</w:t>
      </w:r>
      <w:r w:rsidR="00A37D6B" w:rsidRPr="00937BE1">
        <w:t>%</w:t>
      </w:r>
      <w:r w:rsidRPr="00937BE1">
        <w:t xml:space="preserve"> reduction on 2020, which recorded 92,513 incidents. Despite this modest decrease, the number of incidents in 2021 was still 7.8</w:t>
      </w:r>
      <w:r w:rsidR="00A37D6B" w:rsidRPr="00937BE1">
        <w:t>%</w:t>
      </w:r>
      <w:r w:rsidRPr="00937BE1">
        <w:t xml:space="preserve"> higher than in 2019</w:t>
      </w:r>
      <w:r w:rsidR="5A3102AF" w:rsidRPr="00937BE1">
        <w:t xml:space="preserve"> (Crime Statistics Agency, 2019</w:t>
      </w:r>
      <w:r w:rsidR="00CD5893" w:rsidRPr="00937BE1">
        <w:t>;</w:t>
      </w:r>
      <w:r w:rsidR="5A3102AF" w:rsidRPr="00937BE1">
        <w:t xml:space="preserve"> 2020</w:t>
      </w:r>
      <w:r w:rsidR="00CD5893" w:rsidRPr="00937BE1">
        <w:t>;</w:t>
      </w:r>
      <w:r w:rsidR="5A3102AF" w:rsidRPr="00937BE1">
        <w:t xml:space="preserve"> 2021).</w:t>
      </w:r>
    </w:p>
    <w:p w14:paraId="00C15705" w14:textId="4632CEB9" w:rsidR="00CD798D" w:rsidRPr="00937BE1" w:rsidRDefault="00CD798D" w:rsidP="00CD798D">
      <w:pPr>
        <w:pStyle w:val="Body"/>
      </w:pPr>
      <w:r w:rsidRPr="00937BE1">
        <w:t xml:space="preserve">These year-on-year increases are likely to continue in these early stages of reform because community awareness is growing, women are beginning to feel safer and more confident in support systems, and, importantly, we are improving justice responses for victim survivors and holding perpetrators to account. </w:t>
      </w:r>
    </w:p>
    <w:p w14:paraId="1433FEA3" w14:textId="3BE34F25" w:rsidR="00CD798D" w:rsidRPr="00937BE1" w:rsidRDefault="00CD798D" w:rsidP="00D0390F">
      <w:pPr>
        <w:pStyle w:val="Heading3"/>
      </w:pPr>
      <w:r w:rsidRPr="00937BE1">
        <w:t xml:space="preserve">Significant progress has been made </w:t>
      </w:r>
    </w:p>
    <w:p w14:paraId="29BC5FF3" w14:textId="330C97BD" w:rsidR="00CD798D" w:rsidRPr="00937BE1" w:rsidRDefault="00CD798D" w:rsidP="00CD798D">
      <w:pPr>
        <w:pStyle w:val="Body"/>
      </w:pPr>
      <w:r w:rsidRPr="00937BE1">
        <w:t>In 2020</w:t>
      </w:r>
      <w:r w:rsidR="00E6082E" w:rsidRPr="00937BE1">
        <w:t xml:space="preserve"> and 20</w:t>
      </w:r>
      <w:r w:rsidRPr="00937BE1">
        <w:t xml:space="preserve">21 we made significant progress in delivering the reforms outlined </w:t>
      </w:r>
      <w:r w:rsidRPr="00937BE1">
        <w:rPr>
          <w:i/>
          <w:iCs/>
        </w:rPr>
        <w:t xml:space="preserve">Ending </w:t>
      </w:r>
      <w:r w:rsidR="00E6082E" w:rsidRPr="00937BE1">
        <w:rPr>
          <w:i/>
          <w:iCs/>
        </w:rPr>
        <w:t>f</w:t>
      </w:r>
      <w:r w:rsidRPr="00937BE1">
        <w:rPr>
          <w:i/>
          <w:iCs/>
        </w:rPr>
        <w:t xml:space="preserve">amily </w:t>
      </w:r>
      <w:r w:rsidR="00E6082E" w:rsidRPr="00937BE1">
        <w:rPr>
          <w:i/>
          <w:iCs/>
        </w:rPr>
        <w:t>v</w:t>
      </w:r>
      <w:r w:rsidRPr="00937BE1">
        <w:rPr>
          <w:i/>
          <w:iCs/>
        </w:rPr>
        <w:t>iolence: Victoria’s 10-year plan for change</w:t>
      </w:r>
      <w:r w:rsidRPr="00937BE1">
        <w:t>, including:</w:t>
      </w:r>
    </w:p>
    <w:p w14:paraId="3AB9BD1D" w14:textId="1DAA8F33" w:rsidR="00CD798D" w:rsidRPr="00937BE1" w:rsidRDefault="00CD798D" w:rsidP="00D728E7">
      <w:pPr>
        <w:pStyle w:val="Bullet1"/>
      </w:pPr>
      <w:r w:rsidRPr="00937BE1">
        <w:t>continu</w:t>
      </w:r>
      <w:r w:rsidR="0033669E" w:rsidRPr="00937BE1">
        <w:t>ing to</w:t>
      </w:r>
      <w:r w:rsidRPr="00937BE1">
        <w:t xml:space="preserve"> establish The Orange Door Network, a free service for adults, children and young people experiencing family violence, where they can access the support they need from a range of specialist services</w:t>
      </w:r>
      <w:r w:rsidR="0033669E" w:rsidRPr="00937BE1">
        <w:t xml:space="preserve"> (2</w:t>
      </w:r>
      <w:r w:rsidRPr="00937BE1">
        <w:t xml:space="preserve"> new Orange Door sites opened in 2020 and another </w:t>
      </w:r>
      <w:r w:rsidR="0033669E" w:rsidRPr="00937BE1">
        <w:t>6</w:t>
      </w:r>
      <w:r w:rsidRPr="00937BE1">
        <w:t xml:space="preserve"> in 2021</w:t>
      </w:r>
      <w:r w:rsidR="0033669E" w:rsidRPr="00937BE1">
        <w:t>)</w:t>
      </w:r>
    </w:p>
    <w:p w14:paraId="0298DCD7" w14:textId="232D5B15" w:rsidR="00CD798D" w:rsidRPr="00937BE1" w:rsidRDefault="0033669E" w:rsidP="00D728E7">
      <w:pPr>
        <w:pStyle w:val="Bullet1"/>
      </w:pPr>
      <w:r w:rsidRPr="00937BE1">
        <w:t xml:space="preserve">setting up </w:t>
      </w:r>
      <w:r w:rsidR="00CD798D" w:rsidRPr="00937BE1">
        <w:t xml:space="preserve">another </w:t>
      </w:r>
      <w:r w:rsidRPr="00937BE1">
        <w:t xml:space="preserve">3 </w:t>
      </w:r>
      <w:r w:rsidR="00CD798D" w:rsidRPr="00937BE1">
        <w:t xml:space="preserve">Specialist Family Violence Courts, with </w:t>
      </w:r>
      <w:r w:rsidRPr="00937BE1">
        <w:t xml:space="preserve">5 </w:t>
      </w:r>
      <w:r w:rsidR="00CD798D" w:rsidRPr="00937BE1">
        <w:t xml:space="preserve">now in operation and plans for another </w:t>
      </w:r>
      <w:r w:rsidR="00840833" w:rsidRPr="00937BE1">
        <w:t xml:space="preserve">9 </w:t>
      </w:r>
      <w:r w:rsidR="00CD798D" w:rsidRPr="00937BE1">
        <w:t>across Victoria</w:t>
      </w:r>
    </w:p>
    <w:p w14:paraId="18678478" w14:textId="621E6450" w:rsidR="00973FD4" w:rsidRPr="00937BE1" w:rsidRDefault="00CD798D" w:rsidP="00D728E7">
      <w:pPr>
        <w:pStyle w:val="Bullet1"/>
      </w:pPr>
      <w:r w:rsidRPr="00937BE1">
        <w:t>constructi</w:t>
      </w:r>
      <w:r w:rsidR="0033669E" w:rsidRPr="00937BE1">
        <w:t>ng</w:t>
      </w:r>
      <w:r w:rsidRPr="00937BE1">
        <w:t xml:space="preserve"> 349 new homes in line with the Big Housing Build and </w:t>
      </w:r>
      <w:r w:rsidR="0033669E" w:rsidRPr="00937BE1">
        <w:t xml:space="preserve">9 </w:t>
      </w:r>
      <w:r w:rsidRPr="00937BE1">
        <w:t>new core and cluster refuges completed and operational by October 2021</w:t>
      </w:r>
    </w:p>
    <w:p w14:paraId="09CFD337" w14:textId="3864B4B2" w:rsidR="00973FD4" w:rsidRPr="00937BE1" w:rsidRDefault="00CD798D" w:rsidP="00D728E7">
      <w:pPr>
        <w:pStyle w:val="Bullet1"/>
      </w:pPr>
      <w:r w:rsidRPr="00937BE1">
        <w:lastRenderedPageBreak/>
        <w:t>building a consistent approach to assessing and managing the risk of family violence</w:t>
      </w:r>
      <w:r w:rsidR="00E6082E" w:rsidRPr="00937BE1">
        <w:t>,</w:t>
      </w:r>
      <w:r w:rsidRPr="00937BE1">
        <w:t xml:space="preserve"> with </w:t>
      </w:r>
      <w:r w:rsidR="00E6082E" w:rsidRPr="00937BE1">
        <w:t xml:space="preserve">more than </w:t>
      </w:r>
      <w:r w:rsidRPr="00937BE1">
        <w:t xml:space="preserve">370,000 workers from across the health, education, justice and social service system now prescribed under the Multi-Agency Risk Assessment and </w:t>
      </w:r>
      <w:r w:rsidR="00E6082E" w:rsidRPr="00937BE1">
        <w:t>M</w:t>
      </w:r>
      <w:r w:rsidRPr="00937BE1">
        <w:t>anagement framework (as at April 2021)</w:t>
      </w:r>
    </w:p>
    <w:p w14:paraId="441948C8" w14:textId="0A74D9DF" w:rsidR="00973FD4" w:rsidRPr="00937BE1" w:rsidRDefault="00CD798D" w:rsidP="00D728E7">
      <w:pPr>
        <w:pStyle w:val="Bullet1"/>
      </w:pPr>
      <w:r w:rsidRPr="00937BE1">
        <w:t>programs to prevent family violence in places where Victorians live, work, learn and socialise</w:t>
      </w:r>
    </w:p>
    <w:p w14:paraId="33002D00" w14:textId="38A1F989" w:rsidR="00973FD4" w:rsidRPr="00937BE1" w:rsidRDefault="00CD798D" w:rsidP="00D728E7">
      <w:pPr>
        <w:pStyle w:val="Bullet1"/>
      </w:pPr>
      <w:r w:rsidRPr="00937BE1">
        <w:t>more than 1,950 government, Catholic and independent schools signing on to a whole-school approach to Respectful Relationships</w:t>
      </w:r>
      <w:r w:rsidR="00FD78B2" w:rsidRPr="00937BE1">
        <w:t xml:space="preserve"> </w:t>
      </w:r>
    </w:p>
    <w:p w14:paraId="5F0EBA8E" w14:textId="23C88796" w:rsidR="00AD0DE2" w:rsidRPr="00937BE1" w:rsidRDefault="00CD798D" w:rsidP="00D728E7">
      <w:pPr>
        <w:pStyle w:val="Bullet1"/>
      </w:pPr>
      <w:r w:rsidRPr="00937BE1">
        <w:t>high-impact public campaigns conducted by Respect Victoria to awareness of family violence and how to prevent it. Evaluation of these campaigns demonstrated a high level of community recognition and understanding of the key messages.</w:t>
      </w:r>
    </w:p>
    <w:p w14:paraId="28DA1002" w14:textId="3FD7053F" w:rsidR="00FC6661" w:rsidRPr="00937BE1" w:rsidRDefault="00766077" w:rsidP="00FC6661">
      <w:pPr>
        <w:pStyle w:val="Heading2"/>
      </w:pPr>
      <w:bookmarkStart w:id="682" w:name="_Toc1670057572"/>
      <w:bookmarkStart w:id="683" w:name="_Toc186540754"/>
      <w:r w:rsidRPr="00937BE1">
        <w:t>Injury prevention – c</w:t>
      </w:r>
      <w:r w:rsidR="00E52305" w:rsidRPr="00937BE1">
        <w:t>hapter r</w:t>
      </w:r>
      <w:r w:rsidR="00FC6661" w:rsidRPr="00937BE1">
        <w:t>eferences</w:t>
      </w:r>
      <w:bookmarkEnd w:id="682"/>
      <w:bookmarkEnd w:id="683"/>
      <w:r w:rsidR="00356C18" w:rsidRPr="00937BE1">
        <w:t xml:space="preserve"> </w:t>
      </w:r>
    </w:p>
    <w:p w14:paraId="50A4EA94" w14:textId="02C12272" w:rsidR="00FC6661" w:rsidRPr="00937BE1" w:rsidRDefault="00FC6661" w:rsidP="00397A13">
      <w:pPr>
        <w:pStyle w:val="Body"/>
      </w:pPr>
      <w:r w:rsidRPr="00937BE1">
        <w:t>Andersen</w:t>
      </w:r>
      <w:r w:rsidR="00356C18" w:rsidRPr="00937BE1">
        <w:t xml:space="preserve"> </w:t>
      </w:r>
      <w:r w:rsidRPr="00937BE1">
        <w:t>M,</w:t>
      </w:r>
      <w:r w:rsidR="00356C18" w:rsidRPr="00937BE1">
        <w:t xml:space="preserve"> </w:t>
      </w:r>
      <w:r w:rsidRPr="00937BE1">
        <w:t>Ma</w:t>
      </w:r>
      <w:r w:rsidR="00356C18" w:rsidRPr="00937BE1">
        <w:t xml:space="preserve"> </w:t>
      </w:r>
      <w:r w:rsidRPr="00937BE1">
        <w:t>T,</w:t>
      </w:r>
      <w:r w:rsidR="00356C18" w:rsidRPr="00937BE1">
        <w:t xml:space="preserve"> </w:t>
      </w:r>
      <w:r w:rsidRPr="00937BE1">
        <w:t>Bhamuik</w:t>
      </w:r>
      <w:r w:rsidR="00356C18" w:rsidRPr="00937BE1">
        <w:t xml:space="preserve"> </w:t>
      </w:r>
      <w:r w:rsidRPr="00937BE1">
        <w:t>S,</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r w:rsidR="00356C18" w:rsidRPr="00937BE1">
        <w:rPr>
          <w:i/>
          <w:iCs/>
        </w:rPr>
        <w:t xml:space="preserve"> </w:t>
      </w:r>
      <w:hyperlink r:id="rId412" w:history="1">
        <w:r w:rsidRPr="00D74D1A">
          <w:rPr>
            <w:rStyle w:val="Hyperlink"/>
            <w:i/>
            <w:iCs/>
          </w:rPr>
          <w:t>Synthesis</w:t>
        </w:r>
        <w:r w:rsidR="00356C18" w:rsidRPr="00D74D1A">
          <w:rPr>
            <w:rStyle w:val="Hyperlink"/>
            <w:i/>
            <w:iCs/>
          </w:rPr>
          <w:t xml:space="preserve"> </w:t>
        </w:r>
        <w:r w:rsidRPr="00D74D1A">
          <w:rPr>
            <w:rStyle w:val="Hyperlink"/>
            <w:i/>
            <w:iCs/>
          </w:rPr>
          <w:t>of</w:t>
        </w:r>
        <w:r w:rsidR="00356C18" w:rsidRPr="00D74D1A">
          <w:rPr>
            <w:rStyle w:val="Hyperlink"/>
            <w:i/>
            <w:iCs/>
          </w:rPr>
          <w:t xml:space="preserve"> </w:t>
        </w:r>
        <w:r w:rsidRPr="00D74D1A">
          <w:rPr>
            <w:rStyle w:val="Hyperlink"/>
            <w:i/>
            <w:iCs/>
          </w:rPr>
          <w:t>evidence</w:t>
        </w:r>
        <w:r w:rsidR="00356C18" w:rsidRPr="00D74D1A">
          <w:rPr>
            <w:rStyle w:val="Hyperlink"/>
            <w:i/>
            <w:iCs/>
          </w:rPr>
          <w:t xml:space="preserve"> </w:t>
        </w:r>
        <w:r w:rsidRPr="00D74D1A">
          <w:rPr>
            <w:rStyle w:val="Hyperlink"/>
            <w:i/>
            <w:iCs/>
          </w:rPr>
          <w:t>for</w:t>
        </w:r>
        <w:r w:rsidR="00356C18" w:rsidRPr="00D74D1A">
          <w:rPr>
            <w:rStyle w:val="Hyperlink"/>
            <w:i/>
            <w:iCs/>
          </w:rPr>
          <w:t xml:space="preserve"> </w:t>
        </w:r>
        <w:r w:rsidRPr="00D74D1A">
          <w:rPr>
            <w:rStyle w:val="Hyperlink"/>
            <w:i/>
            <w:iCs/>
          </w:rPr>
          <w:t>a</w:t>
        </w:r>
        <w:r w:rsidR="00356C18" w:rsidRPr="00D74D1A">
          <w:rPr>
            <w:rStyle w:val="Hyperlink"/>
            <w:i/>
            <w:iCs/>
          </w:rPr>
          <w:t xml:space="preserve"> </w:t>
        </w:r>
        <w:r w:rsidRPr="00D74D1A">
          <w:rPr>
            <w:rStyle w:val="Hyperlink"/>
            <w:i/>
            <w:iCs/>
          </w:rPr>
          <w:t>technical</w:t>
        </w:r>
        <w:r w:rsidR="00356C18" w:rsidRPr="00D74D1A">
          <w:rPr>
            <w:rStyle w:val="Hyperlink"/>
            <w:i/>
            <w:iCs/>
          </w:rPr>
          <w:t xml:space="preserve"> </w:t>
        </w:r>
        <w:r w:rsidRPr="00D74D1A">
          <w:rPr>
            <w:rStyle w:val="Hyperlink"/>
            <w:i/>
            <w:iCs/>
          </w:rPr>
          <w:t>package</w:t>
        </w:r>
        <w:r w:rsidR="00356C18" w:rsidRPr="00D74D1A">
          <w:rPr>
            <w:rStyle w:val="Hyperlink"/>
            <w:i/>
            <w:iCs/>
          </w:rPr>
          <w:t xml:space="preserve"> </w:t>
        </w:r>
        <w:r w:rsidRPr="00D74D1A">
          <w:rPr>
            <w:rStyle w:val="Hyperlink"/>
            <w:i/>
            <w:iCs/>
          </w:rPr>
          <w:t>on</w:t>
        </w:r>
        <w:r w:rsidR="00356C18" w:rsidRPr="00D74D1A">
          <w:rPr>
            <w:rStyle w:val="Hyperlink"/>
            <w:i/>
            <w:iCs/>
          </w:rPr>
          <w:t xml:space="preserve"> </w:t>
        </w:r>
        <w:r w:rsidRPr="00D74D1A">
          <w:rPr>
            <w:rStyle w:val="Hyperlink"/>
            <w:i/>
            <w:iCs/>
          </w:rPr>
          <w:t>falls</w:t>
        </w:r>
        <w:r w:rsidR="00356C18" w:rsidRPr="00D74D1A">
          <w:rPr>
            <w:rStyle w:val="Hyperlink"/>
            <w:i/>
            <w:iCs/>
          </w:rPr>
          <w:t xml:space="preserve"> </w:t>
        </w:r>
        <w:r w:rsidRPr="00D74D1A">
          <w:rPr>
            <w:rStyle w:val="Hyperlink"/>
            <w:i/>
            <w:iCs/>
          </w:rPr>
          <w:t>prevention</w:t>
        </w:r>
        <w:r w:rsidR="00356C18" w:rsidRPr="00D74D1A">
          <w:rPr>
            <w:rStyle w:val="Hyperlink"/>
            <w:i/>
            <w:iCs/>
          </w:rPr>
          <w:t xml:space="preserve"> </w:t>
        </w:r>
        <w:r w:rsidRPr="00D74D1A">
          <w:rPr>
            <w:rStyle w:val="Hyperlink"/>
            <w:i/>
            <w:iCs/>
          </w:rPr>
          <w:t>and</w:t>
        </w:r>
        <w:r w:rsidR="00356C18" w:rsidRPr="00D74D1A">
          <w:rPr>
            <w:rStyle w:val="Hyperlink"/>
            <w:i/>
            <w:iCs/>
          </w:rPr>
          <w:t xml:space="preserve"> </w:t>
        </w:r>
        <w:r w:rsidRPr="00D74D1A">
          <w:rPr>
            <w:rStyle w:val="Hyperlink"/>
            <w:i/>
            <w:iCs/>
          </w:rPr>
          <w:t>management</w:t>
        </w:r>
      </w:hyperlink>
      <w:r w:rsidRPr="00937BE1">
        <w:t>.</w:t>
      </w:r>
      <w:r w:rsidR="00356C18" w:rsidRPr="00937BE1">
        <w:t xml:space="preserve"> </w:t>
      </w:r>
      <w:r w:rsidRPr="00937BE1">
        <w:t>The</w:t>
      </w:r>
      <w:r w:rsidR="00356C18" w:rsidRPr="00937BE1">
        <w:t xml:space="preserve"> </w:t>
      </w:r>
      <w:r w:rsidRPr="00937BE1">
        <w:t>George</w:t>
      </w:r>
      <w:r w:rsidR="00356C18" w:rsidRPr="00937BE1">
        <w:t xml:space="preserve"> </w:t>
      </w:r>
      <w:r w:rsidRPr="00937BE1">
        <w:t>Institute</w:t>
      </w:r>
      <w:r w:rsidR="00356C18" w:rsidRPr="00937BE1">
        <w:t xml:space="preserve"> </w:t>
      </w:r>
      <w:r w:rsidRPr="00937BE1">
        <w:t>for</w:t>
      </w:r>
      <w:r w:rsidR="00356C18" w:rsidRPr="00937BE1">
        <w:t xml:space="preserve"> </w:t>
      </w:r>
      <w:r w:rsidRPr="00937BE1">
        <w:t>Global</w:t>
      </w:r>
      <w:r w:rsidR="00356C18" w:rsidRPr="00937BE1">
        <w:t xml:space="preserve"> </w:t>
      </w:r>
      <w:r w:rsidRPr="00937BE1">
        <w:t>Health,</w:t>
      </w:r>
      <w:r w:rsidR="00356C18" w:rsidRPr="00937BE1">
        <w:t xml:space="preserve"> </w:t>
      </w:r>
      <w:r w:rsidRPr="00937BE1">
        <w:t>Newtown,</w:t>
      </w:r>
      <w:r w:rsidR="00356C18" w:rsidRPr="00937BE1">
        <w:t xml:space="preserve"> </w:t>
      </w:r>
      <w:r w:rsidRPr="00937BE1">
        <w:t>Australia.</w:t>
      </w:r>
      <w:r w:rsidR="00356C18" w:rsidRPr="00937BE1">
        <w:t xml:space="preserve"> </w:t>
      </w:r>
      <w:r w:rsidRPr="00937BE1">
        <w:t>(Evidence</w:t>
      </w:r>
      <w:r w:rsidR="00356C18" w:rsidRPr="00937BE1">
        <w:t xml:space="preserve"> </w:t>
      </w:r>
      <w:r w:rsidRPr="00937BE1">
        <w:t>Synthesis</w:t>
      </w:r>
      <w:r w:rsidR="00356C18" w:rsidRPr="00937BE1">
        <w:t xml:space="preserve"> </w:t>
      </w:r>
      <w:r w:rsidRPr="00937BE1">
        <w:t>Report</w:t>
      </w:r>
      <w:r w:rsidR="00356C18" w:rsidRPr="00937BE1">
        <w:t xml:space="preserve"> </w:t>
      </w:r>
      <w:r w:rsidRPr="00937BE1">
        <w:t>accompanying</w:t>
      </w:r>
      <w:r w:rsidR="00356C18" w:rsidRPr="00937BE1">
        <w:t xml:space="preserve"> </w:t>
      </w:r>
      <w:r w:rsidRPr="00937BE1">
        <w:t>the</w:t>
      </w:r>
      <w:r w:rsidR="00356C18" w:rsidRPr="00937BE1">
        <w:t xml:space="preserve"> </w:t>
      </w:r>
      <w:r w:rsidRPr="00937BE1">
        <w:t>WHO</w:t>
      </w:r>
      <w:r w:rsidR="00356C18" w:rsidRPr="00937BE1">
        <w:t xml:space="preserve"> </w:t>
      </w:r>
      <w:r w:rsidRPr="00937BE1">
        <w:t>2021</w:t>
      </w:r>
      <w:r w:rsidR="00356C18" w:rsidRPr="00937BE1">
        <w:t xml:space="preserve"> </w:t>
      </w:r>
      <w:r w:rsidRPr="00937BE1">
        <w:t>Step</w:t>
      </w:r>
      <w:r w:rsidR="00356C18" w:rsidRPr="00937BE1">
        <w:t xml:space="preserve"> </w:t>
      </w:r>
      <w:r w:rsidRPr="00937BE1">
        <w:t>Safely</w:t>
      </w:r>
      <w:r w:rsidR="00356C18" w:rsidRPr="00937BE1">
        <w:t xml:space="preserve"> </w:t>
      </w:r>
      <w:r w:rsidRPr="00937BE1">
        <w:t>resource).</w:t>
      </w:r>
      <w:r w:rsidR="00356C18" w:rsidRPr="00937BE1">
        <w:t xml:space="preserve"> </w:t>
      </w:r>
      <w:r w:rsidR="001F53AC" w:rsidRPr="00937BE1">
        <w:t>Available at:</w:t>
      </w:r>
      <w:r w:rsidR="00D74D1A">
        <w:t>&lt;</w:t>
      </w:r>
      <w:r w:rsidRPr="00937BE1">
        <w:rPr>
          <w:rFonts w:eastAsia="Arial" w:cs="Arial"/>
          <w:szCs w:val="21"/>
        </w:rPr>
        <w:t>https://www.georgeinstitute.org/preventing-and-managing-falls-across-the-life-course</w:t>
      </w:r>
      <w:r w:rsidR="00D74D1A">
        <w:rPr>
          <w:rFonts w:eastAsia="Arial" w:cs="Arial"/>
          <w:szCs w:val="21"/>
        </w:rPr>
        <w:t>&gt;</w:t>
      </w:r>
    </w:p>
    <w:p w14:paraId="61C7FF0A" w14:textId="2D116326" w:rsidR="00FC6661" w:rsidRPr="00937BE1" w:rsidRDefault="002D2DEB" w:rsidP="00397A13">
      <w:pPr>
        <w:pStyle w:val="Body"/>
      </w:pPr>
      <w:r w:rsidRPr="00937BE1">
        <w:t xml:space="preserve">Australia and New Zealand Falls Prevention Society (ANZFPS) (2023) </w:t>
      </w:r>
      <w:hyperlink r:id="rId413" w:history="1">
        <w:r w:rsidRPr="00D74D1A">
          <w:rPr>
            <w:rStyle w:val="Hyperlink"/>
            <w:i/>
            <w:iCs/>
          </w:rPr>
          <w:t>Info about falls</w:t>
        </w:r>
      </w:hyperlink>
      <w:r w:rsidR="00FC6661" w:rsidRPr="00937BE1">
        <w:t>.</w:t>
      </w:r>
      <w:r w:rsidR="009A19AF" w:rsidRPr="00937BE1">
        <w:t xml:space="preserve"> Available at:</w:t>
      </w:r>
      <w:r w:rsidR="00356C18" w:rsidRPr="00937BE1">
        <w:t xml:space="preserve"> </w:t>
      </w:r>
      <w:r w:rsidR="00D74D1A">
        <w:t>&lt;</w:t>
      </w:r>
      <w:r w:rsidR="00FC6661" w:rsidRPr="00937BE1">
        <w:rPr>
          <w:rFonts w:eastAsia="Arial" w:cs="Arial"/>
          <w:szCs w:val="21"/>
        </w:rPr>
        <w:t>https://www.anzfallsprevention.org</w:t>
      </w:r>
      <w:r w:rsidR="00D74D1A">
        <w:rPr>
          <w:rFonts w:eastAsia="Arial" w:cs="Arial"/>
          <w:szCs w:val="21"/>
        </w:rPr>
        <w:t>&gt;</w:t>
      </w:r>
    </w:p>
    <w:p w14:paraId="2739AF10" w14:textId="59D00B1B" w:rsidR="006B4D10" w:rsidRPr="00937BE1" w:rsidRDefault="006B4D10" w:rsidP="006B4D10">
      <w:pPr>
        <w:pStyle w:val="Body"/>
      </w:pPr>
      <w:r w:rsidRPr="00937BE1">
        <w:rPr>
          <w:color w:val="000000" w:themeColor="text1"/>
        </w:rPr>
        <w:t xml:space="preserve">Australian Institute of Health and Welfare (AIHW) (2023a) </w:t>
      </w:r>
      <w:r w:rsidRPr="00937BE1">
        <w:rPr>
          <w:i/>
          <w:iCs/>
        </w:rPr>
        <w:t>Australian Burden of Disease Study 2023</w:t>
      </w:r>
      <w:r w:rsidRPr="00937BE1">
        <w:t>.</w:t>
      </w:r>
      <w:r w:rsidRPr="00937BE1">
        <w:rPr>
          <w:rFonts w:eastAsia="Aptos"/>
        </w:rPr>
        <w:t xml:space="preserve"> AIHW, Canberra. </w:t>
      </w:r>
    </w:p>
    <w:p w14:paraId="50900337" w14:textId="1749AF32" w:rsidR="00FC6661" w:rsidRPr="00937BE1" w:rsidRDefault="00FC6661" w:rsidP="00397A13">
      <w:pPr>
        <w:pStyle w:val="Body"/>
      </w:pPr>
      <w:r w:rsidRPr="00937BE1">
        <w:rPr>
          <w:color w:val="000000" w:themeColor="text1"/>
        </w:rPr>
        <w:t>Australian</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Welfare</w:t>
      </w:r>
      <w:r w:rsidR="00356C18" w:rsidRPr="00937BE1">
        <w:rPr>
          <w:color w:val="000000" w:themeColor="text1"/>
        </w:rPr>
        <w:t xml:space="preserve"> </w:t>
      </w:r>
      <w:r w:rsidRPr="00937BE1">
        <w:rPr>
          <w:color w:val="000000" w:themeColor="text1"/>
        </w:rPr>
        <w:t>(AIHW)</w:t>
      </w:r>
      <w:r w:rsidR="00356C18" w:rsidRPr="00937BE1">
        <w:rPr>
          <w:color w:val="000000" w:themeColor="text1"/>
        </w:rPr>
        <w:t xml:space="preserve"> </w:t>
      </w:r>
      <w:r w:rsidRPr="00937BE1">
        <w:rPr>
          <w:color w:val="000000" w:themeColor="text1"/>
        </w:rPr>
        <w:t>(2023</w:t>
      </w:r>
      <w:r w:rsidR="006B4D10" w:rsidRPr="00937BE1">
        <w:rPr>
          <w:color w:val="000000" w:themeColor="text1"/>
        </w:rPr>
        <w:t>b</w:t>
      </w:r>
      <w:r w:rsidRPr="00937BE1">
        <w:rPr>
          <w:color w:val="000000" w:themeColor="text1"/>
        </w:rPr>
        <w:t>)</w:t>
      </w:r>
      <w:r w:rsidR="00356C18" w:rsidRPr="00937BE1">
        <w:rPr>
          <w:i/>
          <w:iCs/>
          <w:color w:val="000000" w:themeColor="text1"/>
        </w:rPr>
        <w:t xml:space="preserve"> </w:t>
      </w:r>
      <w:r w:rsidRPr="00937BE1">
        <w:rPr>
          <w:i/>
          <w:iCs/>
        </w:rPr>
        <w:t>Health</w:t>
      </w:r>
      <w:r w:rsidR="00356C18" w:rsidRPr="00937BE1">
        <w:rPr>
          <w:i/>
          <w:iCs/>
        </w:rPr>
        <w:t xml:space="preserve"> </w:t>
      </w:r>
      <w:r w:rsidRPr="00937BE1">
        <w:rPr>
          <w:i/>
          <w:iCs/>
        </w:rPr>
        <w:t>system</w:t>
      </w:r>
      <w:r w:rsidR="00356C18" w:rsidRPr="00937BE1">
        <w:rPr>
          <w:i/>
          <w:iCs/>
        </w:rPr>
        <w:t xml:space="preserve"> </w:t>
      </w:r>
      <w:r w:rsidRPr="00937BE1">
        <w:rPr>
          <w:i/>
          <w:iCs/>
        </w:rPr>
        <w:t>spending</w:t>
      </w:r>
      <w:r w:rsidR="00356C18" w:rsidRPr="00937BE1">
        <w:rPr>
          <w:i/>
          <w:iCs/>
        </w:rPr>
        <w:t xml:space="preserve"> </w:t>
      </w:r>
      <w:r w:rsidRPr="00937BE1">
        <w:rPr>
          <w:i/>
          <w:iCs/>
        </w:rPr>
        <w:t>on</w:t>
      </w:r>
      <w:r w:rsidR="00356C18" w:rsidRPr="00937BE1">
        <w:rPr>
          <w:i/>
          <w:iCs/>
        </w:rPr>
        <w:t xml:space="preserve"> </w:t>
      </w:r>
      <w:r w:rsidRPr="00937BE1">
        <w:rPr>
          <w:i/>
          <w:iCs/>
        </w:rPr>
        <w:t>disease</w:t>
      </w:r>
      <w:r w:rsidR="00356C18" w:rsidRPr="00937BE1">
        <w:rPr>
          <w:i/>
          <w:iCs/>
        </w:rPr>
        <w:t xml:space="preserve"> </w:t>
      </w:r>
      <w:r w:rsidRPr="00937BE1">
        <w:rPr>
          <w:i/>
          <w:iCs/>
        </w:rPr>
        <w:t>and</w:t>
      </w:r>
      <w:r w:rsidR="00356C18" w:rsidRPr="00937BE1">
        <w:rPr>
          <w:i/>
          <w:iCs/>
        </w:rPr>
        <w:t xml:space="preserve"> </w:t>
      </w:r>
      <w:r w:rsidRPr="00937BE1">
        <w:rPr>
          <w:i/>
          <w:iCs/>
        </w:rPr>
        <w:t>injury</w:t>
      </w:r>
      <w:r w:rsidR="00356C18" w:rsidRPr="00937BE1">
        <w:rPr>
          <w:i/>
          <w:iCs/>
        </w:rPr>
        <w:t xml:space="preserve"> </w:t>
      </w:r>
      <w:r w:rsidRPr="00937BE1">
        <w:rPr>
          <w:i/>
          <w:iCs/>
        </w:rPr>
        <w:t>in</w:t>
      </w:r>
      <w:r w:rsidR="00356C18" w:rsidRPr="00937BE1">
        <w:rPr>
          <w:i/>
          <w:iCs/>
        </w:rPr>
        <w:t xml:space="preserve"> </w:t>
      </w:r>
      <w:r w:rsidRPr="00937BE1">
        <w:rPr>
          <w:i/>
          <w:iCs/>
        </w:rPr>
        <w:t>Australia,</w:t>
      </w:r>
      <w:r w:rsidR="00356C18" w:rsidRPr="00937BE1">
        <w:rPr>
          <w:i/>
          <w:iCs/>
        </w:rPr>
        <w:t xml:space="preserve"> </w:t>
      </w:r>
      <w:r w:rsidR="00AE12C3" w:rsidRPr="00937BE1">
        <w:rPr>
          <w:i/>
          <w:iCs/>
        </w:rPr>
        <w:t>2020–21</w:t>
      </w:r>
      <w:r w:rsidRPr="00937BE1">
        <w:t>.</w:t>
      </w:r>
      <w:r w:rsidR="00356C18" w:rsidRPr="00937BE1">
        <w:rPr>
          <w:rFonts w:eastAsia="Aptos"/>
        </w:rPr>
        <w:t xml:space="preserve"> </w:t>
      </w:r>
      <w:r w:rsidRPr="00937BE1">
        <w:rPr>
          <w:rFonts w:eastAsia="Aptos"/>
        </w:rPr>
        <w:t>AIHW,</w:t>
      </w:r>
      <w:r w:rsidR="00356C18" w:rsidRPr="00937BE1">
        <w:rPr>
          <w:rFonts w:eastAsia="Aptos"/>
        </w:rPr>
        <w:t xml:space="preserve"> </w:t>
      </w:r>
      <w:r w:rsidRPr="00937BE1">
        <w:rPr>
          <w:rFonts w:eastAsia="Aptos"/>
        </w:rPr>
        <w:t>Canberra.</w:t>
      </w:r>
      <w:r w:rsidR="00356C18" w:rsidRPr="00937BE1">
        <w:rPr>
          <w:rFonts w:eastAsia="Aptos"/>
        </w:rPr>
        <w:t xml:space="preserve"> </w:t>
      </w:r>
    </w:p>
    <w:p w14:paraId="0493FF20" w14:textId="77777777" w:rsidR="00587452" w:rsidRPr="00937BE1" w:rsidRDefault="00587452" w:rsidP="00587452">
      <w:pPr>
        <w:pStyle w:val="Body"/>
      </w:pPr>
      <w:r w:rsidRPr="00937BE1">
        <w:rPr>
          <w:color w:val="000000" w:themeColor="text1"/>
        </w:rPr>
        <w:t>Australian Institute of Health and Welfare (AIHW) (2023c</w:t>
      </w:r>
      <w:r w:rsidRPr="00937BE1">
        <w:rPr>
          <w:rFonts w:eastAsia="Aptos"/>
        </w:rPr>
        <w:t xml:space="preserve">) </w:t>
      </w:r>
      <w:r w:rsidRPr="00937BE1">
        <w:rPr>
          <w:rFonts w:eastAsia="Aptos"/>
          <w:i/>
          <w:iCs/>
        </w:rPr>
        <w:t>Injury in Australia: Accidental poisoning</w:t>
      </w:r>
      <w:r w:rsidRPr="00937BE1">
        <w:rPr>
          <w:rFonts w:eastAsia="Aptos"/>
        </w:rPr>
        <w:t xml:space="preserve">. AIHW, Canberra. </w:t>
      </w:r>
    </w:p>
    <w:p w14:paraId="3FD833FD" w14:textId="4989267A" w:rsidR="00FC6661" w:rsidRPr="00937BE1" w:rsidRDefault="00FC6661" w:rsidP="00397A13">
      <w:pPr>
        <w:pStyle w:val="Body"/>
      </w:pPr>
      <w:r w:rsidRPr="00937BE1">
        <w:rPr>
          <w:color w:val="000000" w:themeColor="text1"/>
        </w:rPr>
        <w:t>Australian</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Welfare</w:t>
      </w:r>
      <w:r w:rsidR="00356C18" w:rsidRPr="00937BE1">
        <w:rPr>
          <w:color w:val="000000" w:themeColor="text1"/>
        </w:rPr>
        <w:t xml:space="preserve"> </w:t>
      </w:r>
      <w:r w:rsidRPr="00937BE1">
        <w:rPr>
          <w:color w:val="000000" w:themeColor="text1"/>
        </w:rPr>
        <w:t>(AIHW)</w:t>
      </w:r>
      <w:r w:rsidR="00356C18" w:rsidRPr="00937BE1">
        <w:rPr>
          <w:color w:val="000000" w:themeColor="text1"/>
        </w:rPr>
        <w:t xml:space="preserve"> </w:t>
      </w:r>
      <w:r w:rsidRPr="00937BE1">
        <w:rPr>
          <w:color w:val="000000" w:themeColor="text1"/>
        </w:rPr>
        <w:t>(2023</w:t>
      </w:r>
      <w:r w:rsidR="00587452" w:rsidRPr="00937BE1">
        <w:rPr>
          <w:color w:val="000000" w:themeColor="text1"/>
        </w:rPr>
        <w:t>d</w:t>
      </w:r>
      <w:r w:rsidRPr="00937BE1">
        <w:rPr>
          <w:color w:val="000000" w:themeColor="text1"/>
        </w:rPr>
        <w:t>)</w:t>
      </w:r>
      <w:r w:rsidR="00356C18" w:rsidRPr="00937BE1">
        <w:rPr>
          <w:color w:val="000000" w:themeColor="text1"/>
        </w:rPr>
        <w:t xml:space="preserve"> </w:t>
      </w:r>
      <w:r w:rsidRPr="00937BE1">
        <w:rPr>
          <w:i/>
          <w:iCs/>
          <w:color w:val="000000" w:themeColor="text1"/>
        </w:rPr>
        <w:t>Injury</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Australia:</w:t>
      </w:r>
      <w:r w:rsidR="00356C18" w:rsidRPr="00937BE1">
        <w:rPr>
          <w:i/>
          <w:iCs/>
          <w:color w:val="000000" w:themeColor="text1"/>
        </w:rPr>
        <w:t xml:space="preserve"> </w:t>
      </w:r>
      <w:r w:rsidRPr="00937BE1">
        <w:rPr>
          <w:i/>
          <w:iCs/>
          <w:color w:val="000000" w:themeColor="text1"/>
        </w:rPr>
        <w:t>Falls</w:t>
      </w:r>
      <w:r w:rsidRPr="00937BE1">
        <w:rPr>
          <w:color w:val="000000" w:themeColor="text1"/>
        </w:rPr>
        <w:t>.</w:t>
      </w:r>
      <w:r w:rsidR="00356C18" w:rsidRPr="00937BE1">
        <w:rPr>
          <w:color w:val="000000" w:themeColor="text1"/>
        </w:rPr>
        <w:t xml:space="preserve"> </w:t>
      </w:r>
      <w:r w:rsidRPr="00937BE1">
        <w:rPr>
          <w:color w:val="000000" w:themeColor="text1"/>
        </w:rPr>
        <w:t>AIHW,</w:t>
      </w:r>
      <w:r w:rsidR="00356C18" w:rsidRPr="00937BE1">
        <w:rPr>
          <w:color w:val="000000" w:themeColor="text1"/>
        </w:rPr>
        <w:t xml:space="preserve"> </w:t>
      </w:r>
      <w:r w:rsidRPr="00937BE1">
        <w:rPr>
          <w:color w:val="000000" w:themeColor="text1"/>
        </w:rPr>
        <w:t>Canberra.</w:t>
      </w:r>
    </w:p>
    <w:p w14:paraId="4CA1D3B1" w14:textId="14AE7C26" w:rsidR="00FC6661" w:rsidRPr="00937BE1" w:rsidRDefault="00FC6661" w:rsidP="00397A13">
      <w:pPr>
        <w:pStyle w:val="Body"/>
        <w:rPr>
          <w:rFonts w:eastAsia="Arial Nova"/>
        </w:rPr>
      </w:pPr>
      <w:r w:rsidRPr="00937BE1">
        <w:rPr>
          <w:color w:val="000000" w:themeColor="text1"/>
        </w:rPr>
        <w:t>Berecki-Gisolf</w:t>
      </w:r>
      <w:r w:rsidR="00356C18" w:rsidRPr="00937BE1">
        <w:rPr>
          <w:color w:val="000000" w:themeColor="text1"/>
        </w:rPr>
        <w:t xml:space="preserve"> </w:t>
      </w:r>
      <w:r w:rsidRPr="00937BE1">
        <w:rPr>
          <w:color w:val="000000" w:themeColor="text1"/>
        </w:rPr>
        <w:t>J,</w:t>
      </w:r>
      <w:r w:rsidR="00356C18" w:rsidRPr="00937BE1">
        <w:rPr>
          <w:rFonts w:eastAsia="Arial Nova"/>
          <w:color w:val="000000" w:themeColor="text1"/>
        </w:rPr>
        <w:t xml:space="preserve"> </w:t>
      </w:r>
      <w:r w:rsidRPr="00937BE1">
        <w:rPr>
          <w:rFonts w:eastAsia="Arial Nova"/>
          <w:color w:val="000000" w:themeColor="text1"/>
        </w:rPr>
        <w:t>Fernando</w:t>
      </w:r>
      <w:r w:rsidR="00356C18" w:rsidRPr="00937BE1">
        <w:rPr>
          <w:rFonts w:eastAsia="Arial Nova"/>
          <w:color w:val="000000" w:themeColor="text1"/>
        </w:rPr>
        <w:t xml:space="preserve"> </w:t>
      </w:r>
      <w:r w:rsidRPr="00937BE1">
        <w:rPr>
          <w:rFonts w:eastAsia="Arial Nova"/>
          <w:color w:val="000000" w:themeColor="text1"/>
        </w:rPr>
        <w:t>T,</w:t>
      </w:r>
      <w:r w:rsidR="00356C18" w:rsidRPr="00937BE1">
        <w:rPr>
          <w:rFonts w:eastAsia="Arial Nova"/>
          <w:color w:val="000000" w:themeColor="text1"/>
        </w:rPr>
        <w:t xml:space="preserve"> </w:t>
      </w:r>
      <w:r w:rsidRPr="00937BE1">
        <w:rPr>
          <w:rFonts w:eastAsia="Arial Nova"/>
          <w:color w:val="000000" w:themeColor="text1"/>
        </w:rPr>
        <w:t>D’Elia</w:t>
      </w:r>
      <w:r w:rsidR="00356C18" w:rsidRPr="00937BE1">
        <w:rPr>
          <w:rFonts w:eastAsia="Arial Nova"/>
          <w:color w:val="000000" w:themeColor="text1"/>
        </w:rPr>
        <w:t xml:space="preserve"> </w:t>
      </w:r>
      <w:r w:rsidRPr="00937BE1">
        <w:rPr>
          <w:rFonts w:eastAsia="Arial Nova"/>
          <w:color w:val="000000" w:themeColor="text1"/>
        </w:rPr>
        <w:t>A</w:t>
      </w:r>
      <w:r w:rsidR="00356C18" w:rsidRPr="00937BE1">
        <w:rPr>
          <w:rFonts w:eastAsia="Arial Nova"/>
          <w:color w:val="000000" w:themeColor="text1"/>
        </w:rPr>
        <w:t xml:space="preserve"> </w:t>
      </w:r>
      <w:r w:rsidRPr="00937BE1">
        <w:rPr>
          <w:rFonts w:eastAsia="Arial Nova"/>
          <w:color w:val="000000" w:themeColor="text1"/>
        </w:rPr>
        <w:t>(2023)</w:t>
      </w:r>
      <w:r w:rsidR="00356C18" w:rsidRPr="00937BE1">
        <w:rPr>
          <w:rFonts w:eastAsia="Arial Nova"/>
          <w:color w:val="000000" w:themeColor="text1"/>
        </w:rPr>
        <w:t xml:space="preserve"> </w:t>
      </w:r>
      <w:r w:rsidRPr="00937BE1">
        <w:rPr>
          <w:rFonts w:eastAsia="Arial Nova"/>
          <w:color w:val="000000" w:themeColor="text1"/>
        </w:rPr>
        <w:t>Trends</w:t>
      </w:r>
      <w:r w:rsidR="00356C18" w:rsidRPr="00937BE1">
        <w:rPr>
          <w:rFonts w:eastAsia="Arial Nova"/>
          <w:color w:val="000000" w:themeColor="text1"/>
        </w:rPr>
        <w:t xml:space="preserve"> </w:t>
      </w:r>
      <w:r w:rsidRPr="00937BE1">
        <w:rPr>
          <w:rFonts w:eastAsia="Arial Nova"/>
          <w:color w:val="000000" w:themeColor="text1"/>
        </w:rPr>
        <w:t>in</w:t>
      </w:r>
      <w:r w:rsidR="00356C18" w:rsidRPr="00937BE1">
        <w:rPr>
          <w:rFonts w:eastAsia="Arial Nova"/>
          <w:color w:val="000000" w:themeColor="text1"/>
        </w:rPr>
        <w:t xml:space="preserve"> </w:t>
      </w:r>
      <w:r w:rsidRPr="00937BE1">
        <w:rPr>
          <w:rFonts w:eastAsia="Arial Nova"/>
          <w:color w:val="000000" w:themeColor="text1"/>
        </w:rPr>
        <w:t>mortality</w:t>
      </w:r>
      <w:r w:rsidR="00356C18" w:rsidRPr="00937BE1">
        <w:rPr>
          <w:rFonts w:eastAsia="Arial Nova"/>
          <w:color w:val="000000" w:themeColor="text1"/>
        </w:rPr>
        <w:t xml:space="preserve"> </w:t>
      </w:r>
      <w:r w:rsidRPr="00937BE1">
        <w:rPr>
          <w:rFonts w:eastAsia="Arial Nova"/>
          <w:color w:val="000000" w:themeColor="text1"/>
        </w:rPr>
        <w:t>outcomes</w:t>
      </w:r>
      <w:r w:rsidR="00356C18" w:rsidRPr="00937BE1">
        <w:rPr>
          <w:rFonts w:eastAsia="Arial Nova"/>
          <w:color w:val="000000" w:themeColor="text1"/>
        </w:rPr>
        <w:t xml:space="preserve"> </w:t>
      </w:r>
      <w:r w:rsidRPr="00937BE1">
        <w:rPr>
          <w:rFonts w:eastAsia="Arial Nova"/>
          <w:color w:val="000000" w:themeColor="text1"/>
        </w:rPr>
        <w:t>of</w:t>
      </w:r>
      <w:r w:rsidR="00356C18" w:rsidRPr="00937BE1">
        <w:rPr>
          <w:rFonts w:eastAsia="Arial Nova"/>
          <w:color w:val="000000" w:themeColor="text1"/>
        </w:rPr>
        <w:t xml:space="preserve"> </w:t>
      </w:r>
      <w:r w:rsidRPr="00937BE1">
        <w:rPr>
          <w:rFonts w:eastAsia="Arial Nova"/>
          <w:color w:val="000000" w:themeColor="text1"/>
        </w:rPr>
        <w:t>hospital-admitted</w:t>
      </w:r>
      <w:r w:rsidR="00356C18" w:rsidRPr="00937BE1">
        <w:rPr>
          <w:rFonts w:eastAsia="Arial Nova"/>
          <w:color w:val="000000" w:themeColor="text1"/>
        </w:rPr>
        <w:t xml:space="preserve"> </w:t>
      </w:r>
      <w:r w:rsidRPr="00937BE1">
        <w:rPr>
          <w:rFonts w:eastAsia="Arial Nova"/>
          <w:color w:val="000000" w:themeColor="text1"/>
        </w:rPr>
        <w:t>injury</w:t>
      </w:r>
      <w:r w:rsidR="00356C18" w:rsidRPr="00937BE1">
        <w:rPr>
          <w:rFonts w:eastAsia="Arial Nova"/>
          <w:color w:val="000000" w:themeColor="text1"/>
        </w:rPr>
        <w:t xml:space="preserve"> </w:t>
      </w:r>
      <w:r w:rsidRPr="00937BE1">
        <w:rPr>
          <w:rFonts w:eastAsia="Arial Nova"/>
          <w:color w:val="000000" w:themeColor="text1"/>
        </w:rPr>
        <w:t>in</w:t>
      </w:r>
      <w:r w:rsidR="00356C18" w:rsidRPr="00937BE1">
        <w:rPr>
          <w:rFonts w:eastAsia="Arial Nova"/>
          <w:color w:val="000000" w:themeColor="text1"/>
        </w:rPr>
        <w:t xml:space="preserve"> </w:t>
      </w:r>
      <w:r w:rsidRPr="00937BE1">
        <w:rPr>
          <w:rFonts w:eastAsia="Arial Nova"/>
          <w:color w:val="000000" w:themeColor="text1"/>
        </w:rPr>
        <w:t>Victoria,</w:t>
      </w:r>
      <w:r w:rsidR="00356C18" w:rsidRPr="00937BE1">
        <w:rPr>
          <w:rFonts w:eastAsia="Arial Nova"/>
          <w:color w:val="000000" w:themeColor="text1"/>
        </w:rPr>
        <w:t xml:space="preserve"> </w:t>
      </w:r>
      <w:r w:rsidRPr="00937BE1">
        <w:rPr>
          <w:rFonts w:eastAsia="Arial Nova"/>
          <w:color w:val="000000" w:themeColor="text1"/>
        </w:rPr>
        <w:t>Australia</w:t>
      </w:r>
      <w:r w:rsidR="00356C18" w:rsidRPr="00937BE1">
        <w:rPr>
          <w:rFonts w:eastAsia="Arial Nova"/>
          <w:color w:val="000000" w:themeColor="text1"/>
        </w:rPr>
        <w:t xml:space="preserve"> </w:t>
      </w:r>
      <w:r w:rsidRPr="00937BE1">
        <w:rPr>
          <w:rFonts w:eastAsia="Arial Nova"/>
          <w:color w:val="000000" w:themeColor="text1"/>
        </w:rPr>
        <w:t>2001–2021.</w:t>
      </w:r>
      <w:r w:rsidR="00356C18" w:rsidRPr="00937BE1">
        <w:rPr>
          <w:rFonts w:eastAsia="Arial Nova"/>
          <w:color w:val="000000" w:themeColor="text1"/>
        </w:rPr>
        <w:t xml:space="preserve"> </w:t>
      </w:r>
      <w:r w:rsidRPr="00937BE1">
        <w:rPr>
          <w:rFonts w:eastAsia="Arial Nova"/>
          <w:i/>
          <w:iCs/>
        </w:rPr>
        <w:t>Sci</w:t>
      </w:r>
      <w:r w:rsidR="009A19AF" w:rsidRPr="00937BE1">
        <w:rPr>
          <w:rFonts w:eastAsia="Arial Nova"/>
          <w:i/>
          <w:iCs/>
        </w:rPr>
        <w:t xml:space="preserve">entific </w:t>
      </w:r>
      <w:r w:rsidRPr="00937BE1">
        <w:rPr>
          <w:rFonts w:eastAsia="Arial Nova"/>
          <w:i/>
          <w:iCs/>
        </w:rPr>
        <w:t>Rep</w:t>
      </w:r>
      <w:r w:rsidR="009A19AF" w:rsidRPr="00937BE1">
        <w:rPr>
          <w:rFonts w:eastAsia="Arial Nova"/>
          <w:i/>
          <w:iCs/>
        </w:rPr>
        <w:t>orts</w:t>
      </w:r>
      <w:r w:rsidR="009A19AF" w:rsidRPr="00937BE1">
        <w:rPr>
          <w:rFonts w:eastAsia="Arial Nova"/>
        </w:rPr>
        <w:t>,</w:t>
      </w:r>
      <w:r w:rsidR="00356C18" w:rsidRPr="00937BE1">
        <w:rPr>
          <w:rFonts w:eastAsia="Arial Nova"/>
        </w:rPr>
        <w:t xml:space="preserve"> </w:t>
      </w:r>
      <w:r w:rsidRPr="00937BE1">
        <w:rPr>
          <w:rFonts w:eastAsia="Arial Nova"/>
        </w:rPr>
        <w:t>13,</w:t>
      </w:r>
      <w:r w:rsidR="00356C18" w:rsidRPr="00937BE1">
        <w:rPr>
          <w:rFonts w:eastAsia="Arial Nova"/>
        </w:rPr>
        <w:t xml:space="preserve"> </w:t>
      </w:r>
      <w:r w:rsidRPr="00937BE1">
        <w:rPr>
          <w:rFonts w:eastAsia="Arial Nova"/>
        </w:rPr>
        <w:t>7201.</w:t>
      </w:r>
      <w:r w:rsidR="00356C18" w:rsidRPr="00937BE1">
        <w:rPr>
          <w:rFonts w:eastAsia="Arial Nova"/>
        </w:rPr>
        <w:t xml:space="preserve"> </w:t>
      </w:r>
    </w:p>
    <w:p w14:paraId="7743129A" w14:textId="1640BD63" w:rsidR="00FC6661" w:rsidRPr="00937BE1" w:rsidRDefault="00FC6661" w:rsidP="00397A13">
      <w:pPr>
        <w:pStyle w:val="Body"/>
        <w:rPr>
          <w:rFonts w:eastAsia="Arial Nova"/>
        </w:rPr>
      </w:pPr>
      <w:r w:rsidRPr="00937BE1">
        <w:rPr>
          <w:rFonts w:eastAsia="Arial Nova"/>
          <w:color w:val="000000" w:themeColor="text1"/>
        </w:rPr>
        <w:t>Berec</w:t>
      </w:r>
      <w:r w:rsidRPr="00937BE1">
        <w:rPr>
          <w:rFonts w:eastAsia="Arial Nova"/>
        </w:rPr>
        <w:t>ki-Gisolf</w:t>
      </w:r>
      <w:r w:rsidR="00356C18" w:rsidRPr="00937BE1">
        <w:rPr>
          <w:rFonts w:eastAsia="Arial Nova"/>
        </w:rPr>
        <w:t xml:space="preserve"> </w:t>
      </w:r>
      <w:r w:rsidRPr="00937BE1">
        <w:rPr>
          <w:rFonts w:eastAsia="Arial Nova"/>
        </w:rPr>
        <w:t>J,</w:t>
      </w:r>
      <w:r w:rsidR="00356C18" w:rsidRPr="00937BE1">
        <w:rPr>
          <w:rFonts w:eastAsia="Arial Nova"/>
        </w:rPr>
        <w:t xml:space="preserve"> </w:t>
      </w:r>
      <w:r w:rsidRPr="00937BE1">
        <w:rPr>
          <w:rFonts w:eastAsia="Arial Nova"/>
        </w:rPr>
        <w:t>Matthews</w:t>
      </w:r>
      <w:r w:rsidR="00356C18" w:rsidRPr="00937BE1">
        <w:rPr>
          <w:rFonts w:eastAsia="Arial Nova"/>
        </w:rPr>
        <w:t xml:space="preserve"> </w:t>
      </w:r>
      <w:r w:rsidRPr="00937BE1">
        <w:rPr>
          <w:rFonts w:eastAsia="Arial Nova"/>
        </w:rPr>
        <w:t>B,</w:t>
      </w:r>
      <w:r w:rsidR="00356C18" w:rsidRPr="00937BE1">
        <w:rPr>
          <w:rFonts w:eastAsia="Arial Nova"/>
        </w:rPr>
        <w:t xml:space="preserve"> </w:t>
      </w:r>
      <w:r w:rsidRPr="00937BE1">
        <w:rPr>
          <w:rFonts w:eastAsia="Arial Nova"/>
        </w:rPr>
        <w:t>Calverley</w:t>
      </w:r>
      <w:r w:rsidR="00356C18" w:rsidRPr="00937BE1">
        <w:rPr>
          <w:rFonts w:eastAsia="Arial Nova"/>
        </w:rPr>
        <w:t xml:space="preserve"> </w:t>
      </w:r>
      <w:r w:rsidRPr="00937BE1">
        <w:rPr>
          <w:rFonts w:eastAsia="Arial Nova"/>
        </w:rPr>
        <w:t>H,</w:t>
      </w:r>
      <w:r w:rsidR="00356C18" w:rsidRPr="00937BE1">
        <w:rPr>
          <w:rFonts w:eastAsia="Arial Nova"/>
        </w:rPr>
        <w:t xml:space="preserve"> </w:t>
      </w:r>
      <w:r w:rsidR="001F53AC" w:rsidRPr="00937BE1">
        <w:rPr>
          <w:rFonts w:eastAsia="Arial Nova"/>
        </w:rPr>
        <w:t>et al.</w:t>
      </w:r>
      <w:r w:rsidR="00356C18" w:rsidRPr="00937BE1">
        <w:rPr>
          <w:rFonts w:eastAsia="Arial Nova"/>
        </w:rPr>
        <w:t xml:space="preserve"> </w:t>
      </w:r>
      <w:r w:rsidRPr="00937BE1">
        <w:rPr>
          <w:rFonts w:eastAsia="Arial Nova"/>
        </w:rPr>
        <w:t>(2024)</w:t>
      </w:r>
      <w:r w:rsidR="00356C18" w:rsidRPr="00937BE1">
        <w:rPr>
          <w:rFonts w:eastAsia="Arial Nova"/>
        </w:rPr>
        <w:t xml:space="preserve"> </w:t>
      </w:r>
      <w:r w:rsidRPr="00937BE1">
        <w:rPr>
          <w:rFonts w:eastAsia="Arial Nova"/>
        </w:rPr>
        <w:t>Hospital-admitted</w:t>
      </w:r>
      <w:r w:rsidR="00356C18" w:rsidRPr="00937BE1">
        <w:rPr>
          <w:rFonts w:eastAsia="Arial Nova"/>
        </w:rPr>
        <w:t xml:space="preserve"> </w:t>
      </w:r>
      <w:r w:rsidRPr="00937BE1">
        <w:rPr>
          <w:rFonts w:eastAsia="Arial Nova"/>
        </w:rPr>
        <w:t>drowning</w:t>
      </w:r>
      <w:r w:rsidR="00356C18" w:rsidRPr="00937BE1">
        <w:rPr>
          <w:rFonts w:eastAsia="Arial Nova"/>
        </w:rPr>
        <w:t xml:space="preserve"> </w:t>
      </w:r>
      <w:r w:rsidRPr="00937BE1">
        <w:rPr>
          <w:rFonts w:eastAsia="Arial Nova"/>
        </w:rPr>
        <w:t>in</w:t>
      </w:r>
      <w:r w:rsidR="00356C18" w:rsidRPr="00937BE1">
        <w:rPr>
          <w:rFonts w:eastAsia="Arial Nova"/>
        </w:rPr>
        <w:t xml:space="preserve"> </w:t>
      </w:r>
      <w:r w:rsidRPr="00937BE1">
        <w:rPr>
          <w:rFonts w:eastAsia="Arial Nova"/>
        </w:rPr>
        <w:t>Victoria,</w:t>
      </w:r>
      <w:r w:rsidR="00356C18" w:rsidRPr="00937BE1">
        <w:rPr>
          <w:rFonts w:eastAsia="Arial Nova"/>
        </w:rPr>
        <w:t xml:space="preserve"> </w:t>
      </w:r>
      <w:r w:rsidRPr="00937BE1">
        <w:rPr>
          <w:rFonts w:eastAsia="Arial Nova"/>
        </w:rPr>
        <w:t>Australia:</w:t>
      </w:r>
      <w:r w:rsidR="00356C18" w:rsidRPr="00937BE1">
        <w:rPr>
          <w:rFonts w:eastAsia="Arial Nova"/>
        </w:rPr>
        <w:t xml:space="preserve"> </w:t>
      </w:r>
      <w:r w:rsidRPr="00937BE1">
        <w:rPr>
          <w:rFonts w:eastAsia="Arial Nova"/>
        </w:rPr>
        <w:t>before</w:t>
      </w:r>
      <w:r w:rsidR="00356C18" w:rsidRPr="00937BE1">
        <w:rPr>
          <w:rFonts w:eastAsia="Arial Nova"/>
        </w:rPr>
        <w:t xml:space="preserve"> </w:t>
      </w:r>
      <w:r w:rsidRPr="00937BE1">
        <w:rPr>
          <w:rFonts w:eastAsia="Arial Nova"/>
        </w:rPr>
        <w:t>and</w:t>
      </w:r>
      <w:r w:rsidR="00356C18" w:rsidRPr="00937BE1">
        <w:rPr>
          <w:rFonts w:eastAsia="Arial Nova"/>
        </w:rPr>
        <w:t xml:space="preserve"> </w:t>
      </w:r>
      <w:r w:rsidRPr="00937BE1">
        <w:rPr>
          <w:rFonts w:eastAsia="Arial Nova"/>
        </w:rPr>
        <w:t>after</w:t>
      </w:r>
      <w:r w:rsidR="00356C18" w:rsidRPr="00937BE1">
        <w:rPr>
          <w:rFonts w:eastAsia="Arial Nova"/>
        </w:rPr>
        <w:t xml:space="preserve"> </w:t>
      </w:r>
      <w:r w:rsidRPr="00937BE1">
        <w:rPr>
          <w:rFonts w:eastAsia="Arial Nova"/>
        </w:rPr>
        <w:t>the</w:t>
      </w:r>
      <w:r w:rsidR="00356C18" w:rsidRPr="00937BE1">
        <w:rPr>
          <w:rFonts w:eastAsia="Arial Nova"/>
        </w:rPr>
        <w:t xml:space="preserve"> </w:t>
      </w:r>
      <w:r w:rsidRPr="00937BE1">
        <w:rPr>
          <w:rFonts w:eastAsia="Arial Nova"/>
        </w:rPr>
        <w:t>emergence</w:t>
      </w:r>
      <w:r w:rsidR="00356C18" w:rsidRPr="00937BE1">
        <w:rPr>
          <w:rFonts w:eastAsia="Arial Nova"/>
        </w:rPr>
        <w:t xml:space="preserve"> </w:t>
      </w:r>
      <w:r w:rsidRPr="00937BE1">
        <w:rPr>
          <w:rFonts w:eastAsia="Arial Nova"/>
        </w:rPr>
        <w:t>of</w:t>
      </w:r>
      <w:r w:rsidR="00356C18" w:rsidRPr="00937BE1">
        <w:rPr>
          <w:rFonts w:eastAsia="Arial Nova"/>
        </w:rPr>
        <w:t xml:space="preserve"> </w:t>
      </w:r>
      <w:r w:rsidRPr="00937BE1">
        <w:rPr>
          <w:rFonts w:eastAsia="Arial Nova"/>
        </w:rPr>
        <w:t>the</w:t>
      </w:r>
      <w:r w:rsidR="00356C18" w:rsidRPr="00937BE1">
        <w:rPr>
          <w:rFonts w:eastAsia="Arial Nova"/>
        </w:rPr>
        <w:t xml:space="preserve"> </w:t>
      </w:r>
      <w:r w:rsidRPr="00937BE1">
        <w:rPr>
          <w:rFonts w:eastAsia="Arial Nova"/>
        </w:rPr>
        <w:t>COVID-19</w:t>
      </w:r>
      <w:r w:rsidR="00356C18" w:rsidRPr="00937BE1">
        <w:rPr>
          <w:rFonts w:eastAsia="Arial Nova"/>
        </w:rPr>
        <w:t xml:space="preserve"> </w:t>
      </w:r>
      <w:r w:rsidRPr="00937BE1">
        <w:rPr>
          <w:rFonts w:eastAsia="Arial Nova"/>
        </w:rPr>
        <w:t>pandemic.</w:t>
      </w:r>
      <w:r w:rsidR="00356C18" w:rsidRPr="00937BE1">
        <w:rPr>
          <w:rFonts w:eastAsia="Arial Nova"/>
        </w:rPr>
        <w:t xml:space="preserve"> </w:t>
      </w:r>
      <w:r w:rsidRPr="00937BE1">
        <w:rPr>
          <w:rFonts w:eastAsia="Arial Nova"/>
          <w:i/>
          <w:iCs/>
        </w:rPr>
        <w:t>Injury</w:t>
      </w:r>
      <w:r w:rsidR="00356C18" w:rsidRPr="00937BE1">
        <w:rPr>
          <w:rFonts w:eastAsia="Arial Nova"/>
          <w:i/>
          <w:iCs/>
        </w:rPr>
        <w:t xml:space="preserve"> </w:t>
      </w:r>
      <w:r w:rsidRPr="00937BE1">
        <w:rPr>
          <w:rFonts w:eastAsia="Arial Nova"/>
          <w:i/>
          <w:iCs/>
        </w:rPr>
        <w:t>Prevention</w:t>
      </w:r>
      <w:r w:rsidR="00356C18" w:rsidRPr="00937BE1">
        <w:rPr>
          <w:rFonts w:eastAsia="Arial Nova"/>
        </w:rPr>
        <w:t xml:space="preserve"> </w:t>
      </w:r>
      <w:r w:rsidRPr="00937BE1">
        <w:rPr>
          <w:rFonts w:eastAsia="Arial Nova"/>
        </w:rPr>
        <w:t>0:1</w:t>
      </w:r>
      <w:r w:rsidR="009A19AF" w:rsidRPr="00937BE1">
        <w:rPr>
          <w:rFonts w:eastAsia="Arial Nova"/>
        </w:rPr>
        <w:t>–</w:t>
      </w:r>
      <w:r w:rsidRPr="00937BE1">
        <w:rPr>
          <w:rFonts w:eastAsia="Arial Nova"/>
        </w:rPr>
        <w:t>5.</w:t>
      </w:r>
      <w:r w:rsidR="00356C18" w:rsidRPr="00937BE1">
        <w:rPr>
          <w:rFonts w:eastAsia="Arial Nova"/>
        </w:rPr>
        <w:t xml:space="preserve"> </w:t>
      </w:r>
      <w:r w:rsidR="009A19AF" w:rsidRPr="00937BE1">
        <w:rPr>
          <w:rFonts w:eastAsia="Arial Nova"/>
        </w:rPr>
        <w:t>d</w:t>
      </w:r>
      <w:r w:rsidRPr="00937BE1">
        <w:rPr>
          <w:rFonts w:eastAsia="Arial Nova"/>
        </w:rPr>
        <w:t>oi:10.1136/ip-2023-045206</w:t>
      </w:r>
      <w:r w:rsidR="00356C18" w:rsidRPr="00937BE1">
        <w:rPr>
          <w:rFonts w:eastAsia="Arial Nova"/>
        </w:rPr>
        <w:t xml:space="preserve"> </w:t>
      </w:r>
    </w:p>
    <w:p w14:paraId="632D8DF6" w14:textId="17CEFA7F" w:rsidR="00FC6661" w:rsidRPr="00937BE1" w:rsidRDefault="00FC6661" w:rsidP="00397A13">
      <w:pPr>
        <w:pStyle w:val="Body"/>
        <w:rPr>
          <w:rFonts w:eastAsia="Arial Nova"/>
          <w:color w:val="000000" w:themeColor="text1"/>
        </w:rPr>
      </w:pPr>
      <w:r w:rsidRPr="00937BE1">
        <w:rPr>
          <w:rFonts w:eastAsia="Arial Nova"/>
          <w:color w:val="000000" w:themeColor="text1"/>
        </w:rPr>
        <w:t>Berecki-Gisolf</w:t>
      </w:r>
      <w:r w:rsidR="00356C18" w:rsidRPr="00937BE1">
        <w:rPr>
          <w:rFonts w:eastAsia="Arial Nova"/>
          <w:color w:val="000000" w:themeColor="text1"/>
        </w:rPr>
        <w:t xml:space="preserve"> </w:t>
      </w:r>
      <w:r w:rsidRPr="00937BE1">
        <w:rPr>
          <w:rFonts w:eastAsia="Arial Nova"/>
          <w:color w:val="000000" w:themeColor="text1"/>
        </w:rPr>
        <w:t>J</w:t>
      </w:r>
      <w:r w:rsidR="00356C18" w:rsidRPr="00937BE1">
        <w:rPr>
          <w:rFonts w:eastAsia="Arial Nova"/>
          <w:color w:val="000000" w:themeColor="text1"/>
        </w:rPr>
        <w:t xml:space="preserve"> </w:t>
      </w:r>
      <w:r w:rsidRPr="00937BE1">
        <w:rPr>
          <w:rFonts w:eastAsia="Arial Nova"/>
          <w:color w:val="000000" w:themeColor="text1"/>
        </w:rPr>
        <w:t>(2023)</w:t>
      </w:r>
      <w:r w:rsidR="00356C18" w:rsidRPr="00937BE1">
        <w:rPr>
          <w:rFonts w:eastAsia="Arial Nova"/>
          <w:color w:val="000000" w:themeColor="text1"/>
        </w:rPr>
        <w:t xml:space="preserve"> </w:t>
      </w:r>
      <w:r w:rsidRPr="00937BE1">
        <w:rPr>
          <w:rFonts w:eastAsia="Arial Nova"/>
          <w:i/>
          <w:iCs/>
          <w:color w:val="000000" w:themeColor="text1"/>
        </w:rPr>
        <w:t>Falls</w:t>
      </w:r>
      <w:r w:rsidR="00356C18" w:rsidRPr="00937BE1">
        <w:rPr>
          <w:rFonts w:eastAsia="Arial Nova"/>
          <w:i/>
          <w:iCs/>
          <w:color w:val="000000" w:themeColor="text1"/>
        </w:rPr>
        <w:t xml:space="preserve"> </w:t>
      </w:r>
      <w:r w:rsidRPr="00937BE1">
        <w:rPr>
          <w:rFonts w:eastAsia="Arial Nova"/>
          <w:i/>
          <w:iCs/>
          <w:color w:val="000000" w:themeColor="text1"/>
        </w:rPr>
        <w:t>injury</w:t>
      </w:r>
      <w:r w:rsidR="00356C18" w:rsidRPr="00937BE1">
        <w:rPr>
          <w:rFonts w:eastAsia="Arial Nova"/>
          <w:i/>
          <w:iCs/>
          <w:color w:val="000000" w:themeColor="text1"/>
        </w:rPr>
        <w:t xml:space="preserve"> </w:t>
      </w:r>
      <w:r w:rsidRPr="00937BE1">
        <w:rPr>
          <w:rFonts w:eastAsia="Arial Nova"/>
          <w:i/>
          <w:iCs/>
          <w:color w:val="000000" w:themeColor="text1"/>
        </w:rPr>
        <w:t>admissions</w:t>
      </w:r>
      <w:r w:rsidRPr="00937BE1">
        <w:rPr>
          <w:rFonts w:eastAsia="Arial Nova"/>
          <w:color w:val="000000" w:themeColor="text1"/>
        </w:rPr>
        <w:t>.</w:t>
      </w:r>
      <w:r w:rsidR="00356C18" w:rsidRPr="00937BE1">
        <w:rPr>
          <w:rFonts w:eastAsia="Arial Nova"/>
          <w:color w:val="000000" w:themeColor="text1"/>
        </w:rPr>
        <w:t xml:space="preserve"> </w:t>
      </w:r>
      <w:r w:rsidRPr="00937BE1">
        <w:rPr>
          <w:rFonts w:eastAsia="Arial Nova"/>
          <w:color w:val="000000" w:themeColor="text1"/>
        </w:rPr>
        <w:t>Presentation</w:t>
      </w:r>
      <w:r w:rsidR="00356C18" w:rsidRPr="00937BE1">
        <w:rPr>
          <w:rFonts w:eastAsia="Arial Nova"/>
          <w:color w:val="000000" w:themeColor="text1"/>
        </w:rPr>
        <w:t xml:space="preserve"> </w:t>
      </w:r>
      <w:r w:rsidRPr="00937BE1">
        <w:rPr>
          <w:rFonts w:eastAsia="Arial Nova"/>
          <w:color w:val="000000" w:themeColor="text1"/>
        </w:rPr>
        <w:t>to</w:t>
      </w:r>
      <w:r w:rsidR="00356C18" w:rsidRPr="00937BE1">
        <w:rPr>
          <w:rFonts w:eastAsia="Arial Nova"/>
          <w:color w:val="000000" w:themeColor="text1"/>
        </w:rPr>
        <w:t xml:space="preserve"> </w:t>
      </w:r>
      <w:r w:rsidRPr="00937BE1">
        <w:rPr>
          <w:rFonts w:eastAsia="Arial Nova"/>
          <w:color w:val="000000" w:themeColor="text1"/>
        </w:rPr>
        <w:t>the</w:t>
      </w:r>
      <w:r w:rsidR="00356C18" w:rsidRPr="00937BE1">
        <w:rPr>
          <w:rFonts w:eastAsia="Arial Nova"/>
          <w:color w:val="000000" w:themeColor="text1"/>
        </w:rPr>
        <w:t xml:space="preserve"> </w:t>
      </w:r>
      <w:r w:rsidRPr="00937BE1">
        <w:rPr>
          <w:rFonts w:eastAsia="Arial Nova"/>
          <w:color w:val="000000" w:themeColor="text1"/>
        </w:rPr>
        <w:t>Rehabilitation,</w:t>
      </w:r>
      <w:r w:rsidR="00356C18" w:rsidRPr="00937BE1">
        <w:rPr>
          <w:rFonts w:eastAsia="Arial Nova"/>
          <w:color w:val="000000" w:themeColor="text1"/>
        </w:rPr>
        <w:t xml:space="preserve"> </w:t>
      </w:r>
      <w:r w:rsidRPr="00937BE1">
        <w:rPr>
          <w:rFonts w:eastAsia="Arial Nova"/>
          <w:color w:val="000000" w:themeColor="text1"/>
        </w:rPr>
        <w:t>Ageing</w:t>
      </w:r>
      <w:r w:rsidR="00356C18" w:rsidRPr="00937BE1">
        <w:rPr>
          <w:rFonts w:eastAsia="Arial Nova"/>
          <w:color w:val="000000" w:themeColor="text1"/>
        </w:rPr>
        <w:t xml:space="preserve"> </w:t>
      </w:r>
      <w:r w:rsidRPr="00937BE1">
        <w:rPr>
          <w:rFonts w:eastAsia="Arial Nova"/>
          <w:color w:val="000000" w:themeColor="text1"/>
        </w:rPr>
        <w:t>and</w:t>
      </w:r>
      <w:r w:rsidR="00356C18" w:rsidRPr="00937BE1">
        <w:rPr>
          <w:rFonts w:eastAsia="Arial Nova"/>
          <w:color w:val="000000" w:themeColor="text1"/>
        </w:rPr>
        <w:t xml:space="preserve"> </w:t>
      </w:r>
      <w:r w:rsidRPr="00937BE1">
        <w:rPr>
          <w:rFonts w:eastAsia="Arial Nova"/>
          <w:color w:val="000000" w:themeColor="text1"/>
        </w:rPr>
        <w:t>Independent</w:t>
      </w:r>
      <w:r w:rsidR="00356C18" w:rsidRPr="00937BE1">
        <w:rPr>
          <w:rFonts w:eastAsia="Arial Nova"/>
          <w:color w:val="000000" w:themeColor="text1"/>
        </w:rPr>
        <w:t xml:space="preserve"> </w:t>
      </w:r>
      <w:r w:rsidRPr="00937BE1">
        <w:rPr>
          <w:rFonts w:eastAsia="Arial Nova"/>
          <w:color w:val="000000" w:themeColor="text1"/>
        </w:rPr>
        <w:t>Living</w:t>
      </w:r>
      <w:r w:rsidR="00356C18" w:rsidRPr="00937BE1">
        <w:rPr>
          <w:rFonts w:eastAsia="Arial Nova"/>
          <w:color w:val="000000" w:themeColor="text1"/>
        </w:rPr>
        <w:t xml:space="preserve"> </w:t>
      </w:r>
      <w:r w:rsidRPr="00937BE1">
        <w:rPr>
          <w:rFonts w:eastAsia="Arial Nova"/>
          <w:color w:val="000000" w:themeColor="text1"/>
        </w:rPr>
        <w:t>(RAIL)</w:t>
      </w:r>
      <w:r w:rsidR="00356C18" w:rsidRPr="00937BE1">
        <w:rPr>
          <w:rFonts w:eastAsia="Arial Nova"/>
          <w:color w:val="000000" w:themeColor="text1"/>
        </w:rPr>
        <w:t xml:space="preserve"> </w:t>
      </w:r>
      <w:r w:rsidRPr="00937BE1">
        <w:rPr>
          <w:rFonts w:eastAsia="Arial Nova"/>
          <w:color w:val="000000" w:themeColor="text1"/>
        </w:rPr>
        <w:t>Research</w:t>
      </w:r>
      <w:r w:rsidR="00356C18" w:rsidRPr="00937BE1">
        <w:rPr>
          <w:rFonts w:eastAsia="Arial Nova"/>
          <w:color w:val="000000" w:themeColor="text1"/>
        </w:rPr>
        <w:t xml:space="preserve"> </w:t>
      </w:r>
      <w:r w:rsidRPr="00937BE1">
        <w:rPr>
          <w:rFonts w:eastAsia="Arial Nova"/>
          <w:color w:val="000000" w:themeColor="text1"/>
        </w:rPr>
        <w:t>Centre</w:t>
      </w:r>
      <w:r w:rsidR="00356C18" w:rsidRPr="00937BE1">
        <w:rPr>
          <w:rFonts w:eastAsia="Arial Nova"/>
          <w:color w:val="000000" w:themeColor="text1"/>
        </w:rPr>
        <w:t xml:space="preserve"> </w:t>
      </w:r>
      <w:r w:rsidRPr="00937BE1">
        <w:rPr>
          <w:rFonts w:eastAsia="Arial Nova"/>
          <w:color w:val="000000" w:themeColor="text1"/>
        </w:rPr>
        <w:t>Forum</w:t>
      </w:r>
      <w:r w:rsidR="00356C18" w:rsidRPr="00937BE1">
        <w:rPr>
          <w:rFonts w:eastAsia="Arial Nova"/>
          <w:color w:val="000000" w:themeColor="text1"/>
        </w:rPr>
        <w:t xml:space="preserve"> </w:t>
      </w:r>
      <w:r w:rsidRPr="00937BE1">
        <w:rPr>
          <w:rFonts w:eastAsia="Arial Nova"/>
          <w:color w:val="000000" w:themeColor="text1"/>
        </w:rPr>
        <w:t>on</w:t>
      </w:r>
      <w:r w:rsidR="00356C18" w:rsidRPr="00937BE1">
        <w:rPr>
          <w:rFonts w:eastAsia="Arial Nova"/>
          <w:color w:val="000000" w:themeColor="text1"/>
        </w:rPr>
        <w:t xml:space="preserve"> </w:t>
      </w:r>
      <w:r w:rsidRPr="00937BE1">
        <w:rPr>
          <w:rFonts w:eastAsia="Arial Nova"/>
          <w:color w:val="000000" w:themeColor="text1"/>
        </w:rPr>
        <w:t>COVID-19’s</w:t>
      </w:r>
      <w:r w:rsidR="00356C18" w:rsidRPr="00937BE1">
        <w:rPr>
          <w:rFonts w:eastAsia="Arial Nova"/>
          <w:color w:val="000000" w:themeColor="text1"/>
        </w:rPr>
        <w:t xml:space="preserve"> </w:t>
      </w:r>
      <w:r w:rsidRPr="00937BE1">
        <w:rPr>
          <w:rFonts w:eastAsia="Arial Nova"/>
          <w:color w:val="000000" w:themeColor="text1"/>
        </w:rPr>
        <w:t>impact</w:t>
      </w:r>
      <w:r w:rsidR="00356C18" w:rsidRPr="00937BE1">
        <w:rPr>
          <w:rFonts w:eastAsia="Arial Nova"/>
          <w:color w:val="000000" w:themeColor="text1"/>
        </w:rPr>
        <w:t xml:space="preserve"> </w:t>
      </w:r>
      <w:r w:rsidRPr="00937BE1">
        <w:rPr>
          <w:rFonts w:eastAsia="Arial Nova"/>
          <w:color w:val="000000" w:themeColor="text1"/>
        </w:rPr>
        <w:t>on</w:t>
      </w:r>
      <w:r w:rsidR="00356C18" w:rsidRPr="00937BE1">
        <w:rPr>
          <w:rFonts w:eastAsia="Arial Nova"/>
          <w:color w:val="000000" w:themeColor="text1"/>
        </w:rPr>
        <w:t xml:space="preserve"> </w:t>
      </w:r>
      <w:r w:rsidRPr="00937BE1">
        <w:rPr>
          <w:rFonts w:eastAsia="Arial Nova"/>
          <w:color w:val="000000" w:themeColor="text1"/>
        </w:rPr>
        <w:t>older</w:t>
      </w:r>
      <w:r w:rsidR="00356C18" w:rsidRPr="00937BE1">
        <w:rPr>
          <w:rFonts w:eastAsia="Arial Nova"/>
          <w:color w:val="000000" w:themeColor="text1"/>
        </w:rPr>
        <w:t xml:space="preserve"> </w:t>
      </w:r>
      <w:r w:rsidRPr="00937BE1">
        <w:rPr>
          <w:rFonts w:eastAsia="Arial Nova"/>
          <w:color w:val="000000" w:themeColor="text1"/>
        </w:rPr>
        <w:t>adults,</w:t>
      </w:r>
      <w:r w:rsidR="00356C18" w:rsidRPr="00937BE1">
        <w:rPr>
          <w:rFonts w:eastAsia="Arial Nova"/>
          <w:color w:val="000000" w:themeColor="text1"/>
        </w:rPr>
        <w:t xml:space="preserve"> </w:t>
      </w:r>
      <w:r w:rsidRPr="00937BE1">
        <w:rPr>
          <w:rFonts w:eastAsia="Arial Nova"/>
          <w:color w:val="000000" w:themeColor="text1"/>
        </w:rPr>
        <w:t>held</w:t>
      </w:r>
      <w:r w:rsidR="00356C18" w:rsidRPr="00937BE1">
        <w:rPr>
          <w:rFonts w:eastAsia="Arial Nova"/>
          <w:color w:val="000000" w:themeColor="text1"/>
        </w:rPr>
        <w:t xml:space="preserve"> </w:t>
      </w:r>
      <w:r w:rsidRPr="00937BE1">
        <w:rPr>
          <w:rFonts w:eastAsia="Arial Nova"/>
          <w:color w:val="000000" w:themeColor="text1"/>
        </w:rPr>
        <w:t>on</w:t>
      </w:r>
      <w:r w:rsidR="00356C18" w:rsidRPr="00937BE1">
        <w:rPr>
          <w:rFonts w:eastAsia="Arial Nova"/>
          <w:color w:val="000000" w:themeColor="text1"/>
        </w:rPr>
        <w:t xml:space="preserve"> </w:t>
      </w:r>
      <w:r w:rsidRPr="00937BE1">
        <w:rPr>
          <w:rFonts w:eastAsia="Arial Nova"/>
          <w:color w:val="000000" w:themeColor="text1"/>
        </w:rPr>
        <w:t>30</w:t>
      </w:r>
      <w:r w:rsidR="00356C18" w:rsidRPr="00937BE1">
        <w:rPr>
          <w:rFonts w:eastAsia="Arial Nova"/>
          <w:color w:val="000000" w:themeColor="text1"/>
        </w:rPr>
        <w:t xml:space="preserve"> </w:t>
      </w:r>
      <w:r w:rsidRPr="00937BE1">
        <w:rPr>
          <w:rFonts w:eastAsia="Arial Nova"/>
          <w:color w:val="000000" w:themeColor="text1"/>
        </w:rPr>
        <w:t>March</w:t>
      </w:r>
      <w:r w:rsidR="00356C18" w:rsidRPr="00937BE1">
        <w:rPr>
          <w:rFonts w:eastAsia="Arial Nova"/>
          <w:color w:val="000000" w:themeColor="text1"/>
        </w:rPr>
        <w:t xml:space="preserve"> </w:t>
      </w:r>
      <w:r w:rsidRPr="00937BE1">
        <w:rPr>
          <w:rFonts w:eastAsia="Arial Nova"/>
          <w:color w:val="000000" w:themeColor="text1"/>
        </w:rPr>
        <w:t>2023</w:t>
      </w:r>
      <w:r w:rsidR="00356C18" w:rsidRPr="00937BE1">
        <w:rPr>
          <w:rFonts w:eastAsia="Arial Nova"/>
          <w:color w:val="000000" w:themeColor="text1"/>
        </w:rPr>
        <w:t xml:space="preserve"> </w:t>
      </w:r>
      <w:r w:rsidRPr="00937BE1">
        <w:rPr>
          <w:rFonts w:eastAsia="Arial Nova"/>
          <w:color w:val="000000" w:themeColor="text1"/>
        </w:rPr>
        <w:t>(unpublished).</w:t>
      </w:r>
      <w:r w:rsidR="00356C18" w:rsidRPr="00937BE1">
        <w:rPr>
          <w:rFonts w:eastAsia="Arial Nova"/>
          <w:color w:val="000000" w:themeColor="text1"/>
        </w:rPr>
        <w:t xml:space="preserve"> </w:t>
      </w:r>
    </w:p>
    <w:p w14:paraId="65AC057C" w14:textId="4CAE3690" w:rsidR="00FC6661" w:rsidRPr="00937BE1" w:rsidRDefault="10DDE0B0" w:rsidP="00397A13">
      <w:pPr>
        <w:pStyle w:val="Body"/>
        <w:rPr>
          <w:rFonts w:eastAsia="Times New Roman"/>
        </w:rPr>
      </w:pPr>
      <w:r w:rsidRPr="00937BE1">
        <w:t>Close</w:t>
      </w:r>
      <w:r w:rsidR="2428BE59" w:rsidRPr="00937BE1">
        <w:t xml:space="preserve"> </w:t>
      </w:r>
      <w:r w:rsidRPr="00937BE1">
        <w:t>JCT</w:t>
      </w:r>
      <w:r w:rsidR="2428BE59" w:rsidRPr="00937BE1">
        <w:t xml:space="preserve"> </w:t>
      </w:r>
      <w:r w:rsidRPr="00937BE1">
        <w:t>and</w:t>
      </w:r>
      <w:r w:rsidR="2428BE59" w:rsidRPr="00937BE1">
        <w:t xml:space="preserve"> </w:t>
      </w:r>
      <w:r w:rsidRPr="00937BE1">
        <w:t>Lord</w:t>
      </w:r>
      <w:r w:rsidR="2428BE59" w:rsidRPr="00937BE1">
        <w:t xml:space="preserve"> </w:t>
      </w:r>
      <w:r w:rsidRPr="00937BE1">
        <w:t>SR</w:t>
      </w:r>
      <w:r w:rsidR="2428BE59" w:rsidRPr="00937BE1">
        <w:t xml:space="preserve"> </w:t>
      </w:r>
      <w:r w:rsidRPr="00937BE1">
        <w:t>(2022)</w:t>
      </w:r>
      <w:r w:rsidR="2428BE59" w:rsidRPr="00937BE1">
        <w:t xml:space="preserve"> </w:t>
      </w:r>
      <w:r w:rsidRPr="00937BE1">
        <w:rPr>
          <w:rFonts w:eastAsia="Arial" w:cs="Arial"/>
        </w:rPr>
        <w:t>Fall</w:t>
      </w:r>
      <w:r w:rsidR="2428BE59" w:rsidRPr="00937BE1">
        <w:rPr>
          <w:rFonts w:eastAsia="Arial" w:cs="Arial"/>
        </w:rPr>
        <w:t xml:space="preserve"> </w:t>
      </w:r>
      <w:r w:rsidRPr="00937BE1">
        <w:rPr>
          <w:rFonts w:eastAsia="Arial" w:cs="Arial"/>
        </w:rPr>
        <w:t>prevention</w:t>
      </w:r>
      <w:r w:rsidR="2428BE59" w:rsidRPr="00937BE1">
        <w:rPr>
          <w:rFonts w:eastAsia="Arial" w:cs="Arial"/>
        </w:rPr>
        <w:t xml:space="preserve"> </w:t>
      </w:r>
      <w:r w:rsidRPr="00937BE1">
        <w:rPr>
          <w:rFonts w:eastAsia="Arial" w:cs="Arial"/>
        </w:rPr>
        <w:t>in</w:t>
      </w:r>
      <w:r w:rsidR="2428BE59" w:rsidRPr="00937BE1">
        <w:rPr>
          <w:rFonts w:eastAsia="Arial" w:cs="Arial"/>
        </w:rPr>
        <w:t xml:space="preserve"> </w:t>
      </w:r>
      <w:r w:rsidRPr="00937BE1">
        <w:rPr>
          <w:rFonts w:eastAsia="Arial" w:cs="Arial"/>
        </w:rPr>
        <w:t>older</w:t>
      </w:r>
      <w:r w:rsidR="2428BE59" w:rsidRPr="00937BE1">
        <w:rPr>
          <w:rFonts w:eastAsia="Arial" w:cs="Arial"/>
        </w:rPr>
        <w:t xml:space="preserve"> </w:t>
      </w:r>
      <w:r w:rsidRPr="00937BE1">
        <w:rPr>
          <w:rFonts w:eastAsia="Arial" w:cs="Arial"/>
        </w:rPr>
        <w:t>people:</w:t>
      </w:r>
      <w:r w:rsidR="2428BE59" w:rsidRPr="00937BE1">
        <w:rPr>
          <w:rFonts w:eastAsia="Arial" w:cs="Arial"/>
        </w:rPr>
        <w:t xml:space="preserve"> </w:t>
      </w:r>
      <w:r w:rsidRPr="00937BE1">
        <w:rPr>
          <w:rFonts w:eastAsia="Arial" w:cs="Arial"/>
        </w:rPr>
        <w:t>past,</w:t>
      </w:r>
      <w:r w:rsidR="2428BE59" w:rsidRPr="00937BE1">
        <w:rPr>
          <w:rFonts w:eastAsia="Arial" w:cs="Arial"/>
        </w:rPr>
        <w:t xml:space="preserve"> </w:t>
      </w:r>
      <w:r w:rsidRPr="00937BE1">
        <w:rPr>
          <w:rFonts w:eastAsia="Arial" w:cs="Arial"/>
        </w:rPr>
        <w:t>present</w:t>
      </w:r>
      <w:r w:rsidR="2428BE59" w:rsidRPr="00937BE1">
        <w:rPr>
          <w:rFonts w:eastAsia="Arial" w:cs="Arial"/>
        </w:rPr>
        <w:t xml:space="preserve"> </w:t>
      </w:r>
      <w:r w:rsidRPr="00937BE1">
        <w:rPr>
          <w:rFonts w:eastAsia="Arial" w:cs="Arial"/>
        </w:rPr>
        <w:t>and</w:t>
      </w:r>
      <w:r w:rsidR="2428BE59" w:rsidRPr="00937BE1">
        <w:rPr>
          <w:rFonts w:eastAsia="Arial" w:cs="Arial"/>
        </w:rPr>
        <w:t xml:space="preserve"> </w:t>
      </w:r>
      <w:r w:rsidRPr="00937BE1">
        <w:rPr>
          <w:rFonts w:eastAsia="Arial" w:cs="Arial"/>
        </w:rPr>
        <w:t>future</w:t>
      </w:r>
      <w:r w:rsidRPr="00937BE1">
        <w:t>.</w:t>
      </w:r>
      <w:r w:rsidR="2428BE59" w:rsidRPr="00937BE1">
        <w:t xml:space="preserve"> </w:t>
      </w:r>
      <w:r w:rsidRPr="00937BE1">
        <w:rPr>
          <w:i/>
          <w:iCs/>
        </w:rPr>
        <w:t>Age</w:t>
      </w:r>
      <w:r w:rsidR="2428BE59" w:rsidRPr="00937BE1">
        <w:rPr>
          <w:i/>
          <w:iCs/>
        </w:rPr>
        <w:t xml:space="preserve"> </w:t>
      </w:r>
      <w:r w:rsidRPr="00937BE1">
        <w:rPr>
          <w:i/>
          <w:iCs/>
        </w:rPr>
        <w:t>and</w:t>
      </w:r>
      <w:r w:rsidR="2428BE59" w:rsidRPr="00937BE1">
        <w:rPr>
          <w:i/>
          <w:iCs/>
        </w:rPr>
        <w:t xml:space="preserve"> </w:t>
      </w:r>
      <w:r w:rsidRPr="00937BE1">
        <w:rPr>
          <w:i/>
          <w:iCs/>
        </w:rPr>
        <w:t>Ageing</w:t>
      </w:r>
      <w:r w:rsidR="79C6FEA5" w:rsidRPr="00937BE1">
        <w:t>,</w:t>
      </w:r>
      <w:r w:rsidR="2428BE59" w:rsidRPr="00937BE1">
        <w:t xml:space="preserve"> </w:t>
      </w:r>
      <w:r w:rsidRPr="00937BE1">
        <w:t>51:1</w:t>
      </w:r>
      <w:r w:rsidR="79C6FEA5" w:rsidRPr="00937BE1">
        <w:t>–</w:t>
      </w:r>
      <w:r w:rsidRPr="00937BE1">
        <w:t>5.</w:t>
      </w:r>
      <w:r w:rsidR="2428BE59" w:rsidRPr="00937BE1">
        <w:t xml:space="preserve"> </w:t>
      </w:r>
      <w:r w:rsidR="79C6FEA5" w:rsidRPr="00937BE1">
        <w:t>d</w:t>
      </w:r>
      <w:r w:rsidRPr="00937BE1">
        <w:t>oi:10.1093/ageing/afac105</w:t>
      </w:r>
    </w:p>
    <w:p w14:paraId="6FA543E6" w14:textId="61628429" w:rsidR="386B47BC" w:rsidRPr="00937BE1" w:rsidRDefault="003F568A" w:rsidP="2761303C">
      <w:pPr>
        <w:pStyle w:val="Body"/>
      </w:pPr>
      <w:r w:rsidRPr="00937BE1">
        <w:t>C</w:t>
      </w:r>
      <w:r w:rsidR="001F53AC" w:rsidRPr="00937BE1">
        <w:t xml:space="preserve">rime </w:t>
      </w:r>
      <w:r w:rsidRPr="00937BE1">
        <w:t>S</w:t>
      </w:r>
      <w:r w:rsidR="001F53AC" w:rsidRPr="00937BE1">
        <w:t xml:space="preserve">tatistics </w:t>
      </w:r>
      <w:r w:rsidRPr="00937BE1">
        <w:t>A</w:t>
      </w:r>
      <w:r w:rsidR="001F53AC" w:rsidRPr="00937BE1">
        <w:t xml:space="preserve">gency (2019) </w:t>
      </w:r>
      <w:hyperlink r:id="rId414" w:history="1">
        <w:r w:rsidR="00657F82" w:rsidRPr="00D33261">
          <w:rPr>
            <w:rStyle w:val="Hyperlink"/>
            <w:i/>
            <w:iCs/>
          </w:rPr>
          <w:t xml:space="preserve">Data </w:t>
        </w:r>
        <w:r w:rsidR="001F53AC" w:rsidRPr="00D33261">
          <w:rPr>
            <w:rStyle w:val="Hyperlink"/>
            <w:i/>
            <w:iCs/>
          </w:rPr>
          <w:t xml:space="preserve">tables family incidents visualisation year ending </w:t>
        </w:r>
        <w:r w:rsidR="386B47BC" w:rsidRPr="00D33261">
          <w:rPr>
            <w:rStyle w:val="Hyperlink"/>
            <w:i/>
            <w:iCs/>
          </w:rPr>
          <w:t>December 2019</w:t>
        </w:r>
      </w:hyperlink>
      <w:r w:rsidR="386B47BC" w:rsidRPr="00937BE1">
        <w:rPr>
          <w:i/>
          <w:iCs/>
        </w:rPr>
        <w:t xml:space="preserve"> </w:t>
      </w:r>
      <w:r w:rsidR="386B47BC" w:rsidRPr="00937BE1">
        <w:t xml:space="preserve">[Data set]. </w:t>
      </w:r>
      <w:r w:rsidR="001F53AC" w:rsidRPr="00937BE1">
        <w:t>Available at:</w:t>
      </w:r>
      <w:r w:rsidR="00D33261">
        <w:t>&lt;</w:t>
      </w:r>
      <w:r w:rsidR="0BA67A96" w:rsidRPr="00937BE1">
        <w:t>https://www.crimestatistics.vic.gov.au/crime-statistics/download-crime-data/year-ending-31-december-2019</w:t>
      </w:r>
      <w:r w:rsidR="00D33261">
        <w:t>&gt;</w:t>
      </w:r>
    </w:p>
    <w:p w14:paraId="18F2CDB0" w14:textId="16502B10" w:rsidR="386B47BC" w:rsidRPr="00937BE1" w:rsidRDefault="386B47BC" w:rsidP="2761303C">
      <w:pPr>
        <w:pStyle w:val="Body"/>
      </w:pPr>
      <w:r w:rsidRPr="00937BE1">
        <w:t xml:space="preserve">Crime Statistics Agency (2020) </w:t>
      </w:r>
      <w:hyperlink r:id="rId415" w:history="1">
        <w:r w:rsidRPr="00D33261">
          <w:rPr>
            <w:rStyle w:val="Hyperlink"/>
            <w:i/>
            <w:iCs/>
          </w:rPr>
          <w:t xml:space="preserve">Data </w:t>
        </w:r>
        <w:r w:rsidR="001F53AC" w:rsidRPr="00D33261">
          <w:rPr>
            <w:rStyle w:val="Hyperlink"/>
            <w:i/>
            <w:iCs/>
          </w:rPr>
          <w:t xml:space="preserve">tables family incidents visualisation year ending </w:t>
        </w:r>
        <w:r w:rsidRPr="00D33261">
          <w:rPr>
            <w:rStyle w:val="Hyperlink"/>
            <w:i/>
            <w:iCs/>
          </w:rPr>
          <w:t>December 2020</w:t>
        </w:r>
      </w:hyperlink>
      <w:r w:rsidRPr="00937BE1">
        <w:rPr>
          <w:i/>
          <w:iCs/>
        </w:rPr>
        <w:t xml:space="preserve"> </w:t>
      </w:r>
      <w:r w:rsidRPr="00937BE1">
        <w:t xml:space="preserve">[Data set]. </w:t>
      </w:r>
      <w:r w:rsidR="001F53AC" w:rsidRPr="00937BE1">
        <w:t>Available at:</w:t>
      </w:r>
      <w:r w:rsidR="00D33261">
        <w:t>&lt;</w:t>
      </w:r>
      <w:r w:rsidRPr="00937BE1">
        <w:t>https://www.crimestatistics.vic.gov.au/crime-statistics/download-crime-data/year-ending-31-december-2020</w:t>
      </w:r>
      <w:r w:rsidR="00D33261">
        <w:t>&gt;</w:t>
      </w:r>
    </w:p>
    <w:p w14:paraId="0B44E9A4" w14:textId="73432A9C" w:rsidR="21DB08CA" w:rsidRPr="00937BE1" w:rsidRDefault="21DB08CA" w:rsidP="2761303C">
      <w:pPr>
        <w:pStyle w:val="Body"/>
      </w:pPr>
      <w:r w:rsidRPr="00937BE1">
        <w:t xml:space="preserve">Crime Statistics Agency (2021) </w:t>
      </w:r>
      <w:hyperlink r:id="rId416" w:history="1">
        <w:r w:rsidRPr="00D33261">
          <w:rPr>
            <w:rStyle w:val="Hyperlink"/>
            <w:i/>
            <w:iCs/>
          </w:rPr>
          <w:t xml:space="preserve">Data </w:t>
        </w:r>
        <w:r w:rsidR="001F53AC" w:rsidRPr="00D33261">
          <w:rPr>
            <w:rStyle w:val="Hyperlink"/>
            <w:i/>
            <w:iCs/>
          </w:rPr>
          <w:t xml:space="preserve">tables family incidents visualisation year ending </w:t>
        </w:r>
        <w:r w:rsidRPr="00D33261">
          <w:rPr>
            <w:rStyle w:val="Hyperlink"/>
            <w:i/>
            <w:iCs/>
          </w:rPr>
          <w:t>December 2021</w:t>
        </w:r>
      </w:hyperlink>
      <w:r w:rsidR="090ECDBD" w:rsidRPr="00937BE1">
        <w:rPr>
          <w:i/>
          <w:iCs/>
        </w:rPr>
        <w:t xml:space="preserve"> </w:t>
      </w:r>
      <w:r w:rsidR="090ECDBD" w:rsidRPr="00937BE1">
        <w:t xml:space="preserve">[Data set]. </w:t>
      </w:r>
      <w:r w:rsidR="001F53AC" w:rsidRPr="00937BE1">
        <w:t>Available at:</w:t>
      </w:r>
      <w:r w:rsidR="005C4925">
        <w:t>&lt;</w:t>
      </w:r>
      <w:r w:rsidR="0F5FD0E6" w:rsidRPr="00937BE1">
        <w:t>https://www.crimestatistics.vic.gov.au/crime-statistics/download-crime-data/download-data-dec21</w:t>
      </w:r>
      <w:r w:rsidR="005C4925">
        <w:t>&gt;</w:t>
      </w:r>
    </w:p>
    <w:p w14:paraId="135B4E33" w14:textId="3522E7CC" w:rsidR="00FC6661" w:rsidRPr="00937BE1" w:rsidRDefault="00FC6661" w:rsidP="00397A13">
      <w:pPr>
        <w:pStyle w:val="Body"/>
      </w:pPr>
      <w:r w:rsidRPr="00937BE1">
        <w:rPr>
          <w:color w:val="000000" w:themeColor="text1"/>
        </w:rPr>
        <w:lastRenderedPageBreak/>
        <w:t>D’Elia</w:t>
      </w:r>
      <w:r w:rsidR="00356C18" w:rsidRPr="00937BE1">
        <w:rPr>
          <w:color w:val="000000" w:themeColor="text1"/>
        </w:rPr>
        <w:t xml:space="preserve"> </w:t>
      </w:r>
      <w:r w:rsidRPr="00937BE1">
        <w:rPr>
          <w:color w:val="000000" w:themeColor="text1"/>
        </w:rPr>
        <w:t>A,</w:t>
      </w:r>
      <w:r w:rsidR="00356C18" w:rsidRPr="00937BE1">
        <w:rPr>
          <w:color w:val="000000" w:themeColor="text1"/>
        </w:rPr>
        <w:t xml:space="preserve"> </w:t>
      </w:r>
      <w:r w:rsidRPr="00937BE1">
        <w:rPr>
          <w:color w:val="000000" w:themeColor="text1"/>
        </w:rPr>
        <w:t>Newstead</w:t>
      </w:r>
      <w:r w:rsidR="00356C18" w:rsidRPr="00937BE1">
        <w:rPr>
          <w:color w:val="000000" w:themeColor="text1"/>
        </w:rPr>
        <w:t xml:space="preserve"> </w:t>
      </w:r>
      <w:r w:rsidRPr="00937BE1">
        <w:rPr>
          <w:color w:val="000000" w:themeColor="text1"/>
        </w:rPr>
        <w:t>S,</w:t>
      </w:r>
      <w:r w:rsidR="00356C18" w:rsidRPr="00937BE1">
        <w:rPr>
          <w:color w:val="000000" w:themeColor="text1"/>
        </w:rPr>
        <w:t xml:space="preserve"> </w:t>
      </w:r>
      <w:r w:rsidRPr="00937BE1">
        <w:rPr>
          <w:color w:val="000000" w:themeColor="text1"/>
        </w:rPr>
        <w:t>Petering</w:t>
      </w:r>
      <w:r w:rsidR="00356C18" w:rsidRPr="00937BE1">
        <w:rPr>
          <w:color w:val="000000" w:themeColor="text1"/>
        </w:rPr>
        <w:t xml:space="preserve"> </w:t>
      </w:r>
      <w:r w:rsidRPr="00937BE1">
        <w:rPr>
          <w:color w:val="000000" w:themeColor="text1"/>
        </w:rPr>
        <w:t>S</w:t>
      </w:r>
      <w:r w:rsidR="00356C18" w:rsidRPr="00937BE1">
        <w:rPr>
          <w:color w:val="000000" w:themeColor="text1"/>
        </w:rPr>
        <w:t xml:space="preserve"> </w:t>
      </w:r>
      <w:r w:rsidRPr="00937BE1">
        <w:rPr>
          <w:color w:val="000000" w:themeColor="text1"/>
        </w:rPr>
        <w:t>(2022)</w:t>
      </w:r>
      <w:r w:rsidR="00356C18" w:rsidRPr="00937BE1">
        <w:rPr>
          <w:color w:val="000000" w:themeColor="text1"/>
        </w:rPr>
        <w:t xml:space="preserve"> </w:t>
      </w:r>
      <w:r w:rsidRPr="00937BE1">
        <w:rPr>
          <w:i/>
          <w:iCs/>
          <w:color w:val="000000" w:themeColor="text1"/>
        </w:rPr>
        <w:t>Measuring</w:t>
      </w:r>
      <w:r w:rsidR="00356C18" w:rsidRPr="00937BE1">
        <w:rPr>
          <w:i/>
          <w:iCs/>
          <w:color w:val="000000" w:themeColor="text1"/>
        </w:rPr>
        <w:t xml:space="preserve"> </w:t>
      </w:r>
      <w:r w:rsidRPr="00937BE1">
        <w:rPr>
          <w:i/>
          <w:iCs/>
          <w:color w:val="000000" w:themeColor="text1"/>
        </w:rPr>
        <w:t>the</w:t>
      </w:r>
      <w:r w:rsidR="00356C18" w:rsidRPr="00937BE1">
        <w:rPr>
          <w:i/>
          <w:iCs/>
          <w:color w:val="000000" w:themeColor="text1"/>
        </w:rPr>
        <w:t xml:space="preserve"> </w:t>
      </w:r>
      <w:r w:rsidRPr="00937BE1">
        <w:rPr>
          <w:i/>
          <w:iCs/>
          <w:color w:val="000000" w:themeColor="text1"/>
        </w:rPr>
        <w:t>impact</w:t>
      </w:r>
      <w:r w:rsidR="00356C18" w:rsidRPr="00937BE1">
        <w:rPr>
          <w:i/>
          <w:iCs/>
          <w:color w:val="000000" w:themeColor="text1"/>
        </w:rPr>
        <w:t xml:space="preserve"> </w:t>
      </w:r>
      <w:r w:rsidRPr="00937BE1">
        <w:rPr>
          <w:i/>
          <w:iCs/>
          <w:color w:val="000000" w:themeColor="text1"/>
        </w:rPr>
        <w:t>of</w:t>
      </w:r>
      <w:r w:rsidR="00356C18" w:rsidRPr="00937BE1">
        <w:rPr>
          <w:i/>
          <w:iCs/>
          <w:color w:val="000000" w:themeColor="text1"/>
        </w:rPr>
        <w:t xml:space="preserve"> </w:t>
      </w:r>
      <w:r w:rsidRPr="00937BE1">
        <w:rPr>
          <w:i/>
          <w:iCs/>
          <w:color w:val="000000" w:themeColor="text1"/>
        </w:rPr>
        <w:t>the</w:t>
      </w:r>
      <w:r w:rsidR="00356C18" w:rsidRPr="00937BE1">
        <w:rPr>
          <w:i/>
          <w:iCs/>
          <w:color w:val="000000" w:themeColor="text1"/>
        </w:rPr>
        <w:t xml:space="preserve"> </w:t>
      </w:r>
      <w:r w:rsidRPr="00937BE1">
        <w:rPr>
          <w:i/>
          <w:iCs/>
          <w:color w:val="000000" w:themeColor="text1"/>
        </w:rPr>
        <w:t>COVID-19</w:t>
      </w:r>
      <w:r w:rsidR="00356C18" w:rsidRPr="00937BE1">
        <w:rPr>
          <w:i/>
          <w:iCs/>
          <w:color w:val="000000" w:themeColor="text1"/>
        </w:rPr>
        <w:t xml:space="preserve"> </w:t>
      </w:r>
      <w:r w:rsidRPr="00937BE1">
        <w:rPr>
          <w:i/>
          <w:iCs/>
          <w:color w:val="000000" w:themeColor="text1"/>
        </w:rPr>
        <w:t>pandemic</w:t>
      </w:r>
      <w:r w:rsidR="00356C18" w:rsidRPr="00937BE1">
        <w:rPr>
          <w:i/>
          <w:iCs/>
          <w:color w:val="000000" w:themeColor="text1"/>
        </w:rPr>
        <w:t xml:space="preserve"> </w:t>
      </w:r>
      <w:r w:rsidRPr="00937BE1">
        <w:rPr>
          <w:i/>
          <w:iCs/>
          <w:color w:val="000000" w:themeColor="text1"/>
        </w:rPr>
        <w:t>on</w:t>
      </w:r>
      <w:r w:rsidR="00356C18" w:rsidRPr="00937BE1">
        <w:rPr>
          <w:i/>
          <w:iCs/>
          <w:color w:val="000000" w:themeColor="text1"/>
        </w:rPr>
        <w:t xml:space="preserve"> </w:t>
      </w:r>
      <w:r w:rsidRPr="00937BE1">
        <w:rPr>
          <w:i/>
          <w:iCs/>
          <w:color w:val="000000" w:themeColor="text1"/>
        </w:rPr>
        <w:t>road</w:t>
      </w:r>
      <w:r w:rsidR="00356C18" w:rsidRPr="00937BE1">
        <w:rPr>
          <w:i/>
          <w:iCs/>
          <w:color w:val="000000" w:themeColor="text1"/>
        </w:rPr>
        <w:t xml:space="preserve"> </w:t>
      </w:r>
      <w:r w:rsidRPr="00937BE1">
        <w:rPr>
          <w:i/>
          <w:iCs/>
          <w:color w:val="000000" w:themeColor="text1"/>
        </w:rPr>
        <w:t>safety</w:t>
      </w:r>
      <w:r w:rsidR="00356C18" w:rsidRPr="00937BE1">
        <w:rPr>
          <w:i/>
          <w:iCs/>
          <w:color w:val="000000" w:themeColor="text1"/>
        </w:rPr>
        <w:t xml:space="preserve"> </w:t>
      </w:r>
      <w:r w:rsidRPr="00937BE1">
        <w:rPr>
          <w:i/>
          <w:iCs/>
          <w:color w:val="000000" w:themeColor="text1"/>
        </w:rPr>
        <w:t>outcomes</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Victoria,</w:t>
      </w:r>
      <w:r w:rsidR="00356C18" w:rsidRPr="00937BE1">
        <w:rPr>
          <w:i/>
          <w:iCs/>
          <w:color w:val="000000" w:themeColor="text1"/>
        </w:rPr>
        <w:t xml:space="preserve"> </w:t>
      </w:r>
      <w:r w:rsidRPr="00937BE1">
        <w:rPr>
          <w:i/>
          <w:iCs/>
          <w:color w:val="000000" w:themeColor="text1"/>
        </w:rPr>
        <w:t>Australia</w:t>
      </w:r>
      <w:r w:rsidRPr="00937BE1">
        <w:rPr>
          <w:color w:val="000000" w:themeColor="text1"/>
        </w:rPr>
        <w:t>.</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Report</w:t>
      </w:r>
      <w:r w:rsidR="00356C18" w:rsidRPr="00937BE1">
        <w:rPr>
          <w:color w:val="000000" w:themeColor="text1"/>
        </w:rPr>
        <w:t xml:space="preserve"> </w:t>
      </w:r>
      <w:r w:rsidRPr="00937BE1">
        <w:rPr>
          <w:color w:val="000000" w:themeColor="text1"/>
        </w:rPr>
        <w:t>No.366,</w:t>
      </w:r>
      <w:r w:rsidR="00356C18" w:rsidRPr="00937BE1">
        <w:rPr>
          <w:color w:val="000000" w:themeColor="text1"/>
        </w:rPr>
        <w:t xml:space="preserve"> </w:t>
      </w:r>
      <w:r w:rsidRPr="00937BE1">
        <w:rPr>
          <w:color w:val="000000" w:themeColor="text1"/>
        </w:rPr>
        <w:t>Clayton</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Doi:10.26180/23552010.v1</w:t>
      </w:r>
    </w:p>
    <w:p w14:paraId="30D3C070" w14:textId="708F658E" w:rsidR="00FC6661" w:rsidRPr="00937BE1" w:rsidRDefault="00FC6661" w:rsidP="00397A13">
      <w:pPr>
        <w:pStyle w:val="Body"/>
      </w:pP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i/>
          <w:iCs/>
          <w:color w:val="000000" w:themeColor="text1"/>
        </w:rPr>
        <w:t>Victorian</w:t>
      </w:r>
      <w:r w:rsidR="00356C18" w:rsidRPr="00937BE1">
        <w:rPr>
          <w:i/>
          <w:iCs/>
          <w:color w:val="000000" w:themeColor="text1"/>
        </w:rPr>
        <w:t xml:space="preserve"> </w:t>
      </w:r>
      <w:r w:rsidR="00322FD8" w:rsidRPr="00937BE1">
        <w:rPr>
          <w:i/>
          <w:iCs/>
          <w:color w:val="000000" w:themeColor="text1"/>
        </w:rPr>
        <w:t>p</w:t>
      </w:r>
      <w:r w:rsidRPr="00937BE1">
        <w:rPr>
          <w:i/>
          <w:iCs/>
          <w:color w:val="000000" w:themeColor="text1"/>
        </w:rPr>
        <w:t>ublic</w:t>
      </w:r>
      <w:r w:rsidR="00356C18" w:rsidRPr="00937BE1">
        <w:rPr>
          <w:i/>
          <w:iCs/>
          <w:color w:val="000000" w:themeColor="text1"/>
        </w:rPr>
        <w:t xml:space="preserve"> </w:t>
      </w:r>
      <w:r w:rsidR="00322FD8" w:rsidRPr="00937BE1">
        <w:rPr>
          <w:i/>
          <w:iCs/>
          <w:color w:val="000000" w:themeColor="text1"/>
        </w:rPr>
        <w:t>h</w:t>
      </w:r>
      <w:r w:rsidRPr="00937BE1">
        <w:rPr>
          <w:i/>
          <w:iCs/>
          <w:color w:val="000000" w:themeColor="text1"/>
        </w:rPr>
        <w:t>ealth</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00322FD8" w:rsidRPr="00937BE1">
        <w:rPr>
          <w:i/>
          <w:iCs/>
          <w:color w:val="000000" w:themeColor="text1"/>
        </w:rPr>
        <w:t>w</w:t>
      </w:r>
      <w:r w:rsidRPr="00937BE1">
        <w:rPr>
          <w:i/>
          <w:iCs/>
          <w:color w:val="000000" w:themeColor="text1"/>
        </w:rPr>
        <w:t>ellbeing</w:t>
      </w:r>
      <w:r w:rsidR="00356C18" w:rsidRPr="00937BE1">
        <w:rPr>
          <w:i/>
          <w:iCs/>
          <w:color w:val="000000" w:themeColor="text1"/>
        </w:rPr>
        <w:t xml:space="preserve"> </w:t>
      </w:r>
      <w:r w:rsidR="00322FD8" w:rsidRPr="00937BE1">
        <w:rPr>
          <w:i/>
          <w:iCs/>
          <w:color w:val="000000" w:themeColor="text1"/>
        </w:rPr>
        <w:t>p</w:t>
      </w:r>
      <w:r w:rsidRPr="00937BE1">
        <w:rPr>
          <w:i/>
          <w:iCs/>
          <w:color w:val="000000" w:themeColor="text1"/>
        </w:rPr>
        <w:t>lan</w:t>
      </w:r>
      <w:r w:rsidR="00356C18" w:rsidRPr="00937BE1">
        <w:rPr>
          <w:i/>
          <w:iCs/>
          <w:color w:val="000000" w:themeColor="text1"/>
        </w:rPr>
        <w:t xml:space="preserve"> </w:t>
      </w:r>
      <w:r w:rsidRPr="00937BE1">
        <w:rPr>
          <w:i/>
          <w:iCs/>
          <w:color w:val="000000" w:themeColor="text1"/>
        </w:rPr>
        <w:t>2023</w:t>
      </w:r>
      <w:r w:rsidR="00322FD8" w:rsidRPr="00937BE1">
        <w:rPr>
          <w:i/>
          <w:iCs/>
          <w:color w:val="000000" w:themeColor="text1"/>
        </w:rPr>
        <w:t>–</w:t>
      </w:r>
      <w:r w:rsidRPr="00937BE1">
        <w:rPr>
          <w:i/>
          <w:iCs/>
          <w:color w:val="000000" w:themeColor="text1"/>
        </w:rPr>
        <w:t>2027</w:t>
      </w:r>
      <w:r w:rsidRPr="00937BE1">
        <w:rPr>
          <w:color w:val="000000" w:themeColor="text1"/>
        </w:rPr>
        <w:t>.</w:t>
      </w:r>
      <w:r w:rsidR="00356C18" w:rsidRPr="00937BE1">
        <w:rPr>
          <w:color w:val="000000" w:themeColor="text1"/>
        </w:rPr>
        <w:t xml:space="preserve"> </w:t>
      </w:r>
      <w:r w:rsidRPr="00937BE1">
        <w:rPr>
          <w:color w:val="000000" w:themeColor="text1"/>
        </w:rPr>
        <w:t>State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Melbourne.</w:t>
      </w:r>
      <w:r w:rsidR="00356C18" w:rsidRPr="00937BE1">
        <w:rPr>
          <w:color w:val="000000" w:themeColor="text1"/>
        </w:rPr>
        <w:t xml:space="preserve"> </w:t>
      </w:r>
    </w:p>
    <w:p w14:paraId="468A4E39" w14:textId="529A3661" w:rsidR="00FC6661" w:rsidRPr="00937BE1" w:rsidRDefault="00FC6661" w:rsidP="00397A13">
      <w:pPr>
        <w:pStyle w:val="Body"/>
        <w:rPr>
          <w:color w:val="000000" w:themeColor="text1"/>
        </w:rPr>
      </w:pP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Sustainability</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Environment</w:t>
      </w:r>
      <w:r w:rsidR="00356C18" w:rsidRPr="00937BE1">
        <w:rPr>
          <w:color w:val="000000" w:themeColor="text1"/>
        </w:rPr>
        <w:t xml:space="preserve"> </w:t>
      </w:r>
      <w:r w:rsidRPr="00937BE1">
        <w:rPr>
          <w:color w:val="000000" w:themeColor="text1"/>
        </w:rPr>
        <w:t>(2005)</w:t>
      </w:r>
      <w:r w:rsidR="00356C18" w:rsidRPr="00937BE1">
        <w:rPr>
          <w:color w:val="000000" w:themeColor="text1"/>
        </w:rPr>
        <w:t xml:space="preserve"> </w:t>
      </w:r>
      <w:hyperlink r:id="rId417" w:history="1">
        <w:r w:rsidRPr="005C4925">
          <w:rPr>
            <w:rStyle w:val="Hyperlink"/>
            <w:i/>
            <w:iCs/>
          </w:rPr>
          <w:t>Safer</w:t>
        </w:r>
        <w:r w:rsidR="00356C18" w:rsidRPr="005C4925">
          <w:rPr>
            <w:rStyle w:val="Hyperlink"/>
            <w:i/>
            <w:iCs/>
          </w:rPr>
          <w:t xml:space="preserve"> </w:t>
        </w:r>
        <w:r w:rsidR="00322FD8" w:rsidRPr="005C4925">
          <w:rPr>
            <w:rStyle w:val="Hyperlink"/>
            <w:i/>
            <w:iCs/>
          </w:rPr>
          <w:t>d</w:t>
        </w:r>
        <w:r w:rsidRPr="005C4925">
          <w:rPr>
            <w:rStyle w:val="Hyperlink"/>
            <w:i/>
            <w:iCs/>
          </w:rPr>
          <w:t>esign</w:t>
        </w:r>
        <w:r w:rsidR="00356C18" w:rsidRPr="005C4925">
          <w:rPr>
            <w:rStyle w:val="Hyperlink"/>
            <w:i/>
            <w:iCs/>
          </w:rPr>
          <w:t xml:space="preserve"> </w:t>
        </w:r>
        <w:r w:rsidR="00322FD8" w:rsidRPr="005C4925">
          <w:rPr>
            <w:rStyle w:val="Hyperlink"/>
            <w:i/>
            <w:iCs/>
          </w:rPr>
          <w:t>g</w:t>
        </w:r>
        <w:r w:rsidRPr="005C4925">
          <w:rPr>
            <w:rStyle w:val="Hyperlink"/>
            <w:i/>
            <w:iCs/>
          </w:rPr>
          <w:t>uidelines</w:t>
        </w:r>
        <w:r w:rsidR="00356C18" w:rsidRPr="005C4925">
          <w:rPr>
            <w:rStyle w:val="Hyperlink"/>
            <w:i/>
            <w:iCs/>
          </w:rPr>
          <w:t xml:space="preserve"> </w:t>
        </w:r>
        <w:r w:rsidRPr="005C4925">
          <w:rPr>
            <w:rStyle w:val="Hyperlink"/>
            <w:i/>
            <w:iCs/>
          </w:rPr>
          <w:t>for</w:t>
        </w:r>
        <w:r w:rsidR="00356C18" w:rsidRPr="005C4925">
          <w:rPr>
            <w:rStyle w:val="Hyperlink"/>
            <w:i/>
            <w:iCs/>
          </w:rPr>
          <w:t xml:space="preserve"> </w:t>
        </w:r>
        <w:r w:rsidRPr="005C4925">
          <w:rPr>
            <w:rStyle w:val="Hyperlink"/>
            <w:i/>
            <w:iCs/>
          </w:rPr>
          <w:t>Victoria</w:t>
        </w:r>
      </w:hyperlink>
      <w:r w:rsidRPr="00937BE1">
        <w:rPr>
          <w:color w:val="000000" w:themeColor="text1"/>
        </w:rPr>
        <w:t>.</w:t>
      </w:r>
      <w:r w:rsidR="00356C18" w:rsidRPr="00937BE1">
        <w:rPr>
          <w:color w:val="000000" w:themeColor="text1"/>
        </w:rPr>
        <w:t xml:space="preserve"> </w:t>
      </w:r>
      <w:r w:rsidRPr="00937BE1">
        <w:rPr>
          <w:color w:val="000000" w:themeColor="text1"/>
        </w:rPr>
        <w:t>State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Melbourne.</w:t>
      </w:r>
      <w:r w:rsidR="00356C18" w:rsidRPr="00937BE1">
        <w:rPr>
          <w:color w:val="000000" w:themeColor="text1"/>
        </w:rPr>
        <w:t xml:space="preserve"> </w:t>
      </w:r>
      <w:r w:rsidRPr="00937BE1">
        <w:rPr>
          <w:color w:val="000000" w:themeColor="text1"/>
        </w:rPr>
        <w:t>Available</w:t>
      </w:r>
      <w:r w:rsidR="00356C18" w:rsidRPr="00937BE1">
        <w:rPr>
          <w:color w:val="000000" w:themeColor="text1"/>
        </w:rPr>
        <w:t xml:space="preserve"> </w:t>
      </w:r>
      <w:r w:rsidRPr="00937BE1">
        <w:rPr>
          <w:color w:val="000000" w:themeColor="text1"/>
        </w:rPr>
        <w:t>at:</w:t>
      </w:r>
      <w:r w:rsidR="00356C18" w:rsidRPr="00937BE1">
        <w:rPr>
          <w:color w:val="000000" w:themeColor="text1"/>
        </w:rPr>
        <w:t xml:space="preserve"> </w:t>
      </w:r>
      <w:r w:rsidR="005C4925">
        <w:rPr>
          <w:color w:val="000000" w:themeColor="text1"/>
        </w:rPr>
        <w:t>&lt;</w:t>
      </w:r>
      <w:r w:rsidRPr="00937BE1">
        <w:rPr>
          <w:rFonts w:eastAsia="Arial" w:cs="Arial"/>
          <w:szCs w:val="21"/>
        </w:rPr>
        <w:t>https://www.planning.vic.gov.au/__data/assets/pdf_file/0014/4631/Safer_Design_Guidelines.pdf</w:t>
      </w:r>
      <w:r w:rsidR="005C4925">
        <w:rPr>
          <w:rFonts w:eastAsia="Arial" w:cs="Arial"/>
          <w:szCs w:val="21"/>
        </w:rPr>
        <w:t>&gt;</w:t>
      </w:r>
    </w:p>
    <w:p w14:paraId="42E7A9C3" w14:textId="70D7FD51" w:rsidR="00FC6661" w:rsidRPr="00937BE1" w:rsidRDefault="00FC6661" w:rsidP="00397A13">
      <w:pPr>
        <w:pStyle w:val="Body"/>
        <w:rPr>
          <w:rFonts w:eastAsia="Times New Roman"/>
        </w:rPr>
      </w:pPr>
      <w:r w:rsidRPr="00937BE1">
        <w:rPr>
          <w:color w:val="000000" w:themeColor="text1"/>
        </w:rPr>
        <w:t>Gabbe</w:t>
      </w:r>
      <w:r w:rsidR="00356C18" w:rsidRPr="00937BE1">
        <w:rPr>
          <w:color w:val="000000" w:themeColor="text1"/>
        </w:rPr>
        <w:t xml:space="preserve"> </w:t>
      </w:r>
      <w:r w:rsidRPr="00937BE1">
        <w:rPr>
          <w:color w:val="000000" w:themeColor="text1"/>
        </w:rPr>
        <w:t>BJ</w:t>
      </w:r>
      <w:r w:rsidR="001473BF" w:rsidRPr="00937BE1">
        <w:rPr>
          <w:color w:val="000000" w:themeColor="text1"/>
        </w:rPr>
        <w:t>, Lyons RA, Fitzgerald MC,</w:t>
      </w:r>
      <w:r w:rsidR="00356C18" w:rsidRPr="00937BE1">
        <w:rPr>
          <w:color w:val="000000" w:themeColor="text1"/>
        </w:rPr>
        <w:t xml:space="preserve"> </w:t>
      </w:r>
      <w:r w:rsidRPr="00937BE1">
        <w:rPr>
          <w:rFonts w:eastAsia="Aptos"/>
        </w:rPr>
        <w:t>et</w:t>
      </w:r>
      <w:r w:rsidR="00356C18" w:rsidRPr="00937BE1">
        <w:rPr>
          <w:rFonts w:eastAsia="Aptos"/>
        </w:rPr>
        <w:t xml:space="preserve"> </w:t>
      </w:r>
      <w:r w:rsidRPr="00937BE1">
        <w:rPr>
          <w:rFonts w:eastAsia="Aptos"/>
        </w:rPr>
        <w:t>al.</w:t>
      </w:r>
      <w:r w:rsidR="00356C18" w:rsidRPr="00937BE1">
        <w:rPr>
          <w:rFonts w:eastAsia="Aptos"/>
        </w:rPr>
        <w:t xml:space="preserve"> </w:t>
      </w:r>
      <w:r w:rsidRPr="00937BE1">
        <w:rPr>
          <w:rFonts w:eastAsia="Aptos"/>
        </w:rPr>
        <w:t>(2015)</w:t>
      </w:r>
      <w:r w:rsidR="00356C18" w:rsidRPr="00937BE1">
        <w:rPr>
          <w:rFonts w:eastAsia="Aptos"/>
        </w:rPr>
        <w:t xml:space="preserve"> </w:t>
      </w:r>
      <w:r w:rsidRPr="00937BE1">
        <w:rPr>
          <w:rFonts w:eastAsia="Aptos"/>
        </w:rPr>
        <w:t>Reduced</w:t>
      </w:r>
      <w:r w:rsidR="00356C18" w:rsidRPr="00937BE1">
        <w:rPr>
          <w:rFonts w:eastAsia="Aptos"/>
        </w:rPr>
        <w:t xml:space="preserve"> </w:t>
      </w:r>
      <w:r w:rsidRPr="00937BE1">
        <w:rPr>
          <w:rFonts w:eastAsia="Aptos"/>
        </w:rPr>
        <w:t>population</w:t>
      </w:r>
      <w:r w:rsidR="00356C18" w:rsidRPr="00937BE1">
        <w:rPr>
          <w:rFonts w:eastAsia="Aptos"/>
        </w:rPr>
        <w:t xml:space="preserve"> </w:t>
      </w:r>
      <w:r w:rsidRPr="00937BE1">
        <w:rPr>
          <w:rFonts w:eastAsia="Aptos"/>
        </w:rPr>
        <w:t>burden</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road</w:t>
      </w:r>
      <w:r w:rsidR="00356C18" w:rsidRPr="00937BE1">
        <w:rPr>
          <w:rFonts w:eastAsia="Aptos"/>
        </w:rPr>
        <w:t xml:space="preserve"> </w:t>
      </w:r>
      <w:r w:rsidRPr="00937BE1">
        <w:rPr>
          <w:rFonts w:eastAsia="Aptos"/>
        </w:rPr>
        <w:t>transport-related</w:t>
      </w:r>
      <w:r w:rsidR="00356C18" w:rsidRPr="00937BE1">
        <w:rPr>
          <w:rFonts w:eastAsia="Aptos"/>
        </w:rPr>
        <w:t xml:space="preserve"> </w:t>
      </w:r>
      <w:r w:rsidRPr="00937BE1">
        <w:rPr>
          <w:rFonts w:eastAsia="Aptos"/>
        </w:rPr>
        <w:t>major</w:t>
      </w:r>
      <w:r w:rsidR="00356C18" w:rsidRPr="00937BE1">
        <w:rPr>
          <w:rFonts w:eastAsia="Aptos"/>
        </w:rPr>
        <w:t xml:space="preserve"> </w:t>
      </w:r>
      <w:r w:rsidRPr="00937BE1">
        <w:rPr>
          <w:rFonts w:eastAsia="Aptos"/>
        </w:rPr>
        <w:t>trauma</w:t>
      </w:r>
      <w:r w:rsidR="00356C18" w:rsidRPr="00937BE1">
        <w:rPr>
          <w:rFonts w:eastAsia="Aptos"/>
        </w:rPr>
        <w:t xml:space="preserve"> </w:t>
      </w:r>
      <w:r w:rsidRPr="00937BE1">
        <w:rPr>
          <w:rFonts w:eastAsia="Aptos"/>
        </w:rPr>
        <w:t>after</w:t>
      </w:r>
      <w:r w:rsidR="00356C18" w:rsidRPr="00937BE1">
        <w:rPr>
          <w:rFonts w:eastAsia="Aptos"/>
        </w:rPr>
        <w:t xml:space="preserve"> </w:t>
      </w:r>
      <w:r w:rsidRPr="00937BE1">
        <w:rPr>
          <w:rFonts w:eastAsia="Aptos"/>
        </w:rPr>
        <w:t>introduction</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an</w:t>
      </w:r>
      <w:r w:rsidR="00356C18" w:rsidRPr="00937BE1">
        <w:rPr>
          <w:rFonts w:eastAsia="Aptos"/>
        </w:rPr>
        <w:t xml:space="preserve"> </w:t>
      </w:r>
      <w:r w:rsidRPr="00937BE1">
        <w:rPr>
          <w:rFonts w:eastAsia="Aptos"/>
        </w:rPr>
        <w:t>inclusive</w:t>
      </w:r>
      <w:r w:rsidR="00356C18" w:rsidRPr="00937BE1">
        <w:rPr>
          <w:rFonts w:eastAsia="Aptos"/>
        </w:rPr>
        <w:t xml:space="preserve"> </w:t>
      </w:r>
      <w:r w:rsidRPr="00937BE1">
        <w:rPr>
          <w:rFonts w:eastAsia="Aptos"/>
        </w:rPr>
        <w:t>trauma</w:t>
      </w:r>
      <w:r w:rsidR="00356C18" w:rsidRPr="00937BE1">
        <w:rPr>
          <w:rFonts w:eastAsia="Aptos"/>
        </w:rPr>
        <w:t xml:space="preserve"> </w:t>
      </w:r>
      <w:r w:rsidRPr="00937BE1">
        <w:rPr>
          <w:rFonts w:eastAsia="Aptos"/>
        </w:rPr>
        <w:t>system.</w:t>
      </w:r>
      <w:r w:rsidR="00356C18" w:rsidRPr="00937BE1">
        <w:rPr>
          <w:rFonts w:eastAsia="Aptos"/>
        </w:rPr>
        <w:t xml:space="preserve"> </w:t>
      </w:r>
      <w:r w:rsidRPr="00937BE1">
        <w:rPr>
          <w:rFonts w:eastAsia="Aptos"/>
          <w:i/>
          <w:iCs/>
        </w:rPr>
        <w:t>Ann</w:t>
      </w:r>
      <w:r w:rsidR="00B438F7" w:rsidRPr="00937BE1">
        <w:rPr>
          <w:rFonts w:eastAsia="Aptos"/>
          <w:i/>
          <w:iCs/>
        </w:rPr>
        <w:t>als of</w:t>
      </w:r>
      <w:r w:rsidR="00356C18" w:rsidRPr="00937BE1">
        <w:rPr>
          <w:rFonts w:eastAsia="Aptos"/>
          <w:i/>
          <w:iCs/>
        </w:rPr>
        <w:t xml:space="preserve"> </w:t>
      </w:r>
      <w:r w:rsidRPr="00937BE1">
        <w:rPr>
          <w:rFonts w:eastAsia="Aptos"/>
          <w:i/>
          <w:iCs/>
        </w:rPr>
        <w:t>Surg</w:t>
      </w:r>
      <w:r w:rsidR="00B438F7" w:rsidRPr="00937BE1">
        <w:rPr>
          <w:rFonts w:eastAsia="Aptos"/>
          <w:i/>
          <w:iCs/>
        </w:rPr>
        <w:t>ery</w:t>
      </w:r>
      <w:r w:rsidR="00B438F7" w:rsidRPr="00937BE1">
        <w:rPr>
          <w:rFonts w:eastAsia="Aptos"/>
        </w:rPr>
        <w:t>,</w:t>
      </w:r>
      <w:r w:rsidR="00356C18" w:rsidRPr="00937BE1">
        <w:rPr>
          <w:rFonts w:eastAsia="Aptos"/>
        </w:rPr>
        <w:t xml:space="preserve"> </w:t>
      </w:r>
      <w:r w:rsidRPr="00937BE1">
        <w:rPr>
          <w:rFonts w:eastAsia="Aptos"/>
        </w:rPr>
        <w:t>261(3)</w:t>
      </w:r>
      <w:r w:rsidR="00B438F7" w:rsidRPr="00937BE1">
        <w:rPr>
          <w:rFonts w:eastAsia="Aptos"/>
        </w:rPr>
        <w:t>:</w:t>
      </w:r>
      <w:r w:rsidRPr="00937BE1">
        <w:rPr>
          <w:rFonts w:eastAsia="Aptos"/>
        </w:rPr>
        <w:t>565–572.</w:t>
      </w:r>
    </w:p>
    <w:p w14:paraId="4C687B80" w14:textId="745DFBF9" w:rsidR="00FC6661" w:rsidRPr="00937BE1" w:rsidRDefault="00FC6661" w:rsidP="00397A13">
      <w:pPr>
        <w:pStyle w:val="Body"/>
      </w:pPr>
      <w:r w:rsidRPr="00937BE1">
        <w:t>Health</w:t>
      </w:r>
      <w:r w:rsidR="00356C18" w:rsidRPr="00937BE1">
        <w:t xml:space="preserve"> </w:t>
      </w:r>
      <w:r w:rsidRPr="00937BE1">
        <w:t>Direct</w:t>
      </w:r>
      <w:r w:rsidR="00356C18" w:rsidRPr="00937BE1">
        <w:t xml:space="preserve"> </w:t>
      </w:r>
      <w:r w:rsidRPr="00937BE1">
        <w:t>(2022)</w:t>
      </w:r>
      <w:r w:rsidR="00356C18" w:rsidRPr="00937BE1">
        <w:t xml:space="preserve"> </w:t>
      </w:r>
      <w:hyperlink r:id="rId418" w:history="1">
        <w:r w:rsidRPr="005C4925">
          <w:rPr>
            <w:rStyle w:val="Hyperlink"/>
            <w:rFonts w:eastAsia="Arial" w:cs="Arial"/>
            <w:i/>
            <w:iCs/>
            <w:szCs w:val="21"/>
          </w:rPr>
          <w:t>Falls</w:t>
        </w:r>
        <w:r w:rsidR="00356C18" w:rsidRPr="005C4925">
          <w:rPr>
            <w:rStyle w:val="Hyperlink"/>
            <w:rFonts w:eastAsia="Arial" w:cs="Arial"/>
            <w:i/>
            <w:iCs/>
            <w:szCs w:val="21"/>
          </w:rPr>
          <w:t xml:space="preserve"> </w:t>
        </w:r>
        <w:r w:rsidRPr="005C4925">
          <w:rPr>
            <w:rStyle w:val="Hyperlink"/>
            <w:rFonts w:eastAsia="Arial" w:cs="Arial"/>
            <w:i/>
            <w:iCs/>
            <w:szCs w:val="21"/>
          </w:rPr>
          <w:t>and</w:t>
        </w:r>
        <w:r w:rsidR="00356C18" w:rsidRPr="005C4925">
          <w:rPr>
            <w:rStyle w:val="Hyperlink"/>
            <w:rFonts w:eastAsia="Arial" w:cs="Arial"/>
            <w:i/>
            <w:iCs/>
            <w:szCs w:val="21"/>
          </w:rPr>
          <w:t xml:space="preserve"> </w:t>
        </w:r>
        <w:r w:rsidRPr="005C4925">
          <w:rPr>
            <w:rStyle w:val="Hyperlink"/>
            <w:rFonts w:eastAsia="Arial" w:cs="Arial"/>
            <w:i/>
            <w:iCs/>
            <w:szCs w:val="21"/>
          </w:rPr>
          <w:t>the</w:t>
        </w:r>
        <w:r w:rsidR="00356C18" w:rsidRPr="005C4925">
          <w:rPr>
            <w:rStyle w:val="Hyperlink"/>
            <w:rFonts w:eastAsia="Arial" w:cs="Arial"/>
            <w:i/>
            <w:iCs/>
            <w:szCs w:val="21"/>
          </w:rPr>
          <w:t xml:space="preserve"> </w:t>
        </w:r>
        <w:r w:rsidRPr="005C4925">
          <w:rPr>
            <w:rStyle w:val="Hyperlink"/>
            <w:rFonts w:eastAsia="Arial" w:cs="Arial"/>
            <w:i/>
            <w:iCs/>
            <w:szCs w:val="21"/>
          </w:rPr>
          <w:t>elderly</w:t>
        </w:r>
      </w:hyperlink>
      <w:r w:rsidRPr="00937BE1">
        <w:t>.</w:t>
      </w:r>
      <w:r w:rsidR="00356C18" w:rsidRPr="00937BE1">
        <w:t xml:space="preserve"> </w:t>
      </w:r>
      <w:r w:rsidR="009A19AF" w:rsidRPr="00937BE1">
        <w:rPr>
          <w:color w:val="000000" w:themeColor="text1"/>
        </w:rPr>
        <w:t>Available at:</w:t>
      </w:r>
      <w:r w:rsidR="005C4925">
        <w:rPr>
          <w:color w:val="000000" w:themeColor="text1"/>
        </w:rPr>
        <w:t>&lt;</w:t>
      </w:r>
      <w:r w:rsidRPr="00937BE1">
        <w:rPr>
          <w:rFonts w:eastAsia="Arial" w:cs="Arial"/>
          <w:szCs w:val="21"/>
        </w:rPr>
        <w:t>https://www.healthdirect.gov.au/falls</w:t>
      </w:r>
      <w:r w:rsidR="005C4925">
        <w:rPr>
          <w:rFonts w:eastAsia="Arial" w:cs="Arial"/>
          <w:szCs w:val="21"/>
        </w:rPr>
        <w:t>&gt;</w:t>
      </w:r>
    </w:p>
    <w:p w14:paraId="5F56B949" w14:textId="1673CEC4" w:rsidR="00FC6661" w:rsidRPr="00937BE1" w:rsidRDefault="00FC6661" w:rsidP="00397A13">
      <w:pPr>
        <w:pStyle w:val="Body"/>
      </w:pPr>
      <w:r w:rsidRPr="00937BE1">
        <w:rPr>
          <w:color w:val="000000" w:themeColor="text1"/>
        </w:rPr>
        <w:t>Hill</w:t>
      </w:r>
      <w:r w:rsidR="00356C18" w:rsidRPr="00937BE1">
        <w:rPr>
          <w:color w:val="000000" w:themeColor="text1"/>
        </w:rPr>
        <w:t xml:space="preserve"> </w:t>
      </w:r>
      <w:r w:rsidRPr="00937BE1">
        <w:rPr>
          <w:color w:val="000000" w:themeColor="text1"/>
        </w:rPr>
        <w:t>K,</w:t>
      </w:r>
      <w:r w:rsidR="00356C18" w:rsidRPr="00937BE1">
        <w:rPr>
          <w:color w:val="000000" w:themeColor="text1"/>
        </w:rPr>
        <w:t xml:space="preserve"> </w:t>
      </w:r>
      <w:r w:rsidRPr="00937BE1">
        <w:rPr>
          <w:color w:val="000000" w:themeColor="text1"/>
        </w:rPr>
        <w:t>Vrantsidis</w:t>
      </w:r>
      <w:r w:rsidR="00356C18" w:rsidRPr="00937BE1">
        <w:rPr>
          <w:color w:val="000000" w:themeColor="text1"/>
        </w:rPr>
        <w:t xml:space="preserve"> </w:t>
      </w:r>
      <w:r w:rsidRPr="00937BE1">
        <w:rPr>
          <w:color w:val="000000" w:themeColor="text1"/>
        </w:rPr>
        <w:t>F,</w:t>
      </w:r>
      <w:r w:rsidR="00356C18" w:rsidRPr="00937BE1">
        <w:rPr>
          <w:color w:val="000000" w:themeColor="text1"/>
        </w:rPr>
        <w:t xml:space="preserve"> </w:t>
      </w:r>
      <w:r w:rsidRPr="00937BE1">
        <w:rPr>
          <w:color w:val="000000" w:themeColor="text1"/>
        </w:rPr>
        <w:t>Clemson</w:t>
      </w:r>
      <w:r w:rsidR="00356C18" w:rsidRPr="00937BE1">
        <w:rPr>
          <w:color w:val="000000" w:themeColor="text1"/>
        </w:rPr>
        <w:t xml:space="preserve"> </w:t>
      </w:r>
      <w:r w:rsidRPr="00937BE1">
        <w:rPr>
          <w:color w:val="000000" w:themeColor="text1"/>
        </w:rPr>
        <w:t>L,</w:t>
      </w:r>
      <w:r w:rsidR="00356C18" w:rsidRPr="00937BE1">
        <w:rPr>
          <w:color w:val="000000" w:themeColor="text1"/>
        </w:rPr>
        <w:t xml:space="preserve"> </w:t>
      </w:r>
      <w:r w:rsidR="00B438F7" w:rsidRPr="00937BE1">
        <w:rPr>
          <w:color w:val="000000" w:themeColor="text1"/>
        </w:rPr>
        <w:t>et al.</w:t>
      </w:r>
      <w:r w:rsidR="00356C18" w:rsidRPr="00937BE1">
        <w:rPr>
          <w:color w:val="000000" w:themeColor="text1"/>
        </w:rPr>
        <w:t xml:space="preserve"> </w:t>
      </w:r>
      <w:r w:rsidRPr="00937BE1">
        <w:rPr>
          <w:color w:val="000000" w:themeColor="text1"/>
        </w:rPr>
        <w:t>(2004)</w:t>
      </w:r>
      <w:r w:rsidR="00356C18" w:rsidRPr="00937BE1">
        <w:rPr>
          <w:color w:val="000000" w:themeColor="text1"/>
        </w:rPr>
        <w:t xml:space="preserve"> </w:t>
      </w:r>
      <w:r w:rsidRPr="00937BE1">
        <w:rPr>
          <w:i/>
          <w:iCs/>
          <w:color w:val="000000" w:themeColor="text1"/>
        </w:rPr>
        <w:t>An</w:t>
      </w:r>
      <w:r w:rsidR="00356C18" w:rsidRPr="00937BE1">
        <w:rPr>
          <w:i/>
          <w:iCs/>
          <w:color w:val="000000" w:themeColor="text1"/>
        </w:rPr>
        <w:t xml:space="preserve"> </w:t>
      </w:r>
      <w:r w:rsidRPr="00937BE1">
        <w:rPr>
          <w:i/>
          <w:iCs/>
          <w:color w:val="000000" w:themeColor="text1"/>
        </w:rPr>
        <w:t>analysis</w:t>
      </w:r>
      <w:r w:rsidR="00356C18" w:rsidRPr="00937BE1">
        <w:rPr>
          <w:i/>
          <w:iCs/>
          <w:color w:val="000000" w:themeColor="text1"/>
        </w:rPr>
        <w:t xml:space="preserve"> </w:t>
      </w:r>
      <w:r w:rsidRPr="00937BE1">
        <w:rPr>
          <w:i/>
          <w:iCs/>
          <w:color w:val="000000" w:themeColor="text1"/>
        </w:rPr>
        <w:t>of</w:t>
      </w:r>
      <w:r w:rsidR="00356C18" w:rsidRPr="00937BE1">
        <w:rPr>
          <w:i/>
          <w:iCs/>
          <w:color w:val="000000" w:themeColor="text1"/>
        </w:rPr>
        <w:t xml:space="preserve"> </w:t>
      </w:r>
      <w:r w:rsidRPr="00937BE1">
        <w:rPr>
          <w:i/>
          <w:iCs/>
          <w:color w:val="000000" w:themeColor="text1"/>
        </w:rPr>
        <w:t>research</w:t>
      </w:r>
      <w:r w:rsidR="00356C18" w:rsidRPr="00937BE1">
        <w:rPr>
          <w:i/>
          <w:iCs/>
          <w:color w:val="000000" w:themeColor="text1"/>
        </w:rPr>
        <w:t xml:space="preserve"> </w:t>
      </w:r>
      <w:r w:rsidRPr="00937BE1">
        <w:rPr>
          <w:i/>
          <w:iCs/>
          <w:color w:val="000000" w:themeColor="text1"/>
        </w:rPr>
        <w:t>on</w:t>
      </w:r>
      <w:r w:rsidR="00356C18" w:rsidRPr="00937BE1">
        <w:rPr>
          <w:i/>
          <w:iCs/>
          <w:color w:val="000000" w:themeColor="text1"/>
        </w:rPr>
        <w:t xml:space="preserve"> </w:t>
      </w:r>
      <w:r w:rsidRPr="00937BE1">
        <w:rPr>
          <w:i/>
          <w:iCs/>
          <w:color w:val="000000" w:themeColor="text1"/>
        </w:rPr>
        <w:t>preventing</w:t>
      </w:r>
      <w:r w:rsidR="00356C18" w:rsidRPr="00937BE1">
        <w:rPr>
          <w:i/>
          <w:iCs/>
          <w:color w:val="000000" w:themeColor="text1"/>
        </w:rPr>
        <w:t xml:space="preserve"> </w:t>
      </w:r>
      <w:r w:rsidRPr="00937BE1">
        <w:rPr>
          <w:i/>
          <w:iCs/>
          <w:color w:val="000000" w:themeColor="text1"/>
        </w:rPr>
        <w:t>falls</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falls</w:t>
      </w:r>
      <w:r w:rsidR="00356C18" w:rsidRPr="00937BE1">
        <w:rPr>
          <w:i/>
          <w:iCs/>
          <w:color w:val="000000" w:themeColor="text1"/>
        </w:rPr>
        <w:t xml:space="preserve"> </w:t>
      </w:r>
      <w:r w:rsidRPr="00937BE1">
        <w:rPr>
          <w:i/>
          <w:iCs/>
          <w:color w:val="000000" w:themeColor="text1"/>
        </w:rPr>
        <w:t>injury</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older</w:t>
      </w:r>
      <w:r w:rsidR="00356C18" w:rsidRPr="00937BE1">
        <w:rPr>
          <w:i/>
          <w:iCs/>
          <w:color w:val="000000" w:themeColor="text1"/>
        </w:rPr>
        <w:t xml:space="preserve"> </w:t>
      </w:r>
      <w:r w:rsidRPr="00937BE1">
        <w:rPr>
          <w:i/>
          <w:iCs/>
          <w:color w:val="000000" w:themeColor="text1"/>
        </w:rPr>
        <w:t>people:</w:t>
      </w:r>
      <w:r w:rsidR="00356C18" w:rsidRPr="00937BE1">
        <w:rPr>
          <w:i/>
          <w:iCs/>
          <w:color w:val="000000" w:themeColor="text1"/>
        </w:rPr>
        <w:t xml:space="preserve"> </w:t>
      </w:r>
      <w:r w:rsidRPr="00937BE1">
        <w:rPr>
          <w:i/>
          <w:iCs/>
          <w:color w:val="000000" w:themeColor="text1"/>
        </w:rPr>
        <w:t>Community,</w:t>
      </w:r>
      <w:r w:rsidR="00356C18" w:rsidRPr="00937BE1">
        <w:rPr>
          <w:i/>
          <w:iCs/>
          <w:color w:val="000000" w:themeColor="text1"/>
        </w:rPr>
        <w:t xml:space="preserve"> </w:t>
      </w:r>
      <w:r w:rsidRPr="00937BE1">
        <w:rPr>
          <w:i/>
          <w:iCs/>
          <w:color w:val="000000" w:themeColor="text1"/>
        </w:rPr>
        <w:t>residential</w:t>
      </w:r>
      <w:r w:rsidR="00356C18" w:rsidRPr="00937BE1">
        <w:rPr>
          <w:i/>
          <w:iCs/>
          <w:color w:val="000000" w:themeColor="text1"/>
        </w:rPr>
        <w:t xml:space="preserve"> </w:t>
      </w:r>
      <w:r w:rsidRPr="00937BE1">
        <w:rPr>
          <w:i/>
          <w:iCs/>
          <w:color w:val="000000" w:themeColor="text1"/>
        </w:rPr>
        <w:t>care</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hospital</w:t>
      </w:r>
      <w:r w:rsidR="00356C18" w:rsidRPr="00937BE1">
        <w:rPr>
          <w:i/>
          <w:iCs/>
          <w:color w:val="000000" w:themeColor="text1"/>
        </w:rPr>
        <w:t xml:space="preserve"> </w:t>
      </w:r>
      <w:r w:rsidRPr="00937BE1">
        <w:rPr>
          <w:i/>
          <w:iCs/>
          <w:color w:val="000000" w:themeColor="text1"/>
        </w:rPr>
        <w:t>settings</w:t>
      </w:r>
      <w:r w:rsidRPr="00937BE1">
        <w:rPr>
          <w:color w:val="000000" w:themeColor="text1"/>
        </w:rPr>
        <w:t>.</w:t>
      </w:r>
      <w:r w:rsidR="00356C18" w:rsidRPr="00937BE1">
        <w:rPr>
          <w:color w:val="000000" w:themeColor="text1"/>
        </w:rPr>
        <w:t xml:space="preserve"> </w:t>
      </w:r>
      <w:r w:rsidRPr="00937BE1">
        <w:rPr>
          <w:color w:val="000000" w:themeColor="text1"/>
        </w:rPr>
        <w:t>National</w:t>
      </w:r>
      <w:r w:rsidR="00356C18" w:rsidRPr="00937BE1">
        <w:rPr>
          <w:color w:val="000000" w:themeColor="text1"/>
        </w:rPr>
        <w:t xml:space="preserve"> </w:t>
      </w:r>
      <w:r w:rsidRPr="00937BE1">
        <w:rPr>
          <w:color w:val="000000" w:themeColor="text1"/>
        </w:rPr>
        <w:t>Ageing</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(NARI)</w:t>
      </w:r>
      <w:r w:rsidR="00356C18" w:rsidRPr="00937BE1">
        <w:rPr>
          <w:color w:val="000000" w:themeColor="text1"/>
        </w:rPr>
        <w:t xml:space="preserve"> </w:t>
      </w:r>
      <w:r w:rsidRPr="00937BE1">
        <w:rPr>
          <w:color w:val="000000" w:themeColor="text1"/>
        </w:rPr>
        <w:t>report</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Australian</w:t>
      </w:r>
      <w:r w:rsidR="00356C18" w:rsidRPr="00937BE1">
        <w:rPr>
          <w:color w:val="000000" w:themeColor="text1"/>
        </w:rPr>
        <w:t xml:space="preserve"> </w:t>
      </w:r>
      <w:r w:rsidRPr="00937BE1">
        <w:rPr>
          <w:color w:val="000000" w:themeColor="text1"/>
        </w:rPr>
        <w:t>Government,</w:t>
      </w:r>
      <w:r w:rsidR="00356C18" w:rsidRPr="00937BE1">
        <w:rPr>
          <w:color w:val="000000" w:themeColor="text1"/>
        </w:rPr>
        <w:t xml:space="preserve"> </w:t>
      </w: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Ageing,</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Prev</w:t>
      </w:r>
      <w:r w:rsidR="000958A4" w:rsidRPr="00937BE1">
        <w:rPr>
          <w:color w:val="000000" w:themeColor="text1"/>
        </w:rPr>
        <w:t>en</w:t>
      </w:r>
      <w:r w:rsidRPr="00937BE1">
        <w:rPr>
          <w:color w:val="000000" w:themeColor="text1"/>
        </w:rPr>
        <w:t>tion</w:t>
      </w:r>
      <w:r w:rsidR="00356C18" w:rsidRPr="00937BE1">
        <w:rPr>
          <w:color w:val="000000" w:themeColor="text1"/>
        </w:rPr>
        <w:t xml:space="preserve"> </w:t>
      </w:r>
      <w:r w:rsidRPr="00937BE1">
        <w:rPr>
          <w:color w:val="000000" w:themeColor="text1"/>
        </w:rPr>
        <w:t>Section.</w:t>
      </w:r>
      <w:r w:rsidR="00356C18" w:rsidRPr="00937BE1">
        <w:rPr>
          <w:color w:val="000000" w:themeColor="text1"/>
        </w:rPr>
        <w:t xml:space="preserve"> </w:t>
      </w:r>
      <w:r w:rsidRPr="00937BE1">
        <w:rPr>
          <w:color w:val="000000" w:themeColor="text1"/>
        </w:rPr>
        <w:t>Commonwealth</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Australia,</w:t>
      </w:r>
      <w:r w:rsidR="00356C18" w:rsidRPr="00937BE1">
        <w:rPr>
          <w:color w:val="000000" w:themeColor="text1"/>
        </w:rPr>
        <w:t xml:space="preserve"> </w:t>
      </w:r>
      <w:r w:rsidRPr="00937BE1">
        <w:rPr>
          <w:color w:val="000000" w:themeColor="text1"/>
        </w:rPr>
        <w:t>Canberra.</w:t>
      </w:r>
    </w:p>
    <w:p w14:paraId="1D0F12EB" w14:textId="6C34B604" w:rsidR="00FC6661" w:rsidRPr="00937BE1" w:rsidRDefault="00FC6661" w:rsidP="00397A13">
      <w:pPr>
        <w:pStyle w:val="Body"/>
      </w:pPr>
      <w:r w:rsidRPr="00937BE1">
        <w:rPr>
          <w:color w:val="000000" w:themeColor="text1"/>
        </w:rPr>
        <w:t>Hill</w:t>
      </w:r>
      <w:r w:rsidR="00356C18" w:rsidRPr="00937BE1">
        <w:rPr>
          <w:color w:val="000000" w:themeColor="text1"/>
        </w:rPr>
        <w:t xml:space="preserve"> </w:t>
      </w:r>
      <w:r w:rsidRPr="00937BE1">
        <w:rPr>
          <w:color w:val="000000" w:themeColor="text1"/>
        </w:rPr>
        <w:t>K</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i/>
          <w:iCs/>
          <w:color w:val="000000" w:themeColor="text1"/>
        </w:rPr>
        <w:t>Falls,</w:t>
      </w:r>
      <w:r w:rsidR="00356C18" w:rsidRPr="00937BE1">
        <w:rPr>
          <w:i/>
          <w:iCs/>
          <w:color w:val="000000" w:themeColor="text1"/>
        </w:rPr>
        <w:t xml:space="preserve"> </w:t>
      </w:r>
      <w:r w:rsidRPr="00937BE1">
        <w:rPr>
          <w:i/>
          <w:iCs/>
          <w:color w:val="000000" w:themeColor="text1"/>
        </w:rPr>
        <w:t>sedentary</w:t>
      </w:r>
      <w:r w:rsidR="00356C18" w:rsidRPr="00937BE1">
        <w:rPr>
          <w:i/>
          <w:iCs/>
          <w:color w:val="000000" w:themeColor="text1"/>
        </w:rPr>
        <w:t xml:space="preserve"> </w:t>
      </w:r>
      <w:r w:rsidRPr="00937BE1">
        <w:rPr>
          <w:i/>
          <w:iCs/>
          <w:color w:val="000000" w:themeColor="text1"/>
        </w:rPr>
        <w:t>behaviour</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deconditioning</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older</w:t>
      </w:r>
      <w:r w:rsidR="00356C18" w:rsidRPr="00937BE1">
        <w:rPr>
          <w:i/>
          <w:iCs/>
          <w:color w:val="000000" w:themeColor="text1"/>
        </w:rPr>
        <w:t xml:space="preserve"> </w:t>
      </w:r>
      <w:r w:rsidRPr="00937BE1">
        <w:rPr>
          <w:i/>
          <w:iCs/>
          <w:color w:val="000000" w:themeColor="text1"/>
        </w:rPr>
        <w:t>adults</w:t>
      </w:r>
      <w:r w:rsidRPr="00937BE1">
        <w:rPr>
          <w:color w:val="000000" w:themeColor="text1"/>
        </w:rPr>
        <w:t>.</w:t>
      </w:r>
      <w:r w:rsidR="00356C18" w:rsidRPr="00937BE1">
        <w:rPr>
          <w:color w:val="000000" w:themeColor="text1"/>
        </w:rPr>
        <w:t xml:space="preserve"> </w:t>
      </w:r>
      <w:r w:rsidRPr="00937BE1">
        <w:rPr>
          <w:color w:val="000000" w:themeColor="text1"/>
        </w:rPr>
        <w:t>Presentation</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Rehabilitation,</w:t>
      </w:r>
      <w:r w:rsidR="00356C18" w:rsidRPr="00937BE1">
        <w:rPr>
          <w:color w:val="000000" w:themeColor="text1"/>
        </w:rPr>
        <w:t xml:space="preserve"> </w:t>
      </w:r>
      <w:r w:rsidRPr="00937BE1">
        <w:rPr>
          <w:color w:val="000000" w:themeColor="text1"/>
        </w:rPr>
        <w:t>Ageing</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Independent</w:t>
      </w:r>
      <w:r w:rsidR="00356C18" w:rsidRPr="00937BE1">
        <w:rPr>
          <w:color w:val="000000" w:themeColor="text1"/>
        </w:rPr>
        <w:t xml:space="preserve"> </w:t>
      </w:r>
      <w:r w:rsidRPr="00937BE1">
        <w:rPr>
          <w:color w:val="000000" w:themeColor="text1"/>
        </w:rPr>
        <w:t>Living</w:t>
      </w:r>
      <w:r w:rsidR="00356C18" w:rsidRPr="00937BE1">
        <w:rPr>
          <w:color w:val="000000" w:themeColor="text1"/>
        </w:rPr>
        <w:t xml:space="preserve"> </w:t>
      </w:r>
      <w:r w:rsidRPr="00937BE1">
        <w:rPr>
          <w:color w:val="000000" w:themeColor="text1"/>
        </w:rPr>
        <w:t>(RAIL)</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Forum</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COVID-19’s</w:t>
      </w:r>
      <w:r w:rsidR="00356C18" w:rsidRPr="00937BE1">
        <w:rPr>
          <w:color w:val="000000" w:themeColor="text1"/>
        </w:rPr>
        <w:t xml:space="preserve"> </w:t>
      </w:r>
      <w:r w:rsidRPr="00937BE1">
        <w:rPr>
          <w:color w:val="000000" w:themeColor="text1"/>
        </w:rPr>
        <w:t>impact</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older</w:t>
      </w:r>
      <w:r w:rsidR="00356C18" w:rsidRPr="00937BE1">
        <w:rPr>
          <w:color w:val="000000" w:themeColor="text1"/>
        </w:rPr>
        <w:t xml:space="preserve"> </w:t>
      </w:r>
      <w:r w:rsidRPr="00937BE1">
        <w:rPr>
          <w:color w:val="000000" w:themeColor="text1"/>
        </w:rPr>
        <w:t>adults,</w:t>
      </w:r>
      <w:r w:rsidR="00356C18" w:rsidRPr="00937BE1">
        <w:rPr>
          <w:color w:val="000000" w:themeColor="text1"/>
        </w:rPr>
        <w:t xml:space="preserve"> </w:t>
      </w:r>
      <w:r w:rsidRPr="00937BE1">
        <w:rPr>
          <w:color w:val="000000" w:themeColor="text1"/>
        </w:rPr>
        <w:t>held</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30</w:t>
      </w:r>
      <w:r w:rsidR="00356C18" w:rsidRPr="00937BE1">
        <w:rPr>
          <w:color w:val="000000" w:themeColor="text1"/>
        </w:rPr>
        <w:t xml:space="preserve"> </w:t>
      </w:r>
      <w:r w:rsidRPr="00937BE1">
        <w:rPr>
          <w:color w:val="000000" w:themeColor="text1"/>
        </w:rPr>
        <w:t>March</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color w:val="000000" w:themeColor="text1"/>
        </w:rPr>
        <w:t>(unpublished).</w:t>
      </w:r>
      <w:r w:rsidR="00356C18" w:rsidRPr="00937BE1">
        <w:rPr>
          <w:color w:val="000000" w:themeColor="text1"/>
        </w:rPr>
        <w:t xml:space="preserve"> </w:t>
      </w:r>
    </w:p>
    <w:p w14:paraId="5E8BE919" w14:textId="606A32A0" w:rsidR="002472B1" w:rsidRPr="00937BE1" w:rsidRDefault="00345FCC" w:rsidP="00397A13">
      <w:pPr>
        <w:pStyle w:val="Body"/>
        <w:rPr>
          <w:color w:val="000000" w:themeColor="text1"/>
        </w:rPr>
      </w:pPr>
      <w:r w:rsidRPr="00937BE1">
        <w:rPr>
          <w:color w:val="000000" w:themeColor="text1"/>
        </w:rPr>
        <w:t xml:space="preserve">KPMG </w:t>
      </w:r>
      <w:r w:rsidR="001F53AC" w:rsidRPr="00937BE1">
        <w:rPr>
          <w:color w:val="000000" w:themeColor="text1"/>
        </w:rPr>
        <w:t>(</w:t>
      </w:r>
      <w:r w:rsidRPr="00937BE1">
        <w:rPr>
          <w:color w:val="000000" w:themeColor="text1"/>
        </w:rPr>
        <w:t>2017</w:t>
      </w:r>
      <w:r w:rsidR="001F53AC" w:rsidRPr="00937BE1">
        <w:rPr>
          <w:color w:val="000000" w:themeColor="text1"/>
        </w:rPr>
        <w:t>)</w:t>
      </w:r>
      <w:r w:rsidRPr="00937BE1">
        <w:rPr>
          <w:color w:val="000000" w:themeColor="text1"/>
        </w:rPr>
        <w:t xml:space="preserve"> </w:t>
      </w:r>
      <w:hyperlink r:id="rId419" w:history="1">
        <w:r w:rsidRPr="005C4925">
          <w:rPr>
            <w:rStyle w:val="Hyperlink"/>
            <w:i/>
            <w:iCs/>
          </w:rPr>
          <w:t>The cost of family violence in Victoria, summary report</w:t>
        </w:r>
      </w:hyperlink>
      <w:r w:rsidR="001F53AC" w:rsidRPr="00937BE1">
        <w:rPr>
          <w:color w:val="000000" w:themeColor="text1"/>
        </w:rPr>
        <w:t xml:space="preserve">. </w:t>
      </w:r>
      <w:r w:rsidR="001F53AC" w:rsidRPr="00937BE1">
        <w:t xml:space="preserve">Available at: </w:t>
      </w:r>
      <w:r w:rsidR="005C4925">
        <w:t>&lt;</w:t>
      </w:r>
      <w:r w:rsidRPr="00937BE1">
        <w:rPr>
          <w:color w:val="000000" w:themeColor="text1"/>
        </w:rPr>
        <w:t>https://www.vic.gov.au/sites/default/files/2019-05/Cost-of-family-violence-in-Victoria.pdf</w:t>
      </w:r>
      <w:r w:rsidR="005C4925">
        <w:rPr>
          <w:color w:val="000000" w:themeColor="text1"/>
        </w:rPr>
        <w:t>&gt;</w:t>
      </w:r>
    </w:p>
    <w:p w14:paraId="66557C56" w14:textId="71A67385" w:rsidR="00FC6661" w:rsidRPr="00937BE1" w:rsidRDefault="00FC6661" w:rsidP="00397A13">
      <w:pPr>
        <w:pStyle w:val="Body"/>
      </w:pPr>
      <w:r w:rsidRPr="00937BE1">
        <w:rPr>
          <w:color w:val="000000" w:themeColor="text1"/>
        </w:rPr>
        <w:t>Life</w:t>
      </w:r>
      <w:r w:rsidR="00356C18" w:rsidRPr="00937BE1">
        <w:rPr>
          <w:color w:val="000000" w:themeColor="text1"/>
        </w:rPr>
        <w:t xml:space="preserve"> </w:t>
      </w:r>
      <w:r w:rsidRPr="00937BE1">
        <w:rPr>
          <w:color w:val="000000" w:themeColor="text1"/>
        </w:rPr>
        <w:t>Saving</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(LSV)</w:t>
      </w:r>
      <w:r w:rsidR="00356C18" w:rsidRPr="00937BE1">
        <w:rPr>
          <w:color w:val="000000" w:themeColor="text1"/>
        </w:rPr>
        <w:t xml:space="preserve"> </w:t>
      </w:r>
      <w:r w:rsidRPr="00937BE1">
        <w:rPr>
          <w:color w:val="000000" w:themeColor="text1"/>
        </w:rPr>
        <w:t>(2021)</w:t>
      </w:r>
      <w:r w:rsidR="00356C18" w:rsidRPr="00937BE1">
        <w:rPr>
          <w:color w:val="000000" w:themeColor="text1"/>
        </w:rPr>
        <w:t xml:space="preserve"> </w:t>
      </w:r>
      <w:hyperlink r:id="rId420" w:history="1">
        <w:r w:rsidRPr="005C4925">
          <w:rPr>
            <w:rStyle w:val="Hyperlink"/>
            <w:i/>
            <w:iCs/>
          </w:rPr>
          <w:t>Drowning</w:t>
        </w:r>
        <w:r w:rsidR="00356C18" w:rsidRPr="005C4925">
          <w:rPr>
            <w:rStyle w:val="Hyperlink"/>
            <w:i/>
            <w:iCs/>
          </w:rPr>
          <w:t xml:space="preserve"> </w:t>
        </w:r>
        <w:r w:rsidR="009A19AF" w:rsidRPr="005C4925">
          <w:rPr>
            <w:rStyle w:val="Hyperlink"/>
            <w:i/>
            <w:iCs/>
          </w:rPr>
          <w:t>r</w:t>
        </w:r>
        <w:r w:rsidRPr="005C4925">
          <w:rPr>
            <w:rStyle w:val="Hyperlink"/>
            <w:i/>
            <w:iCs/>
          </w:rPr>
          <w:t>eport</w:t>
        </w:r>
        <w:r w:rsidR="00356C18" w:rsidRPr="005C4925">
          <w:rPr>
            <w:rStyle w:val="Hyperlink"/>
            <w:i/>
            <w:iCs/>
          </w:rPr>
          <w:t xml:space="preserve"> </w:t>
        </w:r>
        <w:r w:rsidRPr="005C4925">
          <w:rPr>
            <w:rStyle w:val="Hyperlink"/>
            <w:i/>
            <w:iCs/>
          </w:rPr>
          <w:t>2020/21</w:t>
        </w:r>
      </w:hyperlink>
      <w:r w:rsidRPr="00937BE1">
        <w:rPr>
          <w:color w:val="000000" w:themeColor="text1"/>
        </w:rPr>
        <w:t>,</w:t>
      </w:r>
      <w:r w:rsidR="00356C18" w:rsidRPr="00937BE1">
        <w:rPr>
          <w:color w:val="000000" w:themeColor="text1"/>
        </w:rPr>
        <w:t xml:space="preserve"> </w:t>
      </w:r>
      <w:r w:rsidRPr="00937BE1">
        <w:rPr>
          <w:color w:val="000000" w:themeColor="text1"/>
        </w:rPr>
        <w:t>Melbourne.</w:t>
      </w:r>
      <w:r w:rsidR="00356C18" w:rsidRPr="00937BE1">
        <w:rPr>
          <w:color w:val="000000" w:themeColor="text1"/>
        </w:rPr>
        <w:t xml:space="preserve"> </w:t>
      </w:r>
      <w:r w:rsidRPr="00937BE1">
        <w:rPr>
          <w:color w:val="000000" w:themeColor="text1"/>
        </w:rPr>
        <w:t>Available</w:t>
      </w:r>
      <w:r w:rsidR="00356C18" w:rsidRPr="00937BE1">
        <w:rPr>
          <w:color w:val="000000" w:themeColor="text1"/>
        </w:rPr>
        <w:t xml:space="preserve"> </w:t>
      </w:r>
      <w:r w:rsidRPr="00937BE1">
        <w:rPr>
          <w:color w:val="000000" w:themeColor="text1"/>
        </w:rPr>
        <w:t>at:</w:t>
      </w:r>
      <w:r w:rsidR="005C4925">
        <w:rPr>
          <w:color w:val="000000" w:themeColor="text1"/>
        </w:rPr>
        <w:t>&lt;</w:t>
      </w:r>
      <w:r w:rsidRPr="00937BE1">
        <w:rPr>
          <w:rFonts w:eastAsia="Arial" w:cs="Arial"/>
          <w:szCs w:val="21"/>
        </w:rPr>
        <w:t>https://lsv.com.au/wp-content/uploads/%E2%80%A2LSV-Drowning-Report-</w:t>
      </w:r>
      <w:r w:rsidR="00677E13" w:rsidRPr="00937BE1">
        <w:rPr>
          <w:rFonts w:eastAsia="Arial" w:cs="Arial"/>
          <w:szCs w:val="21"/>
        </w:rPr>
        <w:t>2020–2021</w:t>
      </w:r>
      <w:r w:rsidRPr="00937BE1">
        <w:rPr>
          <w:rFonts w:eastAsia="Arial" w:cs="Arial"/>
          <w:szCs w:val="21"/>
        </w:rPr>
        <w:t>-FINAL.pdf</w:t>
      </w:r>
      <w:r w:rsidR="005C4925">
        <w:rPr>
          <w:rFonts w:eastAsia="Arial" w:cs="Arial"/>
          <w:szCs w:val="21"/>
        </w:rPr>
        <w:t>&gt;</w:t>
      </w:r>
      <w:r w:rsidR="00356C18" w:rsidRPr="00937BE1">
        <w:rPr>
          <w:color w:val="000000" w:themeColor="text1"/>
        </w:rPr>
        <w:t xml:space="preserve"> </w:t>
      </w:r>
    </w:p>
    <w:p w14:paraId="788FED91" w14:textId="33D5FE53" w:rsidR="00FC6661" w:rsidRPr="00937BE1" w:rsidRDefault="00FC6661" w:rsidP="00397A13">
      <w:pPr>
        <w:pStyle w:val="Body"/>
      </w:pPr>
      <w:r w:rsidRPr="00937BE1">
        <w:rPr>
          <w:color w:val="000000" w:themeColor="text1"/>
        </w:rPr>
        <w:t>Melbourne</w:t>
      </w:r>
      <w:r w:rsidR="00356C18" w:rsidRPr="00937BE1">
        <w:rPr>
          <w:color w:val="000000" w:themeColor="text1"/>
        </w:rPr>
        <w:t xml:space="preserve"> </w:t>
      </w:r>
      <w:r w:rsidRPr="00937BE1">
        <w:rPr>
          <w:color w:val="000000" w:themeColor="text1"/>
        </w:rPr>
        <w:t>Academic</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for</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(MACH)</w:t>
      </w:r>
      <w:r w:rsidR="00356C18" w:rsidRPr="00937BE1">
        <w:rPr>
          <w:color w:val="000000" w:themeColor="text1"/>
        </w:rPr>
        <w:t xml:space="preserve"> </w:t>
      </w:r>
      <w:r w:rsidRPr="00937BE1">
        <w:rPr>
          <w:color w:val="000000" w:themeColor="text1"/>
        </w:rPr>
        <w:t>(2021</w:t>
      </w:r>
      <w:r w:rsidRPr="00937BE1">
        <w:rPr>
          <w:rFonts w:eastAsia="Aptos"/>
        </w:rPr>
        <w:t>)</w:t>
      </w:r>
      <w:r w:rsidR="00356C18" w:rsidRPr="00937BE1">
        <w:rPr>
          <w:rFonts w:eastAsia="Aptos"/>
        </w:rPr>
        <w:t xml:space="preserve"> </w:t>
      </w:r>
      <w:r w:rsidRPr="00937BE1">
        <w:rPr>
          <w:rFonts w:eastAsia="Aptos"/>
          <w:i/>
          <w:iCs/>
        </w:rPr>
        <w:t>Changing</w:t>
      </w:r>
      <w:r w:rsidR="00356C18" w:rsidRPr="00937BE1">
        <w:rPr>
          <w:rFonts w:eastAsia="Aptos"/>
          <w:i/>
          <w:iCs/>
        </w:rPr>
        <w:t xml:space="preserve"> </w:t>
      </w:r>
      <w:r w:rsidRPr="00937BE1">
        <w:rPr>
          <w:rFonts w:eastAsia="Aptos"/>
          <w:i/>
          <w:iCs/>
        </w:rPr>
        <w:t>patterns</w:t>
      </w:r>
      <w:r w:rsidR="00356C18" w:rsidRPr="00937BE1">
        <w:rPr>
          <w:rFonts w:eastAsia="Aptos"/>
          <w:i/>
          <w:iCs/>
        </w:rPr>
        <w:t xml:space="preserve"> </w:t>
      </w:r>
      <w:r w:rsidRPr="00937BE1">
        <w:rPr>
          <w:rFonts w:eastAsia="Aptos"/>
          <w:i/>
          <w:iCs/>
        </w:rPr>
        <w:t>in</w:t>
      </w:r>
      <w:r w:rsidR="00356C18" w:rsidRPr="00937BE1">
        <w:rPr>
          <w:rFonts w:eastAsia="Aptos"/>
          <w:i/>
          <w:iCs/>
        </w:rPr>
        <w:t xml:space="preserve"> </w:t>
      </w:r>
      <w:r w:rsidRPr="00937BE1">
        <w:rPr>
          <w:rFonts w:eastAsia="Aptos"/>
          <w:i/>
          <w:iCs/>
        </w:rPr>
        <w:t>health</w:t>
      </w:r>
      <w:r w:rsidR="00356C18" w:rsidRPr="00937BE1">
        <w:rPr>
          <w:rFonts w:eastAsia="Aptos"/>
          <w:i/>
          <w:iCs/>
        </w:rPr>
        <w:t xml:space="preserve"> </w:t>
      </w:r>
      <w:r w:rsidRPr="00937BE1">
        <w:rPr>
          <w:rFonts w:eastAsia="Aptos"/>
          <w:i/>
          <w:iCs/>
        </w:rPr>
        <w:t>service</w:t>
      </w:r>
      <w:r w:rsidR="00356C18" w:rsidRPr="00937BE1">
        <w:rPr>
          <w:rFonts w:eastAsia="Aptos"/>
          <w:i/>
          <w:iCs/>
        </w:rPr>
        <w:t xml:space="preserve"> </w:t>
      </w:r>
      <w:r w:rsidRPr="00937BE1">
        <w:rPr>
          <w:rFonts w:eastAsia="Aptos"/>
          <w:i/>
          <w:iCs/>
        </w:rPr>
        <w:t>use</w:t>
      </w:r>
      <w:r w:rsidR="00356C18" w:rsidRPr="00937BE1">
        <w:rPr>
          <w:rFonts w:eastAsia="Aptos"/>
          <w:i/>
          <w:iCs/>
        </w:rPr>
        <w:t xml:space="preserve"> </w:t>
      </w:r>
      <w:r w:rsidRPr="00937BE1">
        <w:rPr>
          <w:rFonts w:eastAsia="Aptos"/>
          <w:i/>
          <w:iCs/>
        </w:rPr>
        <w:t>and</w:t>
      </w:r>
      <w:r w:rsidR="00356C18" w:rsidRPr="00937BE1">
        <w:rPr>
          <w:rFonts w:eastAsia="Aptos"/>
          <w:i/>
          <w:iCs/>
        </w:rPr>
        <w:t xml:space="preserve"> </w:t>
      </w:r>
      <w:r w:rsidRPr="00937BE1">
        <w:rPr>
          <w:rFonts w:eastAsia="Aptos"/>
          <w:i/>
          <w:iCs/>
        </w:rPr>
        <w:t>effects</w:t>
      </w:r>
      <w:r w:rsidR="00356C18" w:rsidRPr="00937BE1">
        <w:rPr>
          <w:rFonts w:eastAsia="Aptos"/>
          <w:i/>
          <w:iCs/>
        </w:rPr>
        <w:t xml:space="preserve"> </w:t>
      </w:r>
      <w:r w:rsidRPr="00937BE1">
        <w:rPr>
          <w:rFonts w:eastAsia="Aptos"/>
          <w:i/>
          <w:iCs/>
        </w:rPr>
        <w:t>of</w:t>
      </w:r>
      <w:r w:rsidR="00356C18" w:rsidRPr="00937BE1">
        <w:rPr>
          <w:rFonts w:eastAsia="Aptos"/>
          <w:i/>
          <w:iCs/>
        </w:rPr>
        <w:t xml:space="preserve"> </w:t>
      </w:r>
      <w:r w:rsidRPr="00937BE1">
        <w:rPr>
          <w:rFonts w:eastAsia="Aptos"/>
          <w:i/>
          <w:iCs/>
        </w:rPr>
        <w:t>care</w:t>
      </w:r>
      <w:r w:rsidR="00356C18" w:rsidRPr="00937BE1">
        <w:rPr>
          <w:rFonts w:eastAsia="Aptos"/>
          <w:i/>
          <w:iCs/>
        </w:rPr>
        <w:t xml:space="preserve"> </w:t>
      </w:r>
      <w:r w:rsidRPr="00937BE1">
        <w:rPr>
          <w:rFonts w:eastAsia="Aptos"/>
          <w:i/>
          <w:iCs/>
        </w:rPr>
        <w:t>forgone:</w:t>
      </w:r>
      <w:r w:rsidR="00356C18" w:rsidRPr="00937BE1">
        <w:rPr>
          <w:rFonts w:eastAsia="Aptos"/>
          <w:i/>
          <w:iCs/>
        </w:rPr>
        <w:t xml:space="preserve"> </w:t>
      </w:r>
      <w:r w:rsidR="009A19AF" w:rsidRPr="00937BE1">
        <w:rPr>
          <w:rFonts w:eastAsia="Aptos"/>
          <w:i/>
          <w:iCs/>
        </w:rPr>
        <w:t>t</w:t>
      </w:r>
      <w:r w:rsidRPr="00937BE1">
        <w:rPr>
          <w:rFonts w:eastAsia="Aptos"/>
          <w:i/>
          <w:iCs/>
        </w:rPr>
        <w:t>he</w:t>
      </w:r>
      <w:r w:rsidR="00356C18" w:rsidRPr="00937BE1">
        <w:rPr>
          <w:rFonts w:eastAsia="Aptos"/>
          <w:i/>
          <w:iCs/>
        </w:rPr>
        <w:t xml:space="preserve"> </w:t>
      </w:r>
      <w:r w:rsidRPr="00937BE1">
        <w:rPr>
          <w:rFonts w:eastAsia="Aptos"/>
          <w:i/>
          <w:iCs/>
        </w:rPr>
        <w:t>indirect</w:t>
      </w:r>
      <w:r w:rsidR="00356C18" w:rsidRPr="00937BE1">
        <w:rPr>
          <w:rFonts w:eastAsia="Aptos"/>
          <w:i/>
          <w:iCs/>
        </w:rPr>
        <w:t xml:space="preserve"> </w:t>
      </w:r>
      <w:r w:rsidRPr="00937BE1">
        <w:rPr>
          <w:rFonts w:eastAsia="Aptos"/>
          <w:i/>
          <w:iCs/>
        </w:rPr>
        <w:t>impacts</w:t>
      </w:r>
      <w:r w:rsidR="00356C18" w:rsidRPr="00937BE1">
        <w:rPr>
          <w:rFonts w:eastAsia="Aptos"/>
          <w:i/>
          <w:iCs/>
        </w:rPr>
        <w:t xml:space="preserve"> </w:t>
      </w:r>
      <w:r w:rsidRPr="00937BE1">
        <w:rPr>
          <w:rFonts w:eastAsia="Aptos"/>
          <w:i/>
          <w:iCs/>
        </w:rPr>
        <w:t>of</w:t>
      </w:r>
      <w:r w:rsidR="00356C18" w:rsidRPr="00937BE1">
        <w:rPr>
          <w:rFonts w:eastAsia="Aptos"/>
          <w:i/>
          <w:iCs/>
        </w:rPr>
        <w:t xml:space="preserve"> </w:t>
      </w:r>
      <w:r w:rsidRPr="00937BE1">
        <w:rPr>
          <w:rFonts w:eastAsia="Aptos"/>
          <w:i/>
          <w:iCs/>
        </w:rPr>
        <w:t>COVID-19</w:t>
      </w:r>
      <w:r w:rsidR="00356C18" w:rsidRPr="00937BE1">
        <w:rPr>
          <w:rFonts w:eastAsia="Aptos"/>
          <w:i/>
          <w:iCs/>
        </w:rPr>
        <w:t xml:space="preserve"> </w:t>
      </w:r>
      <w:r w:rsidRPr="00937BE1">
        <w:rPr>
          <w:rFonts w:eastAsia="Aptos"/>
          <w:i/>
          <w:iCs/>
        </w:rPr>
        <w:t>pandemic</w:t>
      </w:r>
      <w:r w:rsidR="00356C18" w:rsidRPr="00937BE1">
        <w:rPr>
          <w:rFonts w:eastAsia="Aptos"/>
          <w:i/>
          <w:iCs/>
        </w:rPr>
        <w:t xml:space="preserve"> </w:t>
      </w:r>
      <w:r w:rsidRPr="00937BE1">
        <w:rPr>
          <w:rFonts w:eastAsia="Aptos"/>
          <w:i/>
          <w:iCs/>
        </w:rPr>
        <w:t>restrictions</w:t>
      </w:r>
      <w:r w:rsidR="00356C18" w:rsidRPr="00937BE1">
        <w:rPr>
          <w:rFonts w:eastAsia="Aptos"/>
          <w:i/>
          <w:iCs/>
        </w:rPr>
        <w:t xml:space="preserve"> </w:t>
      </w:r>
      <w:r w:rsidRPr="00937BE1">
        <w:rPr>
          <w:rFonts w:eastAsia="Aptos"/>
          <w:i/>
          <w:iCs/>
        </w:rPr>
        <w:t>on</w:t>
      </w:r>
      <w:r w:rsidR="00356C18" w:rsidRPr="00937BE1">
        <w:rPr>
          <w:rFonts w:eastAsia="Aptos"/>
          <w:i/>
          <w:iCs/>
        </w:rPr>
        <w:t xml:space="preserve"> </w:t>
      </w:r>
      <w:r w:rsidRPr="00937BE1">
        <w:rPr>
          <w:rFonts w:eastAsia="Aptos"/>
          <w:i/>
          <w:iCs/>
        </w:rPr>
        <w:t>Victorians’</w:t>
      </w:r>
      <w:r w:rsidR="00356C18" w:rsidRPr="00937BE1">
        <w:rPr>
          <w:rFonts w:eastAsia="Aptos"/>
          <w:i/>
          <w:iCs/>
        </w:rPr>
        <w:t xml:space="preserve"> </w:t>
      </w:r>
      <w:r w:rsidRPr="00937BE1">
        <w:rPr>
          <w:rFonts w:eastAsia="Aptos"/>
          <w:i/>
          <w:iCs/>
        </w:rPr>
        <w:t>healthcare</w:t>
      </w:r>
      <w:r w:rsidRPr="00937BE1">
        <w:rPr>
          <w:rFonts w:eastAsia="Aptos"/>
        </w:rPr>
        <w:t>.</w:t>
      </w:r>
      <w:r w:rsidR="00356C18" w:rsidRPr="00937BE1">
        <w:rPr>
          <w:rFonts w:eastAsia="Aptos"/>
        </w:rPr>
        <w:t xml:space="preserve"> </w:t>
      </w:r>
      <w:r w:rsidRPr="00937BE1">
        <w:rPr>
          <w:rFonts w:eastAsia="Aptos"/>
        </w:rPr>
        <w:t>Melbourne</w:t>
      </w:r>
      <w:r w:rsidR="00356C18" w:rsidRPr="00937BE1">
        <w:rPr>
          <w:rFonts w:eastAsia="Aptos"/>
        </w:rPr>
        <w:t xml:space="preserve"> </w:t>
      </w:r>
      <w:r w:rsidRPr="00937BE1">
        <w:rPr>
          <w:rFonts w:eastAsia="Aptos"/>
        </w:rPr>
        <w:t>Academic</w:t>
      </w:r>
      <w:r w:rsidR="00356C18" w:rsidRPr="00937BE1">
        <w:rPr>
          <w:rFonts w:eastAsia="Aptos"/>
        </w:rPr>
        <w:t xml:space="preserve"> </w:t>
      </w:r>
      <w:r w:rsidRPr="00937BE1">
        <w:rPr>
          <w:rFonts w:eastAsia="Aptos"/>
        </w:rPr>
        <w:t>Centre</w:t>
      </w:r>
      <w:r w:rsidR="00356C18" w:rsidRPr="00937BE1">
        <w:rPr>
          <w:rFonts w:eastAsia="Aptos"/>
        </w:rPr>
        <w:t xml:space="preserve"> </w:t>
      </w:r>
      <w:r w:rsidRPr="00937BE1">
        <w:rPr>
          <w:rFonts w:eastAsia="Aptos"/>
        </w:rPr>
        <w:t>for</w:t>
      </w:r>
      <w:r w:rsidR="00356C18" w:rsidRPr="00937BE1">
        <w:rPr>
          <w:rFonts w:eastAsia="Aptos"/>
        </w:rPr>
        <w:t xml:space="preserve"> </w:t>
      </w:r>
      <w:r w:rsidRPr="00937BE1">
        <w:rPr>
          <w:rFonts w:eastAsia="Aptos"/>
        </w:rPr>
        <w:t>Health,</w:t>
      </w:r>
      <w:r w:rsidR="00356C18" w:rsidRPr="00937BE1">
        <w:rPr>
          <w:rFonts w:eastAsia="Aptos"/>
        </w:rPr>
        <w:t xml:space="preserve"> </w:t>
      </w:r>
      <w:r w:rsidRPr="00937BE1">
        <w:rPr>
          <w:rFonts w:eastAsia="Aptos"/>
        </w:rPr>
        <w:t>Melbourne.</w:t>
      </w:r>
      <w:r w:rsidR="00356C18" w:rsidRPr="00937BE1">
        <w:rPr>
          <w:rFonts w:eastAsia="Aptos"/>
        </w:rPr>
        <w:t xml:space="preserve"> </w:t>
      </w:r>
    </w:p>
    <w:p w14:paraId="4499DD52" w14:textId="33DBC26F" w:rsidR="00FC6661" w:rsidRPr="00937BE1" w:rsidRDefault="00FC6661" w:rsidP="00397A13">
      <w:pPr>
        <w:pStyle w:val="Body"/>
      </w:pPr>
      <w:r w:rsidRPr="00937BE1">
        <w:t>Montero-Odasso</w:t>
      </w:r>
      <w:r w:rsidR="00356C18" w:rsidRPr="00937BE1">
        <w:t xml:space="preserve"> </w:t>
      </w:r>
      <w:r w:rsidRPr="00937BE1">
        <w:t>M,</w:t>
      </w:r>
      <w:r w:rsidR="00356C18" w:rsidRPr="00937BE1">
        <w:t xml:space="preserve"> </w:t>
      </w:r>
      <w:r w:rsidRPr="00937BE1">
        <w:t>van</w:t>
      </w:r>
      <w:r w:rsidR="00356C18" w:rsidRPr="00937BE1">
        <w:t xml:space="preserve"> </w:t>
      </w:r>
      <w:r w:rsidRPr="00937BE1">
        <w:t>der</w:t>
      </w:r>
      <w:r w:rsidR="00356C18" w:rsidRPr="00937BE1">
        <w:t xml:space="preserve"> </w:t>
      </w:r>
      <w:r w:rsidRPr="00937BE1">
        <w:t>Velde</w:t>
      </w:r>
      <w:r w:rsidR="00356C18" w:rsidRPr="00937BE1">
        <w:t xml:space="preserve"> </w:t>
      </w:r>
      <w:r w:rsidRPr="00937BE1">
        <w:t>N,</w:t>
      </w:r>
      <w:r w:rsidR="00356C18" w:rsidRPr="00937BE1">
        <w:t xml:space="preserve"> </w:t>
      </w:r>
      <w:r w:rsidRPr="00937BE1">
        <w:t>Martin</w:t>
      </w:r>
      <w:r w:rsidR="00356C18" w:rsidRPr="00937BE1">
        <w:t xml:space="preserve"> </w:t>
      </w:r>
      <w:r w:rsidRPr="00937BE1">
        <w:t>FC,</w:t>
      </w:r>
      <w:r w:rsidR="00356C18" w:rsidRPr="00937BE1">
        <w:t xml:space="preserve"> </w:t>
      </w:r>
      <w:r w:rsidRPr="00937BE1">
        <w:t>et</w:t>
      </w:r>
      <w:r w:rsidR="00356C18" w:rsidRPr="00937BE1">
        <w:t xml:space="preserve"> </w:t>
      </w:r>
      <w:r w:rsidRPr="00937BE1">
        <w:t>al.</w:t>
      </w:r>
      <w:r w:rsidR="00356C18" w:rsidRPr="00937BE1">
        <w:t xml:space="preserve"> </w:t>
      </w:r>
      <w:r w:rsidRPr="00937BE1">
        <w:t>(2022)</w:t>
      </w:r>
      <w:r w:rsidR="00356C18" w:rsidRPr="00937BE1">
        <w:t xml:space="preserve"> </w:t>
      </w:r>
      <w:r w:rsidRPr="00937BE1">
        <w:t>World</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falls</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management</w:t>
      </w:r>
      <w:r w:rsidR="00356C18" w:rsidRPr="00937BE1">
        <w:t xml:space="preserve"> </w:t>
      </w:r>
      <w:r w:rsidRPr="00937BE1">
        <w:t>for</w:t>
      </w:r>
      <w:r w:rsidR="00356C18" w:rsidRPr="00937BE1">
        <w:t xml:space="preserve"> </w:t>
      </w:r>
      <w:r w:rsidRPr="00937BE1">
        <w:t>older</w:t>
      </w:r>
      <w:r w:rsidR="00356C18" w:rsidRPr="00937BE1">
        <w:t xml:space="preserve"> </w:t>
      </w:r>
      <w:r w:rsidRPr="00937BE1">
        <w:t>adults:</w:t>
      </w:r>
      <w:r w:rsidR="00356C18" w:rsidRPr="00937BE1">
        <w:t xml:space="preserve"> </w:t>
      </w:r>
      <w:r w:rsidRPr="00937BE1">
        <w:t>a</w:t>
      </w:r>
      <w:r w:rsidR="00356C18" w:rsidRPr="00937BE1">
        <w:t xml:space="preserve"> </w:t>
      </w:r>
      <w:r w:rsidRPr="00937BE1">
        <w:t>global</w:t>
      </w:r>
      <w:r w:rsidR="00356C18" w:rsidRPr="00937BE1">
        <w:t xml:space="preserve"> </w:t>
      </w:r>
      <w:r w:rsidRPr="00937BE1">
        <w:t>initiative.</w:t>
      </w:r>
      <w:r w:rsidR="00356C18" w:rsidRPr="00937BE1">
        <w:t xml:space="preserve"> </w:t>
      </w:r>
      <w:r w:rsidRPr="00937BE1">
        <w:rPr>
          <w:i/>
          <w:iCs/>
        </w:rPr>
        <w:t>Age</w:t>
      </w:r>
      <w:r w:rsidR="00356C18" w:rsidRPr="00937BE1">
        <w:rPr>
          <w:i/>
          <w:iCs/>
        </w:rPr>
        <w:t xml:space="preserve"> </w:t>
      </w:r>
      <w:r w:rsidRPr="00937BE1">
        <w:rPr>
          <w:i/>
          <w:iCs/>
        </w:rPr>
        <w:t>and</w:t>
      </w:r>
      <w:r w:rsidR="00356C18" w:rsidRPr="00937BE1">
        <w:rPr>
          <w:i/>
          <w:iCs/>
        </w:rPr>
        <w:t xml:space="preserve"> </w:t>
      </w:r>
      <w:r w:rsidRPr="00937BE1">
        <w:rPr>
          <w:i/>
          <w:iCs/>
        </w:rPr>
        <w:t>Ageing</w:t>
      </w:r>
      <w:r w:rsidR="00356C18" w:rsidRPr="00937BE1">
        <w:t xml:space="preserve"> </w:t>
      </w:r>
      <w:r w:rsidRPr="00937BE1">
        <w:t>51:1</w:t>
      </w:r>
      <w:r w:rsidR="009A19AF" w:rsidRPr="00937BE1">
        <w:t>–</w:t>
      </w:r>
      <w:r w:rsidRPr="00937BE1">
        <w:t>36.</w:t>
      </w:r>
      <w:r w:rsidR="00356C18" w:rsidRPr="00937BE1">
        <w:t xml:space="preserve"> </w:t>
      </w:r>
      <w:r w:rsidR="009A19AF" w:rsidRPr="00937BE1">
        <w:t>d</w:t>
      </w:r>
      <w:r w:rsidRPr="00937BE1">
        <w:t>oi:10.1093/ageing/afac205</w:t>
      </w:r>
      <w:r w:rsidR="00356C18" w:rsidRPr="00937BE1">
        <w:t xml:space="preserve"> </w:t>
      </w:r>
    </w:p>
    <w:p w14:paraId="5DCC6030" w14:textId="5E6A9CDA" w:rsidR="00FC6661" w:rsidRPr="00937BE1" w:rsidRDefault="00FC6661" w:rsidP="00397A13">
      <w:pPr>
        <w:pStyle w:val="Body"/>
      </w:pPr>
      <w:r w:rsidRPr="00937BE1">
        <w:rPr>
          <w:color w:val="000000" w:themeColor="text1"/>
        </w:rPr>
        <w:t>Norvill</w:t>
      </w:r>
      <w:r w:rsidR="00356C18" w:rsidRPr="00937BE1">
        <w:rPr>
          <w:color w:val="000000" w:themeColor="text1"/>
        </w:rPr>
        <w:t xml:space="preserve"> </w:t>
      </w:r>
      <w:r w:rsidRPr="00937BE1">
        <w:rPr>
          <w:color w:val="000000" w:themeColor="text1"/>
        </w:rPr>
        <w:t>A,</w:t>
      </w:r>
      <w:r w:rsidR="00356C18" w:rsidRPr="00937BE1">
        <w:rPr>
          <w:color w:val="000000" w:themeColor="text1"/>
        </w:rPr>
        <w:t xml:space="preserve"> </w:t>
      </w:r>
      <w:r w:rsidRPr="00937BE1">
        <w:rPr>
          <w:color w:val="000000" w:themeColor="text1"/>
        </w:rPr>
        <w:t>Elliot</w:t>
      </w:r>
      <w:r w:rsidR="00356C18" w:rsidRPr="00937BE1">
        <w:rPr>
          <w:color w:val="000000" w:themeColor="text1"/>
        </w:rPr>
        <w:t xml:space="preserve"> </w:t>
      </w:r>
      <w:r w:rsidRPr="00937BE1">
        <w:rPr>
          <w:color w:val="000000" w:themeColor="text1"/>
        </w:rPr>
        <w:t>RA,</w:t>
      </w:r>
      <w:r w:rsidR="00356C18" w:rsidRPr="00937BE1">
        <w:rPr>
          <w:color w:val="000000" w:themeColor="text1"/>
        </w:rPr>
        <w:t xml:space="preserve"> </w:t>
      </w:r>
      <w:r w:rsidRPr="00937BE1">
        <w:rPr>
          <w:color w:val="000000" w:themeColor="text1"/>
        </w:rPr>
        <w:t>Wong</w:t>
      </w:r>
      <w:r w:rsidR="00356C18" w:rsidRPr="00937BE1">
        <w:rPr>
          <w:color w:val="000000" w:themeColor="text1"/>
        </w:rPr>
        <w:t xml:space="preserve"> </w:t>
      </w:r>
      <w:r w:rsidRPr="00937BE1">
        <w:rPr>
          <w:color w:val="000000" w:themeColor="text1"/>
        </w:rPr>
        <w:t>A</w:t>
      </w:r>
      <w:r w:rsidR="00356C18" w:rsidRPr="00937BE1">
        <w:rPr>
          <w:color w:val="000000" w:themeColor="text1"/>
        </w:rPr>
        <w:t xml:space="preserve"> </w:t>
      </w:r>
      <w:r w:rsidRPr="00937BE1">
        <w:rPr>
          <w:color w:val="000000" w:themeColor="text1"/>
        </w:rPr>
        <w:t>(2022</w:t>
      </w:r>
      <w:r w:rsidRPr="00937BE1">
        <w:rPr>
          <w:rFonts w:eastAsia="Aptos"/>
        </w:rPr>
        <w:t>)</w:t>
      </w:r>
      <w:r w:rsidR="00356C18" w:rsidRPr="00937BE1">
        <w:rPr>
          <w:rFonts w:eastAsia="Aptos"/>
        </w:rPr>
        <w:t xml:space="preserve"> </w:t>
      </w:r>
      <w:r w:rsidRPr="00937BE1">
        <w:rPr>
          <w:rFonts w:eastAsia="Aptos"/>
        </w:rPr>
        <w:t>Exposure</w:t>
      </w:r>
      <w:r w:rsidR="00356C18" w:rsidRPr="00937BE1">
        <w:rPr>
          <w:rFonts w:eastAsia="Aptos"/>
        </w:rPr>
        <w:t xml:space="preserve"> </w:t>
      </w:r>
      <w:r w:rsidRPr="00937BE1">
        <w:rPr>
          <w:rFonts w:eastAsia="Aptos"/>
        </w:rPr>
        <w:t>to</w:t>
      </w:r>
      <w:r w:rsidR="00356C18" w:rsidRPr="00937BE1">
        <w:rPr>
          <w:rFonts w:eastAsia="Aptos"/>
        </w:rPr>
        <w:t xml:space="preserve"> </w:t>
      </w:r>
      <w:r w:rsidRPr="00937BE1">
        <w:rPr>
          <w:rFonts w:eastAsia="Aptos"/>
        </w:rPr>
        <w:t>hand</w:t>
      </w:r>
      <w:r w:rsidR="00356C18" w:rsidRPr="00937BE1">
        <w:rPr>
          <w:rFonts w:eastAsia="Aptos"/>
        </w:rPr>
        <w:t xml:space="preserve"> </w:t>
      </w:r>
      <w:r w:rsidRPr="00937BE1">
        <w:rPr>
          <w:rFonts w:eastAsia="Aptos"/>
        </w:rPr>
        <w:t>sanitisers</w:t>
      </w:r>
      <w:r w:rsidR="00356C18" w:rsidRPr="00937BE1">
        <w:rPr>
          <w:rFonts w:eastAsia="Aptos"/>
        </w:rPr>
        <w:t xml:space="preserve"> </w:t>
      </w:r>
      <w:r w:rsidRPr="00937BE1">
        <w:rPr>
          <w:rFonts w:eastAsia="Aptos"/>
        </w:rPr>
        <w:t>and</w:t>
      </w:r>
      <w:r w:rsidR="00356C18" w:rsidRPr="00937BE1">
        <w:rPr>
          <w:rFonts w:eastAsia="Aptos"/>
        </w:rPr>
        <w:t xml:space="preserve"> </w:t>
      </w:r>
      <w:r w:rsidRPr="00937BE1">
        <w:rPr>
          <w:rFonts w:eastAsia="Aptos"/>
        </w:rPr>
        <w:t>other</w:t>
      </w:r>
      <w:r w:rsidR="00356C18" w:rsidRPr="00937BE1">
        <w:rPr>
          <w:rFonts w:eastAsia="Aptos"/>
        </w:rPr>
        <w:t xml:space="preserve"> </w:t>
      </w:r>
      <w:r w:rsidRPr="00937BE1">
        <w:rPr>
          <w:rFonts w:eastAsia="Aptos"/>
        </w:rPr>
        <w:t>cleaning</w:t>
      </w:r>
      <w:r w:rsidR="00356C18" w:rsidRPr="00937BE1">
        <w:rPr>
          <w:rFonts w:eastAsia="Aptos"/>
        </w:rPr>
        <w:t xml:space="preserve"> </w:t>
      </w:r>
      <w:r w:rsidRPr="00937BE1">
        <w:rPr>
          <w:rFonts w:eastAsia="Aptos"/>
        </w:rPr>
        <w:t>products</w:t>
      </w:r>
      <w:r w:rsidR="00356C18" w:rsidRPr="00937BE1">
        <w:rPr>
          <w:rFonts w:eastAsia="Aptos"/>
        </w:rPr>
        <w:t xml:space="preserve"> </w:t>
      </w:r>
      <w:r w:rsidRPr="00937BE1">
        <w:rPr>
          <w:rFonts w:eastAsia="Aptos"/>
        </w:rPr>
        <w:t>in</w:t>
      </w:r>
      <w:r w:rsidR="00356C18" w:rsidRPr="00937BE1">
        <w:rPr>
          <w:rFonts w:eastAsia="Aptos"/>
        </w:rPr>
        <w:t xml:space="preserve"> </w:t>
      </w:r>
      <w:r w:rsidRPr="00937BE1">
        <w:rPr>
          <w:rFonts w:eastAsia="Aptos"/>
        </w:rPr>
        <w:t>Victoria,</w:t>
      </w:r>
      <w:r w:rsidR="00356C18" w:rsidRPr="00937BE1">
        <w:rPr>
          <w:rFonts w:eastAsia="Aptos"/>
        </w:rPr>
        <w:t xml:space="preserve"> </w:t>
      </w:r>
      <w:r w:rsidRPr="00937BE1">
        <w:rPr>
          <w:rFonts w:eastAsia="Aptos"/>
        </w:rPr>
        <w:t>Australia</w:t>
      </w:r>
      <w:r w:rsidR="00356C18" w:rsidRPr="00937BE1">
        <w:rPr>
          <w:rFonts w:eastAsia="Aptos"/>
        </w:rPr>
        <w:t xml:space="preserve"> </w:t>
      </w:r>
      <w:r w:rsidRPr="00937BE1">
        <w:rPr>
          <w:rFonts w:eastAsia="Aptos"/>
        </w:rPr>
        <w:t>during</w:t>
      </w:r>
      <w:r w:rsidR="00356C18" w:rsidRPr="00937BE1">
        <w:rPr>
          <w:rFonts w:eastAsia="Aptos"/>
        </w:rPr>
        <w:t xml:space="preserve"> </w:t>
      </w:r>
      <w:r w:rsidRPr="00937BE1">
        <w:rPr>
          <w:rFonts w:eastAsia="Aptos"/>
        </w:rPr>
        <w:t>the</w:t>
      </w:r>
      <w:r w:rsidR="00356C18" w:rsidRPr="00937BE1">
        <w:rPr>
          <w:rFonts w:eastAsia="Aptos"/>
        </w:rPr>
        <w:t xml:space="preserve"> </w:t>
      </w:r>
      <w:r w:rsidRPr="00937BE1">
        <w:rPr>
          <w:rFonts w:eastAsia="Aptos"/>
        </w:rPr>
        <w:t>COVID-19</w:t>
      </w:r>
      <w:r w:rsidR="00356C18" w:rsidRPr="00937BE1">
        <w:rPr>
          <w:rFonts w:eastAsia="Aptos"/>
        </w:rPr>
        <w:t xml:space="preserve"> </w:t>
      </w:r>
      <w:r w:rsidRPr="00937BE1">
        <w:rPr>
          <w:rFonts w:eastAsia="Aptos"/>
        </w:rPr>
        <w:t>pandemic.</w:t>
      </w:r>
      <w:r w:rsidR="00356C18" w:rsidRPr="00937BE1">
        <w:rPr>
          <w:rFonts w:eastAsia="Aptos"/>
        </w:rPr>
        <w:t xml:space="preserve"> </w:t>
      </w:r>
      <w:r w:rsidRPr="00937BE1">
        <w:rPr>
          <w:rFonts w:eastAsia="Aptos"/>
          <w:i/>
          <w:iCs/>
        </w:rPr>
        <w:t>Clinical</w:t>
      </w:r>
      <w:r w:rsidR="00356C18" w:rsidRPr="00937BE1">
        <w:rPr>
          <w:rFonts w:eastAsia="Aptos"/>
          <w:i/>
          <w:iCs/>
        </w:rPr>
        <w:t xml:space="preserve"> </w:t>
      </w:r>
      <w:r w:rsidRPr="00937BE1">
        <w:rPr>
          <w:rFonts w:eastAsia="Aptos"/>
          <w:i/>
          <w:iCs/>
        </w:rPr>
        <w:t>Toxicology</w:t>
      </w:r>
      <w:r w:rsidR="009A19AF" w:rsidRPr="00937BE1">
        <w:rPr>
          <w:rFonts w:eastAsia="Aptos"/>
        </w:rPr>
        <w:t xml:space="preserve">, </w:t>
      </w:r>
      <w:r w:rsidRPr="00937BE1">
        <w:rPr>
          <w:rFonts w:eastAsia="Aptos"/>
        </w:rPr>
        <w:t>60(6)</w:t>
      </w:r>
      <w:r w:rsidR="00B23CFE" w:rsidRPr="00937BE1">
        <w:rPr>
          <w:rFonts w:eastAsia="Aptos"/>
        </w:rPr>
        <w:t>:</w:t>
      </w:r>
      <w:r w:rsidRPr="00937BE1">
        <w:rPr>
          <w:rFonts w:eastAsia="Aptos"/>
        </w:rPr>
        <w:t>745</w:t>
      </w:r>
      <w:r w:rsidR="00B23CFE" w:rsidRPr="00937BE1">
        <w:rPr>
          <w:rFonts w:eastAsia="Aptos"/>
        </w:rPr>
        <w:t>–</w:t>
      </w:r>
      <w:r w:rsidRPr="00937BE1">
        <w:rPr>
          <w:rFonts w:eastAsia="Aptos"/>
        </w:rPr>
        <w:t>749.</w:t>
      </w:r>
      <w:r w:rsidR="00356C18" w:rsidRPr="00937BE1">
        <w:rPr>
          <w:rFonts w:eastAsia="Aptos"/>
        </w:rPr>
        <w:t xml:space="preserve"> </w:t>
      </w:r>
      <w:r w:rsidR="009A19AF" w:rsidRPr="00937BE1">
        <w:rPr>
          <w:rFonts w:eastAsia="Aptos"/>
        </w:rPr>
        <w:t>d</w:t>
      </w:r>
      <w:r w:rsidRPr="00937BE1">
        <w:rPr>
          <w:rFonts w:eastAsia="Aptos"/>
        </w:rPr>
        <w:t>oi:</w:t>
      </w:r>
      <w:r w:rsidRPr="00937BE1">
        <w:rPr>
          <w:color w:val="000000" w:themeColor="text1"/>
        </w:rPr>
        <w:t>10.1080/15563650.2022.2032128</w:t>
      </w:r>
    </w:p>
    <w:p w14:paraId="049303A2" w14:textId="0AD49F01" w:rsidR="00FC6661" w:rsidRPr="00937BE1" w:rsidRDefault="00FC6661" w:rsidP="00397A13">
      <w:pPr>
        <w:pStyle w:val="Body"/>
      </w:pPr>
      <w:r w:rsidRPr="00937BE1">
        <w:rPr>
          <w:color w:val="000000" w:themeColor="text1"/>
        </w:rPr>
        <w:t>Palmer</w:t>
      </w:r>
      <w:r w:rsidR="00356C18" w:rsidRPr="00937BE1">
        <w:rPr>
          <w:color w:val="000000" w:themeColor="text1"/>
        </w:rPr>
        <w:t xml:space="preserve"> </w:t>
      </w:r>
      <w:r w:rsidRPr="00937BE1">
        <w:rPr>
          <w:rFonts w:eastAsia="Aptos"/>
        </w:rPr>
        <w:t>CS</w:t>
      </w:r>
      <w:r w:rsidR="00677E13" w:rsidRPr="00937BE1">
        <w:rPr>
          <w:rFonts w:eastAsia="Aptos"/>
        </w:rPr>
        <w:t xml:space="preserve"> and </w:t>
      </w:r>
      <w:r w:rsidRPr="00937BE1">
        <w:rPr>
          <w:rFonts w:eastAsia="Aptos"/>
        </w:rPr>
        <w:t>Teague</w:t>
      </w:r>
      <w:r w:rsidR="00356C18" w:rsidRPr="00937BE1">
        <w:rPr>
          <w:rFonts w:eastAsia="Aptos"/>
        </w:rPr>
        <w:t xml:space="preserve"> </w:t>
      </w:r>
      <w:r w:rsidRPr="00937BE1">
        <w:rPr>
          <w:rFonts w:eastAsia="Aptos"/>
        </w:rPr>
        <w:t>WJ</w:t>
      </w:r>
      <w:r w:rsidR="00356C18" w:rsidRPr="00937BE1">
        <w:rPr>
          <w:rFonts w:eastAsia="Aptos"/>
        </w:rPr>
        <w:t xml:space="preserve"> </w:t>
      </w:r>
      <w:r w:rsidRPr="00937BE1">
        <w:rPr>
          <w:rFonts w:eastAsia="Aptos"/>
        </w:rPr>
        <w:t>(2021)</w:t>
      </w:r>
      <w:r w:rsidR="00356C18" w:rsidRPr="00937BE1">
        <w:rPr>
          <w:rFonts w:eastAsia="Aptos"/>
        </w:rPr>
        <w:t xml:space="preserve"> </w:t>
      </w:r>
      <w:r w:rsidRPr="00937BE1">
        <w:rPr>
          <w:rFonts w:eastAsia="Aptos"/>
        </w:rPr>
        <w:t>Childhood</w:t>
      </w:r>
      <w:r w:rsidR="00356C18" w:rsidRPr="00937BE1">
        <w:rPr>
          <w:rFonts w:eastAsia="Aptos"/>
        </w:rPr>
        <w:t xml:space="preserve"> </w:t>
      </w:r>
      <w:r w:rsidRPr="00937BE1">
        <w:rPr>
          <w:rFonts w:eastAsia="Aptos"/>
        </w:rPr>
        <w:t>injury</w:t>
      </w:r>
      <w:r w:rsidR="00356C18" w:rsidRPr="00937BE1">
        <w:rPr>
          <w:rFonts w:eastAsia="Aptos"/>
        </w:rPr>
        <w:t xml:space="preserve"> </w:t>
      </w:r>
      <w:r w:rsidRPr="00937BE1">
        <w:rPr>
          <w:rFonts w:eastAsia="Aptos"/>
        </w:rPr>
        <w:t>and</w:t>
      </w:r>
      <w:r w:rsidR="00356C18" w:rsidRPr="00937BE1">
        <w:rPr>
          <w:rFonts w:eastAsia="Aptos"/>
        </w:rPr>
        <w:t xml:space="preserve"> </w:t>
      </w:r>
      <w:r w:rsidRPr="00937BE1">
        <w:rPr>
          <w:rFonts w:eastAsia="Aptos"/>
        </w:rPr>
        <w:t>injury</w:t>
      </w:r>
      <w:r w:rsidR="00356C18" w:rsidRPr="00937BE1">
        <w:rPr>
          <w:rFonts w:eastAsia="Aptos"/>
        </w:rPr>
        <w:t xml:space="preserve"> </w:t>
      </w:r>
      <w:r w:rsidRPr="00937BE1">
        <w:rPr>
          <w:rFonts w:eastAsia="Aptos"/>
        </w:rPr>
        <w:t>prevention</w:t>
      </w:r>
      <w:r w:rsidR="00356C18" w:rsidRPr="00937BE1">
        <w:rPr>
          <w:rFonts w:eastAsia="Aptos"/>
        </w:rPr>
        <w:t xml:space="preserve"> </w:t>
      </w:r>
      <w:r w:rsidRPr="00937BE1">
        <w:rPr>
          <w:rFonts w:eastAsia="Aptos"/>
        </w:rPr>
        <w:t>during</w:t>
      </w:r>
      <w:r w:rsidR="00356C18" w:rsidRPr="00937BE1">
        <w:rPr>
          <w:rFonts w:eastAsia="Aptos"/>
        </w:rPr>
        <w:t xml:space="preserve"> </w:t>
      </w:r>
      <w:r w:rsidRPr="00937BE1">
        <w:rPr>
          <w:rFonts w:eastAsia="Aptos"/>
        </w:rPr>
        <w:t>COVID-19</w:t>
      </w:r>
      <w:r w:rsidR="00356C18" w:rsidRPr="00937BE1">
        <w:rPr>
          <w:rFonts w:eastAsia="Aptos"/>
        </w:rPr>
        <w:t xml:space="preserve"> </w:t>
      </w:r>
      <w:r w:rsidRPr="00937BE1">
        <w:rPr>
          <w:rFonts w:eastAsia="Aptos"/>
        </w:rPr>
        <w:t>lockdown</w:t>
      </w:r>
      <w:r w:rsidR="00356C18" w:rsidRPr="00937BE1">
        <w:rPr>
          <w:rFonts w:eastAsia="Aptos"/>
        </w:rPr>
        <w:t xml:space="preserve"> </w:t>
      </w:r>
      <w:r w:rsidRPr="00937BE1">
        <w:rPr>
          <w:rFonts w:eastAsia="Aptos"/>
        </w:rPr>
        <w:t>–</w:t>
      </w:r>
      <w:r w:rsidR="00356C18" w:rsidRPr="00937BE1">
        <w:rPr>
          <w:rFonts w:eastAsia="Aptos"/>
        </w:rPr>
        <w:t xml:space="preserve"> </w:t>
      </w:r>
      <w:r w:rsidRPr="00937BE1">
        <w:rPr>
          <w:rFonts w:eastAsia="Aptos"/>
        </w:rPr>
        <w:t>stay</w:t>
      </w:r>
      <w:r w:rsidR="00356C18" w:rsidRPr="00937BE1">
        <w:rPr>
          <w:rFonts w:eastAsia="Aptos"/>
        </w:rPr>
        <w:t xml:space="preserve"> </w:t>
      </w:r>
      <w:r w:rsidRPr="00937BE1">
        <w:rPr>
          <w:rFonts w:eastAsia="Aptos"/>
        </w:rPr>
        <w:t>home,</w:t>
      </w:r>
      <w:r w:rsidR="00356C18" w:rsidRPr="00937BE1">
        <w:rPr>
          <w:rFonts w:eastAsia="Aptos"/>
        </w:rPr>
        <w:t xml:space="preserve"> </w:t>
      </w:r>
      <w:r w:rsidRPr="00937BE1">
        <w:rPr>
          <w:rFonts w:eastAsia="Aptos"/>
        </w:rPr>
        <w:t>stay</w:t>
      </w:r>
      <w:r w:rsidR="00356C18" w:rsidRPr="00937BE1">
        <w:rPr>
          <w:rFonts w:eastAsia="Aptos"/>
        </w:rPr>
        <w:t xml:space="preserve"> </w:t>
      </w:r>
      <w:r w:rsidRPr="00937BE1">
        <w:rPr>
          <w:rFonts w:eastAsia="Aptos"/>
        </w:rPr>
        <w:t>safe?</w:t>
      </w:r>
      <w:r w:rsidR="00356C18" w:rsidRPr="00937BE1">
        <w:rPr>
          <w:rFonts w:eastAsia="Aptos"/>
        </w:rPr>
        <w:t xml:space="preserve"> </w:t>
      </w:r>
      <w:r w:rsidRPr="00937BE1">
        <w:rPr>
          <w:rFonts w:eastAsia="Aptos"/>
          <w:i/>
          <w:iCs/>
        </w:rPr>
        <w:t>Injury</w:t>
      </w:r>
      <w:r w:rsidR="00B23CFE" w:rsidRPr="00937BE1">
        <w:rPr>
          <w:rFonts w:eastAsia="Aptos"/>
        </w:rPr>
        <w:t>,</w:t>
      </w:r>
      <w:r w:rsidR="00356C18" w:rsidRPr="00937BE1">
        <w:rPr>
          <w:rFonts w:eastAsia="Aptos"/>
        </w:rPr>
        <w:t xml:space="preserve"> </w:t>
      </w:r>
      <w:r w:rsidRPr="00937BE1">
        <w:rPr>
          <w:rFonts w:eastAsia="Aptos"/>
        </w:rPr>
        <w:t>52</w:t>
      </w:r>
      <w:r w:rsidR="00B23CFE" w:rsidRPr="00937BE1">
        <w:rPr>
          <w:rFonts w:eastAsia="Aptos"/>
        </w:rPr>
        <w:t>:</w:t>
      </w:r>
      <w:r w:rsidRPr="00937BE1">
        <w:rPr>
          <w:rFonts w:eastAsia="Aptos"/>
        </w:rPr>
        <w:t>1105-</w:t>
      </w:r>
      <w:r w:rsidR="00B23CFE" w:rsidRPr="00937BE1">
        <w:rPr>
          <w:rFonts w:eastAsia="Aptos"/>
        </w:rPr>
        <w:t>–</w:t>
      </w:r>
      <w:r w:rsidRPr="00937BE1">
        <w:rPr>
          <w:rFonts w:eastAsia="Aptos"/>
        </w:rPr>
        <w:t>107.</w:t>
      </w:r>
      <w:r w:rsidR="00356C18" w:rsidRPr="00937BE1">
        <w:rPr>
          <w:rFonts w:eastAsia="Aptos"/>
        </w:rPr>
        <w:t xml:space="preserve"> </w:t>
      </w:r>
      <w:r w:rsidR="00B23CFE" w:rsidRPr="00937BE1">
        <w:rPr>
          <w:rFonts w:eastAsia="Aptos"/>
        </w:rPr>
        <w:t>d</w:t>
      </w:r>
      <w:r w:rsidRPr="00937BE1">
        <w:rPr>
          <w:rFonts w:eastAsia="Aptos"/>
        </w:rPr>
        <w:t>oi:10.1016/j.injury.2021.04.032</w:t>
      </w:r>
      <w:r w:rsidR="00356C18" w:rsidRPr="00937BE1">
        <w:rPr>
          <w:rFonts w:eastAsia="Aptos"/>
        </w:rPr>
        <w:t xml:space="preserve"> </w:t>
      </w:r>
    </w:p>
    <w:p w14:paraId="16FF0A70" w14:textId="46B45BA0"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(2022)</w:t>
      </w:r>
      <w:r w:rsidR="00356C18" w:rsidRPr="00937BE1">
        <w:rPr>
          <w:color w:val="000000" w:themeColor="text1"/>
        </w:rPr>
        <w:t xml:space="preserve"> </w:t>
      </w:r>
      <w:r w:rsidRPr="00937BE1">
        <w:rPr>
          <w:color w:val="000000" w:themeColor="text1"/>
        </w:rPr>
        <w:t>Unintentional</w:t>
      </w:r>
      <w:r w:rsidR="00356C18" w:rsidRPr="00937BE1">
        <w:rPr>
          <w:color w:val="000000" w:themeColor="text1"/>
        </w:rPr>
        <w:t xml:space="preserve"> </w:t>
      </w:r>
      <w:r w:rsidRPr="00937BE1">
        <w:rPr>
          <w:color w:val="000000" w:themeColor="text1"/>
        </w:rPr>
        <w:t>hospital-treated</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2021</w:t>
      </w:r>
      <w:r w:rsidR="00322FD8" w:rsidRPr="00937BE1">
        <w:rPr>
          <w:color w:val="000000" w:themeColor="text1"/>
        </w:rPr>
        <w:t>–</w:t>
      </w:r>
      <w:r w:rsidRPr="00937BE1">
        <w:rPr>
          <w:color w:val="000000" w:themeColor="text1"/>
        </w:rPr>
        <w:t>22.</w:t>
      </w:r>
      <w:r w:rsidR="00356C18" w:rsidRPr="00937BE1">
        <w:rPr>
          <w:color w:val="000000" w:themeColor="text1"/>
        </w:rPr>
        <w:t xml:space="preserve"> </w:t>
      </w:r>
      <w:r w:rsidRPr="00937BE1">
        <w:rPr>
          <w:color w:val="000000" w:themeColor="text1"/>
        </w:rPr>
        <w:t>Hayman</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color w:val="000000" w:themeColor="text1"/>
        </w:rPr>
        <w:t>Pham</w:t>
      </w:r>
      <w:r w:rsidR="00356C18" w:rsidRPr="00937BE1">
        <w:rPr>
          <w:color w:val="000000" w:themeColor="text1"/>
        </w:rPr>
        <w:t xml:space="preserve"> </w:t>
      </w:r>
      <w:r w:rsidRPr="00937BE1">
        <w:rPr>
          <w:color w:val="000000" w:themeColor="text1"/>
        </w:rPr>
        <w:t>TTL</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Berecki-Gisolf</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i/>
          <w:iCs/>
          <w:color w:val="000000" w:themeColor="text1"/>
        </w:rPr>
        <w:t>VISU</w:t>
      </w:r>
      <w:r w:rsidR="00356C18" w:rsidRPr="00937BE1">
        <w:rPr>
          <w:i/>
          <w:iCs/>
          <w:color w:val="000000" w:themeColor="text1"/>
        </w:rPr>
        <w:t xml:space="preserve"> </w:t>
      </w:r>
      <w:r w:rsidRPr="00937BE1">
        <w:rPr>
          <w:i/>
          <w:iCs/>
          <w:color w:val="000000" w:themeColor="text1"/>
        </w:rPr>
        <w:t>E-Bulletin</w:t>
      </w:r>
      <w:r w:rsidR="00356C18" w:rsidRPr="00937BE1">
        <w:rPr>
          <w:color w:val="000000" w:themeColor="text1"/>
        </w:rPr>
        <w:t xml:space="preserve"> </w:t>
      </w:r>
      <w:r w:rsidRPr="00937BE1">
        <w:rPr>
          <w:color w:val="000000" w:themeColor="text1"/>
        </w:rPr>
        <w:t>Edition</w:t>
      </w:r>
      <w:r w:rsidR="00356C18" w:rsidRPr="00937BE1">
        <w:rPr>
          <w:color w:val="000000" w:themeColor="text1"/>
        </w:rPr>
        <w:t xml:space="preserve"> </w:t>
      </w:r>
      <w:r w:rsidRPr="00937BE1">
        <w:rPr>
          <w:color w:val="000000" w:themeColor="text1"/>
        </w:rPr>
        <w:t>25,</w:t>
      </w:r>
      <w:r w:rsidR="00356C18" w:rsidRPr="00937BE1">
        <w:rPr>
          <w:color w:val="000000" w:themeColor="text1"/>
        </w:rPr>
        <w:t xml:space="preserve"> </w:t>
      </w:r>
      <w:r w:rsidRPr="00937BE1">
        <w:rPr>
          <w:color w:val="000000" w:themeColor="text1"/>
        </w:rPr>
        <w:t>July</w:t>
      </w:r>
      <w:r w:rsidR="00356C18" w:rsidRPr="00937BE1">
        <w:rPr>
          <w:color w:val="000000" w:themeColor="text1"/>
        </w:rPr>
        <w:t xml:space="preserve"> </w:t>
      </w:r>
      <w:r w:rsidRPr="00937BE1">
        <w:rPr>
          <w:color w:val="000000" w:themeColor="text1"/>
        </w:rPr>
        <w:t>2022.</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51402116" w14:textId="0848625F"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i/>
          <w:iCs/>
          <w:color w:val="000000" w:themeColor="text1"/>
        </w:rPr>
        <w:t>Injuries</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COVID-19,</w:t>
      </w:r>
      <w:r w:rsidR="00356C18" w:rsidRPr="00937BE1">
        <w:rPr>
          <w:i/>
          <w:iCs/>
          <w:color w:val="000000" w:themeColor="text1"/>
        </w:rPr>
        <w:t xml:space="preserve"> </w:t>
      </w:r>
      <w:r w:rsidR="0042323F" w:rsidRPr="00937BE1">
        <w:rPr>
          <w:i/>
          <w:iCs/>
          <w:color w:val="000000" w:themeColor="text1"/>
        </w:rPr>
        <w:t>f</w:t>
      </w:r>
      <w:r w:rsidRPr="00937BE1">
        <w:rPr>
          <w:i/>
          <w:iCs/>
          <w:color w:val="000000" w:themeColor="text1"/>
        </w:rPr>
        <w:t>inal</w:t>
      </w:r>
      <w:r w:rsidR="00356C18" w:rsidRPr="00937BE1">
        <w:rPr>
          <w:i/>
          <w:iCs/>
          <w:color w:val="000000" w:themeColor="text1"/>
        </w:rPr>
        <w:t xml:space="preserve"> </w:t>
      </w:r>
      <w:r w:rsidR="0042323F" w:rsidRPr="00937BE1">
        <w:rPr>
          <w:i/>
          <w:iCs/>
          <w:color w:val="000000" w:themeColor="text1"/>
        </w:rPr>
        <w:t>b</w:t>
      </w:r>
      <w:r w:rsidRPr="00937BE1">
        <w:rPr>
          <w:i/>
          <w:iCs/>
          <w:color w:val="000000" w:themeColor="text1"/>
        </w:rPr>
        <w:t>ulletin</w:t>
      </w:r>
      <w:r w:rsidR="00356C18" w:rsidRPr="00937BE1">
        <w:rPr>
          <w:i/>
          <w:iCs/>
          <w:color w:val="000000" w:themeColor="text1"/>
        </w:rPr>
        <w:t xml:space="preserve"> </w:t>
      </w:r>
      <w:r w:rsidRPr="00937BE1">
        <w:rPr>
          <w:i/>
          <w:iCs/>
          <w:color w:val="000000" w:themeColor="text1"/>
        </w:rPr>
        <w:t>2021</w:t>
      </w:r>
      <w:r w:rsidR="00322FD8" w:rsidRPr="00937BE1">
        <w:rPr>
          <w:i/>
          <w:iCs/>
          <w:color w:val="000000" w:themeColor="text1"/>
        </w:rPr>
        <w:t>–</w:t>
      </w:r>
      <w:r w:rsidRPr="00937BE1">
        <w:rPr>
          <w:i/>
          <w:iCs/>
          <w:color w:val="000000" w:themeColor="text1"/>
        </w:rPr>
        <w:t>22</w:t>
      </w:r>
      <w:r w:rsidRPr="00937BE1">
        <w:rPr>
          <w:color w:val="000000" w:themeColor="text1"/>
        </w:rPr>
        <w:t>.</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17815F97" w14:textId="5320DAB3"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(2024</w:t>
      </w:r>
      <w:r w:rsidR="00A22D64" w:rsidRPr="00937BE1">
        <w:rPr>
          <w:color w:val="000000" w:themeColor="text1"/>
        </w:rPr>
        <w:t>a</w:t>
      </w:r>
      <w:r w:rsidRPr="00937BE1">
        <w:rPr>
          <w:color w:val="000000" w:themeColor="text1"/>
        </w:rPr>
        <w:t>)</w:t>
      </w:r>
      <w:r w:rsidR="00356C18" w:rsidRPr="00937BE1">
        <w:rPr>
          <w:color w:val="000000" w:themeColor="text1"/>
        </w:rPr>
        <w:t xml:space="preserve"> </w:t>
      </w:r>
      <w:r w:rsidRPr="00937BE1">
        <w:rPr>
          <w:color w:val="000000" w:themeColor="text1"/>
        </w:rPr>
        <w:t>Data</w:t>
      </w:r>
      <w:r w:rsidR="00356C18" w:rsidRPr="00937BE1">
        <w:rPr>
          <w:color w:val="000000" w:themeColor="text1"/>
        </w:rPr>
        <w:t xml:space="preserve"> </w:t>
      </w:r>
      <w:r w:rsidRPr="00937BE1">
        <w:rPr>
          <w:color w:val="000000" w:themeColor="text1"/>
        </w:rPr>
        <w:t>request</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ED</w:t>
      </w:r>
      <w:r w:rsidR="00356C18" w:rsidRPr="00937BE1">
        <w:rPr>
          <w:color w:val="000000" w:themeColor="text1"/>
        </w:rPr>
        <w:t xml:space="preserve"> </w:t>
      </w:r>
      <w:r w:rsidRPr="00937BE1">
        <w:rPr>
          <w:color w:val="000000" w:themeColor="text1"/>
        </w:rPr>
        <w:t>presentations,</w:t>
      </w:r>
      <w:r w:rsidR="00356C18" w:rsidRPr="00937BE1">
        <w:rPr>
          <w:color w:val="000000" w:themeColor="text1"/>
        </w:rPr>
        <w:t xml:space="preserve"> </w:t>
      </w:r>
      <w:r w:rsidRPr="00937BE1">
        <w:rPr>
          <w:color w:val="000000" w:themeColor="text1"/>
        </w:rPr>
        <w:t>admissions</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deaths</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2020</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2021,</w:t>
      </w:r>
      <w:r w:rsidR="00356C18" w:rsidRPr="00937BE1">
        <w:rPr>
          <w:color w:val="000000" w:themeColor="text1"/>
        </w:rPr>
        <w:t xml:space="preserve"> </w:t>
      </w:r>
      <w:r w:rsidRPr="00937BE1">
        <w:rPr>
          <w:color w:val="000000" w:themeColor="text1"/>
        </w:rPr>
        <w:t>provided</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15</w:t>
      </w:r>
      <w:r w:rsidR="00356C18" w:rsidRPr="00937BE1">
        <w:rPr>
          <w:color w:val="000000" w:themeColor="text1"/>
        </w:rPr>
        <w:t xml:space="preserve"> </w:t>
      </w:r>
      <w:r w:rsidRPr="00937BE1">
        <w:rPr>
          <w:color w:val="000000" w:themeColor="text1"/>
        </w:rPr>
        <w:t>May</w:t>
      </w:r>
      <w:r w:rsidR="00356C18" w:rsidRPr="00937BE1">
        <w:rPr>
          <w:color w:val="000000" w:themeColor="text1"/>
        </w:rPr>
        <w:t xml:space="preserve"> </w:t>
      </w:r>
      <w:r w:rsidRPr="00937BE1">
        <w:rPr>
          <w:color w:val="000000" w:themeColor="text1"/>
        </w:rPr>
        <w:t>2024</w:t>
      </w:r>
      <w:r w:rsidR="00356C18" w:rsidRPr="00937BE1">
        <w:rPr>
          <w:color w:val="000000" w:themeColor="text1"/>
        </w:rPr>
        <w:t xml:space="preserve"> </w:t>
      </w:r>
      <w:r w:rsidRPr="00937BE1">
        <w:rPr>
          <w:color w:val="000000" w:themeColor="text1"/>
        </w:rPr>
        <w:t>(unpublished).</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593CDA54" w14:textId="7DD907F4" w:rsidR="00FC6661" w:rsidRPr="00937BE1" w:rsidRDefault="00FC6661" w:rsidP="00397A13">
      <w:pPr>
        <w:pStyle w:val="Body"/>
        <w:rPr>
          <w:color w:val="000000" w:themeColor="text1"/>
        </w:rPr>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(2024</w:t>
      </w:r>
      <w:r w:rsidR="00071128" w:rsidRPr="00937BE1">
        <w:rPr>
          <w:color w:val="000000" w:themeColor="text1"/>
        </w:rPr>
        <w:t>b</w:t>
      </w:r>
      <w:r w:rsidRPr="00937BE1">
        <w:rPr>
          <w:color w:val="000000" w:themeColor="text1"/>
        </w:rPr>
        <w:t>)</w:t>
      </w:r>
      <w:r w:rsidR="00356C18" w:rsidRPr="00937BE1">
        <w:rPr>
          <w:color w:val="000000" w:themeColor="text1"/>
        </w:rPr>
        <w:t xml:space="preserve"> </w:t>
      </w:r>
      <w:r w:rsidRPr="00937BE1">
        <w:rPr>
          <w:i/>
          <w:iCs/>
          <w:color w:val="000000" w:themeColor="text1"/>
        </w:rPr>
        <w:t>Injury</w:t>
      </w:r>
      <w:r w:rsidR="00356C18" w:rsidRPr="00937BE1">
        <w:rPr>
          <w:i/>
          <w:iCs/>
          <w:color w:val="000000" w:themeColor="text1"/>
        </w:rPr>
        <w:t xml:space="preserve"> </w:t>
      </w:r>
      <w:r w:rsidR="009A19AF" w:rsidRPr="00937BE1">
        <w:rPr>
          <w:i/>
          <w:iCs/>
          <w:color w:val="000000" w:themeColor="text1"/>
        </w:rPr>
        <w:t>d</w:t>
      </w:r>
      <w:r w:rsidRPr="00937BE1">
        <w:rPr>
          <w:i/>
          <w:iCs/>
          <w:color w:val="000000" w:themeColor="text1"/>
        </w:rPr>
        <w:t>eaths</w:t>
      </w:r>
      <w:r w:rsidR="00356C18" w:rsidRPr="00937BE1">
        <w:rPr>
          <w:i/>
          <w:iCs/>
          <w:color w:val="000000" w:themeColor="text1"/>
        </w:rPr>
        <w:t xml:space="preserve"> </w:t>
      </w:r>
      <w:r w:rsidRPr="00937BE1">
        <w:rPr>
          <w:i/>
          <w:iCs/>
          <w:color w:val="000000" w:themeColor="text1"/>
        </w:rPr>
        <w:t>Victoria</w:t>
      </w:r>
      <w:r w:rsidR="00356C18" w:rsidRPr="00937BE1">
        <w:rPr>
          <w:i/>
          <w:iCs/>
          <w:color w:val="000000" w:themeColor="text1"/>
        </w:rPr>
        <w:t xml:space="preserve"> </w:t>
      </w:r>
      <w:r w:rsidRPr="00937BE1">
        <w:rPr>
          <w:i/>
          <w:iCs/>
          <w:color w:val="000000" w:themeColor="text1"/>
        </w:rPr>
        <w:t>2019</w:t>
      </w:r>
      <w:r w:rsidR="00322FD8" w:rsidRPr="00937BE1">
        <w:rPr>
          <w:i/>
          <w:iCs/>
          <w:color w:val="000000" w:themeColor="text1"/>
        </w:rPr>
        <w:t>–</w:t>
      </w:r>
      <w:r w:rsidRPr="00937BE1">
        <w:rPr>
          <w:i/>
          <w:iCs/>
          <w:color w:val="000000" w:themeColor="text1"/>
        </w:rPr>
        <w:t>2021</w:t>
      </w:r>
      <w:r w:rsidRPr="00937BE1">
        <w:rPr>
          <w:color w:val="000000" w:themeColor="text1"/>
        </w:rPr>
        <w:t>.</w:t>
      </w:r>
      <w:r w:rsidR="00356C18" w:rsidRPr="00937BE1">
        <w:rPr>
          <w:color w:val="000000" w:themeColor="text1"/>
        </w:rPr>
        <w:t xml:space="preserve"> </w:t>
      </w:r>
      <w:r w:rsidRPr="00937BE1">
        <w:rPr>
          <w:color w:val="000000" w:themeColor="text1"/>
        </w:rPr>
        <w:t>Hayman</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Berecki-Gisolf</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E-Bulletin</w:t>
      </w:r>
      <w:r w:rsidR="00356C18" w:rsidRPr="00937BE1">
        <w:rPr>
          <w:color w:val="000000" w:themeColor="text1"/>
        </w:rPr>
        <w:t xml:space="preserve"> </w:t>
      </w:r>
      <w:r w:rsidRPr="00937BE1">
        <w:rPr>
          <w:color w:val="000000" w:themeColor="text1"/>
        </w:rPr>
        <w:t>Edition</w:t>
      </w:r>
      <w:r w:rsidR="00356C18" w:rsidRPr="00937BE1">
        <w:rPr>
          <w:color w:val="000000" w:themeColor="text1"/>
        </w:rPr>
        <w:t xml:space="preserve"> </w:t>
      </w:r>
      <w:r w:rsidRPr="00937BE1">
        <w:rPr>
          <w:color w:val="000000" w:themeColor="text1"/>
        </w:rPr>
        <w:t>28,</w:t>
      </w:r>
      <w:r w:rsidR="00356C18" w:rsidRPr="00937BE1">
        <w:rPr>
          <w:color w:val="000000" w:themeColor="text1"/>
        </w:rPr>
        <w:t xml:space="preserve"> </w:t>
      </w:r>
      <w:r w:rsidRPr="00937BE1">
        <w:rPr>
          <w:color w:val="000000" w:themeColor="text1"/>
        </w:rPr>
        <w:t>April</w:t>
      </w:r>
      <w:r w:rsidR="00356C18" w:rsidRPr="00937BE1">
        <w:rPr>
          <w:color w:val="000000" w:themeColor="text1"/>
        </w:rPr>
        <w:t xml:space="preserve"> </w:t>
      </w:r>
      <w:r w:rsidRPr="00937BE1">
        <w:rPr>
          <w:color w:val="000000" w:themeColor="text1"/>
        </w:rPr>
        <w:t>2024.</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2D270925" w14:textId="77777777" w:rsidR="00071128" w:rsidRPr="00937BE1" w:rsidRDefault="00071128" w:rsidP="00071128">
      <w:pPr>
        <w:pStyle w:val="Body"/>
      </w:pPr>
      <w:r w:rsidRPr="00937BE1">
        <w:rPr>
          <w:color w:val="000000" w:themeColor="text1"/>
        </w:rPr>
        <w:lastRenderedPageBreak/>
        <w:t xml:space="preserve">Victorian Injury Surveillance Unit (VISU) (2024c) </w:t>
      </w:r>
      <w:r w:rsidRPr="00937BE1">
        <w:rPr>
          <w:i/>
          <w:iCs/>
          <w:color w:val="000000" w:themeColor="text1"/>
        </w:rPr>
        <w:t>Cost of hospital-admitted injury in Victoria 2016–17 to 2020–21</w:t>
      </w:r>
      <w:r w:rsidRPr="00937BE1">
        <w:rPr>
          <w:color w:val="000000" w:themeColor="text1"/>
        </w:rPr>
        <w:t xml:space="preserve">. Monash University Accident Research Centre, Clayton. </w:t>
      </w:r>
    </w:p>
    <w:p w14:paraId="0E90A462" w14:textId="239BD381"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Road</w:t>
      </w:r>
      <w:r w:rsidR="00356C18" w:rsidRPr="00937BE1">
        <w:rPr>
          <w:color w:val="000000" w:themeColor="text1"/>
        </w:rPr>
        <w:t xml:space="preserve"> </w:t>
      </w:r>
      <w:r w:rsidRPr="00937BE1">
        <w:rPr>
          <w:color w:val="000000" w:themeColor="text1"/>
        </w:rPr>
        <w:t>Safety</w:t>
      </w:r>
      <w:r w:rsidR="00356C18" w:rsidRPr="00937BE1">
        <w:rPr>
          <w:color w:val="000000" w:themeColor="text1"/>
        </w:rPr>
        <w:t xml:space="preserve"> </w:t>
      </w:r>
      <w:r w:rsidRPr="00937BE1">
        <w:rPr>
          <w:color w:val="000000" w:themeColor="text1"/>
        </w:rPr>
        <w:t>Partners</w:t>
      </w:r>
      <w:r w:rsidR="00356C18" w:rsidRPr="00937BE1">
        <w:rPr>
          <w:color w:val="000000" w:themeColor="text1"/>
        </w:rPr>
        <w:t xml:space="preserve"> </w:t>
      </w:r>
      <w:r w:rsidRPr="00937BE1">
        <w:rPr>
          <w:color w:val="000000" w:themeColor="text1"/>
        </w:rPr>
        <w:t>(VRSP</w:t>
      </w:r>
      <w:r w:rsidRPr="00937BE1">
        <w:rPr>
          <w:rFonts w:eastAsia="Aptos"/>
        </w:rPr>
        <w:t>)</w:t>
      </w:r>
      <w:r w:rsidR="00356C18" w:rsidRPr="00937BE1">
        <w:rPr>
          <w:rFonts w:eastAsia="Aptos"/>
        </w:rPr>
        <w:t xml:space="preserve"> </w:t>
      </w:r>
      <w:r w:rsidRPr="00937BE1">
        <w:rPr>
          <w:rFonts w:eastAsia="Aptos"/>
        </w:rPr>
        <w:t>(2023)</w:t>
      </w:r>
      <w:r w:rsidR="00356C18" w:rsidRPr="00937BE1">
        <w:rPr>
          <w:rFonts w:eastAsia="Aptos"/>
        </w:rPr>
        <w:t xml:space="preserve"> </w:t>
      </w:r>
      <w:r w:rsidRPr="00937BE1">
        <w:rPr>
          <w:rFonts w:eastAsia="Aptos"/>
        </w:rPr>
        <w:t>Victorian</w:t>
      </w:r>
      <w:r w:rsidR="00356C18" w:rsidRPr="00937BE1">
        <w:rPr>
          <w:rFonts w:eastAsia="Aptos"/>
        </w:rPr>
        <w:t xml:space="preserve"> </w:t>
      </w:r>
      <w:r w:rsidRPr="00937BE1">
        <w:rPr>
          <w:rFonts w:eastAsia="Aptos"/>
        </w:rPr>
        <w:t>Government</w:t>
      </w:r>
      <w:r w:rsidR="00356C18" w:rsidRPr="00937BE1">
        <w:rPr>
          <w:rFonts w:eastAsia="Aptos"/>
        </w:rPr>
        <w:t xml:space="preserve"> </w:t>
      </w:r>
      <w:r w:rsidRPr="00937BE1">
        <w:rPr>
          <w:rFonts w:eastAsia="Aptos"/>
        </w:rPr>
        <w:t>Road</w:t>
      </w:r>
      <w:r w:rsidR="00356C18" w:rsidRPr="00937BE1">
        <w:rPr>
          <w:rFonts w:eastAsia="Aptos"/>
        </w:rPr>
        <w:t xml:space="preserve"> </w:t>
      </w:r>
      <w:r w:rsidRPr="00937BE1">
        <w:rPr>
          <w:rFonts w:eastAsia="Aptos"/>
        </w:rPr>
        <w:t>Safety</w:t>
      </w:r>
      <w:r w:rsidR="00356C18" w:rsidRPr="00937BE1">
        <w:rPr>
          <w:rFonts w:eastAsia="Aptos"/>
        </w:rPr>
        <w:t xml:space="preserve"> </w:t>
      </w:r>
      <w:r w:rsidRPr="00937BE1">
        <w:rPr>
          <w:rFonts w:eastAsia="Aptos"/>
        </w:rPr>
        <w:t>Partners</w:t>
      </w:r>
      <w:r w:rsidR="00356C18" w:rsidRPr="00937BE1">
        <w:rPr>
          <w:rFonts w:eastAsia="Aptos"/>
        </w:rPr>
        <w:t xml:space="preserve"> </w:t>
      </w:r>
      <w:r w:rsidRPr="00937BE1">
        <w:rPr>
          <w:rFonts w:eastAsia="Aptos"/>
        </w:rPr>
        <w:t>submission</w:t>
      </w:r>
      <w:r w:rsidR="00356C18" w:rsidRPr="00937BE1">
        <w:rPr>
          <w:rFonts w:eastAsia="Aptos"/>
        </w:rPr>
        <w:t xml:space="preserve"> </w:t>
      </w:r>
      <w:r w:rsidRPr="00937BE1">
        <w:rPr>
          <w:rFonts w:eastAsia="Aptos"/>
        </w:rPr>
        <w:t>to</w:t>
      </w:r>
      <w:r w:rsidR="00356C18" w:rsidRPr="00937BE1">
        <w:rPr>
          <w:rFonts w:eastAsia="Aptos"/>
        </w:rPr>
        <w:t xml:space="preserve"> </w:t>
      </w:r>
      <w:r w:rsidRPr="00937BE1">
        <w:rPr>
          <w:rFonts w:eastAsia="Aptos"/>
        </w:rPr>
        <w:t>the</w:t>
      </w:r>
      <w:r w:rsidR="00356C18" w:rsidRPr="00937BE1">
        <w:rPr>
          <w:rFonts w:eastAsia="Aptos"/>
        </w:rPr>
        <w:t xml:space="preserve"> </w:t>
      </w:r>
      <w:r w:rsidRPr="00937BE1">
        <w:rPr>
          <w:rFonts w:eastAsia="Aptos"/>
        </w:rPr>
        <w:t>Parliament</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Victoria,</w:t>
      </w:r>
      <w:r w:rsidR="00356C18" w:rsidRPr="00937BE1">
        <w:rPr>
          <w:rFonts w:eastAsia="Aptos"/>
        </w:rPr>
        <w:t xml:space="preserve"> </w:t>
      </w:r>
      <w:r w:rsidRPr="00937BE1">
        <w:rPr>
          <w:rFonts w:eastAsia="Aptos"/>
        </w:rPr>
        <w:t>Legislative</w:t>
      </w:r>
      <w:r w:rsidR="00356C18" w:rsidRPr="00937BE1">
        <w:rPr>
          <w:rFonts w:eastAsia="Aptos"/>
        </w:rPr>
        <w:t xml:space="preserve"> </w:t>
      </w:r>
      <w:r w:rsidRPr="00937BE1">
        <w:rPr>
          <w:rFonts w:eastAsia="Aptos"/>
        </w:rPr>
        <w:t>Assembly</w:t>
      </w:r>
      <w:r w:rsidR="00356C18" w:rsidRPr="00937BE1">
        <w:rPr>
          <w:rFonts w:eastAsia="Aptos"/>
        </w:rPr>
        <w:t xml:space="preserve"> </w:t>
      </w:r>
      <w:r w:rsidRPr="00937BE1">
        <w:rPr>
          <w:rFonts w:eastAsia="Aptos"/>
        </w:rPr>
        <w:t>Economy</w:t>
      </w:r>
      <w:r w:rsidR="00356C18" w:rsidRPr="00937BE1">
        <w:rPr>
          <w:rFonts w:eastAsia="Aptos"/>
        </w:rPr>
        <w:t xml:space="preserve"> </w:t>
      </w:r>
      <w:r w:rsidRPr="00937BE1">
        <w:rPr>
          <w:rFonts w:eastAsia="Aptos"/>
        </w:rPr>
        <w:t>and</w:t>
      </w:r>
      <w:r w:rsidR="00356C18" w:rsidRPr="00937BE1">
        <w:rPr>
          <w:rFonts w:eastAsia="Aptos"/>
        </w:rPr>
        <w:t xml:space="preserve"> </w:t>
      </w:r>
      <w:r w:rsidRPr="00937BE1">
        <w:rPr>
          <w:rFonts w:eastAsia="Aptos"/>
        </w:rPr>
        <w:t>Infrastructure</w:t>
      </w:r>
      <w:r w:rsidR="00356C18" w:rsidRPr="00937BE1">
        <w:rPr>
          <w:rFonts w:eastAsia="Aptos"/>
        </w:rPr>
        <w:t xml:space="preserve"> </w:t>
      </w:r>
      <w:r w:rsidRPr="00937BE1">
        <w:rPr>
          <w:rFonts w:eastAsia="Aptos"/>
        </w:rPr>
        <w:t>Committee</w:t>
      </w:r>
      <w:r w:rsidR="00356C18" w:rsidRPr="00937BE1">
        <w:rPr>
          <w:rFonts w:eastAsia="Aptos"/>
        </w:rPr>
        <w:t xml:space="preserve"> </w:t>
      </w:r>
      <w:hyperlink r:id="rId421" w:history="1">
        <w:r w:rsidRPr="005E66A5">
          <w:rPr>
            <w:rStyle w:val="Hyperlink"/>
            <w:rFonts w:eastAsia="Aptos"/>
            <w:i/>
            <w:iCs/>
          </w:rPr>
          <w:t>Inquiry</w:t>
        </w:r>
        <w:r w:rsidR="00356C18" w:rsidRPr="005E66A5">
          <w:rPr>
            <w:rStyle w:val="Hyperlink"/>
            <w:rFonts w:eastAsia="Aptos"/>
            <w:i/>
            <w:iCs/>
          </w:rPr>
          <w:t xml:space="preserve"> </w:t>
        </w:r>
        <w:r w:rsidRPr="005E66A5">
          <w:rPr>
            <w:rStyle w:val="Hyperlink"/>
            <w:rFonts w:eastAsia="Aptos"/>
            <w:i/>
            <w:iCs/>
          </w:rPr>
          <w:t>into</w:t>
        </w:r>
        <w:r w:rsidR="00356C18" w:rsidRPr="005E66A5">
          <w:rPr>
            <w:rStyle w:val="Hyperlink"/>
            <w:rFonts w:eastAsia="Aptos"/>
            <w:i/>
            <w:iCs/>
          </w:rPr>
          <w:t xml:space="preserve"> </w:t>
        </w:r>
        <w:r w:rsidRPr="005E66A5">
          <w:rPr>
            <w:rStyle w:val="Hyperlink"/>
            <w:rFonts w:eastAsia="Aptos"/>
            <w:i/>
            <w:iCs/>
          </w:rPr>
          <w:t>the</w:t>
        </w:r>
        <w:r w:rsidR="00356C18" w:rsidRPr="005E66A5">
          <w:rPr>
            <w:rStyle w:val="Hyperlink"/>
            <w:rFonts w:eastAsia="Aptos"/>
            <w:i/>
            <w:iCs/>
          </w:rPr>
          <w:t xml:space="preserve"> </w:t>
        </w:r>
        <w:r w:rsidRPr="005E66A5">
          <w:rPr>
            <w:rStyle w:val="Hyperlink"/>
            <w:rFonts w:eastAsia="Aptos"/>
            <w:i/>
            <w:iCs/>
          </w:rPr>
          <w:t>impact</w:t>
        </w:r>
        <w:r w:rsidR="00356C18" w:rsidRPr="005E66A5">
          <w:rPr>
            <w:rStyle w:val="Hyperlink"/>
            <w:rFonts w:eastAsia="Aptos"/>
            <w:i/>
            <w:iCs/>
          </w:rPr>
          <w:t xml:space="preserve"> </w:t>
        </w:r>
        <w:r w:rsidRPr="005E66A5">
          <w:rPr>
            <w:rStyle w:val="Hyperlink"/>
            <w:rFonts w:eastAsia="Aptos"/>
            <w:i/>
            <w:iCs/>
          </w:rPr>
          <w:t>of</w:t>
        </w:r>
        <w:r w:rsidR="00356C18" w:rsidRPr="005E66A5">
          <w:rPr>
            <w:rStyle w:val="Hyperlink"/>
            <w:rFonts w:eastAsia="Aptos"/>
            <w:i/>
            <w:iCs/>
          </w:rPr>
          <w:t xml:space="preserve"> </w:t>
        </w:r>
        <w:r w:rsidRPr="005E66A5">
          <w:rPr>
            <w:rStyle w:val="Hyperlink"/>
            <w:rFonts w:eastAsia="Aptos"/>
            <w:i/>
            <w:iCs/>
          </w:rPr>
          <w:t>road</w:t>
        </w:r>
        <w:r w:rsidR="00356C18" w:rsidRPr="005E66A5">
          <w:rPr>
            <w:rStyle w:val="Hyperlink"/>
            <w:rFonts w:eastAsia="Aptos"/>
            <w:i/>
            <w:iCs/>
          </w:rPr>
          <w:t xml:space="preserve"> </w:t>
        </w:r>
        <w:r w:rsidRPr="005E66A5">
          <w:rPr>
            <w:rStyle w:val="Hyperlink"/>
            <w:rFonts w:eastAsia="Aptos"/>
            <w:i/>
            <w:iCs/>
          </w:rPr>
          <w:t>safety</w:t>
        </w:r>
        <w:r w:rsidR="00356C18" w:rsidRPr="005E66A5">
          <w:rPr>
            <w:rStyle w:val="Hyperlink"/>
            <w:rFonts w:eastAsia="Aptos"/>
            <w:i/>
            <w:iCs/>
          </w:rPr>
          <w:t xml:space="preserve"> </w:t>
        </w:r>
        <w:r w:rsidRPr="005E66A5">
          <w:rPr>
            <w:rStyle w:val="Hyperlink"/>
            <w:rFonts w:eastAsia="Aptos"/>
            <w:i/>
            <w:iCs/>
          </w:rPr>
          <w:t>behaviours</w:t>
        </w:r>
        <w:r w:rsidR="00356C18" w:rsidRPr="005E66A5">
          <w:rPr>
            <w:rStyle w:val="Hyperlink"/>
            <w:rFonts w:eastAsia="Aptos"/>
            <w:i/>
            <w:iCs/>
          </w:rPr>
          <w:t xml:space="preserve"> </w:t>
        </w:r>
        <w:r w:rsidRPr="005E66A5">
          <w:rPr>
            <w:rStyle w:val="Hyperlink"/>
            <w:rFonts w:eastAsia="Aptos"/>
            <w:i/>
            <w:iCs/>
          </w:rPr>
          <w:t>on</w:t>
        </w:r>
        <w:r w:rsidR="00356C18" w:rsidRPr="005E66A5">
          <w:rPr>
            <w:rStyle w:val="Hyperlink"/>
            <w:rFonts w:eastAsia="Aptos"/>
            <w:i/>
            <w:iCs/>
          </w:rPr>
          <w:t xml:space="preserve"> </w:t>
        </w:r>
        <w:r w:rsidRPr="005E66A5">
          <w:rPr>
            <w:rStyle w:val="Hyperlink"/>
            <w:rFonts w:eastAsia="Aptos"/>
            <w:i/>
            <w:iCs/>
          </w:rPr>
          <w:t>vulnerable</w:t>
        </w:r>
        <w:r w:rsidR="00356C18" w:rsidRPr="005E66A5">
          <w:rPr>
            <w:rStyle w:val="Hyperlink"/>
            <w:rFonts w:eastAsia="Aptos"/>
            <w:i/>
            <w:iCs/>
          </w:rPr>
          <w:t xml:space="preserve"> </w:t>
        </w:r>
        <w:r w:rsidRPr="005E66A5">
          <w:rPr>
            <w:rStyle w:val="Hyperlink"/>
            <w:rFonts w:eastAsia="Aptos"/>
            <w:i/>
            <w:iCs/>
          </w:rPr>
          <w:t>road</w:t>
        </w:r>
        <w:r w:rsidR="00356C18" w:rsidRPr="005E66A5">
          <w:rPr>
            <w:rStyle w:val="Hyperlink"/>
            <w:rFonts w:eastAsia="Aptos"/>
            <w:i/>
            <w:iCs/>
          </w:rPr>
          <w:t xml:space="preserve"> </w:t>
        </w:r>
        <w:r w:rsidRPr="005E66A5">
          <w:rPr>
            <w:rStyle w:val="Hyperlink"/>
            <w:rFonts w:eastAsia="Aptos"/>
            <w:i/>
            <w:iCs/>
          </w:rPr>
          <w:t>users</w:t>
        </w:r>
      </w:hyperlink>
      <w:r w:rsidRPr="00937BE1">
        <w:rPr>
          <w:rFonts w:eastAsia="Aptos"/>
        </w:rPr>
        <w:t>.</w:t>
      </w:r>
      <w:r w:rsidR="00356C18" w:rsidRPr="00937BE1">
        <w:rPr>
          <w:rFonts w:eastAsia="Aptos"/>
        </w:rPr>
        <w:t xml:space="preserve"> </w:t>
      </w:r>
      <w:r w:rsidRPr="00937BE1">
        <w:rPr>
          <w:rFonts w:eastAsia="Aptos"/>
        </w:rPr>
        <w:t>Submission</w:t>
      </w:r>
      <w:r w:rsidR="00356C18" w:rsidRPr="00937BE1">
        <w:rPr>
          <w:rFonts w:eastAsia="Aptos"/>
        </w:rPr>
        <w:t xml:space="preserve"> </w:t>
      </w:r>
      <w:r w:rsidRPr="00937BE1">
        <w:rPr>
          <w:rFonts w:eastAsia="Aptos"/>
        </w:rPr>
        <w:t>no.287,</w:t>
      </w:r>
      <w:r w:rsidR="00356C18" w:rsidRPr="00937BE1">
        <w:rPr>
          <w:rFonts w:eastAsia="Aptos"/>
        </w:rPr>
        <w:t xml:space="preserve"> </w:t>
      </w:r>
      <w:r w:rsidRPr="00937BE1">
        <w:rPr>
          <w:rFonts w:eastAsia="Aptos"/>
        </w:rPr>
        <w:t>18</w:t>
      </w:r>
      <w:r w:rsidR="00356C18" w:rsidRPr="00937BE1">
        <w:rPr>
          <w:rFonts w:eastAsia="Aptos"/>
        </w:rPr>
        <w:t xml:space="preserve"> </w:t>
      </w:r>
      <w:r w:rsidRPr="00937BE1">
        <w:rPr>
          <w:rFonts w:eastAsia="Aptos"/>
        </w:rPr>
        <w:t>July</w:t>
      </w:r>
      <w:r w:rsidR="00356C18" w:rsidRPr="00937BE1">
        <w:rPr>
          <w:rFonts w:eastAsia="Aptos"/>
        </w:rPr>
        <w:t xml:space="preserve"> </w:t>
      </w:r>
      <w:r w:rsidRPr="00937BE1">
        <w:rPr>
          <w:rFonts w:eastAsia="Aptos"/>
        </w:rPr>
        <w:t>2023.</w:t>
      </w:r>
      <w:r w:rsidR="00356C18" w:rsidRPr="00937BE1">
        <w:rPr>
          <w:rFonts w:eastAsia="Aptos"/>
        </w:rPr>
        <w:t xml:space="preserve"> </w:t>
      </w:r>
      <w:r w:rsidRPr="00937BE1">
        <w:rPr>
          <w:rFonts w:eastAsia="Aptos"/>
        </w:rPr>
        <w:t>Available</w:t>
      </w:r>
      <w:r w:rsidR="00356C18" w:rsidRPr="00937BE1">
        <w:rPr>
          <w:rFonts w:eastAsia="Aptos"/>
        </w:rPr>
        <w:t xml:space="preserve"> </w:t>
      </w:r>
      <w:r w:rsidRPr="00937BE1">
        <w:rPr>
          <w:rFonts w:eastAsia="Aptos"/>
        </w:rPr>
        <w:t>at:</w:t>
      </w:r>
      <w:r w:rsidR="00356C18" w:rsidRPr="00937BE1">
        <w:rPr>
          <w:rFonts w:eastAsia="Aptos"/>
        </w:rPr>
        <w:t xml:space="preserve"> </w:t>
      </w:r>
      <w:r w:rsidR="005E66A5">
        <w:rPr>
          <w:rFonts w:eastAsia="Aptos"/>
        </w:rPr>
        <w:t>&lt;</w:t>
      </w:r>
      <w:r w:rsidRPr="00937BE1">
        <w:rPr>
          <w:rFonts w:eastAsia="Aptos" w:cs="Arial"/>
          <w:szCs w:val="21"/>
        </w:rPr>
        <w:t>https://www.parliament.vic.gov.au/get-involved/inquiries/roadsafetybehaviours/submissions</w:t>
      </w:r>
      <w:r w:rsidR="005E66A5">
        <w:rPr>
          <w:rFonts w:eastAsia="Aptos" w:cs="Arial"/>
          <w:szCs w:val="21"/>
        </w:rPr>
        <w:t>&gt;</w:t>
      </w:r>
      <w:r w:rsidR="00356C18" w:rsidRPr="00937BE1">
        <w:rPr>
          <w:rFonts w:eastAsia="Aptos"/>
        </w:rPr>
        <w:t xml:space="preserve"> </w:t>
      </w:r>
    </w:p>
    <w:p w14:paraId="0BDE2F3A" w14:textId="65C9970F" w:rsidR="00B75356" w:rsidRPr="00937BE1" w:rsidRDefault="00B75356" w:rsidP="00397A13">
      <w:pPr>
        <w:pStyle w:val="Body"/>
      </w:pPr>
      <w:r w:rsidRPr="00937BE1">
        <w:t xml:space="preserve">World Health Organization (WHO) </w:t>
      </w:r>
      <w:r w:rsidRPr="00937BE1">
        <w:rPr>
          <w:color w:val="000000" w:themeColor="text1"/>
        </w:rPr>
        <w:t xml:space="preserve">(2007) </w:t>
      </w:r>
      <w:hyperlink r:id="rId422" w:history="1">
        <w:r w:rsidRPr="00636AB7">
          <w:rPr>
            <w:rStyle w:val="Hyperlink"/>
            <w:i/>
            <w:iCs/>
          </w:rPr>
          <w:t>Preventing injuries and violence: a guide for ministries of health</w:t>
        </w:r>
      </w:hyperlink>
      <w:r w:rsidRPr="00937BE1">
        <w:rPr>
          <w:color w:val="000000" w:themeColor="text1"/>
        </w:rPr>
        <w:t xml:space="preserve">. </w:t>
      </w:r>
      <w:r w:rsidR="00ED3CB1" w:rsidRPr="00937BE1">
        <w:rPr>
          <w:color w:val="000000" w:themeColor="text1"/>
        </w:rPr>
        <w:t>WHO</w:t>
      </w:r>
      <w:r w:rsidRPr="00937BE1">
        <w:rPr>
          <w:color w:val="000000" w:themeColor="text1"/>
        </w:rPr>
        <w:t xml:space="preserve">, Geneva. Available at: </w:t>
      </w:r>
      <w:r w:rsidR="00636AB7">
        <w:rPr>
          <w:color w:val="000000" w:themeColor="text1"/>
        </w:rPr>
        <w:t>&lt;</w:t>
      </w:r>
      <w:r w:rsidRPr="00937BE1">
        <w:rPr>
          <w:rFonts w:eastAsia="Arial" w:cs="Arial"/>
          <w:szCs w:val="21"/>
        </w:rPr>
        <w:t>https://iris.who.int/handle/10665/43628</w:t>
      </w:r>
      <w:r w:rsidR="00636AB7">
        <w:rPr>
          <w:rFonts w:eastAsia="Arial" w:cs="Arial"/>
          <w:szCs w:val="21"/>
        </w:rPr>
        <w:t>&gt;</w:t>
      </w:r>
      <w:r w:rsidRPr="00937BE1">
        <w:rPr>
          <w:color w:val="000000" w:themeColor="text1"/>
        </w:rPr>
        <w:t xml:space="preserve"> </w:t>
      </w:r>
    </w:p>
    <w:p w14:paraId="65C68269" w14:textId="7AD9C04D" w:rsidR="00B75356" w:rsidRPr="00937BE1" w:rsidRDefault="00B75356" w:rsidP="00397A13">
      <w:pPr>
        <w:pStyle w:val="Body"/>
      </w:pPr>
      <w:r w:rsidRPr="00937BE1">
        <w:t xml:space="preserve">World Health Organization (WHO) (2021) </w:t>
      </w:r>
      <w:hyperlink r:id="rId423" w:history="1">
        <w:r w:rsidRPr="00636AB7">
          <w:rPr>
            <w:rStyle w:val="Hyperlink"/>
            <w:i/>
            <w:iCs/>
          </w:rPr>
          <w:t>Step Safely: strategies for preventing and managing falls across the life-course</w:t>
        </w:r>
      </w:hyperlink>
      <w:r w:rsidRPr="00937BE1">
        <w:rPr>
          <w:i/>
          <w:iCs/>
        </w:rPr>
        <w:t>.</w:t>
      </w:r>
      <w:r w:rsidRPr="00937BE1">
        <w:t xml:space="preserve"> </w:t>
      </w:r>
      <w:r w:rsidR="001F53AC" w:rsidRPr="00937BE1">
        <w:t>WHO</w:t>
      </w:r>
      <w:r w:rsidRPr="00937BE1">
        <w:t>, Geneva. Available at:</w:t>
      </w:r>
      <w:r w:rsidR="002A5053">
        <w:t>&lt;</w:t>
      </w:r>
      <w:r w:rsidRPr="00937BE1">
        <w:rPr>
          <w:rFonts w:eastAsia="Arial" w:cs="Arial"/>
          <w:szCs w:val="21"/>
        </w:rPr>
        <w:t>https://www.who.int/publications/i/item/978924002191-4</w:t>
      </w:r>
      <w:r w:rsidR="002A5053">
        <w:rPr>
          <w:rFonts w:eastAsia="Arial" w:cs="Arial"/>
          <w:szCs w:val="21"/>
        </w:rPr>
        <w:t>&gt;</w:t>
      </w:r>
      <w:r w:rsidRPr="00937BE1">
        <w:t xml:space="preserve"> </w:t>
      </w:r>
    </w:p>
    <w:p w14:paraId="0B85D4C8" w14:textId="26AEF75C" w:rsidR="00B75356" w:rsidRPr="00937BE1" w:rsidRDefault="00B75356" w:rsidP="00397A13">
      <w:pPr>
        <w:pStyle w:val="Body"/>
        <w:rPr>
          <w:color w:val="000000" w:themeColor="text1"/>
        </w:rPr>
      </w:pPr>
      <w:r w:rsidRPr="00937BE1">
        <w:t xml:space="preserve">World Health Organization (WHO) (2023) </w:t>
      </w:r>
      <w:hyperlink r:id="rId424" w:history="1">
        <w:r w:rsidRPr="002A5053">
          <w:rPr>
            <w:rStyle w:val="Hyperlink"/>
            <w:i/>
            <w:iCs/>
          </w:rPr>
          <w:t>National programmes for age-friendly cities and communities: a guide</w:t>
        </w:r>
      </w:hyperlink>
      <w:r w:rsidRPr="00937BE1">
        <w:t xml:space="preserve">. </w:t>
      </w:r>
      <w:r w:rsidR="001F53AC" w:rsidRPr="00937BE1">
        <w:rPr>
          <w:color w:val="000000" w:themeColor="text1"/>
        </w:rPr>
        <w:t>WHO</w:t>
      </w:r>
      <w:r w:rsidRPr="00937BE1">
        <w:rPr>
          <w:color w:val="000000" w:themeColor="text1"/>
        </w:rPr>
        <w:t>, Geneva. Available at:</w:t>
      </w:r>
      <w:r w:rsidR="002A5053">
        <w:rPr>
          <w:color w:val="000000" w:themeColor="text1"/>
        </w:rPr>
        <w:t>&lt;</w:t>
      </w:r>
      <w:r w:rsidRPr="00937BE1">
        <w:rPr>
          <w:rFonts w:eastAsia="Arial" w:cs="Arial"/>
          <w:szCs w:val="21"/>
        </w:rPr>
        <w:t>https://www.who.int/activities/creating-age-friendly-cities-and-communities</w:t>
      </w:r>
      <w:r w:rsidR="002A5053">
        <w:rPr>
          <w:rFonts w:eastAsia="Arial" w:cs="Arial"/>
          <w:szCs w:val="21"/>
        </w:rPr>
        <w:t>&gt;</w:t>
      </w:r>
    </w:p>
    <w:p w14:paraId="230022A1" w14:textId="77777777" w:rsidR="00397A13" w:rsidRPr="00937BE1" w:rsidRDefault="00397A13" w:rsidP="00AE12C3">
      <w:pPr>
        <w:pStyle w:val="Body"/>
        <w:rPr>
          <w:rFonts w:eastAsia="MS Gothic" w:cs="Arial"/>
          <w:color w:val="C63663"/>
          <w:kern w:val="32"/>
          <w:sz w:val="44"/>
          <w:szCs w:val="44"/>
        </w:rPr>
      </w:pPr>
      <w:bookmarkStart w:id="684" w:name="_Toc173153612"/>
      <w:bookmarkStart w:id="685" w:name="_Toc2121566036"/>
      <w:r w:rsidRPr="00937BE1">
        <w:br w:type="page"/>
      </w:r>
    </w:p>
    <w:p w14:paraId="69922EF4" w14:textId="6F34411F" w:rsidR="00FC6661" w:rsidRPr="00937BE1" w:rsidRDefault="00FC6661" w:rsidP="00FC6661">
      <w:pPr>
        <w:pStyle w:val="Heading1"/>
      </w:pPr>
      <w:bookmarkStart w:id="686" w:name="_Toc186540755"/>
      <w:r w:rsidRPr="00937BE1">
        <w:lastRenderedPageBreak/>
        <w:t>Oral</w:t>
      </w:r>
      <w:r w:rsidR="00356C18" w:rsidRPr="00937BE1">
        <w:t xml:space="preserve"> </w:t>
      </w:r>
      <w:r w:rsidR="00B77EBD" w:rsidRPr="00937BE1">
        <w:t>h</w:t>
      </w:r>
      <w:r w:rsidRPr="00937BE1">
        <w:t>ealth</w:t>
      </w:r>
      <w:bookmarkEnd w:id="684"/>
      <w:bookmarkEnd w:id="685"/>
      <w:bookmarkEnd w:id="686"/>
    </w:p>
    <w:p w14:paraId="282025BA" w14:textId="3730803F" w:rsidR="00FC6661" w:rsidRPr="00937BE1" w:rsidRDefault="00AC4D6A" w:rsidP="00FC6661">
      <w:pPr>
        <w:pStyle w:val="Heading2"/>
      </w:pPr>
      <w:bookmarkStart w:id="687" w:name="_Toc173153613"/>
      <w:bookmarkStart w:id="688" w:name="_Toc1871271181"/>
      <w:bookmarkStart w:id="689" w:name="_Toc186540756"/>
      <w:r w:rsidRPr="00937BE1">
        <w:t>Oral health – chapter o</w:t>
      </w:r>
      <w:r w:rsidR="00FC6661" w:rsidRPr="00937BE1">
        <w:t>verview</w:t>
      </w:r>
      <w:bookmarkEnd w:id="687"/>
      <w:bookmarkEnd w:id="688"/>
      <w:bookmarkEnd w:id="689"/>
      <w:r w:rsidR="00356C18" w:rsidRPr="00937BE1">
        <w:t xml:space="preserve"> </w:t>
      </w:r>
    </w:p>
    <w:p w14:paraId="7454174D" w14:textId="7986EC02" w:rsidR="00FC6661" w:rsidRPr="00937BE1" w:rsidRDefault="00FC6661" w:rsidP="00397A13">
      <w:pPr>
        <w:pStyle w:val="Body"/>
      </w:pPr>
      <w:r w:rsidRPr="00937BE1">
        <w:t>Oral</w:t>
      </w:r>
      <w:r w:rsidR="00356C18" w:rsidRPr="00937BE1">
        <w:t xml:space="preserve"> </w:t>
      </w:r>
      <w:r w:rsidRPr="00937BE1">
        <w:t>health</w:t>
      </w:r>
      <w:r w:rsidR="00356C18" w:rsidRPr="00937BE1">
        <w:t xml:space="preserve"> </w:t>
      </w:r>
      <w:r w:rsidRPr="00937BE1">
        <w:t>is</w:t>
      </w:r>
      <w:r w:rsidR="00356C18" w:rsidRPr="00937BE1">
        <w:t xml:space="preserve"> </w:t>
      </w:r>
      <w:r w:rsidRPr="00937BE1">
        <w:t>important</w:t>
      </w:r>
      <w:r w:rsidR="00356C18" w:rsidRPr="00937BE1">
        <w:t xml:space="preserve"> </w:t>
      </w:r>
      <w:r w:rsidRPr="00937BE1">
        <w:t>for</w:t>
      </w:r>
      <w:r w:rsidR="00356C18" w:rsidRPr="00937BE1">
        <w:t xml:space="preserve"> </w:t>
      </w:r>
      <w:r w:rsidRPr="00937BE1">
        <w:t>overall</w:t>
      </w:r>
      <w:r w:rsidR="00356C18" w:rsidRPr="00937BE1">
        <w:t xml:space="preserve"> </w:t>
      </w:r>
      <w:r w:rsidRPr="00937BE1">
        <w:t>health,</w:t>
      </w:r>
      <w:r w:rsidR="00356C18" w:rsidRPr="00937BE1">
        <w:t xml:space="preserve"> </w:t>
      </w:r>
      <w:r w:rsidRPr="00937BE1">
        <w:t>wellbeing</w:t>
      </w:r>
      <w:r w:rsidR="00356C18" w:rsidRPr="00937BE1">
        <w:t xml:space="preserve"> </w:t>
      </w:r>
      <w:r w:rsidRPr="00937BE1">
        <w:t>and</w:t>
      </w:r>
      <w:r w:rsidR="00356C18" w:rsidRPr="00937BE1">
        <w:t xml:space="preserve"> </w:t>
      </w:r>
      <w:r w:rsidRPr="00937BE1">
        <w:t>quality</w:t>
      </w:r>
      <w:r w:rsidR="00356C18" w:rsidRPr="00937BE1">
        <w:t xml:space="preserve"> </w:t>
      </w:r>
      <w:r w:rsidRPr="00937BE1">
        <w:t>of</w:t>
      </w:r>
      <w:r w:rsidR="00356C18" w:rsidRPr="00937BE1">
        <w:t xml:space="preserve"> </w:t>
      </w:r>
      <w:r w:rsidRPr="00937BE1">
        <w:t>life.</w:t>
      </w:r>
      <w:r w:rsidR="00356C18" w:rsidRPr="00937BE1">
        <w:t xml:space="preserve"> </w:t>
      </w:r>
      <w:r w:rsidRPr="00937BE1">
        <w:t>It</w:t>
      </w:r>
      <w:r w:rsidR="00356C18" w:rsidRPr="00937BE1">
        <w:t xml:space="preserve"> </w:t>
      </w:r>
      <w:r w:rsidRPr="00937BE1">
        <w:t>is</w:t>
      </w:r>
      <w:r w:rsidR="00356C18" w:rsidRPr="00937BE1">
        <w:t xml:space="preserve"> </w:t>
      </w:r>
      <w:r w:rsidRPr="00937BE1">
        <w:t>an</w:t>
      </w:r>
      <w:r w:rsidR="00356C18" w:rsidRPr="00937BE1">
        <w:t xml:space="preserve"> </w:t>
      </w:r>
      <w:r w:rsidRPr="00937BE1">
        <w:t>important</w:t>
      </w:r>
      <w:r w:rsidR="00356C18" w:rsidRPr="00937BE1">
        <w:t xml:space="preserve"> </w:t>
      </w:r>
      <w:r w:rsidRPr="00937BE1">
        <w:t>part</w:t>
      </w:r>
      <w:r w:rsidR="00356C18" w:rsidRPr="00937BE1">
        <w:t xml:space="preserve"> </w:t>
      </w:r>
      <w:r w:rsidRPr="00937BE1">
        <w:t>of</w:t>
      </w:r>
      <w:r w:rsidR="00356C18" w:rsidRPr="00937BE1">
        <w:t xml:space="preserve"> </w:t>
      </w:r>
      <w:r w:rsidRPr="00937BE1">
        <w:t>general</w:t>
      </w:r>
      <w:r w:rsidR="00356C18" w:rsidRPr="00937BE1">
        <w:t xml:space="preserve"> </w:t>
      </w:r>
      <w:r w:rsidRPr="00937BE1">
        <w:t>health,</w:t>
      </w:r>
      <w:r w:rsidR="00356C18" w:rsidRPr="00937BE1">
        <w:t xml:space="preserve"> </w:t>
      </w:r>
      <w:r w:rsidRPr="00937BE1">
        <w:t>affecting</w:t>
      </w:r>
      <w:r w:rsidR="00356C18" w:rsidRPr="00937BE1">
        <w:t xml:space="preserve"> </w:t>
      </w:r>
      <w:r w:rsidRPr="00937BE1">
        <w:t>not</w:t>
      </w:r>
      <w:r w:rsidR="00356C18" w:rsidRPr="00937BE1">
        <w:t xml:space="preserve"> </w:t>
      </w:r>
      <w:r w:rsidRPr="00937BE1">
        <w:t>only</w:t>
      </w:r>
      <w:r w:rsidR="00356C18" w:rsidRPr="00937BE1">
        <w:t xml:space="preserve"> </w:t>
      </w:r>
      <w:r w:rsidRPr="00937BE1">
        <w:t>the</w:t>
      </w:r>
      <w:r w:rsidR="00356C18" w:rsidRPr="00937BE1">
        <w:t xml:space="preserve"> </w:t>
      </w:r>
      <w:r w:rsidRPr="00937BE1">
        <w:t>individual,</w:t>
      </w:r>
      <w:r w:rsidR="00356C18" w:rsidRPr="00937BE1">
        <w:t xml:space="preserve"> </w:t>
      </w:r>
      <w:r w:rsidRPr="00937BE1">
        <w:t>but</w:t>
      </w:r>
      <w:r w:rsidR="00356C18" w:rsidRPr="00937BE1">
        <w:t xml:space="preserve"> </w:t>
      </w:r>
      <w:r w:rsidRPr="00937BE1">
        <w:t>also</w:t>
      </w:r>
      <w:r w:rsidR="00356C18" w:rsidRPr="00937BE1">
        <w:t xml:space="preserve"> </w:t>
      </w:r>
      <w:r w:rsidRPr="00937BE1">
        <w:t>the</w:t>
      </w:r>
      <w:r w:rsidR="00356C18" w:rsidRPr="00937BE1">
        <w:t xml:space="preserve"> </w:t>
      </w:r>
      <w:r w:rsidRPr="00937BE1">
        <w:t>broader</w:t>
      </w:r>
      <w:r w:rsidR="00356C18" w:rsidRPr="00937BE1">
        <w:t xml:space="preserve"> </w:t>
      </w:r>
      <w:r w:rsidRPr="00937BE1">
        <w:t>health</w:t>
      </w:r>
      <w:r w:rsidR="00356C18" w:rsidRPr="00937BE1">
        <w:t xml:space="preserve"> </w:t>
      </w:r>
      <w:r w:rsidRPr="00937BE1">
        <w:t>system</w:t>
      </w:r>
      <w:r w:rsidR="00356C18" w:rsidRPr="00937BE1">
        <w:t xml:space="preserve"> </w:t>
      </w:r>
      <w:r w:rsidRPr="00937BE1">
        <w:t>and</w:t>
      </w:r>
      <w:r w:rsidR="00356C18" w:rsidRPr="00937BE1">
        <w:t xml:space="preserve"> </w:t>
      </w:r>
      <w:r w:rsidRPr="00937BE1">
        <w:t>economy.</w:t>
      </w:r>
      <w:r w:rsidR="00356C18" w:rsidRPr="00937BE1">
        <w:t xml:space="preserve"> </w:t>
      </w:r>
    </w:p>
    <w:p w14:paraId="590ED0CB" w14:textId="6368C6F4" w:rsidR="00FC6661" w:rsidRPr="00937BE1" w:rsidRDefault="00FC6661" w:rsidP="00397A13">
      <w:pPr>
        <w:pStyle w:val="Body"/>
      </w:pP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oral</w:t>
      </w:r>
      <w:r w:rsidR="00356C18" w:rsidRPr="00937BE1">
        <w:t xml:space="preserve"> </w:t>
      </w:r>
      <w:r w:rsidRPr="00937BE1">
        <w:t>disease</w:t>
      </w:r>
      <w:r w:rsidR="00356C18" w:rsidRPr="00937BE1">
        <w:t xml:space="preserve"> </w:t>
      </w:r>
      <w:r w:rsidRPr="00937BE1">
        <w:t>comes</w:t>
      </w:r>
      <w:r w:rsidR="00356C18" w:rsidRPr="00937BE1">
        <w:t xml:space="preserve"> </w:t>
      </w:r>
      <w:r w:rsidRPr="00937BE1">
        <w:t>from</w:t>
      </w:r>
      <w:r w:rsidR="00356C18" w:rsidRPr="00937BE1">
        <w:t xml:space="preserve"> </w:t>
      </w:r>
      <w:r w:rsidR="00677E13" w:rsidRPr="00937BE1">
        <w:t>4</w:t>
      </w:r>
      <w:r w:rsidR="00356C18" w:rsidRPr="00937BE1">
        <w:t xml:space="preserve"> </w:t>
      </w:r>
      <w:r w:rsidRPr="00937BE1">
        <w:t>main</w:t>
      </w:r>
      <w:r w:rsidR="00356C18" w:rsidRPr="00937BE1">
        <w:t xml:space="preserve"> </w:t>
      </w:r>
      <w:r w:rsidRPr="00937BE1">
        <w:t>conditions:</w:t>
      </w:r>
      <w:r w:rsidR="00356C18" w:rsidRPr="00937BE1">
        <w:t xml:space="preserve"> </w:t>
      </w:r>
      <w:r w:rsidRPr="00937BE1">
        <w:t>tooth</w:t>
      </w:r>
      <w:r w:rsidR="00356C18" w:rsidRPr="00937BE1">
        <w:t xml:space="preserve"> </w:t>
      </w:r>
      <w:r w:rsidRPr="00937BE1">
        <w:t>decay,</w:t>
      </w:r>
      <w:r w:rsidR="00356C18" w:rsidRPr="00937BE1">
        <w:t xml:space="preserve"> </w:t>
      </w:r>
      <w:r w:rsidRPr="00937BE1">
        <w:t>gum</w:t>
      </w:r>
      <w:r w:rsidR="00356C18" w:rsidRPr="00937BE1">
        <w:t xml:space="preserve"> </w:t>
      </w:r>
      <w:r w:rsidRPr="00937BE1">
        <w:t>disease,</w:t>
      </w:r>
      <w:r w:rsidR="00356C18" w:rsidRPr="00937BE1">
        <w:t xml:space="preserve"> </w:t>
      </w:r>
      <w:r w:rsidRPr="00937BE1">
        <w:t>oral</w:t>
      </w:r>
      <w:r w:rsidR="00356C18" w:rsidRPr="00937BE1">
        <w:t xml:space="preserve"> </w:t>
      </w:r>
      <w:r w:rsidRPr="00937BE1">
        <w:t>cancer</w:t>
      </w:r>
      <w:r w:rsidR="00356C18" w:rsidRPr="00937BE1">
        <w:t xml:space="preserve"> </w:t>
      </w:r>
      <w:r w:rsidRPr="00937BE1">
        <w:t>and</w:t>
      </w:r>
      <w:r w:rsidR="00356C18" w:rsidRPr="00937BE1">
        <w:t xml:space="preserve"> </w:t>
      </w:r>
      <w:r w:rsidRPr="00937BE1">
        <w:t>oral</w:t>
      </w:r>
      <w:r w:rsidR="00356C18" w:rsidRPr="00937BE1">
        <w:t xml:space="preserve"> </w:t>
      </w:r>
      <w:r w:rsidRPr="00937BE1">
        <w:t>trauma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r w:rsidR="00356C18" w:rsidRPr="00937BE1">
        <w:t xml:space="preserve"> </w:t>
      </w:r>
      <w:r w:rsidRPr="00937BE1">
        <w:t>Oral</w:t>
      </w:r>
      <w:r w:rsidR="00356C18" w:rsidRPr="00937BE1">
        <w:t xml:space="preserve"> </w:t>
      </w:r>
      <w:r w:rsidRPr="00937BE1">
        <w:t>diseases</w:t>
      </w:r>
      <w:r w:rsidR="00356C18" w:rsidRPr="00937BE1">
        <w:t xml:space="preserve"> </w:t>
      </w:r>
      <w:r w:rsidRPr="00937BE1">
        <w:t>are</w:t>
      </w:r>
      <w:r w:rsidR="00356C18" w:rsidRPr="00937BE1">
        <w:t xml:space="preserve"> </w:t>
      </w:r>
      <w:r w:rsidRPr="00937BE1">
        <w:t>among</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and</w:t>
      </w:r>
      <w:r w:rsidR="00356C18" w:rsidRPr="00937BE1">
        <w:t xml:space="preserve"> </w:t>
      </w:r>
      <w:r w:rsidRPr="00937BE1">
        <w:t>costly</w:t>
      </w:r>
      <w:r w:rsidR="00356C18" w:rsidRPr="00937BE1">
        <w:t xml:space="preserve"> </w:t>
      </w:r>
      <w:r w:rsidRPr="00937BE1">
        <w:t>health</w:t>
      </w:r>
      <w:r w:rsidR="00356C18" w:rsidRPr="00937BE1">
        <w:t xml:space="preserve"> </w:t>
      </w:r>
      <w:r w:rsidRPr="00937BE1">
        <w:t>problems</w:t>
      </w:r>
      <w:r w:rsidR="00356C18" w:rsidRPr="00937BE1">
        <w:t xml:space="preserve"> </w:t>
      </w:r>
      <w:r w:rsidR="00527A21" w:rsidRPr="00937BE1">
        <w:t xml:space="preserve">Victorians </w:t>
      </w:r>
      <w:r w:rsidRPr="00937BE1">
        <w:t>experience.</w:t>
      </w:r>
      <w:r w:rsidR="00356C18" w:rsidRPr="00937BE1">
        <w:t xml:space="preserve"> </w:t>
      </w:r>
      <w:r w:rsidRPr="00937BE1">
        <w:t>A</w:t>
      </w:r>
      <w:r w:rsidR="00356C18" w:rsidRPr="00937BE1">
        <w:t xml:space="preserve"> </w:t>
      </w:r>
      <w:r w:rsidRPr="00937BE1">
        <w:t>total</w:t>
      </w:r>
      <w:r w:rsidR="00356C18" w:rsidRPr="00937BE1">
        <w:t xml:space="preserve"> </w:t>
      </w:r>
      <w:r w:rsidRPr="00937BE1">
        <w:t>of</w:t>
      </w:r>
      <w:r w:rsidR="00356C18" w:rsidRPr="00937BE1">
        <w:t xml:space="preserve"> </w:t>
      </w:r>
      <w:r w:rsidR="00527A21" w:rsidRPr="00937BE1">
        <w:t>$</w:t>
      </w:r>
      <w:r w:rsidRPr="00937BE1">
        <w:t>3.2</w:t>
      </w:r>
      <w:r w:rsidR="00356C18" w:rsidRPr="00937BE1">
        <w:t xml:space="preserve"> </w:t>
      </w:r>
      <w:r w:rsidRPr="00937BE1">
        <w:t>billion</w:t>
      </w:r>
      <w:r w:rsidR="00356C18" w:rsidRPr="00937BE1">
        <w:t xml:space="preserve"> </w:t>
      </w:r>
      <w:r w:rsidRPr="00937BE1">
        <w:t>was</w:t>
      </w:r>
      <w:r w:rsidR="00356C18" w:rsidRPr="00937BE1">
        <w:t xml:space="preserve"> </w:t>
      </w:r>
      <w:r w:rsidRPr="00937BE1">
        <w:t>spent</w:t>
      </w:r>
      <w:r w:rsidR="00356C18" w:rsidRPr="00937BE1">
        <w:t xml:space="preserve"> </w:t>
      </w:r>
      <w:r w:rsidRPr="00937BE1">
        <w:t>in</w:t>
      </w:r>
      <w:r w:rsidR="00356C18" w:rsidRPr="00937BE1">
        <w:t xml:space="preserve"> </w:t>
      </w:r>
      <w:r w:rsidRPr="00937BE1">
        <w:t>Victoria</w:t>
      </w:r>
      <w:r w:rsidR="00356C18" w:rsidRPr="00937BE1">
        <w:t xml:space="preserve"> </w:t>
      </w:r>
      <w:r w:rsidRPr="00937BE1">
        <w:t>on</w:t>
      </w:r>
      <w:r w:rsidR="00356C18" w:rsidRPr="00937BE1">
        <w:t xml:space="preserve"> </w:t>
      </w:r>
      <w:r w:rsidRPr="00937BE1">
        <w:t>dental</w:t>
      </w:r>
      <w:r w:rsidR="00356C18" w:rsidRPr="00937BE1">
        <w:t xml:space="preserve"> </w:t>
      </w:r>
      <w:r w:rsidRPr="00937BE1">
        <w:t>treatment</w:t>
      </w:r>
      <w:r w:rsidR="00356C18" w:rsidRPr="00937BE1">
        <w:t xml:space="preserve"> </w:t>
      </w:r>
      <w:r w:rsidRPr="00937BE1">
        <w:t>in</w:t>
      </w:r>
      <w:r w:rsidR="00356C18" w:rsidRPr="00937BE1">
        <w:t xml:space="preserve"> </w:t>
      </w:r>
      <w:r w:rsidR="00AE12C3" w:rsidRPr="00937BE1">
        <w:t>2020–21</w:t>
      </w:r>
      <w:r w:rsidRPr="00937BE1">
        <w:t>.</w:t>
      </w:r>
      <w:r w:rsidR="00356C18" w:rsidRPr="00937BE1">
        <w:t xml:space="preserve"> </w:t>
      </w:r>
      <w:r w:rsidRPr="00937BE1">
        <w:t>Individuals</w:t>
      </w:r>
      <w:r w:rsidR="00356C18" w:rsidRPr="00937BE1">
        <w:t xml:space="preserve"> </w:t>
      </w:r>
      <w:r w:rsidRPr="00937BE1">
        <w:t>were</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71</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total</w:t>
      </w:r>
      <w:r w:rsidR="00356C18" w:rsidRPr="00937BE1">
        <w:t xml:space="preserve"> </w:t>
      </w:r>
      <w:r w:rsidRPr="00937BE1">
        <w:t>cost</w:t>
      </w:r>
      <w:r w:rsidR="00356C18" w:rsidRPr="00937BE1">
        <w:t xml:space="preserve"> </w:t>
      </w:r>
      <w:r w:rsidRPr="00937BE1">
        <w:t>of</w:t>
      </w:r>
      <w:r w:rsidR="00356C18" w:rsidRPr="00937BE1">
        <w:t xml:space="preserve"> </w:t>
      </w:r>
      <w:r w:rsidRPr="00937BE1">
        <w:t>dental</w:t>
      </w:r>
      <w:r w:rsidR="00356C18" w:rsidRPr="00937BE1">
        <w:t xml:space="preserve"> </w:t>
      </w:r>
      <w:r w:rsidRPr="00937BE1">
        <w:t>care</w:t>
      </w:r>
      <w:r w:rsidR="00356C18" w:rsidRPr="00937BE1">
        <w:t xml:space="preserve"> </w:t>
      </w:r>
      <w:r w:rsidRPr="00937BE1">
        <w:t>(AIHW,</w:t>
      </w:r>
      <w:r w:rsidR="00356C18" w:rsidRPr="00937BE1">
        <w:t xml:space="preserve"> </w:t>
      </w:r>
      <w:r w:rsidRPr="00937BE1">
        <w:t>2023).</w:t>
      </w:r>
    </w:p>
    <w:p w14:paraId="286CE446" w14:textId="7D022D00" w:rsidR="00FC6661" w:rsidRPr="00937BE1" w:rsidRDefault="00FC6661" w:rsidP="00397A13">
      <w:pPr>
        <w:pStyle w:val="Body"/>
      </w:pPr>
      <w:r w:rsidRPr="00937BE1">
        <w:t>There</w:t>
      </w:r>
      <w:r w:rsidR="00356C18" w:rsidRPr="00937BE1">
        <w:t xml:space="preserve"> </w:t>
      </w:r>
      <w:r w:rsidRPr="00937BE1">
        <w:t>have</w:t>
      </w:r>
      <w:r w:rsidR="00356C18" w:rsidRPr="00937BE1">
        <w:t xml:space="preserve"> </w:t>
      </w:r>
      <w:r w:rsidRPr="00937BE1">
        <w:t>been</w:t>
      </w:r>
      <w:r w:rsidR="00356C18" w:rsidRPr="00937BE1">
        <w:t xml:space="preserve"> </w:t>
      </w:r>
      <w:r w:rsidRPr="00937BE1">
        <w:t>significant</w:t>
      </w:r>
      <w:r w:rsidR="00356C18" w:rsidRPr="00937BE1">
        <w:t xml:space="preserve"> </w:t>
      </w:r>
      <w:r w:rsidRPr="00937BE1">
        <w:t>improvements</w:t>
      </w:r>
      <w:r w:rsidR="00356C18" w:rsidRPr="00937BE1">
        <w:t xml:space="preserve"> </w:t>
      </w:r>
      <w:r w:rsidRPr="00937BE1">
        <w:t>in</w:t>
      </w:r>
      <w:r w:rsidR="00356C18" w:rsidRPr="00937BE1">
        <w:t xml:space="preserve"> </w:t>
      </w:r>
      <w:r w:rsidRPr="00937BE1">
        <w:t>oral</w:t>
      </w:r>
      <w:r w:rsidR="00356C18" w:rsidRPr="00937BE1">
        <w:t xml:space="preserve"> </w:t>
      </w:r>
      <w:r w:rsidRPr="00937BE1">
        <w:t>health</w:t>
      </w:r>
      <w:r w:rsidR="00356C18" w:rsidRPr="00937BE1">
        <w:t xml:space="preserve"> </w:t>
      </w:r>
      <w:r w:rsidRPr="00937BE1">
        <w:t>in</w:t>
      </w:r>
      <w:r w:rsidR="00356C18" w:rsidRPr="00937BE1">
        <w:t xml:space="preserve"> </w:t>
      </w:r>
      <w:r w:rsidRPr="00937BE1">
        <w:t>Australia</w:t>
      </w:r>
      <w:r w:rsidR="00356C18" w:rsidRPr="00937BE1">
        <w:t xml:space="preserve"> </w:t>
      </w:r>
      <w:r w:rsidRPr="00937BE1">
        <w:t>over</w:t>
      </w:r>
      <w:r w:rsidR="00356C18" w:rsidRPr="00937BE1">
        <w:t xml:space="preserve"> </w:t>
      </w:r>
      <w:r w:rsidRPr="00937BE1">
        <w:t>the</w:t>
      </w:r>
      <w:r w:rsidR="00356C18" w:rsidRPr="00937BE1">
        <w:t xml:space="preserve"> </w:t>
      </w:r>
      <w:r w:rsidR="0093425A" w:rsidRPr="00937BE1">
        <w:t>p</w:t>
      </w:r>
      <w:r w:rsidRPr="00937BE1">
        <w:t>ast</w:t>
      </w:r>
      <w:r w:rsidR="00356C18" w:rsidRPr="00937BE1">
        <w:t xml:space="preserve"> </w:t>
      </w:r>
      <w:r w:rsidRPr="00937BE1">
        <w:t>30</w:t>
      </w:r>
      <w:r w:rsidR="00356C18" w:rsidRPr="00937BE1">
        <w:t xml:space="preserve"> </w:t>
      </w:r>
      <w:r w:rsidRPr="00937BE1">
        <w:t>years.</w:t>
      </w:r>
      <w:r w:rsidR="00356C18" w:rsidRPr="00937BE1">
        <w:t xml:space="preserve"> </w:t>
      </w:r>
      <w:r w:rsidRPr="00937BE1">
        <w:t>These</w:t>
      </w:r>
      <w:r w:rsidR="00356C18" w:rsidRPr="00937BE1">
        <w:t xml:space="preserve"> </w:t>
      </w:r>
      <w:r w:rsidRPr="00937BE1">
        <w:t>improvements</w:t>
      </w:r>
      <w:r w:rsidR="00356C18" w:rsidRPr="00937BE1">
        <w:t xml:space="preserve"> </w:t>
      </w:r>
      <w:r w:rsidRPr="00937BE1">
        <w:t>are</w:t>
      </w:r>
      <w:r w:rsidR="00356C18" w:rsidRPr="00937BE1">
        <w:t xml:space="preserve"> </w:t>
      </w:r>
      <w:r w:rsidRPr="00937BE1">
        <w:t>largely</w:t>
      </w:r>
      <w:r w:rsidR="00356C18" w:rsidRPr="00937BE1">
        <w:t xml:space="preserve"> </w:t>
      </w:r>
      <w:r w:rsidRPr="00937BE1">
        <w:t>due</w:t>
      </w:r>
      <w:r w:rsidR="00356C18" w:rsidRPr="00937BE1">
        <w:t xml:space="preserve"> </w:t>
      </w:r>
      <w:r w:rsidRPr="00937BE1">
        <w:t>to</w:t>
      </w:r>
      <w:r w:rsidR="00356C18" w:rsidRPr="00937BE1">
        <w:t xml:space="preserve"> </w:t>
      </w:r>
      <w:r w:rsidR="000447BF" w:rsidRPr="00937BE1">
        <w:t xml:space="preserve">better </w:t>
      </w:r>
      <w:r w:rsidRPr="00937BE1">
        <w:t>access</w:t>
      </w:r>
      <w:r w:rsidR="00356C18" w:rsidRPr="00937BE1">
        <w:t xml:space="preserve"> </w:t>
      </w:r>
      <w:r w:rsidRPr="00937BE1">
        <w:t>to</w:t>
      </w:r>
      <w:r w:rsidR="00356C18" w:rsidRPr="00937BE1">
        <w:t xml:space="preserve"> </w:t>
      </w:r>
      <w:r w:rsidRPr="00937BE1">
        <w:t>fluoridated</w:t>
      </w:r>
      <w:r w:rsidR="00356C18" w:rsidRPr="00937BE1">
        <w:t xml:space="preserve"> </w:t>
      </w:r>
      <w:r w:rsidRPr="00937BE1">
        <w:t>drinking</w:t>
      </w:r>
      <w:r w:rsidR="00356C18" w:rsidRPr="00937BE1">
        <w:t xml:space="preserve"> </w:t>
      </w:r>
      <w:r w:rsidRPr="00937BE1">
        <w:t>water,</w:t>
      </w:r>
      <w:r w:rsidR="00356C18" w:rsidRPr="00937BE1">
        <w:t xml:space="preserve"> </w:t>
      </w:r>
      <w:r w:rsidR="000447BF" w:rsidRPr="00937BE1">
        <w:t xml:space="preserve">using </w:t>
      </w:r>
      <w:r w:rsidRPr="00937BE1">
        <w:t>fluoride</w:t>
      </w:r>
      <w:r w:rsidR="00356C18" w:rsidRPr="00937BE1">
        <w:t xml:space="preserve"> </w:t>
      </w:r>
      <w:r w:rsidRPr="00937BE1">
        <w:t>toothpastes,</w:t>
      </w:r>
      <w:r w:rsidR="00356C18" w:rsidRPr="00937BE1">
        <w:t xml:space="preserve"> </w:t>
      </w:r>
      <w:r w:rsidR="000447BF" w:rsidRPr="00937BE1">
        <w:t xml:space="preserve">providing </w:t>
      </w:r>
      <w:r w:rsidRPr="00937BE1">
        <w:t>preventive</w:t>
      </w:r>
      <w:r w:rsidR="00356C18" w:rsidRPr="00937BE1">
        <w:t xml:space="preserve"> </w:t>
      </w:r>
      <w:r w:rsidRPr="00937BE1">
        <w:t>oral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adopti</w:t>
      </w:r>
      <w:r w:rsidR="000447BF" w:rsidRPr="00937BE1">
        <w:t>ng</w:t>
      </w:r>
      <w:r w:rsidR="00356C18" w:rsidRPr="00937BE1">
        <w:t xml:space="preserve"> </w:t>
      </w:r>
      <w:r w:rsidRPr="00937BE1">
        <w:t>good</w:t>
      </w:r>
      <w:r w:rsidR="00356C18" w:rsidRPr="00937BE1">
        <w:t xml:space="preserve"> </w:t>
      </w:r>
      <w:r w:rsidRPr="00937BE1">
        <w:t>oral</w:t>
      </w:r>
      <w:r w:rsidR="00356C18" w:rsidRPr="00937BE1">
        <w:t xml:space="preserve"> </w:t>
      </w:r>
      <w:r w:rsidRPr="00937BE1">
        <w:t>hygiene</w:t>
      </w:r>
      <w:r w:rsidR="00356C18" w:rsidRPr="00937BE1">
        <w:t xml:space="preserve"> </w:t>
      </w:r>
      <w:r w:rsidRPr="00937BE1">
        <w:t>practices</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r w:rsidR="00356C18" w:rsidRPr="00937BE1">
        <w:t xml:space="preserve"> </w:t>
      </w:r>
    </w:p>
    <w:p w14:paraId="747E13D0" w14:textId="3E21B3B0" w:rsidR="00FC6661" w:rsidRPr="00937BE1" w:rsidRDefault="00FC6661" w:rsidP="00397A13">
      <w:pPr>
        <w:pStyle w:val="Body"/>
      </w:pPr>
      <w:r w:rsidRPr="00937BE1">
        <w:t>However,</w:t>
      </w:r>
      <w:r w:rsidR="00356C18" w:rsidRPr="00937BE1">
        <w:t xml:space="preserve"> </w:t>
      </w:r>
      <w:r w:rsidRPr="00937BE1">
        <w:t>certain</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(people</w:t>
      </w:r>
      <w:r w:rsidR="00356C18" w:rsidRPr="00937BE1">
        <w:t xml:space="preserve"> </w:t>
      </w:r>
      <w:r w:rsidRPr="00937BE1">
        <w:t>on</w:t>
      </w:r>
      <w:r w:rsidR="00356C18" w:rsidRPr="00937BE1">
        <w:t xml:space="preserve"> </w:t>
      </w:r>
      <w:r w:rsidRPr="00937BE1">
        <w:t>low</w:t>
      </w:r>
      <w:r w:rsidR="00356C18" w:rsidRPr="00937BE1">
        <w:t xml:space="preserve"> </w:t>
      </w:r>
      <w:r w:rsidRPr="00937BE1">
        <w:t>incomes,</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regional</w:t>
      </w:r>
      <w:r w:rsidR="00356C18" w:rsidRPr="00937BE1">
        <w:t xml:space="preserve"> </w:t>
      </w:r>
      <w:r w:rsidRPr="00937BE1">
        <w:t>and</w:t>
      </w:r>
      <w:r w:rsidR="00356C18" w:rsidRPr="00937BE1">
        <w:t xml:space="preserve"> </w:t>
      </w:r>
      <w:r w:rsidRPr="00937BE1">
        <w:t>remote</w:t>
      </w:r>
      <w:r w:rsidR="00356C18" w:rsidRPr="00937BE1">
        <w:t xml:space="preserve"> </w:t>
      </w:r>
      <w:r w:rsidRPr="00937BE1">
        <w:t>areas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009E7160" w:rsidRPr="00937BE1">
        <w:t xml:space="preserve">extra </w:t>
      </w:r>
      <w:r w:rsidRPr="00937BE1">
        <w:t>or</w:t>
      </w:r>
      <w:r w:rsidR="00356C18" w:rsidRPr="00937BE1">
        <w:t xml:space="preserve"> </w:t>
      </w:r>
      <w:r w:rsidRPr="00937BE1">
        <w:t>specialised</w:t>
      </w:r>
      <w:r w:rsidR="00356C18" w:rsidRPr="00937BE1">
        <w:t xml:space="preserve"> </w:t>
      </w:r>
      <w:r w:rsidRPr="00937BE1">
        <w:t>healthcare</w:t>
      </w:r>
      <w:r w:rsidR="00356C18" w:rsidRPr="00937BE1">
        <w:t xml:space="preserve"> </w:t>
      </w:r>
      <w:r w:rsidRPr="00937BE1">
        <w:t>needs)</w:t>
      </w:r>
      <w:r w:rsidR="00356C18" w:rsidRPr="00937BE1">
        <w:t xml:space="preserve"> </w:t>
      </w:r>
      <w:r w:rsidRPr="00937BE1">
        <w:t>still</w:t>
      </w:r>
      <w:r w:rsidR="00356C18" w:rsidRPr="00937BE1">
        <w:t xml:space="preserve"> </w:t>
      </w:r>
      <w:r w:rsidRPr="00937BE1">
        <w:t>experience</w:t>
      </w:r>
      <w:r w:rsidR="00356C18" w:rsidRPr="00937BE1">
        <w:t xml:space="preserve"> </w:t>
      </w:r>
      <w:r w:rsidRPr="00937BE1">
        <w:t>significant</w:t>
      </w:r>
      <w:r w:rsidR="00356C18" w:rsidRPr="00937BE1">
        <w:t xml:space="preserve"> </w:t>
      </w:r>
      <w:r w:rsidRPr="00937BE1">
        <w:t>oral</w:t>
      </w:r>
      <w:r w:rsidR="00356C18" w:rsidRPr="00937BE1">
        <w:t xml:space="preserve"> </w:t>
      </w:r>
      <w:r w:rsidRPr="00937BE1">
        <w:t>disease</w:t>
      </w:r>
      <w:r w:rsidR="00527A21" w:rsidRPr="00937BE1">
        <w:t>,</w:t>
      </w:r>
      <w:r w:rsidR="00356C18" w:rsidRPr="00937BE1">
        <w:t xml:space="preserve"> </w:t>
      </w:r>
      <w:r w:rsidRPr="00937BE1">
        <w:t>and</w:t>
      </w:r>
      <w:r w:rsidR="00356C18" w:rsidRPr="00937BE1">
        <w:t xml:space="preserve"> </w:t>
      </w:r>
      <w:r w:rsidRPr="00937BE1">
        <w:t>the</w:t>
      </w:r>
      <w:r w:rsidR="00356C18" w:rsidRPr="00937BE1">
        <w:t xml:space="preserve"> </w:t>
      </w:r>
      <w:r w:rsidRPr="00937BE1">
        <w:t>affordability</w:t>
      </w:r>
      <w:r w:rsidR="00356C18" w:rsidRPr="00937BE1">
        <w:t xml:space="preserve"> </w:t>
      </w:r>
      <w:r w:rsidRPr="00937BE1">
        <w:t>of</w:t>
      </w:r>
      <w:r w:rsidR="00356C18" w:rsidRPr="00937BE1">
        <w:t xml:space="preserve"> </w:t>
      </w:r>
      <w:r w:rsidRPr="00937BE1">
        <w:t>dental</w:t>
      </w:r>
      <w:r w:rsidR="00356C18" w:rsidRPr="00937BE1">
        <w:t xml:space="preserve"> </w:t>
      </w:r>
      <w:r w:rsidRPr="00937BE1">
        <w:t>care</w:t>
      </w:r>
      <w:r w:rsidR="00356C18" w:rsidRPr="00937BE1">
        <w:t xml:space="preserve"> </w:t>
      </w:r>
      <w:r w:rsidRPr="00937BE1">
        <w:t>is</w:t>
      </w:r>
      <w:r w:rsidR="00356C18" w:rsidRPr="00937BE1">
        <w:t xml:space="preserve"> </w:t>
      </w:r>
      <w:r w:rsidRPr="00937BE1">
        <w:t>still</w:t>
      </w:r>
      <w:r w:rsidR="00356C18" w:rsidRPr="00937BE1">
        <w:t xml:space="preserve"> </w:t>
      </w:r>
      <w:r w:rsidRPr="00937BE1">
        <w:t>an</w:t>
      </w:r>
      <w:r w:rsidR="00356C18" w:rsidRPr="00937BE1">
        <w:t xml:space="preserve"> </w:t>
      </w:r>
      <w:r w:rsidRPr="00937BE1">
        <w:t>issue</w:t>
      </w:r>
      <w:r w:rsidR="00356C18" w:rsidRPr="00937BE1">
        <w:t xml:space="preserve"> </w:t>
      </w:r>
      <w:r w:rsidRPr="00937BE1">
        <w:t>for</w:t>
      </w:r>
      <w:r w:rsidR="00356C18" w:rsidRPr="00937BE1">
        <w:t xml:space="preserve"> </w:t>
      </w:r>
      <w:r w:rsidRPr="00937BE1">
        <w:t>some</w:t>
      </w:r>
      <w:r w:rsidR="00356C18" w:rsidRPr="00937BE1">
        <w:t xml:space="preserve"> </w:t>
      </w:r>
      <w:r w:rsidRPr="00937BE1">
        <w:t>Victorians</w:t>
      </w:r>
      <w:r w:rsidR="00356C18" w:rsidRPr="00937BE1">
        <w:rPr>
          <w:rFonts w:eastAsia="Arial" w:cs="Arial"/>
          <w:color w:val="000000" w:themeColor="text1"/>
        </w:rPr>
        <w:t xml:space="preserve"> </w:t>
      </w:r>
      <w:r w:rsidRPr="00937BE1">
        <w:rPr>
          <w:rFonts w:eastAsia="Arial" w:cs="Arial"/>
          <w:color w:val="000000" w:themeColor="text1"/>
        </w:rPr>
        <w:t>(</w:t>
      </w:r>
      <w:r w:rsidRPr="00937BE1">
        <w:t>AIHW,</w:t>
      </w:r>
      <w:r w:rsidR="00356C18" w:rsidRPr="00937BE1">
        <w:t xml:space="preserve"> </w:t>
      </w:r>
      <w:r w:rsidRPr="00937BE1">
        <w:t>2020</w:t>
      </w:r>
      <w:r w:rsidRPr="00937BE1">
        <w:rPr>
          <w:rFonts w:eastAsia="Arial" w:cs="Arial"/>
          <w:color w:val="000000" w:themeColor="text1"/>
        </w:rPr>
        <w:t>;</w:t>
      </w:r>
      <w:r w:rsidR="00356C18" w:rsidRPr="00937BE1">
        <w:rPr>
          <w:rFonts w:eastAsia="Arial" w:cs="Arial"/>
          <w:color w:val="000000" w:themeColor="text1"/>
        </w:rPr>
        <w:t xml:space="preserve"> </w:t>
      </w: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Research</w:t>
      </w:r>
      <w:r w:rsidR="00356C18" w:rsidRPr="00937BE1">
        <w:rPr>
          <w:rFonts w:eastAsia="Arial" w:cs="Arial"/>
          <w:color w:val="000000" w:themeColor="text1"/>
        </w:rPr>
        <w:t xml:space="preserve"> </w:t>
      </w:r>
      <w:r w:rsidRPr="00937BE1">
        <w:rPr>
          <w:rFonts w:eastAsia="Arial" w:cs="Arial"/>
          <w:color w:val="000000" w:themeColor="text1"/>
        </w:rPr>
        <w:t>Centre</w:t>
      </w:r>
      <w:r w:rsidR="00356C18" w:rsidRPr="00937BE1">
        <w:rPr>
          <w:rFonts w:eastAsia="Arial" w:cs="Arial"/>
          <w:color w:val="000000" w:themeColor="text1"/>
        </w:rPr>
        <w:t xml:space="preserve"> </w:t>
      </w:r>
      <w:r w:rsidRPr="00937BE1">
        <w:rPr>
          <w:rFonts w:eastAsia="Arial" w:cs="Arial"/>
          <w:color w:val="000000" w:themeColor="text1"/>
        </w:rPr>
        <w:t>for</w:t>
      </w:r>
      <w:r w:rsidR="00356C18" w:rsidRPr="00937BE1">
        <w:rPr>
          <w:rFonts w:eastAsia="Arial" w:cs="Arial"/>
          <w:color w:val="000000" w:themeColor="text1"/>
        </w:rPr>
        <w:t xml:space="preserve"> </w:t>
      </w:r>
      <w:r w:rsidRPr="00937BE1">
        <w:rPr>
          <w:rFonts w:eastAsia="Arial" w:cs="Arial"/>
          <w:color w:val="000000" w:themeColor="text1"/>
        </w:rPr>
        <w:t>Population</w:t>
      </w:r>
      <w:r w:rsidR="00356C18" w:rsidRPr="00937BE1">
        <w:rPr>
          <w:rFonts w:eastAsia="Arial" w:cs="Arial"/>
          <w:color w:val="000000" w:themeColor="text1"/>
        </w:rPr>
        <w:t xml:space="preserve"> </w:t>
      </w:r>
      <w:r w:rsidRPr="00937BE1">
        <w:rPr>
          <w:rFonts w:eastAsia="Arial" w:cs="Arial"/>
          <w:color w:val="000000" w:themeColor="text1"/>
        </w:rPr>
        <w:t>Oral</w:t>
      </w:r>
      <w:r w:rsidR="00356C18" w:rsidRPr="00937BE1">
        <w:rPr>
          <w:rFonts w:eastAsia="Arial" w:cs="Arial"/>
          <w:color w:val="000000" w:themeColor="text1"/>
        </w:rPr>
        <w:t xml:space="preserve"> </w:t>
      </w:r>
      <w:r w:rsidRPr="00937BE1">
        <w:rPr>
          <w:rFonts w:eastAsia="Arial" w:cs="Arial"/>
          <w:color w:val="000000" w:themeColor="text1"/>
        </w:rPr>
        <w:t>Health,</w:t>
      </w:r>
      <w:r w:rsidR="00356C18" w:rsidRPr="00937BE1">
        <w:rPr>
          <w:rFonts w:eastAsia="Arial" w:cs="Arial"/>
          <w:color w:val="000000" w:themeColor="text1"/>
        </w:rPr>
        <w:t xml:space="preserve"> </w:t>
      </w:r>
      <w:r w:rsidRPr="00937BE1">
        <w:rPr>
          <w:rFonts w:eastAsia="Arial" w:cs="Arial"/>
          <w:color w:val="000000" w:themeColor="text1"/>
        </w:rPr>
        <w:t>2019).</w:t>
      </w:r>
      <w:r w:rsidR="00356C18" w:rsidRPr="00937BE1">
        <w:t xml:space="preserve"> </w:t>
      </w:r>
    </w:p>
    <w:p w14:paraId="0075DCA1" w14:textId="7DE2F4DC" w:rsidR="005969B1" w:rsidRPr="00937BE1" w:rsidRDefault="005969B1" w:rsidP="00397A13">
      <w:pPr>
        <w:pStyle w:val="Body"/>
      </w:pPr>
      <w:r w:rsidRPr="00937BE1">
        <w:t xml:space="preserve">Note: Some content in this chapter is reflected in the 2019 Your health report. For the period of calendar years 2020 and 2021 the </w:t>
      </w:r>
      <w:r w:rsidR="005D49DD" w:rsidRPr="00937BE1">
        <w:t>National Survey of Child Oral Health</w:t>
      </w:r>
      <w:r w:rsidR="00562FB4" w:rsidRPr="00937BE1">
        <w:rPr>
          <w:i/>
          <w:iCs/>
        </w:rPr>
        <w:t xml:space="preserve">, </w:t>
      </w:r>
      <w:r w:rsidR="00F7648A" w:rsidRPr="00937BE1">
        <w:t>Australia’s oral health: National Study of Adult Oral Health 2017–18</w:t>
      </w:r>
      <w:r w:rsidR="005D49DD" w:rsidRPr="00937BE1">
        <w:t xml:space="preserve"> </w:t>
      </w:r>
      <w:r w:rsidR="00B86C22" w:rsidRPr="00937BE1">
        <w:t xml:space="preserve">and the Victorian Population Health Survey </w:t>
      </w:r>
      <w:r w:rsidR="000B63E1" w:rsidRPr="00937BE1">
        <w:t xml:space="preserve">2018 </w:t>
      </w:r>
      <w:r w:rsidRPr="00937BE1">
        <w:t>remain the latest analys</w:t>
      </w:r>
      <w:r w:rsidR="00F7648A" w:rsidRPr="00937BE1">
        <w:t>e</w:t>
      </w:r>
      <w:r w:rsidRPr="00937BE1">
        <w:t>s available.</w:t>
      </w:r>
    </w:p>
    <w:p w14:paraId="23CB1038" w14:textId="25C5966B" w:rsidR="00FC6661" w:rsidRPr="00937BE1" w:rsidRDefault="00FC6661" w:rsidP="00FC6661">
      <w:pPr>
        <w:pStyle w:val="Heading2"/>
      </w:pPr>
      <w:bookmarkStart w:id="690" w:name="_Toc173153614"/>
      <w:bookmarkStart w:id="691" w:name="_Toc767859275"/>
      <w:bookmarkStart w:id="692" w:name="_Toc186540757"/>
      <w:r w:rsidRPr="00937BE1">
        <w:t>Child</w:t>
      </w:r>
      <w:r w:rsidR="00356C18" w:rsidRPr="00937BE1">
        <w:t xml:space="preserve"> </w:t>
      </w:r>
      <w:r w:rsidRPr="00937BE1">
        <w:t>oral</w:t>
      </w:r>
      <w:r w:rsidR="00356C18" w:rsidRPr="00937BE1">
        <w:t xml:space="preserve"> </w:t>
      </w:r>
      <w:r w:rsidRPr="00937BE1">
        <w:t>health</w:t>
      </w:r>
      <w:bookmarkEnd w:id="690"/>
      <w:bookmarkEnd w:id="691"/>
      <w:bookmarkEnd w:id="692"/>
      <w:r w:rsidR="00356C18" w:rsidRPr="00937BE1">
        <w:t xml:space="preserve"> </w:t>
      </w:r>
    </w:p>
    <w:p w14:paraId="4039FF59" w14:textId="45B26937" w:rsidR="00FC6661" w:rsidRPr="00937BE1" w:rsidRDefault="00FC6661" w:rsidP="00FC6661">
      <w:pPr>
        <w:pStyle w:val="Heading3"/>
      </w:pPr>
      <w:bookmarkStart w:id="693" w:name="_Toc173153615"/>
      <w:bookmarkStart w:id="694" w:name="_Toc1612560994"/>
      <w:r w:rsidRPr="00937BE1">
        <w:t>Child</w:t>
      </w:r>
      <w:r w:rsidR="00356C18" w:rsidRPr="00937BE1">
        <w:t xml:space="preserve"> </w:t>
      </w:r>
      <w:r w:rsidRPr="00937BE1">
        <w:t>dental</w:t>
      </w:r>
      <w:r w:rsidR="00356C18" w:rsidRPr="00937BE1">
        <w:t xml:space="preserve"> </w:t>
      </w:r>
      <w:r w:rsidRPr="00937BE1">
        <w:t>caries</w:t>
      </w:r>
      <w:r w:rsidR="00356C18" w:rsidRPr="00937BE1">
        <w:t xml:space="preserve"> </w:t>
      </w:r>
      <w:r w:rsidRPr="00937BE1">
        <w:t>(tooth</w:t>
      </w:r>
      <w:r w:rsidR="00356C18" w:rsidRPr="00937BE1">
        <w:t xml:space="preserve"> </w:t>
      </w:r>
      <w:r w:rsidRPr="00937BE1">
        <w:t>decay)</w:t>
      </w:r>
      <w:r w:rsidR="00356C18" w:rsidRPr="00937BE1">
        <w:t xml:space="preserve"> </w:t>
      </w:r>
      <w:r w:rsidRPr="00937BE1">
        <w:t>experience</w:t>
      </w:r>
      <w:bookmarkEnd w:id="693"/>
      <w:bookmarkEnd w:id="694"/>
    </w:p>
    <w:p w14:paraId="0C05CC5B" w14:textId="54436DDB" w:rsidR="00FC6661" w:rsidRPr="00937BE1" w:rsidRDefault="00FC6661" w:rsidP="00397A13">
      <w:pPr>
        <w:pStyle w:val="Body"/>
      </w:pPr>
      <w:r w:rsidRPr="00937BE1">
        <w:t>Tooth</w:t>
      </w:r>
      <w:r w:rsidR="00356C18" w:rsidRPr="00937BE1">
        <w:t xml:space="preserve"> </w:t>
      </w:r>
      <w:r w:rsidRPr="00937BE1">
        <w:t>decay</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prevalent</w:t>
      </w:r>
      <w:r w:rsidR="00356C18" w:rsidRPr="00937BE1">
        <w:t xml:space="preserve"> </w:t>
      </w:r>
      <w:r w:rsidRPr="00937BE1">
        <w:t>diseases</w:t>
      </w:r>
      <w:r w:rsidR="00356C18" w:rsidRPr="00937BE1">
        <w:t xml:space="preserve"> </w:t>
      </w:r>
      <w:r w:rsidRPr="00937BE1">
        <w:t>in</w:t>
      </w:r>
      <w:r w:rsidR="00356C18" w:rsidRPr="00937BE1">
        <w:t xml:space="preserve"> </w:t>
      </w:r>
      <w:r w:rsidRPr="00937BE1">
        <w:t>Victoria.</w:t>
      </w:r>
      <w:r w:rsidR="00356C18" w:rsidRPr="00937BE1">
        <w:t xml:space="preserve"> </w:t>
      </w:r>
    </w:p>
    <w:p w14:paraId="557D7C6D" w14:textId="3D374FBD" w:rsidR="00FC6661" w:rsidRPr="00937BE1" w:rsidRDefault="00FC6661" w:rsidP="00397A13">
      <w:pPr>
        <w:pStyle w:val="Body"/>
      </w:pPr>
      <w:r w:rsidRPr="00937BE1">
        <w:t>Almost</w:t>
      </w:r>
      <w:r w:rsidR="00356C18" w:rsidRPr="00937BE1">
        <w:t xml:space="preserve"> </w:t>
      </w:r>
      <w:r w:rsidRPr="00937BE1">
        <w:t>half</w:t>
      </w:r>
      <w:r w:rsidR="00356C18" w:rsidRPr="00937BE1">
        <w:t xml:space="preserve"> </w:t>
      </w:r>
      <w:r w:rsidRPr="00937BE1">
        <w:t>of</w:t>
      </w:r>
      <w:r w:rsidR="00356C18" w:rsidRPr="00937BE1">
        <w:t xml:space="preserve"> </w:t>
      </w:r>
      <w:r w:rsidRPr="00937BE1">
        <w:t>all</w:t>
      </w:r>
      <w:r w:rsidR="00356C18" w:rsidRPr="00937BE1">
        <w:t xml:space="preserve"> </w:t>
      </w:r>
      <w:r w:rsidRPr="00937BE1">
        <w:t>children</w:t>
      </w:r>
      <w:r w:rsidR="00356C18" w:rsidRPr="00937BE1">
        <w:t xml:space="preserve"> </w:t>
      </w:r>
      <w:r w:rsidRPr="00937BE1">
        <w:t>(43</w:t>
      </w:r>
      <w:r w:rsidR="001440BC" w:rsidRPr="00937BE1">
        <w:t>%</w:t>
      </w:r>
      <w:r w:rsidRPr="00937BE1">
        <w:t>)</w:t>
      </w:r>
      <w:r w:rsidR="00356C18" w:rsidRPr="00937BE1">
        <w:t xml:space="preserve"> </w:t>
      </w:r>
      <w:r w:rsidRPr="00937BE1">
        <w:t>aged</w:t>
      </w:r>
      <w:r w:rsidR="00356C18" w:rsidRPr="00937BE1">
        <w:t xml:space="preserve"> </w:t>
      </w:r>
      <w:r w:rsidRPr="00937BE1">
        <w:t>between</w:t>
      </w:r>
      <w:r w:rsidR="00356C18" w:rsidRPr="00937BE1">
        <w:t xml:space="preserve"> </w:t>
      </w:r>
      <w:r w:rsidR="00677E13" w:rsidRPr="00937BE1">
        <w:t>5</w:t>
      </w:r>
      <w:r w:rsidR="00356C18" w:rsidRPr="00937BE1">
        <w:t xml:space="preserve"> </w:t>
      </w:r>
      <w:r w:rsidRPr="00937BE1">
        <w:t>and</w:t>
      </w:r>
      <w:r w:rsidR="00356C18" w:rsidRPr="00937BE1">
        <w:t xml:space="preserve"> </w:t>
      </w:r>
      <w:r w:rsidRPr="00937BE1">
        <w:t>10</w:t>
      </w:r>
      <w:r w:rsidR="00356C18" w:rsidRPr="00937BE1">
        <w:t xml:space="preserve"> </w:t>
      </w:r>
      <w:r w:rsidRPr="00937BE1">
        <w:t>years</w:t>
      </w:r>
      <w:r w:rsidR="00356C18" w:rsidRPr="00937BE1">
        <w:t xml:space="preserve"> </w:t>
      </w:r>
      <w:r w:rsidRPr="00937BE1">
        <w:t>have</w:t>
      </w:r>
      <w:r w:rsidR="00356C18" w:rsidRPr="00937BE1">
        <w:t xml:space="preserve"> </w:t>
      </w:r>
      <w:r w:rsidRPr="00937BE1">
        <w:t>signs</w:t>
      </w:r>
      <w:r w:rsidR="00356C18" w:rsidRPr="00937BE1">
        <w:t xml:space="preserve"> </w:t>
      </w:r>
      <w:r w:rsidRPr="00937BE1">
        <w:t>of</w:t>
      </w:r>
      <w:r w:rsidR="00356C18" w:rsidRPr="00937BE1">
        <w:t xml:space="preserve"> </w:t>
      </w:r>
      <w:r w:rsidRPr="00937BE1">
        <w:t>tooth</w:t>
      </w:r>
      <w:r w:rsidR="00356C18" w:rsidRPr="00937BE1">
        <w:t xml:space="preserve"> </w:t>
      </w:r>
      <w:r w:rsidRPr="00937BE1">
        <w:t>decay</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r w:rsidR="00356C18" w:rsidRPr="00937BE1">
        <w:t xml:space="preserve"> </w:t>
      </w:r>
      <w:r w:rsidRPr="00937BE1">
        <w:t>Dental</w:t>
      </w:r>
      <w:r w:rsidR="00356C18" w:rsidRPr="00937BE1">
        <w:t xml:space="preserve"> </w:t>
      </w:r>
      <w:r w:rsidRPr="00937BE1">
        <w:t>conditions</w:t>
      </w:r>
      <w:r w:rsidR="00356C18" w:rsidRPr="00937BE1">
        <w:t xml:space="preserve"> </w:t>
      </w:r>
      <w:r w:rsidRPr="00937BE1">
        <w:t>are</w:t>
      </w:r>
      <w:r w:rsidR="00356C18" w:rsidRPr="00937BE1">
        <w:t xml:space="preserve"> </w:t>
      </w:r>
      <w:r w:rsidRPr="00937BE1">
        <w:t>the</w:t>
      </w:r>
      <w:r w:rsidR="00356C18" w:rsidRPr="00937BE1">
        <w:t xml:space="preserve"> </w:t>
      </w:r>
      <w:r w:rsidRPr="00937BE1">
        <w:t>highest</w:t>
      </w:r>
      <w:r w:rsidR="00356C18" w:rsidRPr="00937BE1">
        <w:t xml:space="preserve"> </w:t>
      </w:r>
      <w:r w:rsidRPr="00937BE1">
        <w:t>cause</w:t>
      </w:r>
      <w:r w:rsidR="00356C18" w:rsidRPr="00937BE1">
        <w:t xml:space="preserve"> </w:t>
      </w:r>
      <w:r w:rsidRPr="00937BE1">
        <w:t>of</w:t>
      </w:r>
      <w:r w:rsidR="00356C18" w:rsidRPr="00937BE1">
        <w:t xml:space="preserve"> </w:t>
      </w:r>
      <w:r w:rsidRPr="00937BE1">
        <w:t>all</w:t>
      </w:r>
      <w:r w:rsidR="00356C18" w:rsidRPr="00937BE1">
        <w:t xml:space="preserve"> </w:t>
      </w:r>
      <w:r w:rsidRPr="00937BE1">
        <w:t>potentially</w:t>
      </w:r>
      <w:r w:rsidR="00356C18" w:rsidRPr="00937BE1">
        <w:t xml:space="preserve"> </w:t>
      </w:r>
      <w:r w:rsidRPr="00937BE1">
        <w:t>preventable</w:t>
      </w:r>
      <w:r w:rsidR="00356C18" w:rsidRPr="00937BE1">
        <w:t xml:space="preserve"> </w:t>
      </w:r>
      <w:r w:rsidRPr="00937BE1">
        <w:t>hospitalisations</w:t>
      </w:r>
      <w:r w:rsidR="00356C18" w:rsidRPr="00937BE1">
        <w:t xml:space="preserve"> </w:t>
      </w:r>
      <w:r w:rsidRPr="00937BE1">
        <w:t>in</w:t>
      </w:r>
      <w:r w:rsidR="00356C18" w:rsidRPr="00937BE1">
        <w:t xml:space="preserve"> </w:t>
      </w:r>
      <w:r w:rsidRPr="00937BE1">
        <w:t>children</w:t>
      </w:r>
      <w:r w:rsidR="00356C18" w:rsidRPr="00937BE1">
        <w:t xml:space="preserve"> </w:t>
      </w:r>
      <w:r w:rsidR="00527A21" w:rsidRPr="00937BE1">
        <w:t xml:space="preserve">aged </w:t>
      </w:r>
      <w:r w:rsidRPr="00937BE1">
        <w:t>0</w:t>
      </w:r>
      <w:r w:rsidR="00356C18" w:rsidRPr="00937BE1">
        <w:t xml:space="preserve"> </w:t>
      </w:r>
      <w:r w:rsidRPr="00937BE1">
        <w:t>to</w:t>
      </w:r>
      <w:r w:rsidR="00356C18" w:rsidRPr="00937BE1">
        <w:t xml:space="preserve"> </w:t>
      </w:r>
      <w:r w:rsidRPr="00937BE1">
        <w:t>9</w:t>
      </w:r>
      <w:r w:rsidR="00356C18" w:rsidRPr="00937BE1">
        <w:t xml:space="preserve"> </w:t>
      </w:r>
      <w:r w:rsidRPr="00937BE1">
        <w:t>years,</w:t>
      </w:r>
      <w:r w:rsidR="00356C18" w:rsidRPr="00937BE1">
        <w:t xml:space="preserve"> </w:t>
      </w:r>
      <w:r w:rsidRPr="00937BE1">
        <w:t>predominantly</w:t>
      </w:r>
      <w:r w:rsidR="00356C18" w:rsidRPr="00937BE1">
        <w:t xml:space="preserve"> </w:t>
      </w:r>
      <w:r w:rsidRPr="00937BE1">
        <w:t>because</w:t>
      </w:r>
      <w:r w:rsidR="00356C18" w:rsidRPr="00937BE1">
        <w:t xml:space="preserve"> </w:t>
      </w:r>
      <w:r w:rsidRPr="00937BE1">
        <w:t>of</w:t>
      </w:r>
      <w:r w:rsidR="00356C18" w:rsidRPr="00937BE1">
        <w:t xml:space="preserve"> </w:t>
      </w:r>
      <w:r w:rsidRPr="00937BE1">
        <w:t>tooth</w:t>
      </w:r>
      <w:r w:rsidR="00356C18" w:rsidRPr="00937BE1">
        <w:t xml:space="preserve"> </w:t>
      </w:r>
      <w:r w:rsidRPr="00937BE1">
        <w:t>decay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4A1B325F" w14:textId="0C05DCD0" w:rsidR="00FC6661" w:rsidRPr="00937BE1" w:rsidRDefault="00FC6661" w:rsidP="00397A13">
      <w:pPr>
        <w:pStyle w:val="Body"/>
      </w:pPr>
      <w:r w:rsidRPr="00937BE1">
        <w:t>There</w:t>
      </w:r>
      <w:r w:rsidR="00356C18" w:rsidRPr="00937BE1">
        <w:t xml:space="preserve"> </w:t>
      </w:r>
      <w:r w:rsidRPr="00937BE1">
        <w:t>are</w:t>
      </w:r>
      <w:r w:rsidR="00356C18" w:rsidRPr="00937BE1">
        <w:t xml:space="preserve"> </w:t>
      </w:r>
      <w:r w:rsidR="00677E13" w:rsidRPr="00937BE1">
        <w:t>2</w:t>
      </w:r>
      <w:r w:rsidR="00356C18" w:rsidRPr="00937BE1">
        <w:t xml:space="preserve"> </w:t>
      </w:r>
      <w:r w:rsidRPr="00937BE1">
        <w:t>key</w:t>
      </w:r>
      <w:r w:rsidR="00356C18" w:rsidRPr="00937BE1">
        <w:t xml:space="preserve"> </w:t>
      </w:r>
      <w:r w:rsidRPr="00937BE1">
        <w:t>pieces</w:t>
      </w:r>
      <w:r w:rsidR="00356C18" w:rsidRPr="00937BE1">
        <w:t xml:space="preserve"> </w:t>
      </w:r>
      <w:r w:rsidRPr="00937BE1">
        <w:t>of</w:t>
      </w:r>
      <w:r w:rsidR="00356C18" w:rsidRPr="00937BE1">
        <w:t xml:space="preserve"> </w:t>
      </w:r>
      <w:r w:rsidRPr="00937BE1">
        <w:t>data</w:t>
      </w:r>
      <w:r w:rsidR="00356C18" w:rsidRPr="00937BE1">
        <w:t xml:space="preserve"> </w:t>
      </w:r>
      <w:r w:rsidR="00527A21" w:rsidRPr="00937BE1">
        <w:t xml:space="preserve">that </w:t>
      </w:r>
      <w:r w:rsidRPr="00937BE1">
        <w:t>illustrate</w:t>
      </w:r>
      <w:r w:rsidR="00356C18" w:rsidRPr="00937BE1">
        <w:t xml:space="preserve"> </w:t>
      </w:r>
      <w:r w:rsidRPr="00937BE1">
        <w:t>the</w:t>
      </w:r>
      <w:r w:rsidR="00356C18" w:rsidRPr="00937BE1">
        <w:t xml:space="preserve"> </w:t>
      </w:r>
      <w:r w:rsidRPr="00937BE1">
        <w:t>dental</w:t>
      </w:r>
      <w:r w:rsidR="00356C18" w:rsidRPr="00937BE1">
        <w:t xml:space="preserve"> </w:t>
      </w:r>
      <w:r w:rsidRPr="00937BE1">
        <w:t>caries</w:t>
      </w:r>
      <w:r w:rsidR="00356C18" w:rsidRPr="00937BE1">
        <w:t xml:space="preserve"> </w:t>
      </w:r>
      <w:r w:rsidRPr="00937BE1">
        <w:t>(tooth</w:t>
      </w:r>
      <w:r w:rsidR="00356C18" w:rsidRPr="00937BE1">
        <w:t xml:space="preserve"> </w:t>
      </w:r>
      <w:r w:rsidRPr="00937BE1">
        <w:t>decay)</w:t>
      </w:r>
      <w:r w:rsidR="00356C18" w:rsidRPr="00937BE1">
        <w:t xml:space="preserve"> </w:t>
      </w:r>
      <w:r w:rsidRPr="00937BE1">
        <w:t>experience</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These</w:t>
      </w:r>
      <w:r w:rsidR="00356C18" w:rsidRPr="00937BE1">
        <w:t xml:space="preserve"> </w:t>
      </w:r>
      <w:r w:rsidRPr="00937BE1">
        <w:t>data</w:t>
      </w:r>
      <w:r w:rsidR="00356C18" w:rsidRPr="00937BE1">
        <w:t xml:space="preserve"> </w:t>
      </w:r>
      <w:r w:rsidRPr="00937BE1">
        <w:t>come</w:t>
      </w:r>
      <w:r w:rsidR="00356C18" w:rsidRPr="00937BE1">
        <w:t xml:space="preserve"> </w:t>
      </w:r>
      <w:r w:rsidRPr="00937BE1">
        <w:t>from</w:t>
      </w:r>
      <w:r w:rsidR="00356C18" w:rsidRPr="00937BE1">
        <w:t xml:space="preserve"> </w:t>
      </w:r>
      <w:r w:rsidRPr="00937BE1">
        <w:t>the</w:t>
      </w:r>
      <w:r w:rsidR="00356C18" w:rsidRPr="00937BE1">
        <w:t xml:space="preserve"> </w:t>
      </w:r>
      <w:r w:rsidRPr="00937BE1">
        <w:t>National</w:t>
      </w:r>
      <w:r w:rsidR="00356C18" w:rsidRPr="00937BE1">
        <w:t xml:space="preserve"> </w:t>
      </w:r>
      <w:r w:rsidRPr="00937BE1">
        <w:t>Survey</w:t>
      </w:r>
      <w:r w:rsidR="00356C18" w:rsidRPr="00937BE1">
        <w:t xml:space="preserve"> </w:t>
      </w:r>
      <w:r w:rsidRPr="00937BE1">
        <w:t>of</w:t>
      </w:r>
      <w:r w:rsidR="00356C18" w:rsidRPr="00937BE1">
        <w:t xml:space="preserve"> </w:t>
      </w:r>
      <w:r w:rsidRPr="00937BE1">
        <w:t>Child</w:t>
      </w:r>
      <w:r w:rsidR="00356C18" w:rsidRPr="00937BE1">
        <w:t xml:space="preserve"> </w:t>
      </w:r>
      <w:r w:rsidRPr="00937BE1">
        <w:t>Oral</w:t>
      </w:r>
      <w:r w:rsidR="00356C18" w:rsidRPr="00937BE1">
        <w:t xml:space="preserve"> </w:t>
      </w:r>
      <w:r w:rsidRPr="00937BE1">
        <w:t>Health,</w:t>
      </w:r>
      <w:r w:rsidR="00356C18" w:rsidRPr="00937BE1">
        <w:t xml:space="preserve"> </w:t>
      </w:r>
      <w:r w:rsidRPr="00937BE1">
        <w:t>conducted</w:t>
      </w:r>
      <w:r w:rsidR="00356C18" w:rsidRPr="00937BE1">
        <w:t xml:space="preserve"> </w:t>
      </w:r>
      <w:r w:rsidRPr="00937BE1">
        <w:t>in</w:t>
      </w:r>
      <w:r w:rsidR="00356C18" w:rsidRPr="00937BE1">
        <w:t xml:space="preserve"> </w:t>
      </w:r>
      <w:r w:rsidRPr="00937BE1">
        <w:t>2012</w:t>
      </w:r>
      <w:r w:rsidR="00527A21" w:rsidRPr="00937BE1">
        <w:t>–</w:t>
      </w:r>
      <w:r w:rsidRPr="00937BE1">
        <w:t>14</w:t>
      </w:r>
      <w:r w:rsidR="00356C18" w:rsidRPr="00937BE1">
        <w:t xml:space="preserve"> </w:t>
      </w:r>
      <w:r w:rsidRPr="00937BE1">
        <w:t>and</w:t>
      </w:r>
      <w:r w:rsidR="00356C18" w:rsidRPr="00937BE1">
        <w:t xml:space="preserve"> </w:t>
      </w:r>
      <w:r w:rsidRPr="00937BE1">
        <w:t>published</w:t>
      </w:r>
      <w:r w:rsidR="00356C18" w:rsidRPr="00937BE1">
        <w:t xml:space="preserve"> </w:t>
      </w:r>
      <w:r w:rsidRPr="00937BE1">
        <w:t>in</w:t>
      </w:r>
      <w:r w:rsidR="00356C18" w:rsidRPr="00937BE1">
        <w:t xml:space="preserve"> </w:t>
      </w:r>
      <w:r w:rsidRPr="00937BE1">
        <w:t>2016.</w:t>
      </w:r>
      <w:r w:rsidR="00356C18" w:rsidRPr="00937BE1">
        <w:t xml:space="preserve"> </w:t>
      </w:r>
      <w:r w:rsidRPr="00937BE1">
        <w:t>It</w:t>
      </w:r>
      <w:r w:rsidR="00356C18" w:rsidRPr="00937BE1">
        <w:t xml:space="preserve"> </w:t>
      </w:r>
      <w:r w:rsidRPr="00937BE1">
        <w:t>is</w:t>
      </w:r>
      <w:r w:rsidR="00356C18" w:rsidRPr="00937BE1">
        <w:t xml:space="preserve"> </w:t>
      </w:r>
      <w:r w:rsidRPr="00937BE1">
        <w:t>anticipated</w:t>
      </w:r>
      <w:r w:rsidR="00356C18" w:rsidRPr="00937BE1">
        <w:t xml:space="preserve"> </w:t>
      </w:r>
      <w:r w:rsidRPr="00937BE1">
        <w:t>that</w:t>
      </w:r>
      <w:r w:rsidR="00356C18" w:rsidRPr="00937BE1">
        <w:t xml:space="preserve"> </w:t>
      </w:r>
      <w:r w:rsidRPr="00937BE1">
        <w:t>similar</w:t>
      </w:r>
      <w:r w:rsidR="00356C18" w:rsidRPr="00937BE1">
        <w:t xml:space="preserve"> </w:t>
      </w:r>
      <w:r w:rsidRPr="00937BE1">
        <w:t>child</w:t>
      </w:r>
      <w:r w:rsidR="00356C18" w:rsidRPr="00937BE1">
        <w:t xml:space="preserve"> </w:t>
      </w:r>
      <w:r w:rsidRPr="00937BE1">
        <w:t>oral</w:t>
      </w:r>
      <w:r w:rsidR="00356C18" w:rsidRPr="00937BE1">
        <w:t xml:space="preserve"> </w:t>
      </w:r>
      <w:r w:rsidRPr="00937BE1">
        <w:t>health</w:t>
      </w:r>
      <w:r w:rsidR="00356C18" w:rsidRPr="00937BE1">
        <w:t xml:space="preserve"> </w:t>
      </w:r>
      <w:r w:rsidRPr="00937BE1">
        <w:t>data</w:t>
      </w:r>
      <w:r w:rsidR="00356C18" w:rsidRPr="00937BE1">
        <w:t xml:space="preserve"> </w:t>
      </w:r>
      <w:r w:rsidRPr="00937BE1">
        <w:t>will</w:t>
      </w:r>
      <w:r w:rsidR="00356C18" w:rsidRPr="00937BE1">
        <w:t xml:space="preserve"> </w:t>
      </w:r>
      <w:r w:rsidRPr="00937BE1">
        <w:t>be</w:t>
      </w:r>
      <w:r w:rsidR="00356C18" w:rsidRPr="00937BE1">
        <w:t xml:space="preserve"> </w:t>
      </w:r>
      <w:r w:rsidRPr="00937BE1">
        <w:t>collected</w:t>
      </w:r>
      <w:r w:rsidR="00356C18" w:rsidRPr="00937BE1">
        <w:t xml:space="preserve"> </w:t>
      </w:r>
      <w:r w:rsidRPr="00937BE1">
        <w:t>in</w:t>
      </w:r>
      <w:r w:rsidR="00356C18" w:rsidRPr="00937BE1">
        <w:t xml:space="preserve"> </w:t>
      </w:r>
      <w:r w:rsidRPr="00937BE1">
        <w:t>2024</w:t>
      </w:r>
      <w:r w:rsidR="00527A21" w:rsidRPr="00937BE1">
        <w:t>–</w:t>
      </w:r>
      <w:r w:rsidRPr="00937BE1">
        <w:t>25.</w:t>
      </w:r>
    </w:p>
    <w:p w14:paraId="10683903" w14:textId="1201AD80" w:rsidR="00FC6661" w:rsidRPr="00937BE1" w:rsidRDefault="00FC6661" w:rsidP="00397A13">
      <w:pPr>
        <w:pStyle w:val="Body"/>
      </w:pPr>
      <w:r w:rsidRPr="00937BE1">
        <w:t>One</w:t>
      </w:r>
      <w:r w:rsidR="00356C18" w:rsidRPr="00937BE1">
        <w:t xml:space="preserve"> </w:t>
      </w:r>
      <w:r w:rsidRPr="00937BE1">
        <w:t>piece</w:t>
      </w:r>
      <w:r w:rsidR="00356C18" w:rsidRPr="00937BE1">
        <w:t xml:space="preserve"> </w:t>
      </w:r>
      <w:r w:rsidRPr="00937BE1">
        <w:t>of</w:t>
      </w:r>
      <w:r w:rsidR="00356C18" w:rsidRPr="00937BE1">
        <w:t xml:space="preserve"> </w:t>
      </w:r>
      <w:r w:rsidRPr="00937BE1">
        <w:t>data</w:t>
      </w:r>
      <w:r w:rsidR="00356C18" w:rsidRPr="00937BE1">
        <w:t xml:space="preserve"> </w:t>
      </w:r>
      <w:r w:rsidRPr="00937BE1">
        <w:t>relates</w:t>
      </w:r>
      <w:r w:rsidR="00356C18" w:rsidRPr="00937BE1">
        <w:t xml:space="preserve"> </w:t>
      </w:r>
      <w:r w:rsidRPr="00937BE1">
        <w:t>to</w:t>
      </w:r>
      <w:r w:rsidR="00356C18" w:rsidRPr="00937BE1">
        <w:t xml:space="preserve"> </w:t>
      </w:r>
      <w:r w:rsidRPr="00937BE1">
        <w:t>the</w:t>
      </w:r>
      <w:r w:rsidR="00356C18" w:rsidRPr="00937BE1">
        <w:t xml:space="preserve"> </w:t>
      </w:r>
      <w:r w:rsidRPr="00937BE1">
        <w:t>average</w:t>
      </w:r>
      <w:r w:rsidR="00356C18" w:rsidRPr="00937BE1">
        <w:t xml:space="preserve"> </w:t>
      </w:r>
      <w:r w:rsidRPr="00937BE1">
        <w:t>number</w:t>
      </w:r>
      <w:r w:rsidR="00356C18" w:rsidRPr="00937BE1">
        <w:t xml:space="preserve"> </w:t>
      </w:r>
      <w:r w:rsidRPr="00937BE1">
        <w:t>of</w:t>
      </w:r>
      <w:r w:rsidR="00356C18" w:rsidRPr="00937BE1">
        <w:t xml:space="preserve"> </w:t>
      </w:r>
      <w:r w:rsidRPr="00937BE1">
        <w:t>decayed,</w:t>
      </w:r>
      <w:r w:rsidR="00356C18" w:rsidRPr="00937BE1">
        <w:t xml:space="preserve"> </w:t>
      </w:r>
      <w:r w:rsidRPr="00937BE1">
        <w:t>missing</w:t>
      </w:r>
      <w:r w:rsidR="00356C18" w:rsidRPr="00937BE1">
        <w:t xml:space="preserve"> </w:t>
      </w:r>
      <w:r w:rsidRPr="00937BE1">
        <w:t>or</w:t>
      </w:r>
      <w:r w:rsidR="00356C18" w:rsidRPr="00937BE1">
        <w:t xml:space="preserve"> </w:t>
      </w:r>
      <w:r w:rsidRPr="00937BE1">
        <w:t>filled</w:t>
      </w:r>
      <w:r w:rsidR="00356C18" w:rsidRPr="00937BE1">
        <w:t xml:space="preserve"> </w:t>
      </w:r>
      <w:r w:rsidRPr="00937BE1">
        <w:t>(deciduous/baby)</w:t>
      </w:r>
      <w:r w:rsidR="00356C18" w:rsidRPr="00937BE1">
        <w:t xml:space="preserve"> </w:t>
      </w:r>
      <w:r w:rsidRPr="00937BE1">
        <w:t>teeth</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a</w:t>
      </w:r>
      <w:r w:rsidR="00356C18" w:rsidRPr="00937BE1">
        <w:t xml:space="preserve"> </w:t>
      </w:r>
      <w:r w:rsidRPr="00937BE1">
        <w:t>DMFT</w:t>
      </w:r>
      <w:r w:rsidR="00356C18" w:rsidRPr="00937BE1">
        <w:t xml:space="preserve"> </w:t>
      </w:r>
      <w:r w:rsidRPr="00937BE1">
        <w:t>score)</w:t>
      </w:r>
      <w:r w:rsidR="00356C18" w:rsidRPr="00937BE1">
        <w:t xml:space="preserve"> </w:t>
      </w:r>
      <w:r w:rsidRPr="00937BE1">
        <w:t>in</w:t>
      </w:r>
      <w:r w:rsidR="00356C18" w:rsidRPr="00937BE1">
        <w:t xml:space="preserve"> </w:t>
      </w:r>
      <w:r w:rsidR="00677E13" w:rsidRPr="00937BE1">
        <w:t>5</w:t>
      </w:r>
      <w:r w:rsidRPr="00937BE1">
        <w:t>-</w:t>
      </w:r>
      <w:r w:rsidR="00356C18" w:rsidRPr="00937BE1">
        <w:t xml:space="preserve"> </w:t>
      </w:r>
      <w:r w:rsidRPr="00937BE1">
        <w:t>and</w:t>
      </w:r>
      <w:r w:rsidR="00356C18" w:rsidRPr="00937BE1">
        <w:t xml:space="preserve"> </w:t>
      </w:r>
      <w:r w:rsidR="00677E13" w:rsidRPr="00937BE1">
        <w:t>6</w:t>
      </w:r>
      <w:r w:rsidRPr="00937BE1">
        <w:t>-year-old</w:t>
      </w:r>
      <w:r w:rsidR="00356C18" w:rsidRPr="00937BE1">
        <w:t xml:space="preserve"> </w:t>
      </w:r>
      <w:r w:rsidRPr="00937BE1">
        <w:t>children.</w:t>
      </w:r>
      <w:r w:rsidR="00356C18" w:rsidRPr="00937BE1">
        <w:t xml:space="preserve"> </w:t>
      </w:r>
      <w:r w:rsidRPr="00937BE1">
        <w:t>In</w:t>
      </w:r>
      <w:r w:rsidR="00356C18" w:rsidRPr="00937BE1">
        <w:t xml:space="preserve"> </w:t>
      </w:r>
      <w:r w:rsidRPr="00937BE1">
        <w:t>2012</w:t>
      </w:r>
      <w:r w:rsidR="00BD0900" w:rsidRPr="00937BE1">
        <w:t>–</w:t>
      </w:r>
      <w:r w:rsidRPr="00937BE1">
        <w:t>14</w:t>
      </w:r>
      <w:r w:rsidR="00356C18" w:rsidRPr="00937BE1">
        <w:t xml:space="preserve"> </w:t>
      </w:r>
      <w:r w:rsidRPr="00937BE1">
        <w:t>Victorian</w:t>
      </w:r>
      <w:r w:rsidR="00356C18" w:rsidRPr="00937BE1">
        <w:t xml:space="preserve"> </w:t>
      </w:r>
      <w:r w:rsidR="00677E13" w:rsidRPr="00937BE1">
        <w:t>5</w:t>
      </w:r>
      <w:r w:rsidRPr="00937BE1">
        <w:t>-</w:t>
      </w:r>
      <w:r w:rsidR="00356C18" w:rsidRPr="00937BE1">
        <w:t xml:space="preserve"> </w:t>
      </w:r>
      <w:r w:rsidRPr="00937BE1">
        <w:t>and</w:t>
      </w:r>
      <w:r w:rsidR="00356C18" w:rsidRPr="00937BE1">
        <w:t xml:space="preserve"> </w:t>
      </w:r>
      <w:r w:rsidR="00677E13" w:rsidRPr="00937BE1">
        <w:t>6</w:t>
      </w:r>
      <w:r w:rsidRPr="00937BE1">
        <w:t>-year-olds</w:t>
      </w:r>
      <w:r w:rsidR="00356C18" w:rsidRPr="00937BE1">
        <w:t xml:space="preserve"> </w:t>
      </w:r>
      <w:r w:rsidRPr="00937BE1">
        <w:t>had</w:t>
      </w:r>
      <w:r w:rsidR="00356C18" w:rsidRPr="00937BE1">
        <w:t xml:space="preserve"> </w:t>
      </w:r>
      <w:r w:rsidRPr="00937BE1">
        <w:t>an</w:t>
      </w:r>
      <w:r w:rsidR="00356C18" w:rsidRPr="00937BE1">
        <w:t xml:space="preserve"> </w:t>
      </w:r>
      <w:r w:rsidRPr="00937BE1">
        <w:t>average</w:t>
      </w:r>
      <w:r w:rsidR="00356C18" w:rsidRPr="00937BE1">
        <w:t xml:space="preserve"> </w:t>
      </w:r>
      <w:r w:rsidRPr="00937BE1">
        <w:t>DMFT</w:t>
      </w:r>
      <w:r w:rsidR="00356C18" w:rsidRPr="00937BE1">
        <w:t xml:space="preserve"> </w:t>
      </w:r>
      <w:r w:rsidRPr="00937BE1">
        <w:t>of</w:t>
      </w:r>
      <w:r w:rsidR="00356C18" w:rsidRPr="00937BE1">
        <w:t xml:space="preserve"> </w:t>
      </w:r>
      <w:r w:rsidRPr="00937BE1">
        <w:t>1.3.</w:t>
      </w:r>
      <w:r w:rsidR="00356C18" w:rsidRPr="00937BE1">
        <w:t xml:space="preserve"> </w:t>
      </w:r>
      <w:r w:rsidRPr="00937BE1">
        <w:t>This</w:t>
      </w:r>
      <w:r w:rsidR="00356C18" w:rsidRPr="00937BE1">
        <w:t xml:space="preserve"> </w:t>
      </w:r>
      <w:r w:rsidRPr="00937BE1">
        <w:t>was</w:t>
      </w:r>
      <w:r w:rsidR="00356C18" w:rsidRPr="00937BE1">
        <w:t xml:space="preserve"> </w:t>
      </w:r>
      <w:r w:rsidRPr="00937BE1">
        <w:t>only</w:t>
      </w:r>
      <w:r w:rsidR="00356C18" w:rsidRPr="00937BE1">
        <w:t xml:space="preserve"> </w:t>
      </w:r>
      <w:r w:rsidRPr="00937BE1">
        <w:t>slightly</w:t>
      </w:r>
      <w:r w:rsidR="00356C18" w:rsidRPr="00937BE1">
        <w:t xml:space="preserve"> </w:t>
      </w:r>
      <w:r w:rsidRPr="00937BE1">
        <w:t>lower</w:t>
      </w:r>
      <w:r w:rsidR="00356C18" w:rsidRPr="00937BE1">
        <w:t xml:space="preserve"> </w:t>
      </w:r>
      <w:r w:rsidRPr="00937BE1">
        <w:t>than</w:t>
      </w:r>
      <w:r w:rsidR="00356C18" w:rsidRPr="00937BE1">
        <w:t xml:space="preserve"> </w:t>
      </w:r>
      <w:r w:rsidRPr="00937BE1">
        <w:t>that</w:t>
      </w:r>
      <w:r w:rsidR="00356C18" w:rsidRPr="00937BE1">
        <w:t xml:space="preserve"> </w:t>
      </w:r>
      <w:r w:rsidRPr="00937BE1">
        <w:t>reported</w:t>
      </w:r>
      <w:r w:rsidR="00356C18" w:rsidRPr="00937BE1">
        <w:t xml:space="preserve"> </w:t>
      </w:r>
      <w:r w:rsidRPr="00937BE1">
        <w:t>in</w:t>
      </w:r>
      <w:r w:rsidR="00356C18" w:rsidRPr="00937BE1">
        <w:t xml:space="preserve"> </w:t>
      </w:r>
      <w:r w:rsidRPr="00937BE1">
        <w:t>the</w:t>
      </w:r>
      <w:r w:rsidR="00356C18" w:rsidRPr="00937BE1">
        <w:t xml:space="preserve"> </w:t>
      </w:r>
      <w:r w:rsidRPr="00937BE1">
        <w:t>late</w:t>
      </w:r>
      <w:r w:rsidR="00356C18" w:rsidRPr="00937BE1">
        <w:t xml:space="preserve"> </w:t>
      </w:r>
      <w:r w:rsidRPr="00937BE1">
        <w:t>1980s</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p>
    <w:p w14:paraId="095FDB0B" w14:textId="5CF59087" w:rsidR="00FC6661" w:rsidRPr="00937BE1" w:rsidRDefault="00FC6661" w:rsidP="00397A13">
      <w:pPr>
        <w:pStyle w:val="Body"/>
      </w:pPr>
      <w:r w:rsidRPr="00937BE1">
        <w:t>The</w:t>
      </w:r>
      <w:r w:rsidR="00356C18" w:rsidRPr="00937BE1">
        <w:t xml:space="preserve"> </w:t>
      </w:r>
      <w:r w:rsidRPr="00937BE1">
        <w:t>second</w:t>
      </w:r>
      <w:r w:rsidR="00356C18" w:rsidRPr="00937BE1">
        <w:t xml:space="preserve"> </w:t>
      </w:r>
      <w:r w:rsidRPr="00937BE1">
        <w:t>piece</w:t>
      </w:r>
      <w:r w:rsidR="00356C18" w:rsidRPr="00937BE1">
        <w:t xml:space="preserve"> </w:t>
      </w:r>
      <w:r w:rsidRPr="00937BE1">
        <w:t>of</w:t>
      </w:r>
      <w:r w:rsidR="00356C18" w:rsidRPr="00937BE1">
        <w:t xml:space="preserve"> </w:t>
      </w:r>
      <w:r w:rsidRPr="00937BE1">
        <w:t>data</w:t>
      </w:r>
      <w:r w:rsidR="00356C18" w:rsidRPr="00937BE1">
        <w:t xml:space="preserve"> </w:t>
      </w:r>
      <w:r w:rsidRPr="00937BE1">
        <w:t>relates</w:t>
      </w:r>
      <w:r w:rsidR="00356C18" w:rsidRPr="00937BE1">
        <w:t xml:space="preserve"> </w:t>
      </w:r>
      <w:r w:rsidRPr="00937BE1">
        <w:t>to</w:t>
      </w:r>
      <w:r w:rsidR="00356C18" w:rsidRPr="00937BE1">
        <w:t xml:space="preserve"> </w:t>
      </w:r>
      <w:r w:rsidRPr="00937BE1">
        <w:t>the</w:t>
      </w:r>
      <w:r w:rsidR="00356C18" w:rsidRPr="00937BE1">
        <w:t xml:space="preserve"> </w:t>
      </w:r>
      <w:r w:rsidRPr="00937BE1">
        <w:t>average</w:t>
      </w:r>
      <w:r w:rsidR="00356C18" w:rsidRPr="00937BE1">
        <w:t xml:space="preserve"> </w:t>
      </w:r>
      <w:r w:rsidRPr="00937BE1">
        <w:t>number</w:t>
      </w:r>
      <w:r w:rsidR="00356C18" w:rsidRPr="00937BE1">
        <w:t xml:space="preserve"> </w:t>
      </w:r>
      <w:r w:rsidRPr="00937BE1">
        <w:t>of</w:t>
      </w:r>
      <w:r w:rsidR="00356C18" w:rsidRPr="00937BE1">
        <w:t xml:space="preserve"> </w:t>
      </w:r>
      <w:r w:rsidRPr="00937BE1">
        <w:t>decayed,</w:t>
      </w:r>
      <w:r w:rsidR="00356C18" w:rsidRPr="00937BE1">
        <w:t xml:space="preserve"> </w:t>
      </w:r>
      <w:r w:rsidRPr="00937BE1">
        <w:t>missing</w:t>
      </w:r>
      <w:r w:rsidR="00356C18" w:rsidRPr="00937BE1">
        <w:t xml:space="preserve"> </w:t>
      </w:r>
      <w:r w:rsidRPr="00937BE1">
        <w:t>or</w:t>
      </w:r>
      <w:r w:rsidR="00356C18" w:rsidRPr="00937BE1">
        <w:t xml:space="preserve"> </w:t>
      </w:r>
      <w:r w:rsidRPr="00937BE1">
        <w:t>filled</w:t>
      </w:r>
      <w:r w:rsidR="00356C18" w:rsidRPr="00937BE1">
        <w:t xml:space="preserve"> </w:t>
      </w:r>
      <w:r w:rsidRPr="00937BE1">
        <w:t>(permanent/adult)</w:t>
      </w:r>
      <w:r w:rsidR="00356C18" w:rsidRPr="00937BE1">
        <w:t xml:space="preserve"> </w:t>
      </w:r>
      <w:r w:rsidRPr="00937BE1">
        <w:t>teeth</w:t>
      </w:r>
      <w:r w:rsidR="00356C18" w:rsidRPr="00937BE1">
        <w:t xml:space="preserve"> </w:t>
      </w:r>
      <w:r w:rsidRPr="00937BE1">
        <w:t>in</w:t>
      </w:r>
      <w:r w:rsidR="00356C18" w:rsidRPr="00937BE1">
        <w:t xml:space="preserve"> </w:t>
      </w:r>
      <w:r w:rsidRPr="00937BE1">
        <w:t>12-year-old</w:t>
      </w:r>
      <w:r w:rsidR="00356C18" w:rsidRPr="00937BE1">
        <w:t xml:space="preserve"> </w:t>
      </w:r>
      <w:r w:rsidRPr="00937BE1">
        <w:t>children.</w:t>
      </w:r>
      <w:r w:rsidR="00356C18" w:rsidRPr="00937BE1">
        <w:t xml:space="preserve"> </w:t>
      </w:r>
      <w:r w:rsidRPr="00937BE1">
        <w:t>In</w:t>
      </w:r>
      <w:r w:rsidR="00356C18" w:rsidRPr="00937BE1">
        <w:t xml:space="preserve"> </w:t>
      </w:r>
      <w:r w:rsidRPr="00937BE1">
        <w:t>2012</w:t>
      </w:r>
      <w:r w:rsidR="00BD0900" w:rsidRPr="00937BE1">
        <w:t>–</w:t>
      </w:r>
      <w:r w:rsidRPr="00937BE1">
        <w:t>14</w:t>
      </w:r>
      <w:r w:rsidR="00356C18" w:rsidRPr="00937BE1">
        <w:t xml:space="preserve"> </w:t>
      </w:r>
      <w:r w:rsidRPr="00937BE1">
        <w:t>Victorian</w:t>
      </w:r>
      <w:r w:rsidR="00356C18" w:rsidRPr="00937BE1">
        <w:t xml:space="preserve"> </w:t>
      </w:r>
      <w:r w:rsidRPr="00937BE1">
        <w:t>12-year-olds</w:t>
      </w:r>
      <w:r w:rsidR="00356C18" w:rsidRPr="00937BE1">
        <w:t xml:space="preserve"> </w:t>
      </w:r>
      <w:r w:rsidRPr="00937BE1">
        <w:t>had</w:t>
      </w:r>
      <w:r w:rsidR="00356C18" w:rsidRPr="00937BE1">
        <w:t xml:space="preserve"> </w:t>
      </w:r>
      <w:r w:rsidRPr="00937BE1">
        <w:t>an</w:t>
      </w:r>
      <w:r w:rsidR="00356C18" w:rsidRPr="00937BE1">
        <w:t xml:space="preserve"> </w:t>
      </w:r>
      <w:r w:rsidRPr="00937BE1">
        <w:t>average</w:t>
      </w:r>
      <w:r w:rsidR="00356C18" w:rsidRPr="00937BE1">
        <w:t xml:space="preserve"> </w:t>
      </w:r>
      <w:r w:rsidRPr="00937BE1">
        <w:t>DMFT</w:t>
      </w:r>
      <w:r w:rsidR="00356C18" w:rsidRPr="00937BE1">
        <w:t xml:space="preserve"> </w:t>
      </w:r>
      <w:r w:rsidRPr="00937BE1">
        <w:t>of</w:t>
      </w:r>
      <w:r w:rsidR="00356C18" w:rsidRPr="00937BE1">
        <w:t xml:space="preserve"> </w:t>
      </w:r>
      <w:r w:rsidRPr="00937BE1">
        <w:t>0.8.</w:t>
      </w:r>
      <w:r w:rsidR="00356C18" w:rsidRPr="00937BE1">
        <w:t xml:space="preserve"> </w:t>
      </w:r>
      <w:r w:rsidRPr="00937BE1">
        <w:t>This</w:t>
      </w:r>
      <w:r w:rsidR="00356C18" w:rsidRPr="00937BE1">
        <w:t xml:space="preserve"> </w:t>
      </w:r>
      <w:r w:rsidRPr="00937BE1">
        <w:t>represents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reduction</w:t>
      </w:r>
      <w:r w:rsidR="00356C18" w:rsidRPr="00937BE1">
        <w:t xml:space="preserve"> </w:t>
      </w:r>
      <w:r w:rsidRPr="00937BE1">
        <w:t>from</w:t>
      </w:r>
      <w:r w:rsidR="00356C18" w:rsidRPr="00937BE1">
        <w:t xml:space="preserve"> </w:t>
      </w:r>
      <w:r w:rsidRPr="00937BE1">
        <w:t>the</w:t>
      </w:r>
      <w:r w:rsidR="00356C18" w:rsidRPr="00937BE1">
        <w:t xml:space="preserve"> </w:t>
      </w:r>
      <w:r w:rsidRPr="00937BE1">
        <w:t>late</w:t>
      </w:r>
      <w:r w:rsidR="00356C18" w:rsidRPr="00937BE1">
        <w:t xml:space="preserve"> </w:t>
      </w:r>
      <w:r w:rsidRPr="00937BE1">
        <w:t>1980s,</w:t>
      </w:r>
      <w:r w:rsidR="00356C18" w:rsidRPr="00937BE1">
        <w:t xml:space="preserve"> </w:t>
      </w:r>
      <w:r w:rsidRPr="00937BE1">
        <w:t>when</w:t>
      </w:r>
      <w:r w:rsidR="00356C18" w:rsidRPr="00937BE1">
        <w:t xml:space="preserve"> </w:t>
      </w:r>
      <w:r w:rsidRPr="00937BE1">
        <w:t>the</w:t>
      </w:r>
      <w:r w:rsidR="00356C18" w:rsidRPr="00937BE1">
        <w:t xml:space="preserve"> </w:t>
      </w:r>
      <w:r w:rsidRPr="00937BE1">
        <w:t>corresponding</w:t>
      </w:r>
      <w:r w:rsidR="00356C18" w:rsidRPr="00937BE1">
        <w:t xml:space="preserve"> </w:t>
      </w:r>
      <w:r w:rsidRPr="00937BE1">
        <w:t>figure</w:t>
      </w:r>
      <w:r w:rsidR="00356C18" w:rsidRPr="00937BE1">
        <w:t xml:space="preserve"> </w:t>
      </w:r>
      <w:r w:rsidRPr="00937BE1">
        <w:t>was</w:t>
      </w:r>
      <w:r w:rsidR="00356C18" w:rsidRPr="00937BE1">
        <w:t xml:space="preserve"> </w:t>
      </w:r>
      <w:r w:rsidRPr="00937BE1">
        <w:t>approximately</w:t>
      </w:r>
      <w:r w:rsidR="00356C18" w:rsidRPr="00937BE1">
        <w:t xml:space="preserve"> </w:t>
      </w:r>
      <w:r w:rsidRPr="00937BE1">
        <w:t>1.8</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p>
    <w:p w14:paraId="3D62FC41" w14:textId="0081D69A" w:rsidR="00FC6661" w:rsidRPr="00937BE1" w:rsidRDefault="00FC6661" w:rsidP="00397A13">
      <w:pPr>
        <w:pStyle w:val="Body"/>
      </w:pPr>
      <w:r w:rsidRPr="00937BE1">
        <w:t>The</w:t>
      </w:r>
      <w:r w:rsidR="00356C18" w:rsidRPr="00937BE1">
        <w:t xml:space="preserve"> </w:t>
      </w:r>
      <w:r w:rsidRPr="00937BE1">
        <w:t>data</w:t>
      </w:r>
      <w:r w:rsidR="00356C18" w:rsidRPr="00937BE1">
        <w:t xml:space="preserve"> </w:t>
      </w:r>
      <w:r w:rsidRPr="00937BE1">
        <w:t>for</w:t>
      </w:r>
      <w:r w:rsidR="00356C18" w:rsidRPr="00937BE1">
        <w:t xml:space="preserve"> </w:t>
      </w:r>
      <w:r w:rsidR="00677E13" w:rsidRPr="00937BE1">
        <w:t>5</w:t>
      </w:r>
      <w:r w:rsidR="00B23CFE" w:rsidRPr="00937BE1">
        <w:t>-</w:t>
      </w:r>
      <w:r w:rsidR="00356C18" w:rsidRPr="00937BE1">
        <w:t xml:space="preserve"> </w:t>
      </w:r>
      <w:r w:rsidRPr="00937BE1">
        <w:t>and</w:t>
      </w:r>
      <w:r w:rsidR="00356C18" w:rsidRPr="00937BE1">
        <w:t xml:space="preserve"> </w:t>
      </w:r>
      <w:r w:rsidR="00677E13" w:rsidRPr="00937BE1">
        <w:t>6</w:t>
      </w:r>
      <w:r w:rsidRPr="00937BE1">
        <w:t>-year-old</w:t>
      </w:r>
      <w:r w:rsidR="00356C18" w:rsidRPr="00937BE1">
        <w:t xml:space="preserve"> </w:t>
      </w:r>
      <w:r w:rsidRPr="00937BE1">
        <w:t>children</w:t>
      </w:r>
      <w:r w:rsidR="00356C18" w:rsidRPr="00937BE1">
        <w:t xml:space="preserve"> </w:t>
      </w:r>
      <w:r w:rsidRPr="00937BE1">
        <w:t>indicates</w:t>
      </w:r>
      <w:r w:rsidR="00356C18" w:rsidRPr="00937BE1">
        <w:t xml:space="preserve"> </w:t>
      </w:r>
      <w:r w:rsidRPr="00937BE1">
        <w:t>that</w:t>
      </w:r>
      <w:r w:rsidR="00356C18" w:rsidRPr="00937BE1">
        <w:t xml:space="preserve"> </w:t>
      </w:r>
      <w:r w:rsidRPr="00937BE1">
        <w:t>a</w:t>
      </w:r>
      <w:r w:rsidR="00356C18" w:rsidRPr="00937BE1">
        <w:t xml:space="preserve"> </w:t>
      </w:r>
      <w:r w:rsidRPr="00937BE1">
        <w:t>greater</w:t>
      </w:r>
      <w:r w:rsidR="00356C18" w:rsidRPr="00937BE1">
        <w:t xml:space="preserve"> </w:t>
      </w:r>
      <w:r w:rsidRPr="00937BE1">
        <w:t>focus</w:t>
      </w:r>
      <w:r w:rsidR="00356C18" w:rsidRPr="00937BE1">
        <w:t xml:space="preserve"> </w:t>
      </w:r>
      <w:r w:rsidRPr="00937BE1">
        <w:t>on</w:t>
      </w:r>
      <w:r w:rsidR="00356C18" w:rsidRPr="00937BE1">
        <w:t xml:space="preserve"> </w:t>
      </w:r>
      <w:r w:rsidRPr="00937BE1">
        <w:t>enhancing</w:t>
      </w:r>
      <w:r w:rsidR="00356C18" w:rsidRPr="00937BE1">
        <w:t xml:space="preserve"> </w:t>
      </w:r>
      <w:r w:rsidRPr="00937BE1">
        <w:t>oral</w:t>
      </w:r>
      <w:r w:rsidR="00356C18" w:rsidRPr="00937BE1">
        <w:t xml:space="preserve"> </w:t>
      </w:r>
      <w:r w:rsidRPr="00937BE1">
        <w:t>health</w:t>
      </w:r>
      <w:r w:rsidR="00527A21" w:rsidRPr="00937BE1">
        <w:t>–</w:t>
      </w:r>
      <w:r w:rsidRPr="00937BE1">
        <w:t>promoting</w:t>
      </w:r>
      <w:r w:rsidR="00356C18" w:rsidRPr="00937BE1">
        <w:t xml:space="preserve"> </w:t>
      </w:r>
      <w:r w:rsidRPr="00937BE1">
        <w:t>environments,</w:t>
      </w:r>
      <w:r w:rsidR="00356C18" w:rsidRPr="00937BE1">
        <w:t xml:space="preserve"> </w:t>
      </w:r>
      <w:r w:rsidRPr="00937BE1">
        <w:t>increasing</w:t>
      </w:r>
      <w:r w:rsidR="00356C18" w:rsidRPr="00937BE1">
        <w:t xml:space="preserve"> </w:t>
      </w:r>
      <w:r w:rsidRPr="00937BE1">
        <w:t>the</w:t>
      </w:r>
      <w:r w:rsidR="00356C18" w:rsidRPr="00937BE1">
        <w:t xml:space="preserve"> </w:t>
      </w:r>
      <w:r w:rsidRPr="00937BE1">
        <w:t>oral</w:t>
      </w:r>
      <w:r w:rsidR="00356C18" w:rsidRPr="00937BE1">
        <w:t xml:space="preserve"> </w:t>
      </w:r>
      <w:r w:rsidRPr="00937BE1">
        <w:t>health</w:t>
      </w:r>
      <w:r w:rsidR="00356C18" w:rsidRPr="00937BE1">
        <w:t xml:space="preserve"> </w:t>
      </w:r>
      <w:r w:rsidRPr="00937BE1">
        <w:t>literacy</w:t>
      </w:r>
      <w:r w:rsidR="00356C18" w:rsidRPr="00937BE1">
        <w:t xml:space="preserve"> </w:t>
      </w:r>
      <w:r w:rsidRPr="00937BE1">
        <w:t>of</w:t>
      </w:r>
      <w:r w:rsidR="00356C18" w:rsidRPr="00937BE1">
        <w:t xml:space="preserve"> </w:t>
      </w:r>
      <w:r w:rsidRPr="00937BE1">
        <w:t>families</w:t>
      </w:r>
      <w:r w:rsidR="00356C18" w:rsidRPr="00937BE1">
        <w:t xml:space="preserve"> </w:t>
      </w:r>
      <w:r w:rsidRPr="00937BE1">
        <w:t>and</w:t>
      </w:r>
      <w:r w:rsidR="00356C18" w:rsidRPr="00937BE1">
        <w:t xml:space="preserve"> </w:t>
      </w:r>
      <w:r w:rsidRPr="00937BE1">
        <w:t>providing</w:t>
      </w:r>
      <w:r w:rsidR="00356C18" w:rsidRPr="00937BE1">
        <w:t xml:space="preserve"> </w:t>
      </w:r>
      <w:r w:rsidRPr="00937BE1">
        <w:t>resources</w:t>
      </w:r>
      <w:r w:rsidR="00356C18" w:rsidRPr="00937BE1">
        <w:t xml:space="preserve"> </w:t>
      </w:r>
      <w:r w:rsidRPr="00937BE1">
        <w:t>and</w:t>
      </w:r>
      <w:r w:rsidR="00356C18" w:rsidRPr="00937BE1">
        <w:t xml:space="preserve"> </w:t>
      </w:r>
      <w:r w:rsidRPr="00937BE1">
        <w:t>services</w:t>
      </w:r>
      <w:r w:rsidR="00356C18" w:rsidRPr="00937BE1">
        <w:t xml:space="preserve"> </w:t>
      </w:r>
      <w:r w:rsidRPr="00937BE1">
        <w:t>for</w:t>
      </w:r>
      <w:r w:rsidR="00356C18" w:rsidRPr="00937BE1">
        <w:t xml:space="preserve"> </w:t>
      </w:r>
      <w:r w:rsidRPr="00937BE1">
        <w:t>preschool</w:t>
      </w:r>
      <w:r w:rsidR="00356C18" w:rsidRPr="00937BE1">
        <w:t xml:space="preserve"> </w:t>
      </w:r>
      <w:r w:rsidRPr="00937BE1">
        <w:t>children</w:t>
      </w:r>
      <w:r w:rsidR="00356C18" w:rsidRPr="00937BE1">
        <w:t xml:space="preserve"> </w:t>
      </w:r>
      <w:r w:rsidRPr="00937BE1">
        <w:t>is</w:t>
      </w:r>
      <w:r w:rsidR="00356C18" w:rsidRPr="00937BE1">
        <w:t xml:space="preserve"> </w:t>
      </w:r>
      <w:r w:rsidR="00527A21" w:rsidRPr="00937BE1">
        <w:t xml:space="preserve">needed </w:t>
      </w:r>
      <w:r w:rsidRPr="00937BE1">
        <w:t>to</w:t>
      </w:r>
      <w:r w:rsidR="00356C18" w:rsidRPr="00937BE1">
        <w:t xml:space="preserve"> </w:t>
      </w:r>
      <w:r w:rsidRPr="00937BE1">
        <w:t>help</w:t>
      </w:r>
      <w:r w:rsidR="00356C18" w:rsidRPr="00937BE1">
        <w:t xml:space="preserve"> </w:t>
      </w:r>
      <w:r w:rsidRPr="00937BE1">
        <w:t>prevent</w:t>
      </w:r>
      <w:r w:rsidR="00356C18" w:rsidRPr="00937BE1">
        <w:t xml:space="preserve"> </w:t>
      </w:r>
      <w:r w:rsidRPr="00937BE1">
        <w:t>tooth</w:t>
      </w:r>
      <w:r w:rsidR="00356C18" w:rsidRPr="00937BE1">
        <w:t xml:space="preserve"> </w:t>
      </w:r>
      <w:r w:rsidRPr="00937BE1">
        <w:t>decay</w:t>
      </w:r>
      <w:r w:rsidR="00356C18" w:rsidRPr="00937BE1">
        <w:t xml:space="preserve"> </w:t>
      </w:r>
      <w:r w:rsidRPr="00937BE1">
        <w:t>in</w:t>
      </w:r>
      <w:r w:rsidR="00356C18" w:rsidRPr="00937BE1">
        <w:t xml:space="preserve"> </w:t>
      </w:r>
      <w:r w:rsidRPr="00937BE1">
        <w:t>children.</w:t>
      </w:r>
      <w:r w:rsidR="00356C18" w:rsidRPr="00937BE1">
        <w:t xml:space="preserve"> </w:t>
      </w:r>
    </w:p>
    <w:p w14:paraId="1974197D" w14:textId="30D4BA93" w:rsidR="00FC6661" w:rsidRPr="00937BE1" w:rsidRDefault="00FC6661" w:rsidP="00397A13">
      <w:pPr>
        <w:pStyle w:val="Body"/>
      </w:pPr>
      <w:r w:rsidRPr="00937BE1">
        <w:lastRenderedPageBreak/>
        <w:t>Sugar</w:t>
      </w:r>
      <w:r w:rsidR="00356C18" w:rsidRPr="00937BE1">
        <w:t xml:space="preserve"> </w:t>
      </w:r>
      <w:r w:rsidRPr="00937BE1">
        <w:t>in</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are</w:t>
      </w:r>
      <w:r w:rsidR="00356C18" w:rsidRPr="00937BE1">
        <w:t xml:space="preserve"> </w:t>
      </w:r>
      <w:r w:rsidRPr="00937BE1">
        <w:t>the</w:t>
      </w:r>
      <w:r w:rsidR="00356C18" w:rsidRPr="00937BE1">
        <w:t xml:space="preserve"> </w:t>
      </w:r>
      <w:r w:rsidRPr="00937BE1">
        <w:t>key</w:t>
      </w:r>
      <w:r w:rsidR="00356C18" w:rsidRPr="00937BE1">
        <w:t xml:space="preserve"> </w:t>
      </w:r>
      <w:r w:rsidRPr="00937BE1">
        <w:t>dietary</w:t>
      </w:r>
      <w:r w:rsidR="00356C18" w:rsidRPr="00937BE1">
        <w:t xml:space="preserve"> </w:t>
      </w:r>
      <w:r w:rsidRPr="00937BE1">
        <w:t>cause</w:t>
      </w:r>
      <w:r w:rsidR="00356C18" w:rsidRPr="00937BE1">
        <w:t xml:space="preserve"> </w:t>
      </w:r>
      <w:r w:rsidRPr="00937BE1">
        <w:t>of</w:t>
      </w:r>
      <w:r w:rsidR="00356C18" w:rsidRPr="00937BE1">
        <w:t xml:space="preserve"> </w:t>
      </w:r>
      <w:r w:rsidRPr="00937BE1">
        <w:t>tooth</w:t>
      </w:r>
      <w:r w:rsidR="00356C18" w:rsidRPr="00937BE1">
        <w:t xml:space="preserve"> </w:t>
      </w:r>
      <w:r w:rsidRPr="00937BE1">
        <w:t>decay.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Oral</w:t>
      </w:r>
      <w:r w:rsidR="00356C18" w:rsidRPr="00937BE1">
        <w:t xml:space="preserve"> </w:t>
      </w:r>
      <w:r w:rsidRPr="00937BE1">
        <w:t>Health</w:t>
      </w:r>
      <w:r w:rsidR="00356C18" w:rsidRPr="00937BE1">
        <w:t xml:space="preserve"> </w:t>
      </w:r>
      <w:r w:rsidRPr="00937BE1">
        <w:t>Survey</w:t>
      </w:r>
      <w:r w:rsidR="00356C18" w:rsidRPr="00937BE1">
        <w:t xml:space="preserve"> </w:t>
      </w:r>
      <w:r w:rsidRPr="00937BE1">
        <w:t>found</w:t>
      </w:r>
      <w:r w:rsidR="00356C18" w:rsidRPr="00937BE1">
        <w:t xml:space="preserve"> </w:t>
      </w:r>
      <w:r w:rsidRPr="00937BE1">
        <w:t>that</w:t>
      </w:r>
      <w:r w:rsidR="00356C18" w:rsidRPr="00937BE1">
        <w:t xml:space="preserve"> </w:t>
      </w:r>
      <w:r w:rsidRPr="00937BE1">
        <w:t>4</w:t>
      </w:r>
      <w:r w:rsidR="00527A21" w:rsidRPr="00937BE1">
        <w:t xml:space="preserve"> </w:t>
      </w:r>
      <w:r w:rsidRPr="00937BE1">
        <w:t>in</w:t>
      </w:r>
      <w:r w:rsidR="00527A21" w:rsidRPr="00937BE1">
        <w:t xml:space="preserve"> </w:t>
      </w:r>
      <w:r w:rsidRPr="00937BE1">
        <w:t>10</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consume</w:t>
      </w:r>
      <w:r w:rsidR="00356C18" w:rsidRPr="00937BE1">
        <w:t xml:space="preserve"> </w:t>
      </w:r>
      <w:r w:rsidRPr="00937BE1">
        <w:t>one</w:t>
      </w:r>
      <w:r w:rsidR="00356C18" w:rsidRPr="00937BE1">
        <w:t xml:space="preserve"> </w:t>
      </w:r>
      <w:r w:rsidRPr="00937BE1">
        <w:t>or</w:t>
      </w:r>
      <w:r w:rsidR="00356C18" w:rsidRPr="00937BE1">
        <w:t xml:space="preserve"> </w:t>
      </w:r>
      <w:r w:rsidRPr="00937BE1">
        <w:t>more</w:t>
      </w:r>
      <w:r w:rsidR="00356C18" w:rsidRPr="00937BE1">
        <w:t xml:space="preserve"> </w:t>
      </w:r>
      <w:r w:rsidRPr="00937BE1">
        <w:t>sugary</w:t>
      </w:r>
      <w:r w:rsidR="00356C18" w:rsidRPr="00937BE1">
        <w:t xml:space="preserve"> </w:t>
      </w:r>
      <w:r w:rsidRPr="00937BE1">
        <w:t>drinks</w:t>
      </w:r>
      <w:r w:rsidR="00356C18" w:rsidRPr="00937BE1">
        <w:t xml:space="preserve"> </w:t>
      </w:r>
      <w:r w:rsidRPr="00937BE1">
        <w:t>on</w:t>
      </w:r>
      <w:r w:rsidR="00356C18" w:rsidRPr="00937BE1">
        <w:t xml:space="preserve"> </w:t>
      </w:r>
      <w:r w:rsidRPr="00937BE1">
        <w:t>a</w:t>
      </w:r>
      <w:r w:rsidR="00356C18" w:rsidRPr="00937BE1">
        <w:t xml:space="preserve"> </w:t>
      </w:r>
      <w:r w:rsidRPr="00937BE1">
        <w:t>usual</w:t>
      </w:r>
      <w:r w:rsidR="00356C18" w:rsidRPr="00937BE1">
        <w:t xml:space="preserve"> </w:t>
      </w:r>
      <w:r w:rsidRPr="00937BE1">
        <w:t>day</w:t>
      </w:r>
      <w:r w:rsidR="00527A21" w:rsidRPr="00937BE1">
        <w:t>,</w:t>
      </w:r>
      <w:r w:rsidR="00356C18" w:rsidRPr="00937BE1">
        <w:t xml:space="preserve"> </w:t>
      </w:r>
      <w:r w:rsidRPr="00937BE1">
        <w:t>and</w:t>
      </w:r>
      <w:r w:rsidR="00356C18" w:rsidRPr="00937BE1">
        <w:t xml:space="preserve"> </w:t>
      </w:r>
      <w:r w:rsidRPr="00937BE1">
        <w:t>almost</w:t>
      </w:r>
      <w:r w:rsidR="00356C18" w:rsidRPr="00937BE1">
        <w:t xml:space="preserve"> </w:t>
      </w:r>
      <w:r w:rsidRPr="00937BE1">
        <w:t>half</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are</w:t>
      </w:r>
      <w:r w:rsidR="00356C18" w:rsidRPr="00937BE1">
        <w:t xml:space="preserve"> </w:t>
      </w:r>
      <w:r w:rsidRPr="00937BE1">
        <w:t>eating</w:t>
      </w:r>
      <w:r w:rsidR="00356C18" w:rsidRPr="00937BE1">
        <w:t xml:space="preserve"> </w:t>
      </w:r>
      <w:r w:rsidR="00677E13" w:rsidRPr="00937BE1">
        <w:t>4</w:t>
      </w:r>
      <w:r w:rsidR="00356C18" w:rsidRPr="00937BE1">
        <w:t xml:space="preserve"> </w:t>
      </w:r>
      <w:r w:rsidRPr="00937BE1">
        <w:t>or</w:t>
      </w:r>
      <w:r w:rsidR="00356C18" w:rsidRPr="00937BE1">
        <w:t xml:space="preserve"> </w:t>
      </w:r>
      <w:r w:rsidRPr="00937BE1">
        <w:t>more</w:t>
      </w:r>
      <w:r w:rsidR="00356C18" w:rsidRPr="00937BE1">
        <w:t xml:space="preserve"> </w:t>
      </w:r>
      <w:r w:rsidRPr="00937BE1">
        <w:t>sugary</w:t>
      </w:r>
      <w:r w:rsidR="00356C18" w:rsidRPr="00937BE1">
        <w:t xml:space="preserve"> </w:t>
      </w:r>
      <w:r w:rsidRPr="00937BE1">
        <w:t>foods/snacks</w:t>
      </w:r>
      <w:r w:rsidR="00356C18" w:rsidRPr="00937BE1">
        <w:t xml:space="preserve"> </w:t>
      </w:r>
      <w:r w:rsidRPr="00937BE1">
        <w:t>every</w:t>
      </w:r>
      <w:r w:rsidR="00356C18" w:rsidRPr="00937BE1">
        <w:t xml:space="preserve"> </w:t>
      </w:r>
      <w:r w:rsidRPr="00937BE1">
        <w:t>day</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p>
    <w:p w14:paraId="16029C04" w14:textId="56808333" w:rsidR="00FC6661" w:rsidRPr="00937BE1" w:rsidRDefault="00FC6661" w:rsidP="00397A13">
      <w:pPr>
        <w:pStyle w:val="Body"/>
      </w:pPr>
      <w:r w:rsidRPr="00937BE1">
        <w:t>The</w:t>
      </w:r>
      <w:r w:rsidR="00356C18" w:rsidRPr="00937BE1">
        <w:t xml:space="preserve"> </w:t>
      </w:r>
      <w:r w:rsidRPr="00937BE1">
        <w:t>Smile</w:t>
      </w:r>
      <w:r w:rsidR="00356C18" w:rsidRPr="00937BE1">
        <w:t xml:space="preserve"> </w:t>
      </w:r>
      <w:r w:rsidRPr="00937BE1">
        <w:t>Squad</w:t>
      </w:r>
      <w:r w:rsidR="00356C18" w:rsidRPr="00937BE1">
        <w:t xml:space="preserve"> </w:t>
      </w:r>
      <w:r w:rsidRPr="00937BE1">
        <w:t>school</w:t>
      </w:r>
      <w:r w:rsidR="00356C18" w:rsidRPr="00937BE1">
        <w:t xml:space="preserve"> </w:t>
      </w:r>
      <w:r w:rsidRPr="00937BE1">
        <w:t>dental</w:t>
      </w:r>
      <w:r w:rsidR="00356C18" w:rsidRPr="00937BE1">
        <w:t xml:space="preserve"> </w:t>
      </w:r>
      <w:r w:rsidRPr="00937BE1">
        <w:t>program</w:t>
      </w:r>
      <w:r w:rsidR="00356C18" w:rsidRPr="00937BE1">
        <w:t xml:space="preserve"> </w:t>
      </w:r>
      <w:r w:rsidRPr="00937BE1">
        <w:t>and</w:t>
      </w:r>
      <w:r w:rsidR="00356C18" w:rsidRPr="00937BE1">
        <w:t xml:space="preserve"> </w:t>
      </w:r>
      <w:r w:rsidRPr="00937BE1">
        <w:t>prevention</w:t>
      </w:r>
      <w:r w:rsidR="00356C18" w:rsidRPr="00937BE1">
        <w:t xml:space="preserve"> </w:t>
      </w:r>
      <w:r w:rsidRPr="00937BE1">
        <w:t>initiatives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Healthy</w:t>
      </w:r>
      <w:r w:rsidR="00356C18" w:rsidRPr="00937BE1">
        <w:t xml:space="preserve"> </w:t>
      </w:r>
      <w:r w:rsidRPr="00937BE1">
        <w:t>Families</w:t>
      </w:r>
      <w:r w:rsidR="00356C18" w:rsidRPr="00937BE1">
        <w:t xml:space="preserve"> </w:t>
      </w:r>
      <w:r w:rsidRPr="00937BE1">
        <w:t>Healthy</w:t>
      </w:r>
      <w:r w:rsidR="00356C18" w:rsidRPr="00937BE1">
        <w:t xml:space="preserve"> </w:t>
      </w:r>
      <w:r w:rsidRPr="00937BE1">
        <w:t>Smiles</w:t>
      </w:r>
      <w:r w:rsidR="00356C18" w:rsidRPr="00937BE1">
        <w:t xml:space="preserve"> </w:t>
      </w:r>
      <w:r w:rsidRPr="00937BE1">
        <w:t>and</w:t>
      </w:r>
      <w:r w:rsidR="00356C18" w:rsidRPr="00937BE1">
        <w:t xml:space="preserve"> </w:t>
      </w:r>
      <w:r w:rsidRPr="00937BE1">
        <w:t>Fluoride</w:t>
      </w:r>
      <w:r w:rsidR="00356C18" w:rsidRPr="00937BE1">
        <w:t xml:space="preserve"> </w:t>
      </w:r>
      <w:r w:rsidRPr="00937BE1">
        <w:t>Varnish</w:t>
      </w:r>
      <w:r w:rsidR="00356C18" w:rsidRPr="00937BE1">
        <w:t xml:space="preserve"> </w:t>
      </w:r>
      <w:r w:rsidRPr="00937BE1">
        <w:t>programs</w:t>
      </w:r>
      <w:r w:rsidR="00356C18" w:rsidRPr="00937BE1">
        <w:t xml:space="preserve"> </w:t>
      </w:r>
      <w:r w:rsidRPr="00937BE1">
        <w:t>are</w:t>
      </w:r>
      <w:r w:rsidR="00356C18" w:rsidRPr="00937BE1">
        <w:t xml:space="preserve"> </w:t>
      </w:r>
      <w:r w:rsidRPr="00937BE1">
        <w:t>being</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improve</w:t>
      </w:r>
      <w:r w:rsidR="00356C18" w:rsidRPr="00937BE1">
        <w:t xml:space="preserve"> </w:t>
      </w:r>
      <w:r w:rsidRPr="00937BE1">
        <w:t>the</w:t>
      </w:r>
      <w:r w:rsidR="00356C18" w:rsidRPr="00937BE1">
        <w:t xml:space="preserve"> </w:t>
      </w:r>
      <w:r w:rsidRPr="00937BE1">
        <w:t>oral</w:t>
      </w:r>
      <w:r w:rsidR="00356C18" w:rsidRPr="00937BE1">
        <w:t xml:space="preserve"> </w:t>
      </w:r>
      <w:r w:rsidRPr="00937BE1">
        <w:t>health</w:t>
      </w:r>
      <w:r w:rsidR="00356C18" w:rsidRPr="00937BE1">
        <w:t xml:space="preserve"> </w:t>
      </w:r>
      <w:r w:rsidRPr="00937BE1">
        <w:t>of</w:t>
      </w:r>
      <w:r w:rsidR="00356C18" w:rsidRPr="00937BE1">
        <w:t xml:space="preserve"> </w:t>
      </w:r>
      <w:r w:rsidRPr="00937BE1">
        <w:t>children.</w:t>
      </w:r>
    </w:p>
    <w:p w14:paraId="7D28037E" w14:textId="6466B141" w:rsidR="00FC6661" w:rsidRPr="00937BE1" w:rsidRDefault="00FC6661" w:rsidP="00FC6661">
      <w:pPr>
        <w:pStyle w:val="Heading2"/>
      </w:pPr>
      <w:bookmarkStart w:id="695" w:name="_Toc173153616"/>
      <w:bookmarkStart w:id="696" w:name="_Toc1692094510"/>
      <w:bookmarkStart w:id="697" w:name="_Toc186540758"/>
      <w:r w:rsidRPr="00937BE1">
        <w:t>Adult</w:t>
      </w:r>
      <w:r w:rsidR="00356C18" w:rsidRPr="00937BE1">
        <w:t xml:space="preserve"> </w:t>
      </w:r>
      <w:r w:rsidRPr="00937BE1">
        <w:t>oral</w:t>
      </w:r>
      <w:r w:rsidR="00356C18" w:rsidRPr="00937BE1">
        <w:t xml:space="preserve"> </w:t>
      </w:r>
      <w:r w:rsidRPr="00937BE1">
        <w:t>health</w:t>
      </w:r>
      <w:bookmarkEnd w:id="695"/>
      <w:bookmarkEnd w:id="696"/>
      <w:bookmarkEnd w:id="697"/>
    </w:p>
    <w:p w14:paraId="031AE1E7" w14:textId="37825FD4" w:rsidR="00FC6661" w:rsidRPr="00937BE1" w:rsidRDefault="00FC6661" w:rsidP="00FC6661">
      <w:pPr>
        <w:pStyle w:val="Heading3"/>
      </w:pPr>
      <w:bookmarkStart w:id="698" w:name="_Toc173153617"/>
      <w:bookmarkStart w:id="699" w:name="_Toc110105811"/>
      <w:r w:rsidRPr="00937BE1">
        <w:t>Adult</w:t>
      </w:r>
      <w:r w:rsidR="00356C18" w:rsidRPr="00937BE1">
        <w:t xml:space="preserve"> </w:t>
      </w:r>
      <w:r w:rsidRPr="00937BE1">
        <w:t>dental</w:t>
      </w:r>
      <w:r w:rsidR="00356C18" w:rsidRPr="00937BE1">
        <w:t xml:space="preserve"> </w:t>
      </w:r>
      <w:r w:rsidRPr="00937BE1">
        <w:t>caries</w:t>
      </w:r>
      <w:r w:rsidR="00356C18" w:rsidRPr="00937BE1">
        <w:t xml:space="preserve"> </w:t>
      </w:r>
      <w:r w:rsidRPr="00937BE1">
        <w:t>(tooth</w:t>
      </w:r>
      <w:r w:rsidR="00356C18" w:rsidRPr="00937BE1">
        <w:t xml:space="preserve"> </w:t>
      </w:r>
      <w:r w:rsidRPr="00937BE1">
        <w:t>decay)</w:t>
      </w:r>
      <w:r w:rsidR="00356C18" w:rsidRPr="00937BE1">
        <w:t xml:space="preserve"> </w:t>
      </w:r>
      <w:r w:rsidRPr="00937BE1">
        <w:t>experience</w:t>
      </w:r>
      <w:bookmarkEnd w:id="698"/>
      <w:bookmarkEnd w:id="699"/>
    </w:p>
    <w:p w14:paraId="39590866" w14:textId="085CA6E4" w:rsidR="00FC6661" w:rsidRPr="00937BE1" w:rsidRDefault="00FC6661" w:rsidP="00397A13">
      <w:pPr>
        <w:pStyle w:val="Body"/>
      </w:pPr>
      <w:r w:rsidRPr="00937BE1">
        <w:t>Adults</w:t>
      </w:r>
      <w:r w:rsidR="00356C18" w:rsidRPr="00937BE1">
        <w:t xml:space="preserve"> </w:t>
      </w:r>
      <w:r w:rsidRPr="00937BE1">
        <w:t>also</w:t>
      </w:r>
      <w:r w:rsidR="00356C18" w:rsidRPr="00937BE1">
        <w:t xml:space="preserve"> </w:t>
      </w:r>
      <w:r w:rsidRPr="00937BE1">
        <w:t>benefit</w:t>
      </w:r>
      <w:r w:rsidR="00356C18" w:rsidRPr="00937BE1">
        <w:t xml:space="preserve"> </w:t>
      </w:r>
      <w:r w:rsidRPr="00937BE1">
        <w:t>from</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and</w:t>
      </w:r>
      <w:r w:rsidR="00356C18" w:rsidRPr="00937BE1">
        <w:t xml:space="preserve"> </w:t>
      </w:r>
      <w:r w:rsidRPr="00937BE1">
        <w:t>fluoridated</w:t>
      </w:r>
      <w:r w:rsidR="00356C18" w:rsidRPr="00937BE1">
        <w:t xml:space="preserve"> </w:t>
      </w:r>
      <w:r w:rsidRPr="00937BE1">
        <w:t>toothpastes.</w:t>
      </w:r>
      <w:r w:rsidR="00356C18" w:rsidRPr="00937BE1">
        <w:t xml:space="preserve"> </w:t>
      </w:r>
    </w:p>
    <w:p w14:paraId="27A414B7" w14:textId="13DEE7F1" w:rsidR="00FC6661" w:rsidRPr="00937BE1" w:rsidRDefault="00FC6661" w:rsidP="00397A13">
      <w:pPr>
        <w:pStyle w:val="Body"/>
      </w:pPr>
      <w:r w:rsidRPr="00937BE1">
        <w:t>Despite</w:t>
      </w:r>
      <w:r w:rsidR="00356C18" w:rsidRPr="00937BE1">
        <w:t xml:space="preserve"> </w:t>
      </w:r>
      <w:r w:rsidRPr="00937BE1">
        <w:t>these</w:t>
      </w:r>
      <w:r w:rsidR="00356C18" w:rsidRPr="00937BE1">
        <w:t xml:space="preserve"> </w:t>
      </w:r>
      <w:r w:rsidRPr="00937BE1">
        <w:t>advances,</w:t>
      </w:r>
      <w:r w:rsidR="00356C18" w:rsidRPr="00937BE1">
        <w:t xml:space="preserve"> </w:t>
      </w:r>
      <w:r w:rsidRPr="00937BE1">
        <w:t>more</w:t>
      </w:r>
      <w:r w:rsidR="00356C18" w:rsidRPr="00937BE1">
        <w:t xml:space="preserve"> </w:t>
      </w:r>
      <w:r w:rsidRPr="00937BE1">
        <w:t>than</w:t>
      </w:r>
      <w:r w:rsidR="00356C18" w:rsidRPr="00937BE1">
        <w:t xml:space="preserve"> </w:t>
      </w:r>
      <w:r w:rsidRPr="00937BE1">
        <w:t>90</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have</w:t>
      </w:r>
      <w:r w:rsidR="00356C18" w:rsidRPr="00937BE1">
        <w:t xml:space="preserve"> </w:t>
      </w:r>
      <w:r w:rsidRPr="00937BE1">
        <w:t>had</w:t>
      </w:r>
      <w:r w:rsidR="00356C18" w:rsidRPr="00937BE1">
        <w:t xml:space="preserve"> </w:t>
      </w:r>
      <w:r w:rsidRPr="00937BE1">
        <w:t>or</w:t>
      </w:r>
      <w:r w:rsidR="00356C18" w:rsidRPr="00937BE1">
        <w:t xml:space="preserve"> </w:t>
      </w:r>
      <w:r w:rsidRPr="00937BE1">
        <w:t>currently</w:t>
      </w:r>
      <w:r w:rsidR="00356C18" w:rsidRPr="00937BE1">
        <w:t xml:space="preserve"> </w:t>
      </w:r>
      <w:r w:rsidRPr="00937BE1">
        <w:t>have</w:t>
      </w:r>
      <w:r w:rsidR="00356C18" w:rsidRPr="00937BE1">
        <w:t xml:space="preserve"> </w:t>
      </w:r>
      <w:r w:rsidRPr="00937BE1">
        <w:t>dental</w:t>
      </w:r>
      <w:r w:rsidR="00356C18" w:rsidRPr="00937BE1">
        <w:t xml:space="preserve"> </w:t>
      </w:r>
      <w:r w:rsidRPr="00937BE1">
        <w:t>caries,</w:t>
      </w:r>
      <w:r w:rsidR="00356C18" w:rsidRPr="00937BE1">
        <w:t xml:space="preserve"> </w:t>
      </w:r>
      <w:r w:rsidRPr="00937BE1">
        <w:t>with</w:t>
      </w:r>
      <w:r w:rsidR="00356C18" w:rsidRPr="00937BE1">
        <w:t xml:space="preserve"> </w:t>
      </w:r>
      <w:r w:rsidR="00BD0900" w:rsidRPr="00937BE1">
        <w:t xml:space="preserve">1 </w:t>
      </w:r>
      <w:r w:rsidRPr="00937BE1">
        <w:t>in</w:t>
      </w:r>
      <w:r w:rsidR="00BD0900" w:rsidRPr="00937BE1">
        <w:t xml:space="preserve"> </w:t>
      </w:r>
      <w:r w:rsidR="00677E13" w:rsidRPr="00937BE1">
        <w:t>3</w:t>
      </w:r>
      <w:r w:rsidR="00356C18" w:rsidRPr="00937BE1">
        <w:t xml:space="preserve"> </w:t>
      </w:r>
      <w:r w:rsidRPr="00937BE1">
        <w:t>(32</w:t>
      </w:r>
      <w:r w:rsidR="001440BC" w:rsidRPr="00937BE1">
        <w:t>%</w:t>
      </w:r>
      <w:r w:rsidRPr="00937BE1">
        <w:t>)</w:t>
      </w:r>
      <w:r w:rsidR="00356C18" w:rsidRPr="00937BE1">
        <w:t xml:space="preserve"> </w:t>
      </w:r>
      <w:r w:rsidRPr="00937BE1">
        <w:t>experiencing</w:t>
      </w:r>
      <w:r w:rsidR="00356C18" w:rsidRPr="00937BE1">
        <w:t xml:space="preserve"> </w:t>
      </w:r>
      <w:r w:rsidRPr="00937BE1">
        <w:t>untreated</w:t>
      </w:r>
      <w:r w:rsidR="00356C18" w:rsidRPr="00937BE1">
        <w:t xml:space="preserve"> </w:t>
      </w:r>
      <w:r w:rsidRPr="00937BE1">
        <w:t>dental</w:t>
      </w:r>
      <w:r w:rsidR="00356C18" w:rsidRPr="00937BE1">
        <w:t xml:space="preserve"> </w:t>
      </w:r>
      <w:r w:rsidRPr="00937BE1">
        <w:t>caries</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r w:rsidR="00356C18" w:rsidRPr="00937BE1">
        <w:t xml:space="preserve"> </w:t>
      </w:r>
      <w:r w:rsidRPr="00937BE1">
        <w:t>This</w:t>
      </w:r>
      <w:r w:rsidR="00356C18" w:rsidRPr="00937BE1">
        <w:t xml:space="preserve"> </w:t>
      </w:r>
      <w:r w:rsidRPr="00937BE1">
        <w:t>2019</w:t>
      </w:r>
      <w:r w:rsidR="00356C18" w:rsidRPr="00937BE1">
        <w:t xml:space="preserve"> </w:t>
      </w:r>
      <w:r w:rsidRPr="00937BE1">
        <w:t>study</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recent</w:t>
      </w:r>
      <w:r w:rsidR="00356C18" w:rsidRPr="00937BE1">
        <w:t xml:space="preserve"> </w:t>
      </w:r>
      <w:r w:rsidRPr="00937BE1">
        <w:t>study</w:t>
      </w:r>
      <w:r w:rsidR="00356C18" w:rsidRPr="00937BE1">
        <w:t xml:space="preserve"> </w:t>
      </w:r>
      <w:r w:rsidRPr="00937BE1">
        <w:t>of</w:t>
      </w:r>
      <w:r w:rsidR="00356C18" w:rsidRPr="00937BE1">
        <w:t xml:space="preserve"> </w:t>
      </w:r>
      <w:r w:rsidRPr="00937BE1">
        <w:t>adult</w:t>
      </w:r>
      <w:r w:rsidR="00356C18" w:rsidRPr="00937BE1">
        <w:t xml:space="preserve"> </w:t>
      </w:r>
      <w:r w:rsidRPr="00937BE1">
        <w:t>oral</w:t>
      </w:r>
      <w:r w:rsidR="00356C18" w:rsidRPr="00937BE1">
        <w:t xml:space="preserve"> </w:t>
      </w:r>
      <w:r w:rsidRPr="00937BE1">
        <w:t>health</w:t>
      </w:r>
      <w:r w:rsidR="00356C18" w:rsidRPr="00937BE1">
        <w:t xml:space="preserve"> </w:t>
      </w:r>
      <w:r w:rsidRPr="00937BE1">
        <w:t>in</w:t>
      </w:r>
      <w:r w:rsidR="00356C18" w:rsidRPr="00937BE1">
        <w:t xml:space="preserve"> </w:t>
      </w:r>
      <w:r w:rsidRPr="00937BE1">
        <w:t>Australia.</w:t>
      </w:r>
      <w:r w:rsidR="00356C18" w:rsidRPr="00937BE1">
        <w:t xml:space="preserve"> </w:t>
      </w:r>
    </w:p>
    <w:p w14:paraId="5CBB6AEC" w14:textId="19BB911F" w:rsidR="00FC6661" w:rsidRPr="00937BE1" w:rsidRDefault="00FC6661" w:rsidP="00397A13">
      <w:pPr>
        <w:pStyle w:val="Body"/>
      </w:pPr>
      <w:r w:rsidRPr="00937BE1">
        <w:t>Adult</w:t>
      </w:r>
      <w:r w:rsidR="00356C18" w:rsidRPr="00937BE1">
        <w:t xml:space="preserve"> </w:t>
      </w:r>
      <w:r w:rsidRPr="00937BE1">
        <w:t>dental</w:t>
      </w:r>
      <w:r w:rsidR="00356C18" w:rsidRPr="00937BE1">
        <w:t xml:space="preserve"> </w:t>
      </w:r>
      <w:r w:rsidRPr="00937BE1">
        <w:t>caries</w:t>
      </w:r>
      <w:r w:rsidR="00356C18" w:rsidRPr="00937BE1">
        <w:t xml:space="preserve"> </w:t>
      </w:r>
      <w:r w:rsidRPr="00937BE1">
        <w:t>experience</w:t>
      </w:r>
      <w:r w:rsidR="00356C18" w:rsidRPr="00937BE1">
        <w:t xml:space="preserve"> </w:t>
      </w:r>
      <w:r w:rsidRPr="00937BE1">
        <w:t>increases</w:t>
      </w:r>
      <w:r w:rsidR="00356C18" w:rsidRPr="00937BE1">
        <w:t xml:space="preserve"> </w:t>
      </w:r>
      <w:r w:rsidRPr="00937BE1">
        <w:t>with</w:t>
      </w:r>
      <w:r w:rsidR="00356C18" w:rsidRPr="00937BE1">
        <w:t xml:space="preserve"> </w:t>
      </w:r>
      <w:r w:rsidRPr="00937BE1">
        <w:t>age</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p>
    <w:p w14:paraId="1D01D3A7" w14:textId="64788290" w:rsidR="00FC6661" w:rsidRPr="00937BE1" w:rsidRDefault="00FC6661" w:rsidP="00FC6661">
      <w:pPr>
        <w:pStyle w:val="Heading3"/>
      </w:pPr>
      <w:bookmarkStart w:id="700" w:name="_Toc173153618"/>
      <w:bookmarkStart w:id="701" w:name="_Toc512668999"/>
      <w:r w:rsidRPr="00937BE1">
        <w:t>Gum</w:t>
      </w:r>
      <w:r w:rsidR="00356C18" w:rsidRPr="00937BE1">
        <w:t xml:space="preserve"> </w:t>
      </w:r>
      <w:r w:rsidRPr="00937BE1">
        <w:t>disease</w:t>
      </w:r>
      <w:bookmarkEnd w:id="700"/>
      <w:bookmarkEnd w:id="701"/>
    </w:p>
    <w:p w14:paraId="6A216111" w14:textId="6DCAC7DC" w:rsidR="00FC6661" w:rsidRPr="00937BE1" w:rsidRDefault="00FC6661" w:rsidP="00397A13">
      <w:pPr>
        <w:pStyle w:val="Body"/>
      </w:pPr>
      <w:r w:rsidRPr="00937BE1">
        <w:t>Adults</w:t>
      </w:r>
      <w:r w:rsidR="00356C18" w:rsidRPr="00937BE1">
        <w:t xml:space="preserve"> </w:t>
      </w:r>
      <w:r w:rsidRPr="00937BE1">
        <w:t>can</w:t>
      </w:r>
      <w:r w:rsidR="00356C18" w:rsidRPr="00937BE1">
        <w:t xml:space="preserve"> </w:t>
      </w:r>
      <w:r w:rsidRPr="00937BE1">
        <w:t>also</w:t>
      </w:r>
      <w:r w:rsidR="00356C18" w:rsidRPr="00937BE1">
        <w:t xml:space="preserve"> </w:t>
      </w:r>
      <w:r w:rsidR="00527A21" w:rsidRPr="00937BE1">
        <w:t>experience</w:t>
      </w:r>
      <w:r w:rsidR="00356C18" w:rsidRPr="00937BE1">
        <w:t xml:space="preserve"> </w:t>
      </w:r>
      <w:r w:rsidRPr="00937BE1">
        <w:t>gum</w:t>
      </w:r>
      <w:r w:rsidR="00356C18" w:rsidRPr="00937BE1">
        <w:t xml:space="preserve"> </w:t>
      </w:r>
      <w:r w:rsidRPr="00937BE1">
        <w:t>disease,</w:t>
      </w:r>
      <w:r w:rsidR="00356C18" w:rsidRPr="00937BE1">
        <w:t xml:space="preserve"> </w:t>
      </w:r>
      <w:r w:rsidRPr="00937BE1">
        <w:t>which</w:t>
      </w:r>
      <w:r w:rsidR="00356C18" w:rsidRPr="00937BE1">
        <w:t xml:space="preserve"> </w:t>
      </w:r>
      <w:r w:rsidRPr="00937BE1">
        <w:t>tends</w:t>
      </w:r>
      <w:r w:rsidR="00356C18" w:rsidRPr="00937BE1">
        <w:t xml:space="preserve"> </w:t>
      </w:r>
      <w:r w:rsidRPr="00937BE1">
        <w:t>to</w:t>
      </w:r>
      <w:r w:rsidR="00356C18" w:rsidRPr="00937BE1">
        <w:t xml:space="preserve"> </w:t>
      </w:r>
      <w:r w:rsidRPr="00937BE1">
        <w:t>affect</w:t>
      </w:r>
      <w:r w:rsidR="00356C18" w:rsidRPr="00937BE1">
        <w:t xml:space="preserve"> </w:t>
      </w:r>
      <w:r w:rsidRPr="00937BE1">
        <w:t>adults</w:t>
      </w:r>
      <w:r w:rsidR="00356C18" w:rsidRPr="00937BE1">
        <w:t xml:space="preserve"> </w:t>
      </w:r>
      <w:r w:rsidRPr="00937BE1">
        <w:t>more</w:t>
      </w:r>
      <w:r w:rsidR="00356C18" w:rsidRPr="00937BE1">
        <w:t xml:space="preserve"> </w:t>
      </w:r>
      <w:r w:rsidRPr="00937BE1">
        <w:t>than</w:t>
      </w:r>
      <w:r w:rsidR="00356C18" w:rsidRPr="00937BE1">
        <w:t xml:space="preserve"> </w:t>
      </w:r>
      <w:r w:rsidRPr="00937BE1">
        <w:t>children.</w:t>
      </w:r>
      <w:r w:rsidR="00356C18" w:rsidRPr="00937BE1">
        <w:t xml:space="preserve"> </w:t>
      </w:r>
    </w:p>
    <w:p w14:paraId="1D95BA3F" w14:textId="4E84593E" w:rsidR="00FC6661" w:rsidRPr="00937BE1" w:rsidRDefault="00FC6661" w:rsidP="00397A13">
      <w:pPr>
        <w:pStyle w:val="Body"/>
      </w:pPr>
      <w:r w:rsidRPr="00937BE1">
        <w:t>In</w:t>
      </w:r>
      <w:r w:rsidR="00356C18" w:rsidRPr="00937BE1">
        <w:t xml:space="preserve"> </w:t>
      </w:r>
      <w:r w:rsidRPr="00937BE1">
        <w:t>2017</w:t>
      </w:r>
      <w:r w:rsidR="00BD0900" w:rsidRPr="00937BE1">
        <w:t>–</w:t>
      </w:r>
      <w:r w:rsidRPr="00937BE1">
        <w:t>18,</w:t>
      </w:r>
      <w:r w:rsidR="00356C18" w:rsidRPr="00937BE1">
        <w:t xml:space="preserve"> </w:t>
      </w:r>
      <w:r w:rsidRPr="00937BE1">
        <w:t>27.7</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were</w:t>
      </w:r>
      <w:r w:rsidR="00356C18" w:rsidRPr="00937BE1">
        <w:t xml:space="preserve"> </w:t>
      </w:r>
      <w:r w:rsidRPr="00937BE1">
        <w:t>found</w:t>
      </w:r>
      <w:r w:rsidR="00356C18" w:rsidRPr="00937BE1">
        <w:t xml:space="preserve"> </w:t>
      </w:r>
      <w:r w:rsidRPr="00937BE1">
        <w:t>to</w:t>
      </w:r>
      <w:r w:rsidR="00356C18" w:rsidRPr="00937BE1">
        <w:t xml:space="preserve"> </w:t>
      </w:r>
      <w:r w:rsidRPr="00937BE1">
        <w:t>have</w:t>
      </w:r>
      <w:r w:rsidR="00356C18" w:rsidRPr="00937BE1">
        <w:t xml:space="preserve"> </w:t>
      </w:r>
      <w:r w:rsidRPr="00937BE1">
        <w:t>moderate</w:t>
      </w:r>
      <w:r w:rsidR="00356C18" w:rsidRPr="00937BE1">
        <w:t xml:space="preserve"> </w:t>
      </w:r>
      <w:r w:rsidRPr="00937BE1">
        <w:t>to</w:t>
      </w:r>
      <w:r w:rsidR="00356C18" w:rsidRPr="00937BE1">
        <w:t xml:space="preserve"> </w:t>
      </w:r>
      <w:r w:rsidRPr="00937BE1">
        <w:t>severe</w:t>
      </w:r>
      <w:r w:rsidR="00356C18" w:rsidRPr="00937BE1">
        <w:t xml:space="preserve"> </w:t>
      </w:r>
      <w:r w:rsidRPr="00937BE1">
        <w:t>periodontitis</w:t>
      </w:r>
      <w:r w:rsidR="00356C18" w:rsidRPr="00937BE1">
        <w:t xml:space="preserve"> </w:t>
      </w:r>
      <w:r w:rsidRPr="00937BE1">
        <w:t>(gum</w:t>
      </w:r>
      <w:r w:rsidR="00356C18" w:rsidRPr="00937BE1">
        <w:t xml:space="preserve"> </w:t>
      </w:r>
      <w:r w:rsidRPr="00937BE1">
        <w:t>disease),</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70</w:t>
      </w:r>
      <w:r w:rsidR="001440BC" w:rsidRPr="00937BE1">
        <w:t>%</w:t>
      </w:r>
      <w:r w:rsidR="00356C18" w:rsidRPr="00937BE1">
        <w:t xml:space="preserve"> </w:t>
      </w:r>
      <w:r w:rsidRPr="00937BE1">
        <w:t>of</w:t>
      </w:r>
      <w:r w:rsidR="00356C18" w:rsidRPr="00937BE1">
        <w:t xml:space="preserve"> </w:t>
      </w:r>
      <w:r w:rsidRPr="00937BE1">
        <w:t>those</w:t>
      </w:r>
      <w:r w:rsidR="00356C18" w:rsidRPr="00937BE1">
        <w:t xml:space="preserve"> </w:t>
      </w:r>
      <w:r w:rsidRPr="00937BE1">
        <w:t>aged</w:t>
      </w:r>
      <w:r w:rsidR="00356C18" w:rsidRPr="00937BE1">
        <w:t xml:space="preserve"> </w:t>
      </w:r>
      <w:r w:rsidRPr="00937BE1">
        <w:t>over</w:t>
      </w:r>
      <w:r w:rsidR="00356C18" w:rsidRPr="00937BE1">
        <w:t xml:space="preserve"> </w:t>
      </w:r>
      <w:r w:rsidRPr="00937BE1">
        <w:t>75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experiencing</w:t>
      </w:r>
      <w:r w:rsidR="00356C18" w:rsidRPr="00937BE1">
        <w:t xml:space="preserve"> </w:t>
      </w:r>
      <w:r w:rsidRPr="00937BE1">
        <w:t>moderate</w:t>
      </w:r>
      <w:r w:rsidR="00356C18" w:rsidRPr="00937BE1">
        <w:t xml:space="preserve"> </w:t>
      </w:r>
      <w:r w:rsidRPr="00937BE1">
        <w:t>to</w:t>
      </w:r>
      <w:r w:rsidR="00356C18" w:rsidRPr="00937BE1">
        <w:t xml:space="preserve"> </w:t>
      </w:r>
      <w:r w:rsidRPr="00937BE1">
        <w:t>severe</w:t>
      </w:r>
      <w:r w:rsidR="00356C18" w:rsidRPr="00937BE1">
        <w:t xml:space="preserve"> </w:t>
      </w:r>
      <w:r w:rsidRPr="00937BE1">
        <w:t>periodontitis</w:t>
      </w:r>
      <w:r w:rsidR="00356C18" w:rsidRPr="00937BE1">
        <w:t xml:space="preserve"> </w:t>
      </w:r>
      <w:r w:rsidR="00322FD8" w:rsidRPr="00937BE1">
        <w:t>compared with</w:t>
      </w:r>
      <w:r w:rsidR="00356C18" w:rsidRPr="00937BE1">
        <w:t xml:space="preserve"> </w:t>
      </w:r>
      <w:r w:rsidRPr="00937BE1">
        <w:t>10.2</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between</w:t>
      </w:r>
      <w:r w:rsidR="00356C18" w:rsidRPr="00937BE1">
        <w:t xml:space="preserve"> </w:t>
      </w:r>
      <w:r w:rsidRPr="00937BE1">
        <w:t>15</w:t>
      </w:r>
      <w:r w:rsidR="00BD0900" w:rsidRPr="00937BE1">
        <w:t xml:space="preserve"> and </w:t>
      </w:r>
      <w:r w:rsidRPr="00937BE1">
        <w:t>34</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p>
    <w:p w14:paraId="1416BA09" w14:textId="71E162C9" w:rsidR="00FC6661" w:rsidRPr="00937BE1" w:rsidRDefault="00FC6661" w:rsidP="00FC6661">
      <w:pPr>
        <w:pStyle w:val="Heading3"/>
      </w:pPr>
      <w:bookmarkStart w:id="702" w:name="_Toc173153619"/>
      <w:bookmarkStart w:id="703" w:name="_Toc1099122002"/>
      <w:r w:rsidRPr="00937BE1">
        <w:t>Adult</w:t>
      </w:r>
      <w:r w:rsidR="00356C18" w:rsidRPr="00937BE1">
        <w:t xml:space="preserve"> </w:t>
      </w:r>
      <w:r w:rsidR="00B77EBD" w:rsidRPr="00937BE1">
        <w:t>s</w:t>
      </w:r>
      <w:r w:rsidRPr="00937BE1">
        <w:t>elf-reported</w:t>
      </w:r>
      <w:r w:rsidR="00356C18" w:rsidRPr="00937BE1">
        <w:t xml:space="preserve"> </w:t>
      </w:r>
      <w:r w:rsidRPr="00937BE1">
        <w:t>dental</w:t>
      </w:r>
      <w:r w:rsidR="00356C18" w:rsidRPr="00937BE1">
        <w:t xml:space="preserve"> </w:t>
      </w:r>
      <w:r w:rsidRPr="00937BE1">
        <w:t>health</w:t>
      </w:r>
      <w:bookmarkEnd w:id="702"/>
      <w:bookmarkEnd w:id="703"/>
    </w:p>
    <w:p w14:paraId="4559CD5A" w14:textId="2B3AAC4C" w:rsidR="00FC6661" w:rsidRPr="00937BE1" w:rsidRDefault="00FC6661" w:rsidP="00397A13">
      <w:pPr>
        <w:pStyle w:val="Body"/>
      </w:pP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w:t>
      </w:r>
      <w:r w:rsidR="00356C18" w:rsidRPr="00937BE1">
        <w:t xml:space="preserve"> </w:t>
      </w:r>
      <w:r w:rsidRPr="00937BE1">
        <w:t>asks</w:t>
      </w:r>
      <w:r w:rsidR="00356C18" w:rsidRPr="00937BE1">
        <w:t xml:space="preserve"> </w:t>
      </w:r>
      <w:r w:rsidRPr="00937BE1">
        <w:t>respondents</w:t>
      </w:r>
      <w:r w:rsidR="00356C18" w:rsidRPr="00937BE1">
        <w:t xml:space="preserve"> </w:t>
      </w:r>
      <w:r w:rsidRPr="00937BE1">
        <w:t>to</w:t>
      </w:r>
      <w:r w:rsidR="00356C18" w:rsidRPr="00937BE1">
        <w:t xml:space="preserve"> </w:t>
      </w:r>
      <w:r w:rsidRPr="00937BE1">
        <w:t>rate</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In</w:t>
      </w:r>
      <w:r w:rsidR="00356C18" w:rsidRPr="00937BE1">
        <w:t xml:space="preserve"> </w:t>
      </w:r>
      <w:r w:rsidRPr="00937BE1">
        <w:t>2017,</w:t>
      </w:r>
      <w:r w:rsidR="00356C18" w:rsidRPr="00937BE1">
        <w:t xml:space="preserve"> </w:t>
      </w:r>
      <w:r w:rsidRPr="00937BE1">
        <w:t>37.2</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rated</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as</w:t>
      </w:r>
      <w:r w:rsidR="00356C18" w:rsidRPr="00937BE1">
        <w:t xml:space="preserve"> </w:t>
      </w:r>
      <w:r w:rsidRPr="00937BE1">
        <w:t>excellent</w:t>
      </w:r>
      <w:r w:rsidR="00356C18" w:rsidRPr="00937BE1">
        <w:t xml:space="preserve"> </w:t>
      </w:r>
      <w:r w:rsidRPr="00937BE1">
        <w:t>or</w:t>
      </w:r>
      <w:r w:rsidR="00356C18" w:rsidRPr="00937BE1">
        <w:t xml:space="preserve"> </w:t>
      </w:r>
      <w:r w:rsidRPr="00937BE1">
        <w:t>very</w:t>
      </w:r>
      <w:r w:rsidR="00356C18" w:rsidRPr="00937BE1">
        <w:t xml:space="preserve"> </w:t>
      </w:r>
      <w:r w:rsidRPr="00937BE1">
        <w:t>good,</w:t>
      </w:r>
      <w:r w:rsidR="00356C18" w:rsidRPr="00937BE1">
        <w:t xml:space="preserve"> </w:t>
      </w:r>
      <w:r w:rsidRPr="00937BE1">
        <w:t>while</w:t>
      </w:r>
      <w:r w:rsidR="00356C18" w:rsidRPr="00937BE1">
        <w:t xml:space="preserve"> </w:t>
      </w:r>
      <w:r w:rsidRPr="00937BE1">
        <w:t>34</w:t>
      </w:r>
      <w:r w:rsidR="001440BC" w:rsidRPr="00937BE1">
        <w:t>%</w:t>
      </w:r>
      <w:r w:rsidR="00356C18" w:rsidRPr="00937BE1">
        <w:t xml:space="preserve"> </w:t>
      </w:r>
      <w:r w:rsidRPr="00937BE1">
        <w:t>rated</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as</w:t>
      </w:r>
      <w:r w:rsidR="00356C18" w:rsidRPr="00937BE1">
        <w:t xml:space="preserve"> </w:t>
      </w:r>
      <w:r w:rsidRPr="00937BE1">
        <w:t>good.</w:t>
      </w:r>
      <w:r w:rsidR="00356C18" w:rsidRPr="00937BE1">
        <w:t xml:space="preserve"> </w:t>
      </w:r>
      <w:r w:rsidRPr="00937BE1">
        <w:t>A</w:t>
      </w:r>
      <w:r w:rsidR="00356C18" w:rsidRPr="00937BE1">
        <w:t xml:space="preserve"> </w:t>
      </w:r>
      <w:r w:rsidRPr="00937BE1">
        <w:t>further</w:t>
      </w:r>
      <w:r w:rsidR="00356C18" w:rsidRPr="00937BE1">
        <w:t xml:space="preserve"> </w:t>
      </w:r>
      <w:r w:rsidRPr="00937BE1">
        <w:t>24.4</w:t>
      </w:r>
      <w:r w:rsidR="001440BC" w:rsidRPr="00937BE1">
        <w:t>%</w:t>
      </w:r>
      <w:r w:rsidR="00356C18" w:rsidRPr="00937BE1">
        <w:t xml:space="preserve"> </w:t>
      </w:r>
      <w:r w:rsidRPr="00937BE1">
        <w:t>rated</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as</w:t>
      </w:r>
      <w:r w:rsidR="00356C18" w:rsidRPr="00937BE1">
        <w:t xml:space="preserve"> </w:t>
      </w:r>
      <w:r w:rsidRPr="00937BE1">
        <w:t>being</w:t>
      </w:r>
      <w:r w:rsidR="00356C18" w:rsidRPr="00937BE1">
        <w:t xml:space="preserve"> </w:t>
      </w:r>
      <w:r w:rsidRPr="00937BE1">
        <w:t>fair</w:t>
      </w:r>
      <w:r w:rsidR="00356C18" w:rsidRPr="00937BE1">
        <w:t xml:space="preserve"> </w:t>
      </w:r>
      <w:r w:rsidRPr="00937BE1">
        <w:t>or</w:t>
      </w:r>
      <w:r w:rsidR="00356C18" w:rsidRPr="00937BE1">
        <w:t xml:space="preserve"> </w:t>
      </w:r>
      <w:r w:rsidRPr="00937BE1">
        <w:t>poor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2018).</w:t>
      </w:r>
      <w:r w:rsidR="00356C18" w:rsidRPr="00937BE1">
        <w:t xml:space="preserve"> </w:t>
      </w:r>
    </w:p>
    <w:p w14:paraId="2127D4B5" w14:textId="0D4271F5" w:rsidR="00FC6661" w:rsidRPr="00937BE1" w:rsidRDefault="00FC6661" w:rsidP="00FC6661">
      <w:pPr>
        <w:pStyle w:val="Heading2"/>
      </w:pPr>
      <w:bookmarkStart w:id="704" w:name="_Toc173153620"/>
      <w:bookmarkStart w:id="705" w:name="_Toc1472675027"/>
      <w:bookmarkStart w:id="706" w:name="_Toc186540759"/>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w:t>
      </w:r>
      <w:r w:rsidR="00677E13" w:rsidRPr="00937BE1">
        <w:t>h</w:t>
      </w:r>
      <w:r w:rsidRPr="00937BE1">
        <w:t>ead</w:t>
      </w:r>
      <w:r w:rsidR="00677E13" w:rsidRPr="00937BE1">
        <w:t xml:space="preserve"> and </w:t>
      </w:r>
      <w:r w:rsidRPr="00937BE1">
        <w:t>neck)</w:t>
      </w:r>
      <w:r w:rsidR="00356C18" w:rsidRPr="00937BE1">
        <w:t xml:space="preserve"> </w:t>
      </w:r>
      <w:r w:rsidRPr="00937BE1">
        <w:t>cancer</w:t>
      </w:r>
      <w:bookmarkEnd w:id="704"/>
      <w:bookmarkEnd w:id="705"/>
      <w:bookmarkEnd w:id="706"/>
    </w:p>
    <w:p w14:paraId="1017E385" w14:textId="3402905D" w:rsidR="00FC6661" w:rsidRPr="00937BE1" w:rsidRDefault="00FC6661" w:rsidP="00397A13">
      <w:pPr>
        <w:pStyle w:val="Body"/>
      </w:pPr>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head</w:t>
      </w:r>
      <w:r w:rsidR="00677E13" w:rsidRPr="00937BE1">
        <w:t xml:space="preserve"> and </w:t>
      </w:r>
      <w:r w:rsidRPr="00937BE1">
        <w:t>neck)</w:t>
      </w:r>
      <w:r w:rsidR="00356C18" w:rsidRPr="00937BE1">
        <w:t xml:space="preserve"> </w:t>
      </w:r>
      <w:r w:rsidRPr="00937BE1">
        <w:t>cancer</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Victoria,</w:t>
      </w:r>
      <w:r w:rsidR="00356C18" w:rsidRPr="00937BE1">
        <w:t xml:space="preserve"> </w:t>
      </w:r>
      <w:r w:rsidRPr="00937BE1">
        <w:t>with</w:t>
      </w:r>
      <w:r w:rsidR="00356C18" w:rsidRPr="00937BE1">
        <w:t xml:space="preserve"> </w:t>
      </w:r>
      <w:r w:rsidRPr="00937BE1">
        <w:t>an</w:t>
      </w:r>
      <w:r w:rsidR="00356C18" w:rsidRPr="00937BE1">
        <w:t xml:space="preserve"> </w:t>
      </w:r>
      <w:r w:rsidRPr="00937BE1">
        <w:t>average</w:t>
      </w:r>
      <w:r w:rsidR="00356C18" w:rsidRPr="00937BE1">
        <w:t xml:space="preserve"> </w:t>
      </w:r>
      <w:r w:rsidRPr="00937BE1">
        <w:t>of</w:t>
      </w:r>
      <w:r w:rsidR="00356C18" w:rsidRPr="00937BE1">
        <w:t xml:space="preserve"> </w:t>
      </w:r>
      <w:r w:rsidRPr="00937BE1">
        <w:t>24</w:t>
      </w:r>
      <w:r w:rsidR="00356C18" w:rsidRPr="00937BE1">
        <w:t xml:space="preserve"> </w:t>
      </w:r>
      <w:r w:rsidRPr="00937BE1">
        <w:t>new</w:t>
      </w:r>
      <w:r w:rsidR="00356C18" w:rsidRPr="00937BE1">
        <w:t xml:space="preserve"> </w:t>
      </w:r>
      <w:r w:rsidRPr="00937BE1">
        <w:t>diagnoses</w:t>
      </w:r>
      <w:r w:rsidR="00356C18" w:rsidRPr="00937BE1">
        <w:t xml:space="preserve"> </w:t>
      </w:r>
      <w:r w:rsidRPr="00937BE1">
        <w:t>each</w:t>
      </w:r>
      <w:r w:rsidR="00356C18" w:rsidRPr="00937BE1">
        <w:t xml:space="preserve"> </w:t>
      </w:r>
      <w:r w:rsidRPr="00937BE1">
        <w:t>week.</w:t>
      </w:r>
      <w:r w:rsidR="00356C18" w:rsidRPr="00937BE1">
        <w:t xml:space="preserve"> </w:t>
      </w:r>
      <w:r w:rsidR="00322FD8" w:rsidRPr="00937BE1">
        <w:t>In 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1,266</w:t>
      </w:r>
      <w:r w:rsidR="00356C18" w:rsidRPr="00937BE1">
        <w:t xml:space="preserve"> </w:t>
      </w:r>
      <w:r w:rsidRPr="00937BE1">
        <w:t>new</w:t>
      </w:r>
      <w:r w:rsidR="00356C18" w:rsidRPr="00937BE1">
        <w:t xml:space="preserve"> </w:t>
      </w:r>
      <w:r w:rsidRPr="00937BE1">
        <w:t>cases</w:t>
      </w:r>
      <w:r w:rsidR="00356C18" w:rsidRPr="00937BE1">
        <w:t xml:space="preserve"> </w:t>
      </w:r>
      <w:r w:rsidRPr="00937BE1">
        <w:t>and</w:t>
      </w:r>
      <w:r w:rsidR="00356C18" w:rsidRPr="00937BE1">
        <w:t xml:space="preserve"> </w:t>
      </w:r>
      <w:r w:rsidRPr="00937BE1">
        <w:t>259</w:t>
      </w:r>
      <w:r w:rsidR="00356C18" w:rsidRPr="00937BE1">
        <w:t xml:space="preserve"> </w:t>
      </w:r>
      <w:r w:rsidR="00527A21" w:rsidRPr="00937BE1">
        <w:t>h</w:t>
      </w:r>
      <w:r w:rsidRPr="00937BE1">
        <w:t>ead</w:t>
      </w:r>
      <w:r w:rsidR="00677E13" w:rsidRPr="00937BE1">
        <w:t xml:space="preserve"> and </w:t>
      </w:r>
      <w:r w:rsidRPr="00937BE1">
        <w:t>neck</w:t>
      </w:r>
      <w:r w:rsidR="00356C18" w:rsidRPr="00937BE1">
        <w:t xml:space="preserve"> </w:t>
      </w:r>
      <w:r w:rsidRPr="00937BE1">
        <w:t>cancer</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7F802EE4" w14:textId="6FFA6385" w:rsidR="00FC6661" w:rsidRPr="00937BE1" w:rsidRDefault="00FC6661" w:rsidP="00397A13">
      <w:pPr>
        <w:pStyle w:val="Body"/>
      </w:pPr>
      <w:r w:rsidRPr="00937BE1">
        <w:t>Head</w:t>
      </w:r>
      <w:r w:rsidR="00677E13" w:rsidRPr="00937BE1">
        <w:t xml:space="preserve"> and </w:t>
      </w:r>
      <w:r w:rsidRPr="00937BE1">
        <w:t>neck</w:t>
      </w:r>
      <w:r w:rsidR="00356C18" w:rsidRPr="00937BE1">
        <w:t xml:space="preserve"> </w:t>
      </w:r>
      <w:r w:rsidRPr="00937BE1">
        <w:t>cancer,</w:t>
      </w:r>
      <w:r w:rsidR="00356C18" w:rsidRPr="00937BE1">
        <w:t xml:space="preserve"> </w:t>
      </w:r>
      <w:r w:rsidRPr="00937BE1">
        <w:t>which</w:t>
      </w:r>
      <w:r w:rsidR="00356C18" w:rsidRPr="00937BE1">
        <w:t xml:space="preserve"> </w:t>
      </w:r>
      <w:r w:rsidRPr="00937BE1">
        <w:t>may</w:t>
      </w:r>
      <w:r w:rsidR="00356C18" w:rsidRPr="00937BE1">
        <w:t xml:space="preserve"> </w:t>
      </w:r>
      <w:r w:rsidRPr="00937BE1">
        <w:t>affect</w:t>
      </w:r>
      <w:r w:rsidR="00356C18" w:rsidRPr="00937BE1">
        <w:t xml:space="preserve"> </w:t>
      </w:r>
      <w:r w:rsidRPr="00937BE1">
        <w:t>the</w:t>
      </w:r>
      <w:r w:rsidR="00356C18" w:rsidRPr="00937BE1">
        <w:t xml:space="preserve"> </w:t>
      </w:r>
      <w:r w:rsidRPr="00937BE1">
        <w:t>lips,</w:t>
      </w:r>
      <w:r w:rsidR="00356C18" w:rsidRPr="00937BE1">
        <w:t xml:space="preserve"> </w:t>
      </w:r>
      <w:r w:rsidRPr="00937BE1">
        <w:t>tongue,</w:t>
      </w:r>
      <w:r w:rsidR="00356C18" w:rsidRPr="00937BE1">
        <w:t xml:space="preserve"> </w:t>
      </w:r>
      <w:r w:rsidRPr="00937BE1">
        <w:t>salivary</w:t>
      </w:r>
      <w:r w:rsidR="00356C18" w:rsidRPr="00937BE1">
        <w:t xml:space="preserve"> </w:t>
      </w:r>
      <w:r w:rsidRPr="00937BE1">
        <w:t>glands,</w:t>
      </w:r>
      <w:r w:rsidR="00356C18" w:rsidRPr="00937BE1">
        <w:t xml:space="preserve"> </w:t>
      </w:r>
      <w:r w:rsidRPr="00937BE1">
        <w:t>gums,</w:t>
      </w:r>
      <w:r w:rsidR="00356C18" w:rsidRPr="00937BE1">
        <w:t xml:space="preserve"> </w:t>
      </w:r>
      <w:r w:rsidRPr="00937BE1">
        <w:t>mouth</w:t>
      </w:r>
      <w:r w:rsidR="00356C18" w:rsidRPr="00937BE1">
        <w:t xml:space="preserve"> </w:t>
      </w:r>
      <w:r w:rsidRPr="00937BE1">
        <w:t>or</w:t>
      </w:r>
      <w:r w:rsidR="00356C18" w:rsidRPr="00937BE1">
        <w:t xml:space="preserve"> </w:t>
      </w:r>
      <w:r w:rsidRPr="00937BE1">
        <w:t>throat</w:t>
      </w:r>
      <w:r w:rsidR="00356C18" w:rsidRPr="00937BE1">
        <w:t xml:space="preserve"> </w:t>
      </w:r>
      <w:r w:rsidRPr="00937BE1">
        <w:t>(oropharynx)</w:t>
      </w:r>
      <w:r w:rsidR="00527A21" w:rsidRPr="00937BE1">
        <w:t>,</w:t>
      </w:r>
      <w:r w:rsidR="00356C18" w:rsidRPr="00937BE1">
        <w:t xml:space="preserve"> </w:t>
      </w:r>
      <w:r w:rsidRPr="00937BE1">
        <w:t>was</w:t>
      </w:r>
      <w:r w:rsidR="00356C18" w:rsidRPr="00937BE1">
        <w:t xml:space="preserve"> </w:t>
      </w:r>
      <w:r w:rsidRPr="00937BE1">
        <w:t>the</w:t>
      </w:r>
      <w:r w:rsidR="00356C18" w:rsidRPr="00937BE1">
        <w:t xml:space="preserve"> </w:t>
      </w:r>
      <w:r w:rsidR="00677E13" w:rsidRPr="00937BE1">
        <w:t>seventh</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w:t>
      </w:r>
      <w:r w:rsidR="00E93F02" w:rsidRPr="00937BE1">
        <w:t>1</w:t>
      </w:r>
      <w:r w:rsidRPr="00937BE1">
        <w:t>.</w:t>
      </w:r>
      <w:r w:rsidR="00356C18" w:rsidRPr="00937BE1">
        <w:t xml:space="preserve"> </w:t>
      </w:r>
      <w:r w:rsidRPr="00937BE1">
        <w:t>It</w:t>
      </w:r>
      <w:r w:rsidR="00356C18" w:rsidRPr="00937BE1">
        <w:t xml:space="preserve"> </w:t>
      </w:r>
      <w:r w:rsidRPr="00937BE1">
        <w:t>was</w:t>
      </w:r>
      <w:r w:rsidR="00356C18" w:rsidRPr="00937BE1">
        <w:t xml:space="preserve"> </w:t>
      </w:r>
      <w:r w:rsidRPr="00937BE1">
        <w:t>the</w:t>
      </w:r>
      <w:r w:rsidR="00356C18" w:rsidRPr="00937BE1">
        <w:t xml:space="preserve"> </w:t>
      </w:r>
      <w:r w:rsidR="00677E13" w:rsidRPr="00937BE1">
        <w:t>fifth</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w:t>
      </w:r>
      <w:r w:rsidR="00356C18" w:rsidRPr="00937BE1">
        <w:t xml:space="preserve"> </w:t>
      </w:r>
      <w:r w:rsidRPr="00937BE1">
        <w:t>in</w:t>
      </w:r>
      <w:r w:rsidR="00356C18" w:rsidRPr="00937BE1">
        <w:t xml:space="preserve"> </w:t>
      </w:r>
      <w:r w:rsidRPr="00937BE1">
        <w:t>men,</w:t>
      </w:r>
      <w:r w:rsidR="00356C18" w:rsidRPr="00937BE1">
        <w:t xml:space="preserve"> </w:t>
      </w:r>
      <w:r w:rsidRPr="00937BE1">
        <w:t>the</w:t>
      </w:r>
      <w:r w:rsidR="00356C18" w:rsidRPr="00937BE1">
        <w:t xml:space="preserve"> </w:t>
      </w:r>
      <w:r w:rsidR="00677E13" w:rsidRPr="00937BE1">
        <w:t>11th</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w:t>
      </w:r>
      <w:r w:rsidR="00356C18" w:rsidRPr="00937BE1">
        <w:t xml:space="preserve"> </w:t>
      </w:r>
      <w:r w:rsidRPr="00937BE1">
        <w:t>in</w:t>
      </w:r>
      <w:r w:rsidR="00356C18" w:rsidRPr="00937BE1">
        <w:t xml:space="preserve"> </w:t>
      </w:r>
      <w:r w:rsidRPr="00937BE1">
        <w:t>women</w:t>
      </w:r>
      <w:r w:rsidR="00356C18" w:rsidRPr="00937BE1">
        <w:t xml:space="preserve"> </w:t>
      </w:r>
      <w:r w:rsidRPr="00937BE1">
        <w:t>and</w:t>
      </w:r>
      <w:r w:rsidR="00356C18" w:rsidRPr="00937BE1">
        <w:t xml:space="preserve"> </w:t>
      </w:r>
      <w:r w:rsidRPr="00937BE1">
        <w:t>was</w:t>
      </w:r>
      <w:r w:rsidR="00356C18" w:rsidRPr="00937BE1">
        <w:t xml:space="preserve"> </w:t>
      </w:r>
      <w:r w:rsidRPr="00937BE1">
        <w:t>more</w:t>
      </w:r>
      <w:r w:rsidR="00356C18" w:rsidRPr="00937BE1">
        <w:t xml:space="preserve"> </w:t>
      </w:r>
      <w:r w:rsidRPr="00937BE1">
        <w:t>common</w:t>
      </w:r>
      <w:r w:rsidR="00356C18" w:rsidRPr="00937BE1">
        <w:t xml:space="preserve"> </w:t>
      </w:r>
      <w:r w:rsidRPr="00937BE1">
        <w:t>among</w:t>
      </w:r>
      <w:r w:rsidR="00356C18" w:rsidRPr="00937BE1">
        <w:t xml:space="preserve"> </w:t>
      </w:r>
      <w:r w:rsidRPr="00937BE1">
        <w:t>older</w:t>
      </w:r>
      <w:r w:rsidR="00356C18" w:rsidRPr="00937BE1">
        <w:t xml:space="preserve"> </w:t>
      </w:r>
      <w:r w:rsidRPr="00937BE1">
        <w:t>age</w:t>
      </w:r>
      <w:r w:rsidR="00356C18" w:rsidRPr="00937BE1">
        <w:t xml:space="preserve"> </w:t>
      </w:r>
      <w:r w:rsidRPr="00937BE1">
        <w:t>groups</w:t>
      </w:r>
      <w:r w:rsidR="00527A21" w:rsidRPr="00937BE1">
        <w:t xml:space="preserve"> (Cancer Council Victoria, 2022)</w:t>
      </w:r>
      <w:r w:rsidRPr="00937BE1">
        <w:t>.</w:t>
      </w:r>
      <w:r w:rsidR="00356C18" w:rsidRPr="00937BE1">
        <w:t xml:space="preserve"> </w:t>
      </w:r>
    </w:p>
    <w:p w14:paraId="7393EF44" w14:textId="6952EC2C" w:rsidR="00FC6661" w:rsidRPr="00937BE1" w:rsidRDefault="00FC6661" w:rsidP="00397A1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41</w:t>
      </w:r>
      <w:r w:rsidR="001440BC" w:rsidRPr="00937BE1">
        <w:t>%</w:t>
      </w:r>
      <w:r w:rsidR="00356C18" w:rsidRPr="00937BE1">
        <w:t xml:space="preserve"> </w:t>
      </w:r>
      <w:r w:rsidRPr="00937BE1">
        <w:t>drop</w:t>
      </w:r>
      <w:r w:rsidR="00356C18" w:rsidRPr="00937BE1">
        <w:t xml:space="preserve"> </w:t>
      </w:r>
      <w:r w:rsidRPr="00937BE1">
        <w:t>in</w:t>
      </w:r>
      <w:r w:rsidR="00356C18" w:rsidRPr="00937BE1">
        <w:t xml:space="preserve"> </w:t>
      </w:r>
      <w:r w:rsidRPr="00937BE1">
        <w:t>pathology</w:t>
      </w:r>
      <w:r w:rsidR="00356C18" w:rsidRPr="00937BE1">
        <w:t xml:space="preserve"> </w:t>
      </w:r>
      <w:r w:rsidRPr="00937BE1">
        <w:t>notifications</w:t>
      </w:r>
      <w:r w:rsidR="00356C18" w:rsidRPr="00937BE1">
        <w:t xml:space="preserve"> </w:t>
      </w:r>
      <w:r w:rsidRPr="00937BE1">
        <w:t>relating</w:t>
      </w:r>
      <w:r w:rsidR="00356C18" w:rsidRPr="00937BE1">
        <w:t xml:space="preserve"> </w:t>
      </w:r>
      <w:r w:rsidRPr="00937BE1">
        <w:t>to</w:t>
      </w:r>
      <w:r w:rsidR="00356C18" w:rsidRPr="00937BE1">
        <w:t xml:space="preserve"> </w:t>
      </w:r>
      <w:r w:rsidRPr="00937BE1">
        <w:t>head</w:t>
      </w:r>
      <w:r w:rsidR="00356C18" w:rsidRPr="00937BE1">
        <w:t xml:space="preserve"> </w:t>
      </w:r>
      <w:r w:rsidRPr="00937BE1">
        <w:t>and</w:t>
      </w:r>
      <w:r w:rsidR="00356C18" w:rsidRPr="00937BE1">
        <w:t xml:space="preserve"> </w:t>
      </w:r>
      <w:r w:rsidRPr="00937BE1">
        <w:t>neck</w:t>
      </w:r>
      <w:r w:rsidR="00356C18" w:rsidRPr="00937BE1">
        <w:t xml:space="preserve"> </w:t>
      </w:r>
      <w:r w:rsidRPr="00937BE1">
        <w:t>cancers</w:t>
      </w:r>
      <w:r w:rsidR="00356C18" w:rsidRPr="00937BE1">
        <w:t xml:space="preserve"> </w:t>
      </w:r>
      <w:r w:rsidRPr="00937BE1">
        <w:t>(including</w:t>
      </w:r>
      <w:r w:rsidR="00356C18" w:rsidRPr="00937BE1">
        <w:t xml:space="preserve"> </w:t>
      </w:r>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cancers)</w:t>
      </w:r>
      <w:r w:rsidR="00356C18" w:rsidRPr="00937BE1">
        <w:t xml:space="preserve"> </w:t>
      </w:r>
      <w:r w:rsidRPr="00937BE1">
        <w:t>during</w:t>
      </w:r>
      <w:r w:rsidR="00356C18" w:rsidRPr="00937BE1">
        <w:t xml:space="preserve"> </w:t>
      </w:r>
      <w:r w:rsidR="00527A21" w:rsidRPr="00937BE1">
        <w:t xml:space="preserve">the </w:t>
      </w:r>
      <w:r w:rsidRPr="00937BE1">
        <w:t>COVID-19</w:t>
      </w:r>
      <w:r w:rsidR="00356C18" w:rsidRPr="00937BE1">
        <w:t xml:space="preserve"> </w:t>
      </w:r>
      <w:r w:rsidR="00527A21" w:rsidRPr="00937BE1">
        <w:t xml:space="preserve">pandemic </w:t>
      </w:r>
      <w:r w:rsidRPr="00937BE1">
        <w:t>in</w:t>
      </w:r>
      <w:r w:rsidR="00356C18" w:rsidRPr="00937BE1">
        <w:t xml:space="preserve"> </w:t>
      </w:r>
      <w:r w:rsidRPr="00937BE1">
        <w:t>2020.</w:t>
      </w:r>
      <w:r w:rsidR="00356C18" w:rsidRPr="00937BE1">
        <w:t xml:space="preserve"> </w:t>
      </w:r>
      <w:r w:rsidRPr="00937BE1">
        <w:t>This</w:t>
      </w:r>
      <w:r w:rsidR="00356C18" w:rsidRPr="00937BE1">
        <w:t xml:space="preserve"> </w:t>
      </w:r>
      <w:r w:rsidRPr="00937BE1">
        <w:t>was</w:t>
      </w:r>
      <w:r w:rsidR="00356C18" w:rsidRPr="00937BE1">
        <w:t xml:space="preserve"> </w:t>
      </w:r>
      <w:r w:rsidRPr="00937BE1">
        <w:t>attributed</w:t>
      </w:r>
      <w:r w:rsidR="00356C18" w:rsidRPr="00937BE1">
        <w:t xml:space="preserve"> </w:t>
      </w:r>
      <w:r w:rsidRPr="00937BE1">
        <w:t>to</w:t>
      </w:r>
      <w:r w:rsidR="00356C18" w:rsidRPr="00937BE1">
        <w:t xml:space="preserve"> </w:t>
      </w:r>
      <w:r w:rsidRPr="00937BE1">
        <w:t>reduced</w:t>
      </w:r>
      <w:r w:rsidR="00356C18" w:rsidRPr="00937BE1">
        <w:t xml:space="preserve"> </w:t>
      </w:r>
      <w:r w:rsidRPr="00937BE1">
        <w:t>access</w:t>
      </w:r>
      <w:r w:rsidR="00356C18" w:rsidRPr="00937BE1">
        <w:t xml:space="preserve"> </w:t>
      </w:r>
      <w:r w:rsidRPr="00937BE1">
        <w:t>to</w:t>
      </w:r>
      <w:r w:rsidR="00356C18" w:rsidRPr="00937BE1">
        <w:t xml:space="preserve"> </w:t>
      </w:r>
      <w:r w:rsidRPr="00937BE1">
        <w:t>dental</w:t>
      </w:r>
      <w:r w:rsidR="00356C18" w:rsidRPr="00937BE1">
        <w:t xml:space="preserve"> </w:t>
      </w:r>
      <w:r w:rsidRPr="00937BE1">
        <w:t>and</w:t>
      </w:r>
      <w:r w:rsidR="00356C18" w:rsidRPr="00937BE1">
        <w:t xml:space="preserve"> </w:t>
      </w:r>
      <w:r w:rsidRPr="00937BE1">
        <w:t>other</w:t>
      </w:r>
      <w:r w:rsidR="00356C18" w:rsidRPr="00937BE1">
        <w:t xml:space="preserve"> </w:t>
      </w:r>
      <w:r w:rsidRPr="00937BE1">
        <w:t>primary</w:t>
      </w:r>
      <w:r w:rsidR="00356C18" w:rsidRPr="00937BE1">
        <w:t xml:space="preserve"> </w:t>
      </w:r>
      <w:r w:rsidRPr="00937BE1">
        <w:t>healthcare</w:t>
      </w:r>
      <w:r w:rsidR="00356C18" w:rsidRPr="00937BE1">
        <w:t xml:space="preserve"> </w:t>
      </w:r>
      <w:r w:rsidRPr="00937BE1">
        <w:t>services</w:t>
      </w:r>
      <w:r w:rsidR="00356C18" w:rsidRPr="00937BE1">
        <w:t xml:space="preserve"> </w:t>
      </w:r>
      <w:r w:rsidRPr="00937BE1">
        <w:t>and</w:t>
      </w:r>
      <w:r w:rsidR="00356C18" w:rsidRPr="00937BE1">
        <w:t xml:space="preserve"> </w:t>
      </w:r>
      <w:r w:rsidRPr="00937BE1">
        <w:t>patients</w:t>
      </w:r>
      <w:r w:rsidR="00356C18" w:rsidRPr="00937BE1">
        <w:t xml:space="preserve"> </w:t>
      </w:r>
      <w:r w:rsidRPr="00937BE1">
        <w:t>deferring</w:t>
      </w:r>
      <w:r w:rsidR="00356C18" w:rsidRPr="00937BE1">
        <w:t xml:space="preserve"> </w:t>
      </w:r>
      <w:r w:rsidRPr="00937BE1">
        <w:t>appointments</w:t>
      </w:r>
      <w:r w:rsidR="00356C18" w:rsidRPr="00937BE1">
        <w:t xml:space="preserve"> </w:t>
      </w:r>
      <w:r w:rsidRPr="00937BE1">
        <w:t>during</w:t>
      </w:r>
      <w:r w:rsidR="00356C18" w:rsidRPr="00937BE1">
        <w:t xml:space="preserve"> </w:t>
      </w:r>
      <w:r w:rsidRPr="00937BE1">
        <w:t>COVID</w:t>
      </w:r>
      <w:r w:rsidR="00527A21" w:rsidRPr="00937BE1">
        <w:t>-</w:t>
      </w:r>
      <w:r w:rsidRPr="00937BE1">
        <w:t>19</w:t>
      </w:r>
      <w:r w:rsidR="00356C18" w:rsidRPr="00937BE1">
        <w:t xml:space="preserve"> </w:t>
      </w:r>
      <w:r w:rsidRPr="00937BE1">
        <w:t>restrictions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p>
    <w:p w14:paraId="0D4EE916" w14:textId="52B8A50E" w:rsidR="00FC6661" w:rsidRPr="00937BE1" w:rsidRDefault="00FC6661" w:rsidP="00397A13">
      <w:pPr>
        <w:pStyle w:val="Body"/>
      </w:pPr>
      <w:r w:rsidRPr="00937BE1">
        <w:lastRenderedPageBreak/>
        <w:t>The</w:t>
      </w:r>
      <w:r w:rsidR="00356C18" w:rsidRPr="00937BE1">
        <w:t xml:space="preserve"> </w:t>
      </w:r>
      <w:r w:rsidR="00677E13" w:rsidRPr="00937BE1">
        <w:t>3</w:t>
      </w:r>
      <w:r w:rsidR="00356C18" w:rsidRPr="00937BE1">
        <w:t xml:space="preserve"> </w:t>
      </w:r>
      <w:r w:rsidRPr="00937BE1">
        <w:t>most</w:t>
      </w:r>
      <w:r w:rsidR="00356C18" w:rsidRPr="00937BE1">
        <w:t xml:space="preserve"> </w:t>
      </w:r>
      <w:r w:rsidRPr="00937BE1">
        <w:t>common</w:t>
      </w:r>
      <w:r w:rsidR="00356C18" w:rsidRPr="00937BE1">
        <w:t xml:space="preserve"> </w:t>
      </w:r>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cancers</w:t>
      </w:r>
      <w:r w:rsidR="00356C18" w:rsidRPr="00937BE1">
        <w:t xml:space="preserve"> </w:t>
      </w:r>
      <w:r w:rsidRPr="00937BE1">
        <w:t>in</w:t>
      </w:r>
      <w:r w:rsidR="00356C18" w:rsidRPr="00937BE1">
        <w:t xml:space="preserve"> </w:t>
      </w:r>
      <w:r w:rsidRPr="00937BE1">
        <w:t>2022</w:t>
      </w:r>
      <w:r w:rsidR="00356C18" w:rsidRPr="00937BE1">
        <w:t xml:space="preserve"> </w:t>
      </w:r>
      <w:r w:rsidRPr="00937BE1">
        <w:t>were</w:t>
      </w:r>
      <w:r w:rsidR="00356C18" w:rsidRPr="00937BE1">
        <w:t xml:space="preserve"> </w:t>
      </w:r>
      <w:r w:rsidRPr="00937BE1">
        <w:t>tongue,</w:t>
      </w:r>
      <w:r w:rsidR="00356C18" w:rsidRPr="00937BE1">
        <w:t xml:space="preserve"> </w:t>
      </w:r>
      <w:r w:rsidRPr="00937BE1">
        <w:t>oropharynx</w:t>
      </w:r>
      <w:r w:rsidR="00356C18" w:rsidRPr="00937BE1">
        <w:t xml:space="preserve"> </w:t>
      </w:r>
      <w:r w:rsidRPr="00937BE1">
        <w:t>and</w:t>
      </w:r>
      <w:r w:rsidR="00356C18" w:rsidRPr="00937BE1">
        <w:t xml:space="preserve"> </w:t>
      </w:r>
      <w:r w:rsidRPr="00937BE1">
        <w:t>lip</w:t>
      </w:r>
      <w:r w:rsidR="00356C18" w:rsidRPr="00937BE1">
        <w:t xml:space="preserve"> </w:t>
      </w:r>
      <w:r w:rsidRPr="00937BE1">
        <w:t>cancers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p>
    <w:p w14:paraId="27509B54" w14:textId="4064F542" w:rsidR="00FC6661" w:rsidRPr="00937BE1" w:rsidRDefault="00FC6661" w:rsidP="00397A13">
      <w:pPr>
        <w:pStyle w:val="Body"/>
      </w:pP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oral</w:t>
      </w:r>
      <w:r w:rsidR="00356C18" w:rsidRPr="00937BE1">
        <w:t xml:space="preserve"> </w:t>
      </w:r>
      <w:r w:rsidRPr="00937BE1">
        <w:t>cancer</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lifestyle</w:t>
      </w:r>
      <w:r w:rsidR="00356C18" w:rsidRPr="00937BE1">
        <w:t xml:space="preserve"> </w:t>
      </w:r>
      <w:r w:rsidRPr="00937BE1">
        <w:t>exposures</w:t>
      </w:r>
      <w:r w:rsidR="00356C18" w:rsidRPr="00937BE1">
        <w:t xml:space="preserve"> </w:t>
      </w:r>
      <w:r w:rsidRPr="00937BE1">
        <w:t>such</w:t>
      </w:r>
      <w:r w:rsidR="00356C18" w:rsidRPr="00937BE1">
        <w:t xml:space="preserve"> </w:t>
      </w:r>
      <w:r w:rsidRPr="00937BE1">
        <w:t>as</w:t>
      </w:r>
      <w:r w:rsidR="00356C18" w:rsidRPr="00937BE1">
        <w:t xml:space="preserve"> </w:t>
      </w:r>
      <w:r w:rsidRPr="00937BE1">
        <w:t>tobacco,</w:t>
      </w:r>
      <w:r w:rsidR="00356C18" w:rsidRPr="00937BE1">
        <w:t xml:space="preserve"> </w:t>
      </w:r>
      <w:r w:rsidRPr="00937BE1">
        <w:t>alcohol</w:t>
      </w:r>
      <w:r w:rsidR="00527A21" w:rsidRPr="00937BE1">
        <w:t xml:space="preserve"> </w:t>
      </w:r>
      <w:r w:rsidRPr="00937BE1">
        <w:t>and</w:t>
      </w:r>
      <w:r w:rsidR="00356C18" w:rsidRPr="00937BE1">
        <w:t xml:space="preserve"> </w:t>
      </w:r>
      <w:r w:rsidRPr="00937BE1">
        <w:t>human</w:t>
      </w:r>
      <w:r w:rsidR="00356C18" w:rsidRPr="00937BE1">
        <w:t xml:space="preserve"> </w:t>
      </w:r>
      <w:r w:rsidRPr="00937BE1">
        <w:t>papillomavirus</w:t>
      </w:r>
      <w:r w:rsidR="00356C18" w:rsidRPr="00937BE1">
        <w:t xml:space="preserve"> </w:t>
      </w:r>
      <w:r w:rsidRPr="00937BE1">
        <w:t>infection.</w:t>
      </w:r>
    </w:p>
    <w:p w14:paraId="5A63B10B" w14:textId="075464DE" w:rsidR="00FC6661" w:rsidRPr="00937BE1" w:rsidRDefault="00FC6661" w:rsidP="00FC6661">
      <w:pPr>
        <w:pStyle w:val="Heading2"/>
      </w:pPr>
      <w:bookmarkStart w:id="707" w:name="_Toc173153621"/>
      <w:bookmarkStart w:id="708" w:name="_Toc1408921004"/>
      <w:bookmarkStart w:id="709" w:name="_Toc186540760"/>
      <w:r w:rsidRPr="00937BE1">
        <w:t>Cost</w:t>
      </w:r>
      <w:r w:rsidR="00356C18" w:rsidRPr="00937BE1">
        <w:t xml:space="preserve"> </w:t>
      </w:r>
      <w:r w:rsidRPr="00937BE1">
        <w:t>of</w:t>
      </w:r>
      <w:r w:rsidR="00356C18" w:rsidRPr="00937BE1">
        <w:t xml:space="preserve"> </w:t>
      </w:r>
      <w:r w:rsidRPr="00937BE1">
        <w:t>dental</w:t>
      </w:r>
      <w:r w:rsidR="00356C18" w:rsidRPr="00937BE1">
        <w:t xml:space="preserve"> </w:t>
      </w:r>
      <w:r w:rsidRPr="00937BE1">
        <w:t>care</w:t>
      </w:r>
      <w:bookmarkEnd w:id="707"/>
      <w:bookmarkEnd w:id="708"/>
      <w:bookmarkEnd w:id="709"/>
      <w:r w:rsidR="00356C18" w:rsidRPr="00937BE1">
        <w:t xml:space="preserve"> </w:t>
      </w:r>
    </w:p>
    <w:p w14:paraId="3D8BD06F" w14:textId="56598594" w:rsidR="00FC6661" w:rsidRPr="00937BE1" w:rsidRDefault="00FC6661" w:rsidP="00397A13">
      <w:pPr>
        <w:pStyle w:val="Body"/>
      </w:pP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w:t>
      </w:r>
      <w:r w:rsidR="00356C18" w:rsidRPr="00937BE1">
        <w:t xml:space="preserve"> </w:t>
      </w:r>
      <w:r w:rsidRPr="00937BE1">
        <w:t>also</w:t>
      </w:r>
      <w:r w:rsidR="00356C18" w:rsidRPr="00937BE1">
        <w:t xml:space="preserve"> </w:t>
      </w:r>
      <w:r w:rsidRPr="00937BE1">
        <w:t>seeks</w:t>
      </w:r>
      <w:r w:rsidR="00356C18" w:rsidRPr="00937BE1">
        <w:t xml:space="preserve"> </w:t>
      </w:r>
      <w:r w:rsidRPr="00937BE1">
        <w:t>information</w:t>
      </w:r>
      <w:r w:rsidR="00356C18" w:rsidRPr="00937BE1">
        <w:t xml:space="preserve"> </w:t>
      </w:r>
      <w:r w:rsidRPr="00937BE1">
        <w:t>about</w:t>
      </w:r>
      <w:r w:rsidR="00356C18" w:rsidRPr="00937BE1">
        <w:t xml:space="preserve"> </w:t>
      </w:r>
      <w:r w:rsidRPr="00937BE1">
        <w:t>avoidance</w:t>
      </w:r>
      <w:r w:rsidR="00356C18" w:rsidRPr="00937BE1">
        <w:t xml:space="preserve"> </w:t>
      </w:r>
      <w:r w:rsidRPr="00937BE1">
        <w:t>or</w:t>
      </w:r>
      <w:r w:rsidR="00356C18" w:rsidRPr="00937BE1">
        <w:t xml:space="preserve"> </w:t>
      </w:r>
      <w:r w:rsidRPr="00937BE1">
        <w:t>delaying</w:t>
      </w:r>
      <w:r w:rsidR="00356C18" w:rsidRPr="00937BE1">
        <w:t xml:space="preserve"> </w:t>
      </w:r>
      <w:r w:rsidRPr="00937BE1">
        <w:t>a</w:t>
      </w:r>
      <w:r w:rsidR="00356C18" w:rsidRPr="00937BE1">
        <w:t xml:space="preserve"> </w:t>
      </w:r>
      <w:r w:rsidRPr="00937BE1">
        <w:t>visit</w:t>
      </w:r>
      <w:r w:rsidR="00356C18" w:rsidRPr="00937BE1">
        <w:t xml:space="preserve"> </w:t>
      </w:r>
      <w:r w:rsidRPr="00937BE1">
        <w:t>to</w:t>
      </w:r>
      <w:r w:rsidR="00356C18" w:rsidRPr="00937BE1">
        <w:t xml:space="preserve"> </w:t>
      </w:r>
      <w:r w:rsidRPr="00937BE1">
        <w:t>a</w:t>
      </w:r>
      <w:r w:rsidR="00356C18" w:rsidRPr="00937BE1">
        <w:t xml:space="preserve"> </w:t>
      </w:r>
      <w:r w:rsidRPr="00937BE1">
        <w:t>dental</w:t>
      </w:r>
      <w:r w:rsidR="00356C18" w:rsidRPr="00937BE1">
        <w:t xml:space="preserve"> </w:t>
      </w:r>
      <w:r w:rsidRPr="00937BE1">
        <w:t>professional</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356C18" w:rsidRPr="00937BE1">
        <w:t xml:space="preserve"> </w:t>
      </w:r>
      <w:r w:rsidRPr="00937BE1">
        <w:t>Overall,</w:t>
      </w:r>
      <w:r w:rsidR="00356C18" w:rsidRPr="00937BE1">
        <w:t xml:space="preserve"> </w:t>
      </w:r>
      <w:r w:rsidRPr="00937BE1">
        <w:t>33.9</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they</w:t>
      </w:r>
      <w:r w:rsidR="00356C18" w:rsidRPr="00937BE1">
        <w:t xml:space="preserve"> </w:t>
      </w:r>
      <w:r w:rsidRPr="00937BE1">
        <w:t>had</w:t>
      </w:r>
      <w:r w:rsidR="00356C18" w:rsidRPr="00937BE1">
        <w:t xml:space="preserve"> </w:t>
      </w:r>
      <w:r w:rsidRPr="00937BE1">
        <w:t>avoided</w:t>
      </w:r>
      <w:r w:rsidR="00356C18" w:rsidRPr="00937BE1">
        <w:t xml:space="preserve"> </w:t>
      </w:r>
      <w:r w:rsidRPr="00937BE1">
        <w:t>or</w:t>
      </w:r>
      <w:r w:rsidR="00356C18" w:rsidRPr="00937BE1">
        <w:t xml:space="preserve"> </w:t>
      </w:r>
      <w:r w:rsidRPr="00937BE1">
        <w:t>delayed</w:t>
      </w:r>
      <w:r w:rsidR="00356C18" w:rsidRPr="00937BE1">
        <w:t xml:space="preserve"> </w:t>
      </w:r>
      <w:r w:rsidRPr="00937BE1">
        <w:t>visiting</w:t>
      </w:r>
      <w:r w:rsidR="00356C18" w:rsidRPr="00937BE1">
        <w:t xml:space="preserve"> </w:t>
      </w:r>
      <w:r w:rsidRPr="00937BE1">
        <w:t>a</w:t>
      </w:r>
      <w:r w:rsidR="00356C18" w:rsidRPr="00937BE1">
        <w:t xml:space="preserve"> </w:t>
      </w:r>
      <w:r w:rsidRPr="00937BE1">
        <w:t>dental</w:t>
      </w:r>
      <w:r w:rsidR="00356C18" w:rsidRPr="00937BE1">
        <w:t xml:space="preserve"> </w:t>
      </w:r>
      <w:r w:rsidRPr="00937BE1">
        <w:t>professional</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2018).</w:t>
      </w:r>
      <w:r w:rsidR="00356C18" w:rsidRPr="00937BE1">
        <w:t xml:space="preserve"> </w:t>
      </w:r>
    </w:p>
    <w:p w14:paraId="37C7F935" w14:textId="57E23843" w:rsidR="00FC6661" w:rsidRPr="00937BE1" w:rsidRDefault="00FC6661" w:rsidP="00397A13">
      <w:pPr>
        <w:pStyle w:val="Body"/>
      </w:pPr>
      <w:r w:rsidRPr="00937BE1">
        <w:t>The</w:t>
      </w:r>
      <w:r w:rsidR="000C5CC8" w:rsidRPr="00937BE1">
        <w:t xml:space="preserve"> 2017–18</w:t>
      </w:r>
      <w:r w:rsidR="00356C18" w:rsidRPr="00937BE1">
        <w:t xml:space="preserve"> </w:t>
      </w:r>
      <w:r w:rsidRPr="00937BE1">
        <w:t>National</w:t>
      </w:r>
      <w:r w:rsidR="00356C18" w:rsidRPr="00937BE1">
        <w:t xml:space="preserve"> </w:t>
      </w:r>
      <w:r w:rsidRPr="00937BE1">
        <w:t>Study</w:t>
      </w:r>
      <w:r w:rsidR="00356C18" w:rsidRPr="00937BE1">
        <w:t xml:space="preserve"> </w:t>
      </w:r>
      <w:r w:rsidRPr="00937BE1">
        <w:t>of</w:t>
      </w:r>
      <w:r w:rsidR="00356C18" w:rsidRPr="00937BE1">
        <w:t xml:space="preserve"> </w:t>
      </w:r>
      <w:r w:rsidRPr="00937BE1">
        <w:t>Adult</w:t>
      </w:r>
      <w:r w:rsidR="00356C18" w:rsidRPr="00937BE1">
        <w:t xml:space="preserve"> </w:t>
      </w:r>
      <w:r w:rsidRPr="00937BE1">
        <w:t>Oral</w:t>
      </w:r>
      <w:r w:rsidR="00356C18" w:rsidRPr="00937BE1">
        <w:t xml:space="preserve"> </w:t>
      </w:r>
      <w:r w:rsidRPr="00937BE1">
        <w:t>Health</w:t>
      </w:r>
      <w:r w:rsidR="00356C18" w:rsidRPr="00937BE1">
        <w:t xml:space="preserve"> </w:t>
      </w:r>
      <w:r w:rsidRPr="00937BE1">
        <w:t>found</w:t>
      </w:r>
      <w:r w:rsidR="00356C18" w:rsidRPr="00937BE1">
        <w:t xml:space="preserve"> </w:t>
      </w:r>
      <w:r w:rsidRPr="00937BE1">
        <w:t>that</w:t>
      </w:r>
      <w:r w:rsidR="00356C18" w:rsidRPr="00937BE1">
        <w:t xml:space="preserve"> </w:t>
      </w:r>
      <w:r w:rsidRPr="00937BE1">
        <w:t>just</w:t>
      </w:r>
      <w:r w:rsidR="00356C18" w:rsidRPr="00937BE1">
        <w:t xml:space="preserve"> </w:t>
      </w:r>
      <w:r w:rsidRPr="00937BE1">
        <w:t>over</w:t>
      </w:r>
      <w:r w:rsidR="00356C18" w:rsidRPr="00937BE1">
        <w:t xml:space="preserve"> </w:t>
      </w:r>
      <w:r w:rsidRPr="00937BE1">
        <w:t>57</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making</w:t>
      </w:r>
      <w:r w:rsidR="00356C18" w:rsidRPr="00937BE1">
        <w:t xml:space="preserve"> </w:t>
      </w:r>
      <w:r w:rsidRPr="00937BE1">
        <w:t>a</w:t>
      </w:r>
      <w:r w:rsidR="00356C18" w:rsidRPr="00937BE1">
        <w:t xml:space="preserve"> </w:t>
      </w:r>
      <w:r w:rsidRPr="00937BE1">
        <w:t>visit</w:t>
      </w:r>
      <w:r w:rsidR="00356C18" w:rsidRPr="00937BE1">
        <w:t xml:space="preserve"> </w:t>
      </w:r>
      <w:r w:rsidRPr="00937BE1">
        <w:t>to</w:t>
      </w:r>
      <w:r w:rsidR="00356C18" w:rsidRPr="00937BE1">
        <w:t xml:space="preserve"> </w:t>
      </w:r>
      <w:r w:rsidRPr="00937BE1">
        <w:t>a</w:t>
      </w:r>
      <w:r w:rsidR="00356C18" w:rsidRPr="00937BE1">
        <w:t xml:space="preserve"> </w:t>
      </w:r>
      <w:r w:rsidRPr="00937BE1">
        <w:t>dentist</w:t>
      </w:r>
      <w:r w:rsidR="00356C18" w:rsidRPr="00937BE1">
        <w:t xml:space="preserve"> </w:t>
      </w:r>
      <w:r w:rsidRPr="00937BE1">
        <w:t>in</w:t>
      </w:r>
      <w:r w:rsidR="00356C18" w:rsidRPr="00937BE1">
        <w:t xml:space="preserve"> </w:t>
      </w:r>
      <w:r w:rsidRPr="00937BE1">
        <w:t>the</w:t>
      </w:r>
      <w:r w:rsidR="00356C18" w:rsidRPr="00937BE1">
        <w:t xml:space="preserve"> </w:t>
      </w:r>
      <w:r w:rsidRPr="00937BE1">
        <w:t>12</w:t>
      </w:r>
      <w:r w:rsidR="00356C18" w:rsidRPr="00937BE1">
        <w:t xml:space="preserve"> </w:t>
      </w:r>
      <w:r w:rsidRPr="00937BE1">
        <w:t>months</w:t>
      </w:r>
      <w:r w:rsidR="000C5CC8" w:rsidRPr="00937BE1">
        <w:t xml:space="preserve"> preceding the study</w:t>
      </w:r>
      <w:r w:rsidRPr="00937BE1">
        <w:t>.</w:t>
      </w:r>
      <w:r w:rsidR="00356C18" w:rsidRPr="00937BE1">
        <w:t xml:space="preserve"> </w:t>
      </w:r>
      <w:r w:rsidRPr="00937BE1">
        <w:t>The</w:t>
      </w:r>
      <w:r w:rsidR="00356C18" w:rsidRPr="00937BE1">
        <w:t xml:space="preserve"> </w:t>
      </w:r>
      <w:r w:rsidRPr="00937BE1">
        <w:t>study</w:t>
      </w:r>
      <w:r w:rsidR="00356C18" w:rsidRPr="00937BE1">
        <w:t xml:space="preserve"> </w:t>
      </w:r>
      <w:r w:rsidRPr="00937BE1">
        <w:t>also</w:t>
      </w:r>
      <w:r w:rsidR="00356C18" w:rsidRPr="00937BE1">
        <w:t xml:space="preserve"> </w:t>
      </w:r>
      <w:r w:rsidRPr="00937BE1">
        <w:t>found</w:t>
      </w:r>
      <w:r w:rsidR="00356C18" w:rsidRPr="00937BE1">
        <w:t xml:space="preserve"> </w:t>
      </w:r>
      <w:r w:rsidRPr="00937BE1">
        <w:t>that</w:t>
      </w:r>
      <w:r w:rsidR="00356C18" w:rsidRPr="00937BE1">
        <w:t xml:space="preserve"> </w:t>
      </w:r>
      <w:r w:rsidRPr="00937BE1">
        <w:t>23</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considerable</w:t>
      </w:r>
      <w:r w:rsidR="00356C18" w:rsidRPr="00937BE1">
        <w:t xml:space="preserve"> </w:t>
      </w:r>
      <w:r w:rsidRPr="00937BE1">
        <w:t>difficulty</w:t>
      </w:r>
      <w:r w:rsidR="00356C18" w:rsidRPr="00937BE1">
        <w:t xml:space="preserve"> </w:t>
      </w:r>
      <w:r w:rsidRPr="00937BE1">
        <w:t>paying</w:t>
      </w:r>
      <w:r w:rsidR="00356C18" w:rsidRPr="00937BE1">
        <w:t xml:space="preserve"> </w:t>
      </w:r>
      <w:r w:rsidRPr="00937BE1">
        <w:t>a</w:t>
      </w:r>
      <w:r w:rsidR="00356C18" w:rsidRPr="00937BE1">
        <w:t xml:space="preserve"> </w:t>
      </w:r>
      <w:r w:rsidRPr="00937BE1">
        <w:t>$200</w:t>
      </w:r>
      <w:r w:rsidR="00356C18" w:rsidRPr="00937BE1">
        <w:t xml:space="preserve"> </w:t>
      </w:r>
      <w:r w:rsidRPr="00937BE1">
        <w:t>dental</w:t>
      </w:r>
      <w:r w:rsidR="00356C18" w:rsidRPr="00937BE1">
        <w:t xml:space="preserve"> </w:t>
      </w:r>
      <w:r w:rsidRPr="00937BE1">
        <w:t>bill</w:t>
      </w:r>
      <w:r w:rsidR="000C5CC8" w:rsidRPr="00937BE1">
        <w:t>,</w:t>
      </w:r>
      <w:r w:rsidR="00356C18" w:rsidRPr="00937BE1">
        <w:t xml:space="preserve"> </w:t>
      </w:r>
      <w:r w:rsidRPr="00937BE1">
        <w:t>and</w:t>
      </w:r>
      <w:r w:rsidR="00356C18" w:rsidRPr="00937BE1">
        <w:t xml:space="preserve"> </w:t>
      </w:r>
      <w:r w:rsidRPr="00937BE1">
        <w:t>1</w:t>
      </w:r>
      <w:r w:rsidR="000C5CC8" w:rsidRPr="00937BE1">
        <w:t xml:space="preserve"> </w:t>
      </w:r>
      <w:r w:rsidRPr="00937BE1">
        <w:t>in</w:t>
      </w:r>
      <w:r w:rsidR="000C5CC8" w:rsidRPr="00937BE1">
        <w:t xml:space="preserve"> </w:t>
      </w:r>
      <w:r w:rsidRPr="00937BE1">
        <w:t>5</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foregoing</w:t>
      </w:r>
      <w:r w:rsidR="00356C18" w:rsidRPr="00937BE1">
        <w:t xml:space="preserve"> </w:t>
      </w:r>
      <w:r w:rsidRPr="00937BE1">
        <w:t>recommended</w:t>
      </w:r>
      <w:r w:rsidR="00356C18" w:rsidRPr="00937BE1">
        <w:t xml:space="preserve"> </w:t>
      </w:r>
      <w:r w:rsidRPr="00937BE1">
        <w:t>dental</w:t>
      </w:r>
      <w:r w:rsidR="00356C18" w:rsidRPr="00937BE1">
        <w:t xml:space="preserve"> </w:t>
      </w:r>
      <w:r w:rsidRPr="00937BE1">
        <w:t>treatment</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0C5CC8" w:rsidRPr="00937BE1">
        <w:t xml:space="preserve"> (Australian Research Centre for Population Oral Health, 2019)</w:t>
      </w:r>
      <w:r w:rsidRPr="00937BE1">
        <w:t>.</w:t>
      </w:r>
      <w:r w:rsidR="00356C18" w:rsidRPr="00937BE1">
        <w:t xml:space="preserve"> </w:t>
      </w:r>
    </w:p>
    <w:p w14:paraId="0DB039A7" w14:textId="315CA81A" w:rsidR="00FC6661" w:rsidRPr="00937BE1" w:rsidRDefault="00FC6661" w:rsidP="00397A13">
      <w:pPr>
        <w:pStyle w:val="Body"/>
      </w:pPr>
      <w:r w:rsidRPr="00937BE1">
        <w:t>Overall,</w:t>
      </w:r>
      <w:r w:rsidR="00356C18" w:rsidRPr="00937BE1">
        <w:t xml:space="preserve"> </w:t>
      </w:r>
      <w:r w:rsidRPr="00937BE1">
        <w:t>the</w:t>
      </w:r>
      <w:r w:rsidR="00356C18" w:rsidRPr="00937BE1">
        <w:t xml:space="preserve"> </w:t>
      </w:r>
      <w:r w:rsidRPr="00937BE1">
        <w:t>use</w:t>
      </w:r>
      <w:r w:rsidR="00356C18" w:rsidRPr="00937BE1">
        <w:t xml:space="preserve"> </w:t>
      </w:r>
      <w:r w:rsidRPr="00937BE1">
        <w:t>of</w:t>
      </w:r>
      <w:r w:rsidR="00356C18" w:rsidRPr="00937BE1">
        <w:t xml:space="preserve"> </w:t>
      </w:r>
      <w:r w:rsidRPr="00937BE1">
        <w:t>dental</w:t>
      </w:r>
      <w:r w:rsidR="00356C18" w:rsidRPr="00937BE1">
        <w:t xml:space="preserve"> </w:t>
      </w:r>
      <w:r w:rsidRPr="00937BE1">
        <w:t>services</w:t>
      </w:r>
      <w:r w:rsidR="00356C18" w:rsidRPr="00937BE1">
        <w:t xml:space="preserve"> </w:t>
      </w:r>
      <w:r w:rsidRPr="00937BE1">
        <w:t>is</w:t>
      </w:r>
      <w:r w:rsidR="00356C18" w:rsidRPr="00937BE1">
        <w:t xml:space="preserve"> </w:t>
      </w:r>
      <w:r w:rsidRPr="00937BE1">
        <w:t>declining</w:t>
      </w:r>
      <w:r w:rsidR="000C5CC8" w:rsidRPr="00937BE1">
        <w:t>,</w:t>
      </w:r>
      <w:r w:rsidR="00356C18" w:rsidRPr="00937BE1">
        <w:t xml:space="preserve"> </w:t>
      </w:r>
      <w:r w:rsidRPr="00937BE1">
        <w:t>and</w:t>
      </w:r>
      <w:r w:rsidR="00356C18" w:rsidRPr="00937BE1">
        <w:t xml:space="preserve"> </w:t>
      </w:r>
      <w:r w:rsidRPr="00937BE1">
        <w:t>avoiding</w:t>
      </w:r>
      <w:r w:rsidR="00356C18" w:rsidRPr="00937BE1">
        <w:t xml:space="preserve"> </w:t>
      </w:r>
      <w:r w:rsidRPr="00937BE1">
        <w:t>or</w:t>
      </w:r>
      <w:r w:rsidR="00356C18" w:rsidRPr="00937BE1">
        <w:t xml:space="preserve"> </w:t>
      </w:r>
      <w:r w:rsidRPr="00937BE1">
        <w:t>delaying</w:t>
      </w:r>
      <w:r w:rsidR="00356C18" w:rsidRPr="00937BE1">
        <w:t xml:space="preserve"> </w:t>
      </w:r>
      <w:r w:rsidRPr="00937BE1">
        <w:t>care</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356C18" w:rsidRPr="00937BE1">
        <w:t xml:space="preserve"> </w:t>
      </w:r>
      <w:r w:rsidRPr="00937BE1">
        <w:t>is</w:t>
      </w:r>
      <w:r w:rsidR="00356C18" w:rsidRPr="00937BE1">
        <w:t xml:space="preserve"> </w:t>
      </w:r>
      <w:r w:rsidRPr="00937BE1">
        <w:t>increasing</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r w:rsidR="00356C18" w:rsidRPr="00937BE1">
        <w:t xml:space="preserve"> </w:t>
      </w:r>
    </w:p>
    <w:p w14:paraId="3CA07583" w14:textId="16FA11DF" w:rsidR="00FC6661" w:rsidRPr="00937BE1" w:rsidRDefault="00FC6661" w:rsidP="00FC6661">
      <w:pPr>
        <w:pStyle w:val="Heading2"/>
      </w:pPr>
      <w:bookmarkStart w:id="710" w:name="_Toc173153622"/>
      <w:bookmarkStart w:id="711" w:name="_Toc539696484"/>
      <w:bookmarkStart w:id="712" w:name="_Toc186540761"/>
      <w:r w:rsidRPr="00937BE1">
        <w:t>Prevention</w:t>
      </w:r>
      <w:r w:rsidR="00356C18" w:rsidRPr="00937BE1">
        <w:t xml:space="preserve"> </w:t>
      </w:r>
      <w:r w:rsidRPr="00937BE1">
        <w:t>and</w:t>
      </w:r>
      <w:r w:rsidR="00356C18" w:rsidRPr="00937BE1">
        <w:t xml:space="preserve"> </w:t>
      </w:r>
      <w:r w:rsidRPr="00937BE1">
        <w:t>oral</w:t>
      </w:r>
      <w:r w:rsidR="00356C18" w:rsidRPr="00937BE1">
        <w:t xml:space="preserve"> </w:t>
      </w:r>
      <w:r w:rsidRPr="00937BE1">
        <w:t>health</w:t>
      </w:r>
      <w:r w:rsidR="00356C18" w:rsidRPr="00937BE1">
        <w:t xml:space="preserve"> </w:t>
      </w:r>
      <w:r w:rsidRPr="00937BE1">
        <w:t>promotion</w:t>
      </w:r>
      <w:bookmarkEnd w:id="710"/>
      <w:bookmarkEnd w:id="711"/>
      <w:bookmarkEnd w:id="712"/>
    </w:p>
    <w:p w14:paraId="72C9051E" w14:textId="060055B7" w:rsidR="00FC6661" w:rsidRPr="00937BE1" w:rsidRDefault="00FC6661" w:rsidP="00397A13">
      <w:pPr>
        <w:pStyle w:val="Body"/>
      </w:pPr>
      <w:r w:rsidRPr="00937BE1">
        <w:t>In</w:t>
      </w:r>
      <w:r w:rsidR="00356C18" w:rsidRPr="00937BE1">
        <w:t xml:space="preserve"> </w:t>
      </w:r>
      <w:r w:rsidRPr="00937BE1">
        <w:t>2020–21</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transitioned</w:t>
      </w:r>
      <w:r w:rsidR="00356C18" w:rsidRPr="00937BE1">
        <w:t xml:space="preserve"> </w:t>
      </w:r>
      <w:r w:rsidRPr="00937BE1">
        <w:t>much</w:t>
      </w:r>
      <w:r w:rsidR="00356C18" w:rsidRPr="00937BE1">
        <w:t xml:space="preserve"> </w:t>
      </w:r>
      <w:r w:rsidRPr="00937BE1">
        <w:t>of</w:t>
      </w:r>
      <w:r w:rsidR="00356C18" w:rsidRPr="00937BE1">
        <w:t xml:space="preserve"> </w:t>
      </w:r>
      <w:r w:rsidRPr="00937BE1">
        <w:t>its</w:t>
      </w:r>
      <w:r w:rsidR="00356C18" w:rsidRPr="00937BE1">
        <w:t xml:space="preserve"> </w:t>
      </w:r>
      <w:r w:rsidRPr="00937BE1">
        <w:t>program</w:t>
      </w:r>
      <w:r w:rsidR="00356C18" w:rsidRPr="00937BE1">
        <w:t xml:space="preserve"> </w:t>
      </w:r>
      <w:r w:rsidRPr="00937BE1">
        <w:t>delivery</w:t>
      </w:r>
      <w:r w:rsidR="00356C18" w:rsidRPr="00937BE1">
        <w:t xml:space="preserve"> </w:t>
      </w:r>
      <w:r w:rsidRPr="00937BE1">
        <w:t>and</w:t>
      </w:r>
      <w:r w:rsidR="00356C18" w:rsidRPr="00937BE1">
        <w:t xml:space="preserve"> </w:t>
      </w:r>
      <w:r w:rsidRPr="00937BE1">
        <w:t>training</w:t>
      </w:r>
      <w:r w:rsidR="00356C18" w:rsidRPr="00937BE1">
        <w:t xml:space="preserve"> </w:t>
      </w:r>
      <w:r w:rsidRPr="00937BE1">
        <w:t>to</w:t>
      </w:r>
      <w:r w:rsidR="00356C18" w:rsidRPr="00937BE1">
        <w:t xml:space="preserve"> </w:t>
      </w:r>
      <w:r w:rsidRPr="00937BE1">
        <w:t>online</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000C5CC8" w:rsidRPr="00937BE1">
        <w:t xml:space="preserve">the </w:t>
      </w:r>
      <w:r w:rsidRPr="00937BE1">
        <w:t>COVID-19</w:t>
      </w:r>
      <w:r w:rsidR="000C5CC8" w:rsidRPr="00937BE1">
        <w:t xml:space="preserve"> pandemic</w:t>
      </w:r>
      <w:r w:rsidRPr="00937BE1">
        <w:t>,</w:t>
      </w:r>
      <w:r w:rsidR="00356C18" w:rsidRPr="00937BE1">
        <w:t xml:space="preserve"> </w:t>
      </w:r>
      <w:r w:rsidRPr="00937BE1">
        <w:t>enabling</w:t>
      </w:r>
      <w:r w:rsidR="00356C18" w:rsidRPr="00937BE1">
        <w:t xml:space="preserve"> </w:t>
      </w:r>
      <w:r w:rsidRPr="00937BE1">
        <w:t>continued</w:t>
      </w:r>
      <w:r w:rsidR="00356C18" w:rsidRPr="00937BE1">
        <w:t xml:space="preserve"> </w:t>
      </w:r>
      <w:r w:rsidRPr="00937BE1">
        <w:t>support</w:t>
      </w:r>
      <w:r w:rsidR="00356C18" w:rsidRPr="00937BE1">
        <w:t xml:space="preserve"> </w:t>
      </w:r>
      <w:r w:rsidRPr="00937BE1">
        <w:t>to</w:t>
      </w:r>
      <w:r w:rsidR="00356C18" w:rsidRPr="00937BE1">
        <w:t xml:space="preserve"> </w:t>
      </w:r>
      <w:r w:rsidRPr="00937BE1">
        <w:t>local</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and</w:t>
      </w:r>
      <w:r w:rsidR="00356C18" w:rsidRPr="00937BE1">
        <w:t xml:space="preserve"> </w:t>
      </w:r>
      <w:r w:rsidRPr="00937BE1">
        <w:t>participating</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services.</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is</w:t>
      </w:r>
      <w:r w:rsidR="00356C18" w:rsidRPr="00937BE1">
        <w:t xml:space="preserve"> </w:t>
      </w:r>
      <w:r w:rsidRPr="00937BE1">
        <w:t>a</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initiative</w:t>
      </w:r>
      <w:r w:rsidR="00356C18" w:rsidRPr="00937BE1">
        <w:t xml:space="preserve"> </w:t>
      </w:r>
      <w:r w:rsidRPr="00937BE1">
        <w:t>that</w:t>
      </w:r>
      <w:r w:rsidR="00356C18" w:rsidRPr="00937BE1">
        <w:t xml:space="preserve"> </w:t>
      </w:r>
      <w:r w:rsidRPr="00937BE1">
        <w:t>works</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to</w:t>
      </w:r>
      <w:r w:rsidR="00356C18" w:rsidRPr="00937BE1">
        <w:t xml:space="preserve"> </w:t>
      </w:r>
      <w:r w:rsidRPr="00937BE1">
        <w:t>improve</w:t>
      </w:r>
      <w:r w:rsidR="00356C18" w:rsidRPr="00937BE1">
        <w:t xml:space="preserve"> </w:t>
      </w:r>
      <w:r w:rsidRPr="00937BE1">
        <w:t>the</w:t>
      </w:r>
      <w:r w:rsidR="00356C18" w:rsidRPr="00937BE1">
        <w:t xml:space="preserve"> </w:t>
      </w:r>
      <w:r w:rsidRPr="00937BE1">
        <w:t>oral</w:t>
      </w:r>
      <w:r w:rsidR="00356C18" w:rsidRPr="00937BE1">
        <w:t xml:space="preserve"> </w:t>
      </w:r>
      <w:r w:rsidRPr="00937BE1">
        <w:t>health</w:t>
      </w:r>
      <w:r w:rsidR="00356C18" w:rsidRPr="00937BE1">
        <w:t xml:space="preserve"> </w:t>
      </w:r>
      <w:r w:rsidRPr="00937BE1">
        <w:t>of</w:t>
      </w:r>
      <w:r w:rsidR="00356C18" w:rsidRPr="00937BE1">
        <w:t xml:space="preserve"> </w:t>
      </w:r>
      <w:r w:rsidRPr="00937BE1">
        <w:t>preschool</w:t>
      </w:r>
      <w:r w:rsidR="000C5CC8" w:rsidRPr="00937BE1">
        <w:t>-</w:t>
      </w:r>
      <w:r w:rsidRPr="00937BE1">
        <w:t>aged</w:t>
      </w:r>
      <w:r w:rsidR="00356C18" w:rsidRPr="00937BE1">
        <w:t xml:space="preserve"> </w:t>
      </w:r>
      <w:r w:rsidRPr="00937BE1">
        <w:t>children</w:t>
      </w:r>
      <w:r w:rsidR="00356C18" w:rsidRPr="00937BE1">
        <w:t xml:space="preserve"> </w:t>
      </w:r>
      <w:r w:rsidRPr="00937BE1">
        <w:t>(0</w:t>
      </w:r>
      <w:r w:rsidR="00BD0900" w:rsidRPr="00937BE1">
        <w:t>–</w:t>
      </w:r>
      <w:r w:rsidRPr="00937BE1">
        <w:t>5</w:t>
      </w:r>
      <w:r w:rsidR="00356C18" w:rsidRPr="00937BE1">
        <w:t xml:space="preserve"> </w:t>
      </w:r>
      <w:r w:rsidRPr="00937BE1">
        <w:t>years),</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and</w:t>
      </w:r>
      <w:r w:rsidR="00356C18" w:rsidRPr="00937BE1">
        <w:t xml:space="preserve"> </w:t>
      </w:r>
      <w:r w:rsidRPr="00937BE1">
        <w:t>staff</w:t>
      </w:r>
      <w:r w:rsidR="00356C18" w:rsidRPr="00937BE1">
        <w:t xml:space="preserve"> </w:t>
      </w:r>
      <w:r w:rsidRPr="00937BE1">
        <w:t>in</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services.</w:t>
      </w:r>
      <w:r w:rsidR="00356C18" w:rsidRPr="00937BE1">
        <w:t xml:space="preserve"> </w:t>
      </w:r>
      <w:r w:rsidRPr="00937BE1">
        <w:t>For</w:t>
      </w:r>
      <w:r w:rsidR="00356C18" w:rsidRPr="00937BE1">
        <w:t xml:space="preserve"> </w:t>
      </w:r>
      <w:r w:rsidRPr="00937BE1">
        <w:t>example,</w:t>
      </w:r>
      <w:r w:rsidR="00356C18" w:rsidRPr="00937BE1">
        <w:t xml:space="preserve"> </w:t>
      </w:r>
      <w:r w:rsidR="000C5CC8" w:rsidRPr="00937BE1">
        <w:t xml:space="preserve">a </w:t>
      </w:r>
      <w:r w:rsidRPr="00937BE1">
        <w:t>key</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program</w:t>
      </w:r>
      <w:r w:rsidR="00356C18" w:rsidRPr="00937BE1">
        <w:t xml:space="preserve"> </w:t>
      </w:r>
      <w:r w:rsidRPr="00937BE1">
        <w:t>involves</w:t>
      </w:r>
      <w:r w:rsidR="00356C18" w:rsidRPr="00937BE1">
        <w:t xml:space="preserve"> </w:t>
      </w:r>
      <w:r w:rsidRPr="00937BE1">
        <w:t>working</w:t>
      </w:r>
      <w:r w:rsidR="00356C18" w:rsidRPr="00937BE1">
        <w:t xml:space="preserve"> </w:t>
      </w:r>
      <w:r w:rsidRPr="00937BE1">
        <w:t>with</w:t>
      </w:r>
      <w:r w:rsidR="00356C18" w:rsidRPr="00937BE1">
        <w:t xml:space="preserve"> </w:t>
      </w:r>
      <w:r w:rsidRPr="00937BE1">
        <w:t>preschool</w:t>
      </w:r>
      <w:r w:rsidR="00356C18" w:rsidRPr="00937BE1">
        <w:t xml:space="preserve"> </w:t>
      </w:r>
      <w:r w:rsidRPr="00937BE1">
        <w:t>services</w:t>
      </w:r>
      <w:r w:rsidR="00356C18" w:rsidRPr="00937BE1">
        <w:t xml:space="preserve"> </w:t>
      </w:r>
      <w:r w:rsidRPr="00937BE1">
        <w:t>to</w:t>
      </w:r>
      <w:r w:rsidR="00356C18" w:rsidRPr="00937BE1">
        <w:t xml:space="preserve"> </w:t>
      </w:r>
      <w:r w:rsidRPr="00937BE1">
        <w:t>introduce</w:t>
      </w:r>
      <w:r w:rsidR="00356C18" w:rsidRPr="00937BE1">
        <w:t xml:space="preserve"> </w:t>
      </w:r>
      <w:r w:rsidRPr="00937BE1">
        <w:t>water</w:t>
      </w:r>
      <w:r w:rsidR="00356C18" w:rsidRPr="00937BE1">
        <w:t xml:space="preserve"> </w:t>
      </w:r>
      <w:r w:rsidRPr="00937BE1">
        <w:t>and</w:t>
      </w:r>
      <w:r w:rsidR="00356C18" w:rsidRPr="00937BE1">
        <w:t xml:space="preserve"> </w:t>
      </w:r>
      <w:r w:rsidRPr="00937BE1">
        <w:t>healthy</w:t>
      </w:r>
      <w:r w:rsidR="00356C18" w:rsidRPr="00937BE1">
        <w:t xml:space="preserve"> </w:t>
      </w:r>
      <w:r w:rsidRPr="00937BE1">
        <w:t>food</w:t>
      </w:r>
      <w:r w:rsidR="00356C18" w:rsidRPr="00937BE1">
        <w:t xml:space="preserve"> </w:t>
      </w:r>
      <w:r w:rsidRPr="00937BE1">
        <w:t>policies</w:t>
      </w:r>
      <w:r w:rsidR="00356C18" w:rsidRPr="00937BE1">
        <w:t xml:space="preserve"> </w:t>
      </w:r>
      <w:r w:rsidRPr="00937BE1">
        <w:t>to</w:t>
      </w:r>
      <w:r w:rsidR="00356C18" w:rsidRPr="00937BE1">
        <w:t xml:space="preserve"> </w:t>
      </w:r>
      <w:r w:rsidRPr="00937BE1">
        <w:t>promote</w:t>
      </w:r>
      <w:r w:rsidR="00356C18" w:rsidRPr="00937BE1">
        <w:t xml:space="preserve"> </w:t>
      </w:r>
      <w:r w:rsidRPr="00937BE1">
        <w:t>oral</w:t>
      </w:r>
      <w:r w:rsidR="00356C18" w:rsidRPr="00937BE1">
        <w:t xml:space="preserve"> </w:t>
      </w:r>
      <w:r w:rsidRPr="00937BE1">
        <w:t>health</w:t>
      </w:r>
      <w:r w:rsidR="00356C18" w:rsidRPr="00937BE1">
        <w:t xml:space="preserve"> </w:t>
      </w:r>
      <w:r w:rsidRPr="00937BE1">
        <w:t>of</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reached</w:t>
      </w:r>
      <w:r w:rsidR="00356C18" w:rsidRPr="00937BE1">
        <w:t xml:space="preserve"> </w:t>
      </w:r>
      <w:r w:rsidRPr="00937BE1">
        <w:t>more</w:t>
      </w:r>
      <w:r w:rsidR="00356C18" w:rsidRPr="00937BE1">
        <w:t xml:space="preserve"> </w:t>
      </w:r>
      <w:r w:rsidRPr="00937BE1">
        <w:t>than</w:t>
      </w:r>
      <w:r w:rsidR="00356C18" w:rsidRPr="00937BE1">
        <w:t xml:space="preserve"> </w:t>
      </w:r>
      <w:r w:rsidRPr="00937BE1">
        <w:t>51,000</w:t>
      </w:r>
      <w:r w:rsidR="00356C18" w:rsidRPr="00937BE1">
        <w:t xml:space="preserve"> </w:t>
      </w:r>
      <w:r w:rsidRPr="00937BE1">
        <w:t>children</w:t>
      </w:r>
      <w:r w:rsidR="00356C18" w:rsidRPr="00937BE1">
        <w:t xml:space="preserve"> </w:t>
      </w:r>
      <w:r w:rsidRPr="00937BE1">
        <w:t>and</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across</w:t>
      </w:r>
      <w:r w:rsidR="00356C18" w:rsidRPr="00937BE1">
        <w:t xml:space="preserve"> </w:t>
      </w:r>
      <w:r w:rsidRPr="00937BE1">
        <w:t>750</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services</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2021).</w:t>
      </w:r>
      <w:r w:rsidR="00356C18" w:rsidRPr="00937BE1">
        <w:t xml:space="preserve"> </w:t>
      </w:r>
    </w:p>
    <w:p w14:paraId="24D64AA2" w14:textId="4A2F5277" w:rsidR="00FC6661" w:rsidRPr="00937BE1" w:rsidRDefault="00FC6661" w:rsidP="00FC6661">
      <w:pPr>
        <w:pStyle w:val="Heading2"/>
      </w:pPr>
      <w:bookmarkStart w:id="713" w:name="_Toc173153623"/>
      <w:bookmarkStart w:id="714" w:name="_Toc1888755527"/>
      <w:bookmarkStart w:id="715" w:name="_Toc186540762"/>
      <w:r w:rsidRPr="00937BE1">
        <w:t>Smile</w:t>
      </w:r>
      <w:r w:rsidR="00356C18" w:rsidRPr="00937BE1">
        <w:t xml:space="preserve"> </w:t>
      </w:r>
      <w:r w:rsidRPr="00937BE1">
        <w:t>Squad</w:t>
      </w:r>
      <w:r w:rsidR="00356C18" w:rsidRPr="00937BE1">
        <w:t xml:space="preserve"> </w:t>
      </w:r>
      <w:r w:rsidRPr="00937BE1">
        <w:t>–</w:t>
      </w:r>
      <w:r w:rsidR="00356C18" w:rsidRPr="00937BE1">
        <w:t xml:space="preserve"> </w:t>
      </w:r>
      <w:r w:rsidRPr="00937BE1">
        <w:t>School</w:t>
      </w:r>
      <w:r w:rsidR="00356C18" w:rsidRPr="00937BE1">
        <w:t xml:space="preserve"> </w:t>
      </w:r>
      <w:r w:rsidRPr="00937BE1">
        <w:t>Dental</w:t>
      </w:r>
      <w:r w:rsidR="00356C18" w:rsidRPr="00937BE1">
        <w:t xml:space="preserve"> </w:t>
      </w:r>
      <w:r w:rsidRPr="00937BE1">
        <w:t>Program</w:t>
      </w:r>
      <w:bookmarkEnd w:id="713"/>
      <w:bookmarkEnd w:id="714"/>
      <w:bookmarkEnd w:id="715"/>
    </w:p>
    <w:p w14:paraId="4BF9F0B5" w14:textId="48167C70" w:rsidR="00FC6661" w:rsidRPr="00937BE1" w:rsidRDefault="00FC6661" w:rsidP="00397A13">
      <w:pPr>
        <w:pStyle w:val="Body"/>
      </w:pPr>
      <w:r w:rsidRPr="00937BE1">
        <w:t>Smile</w:t>
      </w:r>
      <w:r w:rsidR="00356C18" w:rsidRPr="00937BE1">
        <w:t xml:space="preserve"> </w:t>
      </w:r>
      <w:r w:rsidRPr="00937BE1">
        <w:t>Squad</w:t>
      </w:r>
      <w:r w:rsidR="00356C18" w:rsidRPr="00937BE1">
        <w:t xml:space="preserve"> </w:t>
      </w:r>
      <w:r w:rsidRPr="00937BE1">
        <w:t>continued</w:t>
      </w:r>
      <w:r w:rsidR="00356C18" w:rsidRPr="00937BE1">
        <w:t xml:space="preserve"> </w:t>
      </w:r>
      <w:r w:rsidRPr="00937BE1">
        <w:t>to</w:t>
      </w:r>
      <w:r w:rsidR="00356C18" w:rsidRPr="00937BE1">
        <w:t xml:space="preserve"> </w:t>
      </w:r>
      <w:r w:rsidRPr="00937BE1">
        <w:t>roll</w:t>
      </w:r>
      <w:r w:rsidR="00356C18" w:rsidRPr="00937BE1">
        <w:t xml:space="preserve"> </w:t>
      </w:r>
      <w:r w:rsidRPr="00937BE1">
        <w:t>out</w:t>
      </w:r>
      <w:r w:rsidR="00356C18" w:rsidRPr="00937BE1">
        <w:t xml:space="preserve"> </w:t>
      </w:r>
      <w:r w:rsidRPr="00937BE1">
        <w:t>to</w:t>
      </w:r>
      <w:r w:rsidR="00356C18" w:rsidRPr="00937BE1">
        <w:t xml:space="preserve"> </w:t>
      </w:r>
      <w:r w:rsidRPr="00937BE1">
        <w:t>public</w:t>
      </w:r>
      <w:r w:rsidR="00356C18" w:rsidRPr="00937BE1">
        <w:t xml:space="preserve"> </w:t>
      </w:r>
      <w:r w:rsidRPr="00937BE1">
        <w:t>schools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despite</w:t>
      </w:r>
      <w:r w:rsidR="00356C18" w:rsidRPr="00937BE1">
        <w:t xml:space="preserve"> </w:t>
      </w:r>
      <w:r w:rsidRPr="00937BE1">
        <w:t>pauses</w:t>
      </w:r>
      <w:r w:rsidR="00356C18" w:rsidRPr="00937BE1">
        <w:t xml:space="preserve"> </w:t>
      </w:r>
      <w:r w:rsidRPr="00937BE1">
        <w:t>to</w:t>
      </w:r>
      <w:r w:rsidR="00356C18" w:rsidRPr="00937BE1">
        <w:t xml:space="preserve"> </w:t>
      </w:r>
      <w:r w:rsidRPr="00937BE1">
        <w:t>services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Smile</w:t>
      </w:r>
      <w:r w:rsidR="00356C18" w:rsidRPr="00937BE1">
        <w:t xml:space="preserve"> </w:t>
      </w:r>
      <w:r w:rsidRPr="00937BE1">
        <w:t>Squad</w:t>
      </w:r>
      <w:r w:rsidR="00356C18" w:rsidRPr="00937BE1">
        <w:t xml:space="preserve"> </w:t>
      </w:r>
      <w:r w:rsidRPr="00937BE1">
        <w:t>is</w:t>
      </w:r>
      <w:r w:rsidR="00356C18" w:rsidRPr="00937BE1">
        <w:t xml:space="preserve"> </w:t>
      </w:r>
      <w:r w:rsidRPr="00937BE1">
        <w:t>the</w:t>
      </w:r>
      <w:r w:rsidR="00356C18" w:rsidRPr="00937BE1">
        <w:t xml:space="preserve"> </w:t>
      </w:r>
      <w:r w:rsidR="00A85DC7" w:rsidRPr="00937BE1">
        <w:t>g</w:t>
      </w:r>
      <w:r w:rsidRPr="00937BE1">
        <w:t>overnment’s</w:t>
      </w:r>
      <w:r w:rsidR="00356C18" w:rsidRPr="00937BE1">
        <w:t xml:space="preserve"> </w:t>
      </w:r>
      <w:r w:rsidRPr="00937BE1">
        <w:t>free</w:t>
      </w:r>
      <w:r w:rsidR="00356C18" w:rsidRPr="00937BE1">
        <w:t xml:space="preserve"> </w:t>
      </w:r>
      <w:r w:rsidRPr="00937BE1">
        <w:t>school</w:t>
      </w:r>
      <w:r w:rsidR="00356C18" w:rsidRPr="00937BE1">
        <w:t xml:space="preserve"> </w:t>
      </w:r>
      <w:r w:rsidRPr="00937BE1">
        <w:t>dental</w:t>
      </w:r>
      <w:r w:rsidR="00356C18" w:rsidRPr="00937BE1">
        <w:t xml:space="preserve"> </w:t>
      </w:r>
      <w:r w:rsidRPr="00937BE1">
        <w:t>program,</w:t>
      </w:r>
      <w:r w:rsidR="00356C18" w:rsidRPr="00937BE1">
        <w:t xml:space="preserve"> </w:t>
      </w:r>
      <w:r w:rsidRPr="00937BE1">
        <w:t>which</w:t>
      </w:r>
      <w:r w:rsidR="00356C18" w:rsidRPr="00937BE1">
        <w:t xml:space="preserve"> </w:t>
      </w:r>
      <w:r w:rsidRPr="00937BE1">
        <w:t>offers</w:t>
      </w:r>
      <w:r w:rsidR="00356C18" w:rsidRPr="00937BE1">
        <w:t xml:space="preserve"> </w:t>
      </w:r>
      <w:r w:rsidRPr="00937BE1">
        <w:t>all</w:t>
      </w:r>
      <w:r w:rsidR="00356C18" w:rsidRPr="00937BE1">
        <w:t xml:space="preserve"> </w:t>
      </w:r>
      <w:r w:rsidRPr="00937BE1">
        <w:t>Victorian</w:t>
      </w:r>
      <w:r w:rsidR="00356C18" w:rsidRPr="00937BE1">
        <w:t xml:space="preserve"> </w:t>
      </w:r>
      <w:r w:rsidRPr="00937BE1">
        <w:t>public</w:t>
      </w:r>
      <w:r w:rsidR="00356C18" w:rsidRPr="00937BE1">
        <w:t xml:space="preserve"> </w:t>
      </w:r>
      <w:r w:rsidRPr="00937BE1">
        <w:t>primary</w:t>
      </w:r>
      <w:r w:rsidR="00356C18" w:rsidRPr="00937BE1">
        <w:t xml:space="preserve"> </w:t>
      </w:r>
      <w:r w:rsidRPr="00937BE1">
        <w:t>and</w:t>
      </w:r>
      <w:r w:rsidR="00356C18" w:rsidRPr="00937BE1">
        <w:t xml:space="preserve"> </w:t>
      </w:r>
      <w:r w:rsidRPr="00937BE1">
        <w:t>secondary</w:t>
      </w:r>
      <w:r w:rsidR="00356C18" w:rsidRPr="00937BE1">
        <w:t xml:space="preserve"> </w:t>
      </w:r>
      <w:r w:rsidRPr="00937BE1">
        <w:t>schools</w:t>
      </w:r>
      <w:r w:rsidR="00356C18" w:rsidRPr="00937BE1">
        <w:t xml:space="preserve"> </w:t>
      </w:r>
      <w:r w:rsidRPr="00937BE1">
        <w:t>free,</w:t>
      </w:r>
      <w:r w:rsidR="00356C18" w:rsidRPr="00937BE1">
        <w:t xml:space="preserve"> </w:t>
      </w:r>
      <w:r w:rsidRPr="00937BE1">
        <w:t>high</w:t>
      </w:r>
      <w:r w:rsidR="00A85DC7" w:rsidRPr="00937BE1">
        <w:t>-</w:t>
      </w:r>
      <w:r w:rsidRPr="00937BE1">
        <w:t>quality</w:t>
      </w:r>
      <w:r w:rsidR="00356C18" w:rsidRPr="00937BE1">
        <w:t xml:space="preserve"> </w:t>
      </w:r>
      <w:r w:rsidRPr="00937BE1">
        <w:t>dental</w:t>
      </w:r>
      <w:r w:rsidR="00356C18" w:rsidRPr="00937BE1">
        <w:t xml:space="preserve"> </w:t>
      </w:r>
      <w:r w:rsidRPr="00937BE1">
        <w:t>care</w:t>
      </w:r>
      <w:r w:rsidR="00356C18" w:rsidRPr="00937BE1">
        <w:t xml:space="preserve"> </w:t>
      </w:r>
      <w:r w:rsidRPr="00937BE1">
        <w:t>at</w:t>
      </w:r>
      <w:r w:rsidR="00356C18" w:rsidRPr="00937BE1">
        <w:t xml:space="preserve"> </w:t>
      </w:r>
      <w:r w:rsidRPr="00937BE1">
        <w:t>school,</w:t>
      </w:r>
      <w:r w:rsidR="00356C18" w:rsidRPr="00937BE1">
        <w:t xml:space="preserve"> </w:t>
      </w:r>
      <w:r w:rsidRPr="00937BE1">
        <w:t>saving</w:t>
      </w:r>
      <w:r w:rsidR="00356C18" w:rsidRPr="00937BE1">
        <w:t xml:space="preserve"> </w:t>
      </w:r>
      <w:r w:rsidRPr="00937BE1">
        <w:t>families</w:t>
      </w:r>
      <w:r w:rsidR="00356C18" w:rsidRPr="00937BE1">
        <w:t xml:space="preserve"> </w:t>
      </w:r>
      <w:r w:rsidRPr="00937BE1">
        <w:t>time</w:t>
      </w:r>
      <w:r w:rsidR="00356C18" w:rsidRPr="00937BE1">
        <w:t xml:space="preserve"> </w:t>
      </w:r>
      <w:r w:rsidRPr="00937BE1">
        <w:t>and</w:t>
      </w:r>
      <w:r w:rsidR="00356C18" w:rsidRPr="00937BE1">
        <w:t xml:space="preserve"> </w:t>
      </w:r>
      <w:r w:rsidRPr="00937BE1">
        <w:t>money.</w:t>
      </w:r>
      <w:r w:rsidR="00356C18" w:rsidRPr="00937BE1">
        <w:t xml:space="preserve"> </w:t>
      </w:r>
      <w:r w:rsidRPr="00937BE1">
        <w:t>Services</w:t>
      </w:r>
      <w:r w:rsidR="00356C18" w:rsidRPr="00937BE1">
        <w:t xml:space="preserve"> </w:t>
      </w:r>
      <w:r w:rsidRPr="00937BE1">
        <w:t>were</w:t>
      </w:r>
      <w:r w:rsidR="00356C18" w:rsidRPr="00937BE1">
        <w:t xml:space="preserve"> </w:t>
      </w:r>
      <w:r w:rsidRPr="00937BE1">
        <w:t>only</w:t>
      </w:r>
      <w:r w:rsidR="00356C18" w:rsidRPr="00937BE1">
        <w:t xml:space="preserve"> </w:t>
      </w:r>
      <w:r w:rsidRPr="00937BE1">
        <w:t>provided</w:t>
      </w:r>
      <w:r w:rsidR="00356C18" w:rsidRPr="00937BE1">
        <w:t xml:space="preserve"> </w:t>
      </w:r>
      <w:r w:rsidRPr="00937BE1">
        <w:t>where</w:t>
      </w:r>
      <w:r w:rsidR="00356C18" w:rsidRPr="00937BE1">
        <w:t xml:space="preserve"> </w:t>
      </w:r>
      <w:r w:rsidRPr="00937BE1">
        <w:t>and</w:t>
      </w:r>
      <w:r w:rsidR="00356C18" w:rsidRPr="00937BE1">
        <w:t xml:space="preserve"> </w:t>
      </w:r>
      <w:r w:rsidRPr="00937BE1">
        <w:t>when</w:t>
      </w:r>
      <w:r w:rsidR="00356C18" w:rsidRPr="00937BE1">
        <w:t xml:space="preserve"> </w:t>
      </w:r>
      <w:r w:rsidRPr="00937BE1">
        <w:t>it</w:t>
      </w:r>
      <w:r w:rsidR="00356C18" w:rsidRPr="00937BE1">
        <w:t xml:space="preserve"> </w:t>
      </w:r>
      <w:r w:rsidRPr="00937BE1">
        <w:t>was</w:t>
      </w:r>
      <w:r w:rsidR="00356C18" w:rsidRPr="00937BE1">
        <w:t xml:space="preserve"> </w:t>
      </w:r>
      <w:r w:rsidRPr="00937BE1">
        <w:t>safe</w:t>
      </w:r>
      <w:r w:rsidR="00356C18" w:rsidRPr="00937BE1">
        <w:t xml:space="preserve"> </w:t>
      </w:r>
      <w:r w:rsidRPr="00937BE1">
        <w:t>to</w:t>
      </w:r>
      <w:r w:rsidR="00356C18" w:rsidRPr="00937BE1">
        <w:t xml:space="preserve"> </w:t>
      </w:r>
      <w:r w:rsidRPr="00937BE1">
        <w:t>do</w:t>
      </w:r>
      <w:r w:rsidR="00356C18" w:rsidRPr="00937BE1">
        <w:t xml:space="preserve"> </w:t>
      </w:r>
      <w:r w:rsidRPr="00937BE1">
        <w:t>so</w:t>
      </w:r>
      <w:r w:rsidR="00356C18" w:rsidRPr="00937BE1">
        <w:t xml:space="preserve"> </w:t>
      </w:r>
      <w:r w:rsidRPr="00937BE1">
        <w:t>and</w:t>
      </w:r>
      <w:r w:rsidR="00356C18" w:rsidRPr="00937BE1">
        <w:t xml:space="preserve"> </w:t>
      </w:r>
      <w:r w:rsidRPr="00937BE1">
        <w:t>in</w:t>
      </w:r>
      <w:r w:rsidR="00356C18" w:rsidRPr="00937BE1">
        <w:t xml:space="preserve"> </w:t>
      </w:r>
      <w:r w:rsidR="00A85DC7" w:rsidRPr="00937BE1">
        <w:t xml:space="preserve">keeping </w:t>
      </w:r>
      <w:r w:rsidRPr="00937BE1">
        <w:t>with</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services</w:t>
      </w:r>
      <w:r w:rsidR="00356C18" w:rsidRPr="00937BE1">
        <w:t xml:space="preserve"> </w:t>
      </w:r>
      <w:r w:rsidRPr="00937BE1">
        <w:t>were</w:t>
      </w:r>
      <w:r w:rsidR="00356C18" w:rsidRPr="00937BE1">
        <w:t xml:space="preserve"> </w:t>
      </w:r>
      <w:r w:rsidRPr="00937BE1">
        <w:t>provided</w:t>
      </w:r>
      <w:r w:rsidR="00356C18" w:rsidRPr="00937BE1">
        <w:t xml:space="preserve"> </w:t>
      </w:r>
      <w:r w:rsidRPr="00937BE1">
        <w:t>to</w:t>
      </w:r>
      <w:r w:rsidR="00356C18" w:rsidRPr="00937BE1">
        <w:t xml:space="preserve"> </w:t>
      </w:r>
      <w:r w:rsidR="00A85DC7" w:rsidRPr="00937BE1">
        <w:t xml:space="preserve">more than </w:t>
      </w:r>
      <w:r w:rsidRPr="00937BE1">
        <w:t>1,000</w:t>
      </w:r>
      <w:r w:rsidR="00356C18" w:rsidRPr="00937BE1">
        <w:t xml:space="preserve"> </w:t>
      </w:r>
      <w:r w:rsidRPr="00937BE1">
        <w:t>students.</w:t>
      </w:r>
      <w:r w:rsidR="00356C18" w:rsidRPr="00937BE1">
        <w:t xml:space="preserve"> </w:t>
      </w:r>
      <w:r w:rsidRPr="00937BE1">
        <w:t>There</w:t>
      </w:r>
      <w:r w:rsidR="00356C18" w:rsidRPr="00937BE1">
        <w:t xml:space="preserve"> </w:t>
      </w:r>
      <w:r w:rsidRPr="00937BE1">
        <w:t>were</w:t>
      </w:r>
      <w:r w:rsidR="00356C18" w:rsidRPr="00937BE1">
        <w:t xml:space="preserve"> </w:t>
      </w:r>
      <w:r w:rsidRPr="00937BE1">
        <w:t>161</w:t>
      </w:r>
      <w:r w:rsidR="00356C18" w:rsidRPr="00937BE1">
        <w:t xml:space="preserve"> </w:t>
      </w:r>
      <w:r w:rsidRPr="00937BE1">
        <w:t>new</w:t>
      </w:r>
      <w:r w:rsidR="00356C18" w:rsidRPr="00937BE1">
        <w:t xml:space="preserve"> </w:t>
      </w:r>
      <w:r w:rsidRPr="00937BE1">
        <w:t>public</w:t>
      </w:r>
      <w:r w:rsidR="00356C18" w:rsidRPr="00937BE1">
        <w:t xml:space="preserve"> </w:t>
      </w:r>
      <w:r w:rsidRPr="00937BE1">
        <w:t>primary</w:t>
      </w:r>
      <w:r w:rsidR="00356C18" w:rsidRPr="00937BE1">
        <w:t xml:space="preserve"> </w:t>
      </w:r>
      <w:r w:rsidRPr="00937BE1">
        <w:t>and</w:t>
      </w:r>
      <w:r w:rsidR="00356C18" w:rsidRPr="00937BE1">
        <w:t xml:space="preserve"> </w:t>
      </w:r>
      <w:r w:rsidRPr="00937BE1">
        <w:t>secondary</w:t>
      </w:r>
      <w:r w:rsidR="00356C18" w:rsidRPr="00937BE1">
        <w:t xml:space="preserve"> </w:t>
      </w:r>
      <w:r w:rsidRPr="00937BE1">
        <w:t>schools</w:t>
      </w:r>
      <w:r w:rsidR="00356C18" w:rsidRPr="00937BE1">
        <w:t xml:space="preserve"> </w:t>
      </w:r>
      <w:r w:rsidRPr="00937BE1">
        <w:t>invited</w:t>
      </w:r>
      <w:r w:rsidR="00356C18" w:rsidRPr="00937BE1">
        <w:t xml:space="preserve"> </w:t>
      </w:r>
      <w:r w:rsidRPr="00937BE1">
        <w:t>to</w:t>
      </w:r>
      <w:r w:rsidR="00356C18" w:rsidRPr="00937BE1">
        <w:t xml:space="preserve"> </w:t>
      </w:r>
      <w:r w:rsidRPr="00937BE1">
        <w:t>take</w:t>
      </w:r>
      <w:r w:rsidR="00356C18" w:rsidRPr="00937BE1">
        <w:t xml:space="preserve"> </w:t>
      </w:r>
      <w:r w:rsidRPr="00937BE1">
        <w:t>part</w:t>
      </w:r>
      <w:r w:rsidR="00356C18" w:rsidRPr="00937BE1">
        <w:t xml:space="preserve"> </w:t>
      </w:r>
      <w:r w:rsidRPr="00937BE1">
        <w:t>in</w:t>
      </w:r>
      <w:r w:rsidR="00356C18" w:rsidRPr="00937BE1">
        <w:t xml:space="preserve"> </w:t>
      </w:r>
      <w:r w:rsidRPr="00937BE1">
        <w:t>Smile</w:t>
      </w:r>
      <w:r w:rsidR="00356C18" w:rsidRPr="00937BE1">
        <w:t xml:space="preserve"> </w:t>
      </w:r>
      <w:r w:rsidRPr="00937BE1">
        <w:t>Squad</w:t>
      </w:r>
      <w:r w:rsidR="00356C18" w:rsidRPr="00937BE1">
        <w:t xml:space="preserve"> </w:t>
      </w:r>
      <w:r w:rsidRPr="00937BE1">
        <w:t>from</w:t>
      </w:r>
      <w:r w:rsidR="00356C18" w:rsidRPr="00937BE1">
        <w:t xml:space="preserve"> </w:t>
      </w:r>
      <w:r w:rsidRPr="00937BE1">
        <w:t>Term</w:t>
      </w:r>
      <w:r w:rsidR="00356C18" w:rsidRPr="00937BE1">
        <w:t xml:space="preserve"> </w:t>
      </w:r>
      <w:r w:rsidRPr="00937BE1">
        <w:t>2</w:t>
      </w:r>
      <w:r w:rsidR="00356C18" w:rsidRPr="00937BE1">
        <w:t xml:space="preserve"> </w:t>
      </w:r>
      <w:r w:rsidR="00BD0900" w:rsidRPr="00937BE1">
        <w:t xml:space="preserve">of </w:t>
      </w:r>
      <w:r w:rsidRPr="00937BE1">
        <w:t>2021</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2021).</w:t>
      </w:r>
    </w:p>
    <w:p w14:paraId="4E943103" w14:textId="21B0AC22" w:rsidR="00FC6661" w:rsidRPr="00937BE1" w:rsidRDefault="00766077" w:rsidP="00FC6661">
      <w:pPr>
        <w:pStyle w:val="Heading2"/>
      </w:pPr>
      <w:bookmarkStart w:id="716" w:name="_Toc186540763"/>
      <w:r w:rsidRPr="00937BE1">
        <w:t>Oral health – c</w:t>
      </w:r>
      <w:r w:rsidR="00E52305" w:rsidRPr="00937BE1">
        <w:t>hapter r</w:t>
      </w:r>
      <w:r w:rsidR="00677E13" w:rsidRPr="00937BE1">
        <w:t>eferences</w:t>
      </w:r>
      <w:bookmarkEnd w:id="716"/>
    </w:p>
    <w:p w14:paraId="26291117" w14:textId="2C23A255" w:rsidR="00FC6661" w:rsidRPr="00937BE1" w:rsidRDefault="00FC6661" w:rsidP="00397A13">
      <w:pPr>
        <w:pStyle w:val="Body"/>
      </w:pPr>
      <w:bookmarkStart w:id="717" w:name="_Hlk184651712"/>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D2CFB" w:rsidRPr="00937BE1">
        <w:t xml:space="preserve"> (AIHW)</w:t>
      </w:r>
      <w:r w:rsidR="00356C18" w:rsidRPr="00937BE1">
        <w:t xml:space="preserve"> </w:t>
      </w:r>
      <w:r w:rsidR="004871B3" w:rsidRPr="00937BE1">
        <w:t>(</w:t>
      </w:r>
      <w:r w:rsidRPr="00937BE1">
        <w:t>2020</w:t>
      </w:r>
      <w:r w:rsidR="004871B3" w:rsidRPr="00937BE1">
        <w:t>)</w:t>
      </w:r>
      <w:r w:rsidR="00356C18" w:rsidRPr="00937BE1">
        <w:t xml:space="preserve"> </w:t>
      </w:r>
      <w:hyperlink r:id="rId425" w:history="1">
        <w:r w:rsidRPr="00A55FCA">
          <w:rPr>
            <w:rStyle w:val="Hyperlink"/>
            <w:i/>
            <w:iCs/>
          </w:rPr>
          <w:t>National</w:t>
        </w:r>
        <w:r w:rsidR="004871B3" w:rsidRPr="00A55FCA">
          <w:rPr>
            <w:rStyle w:val="Hyperlink"/>
            <w:i/>
            <w:iCs/>
          </w:rPr>
          <w:t xml:space="preserve"> oral health plan </w:t>
        </w:r>
        <w:r w:rsidRPr="00A55FCA">
          <w:rPr>
            <w:rStyle w:val="Hyperlink"/>
            <w:i/>
            <w:iCs/>
          </w:rPr>
          <w:t>2015–2024:</w:t>
        </w:r>
        <w:r w:rsidR="00356C18" w:rsidRPr="00A55FCA">
          <w:rPr>
            <w:rStyle w:val="Hyperlink"/>
            <w:i/>
            <w:iCs/>
          </w:rPr>
          <w:t xml:space="preserve"> </w:t>
        </w:r>
        <w:r w:rsidRPr="00A55FCA">
          <w:rPr>
            <w:rStyle w:val="Hyperlink"/>
            <w:i/>
            <w:iCs/>
          </w:rPr>
          <w:t>performance</w:t>
        </w:r>
        <w:r w:rsidR="00356C18" w:rsidRPr="00A55FCA">
          <w:rPr>
            <w:rStyle w:val="Hyperlink"/>
            <w:i/>
            <w:iCs/>
          </w:rPr>
          <w:t xml:space="preserve"> </w:t>
        </w:r>
        <w:r w:rsidRPr="00A55FCA">
          <w:rPr>
            <w:rStyle w:val="Hyperlink"/>
            <w:i/>
            <w:iCs/>
          </w:rPr>
          <w:t>monitoring</w:t>
        </w:r>
        <w:r w:rsidR="00356C18" w:rsidRPr="00A55FCA">
          <w:rPr>
            <w:rStyle w:val="Hyperlink"/>
            <w:i/>
            <w:iCs/>
          </w:rPr>
          <w:t xml:space="preserve"> </w:t>
        </w:r>
        <w:r w:rsidRPr="00A55FCA">
          <w:rPr>
            <w:rStyle w:val="Hyperlink"/>
            <w:i/>
            <w:iCs/>
          </w:rPr>
          <w:t>report</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55FCA">
        <w:t>&lt;</w:t>
      </w:r>
      <w:r w:rsidRPr="00937BE1">
        <w:t>https://www.aihw.gov.au/reports/dental-oral-health/national-oral-health-plan-2015-2024/contents/summary</w:t>
      </w:r>
      <w:r w:rsidR="00A55FCA">
        <w:t>&gt;</w:t>
      </w:r>
      <w:r w:rsidR="00356C18" w:rsidRPr="00937BE1">
        <w:t xml:space="preserve"> </w:t>
      </w:r>
    </w:p>
    <w:p w14:paraId="10816065" w14:textId="05F8CAC1" w:rsidR="00FC6661" w:rsidRPr="00937BE1" w:rsidRDefault="00FC6661" w:rsidP="00397A13">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00FD2CFB" w:rsidRPr="00937BE1">
        <w:t xml:space="preserve">(AIHW) </w:t>
      </w:r>
      <w:r w:rsidR="004871B3" w:rsidRPr="00937BE1">
        <w:t>(</w:t>
      </w:r>
      <w:r w:rsidRPr="00937BE1">
        <w:t>2023</w:t>
      </w:r>
      <w:r w:rsidR="004871B3" w:rsidRPr="00937BE1">
        <w:t>)</w:t>
      </w:r>
      <w:r w:rsidR="00356C18" w:rsidRPr="00937BE1">
        <w:t xml:space="preserve"> </w:t>
      </w:r>
      <w:hyperlink r:id="rId426" w:history="1">
        <w:r w:rsidRPr="00A55FCA">
          <w:rPr>
            <w:rStyle w:val="Hyperlink"/>
            <w:i/>
            <w:iCs/>
          </w:rPr>
          <w:t>Health</w:t>
        </w:r>
        <w:r w:rsidR="00356C18" w:rsidRPr="00A55FCA">
          <w:rPr>
            <w:rStyle w:val="Hyperlink"/>
            <w:i/>
            <w:iCs/>
          </w:rPr>
          <w:t xml:space="preserve"> </w:t>
        </w:r>
        <w:r w:rsidR="004871B3" w:rsidRPr="00A55FCA">
          <w:rPr>
            <w:rStyle w:val="Hyperlink"/>
            <w:i/>
            <w:iCs/>
          </w:rPr>
          <w:t>e</w:t>
        </w:r>
        <w:r w:rsidRPr="00A55FCA">
          <w:rPr>
            <w:rStyle w:val="Hyperlink"/>
            <w:i/>
            <w:iCs/>
          </w:rPr>
          <w:t>xpenditure</w:t>
        </w:r>
        <w:r w:rsidR="00356C18" w:rsidRPr="00A55FCA">
          <w:rPr>
            <w:rStyle w:val="Hyperlink"/>
            <w:i/>
            <w:iCs/>
          </w:rPr>
          <w:t xml:space="preserve"> </w:t>
        </w:r>
        <w:r w:rsidRPr="00A55FCA">
          <w:rPr>
            <w:rStyle w:val="Hyperlink"/>
            <w:i/>
            <w:iCs/>
          </w:rPr>
          <w:t>Australia</w:t>
        </w:r>
        <w:r w:rsidR="00356C18" w:rsidRPr="00A55FCA">
          <w:rPr>
            <w:rStyle w:val="Hyperlink"/>
            <w:i/>
            <w:iCs/>
          </w:rPr>
          <w:t xml:space="preserve"> </w:t>
        </w:r>
        <w:r w:rsidR="00AE12C3" w:rsidRPr="00A55FCA">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55FCA">
        <w:t>&lt;</w:t>
      </w:r>
      <w:r w:rsidRPr="00937BE1">
        <w:t>https://www.aihw.gov.au/reports/health-welfare-expenditure/health-expenditure-australia-</w:t>
      </w:r>
      <w:r w:rsidR="00AE12C3" w:rsidRPr="00937BE1">
        <w:t>2020–21</w:t>
      </w:r>
      <w:r w:rsidRPr="00937BE1">
        <w:t>/contents/overview/total-health-spending</w:t>
      </w:r>
      <w:r w:rsidR="00A55FCA">
        <w:t>&gt;</w:t>
      </w:r>
      <w:r w:rsidR="00356C18" w:rsidRPr="00937BE1">
        <w:t xml:space="preserve"> </w:t>
      </w:r>
    </w:p>
    <w:p w14:paraId="4E5BCFA4" w14:textId="6C6A6A97" w:rsidR="00FC6661" w:rsidRPr="00937BE1" w:rsidRDefault="00FC6661" w:rsidP="00397A13">
      <w:pPr>
        <w:pStyle w:val="Body"/>
      </w:pPr>
      <w:r w:rsidRPr="00937BE1">
        <w:lastRenderedPageBreak/>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004871B3" w:rsidRPr="00937BE1">
        <w:t>(</w:t>
      </w:r>
      <w:r w:rsidRPr="00937BE1">
        <w:t>2019</w:t>
      </w:r>
      <w:r w:rsidR="004871B3" w:rsidRPr="00937BE1">
        <w:t>)</w:t>
      </w:r>
      <w:r w:rsidR="00356C18" w:rsidRPr="00937BE1">
        <w:t xml:space="preserve"> </w:t>
      </w:r>
      <w:hyperlink r:id="rId427" w:history="1">
        <w:r w:rsidRPr="00DA4332">
          <w:rPr>
            <w:rStyle w:val="Hyperlink"/>
            <w:i/>
            <w:iCs/>
          </w:rPr>
          <w:t>Australia’s</w:t>
        </w:r>
        <w:r w:rsidR="00356C18" w:rsidRPr="00DA4332">
          <w:rPr>
            <w:rStyle w:val="Hyperlink"/>
            <w:i/>
            <w:iCs/>
          </w:rPr>
          <w:t xml:space="preserve"> </w:t>
        </w:r>
        <w:r w:rsidR="004871B3" w:rsidRPr="00DA4332">
          <w:rPr>
            <w:rStyle w:val="Hyperlink"/>
            <w:i/>
            <w:iCs/>
          </w:rPr>
          <w:t>o</w:t>
        </w:r>
        <w:r w:rsidRPr="00DA4332">
          <w:rPr>
            <w:rStyle w:val="Hyperlink"/>
            <w:i/>
            <w:iCs/>
          </w:rPr>
          <w:t>ral</w:t>
        </w:r>
        <w:r w:rsidR="00356C18" w:rsidRPr="00DA4332">
          <w:rPr>
            <w:rStyle w:val="Hyperlink"/>
            <w:i/>
            <w:iCs/>
          </w:rPr>
          <w:t xml:space="preserve"> </w:t>
        </w:r>
        <w:r w:rsidR="004871B3" w:rsidRPr="00DA4332">
          <w:rPr>
            <w:rStyle w:val="Hyperlink"/>
            <w:i/>
            <w:iCs/>
          </w:rPr>
          <w:t>h</w:t>
        </w:r>
        <w:r w:rsidRPr="00DA4332">
          <w:rPr>
            <w:rStyle w:val="Hyperlink"/>
            <w:i/>
            <w:iCs/>
          </w:rPr>
          <w:t>ealth:</w:t>
        </w:r>
        <w:r w:rsidR="00356C18" w:rsidRPr="00DA4332">
          <w:rPr>
            <w:rStyle w:val="Hyperlink"/>
            <w:i/>
            <w:iCs/>
          </w:rPr>
          <w:t xml:space="preserve"> </w:t>
        </w:r>
        <w:r w:rsidRPr="00DA4332">
          <w:rPr>
            <w:rStyle w:val="Hyperlink"/>
            <w:i/>
            <w:iCs/>
          </w:rPr>
          <w:t>National</w:t>
        </w:r>
        <w:r w:rsidR="00356C18" w:rsidRPr="00DA4332">
          <w:rPr>
            <w:rStyle w:val="Hyperlink"/>
            <w:i/>
            <w:iCs/>
          </w:rPr>
          <w:t xml:space="preserve"> </w:t>
        </w:r>
        <w:r w:rsidRPr="00DA4332">
          <w:rPr>
            <w:rStyle w:val="Hyperlink"/>
            <w:i/>
            <w:iCs/>
          </w:rPr>
          <w:t>Study</w:t>
        </w:r>
        <w:r w:rsidR="00356C18" w:rsidRPr="00DA4332">
          <w:rPr>
            <w:rStyle w:val="Hyperlink"/>
            <w:i/>
            <w:iCs/>
          </w:rPr>
          <w:t xml:space="preserve"> </w:t>
        </w:r>
        <w:r w:rsidRPr="00DA4332">
          <w:rPr>
            <w:rStyle w:val="Hyperlink"/>
            <w:i/>
            <w:iCs/>
          </w:rPr>
          <w:t>of</w:t>
        </w:r>
        <w:r w:rsidR="00356C18" w:rsidRPr="00DA4332">
          <w:rPr>
            <w:rStyle w:val="Hyperlink"/>
            <w:i/>
            <w:iCs/>
          </w:rPr>
          <w:t xml:space="preserve"> </w:t>
        </w:r>
        <w:r w:rsidRPr="00DA4332">
          <w:rPr>
            <w:rStyle w:val="Hyperlink"/>
            <w:i/>
            <w:iCs/>
          </w:rPr>
          <w:t>Adult</w:t>
        </w:r>
        <w:r w:rsidR="00356C18" w:rsidRPr="00DA4332">
          <w:rPr>
            <w:rStyle w:val="Hyperlink"/>
            <w:i/>
            <w:iCs/>
          </w:rPr>
          <w:t xml:space="preserve"> </w:t>
        </w:r>
        <w:r w:rsidRPr="00DA4332">
          <w:rPr>
            <w:rStyle w:val="Hyperlink"/>
            <w:i/>
            <w:iCs/>
          </w:rPr>
          <w:t>Oral</w:t>
        </w:r>
        <w:r w:rsidR="00356C18" w:rsidRPr="00DA4332">
          <w:rPr>
            <w:rStyle w:val="Hyperlink"/>
            <w:i/>
            <w:iCs/>
          </w:rPr>
          <w:t xml:space="preserve"> </w:t>
        </w:r>
        <w:r w:rsidRPr="00DA4332">
          <w:rPr>
            <w:rStyle w:val="Hyperlink"/>
            <w:i/>
            <w:iCs/>
          </w:rPr>
          <w:t>Health</w:t>
        </w:r>
        <w:r w:rsidR="00356C18" w:rsidRPr="00DA4332">
          <w:rPr>
            <w:rStyle w:val="Hyperlink"/>
            <w:i/>
            <w:iCs/>
          </w:rPr>
          <w:t xml:space="preserve"> </w:t>
        </w:r>
        <w:r w:rsidRPr="00DA4332">
          <w:rPr>
            <w:rStyle w:val="Hyperlink"/>
            <w:i/>
            <w:iCs/>
          </w:rPr>
          <w:t>2017</w:t>
        </w:r>
        <w:r w:rsidR="004871B3" w:rsidRPr="00DA4332">
          <w:rPr>
            <w:rStyle w:val="Hyperlink"/>
            <w:i/>
            <w:iCs/>
          </w:rPr>
          <w:t>–</w:t>
        </w:r>
        <w:r w:rsidRPr="00DA4332">
          <w:rPr>
            <w:rStyle w:val="Hyperlink"/>
            <w:i/>
            <w:iCs/>
          </w:rPr>
          <w:t>18</w:t>
        </w:r>
      </w:hyperlink>
      <w:r w:rsidRPr="00937BE1">
        <w:t>.</w:t>
      </w:r>
      <w:r w:rsidR="00356C18" w:rsidRPr="00937BE1">
        <w:t xml:space="preserve"> </w:t>
      </w:r>
      <w:r w:rsidRPr="00937BE1">
        <w:t>Available</w:t>
      </w:r>
      <w:r w:rsidR="00356C18" w:rsidRPr="00937BE1">
        <w:t xml:space="preserve"> </w:t>
      </w:r>
      <w:r w:rsidRPr="00937BE1">
        <w:t>at:</w:t>
      </w:r>
      <w:r w:rsidR="00DA4332">
        <w:t>&lt;</w:t>
      </w:r>
      <w:r w:rsidRPr="00937BE1">
        <w:t>https://health.adelaide.edu.au/arcpoh/ua/media/821/australias-oral-health-2017-18.pdf</w:t>
      </w:r>
      <w:r w:rsidR="00DA4332">
        <w:t>&gt;</w:t>
      </w:r>
    </w:p>
    <w:p w14:paraId="3339B553" w14:textId="0D403D8E" w:rsidR="00FC6661" w:rsidRPr="00937BE1" w:rsidRDefault="00FC6661" w:rsidP="00397A13">
      <w:pPr>
        <w:pStyle w:val="Body"/>
      </w:pPr>
      <w:r w:rsidRPr="00937BE1">
        <w:t>Cancer</w:t>
      </w:r>
      <w:r w:rsidR="00356C18" w:rsidRPr="00937BE1">
        <w:t xml:space="preserve"> </w:t>
      </w:r>
      <w:r w:rsidRPr="00937BE1">
        <w:t>Council</w:t>
      </w:r>
      <w:r w:rsidR="00527A21" w:rsidRPr="00937BE1">
        <w:t xml:space="preserve"> Victoria</w:t>
      </w:r>
      <w:r w:rsidR="00356C18" w:rsidRPr="00937BE1">
        <w:t xml:space="preserve"> </w:t>
      </w:r>
      <w:r w:rsidR="004871B3" w:rsidRPr="00937BE1">
        <w:t>(</w:t>
      </w:r>
      <w:r w:rsidRPr="00937BE1">
        <w:t>2021</w:t>
      </w:r>
      <w:r w:rsidR="004871B3" w:rsidRPr="00937BE1">
        <w:t>)</w:t>
      </w:r>
      <w:r w:rsidR="00356C18" w:rsidRPr="00937BE1">
        <w:t xml:space="preserve"> </w:t>
      </w:r>
      <w:hyperlink r:id="rId428" w:history="1">
        <w:r w:rsidRPr="00DA4332">
          <w:rPr>
            <w:rStyle w:val="Hyperlink"/>
            <w:i/>
            <w:iCs/>
          </w:rPr>
          <w:t>Cancer</w:t>
        </w:r>
        <w:r w:rsidR="00356C18" w:rsidRPr="00DA4332">
          <w:rPr>
            <w:rStyle w:val="Hyperlink"/>
            <w:i/>
            <w:iCs/>
          </w:rPr>
          <w:t xml:space="preserve"> </w:t>
        </w:r>
        <w:r w:rsidRPr="00DA4332">
          <w:rPr>
            <w:rStyle w:val="Hyperlink"/>
            <w:i/>
            <w:iCs/>
          </w:rPr>
          <w:t>in</w:t>
        </w:r>
        <w:r w:rsidR="00356C18" w:rsidRPr="00DA4332">
          <w:rPr>
            <w:rStyle w:val="Hyperlink"/>
            <w:i/>
            <w:iCs/>
          </w:rPr>
          <w:t xml:space="preserve"> </w:t>
        </w:r>
        <w:r w:rsidRPr="00DA4332">
          <w:rPr>
            <w:rStyle w:val="Hyperlink"/>
            <w:i/>
            <w:iCs/>
          </w:rPr>
          <w:t>Victoria</w:t>
        </w:r>
        <w:r w:rsidR="00356C18" w:rsidRPr="00DA4332">
          <w:rPr>
            <w:rStyle w:val="Hyperlink"/>
            <w:i/>
            <w:iCs/>
          </w:rPr>
          <w:t xml:space="preserve"> </w:t>
        </w:r>
        <w:r w:rsidRPr="00DA4332">
          <w:rPr>
            <w:rStyle w:val="Hyperlink"/>
            <w:i/>
            <w:iCs/>
          </w:rPr>
          <w:t>2020:</w:t>
        </w:r>
        <w:r w:rsidR="00356C18" w:rsidRPr="00DA4332">
          <w:rPr>
            <w:rStyle w:val="Hyperlink"/>
            <w:i/>
            <w:iCs/>
          </w:rPr>
          <w:t xml:space="preserve"> </w:t>
        </w:r>
        <w:r w:rsidRPr="00DA4332">
          <w:rPr>
            <w:rStyle w:val="Hyperlink"/>
            <w:i/>
            <w:iCs/>
          </w:rPr>
          <w:t>Victorian</w:t>
        </w:r>
        <w:r w:rsidR="00356C18" w:rsidRPr="00DA4332">
          <w:rPr>
            <w:rStyle w:val="Hyperlink"/>
            <w:i/>
            <w:iCs/>
          </w:rPr>
          <w:t xml:space="preserve"> </w:t>
        </w:r>
        <w:r w:rsidRPr="00DA4332">
          <w:rPr>
            <w:rStyle w:val="Hyperlink"/>
            <w:i/>
            <w:iCs/>
          </w:rPr>
          <w:t>Cancer</w:t>
        </w:r>
        <w:r w:rsidR="00356C18" w:rsidRPr="00DA4332">
          <w:rPr>
            <w:rStyle w:val="Hyperlink"/>
            <w:i/>
            <w:iCs/>
          </w:rPr>
          <w:t xml:space="preserve"> </w:t>
        </w:r>
        <w:r w:rsidRPr="00DA4332">
          <w:rPr>
            <w:rStyle w:val="Hyperlink"/>
            <w:i/>
            <w:iCs/>
          </w:rPr>
          <w:t>Registry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https://www.cancervic.org.au/downloads/cec/cancer-in-vic/Cancer-in-Victoria-statistics-and-trends-2020.pdf</w:t>
      </w:r>
      <w:r w:rsidR="00DA4332">
        <w:t>&gt;</w:t>
      </w:r>
      <w:r w:rsidR="00356C18" w:rsidRPr="00937BE1">
        <w:t xml:space="preserve"> </w:t>
      </w:r>
    </w:p>
    <w:p w14:paraId="47EDF676" w14:textId="5199DD98" w:rsidR="00FC6661" w:rsidRPr="00937BE1" w:rsidRDefault="00FC6661" w:rsidP="00397A13">
      <w:pPr>
        <w:pStyle w:val="Body"/>
      </w:pPr>
      <w:r w:rsidRPr="00937BE1">
        <w:t>Cancer</w:t>
      </w:r>
      <w:r w:rsidR="00356C18" w:rsidRPr="00937BE1">
        <w:t xml:space="preserve"> </w:t>
      </w:r>
      <w:r w:rsidRPr="00937BE1">
        <w:t>Council</w:t>
      </w:r>
      <w:r w:rsidR="00356C18" w:rsidRPr="00937BE1">
        <w:t xml:space="preserve"> </w:t>
      </w:r>
      <w:r w:rsidR="00527A21" w:rsidRPr="00937BE1">
        <w:t xml:space="preserve">Victoria </w:t>
      </w:r>
      <w:r w:rsidR="004871B3" w:rsidRPr="00937BE1">
        <w:t>(</w:t>
      </w:r>
      <w:r w:rsidRPr="00937BE1">
        <w:t>2022</w:t>
      </w:r>
      <w:r w:rsidR="004871B3" w:rsidRPr="00937BE1">
        <w:t>)</w:t>
      </w:r>
      <w:r w:rsidR="00356C18" w:rsidRPr="00937BE1">
        <w:t xml:space="preserve"> </w:t>
      </w:r>
      <w:hyperlink r:id="rId429" w:history="1">
        <w:r w:rsidRPr="00DA4332">
          <w:rPr>
            <w:rStyle w:val="Hyperlink"/>
            <w:i/>
            <w:iCs/>
          </w:rPr>
          <w:t>Cancer</w:t>
        </w:r>
        <w:r w:rsidR="00356C18" w:rsidRPr="00DA4332">
          <w:rPr>
            <w:rStyle w:val="Hyperlink"/>
            <w:i/>
            <w:iCs/>
          </w:rPr>
          <w:t xml:space="preserve"> </w:t>
        </w:r>
        <w:r w:rsidRPr="00DA4332">
          <w:rPr>
            <w:rStyle w:val="Hyperlink"/>
            <w:i/>
            <w:iCs/>
          </w:rPr>
          <w:t>in</w:t>
        </w:r>
        <w:r w:rsidR="00356C18" w:rsidRPr="00DA4332">
          <w:rPr>
            <w:rStyle w:val="Hyperlink"/>
            <w:i/>
            <w:iCs/>
          </w:rPr>
          <w:t xml:space="preserve"> </w:t>
        </w:r>
        <w:r w:rsidRPr="00DA4332">
          <w:rPr>
            <w:rStyle w:val="Hyperlink"/>
            <w:i/>
            <w:iCs/>
          </w:rPr>
          <w:t>Victoria</w:t>
        </w:r>
        <w:r w:rsidR="00356C18" w:rsidRPr="00DA4332">
          <w:rPr>
            <w:rStyle w:val="Hyperlink"/>
            <w:i/>
            <w:iCs/>
          </w:rPr>
          <w:t xml:space="preserve"> </w:t>
        </w:r>
        <w:r w:rsidRPr="00DA4332">
          <w:rPr>
            <w:rStyle w:val="Hyperlink"/>
            <w:i/>
            <w:iCs/>
          </w:rPr>
          <w:t>2021:</w:t>
        </w:r>
        <w:r w:rsidR="00356C18" w:rsidRPr="00DA4332">
          <w:rPr>
            <w:rStyle w:val="Hyperlink"/>
            <w:i/>
            <w:iCs/>
          </w:rPr>
          <w:t xml:space="preserve"> </w:t>
        </w:r>
        <w:r w:rsidRPr="00DA4332">
          <w:rPr>
            <w:rStyle w:val="Hyperlink"/>
            <w:i/>
            <w:iCs/>
          </w:rPr>
          <w:t>Victorian</w:t>
        </w:r>
        <w:r w:rsidR="00356C18" w:rsidRPr="00DA4332">
          <w:rPr>
            <w:rStyle w:val="Hyperlink"/>
            <w:i/>
            <w:iCs/>
          </w:rPr>
          <w:t xml:space="preserve"> </w:t>
        </w:r>
        <w:r w:rsidRPr="00DA4332">
          <w:rPr>
            <w:rStyle w:val="Hyperlink"/>
            <w:i/>
            <w:iCs/>
          </w:rPr>
          <w:t>Cancer</w:t>
        </w:r>
        <w:r w:rsidR="00356C18" w:rsidRPr="00DA4332">
          <w:rPr>
            <w:rStyle w:val="Hyperlink"/>
            <w:i/>
            <w:iCs/>
          </w:rPr>
          <w:t xml:space="preserve"> </w:t>
        </w:r>
        <w:r w:rsidRPr="00DA4332">
          <w:rPr>
            <w:rStyle w:val="Hyperlink"/>
            <w:i/>
            <w:iCs/>
          </w:rPr>
          <w:t>Registry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https://www.cancervic.org.au/downloads/cec/cancer-in-vic/Cancer-in-Victoria-statistics-and-trends-2021.pdf</w:t>
      </w:r>
      <w:r w:rsidR="00DA4332">
        <w:t>&gt;</w:t>
      </w:r>
    </w:p>
    <w:p w14:paraId="0F14E762" w14:textId="1361A20D" w:rsidR="00FC6661" w:rsidRPr="00937BE1" w:rsidRDefault="00FC6661" w:rsidP="00397A13">
      <w:pPr>
        <w:pStyle w:val="Body"/>
      </w:pP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004871B3" w:rsidRPr="00937BE1">
        <w:t>(</w:t>
      </w:r>
      <w:r w:rsidRPr="00937BE1">
        <w:t>2021</w:t>
      </w:r>
      <w:r w:rsidR="004871B3" w:rsidRPr="00937BE1">
        <w:t>)</w:t>
      </w:r>
      <w:r w:rsidR="00356C18" w:rsidRPr="00937BE1">
        <w:rPr>
          <w:i/>
          <w:iCs/>
        </w:rPr>
        <w:t xml:space="preserve"> </w:t>
      </w:r>
      <w:hyperlink r:id="rId430" w:history="1">
        <w:r w:rsidRPr="00DA4332">
          <w:rPr>
            <w:rStyle w:val="Hyperlink"/>
            <w:i/>
            <w:iCs/>
          </w:rPr>
          <w:t>DHSV</w:t>
        </w:r>
        <w:r w:rsidR="00356C18" w:rsidRPr="00DA4332">
          <w:rPr>
            <w:rStyle w:val="Hyperlink"/>
            <w:i/>
            <w:iCs/>
          </w:rPr>
          <w:t xml:space="preserve"> </w:t>
        </w:r>
        <w:r w:rsidR="00322FD8" w:rsidRPr="00DA4332">
          <w:rPr>
            <w:rStyle w:val="Hyperlink"/>
            <w:i/>
            <w:iCs/>
          </w:rPr>
          <w:t>a</w:t>
        </w:r>
        <w:r w:rsidRPr="00DA4332">
          <w:rPr>
            <w:rStyle w:val="Hyperlink"/>
            <w:i/>
            <w:iCs/>
          </w:rPr>
          <w:t>nnual</w:t>
        </w:r>
        <w:r w:rsidR="00356C18" w:rsidRPr="00DA4332">
          <w:rPr>
            <w:rStyle w:val="Hyperlink"/>
            <w:i/>
            <w:iCs/>
          </w:rPr>
          <w:t xml:space="preserve"> </w:t>
        </w:r>
        <w:r w:rsidR="00322FD8" w:rsidRPr="00DA4332">
          <w:rPr>
            <w:rStyle w:val="Hyperlink"/>
            <w:i/>
            <w:iCs/>
          </w:rPr>
          <w:t>r</w:t>
        </w:r>
        <w:r w:rsidRPr="00DA4332">
          <w:rPr>
            <w:rStyle w:val="Hyperlink"/>
            <w:i/>
            <w:iCs/>
          </w:rPr>
          <w:t>eport</w:t>
        </w:r>
        <w:r w:rsidR="00356C18" w:rsidRPr="00DA4332">
          <w:rPr>
            <w:rStyle w:val="Hyperlink"/>
            <w:i/>
            <w:iCs/>
          </w:rPr>
          <w:t xml:space="preserve"> </w:t>
        </w:r>
        <w:r w:rsidR="00AE12C3" w:rsidRPr="00DA4332">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https://www.dhsv.org.au/__data/assets/pdf_file/0011/176672/2021-DHSV-Annual-Report-and-Financial-Statements-291121.pdf</w:t>
      </w:r>
      <w:r w:rsidR="00DA4332">
        <w:t>&gt;</w:t>
      </w:r>
    </w:p>
    <w:p w14:paraId="2FFD5E43" w14:textId="74398D5B" w:rsidR="00FC6661" w:rsidRPr="00937BE1" w:rsidRDefault="00FC6661" w:rsidP="00397A13">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4871B3" w:rsidRPr="00937BE1">
        <w:t>(</w:t>
      </w:r>
      <w:r w:rsidRPr="00937BE1">
        <w:t>2018</w:t>
      </w:r>
      <w:r w:rsidR="004871B3" w:rsidRPr="00937BE1">
        <w:t>)</w:t>
      </w:r>
      <w:r w:rsidR="00356C18" w:rsidRPr="00937BE1">
        <w:t xml:space="preserve"> </w:t>
      </w:r>
      <w:hyperlink r:id="rId431" w:history="1">
        <w:r w:rsidRPr="00DA4332">
          <w:rPr>
            <w:rStyle w:val="Hyperlink"/>
            <w:i/>
            <w:iCs/>
          </w:rPr>
          <w:t>Victorian</w:t>
        </w:r>
        <w:r w:rsidR="00356C18" w:rsidRPr="00DA4332">
          <w:rPr>
            <w:rStyle w:val="Hyperlink"/>
            <w:i/>
            <w:iCs/>
          </w:rPr>
          <w:t xml:space="preserve"> </w:t>
        </w:r>
        <w:r w:rsidRPr="00DA4332">
          <w:rPr>
            <w:rStyle w:val="Hyperlink"/>
            <w:i/>
            <w:iCs/>
          </w:rPr>
          <w:t>Population</w:t>
        </w:r>
        <w:r w:rsidR="00356C18" w:rsidRPr="00DA4332">
          <w:rPr>
            <w:rStyle w:val="Hyperlink"/>
            <w:i/>
            <w:iCs/>
          </w:rPr>
          <w:t xml:space="preserve"> </w:t>
        </w:r>
        <w:r w:rsidRPr="00DA4332">
          <w:rPr>
            <w:rStyle w:val="Hyperlink"/>
            <w:i/>
            <w:iCs/>
          </w:rPr>
          <w:t>Health</w:t>
        </w:r>
        <w:r w:rsidR="00356C18" w:rsidRPr="00DA4332">
          <w:rPr>
            <w:rStyle w:val="Hyperlink"/>
            <w:i/>
            <w:iCs/>
          </w:rPr>
          <w:t xml:space="preserve"> </w:t>
        </w:r>
        <w:r w:rsidRPr="00DA4332">
          <w:rPr>
            <w:rStyle w:val="Hyperlink"/>
            <w:i/>
            <w:iCs/>
          </w:rPr>
          <w:t>Survey</w:t>
        </w:r>
        <w:r w:rsidR="00356C18" w:rsidRPr="00DA4332">
          <w:rPr>
            <w:rStyle w:val="Hyperlink"/>
            <w:i/>
            <w:iCs/>
          </w:rPr>
          <w:t xml:space="preserve"> </w:t>
        </w:r>
        <w:r w:rsidRPr="00DA4332">
          <w:rPr>
            <w:rStyle w:val="Hyperlink"/>
            <w:i/>
            <w:iCs/>
          </w:rPr>
          <w:t>2017</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https://www.health.vic.gov.au/population-health-systems/victorian-population-health-survey</w:t>
      </w:r>
      <w:r w:rsidR="00DA4332">
        <w:t>&gt;</w:t>
      </w:r>
      <w:r w:rsidR="00356C18" w:rsidRPr="00937BE1">
        <w:t xml:space="preserve"> </w:t>
      </w:r>
    </w:p>
    <w:p w14:paraId="26160B01" w14:textId="2377811C" w:rsidR="00FC6661" w:rsidRPr="00937BE1" w:rsidRDefault="00FC6661" w:rsidP="00397A13">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4871B3" w:rsidRPr="00937BE1">
        <w:t>(</w:t>
      </w:r>
      <w:r w:rsidRPr="00937BE1">
        <w:t>2020</w:t>
      </w:r>
      <w:r w:rsidR="004871B3" w:rsidRPr="00937BE1">
        <w:t>)</w:t>
      </w:r>
      <w:r w:rsidR="00356C18" w:rsidRPr="00937BE1">
        <w:t xml:space="preserve"> </w:t>
      </w:r>
      <w:hyperlink r:id="rId432" w:history="1">
        <w:r w:rsidRPr="00DA4332">
          <w:rPr>
            <w:rStyle w:val="Hyperlink"/>
            <w:i/>
            <w:iCs/>
          </w:rPr>
          <w:t>Victorian</w:t>
        </w:r>
        <w:r w:rsidR="00356C18" w:rsidRPr="00DA4332">
          <w:rPr>
            <w:rStyle w:val="Hyperlink"/>
            <w:i/>
            <w:iCs/>
          </w:rPr>
          <w:t xml:space="preserve"> </w:t>
        </w:r>
        <w:r w:rsidR="004871B3" w:rsidRPr="00DA4332">
          <w:rPr>
            <w:rStyle w:val="Hyperlink"/>
            <w:i/>
            <w:iCs/>
          </w:rPr>
          <w:t>a</w:t>
        </w:r>
        <w:r w:rsidRPr="00DA4332">
          <w:rPr>
            <w:rStyle w:val="Hyperlink"/>
            <w:i/>
            <w:iCs/>
          </w:rPr>
          <w:t>ction</w:t>
        </w:r>
        <w:r w:rsidR="00356C18" w:rsidRPr="00DA4332">
          <w:rPr>
            <w:rStyle w:val="Hyperlink"/>
            <w:i/>
            <w:iCs/>
          </w:rPr>
          <w:t xml:space="preserve"> </w:t>
        </w:r>
        <w:r w:rsidRPr="00DA4332">
          <w:rPr>
            <w:rStyle w:val="Hyperlink"/>
            <w:i/>
            <w:iCs/>
          </w:rPr>
          <w:t>plan</w:t>
        </w:r>
        <w:r w:rsidR="00356C18" w:rsidRPr="00DA4332">
          <w:rPr>
            <w:rStyle w:val="Hyperlink"/>
            <w:i/>
            <w:iCs/>
          </w:rPr>
          <w:t xml:space="preserve"> </w:t>
        </w:r>
        <w:r w:rsidRPr="00DA4332">
          <w:rPr>
            <w:rStyle w:val="Hyperlink"/>
            <w:i/>
            <w:iCs/>
          </w:rPr>
          <w:t>to</w:t>
        </w:r>
        <w:r w:rsidR="00356C18" w:rsidRPr="00DA4332">
          <w:rPr>
            <w:rStyle w:val="Hyperlink"/>
            <w:i/>
            <w:iCs/>
          </w:rPr>
          <w:t xml:space="preserve"> </w:t>
        </w:r>
        <w:r w:rsidRPr="00DA4332">
          <w:rPr>
            <w:rStyle w:val="Hyperlink"/>
            <w:i/>
            <w:iCs/>
          </w:rPr>
          <w:t>prevent</w:t>
        </w:r>
        <w:r w:rsidR="00356C18" w:rsidRPr="00DA4332">
          <w:rPr>
            <w:rStyle w:val="Hyperlink"/>
            <w:i/>
            <w:iCs/>
          </w:rPr>
          <w:t xml:space="preserve"> </w:t>
        </w:r>
        <w:r w:rsidRPr="00DA4332">
          <w:rPr>
            <w:rStyle w:val="Hyperlink"/>
            <w:i/>
            <w:iCs/>
          </w:rPr>
          <w:t>oral</w:t>
        </w:r>
        <w:r w:rsidR="00356C18" w:rsidRPr="00DA4332">
          <w:rPr>
            <w:rStyle w:val="Hyperlink"/>
            <w:i/>
            <w:iCs/>
          </w:rPr>
          <w:t xml:space="preserve"> </w:t>
        </w:r>
        <w:r w:rsidRPr="00DA4332">
          <w:rPr>
            <w:rStyle w:val="Hyperlink"/>
            <w:i/>
            <w:iCs/>
          </w:rPr>
          <w:t>disease</w:t>
        </w:r>
        <w:r w:rsidR="00356C18" w:rsidRPr="00DA4332">
          <w:rPr>
            <w:rStyle w:val="Hyperlink"/>
            <w:i/>
            <w:iCs/>
          </w:rPr>
          <w:t xml:space="preserve"> </w:t>
        </w:r>
        <w:r w:rsidRPr="00DA4332">
          <w:rPr>
            <w:rStyle w:val="Hyperlink"/>
            <w:i/>
            <w:iCs/>
          </w:rPr>
          <w:t>2020</w:t>
        </w:r>
        <w:r w:rsidR="004871B3" w:rsidRPr="00DA4332">
          <w:rPr>
            <w:rStyle w:val="Hyperlink"/>
            <w:i/>
            <w:iCs/>
          </w:rPr>
          <w:t>–</w:t>
        </w:r>
        <w:r w:rsidRPr="00DA4332">
          <w:rPr>
            <w:rStyle w:val="Hyperlink"/>
            <w:i/>
            <w:iCs/>
          </w:rPr>
          <w:t>30</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https://www.health.vic.gov.au/publications/victorian-action-plan-to-prevent-oral-disease-2020-30</w:t>
      </w:r>
      <w:r w:rsidR="00DA4332">
        <w:t>&gt;</w:t>
      </w:r>
    </w:p>
    <w:p w14:paraId="27C6ECC6" w14:textId="64479C23" w:rsidR="00CC5EE2" w:rsidRPr="00937BE1" w:rsidRDefault="00CC5EE2" w:rsidP="00397A13">
      <w:pPr>
        <w:pStyle w:val="Body"/>
      </w:pPr>
      <w:r w:rsidRPr="00937BE1">
        <w:t xml:space="preserve">Department of Health </w:t>
      </w:r>
      <w:r w:rsidR="009D5FF5" w:rsidRPr="00937BE1">
        <w:t>(</w:t>
      </w:r>
      <w:r w:rsidRPr="00937BE1">
        <w:t>2021</w:t>
      </w:r>
      <w:r w:rsidR="009D5FF5" w:rsidRPr="00937BE1">
        <w:t xml:space="preserve">) </w:t>
      </w:r>
      <w:r w:rsidR="00964FD0" w:rsidRPr="00937BE1">
        <w:t>Ambulatory Care Sensitive Conditions, Victorian Health Information Surveillance System (VHISS); Department of Health, Government of Victoria, Melbourne.</w:t>
      </w:r>
    </w:p>
    <w:p w14:paraId="36B0F6F6" w14:textId="0AB39E27" w:rsidR="00FC6661" w:rsidRPr="00937BE1" w:rsidRDefault="00FC6661" w:rsidP="00397A13">
      <w:pPr>
        <w:pStyle w:val="Body"/>
      </w:pPr>
      <w:r w:rsidRPr="00937BE1">
        <w:t>Do</w:t>
      </w:r>
      <w:r w:rsidR="00356C18" w:rsidRPr="00937BE1">
        <w:t xml:space="preserve"> </w:t>
      </w:r>
      <w:r w:rsidRPr="00937BE1">
        <w:t>LG</w:t>
      </w:r>
      <w:r w:rsidR="00677E13" w:rsidRPr="00937BE1">
        <w:t xml:space="preserve"> and </w:t>
      </w:r>
      <w:r w:rsidRPr="00937BE1">
        <w:t>Spencer</w:t>
      </w:r>
      <w:r w:rsidR="00356C18" w:rsidRPr="00937BE1">
        <w:t xml:space="preserve"> </w:t>
      </w:r>
      <w:r w:rsidRPr="00937BE1">
        <w:t>AJ</w:t>
      </w:r>
      <w:r w:rsidR="00356C18" w:rsidRPr="00937BE1">
        <w:t xml:space="preserve"> </w:t>
      </w:r>
      <w:r w:rsidR="004871B3" w:rsidRPr="00937BE1">
        <w:t>(</w:t>
      </w:r>
      <w:r w:rsidRPr="00937BE1">
        <w:t>2016</w:t>
      </w:r>
      <w:r w:rsidR="004871B3" w:rsidRPr="00937BE1">
        <w:t>)</w:t>
      </w:r>
      <w:r w:rsidR="00356C18" w:rsidRPr="00937BE1">
        <w:rPr>
          <w:i/>
          <w:iCs/>
        </w:rPr>
        <w:t xml:space="preserve"> </w:t>
      </w:r>
      <w:r w:rsidRPr="00937BE1">
        <w:rPr>
          <w:i/>
          <w:iCs/>
        </w:rPr>
        <w:t>Oral</w:t>
      </w:r>
      <w:r w:rsidR="00356C18" w:rsidRPr="00937BE1">
        <w:rPr>
          <w:i/>
          <w:iCs/>
        </w:rPr>
        <w:t xml:space="preserve"> </w:t>
      </w:r>
      <w:r w:rsidRPr="00937BE1">
        <w:rPr>
          <w:i/>
          <w:iCs/>
        </w:rPr>
        <w:t>health</w:t>
      </w:r>
      <w:r w:rsidR="00356C18" w:rsidRPr="00937BE1">
        <w:rPr>
          <w:i/>
          <w:iCs/>
        </w:rPr>
        <w:t xml:space="preserve"> </w:t>
      </w:r>
      <w:r w:rsidRPr="00937BE1">
        <w:rPr>
          <w:i/>
          <w:iCs/>
        </w:rPr>
        <w:t>of</w:t>
      </w:r>
      <w:r w:rsidR="00356C18" w:rsidRPr="00937BE1">
        <w:rPr>
          <w:i/>
          <w:iCs/>
        </w:rPr>
        <w:t xml:space="preserve"> </w:t>
      </w:r>
      <w:r w:rsidRPr="00937BE1">
        <w:rPr>
          <w:i/>
          <w:iCs/>
        </w:rPr>
        <w:t>Australian</w:t>
      </w:r>
      <w:r w:rsidR="00356C18" w:rsidRPr="00937BE1">
        <w:rPr>
          <w:i/>
          <w:iCs/>
        </w:rPr>
        <w:t xml:space="preserve"> </w:t>
      </w:r>
      <w:r w:rsidRPr="00937BE1">
        <w:rPr>
          <w:i/>
          <w:iCs/>
        </w:rPr>
        <w:t>children:</w:t>
      </w:r>
      <w:r w:rsidR="00356C18" w:rsidRPr="00937BE1">
        <w:rPr>
          <w:i/>
          <w:iCs/>
        </w:rPr>
        <w:t xml:space="preserve"> </w:t>
      </w:r>
      <w:r w:rsidRPr="00937BE1">
        <w:rPr>
          <w:i/>
          <w:iCs/>
        </w:rPr>
        <w:t>the</w:t>
      </w:r>
      <w:r w:rsidR="00356C18" w:rsidRPr="00937BE1">
        <w:rPr>
          <w:i/>
          <w:iCs/>
        </w:rPr>
        <w:t xml:space="preserve"> </w:t>
      </w:r>
      <w:r w:rsidRPr="00937BE1">
        <w:rPr>
          <w:i/>
          <w:iCs/>
        </w:rPr>
        <w:t>National</w:t>
      </w:r>
      <w:r w:rsidR="00356C18" w:rsidRPr="00937BE1">
        <w:rPr>
          <w:i/>
          <w:iCs/>
        </w:rPr>
        <w:t xml:space="preserve"> </w:t>
      </w:r>
      <w:r w:rsidRPr="00937BE1">
        <w:rPr>
          <w:i/>
          <w:iCs/>
        </w:rPr>
        <w:t>Child</w:t>
      </w:r>
      <w:r w:rsidR="00356C18" w:rsidRPr="00937BE1">
        <w:rPr>
          <w:i/>
          <w:iCs/>
        </w:rPr>
        <w:t xml:space="preserve"> </w:t>
      </w:r>
      <w:r w:rsidRPr="00937BE1">
        <w:rPr>
          <w:i/>
          <w:iCs/>
        </w:rPr>
        <w:t>Oral</w:t>
      </w:r>
      <w:r w:rsidR="00356C18" w:rsidRPr="00937BE1">
        <w:rPr>
          <w:i/>
          <w:iCs/>
        </w:rPr>
        <w:t xml:space="preserve"> </w:t>
      </w:r>
      <w:r w:rsidRPr="00937BE1">
        <w:rPr>
          <w:i/>
          <w:iCs/>
        </w:rPr>
        <w:t>Health</w:t>
      </w:r>
      <w:r w:rsidR="00356C18" w:rsidRPr="00937BE1">
        <w:rPr>
          <w:i/>
          <w:iCs/>
        </w:rPr>
        <w:t xml:space="preserve"> </w:t>
      </w:r>
      <w:r w:rsidRPr="00937BE1">
        <w:rPr>
          <w:i/>
          <w:iCs/>
        </w:rPr>
        <w:t>Study</w:t>
      </w:r>
      <w:r w:rsidR="00356C18" w:rsidRPr="00937BE1">
        <w:rPr>
          <w:i/>
          <w:iCs/>
        </w:rPr>
        <w:t xml:space="preserve"> </w:t>
      </w:r>
      <w:r w:rsidRPr="00937BE1">
        <w:rPr>
          <w:i/>
          <w:iCs/>
        </w:rPr>
        <w:t>2012–14</w:t>
      </w:r>
      <w:r w:rsidRPr="00937BE1">
        <w:t>.</w:t>
      </w:r>
      <w:r w:rsidR="00356C18" w:rsidRPr="00937BE1">
        <w:t xml:space="preserve"> </w:t>
      </w:r>
      <w:r w:rsidRPr="00937BE1">
        <w:t>University</w:t>
      </w:r>
      <w:r w:rsidR="00356C18" w:rsidRPr="00937BE1">
        <w:t xml:space="preserve"> </w:t>
      </w:r>
      <w:r w:rsidRPr="00937BE1">
        <w:t>of</w:t>
      </w:r>
      <w:r w:rsidR="00356C18" w:rsidRPr="00937BE1">
        <w:t xml:space="preserve"> </w:t>
      </w:r>
      <w:r w:rsidRPr="00937BE1">
        <w:t>Adelaide</w:t>
      </w:r>
      <w:r w:rsidR="00356C18" w:rsidRPr="00937BE1">
        <w:t xml:space="preserve"> </w:t>
      </w:r>
      <w:r w:rsidRPr="00937BE1">
        <w:t>Press</w:t>
      </w:r>
      <w:r w:rsidR="004871B3" w:rsidRPr="00937BE1">
        <w:t>, Adelaide</w:t>
      </w:r>
      <w:r w:rsidRPr="00937BE1">
        <w:t>.</w:t>
      </w:r>
      <w:bookmarkEnd w:id="5"/>
    </w:p>
    <w:bookmarkEnd w:id="717"/>
    <w:p w14:paraId="5B566434" w14:textId="72C2C773" w:rsidR="003E27A6" w:rsidRPr="00937BE1" w:rsidRDefault="003E27A6" w:rsidP="00CF0E5B">
      <w:pPr>
        <w:pStyle w:val="Body"/>
      </w:pPr>
      <w:r w:rsidRPr="00937BE1">
        <w:br w:type="page"/>
      </w:r>
    </w:p>
    <w:p w14:paraId="356A74B3" w14:textId="6F040F55" w:rsidR="003E27A6" w:rsidRPr="00937BE1" w:rsidRDefault="003E27A6">
      <w:pPr>
        <w:pStyle w:val="Heading1"/>
      </w:pPr>
      <w:bookmarkStart w:id="718" w:name="_Toc186540764"/>
      <w:r w:rsidRPr="00937BE1">
        <w:lastRenderedPageBreak/>
        <w:t>Appendix: Raw data from the figures in this report</w:t>
      </w:r>
      <w:bookmarkEnd w:id="718"/>
    </w:p>
    <w:p w14:paraId="15FFF4A5" w14:textId="54640534" w:rsidR="00D53933" w:rsidRPr="00937BE1" w:rsidRDefault="00AC4D6A" w:rsidP="000C102C">
      <w:pPr>
        <w:pStyle w:val="Heading2-noTOC"/>
      </w:pPr>
      <w:r w:rsidRPr="00937BE1">
        <w:t xml:space="preserve">Chapter: </w:t>
      </w:r>
      <w:r w:rsidR="00D53933" w:rsidRPr="00937BE1">
        <w:t>Who we are</w:t>
      </w:r>
    </w:p>
    <w:p w14:paraId="17592B7F" w14:textId="12BEAFD6" w:rsidR="00D53933" w:rsidRPr="00937BE1" w:rsidRDefault="00D53933" w:rsidP="00D53933">
      <w:pPr>
        <w:pStyle w:val="Tablecaption"/>
        <w:rPr>
          <w:lang w:eastAsia="en-AU"/>
        </w:rPr>
      </w:pPr>
      <w:r w:rsidRPr="00937BE1">
        <w:rPr>
          <w:lang w:eastAsia="en-AU"/>
        </w:rPr>
        <w:t>Figure 1: Age and sex distribution in Victoria, 2021</w:t>
      </w:r>
      <w:r w:rsidR="00FD78B2" w:rsidRPr="00937BE1">
        <w:rPr>
          <w:lang w:eastAsia="en-AU"/>
        </w:rPr>
        <w:t xml:space="preserve"> </w:t>
      </w:r>
    </w:p>
    <w:tbl>
      <w:tblPr>
        <w:tblStyle w:val="TableGrid"/>
        <w:tblW w:w="6925" w:type="dxa"/>
        <w:tblLook w:val="0620" w:firstRow="1" w:lastRow="0" w:firstColumn="0" w:lastColumn="0" w:noHBand="1" w:noVBand="1"/>
      </w:tblPr>
      <w:tblGrid>
        <w:gridCol w:w="905"/>
        <w:gridCol w:w="1505"/>
        <w:gridCol w:w="1505"/>
        <w:gridCol w:w="1505"/>
        <w:gridCol w:w="1505"/>
      </w:tblGrid>
      <w:tr w:rsidR="00D53933" w:rsidRPr="00937BE1" w14:paraId="7278E198" w14:textId="77777777">
        <w:trPr>
          <w:trHeight w:val="894"/>
          <w:tblHeader/>
        </w:trPr>
        <w:tc>
          <w:tcPr>
            <w:tcW w:w="905" w:type="dxa"/>
            <w:hideMark/>
          </w:tcPr>
          <w:p w14:paraId="52E65A89" w14:textId="77777777" w:rsidR="00D53933" w:rsidRPr="00937BE1" w:rsidRDefault="00D53933">
            <w:pPr>
              <w:pStyle w:val="Tablecolhead"/>
              <w:rPr>
                <w:lang w:eastAsia="en-AU"/>
              </w:rPr>
            </w:pPr>
            <w:r w:rsidRPr="00937BE1">
              <w:rPr>
                <w:lang w:eastAsia="en-AU"/>
              </w:rPr>
              <w:t>Age group (years)</w:t>
            </w:r>
          </w:p>
        </w:tc>
        <w:tc>
          <w:tcPr>
            <w:tcW w:w="1505" w:type="dxa"/>
            <w:hideMark/>
          </w:tcPr>
          <w:p w14:paraId="6A2C2AD6" w14:textId="77777777" w:rsidR="00D53933" w:rsidRPr="00937BE1" w:rsidRDefault="00D53933">
            <w:pPr>
              <w:pStyle w:val="Tablecolhead"/>
              <w:rPr>
                <w:lang w:eastAsia="en-AU"/>
              </w:rPr>
            </w:pPr>
            <w:r w:rsidRPr="00937BE1">
              <w:rPr>
                <w:lang w:eastAsia="en-AU"/>
              </w:rPr>
              <w:t>Melbourne (males) (%)</w:t>
            </w:r>
          </w:p>
        </w:tc>
        <w:tc>
          <w:tcPr>
            <w:tcW w:w="1505" w:type="dxa"/>
            <w:hideMark/>
          </w:tcPr>
          <w:p w14:paraId="3B743141" w14:textId="77777777" w:rsidR="00D53933" w:rsidRPr="00937BE1" w:rsidRDefault="00D53933">
            <w:pPr>
              <w:pStyle w:val="Tablecolhead"/>
              <w:rPr>
                <w:lang w:eastAsia="en-AU"/>
              </w:rPr>
            </w:pPr>
            <w:r w:rsidRPr="00937BE1">
              <w:rPr>
                <w:lang w:eastAsia="en-AU"/>
              </w:rPr>
              <w:t>Rest of Vic. (males) (%)</w:t>
            </w:r>
          </w:p>
        </w:tc>
        <w:tc>
          <w:tcPr>
            <w:tcW w:w="1505" w:type="dxa"/>
            <w:hideMark/>
          </w:tcPr>
          <w:p w14:paraId="73925876" w14:textId="77777777" w:rsidR="00D53933" w:rsidRPr="00937BE1" w:rsidRDefault="00D53933">
            <w:pPr>
              <w:pStyle w:val="Tablecolhead"/>
              <w:rPr>
                <w:lang w:eastAsia="en-AU"/>
              </w:rPr>
            </w:pPr>
            <w:r w:rsidRPr="00937BE1">
              <w:rPr>
                <w:lang w:eastAsia="en-AU"/>
              </w:rPr>
              <w:t>Melbourne (females) (%)</w:t>
            </w:r>
          </w:p>
        </w:tc>
        <w:tc>
          <w:tcPr>
            <w:tcW w:w="1505" w:type="dxa"/>
            <w:hideMark/>
          </w:tcPr>
          <w:p w14:paraId="50589C81" w14:textId="77777777" w:rsidR="00D53933" w:rsidRPr="00937BE1" w:rsidRDefault="00D53933">
            <w:pPr>
              <w:pStyle w:val="Tablecolhead"/>
              <w:rPr>
                <w:lang w:eastAsia="en-AU"/>
              </w:rPr>
            </w:pPr>
            <w:r w:rsidRPr="00937BE1">
              <w:rPr>
                <w:lang w:eastAsia="en-AU"/>
              </w:rPr>
              <w:t>Rest of Vic. (females) (%)</w:t>
            </w:r>
          </w:p>
        </w:tc>
      </w:tr>
      <w:tr w:rsidR="00D53933" w:rsidRPr="00937BE1" w14:paraId="638D60C5" w14:textId="77777777">
        <w:trPr>
          <w:trHeight w:val="348"/>
        </w:trPr>
        <w:tc>
          <w:tcPr>
            <w:tcW w:w="905" w:type="dxa"/>
            <w:hideMark/>
          </w:tcPr>
          <w:p w14:paraId="2273712B" w14:textId="77777777" w:rsidR="00D53933" w:rsidRPr="00937BE1" w:rsidRDefault="00D53933">
            <w:pPr>
              <w:pStyle w:val="Tabletext"/>
              <w:rPr>
                <w:lang w:eastAsia="en-AU"/>
              </w:rPr>
            </w:pPr>
            <w:r w:rsidRPr="00937BE1">
              <w:rPr>
                <w:lang w:eastAsia="en-AU"/>
              </w:rPr>
              <w:t>0–4</w:t>
            </w:r>
          </w:p>
        </w:tc>
        <w:tc>
          <w:tcPr>
            <w:tcW w:w="1505" w:type="dxa"/>
            <w:hideMark/>
          </w:tcPr>
          <w:p w14:paraId="41C9364B" w14:textId="77777777" w:rsidR="00D53933" w:rsidRPr="00937BE1" w:rsidRDefault="00D53933">
            <w:pPr>
              <w:pStyle w:val="Tabletext"/>
              <w:rPr>
                <w:lang w:eastAsia="en-AU"/>
              </w:rPr>
            </w:pPr>
            <w:r w:rsidRPr="00937BE1">
              <w:rPr>
                <w:lang w:eastAsia="en-AU"/>
              </w:rPr>
              <w:t>3.1</w:t>
            </w:r>
          </w:p>
        </w:tc>
        <w:tc>
          <w:tcPr>
            <w:tcW w:w="1505" w:type="dxa"/>
            <w:hideMark/>
          </w:tcPr>
          <w:p w14:paraId="5F34B383" w14:textId="77777777" w:rsidR="00D53933" w:rsidRPr="00937BE1" w:rsidRDefault="00D53933">
            <w:pPr>
              <w:pStyle w:val="Tabletext"/>
              <w:rPr>
                <w:lang w:eastAsia="en-AU"/>
              </w:rPr>
            </w:pPr>
            <w:r w:rsidRPr="00937BE1">
              <w:rPr>
                <w:lang w:eastAsia="en-AU"/>
              </w:rPr>
              <w:t>2.8</w:t>
            </w:r>
          </w:p>
        </w:tc>
        <w:tc>
          <w:tcPr>
            <w:tcW w:w="1505" w:type="dxa"/>
            <w:hideMark/>
          </w:tcPr>
          <w:p w14:paraId="03D78162" w14:textId="77777777" w:rsidR="00D53933" w:rsidRPr="00937BE1" w:rsidRDefault="00D53933">
            <w:pPr>
              <w:pStyle w:val="Tabletext"/>
              <w:rPr>
                <w:lang w:eastAsia="en-AU"/>
              </w:rPr>
            </w:pPr>
            <w:r w:rsidRPr="00937BE1">
              <w:rPr>
                <w:lang w:eastAsia="en-AU"/>
              </w:rPr>
              <w:t>2.9</w:t>
            </w:r>
          </w:p>
        </w:tc>
        <w:tc>
          <w:tcPr>
            <w:tcW w:w="1505" w:type="dxa"/>
            <w:hideMark/>
          </w:tcPr>
          <w:p w14:paraId="7D8B4971" w14:textId="77777777" w:rsidR="00D53933" w:rsidRPr="00937BE1" w:rsidRDefault="00D53933">
            <w:pPr>
              <w:pStyle w:val="Tabletext"/>
              <w:rPr>
                <w:lang w:eastAsia="en-AU"/>
              </w:rPr>
            </w:pPr>
            <w:r w:rsidRPr="00937BE1">
              <w:rPr>
                <w:lang w:eastAsia="en-AU"/>
              </w:rPr>
              <w:t>2.7</w:t>
            </w:r>
          </w:p>
        </w:tc>
      </w:tr>
      <w:tr w:rsidR="00D53933" w:rsidRPr="00937BE1" w14:paraId="3A76B73B" w14:textId="77777777">
        <w:trPr>
          <w:trHeight w:val="348"/>
        </w:trPr>
        <w:tc>
          <w:tcPr>
            <w:tcW w:w="905" w:type="dxa"/>
            <w:hideMark/>
          </w:tcPr>
          <w:p w14:paraId="41C654FC" w14:textId="77777777" w:rsidR="00D53933" w:rsidRPr="00937BE1" w:rsidRDefault="00D53933">
            <w:pPr>
              <w:pStyle w:val="Tabletext"/>
              <w:rPr>
                <w:lang w:eastAsia="en-AU"/>
              </w:rPr>
            </w:pPr>
            <w:r w:rsidRPr="00937BE1">
              <w:rPr>
                <w:lang w:eastAsia="en-AU"/>
              </w:rPr>
              <w:t>5–9</w:t>
            </w:r>
          </w:p>
        </w:tc>
        <w:tc>
          <w:tcPr>
            <w:tcW w:w="1505" w:type="dxa"/>
            <w:hideMark/>
          </w:tcPr>
          <w:p w14:paraId="70B72534" w14:textId="77777777" w:rsidR="00D53933" w:rsidRPr="00937BE1" w:rsidRDefault="00D53933">
            <w:pPr>
              <w:pStyle w:val="Tabletext"/>
              <w:rPr>
                <w:lang w:eastAsia="en-AU"/>
              </w:rPr>
            </w:pPr>
            <w:r w:rsidRPr="00937BE1">
              <w:rPr>
                <w:lang w:eastAsia="en-AU"/>
              </w:rPr>
              <w:t>3.2</w:t>
            </w:r>
          </w:p>
        </w:tc>
        <w:tc>
          <w:tcPr>
            <w:tcW w:w="1505" w:type="dxa"/>
            <w:hideMark/>
          </w:tcPr>
          <w:p w14:paraId="3D1B3E0B" w14:textId="77777777" w:rsidR="00D53933" w:rsidRPr="00937BE1" w:rsidRDefault="00D53933">
            <w:pPr>
              <w:pStyle w:val="Tabletext"/>
              <w:rPr>
                <w:lang w:eastAsia="en-AU"/>
              </w:rPr>
            </w:pPr>
            <w:r w:rsidRPr="00937BE1">
              <w:rPr>
                <w:lang w:eastAsia="en-AU"/>
              </w:rPr>
              <w:t>3.1</w:t>
            </w:r>
          </w:p>
        </w:tc>
        <w:tc>
          <w:tcPr>
            <w:tcW w:w="1505" w:type="dxa"/>
            <w:hideMark/>
          </w:tcPr>
          <w:p w14:paraId="5927F31A" w14:textId="77777777" w:rsidR="00D53933" w:rsidRPr="00937BE1" w:rsidRDefault="00D53933">
            <w:pPr>
              <w:pStyle w:val="Tabletext"/>
              <w:rPr>
                <w:lang w:eastAsia="en-AU"/>
              </w:rPr>
            </w:pPr>
            <w:r w:rsidRPr="00937BE1">
              <w:rPr>
                <w:lang w:eastAsia="en-AU"/>
              </w:rPr>
              <w:t>3.1</w:t>
            </w:r>
          </w:p>
        </w:tc>
        <w:tc>
          <w:tcPr>
            <w:tcW w:w="1505" w:type="dxa"/>
            <w:hideMark/>
          </w:tcPr>
          <w:p w14:paraId="6CA614BE" w14:textId="77777777" w:rsidR="00D53933" w:rsidRPr="00937BE1" w:rsidRDefault="00D53933">
            <w:pPr>
              <w:pStyle w:val="Tabletext"/>
              <w:rPr>
                <w:lang w:eastAsia="en-AU"/>
              </w:rPr>
            </w:pPr>
            <w:r w:rsidRPr="00937BE1">
              <w:rPr>
                <w:lang w:eastAsia="en-AU"/>
              </w:rPr>
              <w:t>2.9</w:t>
            </w:r>
          </w:p>
        </w:tc>
      </w:tr>
      <w:tr w:rsidR="00D53933" w:rsidRPr="00937BE1" w14:paraId="3ACF79DE" w14:textId="77777777">
        <w:trPr>
          <w:trHeight w:val="348"/>
        </w:trPr>
        <w:tc>
          <w:tcPr>
            <w:tcW w:w="905" w:type="dxa"/>
            <w:hideMark/>
          </w:tcPr>
          <w:p w14:paraId="77603629" w14:textId="77777777" w:rsidR="00D53933" w:rsidRPr="00937BE1" w:rsidRDefault="00D53933">
            <w:pPr>
              <w:pStyle w:val="Tabletext"/>
              <w:rPr>
                <w:lang w:eastAsia="en-AU"/>
              </w:rPr>
            </w:pPr>
            <w:r w:rsidRPr="00937BE1">
              <w:rPr>
                <w:lang w:eastAsia="en-AU"/>
              </w:rPr>
              <w:t>10–14</w:t>
            </w:r>
          </w:p>
        </w:tc>
        <w:tc>
          <w:tcPr>
            <w:tcW w:w="1505" w:type="dxa"/>
            <w:hideMark/>
          </w:tcPr>
          <w:p w14:paraId="410ABA08" w14:textId="77777777" w:rsidR="00D53933" w:rsidRPr="00937BE1" w:rsidRDefault="00D53933">
            <w:pPr>
              <w:pStyle w:val="Tabletext"/>
              <w:rPr>
                <w:lang w:eastAsia="en-AU"/>
              </w:rPr>
            </w:pPr>
            <w:r w:rsidRPr="00937BE1">
              <w:rPr>
                <w:lang w:eastAsia="en-AU"/>
              </w:rPr>
              <w:t>3.1</w:t>
            </w:r>
          </w:p>
        </w:tc>
        <w:tc>
          <w:tcPr>
            <w:tcW w:w="1505" w:type="dxa"/>
            <w:hideMark/>
          </w:tcPr>
          <w:p w14:paraId="538F978D" w14:textId="77777777" w:rsidR="00D53933" w:rsidRPr="00937BE1" w:rsidRDefault="00D53933">
            <w:pPr>
              <w:pStyle w:val="Tabletext"/>
              <w:rPr>
                <w:lang w:eastAsia="en-AU"/>
              </w:rPr>
            </w:pPr>
            <w:r w:rsidRPr="00937BE1">
              <w:rPr>
                <w:lang w:eastAsia="en-AU"/>
              </w:rPr>
              <w:t>3.3</w:t>
            </w:r>
          </w:p>
        </w:tc>
        <w:tc>
          <w:tcPr>
            <w:tcW w:w="1505" w:type="dxa"/>
            <w:hideMark/>
          </w:tcPr>
          <w:p w14:paraId="46B5E379" w14:textId="77777777" w:rsidR="00D53933" w:rsidRPr="00937BE1" w:rsidRDefault="00D53933">
            <w:pPr>
              <w:pStyle w:val="Tabletext"/>
              <w:rPr>
                <w:lang w:eastAsia="en-AU"/>
              </w:rPr>
            </w:pPr>
            <w:r w:rsidRPr="00937BE1">
              <w:rPr>
                <w:lang w:eastAsia="en-AU"/>
              </w:rPr>
              <w:t>2.9</w:t>
            </w:r>
          </w:p>
        </w:tc>
        <w:tc>
          <w:tcPr>
            <w:tcW w:w="1505" w:type="dxa"/>
            <w:hideMark/>
          </w:tcPr>
          <w:p w14:paraId="4AE47E56" w14:textId="77777777" w:rsidR="00D53933" w:rsidRPr="00937BE1" w:rsidRDefault="00D53933">
            <w:pPr>
              <w:pStyle w:val="Tabletext"/>
              <w:rPr>
                <w:lang w:eastAsia="en-AU"/>
              </w:rPr>
            </w:pPr>
            <w:r w:rsidRPr="00937BE1">
              <w:rPr>
                <w:lang w:eastAsia="en-AU"/>
              </w:rPr>
              <w:t>3</w:t>
            </w:r>
          </w:p>
        </w:tc>
      </w:tr>
      <w:tr w:rsidR="00D53933" w:rsidRPr="00937BE1" w14:paraId="25CEFC31" w14:textId="77777777">
        <w:trPr>
          <w:trHeight w:val="348"/>
        </w:trPr>
        <w:tc>
          <w:tcPr>
            <w:tcW w:w="905" w:type="dxa"/>
            <w:hideMark/>
          </w:tcPr>
          <w:p w14:paraId="4482FE35" w14:textId="77777777" w:rsidR="00D53933" w:rsidRPr="00937BE1" w:rsidRDefault="00D53933">
            <w:pPr>
              <w:pStyle w:val="Tabletext"/>
              <w:rPr>
                <w:lang w:eastAsia="en-AU"/>
              </w:rPr>
            </w:pPr>
            <w:r w:rsidRPr="00937BE1">
              <w:rPr>
                <w:lang w:eastAsia="en-AU"/>
              </w:rPr>
              <w:t>15–19</w:t>
            </w:r>
          </w:p>
        </w:tc>
        <w:tc>
          <w:tcPr>
            <w:tcW w:w="1505" w:type="dxa"/>
            <w:hideMark/>
          </w:tcPr>
          <w:p w14:paraId="705F18CF" w14:textId="77777777" w:rsidR="00D53933" w:rsidRPr="00937BE1" w:rsidRDefault="00D53933">
            <w:pPr>
              <w:pStyle w:val="Tabletext"/>
              <w:rPr>
                <w:lang w:eastAsia="en-AU"/>
              </w:rPr>
            </w:pPr>
            <w:r w:rsidRPr="00937BE1">
              <w:rPr>
                <w:lang w:eastAsia="en-AU"/>
              </w:rPr>
              <w:t>2.9</w:t>
            </w:r>
          </w:p>
        </w:tc>
        <w:tc>
          <w:tcPr>
            <w:tcW w:w="1505" w:type="dxa"/>
            <w:hideMark/>
          </w:tcPr>
          <w:p w14:paraId="0B47AA13" w14:textId="77777777" w:rsidR="00D53933" w:rsidRPr="00937BE1" w:rsidRDefault="00D53933">
            <w:pPr>
              <w:pStyle w:val="Tabletext"/>
              <w:rPr>
                <w:lang w:eastAsia="en-AU"/>
              </w:rPr>
            </w:pPr>
            <w:r w:rsidRPr="00937BE1">
              <w:rPr>
                <w:lang w:eastAsia="en-AU"/>
              </w:rPr>
              <w:t>2.9</w:t>
            </w:r>
          </w:p>
        </w:tc>
        <w:tc>
          <w:tcPr>
            <w:tcW w:w="1505" w:type="dxa"/>
            <w:hideMark/>
          </w:tcPr>
          <w:p w14:paraId="57544B88" w14:textId="77777777" w:rsidR="00D53933" w:rsidRPr="00937BE1" w:rsidRDefault="00D53933">
            <w:pPr>
              <w:pStyle w:val="Tabletext"/>
              <w:rPr>
                <w:lang w:eastAsia="en-AU"/>
              </w:rPr>
            </w:pPr>
            <w:r w:rsidRPr="00937BE1">
              <w:rPr>
                <w:lang w:eastAsia="en-AU"/>
              </w:rPr>
              <w:t>2.7</w:t>
            </w:r>
          </w:p>
        </w:tc>
        <w:tc>
          <w:tcPr>
            <w:tcW w:w="1505" w:type="dxa"/>
            <w:hideMark/>
          </w:tcPr>
          <w:p w14:paraId="57E275D3" w14:textId="77777777" w:rsidR="00D53933" w:rsidRPr="00937BE1" w:rsidRDefault="00D53933">
            <w:pPr>
              <w:pStyle w:val="Tabletext"/>
              <w:rPr>
                <w:lang w:eastAsia="en-AU"/>
              </w:rPr>
            </w:pPr>
            <w:r w:rsidRPr="00937BE1">
              <w:rPr>
                <w:lang w:eastAsia="en-AU"/>
              </w:rPr>
              <w:t>2.7</w:t>
            </w:r>
          </w:p>
        </w:tc>
      </w:tr>
      <w:tr w:rsidR="00D53933" w:rsidRPr="00937BE1" w14:paraId="5D20CB42" w14:textId="77777777">
        <w:trPr>
          <w:trHeight w:val="348"/>
        </w:trPr>
        <w:tc>
          <w:tcPr>
            <w:tcW w:w="905" w:type="dxa"/>
            <w:hideMark/>
          </w:tcPr>
          <w:p w14:paraId="10ADA3CB" w14:textId="77777777" w:rsidR="00D53933" w:rsidRPr="00937BE1" w:rsidRDefault="00D53933">
            <w:pPr>
              <w:pStyle w:val="Tabletext"/>
              <w:rPr>
                <w:lang w:eastAsia="en-AU"/>
              </w:rPr>
            </w:pPr>
            <w:r w:rsidRPr="00937BE1">
              <w:rPr>
                <w:lang w:eastAsia="en-AU"/>
              </w:rPr>
              <w:t>20–24</w:t>
            </w:r>
          </w:p>
        </w:tc>
        <w:tc>
          <w:tcPr>
            <w:tcW w:w="1505" w:type="dxa"/>
            <w:hideMark/>
          </w:tcPr>
          <w:p w14:paraId="70715ADD" w14:textId="77777777" w:rsidR="00D53933" w:rsidRPr="00937BE1" w:rsidRDefault="00D53933">
            <w:pPr>
              <w:pStyle w:val="Tabletext"/>
              <w:rPr>
                <w:lang w:eastAsia="en-AU"/>
              </w:rPr>
            </w:pPr>
            <w:r w:rsidRPr="00937BE1">
              <w:rPr>
                <w:lang w:eastAsia="en-AU"/>
              </w:rPr>
              <w:t>3.5</w:t>
            </w:r>
          </w:p>
        </w:tc>
        <w:tc>
          <w:tcPr>
            <w:tcW w:w="1505" w:type="dxa"/>
            <w:hideMark/>
          </w:tcPr>
          <w:p w14:paraId="47B7D25C" w14:textId="77777777" w:rsidR="00D53933" w:rsidRPr="00937BE1" w:rsidRDefault="00D53933">
            <w:pPr>
              <w:pStyle w:val="Tabletext"/>
              <w:rPr>
                <w:lang w:eastAsia="en-AU"/>
              </w:rPr>
            </w:pPr>
            <w:r w:rsidRPr="00937BE1">
              <w:rPr>
                <w:lang w:eastAsia="en-AU"/>
              </w:rPr>
              <w:t>2.7</w:t>
            </w:r>
          </w:p>
        </w:tc>
        <w:tc>
          <w:tcPr>
            <w:tcW w:w="1505" w:type="dxa"/>
            <w:hideMark/>
          </w:tcPr>
          <w:p w14:paraId="720DF9D9" w14:textId="77777777" w:rsidR="00D53933" w:rsidRPr="00937BE1" w:rsidRDefault="00D53933">
            <w:pPr>
              <w:pStyle w:val="Tabletext"/>
              <w:rPr>
                <w:lang w:eastAsia="en-AU"/>
              </w:rPr>
            </w:pPr>
            <w:r w:rsidRPr="00937BE1">
              <w:rPr>
                <w:lang w:eastAsia="en-AU"/>
              </w:rPr>
              <w:t>3.3</w:t>
            </w:r>
          </w:p>
        </w:tc>
        <w:tc>
          <w:tcPr>
            <w:tcW w:w="1505" w:type="dxa"/>
            <w:hideMark/>
          </w:tcPr>
          <w:p w14:paraId="1D36DF4A" w14:textId="77777777" w:rsidR="00D53933" w:rsidRPr="00937BE1" w:rsidRDefault="00D53933">
            <w:pPr>
              <w:pStyle w:val="Tabletext"/>
              <w:rPr>
                <w:lang w:eastAsia="en-AU"/>
              </w:rPr>
            </w:pPr>
            <w:r w:rsidRPr="00937BE1">
              <w:rPr>
                <w:lang w:eastAsia="en-AU"/>
              </w:rPr>
              <w:t>2.5</w:t>
            </w:r>
          </w:p>
        </w:tc>
      </w:tr>
      <w:tr w:rsidR="00D53933" w:rsidRPr="00937BE1" w14:paraId="756BB1C6" w14:textId="77777777">
        <w:trPr>
          <w:trHeight w:val="348"/>
        </w:trPr>
        <w:tc>
          <w:tcPr>
            <w:tcW w:w="905" w:type="dxa"/>
            <w:hideMark/>
          </w:tcPr>
          <w:p w14:paraId="4E2297B7" w14:textId="77777777" w:rsidR="00D53933" w:rsidRPr="00937BE1" w:rsidRDefault="00D53933">
            <w:pPr>
              <w:pStyle w:val="Tabletext"/>
              <w:rPr>
                <w:lang w:eastAsia="en-AU"/>
              </w:rPr>
            </w:pPr>
            <w:r w:rsidRPr="00937BE1">
              <w:rPr>
                <w:lang w:eastAsia="en-AU"/>
              </w:rPr>
              <w:t>25–29</w:t>
            </w:r>
          </w:p>
        </w:tc>
        <w:tc>
          <w:tcPr>
            <w:tcW w:w="1505" w:type="dxa"/>
            <w:hideMark/>
          </w:tcPr>
          <w:p w14:paraId="2023212C" w14:textId="77777777" w:rsidR="00D53933" w:rsidRPr="00937BE1" w:rsidRDefault="00D53933">
            <w:pPr>
              <w:pStyle w:val="Tabletext"/>
              <w:rPr>
                <w:lang w:eastAsia="en-AU"/>
              </w:rPr>
            </w:pPr>
            <w:r w:rsidRPr="00937BE1">
              <w:rPr>
                <w:lang w:eastAsia="en-AU"/>
              </w:rPr>
              <w:t>4</w:t>
            </w:r>
          </w:p>
        </w:tc>
        <w:tc>
          <w:tcPr>
            <w:tcW w:w="1505" w:type="dxa"/>
            <w:hideMark/>
          </w:tcPr>
          <w:p w14:paraId="7EBC58B7" w14:textId="77777777" w:rsidR="00D53933" w:rsidRPr="00937BE1" w:rsidRDefault="00D53933">
            <w:pPr>
              <w:pStyle w:val="Tabletext"/>
              <w:rPr>
                <w:lang w:eastAsia="en-AU"/>
              </w:rPr>
            </w:pPr>
            <w:r w:rsidRPr="00937BE1">
              <w:rPr>
                <w:lang w:eastAsia="en-AU"/>
              </w:rPr>
              <w:t>3</w:t>
            </w:r>
          </w:p>
        </w:tc>
        <w:tc>
          <w:tcPr>
            <w:tcW w:w="1505" w:type="dxa"/>
            <w:hideMark/>
          </w:tcPr>
          <w:p w14:paraId="1AA46C7A" w14:textId="77777777" w:rsidR="00D53933" w:rsidRPr="00937BE1" w:rsidRDefault="00D53933">
            <w:pPr>
              <w:pStyle w:val="Tabletext"/>
              <w:rPr>
                <w:lang w:eastAsia="en-AU"/>
              </w:rPr>
            </w:pPr>
            <w:r w:rsidRPr="00937BE1">
              <w:rPr>
                <w:lang w:eastAsia="en-AU"/>
              </w:rPr>
              <w:t>3.9</w:t>
            </w:r>
          </w:p>
        </w:tc>
        <w:tc>
          <w:tcPr>
            <w:tcW w:w="1505" w:type="dxa"/>
            <w:hideMark/>
          </w:tcPr>
          <w:p w14:paraId="30E251DF" w14:textId="77777777" w:rsidR="00D53933" w:rsidRPr="00937BE1" w:rsidRDefault="00D53933">
            <w:pPr>
              <w:pStyle w:val="Tabletext"/>
              <w:rPr>
                <w:lang w:eastAsia="en-AU"/>
              </w:rPr>
            </w:pPr>
            <w:r w:rsidRPr="00937BE1">
              <w:rPr>
                <w:lang w:eastAsia="en-AU"/>
              </w:rPr>
              <w:t>2.9</w:t>
            </w:r>
          </w:p>
        </w:tc>
      </w:tr>
      <w:tr w:rsidR="00D53933" w:rsidRPr="00937BE1" w14:paraId="4DA69DC0" w14:textId="77777777">
        <w:trPr>
          <w:trHeight w:val="348"/>
        </w:trPr>
        <w:tc>
          <w:tcPr>
            <w:tcW w:w="905" w:type="dxa"/>
            <w:hideMark/>
          </w:tcPr>
          <w:p w14:paraId="3F8FE9FF" w14:textId="77777777" w:rsidR="00D53933" w:rsidRPr="00937BE1" w:rsidRDefault="00D53933">
            <w:pPr>
              <w:pStyle w:val="Tabletext"/>
              <w:rPr>
                <w:lang w:eastAsia="en-AU"/>
              </w:rPr>
            </w:pPr>
            <w:r w:rsidRPr="00937BE1">
              <w:rPr>
                <w:lang w:eastAsia="en-AU"/>
              </w:rPr>
              <w:t>30–34</w:t>
            </w:r>
          </w:p>
        </w:tc>
        <w:tc>
          <w:tcPr>
            <w:tcW w:w="1505" w:type="dxa"/>
            <w:hideMark/>
          </w:tcPr>
          <w:p w14:paraId="0F10B93A" w14:textId="77777777" w:rsidR="00D53933" w:rsidRPr="00937BE1" w:rsidRDefault="00D53933">
            <w:pPr>
              <w:pStyle w:val="Tabletext"/>
              <w:rPr>
                <w:lang w:eastAsia="en-AU"/>
              </w:rPr>
            </w:pPr>
            <w:r w:rsidRPr="00937BE1">
              <w:rPr>
                <w:lang w:eastAsia="en-AU"/>
              </w:rPr>
              <w:t>4.1</w:t>
            </w:r>
          </w:p>
        </w:tc>
        <w:tc>
          <w:tcPr>
            <w:tcW w:w="1505" w:type="dxa"/>
            <w:hideMark/>
          </w:tcPr>
          <w:p w14:paraId="0F9E9487" w14:textId="77777777" w:rsidR="00D53933" w:rsidRPr="00937BE1" w:rsidRDefault="00D53933">
            <w:pPr>
              <w:pStyle w:val="Tabletext"/>
              <w:rPr>
                <w:lang w:eastAsia="en-AU"/>
              </w:rPr>
            </w:pPr>
            <w:r w:rsidRPr="00937BE1">
              <w:rPr>
                <w:lang w:eastAsia="en-AU"/>
              </w:rPr>
              <w:t>3</w:t>
            </w:r>
          </w:p>
        </w:tc>
        <w:tc>
          <w:tcPr>
            <w:tcW w:w="1505" w:type="dxa"/>
            <w:hideMark/>
          </w:tcPr>
          <w:p w14:paraId="51B4CA32" w14:textId="77777777" w:rsidR="00D53933" w:rsidRPr="00937BE1" w:rsidRDefault="00D53933">
            <w:pPr>
              <w:pStyle w:val="Tabletext"/>
              <w:rPr>
                <w:lang w:eastAsia="en-AU"/>
              </w:rPr>
            </w:pPr>
            <w:r w:rsidRPr="00937BE1">
              <w:rPr>
                <w:lang w:eastAsia="en-AU"/>
              </w:rPr>
              <w:t>4.2</w:t>
            </w:r>
          </w:p>
        </w:tc>
        <w:tc>
          <w:tcPr>
            <w:tcW w:w="1505" w:type="dxa"/>
            <w:hideMark/>
          </w:tcPr>
          <w:p w14:paraId="1FBDC120" w14:textId="77777777" w:rsidR="00D53933" w:rsidRPr="00937BE1" w:rsidRDefault="00D53933">
            <w:pPr>
              <w:pStyle w:val="Tabletext"/>
              <w:rPr>
                <w:lang w:eastAsia="en-AU"/>
              </w:rPr>
            </w:pPr>
            <w:r w:rsidRPr="00937BE1">
              <w:rPr>
                <w:lang w:eastAsia="en-AU"/>
              </w:rPr>
              <w:t>3</w:t>
            </w:r>
          </w:p>
        </w:tc>
      </w:tr>
      <w:tr w:rsidR="00D53933" w:rsidRPr="00937BE1" w14:paraId="0537EA30" w14:textId="77777777">
        <w:trPr>
          <w:trHeight w:val="348"/>
        </w:trPr>
        <w:tc>
          <w:tcPr>
            <w:tcW w:w="905" w:type="dxa"/>
            <w:hideMark/>
          </w:tcPr>
          <w:p w14:paraId="0BFEA047" w14:textId="77777777" w:rsidR="00D53933" w:rsidRPr="00937BE1" w:rsidRDefault="00D53933">
            <w:pPr>
              <w:pStyle w:val="Tabletext"/>
              <w:rPr>
                <w:lang w:eastAsia="en-AU"/>
              </w:rPr>
            </w:pPr>
            <w:r w:rsidRPr="00937BE1">
              <w:rPr>
                <w:lang w:eastAsia="en-AU"/>
              </w:rPr>
              <w:t>35–39</w:t>
            </w:r>
          </w:p>
        </w:tc>
        <w:tc>
          <w:tcPr>
            <w:tcW w:w="1505" w:type="dxa"/>
            <w:hideMark/>
          </w:tcPr>
          <w:p w14:paraId="425768E2" w14:textId="77777777" w:rsidR="00D53933" w:rsidRPr="00937BE1" w:rsidRDefault="00D53933">
            <w:pPr>
              <w:pStyle w:val="Tabletext"/>
              <w:rPr>
                <w:lang w:eastAsia="en-AU"/>
              </w:rPr>
            </w:pPr>
            <w:r w:rsidRPr="00937BE1">
              <w:rPr>
                <w:lang w:eastAsia="en-AU"/>
              </w:rPr>
              <w:t>4</w:t>
            </w:r>
          </w:p>
        </w:tc>
        <w:tc>
          <w:tcPr>
            <w:tcW w:w="1505" w:type="dxa"/>
            <w:hideMark/>
          </w:tcPr>
          <w:p w14:paraId="2E5F7C92" w14:textId="77777777" w:rsidR="00D53933" w:rsidRPr="00937BE1" w:rsidRDefault="00D53933">
            <w:pPr>
              <w:pStyle w:val="Tabletext"/>
              <w:rPr>
                <w:lang w:eastAsia="en-AU"/>
              </w:rPr>
            </w:pPr>
            <w:r w:rsidRPr="00937BE1">
              <w:rPr>
                <w:lang w:eastAsia="en-AU"/>
              </w:rPr>
              <w:t>2.9</w:t>
            </w:r>
          </w:p>
        </w:tc>
        <w:tc>
          <w:tcPr>
            <w:tcW w:w="1505" w:type="dxa"/>
            <w:hideMark/>
          </w:tcPr>
          <w:p w14:paraId="203AB80B" w14:textId="77777777" w:rsidR="00D53933" w:rsidRPr="00937BE1" w:rsidRDefault="00D53933">
            <w:pPr>
              <w:pStyle w:val="Tabletext"/>
              <w:rPr>
                <w:lang w:eastAsia="en-AU"/>
              </w:rPr>
            </w:pPr>
            <w:r w:rsidRPr="00937BE1">
              <w:rPr>
                <w:lang w:eastAsia="en-AU"/>
              </w:rPr>
              <w:t>4.1</w:t>
            </w:r>
          </w:p>
        </w:tc>
        <w:tc>
          <w:tcPr>
            <w:tcW w:w="1505" w:type="dxa"/>
            <w:hideMark/>
          </w:tcPr>
          <w:p w14:paraId="07B35105" w14:textId="77777777" w:rsidR="00D53933" w:rsidRPr="00937BE1" w:rsidRDefault="00D53933">
            <w:pPr>
              <w:pStyle w:val="Tabletext"/>
              <w:rPr>
                <w:lang w:eastAsia="en-AU"/>
              </w:rPr>
            </w:pPr>
            <w:r w:rsidRPr="00937BE1">
              <w:rPr>
                <w:lang w:eastAsia="en-AU"/>
              </w:rPr>
              <w:t>3.1</w:t>
            </w:r>
          </w:p>
        </w:tc>
      </w:tr>
      <w:tr w:rsidR="00D53933" w:rsidRPr="00937BE1" w14:paraId="562EF41B" w14:textId="77777777">
        <w:trPr>
          <w:trHeight w:val="348"/>
        </w:trPr>
        <w:tc>
          <w:tcPr>
            <w:tcW w:w="905" w:type="dxa"/>
            <w:hideMark/>
          </w:tcPr>
          <w:p w14:paraId="4D1FDDD9" w14:textId="77777777" w:rsidR="00D53933" w:rsidRPr="00937BE1" w:rsidRDefault="00D53933">
            <w:pPr>
              <w:pStyle w:val="Tabletext"/>
              <w:rPr>
                <w:lang w:eastAsia="en-AU"/>
              </w:rPr>
            </w:pPr>
            <w:r w:rsidRPr="00937BE1">
              <w:rPr>
                <w:lang w:eastAsia="en-AU"/>
              </w:rPr>
              <w:t>40–44</w:t>
            </w:r>
          </w:p>
        </w:tc>
        <w:tc>
          <w:tcPr>
            <w:tcW w:w="1505" w:type="dxa"/>
            <w:hideMark/>
          </w:tcPr>
          <w:p w14:paraId="5A8EA054" w14:textId="77777777" w:rsidR="00D53933" w:rsidRPr="00937BE1" w:rsidRDefault="00D53933">
            <w:pPr>
              <w:pStyle w:val="Tabletext"/>
              <w:rPr>
                <w:lang w:eastAsia="en-AU"/>
              </w:rPr>
            </w:pPr>
            <w:r w:rsidRPr="00937BE1">
              <w:rPr>
                <w:lang w:eastAsia="en-AU"/>
              </w:rPr>
              <w:t>3.4</w:t>
            </w:r>
          </w:p>
        </w:tc>
        <w:tc>
          <w:tcPr>
            <w:tcW w:w="1505" w:type="dxa"/>
            <w:hideMark/>
          </w:tcPr>
          <w:p w14:paraId="2CA98FD5" w14:textId="77777777" w:rsidR="00D53933" w:rsidRPr="00937BE1" w:rsidRDefault="00D53933">
            <w:pPr>
              <w:pStyle w:val="Tabletext"/>
              <w:rPr>
                <w:lang w:eastAsia="en-AU"/>
              </w:rPr>
            </w:pPr>
            <w:r w:rsidRPr="00937BE1">
              <w:rPr>
                <w:lang w:eastAsia="en-AU"/>
              </w:rPr>
              <w:t>2.7</w:t>
            </w:r>
          </w:p>
        </w:tc>
        <w:tc>
          <w:tcPr>
            <w:tcW w:w="1505" w:type="dxa"/>
            <w:hideMark/>
          </w:tcPr>
          <w:p w14:paraId="7FFFA5A2" w14:textId="77777777" w:rsidR="00D53933" w:rsidRPr="00937BE1" w:rsidRDefault="00D53933">
            <w:pPr>
              <w:pStyle w:val="Tabletext"/>
              <w:rPr>
                <w:lang w:eastAsia="en-AU"/>
              </w:rPr>
            </w:pPr>
            <w:r w:rsidRPr="00937BE1">
              <w:rPr>
                <w:lang w:eastAsia="en-AU"/>
              </w:rPr>
              <w:t>3.4</w:t>
            </w:r>
          </w:p>
        </w:tc>
        <w:tc>
          <w:tcPr>
            <w:tcW w:w="1505" w:type="dxa"/>
            <w:hideMark/>
          </w:tcPr>
          <w:p w14:paraId="0D822E18" w14:textId="77777777" w:rsidR="00D53933" w:rsidRPr="00937BE1" w:rsidRDefault="00D53933">
            <w:pPr>
              <w:pStyle w:val="Tabletext"/>
              <w:rPr>
                <w:lang w:eastAsia="en-AU"/>
              </w:rPr>
            </w:pPr>
            <w:r w:rsidRPr="00937BE1">
              <w:rPr>
                <w:lang w:eastAsia="en-AU"/>
              </w:rPr>
              <w:t>2.9</w:t>
            </w:r>
          </w:p>
        </w:tc>
      </w:tr>
      <w:tr w:rsidR="00D53933" w:rsidRPr="00937BE1" w14:paraId="60F2A1F6" w14:textId="77777777">
        <w:trPr>
          <w:trHeight w:val="348"/>
        </w:trPr>
        <w:tc>
          <w:tcPr>
            <w:tcW w:w="905" w:type="dxa"/>
            <w:hideMark/>
          </w:tcPr>
          <w:p w14:paraId="6257A226" w14:textId="77777777" w:rsidR="00D53933" w:rsidRPr="00937BE1" w:rsidRDefault="00D53933">
            <w:pPr>
              <w:pStyle w:val="Tabletext"/>
              <w:rPr>
                <w:lang w:eastAsia="en-AU"/>
              </w:rPr>
            </w:pPr>
            <w:r w:rsidRPr="00937BE1">
              <w:rPr>
                <w:lang w:eastAsia="en-AU"/>
              </w:rPr>
              <w:t>45–49</w:t>
            </w:r>
          </w:p>
        </w:tc>
        <w:tc>
          <w:tcPr>
            <w:tcW w:w="1505" w:type="dxa"/>
            <w:hideMark/>
          </w:tcPr>
          <w:p w14:paraId="56F46CB0" w14:textId="77777777" w:rsidR="00D53933" w:rsidRPr="00937BE1" w:rsidRDefault="00D53933">
            <w:pPr>
              <w:pStyle w:val="Tabletext"/>
              <w:rPr>
                <w:lang w:eastAsia="en-AU"/>
              </w:rPr>
            </w:pPr>
            <w:r w:rsidRPr="00937BE1">
              <w:rPr>
                <w:lang w:eastAsia="en-AU"/>
              </w:rPr>
              <w:t>3.2</w:t>
            </w:r>
          </w:p>
        </w:tc>
        <w:tc>
          <w:tcPr>
            <w:tcW w:w="1505" w:type="dxa"/>
            <w:hideMark/>
          </w:tcPr>
          <w:p w14:paraId="79FA7074" w14:textId="77777777" w:rsidR="00D53933" w:rsidRPr="00937BE1" w:rsidRDefault="00D53933">
            <w:pPr>
              <w:pStyle w:val="Tabletext"/>
              <w:rPr>
                <w:lang w:eastAsia="en-AU"/>
              </w:rPr>
            </w:pPr>
            <w:r w:rsidRPr="00937BE1">
              <w:rPr>
                <w:lang w:eastAsia="en-AU"/>
              </w:rPr>
              <w:t>3</w:t>
            </w:r>
          </w:p>
        </w:tc>
        <w:tc>
          <w:tcPr>
            <w:tcW w:w="1505" w:type="dxa"/>
            <w:hideMark/>
          </w:tcPr>
          <w:p w14:paraId="17B90E26" w14:textId="77777777" w:rsidR="00D53933" w:rsidRPr="00937BE1" w:rsidRDefault="00D53933">
            <w:pPr>
              <w:pStyle w:val="Tabletext"/>
              <w:rPr>
                <w:lang w:eastAsia="en-AU"/>
              </w:rPr>
            </w:pPr>
            <w:r w:rsidRPr="00937BE1">
              <w:rPr>
                <w:lang w:eastAsia="en-AU"/>
              </w:rPr>
              <w:t>3.3</w:t>
            </w:r>
          </w:p>
        </w:tc>
        <w:tc>
          <w:tcPr>
            <w:tcW w:w="1505" w:type="dxa"/>
            <w:hideMark/>
          </w:tcPr>
          <w:p w14:paraId="316092F5" w14:textId="77777777" w:rsidR="00D53933" w:rsidRPr="00937BE1" w:rsidRDefault="00D53933">
            <w:pPr>
              <w:pStyle w:val="Tabletext"/>
              <w:rPr>
                <w:lang w:eastAsia="en-AU"/>
              </w:rPr>
            </w:pPr>
            <w:r w:rsidRPr="00937BE1">
              <w:rPr>
                <w:lang w:eastAsia="en-AU"/>
              </w:rPr>
              <w:t>3.1</w:t>
            </w:r>
          </w:p>
        </w:tc>
      </w:tr>
      <w:tr w:rsidR="00D53933" w:rsidRPr="00937BE1" w14:paraId="003EF604" w14:textId="77777777">
        <w:trPr>
          <w:trHeight w:val="348"/>
        </w:trPr>
        <w:tc>
          <w:tcPr>
            <w:tcW w:w="905" w:type="dxa"/>
            <w:hideMark/>
          </w:tcPr>
          <w:p w14:paraId="573C35DB" w14:textId="77777777" w:rsidR="00D53933" w:rsidRPr="00937BE1" w:rsidRDefault="00D53933">
            <w:pPr>
              <w:pStyle w:val="Tabletext"/>
              <w:rPr>
                <w:lang w:eastAsia="en-AU"/>
              </w:rPr>
            </w:pPr>
            <w:r w:rsidRPr="00937BE1">
              <w:rPr>
                <w:lang w:eastAsia="en-AU"/>
              </w:rPr>
              <w:t>50–54</w:t>
            </w:r>
          </w:p>
        </w:tc>
        <w:tc>
          <w:tcPr>
            <w:tcW w:w="1505" w:type="dxa"/>
            <w:hideMark/>
          </w:tcPr>
          <w:p w14:paraId="3BEAE415" w14:textId="77777777" w:rsidR="00D53933" w:rsidRPr="00937BE1" w:rsidRDefault="00D53933">
            <w:pPr>
              <w:pStyle w:val="Tabletext"/>
              <w:rPr>
                <w:lang w:eastAsia="en-AU"/>
              </w:rPr>
            </w:pPr>
            <w:r w:rsidRPr="00937BE1">
              <w:rPr>
                <w:lang w:eastAsia="en-AU"/>
              </w:rPr>
              <w:t>3</w:t>
            </w:r>
          </w:p>
        </w:tc>
        <w:tc>
          <w:tcPr>
            <w:tcW w:w="1505" w:type="dxa"/>
            <w:hideMark/>
          </w:tcPr>
          <w:p w14:paraId="3D3CC515" w14:textId="77777777" w:rsidR="00D53933" w:rsidRPr="00937BE1" w:rsidRDefault="00D53933">
            <w:pPr>
              <w:pStyle w:val="Tabletext"/>
              <w:rPr>
                <w:lang w:eastAsia="en-AU"/>
              </w:rPr>
            </w:pPr>
            <w:r w:rsidRPr="00937BE1">
              <w:rPr>
                <w:lang w:eastAsia="en-AU"/>
              </w:rPr>
              <w:t>3.1</w:t>
            </w:r>
          </w:p>
        </w:tc>
        <w:tc>
          <w:tcPr>
            <w:tcW w:w="1505" w:type="dxa"/>
            <w:hideMark/>
          </w:tcPr>
          <w:p w14:paraId="5F618D18" w14:textId="77777777" w:rsidR="00D53933" w:rsidRPr="00937BE1" w:rsidRDefault="00D53933">
            <w:pPr>
              <w:pStyle w:val="Tabletext"/>
              <w:rPr>
                <w:lang w:eastAsia="en-AU"/>
              </w:rPr>
            </w:pPr>
            <w:r w:rsidRPr="00937BE1">
              <w:rPr>
                <w:lang w:eastAsia="en-AU"/>
              </w:rPr>
              <w:t>3.2</w:t>
            </w:r>
          </w:p>
        </w:tc>
        <w:tc>
          <w:tcPr>
            <w:tcW w:w="1505" w:type="dxa"/>
            <w:hideMark/>
          </w:tcPr>
          <w:p w14:paraId="3C6EC316" w14:textId="77777777" w:rsidR="00D53933" w:rsidRPr="00937BE1" w:rsidRDefault="00D53933">
            <w:pPr>
              <w:pStyle w:val="Tabletext"/>
              <w:rPr>
                <w:lang w:eastAsia="en-AU"/>
              </w:rPr>
            </w:pPr>
            <w:r w:rsidRPr="00937BE1">
              <w:rPr>
                <w:lang w:eastAsia="en-AU"/>
              </w:rPr>
              <w:t>3.3</w:t>
            </w:r>
          </w:p>
        </w:tc>
      </w:tr>
      <w:tr w:rsidR="00D53933" w:rsidRPr="00937BE1" w14:paraId="6C4C5511" w14:textId="77777777">
        <w:trPr>
          <w:trHeight w:val="348"/>
        </w:trPr>
        <w:tc>
          <w:tcPr>
            <w:tcW w:w="905" w:type="dxa"/>
            <w:hideMark/>
          </w:tcPr>
          <w:p w14:paraId="0A70B4D3" w14:textId="77777777" w:rsidR="00D53933" w:rsidRPr="00937BE1" w:rsidRDefault="00D53933">
            <w:pPr>
              <w:pStyle w:val="Tabletext"/>
              <w:rPr>
                <w:lang w:eastAsia="en-AU"/>
              </w:rPr>
            </w:pPr>
            <w:r w:rsidRPr="00937BE1">
              <w:rPr>
                <w:lang w:eastAsia="en-AU"/>
              </w:rPr>
              <w:t>55–59</w:t>
            </w:r>
          </w:p>
        </w:tc>
        <w:tc>
          <w:tcPr>
            <w:tcW w:w="1505" w:type="dxa"/>
            <w:hideMark/>
          </w:tcPr>
          <w:p w14:paraId="20D5AD11" w14:textId="77777777" w:rsidR="00D53933" w:rsidRPr="00937BE1" w:rsidRDefault="00D53933">
            <w:pPr>
              <w:pStyle w:val="Tabletext"/>
              <w:rPr>
                <w:lang w:eastAsia="en-AU"/>
              </w:rPr>
            </w:pPr>
            <w:r w:rsidRPr="00937BE1">
              <w:rPr>
                <w:lang w:eastAsia="en-AU"/>
              </w:rPr>
              <w:t>2.8</w:t>
            </w:r>
          </w:p>
        </w:tc>
        <w:tc>
          <w:tcPr>
            <w:tcW w:w="1505" w:type="dxa"/>
            <w:hideMark/>
          </w:tcPr>
          <w:p w14:paraId="405D1FB0" w14:textId="77777777" w:rsidR="00D53933" w:rsidRPr="00937BE1" w:rsidRDefault="00D53933">
            <w:pPr>
              <w:pStyle w:val="Tabletext"/>
              <w:rPr>
                <w:lang w:eastAsia="en-AU"/>
              </w:rPr>
            </w:pPr>
            <w:r w:rsidRPr="00937BE1">
              <w:rPr>
                <w:lang w:eastAsia="en-AU"/>
              </w:rPr>
              <w:t>3.2</w:t>
            </w:r>
          </w:p>
        </w:tc>
        <w:tc>
          <w:tcPr>
            <w:tcW w:w="1505" w:type="dxa"/>
            <w:hideMark/>
          </w:tcPr>
          <w:p w14:paraId="4F956835" w14:textId="77777777" w:rsidR="00D53933" w:rsidRPr="00937BE1" w:rsidRDefault="00D53933">
            <w:pPr>
              <w:pStyle w:val="Tabletext"/>
              <w:rPr>
                <w:lang w:eastAsia="en-AU"/>
              </w:rPr>
            </w:pPr>
            <w:r w:rsidRPr="00937BE1">
              <w:rPr>
                <w:lang w:eastAsia="en-AU"/>
              </w:rPr>
              <w:t>2.9</w:t>
            </w:r>
          </w:p>
        </w:tc>
        <w:tc>
          <w:tcPr>
            <w:tcW w:w="1505" w:type="dxa"/>
            <w:hideMark/>
          </w:tcPr>
          <w:p w14:paraId="31CBA381" w14:textId="77777777" w:rsidR="00D53933" w:rsidRPr="00937BE1" w:rsidRDefault="00D53933">
            <w:pPr>
              <w:pStyle w:val="Tabletext"/>
              <w:rPr>
                <w:lang w:eastAsia="en-AU"/>
              </w:rPr>
            </w:pPr>
            <w:r w:rsidRPr="00937BE1">
              <w:rPr>
                <w:lang w:eastAsia="en-AU"/>
              </w:rPr>
              <w:t>3.4</w:t>
            </w:r>
          </w:p>
        </w:tc>
      </w:tr>
      <w:tr w:rsidR="00D53933" w:rsidRPr="00937BE1" w14:paraId="5C709488" w14:textId="77777777">
        <w:trPr>
          <w:trHeight w:val="348"/>
        </w:trPr>
        <w:tc>
          <w:tcPr>
            <w:tcW w:w="905" w:type="dxa"/>
            <w:hideMark/>
          </w:tcPr>
          <w:p w14:paraId="476858C6" w14:textId="77777777" w:rsidR="00D53933" w:rsidRPr="00937BE1" w:rsidRDefault="00D53933">
            <w:pPr>
              <w:pStyle w:val="Tabletext"/>
              <w:rPr>
                <w:lang w:eastAsia="en-AU"/>
              </w:rPr>
            </w:pPr>
            <w:r w:rsidRPr="00937BE1">
              <w:rPr>
                <w:lang w:eastAsia="en-AU"/>
              </w:rPr>
              <w:t>60–64</w:t>
            </w:r>
          </w:p>
        </w:tc>
        <w:tc>
          <w:tcPr>
            <w:tcW w:w="1505" w:type="dxa"/>
            <w:hideMark/>
          </w:tcPr>
          <w:p w14:paraId="0922777A" w14:textId="77777777" w:rsidR="00D53933" w:rsidRPr="00937BE1" w:rsidRDefault="00D53933">
            <w:pPr>
              <w:pStyle w:val="Tabletext"/>
              <w:rPr>
                <w:lang w:eastAsia="en-AU"/>
              </w:rPr>
            </w:pPr>
            <w:r w:rsidRPr="00937BE1">
              <w:rPr>
                <w:lang w:eastAsia="en-AU"/>
              </w:rPr>
              <w:t>2.4</w:t>
            </w:r>
          </w:p>
        </w:tc>
        <w:tc>
          <w:tcPr>
            <w:tcW w:w="1505" w:type="dxa"/>
            <w:hideMark/>
          </w:tcPr>
          <w:p w14:paraId="0A4E4B1B" w14:textId="77777777" w:rsidR="00D53933" w:rsidRPr="00937BE1" w:rsidRDefault="00D53933">
            <w:pPr>
              <w:pStyle w:val="Tabletext"/>
              <w:rPr>
                <w:lang w:eastAsia="en-AU"/>
              </w:rPr>
            </w:pPr>
            <w:r w:rsidRPr="00937BE1">
              <w:rPr>
                <w:lang w:eastAsia="en-AU"/>
              </w:rPr>
              <w:t>3.4</w:t>
            </w:r>
          </w:p>
        </w:tc>
        <w:tc>
          <w:tcPr>
            <w:tcW w:w="1505" w:type="dxa"/>
            <w:hideMark/>
          </w:tcPr>
          <w:p w14:paraId="78A3FEBB" w14:textId="77777777" w:rsidR="00D53933" w:rsidRPr="00937BE1" w:rsidRDefault="00D53933">
            <w:pPr>
              <w:pStyle w:val="Tabletext"/>
              <w:rPr>
                <w:lang w:eastAsia="en-AU"/>
              </w:rPr>
            </w:pPr>
            <w:r w:rsidRPr="00937BE1">
              <w:rPr>
                <w:lang w:eastAsia="en-AU"/>
              </w:rPr>
              <w:t>2.6</w:t>
            </w:r>
          </w:p>
        </w:tc>
        <w:tc>
          <w:tcPr>
            <w:tcW w:w="1505" w:type="dxa"/>
            <w:hideMark/>
          </w:tcPr>
          <w:p w14:paraId="4670476A" w14:textId="77777777" w:rsidR="00D53933" w:rsidRPr="00937BE1" w:rsidRDefault="00D53933">
            <w:pPr>
              <w:pStyle w:val="Tabletext"/>
              <w:rPr>
                <w:lang w:eastAsia="en-AU"/>
              </w:rPr>
            </w:pPr>
            <w:r w:rsidRPr="00937BE1">
              <w:rPr>
                <w:lang w:eastAsia="en-AU"/>
              </w:rPr>
              <w:t>3.6</w:t>
            </w:r>
          </w:p>
        </w:tc>
      </w:tr>
      <w:tr w:rsidR="00D53933" w:rsidRPr="00937BE1" w14:paraId="7C49AB1E" w14:textId="77777777">
        <w:trPr>
          <w:trHeight w:val="348"/>
        </w:trPr>
        <w:tc>
          <w:tcPr>
            <w:tcW w:w="905" w:type="dxa"/>
            <w:hideMark/>
          </w:tcPr>
          <w:p w14:paraId="65FF1C3E" w14:textId="77777777" w:rsidR="00D53933" w:rsidRPr="00937BE1" w:rsidRDefault="00D53933">
            <w:pPr>
              <w:pStyle w:val="Tabletext"/>
              <w:rPr>
                <w:lang w:eastAsia="en-AU"/>
              </w:rPr>
            </w:pPr>
            <w:r w:rsidRPr="00937BE1">
              <w:rPr>
                <w:lang w:eastAsia="en-AU"/>
              </w:rPr>
              <w:t>65–69</w:t>
            </w:r>
          </w:p>
        </w:tc>
        <w:tc>
          <w:tcPr>
            <w:tcW w:w="1505" w:type="dxa"/>
            <w:hideMark/>
          </w:tcPr>
          <w:p w14:paraId="06EB5383" w14:textId="77777777" w:rsidR="00D53933" w:rsidRPr="00937BE1" w:rsidRDefault="00D53933">
            <w:pPr>
              <w:pStyle w:val="Tabletext"/>
              <w:rPr>
                <w:lang w:eastAsia="en-AU"/>
              </w:rPr>
            </w:pPr>
            <w:r w:rsidRPr="00937BE1">
              <w:rPr>
                <w:lang w:eastAsia="en-AU"/>
              </w:rPr>
              <w:t>2</w:t>
            </w:r>
          </w:p>
        </w:tc>
        <w:tc>
          <w:tcPr>
            <w:tcW w:w="1505" w:type="dxa"/>
            <w:hideMark/>
          </w:tcPr>
          <w:p w14:paraId="0CEF8C07" w14:textId="77777777" w:rsidR="00D53933" w:rsidRPr="00937BE1" w:rsidRDefault="00D53933">
            <w:pPr>
              <w:pStyle w:val="Tabletext"/>
              <w:rPr>
                <w:lang w:eastAsia="en-AU"/>
              </w:rPr>
            </w:pPr>
            <w:r w:rsidRPr="00937BE1">
              <w:rPr>
                <w:lang w:eastAsia="en-AU"/>
              </w:rPr>
              <w:t>3.2</w:t>
            </w:r>
          </w:p>
        </w:tc>
        <w:tc>
          <w:tcPr>
            <w:tcW w:w="1505" w:type="dxa"/>
            <w:hideMark/>
          </w:tcPr>
          <w:p w14:paraId="5CDBAE4D" w14:textId="77777777" w:rsidR="00D53933" w:rsidRPr="00937BE1" w:rsidRDefault="00D53933">
            <w:pPr>
              <w:pStyle w:val="Tabletext"/>
              <w:rPr>
                <w:lang w:eastAsia="en-AU"/>
              </w:rPr>
            </w:pPr>
            <w:r w:rsidRPr="00937BE1">
              <w:rPr>
                <w:lang w:eastAsia="en-AU"/>
              </w:rPr>
              <w:t>2.3</w:t>
            </w:r>
          </w:p>
        </w:tc>
        <w:tc>
          <w:tcPr>
            <w:tcW w:w="1505" w:type="dxa"/>
            <w:hideMark/>
          </w:tcPr>
          <w:p w14:paraId="72BA9DEE" w14:textId="77777777" w:rsidR="00D53933" w:rsidRPr="00937BE1" w:rsidRDefault="00D53933">
            <w:pPr>
              <w:pStyle w:val="Tabletext"/>
              <w:rPr>
                <w:lang w:eastAsia="en-AU"/>
              </w:rPr>
            </w:pPr>
            <w:r w:rsidRPr="00937BE1">
              <w:rPr>
                <w:lang w:eastAsia="en-AU"/>
              </w:rPr>
              <w:t>3.3</w:t>
            </w:r>
          </w:p>
        </w:tc>
      </w:tr>
      <w:tr w:rsidR="00D53933" w:rsidRPr="00937BE1" w14:paraId="001B3CAB" w14:textId="77777777">
        <w:trPr>
          <w:trHeight w:val="348"/>
        </w:trPr>
        <w:tc>
          <w:tcPr>
            <w:tcW w:w="905" w:type="dxa"/>
            <w:hideMark/>
          </w:tcPr>
          <w:p w14:paraId="3136A140" w14:textId="77777777" w:rsidR="00D53933" w:rsidRPr="00937BE1" w:rsidRDefault="00D53933">
            <w:pPr>
              <w:pStyle w:val="Tabletext"/>
              <w:rPr>
                <w:lang w:eastAsia="en-AU"/>
              </w:rPr>
            </w:pPr>
            <w:r w:rsidRPr="00937BE1">
              <w:rPr>
                <w:lang w:eastAsia="en-AU"/>
              </w:rPr>
              <w:t>70–74</w:t>
            </w:r>
          </w:p>
        </w:tc>
        <w:tc>
          <w:tcPr>
            <w:tcW w:w="1505" w:type="dxa"/>
            <w:hideMark/>
          </w:tcPr>
          <w:p w14:paraId="17D4D7C3" w14:textId="77777777" w:rsidR="00D53933" w:rsidRPr="00937BE1" w:rsidRDefault="00D53933">
            <w:pPr>
              <w:pStyle w:val="Tabletext"/>
              <w:rPr>
                <w:lang w:eastAsia="en-AU"/>
              </w:rPr>
            </w:pPr>
            <w:r w:rsidRPr="00937BE1">
              <w:rPr>
                <w:lang w:eastAsia="en-AU"/>
              </w:rPr>
              <w:t>1.8</w:t>
            </w:r>
          </w:p>
        </w:tc>
        <w:tc>
          <w:tcPr>
            <w:tcW w:w="1505" w:type="dxa"/>
            <w:hideMark/>
          </w:tcPr>
          <w:p w14:paraId="5B662091" w14:textId="77777777" w:rsidR="00D53933" w:rsidRPr="00937BE1" w:rsidRDefault="00D53933">
            <w:pPr>
              <w:pStyle w:val="Tabletext"/>
              <w:rPr>
                <w:lang w:eastAsia="en-AU"/>
              </w:rPr>
            </w:pPr>
            <w:r w:rsidRPr="00937BE1">
              <w:rPr>
                <w:lang w:eastAsia="en-AU"/>
              </w:rPr>
              <w:t>2.9</w:t>
            </w:r>
          </w:p>
        </w:tc>
        <w:tc>
          <w:tcPr>
            <w:tcW w:w="1505" w:type="dxa"/>
            <w:hideMark/>
          </w:tcPr>
          <w:p w14:paraId="77FC3483" w14:textId="77777777" w:rsidR="00D53933" w:rsidRPr="00937BE1" w:rsidRDefault="00D53933">
            <w:pPr>
              <w:pStyle w:val="Tabletext"/>
              <w:rPr>
                <w:lang w:eastAsia="en-AU"/>
              </w:rPr>
            </w:pPr>
            <w:r w:rsidRPr="00937BE1">
              <w:rPr>
                <w:lang w:eastAsia="en-AU"/>
              </w:rPr>
              <w:t>2</w:t>
            </w:r>
          </w:p>
        </w:tc>
        <w:tc>
          <w:tcPr>
            <w:tcW w:w="1505" w:type="dxa"/>
            <w:hideMark/>
          </w:tcPr>
          <w:p w14:paraId="21777DA1" w14:textId="77777777" w:rsidR="00D53933" w:rsidRPr="00937BE1" w:rsidRDefault="00D53933">
            <w:pPr>
              <w:pStyle w:val="Tabletext"/>
              <w:rPr>
                <w:lang w:eastAsia="en-AU"/>
              </w:rPr>
            </w:pPr>
            <w:r w:rsidRPr="00937BE1">
              <w:rPr>
                <w:lang w:eastAsia="en-AU"/>
              </w:rPr>
              <w:t>3</w:t>
            </w:r>
          </w:p>
        </w:tc>
      </w:tr>
      <w:tr w:rsidR="00D53933" w:rsidRPr="00937BE1" w14:paraId="5D40D2AE" w14:textId="77777777">
        <w:trPr>
          <w:trHeight w:val="348"/>
        </w:trPr>
        <w:tc>
          <w:tcPr>
            <w:tcW w:w="905" w:type="dxa"/>
            <w:hideMark/>
          </w:tcPr>
          <w:p w14:paraId="2FF321EC" w14:textId="77777777" w:rsidR="00D53933" w:rsidRPr="00937BE1" w:rsidRDefault="00D53933">
            <w:pPr>
              <w:pStyle w:val="Tabletext"/>
              <w:rPr>
                <w:lang w:eastAsia="en-AU"/>
              </w:rPr>
            </w:pPr>
            <w:r w:rsidRPr="00937BE1">
              <w:rPr>
                <w:lang w:eastAsia="en-AU"/>
              </w:rPr>
              <w:t>75–79</w:t>
            </w:r>
          </w:p>
        </w:tc>
        <w:tc>
          <w:tcPr>
            <w:tcW w:w="1505" w:type="dxa"/>
            <w:hideMark/>
          </w:tcPr>
          <w:p w14:paraId="1D691E40" w14:textId="77777777" w:rsidR="00D53933" w:rsidRPr="00937BE1" w:rsidRDefault="00D53933">
            <w:pPr>
              <w:pStyle w:val="Tabletext"/>
              <w:rPr>
                <w:lang w:eastAsia="en-AU"/>
              </w:rPr>
            </w:pPr>
            <w:r w:rsidRPr="00937BE1">
              <w:rPr>
                <w:lang w:eastAsia="en-AU"/>
              </w:rPr>
              <w:t>1.3</w:t>
            </w:r>
          </w:p>
        </w:tc>
        <w:tc>
          <w:tcPr>
            <w:tcW w:w="1505" w:type="dxa"/>
            <w:hideMark/>
          </w:tcPr>
          <w:p w14:paraId="64BA31FF" w14:textId="77777777" w:rsidR="00D53933" w:rsidRPr="00937BE1" w:rsidRDefault="00D53933">
            <w:pPr>
              <w:pStyle w:val="Tabletext"/>
              <w:rPr>
                <w:lang w:eastAsia="en-AU"/>
              </w:rPr>
            </w:pPr>
            <w:r w:rsidRPr="00937BE1">
              <w:rPr>
                <w:lang w:eastAsia="en-AU"/>
              </w:rPr>
              <w:t>2</w:t>
            </w:r>
          </w:p>
        </w:tc>
        <w:tc>
          <w:tcPr>
            <w:tcW w:w="1505" w:type="dxa"/>
            <w:hideMark/>
          </w:tcPr>
          <w:p w14:paraId="561CFF0B" w14:textId="77777777" w:rsidR="00D53933" w:rsidRPr="00937BE1" w:rsidRDefault="00D53933">
            <w:pPr>
              <w:pStyle w:val="Tabletext"/>
              <w:rPr>
                <w:lang w:eastAsia="en-AU"/>
              </w:rPr>
            </w:pPr>
            <w:r w:rsidRPr="00937BE1">
              <w:rPr>
                <w:lang w:eastAsia="en-AU"/>
              </w:rPr>
              <w:t>1.5</w:t>
            </w:r>
          </w:p>
        </w:tc>
        <w:tc>
          <w:tcPr>
            <w:tcW w:w="1505" w:type="dxa"/>
            <w:hideMark/>
          </w:tcPr>
          <w:p w14:paraId="3171290E" w14:textId="77777777" w:rsidR="00D53933" w:rsidRPr="00937BE1" w:rsidRDefault="00D53933">
            <w:pPr>
              <w:pStyle w:val="Tabletext"/>
              <w:rPr>
                <w:lang w:eastAsia="en-AU"/>
              </w:rPr>
            </w:pPr>
            <w:r w:rsidRPr="00937BE1">
              <w:rPr>
                <w:lang w:eastAsia="en-AU"/>
              </w:rPr>
              <w:t>2.1</w:t>
            </w:r>
          </w:p>
        </w:tc>
      </w:tr>
      <w:tr w:rsidR="00D53933" w:rsidRPr="00937BE1" w14:paraId="5ACAAF88" w14:textId="77777777">
        <w:trPr>
          <w:trHeight w:val="348"/>
        </w:trPr>
        <w:tc>
          <w:tcPr>
            <w:tcW w:w="905" w:type="dxa"/>
            <w:hideMark/>
          </w:tcPr>
          <w:p w14:paraId="1ADF39D3" w14:textId="77777777" w:rsidR="00D53933" w:rsidRPr="00937BE1" w:rsidRDefault="00D53933">
            <w:pPr>
              <w:pStyle w:val="Tabletext"/>
              <w:rPr>
                <w:lang w:eastAsia="en-AU"/>
              </w:rPr>
            </w:pPr>
            <w:r w:rsidRPr="00937BE1">
              <w:rPr>
                <w:lang w:eastAsia="en-AU"/>
              </w:rPr>
              <w:t>80–84</w:t>
            </w:r>
          </w:p>
        </w:tc>
        <w:tc>
          <w:tcPr>
            <w:tcW w:w="1505" w:type="dxa"/>
            <w:hideMark/>
          </w:tcPr>
          <w:p w14:paraId="00BA1A9D" w14:textId="77777777" w:rsidR="00D53933" w:rsidRPr="00937BE1" w:rsidRDefault="00D53933">
            <w:pPr>
              <w:pStyle w:val="Tabletext"/>
              <w:rPr>
                <w:lang w:eastAsia="en-AU"/>
              </w:rPr>
            </w:pPr>
            <w:r w:rsidRPr="00937BE1">
              <w:rPr>
                <w:lang w:eastAsia="en-AU"/>
              </w:rPr>
              <w:t>0.9</w:t>
            </w:r>
          </w:p>
        </w:tc>
        <w:tc>
          <w:tcPr>
            <w:tcW w:w="1505" w:type="dxa"/>
            <w:hideMark/>
          </w:tcPr>
          <w:p w14:paraId="7E9BAD08" w14:textId="77777777" w:rsidR="00D53933" w:rsidRPr="00937BE1" w:rsidRDefault="00D53933">
            <w:pPr>
              <w:pStyle w:val="Tabletext"/>
              <w:rPr>
                <w:lang w:eastAsia="en-AU"/>
              </w:rPr>
            </w:pPr>
            <w:r w:rsidRPr="00937BE1">
              <w:rPr>
                <w:lang w:eastAsia="en-AU"/>
              </w:rPr>
              <w:t>1.3</w:t>
            </w:r>
          </w:p>
        </w:tc>
        <w:tc>
          <w:tcPr>
            <w:tcW w:w="1505" w:type="dxa"/>
            <w:hideMark/>
          </w:tcPr>
          <w:p w14:paraId="354A0E5C" w14:textId="77777777" w:rsidR="00D53933" w:rsidRPr="00937BE1" w:rsidRDefault="00D53933">
            <w:pPr>
              <w:pStyle w:val="Tabletext"/>
              <w:rPr>
                <w:lang w:eastAsia="en-AU"/>
              </w:rPr>
            </w:pPr>
            <w:r w:rsidRPr="00937BE1">
              <w:rPr>
                <w:lang w:eastAsia="en-AU"/>
              </w:rPr>
              <w:t>1.1</w:t>
            </w:r>
          </w:p>
        </w:tc>
        <w:tc>
          <w:tcPr>
            <w:tcW w:w="1505" w:type="dxa"/>
            <w:hideMark/>
          </w:tcPr>
          <w:p w14:paraId="7515A793" w14:textId="77777777" w:rsidR="00D53933" w:rsidRPr="00937BE1" w:rsidRDefault="00D53933">
            <w:pPr>
              <w:pStyle w:val="Tabletext"/>
              <w:rPr>
                <w:lang w:eastAsia="en-AU"/>
              </w:rPr>
            </w:pPr>
            <w:r w:rsidRPr="00937BE1">
              <w:rPr>
                <w:lang w:eastAsia="en-AU"/>
              </w:rPr>
              <w:t>1.4</w:t>
            </w:r>
          </w:p>
        </w:tc>
      </w:tr>
      <w:tr w:rsidR="00D53933" w:rsidRPr="00937BE1" w14:paraId="63BD28EF" w14:textId="77777777">
        <w:trPr>
          <w:trHeight w:val="348"/>
        </w:trPr>
        <w:tc>
          <w:tcPr>
            <w:tcW w:w="905" w:type="dxa"/>
            <w:hideMark/>
          </w:tcPr>
          <w:p w14:paraId="2CBCDB6F" w14:textId="77777777" w:rsidR="00D53933" w:rsidRPr="00937BE1" w:rsidRDefault="00D53933">
            <w:pPr>
              <w:pStyle w:val="Tabletext"/>
              <w:rPr>
                <w:lang w:eastAsia="en-AU"/>
              </w:rPr>
            </w:pPr>
            <w:r w:rsidRPr="00937BE1">
              <w:rPr>
                <w:lang w:eastAsia="en-AU"/>
              </w:rPr>
              <w:t>85+</w:t>
            </w:r>
          </w:p>
        </w:tc>
        <w:tc>
          <w:tcPr>
            <w:tcW w:w="1505" w:type="dxa"/>
            <w:hideMark/>
          </w:tcPr>
          <w:p w14:paraId="643B01CC" w14:textId="77777777" w:rsidR="00D53933" w:rsidRPr="00937BE1" w:rsidRDefault="00D53933">
            <w:pPr>
              <w:pStyle w:val="Tabletext"/>
              <w:rPr>
                <w:lang w:eastAsia="en-AU"/>
              </w:rPr>
            </w:pPr>
            <w:r w:rsidRPr="00937BE1">
              <w:rPr>
                <w:lang w:eastAsia="en-AU"/>
              </w:rPr>
              <w:t>0.8</w:t>
            </w:r>
          </w:p>
        </w:tc>
        <w:tc>
          <w:tcPr>
            <w:tcW w:w="1505" w:type="dxa"/>
            <w:hideMark/>
          </w:tcPr>
          <w:p w14:paraId="46C0CC18" w14:textId="77777777" w:rsidR="00D53933" w:rsidRPr="00937BE1" w:rsidRDefault="00D53933">
            <w:pPr>
              <w:pStyle w:val="Tabletext"/>
              <w:rPr>
                <w:lang w:eastAsia="en-AU"/>
              </w:rPr>
            </w:pPr>
            <w:r w:rsidRPr="00937BE1">
              <w:rPr>
                <w:lang w:eastAsia="en-AU"/>
              </w:rPr>
              <w:t>1</w:t>
            </w:r>
          </w:p>
        </w:tc>
        <w:tc>
          <w:tcPr>
            <w:tcW w:w="1505" w:type="dxa"/>
            <w:hideMark/>
          </w:tcPr>
          <w:p w14:paraId="6D629E84" w14:textId="77777777" w:rsidR="00D53933" w:rsidRPr="00937BE1" w:rsidRDefault="00D53933">
            <w:pPr>
              <w:pStyle w:val="Tabletext"/>
              <w:rPr>
                <w:lang w:eastAsia="en-AU"/>
              </w:rPr>
            </w:pPr>
            <w:r w:rsidRPr="00937BE1">
              <w:rPr>
                <w:lang w:eastAsia="en-AU"/>
              </w:rPr>
              <w:t>1.2</w:t>
            </w:r>
          </w:p>
        </w:tc>
        <w:tc>
          <w:tcPr>
            <w:tcW w:w="1505" w:type="dxa"/>
            <w:hideMark/>
          </w:tcPr>
          <w:p w14:paraId="7B681A12" w14:textId="77777777" w:rsidR="00D53933" w:rsidRPr="00937BE1" w:rsidRDefault="00D53933">
            <w:pPr>
              <w:pStyle w:val="Tabletext"/>
              <w:rPr>
                <w:lang w:eastAsia="en-AU"/>
              </w:rPr>
            </w:pPr>
            <w:r w:rsidRPr="00937BE1">
              <w:rPr>
                <w:lang w:eastAsia="en-AU"/>
              </w:rPr>
              <w:t>1.6</w:t>
            </w:r>
          </w:p>
        </w:tc>
      </w:tr>
    </w:tbl>
    <w:p w14:paraId="6AD85787" w14:textId="1DD91EFF" w:rsidR="00D53933" w:rsidRPr="00937BE1" w:rsidRDefault="00AC4D6A" w:rsidP="005560D2">
      <w:pPr>
        <w:pStyle w:val="Heading2-noTOC"/>
      </w:pPr>
      <w:r w:rsidRPr="00937BE1">
        <w:t xml:space="preserve">Chapter: </w:t>
      </w:r>
      <w:r w:rsidR="00D53933" w:rsidRPr="00937BE1">
        <w:t>COVID–19 pandemic</w:t>
      </w:r>
    </w:p>
    <w:p w14:paraId="08A2B5CE" w14:textId="77777777" w:rsidR="00D53933" w:rsidRPr="00937BE1" w:rsidRDefault="00D53933" w:rsidP="00D53933">
      <w:pPr>
        <w:pStyle w:val="Tablecaption"/>
      </w:pPr>
      <w:r w:rsidRPr="00937BE1">
        <w:t>Figure 5: Cases of COVID-19 per 100,000 people, Greater Melbourne, 26 May to 27 November 2020</w:t>
      </w:r>
    </w:p>
    <w:tbl>
      <w:tblP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669"/>
        <w:gridCol w:w="960"/>
        <w:gridCol w:w="1301"/>
        <w:gridCol w:w="1758"/>
      </w:tblGrid>
      <w:tr w:rsidR="00D53933" w:rsidRPr="00937BE1" w14:paraId="373BA755" w14:textId="77777777">
        <w:trPr>
          <w:trHeight w:val="288"/>
          <w:tblHeader/>
        </w:trPr>
        <w:tc>
          <w:tcPr>
            <w:tcW w:w="1345" w:type="dxa"/>
            <w:shd w:val="clear" w:color="auto" w:fill="auto"/>
            <w:noWrap/>
            <w:vAlign w:val="bottom"/>
            <w:hideMark/>
          </w:tcPr>
          <w:p w14:paraId="652558B4" w14:textId="77777777" w:rsidR="00D53933" w:rsidRPr="00937BE1" w:rsidRDefault="00D53933">
            <w:pPr>
              <w:pStyle w:val="Tablecolhead"/>
              <w:rPr>
                <w:lang w:eastAsia="en-AU"/>
              </w:rPr>
            </w:pPr>
            <w:r w:rsidRPr="00937BE1">
              <w:rPr>
                <w:lang w:eastAsia="en-AU"/>
              </w:rPr>
              <w:t>Metro/rural</w:t>
            </w:r>
          </w:p>
        </w:tc>
        <w:tc>
          <w:tcPr>
            <w:tcW w:w="2669" w:type="dxa"/>
            <w:shd w:val="clear" w:color="auto" w:fill="auto"/>
            <w:noWrap/>
            <w:vAlign w:val="bottom"/>
            <w:hideMark/>
          </w:tcPr>
          <w:p w14:paraId="64C8EC6C" w14:textId="77777777" w:rsidR="00D53933" w:rsidRPr="00937BE1" w:rsidRDefault="00D53933">
            <w:pPr>
              <w:pStyle w:val="Tablecolhead"/>
              <w:rPr>
                <w:lang w:eastAsia="en-AU"/>
              </w:rPr>
            </w:pPr>
            <w:r w:rsidRPr="00937BE1">
              <w:rPr>
                <w:lang w:eastAsia="en-AU"/>
              </w:rPr>
              <w:t>LGA</w:t>
            </w:r>
          </w:p>
        </w:tc>
        <w:tc>
          <w:tcPr>
            <w:tcW w:w="960" w:type="dxa"/>
            <w:shd w:val="clear" w:color="auto" w:fill="auto"/>
            <w:noWrap/>
            <w:vAlign w:val="bottom"/>
            <w:hideMark/>
          </w:tcPr>
          <w:p w14:paraId="0B22CED1" w14:textId="77777777" w:rsidR="00D53933" w:rsidRPr="00937BE1" w:rsidRDefault="00D53933">
            <w:pPr>
              <w:pStyle w:val="Tablecolhead"/>
              <w:rPr>
                <w:lang w:eastAsia="en-AU"/>
              </w:rPr>
            </w:pPr>
            <w:r w:rsidRPr="00937BE1">
              <w:rPr>
                <w:lang w:eastAsia="en-AU"/>
              </w:rPr>
              <w:t>Cases</w:t>
            </w:r>
          </w:p>
        </w:tc>
        <w:tc>
          <w:tcPr>
            <w:tcW w:w="1301" w:type="dxa"/>
            <w:shd w:val="clear" w:color="auto" w:fill="auto"/>
            <w:noWrap/>
            <w:vAlign w:val="bottom"/>
            <w:hideMark/>
          </w:tcPr>
          <w:p w14:paraId="5164EAC3" w14:textId="77777777" w:rsidR="00D53933" w:rsidRPr="00937BE1" w:rsidRDefault="00D53933">
            <w:pPr>
              <w:pStyle w:val="Tablecolhead"/>
              <w:rPr>
                <w:lang w:eastAsia="en-AU"/>
              </w:rPr>
            </w:pPr>
            <w:r w:rsidRPr="00937BE1">
              <w:rPr>
                <w:lang w:eastAsia="en-AU"/>
              </w:rPr>
              <w:t>Population</w:t>
            </w:r>
          </w:p>
        </w:tc>
        <w:tc>
          <w:tcPr>
            <w:tcW w:w="1758" w:type="dxa"/>
            <w:shd w:val="clear" w:color="auto" w:fill="auto"/>
            <w:noWrap/>
            <w:vAlign w:val="bottom"/>
            <w:hideMark/>
          </w:tcPr>
          <w:p w14:paraId="278F1594" w14:textId="77777777" w:rsidR="00D53933" w:rsidRPr="00937BE1" w:rsidRDefault="00D53933">
            <w:pPr>
              <w:pStyle w:val="Tablecolhead"/>
              <w:rPr>
                <w:lang w:eastAsia="en-AU"/>
              </w:rPr>
            </w:pPr>
            <w:r w:rsidRPr="00937BE1">
              <w:rPr>
                <w:lang w:eastAsia="en-AU"/>
              </w:rPr>
              <w:t>Cases per 100k</w:t>
            </w:r>
          </w:p>
        </w:tc>
      </w:tr>
      <w:tr w:rsidR="00D53933" w:rsidRPr="00937BE1" w14:paraId="79CAACC1" w14:textId="77777777">
        <w:trPr>
          <w:trHeight w:val="288"/>
        </w:trPr>
        <w:tc>
          <w:tcPr>
            <w:tcW w:w="1345" w:type="dxa"/>
            <w:shd w:val="clear" w:color="auto" w:fill="auto"/>
            <w:noWrap/>
            <w:vAlign w:val="bottom"/>
            <w:hideMark/>
          </w:tcPr>
          <w:p w14:paraId="068F362F"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3F1E556F" w14:textId="77777777" w:rsidR="00D53933" w:rsidRPr="00937BE1" w:rsidRDefault="00D53933">
            <w:pPr>
              <w:pStyle w:val="Tabletext"/>
              <w:rPr>
                <w:lang w:eastAsia="en-AU"/>
              </w:rPr>
            </w:pPr>
            <w:r w:rsidRPr="00937BE1">
              <w:rPr>
                <w:lang w:eastAsia="en-AU"/>
              </w:rPr>
              <w:t>Banyule</w:t>
            </w:r>
          </w:p>
        </w:tc>
        <w:tc>
          <w:tcPr>
            <w:tcW w:w="960" w:type="dxa"/>
            <w:shd w:val="clear" w:color="auto" w:fill="auto"/>
            <w:noWrap/>
            <w:vAlign w:val="bottom"/>
            <w:hideMark/>
          </w:tcPr>
          <w:p w14:paraId="09C04B2F" w14:textId="77777777" w:rsidR="00D53933" w:rsidRPr="00937BE1" w:rsidRDefault="00D53933">
            <w:pPr>
              <w:pStyle w:val="Tabletext"/>
              <w:rPr>
                <w:lang w:eastAsia="en-AU"/>
              </w:rPr>
            </w:pPr>
            <w:r w:rsidRPr="00937BE1">
              <w:rPr>
                <w:lang w:eastAsia="en-AU"/>
              </w:rPr>
              <w:t>364</w:t>
            </w:r>
          </w:p>
        </w:tc>
        <w:tc>
          <w:tcPr>
            <w:tcW w:w="1301" w:type="dxa"/>
            <w:shd w:val="clear" w:color="auto" w:fill="auto"/>
            <w:noWrap/>
            <w:vAlign w:val="bottom"/>
            <w:hideMark/>
          </w:tcPr>
          <w:p w14:paraId="311104F8" w14:textId="77777777" w:rsidR="00D53933" w:rsidRPr="00937BE1" w:rsidRDefault="00D53933">
            <w:pPr>
              <w:pStyle w:val="Tabletext"/>
              <w:rPr>
                <w:lang w:eastAsia="en-AU"/>
              </w:rPr>
            </w:pPr>
            <w:r w:rsidRPr="00937BE1">
              <w:rPr>
                <w:lang w:eastAsia="en-AU"/>
              </w:rPr>
              <w:t>131940</w:t>
            </w:r>
          </w:p>
        </w:tc>
        <w:tc>
          <w:tcPr>
            <w:tcW w:w="1758" w:type="dxa"/>
            <w:shd w:val="clear" w:color="auto" w:fill="auto"/>
            <w:noWrap/>
            <w:vAlign w:val="bottom"/>
            <w:hideMark/>
          </w:tcPr>
          <w:p w14:paraId="74F86F17" w14:textId="77777777" w:rsidR="00D53933" w:rsidRPr="00937BE1" w:rsidRDefault="00D53933">
            <w:pPr>
              <w:pStyle w:val="Tabletext"/>
              <w:rPr>
                <w:lang w:eastAsia="en-AU"/>
              </w:rPr>
            </w:pPr>
            <w:r w:rsidRPr="00937BE1">
              <w:rPr>
                <w:lang w:eastAsia="en-AU"/>
              </w:rPr>
              <w:t>275.883</w:t>
            </w:r>
          </w:p>
        </w:tc>
      </w:tr>
      <w:tr w:rsidR="00D53933" w:rsidRPr="00937BE1" w14:paraId="4E8837A8" w14:textId="77777777">
        <w:trPr>
          <w:trHeight w:val="288"/>
        </w:trPr>
        <w:tc>
          <w:tcPr>
            <w:tcW w:w="1345" w:type="dxa"/>
            <w:shd w:val="clear" w:color="auto" w:fill="auto"/>
            <w:noWrap/>
            <w:vAlign w:val="bottom"/>
            <w:hideMark/>
          </w:tcPr>
          <w:p w14:paraId="6F525B6D"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58A536B" w14:textId="77777777" w:rsidR="00D53933" w:rsidRPr="00937BE1" w:rsidRDefault="00D53933">
            <w:pPr>
              <w:pStyle w:val="Tabletext"/>
              <w:rPr>
                <w:lang w:eastAsia="en-AU"/>
              </w:rPr>
            </w:pPr>
            <w:r w:rsidRPr="00937BE1">
              <w:rPr>
                <w:lang w:eastAsia="en-AU"/>
              </w:rPr>
              <w:t>Bayside (Vic.)</w:t>
            </w:r>
          </w:p>
        </w:tc>
        <w:tc>
          <w:tcPr>
            <w:tcW w:w="960" w:type="dxa"/>
            <w:shd w:val="clear" w:color="auto" w:fill="auto"/>
            <w:noWrap/>
            <w:vAlign w:val="bottom"/>
            <w:hideMark/>
          </w:tcPr>
          <w:p w14:paraId="66AEFC39" w14:textId="77777777" w:rsidR="00D53933" w:rsidRPr="00937BE1" w:rsidRDefault="00D53933">
            <w:pPr>
              <w:pStyle w:val="Tabletext"/>
              <w:rPr>
                <w:lang w:eastAsia="en-AU"/>
              </w:rPr>
            </w:pPr>
            <w:r w:rsidRPr="00937BE1">
              <w:rPr>
                <w:lang w:eastAsia="en-AU"/>
              </w:rPr>
              <w:t>241</w:t>
            </w:r>
          </w:p>
        </w:tc>
        <w:tc>
          <w:tcPr>
            <w:tcW w:w="1301" w:type="dxa"/>
            <w:shd w:val="clear" w:color="auto" w:fill="auto"/>
            <w:noWrap/>
            <w:vAlign w:val="bottom"/>
            <w:hideMark/>
          </w:tcPr>
          <w:p w14:paraId="620EF411" w14:textId="77777777" w:rsidR="00D53933" w:rsidRPr="00937BE1" w:rsidRDefault="00D53933">
            <w:pPr>
              <w:pStyle w:val="Tabletext"/>
              <w:rPr>
                <w:lang w:eastAsia="en-AU"/>
              </w:rPr>
            </w:pPr>
            <w:r w:rsidRPr="00937BE1">
              <w:rPr>
                <w:lang w:eastAsia="en-AU"/>
              </w:rPr>
              <w:t>107541</w:t>
            </w:r>
          </w:p>
        </w:tc>
        <w:tc>
          <w:tcPr>
            <w:tcW w:w="1758" w:type="dxa"/>
            <w:shd w:val="clear" w:color="auto" w:fill="auto"/>
            <w:noWrap/>
            <w:vAlign w:val="bottom"/>
            <w:hideMark/>
          </w:tcPr>
          <w:p w14:paraId="72B61673" w14:textId="77777777" w:rsidR="00D53933" w:rsidRPr="00937BE1" w:rsidRDefault="00D53933">
            <w:pPr>
              <w:pStyle w:val="Tabletext"/>
              <w:rPr>
                <w:lang w:eastAsia="en-AU"/>
              </w:rPr>
            </w:pPr>
            <w:r w:rsidRPr="00937BE1">
              <w:rPr>
                <w:lang w:eastAsia="en-AU"/>
              </w:rPr>
              <w:t>224.1006</w:t>
            </w:r>
          </w:p>
        </w:tc>
      </w:tr>
      <w:tr w:rsidR="00D53933" w:rsidRPr="00937BE1" w14:paraId="42205CF8" w14:textId="77777777">
        <w:trPr>
          <w:trHeight w:val="288"/>
        </w:trPr>
        <w:tc>
          <w:tcPr>
            <w:tcW w:w="1345" w:type="dxa"/>
            <w:shd w:val="clear" w:color="auto" w:fill="auto"/>
            <w:noWrap/>
            <w:vAlign w:val="bottom"/>
            <w:hideMark/>
          </w:tcPr>
          <w:p w14:paraId="5ACC07DD"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0568F56" w14:textId="77777777" w:rsidR="00D53933" w:rsidRPr="00937BE1" w:rsidRDefault="00D53933">
            <w:pPr>
              <w:pStyle w:val="Tabletext"/>
              <w:rPr>
                <w:lang w:eastAsia="en-AU"/>
              </w:rPr>
            </w:pPr>
            <w:r w:rsidRPr="00937BE1">
              <w:rPr>
                <w:lang w:eastAsia="en-AU"/>
              </w:rPr>
              <w:t>Boroondara</w:t>
            </w:r>
          </w:p>
        </w:tc>
        <w:tc>
          <w:tcPr>
            <w:tcW w:w="960" w:type="dxa"/>
            <w:shd w:val="clear" w:color="auto" w:fill="auto"/>
            <w:noWrap/>
            <w:vAlign w:val="bottom"/>
            <w:hideMark/>
          </w:tcPr>
          <w:p w14:paraId="73C5BF37" w14:textId="77777777" w:rsidR="00D53933" w:rsidRPr="00937BE1" w:rsidRDefault="00D53933">
            <w:pPr>
              <w:pStyle w:val="Tabletext"/>
              <w:rPr>
                <w:lang w:eastAsia="en-AU"/>
              </w:rPr>
            </w:pPr>
            <w:r w:rsidRPr="00937BE1">
              <w:rPr>
                <w:lang w:eastAsia="en-AU"/>
              </w:rPr>
              <w:t>190</w:t>
            </w:r>
          </w:p>
        </w:tc>
        <w:tc>
          <w:tcPr>
            <w:tcW w:w="1301" w:type="dxa"/>
            <w:shd w:val="clear" w:color="auto" w:fill="auto"/>
            <w:noWrap/>
            <w:vAlign w:val="bottom"/>
            <w:hideMark/>
          </w:tcPr>
          <w:p w14:paraId="04458D2E" w14:textId="77777777" w:rsidR="00D53933" w:rsidRPr="00937BE1" w:rsidRDefault="00D53933">
            <w:pPr>
              <w:pStyle w:val="Tabletext"/>
              <w:rPr>
                <w:lang w:eastAsia="en-AU"/>
              </w:rPr>
            </w:pPr>
            <w:r w:rsidRPr="00937BE1">
              <w:rPr>
                <w:lang w:eastAsia="en-AU"/>
              </w:rPr>
              <w:t>183023</w:t>
            </w:r>
          </w:p>
        </w:tc>
        <w:tc>
          <w:tcPr>
            <w:tcW w:w="1758" w:type="dxa"/>
            <w:shd w:val="clear" w:color="auto" w:fill="auto"/>
            <w:noWrap/>
            <w:vAlign w:val="bottom"/>
            <w:hideMark/>
          </w:tcPr>
          <w:p w14:paraId="7B45DC46" w14:textId="77777777" w:rsidR="00D53933" w:rsidRPr="00937BE1" w:rsidRDefault="00D53933">
            <w:pPr>
              <w:pStyle w:val="Tabletext"/>
              <w:rPr>
                <w:lang w:eastAsia="en-AU"/>
              </w:rPr>
            </w:pPr>
            <w:r w:rsidRPr="00937BE1">
              <w:rPr>
                <w:lang w:eastAsia="en-AU"/>
              </w:rPr>
              <w:t>103.8121</w:t>
            </w:r>
          </w:p>
        </w:tc>
      </w:tr>
      <w:tr w:rsidR="00D53933" w:rsidRPr="00937BE1" w14:paraId="46AD452F" w14:textId="77777777">
        <w:trPr>
          <w:trHeight w:val="288"/>
        </w:trPr>
        <w:tc>
          <w:tcPr>
            <w:tcW w:w="1345" w:type="dxa"/>
            <w:shd w:val="clear" w:color="auto" w:fill="auto"/>
            <w:noWrap/>
            <w:vAlign w:val="bottom"/>
            <w:hideMark/>
          </w:tcPr>
          <w:p w14:paraId="6E9B7387"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5CABEF49" w14:textId="77777777" w:rsidR="00D53933" w:rsidRPr="00937BE1" w:rsidRDefault="00D53933">
            <w:pPr>
              <w:pStyle w:val="Tabletext"/>
              <w:rPr>
                <w:lang w:eastAsia="en-AU"/>
              </w:rPr>
            </w:pPr>
            <w:r w:rsidRPr="00937BE1">
              <w:rPr>
                <w:lang w:eastAsia="en-AU"/>
              </w:rPr>
              <w:t>Brimbank</w:t>
            </w:r>
          </w:p>
        </w:tc>
        <w:tc>
          <w:tcPr>
            <w:tcW w:w="960" w:type="dxa"/>
            <w:shd w:val="clear" w:color="auto" w:fill="auto"/>
            <w:noWrap/>
            <w:vAlign w:val="bottom"/>
            <w:hideMark/>
          </w:tcPr>
          <w:p w14:paraId="4B07BD6D" w14:textId="77777777" w:rsidR="00D53933" w:rsidRPr="00937BE1" w:rsidRDefault="00D53933">
            <w:pPr>
              <w:pStyle w:val="Tabletext"/>
              <w:rPr>
                <w:lang w:eastAsia="en-AU"/>
              </w:rPr>
            </w:pPr>
            <w:r w:rsidRPr="00937BE1">
              <w:rPr>
                <w:lang w:eastAsia="en-AU"/>
              </w:rPr>
              <w:t>1914</w:t>
            </w:r>
          </w:p>
        </w:tc>
        <w:tc>
          <w:tcPr>
            <w:tcW w:w="1301" w:type="dxa"/>
            <w:shd w:val="clear" w:color="auto" w:fill="auto"/>
            <w:noWrap/>
            <w:vAlign w:val="bottom"/>
            <w:hideMark/>
          </w:tcPr>
          <w:p w14:paraId="02FAECBF" w14:textId="77777777" w:rsidR="00D53933" w:rsidRPr="00937BE1" w:rsidRDefault="00D53933">
            <w:pPr>
              <w:pStyle w:val="Tabletext"/>
              <w:rPr>
                <w:lang w:eastAsia="en-AU"/>
              </w:rPr>
            </w:pPr>
            <w:r w:rsidRPr="00937BE1">
              <w:rPr>
                <w:lang w:eastAsia="en-AU"/>
              </w:rPr>
              <w:t>208247</w:t>
            </w:r>
          </w:p>
        </w:tc>
        <w:tc>
          <w:tcPr>
            <w:tcW w:w="1758" w:type="dxa"/>
            <w:shd w:val="clear" w:color="auto" w:fill="auto"/>
            <w:noWrap/>
            <w:vAlign w:val="bottom"/>
            <w:hideMark/>
          </w:tcPr>
          <w:p w14:paraId="6F590F4F" w14:textId="77777777" w:rsidR="00D53933" w:rsidRPr="00937BE1" w:rsidRDefault="00D53933">
            <w:pPr>
              <w:pStyle w:val="Tabletext"/>
              <w:rPr>
                <w:lang w:eastAsia="en-AU"/>
              </w:rPr>
            </w:pPr>
            <w:r w:rsidRPr="00937BE1">
              <w:rPr>
                <w:lang w:eastAsia="en-AU"/>
              </w:rPr>
              <w:t>919.1009</w:t>
            </w:r>
          </w:p>
        </w:tc>
      </w:tr>
      <w:tr w:rsidR="00D53933" w:rsidRPr="00937BE1" w14:paraId="5D8A9043" w14:textId="77777777">
        <w:trPr>
          <w:trHeight w:val="288"/>
        </w:trPr>
        <w:tc>
          <w:tcPr>
            <w:tcW w:w="1345" w:type="dxa"/>
            <w:shd w:val="clear" w:color="auto" w:fill="auto"/>
            <w:noWrap/>
            <w:vAlign w:val="bottom"/>
            <w:hideMark/>
          </w:tcPr>
          <w:p w14:paraId="0043F3D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9ED674D" w14:textId="77777777" w:rsidR="00D53933" w:rsidRPr="00937BE1" w:rsidRDefault="00D53933">
            <w:pPr>
              <w:pStyle w:val="Tabletext"/>
              <w:rPr>
                <w:lang w:eastAsia="en-AU"/>
              </w:rPr>
            </w:pPr>
            <w:r w:rsidRPr="00937BE1">
              <w:rPr>
                <w:lang w:eastAsia="en-AU"/>
              </w:rPr>
              <w:t>Cardinia</w:t>
            </w:r>
          </w:p>
        </w:tc>
        <w:tc>
          <w:tcPr>
            <w:tcW w:w="960" w:type="dxa"/>
            <w:shd w:val="clear" w:color="auto" w:fill="auto"/>
            <w:noWrap/>
            <w:vAlign w:val="bottom"/>
            <w:hideMark/>
          </w:tcPr>
          <w:p w14:paraId="33A0CEAA" w14:textId="77777777" w:rsidR="00D53933" w:rsidRPr="00937BE1" w:rsidRDefault="00D53933">
            <w:pPr>
              <w:pStyle w:val="Tabletext"/>
              <w:rPr>
                <w:lang w:eastAsia="en-AU"/>
              </w:rPr>
            </w:pPr>
            <w:r w:rsidRPr="00937BE1">
              <w:rPr>
                <w:lang w:eastAsia="en-AU"/>
              </w:rPr>
              <w:t>200</w:t>
            </w:r>
          </w:p>
        </w:tc>
        <w:tc>
          <w:tcPr>
            <w:tcW w:w="1301" w:type="dxa"/>
            <w:shd w:val="clear" w:color="auto" w:fill="auto"/>
            <w:noWrap/>
            <w:vAlign w:val="bottom"/>
            <w:hideMark/>
          </w:tcPr>
          <w:p w14:paraId="3B2521E1" w14:textId="77777777" w:rsidR="00D53933" w:rsidRPr="00937BE1" w:rsidRDefault="00D53933">
            <w:pPr>
              <w:pStyle w:val="Tabletext"/>
              <w:rPr>
                <w:lang w:eastAsia="en-AU"/>
              </w:rPr>
            </w:pPr>
            <w:r w:rsidRPr="00937BE1">
              <w:rPr>
                <w:lang w:eastAsia="en-AU"/>
              </w:rPr>
              <w:t>116193</w:t>
            </w:r>
          </w:p>
        </w:tc>
        <w:tc>
          <w:tcPr>
            <w:tcW w:w="1758" w:type="dxa"/>
            <w:shd w:val="clear" w:color="auto" w:fill="auto"/>
            <w:noWrap/>
            <w:vAlign w:val="bottom"/>
            <w:hideMark/>
          </w:tcPr>
          <w:p w14:paraId="1A919194" w14:textId="77777777" w:rsidR="00D53933" w:rsidRPr="00937BE1" w:rsidRDefault="00D53933">
            <w:pPr>
              <w:pStyle w:val="Tabletext"/>
              <w:rPr>
                <w:lang w:eastAsia="en-AU"/>
              </w:rPr>
            </w:pPr>
            <w:r w:rsidRPr="00937BE1">
              <w:rPr>
                <w:lang w:eastAsia="en-AU"/>
              </w:rPr>
              <w:t>172.1274</w:t>
            </w:r>
          </w:p>
        </w:tc>
      </w:tr>
      <w:tr w:rsidR="00D53933" w:rsidRPr="00937BE1" w14:paraId="2B539079" w14:textId="77777777">
        <w:trPr>
          <w:trHeight w:val="288"/>
        </w:trPr>
        <w:tc>
          <w:tcPr>
            <w:tcW w:w="1345" w:type="dxa"/>
            <w:shd w:val="clear" w:color="auto" w:fill="auto"/>
            <w:noWrap/>
            <w:vAlign w:val="bottom"/>
            <w:hideMark/>
          </w:tcPr>
          <w:p w14:paraId="27CD4EB5"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0A512C9B" w14:textId="77777777" w:rsidR="00D53933" w:rsidRPr="00937BE1" w:rsidRDefault="00D53933">
            <w:pPr>
              <w:pStyle w:val="Tabletext"/>
              <w:rPr>
                <w:lang w:eastAsia="en-AU"/>
              </w:rPr>
            </w:pPr>
            <w:r w:rsidRPr="00937BE1">
              <w:rPr>
                <w:lang w:eastAsia="en-AU"/>
              </w:rPr>
              <w:t>Casey</w:t>
            </w:r>
          </w:p>
        </w:tc>
        <w:tc>
          <w:tcPr>
            <w:tcW w:w="960" w:type="dxa"/>
            <w:shd w:val="clear" w:color="auto" w:fill="auto"/>
            <w:noWrap/>
            <w:vAlign w:val="bottom"/>
            <w:hideMark/>
          </w:tcPr>
          <w:p w14:paraId="6728E849" w14:textId="77777777" w:rsidR="00D53933" w:rsidRPr="00937BE1" w:rsidRDefault="00D53933">
            <w:pPr>
              <w:pStyle w:val="Tabletext"/>
              <w:rPr>
                <w:lang w:eastAsia="en-AU"/>
              </w:rPr>
            </w:pPr>
            <w:r w:rsidRPr="00937BE1">
              <w:rPr>
                <w:lang w:eastAsia="en-AU"/>
              </w:rPr>
              <w:t>985</w:t>
            </w:r>
          </w:p>
        </w:tc>
        <w:tc>
          <w:tcPr>
            <w:tcW w:w="1301" w:type="dxa"/>
            <w:shd w:val="clear" w:color="auto" w:fill="auto"/>
            <w:noWrap/>
            <w:vAlign w:val="bottom"/>
            <w:hideMark/>
          </w:tcPr>
          <w:p w14:paraId="27641848" w14:textId="77777777" w:rsidR="00D53933" w:rsidRPr="00937BE1" w:rsidRDefault="00D53933">
            <w:pPr>
              <w:pStyle w:val="Tabletext"/>
              <w:rPr>
                <w:lang w:eastAsia="en-AU"/>
              </w:rPr>
            </w:pPr>
            <w:r w:rsidRPr="00937BE1">
              <w:rPr>
                <w:lang w:eastAsia="en-AU"/>
              </w:rPr>
              <w:t>364600</w:t>
            </w:r>
          </w:p>
        </w:tc>
        <w:tc>
          <w:tcPr>
            <w:tcW w:w="1758" w:type="dxa"/>
            <w:shd w:val="clear" w:color="auto" w:fill="auto"/>
            <w:noWrap/>
            <w:vAlign w:val="bottom"/>
            <w:hideMark/>
          </w:tcPr>
          <w:p w14:paraId="46043AE0" w14:textId="77777777" w:rsidR="00D53933" w:rsidRPr="00937BE1" w:rsidRDefault="00D53933">
            <w:pPr>
              <w:pStyle w:val="Tabletext"/>
              <w:rPr>
                <w:lang w:eastAsia="en-AU"/>
              </w:rPr>
            </w:pPr>
            <w:r w:rsidRPr="00937BE1">
              <w:rPr>
                <w:lang w:eastAsia="en-AU"/>
              </w:rPr>
              <w:t>270.1591</w:t>
            </w:r>
          </w:p>
        </w:tc>
      </w:tr>
      <w:tr w:rsidR="00D53933" w:rsidRPr="00937BE1" w14:paraId="2E1EE5D1" w14:textId="77777777">
        <w:trPr>
          <w:trHeight w:val="288"/>
        </w:trPr>
        <w:tc>
          <w:tcPr>
            <w:tcW w:w="1345" w:type="dxa"/>
            <w:shd w:val="clear" w:color="auto" w:fill="auto"/>
            <w:noWrap/>
            <w:vAlign w:val="bottom"/>
            <w:hideMark/>
          </w:tcPr>
          <w:p w14:paraId="3FDA376A" w14:textId="77777777" w:rsidR="00D53933" w:rsidRPr="00937BE1" w:rsidRDefault="00D53933">
            <w:pPr>
              <w:pStyle w:val="Tabletext"/>
              <w:rPr>
                <w:lang w:eastAsia="en-AU"/>
              </w:rPr>
            </w:pPr>
            <w:r w:rsidRPr="00937BE1">
              <w:rPr>
                <w:lang w:eastAsia="en-AU"/>
              </w:rPr>
              <w:lastRenderedPageBreak/>
              <w:t>Metro</w:t>
            </w:r>
          </w:p>
        </w:tc>
        <w:tc>
          <w:tcPr>
            <w:tcW w:w="2669" w:type="dxa"/>
            <w:shd w:val="clear" w:color="auto" w:fill="auto"/>
            <w:noWrap/>
            <w:vAlign w:val="bottom"/>
            <w:hideMark/>
          </w:tcPr>
          <w:p w14:paraId="318CC5F6" w14:textId="77777777" w:rsidR="00D53933" w:rsidRPr="00937BE1" w:rsidRDefault="00D53933">
            <w:pPr>
              <w:pStyle w:val="Tabletext"/>
              <w:rPr>
                <w:lang w:eastAsia="en-AU"/>
              </w:rPr>
            </w:pPr>
            <w:r w:rsidRPr="00937BE1">
              <w:rPr>
                <w:lang w:eastAsia="en-AU"/>
              </w:rPr>
              <w:t>Darebin</w:t>
            </w:r>
          </w:p>
        </w:tc>
        <w:tc>
          <w:tcPr>
            <w:tcW w:w="960" w:type="dxa"/>
            <w:shd w:val="clear" w:color="auto" w:fill="auto"/>
            <w:noWrap/>
            <w:vAlign w:val="bottom"/>
            <w:hideMark/>
          </w:tcPr>
          <w:p w14:paraId="009329CA" w14:textId="77777777" w:rsidR="00D53933" w:rsidRPr="00937BE1" w:rsidRDefault="00D53933">
            <w:pPr>
              <w:pStyle w:val="Tabletext"/>
              <w:rPr>
                <w:lang w:eastAsia="en-AU"/>
              </w:rPr>
            </w:pPr>
            <w:r w:rsidRPr="00937BE1">
              <w:rPr>
                <w:lang w:eastAsia="en-AU"/>
              </w:rPr>
              <w:t>602</w:t>
            </w:r>
          </w:p>
        </w:tc>
        <w:tc>
          <w:tcPr>
            <w:tcW w:w="1301" w:type="dxa"/>
            <w:shd w:val="clear" w:color="auto" w:fill="auto"/>
            <w:noWrap/>
            <w:vAlign w:val="bottom"/>
            <w:hideMark/>
          </w:tcPr>
          <w:p w14:paraId="28B6DF6F" w14:textId="77777777" w:rsidR="00D53933" w:rsidRPr="00937BE1" w:rsidRDefault="00D53933">
            <w:pPr>
              <w:pStyle w:val="Tabletext"/>
              <w:rPr>
                <w:lang w:eastAsia="en-AU"/>
              </w:rPr>
            </w:pPr>
            <w:r w:rsidRPr="00937BE1">
              <w:rPr>
                <w:lang w:eastAsia="en-AU"/>
              </w:rPr>
              <w:t>166430</w:t>
            </w:r>
          </w:p>
        </w:tc>
        <w:tc>
          <w:tcPr>
            <w:tcW w:w="1758" w:type="dxa"/>
            <w:shd w:val="clear" w:color="auto" w:fill="auto"/>
            <w:noWrap/>
            <w:vAlign w:val="bottom"/>
            <w:hideMark/>
          </w:tcPr>
          <w:p w14:paraId="0AA66FE2" w14:textId="77777777" w:rsidR="00D53933" w:rsidRPr="00937BE1" w:rsidRDefault="00D53933">
            <w:pPr>
              <w:pStyle w:val="Tabletext"/>
              <w:rPr>
                <w:lang w:eastAsia="en-AU"/>
              </w:rPr>
            </w:pPr>
            <w:r w:rsidRPr="00937BE1">
              <w:rPr>
                <w:lang w:eastAsia="en-AU"/>
              </w:rPr>
              <w:t>361.7136</w:t>
            </w:r>
          </w:p>
        </w:tc>
      </w:tr>
      <w:tr w:rsidR="00D53933" w:rsidRPr="00937BE1" w14:paraId="27F0255A" w14:textId="77777777">
        <w:trPr>
          <w:trHeight w:val="288"/>
        </w:trPr>
        <w:tc>
          <w:tcPr>
            <w:tcW w:w="1345" w:type="dxa"/>
            <w:shd w:val="clear" w:color="auto" w:fill="auto"/>
            <w:noWrap/>
            <w:vAlign w:val="bottom"/>
            <w:hideMark/>
          </w:tcPr>
          <w:p w14:paraId="7263414D"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4CD1C45" w14:textId="77777777" w:rsidR="00D53933" w:rsidRPr="00937BE1" w:rsidRDefault="00D53933">
            <w:pPr>
              <w:pStyle w:val="Tabletext"/>
              <w:rPr>
                <w:lang w:eastAsia="en-AU"/>
              </w:rPr>
            </w:pPr>
            <w:r w:rsidRPr="00937BE1">
              <w:rPr>
                <w:lang w:eastAsia="en-AU"/>
              </w:rPr>
              <w:t>Frankston</w:t>
            </w:r>
          </w:p>
        </w:tc>
        <w:tc>
          <w:tcPr>
            <w:tcW w:w="960" w:type="dxa"/>
            <w:shd w:val="clear" w:color="auto" w:fill="auto"/>
            <w:noWrap/>
            <w:vAlign w:val="bottom"/>
            <w:hideMark/>
          </w:tcPr>
          <w:p w14:paraId="2BC27DE0" w14:textId="77777777" w:rsidR="00D53933" w:rsidRPr="00937BE1" w:rsidRDefault="00D53933">
            <w:pPr>
              <w:pStyle w:val="Tabletext"/>
              <w:rPr>
                <w:lang w:eastAsia="en-AU"/>
              </w:rPr>
            </w:pPr>
            <w:r w:rsidRPr="00937BE1">
              <w:rPr>
                <w:lang w:eastAsia="en-AU"/>
              </w:rPr>
              <w:t>206</w:t>
            </w:r>
          </w:p>
        </w:tc>
        <w:tc>
          <w:tcPr>
            <w:tcW w:w="1301" w:type="dxa"/>
            <w:shd w:val="clear" w:color="auto" w:fill="auto"/>
            <w:noWrap/>
            <w:vAlign w:val="bottom"/>
            <w:hideMark/>
          </w:tcPr>
          <w:p w14:paraId="5F63C90C" w14:textId="77777777" w:rsidR="00D53933" w:rsidRPr="00937BE1" w:rsidRDefault="00D53933">
            <w:pPr>
              <w:pStyle w:val="Tabletext"/>
              <w:rPr>
                <w:lang w:eastAsia="en-AU"/>
              </w:rPr>
            </w:pPr>
            <w:r w:rsidRPr="00937BE1">
              <w:rPr>
                <w:lang w:eastAsia="en-AU"/>
              </w:rPr>
              <w:t>143338</w:t>
            </w:r>
          </w:p>
        </w:tc>
        <w:tc>
          <w:tcPr>
            <w:tcW w:w="1758" w:type="dxa"/>
            <w:shd w:val="clear" w:color="auto" w:fill="auto"/>
            <w:noWrap/>
            <w:vAlign w:val="bottom"/>
            <w:hideMark/>
          </w:tcPr>
          <w:p w14:paraId="1224C6ED" w14:textId="77777777" w:rsidR="00D53933" w:rsidRPr="00937BE1" w:rsidRDefault="00D53933">
            <w:pPr>
              <w:pStyle w:val="Tabletext"/>
              <w:rPr>
                <w:lang w:eastAsia="en-AU"/>
              </w:rPr>
            </w:pPr>
            <w:r w:rsidRPr="00937BE1">
              <w:rPr>
                <w:lang w:eastAsia="en-AU"/>
              </w:rPr>
              <w:t>143.7163</w:t>
            </w:r>
          </w:p>
        </w:tc>
      </w:tr>
      <w:tr w:rsidR="00D53933" w:rsidRPr="00937BE1" w14:paraId="68EEE323" w14:textId="77777777">
        <w:trPr>
          <w:trHeight w:val="288"/>
        </w:trPr>
        <w:tc>
          <w:tcPr>
            <w:tcW w:w="1345" w:type="dxa"/>
            <w:shd w:val="clear" w:color="auto" w:fill="auto"/>
            <w:noWrap/>
            <w:vAlign w:val="bottom"/>
            <w:hideMark/>
          </w:tcPr>
          <w:p w14:paraId="42D5AA76"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9F9569F" w14:textId="77777777" w:rsidR="00D53933" w:rsidRPr="00937BE1" w:rsidRDefault="00D53933">
            <w:pPr>
              <w:pStyle w:val="Tabletext"/>
              <w:rPr>
                <w:lang w:eastAsia="en-AU"/>
              </w:rPr>
            </w:pPr>
            <w:r w:rsidRPr="00937BE1">
              <w:rPr>
                <w:lang w:eastAsia="en-AU"/>
              </w:rPr>
              <w:t>Glen Eira</w:t>
            </w:r>
          </w:p>
        </w:tc>
        <w:tc>
          <w:tcPr>
            <w:tcW w:w="960" w:type="dxa"/>
            <w:shd w:val="clear" w:color="auto" w:fill="auto"/>
            <w:noWrap/>
            <w:vAlign w:val="bottom"/>
            <w:hideMark/>
          </w:tcPr>
          <w:p w14:paraId="0D7CDEDE" w14:textId="77777777" w:rsidR="00D53933" w:rsidRPr="00937BE1" w:rsidRDefault="00D53933">
            <w:pPr>
              <w:pStyle w:val="Tabletext"/>
              <w:rPr>
                <w:lang w:eastAsia="en-AU"/>
              </w:rPr>
            </w:pPr>
            <w:r w:rsidRPr="00937BE1">
              <w:rPr>
                <w:lang w:eastAsia="en-AU"/>
              </w:rPr>
              <w:t>182</w:t>
            </w:r>
          </w:p>
        </w:tc>
        <w:tc>
          <w:tcPr>
            <w:tcW w:w="1301" w:type="dxa"/>
            <w:shd w:val="clear" w:color="auto" w:fill="auto"/>
            <w:noWrap/>
            <w:vAlign w:val="bottom"/>
            <w:hideMark/>
          </w:tcPr>
          <w:p w14:paraId="0A7E9A9B" w14:textId="77777777" w:rsidR="00D53933" w:rsidRPr="00937BE1" w:rsidRDefault="00D53933">
            <w:pPr>
              <w:pStyle w:val="Tabletext"/>
              <w:rPr>
                <w:lang w:eastAsia="en-AU"/>
              </w:rPr>
            </w:pPr>
            <w:r w:rsidRPr="00937BE1">
              <w:rPr>
                <w:lang w:eastAsia="en-AU"/>
              </w:rPr>
              <w:t>158216</w:t>
            </w:r>
          </w:p>
        </w:tc>
        <w:tc>
          <w:tcPr>
            <w:tcW w:w="1758" w:type="dxa"/>
            <w:shd w:val="clear" w:color="auto" w:fill="auto"/>
            <w:noWrap/>
            <w:vAlign w:val="bottom"/>
            <w:hideMark/>
          </w:tcPr>
          <w:p w14:paraId="35FDE960" w14:textId="77777777" w:rsidR="00D53933" w:rsidRPr="00937BE1" w:rsidRDefault="00D53933">
            <w:pPr>
              <w:pStyle w:val="Tabletext"/>
              <w:rPr>
                <w:lang w:eastAsia="en-AU"/>
              </w:rPr>
            </w:pPr>
            <w:r w:rsidRPr="00937BE1">
              <w:rPr>
                <w:lang w:eastAsia="en-AU"/>
              </w:rPr>
              <w:t>115.0326</w:t>
            </w:r>
          </w:p>
        </w:tc>
      </w:tr>
      <w:tr w:rsidR="00D53933" w:rsidRPr="00937BE1" w14:paraId="3D29060D" w14:textId="77777777">
        <w:trPr>
          <w:trHeight w:val="288"/>
        </w:trPr>
        <w:tc>
          <w:tcPr>
            <w:tcW w:w="1345" w:type="dxa"/>
            <w:shd w:val="clear" w:color="auto" w:fill="auto"/>
            <w:noWrap/>
            <w:vAlign w:val="bottom"/>
            <w:hideMark/>
          </w:tcPr>
          <w:p w14:paraId="2F8C98B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3FCABC7B" w14:textId="77777777" w:rsidR="00D53933" w:rsidRPr="00937BE1" w:rsidRDefault="00D53933">
            <w:pPr>
              <w:pStyle w:val="Tabletext"/>
              <w:rPr>
                <w:lang w:eastAsia="en-AU"/>
              </w:rPr>
            </w:pPr>
            <w:r w:rsidRPr="00937BE1">
              <w:rPr>
                <w:lang w:eastAsia="en-AU"/>
              </w:rPr>
              <w:t>Greater Dandenong</w:t>
            </w:r>
          </w:p>
        </w:tc>
        <w:tc>
          <w:tcPr>
            <w:tcW w:w="960" w:type="dxa"/>
            <w:shd w:val="clear" w:color="auto" w:fill="auto"/>
            <w:noWrap/>
            <w:vAlign w:val="bottom"/>
            <w:hideMark/>
          </w:tcPr>
          <w:p w14:paraId="5FAD9006" w14:textId="77777777" w:rsidR="00D53933" w:rsidRPr="00937BE1" w:rsidRDefault="00D53933">
            <w:pPr>
              <w:pStyle w:val="Tabletext"/>
              <w:rPr>
                <w:lang w:eastAsia="en-AU"/>
              </w:rPr>
            </w:pPr>
            <w:r w:rsidRPr="00937BE1">
              <w:rPr>
                <w:lang w:eastAsia="en-AU"/>
              </w:rPr>
              <w:t>529</w:t>
            </w:r>
          </w:p>
        </w:tc>
        <w:tc>
          <w:tcPr>
            <w:tcW w:w="1301" w:type="dxa"/>
            <w:shd w:val="clear" w:color="auto" w:fill="auto"/>
            <w:noWrap/>
            <w:vAlign w:val="bottom"/>
            <w:hideMark/>
          </w:tcPr>
          <w:p w14:paraId="207B321D" w14:textId="77777777" w:rsidR="00D53933" w:rsidRPr="00937BE1" w:rsidRDefault="00D53933">
            <w:pPr>
              <w:pStyle w:val="Tabletext"/>
              <w:rPr>
                <w:lang w:eastAsia="en-AU"/>
              </w:rPr>
            </w:pPr>
            <w:r w:rsidRPr="00937BE1">
              <w:rPr>
                <w:lang w:eastAsia="en-AU"/>
              </w:rPr>
              <w:t>168362</w:t>
            </w:r>
          </w:p>
        </w:tc>
        <w:tc>
          <w:tcPr>
            <w:tcW w:w="1758" w:type="dxa"/>
            <w:shd w:val="clear" w:color="auto" w:fill="auto"/>
            <w:noWrap/>
            <w:vAlign w:val="bottom"/>
            <w:hideMark/>
          </w:tcPr>
          <w:p w14:paraId="313E46A5" w14:textId="77777777" w:rsidR="00D53933" w:rsidRPr="00937BE1" w:rsidRDefault="00D53933">
            <w:pPr>
              <w:pStyle w:val="Tabletext"/>
              <w:rPr>
                <w:lang w:eastAsia="en-AU"/>
              </w:rPr>
            </w:pPr>
            <w:r w:rsidRPr="00937BE1">
              <w:rPr>
                <w:lang w:eastAsia="en-AU"/>
              </w:rPr>
              <w:t>314.2039</w:t>
            </w:r>
          </w:p>
        </w:tc>
      </w:tr>
      <w:tr w:rsidR="00D53933" w:rsidRPr="00937BE1" w14:paraId="1913E779" w14:textId="77777777">
        <w:trPr>
          <w:trHeight w:val="288"/>
        </w:trPr>
        <w:tc>
          <w:tcPr>
            <w:tcW w:w="1345" w:type="dxa"/>
            <w:shd w:val="clear" w:color="auto" w:fill="auto"/>
            <w:noWrap/>
            <w:vAlign w:val="bottom"/>
            <w:hideMark/>
          </w:tcPr>
          <w:p w14:paraId="69D9FFF4"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B3D2EAC" w14:textId="77777777" w:rsidR="00D53933" w:rsidRPr="00937BE1" w:rsidRDefault="00D53933">
            <w:pPr>
              <w:pStyle w:val="Tabletext"/>
              <w:rPr>
                <w:lang w:eastAsia="en-AU"/>
              </w:rPr>
            </w:pPr>
            <w:r w:rsidRPr="00937BE1">
              <w:rPr>
                <w:lang w:eastAsia="en-AU"/>
              </w:rPr>
              <w:t>Hobsons Bay</w:t>
            </w:r>
          </w:p>
        </w:tc>
        <w:tc>
          <w:tcPr>
            <w:tcW w:w="960" w:type="dxa"/>
            <w:shd w:val="clear" w:color="auto" w:fill="auto"/>
            <w:noWrap/>
            <w:vAlign w:val="bottom"/>
            <w:hideMark/>
          </w:tcPr>
          <w:p w14:paraId="25346011" w14:textId="77777777" w:rsidR="00D53933" w:rsidRPr="00937BE1" w:rsidRDefault="00D53933">
            <w:pPr>
              <w:pStyle w:val="Tabletext"/>
              <w:rPr>
                <w:lang w:eastAsia="en-AU"/>
              </w:rPr>
            </w:pPr>
            <w:r w:rsidRPr="00937BE1">
              <w:rPr>
                <w:lang w:eastAsia="en-AU"/>
              </w:rPr>
              <w:t>494</w:t>
            </w:r>
          </w:p>
        </w:tc>
        <w:tc>
          <w:tcPr>
            <w:tcW w:w="1301" w:type="dxa"/>
            <w:shd w:val="clear" w:color="auto" w:fill="auto"/>
            <w:noWrap/>
            <w:vAlign w:val="bottom"/>
            <w:hideMark/>
          </w:tcPr>
          <w:p w14:paraId="65562F16" w14:textId="77777777" w:rsidR="00D53933" w:rsidRPr="00937BE1" w:rsidRDefault="00D53933">
            <w:pPr>
              <w:pStyle w:val="Tabletext"/>
              <w:rPr>
                <w:lang w:eastAsia="en-AU"/>
              </w:rPr>
            </w:pPr>
            <w:r w:rsidRPr="00937BE1">
              <w:rPr>
                <w:lang w:eastAsia="en-AU"/>
              </w:rPr>
              <w:t>98189</w:t>
            </w:r>
          </w:p>
        </w:tc>
        <w:tc>
          <w:tcPr>
            <w:tcW w:w="1758" w:type="dxa"/>
            <w:shd w:val="clear" w:color="auto" w:fill="auto"/>
            <w:noWrap/>
            <w:vAlign w:val="bottom"/>
            <w:hideMark/>
          </w:tcPr>
          <w:p w14:paraId="365940B3" w14:textId="77777777" w:rsidR="00D53933" w:rsidRPr="00937BE1" w:rsidRDefault="00D53933">
            <w:pPr>
              <w:pStyle w:val="Tabletext"/>
              <w:rPr>
                <w:lang w:eastAsia="en-AU"/>
              </w:rPr>
            </w:pPr>
            <w:r w:rsidRPr="00937BE1">
              <w:rPr>
                <w:lang w:eastAsia="en-AU"/>
              </w:rPr>
              <w:t>503.1113</w:t>
            </w:r>
          </w:p>
        </w:tc>
      </w:tr>
      <w:tr w:rsidR="00D53933" w:rsidRPr="00937BE1" w14:paraId="28B97ECE" w14:textId="77777777">
        <w:trPr>
          <w:trHeight w:val="288"/>
        </w:trPr>
        <w:tc>
          <w:tcPr>
            <w:tcW w:w="1345" w:type="dxa"/>
            <w:shd w:val="clear" w:color="auto" w:fill="auto"/>
            <w:noWrap/>
            <w:vAlign w:val="bottom"/>
            <w:hideMark/>
          </w:tcPr>
          <w:p w14:paraId="2BA3DBA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82DA50D" w14:textId="77777777" w:rsidR="00D53933" w:rsidRPr="00937BE1" w:rsidRDefault="00D53933">
            <w:pPr>
              <w:pStyle w:val="Tabletext"/>
              <w:rPr>
                <w:lang w:eastAsia="en-AU"/>
              </w:rPr>
            </w:pPr>
            <w:r w:rsidRPr="00937BE1">
              <w:rPr>
                <w:lang w:eastAsia="en-AU"/>
              </w:rPr>
              <w:t>Hume</w:t>
            </w:r>
          </w:p>
        </w:tc>
        <w:tc>
          <w:tcPr>
            <w:tcW w:w="960" w:type="dxa"/>
            <w:shd w:val="clear" w:color="auto" w:fill="auto"/>
            <w:noWrap/>
            <w:vAlign w:val="bottom"/>
            <w:hideMark/>
          </w:tcPr>
          <w:p w14:paraId="1A21BD57" w14:textId="77777777" w:rsidR="00D53933" w:rsidRPr="00937BE1" w:rsidRDefault="00D53933">
            <w:pPr>
              <w:pStyle w:val="Tabletext"/>
              <w:rPr>
                <w:lang w:eastAsia="en-AU"/>
              </w:rPr>
            </w:pPr>
            <w:r w:rsidRPr="00937BE1">
              <w:rPr>
                <w:lang w:eastAsia="en-AU"/>
              </w:rPr>
              <w:t>1584</w:t>
            </w:r>
          </w:p>
        </w:tc>
        <w:tc>
          <w:tcPr>
            <w:tcW w:w="1301" w:type="dxa"/>
            <w:shd w:val="clear" w:color="auto" w:fill="auto"/>
            <w:noWrap/>
            <w:vAlign w:val="bottom"/>
            <w:hideMark/>
          </w:tcPr>
          <w:p w14:paraId="1B696F60" w14:textId="77777777" w:rsidR="00D53933" w:rsidRPr="00937BE1" w:rsidRDefault="00D53933">
            <w:pPr>
              <w:pStyle w:val="Tabletext"/>
              <w:rPr>
                <w:lang w:eastAsia="en-AU"/>
              </w:rPr>
            </w:pPr>
            <w:r w:rsidRPr="00937BE1">
              <w:rPr>
                <w:lang w:eastAsia="en-AU"/>
              </w:rPr>
              <w:t>241188</w:t>
            </w:r>
          </w:p>
        </w:tc>
        <w:tc>
          <w:tcPr>
            <w:tcW w:w="1758" w:type="dxa"/>
            <w:shd w:val="clear" w:color="auto" w:fill="auto"/>
            <w:noWrap/>
            <w:vAlign w:val="bottom"/>
            <w:hideMark/>
          </w:tcPr>
          <w:p w14:paraId="36E27544" w14:textId="77777777" w:rsidR="00D53933" w:rsidRPr="00937BE1" w:rsidRDefault="00D53933">
            <w:pPr>
              <w:pStyle w:val="Tabletext"/>
              <w:rPr>
                <w:lang w:eastAsia="en-AU"/>
              </w:rPr>
            </w:pPr>
            <w:r w:rsidRPr="00937BE1">
              <w:rPr>
                <w:lang w:eastAsia="en-AU"/>
              </w:rPr>
              <w:t>656.7491</w:t>
            </w:r>
          </w:p>
        </w:tc>
      </w:tr>
      <w:tr w:rsidR="00D53933" w:rsidRPr="00937BE1" w14:paraId="72140E81" w14:textId="77777777">
        <w:trPr>
          <w:trHeight w:val="288"/>
        </w:trPr>
        <w:tc>
          <w:tcPr>
            <w:tcW w:w="1345" w:type="dxa"/>
            <w:shd w:val="clear" w:color="auto" w:fill="auto"/>
            <w:noWrap/>
            <w:vAlign w:val="bottom"/>
            <w:hideMark/>
          </w:tcPr>
          <w:p w14:paraId="6F427B27"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47B6A99" w14:textId="77777777" w:rsidR="00D53933" w:rsidRPr="00937BE1" w:rsidRDefault="00D53933">
            <w:pPr>
              <w:pStyle w:val="Tabletext"/>
              <w:rPr>
                <w:lang w:eastAsia="en-AU"/>
              </w:rPr>
            </w:pPr>
            <w:r w:rsidRPr="00937BE1">
              <w:rPr>
                <w:lang w:eastAsia="en-AU"/>
              </w:rPr>
              <w:t>Kingston (Vic.)</w:t>
            </w:r>
          </w:p>
        </w:tc>
        <w:tc>
          <w:tcPr>
            <w:tcW w:w="960" w:type="dxa"/>
            <w:shd w:val="clear" w:color="auto" w:fill="auto"/>
            <w:noWrap/>
            <w:vAlign w:val="bottom"/>
            <w:hideMark/>
          </w:tcPr>
          <w:p w14:paraId="6DB54AEB" w14:textId="77777777" w:rsidR="00D53933" w:rsidRPr="00937BE1" w:rsidRDefault="00D53933">
            <w:pPr>
              <w:pStyle w:val="Tabletext"/>
              <w:rPr>
                <w:lang w:eastAsia="en-AU"/>
              </w:rPr>
            </w:pPr>
            <w:r w:rsidRPr="00937BE1">
              <w:rPr>
                <w:lang w:eastAsia="en-AU"/>
              </w:rPr>
              <w:t>274</w:t>
            </w:r>
          </w:p>
        </w:tc>
        <w:tc>
          <w:tcPr>
            <w:tcW w:w="1301" w:type="dxa"/>
            <w:shd w:val="clear" w:color="auto" w:fill="auto"/>
            <w:noWrap/>
            <w:vAlign w:val="bottom"/>
            <w:hideMark/>
          </w:tcPr>
          <w:p w14:paraId="5F080351" w14:textId="77777777" w:rsidR="00D53933" w:rsidRPr="00937BE1" w:rsidRDefault="00D53933">
            <w:pPr>
              <w:pStyle w:val="Tabletext"/>
              <w:rPr>
                <w:lang w:eastAsia="en-AU"/>
              </w:rPr>
            </w:pPr>
            <w:r w:rsidRPr="00937BE1">
              <w:rPr>
                <w:lang w:eastAsia="en-AU"/>
              </w:rPr>
              <w:t>167293</w:t>
            </w:r>
          </w:p>
        </w:tc>
        <w:tc>
          <w:tcPr>
            <w:tcW w:w="1758" w:type="dxa"/>
            <w:shd w:val="clear" w:color="auto" w:fill="auto"/>
            <w:noWrap/>
            <w:vAlign w:val="bottom"/>
            <w:hideMark/>
          </w:tcPr>
          <w:p w14:paraId="517434A2" w14:textId="77777777" w:rsidR="00D53933" w:rsidRPr="00937BE1" w:rsidRDefault="00D53933">
            <w:pPr>
              <w:pStyle w:val="Tabletext"/>
              <w:rPr>
                <w:lang w:eastAsia="en-AU"/>
              </w:rPr>
            </w:pPr>
            <w:r w:rsidRPr="00937BE1">
              <w:rPr>
                <w:lang w:eastAsia="en-AU"/>
              </w:rPr>
              <w:t>163.7845</w:t>
            </w:r>
          </w:p>
        </w:tc>
      </w:tr>
      <w:tr w:rsidR="00D53933" w:rsidRPr="00937BE1" w14:paraId="11CB7923" w14:textId="77777777">
        <w:trPr>
          <w:trHeight w:val="288"/>
        </w:trPr>
        <w:tc>
          <w:tcPr>
            <w:tcW w:w="1345" w:type="dxa"/>
            <w:shd w:val="clear" w:color="auto" w:fill="auto"/>
            <w:noWrap/>
            <w:vAlign w:val="bottom"/>
            <w:hideMark/>
          </w:tcPr>
          <w:p w14:paraId="067D5B09"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21A189A" w14:textId="77777777" w:rsidR="00D53933" w:rsidRPr="00937BE1" w:rsidRDefault="00D53933">
            <w:pPr>
              <w:pStyle w:val="Tabletext"/>
              <w:rPr>
                <w:lang w:eastAsia="en-AU"/>
              </w:rPr>
            </w:pPr>
            <w:r w:rsidRPr="00937BE1">
              <w:rPr>
                <w:lang w:eastAsia="en-AU"/>
              </w:rPr>
              <w:t>Knox</w:t>
            </w:r>
          </w:p>
        </w:tc>
        <w:tc>
          <w:tcPr>
            <w:tcW w:w="960" w:type="dxa"/>
            <w:shd w:val="clear" w:color="auto" w:fill="auto"/>
            <w:noWrap/>
            <w:vAlign w:val="bottom"/>
            <w:hideMark/>
          </w:tcPr>
          <w:p w14:paraId="0E2E857E" w14:textId="77777777" w:rsidR="00D53933" w:rsidRPr="00937BE1" w:rsidRDefault="00D53933">
            <w:pPr>
              <w:pStyle w:val="Tabletext"/>
              <w:rPr>
                <w:lang w:eastAsia="en-AU"/>
              </w:rPr>
            </w:pPr>
            <w:r w:rsidRPr="00937BE1">
              <w:rPr>
                <w:lang w:eastAsia="en-AU"/>
              </w:rPr>
              <w:t>141</w:t>
            </w:r>
          </w:p>
        </w:tc>
        <w:tc>
          <w:tcPr>
            <w:tcW w:w="1301" w:type="dxa"/>
            <w:shd w:val="clear" w:color="auto" w:fill="auto"/>
            <w:noWrap/>
            <w:vAlign w:val="bottom"/>
            <w:hideMark/>
          </w:tcPr>
          <w:p w14:paraId="29C3F96F" w14:textId="77777777" w:rsidR="00D53933" w:rsidRPr="00937BE1" w:rsidRDefault="00D53933">
            <w:pPr>
              <w:pStyle w:val="Tabletext"/>
              <w:rPr>
                <w:lang w:eastAsia="en-AU"/>
              </w:rPr>
            </w:pPr>
            <w:r w:rsidRPr="00937BE1">
              <w:rPr>
                <w:lang w:eastAsia="en-AU"/>
              </w:rPr>
              <w:t>165147</w:t>
            </w:r>
          </w:p>
        </w:tc>
        <w:tc>
          <w:tcPr>
            <w:tcW w:w="1758" w:type="dxa"/>
            <w:shd w:val="clear" w:color="auto" w:fill="auto"/>
            <w:noWrap/>
            <w:vAlign w:val="bottom"/>
            <w:hideMark/>
          </w:tcPr>
          <w:p w14:paraId="5E44D5D0" w14:textId="77777777" w:rsidR="00D53933" w:rsidRPr="00937BE1" w:rsidRDefault="00D53933">
            <w:pPr>
              <w:pStyle w:val="Tabletext"/>
              <w:rPr>
                <w:lang w:eastAsia="en-AU"/>
              </w:rPr>
            </w:pPr>
            <w:r w:rsidRPr="00937BE1">
              <w:rPr>
                <w:lang w:eastAsia="en-AU"/>
              </w:rPr>
              <w:t>85.37848</w:t>
            </w:r>
          </w:p>
        </w:tc>
      </w:tr>
      <w:tr w:rsidR="00D53933" w:rsidRPr="00937BE1" w14:paraId="25AA5EEC" w14:textId="77777777">
        <w:trPr>
          <w:trHeight w:val="288"/>
        </w:trPr>
        <w:tc>
          <w:tcPr>
            <w:tcW w:w="1345" w:type="dxa"/>
            <w:shd w:val="clear" w:color="auto" w:fill="auto"/>
            <w:noWrap/>
            <w:vAlign w:val="bottom"/>
            <w:hideMark/>
          </w:tcPr>
          <w:p w14:paraId="45F2EEC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3BE676A" w14:textId="77777777" w:rsidR="00D53933" w:rsidRPr="00937BE1" w:rsidRDefault="00D53933">
            <w:pPr>
              <w:pStyle w:val="Tabletext"/>
              <w:rPr>
                <w:lang w:eastAsia="en-AU"/>
              </w:rPr>
            </w:pPr>
            <w:r w:rsidRPr="00937BE1">
              <w:rPr>
                <w:lang w:eastAsia="en-AU"/>
              </w:rPr>
              <w:t>Manningham</w:t>
            </w:r>
          </w:p>
        </w:tc>
        <w:tc>
          <w:tcPr>
            <w:tcW w:w="960" w:type="dxa"/>
            <w:shd w:val="clear" w:color="auto" w:fill="auto"/>
            <w:noWrap/>
            <w:vAlign w:val="bottom"/>
            <w:hideMark/>
          </w:tcPr>
          <w:p w14:paraId="0A92064F" w14:textId="77777777" w:rsidR="00D53933" w:rsidRPr="00937BE1" w:rsidRDefault="00D53933">
            <w:pPr>
              <w:pStyle w:val="Tabletext"/>
              <w:rPr>
                <w:lang w:eastAsia="en-AU"/>
              </w:rPr>
            </w:pPr>
            <w:r w:rsidRPr="00937BE1">
              <w:rPr>
                <w:lang w:eastAsia="en-AU"/>
              </w:rPr>
              <w:t>140</w:t>
            </w:r>
          </w:p>
        </w:tc>
        <w:tc>
          <w:tcPr>
            <w:tcW w:w="1301" w:type="dxa"/>
            <w:shd w:val="clear" w:color="auto" w:fill="auto"/>
            <w:noWrap/>
            <w:vAlign w:val="bottom"/>
            <w:hideMark/>
          </w:tcPr>
          <w:p w14:paraId="1F08AC0A" w14:textId="77777777" w:rsidR="00D53933" w:rsidRPr="00937BE1" w:rsidRDefault="00D53933">
            <w:pPr>
              <w:pStyle w:val="Tabletext"/>
              <w:rPr>
                <w:lang w:eastAsia="en-AU"/>
              </w:rPr>
            </w:pPr>
            <w:r w:rsidRPr="00937BE1">
              <w:rPr>
                <w:lang w:eastAsia="en-AU"/>
              </w:rPr>
              <w:t>128929</w:t>
            </w:r>
          </w:p>
        </w:tc>
        <w:tc>
          <w:tcPr>
            <w:tcW w:w="1758" w:type="dxa"/>
            <w:shd w:val="clear" w:color="auto" w:fill="auto"/>
            <w:noWrap/>
            <w:vAlign w:val="bottom"/>
            <w:hideMark/>
          </w:tcPr>
          <w:p w14:paraId="2ABCBCF9" w14:textId="77777777" w:rsidR="00D53933" w:rsidRPr="00937BE1" w:rsidRDefault="00D53933">
            <w:pPr>
              <w:pStyle w:val="Tabletext"/>
              <w:rPr>
                <w:lang w:eastAsia="en-AU"/>
              </w:rPr>
            </w:pPr>
            <w:r w:rsidRPr="00937BE1">
              <w:rPr>
                <w:lang w:eastAsia="en-AU"/>
              </w:rPr>
              <w:t>108.5869</w:t>
            </w:r>
          </w:p>
        </w:tc>
      </w:tr>
      <w:tr w:rsidR="00D53933" w:rsidRPr="00937BE1" w14:paraId="5DC825A0" w14:textId="77777777">
        <w:trPr>
          <w:trHeight w:val="288"/>
        </w:trPr>
        <w:tc>
          <w:tcPr>
            <w:tcW w:w="1345" w:type="dxa"/>
            <w:shd w:val="clear" w:color="auto" w:fill="auto"/>
            <w:noWrap/>
            <w:vAlign w:val="bottom"/>
            <w:hideMark/>
          </w:tcPr>
          <w:p w14:paraId="14083BA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AE47CA9" w14:textId="77777777" w:rsidR="00D53933" w:rsidRPr="00937BE1" w:rsidRDefault="00D53933">
            <w:pPr>
              <w:pStyle w:val="Tabletext"/>
              <w:rPr>
                <w:lang w:eastAsia="en-AU"/>
              </w:rPr>
            </w:pPr>
            <w:r w:rsidRPr="00937BE1">
              <w:rPr>
                <w:lang w:eastAsia="en-AU"/>
              </w:rPr>
              <w:t>Maribyrnong</w:t>
            </w:r>
          </w:p>
        </w:tc>
        <w:tc>
          <w:tcPr>
            <w:tcW w:w="960" w:type="dxa"/>
            <w:shd w:val="clear" w:color="auto" w:fill="auto"/>
            <w:noWrap/>
            <w:vAlign w:val="bottom"/>
            <w:hideMark/>
          </w:tcPr>
          <w:p w14:paraId="4A8F2BD2" w14:textId="77777777" w:rsidR="00D53933" w:rsidRPr="00937BE1" w:rsidRDefault="00D53933">
            <w:pPr>
              <w:pStyle w:val="Tabletext"/>
              <w:rPr>
                <w:lang w:eastAsia="en-AU"/>
              </w:rPr>
            </w:pPr>
            <w:r w:rsidRPr="00937BE1">
              <w:rPr>
                <w:lang w:eastAsia="en-AU"/>
              </w:rPr>
              <w:t>559</w:t>
            </w:r>
          </w:p>
        </w:tc>
        <w:tc>
          <w:tcPr>
            <w:tcW w:w="1301" w:type="dxa"/>
            <w:shd w:val="clear" w:color="auto" w:fill="auto"/>
            <w:noWrap/>
            <w:vAlign w:val="bottom"/>
            <w:hideMark/>
          </w:tcPr>
          <w:p w14:paraId="7190FB9E" w14:textId="77777777" w:rsidR="00D53933" w:rsidRPr="00937BE1" w:rsidRDefault="00D53933">
            <w:pPr>
              <w:pStyle w:val="Tabletext"/>
              <w:rPr>
                <w:lang w:eastAsia="en-AU"/>
              </w:rPr>
            </w:pPr>
            <w:r w:rsidRPr="00937BE1">
              <w:rPr>
                <w:lang w:eastAsia="en-AU"/>
              </w:rPr>
              <w:t>94982</w:t>
            </w:r>
          </w:p>
        </w:tc>
        <w:tc>
          <w:tcPr>
            <w:tcW w:w="1758" w:type="dxa"/>
            <w:shd w:val="clear" w:color="auto" w:fill="auto"/>
            <w:noWrap/>
            <w:vAlign w:val="bottom"/>
            <w:hideMark/>
          </w:tcPr>
          <w:p w14:paraId="6211BE8E" w14:textId="77777777" w:rsidR="00D53933" w:rsidRPr="00937BE1" w:rsidRDefault="00D53933">
            <w:pPr>
              <w:pStyle w:val="Tabletext"/>
              <w:rPr>
                <w:lang w:eastAsia="en-AU"/>
              </w:rPr>
            </w:pPr>
            <w:r w:rsidRPr="00937BE1">
              <w:rPr>
                <w:lang w:eastAsia="en-AU"/>
              </w:rPr>
              <w:t>588.5326</w:t>
            </w:r>
          </w:p>
        </w:tc>
      </w:tr>
      <w:tr w:rsidR="00D53933" w:rsidRPr="00937BE1" w14:paraId="42166E55" w14:textId="77777777">
        <w:trPr>
          <w:trHeight w:val="288"/>
        </w:trPr>
        <w:tc>
          <w:tcPr>
            <w:tcW w:w="1345" w:type="dxa"/>
            <w:shd w:val="clear" w:color="auto" w:fill="auto"/>
            <w:noWrap/>
            <w:vAlign w:val="bottom"/>
            <w:hideMark/>
          </w:tcPr>
          <w:p w14:paraId="6258555F"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71D00D14" w14:textId="77777777" w:rsidR="00D53933" w:rsidRPr="00937BE1" w:rsidRDefault="00D53933">
            <w:pPr>
              <w:pStyle w:val="Tabletext"/>
              <w:rPr>
                <w:lang w:eastAsia="en-AU"/>
              </w:rPr>
            </w:pPr>
            <w:r w:rsidRPr="00937BE1">
              <w:rPr>
                <w:lang w:eastAsia="en-AU"/>
              </w:rPr>
              <w:t>Maroondah</w:t>
            </w:r>
          </w:p>
        </w:tc>
        <w:tc>
          <w:tcPr>
            <w:tcW w:w="960" w:type="dxa"/>
            <w:shd w:val="clear" w:color="auto" w:fill="auto"/>
            <w:noWrap/>
            <w:vAlign w:val="bottom"/>
            <w:hideMark/>
          </w:tcPr>
          <w:p w14:paraId="5592A3DD" w14:textId="77777777" w:rsidR="00D53933" w:rsidRPr="00937BE1" w:rsidRDefault="00D53933">
            <w:pPr>
              <w:pStyle w:val="Tabletext"/>
              <w:rPr>
                <w:lang w:eastAsia="en-AU"/>
              </w:rPr>
            </w:pPr>
            <w:r w:rsidRPr="00937BE1">
              <w:rPr>
                <w:lang w:eastAsia="en-AU"/>
              </w:rPr>
              <w:t>100</w:t>
            </w:r>
          </w:p>
        </w:tc>
        <w:tc>
          <w:tcPr>
            <w:tcW w:w="1301" w:type="dxa"/>
            <w:shd w:val="clear" w:color="auto" w:fill="auto"/>
            <w:noWrap/>
            <w:vAlign w:val="bottom"/>
            <w:hideMark/>
          </w:tcPr>
          <w:p w14:paraId="75A528D4" w14:textId="77777777" w:rsidR="00D53933" w:rsidRPr="00937BE1" w:rsidRDefault="00D53933">
            <w:pPr>
              <w:pStyle w:val="Tabletext"/>
              <w:rPr>
                <w:lang w:eastAsia="en-AU"/>
              </w:rPr>
            </w:pPr>
            <w:r w:rsidRPr="00937BE1">
              <w:rPr>
                <w:lang w:eastAsia="en-AU"/>
              </w:rPr>
              <w:t>119401</w:t>
            </w:r>
          </w:p>
        </w:tc>
        <w:tc>
          <w:tcPr>
            <w:tcW w:w="1758" w:type="dxa"/>
            <w:shd w:val="clear" w:color="auto" w:fill="auto"/>
            <w:noWrap/>
            <w:vAlign w:val="bottom"/>
            <w:hideMark/>
          </w:tcPr>
          <w:p w14:paraId="5C1C3B29" w14:textId="77777777" w:rsidR="00D53933" w:rsidRPr="00937BE1" w:rsidRDefault="00D53933">
            <w:pPr>
              <w:pStyle w:val="Tabletext"/>
              <w:rPr>
                <w:lang w:eastAsia="en-AU"/>
              </w:rPr>
            </w:pPr>
            <w:r w:rsidRPr="00937BE1">
              <w:rPr>
                <w:lang w:eastAsia="en-AU"/>
              </w:rPr>
              <w:t>83.75139</w:t>
            </w:r>
          </w:p>
        </w:tc>
      </w:tr>
      <w:tr w:rsidR="00D53933" w:rsidRPr="00937BE1" w14:paraId="07CAE80A" w14:textId="77777777">
        <w:trPr>
          <w:trHeight w:val="288"/>
        </w:trPr>
        <w:tc>
          <w:tcPr>
            <w:tcW w:w="1345" w:type="dxa"/>
            <w:shd w:val="clear" w:color="auto" w:fill="auto"/>
            <w:noWrap/>
            <w:vAlign w:val="bottom"/>
            <w:hideMark/>
          </w:tcPr>
          <w:p w14:paraId="719395EE"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5EBD09C" w14:textId="77777777" w:rsidR="00D53933" w:rsidRPr="00937BE1" w:rsidRDefault="00D53933">
            <w:pPr>
              <w:pStyle w:val="Tabletext"/>
              <w:rPr>
                <w:lang w:eastAsia="en-AU"/>
              </w:rPr>
            </w:pPr>
            <w:r w:rsidRPr="00937BE1">
              <w:rPr>
                <w:lang w:eastAsia="en-AU"/>
              </w:rPr>
              <w:t>Melbourne</w:t>
            </w:r>
          </w:p>
        </w:tc>
        <w:tc>
          <w:tcPr>
            <w:tcW w:w="960" w:type="dxa"/>
            <w:shd w:val="clear" w:color="auto" w:fill="auto"/>
            <w:noWrap/>
            <w:vAlign w:val="bottom"/>
            <w:hideMark/>
          </w:tcPr>
          <w:p w14:paraId="02AEC1F9" w14:textId="77777777" w:rsidR="00D53933" w:rsidRPr="00937BE1" w:rsidRDefault="00D53933">
            <w:pPr>
              <w:pStyle w:val="Tabletext"/>
              <w:rPr>
                <w:lang w:eastAsia="en-AU"/>
              </w:rPr>
            </w:pPr>
            <w:r w:rsidRPr="00937BE1">
              <w:rPr>
                <w:lang w:eastAsia="en-AU"/>
              </w:rPr>
              <w:t>876</w:t>
            </w:r>
          </w:p>
        </w:tc>
        <w:tc>
          <w:tcPr>
            <w:tcW w:w="1301" w:type="dxa"/>
            <w:shd w:val="clear" w:color="auto" w:fill="auto"/>
            <w:noWrap/>
            <w:vAlign w:val="bottom"/>
            <w:hideMark/>
          </w:tcPr>
          <w:p w14:paraId="05542402" w14:textId="77777777" w:rsidR="00D53933" w:rsidRPr="00937BE1" w:rsidRDefault="00D53933">
            <w:pPr>
              <w:pStyle w:val="Tabletext"/>
              <w:rPr>
                <w:lang w:eastAsia="en-AU"/>
              </w:rPr>
            </w:pPr>
            <w:r w:rsidRPr="00937BE1">
              <w:rPr>
                <w:lang w:eastAsia="en-AU"/>
              </w:rPr>
              <w:t>183756</w:t>
            </w:r>
          </w:p>
        </w:tc>
        <w:tc>
          <w:tcPr>
            <w:tcW w:w="1758" w:type="dxa"/>
            <w:shd w:val="clear" w:color="auto" w:fill="auto"/>
            <w:noWrap/>
            <w:vAlign w:val="bottom"/>
            <w:hideMark/>
          </w:tcPr>
          <w:p w14:paraId="07F61D33" w14:textId="77777777" w:rsidR="00D53933" w:rsidRPr="00937BE1" w:rsidRDefault="00D53933">
            <w:pPr>
              <w:pStyle w:val="Tabletext"/>
              <w:rPr>
                <w:lang w:eastAsia="en-AU"/>
              </w:rPr>
            </w:pPr>
            <w:r w:rsidRPr="00937BE1">
              <w:rPr>
                <w:lang w:eastAsia="en-AU"/>
              </w:rPr>
              <w:t>476.7191</w:t>
            </w:r>
          </w:p>
        </w:tc>
      </w:tr>
      <w:tr w:rsidR="00D53933" w:rsidRPr="00937BE1" w14:paraId="299FC1CE" w14:textId="77777777">
        <w:trPr>
          <w:trHeight w:val="288"/>
        </w:trPr>
        <w:tc>
          <w:tcPr>
            <w:tcW w:w="1345" w:type="dxa"/>
            <w:shd w:val="clear" w:color="auto" w:fill="auto"/>
            <w:noWrap/>
            <w:vAlign w:val="bottom"/>
            <w:hideMark/>
          </w:tcPr>
          <w:p w14:paraId="0E348CE6"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10E0826" w14:textId="77777777" w:rsidR="00D53933" w:rsidRPr="00937BE1" w:rsidRDefault="00D53933">
            <w:pPr>
              <w:pStyle w:val="Tabletext"/>
              <w:rPr>
                <w:lang w:eastAsia="en-AU"/>
              </w:rPr>
            </w:pPr>
            <w:r w:rsidRPr="00937BE1">
              <w:rPr>
                <w:lang w:eastAsia="en-AU"/>
              </w:rPr>
              <w:t>Melton</w:t>
            </w:r>
          </w:p>
        </w:tc>
        <w:tc>
          <w:tcPr>
            <w:tcW w:w="960" w:type="dxa"/>
            <w:shd w:val="clear" w:color="auto" w:fill="auto"/>
            <w:noWrap/>
            <w:vAlign w:val="bottom"/>
            <w:hideMark/>
          </w:tcPr>
          <w:p w14:paraId="625B51A9" w14:textId="77777777" w:rsidR="00D53933" w:rsidRPr="00937BE1" w:rsidRDefault="00D53933">
            <w:pPr>
              <w:pStyle w:val="Tabletext"/>
              <w:rPr>
                <w:lang w:eastAsia="en-AU"/>
              </w:rPr>
            </w:pPr>
            <w:r w:rsidRPr="00937BE1">
              <w:rPr>
                <w:lang w:eastAsia="en-AU"/>
              </w:rPr>
              <w:t>1128</w:t>
            </w:r>
          </w:p>
        </w:tc>
        <w:tc>
          <w:tcPr>
            <w:tcW w:w="1301" w:type="dxa"/>
            <w:shd w:val="clear" w:color="auto" w:fill="auto"/>
            <w:noWrap/>
            <w:vAlign w:val="bottom"/>
            <w:hideMark/>
          </w:tcPr>
          <w:p w14:paraId="6458BD43" w14:textId="77777777" w:rsidR="00D53933" w:rsidRPr="00937BE1" w:rsidRDefault="00D53933">
            <w:pPr>
              <w:pStyle w:val="Tabletext"/>
              <w:rPr>
                <w:lang w:eastAsia="en-AU"/>
              </w:rPr>
            </w:pPr>
            <w:r w:rsidRPr="00937BE1">
              <w:rPr>
                <w:lang w:eastAsia="en-AU"/>
              </w:rPr>
              <w:t>172500</w:t>
            </w:r>
          </w:p>
        </w:tc>
        <w:tc>
          <w:tcPr>
            <w:tcW w:w="1758" w:type="dxa"/>
            <w:shd w:val="clear" w:color="auto" w:fill="auto"/>
            <w:noWrap/>
            <w:vAlign w:val="bottom"/>
            <w:hideMark/>
          </w:tcPr>
          <w:p w14:paraId="3B61950C" w14:textId="77777777" w:rsidR="00D53933" w:rsidRPr="00937BE1" w:rsidRDefault="00D53933">
            <w:pPr>
              <w:pStyle w:val="Tabletext"/>
              <w:rPr>
                <w:lang w:eastAsia="en-AU"/>
              </w:rPr>
            </w:pPr>
            <w:r w:rsidRPr="00937BE1">
              <w:rPr>
                <w:lang w:eastAsia="en-AU"/>
              </w:rPr>
              <w:t>653.913</w:t>
            </w:r>
          </w:p>
        </w:tc>
      </w:tr>
      <w:tr w:rsidR="00D53933" w:rsidRPr="00937BE1" w14:paraId="153C3150" w14:textId="77777777">
        <w:trPr>
          <w:trHeight w:val="288"/>
        </w:trPr>
        <w:tc>
          <w:tcPr>
            <w:tcW w:w="1345" w:type="dxa"/>
            <w:shd w:val="clear" w:color="auto" w:fill="auto"/>
            <w:noWrap/>
            <w:vAlign w:val="bottom"/>
            <w:hideMark/>
          </w:tcPr>
          <w:p w14:paraId="70DACA8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497D2CB" w14:textId="77777777" w:rsidR="00D53933" w:rsidRPr="00937BE1" w:rsidRDefault="00D53933">
            <w:pPr>
              <w:pStyle w:val="Tabletext"/>
              <w:rPr>
                <w:lang w:eastAsia="en-AU"/>
              </w:rPr>
            </w:pPr>
            <w:r w:rsidRPr="00937BE1">
              <w:rPr>
                <w:lang w:eastAsia="en-AU"/>
              </w:rPr>
              <w:t>Monash</w:t>
            </w:r>
          </w:p>
        </w:tc>
        <w:tc>
          <w:tcPr>
            <w:tcW w:w="960" w:type="dxa"/>
            <w:shd w:val="clear" w:color="auto" w:fill="auto"/>
            <w:noWrap/>
            <w:vAlign w:val="bottom"/>
            <w:hideMark/>
          </w:tcPr>
          <w:p w14:paraId="1F7E6913" w14:textId="77777777" w:rsidR="00D53933" w:rsidRPr="00937BE1" w:rsidRDefault="00D53933">
            <w:pPr>
              <w:pStyle w:val="Tabletext"/>
              <w:rPr>
                <w:lang w:eastAsia="en-AU"/>
              </w:rPr>
            </w:pPr>
            <w:r w:rsidRPr="00937BE1">
              <w:rPr>
                <w:lang w:eastAsia="en-AU"/>
              </w:rPr>
              <w:t>310</w:t>
            </w:r>
          </w:p>
        </w:tc>
        <w:tc>
          <w:tcPr>
            <w:tcW w:w="1301" w:type="dxa"/>
            <w:shd w:val="clear" w:color="auto" w:fill="auto"/>
            <w:noWrap/>
            <w:vAlign w:val="bottom"/>
            <w:hideMark/>
          </w:tcPr>
          <w:p w14:paraId="4F91C1A3" w14:textId="77777777" w:rsidR="00D53933" w:rsidRPr="00937BE1" w:rsidRDefault="00D53933">
            <w:pPr>
              <w:pStyle w:val="Tabletext"/>
              <w:rPr>
                <w:lang w:eastAsia="en-AU"/>
              </w:rPr>
            </w:pPr>
            <w:r w:rsidRPr="00937BE1">
              <w:rPr>
                <w:lang w:eastAsia="en-AU"/>
              </w:rPr>
              <w:t>204936</w:t>
            </w:r>
          </w:p>
        </w:tc>
        <w:tc>
          <w:tcPr>
            <w:tcW w:w="1758" w:type="dxa"/>
            <w:shd w:val="clear" w:color="auto" w:fill="auto"/>
            <w:noWrap/>
            <w:vAlign w:val="bottom"/>
            <w:hideMark/>
          </w:tcPr>
          <w:p w14:paraId="25BE6BD9" w14:textId="77777777" w:rsidR="00D53933" w:rsidRPr="00937BE1" w:rsidRDefault="00D53933">
            <w:pPr>
              <w:pStyle w:val="Tabletext"/>
              <w:rPr>
                <w:lang w:eastAsia="en-AU"/>
              </w:rPr>
            </w:pPr>
            <w:r w:rsidRPr="00937BE1">
              <w:rPr>
                <w:lang w:eastAsia="en-AU"/>
              </w:rPr>
              <w:t>151.2667</w:t>
            </w:r>
          </w:p>
        </w:tc>
      </w:tr>
      <w:tr w:rsidR="00D53933" w:rsidRPr="00937BE1" w14:paraId="76CCF48E" w14:textId="77777777">
        <w:trPr>
          <w:trHeight w:val="288"/>
        </w:trPr>
        <w:tc>
          <w:tcPr>
            <w:tcW w:w="1345" w:type="dxa"/>
            <w:shd w:val="clear" w:color="auto" w:fill="auto"/>
            <w:noWrap/>
            <w:vAlign w:val="bottom"/>
            <w:hideMark/>
          </w:tcPr>
          <w:p w14:paraId="413C767F"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79AB4F6" w14:textId="77777777" w:rsidR="00D53933" w:rsidRPr="00937BE1" w:rsidRDefault="00D53933">
            <w:pPr>
              <w:pStyle w:val="Tabletext"/>
              <w:rPr>
                <w:lang w:eastAsia="en-AU"/>
              </w:rPr>
            </w:pPr>
            <w:r w:rsidRPr="00937BE1">
              <w:rPr>
                <w:lang w:eastAsia="en-AU"/>
              </w:rPr>
              <w:t>Moonee Valley</w:t>
            </w:r>
          </w:p>
        </w:tc>
        <w:tc>
          <w:tcPr>
            <w:tcW w:w="960" w:type="dxa"/>
            <w:shd w:val="clear" w:color="auto" w:fill="auto"/>
            <w:noWrap/>
            <w:vAlign w:val="bottom"/>
            <w:hideMark/>
          </w:tcPr>
          <w:p w14:paraId="151D1E82" w14:textId="77777777" w:rsidR="00D53933" w:rsidRPr="00937BE1" w:rsidRDefault="00D53933">
            <w:pPr>
              <w:pStyle w:val="Tabletext"/>
              <w:rPr>
                <w:lang w:eastAsia="en-AU"/>
              </w:rPr>
            </w:pPr>
            <w:r w:rsidRPr="00937BE1">
              <w:rPr>
                <w:lang w:eastAsia="en-AU"/>
              </w:rPr>
              <w:t>738</w:t>
            </w:r>
          </w:p>
        </w:tc>
        <w:tc>
          <w:tcPr>
            <w:tcW w:w="1301" w:type="dxa"/>
            <w:shd w:val="clear" w:color="auto" w:fill="auto"/>
            <w:noWrap/>
            <w:vAlign w:val="bottom"/>
            <w:hideMark/>
          </w:tcPr>
          <w:p w14:paraId="19280C3D" w14:textId="77777777" w:rsidR="00D53933" w:rsidRPr="00937BE1" w:rsidRDefault="00D53933">
            <w:pPr>
              <w:pStyle w:val="Tabletext"/>
              <w:rPr>
                <w:lang w:eastAsia="en-AU"/>
              </w:rPr>
            </w:pPr>
            <w:r w:rsidRPr="00937BE1">
              <w:rPr>
                <w:lang w:eastAsia="en-AU"/>
              </w:rPr>
              <w:t>131753</w:t>
            </w:r>
          </w:p>
        </w:tc>
        <w:tc>
          <w:tcPr>
            <w:tcW w:w="1758" w:type="dxa"/>
            <w:shd w:val="clear" w:color="auto" w:fill="auto"/>
            <w:noWrap/>
            <w:vAlign w:val="bottom"/>
            <w:hideMark/>
          </w:tcPr>
          <w:p w14:paraId="306A3DAD" w14:textId="77777777" w:rsidR="00D53933" w:rsidRPr="00937BE1" w:rsidRDefault="00D53933">
            <w:pPr>
              <w:pStyle w:val="Tabletext"/>
              <w:rPr>
                <w:lang w:eastAsia="en-AU"/>
              </w:rPr>
            </w:pPr>
            <w:r w:rsidRPr="00937BE1">
              <w:rPr>
                <w:lang w:eastAsia="en-AU"/>
              </w:rPr>
              <w:t>560.139</w:t>
            </w:r>
          </w:p>
        </w:tc>
      </w:tr>
      <w:tr w:rsidR="00D53933" w:rsidRPr="00937BE1" w14:paraId="55EB11D7" w14:textId="77777777">
        <w:trPr>
          <w:trHeight w:val="288"/>
        </w:trPr>
        <w:tc>
          <w:tcPr>
            <w:tcW w:w="1345" w:type="dxa"/>
            <w:shd w:val="clear" w:color="auto" w:fill="auto"/>
            <w:noWrap/>
            <w:vAlign w:val="bottom"/>
            <w:hideMark/>
          </w:tcPr>
          <w:p w14:paraId="2FCEDC34"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2DE29108" w14:textId="77777777" w:rsidR="00D53933" w:rsidRPr="00937BE1" w:rsidRDefault="00D53933">
            <w:pPr>
              <w:pStyle w:val="Tabletext"/>
              <w:rPr>
                <w:lang w:eastAsia="en-AU"/>
              </w:rPr>
            </w:pPr>
            <w:r w:rsidRPr="00937BE1">
              <w:rPr>
                <w:lang w:eastAsia="en-AU"/>
              </w:rPr>
              <w:t>Moreland</w:t>
            </w:r>
          </w:p>
        </w:tc>
        <w:tc>
          <w:tcPr>
            <w:tcW w:w="960" w:type="dxa"/>
            <w:shd w:val="clear" w:color="auto" w:fill="auto"/>
            <w:noWrap/>
            <w:vAlign w:val="bottom"/>
            <w:hideMark/>
          </w:tcPr>
          <w:p w14:paraId="67E2A716" w14:textId="77777777" w:rsidR="00D53933" w:rsidRPr="00937BE1" w:rsidRDefault="00D53933">
            <w:pPr>
              <w:pStyle w:val="Tabletext"/>
              <w:rPr>
                <w:lang w:eastAsia="en-AU"/>
              </w:rPr>
            </w:pPr>
            <w:r w:rsidRPr="00937BE1">
              <w:rPr>
                <w:lang w:eastAsia="en-AU"/>
              </w:rPr>
              <w:t>945</w:t>
            </w:r>
          </w:p>
        </w:tc>
        <w:tc>
          <w:tcPr>
            <w:tcW w:w="1301" w:type="dxa"/>
            <w:shd w:val="clear" w:color="auto" w:fill="auto"/>
            <w:noWrap/>
            <w:vAlign w:val="bottom"/>
            <w:hideMark/>
          </w:tcPr>
          <w:p w14:paraId="7D30E642" w14:textId="77777777" w:rsidR="00D53933" w:rsidRPr="00937BE1" w:rsidRDefault="00D53933">
            <w:pPr>
              <w:pStyle w:val="Tabletext"/>
              <w:rPr>
                <w:lang w:eastAsia="en-AU"/>
              </w:rPr>
            </w:pPr>
            <w:r w:rsidRPr="00937BE1">
              <w:rPr>
                <w:lang w:eastAsia="en-AU"/>
              </w:rPr>
              <w:t>188762</w:t>
            </w:r>
          </w:p>
        </w:tc>
        <w:tc>
          <w:tcPr>
            <w:tcW w:w="1758" w:type="dxa"/>
            <w:shd w:val="clear" w:color="auto" w:fill="auto"/>
            <w:noWrap/>
            <w:vAlign w:val="bottom"/>
            <w:hideMark/>
          </w:tcPr>
          <w:p w14:paraId="57FE6810" w14:textId="77777777" w:rsidR="00D53933" w:rsidRPr="00937BE1" w:rsidRDefault="00D53933">
            <w:pPr>
              <w:pStyle w:val="Tabletext"/>
              <w:rPr>
                <w:lang w:eastAsia="en-AU"/>
              </w:rPr>
            </w:pPr>
            <w:r w:rsidRPr="00937BE1">
              <w:rPr>
                <w:lang w:eastAsia="en-AU"/>
              </w:rPr>
              <w:t>500.6304</w:t>
            </w:r>
          </w:p>
        </w:tc>
      </w:tr>
      <w:tr w:rsidR="00D53933" w:rsidRPr="00937BE1" w14:paraId="76C78C8F" w14:textId="77777777">
        <w:trPr>
          <w:trHeight w:val="288"/>
        </w:trPr>
        <w:tc>
          <w:tcPr>
            <w:tcW w:w="1345" w:type="dxa"/>
            <w:shd w:val="clear" w:color="auto" w:fill="auto"/>
            <w:noWrap/>
            <w:vAlign w:val="bottom"/>
            <w:hideMark/>
          </w:tcPr>
          <w:p w14:paraId="361851C1"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5E051B20" w14:textId="77777777" w:rsidR="00D53933" w:rsidRPr="00937BE1" w:rsidRDefault="00D53933">
            <w:pPr>
              <w:pStyle w:val="Tabletext"/>
              <w:rPr>
                <w:lang w:eastAsia="en-AU"/>
              </w:rPr>
            </w:pPr>
            <w:r w:rsidRPr="00937BE1">
              <w:rPr>
                <w:lang w:eastAsia="en-AU"/>
              </w:rPr>
              <w:t>Mornington Peninsula</w:t>
            </w:r>
          </w:p>
        </w:tc>
        <w:tc>
          <w:tcPr>
            <w:tcW w:w="960" w:type="dxa"/>
            <w:shd w:val="clear" w:color="auto" w:fill="auto"/>
            <w:noWrap/>
            <w:vAlign w:val="bottom"/>
            <w:hideMark/>
          </w:tcPr>
          <w:p w14:paraId="04EE7571" w14:textId="77777777" w:rsidR="00D53933" w:rsidRPr="00937BE1" w:rsidRDefault="00D53933">
            <w:pPr>
              <w:pStyle w:val="Tabletext"/>
              <w:rPr>
                <w:lang w:eastAsia="en-AU"/>
              </w:rPr>
            </w:pPr>
            <w:r w:rsidRPr="00937BE1">
              <w:rPr>
                <w:lang w:eastAsia="en-AU"/>
              </w:rPr>
              <w:t>133</w:t>
            </w:r>
          </w:p>
        </w:tc>
        <w:tc>
          <w:tcPr>
            <w:tcW w:w="1301" w:type="dxa"/>
            <w:shd w:val="clear" w:color="auto" w:fill="auto"/>
            <w:noWrap/>
            <w:vAlign w:val="bottom"/>
            <w:hideMark/>
          </w:tcPr>
          <w:p w14:paraId="4B1C2939" w14:textId="77777777" w:rsidR="00D53933" w:rsidRPr="00937BE1" w:rsidRDefault="00D53933">
            <w:pPr>
              <w:pStyle w:val="Tabletext"/>
              <w:rPr>
                <w:lang w:eastAsia="en-AU"/>
              </w:rPr>
            </w:pPr>
            <w:r w:rsidRPr="00937BE1">
              <w:rPr>
                <w:lang w:eastAsia="en-AU"/>
              </w:rPr>
              <w:t>168862</w:t>
            </w:r>
          </w:p>
        </w:tc>
        <w:tc>
          <w:tcPr>
            <w:tcW w:w="1758" w:type="dxa"/>
            <w:shd w:val="clear" w:color="auto" w:fill="auto"/>
            <w:noWrap/>
            <w:vAlign w:val="bottom"/>
            <w:hideMark/>
          </w:tcPr>
          <w:p w14:paraId="126639E4" w14:textId="77777777" w:rsidR="00D53933" w:rsidRPr="00937BE1" w:rsidRDefault="00D53933">
            <w:pPr>
              <w:pStyle w:val="Tabletext"/>
              <w:rPr>
                <w:lang w:eastAsia="en-AU"/>
              </w:rPr>
            </w:pPr>
            <w:r w:rsidRPr="00937BE1">
              <w:rPr>
                <w:lang w:eastAsia="en-AU"/>
              </w:rPr>
              <w:t>78.76254</w:t>
            </w:r>
          </w:p>
        </w:tc>
      </w:tr>
      <w:tr w:rsidR="00D53933" w:rsidRPr="009F6A10" w14:paraId="573D1CE8" w14:textId="77777777">
        <w:trPr>
          <w:trHeight w:val="288"/>
        </w:trPr>
        <w:tc>
          <w:tcPr>
            <w:tcW w:w="1345" w:type="dxa"/>
            <w:shd w:val="clear" w:color="auto" w:fill="auto"/>
            <w:noWrap/>
            <w:vAlign w:val="bottom"/>
            <w:hideMark/>
          </w:tcPr>
          <w:p w14:paraId="606834A5"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8B890F6" w14:textId="77777777" w:rsidR="00D53933" w:rsidRPr="00937BE1" w:rsidRDefault="00D53933">
            <w:pPr>
              <w:pStyle w:val="Tabletext"/>
              <w:rPr>
                <w:lang w:eastAsia="en-AU"/>
              </w:rPr>
            </w:pPr>
            <w:r w:rsidRPr="00937BE1">
              <w:rPr>
                <w:lang w:eastAsia="en-AU"/>
              </w:rPr>
              <w:t>Nillumbik</w:t>
            </w:r>
          </w:p>
        </w:tc>
        <w:tc>
          <w:tcPr>
            <w:tcW w:w="960" w:type="dxa"/>
            <w:shd w:val="clear" w:color="auto" w:fill="auto"/>
            <w:noWrap/>
            <w:vAlign w:val="bottom"/>
            <w:hideMark/>
          </w:tcPr>
          <w:p w14:paraId="7B9DD9DF" w14:textId="77777777" w:rsidR="00D53933" w:rsidRPr="00937BE1" w:rsidRDefault="00D53933">
            <w:pPr>
              <w:pStyle w:val="Tabletext"/>
              <w:rPr>
                <w:lang w:eastAsia="en-AU"/>
              </w:rPr>
            </w:pPr>
            <w:r w:rsidRPr="00937BE1">
              <w:rPr>
                <w:lang w:eastAsia="en-AU"/>
              </w:rPr>
              <w:t>117</w:t>
            </w:r>
          </w:p>
        </w:tc>
        <w:tc>
          <w:tcPr>
            <w:tcW w:w="1301" w:type="dxa"/>
            <w:shd w:val="clear" w:color="auto" w:fill="auto"/>
            <w:noWrap/>
            <w:vAlign w:val="bottom"/>
            <w:hideMark/>
          </w:tcPr>
          <w:p w14:paraId="71BC3C2A" w14:textId="77777777" w:rsidR="00D53933" w:rsidRPr="00937BE1" w:rsidRDefault="00D53933">
            <w:pPr>
              <w:pStyle w:val="Tabletext"/>
              <w:rPr>
                <w:lang w:eastAsia="en-AU"/>
              </w:rPr>
            </w:pPr>
            <w:r w:rsidRPr="00937BE1">
              <w:rPr>
                <w:lang w:eastAsia="en-AU"/>
              </w:rPr>
              <w:t>65219</w:t>
            </w:r>
          </w:p>
        </w:tc>
        <w:tc>
          <w:tcPr>
            <w:tcW w:w="1758" w:type="dxa"/>
            <w:shd w:val="clear" w:color="auto" w:fill="auto"/>
            <w:noWrap/>
            <w:vAlign w:val="bottom"/>
            <w:hideMark/>
          </w:tcPr>
          <w:p w14:paraId="5D5D16B6" w14:textId="77777777" w:rsidR="00D53933" w:rsidRPr="009F6A10" w:rsidRDefault="00D53933">
            <w:pPr>
              <w:pStyle w:val="Tabletext"/>
              <w:rPr>
                <w:lang w:eastAsia="en-AU"/>
              </w:rPr>
            </w:pPr>
            <w:r w:rsidRPr="00937BE1">
              <w:rPr>
                <w:lang w:eastAsia="en-AU"/>
              </w:rPr>
              <w:t>179.3956</w:t>
            </w:r>
          </w:p>
        </w:tc>
      </w:tr>
      <w:tr w:rsidR="00D53933" w:rsidRPr="009F6A10" w14:paraId="6A488302" w14:textId="77777777">
        <w:trPr>
          <w:trHeight w:val="288"/>
        </w:trPr>
        <w:tc>
          <w:tcPr>
            <w:tcW w:w="1345" w:type="dxa"/>
            <w:shd w:val="clear" w:color="auto" w:fill="auto"/>
            <w:noWrap/>
            <w:vAlign w:val="bottom"/>
            <w:hideMark/>
          </w:tcPr>
          <w:p w14:paraId="5E8AD37C"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EE028C5" w14:textId="77777777" w:rsidR="00D53933" w:rsidRPr="009F6A10" w:rsidRDefault="00D53933">
            <w:pPr>
              <w:pStyle w:val="Tabletext"/>
              <w:rPr>
                <w:lang w:eastAsia="en-AU"/>
              </w:rPr>
            </w:pPr>
            <w:r w:rsidRPr="009F6A10">
              <w:rPr>
                <w:lang w:eastAsia="en-AU"/>
              </w:rPr>
              <w:t>Port Phillip</w:t>
            </w:r>
          </w:p>
        </w:tc>
        <w:tc>
          <w:tcPr>
            <w:tcW w:w="960" w:type="dxa"/>
            <w:shd w:val="clear" w:color="auto" w:fill="auto"/>
            <w:noWrap/>
            <w:vAlign w:val="bottom"/>
            <w:hideMark/>
          </w:tcPr>
          <w:p w14:paraId="4888D68C" w14:textId="77777777" w:rsidR="00D53933" w:rsidRPr="009F6A10" w:rsidRDefault="00D53933">
            <w:pPr>
              <w:pStyle w:val="Tabletext"/>
              <w:rPr>
                <w:lang w:eastAsia="en-AU"/>
              </w:rPr>
            </w:pPr>
            <w:r w:rsidRPr="009F6A10">
              <w:rPr>
                <w:lang w:eastAsia="en-AU"/>
              </w:rPr>
              <w:t>248</w:t>
            </w:r>
          </w:p>
        </w:tc>
        <w:tc>
          <w:tcPr>
            <w:tcW w:w="1301" w:type="dxa"/>
            <w:shd w:val="clear" w:color="auto" w:fill="auto"/>
            <w:noWrap/>
            <w:vAlign w:val="bottom"/>
            <w:hideMark/>
          </w:tcPr>
          <w:p w14:paraId="449B8F8D" w14:textId="77777777" w:rsidR="00D53933" w:rsidRPr="009F6A10" w:rsidRDefault="00D53933">
            <w:pPr>
              <w:pStyle w:val="Tabletext"/>
              <w:rPr>
                <w:lang w:eastAsia="en-AU"/>
              </w:rPr>
            </w:pPr>
            <w:r w:rsidRPr="009F6A10">
              <w:rPr>
                <w:lang w:eastAsia="en-AU"/>
              </w:rPr>
              <w:t>116476</w:t>
            </w:r>
          </w:p>
        </w:tc>
        <w:tc>
          <w:tcPr>
            <w:tcW w:w="1758" w:type="dxa"/>
            <w:shd w:val="clear" w:color="auto" w:fill="auto"/>
            <w:noWrap/>
            <w:vAlign w:val="bottom"/>
            <w:hideMark/>
          </w:tcPr>
          <w:p w14:paraId="1EDEF422" w14:textId="77777777" w:rsidR="00D53933" w:rsidRPr="009F6A10" w:rsidRDefault="00D53933">
            <w:pPr>
              <w:pStyle w:val="Tabletext"/>
              <w:rPr>
                <w:lang w:eastAsia="en-AU"/>
              </w:rPr>
            </w:pPr>
            <w:r w:rsidRPr="009F6A10">
              <w:rPr>
                <w:lang w:eastAsia="en-AU"/>
              </w:rPr>
              <w:t>212.9194</w:t>
            </w:r>
          </w:p>
        </w:tc>
      </w:tr>
      <w:tr w:rsidR="00D53933" w:rsidRPr="009F6A10" w14:paraId="08F2ABC5" w14:textId="77777777">
        <w:trPr>
          <w:trHeight w:val="288"/>
        </w:trPr>
        <w:tc>
          <w:tcPr>
            <w:tcW w:w="1345" w:type="dxa"/>
            <w:shd w:val="clear" w:color="auto" w:fill="auto"/>
            <w:noWrap/>
            <w:vAlign w:val="bottom"/>
            <w:hideMark/>
          </w:tcPr>
          <w:p w14:paraId="7AD6C894"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1CD9C257" w14:textId="77777777" w:rsidR="00D53933" w:rsidRPr="009F6A10" w:rsidRDefault="00D53933">
            <w:pPr>
              <w:pStyle w:val="Tabletext"/>
              <w:rPr>
                <w:lang w:eastAsia="en-AU"/>
              </w:rPr>
            </w:pPr>
            <w:r w:rsidRPr="009F6A10">
              <w:rPr>
                <w:lang w:eastAsia="en-AU"/>
              </w:rPr>
              <w:t>Stonnington</w:t>
            </w:r>
          </w:p>
        </w:tc>
        <w:tc>
          <w:tcPr>
            <w:tcW w:w="960" w:type="dxa"/>
            <w:shd w:val="clear" w:color="auto" w:fill="auto"/>
            <w:noWrap/>
            <w:vAlign w:val="bottom"/>
            <w:hideMark/>
          </w:tcPr>
          <w:p w14:paraId="69013EB9" w14:textId="77777777" w:rsidR="00D53933" w:rsidRPr="009F6A10" w:rsidRDefault="00D53933">
            <w:pPr>
              <w:pStyle w:val="Tabletext"/>
              <w:rPr>
                <w:lang w:eastAsia="en-AU"/>
              </w:rPr>
            </w:pPr>
            <w:r w:rsidRPr="009F6A10">
              <w:rPr>
                <w:lang w:eastAsia="en-AU"/>
              </w:rPr>
              <w:t>171</w:t>
            </w:r>
          </w:p>
        </w:tc>
        <w:tc>
          <w:tcPr>
            <w:tcW w:w="1301" w:type="dxa"/>
            <w:shd w:val="clear" w:color="auto" w:fill="auto"/>
            <w:noWrap/>
            <w:vAlign w:val="bottom"/>
            <w:hideMark/>
          </w:tcPr>
          <w:p w14:paraId="6FD0251B" w14:textId="77777777" w:rsidR="00D53933" w:rsidRPr="009F6A10" w:rsidRDefault="00D53933">
            <w:pPr>
              <w:pStyle w:val="Tabletext"/>
              <w:rPr>
                <w:lang w:eastAsia="en-AU"/>
              </w:rPr>
            </w:pPr>
            <w:r w:rsidRPr="009F6A10">
              <w:rPr>
                <w:lang w:eastAsia="en-AU"/>
              </w:rPr>
              <w:t>118614</w:t>
            </w:r>
          </w:p>
        </w:tc>
        <w:tc>
          <w:tcPr>
            <w:tcW w:w="1758" w:type="dxa"/>
            <w:shd w:val="clear" w:color="auto" w:fill="auto"/>
            <w:noWrap/>
            <w:vAlign w:val="bottom"/>
            <w:hideMark/>
          </w:tcPr>
          <w:p w14:paraId="1F2C7E36" w14:textId="77777777" w:rsidR="00D53933" w:rsidRPr="009F6A10" w:rsidRDefault="00D53933">
            <w:pPr>
              <w:pStyle w:val="Tabletext"/>
              <w:rPr>
                <w:lang w:eastAsia="en-AU"/>
              </w:rPr>
            </w:pPr>
            <w:r w:rsidRPr="009F6A10">
              <w:rPr>
                <w:lang w:eastAsia="en-AU"/>
              </w:rPr>
              <w:t>144.1651</w:t>
            </w:r>
          </w:p>
        </w:tc>
      </w:tr>
      <w:tr w:rsidR="00D53933" w:rsidRPr="009F6A10" w14:paraId="4BB9EA93" w14:textId="77777777">
        <w:trPr>
          <w:trHeight w:val="288"/>
        </w:trPr>
        <w:tc>
          <w:tcPr>
            <w:tcW w:w="1345" w:type="dxa"/>
            <w:shd w:val="clear" w:color="auto" w:fill="auto"/>
            <w:noWrap/>
            <w:vAlign w:val="bottom"/>
            <w:hideMark/>
          </w:tcPr>
          <w:p w14:paraId="60B46959"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43A71CC" w14:textId="77777777" w:rsidR="00D53933" w:rsidRPr="009F6A10" w:rsidRDefault="00D53933">
            <w:pPr>
              <w:pStyle w:val="Tabletext"/>
              <w:rPr>
                <w:lang w:eastAsia="en-AU"/>
              </w:rPr>
            </w:pPr>
            <w:r w:rsidRPr="009F6A10">
              <w:rPr>
                <w:lang w:eastAsia="en-AU"/>
              </w:rPr>
              <w:t>Whitehorse</w:t>
            </w:r>
          </w:p>
        </w:tc>
        <w:tc>
          <w:tcPr>
            <w:tcW w:w="960" w:type="dxa"/>
            <w:shd w:val="clear" w:color="auto" w:fill="auto"/>
            <w:noWrap/>
            <w:vAlign w:val="bottom"/>
            <w:hideMark/>
          </w:tcPr>
          <w:p w14:paraId="512C5941" w14:textId="77777777" w:rsidR="00D53933" w:rsidRPr="009F6A10" w:rsidRDefault="00D53933">
            <w:pPr>
              <w:pStyle w:val="Tabletext"/>
              <w:rPr>
                <w:lang w:eastAsia="en-AU"/>
              </w:rPr>
            </w:pPr>
            <w:r w:rsidRPr="009F6A10">
              <w:rPr>
                <w:lang w:eastAsia="en-AU"/>
              </w:rPr>
              <w:t>186</w:t>
            </w:r>
          </w:p>
        </w:tc>
        <w:tc>
          <w:tcPr>
            <w:tcW w:w="1301" w:type="dxa"/>
            <w:shd w:val="clear" w:color="auto" w:fill="auto"/>
            <w:noWrap/>
            <w:vAlign w:val="bottom"/>
            <w:hideMark/>
          </w:tcPr>
          <w:p w14:paraId="2D68EAA8" w14:textId="77777777" w:rsidR="00D53933" w:rsidRPr="009F6A10" w:rsidRDefault="00D53933">
            <w:pPr>
              <w:pStyle w:val="Tabletext"/>
              <w:rPr>
                <w:lang w:eastAsia="en-AU"/>
              </w:rPr>
            </w:pPr>
            <w:r w:rsidRPr="009F6A10">
              <w:rPr>
                <w:lang w:eastAsia="en-AU"/>
              </w:rPr>
              <w:t>180735</w:t>
            </w:r>
          </w:p>
        </w:tc>
        <w:tc>
          <w:tcPr>
            <w:tcW w:w="1758" w:type="dxa"/>
            <w:shd w:val="clear" w:color="auto" w:fill="auto"/>
            <w:noWrap/>
            <w:vAlign w:val="bottom"/>
            <w:hideMark/>
          </w:tcPr>
          <w:p w14:paraId="2CFEF2EB" w14:textId="77777777" w:rsidR="00D53933" w:rsidRPr="009F6A10" w:rsidRDefault="00D53933">
            <w:pPr>
              <w:pStyle w:val="Tabletext"/>
              <w:rPr>
                <w:lang w:eastAsia="en-AU"/>
              </w:rPr>
            </w:pPr>
            <w:r w:rsidRPr="009F6A10">
              <w:rPr>
                <w:lang w:eastAsia="en-AU"/>
              </w:rPr>
              <w:t>102.9131</w:t>
            </w:r>
          </w:p>
        </w:tc>
      </w:tr>
      <w:tr w:rsidR="00D53933" w:rsidRPr="009F6A10" w14:paraId="58B4A202" w14:textId="77777777">
        <w:trPr>
          <w:trHeight w:val="288"/>
        </w:trPr>
        <w:tc>
          <w:tcPr>
            <w:tcW w:w="1345" w:type="dxa"/>
            <w:shd w:val="clear" w:color="auto" w:fill="auto"/>
            <w:noWrap/>
            <w:vAlign w:val="bottom"/>
            <w:hideMark/>
          </w:tcPr>
          <w:p w14:paraId="3668F500"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738BD48B" w14:textId="77777777" w:rsidR="00D53933" w:rsidRPr="009F6A10" w:rsidRDefault="00D53933">
            <w:pPr>
              <w:pStyle w:val="Tabletext"/>
              <w:rPr>
                <w:lang w:eastAsia="en-AU"/>
              </w:rPr>
            </w:pPr>
            <w:r w:rsidRPr="009F6A10">
              <w:rPr>
                <w:lang w:eastAsia="en-AU"/>
              </w:rPr>
              <w:t>Whittlesea</w:t>
            </w:r>
          </w:p>
        </w:tc>
        <w:tc>
          <w:tcPr>
            <w:tcW w:w="960" w:type="dxa"/>
            <w:shd w:val="clear" w:color="auto" w:fill="auto"/>
            <w:noWrap/>
            <w:vAlign w:val="bottom"/>
            <w:hideMark/>
          </w:tcPr>
          <w:p w14:paraId="5665C6A4" w14:textId="77777777" w:rsidR="00D53933" w:rsidRPr="009F6A10" w:rsidRDefault="00D53933">
            <w:pPr>
              <w:pStyle w:val="Tabletext"/>
              <w:rPr>
                <w:lang w:eastAsia="en-AU"/>
              </w:rPr>
            </w:pPr>
            <w:r w:rsidRPr="009F6A10">
              <w:rPr>
                <w:lang w:eastAsia="en-AU"/>
              </w:rPr>
              <w:t>1162</w:t>
            </w:r>
          </w:p>
        </w:tc>
        <w:tc>
          <w:tcPr>
            <w:tcW w:w="1301" w:type="dxa"/>
            <w:shd w:val="clear" w:color="auto" w:fill="auto"/>
            <w:noWrap/>
            <w:vAlign w:val="bottom"/>
            <w:hideMark/>
          </w:tcPr>
          <w:p w14:paraId="19825C05" w14:textId="77777777" w:rsidR="00D53933" w:rsidRPr="009F6A10" w:rsidRDefault="00D53933">
            <w:pPr>
              <w:pStyle w:val="Tabletext"/>
              <w:rPr>
                <w:lang w:eastAsia="en-AU"/>
              </w:rPr>
            </w:pPr>
            <w:r w:rsidRPr="009F6A10">
              <w:rPr>
                <w:lang w:eastAsia="en-AU"/>
              </w:rPr>
              <w:t>236539</w:t>
            </w:r>
          </w:p>
        </w:tc>
        <w:tc>
          <w:tcPr>
            <w:tcW w:w="1758" w:type="dxa"/>
            <w:shd w:val="clear" w:color="auto" w:fill="auto"/>
            <w:noWrap/>
            <w:vAlign w:val="bottom"/>
            <w:hideMark/>
          </w:tcPr>
          <w:p w14:paraId="3910E882" w14:textId="77777777" w:rsidR="00D53933" w:rsidRPr="009F6A10" w:rsidRDefault="00D53933">
            <w:pPr>
              <w:pStyle w:val="Tabletext"/>
              <w:rPr>
                <w:lang w:eastAsia="en-AU"/>
              </w:rPr>
            </w:pPr>
            <w:r w:rsidRPr="009F6A10">
              <w:rPr>
                <w:lang w:eastAsia="en-AU"/>
              </w:rPr>
              <w:t>491.2509</w:t>
            </w:r>
          </w:p>
        </w:tc>
      </w:tr>
      <w:tr w:rsidR="00D53933" w:rsidRPr="009F6A10" w14:paraId="7642B919" w14:textId="77777777">
        <w:trPr>
          <w:trHeight w:val="288"/>
        </w:trPr>
        <w:tc>
          <w:tcPr>
            <w:tcW w:w="1345" w:type="dxa"/>
            <w:shd w:val="clear" w:color="auto" w:fill="auto"/>
            <w:noWrap/>
            <w:vAlign w:val="bottom"/>
            <w:hideMark/>
          </w:tcPr>
          <w:p w14:paraId="24B81E50"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466FB901" w14:textId="77777777" w:rsidR="00D53933" w:rsidRPr="009F6A10" w:rsidRDefault="00D53933">
            <w:pPr>
              <w:pStyle w:val="Tabletext"/>
              <w:rPr>
                <w:lang w:eastAsia="en-AU"/>
              </w:rPr>
            </w:pPr>
            <w:r w:rsidRPr="009F6A10">
              <w:rPr>
                <w:lang w:eastAsia="en-AU"/>
              </w:rPr>
              <w:t>Wyndham</w:t>
            </w:r>
          </w:p>
        </w:tc>
        <w:tc>
          <w:tcPr>
            <w:tcW w:w="960" w:type="dxa"/>
            <w:shd w:val="clear" w:color="auto" w:fill="auto"/>
            <w:noWrap/>
            <w:vAlign w:val="bottom"/>
            <w:hideMark/>
          </w:tcPr>
          <w:p w14:paraId="47194251" w14:textId="77777777" w:rsidR="00D53933" w:rsidRPr="009F6A10" w:rsidRDefault="00D53933">
            <w:pPr>
              <w:pStyle w:val="Tabletext"/>
              <w:rPr>
                <w:lang w:eastAsia="en-AU"/>
              </w:rPr>
            </w:pPr>
            <w:r w:rsidRPr="009F6A10">
              <w:rPr>
                <w:lang w:eastAsia="en-AU"/>
              </w:rPr>
              <w:t>2192</w:t>
            </w:r>
          </w:p>
        </w:tc>
        <w:tc>
          <w:tcPr>
            <w:tcW w:w="1301" w:type="dxa"/>
            <w:shd w:val="clear" w:color="auto" w:fill="auto"/>
            <w:noWrap/>
            <w:vAlign w:val="bottom"/>
            <w:hideMark/>
          </w:tcPr>
          <w:p w14:paraId="2F11E6EF" w14:textId="77777777" w:rsidR="00D53933" w:rsidRPr="009F6A10" w:rsidRDefault="00D53933">
            <w:pPr>
              <w:pStyle w:val="Tabletext"/>
              <w:rPr>
                <w:lang w:eastAsia="en-AU"/>
              </w:rPr>
            </w:pPr>
            <w:r w:rsidRPr="009F6A10">
              <w:rPr>
                <w:lang w:eastAsia="en-AU"/>
              </w:rPr>
              <w:t>283294</w:t>
            </w:r>
          </w:p>
        </w:tc>
        <w:tc>
          <w:tcPr>
            <w:tcW w:w="1758" w:type="dxa"/>
            <w:shd w:val="clear" w:color="auto" w:fill="auto"/>
            <w:noWrap/>
            <w:vAlign w:val="bottom"/>
            <w:hideMark/>
          </w:tcPr>
          <w:p w14:paraId="5CD51991" w14:textId="77777777" w:rsidR="00D53933" w:rsidRPr="009F6A10" w:rsidRDefault="00D53933">
            <w:pPr>
              <w:pStyle w:val="Tabletext"/>
              <w:rPr>
                <w:lang w:eastAsia="en-AU"/>
              </w:rPr>
            </w:pPr>
            <w:r w:rsidRPr="009F6A10">
              <w:rPr>
                <w:lang w:eastAsia="en-AU"/>
              </w:rPr>
              <w:t>773.7545</w:t>
            </w:r>
          </w:p>
        </w:tc>
      </w:tr>
      <w:tr w:rsidR="00D53933" w:rsidRPr="009F6A10" w14:paraId="350EF534" w14:textId="77777777">
        <w:trPr>
          <w:trHeight w:val="288"/>
        </w:trPr>
        <w:tc>
          <w:tcPr>
            <w:tcW w:w="1345" w:type="dxa"/>
            <w:shd w:val="clear" w:color="auto" w:fill="auto"/>
            <w:noWrap/>
            <w:vAlign w:val="bottom"/>
            <w:hideMark/>
          </w:tcPr>
          <w:p w14:paraId="78C3E3B9"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E0422ED" w14:textId="77777777" w:rsidR="00D53933" w:rsidRPr="009F6A10" w:rsidRDefault="00D53933">
            <w:pPr>
              <w:pStyle w:val="Tabletext"/>
              <w:rPr>
                <w:lang w:eastAsia="en-AU"/>
              </w:rPr>
            </w:pPr>
            <w:r w:rsidRPr="009F6A10">
              <w:rPr>
                <w:lang w:eastAsia="en-AU"/>
              </w:rPr>
              <w:t>Yarra</w:t>
            </w:r>
          </w:p>
        </w:tc>
        <w:tc>
          <w:tcPr>
            <w:tcW w:w="960" w:type="dxa"/>
            <w:shd w:val="clear" w:color="auto" w:fill="auto"/>
            <w:noWrap/>
            <w:vAlign w:val="bottom"/>
            <w:hideMark/>
          </w:tcPr>
          <w:p w14:paraId="4FBC952B" w14:textId="77777777" w:rsidR="00D53933" w:rsidRPr="009F6A10" w:rsidRDefault="00D53933">
            <w:pPr>
              <w:pStyle w:val="Tabletext"/>
              <w:rPr>
                <w:lang w:eastAsia="en-AU"/>
              </w:rPr>
            </w:pPr>
            <w:r w:rsidRPr="009F6A10">
              <w:rPr>
                <w:lang w:eastAsia="en-AU"/>
              </w:rPr>
              <w:t>415</w:t>
            </w:r>
          </w:p>
        </w:tc>
        <w:tc>
          <w:tcPr>
            <w:tcW w:w="1301" w:type="dxa"/>
            <w:shd w:val="clear" w:color="auto" w:fill="auto"/>
            <w:noWrap/>
            <w:vAlign w:val="bottom"/>
            <w:hideMark/>
          </w:tcPr>
          <w:p w14:paraId="10B37FDF" w14:textId="77777777" w:rsidR="00D53933" w:rsidRPr="009F6A10" w:rsidRDefault="00D53933">
            <w:pPr>
              <w:pStyle w:val="Tabletext"/>
              <w:rPr>
                <w:lang w:eastAsia="en-AU"/>
              </w:rPr>
            </w:pPr>
            <w:r w:rsidRPr="009F6A10">
              <w:rPr>
                <w:lang w:eastAsia="en-AU"/>
              </w:rPr>
              <w:t>103125</w:t>
            </w:r>
          </w:p>
        </w:tc>
        <w:tc>
          <w:tcPr>
            <w:tcW w:w="1758" w:type="dxa"/>
            <w:shd w:val="clear" w:color="auto" w:fill="auto"/>
            <w:noWrap/>
            <w:vAlign w:val="bottom"/>
            <w:hideMark/>
          </w:tcPr>
          <w:p w14:paraId="513D3B0B" w14:textId="77777777" w:rsidR="00D53933" w:rsidRPr="009F6A10" w:rsidRDefault="00D53933">
            <w:pPr>
              <w:pStyle w:val="Tabletext"/>
              <w:rPr>
                <w:lang w:eastAsia="en-AU"/>
              </w:rPr>
            </w:pPr>
            <w:r w:rsidRPr="009F6A10">
              <w:rPr>
                <w:lang w:eastAsia="en-AU"/>
              </w:rPr>
              <w:t>402.4242</w:t>
            </w:r>
          </w:p>
        </w:tc>
      </w:tr>
      <w:tr w:rsidR="00D53933" w:rsidRPr="009F6A10" w14:paraId="7ADA24B4" w14:textId="77777777">
        <w:trPr>
          <w:trHeight w:val="288"/>
        </w:trPr>
        <w:tc>
          <w:tcPr>
            <w:tcW w:w="1345" w:type="dxa"/>
            <w:shd w:val="clear" w:color="auto" w:fill="auto"/>
            <w:noWrap/>
            <w:vAlign w:val="bottom"/>
            <w:hideMark/>
          </w:tcPr>
          <w:p w14:paraId="19E1AE6D"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1ED399C" w14:textId="77777777" w:rsidR="00D53933" w:rsidRPr="009F6A10" w:rsidRDefault="00D53933">
            <w:pPr>
              <w:pStyle w:val="Tabletext"/>
              <w:rPr>
                <w:lang w:eastAsia="en-AU"/>
              </w:rPr>
            </w:pPr>
            <w:r w:rsidRPr="009F6A10">
              <w:rPr>
                <w:lang w:eastAsia="en-AU"/>
              </w:rPr>
              <w:t>Yarra Ranges</w:t>
            </w:r>
          </w:p>
        </w:tc>
        <w:tc>
          <w:tcPr>
            <w:tcW w:w="960" w:type="dxa"/>
            <w:shd w:val="clear" w:color="auto" w:fill="auto"/>
            <w:noWrap/>
            <w:vAlign w:val="bottom"/>
            <w:hideMark/>
          </w:tcPr>
          <w:p w14:paraId="04C7B705" w14:textId="77777777" w:rsidR="00D53933" w:rsidRPr="009F6A10" w:rsidRDefault="00D53933">
            <w:pPr>
              <w:pStyle w:val="Tabletext"/>
              <w:rPr>
                <w:lang w:eastAsia="en-AU"/>
              </w:rPr>
            </w:pPr>
            <w:r w:rsidRPr="009F6A10">
              <w:rPr>
                <w:lang w:eastAsia="en-AU"/>
              </w:rPr>
              <w:t>230</w:t>
            </w:r>
          </w:p>
        </w:tc>
        <w:tc>
          <w:tcPr>
            <w:tcW w:w="1301" w:type="dxa"/>
            <w:shd w:val="clear" w:color="auto" w:fill="auto"/>
            <w:noWrap/>
            <w:vAlign w:val="bottom"/>
            <w:hideMark/>
          </w:tcPr>
          <w:p w14:paraId="7CC4E7C6" w14:textId="77777777" w:rsidR="00D53933" w:rsidRPr="009F6A10" w:rsidRDefault="00D53933">
            <w:pPr>
              <w:pStyle w:val="Tabletext"/>
              <w:rPr>
                <w:lang w:eastAsia="en-AU"/>
              </w:rPr>
            </w:pPr>
            <w:r w:rsidRPr="009F6A10">
              <w:rPr>
                <w:lang w:eastAsia="en-AU"/>
              </w:rPr>
              <w:t>159955</w:t>
            </w:r>
          </w:p>
        </w:tc>
        <w:tc>
          <w:tcPr>
            <w:tcW w:w="1758" w:type="dxa"/>
            <w:shd w:val="clear" w:color="auto" w:fill="auto"/>
            <w:noWrap/>
            <w:vAlign w:val="bottom"/>
            <w:hideMark/>
          </w:tcPr>
          <w:p w14:paraId="28FC872A" w14:textId="77777777" w:rsidR="00D53933" w:rsidRPr="009F6A10" w:rsidRDefault="00D53933">
            <w:pPr>
              <w:pStyle w:val="Tabletext"/>
              <w:rPr>
                <w:lang w:eastAsia="en-AU"/>
              </w:rPr>
            </w:pPr>
            <w:r w:rsidRPr="009F6A10">
              <w:rPr>
                <w:lang w:eastAsia="en-AU"/>
              </w:rPr>
              <w:t>143.7904</w:t>
            </w:r>
          </w:p>
        </w:tc>
      </w:tr>
    </w:tbl>
    <w:p w14:paraId="1DBF146A" w14:textId="77777777" w:rsidR="00D53933" w:rsidRPr="00946B63" w:rsidRDefault="00D53933" w:rsidP="00D53933">
      <w:pPr>
        <w:pStyle w:val="Tablecaption"/>
      </w:pPr>
      <w:r w:rsidRPr="009A5186">
        <w:t>Figure</w:t>
      </w:r>
      <w:r>
        <w:t xml:space="preserve"> 9: </w:t>
      </w:r>
      <w:r w:rsidRPr="00946B63">
        <w:t>Cases</w:t>
      </w:r>
      <w:r>
        <w:t xml:space="preserve"> </w:t>
      </w:r>
      <w:r w:rsidRPr="00946B63">
        <w:t>of</w:t>
      </w:r>
      <w:r>
        <w:t xml:space="preserve"> </w:t>
      </w:r>
      <w:r w:rsidRPr="00946B63">
        <w:t>COVID-19</w:t>
      </w:r>
      <w:r>
        <w:t xml:space="preserve"> </w:t>
      </w:r>
      <w:r w:rsidRPr="00946B63">
        <w:t>per</w:t>
      </w:r>
      <w:r>
        <w:t xml:space="preserve"> </w:t>
      </w:r>
      <w:r w:rsidRPr="00946B63">
        <w:t>100,000</w:t>
      </w:r>
      <w:r>
        <w:t xml:space="preserve"> </w:t>
      </w:r>
      <w:r w:rsidRPr="00946B63">
        <w:t>population,</w:t>
      </w:r>
      <w:r>
        <w:t xml:space="preserve"> </w:t>
      </w:r>
      <w:r w:rsidRPr="00946B63">
        <w:t>Victoria,</w:t>
      </w:r>
      <w:r>
        <w:t xml:space="preserve"> </w:t>
      </w:r>
      <w:r w:rsidRPr="00946B63">
        <w:t>12</w:t>
      </w:r>
      <w:r>
        <w:t xml:space="preserve"> </w:t>
      </w:r>
      <w:r w:rsidRPr="00946B63">
        <w:t>July</w:t>
      </w:r>
      <w:r>
        <w:t xml:space="preserve"> </w:t>
      </w:r>
      <w:r w:rsidRPr="00946B63">
        <w:t>to</w:t>
      </w:r>
      <w:r>
        <w:t xml:space="preserve"> </w:t>
      </w:r>
      <w:r w:rsidRPr="00946B63">
        <w:t>31</w:t>
      </w:r>
      <w:r>
        <w:t xml:space="preserve"> </w:t>
      </w:r>
      <w:r w:rsidRPr="00946B63">
        <w:t>December</w:t>
      </w:r>
      <w:r>
        <w:t xml:space="preserve"> </w:t>
      </w:r>
      <w:r w:rsidRPr="00946B63">
        <w:t>2021</w:t>
      </w:r>
    </w:p>
    <w:tbl>
      <w:tblPr>
        <w:tblW w:w="7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960"/>
        <w:gridCol w:w="1301"/>
        <w:gridCol w:w="1758"/>
        <w:gridCol w:w="1313"/>
      </w:tblGrid>
      <w:tr w:rsidR="00D53933" w:rsidRPr="009A5186" w14:paraId="4FABAFF5" w14:textId="77777777">
        <w:trPr>
          <w:trHeight w:val="288"/>
          <w:tblHeader/>
        </w:trPr>
        <w:tc>
          <w:tcPr>
            <w:tcW w:w="2060" w:type="dxa"/>
            <w:shd w:val="clear" w:color="auto" w:fill="auto"/>
            <w:noWrap/>
            <w:vAlign w:val="bottom"/>
            <w:hideMark/>
          </w:tcPr>
          <w:p w14:paraId="467EE646" w14:textId="77777777" w:rsidR="00D53933" w:rsidRPr="009A5186" w:rsidRDefault="00D53933">
            <w:pPr>
              <w:pStyle w:val="Tablecolhead"/>
              <w:rPr>
                <w:lang w:eastAsia="en-AU"/>
              </w:rPr>
            </w:pPr>
            <w:r w:rsidRPr="009A5186">
              <w:rPr>
                <w:lang w:eastAsia="en-AU"/>
              </w:rPr>
              <w:t>LGA</w:t>
            </w:r>
          </w:p>
        </w:tc>
        <w:tc>
          <w:tcPr>
            <w:tcW w:w="960" w:type="dxa"/>
            <w:shd w:val="clear" w:color="auto" w:fill="auto"/>
            <w:noWrap/>
            <w:vAlign w:val="bottom"/>
            <w:hideMark/>
          </w:tcPr>
          <w:p w14:paraId="0D54D503" w14:textId="77777777" w:rsidR="00D53933" w:rsidRPr="009A5186" w:rsidRDefault="00D53933">
            <w:pPr>
              <w:pStyle w:val="Tablecolhead"/>
              <w:rPr>
                <w:lang w:eastAsia="en-AU"/>
              </w:rPr>
            </w:pPr>
            <w:r>
              <w:rPr>
                <w:lang w:eastAsia="en-AU"/>
              </w:rPr>
              <w:t>C</w:t>
            </w:r>
            <w:r w:rsidRPr="009A5186">
              <w:rPr>
                <w:lang w:eastAsia="en-AU"/>
              </w:rPr>
              <w:t>ases</w:t>
            </w:r>
          </w:p>
        </w:tc>
        <w:tc>
          <w:tcPr>
            <w:tcW w:w="1209" w:type="dxa"/>
            <w:shd w:val="clear" w:color="auto" w:fill="auto"/>
            <w:noWrap/>
            <w:vAlign w:val="bottom"/>
            <w:hideMark/>
          </w:tcPr>
          <w:p w14:paraId="0A7C95CE" w14:textId="77777777" w:rsidR="00D53933" w:rsidRPr="009A5186" w:rsidRDefault="00D53933">
            <w:pPr>
              <w:pStyle w:val="Tablecolhead"/>
              <w:rPr>
                <w:lang w:eastAsia="en-AU"/>
              </w:rPr>
            </w:pPr>
            <w:r w:rsidRPr="009A5186">
              <w:rPr>
                <w:lang w:eastAsia="en-AU"/>
              </w:rPr>
              <w:t>Population</w:t>
            </w:r>
          </w:p>
        </w:tc>
        <w:tc>
          <w:tcPr>
            <w:tcW w:w="1758" w:type="dxa"/>
            <w:shd w:val="clear" w:color="auto" w:fill="auto"/>
            <w:noWrap/>
            <w:vAlign w:val="bottom"/>
            <w:hideMark/>
          </w:tcPr>
          <w:p w14:paraId="688BBEC6" w14:textId="77777777" w:rsidR="00D53933" w:rsidRPr="009A5186" w:rsidRDefault="00D53933">
            <w:pPr>
              <w:pStyle w:val="Tablecolhead"/>
              <w:rPr>
                <w:lang w:eastAsia="en-AU"/>
              </w:rPr>
            </w:pPr>
            <w:r>
              <w:rPr>
                <w:lang w:eastAsia="en-AU"/>
              </w:rPr>
              <w:t>C</w:t>
            </w:r>
            <w:r w:rsidRPr="009A5186">
              <w:rPr>
                <w:lang w:eastAsia="en-AU"/>
              </w:rPr>
              <w:t>ases</w:t>
            </w:r>
            <w:r>
              <w:rPr>
                <w:lang w:eastAsia="en-AU"/>
              </w:rPr>
              <w:t xml:space="preserve"> </w:t>
            </w:r>
            <w:r w:rsidRPr="009A5186">
              <w:rPr>
                <w:lang w:eastAsia="en-AU"/>
              </w:rPr>
              <w:t>per</w:t>
            </w:r>
            <w:r>
              <w:rPr>
                <w:lang w:eastAsia="en-AU"/>
              </w:rPr>
              <w:t xml:space="preserve"> </w:t>
            </w:r>
            <w:r w:rsidRPr="009A5186">
              <w:rPr>
                <w:lang w:eastAsia="en-AU"/>
              </w:rPr>
              <w:t>100k</w:t>
            </w:r>
          </w:p>
        </w:tc>
        <w:tc>
          <w:tcPr>
            <w:tcW w:w="1255" w:type="dxa"/>
            <w:shd w:val="clear" w:color="auto" w:fill="auto"/>
            <w:noWrap/>
            <w:vAlign w:val="bottom"/>
            <w:hideMark/>
          </w:tcPr>
          <w:p w14:paraId="5422A1F2" w14:textId="77777777" w:rsidR="00D53933" w:rsidRPr="009A5186" w:rsidRDefault="00D53933">
            <w:pPr>
              <w:pStyle w:val="Tablecolhead"/>
              <w:rPr>
                <w:lang w:eastAsia="en-AU"/>
              </w:rPr>
            </w:pPr>
            <w:r w:rsidRPr="009A5186">
              <w:rPr>
                <w:lang w:eastAsia="en-AU"/>
              </w:rPr>
              <w:t>Metro</w:t>
            </w:r>
            <w:r>
              <w:rPr>
                <w:lang w:eastAsia="en-AU"/>
              </w:rPr>
              <w:t>/r</w:t>
            </w:r>
            <w:r w:rsidRPr="009A5186">
              <w:rPr>
                <w:lang w:eastAsia="en-AU"/>
              </w:rPr>
              <w:t>ural</w:t>
            </w:r>
          </w:p>
        </w:tc>
      </w:tr>
      <w:tr w:rsidR="00D53933" w:rsidRPr="009A5186" w14:paraId="238760CE" w14:textId="77777777">
        <w:trPr>
          <w:trHeight w:val="288"/>
        </w:trPr>
        <w:tc>
          <w:tcPr>
            <w:tcW w:w="2060" w:type="dxa"/>
            <w:shd w:val="clear" w:color="auto" w:fill="auto"/>
            <w:noWrap/>
            <w:vAlign w:val="bottom"/>
            <w:hideMark/>
          </w:tcPr>
          <w:p w14:paraId="088A2B31" w14:textId="77777777" w:rsidR="00D53933" w:rsidRPr="009A5186" w:rsidRDefault="00D53933">
            <w:pPr>
              <w:pStyle w:val="Tabletext"/>
              <w:rPr>
                <w:lang w:eastAsia="en-AU"/>
              </w:rPr>
            </w:pPr>
            <w:r w:rsidRPr="009A5186">
              <w:rPr>
                <w:lang w:eastAsia="en-AU"/>
              </w:rPr>
              <w:t>Alpine</w:t>
            </w:r>
          </w:p>
        </w:tc>
        <w:tc>
          <w:tcPr>
            <w:tcW w:w="960" w:type="dxa"/>
            <w:shd w:val="clear" w:color="auto" w:fill="auto"/>
            <w:noWrap/>
            <w:vAlign w:val="bottom"/>
            <w:hideMark/>
          </w:tcPr>
          <w:p w14:paraId="37A79A78" w14:textId="77777777" w:rsidR="00D53933" w:rsidRPr="009A5186" w:rsidRDefault="00D53933">
            <w:pPr>
              <w:pStyle w:val="Tabletext"/>
              <w:rPr>
                <w:lang w:eastAsia="en-AU"/>
              </w:rPr>
            </w:pPr>
            <w:r w:rsidRPr="009A5186">
              <w:rPr>
                <w:lang w:eastAsia="en-AU"/>
              </w:rPr>
              <w:t>62</w:t>
            </w:r>
          </w:p>
        </w:tc>
        <w:tc>
          <w:tcPr>
            <w:tcW w:w="1209" w:type="dxa"/>
            <w:shd w:val="clear" w:color="auto" w:fill="auto"/>
            <w:noWrap/>
            <w:vAlign w:val="bottom"/>
            <w:hideMark/>
          </w:tcPr>
          <w:p w14:paraId="33DDB2C1" w14:textId="77777777" w:rsidR="00D53933" w:rsidRPr="009A5186" w:rsidRDefault="00D53933">
            <w:pPr>
              <w:pStyle w:val="Tabletext"/>
              <w:rPr>
                <w:lang w:eastAsia="en-AU"/>
              </w:rPr>
            </w:pPr>
            <w:r w:rsidRPr="009A5186">
              <w:rPr>
                <w:lang w:eastAsia="en-AU"/>
              </w:rPr>
              <w:t>12973</w:t>
            </w:r>
          </w:p>
        </w:tc>
        <w:tc>
          <w:tcPr>
            <w:tcW w:w="1758" w:type="dxa"/>
            <w:shd w:val="clear" w:color="auto" w:fill="auto"/>
            <w:noWrap/>
            <w:vAlign w:val="bottom"/>
            <w:hideMark/>
          </w:tcPr>
          <w:p w14:paraId="5B1F62B0" w14:textId="77777777" w:rsidR="00D53933" w:rsidRPr="009A5186" w:rsidRDefault="00D53933">
            <w:pPr>
              <w:pStyle w:val="Tabletext"/>
              <w:rPr>
                <w:lang w:eastAsia="en-AU"/>
              </w:rPr>
            </w:pPr>
            <w:r w:rsidRPr="009A5186">
              <w:rPr>
                <w:lang w:eastAsia="en-AU"/>
              </w:rPr>
              <w:t>477.9157</w:t>
            </w:r>
          </w:p>
        </w:tc>
        <w:tc>
          <w:tcPr>
            <w:tcW w:w="1255" w:type="dxa"/>
            <w:shd w:val="clear" w:color="auto" w:fill="auto"/>
            <w:noWrap/>
            <w:vAlign w:val="bottom"/>
            <w:hideMark/>
          </w:tcPr>
          <w:p w14:paraId="5E19EC34" w14:textId="77777777" w:rsidR="00D53933" w:rsidRPr="009A5186" w:rsidRDefault="00D53933">
            <w:pPr>
              <w:pStyle w:val="Tabletext"/>
              <w:rPr>
                <w:lang w:eastAsia="en-AU"/>
              </w:rPr>
            </w:pPr>
            <w:r w:rsidRPr="009A5186">
              <w:rPr>
                <w:lang w:eastAsia="en-AU"/>
              </w:rPr>
              <w:t>Rural</w:t>
            </w:r>
          </w:p>
        </w:tc>
      </w:tr>
      <w:tr w:rsidR="00D53933" w:rsidRPr="009A5186" w14:paraId="5125948D" w14:textId="77777777">
        <w:trPr>
          <w:trHeight w:val="288"/>
        </w:trPr>
        <w:tc>
          <w:tcPr>
            <w:tcW w:w="2060" w:type="dxa"/>
            <w:shd w:val="clear" w:color="auto" w:fill="auto"/>
            <w:noWrap/>
            <w:vAlign w:val="bottom"/>
            <w:hideMark/>
          </w:tcPr>
          <w:p w14:paraId="1B99977B" w14:textId="77777777" w:rsidR="00D53933" w:rsidRPr="009A5186" w:rsidRDefault="00D53933">
            <w:pPr>
              <w:pStyle w:val="Tabletext"/>
              <w:rPr>
                <w:lang w:eastAsia="en-AU"/>
              </w:rPr>
            </w:pPr>
            <w:r w:rsidRPr="009A5186">
              <w:rPr>
                <w:lang w:eastAsia="en-AU"/>
              </w:rPr>
              <w:t>Ararat</w:t>
            </w:r>
          </w:p>
        </w:tc>
        <w:tc>
          <w:tcPr>
            <w:tcW w:w="960" w:type="dxa"/>
            <w:shd w:val="clear" w:color="auto" w:fill="auto"/>
            <w:noWrap/>
            <w:vAlign w:val="bottom"/>
            <w:hideMark/>
          </w:tcPr>
          <w:p w14:paraId="6E54F896" w14:textId="77777777" w:rsidR="00D53933" w:rsidRPr="009A5186" w:rsidRDefault="00D53933">
            <w:pPr>
              <w:pStyle w:val="Tabletext"/>
              <w:rPr>
                <w:lang w:eastAsia="en-AU"/>
              </w:rPr>
            </w:pPr>
            <w:r w:rsidRPr="009A5186">
              <w:rPr>
                <w:lang w:eastAsia="en-AU"/>
              </w:rPr>
              <w:t>93</w:t>
            </w:r>
          </w:p>
        </w:tc>
        <w:tc>
          <w:tcPr>
            <w:tcW w:w="1209" w:type="dxa"/>
            <w:shd w:val="clear" w:color="auto" w:fill="auto"/>
            <w:noWrap/>
            <w:vAlign w:val="bottom"/>
            <w:hideMark/>
          </w:tcPr>
          <w:p w14:paraId="4CD18774" w14:textId="77777777" w:rsidR="00D53933" w:rsidRPr="009A5186" w:rsidRDefault="00D53933">
            <w:pPr>
              <w:pStyle w:val="Tabletext"/>
              <w:rPr>
                <w:lang w:eastAsia="en-AU"/>
              </w:rPr>
            </w:pPr>
            <w:r w:rsidRPr="009A5186">
              <w:rPr>
                <w:lang w:eastAsia="en-AU"/>
              </w:rPr>
              <w:t>11965</w:t>
            </w:r>
          </w:p>
        </w:tc>
        <w:tc>
          <w:tcPr>
            <w:tcW w:w="1758" w:type="dxa"/>
            <w:shd w:val="clear" w:color="auto" w:fill="auto"/>
            <w:noWrap/>
            <w:vAlign w:val="bottom"/>
            <w:hideMark/>
          </w:tcPr>
          <w:p w14:paraId="1D465BD0" w14:textId="77777777" w:rsidR="00D53933" w:rsidRPr="009A5186" w:rsidRDefault="00D53933">
            <w:pPr>
              <w:pStyle w:val="Tabletext"/>
              <w:rPr>
                <w:lang w:eastAsia="en-AU"/>
              </w:rPr>
            </w:pPr>
            <w:r w:rsidRPr="009A5186">
              <w:rPr>
                <w:lang w:eastAsia="en-AU"/>
              </w:rPr>
              <w:t>777.267</w:t>
            </w:r>
          </w:p>
        </w:tc>
        <w:tc>
          <w:tcPr>
            <w:tcW w:w="1255" w:type="dxa"/>
            <w:shd w:val="clear" w:color="auto" w:fill="auto"/>
            <w:noWrap/>
            <w:vAlign w:val="bottom"/>
            <w:hideMark/>
          </w:tcPr>
          <w:p w14:paraId="2F3CF8E7" w14:textId="77777777" w:rsidR="00D53933" w:rsidRPr="009A5186" w:rsidRDefault="00D53933">
            <w:pPr>
              <w:pStyle w:val="Tabletext"/>
              <w:rPr>
                <w:lang w:eastAsia="en-AU"/>
              </w:rPr>
            </w:pPr>
            <w:r w:rsidRPr="009A5186">
              <w:rPr>
                <w:lang w:eastAsia="en-AU"/>
              </w:rPr>
              <w:t>Rural</w:t>
            </w:r>
          </w:p>
        </w:tc>
      </w:tr>
      <w:tr w:rsidR="00D53933" w:rsidRPr="009A5186" w14:paraId="2A45BC14" w14:textId="77777777">
        <w:trPr>
          <w:trHeight w:val="288"/>
        </w:trPr>
        <w:tc>
          <w:tcPr>
            <w:tcW w:w="2060" w:type="dxa"/>
            <w:shd w:val="clear" w:color="auto" w:fill="auto"/>
            <w:noWrap/>
            <w:vAlign w:val="bottom"/>
            <w:hideMark/>
          </w:tcPr>
          <w:p w14:paraId="29C0CEE0" w14:textId="77777777" w:rsidR="00D53933" w:rsidRPr="009A5186" w:rsidRDefault="00D53933">
            <w:pPr>
              <w:pStyle w:val="Tabletext"/>
              <w:rPr>
                <w:lang w:eastAsia="en-AU"/>
              </w:rPr>
            </w:pPr>
            <w:r w:rsidRPr="009A5186">
              <w:rPr>
                <w:lang w:eastAsia="en-AU"/>
              </w:rPr>
              <w:t>Ballarat</w:t>
            </w:r>
          </w:p>
        </w:tc>
        <w:tc>
          <w:tcPr>
            <w:tcW w:w="960" w:type="dxa"/>
            <w:shd w:val="clear" w:color="auto" w:fill="auto"/>
            <w:noWrap/>
            <w:vAlign w:val="bottom"/>
            <w:hideMark/>
          </w:tcPr>
          <w:p w14:paraId="64CD1F32" w14:textId="77777777" w:rsidR="00D53933" w:rsidRPr="009A5186" w:rsidRDefault="00D53933">
            <w:pPr>
              <w:pStyle w:val="Tabletext"/>
              <w:rPr>
                <w:lang w:eastAsia="en-AU"/>
              </w:rPr>
            </w:pPr>
            <w:r w:rsidRPr="009A5186">
              <w:rPr>
                <w:lang w:eastAsia="en-AU"/>
              </w:rPr>
              <w:t>861</w:t>
            </w:r>
          </w:p>
        </w:tc>
        <w:tc>
          <w:tcPr>
            <w:tcW w:w="1209" w:type="dxa"/>
            <w:shd w:val="clear" w:color="auto" w:fill="auto"/>
            <w:noWrap/>
            <w:vAlign w:val="bottom"/>
            <w:hideMark/>
          </w:tcPr>
          <w:p w14:paraId="2C32A75E" w14:textId="77777777" w:rsidR="00D53933" w:rsidRPr="009A5186" w:rsidRDefault="00D53933">
            <w:pPr>
              <w:pStyle w:val="Tabletext"/>
              <w:rPr>
                <w:lang w:eastAsia="en-AU"/>
              </w:rPr>
            </w:pPr>
            <w:r w:rsidRPr="009A5186">
              <w:rPr>
                <w:lang w:eastAsia="en-AU"/>
              </w:rPr>
              <w:t>111361</w:t>
            </w:r>
          </w:p>
        </w:tc>
        <w:tc>
          <w:tcPr>
            <w:tcW w:w="1758" w:type="dxa"/>
            <w:shd w:val="clear" w:color="auto" w:fill="auto"/>
            <w:noWrap/>
            <w:vAlign w:val="bottom"/>
            <w:hideMark/>
          </w:tcPr>
          <w:p w14:paraId="2E4B91B3" w14:textId="77777777" w:rsidR="00D53933" w:rsidRPr="009A5186" w:rsidRDefault="00D53933">
            <w:pPr>
              <w:pStyle w:val="Tabletext"/>
              <w:rPr>
                <w:lang w:eastAsia="en-AU"/>
              </w:rPr>
            </w:pPr>
            <w:r w:rsidRPr="009A5186">
              <w:rPr>
                <w:lang w:eastAsia="en-AU"/>
              </w:rPr>
              <w:t>773.1612</w:t>
            </w:r>
          </w:p>
        </w:tc>
        <w:tc>
          <w:tcPr>
            <w:tcW w:w="1255" w:type="dxa"/>
            <w:shd w:val="clear" w:color="auto" w:fill="auto"/>
            <w:noWrap/>
            <w:vAlign w:val="bottom"/>
            <w:hideMark/>
          </w:tcPr>
          <w:p w14:paraId="24213D9F" w14:textId="77777777" w:rsidR="00D53933" w:rsidRPr="009A5186" w:rsidRDefault="00D53933">
            <w:pPr>
              <w:pStyle w:val="Tabletext"/>
              <w:rPr>
                <w:lang w:eastAsia="en-AU"/>
              </w:rPr>
            </w:pPr>
            <w:r w:rsidRPr="009A5186">
              <w:rPr>
                <w:lang w:eastAsia="en-AU"/>
              </w:rPr>
              <w:t>Rural</w:t>
            </w:r>
          </w:p>
        </w:tc>
      </w:tr>
      <w:tr w:rsidR="00D53933" w:rsidRPr="009A5186" w14:paraId="0E52669C" w14:textId="77777777">
        <w:trPr>
          <w:trHeight w:val="288"/>
        </w:trPr>
        <w:tc>
          <w:tcPr>
            <w:tcW w:w="2060" w:type="dxa"/>
            <w:shd w:val="clear" w:color="auto" w:fill="auto"/>
            <w:noWrap/>
            <w:vAlign w:val="bottom"/>
            <w:hideMark/>
          </w:tcPr>
          <w:p w14:paraId="504D1166" w14:textId="77777777" w:rsidR="00D53933" w:rsidRPr="009A5186" w:rsidRDefault="00D53933">
            <w:pPr>
              <w:pStyle w:val="Tabletext"/>
              <w:rPr>
                <w:lang w:eastAsia="en-AU"/>
              </w:rPr>
            </w:pPr>
            <w:r w:rsidRPr="009A5186">
              <w:rPr>
                <w:lang w:eastAsia="en-AU"/>
              </w:rPr>
              <w:t>Banyule</w:t>
            </w:r>
          </w:p>
        </w:tc>
        <w:tc>
          <w:tcPr>
            <w:tcW w:w="960" w:type="dxa"/>
            <w:shd w:val="clear" w:color="auto" w:fill="auto"/>
            <w:noWrap/>
            <w:vAlign w:val="bottom"/>
            <w:hideMark/>
          </w:tcPr>
          <w:p w14:paraId="37A1507E" w14:textId="77777777" w:rsidR="00D53933" w:rsidRPr="009A5186" w:rsidRDefault="00D53933">
            <w:pPr>
              <w:pStyle w:val="Tabletext"/>
              <w:rPr>
                <w:lang w:eastAsia="en-AU"/>
              </w:rPr>
            </w:pPr>
            <w:r w:rsidRPr="009A5186">
              <w:rPr>
                <w:lang w:eastAsia="en-AU"/>
              </w:rPr>
              <w:t>3164</w:t>
            </w:r>
          </w:p>
        </w:tc>
        <w:tc>
          <w:tcPr>
            <w:tcW w:w="1209" w:type="dxa"/>
            <w:shd w:val="clear" w:color="auto" w:fill="auto"/>
            <w:noWrap/>
            <w:vAlign w:val="bottom"/>
            <w:hideMark/>
          </w:tcPr>
          <w:p w14:paraId="4299D4D4" w14:textId="77777777" w:rsidR="00D53933" w:rsidRPr="009A5186" w:rsidRDefault="00D53933">
            <w:pPr>
              <w:pStyle w:val="Tabletext"/>
              <w:rPr>
                <w:lang w:eastAsia="en-AU"/>
              </w:rPr>
            </w:pPr>
            <w:r w:rsidRPr="009A5186">
              <w:rPr>
                <w:lang w:eastAsia="en-AU"/>
              </w:rPr>
              <w:t>131940</w:t>
            </w:r>
          </w:p>
        </w:tc>
        <w:tc>
          <w:tcPr>
            <w:tcW w:w="1758" w:type="dxa"/>
            <w:shd w:val="clear" w:color="auto" w:fill="auto"/>
            <w:noWrap/>
            <w:vAlign w:val="bottom"/>
            <w:hideMark/>
          </w:tcPr>
          <w:p w14:paraId="2286A7CD" w14:textId="77777777" w:rsidR="00D53933" w:rsidRPr="009A5186" w:rsidRDefault="00D53933">
            <w:pPr>
              <w:pStyle w:val="Tabletext"/>
              <w:rPr>
                <w:lang w:eastAsia="en-AU"/>
              </w:rPr>
            </w:pPr>
            <w:r w:rsidRPr="009A5186">
              <w:rPr>
                <w:lang w:eastAsia="en-AU"/>
              </w:rPr>
              <w:t>2398.06</w:t>
            </w:r>
          </w:p>
        </w:tc>
        <w:tc>
          <w:tcPr>
            <w:tcW w:w="1255" w:type="dxa"/>
            <w:shd w:val="clear" w:color="auto" w:fill="auto"/>
            <w:noWrap/>
            <w:vAlign w:val="bottom"/>
            <w:hideMark/>
          </w:tcPr>
          <w:p w14:paraId="22E034B2" w14:textId="77777777" w:rsidR="00D53933" w:rsidRPr="009A5186" w:rsidRDefault="00D53933">
            <w:pPr>
              <w:pStyle w:val="Tabletext"/>
              <w:rPr>
                <w:lang w:eastAsia="en-AU"/>
              </w:rPr>
            </w:pPr>
            <w:r w:rsidRPr="009A5186">
              <w:rPr>
                <w:lang w:eastAsia="en-AU"/>
              </w:rPr>
              <w:t>Metro</w:t>
            </w:r>
          </w:p>
        </w:tc>
      </w:tr>
      <w:tr w:rsidR="00D53933" w:rsidRPr="009A5186" w14:paraId="2CA8AF1C" w14:textId="77777777">
        <w:trPr>
          <w:trHeight w:val="288"/>
        </w:trPr>
        <w:tc>
          <w:tcPr>
            <w:tcW w:w="2060" w:type="dxa"/>
            <w:shd w:val="clear" w:color="auto" w:fill="auto"/>
            <w:noWrap/>
            <w:vAlign w:val="bottom"/>
            <w:hideMark/>
          </w:tcPr>
          <w:p w14:paraId="0A372F44" w14:textId="77777777" w:rsidR="00D53933" w:rsidRPr="009A5186" w:rsidRDefault="00D53933">
            <w:pPr>
              <w:pStyle w:val="Tabletext"/>
              <w:rPr>
                <w:lang w:eastAsia="en-AU"/>
              </w:rPr>
            </w:pPr>
            <w:r w:rsidRPr="009A5186">
              <w:rPr>
                <w:lang w:eastAsia="en-AU"/>
              </w:rPr>
              <w:t>Bass Coast</w:t>
            </w:r>
          </w:p>
        </w:tc>
        <w:tc>
          <w:tcPr>
            <w:tcW w:w="960" w:type="dxa"/>
            <w:shd w:val="clear" w:color="auto" w:fill="auto"/>
            <w:noWrap/>
            <w:vAlign w:val="bottom"/>
            <w:hideMark/>
          </w:tcPr>
          <w:p w14:paraId="021CE6D9" w14:textId="77777777" w:rsidR="00D53933" w:rsidRPr="009A5186" w:rsidRDefault="00D53933">
            <w:pPr>
              <w:pStyle w:val="Tabletext"/>
              <w:rPr>
                <w:lang w:eastAsia="en-AU"/>
              </w:rPr>
            </w:pPr>
            <w:r w:rsidRPr="009A5186">
              <w:rPr>
                <w:lang w:eastAsia="en-AU"/>
              </w:rPr>
              <w:t>439</w:t>
            </w:r>
          </w:p>
        </w:tc>
        <w:tc>
          <w:tcPr>
            <w:tcW w:w="1209" w:type="dxa"/>
            <w:shd w:val="clear" w:color="auto" w:fill="auto"/>
            <w:noWrap/>
            <w:vAlign w:val="bottom"/>
            <w:hideMark/>
          </w:tcPr>
          <w:p w14:paraId="29D0CD94" w14:textId="77777777" w:rsidR="00D53933" w:rsidRPr="009A5186" w:rsidRDefault="00D53933">
            <w:pPr>
              <w:pStyle w:val="Tabletext"/>
              <w:rPr>
                <w:lang w:eastAsia="en-AU"/>
              </w:rPr>
            </w:pPr>
            <w:r w:rsidRPr="009A5186">
              <w:rPr>
                <w:lang w:eastAsia="en-AU"/>
              </w:rPr>
              <w:t>37445</w:t>
            </w:r>
          </w:p>
        </w:tc>
        <w:tc>
          <w:tcPr>
            <w:tcW w:w="1758" w:type="dxa"/>
            <w:shd w:val="clear" w:color="auto" w:fill="auto"/>
            <w:noWrap/>
            <w:vAlign w:val="bottom"/>
            <w:hideMark/>
          </w:tcPr>
          <w:p w14:paraId="4A6B69D4" w14:textId="77777777" w:rsidR="00D53933" w:rsidRPr="009A5186" w:rsidRDefault="00D53933">
            <w:pPr>
              <w:pStyle w:val="Tabletext"/>
              <w:rPr>
                <w:lang w:eastAsia="en-AU"/>
              </w:rPr>
            </w:pPr>
            <w:r w:rsidRPr="009A5186">
              <w:rPr>
                <w:lang w:eastAsia="en-AU"/>
              </w:rPr>
              <w:t>1172.386</w:t>
            </w:r>
          </w:p>
        </w:tc>
        <w:tc>
          <w:tcPr>
            <w:tcW w:w="1255" w:type="dxa"/>
            <w:shd w:val="clear" w:color="auto" w:fill="auto"/>
            <w:noWrap/>
            <w:vAlign w:val="bottom"/>
            <w:hideMark/>
          </w:tcPr>
          <w:p w14:paraId="15C7CA4D" w14:textId="77777777" w:rsidR="00D53933" w:rsidRPr="009A5186" w:rsidRDefault="00D53933">
            <w:pPr>
              <w:pStyle w:val="Tabletext"/>
              <w:rPr>
                <w:lang w:eastAsia="en-AU"/>
              </w:rPr>
            </w:pPr>
            <w:r w:rsidRPr="009A5186">
              <w:rPr>
                <w:lang w:eastAsia="en-AU"/>
              </w:rPr>
              <w:t>Rural</w:t>
            </w:r>
          </w:p>
        </w:tc>
      </w:tr>
      <w:tr w:rsidR="00D53933" w:rsidRPr="009A5186" w14:paraId="0087EAC3" w14:textId="77777777">
        <w:trPr>
          <w:trHeight w:val="288"/>
        </w:trPr>
        <w:tc>
          <w:tcPr>
            <w:tcW w:w="2060" w:type="dxa"/>
            <w:shd w:val="clear" w:color="auto" w:fill="auto"/>
            <w:noWrap/>
            <w:vAlign w:val="bottom"/>
            <w:hideMark/>
          </w:tcPr>
          <w:p w14:paraId="5E52956B" w14:textId="77777777" w:rsidR="00D53933" w:rsidRPr="009A5186" w:rsidRDefault="00D53933">
            <w:pPr>
              <w:pStyle w:val="Tabletext"/>
              <w:rPr>
                <w:lang w:eastAsia="en-AU"/>
              </w:rPr>
            </w:pPr>
            <w:r w:rsidRPr="009A5186">
              <w:rPr>
                <w:lang w:eastAsia="en-AU"/>
              </w:rPr>
              <w:t>Baw Baw</w:t>
            </w:r>
          </w:p>
        </w:tc>
        <w:tc>
          <w:tcPr>
            <w:tcW w:w="960" w:type="dxa"/>
            <w:shd w:val="clear" w:color="auto" w:fill="auto"/>
            <w:noWrap/>
            <w:vAlign w:val="bottom"/>
            <w:hideMark/>
          </w:tcPr>
          <w:p w14:paraId="213B1851" w14:textId="77777777" w:rsidR="00D53933" w:rsidRPr="009A5186" w:rsidRDefault="00D53933">
            <w:pPr>
              <w:pStyle w:val="Tabletext"/>
              <w:rPr>
                <w:lang w:eastAsia="en-AU"/>
              </w:rPr>
            </w:pPr>
            <w:r w:rsidRPr="009A5186">
              <w:rPr>
                <w:lang w:eastAsia="en-AU"/>
              </w:rPr>
              <w:t>1301</w:t>
            </w:r>
          </w:p>
        </w:tc>
        <w:tc>
          <w:tcPr>
            <w:tcW w:w="1209" w:type="dxa"/>
            <w:shd w:val="clear" w:color="auto" w:fill="auto"/>
            <w:noWrap/>
            <w:vAlign w:val="bottom"/>
            <w:hideMark/>
          </w:tcPr>
          <w:p w14:paraId="7320AB39" w14:textId="77777777" w:rsidR="00D53933" w:rsidRPr="009A5186" w:rsidRDefault="00D53933">
            <w:pPr>
              <w:pStyle w:val="Tabletext"/>
              <w:rPr>
                <w:lang w:eastAsia="en-AU"/>
              </w:rPr>
            </w:pPr>
            <w:r w:rsidRPr="009A5186">
              <w:rPr>
                <w:lang w:eastAsia="en-AU"/>
              </w:rPr>
              <w:t>54884</w:t>
            </w:r>
          </w:p>
        </w:tc>
        <w:tc>
          <w:tcPr>
            <w:tcW w:w="1758" w:type="dxa"/>
            <w:shd w:val="clear" w:color="auto" w:fill="auto"/>
            <w:noWrap/>
            <w:vAlign w:val="bottom"/>
            <w:hideMark/>
          </w:tcPr>
          <w:p w14:paraId="475594B4" w14:textId="77777777" w:rsidR="00D53933" w:rsidRPr="009A5186" w:rsidRDefault="00D53933">
            <w:pPr>
              <w:pStyle w:val="Tabletext"/>
              <w:rPr>
                <w:lang w:eastAsia="en-AU"/>
              </w:rPr>
            </w:pPr>
            <w:r w:rsidRPr="009A5186">
              <w:rPr>
                <w:lang w:eastAsia="en-AU"/>
              </w:rPr>
              <w:t>2370.454</w:t>
            </w:r>
          </w:p>
        </w:tc>
        <w:tc>
          <w:tcPr>
            <w:tcW w:w="1255" w:type="dxa"/>
            <w:shd w:val="clear" w:color="auto" w:fill="auto"/>
            <w:noWrap/>
            <w:vAlign w:val="bottom"/>
            <w:hideMark/>
          </w:tcPr>
          <w:p w14:paraId="3936A5EB" w14:textId="77777777" w:rsidR="00D53933" w:rsidRPr="009A5186" w:rsidRDefault="00D53933">
            <w:pPr>
              <w:pStyle w:val="Tabletext"/>
              <w:rPr>
                <w:lang w:eastAsia="en-AU"/>
              </w:rPr>
            </w:pPr>
            <w:r w:rsidRPr="009A5186">
              <w:rPr>
                <w:lang w:eastAsia="en-AU"/>
              </w:rPr>
              <w:t>Rural</w:t>
            </w:r>
          </w:p>
        </w:tc>
      </w:tr>
      <w:tr w:rsidR="00D53933" w:rsidRPr="009A5186" w14:paraId="687E6E66" w14:textId="77777777">
        <w:trPr>
          <w:trHeight w:val="288"/>
        </w:trPr>
        <w:tc>
          <w:tcPr>
            <w:tcW w:w="2060" w:type="dxa"/>
            <w:shd w:val="clear" w:color="auto" w:fill="auto"/>
            <w:noWrap/>
            <w:vAlign w:val="bottom"/>
            <w:hideMark/>
          </w:tcPr>
          <w:p w14:paraId="7945EBC4" w14:textId="77777777" w:rsidR="00D53933" w:rsidRPr="009A5186" w:rsidRDefault="00D53933">
            <w:pPr>
              <w:pStyle w:val="Tabletext"/>
              <w:rPr>
                <w:lang w:eastAsia="en-AU"/>
              </w:rPr>
            </w:pPr>
            <w:r w:rsidRPr="009A5186">
              <w:rPr>
                <w:lang w:eastAsia="en-AU"/>
              </w:rPr>
              <w:t>Bayside (Vic.)</w:t>
            </w:r>
          </w:p>
        </w:tc>
        <w:tc>
          <w:tcPr>
            <w:tcW w:w="960" w:type="dxa"/>
            <w:shd w:val="clear" w:color="auto" w:fill="auto"/>
            <w:noWrap/>
            <w:vAlign w:val="bottom"/>
            <w:hideMark/>
          </w:tcPr>
          <w:p w14:paraId="0A72AF80" w14:textId="77777777" w:rsidR="00D53933" w:rsidRPr="009A5186" w:rsidRDefault="00D53933">
            <w:pPr>
              <w:pStyle w:val="Tabletext"/>
              <w:rPr>
                <w:lang w:eastAsia="en-AU"/>
              </w:rPr>
            </w:pPr>
            <w:r w:rsidRPr="009A5186">
              <w:rPr>
                <w:lang w:eastAsia="en-AU"/>
              </w:rPr>
              <w:t>3004</w:t>
            </w:r>
          </w:p>
        </w:tc>
        <w:tc>
          <w:tcPr>
            <w:tcW w:w="1209" w:type="dxa"/>
            <w:shd w:val="clear" w:color="auto" w:fill="auto"/>
            <w:noWrap/>
            <w:vAlign w:val="bottom"/>
            <w:hideMark/>
          </w:tcPr>
          <w:p w14:paraId="6CC372BA" w14:textId="77777777" w:rsidR="00D53933" w:rsidRPr="009A5186" w:rsidRDefault="00D53933">
            <w:pPr>
              <w:pStyle w:val="Tabletext"/>
              <w:rPr>
                <w:lang w:eastAsia="en-AU"/>
              </w:rPr>
            </w:pPr>
            <w:r w:rsidRPr="009A5186">
              <w:rPr>
                <w:lang w:eastAsia="en-AU"/>
              </w:rPr>
              <w:t>107541</w:t>
            </w:r>
          </w:p>
        </w:tc>
        <w:tc>
          <w:tcPr>
            <w:tcW w:w="1758" w:type="dxa"/>
            <w:shd w:val="clear" w:color="auto" w:fill="auto"/>
            <w:noWrap/>
            <w:vAlign w:val="bottom"/>
            <w:hideMark/>
          </w:tcPr>
          <w:p w14:paraId="21153060" w14:textId="77777777" w:rsidR="00D53933" w:rsidRPr="009A5186" w:rsidRDefault="00D53933">
            <w:pPr>
              <w:pStyle w:val="Tabletext"/>
              <w:rPr>
                <w:lang w:eastAsia="en-AU"/>
              </w:rPr>
            </w:pPr>
            <w:r w:rsidRPr="009A5186">
              <w:rPr>
                <w:lang w:eastAsia="en-AU"/>
              </w:rPr>
              <w:t>2793.353</w:t>
            </w:r>
          </w:p>
        </w:tc>
        <w:tc>
          <w:tcPr>
            <w:tcW w:w="1255" w:type="dxa"/>
            <w:shd w:val="clear" w:color="auto" w:fill="auto"/>
            <w:noWrap/>
            <w:vAlign w:val="bottom"/>
            <w:hideMark/>
          </w:tcPr>
          <w:p w14:paraId="44ED8E71" w14:textId="77777777" w:rsidR="00D53933" w:rsidRPr="009A5186" w:rsidRDefault="00D53933">
            <w:pPr>
              <w:pStyle w:val="Tabletext"/>
              <w:rPr>
                <w:lang w:eastAsia="en-AU"/>
              </w:rPr>
            </w:pPr>
            <w:r w:rsidRPr="009A5186">
              <w:rPr>
                <w:lang w:eastAsia="en-AU"/>
              </w:rPr>
              <w:t>Metro</w:t>
            </w:r>
          </w:p>
        </w:tc>
      </w:tr>
      <w:tr w:rsidR="00D53933" w:rsidRPr="009A5186" w14:paraId="0F7EEC7D" w14:textId="77777777">
        <w:trPr>
          <w:trHeight w:val="288"/>
        </w:trPr>
        <w:tc>
          <w:tcPr>
            <w:tcW w:w="2060" w:type="dxa"/>
            <w:shd w:val="clear" w:color="auto" w:fill="auto"/>
            <w:noWrap/>
            <w:vAlign w:val="bottom"/>
            <w:hideMark/>
          </w:tcPr>
          <w:p w14:paraId="555E27BB" w14:textId="77777777" w:rsidR="00D53933" w:rsidRPr="009A5186" w:rsidRDefault="00D53933">
            <w:pPr>
              <w:pStyle w:val="Tabletext"/>
              <w:rPr>
                <w:lang w:eastAsia="en-AU"/>
              </w:rPr>
            </w:pPr>
            <w:r w:rsidRPr="009A5186">
              <w:rPr>
                <w:lang w:eastAsia="en-AU"/>
              </w:rPr>
              <w:lastRenderedPageBreak/>
              <w:t>Benalla</w:t>
            </w:r>
          </w:p>
        </w:tc>
        <w:tc>
          <w:tcPr>
            <w:tcW w:w="960" w:type="dxa"/>
            <w:shd w:val="clear" w:color="auto" w:fill="auto"/>
            <w:noWrap/>
            <w:vAlign w:val="bottom"/>
            <w:hideMark/>
          </w:tcPr>
          <w:p w14:paraId="18270142" w14:textId="77777777" w:rsidR="00D53933" w:rsidRPr="009A5186" w:rsidRDefault="00D53933">
            <w:pPr>
              <w:pStyle w:val="Tabletext"/>
              <w:rPr>
                <w:lang w:eastAsia="en-AU"/>
              </w:rPr>
            </w:pPr>
            <w:r w:rsidRPr="009A5186">
              <w:rPr>
                <w:lang w:eastAsia="en-AU"/>
              </w:rPr>
              <w:t>104</w:t>
            </w:r>
          </w:p>
        </w:tc>
        <w:tc>
          <w:tcPr>
            <w:tcW w:w="1209" w:type="dxa"/>
            <w:shd w:val="clear" w:color="auto" w:fill="auto"/>
            <w:noWrap/>
            <w:vAlign w:val="bottom"/>
            <w:hideMark/>
          </w:tcPr>
          <w:p w14:paraId="2B681007" w14:textId="77777777" w:rsidR="00D53933" w:rsidRPr="009A5186" w:rsidRDefault="00D53933">
            <w:pPr>
              <w:pStyle w:val="Tabletext"/>
              <w:rPr>
                <w:lang w:eastAsia="en-AU"/>
              </w:rPr>
            </w:pPr>
            <w:r w:rsidRPr="009A5186">
              <w:rPr>
                <w:lang w:eastAsia="en-AU"/>
              </w:rPr>
              <w:t>14137</w:t>
            </w:r>
          </w:p>
        </w:tc>
        <w:tc>
          <w:tcPr>
            <w:tcW w:w="1758" w:type="dxa"/>
            <w:shd w:val="clear" w:color="auto" w:fill="auto"/>
            <w:noWrap/>
            <w:vAlign w:val="bottom"/>
            <w:hideMark/>
          </w:tcPr>
          <w:p w14:paraId="523BA838" w14:textId="77777777" w:rsidR="00D53933" w:rsidRPr="009A5186" w:rsidRDefault="00D53933">
            <w:pPr>
              <w:pStyle w:val="Tabletext"/>
              <w:rPr>
                <w:lang w:eastAsia="en-AU"/>
              </w:rPr>
            </w:pPr>
            <w:r w:rsidRPr="009A5186">
              <w:rPr>
                <w:lang w:eastAsia="en-AU"/>
              </w:rPr>
              <w:t>735.6582</w:t>
            </w:r>
          </w:p>
        </w:tc>
        <w:tc>
          <w:tcPr>
            <w:tcW w:w="1255" w:type="dxa"/>
            <w:shd w:val="clear" w:color="auto" w:fill="auto"/>
            <w:noWrap/>
            <w:vAlign w:val="bottom"/>
            <w:hideMark/>
          </w:tcPr>
          <w:p w14:paraId="55B157B7" w14:textId="77777777" w:rsidR="00D53933" w:rsidRPr="009A5186" w:rsidRDefault="00D53933">
            <w:pPr>
              <w:pStyle w:val="Tabletext"/>
              <w:rPr>
                <w:lang w:eastAsia="en-AU"/>
              </w:rPr>
            </w:pPr>
            <w:r w:rsidRPr="009A5186">
              <w:rPr>
                <w:lang w:eastAsia="en-AU"/>
              </w:rPr>
              <w:t>Rural</w:t>
            </w:r>
          </w:p>
        </w:tc>
      </w:tr>
      <w:tr w:rsidR="00D53933" w:rsidRPr="009A5186" w14:paraId="50F78044" w14:textId="77777777">
        <w:trPr>
          <w:trHeight w:val="288"/>
        </w:trPr>
        <w:tc>
          <w:tcPr>
            <w:tcW w:w="2060" w:type="dxa"/>
            <w:shd w:val="clear" w:color="auto" w:fill="auto"/>
            <w:noWrap/>
            <w:vAlign w:val="bottom"/>
            <w:hideMark/>
          </w:tcPr>
          <w:p w14:paraId="13432532" w14:textId="77777777" w:rsidR="00D53933" w:rsidRPr="009A5186" w:rsidRDefault="00D53933">
            <w:pPr>
              <w:pStyle w:val="Tabletext"/>
              <w:rPr>
                <w:lang w:eastAsia="en-AU"/>
              </w:rPr>
            </w:pPr>
            <w:r w:rsidRPr="009A5186">
              <w:rPr>
                <w:lang w:eastAsia="en-AU"/>
              </w:rPr>
              <w:t>Boroondara</w:t>
            </w:r>
          </w:p>
        </w:tc>
        <w:tc>
          <w:tcPr>
            <w:tcW w:w="960" w:type="dxa"/>
            <w:shd w:val="clear" w:color="auto" w:fill="auto"/>
            <w:noWrap/>
            <w:vAlign w:val="bottom"/>
            <w:hideMark/>
          </w:tcPr>
          <w:p w14:paraId="11F6A1F8" w14:textId="77777777" w:rsidR="00D53933" w:rsidRPr="009A5186" w:rsidRDefault="00D53933">
            <w:pPr>
              <w:pStyle w:val="Tabletext"/>
              <w:rPr>
                <w:lang w:eastAsia="en-AU"/>
              </w:rPr>
            </w:pPr>
            <w:r w:rsidRPr="009A5186">
              <w:rPr>
                <w:lang w:eastAsia="en-AU"/>
              </w:rPr>
              <w:t>3959</w:t>
            </w:r>
          </w:p>
        </w:tc>
        <w:tc>
          <w:tcPr>
            <w:tcW w:w="1209" w:type="dxa"/>
            <w:shd w:val="clear" w:color="auto" w:fill="auto"/>
            <w:noWrap/>
            <w:vAlign w:val="bottom"/>
            <w:hideMark/>
          </w:tcPr>
          <w:p w14:paraId="3DB0606A" w14:textId="77777777" w:rsidR="00D53933" w:rsidRPr="009A5186" w:rsidRDefault="00D53933">
            <w:pPr>
              <w:pStyle w:val="Tabletext"/>
              <w:rPr>
                <w:lang w:eastAsia="en-AU"/>
              </w:rPr>
            </w:pPr>
            <w:r w:rsidRPr="009A5186">
              <w:rPr>
                <w:lang w:eastAsia="en-AU"/>
              </w:rPr>
              <w:t>183023</w:t>
            </w:r>
          </w:p>
        </w:tc>
        <w:tc>
          <w:tcPr>
            <w:tcW w:w="1758" w:type="dxa"/>
            <w:shd w:val="clear" w:color="auto" w:fill="auto"/>
            <w:noWrap/>
            <w:vAlign w:val="bottom"/>
            <w:hideMark/>
          </w:tcPr>
          <w:p w14:paraId="326F9AA0" w14:textId="77777777" w:rsidR="00D53933" w:rsidRPr="009A5186" w:rsidRDefault="00D53933">
            <w:pPr>
              <w:pStyle w:val="Tabletext"/>
              <w:rPr>
                <w:lang w:eastAsia="en-AU"/>
              </w:rPr>
            </w:pPr>
            <w:r w:rsidRPr="009A5186">
              <w:rPr>
                <w:lang w:eastAsia="en-AU"/>
              </w:rPr>
              <w:t>2163.116</w:t>
            </w:r>
          </w:p>
        </w:tc>
        <w:tc>
          <w:tcPr>
            <w:tcW w:w="1255" w:type="dxa"/>
            <w:shd w:val="clear" w:color="auto" w:fill="auto"/>
            <w:noWrap/>
            <w:vAlign w:val="bottom"/>
            <w:hideMark/>
          </w:tcPr>
          <w:p w14:paraId="7E8BB6FA" w14:textId="77777777" w:rsidR="00D53933" w:rsidRPr="009A5186" w:rsidRDefault="00D53933">
            <w:pPr>
              <w:pStyle w:val="Tabletext"/>
              <w:rPr>
                <w:lang w:eastAsia="en-AU"/>
              </w:rPr>
            </w:pPr>
            <w:r w:rsidRPr="009A5186">
              <w:rPr>
                <w:lang w:eastAsia="en-AU"/>
              </w:rPr>
              <w:t>Metro</w:t>
            </w:r>
          </w:p>
        </w:tc>
      </w:tr>
      <w:tr w:rsidR="00D53933" w:rsidRPr="009A5186" w14:paraId="548C10DC" w14:textId="77777777">
        <w:trPr>
          <w:trHeight w:val="288"/>
        </w:trPr>
        <w:tc>
          <w:tcPr>
            <w:tcW w:w="2060" w:type="dxa"/>
            <w:shd w:val="clear" w:color="auto" w:fill="auto"/>
            <w:noWrap/>
            <w:vAlign w:val="bottom"/>
            <w:hideMark/>
          </w:tcPr>
          <w:p w14:paraId="42009CD3" w14:textId="77777777" w:rsidR="00D53933" w:rsidRPr="009A5186" w:rsidRDefault="00D53933">
            <w:pPr>
              <w:pStyle w:val="Tabletext"/>
              <w:rPr>
                <w:lang w:eastAsia="en-AU"/>
              </w:rPr>
            </w:pPr>
            <w:r w:rsidRPr="009A5186">
              <w:rPr>
                <w:lang w:eastAsia="en-AU"/>
              </w:rPr>
              <w:t>Brimbank</w:t>
            </w:r>
          </w:p>
        </w:tc>
        <w:tc>
          <w:tcPr>
            <w:tcW w:w="960" w:type="dxa"/>
            <w:shd w:val="clear" w:color="auto" w:fill="auto"/>
            <w:noWrap/>
            <w:vAlign w:val="bottom"/>
            <w:hideMark/>
          </w:tcPr>
          <w:p w14:paraId="2C8D289D" w14:textId="77777777" w:rsidR="00D53933" w:rsidRPr="009A5186" w:rsidRDefault="00D53933">
            <w:pPr>
              <w:pStyle w:val="Tabletext"/>
              <w:rPr>
                <w:lang w:eastAsia="en-AU"/>
              </w:rPr>
            </w:pPr>
            <w:r w:rsidRPr="009A5186">
              <w:rPr>
                <w:lang w:eastAsia="en-AU"/>
              </w:rPr>
              <w:t>10423</w:t>
            </w:r>
          </w:p>
        </w:tc>
        <w:tc>
          <w:tcPr>
            <w:tcW w:w="1209" w:type="dxa"/>
            <w:shd w:val="clear" w:color="auto" w:fill="auto"/>
            <w:noWrap/>
            <w:vAlign w:val="bottom"/>
            <w:hideMark/>
          </w:tcPr>
          <w:p w14:paraId="3E5BE055" w14:textId="77777777" w:rsidR="00D53933" w:rsidRPr="009A5186" w:rsidRDefault="00D53933">
            <w:pPr>
              <w:pStyle w:val="Tabletext"/>
              <w:rPr>
                <w:lang w:eastAsia="en-AU"/>
              </w:rPr>
            </w:pPr>
            <w:r w:rsidRPr="009A5186">
              <w:rPr>
                <w:lang w:eastAsia="en-AU"/>
              </w:rPr>
              <w:t>208247</w:t>
            </w:r>
          </w:p>
        </w:tc>
        <w:tc>
          <w:tcPr>
            <w:tcW w:w="1758" w:type="dxa"/>
            <w:shd w:val="clear" w:color="auto" w:fill="auto"/>
            <w:noWrap/>
            <w:vAlign w:val="bottom"/>
            <w:hideMark/>
          </w:tcPr>
          <w:p w14:paraId="65B9F9CA" w14:textId="77777777" w:rsidR="00D53933" w:rsidRPr="009A5186" w:rsidRDefault="00D53933">
            <w:pPr>
              <w:pStyle w:val="Tabletext"/>
              <w:rPr>
                <w:lang w:eastAsia="en-AU"/>
              </w:rPr>
            </w:pPr>
            <w:r w:rsidRPr="009A5186">
              <w:rPr>
                <w:lang w:eastAsia="en-AU"/>
              </w:rPr>
              <w:t>5005.114</w:t>
            </w:r>
          </w:p>
        </w:tc>
        <w:tc>
          <w:tcPr>
            <w:tcW w:w="1255" w:type="dxa"/>
            <w:shd w:val="clear" w:color="auto" w:fill="auto"/>
            <w:noWrap/>
            <w:vAlign w:val="bottom"/>
            <w:hideMark/>
          </w:tcPr>
          <w:p w14:paraId="2AB09D37" w14:textId="77777777" w:rsidR="00D53933" w:rsidRPr="009A5186" w:rsidRDefault="00D53933">
            <w:pPr>
              <w:pStyle w:val="Tabletext"/>
              <w:rPr>
                <w:lang w:eastAsia="en-AU"/>
              </w:rPr>
            </w:pPr>
            <w:r w:rsidRPr="009A5186">
              <w:rPr>
                <w:lang w:eastAsia="en-AU"/>
              </w:rPr>
              <w:t>Metro</w:t>
            </w:r>
          </w:p>
        </w:tc>
      </w:tr>
      <w:tr w:rsidR="00D53933" w:rsidRPr="009A5186" w14:paraId="48757427" w14:textId="77777777">
        <w:trPr>
          <w:trHeight w:val="288"/>
        </w:trPr>
        <w:tc>
          <w:tcPr>
            <w:tcW w:w="2060" w:type="dxa"/>
            <w:shd w:val="clear" w:color="auto" w:fill="auto"/>
            <w:noWrap/>
            <w:vAlign w:val="bottom"/>
            <w:hideMark/>
          </w:tcPr>
          <w:p w14:paraId="1C6FA583" w14:textId="77777777" w:rsidR="00D53933" w:rsidRPr="009A5186" w:rsidRDefault="00D53933">
            <w:pPr>
              <w:pStyle w:val="Tabletext"/>
              <w:rPr>
                <w:lang w:eastAsia="en-AU"/>
              </w:rPr>
            </w:pPr>
            <w:r w:rsidRPr="009A5186">
              <w:rPr>
                <w:lang w:eastAsia="en-AU"/>
              </w:rPr>
              <w:t>Buloke</w:t>
            </w:r>
          </w:p>
        </w:tc>
        <w:tc>
          <w:tcPr>
            <w:tcW w:w="960" w:type="dxa"/>
            <w:shd w:val="clear" w:color="auto" w:fill="auto"/>
            <w:noWrap/>
            <w:vAlign w:val="bottom"/>
            <w:hideMark/>
          </w:tcPr>
          <w:p w14:paraId="022D410D" w14:textId="77777777" w:rsidR="00D53933" w:rsidRPr="009A5186" w:rsidRDefault="00D53933">
            <w:pPr>
              <w:pStyle w:val="Tabletext"/>
              <w:rPr>
                <w:lang w:eastAsia="en-AU"/>
              </w:rPr>
            </w:pPr>
            <w:r w:rsidRPr="009A5186">
              <w:rPr>
                <w:lang w:eastAsia="en-AU"/>
              </w:rPr>
              <w:t>33</w:t>
            </w:r>
          </w:p>
        </w:tc>
        <w:tc>
          <w:tcPr>
            <w:tcW w:w="1209" w:type="dxa"/>
            <w:shd w:val="clear" w:color="auto" w:fill="auto"/>
            <w:noWrap/>
            <w:vAlign w:val="bottom"/>
            <w:hideMark/>
          </w:tcPr>
          <w:p w14:paraId="1D253484" w14:textId="77777777" w:rsidR="00D53933" w:rsidRPr="009A5186" w:rsidRDefault="00D53933">
            <w:pPr>
              <w:pStyle w:val="Tabletext"/>
              <w:rPr>
                <w:lang w:eastAsia="en-AU"/>
              </w:rPr>
            </w:pPr>
            <w:r w:rsidRPr="009A5186">
              <w:rPr>
                <w:lang w:eastAsia="en-AU"/>
              </w:rPr>
              <w:t>6101</w:t>
            </w:r>
          </w:p>
        </w:tc>
        <w:tc>
          <w:tcPr>
            <w:tcW w:w="1758" w:type="dxa"/>
            <w:shd w:val="clear" w:color="auto" w:fill="auto"/>
            <w:noWrap/>
            <w:vAlign w:val="bottom"/>
            <w:hideMark/>
          </w:tcPr>
          <w:p w14:paraId="375C668D" w14:textId="77777777" w:rsidR="00D53933" w:rsidRPr="009A5186" w:rsidRDefault="00D53933">
            <w:pPr>
              <w:pStyle w:val="Tabletext"/>
              <w:rPr>
                <w:lang w:eastAsia="en-AU"/>
              </w:rPr>
            </w:pPr>
            <w:r w:rsidRPr="009A5186">
              <w:rPr>
                <w:lang w:eastAsia="en-AU"/>
              </w:rPr>
              <w:t>540.8949</w:t>
            </w:r>
          </w:p>
        </w:tc>
        <w:tc>
          <w:tcPr>
            <w:tcW w:w="1255" w:type="dxa"/>
            <w:shd w:val="clear" w:color="auto" w:fill="auto"/>
            <w:noWrap/>
            <w:vAlign w:val="bottom"/>
            <w:hideMark/>
          </w:tcPr>
          <w:p w14:paraId="6ED6FB59" w14:textId="77777777" w:rsidR="00D53933" w:rsidRPr="009A5186" w:rsidRDefault="00D53933">
            <w:pPr>
              <w:pStyle w:val="Tabletext"/>
              <w:rPr>
                <w:lang w:eastAsia="en-AU"/>
              </w:rPr>
            </w:pPr>
            <w:r w:rsidRPr="009A5186">
              <w:rPr>
                <w:lang w:eastAsia="en-AU"/>
              </w:rPr>
              <w:t>Rural</w:t>
            </w:r>
          </w:p>
        </w:tc>
      </w:tr>
      <w:tr w:rsidR="00D53933" w:rsidRPr="009A5186" w14:paraId="059181B3" w14:textId="77777777">
        <w:trPr>
          <w:trHeight w:val="288"/>
        </w:trPr>
        <w:tc>
          <w:tcPr>
            <w:tcW w:w="2060" w:type="dxa"/>
            <w:shd w:val="clear" w:color="auto" w:fill="auto"/>
            <w:noWrap/>
            <w:vAlign w:val="bottom"/>
            <w:hideMark/>
          </w:tcPr>
          <w:p w14:paraId="5CF5C885" w14:textId="77777777" w:rsidR="00D53933" w:rsidRPr="009A5186" w:rsidRDefault="00D53933">
            <w:pPr>
              <w:pStyle w:val="Tabletext"/>
              <w:rPr>
                <w:lang w:eastAsia="en-AU"/>
              </w:rPr>
            </w:pPr>
            <w:r w:rsidRPr="009A5186">
              <w:rPr>
                <w:lang w:eastAsia="en-AU"/>
              </w:rPr>
              <w:t>Campaspe</w:t>
            </w:r>
          </w:p>
        </w:tc>
        <w:tc>
          <w:tcPr>
            <w:tcW w:w="960" w:type="dxa"/>
            <w:shd w:val="clear" w:color="auto" w:fill="auto"/>
            <w:noWrap/>
            <w:vAlign w:val="bottom"/>
            <w:hideMark/>
          </w:tcPr>
          <w:p w14:paraId="5C1A73AD" w14:textId="77777777" w:rsidR="00D53933" w:rsidRPr="009A5186" w:rsidRDefault="00D53933">
            <w:pPr>
              <w:pStyle w:val="Tabletext"/>
              <w:rPr>
                <w:lang w:eastAsia="en-AU"/>
              </w:rPr>
            </w:pPr>
            <w:r w:rsidRPr="009A5186">
              <w:rPr>
                <w:lang w:eastAsia="en-AU"/>
              </w:rPr>
              <w:t>489</w:t>
            </w:r>
          </w:p>
        </w:tc>
        <w:tc>
          <w:tcPr>
            <w:tcW w:w="1209" w:type="dxa"/>
            <w:shd w:val="clear" w:color="auto" w:fill="auto"/>
            <w:noWrap/>
            <w:vAlign w:val="bottom"/>
            <w:hideMark/>
          </w:tcPr>
          <w:p w14:paraId="7DD49A1F" w14:textId="77777777" w:rsidR="00D53933" w:rsidRPr="009A5186" w:rsidRDefault="00D53933">
            <w:pPr>
              <w:pStyle w:val="Tabletext"/>
              <w:rPr>
                <w:lang w:eastAsia="en-AU"/>
              </w:rPr>
            </w:pPr>
            <w:r w:rsidRPr="009A5186">
              <w:rPr>
                <w:lang w:eastAsia="en-AU"/>
              </w:rPr>
              <w:t>37675</w:t>
            </w:r>
          </w:p>
        </w:tc>
        <w:tc>
          <w:tcPr>
            <w:tcW w:w="1758" w:type="dxa"/>
            <w:shd w:val="clear" w:color="auto" w:fill="auto"/>
            <w:noWrap/>
            <w:vAlign w:val="bottom"/>
            <w:hideMark/>
          </w:tcPr>
          <w:p w14:paraId="60299524" w14:textId="77777777" w:rsidR="00D53933" w:rsidRPr="009A5186" w:rsidRDefault="00D53933">
            <w:pPr>
              <w:pStyle w:val="Tabletext"/>
              <w:rPr>
                <w:lang w:eastAsia="en-AU"/>
              </w:rPr>
            </w:pPr>
            <w:r w:rsidRPr="009A5186">
              <w:rPr>
                <w:lang w:eastAsia="en-AU"/>
              </w:rPr>
              <w:t>1297.943</w:t>
            </w:r>
          </w:p>
        </w:tc>
        <w:tc>
          <w:tcPr>
            <w:tcW w:w="1255" w:type="dxa"/>
            <w:shd w:val="clear" w:color="auto" w:fill="auto"/>
            <w:noWrap/>
            <w:vAlign w:val="bottom"/>
            <w:hideMark/>
          </w:tcPr>
          <w:p w14:paraId="364B65EA" w14:textId="77777777" w:rsidR="00D53933" w:rsidRPr="009A5186" w:rsidRDefault="00D53933">
            <w:pPr>
              <w:pStyle w:val="Tabletext"/>
              <w:rPr>
                <w:lang w:eastAsia="en-AU"/>
              </w:rPr>
            </w:pPr>
            <w:r w:rsidRPr="009A5186">
              <w:rPr>
                <w:lang w:eastAsia="en-AU"/>
              </w:rPr>
              <w:t>Rural</w:t>
            </w:r>
          </w:p>
        </w:tc>
      </w:tr>
      <w:tr w:rsidR="00D53933" w:rsidRPr="009A5186" w14:paraId="1E1E9A9C" w14:textId="77777777">
        <w:trPr>
          <w:trHeight w:val="288"/>
        </w:trPr>
        <w:tc>
          <w:tcPr>
            <w:tcW w:w="2060" w:type="dxa"/>
            <w:shd w:val="clear" w:color="auto" w:fill="auto"/>
            <w:noWrap/>
            <w:vAlign w:val="bottom"/>
            <w:hideMark/>
          </w:tcPr>
          <w:p w14:paraId="3A2972A4" w14:textId="77777777" w:rsidR="00D53933" w:rsidRPr="009A5186" w:rsidRDefault="00D53933">
            <w:pPr>
              <w:pStyle w:val="Tabletext"/>
              <w:rPr>
                <w:lang w:eastAsia="en-AU"/>
              </w:rPr>
            </w:pPr>
            <w:r w:rsidRPr="009A5186">
              <w:rPr>
                <w:lang w:eastAsia="en-AU"/>
              </w:rPr>
              <w:t>Cardinia</w:t>
            </w:r>
          </w:p>
        </w:tc>
        <w:tc>
          <w:tcPr>
            <w:tcW w:w="960" w:type="dxa"/>
            <w:shd w:val="clear" w:color="auto" w:fill="auto"/>
            <w:noWrap/>
            <w:vAlign w:val="bottom"/>
            <w:hideMark/>
          </w:tcPr>
          <w:p w14:paraId="631FC369" w14:textId="77777777" w:rsidR="00D53933" w:rsidRPr="009A5186" w:rsidRDefault="00D53933">
            <w:pPr>
              <w:pStyle w:val="Tabletext"/>
              <w:rPr>
                <w:lang w:eastAsia="en-AU"/>
              </w:rPr>
            </w:pPr>
            <w:r w:rsidRPr="009A5186">
              <w:rPr>
                <w:lang w:eastAsia="en-AU"/>
              </w:rPr>
              <w:t>3201</w:t>
            </w:r>
          </w:p>
        </w:tc>
        <w:tc>
          <w:tcPr>
            <w:tcW w:w="1209" w:type="dxa"/>
            <w:shd w:val="clear" w:color="auto" w:fill="auto"/>
            <w:noWrap/>
            <w:vAlign w:val="bottom"/>
            <w:hideMark/>
          </w:tcPr>
          <w:p w14:paraId="54987812" w14:textId="77777777" w:rsidR="00D53933" w:rsidRPr="009A5186" w:rsidRDefault="00D53933">
            <w:pPr>
              <w:pStyle w:val="Tabletext"/>
              <w:rPr>
                <w:lang w:eastAsia="en-AU"/>
              </w:rPr>
            </w:pPr>
            <w:r w:rsidRPr="009A5186">
              <w:rPr>
                <w:lang w:eastAsia="en-AU"/>
              </w:rPr>
              <w:t>116193</w:t>
            </w:r>
          </w:p>
        </w:tc>
        <w:tc>
          <w:tcPr>
            <w:tcW w:w="1758" w:type="dxa"/>
            <w:shd w:val="clear" w:color="auto" w:fill="auto"/>
            <w:noWrap/>
            <w:vAlign w:val="bottom"/>
            <w:hideMark/>
          </w:tcPr>
          <w:p w14:paraId="78433E13" w14:textId="77777777" w:rsidR="00D53933" w:rsidRPr="009A5186" w:rsidRDefault="00D53933">
            <w:pPr>
              <w:pStyle w:val="Tabletext"/>
              <w:rPr>
                <w:lang w:eastAsia="en-AU"/>
              </w:rPr>
            </w:pPr>
            <w:r w:rsidRPr="009A5186">
              <w:rPr>
                <w:lang w:eastAsia="en-AU"/>
              </w:rPr>
              <w:t>2754.899</w:t>
            </w:r>
          </w:p>
        </w:tc>
        <w:tc>
          <w:tcPr>
            <w:tcW w:w="1255" w:type="dxa"/>
            <w:shd w:val="clear" w:color="auto" w:fill="auto"/>
            <w:noWrap/>
            <w:vAlign w:val="bottom"/>
            <w:hideMark/>
          </w:tcPr>
          <w:p w14:paraId="46B1628D" w14:textId="77777777" w:rsidR="00D53933" w:rsidRPr="009A5186" w:rsidRDefault="00D53933">
            <w:pPr>
              <w:pStyle w:val="Tabletext"/>
              <w:rPr>
                <w:lang w:eastAsia="en-AU"/>
              </w:rPr>
            </w:pPr>
            <w:r w:rsidRPr="009A5186">
              <w:rPr>
                <w:lang w:eastAsia="en-AU"/>
              </w:rPr>
              <w:t>Metro</w:t>
            </w:r>
          </w:p>
        </w:tc>
      </w:tr>
      <w:tr w:rsidR="00D53933" w:rsidRPr="009A5186" w14:paraId="17C8F606" w14:textId="77777777">
        <w:trPr>
          <w:trHeight w:val="288"/>
        </w:trPr>
        <w:tc>
          <w:tcPr>
            <w:tcW w:w="2060" w:type="dxa"/>
            <w:shd w:val="clear" w:color="auto" w:fill="auto"/>
            <w:noWrap/>
            <w:vAlign w:val="bottom"/>
            <w:hideMark/>
          </w:tcPr>
          <w:p w14:paraId="171E0EEB" w14:textId="77777777" w:rsidR="00D53933" w:rsidRPr="009A5186" w:rsidRDefault="00D53933">
            <w:pPr>
              <w:pStyle w:val="Tabletext"/>
              <w:rPr>
                <w:lang w:eastAsia="en-AU"/>
              </w:rPr>
            </w:pPr>
            <w:r w:rsidRPr="009A5186">
              <w:rPr>
                <w:lang w:eastAsia="en-AU"/>
              </w:rPr>
              <w:t>Casey</w:t>
            </w:r>
          </w:p>
        </w:tc>
        <w:tc>
          <w:tcPr>
            <w:tcW w:w="960" w:type="dxa"/>
            <w:shd w:val="clear" w:color="auto" w:fill="auto"/>
            <w:noWrap/>
            <w:vAlign w:val="bottom"/>
            <w:hideMark/>
          </w:tcPr>
          <w:p w14:paraId="772F0258" w14:textId="77777777" w:rsidR="00D53933" w:rsidRPr="009A5186" w:rsidRDefault="00D53933">
            <w:pPr>
              <w:pStyle w:val="Tabletext"/>
              <w:rPr>
                <w:lang w:eastAsia="en-AU"/>
              </w:rPr>
            </w:pPr>
            <w:r w:rsidRPr="009A5186">
              <w:rPr>
                <w:lang w:eastAsia="en-AU"/>
              </w:rPr>
              <w:t>13461</w:t>
            </w:r>
          </w:p>
        </w:tc>
        <w:tc>
          <w:tcPr>
            <w:tcW w:w="1209" w:type="dxa"/>
            <w:shd w:val="clear" w:color="auto" w:fill="auto"/>
            <w:noWrap/>
            <w:vAlign w:val="bottom"/>
            <w:hideMark/>
          </w:tcPr>
          <w:p w14:paraId="6179D3EA" w14:textId="77777777" w:rsidR="00D53933" w:rsidRPr="009A5186" w:rsidRDefault="00D53933">
            <w:pPr>
              <w:pStyle w:val="Tabletext"/>
              <w:rPr>
                <w:lang w:eastAsia="en-AU"/>
              </w:rPr>
            </w:pPr>
            <w:r w:rsidRPr="009A5186">
              <w:rPr>
                <w:lang w:eastAsia="en-AU"/>
              </w:rPr>
              <w:t>364600</w:t>
            </w:r>
          </w:p>
        </w:tc>
        <w:tc>
          <w:tcPr>
            <w:tcW w:w="1758" w:type="dxa"/>
            <w:shd w:val="clear" w:color="auto" w:fill="auto"/>
            <w:noWrap/>
            <w:vAlign w:val="bottom"/>
            <w:hideMark/>
          </w:tcPr>
          <w:p w14:paraId="19C3B238" w14:textId="77777777" w:rsidR="00D53933" w:rsidRPr="009A5186" w:rsidRDefault="00D53933">
            <w:pPr>
              <w:pStyle w:val="Tabletext"/>
              <w:rPr>
                <w:lang w:eastAsia="en-AU"/>
              </w:rPr>
            </w:pPr>
            <w:r w:rsidRPr="009A5186">
              <w:rPr>
                <w:lang w:eastAsia="en-AU"/>
              </w:rPr>
              <w:t>3691.991</w:t>
            </w:r>
          </w:p>
        </w:tc>
        <w:tc>
          <w:tcPr>
            <w:tcW w:w="1255" w:type="dxa"/>
            <w:shd w:val="clear" w:color="auto" w:fill="auto"/>
            <w:noWrap/>
            <w:vAlign w:val="bottom"/>
            <w:hideMark/>
          </w:tcPr>
          <w:p w14:paraId="0398CBA4" w14:textId="77777777" w:rsidR="00D53933" w:rsidRPr="009A5186" w:rsidRDefault="00D53933">
            <w:pPr>
              <w:pStyle w:val="Tabletext"/>
              <w:rPr>
                <w:lang w:eastAsia="en-AU"/>
              </w:rPr>
            </w:pPr>
            <w:r w:rsidRPr="009A5186">
              <w:rPr>
                <w:lang w:eastAsia="en-AU"/>
              </w:rPr>
              <w:t>Metro</w:t>
            </w:r>
          </w:p>
        </w:tc>
      </w:tr>
      <w:tr w:rsidR="00D53933" w:rsidRPr="009A5186" w14:paraId="3D4D5E8F" w14:textId="77777777">
        <w:trPr>
          <w:trHeight w:val="288"/>
        </w:trPr>
        <w:tc>
          <w:tcPr>
            <w:tcW w:w="2060" w:type="dxa"/>
            <w:shd w:val="clear" w:color="auto" w:fill="auto"/>
            <w:noWrap/>
            <w:vAlign w:val="bottom"/>
            <w:hideMark/>
          </w:tcPr>
          <w:p w14:paraId="1392F470" w14:textId="77777777" w:rsidR="00D53933" w:rsidRPr="009A5186" w:rsidRDefault="00D53933">
            <w:pPr>
              <w:pStyle w:val="Tabletext"/>
              <w:rPr>
                <w:lang w:eastAsia="en-AU"/>
              </w:rPr>
            </w:pPr>
            <w:r w:rsidRPr="009A5186">
              <w:rPr>
                <w:lang w:eastAsia="en-AU"/>
              </w:rPr>
              <w:t>Central Goldfields</w:t>
            </w:r>
          </w:p>
        </w:tc>
        <w:tc>
          <w:tcPr>
            <w:tcW w:w="960" w:type="dxa"/>
            <w:shd w:val="clear" w:color="auto" w:fill="auto"/>
            <w:noWrap/>
            <w:vAlign w:val="bottom"/>
            <w:hideMark/>
          </w:tcPr>
          <w:p w14:paraId="07B81F45" w14:textId="77777777" w:rsidR="00D53933" w:rsidRPr="009A5186" w:rsidRDefault="00D53933">
            <w:pPr>
              <w:pStyle w:val="Tabletext"/>
              <w:rPr>
                <w:lang w:eastAsia="en-AU"/>
              </w:rPr>
            </w:pPr>
            <w:r w:rsidRPr="009A5186">
              <w:rPr>
                <w:lang w:eastAsia="en-AU"/>
              </w:rPr>
              <w:t>70</w:t>
            </w:r>
          </w:p>
        </w:tc>
        <w:tc>
          <w:tcPr>
            <w:tcW w:w="1209" w:type="dxa"/>
            <w:shd w:val="clear" w:color="auto" w:fill="auto"/>
            <w:noWrap/>
            <w:vAlign w:val="bottom"/>
            <w:hideMark/>
          </w:tcPr>
          <w:p w14:paraId="3D943E7B" w14:textId="77777777" w:rsidR="00D53933" w:rsidRPr="009A5186" w:rsidRDefault="00D53933">
            <w:pPr>
              <w:pStyle w:val="Tabletext"/>
              <w:rPr>
                <w:lang w:eastAsia="en-AU"/>
              </w:rPr>
            </w:pPr>
            <w:r w:rsidRPr="009A5186">
              <w:rPr>
                <w:lang w:eastAsia="en-AU"/>
              </w:rPr>
              <w:t>13092</w:t>
            </w:r>
          </w:p>
        </w:tc>
        <w:tc>
          <w:tcPr>
            <w:tcW w:w="1758" w:type="dxa"/>
            <w:shd w:val="clear" w:color="auto" w:fill="auto"/>
            <w:noWrap/>
            <w:vAlign w:val="bottom"/>
            <w:hideMark/>
          </w:tcPr>
          <w:p w14:paraId="7B2DD929" w14:textId="77777777" w:rsidR="00D53933" w:rsidRPr="009A5186" w:rsidRDefault="00D53933">
            <w:pPr>
              <w:pStyle w:val="Tabletext"/>
              <w:rPr>
                <w:lang w:eastAsia="en-AU"/>
              </w:rPr>
            </w:pPr>
            <w:r w:rsidRPr="009A5186">
              <w:rPr>
                <w:lang w:eastAsia="en-AU"/>
              </w:rPr>
              <w:t>534.6777</w:t>
            </w:r>
          </w:p>
        </w:tc>
        <w:tc>
          <w:tcPr>
            <w:tcW w:w="1255" w:type="dxa"/>
            <w:shd w:val="clear" w:color="auto" w:fill="auto"/>
            <w:noWrap/>
            <w:vAlign w:val="bottom"/>
            <w:hideMark/>
          </w:tcPr>
          <w:p w14:paraId="28F0E9FD" w14:textId="77777777" w:rsidR="00D53933" w:rsidRPr="009A5186" w:rsidRDefault="00D53933">
            <w:pPr>
              <w:pStyle w:val="Tabletext"/>
              <w:rPr>
                <w:lang w:eastAsia="en-AU"/>
              </w:rPr>
            </w:pPr>
            <w:r w:rsidRPr="009A5186">
              <w:rPr>
                <w:lang w:eastAsia="en-AU"/>
              </w:rPr>
              <w:t>Rural</w:t>
            </w:r>
          </w:p>
        </w:tc>
      </w:tr>
      <w:tr w:rsidR="00D53933" w:rsidRPr="009A5186" w14:paraId="16382DFE" w14:textId="77777777">
        <w:trPr>
          <w:trHeight w:val="288"/>
        </w:trPr>
        <w:tc>
          <w:tcPr>
            <w:tcW w:w="2060" w:type="dxa"/>
            <w:shd w:val="clear" w:color="auto" w:fill="auto"/>
            <w:noWrap/>
            <w:vAlign w:val="bottom"/>
            <w:hideMark/>
          </w:tcPr>
          <w:p w14:paraId="5C317102" w14:textId="77777777" w:rsidR="00D53933" w:rsidRPr="009A5186" w:rsidRDefault="00D53933">
            <w:pPr>
              <w:pStyle w:val="Tabletext"/>
              <w:rPr>
                <w:lang w:eastAsia="en-AU"/>
              </w:rPr>
            </w:pPr>
            <w:r w:rsidRPr="009A5186">
              <w:rPr>
                <w:lang w:eastAsia="en-AU"/>
              </w:rPr>
              <w:t>Colac-Otway</w:t>
            </w:r>
          </w:p>
        </w:tc>
        <w:tc>
          <w:tcPr>
            <w:tcW w:w="960" w:type="dxa"/>
            <w:shd w:val="clear" w:color="auto" w:fill="auto"/>
            <w:noWrap/>
            <w:vAlign w:val="bottom"/>
            <w:hideMark/>
          </w:tcPr>
          <w:p w14:paraId="6FC94A7E" w14:textId="77777777" w:rsidR="00D53933" w:rsidRPr="009A5186" w:rsidRDefault="00D53933">
            <w:pPr>
              <w:pStyle w:val="Tabletext"/>
              <w:rPr>
                <w:lang w:eastAsia="en-AU"/>
              </w:rPr>
            </w:pPr>
            <w:r w:rsidRPr="009A5186">
              <w:rPr>
                <w:lang w:eastAsia="en-AU"/>
              </w:rPr>
              <w:t>305</w:t>
            </w:r>
          </w:p>
        </w:tc>
        <w:tc>
          <w:tcPr>
            <w:tcW w:w="1209" w:type="dxa"/>
            <w:shd w:val="clear" w:color="auto" w:fill="auto"/>
            <w:noWrap/>
            <w:vAlign w:val="bottom"/>
            <w:hideMark/>
          </w:tcPr>
          <w:p w14:paraId="183BABC7" w14:textId="77777777" w:rsidR="00D53933" w:rsidRPr="009A5186" w:rsidRDefault="00D53933">
            <w:pPr>
              <w:pStyle w:val="Tabletext"/>
              <w:rPr>
                <w:lang w:eastAsia="en-AU"/>
              </w:rPr>
            </w:pPr>
            <w:r w:rsidRPr="009A5186">
              <w:rPr>
                <w:lang w:eastAsia="en-AU"/>
              </w:rPr>
              <w:t>21662</w:t>
            </w:r>
          </w:p>
        </w:tc>
        <w:tc>
          <w:tcPr>
            <w:tcW w:w="1758" w:type="dxa"/>
            <w:shd w:val="clear" w:color="auto" w:fill="auto"/>
            <w:noWrap/>
            <w:vAlign w:val="bottom"/>
            <w:hideMark/>
          </w:tcPr>
          <w:p w14:paraId="4439A944" w14:textId="77777777" w:rsidR="00D53933" w:rsidRPr="009A5186" w:rsidRDefault="00D53933">
            <w:pPr>
              <w:pStyle w:val="Tabletext"/>
              <w:rPr>
                <w:lang w:eastAsia="en-AU"/>
              </w:rPr>
            </w:pPr>
            <w:r w:rsidRPr="009A5186">
              <w:rPr>
                <w:lang w:eastAsia="en-AU"/>
              </w:rPr>
              <w:t>1407.996</w:t>
            </w:r>
          </w:p>
        </w:tc>
        <w:tc>
          <w:tcPr>
            <w:tcW w:w="1255" w:type="dxa"/>
            <w:shd w:val="clear" w:color="auto" w:fill="auto"/>
            <w:noWrap/>
            <w:vAlign w:val="bottom"/>
            <w:hideMark/>
          </w:tcPr>
          <w:p w14:paraId="731F637A" w14:textId="77777777" w:rsidR="00D53933" w:rsidRPr="009A5186" w:rsidRDefault="00D53933">
            <w:pPr>
              <w:pStyle w:val="Tabletext"/>
              <w:rPr>
                <w:lang w:eastAsia="en-AU"/>
              </w:rPr>
            </w:pPr>
            <w:r w:rsidRPr="009A5186">
              <w:rPr>
                <w:lang w:eastAsia="en-AU"/>
              </w:rPr>
              <w:t>Rural</w:t>
            </w:r>
          </w:p>
        </w:tc>
      </w:tr>
      <w:tr w:rsidR="00D53933" w:rsidRPr="009A5186" w14:paraId="1AFABB19" w14:textId="77777777">
        <w:trPr>
          <w:trHeight w:val="288"/>
        </w:trPr>
        <w:tc>
          <w:tcPr>
            <w:tcW w:w="2060" w:type="dxa"/>
            <w:shd w:val="clear" w:color="auto" w:fill="auto"/>
            <w:noWrap/>
            <w:vAlign w:val="bottom"/>
            <w:hideMark/>
          </w:tcPr>
          <w:p w14:paraId="044927B1" w14:textId="77777777" w:rsidR="00D53933" w:rsidRPr="009A5186" w:rsidRDefault="00D53933">
            <w:pPr>
              <w:pStyle w:val="Tabletext"/>
              <w:rPr>
                <w:lang w:eastAsia="en-AU"/>
              </w:rPr>
            </w:pPr>
            <w:r w:rsidRPr="009A5186">
              <w:rPr>
                <w:lang w:eastAsia="en-AU"/>
              </w:rPr>
              <w:t>Corangamite</w:t>
            </w:r>
          </w:p>
        </w:tc>
        <w:tc>
          <w:tcPr>
            <w:tcW w:w="960" w:type="dxa"/>
            <w:shd w:val="clear" w:color="auto" w:fill="auto"/>
            <w:noWrap/>
            <w:vAlign w:val="bottom"/>
            <w:hideMark/>
          </w:tcPr>
          <w:p w14:paraId="0584708B" w14:textId="77777777" w:rsidR="00D53933" w:rsidRPr="009A5186" w:rsidRDefault="00D53933">
            <w:pPr>
              <w:pStyle w:val="Tabletext"/>
              <w:rPr>
                <w:lang w:eastAsia="en-AU"/>
              </w:rPr>
            </w:pPr>
            <w:r w:rsidRPr="009A5186">
              <w:rPr>
                <w:lang w:eastAsia="en-AU"/>
              </w:rPr>
              <w:t>70</w:t>
            </w:r>
          </w:p>
        </w:tc>
        <w:tc>
          <w:tcPr>
            <w:tcW w:w="1209" w:type="dxa"/>
            <w:shd w:val="clear" w:color="auto" w:fill="auto"/>
            <w:noWrap/>
            <w:vAlign w:val="bottom"/>
            <w:hideMark/>
          </w:tcPr>
          <w:p w14:paraId="44DE43A9" w14:textId="77777777" w:rsidR="00D53933" w:rsidRPr="009A5186" w:rsidRDefault="00D53933">
            <w:pPr>
              <w:pStyle w:val="Tabletext"/>
              <w:rPr>
                <w:lang w:eastAsia="en-AU"/>
              </w:rPr>
            </w:pPr>
            <w:r w:rsidRPr="009A5186">
              <w:rPr>
                <w:lang w:eastAsia="en-AU"/>
              </w:rPr>
              <w:t>15929</w:t>
            </w:r>
          </w:p>
        </w:tc>
        <w:tc>
          <w:tcPr>
            <w:tcW w:w="1758" w:type="dxa"/>
            <w:shd w:val="clear" w:color="auto" w:fill="auto"/>
            <w:noWrap/>
            <w:vAlign w:val="bottom"/>
            <w:hideMark/>
          </w:tcPr>
          <w:p w14:paraId="1DD688F5" w14:textId="77777777" w:rsidR="00D53933" w:rsidRPr="009A5186" w:rsidRDefault="00D53933">
            <w:pPr>
              <w:pStyle w:val="Tabletext"/>
              <w:rPr>
                <w:lang w:eastAsia="en-AU"/>
              </w:rPr>
            </w:pPr>
            <w:r w:rsidRPr="009A5186">
              <w:rPr>
                <w:lang w:eastAsia="en-AU"/>
              </w:rPr>
              <w:t>439.4501</w:t>
            </w:r>
          </w:p>
        </w:tc>
        <w:tc>
          <w:tcPr>
            <w:tcW w:w="1255" w:type="dxa"/>
            <w:shd w:val="clear" w:color="auto" w:fill="auto"/>
            <w:noWrap/>
            <w:vAlign w:val="bottom"/>
            <w:hideMark/>
          </w:tcPr>
          <w:p w14:paraId="4A50DB52" w14:textId="77777777" w:rsidR="00D53933" w:rsidRPr="009A5186" w:rsidRDefault="00D53933">
            <w:pPr>
              <w:pStyle w:val="Tabletext"/>
              <w:rPr>
                <w:lang w:eastAsia="en-AU"/>
              </w:rPr>
            </w:pPr>
            <w:r w:rsidRPr="009A5186">
              <w:rPr>
                <w:lang w:eastAsia="en-AU"/>
              </w:rPr>
              <w:t>Rural</w:t>
            </w:r>
          </w:p>
        </w:tc>
      </w:tr>
      <w:tr w:rsidR="00D53933" w:rsidRPr="009A5186" w14:paraId="6D3F1B6B" w14:textId="77777777">
        <w:trPr>
          <w:trHeight w:val="288"/>
        </w:trPr>
        <w:tc>
          <w:tcPr>
            <w:tcW w:w="2060" w:type="dxa"/>
            <w:shd w:val="clear" w:color="auto" w:fill="auto"/>
            <w:noWrap/>
            <w:vAlign w:val="bottom"/>
            <w:hideMark/>
          </w:tcPr>
          <w:p w14:paraId="1FE86D8C" w14:textId="77777777" w:rsidR="00D53933" w:rsidRPr="009A5186" w:rsidRDefault="00D53933">
            <w:pPr>
              <w:pStyle w:val="Tabletext"/>
              <w:rPr>
                <w:lang w:eastAsia="en-AU"/>
              </w:rPr>
            </w:pPr>
            <w:r w:rsidRPr="009A5186">
              <w:rPr>
                <w:lang w:eastAsia="en-AU"/>
              </w:rPr>
              <w:t>Darebin</w:t>
            </w:r>
          </w:p>
        </w:tc>
        <w:tc>
          <w:tcPr>
            <w:tcW w:w="960" w:type="dxa"/>
            <w:shd w:val="clear" w:color="auto" w:fill="auto"/>
            <w:noWrap/>
            <w:vAlign w:val="bottom"/>
            <w:hideMark/>
          </w:tcPr>
          <w:p w14:paraId="32BF67EE" w14:textId="77777777" w:rsidR="00D53933" w:rsidRPr="009A5186" w:rsidRDefault="00D53933">
            <w:pPr>
              <w:pStyle w:val="Tabletext"/>
              <w:rPr>
                <w:lang w:eastAsia="en-AU"/>
              </w:rPr>
            </w:pPr>
            <w:r w:rsidRPr="009A5186">
              <w:rPr>
                <w:lang w:eastAsia="en-AU"/>
              </w:rPr>
              <w:t>5311</w:t>
            </w:r>
          </w:p>
        </w:tc>
        <w:tc>
          <w:tcPr>
            <w:tcW w:w="1209" w:type="dxa"/>
            <w:shd w:val="clear" w:color="auto" w:fill="auto"/>
            <w:noWrap/>
            <w:vAlign w:val="bottom"/>
            <w:hideMark/>
          </w:tcPr>
          <w:p w14:paraId="7402E7A8" w14:textId="77777777" w:rsidR="00D53933" w:rsidRPr="009A5186" w:rsidRDefault="00D53933">
            <w:pPr>
              <w:pStyle w:val="Tabletext"/>
              <w:rPr>
                <w:lang w:eastAsia="en-AU"/>
              </w:rPr>
            </w:pPr>
            <w:r w:rsidRPr="009A5186">
              <w:rPr>
                <w:lang w:eastAsia="en-AU"/>
              </w:rPr>
              <w:t>166430</w:t>
            </w:r>
          </w:p>
        </w:tc>
        <w:tc>
          <w:tcPr>
            <w:tcW w:w="1758" w:type="dxa"/>
            <w:shd w:val="clear" w:color="auto" w:fill="auto"/>
            <w:noWrap/>
            <w:vAlign w:val="bottom"/>
            <w:hideMark/>
          </w:tcPr>
          <w:p w14:paraId="2E7DFBD6" w14:textId="77777777" w:rsidR="00D53933" w:rsidRPr="009A5186" w:rsidRDefault="00D53933">
            <w:pPr>
              <w:pStyle w:val="Tabletext"/>
              <w:rPr>
                <w:lang w:eastAsia="en-AU"/>
              </w:rPr>
            </w:pPr>
            <w:r w:rsidRPr="009A5186">
              <w:rPr>
                <w:lang w:eastAsia="en-AU"/>
              </w:rPr>
              <w:t>3191.131</w:t>
            </w:r>
          </w:p>
        </w:tc>
        <w:tc>
          <w:tcPr>
            <w:tcW w:w="1255" w:type="dxa"/>
            <w:shd w:val="clear" w:color="auto" w:fill="auto"/>
            <w:noWrap/>
            <w:vAlign w:val="bottom"/>
            <w:hideMark/>
          </w:tcPr>
          <w:p w14:paraId="3233187C" w14:textId="77777777" w:rsidR="00D53933" w:rsidRPr="009A5186" w:rsidRDefault="00D53933">
            <w:pPr>
              <w:pStyle w:val="Tabletext"/>
              <w:rPr>
                <w:lang w:eastAsia="en-AU"/>
              </w:rPr>
            </w:pPr>
            <w:r w:rsidRPr="009A5186">
              <w:rPr>
                <w:lang w:eastAsia="en-AU"/>
              </w:rPr>
              <w:t>Metro</w:t>
            </w:r>
          </w:p>
        </w:tc>
      </w:tr>
      <w:tr w:rsidR="00D53933" w:rsidRPr="009A5186" w14:paraId="35BF4427" w14:textId="77777777">
        <w:trPr>
          <w:trHeight w:val="288"/>
        </w:trPr>
        <w:tc>
          <w:tcPr>
            <w:tcW w:w="2060" w:type="dxa"/>
            <w:shd w:val="clear" w:color="auto" w:fill="auto"/>
            <w:noWrap/>
            <w:vAlign w:val="bottom"/>
            <w:hideMark/>
          </w:tcPr>
          <w:p w14:paraId="290BD7ED" w14:textId="77777777" w:rsidR="00D53933" w:rsidRPr="009A5186" w:rsidRDefault="00D53933">
            <w:pPr>
              <w:pStyle w:val="Tabletext"/>
              <w:rPr>
                <w:lang w:eastAsia="en-AU"/>
              </w:rPr>
            </w:pPr>
            <w:r w:rsidRPr="009A5186">
              <w:rPr>
                <w:lang w:eastAsia="en-AU"/>
              </w:rPr>
              <w:t>East Gippsland</w:t>
            </w:r>
          </w:p>
        </w:tc>
        <w:tc>
          <w:tcPr>
            <w:tcW w:w="960" w:type="dxa"/>
            <w:shd w:val="clear" w:color="auto" w:fill="auto"/>
            <w:noWrap/>
            <w:vAlign w:val="bottom"/>
            <w:hideMark/>
          </w:tcPr>
          <w:p w14:paraId="466762E8" w14:textId="77777777" w:rsidR="00D53933" w:rsidRPr="009A5186" w:rsidRDefault="00D53933">
            <w:pPr>
              <w:pStyle w:val="Tabletext"/>
              <w:rPr>
                <w:lang w:eastAsia="en-AU"/>
              </w:rPr>
            </w:pPr>
            <w:r w:rsidRPr="009A5186">
              <w:rPr>
                <w:lang w:eastAsia="en-AU"/>
              </w:rPr>
              <w:t>435</w:t>
            </w:r>
          </w:p>
        </w:tc>
        <w:tc>
          <w:tcPr>
            <w:tcW w:w="1209" w:type="dxa"/>
            <w:shd w:val="clear" w:color="auto" w:fill="auto"/>
            <w:noWrap/>
            <w:vAlign w:val="bottom"/>
            <w:hideMark/>
          </w:tcPr>
          <w:p w14:paraId="074A46E3" w14:textId="77777777" w:rsidR="00D53933" w:rsidRPr="009A5186" w:rsidRDefault="00D53933">
            <w:pPr>
              <w:pStyle w:val="Tabletext"/>
              <w:rPr>
                <w:lang w:eastAsia="en-AU"/>
              </w:rPr>
            </w:pPr>
            <w:r w:rsidRPr="009A5186">
              <w:rPr>
                <w:lang w:eastAsia="en-AU"/>
              </w:rPr>
              <w:t>47725</w:t>
            </w:r>
          </w:p>
        </w:tc>
        <w:tc>
          <w:tcPr>
            <w:tcW w:w="1758" w:type="dxa"/>
            <w:shd w:val="clear" w:color="auto" w:fill="auto"/>
            <w:noWrap/>
            <w:vAlign w:val="bottom"/>
            <w:hideMark/>
          </w:tcPr>
          <w:p w14:paraId="478E1575" w14:textId="77777777" w:rsidR="00D53933" w:rsidRPr="009A5186" w:rsidRDefault="00D53933">
            <w:pPr>
              <w:pStyle w:val="Tabletext"/>
              <w:rPr>
                <w:lang w:eastAsia="en-AU"/>
              </w:rPr>
            </w:pPr>
            <w:r w:rsidRPr="009A5186">
              <w:rPr>
                <w:lang w:eastAsia="en-AU"/>
              </w:rPr>
              <w:t>911.472</w:t>
            </w:r>
          </w:p>
        </w:tc>
        <w:tc>
          <w:tcPr>
            <w:tcW w:w="1255" w:type="dxa"/>
            <w:shd w:val="clear" w:color="auto" w:fill="auto"/>
            <w:noWrap/>
            <w:vAlign w:val="bottom"/>
            <w:hideMark/>
          </w:tcPr>
          <w:p w14:paraId="30D9FCAD" w14:textId="77777777" w:rsidR="00D53933" w:rsidRPr="009A5186" w:rsidRDefault="00D53933">
            <w:pPr>
              <w:pStyle w:val="Tabletext"/>
              <w:rPr>
                <w:lang w:eastAsia="en-AU"/>
              </w:rPr>
            </w:pPr>
            <w:r w:rsidRPr="009A5186">
              <w:rPr>
                <w:lang w:eastAsia="en-AU"/>
              </w:rPr>
              <w:t>Rural</w:t>
            </w:r>
          </w:p>
        </w:tc>
      </w:tr>
      <w:tr w:rsidR="00D53933" w:rsidRPr="009A5186" w14:paraId="4E677D78" w14:textId="77777777">
        <w:trPr>
          <w:trHeight w:val="288"/>
        </w:trPr>
        <w:tc>
          <w:tcPr>
            <w:tcW w:w="2060" w:type="dxa"/>
            <w:shd w:val="clear" w:color="auto" w:fill="auto"/>
            <w:noWrap/>
            <w:vAlign w:val="bottom"/>
            <w:hideMark/>
          </w:tcPr>
          <w:p w14:paraId="05A654B4" w14:textId="77777777" w:rsidR="00D53933" w:rsidRPr="009A5186" w:rsidRDefault="00D53933">
            <w:pPr>
              <w:pStyle w:val="Tabletext"/>
              <w:rPr>
                <w:lang w:eastAsia="en-AU"/>
              </w:rPr>
            </w:pPr>
            <w:r w:rsidRPr="009A5186">
              <w:rPr>
                <w:lang w:eastAsia="en-AU"/>
              </w:rPr>
              <w:t>Frankston</w:t>
            </w:r>
          </w:p>
        </w:tc>
        <w:tc>
          <w:tcPr>
            <w:tcW w:w="960" w:type="dxa"/>
            <w:shd w:val="clear" w:color="auto" w:fill="auto"/>
            <w:noWrap/>
            <w:vAlign w:val="bottom"/>
            <w:hideMark/>
          </w:tcPr>
          <w:p w14:paraId="590C2A45" w14:textId="77777777" w:rsidR="00D53933" w:rsidRPr="009A5186" w:rsidRDefault="00D53933">
            <w:pPr>
              <w:pStyle w:val="Tabletext"/>
              <w:rPr>
                <w:lang w:eastAsia="en-AU"/>
              </w:rPr>
            </w:pPr>
            <w:r w:rsidRPr="009A5186">
              <w:rPr>
                <w:lang w:eastAsia="en-AU"/>
              </w:rPr>
              <w:t>3565</w:t>
            </w:r>
          </w:p>
        </w:tc>
        <w:tc>
          <w:tcPr>
            <w:tcW w:w="1209" w:type="dxa"/>
            <w:shd w:val="clear" w:color="auto" w:fill="auto"/>
            <w:noWrap/>
            <w:vAlign w:val="bottom"/>
            <w:hideMark/>
          </w:tcPr>
          <w:p w14:paraId="42BE91B3" w14:textId="77777777" w:rsidR="00D53933" w:rsidRPr="009A5186" w:rsidRDefault="00D53933">
            <w:pPr>
              <w:pStyle w:val="Tabletext"/>
              <w:rPr>
                <w:lang w:eastAsia="en-AU"/>
              </w:rPr>
            </w:pPr>
            <w:r w:rsidRPr="009A5186">
              <w:rPr>
                <w:lang w:eastAsia="en-AU"/>
              </w:rPr>
              <w:t>143338</w:t>
            </w:r>
          </w:p>
        </w:tc>
        <w:tc>
          <w:tcPr>
            <w:tcW w:w="1758" w:type="dxa"/>
            <w:shd w:val="clear" w:color="auto" w:fill="auto"/>
            <w:noWrap/>
            <w:vAlign w:val="bottom"/>
            <w:hideMark/>
          </w:tcPr>
          <w:p w14:paraId="23E86ACD" w14:textId="77777777" w:rsidR="00D53933" w:rsidRPr="009A5186" w:rsidRDefault="00D53933">
            <w:pPr>
              <w:pStyle w:val="Tabletext"/>
              <w:rPr>
                <w:lang w:eastAsia="en-AU"/>
              </w:rPr>
            </w:pPr>
            <w:r w:rsidRPr="009A5186">
              <w:rPr>
                <w:lang w:eastAsia="en-AU"/>
              </w:rPr>
              <w:t>2487.128</w:t>
            </w:r>
          </w:p>
        </w:tc>
        <w:tc>
          <w:tcPr>
            <w:tcW w:w="1255" w:type="dxa"/>
            <w:shd w:val="clear" w:color="auto" w:fill="auto"/>
            <w:noWrap/>
            <w:vAlign w:val="bottom"/>
            <w:hideMark/>
          </w:tcPr>
          <w:p w14:paraId="26560E18" w14:textId="77777777" w:rsidR="00D53933" w:rsidRPr="009A5186" w:rsidRDefault="00D53933">
            <w:pPr>
              <w:pStyle w:val="Tabletext"/>
              <w:rPr>
                <w:lang w:eastAsia="en-AU"/>
              </w:rPr>
            </w:pPr>
            <w:r w:rsidRPr="009A5186">
              <w:rPr>
                <w:lang w:eastAsia="en-AU"/>
              </w:rPr>
              <w:t>Metro</w:t>
            </w:r>
          </w:p>
        </w:tc>
      </w:tr>
      <w:tr w:rsidR="00D53933" w:rsidRPr="009A5186" w14:paraId="347BC78E" w14:textId="77777777">
        <w:trPr>
          <w:trHeight w:val="288"/>
        </w:trPr>
        <w:tc>
          <w:tcPr>
            <w:tcW w:w="2060" w:type="dxa"/>
            <w:shd w:val="clear" w:color="auto" w:fill="auto"/>
            <w:noWrap/>
            <w:vAlign w:val="bottom"/>
            <w:hideMark/>
          </w:tcPr>
          <w:p w14:paraId="73453AC2" w14:textId="77777777" w:rsidR="00D53933" w:rsidRPr="009A5186" w:rsidRDefault="00D53933">
            <w:pPr>
              <w:pStyle w:val="Tabletext"/>
              <w:rPr>
                <w:lang w:eastAsia="en-AU"/>
              </w:rPr>
            </w:pPr>
            <w:r w:rsidRPr="009A5186">
              <w:rPr>
                <w:lang w:eastAsia="en-AU"/>
              </w:rPr>
              <w:t>Gannawarra</w:t>
            </w:r>
          </w:p>
        </w:tc>
        <w:tc>
          <w:tcPr>
            <w:tcW w:w="960" w:type="dxa"/>
            <w:shd w:val="clear" w:color="auto" w:fill="auto"/>
            <w:noWrap/>
            <w:vAlign w:val="bottom"/>
            <w:hideMark/>
          </w:tcPr>
          <w:p w14:paraId="41EC2055" w14:textId="77777777" w:rsidR="00D53933" w:rsidRPr="009A5186" w:rsidRDefault="00D53933">
            <w:pPr>
              <w:pStyle w:val="Tabletext"/>
              <w:rPr>
                <w:lang w:eastAsia="en-AU"/>
              </w:rPr>
            </w:pPr>
            <w:r w:rsidRPr="009A5186">
              <w:rPr>
                <w:lang w:eastAsia="en-AU"/>
              </w:rPr>
              <w:t>35</w:t>
            </w:r>
          </w:p>
        </w:tc>
        <w:tc>
          <w:tcPr>
            <w:tcW w:w="1209" w:type="dxa"/>
            <w:shd w:val="clear" w:color="auto" w:fill="auto"/>
            <w:noWrap/>
            <w:vAlign w:val="bottom"/>
            <w:hideMark/>
          </w:tcPr>
          <w:p w14:paraId="1AA14076" w14:textId="77777777" w:rsidR="00D53933" w:rsidRPr="009A5186" w:rsidRDefault="00D53933">
            <w:pPr>
              <w:pStyle w:val="Tabletext"/>
              <w:rPr>
                <w:lang w:eastAsia="en-AU"/>
              </w:rPr>
            </w:pPr>
            <w:r w:rsidRPr="009A5186">
              <w:rPr>
                <w:lang w:eastAsia="en-AU"/>
              </w:rPr>
              <w:t>10400</w:t>
            </w:r>
          </w:p>
        </w:tc>
        <w:tc>
          <w:tcPr>
            <w:tcW w:w="1758" w:type="dxa"/>
            <w:shd w:val="clear" w:color="auto" w:fill="auto"/>
            <w:noWrap/>
            <w:vAlign w:val="bottom"/>
            <w:hideMark/>
          </w:tcPr>
          <w:p w14:paraId="3732B1B4" w14:textId="77777777" w:rsidR="00D53933" w:rsidRPr="009A5186" w:rsidRDefault="00D53933">
            <w:pPr>
              <w:pStyle w:val="Tabletext"/>
              <w:rPr>
                <w:lang w:eastAsia="en-AU"/>
              </w:rPr>
            </w:pPr>
            <w:r w:rsidRPr="009A5186">
              <w:rPr>
                <w:lang w:eastAsia="en-AU"/>
              </w:rPr>
              <w:t>336.5385</w:t>
            </w:r>
          </w:p>
        </w:tc>
        <w:tc>
          <w:tcPr>
            <w:tcW w:w="1255" w:type="dxa"/>
            <w:shd w:val="clear" w:color="auto" w:fill="auto"/>
            <w:noWrap/>
            <w:vAlign w:val="bottom"/>
            <w:hideMark/>
          </w:tcPr>
          <w:p w14:paraId="2ED82121" w14:textId="77777777" w:rsidR="00D53933" w:rsidRPr="009A5186" w:rsidRDefault="00D53933">
            <w:pPr>
              <w:pStyle w:val="Tabletext"/>
              <w:rPr>
                <w:lang w:eastAsia="en-AU"/>
              </w:rPr>
            </w:pPr>
            <w:r w:rsidRPr="009A5186">
              <w:rPr>
                <w:lang w:eastAsia="en-AU"/>
              </w:rPr>
              <w:t>Rural</w:t>
            </w:r>
          </w:p>
        </w:tc>
      </w:tr>
      <w:tr w:rsidR="00D53933" w:rsidRPr="009A5186" w14:paraId="78D92252" w14:textId="77777777">
        <w:trPr>
          <w:trHeight w:val="288"/>
        </w:trPr>
        <w:tc>
          <w:tcPr>
            <w:tcW w:w="2060" w:type="dxa"/>
            <w:shd w:val="clear" w:color="auto" w:fill="auto"/>
            <w:noWrap/>
            <w:vAlign w:val="bottom"/>
            <w:hideMark/>
          </w:tcPr>
          <w:p w14:paraId="0BA360E4" w14:textId="77777777" w:rsidR="00D53933" w:rsidRPr="009A5186" w:rsidRDefault="00D53933">
            <w:pPr>
              <w:pStyle w:val="Tabletext"/>
              <w:rPr>
                <w:lang w:eastAsia="en-AU"/>
              </w:rPr>
            </w:pPr>
            <w:r w:rsidRPr="009A5186">
              <w:rPr>
                <w:lang w:eastAsia="en-AU"/>
              </w:rPr>
              <w:t>Glen Eira</w:t>
            </w:r>
          </w:p>
        </w:tc>
        <w:tc>
          <w:tcPr>
            <w:tcW w:w="960" w:type="dxa"/>
            <w:shd w:val="clear" w:color="auto" w:fill="auto"/>
            <w:noWrap/>
            <w:vAlign w:val="bottom"/>
            <w:hideMark/>
          </w:tcPr>
          <w:p w14:paraId="15C8B730" w14:textId="77777777" w:rsidR="00D53933" w:rsidRPr="009A5186" w:rsidRDefault="00D53933">
            <w:pPr>
              <w:pStyle w:val="Tabletext"/>
              <w:rPr>
                <w:lang w:eastAsia="en-AU"/>
              </w:rPr>
            </w:pPr>
            <w:r w:rsidRPr="009A5186">
              <w:rPr>
                <w:lang w:eastAsia="en-AU"/>
              </w:rPr>
              <w:t>5077</w:t>
            </w:r>
          </w:p>
        </w:tc>
        <w:tc>
          <w:tcPr>
            <w:tcW w:w="1209" w:type="dxa"/>
            <w:shd w:val="clear" w:color="auto" w:fill="auto"/>
            <w:noWrap/>
            <w:vAlign w:val="bottom"/>
            <w:hideMark/>
          </w:tcPr>
          <w:p w14:paraId="5028744B" w14:textId="77777777" w:rsidR="00D53933" w:rsidRPr="009A5186" w:rsidRDefault="00D53933">
            <w:pPr>
              <w:pStyle w:val="Tabletext"/>
              <w:rPr>
                <w:lang w:eastAsia="en-AU"/>
              </w:rPr>
            </w:pPr>
            <w:r w:rsidRPr="009A5186">
              <w:rPr>
                <w:lang w:eastAsia="en-AU"/>
              </w:rPr>
              <w:t>158216</w:t>
            </w:r>
          </w:p>
        </w:tc>
        <w:tc>
          <w:tcPr>
            <w:tcW w:w="1758" w:type="dxa"/>
            <w:shd w:val="clear" w:color="auto" w:fill="auto"/>
            <w:noWrap/>
            <w:vAlign w:val="bottom"/>
            <w:hideMark/>
          </w:tcPr>
          <w:p w14:paraId="3B024281" w14:textId="77777777" w:rsidR="00D53933" w:rsidRPr="009A5186" w:rsidRDefault="00D53933">
            <w:pPr>
              <w:pStyle w:val="Tabletext"/>
              <w:rPr>
                <w:lang w:eastAsia="en-AU"/>
              </w:rPr>
            </w:pPr>
            <w:r w:rsidRPr="009A5186">
              <w:rPr>
                <w:lang w:eastAsia="en-AU"/>
              </w:rPr>
              <w:t>3208.904</w:t>
            </w:r>
          </w:p>
        </w:tc>
        <w:tc>
          <w:tcPr>
            <w:tcW w:w="1255" w:type="dxa"/>
            <w:shd w:val="clear" w:color="auto" w:fill="auto"/>
            <w:noWrap/>
            <w:vAlign w:val="bottom"/>
            <w:hideMark/>
          </w:tcPr>
          <w:p w14:paraId="60BE1FDC" w14:textId="77777777" w:rsidR="00D53933" w:rsidRPr="009A5186" w:rsidRDefault="00D53933">
            <w:pPr>
              <w:pStyle w:val="Tabletext"/>
              <w:rPr>
                <w:lang w:eastAsia="en-AU"/>
              </w:rPr>
            </w:pPr>
            <w:r w:rsidRPr="009A5186">
              <w:rPr>
                <w:lang w:eastAsia="en-AU"/>
              </w:rPr>
              <w:t>Metro</w:t>
            </w:r>
          </w:p>
        </w:tc>
      </w:tr>
      <w:tr w:rsidR="00D53933" w:rsidRPr="009A5186" w14:paraId="1380329E" w14:textId="77777777">
        <w:trPr>
          <w:trHeight w:val="288"/>
        </w:trPr>
        <w:tc>
          <w:tcPr>
            <w:tcW w:w="2060" w:type="dxa"/>
            <w:shd w:val="clear" w:color="auto" w:fill="auto"/>
            <w:noWrap/>
            <w:vAlign w:val="bottom"/>
            <w:hideMark/>
          </w:tcPr>
          <w:p w14:paraId="3D06971B" w14:textId="77777777" w:rsidR="00D53933" w:rsidRPr="009A5186" w:rsidRDefault="00D53933">
            <w:pPr>
              <w:pStyle w:val="Tabletext"/>
              <w:rPr>
                <w:lang w:eastAsia="en-AU"/>
              </w:rPr>
            </w:pPr>
            <w:r w:rsidRPr="009A5186">
              <w:rPr>
                <w:lang w:eastAsia="en-AU"/>
              </w:rPr>
              <w:t>Glenelg</w:t>
            </w:r>
          </w:p>
        </w:tc>
        <w:tc>
          <w:tcPr>
            <w:tcW w:w="960" w:type="dxa"/>
            <w:shd w:val="clear" w:color="auto" w:fill="auto"/>
            <w:noWrap/>
            <w:vAlign w:val="bottom"/>
            <w:hideMark/>
          </w:tcPr>
          <w:p w14:paraId="40DFAF44" w14:textId="77777777" w:rsidR="00D53933" w:rsidRPr="009A5186" w:rsidRDefault="00D53933">
            <w:pPr>
              <w:pStyle w:val="Tabletext"/>
              <w:rPr>
                <w:lang w:eastAsia="en-AU"/>
              </w:rPr>
            </w:pPr>
            <w:r w:rsidRPr="009A5186">
              <w:rPr>
                <w:lang w:eastAsia="en-AU"/>
              </w:rPr>
              <w:t>75</w:t>
            </w:r>
          </w:p>
        </w:tc>
        <w:tc>
          <w:tcPr>
            <w:tcW w:w="1209" w:type="dxa"/>
            <w:shd w:val="clear" w:color="auto" w:fill="auto"/>
            <w:noWrap/>
            <w:vAlign w:val="bottom"/>
            <w:hideMark/>
          </w:tcPr>
          <w:p w14:paraId="60538FFA" w14:textId="77777777" w:rsidR="00D53933" w:rsidRPr="009A5186" w:rsidRDefault="00D53933">
            <w:pPr>
              <w:pStyle w:val="Tabletext"/>
              <w:rPr>
                <w:lang w:eastAsia="en-AU"/>
              </w:rPr>
            </w:pPr>
            <w:r w:rsidRPr="009A5186">
              <w:rPr>
                <w:lang w:eastAsia="en-AU"/>
              </w:rPr>
              <w:t>19621</w:t>
            </w:r>
          </w:p>
        </w:tc>
        <w:tc>
          <w:tcPr>
            <w:tcW w:w="1758" w:type="dxa"/>
            <w:shd w:val="clear" w:color="auto" w:fill="auto"/>
            <w:noWrap/>
            <w:vAlign w:val="bottom"/>
            <w:hideMark/>
          </w:tcPr>
          <w:p w14:paraId="00C76695" w14:textId="77777777" w:rsidR="00D53933" w:rsidRPr="009A5186" w:rsidRDefault="00D53933">
            <w:pPr>
              <w:pStyle w:val="Tabletext"/>
              <w:rPr>
                <w:lang w:eastAsia="en-AU"/>
              </w:rPr>
            </w:pPr>
            <w:r w:rsidRPr="009A5186">
              <w:rPr>
                <w:lang w:eastAsia="en-AU"/>
              </w:rPr>
              <w:t>382.2435</w:t>
            </w:r>
          </w:p>
        </w:tc>
        <w:tc>
          <w:tcPr>
            <w:tcW w:w="1255" w:type="dxa"/>
            <w:shd w:val="clear" w:color="auto" w:fill="auto"/>
            <w:noWrap/>
            <w:vAlign w:val="bottom"/>
            <w:hideMark/>
          </w:tcPr>
          <w:p w14:paraId="7CB6FFCC" w14:textId="77777777" w:rsidR="00D53933" w:rsidRPr="009A5186" w:rsidRDefault="00D53933">
            <w:pPr>
              <w:pStyle w:val="Tabletext"/>
              <w:rPr>
                <w:lang w:eastAsia="en-AU"/>
              </w:rPr>
            </w:pPr>
            <w:r w:rsidRPr="009A5186">
              <w:rPr>
                <w:lang w:eastAsia="en-AU"/>
              </w:rPr>
              <w:t>Rural</w:t>
            </w:r>
          </w:p>
        </w:tc>
      </w:tr>
      <w:tr w:rsidR="00D53933" w:rsidRPr="009A5186" w14:paraId="3838B9FF" w14:textId="77777777">
        <w:trPr>
          <w:trHeight w:val="288"/>
        </w:trPr>
        <w:tc>
          <w:tcPr>
            <w:tcW w:w="2060" w:type="dxa"/>
            <w:shd w:val="clear" w:color="auto" w:fill="auto"/>
            <w:noWrap/>
            <w:vAlign w:val="bottom"/>
            <w:hideMark/>
          </w:tcPr>
          <w:p w14:paraId="3822A001" w14:textId="77777777" w:rsidR="00D53933" w:rsidRPr="009A5186" w:rsidRDefault="00D53933">
            <w:pPr>
              <w:pStyle w:val="Tabletext"/>
              <w:rPr>
                <w:lang w:eastAsia="en-AU"/>
              </w:rPr>
            </w:pPr>
            <w:r w:rsidRPr="009A5186">
              <w:rPr>
                <w:lang w:eastAsia="en-AU"/>
              </w:rPr>
              <w:t>Golden Plains</w:t>
            </w:r>
          </w:p>
        </w:tc>
        <w:tc>
          <w:tcPr>
            <w:tcW w:w="960" w:type="dxa"/>
            <w:shd w:val="clear" w:color="auto" w:fill="auto"/>
            <w:noWrap/>
            <w:vAlign w:val="bottom"/>
            <w:hideMark/>
          </w:tcPr>
          <w:p w14:paraId="23612094" w14:textId="77777777" w:rsidR="00D53933" w:rsidRPr="009A5186" w:rsidRDefault="00D53933">
            <w:pPr>
              <w:pStyle w:val="Tabletext"/>
              <w:rPr>
                <w:lang w:eastAsia="en-AU"/>
              </w:rPr>
            </w:pPr>
            <w:r w:rsidRPr="009A5186">
              <w:rPr>
                <w:lang w:eastAsia="en-AU"/>
              </w:rPr>
              <w:t>164</w:t>
            </w:r>
          </w:p>
        </w:tc>
        <w:tc>
          <w:tcPr>
            <w:tcW w:w="1209" w:type="dxa"/>
            <w:shd w:val="clear" w:color="auto" w:fill="auto"/>
            <w:noWrap/>
            <w:vAlign w:val="bottom"/>
            <w:hideMark/>
          </w:tcPr>
          <w:p w14:paraId="602B9BEA" w14:textId="77777777" w:rsidR="00D53933" w:rsidRPr="009A5186" w:rsidRDefault="00D53933">
            <w:pPr>
              <w:pStyle w:val="Tabletext"/>
              <w:rPr>
                <w:lang w:eastAsia="en-AU"/>
              </w:rPr>
            </w:pPr>
            <w:r w:rsidRPr="009A5186">
              <w:rPr>
                <w:lang w:eastAsia="en-AU"/>
              </w:rPr>
              <w:t>24249</w:t>
            </w:r>
          </w:p>
        </w:tc>
        <w:tc>
          <w:tcPr>
            <w:tcW w:w="1758" w:type="dxa"/>
            <w:shd w:val="clear" w:color="auto" w:fill="auto"/>
            <w:noWrap/>
            <w:vAlign w:val="bottom"/>
            <w:hideMark/>
          </w:tcPr>
          <w:p w14:paraId="04094B29" w14:textId="77777777" w:rsidR="00D53933" w:rsidRPr="009A5186" w:rsidRDefault="00D53933">
            <w:pPr>
              <w:pStyle w:val="Tabletext"/>
              <w:rPr>
                <w:lang w:eastAsia="en-AU"/>
              </w:rPr>
            </w:pPr>
            <w:r w:rsidRPr="009A5186">
              <w:rPr>
                <w:lang w:eastAsia="en-AU"/>
              </w:rPr>
              <w:t>676.3165</w:t>
            </w:r>
          </w:p>
        </w:tc>
        <w:tc>
          <w:tcPr>
            <w:tcW w:w="1255" w:type="dxa"/>
            <w:shd w:val="clear" w:color="auto" w:fill="auto"/>
            <w:noWrap/>
            <w:vAlign w:val="bottom"/>
            <w:hideMark/>
          </w:tcPr>
          <w:p w14:paraId="73950DA0" w14:textId="77777777" w:rsidR="00D53933" w:rsidRPr="009A5186" w:rsidRDefault="00D53933">
            <w:pPr>
              <w:pStyle w:val="Tabletext"/>
              <w:rPr>
                <w:lang w:eastAsia="en-AU"/>
              </w:rPr>
            </w:pPr>
            <w:r w:rsidRPr="009A5186">
              <w:rPr>
                <w:lang w:eastAsia="en-AU"/>
              </w:rPr>
              <w:t>Rural</w:t>
            </w:r>
          </w:p>
        </w:tc>
      </w:tr>
      <w:tr w:rsidR="00D53933" w:rsidRPr="009A5186" w14:paraId="2684399A" w14:textId="77777777">
        <w:trPr>
          <w:trHeight w:val="288"/>
        </w:trPr>
        <w:tc>
          <w:tcPr>
            <w:tcW w:w="2060" w:type="dxa"/>
            <w:shd w:val="clear" w:color="auto" w:fill="auto"/>
            <w:noWrap/>
            <w:vAlign w:val="bottom"/>
            <w:hideMark/>
          </w:tcPr>
          <w:p w14:paraId="734443AD" w14:textId="77777777" w:rsidR="00D53933" w:rsidRPr="009A5186" w:rsidRDefault="00D53933">
            <w:pPr>
              <w:pStyle w:val="Tabletext"/>
              <w:rPr>
                <w:lang w:eastAsia="en-AU"/>
              </w:rPr>
            </w:pPr>
            <w:r w:rsidRPr="009A5186">
              <w:rPr>
                <w:lang w:eastAsia="en-AU"/>
              </w:rPr>
              <w:t>Greater Bendigo</w:t>
            </w:r>
          </w:p>
        </w:tc>
        <w:tc>
          <w:tcPr>
            <w:tcW w:w="960" w:type="dxa"/>
            <w:shd w:val="clear" w:color="auto" w:fill="auto"/>
            <w:noWrap/>
            <w:vAlign w:val="bottom"/>
            <w:hideMark/>
          </w:tcPr>
          <w:p w14:paraId="1CE52E19" w14:textId="77777777" w:rsidR="00D53933" w:rsidRPr="009A5186" w:rsidRDefault="00D53933">
            <w:pPr>
              <w:pStyle w:val="Tabletext"/>
              <w:rPr>
                <w:lang w:eastAsia="en-AU"/>
              </w:rPr>
            </w:pPr>
            <w:r w:rsidRPr="009A5186">
              <w:rPr>
                <w:lang w:eastAsia="en-AU"/>
              </w:rPr>
              <w:t>1278</w:t>
            </w:r>
          </w:p>
        </w:tc>
        <w:tc>
          <w:tcPr>
            <w:tcW w:w="1209" w:type="dxa"/>
            <w:shd w:val="clear" w:color="auto" w:fill="auto"/>
            <w:noWrap/>
            <w:vAlign w:val="bottom"/>
            <w:hideMark/>
          </w:tcPr>
          <w:p w14:paraId="1F263E70" w14:textId="77777777" w:rsidR="00D53933" w:rsidRPr="009A5186" w:rsidRDefault="00D53933">
            <w:pPr>
              <w:pStyle w:val="Tabletext"/>
              <w:rPr>
                <w:lang w:eastAsia="en-AU"/>
              </w:rPr>
            </w:pPr>
            <w:r w:rsidRPr="009A5186">
              <w:rPr>
                <w:lang w:eastAsia="en-AU"/>
              </w:rPr>
              <w:t>119980</w:t>
            </w:r>
          </w:p>
        </w:tc>
        <w:tc>
          <w:tcPr>
            <w:tcW w:w="1758" w:type="dxa"/>
            <w:shd w:val="clear" w:color="auto" w:fill="auto"/>
            <w:noWrap/>
            <w:vAlign w:val="bottom"/>
            <w:hideMark/>
          </w:tcPr>
          <w:p w14:paraId="193621DC" w14:textId="77777777" w:rsidR="00D53933" w:rsidRPr="009A5186" w:rsidRDefault="00D53933">
            <w:pPr>
              <w:pStyle w:val="Tabletext"/>
              <w:rPr>
                <w:lang w:eastAsia="en-AU"/>
              </w:rPr>
            </w:pPr>
            <w:r w:rsidRPr="009A5186">
              <w:rPr>
                <w:lang w:eastAsia="en-AU"/>
              </w:rPr>
              <w:t>1065.178</w:t>
            </w:r>
          </w:p>
        </w:tc>
        <w:tc>
          <w:tcPr>
            <w:tcW w:w="1255" w:type="dxa"/>
            <w:shd w:val="clear" w:color="auto" w:fill="auto"/>
            <w:noWrap/>
            <w:vAlign w:val="bottom"/>
            <w:hideMark/>
          </w:tcPr>
          <w:p w14:paraId="4CBDC039" w14:textId="77777777" w:rsidR="00D53933" w:rsidRPr="009A5186" w:rsidRDefault="00D53933">
            <w:pPr>
              <w:pStyle w:val="Tabletext"/>
              <w:rPr>
                <w:lang w:eastAsia="en-AU"/>
              </w:rPr>
            </w:pPr>
            <w:r w:rsidRPr="009A5186">
              <w:rPr>
                <w:lang w:eastAsia="en-AU"/>
              </w:rPr>
              <w:t>Rural</w:t>
            </w:r>
          </w:p>
        </w:tc>
      </w:tr>
      <w:tr w:rsidR="00D53933" w:rsidRPr="009A5186" w14:paraId="72EF4564" w14:textId="77777777">
        <w:trPr>
          <w:trHeight w:val="288"/>
        </w:trPr>
        <w:tc>
          <w:tcPr>
            <w:tcW w:w="2060" w:type="dxa"/>
            <w:shd w:val="clear" w:color="auto" w:fill="auto"/>
            <w:noWrap/>
            <w:vAlign w:val="bottom"/>
            <w:hideMark/>
          </w:tcPr>
          <w:p w14:paraId="39A29C31" w14:textId="77777777" w:rsidR="00D53933" w:rsidRPr="009A5186" w:rsidRDefault="00D53933">
            <w:pPr>
              <w:pStyle w:val="Tabletext"/>
              <w:rPr>
                <w:lang w:eastAsia="en-AU"/>
              </w:rPr>
            </w:pPr>
            <w:r w:rsidRPr="009A5186">
              <w:rPr>
                <w:lang w:eastAsia="en-AU"/>
              </w:rPr>
              <w:t>Greater Dandenong</w:t>
            </w:r>
          </w:p>
        </w:tc>
        <w:tc>
          <w:tcPr>
            <w:tcW w:w="960" w:type="dxa"/>
            <w:shd w:val="clear" w:color="auto" w:fill="auto"/>
            <w:noWrap/>
            <w:vAlign w:val="bottom"/>
            <w:hideMark/>
          </w:tcPr>
          <w:p w14:paraId="2E4ED613" w14:textId="77777777" w:rsidR="00D53933" w:rsidRPr="009A5186" w:rsidRDefault="00D53933">
            <w:pPr>
              <w:pStyle w:val="Tabletext"/>
              <w:rPr>
                <w:lang w:eastAsia="en-AU"/>
              </w:rPr>
            </w:pPr>
            <w:r w:rsidRPr="009A5186">
              <w:rPr>
                <w:lang w:eastAsia="en-AU"/>
              </w:rPr>
              <w:t>7758</w:t>
            </w:r>
          </w:p>
        </w:tc>
        <w:tc>
          <w:tcPr>
            <w:tcW w:w="1209" w:type="dxa"/>
            <w:shd w:val="clear" w:color="auto" w:fill="auto"/>
            <w:noWrap/>
            <w:vAlign w:val="bottom"/>
            <w:hideMark/>
          </w:tcPr>
          <w:p w14:paraId="21775B50" w14:textId="77777777" w:rsidR="00D53933" w:rsidRPr="009A5186" w:rsidRDefault="00D53933">
            <w:pPr>
              <w:pStyle w:val="Tabletext"/>
              <w:rPr>
                <w:lang w:eastAsia="en-AU"/>
              </w:rPr>
            </w:pPr>
            <w:r w:rsidRPr="009A5186">
              <w:rPr>
                <w:lang w:eastAsia="en-AU"/>
              </w:rPr>
              <w:t>168362</w:t>
            </w:r>
          </w:p>
        </w:tc>
        <w:tc>
          <w:tcPr>
            <w:tcW w:w="1758" w:type="dxa"/>
            <w:shd w:val="clear" w:color="auto" w:fill="auto"/>
            <w:noWrap/>
            <w:vAlign w:val="bottom"/>
            <w:hideMark/>
          </w:tcPr>
          <w:p w14:paraId="7AF6DFAE" w14:textId="77777777" w:rsidR="00D53933" w:rsidRPr="009A5186" w:rsidRDefault="00D53933">
            <w:pPr>
              <w:pStyle w:val="Tabletext"/>
              <w:rPr>
                <w:lang w:eastAsia="en-AU"/>
              </w:rPr>
            </w:pPr>
            <w:r w:rsidRPr="009A5186">
              <w:rPr>
                <w:lang w:eastAsia="en-AU"/>
              </w:rPr>
              <w:t>4607.928</w:t>
            </w:r>
          </w:p>
        </w:tc>
        <w:tc>
          <w:tcPr>
            <w:tcW w:w="1255" w:type="dxa"/>
            <w:shd w:val="clear" w:color="auto" w:fill="auto"/>
            <w:noWrap/>
            <w:vAlign w:val="bottom"/>
            <w:hideMark/>
          </w:tcPr>
          <w:p w14:paraId="6BF00B52" w14:textId="77777777" w:rsidR="00D53933" w:rsidRPr="009A5186" w:rsidRDefault="00D53933">
            <w:pPr>
              <w:pStyle w:val="Tabletext"/>
              <w:rPr>
                <w:lang w:eastAsia="en-AU"/>
              </w:rPr>
            </w:pPr>
            <w:r w:rsidRPr="009A5186">
              <w:rPr>
                <w:lang w:eastAsia="en-AU"/>
              </w:rPr>
              <w:t>Metro</w:t>
            </w:r>
          </w:p>
        </w:tc>
      </w:tr>
      <w:tr w:rsidR="00D53933" w:rsidRPr="009A5186" w14:paraId="3C256FB2" w14:textId="77777777">
        <w:trPr>
          <w:trHeight w:val="288"/>
        </w:trPr>
        <w:tc>
          <w:tcPr>
            <w:tcW w:w="2060" w:type="dxa"/>
            <w:shd w:val="clear" w:color="auto" w:fill="auto"/>
            <w:noWrap/>
            <w:vAlign w:val="bottom"/>
            <w:hideMark/>
          </w:tcPr>
          <w:p w14:paraId="6046103A" w14:textId="77777777" w:rsidR="00D53933" w:rsidRPr="009A5186" w:rsidRDefault="00D53933">
            <w:pPr>
              <w:pStyle w:val="Tabletext"/>
              <w:rPr>
                <w:lang w:eastAsia="en-AU"/>
              </w:rPr>
            </w:pPr>
            <w:r w:rsidRPr="009A5186">
              <w:rPr>
                <w:lang w:eastAsia="en-AU"/>
              </w:rPr>
              <w:t>Greater Geelong</w:t>
            </w:r>
          </w:p>
        </w:tc>
        <w:tc>
          <w:tcPr>
            <w:tcW w:w="960" w:type="dxa"/>
            <w:shd w:val="clear" w:color="auto" w:fill="auto"/>
            <w:noWrap/>
            <w:vAlign w:val="bottom"/>
            <w:hideMark/>
          </w:tcPr>
          <w:p w14:paraId="7AE9677E" w14:textId="77777777" w:rsidR="00D53933" w:rsidRPr="009A5186" w:rsidRDefault="00D53933">
            <w:pPr>
              <w:pStyle w:val="Tabletext"/>
              <w:rPr>
                <w:lang w:eastAsia="en-AU"/>
              </w:rPr>
            </w:pPr>
            <w:r w:rsidRPr="009A5186">
              <w:rPr>
                <w:lang w:eastAsia="en-AU"/>
              </w:rPr>
              <w:t>4232</w:t>
            </w:r>
          </w:p>
        </w:tc>
        <w:tc>
          <w:tcPr>
            <w:tcW w:w="1209" w:type="dxa"/>
            <w:shd w:val="clear" w:color="auto" w:fill="auto"/>
            <w:noWrap/>
            <w:vAlign w:val="bottom"/>
            <w:hideMark/>
          </w:tcPr>
          <w:p w14:paraId="67345896" w14:textId="77777777" w:rsidR="00D53933" w:rsidRPr="009A5186" w:rsidRDefault="00D53933">
            <w:pPr>
              <w:pStyle w:val="Tabletext"/>
              <w:rPr>
                <w:lang w:eastAsia="en-AU"/>
              </w:rPr>
            </w:pPr>
            <w:r w:rsidRPr="009A5186">
              <w:rPr>
                <w:lang w:eastAsia="en-AU"/>
              </w:rPr>
              <w:t>264866</w:t>
            </w:r>
          </w:p>
        </w:tc>
        <w:tc>
          <w:tcPr>
            <w:tcW w:w="1758" w:type="dxa"/>
            <w:shd w:val="clear" w:color="auto" w:fill="auto"/>
            <w:noWrap/>
            <w:vAlign w:val="bottom"/>
            <w:hideMark/>
          </w:tcPr>
          <w:p w14:paraId="5E377098" w14:textId="77777777" w:rsidR="00D53933" w:rsidRPr="009A5186" w:rsidRDefault="00D53933">
            <w:pPr>
              <w:pStyle w:val="Tabletext"/>
              <w:rPr>
                <w:lang w:eastAsia="en-AU"/>
              </w:rPr>
            </w:pPr>
            <w:r w:rsidRPr="009A5186">
              <w:rPr>
                <w:lang w:eastAsia="en-AU"/>
              </w:rPr>
              <w:t>1597.789</w:t>
            </w:r>
          </w:p>
        </w:tc>
        <w:tc>
          <w:tcPr>
            <w:tcW w:w="1255" w:type="dxa"/>
            <w:shd w:val="clear" w:color="auto" w:fill="auto"/>
            <w:noWrap/>
            <w:vAlign w:val="bottom"/>
            <w:hideMark/>
          </w:tcPr>
          <w:p w14:paraId="0FE76BF6" w14:textId="77777777" w:rsidR="00D53933" w:rsidRPr="009A5186" w:rsidRDefault="00D53933">
            <w:pPr>
              <w:pStyle w:val="Tabletext"/>
              <w:rPr>
                <w:lang w:eastAsia="en-AU"/>
              </w:rPr>
            </w:pPr>
            <w:r w:rsidRPr="009A5186">
              <w:rPr>
                <w:lang w:eastAsia="en-AU"/>
              </w:rPr>
              <w:t>Rural</w:t>
            </w:r>
          </w:p>
        </w:tc>
      </w:tr>
      <w:tr w:rsidR="00D53933" w:rsidRPr="009A5186" w14:paraId="71AACAC0" w14:textId="77777777">
        <w:trPr>
          <w:trHeight w:val="288"/>
        </w:trPr>
        <w:tc>
          <w:tcPr>
            <w:tcW w:w="2060" w:type="dxa"/>
            <w:shd w:val="clear" w:color="auto" w:fill="auto"/>
            <w:noWrap/>
            <w:vAlign w:val="bottom"/>
            <w:hideMark/>
          </w:tcPr>
          <w:p w14:paraId="033AC367" w14:textId="77777777" w:rsidR="00D53933" w:rsidRPr="009A5186" w:rsidRDefault="00D53933">
            <w:pPr>
              <w:pStyle w:val="Tabletext"/>
              <w:rPr>
                <w:lang w:eastAsia="en-AU"/>
              </w:rPr>
            </w:pPr>
            <w:r w:rsidRPr="009A5186">
              <w:rPr>
                <w:lang w:eastAsia="en-AU"/>
              </w:rPr>
              <w:t>Greater Shepparton</w:t>
            </w:r>
          </w:p>
        </w:tc>
        <w:tc>
          <w:tcPr>
            <w:tcW w:w="960" w:type="dxa"/>
            <w:shd w:val="clear" w:color="auto" w:fill="auto"/>
            <w:noWrap/>
            <w:vAlign w:val="bottom"/>
            <w:hideMark/>
          </w:tcPr>
          <w:p w14:paraId="006701B1" w14:textId="77777777" w:rsidR="00D53933" w:rsidRPr="009A5186" w:rsidRDefault="00D53933">
            <w:pPr>
              <w:pStyle w:val="Tabletext"/>
              <w:rPr>
                <w:lang w:eastAsia="en-AU"/>
              </w:rPr>
            </w:pPr>
            <w:r w:rsidRPr="009A5186">
              <w:rPr>
                <w:lang w:eastAsia="en-AU"/>
              </w:rPr>
              <w:t>1904</w:t>
            </w:r>
          </w:p>
        </w:tc>
        <w:tc>
          <w:tcPr>
            <w:tcW w:w="1209" w:type="dxa"/>
            <w:shd w:val="clear" w:color="auto" w:fill="auto"/>
            <w:noWrap/>
            <w:vAlign w:val="bottom"/>
            <w:hideMark/>
          </w:tcPr>
          <w:p w14:paraId="0AB88A6B" w14:textId="77777777" w:rsidR="00D53933" w:rsidRPr="009A5186" w:rsidRDefault="00D53933">
            <w:pPr>
              <w:pStyle w:val="Tabletext"/>
              <w:rPr>
                <w:lang w:eastAsia="en-AU"/>
              </w:rPr>
            </w:pPr>
            <w:r w:rsidRPr="009A5186">
              <w:rPr>
                <w:lang w:eastAsia="en-AU"/>
              </w:rPr>
              <w:t>67070</w:t>
            </w:r>
          </w:p>
        </w:tc>
        <w:tc>
          <w:tcPr>
            <w:tcW w:w="1758" w:type="dxa"/>
            <w:shd w:val="clear" w:color="auto" w:fill="auto"/>
            <w:noWrap/>
            <w:vAlign w:val="bottom"/>
            <w:hideMark/>
          </w:tcPr>
          <w:p w14:paraId="64A2EE4D" w14:textId="77777777" w:rsidR="00D53933" w:rsidRPr="009A5186" w:rsidRDefault="00D53933">
            <w:pPr>
              <w:pStyle w:val="Tabletext"/>
              <w:rPr>
                <w:lang w:eastAsia="en-AU"/>
              </w:rPr>
            </w:pPr>
            <w:r w:rsidRPr="009A5186">
              <w:rPr>
                <w:lang w:eastAsia="en-AU"/>
              </w:rPr>
              <w:t>2838.825</w:t>
            </w:r>
          </w:p>
        </w:tc>
        <w:tc>
          <w:tcPr>
            <w:tcW w:w="1255" w:type="dxa"/>
            <w:shd w:val="clear" w:color="auto" w:fill="auto"/>
            <w:noWrap/>
            <w:vAlign w:val="bottom"/>
            <w:hideMark/>
          </w:tcPr>
          <w:p w14:paraId="599CDBD8" w14:textId="77777777" w:rsidR="00D53933" w:rsidRPr="009A5186" w:rsidRDefault="00D53933">
            <w:pPr>
              <w:pStyle w:val="Tabletext"/>
              <w:rPr>
                <w:lang w:eastAsia="en-AU"/>
              </w:rPr>
            </w:pPr>
            <w:r w:rsidRPr="009A5186">
              <w:rPr>
                <w:lang w:eastAsia="en-AU"/>
              </w:rPr>
              <w:t>Rural</w:t>
            </w:r>
          </w:p>
        </w:tc>
      </w:tr>
      <w:tr w:rsidR="00D53933" w:rsidRPr="009A5186" w14:paraId="25363611" w14:textId="77777777">
        <w:trPr>
          <w:trHeight w:val="288"/>
        </w:trPr>
        <w:tc>
          <w:tcPr>
            <w:tcW w:w="2060" w:type="dxa"/>
            <w:shd w:val="clear" w:color="auto" w:fill="auto"/>
            <w:noWrap/>
            <w:vAlign w:val="bottom"/>
            <w:hideMark/>
          </w:tcPr>
          <w:p w14:paraId="40312D6C" w14:textId="77777777" w:rsidR="00D53933" w:rsidRPr="009A5186" w:rsidRDefault="00D53933">
            <w:pPr>
              <w:pStyle w:val="Tabletext"/>
              <w:rPr>
                <w:lang w:eastAsia="en-AU"/>
              </w:rPr>
            </w:pPr>
            <w:r w:rsidRPr="009A5186">
              <w:rPr>
                <w:lang w:eastAsia="en-AU"/>
              </w:rPr>
              <w:t>Hepburn</w:t>
            </w:r>
          </w:p>
        </w:tc>
        <w:tc>
          <w:tcPr>
            <w:tcW w:w="960" w:type="dxa"/>
            <w:shd w:val="clear" w:color="auto" w:fill="auto"/>
            <w:noWrap/>
            <w:vAlign w:val="bottom"/>
            <w:hideMark/>
          </w:tcPr>
          <w:p w14:paraId="39A863DF" w14:textId="77777777" w:rsidR="00D53933" w:rsidRPr="009A5186" w:rsidRDefault="00D53933">
            <w:pPr>
              <w:pStyle w:val="Tabletext"/>
              <w:rPr>
                <w:lang w:eastAsia="en-AU"/>
              </w:rPr>
            </w:pPr>
            <w:r w:rsidRPr="009A5186">
              <w:rPr>
                <w:lang w:eastAsia="en-AU"/>
              </w:rPr>
              <w:t>146</w:t>
            </w:r>
          </w:p>
        </w:tc>
        <w:tc>
          <w:tcPr>
            <w:tcW w:w="1209" w:type="dxa"/>
            <w:shd w:val="clear" w:color="auto" w:fill="auto"/>
            <w:noWrap/>
            <w:vAlign w:val="bottom"/>
            <w:hideMark/>
          </w:tcPr>
          <w:p w14:paraId="0C0C4179" w14:textId="77777777" w:rsidR="00D53933" w:rsidRPr="009A5186" w:rsidRDefault="00D53933">
            <w:pPr>
              <w:pStyle w:val="Tabletext"/>
              <w:rPr>
                <w:lang w:eastAsia="en-AU"/>
              </w:rPr>
            </w:pPr>
            <w:r w:rsidRPr="009A5186">
              <w:rPr>
                <w:lang w:eastAsia="en-AU"/>
              </w:rPr>
              <w:t>16157</w:t>
            </w:r>
          </w:p>
        </w:tc>
        <w:tc>
          <w:tcPr>
            <w:tcW w:w="1758" w:type="dxa"/>
            <w:shd w:val="clear" w:color="auto" w:fill="auto"/>
            <w:noWrap/>
            <w:vAlign w:val="bottom"/>
            <w:hideMark/>
          </w:tcPr>
          <w:p w14:paraId="4D38822B" w14:textId="77777777" w:rsidR="00D53933" w:rsidRPr="009A5186" w:rsidRDefault="00D53933">
            <w:pPr>
              <w:pStyle w:val="Tabletext"/>
              <w:rPr>
                <w:lang w:eastAsia="en-AU"/>
              </w:rPr>
            </w:pPr>
            <w:r w:rsidRPr="009A5186">
              <w:rPr>
                <w:lang w:eastAsia="en-AU"/>
              </w:rPr>
              <w:t>903.6331</w:t>
            </w:r>
          </w:p>
        </w:tc>
        <w:tc>
          <w:tcPr>
            <w:tcW w:w="1255" w:type="dxa"/>
            <w:shd w:val="clear" w:color="auto" w:fill="auto"/>
            <w:noWrap/>
            <w:vAlign w:val="bottom"/>
            <w:hideMark/>
          </w:tcPr>
          <w:p w14:paraId="0BE682D7" w14:textId="77777777" w:rsidR="00D53933" w:rsidRPr="009A5186" w:rsidRDefault="00D53933">
            <w:pPr>
              <w:pStyle w:val="Tabletext"/>
              <w:rPr>
                <w:lang w:eastAsia="en-AU"/>
              </w:rPr>
            </w:pPr>
            <w:r w:rsidRPr="009A5186">
              <w:rPr>
                <w:lang w:eastAsia="en-AU"/>
              </w:rPr>
              <w:t>Rural</w:t>
            </w:r>
          </w:p>
        </w:tc>
      </w:tr>
      <w:tr w:rsidR="00D53933" w:rsidRPr="009A5186" w14:paraId="54E3E5ED" w14:textId="77777777">
        <w:trPr>
          <w:trHeight w:val="288"/>
        </w:trPr>
        <w:tc>
          <w:tcPr>
            <w:tcW w:w="2060" w:type="dxa"/>
            <w:shd w:val="clear" w:color="auto" w:fill="auto"/>
            <w:noWrap/>
            <w:vAlign w:val="bottom"/>
            <w:hideMark/>
          </w:tcPr>
          <w:p w14:paraId="2BC4FA5A" w14:textId="77777777" w:rsidR="00D53933" w:rsidRPr="009A5186" w:rsidRDefault="00D53933">
            <w:pPr>
              <w:pStyle w:val="Tabletext"/>
              <w:rPr>
                <w:lang w:eastAsia="en-AU"/>
              </w:rPr>
            </w:pPr>
            <w:r w:rsidRPr="009A5186">
              <w:rPr>
                <w:lang w:eastAsia="en-AU"/>
              </w:rPr>
              <w:t>Hindmarsh</w:t>
            </w:r>
          </w:p>
        </w:tc>
        <w:tc>
          <w:tcPr>
            <w:tcW w:w="960" w:type="dxa"/>
            <w:shd w:val="clear" w:color="auto" w:fill="auto"/>
            <w:noWrap/>
            <w:vAlign w:val="bottom"/>
            <w:hideMark/>
          </w:tcPr>
          <w:p w14:paraId="3EC50FCF" w14:textId="77777777" w:rsidR="00D53933" w:rsidRPr="009A5186" w:rsidRDefault="00D53933">
            <w:pPr>
              <w:pStyle w:val="Tabletext"/>
              <w:rPr>
                <w:lang w:eastAsia="en-AU"/>
              </w:rPr>
            </w:pPr>
            <w:r w:rsidRPr="009A5186">
              <w:rPr>
                <w:lang w:eastAsia="en-AU"/>
              </w:rPr>
              <w:t>97</w:t>
            </w:r>
          </w:p>
        </w:tc>
        <w:tc>
          <w:tcPr>
            <w:tcW w:w="1209" w:type="dxa"/>
            <w:shd w:val="clear" w:color="auto" w:fill="auto"/>
            <w:noWrap/>
            <w:vAlign w:val="bottom"/>
            <w:hideMark/>
          </w:tcPr>
          <w:p w14:paraId="28FC4C1F" w14:textId="77777777" w:rsidR="00D53933" w:rsidRPr="009A5186" w:rsidRDefault="00D53933">
            <w:pPr>
              <w:pStyle w:val="Tabletext"/>
              <w:rPr>
                <w:lang w:eastAsia="en-AU"/>
              </w:rPr>
            </w:pPr>
            <w:r w:rsidRPr="009A5186">
              <w:rPr>
                <w:lang w:eastAsia="en-AU"/>
              </w:rPr>
              <w:t>5592</w:t>
            </w:r>
          </w:p>
        </w:tc>
        <w:tc>
          <w:tcPr>
            <w:tcW w:w="1758" w:type="dxa"/>
            <w:shd w:val="clear" w:color="auto" w:fill="auto"/>
            <w:noWrap/>
            <w:vAlign w:val="bottom"/>
            <w:hideMark/>
          </w:tcPr>
          <w:p w14:paraId="72010585" w14:textId="77777777" w:rsidR="00D53933" w:rsidRPr="009A5186" w:rsidRDefault="00D53933">
            <w:pPr>
              <w:pStyle w:val="Tabletext"/>
              <w:rPr>
                <w:lang w:eastAsia="en-AU"/>
              </w:rPr>
            </w:pPr>
            <w:r w:rsidRPr="009A5186">
              <w:rPr>
                <w:lang w:eastAsia="en-AU"/>
              </w:rPr>
              <w:t>1734.621</w:t>
            </w:r>
          </w:p>
        </w:tc>
        <w:tc>
          <w:tcPr>
            <w:tcW w:w="1255" w:type="dxa"/>
            <w:shd w:val="clear" w:color="auto" w:fill="auto"/>
            <w:noWrap/>
            <w:vAlign w:val="bottom"/>
            <w:hideMark/>
          </w:tcPr>
          <w:p w14:paraId="2C3DAB5D" w14:textId="77777777" w:rsidR="00D53933" w:rsidRPr="009A5186" w:rsidRDefault="00D53933">
            <w:pPr>
              <w:pStyle w:val="Tabletext"/>
              <w:rPr>
                <w:lang w:eastAsia="en-AU"/>
              </w:rPr>
            </w:pPr>
            <w:r w:rsidRPr="009A5186">
              <w:rPr>
                <w:lang w:eastAsia="en-AU"/>
              </w:rPr>
              <w:t>Rural</w:t>
            </w:r>
          </w:p>
        </w:tc>
      </w:tr>
      <w:tr w:rsidR="00D53933" w:rsidRPr="009A5186" w14:paraId="2F4BBA50" w14:textId="77777777">
        <w:trPr>
          <w:trHeight w:val="288"/>
        </w:trPr>
        <w:tc>
          <w:tcPr>
            <w:tcW w:w="2060" w:type="dxa"/>
            <w:shd w:val="clear" w:color="auto" w:fill="auto"/>
            <w:noWrap/>
            <w:vAlign w:val="bottom"/>
            <w:hideMark/>
          </w:tcPr>
          <w:p w14:paraId="45F89874" w14:textId="77777777" w:rsidR="00D53933" w:rsidRPr="009A5186" w:rsidRDefault="00D53933">
            <w:pPr>
              <w:pStyle w:val="Tabletext"/>
              <w:rPr>
                <w:lang w:eastAsia="en-AU"/>
              </w:rPr>
            </w:pPr>
            <w:r w:rsidRPr="009A5186">
              <w:rPr>
                <w:lang w:eastAsia="en-AU"/>
              </w:rPr>
              <w:t>Hobsons Bay</w:t>
            </w:r>
          </w:p>
        </w:tc>
        <w:tc>
          <w:tcPr>
            <w:tcW w:w="960" w:type="dxa"/>
            <w:shd w:val="clear" w:color="auto" w:fill="auto"/>
            <w:noWrap/>
            <w:vAlign w:val="bottom"/>
            <w:hideMark/>
          </w:tcPr>
          <w:p w14:paraId="6CFD6E6F" w14:textId="77777777" w:rsidR="00D53933" w:rsidRPr="009A5186" w:rsidRDefault="00D53933">
            <w:pPr>
              <w:pStyle w:val="Tabletext"/>
              <w:rPr>
                <w:lang w:eastAsia="en-AU"/>
              </w:rPr>
            </w:pPr>
            <w:r w:rsidRPr="009A5186">
              <w:rPr>
                <w:lang w:eastAsia="en-AU"/>
              </w:rPr>
              <w:t>3367</w:t>
            </w:r>
          </w:p>
        </w:tc>
        <w:tc>
          <w:tcPr>
            <w:tcW w:w="1209" w:type="dxa"/>
            <w:shd w:val="clear" w:color="auto" w:fill="auto"/>
            <w:noWrap/>
            <w:vAlign w:val="bottom"/>
            <w:hideMark/>
          </w:tcPr>
          <w:p w14:paraId="51827F6D" w14:textId="77777777" w:rsidR="00D53933" w:rsidRPr="009A5186" w:rsidRDefault="00D53933">
            <w:pPr>
              <w:pStyle w:val="Tabletext"/>
              <w:rPr>
                <w:lang w:eastAsia="en-AU"/>
              </w:rPr>
            </w:pPr>
            <w:r w:rsidRPr="009A5186">
              <w:rPr>
                <w:lang w:eastAsia="en-AU"/>
              </w:rPr>
              <w:t>98189</w:t>
            </w:r>
          </w:p>
        </w:tc>
        <w:tc>
          <w:tcPr>
            <w:tcW w:w="1758" w:type="dxa"/>
            <w:shd w:val="clear" w:color="auto" w:fill="auto"/>
            <w:noWrap/>
            <w:vAlign w:val="bottom"/>
            <w:hideMark/>
          </w:tcPr>
          <w:p w14:paraId="165F500B" w14:textId="77777777" w:rsidR="00D53933" w:rsidRPr="009A5186" w:rsidRDefault="00D53933">
            <w:pPr>
              <w:pStyle w:val="Tabletext"/>
              <w:rPr>
                <w:lang w:eastAsia="en-AU"/>
              </w:rPr>
            </w:pPr>
            <w:r w:rsidRPr="009A5186">
              <w:rPr>
                <w:lang w:eastAsia="en-AU"/>
              </w:rPr>
              <w:t>3429.101</w:t>
            </w:r>
          </w:p>
        </w:tc>
        <w:tc>
          <w:tcPr>
            <w:tcW w:w="1255" w:type="dxa"/>
            <w:shd w:val="clear" w:color="auto" w:fill="auto"/>
            <w:noWrap/>
            <w:vAlign w:val="bottom"/>
            <w:hideMark/>
          </w:tcPr>
          <w:p w14:paraId="618E687F" w14:textId="77777777" w:rsidR="00D53933" w:rsidRPr="009A5186" w:rsidRDefault="00D53933">
            <w:pPr>
              <w:pStyle w:val="Tabletext"/>
              <w:rPr>
                <w:lang w:eastAsia="en-AU"/>
              </w:rPr>
            </w:pPr>
            <w:r w:rsidRPr="009A5186">
              <w:rPr>
                <w:lang w:eastAsia="en-AU"/>
              </w:rPr>
              <w:t>Metro</w:t>
            </w:r>
          </w:p>
        </w:tc>
      </w:tr>
      <w:tr w:rsidR="00D53933" w:rsidRPr="009A5186" w14:paraId="776F170E" w14:textId="77777777">
        <w:trPr>
          <w:trHeight w:val="288"/>
        </w:trPr>
        <w:tc>
          <w:tcPr>
            <w:tcW w:w="2060" w:type="dxa"/>
            <w:shd w:val="clear" w:color="auto" w:fill="auto"/>
            <w:noWrap/>
            <w:vAlign w:val="bottom"/>
            <w:hideMark/>
          </w:tcPr>
          <w:p w14:paraId="0737514E" w14:textId="77777777" w:rsidR="00D53933" w:rsidRPr="009A5186" w:rsidRDefault="00D53933">
            <w:pPr>
              <w:pStyle w:val="Tabletext"/>
              <w:rPr>
                <w:lang w:eastAsia="en-AU"/>
              </w:rPr>
            </w:pPr>
            <w:r w:rsidRPr="009A5186">
              <w:rPr>
                <w:lang w:eastAsia="en-AU"/>
              </w:rPr>
              <w:t>Horsham</w:t>
            </w:r>
          </w:p>
        </w:tc>
        <w:tc>
          <w:tcPr>
            <w:tcW w:w="960" w:type="dxa"/>
            <w:shd w:val="clear" w:color="auto" w:fill="auto"/>
            <w:noWrap/>
            <w:vAlign w:val="bottom"/>
            <w:hideMark/>
          </w:tcPr>
          <w:p w14:paraId="7036C053" w14:textId="77777777" w:rsidR="00D53933" w:rsidRPr="009A5186" w:rsidRDefault="00D53933">
            <w:pPr>
              <w:pStyle w:val="Tabletext"/>
              <w:rPr>
                <w:lang w:eastAsia="en-AU"/>
              </w:rPr>
            </w:pPr>
            <w:r w:rsidRPr="009A5186">
              <w:rPr>
                <w:lang w:eastAsia="en-AU"/>
              </w:rPr>
              <w:t>110</w:t>
            </w:r>
          </w:p>
        </w:tc>
        <w:tc>
          <w:tcPr>
            <w:tcW w:w="1209" w:type="dxa"/>
            <w:shd w:val="clear" w:color="auto" w:fill="auto"/>
            <w:noWrap/>
            <w:vAlign w:val="bottom"/>
            <w:hideMark/>
          </w:tcPr>
          <w:p w14:paraId="7F7D29AF" w14:textId="77777777" w:rsidR="00D53933" w:rsidRPr="009A5186" w:rsidRDefault="00D53933">
            <w:pPr>
              <w:pStyle w:val="Tabletext"/>
              <w:rPr>
                <w:lang w:eastAsia="en-AU"/>
              </w:rPr>
            </w:pPr>
            <w:r w:rsidRPr="009A5186">
              <w:rPr>
                <w:lang w:eastAsia="en-AU"/>
              </w:rPr>
              <w:t>20018</w:t>
            </w:r>
          </w:p>
        </w:tc>
        <w:tc>
          <w:tcPr>
            <w:tcW w:w="1758" w:type="dxa"/>
            <w:shd w:val="clear" w:color="auto" w:fill="auto"/>
            <w:noWrap/>
            <w:vAlign w:val="bottom"/>
            <w:hideMark/>
          </w:tcPr>
          <w:p w14:paraId="7FB51063" w14:textId="77777777" w:rsidR="00D53933" w:rsidRPr="009A5186" w:rsidRDefault="00D53933">
            <w:pPr>
              <w:pStyle w:val="Tabletext"/>
              <w:rPr>
                <w:lang w:eastAsia="en-AU"/>
              </w:rPr>
            </w:pPr>
            <w:r w:rsidRPr="009A5186">
              <w:rPr>
                <w:lang w:eastAsia="en-AU"/>
              </w:rPr>
              <w:t>549.5054</w:t>
            </w:r>
          </w:p>
        </w:tc>
        <w:tc>
          <w:tcPr>
            <w:tcW w:w="1255" w:type="dxa"/>
            <w:shd w:val="clear" w:color="auto" w:fill="auto"/>
            <w:noWrap/>
            <w:vAlign w:val="bottom"/>
            <w:hideMark/>
          </w:tcPr>
          <w:p w14:paraId="6042A2DE" w14:textId="77777777" w:rsidR="00D53933" w:rsidRPr="009A5186" w:rsidRDefault="00D53933">
            <w:pPr>
              <w:pStyle w:val="Tabletext"/>
              <w:rPr>
                <w:lang w:eastAsia="en-AU"/>
              </w:rPr>
            </w:pPr>
            <w:r w:rsidRPr="009A5186">
              <w:rPr>
                <w:lang w:eastAsia="en-AU"/>
              </w:rPr>
              <w:t>Rural</w:t>
            </w:r>
          </w:p>
        </w:tc>
      </w:tr>
      <w:tr w:rsidR="00D53933" w:rsidRPr="009A5186" w14:paraId="6E201A69" w14:textId="77777777">
        <w:trPr>
          <w:trHeight w:val="288"/>
        </w:trPr>
        <w:tc>
          <w:tcPr>
            <w:tcW w:w="2060" w:type="dxa"/>
            <w:shd w:val="clear" w:color="auto" w:fill="auto"/>
            <w:noWrap/>
            <w:vAlign w:val="bottom"/>
            <w:hideMark/>
          </w:tcPr>
          <w:p w14:paraId="7BD47050" w14:textId="77777777" w:rsidR="00D53933" w:rsidRPr="009A5186" w:rsidRDefault="00D53933">
            <w:pPr>
              <w:pStyle w:val="Tabletext"/>
              <w:rPr>
                <w:lang w:eastAsia="en-AU"/>
              </w:rPr>
            </w:pPr>
            <w:r w:rsidRPr="009A5186">
              <w:rPr>
                <w:lang w:eastAsia="en-AU"/>
              </w:rPr>
              <w:t>Hume</w:t>
            </w:r>
          </w:p>
        </w:tc>
        <w:tc>
          <w:tcPr>
            <w:tcW w:w="960" w:type="dxa"/>
            <w:shd w:val="clear" w:color="auto" w:fill="auto"/>
            <w:noWrap/>
            <w:vAlign w:val="bottom"/>
            <w:hideMark/>
          </w:tcPr>
          <w:p w14:paraId="1FE5B390" w14:textId="77777777" w:rsidR="00D53933" w:rsidRPr="009A5186" w:rsidRDefault="00D53933">
            <w:pPr>
              <w:pStyle w:val="Tabletext"/>
              <w:rPr>
                <w:lang w:eastAsia="en-AU"/>
              </w:rPr>
            </w:pPr>
            <w:r w:rsidRPr="009A5186">
              <w:rPr>
                <w:lang w:eastAsia="en-AU"/>
              </w:rPr>
              <w:t>18002</w:t>
            </w:r>
          </w:p>
        </w:tc>
        <w:tc>
          <w:tcPr>
            <w:tcW w:w="1209" w:type="dxa"/>
            <w:shd w:val="clear" w:color="auto" w:fill="auto"/>
            <w:noWrap/>
            <w:vAlign w:val="bottom"/>
            <w:hideMark/>
          </w:tcPr>
          <w:p w14:paraId="4A265096" w14:textId="77777777" w:rsidR="00D53933" w:rsidRPr="009A5186" w:rsidRDefault="00D53933">
            <w:pPr>
              <w:pStyle w:val="Tabletext"/>
              <w:rPr>
                <w:lang w:eastAsia="en-AU"/>
              </w:rPr>
            </w:pPr>
            <w:r w:rsidRPr="009A5186">
              <w:rPr>
                <w:lang w:eastAsia="en-AU"/>
              </w:rPr>
              <w:t>241188</w:t>
            </w:r>
          </w:p>
        </w:tc>
        <w:tc>
          <w:tcPr>
            <w:tcW w:w="1758" w:type="dxa"/>
            <w:shd w:val="clear" w:color="auto" w:fill="auto"/>
            <w:noWrap/>
            <w:vAlign w:val="bottom"/>
            <w:hideMark/>
          </w:tcPr>
          <w:p w14:paraId="3AEE69F4" w14:textId="77777777" w:rsidR="00D53933" w:rsidRPr="009A5186" w:rsidRDefault="00D53933">
            <w:pPr>
              <w:pStyle w:val="Tabletext"/>
              <w:rPr>
                <w:lang w:eastAsia="en-AU"/>
              </w:rPr>
            </w:pPr>
            <w:r w:rsidRPr="009A5186">
              <w:rPr>
                <w:lang w:eastAsia="en-AU"/>
              </w:rPr>
              <w:t>7463.887</w:t>
            </w:r>
          </w:p>
        </w:tc>
        <w:tc>
          <w:tcPr>
            <w:tcW w:w="1255" w:type="dxa"/>
            <w:shd w:val="clear" w:color="auto" w:fill="auto"/>
            <w:noWrap/>
            <w:vAlign w:val="bottom"/>
            <w:hideMark/>
          </w:tcPr>
          <w:p w14:paraId="676378D9" w14:textId="77777777" w:rsidR="00D53933" w:rsidRPr="009A5186" w:rsidRDefault="00D53933">
            <w:pPr>
              <w:pStyle w:val="Tabletext"/>
              <w:rPr>
                <w:lang w:eastAsia="en-AU"/>
              </w:rPr>
            </w:pPr>
            <w:r w:rsidRPr="009A5186">
              <w:rPr>
                <w:lang w:eastAsia="en-AU"/>
              </w:rPr>
              <w:t>Metro</w:t>
            </w:r>
          </w:p>
        </w:tc>
      </w:tr>
      <w:tr w:rsidR="00D53933" w:rsidRPr="009A5186" w14:paraId="7907A008" w14:textId="77777777">
        <w:trPr>
          <w:trHeight w:val="288"/>
        </w:trPr>
        <w:tc>
          <w:tcPr>
            <w:tcW w:w="2060" w:type="dxa"/>
            <w:shd w:val="clear" w:color="auto" w:fill="auto"/>
            <w:noWrap/>
            <w:vAlign w:val="bottom"/>
            <w:hideMark/>
          </w:tcPr>
          <w:p w14:paraId="60A21877" w14:textId="77777777" w:rsidR="00D53933" w:rsidRPr="009A5186" w:rsidRDefault="00D53933">
            <w:pPr>
              <w:pStyle w:val="Tabletext"/>
              <w:rPr>
                <w:lang w:eastAsia="en-AU"/>
              </w:rPr>
            </w:pPr>
            <w:r w:rsidRPr="009A5186">
              <w:rPr>
                <w:lang w:eastAsia="en-AU"/>
              </w:rPr>
              <w:t>Indigo</w:t>
            </w:r>
          </w:p>
        </w:tc>
        <w:tc>
          <w:tcPr>
            <w:tcW w:w="960" w:type="dxa"/>
            <w:shd w:val="clear" w:color="auto" w:fill="auto"/>
            <w:noWrap/>
            <w:vAlign w:val="bottom"/>
            <w:hideMark/>
          </w:tcPr>
          <w:p w14:paraId="459183D8" w14:textId="77777777" w:rsidR="00D53933" w:rsidRPr="009A5186" w:rsidRDefault="00D53933">
            <w:pPr>
              <w:pStyle w:val="Tabletext"/>
              <w:rPr>
                <w:lang w:eastAsia="en-AU"/>
              </w:rPr>
            </w:pPr>
            <w:r w:rsidRPr="009A5186">
              <w:rPr>
                <w:lang w:eastAsia="en-AU"/>
              </w:rPr>
              <w:t>117</w:t>
            </w:r>
          </w:p>
        </w:tc>
        <w:tc>
          <w:tcPr>
            <w:tcW w:w="1209" w:type="dxa"/>
            <w:shd w:val="clear" w:color="auto" w:fill="auto"/>
            <w:noWrap/>
            <w:vAlign w:val="bottom"/>
            <w:hideMark/>
          </w:tcPr>
          <w:p w14:paraId="7A7BBD8C" w14:textId="77777777" w:rsidR="00D53933" w:rsidRPr="009A5186" w:rsidRDefault="00D53933">
            <w:pPr>
              <w:pStyle w:val="Tabletext"/>
              <w:rPr>
                <w:lang w:eastAsia="en-AU"/>
              </w:rPr>
            </w:pPr>
            <w:r w:rsidRPr="009A5186">
              <w:rPr>
                <w:lang w:eastAsia="en-AU"/>
              </w:rPr>
              <w:t>16885</w:t>
            </w:r>
          </w:p>
        </w:tc>
        <w:tc>
          <w:tcPr>
            <w:tcW w:w="1758" w:type="dxa"/>
            <w:shd w:val="clear" w:color="auto" w:fill="auto"/>
            <w:noWrap/>
            <w:vAlign w:val="bottom"/>
            <w:hideMark/>
          </w:tcPr>
          <w:p w14:paraId="78239A05" w14:textId="77777777" w:rsidR="00D53933" w:rsidRPr="009A5186" w:rsidRDefault="00D53933">
            <w:pPr>
              <w:pStyle w:val="Tabletext"/>
              <w:rPr>
                <w:lang w:eastAsia="en-AU"/>
              </w:rPr>
            </w:pPr>
            <w:r w:rsidRPr="009A5186">
              <w:rPr>
                <w:lang w:eastAsia="en-AU"/>
              </w:rPr>
              <w:t>692.9227</w:t>
            </w:r>
          </w:p>
        </w:tc>
        <w:tc>
          <w:tcPr>
            <w:tcW w:w="1255" w:type="dxa"/>
            <w:shd w:val="clear" w:color="auto" w:fill="auto"/>
            <w:noWrap/>
            <w:vAlign w:val="bottom"/>
            <w:hideMark/>
          </w:tcPr>
          <w:p w14:paraId="08D89CE5" w14:textId="77777777" w:rsidR="00D53933" w:rsidRPr="009A5186" w:rsidRDefault="00D53933">
            <w:pPr>
              <w:pStyle w:val="Tabletext"/>
              <w:rPr>
                <w:lang w:eastAsia="en-AU"/>
              </w:rPr>
            </w:pPr>
            <w:r w:rsidRPr="009A5186">
              <w:rPr>
                <w:lang w:eastAsia="en-AU"/>
              </w:rPr>
              <w:t>Rural</w:t>
            </w:r>
          </w:p>
        </w:tc>
      </w:tr>
      <w:tr w:rsidR="00D53933" w:rsidRPr="009A5186" w14:paraId="0DF97688" w14:textId="77777777">
        <w:trPr>
          <w:trHeight w:val="288"/>
        </w:trPr>
        <w:tc>
          <w:tcPr>
            <w:tcW w:w="2060" w:type="dxa"/>
            <w:shd w:val="clear" w:color="auto" w:fill="auto"/>
            <w:noWrap/>
            <w:vAlign w:val="bottom"/>
            <w:hideMark/>
          </w:tcPr>
          <w:p w14:paraId="34933E81" w14:textId="77777777" w:rsidR="00D53933" w:rsidRPr="009A5186" w:rsidRDefault="00D53933">
            <w:pPr>
              <w:pStyle w:val="Tabletext"/>
              <w:rPr>
                <w:lang w:eastAsia="en-AU"/>
              </w:rPr>
            </w:pPr>
            <w:r w:rsidRPr="009A5186">
              <w:rPr>
                <w:lang w:eastAsia="en-AU"/>
              </w:rPr>
              <w:t>Kingston (Vic.)</w:t>
            </w:r>
          </w:p>
        </w:tc>
        <w:tc>
          <w:tcPr>
            <w:tcW w:w="960" w:type="dxa"/>
            <w:shd w:val="clear" w:color="auto" w:fill="auto"/>
            <w:noWrap/>
            <w:vAlign w:val="bottom"/>
            <w:hideMark/>
          </w:tcPr>
          <w:p w14:paraId="0FD1AE69" w14:textId="77777777" w:rsidR="00D53933" w:rsidRPr="009A5186" w:rsidRDefault="00D53933">
            <w:pPr>
              <w:pStyle w:val="Tabletext"/>
              <w:rPr>
                <w:lang w:eastAsia="en-AU"/>
              </w:rPr>
            </w:pPr>
            <w:r w:rsidRPr="009A5186">
              <w:rPr>
                <w:lang w:eastAsia="en-AU"/>
              </w:rPr>
              <w:t>4449</w:t>
            </w:r>
          </w:p>
        </w:tc>
        <w:tc>
          <w:tcPr>
            <w:tcW w:w="1209" w:type="dxa"/>
            <w:shd w:val="clear" w:color="auto" w:fill="auto"/>
            <w:noWrap/>
            <w:vAlign w:val="bottom"/>
            <w:hideMark/>
          </w:tcPr>
          <w:p w14:paraId="7A1CB9EC" w14:textId="77777777" w:rsidR="00D53933" w:rsidRPr="009A5186" w:rsidRDefault="00D53933">
            <w:pPr>
              <w:pStyle w:val="Tabletext"/>
              <w:rPr>
                <w:lang w:eastAsia="en-AU"/>
              </w:rPr>
            </w:pPr>
            <w:r w:rsidRPr="009A5186">
              <w:rPr>
                <w:lang w:eastAsia="en-AU"/>
              </w:rPr>
              <w:t>167293</w:t>
            </w:r>
          </w:p>
        </w:tc>
        <w:tc>
          <w:tcPr>
            <w:tcW w:w="1758" w:type="dxa"/>
            <w:shd w:val="clear" w:color="auto" w:fill="auto"/>
            <w:noWrap/>
            <w:vAlign w:val="bottom"/>
            <w:hideMark/>
          </w:tcPr>
          <w:p w14:paraId="3B159363" w14:textId="77777777" w:rsidR="00D53933" w:rsidRPr="009A5186" w:rsidRDefault="00D53933">
            <w:pPr>
              <w:pStyle w:val="Tabletext"/>
              <w:rPr>
                <w:lang w:eastAsia="en-AU"/>
              </w:rPr>
            </w:pPr>
            <w:r w:rsidRPr="009A5186">
              <w:rPr>
                <w:lang w:eastAsia="en-AU"/>
              </w:rPr>
              <w:t>2659.406</w:t>
            </w:r>
          </w:p>
        </w:tc>
        <w:tc>
          <w:tcPr>
            <w:tcW w:w="1255" w:type="dxa"/>
            <w:shd w:val="clear" w:color="auto" w:fill="auto"/>
            <w:noWrap/>
            <w:vAlign w:val="bottom"/>
            <w:hideMark/>
          </w:tcPr>
          <w:p w14:paraId="45C41229" w14:textId="77777777" w:rsidR="00D53933" w:rsidRPr="009A5186" w:rsidRDefault="00D53933">
            <w:pPr>
              <w:pStyle w:val="Tabletext"/>
              <w:rPr>
                <w:lang w:eastAsia="en-AU"/>
              </w:rPr>
            </w:pPr>
            <w:r w:rsidRPr="009A5186">
              <w:rPr>
                <w:lang w:eastAsia="en-AU"/>
              </w:rPr>
              <w:t>Metro</w:t>
            </w:r>
          </w:p>
        </w:tc>
      </w:tr>
      <w:tr w:rsidR="00D53933" w:rsidRPr="009A5186" w14:paraId="4D43BD12" w14:textId="77777777">
        <w:trPr>
          <w:trHeight w:val="288"/>
        </w:trPr>
        <w:tc>
          <w:tcPr>
            <w:tcW w:w="2060" w:type="dxa"/>
            <w:shd w:val="clear" w:color="auto" w:fill="auto"/>
            <w:noWrap/>
            <w:vAlign w:val="bottom"/>
            <w:hideMark/>
          </w:tcPr>
          <w:p w14:paraId="3644E565" w14:textId="77777777" w:rsidR="00D53933" w:rsidRPr="009A5186" w:rsidRDefault="00D53933">
            <w:pPr>
              <w:pStyle w:val="Tabletext"/>
              <w:rPr>
                <w:lang w:eastAsia="en-AU"/>
              </w:rPr>
            </w:pPr>
            <w:r w:rsidRPr="009A5186">
              <w:rPr>
                <w:lang w:eastAsia="en-AU"/>
              </w:rPr>
              <w:t>Knox</w:t>
            </w:r>
          </w:p>
        </w:tc>
        <w:tc>
          <w:tcPr>
            <w:tcW w:w="960" w:type="dxa"/>
            <w:shd w:val="clear" w:color="auto" w:fill="auto"/>
            <w:noWrap/>
            <w:vAlign w:val="bottom"/>
            <w:hideMark/>
          </w:tcPr>
          <w:p w14:paraId="0C21310E" w14:textId="77777777" w:rsidR="00D53933" w:rsidRPr="009A5186" w:rsidRDefault="00D53933">
            <w:pPr>
              <w:pStyle w:val="Tabletext"/>
              <w:rPr>
                <w:lang w:eastAsia="en-AU"/>
              </w:rPr>
            </w:pPr>
            <w:r w:rsidRPr="009A5186">
              <w:rPr>
                <w:lang w:eastAsia="en-AU"/>
              </w:rPr>
              <w:t>2927</w:t>
            </w:r>
          </w:p>
        </w:tc>
        <w:tc>
          <w:tcPr>
            <w:tcW w:w="1209" w:type="dxa"/>
            <w:shd w:val="clear" w:color="auto" w:fill="auto"/>
            <w:noWrap/>
            <w:vAlign w:val="bottom"/>
            <w:hideMark/>
          </w:tcPr>
          <w:p w14:paraId="7063A5FF" w14:textId="77777777" w:rsidR="00D53933" w:rsidRPr="009A5186" w:rsidRDefault="00D53933">
            <w:pPr>
              <w:pStyle w:val="Tabletext"/>
              <w:rPr>
                <w:lang w:eastAsia="en-AU"/>
              </w:rPr>
            </w:pPr>
            <w:r w:rsidRPr="009A5186">
              <w:rPr>
                <w:lang w:eastAsia="en-AU"/>
              </w:rPr>
              <w:t>165147</w:t>
            </w:r>
          </w:p>
        </w:tc>
        <w:tc>
          <w:tcPr>
            <w:tcW w:w="1758" w:type="dxa"/>
            <w:shd w:val="clear" w:color="auto" w:fill="auto"/>
            <w:noWrap/>
            <w:vAlign w:val="bottom"/>
            <w:hideMark/>
          </w:tcPr>
          <w:p w14:paraId="39E42584" w14:textId="77777777" w:rsidR="00D53933" w:rsidRPr="009A5186" w:rsidRDefault="00D53933">
            <w:pPr>
              <w:pStyle w:val="Tabletext"/>
              <w:rPr>
                <w:lang w:eastAsia="en-AU"/>
              </w:rPr>
            </w:pPr>
            <w:r w:rsidRPr="009A5186">
              <w:rPr>
                <w:lang w:eastAsia="en-AU"/>
              </w:rPr>
              <w:t>1772.36</w:t>
            </w:r>
          </w:p>
        </w:tc>
        <w:tc>
          <w:tcPr>
            <w:tcW w:w="1255" w:type="dxa"/>
            <w:shd w:val="clear" w:color="auto" w:fill="auto"/>
            <w:noWrap/>
            <w:vAlign w:val="bottom"/>
            <w:hideMark/>
          </w:tcPr>
          <w:p w14:paraId="008018CA" w14:textId="77777777" w:rsidR="00D53933" w:rsidRPr="009A5186" w:rsidRDefault="00D53933">
            <w:pPr>
              <w:pStyle w:val="Tabletext"/>
              <w:rPr>
                <w:lang w:eastAsia="en-AU"/>
              </w:rPr>
            </w:pPr>
            <w:r w:rsidRPr="009A5186">
              <w:rPr>
                <w:lang w:eastAsia="en-AU"/>
              </w:rPr>
              <w:t>Metro</w:t>
            </w:r>
          </w:p>
        </w:tc>
      </w:tr>
      <w:tr w:rsidR="00D53933" w:rsidRPr="009A5186" w14:paraId="3DC7FE3C" w14:textId="77777777">
        <w:trPr>
          <w:trHeight w:val="288"/>
        </w:trPr>
        <w:tc>
          <w:tcPr>
            <w:tcW w:w="2060" w:type="dxa"/>
            <w:shd w:val="clear" w:color="auto" w:fill="auto"/>
            <w:noWrap/>
            <w:vAlign w:val="bottom"/>
            <w:hideMark/>
          </w:tcPr>
          <w:p w14:paraId="3AB94484" w14:textId="77777777" w:rsidR="00D53933" w:rsidRPr="009A5186" w:rsidRDefault="00D53933">
            <w:pPr>
              <w:pStyle w:val="Tabletext"/>
              <w:rPr>
                <w:lang w:eastAsia="en-AU"/>
              </w:rPr>
            </w:pPr>
            <w:r w:rsidRPr="009A5186">
              <w:rPr>
                <w:lang w:eastAsia="en-AU"/>
              </w:rPr>
              <w:t>Latrobe (Vic.)</w:t>
            </w:r>
          </w:p>
        </w:tc>
        <w:tc>
          <w:tcPr>
            <w:tcW w:w="960" w:type="dxa"/>
            <w:shd w:val="clear" w:color="auto" w:fill="auto"/>
            <w:noWrap/>
            <w:vAlign w:val="bottom"/>
            <w:hideMark/>
          </w:tcPr>
          <w:p w14:paraId="70864D3F" w14:textId="77777777" w:rsidR="00D53933" w:rsidRPr="009A5186" w:rsidRDefault="00D53933">
            <w:pPr>
              <w:pStyle w:val="Tabletext"/>
              <w:rPr>
                <w:lang w:eastAsia="en-AU"/>
              </w:rPr>
            </w:pPr>
            <w:r w:rsidRPr="009A5186">
              <w:rPr>
                <w:lang w:eastAsia="en-AU"/>
              </w:rPr>
              <w:t>1697</w:t>
            </w:r>
          </w:p>
        </w:tc>
        <w:tc>
          <w:tcPr>
            <w:tcW w:w="1209" w:type="dxa"/>
            <w:shd w:val="clear" w:color="auto" w:fill="auto"/>
            <w:noWrap/>
            <w:vAlign w:val="bottom"/>
            <w:hideMark/>
          </w:tcPr>
          <w:p w14:paraId="6B4E6D29" w14:textId="77777777" w:rsidR="00D53933" w:rsidRPr="009A5186" w:rsidRDefault="00D53933">
            <w:pPr>
              <w:pStyle w:val="Tabletext"/>
              <w:rPr>
                <w:lang w:eastAsia="en-AU"/>
              </w:rPr>
            </w:pPr>
            <w:r w:rsidRPr="009A5186">
              <w:rPr>
                <w:lang w:eastAsia="en-AU"/>
              </w:rPr>
              <w:t>75915</w:t>
            </w:r>
          </w:p>
        </w:tc>
        <w:tc>
          <w:tcPr>
            <w:tcW w:w="1758" w:type="dxa"/>
            <w:shd w:val="clear" w:color="auto" w:fill="auto"/>
            <w:noWrap/>
            <w:vAlign w:val="bottom"/>
            <w:hideMark/>
          </w:tcPr>
          <w:p w14:paraId="3ABEA0BA" w14:textId="77777777" w:rsidR="00D53933" w:rsidRPr="009A5186" w:rsidRDefault="00D53933">
            <w:pPr>
              <w:pStyle w:val="Tabletext"/>
              <w:rPr>
                <w:lang w:eastAsia="en-AU"/>
              </w:rPr>
            </w:pPr>
            <w:r w:rsidRPr="009A5186">
              <w:rPr>
                <w:lang w:eastAsia="en-AU"/>
              </w:rPr>
              <w:t>2235.395</w:t>
            </w:r>
          </w:p>
        </w:tc>
        <w:tc>
          <w:tcPr>
            <w:tcW w:w="1255" w:type="dxa"/>
            <w:shd w:val="clear" w:color="auto" w:fill="auto"/>
            <w:noWrap/>
            <w:vAlign w:val="bottom"/>
            <w:hideMark/>
          </w:tcPr>
          <w:p w14:paraId="3E28C986" w14:textId="77777777" w:rsidR="00D53933" w:rsidRPr="009A5186" w:rsidRDefault="00D53933">
            <w:pPr>
              <w:pStyle w:val="Tabletext"/>
              <w:rPr>
                <w:lang w:eastAsia="en-AU"/>
              </w:rPr>
            </w:pPr>
            <w:r w:rsidRPr="009A5186">
              <w:rPr>
                <w:lang w:eastAsia="en-AU"/>
              </w:rPr>
              <w:t>Rural</w:t>
            </w:r>
          </w:p>
        </w:tc>
      </w:tr>
      <w:tr w:rsidR="00D53933" w:rsidRPr="009A5186" w14:paraId="6AE63652" w14:textId="77777777">
        <w:trPr>
          <w:trHeight w:val="288"/>
        </w:trPr>
        <w:tc>
          <w:tcPr>
            <w:tcW w:w="2060" w:type="dxa"/>
            <w:shd w:val="clear" w:color="auto" w:fill="auto"/>
            <w:noWrap/>
            <w:vAlign w:val="bottom"/>
            <w:hideMark/>
          </w:tcPr>
          <w:p w14:paraId="3C71147F" w14:textId="77777777" w:rsidR="00D53933" w:rsidRPr="009A5186" w:rsidRDefault="00D53933">
            <w:pPr>
              <w:pStyle w:val="Tabletext"/>
              <w:rPr>
                <w:lang w:eastAsia="en-AU"/>
              </w:rPr>
            </w:pPr>
            <w:r w:rsidRPr="009A5186">
              <w:rPr>
                <w:lang w:eastAsia="en-AU"/>
              </w:rPr>
              <w:t>Loddon</w:t>
            </w:r>
          </w:p>
        </w:tc>
        <w:tc>
          <w:tcPr>
            <w:tcW w:w="960" w:type="dxa"/>
            <w:shd w:val="clear" w:color="auto" w:fill="auto"/>
            <w:noWrap/>
            <w:vAlign w:val="bottom"/>
            <w:hideMark/>
          </w:tcPr>
          <w:p w14:paraId="592C17AA" w14:textId="77777777" w:rsidR="00D53933" w:rsidRPr="009A5186" w:rsidRDefault="00D53933">
            <w:pPr>
              <w:pStyle w:val="Tabletext"/>
              <w:rPr>
                <w:lang w:eastAsia="en-AU"/>
              </w:rPr>
            </w:pPr>
            <w:r w:rsidRPr="009A5186">
              <w:rPr>
                <w:lang w:eastAsia="en-AU"/>
              </w:rPr>
              <w:t>34</w:t>
            </w:r>
          </w:p>
        </w:tc>
        <w:tc>
          <w:tcPr>
            <w:tcW w:w="1209" w:type="dxa"/>
            <w:shd w:val="clear" w:color="auto" w:fill="auto"/>
            <w:noWrap/>
            <w:vAlign w:val="bottom"/>
            <w:hideMark/>
          </w:tcPr>
          <w:p w14:paraId="0B94B232" w14:textId="77777777" w:rsidR="00D53933" w:rsidRPr="009A5186" w:rsidRDefault="00D53933">
            <w:pPr>
              <w:pStyle w:val="Tabletext"/>
              <w:rPr>
                <w:lang w:eastAsia="en-AU"/>
              </w:rPr>
            </w:pPr>
            <w:r w:rsidRPr="009A5186">
              <w:rPr>
                <w:lang w:eastAsia="en-AU"/>
              </w:rPr>
              <w:t>7473</w:t>
            </w:r>
          </w:p>
        </w:tc>
        <w:tc>
          <w:tcPr>
            <w:tcW w:w="1758" w:type="dxa"/>
            <w:shd w:val="clear" w:color="auto" w:fill="auto"/>
            <w:noWrap/>
            <w:vAlign w:val="bottom"/>
            <w:hideMark/>
          </w:tcPr>
          <w:p w14:paraId="6284EF0B" w14:textId="77777777" w:rsidR="00D53933" w:rsidRPr="009A5186" w:rsidRDefault="00D53933">
            <w:pPr>
              <w:pStyle w:val="Tabletext"/>
              <w:rPr>
                <w:lang w:eastAsia="en-AU"/>
              </w:rPr>
            </w:pPr>
            <w:r w:rsidRPr="009A5186">
              <w:rPr>
                <w:lang w:eastAsia="en-AU"/>
              </w:rPr>
              <w:t>454.9712</w:t>
            </w:r>
          </w:p>
        </w:tc>
        <w:tc>
          <w:tcPr>
            <w:tcW w:w="1255" w:type="dxa"/>
            <w:shd w:val="clear" w:color="auto" w:fill="auto"/>
            <w:noWrap/>
            <w:vAlign w:val="bottom"/>
            <w:hideMark/>
          </w:tcPr>
          <w:p w14:paraId="20D372C2" w14:textId="77777777" w:rsidR="00D53933" w:rsidRPr="009A5186" w:rsidRDefault="00D53933">
            <w:pPr>
              <w:pStyle w:val="Tabletext"/>
              <w:rPr>
                <w:lang w:eastAsia="en-AU"/>
              </w:rPr>
            </w:pPr>
            <w:r w:rsidRPr="009A5186">
              <w:rPr>
                <w:lang w:eastAsia="en-AU"/>
              </w:rPr>
              <w:t>Rural</w:t>
            </w:r>
          </w:p>
        </w:tc>
      </w:tr>
      <w:tr w:rsidR="00D53933" w:rsidRPr="009A5186" w14:paraId="618C9B92" w14:textId="77777777">
        <w:trPr>
          <w:trHeight w:val="288"/>
        </w:trPr>
        <w:tc>
          <w:tcPr>
            <w:tcW w:w="2060" w:type="dxa"/>
            <w:shd w:val="clear" w:color="auto" w:fill="auto"/>
            <w:noWrap/>
            <w:vAlign w:val="bottom"/>
            <w:hideMark/>
          </w:tcPr>
          <w:p w14:paraId="1CBECA52" w14:textId="77777777" w:rsidR="00D53933" w:rsidRPr="009A5186" w:rsidRDefault="00D53933">
            <w:pPr>
              <w:pStyle w:val="Tabletext"/>
              <w:rPr>
                <w:lang w:eastAsia="en-AU"/>
              </w:rPr>
            </w:pPr>
            <w:r w:rsidRPr="009A5186">
              <w:rPr>
                <w:lang w:eastAsia="en-AU"/>
              </w:rPr>
              <w:t>Macedon Ranges</w:t>
            </w:r>
          </w:p>
        </w:tc>
        <w:tc>
          <w:tcPr>
            <w:tcW w:w="960" w:type="dxa"/>
            <w:shd w:val="clear" w:color="auto" w:fill="auto"/>
            <w:noWrap/>
            <w:vAlign w:val="bottom"/>
            <w:hideMark/>
          </w:tcPr>
          <w:p w14:paraId="5E64803B" w14:textId="77777777" w:rsidR="00D53933" w:rsidRPr="009A5186" w:rsidRDefault="00D53933">
            <w:pPr>
              <w:pStyle w:val="Tabletext"/>
              <w:rPr>
                <w:lang w:eastAsia="en-AU"/>
              </w:rPr>
            </w:pPr>
            <w:r w:rsidRPr="009A5186">
              <w:rPr>
                <w:lang w:eastAsia="en-AU"/>
              </w:rPr>
              <w:t>743</w:t>
            </w:r>
          </w:p>
        </w:tc>
        <w:tc>
          <w:tcPr>
            <w:tcW w:w="1209" w:type="dxa"/>
            <w:shd w:val="clear" w:color="auto" w:fill="auto"/>
            <w:noWrap/>
            <w:vAlign w:val="bottom"/>
            <w:hideMark/>
          </w:tcPr>
          <w:p w14:paraId="50984C79" w14:textId="77777777" w:rsidR="00D53933" w:rsidRPr="009A5186" w:rsidRDefault="00D53933">
            <w:pPr>
              <w:pStyle w:val="Tabletext"/>
              <w:rPr>
                <w:lang w:eastAsia="en-AU"/>
              </w:rPr>
            </w:pPr>
            <w:r w:rsidRPr="009A5186">
              <w:rPr>
                <w:lang w:eastAsia="en-AU"/>
              </w:rPr>
              <w:t>50971</w:t>
            </w:r>
          </w:p>
        </w:tc>
        <w:tc>
          <w:tcPr>
            <w:tcW w:w="1758" w:type="dxa"/>
            <w:shd w:val="clear" w:color="auto" w:fill="auto"/>
            <w:noWrap/>
            <w:vAlign w:val="bottom"/>
            <w:hideMark/>
          </w:tcPr>
          <w:p w14:paraId="7DBA8D27" w14:textId="77777777" w:rsidR="00D53933" w:rsidRPr="009A5186" w:rsidRDefault="00D53933">
            <w:pPr>
              <w:pStyle w:val="Tabletext"/>
              <w:rPr>
                <w:lang w:eastAsia="en-AU"/>
              </w:rPr>
            </w:pPr>
            <w:r w:rsidRPr="009A5186">
              <w:rPr>
                <w:lang w:eastAsia="en-AU"/>
              </w:rPr>
              <w:t>1457.692</w:t>
            </w:r>
          </w:p>
        </w:tc>
        <w:tc>
          <w:tcPr>
            <w:tcW w:w="1255" w:type="dxa"/>
            <w:shd w:val="clear" w:color="auto" w:fill="auto"/>
            <w:noWrap/>
            <w:vAlign w:val="bottom"/>
            <w:hideMark/>
          </w:tcPr>
          <w:p w14:paraId="78C61124" w14:textId="77777777" w:rsidR="00D53933" w:rsidRPr="009A5186" w:rsidRDefault="00D53933">
            <w:pPr>
              <w:pStyle w:val="Tabletext"/>
              <w:rPr>
                <w:lang w:eastAsia="en-AU"/>
              </w:rPr>
            </w:pPr>
            <w:r w:rsidRPr="009A5186">
              <w:rPr>
                <w:lang w:eastAsia="en-AU"/>
              </w:rPr>
              <w:t>Rural</w:t>
            </w:r>
          </w:p>
        </w:tc>
      </w:tr>
      <w:tr w:rsidR="00D53933" w:rsidRPr="009A5186" w14:paraId="2F432756" w14:textId="77777777">
        <w:trPr>
          <w:trHeight w:val="288"/>
        </w:trPr>
        <w:tc>
          <w:tcPr>
            <w:tcW w:w="2060" w:type="dxa"/>
            <w:shd w:val="clear" w:color="auto" w:fill="auto"/>
            <w:noWrap/>
            <w:vAlign w:val="bottom"/>
            <w:hideMark/>
          </w:tcPr>
          <w:p w14:paraId="6A3915DD" w14:textId="77777777" w:rsidR="00D53933" w:rsidRPr="009A5186" w:rsidRDefault="00D53933">
            <w:pPr>
              <w:pStyle w:val="Tabletext"/>
              <w:rPr>
                <w:lang w:eastAsia="en-AU"/>
              </w:rPr>
            </w:pPr>
            <w:r w:rsidRPr="009A5186">
              <w:rPr>
                <w:lang w:eastAsia="en-AU"/>
              </w:rPr>
              <w:t>Manningham</w:t>
            </w:r>
          </w:p>
        </w:tc>
        <w:tc>
          <w:tcPr>
            <w:tcW w:w="960" w:type="dxa"/>
            <w:shd w:val="clear" w:color="auto" w:fill="auto"/>
            <w:noWrap/>
            <w:vAlign w:val="bottom"/>
            <w:hideMark/>
          </w:tcPr>
          <w:p w14:paraId="2B08B9B8" w14:textId="77777777" w:rsidR="00D53933" w:rsidRPr="009A5186" w:rsidRDefault="00D53933">
            <w:pPr>
              <w:pStyle w:val="Tabletext"/>
              <w:rPr>
                <w:lang w:eastAsia="en-AU"/>
              </w:rPr>
            </w:pPr>
            <w:r w:rsidRPr="009A5186">
              <w:rPr>
                <w:lang w:eastAsia="en-AU"/>
              </w:rPr>
              <w:t>2954</w:t>
            </w:r>
          </w:p>
        </w:tc>
        <w:tc>
          <w:tcPr>
            <w:tcW w:w="1209" w:type="dxa"/>
            <w:shd w:val="clear" w:color="auto" w:fill="auto"/>
            <w:noWrap/>
            <w:vAlign w:val="bottom"/>
            <w:hideMark/>
          </w:tcPr>
          <w:p w14:paraId="08C99A0B" w14:textId="77777777" w:rsidR="00D53933" w:rsidRPr="009A5186" w:rsidRDefault="00D53933">
            <w:pPr>
              <w:pStyle w:val="Tabletext"/>
              <w:rPr>
                <w:lang w:eastAsia="en-AU"/>
              </w:rPr>
            </w:pPr>
            <w:r w:rsidRPr="009A5186">
              <w:rPr>
                <w:lang w:eastAsia="en-AU"/>
              </w:rPr>
              <w:t>128929</w:t>
            </w:r>
          </w:p>
        </w:tc>
        <w:tc>
          <w:tcPr>
            <w:tcW w:w="1758" w:type="dxa"/>
            <w:shd w:val="clear" w:color="auto" w:fill="auto"/>
            <w:noWrap/>
            <w:vAlign w:val="bottom"/>
            <w:hideMark/>
          </w:tcPr>
          <w:p w14:paraId="39275570" w14:textId="77777777" w:rsidR="00D53933" w:rsidRPr="009A5186" w:rsidRDefault="00D53933">
            <w:pPr>
              <w:pStyle w:val="Tabletext"/>
              <w:rPr>
                <w:lang w:eastAsia="en-AU"/>
              </w:rPr>
            </w:pPr>
            <w:r w:rsidRPr="009A5186">
              <w:rPr>
                <w:lang w:eastAsia="en-AU"/>
              </w:rPr>
              <w:t>2291.184</w:t>
            </w:r>
          </w:p>
        </w:tc>
        <w:tc>
          <w:tcPr>
            <w:tcW w:w="1255" w:type="dxa"/>
            <w:shd w:val="clear" w:color="auto" w:fill="auto"/>
            <w:noWrap/>
            <w:vAlign w:val="bottom"/>
            <w:hideMark/>
          </w:tcPr>
          <w:p w14:paraId="3505816E" w14:textId="77777777" w:rsidR="00D53933" w:rsidRPr="009A5186" w:rsidRDefault="00D53933">
            <w:pPr>
              <w:pStyle w:val="Tabletext"/>
              <w:rPr>
                <w:lang w:eastAsia="en-AU"/>
              </w:rPr>
            </w:pPr>
            <w:r w:rsidRPr="009A5186">
              <w:rPr>
                <w:lang w:eastAsia="en-AU"/>
              </w:rPr>
              <w:t>Metro</w:t>
            </w:r>
          </w:p>
        </w:tc>
      </w:tr>
      <w:tr w:rsidR="00D53933" w:rsidRPr="009A5186" w14:paraId="13C3B6A3" w14:textId="77777777">
        <w:trPr>
          <w:trHeight w:val="288"/>
        </w:trPr>
        <w:tc>
          <w:tcPr>
            <w:tcW w:w="2060" w:type="dxa"/>
            <w:shd w:val="clear" w:color="auto" w:fill="auto"/>
            <w:noWrap/>
            <w:vAlign w:val="bottom"/>
            <w:hideMark/>
          </w:tcPr>
          <w:p w14:paraId="3E48E7EF" w14:textId="77777777" w:rsidR="00D53933" w:rsidRPr="009A5186" w:rsidRDefault="00D53933">
            <w:pPr>
              <w:pStyle w:val="Tabletext"/>
              <w:rPr>
                <w:lang w:eastAsia="en-AU"/>
              </w:rPr>
            </w:pPr>
            <w:r w:rsidRPr="009A5186">
              <w:rPr>
                <w:lang w:eastAsia="en-AU"/>
              </w:rPr>
              <w:lastRenderedPageBreak/>
              <w:t>Mansfield</w:t>
            </w:r>
          </w:p>
        </w:tc>
        <w:tc>
          <w:tcPr>
            <w:tcW w:w="960" w:type="dxa"/>
            <w:shd w:val="clear" w:color="auto" w:fill="auto"/>
            <w:noWrap/>
            <w:vAlign w:val="bottom"/>
            <w:hideMark/>
          </w:tcPr>
          <w:p w14:paraId="0DF67F90" w14:textId="77777777" w:rsidR="00D53933" w:rsidRPr="009A5186" w:rsidRDefault="00D53933">
            <w:pPr>
              <w:pStyle w:val="Tabletext"/>
              <w:rPr>
                <w:lang w:eastAsia="en-AU"/>
              </w:rPr>
            </w:pPr>
            <w:r w:rsidRPr="009A5186">
              <w:rPr>
                <w:lang w:eastAsia="en-AU"/>
              </w:rPr>
              <w:t>77</w:t>
            </w:r>
          </w:p>
        </w:tc>
        <w:tc>
          <w:tcPr>
            <w:tcW w:w="1209" w:type="dxa"/>
            <w:shd w:val="clear" w:color="auto" w:fill="auto"/>
            <w:noWrap/>
            <w:vAlign w:val="bottom"/>
            <w:hideMark/>
          </w:tcPr>
          <w:p w14:paraId="44887295" w14:textId="77777777" w:rsidR="00D53933" w:rsidRPr="009A5186" w:rsidRDefault="00D53933">
            <w:pPr>
              <w:pStyle w:val="Tabletext"/>
              <w:rPr>
                <w:lang w:eastAsia="en-AU"/>
              </w:rPr>
            </w:pPr>
            <w:r w:rsidRPr="009A5186">
              <w:rPr>
                <w:lang w:eastAsia="en-AU"/>
              </w:rPr>
              <w:t>9474</w:t>
            </w:r>
          </w:p>
        </w:tc>
        <w:tc>
          <w:tcPr>
            <w:tcW w:w="1758" w:type="dxa"/>
            <w:shd w:val="clear" w:color="auto" w:fill="auto"/>
            <w:noWrap/>
            <w:vAlign w:val="bottom"/>
            <w:hideMark/>
          </w:tcPr>
          <w:p w14:paraId="41A08B9B" w14:textId="77777777" w:rsidR="00D53933" w:rsidRPr="009A5186" w:rsidRDefault="00D53933">
            <w:pPr>
              <w:pStyle w:val="Tabletext"/>
              <w:rPr>
                <w:lang w:eastAsia="en-AU"/>
              </w:rPr>
            </w:pPr>
            <w:r w:rsidRPr="009A5186">
              <w:rPr>
                <w:lang w:eastAsia="en-AU"/>
              </w:rPr>
              <w:t>812.7507</w:t>
            </w:r>
          </w:p>
        </w:tc>
        <w:tc>
          <w:tcPr>
            <w:tcW w:w="1255" w:type="dxa"/>
            <w:shd w:val="clear" w:color="auto" w:fill="auto"/>
            <w:noWrap/>
            <w:vAlign w:val="bottom"/>
            <w:hideMark/>
          </w:tcPr>
          <w:p w14:paraId="47188C1B" w14:textId="77777777" w:rsidR="00D53933" w:rsidRPr="009A5186" w:rsidRDefault="00D53933">
            <w:pPr>
              <w:pStyle w:val="Tabletext"/>
              <w:rPr>
                <w:lang w:eastAsia="en-AU"/>
              </w:rPr>
            </w:pPr>
            <w:r w:rsidRPr="009A5186">
              <w:rPr>
                <w:lang w:eastAsia="en-AU"/>
              </w:rPr>
              <w:t>Rural</w:t>
            </w:r>
          </w:p>
        </w:tc>
      </w:tr>
      <w:tr w:rsidR="00D53933" w:rsidRPr="009A5186" w14:paraId="5D9B7AC0" w14:textId="77777777">
        <w:trPr>
          <w:trHeight w:val="288"/>
        </w:trPr>
        <w:tc>
          <w:tcPr>
            <w:tcW w:w="2060" w:type="dxa"/>
            <w:shd w:val="clear" w:color="auto" w:fill="auto"/>
            <w:noWrap/>
            <w:vAlign w:val="bottom"/>
            <w:hideMark/>
          </w:tcPr>
          <w:p w14:paraId="564241FD" w14:textId="77777777" w:rsidR="00D53933" w:rsidRPr="009A5186" w:rsidRDefault="00D53933">
            <w:pPr>
              <w:pStyle w:val="Tabletext"/>
              <w:rPr>
                <w:lang w:eastAsia="en-AU"/>
              </w:rPr>
            </w:pPr>
            <w:r w:rsidRPr="009A5186">
              <w:rPr>
                <w:lang w:eastAsia="en-AU"/>
              </w:rPr>
              <w:t>Maribyrnong</w:t>
            </w:r>
          </w:p>
        </w:tc>
        <w:tc>
          <w:tcPr>
            <w:tcW w:w="960" w:type="dxa"/>
            <w:shd w:val="clear" w:color="auto" w:fill="auto"/>
            <w:noWrap/>
            <w:vAlign w:val="bottom"/>
            <w:hideMark/>
          </w:tcPr>
          <w:p w14:paraId="46EA5848" w14:textId="77777777" w:rsidR="00D53933" w:rsidRPr="009A5186" w:rsidRDefault="00D53933">
            <w:pPr>
              <w:pStyle w:val="Tabletext"/>
              <w:rPr>
                <w:lang w:eastAsia="en-AU"/>
              </w:rPr>
            </w:pPr>
            <w:r w:rsidRPr="009A5186">
              <w:rPr>
                <w:lang w:eastAsia="en-AU"/>
              </w:rPr>
              <w:t>3536</w:t>
            </w:r>
          </w:p>
        </w:tc>
        <w:tc>
          <w:tcPr>
            <w:tcW w:w="1209" w:type="dxa"/>
            <w:shd w:val="clear" w:color="auto" w:fill="auto"/>
            <w:noWrap/>
            <w:vAlign w:val="bottom"/>
            <w:hideMark/>
          </w:tcPr>
          <w:p w14:paraId="2749A60A" w14:textId="77777777" w:rsidR="00D53933" w:rsidRPr="009A5186" w:rsidRDefault="00D53933">
            <w:pPr>
              <w:pStyle w:val="Tabletext"/>
              <w:rPr>
                <w:lang w:eastAsia="en-AU"/>
              </w:rPr>
            </w:pPr>
            <w:r w:rsidRPr="009A5186">
              <w:rPr>
                <w:lang w:eastAsia="en-AU"/>
              </w:rPr>
              <w:t>94982</w:t>
            </w:r>
          </w:p>
        </w:tc>
        <w:tc>
          <w:tcPr>
            <w:tcW w:w="1758" w:type="dxa"/>
            <w:shd w:val="clear" w:color="auto" w:fill="auto"/>
            <w:noWrap/>
            <w:vAlign w:val="bottom"/>
            <w:hideMark/>
          </w:tcPr>
          <w:p w14:paraId="4F7385FA" w14:textId="77777777" w:rsidR="00D53933" w:rsidRPr="009A5186" w:rsidRDefault="00D53933">
            <w:pPr>
              <w:pStyle w:val="Tabletext"/>
              <w:rPr>
                <w:lang w:eastAsia="en-AU"/>
              </w:rPr>
            </w:pPr>
            <w:r w:rsidRPr="009A5186">
              <w:rPr>
                <w:lang w:eastAsia="en-AU"/>
              </w:rPr>
              <w:t>3722.811</w:t>
            </w:r>
          </w:p>
        </w:tc>
        <w:tc>
          <w:tcPr>
            <w:tcW w:w="1255" w:type="dxa"/>
            <w:shd w:val="clear" w:color="auto" w:fill="auto"/>
            <w:noWrap/>
            <w:vAlign w:val="bottom"/>
            <w:hideMark/>
          </w:tcPr>
          <w:p w14:paraId="1DE7B871" w14:textId="77777777" w:rsidR="00D53933" w:rsidRPr="009A5186" w:rsidRDefault="00D53933">
            <w:pPr>
              <w:pStyle w:val="Tabletext"/>
              <w:rPr>
                <w:lang w:eastAsia="en-AU"/>
              </w:rPr>
            </w:pPr>
            <w:r w:rsidRPr="009A5186">
              <w:rPr>
                <w:lang w:eastAsia="en-AU"/>
              </w:rPr>
              <w:t>Metro</w:t>
            </w:r>
          </w:p>
        </w:tc>
      </w:tr>
      <w:tr w:rsidR="00D53933" w:rsidRPr="009A5186" w14:paraId="3F3A39BB" w14:textId="77777777">
        <w:trPr>
          <w:trHeight w:val="288"/>
        </w:trPr>
        <w:tc>
          <w:tcPr>
            <w:tcW w:w="2060" w:type="dxa"/>
            <w:shd w:val="clear" w:color="auto" w:fill="auto"/>
            <w:noWrap/>
            <w:vAlign w:val="bottom"/>
            <w:hideMark/>
          </w:tcPr>
          <w:p w14:paraId="30C0FE54" w14:textId="77777777" w:rsidR="00D53933" w:rsidRPr="009A5186" w:rsidRDefault="00D53933">
            <w:pPr>
              <w:pStyle w:val="Tabletext"/>
              <w:rPr>
                <w:lang w:eastAsia="en-AU"/>
              </w:rPr>
            </w:pPr>
            <w:r w:rsidRPr="009A5186">
              <w:rPr>
                <w:lang w:eastAsia="en-AU"/>
              </w:rPr>
              <w:t>Maroondah</w:t>
            </w:r>
          </w:p>
        </w:tc>
        <w:tc>
          <w:tcPr>
            <w:tcW w:w="960" w:type="dxa"/>
            <w:shd w:val="clear" w:color="auto" w:fill="auto"/>
            <w:noWrap/>
            <w:vAlign w:val="bottom"/>
            <w:hideMark/>
          </w:tcPr>
          <w:p w14:paraId="76E9A98A" w14:textId="77777777" w:rsidR="00D53933" w:rsidRPr="009A5186" w:rsidRDefault="00D53933">
            <w:pPr>
              <w:pStyle w:val="Tabletext"/>
              <w:rPr>
                <w:lang w:eastAsia="en-AU"/>
              </w:rPr>
            </w:pPr>
            <w:r w:rsidRPr="009A5186">
              <w:rPr>
                <w:lang w:eastAsia="en-AU"/>
              </w:rPr>
              <w:t>1995</w:t>
            </w:r>
          </w:p>
        </w:tc>
        <w:tc>
          <w:tcPr>
            <w:tcW w:w="1209" w:type="dxa"/>
            <w:shd w:val="clear" w:color="auto" w:fill="auto"/>
            <w:noWrap/>
            <w:vAlign w:val="bottom"/>
            <w:hideMark/>
          </w:tcPr>
          <w:p w14:paraId="7D1A08D7" w14:textId="77777777" w:rsidR="00D53933" w:rsidRPr="009A5186" w:rsidRDefault="00D53933">
            <w:pPr>
              <w:pStyle w:val="Tabletext"/>
              <w:rPr>
                <w:lang w:eastAsia="en-AU"/>
              </w:rPr>
            </w:pPr>
            <w:r w:rsidRPr="009A5186">
              <w:rPr>
                <w:lang w:eastAsia="en-AU"/>
              </w:rPr>
              <w:t>119401</w:t>
            </w:r>
          </w:p>
        </w:tc>
        <w:tc>
          <w:tcPr>
            <w:tcW w:w="1758" w:type="dxa"/>
            <w:shd w:val="clear" w:color="auto" w:fill="auto"/>
            <w:noWrap/>
            <w:vAlign w:val="bottom"/>
            <w:hideMark/>
          </w:tcPr>
          <w:p w14:paraId="6AD22E18" w14:textId="77777777" w:rsidR="00D53933" w:rsidRPr="009A5186" w:rsidRDefault="00D53933">
            <w:pPr>
              <w:pStyle w:val="Tabletext"/>
              <w:rPr>
                <w:lang w:eastAsia="en-AU"/>
              </w:rPr>
            </w:pPr>
            <w:r w:rsidRPr="009A5186">
              <w:rPr>
                <w:lang w:eastAsia="en-AU"/>
              </w:rPr>
              <w:t>1670.84</w:t>
            </w:r>
          </w:p>
        </w:tc>
        <w:tc>
          <w:tcPr>
            <w:tcW w:w="1255" w:type="dxa"/>
            <w:shd w:val="clear" w:color="auto" w:fill="auto"/>
            <w:noWrap/>
            <w:vAlign w:val="bottom"/>
            <w:hideMark/>
          </w:tcPr>
          <w:p w14:paraId="1C3F30A7" w14:textId="77777777" w:rsidR="00D53933" w:rsidRPr="009A5186" w:rsidRDefault="00D53933">
            <w:pPr>
              <w:pStyle w:val="Tabletext"/>
              <w:rPr>
                <w:lang w:eastAsia="en-AU"/>
              </w:rPr>
            </w:pPr>
            <w:r w:rsidRPr="009A5186">
              <w:rPr>
                <w:lang w:eastAsia="en-AU"/>
              </w:rPr>
              <w:t>Metro</w:t>
            </w:r>
          </w:p>
        </w:tc>
      </w:tr>
      <w:tr w:rsidR="00D53933" w:rsidRPr="009A5186" w14:paraId="7CD455FC" w14:textId="77777777">
        <w:trPr>
          <w:trHeight w:val="288"/>
        </w:trPr>
        <w:tc>
          <w:tcPr>
            <w:tcW w:w="2060" w:type="dxa"/>
            <w:shd w:val="clear" w:color="auto" w:fill="auto"/>
            <w:noWrap/>
            <w:vAlign w:val="bottom"/>
            <w:hideMark/>
          </w:tcPr>
          <w:p w14:paraId="37C58437" w14:textId="77777777" w:rsidR="00D53933" w:rsidRPr="009A5186" w:rsidRDefault="00D53933">
            <w:pPr>
              <w:pStyle w:val="Tabletext"/>
              <w:rPr>
                <w:lang w:eastAsia="en-AU"/>
              </w:rPr>
            </w:pPr>
            <w:r w:rsidRPr="009A5186">
              <w:rPr>
                <w:lang w:eastAsia="en-AU"/>
              </w:rPr>
              <w:t>Melbourne</w:t>
            </w:r>
          </w:p>
        </w:tc>
        <w:tc>
          <w:tcPr>
            <w:tcW w:w="960" w:type="dxa"/>
            <w:shd w:val="clear" w:color="auto" w:fill="auto"/>
            <w:noWrap/>
            <w:vAlign w:val="bottom"/>
            <w:hideMark/>
          </w:tcPr>
          <w:p w14:paraId="2F6DFE2F" w14:textId="77777777" w:rsidR="00D53933" w:rsidRPr="009A5186" w:rsidRDefault="00D53933">
            <w:pPr>
              <w:pStyle w:val="Tabletext"/>
              <w:rPr>
                <w:lang w:eastAsia="en-AU"/>
              </w:rPr>
            </w:pPr>
            <w:r w:rsidRPr="009A5186">
              <w:rPr>
                <w:lang w:eastAsia="en-AU"/>
              </w:rPr>
              <w:t>6816</w:t>
            </w:r>
          </w:p>
        </w:tc>
        <w:tc>
          <w:tcPr>
            <w:tcW w:w="1209" w:type="dxa"/>
            <w:shd w:val="clear" w:color="auto" w:fill="auto"/>
            <w:noWrap/>
            <w:vAlign w:val="bottom"/>
            <w:hideMark/>
          </w:tcPr>
          <w:p w14:paraId="29BD2080" w14:textId="77777777" w:rsidR="00D53933" w:rsidRPr="009A5186" w:rsidRDefault="00D53933">
            <w:pPr>
              <w:pStyle w:val="Tabletext"/>
              <w:rPr>
                <w:lang w:eastAsia="en-AU"/>
              </w:rPr>
            </w:pPr>
            <w:r w:rsidRPr="009A5186">
              <w:rPr>
                <w:lang w:eastAsia="en-AU"/>
              </w:rPr>
              <w:t>183756</w:t>
            </w:r>
          </w:p>
        </w:tc>
        <w:tc>
          <w:tcPr>
            <w:tcW w:w="1758" w:type="dxa"/>
            <w:shd w:val="clear" w:color="auto" w:fill="auto"/>
            <w:noWrap/>
            <w:vAlign w:val="bottom"/>
            <w:hideMark/>
          </w:tcPr>
          <w:p w14:paraId="579496A8" w14:textId="77777777" w:rsidR="00D53933" w:rsidRPr="009A5186" w:rsidRDefault="00D53933">
            <w:pPr>
              <w:pStyle w:val="Tabletext"/>
              <w:rPr>
                <w:lang w:eastAsia="en-AU"/>
              </w:rPr>
            </w:pPr>
            <w:r w:rsidRPr="009A5186">
              <w:rPr>
                <w:lang w:eastAsia="en-AU"/>
              </w:rPr>
              <w:t>3709.267</w:t>
            </w:r>
          </w:p>
        </w:tc>
        <w:tc>
          <w:tcPr>
            <w:tcW w:w="1255" w:type="dxa"/>
            <w:shd w:val="clear" w:color="auto" w:fill="auto"/>
            <w:noWrap/>
            <w:vAlign w:val="bottom"/>
            <w:hideMark/>
          </w:tcPr>
          <w:p w14:paraId="7A6481CC" w14:textId="77777777" w:rsidR="00D53933" w:rsidRPr="009A5186" w:rsidRDefault="00D53933">
            <w:pPr>
              <w:pStyle w:val="Tabletext"/>
              <w:rPr>
                <w:lang w:eastAsia="en-AU"/>
              </w:rPr>
            </w:pPr>
            <w:r w:rsidRPr="009A5186">
              <w:rPr>
                <w:lang w:eastAsia="en-AU"/>
              </w:rPr>
              <w:t>Metro</w:t>
            </w:r>
          </w:p>
        </w:tc>
      </w:tr>
      <w:tr w:rsidR="00D53933" w:rsidRPr="009A5186" w14:paraId="5C809D54" w14:textId="77777777">
        <w:trPr>
          <w:trHeight w:val="288"/>
        </w:trPr>
        <w:tc>
          <w:tcPr>
            <w:tcW w:w="2060" w:type="dxa"/>
            <w:shd w:val="clear" w:color="auto" w:fill="auto"/>
            <w:noWrap/>
            <w:vAlign w:val="bottom"/>
            <w:hideMark/>
          </w:tcPr>
          <w:p w14:paraId="78F38D85" w14:textId="77777777" w:rsidR="00D53933" w:rsidRPr="009A5186" w:rsidRDefault="00D53933">
            <w:pPr>
              <w:pStyle w:val="Tabletext"/>
              <w:rPr>
                <w:lang w:eastAsia="en-AU"/>
              </w:rPr>
            </w:pPr>
            <w:r w:rsidRPr="009A5186">
              <w:rPr>
                <w:lang w:eastAsia="en-AU"/>
              </w:rPr>
              <w:t>Melton</w:t>
            </w:r>
          </w:p>
        </w:tc>
        <w:tc>
          <w:tcPr>
            <w:tcW w:w="960" w:type="dxa"/>
            <w:shd w:val="clear" w:color="auto" w:fill="auto"/>
            <w:noWrap/>
            <w:vAlign w:val="bottom"/>
            <w:hideMark/>
          </w:tcPr>
          <w:p w14:paraId="32891397" w14:textId="77777777" w:rsidR="00D53933" w:rsidRPr="009A5186" w:rsidRDefault="00D53933">
            <w:pPr>
              <w:pStyle w:val="Tabletext"/>
              <w:rPr>
                <w:lang w:eastAsia="en-AU"/>
              </w:rPr>
            </w:pPr>
            <w:r w:rsidRPr="009A5186">
              <w:rPr>
                <w:lang w:eastAsia="en-AU"/>
              </w:rPr>
              <w:t>9443</w:t>
            </w:r>
          </w:p>
        </w:tc>
        <w:tc>
          <w:tcPr>
            <w:tcW w:w="1209" w:type="dxa"/>
            <w:shd w:val="clear" w:color="auto" w:fill="auto"/>
            <w:noWrap/>
            <w:vAlign w:val="bottom"/>
            <w:hideMark/>
          </w:tcPr>
          <w:p w14:paraId="4FC14D77" w14:textId="77777777" w:rsidR="00D53933" w:rsidRPr="009A5186" w:rsidRDefault="00D53933">
            <w:pPr>
              <w:pStyle w:val="Tabletext"/>
              <w:rPr>
                <w:lang w:eastAsia="en-AU"/>
              </w:rPr>
            </w:pPr>
            <w:r w:rsidRPr="009A5186">
              <w:rPr>
                <w:lang w:eastAsia="en-AU"/>
              </w:rPr>
              <w:t>172500</w:t>
            </w:r>
          </w:p>
        </w:tc>
        <w:tc>
          <w:tcPr>
            <w:tcW w:w="1758" w:type="dxa"/>
            <w:shd w:val="clear" w:color="auto" w:fill="auto"/>
            <w:noWrap/>
            <w:vAlign w:val="bottom"/>
            <w:hideMark/>
          </w:tcPr>
          <w:p w14:paraId="45C59E41" w14:textId="77777777" w:rsidR="00D53933" w:rsidRPr="009A5186" w:rsidRDefault="00D53933">
            <w:pPr>
              <w:pStyle w:val="Tabletext"/>
              <w:rPr>
                <w:lang w:eastAsia="en-AU"/>
              </w:rPr>
            </w:pPr>
            <w:r w:rsidRPr="009A5186">
              <w:rPr>
                <w:lang w:eastAsia="en-AU"/>
              </w:rPr>
              <w:t>5474.203</w:t>
            </w:r>
          </w:p>
        </w:tc>
        <w:tc>
          <w:tcPr>
            <w:tcW w:w="1255" w:type="dxa"/>
            <w:shd w:val="clear" w:color="auto" w:fill="auto"/>
            <w:noWrap/>
            <w:vAlign w:val="bottom"/>
            <w:hideMark/>
          </w:tcPr>
          <w:p w14:paraId="4954FD27" w14:textId="77777777" w:rsidR="00D53933" w:rsidRPr="009A5186" w:rsidRDefault="00D53933">
            <w:pPr>
              <w:pStyle w:val="Tabletext"/>
              <w:rPr>
                <w:lang w:eastAsia="en-AU"/>
              </w:rPr>
            </w:pPr>
            <w:r w:rsidRPr="009A5186">
              <w:rPr>
                <w:lang w:eastAsia="en-AU"/>
              </w:rPr>
              <w:t>Metro</w:t>
            </w:r>
          </w:p>
        </w:tc>
      </w:tr>
      <w:tr w:rsidR="00D53933" w:rsidRPr="009A5186" w14:paraId="28277A1F" w14:textId="77777777">
        <w:trPr>
          <w:trHeight w:val="288"/>
        </w:trPr>
        <w:tc>
          <w:tcPr>
            <w:tcW w:w="2060" w:type="dxa"/>
            <w:shd w:val="clear" w:color="auto" w:fill="auto"/>
            <w:noWrap/>
            <w:vAlign w:val="bottom"/>
            <w:hideMark/>
          </w:tcPr>
          <w:p w14:paraId="4D208964" w14:textId="77777777" w:rsidR="00D53933" w:rsidRPr="009A5186" w:rsidRDefault="00D53933">
            <w:pPr>
              <w:pStyle w:val="Tabletext"/>
              <w:rPr>
                <w:lang w:eastAsia="en-AU"/>
              </w:rPr>
            </w:pPr>
            <w:r w:rsidRPr="009A5186">
              <w:rPr>
                <w:lang w:eastAsia="en-AU"/>
              </w:rPr>
              <w:t>Mildura</w:t>
            </w:r>
          </w:p>
        </w:tc>
        <w:tc>
          <w:tcPr>
            <w:tcW w:w="960" w:type="dxa"/>
            <w:shd w:val="clear" w:color="auto" w:fill="auto"/>
            <w:noWrap/>
            <w:vAlign w:val="bottom"/>
            <w:hideMark/>
          </w:tcPr>
          <w:p w14:paraId="74438E0D" w14:textId="77777777" w:rsidR="00D53933" w:rsidRPr="009A5186" w:rsidRDefault="00D53933">
            <w:pPr>
              <w:pStyle w:val="Tabletext"/>
              <w:rPr>
                <w:lang w:eastAsia="en-AU"/>
              </w:rPr>
            </w:pPr>
            <w:r w:rsidRPr="009A5186">
              <w:rPr>
                <w:lang w:eastAsia="en-AU"/>
              </w:rPr>
              <w:t>871</w:t>
            </w:r>
          </w:p>
        </w:tc>
        <w:tc>
          <w:tcPr>
            <w:tcW w:w="1209" w:type="dxa"/>
            <w:shd w:val="clear" w:color="auto" w:fill="auto"/>
            <w:noWrap/>
            <w:vAlign w:val="bottom"/>
            <w:hideMark/>
          </w:tcPr>
          <w:p w14:paraId="5EAD88EC" w14:textId="77777777" w:rsidR="00D53933" w:rsidRPr="009A5186" w:rsidRDefault="00D53933">
            <w:pPr>
              <w:pStyle w:val="Tabletext"/>
              <w:rPr>
                <w:lang w:eastAsia="en-AU"/>
              </w:rPr>
            </w:pPr>
            <w:r w:rsidRPr="009A5186">
              <w:rPr>
                <w:lang w:eastAsia="en-AU"/>
              </w:rPr>
              <w:t>55937</w:t>
            </w:r>
          </w:p>
        </w:tc>
        <w:tc>
          <w:tcPr>
            <w:tcW w:w="1758" w:type="dxa"/>
            <w:shd w:val="clear" w:color="auto" w:fill="auto"/>
            <w:noWrap/>
            <w:vAlign w:val="bottom"/>
            <w:hideMark/>
          </w:tcPr>
          <w:p w14:paraId="426ABDD8" w14:textId="77777777" w:rsidR="00D53933" w:rsidRPr="009A5186" w:rsidRDefault="00D53933">
            <w:pPr>
              <w:pStyle w:val="Tabletext"/>
              <w:rPr>
                <w:lang w:eastAsia="en-AU"/>
              </w:rPr>
            </w:pPr>
            <w:r w:rsidRPr="009A5186">
              <w:rPr>
                <w:lang w:eastAsia="en-AU"/>
              </w:rPr>
              <w:t>1557.109</w:t>
            </w:r>
          </w:p>
        </w:tc>
        <w:tc>
          <w:tcPr>
            <w:tcW w:w="1255" w:type="dxa"/>
            <w:shd w:val="clear" w:color="auto" w:fill="auto"/>
            <w:noWrap/>
            <w:vAlign w:val="bottom"/>
            <w:hideMark/>
          </w:tcPr>
          <w:p w14:paraId="1401E7D4" w14:textId="77777777" w:rsidR="00D53933" w:rsidRPr="009A5186" w:rsidRDefault="00D53933">
            <w:pPr>
              <w:pStyle w:val="Tabletext"/>
              <w:rPr>
                <w:lang w:eastAsia="en-AU"/>
              </w:rPr>
            </w:pPr>
            <w:r w:rsidRPr="009A5186">
              <w:rPr>
                <w:lang w:eastAsia="en-AU"/>
              </w:rPr>
              <w:t>Rural</w:t>
            </w:r>
          </w:p>
        </w:tc>
      </w:tr>
      <w:tr w:rsidR="00D53933" w:rsidRPr="009A5186" w14:paraId="6372CE32" w14:textId="77777777">
        <w:trPr>
          <w:trHeight w:val="288"/>
        </w:trPr>
        <w:tc>
          <w:tcPr>
            <w:tcW w:w="2060" w:type="dxa"/>
            <w:shd w:val="clear" w:color="auto" w:fill="auto"/>
            <w:noWrap/>
            <w:vAlign w:val="bottom"/>
            <w:hideMark/>
          </w:tcPr>
          <w:p w14:paraId="0D84C364" w14:textId="77777777" w:rsidR="00D53933" w:rsidRPr="009A5186" w:rsidRDefault="00D53933">
            <w:pPr>
              <w:pStyle w:val="Tabletext"/>
              <w:rPr>
                <w:lang w:eastAsia="en-AU"/>
              </w:rPr>
            </w:pPr>
            <w:r w:rsidRPr="009A5186">
              <w:rPr>
                <w:lang w:eastAsia="en-AU"/>
              </w:rPr>
              <w:t>Mitchell</w:t>
            </w:r>
          </w:p>
        </w:tc>
        <w:tc>
          <w:tcPr>
            <w:tcW w:w="960" w:type="dxa"/>
            <w:shd w:val="clear" w:color="auto" w:fill="auto"/>
            <w:noWrap/>
            <w:vAlign w:val="bottom"/>
            <w:hideMark/>
          </w:tcPr>
          <w:p w14:paraId="39489BC9" w14:textId="77777777" w:rsidR="00D53933" w:rsidRPr="009A5186" w:rsidRDefault="00D53933">
            <w:pPr>
              <w:pStyle w:val="Tabletext"/>
              <w:rPr>
                <w:lang w:eastAsia="en-AU"/>
              </w:rPr>
            </w:pPr>
            <w:r w:rsidRPr="009A5186">
              <w:rPr>
                <w:lang w:eastAsia="en-AU"/>
              </w:rPr>
              <w:t>1064</w:t>
            </w:r>
          </w:p>
        </w:tc>
        <w:tc>
          <w:tcPr>
            <w:tcW w:w="1209" w:type="dxa"/>
            <w:shd w:val="clear" w:color="auto" w:fill="auto"/>
            <w:noWrap/>
            <w:vAlign w:val="bottom"/>
            <w:hideMark/>
          </w:tcPr>
          <w:p w14:paraId="318D3A4C" w14:textId="77777777" w:rsidR="00D53933" w:rsidRPr="009A5186" w:rsidRDefault="00D53933">
            <w:pPr>
              <w:pStyle w:val="Tabletext"/>
              <w:rPr>
                <w:lang w:eastAsia="en-AU"/>
              </w:rPr>
            </w:pPr>
            <w:r w:rsidRPr="009A5186">
              <w:rPr>
                <w:lang w:eastAsia="en-AU"/>
              </w:rPr>
              <w:t>47647</w:t>
            </w:r>
          </w:p>
        </w:tc>
        <w:tc>
          <w:tcPr>
            <w:tcW w:w="1758" w:type="dxa"/>
            <w:shd w:val="clear" w:color="auto" w:fill="auto"/>
            <w:noWrap/>
            <w:vAlign w:val="bottom"/>
            <w:hideMark/>
          </w:tcPr>
          <w:p w14:paraId="12024C01" w14:textId="77777777" w:rsidR="00D53933" w:rsidRPr="009A5186" w:rsidRDefault="00D53933">
            <w:pPr>
              <w:pStyle w:val="Tabletext"/>
              <w:rPr>
                <w:lang w:eastAsia="en-AU"/>
              </w:rPr>
            </w:pPr>
            <w:r w:rsidRPr="009A5186">
              <w:rPr>
                <w:lang w:eastAsia="en-AU"/>
              </w:rPr>
              <w:t>2233.089</w:t>
            </w:r>
          </w:p>
        </w:tc>
        <w:tc>
          <w:tcPr>
            <w:tcW w:w="1255" w:type="dxa"/>
            <w:shd w:val="clear" w:color="auto" w:fill="auto"/>
            <w:noWrap/>
            <w:vAlign w:val="bottom"/>
            <w:hideMark/>
          </w:tcPr>
          <w:p w14:paraId="7D2A8665" w14:textId="77777777" w:rsidR="00D53933" w:rsidRPr="009A5186" w:rsidRDefault="00D53933">
            <w:pPr>
              <w:pStyle w:val="Tabletext"/>
              <w:rPr>
                <w:lang w:eastAsia="en-AU"/>
              </w:rPr>
            </w:pPr>
            <w:r w:rsidRPr="009A5186">
              <w:rPr>
                <w:lang w:eastAsia="en-AU"/>
              </w:rPr>
              <w:t>Rural</w:t>
            </w:r>
          </w:p>
        </w:tc>
      </w:tr>
      <w:tr w:rsidR="00D53933" w:rsidRPr="009A5186" w14:paraId="29EF882B" w14:textId="77777777">
        <w:trPr>
          <w:trHeight w:val="288"/>
        </w:trPr>
        <w:tc>
          <w:tcPr>
            <w:tcW w:w="2060" w:type="dxa"/>
            <w:shd w:val="clear" w:color="auto" w:fill="auto"/>
            <w:noWrap/>
            <w:vAlign w:val="bottom"/>
            <w:hideMark/>
          </w:tcPr>
          <w:p w14:paraId="465D3798" w14:textId="77777777" w:rsidR="00D53933" w:rsidRPr="009A5186" w:rsidRDefault="00D53933">
            <w:pPr>
              <w:pStyle w:val="Tabletext"/>
              <w:rPr>
                <w:lang w:eastAsia="en-AU"/>
              </w:rPr>
            </w:pPr>
            <w:r w:rsidRPr="009A5186">
              <w:rPr>
                <w:lang w:eastAsia="en-AU"/>
              </w:rPr>
              <w:t>Moira</w:t>
            </w:r>
          </w:p>
        </w:tc>
        <w:tc>
          <w:tcPr>
            <w:tcW w:w="960" w:type="dxa"/>
            <w:shd w:val="clear" w:color="auto" w:fill="auto"/>
            <w:noWrap/>
            <w:vAlign w:val="bottom"/>
            <w:hideMark/>
          </w:tcPr>
          <w:p w14:paraId="012A9D7C" w14:textId="77777777" w:rsidR="00D53933" w:rsidRPr="009A5186" w:rsidRDefault="00D53933">
            <w:pPr>
              <w:pStyle w:val="Tabletext"/>
              <w:rPr>
                <w:lang w:eastAsia="en-AU"/>
              </w:rPr>
            </w:pPr>
            <w:r w:rsidRPr="009A5186">
              <w:rPr>
                <w:lang w:eastAsia="en-AU"/>
              </w:rPr>
              <w:t>390</w:t>
            </w:r>
          </w:p>
        </w:tc>
        <w:tc>
          <w:tcPr>
            <w:tcW w:w="1209" w:type="dxa"/>
            <w:shd w:val="clear" w:color="auto" w:fill="auto"/>
            <w:noWrap/>
            <w:vAlign w:val="bottom"/>
            <w:hideMark/>
          </w:tcPr>
          <w:p w14:paraId="5AE85AAA" w14:textId="77777777" w:rsidR="00D53933" w:rsidRPr="009A5186" w:rsidRDefault="00D53933">
            <w:pPr>
              <w:pStyle w:val="Tabletext"/>
              <w:rPr>
                <w:lang w:eastAsia="en-AU"/>
              </w:rPr>
            </w:pPr>
            <w:r w:rsidRPr="009A5186">
              <w:rPr>
                <w:lang w:eastAsia="en-AU"/>
              </w:rPr>
              <w:t>30018</w:t>
            </w:r>
          </w:p>
        </w:tc>
        <w:tc>
          <w:tcPr>
            <w:tcW w:w="1758" w:type="dxa"/>
            <w:shd w:val="clear" w:color="auto" w:fill="auto"/>
            <w:noWrap/>
            <w:vAlign w:val="bottom"/>
            <w:hideMark/>
          </w:tcPr>
          <w:p w14:paraId="1EEB0394" w14:textId="77777777" w:rsidR="00D53933" w:rsidRPr="009A5186" w:rsidRDefault="00D53933">
            <w:pPr>
              <w:pStyle w:val="Tabletext"/>
              <w:rPr>
                <w:lang w:eastAsia="en-AU"/>
              </w:rPr>
            </w:pPr>
            <w:r w:rsidRPr="009A5186">
              <w:rPr>
                <w:lang w:eastAsia="en-AU"/>
              </w:rPr>
              <w:t>1299.22</w:t>
            </w:r>
          </w:p>
        </w:tc>
        <w:tc>
          <w:tcPr>
            <w:tcW w:w="1255" w:type="dxa"/>
            <w:shd w:val="clear" w:color="auto" w:fill="auto"/>
            <w:noWrap/>
            <w:vAlign w:val="bottom"/>
            <w:hideMark/>
          </w:tcPr>
          <w:p w14:paraId="38F4FF36" w14:textId="77777777" w:rsidR="00D53933" w:rsidRPr="009A5186" w:rsidRDefault="00D53933">
            <w:pPr>
              <w:pStyle w:val="Tabletext"/>
              <w:rPr>
                <w:lang w:eastAsia="en-AU"/>
              </w:rPr>
            </w:pPr>
            <w:r w:rsidRPr="009A5186">
              <w:rPr>
                <w:lang w:eastAsia="en-AU"/>
              </w:rPr>
              <w:t>Rural</w:t>
            </w:r>
          </w:p>
        </w:tc>
      </w:tr>
      <w:tr w:rsidR="00D53933" w:rsidRPr="009A5186" w14:paraId="70557E56" w14:textId="77777777">
        <w:trPr>
          <w:trHeight w:val="288"/>
        </w:trPr>
        <w:tc>
          <w:tcPr>
            <w:tcW w:w="2060" w:type="dxa"/>
            <w:shd w:val="clear" w:color="auto" w:fill="auto"/>
            <w:noWrap/>
            <w:vAlign w:val="bottom"/>
            <w:hideMark/>
          </w:tcPr>
          <w:p w14:paraId="6547B362" w14:textId="77777777" w:rsidR="00D53933" w:rsidRPr="009A5186" w:rsidRDefault="00D53933">
            <w:pPr>
              <w:pStyle w:val="Tabletext"/>
              <w:rPr>
                <w:lang w:eastAsia="en-AU"/>
              </w:rPr>
            </w:pPr>
            <w:r w:rsidRPr="009A5186">
              <w:rPr>
                <w:lang w:eastAsia="en-AU"/>
              </w:rPr>
              <w:t>Monash</w:t>
            </w:r>
          </w:p>
        </w:tc>
        <w:tc>
          <w:tcPr>
            <w:tcW w:w="960" w:type="dxa"/>
            <w:shd w:val="clear" w:color="auto" w:fill="auto"/>
            <w:noWrap/>
            <w:vAlign w:val="bottom"/>
            <w:hideMark/>
          </w:tcPr>
          <w:p w14:paraId="0AB9A7AC" w14:textId="77777777" w:rsidR="00D53933" w:rsidRPr="009A5186" w:rsidRDefault="00D53933">
            <w:pPr>
              <w:pStyle w:val="Tabletext"/>
              <w:rPr>
                <w:lang w:eastAsia="en-AU"/>
              </w:rPr>
            </w:pPr>
            <w:r w:rsidRPr="009A5186">
              <w:rPr>
                <w:lang w:eastAsia="en-AU"/>
              </w:rPr>
              <w:t>4412</w:t>
            </w:r>
          </w:p>
        </w:tc>
        <w:tc>
          <w:tcPr>
            <w:tcW w:w="1209" w:type="dxa"/>
            <w:shd w:val="clear" w:color="auto" w:fill="auto"/>
            <w:noWrap/>
            <w:vAlign w:val="bottom"/>
            <w:hideMark/>
          </w:tcPr>
          <w:p w14:paraId="0F6228A3" w14:textId="77777777" w:rsidR="00D53933" w:rsidRPr="009A5186" w:rsidRDefault="00D53933">
            <w:pPr>
              <w:pStyle w:val="Tabletext"/>
              <w:rPr>
                <w:lang w:eastAsia="en-AU"/>
              </w:rPr>
            </w:pPr>
            <w:r w:rsidRPr="009A5186">
              <w:rPr>
                <w:lang w:eastAsia="en-AU"/>
              </w:rPr>
              <w:t>204936</w:t>
            </w:r>
          </w:p>
        </w:tc>
        <w:tc>
          <w:tcPr>
            <w:tcW w:w="1758" w:type="dxa"/>
            <w:shd w:val="clear" w:color="auto" w:fill="auto"/>
            <w:noWrap/>
            <w:vAlign w:val="bottom"/>
            <w:hideMark/>
          </w:tcPr>
          <w:p w14:paraId="43BD9CB4" w14:textId="77777777" w:rsidR="00D53933" w:rsidRPr="009A5186" w:rsidRDefault="00D53933">
            <w:pPr>
              <w:pStyle w:val="Tabletext"/>
              <w:rPr>
                <w:lang w:eastAsia="en-AU"/>
              </w:rPr>
            </w:pPr>
            <w:r w:rsidRPr="009A5186">
              <w:rPr>
                <w:lang w:eastAsia="en-AU"/>
              </w:rPr>
              <w:t>2152.867</w:t>
            </w:r>
          </w:p>
        </w:tc>
        <w:tc>
          <w:tcPr>
            <w:tcW w:w="1255" w:type="dxa"/>
            <w:shd w:val="clear" w:color="auto" w:fill="auto"/>
            <w:noWrap/>
            <w:vAlign w:val="bottom"/>
            <w:hideMark/>
          </w:tcPr>
          <w:p w14:paraId="5C3174AA" w14:textId="77777777" w:rsidR="00D53933" w:rsidRPr="009A5186" w:rsidRDefault="00D53933">
            <w:pPr>
              <w:pStyle w:val="Tabletext"/>
              <w:rPr>
                <w:lang w:eastAsia="en-AU"/>
              </w:rPr>
            </w:pPr>
            <w:r w:rsidRPr="009A5186">
              <w:rPr>
                <w:lang w:eastAsia="en-AU"/>
              </w:rPr>
              <w:t>Metro</w:t>
            </w:r>
          </w:p>
        </w:tc>
      </w:tr>
      <w:tr w:rsidR="00D53933" w:rsidRPr="009A5186" w14:paraId="69209416" w14:textId="77777777">
        <w:trPr>
          <w:trHeight w:val="288"/>
        </w:trPr>
        <w:tc>
          <w:tcPr>
            <w:tcW w:w="2060" w:type="dxa"/>
            <w:shd w:val="clear" w:color="auto" w:fill="auto"/>
            <w:noWrap/>
            <w:vAlign w:val="bottom"/>
            <w:hideMark/>
          </w:tcPr>
          <w:p w14:paraId="1ADCAE9E" w14:textId="77777777" w:rsidR="00D53933" w:rsidRPr="009A5186" w:rsidRDefault="00D53933">
            <w:pPr>
              <w:pStyle w:val="Tabletext"/>
              <w:rPr>
                <w:lang w:eastAsia="en-AU"/>
              </w:rPr>
            </w:pPr>
            <w:r w:rsidRPr="009A5186">
              <w:rPr>
                <w:lang w:eastAsia="en-AU"/>
              </w:rPr>
              <w:t>Moonee Valley</w:t>
            </w:r>
          </w:p>
        </w:tc>
        <w:tc>
          <w:tcPr>
            <w:tcW w:w="960" w:type="dxa"/>
            <w:shd w:val="clear" w:color="auto" w:fill="auto"/>
            <w:noWrap/>
            <w:vAlign w:val="bottom"/>
            <w:hideMark/>
          </w:tcPr>
          <w:p w14:paraId="1F23A32A" w14:textId="77777777" w:rsidR="00D53933" w:rsidRPr="009A5186" w:rsidRDefault="00D53933">
            <w:pPr>
              <w:pStyle w:val="Tabletext"/>
              <w:rPr>
                <w:lang w:eastAsia="en-AU"/>
              </w:rPr>
            </w:pPr>
            <w:r w:rsidRPr="009A5186">
              <w:rPr>
                <w:lang w:eastAsia="en-AU"/>
              </w:rPr>
              <w:t>4807</w:t>
            </w:r>
          </w:p>
        </w:tc>
        <w:tc>
          <w:tcPr>
            <w:tcW w:w="1209" w:type="dxa"/>
            <w:shd w:val="clear" w:color="auto" w:fill="auto"/>
            <w:noWrap/>
            <w:vAlign w:val="bottom"/>
            <w:hideMark/>
          </w:tcPr>
          <w:p w14:paraId="35374BD7" w14:textId="77777777" w:rsidR="00D53933" w:rsidRPr="009A5186" w:rsidRDefault="00D53933">
            <w:pPr>
              <w:pStyle w:val="Tabletext"/>
              <w:rPr>
                <w:lang w:eastAsia="en-AU"/>
              </w:rPr>
            </w:pPr>
            <w:r w:rsidRPr="009A5186">
              <w:rPr>
                <w:lang w:eastAsia="en-AU"/>
              </w:rPr>
              <w:t>131753</w:t>
            </w:r>
          </w:p>
        </w:tc>
        <w:tc>
          <w:tcPr>
            <w:tcW w:w="1758" w:type="dxa"/>
            <w:shd w:val="clear" w:color="auto" w:fill="auto"/>
            <w:noWrap/>
            <w:vAlign w:val="bottom"/>
            <w:hideMark/>
          </w:tcPr>
          <w:p w14:paraId="256538D2" w14:textId="77777777" w:rsidR="00D53933" w:rsidRPr="009A5186" w:rsidRDefault="00D53933">
            <w:pPr>
              <w:pStyle w:val="Tabletext"/>
              <w:rPr>
                <w:lang w:eastAsia="en-AU"/>
              </w:rPr>
            </w:pPr>
            <w:r w:rsidRPr="009A5186">
              <w:rPr>
                <w:lang w:eastAsia="en-AU"/>
              </w:rPr>
              <w:t>3648.494</w:t>
            </w:r>
          </w:p>
        </w:tc>
        <w:tc>
          <w:tcPr>
            <w:tcW w:w="1255" w:type="dxa"/>
            <w:shd w:val="clear" w:color="auto" w:fill="auto"/>
            <w:noWrap/>
            <w:vAlign w:val="bottom"/>
            <w:hideMark/>
          </w:tcPr>
          <w:p w14:paraId="37418F3B" w14:textId="77777777" w:rsidR="00D53933" w:rsidRPr="009A5186" w:rsidRDefault="00D53933">
            <w:pPr>
              <w:pStyle w:val="Tabletext"/>
              <w:rPr>
                <w:lang w:eastAsia="en-AU"/>
              </w:rPr>
            </w:pPr>
            <w:r w:rsidRPr="009A5186">
              <w:rPr>
                <w:lang w:eastAsia="en-AU"/>
              </w:rPr>
              <w:t>Metro</w:t>
            </w:r>
          </w:p>
        </w:tc>
      </w:tr>
      <w:tr w:rsidR="00D53933" w:rsidRPr="009A5186" w14:paraId="3C57D1B8" w14:textId="77777777">
        <w:trPr>
          <w:trHeight w:val="288"/>
        </w:trPr>
        <w:tc>
          <w:tcPr>
            <w:tcW w:w="2060" w:type="dxa"/>
            <w:shd w:val="clear" w:color="auto" w:fill="auto"/>
            <w:noWrap/>
            <w:vAlign w:val="bottom"/>
            <w:hideMark/>
          </w:tcPr>
          <w:p w14:paraId="21DDFF0A" w14:textId="77777777" w:rsidR="00D53933" w:rsidRPr="009A5186" w:rsidRDefault="00D53933">
            <w:pPr>
              <w:pStyle w:val="Tabletext"/>
              <w:rPr>
                <w:lang w:eastAsia="en-AU"/>
              </w:rPr>
            </w:pPr>
            <w:r w:rsidRPr="009A5186">
              <w:rPr>
                <w:lang w:eastAsia="en-AU"/>
              </w:rPr>
              <w:t>Moorabool</w:t>
            </w:r>
          </w:p>
        </w:tc>
        <w:tc>
          <w:tcPr>
            <w:tcW w:w="960" w:type="dxa"/>
            <w:shd w:val="clear" w:color="auto" w:fill="auto"/>
            <w:noWrap/>
            <w:vAlign w:val="bottom"/>
            <w:hideMark/>
          </w:tcPr>
          <w:p w14:paraId="5C8DDD73" w14:textId="77777777" w:rsidR="00D53933" w:rsidRPr="009A5186" w:rsidRDefault="00D53933">
            <w:pPr>
              <w:pStyle w:val="Tabletext"/>
              <w:rPr>
                <w:lang w:eastAsia="en-AU"/>
              </w:rPr>
            </w:pPr>
            <w:r w:rsidRPr="009A5186">
              <w:rPr>
                <w:lang w:eastAsia="en-AU"/>
              </w:rPr>
              <w:t>790</w:t>
            </w:r>
          </w:p>
        </w:tc>
        <w:tc>
          <w:tcPr>
            <w:tcW w:w="1209" w:type="dxa"/>
            <w:shd w:val="clear" w:color="auto" w:fill="auto"/>
            <w:noWrap/>
            <w:vAlign w:val="bottom"/>
            <w:hideMark/>
          </w:tcPr>
          <w:p w14:paraId="4975752B" w14:textId="77777777" w:rsidR="00D53933" w:rsidRPr="009A5186" w:rsidRDefault="00D53933">
            <w:pPr>
              <w:pStyle w:val="Tabletext"/>
              <w:rPr>
                <w:lang w:eastAsia="en-AU"/>
              </w:rPr>
            </w:pPr>
            <w:r w:rsidRPr="009A5186">
              <w:rPr>
                <w:lang w:eastAsia="en-AU"/>
              </w:rPr>
              <w:t>36013</w:t>
            </w:r>
          </w:p>
        </w:tc>
        <w:tc>
          <w:tcPr>
            <w:tcW w:w="1758" w:type="dxa"/>
            <w:shd w:val="clear" w:color="auto" w:fill="auto"/>
            <w:noWrap/>
            <w:vAlign w:val="bottom"/>
            <w:hideMark/>
          </w:tcPr>
          <w:p w14:paraId="3A1CDE25" w14:textId="77777777" w:rsidR="00D53933" w:rsidRPr="009A5186" w:rsidRDefault="00D53933">
            <w:pPr>
              <w:pStyle w:val="Tabletext"/>
              <w:rPr>
                <w:lang w:eastAsia="en-AU"/>
              </w:rPr>
            </w:pPr>
            <w:r w:rsidRPr="009A5186">
              <w:rPr>
                <w:lang w:eastAsia="en-AU"/>
              </w:rPr>
              <w:t>2193.652</w:t>
            </w:r>
          </w:p>
        </w:tc>
        <w:tc>
          <w:tcPr>
            <w:tcW w:w="1255" w:type="dxa"/>
            <w:shd w:val="clear" w:color="auto" w:fill="auto"/>
            <w:noWrap/>
            <w:vAlign w:val="bottom"/>
            <w:hideMark/>
          </w:tcPr>
          <w:p w14:paraId="0082FE06" w14:textId="77777777" w:rsidR="00D53933" w:rsidRPr="009A5186" w:rsidRDefault="00D53933">
            <w:pPr>
              <w:pStyle w:val="Tabletext"/>
              <w:rPr>
                <w:lang w:eastAsia="en-AU"/>
              </w:rPr>
            </w:pPr>
            <w:r w:rsidRPr="009A5186">
              <w:rPr>
                <w:lang w:eastAsia="en-AU"/>
              </w:rPr>
              <w:t>Rural</w:t>
            </w:r>
          </w:p>
        </w:tc>
      </w:tr>
      <w:tr w:rsidR="00D53933" w:rsidRPr="009A5186" w14:paraId="117B3A20" w14:textId="77777777">
        <w:trPr>
          <w:trHeight w:val="288"/>
        </w:trPr>
        <w:tc>
          <w:tcPr>
            <w:tcW w:w="2060" w:type="dxa"/>
            <w:shd w:val="clear" w:color="auto" w:fill="auto"/>
            <w:noWrap/>
            <w:vAlign w:val="bottom"/>
            <w:hideMark/>
          </w:tcPr>
          <w:p w14:paraId="101559C3" w14:textId="77777777" w:rsidR="00D53933" w:rsidRPr="009A5186" w:rsidRDefault="00D53933">
            <w:pPr>
              <w:pStyle w:val="Tabletext"/>
              <w:rPr>
                <w:lang w:eastAsia="en-AU"/>
              </w:rPr>
            </w:pPr>
            <w:r w:rsidRPr="009A5186">
              <w:rPr>
                <w:lang w:eastAsia="en-AU"/>
              </w:rPr>
              <w:t>Moreland</w:t>
            </w:r>
          </w:p>
        </w:tc>
        <w:tc>
          <w:tcPr>
            <w:tcW w:w="960" w:type="dxa"/>
            <w:shd w:val="clear" w:color="auto" w:fill="auto"/>
            <w:noWrap/>
            <w:vAlign w:val="bottom"/>
            <w:hideMark/>
          </w:tcPr>
          <w:p w14:paraId="1E214B95" w14:textId="77777777" w:rsidR="00D53933" w:rsidRPr="009A5186" w:rsidRDefault="00D53933">
            <w:pPr>
              <w:pStyle w:val="Tabletext"/>
              <w:rPr>
                <w:lang w:eastAsia="en-AU"/>
              </w:rPr>
            </w:pPr>
            <w:r w:rsidRPr="009A5186">
              <w:rPr>
                <w:lang w:eastAsia="en-AU"/>
              </w:rPr>
              <w:t>8327</w:t>
            </w:r>
          </w:p>
        </w:tc>
        <w:tc>
          <w:tcPr>
            <w:tcW w:w="1209" w:type="dxa"/>
            <w:shd w:val="clear" w:color="auto" w:fill="auto"/>
            <w:noWrap/>
            <w:vAlign w:val="bottom"/>
            <w:hideMark/>
          </w:tcPr>
          <w:p w14:paraId="7E5D6060" w14:textId="77777777" w:rsidR="00D53933" w:rsidRPr="009A5186" w:rsidRDefault="00D53933">
            <w:pPr>
              <w:pStyle w:val="Tabletext"/>
              <w:rPr>
                <w:lang w:eastAsia="en-AU"/>
              </w:rPr>
            </w:pPr>
            <w:r w:rsidRPr="009A5186">
              <w:rPr>
                <w:lang w:eastAsia="en-AU"/>
              </w:rPr>
              <w:t>188762</w:t>
            </w:r>
          </w:p>
        </w:tc>
        <w:tc>
          <w:tcPr>
            <w:tcW w:w="1758" w:type="dxa"/>
            <w:shd w:val="clear" w:color="auto" w:fill="auto"/>
            <w:noWrap/>
            <w:vAlign w:val="bottom"/>
            <w:hideMark/>
          </w:tcPr>
          <w:p w14:paraId="5F474D7E" w14:textId="77777777" w:rsidR="00D53933" w:rsidRPr="009A5186" w:rsidRDefault="00D53933">
            <w:pPr>
              <w:pStyle w:val="Tabletext"/>
              <w:rPr>
                <w:lang w:eastAsia="en-AU"/>
              </w:rPr>
            </w:pPr>
            <w:r w:rsidRPr="009A5186">
              <w:rPr>
                <w:lang w:eastAsia="en-AU"/>
              </w:rPr>
              <w:t>4411.375</w:t>
            </w:r>
          </w:p>
        </w:tc>
        <w:tc>
          <w:tcPr>
            <w:tcW w:w="1255" w:type="dxa"/>
            <w:shd w:val="clear" w:color="auto" w:fill="auto"/>
            <w:noWrap/>
            <w:vAlign w:val="bottom"/>
            <w:hideMark/>
          </w:tcPr>
          <w:p w14:paraId="4D74B61C" w14:textId="77777777" w:rsidR="00D53933" w:rsidRPr="009A5186" w:rsidRDefault="00D53933">
            <w:pPr>
              <w:pStyle w:val="Tabletext"/>
              <w:rPr>
                <w:lang w:eastAsia="en-AU"/>
              </w:rPr>
            </w:pPr>
            <w:r w:rsidRPr="009A5186">
              <w:rPr>
                <w:lang w:eastAsia="en-AU"/>
              </w:rPr>
              <w:t>Metro</w:t>
            </w:r>
          </w:p>
        </w:tc>
      </w:tr>
      <w:tr w:rsidR="00D53933" w:rsidRPr="009A5186" w14:paraId="0C6E4BEB" w14:textId="77777777">
        <w:trPr>
          <w:trHeight w:val="288"/>
        </w:trPr>
        <w:tc>
          <w:tcPr>
            <w:tcW w:w="2060" w:type="dxa"/>
            <w:shd w:val="clear" w:color="auto" w:fill="auto"/>
            <w:noWrap/>
            <w:vAlign w:val="bottom"/>
            <w:hideMark/>
          </w:tcPr>
          <w:p w14:paraId="3F718AF5" w14:textId="77777777" w:rsidR="00D53933" w:rsidRPr="009A5186" w:rsidRDefault="00D53933">
            <w:pPr>
              <w:pStyle w:val="Tabletext"/>
              <w:rPr>
                <w:lang w:eastAsia="en-AU"/>
              </w:rPr>
            </w:pPr>
            <w:r w:rsidRPr="009A5186">
              <w:rPr>
                <w:lang w:eastAsia="en-AU"/>
              </w:rPr>
              <w:t>Mornington Peninsula</w:t>
            </w:r>
          </w:p>
        </w:tc>
        <w:tc>
          <w:tcPr>
            <w:tcW w:w="960" w:type="dxa"/>
            <w:shd w:val="clear" w:color="auto" w:fill="auto"/>
            <w:noWrap/>
            <w:vAlign w:val="bottom"/>
            <w:hideMark/>
          </w:tcPr>
          <w:p w14:paraId="01ECAEBA" w14:textId="77777777" w:rsidR="00D53933" w:rsidRPr="009A5186" w:rsidRDefault="00D53933">
            <w:pPr>
              <w:pStyle w:val="Tabletext"/>
              <w:rPr>
                <w:lang w:eastAsia="en-AU"/>
              </w:rPr>
            </w:pPr>
            <w:r w:rsidRPr="009A5186">
              <w:rPr>
                <w:lang w:eastAsia="en-AU"/>
              </w:rPr>
              <w:t>3826</w:t>
            </w:r>
          </w:p>
        </w:tc>
        <w:tc>
          <w:tcPr>
            <w:tcW w:w="1209" w:type="dxa"/>
            <w:shd w:val="clear" w:color="auto" w:fill="auto"/>
            <w:noWrap/>
            <w:vAlign w:val="bottom"/>
            <w:hideMark/>
          </w:tcPr>
          <w:p w14:paraId="6FF7C140" w14:textId="77777777" w:rsidR="00D53933" w:rsidRPr="009A5186" w:rsidRDefault="00D53933">
            <w:pPr>
              <w:pStyle w:val="Tabletext"/>
              <w:rPr>
                <w:lang w:eastAsia="en-AU"/>
              </w:rPr>
            </w:pPr>
            <w:r w:rsidRPr="009A5186">
              <w:rPr>
                <w:lang w:eastAsia="en-AU"/>
              </w:rPr>
              <w:t>168862</w:t>
            </w:r>
          </w:p>
        </w:tc>
        <w:tc>
          <w:tcPr>
            <w:tcW w:w="1758" w:type="dxa"/>
            <w:shd w:val="clear" w:color="auto" w:fill="auto"/>
            <w:noWrap/>
            <w:vAlign w:val="bottom"/>
            <w:hideMark/>
          </w:tcPr>
          <w:p w14:paraId="0EBDB07D" w14:textId="77777777" w:rsidR="00D53933" w:rsidRPr="009A5186" w:rsidRDefault="00D53933">
            <w:pPr>
              <w:pStyle w:val="Tabletext"/>
              <w:rPr>
                <w:lang w:eastAsia="en-AU"/>
              </w:rPr>
            </w:pPr>
            <w:r w:rsidRPr="009A5186">
              <w:rPr>
                <w:lang w:eastAsia="en-AU"/>
              </w:rPr>
              <w:t>2265.755</w:t>
            </w:r>
          </w:p>
        </w:tc>
        <w:tc>
          <w:tcPr>
            <w:tcW w:w="1255" w:type="dxa"/>
            <w:shd w:val="clear" w:color="auto" w:fill="auto"/>
            <w:noWrap/>
            <w:vAlign w:val="bottom"/>
            <w:hideMark/>
          </w:tcPr>
          <w:p w14:paraId="1E2855BF" w14:textId="77777777" w:rsidR="00D53933" w:rsidRPr="009A5186" w:rsidRDefault="00D53933">
            <w:pPr>
              <w:pStyle w:val="Tabletext"/>
              <w:rPr>
                <w:lang w:eastAsia="en-AU"/>
              </w:rPr>
            </w:pPr>
            <w:r w:rsidRPr="009A5186">
              <w:rPr>
                <w:lang w:eastAsia="en-AU"/>
              </w:rPr>
              <w:t>Metro</w:t>
            </w:r>
          </w:p>
        </w:tc>
      </w:tr>
      <w:tr w:rsidR="00D53933" w:rsidRPr="009A5186" w14:paraId="56283AD0" w14:textId="77777777">
        <w:trPr>
          <w:trHeight w:val="288"/>
        </w:trPr>
        <w:tc>
          <w:tcPr>
            <w:tcW w:w="2060" w:type="dxa"/>
            <w:shd w:val="clear" w:color="auto" w:fill="auto"/>
            <w:noWrap/>
            <w:vAlign w:val="bottom"/>
            <w:hideMark/>
          </w:tcPr>
          <w:p w14:paraId="7E632D71" w14:textId="77777777" w:rsidR="00D53933" w:rsidRPr="009A5186" w:rsidRDefault="00D53933">
            <w:pPr>
              <w:pStyle w:val="Tabletext"/>
              <w:rPr>
                <w:lang w:eastAsia="en-AU"/>
              </w:rPr>
            </w:pPr>
            <w:r w:rsidRPr="009A5186">
              <w:rPr>
                <w:lang w:eastAsia="en-AU"/>
              </w:rPr>
              <w:t>Mount Alexander</w:t>
            </w:r>
          </w:p>
        </w:tc>
        <w:tc>
          <w:tcPr>
            <w:tcW w:w="960" w:type="dxa"/>
            <w:shd w:val="clear" w:color="auto" w:fill="auto"/>
            <w:noWrap/>
            <w:vAlign w:val="bottom"/>
            <w:hideMark/>
          </w:tcPr>
          <w:p w14:paraId="3DD3354C" w14:textId="77777777" w:rsidR="00D53933" w:rsidRPr="009A5186" w:rsidRDefault="00D53933">
            <w:pPr>
              <w:pStyle w:val="Tabletext"/>
              <w:rPr>
                <w:lang w:eastAsia="en-AU"/>
              </w:rPr>
            </w:pPr>
            <w:r w:rsidRPr="009A5186">
              <w:rPr>
                <w:lang w:eastAsia="en-AU"/>
              </w:rPr>
              <w:t>246</w:t>
            </w:r>
          </w:p>
        </w:tc>
        <w:tc>
          <w:tcPr>
            <w:tcW w:w="1209" w:type="dxa"/>
            <w:shd w:val="clear" w:color="auto" w:fill="auto"/>
            <w:noWrap/>
            <w:vAlign w:val="bottom"/>
            <w:hideMark/>
          </w:tcPr>
          <w:p w14:paraId="6AB07827" w14:textId="77777777" w:rsidR="00D53933" w:rsidRPr="009A5186" w:rsidRDefault="00D53933">
            <w:pPr>
              <w:pStyle w:val="Tabletext"/>
              <w:rPr>
                <w:lang w:eastAsia="en-AU"/>
              </w:rPr>
            </w:pPr>
            <w:r w:rsidRPr="009A5186">
              <w:rPr>
                <w:lang w:eastAsia="en-AU"/>
              </w:rPr>
              <w:t>20001</w:t>
            </w:r>
          </w:p>
        </w:tc>
        <w:tc>
          <w:tcPr>
            <w:tcW w:w="1758" w:type="dxa"/>
            <w:shd w:val="clear" w:color="auto" w:fill="auto"/>
            <w:noWrap/>
            <w:vAlign w:val="bottom"/>
            <w:hideMark/>
          </w:tcPr>
          <w:p w14:paraId="0EFE5E51" w14:textId="77777777" w:rsidR="00D53933" w:rsidRPr="009A5186" w:rsidRDefault="00D53933">
            <w:pPr>
              <w:pStyle w:val="Tabletext"/>
              <w:rPr>
                <w:lang w:eastAsia="en-AU"/>
              </w:rPr>
            </w:pPr>
            <w:r w:rsidRPr="009A5186">
              <w:rPr>
                <w:lang w:eastAsia="en-AU"/>
              </w:rPr>
              <w:t>1229.939</w:t>
            </w:r>
          </w:p>
        </w:tc>
        <w:tc>
          <w:tcPr>
            <w:tcW w:w="1255" w:type="dxa"/>
            <w:shd w:val="clear" w:color="auto" w:fill="auto"/>
            <w:noWrap/>
            <w:vAlign w:val="bottom"/>
            <w:hideMark/>
          </w:tcPr>
          <w:p w14:paraId="4F74FD5A" w14:textId="77777777" w:rsidR="00D53933" w:rsidRPr="009A5186" w:rsidRDefault="00D53933">
            <w:pPr>
              <w:pStyle w:val="Tabletext"/>
              <w:rPr>
                <w:lang w:eastAsia="en-AU"/>
              </w:rPr>
            </w:pPr>
            <w:r w:rsidRPr="009A5186">
              <w:rPr>
                <w:lang w:eastAsia="en-AU"/>
              </w:rPr>
              <w:t>Rural</w:t>
            </w:r>
          </w:p>
        </w:tc>
      </w:tr>
      <w:tr w:rsidR="00D53933" w:rsidRPr="009A5186" w14:paraId="2D7242E5" w14:textId="77777777">
        <w:trPr>
          <w:trHeight w:val="288"/>
        </w:trPr>
        <w:tc>
          <w:tcPr>
            <w:tcW w:w="2060" w:type="dxa"/>
            <w:shd w:val="clear" w:color="auto" w:fill="auto"/>
            <w:noWrap/>
            <w:vAlign w:val="bottom"/>
            <w:hideMark/>
          </w:tcPr>
          <w:p w14:paraId="60652496" w14:textId="77777777" w:rsidR="00D53933" w:rsidRPr="009A5186" w:rsidRDefault="00D53933">
            <w:pPr>
              <w:pStyle w:val="Tabletext"/>
              <w:rPr>
                <w:lang w:eastAsia="en-AU"/>
              </w:rPr>
            </w:pPr>
            <w:r w:rsidRPr="009A5186">
              <w:rPr>
                <w:lang w:eastAsia="en-AU"/>
              </w:rPr>
              <w:t>Moyne</w:t>
            </w:r>
          </w:p>
        </w:tc>
        <w:tc>
          <w:tcPr>
            <w:tcW w:w="960" w:type="dxa"/>
            <w:shd w:val="clear" w:color="auto" w:fill="auto"/>
            <w:noWrap/>
            <w:vAlign w:val="bottom"/>
            <w:hideMark/>
          </w:tcPr>
          <w:p w14:paraId="23398555" w14:textId="77777777" w:rsidR="00D53933" w:rsidRPr="009A5186" w:rsidRDefault="00D53933">
            <w:pPr>
              <w:pStyle w:val="Tabletext"/>
              <w:rPr>
                <w:lang w:eastAsia="en-AU"/>
              </w:rPr>
            </w:pPr>
            <w:r w:rsidRPr="009A5186">
              <w:rPr>
                <w:lang w:eastAsia="en-AU"/>
              </w:rPr>
              <w:t>85</w:t>
            </w:r>
          </w:p>
        </w:tc>
        <w:tc>
          <w:tcPr>
            <w:tcW w:w="1209" w:type="dxa"/>
            <w:shd w:val="clear" w:color="auto" w:fill="auto"/>
            <w:noWrap/>
            <w:vAlign w:val="bottom"/>
            <w:hideMark/>
          </w:tcPr>
          <w:p w14:paraId="70BCC480" w14:textId="77777777" w:rsidR="00D53933" w:rsidRPr="009A5186" w:rsidRDefault="00D53933">
            <w:pPr>
              <w:pStyle w:val="Tabletext"/>
              <w:rPr>
                <w:lang w:eastAsia="en-AU"/>
              </w:rPr>
            </w:pPr>
            <w:r w:rsidRPr="009A5186">
              <w:rPr>
                <w:lang w:eastAsia="en-AU"/>
              </w:rPr>
              <w:t>17027</w:t>
            </w:r>
          </w:p>
        </w:tc>
        <w:tc>
          <w:tcPr>
            <w:tcW w:w="1758" w:type="dxa"/>
            <w:shd w:val="clear" w:color="auto" w:fill="auto"/>
            <w:noWrap/>
            <w:vAlign w:val="bottom"/>
            <w:hideMark/>
          </w:tcPr>
          <w:p w14:paraId="14CB4C4D" w14:textId="77777777" w:rsidR="00D53933" w:rsidRPr="009A5186" w:rsidRDefault="00D53933">
            <w:pPr>
              <w:pStyle w:val="Tabletext"/>
              <w:rPr>
                <w:lang w:eastAsia="en-AU"/>
              </w:rPr>
            </w:pPr>
            <w:r w:rsidRPr="009A5186">
              <w:rPr>
                <w:lang w:eastAsia="en-AU"/>
              </w:rPr>
              <w:t>499.2071</w:t>
            </w:r>
          </w:p>
        </w:tc>
        <w:tc>
          <w:tcPr>
            <w:tcW w:w="1255" w:type="dxa"/>
            <w:shd w:val="clear" w:color="auto" w:fill="auto"/>
            <w:noWrap/>
            <w:vAlign w:val="bottom"/>
            <w:hideMark/>
          </w:tcPr>
          <w:p w14:paraId="563AEBBB" w14:textId="77777777" w:rsidR="00D53933" w:rsidRPr="009A5186" w:rsidRDefault="00D53933">
            <w:pPr>
              <w:pStyle w:val="Tabletext"/>
              <w:rPr>
                <w:lang w:eastAsia="en-AU"/>
              </w:rPr>
            </w:pPr>
            <w:r w:rsidRPr="009A5186">
              <w:rPr>
                <w:lang w:eastAsia="en-AU"/>
              </w:rPr>
              <w:t>Rural</w:t>
            </w:r>
          </w:p>
        </w:tc>
      </w:tr>
      <w:tr w:rsidR="00D53933" w:rsidRPr="009A5186" w14:paraId="454F5214" w14:textId="77777777">
        <w:trPr>
          <w:trHeight w:val="288"/>
        </w:trPr>
        <w:tc>
          <w:tcPr>
            <w:tcW w:w="2060" w:type="dxa"/>
            <w:shd w:val="clear" w:color="auto" w:fill="auto"/>
            <w:noWrap/>
            <w:vAlign w:val="bottom"/>
            <w:hideMark/>
          </w:tcPr>
          <w:p w14:paraId="137D1C7E" w14:textId="77777777" w:rsidR="00D53933" w:rsidRPr="009A5186" w:rsidRDefault="00D53933">
            <w:pPr>
              <w:pStyle w:val="Tabletext"/>
              <w:rPr>
                <w:lang w:eastAsia="en-AU"/>
              </w:rPr>
            </w:pPr>
            <w:r w:rsidRPr="009A5186">
              <w:rPr>
                <w:lang w:eastAsia="en-AU"/>
              </w:rPr>
              <w:t>Murrindindi</w:t>
            </w:r>
          </w:p>
        </w:tc>
        <w:tc>
          <w:tcPr>
            <w:tcW w:w="960" w:type="dxa"/>
            <w:shd w:val="clear" w:color="auto" w:fill="auto"/>
            <w:noWrap/>
            <w:vAlign w:val="bottom"/>
            <w:hideMark/>
          </w:tcPr>
          <w:p w14:paraId="41BAC452" w14:textId="77777777" w:rsidR="00D53933" w:rsidRPr="009A5186" w:rsidRDefault="00D53933">
            <w:pPr>
              <w:pStyle w:val="Tabletext"/>
              <w:rPr>
                <w:lang w:eastAsia="en-AU"/>
              </w:rPr>
            </w:pPr>
            <w:r w:rsidRPr="009A5186">
              <w:rPr>
                <w:lang w:eastAsia="en-AU"/>
              </w:rPr>
              <w:t>161</w:t>
            </w:r>
          </w:p>
        </w:tc>
        <w:tc>
          <w:tcPr>
            <w:tcW w:w="1209" w:type="dxa"/>
            <w:shd w:val="clear" w:color="auto" w:fill="auto"/>
            <w:noWrap/>
            <w:vAlign w:val="bottom"/>
            <w:hideMark/>
          </w:tcPr>
          <w:p w14:paraId="350A609F" w14:textId="77777777" w:rsidR="00D53933" w:rsidRPr="009A5186" w:rsidRDefault="00D53933">
            <w:pPr>
              <w:pStyle w:val="Tabletext"/>
              <w:rPr>
                <w:lang w:eastAsia="en-AU"/>
              </w:rPr>
            </w:pPr>
            <w:r w:rsidRPr="009A5186">
              <w:rPr>
                <w:lang w:eastAsia="en-AU"/>
              </w:rPr>
              <w:t>14661</w:t>
            </w:r>
          </w:p>
        </w:tc>
        <w:tc>
          <w:tcPr>
            <w:tcW w:w="1758" w:type="dxa"/>
            <w:shd w:val="clear" w:color="auto" w:fill="auto"/>
            <w:noWrap/>
            <w:vAlign w:val="bottom"/>
            <w:hideMark/>
          </w:tcPr>
          <w:p w14:paraId="6A297DA4" w14:textId="77777777" w:rsidR="00D53933" w:rsidRPr="009A5186" w:rsidRDefault="00D53933">
            <w:pPr>
              <w:pStyle w:val="Tabletext"/>
              <w:rPr>
                <w:lang w:eastAsia="en-AU"/>
              </w:rPr>
            </w:pPr>
            <w:r w:rsidRPr="009A5186">
              <w:rPr>
                <w:lang w:eastAsia="en-AU"/>
              </w:rPr>
              <w:t>1098.152</w:t>
            </w:r>
          </w:p>
        </w:tc>
        <w:tc>
          <w:tcPr>
            <w:tcW w:w="1255" w:type="dxa"/>
            <w:shd w:val="clear" w:color="auto" w:fill="auto"/>
            <w:noWrap/>
            <w:vAlign w:val="bottom"/>
            <w:hideMark/>
          </w:tcPr>
          <w:p w14:paraId="54C5DA2A" w14:textId="77777777" w:rsidR="00D53933" w:rsidRPr="009A5186" w:rsidRDefault="00D53933">
            <w:pPr>
              <w:pStyle w:val="Tabletext"/>
              <w:rPr>
                <w:lang w:eastAsia="en-AU"/>
              </w:rPr>
            </w:pPr>
            <w:r w:rsidRPr="009A5186">
              <w:rPr>
                <w:lang w:eastAsia="en-AU"/>
              </w:rPr>
              <w:t>Rural</w:t>
            </w:r>
          </w:p>
        </w:tc>
      </w:tr>
      <w:tr w:rsidR="00D53933" w:rsidRPr="009A5186" w14:paraId="4B2BF93B" w14:textId="77777777">
        <w:trPr>
          <w:trHeight w:val="288"/>
        </w:trPr>
        <w:tc>
          <w:tcPr>
            <w:tcW w:w="2060" w:type="dxa"/>
            <w:shd w:val="clear" w:color="auto" w:fill="auto"/>
            <w:noWrap/>
            <w:vAlign w:val="bottom"/>
            <w:hideMark/>
          </w:tcPr>
          <w:p w14:paraId="0F0C946C" w14:textId="77777777" w:rsidR="00D53933" w:rsidRPr="009A5186" w:rsidRDefault="00D53933">
            <w:pPr>
              <w:pStyle w:val="Tabletext"/>
              <w:rPr>
                <w:lang w:eastAsia="en-AU"/>
              </w:rPr>
            </w:pPr>
            <w:r w:rsidRPr="009A5186">
              <w:rPr>
                <w:lang w:eastAsia="en-AU"/>
              </w:rPr>
              <w:t>Nillumbik</w:t>
            </w:r>
          </w:p>
        </w:tc>
        <w:tc>
          <w:tcPr>
            <w:tcW w:w="960" w:type="dxa"/>
            <w:shd w:val="clear" w:color="auto" w:fill="auto"/>
            <w:noWrap/>
            <w:vAlign w:val="bottom"/>
            <w:hideMark/>
          </w:tcPr>
          <w:p w14:paraId="70A6ADD3" w14:textId="77777777" w:rsidR="00D53933" w:rsidRPr="009A5186" w:rsidRDefault="00D53933">
            <w:pPr>
              <w:pStyle w:val="Tabletext"/>
              <w:rPr>
                <w:lang w:eastAsia="en-AU"/>
              </w:rPr>
            </w:pPr>
            <w:r w:rsidRPr="009A5186">
              <w:rPr>
                <w:lang w:eastAsia="en-AU"/>
              </w:rPr>
              <w:t>1259</w:t>
            </w:r>
          </w:p>
        </w:tc>
        <w:tc>
          <w:tcPr>
            <w:tcW w:w="1209" w:type="dxa"/>
            <w:shd w:val="clear" w:color="auto" w:fill="auto"/>
            <w:noWrap/>
            <w:vAlign w:val="bottom"/>
            <w:hideMark/>
          </w:tcPr>
          <w:p w14:paraId="45677981" w14:textId="77777777" w:rsidR="00D53933" w:rsidRPr="009A5186" w:rsidRDefault="00D53933">
            <w:pPr>
              <w:pStyle w:val="Tabletext"/>
              <w:rPr>
                <w:lang w:eastAsia="en-AU"/>
              </w:rPr>
            </w:pPr>
            <w:r w:rsidRPr="009A5186">
              <w:rPr>
                <w:lang w:eastAsia="en-AU"/>
              </w:rPr>
              <w:t>65219</w:t>
            </w:r>
          </w:p>
        </w:tc>
        <w:tc>
          <w:tcPr>
            <w:tcW w:w="1758" w:type="dxa"/>
            <w:shd w:val="clear" w:color="auto" w:fill="auto"/>
            <w:noWrap/>
            <w:vAlign w:val="bottom"/>
            <w:hideMark/>
          </w:tcPr>
          <w:p w14:paraId="2DAD1B76" w14:textId="77777777" w:rsidR="00D53933" w:rsidRPr="009A5186" w:rsidRDefault="00D53933">
            <w:pPr>
              <w:pStyle w:val="Tabletext"/>
              <w:rPr>
                <w:lang w:eastAsia="en-AU"/>
              </w:rPr>
            </w:pPr>
            <w:r w:rsidRPr="009A5186">
              <w:rPr>
                <w:lang w:eastAsia="en-AU"/>
              </w:rPr>
              <w:t>1930.419</w:t>
            </w:r>
          </w:p>
        </w:tc>
        <w:tc>
          <w:tcPr>
            <w:tcW w:w="1255" w:type="dxa"/>
            <w:shd w:val="clear" w:color="auto" w:fill="auto"/>
            <w:noWrap/>
            <w:vAlign w:val="bottom"/>
            <w:hideMark/>
          </w:tcPr>
          <w:p w14:paraId="65035049" w14:textId="77777777" w:rsidR="00D53933" w:rsidRPr="009A5186" w:rsidRDefault="00D53933">
            <w:pPr>
              <w:pStyle w:val="Tabletext"/>
              <w:rPr>
                <w:lang w:eastAsia="en-AU"/>
              </w:rPr>
            </w:pPr>
            <w:r w:rsidRPr="009A5186">
              <w:rPr>
                <w:lang w:eastAsia="en-AU"/>
              </w:rPr>
              <w:t>Metro</w:t>
            </w:r>
          </w:p>
        </w:tc>
      </w:tr>
      <w:tr w:rsidR="00D53933" w:rsidRPr="009A5186" w14:paraId="6D4A14F5" w14:textId="77777777">
        <w:trPr>
          <w:trHeight w:val="288"/>
        </w:trPr>
        <w:tc>
          <w:tcPr>
            <w:tcW w:w="2060" w:type="dxa"/>
            <w:shd w:val="clear" w:color="auto" w:fill="auto"/>
            <w:noWrap/>
            <w:vAlign w:val="bottom"/>
            <w:hideMark/>
          </w:tcPr>
          <w:p w14:paraId="710517CF" w14:textId="77777777" w:rsidR="00D53933" w:rsidRPr="009A5186" w:rsidRDefault="00D53933">
            <w:pPr>
              <w:pStyle w:val="Tabletext"/>
              <w:rPr>
                <w:lang w:eastAsia="en-AU"/>
              </w:rPr>
            </w:pPr>
            <w:r w:rsidRPr="009A5186">
              <w:rPr>
                <w:lang w:eastAsia="en-AU"/>
              </w:rPr>
              <w:t>Northern Grampians</w:t>
            </w:r>
          </w:p>
        </w:tc>
        <w:tc>
          <w:tcPr>
            <w:tcW w:w="960" w:type="dxa"/>
            <w:shd w:val="clear" w:color="auto" w:fill="auto"/>
            <w:noWrap/>
            <w:vAlign w:val="bottom"/>
            <w:hideMark/>
          </w:tcPr>
          <w:p w14:paraId="6B6F560F" w14:textId="77777777" w:rsidR="00D53933" w:rsidRPr="009A5186" w:rsidRDefault="00D53933">
            <w:pPr>
              <w:pStyle w:val="Tabletext"/>
              <w:rPr>
                <w:lang w:eastAsia="en-AU"/>
              </w:rPr>
            </w:pPr>
            <w:r w:rsidRPr="009A5186">
              <w:rPr>
                <w:lang w:eastAsia="en-AU"/>
              </w:rPr>
              <w:t>148</w:t>
            </w:r>
          </w:p>
        </w:tc>
        <w:tc>
          <w:tcPr>
            <w:tcW w:w="1209" w:type="dxa"/>
            <w:shd w:val="clear" w:color="auto" w:fill="auto"/>
            <w:noWrap/>
            <w:vAlign w:val="bottom"/>
            <w:hideMark/>
          </w:tcPr>
          <w:p w14:paraId="29457303" w14:textId="77777777" w:rsidR="00D53933" w:rsidRPr="009A5186" w:rsidRDefault="00D53933">
            <w:pPr>
              <w:pStyle w:val="Tabletext"/>
              <w:rPr>
                <w:lang w:eastAsia="en-AU"/>
              </w:rPr>
            </w:pPr>
            <w:r w:rsidRPr="009A5186">
              <w:rPr>
                <w:lang w:eastAsia="en-AU"/>
              </w:rPr>
              <w:t>11403</w:t>
            </w:r>
          </w:p>
        </w:tc>
        <w:tc>
          <w:tcPr>
            <w:tcW w:w="1758" w:type="dxa"/>
            <w:shd w:val="clear" w:color="auto" w:fill="auto"/>
            <w:noWrap/>
            <w:vAlign w:val="bottom"/>
            <w:hideMark/>
          </w:tcPr>
          <w:p w14:paraId="685A13C7" w14:textId="77777777" w:rsidR="00D53933" w:rsidRPr="009A5186" w:rsidRDefault="00D53933">
            <w:pPr>
              <w:pStyle w:val="Tabletext"/>
              <w:rPr>
                <w:lang w:eastAsia="en-AU"/>
              </w:rPr>
            </w:pPr>
            <w:r w:rsidRPr="009A5186">
              <w:rPr>
                <w:lang w:eastAsia="en-AU"/>
              </w:rPr>
              <w:t>1297.904</w:t>
            </w:r>
          </w:p>
        </w:tc>
        <w:tc>
          <w:tcPr>
            <w:tcW w:w="1255" w:type="dxa"/>
            <w:shd w:val="clear" w:color="auto" w:fill="auto"/>
            <w:noWrap/>
            <w:vAlign w:val="bottom"/>
            <w:hideMark/>
          </w:tcPr>
          <w:p w14:paraId="62B5A364" w14:textId="77777777" w:rsidR="00D53933" w:rsidRPr="009A5186" w:rsidRDefault="00D53933">
            <w:pPr>
              <w:pStyle w:val="Tabletext"/>
              <w:rPr>
                <w:lang w:eastAsia="en-AU"/>
              </w:rPr>
            </w:pPr>
            <w:r w:rsidRPr="009A5186">
              <w:rPr>
                <w:lang w:eastAsia="en-AU"/>
              </w:rPr>
              <w:t>Rural</w:t>
            </w:r>
          </w:p>
        </w:tc>
      </w:tr>
      <w:tr w:rsidR="00D53933" w:rsidRPr="009A5186" w14:paraId="2BC8003F" w14:textId="77777777">
        <w:trPr>
          <w:trHeight w:val="288"/>
        </w:trPr>
        <w:tc>
          <w:tcPr>
            <w:tcW w:w="2060" w:type="dxa"/>
            <w:shd w:val="clear" w:color="auto" w:fill="auto"/>
            <w:noWrap/>
            <w:vAlign w:val="bottom"/>
            <w:hideMark/>
          </w:tcPr>
          <w:p w14:paraId="4E12EED8" w14:textId="77777777" w:rsidR="00D53933" w:rsidRPr="009A5186" w:rsidRDefault="00D53933">
            <w:pPr>
              <w:pStyle w:val="Tabletext"/>
              <w:rPr>
                <w:lang w:eastAsia="en-AU"/>
              </w:rPr>
            </w:pPr>
            <w:r w:rsidRPr="009A5186">
              <w:rPr>
                <w:lang w:eastAsia="en-AU"/>
              </w:rPr>
              <w:t>Port Phillip</w:t>
            </w:r>
          </w:p>
        </w:tc>
        <w:tc>
          <w:tcPr>
            <w:tcW w:w="960" w:type="dxa"/>
            <w:shd w:val="clear" w:color="auto" w:fill="auto"/>
            <w:noWrap/>
            <w:vAlign w:val="bottom"/>
            <w:hideMark/>
          </w:tcPr>
          <w:p w14:paraId="4761A76A" w14:textId="77777777" w:rsidR="00D53933" w:rsidRPr="009A5186" w:rsidRDefault="00D53933">
            <w:pPr>
              <w:pStyle w:val="Tabletext"/>
              <w:rPr>
                <w:lang w:eastAsia="en-AU"/>
              </w:rPr>
            </w:pPr>
            <w:r w:rsidRPr="009A5186">
              <w:rPr>
                <w:lang w:eastAsia="en-AU"/>
              </w:rPr>
              <w:t>5042</w:t>
            </w:r>
          </w:p>
        </w:tc>
        <w:tc>
          <w:tcPr>
            <w:tcW w:w="1209" w:type="dxa"/>
            <w:shd w:val="clear" w:color="auto" w:fill="auto"/>
            <w:noWrap/>
            <w:vAlign w:val="bottom"/>
            <w:hideMark/>
          </w:tcPr>
          <w:p w14:paraId="08606A46" w14:textId="77777777" w:rsidR="00D53933" w:rsidRPr="009A5186" w:rsidRDefault="00D53933">
            <w:pPr>
              <w:pStyle w:val="Tabletext"/>
              <w:rPr>
                <w:lang w:eastAsia="en-AU"/>
              </w:rPr>
            </w:pPr>
            <w:r w:rsidRPr="009A5186">
              <w:rPr>
                <w:lang w:eastAsia="en-AU"/>
              </w:rPr>
              <w:t>116476</w:t>
            </w:r>
          </w:p>
        </w:tc>
        <w:tc>
          <w:tcPr>
            <w:tcW w:w="1758" w:type="dxa"/>
            <w:shd w:val="clear" w:color="auto" w:fill="auto"/>
            <w:noWrap/>
            <w:vAlign w:val="bottom"/>
            <w:hideMark/>
          </w:tcPr>
          <w:p w14:paraId="75D9ADF5" w14:textId="77777777" w:rsidR="00D53933" w:rsidRPr="009A5186" w:rsidRDefault="00D53933">
            <w:pPr>
              <w:pStyle w:val="Tabletext"/>
              <w:rPr>
                <w:lang w:eastAsia="en-AU"/>
              </w:rPr>
            </w:pPr>
            <w:r w:rsidRPr="009A5186">
              <w:rPr>
                <w:lang w:eastAsia="en-AU"/>
              </w:rPr>
              <w:t>4328.789</w:t>
            </w:r>
          </w:p>
        </w:tc>
        <w:tc>
          <w:tcPr>
            <w:tcW w:w="1255" w:type="dxa"/>
            <w:shd w:val="clear" w:color="auto" w:fill="auto"/>
            <w:noWrap/>
            <w:vAlign w:val="bottom"/>
            <w:hideMark/>
          </w:tcPr>
          <w:p w14:paraId="3AF3887D" w14:textId="77777777" w:rsidR="00D53933" w:rsidRPr="009A5186" w:rsidRDefault="00D53933">
            <w:pPr>
              <w:pStyle w:val="Tabletext"/>
              <w:rPr>
                <w:lang w:eastAsia="en-AU"/>
              </w:rPr>
            </w:pPr>
            <w:r w:rsidRPr="009A5186">
              <w:rPr>
                <w:lang w:eastAsia="en-AU"/>
              </w:rPr>
              <w:t>Metro</w:t>
            </w:r>
          </w:p>
        </w:tc>
      </w:tr>
      <w:tr w:rsidR="00D53933" w:rsidRPr="009A5186" w14:paraId="3D9CC9AD" w14:textId="77777777">
        <w:trPr>
          <w:trHeight w:val="288"/>
        </w:trPr>
        <w:tc>
          <w:tcPr>
            <w:tcW w:w="2060" w:type="dxa"/>
            <w:shd w:val="clear" w:color="auto" w:fill="auto"/>
            <w:noWrap/>
            <w:vAlign w:val="bottom"/>
            <w:hideMark/>
          </w:tcPr>
          <w:p w14:paraId="32BE4CC0" w14:textId="77777777" w:rsidR="00D53933" w:rsidRPr="009A5186" w:rsidRDefault="00D53933">
            <w:pPr>
              <w:pStyle w:val="Tabletext"/>
              <w:rPr>
                <w:lang w:eastAsia="en-AU"/>
              </w:rPr>
            </w:pPr>
            <w:r w:rsidRPr="009A5186">
              <w:rPr>
                <w:lang w:eastAsia="en-AU"/>
              </w:rPr>
              <w:t>Pyrenees</w:t>
            </w:r>
          </w:p>
        </w:tc>
        <w:tc>
          <w:tcPr>
            <w:tcW w:w="960" w:type="dxa"/>
            <w:shd w:val="clear" w:color="auto" w:fill="auto"/>
            <w:noWrap/>
            <w:vAlign w:val="bottom"/>
            <w:hideMark/>
          </w:tcPr>
          <w:p w14:paraId="49932FC0" w14:textId="77777777" w:rsidR="00D53933" w:rsidRPr="009A5186" w:rsidRDefault="00D53933">
            <w:pPr>
              <w:pStyle w:val="Tabletext"/>
              <w:rPr>
                <w:lang w:eastAsia="en-AU"/>
              </w:rPr>
            </w:pPr>
            <w:r w:rsidRPr="009A5186">
              <w:rPr>
                <w:lang w:eastAsia="en-AU"/>
              </w:rPr>
              <w:t>54</w:t>
            </w:r>
          </w:p>
        </w:tc>
        <w:tc>
          <w:tcPr>
            <w:tcW w:w="1209" w:type="dxa"/>
            <w:shd w:val="clear" w:color="auto" w:fill="auto"/>
            <w:noWrap/>
            <w:vAlign w:val="bottom"/>
            <w:hideMark/>
          </w:tcPr>
          <w:p w14:paraId="2E9BB5F6" w14:textId="77777777" w:rsidR="00D53933" w:rsidRPr="009A5186" w:rsidRDefault="00D53933">
            <w:pPr>
              <w:pStyle w:val="Tabletext"/>
              <w:rPr>
                <w:lang w:eastAsia="en-AU"/>
              </w:rPr>
            </w:pPr>
            <w:r w:rsidRPr="009A5186">
              <w:rPr>
                <w:lang w:eastAsia="en-AU"/>
              </w:rPr>
              <w:t>7555</w:t>
            </w:r>
          </w:p>
        </w:tc>
        <w:tc>
          <w:tcPr>
            <w:tcW w:w="1758" w:type="dxa"/>
            <w:shd w:val="clear" w:color="auto" w:fill="auto"/>
            <w:noWrap/>
            <w:vAlign w:val="bottom"/>
            <w:hideMark/>
          </w:tcPr>
          <w:p w14:paraId="26A076B6" w14:textId="77777777" w:rsidR="00D53933" w:rsidRPr="009A5186" w:rsidRDefault="00D53933">
            <w:pPr>
              <w:pStyle w:val="Tabletext"/>
              <w:rPr>
                <w:lang w:eastAsia="en-AU"/>
              </w:rPr>
            </w:pPr>
            <w:r w:rsidRPr="009A5186">
              <w:rPr>
                <w:lang w:eastAsia="en-AU"/>
              </w:rPr>
              <w:t>714.7584</w:t>
            </w:r>
          </w:p>
        </w:tc>
        <w:tc>
          <w:tcPr>
            <w:tcW w:w="1255" w:type="dxa"/>
            <w:shd w:val="clear" w:color="auto" w:fill="auto"/>
            <w:noWrap/>
            <w:vAlign w:val="bottom"/>
            <w:hideMark/>
          </w:tcPr>
          <w:p w14:paraId="74F6DD82" w14:textId="77777777" w:rsidR="00D53933" w:rsidRPr="009A5186" w:rsidRDefault="00D53933">
            <w:pPr>
              <w:pStyle w:val="Tabletext"/>
              <w:rPr>
                <w:lang w:eastAsia="en-AU"/>
              </w:rPr>
            </w:pPr>
            <w:r w:rsidRPr="009A5186">
              <w:rPr>
                <w:lang w:eastAsia="en-AU"/>
              </w:rPr>
              <w:t>Rural</w:t>
            </w:r>
          </w:p>
        </w:tc>
      </w:tr>
      <w:tr w:rsidR="00D53933" w:rsidRPr="009A5186" w14:paraId="34F464B5" w14:textId="77777777">
        <w:trPr>
          <w:trHeight w:val="288"/>
        </w:trPr>
        <w:tc>
          <w:tcPr>
            <w:tcW w:w="2060" w:type="dxa"/>
            <w:shd w:val="clear" w:color="auto" w:fill="auto"/>
            <w:noWrap/>
            <w:vAlign w:val="bottom"/>
            <w:hideMark/>
          </w:tcPr>
          <w:p w14:paraId="42F1B8A8" w14:textId="77777777" w:rsidR="00D53933" w:rsidRPr="009A5186" w:rsidRDefault="00D53933">
            <w:pPr>
              <w:pStyle w:val="Tabletext"/>
              <w:rPr>
                <w:lang w:eastAsia="en-AU"/>
              </w:rPr>
            </w:pPr>
            <w:r w:rsidRPr="009A5186">
              <w:rPr>
                <w:lang w:eastAsia="en-AU"/>
              </w:rPr>
              <w:t>Queenscliffe</w:t>
            </w:r>
          </w:p>
        </w:tc>
        <w:tc>
          <w:tcPr>
            <w:tcW w:w="960" w:type="dxa"/>
            <w:shd w:val="clear" w:color="auto" w:fill="auto"/>
            <w:noWrap/>
            <w:vAlign w:val="bottom"/>
            <w:hideMark/>
          </w:tcPr>
          <w:p w14:paraId="4E45D175" w14:textId="77777777" w:rsidR="00D53933" w:rsidRPr="009A5186" w:rsidRDefault="00D53933">
            <w:pPr>
              <w:pStyle w:val="Tabletext"/>
              <w:rPr>
                <w:lang w:eastAsia="en-AU"/>
              </w:rPr>
            </w:pPr>
            <w:r w:rsidRPr="009A5186">
              <w:rPr>
                <w:lang w:eastAsia="en-AU"/>
              </w:rPr>
              <w:t>57</w:t>
            </w:r>
          </w:p>
        </w:tc>
        <w:tc>
          <w:tcPr>
            <w:tcW w:w="1209" w:type="dxa"/>
            <w:shd w:val="clear" w:color="auto" w:fill="auto"/>
            <w:noWrap/>
            <w:vAlign w:val="bottom"/>
            <w:hideMark/>
          </w:tcPr>
          <w:p w14:paraId="678159D5" w14:textId="77777777" w:rsidR="00D53933" w:rsidRPr="009A5186" w:rsidRDefault="00D53933">
            <w:pPr>
              <w:pStyle w:val="Tabletext"/>
              <w:rPr>
                <w:lang w:eastAsia="en-AU"/>
              </w:rPr>
            </w:pPr>
            <w:r w:rsidRPr="009A5186">
              <w:rPr>
                <w:lang w:eastAsia="en-AU"/>
              </w:rPr>
              <w:t>3008</w:t>
            </w:r>
          </w:p>
        </w:tc>
        <w:tc>
          <w:tcPr>
            <w:tcW w:w="1758" w:type="dxa"/>
            <w:shd w:val="clear" w:color="auto" w:fill="auto"/>
            <w:noWrap/>
            <w:vAlign w:val="bottom"/>
            <w:hideMark/>
          </w:tcPr>
          <w:p w14:paraId="68602288" w14:textId="77777777" w:rsidR="00D53933" w:rsidRPr="009A5186" w:rsidRDefault="00D53933">
            <w:pPr>
              <w:pStyle w:val="Tabletext"/>
              <w:rPr>
                <w:lang w:eastAsia="en-AU"/>
              </w:rPr>
            </w:pPr>
            <w:r w:rsidRPr="009A5186">
              <w:rPr>
                <w:lang w:eastAsia="en-AU"/>
              </w:rPr>
              <w:t>1894.947</w:t>
            </w:r>
          </w:p>
        </w:tc>
        <w:tc>
          <w:tcPr>
            <w:tcW w:w="1255" w:type="dxa"/>
            <w:shd w:val="clear" w:color="auto" w:fill="auto"/>
            <w:noWrap/>
            <w:vAlign w:val="bottom"/>
            <w:hideMark/>
          </w:tcPr>
          <w:p w14:paraId="4B19B9A9" w14:textId="77777777" w:rsidR="00D53933" w:rsidRPr="009A5186" w:rsidRDefault="00D53933">
            <w:pPr>
              <w:pStyle w:val="Tabletext"/>
              <w:rPr>
                <w:lang w:eastAsia="en-AU"/>
              </w:rPr>
            </w:pPr>
            <w:r w:rsidRPr="009A5186">
              <w:rPr>
                <w:lang w:eastAsia="en-AU"/>
              </w:rPr>
              <w:t>Rural</w:t>
            </w:r>
          </w:p>
        </w:tc>
      </w:tr>
      <w:tr w:rsidR="00D53933" w:rsidRPr="009A5186" w14:paraId="1E5A2534" w14:textId="77777777">
        <w:trPr>
          <w:trHeight w:val="288"/>
        </w:trPr>
        <w:tc>
          <w:tcPr>
            <w:tcW w:w="2060" w:type="dxa"/>
            <w:shd w:val="clear" w:color="auto" w:fill="auto"/>
            <w:noWrap/>
            <w:vAlign w:val="bottom"/>
            <w:hideMark/>
          </w:tcPr>
          <w:p w14:paraId="1EC84534" w14:textId="77777777" w:rsidR="00D53933" w:rsidRPr="009A5186" w:rsidRDefault="00D53933">
            <w:pPr>
              <w:pStyle w:val="Tabletext"/>
              <w:rPr>
                <w:lang w:eastAsia="en-AU"/>
              </w:rPr>
            </w:pPr>
            <w:r w:rsidRPr="009A5186">
              <w:rPr>
                <w:lang w:eastAsia="en-AU"/>
              </w:rPr>
              <w:t>South Gippsland</w:t>
            </w:r>
          </w:p>
        </w:tc>
        <w:tc>
          <w:tcPr>
            <w:tcW w:w="960" w:type="dxa"/>
            <w:shd w:val="clear" w:color="auto" w:fill="auto"/>
            <w:noWrap/>
            <w:vAlign w:val="bottom"/>
            <w:hideMark/>
          </w:tcPr>
          <w:p w14:paraId="0413A061" w14:textId="77777777" w:rsidR="00D53933" w:rsidRPr="009A5186" w:rsidRDefault="00D53933">
            <w:pPr>
              <w:pStyle w:val="Tabletext"/>
              <w:rPr>
                <w:lang w:eastAsia="en-AU"/>
              </w:rPr>
            </w:pPr>
            <w:r w:rsidRPr="009A5186">
              <w:rPr>
                <w:lang w:eastAsia="en-AU"/>
              </w:rPr>
              <w:t>269</w:t>
            </w:r>
          </w:p>
        </w:tc>
        <w:tc>
          <w:tcPr>
            <w:tcW w:w="1209" w:type="dxa"/>
            <w:shd w:val="clear" w:color="auto" w:fill="auto"/>
            <w:noWrap/>
            <w:vAlign w:val="bottom"/>
            <w:hideMark/>
          </w:tcPr>
          <w:p w14:paraId="7FFC5D76" w14:textId="77777777" w:rsidR="00D53933" w:rsidRPr="009A5186" w:rsidRDefault="00D53933">
            <w:pPr>
              <w:pStyle w:val="Tabletext"/>
              <w:rPr>
                <w:lang w:eastAsia="en-AU"/>
              </w:rPr>
            </w:pPr>
            <w:r w:rsidRPr="009A5186">
              <w:rPr>
                <w:lang w:eastAsia="en-AU"/>
              </w:rPr>
              <w:t>30248</w:t>
            </w:r>
          </w:p>
        </w:tc>
        <w:tc>
          <w:tcPr>
            <w:tcW w:w="1758" w:type="dxa"/>
            <w:shd w:val="clear" w:color="auto" w:fill="auto"/>
            <w:noWrap/>
            <w:vAlign w:val="bottom"/>
            <w:hideMark/>
          </w:tcPr>
          <w:p w14:paraId="0F9A68DD" w14:textId="77777777" w:rsidR="00D53933" w:rsidRPr="009A5186" w:rsidRDefault="00D53933">
            <w:pPr>
              <w:pStyle w:val="Tabletext"/>
              <w:rPr>
                <w:lang w:eastAsia="en-AU"/>
              </w:rPr>
            </w:pPr>
            <w:r w:rsidRPr="009A5186">
              <w:rPr>
                <w:lang w:eastAsia="en-AU"/>
              </w:rPr>
              <w:t>889.315</w:t>
            </w:r>
          </w:p>
        </w:tc>
        <w:tc>
          <w:tcPr>
            <w:tcW w:w="1255" w:type="dxa"/>
            <w:shd w:val="clear" w:color="auto" w:fill="auto"/>
            <w:noWrap/>
            <w:vAlign w:val="bottom"/>
            <w:hideMark/>
          </w:tcPr>
          <w:p w14:paraId="31B59677" w14:textId="77777777" w:rsidR="00D53933" w:rsidRPr="009A5186" w:rsidRDefault="00D53933">
            <w:pPr>
              <w:pStyle w:val="Tabletext"/>
              <w:rPr>
                <w:lang w:eastAsia="en-AU"/>
              </w:rPr>
            </w:pPr>
            <w:r w:rsidRPr="009A5186">
              <w:rPr>
                <w:lang w:eastAsia="en-AU"/>
              </w:rPr>
              <w:t>Rural</w:t>
            </w:r>
          </w:p>
        </w:tc>
      </w:tr>
      <w:tr w:rsidR="00D53933" w:rsidRPr="009A5186" w14:paraId="6C883B37" w14:textId="77777777">
        <w:trPr>
          <w:trHeight w:val="288"/>
        </w:trPr>
        <w:tc>
          <w:tcPr>
            <w:tcW w:w="2060" w:type="dxa"/>
            <w:shd w:val="clear" w:color="auto" w:fill="auto"/>
            <w:noWrap/>
            <w:vAlign w:val="bottom"/>
            <w:hideMark/>
          </w:tcPr>
          <w:p w14:paraId="03520ACB" w14:textId="77777777" w:rsidR="00D53933" w:rsidRPr="009A5186" w:rsidRDefault="00D53933">
            <w:pPr>
              <w:pStyle w:val="Tabletext"/>
              <w:rPr>
                <w:lang w:eastAsia="en-AU"/>
              </w:rPr>
            </w:pPr>
            <w:r w:rsidRPr="009A5186">
              <w:rPr>
                <w:lang w:eastAsia="en-AU"/>
              </w:rPr>
              <w:t>Southern Grampians</w:t>
            </w:r>
          </w:p>
        </w:tc>
        <w:tc>
          <w:tcPr>
            <w:tcW w:w="960" w:type="dxa"/>
            <w:shd w:val="clear" w:color="auto" w:fill="auto"/>
            <w:noWrap/>
            <w:vAlign w:val="bottom"/>
            <w:hideMark/>
          </w:tcPr>
          <w:p w14:paraId="7D74CB7C" w14:textId="77777777" w:rsidR="00D53933" w:rsidRPr="009A5186" w:rsidRDefault="00D53933">
            <w:pPr>
              <w:pStyle w:val="Tabletext"/>
              <w:rPr>
                <w:lang w:eastAsia="en-AU"/>
              </w:rPr>
            </w:pPr>
            <w:r w:rsidRPr="009A5186">
              <w:rPr>
                <w:lang w:eastAsia="en-AU"/>
              </w:rPr>
              <w:t>62</w:t>
            </w:r>
          </w:p>
        </w:tc>
        <w:tc>
          <w:tcPr>
            <w:tcW w:w="1209" w:type="dxa"/>
            <w:shd w:val="clear" w:color="auto" w:fill="auto"/>
            <w:noWrap/>
            <w:vAlign w:val="bottom"/>
            <w:hideMark/>
          </w:tcPr>
          <w:p w14:paraId="04AF47AB" w14:textId="77777777" w:rsidR="00D53933" w:rsidRPr="009A5186" w:rsidRDefault="00D53933">
            <w:pPr>
              <w:pStyle w:val="Tabletext"/>
              <w:rPr>
                <w:lang w:eastAsia="en-AU"/>
              </w:rPr>
            </w:pPr>
            <w:r w:rsidRPr="009A5186">
              <w:rPr>
                <w:lang w:eastAsia="en-AU"/>
              </w:rPr>
              <w:t>16134</w:t>
            </w:r>
          </w:p>
        </w:tc>
        <w:tc>
          <w:tcPr>
            <w:tcW w:w="1758" w:type="dxa"/>
            <w:shd w:val="clear" w:color="auto" w:fill="auto"/>
            <w:noWrap/>
            <w:vAlign w:val="bottom"/>
            <w:hideMark/>
          </w:tcPr>
          <w:p w14:paraId="535D19A7" w14:textId="77777777" w:rsidR="00D53933" w:rsidRPr="009A5186" w:rsidRDefault="00D53933">
            <w:pPr>
              <w:pStyle w:val="Tabletext"/>
              <w:rPr>
                <w:lang w:eastAsia="en-AU"/>
              </w:rPr>
            </w:pPr>
            <w:r w:rsidRPr="009A5186">
              <w:rPr>
                <w:lang w:eastAsia="en-AU"/>
              </w:rPr>
              <w:t>384.2816</w:t>
            </w:r>
          </w:p>
        </w:tc>
        <w:tc>
          <w:tcPr>
            <w:tcW w:w="1255" w:type="dxa"/>
            <w:shd w:val="clear" w:color="auto" w:fill="auto"/>
            <w:noWrap/>
            <w:vAlign w:val="bottom"/>
            <w:hideMark/>
          </w:tcPr>
          <w:p w14:paraId="35ADEDCA" w14:textId="77777777" w:rsidR="00D53933" w:rsidRPr="009A5186" w:rsidRDefault="00D53933">
            <w:pPr>
              <w:pStyle w:val="Tabletext"/>
              <w:rPr>
                <w:lang w:eastAsia="en-AU"/>
              </w:rPr>
            </w:pPr>
            <w:r w:rsidRPr="009A5186">
              <w:rPr>
                <w:lang w:eastAsia="en-AU"/>
              </w:rPr>
              <w:t>Rural</w:t>
            </w:r>
          </w:p>
        </w:tc>
      </w:tr>
      <w:tr w:rsidR="00D53933" w:rsidRPr="009A5186" w14:paraId="5CEB8ABA" w14:textId="77777777">
        <w:trPr>
          <w:trHeight w:val="288"/>
        </w:trPr>
        <w:tc>
          <w:tcPr>
            <w:tcW w:w="2060" w:type="dxa"/>
            <w:shd w:val="clear" w:color="auto" w:fill="auto"/>
            <w:noWrap/>
            <w:vAlign w:val="bottom"/>
            <w:hideMark/>
          </w:tcPr>
          <w:p w14:paraId="4154AF35" w14:textId="77777777" w:rsidR="00D53933" w:rsidRPr="009A5186" w:rsidRDefault="00D53933">
            <w:pPr>
              <w:pStyle w:val="Tabletext"/>
              <w:rPr>
                <w:lang w:eastAsia="en-AU"/>
              </w:rPr>
            </w:pPr>
            <w:r w:rsidRPr="009A5186">
              <w:rPr>
                <w:lang w:eastAsia="en-AU"/>
              </w:rPr>
              <w:t>Stonnington</w:t>
            </w:r>
          </w:p>
        </w:tc>
        <w:tc>
          <w:tcPr>
            <w:tcW w:w="960" w:type="dxa"/>
            <w:shd w:val="clear" w:color="auto" w:fill="auto"/>
            <w:noWrap/>
            <w:vAlign w:val="bottom"/>
            <w:hideMark/>
          </w:tcPr>
          <w:p w14:paraId="68D25267" w14:textId="77777777" w:rsidR="00D53933" w:rsidRPr="009A5186" w:rsidRDefault="00D53933">
            <w:pPr>
              <w:pStyle w:val="Tabletext"/>
              <w:rPr>
                <w:lang w:eastAsia="en-AU"/>
              </w:rPr>
            </w:pPr>
            <w:r w:rsidRPr="009A5186">
              <w:rPr>
                <w:lang w:eastAsia="en-AU"/>
              </w:rPr>
              <w:t>4106</w:t>
            </w:r>
          </w:p>
        </w:tc>
        <w:tc>
          <w:tcPr>
            <w:tcW w:w="1209" w:type="dxa"/>
            <w:shd w:val="clear" w:color="auto" w:fill="auto"/>
            <w:noWrap/>
            <w:vAlign w:val="bottom"/>
            <w:hideMark/>
          </w:tcPr>
          <w:p w14:paraId="67B02490" w14:textId="77777777" w:rsidR="00D53933" w:rsidRPr="009A5186" w:rsidRDefault="00D53933">
            <w:pPr>
              <w:pStyle w:val="Tabletext"/>
              <w:rPr>
                <w:lang w:eastAsia="en-AU"/>
              </w:rPr>
            </w:pPr>
            <w:r w:rsidRPr="009A5186">
              <w:rPr>
                <w:lang w:eastAsia="en-AU"/>
              </w:rPr>
              <w:t>118614</w:t>
            </w:r>
          </w:p>
        </w:tc>
        <w:tc>
          <w:tcPr>
            <w:tcW w:w="1758" w:type="dxa"/>
            <w:shd w:val="clear" w:color="auto" w:fill="auto"/>
            <w:noWrap/>
            <w:vAlign w:val="bottom"/>
            <w:hideMark/>
          </w:tcPr>
          <w:p w14:paraId="6B779EC6" w14:textId="77777777" w:rsidR="00D53933" w:rsidRPr="009A5186" w:rsidRDefault="00D53933">
            <w:pPr>
              <w:pStyle w:val="Tabletext"/>
              <w:rPr>
                <w:lang w:eastAsia="en-AU"/>
              </w:rPr>
            </w:pPr>
            <w:r w:rsidRPr="009A5186">
              <w:rPr>
                <w:lang w:eastAsia="en-AU"/>
              </w:rPr>
              <w:t>3461.649</w:t>
            </w:r>
          </w:p>
        </w:tc>
        <w:tc>
          <w:tcPr>
            <w:tcW w:w="1255" w:type="dxa"/>
            <w:shd w:val="clear" w:color="auto" w:fill="auto"/>
            <w:noWrap/>
            <w:vAlign w:val="bottom"/>
            <w:hideMark/>
          </w:tcPr>
          <w:p w14:paraId="6712F26F" w14:textId="77777777" w:rsidR="00D53933" w:rsidRPr="009A5186" w:rsidRDefault="00D53933">
            <w:pPr>
              <w:pStyle w:val="Tabletext"/>
              <w:rPr>
                <w:lang w:eastAsia="en-AU"/>
              </w:rPr>
            </w:pPr>
            <w:r w:rsidRPr="009A5186">
              <w:rPr>
                <w:lang w:eastAsia="en-AU"/>
              </w:rPr>
              <w:t>Metro</w:t>
            </w:r>
          </w:p>
        </w:tc>
      </w:tr>
      <w:tr w:rsidR="00D53933" w:rsidRPr="009A5186" w14:paraId="2D326DB9" w14:textId="77777777">
        <w:trPr>
          <w:trHeight w:val="288"/>
        </w:trPr>
        <w:tc>
          <w:tcPr>
            <w:tcW w:w="2060" w:type="dxa"/>
            <w:shd w:val="clear" w:color="auto" w:fill="auto"/>
            <w:noWrap/>
            <w:vAlign w:val="bottom"/>
            <w:hideMark/>
          </w:tcPr>
          <w:p w14:paraId="5335EBD1" w14:textId="77777777" w:rsidR="00D53933" w:rsidRPr="009A5186" w:rsidRDefault="00D53933">
            <w:pPr>
              <w:pStyle w:val="Tabletext"/>
              <w:rPr>
                <w:lang w:eastAsia="en-AU"/>
              </w:rPr>
            </w:pPr>
            <w:r w:rsidRPr="009A5186">
              <w:rPr>
                <w:lang w:eastAsia="en-AU"/>
              </w:rPr>
              <w:t>Strathbogie</w:t>
            </w:r>
          </w:p>
        </w:tc>
        <w:tc>
          <w:tcPr>
            <w:tcW w:w="960" w:type="dxa"/>
            <w:shd w:val="clear" w:color="auto" w:fill="auto"/>
            <w:noWrap/>
            <w:vAlign w:val="bottom"/>
            <w:hideMark/>
          </w:tcPr>
          <w:p w14:paraId="56A4A07E" w14:textId="77777777" w:rsidR="00D53933" w:rsidRPr="009A5186" w:rsidRDefault="00D53933">
            <w:pPr>
              <w:pStyle w:val="Tabletext"/>
              <w:rPr>
                <w:lang w:eastAsia="en-AU"/>
              </w:rPr>
            </w:pPr>
            <w:r w:rsidRPr="009A5186">
              <w:rPr>
                <w:lang w:eastAsia="en-AU"/>
              </w:rPr>
              <w:t>84</w:t>
            </w:r>
          </w:p>
        </w:tc>
        <w:tc>
          <w:tcPr>
            <w:tcW w:w="1209" w:type="dxa"/>
            <w:shd w:val="clear" w:color="auto" w:fill="auto"/>
            <w:noWrap/>
            <w:vAlign w:val="bottom"/>
            <w:hideMark/>
          </w:tcPr>
          <w:p w14:paraId="04ADED60" w14:textId="77777777" w:rsidR="00D53933" w:rsidRPr="009A5186" w:rsidRDefault="00D53933">
            <w:pPr>
              <w:pStyle w:val="Tabletext"/>
              <w:rPr>
                <w:lang w:eastAsia="en-AU"/>
              </w:rPr>
            </w:pPr>
            <w:r w:rsidRPr="009A5186">
              <w:rPr>
                <w:lang w:eastAsia="en-AU"/>
              </w:rPr>
              <w:t>10992</w:t>
            </w:r>
          </w:p>
        </w:tc>
        <w:tc>
          <w:tcPr>
            <w:tcW w:w="1758" w:type="dxa"/>
            <w:shd w:val="clear" w:color="auto" w:fill="auto"/>
            <w:noWrap/>
            <w:vAlign w:val="bottom"/>
            <w:hideMark/>
          </w:tcPr>
          <w:p w14:paraId="1F78290F" w14:textId="77777777" w:rsidR="00D53933" w:rsidRPr="009A5186" w:rsidRDefault="00D53933">
            <w:pPr>
              <w:pStyle w:val="Tabletext"/>
              <w:rPr>
                <w:lang w:eastAsia="en-AU"/>
              </w:rPr>
            </w:pPr>
            <w:r w:rsidRPr="009A5186">
              <w:rPr>
                <w:lang w:eastAsia="en-AU"/>
              </w:rPr>
              <w:t>764.1921</w:t>
            </w:r>
          </w:p>
        </w:tc>
        <w:tc>
          <w:tcPr>
            <w:tcW w:w="1255" w:type="dxa"/>
            <w:shd w:val="clear" w:color="auto" w:fill="auto"/>
            <w:noWrap/>
            <w:vAlign w:val="bottom"/>
            <w:hideMark/>
          </w:tcPr>
          <w:p w14:paraId="5FCBEC3B" w14:textId="77777777" w:rsidR="00D53933" w:rsidRPr="009A5186" w:rsidRDefault="00D53933">
            <w:pPr>
              <w:pStyle w:val="Tabletext"/>
              <w:rPr>
                <w:lang w:eastAsia="en-AU"/>
              </w:rPr>
            </w:pPr>
            <w:r w:rsidRPr="009A5186">
              <w:rPr>
                <w:lang w:eastAsia="en-AU"/>
              </w:rPr>
              <w:t>Rural</w:t>
            </w:r>
          </w:p>
        </w:tc>
      </w:tr>
      <w:tr w:rsidR="00D53933" w:rsidRPr="009A5186" w14:paraId="2F0B4437" w14:textId="77777777">
        <w:trPr>
          <w:trHeight w:val="288"/>
        </w:trPr>
        <w:tc>
          <w:tcPr>
            <w:tcW w:w="2060" w:type="dxa"/>
            <w:shd w:val="clear" w:color="auto" w:fill="auto"/>
            <w:noWrap/>
            <w:vAlign w:val="bottom"/>
            <w:hideMark/>
          </w:tcPr>
          <w:p w14:paraId="02A82754" w14:textId="77777777" w:rsidR="00D53933" w:rsidRPr="009A5186" w:rsidRDefault="00D53933">
            <w:pPr>
              <w:pStyle w:val="Tabletext"/>
              <w:rPr>
                <w:lang w:eastAsia="en-AU"/>
              </w:rPr>
            </w:pPr>
            <w:r w:rsidRPr="009A5186">
              <w:rPr>
                <w:lang w:eastAsia="en-AU"/>
              </w:rPr>
              <w:t>Surf Coast</w:t>
            </w:r>
          </w:p>
        </w:tc>
        <w:tc>
          <w:tcPr>
            <w:tcW w:w="960" w:type="dxa"/>
            <w:shd w:val="clear" w:color="auto" w:fill="auto"/>
            <w:noWrap/>
            <w:vAlign w:val="bottom"/>
            <w:hideMark/>
          </w:tcPr>
          <w:p w14:paraId="07F9822F" w14:textId="77777777" w:rsidR="00D53933" w:rsidRPr="009A5186" w:rsidRDefault="00D53933">
            <w:pPr>
              <w:pStyle w:val="Tabletext"/>
              <w:rPr>
                <w:lang w:eastAsia="en-AU"/>
              </w:rPr>
            </w:pPr>
            <w:r w:rsidRPr="009A5186">
              <w:rPr>
                <w:lang w:eastAsia="en-AU"/>
              </w:rPr>
              <w:t>646</w:t>
            </w:r>
          </w:p>
        </w:tc>
        <w:tc>
          <w:tcPr>
            <w:tcW w:w="1209" w:type="dxa"/>
            <w:shd w:val="clear" w:color="auto" w:fill="auto"/>
            <w:noWrap/>
            <w:vAlign w:val="bottom"/>
            <w:hideMark/>
          </w:tcPr>
          <w:p w14:paraId="0A03EF31" w14:textId="77777777" w:rsidR="00D53933" w:rsidRPr="009A5186" w:rsidRDefault="00D53933">
            <w:pPr>
              <w:pStyle w:val="Tabletext"/>
              <w:rPr>
                <w:lang w:eastAsia="en-AU"/>
              </w:rPr>
            </w:pPr>
            <w:r w:rsidRPr="009A5186">
              <w:rPr>
                <w:lang w:eastAsia="en-AU"/>
              </w:rPr>
              <w:t>34771</w:t>
            </w:r>
          </w:p>
        </w:tc>
        <w:tc>
          <w:tcPr>
            <w:tcW w:w="1758" w:type="dxa"/>
            <w:shd w:val="clear" w:color="auto" w:fill="auto"/>
            <w:noWrap/>
            <w:vAlign w:val="bottom"/>
            <w:hideMark/>
          </w:tcPr>
          <w:p w14:paraId="53FBD20E" w14:textId="77777777" w:rsidR="00D53933" w:rsidRPr="009A5186" w:rsidRDefault="00D53933">
            <w:pPr>
              <w:pStyle w:val="Tabletext"/>
              <w:rPr>
                <w:lang w:eastAsia="en-AU"/>
              </w:rPr>
            </w:pPr>
            <w:r w:rsidRPr="009A5186">
              <w:rPr>
                <w:lang w:eastAsia="en-AU"/>
              </w:rPr>
              <w:t>1857.87</w:t>
            </w:r>
          </w:p>
        </w:tc>
        <w:tc>
          <w:tcPr>
            <w:tcW w:w="1255" w:type="dxa"/>
            <w:shd w:val="clear" w:color="auto" w:fill="auto"/>
            <w:noWrap/>
            <w:vAlign w:val="bottom"/>
            <w:hideMark/>
          </w:tcPr>
          <w:p w14:paraId="7EB6348F" w14:textId="77777777" w:rsidR="00D53933" w:rsidRPr="009A5186" w:rsidRDefault="00D53933">
            <w:pPr>
              <w:pStyle w:val="Tabletext"/>
              <w:rPr>
                <w:lang w:eastAsia="en-AU"/>
              </w:rPr>
            </w:pPr>
            <w:r w:rsidRPr="009A5186">
              <w:rPr>
                <w:lang w:eastAsia="en-AU"/>
              </w:rPr>
              <w:t>Rural</w:t>
            </w:r>
          </w:p>
        </w:tc>
      </w:tr>
      <w:tr w:rsidR="00D53933" w:rsidRPr="009A5186" w14:paraId="1443643C" w14:textId="77777777">
        <w:trPr>
          <w:trHeight w:val="288"/>
        </w:trPr>
        <w:tc>
          <w:tcPr>
            <w:tcW w:w="2060" w:type="dxa"/>
            <w:shd w:val="clear" w:color="auto" w:fill="auto"/>
            <w:noWrap/>
            <w:vAlign w:val="bottom"/>
            <w:hideMark/>
          </w:tcPr>
          <w:p w14:paraId="5E44CBF8" w14:textId="77777777" w:rsidR="00D53933" w:rsidRPr="009A5186" w:rsidRDefault="00D53933">
            <w:pPr>
              <w:pStyle w:val="Tabletext"/>
              <w:rPr>
                <w:lang w:eastAsia="en-AU"/>
              </w:rPr>
            </w:pPr>
            <w:r w:rsidRPr="009A5186">
              <w:rPr>
                <w:lang w:eastAsia="en-AU"/>
              </w:rPr>
              <w:t>Swan Hill</w:t>
            </w:r>
          </w:p>
        </w:tc>
        <w:tc>
          <w:tcPr>
            <w:tcW w:w="960" w:type="dxa"/>
            <w:shd w:val="clear" w:color="auto" w:fill="auto"/>
            <w:noWrap/>
            <w:vAlign w:val="bottom"/>
            <w:hideMark/>
          </w:tcPr>
          <w:p w14:paraId="1051C8B5" w14:textId="77777777" w:rsidR="00D53933" w:rsidRPr="009A5186" w:rsidRDefault="00D53933">
            <w:pPr>
              <w:pStyle w:val="Tabletext"/>
              <w:rPr>
                <w:lang w:eastAsia="en-AU"/>
              </w:rPr>
            </w:pPr>
            <w:r w:rsidRPr="009A5186">
              <w:rPr>
                <w:lang w:eastAsia="en-AU"/>
              </w:rPr>
              <w:t>272</w:t>
            </w:r>
          </w:p>
        </w:tc>
        <w:tc>
          <w:tcPr>
            <w:tcW w:w="1209" w:type="dxa"/>
            <w:shd w:val="clear" w:color="auto" w:fill="auto"/>
            <w:noWrap/>
            <w:vAlign w:val="bottom"/>
            <w:hideMark/>
          </w:tcPr>
          <w:p w14:paraId="2C8D728A" w14:textId="77777777" w:rsidR="00D53933" w:rsidRPr="009A5186" w:rsidRDefault="00D53933">
            <w:pPr>
              <w:pStyle w:val="Tabletext"/>
              <w:rPr>
                <w:lang w:eastAsia="en-AU"/>
              </w:rPr>
            </w:pPr>
            <w:r w:rsidRPr="009A5186">
              <w:rPr>
                <w:lang w:eastAsia="en-AU"/>
              </w:rPr>
              <w:t>20534</w:t>
            </w:r>
          </w:p>
        </w:tc>
        <w:tc>
          <w:tcPr>
            <w:tcW w:w="1758" w:type="dxa"/>
            <w:shd w:val="clear" w:color="auto" w:fill="auto"/>
            <w:noWrap/>
            <w:vAlign w:val="bottom"/>
            <w:hideMark/>
          </w:tcPr>
          <w:p w14:paraId="496FE71B" w14:textId="77777777" w:rsidR="00D53933" w:rsidRPr="009A5186" w:rsidRDefault="00D53933">
            <w:pPr>
              <w:pStyle w:val="Tabletext"/>
              <w:rPr>
                <w:lang w:eastAsia="en-AU"/>
              </w:rPr>
            </w:pPr>
            <w:r w:rsidRPr="009A5186">
              <w:rPr>
                <w:lang w:eastAsia="en-AU"/>
              </w:rPr>
              <w:t>1324.632</w:t>
            </w:r>
          </w:p>
        </w:tc>
        <w:tc>
          <w:tcPr>
            <w:tcW w:w="1255" w:type="dxa"/>
            <w:shd w:val="clear" w:color="auto" w:fill="auto"/>
            <w:noWrap/>
            <w:vAlign w:val="bottom"/>
            <w:hideMark/>
          </w:tcPr>
          <w:p w14:paraId="6501E1E1" w14:textId="77777777" w:rsidR="00D53933" w:rsidRPr="009A5186" w:rsidRDefault="00D53933">
            <w:pPr>
              <w:pStyle w:val="Tabletext"/>
              <w:rPr>
                <w:lang w:eastAsia="en-AU"/>
              </w:rPr>
            </w:pPr>
            <w:r w:rsidRPr="009A5186">
              <w:rPr>
                <w:lang w:eastAsia="en-AU"/>
              </w:rPr>
              <w:t>Rural</w:t>
            </w:r>
          </w:p>
        </w:tc>
      </w:tr>
      <w:tr w:rsidR="00D53933" w:rsidRPr="009A5186" w14:paraId="006DEBA3" w14:textId="77777777">
        <w:trPr>
          <w:trHeight w:val="288"/>
        </w:trPr>
        <w:tc>
          <w:tcPr>
            <w:tcW w:w="2060" w:type="dxa"/>
            <w:shd w:val="clear" w:color="auto" w:fill="auto"/>
            <w:noWrap/>
            <w:vAlign w:val="bottom"/>
            <w:hideMark/>
          </w:tcPr>
          <w:p w14:paraId="7869100F" w14:textId="77777777" w:rsidR="00D53933" w:rsidRPr="009A5186" w:rsidRDefault="00D53933">
            <w:pPr>
              <w:pStyle w:val="Tabletext"/>
              <w:rPr>
                <w:lang w:eastAsia="en-AU"/>
              </w:rPr>
            </w:pPr>
            <w:r w:rsidRPr="009A5186">
              <w:rPr>
                <w:lang w:eastAsia="en-AU"/>
              </w:rPr>
              <w:t>Towong</w:t>
            </w:r>
          </w:p>
        </w:tc>
        <w:tc>
          <w:tcPr>
            <w:tcW w:w="960" w:type="dxa"/>
            <w:shd w:val="clear" w:color="auto" w:fill="auto"/>
            <w:noWrap/>
            <w:vAlign w:val="bottom"/>
            <w:hideMark/>
          </w:tcPr>
          <w:p w14:paraId="719A0D7A" w14:textId="77777777" w:rsidR="00D53933" w:rsidRPr="009A5186" w:rsidRDefault="00D53933">
            <w:pPr>
              <w:pStyle w:val="Tabletext"/>
              <w:rPr>
                <w:lang w:eastAsia="en-AU"/>
              </w:rPr>
            </w:pPr>
            <w:r w:rsidRPr="009A5186">
              <w:rPr>
                <w:lang w:eastAsia="en-AU"/>
              </w:rPr>
              <w:t>20</w:t>
            </w:r>
          </w:p>
        </w:tc>
        <w:tc>
          <w:tcPr>
            <w:tcW w:w="1209" w:type="dxa"/>
            <w:shd w:val="clear" w:color="auto" w:fill="auto"/>
            <w:noWrap/>
            <w:vAlign w:val="bottom"/>
            <w:hideMark/>
          </w:tcPr>
          <w:p w14:paraId="3E03EF3E" w14:textId="77777777" w:rsidR="00D53933" w:rsidRPr="009A5186" w:rsidRDefault="00D53933">
            <w:pPr>
              <w:pStyle w:val="Tabletext"/>
              <w:rPr>
                <w:lang w:eastAsia="en-AU"/>
              </w:rPr>
            </w:pPr>
            <w:r w:rsidRPr="009A5186">
              <w:rPr>
                <w:lang w:eastAsia="en-AU"/>
              </w:rPr>
              <w:t>6102</w:t>
            </w:r>
          </w:p>
        </w:tc>
        <w:tc>
          <w:tcPr>
            <w:tcW w:w="1758" w:type="dxa"/>
            <w:shd w:val="clear" w:color="auto" w:fill="auto"/>
            <w:noWrap/>
            <w:vAlign w:val="bottom"/>
            <w:hideMark/>
          </w:tcPr>
          <w:p w14:paraId="37FDE2FC" w14:textId="77777777" w:rsidR="00D53933" w:rsidRPr="009A5186" w:rsidRDefault="00D53933">
            <w:pPr>
              <w:pStyle w:val="Tabletext"/>
              <w:rPr>
                <w:lang w:eastAsia="en-AU"/>
              </w:rPr>
            </w:pPr>
            <w:r w:rsidRPr="009A5186">
              <w:rPr>
                <w:lang w:eastAsia="en-AU"/>
              </w:rPr>
              <w:t>327.7614</w:t>
            </w:r>
          </w:p>
        </w:tc>
        <w:tc>
          <w:tcPr>
            <w:tcW w:w="1255" w:type="dxa"/>
            <w:shd w:val="clear" w:color="auto" w:fill="auto"/>
            <w:noWrap/>
            <w:vAlign w:val="bottom"/>
            <w:hideMark/>
          </w:tcPr>
          <w:p w14:paraId="21F99FA3" w14:textId="77777777" w:rsidR="00D53933" w:rsidRPr="009A5186" w:rsidRDefault="00D53933">
            <w:pPr>
              <w:pStyle w:val="Tabletext"/>
              <w:rPr>
                <w:lang w:eastAsia="en-AU"/>
              </w:rPr>
            </w:pPr>
            <w:r w:rsidRPr="009A5186">
              <w:rPr>
                <w:lang w:eastAsia="en-AU"/>
              </w:rPr>
              <w:t>Rural</w:t>
            </w:r>
          </w:p>
        </w:tc>
      </w:tr>
      <w:tr w:rsidR="00D53933" w:rsidRPr="009A5186" w14:paraId="50398715" w14:textId="77777777">
        <w:trPr>
          <w:trHeight w:val="288"/>
        </w:trPr>
        <w:tc>
          <w:tcPr>
            <w:tcW w:w="2060" w:type="dxa"/>
            <w:shd w:val="clear" w:color="auto" w:fill="auto"/>
            <w:noWrap/>
            <w:vAlign w:val="bottom"/>
            <w:hideMark/>
          </w:tcPr>
          <w:p w14:paraId="13F58144" w14:textId="77777777" w:rsidR="00D53933" w:rsidRPr="009A5186" w:rsidRDefault="00D53933">
            <w:pPr>
              <w:pStyle w:val="Tabletext"/>
              <w:rPr>
                <w:lang w:eastAsia="en-AU"/>
              </w:rPr>
            </w:pPr>
            <w:r w:rsidRPr="009A5186">
              <w:rPr>
                <w:lang w:eastAsia="en-AU"/>
              </w:rPr>
              <w:t>Wangaratta</w:t>
            </w:r>
          </w:p>
        </w:tc>
        <w:tc>
          <w:tcPr>
            <w:tcW w:w="960" w:type="dxa"/>
            <w:shd w:val="clear" w:color="auto" w:fill="auto"/>
            <w:noWrap/>
            <w:vAlign w:val="bottom"/>
            <w:hideMark/>
          </w:tcPr>
          <w:p w14:paraId="4C6CD842" w14:textId="77777777" w:rsidR="00D53933" w:rsidRPr="009A5186" w:rsidRDefault="00D53933">
            <w:pPr>
              <w:pStyle w:val="Tabletext"/>
              <w:rPr>
                <w:lang w:eastAsia="en-AU"/>
              </w:rPr>
            </w:pPr>
            <w:r w:rsidRPr="009A5186">
              <w:rPr>
                <w:lang w:eastAsia="en-AU"/>
              </w:rPr>
              <w:t>255</w:t>
            </w:r>
          </w:p>
        </w:tc>
        <w:tc>
          <w:tcPr>
            <w:tcW w:w="1209" w:type="dxa"/>
            <w:shd w:val="clear" w:color="auto" w:fill="auto"/>
            <w:noWrap/>
            <w:vAlign w:val="bottom"/>
            <w:hideMark/>
          </w:tcPr>
          <w:p w14:paraId="06B1370E" w14:textId="77777777" w:rsidR="00D53933" w:rsidRPr="009A5186" w:rsidRDefault="00D53933">
            <w:pPr>
              <w:pStyle w:val="Tabletext"/>
              <w:rPr>
                <w:lang w:eastAsia="en-AU"/>
              </w:rPr>
            </w:pPr>
            <w:r w:rsidRPr="009A5186">
              <w:rPr>
                <w:lang w:eastAsia="en-AU"/>
              </w:rPr>
              <w:t>29197</w:t>
            </w:r>
          </w:p>
        </w:tc>
        <w:tc>
          <w:tcPr>
            <w:tcW w:w="1758" w:type="dxa"/>
            <w:shd w:val="clear" w:color="auto" w:fill="auto"/>
            <w:noWrap/>
            <w:vAlign w:val="bottom"/>
            <w:hideMark/>
          </w:tcPr>
          <w:p w14:paraId="5799D26D" w14:textId="77777777" w:rsidR="00D53933" w:rsidRPr="009A5186" w:rsidRDefault="00D53933">
            <w:pPr>
              <w:pStyle w:val="Tabletext"/>
              <w:rPr>
                <w:lang w:eastAsia="en-AU"/>
              </w:rPr>
            </w:pPr>
            <w:r w:rsidRPr="009A5186">
              <w:rPr>
                <w:lang w:eastAsia="en-AU"/>
              </w:rPr>
              <w:t>873.3774</w:t>
            </w:r>
          </w:p>
        </w:tc>
        <w:tc>
          <w:tcPr>
            <w:tcW w:w="1255" w:type="dxa"/>
            <w:shd w:val="clear" w:color="auto" w:fill="auto"/>
            <w:noWrap/>
            <w:vAlign w:val="bottom"/>
            <w:hideMark/>
          </w:tcPr>
          <w:p w14:paraId="432A7E3B" w14:textId="77777777" w:rsidR="00D53933" w:rsidRPr="009A5186" w:rsidRDefault="00D53933">
            <w:pPr>
              <w:pStyle w:val="Tabletext"/>
              <w:rPr>
                <w:lang w:eastAsia="en-AU"/>
              </w:rPr>
            </w:pPr>
            <w:r w:rsidRPr="009A5186">
              <w:rPr>
                <w:lang w:eastAsia="en-AU"/>
              </w:rPr>
              <w:t>Rural</w:t>
            </w:r>
          </w:p>
        </w:tc>
      </w:tr>
      <w:tr w:rsidR="00D53933" w:rsidRPr="009A5186" w14:paraId="52175890" w14:textId="77777777">
        <w:trPr>
          <w:trHeight w:val="288"/>
        </w:trPr>
        <w:tc>
          <w:tcPr>
            <w:tcW w:w="2060" w:type="dxa"/>
            <w:shd w:val="clear" w:color="auto" w:fill="auto"/>
            <w:noWrap/>
            <w:vAlign w:val="bottom"/>
            <w:hideMark/>
          </w:tcPr>
          <w:p w14:paraId="4A000ED0" w14:textId="77777777" w:rsidR="00D53933" w:rsidRPr="009A5186" w:rsidRDefault="00D53933">
            <w:pPr>
              <w:pStyle w:val="Tabletext"/>
              <w:rPr>
                <w:lang w:eastAsia="en-AU"/>
              </w:rPr>
            </w:pPr>
            <w:r w:rsidRPr="009A5186">
              <w:rPr>
                <w:lang w:eastAsia="en-AU"/>
              </w:rPr>
              <w:t>Warrnambool</w:t>
            </w:r>
          </w:p>
        </w:tc>
        <w:tc>
          <w:tcPr>
            <w:tcW w:w="960" w:type="dxa"/>
            <w:shd w:val="clear" w:color="auto" w:fill="auto"/>
            <w:noWrap/>
            <w:vAlign w:val="bottom"/>
            <w:hideMark/>
          </w:tcPr>
          <w:p w14:paraId="7F4527C3" w14:textId="77777777" w:rsidR="00D53933" w:rsidRPr="009A5186" w:rsidRDefault="00D53933">
            <w:pPr>
              <w:pStyle w:val="Tabletext"/>
              <w:rPr>
                <w:lang w:eastAsia="en-AU"/>
              </w:rPr>
            </w:pPr>
            <w:r w:rsidRPr="009A5186">
              <w:rPr>
                <w:lang w:eastAsia="en-AU"/>
              </w:rPr>
              <w:t>186</w:t>
            </w:r>
          </w:p>
        </w:tc>
        <w:tc>
          <w:tcPr>
            <w:tcW w:w="1209" w:type="dxa"/>
            <w:shd w:val="clear" w:color="auto" w:fill="auto"/>
            <w:noWrap/>
            <w:vAlign w:val="bottom"/>
            <w:hideMark/>
          </w:tcPr>
          <w:p w14:paraId="1B135AC1" w14:textId="77777777" w:rsidR="00D53933" w:rsidRPr="009A5186" w:rsidRDefault="00D53933">
            <w:pPr>
              <w:pStyle w:val="Tabletext"/>
              <w:rPr>
                <w:lang w:eastAsia="en-AU"/>
              </w:rPr>
            </w:pPr>
            <w:r w:rsidRPr="009A5186">
              <w:rPr>
                <w:lang w:eastAsia="en-AU"/>
              </w:rPr>
              <w:t>35533</w:t>
            </w:r>
          </w:p>
        </w:tc>
        <w:tc>
          <w:tcPr>
            <w:tcW w:w="1758" w:type="dxa"/>
            <w:shd w:val="clear" w:color="auto" w:fill="auto"/>
            <w:noWrap/>
            <w:vAlign w:val="bottom"/>
            <w:hideMark/>
          </w:tcPr>
          <w:p w14:paraId="508D5BC7" w14:textId="77777777" w:rsidR="00D53933" w:rsidRPr="009A5186" w:rsidRDefault="00D53933">
            <w:pPr>
              <w:pStyle w:val="Tabletext"/>
              <w:rPr>
                <w:lang w:eastAsia="en-AU"/>
              </w:rPr>
            </w:pPr>
            <w:r w:rsidRPr="009A5186">
              <w:rPr>
                <w:lang w:eastAsia="en-AU"/>
              </w:rPr>
              <w:t>523.4571</w:t>
            </w:r>
          </w:p>
        </w:tc>
        <w:tc>
          <w:tcPr>
            <w:tcW w:w="1255" w:type="dxa"/>
            <w:shd w:val="clear" w:color="auto" w:fill="auto"/>
            <w:noWrap/>
            <w:vAlign w:val="bottom"/>
            <w:hideMark/>
          </w:tcPr>
          <w:p w14:paraId="5A06CDF0" w14:textId="77777777" w:rsidR="00D53933" w:rsidRPr="009A5186" w:rsidRDefault="00D53933">
            <w:pPr>
              <w:pStyle w:val="Tabletext"/>
              <w:rPr>
                <w:lang w:eastAsia="en-AU"/>
              </w:rPr>
            </w:pPr>
            <w:r w:rsidRPr="009A5186">
              <w:rPr>
                <w:lang w:eastAsia="en-AU"/>
              </w:rPr>
              <w:t>Rural</w:t>
            </w:r>
          </w:p>
        </w:tc>
      </w:tr>
      <w:tr w:rsidR="00D53933" w:rsidRPr="009A5186" w14:paraId="482B449F" w14:textId="77777777">
        <w:trPr>
          <w:trHeight w:val="288"/>
        </w:trPr>
        <w:tc>
          <w:tcPr>
            <w:tcW w:w="2060" w:type="dxa"/>
            <w:shd w:val="clear" w:color="auto" w:fill="auto"/>
            <w:noWrap/>
            <w:vAlign w:val="bottom"/>
            <w:hideMark/>
          </w:tcPr>
          <w:p w14:paraId="64AD6720" w14:textId="77777777" w:rsidR="00D53933" w:rsidRPr="009A5186" w:rsidRDefault="00D53933">
            <w:pPr>
              <w:pStyle w:val="Tabletext"/>
              <w:rPr>
                <w:lang w:eastAsia="en-AU"/>
              </w:rPr>
            </w:pPr>
            <w:r w:rsidRPr="009A5186">
              <w:rPr>
                <w:lang w:eastAsia="en-AU"/>
              </w:rPr>
              <w:t>Wellington</w:t>
            </w:r>
          </w:p>
        </w:tc>
        <w:tc>
          <w:tcPr>
            <w:tcW w:w="960" w:type="dxa"/>
            <w:shd w:val="clear" w:color="auto" w:fill="auto"/>
            <w:noWrap/>
            <w:vAlign w:val="bottom"/>
            <w:hideMark/>
          </w:tcPr>
          <w:p w14:paraId="6B5A1628" w14:textId="77777777" w:rsidR="00D53933" w:rsidRPr="009A5186" w:rsidRDefault="00D53933">
            <w:pPr>
              <w:pStyle w:val="Tabletext"/>
              <w:rPr>
                <w:lang w:eastAsia="en-AU"/>
              </w:rPr>
            </w:pPr>
            <w:r w:rsidRPr="009A5186">
              <w:rPr>
                <w:lang w:eastAsia="en-AU"/>
              </w:rPr>
              <w:t>354</w:t>
            </w:r>
          </w:p>
        </w:tc>
        <w:tc>
          <w:tcPr>
            <w:tcW w:w="1209" w:type="dxa"/>
            <w:shd w:val="clear" w:color="auto" w:fill="auto"/>
            <w:noWrap/>
            <w:vAlign w:val="bottom"/>
            <w:hideMark/>
          </w:tcPr>
          <w:p w14:paraId="7A10ED12" w14:textId="77777777" w:rsidR="00D53933" w:rsidRPr="009A5186" w:rsidRDefault="00D53933">
            <w:pPr>
              <w:pStyle w:val="Tabletext"/>
              <w:rPr>
                <w:lang w:eastAsia="en-AU"/>
              </w:rPr>
            </w:pPr>
            <w:r w:rsidRPr="009A5186">
              <w:rPr>
                <w:lang w:eastAsia="en-AU"/>
              </w:rPr>
              <w:t>44770</w:t>
            </w:r>
          </w:p>
        </w:tc>
        <w:tc>
          <w:tcPr>
            <w:tcW w:w="1758" w:type="dxa"/>
            <w:shd w:val="clear" w:color="auto" w:fill="auto"/>
            <w:noWrap/>
            <w:vAlign w:val="bottom"/>
            <w:hideMark/>
          </w:tcPr>
          <w:p w14:paraId="7663C525" w14:textId="77777777" w:rsidR="00D53933" w:rsidRPr="009A5186" w:rsidRDefault="00D53933">
            <w:pPr>
              <w:pStyle w:val="Tabletext"/>
              <w:rPr>
                <w:lang w:eastAsia="en-AU"/>
              </w:rPr>
            </w:pPr>
            <w:r w:rsidRPr="009A5186">
              <w:rPr>
                <w:lang w:eastAsia="en-AU"/>
              </w:rPr>
              <w:t>790.7081</w:t>
            </w:r>
          </w:p>
        </w:tc>
        <w:tc>
          <w:tcPr>
            <w:tcW w:w="1255" w:type="dxa"/>
            <w:shd w:val="clear" w:color="auto" w:fill="auto"/>
            <w:noWrap/>
            <w:vAlign w:val="bottom"/>
            <w:hideMark/>
          </w:tcPr>
          <w:p w14:paraId="6C8F1526" w14:textId="77777777" w:rsidR="00D53933" w:rsidRPr="009A5186" w:rsidRDefault="00D53933">
            <w:pPr>
              <w:pStyle w:val="Tabletext"/>
              <w:rPr>
                <w:lang w:eastAsia="en-AU"/>
              </w:rPr>
            </w:pPr>
            <w:r w:rsidRPr="009A5186">
              <w:rPr>
                <w:lang w:eastAsia="en-AU"/>
              </w:rPr>
              <w:t>Rural</w:t>
            </w:r>
          </w:p>
        </w:tc>
      </w:tr>
      <w:tr w:rsidR="00D53933" w:rsidRPr="009A5186" w14:paraId="1C5FE8B2" w14:textId="77777777">
        <w:trPr>
          <w:trHeight w:val="288"/>
        </w:trPr>
        <w:tc>
          <w:tcPr>
            <w:tcW w:w="2060" w:type="dxa"/>
            <w:shd w:val="clear" w:color="auto" w:fill="auto"/>
            <w:noWrap/>
            <w:vAlign w:val="bottom"/>
            <w:hideMark/>
          </w:tcPr>
          <w:p w14:paraId="3EF45E4E" w14:textId="77777777" w:rsidR="00D53933" w:rsidRPr="009A5186" w:rsidRDefault="00D53933">
            <w:pPr>
              <w:pStyle w:val="Tabletext"/>
              <w:rPr>
                <w:lang w:eastAsia="en-AU"/>
              </w:rPr>
            </w:pPr>
            <w:r w:rsidRPr="009A5186">
              <w:rPr>
                <w:lang w:eastAsia="en-AU"/>
              </w:rPr>
              <w:t>West Wimmera</w:t>
            </w:r>
          </w:p>
        </w:tc>
        <w:tc>
          <w:tcPr>
            <w:tcW w:w="960" w:type="dxa"/>
            <w:shd w:val="clear" w:color="auto" w:fill="auto"/>
            <w:noWrap/>
            <w:vAlign w:val="bottom"/>
            <w:hideMark/>
          </w:tcPr>
          <w:p w14:paraId="3FD2A84F" w14:textId="77777777" w:rsidR="00D53933" w:rsidRPr="009A5186" w:rsidRDefault="00D53933">
            <w:pPr>
              <w:pStyle w:val="Tabletext"/>
              <w:rPr>
                <w:lang w:eastAsia="en-AU"/>
              </w:rPr>
            </w:pPr>
            <w:r w:rsidRPr="009A5186">
              <w:rPr>
                <w:lang w:eastAsia="en-AU"/>
              </w:rPr>
              <w:t>14</w:t>
            </w:r>
          </w:p>
        </w:tc>
        <w:tc>
          <w:tcPr>
            <w:tcW w:w="1209" w:type="dxa"/>
            <w:shd w:val="clear" w:color="auto" w:fill="auto"/>
            <w:noWrap/>
            <w:vAlign w:val="bottom"/>
            <w:hideMark/>
          </w:tcPr>
          <w:p w14:paraId="0F8FAD9A" w14:textId="77777777" w:rsidR="00D53933" w:rsidRPr="009A5186" w:rsidRDefault="00D53933">
            <w:pPr>
              <w:pStyle w:val="Tabletext"/>
              <w:rPr>
                <w:lang w:eastAsia="en-AU"/>
              </w:rPr>
            </w:pPr>
            <w:r w:rsidRPr="009A5186">
              <w:rPr>
                <w:lang w:eastAsia="en-AU"/>
              </w:rPr>
              <w:t>3810</w:t>
            </w:r>
          </w:p>
        </w:tc>
        <w:tc>
          <w:tcPr>
            <w:tcW w:w="1758" w:type="dxa"/>
            <w:shd w:val="clear" w:color="auto" w:fill="auto"/>
            <w:noWrap/>
            <w:vAlign w:val="bottom"/>
            <w:hideMark/>
          </w:tcPr>
          <w:p w14:paraId="1603AAB0" w14:textId="77777777" w:rsidR="00D53933" w:rsidRPr="009A5186" w:rsidRDefault="00D53933">
            <w:pPr>
              <w:pStyle w:val="Tabletext"/>
              <w:rPr>
                <w:lang w:eastAsia="en-AU"/>
              </w:rPr>
            </w:pPr>
            <w:r w:rsidRPr="009A5186">
              <w:rPr>
                <w:lang w:eastAsia="en-AU"/>
              </w:rPr>
              <w:t>367.4541</w:t>
            </w:r>
          </w:p>
        </w:tc>
        <w:tc>
          <w:tcPr>
            <w:tcW w:w="1255" w:type="dxa"/>
            <w:shd w:val="clear" w:color="auto" w:fill="auto"/>
            <w:noWrap/>
            <w:vAlign w:val="bottom"/>
            <w:hideMark/>
          </w:tcPr>
          <w:p w14:paraId="25B7EF31" w14:textId="77777777" w:rsidR="00D53933" w:rsidRPr="009A5186" w:rsidRDefault="00D53933">
            <w:pPr>
              <w:pStyle w:val="Tabletext"/>
              <w:rPr>
                <w:lang w:eastAsia="en-AU"/>
              </w:rPr>
            </w:pPr>
            <w:r w:rsidRPr="009A5186">
              <w:rPr>
                <w:lang w:eastAsia="en-AU"/>
              </w:rPr>
              <w:t>Rural</w:t>
            </w:r>
          </w:p>
        </w:tc>
      </w:tr>
      <w:tr w:rsidR="00D53933" w:rsidRPr="009A5186" w14:paraId="27372C8B" w14:textId="77777777">
        <w:trPr>
          <w:trHeight w:val="288"/>
        </w:trPr>
        <w:tc>
          <w:tcPr>
            <w:tcW w:w="2060" w:type="dxa"/>
            <w:shd w:val="clear" w:color="auto" w:fill="auto"/>
            <w:noWrap/>
            <w:vAlign w:val="bottom"/>
            <w:hideMark/>
          </w:tcPr>
          <w:p w14:paraId="266EA97E" w14:textId="77777777" w:rsidR="00D53933" w:rsidRPr="009A5186" w:rsidRDefault="00D53933">
            <w:pPr>
              <w:pStyle w:val="Tabletext"/>
              <w:rPr>
                <w:lang w:eastAsia="en-AU"/>
              </w:rPr>
            </w:pPr>
            <w:r w:rsidRPr="009A5186">
              <w:rPr>
                <w:lang w:eastAsia="en-AU"/>
              </w:rPr>
              <w:lastRenderedPageBreak/>
              <w:t>Whitehorse</w:t>
            </w:r>
          </w:p>
        </w:tc>
        <w:tc>
          <w:tcPr>
            <w:tcW w:w="960" w:type="dxa"/>
            <w:shd w:val="clear" w:color="auto" w:fill="auto"/>
            <w:noWrap/>
            <w:vAlign w:val="bottom"/>
            <w:hideMark/>
          </w:tcPr>
          <w:p w14:paraId="7E68FC6B" w14:textId="77777777" w:rsidR="00D53933" w:rsidRPr="009A5186" w:rsidRDefault="00D53933">
            <w:pPr>
              <w:pStyle w:val="Tabletext"/>
              <w:rPr>
                <w:lang w:eastAsia="en-AU"/>
              </w:rPr>
            </w:pPr>
            <w:r w:rsidRPr="009A5186">
              <w:rPr>
                <w:lang w:eastAsia="en-AU"/>
              </w:rPr>
              <w:t>2527</w:t>
            </w:r>
          </w:p>
        </w:tc>
        <w:tc>
          <w:tcPr>
            <w:tcW w:w="1209" w:type="dxa"/>
            <w:shd w:val="clear" w:color="auto" w:fill="auto"/>
            <w:noWrap/>
            <w:vAlign w:val="bottom"/>
            <w:hideMark/>
          </w:tcPr>
          <w:p w14:paraId="1CA8972D" w14:textId="77777777" w:rsidR="00D53933" w:rsidRPr="009A5186" w:rsidRDefault="00D53933">
            <w:pPr>
              <w:pStyle w:val="Tabletext"/>
              <w:rPr>
                <w:lang w:eastAsia="en-AU"/>
              </w:rPr>
            </w:pPr>
            <w:r w:rsidRPr="009A5186">
              <w:rPr>
                <w:lang w:eastAsia="en-AU"/>
              </w:rPr>
              <w:t>180735</w:t>
            </w:r>
          </w:p>
        </w:tc>
        <w:tc>
          <w:tcPr>
            <w:tcW w:w="1758" w:type="dxa"/>
            <w:shd w:val="clear" w:color="auto" w:fill="auto"/>
            <w:noWrap/>
            <w:vAlign w:val="bottom"/>
            <w:hideMark/>
          </w:tcPr>
          <w:p w14:paraId="0ABC4808" w14:textId="77777777" w:rsidR="00D53933" w:rsidRPr="009A5186" w:rsidRDefault="00D53933">
            <w:pPr>
              <w:pStyle w:val="Tabletext"/>
              <w:rPr>
                <w:lang w:eastAsia="en-AU"/>
              </w:rPr>
            </w:pPr>
            <w:r w:rsidRPr="009A5186">
              <w:rPr>
                <w:lang w:eastAsia="en-AU"/>
              </w:rPr>
              <w:t>1398.18</w:t>
            </w:r>
          </w:p>
        </w:tc>
        <w:tc>
          <w:tcPr>
            <w:tcW w:w="1255" w:type="dxa"/>
            <w:shd w:val="clear" w:color="auto" w:fill="auto"/>
            <w:noWrap/>
            <w:vAlign w:val="bottom"/>
            <w:hideMark/>
          </w:tcPr>
          <w:p w14:paraId="74241499" w14:textId="77777777" w:rsidR="00D53933" w:rsidRPr="009A5186" w:rsidRDefault="00D53933">
            <w:pPr>
              <w:pStyle w:val="Tabletext"/>
              <w:rPr>
                <w:lang w:eastAsia="en-AU"/>
              </w:rPr>
            </w:pPr>
            <w:r w:rsidRPr="009A5186">
              <w:rPr>
                <w:lang w:eastAsia="en-AU"/>
              </w:rPr>
              <w:t>Metro</w:t>
            </w:r>
          </w:p>
        </w:tc>
      </w:tr>
      <w:tr w:rsidR="00D53933" w:rsidRPr="009A5186" w14:paraId="02D0ECFA" w14:textId="77777777">
        <w:trPr>
          <w:trHeight w:val="288"/>
        </w:trPr>
        <w:tc>
          <w:tcPr>
            <w:tcW w:w="2060" w:type="dxa"/>
            <w:shd w:val="clear" w:color="auto" w:fill="auto"/>
            <w:noWrap/>
            <w:vAlign w:val="bottom"/>
            <w:hideMark/>
          </w:tcPr>
          <w:p w14:paraId="0AB486D3" w14:textId="77777777" w:rsidR="00D53933" w:rsidRPr="009A5186" w:rsidRDefault="00D53933">
            <w:pPr>
              <w:pStyle w:val="Tabletext"/>
              <w:rPr>
                <w:lang w:eastAsia="en-AU"/>
              </w:rPr>
            </w:pPr>
            <w:r w:rsidRPr="009A5186">
              <w:rPr>
                <w:lang w:eastAsia="en-AU"/>
              </w:rPr>
              <w:t>Whittlesea</w:t>
            </w:r>
          </w:p>
        </w:tc>
        <w:tc>
          <w:tcPr>
            <w:tcW w:w="960" w:type="dxa"/>
            <w:shd w:val="clear" w:color="auto" w:fill="auto"/>
            <w:noWrap/>
            <w:vAlign w:val="bottom"/>
            <w:hideMark/>
          </w:tcPr>
          <w:p w14:paraId="4AA4F437" w14:textId="77777777" w:rsidR="00D53933" w:rsidRPr="009A5186" w:rsidRDefault="00D53933">
            <w:pPr>
              <w:pStyle w:val="Tabletext"/>
              <w:rPr>
                <w:lang w:eastAsia="en-AU"/>
              </w:rPr>
            </w:pPr>
            <w:r w:rsidRPr="009A5186">
              <w:rPr>
                <w:lang w:eastAsia="en-AU"/>
              </w:rPr>
              <w:t>10630</w:t>
            </w:r>
          </w:p>
        </w:tc>
        <w:tc>
          <w:tcPr>
            <w:tcW w:w="1209" w:type="dxa"/>
            <w:shd w:val="clear" w:color="auto" w:fill="auto"/>
            <w:noWrap/>
            <w:vAlign w:val="bottom"/>
            <w:hideMark/>
          </w:tcPr>
          <w:p w14:paraId="3539B839" w14:textId="77777777" w:rsidR="00D53933" w:rsidRPr="009A5186" w:rsidRDefault="00D53933">
            <w:pPr>
              <w:pStyle w:val="Tabletext"/>
              <w:rPr>
                <w:lang w:eastAsia="en-AU"/>
              </w:rPr>
            </w:pPr>
            <w:r w:rsidRPr="009A5186">
              <w:rPr>
                <w:lang w:eastAsia="en-AU"/>
              </w:rPr>
              <w:t>236539</w:t>
            </w:r>
          </w:p>
        </w:tc>
        <w:tc>
          <w:tcPr>
            <w:tcW w:w="1758" w:type="dxa"/>
            <w:shd w:val="clear" w:color="auto" w:fill="auto"/>
            <w:noWrap/>
            <w:vAlign w:val="bottom"/>
            <w:hideMark/>
          </w:tcPr>
          <w:p w14:paraId="025D3F2C" w14:textId="77777777" w:rsidR="00D53933" w:rsidRPr="009A5186" w:rsidRDefault="00D53933">
            <w:pPr>
              <w:pStyle w:val="Tabletext"/>
              <w:rPr>
                <w:lang w:eastAsia="en-AU"/>
              </w:rPr>
            </w:pPr>
            <w:r w:rsidRPr="009A5186">
              <w:rPr>
                <w:lang w:eastAsia="en-AU"/>
              </w:rPr>
              <w:t>4493.974</w:t>
            </w:r>
          </w:p>
        </w:tc>
        <w:tc>
          <w:tcPr>
            <w:tcW w:w="1255" w:type="dxa"/>
            <w:shd w:val="clear" w:color="auto" w:fill="auto"/>
            <w:noWrap/>
            <w:vAlign w:val="bottom"/>
            <w:hideMark/>
          </w:tcPr>
          <w:p w14:paraId="4E4D3401" w14:textId="77777777" w:rsidR="00D53933" w:rsidRPr="009A5186" w:rsidRDefault="00D53933">
            <w:pPr>
              <w:pStyle w:val="Tabletext"/>
              <w:rPr>
                <w:lang w:eastAsia="en-AU"/>
              </w:rPr>
            </w:pPr>
            <w:r w:rsidRPr="009A5186">
              <w:rPr>
                <w:lang w:eastAsia="en-AU"/>
              </w:rPr>
              <w:t>Metro</w:t>
            </w:r>
          </w:p>
        </w:tc>
      </w:tr>
      <w:tr w:rsidR="00D53933" w:rsidRPr="009A5186" w14:paraId="209037F7" w14:textId="77777777">
        <w:trPr>
          <w:trHeight w:val="288"/>
        </w:trPr>
        <w:tc>
          <w:tcPr>
            <w:tcW w:w="2060" w:type="dxa"/>
            <w:shd w:val="clear" w:color="auto" w:fill="auto"/>
            <w:noWrap/>
            <w:vAlign w:val="bottom"/>
            <w:hideMark/>
          </w:tcPr>
          <w:p w14:paraId="241FD870" w14:textId="77777777" w:rsidR="00D53933" w:rsidRPr="009A5186" w:rsidRDefault="00D53933">
            <w:pPr>
              <w:pStyle w:val="Tabletext"/>
              <w:rPr>
                <w:lang w:eastAsia="en-AU"/>
              </w:rPr>
            </w:pPr>
            <w:r w:rsidRPr="009A5186">
              <w:rPr>
                <w:lang w:eastAsia="en-AU"/>
              </w:rPr>
              <w:t>Wodonga</w:t>
            </w:r>
          </w:p>
        </w:tc>
        <w:tc>
          <w:tcPr>
            <w:tcW w:w="960" w:type="dxa"/>
            <w:shd w:val="clear" w:color="auto" w:fill="auto"/>
            <w:noWrap/>
            <w:vAlign w:val="bottom"/>
            <w:hideMark/>
          </w:tcPr>
          <w:p w14:paraId="74BEFB35" w14:textId="77777777" w:rsidR="00D53933" w:rsidRPr="009A5186" w:rsidRDefault="00D53933">
            <w:pPr>
              <w:pStyle w:val="Tabletext"/>
              <w:rPr>
                <w:lang w:eastAsia="en-AU"/>
              </w:rPr>
            </w:pPr>
            <w:r w:rsidRPr="009A5186">
              <w:rPr>
                <w:lang w:eastAsia="en-AU"/>
              </w:rPr>
              <w:t>716</w:t>
            </w:r>
          </w:p>
        </w:tc>
        <w:tc>
          <w:tcPr>
            <w:tcW w:w="1209" w:type="dxa"/>
            <w:shd w:val="clear" w:color="auto" w:fill="auto"/>
            <w:noWrap/>
            <w:vAlign w:val="bottom"/>
            <w:hideMark/>
          </w:tcPr>
          <w:p w14:paraId="5DB80BC6" w14:textId="77777777" w:rsidR="00D53933" w:rsidRPr="009A5186" w:rsidRDefault="00D53933">
            <w:pPr>
              <w:pStyle w:val="Tabletext"/>
              <w:rPr>
                <w:lang w:eastAsia="en-AU"/>
              </w:rPr>
            </w:pPr>
            <w:r w:rsidRPr="009A5186">
              <w:rPr>
                <w:lang w:eastAsia="en-AU"/>
              </w:rPr>
              <w:t>42662</w:t>
            </w:r>
          </w:p>
        </w:tc>
        <w:tc>
          <w:tcPr>
            <w:tcW w:w="1758" w:type="dxa"/>
            <w:shd w:val="clear" w:color="auto" w:fill="auto"/>
            <w:noWrap/>
            <w:vAlign w:val="bottom"/>
            <w:hideMark/>
          </w:tcPr>
          <w:p w14:paraId="78A89DF1" w14:textId="77777777" w:rsidR="00D53933" w:rsidRPr="009A5186" w:rsidRDefault="00D53933">
            <w:pPr>
              <w:pStyle w:val="Tabletext"/>
              <w:rPr>
                <w:lang w:eastAsia="en-AU"/>
              </w:rPr>
            </w:pPr>
            <w:r w:rsidRPr="009A5186">
              <w:rPr>
                <w:lang w:eastAsia="en-AU"/>
              </w:rPr>
              <w:t>1678.309</w:t>
            </w:r>
          </w:p>
        </w:tc>
        <w:tc>
          <w:tcPr>
            <w:tcW w:w="1255" w:type="dxa"/>
            <w:shd w:val="clear" w:color="auto" w:fill="auto"/>
            <w:noWrap/>
            <w:vAlign w:val="bottom"/>
            <w:hideMark/>
          </w:tcPr>
          <w:p w14:paraId="77C01FC8" w14:textId="77777777" w:rsidR="00D53933" w:rsidRPr="009A5186" w:rsidRDefault="00D53933">
            <w:pPr>
              <w:pStyle w:val="Tabletext"/>
              <w:rPr>
                <w:lang w:eastAsia="en-AU"/>
              </w:rPr>
            </w:pPr>
            <w:r w:rsidRPr="009A5186">
              <w:rPr>
                <w:lang w:eastAsia="en-AU"/>
              </w:rPr>
              <w:t>Rural</w:t>
            </w:r>
          </w:p>
        </w:tc>
      </w:tr>
      <w:tr w:rsidR="00D53933" w:rsidRPr="009A5186" w14:paraId="2A4D457F" w14:textId="77777777">
        <w:trPr>
          <w:trHeight w:val="288"/>
        </w:trPr>
        <w:tc>
          <w:tcPr>
            <w:tcW w:w="2060" w:type="dxa"/>
            <w:shd w:val="clear" w:color="auto" w:fill="auto"/>
            <w:noWrap/>
            <w:vAlign w:val="bottom"/>
            <w:hideMark/>
          </w:tcPr>
          <w:p w14:paraId="57BFBF64" w14:textId="77777777" w:rsidR="00D53933" w:rsidRPr="009A5186" w:rsidRDefault="00D53933">
            <w:pPr>
              <w:pStyle w:val="Tabletext"/>
              <w:rPr>
                <w:lang w:eastAsia="en-AU"/>
              </w:rPr>
            </w:pPr>
            <w:r w:rsidRPr="009A5186">
              <w:rPr>
                <w:lang w:eastAsia="en-AU"/>
              </w:rPr>
              <w:t>Wyndham</w:t>
            </w:r>
          </w:p>
        </w:tc>
        <w:tc>
          <w:tcPr>
            <w:tcW w:w="960" w:type="dxa"/>
            <w:shd w:val="clear" w:color="auto" w:fill="auto"/>
            <w:noWrap/>
            <w:vAlign w:val="bottom"/>
            <w:hideMark/>
          </w:tcPr>
          <w:p w14:paraId="721E5629" w14:textId="77777777" w:rsidR="00D53933" w:rsidRPr="009A5186" w:rsidRDefault="00D53933">
            <w:pPr>
              <w:pStyle w:val="Tabletext"/>
              <w:rPr>
                <w:lang w:eastAsia="en-AU"/>
              </w:rPr>
            </w:pPr>
            <w:r w:rsidRPr="009A5186">
              <w:rPr>
                <w:lang w:eastAsia="en-AU"/>
              </w:rPr>
              <w:t>11739</w:t>
            </w:r>
          </w:p>
        </w:tc>
        <w:tc>
          <w:tcPr>
            <w:tcW w:w="1209" w:type="dxa"/>
            <w:shd w:val="clear" w:color="auto" w:fill="auto"/>
            <w:noWrap/>
            <w:vAlign w:val="bottom"/>
            <w:hideMark/>
          </w:tcPr>
          <w:p w14:paraId="10DC663F" w14:textId="77777777" w:rsidR="00D53933" w:rsidRPr="009A5186" w:rsidRDefault="00D53933">
            <w:pPr>
              <w:pStyle w:val="Tabletext"/>
              <w:rPr>
                <w:lang w:eastAsia="en-AU"/>
              </w:rPr>
            </w:pPr>
            <w:r w:rsidRPr="009A5186">
              <w:rPr>
                <w:lang w:eastAsia="en-AU"/>
              </w:rPr>
              <w:t>283294</w:t>
            </w:r>
          </w:p>
        </w:tc>
        <w:tc>
          <w:tcPr>
            <w:tcW w:w="1758" w:type="dxa"/>
            <w:shd w:val="clear" w:color="auto" w:fill="auto"/>
            <w:noWrap/>
            <w:vAlign w:val="bottom"/>
            <w:hideMark/>
          </w:tcPr>
          <w:p w14:paraId="724B4265" w14:textId="77777777" w:rsidR="00D53933" w:rsidRPr="009A5186" w:rsidRDefault="00D53933">
            <w:pPr>
              <w:pStyle w:val="Tabletext"/>
              <w:rPr>
                <w:lang w:eastAsia="en-AU"/>
              </w:rPr>
            </w:pPr>
            <w:r w:rsidRPr="009A5186">
              <w:rPr>
                <w:lang w:eastAsia="en-AU"/>
              </w:rPr>
              <w:t>4143.752</w:t>
            </w:r>
          </w:p>
        </w:tc>
        <w:tc>
          <w:tcPr>
            <w:tcW w:w="1255" w:type="dxa"/>
            <w:shd w:val="clear" w:color="auto" w:fill="auto"/>
            <w:noWrap/>
            <w:vAlign w:val="bottom"/>
            <w:hideMark/>
          </w:tcPr>
          <w:p w14:paraId="4C3F0FC8" w14:textId="77777777" w:rsidR="00D53933" w:rsidRPr="009A5186" w:rsidRDefault="00D53933">
            <w:pPr>
              <w:pStyle w:val="Tabletext"/>
              <w:rPr>
                <w:lang w:eastAsia="en-AU"/>
              </w:rPr>
            </w:pPr>
            <w:r w:rsidRPr="009A5186">
              <w:rPr>
                <w:lang w:eastAsia="en-AU"/>
              </w:rPr>
              <w:t>Metro</w:t>
            </w:r>
          </w:p>
        </w:tc>
      </w:tr>
      <w:tr w:rsidR="00D53933" w:rsidRPr="009A5186" w14:paraId="5663BBBE" w14:textId="77777777">
        <w:trPr>
          <w:trHeight w:val="288"/>
        </w:trPr>
        <w:tc>
          <w:tcPr>
            <w:tcW w:w="2060" w:type="dxa"/>
            <w:shd w:val="clear" w:color="auto" w:fill="auto"/>
            <w:noWrap/>
            <w:vAlign w:val="bottom"/>
            <w:hideMark/>
          </w:tcPr>
          <w:p w14:paraId="716FEACE" w14:textId="77777777" w:rsidR="00D53933" w:rsidRPr="009A5186" w:rsidRDefault="00D53933">
            <w:pPr>
              <w:pStyle w:val="Tabletext"/>
              <w:rPr>
                <w:lang w:eastAsia="en-AU"/>
              </w:rPr>
            </w:pPr>
            <w:r w:rsidRPr="009A5186">
              <w:rPr>
                <w:lang w:eastAsia="en-AU"/>
              </w:rPr>
              <w:t>Yarra</w:t>
            </w:r>
          </w:p>
        </w:tc>
        <w:tc>
          <w:tcPr>
            <w:tcW w:w="960" w:type="dxa"/>
            <w:shd w:val="clear" w:color="auto" w:fill="auto"/>
            <w:noWrap/>
            <w:vAlign w:val="bottom"/>
            <w:hideMark/>
          </w:tcPr>
          <w:p w14:paraId="6D8FE096" w14:textId="77777777" w:rsidR="00D53933" w:rsidRPr="009A5186" w:rsidRDefault="00D53933">
            <w:pPr>
              <w:pStyle w:val="Tabletext"/>
              <w:rPr>
                <w:lang w:eastAsia="en-AU"/>
              </w:rPr>
            </w:pPr>
            <w:r w:rsidRPr="009A5186">
              <w:rPr>
                <w:lang w:eastAsia="en-AU"/>
              </w:rPr>
              <w:t>3894</w:t>
            </w:r>
          </w:p>
        </w:tc>
        <w:tc>
          <w:tcPr>
            <w:tcW w:w="1209" w:type="dxa"/>
            <w:shd w:val="clear" w:color="auto" w:fill="auto"/>
            <w:noWrap/>
            <w:vAlign w:val="bottom"/>
            <w:hideMark/>
          </w:tcPr>
          <w:p w14:paraId="43A7CF28" w14:textId="77777777" w:rsidR="00D53933" w:rsidRPr="009A5186" w:rsidRDefault="00D53933">
            <w:pPr>
              <w:pStyle w:val="Tabletext"/>
              <w:rPr>
                <w:lang w:eastAsia="en-AU"/>
              </w:rPr>
            </w:pPr>
            <w:r w:rsidRPr="009A5186">
              <w:rPr>
                <w:lang w:eastAsia="en-AU"/>
              </w:rPr>
              <w:t>103125</w:t>
            </w:r>
          </w:p>
        </w:tc>
        <w:tc>
          <w:tcPr>
            <w:tcW w:w="1758" w:type="dxa"/>
            <w:shd w:val="clear" w:color="auto" w:fill="auto"/>
            <w:noWrap/>
            <w:vAlign w:val="bottom"/>
            <w:hideMark/>
          </w:tcPr>
          <w:p w14:paraId="17C30454" w14:textId="77777777" w:rsidR="00D53933" w:rsidRPr="009A5186" w:rsidRDefault="00D53933">
            <w:pPr>
              <w:pStyle w:val="Tabletext"/>
              <w:rPr>
                <w:lang w:eastAsia="en-AU"/>
              </w:rPr>
            </w:pPr>
            <w:r w:rsidRPr="009A5186">
              <w:rPr>
                <w:lang w:eastAsia="en-AU"/>
              </w:rPr>
              <w:t>3776</w:t>
            </w:r>
          </w:p>
        </w:tc>
        <w:tc>
          <w:tcPr>
            <w:tcW w:w="1255" w:type="dxa"/>
            <w:shd w:val="clear" w:color="auto" w:fill="auto"/>
            <w:noWrap/>
            <w:vAlign w:val="bottom"/>
            <w:hideMark/>
          </w:tcPr>
          <w:p w14:paraId="2F89D957" w14:textId="77777777" w:rsidR="00D53933" w:rsidRPr="009A5186" w:rsidRDefault="00D53933">
            <w:pPr>
              <w:pStyle w:val="Tabletext"/>
              <w:rPr>
                <w:lang w:eastAsia="en-AU"/>
              </w:rPr>
            </w:pPr>
            <w:r w:rsidRPr="009A5186">
              <w:rPr>
                <w:lang w:eastAsia="en-AU"/>
              </w:rPr>
              <w:t>Metro</w:t>
            </w:r>
          </w:p>
        </w:tc>
      </w:tr>
      <w:tr w:rsidR="00D53933" w:rsidRPr="009A5186" w14:paraId="7437B22C" w14:textId="77777777">
        <w:trPr>
          <w:trHeight w:val="288"/>
        </w:trPr>
        <w:tc>
          <w:tcPr>
            <w:tcW w:w="2060" w:type="dxa"/>
            <w:shd w:val="clear" w:color="auto" w:fill="auto"/>
            <w:noWrap/>
            <w:vAlign w:val="bottom"/>
            <w:hideMark/>
          </w:tcPr>
          <w:p w14:paraId="4B263965" w14:textId="77777777" w:rsidR="00D53933" w:rsidRPr="009A5186" w:rsidRDefault="00D53933">
            <w:pPr>
              <w:pStyle w:val="Tabletext"/>
              <w:rPr>
                <w:lang w:eastAsia="en-AU"/>
              </w:rPr>
            </w:pPr>
            <w:r w:rsidRPr="009A5186">
              <w:rPr>
                <w:lang w:eastAsia="en-AU"/>
              </w:rPr>
              <w:t>Yarra Ranges</w:t>
            </w:r>
          </w:p>
        </w:tc>
        <w:tc>
          <w:tcPr>
            <w:tcW w:w="960" w:type="dxa"/>
            <w:shd w:val="clear" w:color="auto" w:fill="auto"/>
            <w:noWrap/>
            <w:vAlign w:val="bottom"/>
            <w:hideMark/>
          </w:tcPr>
          <w:p w14:paraId="1474BB93" w14:textId="77777777" w:rsidR="00D53933" w:rsidRPr="009A5186" w:rsidRDefault="00D53933">
            <w:pPr>
              <w:pStyle w:val="Tabletext"/>
              <w:rPr>
                <w:lang w:eastAsia="en-AU"/>
              </w:rPr>
            </w:pPr>
            <w:r w:rsidRPr="009A5186">
              <w:rPr>
                <w:lang w:eastAsia="en-AU"/>
              </w:rPr>
              <w:t>2480</w:t>
            </w:r>
          </w:p>
        </w:tc>
        <w:tc>
          <w:tcPr>
            <w:tcW w:w="1209" w:type="dxa"/>
            <w:shd w:val="clear" w:color="auto" w:fill="auto"/>
            <w:noWrap/>
            <w:vAlign w:val="bottom"/>
            <w:hideMark/>
          </w:tcPr>
          <w:p w14:paraId="5D4CAEBF" w14:textId="77777777" w:rsidR="00D53933" w:rsidRPr="009A5186" w:rsidRDefault="00D53933">
            <w:pPr>
              <w:pStyle w:val="Tabletext"/>
              <w:rPr>
                <w:lang w:eastAsia="en-AU"/>
              </w:rPr>
            </w:pPr>
            <w:r w:rsidRPr="009A5186">
              <w:rPr>
                <w:lang w:eastAsia="en-AU"/>
              </w:rPr>
              <w:t>159955</w:t>
            </w:r>
          </w:p>
        </w:tc>
        <w:tc>
          <w:tcPr>
            <w:tcW w:w="1758" w:type="dxa"/>
            <w:shd w:val="clear" w:color="auto" w:fill="auto"/>
            <w:noWrap/>
            <w:vAlign w:val="bottom"/>
            <w:hideMark/>
          </w:tcPr>
          <w:p w14:paraId="61D8C601" w14:textId="77777777" w:rsidR="00D53933" w:rsidRPr="009A5186" w:rsidRDefault="00D53933">
            <w:pPr>
              <w:pStyle w:val="Tabletext"/>
              <w:rPr>
                <w:lang w:eastAsia="en-AU"/>
              </w:rPr>
            </w:pPr>
            <w:r w:rsidRPr="009A5186">
              <w:rPr>
                <w:lang w:eastAsia="en-AU"/>
              </w:rPr>
              <w:t>1550.436</w:t>
            </w:r>
          </w:p>
        </w:tc>
        <w:tc>
          <w:tcPr>
            <w:tcW w:w="1255" w:type="dxa"/>
            <w:shd w:val="clear" w:color="auto" w:fill="auto"/>
            <w:noWrap/>
            <w:vAlign w:val="bottom"/>
            <w:hideMark/>
          </w:tcPr>
          <w:p w14:paraId="5430EE6D" w14:textId="77777777" w:rsidR="00D53933" w:rsidRPr="009A5186" w:rsidRDefault="00D53933">
            <w:pPr>
              <w:pStyle w:val="Tabletext"/>
              <w:rPr>
                <w:lang w:eastAsia="en-AU"/>
              </w:rPr>
            </w:pPr>
            <w:r w:rsidRPr="009A5186">
              <w:rPr>
                <w:lang w:eastAsia="en-AU"/>
              </w:rPr>
              <w:t>Metro</w:t>
            </w:r>
          </w:p>
        </w:tc>
      </w:tr>
      <w:tr w:rsidR="00D53933" w:rsidRPr="009A5186" w14:paraId="2AA4CA71" w14:textId="77777777">
        <w:trPr>
          <w:trHeight w:val="288"/>
        </w:trPr>
        <w:tc>
          <w:tcPr>
            <w:tcW w:w="2060" w:type="dxa"/>
            <w:shd w:val="clear" w:color="auto" w:fill="auto"/>
            <w:noWrap/>
            <w:vAlign w:val="bottom"/>
            <w:hideMark/>
          </w:tcPr>
          <w:p w14:paraId="17BB3560" w14:textId="77777777" w:rsidR="00D53933" w:rsidRPr="009A5186" w:rsidRDefault="00D53933">
            <w:pPr>
              <w:pStyle w:val="Tabletext"/>
              <w:rPr>
                <w:lang w:eastAsia="en-AU"/>
              </w:rPr>
            </w:pPr>
            <w:r w:rsidRPr="009A5186">
              <w:rPr>
                <w:lang w:eastAsia="en-AU"/>
              </w:rPr>
              <w:t>Yarriambiack</w:t>
            </w:r>
          </w:p>
        </w:tc>
        <w:tc>
          <w:tcPr>
            <w:tcW w:w="960" w:type="dxa"/>
            <w:shd w:val="clear" w:color="auto" w:fill="auto"/>
            <w:noWrap/>
            <w:vAlign w:val="bottom"/>
            <w:hideMark/>
          </w:tcPr>
          <w:p w14:paraId="03FB733A" w14:textId="77777777" w:rsidR="00D53933" w:rsidRPr="009A5186" w:rsidRDefault="00D53933">
            <w:pPr>
              <w:pStyle w:val="Tabletext"/>
              <w:rPr>
                <w:lang w:eastAsia="en-AU"/>
              </w:rPr>
            </w:pPr>
            <w:r w:rsidRPr="009A5186">
              <w:rPr>
                <w:lang w:eastAsia="en-AU"/>
              </w:rPr>
              <w:t>7</w:t>
            </w:r>
          </w:p>
        </w:tc>
        <w:tc>
          <w:tcPr>
            <w:tcW w:w="1209" w:type="dxa"/>
            <w:shd w:val="clear" w:color="auto" w:fill="auto"/>
            <w:noWrap/>
            <w:vAlign w:val="bottom"/>
            <w:hideMark/>
          </w:tcPr>
          <w:p w14:paraId="60803942" w14:textId="77777777" w:rsidR="00D53933" w:rsidRPr="009A5186" w:rsidRDefault="00D53933">
            <w:pPr>
              <w:pStyle w:val="Tabletext"/>
              <w:rPr>
                <w:lang w:eastAsia="en-AU"/>
              </w:rPr>
            </w:pPr>
            <w:r w:rsidRPr="009A5186">
              <w:rPr>
                <w:lang w:eastAsia="en-AU"/>
              </w:rPr>
              <w:t>6588</w:t>
            </w:r>
          </w:p>
        </w:tc>
        <w:tc>
          <w:tcPr>
            <w:tcW w:w="1758" w:type="dxa"/>
            <w:shd w:val="clear" w:color="auto" w:fill="auto"/>
            <w:noWrap/>
            <w:vAlign w:val="bottom"/>
            <w:hideMark/>
          </w:tcPr>
          <w:p w14:paraId="322173DE" w14:textId="77777777" w:rsidR="00D53933" w:rsidRPr="009A5186" w:rsidRDefault="00D53933">
            <w:pPr>
              <w:pStyle w:val="Tabletext"/>
              <w:rPr>
                <w:lang w:eastAsia="en-AU"/>
              </w:rPr>
            </w:pPr>
            <w:r w:rsidRPr="009A5186">
              <w:rPr>
                <w:lang w:eastAsia="en-AU"/>
              </w:rPr>
              <w:t>106.2538</w:t>
            </w:r>
          </w:p>
        </w:tc>
        <w:tc>
          <w:tcPr>
            <w:tcW w:w="1255" w:type="dxa"/>
            <w:shd w:val="clear" w:color="auto" w:fill="auto"/>
            <w:noWrap/>
            <w:vAlign w:val="bottom"/>
            <w:hideMark/>
          </w:tcPr>
          <w:p w14:paraId="4866CBC9" w14:textId="77777777" w:rsidR="00D53933" w:rsidRPr="009A5186" w:rsidRDefault="00D53933">
            <w:pPr>
              <w:pStyle w:val="Tabletext"/>
              <w:rPr>
                <w:lang w:eastAsia="en-AU"/>
              </w:rPr>
            </w:pPr>
            <w:r w:rsidRPr="009A5186">
              <w:rPr>
                <w:lang w:eastAsia="en-AU"/>
              </w:rPr>
              <w:t>Rural</w:t>
            </w:r>
          </w:p>
        </w:tc>
      </w:tr>
    </w:tbl>
    <w:p w14:paraId="0EF72486" w14:textId="77777777" w:rsidR="00D53933" w:rsidRPr="00946B63" w:rsidRDefault="00D53933" w:rsidP="00D53933">
      <w:pPr>
        <w:pStyle w:val="Tablecaption"/>
      </w:pPr>
      <w:r w:rsidRPr="009A5186">
        <w:t xml:space="preserve">Figure </w:t>
      </w:r>
      <w:r>
        <w:t xml:space="preserve">10: </w:t>
      </w:r>
      <w:r w:rsidRPr="00946B63">
        <w:t>Cases</w:t>
      </w:r>
      <w:r>
        <w:t xml:space="preserve"> </w:t>
      </w:r>
      <w:r w:rsidRPr="00946B63">
        <w:t>of</w:t>
      </w:r>
      <w:r>
        <w:t xml:space="preserve"> </w:t>
      </w:r>
      <w:r w:rsidRPr="00946B63">
        <w:t>COVID-19</w:t>
      </w:r>
      <w:r>
        <w:t xml:space="preserve"> </w:t>
      </w:r>
      <w:r w:rsidRPr="00946B63">
        <w:t>per</w:t>
      </w:r>
      <w:r>
        <w:t xml:space="preserve"> </w:t>
      </w:r>
      <w:r w:rsidRPr="00946B63">
        <w:t>100,000</w:t>
      </w:r>
      <w:r>
        <w:t xml:space="preserve"> </w:t>
      </w:r>
      <w:r w:rsidRPr="00946B63">
        <w:t>population,</w:t>
      </w:r>
      <w:r>
        <w:t xml:space="preserve"> </w:t>
      </w:r>
      <w:r w:rsidRPr="00946B63">
        <w:t>Greater</w:t>
      </w:r>
      <w:r>
        <w:t xml:space="preserve"> </w:t>
      </w:r>
      <w:r w:rsidRPr="00946B63">
        <w:t>Melbourne,</w:t>
      </w:r>
      <w:r>
        <w:t xml:space="preserve"> </w:t>
      </w:r>
      <w:r w:rsidRPr="00946B63">
        <w:t>12</w:t>
      </w:r>
      <w:r>
        <w:t xml:space="preserve"> </w:t>
      </w:r>
      <w:r w:rsidRPr="00946B63">
        <w:t>July</w:t>
      </w:r>
      <w:r>
        <w:t xml:space="preserve"> </w:t>
      </w:r>
      <w:r w:rsidRPr="00946B63">
        <w:t>to</w:t>
      </w:r>
      <w:r>
        <w:t xml:space="preserve"> </w:t>
      </w:r>
      <w:r w:rsidRPr="00946B63">
        <w:t>31</w:t>
      </w:r>
      <w:r>
        <w:t xml:space="preserve"> </w:t>
      </w:r>
      <w:r w:rsidRPr="00946B63">
        <w:t>December</w:t>
      </w:r>
      <w:r>
        <w:t xml:space="preserve"> </w:t>
      </w:r>
      <w:r w:rsidRPr="00946B63">
        <w:t>2021</w:t>
      </w:r>
      <w:r>
        <w:t xml:space="preserve"> </w:t>
      </w:r>
    </w:p>
    <w:tbl>
      <w:tblPr>
        <w:tblW w:w="7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960"/>
        <w:gridCol w:w="1301"/>
        <w:gridCol w:w="1758"/>
        <w:gridCol w:w="1313"/>
      </w:tblGrid>
      <w:tr w:rsidR="00D53933" w:rsidRPr="00332CDB" w14:paraId="0F5FAB63" w14:textId="77777777">
        <w:trPr>
          <w:trHeight w:val="288"/>
          <w:tblHeader/>
        </w:trPr>
        <w:tc>
          <w:tcPr>
            <w:tcW w:w="2060" w:type="dxa"/>
            <w:shd w:val="clear" w:color="auto" w:fill="auto"/>
            <w:noWrap/>
            <w:vAlign w:val="bottom"/>
            <w:hideMark/>
          </w:tcPr>
          <w:p w14:paraId="3A40E97E" w14:textId="77777777" w:rsidR="00D53933" w:rsidRPr="00332CDB" w:rsidRDefault="00D53933">
            <w:pPr>
              <w:pStyle w:val="Tablecolhead"/>
              <w:rPr>
                <w:lang w:eastAsia="en-AU"/>
              </w:rPr>
            </w:pPr>
            <w:r w:rsidRPr="00332CDB">
              <w:rPr>
                <w:lang w:eastAsia="en-AU"/>
              </w:rPr>
              <w:t>LGA</w:t>
            </w:r>
          </w:p>
        </w:tc>
        <w:tc>
          <w:tcPr>
            <w:tcW w:w="960" w:type="dxa"/>
            <w:shd w:val="clear" w:color="auto" w:fill="auto"/>
            <w:noWrap/>
            <w:vAlign w:val="bottom"/>
            <w:hideMark/>
          </w:tcPr>
          <w:p w14:paraId="674A652E" w14:textId="77777777" w:rsidR="00D53933" w:rsidRPr="00332CDB" w:rsidRDefault="00D53933">
            <w:pPr>
              <w:pStyle w:val="Tablecolhead"/>
              <w:rPr>
                <w:lang w:eastAsia="en-AU"/>
              </w:rPr>
            </w:pPr>
            <w:r>
              <w:rPr>
                <w:lang w:eastAsia="en-AU"/>
              </w:rPr>
              <w:t>C</w:t>
            </w:r>
            <w:r w:rsidRPr="00332CDB">
              <w:rPr>
                <w:lang w:eastAsia="en-AU"/>
              </w:rPr>
              <w:t>ases</w:t>
            </w:r>
          </w:p>
        </w:tc>
        <w:tc>
          <w:tcPr>
            <w:tcW w:w="1301" w:type="dxa"/>
            <w:shd w:val="clear" w:color="auto" w:fill="auto"/>
            <w:noWrap/>
            <w:vAlign w:val="bottom"/>
            <w:hideMark/>
          </w:tcPr>
          <w:p w14:paraId="2C1890D2" w14:textId="77777777" w:rsidR="00D53933" w:rsidRPr="00332CDB" w:rsidRDefault="00D53933">
            <w:pPr>
              <w:pStyle w:val="Tablecolhead"/>
              <w:rPr>
                <w:lang w:eastAsia="en-AU"/>
              </w:rPr>
            </w:pPr>
            <w:r w:rsidRPr="00332CDB">
              <w:rPr>
                <w:lang w:eastAsia="en-AU"/>
              </w:rPr>
              <w:t>Population</w:t>
            </w:r>
          </w:p>
        </w:tc>
        <w:tc>
          <w:tcPr>
            <w:tcW w:w="1758" w:type="dxa"/>
            <w:shd w:val="clear" w:color="auto" w:fill="auto"/>
            <w:noWrap/>
            <w:vAlign w:val="bottom"/>
            <w:hideMark/>
          </w:tcPr>
          <w:p w14:paraId="45788C79" w14:textId="77777777" w:rsidR="00D53933" w:rsidRPr="00332CDB" w:rsidRDefault="00D53933">
            <w:pPr>
              <w:pStyle w:val="Tablecolhead"/>
              <w:rPr>
                <w:lang w:eastAsia="en-AU"/>
              </w:rPr>
            </w:pPr>
            <w:r>
              <w:rPr>
                <w:lang w:eastAsia="en-AU"/>
              </w:rPr>
              <w:t>C</w:t>
            </w:r>
            <w:r w:rsidRPr="00332CDB">
              <w:rPr>
                <w:lang w:eastAsia="en-AU"/>
              </w:rPr>
              <w:t>ases</w:t>
            </w:r>
            <w:r>
              <w:rPr>
                <w:lang w:eastAsia="en-AU"/>
              </w:rPr>
              <w:t xml:space="preserve"> </w:t>
            </w:r>
            <w:r w:rsidRPr="00332CDB">
              <w:rPr>
                <w:lang w:eastAsia="en-AU"/>
              </w:rPr>
              <w:t>per</w:t>
            </w:r>
            <w:r>
              <w:rPr>
                <w:lang w:eastAsia="en-AU"/>
              </w:rPr>
              <w:t xml:space="preserve"> </w:t>
            </w:r>
            <w:r w:rsidRPr="00332CDB">
              <w:rPr>
                <w:lang w:eastAsia="en-AU"/>
              </w:rPr>
              <w:t>100k</w:t>
            </w:r>
          </w:p>
        </w:tc>
        <w:tc>
          <w:tcPr>
            <w:tcW w:w="1313" w:type="dxa"/>
            <w:shd w:val="clear" w:color="auto" w:fill="auto"/>
            <w:noWrap/>
            <w:vAlign w:val="bottom"/>
            <w:hideMark/>
          </w:tcPr>
          <w:p w14:paraId="3CB1E309" w14:textId="77777777" w:rsidR="00D53933" w:rsidRPr="00332CDB" w:rsidRDefault="00D53933">
            <w:pPr>
              <w:pStyle w:val="Tablecolhead"/>
              <w:rPr>
                <w:lang w:eastAsia="en-AU"/>
              </w:rPr>
            </w:pPr>
            <w:r w:rsidRPr="00332CDB">
              <w:rPr>
                <w:lang w:eastAsia="en-AU"/>
              </w:rPr>
              <w:t>Metro</w:t>
            </w:r>
            <w:r>
              <w:rPr>
                <w:lang w:eastAsia="en-AU"/>
              </w:rPr>
              <w:t>/r</w:t>
            </w:r>
            <w:r w:rsidRPr="00332CDB">
              <w:rPr>
                <w:lang w:eastAsia="en-AU"/>
              </w:rPr>
              <w:t>ural</w:t>
            </w:r>
          </w:p>
        </w:tc>
      </w:tr>
      <w:tr w:rsidR="00D53933" w:rsidRPr="00332CDB" w14:paraId="434E279B" w14:textId="77777777">
        <w:trPr>
          <w:trHeight w:val="288"/>
        </w:trPr>
        <w:tc>
          <w:tcPr>
            <w:tcW w:w="2060" w:type="dxa"/>
            <w:shd w:val="clear" w:color="auto" w:fill="auto"/>
            <w:noWrap/>
            <w:vAlign w:val="bottom"/>
            <w:hideMark/>
          </w:tcPr>
          <w:p w14:paraId="643EA3A5" w14:textId="77777777" w:rsidR="00D53933" w:rsidRPr="00332CDB" w:rsidRDefault="00D53933">
            <w:pPr>
              <w:pStyle w:val="Tabletext"/>
              <w:rPr>
                <w:lang w:eastAsia="en-AU"/>
              </w:rPr>
            </w:pPr>
            <w:r w:rsidRPr="00332CDB">
              <w:rPr>
                <w:lang w:eastAsia="en-AU"/>
              </w:rPr>
              <w:t>Banyule</w:t>
            </w:r>
          </w:p>
        </w:tc>
        <w:tc>
          <w:tcPr>
            <w:tcW w:w="960" w:type="dxa"/>
            <w:shd w:val="clear" w:color="auto" w:fill="auto"/>
            <w:noWrap/>
            <w:vAlign w:val="bottom"/>
            <w:hideMark/>
          </w:tcPr>
          <w:p w14:paraId="5218D100" w14:textId="77777777" w:rsidR="00D53933" w:rsidRPr="00332CDB" w:rsidRDefault="00D53933">
            <w:pPr>
              <w:pStyle w:val="Tabletext"/>
              <w:rPr>
                <w:lang w:eastAsia="en-AU"/>
              </w:rPr>
            </w:pPr>
            <w:r w:rsidRPr="00332CDB">
              <w:rPr>
                <w:lang w:eastAsia="en-AU"/>
              </w:rPr>
              <w:t>3164</w:t>
            </w:r>
          </w:p>
        </w:tc>
        <w:tc>
          <w:tcPr>
            <w:tcW w:w="1301" w:type="dxa"/>
            <w:shd w:val="clear" w:color="auto" w:fill="auto"/>
            <w:noWrap/>
            <w:vAlign w:val="bottom"/>
            <w:hideMark/>
          </w:tcPr>
          <w:p w14:paraId="1D16C199" w14:textId="77777777" w:rsidR="00D53933" w:rsidRPr="00332CDB" w:rsidRDefault="00D53933">
            <w:pPr>
              <w:pStyle w:val="Tabletext"/>
              <w:rPr>
                <w:lang w:eastAsia="en-AU"/>
              </w:rPr>
            </w:pPr>
            <w:r w:rsidRPr="00332CDB">
              <w:rPr>
                <w:lang w:eastAsia="en-AU"/>
              </w:rPr>
              <w:t>131940</w:t>
            </w:r>
          </w:p>
        </w:tc>
        <w:tc>
          <w:tcPr>
            <w:tcW w:w="1758" w:type="dxa"/>
            <w:shd w:val="clear" w:color="auto" w:fill="auto"/>
            <w:noWrap/>
            <w:vAlign w:val="bottom"/>
            <w:hideMark/>
          </w:tcPr>
          <w:p w14:paraId="0D0DC0D5" w14:textId="77777777" w:rsidR="00D53933" w:rsidRPr="00332CDB" w:rsidRDefault="00D53933">
            <w:pPr>
              <w:pStyle w:val="Tabletext"/>
              <w:rPr>
                <w:lang w:eastAsia="en-AU"/>
              </w:rPr>
            </w:pPr>
            <w:r w:rsidRPr="00332CDB">
              <w:rPr>
                <w:lang w:eastAsia="en-AU"/>
              </w:rPr>
              <w:t>2398.06</w:t>
            </w:r>
          </w:p>
        </w:tc>
        <w:tc>
          <w:tcPr>
            <w:tcW w:w="1313" w:type="dxa"/>
            <w:shd w:val="clear" w:color="auto" w:fill="auto"/>
            <w:noWrap/>
            <w:vAlign w:val="bottom"/>
            <w:hideMark/>
          </w:tcPr>
          <w:p w14:paraId="63AB7256" w14:textId="77777777" w:rsidR="00D53933" w:rsidRPr="00332CDB" w:rsidRDefault="00D53933">
            <w:pPr>
              <w:pStyle w:val="Tabletext"/>
              <w:rPr>
                <w:lang w:eastAsia="en-AU"/>
              </w:rPr>
            </w:pPr>
            <w:r w:rsidRPr="00332CDB">
              <w:rPr>
                <w:lang w:eastAsia="en-AU"/>
              </w:rPr>
              <w:t>Metro</w:t>
            </w:r>
          </w:p>
        </w:tc>
      </w:tr>
      <w:tr w:rsidR="00D53933" w:rsidRPr="00332CDB" w14:paraId="13F97424" w14:textId="77777777">
        <w:trPr>
          <w:trHeight w:val="288"/>
        </w:trPr>
        <w:tc>
          <w:tcPr>
            <w:tcW w:w="2060" w:type="dxa"/>
            <w:shd w:val="clear" w:color="auto" w:fill="auto"/>
            <w:noWrap/>
            <w:vAlign w:val="bottom"/>
            <w:hideMark/>
          </w:tcPr>
          <w:p w14:paraId="28524166" w14:textId="77777777" w:rsidR="00D53933" w:rsidRPr="00332CDB" w:rsidRDefault="00D53933">
            <w:pPr>
              <w:pStyle w:val="Tabletext"/>
              <w:rPr>
                <w:lang w:eastAsia="en-AU"/>
              </w:rPr>
            </w:pPr>
            <w:r w:rsidRPr="00332CDB">
              <w:rPr>
                <w:lang w:eastAsia="en-AU"/>
              </w:rPr>
              <w:t>Bayside (Vic.)</w:t>
            </w:r>
          </w:p>
        </w:tc>
        <w:tc>
          <w:tcPr>
            <w:tcW w:w="960" w:type="dxa"/>
            <w:shd w:val="clear" w:color="auto" w:fill="auto"/>
            <w:noWrap/>
            <w:vAlign w:val="bottom"/>
            <w:hideMark/>
          </w:tcPr>
          <w:p w14:paraId="76A3A298" w14:textId="77777777" w:rsidR="00D53933" w:rsidRPr="00332CDB" w:rsidRDefault="00D53933">
            <w:pPr>
              <w:pStyle w:val="Tabletext"/>
              <w:rPr>
                <w:lang w:eastAsia="en-AU"/>
              </w:rPr>
            </w:pPr>
            <w:r w:rsidRPr="00332CDB">
              <w:rPr>
                <w:lang w:eastAsia="en-AU"/>
              </w:rPr>
              <w:t>3004</w:t>
            </w:r>
          </w:p>
        </w:tc>
        <w:tc>
          <w:tcPr>
            <w:tcW w:w="1301" w:type="dxa"/>
            <w:shd w:val="clear" w:color="auto" w:fill="auto"/>
            <w:noWrap/>
            <w:vAlign w:val="bottom"/>
            <w:hideMark/>
          </w:tcPr>
          <w:p w14:paraId="7EA1986D" w14:textId="77777777" w:rsidR="00D53933" w:rsidRPr="00332CDB" w:rsidRDefault="00D53933">
            <w:pPr>
              <w:pStyle w:val="Tabletext"/>
              <w:rPr>
                <w:lang w:eastAsia="en-AU"/>
              </w:rPr>
            </w:pPr>
            <w:r w:rsidRPr="00332CDB">
              <w:rPr>
                <w:lang w:eastAsia="en-AU"/>
              </w:rPr>
              <w:t>107541</w:t>
            </w:r>
          </w:p>
        </w:tc>
        <w:tc>
          <w:tcPr>
            <w:tcW w:w="1758" w:type="dxa"/>
            <w:shd w:val="clear" w:color="auto" w:fill="auto"/>
            <w:noWrap/>
            <w:vAlign w:val="bottom"/>
            <w:hideMark/>
          </w:tcPr>
          <w:p w14:paraId="18618D81" w14:textId="77777777" w:rsidR="00D53933" w:rsidRPr="00332CDB" w:rsidRDefault="00D53933">
            <w:pPr>
              <w:pStyle w:val="Tabletext"/>
              <w:rPr>
                <w:lang w:eastAsia="en-AU"/>
              </w:rPr>
            </w:pPr>
            <w:r w:rsidRPr="00332CDB">
              <w:rPr>
                <w:lang w:eastAsia="en-AU"/>
              </w:rPr>
              <w:t>2793.353</w:t>
            </w:r>
          </w:p>
        </w:tc>
        <w:tc>
          <w:tcPr>
            <w:tcW w:w="1313" w:type="dxa"/>
            <w:shd w:val="clear" w:color="auto" w:fill="auto"/>
            <w:noWrap/>
            <w:vAlign w:val="bottom"/>
            <w:hideMark/>
          </w:tcPr>
          <w:p w14:paraId="717E43BC" w14:textId="77777777" w:rsidR="00D53933" w:rsidRPr="00332CDB" w:rsidRDefault="00D53933">
            <w:pPr>
              <w:pStyle w:val="Tabletext"/>
              <w:rPr>
                <w:lang w:eastAsia="en-AU"/>
              </w:rPr>
            </w:pPr>
            <w:r w:rsidRPr="00332CDB">
              <w:rPr>
                <w:lang w:eastAsia="en-AU"/>
              </w:rPr>
              <w:t>Metro</w:t>
            </w:r>
          </w:p>
        </w:tc>
      </w:tr>
      <w:tr w:rsidR="00D53933" w:rsidRPr="00332CDB" w14:paraId="2CB785E5" w14:textId="77777777">
        <w:trPr>
          <w:trHeight w:val="288"/>
        </w:trPr>
        <w:tc>
          <w:tcPr>
            <w:tcW w:w="2060" w:type="dxa"/>
            <w:shd w:val="clear" w:color="auto" w:fill="auto"/>
            <w:noWrap/>
            <w:vAlign w:val="bottom"/>
            <w:hideMark/>
          </w:tcPr>
          <w:p w14:paraId="63E951D5" w14:textId="77777777" w:rsidR="00D53933" w:rsidRPr="00332CDB" w:rsidRDefault="00D53933">
            <w:pPr>
              <w:pStyle w:val="Tabletext"/>
              <w:rPr>
                <w:lang w:eastAsia="en-AU"/>
              </w:rPr>
            </w:pPr>
            <w:r w:rsidRPr="00332CDB">
              <w:rPr>
                <w:lang w:eastAsia="en-AU"/>
              </w:rPr>
              <w:t>Boroondara</w:t>
            </w:r>
          </w:p>
        </w:tc>
        <w:tc>
          <w:tcPr>
            <w:tcW w:w="960" w:type="dxa"/>
            <w:shd w:val="clear" w:color="auto" w:fill="auto"/>
            <w:noWrap/>
            <w:vAlign w:val="bottom"/>
            <w:hideMark/>
          </w:tcPr>
          <w:p w14:paraId="08F54088" w14:textId="77777777" w:rsidR="00D53933" w:rsidRPr="00332CDB" w:rsidRDefault="00D53933">
            <w:pPr>
              <w:pStyle w:val="Tabletext"/>
              <w:rPr>
                <w:lang w:eastAsia="en-AU"/>
              </w:rPr>
            </w:pPr>
            <w:r w:rsidRPr="00332CDB">
              <w:rPr>
                <w:lang w:eastAsia="en-AU"/>
              </w:rPr>
              <w:t>3959</w:t>
            </w:r>
          </w:p>
        </w:tc>
        <w:tc>
          <w:tcPr>
            <w:tcW w:w="1301" w:type="dxa"/>
            <w:shd w:val="clear" w:color="auto" w:fill="auto"/>
            <w:noWrap/>
            <w:vAlign w:val="bottom"/>
            <w:hideMark/>
          </w:tcPr>
          <w:p w14:paraId="43B96750" w14:textId="77777777" w:rsidR="00D53933" w:rsidRPr="00332CDB" w:rsidRDefault="00D53933">
            <w:pPr>
              <w:pStyle w:val="Tabletext"/>
              <w:rPr>
                <w:lang w:eastAsia="en-AU"/>
              </w:rPr>
            </w:pPr>
            <w:r w:rsidRPr="00332CDB">
              <w:rPr>
                <w:lang w:eastAsia="en-AU"/>
              </w:rPr>
              <w:t>183023</w:t>
            </w:r>
          </w:p>
        </w:tc>
        <w:tc>
          <w:tcPr>
            <w:tcW w:w="1758" w:type="dxa"/>
            <w:shd w:val="clear" w:color="auto" w:fill="auto"/>
            <w:noWrap/>
            <w:vAlign w:val="bottom"/>
            <w:hideMark/>
          </w:tcPr>
          <w:p w14:paraId="3ABD53F6" w14:textId="77777777" w:rsidR="00D53933" w:rsidRPr="00332CDB" w:rsidRDefault="00D53933">
            <w:pPr>
              <w:pStyle w:val="Tabletext"/>
              <w:rPr>
                <w:lang w:eastAsia="en-AU"/>
              </w:rPr>
            </w:pPr>
            <w:r w:rsidRPr="00332CDB">
              <w:rPr>
                <w:lang w:eastAsia="en-AU"/>
              </w:rPr>
              <w:t>2163.116</w:t>
            </w:r>
          </w:p>
        </w:tc>
        <w:tc>
          <w:tcPr>
            <w:tcW w:w="1313" w:type="dxa"/>
            <w:shd w:val="clear" w:color="auto" w:fill="auto"/>
            <w:noWrap/>
            <w:vAlign w:val="bottom"/>
            <w:hideMark/>
          </w:tcPr>
          <w:p w14:paraId="0C4ACD6D" w14:textId="77777777" w:rsidR="00D53933" w:rsidRPr="00332CDB" w:rsidRDefault="00D53933">
            <w:pPr>
              <w:pStyle w:val="Tabletext"/>
              <w:rPr>
                <w:lang w:eastAsia="en-AU"/>
              </w:rPr>
            </w:pPr>
            <w:r w:rsidRPr="00332CDB">
              <w:rPr>
                <w:lang w:eastAsia="en-AU"/>
              </w:rPr>
              <w:t>Metro</w:t>
            </w:r>
          </w:p>
        </w:tc>
      </w:tr>
      <w:tr w:rsidR="00D53933" w:rsidRPr="00332CDB" w14:paraId="606F73FA" w14:textId="77777777">
        <w:trPr>
          <w:trHeight w:val="288"/>
        </w:trPr>
        <w:tc>
          <w:tcPr>
            <w:tcW w:w="2060" w:type="dxa"/>
            <w:shd w:val="clear" w:color="auto" w:fill="auto"/>
            <w:noWrap/>
            <w:vAlign w:val="bottom"/>
            <w:hideMark/>
          </w:tcPr>
          <w:p w14:paraId="17987DFB" w14:textId="77777777" w:rsidR="00D53933" w:rsidRPr="00332CDB" w:rsidRDefault="00D53933">
            <w:pPr>
              <w:pStyle w:val="Tabletext"/>
              <w:rPr>
                <w:lang w:eastAsia="en-AU"/>
              </w:rPr>
            </w:pPr>
            <w:r w:rsidRPr="00332CDB">
              <w:rPr>
                <w:lang w:eastAsia="en-AU"/>
              </w:rPr>
              <w:t>Brimbank</w:t>
            </w:r>
          </w:p>
        </w:tc>
        <w:tc>
          <w:tcPr>
            <w:tcW w:w="960" w:type="dxa"/>
            <w:shd w:val="clear" w:color="auto" w:fill="auto"/>
            <w:noWrap/>
            <w:vAlign w:val="bottom"/>
            <w:hideMark/>
          </w:tcPr>
          <w:p w14:paraId="5025CD37" w14:textId="77777777" w:rsidR="00D53933" w:rsidRPr="00332CDB" w:rsidRDefault="00D53933">
            <w:pPr>
              <w:pStyle w:val="Tabletext"/>
              <w:rPr>
                <w:lang w:eastAsia="en-AU"/>
              </w:rPr>
            </w:pPr>
            <w:r w:rsidRPr="00332CDB">
              <w:rPr>
                <w:lang w:eastAsia="en-AU"/>
              </w:rPr>
              <w:t>10423</w:t>
            </w:r>
          </w:p>
        </w:tc>
        <w:tc>
          <w:tcPr>
            <w:tcW w:w="1301" w:type="dxa"/>
            <w:shd w:val="clear" w:color="auto" w:fill="auto"/>
            <w:noWrap/>
            <w:vAlign w:val="bottom"/>
            <w:hideMark/>
          </w:tcPr>
          <w:p w14:paraId="553E9850" w14:textId="77777777" w:rsidR="00D53933" w:rsidRPr="00332CDB" w:rsidRDefault="00D53933">
            <w:pPr>
              <w:pStyle w:val="Tabletext"/>
              <w:rPr>
                <w:lang w:eastAsia="en-AU"/>
              </w:rPr>
            </w:pPr>
            <w:r w:rsidRPr="00332CDB">
              <w:rPr>
                <w:lang w:eastAsia="en-AU"/>
              </w:rPr>
              <w:t>208247</w:t>
            </w:r>
          </w:p>
        </w:tc>
        <w:tc>
          <w:tcPr>
            <w:tcW w:w="1758" w:type="dxa"/>
            <w:shd w:val="clear" w:color="auto" w:fill="auto"/>
            <w:noWrap/>
            <w:vAlign w:val="bottom"/>
            <w:hideMark/>
          </w:tcPr>
          <w:p w14:paraId="5D660D07" w14:textId="77777777" w:rsidR="00D53933" w:rsidRPr="00332CDB" w:rsidRDefault="00D53933">
            <w:pPr>
              <w:pStyle w:val="Tabletext"/>
              <w:rPr>
                <w:lang w:eastAsia="en-AU"/>
              </w:rPr>
            </w:pPr>
            <w:r w:rsidRPr="00332CDB">
              <w:rPr>
                <w:lang w:eastAsia="en-AU"/>
              </w:rPr>
              <w:t>5005.114</w:t>
            </w:r>
          </w:p>
        </w:tc>
        <w:tc>
          <w:tcPr>
            <w:tcW w:w="1313" w:type="dxa"/>
            <w:shd w:val="clear" w:color="auto" w:fill="auto"/>
            <w:noWrap/>
            <w:vAlign w:val="bottom"/>
            <w:hideMark/>
          </w:tcPr>
          <w:p w14:paraId="2F0EA8D3" w14:textId="77777777" w:rsidR="00D53933" w:rsidRPr="00332CDB" w:rsidRDefault="00D53933">
            <w:pPr>
              <w:pStyle w:val="Tabletext"/>
              <w:rPr>
                <w:lang w:eastAsia="en-AU"/>
              </w:rPr>
            </w:pPr>
            <w:r w:rsidRPr="00332CDB">
              <w:rPr>
                <w:lang w:eastAsia="en-AU"/>
              </w:rPr>
              <w:t>Metro</w:t>
            </w:r>
          </w:p>
        </w:tc>
      </w:tr>
      <w:tr w:rsidR="00D53933" w:rsidRPr="00332CDB" w14:paraId="0E099AC2" w14:textId="77777777">
        <w:trPr>
          <w:trHeight w:val="288"/>
        </w:trPr>
        <w:tc>
          <w:tcPr>
            <w:tcW w:w="2060" w:type="dxa"/>
            <w:shd w:val="clear" w:color="auto" w:fill="auto"/>
            <w:noWrap/>
            <w:vAlign w:val="bottom"/>
            <w:hideMark/>
          </w:tcPr>
          <w:p w14:paraId="2EC1290B" w14:textId="77777777" w:rsidR="00D53933" w:rsidRPr="00332CDB" w:rsidRDefault="00D53933">
            <w:pPr>
              <w:pStyle w:val="Tabletext"/>
              <w:rPr>
                <w:lang w:eastAsia="en-AU"/>
              </w:rPr>
            </w:pPr>
            <w:r w:rsidRPr="00332CDB">
              <w:rPr>
                <w:lang w:eastAsia="en-AU"/>
              </w:rPr>
              <w:t>Cardinia</w:t>
            </w:r>
          </w:p>
        </w:tc>
        <w:tc>
          <w:tcPr>
            <w:tcW w:w="960" w:type="dxa"/>
            <w:shd w:val="clear" w:color="auto" w:fill="auto"/>
            <w:noWrap/>
            <w:vAlign w:val="bottom"/>
            <w:hideMark/>
          </w:tcPr>
          <w:p w14:paraId="43506210" w14:textId="77777777" w:rsidR="00D53933" w:rsidRPr="00332CDB" w:rsidRDefault="00D53933">
            <w:pPr>
              <w:pStyle w:val="Tabletext"/>
              <w:rPr>
                <w:lang w:eastAsia="en-AU"/>
              </w:rPr>
            </w:pPr>
            <w:r w:rsidRPr="00332CDB">
              <w:rPr>
                <w:lang w:eastAsia="en-AU"/>
              </w:rPr>
              <w:t>3201</w:t>
            </w:r>
          </w:p>
        </w:tc>
        <w:tc>
          <w:tcPr>
            <w:tcW w:w="1301" w:type="dxa"/>
            <w:shd w:val="clear" w:color="auto" w:fill="auto"/>
            <w:noWrap/>
            <w:vAlign w:val="bottom"/>
            <w:hideMark/>
          </w:tcPr>
          <w:p w14:paraId="7DCEDC32" w14:textId="77777777" w:rsidR="00D53933" w:rsidRPr="00332CDB" w:rsidRDefault="00D53933">
            <w:pPr>
              <w:pStyle w:val="Tabletext"/>
              <w:rPr>
                <w:lang w:eastAsia="en-AU"/>
              </w:rPr>
            </w:pPr>
            <w:r w:rsidRPr="00332CDB">
              <w:rPr>
                <w:lang w:eastAsia="en-AU"/>
              </w:rPr>
              <w:t>116193</w:t>
            </w:r>
          </w:p>
        </w:tc>
        <w:tc>
          <w:tcPr>
            <w:tcW w:w="1758" w:type="dxa"/>
            <w:shd w:val="clear" w:color="auto" w:fill="auto"/>
            <w:noWrap/>
            <w:vAlign w:val="bottom"/>
            <w:hideMark/>
          </w:tcPr>
          <w:p w14:paraId="03E268F2" w14:textId="77777777" w:rsidR="00D53933" w:rsidRPr="00332CDB" w:rsidRDefault="00D53933">
            <w:pPr>
              <w:pStyle w:val="Tabletext"/>
              <w:rPr>
                <w:lang w:eastAsia="en-AU"/>
              </w:rPr>
            </w:pPr>
            <w:r w:rsidRPr="00332CDB">
              <w:rPr>
                <w:lang w:eastAsia="en-AU"/>
              </w:rPr>
              <w:t>2754.899</w:t>
            </w:r>
          </w:p>
        </w:tc>
        <w:tc>
          <w:tcPr>
            <w:tcW w:w="1313" w:type="dxa"/>
            <w:shd w:val="clear" w:color="auto" w:fill="auto"/>
            <w:noWrap/>
            <w:vAlign w:val="bottom"/>
            <w:hideMark/>
          </w:tcPr>
          <w:p w14:paraId="1FE0CC48" w14:textId="77777777" w:rsidR="00D53933" w:rsidRPr="00332CDB" w:rsidRDefault="00D53933">
            <w:pPr>
              <w:pStyle w:val="Tabletext"/>
              <w:rPr>
                <w:lang w:eastAsia="en-AU"/>
              </w:rPr>
            </w:pPr>
            <w:r w:rsidRPr="00332CDB">
              <w:rPr>
                <w:lang w:eastAsia="en-AU"/>
              </w:rPr>
              <w:t>Metro</w:t>
            </w:r>
          </w:p>
        </w:tc>
      </w:tr>
      <w:tr w:rsidR="00D53933" w:rsidRPr="00332CDB" w14:paraId="76F7EB61" w14:textId="77777777">
        <w:trPr>
          <w:trHeight w:val="288"/>
        </w:trPr>
        <w:tc>
          <w:tcPr>
            <w:tcW w:w="2060" w:type="dxa"/>
            <w:shd w:val="clear" w:color="auto" w:fill="auto"/>
            <w:noWrap/>
            <w:vAlign w:val="bottom"/>
            <w:hideMark/>
          </w:tcPr>
          <w:p w14:paraId="2182CB96" w14:textId="77777777" w:rsidR="00D53933" w:rsidRPr="00332CDB" w:rsidRDefault="00D53933">
            <w:pPr>
              <w:pStyle w:val="Tabletext"/>
              <w:rPr>
                <w:lang w:eastAsia="en-AU"/>
              </w:rPr>
            </w:pPr>
            <w:r w:rsidRPr="00332CDB">
              <w:rPr>
                <w:lang w:eastAsia="en-AU"/>
              </w:rPr>
              <w:t>Casey</w:t>
            </w:r>
          </w:p>
        </w:tc>
        <w:tc>
          <w:tcPr>
            <w:tcW w:w="960" w:type="dxa"/>
            <w:shd w:val="clear" w:color="auto" w:fill="auto"/>
            <w:noWrap/>
            <w:vAlign w:val="bottom"/>
            <w:hideMark/>
          </w:tcPr>
          <w:p w14:paraId="31C8FB6E" w14:textId="77777777" w:rsidR="00D53933" w:rsidRPr="00332CDB" w:rsidRDefault="00D53933">
            <w:pPr>
              <w:pStyle w:val="Tabletext"/>
              <w:rPr>
                <w:lang w:eastAsia="en-AU"/>
              </w:rPr>
            </w:pPr>
            <w:r w:rsidRPr="00332CDB">
              <w:rPr>
                <w:lang w:eastAsia="en-AU"/>
              </w:rPr>
              <w:t>13461</w:t>
            </w:r>
          </w:p>
        </w:tc>
        <w:tc>
          <w:tcPr>
            <w:tcW w:w="1301" w:type="dxa"/>
            <w:shd w:val="clear" w:color="auto" w:fill="auto"/>
            <w:noWrap/>
            <w:vAlign w:val="bottom"/>
            <w:hideMark/>
          </w:tcPr>
          <w:p w14:paraId="06627ECF" w14:textId="77777777" w:rsidR="00D53933" w:rsidRPr="00332CDB" w:rsidRDefault="00D53933">
            <w:pPr>
              <w:pStyle w:val="Tabletext"/>
              <w:rPr>
                <w:lang w:eastAsia="en-AU"/>
              </w:rPr>
            </w:pPr>
            <w:r w:rsidRPr="00332CDB">
              <w:rPr>
                <w:lang w:eastAsia="en-AU"/>
              </w:rPr>
              <w:t>364600</w:t>
            </w:r>
          </w:p>
        </w:tc>
        <w:tc>
          <w:tcPr>
            <w:tcW w:w="1758" w:type="dxa"/>
            <w:shd w:val="clear" w:color="auto" w:fill="auto"/>
            <w:noWrap/>
            <w:vAlign w:val="bottom"/>
            <w:hideMark/>
          </w:tcPr>
          <w:p w14:paraId="0BA7887E" w14:textId="77777777" w:rsidR="00D53933" w:rsidRPr="00332CDB" w:rsidRDefault="00D53933">
            <w:pPr>
              <w:pStyle w:val="Tabletext"/>
              <w:rPr>
                <w:lang w:eastAsia="en-AU"/>
              </w:rPr>
            </w:pPr>
            <w:r w:rsidRPr="00332CDB">
              <w:rPr>
                <w:lang w:eastAsia="en-AU"/>
              </w:rPr>
              <w:t>3691.991</w:t>
            </w:r>
          </w:p>
        </w:tc>
        <w:tc>
          <w:tcPr>
            <w:tcW w:w="1313" w:type="dxa"/>
            <w:shd w:val="clear" w:color="auto" w:fill="auto"/>
            <w:noWrap/>
            <w:vAlign w:val="bottom"/>
            <w:hideMark/>
          </w:tcPr>
          <w:p w14:paraId="352C1394" w14:textId="77777777" w:rsidR="00D53933" w:rsidRPr="00332CDB" w:rsidRDefault="00D53933">
            <w:pPr>
              <w:pStyle w:val="Tabletext"/>
              <w:rPr>
                <w:lang w:eastAsia="en-AU"/>
              </w:rPr>
            </w:pPr>
            <w:r w:rsidRPr="00332CDB">
              <w:rPr>
                <w:lang w:eastAsia="en-AU"/>
              </w:rPr>
              <w:t>Metro</w:t>
            </w:r>
          </w:p>
        </w:tc>
      </w:tr>
      <w:tr w:rsidR="00D53933" w:rsidRPr="00332CDB" w14:paraId="1092D61D" w14:textId="77777777">
        <w:trPr>
          <w:trHeight w:val="288"/>
        </w:trPr>
        <w:tc>
          <w:tcPr>
            <w:tcW w:w="2060" w:type="dxa"/>
            <w:shd w:val="clear" w:color="auto" w:fill="auto"/>
            <w:noWrap/>
            <w:vAlign w:val="bottom"/>
            <w:hideMark/>
          </w:tcPr>
          <w:p w14:paraId="200DE78B" w14:textId="77777777" w:rsidR="00D53933" w:rsidRPr="00332CDB" w:rsidRDefault="00D53933">
            <w:pPr>
              <w:pStyle w:val="Tabletext"/>
              <w:rPr>
                <w:lang w:eastAsia="en-AU"/>
              </w:rPr>
            </w:pPr>
            <w:r w:rsidRPr="00332CDB">
              <w:rPr>
                <w:lang w:eastAsia="en-AU"/>
              </w:rPr>
              <w:t>Darebin</w:t>
            </w:r>
          </w:p>
        </w:tc>
        <w:tc>
          <w:tcPr>
            <w:tcW w:w="960" w:type="dxa"/>
            <w:shd w:val="clear" w:color="auto" w:fill="auto"/>
            <w:noWrap/>
            <w:vAlign w:val="bottom"/>
            <w:hideMark/>
          </w:tcPr>
          <w:p w14:paraId="50788A59" w14:textId="77777777" w:rsidR="00D53933" w:rsidRPr="00332CDB" w:rsidRDefault="00D53933">
            <w:pPr>
              <w:pStyle w:val="Tabletext"/>
              <w:rPr>
                <w:lang w:eastAsia="en-AU"/>
              </w:rPr>
            </w:pPr>
            <w:r w:rsidRPr="00332CDB">
              <w:rPr>
                <w:lang w:eastAsia="en-AU"/>
              </w:rPr>
              <w:t>5311</w:t>
            </w:r>
          </w:p>
        </w:tc>
        <w:tc>
          <w:tcPr>
            <w:tcW w:w="1301" w:type="dxa"/>
            <w:shd w:val="clear" w:color="auto" w:fill="auto"/>
            <w:noWrap/>
            <w:vAlign w:val="bottom"/>
            <w:hideMark/>
          </w:tcPr>
          <w:p w14:paraId="3B6063C8" w14:textId="77777777" w:rsidR="00D53933" w:rsidRPr="00332CDB" w:rsidRDefault="00D53933">
            <w:pPr>
              <w:pStyle w:val="Tabletext"/>
              <w:rPr>
                <w:lang w:eastAsia="en-AU"/>
              </w:rPr>
            </w:pPr>
            <w:r w:rsidRPr="00332CDB">
              <w:rPr>
                <w:lang w:eastAsia="en-AU"/>
              </w:rPr>
              <w:t>166430</w:t>
            </w:r>
          </w:p>
        </w:tc>
        <w:tc>
          <w:tcPr>
            <w:tcW w:w="1758" w:type="dxa"/>
            <w:shd w:val="clear" w:color="auto" w:fill="auto"/>
            <w:noWrap/>
            <w:vAlign w:val="bottom"/>
            <w:hideMark/>
          </w:tcPr>
          <w:p w14:paraId="7BE0B543" w14:textId="77777777" w:rsidR="00D53933" w:rsidRPr="00332CDB" w:rsidRDefault="00D53933">
            <w:pPr>
              <w:pStyle w:val="Tabletext"/>
              <w:rPr>
                <w:lang w:eastAsia="en-AU"/>
              </w:rPr>
            </w:pPr>
            <w:r w:rsidRPr="00332CDB">
              <w:rPr>
                <w:lang w:eastAsia="en-AU"/>
              </w:rPr>
              <w:t>3191.131</w:t>
            </w:r>
          </w:p>
        </w:tc>
        <w:tc>
          <w:tcPr>
            <w:tcW w:w="1313" w:type="dxa"/>
            <w:shd w:val="clear" w:color="auto" w:fill="auto"/>
            <w:noWrap/>
            <w:vAlign w:val="bottom"/>
            <w:hideMark/>
          </w:tcPr>
          <w:p w14:paraId="7696C1B9" w14:textId="77777777" w:rsidR="00D53933" w:rsidRPr="00332CDB" w:rsidRDefault="00D53933">
            <w:pPr>
              <w:pStyle w:val="Tabletext"/>
              <w:rPr>
                <w:lang w:eastAsia="en-AU"/>
              </w:rPr>
            </w:pPr>
            <w:r w:rsidRPr="00332CDB">
              <w:rPr>
                <w:lang w:eastAsia="en-AU"/>
              </w:rPr>
              <w:t>Metro</w:t>
            </w:r>
          </w:p>
        </w:tc>
      </w:tr>
      <w:tr w:rsidR="00D53933" w:rsidRPr="00332CDB" w14:paraId="0B982B46" w14:textId="77777777">
        <w:trPr>
          <w:trHeight w:val="288"/>
        </w:trPr>
        <w:tc>
          <w:tcPr>
            <w:tcW w:w="2060" w:type="dxa"/>
            <w:shd w:val="clear" w:color="auto" w:fill="auto"/>
            <w:noWrap/>
            <w:vAlign w:val="bottom"/>
            <w:hideMark/>
          </w:tcPr>
          <w:p w14:paraId="6C2CCC68" w14:textId="77777777" w:rsidR="00D53933" w:rsidRPr="00332CDB" w:rsidRDefault="00D53933">
            <w:pPr>
              <w:pStyle w:val="Tabletext"/>
              <w:rPr>
                <w:lang w:eastAsia="en-AU"/>
              </w:rPr>
            </w:pPr>
            <w:r w:rsidRPr="00332CDB">
              <w:rPr>
                <w:lang w:eastAsia="en-AU"/>
              </w:rPr>
              <w:t>Frankston</w:t>
            </w:r>
          </w:p>
        </w:tc>
        <w:tc>
          <w:tcPr>
            <w:tcW w:w="960" w:type="dxa"/>
            <w:shd w:val="clear" w:color="auto" w:fill="auto"/>
            <w:noWrap/>
            <w:vAlign w:val="bottom"/>
            <w:hideMark/>
          </w:tcPr>
          <w:p w14:paraId="0DAAA2A0" w14:textId="77777777" w:rsidR="00D53933" w:rsidRPr="00332CDB" w:rsidRDefault="00D53933">
            <w:pPr>
              <w:pStyle w:val="Tabletext"/>
              <w:rPr>
                <w:lang w:eastAsia="en-AU"/>
              </w:rPr>
            </w:pPr>
            <w:r w:rsidRPr="00332CDB">
              <w:rPr>
                <w:lang w:eastAsia="en-AU"/>
              </w:rPr>
              <w:t>3565</w:t>
            </w:r>
          </w:p>
        </w:tc>
        <w:tc>
          <w:tcPr>
            <w:tcW w:w="1301" w:type="dxa"/>
            <w:shd w:val="clear" w:color="auto" w:fill="auto"/>
            <w:noWrap/>
            <w:vAlign w:val="bottom"/>
            <w:hideMark/>
          </w:tcPr>
          <w:p w14:paraId="662D9CE1" w14:textId="77777777" w:rsidR="00D53933" w:rsidRPr="00332CDB" w:rsidRDefault="00D53933">
            <w:pPr>
              <w:pStyle w:val="Tabletext"/>
              <w:rPr>
                <w:lang w:eastAsia="en-AU"/>
              </w:rPr>
            </w:pPr>
            <w:r w:rsidRPr="00332CDB">
              <w:rPr>
                <w:lang w:eastAsia="en-AU"/>
              </w:rPr>
              <w:t>143338</w:t>
            </w:r>
          </w:p>
        </w:tc>
        <w:tc>
          <w:tcPr>
            <w:tcW w:w="1758" w:type="dxa"/>
            <w:shd w:val="clear" w:color="auto" w:fill="auto"/>
            <w:noWrap/>
            <w:vAlign w:val="bottom"/>
            <w:hideMark/>
          </w:tcPr>
          <w:p w14:paraId="7EE84BE3" w14:textId="77777777" w:rsidR="00D53933" w:rsidRPr="00332CDB" w:rsidRDefault="00D53933">
            <w:pPr>
              <w:pStyle w:val="Tabletext"/>
              <w:rPr>
                <w:lang w:eastAsia="en-AU"/>
              </w:rPr>
            </w:pPr>
            <w:r w:rsidRPr="00332CDB">
              <w:rPr>
                <w:lang w:eastAsia="en-AU"/>
              </w:rPr>
              <w:t>2487.128</w:t>
            </w:r>
          </w:p>
        </w:tc>
        <w:tc>
          <w:tcPr>
            <w:tcW w:w="1313" w:type="dxa"/>
            <w:shd w:val="clear" w:color="auto" w:fill="auto"/>
            <w:noWrap/>
            <w:vAlign w:val="bottom"/>
            <w:hideMark/>
          </w:tcPr>
          <w:p w14:paraId="30B42FBD" w14:textId="77777777" w:rsidR="00D53933" w:rsidRPr="00332CDB" w:rsidRDefault="00D53933">
            <w:pPr>
              <w:pStyle w:val="Tabletext"/>
              <w:rPr>
                <w:lang w:eastAsia="en-AU"/>
              </w:rPr>
            </w:pPr>
            <w:r w:rsidRPr="00332CDB">
              <w:rPr>
                <w:lang w:eastAsia="en-AU"/>
              </w:rPr>
              <w:t>Metro</w:t>
            </w:r>
          </w:p>
        </w:tc>
      </w:tr>
      <w:tr w:rsidR="00D53933" w:rsidRPr="00332CDB" w14:paraId="2EE6920B" w14:textId="77777777">
        <w:trPr>
          <w:trHeight w:val="288"/>
        </w:trPr>
        <w:tc>
          <w:tcPr>
            <w:tcW w:w="2060" w:type="dxa"/>
            <w:shd w:val="clear" w:color="auto" w:fill="auto"/>
            <w:noWrap/>
            <w:vAlign w:val="bottom"/>
            <w:hideMark/>
          </w:tcPr>
          <w:p w14:paraId="67C0C616" w14:textId="77777777" w:rsidR="00D53933" w:rsidRPr="00332CDB" w:rsidRDefault="00D53933">
            <w:pPr>
              <w:pStyle w:val="Tabletext"/>
              <w:rPr>
                <w:lang w:eastAsia="en-AU"/>
              </w:rPr>
            </w:pPr>
            <w:r w:rsidRPr="00332CDB">
              <w:rPr>
                <w:lang w:eastAsia="en-AU"/>
              </w:rPr>
              <w:t>Glen Eira</w:t>
            </w:r>
          </w:p>
        </w:tc>
        <w:tc>
          <w:tcPr>
            <w:tcW w:w="960" w:type="dxa"/>
            <w:shd w:val="clear" w:color="auto" w:fill="auto"/>
            <w:noWrap/>
            <w:vAlign w:val="bottom"/>
            <w:hideMark/>
          </w:tcPr>
          <w:p w14:paraId="697C39E4" w14:textId="77777777" w:rsidR="00D53933" w:rsidRPr="00332CDB" w:rsidRDefault="00D53933">
            <w:pPr>
              <w:pStyle w:val="Tabletext"/>
              <w:rPr>
                <w:lang w:eastAsia="en-AU"/>
              </w:rPr>
            </w:pPr>
            <w:r w:rsidRPr="00332CDB">
              <w:rPr>
                <w:lang w:eastAsia="en-AU"/>
              </w:rPr>
              <w:t>5077</w:t>
            </w:r>
          </w:p>
        </w:tc>
        <w:tc>
          <w:tcPr>
            <w:tcW w:w="1301" w:type="dxa"/>
            <w:shd w:val="clear" w:color="auto" w:fill="auto"/>
            <w:noWrap/>
            <w:vAlign w:val="bottom"/>
            <w:hideMark/>
          </w:tcPr>
          <w:p w14:paraId="5DC5E25A" w14:textId="77777777" w:rsidR="00D53933" w:rsidRPr="00332CDB" w:rsidRDefault="00D53933">
            <w:pPr>
              <w:pStyle w:val="Tabletext"/>
              <w:rPr>
                <w:lang w:eastAsia="en-AU"/>
              </w:rPr>
            </w:pPr>
            <w:r w:rsidRPr="00332CDB">
              <w:rPr>
                <w:lang w:eastAsia="en-AU"/>
              </w:rPr>
              <w:t>158216</w:t>
            </w:r>
          </w:p>
        </w:tc>
        <w:tc>
          <w:tcPr>
            <w:tcW w:w="1758" w:type="dxa"/>
            <w:shd w:val="clear" w:color="auto" w:fill="auto"/>
            <w:noWrap/>
            <w:vAlign w:val="bottom"/>
            <w:hideMark/>
          </w:tcPr>
          <w:p w14:paraId="0B898093" w14:textId="77777777" w:rsidR="00D53933" w:rsidRPr="00332CDB" w:rsidRDefault="00D53933">
            <w:pPr>
              <w:pStyle w:val="Tabletext"/>
              <w:rPr>
                <w:lang w:eastAsia="en-AU"/>
              </w:rPr>
            </w:pPr>
            <w:r w:rsidRPr="00332CDB">
              <w:rPr>
                <w:lang w:eastAsia="en-AU"/>
              </w:rPr>
              <w:t>3208.904</w:t>
            </w:r>
          </w:p>
        </w:tc>
        <w:tc>
          <w:tcPr>
            <w:tcW w:w="1313" w:type="dxa"/>
            <w:shd w:val="clear" w:color="auto" w:fill="auto"/>
            <w:noWrap/>
            <w:vAlign w:val="bottom"/>
            <w:hideMark/>
          </w:tcPr>
          <w:p w14:paraId="35162DC4" w14:textId="77777777" w:rsidR="00D53933" w:rsidRPr="00332CDB" w:rsidRDefault="00D53933">
            <w:pPr>
              <w:pStyle w:val="Tabletext"/>
              <w:rPr>
                <w:lang w:eastAsia="en-AU"/>
              </w:rPr>
            </w:pPr>
            <w:r w:rsidRPr="00332CDB">
              <w:rPr>
                <w:lang w:eastAsia="en-AU"/>
              </w:rPr>
              <w:t>Metro</w:t>
            </w:r>
          </w:p>
        </w:tc>
      </w:tr>
      <w:tr w:rsidR="00D53933" w:rsidRPr="00332CDB" w14:paraId="3AB73B78" w14:textId="77777777">
        <w:trPr>
          <w:trHeight w:val="288"/>
        </w:trPr>
        <w:tc>
          <w:tcPr>
            <w:tcW w:w="2060" w:type="dxa"/>
            <w:shd w:val="clear" w:color="auto" w:fill="auto"/>
            <w:noWrap/>
            <w:vAlign w:val="bottom"/>
            <w:hideMark/>
          </w:tcPr>
          <w:p w14:paraId="5E7D81AB" w14:textId="77777777" w:rsidR="00D53933" w:rsidRPr="00332CDB" w:rsidRDefault="00D53933">
            <w:pPr>
              <w:pStyle w:val="Tabletext"/>
              <w:rPr>
                <w:lang w:eastAsia="en-AU"/>
              </w:rPr>
            </w:pPr>
            <w:r w:rsidRPr="00332CDB">
              <w:rPr>
                <w:lang w:eastAsia="en-AU"/>
              </w:rPr>
              <w:t>Greater Dandenong</w:t>
            </w:r>
          </w:p>
        </w:tc>
        <w:tc>
          <w:tcPr>
            <w:tcW w:w="960" w:type="dxa"/>
            <w:shd w:val="clear" w:color="auto" w:fill="auto"/>
            <w:noWrap/>
            <w:vAlign w:val="bottom"/>
            <w:hideMark/>
          </w:tcPr>
          <w:p w14:paraId="0FE45684" w14:textId="77777777" w:rsidR="00D53933" w:rsidRPr="00332CDB" w:rsidRDefault="00D53933">
            <w:pPr>
              <w:pStyle w:val="Tabletext"/>
              <w:rPr>
                <w:lang w:eastAsia="en-AU"/>
              </w:rPr>
            </w:pPr>
            <w:r w:rsidRPr="00332CDB">
              <w:rPr>
                <w:lang w:eastAsia="en-AU"/>
              </w:rPr>
              <w:t>7758</w:t>
            </w:r>
          </w:p>
        </w:tc>
        <w:tc>
          <w:tcPr>
            <w:tcW w:w="1301" w:type="dxa"/>
            <w:shd w:val="clear" w:color="auto" w:fill="auto"/>
            <w:noWrap/>
            <w:vAlign w:val="bottom"/>
            <w:hideMark/>
          </w:tcPr>
          <w:p w14:paraId="45D7ADD1" w14:textId="77777777" w:rsidR="00D53933" w:rsidRPr="00332CDB" w:rsidRDefault="00D53933">
            <w:pPr>
              <w:pStyle w:val="Tabletext"/>
              <w:rPr>
                <w:lang w:eastAsia="en-AU"/>
              </w:rPr>
            </w:pPr>
            <w:r w:rsidRPr="00332CDB">
              <w:rPr>
                <w:lang w:eastAsia="en-AU"/>
              </w:rPr>
              <w:t>168362</w:t>
            </w:r>
          </w:p>
        </w:tc>
        <w:tc>
          <w:tcPr>
            <w:tcW w:w="1758" w:type="dxa"/>
            <w:shd w:val="clear" w:color="auto" w:fill="auto"/>
            <w:noWrap/>
            <w:vAlign w:val="bottom"/>
            <w:hideMark/>
          </w:tcPr>
          <w:p w14:paraId="7E33F6AD" w14:textId="77777777" w:rsidR="00D53933" w:rsidRPr="00332CDB" w:rsidRDefault="00D53933">
            <w:pPr>
              <w:pStyle w:val="Tabletext"/>
              <w:rPr>
                <w:lang w:eastAsia="en-AU"/>
              </w:rPr>
            </w:pPr>
            <w:r w:rsidRPr="00332CDB">
              <w:rPr>
                <w:lang w:eastAsia="en-AU"/>
              </w:rPr>
              <w:t>4607.928</w:t>
            </w:r>
          </w:p>
        </w:tc>
        <w:tc>
          <w:tcPr>
            <w:tcW w:w="1313" w:type="dxa"/>
            <w:shd w:val="clear" w:color="auto" w:fill="auto"/>
            <w:noWrap/>
            <w:vAlign w:val="bottom"/>
            <w:hideMark/>
          </w:tcPr>
          <w:p w14:paraId="2A8B3D31" w14:textId="77777777" w:rsidR="00D53933" w:rsidRPr="00332CDB" w:rsidRDefault="00D53933">
            <w:pPr>
              <w:pStyle w:val="Tabletext"/>
              <w:rPr>
                <w:lang w:eastAsia="en-AU"/>
              </w:rPr>
            </w:pPr>
            <w:r w:rsidRPr="00332CDB">
              <w:rPr>
                <w:lang w:eastAsia="en-AU"/>
              </w:rPr>
              <w:t>Metro</w:t>
            </w:r>
          </w:p>
        </w:tc>
      </w:tr>
      <w:tr w:rsidR="00D53933" w:rsidRPr="00332CDB" w14:paraId="26DBE202" w14:textId="77777777">
        <w:trPr>
          <w:trHeight w:val="288"/>
        </w:trPr>
        <w:tc>
          <w:tcPr>
            <w:tcW w:w="2060" w:type="dxa"/>
            <w:shd w:val="clear" w:color="auto" w:fill="auto"/>
            <w:noWrap/>
            <w:vAlign w:val="bottom"/>
            <w:hideMark/>
          </w:tcPr>
          <w:p w14:paraId="22714D0D" w14:textId="77777777" w:rsidR="00D53933" w:rsidRPr="00332CDB" w:rsidRDefault="00D53933">
            <w:pPr>
              <w:pStyle w:val="Tabletext"/>
              <w:rPr>
                <w:lang w:eastAsia="en-AU"/>
              </w:rPr>
            </w:pPr>
            <w:r w:rsidRPr="00332CDB">
              <w:rPr>
                <w:lang w:eastAsia="en-AU"/>
              </w:rPr>
              <w:t>Hobsons Bay</w:t>
            </w:r>
          </w:p>
        </w:tc>
        <w:tc>
          <w:tcPr>
            <w:tcW w:w="960" w:type="dxa"/>
            <w:shd w:val="clear" w:color="auto" w:fill="auto"/>
            <w:noWrap/>
            <w:vAlign w:val="bottom"/>
            <w:hideMark/>
          </w:tcPr>
          <w:p w14:paraId="6FA5B91F" w14:textId="77777777" w:rsidR="00D53933" w:rsidRPr="00332CDB" w:rsidRDefault="00D53933">
            <w:pPr>
              <w:pStyle w:val="Tabletext"/>
              <w:rPr>
                <w:lang w:eastAsia="en-AU"/>
              </w:rPr>
            </w:pPr>
            <w:r w:rsidRPr="00332CDB">
              <w:rPr>
                <w:lang w:eastAsia="en-AU"/>
              </w:rPr>
              <w:t>3367</w:t>
            </w:r>
          </w:p>
        </w:tc>
        <w:tc>
          <w:tcPr>
            <w:tcW w:w="1301" w:type="dxa"/>
            <w:shd w:val="clear" w:color="auto" w:fill="auto"/>
            <w:noWrap/>
            <w:vAlign w:val="bottom"/>
            <w:hideMark/>
          </w:tcPr>
          <w:p w14:paraId="43BBCC74" w14:textId="77777777" w:rsidR="00D53933" w:rsidRPr="00332CDB" w:rsidRDefault="00D53933">
            <w:pPr>
              <w:pStyle w:val="Tabletext"/>
              <w:rPr>
                <w:lang w:eastAsia="en-AU"/>
              </w:rPr>
            </w:pPr>
            <w:r w:rsidRPr="00332CDB">
              <w:rPr>
                <w:lang w:eastAsia="en-AU"/>
              </w:rPr>
              <w:t>98189</w:t>
            </w:r>
          </w:p>
        </w:tc>
        <w:tc>
          <w:tcPr>
            <w:tcW w:w="1758" w:type="dxa"/>
            <w:shd w:val="clear" w:color="auto" w:fill="auto"/>
            <w:noWrap/>
            <w:vAlign w:val="bottom"/>
            <w:hideMark/>
          </w:tcPr>
          <w:p w14:paraId="169F5117" w14:textId="77777777" w:rsidR="00D53933" w:rsidRPr="00332CDB" w:rsidRDefault="00D53933">
            <w:pPr>
              <w:pStyle w:val="Tabletext"/>
              <w:rPr>
                <w:lang w:eastAsia="en-AU"/>
              </w:rPr>
            </w:pPr>
            <w:r w:rsidRPr="00332CDB">
              <w:rPr>
                <w:lang w:eastAsia="en-AU"/>
              </w:rPr>
              <w:t>3429.101</w:t>
            </w:r>
          </w:p>
        </w:tc>
        <w:tc>
          <w:tcPr>
            <w:tcW w:w="1313" w:type="dxa"/>
            <w:shd w:val="clear" w:color="auto" w:fill="auto"/>
            <w:noWrap/>
            <w:vAlign w:val="bottom"/>
            <w:hideMark/>
          </w:tcPr>
          <w:p w14:paraId="78F695C0" w14:textId="77777777" w:rsidR="00D53933" w:rsidRPr="00332CDB" w:rsidRDefault="00D53933">
            <w:pPr>
              <w:pStyle w:val="Tabletext"/>
              <w:rPr>
                <w:lang w:eastAsia="en-AU"/>
              </w:rPr>
            </w:pPr>
            <w:r w:rsidRPr="00332CDB">
              <w:rPr>
                <w:lang w:eastAsia="en-AU"/>
              </w:rPr>
              <w:t>Metro</w:t>
            </w:r>
          </w:p>
        </w:tc>
      </w:tr>
      <w:tr w:rsidR="00D53933" w:rsidRPr="00332CDB" w14:paraId="1CC38ECA" w14:textId="77777777">
        <w:trPr>
          <w:trHeight w:val="288"/>
        </w:trPr>
        <w:tc>
          <w:tcPr>
            <w:tcW w:w="2060" w:type="dxa"/>
            <w:shd w:val="clear" w:color="auto" w:fill="auto"/>
            <w:noWrap/>
            <w:vAlign w:val="bottom"/>
            <w:hideMark/>
          </w:tcPr>
          <w:p w14:paraId="5C7A38EC" w14:textId="77777777" w:rsidR="00D53933" w:rsidRPr="00332CDB" w:rsidRDefault="00D53933">
            <w:pPr>
              <w:pStyle w:val="Tabletext"/>
              <w:rPr>
                <w:lang w:eastAsia="en-AU"/>
              </w:rPr>
            </w:pPr>
            <w:r w:rsidRPr="00332CDB">
              <w:rPr>
                <w:lang w:eastAsia="en-AU"/>
              </w:rPr>
              <w:t>Hume</w:t>
            </w:r>
          </w:p>
        </w:tc>
        <w:tc>
          <w:tcPr>
            <w:tcW w:w="960" w:type="dxa"/>
            <w:shd w:val="clear" w:color="auto" w:fill="auto"/>
            <w:noWrap/>
            <w:vAlign w:val="bottom"/>
            <w:hideMark/>
          </w:tcPr>
          <w:p w14:paraId="57E6998A" w14:textId="77777777" w:rsidR="00D53933" w:rsidRPr="00332CDB" w:rsidRDefault="00D53933">
            <w:pPr>
              <w:pStyle w:val="Tabletext"/>
              <w:rPr>
                <w:lang w:eastAsia="en-AU"/>
              </w:rPr>
            </w:pPr>
            <w:r w:rsidRPr="00332CDB">
              <w:rPr>
                <w:lang w:eastAsia="en-AU"/>
              </w:rPr>
              <w:t>18002</w:t>
            </w:r>
          </w:p>
        </w:tc>
        <w:tc>
          <w:tcPr>
            <w:tcW w:w="1301" w:type="dxa"/>
            <w:shd w:val="clear" w:color="auto" w:fill="auto"/>
            <w:noWrap/>
            <w:vAlign w:val="bottom"/>
            <w:hideMark/>
          </w:tcPr>
          <w:p w14:paraId="449D1AE0" w14:textId="77777777" w:rsidR="00D53933" w:rsidRPr="00332CDB" w:rsidRDefault="00D53933">
            <w:pPr>
              <w:pStyle w:val="Tabletext"/>
              <w:rPr>
                <w:lang w:eastAsia="en-AU"/>
              </w:rPr>
            </w:pPr>
            <w:r w:rsidRPr="00332CDB">
              <w:rPr>
                <w:lang w:eastAsia="en-AU"/>
              </w:rPr>
              <w:t>241188</w:t>
            </w:r>
          </w:p>
        </w:tc>
        <w:tc>
          <w:tcPr>
            <w:tcW w:w="1758" w:type="dxa"/>
            <w:shd w:val="clear" w:color="auto" w:fill="auto"/>
            <w:noWrap/>
            <w:vAlign w:val="bottom"/>
            <w:hideMark/>
          </w:tcPr>
          <w:p w14:paraId="5A1CD1C0" w14:textId="77777777" w:rsidR="00D53933" w:rsidRPr="00332CDB" w:rsidRDefault="00D53933">
            <w:pPr>
              <w:pStyle w:val="Tabletext"/>
              <w:rPr>
                <w:lang w:eastAsia="en-AU"/>
              </w:rPr>
            </w:pPr>
            <w:r w:rsidRPr="00332CDB">
              <w:rPr>
                <w:lang w:eastAsia="en-AU"/>
              </w:rPr>
              <w:t>7463.887</w:t>
            </w:r>
          </w:p>
        </w:tc>
        <w:tc>
          <w:tcPr>
            <w:tcW w:w="1313" w:type="dxa"/>
            <w:shd w:val="clear" w:color="auto" w:fill="auto"/>
            <w:noWrap/>
            <w:vAlign w:val="bottom"/>
            <w:hideMark/>
          </w:tcPr>
          <w:p w14:paraId="1EA78C71" w14:textId="77777777" w:rsidR="00D53933" w:rsidRPr="00332CDB" w:rsidRDefault="00D53933">
            <w:pPr>
              <w:pStyle w:val="Tabletext"/>
              <w:rPr>
                <w:lang w:eastAsia="en-AU"/>
              </w:rPr>
            </w:pPr>
            <w:r w:rsidRPr="00332CDB">
              <w:rPr>
                <w:lang w:eastAsia="en-AU"/>
              </w:rPr>
              <w:t>Metro</w:t>
            </w:r>
          </w:p>
        </w:tc>
      </w:tr>
      <w:tr w:rsidR="00D53933" w:rsidRPr="00332CDB" w14:paraId="7671F4F1" w14:textId="77777777">
        <w:trPr>
          <w:trHeight w:val="288"/>
        </w:trPr>
        <w:tc>
          <w:tcPr>
            <w:tcW w:w="2060" w:type="dxa"/>
            <w:shd w:val="clear" w:color="auto" w:fill="auto"/>
            <w:noWrap/>
            <w:vAlign w:val="bottom"/>
            <w:hideMark/>
          </w:tcPr>
          <w:p w14:paraId="154996A7" w14:textId="77777777" w:rsidR="00D53933" w:rsidRPr="00332CDB" w:rsidRDefault="00D53933">
            <w:pPr>
              <w:pStyle w:val="Tabletext"/>
              <w:rPr>
                <w:lang w:eastAsia="en-AU"/>
              </w:rPr>
            </w:pPr>
            <w:r w:rsidRPr="00332CDB">
              <w:rPr>
                <w:lang w:eastAsia="en-AU"/>
              </w:rPr>
              <w:t>Kingston (Vic.)</w:t>
            </w:r>
          </w:p>
        </w:tc>
        <w:tc>
          <w:tcPr>
            <w:tcW w:w="960" w:type="dxa"/>
            <w:shd w:val="clear" w:color="auto" w:fill="auto"/>
            <w:noWrap/>
            <w:vAlign w:val="bottom"/>
            <w:hideMark/>
          </w:tcPr>
          <w:p w14:paraId="43255225" w14:textId="77777777" w:rsidR="00D53933" w:rsidRPr="00332CDB" w:rsidRDefault="00D53933">
            <w:pPr>
              <w:pStyle w:val="Tabletext"/>
              <w:rPr>
                <w:lang w:eastAsia="en-AU"/>
              </w:rPr>
            </w:pPr>
            <w:r w:rsidRPr="00332CDB">
              <w:rPr>
                <w:lang w:eastAsia="en-AU"/>
              </w:rPr>
              <w:t>4449</w:t>
            </w:r>
          </w:p>
        </w:tc>
        <w:tc>
          <w:tcPr>
            <w:tcW w:w="1301" w:type="dxa"/>
            <w:shd w:val="clear" w:color="auto" w:fill="auto"/>
            <w:noWrap/>
            <w:vAlign w:val="bottom"/>
            <w:hideMark/>
          </w:tcPr>
          <w:p w14:paraId="09CD283E" w14:textId="77777777" w:rsidR="00D53933" w:rsidRPr="00332CDB" w:rsidRDefault="00D53933">
            <w:pPr>
              <w:pStyle w:val="Tabletext"/>
              <w:rPr>
                <w:lang w:eastAsia="en-AU"/>
              </w:rPr>
            </w:pPr>
            <w:r w:rsidRPr="00332CDB">
              <w:rPr>
                <w:lang w:eastAsia="en-AU"/>
              </w:rPr>
              <w:t>167293</w:t>
            </w:r>
          </w:p>
        </w:tc>
        <w:tc>
          <w:tcPr>
            <w:tcW w:w="1758" w:type="dxa"/>
            <w:shd w:val="clear" w:color="auto" w:fill="auto"/>
            <w:noWrap/>
            <w:vAlign w:val="bottom"/>
            <w:hideMark/>
          </w:tcPr>
          <w:p w14:paraId="1E8D7AFD" w14:textId="77777777" w:rsidR="00D53933" w:rsidRPr="00332CDB" w:rsidRDefault="00D53933">
            <w:pPr>
              <w:pStyle w:val="Tabletext"/>
              <w:rPr>
                <w:lang w:eastAsia="en-AU"/>
              </w:rPr>
            </w:pPr>
            <w:r w:rsidRPr="00332CDB">
              <w:rPr>
                <w:lang w:eastAsia="en-AU"/>
              </w:rPr>
              <w:t>2659.406</w:t>
            </w:r>
          </w:p>
        </w:tc>
        <w:tc>
          <w:tcPr>
            <w:tcW w:w="1313" w:type="dxa"/>
            <w:shd w:val="clear" w:color="auto" w:fill="auto"/>
            <w:noWrap/>
            <w:vAlign w:val="bottom"/>
            <w:hideMark/>
          </w:tcPr>
          <w:p w14:paraId="34B3F2AF" w14:textId="77777777" w:rsidR="00D53933" w:rsidRPr="00332CDB" w:rsidRDefault="00D53933">
            <w:pPr>
              <w:pStyle w:val="Tabletext"/>
              <w:rPr>
                <w:lang w:eastAsia="en-AU"/>
              </w:rPr>
            </w:pPr>
            <w:r w:rsidRPr="00332CDB">
              <w:rPr>
                <w:lang w:eastAsia="en-AU"/>
              </w:rPr>
              <w:t>Metro</w:t>
            </w:r>
          </w:p>
        </w:tc>
      </w:tr>
      <w:tr w:rsidR="00D53933" w:rsidRPr="00332CDB" w14:paraId="2D64ED84" w14:textId="77777777">
        <w:trPr>
          <w:trHeight w:val="288"/>
        </w:trPr>
        <w:tc>
          <w:tcPr>
            <w:tcW w:w="2060" w:type="dxa"/>
            <w:shd w:val="clear" w:color="auto" w:fill="auto"/>
            <w:noWrap/>
            <w:vAlign w:val="bottom"/>
            <w:hideMark/>
          </w:tcPr>
          <w:p w14:paraId="0CCECBCC" w14:textId="77777777" w:rsidR="00D53933" w:rsidRPr="00332CDB" w:rsidRDefault="00D53933">
            <w:pPr>
              <w:pStyle w:val="Tabletext"/>
              <w:rPr>
                <w:lang w:eastAsia="en-AU"/>
              </w:rPr>
            </w:pPr>
            <w:r w:rsidRPr="00332CDB">
              <w:rPr>
                <w:lang w:eastAsia="en-AU"/>
              </w:rPr>
              <w:t>Knox</w:t>
            </w:r>
          </w:p>
        </w:tc>
        <w:tc>
          <w:tcPr>
            <w:tcW w:w="960" w:type="dxa"/>
            <w:shd w:val="clear" w:color="auto" w:fill="auto"/>
            <w:noWrap/>
            <w:vAlign w:val="bottom"/>
            <w:hideMark/>
          </w:tcPr>
          <w:p w14:paraId="746D0987" w14:textId="77777777" w:rsidR="00D53933" w:rsidRPr="00332CDB" w:rsidRDefault="00D53933">
            <w:pPr>
              <w:pStyle w:val="Tabletext"/>
              <w:rPr>
                <w:lang w:eastAsia="en-AU"/>
              </w:rPr>
            </w:pPr>
            <w:r w:rsidRPr="00332CDB">
              <w:rPr>
                <w:lang w:eastAsia="en-AU"/>
              </w:rPr>
              <w:t>2927</w:t>
            </w:r>
          </w:p>
        </w:tc>
        <w:tc>
          <w:tcPr>
            <w:tcW w:w="1301" w:type="dxa"/>
            <w:shd w:val="clear" w:color="auto" w:fill="auto"/>
            <w:noWrap/>
            <w:vAlign w:val="bottom"/>
            <w:hideMark/>
          </w:tcPr>
          <w:p w14:paraId="161377A2" w14:textId="77777777" w:rsidR="00D53933" w:rsidRPr="00332CDB" w:rsidRDefault="00D53933">
            <w:pPr>
              <w:pStyle w:val="Tabletext"/>
              <w:rPr>
                <w:lang w:eastAsia="en-AU"/>
              </w:rPr>
            </w:pPr>
            <w:r w:rsidRPr="00332CDB">
              <w:rPr>
                <w:lang w:eastAsia="en-AU"/>
              </w:rPr>
              <w:t>165147</w:t>
            </w:r>
          </w:p>
        </w:tc>
        <w:tc>
          <w:tcPr>
            <w:tcW w:w="1758" w:type="dxa"/>
            <w:shd w:val="clear" w:color="auto" w:fill="auto"/>
            <w:noWrap/>
            <w:vAlign w:val="bottom"/>
            <w:hideMark/>
          </w:tcPr>
          <w:p w14:paraId="03E1316F" w14:textId="77777777" w:rsidR="00D53933" w:rsidRPr="00332CDB" w:rsidRDefault="00D53933">
            <w:pPr>
              <w:pStyle w:val="Tabletext"/>
              <w:rPr>
                <w:lang w:eastAsia="en-AU"/>
              </w:rPr>
            </w:pPr>
            <w:r w:rsidRPr="00332CDB">
              <w:rPr>
                <w:lang w:eastAsia="en-AU"/>
              </w:rPr>
              <w:t>1772.36</w:t>
            </w:r>
          </w:p>
        </w:tc>
        <w:tc>
          <w:tcPr>
            <w:tcW w:w="1313" w:type="dxa"/>
            <w:shd w:val="clear" w:color="auto" w:fill="auto"/>
            <w:noWrap/>
            <w:vAlign w:val="bottom"/>
            <w:hideMark/>
          </w:tcPr>
          <w:p w14:paraId="71322FE9" w14:textId="77777777" w:rsidR="00D53933" w:rsidRPr="00332CDB" w:rsidRDefault="00D53933">
            <w:pPr>
              <w:pStyle w:val="Tabletext"/>
              <w:rPr>
                <w:lang w:eastAsia="en-AU"/>
              </w:rPr>
            </w:pPr>
            <w:r w:rsidRPr="00332CDB">
              <w:rPr>
                <w:lang w:eastAsia="en-AU"/>
              </w:rPr>
              <w:t>Metro</w:t>
            </w:r>
          </w:p>
        </w:tc>
      </w:tr>
      <w:tr w:rsidR="00D53933" w:rsidRPr="00332CDB" w14:paraId="6F67C3AB" w14:textId="77777777">
        <w:trPr>
          <w:trHeight w:val="288"/>
        </w:trPr>
        <w:tc>
          <w:tcPr>
            <w:tcW w:w="2060" w:type="dxa"/>
            <w:shd w:val="clear" w:color="auto" w:fill="auto"/>
            <w:noWrap/>
            <w:vAlign w:val="bottom"/>
            <w:hideMark/>
          </w:tcPr>
          <w:p w14:paraId="13F89BC6" w14:textId="77777777" w:rsidR="00D53933" w:rsidRPr="00332CDB" w:rsidRDefault="00D53933">
            <w:pPr>
              <w:pStyle w:val="Tabletext"/>
              <w:rPr>
                <w:lang w:eastAsia="en-AU"/>
              </w:rPr>
            </w:pPr>
            <w:r w:rsidRPr="00332CDB">
              <w:rPr>
                <w:lang w:eastAsia="en-AU"/>
              </w:rPr>
              <w:t>Manningham</w:t>
            </w:r>
          </w:p>
        </w:tc>
        <w:tc>
          <w:tcPr>
            <w:tcW w:w="960" w:type="dxa"/>
            <w:shd w:val="clear" w:color="auto" w:fill="auto"/>
            <w:noWrap/>
            <w:vAlign w:val="bottom"/>
            <w:hideMark/>
          </w:tcPr>
          <w:p w14:paraId="437CC4F5" w14:textId="77777777" w:rsidR="00D53933" w:rsidRPr="00332CDB" w:rsidRDefault="00D53933">
            <w:pPr>
              <w:pStyle w:val="Tabletext"/>
              <w:rPr>
                <w:lang w:eastAsia="en-AU"/>
              </w:rPr>
            </w:pPr>
            <w:r w:rsidRPr="00332CDB">
              <w:rPr>
                <w:lang w:eastAsia="en-AU"/>
              </w:rPr>
              <w:t>2954</w:t>
            </w:r>
          </w:p>
        </w:tc>
        <w:tc>
          <w:tcPr>
            <w:tcW w:w="1301" w:type="dxa"/>
            <w:shd w:val="clear" w:color="auto" w:fill="auto"/>
            <w:noWrap/>
            <w:vAlign w:val="bottom"/>
            <w:hideMark/>
          </w:tcPr>
          <w:p w14:paraId="249CD687" w14:textId="77777777" w:rsidR="00D53933" w:rsidRPr="00332CDB" w:rsidRDefault="00D53933">
            <w:pPr>
              <w:pStyle w:val="Tabletext"/>
              <w:rPr>
                <w:lang w:eastAsia="en-AU"/>
              </w:rPr>
            </w:pPr>
            <w:r w:rsidRPr="00332CDB">
              <w:rPr>
                <w:lang w:eastAsia="en-AU"/>
              </w:rPr>
              <w:t>128929</w:t>
            </w:r>
          </w:p>
        </w:tc>
        <w:tc>
          <w:tcPr>
            <w:tcW w:w="1758" w:type="dxa"/>
            <w:shd w:val="clear" w:color="auto" w:fill="auto"/>
            <w:noWrap/>
            <w:vAlign w:val="bottom"/>
            <w:hideMark/>
          </w:tcPr>
          <w:p w14:paraId="2FDEC59F" w14:textId="77777777" w:rsidR="00D53933" w:rsidRPr="00332CDB" w:rsidRDefault="00D53933">
            <w:pPr>
              <w:pStyle w:val="Tabletext"/>
              <w:rPr>
                <w:lang w:eastAsia="en-AU"/>
              </w:rPr>
            </w:pPr>
            <w:r w:rsidRPr="00332CDB">
              <w:rPr>
                <w:lang w:eastAsia="en-AU"/>
              </w:rPr>
              <w:t>2291.184</w:t>
            </w:r>
          </w:p>
        </w:tc>
        <w:tc>
          <w:tcPr>
            <w:tcW w:w="1313" w:type="dxa"/>
            <w:shd w:val="clear" w:color="auto" w:fill="auto"/>
            <w:noWrap/>
            <w:vAlign w:val="bottom"/>
            <w:hideMark/>
          </w:tcPr>
          <w:p w14:paraId="105030AB" w14:textId="77777777" w:rsidR="00D53933" w:rsidRPr="00332CDB" w:rsidRDefault="00D53933">
            <w:pPr>
              <w:pStyle w:val="Tabletext"/>
              <w:rPr>
                <w:lang w:eastAsia="en-AU"/>
              </w:rPr>
            </w:pPr>
            <w:r w:rsidRPr="00332CDB">
              <w:rPr>
                <w:lang w:eastAsia="en-AU"/>
              </w:rPr>
              <w:t>Metro</w:t>
            </w:r>
          </w:p>
        </w:tc>
      </w:tr>
      <w:tr w:rsidR="00D53933" w:rsidRPr="00332CDB" w14:paraId="6B6619A7" w14:textId="77777777">
        <w:trPr>
          <w:trHeight w:val="288"/>
        </w:trPr>
        <w:tc>
          <w:tcPr>
            <w:tcW w:w="2060" w:type="dxa"/>
            <w:shd w:val="clear" w:color="auto" w:fill="auto"/>
            <w:noWrap/>
            <w:vAlign w:val="bottom"/>
            <w:hideMark/>
          </w:tcPr>
          <w:p w14:paraId="7ACA761F" w14:textId="77777777" w:rsidR="00D53933" w:rsidRPr="00332CDB" w:rsidRDefault="00D53933">
            <w:pPr>
              <w:pStyle w:val="Tabletext"/>
              <w:rPr>
                <w:lang w:eastAsia="en-AU"/>
              </w:rPr>
            </w:pPr>
            <w:r w:rsidRPr="00332CDB">
              <w:rPr>
                <w:lang w:eastAsia="en-AU"/>
              </w:rPr>
              <w:t>Maribyrnong</w:t>
            </w:r>
          </w:p>
        </w:tc>
        <w:tc>
          <w:tcPr>
            <w:tcW w:w="960" w:type="dxa"/>
            <w:shd w:val="clear" w:color="auto" w:fill="auto"/>
            <w:noWrap/>
            <w:vAlign w:val="bottom"/>
            <w:hideMark/>
          </w:tcPr>
          <w:p w14:paraId="44227EF8" w14:textId="77777777" w:rsidR="00D53933" w:rsidRPr="00332CDB" w:rsidRDefault="00D53933">
            <w:pPr>
              <w:pStyle w:val="Tabletext"/>
              <w:rPr>
                <w:lang w:eastAsia="en-AU"/>
              </w:rPr>
            </w:pPr>
            <w:r w:rsidRPr="00332CDB">
              <w:rPr>
                <w:lang w:eastAsia="en-AU"/>
              </w:rPr>
              <w:t>3536</w:t>
            </w:r>
          </w:p>
        </w:tc>
        <w:tc>
          <w:tcPr>
            <w:tcW w:w="1301" w:type="dxa"/>
            <w:shd w:val="clear" w:color="auto" w:fill="auto"/>
            <w:noWrap/>
            <w:vAlign w:val="bottom"/>
            <w:hideMark/>
          </w:tcPr>
          <w:p w14:paraId="7A6DC5BC" w14:textId="77777777" w:rsidR="00D53933" w:rsidRPr="00332CDB" w:rsidRDefault="00D53933">
            <w:pPr>
              <w:pStyle w:val="Tabletext"/>
              <w:rPr>
                <w:lang w:eastAsia="en-AU"/>
              </w:rPr>
            </w:pPr>
            <w:r w:rsidRPr="00332CDB">
              <w:rPr>
                <w:lang w:eastAsia="en-AU"/>
              </w:rPr>
              <w:t>94982</w:t>
            </w:r>
          </w:p>
        </w:tc>
        <w:tc>
          <w:tcPr>
            <w:tcW w:w="1758" w:type="dxa"/>
            <w:shd w:val="clear" w:color="auto" w:fill="auto"/>
            <w:noWrap/>
            <w:vAlign w:val="bottom"/>
            <w:hideMark/>
          </w:tcPr>
          <w:p w14:paraId="6047AEBD" w14:textId="77777777" w:rsidR="00D53933" w:rsidRPr="00332CDB" w:rsidRDefault="00D53933">
            <w:pPr>
              <w:pStyle w:val="Tabletext"/>
              <w:rPr>
                <w:lang w:eastAsia="en-AU"/>
              </w:rPr>
            </w:pPr>
            <w:r w:rsidRPr="00332CDB">
              <w:rPr>
                <w:lang w:eastAsia="en-AU"/>
              </w:rPr>
              <w:t>3722.811</w:t>
            </w:r>
          </w:p>
        </w:tc>
        <w:tc>
          <w:tcPr>
            <w:tcW w:w="1313" w:type="dxa"/>
            <w:shd w:val="clear" w:color="auto" w:fill="auto"/>
            <w:noWrap/>
            <w:vAlign w:val="bottom"/>
            <w:hideMark/>
          </w:tcPr>
          <w:p w14:paraId="390762CD" w14:textId="77777777" w:rsidR="00D53933" w:rsidRPr="00332CDB" w:rsidRDefault="00D53933">
            <w:pPr>
              <w:pStyle w:val="Tabletext"/>
              <w:rPr>
                <w:lang w:eastAsia="en-AU"/>
              </w:rPr>
            </w:pPr>
            <w:r w:rsidRPr="00332CDB">
              <w:rPr>
                <w:lang w:eastAsia="en-AU"/>
              </w:rPr>
              <w:t>Metro</w:t>
            </w:r>
          </w:p>
        </w:tc>
      </w:tr>
      <w:tr w:rsidR="00D53933" w:rsidRPr="00332CDB" w14:paraId="41D04CF8" w14:textId="77777777">
        <w:trPr>
          <w:trHeight w:val="288"/>
        </w:trPr>
        <w:tc>
          <w:tcPr>
            <w:tcW w:w="2060" w:type="dxa"/>
            <w:shd w:val="clear" w:color="auto" w:fill="auto"/>
            <w:noWrap/>
            <w:vAlign w:val="bottom"/>
            <w:hideMark/>
          </w:tcPr>
          <w:p w14:paraId="46F30AF0" w14:textId="77777777" w:rsidR="00D53933" w:rsidRPr="00332CDB" w:rsidRDefault="00D53933">
            <w:pPr>
              <w:pStyle w:val="Tabletext"/>
              <w:rPr>
                <w:lang w:eastAsia="en-AU"/>
              </w:rPr>
            </w:pPr>
            <w:r w:rsidRPr="00332CDB">
              <w:rPr>
                <w:lang w:eastAsia="en-AU"/>
              </w:rPr>
              <w:t>Maroondah</w:t>
            </w:r>
          </w:p>
        </w:tc>
        <w:tc>
          <w:tcPr>
            <w:tcW w:w="960" w:type="dxa"/>
            <w:shd w:val="clear" w:color="auto" w:fill="auto"/>
            <w:noWrap/>
            <w:vAlign w:val="bottom"/>
            <w:hideMark/>
          </w:tcPr>
          <w:p w14:paraId="74F768FC" w14:textId="77777777" w:rsidR="00D53933" w:rsidRPr="00332CDB" w:rsidRDefault="00D53933">
            <w:pPr>
              <w:pStyle w:val="Tabletext"/>
              <w:rPr>
                <w:lang w:eastAsia="en-AU"/>
              </w:rPr>
            </w:pPr>
            <w:r w:rsidRPr="00332CDB">
              <w:rPr>
                <w:lang w:eastAsia="en-AU"/>
              </w:rPr>
              <w:t>1995</w:t>
            </w:r>
          </w:p>
        </w:tc>
        <w:tc>
          <w:tcPr>
            <w:tcW w:w="1301" w:type="dxa"/>
            <w:shd w:val="clear" w:color="auto" w:fill="auto"/>
            <w:noWrap/>
            <w:vAlign w:val="bottom"/>
            <w:hideMark/>
          </w:tcPr>
          <w:p w14:paraId="5283768B" w14:textId="77777777" w:rsidR="00D53933" w:rsidRPr="00332CDB" w:rsidRDefault="00D53933">
            <w:pPr>
              <w:pStyle w:val="Tabletext"/>
              <w:rPr>
                <w:lang w:eastAsia="en-AU"/>
              </w:rPr>
            </w:pPr>
            <w:r w:rsidRPr="00332CDB">
              <w:rPr>
                <w:lang w:eastAsia="en-AU"/>
              </w:rPr>
              <w:t>119401</w:t>
            </w:r>
          </w:p>
        </w:tc>
        <w:tc>
          <w:tcPr>
            <w:tcW w:w="1758" w:type="dxa"/>
            <w:shd w:val="clear" w:color="auto" w:fill="auto"/>
            <w:noWrap/>
            <w:vAlign w:val="bottom"/>
            <w:hideMark/>
          </w:tcPr>
          <w:p w14:paraId="18679B06" w14:textId="77777777" w:rsidR="00D53933" w:rsidRPr="00332CDB" w:rsidRDefault="00D53933">
            <w:pPr>
              <w:pStyle w:val="Tabletext"/>
              <w:rPr>
                <w:lang w:eastAsia="en-AU"/>
              </w:rPr>
            </w:pPr>
            <w:r w:rsidRPr="00332CDB">
              <w:rPr>
                <w:lang w:eastAsia="en-AU"/>
              </w:rPr>
              <w:t>1670.84</w:t>
            </w:r>
          </w:p>
        </w:tc>
        <w:tc>
          <w:tcPr>
            <w:tcW w:w="1313" w:type="dxa"/>
            <w:shd w:val="clear" w:color="auto" w:fill="auto"/>
            <w:noWrap/>
            <w:vAlign w:val="bottom"/>
            <w:hideMark/>
          </w:tcPr>
          <w:p w14:paraId="59B2F791" w14:textId="77777777" w:rsidR="00D53933" w:rsidRPr="00332CDB" w:rsidRDefault="00D53933">
            <w:pPr>
              <w:pStyle w:val="Tabletext"/>
              <w:rPr>
                <w:lang w:eastAsia="en-AU"/>
              </w:rPr>
            </w:pPr>
            <w:r w:rsidRPr="00332CDB">
              <w:rPr>
                <w:lang w:eastAsia="en-AU"/>
              </w:rPr>
              <w:t>Metro</w:t>
            </w:r>
          </w:p>
        </w:tc>
      </w:tr>
      <w:tr w:rsidR="00D53933" w:rsidRPr="00332CDB" w14:paraId="03E4D717" w14:textId="77777777">
        <w:trPr>
          <w:trHeight w:val="288"/>
        </w:trPr>
        <w:tc>
          <w:tcPr>
            <w:tcW w:w="2060" w:type="dxa"/>
            <w:shd w:val="clear" w:color="auto" w:fill="auto"/>
            <w:noWrap/>
            <w:vAlign w:val="bottom"/>
            <w:hideMark/>
          </w:tcPr>
          <w:p w14:paraId="6F259105" w14:textId="77777777" w:rsidR="00D53933" w:rsidRPr="00332CDB" w:rsidRDefault="00D53933">
            <w:pPr>
              <w:pStyle w:val="Tabletext"/>
              <w:rPr>
                <w:lang w:eastAsia="en-AU"/>
              </w:rPr>
            </w:pPr>
            <w:r w:rsidRPr="00332CDB">
              <w:rPr>
                <w:lang w:eastAsia="en-AU"/>
              </w:rPr>
              <w:t>Melbourne</w:t>
            </w:r>
          </w:p>
        </w:tc>
        <w:tc>
          <w:tcPr>
            <w:tcW w:w="960" w:type="dxa"/>
            <w:shd w:val="clear" w:color="auto" w:fill="auto"/>
            <w:noWrap/>
            <w:vAlign w:val="bottom"/>
            <w:hideMark/>
          </w:tcPr>
          <w:p w14:paraId="0F395F3C" w14:textId="77777777" w:rsidR="00D53933" w:rsidRPr="00332CDB" w:rsidRDefault="00D53933">
            <w:pPr>
              <w:pStyle w:val="Tabletext"/>
              <w:rPr>
                <w:lang w:eastAsia="en-AU"/>
              </w:rPr>
            </w:pPr>
            <w:r w:rsidRPr="00332CDB">
              <w:rPr>
                <w:lang w:eastAsia="en-AU"/>
              </w:rPr>
              <w:t>6816</w:t>
            </w:r>
          </w:p>
        </w:tc>
        <w:tc>
          <w:tcPr>
            <w:tcW w:w="1301" w:type="dxa"/>
            <w:shd w:val="clear" w:color="auto" w:fill="auto"/>
            <w:noWrap/>
            <w:vAlign w:val="bottom"/>
            <w:hideMark/>
          </w:tcPr>
          <w:p w14:paraId="2707425C" w14:textId="77777777" w:rsidR="00D53933" w:rsidRPr="00332CDB" w:rsidRDefault="00D53933">
            <w:pPr>
              <w:pStyle w:val="Tabletext"/>
              <w:rPr>
                <w:lang w:eastAsia="en-AU"/>
              </w:rPr>
            </w:pPr>
            <w:r w:rsidRPr="00332CDB">
              <w:rPr>
                <w:lang w:eastAsia="en-AU"/>
              </w:rPr>
              <w:t>183756</w:t>
            </w:r>
          </w:p>
        </w:tc>
        <w:tc>
          <w:tcPr>
            <w:tcW w:w="1758" w:type="dxa"/>
            <w:shd w:val="clear" w:color="auto" w:fill="auto"/>
            <w:noWrap/>
            <w:vAlign w:val="bottom"/>
            <w:hideMark/>
          </w:tcPr>
          <w:p w14:paraId="5C899AC9" w14:textId="77777777" w:rsidR="00D53933" w:rsidRPr="00332CDB" w:rsidRDefault="00D53933">
            <w:pPr>
              <w:pStyle w:val="Tabletext"/>
              <w:rPr>
                <w:lang w:eastAsia="en-AU"/>
              </w:rPr>
            </w:pPr>
            <w:r w:rsidRPr="00332CDB">
              <w:rPr>
                <w:lang w:eastAsia="en-AU"/>
              </w:rPr>
              <w:t>3709.267</w:t>
            </w:r>
          </w:p>
        </w:tc>
        <w:tc>
          <w:tcPr>
            <w:tcW w:w="1313" w:type="dxa"/>
            <w:shd w:val="clear" w:color="auto" w:fill="auto"/>
            <w:noWrap/>
            <w:vAlign w:val="bottom"/>
            <w:hideMark/>
          </w:tcPr>
          <w:p w14:paraId="26040948" w14:textId="77777777" w:rsidR="00D53933" w:rsidRPr="00332CDB" w:rsidRDefault="00D53933">
            <w:pPr>
              <w:pStyle w:val="Tabletext"/>
              <w:rPr>
                <w:lang w:eastAsia="en-AU"/>
              </w:rPr>
            </w:pPr>
            <w:r w:rsidRPr="00332CDB">
              <w:rPr>
                <w:lang w:eastAsia="en-AU"/>
              </w:rPr>
              <w:t>Metro</w:t>
            </w:r>
          </w:p>
        </w:tc>
      </w:tr>
      <w:tr w:rsidR="00D53933" w:rsidRPr="00332CDB" w14:paraId="693134A3" w14:textId="77777777">
        <w:trPr>
          <w:trHeight w:val="288"/>
        </w:trPr>
        <w:tc>
          <w:tcPr>
            <w:tcW w:w="2060" w:type="dxa"/>
            <w:shd w:val="clear" w:color="auto" w:fill="auto"/>
            <w:noWrap/>
            <w:vAlign w:val="bottom"/>
            <w:hideMark/>
          </w:tcPr>
          <w:p w14:paraId="7D1C4F37" w14:textId="77777777" w:rsidR="00D53933" w:rsidRPr="00332CDB" w:rsidRDefault="00D53933">
            <w:pPr>
              <w:pStyle w:val="Tabletext"/>
              <w:rPr>
                <w:lang w:eastAsia="en-AU"/>
              </w:rPr>
            </w:pPr>
            <w:r w:rsidRPr="00332CDB">
              <w:rPr>
                <w:lang w:eastAsia="en-AU"/>
              </w:rPr>
              <w:t>Melton</w:t>
            </w:r>
          </w:p>
        </w:tc>
        <w:tc>
          <w:tcPr>
            <w:tcW w:w="960" w:type="dxa"/>
            <w:shd w:val="clear" w:color="auto" w:fill="auto"/>
            <w:noWrap/>
            <w:vAlign w:val="bottom"/>
            <w:hideMark/>
          </w:tcPr>
          <w:p w14:paraId="4217E438" w14:textId="77777777" w:rsidR="00D53933" w:rsidRPr="00332CDB" w:rsidRDefault="00D53933">
            <w:pPr>
              <w:pStyle w:val="Tabletext"/>
              <w:rPr>
                <w:lang w:eastAsia="en-AU"/>
              </w:rPr>
            </w:pPr>
            <w:r w:rsidRPr="00332CDB">
              <w:rPr>
                <w:lang w:eastAsia="en-AU"/>
              </w:rPr>
              <w:t>9443</w:t>
            </w:r>
          </w:p>
        </w:tc>
        <w:tc>
          <w:tcPr>
            <w:tcW w:w="1301" w:type="dxa"/>
            <w:shd w:val="clear" w:color="auto" w:fill="auto"/>
            <w:noWrap/>
            <w:vAlign w:val="bottom"/>
            <w:hideMark/>
          </w:tcPr>
          <w:p w14:paraId="299B2045" w14:textId="77777777" w:rsidR="00D53933" w:rsidRPr="00332CDB" w:rsidRDefault="00D53933">
            <w:pPr>
              <w:pStyle w:val="Tabletext"/>
              <w:rPr>
                <w:lang w:eastAsia="en-AU"/>
              </w:rPr>
            </w:pPr>
            <w:r w:rsidRPr="00332CDB">
              <w:rPr>
                <w:lang w:eastAsia="en-AU"/>
              </w:rPr>
              <w:t>172500</w:t>
            </w:r>
          </w:p>
        </w:tc>
        <w:tc>
          <w:tcPr>
            <w:tcW w:w="1758" w:type="dxa"/>
            <w:shd w:val="clear" w:color="auto" w:fill="auto"/>
            <w:noWrap/>
            <w:vAlign w:val="bottom"/>
            <w:hideMark/>
          </w:tcPr>
          <w:p w14:paraId="3F31CE6F" w14:textId="77777777" w:rsidR="00D53933" w:rsidRPr="00332CDB" w:rsidRDefault="00D53933">
            <w:pPr>
              <w:pStyle w:val="Tabletext"/>
              <w:rPr>
                <w:lang w:eastAsia="en-AU"/>
              </w:rPr>
            </w:pPr>
            <w:r w:rsidRPr="00332CDB">
              <w:rPr>
                <w:lang w:eastAsia="en-AU"/>
              </w:rPr>
              <w:t>5474.203</w:t>
            </w:r>
          </w:p>
        </w:tc>
        <w:tc>
          <w:tcPr>
            <w:tcW w:w="1313" w:type="dxa"/>
            <w:shd w:val="clear" w:color="auto" w:fill="auto"/>
            <w:noWrap/>
            <w:vAlign w:val="bottom"/>
            <w:hideMark/>
          </w:tcPr>
          <w:p w14:paraId="74C94A38" w14:textId="77777777" w:rsidR="00D53933" w:rsidRPr="00332CDB" w:rsidRDefault="00D53933">
            <w:pPr>
              <w:pStyle w:val="Tabletext"/>
              <w:rPr>
                <w:lang w:eastAsia="en-AU"/>
              </w:rPr>
            </w:pPr>
            <w:r w:rsidRPr="00332CDB">
              <w:rPr>
                <w:lang w:eastAsia="en-AU"/>
              </w:rPr>
              <w:t>Metro</w:t>
            </w:r>
          </w:p>
        </w:tc>
      </w:tr>
      <w:tr w:rsidR="00D53933" w:rsidRPr="00332CDB" w14:paraId="49514700" w14:textId="77777777">
        <w:trPr>
          <w:trHeight w:val="288"/>
        </w:trPr>
        <w:tc>
          <w:tcPr>
            <w:tcW w:w="2060" w:type="dxa"/>
            <w:shd w:val="clear" w:color="auto" w:fill="auto"/>
            <w:noWrap/>
            <w:vAlign w:val="bottom"/>
            <w:hideMark/>
          </w:tcPr>
          <w:p w14:paraId="1FBD3971" w14:textId="77777777" w:rsidR="00D53933" w:rsidRPr="00332CDB" w:rsidRDefault="00D53933">
            <w:pPr>
              <w:pStyle w:val="Tabletext"/>
              <w:rPr>
                <w:lang w:eastAsia="en-AU"/>
              </w:rPr>
            </w:pPr>
            <w:r w:rsidRPr="00332CDB">
              <w:rPr>
                <w:lang w:eastAsia="en-AU"/>
              </w:rPr>
              <w:t>Monash</w:t>
            </w:r>
          </w:p>
        </w:tc>
        <w:tc>
          <w:tcPr>
            <w:tcW w:w="960" w:type="dxa"/>
            <w:shd w:val="clear" w:color="auto" w:fill="auto"/>
            <w:noWrap/>
            <w:vAlign w:val="bottom"/>
            <w:hideMark/>
          </w:tcPr>
          <w:p w14:paraId="395170EE" w14:textId="77777777" w:rsidR="00D53933" w:rsidRPr="00332CDB" w:rsidRDefault="00D53933">
            <w:pPr>
              <w:pStyle w:val="Tabletext"/>
              <w:rPr>
                <w:lang w:eastAsia="en-AU"/>
              </w:rPr>
            </w:pPr>
            <w:r w:rsidRPr="00332CDB">
              <w:rPr>
                <w:lang w:eastAsia="en-AU"/>
              </w:rPr>
              <w:t>4412</w:t>
            </w:r>
          </w:p>
        </w:tc>
        <w:tc>
          <w:tcPr>
            <w:tcW w:w="1301" w:type="dxa"/>
            <w:shd w:val="clear" w:color="auto" w:fill="auto"/>
            <w:noWrap/>
            <w:vAlign w:val="bottom"/>
            <w:hideMark/>
          </w:tcPr>
          <w:p w14:paraId="04661BE1" w14:textId="77777777" w:rsidR="00D53933" w:rsidRPr="00332CDB" w:rsidRDefault="00D53933">
            <w:pPr>
              <w:pStyle w:val="Tabletext"/>
              <w:rPr>
                <w:lang w:eastAsia="en-AU"/>
              </w:rPr>
            </w:pPr>
            <w:r w:rsidRPr="00332CDB">
              <w:rPr>
                <w:lang w:eastAsia="en-AU"/>
              </w:rPr>
              <w:t>204936</w:t>
            </w:r>
          </w:p>
        </w:tc>
        <w:tc>
          <w:tcPr>
            <w:tcW w:w="1758" w:type="dxa"/>
            <w:shd w:val="clear" w:color="auto" w:fill="auto"/>
            <w:noWrap/>
            <w:vAlign w:val="bottom"/>
            <w:hideMark/>
          </w:tcPr>
          <w:p w14:paraId="5C4829CE" w14:textId="77777777" w:rsidR="00D53933" w:rsidRPr="00332CDB" w:rsidRDefault="00D53933">
            <w:pPr>
              <w:pStyle w:val="Tabletext"/>
              <w:rPr>
                <w:lang w:eastAsia="en-AU"/>
              </w:rPr>
            </w:pPr>
            <w:r w:rsidRPr="00332CDB">
              <w:rPr>
                <w:lang w:eastAsia="en-AU"/>
              </w:rPr>
              <w:t>2152.867</w:t>
            </w:r>
          </w:p>
        </w:tc>
        <w:tc>
          <w:tcPr>
            <w:tcW w:w="1313" w:type="dxa"/>
            <w:shd w:val="clear" w:color="auto" w:fill="auto"/>
            <w:noWrap/>
            <w:vAlign w:val="bottom"/>
            <w:hideMark/>
          </w:tcPr>
          <w:p w14:paraId="57789DF9" w14:textId="77777777" w:rsidR="00D53933" w:rsidRPr="00332CDB" w:rsidRDefault="00D53933">
            <w:pPr>
              <w:pStyle w:val="Tabletext"/>
              <w:rPr>
                <w:lang w:eastAsia="en-AU"/>
              </w:rPr>
            </w:pPr>
            <w:r w:rsidRPr="00332CDB">
              <w:rPr>
                <w:lang w:eastAsia="en-AU"/>
              </w:rPr>
              <w:t>Metro</w:t>
            </w:r>
          </w:p>
        </w:tc>
      </w:tr>
      <w:tr w:rsidR="00D53933" w:rsidRPr="00332CDB" w14:paraId="7741F307" w14:textId="77777777">
        <w:trPr>
          <w:trHeight w:val="288"/>
        </w:trPr>
        <w:tc>
          <w:tcPr>
            <w:tcW w:w="2060" w:type="dxa"/>
            <w:shd w:val="clear" w:color="auto" w:fill="auto"/>
            <w:noWrap/>
            <w:vAlign w:val="bottom"/>
            <w:hideMark/>
          </w:tcPr>
          <w:p w14:paraId="4E1DBA45" w14:textId="77777777" w:rsidR="00D53933" w:rsidRPr="00332CDB" w:rsidRDefault="00D53933">
            <w:pPr>
              <w:pStyle w:val="Tabletext"/>
              <w:rPr>
                <w:lang w:eastAsia="en-AU"/>
              </w:rPr>
            </w:pPr>
            <w:r w:rsidRPr="00332CDB">
              <w:rPr>
                <w:lang w:eastAsia="en-AU"/>
              </w:rPr>
              <w:t>Moonee Valley</w:t>
            </w:r>
          </w:p>
        </w:tc>
        <w:tc>
          <w:tcPr>
            <w:tcW w:w="960" w:type="dxa"/>
            <w:shd w:val="clear" w:color="auto" w:fill="auto"/>
            <w:noWrap/>
            <w:vAlign w:val="bottom"/>
            <w:hideMark/>
          </w:tcPr>
          <w:p w14:paraId="657FB8CA" w14:textId="77777777" w:rsidR="00D53933" w:rsidRPr="00332CDB" w:rsidRDefault="00D53933">
            <w:pPr>
              <w:pStyle w:val="Tabletext"/>
              <w:rPr>
                <w:lang w:eastAsia="en-AU"/>
              </w:rPr>
            </w:pPr>
            <w:r w:rsidRPr="00332CDB">
              <w:rPr>
                <w:lang w:eastAsia="en-AU"/>
              </w:rPr>
              <w:t>4807</w:t>
            </w:r>
          </w:p>
        </w:tc>
        <w:tc>
          <w:tcPr>
            <w:tcW w:w="1301" w:type="dxa"/>
            <w:shd w:val="clear" w:color="auto" w:fill="auto"/>
            <w:noWrap/>
            <w:vAlign w:val="bottom"/>
            <w:hideMark/>
          </w:tcPr>
          <w:p w14:paraId="6FE10169" w14:textId="77777777" w:rsidR="00D53933" w:rsidRPr="00332CDB" w:rsidRDefault="00D53933">
            <w:pPr>
              <w:pStyle w:val="Tabletext"/>
              <w:rPr>
                <w:lang w:eastAsia="en-AU"/>
              </w:rPr>
            </w:pPr>
            <w:r w:rsidRPr="00332CDB">
              <w:rPr>
                <w:lang w:eastAsia="en-AU"/>
              </w:rPr>
              <w:t>131753</w:t>
            </w:r>
          </w:p>
        </w:tc>
        <w:tc>
          <w:tcPr>
            <w:tcW w:w="1758" w:type="dxa"/>
            <w:shd w:val="clear" w:color="auto" w:fill="auto"/>
            <w:noWrap/>
            <w:vAlign w:val="bottom"/>
            <w:hideMark/>
          </w:tcPr>
          <w:p w14:paraId="260005CB" w14:textId="77777777" w:rsidR="00D53933" w:rsidRPr="00332CDB" w:rsidRDefault="00D53933">
            <w:pPr>
              <w:pStyle w:val="Tabletext"/>
              <w:rPr>
                <w:lang w:eastAsia="en-AU"/>
              </w:rPr>
            </w:pPr>
            <w:r w:rsidRPr="00332CDB">
              <w:rPr>
                <w:lang w:eastAsia="en-AU"/>
              </w:rPr>
              <w:t>3648.494</w:t>
            </w:r>
          </w:p>
        </w:tc>
        <w:tc>
          <w:tcPr>
            <w:tcW w:w="1313" w:type="dxa"/>
            <w:shd w:val="clear" w:color="auto" w:fill="auto"/>
            <w:noWrap/>
            <w:vAlign w:val="bottom"/>
            <w:hideMark/>
          </w:tcPr>
          <w:p w14:paraId="69EAFEE8" w14:textId="77777777" w:rsidR="00D53933" w:rsidRPr="00332CDB" w:rsidRDefault="00D53933">
            <w:pPr>
              <w:pStyle w:val="Tabletext"/>
              <w:rPr>
                <w:lang w:eastAsia="en-AU"/>
              </w:rPr>
            </w:pPr>
            <w:r w:rsidRPr="00332CDB">
              <w:rPr>
                <w:lang w:eastAsia="en-AU"/>
              </w:rPr>
              <w:t>Metro</w:t>
            </w:r>
          </w:p>
        </w:tc>
      </w:tr>
      <w:tr w:rsidR="00D53933" w:rsidRPr="00332CDB" w14:paraId="4678B561" w14:textId="77777777">
        <w:trPr>
          <w:trHeight w:val="288"/>
        </w:trPr>
        <w:tc>
          <w:tcPr>
            <w:tcW w:w="2060" w:type="dxa"/>
            <w:shd w:val="clear" w:color="auto" w:fill="auto"/>
            <w:noWrap/>
            <w:vAlign w:val="bottom"/>
            <w:hideMark/>
          </w:tcPr>
          <w:p w14:paraId="38155133" w14:textId="77777777" w:rsidR="00D53933" w:rsidRPr="00332CDB" w:rsidRDefault="00D53933">
            <w:pPr>
              <w:pStyle w:val="Tabletext"/>
              <w:rPr>
                <w:lang w:eastAsia="en-AU"/>
              </w:rPr>
            </w:pPr>
            <w:r w:rsidRPr="00332CDB">
              <w:rPr>
                <w:lang w:eastAsia="en-AU"/>
              </w:rPr>
              <w:t>Moreland</w:t>
            </w:r>
          </w:p>
        </w:tc>
        <w:tc>
          <w:tcPr>
            <w:tcW w:w="960" w:type="dxa"/>
            <w:shd w:val="clear" w:color="auto" w:fill="auto"/>
            <w:noWrap/>
            <w:vAlign w:val="bottom"/>
            <w:hideMark/>
          </w:tcPr>
          <w:p w14:paraId="24D8DC88" w14:textId="77777777" w:rsidR="00D53933" w:rsidRPr="00332CDB" w:rsidRDefault="00D53933">
            <w:pPr>
              <w:pStyle w:val="Tabletext"/>
              <w:rPr>
                <w:lang w:eastAsia="en-AU"/>
              </w:rPr>
            </w:pPr>
            <w:r w:rsidRPr="00332CDB">
              <w:rPr>
                <w:lang w:eastAsia="en-AU"/>
              </w:rPr>
              <w:t>8327</w:t>
            </w:r>
          </w:p>
        </w:tc>
        <w:tc>
          <w:tcPr>
            <w:tcW w:w="1301" w:type="dxa"/>
            <w:shd w:val="clear" w:color="auto" w:fill="auto"/>
            <w:noWrap/>
            <w:vAlign w:val="bottom"/>
            <w:hideMark/>
          </w:tcPr>
          <w:p w14:paraId="2E91206E" w14:textId="77777777" w:rsidR="00D53933" w:rsidRPr="00332CDB" w:rsidRDefault="00D53933">
            <w:pPr>
              <w:pStyle w:val="Tabletext"/>
              <w:rPr>
                <w:lang w:eastAsia="en-AU"/>
              </w:rPr>
            </w:pPr>
            <w:r w:rsidRPr="00332CDB">
              <w:rPr>
                <w:lang w:eastAsia="en-AU"/>
              </w:rPr>
              <w:t>188762</w:t>
            </w:r>
          </w:p>
        </w:tc>
        <w:tc>
          <w:tcPr>
            <w:tcW w:w="1758" w:type="dxa"/>
            <w:shd w:val="clear" w:color="auto" w:fill="auto"/>
            <w:noWrap/>
            <w:vAlign w:val="bottom"/>
            <w:hideMark/>
          </w:tcPr>
          <w:p w14:paraId="1095D955" w14:textId="77777777" w:rsidR="00D53933" w:rsidRPr="00332CDB" w:rsidRDefault="00D53933">
            <w:pPr>
              <w:pStyle w:val="Tabletext"/>
              <w:rPr>
                <w:lang w:eastAsia="en-AU"/>
              </w:rPr>
            </w:pPr>
            <w:r w:rsidRPr="00332CDB">
              <w:rPr>
                <w:lang w:eastAsia="en-AU"/>
              </w:rPr>
              <w:t>4411.375</w:t>
            </w:r>
          </w:p>
        </w:tc>
        <w:tc>
          <w:tcPr>
            <w:tcW w:w="1313" w:type="dxa"/>
            <w:shd w:val="clear" w:color="auto" w:fill="auto"/>
            <w:noWrap/>
            <w:vAlign w:val="bottom"/>
            <w:hideMark/>
          </w:tcPr>
          <w:p w14:paraId="5FBF3C49" w14:textId="77777777" w:rsidR="00D53933" w:rsidRPr="00332CDB" w:rsidRDefault="00D53933">
            <w:pPr>
              <w:pStyle w:val="Tabletext"/>
              <w:rPr>
                <w:lang w:eastAsia="en-AU"/>
              </w:rPr>
            </w:pPr>
            <w:r w:rsidRPr="00332CDB">
              <w:rPr>
                <w:lang w:eastAsia="en-AU"/>
              </w:rPr>
              <w:t>Metro</w:t>
            </w:r>
          </w:p>
        </w:tc>
      </w:tr>
      <w:tr w:rsidR="00D53933" w:rsidRPr="00332CDB" w14:paraId="0491AF8D" w14:textId="77777777">
        <w:trPr>
          <w:trHeight w:val="288"/>
        </w:trPr>
        <w:tc>
          <w:tcPr>
            <w:tcW w:w="2060" w:type="dxa"/>
            <w:shd w:val="clear" w:color="auto" w:fill="auto"/>
            <w:noWrap/>
            <w:vAlign w:val="bottom"/>
            <w:hideMark/>
          </w:tcPr>
          <w:p w14:paraId="1FD3238E" w14:textId="77777777" w:rsidR="00D53933" w:rsidRPr="00332CDB" w:rsidRDefault="00D53933">
            <w:pPr>
              <w:pStyle w:val="Tabletext"/>
              <w:rPr>
                <w:lang w:eastAsia="en-AU"/>
              </w:rPr>
            </w:pPr>
            <w:r w:rsidRPr="00332CDB">
              <w:rPr>
                <w:lang w:eastAsia="en-AU"/>
              </w:rPr>
              <w:t>Mornington Peninsula</w:t>
            </w:r>
          </w:p>
        </w:tc>
        <w:tc>
          <w:tcPr>
            <w:tcW w:w="960" w:type="dxa"/>
            <w:shd w:val="clear" w:color="auto" w:fill="auto"/>
            <w:noWrap/>
            <w:vAlign w:val="bottom"/>
            <w:hideMark/>
          </w:tcPr>
          <w:p w14:paraId="0207C5D9" w14:textId="77777777" w:rsidR="00D53933" w:rsidRPr="00332CDB" w:rsidRDefault="00D53933">
            <w:pPr>
              <w:pStyle w:val="Tabletext"/>
              <w:rPr>
                <w:lang w:eastAsia="en-AU"/>
              </w:rPr>
            </w:pPr>
            <w:r w:rsidRPr="00332CDB">
              <w:rPr>
                <w:lang w:eastAsia="en-AU"/>
              </w:rPr>
              <w:t>3826</w:t>
            </w:r>
          </w:p>
        </w:tc>
        <w:tc>
          <w:tcPr>
            <w:tcW w:w="1301" w:type="dxa"/>
            <w:shd w:val="clear" w:color="auto" w:fill="auto"/>
            <w:noWrap/>
            <w:vAlign w:val="bottom"/>
            <w:hideMark/>
          </w:tcPr>
          <w:p w14:paraId="7F3DBF57" w14:textId="77777777" w:rsidR="00D53933" w:rsidRPr="00332CDB" w:rsidRDefault="00D53933">
            <w:pPr>
              <w:pStyle w:val="Tabletext"/>
              <w:rPr>
                <w:lang w:eastAsia="en-AU"/>
              </w:rPr>
            </w:pPr>
            <w:r w:rsidRPr="00332CDB">
              <w:rPr>
                <w:lang w:eastAsia="en-AU"/>
              </w:rPr>
              <w:t>168862</w:t>
            </w:r>
          </w:p>
        </w:tc>
        <w:tc>
          <w:tcPr>
            <w:tcW w:w="1758" w:type="dxa"/>
            <w:shd w:val="clear" w:color="auto" w:fill="auto"/>
            <w:noWrap/>
            <w:vAlign w:val="bottom"/>
            <w:hideMark/>
          </w:tcPr>
          <w:p w14:paraId="7EE25E92" w14:textId="77777777" w:rsidR="00D53933" w:rsidRPr="00332CDB" w:rsidRDefault="00D53933">
            <w:pPr>
              <w:pStyle w:val="Tabletext"/>
              <w:rPr>
                <w:lang w:eastAsia="en-AU"/>
              </w:rPr>
            </w:pPr>
            <w:r w:rsidRPr="00332CDB">
              <w:rPr>
                <w:lang w:eastAsia="en-AU"/>
              </w:rPr>
              <w:t>2265.755</w:t>
            </w:r>
          </w:p>
        </w:tc>
        <w:tc>
          <w:tcPr>
            <w:tcW w:w="1313" w:type="dxa"/>
            <w:shd w:val="clear" w:color="auto" w:fill="auto"/>
            <w:noWrap/>
            <w:vAlign w:val="bottom"/>
            <w:hideMark/>
          </w:tcPr>
          <w:p w14:paraId="4D530272" w14:textId="77777777" w:rsidR="00D53933" w:rsidRPr="00332CDB" w:rsidRDefault="00D53933">
            <w:pPr>
              <w:pStyle w:val="Tabletext"/>
              <w:rPr>
                <w:lang w:eastAsia="en-AU"/>
              </w:rPr>
            </w:pPr>
            <w:r w:rsidRPr="00332CDB">
              <w:rPr>
                <w:lang w:eastAsia="en-AU"/>
              </w:rPr>
              <w:t>Metro</w:t>
            </w:r>
          </w:p>
        </w:tc>
      </w:tr>
      <w:tr w:rsidR="00D53933" w:rsidRPr="00332CDB" w14:paraId="15256C92" w14:textId="77777777">
        <w:trPr>
          <w:trHeight w:val="288"/>
        </w:trPr>
        <w:tc>
          <w:tcPr>
            <w:tcW w:w="2060" w:type="dxa"/>
            <w:shd w:val="clear" w:color="auto" w:fill="auto"/>
            <w:noWrap/>
            <w:vAlign w:val="bottom"/>
            <w:hideMark/>
          </w:tcPr>
          <w:p w14:paraId="6408696B" w14:textId="77777777" w:rsidR="00D53933" w:rsidRPr="00332CDB" w:rsidRDefault="00D53933">
            <w:pPr>
              <w:pStyle w:val="Tabletext"/>
              <w:rPr>
                <w:lang w:eastAsia="en-AU"/>
              </w:rPr>
            </w:pPr>
            <w:r w:rsidRPr="00332CDB">
              <w:rPr>
                <w:lang w:eastAsia="en-AU"/>
              </w:rPr>
              <w:lastRenderedPageBreak/>
              <w:t>Nillumbik</w:t>
            </w:r>
          </w:p>
        </w:tc>
        <w:tc>
          <w:tcPr>
            <w:tcW w:w="960" w:type="dxa"/>
            <w:shd w:val="clear" w:color="auto" w:fill="auto"/>
            <w:noWrap/>
            <w:vAlign w:val="bottom"/>
            <w:hideMark/>
          </w:tcPr>
          <w:p w14:paraId="31C12CBA" w14:textId="77777777" w:rsidR="00D53933" w:rsidRPr="00332CDB" w:rsidRDefault="00D53933">
            <w:pPr>
              <w:pStyle w:val="Tabletext"/>
              <w:rPr>
                <w:lang w:eastAsia="en-AU"/>
              </w:rPr>
            </w:pPr>
            <w:r w:rsidRPr="00332CDB">
              <w:rPr>
                <w:lang w:eastAsia="en-AU"/>
              </w:rPr>
              <w:t>1259</w:t>
            </w:r>
          </w:p>
        </w:tc>
        <w:tc>
          <w:tcPr>
            <w:tcW w:w="1301" w:type="dxa"/>
            <w:shd w:val="clear" w:color="auto" w:fill="auto"/>
            <w:noWrap/>
            <w:vAlign w:val="bottom"/>
            <w:hideMark/>
          </w:tcPr>
          <w:p w14:paraId="5ADDA2E7" w14:textId="77777777" w:rsidR="00D53933" w:rsidRPr="00332CDB" w:rsidRDefault="00D53933">
            <w:pPr>
              <w:pStyle w:val="Tabletext"/>
              <w:rPr>
                <w:lang w:eastAsia="en-AU"/>
              </w:rPr>
            </w:pPr>
            <w:r w:rsidRPr="00332CDB">
              <w:rPr>
                <w:lang w:eastAsia="en-AU"/>
              </w:rPr>
              <w:t>65219</w:t>
            </w:r>
          </w:p>
        </w:tc>
        <w:tc>
          <w:tcPr>
            <w:tcW w:w="1758" w:type="dxa"/>
            <w:shd w:val="clear" w:color="auto" w:fill="auto"/>
            <w:noWrap/>
            <w:vAlign w:val="bottom"/>
            <w:hideMark/>
          </w:tcPr>
          <w:p w14:paraId="03BF4EC4" w14:textId="77777777" w:rsidR="00D53933" w:rsidRPr="00332CDB" w:rsidRDefault="00D53933">
            <w:pPr>
              <w:pStyle w:val="Tabletext"/>
              <w:rPr>
                <w:lang w:eastAsia="en-AU"/>
              </w:rPr>
            </w:pPr>
            <w:r w:rsidRPr="00332CDB">
              <w:rPr>
                <w:lang w:eastAsia="en-AU"/>
              </w:rPr>
              <w:t>1930.419</w:t>
            </w:r>
          </w:p>
        </w:tc>
        <w:tc>
          <w:tcPr>
            <w:tcW w:w="1313" w:type="dxa"/>
            <w:shd w:val="clear" w:color="auto" w:fill="auto"/>
            <w:noWrap/>
            <w:vAlign w:val="bottom"/>
            <w:hideMark/>
          </w:tcPr>
          <w:p w14:paraId="5D3D5652" w14:textId="77777777" w:rsidR="00D53933" w:rsidRPr="00332CDB" w:rsidRDefault="00D53933">
            <w:pPr>
              <w:pStyle w:val="Tabletext"/>
              <w:rPr>
                <w:lang w:eastAsia="en-AU"/>
              </w:rPr>
            </w:pPr>
            <w:r w:rsidRPr="00332CDB">
              <w:rPr>
                <w:lang w:eastAsia="en-AU"/>
              </w:rPr>
              <w:t>Metro</w:t>
            </w:r>
          </w:p>
        </w:tc>
      </w:tr>
      <w:tr w:rsidR="00D53933" w:rsidRPr="00332CDB" w14:paraId="5246F785" w14:textId="77777777">
        <w:trPr>
          <w:trHeight w:val="288"/>
        </w:trPr>
        <w:tc>
          <w:tcPr>
            <w:tcW w:w="2060" w:type="dxa"/>
            <w:shd w:val="clear" w:color="auto" w:fill="auto"/>
            <w:noWrap/>
            <w:vAlign w:val="bottom"/>
            <w:hideMark/>
          </w:tcPr>
          <w:p w14:paraId="57C2DC47" w14:textId="77777777" w:rsidR="00D53933" w:rsidRPr="00332CDB" w:rsidRDefault="00D53933">
            <w:pPr>
              <w:pStyle w:val="Tabletext"/>
              <w:rPr>
                <w:lang w:eastAsia="en-AU"/>
              </w:rPr>
            </w:pPr>
            <w:r w:rsidRPr="00332CDB">
              <w:rPr>
                <w:lang w:eastAsia="en-AU"/>
              </w:rPr>
              <w:t>Port Phillip</w:t>
            </w:r>
          </w:p>
        </w:tc>
        <w:tc>
          <w:tcPr>
            <w:tcW w:w="960" w:type="dxa"/>
            <w:shd w:val="clear" w:color="auto" w:fill="auto"/>
            <w:noWrap/>
            <w:vAlign w:val="bottom"/>
            <w:hideMark/>
          </w:tcPr>
          <w:p w14:paraId="69897552" w14:textId="77777777" w:rsidR="00D53933" w:rsidRPr="00332CDB" w:rsidRDefault="00D53933">
            <w:pPr>
              <w:pStyle w:val="Tabletext"/>
              <w:rPr>
                <w:lang w:eastAsia="en-AU"/>
              </w:rPr>
            </w:pPr>
            <w:r w:rsidRPr="00332CDB">
              <w:rPr>
                <w:lang w:eastAsia="en-AU"/>
              </w:rPr>
              <w:t>5042</w:t>
            </w:r>
          </w:p>
        </w:tc>
        <w:tc>
          <w:tcPr>
            <w:tcW w:w="1301" w:type="dxa"/>
            <w:shd w:val="clear" w:color="auto" w:fill="auto"/>
            <w:noWrap/>
            <w:vAlign w:val="bottom"/>
            <w:hideMark/>
          </w:tcPr>
          <w:p w14:paraId="5966A959" w14:textId="77777777" w:rsidR="00D53933" w:rsidRPr="00332CDB" w:rsidRDefault="00D53933">
            <w:pPr>
              <w:pStyle w:val="Tabletext"/>
              <w:rPr>
                <w:lang w:eastAsia="en-AU"/>
              </w:rPr>
            </w:pPr>
            <w:r w:rsidRPr="00332CDB">
              <w:rPr>
                <w:lang w:eastAsia="en-AU"/>
              </w:rPr>
              <w:t>116476</w:t>
            </w:r>
          </w:p>
        </w:tc>
        <w:tc>
          <w:tcPr>
            <w:tcW w:w="1758" w:type="dxa"/>
            <w:shd w:val="clear" w:color="auto" w:fill="auto"/>
            <w:noWrap/>
            <w:vAlign w:val="bottom"/>
            <w:hideMark/>
          </w:tcPr>
          <w:p w14:paraId="527B9E03" w14:textId="77777777" w:rsidR="00D53933" w:rsidRPr="00332CDB" w:rsidRDefault="00D53933">
            <w:pPr>
              <w:pStyle w:val="Tabletext"/>
              <w:rPr>
                <w:lang w:eastAsia="en-AU"/>
              </w:rPr>
            </w:pPr>
            <w:r w:rsidRPr="00332CDB">
              <w:rPr>
                <w:lang w:eastAsia="en-AU"/>
              </w:rPr>
              <w:t>4328.789</w:t>
            </w:r>
          </w:p>
        </w:tc>
        <w:tc>
          <w:tcPr>
            <w:tcW w:w="1313" w:type="dxa"/>
            <w:shd w:val="clear" w:color="auto" w:fill="auto"/>
            <w:noWrap/>
            <w:vAlign w:val="bottom"/>
            <w:hideMark/>
          </w:tcPr>
          <w:p w14:paraId="6B69BB65" w14:textId="77777777" w:rsidR="00D53933" w:rsidRPr="00332CDB" w:rsidRDefault="00D53933">
            <w:pPr>
              <w:pStyle w:val="Tabletext"/>
              <w:rPr>
                <w:lang w:eastAsia="en-AU"/>
              </w:rPr>
            </w:pPr>
            <w:r w:rsidRPr="00332CDB">
              <w:rPr>
                <w:lang w:eastAsia="en-AU"/>
              </w:rPr>
              <w:t>Metro</w:t>
            </w:r>
          </w:p>
        </w:tc>
      </w:tr>
      <w:tr w:rsidR="00D53933" w:rsidRPr="00332CDB" w14:paraId="4724E439" w14:textId="77777777">
        <w:trPr>
          <w:trHeight w:val="288"/>
        </w:trPr>
        <w:tc>
          <w:tcPr>
            <w:tcW w:w="2060" w:type="dxa"/>
            <w:shd w:val="clear" w:color="auto" w:fill="auto"/>
            <w:noWrap/>
            <w:vAlign w:val="bottom"/>
            <w:hideMark/>
          </w:tcPr>
          <w:p w14:paraId="07927D77" w14:textId="77777777" w:rsidR="00D53933" w:rsidRPr="00332CDB" w:rsidRDefault="00D53933">
            <w:pPr>
              <w:pStyle w:val="Tabletext"/>
              <w:rPr>
                <w:lang w:eastAsia="en-AU"/>
              </w:rPr>
            </w:pPr>
            <w:r w:rsidRPr="00332CDB">
              <w:rPr>
                <w:lang w:eastAsia="en-AU"/>
              </w:rPr>
              <w:t>Stonnington</w:t>
            </w:r>
          </w:p>
        </w:tc>
        <w:tc>
          <w:tcPr>
            <w:tcW w:w="960" w:type="dxa"/>
            <w:shd w:val="clear" w:color="auto" w:fill="auto"/>
            <w:noWrap/>
            <w:vAlign w:val="bottom"/>
            <w:hideMark/>
          </w:tcPr>
          <w:p w14:paraId="19E3F109" w14:textId="77777777" w:rsidR="00D53933" w:rsidRPr="00332CDB" w:rsidRDefault="00D53933">
            <w:pPr>
              <w:pStyle w:val="Tabletext"/>
              <w:rPr>
                <w:lang w:eastAsia="en-AU"/>
              </w:rPr>
            </w:pPr>
            <w:r w:rsidRPr="00332CDB">
              <w:rPr>
                <w:lang w:eastAsia="en-AU"/>
              </w:rPr>
              <w:t>4106</w:t>
            </w:r>
          </w:p>
        </w:tc>
        <w:tc>
          <w:tcPr>
            <w:tcW w:w="1301" w:type="dxa"/>
            <w:shd w:val="clear" w:color="auto" w:fill="auto"/>
            <w:noWrap/>
            <w:vAlign w:val="bottom"/>
            <w:hideMark/>
          </w:tcPr>
          <w:p w14:paraId="58A29F97" w14:textId="77777777" w:rsidR="00D53933" w:rsidRPr="00332CDB" w:rsidRDefault="00D53933">
            <w:pPr>
              <w:pStyle w:val="Tabletext"/>
              <w:rPr>
                <w:lang w:eastAsia="en-AU"/>
              </w:rPr>
            </w:pPr>
            <w:r w:rsidRPr="00332CDB">
              <w:rPr>
                <w:lang w:eastAsia="en-AU"/>
              </w:rPr>
              <w:t>118614</w:t>
            </w:r>
          </w:p>
        </w:tc>
        <w:tc>
          <w:tcPr>
            <w:tcW w:w="1758" w:type="dxa"/>
            <w:shd w:val="clear" w:color="auto" w:fill="auto"/>
            <w:noWrap/>
            <w:vAlign w:val="bottom"/>
            <w:hideMark/>
          </w:tcPr>
          <w:p w14:paraId="71D13BF8" w14:textId="77777777" w:rsidR="00D53933" w:rsidRPr="00332CDB" w:rsidRDefault="00D53933">
            <w:pPr>
              <w:pStyle w:val="Tabletext"/>
              <w:rPr>
                <w:lang w:eastAsia="en-AU"/>
              </w:rPr>
            </w:pPr>
            <w:r w:rsidRPr="00332CDB">
              <w:rPr>
                <w:lang w:eastAsia="en-AU"/>
              </w:rPr>
              <w:t>3461.649</w:t>
            </w:r>
          </w:p>
        </w:tc>
        <w:tc>
          <w:tcPr>
            <w:tcW w:w="1313" w:type="dxa"/>
            <w:shd w:val="clear" w:color="auto" w:fill="auto"/>
            <w:noWrap/>
            <w:vAlign w:val="bottom"/>
            <w:hideMark/>
          </w:tcPr>
          <w:p w14:paraId="02F68A51" w14:textId="77777777" w:rsidR="00D53933" w:rsidRPr="00332CDB" w:rsidRDefault="00D53933">
            <w:pPr>
              <w:pStyle w:val="Tabletext"/>
              <w:rPr>
                <w:lang w:eastAsia="en-AU"/>
              </w:rPr>
            </w:pPr>
            <w:r w:rsidRPr="00332CDB">
              <w:rPr>
                <w:lang w:eastAsia="en-AU"/>
              </w:rPr>
              <w:t>Metro</w:t>
            </w:r>
          </w:p>
        </w:tc>
      </w:tr>
      <w:tr w:rsidR="00D53933" w:rsidRPr="00332CDB" w14:paraId="4D312275" w14:textId="77777777">
        <w:trPr>
          <w:trHeight w:val="288"/>
        </w:trPr>
        <w:tc>
          <w:tcPr>
            <w:tcW w:w="2060" w:type="dxa"/>
            <w:shd w:val="clear" w:color="auto" w:fill="auto"/>
            <w:noWrap/>
            <w:vAlign w:val="bottom"/>
            <w:hideMark/>
          </w:tcPr>
          <w:p w14:paraId="6D542B49" w14:textId="77777777" w:rsidR="00D53933" w:rsidRPr="00332CDB" w:rsidRDefault="00D53933">
            <w:pPr>
              <w:pStyle w:val="Tabletext"/>
              <w:rPr>
                <w:lang w:eastAsia="en-AU"/>
              </w:rPr>
            </w:pPr>
            <w:r w:rsidRPr="00332CDB">
              <w:rPr>
                <w:lang w:eastAsia="en-AU"/>
              </w:rPr>
              <w:t>Whitehorse</w:t>
            </w:r>
          </w:p>
        </w:tc>
        <w:tc>
          <w:tcPr>
            <w:tcW w:w="960" w:type="dxa"/>
            <w:shd w:val="clear" w:color="auto" w:fill="auto"/>
            <w:noWrap/>
            <w:vAlign w:val="bottom"/>
            <w:hideMark/>
          </w:tcPr>
          <w:p w14:paraId="510D726D" w14:textId="77777777" w:rsidR="00D53933" w:rsidRPr="00332CDB" w:rsidRDefault="00D53933">
            <w:pPr>
              <w:pStyle w:val="Tabletext"/>
              <w:rPr>
                <w:lang w:eastAsia="en-AU"/>
              </w:rPr>
            </w:pPr>
            <w:r w:rsidRPr="00332CDB">
              <w:rPr>
                <w:lang w:eastAsia="en-AU"/>
              </w:rPr>
              <w:t>2527</w:t>
            </w:r>
          </w:p>
        </w:tc>
        <w:tc>
          <w:tcPr>
            <w:tcW w:w="1301" w:type="dxa"/>
            <w:shd w:val="clear" w:color="auto" w:fill="auto"/>
            <w:noWrap/>
            <w:vAlign w:val="bottom"/>
            <w:hideMark/>
          </w:tcPr>
          <w:p w14:paraId="0BEB9073" w14:textId="77777777" w:rsidR="00D53933" w:rsidRPr="00332CDB" w:rsidRDefault="00D53933">
            <w:pPr>
              <w:pStyle w:val="Tabletext"/>
              <w:rPr>
                <w:lang w:eastAsia="en-AU"/>
              </w:rPr>
            </w:pPr>
            <w:r w:rsidRPr="00332CDB">
              <w:rPr>
                <w:lang w:eastAsia="en-AU"/>
              </w:rPr>
              <w:t>180735</w:t>
            </w:r>
          </w:p>
        </w:tc>
        <w:tc>
          <w:tcPr>
            <w:tcW w:w="1758" w:type="dxa"/>
            <w:shd w:val="clear" w:color="auto" w:fill="auto"/>
            <w:noWrap/>
            <w:vAlign w:val="bottom"/>
            <w:hideMark/>
          </w:tcPr>
          <w:p w14:paraId="67113EE0" w14:textId="77777777" w:rsidR="00D53933" w:rsidRPr="00332CDB" w:rsidRDefault="00D53933">
            <w:pPr>
              <w:pStyle w:val="Tabletext"/>
              <w:rPr>
                <w:lang w:eastAsia="en-AU"/>
              </w:rPr>
            </w:pPr>
            <w:r w:rsidRPr="00332CDB">
              <w:rPr>
                <w:lang w:eastAsia="en-AU"/>
              </w:rPr>
              <w:t>1398.18</w:t>
            </w:r>
          </w:p>
        </w:tc>
        <w:tc>
          <w:tcPr>
            <w:tcW w:w="1313" w:type="dxa"/>
            <w:shd w:val="clear" w:color="auto" w:fill="auto"/>
            <w:noWrap/>
            <w:vAlign w:val="bottom"/>
            <w:hideMark/>
          </w:tcPr>
          <w:p w14:paraId="1BA612EF" w14:textId="77777777" w:rsidR="00D53933" w:rsidRPr="00332CDB" w:rsidRDefault="00D53933">
            <w:pPr>
              <w:pStyle w:val="Tabletext"/>
              <w:rPr>
                <w:lang w:eastAsia="en-AU"/>
              </w:rPr>
            </w:pPr>
            <w:r w:rsidRPr="00332CDB">
              <w:rPr>
                <w:lang w:eastAsia="en-AU"/>
              </w:rPr>
              <w:t>Metro</w:t>
            </w:r>
          </w:p>
        </w:tc>
      </w:tr>
      <w:tr w:rsidR="00D53933" w:rsidRPr="00332CDB" w14:paraId="36A387B9" w14:textId="77777777">
        <w:trPr>
          <w:trHeight w:val="288"/>
        </w:trPr>
        <w:tc>
          <w:tcPr>
            <w:tcW w:w="2060" w:type="dxa"/>
            <w:shd w:val="clear" w:color="auto" w:fill="auto"/>
            <w:noWrap/>
            <w:vAlign w:val="bottom"/>
            <w:hideMark/>
          </w:tcPr>
          <w:p w14:paraId="7103AEDA" w14:textId="77777777" w:rsidR="00D53933" w:rsidRPr="00332CDB" w:rsidRDefault="00D53933">
            <w:pPr>
              <w:pStyle w:val="Tabletext"/>
              <w:rPr>
                <w:lang w:eastAsia="en-AU"/>
              </w:rPr>
            </w:pPr>
            <w:r w:rsidRPr="00332CDB">
              <w:rPr>
                <w:lang w:eastAsia="en-AU"/>
              </w:rPr>
              <w:t>Whittlesea</w:t>
            </w:r>
          </w:p>
        </w:tc>
        <w:tc>
          <w:tcPr>
            <w:tcW w:w="960" w:type="dxa"/>
            <w:shd w:val="clear" w:color="auto" w:fill="auto"/>
            <w:noWrap/>
            <w:vAlign w:val="bottom"/>
            <w:hideMark/>
          </w:tcPr>
          <w:p w14:paraId="3557E4EC" w14:textId="77777777" w:rsidR="00D53933" w:rsidRPr="00332CDB" w:rsidRDefault="00D53933">
            <w:pPr>
              <w:pStyle w:val="Tabletext"/>
              <w:rPr>
                <w:lang w:eastAsia="en-AU"/>
              </w:rPr>
            </w:pPr>
            <w:r w:rsidRPr="00332CDB">
              <w:rPr>
                <w:lang w:eastAsia="en-AU"/>
              </w:rPr>
              <w:t>10630</w:t>
            </w:r>
          </w:p>
        </w:tc>
        <w:tc>
          <w:tcPr>
            <w:tcW w:w="1301" w:type="dxa"/>
            <w:shd w:val="clear" w:color="auto" w:fill="auto"/>
            <w:noWrap/>
            <w:vAlign w:val="bottom"/>
            <w:hideMark/>
          </w:tcPr>
          <w:p w14:paraId="07F5F1CD" w14:textId="77777777" w:rsidR="00D53933" w:rsidRPr="00332CDB" w:rsidRDefault="00D53933">
            <w:pPr>
              <w:pStyle w:val="Tabletext"/>
              <w:rPr>
                <w:lang w:eastAsia="en-AU"/>
              </w:rPr>
            </w:pPr>
            <w:r w:rsidRPr="00332CDB">
              <w:rPr>
                <w:lang w:eastAsia="en-AU"/>
              </w:rPr>
              <w:t>236539</w:t>
            </w:r>
          </w:p>
        </w:tc>
        <w:tc>
          <w:tcPr>
            <w:tcW w:w="1758" w:type="dxa"/>
            <w:shd w:val="clear" w:color="auto" w:fill="auto"/>
            <w:noWrap/>
            <w:vAlign w:val="bottom"/>
            <w:hideMark/>
          </w:tcPr>
          <w:p w14:paraId="014A0491" w14:textId="77777777" w:rsidR="00D53933" w:rsidRPr="00332CDB" w:rsidRDefault="00D53933">
            <w:pPr>
              <w:pStyle w:val="Tabletext"/>
              <w:rPr>
                <w:lang w:eastAsia="en-AU"/>
              </w:rPr>
            </w:pPr>
            <w:r w:rsidRPr="00332CDB">
              <w:rPr>
                <w:lang w:eastAsia="en-AU"/>
              </w:rPr>
              <w:t>4493.974</w:t>
            </w:r>
          </w:p>
        </w:tc>
        <w:tc>
          <w:tcPr>
            <w:tcW w:w="1313" w:type="dxa"/>
            <w:shd w:val="clear" w:color="auto" w:fill="auto"/>
            <w:noWrap/>
            <w:vAlign w:val="bottom"/>
            <w:hideMark/>
          </w:tcPr>
          <w:p w14:paraId="0F9DDFE8" w14:textId="77777777" w:rsidR="00D53933" w:rsidRPr="00332CDB" w:rsidRDefault="00D53933">
            <w:pPr>
              <w:pStyle w:val="Tabletext"/>
              <w:rPr>
                <w:lang w:eastAsia="en-AU"/>
              </w:rPr>
            </w:pPr>
            <w:r w:rsidRPr="00332CDB">
              <w:rPr>
                <w:lang w:eastAsia="en-AU"/>
              </w:rPr>
              <w:t>Metro</w:t>
            </w:r>
          </w:p>
        </w:tc>
      </w:tr>
      <w:tr w:rsidR="00D53933" w:rsidRPr="00332CDB" w14:paraId="4DF909BC" w14:textId="77777777">
        <w:trPr>
          <w:trHeight w:val="288"/>
        </w:trPr>
        <w:tc>
          <w:tcPr>
            <w:tcW w:w="2060" w:type="dxa"/>
            <w:shd w:val="clear" w:color="auto" w:fill="auto"/>
            <w:noWrap/>
            <w:vAlign w:val="bottom"/>
            <w:hideMark/>
          </w:tcPr>
          <w:p w14:paraId="3A9A8B47" w14:textId="77777777" w:rsidR="00D53933" w:rsidRPr="00332CDB" w:rsidRDefault="00D53933">
            <w:pPr>
              <w:pStyle w:val="Tabletext"/>
              <w:rPr>
                <w:lang w:eastAsia="en-AU"/>
              </w:rPr>
            </w:pPr>
            <w:r w:rsidRPr="00332CDB">
              <w:rPr>
                <w:lang w:eastAsia="en-AU"/>
              </w:rPr>
              <w:t>Wyndham</w:t>
            </w:r>
          </w:p>
        </w:tc>
        <w:tc>
          <w:tcPr>
            <w:tcW w:w="960" w:type="dxa"/>
            <w:shd w:val="clear" w:color="auto" w:fill="auto"/>
            <w:noWrap/>
            <w:vAlign w:val="bottom"/>
            <w:hideMark/>
          </w:tcPr>
          <w:p w14:paraId="55DDF477" w14:textId="77777777" w:rsidR="00D53933" w:rsidRPr="00332CDB" w:rsidRDefault="00D53933">
            <w:pPr>
              <w:pStyle w:val="Tabletext"/>
              <w:rPr>
                <w:lang w:eastAsia="en-AU"/>
              </w:rPr>
            </w:pPr>
            <w:r w:rsidRPr="00332CDB">
              <w:rPr>
                <w:lang w:eastAsia="en-AU"/>
              </w:rPr>
              <w:t>11739</w:t>
            </w:r>
          </w:p>
        </w:tc>
        <w:tc>
          <w:tcPr>
            <w:tcW w:w="1301" w:type="dxa"/>
            <w:shd w:val="clear" w:color="auto" w:fill="auto"/>
            <w:noWrap/>
            <w:vAlign w:val="bottom"/>
            <w:hideMark/>
          </w:tcPr>
          <w:p w14:paraId="3EF8529F" w14:textId="77777777" w:rsidR="00D53933" w:rsidRPr="00332CDB" w:rsidRDefault="00D53933">
            <w:pPr>
              <w:pStyle w:val="Tabletext"/>
              <w:rPr>
                <w:lang w:eastAsia="en-AU"/>
              </w:rPr>
            </w:pPr>
            <w:r w:rsidRPr="00332CDB">
              <w:rPr>
                <w:lang w:eastAsia="en-AU"/>
              </w:rPr>
              <w:t>283294</w:t>
            </w:r>
          </w:p>
        </w:tc>
        <w:tc>
          <w:tcPr>
            <w:tcW w:w="1758" w:type="dxa"/>
            <w:shd w:val="clear" w:color="auto" w:fill="auto"/>
            <w:noWrap/>
            <w:vAlign w:val="bottom"/>
            <w:hideMark/>
          </w:tcPr>
          <w:p w14:paraId="57866BFC" w14:textId="77777777" w:rsidR="00D53933" w:rsidRPr="00332CDB" w:rsidRDefault="00D53933">
            <w:pPr>
              <w:pStyle w:val="Tabletext"/>
              <w:rPr>
                <w:lang w:eastAsia="en-AU"/>
              </w:rPr>
            </w:pPr>
            <w:r w:rsidRPr="00332CDB">
              <w:rPr>
                <w:lang w:eastAsia="en-AU"/>
              </w:rPr>
              <w:t>4143.752</w:t>
            </w:r>
          </w:p>
        </w:tc>
        <w:tc>
          <w:tcPr>
            <w:tcW w:w="1313" w:type="dxa"/>
            <w:shd w:val="clear" w:color="auto" w:fill="auto"/>
            <w:noWrap/>
            <w:vAlign w:val="bottom"/>
            <w:hideMark/>
          </w:tcPr>
          <w:p w14:paraId="5AE994A9" w14:textId="77777777" w:rsidR="00D53933" w:rsidRPr="00332CDB" w:rsidRDefault="00D53933">
            <w:pPr>
              <w:pStyle w:val="Tabletext"/>
              <w:rPr>
                <w:lang w:eastAsia="en-AU"/>
              </w:rPr>
            </w:pPr>
            <w:r w:rsidRPr="00332CDB">
              <w:rPr>
                <w:lang w:eastAsia="en-AU"/>
              </w:rPr>
              <w:t>Metro</w:t>
            </w:r>
          </w:p>
        </w:tc>
      </w:tr>
      <w:tr w:rsidR="00D53933" w:rsidRPr="00332CDB" w14:paraId="68D0C99C" w14:textId="77777777">
        <w:trPr>
          <w:trHeight w:val="288"/>
        </w:trPr>
        <w:tc>
          <w:tcPr>
            <w:tcW w:w="2060" w:type="dxa"/>
            <w:shd w:val="clear" w:color="auto" w:fill="auto"/>
            <w:noWrap/>
            <w:vAlign w:val="bottom"/>
            <w:hideMark/>
          </w:tcPr>
          <w:p w14:paraId="65F7522D" w14:textId="77777777" w:rsidR="00D53933" w:rsidRPr="00332CDB" w:rsidRDefault="00D53933">
            <w:pPr>
              <w:pStyle w:val="Tabletext"/>
              <w:rPr>
                <w:lang w:eastAsia="en-AU"/>
              </w:rPr>
            </w:pPr>
            <w:r w:rsidRPr="00332CDB">
              <w:rPr>
                <w:lang w:eastAsia="en-AU"/>
              </w:rPr>
              <w:t>Yarra</w:t>
            </w:r>
          </w:p>
        </w:tc>
        <w:tc>
          <w:tcPr>
            <w:tcW w:w="960" w:type="dxa"/>
            <w:shd w:val="clear" w:color="auto" w:fill="auto"/>
            <w:noWrap/>
            <w:vAlign w:val="bottom"/>
            <w:hideMark/>
          </w:tcPr>
          <w:p w14:paraId="5C18833B" w14:textId="77777777" w:rsidR="00D53933" w:rsidRPr="00332CDB" w:rsidRDefault="00D53933">
            <w:pPr>
              <w:pStyle w:val="Tabletext"/>
              <w:rPr>
                <w:lang w:eastAsia="en-AU"/>
              </w:rPr>
            </w:pPr>
            <w:r w:rsidRPr="00332CDB">
              <w:rPr>
                <w:lang w:eastAsia="en-AU"/>
              </w:rPr>
              <w:t>3894</w:t>
            </w:r>
          </w:p>
        </w:tc>
        <w:tc>
          <w:tcPr>
            <w:tcW w:w="1301" w:type="dxa"/>
            <w:shd w:val="clear" w:color="auto" w:fill="auto"/>
            <w:noWrap/>
            <w:vAlign w:val="bottom"/>
            <w:hideMark/>
          </w:tcPr>
          <w:p w14:paraId="336F4414" w14:textId="77777777" w:rsidR="00D53933" w:rsidRPr="00332CDB" w:rsidRDefault="00D53933">
            <w:pPr>
              <w:pStyle w:val="Tabletext"/>
              <w:rPr>
                <w:lang w:eastAsia="en-AU"/>
              </w:rPr>
            </w:pPr>
            <w:r w:rsidRPr="00332CDB">
              <w:rPr>
                <w:lang w:eastAsia="en-AU"/>
              </w:rPr>
              <w:t>103125</w:t>
            </w:r>
          </w:p>
        </w:tc>
        <w:tc>
          <w:tcPr>
            <w:tcW w:w="1758" w:type="dxa"/>
            <w:shd w:val="clear" w:color="auto" w:fill="auto"/>
            <w:noWrap/>
            <w:vAlign w:val="bottom"/>
            <w:hideMark/>
          </w:tcPr>
          <w:p w14:paraId="4E937E58" w14:textId="77777777" w:rsidR="00D53933" w:rsidRPr="00332CDB" w:rsidRDefault="00D53933">
            <w:pPr>
              <w:pStyle w:val="Tabletext"/>
              <w:rPr>
                <w:lang w:eastAsia="en-AU"/>
              </w:rPr>
            </w:pPr>
            <w:r w:rsidRPr="00332CDB">
              <w:rPr>
                <w:lang w:eastAsia="en-AU"/>
              </w:rPr>
              <w:t>3776</w:t>
            </w:r>
          </w:p>
        </w:tc>
        <w:tc>
          <w:tcPr>
            <w:tcW w:w="1313" w:type="dxa"/>
            <w:shd w:val="clear" w:color="auto" w:fill="auto"/>
            <w:noWrap/>
            <w:vAlign w:val="bottom"/>
            <w:hideMark/>
          </w:tcPr>
          <w:p w14:paraId="0B62CFF6" w14:textId="77777777" w:rsidR="00D53933" w:rsidRPr="00332CDB" w:rsidRDefault="00D53933">
            <w:pPr>
              <w:pStyle w:val="Tabletext"/>
              <w:rPr>
                <w:lang w:eastAsia="en-AU"/>
              </w:rPr>
            </w:pPr>
            <w:r w:rsidRPr="00332CDB">
              <w:rPr>
                <w:lang w:eastAsia="en-AU"/>
              </w:rPr>
              <w:t>Metro</w:t>
            </w:r>
          </w:p>
        </w:tc>
      </w:tr>
      <w:tr w:rsidR="00D53933" w:rsidRPr="00332CDB" w14:paraId="6BCB743B" w14:textId="77777777">
        <w:trPr>
          <w:trHeight w:val="288"/>
        </w:trPr>
        <w:tc>
          <w:tcPr>
            <w:tcW w:w="2060" w:type="dxa"/>
            <w:shd w:val="clear" w:color="auto" w:fill="auto"/>
            <w:noWrap/>
            <w:vAlign w:val="bottom"/>
            <w:hideMark/>
          </w:tcPr>
          <w:p w14:paraId="2CD35D2F" w14:textId="77777777" w:rsidR="00D53933" w:rsidRPr="00332CDB" w:rsidRDefault="00D53933">
            <w:pPr>
              <w:pStyle w:val="Tabletext"/>
              <w:rPr>
                <w:lang w:eastAsia="en-AU"/>
              </w:rPr>
            </w:pPr>
            <w:r w:rsidRPr="00332CDB">
              <w:rPr>
                <w:lang w:eastAsia="en-AU"/>
              </w:rPr>
              <w:t>Yarra Ranges</w:t>
            </w:r>
          </w:p>
        </w:tc>
        <w:tc>
          <w:tcPr>
            <w:tcW w:w="960" w:type="dxa"/>
            <w:shd w:val="clear" w:color="auto" w:fill="auto"/>
            <w:noWrap/>
            <w:vAlign w:val="bottom"/>
            <w:hideMark/>
          </w:tcPr>
          <w:p w14:paraId="43AAA30C" w14:textId="77777777" w:rsidR="00D53933" w:rsidRPr="00332CDB" w:rsidRDefault="00D53933">
            <w:pPr>
              <w:pStyle w:val="Tabletext"/>
              <w:rPr>
                <w:lang w:eastAsia="en-AU"/>
              </w:rPr>
            </w:pPr>
            <w:r w:rsidRPr="00332CDB">
              <w:rPr>
                <w:lang w:eastAsia="en-AU"/>
              </w:rPr>
              <w:t>2480</w:t>
            </w:r>
          </w:p>
        </w:tc>
        <w:tc>
          <w:tcPr>
            <w:tcW w:w="1301" w:type="dxa"/>
            <w:shd w:val="clear" w:color="auto" w:fill="auto"/>
            <w:noWrap/>
            <w:vAlign w:val="bottom"/>
            <w:hideMark/>
          </w:tcPr>
          <w:p w14:paraId="043DEE70" w14:textId="77777777" w:rsidR="00D53933" w:rsidRPr="00332CDB" w:rsidRDefault="00D53933">
            <w:pPr>
              <w:pStyle w:val="Tabletext"/>
              <w:rPr>
                <w:lang w:eastAsia="en-AU"/>
              </w:rPr>
            </w:pPr>
            <w:r w:rsidRPr="00332CDB">
              <w:rPr>
                <w:lang w:eastAsia="en-AU"/>
              </w:rPr>
              <w:t>159955</w:t>
            </w:r>
          </w:p>
        </w:tc>
        <w:tc>
          <w:tcPr>
            <w:tcW w:w="1758" w:type="dxa"/>
            <w:shd w:val="clear" w:color="auto" w:fill="auto"/>
            <w:noWrap/>
            <w:vAlign w:val="bottom"/>
            <w:hideMark/>
          </w:tcPr>
          <w:p w14:paraId="56F0E174" w14:textId="77777777" w:rsidR="00D53933" w:rsidRPr="00332CDB" w:rsidRDefault="00D53933">
            <w:pPr>
              <w:pStyle w:val="Tabletext"/>
              <w:rPr>
                <w:lang w:eastAsia="en-AU"/>
              </w:rPr>
            </w:pPr>
            <w:r w:rsidRPr="00332CDB">
              <w:rPr>
                <w:lang w:eastAsia="en-AU"/>
              </w:rPr>
              <w:t>1550.436</w:t>
            </w:r>
          </w:p>
        </w:tc>
        <w:tc>
          <w:tcPr>
            <w:tcW w:w="1313" w:type="dxa"/>
            <w:shd w:val="clear" w:color="auto" w:fill="auto"/>
            <w:noWrap/>
            <w:vAlign w:val="bottom"/>
            <w:hideMark/>
          </w:tcPr>
          <w:p w14:paraId="720603C4" w14:textId="77777777" w:rsidR="00D53933" w:rsidRPr="00332CDB" w:rsidRDefault="00D53933">
            <w:pPr>
              <w:pStyle w:val="Tabletext"/>
              <w:rPr>
                <w:lang w:eastAsia="en-AU"/>
              </w:rPr>
            </w:pPr>
            <w:r w:rsidRPr="00332CDB">
              <w:rPr>
                <w:lang w:eastAsia="en-AU"/>
              </w:rPr>
              <w:t>Metro</w:t>
            </w:r>
          </w:p>
        </w:tc>
      </w:tr>
    </w:tbl>
    <w:p w14:paraId="7736E95A" w14:textId="77777777" w:rsidR="00D53933" w:rsidRDefault="00D53933" w:rsidP="00D53933">
      <w:pPr>
        <w:pStyle w:val="Tablecaption"/>
      </w:pPr>
      <w:r>
        <w:rPr>
          <w:bCs/>
        </w:rPr>
        <w:t xml:space="preserve">Figure 11: </w:t>
      </w:r>
      <w:r w:rsidRPr="5DAA7E45">
        <w:t>COVID-19</w:t>
      </w:r>
      <w:r>
        <w:t xml:space="preserve"> </w:t>
      </w:r>
      <w:r w:rsidRPr="5DAA7E45">
        <w:t>cases,</w:t>
      </w:r>
      <w:r>
        <w:t xml:space="preserve"> </w:t>
      </w:r>
      <w:r w:rsidRPr="5DAA7E45">
        <w:t>hospitalisations</w:t>
      </w:r>
      <w:r>
        <w:t xml:space="preserve"> </w:t>
      </w:r>
      <w:r w:rsidRPr="5DAA7E45">
        <w:t>and</w:t>
      </w:r>
      <w:r>
        <w:t xml:space="preserve"> </w:t>
      </w:r>
      <w:r w:rsidRPr="5DAA7E45">
        <w:t>deaths</w:t>
      </w:r>
      <w:r>
        <w:t xml:space="preserve"> </w:t>
      </w:r>
      <w:r w:rsidRPr="5DAA7E45">
        <w:t>by</w:t>
      </w:r>
      <w:r>
        <w:t xml:space="preserve"> </w:t>
      </w:r>
      <w:r w:rsidRPr="5DAA7E45">
        <w:t>age</w:t>
      </w:r>
      <w:r>
        <w:t xml:space="preserve"> </w:t>
      </w:r>
      <w:r w:rsidRPr="5DAA7E45">
        <w:t>group</w:t>
      </w:r>
      <w:r>
        <w:t xml:space="preserve"> </w:t>
      </w:r>
      <w:r w:rsidRPr="5DAA7E45">
        <w:t>at</w:t>
      </w:r>
      <w:r>
        <w:t xml:space="preserve"> </w:t>
      </w:r>
      <w:r w:rsidRPr="5DAA7E45">
        <w:t>onset,</w:t>
      </w:r>
      <w:r>
        <w:t xml:space="preserve"> </w:t>
      </w:r>
      <w:r w:rsidRPr="5DAA7E45">
        <w:t>2020</w:t>
      </w:r>
      <w:r>
        <w:t xml:space="preserve"> </w:t>
      </w:r>
      <w:r w:rsidRPr="5DAA7E45">
        <w:t>and</w:t>
      </w:r>
      <w:r>
        <w:t xml:space="preserve"> </w:t>
      </w:r>
      <w:r w:rsidRPr="5DAA7E45">
        <w:t>2021</w:t>
      </w:r>
    </w:p>
    <w:p w14:paraId="10A30D85" w14:textId="77777777" w:rsidR="00D53933" w:rsidRDefault="00D53933" w:rsidP="00D53933">
      <w:pPr>
        <w:pStyle w:val="Tablecaption"/>
      </w:pPr>
      <w:r>
        <w:t>Cases</w:t>
      </w:r>
    </w:p>
    <w:tbl>
      <w:tblPr>
        <w:tblW w:w="1667" w:type="pct"/>
        <w:tblLayout w:type="fixed"/>
        <w:tblLook w:val="04A0" w:firstRow="1" w:lastRow="0" w:firstColumn="1" w:lastColumn="0" w:noHBand="0" w:noVBand="1"/>
      </w:tblPr>
      <w:tblGrid>
        <w:gridCol w:w="1699"/>
        <w:gridCol w:w="1700"/>
      </w:tblGrid>
      <w:tr w:rsidR="00D53933" w:rsidRPr="00665D06" w14:paraId="419BC7D5" w14:textId="77777777">
        <w:trPr>
          <w:trHeight w:val="288"/>
          <w:tblHead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A697A" w14:textId="77777777" w:rsidR="00D53933" w:rsidRPr="00665D06" w:rsidRDefault="00D53933">
            <w:pPr>
              <w:pStyle w:val="Tablecolhead"/>
              <w:rPr>
                <w:lang w:eastAsia="en-AU"/>
              </w:rPr>
            </w:pPr>
            <w:r w:rsidRPr="00665D06">
              <w:rPr>
                <w:lang w:eastAsia="en-AU"/>
              </w:rPr>
              <w:t xml:space="preserve">Age </w:t>
            </w:r>
            <w:r>
              <w:rPr>
                <w:lang w:eastAsia="en-AU"/>
              </w:rPr>
              <w:t>g</w:t>
            </w:r>
            <w:r w:rsidRPr="00665D06">
              <w:rPr>
                <w:lang w:eastAsia="en-AU"/>
              </w:rPr>
              <w:t>roup</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5611" w14:textId="77777777" w:rsidR="00D53933" w:rsidRPr="00665D06" w:rsidRDefault="00D53933">
            <w:pPr>
              <w:pStyle w:val="Tablecolhead"/>
              <w:rPr>
                <w:lang w:eastAsia="en-AU"/>
              </w:rPr>
            </w:pPr>
            <w:r w:rsidRPr="00665D06">
              <w:rPr>
                <w:lang w:eastAsia="en-AU"/>
              </w:rPr>
              <w:t>N (%)</w:t>
            </w:r>
          </w:p>
        </w:tc>
      </w:tr>
      <w:tr w:rsidR="00D53933" w:rsidRPr="00665D06" w14:paraId="2C6ABA7E"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E0163" w14:textId="77777777" w:rsidR="00D53933" w:rsidRPr="00665D06" w:rsidRDefault="00D53933">
            <w:pPr>
              <w:pStyle w:val="Tabletext"/>
              <w:rPr>
                <w:lang w:eastAsia="en-AU"/>
              </w:rPr>
            </w:pPr>
            <w:r w:rsidRPr="00665D06">
              <w:rPr>
                <w:lang w:eastAsia="en-AU"/>
              </w:rPr>
              <w:t>0</w:t>
            </w:r>
            <w:r>
              <w:rPr>
                <w:lang w:eastAsia="en-AU"/>
              </w:rPr>
              <w:t>–</w:t>
            </w:r>
            <w:r w:rsidRPr="00665D06">
              <w:rPr>
                <w:lang w:eastAsia="en-AU"/>
              </w:rPr>
              <w:t>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7DFA0" w14:textId="77777777" w:rsidR="00D53933" w:rsidRPr="00665D06" w:rsidRDefault="00D53933">
            <w:pPr>
              <w:pStyle w:val="Tabletext"/>
              <w:rPr>
                <w:lang w:eastAsia="en-AU"/>
              </w:rPr>
            </w:pPr>
            <w:r w:rsidRPr="00665D06">
              <w:rPr>
                <w:lang w:eastAsia="en-AU"/>
              </w:rPr>
              <w:t>26,193 (13%)</w:t>
            </w:r>
          </w:p>
        </w:tc>
      </w:tr>
      <w:tr w:rsidR="00D53933" w:rsidRPr="00665D06" w14:paraId="08825960"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448D" w14:textId="77777777" w:rsidR="00D53933" w:rsidRPr="00665D06" w:rsidRDefault="00D53933">
            <w:pPr>
              <w:pStyle w:val="Tabletext"/>
              <w:rPr>
                <w:lang w:eastAsia="en-AU"/>
              </w:rPr>
            </w:pPr>
            <w:r w:rsidRPr="00665D06">
              <w:rPr>
                <w:lang w:eastAsia="en-AU"/>
              </w:rPr>
              <w:t>10</w:t>
            </w:r>
            <w:r>
              <w:rPr>
                <w:lang w:eastAsia="en-AU"/>
              </w:rPr>
              <w:t>–</w:t>
            </w:r>
            <w:r w:rsidRPr="00665D06">
              <w:rPr>
                <w:lang w:eastAsia="en-AU"/>
              </w:rPr>
              <w:t>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815C" w14:textId="77777777" w:rsidR="00D53933" w:rsidRPr="00665D06" w:rsidRDefault="00D53933">
            <w:pPr>
              <w:pStyle w:val="Tabletext"/>
              <w:rPr>
                <w:lang w:eastAsia="en-AU"/>
              </w:rPr>
            </w:pPr>
            <w:r w:rsidRPr="00665D06">
              <w:rPr>
                <w:lang w:eastAsia="en-AU"/>
              </w:rPr>
              <w:t>28,330 (14%)</w:t>
            </w:r>
          </w:p>
        </w:tc>
      </w:tr>
      <w:tr w:rsidR="00D53933" w:rsidRPr="00665D06" w14:paraId="20707BA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B7F23" w14:textId="77777777" w:rsidR="00D53933" w:rsidRPr="00665D06" w:rsidRDefault="00D53933">
            <w:pPr>
              <w:pStyle w:val="Tabletext"/>
              <w:rPr>
                <w:lang w:eastAsia="en-AU"/>
              </w:rPr>
            </w:pPr>
            <w:r w:rsidRPr="00665D06">
              <w:rPr>
                <w:lang w:eastAsia="en-AU"/>
              </w:rPr>
              <w:t>20</w:t>
            </w:r>
            <w:r>
              <w:rPr>
                <w:lang w:eastAsia="en-AU"/>
              </w:rPr>
              <w:t>–</w:t>
            </w:r>
            <w:r w:rsidRPr="00665D06">
              <w:rPr>
                <w:lang w:eastAsia="en-AU"/>
              </w:rPr>
              <w:t>29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90B3A" w14:textId="77777777" w:rsidR="00D53933" w:rsidRPr="00665D06" w:rsidRDefault="00D53933">
            <w:pPr>
              <w:pStyle w:val="Tabletext"/>
              <w:rPr>
                <w:lang w:eastAsia="en-AU"/>
              </w:rPr>
            </w:pPr>
            <w:r w:rsidRPr="00665D06">
              <w:rPr>
                <w:lang w:eastAsia="en-AU"/>
              </w:rPr>
              <w:t>48,262 (24%)</w:t>
            </w:r>
          </w:p>
        </w:tc>
      </w:tr>
      <w:tr w:rsidR="00D53933" w:rsidRPr="00665D06" w14:paraId="08856EA1"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559E4" w14:textId="77777777" w:rsidR="00D53933" w:rsidRPr="00665D06" w:rsidRDefault="00D53933">
            <w:pPr>
              <w:pStyle w:val="Tabletext"/>
              <w:rPr>
                <w:lang w:eastAsia="en-AU"/>
              </w:rPr>
            </w:pPr>
            <w:r w:rsidRPr="00665D06">
              <w:rPr>
                <w:lang w:eastAsia="en-AU"/>
              </w:rPr>
              <w:t>30</w:t>
            </w:r>
            <w:r>
              <w:rPr>
                <w:lang w:eastAsia="en-AU"/>
              </w:rPr>
              <w:t>–</w:t>
            </w:r>
            <w:r w:rsidRPr="00665D06">
              <w:rPr>
                <w:lang w:eastAsia="en-AU"/>
              </w:rPr>
              <w:t>39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64296" w14:textId="77777777" w:rsidR="00D53933" w:rsidRPr="00665D06" w:rsidRDefault="00D53933">
            <w:pPr>
              <w:pStyle w:val="Tabletext"/>
              <w:rPr>
                <w:lang w:eastAsia="en-AU"/>
              </w:rPr>
            </w:pPr>
            <w:r w:rsidRPr="00665D06">
              <w:rPr>
                <w:lang w:eastAsia="en-AU"/>
              </w:rPr>
              <w:t>34,469 (17%)</w:t>
            </w:r>
          </w:p>
        </w:tc>
      </w:tr>
      <w:tr w:rsidR="00D53933" w:rsidRPr="00665D06" w14:paraId="1C110670"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1CCF7" w14:textId="77777777" w:rsidR="00D53933" w:rsidRPr="00665D06" w:rsidRDefault="00D53933">
            <w:pPr>
              <w:pStyle w:val="Tabletext"/>
              <w:rPr>
                <w:lang w:eastAsia="en-AU"/>
              </w:rPr>
            </w:pPr>
            <w:r w:rsidRPr="00665D06">
              <w:rPr>
                <w:lang w:eastAsia="en-AU"/>
              </w:rPr>
              <w:t>40</w:t>
            </w:r>
            <w:r>
              <w:rPr>
                <w:lang w:eastAsia="en-AU"/>
              </w:rPr>
              <w:t>–</w:t>
            </w:r>
            <w:r w:rsidRPr="00665D06">
              <w:rPr>
                <w:lang w:eastAsia="en-AU"/>
              </w:rPr>
              <w:t>49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D53B" w14:textId="77777777" w:rsidR="00D53933" w:rsidRPr="00665D06" w:rsidRDefault="00D53933">
            <w:pPr>
              <w:pStyle w:val="Tabletext"/>
              <w:rPr>
                <w:lang w:eastAsia="en-AU"/>
              </w:rPr>
            </w:pPr>
            <w:r w:rsidRPr="00665D06">
              <w:rPr>
                <w:lang w:eastAsia="en-AU"/>
              </w:rPr>
              <w:t>23,123 (12%)</w:t>
            </w:r>
          </w:p>
        </w:tc>
      </w:tr>
      <w:tr w:rsidR="00D53933" w:rsidRPr="00665D06" w14:paraId="45D2C35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0C489" w14:textId="77777777" w:rsidR="00D53933" w:rsidRPr="00665D06" w:rsidRDefault="00D53933">
            <w:pPr>
              <w:pStyle w:val="Tabletext"/>
              <w:rPr>
                <w:lang w:eastAsia="en-AU"/>
              </w:rPr>
            </w:pPr>
            <w:r w:rsidRPr="00665D06">
              <w:rPr>
                <w:lang w:eastAsia="en-AU"/>
              </w:rPr>
              <w:t>50</w:t>
            </w:r>
            <w:r>
              <w:rPr>
                <w:lang w:eastAsia="en-AU"/>
              </w:rPr>
              <w:t>–</w:t>
            </w:r>
            <w:r w:rsidRPr="00665D06">
              <w:rPr>
                <w:lang w:eastAsia="en-AU"/>
              </w:rPr>
              <w:t>59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B168" w14:textId="77777777" w:rsidR="00D53933" w:rsidRPr="00665D06" w:rsidRDefault="00D53933">
            <w:pPr>
              <w:pStyle w:val="Tabletext"/>
              <w:rPr>
                <w:lang w:eastAsia="en-AU"/>
              </w:rPr>
            </w:pPr>
            <w:r w:rsidRPr="00665D06">
              <w:rPr>
                <w:lang w:eastAsia="en-AU"/>
              </w:rPr>
              <w:t>17,875 (9.0%)</w:t>
            </w:r>
          </w:p>
        </w:tc>
      </w:tr>
      <w:tr w:rsidR="00D53933" w:rsidRPr="00665D06" w14:paraId="58CEBED8"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A5DF" w14:textId="77777777" w:rsidR="00D53933" w:rsidRPr="00665D06" w:rsidRDefault="00D53933">
            <w:pPr>
              <w:pStyle w:val="Tabletext"/>
              <w:rPr>
                <w:lang w:eastAsia="en-AU"/>
              </w:rPr>
            </w:pPr>
            <w:r w:rsidRPr="00665D06">
              <w:rPr>
                <w:lang w:eastAsia="en-AU"/>
              </w:rPr>
              <w:t>60</w:t>
            </w:r>
            <w:r>
              <w:rPr>
                <w:lang w:eastAsia="en-AU"/>
              </w:rPr>
              <w:t>–</w:t>
            </w:r>
            <w:r w:rsidRPr="00665D06">
              <w:rPr>
                <w:lang w:eastAsia="en-AU"/>
              </w:rPr>
              <w:t>69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22BE" w14:textId="77777777" w:rsidR="00D53933" w:rsidRPr="00665D06" w:rsidRDefault="00D53933">
            <w:pPr>
              <w:pStyle w:val="Tabletext"/>
              <w:rPr>
                <w:lang w:eastAsia="en-AU"/>
              </w:rPr>
            </w:pPr>
            <w:r w:rsidRPr="00665D06">
              <w:rPr>
                <w:lang w:eastAsia="en-AU"/>
              </w:rPr>
              <w:t>10,978 (5.5%)</w:t>
            </w:r>
          </w:p>
        </w:tc>
      </w:tr>
      <w:tr w:rsidR="00D53933" w:rsidRPr="00665D06" w14:paraId="76F57494"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C4CEC" w14:textId="77777777" w:rsidR="00D53933" w:rsidRPr="00665D06" w:rsidRDefault="00D53933">
            <w:pPr>
              <w:pStyle w:val="Tabletext"/>
              <w:rPr>
                <w:lang w:eastAsia="en-AU"/>
              </w:rPr>
            </w:pPr>
            <w:r w:rsidRPr="00665D06">
              <w:rPr>
                <w:lang w:eastAsia="en-AU"/>
              </w:rPr>
              <w:t>70</w:t>
            </w:r>
            <w:r>
              <w:rPr>
                <w:lang w:eastAsia="en-AU"/>
              </w:rPr>
              <w:t>–</w:t>
            </w:r>
            <w:r w:rsidRPr="00665D06">
              <w:rPr>
                <w:lang w:eastAsia="en-AU"/>
              </w:rPr>
              <w:t>79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FB527" w14:textId="77777777" w:rsidR="00D53933" w:rsidRPr="00665D06" w:rsidRDefault="00D53933">
            <w:pPr>
              <w:pStyle w:val="Tabletext"/>
              <w:rPr>
                <w:lang w:eastAsia="en-AU"/>
              </w:rPr>
            </w:pPr>
            <w:r w:rsidRPr="00665D06">
              <w:rPr>
                <w:lang w:eastAsia="en-AU"/>
              </w:rPr>
              <w:t>5,914 (3.0%)</w:t>
            </w:r>
          </w:p>
        </w:tc>
      </w:tr>
      <w:tr w:rsidR="00D53933" w:rsidRPr="00665D06" w14:paraId="12BD7EC5"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42AF" w14:textId="77777777" w:rsidR="00D53933" w:rsidRPr="00665D06" w:rsidRDefault="00D53933">
            <w:pPr>
              <w:pStyle w:val="Tabletext"/>
              <w:rPr>
                <w:lang w:eastAsia="en-AU"/>
              </w:rPr>
            </w:pPr>
            <w:r w:rsidRPr="00665D06">
              <w:rPr>
                <w:lang w:eastAsia="en-AU"/>
              </w:rPr>
              <w:t>80</w:t>
            </w:r>
            <w:r>
              <w:rPr>
                <w:lang w:eastAsia="en-AU"/>
              </w:rPr>
              <w:t>–</w:t>
            </w:r>
            <w:r w:rsidRPr="00665D06">
              <w:rPr>
                <w:lang w:eastAsia="en-AU"/>
              </w:rPr>
              <w:t>89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90339" w14:textId="77777777" w:rsidR="00D53933" w:rsidRPr="00665D06" w:rsidRDefault="00D53933">
            <w:pPr>
              <w:pStyle w:val="Tabletext"/>
              <w:rPr>
                <w:lang w:eastAsia="en-AU"/>
              </w:rPr>
            </w:pPr>
            <w:r w:rsidRPr="00665D06">
              <w:rPr>
                <w:lang w:eastAsia="en-AU"/>
              </w:rPr>
              <w:t>2,769 (1.4%)</w:t>
            </w:r>
          </w:p>
        </w:tc>
      </w:tr>
      <w:tr w:rsidR="00D53933" w:rsidRPr="00665D06" w14:paraId="2E9B7E0E"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515F9" w14:textId="77777777" w:rsidR="00D53933" w:rsidRPr="00665D06" w:rsidRDefault="00D53933">
            <w:pPr>
              <w:pStyle w:val="Tabletext"/>
              <w:rPr>
                <w:lang w:eastAsia="en-AU"/>
              </w:rPr>
            </w:pPr>
            <w:r w:rsidRPr="00665D06">
              <w:rPr>
                <w:lang w:eastAsia="en-AU"/>
              </w:rPr>
              <w:t>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8B318" w14:textId="77777777" w:rsidR="00D53933" w:rsidRPr="00665D06" w:rsidRDefault="00D53933">
            <w:pPr>
              <w:pStyle w:val="Tabletext"/>
              <w:rPr>
                <w:lang w:eastAsia="en-AU"/>
              </w:rPr>
            </w:pPr>
            <w:r w:rsidRPr="00665D06">
              <w:rPr>
                <w:lang w:eastAsia="en-AU"/>
              </w:rPr>
              <w:t>725 (0.4%)</w:t>
            </w:r>
          </w:p>
        </w:tc>
      </w:tr>
    </w:tbl>
    <w:p w14:paraId="1E3FACDD" w14:textId="77777777" w:rsidR="00D53933" w:rsidRDefault="00D53933" w:rsidP="00D53933">
      <w:pPr>
        <w:pStyle w:val="Tablecaption"/>
      </w:pPr>
      <w:r>
        <w:t>Hospitalisations</w:t>
      </w:r>
    </w:p>
    <w:tbl>
      <w:tblPr>
        <w:tblW w:w="1667" w:type="pct"/>
        <w:tblLayout w:type="fixed"/>
        <w:tblLook w:val="04A0" w:firstRow="1" w:lastRow="0" w:firstColumn="1" w:lastColumn="0" w:noHBand="0" w:noVBand="1"/>
      </w:tblPr>
      <w:tblGrid>
        <w:gridCol w:w="1699"/>
        <w:gridCol w:w="1700"/>
      </w:tblGrid>
      <w:tr w:rsidR="00D53933" w:rsidRPr="00665D06" w14:paraId="2A3D8F96" w14:textId="77777777">
        <w:trPr>
          <w:trHeight w:val="288"/>
          <w:tblHead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76298" w14:textId="77777777" w:rsidR="00D53933" w:rsidRPr="00665D06" w:rsidRDefault="00D53933">
            <w:pPr>
              <w:pStyle w:val="Tablecolhead"/>
              <w:rPr>
                <w:lang w:eastAsia="en-AU"/>
              </w:rPr>
            </w:pPr>
            <w:r w:rsidRPr="00665D06">
              <w:rPr>
                <w:lang w:eastAsia="en-AU"/>
              </w:rPr>
              <w:t xml:space="preserve">Age </w:t>
            </w:r>
            <w:r>
              <w:rPr>
                <w:lang w:eastAsia="en-AU"/>
              </w:rPr>
              <w:t>g</w:t>
            </w:r>
            <w:r w:rsidRPr="00665D06">
              <w:rPr>
                <w:lang w:eastAsia="en-AU"/>
              </w:rPr>
              <w:t>roup</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E1F8F" w14:textId="77777777" w:rsidR="00D53933" w:rsidRPr="00665D06" w:rsidRDefault="00D53933">
            <w:pPr>
              <w:pStyle w:val="Tablecolhead"/>
              <w:rPr>
                <w:lang w:eastAsia="en-AU"/>
              </w:rPr>
            </w:pPr>
            <w:r w:rsidRPr="00665D06">
              <w:rPr>
                <w:lang w:eastAsia="en-AU"/>
              </w:rPr>
              <w:t>N (%)</w:t>
            </w:r>
          </w:p>
        </w:tc>
      </w:tr>
      <w:tr w:rsidR="00D53933" w:rsidRPr="00665D06" w14:paraId="6D60CE85"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A30C8" w14:textId="77777777" w:rsidR="00D53933" w:rsidRPr="00665D06" w:rsidRDefault="00D53933">
            <w:pPr>
              <w:pStyle w:val="Tabletext"/>
              <w:rPr>
                <w:lang w:eastAsia="en-AU"/>
              </w:rPr>
            </w:pPr>
            <w:r w:rsidRPr="00665D06">
              <w:rPr>
                <w:lang w:eastAsia="en-AU"/>
              </w:rPr>
              <w:t>0</w:t>
            </w:r>
            <w:r>
              <w:rPr>
                <w:lang w:eastAsia="en-AU"/>
              </w:rPr>
              <w:t>–</w:t>
            </w:r>
            <w:r w:rsidRPr="00665D06">
              <w:rPr>
                <w:lang w:eastAsia="en-AU"/>
              </w:rPr>
              <w:t>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E2079" w14:textId="77777777" w:rsidR="00D53933" w:rsidRPr="00665D06" w:rsidRDefault="00D53933">
            <w:pPr>
              <w:pStyle w:val="Tabletext"/>
              <w:rPr>
                <w:lang w:eastAsia="en-AU"/>
              </w:rPr>
            </w:pPr>
            <w:r w:rsidRPr="00665D06">
              <w:rPr>
                <w:lang w:eastAsia="en-AU"/>
              </w:rPr>
              <w:t>200 (2.6%)</w:t>
            </w:r>
          </w:p>
        </w:tc>
      </w:tr>
      <w:tr w:rsidR="00D53933" w:rsidRPr="00665D06" w14:paraId="24BE9FBB"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FBB3B" w14:textId="77777777" w:rsidR="00D53933" w:rsidRPr="00665D06" w:rsidRDefault="00D53933">
            <w:pPr>
              <w:pStyle w:val="Tabletext"/>
              <w:rPr>
                <w:lang w:eastAsia="en-AU"/>
              </w:rPr>
            </w:pPr>
            <w:r w:rsidRPr="00665D06">
              <w:rPr>
                <w:lang w:eastAsia="en-AU"/>
              </w:rPr>
              <w:t>10</w:t>
            </w:r>
            <w:r>
              <w:rPr>
                <w:lang w:eastAsia="en-AU"/>
              </w:rPr>
              <w:t>–</w:t>
            </w:r>
            <w:r w:rsidRPr="00665D06">
              <w:rPr>
                <w:lang w:eastAsia="en-AU"/>
              </w:rPr>
              <w:t>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E8419" w14:textId="77777777" w:rsidR="00D53933" w:rsidRPr="00665D06" w:rsidRDefault="00D53933">
            <w:pPr>
              <w:pStyle w:val="Tabletext"/>
              <w:rPr>
                <w:lang w:eastAsia="en-AU"/>
              </w:rPr>
            </w:pPr>
            <w:r w:rsidRPr="00665D06">
              <w:rPr>
                <w:lang w:eastAsia="en-AU"/>
              </w:rPr>
              <w:t>206 (2.6%)</w:t>
            </w:r>
          </w:p>
        </w:tc>
      </w:tr>
      <w:tr w:rsidR="00D53933" w:rsidRPr="00665D06" w14:paraId="5E54FF1A"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8AF2" w14:textId="77777777" w:rsidR="00D53933" w:rsidRPr="00665D06" w:rsidRDefault="00D53933">
            <w:pPr>
              <w:pStyle w:val="Tabletext"/>
              <w:rPr>
                <w:lang w:eastAsia="en-AU"/>
              </w:rPr>
            </w:pPr>
            <w:r w:rsidRPr="00665D06">
              <w:rPr>
                <w:lang w:eastAsia="en-AU"/>
              </w:rPr>
              <w:t>20</w:t>
            </w:r>
            <w:r>
              <w:rPr>
                <w:lang w:eastAsia="en-AU"/>
              </w:rPr>
              <w:t>–</w:t>
            </w:r>
            <w:r w:rsidRPr="00665D06">
              <w:rPr>
                <w:lang w:eastAsia="en-AU"/>
              </w:rPr>
              <w:t>29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940BA" w14:textId="77777777" w:rsidR="00D53933" w:rsidRPr="00665D06" w:rsidRDefault="00D53933">
            <w:pPr>
              <w:pStyle w:val="Tabletext"/>
              <w:rPr>
                <w:lang w:eastAsia="en-AU"/>
              </w:rPr>
            </w:pPr>
            <w:r w:rsidRPr="00665D06">
              <w:rPr>
                <w:lang w:eastAsia="en-AU"/>
              </w:rPr>
              <w:t>691 (8.8%)</w:t>
            </w:r>
          </w:p>
        </w:tc>
      </w:tr>
      <w:tr w:rsidR="00D53933" w:rsidRPr="00665D06" w14:paraId="08E2F224"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78FC" w14:textId="77777777" w:rsidR="00D53933" w:rsidRPr="00665D06" w:rsidRDefault="00D53933">
            <w:pPr>
              <w:pStyle w:val="Tabletext"/>
              <w:rPr>
                <w:lang w:eastAsia="en-AU"/>
              </w:rPr>
            </w:pPr>
            <w:r w:rsidRPr="00665D06">
              <w:rPr>
                <w:lang w:eastAsia="en-AU"/>
              </w:rPr>
              <w:t>30</w:t>
            </w:r>
            <w:r>
              <w:rPr>
                <w:lang w:eastAsia="en-AU"/>
              </w:rPr>
              <w:t>–</w:t>
            </w:r>
            <w:r w:rsidRPr="00665D06">
              <w:rPr>
                <w:lang w:eastAsia="en-AU"/>
              </w:rPr>
              <w:t>39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5502" w14:textId="77777777" w:rsidR="00D53933" w:rsidRPr="00665D06" w:rsidRDefault="00D53933">
            <w:pPr>
              <w:pStyle w:val="Tabletext"/>
              <w:rPr>
                <w:lang w:eastAsia="en-AU"/>
              </w:rPr>
            </w:pPr>
            <w:r w:rsidRPr="00665D06">
              <w:rPr>
                <w:lang w:eastAsia="en-AU"/>
              </w:rPr>
              <w:t>1,057 (14%)</w:t>
            </w:r>
          </w:p>
        </w:tc>
      </w:tr>
      <w:tr w:rsidR="00D53933" w:rsidRPr="00665D06" w14:paraId="3D392BC1"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FFC57" w14:textId="77777777" w:rsidR="00D53933" w:rsidRPr="00665D06" w:rsidRDefault="00D53933">
            <w:pPr>
              <w:pStyle w:val="Tabletext"/>
              <w:rPr>
                <w:lang w:eastAsia="en-AU"/>
              </w:rPr>
            </w:pPr>
            <w:r w:rsidRPr="00665D06">
              <w:rPr>
                <w:lang w:eastAsia="en-AU"/>
              </w:rPr>
              <w:t>40</w:t>
            </w:r>
            <w:r>
              <w:rPr>
                <w:lang w:eastAsia="en-AU"/>
              </w:rPr>
              <w:t>–</w:t>
            </w:r>
            <w:r w:rsidRPr="00665D06">
              <w:rPr>
                <w:lang w:eastAsia="en-AU"/>
              </w:rPr>
              <w:t>49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054FD" w14:textId="77777777" w:rsidR="00D53933" w:rsidRPr="00665D06" w:rsidRDefault="00D53933">
            <w:pPr>
              <w:pStyle w:val="Tabletext"/>
              <w:rPr>
                <w:lang w:eastAsia="en-AU"/>
              </w:rPr>
            </w:pPr>
            <w:r w:rsidRPr="00665D06">
              <w:rPr>
                <w:lang w:eastAsia="en-AU"/>
              </w:rPr>
              <w:t>1,023 (13%)</w:t>
            </w:r>
          </w:p>
        </w:tc>
      </w:tr>
      <w:tr w:rsidR="00D53933" w:rsidRPr="00665D06" w14:paraId="1921E1D5"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066C0" w14:textId="77777777" w:rsidR="00D53933" w:rsidRPr="00665D06" w:rsidRDefault="00D53933">
            <w:pPr>
              <w:pStyle w:val="Tabletext"/>
              <w:rPr>
                <w:lang w:eastAsia="en-AU"/>
              </w:rPr>
            </w:pPr>
            <w:r w:rsidRPr="00665D06">
              <w:rPr>
                <w:lang w:eastAsia="en-AU"/>
              </w:rPr>
              <w:t>50</w:t>
            </w:r>
            <w:r>
              <w:rPr>
                <w:lang w:eastAsia="en-AU"/>
              </w:rPr>
              <w:t>–</w:t>
            </w:r>
            <w:r w:rsidRPr="00665D06">
              <w:rPr>
                <w:lang w:eastAsia="en-AU"/>
              </w:rPr>
              <w:t>59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2B336" w14:textId="77777777" w:rsidR="00D53933" w:rsidRPr="00665D06" w:rsidRDefault="00D53933">
            <w:pPr>
              <w:pStyle w:val="Tabletext"/>
              <w:rPr>
                <w:lang w:eastAsia="en-AU"/>
              </w:rPr>
            </w:pPr>
            <w:r w:rsidRPr="00665D06">
              <w:rPr>
                <w:lang w:eastAsia="en-AU"/>
              </w:rPr>
              <w:t>1,133 (14%)</w:t>
            </w:r>
          </w:p>
        </w:tc>
      </w:tr>
      <w:tr w:rsidR="00D53933" w:rsidRPr="00665D06" w14:paraId="3E5AE0A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1593B" w14:textId="77777777" w:rsidR="00D53933" w:rsidRPr="00665D06" w:rsidRDefault="00D53933">
            <w:pPr>
              <w:pStyle w:val="Tabletext"/>
              <w:rPr>
                <w:lang w:eastAsia="en-AU"/>
              </w:rPr>
            </w:pPr>
            <w:r w:rsidRPr="00665D06">
              <w:rPr>
                <w:lang w:eastAsia="en-AU"/>
              </w:rPr>
              <w:t>60</w:t>
            </w:r>
            <w:r>
              <w:rPr>
                <w:lang w:eastAsia="en-AU"/>
              </w:rPr>
              <w:t>–</w:t>
            </w:r>
            <w:r w:rsidRPr="00665D06">
              <w:rPr>
                <w:lang w:eastAsia="en-AU"/>
              </w:rPr>
              <w:t>69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916C2" w14:textId="77777777" w:rsidR="00D53933" w:rsidRPr="00665D06" w:rsidRDefault="00D53933">
            <w:pPr>
              <w:pStyle w:val="Tabletext"/>
              <w:rPr>
                <w:lang w:eastAsia="en-AU"/>
              </w:rPr>
            </w:pPr>
            <w:r w:rsidRPr="00665D06">
              <w:rPr>
                <w:lang w:eastAsia="en-AU"/>
              </w:rPr>
              <w:t>1,201 (15%)</w:t>
            </w:r>
          </w:p>
        </w:tc>
      </w:tr>
      <w:tr w:rsidR="00D53933" w:rsidRPr="00665D06" w14:paraId="5851AD0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27C8" w14:textId="77777777" w:rsidR="00D53933" w:rsidRPr="00665D06" w:rsidRDefault="00D53933">
            <w:pPr>
              <w:pStyle w:val="Tabletext"/>
              <w:rPr>
                <w:lang w:eastAsia="en-AU"/>
              </w:rPr>
            </w:pPr>
            <w:r w:rsidRPr="00665D06">
              <w:rPr>
                <w:lang w:eastAsia="en-AU"/>
              </w:rPr>
              <w:t>70</w:t>
            </w:r>
            <w:r>
              <w:rPr>
                <w:lang w:eastAsia="en-AU"/>
              </w:rPr>
              <w:t>–</w:t>
            </w:r>
            <w:r w:rsidRPr="00665D06">
              <w:rPr>
                <w:lang w:eastAsia="en-AU"/>
              </w:rPr>
              <w:t>79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7F794" w14:textId="77777777" w:rsidR="00D53933" w:rsidRPr="00665D06" w:rsidRDefault="00D53933">
            <w:pPr>
              <w:pStyle w:val="Tabletext"/>
              <w:rPr>
                <w:lang w:eastAsia="en-AU"/>
              </w:rPr>
            </w:pPr>
            <w:r w:rsidRPr="00665D06">
              <w:rPr>
                <w:lang w:eastAsia="en-AU"/>
              </w:rPr>
              <w:t>1,131 (14%)</w:t>
            </w:r>
          </w:p>
        </w:tc>
      </w:tr>
      <w:tr w:rsidR="00D53933" w:rsidRPr="00665D06" w14:paraId="63B5E63B"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AB3A" w14:textId="77777777" w:rsidR="00D53933" w:rsidRPr="00665D06" w:rsidRDefault="00D53933">
            <w:pPr>
              <w:pStyle w:val="Tabletext"/>
              <w:rPr>
                <w:lang w:eastAsia="en-AU"/>
              </w:rPr>
            </w:pPr>
            <w:r w:rsidRPr="00665D06">
              <w:rPr>
                <w:lang w:eastAsia="en-AU"/>
              </w:rPr>
              <w:t>80</w:t>
            </w:r>
            <w:r>
              <w:rPr>
                <w:lang w:eastAsia="en-AU"/>
              </w:rPr>
              <w:t>–</w:t>
            </w:r>
            <w:r w:rsidRPr="00665D06">
              <w:rPr>
                <w:lang w:eastAsia="en-AU"/>
              </w:rPr>
              <w:t>89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0A710" w14:textId="77777777" w:rsidR="00D53933" w:rsidRPr="00665D06" w:rsidRDefault="00D53933">
            <w:pPr>
              <w:pStyle w:val="Tabletext"/>
              <w:rPr>
                <w:lang w:eastAsia="en-AU"/>
              </w:rPr>
            </w:pPr>
            <w:r w:rsidRPr="00665D06">
              <w:rPr>
                <w:lang w:eastAsia="en-AU"/>
              </w:rPr>
              <w:t>923 (12%)</w:t>
            </w:r>
          </w:p>
        </w:tc>
      </w:tr>
      <w:tr w:rsidR="00D53933" w:rsidRPr="00665D06" w14:paraId="611BCCE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41F8" w14:textId="77777777" w:rsidR="00D53933" w:rsidRPr="00665D06" w:rsidRDefault="00D53933">
            <w:pPr>
              <w:pStyle w:val="Tabletext"/>
              <w:rPr>
                <w:lang w:eastAsia="en-AU"/>
              </w:rPr>
            </w:pPr>
            <w:r w:rsidRPr="00665D06">
              <w:rPr>
                <w:lang w:eastAsia="en-AU"/>
              </w:rPr>
              <w:t>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5AD72" w14:textId="77777777" w:rsidR="00D53933" w:rsidRPr="00665D06" w:rsidRDefault="00D53933">
            <w:pPr>
              <w:pStyle w:val="Tabletext"/>
              <w:rPr>
                <w:lang w:eastAsia="en-AU"/>
              </w:rPr>
            </w:pPr>
            <w:r w:rsidRPr="00665D06">
              <w:rPr>
                <w:lang w:eastAsia="en-AU"/>
              </w:rPr>
              <w:t>257 (3.3%)</w:t>
            </w:r>
          </w:p>
        </w:tc>
      </w:tr>
    </w:tbl>
    <w:p w14:paraId="02906F45" w14:textId="77777777" w:rsidR="00D53933" w:rsidRDefault="00D53933" w:rsidP="00D53933">
      <w:pPr>
        <w:pStyle w:val="Tablecaption"/>
      </w:pPr>
      <w:r>
        <w:lastRenderedPageBreak/>
        <w:t>Deaths</w:t>
      </w:r>
    </w:p>
    <w:tbl>
      <w:tblPr>
        <w:tblW w:w="1667" w:type="pct"/>
        <w:tblLayout w:type="fixed"/>
        <w:tblLook w:val="04A0" w:firstRow="1" w:lastRow="0" w:firstColumn="1" w:lastColumn="0" w:noHBand="0" w:noVBand="1"/>
      </w:tblPr>
      <w:tblGrid>
        <w:gridCol w:w="1699"/>
        <w:gridCol w:w="1700"/>
      </w:tblGrid>
      <w:tr w:rsidR="00D53933" w:rsidRPr="00665D06" w14:paraId="712932B8" w14:textId="77777777">
        <w:trPr>
          <w:trHeight w:val="288"/>
          <w:tblHead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96A20" w14:textId="77777777" w:rsidR="00D53933" w:rsidRPr="00665D06" w:rsidRDefault="00D53933">
            <w:pPr>
              <w:pStyle w:val="Tablecolhead"/>
              <w:rPr>
                <w:lang w:eastAsia="en-AU"/>
              </w:rPr>
            </w:pPr>
            <w:r w:rsidRPr="00665D06">
              <w:rPr>
                <w:lang w:eastAsia="en-AU"/>
              </w:rPr>
              <w:t xml:space="preserve">Age </w:t>
            </w:r>
            <w:r>
              <w:rPr>
                <w:lang w:eastAsia="en-AU"/>
              </w:rPr>
              <w:t>g</w:t>
            </w:r>
            <w:r w:rsidRPr="00665D06">
              <w:rPr>
                <w:lang w:eastAsia="en-AU"/>
              </w:rPr>
              <w:t>roup</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95971" w14:textId="77777777" w:rsidR="00D53933" w:rsidRPr="00665D06" w:rsidRDefault="00D53933">
            <w:pPr>
              <w:pStyle w:val="Tablecolhead"/>
              <w:rPr>
                <w:lang w:eastAsia="en-AU"/>
              </w:rPr>
            </w:pPr>
            <w:r w:rsidRPr="00665D06">
              <w:rPr>
                <w:lang w:eastAsia="en-AU"/>
              </w:rPr>
              <w:t>N (%)</w:t>
            </w:r>
          </w:p>
        </w:tc>
      </w:tr>
      <w:tr w:rsidR="00D53933" w:rsidRPr="00665D06" w14:paraId="1320096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A18C" w14:textId="77777777" w:rsidR="00D53933" w:rsidRPr="00665D06" w:rsidRDefault="00D53933">
            <w:pPr>
              <w:pStyle w:val="Tabletext"/>
              <w:rPr>
                <w:lang w:eastAsia="en-AU"/>
              </w:rPr>
            </w:pPr>
            <w:r w:rsidRPr="00665D06">
              <w:rPr>
                <w:lang w:eastAsia="en-AU"/>
              </w:rPr>
              <w:t>0</w:t>
            </w:r>
            <w:r>
              <w:rPr>
                <w:lang w:eastAsia="en-AU"/>
              </w:rPr>
              <w:t>–</w:t>
            </w:r>
            <w:r w:rsidRPr="00665D06">
              <w:rPr>
                <w:lang w:eastAsia="en-AU"/>
              </w:rPr>
              <w:t>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1567F" w14:textId="77777777" w:rsidR="00D53933" w:rsidRPr="00665D06" w:rsidRDefault="00D53933">
            <w:pPr>
              <w:pStyle w:val="Tabletext"/>
              <w:rPr>
                <w:lang w:eastAsia="en-AU"/>
              </w:rPr>
            </w:pPr>
            <w:r w:rsidRPr="00665D06">
              <w:rPr>
                <w:lang w:eastAsia="en-AU"/>
              </w:rPr>
              <w:t>1 (0.1%)</w:t>
            </w:r>
          </w:p>
        </w:tc>
      </w:tr>
      <w:tr w:rsidR="00D53933" w:rsidRPr="00665D06" w14:paraId="011CDE74"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6526B" w14:textId="77777777" w:rsidR="00D53933" w:rsidRPr="00665D06" w:rsidRDefault="00D53933">
            <w:pPr>
              <w:pStyle w:val="Tabletext"/>
              <w:rPr>
                <w:lang w:eastAsia="en-AU"/>
              </w:rPr>
            </w:pPr>
            <w:r w:rsidRPr="00665D06">
              <w:rPr>
                <w:lang w:eastAsia="en-AU"/>
              </w:rPr>
              <w:t>10</w:t>
            </w:r>
            <w:r>
              <w:rPr>
                <w:lang w:eastAsia="en-AU"/>
              </w:rPr>
              <w:t>–</w:t>
            </w:r>
            <w:r w:rsidRPr="00665D06">
              <w:rPr>
                <w:lang w:eastAsia="en-AU"/>
              </w:rPr>
              <w:t>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4B913" w14:textId="77777777" w:rsidR="00D53933" w:rsidRPr="00665D06" w:rsidRDefault="00D53933">
            <w:pPr>
              <w:pStyle w:val="Tabletext"/>
              <w:rPr>
                <w:lang w:eastAsia="en-AU"/>
              </w:rPr>
            </w:pPr>
            <w:r w:rsidRPr="00665D06">
              <w:rPr>
                <w:lang w:eastAsia="en-AU"/>
              </w:rPr>
              <w:t>1 (0.1%)</w:t>
            </w:r>
          </w:p>
        </w:tc>
      </w:tr>
      <w:tr w:rsidR="00D53933" w:rsidRPr="00665D06" w14:paraId="416D64A2"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C5BB" w14:textId="77777777" w:rsidR="00D53933" w:rsidRPr="00665D06" w:rsidRDefault="00D53933">
            <w:pPr>
              <w:pStyle w:val="Tabletext"/>
              <w:rPr>
                <w:lang w:eastAsia="en-AU"/>
              </w:rPr>
            </w:pPr>
            <w:r w:rsidRPr="00665D06">
              <w:rPr>
                <w:lang w:eastAsia="en-AU"/>
              </w:rPr>
              <w:t>20</w:t>
            </w:r>
            <w:r>
              <w:rPr>
                <w:lang w:eastAsia="en-AU"/>
              </w:rPr>
              <w:t>–</w:t>
            </w:r>
            <w:r w:rsidRPr="00665D06">
              <w:rPr>
                <w:lang w:eastAsia="en-AU"/>
              </w:rPr>
              <w:t>29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7C9D" w14:textId="77777777" w:rsidR="00D53933" w:rsidRPr="00665D06" w:rsidRDefault="00D53933">
            <w:pPr>
              <w:pStyle w:val="Tabletext"/>
              <w:rPr>
                <w:lang w:eastAsia="en-AU"/>
              </w:rPr>
            </w:pPr>
            <w:r w:rsidRPr="00665D06">
              <w:rPr>
                <w:lang w:eastAsia="en-AU"/>
              </w:rPr>
              <w:t>3 (0.3%)</w:t>
            </w:r>
          </w:p>
        </w:tc>
      </w:tr>
      <w:tr w:rsidR="00D53933" w:rsidRPr="00665D06" w14:paraId="6C34E5AB"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A6D46" w14:textId="77777777" w:rsidR="00D53933" w:rsidRPr="00665D06" w:rsidRDefault="00D53933">
            <w:pPr>
              <w:pStyle w:val="Tabletext"/>
              <w:rPr>
                <w:lang w:eastAsia="en-AU"/>
              </w:rPr>
            </w:pPr>
            <w:r w:rsidRPr="00665D06">
              <w:rPr>
                <w:lang w:eastAsia="en-AU"/>
              </w:rPr>
              <w:t>30</w:t>
            </w:r>
            <w:r>
              <w:rPr>
                <w:lang w:eastAsia="en-AU"/>
              </w:rPr>
              <w:t>–</w:t>
            </w:r>
            <w:r w:rsidRPr="00665D06">
              <w:rPr>
                <w:lang w:eastAsia="en-AU"/>
              </w:rPr>
              <w:t>39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E8C7" w14:textId="77777777" w:rsidR="00D53933" w:rsidRPr="00665D06" w:rsidRDefault="00D53933">
            <w:pPr>
              <w:pStyle w:val="Tabletext"/>
              <w:rPr>
                <w:lang w:eastAsia="en-AU"/>
              </w:rPr>
            </w:pPr>
            <w:r w:rsidRPr="00665D06">
              <w:rPr>
                <w:lang w:eastAsia="en-AU"/>
              </w:rPr>
              <w:t>8 (0.8%)</w:t>
            </w:r>
          </w:p>
        </w:tc>
      </w:tr>
      <w:tr w:rsidR="00D53933" w:rsidRPr="00665D06" w14:paraId="2570F901"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C6FC" w14:textId="77777777" w:rsidR="00D53933" w:rsidRPr="00665D06" w:rsidRDefault="00D53933">
            <w:pPr>
              <w:pStyle w:val="Tabletext"/>
              <w:rPr>
                <w:lang w:eastAsia="en-AU"/>
              </w:rPr>
            </w:pPr>
            <w:r w:rsidRPr="00665D06">
              <w:rPr>
                <w:lang w:eastAsia="en-AU"/>
              </w:rPr>
              <w:t>40</w:t>
            </w:r>
            <w:r>
              <w:rPr>
                <w:lang w:eastAsia="en-AU"/>
              </w:rPr>
              <w:t>–</w:t>
            </w:r>
            <w:r w:rsidRPr="00665D06">
              <w:rPr>
                <w:lang w:eastAsia="en-AU"/>
              </w:rPr>
              <w:t>49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D80C0" w14:textId="77777777" w:rsidR="00D53933" w:rsidRPr="00665D06" w:rsidRDefault="00D53933">
            <w:pPr>
              <w:pStyle w:val="Tabletext"/>
              <w:rPr>
                <w:lang w:eastAsia="en-AU"/>
              </w:rPr>
            </w:pPr>
            <w:r w:rsidRPr="00665D06">
              <w:rPr>
                <w:lang w:eastAsia="en-AU"/>
              </w:rPr>
              <w:t>21 (2.2%)</w:t>
            </w:r>
          </w:p>
        </w:tc>
      </w:tr>
      <w:tr w:rsidR="00D53933" w:rsidRPr="00665D06" w14:paraId="6D00794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D5820" w14:textId="77777777" w:rsidR="00D53933" w:rsidRPr="00665D06" w:rsidRDefault="00D53933">
            <w:pPr>
              <w:pStyle w:val="Tabletext"/>
              <w:rPr>
                <w:lang w:eastAsia="en-AU"/>
              </w:rPr>
            </w:pPr>
            <w:r w:rsidRPr="00665D06">
              <w:rPr>
                <w:lang w:eastAsia="en-AU"/>
              </w:rPr>
              <w:t>50</w:t>
            </w:r>
            <w:r>
              <w:rPr>
                <w:lang w:eastAsia="en-AU"/>
              </w:rPr>
              <w:t>–</w:t>
            </w:r>
            <w:r w:rsidRPr="00665D06">
              <w:rPr>
                <w:lang w:eastAsia="en-AU"/>
              </w:rPr>
              <w:t>59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ACFBD" w14:textId="77777777" w:rsidR="00D53933" w:rsidRPr="00665D06" w:rsidRDefault="00D53933">
            <w:pPr>
              <w:pStyle w:val="Tabletext"/>
              <w:rPr>
                <w:lang w:eastAsia="en-AU"/>
              </w:rPr>
            </w:pPr>
            <w:r w:rsidRPr="00665D06">
              <w:rPr>
                <w:lang w:eastAsia="en-AU"/>
              </w:rPr>
              <w:t>55 (5.8%)</w:t>
            </w:r>
          </w:p>
        </w:tc>
      </w:tr>
      <w:tr w:rsidR="00D53933" w:rsidRPr="00665D06" w14:paraId="5520289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56C2" w14:textId="77777777" w:rsidR="00D53933" w:rsidRPr="00665D06" w:rsidRDefault="00D53933">
            <w:pPr>
              <w:pStyle w:val="Tabletext"/>
              <w:rPr>
                <w:lang w:eastAsia="en-AU"/>
              </w:rPr>
            </w:pPr>
            <w:r w:rsidRPr="00665D06">
              <w:rPr>
                <w:lang w:eastAsia="en-AU"/>
              </w:rPr>
              <w:t>60</w:t>
            </w:r>
            <w:r>
              <w:rPr>
                <w:lang w:eastAsia="en-AU"/>
              </w:rPr>
              <w:t>–</w:t>
            </w:r>
            <w:r w:rsidRPr="00665D06">
              <w:rPr>
                <w:lang w:eastAsia="en-AU"/>
              </w:rPr>
              <w:t>69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232B6" w14:textId="77777777" w:rsidR="00D53933" w:rsidRPr="00665D06" w:rsidRDefault="00D53933">
            <w:pPr>
              <w:pStyle w:val="Tabletext"/>
              <w:rPr>
                <w:lang w:eastAsia="en-AU"/>
              </w:rPr>
            </w:pPr>
            <w:r w:rsidRPr="00665D06">
              <w:rPr>
                <w:lang w:eastAsia="en-AU"/>
              </w:rPr>
              <w:t>114 (12%)</w:t>
            </w:r>
          </w:p>
        </w:tc>
      </w:tr>
      <w:tr w:rsidR="00D53933" w:rsidRPr="00665D06" w14:paraId="6EDDAB27"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2E73A" w14:textId="77777777" w:rsidR="00D53933" w:rsidRPr="00665D06" w:rsidRDefault="00D53933">
            <w:pPr>
              <w:pStyle w:val="Tabletext"/>
              <w:rPr>
                <w:lang w:eastAsia="en-AU"/>
              </w:rPr>
            </w:pPr>
            <w:r w:rsidRPr="00665D06">
              <w:rPr>
                <w:lang w:eastAsia="en-AU"/>
              </w:rPr>
              <w:t>70</w:t>
            </w:r>
            <w:r>
              <w:rPr>
                <w:lang w:eastAsia="en-AU"/>
              </w:rPr>
              <w:t>–</w:t>
            </w:r>
            <w:r w:rsidRPr="00665D06">
              <w:rPr>
                <w:lang w:eastAsia="en-AU"/>
              </w:rPr>
              <w:t>79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D6DE4" w14:textId="77777777" w:rsidR="00D53933" w:rsidRPr="00665D06" w:rsidRDefault="00D53933">
            <w:pPr>
              <w:pStyle w:val="Tabletext"/>
              <w:rPr>
                <w:lang w:eastAsia="en-AU"/>
              </w:rPr>
            </w:pPr>
            <w:r w:rsidRPr="00665D06">
              <w:rPr>
                <w:lang w:eastAsia="en-AU"/>
              </w:rPr>
              <w:t>248 (26%)</w:t>
            </w:r>
          </w:p>
        </w:tc>
      </w:tr>
      <w:tr w:rsidR="00D53933" w:rsidRPr="00665D06" w14:paraId="6D4E0C2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BE384" w14:textId="77777777" w:rsidR="00D53933" w:rsidRPr="00665D06" w:rsidRDefault="00D53933">
            <w:pPr>
              <w:pStyle w:val="Tabletext"/>
              <w:rPr>
                <w:lang w:eastAsia="en-AU"/>
              </w:rPr>
            </w:pPr>
            <w:r w:rsidRPr="00665D06">
              <w:rPr>
                <w:lang w:eastAsia="en-AU"/>
              </w:rPr>
              <w:t>80</w:t>
            </w:r>
            <w:r>
              <w:rPr>
                <w:lang w:eastAsia="en-AU"/>
              </w:rPr>
              <w:t>–</w:t>
            </w:r>
            <w:r w:rsidRPr="00665D06">
              <w:rPr>
                <w:lang w:eastAsia="en-AU"/>
              </w:rPr>
              <w:t>89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0B9C" w14:textId="77777777" w:rsidR="00D53933" w:rsidRPr="00665D06" w:rsidRDefault="00D53933">
            <w:pPr>
              <w:pStyle w:val="Tabletext"/>
              <w:rPr>
                <w:lang w:eastAsia="en-AU"/>
              </w:rPr>
            </w:pPr>
            <w:r w:rsidRPr="00665D06">
              <w:rPr>
                <w:lang w:eastAsia="en-AU"/>
              </w:rPr>
              <w:t>318 (33%)</w:t>
            </w:r>
          </w:p>
        </w:tc>
      </w:tr>
      <w:tr w:rsidR="00D53933" w:rsidRPr="00665D06" w14:paraId="58B4A0C8"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1681" w14:textId="77777777" w:rsidR="00D53933" w:rsidRPr="00665D06" w:rsidRDefault="00D53933">
            <w:pPr>
              <w:pStyle w:val="Tabletext"/>
              <w:rPr>
                <w:lang w:eastAsia="en-AU"/>
              </w:rPr>
            </w:pPr>
            <w:r w:rsidRPr="00665D06">
              <w:rPr>
                <w:lang w:eastAsia="en-AU"/>
              </w:rPr>
              <w:t>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A42E2" w14:textId="77777777" w:rsidR="00D53933" w:rsidRPr="00665D06" w:rsidRDefault="00D53933">
            <w:pPr>
              <w:pStyle w:val="Tabletext"/>
              <w:rPr>
                <w:lang w:eastAsia="en-AU"/>
              </w:rPr>
            </w:pPr>
            <w:r w:rsidRPr="00665D06">
              <w:rPr>
                <w:lang w:eastAsia="en-AU"/>
              </w:rPr>
              <w:t>183 (19%)</w:t>
            </w:r>
          </w:p>
        </w:tc>
      </w:tr>
    </w:tbl>
    <w:p w14:paraId="2488F9D7" w14:textId="77777777" w:rsidR="00D53933" w:rsidRDefault="00D53933" w:rsidP="00D53933">
      <w:pPr>
        <w:pStyle w:val="Tablecaption"/>
      </w:pPr>
      <w:r w:rsidRPr="003D4A24">
        <w:t xml:space="preserve">Figure </w:t>
      </w:r>
      <w:r>
        <w:t xml:space="preserve">12: </w:t>
      </w:r>
      <w:r w:rsidRPr="5DAA7E45">
        <w:t>COVID-19</w:t>
      </w:r>
      <w:r>
        <w:t xml:space="preserve"> </w:t>
      </w:r>
      <w:r w:rsidRPr="5DAA7E45">
        <w:t>cases,</w:t>
      </w:r>
      <w:r>
        <w:t xml:space="preserve"> </w:t>
      </w:r>
      <w:r w:rsidRPr="5DAA7E45">
        <w:t>hospitalisations</w:t>
      </w:r>
      <w:r>
        <w:t xml:space="preserve"> </w:t>
      </w:r>
      <w:r w:rsidRPr="5DAA7E45">
        <w:t>and</w:t>
      </w:r>
      <w:r>
        <w:t xml:space="preserve"> </w:t>
      </w:r>
      <w:r w:rsidRPr="5DAA7E45">
        <w:t>deaths</w:t>
      </w:r>
      <w:r>
        <w:t xml:space="preserve"> </w:t>
      </w:r>
      <w:r w:rsidRPr="5DAA7E45">
        <w:t>by</w:t>
      </w:r>
      <w:r>
        <w:t xml:space="preserve"> </w:t>
      </w:r>
      <w:r w:rsidRPr="5DAA7E45">
        <w:t>sex,</w:t>
      </w:r>
      <w:r>
        <w:t xml:space="preserve"> </w:t>
      </w:r>
      <w:r w:rsidRPr="5DAA7E45">
        <w:t>2020</w:t>
      </w:r>
      <w:r>
        <w:t xml:space="preserve"> </w:t>
      </w:r>
      <w:r w:rsidRPr="5DAA7E45">
        <w:t>and</w:t>
      </w:r>
      <w:r>
        <w:t xml:space="preserve"> </w:t>
      </w:r>
      <w:r w:rsidRPr="5DAA7E45">
        <w:t>2021</w:t>
      </w:r>
    </w:p>
    <w:tbl>
      <w:tblPr>
        <w:tblW w:w="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170"/>
        <w:gridCol w:w="1800"/>
        <w:gridCol w:w="1080"/>
      </w:tblGrid>
      <w:tr w:rsidR="00D53933" w:rsidRPr="003D4A24" w14:paraId="0AB1556A" w14:textId="77777777">
        <w:trPr>
          <w:trHeight w:val="288"/>
          <w:tblHeader/>
        </w:trPr>
        <w:tc>
          <w:tcPr>
            <w:tcW w:w="895" w:type="dxa"/>
            <w:shd w:val="clear" w:color="auto" w:fill="auto"/>
            <w:noWrap/>
            <w:vAlign w:val="bottom"/>
            <w:hideMark/>
          </w:tcPr>
          <w:p w14:paraId="35E57723" w14:textId="77777777" w:rsidR="00D53933" w:rsidRPr="003D4A24" w:rsidRDefault="00D53933">
            <w:pPr>
              <w:pStyle w:val="Tablecolhead"/>
              <w:rPr>
                <w:lang w:eastAsia="en-AU"/>
              </w:rPr>
            </w:pPr>
            <w:r>
              <w:rPr>
                <w:lang w:eastAsia="en-AU"/>
              </w:rPr>
              <w:t>Y</w:t>
            </w:r>
            <w:r w:rsidRPr="003D4A24">
              <w:rPr>
                <w:lang w:eastAsia="en-AU"/>
              </w:rPr>
              <w:t>ear</w:t>
            </w:r>
          </w:p>
        </w:tc>
        <w:tc>
          <w:tcPr>
            <w:tcW w:w="1170" w:type="dxa"/>
            <w:shd w:val="clear" w:color="auto" w:fill="auto"/>
            <w:noWrap/>
            <w:vAlign w:val="bottom"/>
            <w:hideMark/>
          </w:tcPr>
          <w:p w14:paraId="3F183EE0" w14:textId="77777777" w:rsidR="00D53933" w:rsidRPr="003D4A24" w:rsidRDefault="00D53933">
            <w:pPr>
              <w:pStyle w:val="Tablecolhead"/>
              <w:rPr>
                <w:lang w:eastAsia="en-AU"/>
              </w:rPr>
            </w:pPr>
            <w:r w:rsidRPr="003D4A24">
              <w:rPr>
                <w:lang w:eastAsia="en-AU"/>
              </w:rPr>
              <w:t>Sex</w:t>
            </w:r>
          </w:p>
        </w:tc>
        <w:tc>
          <w:tcPr>
            <w:tcW w:w="1800" w:type="dxa"/>
            <w:shd w:val="clear" w:color="auto" w:fill="auto"/>
            <w:noWrap/>
            <w:vAlign w:val="bottom"/>
            <w:hideMark/>
          </w:tcPr>
          <w:p w14:paraId="2030E3F4" w14:textId="77777777" w:rsidR="00D53933" w:rsidRPr="003D4A24" w:rsidRDefault="00D53933">
            <w:pPr>
              <w:pStyle w:val="Tablecolhead"/>
              <w:rPr>
                <w:lang w:eastAsia="en-AU"/>
              </w:rPr>
            </w:pPr>
            <w:r>
              <w:rPr>
                <w:lang w:eastAsia="en-AU"/>
              </w:rPr>
              <w:t>O</w:t>
            </w:r>
            <w:r w:rsidRPr="003D4A24">
              <w:rPr>
                <w:lang w:eastAsia="en-AU"/>
              </w:rPr>
              <w:t>utcome</w:t>
            </w:r>
          </w:p>
        </w:tc>
        <w:tc>
          <w:tcPr>
            <w:tcW w:w="1080" w:type="dxa"/>
            <w:shd w:val="clear" w:color="auto" w:fill="auto"/>
            <w:noWrap/>
            <w:vAlign w:val="bottom"/>
            <w:hideMark/>
          </w:tcPr>
          <w:p w14:paraId="0EA5D38C" w14:textId="77777777" w:rsidR="00D53933" w:rsidRPr="003D4A24" w:rsidRDefault="00D53933">
            <w:pPr>
              <w:pStyle w:val="Tablecolhead"/>
              <w:rPr>
                <w:lang w:eastAsia="en-AU"/>
              </w:rPr>
            </w:pPr>
            <w:r>
              <w:rPr>
                <w:lang w:eastAsia="en-AU"/>
              </w:rPr>
              <w:t>Number</w:t>
            </w:r>
          </w:p>
        </w:tc>
      </w:tr>
      <w:tr w:rsidR="00D53933" w:rsidRPr="003D4A24" w14:paraId="1D10407A" w14:textId="77777777">
        <w:trPr>
          <w:trHeight w:val="288"/>
        </w:trPr>
        <w:tc>
          <w:tcPr>
            <w:tcW w:w="895" w:type="dxa"/>
            <w:shd w:val="clear" w:color="auto" w:fill="auto"/>
            <w:noWrap/>
            <w:vAlign w:val="bottom"/>
            <w:hideMark/>
          </w:tcPr>
          <w:p w14:paraId="502675C9"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6E817549"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777D667B"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20D16B5B" w14:textId="77777777" w:rsidR="00D53933" w:rsidRPr="003D4A24" w:rsidRDefault="00D53933">
            <w:pPr>
              <w:pStyle w:val="Tabletext"/>
              <w:rPr>
                <w:lang w:eastAsia="en-AU"/>
              </w:rPr>
            </w:pPr>
            <w:r w:rsidRPr="003D4A24">
              <w:rPr>
                <w:lang w:eastAsia="en-AU"/>
              </w:rPr>
              <w:t>10642</w:t>
            </w:r>
          </w:p>
        </w:tc>
      </w:tr>
      <w:tr w:rsidR="00D53933" w:rsidRPr="003D4A24" w14:paraId="231E4941" w14:textId="77777777">
        <w:trPr>
          <w:trHeight w:val="288"/>
        </w:trPr>
        <w:tc>
          <w:tcPr>
            <w:tcW w:w="895" w:type="dxa"/>
            <w:shd w:val="clear" w:color="auto" w:fill="auto"/>
            <w:noWrap/>
            <w:vAlign w:val="bottom"/>
            <w:hideMark/>
          </w:tcPr>
          <w:p w14:paraId="13864790"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21741E7B"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7EC20CE0"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7574F66A" w14:textId="77777777" w:rsidR="00D53933" w:rsidRPr="003D4A24" w:rsidRDefault="00D53933">
            <w:pPr>
              <w:pStyle w:val="Tabletext"/>
              <w:rPr>
                <w:lang w:eastAsia="en-AU"/>
              </w:rPr>
            </w:pPr>
            <w:r w:rsidRPr="003D4A24">
              <w:rPr>
                <w:lang w:eastAsia="en-AU"/>
              </w:rPr>
              <w:t>1341</w:t>
            </w:r>
          </w:p>
        </w:tc>
      </w:tr>
      <w:tr w:rsidR="00D53933" w:rsidRPr="003D4A24" w14:paraId="0DC2285A" w14:textId="77777777">
        <w:trPr>
          <w:trHeight w:val="288"/>
        </w:trPr>
        <w:tc>
          <w:tcPr>
            <w:tcW w:w="895" w:type="dxa"/>
            <w:shd w:val="clear" w:color="auto" w:fill="auto"/>
            <w:noWrap/>
            <w:vAlign w:val="bottom"/>
            <w:hideMark/>
          </w:tcPr>
          <w:p w14:paraId="5BED091F"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2F83C12E"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6C96D029"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70BC958D" w14:textId="77777777" w:rsidR="00D53933" w:rsidRPr="003D4A24" w:rsidRDefault="00D53933">
            <w:pPr>
              <w:pStyle w:val="Tabletext"/>
              <w:rPr>
                <w:lang w:eastAsia="en-AU"/>
              </w:rPr>
            </w:pPr>
            <w:r w:rsidRPr="003D4A24">
              <w:rPr>
                <w:lang w:eastAsia="en-AU"/>
              </w:rPr>
              <w:t>439</w:t>
            </w:r>
          </w:p>
        </w:tc>
      </w:tr>
      <w:tr w:rsidR="00D53933" w:rsidRPr="003D4A24" w14:paraId="0E3C37A1" w14:textId="77777777">
        <w:trPr>
          <w:trHeight w:val="288"/>
        </w:trPr>
        <w:tc>
          <w:tcPr>
            <w:tcW w:w="895" w:type="dxa"/>
            <w:shd w:val="clear" w:color="auto" w:fill="auto"/>
            <w:noWrap/>
            <w:vAlign w:val="bottom"/>
            <w:hideMark/>
          </w:tcPr>
          <w:p w14:paraId="6C92CE59"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57031B60"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2D3E1335"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4173B038" w14:textId="77777777" w:rsidR="00D53933" w:rsidRPr="003D4A24" w:rsidRDefault="00D53933">
            <w:pPr>
              <w:pStyle w:val="Tabletext"/>
              <w:rPr>
                <w:lang w:eastAsia="en-AU"/>
              </w:rPr>
            </w:pPr>
            <w:r w:rsidRPr="003D4A24">
              <w:rPr>
                <w:lang w:eastAsia="en-AU"/>
              </w:rPr>
              <w:t>9730</w:t>
            </w:r>
          </w:p>
        </w:tc>
      </w:tr>
      <w:tr w:rsidR="00D53933" w:rsidRPr="003D4A24" w14:paraId="324428BB" w14:textId="77777777">
        <w:trPr>
          <w:trHeight w:val="288"/>
        </w:trPr>
        <w:tc>
          <w:tcPr>
            <w:tcW w:w="895" w:type="dxa"/>
            <w:shd w:val="clear" w:color="auto" w:fill="auto"/>
            <w:noWrap/>
            <w:vAlign w:val="bottom"/>
            <w:hideMark/>
          </w:tcPr>
          <w:p w14:paraId="372EC274"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17E6A101"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05BB5412"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7E94EC8F" w14:textId="77777777" w:rsidR="00D53933" w:rsidRPr="003D4A24" w:rsidRDefault="00D53933">
            <w:pPr>
              <w:pStyle w:val="Tabletext"/>
              <w:rPr>
                <w:lang w:eastAsia="en-AU"/>
              </w:rPr>
            </w:pPr>
            <w:r w:rsidRPr="003D4A24">
              <w:rPr>
                <w:lang w:eastAsia="en-AU"/>
              </w:rPr>
              <w:t>1158</w:t>
            </w:r>
          </w:p>
        </w:tc>
      </w:tr>
      <w:tr w:rsidR="00D53933" w:rsidRPr="003D4A24" w14:paraId="7FE37BAA" w14:textId="77777777">
        <w:trPr>
          <w:trHeight w:val="288"/>
        </w:trPr>
        <w:tc>
          <w:tcPr>
            <w:tcW w:w="895" w:type="dxa"/>
            <w:shd w:val="clear" w:color="auto" w:fill="auto"/>
            <w:noWrap/>
            <w:vAlign w:val="bottom"/>
            <w:hideMark/>
          </w:tcPr>
          <w:p w14:paraId="7BDB4E4B"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27579493"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65EB92A8"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19662D45" w14:textId="77777777" w:rsidR="00D53933" w:rsidRPr="003D4A24" w:rsidRDefault="00D53933">
            <w:pPr>
              <w:pStyle w:val="Tabletext"/>
              <w:rPr>
                <w:lang w:eastAsia="en-AU"/>
              </w:rPr>
            </w:pPr>
            <w:r w:rsidRPr="003D4A24">
              <w:rPr>
                <w:lang w:eastAsia="en-AU"/>
              </w:rPr>
              <w:t>395</w:t>
            </w:r>
          </w:p>
        </w:tc>
      </w:tr>
      <w:tr w:rsidR="00D53933" w:rsidRPr="003D4A24" w14:paraId="44135890" w14:textId="77777777">
        <w:trPr>
          <w:trHeight w:val="288"/>
        </w:trPr>
        <w:tc>
          <w:tcPr>
            <w:tcW w:w="895" w:type="dxa"/>
            <w:shd w:val="clear" w:color="auto" w:fill="auto"/>
            <w:noWrap/>
            <w:vAlign w:val="bottom"/>
            <w:hideMark/>
          </w:tcPr>
          <w:p w14:paraId="550C3386"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502184CE"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30F0A69B"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1B3464FF" w14:textId="77777777" w:rsidR="00D53933" w:rsidRPr="003D4A24" w:rsidRDefault="00D53933">
            <w:pPr>
              <w:pStyle w:val="Tabletext"/>
              <w:rPr>
                <w:lang w:eastAsia="en-AU"/>
              </w:rPr>
            </w:pPr>
            <w:r w:rsidRPr="003D4A24">
              <w:rPr>
                <w:lang w:eastAsia="en-AU"/>
              </w:rPr>
              <w:t>97903</w:t>
            </w:r>
          </w:p>
        </w:tc>
      </w:tr>
      <w:tr w:rsidR="00D53933" w:rsidRPr="003D4A24" w14:paraId="6E84E3B2" w14:textId="77777777">
        <w:trPr>
          <w:trHeight w:val="288"/>
        </w:trPr>
        <w:tc>
          <w:tcPr>
            <w:tcW w:w="895" w:type="dxa"/>
            <w:shd w:val="clear" w:color="auto" w:fill="auto"/>
            <w:noWrap/>
            <w:vAlign w:val="bottom"/>
            <w:hideMark/>
          </w:tcPr>
          <w:p w14:paraId="3539628E"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7586BE0B"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4D35B1BE"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1FF0A8B5" w14:textId="77777777" w:rsidR="00D53933" w:rsidRPr="003D4A24" w:rsidRDefault="00D53933">
            <w:pPr>
              <w:pStyle w:val="Tabletext"/>
              <w:rPr>
                <w:lang w:eastAsia="en-AU"/>
              </w:rPr>
            </w:pPr>
            <w:r w:rsidRPr="003D4A24">
              <w:rPr>
                <w:lang w:eastAsia="en-AU"/>
              </w:rPr>
              <w:t>3894</w:t>
            </w:r>
          </w:p>
        </w:tc>
      </w:tr>
      <w:tr w:rsidR="00D53933" w:rsidRPr="003D4A24" w14:paraId="232A8126" w14:textId="77777777">
        <w:trPr>
          <w:trHeight w:val="288"/>
        </w:trPr>
        <w:tc>
          <w:tcPr>
            <w:tcW w:w="895" w:type="dxa"/>
            <w:shd w:val="clear" w:color="auto" w:fill="auto"/>
            <w:noWrap/>
            <w:vAlign w:val="bottom"/>
            <w:hideMark/>
          </w:tcPr>
          <w:p w14:paraId="7B20097D"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1718FAEC"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345EE29D"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37286153" w14:textId="77777777" w:rsidR="00D53933" w:rsidRPr="003D4A24" w:rsidRDefault="00D53933">
            <w:pPr>
              <w:pStyle w:val="Tabletext"/>
              <w:rPr>
                <w:lang w:eastAsia="en-AU"/>
              </w:rPr>
            </w:pPr>
            <w:r w:rsidRPr="003D4A24">
              <w:rPr>
                <w:lang w:eastAsia="en-AU"/>
              </w:rPr>
              <w:t>395</w:t>
            </w:r>
          </w:p>
        </w:tc>
      </w:tr>
      <w:tr w:rsidR="00D53933" w:rsidRPr="003D4A24" w14:paraId="565ED331" w14:textId="77777777">
        <w:trPr>
          <w:trHeight w:val="288"/>
        </w:trPr>
        <w:tc>
          <w:tcPr>
            <w:tcW w:w="895" w:type="dxa"/>
            <w:shd w:val="clear" w:color="auto" w:fill="auto"/>
            <w:noWrap/>
            <w:vAlign w:val="bottom"/>
            <w:hideMark/>
          </w:tcPr>
          <w:p w14:paraId="30A95A09"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6BEFCCD4"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6991DEBE"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1C1B1770" w14:textId="77777777" w:rsidR="00D53933" w:rsidRPr="003D4A24" w:rsidRDefault="00D53933">
            <w:pPr>
              <w:pStyle w:val="Tabletext"/>
              <w:rPr>
                <w:lang w:eastAsia="en-AU"/>
              </w:rPr>
            </w:pPr>
            <w:r w:rsidRPr="003D4A24">
              <w:rPr>
                <w:lang w:eastAsia="en-AU"/>
              </w:rPr>
              <w:t>99952</w:t>
            </w:r>
          </w:p>
        </w:tc>
      </w:tr>
      <w:tr w:rsidR="00D53933" w:rsidRPr="003D4A24" w14:paraId="648C24D8" w14:textId="77777777">
        <w:trPr>
          <w:trHeight w:val="288"/>
        </w:trPr>
        <w:tc>
          <w:tcPr>
            <w:tcW w:w="895" w:type="dxa"/>
            <w:shd w:val="clear" w:color="auto" w:fill="auto"/>
            <w:noWrap/>
            <w:vAlign w:val="bottom"/>
            <w:hideMark/>
          </w:tcPr>
          <w:p w14:paraId="0ED8DECA"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30E792A6"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3EF1A4AD"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5747476E" w14:textId="77777777" w:rsidR="00D53933" w:rsidRPr="003D4A24" w:rsidRDefault="00D53933">
            <w:pPr>
              <w:pStyle w:val="Tabletext"/>
              <w:rPr>
                <w:lang w:eastAsia="en-AU"/>
              </w:rPr>
            </w:pPr>
            <w:r w:rsidRPr="003D4A24">
              <w:rPr>
                <w:lang w:eastAsia="en-AU"/>
              </w:rPr>
              <w:t>3910</w:t>
            </w:r>
          </w:p>
        </w:tc>
      </w:tr>
      <w:tr w:rsidR="00D53933" w:rsidRPr="003D4A24" w14:paraId="675E457F" w14:textId="77777777">
        <w:trPr>
          <w:trHeight w:val="288"/>
        </w:trPr>
        <w:tc>
          <w:tcPr>
            <w:tcW w:w="895" w:type="dxa"/>
            <w:shd w:val="clear" w:color="auto" w:fill="auto"/>
            <w:noWrap/>
            <w:vAlign w:val="bottom"/>
            <w:hideMark/>
          </w:tcPr>
          <w:p w14:paraId="6F6E6329"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78DEFCEC"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1D99F2A1"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35FDDEEF" w14:textId="77777777" w:rsidR="00D53933" w:rsidRPr="003D4A24" w:rsidRDefault="00D53933">
            <w:pPr>
              <w:pStyle w:val="Tabletext"/>
              <w:rPr>
                <w:lang w:eastAsia="en-AU"/>
              </w:rPr>
            </w:pPr>
            <w:r w:rsidRPr="003D4A24">
              <w:rPr>
                <w:lang w:eastAsia="en-AU"/>
              </w:rPr>
              <w:t>557</w:t>
            </w:r>
          </w:p>
        </w:tc>
      </w:tr>
    </w:tbl>
    <w:p w14:paraId="269D0EB3" w14:textId="77777777" w:rsidR="00D53933" w:rsidRDefault="00D53933" w:rsidP="00D53933">
      <w:pPr>
        <w:pStyle w:val="Tablecaption"/>
      </w:pPr>
      <w:r w:rsidRPr="006D30E4">
        <w:t xml:space="preserve">Figure </w:t>
      </w:r>
      <w:r>
        <w:t xml:space="preserve">13: </w:t>
      </w:r>
      <w:r w:rsidRPr="5DAA7E45">
        <w:t>COVID-19</w:t>
      </w:r>
      <w:r>
        <w:t xml:space="preserve"> </w:t>
      </w:r>
      <w:r w:rsidRPr="5DAA7E45">
        <w:t>cases,</w:t>
      </w:r>
      <w:r>
        <w:t xml:space="preserve"> </w:t>
      </w:r>
      <w:r w:rsidRPr="5DAA7E45">
        <w:t>hospitalisations</w:t>
      </w:r>
      <w:r>
        <w:t xml:space="preserve"> </w:t>
      </w:r>
      <w:r w:rsidRPr="5DAA7E45">
        <w:t>and</w:t>
      </w:r>
      <w:r>
        <w:t xml:space="preserve"> </w:t>
      </w:r>
      <w:r w:rsidRPr="5DAA7E45">
        <w:t>deaths</w:t>
      </w:r>
      <w:r>
        <w:t xml:space="preserve"> </w:t>
      </w:r>
      <w:r w:rsidRPr="5DAA7E45">
        <w:t>by</w:t>
      </w:r>
      <w:r>
        <w:t xml:space="preserve"> </w:t>
      </w:r>
      <w:r w:rsidRPr="5DAA7E45">
        <w:t>socioeconomic</w:t>
      </w:r>
      <w:r>
        <w:t xml:space="preserve"> </w:t>
      </w:r>
      <w:r w:rsidRPr="5DAA7E45">
        <w:t>status</w:t>
      </w:r>
      <w:r>
        <w:t xml:space="preserve"> </w:t>
      </w:r>
      <w:r w:rsidRPr="5DAA7E45">
        <w:t>(Index</w:t>
      </w:r>
      <w:r>
        <w:t xml:space="preserve"> </w:t>
      </w:r>
      <w:r w:rsidRPr="5DAA7E45">
        <w:t>of</w:t>
      </w:r>
      <w:r>
        <w:t xml:space="preserve"> </w:t>
      </w:r>
      <w:r w:rsidRPr="5DAA7E45">
        <w:t>Relative</w:t>
      </w:r>
      <w:r>
        <w:t xml:space="preserve"> </w:t>
      </w:r>
      <w:r w:rsidRPr="5DAA7E45">
        <w:t>Socioeconomic</w:t>
      </w:r>
      <w:r>
        <w:t xml:space="preserve"> </w:t>
      </w:r>
      <w:r w:rsidRPr="5DAA7E45">
        <w:t>Disadvantage;</w:t>
      </w:r>
      <w:r>
        <w:t xml:space="preserve"> </w:t>
      </w:r>
      <w:r w:rsidRPr="5DAA7E45">
        <w:t>IRSD</w:t>
      </w:r>
      <w:r>
        <w:t xml:space="preserve"> </w:t>
      </w:r>
      <w:r w:rsidRPr="5DAA7E45">
        <w:t>quintiles),</w:t>
      </w:r>
      <w:r>
        <w:t xml:space="preserve"> </w:t>
      </w:r>
      <w:r w:rsidRPr="5DAA7E45">
        <w:t>2020</w:t>
      </w:r>
      <w:r>
        <w:t xml:space="preserve"> </w:t>
      </w:r>
      <w:r w:rsidRPr="5DAA7E45">
        <w:t>and</w:t>
      </w:r>
      <w:r>
        <w:t xml:space="preserve"> </w:t>
      </w:r>
      <w:r w:rsidRPr="5DAA7E45">
        <w:t>2021</w:t>
      </w: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610"/>
        <w:gridCol w:w="1890"/>
        <w:gridCol w:w="1080"/>
      </w:tblGrid>
      <w:tr w:rsidR="00D53933" w:rsidRPr="006D30E4" w14:paraId="11179BE0" w14:textId="77777777">
        <w:trPr>
          <w:trHeight w:val="288"/>
          <w:tblHeader/>
        </w:trPr>
        <w:tc>
          <w:tcPr>
            <w:tcW w:w="895" w:type="dxa"/>
            <w:shd w:val="clear" w:color="auto" w:fill="auto"/>
            <w:noWrap/>
            <w:vAlign w:val="bottom"/>
            <w:hideMark/>
          </w:tcPr>
          <w:p w14:paraId="7249C2A4" w14:textId="77777777" w:rsidR="00D53933" w:rsidRPr="006D30E4" w:rsidRDefault="00D53933">
            <w:pPr>
              <w:pStyle w:val="Tablecolhead"/>
              <w:rPr>
                <w:lang w:eastAsia="en-AU"/>
              </w:rPr>
            </w:pPr>
            <w:r>
              <w:rPr>
                <w:lang w:eastAsia="en-AU"/>
              </w:rPr>
              <w:t>Y</w:t>
            </w:r>
            <w:r w:rsidRPr="006D30E4">
              <w:rPr>
                <w:lang w:eastAsia="en-AU"/>
              </w:rPr>
              <w:t>ea</w:t>
            </w:r>
            <w:r>
              <w:rPr>
                <w:lang w:eastAsia="en-AU"/>
              </w:rPr>
              <w:t>r</w:t>
            </w:r>
          </w:p>
        </w:tc>
        <w:tc>
          <w:tcPr>
            <w:tcW w:w="2610" w:type="dxa"/>
            <w:shd w:val="clear" w:color="auto" w:fill="auto"/>
            <w:noWrap/>
            <w:vAlign w:val="bottom"/>
            <w:hideMark/>
          </w:tcPr>
          <w:p w14:paraId="12BCF0B6" w14:textId="77777777" w:rsidR="00D53933" w:rsidRPr="006D30E4" w:rsidRDefault="00D53933">
            <w:pPr>
              <w:pStyle w:val="Tablecolhead"/>
              <w:rPr>
                <w:lang w:eastAsia="en-AU"/>
              </w:rPr>
            </w:pPr>
            <w:r w:rsidRPr="006D30E4">
              <w:rPr>
                <w:lang w:eastAsia="en-AU"/>
              </w:rPr>
              <w:t>IRSD</w:t>
            </w:r>
            <w:r>
              <w:rPr>
                <w:lang w:eastAsia="en-AU"/>
              </w:rPr>
              <w:t xml:space="preserve"> q</w:t>
            </w:r>
            <w:r w:rsidRPr="006D30E4">
              <w:rPr>
                <w:lang w:eastAsia="en-AU"/>
              </w:rPr>
              <w:t>uintile</w:t>
            </w:r>
          </w:p>
        </w:tc>
        <w:tc>
          <w:tcPr>
            <w:tcW w:w="1890" w:type="dxa"/>
            <w:shd w:val="clear" w:color="auto" w:fill="auto"/>
            <w:noWrap/>
            <w:vAlign w:val="bottom"/>
            <w:hideMark/>
          </w:tcPr>
          <w:p w14:paraId="756B3594" w14:textId="77777777" w:rsidR="00D53933" w:rsidRPr="006D30E4" w:rsidRDefault="00D53933">
            <w:pPr>
              <w:pStyle w:val="Tablecolhead"/>
              <w:rPr>
                <w:lang w:eastAsia="en-AU"/>
              </w:rPr>
            </w:pPr>
            <w:r>
              <w:rPr>
                <w:lang w:eastAsia="en-AU"/>
              </w:rPr>
              <w:t>O</w:t>
            </w:r>
            <w:r w:rsidRPr="006D30E4">
              <w:rPr>
                <w:lang w:eastAsia="en-AU"/>
              </w:rPr>
              <w:t>utcome</w:t>
            </w:r>
          </w:p>
        </w:tc>
        <w:tc>
          <w:tcPr>
            <w:tcW w:w="1080" w:type="dxa"/>
            <w:shd w:val="clear" w:color="auto" w:fill="auto"/>
            <w:noWrap/>
            <w:vAlign w:val="bottom"/>
            <w:hideMark/>
          </w:tcPr>
          <w:p w14:paraId="2CF36933" w14:textId="77777777" w:rsidR="00D53933" w:rsidRPr="006D30E4" w:rsidRDefault="00D53933">
            <w:pPr>
              <w:pStyle w:val="Tablecolhead"/>
              <w:rPr>
                <w:lang w:eastAsia="en-AU"/>
              </w:rPr>
            </w:pPr>
            <w:r>
              <w:rPr>
                <w:lang w:eastAsia="en-AU"/>
              </w:rPr>
              <w:t>Number</w:t>
            </w:r>
          </w:p>
        </w:tc>
      </w:tr>
      <w:tr w:rsidR="00D53933" w:rsidRPr="006D30E4" w14:paraId="2C291863" w14:textId="77777777">
        <w:trPr>
          <w:trHeight w:val="288"/>
        </w:trPr>
        <w:tc>
          <w:tcPr>
            <w:tcW w:w="895" w:type="dxa"/>
            <w:shd w:val="clear" w:color="auto" w:fill="auto"/>
            <w:noWrap/>
            <w:vAlign w:val="bottom"/>
            <w:hideMark/>
          </w:tcPr>
          <w:p w14:paraId="51C3ABC1"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AA0DA9C"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67EF8828"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6B475F8A" w14:textId="77777777" w:rsidR="00D53933" w:rsidRPr="006D30E4" w:rsidRDefault="00D53933">
            <w:pPr>
              <w:pStyle w:val="Tabletext"/>
              <w:rPr>
                <w:lang w:eastAsia="en-AU"/>
              </w:rPr>
            </w:pPr>
            <w:r w:rsidRPr="006D30E4">
              <w:rPr>
                <w:lang w:eastAsia="en-AU"/>
              </w:rPr>
              <w:t>5727</w:t>
            </w:r>
          </w:p>
        </w:tc>
      </w:tr>
      <w:tr w:rsidR="00D53933" w:rsidRPr="006D30E4" w14:paraId="3E6D5063" w14:textId="77777777">
        <w:trPr>
          <w:trHeight w:val="288"/>
        </w:trPr>
        <w:tc>
          <w:tcPr>
            <w:tcW w:w="895" w:type="dxa"/>
            <w:shd w:val="clear" w:color="auto" w:fill="auto"/>
            <w:noWrap/>
            <w:vAlign w:val="bottom"/>
            <w:hideMark/>
          </w:tcPr>
          <w:p w14:paraId="3F994D21"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730C98B"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25B0E28B"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0DEFAA84" w14:textId="77777777" w:rsidR="00D53933" w:rsidRPr="006D30E4" w:rsidRDefault="00D53933">
            <w:pPr>
              <w:pStyle w:val="Tabletext"/>
              <w:rPr>
                <w:lang w:eastAsia="en-AU"/>
              </w:rPr>
            </w:pPr>
            <w:r w:rsidRPr="006D30E4">
              <w:rPr>
                <w:lang w:eastAsia="en-AU"/>
              </w:rPr>
              <w:t>711</w:t>
            </w:r>
          </w:p>
        </w:tc>
      </w:tr>
      <w:tr w:rsidR="00D53933" w:rsidRPr="006D30E4" w14:paraId="20E1338B" w14:textId="77777777">
        <w:trPr>
          <w:trHeight w:val="288"/>
        </w:trPr>
        <w:tc>
          <w:tcPr>
            <w:tcW w:w="895" w:type="dxa"/>
            <w:shd w:val="clear" w:color="auto" w:fill="auto"/>
            <w:noWrap/>
            <w:vAlign w:val="bottom"/>
            <w:hideMark/>
          </w:tcPr>
          <w:p w14:paraId="02B1B5EB"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69CA493"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7262A20C"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4CEFA6DC" w14:textId="77777777" w:rsidR="00D53933" w:rsidRPr="006D30E4" w:rsidRDefault="00D53933">
            <w:pPr>
              <w:pStyle w:val="Tabletext"/>
              <w:rPr>
                <w:lang w:eastAsia="en-AU"/>
              </w:rPr>
            </w:pPr>
            <w:r w:rsidRPr="006D30E4">
              <w:rPr>
                <w:lang w:eastAsia="en-AU"/>
              </w:rPr>
              <w:t>243</w:t>
            </w:r>
          </w:p>
        </w:tc>
      </w:tr>
      <w:tr w:rsidR="00D53933" w:rsidRPr="006D30E4" w14:paraId="525EF9B9" w14:textId="77777777">
        <w:trPr>
          <w:trHeight w:val="288"/>
        </w:trPr>
        <w:tc>
          <w:tcPr>
            <w:tcW w:w="895" w:type="dxa"/>
            <w:shd w:val="clear" w:color="auto" w:fill="auto"/>
            <w:noWrap/>
            <w:vAlign w:val="bottom"/>
            <w:hideMark/>
          </w:tcPr>
          <w:p w14:paraId="7A832B5E"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1523A71E"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13CEE804"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03A7AB30" w14:textId="77777777" w:rsidR="00D53933" w:rsidRPr="006D30E4" w:rsidRDefault="00D53933">
            <w:pPr>
              <w:pStyle w:val="Tabletext"/>
              <w:rPr>
                <w:lang w:eastAsia="en-AU"/>
              </w:rPr>
            </w:pPr>
            <w:r w:rsidRPr="006D30E4">
              <w:rPr>
                <w:lang w:eastAsia="en-AU"/>
              </w:rPr>
              <w:t>4933</w:t>
            </w:r>
          </w:p>
        </w:tc>
      </w:tr>
      <w:tr w:rsidR="00D53933" w:rsidRPr="006D30E4" w14:paraId="02EAE15E" w14:textId="77777777">
        <w:trPr>
          <w:trHeight w:val="288"/>
        </w:trPr>
        <w:tc>
          <w:tcPr>
            <w:tcW w:w="895" w:type="dxa"/>
            <w:shd w:val="clear" w:color="auto" w:fill="auto"/>
            <w:noWrap/>
            <w:vAlign w:val="bottom"/>
            <w:hideMark/>
          </w:tcPr>
          <w:p w14:paraId="209F0B45"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10802079"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1E6A8399"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77473C8D" w14:textId="77777777" w:rsidR="00D53933" w:rsidRPr="006D30E4" w:rsidRDefault="00D53933">
            <w:pPr>
              <w:pStyle w:val="Tabletext"/>
              <w:rPr>
                <w:lang w:eastAsia="en-AU"/>
              </w:rPr>
            </w:pPr>
            <w:r w:rsidRPr="006D30E4">
              <w:rPr>
                <w:lang w:eastAsia="en-AU"/>
              </w:rPr>
              <w:t>480</w:t>
            </w:r>
          </w:p>
        </w:tc>
      </w:tr>
      <w:tr w:rsidR="00D53933" w:rsidRPr="006D30E4" w14:paraId="59EA44B4" w14:textId="77777777">
        <w:trPr>
          <w:trHeight w:val="288"/>
        </w:trPr>
        <w:tc>
          <w:tcPr>
            <w:tcW w:w="895" w:type="dxa"/>
            <w:shd w:val="clear" w:color="auto" w:fill="auto"/>
            <w:noWrap/>
            <w:vAlign w:val="bottom"/>
            <w:hideMark/>
          </w:tcPr>
          <w:p w14:paraId="07D4753F" w14:textId="77777777" w:rsidR="00D53933" w:rsidRPr="006D30E4" w:rsidRDefault="00D53933">
            <w:pPr>
              <w:pStyle w:val="Tabletext"/>
              <w:rPr>
                <w:lang w:eastAsia="en-AU"/>
              </w:rPr>
            </w:pPr>
            <w:r w:rsidRPr="006D30E4">
              <w:rPr>
                <w:lang w:eastAsia="en-AU"/>
              </w:rPr>
              <w:lastRenderedPageBreak/>
              <w:t>2020</w:t>
            </w:r>
          </w:p>
        </w:tc>
        <w:tc>
          <w:tcPr>
            <w:tcW w:w="2610" w:type="dxa"/>
            <w:shd w:val="clear" w:color="auto" w:fill="auto"/>
            <w:noWrap/>
            <w:vAlign w:val="bottom"/>
            <w:hideMark/>
          </w:tcPr>
          <w:p w14:paraId="7CA297CD"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04A680DD"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02AA4A1F" w14:textId="77777777" w:rsidR="00D53933" w:rsidRPr="006D30E4" w:rsidRDefault="00D53933">
            <w:pPr>
              <w:pStyle w:val="Tabletext"/>
              <w:rPr>
                <w:lang w:eastAsia="en-AU"/>
              </w:rPr>
            </w:pPr>
            <w:r w:rsidRPr="006D30E4">
              <w:rPr>
                <w:lang w:eastAsia="en-AU"/>
              </w:rPr>
              <w:t>122</w:t>
            </w:r>
          </w:p>
        </w:tc>
      </w:tr>
      <w:tr w:rsidR="00D53933" w:rsidRPr="006D30E4" w14:paraId="197212C9" w14:textId="77777777">
        <w:trPr>
          <w:trHeight w:val="288"/>
        </w:trPr>
        <w:tc>
          <w:tcPr>
            <w:tcW w:w="895" w:type="dxa"/>
            <w:shd w:val="clear" w:color="auto" w:fill="auto"/>
            <w:noWrap/>
            <w:vAlign w:val="bottom"/>
            <w:hideMark/>
          </w:tcPr>
          <w:p w14:paraId="0B5A8523"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2AB24EBB"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15832C8F"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64512E82" w14:textId="77777777" w:rsidR="00D53933" w:rsidRPr="006D30E4" w:rsidRDefault="00D53933">
            <w:pPr>
              <w:pStyle w:val="Tabletext"/>
              <w:rPr>
                <w:lang w:eastAsia="en-AU"/>
              </w:rPr>
            </w:pPr>
            <w:r w:rsidRPr="006D30E4">
              <w:rPr>
                <w:lang w:eastAsia="en-AU"/>
              </w:rPr>
              <w:t>3747</w:t>
            </w:r>
          </w:p>
        </w:tc>
      </w:tr>
      <w:tr w:rsidR="00D53933" w:rsidRPr="006D30E4" w14:paraId="23C67AFB" w14:textId="77777777">
        <w:trPr>
          <w:trHeight w:val="288"/>
        </w:trPr>
        <w:tc>
          <w:tcPr>
            <w:tcW w:w="895" w:type="dxa"/>
            <w:shd w:val="clear" w:color="auto" w:fill="auto"/>
            <w:noWrap/>
            <w:vAlign w:val="bottom"/>
            <w:hideMark/>
          </w:tcPr>
          <w:p w14:paraId="48476F87"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78E64F5"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2CC3FFD2"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7639D5A8" w14:textId="77777777" w:rsidR="00D53933" w:rsidRPr="006D30E4" w:rsidRDefault="00D53933">
            <w:pPr>
              <w:pStyle w:val="Tabletext"/>
              <w:rPr>
                <w:lang w:eastAsia="en-AU"/>
              </w:rPr>
            </w:pPr>
            <w:r w:rsidRPr="006D30E4">
              <w:rPr>
                <w:lang w:eastAsia="en-AU"/>
              </w:rPr>
              <w:t>512</w:t>
            </w:r>
          </w:p>
        </w:tc>
      </w:tr>
      <w:tr w:rsidR="00D53933" w:rsidRPr="006D30E4" w14:paraId="14023656" w14:textId="77777777">
        <w:trPr>
          <w:trHeight w:val="288"/>
        </w:trPr>
        <w:tc>
          <w:tcPr>
            <w:tcW w:w="895" w:type="dxa"/>
            <w:shd w:val="clear" w:color="auto" w:fill="auto"/>
            <w:noWrap/>
            <w:vAlign w:val="bottom"/>
            <w:hideMark/>
          </w:tcPr>
          <w:p w14:paraId="1068A6DC"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19D5F7D4"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40913271"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1D48FC42" w14:textId="77777777" w:rsidR="00D53933" w:rsidRPr="006D30E4" w:rsidRDefault="00D53933">
            <w:pPr>
              <w:pStyle w:val="Tabletext"/>
              <w:rPr>
                <w:lang w:eastAsia="en-AU"/>
              </w:rPr>
            </w:pPr>
            <w:r w:rsidRPr="006D30E4">
              <w:rPr>
                <w:lang w:eastAsia="en-AU"/>
              </w:rPr>
              <w:t>200</w:t>
            </w:r>
          </w:p>
        </w:tc>
      </w:tr>
      <w:tr w:rsidR="00D53933" w:rsidRPr="006D30E4" w14:paraId="46E1D3D1" w14:textId="77777777">
        <w:trPr>
          <w:trHeight w:val="288"/>
        </w:trPr>
        <w:tc>
          <w:tcPr>
            <w:tcW w:w="895" w:type="dxa"/>
            <w:shd w:val="clear" w:color="auto" w:fill="auto"/>
            <w:noWrap/>
            <w:vAlign w:val="bottom"/>
            <w:hideMark/>
          </w:tcPr>
          <w:p w14:paraId="33EB4A39"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648B4366"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4DA57FF6"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612AED63" w14:textId="77777777" w:rsidR="00D53933" w:rsidRPr="006D30E4" w:rsidRDefault="00D53933">
            <w:pPr>
              <w:pStyle w:val="Tabletext"/>
              <w:rPr>
                <w:lang w:eastAsia="en-AU"/>
              </w:rPr>
            </w:pPr>
            <w:r w:rsidRPr="006D30E4">
              <w:rPr>
                <w:lang w:eastAsia="en-AU"/>
              </w:rPr>
              <w:t>3098</w:t>
            </w:r>
          </w:p>
        </w:tc>
      </w:tr>
      <w:tr w:rsidR="00D53933" w:rsidRPr="006D30E4" w14:paraId="28968EF7" w14:textId="77777777">
        <w:trPr>
          <w:trHeight w:val="288"/>
        </w:trPr>
        <w:tc>
          <w:tcPr>
            <w:tcW w:w="895" w:type="dxa"/>
            <w:shd w:val="clear" w:color="auto" w:fill="auto"/>
            <w:noWrap/>
            <w:vAlign w:val="bottom"/>
            <w:hideMark/>
          </w:tcPr>
          <w:p w14:paraId="6087E57F"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87C1A8B"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2C13256F"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758FCC1E" w14:textId="77777777" w:rsidR="00D53933" w:rsidRPr="006D30E4" w:rsidRDefault="00D53933">
            <w:pPr>
              <w:pStyle w:val="Tabletext"/>
              <w:rPr>
                <w:lang w:eastAsia="en-AU"/>
              </w:rPr>
            </w:pPr>
            <w:r w:rsidRPr="006D30E4">
              <w:rPr>
                <w:lang w:eastAsia="en-AU"/>
              </w:rPr>
              <w:t>423</w:t>
            </w:r>
          </w:p>
        </w:tc>
      </w:tr>
      <w:tr w:rsidR="00D53933" w:rsidRPr="006D30E4" w14:paraId="4647249A" w14:textId="77777777">
        <w:trPr>
          <w:trHeight w:val="288"/>
        </w:trPr>
        <w:tc>
          <w:tcPr>
            <w:tcW w:w="895" w:type="dxa"/>
            <w:shd w:val="clear" w:color="auto" w:fill="auto"/>
            <w:noWrap/>
            <w:vAlign w:val="bottom"/>
            <w:hideMark/>
          </w:tcPr>
          <w:p w14:paraId="32F75B25"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67063DF"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30B43C27"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0D746B5A" w14:textId="77777777" w:rsidR="00D53933" w:rsidRPr="006D30E4" w:rsidRDefault="00D53933">
            <w:pPr>
              <w:pStyle w:val="Tabletext"/>
              <w:rPr>
                <w:lang w:eastAsia="en-AU"/>
              </w:rPr>
            </w:pPr>
            <w:r w:rsidRPr="006D30E4">
              <w:rPr>
                <w:lang w:eastAsia="en-AU"/>
              </w:rPr>
              <w:t>138</w:t>
            </w:r>
          </w:p>
        </w:tc>
      </w:tr>
      <w:tr w:rsidR="00D53933" w:rsidRPr="006D30E4" w14:paraId="7A70100E" w14:textId="77777777">
        <w:trPr>
          <w:trHeight w:val="288"/>
        </w:trPr>
        <w:tc>
          <w:tcPr>
            <w:tcW w:w="895" w:type="dxa"/>
            <w:shd w:val="clear" w:color="auto" w:fill="auto"/>
            <w:noWrap/>
            <w:vAlign w:val="bottom"/>
            <w:hideMark/>
          </w:tcPr>
          <w:p w14:paraId="3253F7AC"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A513F26"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79F08173"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1AA30128" w14:textId="77777777" w:rsidR="00D53933" w:rsidRPr="006D30E4" w:rsidRDefault="00D53933">
            <w:pPr>
              <w:pStyle w:val="Tabletext"/>
              <w:rPr>
                <w:lang w:eastAsia="en-AU"/>
              </w:rPr>
            </w:pPr>
            <w:r w:rsidRPr="006D30E4">
              <w:rPr>
                <w:lang w:eastAsia="en-AU"/>
              </w:rPr>
              <w:t>2824</w:t>
            </w:r>
          </w:p>
        </w:tc>
      </w:tr>
      <w:tr w:rsidR="00D53933" w:rsidRPr="006D30E4" w14:paraId="2D18BA5D" w14:textId="77777777">
        <w:trPr>
          <w:trHeight w:val="288"/>
        </w:trPr>
        <w:tc>
          <w:tcPr>
            <w:tcW w:w="895" w:type="dxa"/>
            <w:shd w:val="clear" w:color="auto" w:fill="auto"/>
            <w:noWrap/>
            <w:vAlign w:val="bottom"/>
            <w:hideMark/>
          </w:tcPr>
          <w:p w14:paraId="3824CF97"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73C99E9"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6AE9797A"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19E624A6" w14:textId="77777777" w:rsidR="00D53933" w:rsidRPr="006D30E4" w:rsidRDefault="00D53933">
            <w:pPr>
              <w:pStyle w:val="Tabletext"/>
              <w:rPr>
                <w:lang w:eastAsia="en-AU"/>
              </w:rPr>
            </w:pPr>
            <w:r w:rsidRPr="006D30E4">
              <w:rPr>
                <w:lang w:eastAsia="en-AU"/>
              </w:rPr>
              <w:t>369</w:t>
            </w:r>
          </w:p>
        </w:tc>
      </w:tr>
      <w:tr w:rsidR="00D53933" w:rsidRPr="006D30E4" w14:paraId="2D66F9F6" w14:textId="77777777">
        <w:trPr>
          <w:trHeight w:val="288"/>
        </w:trPr>
        <w:tc>
          <w:tcPr>
            <w:tcW w:w="895" w:type="dxa"/>
            <w:shd w:val="clear" w:color="auto" w:fill="auto"/>
            <w:noWrap/>
            <w:vAlign w:val="bottom"/>
            <w:hideMark/>
          </w:tcPr>
          <w:p w14:paraId="28B25542"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C7D85CA"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568274CB"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65C7647D" w14:textId="77777777" w:rsidR="00D53933" w:rsidRPr="006D30E4" w:rsidRDefault="00D53933">
            <w:pPr>
              <w:pStyle w:val="Tabletext"/>
              <w:rPr>
                <w:lang w:eastAsia="en-AU"/>
              </w:rPr>
            </w:pPr>
            <w:r w:rsidRPr="006D30E4">
              <w:rPr>
                <w:lang w:eastAsia="en-AU"/>
              </w:rPr>
              <w:t>131</w:t>
            </w:r>
          </w:p>
        </w:tc>
      </w:tr>
      <w:tr w:rsidR="00D53933" w:rsidRPr="006D30E4" w14:paraId="53812D64" w14:textId="77777777">
        <w:trPr>
          <w:trHeight w:val="288"/>
        </w:trPr>
        <w:tc>
          <w:tcPr>
            <w:tcW w:w="895" w:type="dxa"/>
            <w:shd w:val="clear" w:color="auto" w:fill="auto"/>
            <w:noWrap/>
            <w:vAlign w:val="bottom"/>
            <w:hideMark/>
          </w:tcPr>
          <w:p w14:paraId="62901115"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4BEC2DBE"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3EA3A711"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274D173C" w14:textId="77777777" w:rsidR="00D53933" w:rsidRPr="006D30E4" w:rsidRDefault="00D53933">
            <w:pPr>
              <w:pStyle w:val="Tabletext"/>
              <w:rPr>
                <w:lang w:eastAsia="en-AU"/>
              </w:rPr>
            </w:pPr>
            <w:r w:rsidRPr="006D30E4">
              <w:rPr>
                <w:lang w:eastAsia="en-AU"/>
              </w:rPr>
              <w:t>50914</w:t>
            </w:r>
          </w:p>
        </w:tc>
      </w:tr>
      <w:tr w:rsidR="00D53933" w:rsidRPr="006D30E4" w14:paraId="0EFB3E76" w14:textId="77777777">
        <w:trPr>
          <w:trHeight w:val="288"/>
        </w:trPr>
        <w:tc>
          <w:tcPr>
            <w:tcW w:w="895" w:type="dxa"/>
            <w:shd w:val="clear" w:color="auto" w:fill="auto"/>
            <w:noWrap/>
            <w:vAlign w:val="bottom"/>
            <w:hideMark/>
          </w:tcPr>
          <w:p w14:paraId="1DB731F1"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1803B183"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60BDA297"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661356F1" w14:textId="77777777" w:rsidR="00D53933" w:rsidRPr="006D30E4" w:rsidRDefault="00D53933">
            <w:pPr>
              <w:pStyle w:val="Tabletext"/>
              <w:rPr>
                <w:lang w:eastAsia="en-AU"/>
              </w:rPr>
            </w:pPr>
            <w:r w:rsidRPr="006D30E4">
              <w:rPr>
                <w:lang w:eastAsia="en-AU"/>
              </w:rPr>
              <w:t>2738</w:t>
            </w:r>
          </w:p>
        </w:tc>
      </w:tr>
      <w:tr w:rsidR="00D53933" w:rsidRPr="006D30E4" w14:paraId="1D725223" w14:textId="77777777">
        <w:trPr>
          <w:trHeight w:val="288"/>
        </w:trPr>
        <w:tc>
          <w:tcPr>
            <w:tcW w:w="895" w:type="dxa"/>
            <w:shd w:val="clear" w:color="auto" w:fill="auto"/>
            <w:noWrap/>
            <w:vAlign w:val="bottom"/>
            <w:hideMark/>
          </w:tcPr>
          <w:p w14:paraId="5797DF5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78605928"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23494F17"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4E6BED10" w14:textId="77777777" w:rsidR="00D53933" w:rsidRPr="006D30E4" w:rsidRDefault="00D53933">
            <w:pPr>
              <w:pStyle w:val="Tabletext"/>
              <w:rPr>
                <w:lang w:eastAsia="en-AU"/>
              </w:rPr>
            </w:pPr>
            <w:r w:rsidRPr="006D30E4">
              <w:rPr>
                <w:lang w:eastAsia="en-AU"/>
              </w:rPr>
              <w:t>305</w:t>
            </w:r>
          </w:p>
        </w:tc>
      </w:tr>
      <w:tr w:rsidR="00D53933" w:rsidRPr="006D30E4" w14:paraId="2713EEC0" w14:textId="77777777">
        <w:trPr>
          <w:trHeight w:val="288"/>
        </w:trPr>
        <w:tc>
          <w:tcPr>
            <w:tcW w:w="895" w:type="dxa"/>
            <w:shd w:val="clear" w:color="auto" w:fill="auto"/>
            <w:noWrap/>
            <w:vAlign w:val="bottom"/>
            <w:hideMark/>
          </w:tcPr>
          <w:p w14:paraId="45C5BB97"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4DBA7682"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05612D3A"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7C10AEEF" w14:textId="77777777" w:rsidR="00D53933" w:rsidRPr="006D30E4" w:rsidRDefault="00D53933">
            <w:pPr>
              <w:pStyle w:val="Tabletext"/>
              <w:rPr>
                <w:lang w:eastAsia="en-AU"/>
              </w:rPr>
            </w:pPr>
            <w:r w:rsidRPr="006D30E4">
              <w:rPr>
                <w:lang w:eastAsia="en-AU"/>
              </w:rPr>
              <w:t>40197</w:t>
            </w:r>
          </w:p>
        </w:tc>
      </w:tr>
      <w:tr w:rsidR="00D53933" w:rsidRPr="006D30E4" w14:paraId="3305C42B" w14:textId="77777777">
        <w:trPr>
          <w:trHeight w:val="288"/>
        </w:trPr>
        <w:tc>
          <w:tcPr>
            <w:tcW w:w="895" w:type="dxa"/>
            <w:shd w:val="clear" w:color="auto" w:fill="auto"/>
            <w:noWrap/>
            <w:vAlign w:val="bottom"/>
            <w:hideMark/>
          </w:tcPr>
          <w:p w14:paraId="42BB1331"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1DDC17AB"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1F84BEEF"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429D9910" w14:textId="77777777" w:rsidR="00D53933" w:rsidRPr="006D30E4" w:rsidRDefault="00D53933">
            <w:pPr>
              <w:pStyle w:val="Tabletext"/>
              <w:rPr>
                <w:lang w:eastAsia="en-AU"/>
              </w:rPr>
            </w:pPr>
            <w:r w:rsidRPr="006D30E4">
              <w:rPr>
                <w:lang w:eastAsia="en-AU"/>
              </w:rPr>
              <w:t>1525</w:t>
            </w:r>
          </w:p>
        </w:tc>
      </w:tr>
      <w:tr w:rsidR="00D53933" w:rsidRPr="006D30E4" w14:paraId="08D36216" w14:textId="77777777">
        <w:trPr>
          <w:trHeight w:val="288"/>
        </w:trPr>
        <w:tc>
          <w:tcPr>
            <w:tcW w:w="895" w:type="dxa"/>
            <w:shd w:val="clear" w:color="auto" w:fill="auto"/>
            <w:noWrap/>
            <w:vAlign w:val="bottom"/>
            <w:hideMark/>
          </w:tcPr>
          <w:p w14:paraId="7F4378C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5A7DCF0C"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277CEE54"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7ECFE6BA" w14:textId="77777777" w:rsidR="00D53933" w:rsidRPr="006D30E4" w:rsidRDefault="00D53933">
            <w:pPr>
              <w:pStyle w:val="Tabletext"/>
              <w:rPr>
                <w:lang w:eastAsia="en-AU"/>
              </w:rPr>
            </w:pPr>
            <w:r w:rsidRPr="006D30E4">
              <w:rPr>
                <w:lang w:eastAsia="en-AU"/>
              </w:rPr>
              <w:t>178</w:t>
            </w:r>
          </w:p>
        </w:tc>
      </w:tr>
      <w:tr w:rsidR="00D53933" w:rsidRPr="006D30E4" w14:paraId="189CEF26" w14:textId="77777777">
        <w:trPr>
          <w:trHeight w:val="288"/>
        </w:trPr>
        <w:tc>
          <w:tcPr>
            <w:tcW w:w="895" w:type="dxa"/>
            <w:shd w:val="clear" w:color="auto" w:fill="auto"/>
            <w:noWrap/>
            <w:vAlign w:val="bottom"/>
            <w:hideMark/>
          </w:tcPr>
          <w:p w14:paraId="3066AAD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6DB54442"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5E089ABA"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0B24AA10" w14:textId="77777777" w:rsidR="00D53933" w:rsidRPr="006D30E4" w:rsidRDefault="00D53933">
            <w:pPr>
              <w:pStyle w:val="Tabletext"/>
              <w:rPr>
                <w:lang w:eastAsia="en-AU"/>
              </w:rPr>
            </w:pPr>
            <w:r w:rsidRPr="006D30E4">
              <w:rPr>
                <w:lang w:eastAsia="en-AU"/>
              </w:rPr>
              <w:t>32011</w:t>
            </w:r>
          </w:p>
        </w:tc>
      </w:tr>
      <w:tr w:rsidR="00D53933" w:rsidRPr="006D30E4" w14:paraId="1FC492B9" w14:textId="77777777">
        <w:trPr>
          <w:trHeight w:val="288"/>
        </w:trPr>
        <w:tc>
          <w:tcPr>
            <w:tcW w:w="895" w:type="dxa"/>
            <w:shd w:val="clear" w:color="auto" w:fill="auto"/>
            <w:noWrap/>
            <w:vAlign w:val="bottom"/>
            <w:hideMark/>
          </w:tcPr>
          <w:p w14:paraId="578F3548"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2BFBF901"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7C8C59C6"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2F5D0CE6" w14:textId="77777777" w:rsidR="00D53933" w:rsidRPr="006D30E4" w:rsidRDefault="00D53933">
            <w:pPr>
              <w:pStyle w:val="Tabletext"/>
              <w:rPr>
                <w:lang w:eastAsia="en-AU"/>
              </w:rPr>
            </w:pPr>
            <w:r w:rsidRPr="006D30E4">
              <w:rPr>
                <w:lang w:eastAsia="en-AU"/>
              </w:rPr>
              <w:t>1258</w:t>
            </w:r>
          </w:p>
        </w:tc>
      </w:tr>
      <w:tr w:rsidR="00D53933" w:rsidRPr="006D30E4" w14:paraId="07379CD2" w14:textId="77777777">
        <w:trPr>
          <w:trHeight w:val="288"/>
        </w:trPr>
        <w:tc>
          <w:tcPr>
            <w:tcW w:w="895" w:type="dxa"/>
            <w:shd w:val="clear" w:color="auto" w:fill="auto"/>
            <w:noWrap/>
            <w:vAlign w:val="bottom"/>
            <w:hideMark/>
          </w:tcPr>
          <w:p w14:paraId="533D7B67"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78B40118"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2C9AFE64"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511E01CB" w14:textId="77777777" w:rsidR="00D53933" w:rsidRPr="006D30E4" w:rsidRDefault="00D53933">
            <w:pPr>
              <w:pStyle w:val="Tabletext"/>
              <w:rPr>
                <w:lang w:eastAsia="en-AU"/>
              </w:rPr>
            </w:pPr>
            <w:r w:rsidRPr="006D30E4">
              <w:rPr>
                <w:lang w:eastAsia="en-AU"/>
              </w:rPr>
              <w:t>197</w:t>
            </w:r>
          </w:p>
        </w:tc>
      </w:tr>
      <w:tr w:rsidR="00D53933" w:rsidRPr="006D30E4" w14:paraId="3875823A" w14:textId="77777777">
        <w:trPr>
          <w:trHeight w:val="288"/>
        </w:trPr>
        <w:tc>
          <w:tcPr>
            <w:tcW w:w="895" w:type="dxa"/>
            <w:shd w:val="clear" w:color="auto" w:fill="auto"/>
            <w:noWrap/>
            <w:vAlign w:val="bottom"/>
            <w:hideMark/>
          </w:tcPr>
          <w:p w14:paraId="7B87D01E"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24481911"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7CF678EA"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16899DC0" w14:textId="77777777" w:rsidR="00D53933" w:rsidRPr="006D30E4" w:rsidRDefault="00D53933">
            <w:pPr>
              <w:pStyle w:val="Tabletext"/>
              <w:rPr>
                <w:lang w:eastAsia="en-AU"/>
              </w:rPr>
            </w:pPr>
            <w:r w:rsidRPr="006D30E4">
              <w:rPr>
                <w:lang w:eastAsia="en-AU"/>
              </w:rPr>
              <w:t>37453</w:t>
            </w:r>
          </w:p>
        </w:tc>
      </w:tr>
      <w:tr w:rsidR="00D53933" w:rsidRPr="006D30E4" w14:paraId="2B341CB4" w14:textId="77777777">
        <w:trPr>
          <w:trHeight w:val="288"/>
        </w:trPr>
        <w:tc>
          <w:tcPr>
            <w:tcW w:w="895" w:type="dxa"/>
            <w:shd w:val="clear" w:color="auto" w:fill="auto"/>
            <w:noWrap/>
            <w:vAlign w:val="bottom"/>
            <w:hideMark/>
          </w:tcPr>
          <w:p w14:paraId="0F11BCBF"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36829E6A"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4C0416BC"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53E8F60C" w14:textId="77777777" w:rsidR="00D53933" w:rsidRPr="006D30E4" w:rsidRDefault="00D53933">
            <w:pPr>
              <w:pStyle w:val="Tabletext"/>
              <w:rPr>
                <w:lang w:eastAsia="en-AU"/>
              </w:rPr>
            </w:pPr>
            <w:r w:rsidRPr="006D30E4">
              <w:rPr>
                <w:lang w:eastAsia="en-AU"/>
              </w:rPr>
              <w:t>1282</w:t>
            </w:r>
          </w:p>
        </w:tc>
      </w:tr>
      <w:tr w:rsidR="00D53933" w:rsidRPr="006D30E4" w14:paraId="57E2C2A0" w14:textId="77777777">
        <w:trPr>
          <w:trHeight w:val="288"/>
        </w:trPr>
        <w:tc>
          <w:tcPr>
            <w:tcW w:w="895" w:type="dxa"/>
            <w:shd w:val="clear" w:color="auto" w:fill="auto"/>
            <w:noWrap/>
            <w:vAlign w:val="bottom"/>
            <w:hideMark/>
          </w:tcPr>
          <w:p w14:paraId="093DDFE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25C3C22A"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61FC9AE6"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32CF5AFF" w14:textId="77777777" w:rsidR="00D53933" w:rsidRPr="006D30E4" w:rsidRDefault="00D53933">
            <w:pPr>
              <w:pStyle w:val="Tabletext"/>
              <w:rPr>
                <w:lang w:eastAsia="en-AU"/>
              </w:rPr>
            </w:pPr>
            <w:r w:rsidRPr="006D30E4">
              <w:rPr>
                <w:lang w:eastAsia="en-AU"/>
              </w:rPr>
              <w:t>138</w:t>
            </w:r>
          </w:p>
        </w:tc>
      </w:tr>
      <w:tr w:rsidR="00D53933" w:rsidRPr="006D30E4" w14:paraId="7AD41DC2" w14:textId="77777777">
        <w:trPr>
          <w:trHeight w:val="288"/>
        </w:trPr>
        <w:tc>
          <w:tcPr>
            <w:tcW w:w="895" w:type="dxa"/>
            <w:shd w:val="clear" w:color="auto" w:fill="auto"/>
            <w:noWrap/>
            <w:vAlign w:val="bottom"/>
            <w:hideMark/>
          </w:tcPr>
          <w:p w14:paraId="315153BC"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18062472"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3EB0F864"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2635D90A" w14:textId="77777777" w:rsidR="00D53933" w:rsidRPr="006D30E4" w:rsidRDefault="00D53933">
            <w:pPr>
              <w:pStyle w:val="Tabletext"/>
              <w:rPr>
                <w:lang w:eastAsia="en-AU"/>
              </w:rPr>
            </w:pPr>
            <w:r w:rsidRPr="006D30E4">
              <w:rPr>
                <w:lang w:eastAsia="en-AU"/>
              </w:rPr>
              <w:t>38016</w:t>
            </w:r>
          </w:p>
        </w:tc>
      </w:tr>
      <w:tr w:rsidR="00D53933" w:rsidRPr="006D30E4" w14:paraId="2761DF18" w14:textId="77777777">
        <w:trPr>
          <w:trHeight w:val="288"/>
        </w:trPr>
        <w:tc>
          <w:tcPr>
            <w:tcW w:w="895" w:type="dxa"/>
            <w:shd w:val="clear" w:color="auto" w:fill="auto"/>
            <w:noWrap/>
            <w:vAlign w:val="bottom"/>
            <w:hideMark/>
          </w:tcPr>
          <w:p w14:paraId="3686A678"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66AD2155"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1AE4AE9F"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520BBD16" w14:textId="77777777" w:rsidR="00D53933" w:rsidRPr="006D30E4" w:rsidRDefault="00D53933">
            <w:pPr>
              <w:pStyle w:val="Tabletext"/>
              <w:rPr>
                <w:lang w:eastAsia="en-AU"/>
              </w:rPr>
            </w:pPr>
            <w:r w:rsidRPr="006D30E4">
              <w:rPr>
                <w:lang w:eastAsia="en-AU"/>
              </w:rPr>
              <w:t>1016</w:t>
            </w:r>
          </w:p>
        </w:tc>
      </w:tr>
      <w:tr w:rsidR="00D53933" w:rsidRPr="006D30E4" w14:paraId="0BD1468D" w14:textId="77777777">
        <w:trPr>
          <w:trHeight w:val="288"/>
        </w:trPr>
        <w:tc>
          <w:tcPr>
            <w:tcW w:w="895" w:type="dxa"/>
            <w:shd w:val="clear" w:color="auto" w:fill="auto"/>
            <w:noWrap/>
            <w:vAlign w:val="bottom"/>
            <w:hideMark/>
          </w:tcPr>
          <w:p w14:paraId="70B856FC"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6AEDF562"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45EBA9E9"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7CE22C7A" w14:textId="77777777" w:rsidR="00D53933" w:rsidRPr="006D30E4" w:rsidRDefault="00D53933">
            <w:pPr>
              <w:pStyle w:val="Tabletext"/>
              <w:rPr>
                <w:lang w:eastAsia="en-AU"/>
              </w:rPr>
            </w:pPr>
            <w:r w:rsidRPr="006D30E4">
              <w:rPr>
                <w:lang w:eastAsia="en-AU"/>
              </w:rPr>
              <w:t>134</w:t>
            </w:r>
          </w:p>
        </w:tc>
      </w:tr>
    </w:tbl>
    <w:p w14:paraId="768C3702" w14:textId="77777777" w:rsidR="00D53933" w:rsidRDefault="00D53933" w:rsidP="00D53933">
      <w:pPr>
        <w:pStyle w:val="Tablecaption"/>
      </w:pPr>
      <w:r>
        <w:t xml:space="preserve">Figure 14: </w:t>
      </w:r>
      <w:r w:rsidRPr="5DAA7E45">
        <w:t>Percentage</w:t>
      </w:r>
      <w:r>
        <w:t xml:space="preserve"> </w:t>
      </w:r>
      <w:r w:rsidRPr="5DAA7E45">
        <w:t>of</w:t>
      </w:r>
      <w:r>
        <w:t xml:space="preserve"> </w:t>
      </w:r>
      <w:r w:rsidRPr="5DAA7E45">
        <w:t>COVID-19</w:t>
      </w:r>
      <w:r>
        <w:t xml:space="preserve"> </w:t>
      </w:r>
      <w:r w:rsidRPr="5DAA7E45">
        <w:t>hospitalisations</w:t>
      </w:r>
      <w:r>
        <w:t xml:space="preserve"> </w:t>
      </w:r>
      <w:r w:rsidRPr="5DAA7E45">
        <w:t>according</w:t>
      </w:r>
      <w:r>
        <w:t xml:space="preserve"> </w:t>
      </w:r>
      <w:r w:rsidRPr="5DAA7E45">
        <w:t>to</w:t>
      </w:r>
      <w:r>
        <w:t xml:space="preserve"> </w:t>
      </w:r>
      <w:r w:rsidRPr="5DAA7E45">
        <w:t>hospital</w:t>
      </w:r>
      <w:r>
        <w:t>-</w:t>
      </w:r>
      <w:r w:rsidRPr="5DAA7E45">
        <w:t>acquired</w:t>
      </w:r>
      <w:r>
        <w:t xml:space="preserve"> </w:t>
      </w:r>
      <w:r w:rsidRPr="5DAA7E45">
        <w:t>infection</w:t>
      </w:r>
      <w:r>
        <w:t xml:space="preserve"> </w:t>
      </w:r>
      <w:r w:rsidRPr="5DAA7E45">
        <w:t>status</w:t>
      </w:r>
    </w:p>
    <w:tbl>
      <w:tblPr>
        <w:tblW w:w="6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857"/>
        <w:gridCol w:w="1010"/>
      </w:tblGrid>
      <w:tr w:rsidR="00D53933" w:rsidRPr="0042404F" w14:paraId="22193DED" w14:textId="77777777" w:rsidTr="00AC4D6A">
        <w:trPr>
          <w:trHeight w:val="288"/>
          <w:tblHeader/>
        </w:trPr>
        <w:tc>
          <w:tcPr>
            <w:tcW w:w="810" w:type="dxa"/>
            <w:shd w:val="clear" w:color="auto" w:fill="auto"/>
            <w:noWrap/>
            <w:vAlign w:val="bottom"/>
            <w:hideMark/>
          </w:tcPr>
          <w:p w14:paraId="7C2732DF" w14:textId="77777777" w:rsidR="00D53933" w:rsidRPr="0042404F" w:rsidRDefault="00D53933">
            <w:pPr>
              <w:pStyle w:val="Tablecolhead"/>
              <w:rPr>
                <w:lang w:eastAsia="en-AU"/>
              </w:rPr>
            </w:pPr>
            <w:r w:rsidRPr="0042404F">
              <w:rPr>
                <w:lang w:eastAsia="en-AU"/>
              </w:rPr>
              <w:t>Year</w:t>
            </w:r>
          </w:p>
        </w:tc>
        <w:tc>
          <w:tcPr>
            <w:tcW w:w="4857" w:type="dxa"/>
            <w:shd w:val="clear" w:color="auto" w:fill="auto"/>
            <w:noWrap/>
            <w:vAlign w:val="bottom"/>
            <w:hideMark/>
          </w:tcPr>
          <w:p w14:paraId="06D78BA1" w14:textId="77777777" w:rsidR="00D53933" w:rsidRPr="0042404F" w:rsidRDefault="00D53933">
            <w:pPr>
              <w:pStyle w:val="Tablecolhead"/>
              <w:rPr>
                <w:lang w:eastAsia="en-AU"/>
              </w:rPr>
            </w:pPr>
            <w:r>
              <w:rPr>
                <w:lang w:eastAsia="en-AU"/>
              </w:rPr>
              <w:t xml:space="preserve">HAI </w:t>
            </w:r>
            <w:r w:rsidRPr="5DAA7E45">
              <w:t>infection</w:t>
            </w:r>
            <w:r>
              <w:t xml:space="preserve"> </w:t>
            </w:r>
            <w:r w:rsidRPr="5DAA7E45">
              <w:t>status</w:t>
            </w:r>
          </w:p>
        </w:tc>
        <w:tc>
          <w:tcPr>
            <w:tcW w:w="1010" w:type="dxa"/>
            <w:shd w:val="clear" w:color="auto" w:fill="auto"/>
            <w:noWrap/>
            <w:vAlign w:val="bottom"/>
            <w:hideMark/>
          </w:tcPr>
          <w:p w14:paraId="16144149" w14:textId="77777777" w:rsidR="00D53933" w:rsidRPr="0042404F" w:rsidRDefault="00D53933">
            <w:pPr>
              <w:pStyle w:val="Tablecolhead"/>
              <w:rPr>
                <w:lang w:eastAsia="en-AU"/>
              </w:rPr>
            </w:pPr>
            <w:r>
              <w:rPr>
                <w:lang w:eastAsia="en-AU"/>
              </w:rPr>
              <w:t>Number</w:t>
            </w:r>
          </w:p>
        </w:tc>
      </w:tr>
      <w:tr w:rsidR="00D53933" w:rsidRPr="0042404F" w14:paraId="17B679C1" w14:textId="77777777" w:rsidTr="00AC4D6A">
        <w:trPr>
          <w:trHeight w:val="288"/>
        </w:trPr>
        <w:tc>
          <w:tcPr>
            <w:tcW w:w="810" w:type="dxa"/>
            <w:shd w:val="clear" w:color="auto" w:fill="auto"/>
            <w:noWrap/>
            <w:vAlign w:val="bottom"/>
            <w:hideMark/>
          </w:tcPr>
          <w:p w14:paraId="3D696D9D"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109EE293" w14:textId="77777777" w:rsidR="00D53933" w:rsidRPr="0042404F" w:rsidRDefault="00D53933">
            <w:pPr>
              <w:pStyle w:val="Tabletext"/>
              <w:rPr>
                <w:lang w:eastAsia="en-AU"/>
              </w:rPr>
            </w:pPr>
            <w:r w:rsidRPr="0042404F">
              <w:rPr>
                <w:lang w:eastAsia="en-AU"/>
              </w:rPr>
              <w:t>Healthcare Acquired Infection</w:t>
            </w:r>
          </w:p>
        </w:tc>
        <w:tc>
          <w:tcPr>
            <w:tcW w:w="1010" w:type="dxa"/>
            <w:shd w:val="clear" w:color="auto" w:fill="auto"/>
            <w:noWrap/>
            <w:vAlign w:val="bottom"/>
            <w:hideMark/>
          </w:tcPr>
          <w:p w14:paraId="3A66E045" w14:textId="77777777" w:rsidR="00D53933" w:rsidRPr="0042404F" w:rsidRDefault="00D53933">
            <w:pPr>
              <w:pStyle w:val="Tabletext"/>
              <w:rPr>
                <w:lang w:eastAsia="en-AU"/>
              </w:rPr>
            </w:pPr>
            <w:r w:rsidRPr="0042404F">
              <w:rPr>
                <w:lang w:eastAsia="en-AU"/>
              </w:rPr>
              <w:t>175</w:t>
            </w:r>
          </w:p>
        </w:tc>
      </w:tr>
      <w:tr w:rsidR="00D53933" w:rsidRPr="0042404F" w14:paraId="4189FF16" w14:textId="77777777" w:rsidTr="00AC4D6A">
        <w:trPr>
          <w:trHeight w:val="288"/>
        </w:trPr>
        <w:tc>
          <w:tcPr>
            <w:tcW w:w="810" w:type="dxa"/>
            <w:shd w:val="clear" w:color="auto" w:fill="auto"/>
            <w:noWrap/>
            <w:vAlign w:val="bottom"/>
            <w:hideMark/>
          </w:tcPr>
          <w:p w14:paraId="4E69ADEA"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4741CAD1" w14:textId="77777777" w:rsidR="00D53933" w:rsidRPr="0042404F" w:rsidRDefault="00D53933">
            <w:pPr>
              <w:pStyle w:val="Tabletext"/>
              <w:rPr>
                <w:lang w:eastAsia="en-AU"/>
              </w:rPr>
            </w:pPr>
            <w:r w:rsidRPr="0042404F">
              <w:rPr>
                <w:lang w:eastAsia="en-AU"/>
              </w:rPr>
              <w:t>Probable Healthcare Acquired Infection</w:t>
            </w:r>
          </w:p>
        </w:tc>
        <w:tc>
          <w:tcPr>
            <w:tcW w:w="1010" w:type="dxa"/>
            <w:shd w:val="clear" w:color="auto" w:fill="auto"/>
            <w:noWrap/>
            <w:vAlign w:val="bottom"/>
            <w:hideMark/>
          </w:tcPr>
          <w:p w14:paraId="420E817A" w14:textId="77777777" w:rsidR="00D53933" w:rsidRPr="0042404F" w:rsidRDefault="00D53933">
            <w:pPr>
              <w:pStyle w:val="Tabletext"/>
              <w:rPr>
                <w:lang w:eastAsia="en-AU"/>
              </w:rPr>
            </w:pPr>
            <w:r w:rsidRPr="0042404F">
              <w:rPr>
                <w:lang w:eastAsia="en-AU"/>
              </w:rPr>
              <w:t>76</w:t>
            </w:r>
          </w:p>
        </w:tc>
      </w:tr>
      <w:tr w:rsidR="00D53933" w:rsidRPr="0042404F" w14:paraId="72A646E0" w14:textId="77777777" w:rsidTr="00AC4D6A">
        <w:trPr>
          <w:trHeight w:val="288"/>
        </w:trPr>
        <w:tc>
          <w:tcPr>
            <w:tcW w:w="810" w:type="dxa"/>
            <w:shd w:val="clear" w:color="auto" w:fill="auto"/>
            <w:noWrap/>
            <w:vAlign w:val="bottom"/>
            <w:hideMark/>
          </w:tcPr>
          <w:p w14:paraId="660BB9B2"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6ADFBF2C" w14:textId="77777777" w:rsidR="00D53933" w:rsidRPr="0042404F" w:rsidRDefault="00D53933">
            <w:pPr>
              <w:pStyle w:val="Tabletext"/>
              <w:rPr>
                <w:lang w:eastAsia="en-AU"/>
              </w:rPr>
            </w:pPr>
            <w:r w:rsidRPr="0042404F">
              <w:rPr>
                <w:lang w:eastAsia="en-AU"/>
              </w:rPr>
              <w:t>Indeterminate</w:t>
            </w:r>
          </w:p>
        </w:tc>
        <w:tc>
          <w:tcPr>
            <w:tcW w:w="1010" w:type="dxa"/>
            <w:shd w:val="clear" w:color="auto" w:fill="auto"/>
            <w:noWrap/>
            <w:vAlign w:val="bottom"/>
            <w:hideMark/>
          </w:tcPr>
          <w:p w14:paraId="24B5EF33" w14:textId="77777777" w:rsidR="00D53933" w:rsidRPr="0042404F" w:rsidRDefault="00D53933">
            <w:pPr>
              <w:pStyle w:val="Tabletext"/>
              <w:rPr>
                <w:lang w:eastAsia="en-AU"/>
              </w:rPr>
            </w:pPr>
            <w:r w:rsidRPr="0042404F">
              <w:rPr>
                <w:lang w:eastAsia="en-AU"/>
              </w:rPr>
              <w:t>2</w:t>
            </w:r>
          </w:p>
        </w:tc>
      </w:tr>
      <w:tr w:rsidR="00D53933" w:rsidRPr="0042404F" w14:paraId="0C337A70" w14:textId="77777777" w:rsidTr="00AC4D6A">
        <w:trPr>
          <w:trHeight w:val="288"/>
        </w:trPr>
        <w:tc>
          <w:tcPr>
            <w:tcW w:w="810" w:type="dxa"/>
            <w:shd w:val="clear" w:color="auto" w:fill="auto"/>
            <w:noWrap/>
            <w:vAlign w:val="bottom"/>
            <w:hideMark/>
          </w:tcPr>
          <w:p w14:paraId="6FF9E6EC"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611CED22" w14:textId="77777777" w:rsidR="00D53933" w:rsidRPr="0042404F" w:rsidRDefault="00D53933">
            <w:pPr>
              <w:pStyle w:val="Tabletext"/>
              <w:rPr>
                <w:lang w:eastAsia="en-AU"/>
              </w:rPr>
            </w:pPr>
            <w:r w:rsidRPr="0042404F">
              <w:rPr>
                <w:lang w:eastAsia="en-AU"/>
              </w:rPr>
              <w:t>Non Healthcare Acquired Hospitalisation</w:t>
            </w:r>
          </w:p>
        </w:tc>
        <w:tc>
          <w:tcPr>
            <w:tcW w:w="1010" w:type="dxa"/>
            <w:shd w:val="clear" w:color="auto" w:fill="auto"/>
            <w:noWrap/>
            <w:vAlign w:val="bottom"/>
            <w:hideMark/>
          </w:tcPr>
          <w:p w14:paraId="2DC225DE" w14:textId="77777777" w:rsidR="00D53933" w:rsidRPr="0042404F" w:rsidRDefault="00D53933">
            <w:pPr>
              <w:pStyle w:val="Tabletext"/>
              <w:rPr>
                <w:lang w:eastAsia="en-AU"/>
              </w:rPr>
            </w:pPr>
            <w:r w:rsidRPr="0042404F">
              <w:rPr>
                <w:lang w:eastAsia="en-AU"/>
              </w:rPr>
              <w:t>2251</w:t>
            </w:r>
          </w:p>
        </w:tc>
      </w:tr>
      <w:tr w:rsidR="00D53933" w:rsidRPr="0042404F" w14:paraId="74BB5822" w14:textId="77777777" w:rsidTr="00AC4D6A">
        <w:trPr>
          <w:trHeight w:val="288"/>
        </w:trPr>
        <w:tc>
          <w:tcPr>
            <w:tcW w:w="810" w:type="dxa"/>
            <w:shd w:val="clear" w:color="auto" w:fill="auto"/>
            <w:noWrap/>
            <w:vAlign w:val="bottom"/>
            <w:hideMark/>
          </w:tcPr>
          <w:p w14:paraId="2DECC46D" w14:textId="77777777" w:rsidR="00D53933" w:rsidRPr="0042404F" w:rsidRDefault="00D53933">
            <w:pPr>
              <w:pStyle w:val="Tabletext"/>
              <w:rPr>
                <w:lang w:eastAsia="en-AU"/>
              </w:rPr>
            </w:pPr>
            <w:r w:rsidRPr="0042404F">
              <w:rPr>
                <w:lang w:eastAsia="en-AU"/>
              </w:rPr>
              <w:t>2021</w:t>
            </w:r>
          </w:p>
        </w:tc>
        <w:tc>
          <w:tcPr>
            <w:tcW w:w="4857" w:type="dxa"/>
            <w:shd w:val="clear" w:color="auto" w:fill="auto"/>
            <w:noWrap/>
            <w:vAlign w:val="bottom"/>
            <w:hideMark/>
          </w:tcPr>
          <w:p w14:paraId="6F3843BD" w14:textId="77777777" w:rsidR="00D53933" w:rsidRPr="0042404F" w:rsidRDefault="00D53933">
            <w:pPr>
              <w:pStyle w:val="Tabletext"/>
              <w:rPr>
                <w:lang w:eastAsia="en-AU"/>
              </w:rPr>
            </w:pPr>
            <w:r w:rsidRPr="0042404F">
              <w:rPr>
                <w:lang w:eastAsia="en-AU"/>
              </w:rPr>
              <w:t>Healthcare Acquired Infection</w:t>
            </w:r>
          </w:p>
        </w:tc>
        <w:tc>
          <w:tcPr>
            <w:tcW w:w="1010" w:type="dxa"/>
            <w:shd w:val="clear" w:color="auto" w:fill="auto"/>
            <w:noWrap/>
            <w:vAlign w:val="bottom"/>
            <w:hideMark/>
          </w:tcPr>
          <w:p w14:paraId="5C8BA810" w14:textId="77777777" w:rsidR="00D53933" w:rsidRPr="0042404F" w:rsidRDefault="00D53933">
            <w:pPr>
              <w:pStyle w:val="Tabletext"/>
              <w:rPr>
                <w:lang w:eastAsia="en-AU"/>
              </w:rPr>
            </w:pPr>
            <w:r w:rsidRPr="0042404F">
              <w:rPr>
                <w:lang w:eastAsia="en-AU"/>
              </w:rPr>
              <w:t>90</w:t>
            </w:r>
          </w:p>
        </w:tc>
      </w:tr>
      <w:tr w:rsidR="00D53933" w:rsidRPr="0042404F" w14:paraId="4633E7FF" w14:textId="77777777" w:rsidTr="00AC4D6A">
        <w:trPr>
          <w:trHeight w:val="288"/>
        </w:trPr>
        <w:tc>
          <w:tcPr>
            <w:tcW w:w="810" w:type="dxa"/>
            <w:shd w:val="clear" w:color="auto" w:fill="auto"/>
            <w:noWrap/>
            <w:vAlign w:val="bottom"/>
            <w:hideMark/>
          </w:tcPr>
          <w:p w14:paraId="523106E3" w14:textId="77777777" w:rsidR="00D53933" w:rsidRPr="0042404F" w:rsidRDefault="00D53933">
            <w:pPr>
              <w:pStyle w:val="Tabletext"/>
              <w:rPr>
                <w:lang w:eastAsia="en-AU"/>
              </w:rPr>
            </w:pPr>
            <w:r w:rsidRPr="0042404F">
              <w:rPr>
                <w:lang w:eastAsia="en-AU"/>
              </w:rPr>
              <w:t>2021</w:t>
            </w:r>
          </w:p>
        </w:tc>
        <w:tc>
          <w:tcPr>
            <w:tcW w:w="4857" w:type="dxa"/>
            <w:shd w:val="clear" w:color="auto" w:fill="auto"/>
            <w:noWrap/>
            <w:vAlign w:val="bottom"/>
            <w:hideMark/>
          </w:tcPr>
          <w:p w14:paraId="3DE21A17" w14:textId="77777777" w:rsidR="00D53933" w:rsidRPr="0042404F" w:rsidRDefault="00D53933">
            <w:pPr>
              <w:pStyle w:val="Tabletext"/>
              <w:rPr>
                <w:lang w:eastAsia="en-AU"/>
              </w:rPr>
            </w:pPr>
            <w:r w:rsidRPr="0042404F">
              <w:rPr>
                <w:lang w:eastAsia="en-AU"/>
              </w:rPr>
              <w:t>Probable Healthcare Acquired Infection</w:t>
            </w:r>
          </w:p>
        </w:tc>
        <w:tc>
          <w:tcPr>
            <w:tcW w:w="1010" w:type="dxa"/>
            <w:shd w:val="clear" w:color="auto" w:fill="auto"/>
            <w:noWrap/>
            <w:vAlign w:val="bottom"/>
            <w:hideMark/>
          </w:tcPr>
          <w:p w14:paraId="260FC637" w14:textId="77777777" w:rsidR="00D53933" w:rsidRPr="0042404F" w:rsidRDefault="00D53933">
            <w:pPr>
              <w:pStyle w:val="Tabletext"/>
              <w:rPr>
                <w:lang w:eastAsia="en-AU"/>
              </w:rPr>
            </w:pPr>
            <w:r w:rsidRPr="0042404F">
              <w:rPr>
                <w:lang w:eastAsia="en-AU"/>
              </w:rPr>
              <w:t>118</w:t>
            </w:r>
          </w:p>
        </w:tc>
      </w:tr>
      <w:tr w:rsidR="00D53933" w:rsidRPr="0042404F" w14:paraId="6455B848" w14:textId="77777777" w:rsidTr="00AC4D6A">
        <w:trPr>
          <w:trHeight w:val="288"/>
        </w:trPr>
        <w:tc>
          <w:tcPr>
            <w:tcW w:w="810" w:type="dxa"/>
            <w:shd w:val="clear" w:color="auto" w:fill="auto"/>
            <w:noWrap/>
            <w:vAlign w:val="bottom"/>
            <w:hideMark/>
          </w:tcPr>
          <w:p w14:paraId="50580E6F" w14:textId="77777777" w:rsidR="00D53933" w:rsidRPr="0042404F" w:rsidRDefault="00D53933">
            <w:pPr>
              <w:pStyle w:val="Tabletext"/>
              <w:rPr>
                <w:lang w:eastAsia="en-AU"/>
              </w:rPr>
            </w:pPr>
            <w:r w:rsidRPr="0042404F">
              <w:rPr>
                <w:lang w:eastAsia="en-AU"/>
              </w:rPr>
              <w:t>2021</w:t>
            </w:r>
          </w:p>
        </w:tc>
        <w:tc>
          <w:tcPr>
            <w:tcW w:w="4857" w:type="dxa"/>
            <w:shd w:val="clear" w:color="auto" w:fill="auto"/>
            <w:noWrap/>
            <w:vAlign w:val="bottom"/>
            <w:hideMark/>
          </w:tcPr>
          <w:p w14:paraId="5D2E8845" w14:textId="77777777" w:rsidR="00D53933" w:rsidRPr="0042404F" w:rsidRDefault="00D53933">
            <w:pPr>
              <w:pStyle w:val="Tabletext"/>
              <w:rPr>
                <w:lang w:eastAsia="en-AU"/>
              </w:rPr>
            </w:pPr>
            <w:r w:rsidRPr="0042404F">
              <w:rPr>
                <w:lang w:eastAsia="en-AU"/>
              </w:rPr>
              <w:t>Indeterminate</w:t>
            </w:r>
          </w:p>
        </w:tc>
        <w:tc>
          <w:tcPr>
            <w:tcW w:w="1010" w:type="dxa"/>
            <w:shd w:val="clear" w:color="auto" w:fill="auto"/>
            <w:noWrap/>
            <w:vAlign w:val="bottom"/>
            <w:hideMark/>
          </w:tcPr>
          <w:p w14:paraId="5D2EB800" w14:textId="77777777" w:rsidR="00D53933" w:rsidRPr="0042404F" w:rsidRDefault="00D53933">
            <w:pPr>
              <w:pStyle w:val="Tabletext"/>
              <w:rPr>
                <w:lang w:eastAsia="en-AU"/>
              </w:rPr>
            </w:pPr>
            <w:r w:rsidRPr="0042404F">
              <w:rPr>
                <w:lang w:eastAsia="en-AU"/>
              </w:rPr>
              <w:t>4</w:t>
            </w:r>
          </w:p>
        </w:tc>
      </w:tr>
      <w:tr w:rsidR="00D53933" w:rsidRPr="0042404F" w14:paraId="0D4059F6" w14:textId="77777777" w:rsidTr="00AC4D6A">
        <w:trPr>
          <w:trHeight w:val="288"/>
        </w:trPr>
        <w:tc>
          <w:tcPr>
            <w:tcW w:w="810" w:type="dxa"/>
            <w:shd w:val="clear" w:color="auto" w:fill="auto"/>
            <w:noWrap/>
            <w:vAlign w:val="bottom"/>
            <w:hideMark/>
          </w:tcPr>
          <w:p w14:paraId="478B8BA8" w14:textId="77777777" w:rsidR="00D53933" w:rsidRPr="0042404F" w:rsidRDefault="00D53933">
            <w:pPr>
              <w:pStyle w:val="Tabletext"/>
              <w:rPr>
                <w:lang w:eastAsia="en-AU"/>
              </w:rPr>
            </w:pPr>
            <w:r w:rsidRPr="0042404F">
              <w:rPr>
                <w:lang w:eastAsia="en-AU"/>
              </w:rPr>
              <w:lastRenderedPageBreak/>
              <w:t>2021</w:t>
            </w:r>
          </w:p>
        </w:tc>
        <w:tc>
          <w:tcPr>
            <w:tcW w:w="4857" w:type="dxa"/>
            <w:shd w:val="clear" w:color="auto" w:fill="auto"/>
            <w:noWrap/>
            <w:vAlign w:val="bottom"/>
            <w:hideMark/>
          </w:tcPr>
          <w:p w14:paraId="4F797C47" w14:textId="77777777" w:rsidR="00D53933" w:rsidRPr="0042404F" w:rsidRDefault="00D53933">
            <w:pPr>
              <w:pStyle w:val="Tabletext"/>
              <w:rPr>
                <w:lang w:eastAsia="en-AU"/>
              </w:rPr>
            </w:pPr>
            <w:r w:rsidRPr="0042404F">
              <w:rPr>
                <w:lang w:eastAsia="en-AU"/>
              </w:rPr>
              <w:t>Non Healthcare Acquired Hospitalisation</w:t>
            </w:r>
          </w:p>
        </w:tc>
        <w:tc>
          <w:tcPr>
            <w:tcW w:w="1010" w:type="dxa"/>
            <w:shd w:val="clear" w:color="auto" w:fill="auto"/>
            <w:noWrap/>
            <w:vAlign w:val="bottom"/>
            <w:hideMark/>
          </w:tcPr>
          <w:p w14:paraId="02A19E3E" w14:textId="77777777" w:rsidR="00D53933" w:rsidRPr="0042404F" w:rsidRDefault="00D53933">
            <w:pPr>
              <w:pStyle w:val="Tabletext"/>
              <w:rPr>
                <w:lang w:eastAsia="en-AU"/>
              </w:rPr>
            </w:pPr>
            <w:r w:rsidRPr="0042404F">
              <w:rPr>
                <w:lang w:eastAsia="en-AU"/>
              </w:rPr>
              <w:t>7673</w:t>
            </w:r>
          </w:p>
        </w:tc>
      </w:tr>
    </w:tbl>
    <w:p w14:paraId="78C7F700" w14:textId="1499F5C5" w:rsidR="00D53933" w:rsidRDefault="00AC4D6A" w:rsidP="005560D2">
      <w:pPr>
        <w:pStyle w:val="Heading2-noTOC"/>
      </w:pPr>
      <w:r>
        <w:t xml:space="preserve">Chapter: </w:t>
      </w:r>
      <w:r w:rsidR="00D53933">
        <w:t>Health inequalities</w:t>
      </w:r>
    </w:p>
    <w:p w14:paraId="2A5BBA85" w14:textId="77777777" w:rsidR="00D53933" w:rsidRPr="006354DF" w:rsidRDefault="00D53933" w:rsidP="00D53933">
      <w:pPr>
        <w:pStyle w:val="Tablecaption"/>
        <w:rPr>
          <w:lang w:eastAsia="en-AU"/>
        </w:rPr>
      </w:pPr>
      <w:r w:rsidRPr="006354DF">
        <w:rPr>
          <w:lang w:eastAsia="en-AU"/>
        </w:rPr>
        <w:t xml:space="preserve">Figure </w:t>
      </w:r>
      <w:r>
        <w:rPr>
          <w:lang w:eastAsia="en-AU"/>
        </w:rPr>
        <w:t>15:</w:t>
      </w:r>
      <w:r w:rsidRPr="006354DF">
        <w:rPr>
          <w:lang w:eastAsia="en-AU"/>
        </w:rPr>
        <w:t xml:space="preserve"> Determinants of health </w:t>
      </w:r>
    </w:p>
    <w:tbl>
      <w:tblPr>
        <w:tblStyle w:val="TableGrid"/>
        <w:tblW w:w="3774" w:type="dxa"/>
        <w:tblLook w:val="04A0" w:firstRow="1" w:lastRow="0" w:firstColumn="1" w:lastColumn="0" w:noHBand="0" w:noVBand="1"/>
      </w:tblPr>
      <w:tblGrid>
        <w:gridCol w:w="2425"/>
        <w:gridCol w:w="1349"/>
      </w:tblGrid>
      <w:tr w:rsidR="00D53933" w:rsidRPr="003450C3" w14:paraId="552E93D6" w14:textId="77777777" w:rsidTr="00AC4D6A">
        <w:trPr>
          <w:trHeight w:val="288"/>
          <w:tblHeader/>
        </w:trPr>
        <w:tc>
          <w:tcPr>
            <w:tcW w:w="2425" w:type="dxa"/>
            <w:noWrap/>
          </w:tcPr>
          <w:p w14:paraId="1C0F50DE" w14:textId="77777777" w:rsidR="00D53933" w:rsidRPr="003450C3" w:rsidRDefault="00D53933">
            <w:pPr>
              <w:pStyle w:val="Tablecolhead"/>
              <w:rPr>
                <w:lang w:eastAsia="en-AU"/>
              </w:rPr>
            </w:pPr>
            <w:r>
              <w:rPr>
                <w:lang w:eastAsia="en-AU"/>
              </w:rPr>
              <w:t>Determinant</w:t>
            </w:r>
          </w:p>
        </w:tc>
        <w:tc>
          <w:tcPr>
            <w:tcW w:w="1349" w:type="dxa"/>
            <w:noWrap/>
          </w:tcPr>
          <w:p w14:paraId="129E123E" w14:textId="77777777" w:rsidR="00D53933" w:rsidRPr="003450C3" w:rsidRDefault="00D53933">
            <w:pPr>
              <w:pStyle w:val="Tablecolhead"/>
              <w:rPr>
                <w:lang w:eastAsia="en-AU"/>
              </w:rPr>
            </w:pPr>
            <w:r>
              <w:rPr>
                <w:lang w:eastAsia="en-AU"/>
              </w:rPr>
              <w:t>Percentage</w:t>
            </w:r>
          </w:p>
        </w:tc>
      </w:tr>
      <w:tr w:rsidR="00D53933" w:rsidRPr="003450C3" w14:paraId="7B6F63B5" w14:textId="77777777" w:rsidTr="00AC4D6A">
        <w:trPr>
          <w:trHeight w:val="288"/>
        </w:trPr>
        <w:tc>
          <w:tcPr>
            <w:tcW w:w="2425" w:type="dxa"/>
            <w:noWrap/>
            <w:hideMark/>
          </w:tcPr>
          <w:p w14:paraId="76EA653C" w14:textId="77777777" w:rsidR="00D53933" w:rsidRPr="003450C3" w:rsidRDefault="00D53933">
            <w:pPr>
              <w:pStyle w:val="Tabletext"/>
              <w:rPr>
                <w:lang w:eastAsia="en-AU"/>
              </w:rPr>
            </w:pPr>
            <w:r w:rsidRPr="003450C3">
              <w:rPr>
                <w:lang w:eastAsia="en-AU"/>
              </w:rPr>
              <w:t xml:space="preserve">Social determinants </w:t>
            </w:r>
          </w:p>
        </w:tc>
        <w:tc>
          <w:tcPr>
            <w:tcW w:w="1349" w:type="dxa"/>
            <w:noWrap/>
            <w:hideMark/>
          </w:tcPr>
          <w:p w14:paraId="193AAF9A" w14:textId="77777777" w:rsidR="00D53933" w:rsidRPr="003450C3" w:rsidRDefault="00D53933">
            <w:pPr>
              <w:pStyle w:val="Tabletext"/>
              <w:rPr>
                <w:lang w:eastAsia="en-AU"/>
              </w:rPr>
            </w:pPr>
            <w:r w:rsidRPr="003450C3">
              <w:rPr>
                <w:lang w:eastAsia="en-AU"/>
              </w:rPr>
              <w:t>5.56%</w:t>
            </w:r>
          </w:p>
        </w:tc>
      </w:tr>
      <w:tr w:rsidR="00D53933" w:rsidRPr="003450C3" w14:paraId="6DFEF8AB" w14:textId="77777777" w:rsidTr="00AC4D6A">
        <w:trPr>
          <w:trHeight w:val="288"/>
        </w:trPr>
        <w:tc>
          <w:tcPr>
            <w:tcW w:w="2425" w:type="dxa"/>
            <w:noWrap/>
            <w:hideMark/>
          </w:tcPr>
          <w:p w14:paraId="7B5122DE" w14:textId="77777777" w:rsidR="00D53933" w:rsidRPr="003450C3" w:rsidRDefault="00D53933">
            <w:pPr>
              <w:pStyle w:val="Tabletext"/>
              <w:rPr>
                <w:lang w:eastAsia="en-AU"/>
              </w:rPr>
            </w:pPr>
            <w:r w:rsidRPr="003450C3">
              <w:rPr>
                <w:lang w:eastAsia="en-AU"/>
              </w:rPr>
              <w:t>Health</w:t>
            </w:r>
            <w:r>
              <w:rPr>
                <w:lang w:eastAsia="en-AU"/>
              </w:rPr>
              <w:t xml:space="preserve"> </w:t>
            </w:r>
            <w:r w:rsidRPr="003450C3">
              <w:rPr>
                <w:lang w:eastAsia="en-AU"/>
              </w:rPr>
              <w:t>care</w:t>
            </w:r>
          </w:p>
        </w:tc>
        <w:tc>
          <w:tcPr>
            <w:tcW w:w="1349" w:type="dxa"/>
            <w:noWrap/>
            <w:hideMark/>
          </w:tcPr>
          <w:p w14:paraId="72B39243" w14:textId="77777777" w:rsidR="00D53933" w:rsidRPr="003450C3" w:rsidRDefault="00D53933">
            <w:pPr>
              <w:pStyle w:val="Tabletext"/>
              <w:rPr>
                <w:lang w:eastAsia="en-AU"/>
              </w:rPr>
            </w:pPr>
            <w:r w:rsidRPr="003450C3">
              <w:rPr>
                <w:lang w:eastAsia="en-AU"/>
              </w:rPr>
              <w:t>19.44%</w:t>
            </w:r>
          </w:p>
        </w:tc>
      </w:tr>
      <w:tr w:rsidR="00D53933" w:rsidRPr="003450C3" w14:paraId="5A2AF8A5" w14:textId="77777777" w:rsidTr="00AC4D6A">
        <w:trPr>
          <w:trHeight w:val="288"/>
        </w:trPr>
        <w:tc>
          <w:tcPr>
            <w:tcW w:w="2425" w:type="dxa"/>
            <w:noWrap/>
            <w:hideMark/>
          </w:tcPr>
          <w:p w14:paraId="69969A5A" w14:textId="77777777" w:rsidR="00D53933" w:rsidRPr="003450C3" w:rsidRDefault="00D53933">
            <w:pPr>
              <w:pStyle w:val="Tabletext"/>
              <w:rPr>
                <w:lang w:eastAsia="en-AU"/>
              </w:rPr>
            </w:pPr>
            <w:r w:rsidRPr="003450C3">
              <w:rPr>
                <w:lang w:eastAsia="en-AU"/>
              </w:rPr>
              <w:t xml:space="preserve">Behavioural risk factors </w:t>
            </w:r>
          </w:p>
        </w:tc>
        <w:tc>
          <w:tcPr>
            <w:tcW w:w="1349" w:type="dxa"/>
            <w:noWrap/>
            <w:hideMark/>
          </w:tcPr>
          <w:p w14:paraId="51AC4DA1" w14:textId="77777777" w:rsidR="00D53933" w:rsidRPr="003450C3" w:rsidRDefault="00D53933">
            <w:pPr>
              <w:pStyle w:val="Tabletext"/>
              <w:rPr>
                <w:lang w:eastAsia="en-AU"/>
              </w:rPr>
            </w:pPr>
            <w:r w:rsidRPr="003450C3">
              <w:rPr>
                <w:lang w:eastAsia="en-AU"/>
              </w:rPr>
              <w:t>15.28%</w:t>
            </w:r>
          </w:p>
        </w:tc>
      </w:tr>
      <w:tr w:rsidR="00D53933" w:rsidRPr="003450C3" w14:paraId="0F83DAA4" w14:textId="77777777" w:rsidTr="00AC4D6A">
        <w:trPr>
          <w:trHeight w:val="288"/>
        </w:trPr>
        <w:tc>
          <w:tcPr>
            <w:tcW w:w="2425" w:type="dxa"/>
            <w:noWrap/>
            <w:hideMark/>
          </w:tcPr>
          <w:p w14:paraId="3D91C601" w14:textId="77777777" w:rsidR="00D53933" w:rsidRPr="003450C3" w:rsidRDefault="00D53933">
            <w:pPr>
              <w:pStyle w:val="Tabletext"/>
              <w:rPr>
                <w:lang w:eastAsia="en-AU"/>
              </w:rPr>
            </w:pPr>
            <w:r w:rsidRPr="003450C3">
              <w:rPr>
                <w:lang w:eastAsia="en-AU"/>
              </w:rPr>
              <w:t xml:space="preserve">Genes </w:t>
            </w:r>
          </w:p>
        </w:tc>
        <w:tc>
          <w:tcPr>
            <w:tcW w:w="1349" w:type="dxa"/>
            <w:noWrap/>
            <w:hideMark/>
          </w:tcPr>
          <w:p w14:paraId="1C65FC11" w14:textId="77777777" w:rsidR="00D53933" w:rsidRPr="003450C3" w:rsidRDefault="00D53933">
            <w:pPr>
              <w:pStyle w:val="Tabletext"/>
              <w:rPr>
                <w:lang w:eastAsia="en-AU"/>
              </w:rPr>
            </w:pPr>
            <w:r w:rsidRPr="003450C3">
              <w:rPr>
                <w:lang w:eastAsia="en-AU"/>
              </w:rPr>
              <w:t>59.72%</w:t>
            </w:r>
          </w:p>
        </w:tc>
      </w:tr>
    </w:tbl>
    <w:p w14:paraId="50677D79" w14:textId="7953A421" w:rsidR="00D53933" w:rsidRDefault="00AC4D6A" w:rsidP="005560D2">
      <w:pPr>
        <w:pStyle w:val="Heading2-noTOC"/>
      </w:pPr>
      <w:r>
        <w:t xml:space="preserve">Chapter: </w:t>
      </w:r>
      <w:r w:rsidR="00D53933">
        <w:t>Maternal and infant health</w:t>
      </w:r>
    </w:p>
    <w:p w14:paraId="2D457821" w14:textId="7984E628" w:rsidR="00D53933" w:rsidRPr="003450C3" w:rsidRDefault="00D53933" w:rsidP="00D53933">
      <w:pPr>
        <w:pStyle w:val="Tablecaption"/>
        <w:rPr>
          <w:lang w:eastAsia="en-AU"/>
        </w:rPr>
      </w:pPr>
      <w:r w:rsidRPr="003450C3">
        <w:rPr>
          <w:lang w:eastAsia="en-AU"/>
        </w:rPr>
        <w:t xml:space="preserve">Figure </w:t>
      </w:r>
      <w:r>
        <w:rPr>
          <w:lang w:eastAsia="en-AU"/>
        </w:rPr>
        <w:t>16:</w:t>
      </w:r>
      <w:r w:rsidRPr="003450C3">
        <w:rPr>
          <w:lang w:eastAsia="en-AU"/>
        </w:rPr>
        <w:t xml:space="preserve"> Pertussis</w:t>
      </w:r>
      <w:r w:rsidR="00887E66">
        <w:rPr>
          <w:lang w:eastAsia="en-AU"/>
        </w:rPr>
        <w:t xml:space="preserve"> </w:t>
      </w:r>
      <w:r w:rsidR="00887E66">
        <w:rPr>
          <w:lang w:val="en-US"/>
        </w:rPr>
        <w:t>(whooping cough) rates, 2017–2021</w:t>
      </w:r>
    </w:p>
    <w:tbl>
      <w:tblPr>
        <w:tblStyle w:val="TableGrid"/>
        <w:tblW w:w="5889" w:type="dxa"/>
        <w:tblLook w:val="04A0" w:firstRow="1" w:lastRow="0" w:firstColumn="1" w:lastColumn="0" w:noHBand="0" w:noVBand="1"/>
      </w:tblPr>
      <w:tblGrid>
        <w:gridCol w:w="1139"/>
        <w:gridCol w:w="960"/>
        <w:gridCol w:w="960"/>
        <w:gridCol w:w="960"/>
        <w:gridCol w:w="960"/>
        <w:gridCol w:w="960"/>
      </w:tblGrid>
      <w:tr w:rsidR="00D53933" w:rsidRPr="003450C3" w14:paraId="39214CB6" w14:textId="77777777">
        <w:trPr>
          <w:trHeight w:val="288"/>
          <w:tblHeader/>
        </w:trPr>
        <w:tc>
          <w:tcPr>
            <w:tcW w:w="1089" w:type="dxa"/>
            <w:noWrap/>
            <w:hideMark/>
          </w:tcPr>
          <w:p w14:paraId="5D1E566A" w14:textId="77777777" w:rsidR="00D53933" w:rsidRPr="00BF2547" w:rsidRDefault="00D53933">
            <w:pPr>
              <w:pStyle w:val="Tablecolhead"/>
            </w:pPr>
            <w:r>
              <w:t>Setting</w:t>
            </w:r>
          </w:p>
        </w:tc>
        <w:tc>
          <w:tcPr>
            <w:tcW w:w="960" w:type="dxa"/>
            <w:noWrap/>
            <w:hideMark/>
          </w:tcPr>
          <w:p w14:paraId="6FE604D6" w14:textId="77777777" w:rsidR="00D53933" w:rsidRPr="00BF2547" w:rsidRDefault="00D53933">
            <w:pPr>
              <w:pStyle w:val="Tablecolhead"/>
            </w:pPr>
            <w:r w:rsidRPr="00BF2547">
              <w:t>2017</w:t>
            </w:r>
          </w:p>
        </w:tc>
        <w:tc>
          <w:tcPr>
            <w:tcW w:w="960" w:type="dxa"/>
            <w:noWrap/>
            <w:hideMark/>
          </w:tcPr>
          <w:p w14:paraId="665467E5" w14:textId="77777777" w:rsidR="00D53933" w:rsidRPr="00BF2547" w:rsidRDefault="00D53933">
            <w:pPr>
              <w:pStyle w:val="Tablecolhead"/>
            </w:pPr>
            <w:r w:rsidRPr="00BF2547">
              <w:t>2018</w:t>
            </w:r>
          </w:p>
        </w:tc>
        <w:tc>
          <w:tcPr>
            <w:tcW w:w="960" w:type="dxa"/>
            <w:noWrap/>
            <w:hideMark/>
          </w:tcPr>
          <w:p w14:paraId="4F22BA98" w14:textId="77777777" w:rsidR="00D53933" w:rsidRPr="00BF2547" w:rsidRDefault="00D53933">
            <w:pPr>
              <w:pStyle w:val="Tablecolhead"/>
            </w:pPr>
            <w:r w:rsidRPr="00BF2547">
              <w:t>2019</w:t>
            </w:r>
          </w:p>
        </w:tc>
        <w:tc>
          <w:tcPr>
            <w:tcW w:w="960" w:type="dxa"/>
            <w:noWrap/>
            <w:hideMark/>
          </w:tcPr>
          <w:p w14:paraId="025D4379" w14:textId="77777777" w:rsidR="00D53933" w:rsidRPr="00BF2547" w:rsidRDefault="00D53933">
            <w:pPr>
              <w:pStyle w:val="Tablecolhead"/>
            </w:pPr>
            <w:r w:rsidRPr="00BF2547">
              <w:t>2020</w:t>
            </w:r>
          </w:p>
        </w:tc>
        <w:tc>
          <w:tcPr>
            <w:tcW w:w="960" w:type="dxa"/>
            <w:noWrap/>
            <w:hideMark/>
          </w:tcPr>
          <w:p w14:paraId="4EF21BCC" w14:textId="77777777" w:rsidR="00D53933" w:rsidRPr="00BF2547" w:rsidRDefault="00D53933">
            <w:pPr>
              <w:pStyle w:val="Tablecolhead"/>
            </w:pPr>
            <w:r w:rsidRPr="00BF2547">
              <w:t>2021</w:t>
            </w:r>
          </w:p>
        </w:tc>
      </w:tr>
      <w:tr w:rsidR="00D53933" w:rsidRPr="003450C3" w14:paraId="46C08688" w14:textId="77777777">
        <w:trPr>
          <w:trHeight w:val="288"/>
        </w:trPr>
        <w:tc>
          <w:tcPr>
            <w:tcW w:w="1089" w:type="dxa"/>
            <w:noWrap/>
            <w:hideMark/>
          </w:tcPr>
          <w:p w14:paraId="4D88A64D" w14:textId="77777777" w:rsidR="00D53933" w:rsidRPr="00BF2547" w:rsidRDefault="00D53933">
            <w:pPr>
              <w:pStyle w:val="Tabletext"/>
            </w:pPr>
            <w:r w:rsidRPr="00BF2547">
              <w:t>Public</w:t>
            </w:r>
          </w:p>
        </w:tc>
        <w:tc>
          <w:tcPr>
            <w:tcW w:w="960" w:type="dxa"/>
            <w:noWrap/>
            <w:hideMark/>
          </w:tcPr>
          <w:p w14:paraId="0E60BD0E" w14:textId="77777777" w:rsidR="00D53933" w:rsidRPr="00BF2547" w:rsidRDefault="00D53933">
            <w:pPr>
              <w:pStyle w:val="Tabletext"/>
            </w:pPr>
            <w:r w:rsidRPr="00BF2547">
              <w:t>83.0%</w:t>
            </w:r>
          </w:p>
        </w:tc>
        <w:tc>
          <w:tcPr>
            <w:tcW w:w="960" w:type="dxa"/>
            <w:noWrap/>
            <w:hideMark/>
          </w:tcPr>
          <w:p w14:paraId="304176D6" w14:textId="77777777" w:rsidR="00D53933" w:rsidRPr="00BF2547" w:rsidRDefault="00D53933">
            <w:pPr>
              <w:pStyle w:val="Tabletext"/>
            </w:pPr>
            <w:r w:rsidRPr="00BF2547">
              <w:t>88.2%</w:t>
            </w:r>
          </w:p>
        </w:tc>
        <w:tc>
          <w:tcPr>
            <w:tcW w:w="960" w:type="dxa"/>
            <w:noWrap/>
            <w:hideMark/>
          </w:tcPr>
          <w:p w14:paraId="5A78C4C9" w14:textId="77777777" w:rsidR="00D53933" w:rsidRPr="00BF2547" w:rsidRDefault="00D53933">
            <w:pPr>
              <w:pStyle w:val="Tabletext"/>
            </w:pPr>
            <w:r w:rsidRPr="00BF2547">
              <w:t>91.5%</w:t>
            </w:r>
          </w:p>
        </w:tc>
        <w:tc>
          <w:tcPr>
            <w:tcW w:w="960" w:type="dxa"/>
            <w:noWrap/>
            <w:hideMark/>
          </w:tcPr>
          <w:p w14:paraId="66223313" w14:textId="77777777" w:rsidR="00D53933" w:rsidRPr="00BF2547" w:rsidRDefault="00D53933">
            <w:pPr>
              <w:pStyle w:val="Tabletext"/>
            </w:pPr>
            <w:r w:rsidRPr="00BF2547">
              <w:t>91.1%</w:t>
            </w:r>
          </w:p>
        </w:tc>
        <w:tc>
          <w:tcPr>
            <w:tcW w:w="960" w:type="dxa"/>
            <w:noWrap/>
            <w:hideMark/>
          </w:tcPr>
          <w:p w14:paraId="490E5ADC" w14:textId="77777777" w:rsidR="00D53933" w:rsidRPr="00BF2547" w:rsidRDefault="00D53933">
            <w:pPr>
              <w:pStyle w:val="Tabletext"/>
            </w:pPr>
            <w:r w:rsidRPr="00BF2547">
              <w:t>87.3%</w:t>
            </w:r>
          </w:p>
        </w:tc>
      </w:tr>
      <w:tr w:rsidR="00D53933" w:rsidRPr="003450C3" w14:paraId="062B076E" w14:textId="77777777">
        <w:trPr>
          <w:trHeight w:val="288"/>
        </w:trPr>
        <w:tc>
          <w:tcPr>
            <w:tcW w:w="1089" w:type="dxa"/>
            <w:noWrap/>
            <w:hideMark/>
          </w:tcPr>
          <w:p w14:paraId="62F5FCBA" w14:textId="77777777" w:rsidR="00D53933" w:rsidRPr="00BF2547" w:rsidRDefault="00D53933">
            <w:pPr>
              <w:pStyle w:val="Tabletext"/>
            </w:pPr>
            <w:r w:rsidRPr="00BF2547">
              <w:t xml:space="preserve">Private </w:t>
            </w:r>
          </w:p>
        </w:tc>
        <w:tc>
          <w:tcPr>
            <w:tcW w:w="960" w:type="dxa"/>
            <w:noWrap/>
            <w:hideMark/>
          </w:tcPr>
          <w:p w14:paraId="11ED45F0" w14:textId="77777777" w:rsidR="00D53933" w:rsidRPr="00BF2547" w:rsidRDefault="00D53933">
            <w:pPr>
              <w:pStyle w:val="Tabletext"/>
            </w:pPr>
            <w:r w:rsidRPr="00BF2547">
              <w:t>59.9%</w:t>
            </w:r>
          </w:p>
        </w:tc>
        <w:tc>
          <w:tcPr>
            <w:tcW w:w="960" w:type="dxa"/>
            <w:noWrap/>
            <w:hideMark/>
          </w:tcPr>
          <w:p w14:paraId="56A0BDE9" w14:textId="77777777" w:rsidR="00D53933" w:rsidRPr="00BF2547" w:rsidRDefault="00D53933">
            <w:pPr>
              <w:pStyle w:val="Tabletext"/>
            </w:pPr>
            <w:r w:rsidRPr="00BF2547">
              <w:t>60.4%</w:t>
            </w:r>
          </w:p>
        </w:tc>
        <w:tc>
          <w:tcPr>
            <w:tcW w:w="960" w:type="dxa"/>
            <w:noWrap/>
            <w:hideMark/>
          </w:tcPr>
          <w:p w14:paraId="6FA2768C" w14:textId="77777777" w:rsidR="00D53933" w:rsidRPr="00BF2547" w:rsidRDefault="00D53933">
            <w:pPr>
              <w:pStyle w:val="Tabletext"/>
            </w:pPr>
            <w:r w:rsidRPr="00BF2547">
              <w:t>57.7%</w:t>
            </w:r>
          </w:p>
        </w:tc>
        <w:tc>
          <w:tcPr>
            <w:tcW w:w="960" w:type="dxa"/>
            <w:noWrap/>
            <w:hideMark/>
          </w:tcPr>
          <w:p w14:paraId="46AAD012" w14:textId="77777777" w:rsidR="00D53933" w:rsidRPr="00BF2547" w:rsidRDefault="00D53933">
            <w:pPr>
              <w:pStyle w:val="Tabletext"/>
            </w:pPr>
            <w:r w:rsidRPr="00BF2547">
              <w:t>60.7%</w:t>
            </w:r>
          </w:p>
        </w:tc>
        <w:tc>
          <w:tcPr>
            <w:tcW w:w="960" w:type="dxa"/>
            <w:noWrap/>
            <w:hideMark/>
          </w:tcPr>
          <w:p w14:paraId="21FD1C15" w14:textId="77777777" w:rsidR="00D53933" w:rsidRPr="00BF2547" w:rsidRDefault="00D53933">
            <w:pPr>
              <w:pStyle w:val="Tabletext"/>
            </w:pPr>
            <w:r w:rsidRPr="00BF2547">
              <w:t>62.4%</w:t>
            </w:r>
          </w:p>
        </w:tc>
      </w:tr>
      <w:tr w:rsidR="00D53933" w:rsidRPr="003450C3" w14:paraId="760091E3" w14:textId="77777777">
        <w:trPr>
          <w:trHeight w:val="288"/>
        </w:trPr>
        <w:tc>
          <w:tcPr>
            <w:tcW w:w="1089" w:type="dxa"/>
            <w:noWrap/>
            <w:hideMark/>
          </w:tcPr>
          <w:p w14:paraId="3BC8CA79" w14:textId="77777777" w:rsidR="00D53933" w:rsidRPr="00BF2547" w:rsidRDefault="00D53933">
            <w:pPr>
              <w:pStyle w:val="Tabletext"/>
            </w:pPr>
            <w:r w:rsidRPr="00BF2547">
              <w:t>Statewide</w:t>
            </w:r>
          </w:p>
        </w:tc>
        <w:tc>
          <w:tcPr>
            <w:tcW w:w="960" w:type="dxa"/>
            <w:noWrap/>
            <w:hideMark/>
          </w:tcPr>
          <w:p w14:paraId="210C50B0" w14:textId="77777777" w:rsidR="00D53933" w:rsidRPr="00BF2547" w:rsidRDefault="00D53933">
            <w:pPr>
              <w:pStyle w:val="Tabletext"/>
            </w:pPr>
            <w:r w:rsidRPr="00BF2547">
              <w:t>77.5%</w:t>
            </w:r>
          </w:p>
        </w:tc>
        <w:tc>
          <w:tcPr>
            <w:tcW w:w="960" w:type="dxa"/>
            <w:noWrap/>
            <w:hideMark/>
          </w:tcPr>
          <w:p w14:paraId="70802369" w14:textId="77777777" w:rsidR="00D53933" w:rsidRPr="00BF2547" w:rsidRDefault="00D53933">
            <w:pPr>
              <w:pStyle w:val="Tabletext"/>
            </w:pPr>
            <w:r w:rsidRPr="00BF2547">
              <w:t>81.8%</w:t>
            </w:r>
          </w:p>
        </w:tc>
        <w:tc>
          <w:tcPr>
            <w:tcW w:w="960" w:type="dxa"/>
            <w:noWrap/>
            <w:hideMark/>
          </w:tcPr>
          <w:p w14:paraId="7EDB6B2D" w14:textId="77777777" w:rsidR="00D53933" w:rsidRPr="00BF2547" w:rsidRDefault="00D53933">
            <w:pPr>
              <w:pStyle w:val="Tabletext"/>
            </w:pPr>
            <w:r w:rsidRPr="00BF2547">
              <w:t>83.8%</w:t>
            </w:r>
          </w:p>
        </w:tc>
        <w:tc>
          <w:tcPr>
            <w:tcW w:w="960" w:type="dxa"/>
            <w:noWrap/>
            <w:hideMark/>
          </w:tcPr>
          <w:p w14:paraId="42AB9D40" w14:textId="77777777" w:rsidR="00D53933" w:rsidRPr="00BF2547" w:rsidRDefault="00D53933">
            <w:pPr>
              <w:pStyle w:val="Tabletext"/>
            </w:pPr>
            <w:r w:rsidRPr="00BF2547">
              <w:t>84.3%</w:t>
            </w:r>
          </w:p>
        </w:tc>
        <w:tc>
          <w:tcPr>
            <w:tcW w:w="960" w:type="dxa"/>
            <w:noWrap/>
            <w:hideMark/>
          </w:tcPr>
          <w:p w14:paraId="4CBC7C7C" w14:textId="77777777" w:rsidR="00D53933" w:rsidRPr="00BF2547" w:rsidRDefault="00D53933">
            <w:pPr>
              <w:pStyle w:val="Tabletext"/>
            </w:pPr>
            <w:r w:rsidRPr="00BF2547">
              <w:t>81.4%</w:t>
            </w:r>
          </w:p>
        </w:tc>
      </w:tr>
    </w:tbl>
    <w:p w14:paraId="0EE9A070" w14:textId="1669C0E9" w:rsidR="00D53933" w:rsidRPr="003450C3" w:rsidRDefault="00D53933" w:rsidP="00D53933">
      <w:pPr>
        <w:pStyle w:val="Tablecaption"/>
        <w:rPr>
          <w:lang w:eastAsia="en-AU"/>
        </w:rPr>
      </w:pPr>
      <w:r w:rsidRPr="003450C3">
        <w:rPr>
          <w:lang w:eastAsia="en-AU"/>
        </w:rPr>
        <w:t xml:space="preserve">Figure </w:t>
      </w:r>
      <w:r>
        <w:rPr>
          <w:lang w:eastAsia="en-AU"/>
        </w:rPr>
        <w:t>17:</w:t>
      </w:r>
      <w:r w:rsidRPr="003450C3">
        <w:rPr>
          <w:lang w:eastAsia="en-AU"/>
        </w:rPr>
        <w:t xml:space="preserve"> Influenza</w:t>
      </w:r>
      <w:r w:rsidR="00887E66">
        <w:rPr>
          <w:lang w:eastAsia="en-AU"/>
        </w:rPr>
        <w:t xml:space="preserve"> </w:t>
      </w:r>
      <w:r w:rsidR="00887E66">
        <w:rPr>
          <w:lang w:val="en-US"/>
        </w:rPr>
        <w:t>rates, 2017–2021</w:t>
      </w:r>
    </w:p>
    <w:tbl>
      <w:tblPr>
        <w:tblStyle w:val="TableGrid"/>
        <w:tblW w:w="5939" w:type="dxa"/>
        <w:tblLook w:val="04A0" w:firstRow="1" w:lastRow="0" w:firstColumn="1" w:lastColumn="0" w:noHBand="0" w:noVBand="1"/>
      </w:tblPr>
      <w:tblGrid>
        <w:gridCol w:w="1139"/>
        <w:gridCol w:w="960"/>
        <w:gridCol w:w="960"/>
        <w:gridCol w:w="960"/>
        <w:gridCol w:w="960"/>
        <w:gridCol w:w="960"/>
      </w:tblGrid>
      <w:tr w:rsidR="00D53933" w:rsidRPr="003450C3" w14:paraId="7471C937" w14:textId="77777777" w:rsidTr="00AC4D6A">
        <w:trPr>
          <w:trHeight w:val="288"/>
          <w:tblHeader/>
        </w:trPr>
        <w:tc>
          <w:tcPr>
            <w:tcW w:w="1139" w:type="dxa"/>
            <w:noWrap/>
            <w:hideMark/>
          </w:tcPr>
          <w:p w14:paraId="33BC9C9D" w14:textId="77777777" w:rsidR="00D53933" w:rsidRPr="00BF2547" w:rsidRDefault="00D53933">
            <w:pPr>
              <w:pStyle w:val="Tablecolhead"/>
            </w:pPr>
            <w:r>
              <w:t>Setting</w:t>
            </w:r>
          </w:p>
        </w:tc>
        <w:tc>
          <w:tcPr>
            <w:tcW w:w="960" w:type="dxa"/>
            <w:noWrap/>
            <w:hideMark/>
          </w:tcPr>
          <w:p w14:paraId="65D10827" w14:textId="77777777" w:rsidR="00D53933" w:rsidRPr="00BF2547" w:rsidRDefault="00D53933">
            <w:pPr>
              <w:pStyle w:val="Tablecolhead"/>
            </w:pPr>
            <w:r w:rsidRPr="00BF2547">
              <w:t>2017</w:t>
            </w:r>
          </w:p>
        </w:tc>
        <w:tc>
          <w:tcPr>
            <w:tcW w:w="960" w:type="dxa"/>
            <w:noWrap/>
            <w:hideMark/>
          </w:tcPr>
          <w:p w14:paraId="1F32A732" w14:textId="77777777" w:rsidR="00D53933" w:rsidRPr="00BF2547" w:rsidRDefault="00D53933">
            <w:pPr>
              <w:pStyle w:val="Tablecolhead"/>
            </w:pPr>
            <w:r w:rsidRPr="00BF2547">
              <w:t>2018</w:t>
            </w:r>
          </w:p>
        </w:tc>
        <w:tc>
          <w:tcPr>
            <w:tcW w:w="960" w:type="dxa"/>
            <w:noWrap/>
            <w:hideMark/>
          </w:tcPr>
          <w:p w14:paraId="7544F9A2" w14:textId="77777777" w:rsidR="00D53933" w:rsidRPr="00BF2547" w:rsidRDefault="00D53933">
            <w:pPr>
              <w:pStyle w:val="Tablecolhead"/>
            </w:pPr>
            <w:r w:rsidRPr="00BF2547">
              <w:t>2019</w:t>
            </w:r>
          </w:p>
        </w:tc>
        <w:tc>
          <w:tcPr>
            <w:tcW w:w="960" w:type="dxa"/>
            <w:noWrap/>
            <w:hideMark/>
          </w:tcPr>
          <w:p w14:paraId="7229BF33" w14:textId="77777777" w:rsidR="00D53933" w:rsidRPr="00BF2547" w:rsidRDefault="00D53933">
            <w:pPr>
              <w:pStyle w:val="Tablecolhead"/>
            </w:pPr>
            <w:r w:rsidRPr="00BF2547">
              <w:t>2020</w:t>
            </w:r>
          </w:p>
        </w:tc>
        <w:tc>
          <w:tcPr>
            <w:tcW w:w="960" w:type="dxa"/>
            <w:noWrap/>
            <w:hideMark/>
          </w:tcPr>
          <w:p w14:paraId="4698F167" w14:textId="77777777" w:rsidR="00D53933" w:rsidRPr="00BF2547" w:rsidRDefault="00D53933">
            <w:pPr>
              <w:pStyle w:val="Tablecolhead"/>
            </w:pPr>
            <w:r w:rsidRPr="00BF2547">
              <w:t>2021</w:t>
            </w:r>
          </w:p>
        </w:tc>
      </w:tr>
      <w:tr w:rsidR="00D53933" w:rsidRPr="003450C3" w14:paraId="2B9CA0A6" w14:textId="77777777" w:rsidTr="00AC4D6A">
        <w:trPr>
          <w:trHeight w:val="288"/>
        </w:trPr>
        <w:tc>
          <w:tcPr>
            <w:tcW w:w="1139" w:type="dxa"/>
            <w:noWrap/>
            <w:hideMark/>
          </w:tcPr>
          <w:p w14:paraId="4C414A27" w14:textId="77777777" w:rsidR="00D53933" w:rsidRPr="00BF2547" w:rsidRDefault="00D53933">
            <w:pPr>
              <w:pStyle w:val="Tabletext"/>
            </w:pPr>
            <w:r w:rsidRPr="00BF2547">
              <w:t>Public</w:t>
            </w:r>
          </w:p>
        </w:tc>
        <w:tc>
          <w:tcPr>
            <w:tcW w:w="960" w:type="dxa"/>
            <w:noWrap/>
            <w:hideMark/>
          </w:tcPr>
          <w:p w14:paraId="7FC687B7" w14:textId="77777777" w:rsidR="00D53933" w:rsidRPr="00BF2547" w:rsidRDefault="00D53933">
            <w:pPr>
              <w:pStyle w:val="Tabletext"/>
            </w:pPr>
            <w:r w:rsidRPr="00BF2547">
              <w:t>53.9%</w:t>
            </w:r>
          </w:p>
        </w:tc>
        <w:tc>
          <w:tcPr>
            <w:tcW w:w="960" w:type="dxa"/>
            <w:noWrap/>
            <w:hideMark/>
          </w:tcPr>
          <w:p w14:paraId="7E51779B" w14:textId="77777777" w:rsidR="00D53933" w:rsidRPr="00BF2547" w:rsidRDefault="00D53933">
            <w:pPr>
              <w:pStyle w:val="Tabletext"/>
            </w:pPr>
            <w:r w:rsidRPr="00BF2547">
              <w:t>67.8%</w:t>
            </w:r>
          </w:p>
        </w:tc>
        <w:tc>
          <w:tcPr>
            <w:tcW w:w="960" w:type="dxa"/>
            <w:noWrap/>
            <w:hideMark/>
          </w:tcPr>
          <w:p w14:paraId="16666687" w14:textId="77777777" w:rsidR="00D53933" w:rsidRPr="00BF2547" w:rsidRDefault="00D53933">
            <w:pPr>
              <w:pStyle w:val="Tabletext"/>
            </w:pPr>
            <w:r w:rsidRPr="00BF2547">
              <w:t>75.8%</w:t>
            </w:r>
          </w:p>
        </w:tc>
        <w:tc>
          <w:tcPr>
            <w:tcW w:w="960" w:type="dxa"/>
            <w:noWrap/>
            <w:hideMark/>
          </w:tcPr>
          <w:p w14:paraId="71780E33" w14:textId="77777777" w:rsidR="00D53933" w:rsidRPr="00BF2547" w:rsidRDefault="00D53933">
            <w:pPr>
              <w:pStyle w:val="Tabletext"/>
            </w:pPr>
            <w:r w:rsidRPr="00BF2547">
              <w:t>82.3%</w:t>
            </w:r>
          </w:p>
        </w:tc>
        <w:tc>
          <w:tcPr>
            <w:tcW w:w="960" w:type="dxa"/>
            <w:noWrap/>
            <w:hideMark/>
          </w:tcPr>
          <w:p w14:paraId="25C5AD78" w14:textId="77777777" w:rsidR="00D53933" w:rsidRPr="00BF2547" w:rsidRDefault="00D53933">
            <w:pPr>
              <w:pStyle w:val="Tabletext"/>
            </w:pPr>
            <w:r w:rsidRPr="00BF2547">
              <w:t>73.7%</w:t>
            </w:r>
          </w:p>
        </w:tc>
      </w:tr>
      <w:tr w:rsidR="00D53933" w:rsidRPr="003450C3" w14:paraId="52E03367" w14:textId="77777777" w:rsidTr="00AC4D6A">
        <w:trPr>
          <w:trHeight w:val="288"/>
        </w:trPr>
        <w:tc>
          <w:tcPr>
            <w:tcW w:w="1139" w:type="dxa"/>
            <w:noWrap/>
            <w:hideMark/>
          </w:tcPr>
          <w:p w14:paraId="32CBC1CB" w14:textId="77777777" w:rsidR="00D53933" w:rsidRPr="00BF2547" w:rsidRDefault="00D53933">
            <w:pPr>
              <w:pStyle w:val="Tabletext"/>
            </w:pPr>
            <w:r w:rsidRPr="00BF2547">
              <w:t xml:space="preserve">Private </w:t>
            </w:r>
          </w:p>
        </w:tc>
        <w:tc>
          <w:tcPr>
            <w:tcW w:w="960" w:type="dxa"/>
            <w:noWrap/>
            <w:hideMark/>
          </w:tcPr>
          <w:p w14:paraId="4DD65925" w14:textId="77777777" w:rsidR="00D53933" w:rsidRPr="00BF2547" w:rsidRDefault="00D53933">
            <w:pPr>
              <w:pStyle w:val="Tabletext"/>
            </w:pPr>
            <w:r w:rsidRPr="00BF2547">
              <w:t>53.4%</w:t>
            </w:r>
          </w:p>
        </w:tc>
        <w:tc>
          <w:tcPr>
            <w:tcW w:w="960" w:type="dxa"/>
            <w:noWrap/>
            <w:hideMark/>
          </w:tcPr>
          <w:p w14:paraId="3326B676" w14:textId="77777777" w:rsidR="00D53933" w:rsidRPr="00BF2547" w:rsidRDefault="00D53933">
            <w:pPr>
              <w:pStyle w:val="Tabletext"/>
            </w:pPr>
            <w:r w:rsidRPr="00BF2547">
              <w:t>65.0%</w:t>
            </w:r>
          </w:p>
        </w:tc>
        <w:tc>
          <w:tcPr>
            <w:tcW w:w="960" w:type="dxa"/>
            <w:noWrap/>
            <w:hideMark/>
          </w:tcPr>
          <w:p w14:paraId="6F32946C" w14:textId="77777777" w:rsidR="00D53933" w:rsidRPr="00BF2547" w:rsidRDefault="00D53933">
            <w:pPr>
              <w:pStyle w:val="Tabletext"/>
            </w:pPr>
            <w:r w:rsidRPr="00BF2547">
              <w:t>70.9%</w:t>
            </w:r>
          </w:p>
        </w:tc>
        <w:tc>
          <w:tcPr>
            <w:tcW w:w="960" w:type="dxa"/>
            <w:noWrap/>
            <w:hideMark/>
          </w:tcPr>
          <w:p w14:paraId="0274DEFC" w14:textId="77777777" w:rsidR="00D53933" w:rsidRPr="00BF2547" w:rsidRDefault="00D53933">
            <w:pPr>
              <w:pStyle w:val="Tabletext"/>
            </w:pPr>
            <w:r w:rsidRPr="00BF2547">
              <w:t>80.7%</w:t>
            </w:r>
          </w:p>
        </w:tc>
        <w:tc>
          <w:tcPr>
            <w:tcW w:w="960" w:type="dxa"/>
            <w:noWrap/>
            <w:hideMark/>
          </w:tcPr>
          <w:p w14:paraId="589B24D0" w14:textId="77777777" w:rsidR="00D53933" w:rsidRPr="00BF2547" w:rsidRDefault="00D53933">
            <w:pPr>
              <w:pStyle w:val="Tabletext"/>
            </w:pPr>
            <w:r w:rsidRPr="00BF2547">
              <w:t>74.7%</w:t>
            </w:r>
          </w:p>
        </w:tc>
      </w:tr>
      <w:tr w:rsidR="00D53933" w:rsidRPr="003450C3" w14:paraId="62DE2F41" w14:textId="77777777" w:rsidTr="00AC4D6A">
        <w:trPr>
          <w:trHeight w:val="288"/>
        </w:trPr>
        <w:tc>
          <w:tcPr>
            <w:tcW w:w="1139" w:type="dxa"/>
            <w:noWrap/>
            <w:hideMark/>
          </w:tcPr>
          <w:p w14:paraId="7E20E037" w14:textId="77777777" w:rsidR="00D53933" w:rsidRPr="00BF2547" w:rsidRDefault="00D53933">
            <w:pPr>
              <w:pStyle w:val="Tabletext"/>
            </w:pPr>
            <w:r w:rsidRPr="00BF2547">
              <w:t>Statewide</w:t>
            </w:r>
          </w:p>
        </w:tc>
        <w:tc>
          <w:tcPr>
            <w:tcW w:w="960" w:type="dxa"/>
            <w:noWrap/>
            <w:hideMark/>
          </w:tcPr>
          <w:p w14:paraId="4E468A1A" w14:textId="77777777" w:rsidR="00D53933" w:rsidRPr="00BF2547" w:rsidRDefault="00D53933">
            <w:pPr>
              <w:pStyle w:val="Tabletext"/>
            </w:pPr>
            <w:r w:rsidRPr="00BF2547">
              <w:t>53.7%</w:t>
            </w:r>
          </w:p>
        </w:tc>
        <w:tc>
          <w:tcPr>
            <w:tcW w:w="960" w:type="dxa"/>
            <w:noWrap/>
            <w:hideMark/>
          </w:tcPr>
          <w:p w14:paraId="032CE57C" w14:textId="77777777" w:rsidR="00D53933" w:rsidRPr="00BF2547" w:rsidRDefault="00D53933">
            <w:pPr>
              <w:pStyle w:val="Tabletext"/>
            </w:pPr>
            <w:r w:rsidRPr="00BF2547">
              <w:t>67.1%</w:t>
            </w:r>
          </w:p>
        </w:tc>
        <w:tc>
          <w:tcPr>
            <w:tcW w:w="960" w:type="dxa"/>
            <w:noWrap/>
            <w:hideMark/>
          </w:tcPr>
          <w:p w14:paraId="6C6C77F2" w14:textId="77777777" w:rsidR="00D53933" w:rsidRPr="00BF2547" w:rsidRDefault="00D53933">
            <w:pPr>
              <w:pStyle w:val="Tabletext"/>
            </w:pPr>
            <w:r w:rsidRPr="00BF2547">
              <w:t>74.6%</w:t>
            </w:r>
          </w:p>
        </w:tc>
        <w:tc>
          <w:tcPr>
            <w:tcW w:w="960" w:type="dxa"/>
            <w:noWrap/>
            <w:hideMark/>
          </w:tcPr>
          <w:p w14:paraId="18427E13" w14:textId="77777777" w:rsidR="00D53933" w:rsidRPr="00BF2547" w:rsidRDefault="00D53933">
            <w:pPr>
              <w:pStyle w:val="Tabletext"/>
            </w:pPr>
            <w:r w:rsidRPr="00BF2547">
              <w:t>81.8%</w:t>
            </w:r>
          </w:p>
        </w:tc>
        <w:tc>
          <w:tcPr>
            <w:tcW w:w="960" w:type="dxa"/>
            <w:noWrap/>
            <w:hideMark/>
          </w:tcPr>
          <w:p w14:paraId="49EB4C62" w14:textId="77777777" w:rsidR="00D53933" w:rsidRPr="00BF2547" w:rsidRDefault="00D53933">
            <w:pPr>
              <w:pStyle w:val="Tabletext"/>
            </w:pPr>
            <w:r w:rsidRPr="00BF2547">
              <w:t>73.7%</w:t>
            </w:r>
          </w:p>
        </w:tc>
      </w:tr>
    </w:tbl>
    <w:p w14:paraId="00C7C0C9" w14:textId="1A2C2490" w:rsidR="00D53933" w:rsidRDefault="00AC4D6A" w:rsidP="005560D2">
      <w:pPr>
        <w:pStyle w:val="Heading2-noTOC"/>
      </w:pPr>
      <w:r>
        <w:t xml:space="preserve">Chapter: </w:t>
      </w:r>
      <w:r w:rsidR="00D53933">
        <w:t>Child health</w:t>
      </w:r>
    </w:p>
    <w:p w14:paraId="0A3B8F47" w14:textId="77777777" w:rsidR="00D53933" w:rsidRPr="003450C3" w:rsidRDefault="00D53933" w:rsidP="00D53933">
      <w:pPr>
        <w:pStyle w:val="Tablecaption"/>
        <w:rPr>
          <w:lang w:eastAsia="en-AU"/>
        </w:rPr>
      </w:pPr>
      <w:r w:rsidRPr="003450C3">
        <w:rPr>
          <w:lang w:eastAsia="en-AU"/>
        </w:rPr>
        <w:t xml:space="preserve">Figure </w:t>
      </w:r>
      <w:r>
        <w:rPr>
          <w:lang w:eastAsia="en-AU"/>
        </w:rPr>
        <w:t>18:</w:t>
      </w:r>
      <w:r w:rsidRPr="003450C3">
        <w:rPr>
          <w:lang w:eastAsia="en-AU"/>
        </w:rPr>
        <w:t xml:space="preserve"> Proportion of notified child cases of anaphylaxis by suspected cause, 2020</w:t>
      </w:r>
      <w:r>
        <w:rPr>
          <w:lang w:eastAsia="en-AU"/>
        </w:rPr>
        <w:t>–</w:t>
      </w:r>
      <w:r w:rsidRPr="003450C3">
        <w:rPr>
          <w:lang w:eastAsia="en-AU"/>
        </w:rPr>
        <w:t>2021 </w:t>
      </w:r>
    </w:p>
    <w:tbl>
      <w:tblPr>
        <w:tblStyle w:val="TableGrid"/>
        <w:tblW w:w="2875" w:type="dxa"/>
        <w:tblLook w:val="04A0" w:firstRow="1" w:lastRow="0" w:firstColumn="1" w:lastColumn="0" w:noHBand="0" w:noVBand="1"/>
      </w:tblPr>
      <w:tblGrid>
        <w:gridCol w:w="1795"/>
        <w:gridCol w:w="1349"/>
      </w:tblGrid>
      <w:tr w:rsidR="00D53933" w:rsidRPr="003450C3" w14:paraId="3A5F1383" w14:textId="77777777">
        <w:trPr>
          <w:trHeight w:val="312"/>
          <w:tblHeader/>
        </w:trPr>
        <w:tc>
          <w:tcPr>
            <w:tcW w:w="1795" w:type="dxa"/>
            <w:noWrap/>
          </w:tcPr>
          <w:p w14:paraId="29F4495F" w14:textId="77777777" w:rsidR="00D53933" w:rsidRPr="003450C3" w:rsidRDefault="00D53933">
            <w:pPr>
              <w:pStyle w:val="Tablecolhead"/>
              <w:rPr>
                <w:lang w:eastAsia="en-AU"/>
              </w:rPr>
            </w:pPr>
            <w:r>
              <w:rPr>
                <w:lang w:eastAsia="en-AU"/>
              </w:rPr>
              <w:t>Cause</w:t>
            </w:r>
          </w:p>
        </w:tc>
        <w:tc>
          <w:tcPr>
            <w:tcW w:w="1080" w:type="dxa"/>
            <w:noWrap/>
          </w:tcPr>
          <w:p w14:paraId="1BAF97CB" w14:textId="77777777" w:rsidR="00D53933" w:rsidRPr="003450C3" w:rsidRDefault="00D53933">
            <w:pPr>
              <w:pStyle w:val="Tablecolhead"/>
              <w:rPr>
                <w:lang w:eastAsia="en-AU"/>
              </w:rPr>
            </w:pPr>
            <w:r>
              <w:rPr>
                <w:lang w:eastAsia="en-AU"/>
              </w:rPr>
              <w:t>Percentage</w:t>
            </w:r>
          </w:p>
        </w:tc>
      </w:tr>
      <w:tr w:rsidR="00D53933" w:rsidRPr="003450C3" w14:paraId="2F99F35D" w14:textId="77777777">
        <w:trPr>
          <w:trHeight w:val="312"/>
        </w:trPr>
        <w:tc>
          <w:tcPr>
            <w:tcW w:w="1795" w:type="dxa"/>
            <w:noWrap/>
            <w:hideMark/>
          </w:tcPr>
          <w:p w14:paraId="6C7C52BB" w14:textId="77777777" w:rsidR="00D53933" w:rsidRPr="003450C3" w:rsidRDefault="00D53933">
            <w:pPr>
              <w:pStyle w:val="Tabletext"/>
              <w:rPr>
                <w:lang w:eastAsia="en-AU"/>
              </w:rPr>
            </w:pPr>
            <w:r w:rsidRPr="003450C3">
              <w:rPr>
                <w:lang w:eastAsia="en-AU"/>
              </w:rPr>
              <w:t>Medication</w:t>
            </w:r>
          </w:p>
        </w:tc>
        <w:tc>
          <w:tcPr>
            <w:tcW w:w="1080" w:type="dxa"/>
            <w:noWrap/>
            <w:hideMark/>
          </w:tcPr>
          <w:p w14:paraId="787EB2B0" w14:textId="77777777" w:rsidR="00D53933" w:rsidRPr="003450C3" w:rsidRDefault="00D53933">
            <w:pPr>
              <w:pStyle w:val="Tabletext"/>
              <w:rPr>
                <w:lang w:eastAsia="en-AU"/>
              </w:rPr>
            </w:pPr>
            <w:r w:rsidRPr="003450C3">
              <w:rPr>
                <w:lang w:eastAsia="en-AU"/>
              </w:rPr>
              <w:t>2%</w:t>
            </w:r>
          </w:p>
        </w:tc>
      </w:tr>
      <w:tr w:rsidR="00D53933" w:rsidRPr="003450C3" w14:paraId="2B6EBA8E" w14:textId="77777777">
        <w:trPr>
          <w:trHeight w:val="312"/>
        </w:trPr>
        <w:tc>
          <w:tcPr>
            <w:tcW w:w="1795" w:type="dxa"/>
            <w:noWrap/>
            <w:hideMark/>
          </w:tcPr>
          <w:p w14:paraId="401A0024" w14:textId="77777777" w:rsidR="00D53933" w:rsidRPr="003450C3" w:rsidRDefault="00D53933">
            <w:pPr>
              <w:pStyle w:val="Tabletext"/>
              <w:rPr>
                <w:lang w:eastAsia="en-AU"/>
              </w:rPr>
            </w:pPr>
            <w:r w:rsidRPr="003450C3">
              <w:rPr>
                <w:lang w:eastAsia="en-AU"/>
              </w:rPr>
              <w:t>Vaccine</w:t>
            </w:r>
          </w:p>
        </w:tc>
        <w:tc>
          <w:tcPr>
            <w:tcW w:w="1080" w:type="dxa"/>
            <w:noWrap/>
            <w:hideMark/>
          </w:tcPr>
          <w:p w14:paraId="40843840" w14:textId="77777777" w:rsidR="00D53933" w:rsidRPr="003450C3" w:rsidRDefault="00D53933">
            <w:pPr>
              <w:pStyle w:val="Tabletext"/>
              <w:rPr>
                <w:lang w:eastAsia="en-AU"/>
              </w:rPr>
            </w:pPr>
            <w:r w:rsidRPr="003450C3">
              <w:rPr>
                <w:lang w:eastAsia="en-AU"/>
              </w:rPr>
              <w:t>0%</w:t>
            </w:r>
          </w:p>
        </w:tc>
      </w:tr>
      <w:tr w:rsidR="00D53933" w:rsidRPr="003450C3" w14:paraId="0E9159B7" w14:textId="77777777">
        <w:trPr>
          <w:trHeight w:val="312"/>
        </w:trPr>
        <w:tc>
          <w:tcPr>
            <w:tcW w:w="1795" w:type="dxa"/>
            <w:noWrap/>
            <w:hideMark/>
          </w:tcPr>
          <w:p w14:paraId="51F7A21E" w14:textId="77777777" w:rsidR="00D53933" w:rsidRPr="003450C3" w:rsidRDefault="00D53933">
            <w:pPr>
              <w:pStyle w:val="Tabletext"/>
              <w:rPr>
                <w:lang w:eastAsia="en-AU"/>
              </w:rPr>
            </w:pPr>
            <w:r w:rsidRPr="003450C3">
              <w:rPr>
                <w:lang w:eastAsia="en-AU"/>
              </w:rPr>
              <w:t>Unknown</w:t>
            </w:r>
          </w:p>
        </w:tc>
        <w:tc>
          <w:tcPr>
            <w:tcW w:w="1080" w:type="dxa"/>
            <w:noWrap/>
            <w:hideMark/>
          </w:tcPr>
          <w:p w14:paraId="24132C25" w14:textId="77777777" w:rsidR="00D53933" w:rsidRPr="003450C3" w:rsidRDefault="00D53933">
            <w:pPr>
              <w:pStyle w:val="Tabletext"/>
              <w:rPr>
                <w:lang w:eastAsia="en-AU"/>
              </w:rPr>
            </w:pPr>
            <w:r w:rsidRPr="003450C3">
              <w:rPr>
                <w:lang w:eastAsia="en-AU"/>
              </w:rPr>
              <w:t>3%</w:t>
            </w:r>
          </w:p>
        </w:tc>
      </w:tr>
      <w:tr w:rsidR="00D53933" w:rsidRPr="003450C3" w14:paraId="7440BD86" w14:textId="77777777">
        <w:trPr>
          <w:trHeight w:val="312"/>
        </w:trPr>
        <w:tc>
          <w:tcPr>
            <w:tcW w:w="1795" w:type="dxa"/>
            <w:noWrap/>
            <w:hideMark/>
          </w:tcPr>
          <w:p w14:paraId="792B85E3" w14:textId="77777777" w:rsidR="00D53933" w:rsidRPr="003450C3" w:rsidRDefault="00D53933">
            <w:pPr>
              <w:pStyle w:val="Tabletext"/>
              <w:rPr>
                <w:lang w:eastAsia="en-AU"/>
              </w:rPr>
            </w:pPr>
            <w:r w:rsidRPr="003450C3">
              <w:rPr>
                <w:lang w:eastAsia="en-AU"/>
              </w:rPr>
              <w:t xml:space="preserve">Other </w:t>
            </w:r>
            <w:r>
              <w:rPr>
                <w:lang w:eastAsia="en-AU"/>
              </w:rPr>
              <w:t>c</w:t>
            </w:r>
            <w:r w:rsidRPr="003450C3">
              <w:rPr>
                <w:lang w:eastAsia="en-AU"/>
              </w:rPr>
              <w:t>ause</w:t>
            </w:r>
          </w:p>
        </w:tc>
        <w:tc>
          <w:tcPr>
            <w:tcW w:w="1080" w:type="dxa"/>
            <w:noWrap/>
            <w:hideMark/>
          </w:tcPr>
          <w:p w14:paraId="15BC4F73" w14:textId="77777777" w:rsidR="00D53933" w:rsidRPr="003450C3" w:rsidRDefault="00D53933">
            <w:pPr>
              <w:pStyle w:val="Tabletext"/>
              <w:rPr>
                <w:lang w:eastAsia="en-AU"/>
              </w:rPr>
            </w:pPr>
            <w:r w:rsidRPr="003450C3">
              <w:rPr>
                <w:lang w:eastAsia="en-AU"/>
              </w:rPr>
              <w:t>2%</w:t>
            </w:r>
          </w:p>
        </w:tc>
      </w:tr>
      <w:tr w:rsidR="00D53933" w:rsidRPr="003450C3" w14:paraId="124DF87F" w14:textId="77777777">
        <w:trPr>
          <w:trHeight w:val="312"/>
        </w:trPr>
        <w:tc>
          <w:tcPr>
            <w:tcW w:w="1795" w:type="dxa"/>
            <w:noWrap/>
            <w:hideMark/>
          </w:tcPr>
          <w:p w14:paraId="72B3BA35" w14:textId="77777777" w:rsidR="00D53933" w:rsidRPr="003450C3" w:rsidRDefault="00D53933">
            <w:pPr>
              <w:pStyle w:val="Tabletext"/>
              <w:rPr>
                <w:lang w:eastAsia="en-AU"/>
              </w:rPr>
            </w:pPr>
            <w:r w:rsidRPr="003450C3">
              <w:rPr>
                <w:lang w:eastAsia="en-AU"/>
              </w:rPr>
              <w:t xml:space="preserve">Insect </w:t>
            </w:r>
            <w:r>
              <w:rPr>
                <w:lang w:eastAsia="en-AU"/>
              </w:rPr>
              <w:t>v</w:t>
            </w:r>
            <w:r w:rsidRPr="003450C3">
              <w:rPr>
                <w:lang w:eastAsia="en-AU"/>
              </w:rPr>
              <w:t xml:space="preserve">enom </w:t>
            </w:r>
          </w:p>
        </w:tc>
        <w:tc>
          <w:tcPr>
            <w:tcW w:w="1080" w:type="dxa"/>
            <w:noWrap/>
            <w:hideMark/>
          </w:tcPr>
          <w:p w14:paraId="73FB7F42" w14:textId="77777777" w:rsidR="00D53933" w:rsidRPr="003450C3" w:rsidRDefault="00D53933">
            <w:pPr>
              <w:pStyle w:val="Tabletext"/>
              <w:rPr>
                <w:lang w:eastAsia="en-AU"/>
              </w:rPr>
            </w:pPr>
            <w:r w:rsidRPr="003450C3">
              <w:rPr>
                <w:lang w:eastAsia="en-AU"/>
              </w:rPr>
              <w:t>4%</w:t>
            </w:r>
          </w:p>
        </w:tc>
      </w:tr>
      <w:tr w:rsidR="00D53933" w:rsidRPr="003450C3" w14:paraId="221251A6" w14:textId="77777777">
        <w:trPr>
          <w:trHeight w:val="312"/>
        </w:trPr>
        <w:tc>
          <w:tcPr>
            <w:tcW w:w="1795" w:type="dxa"/>
            <w:noWrap/>
            <w:hideMark/>
          </w:tcPr>
          <w:p w14:paraId="5442DACE" w14:textId="77777777" w:rsidR="00D53933" w:rsidRPr="003450C3" w:rsidRDefault="00D53933">
            <w:pPr>
              <w:pStyle w:val="Tabletext"/>
              <w:rPr>
                <w:lang w:eastAsia="en-AU"/>
              </w:rPr>
            </w:pPr>
            <w:r w:rsidRPr="003450C3">
              <w:rPr>
                <w:lang w:eastAsia="en-AU"/>
              </w:rPr>
              <w:t xml:space="preserve">Food </w:t>
            </w:r>
          </w:p>
        </w:tc>
        <w:tc>
          <w:tcPr>
            <w:tcW w:w="1080" w:type="dxa"/>
            <w:noWrap/>
            <w:hideMark/>
          </w:tcPr>
          <w:p w14:paraId="23D0F34B" w14:textId="77777777" w:rsidR="00D53933" w:rsidRPr="003450C3" w:rsidRDefault="00D53933">
            <w:pPr>
              <w:pStyle w:val="Tabletext"/>
              <w:rPr>
                <w:lang w:eastAsia="en-AU"/>
              </w:rPr>
            </w:pPr>
            <w:r w:rsidRPr="003450C3">
              <w:rPr>
                <w:lang w:eastAsia="en-AU"/>
              </w:rPr>
              <w:t>89%</w:t>
            </w:r>
          </w:p>
        </w:tc>
      </w:tr>
    </w:tbl>
    <w:p w14:paraId="33D31922" w14:textId="2DF19FFE" w:rsidR="00D53933" w:rsidRPr="003450C3" w:rsidRDefault="00D53933" w:rsidP="00D53933">
      <w:pPr>
        <w:pStyle w:val="Tablecaption"/>
        <w:rPr>
          <w:lang w:eastAsia="en-AU"/>
        </w:rPr>
      </w:pPr>
      <w:r w:rsidRPr="003450C3">
        <w:rPr>
          <w:lang w:eastAsia="en-AU"/>
        </w:rPr>
        <w:lastRenderedPageBreak/>
        <w:t xml:space="preserve">Figure </w:t>
      </w:r>
      <w:r>
        <w:rPr>
          <w:lang w:eastAsia="en-AU"/>
        </w:rPr>
        <w:t>19:</w:t>
      </w:r>
      <w:r w:rsidRPr="003450C3">
        <w:rPr>
          <w:lang w:eastAsia="en-AU"/>
        </w:rPr>
        <w:t xml:space="preserve"> Number and portion of notified children and adult cases of anaphylaxis, 2020</w:t>
      </w:r>
      <w:r>
        <w:rPr>
          <w:lang w:eastAsia="en-AU"/>
        </w:rPr>
        <w:t>–</w:t>
      </w:r>
      <w:r w:rsidRPr="003450C3">
        <w:rPr>
          <w:lang w:eastAsia="en-AU"/>
        </w:rPr>
        <w:t>2021</w:t>
      </w:r>
      <w:r w:rsidR="00FD78B2">
        <w:rPr>
          <w:lang w:eastAsia="en-AU"/>
        </w:rPr>
        <w:t xml:space="preserve"> </w:t>
      </w:r>
    </w:p>
    <w:tbl>
      <w:tblPr>
        <w:tblStyle w:val="TableGrid"/>
        <w:tblW w:w="6745" w:type="dxa"/>
        <w:tblLook w:val="04A0" w:firstRow="1" w:lastRow="0" w:firstColumn="1" w:lastColumn="0" w:noHBand="0" w:noVBand="1"/>
      </w:tblPr>
      <w:tblGrid>
        <w:gridCol w:w="1686"/>
        <w:gridCol w:w="1686"/>
        <w:gridCol w:w="1686"/>
        <w:gridCol w:w="1687"/>
      </w:tblGrid>
      <w:tr w:rsidR="00D53933" w:rsidRPr="003450C3" w14:paraId="06097EC2" w14:textId="77777777">
        <w:trPr>
          <w:trHeight w:val="687"/>
          <w:tblHeader/>
        </w:trPr>
        <w:tc>
          <w:tcPr>
            <w:tcW w:w="1686" w:type="dxa"/>
            <w:hideMark/>
          </w:tcPr>
          <w:p w14:paraId="4478004C" w14:textId="77777777" w:rsidR="00D53933" w:rsidRPr="00075CAA" w:rsidRDefault="00D53933">
            <w:pPr>
              <w:pStyle w:val="Tablecolhead"/>
            </w:pPr>
            <w:r w:rsidRPr="00075CAA">
              <w:t> </w:t>
            </w:r>
            <w:r>
              <w:t>Year</w:t>
            </w:r>
          </w:p>
        </w:tc>
        <w:tc>
          <w:tcPr>
            <w:tcW w:w="1686" w:type="dxa"/>
            <w:hideMark/>
          </w:tcPr>
          <w:p w14:paraId="4AB0405F" w14:textId="77777777" w:rsidR="00D53933" w:rsidRPr="00075CAA" w:rsidRDefault="00D53933">
            <w:pPr>
              <w:pStyle w:val="Tablecolhead"/>
            </w:pPr>
            <w:r w:rsidRPr="00075CAA">
              <w:t>Child (&lt;</w:t>
            </w:r>
            <w:r>
              <w:t xml:space="preserve"> </w:t>
            </w:r>
            <w:r w:rsidRPr="00075CAA">
              <w:t>18 years old)</w:t>
            </w:r>
          </w:p>
        </w:tc>
        <w:tc>
          <w:tcPr>
            <w:tcW w:w="1686" w:type="dxa"/>
            <w:hideMark/>
          </w:tcPr>
          <w:p w14:paraId="66A25167" w14:textId="77777777" w:rsidR="00D53933" w:rsidRPr="00075CAA" w:rsidRDefault="00D53933">
            <w:pPr>
              <w:pStyle w:val="Tablecolhead"/>
            </w:pPr>
            <w:r w:rsidRPr="00075CAA">
              <w:t>Adult (18 years or older)</w:t>
            </w:r>
          </w:p>
        </w:tc>
        <w:tc>
          <w:tcPr>
            <w:tcW w:w="1687" w:type="dxa"/>
            <w:hideMark/>
          </w:tcPr>
          <w:p w14:paraId="7C19D4E6" w14:textId="77777777" w:rsidR="00D53933" w:rsidRPr="00075CAA" w:rsidRDefault="00D53933">
            <w:pPr>
              <w:pStyle w:val="Tablecolhead"/>
            </w:pPr>
            <w:r w:rsidRPr="00075CAA">
              <w:t>Total </w:t>
            </w:r>
          </w:p>
        </w:tc>
      </w:tr>
      <w:tr w:rsidR="00D53933" w:rsidRPr="003450C3" w14:paraId="21802B1B" w14:textId="77777777">
        <w:trPr>
          <w:trHeight w:val="312"/>
        </w:trPr>
        <w:tc>
          <w:tcPr>
            <w:tcW w:w="1686" w:type="dxa"/>
            <w:hideMark/>
          </w:tcPr>
          <w:p w14:paraId="35508E0D" w14:textId="77777777" w:rsidR="00D53933" w:rsidRPr="00075CAA" w:rsidRDefault="00D53933">
            <w:pPr>
              <w:pStyle w:val="Tabletext"/>
            </w:pPr>
            <w:r w:rsidRPr="00075CAA">
              <w:t>2020 </w:t>
            </w:r>
          </w:p>
        </w:tc>
        <w:tc>
          <w:tcPr>
            <w:tcW w:w="1686" w:type="dxa"/>
            <w:hideMark/>
          </w:tcPr>
          <w:p w14:paraId="6E665DB0" w14:textId="77777777" w:rsidR="00D53933" w:rsidRPr="00075CAA" w:rsidRDefault="00D53933">
            <w:pPr>
              <w:pStyle w:val="Tabletext"/>
            </w:pPr>
            <w:r w:rsidRPr="00075CAA">
              <w:t>701 </w:t>
            </w:r>
          </w:p>
        </w:tc>
        <w:tc>
          <w:tcPr>
            <w:tcW w:w="1686" w:type="dxa"/>
            <w:hideMark/>
          </w:tcPr>
          <w:p w14:paraId="68252863" w14:textId="77777777" w:rsidR="00D53933" w:rsidRPr="00075CAA" w:rsidRDefault="00D53933">
            <w:pPr>
              <w:pStyle w:val="Tabletext"/>
            </w:pPr>
            <w:r w:rsidRPr="00075CAA">
              <w:t>1</w:t>
            </w:r>
            <w:r>
              <w:t>,</w:t>
            </w:r>
            <w:r w:rsidRPr="00075CAA">
              <w:t>067 </w:t>
            </w:r>
          </w:p>
        </w:tc>
        <w:tc>
          <w:tcPr>
            <w:tcW w:w="1687" w:type="dxa"/>
            <w:hideMark/>
          </w:tcPr>
          <w:p w14:paraId="748B5D1E" w14:textId="77777777" w:rsidR="00D53933" w:rsidRPr="00075CAA" w:rsidRDefault="00D53933">
            <w:pPr>
              <w:pStyle w:val="Tabletext"/>
            </w:pPr>
            <w:r w:rsidRPr="00075CAA">
              <w:t>1,768 </w:t>
            </w:r>
          </w:p>
        </w:tc>
      </w:tr>
      <w:tr w:rsidR="00D53933" w:rsidRPr="003450C3" w14:paraId="3F298827" w14:textId="77777777">
        <w:trPr>
          <w:trHeight w:val="312"/>
        </w:trPr>
        <w:tc>
          <w:tcPr>
            <w:tcW w:w="1686" w:type="dxa"/>
            <w:hideMark/>
          </w:tcPr>
          <w:p w14:paraId="4D02712A" w14:textId="77777777" w:rsidR="00D53933" w:rsidRPr="00075CAA" w:rsidRDefault="00D53933">
            <w:pPr>
              <w:pStyle w:val="Tabletext"/>
            </w:pPr>
            <w:r w:rsidRPr="00075CAA">
              <w:t>2021 </w:t>
            </w:r>
          </w:p>
        </w:tc>
        <w:tc>
          <w:tcPr>
            <w:tcW w:w="1686" w:type="dxa"/>
            <w:hideMark/>
          </w:tcPr>
          <w:p w14:paraId="71BC4799" w14:textId="77777777" w:rsidR="00D53933" w:rsidRPr="00075CAA" w:rsidRDefault="00D53933">
            <w:pPr>
              <w:pStyle w:val="Tabletext"/>
            </w:pPr>
            <w:r w:rsidRPr="00075CAA">
              <w:t>796 </w:t>
            </w:r>
          </w:p>
        </w:tc>
        <w:tc>
          <w:tcPr>
            <w:tcW w:w="1686" w:type="dxa"/>
            <w:hideMark/>
          </w:tcPr>
          <w:p w14:paraId="5F13B5A3" w14:textId="77777777" w:rsidR="00D53933" w:rsidRPr="00075CAA" w:rsidRDefault="00D53933">
            <w:pPr>
              <w:pStyle w:val="Tabletext"/>
            </w:pPr>
            <w:r w:rsidRPr="00075CAA">
              <w:t>1</w:t>
            </w:r>
            <w:r>
              <w:t>,</w:t>
            </w:r>
            <w:r w:rsidRPr="00075CAA">
              <w:t>349 </w:t>
            </w:r>
          </w:p>
        </w:tc>
        <w:tc>
          <w:tcPr>
            <w:tcW w:w="1687" w:type="dxa"/>
            <w:hideMark/>
          </w:tcPr>
          <w:p w14:paraId="122C0E33" w14:textId="77777777" w:rsidR="00D53933" w:rsidRPr="00075CAA" w:rsidRDefault="00D53933">
            <w:pPr>
              <w:pStyle w:val="Tabletext"/>
            </w:pPr>
            <w:r w:rsidRPr="00075CAA">
              <w:t>2,145 </w:t>
            </w:r>
          </w:p>
        </w:tc>
      </w:tr>
    </w:tbl>
    <w:p w14:paraId="375920E7" w14:textId="669AEC1C" w:rsidR="00D53933" w:rsidRDefault="00AC4D6A" w:rsidP="005560D2">
      <w:pPr>
        <w:pStyle w:val="Heading2-noTOC"/>
      </w:pPr>
      <w:r>
        <w:t xml:space="preserve">Chapter: </w:t>
      </w:r>
      <w:r w:rsidR="00D53933">
        <w:t>Environmental health</w:t>
      </w:r>
    </w:p>
    <w:p w14:paraId="7150047F" w14:textId="20EF2883" w:rsidR="00D53933" w:rsidRPr="009A7E58" w:rsidRDefault="00D53933" w:rsidP="00D53933">
      <w:pPr>
        <w:pStyle w:val="Tablecaption"/>
        <w:rPr>
          <w:lang w:eastAsia="en-AU"/>
        </w:rPr>
      </w:pPr>
      <w:r w:rsidRPr="009A7E58">
        <w:rPr>
          <w:lang w:eastAsia="en-AU"/>
        </w:rPr>
        <w:t xml:space="preserve">Figure </w:t>
      </w:r>
      <w:r>
        <w:rPr>
          <w:lang w:eastAsia="en-AU"/>
        </w:rPr>
        <w:t>20:</w:t>
      </w:r>
      <w:r w:rsidRPr="009A7E58">
        <w:rPr>
          <w:lang w:eastAsia="en-AU"/>
        </w:rPr>
        <w:t xml:space="preserve"> Ozone levels in </w:t>
      </w:r>
      <w:r>
        <w:rPr>
          <w:lang w:eastAsia="en-AU"/>
        </w:rPr>
        <w:t>the metropolitan</w:t>
      </w:r>
      <w:r w:rsidRPr="009A7E58">
        <w:rPr>
          <w:lang w:eastAsia="en-AU"/>
        </w:rPr>
        <w:t xml:space="preserve"> Melbourne suburb of Alphington</w:t>
      </w:r>
      <w:r w:rsidR="00FD78B2">
        <w:rPr>
          <w:lang w:eastAsia="en-AU"/>
        </w:rPr>
        <w:t xml:space="preserve"> </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0"/>
        <w:gridCol w:w="1010"/>
      </w:tblGrid>
      <w:tr w:rsidR="00D53933" w:rsidRPr="009A7E58" w14:paraId="7C999E25" w14:textId="77777777">
        <w:trPr>
          <w:trHeight w:val="300"/>
          <w:tblHeader/>
        </w:trPr>
        <w:tc>
          <w:tcPr>
            <w:tcW w:w="960" w:type="dxa"/>
            <w:noWrap/>
            <w:vAlign w:val="bottom"/>
            <w:hideMark/>
          </w:tcPr>
          <w:p w14:paraId="25C98063" w14:textId="77777777" w:rsidR="00D53933" w:rsidRPr="009A7E58" w:rsidRDefault="00D53933">
            <w:pPr>
              <w:pStyle w:val="Tablecolhead"/>
              <w:rPr>
                <w:lang w:eastAsia="en-AU"/>
              </w:rPr>
            </w:pPr>
            <w:r w:rsidRPr="009A7E58">
              <w:rPr>
                <w:lang w:eastAsia="en-AU"/>
              </w:rPr>
              <w:t>Year</w:t>
            </w:r>
          </w:p>
        </w:tc>
        <w:tc>
          <w:tcPr>
            <w:tcW w:w="960" w:type="dxa"/>
            <w:noWrap/>
            <w:vAlign w:val="bottom"/>
            <w:hideMark/>
          </w:tcPr>
          <w:p w14:paraId="3E4F205E" w14:textId="77777777" w:rsidR="00D53933" w:rsidRPr="009A7E58" w:rsidRDefault="00D53933">
            <w:pPr>
              <w:pStyle w:val="Tablecolhead"/>
              <w:rPr>
                <w:lang w:eastAsia="en-AU"/>
              </w:rPr>
            </w:pPr>
            <w:r>
              <w:rPr>
                <w:lang w:eastAsia="en-AU"/>
              </w:rPr>
              <w:t>Number</w:t>
            </w:r>
          </w:p>
        </w:tc>
      </w:tr>
      <w:tr w:rsidR="00D53933" w:rsidRPr="009A7E58" w14:paraId="368BC9BC" w14:textId="77777777">
        <w:trPr>
          <w:trHeight w:val="300"/>
        </w:trPr>
        <w:tc>
          <w:tcPr>
            <w:tcW w:w="960" w:type="dxa"/>
            <w:noWrap/>
            <w:vAlign w:val="bottom"/>
            <w:hideMark/>
          </w:tcPr>
          <w:p w14:paraId="2C54F624" w14:textId="77777777" w:rsidR="00D53933" w:rsidRPr="009A7E58" w:rsidRDefault="00D53933">
            <w:pPr>
              <w:pStyle w:val="Tabletext"/>
              <w:rPr>
                <w:lang w:eastAsia="en-AU"/>
              </w:rPr>
            </w:pPr>
            <w:r w:rsidRPr="009A7E58">
              <w:rPr>
                <w:lang w:eastAsia="en-AU"/>
              </w:rPr>
              <w:t>1978</w:t>
            </w:r>
          </w:p>
        </w:tc>
        <w:tc>
          <w:tcPr>
            <w:tcW w:w="960" w:type="dxa"/>
            <w:noWrap/>
            <w:vAlign w:val="bottom"/>
            <w:hideMark/>
          </w:tcPr>
          <w:p w14:paraId="527390EE" w14:textId="77777777" w:rsidR="00D53933" w:rsidRPr="009A7E58" w:rsidRDefault="00D53933">
            <w:pPr>
              <w:pStyle w:val="Tabletext"/>
              <w:rPr>
                <w:lang w:eastAsia="en-AU"/>
              </w:rPr>
            </w:pPr>
            <w:r w:rsidRPr="009A7E58">
              <w:rPr>
                <w:lang w:eastAsia="en-AU"/>
              </w:rPr>
              <w:t>10</w:t>
            </w:r>
          </w:p>
        </w:tc>
      </w:tr>
      <w:tr w:rsidR="00D53933" w:rsidRPr="009A7E58" w14:paraId="6B335C83" w14:textId="77777777">
        <w:trPr>
          <w:trHeight w:val="300"/>
        </w:trPr>
        <w:tc>
          <w:tcPr>
            <w:tcW w:w="960" w:type="dxa"/>
            <w:noWrap/>
            <w:vAlign w:val="bottom"/>
            <w:hideMark/>
          </w:tcPr>
          <w:p w14:paraId="2BC711E2" w14:textId="77777777" w:rsidR="00D53933" w:rsidRPr="009A7E58" w:rsidRDefault="00D53933">
            <w:pPr>
              <w:pStyle w:val="Tabletext"/>
              <w:rPr>
                <w:lang w:eastAsia="en-AU"/>
              </w:rPr>
            </w:pPr>
            <w:r w:rsidRPr="009A7E58">
              <w:rPr>
                <w:lang w:eastAsia="en-AU"/>
              </w:rPr>
              <w:t>1979</w:t>
            </w:r>
          </w:p>
        </w:tc>
        <w:tc>
          <w:tcPr>
            <w:tcW w:w="960" w:type="dxa"/>
            <w:noWrap/>
            <w:vAlign w:val="bottom"/>
            <w:hideMark/>
          </w:tcPr>
          <w:p w14:paraId="0F05C3C0" w14:textId="77777777" w:rsidR="00D53933" w:rsidRPr="009A7E58" w:rsidRDefault="00D53933">
            <w:pPr>
              <w:pStyle w:val="Tabletext"/>
              <w:rPr>
                <w:lang w:eastAsia="en-AU"/>
              </w:rPr>
            </w:pPr>
            <w:r w:rsidRPr="009A7E58">
              <w:rPr>
                <w:lang w:eastAsia="en-AU"/>
              </w:rPr>
              <w:t>10.39</w:t>
            </w:r>
          </w:p>
        </w:tc>
      </w:tr>
      <w:tr w:rsidR="00D53933" w:rsidRPr="009A7E58" w14:paraId="79923DBA" w14:textId="77777777">
        <w:trPr>
          <w:trHeight w:val="300"/>
        </w:trPr>
        <w:tc>
          <w:tcPr>
            <w:tcW w:w="960" w:type="dxa"/>
            <w:noWrap/>
            <w:vAlign w:val="bottom"/>
            <w:hideMark/>
          </w:tcPr>
          <w:p w14:paraId="2C70FD89" w14:textId="77777777" w:rsidR="00D53933" w:rsidRPr="009A7E58" w:rsidRDefault="00D53933">
            <w:pPr>
              <w:pStyle w:val="Tabletext"/>
              <w:rPr>
                <w:lang w:eastAsia="en-AU"/>
              </w:rPr>
            </w:pPr>
            <w:r w:rsidRPr="009A7E58">
              <w:rPr>
                <w:lang w:eastAsia="en-AU"/>
              </w:rPr>
              <w:t>1980</w:t>
            </w:r>
          </w:p>
        </w:tc>
        <w:tc>
          <w:tcPr>
            <w:tcW w:w="960" w:type="dxa"/>
            <w:noWrap/>
            <w:vAlign w:val="bottom"/>
            <w:hideMark/>
          </w:tcPr>
          <w:p w14:paraId="05BB32A3" w14:textId="77777777" w:rsidR="00D53933" w:rsidRPr="009A7E58" w:rsidRDefault="00D53933">
            <w:pPr>
              <w:pStyle w:val="Tabletext"/>
              <w:rPr>
                <w:lang w:eastAsia="en-AU"/>
              </w:rPr>
            </w:pPr>
            <w:r w:rsidRPr="009A7E58">
              <w:rPr>
                <w:lang w:eastAsia="en-AU"/>
              </w:rPr>
              <w:t>13.5</w:t>
            </w:r>
          </w:p>
        </w:tc>
      </w:tr>
      <w:tr w:rsidR="00D53933" w:rsidRPr="009A7E58" w14:paraId="21B6A5ED" w14:textId="77777777">
        <w:trPr>
          <w:trHeight w:val="300"/>
        </w:trPr>
        <w:tc>
          <w:tcPr>
            <w:tcW w:w="960" w:type="dxa"/>
            <w:noWrap/>
            <w:vAlign w:val="bottom"/>
            <w:hideMark/>
          </w:tcPr>
          <w:p w14:paraId="7A56F058" w14:textId="77777777" w:rsidR="00D53933" w:rsidRPr="009A7E58" w:rsidRDefault="00D53933">
            <w:pPr>
              <w:pStyle w:val="Tabletext"/>
              <w:rPr>
                <w:lang w:eastAsia="en-AU"/>
              </w:rPr>
            </w:pPr>
            <w:r w:rsidRPr="009A7E58">
              <w:rPr>
                <w:lang w:eastAsia="en-AU"/>
              </w:rPr>
              <w:t>1981</w:t>
            </w:r>
          </w:p>
        </w:tc>
        <w:tc>
          <w:tcPr>
            <w:tcW w:w="960" w:type="dxa"/>
            <w:noWrap/>
            <w:vAlign w:val="bottom"/>
            <w:hideMark/>
          </w:tcPr>
          <w:p w14:paraId="744F4FD5" w14:textId="77777777" w:rsidR="00D53933" w:rsidRPr="009A7E58" w:rsidRDefault="00D53933">
            <w:pPr>
              <w:pStyle w:val="Tabletext"/>
              <w:rPr>
                <w:lang w:eastAsia="en-AU"/>
              </w:rPr>
            </w:pPr>
            <w:r w:rsidRPr="009A7E58">
              <w:rPr>
                <w:lang w:eastAsia="en-AU"/>
              </w:rPr>
              <w:t>11.12</w:t>
            </w:r>
          </w:p>
        </w:tc>
      </w:tr>
      <w:tr w:rsidR="00D53933" w:rsidRPr="009A7E58" w14:paraId="0CEEDA47" w14:textId="77777777">
        <w:trPr>
          <w:trHeight w:val="300"/>
        </w:trPr>
        <w:tc>
          <w:tcPr>
            <w:tcW w:w="960" w:type="dxa"/>
            <w:noWrap/>
            <w:vAlign w:val="bottom"/>
            <w:hideMark/>
          </w:tcPr>
          <w:p w14:paraId="77083F33" w14:textId="77777777" w:rsidR="00D53933" w:rsidRPr="009A7E58" w:rsidRDefault="00D53933">
            <w:pPr>
              <w:pStyle w:val="Tabletext"/>
              <w:rPr>
                <w:lang w:eastAsia="en-AU"/>
              </w:rPr>
            </w:pPr>
            <w:r w:rsidRPr="009A7E58">
              <w:rPr>
                <w:lang w:eastAsia="en-AU"/>
              </w:rPr>
              <w:t>1982</w:t>
            </w:r>
          </w:p>
        </w:tc>
        <w:tc>
          <w:tcPr>
            <w:tcW w:w="960" w:type="dxa"/>
            <w:noWrap/>
            <w:vAlign w:val="bottom"/>
            <w:hideMark/>
          </w:tcPr>
          <w:p w14:paraId="126D7A05" w14:textId="77777777" w:rsidR="00D53933" w:rsidRPr="009A7E58" w:rsidRDefault="00D53933">
            <w:pPr>
              <w:pStyle w:val="Tabletext"/>
              <w:rPr>
                <w:lang w:eastAsia="en-AU"/>
              </w:rPr>
            </w:pPr>
            <w:r w:rsidRPr="009A7E58">
              <w:rPr>
                <w:lang w:eastAsia="en-AU"/>
              </w:rPr>
              <w:t>14.96</w:t>
            </w:r>
          </w:p>
        </w:tc>
      </w:tr>
      <w:tr w:rsidR="00D53933" w:rsidRPr="009A7E58" w14:paraId="5D4266D7" w14:textId="77777777">
        <w:trPr>
          <w:trHeight w:val="300"/>
        </w:trPr>
        <w:tc>
          <w:tcPr>
            <w:tcW w:w="960" w:type="dxa"/>
            <w:noWrap/>
            <w:vAlign w:val="bottom"/>
            <w:hideMark/>
          </w:tcPr>
          <w:p w14:paraId="42387BB5" w14:textId="77777777" w:rsidR="00D53933" w:rsidRPr="009A7E58" w:rsidRDefault="00D53933">
            <w:pPr>
              <w:pStyle w:val="Tabletext"/>
              <w:rPr>
                <w:lang w:eastAsia="en-AU"/>
              </w:rPr>
            </w:pPr>
            <w:r w:rsidRPr="009A7E58">
              <w:rPr>
                <w:lang w:eastAsia="en-AU"/>
              </w:rPr>
              <w:t>1983</w:t>
            </w:r>
          </w:p>
        </w:tc>
        <w:tc>
          <w:tcPr>
            <w:tcW w:w="960" w:type="dxa"/>
            <w:noWrap/>
            <w:vAlign w:val="bottom"/>
            <w:hideMark/>
          </w:tcPr>
          <w:p w14:paraId="0BEEA526" w14:textId="77777777" w:rsidR="00D53933" w:rsidRPr="009A7E58" w:rsidRDefault="00D53933">
            <w:pPr>
              <w:pStyle w:val="Tabletext"/>
              <w:rPr>
                <w:lang w:eastAsia="en-AU"/>
              </w:rPr>
            </w:pPr>
            <w:r w:rsidRPr="009A7E58">
              <w:rPr>
                <w:lang w:eastAsia="en-AU"/>
              </w:rPr>
              <w:t>12.29</w:t>
            </w:r>
          </w:p>
        </w:tc>
      </w:tr>
      <w:tr w:rsidR="00D53933" w:rsidRPr="009A7E58" w14:paraId="521A67D1" w14:textId="77777777">
        <w:trPr>
          <w:trHeight w:val="300"/>
        </w:trPr>
        <w:tc>
          <w:tcPr>
            <w:tcW w:w="960" w:type="dxa"/>
            <w:noWrap/>
            <w:vAlign w:val="bottom"/>
            <w:hideMark/>
          </w:tcPr>
          <w:p w14:paraId="57701D3F" w14:textId="77777777" w:rsidR="00D53933" w:rsidRPr="009A7E58" w:rsidRDefault="00D53933">
            <w:pPr>
              <w:pStyle w:val="Tabletext"/>
              <w:rPr>
                <w:lang w:eastAsia="en-AU"/>
              </w:rPr>
            </w:pPr>
            <w:r w:rsidRPr="009A7E58">
              <w:rPr>
                <w:lang w:eastAsia="en-AU"/>
              </w:rPr>
              <w:t>1984</w:t>
            </w:r>
          </w:p>
        </w:tc>
        <w:tc>
          <w:tcPr>
            <w:tcW w:w="960" w:type="dxa"/>
            <w:noWrap/>
            <w:vAlign w:val="bottom"/>
            <w:hideMark/>
          </w:tcPr>
          <w:p w14:paraId="031EDD3F" w14:textId="77777777" w:rsidR="00D53933" w:rsidRPr="009A7E58" w:rsidRDefault="00D53933">
            <w:pPr>
              <w:pStyle w:val="Tabletext"/>
              <w:rPr>
                <w:lang w:eastAsia="en-AU"/>
              </w:rPr>
            </w:pPr>
            <w:r w:rsidRPr="009A7E58">
              <w:rPr>
                <w:lang w:eastAsia="en-AU"/>
              </w:rPr>
              <w:t>11.74</w:t>
            </w:r>
          </w:p>
        </w:tc>
      </w:tr>
      <w:tr w:rsidR="00D53933" w:rsidRPr="009A7E58" w14:paraId="252C4FB6" w14:textId="77777777">
        <w:trPr>
          <w:trHeight w:val="300"/>
        </w:trPr>
        <w:tc>
          <w:tcPr>
            <w:tcW w:w="960" w:type="dxa"/>
            <w:noWrap/>
            <w:vAlign w:val="bottom"/>
            <w:hideMark/>
          </w:tcPr>
          <w:p w14:paraId="5A0DA407" w14:textId="77777777" w:rsidR="00D53933" w:rsidRPr="009A7E58" w:rsidRDefault="00D53933">
            <w:pPr>
              <w:pStyle w:val="Tabletext"/>
              <w:rPr>
                <w:lang w:eastAsia="en-AU"/>
              </w:rPr>
            </w:pPr>
            <w:r w:rsidRPr="009A7E58">
              <w:rPr>
                <w:lang w:eastAsia="en-AU"/>
              </w:rPr>
              <w:t>1985</w:t>
            </w:r>
          </w:p>
        </w:tc>
        <w:tc>
          <w:tcPr>
            <w:tcW w:w="960" w:type="dxa"/>
            <w:noWrap/>
            <w:vAlign w:val="bottom"/>
            <w:hideMark/>
          </w:tcPr>
          <w:p w14:paraId="585A8EFC" w14:textId="77777777" w:rsidR="00D53933" w:rsidRPr="009A7E58" w:rsidRDefault="00D53933">
            <w:pPr>
              <w:pStyle w:val="Tabletext"/>
              <w:rPr>
                <w:lang w:eastAsia="en-AU"/>
              </w:rPr>
            </w:pPr>
            <w:r w:rsidRPr="009A7E58">
              <w:rPr>
                <w:lang w:eastAsia="en-AU"/>
              </w:rPr>
              <w:t>11.17</w:t>
            </w:r>
          </w:p>
        </w:tc>
      </w:tr>
      <w:tr w:rsidR="00D53933" w:rsidRPr="009A7E58" w14:paraId="7577012D" w14:textId="77777777">
        <w:trPr>
          <w:trHeight w:val="300"/>
        </w:trPr>
        <w:tc>
          <w:tcPr>
            <w:tcW w:w="960" w:type="dxa"/>
            <w:noWrap/>
            <w:vAlign w:val="bottom"/>
            <w:hideMark/>
          </w:tcPr>
          <w:p w14:paraId="2FFABDC1" w14:textId="77777777" w:rsidR="00D53933" w:rsidRPr="009A7E58" w:rsidRDefault="00D53933">
            <w:pPr>
              <w:pStyle w:val="Tabletext"/>
              <w:rPr>
                <w:lang w:eastAsia="en-AU"/>
              </w:rPr>
            </w:pPr>
            <w:r w:rsidRPr="009A7E58">
              <w:rPr>
                <w:lang w:eastAsia="en-AU"/>
              </w:rPr>
              <w:t>1986</w:t>
            </w:r>
          </w:p>
        </w:tc>
        <w:tc>
          <w:tcPr>
            <w:tcW w:w="960" w:type="dxa"/>
            <w:noWrap/>
            <w:vAlign w:val="bottom"/>
            <w:hideMark/>
          </w:tcPr>
          <w:p w14:paraId="414E5746" w14:textId="77777777" w:rsidR="00D53933" w:rsidRPr="009A7E58" w:rsidRDefault="00D53933">
            <w:pPr>
              <w:pStyle w:val="Tabletext"/>
              <w:rPr>
                <w:lang w:eastAsia="en-AU"/>
              </w:rPr>
            </w:pPr>
            <w:r w:rsidRPr="009A7E58">
              <w:rPr>
                <w:lang w:eastAsia="en-AU"/>
              </w:rPr>
              <w:t>9.95</w:t>
            </w:r>
          </w:p>
        </w:tc>
      </w:tr>
      <w:tr w:rsidR="00D53933" w:rsidRPr="009A7E58" w14:paraId="09FA173F" w14:textId="77777777">
        <w:trPr>
          <w:trHeight w:val="300"/>
        </w:trPr>
        <w:tc>
          <w:tcPr>
            <w:tcW w:w="960" w:type="dxa"/>
            <w:noWrap/>
            <w:vAlign w:val="bottom"/>
            <w:hideMark/>
          </w:tcPr>
          <w:p w14:paraId="71751900" w14:textId="77777777" w:rsidR="00D53933" w:rsidRPr="009A7E58" w:rsidRDefault="00D53933">
            <w:pPr>
              <w:pStyle w:val="Tabletext"/>
              <w:rPr>
                <w:lang w:eastAsia="en-AU"/>
              </w:rPr>
            </w:pPr>
            <w:r w:rsidRPr="009A7E58">
              <w:rPr>
                <w:lang w:eastAsia="en-AU"/>
              </w:rPr>
              <w:t>1987</w:t>
            </w:r>
          </w:p>
        </w:tc>
        <w:tc>
          <w:tcPr>
            <w:tcW w:w="960" w:type="dxa"/>
            <w:noWrap/>
            <w:vAlign w:val="bottom"/>
            <w:hideMark/>
          </w:tcPr>
          <w:p w14:paraId="344D065E" w14:textId="77777777" w:rsidR="00D53933" w:rsidRPr="009A7E58" w:rsidRDefault="00D53933">
            <w:pPr>
              <w:pStyle w:val="Tabletext"/>
              <w:rPr>
                <w:lang w:eastAsia="en-AU"/>
              </w:rPr>
            </w:pPr>
            <w:r w:rsidRPr="009A7E58">
              <w:rPr>
                <w:lang w:eastAsia="en-AU"/>
              </w:rPr>
              <w:t>10.5</w:t>
            </w:r>
          </w:p>
        </w:tc>
      </w:tr>
      <w:tr w:rsidR="00D53933" w:rsidRPr="009A7E58" w14:paraId="5A30474B" w14:textId="77777777">
        <w:trPr>
          <w:trHeight w:val="300"/>
        </w:trPr>
        <w:tc>
          <w:tcPr>
            <w:tcW w:w="960" w:type="dxa"/>
            <w:noWrap/>
            <w:vAlign w:val="bottom"/>
            <w:hideMark/>
          </w:tcPr>
          <w:p w14:paraId="5A5A9038" w14:textId="77777777" w:rsidR="00D53933" w:rsidRPr="009A7E58" w:rsidRDefault="00D53933">
            <w:pPr>
              <w:pStyle w:val="Tabletext"/>
              <w:rPr>
                <w:lang w:eastAsia="en-AU"/>
              </w:rPr>
            </w:pPr>
            <w:r w:rsidRPr="009A7E58">
              <w:rPr>
                <w:lang w:eastAsia="en-AU"/>
              </w:rPr>
              <w:t>1988</w:t>
            </w:r>
          </w:p>
        </w:tc>
        <w:tc>
          <w:tcPr>
            <w:tcW w:w="960" w:type="dxa"/>
            <w:noWrap/>
            <w:vAlign w:val="bottom"/>
            <w:hideMark/>
          </w:tcPr>
          <w:p w14:paraId="5F5BA75B" w14:textId="77777777" w:rsidR="00D53933" w:rsidRPr="009A7E58" w:rsidRDefault="00D53933">
            <w:pPr>
              <w:pStyle w:val="Tabletext"/>
              <w:rPr>
                <w:lang w:eastAsia="en-AU"/>
              </w:rPr>
            </w:pPr>
            <w:r w:rsidRPr="009A7E58">
              <w:rPr>
                <w:lang w:eastAsia="en-AU"/>
              </w:rPr>
              <w:t>11.13</w:t>
            </w:r>
          </w:p>
        </w:tc>
      </w:tr>
      <w:tr w:rsidR="00D53933" w:rsidRPr="009A7E58" w14:paraId="48C2F80D" w14:textId="77777777">
        <w:trPr>
          <w:trHeight w:val="300"/>
        </w:trPr>
        <w:tc>
          <w:tcPr>
            <w:tcW w:w="960" w:type="dxa"/>
            <w:noWrap/>
            <w:vAlign w:val="bottom"/>
            <w:hideMark/>
          </w:tcPr>
          <w:p w14:paraId="092BDE0B" w14:textId="77777777" w:rsidR="00D53933" w:rsidRPr="009A7E58" w:rsidRDefault="00D53933">
            <w:pPr>
              <w:pStyle w:val="Tabletext"/>
              <w:rPr>
                <w:lang w:eastAsia="en-AU"/>
              </w:rPr>
            </w:pPr>
            <w:r w:rsidRPr="009A7E58">
              <w:rPr>
                <w:lang w:eastAsia="en-AU"/>
              </w:rPr>
              <w:t>1989</w:t>
            </w:r>
          </w:p>
        </w:tc>
        <w:tc>
          <w:tcPr>
            <w:tcW w:w="960" w:type="dxa"/>
            <w:noWrap/>
            <w:vAlign w:val="bottom"/>
            <w:hideMark/>
          </w:tcPr>
          <w:p w14:paraId="72F1FEA5" w14:textId="77777777" w:rsidR="00D53933" w:rsidRPr="009A7E58" w:rsidRDefault="00D53933">
            <w:pPr>
              <w:pStyle w:val="Tabletext"/>
              <w:rPr>
                <w:lang w:eastAsia="en-AU"/>
              </w:rPr>
            </w:pPr>
            <w:r w:rsidRPr="009A7E58">
              <w:rPr>
                <w:lang w:eastAsia="en-AU"/>
              </w:rPr>
              <w:t>9.78</w:t>
            </w:r>
          </w:p>
        </w:tc>
      </w:tr>
      <w:tr w:rsidR="00D53933" w:rsidRPr="009A7E58" w14:paraId="7EACB876" w14:textId="77777777">
        <w:trPr>
          <w:trHeight w:val="300"/>
        </w:trPr>
        <w:tc>
          <w:tcPr>
            <w:tcW w:w="960" w:type="dxa"/>
            <w:noWrap/>
            <w:vAlign w:val="bottom"/>
            <w:hideMark/>
          </w:tcPr>
          <w:p w14:paraId="7AB2EB27" w14:textId="77777777" w:rsidR="00D53933" w:rsidRPr="009A7E58" w:rsidRDefault="00D53933">
            <w:pPr>
              <w:pStyle w:val="Tabletext"/>
              <w:rPr>
                <w:lang w:eastAsia="en-AU"/>
              </w:rPr>
            </w:pPr>
            <w:r w:rsidRPr="009A7E58">
              <w:rPr>
                <w:lang w:eastAsia="en-AU"/>
              </w:rPr>
              <w:t>1990</w:t>
            </w:r>
          </w:p>
        </w:tc>
        <w:tc>
          <w:tcPr>
            <w:tcW w:w="960" w:type="dxa"/>
            <w:noWrap/>
            <w:vAlign w:val="bottom"/>
            <w:hideMark/>
          </w:tcPr>
          <w:p w14:paraId="3CF42E9B" w14:textId="77777777" w:rsidR="00D53933" w:rsidRPr="009A7E58" w:rsidRDefault="00D53933">
            <w:pPr>
              <w:pStyle w:val="Tabletext"/>
              <w:rPr>
                <w:lang w:eastAsia="en-AU"/>
              </w:rPr>
            </w:pPr>
            <w:r w:rsidRPr="009A7E58">
              <w:rPr>
                <w:lang w:eastAsia="en-AU"/>
              </w:rPr>
              <w:t>10.14</w:t>
            </w:r>
          </w:p>
        </w:tc>
      </w:tr>
      <w:tr w:rsidR="00D53933" w:rsidRPr="009A7E58" w14:paraId="2878AE3C" w14:textId="77777777">
        <w:trPr>
          <w:trHeight w:val="300"/>
        </w:trPr>
        <w:tc>
          <w:tcPr>
            <w:tcW w:w="960" w:type="dxa"/>
            <w:noWrap/>
            <w:vAlign w:val="bottom"/>
            <w:hideMark/>
          </w:tcPr>
          <w:p w14:paraId="432D83FF" w14:textId="77777777" w:rsidR="00D53933" w:rsidRPr="009A7E58" w:rsidRDefault="00D53933">
            <w:pPr>
              <w:pStyle w:val="Tabletext"/>
              <w:rPr>
                <w:lang w:eastAsia="en-AU"/>
              </w:rPr>
            </w:pPr>
            <w:r w:rsidRPr="009A7E58">
              <w:rPr>
                <w:lang w:eastAsia="en-AU"/>
              </w:rPr>
              <w:t>1991</w:t>
            </w:r>
          </w:p>
        </w:tc>
        <w:tc>
          <w:tcPr>
            <w:tcW w:w="960" w:type="dxa"/>
            <w:noWrap/>
            <w:vAlign w:val="bottom"/>
            <w:hideMark/>
          </w:tcPr>
          <w:p w14:paraId="442DB4AA" w14:textId="77777777" w:rsidR="00D53933" w:rsidRPr="009A7E58" w:rsidRDefault="00D53933">
            <w:pPr>
              <w:pStyle w:val="Tabletext"/>
              <w:rPr>
                <w:lang w:eastAsia="en-AU"/>
              </w:rPr>
            </w:pPr>
            <w:r w:rsidRPr="009A7E58">
              <w:rPr>
                <w:lang w:eastAsia="en-AU"/>
              </w:rPr>
              <w:t>10.53</w:t>
            </w:r>
          </w:p>
        </w:tc>
      </w:tr>
      <w:tr w:rsidR="00D53933" w:rsidRPr="009A7E58" w14:paraId="52D0303E" w14:textId="77777777">
        <w:trPr>
          <w:trHeight w:val="300"/>
        </w:trPr>
        <w:tc>
          <w:tcPr>
            <w:tcW w:w="960" w:type="dxa"/>
            <w:noWrap/>
            <w:vAlign w:val="bottom"/>
            <w:hideMark/>
          </w:tcPr>
          <w:p w14:paraId="38C0EA6C" w14:textId="77777777" w:rsidR="00D53933" w:rsidRPr="009A7E58" w:rsidRDefault="00D53933">
            <w:pPr>
              <w:pStyle w:val="Tabletext"/>
              <w:rPr>
                <w:lang w:eastAsia="en-AU"/>
              </w:rPr>
            </w:pPr>
            <w:r w:rsidRPr="009A7E58">
              <w:rPr>
                <w:lang w:eastAsia="en-AU"/>
              </w:rPr>
              <w:t>1992</w:t>
            </w:r>
          </w:p>
        </w:tc>
        <w:tc>
          <w:tcPr>
            <w:tcW w:w="960" w:type="dxa"/>
            <w:noWrap/>
            <w:vAlign w:val="bottom"/>
            <w:hideMark/>
          </w:tcPr>
          <w:p w14:paraId="5BEDF4AB" w14:textId="77777777" w:rsidR="00D53933" w:rsidRPr="009A7E58" w:rsidRDefault="00D53933">
            <w:pPr>
              <w:pStyle w:val="Tabletext"/>
              <w:rPr>
                <w:lang w:eastAsia="en-AU"/>
              </w:rPr>
            </w:pPr>
            <w:r w:rsidRPr="009A7E58">
              <w:rPr>
                <w:lang w:eastAsia="en-AU"/>
              </w:rPr>
              <w:t>10.06</w:t>
            </w:r>
          </w:p>
        </w:tc>
      </w:tr>
      <w:tr w:rsidR="00D53933" w:rsidRPr="009A7E58" w14:paraId="6A2472E1" w14:textId="77777777">
        <w:trPr>
          <w:trHeight w:val="300"/>
        </w:trPr>
        <w:tc>
          <w:tcPr>
            <w:tcW w:w="960" w:type="dxa"/>
            <w:noWrap/>
            <w:vAlign w:val="bottom"/>
            <w:hideMark/>
          </w:tcPr>
          <w:p w14:paraId="17D7987C" w14:textId="77777777" w:rsidR="00D53933" w:rsidRPr="009A7E58" w:rsidRDefault="00D53933">
            <w:pPr>
              <w:pStyle w:val="Tabletext"/>
              <w:rPr>
                <w:lang w:eastAsia="en-AU"/>
              </w:rPr>
            </w:pPr>
            <w:r w:rsidRPr="009A7E58">
              <w:rPr>
                <w:lang w:eastAsia="en-AU"/>
              </w:rPr>
              <w:t>1993</w:t>
            </w:r>
          </w:p>
        </w:tc>
        <w:tc>
          <w:tcPr>
            <w:tcW w:w="960" w:type="dxa"/>
            <w:noWrap/>
            <w:vAlign w:val="bottom"/>
            <w:hideMark/>
          </w:tcPr>
          <w:p w14:paraId="45019E58" w14:textId="77777777" w:rsidR="00D53933" w:rsidRPr="009A7E58" w:rsidRDefault="00D53933">
            <w:pPr>
              <w:pStyle w:val="Tabletext"/>
              <w:rPr>
                <w:lang w:eastAsia="en-AU"/>
              </w:rPr>
            </w:pPr>
            <w:r w:rsidRPr="009A7E58">
              <w:rPr>
                <w:lang w:eastAsia="en-AU"/>
              </w:rPr>
              <w:t>10.36</w:t>
            </w:r>
          </w:p>
        </w:tc>
      </w:tr>
      <w:tr w:rsidR="00D53933" w:rsidRPr="009A7E58" w14:paraId="4312FAF5" w14:textId="77777777">
        <w:trPr>
          <w:trHeight w:val="300"/>
        </w:trPr>
        <w:tc>
          <w:tcPr>
            <w:tcW w:w="960" w:type="dxa"/>
            <w:noWrap/>
            <w:vAlign w:val="bottom"/>
            <w:hideMark/>
          </w:tcPr>
          <w:p w14:paraId="13580492" w14:textId="77777777" w:rsidR="00D53933" w:rsidRPr="009A7E58" w:rsidRDefault="00D53933">
            <w:pPr>
              <w:pStyle w:val="Tabletext"/>
              <w:rPr>
                <w:lang w:eastAsia="en-AU"/>
              </w:rPr>
            </w:pPr>
            <w:r w:rsidRPr="009A7E58">
              <w:rPr>
                <w:lang w:eastAsia="en-AU"/>
              </w:rPr>
              <w:t>1994</w:t>
            </w:r>
          </w:p>
        </w:tc>
        <w:tc>
          <w:tcPr>
            <w:tcW w:w="960" w:type="dxa"/>
            <w:noWrap/>
            <w:vAlign w:val="bottom"/>
            <w:hideMark/>
          </w:tcPr>
          <w:p w14:paraId="32B41EEB" w14:textId="77777777" w:rsidR="00D53933" w:rsidRPr="009A7E58" w:rsidRDefault="00D53933">
            <w:pPr>
              <w:pStyle w:val="Tabletext"/>
              <w:rPr>
                <w:lang w:eastAsia="en-AU"/>
              </w:rPr>
            </w:pPr>
            <w:r w:rsidRPr="009A7E58">
              <w:rPr>
                <w:lang w:eastAsia="en-AU"/>
              </w:rPr>
              <w:t>9.7</w:t>
            </w:r>
          </w:p>
        </w:tc>
      </w:tr>
      <w:tr w:rsidR="00D53933" w:rsidRPr="009A7E58" w14:paraId="6517E9CB" w14:textId="77777777">
        <w:trPr>
          <w:trHeight w:val="300"/>
        </w:trPr>
        <w:tc>
          <w:tcPr>
            <w:tcW w:w="960" w:type="dxa"/>
            <w:noWrap/>
            <w:vAlign w:val="bottom"/>
            <w:hideMark/>
          </w:tcPr>
          <w:p w14:paraId="4A325DD3" w14:textId="77777777" w:rsidR="00D53933" w:rsidRPr="009A7E58" w:rsidRDefault="00D53933">
            <w:pPr>
              <w:pStyle w:val="Tabletext"/>
              <w:rPr>
                <w:lang w:eastAsia="en-AU"/>
              </w:rPr>
            </w:pPr>
            <w:r w:rsidRPr="009A7E58">
              <w:rPr>
                <w:lang w:eastAsia="en-AU"/>
              </w:rPr>
              <w:t>1995</w:t>
            </w:r>
          </w:p>
        </w:tc>
        <w:tc>
          <w:tcPr>
            <w:tcW w:w="960" w:type="dxa"/>
            <w:noWrap/>
            <w:vAlign w:val="bottom"/>
            <w:hideMark/>
          </w:tcPr>
          <w:p w14:paraId="094632CF" w14:textId="77777777" w:rsidR="00D53933" w:rsidRPr="009A7E58" w:rsidRDefault="00D53933">
            <w:pPr>
              <w:pStyle w:val="Tabletext"/>
              <w:rPr>
                <w:lang w:eastAsia="en-AU"/>
              </w:rPr>
            </w:pPr>
            <w:r w:rsidRPr="009A7E58">
              <w:rPr>
                <w:lang w:eastAsia="en-AU"/>
              </w:rPr>
              <w:t>9.56</w:t>
            </w:r>
          </w:p>
        </w:tc>
      </w:tr>
      <w:tr w:rsidR="00D53933" w:rsidRPr="009A7E58" w14:paraId="22A4943E" w14:textId="77777777">
        <w:trPr>
          <w:trHeight w:val="300"/>
        </w:trPr>
        <w:tc>
          <w:tcPr>
            <w:tcW w:w="960" w:type="dxa"/>
            <w:noWrap/>
            <w:vAlign w:val="bottom"/>
            <w:hideMark/>
          </w:tcPr>
          <w:p w14:paraId="6170EC3B" w14:textId="77777777" w:rsidR="00D53933" w:rsidRPr="009A7E58" w:rsidRDefault="00D53933">
            <w:pPr>
              <w:pStyle w:val="Tabletext"/>
              <w:rPr>
                <w:lang w:eastAsia="en-AU"/>
              </w:rPr>
            </w:pPr>
            <w:r w:rsidRPr="009A7E58">
              <w:rPr>
                <w:lang w:eastAsia="en-AU"/>
              </w:rPr>
              <w:t>1996</w:t>
            </w:r>
          </w:p>
        </w:tc>
        <w:tc>
          <w:tcPr>
            <w:tcW w:w="960" w:type="dxa"/>
            <w:noWrap/>
            <w:vAlign w:val="bottom"/>
            <w:hideMark/>
          </w:tcPr>
          <w:p w14:paraId="44238B52" w14:textId="77777777" w:rsidR="00D53933" w:rsidRPr="009A7E58" w:rsidRDefault="00D53933">
            <w:pPr>
              <w:pStyle w:val="Tabletext"/>
              <w:rPr>
                <w:lang w:eastAsia="en-AU"/>
              </w:rPr>
            </w:pPr>
            <w:r w:rsidRPr="009A7E58">
              <w:rPr>
                <w:lang w:eastAsia="en-AU"/>
              </w:rPr>
              <w:t>9.54</w:t>
            </w:r>
          </w:p>
        </w:tc>
      </w:tr>
      <w:tr w:rsidR="00D53933" w:rsidRPr="009A7E58" w14:paraId="3FE909D0" w14:textId="77777777">
        <w:trPr>
          <w:trHeight w:val="300"/>
        </w:trPr>
        <w:tc>
          <w:tcPr>
            <w:tcW w:w="960" w:type="dxa"/>
            <w:noWrap/>
            <w:vAlign w:val="bottom"/>
            <w:hideMark/>
          </w:tcPr>
          <w:p w14:paraId="1ED7E4FE" w14:textId="77777777" w:rsidR="00D53933" w:rsidRPr="009A7E58" w:rsidRDefault="00D53933">
            <w:pPr>
              <w:pStyle w:val="Tabletext"/>
              <w:rPr>
                <w:lang w:eastAsia="en-AU"/>
              </w:rPr>
            </w:pPr>
            <w:r w:rsidRPr="009A7E58">
              <w:rPr>
                <w:lang w:eastAsia="en-AU"/>
              </w:rPr>
              <w:t>1997</w:t>
            </w:r>
          </w:p>
        </w:tc>
        <w:tc>
          <w:tcPr>
            <w:tcW w:w="960" w:type="dxa"/>
            <w:noWrap/>
            <w:vAlign w:val="bottom"/>
            <w:hideMark/>
          </w:tcPr>
          <w:p w14:paraId="5B78AF46" w14:textId="77777777" w:rsidR="00D53933" w:rsidRPr="009A7E58" w:rsidRDefault="00D53933">
            <w:pPr>
              <w:pStyle w:val="Tabletext"/>
              <w:rPr>
                <w:lang w:eastAsia="en-AU"/>
              </w:rPr>
            </w:pPr>
            <w:r w:rsidRPr="009A7E58">
              <w:rPr>
                <w:lang w:eastAsia="en-AU"/>
              </w:rPr>
              <w:t>8.67</w:t>
            </w:r>
          </w:p>
        </w:tc>
      </w:tr>
      <w:tr w:rsidR="00D53933" w:rsidRPr="009A7E58" w14:paraId="4C1E9C50" w14:textId="77777777">
        <w:trPr>
          <w:trHeight w:val="300"/>
        </w:trPr>
        <w:tc>
          <w:tcPr>
            <w:tcW w:w="960" w:type="dxa"/>
            <w:noWrap/>
            <w:vAlign w:val="bottom"/>
            <w:hideMark/>
          </w:tcPr>
          <w:p w14:paraId="6A2A544A" w14:textId="77777777" w:rsidR="00D53933" w:rsidRPr="009A7E58" w:rsidRDefault="00D53933">
            <w:pPr>
              <w:pStyle w:val="Tabletext"/>
              <w:rPr>
                <w:lang w:eastAsia="en-AU"/>
              </w:rPr>
            </w:pPr>
            <w:r w:rsidRPr="009A7E58">
              <w:rPr>
                <w:lang w:eastAsia="en-AU"/>
              </w:rPr>
              <w:t>1998</w:t>
            </w:r>
          </w:p>
        </w:tc>
        <w:tc>
          <w:tcPr>
            <w:tcW w:w="960" w:type="dxa"/>
            <w:noWrap/>
            <w:vAlign w:val="bottom"/>
            <w:hideMark/>
          </w:tcPr>
          <w:p w14:paraId="74F09204" w14:textId="77777777" w:rsidR="00D53933" w:rsidRPr="009A7E58" w:rsidRDefault="00D53933">
            <w:pPr>
              <w:pStyle w:val="Tabletext"/>
              <w:rPr>
                <w:lang w:eastAsia="en-AU"/>
              </w:rPr>
            </w:pPr>
            <w:r w:rsidRPr="009A7E58">
              <w:rPr>
                <w:lang w:eastAsia="en-AU"/>
              </w:rPr>
              <w:t>7.53</w:t>
            </w:r>
          </w:p>
        </w:tc>
      </w:tr>
      <w:tr w:rsidR="00D53933" w:rsidRPr="009A7E58" w14:paraId="312963E7" w14:textId="77777777">
        <w:trPr>
          <w:trHeight w:val="300"/>
        </w:trPr>
        <w:tc>
          <w:tcPr>
            <w:tcW w:w="960" w:type="dxa"/>
            <w:noWrap/>
            <w:vAlign w:val="bottom"/>
            <w:hideMark/>
          </w:tcPr>
          <w:p w14:paraId="4D5F8274" w14:textId="77777777" w:rsidR="00D53933" w:rsidRPr="009A7E58" w:rsidRDefault="00D53933">
            <w:pPr>
              <w:pStyle w:val="Tabletext"/>
              <w:rPr>
                <w:lang w:eastAsia="en-AU"/>
              </w:rPr>
            </w:pPr>
            <w:r w:rsidRPr="009A7E58">
              <w:rPr>
                <w:lang w:eastAsia="en-AU"/>
              </w:rPr>
              <w:t>1999</w:t>
            </w:r>
          </w:p>
        </w:tc>
        <w:tc>
          <w:tcPr>
            <w:tcW w:w="960" w:type="dxa"/>
            <w:noWrap/>
            <w:vAlign w:val="bottom"/>
            <w:hideMark/>
          </w:tcPr>
          <w:p w14:paraId="641C6A5D" w14:textId="77777777" w:rsidR="00D53933" w:rsidRPr="009A7E58" w:rsidRDefault="00D53933">
            <w:pPr>
              <w:pStyle w:val="Tabletext"/>
              <w:rPr>
                <w:lang w:eastAsia="en-AU"/>
              </w:rPr>
            </w:pPr>
            <w:r w:rsidRPr="009A7E58">
              <w:rPr>
                <w:lang w:eastAsia="en-AU"/>
              </w:rPr>
              <w:t>7.79</w:t>
            </w:r>
          </w:p>
        </w:tc>
      </w:tr>
      <w:tr w:rsidR="00D53933" w:rsidRPr="009A7E58" w14:paraId="1086376D" w14:textId="77777777">
        <w:trPr>
          <w:trHeight w:val="300"/>
        </w:trPr>
        <w:tc>
          <w:tcPr>
            <w:tcW w:w="960" w:type="dxa"/>
            <w:noWrap/>
            <w:vAlign w:val="bottom"/>
            <w:hideMark/>
          </w:tcPr>
          <w:p w14:paraId="1BEA60E6" w14:textId="77777777" w:rsidR="00D53933" w:rsidRPr="009A7E58" w:rsidRDefault="00D53933">
            <w:pPr>
              <w:pStyle w:val="Tabletext"/>
              <w:rPr>
                <w:lang w:eastAsia="en-AU"/>
              </w:rPr>
            </w:pPr>
            <w:r w:rsidRPr="009A7E58">
              <w:rPr>
                <w:lang w:eastAsia="en-AU"/>
              </w:rPr>
              <w:t>2000</w:t>
            </w:r>
          </w:p>
        </w:tc>
        <w:tc>
          <w:tcPr>
            <w:tcW w:w="960" w:type="dxa"/>
            <w:noWrap/>
            <w:vAlign w:val="bottom"/>
            <w:hideMark/>
          </w:tcPr>
          <w:p w14:paraId="09941214" w14:textId="77777777" w:rsidR="00D53933" w:rsidRPr="009A7E58" w:rsidRDefault="00D53933">
            <w:pPr>
              <w:pStyle w:val="Tabletext"/>
              <w:rPr>
                <w:lang w:eastAsia="en-AU"/>
              </w:rPr>
            </w:pPr>
            <w:r w:rsidRPr="009A7E58">
              <w:rPr>
                <w:lang w:eastAsia="en-AU"/>
              </w:rPr>
              <w:t>8.52</w:t>
            </w:r>
          </w:p>
        </w:tc>
      </w:tr>
      <w:tr w:rsidR="00D53933" w:rsidRPr="009A7E58" w14:paraId="16B09CEB" w14:textId="77777777">
        <w:trPr>
          <w:trHeight w:val="300"/>
        </w:trPr>
        <w:tc>
          <w:tcPr>
            <w:tcW w:w="960" w:type="dxa"/>
            <w:noWrap/>
            <w:vAlign w:val="bottom"/>
            <w:hideMark/>
          </w:tcPr>
          <w:p w14:paraId="0808FFE2" w14:textId="77777777" w:rsidR="00D53933" w:rsidRPr="009A7E58" w:rsidRDefault="00D53933">
            <w:pPr>
              <w:pStyle w:val="Tabletext"/>
              <w:rPr>
                <w:lang w:eastAsia="en-AU"/>
              </w:rPr>
            </w:pPr>
            <w:r w:rsidRPr="009A7E58">
              <w:rPr>
                <w:lang w:eastAsia="en-AU"/>
              </w:rPr>
              <w:t>2001</w:t>
            </w:r>
          </w:p>
        </w:tc>
        <w:tc>
          <w:tcPr>
            <w:tcW w:w="960" w:type="dxa"/>
            <w:noWrap/>
            <w:vAlign w:val="bottom"/>
            <w:hideMark/>
          </w:tcPr>
          <w:p w14:paraId="5C4D25D1" w14:textId="77777777" w:rsidR="00D53933" w:rsidRPr="009A7E58" w:rsidRDefault="00D53933">
            <w:pPr>
              <w:pStyle w:val="Tabletext"/>
              <w:rPr>
                <w:lang w:eastAsia="en-AU"/>
              </w:rPr>
            </w:pPr>
            <w:r w:rsidRPr="009A7E58">
              <w:rPr>
                <w:lang w:eastAsia="en-AU"/>
              </w:rPr>
              <w:t>9.14</w:t>
            </w:r>
          </w:p>
        </w:tc>
      </w:tr>
      <w:tr w:rsidR="00D53933" w:rsidRPr="009A7E58" w14:paraId="2E3E0BD6" w14:textId="77777777">
        <w:trPr>
          <w:trHeight w:val="300"/>
        </w:trPr>
        <w:tc>
          <w:tcPr>
            <w:tcW w:w="960" w:type="dxa"/>
            <w:noWrap/>
            <w:vAlign w:val="bottom"/>
            <w:hideMark/>
          </w:tcPr>
          <w:p w14:paraId="10809C9F" w14:textId="77777777" w:rsidR="00D53933" w:rsidRPr="009A7E58" w:rsidRDefault="00D53933">
            <w:pPr>
              <w:pStyle w:val="Tabletext"/>
              <w:rPr>
                <w:lang w:eastAsia="en-AU"/>
              </w:rPr>
            </w:pPr>
            <w:r w:rsidRPr="009A7E58">
              <w:rPr>
                <w:lang w:eastAsia="en-AU"/>
              </w:rPr>
              <w:lastRenderedPageBreak/>
              <w:t>2002</w:t>
            </w:r>
          </w:p>
        </w:tc>
        <w:tc>
          <w:tcPr>
            <w:tcW w:w="960" w:type="dxa"/>
            <w:noWrap/>
            <w:vAlign w:val="bottom"/>
            <w:hideMark/>
          </w:tcPr>
          <w:p w14:paraId="31052A8C" w14:textId="77777777" w:rsidR="00D53933" w:rsidRPr="009A7E58" w:rsidRDefault="00D53933">
            <w:pPr>
              <w:pStyle w:val="Tabletext"/>
              <w:rPr>
                <w:lang w:eastAsia="en-AU"/>
              </w:rPr>
            </w:pPr>
            <w:r w:rsidRPr="009A7E58">
              <w:rPr>
                <w:lang w:eastAsia="en-AU"/>
              </w:rPr>
              <w:t>10.89</w:t>
            </w:r>
          </w:p>
        </w:tc>
      </w:tr>
      <w:tr w:rsidR="00D53933" w:rsidRPr="009A7E58" w14:paraId="7A6F17B1" w14:textId="77777777">
        <w:trPr>
          <w:trHeight w:val="300"/>
        </w:trPr>
        <w:tc>
          <w:tcPr>
            <w:tcW w:w="960" w:type="dxa"/>
            <w:noWrap/>
            <w:vAlign w:val="bottom"/>
            <w:hideMark/>
          </w:tcPr>
          <w:p w14:paraId="1D58D574" w14:textId="77777777" w:rsidR="00D53933" w:rsidRPr="009A7E58" w:rsidRDefault="00D53933">
            <w:pPr>
              <w:pStyle w:val="Tabletext"/>
              <w:rPr>
                <w:lang w:eastAsia="en-AU"/>
              </w:rPr>
            </w:pPr>
            <w:r w:rsidRPr="009A7E58">
              <w:rPr>
                <w:lang w:eastAsia="en-AU"/>
              </w:rPr>
              <w:t>2003</w:t>
            </w:r>
          </w:p>
        </w:tc>
        <w:tc>
          <w:tcPr>
            <w:tcW w:w="960" w:type="dxa"/>
            <w:noWrap/>
            <w:vAlign w:val="bottom"/>
            <w:hideMark/>
          </w:tcPr>
          <w:p w14:paraId="74018C45" w14:textId="77777777" w:rsidR="00D53933" w:rsidRPr="009A7E58" w:rsidRDefault="00D53933">
            <w:pPr>
              <w:pStyle w:val="Tabletext"/>
              <w:rPr>
                <w:lang w:eastAsia="en-AU"/>
              </w:rPr>
            </w:pPr>
            <w:r w:rsidRPr="009A7E58">
              <w:rPr>
                <w:lang w:eastAsia="en-AU"/>
              </w:rPr>
              <w:t>13.1</w:t>
            </w:r>
          </w:p>
        </w:tc>
      </w:tr>
      <w:tr w:rsidR="00D53933" w:rsidRPr="009A7E58" w14:paraId="48DC2317" w14:textId="77777777">
        <w:trPr>
          <w:trHeight w:val="300"/>
        </w:trPr>
        <w:tc>
          <w:tcPr>
            <w:tcW w:w="960" w:type="dxa"/>
            <w:noWrap/>
            <w:vAlign w:val="bottom"/>
            <w:hideMark/>
          </w:tcPr>
          <w:p w14:paraId="12ECDF68" w14:textId="77777777" w:rsidR="00D53933" w:rsidRPr="009A7E58" w:rsidRDefault="00D53933">
            <w:pPr>
              <w:pStyle w:val="Tabletext"/>
              <w:rPr>
                <w:lang w:eastAsia="en-AU"/>
              </w:rPr>
            </w:pPr>
            <w:r w:rsidRPr="009A7E58">
              <w:rPr>
                <w:lang w:eastAsia="en-AU"/>
              </w:rPr>
              <w:t>2004</w:t>
            </w:r>
          </w:p>
        </w:tc>
        <w:tc>
          <w:tcPr>
            <w:tcW w:w="960" w:type="dxa"/>
            <w:noWrap/>
            <w:vAlign w:val="bottom"/>
            <w:hideMark/>
          </w:tcPr>
          <w:p w14:paraId="2443673C" w14:textId="77777777" w:rsidR="00D53933" w:rsidRPr="009A7E58" w:rsidRDefault="00D53933">
            <w:pPr>
              <w:pStyle w:val="Tabletext"/>
              <w:rPr>
                <w:lang w:eastAsia="en-AU"/>
              </w:rPr>
            </w:pPr>
            <w:r w:rsidRPr="009A7E58">
              <w:rPr>
                <w:lang w:eastAsia="en-AU"/>
              </w:rPr>
              <w:t>12.1</w:t>
            </w:r>
          </w:p>
        </w:tc>
      </w:tr>
      <w:tr w:rsidR="00D53933" w:rsidRPr="009A7E58" w14:paraId="7A62FB6A" w14:textId="77777777">
        <w:trPr>
          <w:trHeight w:val="300"/>
        </w:trPr>
        <w:tc>
          <w:tcPr>
            <w:tcW w:w="960" w:type="dxa"/>
            <w:noWrap/>
            <w:vAlign w:val="bottom"/>
            <w:hideMark/>
          </w:tcPr>
          <w:p w14:paraId="403B0F55" w14:textId="77777777" w:rsidR="00D53933" w:rsidRPr="009A7E58" w:rsidRDefault="00D53933">
            <w:pPr>
              <w:pStyle w:val="Tabletext"/>
              <w:rPr>
                <w:lang w:eastAsia="en-AU"/>
              </w:rPr>
            </w:pPr>
            <w:r w:rsidRPr="009A7E58">
              <w:rPr>
                <w:lang w:eastAsia="en-AU"/>
              </w:rPr>
              <w:t>2005</w:t>
            </w:r>
          </w:p>
        </w:tc>
        <w:tc>
          <w:tcPr>
            <w:tcW w:w="960" w:type="dxa"/>
            <w:noWrap/>
            <w:vAlign w:val="bottom"/>
            <w:hideMark/>
          </w:tcPr>
          <w:p w14:paraId="34C811E3" w14:textId="77777777" w:rsidR="00D53933" w:rsidRPr="009A7E58" w:rsidRDefault="00D53933">
            <w:pPr>
              <w:pStyle w:val="Tabletext"/>
              <w:rPr>
                <w:lang w:eastAsia="en-AU"/>
              </w:rPr>
            </w:pPr>
            <w:r w:rsidRPr="009A7E58">
              <w:rPr>
                <w:lang w:eastAsia="en-AU"/>
              </w:rPr>
              <w:t>13.46</w:t>
            </w:r>
          </w:p>
        </w:tc>
      </w:tr>
      <w:tr w:rsidR="00D53933" w:rsidRPr="009A7E58" w14:paraId="590EB8E1" w14:textId="77777777">
        <w:trPr>
          <w:trHeight w:val="300"/>
        </w:trPr>
        <w:tc>
          <w:tcPr>
            <w:tcW w:w="960" w:type="dxa"/>
            <w:noWrap/>
            <w:vAlign w:val="bottom"/>
            <w:hideMark/>
          </w:tcPr>
          <w:p w14:paraId="42541C6D" w14:textId="77777777" w:rsidR="00D53933" w:rsidRPr="009A7E58" w:rsidRDefault="00D53933">
            <w:pPr>
              <w:pStyle w:val="Tabletext"/>
              <w:rPr>
                <w:lang w:eastAsia="en-AU"/>
              </w:rPr>
            </w:pPr>
            <w:r w:rsidRPr="009A7E58">
              <w:rPr>
                <w:lang w:eastAsia="en-AU"/>
              </w:rPr>
              <w:t>2006</w:t>
            </w:r>
          </w:p>
        </w:tc>
        <w:tc>
          <w:tcPr>
            <w:tcW w:w="960" w:type="dxa"/>
            <w:noWrap/>
            <w:vAlign w:val="bottom"/>
            <w:hideMark/>
          </w:tcPr>
          <w:p w14:paraId="2FD35272" w14:textId="77777777" w:rsidR="00D53933" w:rsidRPr="009A7E58" w:rsidRDefault="00D53933">
            <w:pPr>
              <w:pStyle w:val="Tabletext"/>
              <w:rPr>
                <w:lang w:eastAsia="en-AU"/>
              </w:rPr>
            </w:pPr>
            <w:r w:rsidRPr="009A7E58">
              <w:rPr>
                <w:lang w:eastAsia="en-AU"/>
              </w:rPr>
              <w:t>14.82</w:t>
            </w:r>
          </w:p>
        </w:tc>
      </w:tr>
      <w:tr w:rsidR="00D53933" w:rsidRPr="009A7E58" w14:paraId="404710DB" w14:textId="77777777">
        <w:trPr>
          <w:trHeight w:val="300"/>
        </w:trPr>
        <w:tc>
          <w:tcPr>
            <w:tcW w:w="960" w:type="dxa"/>
            <w:noWrap/>
            <w:vAlign w:val="bottom"/>
            <w:hideMark/>
          </w:tcPr>
          <w:p w14:paraId="24D764EF" w14:textId="77777777" w:rsidR="00D53933" w:rsidRPr="009A7E58" w:rsidRDefault="00D53933">
            <w:pPr>
              <w:pStyle w:val="Tabletext"/>
              <w:rPr>
                <w:lang w:eastAsia="en-AU"/>
              </w:rPr>
            </w:pPr>
            <w:r w:rsidRPr="009A7E58">
              <w:rPr>
                <w:lang w:eastAsia="en-AU"/>
              </w:rPr>
              <w:t>2007</w:t>
            </w:r>
          </w:p>
        </w:tc>
        <w:tc>
          <w:tcPr>
            <w:tcW w:w="960" w:type="dxa"/>
            <w:noWrap/>
            <w:vAlign w:val="bottom"/>
            <w:hideMark/>
          </w:tcPr>
          <w:p w14:paraId="7647EC74" w14:textId="77777777" w:rsidR="00D53933" w:rsidRPr="009A7E58" w:rsidRDefault="00D53933">
            <w:pPr>
              <w:pStyle w:val="Tabletext"/>
              <w:rPr>
                <w:lang w:eastAsia="en-AU"/>
              </w:rPr>
            </w:pPr>
            <w:r w:rsidRPr="009A7E58">
              <w:rPr>
                <w:lang w:eastAsia="en-AU"/>
              </w:rPr>
              <w:t>17.54</w:t>
            </w:r>
          </w:p>
        </w:tc>
      </w:tr>
      <w:tr w:rsidR="00D53933" w:rsidRPr="009A7E58" w14:paraId="666B98B6" w14:textId="77777777">
        <w:trPr>
          <w:trHeight w:val="300"/>
        </w:trPr>
        <w:tc>
          <w:tcPr>
            <w:tcW w:w="960" w:type="dxa"/>
            <w:noWrap/>
            <w:vAlign w:val="bottom"/>
            <w:hideMark/>
          </w:tcPr>
          <w:p w14:paraId="015E7F00" w14:textId="77777777" w:rsidR="00D53933" w:rsidRPr="009A7E58" w:rsidRDefault="00D53933">
            <w:pPr>
              <w:pStyle w:val="Tabletext"/>
              <w:rPr>
                <w:lang w:eastAsia="en-AU"/>
              </w:rPr>
            </w:pPr>
            <w:r w:rsidRPr="009A7E58">
              <w:rPr>
                <w:lang w:eastAsia="en-AU"/>
              </w:rPr>
              <w:t>2008</w:t>
            </w:r>
          </w:p>
        </w:tc>
        <w:tc>
          <w:tcPr>
            <w:tcW w:w="960" w:type="dxa"/>
            <w:noWrap/>
            <w:vAlign w:val="bottom"/>
            <w:hideMark/>
          </w:tcPr>
          <w:p w14:paraId="213AC385" w14:textId="77777777" w:rsidR="00D53933" w:rsidRPr="009A7E58" w:rsidRDefault="00D53933">
            <w:pPr>
              <w:pStyle w:val="Tabletext"/>
              <w:rPr>
                <w:lang w:eastAsia="en-AU"/>
              </w:rPr>
            </w:pPr>
            <w:r w:rsidRPr="009A7E58">
              <w:rPr>
                <w:lang w:eastAsia="en-AU"/>
              </w:rPr>
              <w:t>12.55</w:t>
            </w:r>
          </w:p>
        </w:tc>
      </w:tr>
      <w:tr w:rsidR="00D53933" w:rsidRPr="009A7E58" w14:paraId="7C2AB439" w14:textId="77777777">
        <w:trPr>
          <w:trHeight w:val="300"/>
        </w:trPr>
        <w:tc>
          <w:tcPr>
            <w:tcW w:w="960" w:type="dxa"/>
            <w:noWrap/>
            <w:vAlign w:val="bottom"/>
            <w:hideMark/>
          </w:tcPr>
          <w:p w14:paraId="48CE69D4" w14:textId="77777777" w:rsidR="00D53933" w:rsidRPr="009A7E58" w:rsidRDefault="00D53933">
            <w:pPr>
              <w:pStyle w:val="Tabletext"/>
              <w:rPr>
                <w:lang w:eastAsia="en-AU"/>
              </w:rPr>
            </w:pPr>
            <w:r w:rsidRPr="009A7E58">
              <w:rPr>
                <w:lang w:eastAsia="en-AU"/>
              </w:rPr>
              <w:t>2009</w:t>
            </w:r>
          </w:p>
        </w:tc>
        <w:tc>
          <w:tcPr>
            <w:tcW w:w="960" w:type="dxa"/>
            <w:noWrap/>
            <w:vAlign w:val="bottom"/>
            <w:hideMark/>
          </w:tcPr>
          <w:p w14:paraId="31BEB4CC" w14:textId="77777777" w:rsidR="00D53933" w:rsidRPr="009A7E58" w:rsidRDefault="00D53933">
            <w:pPr>
              <w:pStyle w:val="Tabletext"/>
              <w:rPr>
                <w:lang w:eastAsia="en-AU"/>
              </w:rPr>
            </w:pPr>
            <w:r w:rsidRPr="009A7E58">
              <w:rPr>
                <w:lang w:eastAsia="en-AU"/>
              </w:rPr>
              <w:t>13.47</w:t>
            </w:r>
          </w:p>
        </w:tc>
      </w:tr>
      <w:tr w:rsidR="00D53933" w:rsidRPr="009A7E58" w14:paraId="3A763853" w14:textId="77777777">
        <w:trPr>
          <w:trHeight w:val="300"/>
        </w:trPr>
        <w:tc>
          <w:tcPr>
            <w:tcW w:w="960" w:type="dxa"/>
            <w:noWrap/>
            <w:vAlign w:val="bottom"/>
            <w:hideMark/>
          </w:tcPr>
          <w:p w14:paraId="0D50DECE" w14:textId="77777777" w:rsidR="00D53933" w:rsidRPr="009A7E58" w:rsidRDefault="00D53933">
            <w:pPr>
              <w:pStyle w:val="Tabletext"/>
              <w:rPr>
                <w:lang w:eastAsia="en-AU"/>
              </w:rPr>
            </w:pPr>
            <w:r w:rsidRPr="009A7E58">
              <w:rPr>
                <w:lang w:eastAsia="en-AU"/>
              </w:rPr>
              <w:t>2010</w:t>
            </w:r>
          </w:p>
        </w:tc>
        <w:tc>
          <w:tcPr>
            <w:tcW w:w="960" w:type="dxa"/>
            <w:noWrap/>
            <w:vAlign w:val="bottom"/>
            <w:hideMark/>
          </w:tcPr>
          <w:p w14:paraId="72802E1E" w14:textId="77777777" w:rsidR="00D53933" w:rsidRPr="009A7E58" w:rsidRDefault="00D53933">
            <w:pPr>
              <w:pStyle w:val="Tabletext"/>
              <w:rPr>
                <w:lang w:eastAsia="en-AU"/>
              </w:rPr>
            </w:pPr>
            <w:r w:rsidRPr="009A7E58">
              <w:rPr>
                <w:lang w:eastAsia="en-AU"/>
              </w:rPr>
              <w:t>12.16</w:t>
            </w:r>
          </w:p>
        </w:tc>
      </w:tr>
      <w:tr w:rsidR="00D53933" w:rsidRPr="009A7E58" w14:paraId="3AC4E19C" w14:textId="77777777">
        <w:trPr>
          <w:trHeight w:val="300"/>
        </w:trPr>
        <w:tc>
          <w:tcPr>
            <w:tcW w:w="960" w:type="dxa"/>
            <w:noWrap/>
            <w:vAlign w:val="bottom"/>
            <w:hideMark/>
          </w:tcPr>
          <w:p w14:paraId="645B92B4" w14:textId="77777777" w:rsidR="00D53933" w:rsidRPr="009A7E58" w:rsidRDefault="00D53933">
            <w:pPr>
              <w:pStyle w:val="Tabletext"/>
              <w:rPr>
                <w:lang w:eastAsia="en-AU"/>
              </w:rPr>
            </w:pPr>
            <w:r w:rsidRPr="009A7E58">
              <w:rPr>
                <w:lang w:eastAsia="en-AU"/>
              </w:rPr>
              <w:t>2011</w:t>
            </w:r>
          </w:p>
        </w:tc>
        <w:tc>
          <w:tcPr>
            <w:tcW w:w="960" w:type="dxa"/>
            <w:noWrap/>
            <w:vAlign w:val="bottom"/>
            <w:hideMark/>
          </w:tcPr>
          <w:p w14:paraId="2817F954" w14:textId="77777777" w:rsidR="00D53933" w:rsidRPr="009A7E58" w:rsidRDefault="00D53933">
            <w:pPr>
              <w:pStyle w:val="Tabletext"/>
              <w:rPr>
                <w:lang w:eastAsia="en-AU"/>
              </w:rPr>
            </w:pPr>
            <w:r w:rsidRPr="009A7E58">
              <w:rPr>
                <w:lang w:eastAsia="en-AU"/>
              </w:rPr>
              <w:t>14.74</w:t>
            </w:r>
          </w:p>
        </w:tc>
      </w:tr>
      <w:tr w:rsidR="00D53933" w:rsidRPr="009A7E58" w14:paraId="784E243C" w14:textId="77777777">
        <w:trPr>
          <w:trHeight w:val="300"/>
        </w:trPr>
        <w:tc>
          <w:tcPr>
            <w:tcW w:w="960" w:type="dxa"/>
            <w:noWrap/>
            <w:vAlign w:val="bottom"/>
            <w:hideMark/>
          </w:tcPr>
          <w:p w14:paraId="2E0FEC33" w14:textId="77777777" w:rsidR="00D53933" w:rsidRPr="009A7E58" w:rsidRDefault="00D53933">
            <w:pPr>
              <w:pStyle w:val="Tabletext"/>
              <w:rPr>
                <w:lang w:eastAsia="en-AU"/>
              </w:rPr>
            </w:pPr>
            <w:r w:rsidRPr="009A7E58">
              <w:rPr>
                <w:lang w:eastAsia="en-AU"/>
              </w:rPr>
              <w:t>2012</w:t>
            </w:r>
          </w:p>
        </w:tc>
        <w:tc>
          <w:tcPr>
            <w:tcW w:w="960" w:type="dxa"/>
            <w:noWrap/>
            <w:vAlign w:val="bottom"/>
            <w:hideMark/>
          </w:tcPr>
          <w:p w14:paraId="33E521CA" w14:textId="77777777" w:rsidR="00D53933" w:rsidRPr="009A7E58" w:rsidRDefault="00D53933">
            <w:pPr>
              <w:pStyle w:val="Tabletext"/>
              <w:rPr>
                <w:lang w:eastAsia="en-AU"/>
              </w:rPr>
            </w:pPr>
            <w:r w:rsidRPr="009A7E58">
              <w:rPr>
                <w:lang w:eastAsia="en-AU"/>
              </w:rPr>
              <w:t>13.16</w:t>
            </w:r>
          </w:p>
        </w:tc>
      </w:tr>
      <w:tr w:rsidR="00D53933" w:rsidRPr="009A7E58" w14:paraId="05A3B649" w14:textId="77777777">
        <w:trPr>
          <w:trHeight w:val="300"/>
        </w:trPr>
        <w:tc>
          <w:tcPr>
            <w:tcW w:w="960" w:type="dxa"/>
            <w:noWrap/>
            <w:vAlign w:val="bottom"/>
            <w:hideMark/>
          </w:tcPr>
          <w:p w14:paraId="68D11A8A" w14:textId="77777777" w:rsidR="00D53933" w:rsidRPr="009A7E58" w:rsidRDefault="00D53933">
            <w:pPr>
              <w:pStyle w:val="Tabletext"/>
              <w:rPr>
                <w:lang w:eastAsia="en-AU"/>
              </w:rPr>
            </w:pPr>
            <w:r w:rsidRPr="009A7E58">
              <w:rPr>
                <w:lang w:eastAsia="en-AU"/>
              </w:rPr>
              <w:t>2013</w:t>
            </w:r>
          </w:p>
        </w:tc>
        <w:tc>
          <w:tcPr>
            <w:tcW w:w="960" w:type="dxa"/>
            <w:noWrap/>
            <w:vAlign w:val="bottom"/>
            <w:hideMark/>
          </w:tcPr>
          <w:p w14:paraId="38F40D01" w14:textId="77777777" w:rsidR="00D53933" w:rsidRPr="009A7E58" w:rsidRDefault="00D53933">
            <w:pPr>
              <w:pStyle w:val="Tabletext"/>
              <w:rPr>
                <w:lang w:eastAsia="en-AU"/>
              </w:rPr>
            </w:pPr>
            <w:r w:rsidRPr="009A7E58">
              <w:rPr>
                <w:lang w:eastAsia="en-AU"/>
              </w:rPr>
              <w:t>14.95</w:t>
            </w:r>
          </w:p>
        </w:tc>
      </w:tr>
      <w:tr w:rsidR="00D53933" w:rsidRPr="009A7E58" w14:paraId="704C41DB" w14:textId="77777777">
        <w:trPr>
          <w:trHeight w:val="300"/>
        </w:trPr>
        <w:tc>
          <w:tcPr>
            <w:tcW w:w="960" w:type="dxa"/>
            <w:noWrap/>
            <w:vAlign w:val="bottom"/>
            <w:hideMark/>
          </w:tcPr>
          <w:p w14:paraId="7494B69A" w14:textId="77777777" w:rsidR="00D53933" w:rsidRPr="009A7E58" w:rsidRDefault="00D53933">
            <w:pPr>
              <w:pStyle w:val="Tabletext"/>
              <w:rPr>
                <w:lang w:eastAsia="en-AU"/>
              </w:rPr>
            </w:pPr>
            <w:r w:rsidRPr="009A7E58">
              <w:rPr>
                <w:lang w:eastAsia="en-AU"/>
              </w:rPr>
              <w:t>2014</w:t>
            </w:r>
          </w:p>
        </w:tc>
        <w:tc>
          <w:tcPr>
            <w:tcW w:w="960" w:type="dxa"/>
            <w:noWrap/>
            <w:vAlign w:val="bottom"/>
            <w:hideMark/>
          </w:tcPr>
          <w:p w14:paraId="082E38F8" w14:textId="77777777" w:rsidR="00D53933" w:rsidRPr="009A7E58" w:rsidRDefault="00D53933">
            <w:pPr>
              <w:pStyle w:val="Tabletext"/>
              <w:rPr>
                <w:lang w:eastAsia="en-AU"/>
              </w:rPr>
            </w:pPr>
            <w:r w:rsidRPr="009A7E58">
              <w:rPr>
                <w:lang w:eastAsia="en-AU"/>
              </w:rPr>
              <w:t>15.23</w:t>
            </w:r>
          </w:p>
        </w:tc>
      </w:tr>
      <w:tr w:rsidR="00D53933" w:rsidRPr="009A7E58" w14:paraId="2DC37873" w14:textId="77777777">
        <w:trPr>
          <w:trHeight w:val="300"/>
        </w:trPr>
        <w:tc>
          <w:tcPr>
            <w:tcW w:w="960" w:type="dxa"/>
            <w:noWrap/>
            <w:vAlign w:val="bottom"/>
            <w:hideMark/>
          </w:tcPr>
          <w:p w14:paraId="38875E81" w14:textId="77777777" w:rsidR="00D53933" w:rsidRPr="009A7E58" w:rsidRDefault="00D53933">
            <w:pPr>
              <w:pStyle w:val="Tabletext"/>
              <w:rPr>
                <w:lang w:eastAsia="en-AU"/>
              </w:rPr>
            </w:pPr>
            <w:r w:rsidRPr="009A7E58">
              <w:rPr>
                <w:lang w:eastAsia="en-AU"/>
              </w:rPr>
              <w:t>2015</w:t>
            </w:r>
          </w:p>
        </w:tc>
        <w:tc>
          <w:tcPr>
            <w:tcW w:w="960" w:type="dxa"/>
            <w:noWrap/>
            <w:vAlign w:val="bottom"/>
            <w:hideMark/>
          </w:tcPr>
          <w:p w14:paraId="3C413CBA" w14:textId="77777777" w:rsidR="00D53933" w:rsidRPr="009A7E58" w:rsidRDefault="00D53933">
            <w:pPr>
              <w:pStyle w:val="Tabletext"/>
              <w:rPr>
                <w:lang w:eastAsia="en-AU"/>
              </w:rPr>
            </w:pPr>
            <w:r w:rsidRPr="009A7E58">
              <w:rPr>
                <w:lang w:eastAsia="en-AU"/>
              </w:rPr>
              <w:t>15.01</w:t>
            </w:r>
          </w:p>
        </w:tc>
      </w:tr>
      <w:tr w:rsidR="00D53933" w:rsidRPr="009A7E58" w14:paraId="2231AB93" w14:textId="77777777">
        <w:trPr>
          <w:trHeight w:val="300"/>
        </w:trPr>
        <w:tc>
          <w:tcPr>
            <w:tcW w:w="960" w:type="dxa"/>
            <w:noWrap/>
            <w:vAlign w:val="bottom"/>
            <w:hideMark/>
          </w:tcPr>
          <w:p w14:paraId="3EF09531" w14:textId="77777777" w:rsidR="00D53933" w:rsidRPr="009A7E58" w:rsidRDefault="00D53933">
            <w:pPr>
              <w:pStyle w:val="Tabletext"/>
              <w:rPr>
                <w:lang w:eastAsia="en-AU"/>
              </w:rPr>
            </w:pPr>
            <w:r w:rsidRPr="009A7E58">
              <w:rPr>
                <w:lang w:eastAsia="en-AU"/>
              </w:rPr>
              <w:t>2016</w:t>
            </w:r>
          </w:p>
        </w:tc>
        <w:tc>
          <w:tcPr>
            <w:tcW w:w="960" w:type="dxa"/>
            <w:noWrap/>
            <w:vAlign w:val="bottom"/>
            <w:hideMark/>
          </w:tcPr>
          <w:p w14:paraId="2E98423B" w14:textId="77777777" w:rsidR="00D53933" w:rsidRPr="009A7E58" w:rsidRDefault="00D53933">
            <w:pPr>
              <w:pStyle w:val="Tabletext"/>
              <w:rPr>
                <w:lang w:eastAsia="en-AU"/>
              </w:rPr>
            </w:pPr>
            <w:r w:rsidRPr="009A7E58">
              <w:rPr>
                <w:lang w:eastAsia="en-AU"/>
              </w:rPr>
              <w:t>13.68</w:t>
            </w:r>
          </w:p>
        </w:tc>
      </w:tr>
      <w:tr w:rsidR="00D53933" w:rsidRPr="009A7E58" w14:paraId="4ED784C7" w14:textId="77777777">
        <w:trPr>
          <w:trHeight w:val="300"/>
        </w:trPr>
        <w:tc>
          <w:tcPr>
            <w:tcW w:w="960" w:type="dxa"/>
            <w:noWrap/>
            <w:vAlign w:val="bottom"/>
            <w:hideMark/>
          </w:tcPr>
          <w:p w14:paraId="668FED95" w14:textId="77777777" w:rsidR="00D53933" w:rsidRPr="009A7E58" w:rsidRDefault="00D53933">
            <w:pPr>
              <w:pStyle w:val="Tabletext"/>
              <w:rPr>
                <w:lang w:eastAsia="en-AU"/>
              </w:rPr>
            </w:pPr>
            <w:r w:rsidRPr="009A7E58">
              <w:rPr>
                <w:lang w:eastAsia="en-AU"/>
              </w:rPr>
              <w:t>2017</w:t>
            </w:r>
          </w:p>
        </w:tc>
        <w:tc>
          <w:tcPr>
            <w:tcW w:w="960" w:type="dxa"/>
            <w:noWrap/>
            <w:vAlign w:val="bottom"/>
            <w:hideMark/>
          </w:tcPr>
          <w:p w14:paraId="3A9A5C66" w14:textId="77777777" w:rsidR="00D53933" w:rsidRPr="009A7E58" w:rsidRDefault="00D53933">
            <w:pPr>
              <w:pStyle w:val="Tabletext"/>
              <w:rPr>
                <w:lang w:eastAsia="en-AU"/>
              </w:rPr>
            </w:pPr>
            <w:r w:rsidRPr="009A7E58">
              <w:rPr>
                <w:lang w:eastAsia="en-AU"/>
              </w:rPr>
              <w:t>14.25</w:t>
            </w:r>
          </w:p>
        </w:tc>
      </w:tr>
      <w:tr w:rsidR="00D53933" w:rsidRPr="009A7E58" w14:paraId="0D86A2B4" w14:textId="77777777">
        <w:trPr>
          <w:trHeight w:val="300"/>
        </w:trPr>
        <w:tc>
          <w:tcPr>
            <w:tcW w:w="960" w:type="dxa"/>
            <w:noWrap/>
            <w:vAlign w:val="bottom"/>
            <w:hideMark/>
          </w:tcPr>
          <w:p w14:paraId="3D0DAA53" w14:textId="77777777" w:rsidR="00D53933" w:rsidRPr="009A7E58" w:rsidRDefault="00D53933">
            <w:pPr>
              <w:pStyle w:val="Tabletext"/>
              <w:rPr>
                <w:lang w:eastAsia="en-AU"/>
              </w:rPr>
            </w:pPr>
            <w:r w:rsidRPr="009A7E58">
              <w:rPr>
                <w:lang w:eastAsia="en-AU"/>
              </w:rPr>
              <w:t>2018</w:t>
            </w:r>
          </w:p>
        </w:tc>
        <w:tc>
          <w:tcPr>
            <w:tcW w:w="960" w:type="dxa"/>
            <w:noWrap/>
            <w:vAlign w:val="bottom"/>
            <w:hideMark/>
          </w:tcPr>
          <w:p w14:paraId="504BF86F" w14:textId="77777777" w:rsidR="00D53933" w:rsidRPr="009A7E58" w:rsidRDefault="00D53933">
            <w:pPr>
              <w:pStyle w:val="Tabletext"/>
              <w:rPr>
                <w:lang w:eastAsia="en-AU"/>
              </w:rPr>
            </w:pPr>
            <w:r w:rsidRPr="009A7E58">
              <w:rPr>
                <w:lang w:eastAsia="en-AU"/>
              </w:rPr>
              <w:t>16.08</w:t>
            </w:r>
          </w:p>
        </w:tc>
      </w:tr>
      <w:tr w:rsidR="00D53933" w:rsidRPr="009A7E58" w14:paraId="5401B7C2" w14:textId="77777777">
        <w:trPr>
          <w:trHeight w:val="300"/>
        </w:trPr>
        <w:tc>
          <w:tcPr>
            <w:tcW w:w="960" w:type="dxa"/>
            <w:noWrap/>
            <w:vAlign w:val="bottom"/>
            <w:hideMark/>
          </w:tcPr>
          <w:p w14:paraId="011C87D8" w14:textId="77777777" w:rsidR="00D53933" w:rsidRPr="009A7E58" w:rsidRDefault="00D53933">
            <w:pPr>
              <w:pStyle w:val="Tabletext"/>
              <w:rPr>
                <w:lang w:eastAsia="en-AU"/>
              </w:rPr>
            </w:pPr>
            <w:r w:rsidRPr="009A7E58">
              <w:rPr>
                <w:lang w:eastAsia="en-AU"/>
              </w:rPr>
              <w:t>2019</w:t>
            </w:r>
          </w:p>
        </w:tc>
        <w:tc>
          <w:tcPr>
            <w:tcW w:w="960" w:type="dxa"/>
            <w:noWrap/>
            <w:vAlign w:val="bottom"/>
            <w:hideMark/>
          </w:tcPr>
          <w:p w14:paraId="3E9422A4" w14:textId="77777777" w:rsidR="00D53933" w:rsidRPr="009A7E58" w:rsidRDefault="00D53933">
            <w:pPr>
              <w:pStyle w:val="Tabletext"/>
              <w:rPr>
                <w:lang w:eastAsia="en-AU"/>
              </w:rPr>
            </w:pPr>
            <w:r w:rsidRPr="009A7E58">
              <w:rPr>
                <w:lang w:eastAsia="en-AU"/>
              </w:rPr>
              <w:t>16.75</w:t>
            </w:r>
          </w:p>
        </w:tc>
      </w:tr>
      <w:tr w:rsidR="00D53933" w:rsidRPr="009A7E58" w14:paraId="75FA8795" w14:textId="77777777">
        <w:trPr>
          <w:trHeight w:val="300"/>
        </w:trPr>
        <w:tc>
          <w:tcPr>
            <w:tcW w:w="960" w:type="dxa"/>
            <w:noWrap/>
            <w:vAlign w:val="bottom"/>
            <w:hideMark/>
          </w:tcPr>
          <w:p w14:paraId="60F36C09" w14:textId="77777777" w:rsidR="00D53933" w:rsidRPr="009A7E58" w:rsidRDefault="00D53933">
            <w:pPr>
              <w:pStyle w:val="Tabletext"/>
              <w:rPr>
                <w:lang w:eastAsia="en-AU"/>
              </w:rPr>
            </w:pPr>
            <w:r w:rsidRPr="009A7E58">
              <w:rPr>
                <w:lang w:eastAsia="en-AU"/>
              </w:rPr>
              <w:t>2020</w:t>
            </w:r>
          </w:p>
        </w:tc>
        <w:tc>
          <w:tcPr>
            <w:tcW w:w="960" w:type="dxa"/>
            <w:noWrap/>
            <w:vAlign w:val="bottom"/>
            <w:hideMark/>
          </w:tcPr>
          <w:p w14:paraId="758477F2" w14:textId="77777777" w:rsidR="00D53933" w:rsidRPr="009A7E58" w:rsidRDefault="00D53933">
            <w:pPr>
              <w:pStyle w:val="Tabletext"/>
              <w:rPr>
                <w:lang w:eastAsia="en-AU"/>
              </w:rPr>
            </w:pPr>
            <w:r w:rsidRPr="009A7E58">
              <w:rPr>
                <w:lang w:eastAsia="en-AU"/>
              </w:rPr>
              <w:t>16.3</w:t>
            </w:r>
          </w:p>
        </w:tc>
      </w:tr>
      <w:tr w:rsidR="00D53933" w:rsidRPr="009A7E58" w14:paraId="79CD6DF7" w14:textId="77777777">
        <w:trPr>
          <w:trHeight w:val="300"/>
        </w:trPr>
        <w:tc>
          <w:tcPr>
            <w:tcW w:w="960" w:type="dxa"/>
            <w:noWrap/>
            <w:vAlign w:val="bottom"/>
            <w:hideMark/>
          </w:tcPr>
          <w:p w14:paraId="273044F5" w14:textId="77777777" w:rsidR="00D53933" w:rsidRPr="009A7E58" w:rsidRDefault="00D53933">
            <w:pPr>
              <w:pStyle w:val="Tabletext"/>
              <w:rPr>
                <w:lang w:eastAsia="en-AU"/>
              </w:rPr>
            </w:pPr>
            <w:r w:rsidRPr="009A7E58">
              <w:rPr>
                <w:lang w:eastAsia="en-AU"/>
              </w:rPr>
              <w:t>2021</w:t>
            </w:r>
          </w:p>
        </w:tc>
        <w:tc>
          <w:tcPr>
            <w:tcW w:w="960" w:type="dxa"/>
            <w:noWrap/>
            <w:vAlign w:val="bottom"/>
            <w:hideMark/>
          </w:tcPr>
          <w:p w14:paraId="01D23F27" w14:textId="77777777" w:rsidR="00D53933" w:rsidRPr="009A7E58" w:rsidRDefault="00D53933">
            <w:pPr>
              <w:pStyle w:val="Tabletext"/>
              <w:rPr>
                <w:lang w:eastAsia="en-AU"/>
              </w:rPr>
            </w:pPr>
            <w:r w:rsidRPr="009A7E58">
              <w:rPr>
                <w:lang w:eastAsia="en-AU"/>
              </w:rPr>
              <w:t>15.46</w:t>
            </w:r>
          </w:p>
        </w:tc>
      </w:tr>
    </w:tbl>
    <w:p w14:paraId="5900A2C7" w14:textId="08FC6CDB" w:rsidR="00D53933" w:rsidRPr="009A7E58" w:rsidRDefault="00D53933" w:rsidP="00D53933">
      <w:pPr>
        <w:pStyle w:val="Tablecaption"/>
        <w:rPr>
          <w:lang w:eastAsia="en-AU"/>
        </w:rPr>
      </w:pPr>
      <w:r w:rsidRPr="009A7E58">
        <w:rPr>
          <w:lang w:eastAsia="en-AU"/>
        </w:rPr>
        <w:t xml:space="preserve">Figure </w:t>
      </w:r>
      <w:r>
        <w:rPr>
          <w:lang w:eastAsia="en-AU"/>
        </w:rPr>
        <w:t>21:</w:t>
      </w:r>
      <w:r w:rsidRPr="009A7E58">
        <w:rPr>
          <w:lang w:eastAsia="en-AU"/>
        </w:rPr>
        <w:t xml:space="preserve"> Ozone levels in Metro Melbourne suburb of Footscray</w:t>
      </w:r>
      <w:r w:rsidR="00FD78B2">
        <w:rPr>
          <w:lang w:eastAsia="en-AU"/>
        </w:rPr>
        <w:t xml:space="preserve"> </w:t>
      </w:r>
    </w:p>
    <w:tbl>
      <w:tblPr>
        <w:tblW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0"/>
        <w:gridCol w:w="1010"/>
      </w:tblGrid>
      <w:tr w:rsidR="00D53933" w:rsidRPr="009A7E58" w14:paraId="5A797084" w14:textId="77777777" w:rsidTr="00AC4D6A">
        <w:trPr>
          <w:trHeight w:val="300"/>
          <w:tblHeader/>
        </w:trPr>
        <w:tc>
          <w:tcPr>
            <w:tcW w:w="960" w:type="dxa"/>
            <w:noWrap/>
            <w:vAlign w:val="bottom"/>
            <w:hideMark/>
          </w:tcPr>
          <w:p w14:paraId="08719B6A" w14:textId="77777777" w:rsidR="00D53933" w:rsidRPr="009A7E58" w:rsidRDefault="00D53933">
            <w:pPr>
              <w:pStyle w:val="Tablecolhead"/>
              <w:rPr>
                <w:lang w:eastAsia="en-AU"/>
              </w:rPr>
            </w:pPr>
            <w:r w:rsidRPr="009A7E58">
              <w:rPr>
                <w:lang w:eastAsia="en-AU"/>
              </w:rPr>
              <w:t>Year</w:t>
            </w:r>
          </w:p>
        </w:tc>
        <w:tc>
          <w:tcPr>
            <w:tcW w:w="1010" w:type="dxa"/>
            <w:noWrap/>
            <w:vAlign w:val="bottom"/>
            <w:hideMark/>
          </w:tcPr>
          <w:p w14:paraId="0963F34C" w14:textId="77777777" w:rsidR="00D53933" w:rsidRPr="009A7E58" w:rsidRDefault="00D53933">
            <w:pPr>
              <w:pStyle w:val="Tablecolhead"/>
              <w:rPr>
                <w:lang w:eastAsia="en-AU"/>
              </w:rPr>
            </w:pPr>
            <w:r>
              <w:rPr>
                <w:lang w:eastAsia="en-AU"/>
              </w:rPr>
              <w:t>Number</w:t>
            </w:r>
          </w:p>
        </w:tc>
      </w:tr>
      <w:tr w:rsidR="00D53933" w:rsidRPr="009A7E58" w14:paraId="2B8453FD" w14:textId="77777777" w:rsidTr="00AC4D6A">
        <w:trPr>
          <w:trHeight w:val="300"/>
        </w:trPr>
        <w:tc>
          <w:tcPr>
            <w:tcW w:w="960" w:type="dxa"/>
            <w:noWrap/>
            <w:vAlign w:val="bottom"/>
            <w:hideMark/>
          </w:tcPr>
          <w:p w14:paraId="7FDE63D9" w14:textId="77777777" w:rsidR="00D53933" w:rsidRPr="009A7E58" w:rsidRDefault="00D53933">
            <w:pPr>
              <w:pStyle w:val="Tabletext"/>
              <w:rPr>
                <w:lang w:eastAsia="en-AU"/>
              </w:rPr>
            </w:pPr>
            <w:r w:rsidRPr="009A7E58">
              <w:rPr>
                <w:lang w:eastAsia="en-AU"/>
              </w:rPr>
              <w:t>1981</w:t>
            </w:r>
          </w:p>
        </w:tc>
        <w:tc>
          <w:tcPr>
            <w:tcW w:w="1010" w:type="dxa"/>
            <w:noWrap/>
            <w:vAlign w:val="bottom"/>
            <w:hideMark/>
          </w:tcPr>
          <w:p w14:paraId="11A96B41" w14:textId="77777777" w:rsidR="00D53933" w:rsidRPr="009A7E58" w:rsidRDefault="00D53933">
            <w:pPr>
              <w:pStyle w:val="Tabletext"/>
              <w:rPr>
                <w:lang w:eastAsia="en-AU"/>
              </w:rPr>
            </w:pPr>
            <w:r w:rsidRPr="009A7E58">
              <w:rPr>
                <w:lang w:eastAsia="en-AU"/>
              </w:rPr>
              <w:t>15.63</w:t>
            </w:r>
          </w:p>
        </w:tc>
      </w:tr>
      <w:tr w:rsidR="00D53933" w:rsidRPr="009A7E58" w14:paraId="50CA0E98" w14:textId="77777777" w:rsidTr="00AC4D6A">
        <w:trPr>
          <w:trHeight w:val="300"/>
        </w:trPr>
        <w:tc>
          <w:tcPr>
            <w:tcW w:w="960" w:type="dxa"/>
            <w:noWrap/>
            <w:vAlign w:val="bottom"/>
            <w:hideMark/>
          </w:tcPr>
          <w:p w14:paraId="0E96CD4E" w14:textId="77777777" w:rsidR="00D53933" w:rsidRPr="009A7E58" w:rsidRDefault="00D53933">
            <w:pPr>
              <w:pStyle w:val="Tabletext"/>
              <w:rPr>
                <w:lang w:eastAsia="en-AU"/>
              </w:rPr>
            </w:pPr>
            <w:r w:rsidRPr="009A7E58">
              <w:rPr>
                <w:lang w:eastAsia="en-AU"/>
              </w:rPr>
              <w:t>1982</w:t>
            </w:r>
          </w:p>
        </w:tc>
        <w:tc>
          <w:tcPr>
            <w:tcW w:w="1010" w:type="dxa"/>
            <w:noWrap/>
            <w:vAlign w:val="bottom"/>
            <w:hideMark/>
          </w:tcPr>
          <w:p w14:paraId="4A4EEC3F" w14:textId="77777777" w:rsidR="00D53933" w:rsidRPr="009A7E58" w:rsidRDefault="00D53933">
            <w:pPr>
              <w:pStyle w:val="Tabletext"/>
              <w:rPr>
                <w:lang w:eastAsia="en-AU"/>
              </w:rPr>
            </w:pPr>
            <w:r w:rsidRPr="009A7E58">
              <w:rPr>
                <w:lang w:eastAsia="en-AU"/>
              </w:rPr>
              <w:t>14.97</w:t>
            </w:r>
          </w:p>
        </w:tc>
      </w:tr>
      <w:tr w:rsidR="00D53933" w:rsidRPr="009A7E58" w14:paraId="5CFB92AC" w14:textId="77777777" w:rsidTr="00AC4D6A">
        <w:trPr>
          <w:trHeight w:val="300"/>
        </w:trPr>
        <w:tc>
          <w:tcPr>
            <w:tcW w:w="960" w:type="dxa"/>
            <w:noWrap/>
            <w:vAlign w:val="bottom"/>
            <w:hideMark/>
          </w:tcPr>
          <w:p w14:paraId="729EB1A9" w14:textId="77777777" w:rsidR="00D53933" w:rsidRPr="009A7E58" w:rsidRDefault="00D53933">
            <w:pPr>
              <w:pStyle w:val="Tabletext"/>
              <w:rPr>
                <w:lang w:eastAsia="en-AU"/>
              </w:rPr>
            </w:pPr>
            <w:r w:rsidRPr="009A7E58">
              <w:rPr>
                <w:lang w:eastAsia="en-AU"/>
              </w:rPr>
              <w:t>1983</w:t>
            </w:r>
          </w:p>
        </w:tc>
        <w:tc>
          <w:tcPr>
            <w:tcW w:w="1010" w:type="dxa"/>
            <w:noWrap/>
            <w:vAlign w:val="bottom"/>
            <w:hideMark/>
          </w:tcPr>
          <w:p w14:paraId="4D12956F" w14:textId="77777777" w:rsidR="00D53933" w:rsidRPr="009A7E58" w:rsidRDefault="00D53933">
            <w:pPr>
              <w:pStyle w:val="Tabletext"/>
              <w:rPr>
                <w:lang w:eastAsia="en-AU"/>
              </w:rPr>
            </w:pPr>
            <w:r w:rsidRPr="009A7E58">
              <w:rPr>
                <w:lang w:eastAsia="en-AU"/>
              </w:rPr>
              <w:t>14.49</w:t>
            </w:r>
          </w:p>
        </w:tc>
      </w:tr>
      <w:tr w:rsidR="00D53933" w:rsidRPr="009A7E58" w14:paraId="6DC24108" w14:textId="77777777" w:rsidTr="00AC4D6A">
        <w:trPr>
          <w:trHeight w:val="300"/>
        </w:trPr>
        <w:tc>
          <w:tcPr>
            <w:tcW w:w="960" w:type="dxa"/>
            <w:noWrap/>
            <w:vAlign w:val="bottom"/>
            <w:hideMark/>
          </w:tcPr>
          <w:p w14:paraId="3A36B809" w14:textId="77777777" w:rsidR="00D53933" w:rsidRPr="009A7E58" w:rsidRDefault="00D53933">
            <w:pPr>
              <w:pStyle w:val="Tabletext"/>
              <w:rPr>
                <w:lang w:eastAsia="en-AU"/>
              </w:rPr>
            </w:pPr>
            <w:r w:rsidRPr="009A7E58">
              <w:rPr>
                <w:lang w:eastAsia="en-AU"/>
              </w:rPr>
              <w:t>1984</w:t>
            </w:r>
          </w:p>
        </w:tc>
        <w:tc>
          <w:tcPr>
            <w:tcW w:w="1010" w:type="dxa"/>
            <w:noWrap/>
            <w:vAlign w:val="bottom"/>
            <w:hideMark/>
          </w:tcPr>
          <w:p w14:paraId="603F0C28" w14:textId="77777777" w:rsidR="00D53933" w:rsidRPr="009A7E58" w:rsidRDefault="00D53933">
            <w:pPr>
              <w:pStyle w:val="Tabletext"/>
              <w:rPr>
                <w:lang w:eastAsia="en-AU"/>
              </w:rPr>
            </w:pPr>
            <w:r w:rsidRPr="009A7E58">
              <w:rPr>
                <w:lang w:eastAsia="en-AU"/>
              </w:rPr>
              <w:t>15.45</w:t>
            </w:r>
          </w:p>
        </w:tc>
      </w:tr>
      <w:tr w:rsidR="00D53933" w:rsidRPr="009A7E58" w14:paraId="7F934B97" w14:textId="77777777" w:rsidTr="00AC4D6A">
        <w:trPr>
          <w:trHeight w:val="300"/>
        </w:trPr>
        <w:tc>
          <w:tcPr>
            <w:tcW w:w="960" w:type="dxa"/>
            <w:noWrap/>
            <w:vAlign w:val="bottom"/>
            <w:hideMark/>
          </w:tcPr>
          <w:p w14:paraId="5045BC54" w14:textId="77777777" w:rsidR="00D53933" w:rsidRPr="009A7E58" w:rsidRDefault="00D53933">
            <w:pPr>
              <w:pStyle w:val="Tabletext"/>
              <w:rPr>
                <w:lang w:eastAsia="en-AU"/>
              </w:rPr>
            </w:pPr>
            <w:r w:rsidRPr="009A7E58">
              <w:rPr>
                <w:lang w:eastAsia="en-AU"/>
              </w:rPr>
              <w:t>1985</w:t>
            </w:r>
          </w:p>
        </w:tc>
        <w:tc>
          <w:tcPr>
            <w:tcW w:w="1010" w:type="dxa"/>
            <w:noWrap/>
            <w:vAlign w:val="bottom"/>
            <w:hideMark/>
          </w:tcPr>
          <w:p w14:paraId="1E56B610" w14:textId="77777777" w:rsidR="00D53933" w:rsidRPr="009A7E58" w:rsidRDefault="00D53933">
            <w:pPr>
              <w:pStyle w:val="Tabletext"/>
              <w:rPr>
                <w:lang w:eastAsia="en-AU"/>
              </w:rPr>
            </w:pPr>
            <w:r w:rsidRPr="009A7E58">
              <w:rPr>
                <w:lang w:eastAsia="en-AU"/>
              </w:rPr>
              <w:t>15.79</w:t>
            </w:r>
          </w:p>
        </w:tc>
      </w:tr>
      <w:tr w:rsidR="00D53933" w:rsidRPr="009A7E58" w14:paraId="5F08E6DD" w14:textId="77777777" w:rsidTr="00AC4D6A">
        <w:trPr>
          <w:trHeight w:val="300"/>
        </w:trPr>
        <w:tc>
          <w:tcPr>
            <w:tcW w:w="960" w:type="dxa"/>
            <w:noWrap/>
            <w:vAlign w:val="bottom"/>
            <w:hideMark/>
          </w:tcPr>
          <w:p w14:paraId="50C7E082" w14:textId="77777777" w:rsidR="00D53933" w:rsidRPr="009A7E58" w:rsidRDefault="00D53933">
            <w:pPr>
              <w:pStyle w:val="Tabletext"/>
              <w:rPr>
                <w:lang w:eastAsia="en-AU"/>
              </w:rPr>
            </w:pPr>
            <w:r w:rsidRPr="009A7E58">
              <w:rPr>
                <w:lang w:eastAsia="en-AU"/>
              </w:rPr>
              <w:t>1986</w:t>
            </w:r>
          </w:p>
        </w:tc>
        <w:tc>
          <w:tcPr>
            <w:tcW w:w="1010" w:type="dxa"/>
            <w:noWrap/>
            <w:vAlign w:val="bottom"/>
            <w:hideMark/>
          </w:tcPr>
          <w:p w14:paraId="1EFCB06C" w14:textId="77777777" w:rsidR="00D53933" w:rsidRPr="009A7E58" w:rsidRDefault="00D53933">
            <w:pPr>
              <w:pStyle w:val="Tabletext"/>
              <w:rPr>
                <w:lang w:eastAsia="en-AU"/>
              </w:rPr>
            </w:pPr>
            <w:r w:rsidRPr="009A7E58">
              <w:rPr>
                <w:lang w:eastAsia="en-AU"/>
              </w:rPr>
              <w:t>13.13</w:t>
            </w:r>
          </w:p>
        </w:tc>
      </w:tr>
      <w:tr w:rsidR="00D53933" w:rsidRPr="009A7E58" w14:paraId="4129CFD9" w14:textId="77777777" w:rsidTr="00AC4D6A">
        <w:trPr>
          <w:trHeight w:val="300"/>
        </w:trPr>
        <w:tc>
          <w:tcPr>
            <w:tcW w:w="960" w:type="dxa"/>
            <w:noWrap/>
            <w:vAlign w:val="bottom"/>
            <w:hideMark/>
          </w:tcPr>
          <w:p w14:paraId="738D9EFF" w14:textId="77777777" w:rsidR="00D53933" w:rsidRPr="009A7E58" w:rsidRDefault="00D53933">
            <w:pPr>
              <w:pStyle w:val="Tabletext"/>
              <w:rPr>
                <w:lang w:eastAsia="en-AU"/>
              </w:rPr>
            </w:pPr>
            <w:r w:rsidRPr="009A7E58">
              <w:rPr>
                <w:lang w:eastAsia="en-AU"/>
              </w:rPr>
              <w:t>1987</w:t>
            </w:r>
          </w:p>
        </w:tc>
        <w:tc>
          <w:tcPr>
            <w:tcW w:w="1010" w:type="dxa"/>
            <w:noWrap/>
            <w:vAlign w:val="bottom"/>
            <w:hideMark/>
          </w:tcPr>
          <w:p w14:paraId="1B19A05D" w14:textId="77777777" w:rsidR="00D53933" w:rsidRPr="009A7E58" w:rsidRDefault="00D53933">
            <w:pPr>
              <w:pStyle w:val="Tabletext"/>
              <w:rPr>
                <w:lang w:eastAsia="en-AU"/>
              </w:rPr>
            </w:pPr>
            <w:r w:rsidRPr="009A7E58">
              <w:rPr>
                <w:lang w:eastAsia="en-AU"/>
              </w:rPr>
              <w:t>14.51</w:t>
            </w:r>
          </w:p>
        </w:tc>
      </w:tr>
      <w:tr w:rsidR="00D53933" w:rsidRPr="009A7E58" w14:paraId="7AD8060C" w14:textId="77777777" w:rsidTr="00AC4D6A">
        <w:trPr>
          <w:trHeight w:val="300"/>
        </w:trPr>
        <w:tc>
          <w:tcPr>
            <w:tcW w:w="960" w:type="dxa"/>
            <w:noWrap/>
            <w:vAlign w:val="bottom"/>
            <w:hideMark/>
          </w:tcPr>
          <w:p w14:paraId="7C179D48" w14:textId="77777777" w:rsidR="00D53933" w:rsidRPr="009A7E58" w:rsidRDefault="00D53933">
            <w:pPr>
              <w:pStyle w:val="Tabletext"/>
              <w:rPr>
                <w:lang w:eastAsia="en-AU"/>
              </w:rPr>
            </w:pPr>
            <w:r w:rsidRPr="009A7E58">
              <w:rPr>
                <w:lang w:eastAsia="en-AU"/>
              </w:rPr>
              <w:t>1988</w:t>
            </w:r>
          </w:p>
        </w:tc>
        <w:tc>
          <w:tcPr>
            <w:tcW w:w="1010" w:type="dxa"/>
            <w:noWrap/>
            <w:vAlign w:val="bottom"/>
            <w:hideMark/>
          </w:tcPr>
          <w:p w14:paraId="30F9D11D" w14:textId="77777777" w:rsidR="00D53933" w:rsidRPr="009A7E58" w:rsidRDefault="00D53933">
            <w:pPr>
              <w:pStyle w:val="Tabletext"/>
              <w:rPr>
                <w:lang w:eastAsia="en-AU"/>
              </w:rPr>
            </w:pPr>
            <w:r w:rsidRPr="009A7E58">
              <w:rPr>
                <w:lang w:eastAsia="en-AU"/>
              </w:rPr>
              <w:t>14.21</w:t>
            </w:r>
          </w:p>
        </w:tc>
      </w:tr>
      <w:tr w:rsidR="00D53933" w:rsidRPr="009A7E58" w14:paraId="1646F3F1" w14:textId="77777777" w:rsidTr="00AC4D6A">
        <w:trPr>
          <w:trHeight w:val="300"/>
        </w:trPr>
        <w:tc>
          <w:tcPr>
            <w:tcW w:w="960" w:type="dxa"/>
            <w:noWrap/>
            <w:vAlign w:val="bottom"/>
            <w:hideMark/>
          </w:tcPr>
          <w:p w14:paraId="4C6CE342" w14:textId="77777777" w:rsidR="00D53933" w:rsidRPr="009A7E58" w:rsidRDefault="00D53933">
            <w:pPr>
              <w:pStyle w:val="Tabletext"/>
              <w:rPr>
                <w:lang w:eastAsia="en-AU"/>
              </w:rPr>
            </w:pPr>
            <w:r w:rsidRPr="009A7E58">
              <w:rPr>
                <w:lang w:eastAsia="en-AU"/>
              </w:rPr>
              <w:t>1989</w:t>
            </w:r>
          </w:p>
        </w:tc>
        <w:tc>
          <w:tcPr>
            <w:tcW w:w="1010" w:type="dxa"/>
            <w:noWrap/>
            <w:vAlign w:val="bottom"/>
            <w:hideMark/>
          </w:tcPr>
          <w:p w14:paraId="08574035" w14:textId="77777777" w:rsidR="00D53933" w:rsidRPr="009A7E58" w:rsidRDefault="00D53933">
            <w:pPr>
              <w:pStyle w:val="Tabletext"/>
              <w:rPr>
                <w:lang w:eastAsia="en-AU"/>
              </w:rPr>
            </w:pPr>
            <w:r w:rsidRPr="009A7E58">
              <w:rPr>
                <w:lang w:eastAsia="en-AU"/>
              </w:rPr>
              <w:t>12.67</w:t>
            </w:r>
          </w:p>
        </w:tc>
      </w:tr>
      <w:tr w:rsidR="00D53933" w:rsidRPr="009A7E58" w14:paraId="0FE6646B" w14:textId="77777777" w:rsidTr="00AC4D6A">
        <w:trPr>
          <w:trHeight w:val="300"/>
        </w:trPr>
        <w:tc>
          <w:tcPr>
            <w:tcW w:w="960" w:type="dxa"/>
            <w:noWrap/>
            <w:vAlign w:val="bottom"/>
            <w:hideMark/>
          </w:tcPr>
          <w:p w14:paraId="3B09315A" w14:textId="77777777" w:rsidR="00D53933" w:rsidRPr="009A7E58" w:rsidRDefault="00D53933">
            <w:pPr>
              <w:pStyle w:val="Tabletext"/>
              <w:rPr>
                <w:lang w:eastAsia="en-AU"/>
              </w:rPr>
            </w:pPr>
            <w:r w:rsidRPr="009A7E58">
              <w:rPr>
                <w:lang w:eastAsia="en-AU"/>
              </w:rPr>
              <w:lastRenderedPageBreak/>
              <w:t>1990</w:t>
            </w:r>
          </w:p>
        </w:tc>
        <w:tc>
          <w:tcPr>
            <w:tcW w:w="1010" w:type="dxa"/>
            <w:noWrap/>
            <w:vAlign w:val="bottom"/>
            <w:hideMark/>
          </w:tcPr>
          <w:p w14:paraId="6AB72A80" w14:textId="77777777" w:rsidR="00D53933" w:rsidRPr="009A7E58" w:rsidRDefault="00D53933">
            <w:pPr>
              <w:pStyle w:val="Tabletext"/>
              <w:rPr>
                <w:lang w:eastAsia="en-AU"/>
              </w:rPr>
            </w:pPr>
            <w:r w:rsidRPr="009A7E58">
              <w:rPr>
                <w:lang w:eastAsia="en-AU"/>
              </w:rPr>
              <w:t>12.81</w:t>
            </w:r>
          </w:p>
        </w:tc>
      </w:tr>
      <w:tr w:rsidR="00D53933" w:rsidRPr="009A7E58" w14:paraId="6532ADDC" w14:textId="77777777" w:rsidTr="00AC4D6A">
        <w:trPr>
          <w:trHeight w:val="300"/>
        </w:trPr>
        <w:tc>
          <w:tcPr>
            <w:tcW w:w="960" w:type="dxa"/>
            <w:noWrap/>
            <w:vAlign w:val="bottom"/>
            <w:hideMark/>
          </w:tcPr>
          <w:p w14:paraId="14A71046" w14:textId="77777777" w:rsidR="00D53933" w:rsidRPr="009A7E58" w:rsidRDefault="00D53933">
            <w:pPr>
              <w:pStyle w:val="Tabletext"/>
              <w:rPr>
                <w:lang w:eastAsia="en-AU"/>
              </w:rPr>
            </w:pPr>
            <w:r w:rsidRPr="009A7E58">
              <w:rPr>
                <w:lang w:eastAsia="en-AU"/>
              </w:rPr>
              <w:t>1991</w:t>
            </w:r>
          </w:p>
        </w:tc>
        <w:tc>
          <w:tcPr>
            <w:tcW w:w="1010" w:type="dxa"/>
            <w:noWrap/>
            <w:vAlign w:val="bottom"/>
            <w:hideMark/>
          </w:tcPr>
          <w:p w14:paraId="68281822" w14:textId="77777777" w:rsidR="00D53933" w:rsidRPr="009A7E58" w:rsidRDefault="00D53933">
            <w:pPr>
              <w:pStyle w:val="Tabletext"/>
              <w:rPr>
                <w:lang w:eastAsia="en-AU"/>
              </w:rPr>
            </w:pPr>
            <w:r w:rsidRPr="009A7E58">
              <w:rPr>
                <w:lang w:eastAsia="en-AU"/>
              </w:rPr>
              <w:t>13.17</w:t>
            </w:r>
          </w:p>
        </w:tc>
      </w:tr>
      <w:tr w:rsidR="00D53933" w:rsidRPr="009A7E58" w14:paraId="191F307F" w14:textId="77777777" w:rsidTr="00AC4D6A">
        <w:trPr>
          <w:trHeight w:val="300"/>
        </w:trPr>
        <w:tc>
          <w:tcPr>
            <w:tcW w:w="960" w:type="dxa"/>
            <w:noWrap/>
            <w:vAlign w:val="bottom"/>
            <w:hideMark/>
          </w:tcPr>
          <w:p w14:paraId="6444C522" w14:textId="77777777" w:rsidR="00D53933" w:rsidRPr="009A7E58" w:rsidRDefault="00D53933">
            <w:pPr>
              <w:pStyle w:val="Tabletext"/>
              <w:rPr>
                <w:lang w:eastAsia="en-AU"/>
              </w:rPr>
            </w:pPr>
            <w:r w:rsidRPr="009A7E58">
              <w:rPr>
                <w:lang w:eastAsia="en-AU"/>
              </w:rPr>
              <w:t>1992</w:t>
            </w:r>
          </w:p>
        </w:tc>
        <w:tc>
          <w:tcPr>
            <w:tcW w:w="1010" w:type="dxa"/>
            <w:noWrap/>
            <w:vAlign w:val="bottom"/>
            <w:hideMark/>
          </w:tcPr>
          <w:p w14:paraId="3D4B9EFD" w14:textId="77777777" w:rsidR="00D53933" w:rsidRPr="009A7E58" w:rsidRDefault="00D53933">
            <w:pPr>
              <w:pStyle w:val="Tabletext"/>
              <w:rPr>
                <w:lang w:eastAsia="en-AU"/>
              </w:rPr>
            </w:pPr>
            <w:r w:rsidRPr="009A7E58">
              <w:rPr>
                <w:lang w:eastAsia="en-AU"/>
              </w:rPr>
              <w:t>12.33</w:t>
            </w:r>
          </w:p>
        </w:tc>
      </w:tr>
      <w:tr w:rsidR="00D53933" w:rsidRPr="009A7E58" w14:paraId="3E7B3E99" w14:textId="77777777" w:rsidTr="00AC4D6A">
        <w:trPr>
          <w:trHeight w:val="300"/>
        </w:trPr>
        <w:tc>
          <w:tcPr>
            <w:tcW w:w="960" w:type="dxa"/>
            <w:noWrap/>
            <w:vAlign w:val="bottom"/>
            <w:hideMark/>
          </w:tcPr>
          <w:p w14:paraId="5C9430C8" w14:textId="77777777" w:rsidR="00D53933" w:rsidRPr="009A7E58" w:rsidRDefault="00D53933">
            <w:pPr>
              <w:pStyle w:val="Tabletext"/>
              <w:rPr>
                <w:lang w:eastAsia="en-AU"/>
              </w:rPr>
            </w:pPr>
            <w:r w:rsidRPr="009A7E58">
              <w:rPr>
                <w:lang w:eastAsia="en-AU"/>
              </w:rPr>
              <w:t>1993</w:t>
            </w:r>
          </w:p>
        </w:tc>
        <w:tc>
          <w:tcPr>
            <w:tcW w:w="1010" w:type="dxa"/>
            <w:noWrap/>
            <w:vAlign w:val="bottom"/>
            <w:hideMark/>
          </w:tcPr>
          <w:p w14:paraId="3C204EC9" w14:textId="77777777" w:rsidR="00D53933" w:rsidRPr="009A7E58" w:rsidRDefault="00D53933">
            <w:pPr>
              <w:pStyle w:val="Tabletext"/>
              <w:rPr>
                <w:lang w:eastAsia="en-AU"/>
              </w:rPr>
            </w:pPr>
            <w:r w:rsidRPr="009A7E58">
              <w:rPr>
                <w:lang w:eastAsia="en-AU"/>
              </w:rPr>
              <w:t>14.01</w:t>
            </w:r>
          </w:p>
        </w:tc>
      </w:tr>
      <w:tr w:rsidR="00D53933" w:rsidRPr="009A7E58" w14:paraId="67D5A9E5" w14:textId="77777777" w:rsidTr="00AC4D6A">
        <w:trPr>
          <w:trHeight w:val="300"/>
        </w:trPr>
        <w:tc>
          <w:tcPr>
            <w:tcW w:w="960" w:type="dxa"/>
            <w:noWrap/>
            <w:vAlign w:val="bottom"/>
            <w:hideMark/>
          </w:tcPr>
          <w:p w14:paraId="191D5BA9" w14:textId="77777777" w:rsidR="00D53933" w:rsidRPr="009A7E58" w:rsidRDefault="00D53933">
            <w:pPr>
              <w:pStyle w:val="Tabletext"/>
              <w:rPr>
                <w:lang w:eastAsia="en-AU"/>
              </w:rPr>
            </w:pPr>
            <w:r w:rsidRPr="009A7E58">
              <w:rPr>
                <w:lang w:eastAsia="en-AU"/>
              </w:rPr>
              <w:t>1994</w:t>
            </w:r>
          </w:p>
        </w:tc>
        <w:tc>
          <w:tcPr>
            <w:tcW w:w="1010" w:type="dxa"/>
            <w:noWrap/>
            <w:vAlign w:val="bottom"/>
            <w:hideMark/>
          </w:tcPr>
          <w:p w14:paraId="16522156" w14:textId="77777777" w:rsidR="00D53933" w:rsidRPr="009A7E58" w:rsidRDefault="00D53933">
            <w:pPr>
              <w:pStyle w:val="Tabletext"/>
              <w:rPr>
                <w:lang w:eastAsia="en-AU"/>
              </w:rPr>
            </w:pPr>
            <w:r w:rsidRPr="009A7E58">
              <w:rPr>
                <w:lang w:eastAsia="en-AU"/>
              </w:rPr>
              <w:t>14.22</w:t>
            </w:r>
          </w:p>
        </w:tc>
      </w:tr>
      <w:tr w:rsidR="00D53933" w:rsidRPr="009A7E58" w14:paraId="69A59A36" w14:textId="77777777" w:rsidTr="00AC4D6A">
        <w:trPr>
          <w:trHeight w:val="300"/>
        </w:trPr>
        <w:tc>
          <w:tcPr>
            <w:tcW w:w="960" w:type="dxa"/>
            <w:noWrap/>
            <w:vAlign w:val="bottom"/>
            <w:hideMark/>
          </w:tcPr>
          <w:p w14:paraId="0AE3A53D" w14:textId="77777777" w:rsidR="00D53933" w:rsidRPr="009A7E58" w:rsidRDefault="00D53933">
            <w:pPr>
              <w:pStyle w:val="Tabletext"/>
              <w:rPr>
                <w:lang w:eastAsia="en-AU"/>
              </w:rPr>
            </w:pPr>
            <w:r w:rsidRPr="009A7E58">
              <w:rPr>
                <w:lang w:eastAsia="en-AU"/>
              </w:rPr>
              <w:t>1995</w:t>
            </w:r>
          </w:p>
        </w:tc>
        <w:tc>
          <w:tcPr>
            <w:tcW w:w="1010" w:type="dxa"/>
            <w:noWrap/>
            <w:vAlign w:val="bottom"/>
            <w:hideMark/>
          </w:tcPr>
          <w:p w14:paraId="5A46CFFA" w14:textId="77777777" w:rsidR="00D53933" w:rsidRPr="009A7E58" w:rsidRDefault="00D53933">
            <w:pPr>
              <w:pStyle w:val="Tabletext"/>
              <w:rPr>
                <w:lang w:eastAsia="en-AU"/>
              </w:rPr>
            </w:pPr>
            <w:r w:rsidRPr="009A7E58">
              <w:rPr>
                <w:lang w:eastAsia="en-AU"/>
              </w:rPr>
              <w:t>13.46</w:t>
            </w:r>
          </w:p>
        </w:tc>
      </w:tr>
      <w:tr w:rsidR="00D53933" w:rsidRPr="009A7E58" w14:paraId="064A22F0" w14:textId="77777777" w:rsidTr="00AC4D6A">
        <w:trPr>
          <w:trHeight w:val="300"/>
        </w:trPr>
        <w:tc>
          <w:tcPr>
            <w:tcW w:w="960" w:type="dxa"/>
            <w:noWrap/>
            <w:vAlign w:val="bottom"/>
            <w:hideMark/>
          </w:tcPr>
          <w:p w14:paraId="1119F524" w14:textId="77777777" w:rsidR="00D53933" w:rsidRPr="009A7E58" w:rsidRDefault="00D53933">
            <w:pPr>
              <w:pStyle w:val="Tabletext"/>
              <w:rPr>
                <w:lang w:eastAsia="en-AU"/>
              </w:rPr>
            </w:pPr>
            <w:r w:rsidRPr="009A7E58">
              <w:rPr>
                <w:lang w:eastAsia="en-AU"/>
              </w:rPr>
              <w:t>1996</w:t>
            </w:r>
          </w:p>
        </w:tc>
        <w:tc>
          <w:tcPr>
            <w:tcW w:w="1010" w:type="dxa"/>
            <w:noWrap/>
            <w:vAlign w:val="bottom"/>
            <w:hideMark/>
          </w:tcPr>
          <w:p w14:paraId="2BDE32A8" w14:textId="77777777" w:rsidR="00D53933" w:rsidRPr="009A7E58" w:rsidRDefault="00D53933">
            <w:pPr>
              <w:pStyle w:val="Tabletext"/>
              <w:rPr>
                <w:lang w:eastAsia="en-AU"/>
              </w:rPr>
            </w:pPr>
            <w:r w:rsidRPr="009A7E58">
              <w:rPr>
                <w:lang w:eastAsia="en-AU"/>
              </w:rPr>
              <w:t>13.25</w:t>
            </w:r>
          </w:p>
        </w:tc>
      </w:tr>
      <w:tr w:rsidR="00D53933" w:rsidRPr="009A7E58" w14:paraId="4229223E" w14:textId="77777777" w:rsidTr="00AC4D6A">
        <w:trPr>
          <w:trHeight w:val="300"/>
        </w:trPr>
        <w:tc>
          <w:tcPr>
            <w:tcW w:w="960" w:type="dxa"/>
            <w:noWrap/>
            <w:vAlign w:val="bottom"/>
            <w:hideMark/>
          </w:tcPr>
          <w:p w14:paraId="652B04BC" w14:textId="77777777" w:rsidR="00D53933" w:rsidRPr="009A7E58" w:rsidRDefault="00D53933">
            <w:pPr>
              <w:pStyle w:val="Tabletext"/>
              <w:rPr>
                <w:lang w:eastAsia="en-AU"/>
              </w:rPr>
            </w:pPr>
            <w:r w:rsidRPr="009A7E58">
              <w:rPr>
                <w:lang w:eastAsia="en-AU"/>
              </w:rPr>
              <w:t>1997</w:t>
            </w:r>
          </w:p>
        </w:tc>
        <w:tc>
          <w:tcPr>
            <w:tcW w:w="1010" w:type="dxa"/>
            <w:noWrap/>
            <w:vAlign w:val="bottom"/>
            <w:hideMark/>
          </w:tcPr>
          <w:p w14:paraId="3E619F4D" w14:textId="77777777" w:rsidR="00D53933" w:rsidRPr="009A7E58" w:rsidRDefault="00D53933">
            <w:pPr>
              <w:pStyle w:val="Tabletext"/>
              <w:rPr>
                <w:lang w:eastAsia="en-AU"/>
              </w:rPr>
            </w:pPr>
            <w:r w:rsidRPr="009A7E58">
              <w:rPr>
                <w:lang w:eastAsia="en-AU"/>
              </w:rPr>
              <w:t>13.62</w:t>
            </w:r>
          </w:p>
        </w:tc>
      </w:tr>
      <w:tr w:rsidR="00D53933" w:rsidRPr="009A7E58" w14:paraId="3B8E614B" w14:textId="77777777" w:rsidTr="00AC4D6A">
        <w:trPr>
          <w:trHeight w:val="300"/>
        </w:trPr>
        <w:tc>
          <w:tcPr>
            <w:tcW w:w="960" w:type="dxa"/>
            <w:noWrap/>
            <w:vAlign w:val="bottom"/>
            <w:hideMark/>
          </w:tcPr>
          <w:p w14:paraId="3F137320" w14:textId="77777777" w:rsidR="00D53933" w:rsidRPr="009A7E58" w:rsidRDefault="00D53933">
            <w:pPr>
              <w:pStyle w:val="Tabletext"/>
              <w:rPr>
                <w:lang w:eastAsia="en-AU"/>
              </w:rPr>
            </w:pPr>
            <w:r w:rsidRPr="009A7E58">
              <w:rPr>
                <w:lang w:eastAsia="en-AU"/>
              </w:rPr>
              <w:t>1998</w:t>
            </w:r>
          </w:p>
        </w:tc>
        <w:tc>
          <w:tcPr>
            <w:tcW w:w="1010" w:type="dxa"/>
            <w:noWrap/>
            <w:vAlign w:val="bottom"/>
            <w:hideMark/>
          </w:tcPr>
          <w:p w14:paraId="68345ADB" w14:textId="77777777" w:rsidR="00D53933" w:rsidRPr="009A7E58" w:rsidRDefault="00D53933">
            <w:pPr>
              <w:pStyle w:val="Tabletext"/>
              <w:rPr>
                <w:lang w:eastAsia="en-AU"/>
              </w:rPr>
            </w:pPr>
            <w:r w:rsidRPr="009A7E58">
              <w:rPr>
                <w:lang w:eastAsia="en-AU"/>
              </w:rPr>
              <w:t>12.58</w:t>
            </w:r>
          </w:p>
        </w:tc>
      </w:tr>
      <w:tr w:rsidR="00D53933" w:rsidRPr="009A7E58" w14:paraId="277F0923" w14:textId="77777777" w:rsidTr="00AC4D6A">
        <w:trPr>
          <w:trHeight w:val="300"/>
        </w:trPr>
        <w:tc>
          <w:tcPr>
            <w:tcW w:w="960" w:type="dxa"/>
            <w:noWrap/>
            <w:vAlign w:val="bottom"/>
            <w:hideMark/>
          </w:tcPr>
          <w:p w14:paraId="60375D00" w14:textId="77777777" w:rsidR="00D53933" w:rsidRPr="009A7E58" w:rsidRDefault="00D53933">
            <w:pPr>
              <w:pStyle w:val="Tabletext"/>
              <w:rPr>
                <w:lang w:eastAsia="en-AU"/>
              </w:rPr>
            </w:pPr>
            <w:r w:rsidRPr="009A7E58">
              <w:rPr>
                <w:lang w:eastAsia="en-AU"/>
              </w:rPr>
              <w:t>1999</w:t>
            </w:r>
          </w:p>
        </w:tc>
        <w:tc>
          <w:tcPr>
            <w:tcW w:w="1010" w:type="dxa"/>
            <w:noWrap/>
            <w:vAlign w:val="bottom"/>
            <w:hideMark/>
          </w:tcPr>
          <w:p w14:paraId="46F7B246" w14:textId="77777777" w:rsidR="00D53933" w:rsidRPr="009A7E58" w:rsidRDefault="00D53933">
            <w:pPr>
              <w:pStyle w:val="Tabletext"/>
              <w:rPr>
                <w:lang w:eastAsia="en-AU"/>
              </w:rPr>
            </w:pPr>
            <w:r w:rsidRPr="009A7E58">
              <w:rPr>
                <w:lang w:eastAsia="en-AU"/>
              </w:rPr>
              <w:t>12.91</w:t>
            </w:r>
          </w:p>
        </w:tc>
      </w:tr>
      <w:tr w:rsidR="00D53933" w:rsidRPr="009A7E58" w14:paraId="76D20F3C" w14:textId="77777777" w:rsidTr="00AC4D6A">
        <w:trPr>
          <w:trHeight w:val="300"/>
        </w:trPr>
        <w:tc>
          <w:tcPr>
            <w:tcW w:w="960" w:type="dxa"/>
            <w:noWrap/>
            <w:vAlign w:val="bottom"/>
            <w:hideMark/>
          </w:tcPr>
          <w:p w14:paraId="4F8E5829" w14:textId="77777777" w:rsidR="00D53933" w:rsidRPr="009A7E58" w:rsidRDefault="00D53933">
            <w:pPr>
              <w:pStyle w:val="Tabletext"/>
              <w:rPr>
                <w:lang w:eastAsia="en-AU"/>
              </w:rPr>
            </w:pPr>
            <w:r w:rsidRPr="009A7E58">
              <w:rPr>
                <w:lang w:eastAsia="en-AU"/>
              </w:rPr>
              <w:t>2000</w:t>
            </w:r>
          </w:p>
        </w:tc>
        <w:tc>
          <w:tcPr>
            <w:tcW w:w="1010" w:type="dxa"/>
            <w:noWrap/>
            <w:vAlign w:val="bottom"/>
            <w:hideMark/>
          </w:tcPr>
          <w:p w14:paraId="22D8EB92" w14:textId="77777777" w:rsidR="00D53933" w:rsidRPr="009A7E58" w:rsidRDefault="00D53933">
            <w:pPr>
              <w:pStyle w:val="Tabletext"/>
              <w:rPr>
                <w:lang w:eastAsia="en-AU"/>
              </w:rPr>
            </w:pPr>
            <w:r w:rsidRPr="009A7E58">
              <w:rPr>
                <w:lang w:eastAsia="en-AU"/>
              </w:rPr>
              <w:t>11.05</w:t>
            </w:r>
          </w:p>
        </w:tc>
      </w:tr>
      <w:tr w:rsidR="00D53933" w:rsidRPr="009A7E58" w14:paraId="589E0847" w14:textId="77777777" w:rsidTr="00AC4D6A">
        <w:trPr>
          <w:trHeight w:val="300"/>
        </w:trPr>
        <w:tc>
          <w:tcPr>
            <w:tcW w:w="960" w:type="dxa"/>
            <w:noWrap/>
            <w:vAlign w:val="bottom"/>
            <w:hideMark/>
          </w:tcPr>
          <w:p w14:paraId="739F70C6" w14:textId="77777777" w:rsidR="00D53933" w:rsidRPr="009A7E58" w:rsidRDefault="00D53933">
            <w:pPr>
              <w:pStyle w:val="Tabletext"/>
              <w:rPr>
                <w:lang w:eastAsia="en-AU"/>
              </w:rPr>
            </w:pPr>
            <w:r w:rsidRPr="009A7E58">
              <w:rPr>
                <w:lang w:eastAsia="en-AU"/>
              </w:rPr>
              <w:t>2001</w:t>
            </w:r>
          </w:p>
        </w:tc>
        <w:tc>
          <w:tcPr>
            <w:tcW w:w="1010" w:type="dxa"/>
            <w:noWrap/>
            <w:vAlign w:val="bottom"/>
            <w:hideMark/>
          </w:tcPr>
          <w:p w14:paraId="46B63F0F" w14:textId="77777777" w:rsidR="00D53933" w:rsidRPr="009A7E58" w:rsidRDefault="00D53933">
            <w:pPr>
              <w:pStyle w:val="Tabletext"/>
              <w:rPr>
                <w:lang w:eastAsia="en-AU"/>
              </w:rPr>
            </w:pPr>
            <w:r w:rsidRPr="009A7E58">
              <w:rPr>
                <w:lang w:eastAsia="en-AU"/>
              </w:rPr>
              <w:t>14.22</w:t>
            </w:r>
          </w:p>
        </w:tc>
      </w:tr>
      <w:tr w:rsidR="00D53933" w:rsidRPr="009A7E58" w14:paraId="770D197C" w14:textId="77777777" w:rsidTr="00AC4D6A">
        <w:trPr>
          <w:trHeight w:val="300"/>
        </w:trPr>
        <w:tc>
          <w:tcPr>
            <w:tcW w:w="960" w:type="dxa"/>
            <w:noWrap/>
            <w:vAlign w:val="bottom"/>
            <w:hideMark/>
          </w:tcPr>
          <w:p w14:paraId="41B05FDD" w14:textId="77777777" w:rsidR="00D53933" w:rsidRPr="009A7E58" w:rsidRDefault="00D53933">
            <w:pPr>
              <w:pStyle w:val="Tabletext"/>
              <w:rPr>
                <w:lang w:eastAsia="en-AU"/>
              </w:rPr>
            </w:pPr>
            <w:r w:rsidRPr="009A7E58">
              <w:rPr>
                <w:lang w:eastAsia="en-AU"/>
              </w:rPr>
              <w:t>2002</w:t>
            </w:r>
          </w:p>
        </w:tc>
        <w:tc>
          <w:tcPr>
            <w:tcW w:w="1010" w:type="dxa"/>
            <w:noWrap/>
            <w:vAlign w:val="bottom"/>
            <w:hideMark/>
          </w:tcPr>
          <w:p w14:paraId="265A737C" w14:textId="77777777" w:rsidR="00D53933" w:rsidRPr="009A7E58" w:rsidRDefault="00D53933">
            <w:pPr>
              <w:pStyle w:val="Tabletext"/>
              <w:rPr>
                <w:lang w:eastAsia="en-AU"/>
              </w:rPr>
            </w:pPr>
            <w:r w:rsidRPr="009A7E58">
              <w:rPr>
                <w:lang w:eastAsia="en-AU"/>
              </w:rPr>
              <w:t>13.41</w:t>
            </w:r>
          </w:p>
        </w:tc>
      </w:tr>
      <w:tr w:rsidR="00D53933" w:rsidRPr="009A7E58" w14:paraId="27A9C40F" w14:textId="77777777" w:rsidTr="00AC4D6A">
        <w:trPr>
          <w:trHeight w:val="300"/>
        </w:trPr>
        <w:tc>
          <w:tcPr>
            <w:tcW w:w="960" w:type="dxa"/>
            <w:noWrap/>
            <w:vAlign w:val="bottom"/>
            <w:hideMark/>
          </w:tcPr>
          <w:p w14:paraId="4C97A827" w14:textId="77777777" w:rsidR="00D53933" w:rsidRPr="009A7E58" w:rsidRDefault="00D53933">
            <w:pPr>
              <w:pStyle w:val="Tabletext"/>
              <w:rPr>
                <w:lang w:eastAsia="en-AU"/>
              </w:rPr>
            </w:pPr>
            <w:r w:rsidRPr="009A7E58">
              <w:rPr>
                <w:lang w:eastAsia="en-AU"/>
              </w:rPr>
              <w:t>2003</w:t>
            </w:r>
          </w:p>
        </w:tc>
        <w:tc>
          <w:tcPr>
            <w:tcW w:w="1010" w:type="dxa"/>
            <w:noWrap/>
            <w:vAlign w:val="bottom"/>
            <w:hideMark/>
          </w:tcPr>
          <w:p w14:paraId="711AAE9D" w14:textId="77777777" w:rsidR="00D53933" w:rsidRPr="009A7E58" w:rsidRDefault="00D53933">
            <w:pPr>
              <w:pStyle w:val="Tabletext"/>
              <w:rPr>
                <w:lang w:eastAsia="en-AU"/>
              </w:rPr>
            </w:pPr>
            <w:r w:rsidRPr="009A7E58">
              <w:rPr>
                <w:lang w:eastAsia="en-AU"/>
              </w:rPr>
              <w:t>12.81</w:t>
            </w:r>
          </w:p>
        </w:tc>
      </w:tr>
      <w:tr w:rsidR="00D53933" w:rsidRPr="009A7E58" w14:paraId="1649EC07" w14:textId="77777777" w:rsidTr="00AC4D6A">
        <w:trPr>
          <w:trHeight w:val="300"/>
        </w:trPr>
        <w:tc>
          <w:tcPr>
            <w:tcW w:w="960" w:type="dxa"/>
            <w:noWrap/>
            <w:vAlign w:val="bottom"/>
            <w:hideMark/>
          </w:tcPr>
          <w:p w14:paraId="36D33337" w14:textId="77777777" w:rsidR="00D53933" w:rsidRPr="009A7E58" w:rsidRDefault="00D53933">
            <w:pPr>
              <w:pStyle w:val="Tabletext"/>
              <w:rPr>
                <w:lang w:eastAsia="en-AU"/>
              </w:rPr>
            </w:pPr>
            <w:r w:rsidRPr="009A7E58">
              <w:rPr>
                <w:lang w:eastAsia="en-AU"/>
              </w:rPr>
              <w:t>2004</w:t>
            </w:r>
          </w:p>
        </w:tc>
        <w:tc>
          <w:tcPr>
            <w:tcW w:w="1010" w:type="dxa"/>
            <w:noWrap/>
            <w:vAlign w:val="bottom"/>
            <w:hideMark/>
          </w:tcPr>
          <w:p w14:paraId="5F608E8F" w14:textId="77777777" w:rsidR="00D53933" w:rsidRPr="009A7E58" w:rsidRDefault="00D53933">
            <w:pPr>
              <w:pStyle w:val="Tabletext"/>
              <w:rPr>
                <w:lang w:eastAsia="en-AU"/>
              </w:rPr>
            </w:pPr>
            <w:r w:rsidRPr="009A7E58">
              <w:rPr>
                <w:lang w:eastAsia="en-AU"/>
              </w:rPr>
              <w:t>13.83</w:t>
            </w:r>
          </w:p>
        </w:tc>
      </w:tr>
      <w:tr w:rsidR="00D53933" w:rsidRPr="009A7E58" w14:paraId="3305E712" w14:textId="77777777" w:rsidTr="00AC4D6A">
        <w:trPr>
          <w:trHeight w:val="300"/>
        </w:trPr>
        <w:tc>
          <w:tcPr>
            <w:tcW w:w="960" w:type="dxa"/>
            <w:noWrap/>
            <w:vAlign w:val="bottom"/>
            <w:hideMark/>
          </w:tcPr>
          <w:p w14:paraId="2CF0877C" w14:textId="77777777" w:rsidR="00D53933" w:rsidRPr="009A7E58" w:rsidRDefault="00D53933">
            <w:pPr>
              <w:pStyle w:val="Tabletext"/>
              <w:rPr>
                <w:lang w:eastAsia="en-AU"/>
              </w:rPr>
            </w:pPr>
            <w:r w:rsidRPr="009A7E58">
              <w:rPr>
                <w:lang w:eastAsia="en-AU"/>
              </w:rPr>
              <w:t>2005</w:t>
            </w:r>
          </w:p>
        </w:tc>
        <w:tc>
          <w:tcPr>
            <w:tcW w:w="1010" w:type="dxa"/>
            <w:noWrap/>
            <w:vAlign w:val="bottom"/>
            <w:hideMark/>
          </w:tcPr>
          <w:p w14:paraId="228A69B4" w14:textId="77777777" w:rsidR="00D53933" w:rsidRPr="009A7E58" w:rsidRDefault="00D53933">
            <w:pPr>
              <w:pStyle w:val="Tabletext"/>
              <w:rPr>
                <w:lang w:eastAsia="en-AU"/>
              </w:rPr>
            </w:pPr>
            <w:r w:rsidRPr="009A7E58">
              <w:rPr>
                <w:lang w:eastAsia="en-AU"/>
              </w:rPr>
              <w:t>14.67</w:t>
            </w:r>
          </w:p>
        </w:tc>
      </w:tr>
      <w:tr w:rsidR="00D53933" w:rsidRPr="009A7E58" w14:paraId="68966E51" w14:textId="77777777" w:rsidTr="00AC4D6A">
        <w:trPr>
          <w:trHeight w:val="300"/>
        </w:trPr>
        <w:tc>
          <w:tcPr>
            <w:tcW w:w="960" w:type="dxa"/>
            <w:noWrap/>
            <w:vAlign w:val="bottom"/>
            <w:hideMark/>
          </w:tcPr>
          <w:p w14:paraId="047E7EBA" w14:textId="77777777" w:rsidR="00D53933" w:rsidRPr="009A7E58" w:rsidRDefault="00D53933">
            <w:pPr>
              <w:pStyle w:val="Tabletext"/>
              <w:rPr>
                <w:lang w:eastAsia="en-AU"/>
              </w:rPr>
            </w:pPr>
            <w:r w:rsidRPr="009A7E58">
              <w:rPr>
                <w:lang w:eastAsia="en-AU"/>
              </w:rPr>
              <w:t>2006</w:t>
            </w:r>
          </w:p>
        </w:tc>
        <w:tc>
          <w:tcPr>
            <w:tcW w:w="1010" w:type="dxa"/>
            <w:noWrap/>
            <w:vAlign w:val="bottom"/>
            <w:hideMark/>
          </w:tcPr>
          <w:p w14:paraId="03D0493D" w14:textId="77777777" w:rsidR="00D53933" w:rsidRPr="009A7E58" w:rsidRDefault="00D53933">
            <w:pPr>
              <w:pStyle w:val="Tabletext"/>
              <w:rPr>
                <w:lang w:eastAsia="en-AU"/>
              </w:rPr>
            </w:pPr>
            <w:r w:rsidRPr="009A7E58">
              <w:rPr>
                <w:lang w:eastAsia="en-AU"/>
              </w:rPr>
              <w:t>12.97</w:t>
            </w:r>
          </w:p>
        </w:tc>
      </w:tr>
      <w:tr w:rsidR="00D53933" w:rsidRPr="009A7E58" w14:paraId="622F52B6" w14:textId="77777777" w:rsidTr="00AC4D6A">
        <w:trPr>
          <w:trHeight w:val="300"/>
        </w:trPr>
        <w:tc>
          <w:tcPr>
            <w:tcW w:w="960" w:type="dxa"/>
            <w:noWrap/>
            <w:vAlign w:val="bottom"/>
            <w:hideMark/>
          </w:tcPr>
          <w:p w14:paraId="6E130C5D" w14:textId="77777777" w:rsidR="00D53933" w:rsidRPr="009A7E58" w:rsidRDefault="00D53933">
            <w:pPr>
              <w:pStyle w:val="Tabletext"/>
              <w:rPr>
                <w:lang w:eastAsia="en-AU"/>
              </w:rPr>
            </w:pPr>
            <w:r w:rsidRPr="009A7E58">
              <w:rPr>
                <w:lang w:eastAsia="en-AU"/>
              </w:rPr>
              <w:t>2007</w:t>
            </w:r>
          </w:p>
        </w:tc>
        <w:tc>
          <w:tcPr>
            <w:tcW w:w="1010" w:type="dxa"/>
            <w:noWrap/>
            <w:vAlign w:val="bottom"/>
            <w:hideMark/>
          </w:tcPr>
          <w:p w14:paraId="6BCE3E0C" w14:textId="77777777" w:rsidR="00D53933" w:rsidRPr="009A7E58" w:rsidRDefault="00D53933">
            <w:pPr>
              <w:pStyle w:val="Tabletext"/>
              <w:rPr>
                <w:lang w:eastAsia="en-AU"/>
              </w:rPr>
            </w:pPr>
            <w:r w:rsidRPr="009A7E58">
              <w:rPr>
                <w:lang w:eastAsia="en-AU"/>
              </w:rPr>
              <w:t>17.86</w:t>
            </w:r>
          </w:p>
        </w:tc>
      </w:tr>
      <w:tr w:rsidR="00D53933" w:rsidRPr="009A7E58" w14:paraId="7B2962B5" w14:textId="77777777" w:rsidTr="00AC4D6A">
        <w:trPr>
          <w:trHeight w:val="300"/>
        </w:trPr>
        <w:tc>
          <w:tcPr>
            <w:tcW w:w="960" w:type="dxa"/>
            <w:noWrap/>
            <w:vAlign w:val="bottom"/>
            <w:hideMark/>
          </w:tcPr>
          <w:p w14:paraId="4C84EFCD" w14:textId="77777777" w:rsidR="00D53933" w:rsidRPr="009A7E58" w:rsidRDefault="00D53933">
            <w:pPr>
              <w:pStyle w:val="Tabletext"/>
              <w:rPr>
                <w:lang w:eastAsia="en-AU"/>
              </w:rPr>
            </w:pPr>
            <w:r w:rsidRPr="009A7E58">
              <w:rPr>
                <w:lang w:eastAsia="en-AU"/>
              </w:rPr>
              <w:t>2008</w:t>
            </w:r>
          </w:p>
        </w:tc>
        <w:tc>
          <w:tcPr>
            <w:tcW w:w="1010" w:type="dxa"/>
            <w:noWrap/>
            <w:vAlign w:val="bottom"/>
            <w:hideMark/>
          </w:tcPr>
          <w:p w14:paraId="22F06397" w14:textId="77777777" w:rsidR="00D53933" w:rsidRPr="009A7E58" w:rsidRDefault="00D53933">
            <w:pPr>
              <w:pStyle w:val="Tabletext"/>
              <w:rPr>
                <w:lang w:eastAsia="en-AU"/>
              </w:rPr>
            </w:pPr>
            <w:r w:rsidRPr="009A7E58">
              <w:rPr>
                <w:lang w:eastAsia="en-AU"/>
              </w:rPr>
              <w:t>15.9</w:t>
            </w:r>
          </w:p>
        </w:tc>
      </w:tr>
      <w:tr w:rsidR="00D53933" w:rsidRPr="009A7E58" w14:paraId="18EC9B58" w14:textId="77777777" w:rsidTr="00AC4D6A">
        <w:trPr>
          <w:trHeight w:val="300"/>
        </w:trPr>
        <w:tc>
          <w:tcPr>
            <w:tcW w:w="960" w:type="dxa"/>
            <w:noWrap/>
            <w:vAlign w:val="bottom"/>
            <w:hideMark/>
          </w:tcPr>
          <w:p w14:paraId="7DBCA533" w14:textId="77777777" w:rsidR="00D53933" w:rsidRPr="009A7E58" w:rsidRDefault="00D53933">
            <w:pPr>
              <w:pStyle w:val="Tabletext"/>
              <w:rPr>
                <w:lang w:eastAsia="en-AU"/>
              </w:rPr>
            </w:pPr>
            <w:r w:rsidRPr="009A7E58">
              <w:rPr>
                <w:lang w:eastAsia="en-AU"/>
              </w:rPr>
              <w:t>2009</w:t>
            </w:r>
          </w:p>
        </w:tc>
        <w:tc>
          <w:tcPr>
            <w:tcW w:w="1010" w:type="dxa"/>
            <w:noWrap/>
            <w:vAlign w:val="bottom"/>
            <w:hideMark/>
          </w:tcPr>
          <w:p w14:paraId="491A81A6" w14:textId="77777777" w:rsidR="00D53933" w:rsidRPr="009A7E58" w:rsidRDefault="00D53933">
            <w:pPr>
              <w:pStyle w:val="Tabletext"/>
              <w:rPr>
                <w:lang w:eastAsia="en-AU"/>
              </w:rPr>
            </w:pPr>
            <w:r w:rsidRPr="009A7E58">
              <w:rPr>
                <w:lang w:eastAsia="en-AU"/>
              </w:rPr>
              <w:t>15.07</w:t>
            </w:r>
          </w:p>
        </w:tc>
      </w:tr>
      <w:tr w:rsidR="00D53933" w:rsidRPr="009A7E58" w14:paraId="3111A2AE" w14:textId="77777777" w:rsidTr="00AC4D6A">
        <w:trPr>
          <w:trHeight w:val="300"/>
        </w:trPr>
        <w:tc>
          <w:tcPr>
            <w:tcW w:w="960" w:type="dxa"/>
            <w:noWrap/>
            <w:vAlign w:val="bottom"/>
            <w:hideMark/>
          </w:tcPr>
          <w:p w14:paraId="481030DF" w14:textId="77777777" w:rsidR="00D53933" w:rsidRPr="009A7E58" w:rsidRDefault="00D53933">
            <w:pPr>
              <w:pStyle w:val="Tabletext"/>
              <w:rPr>
                <w:lang w:eastAsia="en-AU"/>
              </w:rPr>
            </w:pPr>
            <w:r w:rsidRPr="009A7E58">
              <w:rPr>
                <w:lang w:eastAsia="en-AU"/>
              </w:rPr>
              <w:t>2010</w:t>
            </w:r>
          </w:p>
        </w:tc>
        <w:tc>
          <w:tcPr>
            <w:tcW w:w="1010" w:type="dxa"/>
            <w:noWrap/>
            <w:vAlign w:val="bottom"/>
            <w:hideMark/>
          </w:tcPr>
          <w:p w14:paraId="302FB3CE" w14:textId="77777777" w:rsidR="00D53933" w:rsidRPr="009A7E58" w:rsidRDefault="00D53933">
            <w:pPr>
              <w:pStyle w:val="Tabletext"/>
              <w:rPr>
                <w:lang w:eastAsia="en-AU"/>
              </w:rPr>
            </w:pPr>
            <w:r w:rsidRPr="009A7E58">
              <w:rPr>
                <w:lang w:eastAsia="en-AU"/>
              </w:rPr>
              <w:t>14.51</w:t>
            </w:r>
          </w:p>
        </w:tc>
      </w:tr>
      <w:tr w:rsidR="00D53933" w:rsidRPr="009A7E58" w14:paraId="447EE382" w14:textId="77777777" w:rsidTr="00AC4D6A">
        <w:trPr>
          <w:trHeight w:val="300"/>
        </w:trPr>
        <w:tc>
          <w:tcPr>
            <w:tcW w:w="960" w:type="dxa"/>
            <w:noWrap/>
            <w:vAlign w:val="bottom"/>
            <w:hideMark/>
          </w:tcPr>
          <w:p w14:paraId="0C9AB392" w14:textId="77777777" w:rsidR="00D53933" w:rsidRPr="009A7E58" w:rsidRDefault="00D53933">
            <w:pPr>
              <w:pStyle w:val="Tabletext"/>
              <w:rPr>
                <w:lang w:eastAsia="en-AU"/>
              </w:rPr>
            </w:pPr>
            <w:r w:rsidRPr="009A7E58">
              <w:rPr>
                <w:lang w:eastAsia="en-AU"/>
              </w:rPr>
              <w:t>2011</w:t>
            </w:r>
          </w:p>
        </w:tc>
        <w:tc>
          <w:tcPr>
            <w:tcW w:w="1010" w:type="dxa"/>
            <w:noWrap/>
            <w:vAlign w:val="bottom"/>
            <w:hideMark/>
          </w:tcPr>
          <w:p w14:paraId="25E7B105" w14:textId="77777777" w:rsidR="00D53933" w:rsidRPr="009A7E58" w:rsidRDefault="00D53933">
            <w:pPr>
              <w:pStyle w:val="Tabletext"/>
              <w:rPr>
                <w:lang w:eastAsia="en-AU"/>
              </w:rPr>
            </w:pPr>
            <w:r w:rsidRPr="009A7E58">
              <w:rPr>
                <w:lang w:eastAsia="en-AU"/>
              </w:rPr>
              <w:t>14.44</w:t>
            </w:r>
          </w:p>
        </w:tc>
      </w:tr>
      <w:tr w:rsidR="00D53933" w:rsidRPr="009A7E58" w14:paraId="42CDD45E" w14:textId="77777777" w:rsidTr="00AC4D6A">
        <w:trPr>
          <w:trHeight w:val="300"/>
        </w:trPr>
        <w:tc>
          <w:tcPr>
            <w:tcW w:w="960" w:type="dxa"/>
            <w:noWrap/>
            <w:vAlign w:val="bottom"/>
            <w:hideMark/>
          </w:tcPr>
          <w:p w14:paraId="52EAD222" w14:textId="77777777" w:rsidR="00D53933" w:rsidRPr="009A7E58" w:rsidRDefault="00D53933">
            <w:pPr>
              <w:pStyle w:val="Tabletext"/>
              <w:rPr>
                <w:lang w:eastAsia="en-AU"/>
              </w:rPr>
            </w:pPr>
            <w:r w:rsidRPr="009A7E58">
              <w:rPr>
                <w:lang w:eastAsia="en-AU"/>
              </w:rPr>
              <w:t>2012</w:t>
            </w:r>
          </w:p>
        </w:tc>
        <w:tc>
          <w:tcPr>
            <w:tcW w:w="1010" w:type="dxa"/>
            <w:noWrap/>
            <w:vAlign w:val="bottom"/>
            <w:hideMark/>
          </w:tcPr>
          <w:p w14:paraId="158C4F60" w14:textId="77777777" w:rsidR="00D53933" w:rsidRPr="009A7E58" w:rsidRDefault="00D53933">
            <w:pPr>
              <w:pStyle w:val="Tabletext"/>
              <w:rPr>
                <w:lang w:eastAsia="en-AU"/>
              </w:rPr>
            </w:pPr>
            <w:r w:rsidRPr="009A7E58">
              <w:rPr>
                <w:lang w:eastAsia="en-AU"/>
              </w:rPr>
              <w:t>15.1</w:t>
            </w:r>
          </w:p>
        </w:tc>
      </w:tr>
      <w:tr w:rsidR="00D53933" w:rsidRPr="009A7E58" w14:paraId="7B808829" w14:textId="77777777" w:rsidTr="00AC4D6A">
        <w:trPr>
          <w:trHeight w:val="300"/>
        </w:trPr>
        <w:tc>
          <w:tcPr>
            <w:tcW w:w="960" w:type="dxa"/>
            <w:noWrap/>
            <w:vAlign w:val="bottom"/>
            <w:hideMark/>
          </w:tcPr>
          <w:p w14:paraId="6D58E05B" w14:textId="77777777" w:rsidR="00D53933" w:rsidRPr="009A7E58" w:rsidRDefault="00D53933">
            <w:pPr>
              <w:pStyle w:val="Tabletext"/>
              <w:rPr>
                <w:lang w:eastAsia="en-AU"/>
              </w:rPr>
            </w:pPr>
            <w:r w:rsidRPr="009A7E58">
              <w:rPr>
                <w:lang w:eastAsia="en-AU"/>
              </w:rPr>
              <w:t>2013</w:t>
            </w:r>
          </w:p>
        </w:tc>
        <w:tc>
          <w:tcPr>
            <w:tcW w:w="1010" w:type="dxa"/>
            <w:noWrap/>
            <w:vAlign w:val="bottom"/>
            <w:hideMark/>
          </w:tcPr>
          <w:p w14:paraId="05A3E478" w14:textId="77777777" w:rsidR="00D53933" w:rsidRPr="009A7E58" w:rsidRDefault="00D53933">
            <w:pPr>
              <w:pStyle w:val="Tabletext"/>
              <w:rPr>
                <w:lang w:eastAsia="en-AU"/>
              </w:rPr>
            </w:pPr>
            <w:r w:rsidRPr="009A7E58">
              <w:rPr>
                <w:lang w:eastAsia="en-AU"/>
              </w:rPr>
              <w:t>15.1</w:t>
            </w:r>
          </w:p>
        </w:tc>
      </w:tr>
      <w:tr w:rsidR="00D53933" w:rsidRPr="009A7E58" w14:paraId="6636E87B" w14:textId="77777777" w:rsidTr="00AC4D6A">
        <w:trPr>
          <w:trHeight w:val="300"/>
        </w:trPr>
        <w:tc>
          <w:tcPr>
            <w:tcW w:w="960" w:type="dxa"/>
            <w:noWrap/>
            <w:vAlign w:val="bottom"/>
            <w:hideMark/>
          </w:tcPr>
          <w:p w14:paraId="0CF4926C" w14:textId="77777777" w:rsidR="00D53933" w:rsidRPr="009A7E58" w:rsidRDefault="00D53933">
            <w:pPr>
              <w:pStyle w:val="Tabletext"/>
              <w:rPr>
                <w:lang w:eastAsia="en-AU"/>
              </w:rPr>
            </w:pPr>
            <w:r w:rsidRPr="009A7E58">
              <w:rPr>
                <w:lang w:eastAsia="en-AU"/>
              </w:rPr>
              <w:t>2014</w:t>
            </w:r>
          </w:p>
        </w:tc>
        <w:tc>
          <w:tcPr>
            <w:tcW w:w="1010" w:type="dxa"/>
            <w:noWrap/>
            <w:vAlign w:val="bottom"/>
            <w:hideMark/>
          </w:tcPr>
          <w:p w14:paraId="1DA1E0B9" w14:textId="77777777" w:rsidR="00D53933" w:rsidRPr="009A7E58" w:rsidRDefault="00D53933">
            <w:pPr>
              <w:pStyle w:val="Tabletext"/>
              <w:rPr>
                <w:lang w:eastAsia="en-AU"/>
              </w:rPr>
            </w:pPr>
            <w:r w:rsidRPr="009A7E58">
              <w:rPr>
                <w:lang w:eastAsia="en-AU"/>
              </w:rPr>
              <w:t>16.09</w:t>
            </w:r>
          </w:p>
        </w:tc>
      </w:tr>
      <w:tr w:rsidR="00D53933" w:rsidRPr="009A7E58" w14:paraId="54FD2E3E" w14:textId="77777777" w:rsidTr="00AC4D6A">
        <w:trPr>
          <w:trHeight w:val="300"/>
        </w:trPr>
        <w:tc>
          <w:tcPr>
            <w:tcW w:w="960" w:type="dxa"/>
            <w:noWrap/>
            <w:vAlign w:val="bottom"/>
            <w:hideMark/>
          </w:tcPr>
          <w:p w14:paraId="63819744" w14:textId="77777777" w:rsidR="00D53933" w:rsidRPr="009A7E58" w:rsidRDefault="00D53933">
            <w:pPr>
              <w:pStyle w:val="Tabletext"/>
              <w:rPr>
                <w:lang w:eastAsia="en-AU"/>
              </w:rPr>
            </w:pPr>
            <w:r w:rsidRPr="009A7E58">
              <w:rPr>
                <w:lang w:eastAsia="en-AU"/>
              </w:rPr>
              <w:t>2015</w:t>
            </w:r>
          </w:p>
        </w:tc>
        <w:tc>
          <w:tcPr>
            <w:tcW w:w="1010" w:type="dxa"/>
            <w:noWrap/>
            <w:vAlign w:val="bottom"/>
            <w:hideMark/>
          </w:tcPr>
          <w:p w14:paraId="7D94EAB5" w14:textId="77777777" w:rsidR="00D53933" w:rsidRPr="009A7E58" w:rsidRDefault="00D53933">
            <w:pPr>
              <w:pStyle w:val="Tabletext"/>
              <w:rPr>
                <w:lang w:eastAsia="en-AU"/>
              </w:rPr>
            </w:pPr>
            <w:r w:rsidRPr="009A7E58">
              <w:rPr>
                <w:lang w:eastAsia="en-AU"/>
              </w:rPr>
              <w:t>15.5</w:t>
            </w:r>
          </w:p>
        </w:tc>
      </w:tr>
      <w:tr w:rsidR="00D53933" w:rsidRPr="009A7E58" w14:paraId="45BF1888" w14:textId="77777777" w:rsidTr="00AC4D6A">
        <w:trPr>
          <w:trHeight w:val="300"/>
        </w:trPr>
        <w:tc>
          <w:tcPr>
            <w:tcW w:w="960" w:type="dxa"/>
            <w:noWrap/>
            <w:vAlign w:val="bottom"/>
            <w:hideMark/>
          </w:tcPr>
          <w:p w14:paraId="0FE3F08B" w14:textId="77777777" w:rsidR="00D53933" w:rsidRPr="009A7E58" w:rsidRDefault="00D53933">
            <w:pPr>
              <w:pStyle w:val="Tabletext"/>
              <w:rPr>
                <w:lang w:eastAsia="en-AU"/>
              </w:rPr>
            </w:pPr>
            <w:r w:rsidRPr="009A7E58">
              <w:rPr>
                <w:lang w:eastAsia="en-AU"/>
              </w:rPr>
              <w:t>2016</w:t>
            </w:r>
          </w:p>
        </w:tc>
        <w:tc>
          <w:tcPr>
            <w:tcW w:w="1010" w:type="dxa"/>
            <w:noWrap/>
            <w:vAlign w:val="bottom"/>
            <w:hideMark/>
          </w:tcPr>
          <w:p w14:paraId="368FCD2D" w14:textId="77777777" w:rsidR="00D53933" w:rsidRPr="009A7E58" w:rsidRDefault="00D53933">
            <w:pPr>
              <w:pStyle w:val="Tabletext"/>
              <w:rPr>
                <w:lang w:eastAsia="en-AU"/>
              </w:rPr>
            </w:pPr>
            <w:r w:rsidRPr="009A7E58">
              <w:rPr>
                <w:lang w:eastAsia="en-AU"/>
              </w:rPr>
              <w:t>14.44</w:t>
            </w:r>
          </w:p>
        </w:tc>
      </w:tr>
      <w:tr w:rsidR="00D53933" w:rsidRPr="009A7E58" w14:paraId="261CC569" w14:textId="77777777" w:rsidTr="00AC4D6A">
        <w:trPr>
          <w:trHeight w:val="300"/>
        </w:trPr>
        <w:tc>
          <w:tcPr>
            <w:tcW w:w="960" w:type="dxa"/>
            <w:noWrap/>
            <w:vAlign w:val="bottom"/>
            <w:hideMark/>
          </w:tcPr>
          <w:p w14:paraId="4F1CE36F" w14:textId="77777777" w:rsidR="00D53933" w:rsidRPr="009A7E58" w:rsidRDefault="00D53933">
            <w:pPr>
              <w:pStyle w:val="Tabletext"/>
              <w:rPr>
                <w:lang w:eastAsia="en-AU"/>
              </w:rPr>
            </w:pPr>
            <w:r w:rsidRPr="009A7E58">
              <w:rPr>
                <w:lang w:eastAsia="en-AU"/>
              </w:rPr>
              <w:t>2017</w:t>
            </w:r>
          </w:p>
        </w:tc>
        <w:tc>
          <w:tcPr>
            <w:tcW w:w="1010" w:type="dxa"/>
            <w:noWrap/>
            <w:vAlign w:val="bottom"/>
            <w:hideMark/>
          </w:tcPr>
          <w:p w14:paraId="224E04D9" w14:textId="77777777" w:rsidR="00D53933" w:rsidRPr="009A7E58" w:rsidRDefault="00D53933">
            <w:pPr>
              <w:pStyle w:val="Tabletext"/>
              <w:rPr>
                <w:lang w:eastAsia="en-AU"/>
              </w:rPr>
            </w:pPr>
            <w:r w:rsidRPr="009A7E58">
              <w:rPr>
                <w:lang w:eastAsia="en-AU"/>
              </w:rPr>
              <w:t>15.75</w:t>
            </w:r>
          </w:p>
        </w:tc>
      </w:tr>
      <w:tr w:rsidR="00D53933" w:rsidRPr="009A7E58" w14:paraId="05544513" w14:textId="77777777" w:rsidTr="00AC4D6A">
        <w:trPr>
          <w:trHeight w:val="300"/>
        </w:trPr>
        <w:tc>
          <w:tcPr>
            <w:tcW w:w="960" w:type="dxa"/>
            <w:noWrap/>
            <w:vAlign w:val="bottom"/>
            <w:hideMark/>
          </w:tcPr>
          <w:p w14:paraId="38CE190C" w14:textId="77777777" w:rsidR="00D53933" w:rsidRPr="009A7E58" w:rsidRDefault="00D53933">
            <w:pPr>
              <w:pStyle w:val="Tabletext"/>
              <w:rPr>
                <w:lang w:eastAsia="en-AU"/>
              </w:rPr>
            </w:pPr>
            <w:r w:rsidRPr="009A7E58">
              <w:rPr>
                <w:lang w:eastAsia="en-AU"/>
              </w:rPr>
              <w:t>2018</w:t>
            </w:r>
          </w:p>
        </w:tc>
        <w:tc>
          <w:tcPr>
            <w:tcW w:w="1010" w:type="dxa"/>
            <w:noWrap/>
            <w:vAlign w:val="bottom"/>
            <w:hideMark/>
          </w:tcPr>
          <w:p w14:paraId="55A3BB46" w14:textId="77777777" w:rsidR="00D53933" w:rsidRPr="009A7E58" w:rsidRDefault="00D53933">
            <w:pPr>
              <w:pStyle w:val="Tabletext"/>
              <w:rPr>
                <w:lang w:eastAsia="en-AU"/>
              </w:rPr>
            </w:pPr>
            <w:r w:rsidRPr="009A7E58">
              <w:rPr>
                <w:lang w:eastAsia="en-AU"/>
              </w:rPr>
              <w:t>18.04</w:t>
            </w:r>
          </w:p>
        </w:tc>
      </w:tr>
      <w:tr w:rsidR="00D53933" w:rsidRPr="009A7E58" w14:paraId="39D27FB4" w14:textId="77777777" w:rsidTr="00AC4D6A">
        <w:trPr>
          <w:trHeight w:val="300"/>
        </w:trPr>
        <w:tc>
          <w:tcPr>
            <w:tcW w:w="960" w:type="dxa"/>
            <w:noWrap/>
            <w:vAlign w:val="bottom"/>
            <w:hideMark/>
          </w:tcPr>
          <w:p w14:paraId="0CEA98D0" w14:textId="77777777" w:rsidR="00D53933" w:rsidRPr="009A7E58" w:rsidRDefault="00D53933">
            <w:pPr>
              <w:pStyle w:val="Tabletext"/>
              <w:rPr>
                <w:lang w:eastAsia="en-AU"/>
              </w:rPr>
            </w:pPr>
            <w:r w:rsidRPr="009A7E58">
              <w:rPr>
                <w:lang w:eastAsia="en-AU"/>
              </w:rPr>
              <w:t>2019</w:t>
            </w:r>
          </w:p>
        </w:tc>
        <w:tc>
          <w:tcPr>
            <w:tcW w:w="1010" w:type="dxa"/>
            <w:noWrap/>
            <w:vAlign w:val="bottom"/>
            <w:hideMark/>
          </w:tcPr>
          <w:p w14:paraId="1EF50BCD" w14:textId="77777777" w:rsidR="00D53933" w:rsidRPr="009A7E58" w:rsidRDefault="00D53933">
            <w:pPr>
              <w:pStyle w:val="Tabletext"/>
              <w:rPr>
                <w:lang w:eastAsia="en-AU"/>
              </w:rPr>
            </w:pPr>
            <w:r w:rsidRPr="009A7E58">
              <w:rPr>
                <w:lang w:eastAsia="en-AU"/>
              </w:rPr>
              <w:t>16.8</w:t>
            </w:r>
          </w:p>
        </w:tc>
      </w:tr>
      <w:tr w:rsidR="00D53933" w:rsidRPr="009A7E58" w14:paraId="76B2F282" w14:textId="77777777" w:rsidTr="00AC4D6A">
        <w:trPr>
          <w:trHeight w:val="300"/>
        </w:trPr>
        <w:tc>
          <w:tcPr>
            <w:tcW w:w="960" w:type="dxa"/>
            <w:noWrap/>
            <w:vAlign w:val="bottom"/>
            <w:hideMark/>
          </w:tcPr>
          <w:p w14:paraId="5B79FA20" w14:textId="77777777" w:rsidR="00D53933" w:rsidRPr="009A7E58" w:rsidRDefault="00D53933">
            <w:pPr>
              <w:pStyle w:val="Tabletext"/>
              <w:rPr>
                <w:lang w:eastAsia="en-AU"/>
              </w:rPr>
            </w:pPr>
            <w:r w:rsidRPr="009A7E58">
              <w:rPr>
                <w:lang w:eastAsia="en-AU"/>
              </w:rPr>
              <w:t>2020</w:t>
            </w:r>
          </w:p>
        </w:tc>
        <w:tc>
          <w:tcPr>
            <w:tcW w:w="1010" w:type="dxa"/>
            <w:noWrap/>
            <w:vAlign w:val="bottom"/>
            <w:hideMark/>
          </w:tcPr>
          <w:p w14:paraId="717D8061" w14:textId="77777777" w:rsidR="00D53933" w:rsidRPr="009A7E58" w:rsidRDefault="00D53933">
            <w:pPr>
              <w:pStyle w:val="Tabletext"/>
              <w:rPr>
                <w:lang w:eastAsia="en-AU"/>
              </w:rPr>
            </w:pPr>
            <w:r w:rsidRPr="009A7E58">
              <w:rPr>
                <w:lang w:eastAsia="en-AU"/>
              </w:rPr>
              <w:t>15.88</w:t>
            </w:r>
          </w:p>
        </w:tc>
      </w:tr>
      <w:tr w:rsidR="00D53933" w:rsidRPr="009A7E58" w14:paraId="18411E86" w14:textId="77777777" w:rsidTr="00AC4D6A">
        <w:trPr>
          <w:trHeight w:val="300"/>
        </w:trPr>
        <w:tc>
          <w:tcPr>
            <w:tcW w:w="960" w:type="dxa"/>
            <w:noWrap/>
            <w:vAlign w:val="bottom"/>
            <w:hideMark/>
          </w:tcPr>
          <w:p w14:paraId="4A0E6D5F" w14:textId="77777777" w:rsidR="00D53933" w:rsidRPr="009A7E58" w:rsidRDefault="00D53933">
            <w:pPr>
              <w:pStyle w:val="Tabletext"/>
              <w:rPr>
                <w:lang w:eastAsia="en-AU"/>
              </w:rPr>
            </w:pPr>
            <w:r w:rsidRPr="009A7E58">
              <w:rPr>
                <w:lang w:eastAsia="en-AU"/>
              </w:rPr>
              <w:t>2021</w:t>
            </w:r>
          </w:p>
        </w:tc>
        <w:tc>
          <w:tcPr>
            <w:tcW w:w="1010" w:type="dxa"/>
            <w:noWrap/>
            <w:vAlign w:val="bottom"/>
            <w:hideMark/>
          </w:tcPr>
          <w:p w14:paraId="2686B100" w14:textId="77777777" w:rsidR="00D53933" w:rsidRPr="009A7E58" w:rsidRDefault="00D53933">
            <w:pPr>
              <w:pStyle w:val="Tabletext"/>
              <w:rPr>
                <w:lang w:eastAsia="en-AU"/>
              </w:rPr>
            </w:pPr>
            <w:r w:rsidRPr="009A7E58">
              <w:rPr>
                <w:lang w:eastAsia="en-AU"/>
              </w:rPr>
              <w:t>14.5</w:t>
            </w:r>
          </w:p>
        </w:tc>
      </w:tr>
    </w:tbl>
    <w:p w14:paraId="153CC623" w14:textId="05105BAA" w:rsidR="00D53933" w:rsidRDefault="00AC4D6A" w:rsidP="005560D2">
      <w:pPr>
        <w:pStyle w:val="Heading2-noTOC"/>
      </w:pPr>
      <w:r>
        <w:lastRenderedPageBreak/>
        <w:t xml:space="preserve">Chapter: </w:t>
      </w:r>
      <w:r w:rsidR="00D53933">
        <w:t>Communicable disease</w:t>
      </w:r>
    </w:p>
    <w:p w14:paraId="5789DCD1" w14:textId="77777777" w:rsidR="00D53933" w:rsidRPr="009A7E58" w:rsidRDefault="00D53933" w:rsidP="00D53933">
      <w:pPr>
        <w:pStyle w:val="Tablecaption"/>
        <w:rPr>
          <w:lang w:eastAsia="en-AU"/>
        </w:rPr>
      </w:pPr>
      <w:r w:rsidRPr="009A7E58">
        <w:rPr>
          <w:lang w:eastAsia="en-AU"/>
        </w:rPr>
        <w:t xml:space="preserve">Figure </w:t>
      </w:r>
      <w:r>
        <w:rPr>
          <w:lang w:eastAsia="en-AU"/>
        </w:rPr>
        <w:t>22:</w:t>
      </w:r>
      <w:r w:rsidRPr="009A7E58">
        <w:rPr>
          <w:lang w:eastAsia="en-AU"/>
        </w:rPr>
        <w:t xml:space="preserve"> The total number of notified human cases of Buruli </w:t>
      </w:r>
      <w:r>
        <w:rPr>
          <w:lang w:eastAsia="en-AU"/>
        </w:rPr>
        <w:t>u</w:t>
      </w:r>
      <w:r w:rsidRPr="009A7E58">
        <w:rPr>
          <w:lang w:eastAsia="en-AU"/>
        </w:rPr>
        <w:t>lcer notified to the Department of Health, Victoria each year from 2004 to 2021, with the average rate of infection (orange line) per 100,000 head of population</w:t>
      </w:r>
    </w:p>
    <w:tbl>
      <w:tblPr>
        <w:tblW w:w="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58"/>
        <w:gridCol w:w="960"/>
        <w:gridCol w:w="2027"/>
      </w:tblGrid>
      <w:tr w:rsidR="00D53933" w:rsidRPr="009A7E58" w14:paraId="1D723219" w14:textId="77777777">
        <w:trPr>
          <w:trHeight w:val="300"/>
          <w:tblHeader/>
        </w:trPr>
        <w:tc>
          <w:tcPr>
            <w:tcW w:w="1058" w:type="dxa"/>
            <w:noWrap/>
            <w:vAlign w:val="bottom"/>
            <w:hideMark/>
          </w:tcPr>
          <w:p w14:paraId="5EE92F4A" w14:textId="77777777" w:rsidR="00D53933" w:rsidRPr="009A7E58" w:rsidRDefault="00D53933">
            <w:pPr>
              <w:pStyle w:val="Tablecolhead"/>
              <w:rPr>
                <w:lang w:eastAsia="en-AU"/>
              </w:rPr>
            </w:pPr>
            <w:r w:rsidRPr="009A7E58">
              <w:rPr>
                <w:lang w:eastAsia="en-AU"/>
              </w:rPr>
              <w:t>Year</w:t>
            </w:r>
          </w:p>
        </w:tc>
        <w:tc>
          <w:tcPr>
            <w:tcW w:w="960" w:type="dxa"/>
            <w:noWrap/>
            <w:vAlign w:val="bottom"/>
            <w:hideMark/>
          </w:tcPr>
          <w:p w14:paraId="32C82345" w14:textId="77777777" w:rsidR="00D53933" w:rsidRPr="009A7E58" w:rsidRDefault="00D53933">
            <w:pPr>
              <w:pStyle w:val="Tablecolhead"/>
              <w:rPr>
                <w:lang w:eastAsia="en-AU"/>
              </w:rPr>
            </w:pPr>
            <w:r w:rsidRPr="009A7E58">
              <w:rPr>
                <w:lang w:eastAsia="en-AU"/>
              </w:rPr>
              <w:t>Cases</w:t>
            </w:r>
          </w:p>
        </w:tc>
        <w:tc>
          <w:tcPr>
            <w:tcW w:w="2027" w:type="dxa"/>
            <w:noWrap/>
            <w:vAlign w:val="bottom"/>
            <w:hideMark/>
          </w:tcPr>
          <w:p w14:paraId="42FDCB6F" w14:textId="77777777" w:rsidR="00D53933" w:rsidRPr="009A7E58" w:rsidRDefault="00D53933">
            <w:pPr>
              <w:pStyle w:val="Tablecolhead"/>
              <w:rPr>
                <w:lang w:eastAsia="en-AU"/>
              </w:rPr>
            </w:pPr>
            <w:r w:rsidRPr="009A7E58">
              <w:rPr>
                <w:lang w:eastAsia="en-AU"/>
              </w:rPr>
              <w:t>Rate per 100,0</w:t>
            </w:r>
            <w:r>
              <w:rPr>
                <w:lang w:eastAsia="en-AU"/>
              </w:rPr>
              <w:t>0</w:t>
            </w:r>
            <w:r w:rsidRPr="009A7E58">
              <w:rPr>
                <w:lang w:eastAsia="en-AU"/>
              </w:rPr>
              <w:t>0</w:t>
            </w:r>
          </w:p>
        </w:tc>
      </w:tr>
      <w:tr w:rsidR="00D53933" w:rsidRPr="009A7E58" w14:paraId="689EB656" w14:textId="77777777">
        <w:trPr>
          <w:trHeight w:val="300"/>
        </w:trPr>
        <w:tc>
          <w:tcPr>
            <w:tcW w:w="1058" w:type="dxa"/>
            <w:noWrap/>
            <w:vAlign w:val="bottom"/>
            <w:hideMark/>
          </w:tcPr>
          <w:p w14:paraId="40F8BB94" w14:textId="77777777" w:rsidR="00D53933" w:rsidRPr="009A7E58" w:rsidRDefault="00D53933">
            <w:pPr>
              <w:pStyle w:val="Tabletext"/>
              <w:rPr>
                <w:lang w:eastAsia="en-AU"/>
              </w:rPr>
            </w:pPr>
            <w:r w:rsidRPr="009A7E58">
              <w:rPr>
                <w:lang w:eastAsia="en-AU"/>
              </w:rPr>
              <w:t>2004</w:t>
            </w:r>
          </w:p>
        </w:tc>
        <w:tc>
          <w:tcPr>
            <w:tcW w:w="960" w:type="dxa"/>
            <w:noWrap/>
            <w:vAlign w:val="bottom"/>
            <w:hideMark/>
          </w:tcPr>
          <w:p w14:paraId="2140F615" w14:textId="77777777" w:rsidR="00D53933" w:rsidRPr="009A7E58" w:rsidRDefault="00D53933">
            <w:pPr>
              <w:pStyle w:val="Tabletext"/>
              <w:rPr>
                <w:lang w:eastAsia="en-AU"/>
              </w:rPr>
            </w:pPr>
            <w:r w:rsidRPr="009A7E58">
              <w:rPr>
                <w:lang w:eastAsia="en-AU"/>
              </w:rPr>
              <w:t>26</w:t>
            </w:r>
          </w:p>
        </w:tc>
        <w:tc>
          <w:tcPr>
            <w:tcW w:w="2027" w:type="dxa"/>
            <w:noWrap/>
            <w:vAlign w:val="bottom"/>
            <w:hideMark/>
          </w:tcPr>
          <w:p w14:paraId="542D4AE3" w14:textId="77777777" w:rsidR="00D53933" w:rsidRPr="009A7E58" w:rsidRDefault="00D53933">
            <w:pPr>
              <w:pStyle w:val="Tabletext"/>
              <w:rPr>
                <w:lang w:eastAsia="en-AU"/>
              </w:rPr>
            </w:pPr>
            <w:r w:rsidRPr="009A7E58">
              <w:rPr>
                <w:lang w:eastAsia="en-AU"/>
              </w:rPr>
              <w:t>0.5</w:t>
            </w:r>
          </w:p>
        </w:tc>
      </w:tr>
      <w:tr w:rsidR="00D53933" w:rsidRPr="009A7E58" w14:paraId="787ECC4C" w14:textId="77777777">
        <w:trPr>
          <w:trHeight w:val="300"/>
        </w:trPr>
        <w:tc>
          <w:tcPr>
            <w:tcW w:w="1058" w:type="dxa"/>
            <w:noWrap/>
            <w:vAlign w:val="bottom"/>
            <w:hideMark/>
          </w:tcPr>
          <w:p w14:paraId="2BC5F336" w14:textId="77777777" w:rsidR="00D53933" w:rsidRPr="009A7E58" w:rsidRDefault="00D53933">
            <w:pPr>
              <w:pStyle w:val="Tabletext"/>
              <w:rPr>
                <w:lang w:eastAsia="en-AU"/>
              </w:rPr>
            </w:pPr>
            <w:r w:rsidRPr="009A7E58">
              <w:rPr>
                <w:lang w:eastAsia="en-AU"/>
              </w:rPr>
              <w:t>2005</w:t>
            </w:r>
          </w:p>
        </w:tc>
        <w:tc>
          <w:tcPr>
            <w:tcW w:w="960" w:type="dxa"/>
            <w:noWrap/>
            <w:vAlign w:val="bottom"/>
            <w:hideMark/>
          </w:tcPr>
          <w:p w14:paraId="64101CA8" w14:textId="77777777" w:rsidR="00D53933" w:rsidRPr="009A7E58" w:rsidRDefault="00D53933">
            <w:pPr>
              <w:pStyle w:val="Tabletext"/>
              <w:rPr>
                <w:lang w:eastAsia="en-AU"/>
              </w:rPr>
            </w:pPr>
            <w:r w:rsidRPr="009A7E58">
              <w:rPr>
                <w:lang w:eastAsia="en-AU"/>
              </w:rPr>
              <w:t>41</w:t>
            </w:r>
          </w:p>
        </w:tc>
        <w:tc>
          <w:tcPr>
            <w:tcW w:w="2027" w:type="dxa"/>
            <w:noWrap/>
            <w:vAlign w:val="bottom"/>
            <w:hideMark/>
          </w:tcPr>
          <w:p w14:paraId="59284228" w14:textId="77777777" w:rsidR="00D53933" w:rsidRPr="009A7E58" w:rsidRDefault="00D53933">
            <w:pPr>
              <w:pStyle w:val="Tabletext"/>
              <w:rPr>
                <w:lang w:eastAsia="en-AU"/>
              </w:rPr>
            </w:pPr>
            <w:r w:rsidRPr="009A7E58">
              <w:rPr>
                <w:lang w:eastAsia="en-AU"/>
              </w:rPr>
              <w:t>0.8</w:t>
            </w:r>
          </w:p>
        </w:tc>
      </w:tr>
      <w:tr w:rsidR="00D53933" w:rsidRPr="009A7E58" w14:paraId="3F448C42" w14:textId="77777777">
        <w:trPr>
          <w:trHeight w:val="300"/>
        </w:trPr>
        <w:tc>
          <w:tcPr>
            <w:tcW w:w="1058" w:type="dxa"/>
            <w:noWrap/>
            <w:vAlign w:val="bottom"/>
            <w:hideMark/>
          </w:tcPr>
          <w:p w14:paraId="337082A9" w14:textId="77777777" w:rsidR="00D53933" w:rsidRPr="009A7E58" w:rsidRDefault="00D53933">
            <w:pPr>
              <w:pStyle w:val="Tabletext"/>
              <w:rPr>
                <w:lang w:eastAsia="en-AU"/>
              </w:rPr>
            </w:pPr>
            <w:r w:rsidRPr="009A7E58">
              <w:rPr>
                <w:lang w:eastAsia="en-AU"/>
              </w:rPr>
              <w:t>2006</w:t>
            </w:r>
          </w:p>
        </w:tc>
        <w:tc>
          <w:tcPr>
            <w:tcW w:w="960" w:type="dxa"/>
            <w:noWrap/>
            <w:vAlign w:val="bottom"/>
            <w:hideMark/>
          </w:tcPr>
          <w:p w14:paraId="7E515B64" w14:textId="77777777" w:rsidR="00D53933" w:rsidRPr="009A7E58" w:rsidRDefault="00D53933">
            <w:pPr>
              <w:pStyle w:val="Tabletext"/>
              <w:rPr>
                <w:lang w:eastAsia="en-AU"/>
              </w:rPr>
            </w:pPr>
            <w:r w:rsidRPr="009A7E58">
              <w:rPr>
                <w:lang w:eastAsia="en-AU"/>
              </w:rPr>
              <w:t>61</w:t>
            </w:r>
          </w:p>
        </w:tc>
        <w:tc>
          <w:tcPr>
            <w:tcW w:w="2027" w:type="dxa"/>
            <w:noWrap/>
            <w:vAlign w:val="bottom"/>
            <w:hideMark/>
          </w:tcPr>
          <w:p w14:paraId="122C0EE8" w14:textId="77777777" w:rsidR="00D53933" w:rsidRPr="009A7E58" w:rsidRDefault="00D53933">
            <w:pPr>
              <w:pStyle w:val="Tabletext"/>
              <w:rPr>
                <w:lang w:eastAsia="en-AU"/>
              </w:rPr>
            </w:pPr>
            <w:r w:rsidRPr="009A7E58">
              <w:rPr>
                <w:lang w:eastAsia="en-AU"/>
              </w:rPr>
              <w:t>1.2</w:t>
            </w:r>
          </w:p>
        </w:tc>
      </w:tr>
      <w:tr w:rsidR="00D53933" w:rsidRPr="009A7E58" w14:paraId="210444B4" w14:textId="77777777">
        <w:trPr>
          <w:trHeight w:val="300"/>
        </w:trPr>
        <w:tc>
          <w:tcPr>
            <w:tcW w:w="1058" w:type="dxa"/>
            <w:noWrap/>
            <w:vAlign w:val="bottom"/>
            <w:hideMark/>
          </w:tcPr>
          <w:p w14:paraId="43C59FBC" w14:textId="77777777" w:rsidR="00D53933" w:rsidRPr="009A7E58" w:rsidRDefault="00D53933">
            <w:pPr>
              <w:pStyle w:val="Tabletext"/>
              <w:rPr>
                <w:lang w:eastAsia="en-AU"/>
              </w:rPr>
            </w:pPr>
            <w:r w:rsidRPr="009A7E58">
              <w:rPr>
                <w:lang w:eastAsia="en-AU"/>
              </w:rPr>
              <w:t>2007</w:t>
            </w:r>
          </w:p>
        </w:tc>
        <w:tc>
          <w:tcPr>
            <w:tcW w:w="960" w:type="dxa"/>
            <w:noWrap/>
            <w:vAlign w:val="bottom"/>
            <w:hideMark/>
          </w:tcPr>
          <w:p w14:paraId="0F8DCE62" w14:textId="77777777" w:rsidR="00D53933" w:rsidRPr="009A7E58" w:rsidRDefault="00D53933">
            <w:pPr>
              <w:pStyle w:val="Tabletext"/>
              <w:rPr>
                <w:lang w:eastAsia="en-AU"/>
              </w:rPr>
            </w:pPr>
            <w:r w:rsidRPr="009A7E58">
              <w:rPr>
                <w:lang w:eastAsia="en-AU"/>
              </w:rPr>
              <w:t>17</w:t>
            </w:r>
          </w:p>
        </w:tc>
        <w:tc>
          <w:tcPr>
            <w:tcW w:w="2027" w:type="dxa"/>
            <w:noWrap/>
            <w:vAlign w:val="bottom"/>
            <w:hideMark/>
          </w:tcPr>
          <w:p w14:paraId="4E334C55" w14:textId="77777777" w:rsidR="00D53933" w:rsidRPr="009A7E58" w:rsidRDefault="00D53933">
            <w:pPr>
              <w:pStyle w:val="Tabletext"/>
              <w:rPr>
                <w:lang w:eastAsia="en-AU"/>
              </w:rPr>
            </w:pPr>
            <w:r w:rsidRPr="009A7E58">
              <w:rPr>
                <w:lang w:eastAsia="en-AU"/>
              </w:rPr>
              <w:t>0.3</w:t>
            </w:r>
          </w:p>
        </w:tc>
      </w:tr>
      <w:tr w:rsidR="00D53933" w:rsidRPr="009A7E58" w14:paraId="6EF3A779" w14:textId="77777777">
        <w:trPr>
          <w:trHeight w:val="300"/>
        </w:trPr>
        <w:tc>
          <w:tcPr>
            <w:tcW w:w="1058" w:type="dxa"/>
            <w:noWrap/>
            <w:vAlign w:val="bottom"/>
            <w:hideMark/>
          </w:tcPr>
          <w:p w14:paraId="3BCC6F7A" w14:textId="77777777" w:rsidR="00D53933" w:rsidRPr="009A7E58" w:rsidRDefault="00D53933">
            <w:pPr>
              <w:pStyle w:val="Tabletext"/>
              <w:rPr>
                <w:lang w:eastAsia="en-AU"/>
              </w:rPr>
            </w:pPr>
            <w:r w:rsidRPr="009A7E58">
              <w:rPr>
                <w:lang w:eastAsia="en-AU"/>
              </w:rPr>
              <w:t>2008</w:t>
            </w:r>
          </w:p>
        </w:tc>
        <w:tc>
          <w:tcPr>
            <w:tcW w:w="960" w:type="dxa"/>
            <w:noWrap/>
            <w:vAlign w:val="bottom"/>
            <w:hideMark/>
          </w:tcPr>
          <w:p w14:paraId="2CDD7D1A" w14:textId="77777777" w:rsidR="00D53933" w:rsidRPr="009A7E58" w:rsidRDefault="00D53933">
            <w:pPr>
              <w:pStyle w:val="Tabletext"/>
              <w:rPr>
                <w:lang w:eastAsia="en-AU"/>
              </w:rPr>
            </w:pPr>
            <w:r w:rsidRPr="009A7E58">
              <w:rPr>
                <w:lang w:eastAsia="en-AU"/>
              </w:rPr>
              <w:t>34</w:t>
            </w:r>
          </w:p>
        </w:tc>
        <w:tc>
          <w:tcPr>
            <w:tcW w:w="2027" w:type="dxa"/>
            <w:noWrap/>
            <w:vAlign w:val="bottom"/>
            <w:hideMark/>
          </w:tcPr>
          <w:p w14:paraId="481529DC" w14:textId="77777777" w:rsidR="00D53933" w:rsidRPr="009A7E58" w:rsidRDefault="00D53933">
            <w:pPr>
              <w:pStyle w:val="Tabletext"/>
              <w:rPr>
                <w:lang w:eastAsia="en-AU"/>
              </w:rPr>
            </w:pPr>
            <w:r w:rsidRPr="009A7E58">
              <w:rPr>
                <w:lang w:eastAsia="en-AU"/>
              </w:rPr>
              <w:t>0.6</w:t>
            </w:r>
          </w:p>
        </w:tc>
      </w:tr>
      <w:tr w:rsidR="00D53933" w:rsidRPr="009A7E58" w14:paraId="5A162D67" w14:textId="77777777">
        <w:trPr>
          <w:trHeight w:val="300"/>
        </w:trPr>
        <w:tc>
          <w:tcPr>
            <w:tcW w:w="1058" w:type="dxa"/>
            <w:noWrap/>
            <w:vAlign w:val="bottom"/>
            <w:hideMark/>
          </w:tcPr>
          <w:p w14:paraId="146CC2E6" w14:textId="77777777" w:rsidR="00D53933" w:rsidRPr="009A7E58" w:rsidRDefault="00D53933">
            <w:pPr>
              <w:pStyle w:val="Tabletext"/>
              <w:rPr>
                <w:lang w:eastAsia="en-AU"/>
              </w:rPr>
            </w:pPr>
            <w:r w:rsidRPr="009A7E58">
              <w:rPr>
                <w:lang w:eastAsia="en-AU"/>
              </w:rPr>
              <w:t>2009</w:t>
            </w:r>
          </w:p>
        </w:tc>
        <w:tc>
          <w:tcPr>
            <w:tcW w:w="960" w:type="dxa"/>
            <w:noWrap/>
            <w:vAlign w:val="bottom"/>
            <w:hideMark/>
          </w:tcPr>
          <w:p w14:paraId="2B7DA16F" w14:textId="77777777" w:rsidR="00D53933" w:rsidRPr="009A7E58" w:rsidRDefault="00D53933">
            <w:pPr>
              <w:pStyle w:val="Tabletext"/>
              <w:rPr>
                <w:lang w:eastAsia="en-AU"/>
              </w:rPr>
            </w:pPr>
            <w:r w:rsidRPr="009A7E58">
              <w:rPr>
                <w:lang w:eastAsia="en-AU"/>
              </w:rPr>
              <w:t>28</w:t>
            </w:r>
          </w:p>
        </w:tc>
        <w:tc>
          <w:tcPr>
            <w:tcW w:w="2027" w:type="dxa"/>
            <w:noWrap/>
            <w:vAlign w:val="bottom"/>
            <w:hideMark/>
          </w:tcPr>
          <w:p w14:paraId="0DA6FBCA" w14:textId="77777777" w:rsidR="00D53933" w:rsidRPr="009A7E58" w:rsidRDefault="00D53933">
            <w:pPr>
              <w:pStyle w:val="Tabletext"/>
              <w:rPr>
                <w:lang w:eastAsia="en-AU"/>
              </w:rPr>
            </w:pPr>
            <w:r w:rsidRPr="009A7E58">
              <w:rPr>
                <w:lang w:eastAsia="en-AU"/>
              </w:rPr>
              <w:t>0.5</w:t>
            </w:r>
          </w:p>
        </w:tc>
      </w:tr>
      <w:tr w:rsidR="00D53933" w:rsidRPr="009A7E58" w14:paraId="0A729E9E" w14:textId="77777777">
        <w:trPr>
          <w:trHeight w:val="300"/>
        </w:trPr>
        <w:tc>
          <w:tcPr>
            <w:tcW w:w="1058" w:type="dxa"/>
            <w:noWrap/>
            <w:vAlign w:val="bottom"/>
            <w:hideMark/>
          </w:tcPr>
          <w:p w14:paraId="1FD8AB07" w14:textId="77777777" w:rsidR="00D53933" w:rsidRPr="009A7E58" w:rsidRDefault="00D53933">
            <w:pPr>
              <w:pStyle w:val="Tabletext"/>
              <w:rPr>
                <w:lang w:eastAsia="en-AU"/>
              </w:rPr>
            </w:pPr>
            <w:r w:rsidRPr="009A7E58">
              <w:rPr>
                <w:lang w:eastAsia="en-AU"/>
              </w:rPr>
              <w:t>2010</w:t>
            </w:r>
          </w:p>
        </w:tc>
        <w:tc>
          <w:tcPr>
            <w:tcW w:w="960" w:type="dxa"/>
            <w:noWrap/>
            <w:vAlign w:val="bottom"/>
            <w:hideMark/>
          </w:tcPr>
          <w:p w14:paraId="5625E084" w14:textId="77777777" w:rsidR="00D53933" w:rsidRPr="009A7E58" w:rsidRDefault="00D53933">
            <w:pPr>
              <w:pStyle w:val="Tabletext"/>
              <w:rPr>
                <w:lang w:eastAsia="en-AU"/>
              </w:rPr>
            </w:pPr>
            <w:r w:rsidRPr="009A7E58">
              <w:rPr>
                <w:lang w:eastAsia="en-AU"/>
              </w:rPr>
              <w:t>32</w:t>
            </w:r>
          </w:p>
        </w:tc>
        <w:tc>
          <w:tcPr>
            <w:tcW w:w="2027" w:type="dxa"/>
            <w:noWrap/>
            <w:vAlign w:val="bottom"/>
            <w:hideMark/>
          </w:tcPr>
          <w:p w14:paraId="062311E8" w14:textId="77777777" w:rsidR="00D53933" w:rsidRPr="009A7E58" w:rsidRDefault="00D53933">
            <w:pPr>
              <w:pStyle w:val="Tabletext"/>
              <w:rPr>
                <w:lang w:eastAsia="en-AU"/>
              </w:rPr>
            </w:pPr>
            <w:r w:rsidRPr="009A7E58">
              <w:rPr>
                <w:lang w:eastAsia="en-AU"/>
              </w:rPr>
              <w:t>0.6</w:t>
            </w:r>
          </w:p>
        </w:tc>
      </w:tr>
      <w:tr w:rsidR="00D53933" w:rsidRPr="009A7E58" w14:paraId="51F1E2D2" w14:textId="77777777">
        <w:trPr>
          <w:trHeight w:val="300"/>
        </w:trPr>
        <w:tc>
          <w:tcPr>
            <w:tcW w:w="1058" w:type="dxa"/>
            <w:noWrap/>
            <w:vAlign w:val="bottom"/>
            <w:hideMark/>
          </w:tcPr>
          <w:p w14:paraId="6A3BC2C0" w14:textId="77777777" w:rsidR="00D53933" w:rsidRPr="009A7E58" w:rsidRDefault="00D53933">
            <w:pPr>
              <w:pStyle w:val="Tabletext"/>
              <w:rPr>
                <w:lang w:eastAsia="en-AU"/>
              </w:rPr>
            </w:pPr>
            <w:r w:rsidRPr="009A7E58">
              <w:rPr>
                <w:lang w:eastAsia="en-AU"/>
              </w:rPr>
              <w:t>2011</w:t>
            </w:r>
          </w:p>
        </w:tc>
        <w:tc>
          <w:tcPr>
            <w:tcW w:w="960" w:type="dxa"/>
            <w:noWrap/>
            <w:vAlign w:val="bottom"/>
            <w:hideMark/>
          </w:tcPr>
          <w:p w14:paraId="11AB382A" w14:textId="77777777" w:rsidR="00D53933" w:rsidRPr="009A7E58" w:rsidRDefault="00D53933">
            <w:pPr>
              <w:pStyle w:val="Tabletext"/>
              <w:rPr>
                <w:lang w:eastAsia="en-AU"/>
              </w:rPr>
            </w:pPr>
            <w:r w:rsidRPr="009A7E58">
              <w:rPr>
                <w:lang w:eastAsia="en-AU"/>
              </w:rPr>
              <w:t>80</w:t>
            </w:r>
          </w:p>
        </w:tc>
        <w:tc>
          <w:tcPr>
            <w:tcW w:w="2027" w:type="dxa"/>
            <w:noWrap/>
            <w:vAlign w:val="bottom"/>
            <w:hideMark/>
          </w:tcPr>
          <w:p w14:paraId="709652C2" w14:textId="77777777" w:rsidR="00D53933" w:rsidRPr="009A7E58" w:rsidRDefault="00D53933">
            <w:pPr>
              <w:pStyle w:val="Tabletext"/>
              <w:rPr>
                <w:lang w:eastAsia="en-AU"/>
              </w:rPr>
            </w:pPr>
            <w:r w:rsidRPr="009A7E58">
              <w:rPr>
                <w:lang w:eastAsia="en-AU"/>
              </w:rPr>
              <w:t>1.4</w:t>
            </w:r>
          </w:p>
        </w:tc>
      </w:tr>
      <w:tr w:rsidR="00D53933" w:rsidRPr="009A7E58" w14:paraId="3624C737" w14:textId="77777777">
        <w:trPr>
          <w:trHeight w:val="300"/>
        </w:trPr>
        <w:tc>
          <w:tcPr>
            <w:tcW w:w="1058" w:type="dxa"/>
            <w:noWrap/>
            <w:vAlign w:val="bottom"/>
            <w:hideMark/>
          </w:tcPr>
          <w:p w14:paraId="4797865A" w14:textId="77777777" w:rsidR="00D53933" w:rsidRPr="009A7E58" w:rsidRDefault="00D53933">
            <w:pPr>
              <w:pStyle w:val="Tabletext"/>
              <w:rPr>
                <w:lang w:eastAsia="en-AU"/>
              </w:rPr>
            </w:pPr>
            <w:r w:rsidRPr="009A7E58">
              <w:rPr>
                <w:lang w:eastAsia="en-AU"/>
              </w:rPr>
              <w:t>2012</w:t>
            </w:r>
          </w:p>
        </w:tc>
        <w:tc>
          <w:tcPr>
            <w:tcW w:w="960" w:type="dxa"/>
            <w:noWrap/>
            <w:vAlign w:val="bottom"/>
            <w:hideMark/>
          </w:tcPr>
          <w:p w14:paraId="1B0A1266" w14:textId="77777777" w:rsidR="00D53933" w:rsidRPr="009A7E58" w:rsidRDefault="00D53933">
            <w:pPr>
              <w:pStyle w:val="Tabletext"/>
              <w:rPr>
                <w:lang w:eastAsia="en-AU"/>
              </w:rPr>
            </w:pPr>
            <w:r w:rsidRPr="009A7E58">
              <w:rPr>
                <w:lang w:eastAsia="en-AU"/>
              </w:rPr>
              <w:t>77</w:t>
            </w:r>
          </w:p>
        </w:tc>
        <w:tc>
          <w:tcPr>
            <w:tcW w:w="2027" w:type="dxa"/>
            <w:noWrap/>
            <w:vAlign w:val="bottom"/>
            <w:hideMark/>
          </w:tcPr>
          <w:p w14:paraId="6C709584" w14:textId="77777777" w:rsidR="00D53933" w:rsidRPr="009A7E58" w:rsidRDefault="00D53933">
            <w:pPr>
              <w:pStyle w:val="Tabletext"/>
              <w:rPr>
                <w:lang w:eastAsia="en-AU"/>
              </w:rPr>
            </w:pPr>
            <w:r w:rsidRPr="009A7E58">
              <w:rPr>
                <w:lang w:eastAsia="en-AU"/>
              </w:rPr>
              <w:t>1.4</w:t>
            </w:r>
          </w:p>
        </w:tc>
      </w:tr>
      <w:tr w:rsidR="00D53933" w:rsidRPr="009A7E58" w14:paraId="7341469A" w14:textId="77777777">
        <w:trPr>
          <w:trHeight w:val="300"/>
        </w:trPr>
        <w:tc>
          <w:tcPr>
            <w:tcW w:w="1058" w:type="dxa"/>
            <w:noWrap/>
            <w:vAlign w:val="bottom"/>
            <w:hideMark/>
          </w:tcPr>
          <w:p w14:paraId="3BFB4FF0" w14:textId="77777777" w:rsidR="00D53933" w:rsidRPr="009A7E58" w:rsidRDefault="00D53933">
            <w:pPr>
              <w:pStyle w:val="Tabletext"/>
              <w:rPr>
                <w:lang w:eastAsia="en-AU"/>
              </w:rPr>
            </w:pPr>
            <w:r w:rsidRPr="009A7E58">
              <w:rPr>
                <w:lang w:eastAsia="en-AU"/>
              </w:rPr>
              <w:t>2013</w:t>
            </w:r>
          </w:p>
        </w:tc>
        <w:tc>
          <w:tcPr>
            <w:tcW w:w="960" w:type="dxa"/>
            <w:noWrap/>
            <w:vAlign w:val="bottom"/>
            <w:hideMark/>
          </w:tcPr>
          <w:p w14:paraId="3336848D" w14:textId="77777777" w:rsidR="00D53933" w:rsidRPr="009A7E58" w:rsidRDefault="00D53933">
            <w:pPr>
              <w:pStyle w:val="Tabletext"/>
              <w:rPr>
                <w:lang w:eastAsia="en-AU"/>
              </w:rPr>
            </w:pPr>
            <w:r w:rsidRPr="009A7E58">
              <w:rPr>
                <w:lang w:eastAsia="en-AU"/>
              </w:rPr>
              <w:t>65</w:t>
            </w:r>
          </w:p>
        </w:tc>
        <w:tc>
          <w:tcPr>
            <w:tcW w:w="2027" w:type="dxa"/>
            <w:noWrap/>
            <w:vAlign w:val="bottom"/>
            <w:hideMark/>
          </w:tcPr>
          <w:p w14:paraId="4D87F14F" w14:textId="77777777" w:rsidR="00D53933" w:rsidRPr="009A7E58" w:rsidRDefault="00D53933">
            <w:pPr>
              <w:pStyle w:val="Tabletext"/>
              <w:rPr>
                <w:lang w:eastAsia="en-AU"/>
              </w:rPr>
            </w:pPr>
            <w:r w:rsidRPr="009A7E58">
              <w:rPr>
                <w:lang w:eastAsia="en-AU"/>
              </w:rPr>
              <w:t>1.1</w:t>
            </w:r>
          </w:p>
        </w:tc>
      </w:tr>
      <w:tr w:rsidR="00D53933" w:rsidRPr="009A7E58" w14:paraId="6EE647E6" w14:textId="77777777">
        <w:trPr>
          <w:trHeight w:val="300"/>
        </w:trPr>
        <w:tc>
          <w:tcPr>
            <w:tcW w:w="1058" w:type="dxa"/>
            <w:noWrap/>
            <w:vAlign w:val="bottom"/>
            <w:hideMark/>
          </w:tcPr>
          <w:p w14:paraId="2A3E7928" w14:textId="77777777" w:rsidR="00D53933" w:rsidRPr="009A7E58" w:rsidRDefault="00D53933">
            <w:pPr>
              <w:pStyle w:val="Tabletext"/>
              <w:rPr>
                <w:lang w:eastAsia="en-AU"/>
              </w:rPr>
            </w:pPr>
            <w:r w:rsidRPr="009A7E58">
              <w:rPr>
                <w:lang w:eastAsia="en-AU"/>
              </w:rPr>
              <w:t>2014</w:t>
            </w:r>
          </w:p>
        </w:tc>
        <w:tc>
          <w:tcPr>
            <w:tcW w:w="960" w:type="dxa"/>
            <w:noWrap/>
            <w:vAlign w:val="bottom"/>
            <w:hideMark/>
          </w:tcPr>
          <w:p w14:paraId="39BACD12" w14:textId="77777777" w:rsidR="00D53933" w:rsidRPr="009A7E58" w:rsidRDefault="00D53933">
            <w:pPr>
              <w:pStyle w:val="Tabletext"/>
              <w:rPr>
                <w:lang w:eastAsia="en-AU"/>
              </w:rPr>
            </w:pPr>
            <w:r w:rsidRPr="009A7E58">
              <w:rPr>
                <w:lang w:eastAsia="en-AU"/>
              </w:rPr>
              <w:t>89</w:t>
            </w:r>
          </w:p>
        </w:tc>
        <w:tc>
          <w:tcPr>
            <w:tcW w:w="2027" w:type="dxa"/>
            <w:noWrap/>
            <w:vAlign w:val="bottom"/>
            <w:hideMark/>
          </w:tcPr>
          <w:p w14:paraId="4E5A07B3" w14:textId="77777777" w:rsidR="00D53933" w:rsidRPr="009A7E58" w:rsidRDefault="00D53933">
            <w:pPr>
              <w:pStyle w:val="Tabletext"/>
              <w:rPr>
                <w:lang w:eastAsia="en-AU"/>
              </w:rPr>
            </w:pPr>
            <w:r w:rsidRPr="009A7E58">
              <w:rPr>
                <w:lang w:eastAsia="en-AU"/>
              </w:rPr>
              <w:t>1.5</w:t>
            </w:r>
          </w:p>
        </w:tc>
      </w:tr>
      <w:tr w:rsidR="00D53933" w:rsidRPr="009A7E58" w14:paraId="0FF645E9" w14:textId="77777777">
        <w:trPr>
          <w:trHeight w:val="300"/>
        </w:trPr>
        <w:tc>
          <w:tcPr>
            <w:tcW w:w="1058" w:type="dxa"/>
            <w:noWrap/>
            <w:vAlign w:val="bottom"/>
            <w:hideMark/>
          </w:tcPr>
          <w:p w14:paraId="136135A6" w14:textId="77777777" w:rsidR="00D53933" w:rsidRPr="009A7E58" w:rsidRDefault="00D53933">
            <w:pPr>
              <w:pStyle w:val="Tabletext"/>
              <w:rPr>
                <w:lang w:eastAsia="en-AU"/>
              </w:rPr>
            </w:pPr>
            <w:r w:rsidRPr="009A7E58">
              <w:rPr>
                <w:lang w:eastAsia="en-AU"/>
              </w:rPr>
              <w:t>2015</w:t>
            </w:r>
          </w:p>
        </w:tc>
        <w:tc>
          <w:tcPr>
            <w:tcW w:w="960" w:type="dxa"/>
            <w:noWrap/>
            <w:vAlign w:val="bottom"/>
            <w:hideMark/>
          </w:tcPr>
          <w:p w14:paraId="1353D4C9" w14:textId="77777777" w:rsidR="00D53933" w:rsidRPr="009A7E58" w:rsidRDefault="00D53933">
            <w:pPr>
              <w:pStyle w:val="Tabletext"/>
              <w:rPr>
                <w:lang w:eastAsia="en-AU"/>
              </w:rPr>
            </w:pPr>
            <w:r w:rsidRPr="009A7E58">
              <w:rPr>
                <w:lang w:eastAsia="en-AU"/>
              </w:rPr>
              <w:t>107</w:t>
            </w:r>
          </w:p>
        </w:tc>
        <w:tc>
          <w:tcPr>
            <w:tcW w:w="2027" w:type="dxa"/>
            <w:noWrap/>
            <w:vAlign w:val="bottom"/>
            <w:hideMark/>
          </w:tcPr>
          <w:p w14:paraId="1216CE55" w14:textId="77777777" w:rsidR="00D53933" w:rsidRPr="009A7E58" w:rsidRDefault="00D53933">
            <w:pPr>
              <w:pStyle w:val="Tabletext"/>
              <w:rPr>
                <w:lang w:eastAsia="en-AU"/>
              </w:rPr>
            </w:pPr>
            <w:r w:rsidRPr="009A7E58">
              <w:rPr>
                <w:lang w:eastAsia="en-AU"/>
              </w:rPr>
              <w:t>1.8</w:t>
            </w:r>
          </w:p>
        </w:tc>
      </w:tr>
      <w:tr w:rsidR="00D53933" w:rsidRPr="009A7E58" w14:paraId="17D02FA6" w14:textId="77777777">
        <w:trPr>
          <w:trHeight w:val="300"/>
        </w:trPr>
        <w:tc>
          <w:tcPr>
            <w:tcW w:w="1058" w:type="dxa"/>
            <w:noWrap/>
            <w:vAlign w:val="bottom"/>
            <w:hideMark/>
          </w:tcPr>
          <w:p w14:paraId="75E4A381" w14:textId="77777777" w:rsidR="00D53933" w:rsidRPr="009A7E58" w:rsidRDefault="00D53933">
            <w:pPr>
              <w:pStyle w:val="Tabletext"/>
              <w:rPr>
                <w:lang w:eastAsia="en-AU"/>
              </w:rPr>
            </w:pPr>
            <w:r w:rsidRPr="009A7E58">
              <w:rPr>
                <w:lang w:eastAsia="en-AU"/>
              </w:rPr>
              <w:t>2016</w:t>
            </w:r>
          </w:p>
        </w:tc>
        <w:tc>
          <w:tcPr>
            <w:tcW w:w="960" w:type="dxa"/>
            <w:noWrap/>
            <w:vAlign w:val="bottom"/>
            <w:hideMark/>
          </w:tcPr>
          <w:p w14:paraId="5F617DFA" w14:textId="77777777" w:rsidR="00D53933" w:rsidRPr="009A7E58" w:rsidRDefault="00D53933">
            <w:pPr>
              <w:pStyle w:val="Tabletext"/>
              <w:rPr>
                <w:lang w:eastAsia="en-AU"/>
              </w:rPr>
            </w:pPr>
            <w:r w:rsidRPr="009A7E58">
              <w:rPr>
                <w:lang w:eastAsia="en-AU"/>
              </w:rPr>
              <w:t>182</w:t>
            </w:r>
          </w:p>
        </w:tc>
        <w:tc>
          <w:tcPr>
            <w:tcW w:w="2027" w:type="dxa"/>
            <w:noWrap/>
            <w:vAlign w:val="bottom"/>
            <w:hideMark/>
          </w:tcPr>
          <w:p w14:paraId="3A2AD23D" w14:textId="77777777" w:rsidR="00D53933" w:rsidRPr="009A7E58" w:rsidRDefault="00D53933">
            <w:pPr>
              <w:pStyle w:val="Tabletext"/>
              <w:rPr>
                <w:lang w:eastAsia="en-AU"/>
              </w:rPr>
            </w:pPr>
            <w:r w:rsidRPr="009A7E58">
              <w:rPr>
                <w:lang w:eastAsia="en-AU"/>
              </w:rPr>
              <w:t>2.9</w:t>
            </w:r>
          </w:p>
        </w:tc>
      </w:tr>
      <w:tr w:rsidR="00D53933" w:rsidRPr="009A7E58" w14:paraId="7425ABC5" w14:textId="77777777">
        <w:trPr>
          <w:trHeight w:val="300"/>
        </w:trPr>
        <w:tc>
          <w:tcPr>
            <w:tcW w:w="1058" w:type="dxa"/>
            <w:noWrap/>
            <w:vAlign w:val="bottom"/>
            <w:hideMark/>
          </w:tcPr>
          <w:p w14:paraId="28C0C3B4" w14:textId="77777777" w:rsidR="00D53933" w:rsidRPr="009A7E58" w:rsidRDefault="00D53933">
            <w:pPr>
              <w:pStyle w:val="Tabletext"/>
              <w:rPr>
                <w:lang w:eastAsia="en-AU"/>
              </w:rPr>
            </w:pPr>
            <w:r w:rsidRPr="009A7E58">
              <w:rPr>
                <w:lang w:eastAsia="en-AU"/>
              </w:rPr>
              <w:t>2017</w:t>
            </w:r>
          </w:p>
        </w:tc>
        <w:tc>
          <w:tcPr>
            <w:tcW w:w="960" w:type="dxa"/>
            <w:noWrap/>
            <w:vAlign w:val="bottom"/>
            <w:hideMark/>
          </w:tcPr>
          <w:p w14:paraId="0620A66A" w14:textId="77777777" w:rsidR="00D53933" w:rsidRPr="009A7E58" w:rsidRDefault="00D53933">
            <w:pPr>
              <w:pStyle w:val="Tabletext"/>
              <w:rPr>
                <w:lang w:eastAsia="en-AU"/>
              </w:rPr>
            </w:pPr>
            <w:r w:rsidRPr="009A7E58">
              <w:rPr>
                <w:lang w:eastAsia="en-AU"/>
              </w:rPr>
              <w:t>277</w:t>
            </w:r>
          </w:p>
        </w:tc>
        <w:tc>
          <w:tcPr>
            <w:tcW w:w="2027" w:type="dxa"/>
            <w:noWrap/>
            <w:vAlign w:val="bottom"/>
            <w:hideMark/>
          </w:tcPr>
          <w:p w14:paraId="2D9CD1B4" w14:textId="77777777" w:rsidR="00D53933" w:rsidRPr="009A7E58" w:rsidRDefault="00D53933">
            <w:pPr>
              <w:pStyle w:val="Tabletext"/>
              <w:rPr>
                <w:lang w:eastAsia="en-AU"/>
              </w:rPr>
            </w:pPr>
            <w:r w:rsidRPr="009A7E58">
              <w:rPr>
                <w:lang w:eastAsia="en-AU"/>
              </w:rPr>
              <w:t>4.5</w:t>
            </w:r>
          </w:p>
        </w:tc>
      </w:tr>
      <w:tr w:rsidR="00D53933" w:rsidRPr="009A7E58" w14:paraId="2D1EBA06" w14:textId="77777777">
        <w:trPr>
          <w:trHeight w:val="300"/>
        </w:trPr>
        <w:tc>
          <w:tcPr>
            <w:tcW w:w="1058" w:type="dxa"/>
            <w:noWrap/>
            <w:vAlign w:val="bottom"/>
            <w:hideMark/>
          </w:tcPr>
          <w:p w14:paraId="643BAC69" w14:textId="77777777" w:rsidR="00D53933" w:rsidRPr="009A7E58" w:rsidRDefault="00D53933">
            <w:pPr>
              <w:pStyle w:val="Tabletext"/>
              <w:rPr>
                <w:lang w:eastAsia="en-AU"/>
              </w:rPr>
            </w:pPr>
            <w:r w:rsidRPr="009A7E58">
              <w:rPr>
                <w:lang w:eastAsia="en-AU"/>
              </w:rPr>
              <w:t>2018</w:t>
            </w:r>
          </w:p>
        </w:tc>
        <w:tc>
          <w:tcPr>
            <w:tcW w:w="960" w:type="dxa"/>
            <w:noWrap/>
            <w:vAlign w:val="bottom"/>
            <w:hideMark/>
          </w:tcPr>
          <w:p w14:paraId="60521E1F" w14:textId="77777777" w:rsidR="00D53933" w:rsidRPr="009A7E58" w:rsidRDefault="00D53933">
            <w:pPr>
              <w:pStyle w:val="Tabletext"/>
              <w:rPr>
                <w:lang w:eastAsia="en-AU"/>
              </w:rPr>
            </w:pPr>
            <w:r w:rsidRPr="009A7E58">
              <w:rPr>
                <w:lang w:eastAsia="en-AU"/>
              </w:rPr>
              <w:t>340</w:t>
            </w:r>
          </w:p>
        </w:tc>
        <w:tc>
          <w:tcPr>
            <w:tcW w:w="2027" w:type="dxa"/>
            <w:noWrap/>
            <w:vAlign w:val="bottom"/>
            <w:hideMark/>
          </w:tcPr>
          <w:p w14:paraId="495A6D45" w14:textId="77777777" w:rsidR="00D53933" w:rsidRPr="009A7E58" w:rsidRDefault="00D53933">
            <w:pPr>
              <w:pStyle w:val="Tabletext"/>
              <w:rPr>
                <w:lang w:eastAsia="en-AU"/>
              </w:rPr>
            </w:pPr>
            <w:r w:rsidRPr="009A7E58">
              <w:rPr>
                <w:lang w:eastAsia="en-AU"/>
              </w:rPr>
              <w:t>5.5</w:t>
            </w:r>
          </w:p>
        </w:tc>
      </w:tr>
      <w:tr w:rsidR="00D53933" w:rsidRPr="009A7E58" w14:paraId="4D8122E0" w14:textId="77777777">
        <w:trPr>
          <w:trHeight w:val="300"/>
        </w:trPr>
        <w:tc>
          <w:tcPr>
            <w:tcW w:w="1058" w:type="dxa"/>
            <w:noWrap/>
            <w:vAlign w:val="bottom"/>
            <w:hideMark/>
          </w:tcPr>
          <w:p w14:paraId="0ED33660" w14:textId="77777777" w:rsidR="00D53933" w:rsidRPr="009A7E58" w:rsidRDefault="00D53933">
            <w:pPr>
              <w:pStyle w:val="Tabletext"/>
              <w:rPr>
                <w:lang w:eastAsia="en-AU"/>
              </w:rPr>
            </w:pPr>
            <w:r w:rsidRPr="009A7E58">
              <w:rPr>
                <w:lang w:eastAsia="en-AU"/>
              </w:rPr>
              <w:t>2019</w:t>
            </w:r>
          </w:p>
        </w:tc>
        <w:tc>
          <w:tcPr>
            <w:tcW w:w="960" w:type="dxa"/>
            <w:noWrap/>
            <w:vAlign w:val="bottom"/>
            <w:hideMark/>
          </w:tcPr>
          <w:p w14:paraId="57D9AB35" w14:textId="77777777" w:rsidR="00D53933" w:rsidRPr="009A7E58" w:rsidRDefault="00D53933">
            <w:pPr>
              <w:pStyle w:val="Tabletext"/>
              <w:rPr>
                <w:lang w:eastAsia="en-AU"/>
              </w:rPr>
            </w:pPr>
            <w:r w:rsidRPr="009A7E58">
              <w:rPr>
                <w:lang w:eastAsia="en-AU"/>
              </w:rPr>
              <w:t>299</w:t>
            </w:r>
          </w:p>
        </w:tc>
        <w:tc>
          <w:tcPr>
            <w:tcW w:w="2027" w:type="dxa"/>
            <w:noWrap/>
            <w:vAlign w:val="bottom"/>
            <w:hideMark/>
          </w:tcPr>
          <w:p w14:paraId="548A0225" w14:textId="77777777" w:rsidR="00D53933" w:rsidRPr="009A7E58" w:rsidRDefault="00D53933">
            <w:pPr>
              <w:pStyle w:val="Tabletext"/>
              <w:rPr>
                <w:lang w:eastAsia="en-AU"/>
              </w:rPr>
            </w:pPr>
            <w:r w:rsidRPr="009A7E58">
              <w:rPr>
                <w:lang w:eastAsia="en-AU"/>
              </w:rPr>
              <w:t>4.8</w:t>
            </w:r>
          </w:p>
        </w:tc>
      </w:tr>
      <w:tr w:rsidR="00D53933" w:rsidRPr="009A7E58" w14:paraId="65801222" w14:textId="77777777">
        <w:trPr>
          <w:trHeight w:val="300"/>
        </w:trPr>
        <w:tc>
          <w:tcPr>
            <w:tcW w:w="1058" w:type="dxa"/>
            <w:noWrap/>
            <w:vAlign w:val="bottom"/>
            <w:hideMark/>
          </w:tcPr>
          <w:p w14:paraId="6E23D89E" w14:textId="77777777" w:rsidR="00D53933" w:rsidRPr="009A7E58" w:rsidRDefault="00D53933">
            <w:pPr>
              <w:pStyle w:val="Tabletext"/>
              <w:rPr>
                <w:lang w:eastAsia="en-AU"/>
              </w:rPr>
            </w:pPr>
            <w:r w:rsidRPr="009A7E58">
              <w:rPr>
                <w:lang w:eastAsia="en-AU"/>
              </w:rPr>
              <w:t>2020</w:t>
            </w:r>
          </w:p>
        </w:tc>
        <w:tc>
          <w:tcPr>
            <w:tcW w:w="960" w:type="dxa"/>
            <w:noWrap/>
            <w:vAlign w:val="bottom"/>
            <w:hideMark/>
          </w:tcPr>
          <w:p w14:paraId="703A1F28" w14:textId="77777777" w:rsidR="00D53933" w:rsidRPr="009A7E58" w:rsidRDefault="00D53933">
            <w:pPr>
              <w:pStyle w:val="Tabletext"/>
              <w:rPr>
                <w:lang w:eastAsia="en-AU"/>
              </w:rPr>
            </w:pPr>
            <w:r w:rsidRPr="009A7E58">
              <w:rPr>
                <w:lang w:eastAsia="en-AU"/>
              </w:rPr>
              <w:t>217</w:t>
            </w:r>
          </w:p>
        </w:tc>
        <w:tc>
          <w:tcPr>
            <w:tcW w:w="2027" w:type="dxa"/>
            <w:noWrap/>
            <w:vAlign w:val="bottom"/>
            <w:hideMark/>
          </w:tcPr>
          <w:p w14:paraId="00CA21D1" w14:textId="77777777" w:rsidR="00D53933" w:rsidRPr="009A7E58" w:rsidRDefault="00D53933">
            <w:pPr>
              <w:pStyle w:val="Tabletext"/>
              <w:rPr>
                <w:lang w:eastAsia="en-AU"/>
              </w:rPr>
            </w:pPr>
            <w:r w:rsidRPr="009A7E58">
              <w:rPr>
                <w:lang w:eastAsia="en-AU"/>
              </w:rPr>
              <w:t>3.5</w:t>
            </w:r>
          </w:p>
        </w:tc>
      </w:tr>
      <w:tr w:rsidR="00D53933" w:rsidRPr="009A7E58" w14:paraId="7F33AA8B" w14:textId="77777777">
        <w:trPr>
          <w:trHeight w:val="300"/>
        </w:trPr>
        <w:tc>
          <w:tcPr>
            <w:tcW w:w="1058" w:type="dxa"/>
            <w:noWrap/>
            <w:vAlign w:val="bottom"/>
            <w:hideMark/>
          </w:tcPr>
          <w:p w14:paraId="7D449FEE" w14:textId="77777777" w:rsidR="00D53933" w:rsidRPr="009A7E58" w:rsidRDefault="00D53933">
            <w:pPr>
              <w:pStyle w:val="Tabletext"/>
              <w:rPr>
                <w:lang w:eastAsia="en-AU"/>
              </w:rPr>
            </w:pPr>
            <w:r w:rsidRPr="009A7E58">
              <w:rPr>
                <w:lang w:eastAsia="en-AU"/>
              </w:rPr>
              <w:t>2021</w:t>
            </w:r>
          </w:p>
        </w:tc>
        <w:tc>
          <w:tcPr>
            <w:tcW w:w="960" w:type="dxa"/>
            <w:noWrap/>
            <w:vAlign w:val="bottom"/>
            <w:hideMark/>
          </w:tcPr>
          <w:p w14:paraId="4CB8633F" w14:textId="77777777" w:rsidR="00D53933" w:rsidRPr="009A7E58" w:rsidRDefault="00D53933">
            <w:pPr>
              <w:pStyle w:val="Tabletext"/>
              <w:rPr>
                <w:lang w:eastAsia="en-AU"/>
              </w:rPr>
            </w:pPr>
            <w:r w:rsidRPr="009A7E58">
              <w:rPr>
                <w:lang w:eastAsia="en-AU"/>
              </w:rPr>
              <w:t>286</w:t>
            </w:r>
          </w:p>
        </w:tc>
        <w:tc>
          <w:tcPr>
            <w:tcW w:w="2027" w:type="dxa"/>
            <w:noWrap/>
            <w:vAlign w:val="bottom"/>
            <w:hideMark/>
          </w:tcPr>
          <w:p w14:paraId="58C45668" w14:textId="77777777" w:rsidR="00D53933" w:rsidRPr="009A7E58" w:rsidRDefault="00D53933">
            <w:pPr>
              <w:pStyle w:val="Tabletext"/>
              <w:rPr>
                <w:lang w:eastAsia="en-AU"/>
              </w:rPr>
            </w:pPr>
            <w:r w:rsidRPr="009A7E58">
              <w:rPr>
                <w:lang w:eastAsia="en-AU"/>
              </w:rPr>
              <w:t>4.6</w:t>
            </w:r>
          </w:p>
        </w:tc>
      </w:tr>
    </w:tbl>
    <w:p w14:paraId="7C22A3BC" w14:textId="64EE932A" w:rsidR="00D53933" w:rsidRDefault="00AC4D6A" w:rsidP="005560D2">
      <w:pPr>
        <w:pStyle w:val="Heading2-noTOC"/>
      </w:pPr>
      <w:r>
        <w:t xml:space="preserve">Chapter: </w:t>
      </w:r>
      <w:r w:rsidR="00D53933">
        <w:t>Immunisation</w:t>
      </w:r>
    </w:p>
    <w:p w14:paraId="57F04C45" w14:textId="77777777" w:rsidR="00D53933" w:rsidRPr="003450C3" w:rsidRDefault="00D53933" w:rsidP="00D53933">
      <w:pPr>
        <w:pStyle w:val="Tablecaption"/>
        <w:rPr>
          <w:lang w:eastAsia="en-AU"/>
        </w:rPr>
      </w:pPr>
      <w:r w:rsidRPr="003450C3">
        <w:rPr>
          <w:lang w:eastAsia="en-AU"/>
        </w:rPr>
        <w:t xml:space="preserve">Figure </w:t>
      </w:r>
      <w:r>
        <w:rPr>
          <w:lang w:eastAsia="en-AU"/>
        </w:rPr>
        <w:t>23:</w:t>
      </w:r>
      <w:r w:rsidRPr="003450C3">
        <w:rPr>
          <w:lang w:eastAsia="en-AU"/>
        </w:rPr>
        <w:t xml:space="preserve"> Comparison of current childhood immunisation rates with previous years </w:t>
      </w:r>
    </w:p>
    <w:tbl>
      <w:tblPr>
        <w:tblStyle w:val="TableGrid"/>
        <w:tblW w:w="4140" w:type="dxa"/>
        <w:tblLook w:val="04A0" w:firstRow="1" w:lastRow="0" w:firstColumn="1" w:lastColumn="0" w:noHBand="0" w:noVBand="1"/>
      </w:tblPr>
      <w:tblGrid>
        <w:gridCol w:w="960"/>
        <w:gridCol w:w="1060"/>
        <w:gridCol w:w="1060"/>
        <w:gridCol w:w="1060"/>
      </w:tblGrid>
      <w:tr w:rsidR="00D53933" w:rsidRPr="003450C3" w14:paraId="4BC5E4E0" w14:textId="77777777">
        <w:trPr>
          <w:trHeight w:val="288"/>
          <w:tblHeader/>
        </w:trPr>
        <w:tc>
          <w:tcPr>
            <w:tcW w:w="960" w:type="dxa"/>
            <w:noWrap/>
            <w:hideMark/>
          </w:tcPr>
          <w:p w14:paraId="38AADF57" w14:textId="77777777" w:rsidR="00D53933" w:rsidRPr="00075CAA" w:rsidRDefault="00D53933">
            <w:pPr>
              <w:pStyle w:val="Tablecolhead"/>
            </w:pPr>
            <w:r>
              <w:t>Year</w:t>
            </w:r>
          </w:p>
        </w:tc>
        <w:tc>
          <w:tcPr>
            <w:tcW w:w="1060" w:type="dxa"/>
            <w:noWrap/>
            <w:hideMark/>
          </w:tcPr>
          <w:p w14:paraId="0E46D224" w14:textId="0F99B317" w:rsidR="00D53933" w:rsidRPr="00075CAA" w:rsidRDefault="00D53933">
            <w:pPr>
              <w:pStyle w:val="Tablecolhead"/>
            </w:pPr>
            <w:r w:rsidRPr="00075CAA">
              <w:t>1</w:t>
            </w:r>
            <w:r w:rsidR="006D3EE1">
              <w:t>-</w:t>
            </w:r>
            <w:r w:rsidRPr="00075CAA">
              <w:t>year</w:t>
            </w:r>
            <w:r w:rsidR="006D3EE1">
              <w:t>-</w:t>
            </w:r>
            <w:r w:rsidRPr="00075CAA">
              <w:t>olds</w:t>
            </w:r>
          </w:p>
        </w:tc>
        <w:tc>
          <w:tcPr>
            <w:tcW w:w="1060" w:type="dxa"/>
            <w:noWrap/>
            <w:hideMark/>
          </w:tcPr>
          <w:p w14:paraId="4DF87822" w14:textId="20330E13" w:rsidR="00D53933" w:rsidRPr="00075CAA" w:rsidRDefault="00D53933">
            <w:pPr>
              <w:pStyle w:val="Tablecolhead"/>
            </w:pPr>
            <w:r w:rsidRPr="00075CAA">
              <w:t>2</w:t>
            </w:r>
            <w:r w:rsidR="006D3EE1">
              <w:t>-</w:t>
            </w:r>
            <w:r w:rsidRPr="00075CAA">
              <w:t>year</w:t>
            </w:r>
            <w:r w:rsidR="006D3EE1">
              <w:t>-</w:t>
            </w:r>
            <w:r w:rsidRPr="00075CAA">
              <w:t>olds</w:t>
            </w:r>
          </w:p>
        </w:tc>
        <w:tc>
          <w:tcPr>
            <w:tcW w:w="1060" w:type="dxa"/>
            <w:noWrap/>
            <w:hideMark/>
          </w:tcPr>
          <w:p w14:paraId="50258E03" w14:textId="0490AEB3" w:rsidR="00D53933" w:rsidRPr="00075CAA" w:rsidRDefault="00D53933">
            <w:pPr>
              <w:pStyle w:val="Tablecolhead"/>
            </w:pPr>
            <w:r w:rsidRPr="00075CAA">
              <w:t>5</w:t>
            </w:r>
            <w:r w:rsidR="006D3EE1">
              <w:t>-</w:t>
            </w:r>
            <w:r w:rsidRPr="00075CAA">
              <w:t>year</w:t>
            </w:r>
            <w:r w:rsidR="006D3EE1">
              <w:t>-</w:t>
            </w:r>
            <w:r w:rsidRPr="00075CAA">
              <w:t xml:space="preserve">olds </w:t>
            </w:r>
          </w:p>
        </w:tc>
      </w:tr>
      <w:tr w:rsidR="00D53933" w:rsidRPr="003450C3" w14:paraId="5FCF1734" w14:textId="77777777">
        <w:trPr>
          <w:trHeight w:val="288"/>
        </w:trPr>
        <w:tc>
          <w:tcPr>
            <w:tcW w:w="960" w:type="dxa"/>
            <w:noWrap/>
            <w:hideMark/>
          </w:tcPr>
          <w:p w14:paraId="01EA52C6" w14:textId="77777777" w:rsidR="00D53933" w:rsidRPr="00075CAA" w:rsidRDefault="00D53933">
            <w:pPr>
              <w:pStyle w:val="Tabletext"/>
            </w:pPr>
            <w:r w:rsidRPr="00075CAA">
              <w:t>2016</w:t>
            </w:r>
          </w:p>
        </w:tc>
        <w:tc>
          <w:tcPr>
            <w:tcW w:w="1060" w:type="dxa"/>
            <w:noWrap/>
            <w:hideMark/>
          </w:tcPr>
          <w:p w14:paraId="157630E7" w14:textId="77777777" w:rsidR="00D53933" w:rsidRPr="00075CAA" w:rsidRDefault="00D53933">
            <w:pPr>
              <w:pStyle w:val="Tabletext"/>
            </w:pPr>
            <w:r w:rsidRPr="00075CAA">
              <w:t>93.35%</w:t>
            </w:r>
          </w:p>
        </w:tc>
        <w:tc>
          <w:tcPr>
            <w:tcW w:w="1060" w:type="dxa"/>
            <w:noWrap/>
            <w:hideMark/>
          </w:tcPr>
          <w:p w14:paraId="723EBF85" w14:textId="77777777" w:rsidR="00D53933" w:rsidRPr="00075CAA" w:rsidRDefault="00D53933">
            <w:pPr>
              <w:pStyle w:val="Tabletext"/>
            </w:pPr>
            <w:r w:rsidRPr="00075CAA">
              <w:t>91.61%</w:t>
            </w:r>
          </w:p>
        </w:tc>
        <w:tc>
          <w:tcPr>
            <w:tcW w:w="1060" w:type="dxa"/>
            <w:noWrap/>
            <w:hideMark/>
          </w:tcPr>
          <w:p w14:paraId="6C464B99" w14:textId="77777777" w:rsidR="00D53933" w:rsidRPr="00075CAA" w:rsidRDefault="00D53933">
            <w:pPr>
              <w:pStyle w:val="Tabletext"/>
            </w:pPr>
            <w:r w:rsidRPr="00075CAA">
              <w:t>93.63%</w:t>
            </w:r>
          </w:p>
        </w:tc>
      </w:tr>
      <w:tr w:rsidR="00D53933" w:rsidRPr="003450C3" w14:paraId="423F9967" w14:textId="77777777">
        <w:trPr>
          <w:trHeight w:val="288"/>
        </w:trPr>
        <w:tc>
          <w:tcPr>
            <w:tcW w:w="960" w:type="dxa"/>
            <w:noWrap/>
            <w:hideMark/>
          </w:tcPr>
          <w:p w14:paraId="26BA1204" w14:textId="77777777" w:rsidR="00D53933" w:rsidRPr="00075CAA" w:rsidRDefault="00D53933">
            <w:pPr>
              <w:pStyle w:val="Tabletext"/>
            </w:pPr>
            <w:r w:rsidRPr="00075CAA">
              <w:t>2017</w:t>
            </w:r>
          </w:p>
        </w:tc>
        <w:tc>
          <w:tcPr>
            <w:tcW w:w="1060" w:type="dxa"/>
            <w:noWrap/>
            <w:hideMark/>
          </w:tcPr>
          <w:p w14:paraId="4B51DB0D" w14:textId="77777777" w:rsidR="00D53933" w:rsidRPr="00075CAA" w:rsidRDefault="00D53933">
            <w:pPr>
              <w:pStyle w:val="Tabletext"/>
            </w:pPr>
            <w:r w:rsidRPr="00075CAA">
              <w:t>94.25%</w:t>
            </w:r>
          </w:p>
        </w:tc>
        <w:tc>
          <w:tcPr>
            <w:tcW w:w="1060" w:type="dxa"/>
            <w:noWrap/>
            <w:hideMark/>
          </w:tcPr>
          <w:p w14:paraId="1E4D5306" w14:textId="77777777" w:rsidR="00D53933" w:rsidRPr="00075CAA" w:rsidRDefault="00D53933">
            <w:pPr>
              <w:pStyle w:val="Tabletext"/>
            </w:pPr>
            <w:r w:rsidRPr="00075CAA">
              <w:t>90.85%</w:t>
            </w:r>
          </w:p>
        </w:tc>
        <w:tc>
          <w:tcPr>
            <w:tcW w:w="1060" w:type="dxa"/>
            <w:noWrap/>
            <w:hideMark/>
          </w:tcPr>
          <w:p w14:paraId="1776C3BB" w14:textId="77777777" w:rsidR="00D53933" w:rsidRPr="00075CAA" w:rsidRDefault="00D53933">
            <w:pPr>
              <w:pStyle w:val="Tabletext"/>
            </w:pPr>
            <w:r w:rsidRPr="00075CAA">
              <w:t>94.55%</w:t>
            </w:r>
          </w:p>
        </w:tc>
      </w:tr>
      <w:tr w:rsidR="00D53933" w:rsidRPr="003450C3" w14:paraId="208F1EFD" w14:textId="77777777">
        <w:trPr>
          <w:trHeight w:val="288"/>
        </w:trPr>
        <w:tc>
          <w:tcPr>
            <w:tcW w:w="960" w:type="dxa"/>
            <w:noWrap/>
            <w:hideMark/>
          </w:tcPr>
          <w:p w14:paraId="1CECCE4D" w14:textId="77777777" w:rsidR="00D53933" w:rsidRPr="00075CAA" w:rsidRDefault="00D53933">
            <w:pPr>
              <w:pStyle w:val="Tabletext"/>
            </w:pPr>
            <w:r w:rsidRPr="00075CAA">
              <w:t>2018</w:t>
            </w:r>
          </w:p>
        </w:tc>
        <w:tc>
          <w:tcPr>
            <w:tcW w:w="1060" w:type="dxa"/>
            <w:noWrap/>
            <w:hideMark/>
          </w:tcPr>
          <w:p w14:paraId="43B31732" w14:textId="77777777" w:rsidR="00D53933" w:rsidRPr="00075CAA" w:rsidRDefault="00D53933">
            <w:pPr>
              <w:pStyle w:val="Tabletext"/>
            </w:pPr>
            <w:r w:rsidRPr="00075CAA">
              <w:t>94.31%</w:t>
            </w:r>
          </w:p>
        </w:tc>
        <w:tc>
          <w:tcPr>
            <w:tcW w:w="1060" w:type="dxa"/>
            <w:noWrap/>
            <w:hideMark/>
          </w:tcPr>
          <w:p w14:paraId="488DADFC" w14:textId="77777777" w:rsidR="00D53933" w:rsidRPr="00075CAA" w:rsidRDefault="00D53933">
            <w:pPr>
              <w:pStyle w:val="Tabletext"/>
            </w:pPr>
            <w:r w:rsidRPr="00075CAA">
              <w:t>91.17%</w:t>
            </w:r>
          </w:p>
        </w:tc>
        <w:tc>
          <w:tcPr>
            <w:tcW w:w="1060" w:type="dxa"/>
            <w:noWrap/>
            <w:hideMark/>
          </w:tcPr>
          <w:p w14:paraId="7E5867B2" w14:textId="77777777" w:rsidR="00D53933" w:rsidRPr="00075CAA" w:rsidRDefault="00D53933">
            <w:pPr>
              <w:pStyle w:val="Tabletext"/>
            </w:pPr>
            <w:r w:rsidRPr="00075CAA">
              <w:t>95.52%</w:t>
            </w:r>
          </w:p>
        </w:tc>
      </w:tr>
      <w:tr w:rsidR="00D53933" w:rsidRPr="003450C3" w14:paraId="19749861" w14:textId="77777777">
        <w:trPr>
          <w:trHeight w:val="288"/>
        </w:trPr>
        <w:tc>
          <w:tcPr>
            <w:tcW w:w="960" w:type="dxa"/>
            <w:noWrap/>
            <w:hideMark/>
          </w:tcPr>
          <w:p w14:paraId="2DA48530" w14:textId="77777777" w:rsidR="00D53933" w:rsidRPr="00075CAA" w:rsidRDefault="00D53933">
            <w:pPr>
              <w:pStyle w:val="Tabletext"/>
            </w:pPr>
            <w:r w:rsidRPr="00075CAA">
              <w:t>2019</w:t>
            </w:r>
          </w:p>
        </w:tc>
        <w:tc>
          <w:tcPr>
            <w:tcW w:w="1060" w:type="dxa"/>
            <w:noWrap/>
            <w:hideMark/>
          </w:tcPr>
          <w:p w14:paraId="1B963B89" w14:textId="77777777" w:rsidR="00D53933" w:rsidRPr="00075CAA" w:rsidRDefault="00D53933">
            <w:pPr>
              <w:pStyle w:val="Tabletext"/>
            </w:pPr>
            <w:r w:rsidRPr="00075CAA">
              <w:t>94.71%</w:t>
            </w:r>
          </w:p>
        </w:tc>
        <w:tc>
          <w:tcPr>
            <w:tcW w:w="1060" w:type="dxa"/>
            <w:noWrap/>
            <w:hideMark/>
          </w:tcPr>
          <w:p w14:paraId="6D76B9FA" w14:textId="77777777" w:rsidR="00D53933" w:rsidRPr="00075CAA" w:rsidRDefault="00D53933">
            <w:pPr>
              <w:pStyle w:val="Tabletext"/>
            </w:pPr>
            <w:r w:rsidRPr="00075CAA">
              <w:t>92.38%</w:t>
            </w:r>
          </w:p>
        </w:tc>
        <w:tc>
          <w:tcPr>
            <w:tcW w:w="1060" w:type="dxa"/>
            <w:noWrap/>
            <w:hideMark/>
          </w:tcPr>
          <w:p w14:paraId="7EC9A966" w14:textId="77777777" w:rsidR="00D53933" w:rsidRPr="00075CAA" w:rsidRDefault="00D53933">
            <w:pPr>
              <w:pStyle w:val="Tabletext"/>
            </w:pPr>
            <w:r w:rsidRPr="00075CAA">
              <w:t>95.69%</w:t>
            </w:r>
          </w:p>
        </w:tc>
      </w:tr>
      <w:tr w:rsidR="00D53933" w:rsidRPr="003450C3" w14:paraId="433526AA" w14:textId="77777777">
        <w:trPr>
          <w:trHeight w:val="288"/>
        </w:trPr>
        <w:tc>
          <w:tcPr>
            <w:tcW w:w="960" w:type="dxa"/>
            <w:noWrap/>
            <w:hideMark/>
          </w:tcPr>
          <w:p w14:paraId="2906917D" w14:textId="77777777" w:rsidR="00D53933" w:rsidRPr="00075CAA" w:rsidRDefault="00D53933">
            <w:pPr>
              <w:pStyle w:val="Tabletext"/>
            </w:pPr>
            <w:r w:rsidRPr="00075CAA">
              <w:t>2020</w:t>
            </w:r>
          </w:p>
        </w:tc>
        <w:tc>
          <w:tcPr>
            <w:tcW w:w="1060" w:type="dxa"/>
            <w:noWrap/>
            <w:hideMark/>
          </w:tcPr>
          <w:p w14:paraId="7C08307D" w14:textId="77777777" w:rsidR="00D53933" w:rsidRPr="00075CAA" w:rsidRDefault="00D53933">
            <w:pPr>
              <w:pStyle w:val="Tabletext"/>
            </w:pPr>
            <w:r w:rsidRPr="00075CAA">
              <w:t>95.08%</w:t>
            </w:r>
          </w:p>
        </w:tc>
        <w:tc>
          <w:tcPr>
            <w:tcW w:w="1060" w:type="dxa"/>
            <w:noWrap/>
            <w:hideMark/>
          </w:tcPr>
          <w:p w14:paraId="61392192" w14:textId="77777777" w:rsidR="00D53933" w:rsidRPr="00075CAA" w:rsidRDefault="00D53933">
            <w:pPr>
              <w:pStyle w:val="Tabletext"/>
            </w:pPr>
            <w:r w:rsidRPr="00075CAA">
              <w:t>93.16%</w:t>
            </w:r>
          </w:p>
        </w:tc>
        <w:tc>
          <w:tcPr>
            <w:tcW w:w="1060" w:type="dxa"/>
            <w:noWrap/>
            <w:hideMark/>
          </w:tcPr>
          <w:p w14:paraId="67C9C91C" w14:textId="77777777" w:rsidR="00D53933" w:rsidRPr="00075CAA" w:rsidRDefault="00D53933">
            <w:pPr>
              <w:pStyle w:val="Tabletext"/>
            </w:pPr>
            <w:r w:rsidRPr="00075CAA">
              <w:t>96.06%</w:t>
            </w:r>
          </w:p>
        </w:tc>
      </w:tr>
      <w:tr w:rsidR="00D53933" w:rsidRPr="003450C3" w14:paraId="1C7670BF" w14:textId="77777777">
        <w:trPr>
          <w:trHeight w:val="288"/>
        </w:trPr>
        <w:tc>
          <w:tcPr>
            <w:tcW w:w="960" w:type="dxa"/>
            <w:noWrap/>
            <w:hideMark/>
          </w:tcPr>
          <w:p w14:paraId="69192C62" w14:textId="77777777" w:rsidR="00D53933" w:rsidRPr="00075CAA" w:rsidRDefault="00D53933">
            <w:pPr>
              <w:pStyle w:val="Tabletext"/>
            </w:pPr>
            <w:r w:rsidRPr="00075CAA">
              <w:t>2021</w:t>
            </w:r>
          </w:p>
        </w:tc>
        <w:tc>
          <w:tcPr>
            <w:tcW w:w="1060" w:type="dxa"/>
            <w:noWrap/>
            <w:hideMark/>
          </w:tcPr>
          <w:p w14:paraId="05C8A9A3" w14:textId="77777777" w:rsidR="00D53933" w:rsidRPr="00075CAA" w:rsidRDefault="00D53933">
            <w:pPr>
              <w:pStyle w:val="Tabletext"/>
            </w:pPr>
            <w:r w:rsidRPr="00075CAA">
              <w:t>94.96%</w:t>
            </w:r>
          </w:p>
        </w:tc>
        <w:tc>
          <w:tcPr>
            <w:tcW w:w="1060" w:type="dxa"/>
            <w:noWrap/>
            <w:hideMark/>
          </w:tcPr>
          <w:p w14:paraId="7E207341" w14:textId="77777777" w:rsidR="00D53933" w:rsidRPr="00075CAA" w:rsidRDefault="00D53933">
            <w:pPr>
              <w:pStyle w:val="Tabletext"/>
            </w:pPr>
            <w:r w:rsidRPr="00075CAA">
              <w:t>92.92%</w:t>
            </w:r>
          </w:p>
        </w:tc>
        <w:tc>
          <w:tcPr>
            <w:tcW w:w="1060" w:type="dxa"/>
            <w:noWrap/>
            <w:hideMark/>
          </w:tcPr>
          <w:p w14:paraId="3DF288CA" w14:textId="77777777" w:rsidR="00D53933" w:rsidRPr="00075CAA" w:rsidRDefault="00D53933">
            <w:pPr>
              <w:pStyle w:val="Tabletext"/>
            </w:pPr>
            <w:r w:rsidRPr="00075CAA">
              <w:t>95.76%</w:t>
            </w:r>
          </w:p>
        </w:tc>
      </w:tr>
    </w:tbl>
    <w:p w14:paraId="06D00E2E" w14:textId="6AAF20FB" w:rsidR="00D53933" w:rsidRDefault="00AC4D6A" w:rsidP="005560D2">
      <w:pPr>
        <w:pStyle w:val="Heading2-noTOC"/>
      </w:pPr>
      <w:r>
        <w:lastRenderedPageBreak/>
        <w:t xml:space="preserve">Chapter: </w:t>
      </w:r>
      <w:r w:rsidR="00D53933">
        <w:t>Non-communicable disease</w:t>
      </w:r>
    </w:p>
    <w:p w14:paraId="76BCB66D" w14:textId="77777777" w:rsidR="00D53933" w:rsidRPr="003333A0" w:rsidRDefault="00D53933" w:rsidP="00D53933">
      <w:pPr>
        <w:pStyle w:val="Tablecaption"/>
        <w:rPr>
          <w:lang w:eastAsia="en-AU"/>
        </w:rPr>
      </w:pPr>
      <w:r w:rsidRPr="003333A0">
        <w:rPr>
          <w:lang w:eastAsia="en-AU"/>
        </w:rPr>
        <w:t xml:space="preserve">Figure </w:t>
      </w:r>
      <w:r>
        <w:rPr>
          <w:lang w:eastAsia="en-AU"/>
        </w:rPr>
        <w:t>24:</w:t>
      </w:r>
      <w:r w:rsidRPr="003333A0">
        <w:rPr>
          <w:lang w:eastAsia="en-AU"/>
        </w:rPr>
        <w:t xml:space="preserve"> Leading cancer types by sex, Victoria 2021 – number and percent</w:t>
      </w:r>
      <w:r>
        <w:rPr>
          <w:lang w:eastAsia="en-AU"/>
        </w:rPr>
        <w:t>age</w:t>
      </w:r>
      <w:r w:rsidRPr="003333A0">
        <w:rPr>
          <w:lang w:eastAsia="en-AU"/>
        </w:rPr>
        <w:t xml:space="preserve"> of new cases (incidence) for the most common cancers</w:t>
      </w:r>
    </w:p>
    <w:tbl>
      <w:tblPr>
        <w:tblStyle w:val="TableGrid"/>
        <w:tblW w:w="4811" w:type="dxa"/>
        <w:tblLayout w:type="fixed"/>
        <w:tblLook w:val="04A0" w:firstRow="1" w:lastRow="0" w:firstColumn="1" w:lastColumn="0" w:noHBand="0" w:noVBand="1"/>
      </w:tblPr>
      <w:tblGrid>
        <w:gridCol w:w="1603"/>
        <w:gridCol w:w="1604"/>
        <w:gridCol w:w="1604"/>
      </w:tblGrid>
      <w:tr w:rsidR="00D53933" w:rsidRPr="003333A0" w14:paraId="31905E7A" w14:textId="77777777">
        <w:trPr>
          <w:trHeight w:val="288"/>
          <w:tblHeader/>
        </w:trPr>
        <w:tc>
          <w:tcPr>
            <w:tcW w:w="1603" w:type="dxa"/>
            <w:noWrap/>
            <w:hideMark/>
          </w:tcPr>
          <w:p w14:paraId="40AF6AE2" w14:textId="77777777" w:rsidR="00D53933" w:rsidRPr="00075CAA" w:rsidRDefault="00D53933">
            <w:pPr>
              <w:pStyle w:val="Tablecolhead"/>
            </w:pPr>
            <w:r>
              <w:t>Cancer type</w:t>
            </w:r>
          </w:p>
        </w:tc>
        <w:tc>
          <w:tcPr>
            <w:tcW w:w="1604" w:type="dxa"/>
            <w:noWrap/>
            <w:hideMark/>
          </w:tcPr>
          <w:p w14:paraId="24A44089" w14:textId="77777777" w:rsidR="00D53933" w:rsidRPr="00075CAA" w:rsidRDefault="00D53933">
            <w:pPr>
              <w:pStyle w:val="Tablecolhead"/>
            </w:pPr>
            <w:r w:rsidRPr="00075CAA">
              <w:t>Males</w:t>
            </w:r>
          </w:p>
        </w:tc>
        <w:tc>
          <w:tcPr>
            <w:tcW w:w="1604" w:type="dxa"/>
            <w:noWrap/>
            <w:hideMark/>
          </w:tcPr>
          <w:p w14:paraId="4C4C98D7" w14:textId="77777777" w:rsidR="00D53933" w:rsidRPr="00075CAA" w:rsidRDefault="00D53933">
            <w:pPr>
              <w:pStyle w:val="Tablecolhead"/>
            </w:pPr>
            <w:r w:rsidRPr="00075CAA">
              <w:t>Females</w:t>
            </w:r>
          </w:p>
        </w:tc>
      </w:tr>
      <w:tr w:rsidR="00D53933" w:rsidRPr="003333A0" w14:paraId="24478E60" w14:textId="77777777">
        <w:trPr>
          <w:trHeight w:val="288"/>
        </w:trPr>
        <w:tc>
          <w:tcPr>
            <w:tcW w:w="1603" w:type="dxa"/>
            <w:noWrap/>
            <w:hideMark/>
          </w:tcPr>
          <w:p w14:paraId="0A853727" w14:textId="77777777" w:rsidR="00D53933" w:rsidRPr="00075CAA" w:rsidRDefault="00D53933">
            <w:pPr>
              <w:pStyle w:val="Tabletext"/>
            </w:pPr>
            <w:r w:rsidRPr="00075CAA">
              <w:t>Prostate</w:t>
            </w:r>
          </w:p>
        </w:tc>
        <w:tc>
          <w:tcPr>
            <w:tcW w:w="1604" w:type="dxa"/>
            <w:noWrap/>
            <w:hideMark/>
          </w:tcPr>
          <w:p w14:paraId="33A19BED" w14:textId="77777777" w:rsidR="00D53933" w:rsidRPr="00075CAA" w:rsidRDefault="00D53933">
            <w:pPr>
              <w:pStyle w:val="Tabletext"/>
            </w:pPr>
            <w:r w:rsidRPr="00075CAA">
              <w:t>30.4%</w:t>
            </w:r>
          </w:p>
        </w:tc>
        <w:tc>
          <w:tcPr>
            <w:tcW w:w="1604" w:type="dxa"/>
            <w:noWrap/>
            <w:hideMark/>
          </w:tcPr>
          <w:p w14:paraId="59E794E2" w14:textId="77777777" w:rsidR="00D53933" w:rsidRPr="00075CAA" w:rsidRDefault="00D53933">
            <w:pPr>
              <w:pStyle w:val="Tabletext"/>
            </w:pPr>
            <w:r>
              <w:t>N/A</w:t>
            </w:r>
          </w:p>
        </w:tc>
      </w:tr>
      <w:tr w:rsidR="00D53933" w:rsidRPr="003333A0" w14:paraId="6EBD6A39" w14:textId="77777777">
        <w:trPr>
          <w:trHeight w:val="288"/>
        </w:trPr>
        <w:tc>
          <w:tcPr>
            <w:tcW w:w="1603" w:type="dxa"/>
            <w:noWrap/>
            <w:hideMark/>
          </w:tcPr>
          <w:p w14:paraId="682DBE68" w14:textId="77777777" w:rsidR="00D53933" w:rsidRPr="00075CAA" w:rsidRDefault="00D53933">
            <w:pPr>
              <w:pStyle w:val="Tabletext"/>
            </w:pPr>
            <w:r w:rsidRPr="00075CAA">
              <w:t>Breast</w:t>
            </w:r>
          </w:p>
        </w:tc>
        <w:tc>
          <w:tcPr>
            <w:tcW w:w="1604" w:type="dxa"/>
            <w:noWrap/>
            <w:hideMark/>
          </w:tcPr>
          <w:p w14:paraId="3DEE8B33" w14:textId="77777777" w:rsidR="00D53933" w:rsidRPr="00075CAA" w:rsidRDefault="00D53933">
            <w:pPr>
              <w:pStyle w:val="Tabletext"/>
            </w:pPr>
            <w:r w:rsidRPr="00075CAA">
              <w:t>0.2%</w:t>
            </w:r>
          </w:p>
        </w:tc>
        <w:tc>
          <w:tcPr>
            <w:tcW w:w="1604" w:type="dxa"/>
            <w:noWrap/>
            <w:hideMark/>
          </w:tcPr>
          <w:p w14:paraId="035F0131" w14:textId="77777777" w:rsidR="00D53933" w:rsidRPr="00075CAA" w:rsidRDefault="00D53933">
            <w:pPr>
              <w:pStyle w:val="Tabletext"/>
            </w:pPr>
            <w:r w:rsidRPr="00075CAA">
              <w:t>29.3%</w:t>
            </w:r>
          </w:p>
        </w:tc>
      </w:tr>
      <w:tr w:rsidR="00D53933" w:rsidRPr="003333A0" w14:paraId="3EA3C121" w14:textId="77777777">
        <w:trPr>
          <w:trHeight w:val="288"/>
        </w:trPr>
        <w:tc>
          <w:tcPr>
            <w:tcW w:w="1603" w:type="dxa"/>
            <w:noWrap/>
            <w:hideMark/>
          </w:tcPr>
          <w:p w14:paraId="73A0FA19" w14:textId="77777777" w:rsidR="00D53933" w:rsidRPr="00075CAA" w:rsidRDefault="00D53933">
            <w:pPr>
              <w:pStyle w:val="Tabletext"/>
            </w:pPr>
            <w:r w:rsidRPr="00075CAA">
              <w:t>Bowel</w:t>
            </w:r>
          </w:p>
        </w:tc>
        <w:tc>
          <w:tcPr>
            <w:tcW w:w="1604" w:type="dxa"/>
            <w:noWrap/>
            <w:hideMark/>
          </w:tcPr>
          <w:p w14:paraId="01A798C8" w14:textId="77777777" w:rsidR="00D53933" w:rsidRPr="00075CAA" w:rsidRDefault="00D53933">
            <w:pPr>
              <w:pStyle w:val="Tabletext"/>
            </w:pPr>
            <w:r w:rsidRPr="00075CAA">
              <w:t>9.9%</w:t>
            </w:r>
          </w:p>
        </w:tc>
        <w:tc>
          <w:tcPr>
            <w:tcW w:w="1604" w:type="dxa"/>
            <w:noWrap/>
            <w:hideMark/>
          </w:tcPr>
          <w:p w14:paraId="159CE256" w14:textId="77777777" w:rsidR="00D53933" w:rsidRPr="00075CAA" w:rsidRDefault="00D53933">
            <w:pPr>
              <w:pStyle w:val="Tabletext"/>
            </w:pPr>
            <w:r w:rsidRPr="00075CAA">
              <w:t>10.2%</w:t>
            </w:r>
          </w:p>
        </w:tc>
      </w:tr>
      <w:tr w:rsidR="00D53933" w:rsidRPr="003333A0" w14:paraId="700F26CB" w14:textId="77777777">
        <w:trPr>
          <w:trHeight w:val="288"/>
        </w:trPr>
        <w:tc>
          <w:tcPr>
            <w:tcW w:w="1603" w:type="dxa"/>
            <w:noWrap/>
            <w:hideMark/>
          </w:tcPr>
          <w:p w14:paraId="2B34E3B2" w14:textId="77777777" w:rsidR="00D53933" w:rsidRPr="00075CAA" w:rsidRDefault="00D53933">
            <w:pPr>
              <w:pStyle w:val="Tabletext"/>
            </w:pPr>
            <w:r w:rsidRPr="00075CAA">
              <w:t>Lung</w:t>
            </w:r>
          </w:p>
        </w:tc>
        <w:tc>
          <w:tcPr>
            <w:tcW w:w="1604" w:type="dxa"/>
            <w:noWrap/>
            <w:hideMark/>
          </w:tcPr>
          <w:p w14:paraId="270FF796" w14:textId="77777777" w:rsidR="00D53933" w:rsidRPr="00075CAA" w:rsidRDefault="00D53933">
            <w:pPr>
              <w:pStyle w:val="Tabletext"/>
            </w:pPr>
            <w:r w:rsidRPr="00075CAA">
              <w:t>8.6%</w:t>
            </w:r>
          </w:p>
        </w:tc>
        <w:tc>
          <w:tcPr>
            <w:tcW w:w="1604" w:type="dxa"/>
            <w:noWrap/>
            <w:hideMark/>
          </w:tcPr>
          <w:p w14:paraId="2A99F9C1" w14:textId="77777777" w:rsidR="00D53933" w:rsidRPr="00075CAA" w:rsidRDefault="00D53933">
            <w:pPr>
              <w:pStyle w:val="Tabletext"/>
            </w:pPr>
            <w:r w:rsidRPr="00075CAA">
              <w:t>9.0%</w:t>
            </w:r>
          </w:p>
        </w:tc>
      </w:tr>
      <w:tr w:rsidR="00D53933" w:rsidRPr="003333A0" w14:paraId="6D3FB788" w14:textId="77777777">
        <w:trPr>
          <w:trHeight w:val="288"/>
        </w:trPr>
        <w:tc>
          <w:tcPr>
            <w:tcW w:w="1603" w:type="dxa"/>
            <w:noWrap/>
            <w:hideMark/>
          </w:tcPr>
          <w:p w14:paraId="1050371B" w14:textId="77777777" w:rsidR="00D53933" w:rsidRPr="00075CAA" w:rsidRDefault="00D53933">
            <w:pPr>
              <w:pStyle w:val="Tabletext"/>
            </w:pPr>
            <w:r w:rsidRPr="00075CAA">
              <w:t>Melanoma</w:t>
            </w:r>
          </w:p>
        </w:tc>
        <w:tc>
          <w:tcPr>
            <w:tcW w:w="1604" w:type="dxa"/>
            <w:noWrap/>
            <w:hideMark/>
          </w:tcPr>
          <w:p w14:paraId="705EB5F0" w14:textId="77777777" w:rsidR="00D53933" w:rsidRPr="00075CAA" w:rsidRDefault="00D53933">
            <w:pPr>
              <w:pStyle w:val="Tabletext"/>
            </w:pPr>
            <w:r w:rsidRPr="00075CAA">
              <w:t>8.2%</w:t>
            </w:r>
          </w:p>
        </w:tc>
        <w:tc>
          <w:tcPr>
            <w:tcW w:w="1604" w:type="dxa"/>
            <w:noWrap/>
            <w:hideMark/>
          </w:tcPr>
          <w:p w14:paraId="7C769BB0" w14:textId="77777777" w:rsidR="00D53933" w:rsidRPr="00075CAA" w:rsidRDefault="00D53933">
            <w:pPr>
              <w:pStyle w:val="Tabletext"/>
            </w:pPr>
            <w:r w:rsidRPr="00075CAA">
              <w:t>7.0%</w:t>
            </w:r>
          </w:p>
        </w:tc>
      </w:tr>
      <w:tr w:rsidR="00D53933" w:rsidRPr="003333A0" w14:paraId="1F3ABA83" w14:textId="77777777">
        <w:trPr>
          <w:trHeight w:val="288"/>
        </w:trPr>
        <w:tc>
          <w:tcPr>
            <w:tcW w:w="1603" w:type="dxa"/>
            <w:noWrap/>
            <w:hideMark/>
          </w:tcPr>
          <w:p w14:paraId="4070BB57" w14:textId="77777777" w:rsidR="00D53933" w:rsidRPr="00075CAA" w:rsidRDefault="00D53933">
            <w:pPr>
              <w:pStyle w:val="Tabletext"/>
            </w:pPr>
            <w:r w:rsidRPr="00075CAA">
              <w:t>Lymphoma</w:t>
            </w:r>
          </w:p>
        </w:tc>
        <w:tc>
          <w:tcPr>
            <w:tcW w:w="1604" w:type="dxa"/>
            <w:noWrap/>
            <w:hideMark/>
          </w:tcPr>
          <w:p w14:paraId="3FCFD7D7" w14:textId="77777777" w:rsidR="00D53933" w:rsidRPr="00075CAA" w:rsidRDefault="00D53933">
            <w:pPr>
              <w:pStyle w:val="Tabletext"/>
            </w:pPr>
            <w:r w:rsidRPr="00075CAA">
              <w:t>4.6%</w:t>
            </w:r>
          </w:p>
        </w:tc>
        <w:tc>
          <w:tcPr>
            <w:tcW w:w="1604" w:type="dxa"/>
            <w:noWrap/>
            <w:hideMark/>
          </w:tcPr>
          <w:p w14:paraId="239827C7" w14:textId="77777777" w:rsidR="00D53933" w:rsidRPr="00075CAA" w:rsidRDefault="00D53933">
            <w:pPr>
              <w:pStyle w:val="Tabletext"/>
            </w:pPr>
            <w:r w:rsidRPr="00075CAA">
              <w:t>4.4%</w:t>
            </w:r>
          </w:p>
        </w:tc>
      </w:tr>
      <w:tr w:rsidR="00D53933" w:rsidRPr="003333A0" w14:paraId="0D2B40A7" w14:textId="77777777">
        <w:trPr>
          <w:trHeight w:val="288"/>
        </w:trPr>
        <w:tc>
          <w:tcPr>
            <w:tcW w:w="1603" w:type="dxa"/>
            <w:noWrap/>
            <w:hideMark/>
          </w:tcPr>
          <w:p w14:paraId="2B11F66D" w14:textId="77777777" w:rsidR="00D53933" w:rsidRPr="00075CAA" w:rsidRDefault="00D53933">
            <w:pPr>
              <w:pStyle w:val="Tabletext"/>
            </w:pPr>
            <w:r w:rsidRPr="00075CAA">
              <w:t xml:space="preserve">Head &amp; </w:t>
            </w:r>
            <w:r>
              <w:t>n</w:t>
            </w:r>
            <w:r w:rsidRPr="00075CAA">
              <w:t xml:space="preserve">eck </w:t>
            </w:r>
          </w:p>
        </w:tc>
        <w:tc>
          <w:tcPr>
            <w:tcW w:w="1604" w:type="dxa"/>
            <w:noWrap/>
            <w:hideMark/>
          </w:tcPr>
          <w:p w14:paraId="6B278E55" w14:textId="77777777" w:rsidR="00D53933" w:rsidRPr="00075CAA" w:rsidRDefault="00D53933">
            <w:pPr>
              <w:pStyle w:val="Tabletext"/>
            </w:pPr>
            <w:r w:rsidRPr="00075CAA">
              <w:t>4.2%</w:t>
            </w:r>
          </w:p>
        </w:tc>
        <w:tc>
          <w:tcPr>
            <w:tcW w:w="1604" w:type="dxa"/>
            <w:noWrap/>
            <w:hideMark/>
          </w:tcPr>
          <w:p w14:paraId="678C51CE" w14:textId="77777777" w:rsidR="00D53933" w:rsidRPr="00075CAA" w:rsidRDefault="00D53933">
            <w:pPr>
              <w:pStyle w:val="Tabletext"/>
            </w:pPr>
            <w:r w:rsidRPr="00075CAA">
              <w:t>2.0%</w:t>
            </w:r>
          </w:p>
        </w:tc>
      </w:tr>
      <w:tr w:rsidR="00D53933" w:rsidRPr="003333A0" w14:paraId="530588C6" w14:textId="77777777">
        <w:trPr>
          <w:trHeight w:val="288"/>
        </w:trPr>
        <w:tc>
          <w:tcPr>
            <w:tcW w:w="1603" w:type="dxa"/>
            <w:noWrap/>
            <w:hideMark/>
          </w:tcPr>
          <w:p w14:paraId="4F5C00F6" w14:textId="77777777" w:rsidR="00D53933" w:rsidRPr="00075CAA" w:rsidRDefault="00D53933">
            <w:pPr>
              <w:pStyle w:val="Tabletext"/>
            </w:pPr>
            <w:r w:rsidRPr="00075CAA">
              <w:t>Uterus</w:t>
            </w:r>
          </w:p>
        </w:tc>
        <w:tc>
          <w:tcPr>
            <w:tcW w:w="1604" w:type="dxa"/>
            <w:noWrap/>
            <w:hideMark/>
          </w:tcPr>
          <w:p w14:paraId="179DC359" w14:textId="77777777" w:rsidR="00D53933" w:rsidRPr="00075CAA" w:rsidRDefault="00D53933">
            <w:pPr>
              <w:pStyle w:val="Tabletext"/>
            </w:pPr>
            <w:r>
              <w:t>N/A</w:t>
            </w:r>
          </w:p>
        </w:tc>
        <w:tc>
          <w:tcPr>
            <w:tcW w:w="1604" w:type="dxa"/>
            <w:noWrap/>
            <w:hideMark/>
          </w:tcPr>
          <w:p w14:paraId="1A5BE8FA" w14:textId="77777777" w:rsidR="00D53933" w:rsidRPr="00075CAA" w:rsidRDefault="00D53933">
            <w:pPr>
              <w:pStyle w:val="Tabletext"/>
            </w:pPr>
            <w:r w:rsidRPr="00075CAA">
              <w:t>5.0%</w:t>
            </w:r>
          </w:p>
        </w:tc>
      </w:tr>
      <w:tr w:rsidR="00D53933" w:rsidRPr="003333A0" w14:paraId="6CBF9571" w14:textId="77777777">
        <w:trPr>
          <w:trHeight w:val="288"/>
        </w:trPr>
        <w:tc>
          <w:tcPr>
            <w:tcW w:w="1603" w:type="dxa"/>
            <w:noWrap/>
            <w:hideMark/>
          </w:tcPr>
          <w:p w14:paraId="165CF87C" w14:textId="77777777" w:rsidR="00D53933" w:rsidRPr="00075CAA" w:rsidRDefault="00D53933">
            <w:pPr>
              <w:pStyle w:val="Tabletext"/>
            </w:pPr>
            <w:r w:rsidRPr="00075CAA">
              <w:t>Leukaemia</w:t>
            </w:r>
          </w:p>
        </w:tc>
        <w:tc>
          <w:tcPr>
            <w:tcW w:w="1604" w:type="dxa"/>
            <w:noWrap/>
            <w:hideMark/>
          </w:tcPr>
          <w:p w14:paraId="07B57DC0" w14:textId="77777777" w:rsidR="00D53933" w:rsidRPr="00075CAA" w:rsidRDefault="00D53933">
            <w:pPr>
              <w:pStyle w:val="Tabletext"/>
            </w:pPr>
            <w:r w:rsidRPr="00075CAA">
              <w:t>3.8%</w:t>
            </w:r>
          </w:p>
        </w:tc>
        <w:tc>
          <w:tcPr>
            <w:tcW w:w="1604" w:type="dxa"/>
            <w:noWrap/>
            <w:hideMark/>
          </w:tcPr>
          <w:p w14:paraId="58A5D3EA" w14:textId="77777777" w:rsidR="00D53933" w:rsidRPr="00075CAA" w:rsidRDefault="00D53933">
            <w:pPr>
              <w:pStyle w:val="Tabletext"/>
            </w:pPr>
            <w:r w:rsidRPr="00075CAA">
              <w:t>2.9%</w:t>
            </w:r>
          </w:p>
        </w:tc>
      </w:tr>
      <w:tr w:rsidR="00D53933" w:rsidRPr="003333A0" w14:paraId="16BDE55B" w14:textId="77777777">
        <w:trPr>
          <w:trHeight w:val="288"/>
        </w:trPr>
        <w:tc>
          <w:tcPr>
            <w:tcW w:w="1603" w:type="dxa"/>
            <w:noWrap/>
            <w:hideMark/>
          </w:tcPr>
          <w:p w14:paraId="0CD4FD4D" w14:textId="77777777" w:rsidR="00D53933" w:rsidRPr="00075CAA" w:rsidRDefault="00D53933">
            <w:pPr>
              <w:pStyle w:val="Tabletext"/>
            </w:pPr>
            <w:r w:rsidRPr="00075CAA">
              <w:t>Kidney</w:t>
            </w:r>
          </w:p>
        </w:tc>
        <w:tc>
          <w:tcPr>
            <w:tcW w:w="1604" w:type="dxa"/>
            <w:noWrap/>
            <w:hideMark/>
          </w:tcPr>
          <w:p w14:paraId="62062027" w14:textId="77777777" w:rsidR="00D53933" w:rsidRPr="00075CAA" w:rsidRDefault="00D53933">
            <w:pPr>
              <w:pStyle w:val="Tabletext"/>
            </w:pPr>
            <w:r w:rsidRPr="00075CAA">
              <w:t>3.4%</w:t>
            </w:r>
          </w:p>
        </w:tc>
        <w:tc>
          <w:tcPr>
            <w:tcW w:w="1604" w:type="dxa"/>
            <w:noWrap/>
            <w:hideMark/>
          </w:tcPr>
          <w:p w14:paraId="200C6651" w14:textId="77777777" w:rsidR="00D53933" w:rsidRPr="00075CAA" w:rsidRDefault="00D53933">
            <w:pPr>
              <w:pStyle w:val="Tabletext"/>
            </w:pPr>
            <w:r w:rsidRPr="00075CAA">
              <w:t>2.1%</w:t>
            </w:r>
          </w:p>
        </w:tc>
      </w:tr>
      <w:tr w:rsidR="00D53933" w:rsidRPr="003333A0" w14:paraId="789A2C80" w14:textId="77777777">
        <w:trPr>
          <w:trHeight w:val="288"/>
        </w:trPr>
        <w:tc>
          <w:tcPr>
            <w:tcW w:w="1603" w:type="dxa"/>
            <w:noWrap/>
            <w:hideMark/>
          </w:tcPr>
          <w:p w14:paraId="0E1482D1" w14:textId="77777777" w:rsidR="00D53933" w:rsidRPr="00075CAA" w:rsidRDefault="00D53933">
            <w:pPr>
              <w:pStyle w:val="Tabletext"/>
            </w:pPr>
            <w:r w:rsidRPr="00075CAA">
              <w:t>Bladder</w:t>
            </w:r>
          </w:p>
        </w:tc>
        <w:tc>
          <w:tcPr>
            <w:tcW w:w="1604" w:type="dxa"/>
            <w:noWrap/>
            <w:hideMark/>
          </w:tcPr>
          <w:p w14:paraId="43EB4C97" w14:textId="77777777" w:rsidR="00D53933" w:rsidRPr="00075CAA" w:rsidRDefault="00D53933">
            <w:pPr>
              <w:pStyle w:val="Tabletext"/>
            </w:pPr>
            <w:r w:rsidRPr="00075CAA">
              <w:t>2.8%</w:t>
            </w:r>
          </w:p>
        </w:tc>
        <w:tc>
          <w:tcPr>
            <w:tcW w:w="1604" w:type="dxa"/>
            <w:noWrap/>
            <w:hideMark/>
          </w:tcPr>
          <w:p w14:paraId="34E60D54" w14:textId="77777777" w:rsidR="00D53933" w:rsidRPr="00075CAA" w:rsidRDefault="00D53933">
            <w:pPr>
              <w:pStyle w:val="Tabletext"/>
            </w:pPr>
            <w:r w:rsidRPr="00075CAA">
              <w:t>1.1%</w:t>
            </w:r>
          </w:p>
        </w:tc>
      </w:tr>
      <w:tr w:rsidR="00D53933" w:rsidRPr="003333A0" w14:paraId="1417047E" w14:textId="77777777">
        <w:trPr>
          <w:trHeight w:val="288"/>
        </w:trPr>
        <w:tc>
          <w:tcPr>
            <w:tcW w:w="1603" w:type="dxa"/>
            <w:noWrap/>
            <w:hideMark/>
          </w:tcPr>
          <w:p w14:paraId="4DAA144C" w14:textId="77777777" w:rsidR="00D53933" w:rsidRPr="00075CAA" w:rsidRDefault="00D53933">
            <w:pPr>
              <w:pStyle w:val="Tabletext"/>
            </w:pPr>
            <w:r w:rsidRPr="00075CAA">
              <w:t>Pancreas</w:t>
            </w:r>
          </w:p>
        </w:tc>
        <w:tc>
          <w:tcPr>
            <w:tcW w:w="1604" w:type="dxa"/>
            <w:noWrap/>
            <w:hideMark/>
          </w:tcPr>
          <w:p w14:paraId="10D993BC" w14:textId="77777777" w:rsidR="00D53933" w:rsidRPr="00075CAA" w:rsidRDefault="00D53933">
            <w:pPr>
              <w:pStyle w:val="Tabletext"/>
            </w:pPr>
            <w:r w:rsidRPr="00075CAA">
              <w:t>2.7%</w:t>
            </w:r>
          </w:p>
        </w:tc>
        <w:tc>
          <w:tcPr>
            <w:tcW w:w="1604" w:type="dxa"/>
            <w:noWrap/>
            <w:hideMark/>
          </w:tcPr>
          <w:p w14:paraId="06054AE6" w14:textId="77777777" w:rsidR="00D53933" w:rsidRPr="00075CAA" w:rsidRDefault="00D53933">
            <w:pPr>
              <w:pStyle w:val="Tabletext"/>
            </w:pPr>
            <w:r w:rsidRPr="00075CAA">
              <w:t>2.9%</w:t>
            </w:r>
          </w:p>
        </w:tc>
      </w:tr>
      <w:tr w:rsidR="00D53933" w:rsidRPr="003333A0" w14:paraId="3EC4422A" w14:textId="77777777">
        <w:trPr>
          <w:trHeight w:val="288"/>
        </w:trPr>
        <w:tc>
          <w:tcPr>
            <w:tcW w:w="1603" w:type="dxa"/>
            <w:noWrap/>
            <w:hideMark/>
          </w:tcPr>
          <w:p w14:paraId="52140C52" w14:textId="77777777" w:rsidR="00D53933" w:rsidRPr="00075CAA" w:rsidRDefault="00D53933">
            <w:pPr>
              <w:pStyle w:val="Tabletext"/>
            </w:pPr>
            <w:r w:rsidRPr="00075CAA">
              <w:t>Thyroid</w:t>
            </w:r>
          </w:p>
        </w:tc>
        <w:tc>
          <w:tcPr>
            <w:tcW w:w="1604" w:type="dxa"/>
            <w:noWrap/>
            <w:hideMark/>
          </w:tcPr>
          <w:p w14:paraId="6629889E" w14:textId="77777777" w:rsidR="00D53933" w:rsidRPr="00075CAA" w:rsidRDefault="00D53933">
            <w:pPr>
              <w:pStyle w:val="Tabletext"/>
            </w:pPr>
            <w:r w:rsidRPr="00075CAA">
              <w:t>1.2%</w:t>
            </w:r>
          </w:p>
        </w:tc>
        <w:tc>
          <w:tcPr>
            <w:tcW w:w="1604" w:type="dxa"/>
            <w:noWrap/>
            <w:hideMark/>
          </w:tcPr>
          <w:p w14:paraId="626B05A4" w14:textId="77777777" w:rsidR="00D53933" w:rsidRPr="00075CAA" w:rsidRDefault="00D53933">
            <w:pPr>
              <w:pStyle w:val="Tabletext"/>
            </w:pPr>
            <w:r w:rsidRPr="00075CAA">
              <w:t>3.2%</w:t>
            </w:r>
          </w:p>
        </w:tc>
      </w:tr>
      <w:tr w:rsidR="00D53933" w:rsidRPr="003333A0" w14:paraId="29F26181" w14:textId="77777777">
        <w:trPr>
          <w:trHeight w:val="288"/>
        </w:trPr>
        <w:tc>
          <w:tcPr>
            <w:tcW w:w="1603" w:type="dxa"/>
            <w:noWrap/>
            <w:hideMark/>
          </w:tcPr>
          <w:p w14:paraId="0A2B1A15" w14:textId="77777777" w:rsidR="00D53933" w:rsidRPr="00075CAA" w:rsidRDefault="00D53933">
            <w:pPr>
              <w:pStyle w:val="Tabletext"/>
            </w:pPr>
            <w:r w:rsidRPr="00075CAA">
              <w:t>MDS</w:t>
            </w:r>
          </w:p>
        </w:tc>
        <w:tc>
          <w:tcPr>
            <w:tcW w:w="1604" w:type="dxa"/>
            <w:noWrap/>
            <w:hideMark/>
          </w:tcPr>
          <w:p w14:paraId="32943C6B" w14:textId="77777777" w:rsidR="00D53933" w:rsidRPr="00075CAA" w:rsidRDefault="00D53933">
            <w:pPr>
              <w:pStyle w:val="Tabletext"/>
            </w:pPr>
            <w:r w:rsidRPr="00075CAA">
              <w:t>2.5%</w:t>
            </w:r>
          </w:p>
        </w:tc>
        <w:tc>
          <w:tcPr>
            <w:tcW w:w="1604" w:type="dxa"/>
            <w:noWrap/>
            <w:hideMark/>
          </w:tcPr>
          <w:p w14:paraId="7BDEB5D3" w14:textId="77777777" w:rsidR="00D53933" w:rsidRPr="00075CAA" w:rsidRDefault="00D53933">
            <w:pPr>
              <w:pStyle w:val="Tabletext"/>
            </w:pPr>
            <w:r w:rsidRPr="00075CAA">
              <w:t>2.6%</w:t>
            </w:r>
          </w:p>
        </w:tc>
      </w:tr>
    </w:tbl>
    <w:p w14:paraId="52936376" w14:textId="3C89CDB0" w:rsidR="00D53933" w:rsidRPr="003333A0" w:rsidRDefault="00D53933" w:rsidP="00D53933">
      <w:pPr>
        <w:pStyle w:val="Tablecaption"/>
        <w:rPr>
          <w:lang w:eastAsia="en-AU"/>
        </w:rPr>
      </w:pPr>
      <w:r w:rsidRPr="003333A0">
        <w:rPr>
          <w:lang w:eastAsia="en-AU"/>
        </w:rPr>
        <w:t xml:space="preserve">Figure </w:t>
      </w:r>
      <w:r>
        <w:rPr>
          <w:lang w:eastAsia="en-AU"/>
        </w:rPr>
        <w:t>25:</w:t>
      </w:r>
      <w:r w:rsidRPr="003333A0">
        <w:rPr>
          <w:lang w:eastAsia="en-AU"/>
        </w:rPr>
        <w:t xml:space="preserve"> Distribution of melanoma incidence in 2021, by sex within age groups</w:t>
      </w:r>
      <w:r w:rsidR="00FD78B2">
        <w:rPr>
          <w:sz w:val="16"/>
          <w:szCs w:val="16"/>
          <w:lang w:eastAsia="en-AU"/>
        </w:rPr>
        <w:t xml:space="preserve"> </w:t>
      </w:r>
    </w:p>
    <w:tbl>
      <w:tblPr>
        <w:tblStyle w:val="TableGrid"/>
        <w:tblW w:w="3505" w:type="dxa"/>
        <w:tblLayout w:type="fixed"/>
        <w:tblLook w:val="04A0" w:firstRow="1" w:lastRow="0" w:firstColumn="1" w:lastColumn="0" w:noHBand="0" w:noVBand="1"/>
      </w:tblPr>
      <w:tblGrid>
        <w:gridCol w:w="1168"/>
        <w:gridCol w:w="1168"/>
        <w:gridCol w:w="1169"/>
      </w:tblGrid>
      <w:tr w:rsidR="00D53933" w:rsidRPr="003333A0" w14:paraId="326AFE02" w14:textId="77777777">
        <w:trPr>
          <w:trHeight w:val="312"/>
          <w:tblHeader/>
        </w:trPr>
        <w:tc>
          <w:tcPr>
            <w:tcW w:w="1168" w:type="dxa"/>
          </w:tcPr>
          <w:p w14:paraId="7B5B7849" w14:textId="77777777" w:rsidR="00D53933" w:rsidRPr="009A5701" w:rsidRDefault="00D53933">
            <w:pPr>
              <w:pStyle w:val="Tablecolhead"/>
            </w:pPr>
            <w:r w:rsidRPr="009A5701">
              <w:t>Age</w:t>
            </w:r>
          </w:p>
        </w:tc>
        <w:tc>
          <w:tcPr>
            <w:tcW w:w="1168" w:type="dxa"/>
            <w:noWrap/>
            <w:hideMark/>
          </w:tcPr>
          <w:p w14:paraId="7F22813A" w14:textId="77777777" w:rsidR="00D53933" w:rsidRPr="009A5701" w:rsidRDefault="00D53933">
            <w:pPr>
              <w:pStyle w:val="Tablecolhead"/>
            </w:pPr>
            <w:r w:rsidRPr="009A5701">
              <w:t>Male</w:t>
            </w:r>
          </w:p>
        </w:tc>
        <w:tc>
          <w:tcPr>
            <w:tcW w:w="1169" w:type="dxa"/>
            <w:noWrap/>
            <w:hideMark/>
          </w:tcPr>
          <w:p w14:paraId="69C47FE2" w14:textId="77777777" w:rsidR="00D53933" w:rsidRPr="009A5701" w:rsidRDefault="00D53933">
            <w:pPr>
              <w:pStyle w:val="Tablecolhead"/>
            </w:pPr>
            <w:r w:rsidRPr="009A5701">
              <w:t>Female</w:t>
            </w:r>
          </w:p>
        </w:tc>
      </w:tr>
      <w:tr w:rsidR="00D53933" w:rsidRPr="003333A0" w14:paraId="5451BD24" w14:textId="77777777">
        <w:trPr>
          <w:trHeight w:val="288"/>
        </w:trPr>
        <w:tc>
          <w:tcPr>
            <w:tcW w:w="1168" w:type="dxa"/>
            <w:noWrap/>
            <w:hideMark/>
          </w:tcPr>
          <w:p w14:paraId="4D9F64B3" w14:textId="77777777" w:rsidR="00D53933" w:rsidRPr="009A5701" w:rsidRDefault="00D53933">
            <w:pPr>
              <w:pStyle w:val="Tabletext"/>
            </w:pPr>
            <w:r w:rsidRPr="009A5701">
              <w:t>Under 40</w:t>
            </w:r>
          </w:p>
        </w:tc>
        <w:tc>
          <w:tcPr>
            <w:tcW w:w="1168" w:type="dxa"/>
            <w:noWrap/>
            <w:hideMark/>
          </w:tcPr>
          <w:p w14:paraId="76E6F5EC" w14:textId="77777777" w:rsidR="00D53933" w:rsidRPr="009A5701" w:rsidRDefault="00D53933">
            <w:pPr>
              <w:pStyle w:val="Tabletext"/>
            </w:pPr>
            <w:r w:rsidRPr="009A5701">
              <w:t>62</w:t>
            </w:r>
          </w:p>
        </w:tc>
        <w:tc>
          <w:tcPr>
            <w:tcW w:w="1169" w:type="dxa"/>
            <w:noWrap/>
            <w:hideMark/>
          </w:tcPr>
          <w:p w14:paraId="15756934" w14:textId="77777777" w:rsidR="00D53933" w:rsidRPr="009A5701" w:rsidRDefault="00D53933">
            <w:pPr>
              <w:pStyle w:val="Tabletext"/>
            </w:pPr>
            <w:r w:rsidRPr="009A5701">
              <w:t>86</w:t>
            </w:r>
          </w:p>
        </w:tc>
      </w:tr>
      <w:tr w:rsidR="00D53933" w:rsidRPr="003333A0" w14:paraId="2296E760" w14:textId="77777777">
        <w:trPr>
          <w:trHeight w:val="288"/>
        </w:trPr>
        <w:tc>
          <w:tcPr>
            <w:tcW w:w="1168" w:type="dxa"/>
            <w:noWrap/>
            <w:hideMark/>
          </w:tcPr>
          <w:p w14:paraId="5ED1F255" w14:textId="77777777" w:rsidR="00D53933" w:rsidRPr="009A5701" w:rsidRDefault="00D53933">
            <w:pPr>
              <w:pStyle w:val="Tabletext"/>
            </w:pPr>
            <w:r w:rsidRPr="009A5701">
              <w:t>40–49</w:t>
            </w:r>
          </w:p>
        </w:tc>
        <w:tc>
          <w:tcPr>
            <w:tcW w:w="1168" w:type="dxa"/>
            <w:noWrap/>
            <w:hideMark/>
          </w:tcPr>
          <w:p w14:paraId="374A8211" w14:textId="77777777" w:rsidR="00D53933" w:rsidRPr="009A5701" w:rsidRDefault="00D53933">
            <w:pPr>
              <w:pStyle w:val="Tabletext"/>
            </w:pPr>
            <w:r w:rsidRPr="009A5701">
              <w:t>117</w:t>
            </w:r>
          </w:p>
        </w:tc>
        <w:tc>
          <w:tcPr>
            <w:tcW w:w="1169" w:type="dxa"/>
            <w:noWrap/>
            <w:hideMark/>
          </w:tcPr>
          <w:p w14:paraId="406CA230" w14:textId="77777777" w:rsidR="00D53933" w:rsidRPr="009A5701" w:rsidRDefault="00D53933">
            <w:pPr>
              <w:pStyle w:val="Tabletext"/>
            </w:pPr>
            <w:r w:rsidRPr="009A5701">
              <w:t>106</w:t>
            </w:r>
          </w:p>
        </w:tc>
      </w:tr>
      <w:tr w:rsidR="00D53933" w:rsidRPr="003333A0" w14:paraId="41BC9CFF" w14:textId="77777777">
        <w:trPr>
          <w:trHeight w:val="288"/>
        </w:trPr>
        <w:tc>
          <w:tcPr>
            <w:tcW w:w="1168" w:type="dxa"/>
            <w:noWrap/>
            <w:hideMark/>
          </w:tcPr>
          <w:p w14:paraId="123722D9" w14:textId="77777777" w:rsidR="00D53933" w:rsidRPr="009A5701" w:rsidRDefault="00D53933">
            <w:pPr>
              <w:pStyle w:val="Tabletext"/>
            </w:pPr>
            <w:r w:rsidRPr="009A5701">
              <w:t>50–59</w:t>
            </w:r>
          </w:p>
        </w:tc>
        <w:tc>
          <w:tcPr>
            <w:tcW w:w="1168" w:type="dxa"/>
            <w:noWrap/>
            <w:hideMark/>
          </w:tcPr>
          <w:p w14:paraId="6840918E" w14:textId="77777777" w:rsidR="00D53933" w:rsidRPr="009A5701" w:rsidRDefault="00D53933">
            <w:pPr>
              <w:pStyle w:val="Tabletext"/>
            </w:pPr>
            <w:r w:rsidRPr="009A5701">
              <w:t>257</w:t>
            </w:r>
          </w:p>
        </w:tc>
        <w:tc>
          <w:tcPr>
            <w:tcW w:w="1169" w:type="dxa"/>
            <w:noWrap/>
            <w:hideMark/>
          </w:tcPr>
          <w:p w14:paraId="101CF3AB" w14:textId="77777777" w:rsidR="00D53933" w:rsidRPr="009A5701" w:rsidRDefault="00D53933">
            <w:pPr>
              <w:pStyle w:val="Tabletext"/>
            </w:pPr>
            <w:r w:rsidRPr="009A5701">
              <w:t>230</w:t>
            </w:r>
          </w:p>
        </w:tc>
      </w:tr>
      <w:tr w:rsidR="00D53933" w:rsidRPr="003333A0" w14:paraId="793FE049" w14:textId="77777777">
        <w:trPr>
          <w:trHeight w:val="288"/>
        </w:trPr>
        <w:tc>
          <w:tcPr>
            <w:tcW w:w="1168" w:type="dxa"/>
            <w:noWrap/>
            <w:hideMark/>
          </w:tcPr>
          <w:p w14:paraId="7BDFAD1D" w14:textId="77777777" w:rsidR="00D53933" w:rsidRPr="009A5701" w:rsidRDefault="00D53933">
            <w:pPr>
              <w:pStyle w:val="Tabletext"/>
            </w:pPr>
            <w:r w:rsidRPr="009A5701">
              <w:t>60–69</w:t>
            </w:r>
          </w:p>
        </w:tc>
        <w:tc>
          <w:tcPr>
            <w:tcW w:w="1168" w:type="dxa"/>
            <w:noWrap/>
            <w:hideMark/>
          </w:tcPr>
          <w:p w14:paraId="4F012081" w14:textId="77777777" w:rsidR="00D53933" w:rsidRPr="009A5701" w:rsidRDefault="00D53933">
            <w:pPr>
              <w:pStyle w:val="Tabletext"/>
            </w:pPr>
            <w:r w:rsidRPr="009A5701">
              <w:t>414</w:t>
            </w:r>
          </w:p>
        </w:tc>
        <w:tc>
          <w:tcPr>
            <w:tcW w:w="1169" w:type="dxa"/>
            <w:noWrap/>
            <w:hideMark/>
          </w:tcPr>
          <w:p w14:paraId="7948CF26" w14:textId="77777777" w:rsidR="00D53933" w:rsidRPr="009A5701" w:rsidRDefault="00D53933">
            <w:pPr>
              <w:pStyle w:val="Tabletext"/>
            </w:pPr>
            <w:r w:rsidRPr="009A5701">
              <w:t>260</w:t>
            </w:r>
          </w:p>
        </w:tc>
      </w:tr>
      <w:tr w:rsidR="00D53933" w:rsidRPr="003333A0" w14:paraId="70937D1F" w14:textId="77777777">
        <w:trPr>
          <w:trHeight w:val="288"/>
        </w:trPr>
        <w:tc>
          <w:tcPr>
            <w:tcW w:w="1168" w:type="dxa"/>
            <w:tcBorders>
              <w:bottom w:val="single" w:sz="4" w:space="0" w:color="auto"/>
            </w:tcBorders>
            <w:noWrap/>
            <w:hideMark/>
          </w:tcPr>
          <w:p w14:paraId="228C378C" w14:textId="77777777" w:rsidR="00D53933" w:rsidRPr="009A5701" w:rsidRDefault="00D53933">
            <w:pPr>
              <w:pStyle w:val="Tabletext"/>
            </w:pPr>
            <w:r w:rsidRPr="009A5701">
              <w:t>70–79</w:t>
            </w:r>
          </w:p>
        </w:tc>
        <w:tc>
          <w:tcPr>
            <w:tcW w:w="1168" w:type="dxa"/>
            <w:tcBorders>
              <w:bottom w:val="single" w:sz="4" w:space="0" w:color="auto"/>
            </w:tcBorders>
            <w:noWrap/>
            <w:hideMark/>
          </w:tcPr>
          <w:p w14:paraId="783BC667" w14:textId="77777777" w:rsidR="00D53933" w:rsidRPr="009A5701" w:rsidRDefault="00D53933">
            <w:pPr>
              <w:pStyle w:val="Tabletext"/>
            </w:pPr>
            <w:r w:rsidRPr="009A5701">
              <w:t>474</w:t>
            </w:r>
          </w:p>
        </w:tc>
        <w:tc>
          <w:tcPr>
            <w:tcW w:w="1169" w:type="dxa"/>
            <w:tcBorders>
              <w:bottom w:val="single" w:sz="4" w:space="0" w:color="auto"/>
            </w:tcBorders>
            <w:noWrap/>
            <w:hideMark/>
          </w:tcPr>
          <w:p w14:paraId="283767BD" w14:textId="77777777" w:rsidR="00D53933" w:rsidRPr="009A5701" w:rsidRDefault="00D53933">
            <w:pPr>
              <w:pStyle w:val="Tabletext"/>
            </w:pPr>
            <w:r w:rsidRPr="009A5701">
              <w:t>281</w:t>
            </w:r>
          </w:p>
        </w:tc>
      </w:tr>
      <w:tr w:rsidR="00D53933" w:rsidRPr="003333A0" w14:paraId="5A2C3017" w14:textId="77777777">
        <w:trPr>
          <w:trHeight w:val="288"/>
        </w:trPr>
        <w:tc>
          <w:tcPr>
            <w:tcW w:w="1168" w:type="dxa"/>
            <w:tcBorders>
              <w:top w:val="single" w:sz="4" w:space="0" w:color="auto"/>
              <w:left w:val="single" w:sz="4" w:space="0" w:color="auto"/>
              <w:bottom w:val="single" w:sz="4" w:space="0" w:color="auto"/>
              <w:right w:val="single" w:sz="4" w:space="0" w:color="auto"/>
            </w:tcBorders>
            <w:noWrap/>
            <w:hideMark/>
          </w:tcPr>
          <w:p w14:paraId="653408B1" w14:textId="77777777" w:rsidR="00D53933" w:rsidRPr="009A5701" w:rsidRDefault="00D53933">
            <w:pPr>
              <w:pStyle w:val="Tabletext"/>
            </w:pPr>
            <w:r w:rsidRPr="009A5701">
              <w:t>80+</w:t>
            </w:r>
          </w:p>
        </w:tc>
        <w:tc>
          <w:tcPr>
            <w:tcW w:w="1168" w:type="dxa"/>
            <w:tcBorders>
              <w:top w:val="single" w:sz="4" w:space="0" w:color="auto"/>
              <w:left w:val="single" w:sz="4" w:space="0" w:color="auto"/>
              <w:bottom w:val="single" w:sz="4" w:space="0" w:color="auto"/>
              <w:right w:val="single" w:sz="4" w:space="0" w:color="auto"/>
            </w:tcBorders>
            <w:noWrap/>
            <w:hideMark/>
          </w:tcPr>
          <w:p w14:paraId="183E6703" w14:textId="77777777" w:rsidR="00D53933" w:rsidRPr="009A5701" w:rsidRDefault="00D53933">
            <w:pPr>
              <w:pStyle w:val="Tabletext"/>
            </w:pPr>
            <w:r w:rsidRPr="009A5701">
              <w:t>326</w:t>
            </w:r>
          </w:p>
        </w:tc>
        <w:tc>
          <w:tcPr>
            <w:tcW w:w="1169" w:type="dxa"/>
            <w:tcBorders>
              <w:top w:val="single" w:sz="4" w:space="0" w:color="auto"/>
              <w:left w:val="single" w:sz="4" w:space="0" w:color="auto"/>
              <w:bottom w:val="single" w:sz="4" w:space="0" w:color="auto"/>
              <w:right w:val="single" w:sz="4" w:space="0" w:color="auto"/>
            </w:tcBorders>
            <w:noWrap/>
            <w:hideMark/>
          </w:tcPr>
          <w:p w14:paraId="2D02A978" w14:textId="77777777" w:rsidR="00D53933" w:rsidRPr="009A5701" w:rsidRDefault="00D53933">
            <w:pPr>
              <w:pStyle w:val="Tabletext"/>
            </w:pPr>
            <w:r w:rsidRPr="009A5701">
              <w:t>211</w:t>
            </w:r>
          </w:p>
        </w:tc>
      </w:tr>
    </w:tbl>
    <w:p w14:paraId="6C3DD7D7" w14:textId="77777777" w:rsidR="00D53933" w:rsidRPr="003333A0" w:rsidRDefault="00D53933" w:rsidP="00D53933">
      <w:pPr>
        <w:pStyle w:val="Tablecaption"/>
        <w:rPr>
          <w:lang w:eastAsia="en-AU"/>
        </w:rPr>
      </w:pPr>
      <w:r w:rsidRPr="003333A0">
        <w:rPr>
          <w:lang w:eastAsia="en-AU"/>
        </w:rPr>
        <w:t xml:space="preserve">Figure </w:t>
      </w:r>
      <w:r>
        <w:rPr>
          <w:lang w:eastAsia="en-AU"/>
        </w:rPr>
        <w:t>26:</w:t>
      </w:r>
      <w:r w:rsidRPr="003333A0">
        <w:rPr>
          <w:lang w:eastAsia="en-AU"/>
        </w:rPr>
        <w:t xml:space="preserve"> Distribution of melanoma incidence in 2021, compared to the distribution of the Victorian population in 2021, by </w:t>
      </w:r>
      <w:r>
        <w:rPr>
          <w:lang w:eastAsia="en-AU"/>
        </w:rPr>
        <w:t>5-</w:t>
      </w:r>
      <w:r w:rsidRPr="003333A0">
        <w:rPr>
          <w:lang w:eastAsia="en-AU"/>
        </w:rPr>
        <w:t>year</w:t>
      </w:r>
      <w:r>
        <w:rPr>
          <w:lang w:eastAsia="en-AU"/>
        </w:rPr>
        <w:t xml:space="preserve"> </w:t>
      </w:r>
      <w:r w:rsidRPr="003333A0">
        <w:rPr>
          <w:lang w:eastAsia="en-AU"/>
        </w:rPr>
        <w:t>age brackets</w:t>
      </w:r>
    </w:p>
    <w:tbl>
      <w:tblPr>
        <w:tblW w:w="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220"/>
        <w:gridCol w:w="1780"/>
        <w:gridCol w:w="1765"/>
      </w:tblGrid>
      <w:tr w:rsidR="00D53933" w:rsidRPr="007431D6" w14:paraId="20CFEA92" w14:textId="77777777">
        <w:trPr>
          <w:trHeight w:val="300"/>
          <w:tblHeader/>
        </w:trPr>
        <w:tc>
          <w:tcPr>
            <w:tcW w:w="1220" w:type="dxa"/>
            <w:noWrap/>
            <w:vAlign w:val="bottom"/>
            <w:hideMark/>
          </w:tcPr>
          <w:p w14:paraId="1B8E4C1E" w14:textId="77777777" w:rsidR="00D53933" w:rsidRPr="007431D6" w:rsidRDefault="00D53933">
            <w:pPr>
              <w:pStyle w:val="Tablecolhead"/>
              <w:rPr>
                <w:lang w:eastAsia="en-AU"/>
              </w:rPr>
            </w:pPr>
            <w:r w:rsidRPr="007431D6">
              <w:rPr>
                <w:lang w:eastAsia="en-AU"/>
              </w:rPr>
              <w:t>Age group</w:t>
            </w:r>
          </w:p>
        </w:tc>
        <w:tc>
          <w:tcPr>
            <w:tcW w:w="1780" w:type="dxa"/>
            <w:noWrap/>
            <w:vAlign w:val="bottom"/>
            <w:hideMark/>
          </w:tcPr>
          <w:p w14:paraId="3D0ADBDD" w14:textId="77777777" w:rsidR="00D53933" w:rsidRPr="007431D6" w:rsidRDefault="00D53933">
            <w:pPr>
              <w:pStyle w:val="Tablecolhead"/>
              <w:rPr>
                <w:lang w:eastAsia="en-AU"/>
              </w:rPr>
            </w:pPr>
            <w:r w:rsidRPr="007431D6">
              <w:rPr>
                <w:lang w:eastAsia="en-AU"/>
              </w:rPr>
              <w:t>Population (%)</w:t>
            </w:r>
          </w:p>
        </w:tc>
        <w:tc>
          <w:tcPr>
            <w:tcW w:w="1765" w:type="dxa"/>
            <w:noWrap/>
            <w:vAlign w:val="bottom"/>
            <w:hideMark/>
          </w:tcPr>
          <w:p w14:paraId="64A17344" w14:textId="77777777" w:rsidR="00D53933" w:rsidRPr="007431D6" w:rsidRDefault="00D53933">
            <w:pPr>
              <w:pStyle w:val="Tablecolhead"/>
              <w:rPr>
                <w:lang w:eastAsia="en-AU"/>
              </w:rPr>
            </w:pPr>
            <w:r w:rsidRPr="007431D6">
              <w:rPr>
                <w:lang w:eastAsia="en-AU"/>
              </w:rPr>
              <w:t>Melanoma distribution (%)</w:t>
            </w:r>
          </w:p>
        </w:tc>
      </w:tr>
      <w:tr w:rsidR="00D53933" w:rsidRPr="007431D6" w14:paraId="2C064B93" w14:textId="77777777">
        <w:trPr>
          <w:trHeight w:val="300"/>
        </w:trPr>
        <w:tc>
          <w:tcPr>
            <w:tcW w:w="1220" w:type="dxa"/>
            <w:noWrap/>
            <w:vAlign w:val="bottom"/>
            <w:hideMark/>
          </w:tcPr>
          <w:p w14:paraId="6366A7F9" w14:textId="77777777" w:rsidR="00D53933" w:rsidRPr="007431D6" w:rsidRDefault="00D53933">
            <w:pPr>
              <w:pStyle w:val="Tabletext"/>
              <w:rPr>
                <w:lang w:eastAsia="en-AU"/>
              </w:rPr>
            </w:pPr>
            <w:r w:rsidRPr="007431D6">
              <w:rPr>
                <w:lang w:eastAsia="en-AU"/>
              </w:rPr>
              <w:t>0</w:t>
            </w:r>
            <w:r>
              <w:rPr>
                <w:lang w:eastAsia="en-AU"/>
              </w:rPr>
              <w:t>–</w:t>
            </w:r>
            <w:r w:rsidRPr="007431D6">
              <w:rPr>
                <w:lang w:eastAsia="en-AU"/>
              </w:rPr>
              <w:t>4</w:t>
            </w:r>
          </w:p>
        </w:tc>
        <w:tc>
          <w:tcPr>
            <w:tcW w:w="1780" w:type="dxa"/>
            <w:noWrap/>
            <w:vAlign w:val="bottom"/>
            <w:hideMark/>
          </w:tcPr>
          <w:p w14:paraId="7446D97D" w14:textId="77777777" w:rsidR="00D53933" w:rsidRPr="007431D6" w:rsidRDefault="00D53933">
            <w:pPr>
              <w:pStyle w:val="Tabletext"/>
              <w:rPr>
                <w:lang w:eastAsia="en-AU"/>
              </w:rPr>
            </w:pPr>
            <w:r w:rsidRPr="007431D6">
              <w:rPr>
                <w:lang w:eastAsia="en-AU"/>
              </w:rPr>
              <w:t>5.7</w:t>
            </w:r>
          </w:p>
        </w:tc>
        <w:tc>
          <w:tcPr>
            <w:tcW w:w="1765" w:type="dxa"/>
            <w:noWrap/>
            <w:vAlign w:val="bottom"/>
            <w:hideMark/>
          </w:tcPr>
          <w:p w14:paraId="5D128F0A" w14:textId="77777777" w:rsidR="00D53933" w:rsidRPr="007431D6" w:rsidRDefault="00D53933">
            <w:pPr>
              <w:pStyle w:val="Tabletext"/>
              <w:rPr>
                <w:lang w:eastAsia="en-AU"/>
              </w:rPr>
            </w:pPr>
            <w:r w:rsidRPr="007431D6">
              <w:rPr>
                <w:lang w:eastAsia="en-AU"/>
              </w:rPr>
              <w:t>0</w:t>
            </w:r>
          </w:p>
        </w:tc>
      </w:tr>
      <w:tr w:rsidR="00D53933" w:rsidRPr="007431D6" w14:paraId="6E53540D" w14:textId="77777777">
        <w:trPr>
          <w:trHeight w:val="300"/>
        </w:trPr>
        <w:tc>
          <w:tcPr>
            <w:tcW w:w="1220" w:type="dxa"/>
            <w:noWrap/>
            <w:vAlign w:val="bottom"/>
            <w:hideMark/>
          </w:tcPr>
          <w:p w14:paraId="088E112F" w14:textId="77777777" w:rsidR="00D53933" w:rsidRPr="007431D6" w:rsidRDefault="00D53933">
            <w:pPr>
              <w:pStyle w:val="Tabletext"/>
              <w:rPr>
                <w:lang w:eastAsia="en-AU"/>
              </w:rPr>
            </w:pPr>
            <w:r>
              <w:rPr>
                <w:lang w:eastAsia="en-AU"/>
              </w:rPr>
              <w:t>5–9</w:t>
            </w:r>
          </w:p>
        </w:tc>
        <w:tc>
          <w:tcPr>
            <w:tcW w:w="1780" w:type="dxa"/>
            <w:noWrap/>
            <w:vAlign w:val="bottom"/>
            <w:hideMark/>
          </w:tcPr>
          <w:p w14:paraId="4D35F630" w14:textId="77777777" w:rsidR="00D53933" w:rsidRPr="007431D6" w:rsidRDefault="00D53933">
            <w:pPr>
              <w:pStyle w:val="Tabletext"/>
              <w:rPr>
                <w:lang w:eastAsia="en-AU"/>
              </w:rPr>
            </w:pPr>
            <w:r w:rsidRPr="007431D6">
              <w:rPr>
                <w:lang w:eastAsia="en-AU"/>
              </w:rPr>
              <w:t>6.3</w:t>
            </w:r>
          </w:p>
        </w:tc>
        <w:tc>
          <w:tcPr>
            <w:tcW w:w="1765" w:type="dxa"/>
            <w:noWrap/>
            <w:vAlign w:val="bottom"/>
            <w:hideMark/>
          </w:tcPr>
          <w:p w14:paraId="2A327F88" w14:textId="77777777" w:rsidR="00D53933" w:rsidRPr="007431D6" w:rsidRDefault="00D53933">
            <w:pPr>
              <w:pStyle w:val="Tabletext"/>
              <w:rPr>
                <w:lang w:eastAsia="en-AU"/>
              </w:rPr>
            </w:pPr>
            <w:r w:rsidRPr="007431D6">
              <w:rPr>
                <w:lang w:eastAsia="en-AU"/>
              </w:rPr>
              <w:t>0</w:t>
            </w:r>
          </w:p>
        </w:tc>
      </w:tr>
      <w:tr w:rsidR="00D53933" w:rsidRPr="007431D6" w14:paraId="63CA02E1" w14:textId="77777777">
        <w:trPr>
          <w:trHeight w:val="300"/>
        </w:trPr>
        <w:tc>
          <w:tcPr>
            <w:tcW w:w="1220" w:type="dxa"/>
            <w:noWrap/>
            <w:vAlign w:val="bottom"/>
            <w:hideMark/>
          </w:tcPr>
          <w:p w14:paraId="0DCC7A26" w14:textId="77777777" w:rsidR="00D53933" w:rsidRPr="007431D6" w:rsidRDefault="00D53933">
            <w:pPr>
              <w:pStyle w:val="Tabletext"/>
              <w:rPr>
                <w:lang w:eastAsia="en-AU"/>
              </w:rPr>
            </w:pPr>
            <w:r>
              <w:rPr>
                <w:lang w:eastAsia="en-AU"/>
              </w:rPr>
              <w:t>10–14</w:t>
            </w:r>
          </w:p>
        </w:tc>
        <w:tc>
          <w:tcPr>
            <w:tcW w:w="1780" w:type="dxa"/>
            <w:noWrap/>
            <w:vAlign w:val="bottom"/>
            <w:hideMark/>
          </w:tcPr>
          <w:p w14:paraId="7876CE5B" w14:textId="77777777" w:rsidR="00D53933" w:rsidRPr="007431D6" w:rsidRDefault="00D53933">
            <w:pPr>
              <w:pStyle w:val="Tabletext"/>
              <w:rPr>
                <w:lang w:eastAsia="en-AU"/>
              </w:rPr>
            </w:pPr>
            <w:r w:rsidRPr="007431D6">
              <w:rPr>
                <w:lang w:eastAsia="en-AU"/>
              </w:rPr>
              <w:t>6</w:t>
            </w:r>
          </w:p>
        </w:tc>
        <w:tc>
          <w:tcPr>
            <w:tcW w:w="1765" w:type="dxa"/>
            <w:noWrap/>
            <w:vAlign w:val="bottom"/>
            <w:hideMark/>
          </w:tcPr>
          <w:p w14:paraId="00D76F00" w14:textId="77777777" w:rsidR="00D53933" w:rsidRPr="007431D6" w:rsidRDefault="00D53933">
            <w:pPr>
              <w:pStyle w:val="Tabletext"/>
              <w:rPr>
                <w:lang w:eastAsia="en-AU"/>
              </w:rPr>
            </w:pPr>
            <w:r w:rsidRPr="007431D6">
              <w:rPr>
                <w:lang w:eastAsia="en-AU"/>
              </w:rPr>
              <w:t>0.1</w:t>
            </w:r>
          </w:p>
        </w:tc>
      </w:tr>
      <w:tr w:rsidR="00D53933" w:rsidRPr="007431D6" w14:paraId="070B95DD" w14:textId="77777777">
        <w:trPr>
          <w:trHeight w:val="300"/>
        </w:trPr>
        <w:tc>
          <w:tcPr>
            <w:tcW w:w="1220" w:type="dxa"/>
            <w:noWrap/>
            <w:vAlign w:val="bottom"/>
            <w:hideMark/>
          </w:tcPr>
          <w:p w14:paraId="57DD4E33" w14:textId="77777777" w:rsidR="00D53933" w:rsidRPr="007431D6" w:rsidRDefault="00D53933">
            <w:pPr>
              <w:pStyle w:val="Tabletext"/>
              <w:rPr>
                <w:lang w:eastAsia="en-AU"/>
              </w:rPr>
            </w:pPr>
            <w:r w:rsidRPr="007431D6">
              <w:rPr>
                <w:lang w:eastAsia="en-AU"/>
              </w:rPr>
              <w:t>15</w:t>
            </w:r>
            <w:r>
              <w:rPr>
                <w:lang w:eastAsia="en-AU"/>
              </w:rPr>
              <w:t>–</w:t>
            </w:r>
            <w:r w:rsidRPr="007431D6">
              <w:rPr>
                <w:lang w:eastAsia="en-AU"/>
              </w:rPr>
              <w:t>19</w:t>
            </w:r>
          </w:p>
        </w:tc>
        <w:tc>
          <w:tcPr>
            <w:tcW w:w="1780" w:type="dxa"/>
            <w:noWrap/>
            <w:vAlign w:val="bottom"/>
            <w:hideMark/>
          </w:tcPr>
          <w:p w14:paraId="600DE560" w14:textId="77777777" w:rsidR="00D53933" w:rsidRPr="007431D6" w:rsidRDefault="00D53933">
            <w:pPr>
              <w:pStyle w:val="Tabletext"/>
              <w:rPr>
                <w:lang w:eastAsia="en-AU"/>
              </w:rPr>
            </w:pPr>
            <w:r w:rsidRPr="007431D6">
              <w:rPr>
                <w:lang w:eastAsia="en-AU"/>
              </w:rPr>
              <w:t>5.6</w:t>
            </w:r>
          </w:p>
        </w:tc>
        <w:tc>
          <w:tcPr>
            <w:tcW w:w="1765" w:type="dxa"/>
            <w:noWrap/>
            <w:vAlign w:val="bottom"/>
            <w:hideMark/>
          </w:tcPr>
          <w:p w14:paraId="10256E77" w14:textId="77777777" w:rsidR="00D53933" w:rsidRPr="007431D6" w:rsidRDefault="00D53933">
            <w:pPr>
              <w:pStyle w:val="Tabletext"/>
              <w:rPr>
                <w:lang w:eastAsia="en-AU"/>
              </w:rPr>
            </w:pPr>
            <w:r w:rsidRPr="007431D6">
              <w:rPr>
                <w:lang w:eastAsia="en-AU"/>
              </w:rPr>
              <w:t>0.1</w:t>
            </w:r>
          </w:p>
        </w:tc>
      </w:tr>
      <w:tr w:rsidR="00D53933" w:rsidRPr="007431D6" w14:paraId="29F5887D" w14:textId="77777777">
        <w:trPr>
          <w:trHeight w:val="300"/>
        </w:trPr>
        <w:tc>
          <w:tcPr>
            <w:tcW w:w="1220" w:type="dxa"/>
            <w:noWrap/>
            <w:vAlign w:val="bottom"/>
            <w:hideMark/>
          </w:tcPr>
          <w:p w14:paraId="6280EF76" w14:textId="77777777" w:rsidR="00D53933" w:rsidRPr="007431D6" w:rsidRDefault="00D53933">
            <w:pPr>
              <w:pStyle w:val="Tabletext"/>
              <w:rPr>
                <w:lang w:eastAsia="en-AU"/>
              </w:rPr>
            </w:pPr>
            <w:r w:rsidRPr="007431D6">
              <w:rPr>
                <w:lang w:eastAsia="en-AU"/>
              </w:rPr>
              <w:lastRenderedPageBreak/>
              <w:t>20</w:t>
            </w:r>
            <w:r>
              <w:rPr>
                <w:lang w:eastAsia="en-AU"/>
              </w:rPr>
              <w:t>–</w:t>
            </w:r>
            <w:r w:rsidRPr="007431D6">
              <w:rPr>
                <w:lang w:eastAsia="en-AU"/>
              </w:rPr>
              <w:t>24</w:t>
            </w:r>
          </w:p>
        </w:tc>
        <w:tc>
          <w:tcPr>
            <w:tcW w:w="1780" w:type="dxa"/>
            <w:noWrap/>
            <w:vAlign w:val="bottom"/>
            <w:hideMark/>
          </w:tcPr>
          <w:p w14:paraId="076F7A35" w14:textId="77777777" w:rsidR="00D53933" w:rsidRPr="007431D6" w:rsidRDefault="00D53933">
            <w:pPr>
              <w:pStyle w:val="Tabletext"/>
              <w:rPr>
                <w:lang w:eastAsia="en-AU"/>
              </w:rPr>
            </w:pPr>
            <w:r w:rsidRPr="007431D6">
              <w:rPr>
                <w:lang w:eastAsia="en-AU"/>
              </w:rPr>
              <w:t>6.5</w:t>
            </w:r>
          </w:p>
        </w:tc>
        <w:tc>
          <w:tcPr>
            <w:tcW w:w="1765" w:type="dxa"/>
            <w:noWrap/>
            <w:vAlign w:val="bottom"/>
            <w:hideMark/>
          </w:tcPr>
          <w:p w14:paraId="5AAFEBCA" w14:textId="77777777" w:rsidR="00D53933" w:rsidRPr="007431D6" w:rsidRDefault="00D53933">
            <w:pPr>
              <w:pStyle w:val="Tabletext"/>
              <w:rPr>
                <w:lang w:eastAsia="en-AU"/>
              </w:rPr>
            </w:pPr>
            <w:r w:rsidRPr="007431D6">
              <w:rPr>
                <w:lang w:eastAsia="en-AU"/>
              </w:rPr>
              <w:t>0.3</w:t>
            </w:r>
          </w:p>
        </w:tc>
      </w:tr>
      <w:tr w:rsidR="00D53933" w:rsidRPr="007431D6" w14:paraId="6F3C8BC8" w14:textId="77777777">
        <w:trPr>
          <w:trHeight w:val="300"/>
        </w:trPr>
        <w:tc>
          <w:tcPr>
            <w:tcW w:w="1220" w:type="dxa"/>
            <w:noWrap/>
            <w:vAlign w:val="bottom"/>
            <w:hideMark/>
          </w:tcPr>
          <w:p w14:paraId="4B81F0A9" w14:textId="77777777" w:rsidR="00D53933" w:rsidRPr="007431D6" w:rsidRDefault="00D53933">
            <w:pPr>
              <w:pStyle w:val="Tabletext"/>
              <w:rPr>
                <w:lang w:eastAsia="en-AU"/>
              </w:rPr>
            </w:pPr>
            <w:r w:rsidRPr="007431D6">
              <w:rPr>
                <w:lang w:eastAsia="en-AU"/>
              </w:rPr>
              <w:t>25</w:t>
            </w:r>
            <w:r>
              <w:rPr>
                <w:lang w:eastAsia="en-AU"/>
              </w:rPr>
              <w:t>–</w:t>
            </w:r>
            <w:r w:rsidRPr="007431D6">
              <w:rPr>
                <w:lang w:eastAsia="en-AU"/>
              </w:rPr>
              <w:t>29</w:t>
            </w:r>
          </w:p>
        </w:tc>
        <w:tc>
          <w:tcPr>
            <w:tcW w:w="1780" w:type="dxa"/>
            <w:noWrap/>
            <w:vAlign w:val="bottom"/>
            <w:hideMark/>
          </w:tcPr>
          <w:p w14:paraId="52FA67A6" w14:textId="77777777" w:rsidR="00D53933" w:rsidRPr="007431D6" w:rsidRDefault="00D53933">
            <w:pPr>
              <w:pStyle w:val="Tabletext"/>
              <w:rPr>
                <w:lang w:eastAsia="en-AU"/>
              </w:rPr>
            </w:pPr>
            <w:r w:rsidRPr="007431D6">
              <w:rPr>
                <w:lang w:eastAsia="en-AU"/>
              </w:rPr>
              <w:t>7.7</w:t>
            </w:r>
          </w:p>
        </w:tc>
        <w:tc>
          <w:tcPr>
            <w:tcW w:w="1765" w:type="dxa"/>
            <w:noWrap/>
            <w:vAlign w:val="bottom"/>
            <w:hideMark/>
          </w:tcPr>
          <w:p w14:paraId="6B67267D" w14:textId="77777777" w:rsidR="00D53933" w:rsidRPr="007431D6" w:rsidRDefault="00D53933">
            <w:pPr>
              <w:pStyle w:val="Tabletext"/>
              <w:rPr>
                <w:lang w:eastAsia="en-AU"/>
              </w:rPr>
            </w:pPr>
            <w:r w:rsidRPr="007431D6">
              <w:rPr>
                <w:lang w:eastAsia="en-AU"/>
              </w:rPr>
              <w:t>0.8</w:t>
            </w:r>
          </w:p>
        </w:tc>
      </w:tr>
      <w:tr w:rsidR="00D53933" w:rsidRPr="007431D6" w14:paraId="34BDADF8" w14:textId="77777777">
        <w:trPr>
          <w:trHeight w:val="300"/>
        </w:trPr>
        <w:tc>
          <w:tcPr>
            <w:tcW w:w="1220" w:type="dxa"/>
            <w:noWrap/>
            <w:vAlign w:val="bottom"/>
            <w:hideMark/>
          </w:tcPr>
          <w:p w14:paraId="00CB79F6" w14:textId="77777777" w:rsidR="00D53933" w:rsidRPr="007431D6" w:rsidRDefault="00D53933">
            <w:pPr>
              <w:pStyle w:val="Tabletext"/>
              <w:rPr>
                <w:lang w:eastAsia="en-AU"/>
              </w:rPr>
            </w:pPr>
            <w:r w:rsidRPr="007431D6">
              <w:rPr>
                <w:lang w:eastAsia="en-AU"/>
              </w:rPr>
              <w:t>30</w:t>
            </w:r>
            <w:r>
              <w:rPr>
                <w:lang w:eastAsia="en-AU"/>
              </w:rPr>
              <w:t>–</w:t>
            </w:r>
            <w:r w:rsidRPr="007431D6">
              <w:rPr>
                <w:lang w:eastAsia="en-AU"/>
              </w:rPr>
              <w:t>34</w:t>
            </w:r>
          </w:p>
        </w:tc>
        <w:tc>
          <w:tcPr>
            <w:tcW w:w="1780" w:type="dxa"/>
            <w:noWrap/>
            <w:vAlign w:val="bottom"/>
            <w:hideMark/>
          </w:tcPr>
          <w:p w14:paraId="1912810D" w14:textId="77777777" w:rsidR="00D53933" w:rsidRPr="007431D6" w:rsidRDefault="00D53933">
            <w:pPr>
              <w:pStyle w:val="Tabletext"/>
              <w:rPr>
                <w:lang w:eastAsia="en-AU"/>
              </w:rPr>
            </w:pPr>
            <w:r w:rsidRPr="007431D6">
              <w:rPr>
                <w:lang w:eastAsia="en-AU"/>
              </w:rPr>
              <w:t>7.9</w:t>
            </w:r>
          </w:p>
        </w:tc>
        <w:tc>
          <w:tcPr>
            <w:tcW w:w="1765" w:type="dxa"/>
            <w:noWrap/>
            <w:vAlign w:val="bottom"/>
            <w:hideMark/>
          </w:tcPr>
          <w:p w14:paraId="75ED896A" w14:textId="77777777" w:rsidR="00D53933" w:rsidRPr="007431D6" w:rsidRDefault="00D53933">
            <w:pPr>
              <w:pStyle w:val="Tabletext"/>
              <w:rPr>
                <w:lang w:eastAsia="en-AU"/>
              </w:rPr>
            </w:pPr>
            <w:r w:rsidRPr="007431D6">
              <w:rPr>
                <w:lang w:eastAsia="en-AU"/>
              </w:rPr>
              <w:t>1.5</w:t>
            </w:r>
          </w:p>
        </w:tc>
      </w:tr>
      <w:tr w:rsidR="00D53933" w:rsidRPr="007431D6" w14:paraId="4DCD2BE6" w14:textId="77777777">
        <w:trPr>
          <w:trHeight w:val="300"/>
        </w:trPr>
        <w:tc>
          <w:tcPr>
            <w:tcW w:w="1220" w:type="dxa"/>
            <w:noWrap/>
            <w:vAlign w:val="bottom"/>
            <w:hideMark/>
          </w:tcPr>
          <w:p w14:paraId="6BC7C81A" w14:textId="77777777" w:rsidR="00D53933" w:rsidRPr="007431D6" w:rsidRDefault="00D53933">
            <w:pPr>
              <w:pStyle w:val="Tabletext"/>
              <w:rPr>
                <w:lang w:eastAsia="en-AU"/>
              </w:rPr>
            </w:pPr>
            <w:r w:rsidRPr="007431D6">
              <w:rPr>
                <w:lang w:eastAsia="en-AU"/>
              </w:rPr>
              <w:t>35</w:t>
            </w:r>
            <w:r>
              <w:rPr>
                <w:lang w:eastAsia="en-AU"/>
              </w:rPr>
              <w:t>–</w:t>
            </w:r>
            <w:r w:rsidRPr="007431D6">
              <w:rPr>
                <w:lang w:eastAsia="en-AU"/>
              </w:rPr>
              <w:t>39</w:t>
            </w:r>
          </w:p>
        </w:tc>
        <w:tc>
          <w:tcPr>
            <w:tcW w:w="1780" w:type="dxa"/>
            <w:noWrap/>
            <w:vAlign w:val="bottom"/>
            <w:hideMark/>
          </w:tcPr>
          <w:p w14:paraId="6A547272" w14:textId="77777777" w:rsidR="00D53933" w:rsidRPr="007431D6" w:rsidRDefault="00D53933">
            <w:pPr>
              <w:pStyle w:val="Tabletext"/>
              <w:rPr>
                <w:lang w:eastAsia="en-AU"/>
              </w:rPr>
            </w:pPr>
            <w:r w:rsidRPr="007431D6">
              <w:rPr>
                <w:lang w:eastAsia="en-AU"/>
              </w:rPr>
              <w:t>7.6</w:t>
            </w:r>
          </w:p>
        </w:tc>
        <w:tc>
          <w:tcPr>
            <w:tcW w:w="1765" w:type="dxa"/>
            <w:noWrap/>
            <w:vAlign w:val="bottom"/>
            <w:hideMark/>
          </w:tcPr>
          <w:p w14:paraId="44B779EC" w14:textId="77777777" w:rsidR="00D53933" w:rsidRPr="007431D6" w:rsidRDefault="00D53933">
            <w:pPr>
              <w:pStyle w:val="Tabletext"/>
              <w:rPr>
                <w:lang w:eastAsia="en-AU"/>
              </w:rPr>
            </w:pPr>
            <w:r w:rsidRPr="007431D6">
              <w:rPr>
                <w:lang w:eastAsia="en-AU"/>
              </w:rPr>
              <w:t>2.4</w:t>
            </w:r>
          </w:p>
        </w:tc>
      </w:tr>
      <w:tr w:rsidR="00D53933" w:rsidRPr="007431D6" w14:paraId="19FD4564" w14:textId="77777777">
        <w:trPr>
          <w:trHeight w:val="300"/>
        </w:trPr>
        <w:tc>
          <w:tcPr>
            <w:tcW w:w="1220" w:type="dxa"/>
            <w:noWrap/>
            <w:vAlign w:val="bottom"/>
            <w:hideMark/>
          </w:tcPr>
          <w:p w14:paraId="5319F63D" w14:textId="77777777" w:rsidR="00D53933" w:rsidRPr="007431D6" w:rsidRDefault="00D53933">
            <w:pPr>
              <w:pStyle w:val="Tabletext"/>
              <w:rPr>
                <w:lang w:eastAsia="en-AU"/>
              </w:rPr>
            </w:pPr>
            <w:r w:rsidRPr="007431D6">
              <w:rPr>
                <w:lang w:eastAsia="en-AU"/>
              </w:rPr>
              <w:t>40</w:t>
            </w:r>
            <w:r>
              <w:rPr>
                <w:lang w:eastAsia="en-AU"/>
              </w:rPr>
              <w:t>–</w:t>
            </w:r>
            <w:r w:rsidRPr="007431D6">
              <w:rPr>
                <w:lang w:eastAsia="en-AU"/>
              </w:rPr>
              <w:t>44</w:t>
            </w:r>
          </w:p>
        </w:tc>
        <w:tc>
          <w:tcPr>
            <w:tcW w:w="1780" w:type="dxa"/>
            <w:noWrap/>
            <w:vAlign w:val="bottom"/>
            <w:hideMark/>
          </w:tcPr>
          <w:p w14:paraId="26085A47" w14:textId="77777777" w:rsidR="00D53933" w:rsidRPr="007431D6" w:rsidRDefault="00D53933">
            <w:pPr>
              <w:pStyle w:val="Tabletext"/>
              <w:rPr>
                <w:lang w:eastAsia="en-AU"/>
              </w:rPr>
            </w:pPr>
            <w:r w:rsidRPr="007431D6">
              <w:rPr>
                <w:lang w:eastAsia="en-AU"/>
              </w:rPr>
              <w:t>6.5</w:t>
            </w:r>
          </w:p>
        </w:tc>
        <w:tc>
          <w:tcPr>
            <w:tcW w:w="1765" w:type="dxa"/>
            <w:noWrap/>
            <w:vAlign w:val="bottom"/>
            <w:hideMark/>
          </w:tcPr>
          <w:p w14:paraId="297C20A6" w14:textId="77777777" w:rsidR="00D53933" w:rsidRPr="007431D6" w:rsidRDefault="00D53933">
            <w:pPr>
              <w:pStyle w:val="Tabletext"/>
              <w:rPr>
                <w:lang w:eastAsia="en-AU"/>
              </w:rPr>
            </w:pPr>
            <w:r w:rsidRPr="007431D6">
              <w:rPr>
                <w:lang w:eastAsia="en-AU"/>
              </w:rPr>
              <w:t>3.3</w:t>
            </w:r>
          </w:p>
        </w:tc>
      </w:tr>
      <w:tr w:rsidR="00D53933" w:rsidRPr="007431D6" w14:paraId="6A86C0C4" w14:textId="77777777">
        <w:trPr>
          <w:trHeight w:val="300"/>
        </w:trPr>
        <w:tc>
          <w:tcPr>
            <w:tcW w:w="1220" w:type="dxa"/>
            <w:noWrap/>
            <w:vAlign w:val="bottom"/>
            <w:hideMark/>
          </w:tcPr>
          <w:p w14:paraId="245BD2F0" w14:textId="77777777" w:rsidR="00D53933" w:rsidRPr="007431D6" w:rsidRDefault="00D53933">
            <w:pPr>
              <w:pStyle w:val="Tabletext"/>
              <w:rPr>
                <w:lang w:eastAsia="en-AU"/>
              </w:rPr>
            </w:pPr>
            <w:r w:rsidRPr="007431D6">
              <w:rPr>
                <w:lang w:eastAsia="en-AU"/>
              </w:rPr>
              <w:t>45</w:t>
            </w:r>
            <w:r>
              <w:rPr>
                <w:lang w:eastAsia="en-AU"/>
              </w:rPr>
              <w:t>–</w:t>
            </w:r>
            <w:r w:rsidRPr="007431D6">
              <w:rPr>
                <w:lang w:eastAsia="en-AU"/>
              </w:rPr>
              <w:t>49</w:t>
            </w:r>
          </w:p>
        </w:tc>
        <w:tc>
          <w:tcPr>
            <w:tcW w:w="1780" w:type="dxa"/>
            <w:noWrap/>
            <w:vAlign w:val="bottom"/>
            <w:hideMark/>
          </w:tcPr>
          <w:p w14:paraId="71B81135" w14:textId="77777777" w:rsidR="00D53933" w:rsidRPr="007431D6" w:rsidRDefault="00D53933">
            <w:pPr>
              <w:pStyle w:val="Tabletext"/>
              <w:rPr>
                <w:lang w:eastAsia="en-AU"/>
              </w:rPr>
            </w:pPr>
            <w:r w:rsidRPr="007431D6">
              <w:rPr>
                <w:lang w:eastAsia="en-AU"/>
              </w:rPr>
              <w:t>6.3</w:t>
            </w:r>
          </w:p>
        </w:tc>
        <w:tc>
          <w:tcPr>
            <w:tcW w:w="1765" w:type="dxa"/>
            <w:noWrap/>
            <w:vAlign w:val="bottom"/>
            <w:hideMark/>
          </w:tcPr>
          <w:p w14:paraId="3D791E28" w14:textId="77777777" w:rsidR="00D53933" w:rsidRPr="007431D6" w:rsidRDefault="00D53933">
            <w:pPr>
              <w:pStyle w:val="Tabletext"/>
              <w:rPr>
                <w:lang w:eastAsia="en-AU"/>
              </w:rPr>
            </w:pPr>
            <w:r w:rsidRPr="007431D6">
              <w:rPr>
                <w:lang w:eastAsia="en-AU"/>
              </w:rPr>
              <w:t>4.6</w:t>
            </w:r>
          </w:p>
        </w:tc>
      </w:tr>
      <w:tr w:rsidR="00D53933" w:rsidRPr="007431D6" w14:paraId="0668DF11" w14:textId="77777777">
        <w:trPr>
          <w:trHeight w:val="300"/>
        </w:trPr>
        <w:tc>
          <w:tcPr>
            <w:tcW w:w="1220" w:type="dxa"/>
            <w:noWrap/>
            <w:vAlign w:val="bottom"/>
            <w:hideMark/>
          </w:tcPr>
          <w:p w14:paraId="4E9E100B" w14:textId="77777777" w:rsidR="00D53933" w:rsidRPr="007431D6" w:rsidRDefault="00D53933">
            <w:pPr>
              <w:pStyle w:val="Tabletext"/>
              <w:rPr>
                <w:lang w:eastAsia="en-AU"/>
              </w:rPr>
            </w:pPr>
            <w:r w:rsidRPr="007431D6">
              <w:rPr>
                <w:lang w:eastAsia="en-AU"/>
              </w:rPr>
              <w:t>50</w:t>
            </w:r>
            <w:r>
              <w:rPr>
                <w:lang w:eastAsia="en-AU"/>
              </w:rPr>
              <w:t>–</w:t>
            </w:r>
            <w:r w:rsidRPr="007431D6">
              <w:rPr>
                <w:lang w:eastAsia="en-AU"/>
              </w:rPr>
              <w:t>54</w:t>
            </w:r>
          </w:p>
        </w:tc>
        <w:tc>
          <w:tcPr>
            <w:tcW w:w="1780" w:type="dxa"/>
            <w:noWrap/>
            <w:vAlign w:val="bottom"/>
            <w:hideMark/>
          </w:tcPr>
          <w:p w14:paraId="20DA64F8" w14:textId="77777777" w:rsidR="00D53933" w:rsidRPr="007431D6" w:rsidRDefault="00D53933">
            <w:pPr>
              <w:pStyle w:val="Tabletext"/>
              <w:rPr>
                <w:lang w:eastAsia="en-AU"/>
              </w:rPr>
            </w:pPr>
            <w:r w:rsidRPr="007431D6">
              <w:rPr>
                <w:lang w:eastAsia="en-AU"/>
              </w:rPr>
              <w:t>6.2</w:t>
            </w:r>
          </w:p>
        </w:tc>
        <w:tc>
          <w:tcPr>
            <w:tcW w:w="1765" w:type="dxa"/>
            <w:noWrap/>
            <w:vAlign w:val="bottom"/>
            <w:hideMark/>
          </w:tcPr>
          <w:p w14:paraId="756031F1" w14:textId="77777777" w:rsidR="00D53933" w:rsidRPr="007431D6" w:rsidRDefault="00D53933">
            <w:pPr>
              <w:pStyle w:val="Tabletext"/>
              <w:rPr>
                <w:lang w:eastAsia="en-AU"/>
              </w:rPr>
            </w:pPr>
            <w:r w:rsidRPr="007431D6">
              <w:rPr>
                <w:lang w:eastAsia="en-AU"/>
              </w:rPr>
              <w:t>7.8</w:t>
            </w:r>
          </w:p>
        </w:tc>
      </w:tr>
      <w:tr w:rsidR="00D53933" w:rsidRPr="007431D6" w14:paraId="5C58BE47" w14:textId="77777777">
        <w:trPr>
          <w:trHeight w:val="300"/>
        </w:trPr>
        <w:tc>
          <w:tcPr>
            <w:tcW w:w="1220" w:type="dxa"/>
            <w:noWrap/>
            <w:vAlign w:val="bottom"/>
            <w:hideMark/>
          </w:tcPr>
          <w:p w14:paraId="0042540A" w14:textId="77777777" w:rsidR="00D53933" w:rsidRPr="007431D6" w:rsidRDefault="00D53933">
            <w:pPr>
              <w:pStyle w:val="Tabletext"/>
              <w:rPr>
                <w:lang w:eastAsia="en-AU"/>
              </w:rPr>
            </w:pPr>
            <w:r w:rsidRPr="007431D6">
              <w:rPr>
                <w:lang w:eastAsia="en-AU"/>
              </w:rPr>
              <w:t>55</w:t>
            </w:r>
            <w:r>
              <w:rPr>
                <w:lang w:eastAsia="en-AU"/>
              </w:rPr>
              <w:t>–</w:t>
            </w:r>
            <w:r w:rsidRPr="007431D6">
              <w:rPr>
                <w:lang w:eastAsia="en-AU"/>
              </w:rPr>
              <w:t>59</w:t>
            </w:r>
          </w:p>
        </w:tc>
        <w:tc>
          <w:tcPr>
            <w:tcW w:w="1780" w:type="dxa"/>
            <w:noWrap/>
            <w:vAlign w:val="bottom"/>
            <w:hideMark/>
          </w:tcPr>
          <w:p w14:paraId="0B9EB457" w14:textId="77777777" w:rsidR="00D53933" w:rsidRPr="007431D6" w:rsidRDefault="00D53933">
            <w:pPr>
              <w:pStyle w:val="Tabletext"/>
              <w:rPr>
                <w:lang w:eastAsia="en-AU"/>
              </w:rPr>
            </w:pPr>
            <w:r w:rsidRPr="007431D6">
              <w:rPr>
                <w:lang w:eastAsia="en-AU"/>
              </w:rPr>
              <w:t>5.8</w:t>
            </w:r>
          </w:p>
        </w:tc>
        <w:tc>
          <w:tcPr>
            <w:tcW w:w="1765" w:type="dxa"/>
            <w:noWrap/>
            <w:vAlign w:val="bottom"/>
            <w:hideMark/>
          </w:tcPr>
          <w:p w14:paraId="627923A1" w14:textId="77777777" w:rsidR="00D53933" w:rsidRPr="007431D6" w:rsidRDefault="00D53933">
            <w:pPr>
              <w:pStyle w:val="Tabletext"/>
              <w:rPr>
                <w:lang w:eastAsia="en-AU"/>
              </w:rPr>
            </w:pPr>
            <w:r w:rsidRPr="007431D6">
              <w:rPr>
                <w:lang w:eastAsia="en-AU"/>
              </w:rPr>
              <w:t>9.5</w:t>
            </w:r>
          </w:p>
        </w:tc>
      </w:tr>
      <w:tr w:rsidR="00D53933" w:rsidRPr="007431D6" w14:paraId="1136B21E" w14:textId="77777777">
        <w:trPr>
          <w:trHeight w:val="300"/>
        </w:trPr>
        <w:tc>
          <w:tcPr>
            <w:tcW w:w="1220" w:type="dxa"/>
            <w:noWrap/>
            <w:vAlign w:val="bottom"/>
            <w:hideMark/>
          </w:tcPr>
          <w:p w14:paraId="5388A2CD" w14:textId="77777777" w:rsidR="00D53933" w:rsidRPr="007431D6" w:rsidRDefault="00D53933">
            <w:pPr>
              <w:pStyle w:val="Tabletext"/>
              <w:rPr>
                <w:lang w:eastAsia="en-AU"/>
              </w:rPr>
            </w:pPr>
            <w:r w:rsidRPr="007431D6">
              <w:rPr>
                <w:lang w:eastAsia="en-AU"/>
              </w:rPr>
              <w:t>60</w:t>
            </w:r>
            <w:r>
              <w:rPr>
                <w:lang w:eastAsia="en-AU"/>
              </w:rPr>
              <w:t>–</w:t>
            </w:r>
            <w:r w:rsidRPr="007431D6">
              <w:rPr>
                <w:lang w:eastAsia="en-AU"/>
              </w:rPr>
              <w:t>64</w:t>
            </w:r>
          </w:p>
        </w:tc>
        <w:tc>
          <w:tcPr>
            <w:tcW w:w="1780" w:type="dxa"/>
            <w:noWrap/>
            <w:vAlign w:val="bottom"/>
            <w:hideMark/>
          </w:tcPr>
          <w:p w14:paraId="3BDA79B9" w14:textId="77777777" w:rsidR="00D53933" w:rsidRPr="007431D6" w:rsidRDefault="00D53933">
            <w:pPr>
              <w:pStyle w:val="Tabletext"/>
              <w:rPr>
                <w:lang w:eastAsia="en-AU"/>
              </w:rPr>
            </w:pPr>
            <w:r w:rsidRPr="007431D6">
              <w:rPr>
                <w:lang w:eastAsia="en-AU"/>
              </w:rPr>
              <w:t>5.5</w:t>
            </w:r>
          </w:p>
        </w:tc>
        <w:tc>
          <w:tcPr>
            <w:tcW w:w="1765" w:type="dxa"/>
            <w:noWrap/>
            <w:vAlign w:val="bottom"/>
            <w:hideMark/>
          </w:tcPr>
          <w:p w14:paraId="477C9396" w14:textId="77777777" w:rsidR="00D53933" w:rsidRPr="007431D6" w:rsidRDefault="00D53933">
            <w:pPr>
              <w:pStyle w:val="Tabletext"/>
              <w:rPr>
                <w:lang w:eastAsia="en-AU"/>
              </w:rPr>
            </w:pPr>
            <w:r w:rsidRPr="007431D6">
              <w:rPr>
                <w:lang w:eastAsia="en-AU"/>
              </w:rPr>
              <w:t>10.7</w:t>
            </w:r>
          </w:p>
        </w:tc>
      </w:tr>
      <w:tr w:rsidR="00D53933" w:rsidRPr="007431D6" w14:paraId="1140B773" w14:textId="77777777">
        <w:trPr>
          <w:trHeight w:val="300"/>
        </w:trPr>
        <w:tc>
          <w:tcPr>
            <w:tcW w:w="1220" w:type="dxa"/>
            <w:noWrap/>
            <w:vAlign w:val="bottom"/>
            <w:hideMark/>
          </w:tcPr>
          <w:p w14:paraId="7A5BED74" w14:textId="77777777" w:rsidR="00D53933" w:rsidRPr="007431D6" w:rsidRDefault="00D53933">
            <w:pPr>
              <w:pStyle w:val="Tabletext"/>
              <w:rPr>
                <w:lang w:eastAsia="en-AU"/>
              </w:rPr>
            </w:pPr>
            <w:r w:rsidRPr="007431D6">
              <w:rPr>
                <w:lang w:eastAsia="en-AU"/>
              </w:rPr>
              <w:t>65</w:t>
            </w:r>
            <w:r>
              <w:rPr>
                <w:lang w:eastAsia="en-AU"/>
              </w:rPr>
              <w:t>–</w:t>
            </w:r>
            <w:r w:rsidRPr="007431D6">
              <w:rPr>
                <w:lang w:eastAsia="en-AU"/>
              </w:rPr>
              <w:t>69</w:t>
            </w:r>
          </w:p>
        </w:tc>
        <w:tc>
          <w:tcPr>
            <w:tcW w:w="1780" w:type="dxa"/>
            <w:noWrap/>
            <w:vAlign w:val="bottom"/>
            <w:hideMark/>
          </w:tcPr>
          <w:p w14:paraId="33B18310" w14:textId="77777777" w:rsidR="00D53933" w:rsidRPr="007431D6" w:rsidRDefault="00D53933">
            <w:pPr>
              <w:pStyle w:val="Tabletext"/>
              <w:rPr>
                <w:lang w:eastAsia="en-AU"/>
              </w:rPr>
            </w:pPr>
            <w:r w:rsidRPr="007431D6">
              <w:rPr>
                <w:lang w:eastAsia="en-AU"/>
              </w:rPr>
              <w:t>4.8</w:t>
            </w:r>
          </w:p>
        </w:tc>
        <w:tc>
          <w:tcPr>
            <w:tcW w:w="1765" w:type="dxa"/>
            <w:noWrap/>
            <w:vAlign w:val="bottom"/>
            <w:hideMark/>
          </w:tcPr>
          <w:p w14:paraId="3BFDC378" w14:textId="77777777" w:rsidR="00D53933" w:rsidRPr="007431D6" w:rsidRDefault="00D53933">
            <w:pPr>
              <w:pStyle w:val="Tabletext"/>
              <w:rPr>
                <w:lang w:eastAsia="en-AU"/>
              </w:rPr>
            </w:pPr>
            <w:r w:rsidRPr="007431D6">
              <w:rPr>
                <w:lang w:eastAsia="en-AU"/>
              </w:rPr>
              <w:t>13.2</w:t>
            </w:r>
          </w:p>
        </w:tc>
      </w:tr>
      <w:tr w:rsidR="00D53933" w:rsidRPr="007431D6" w14:paraId="373D6990" w14:textId="77777777">
        <w:trPr>
          <w:trHeight w:val="300"/>
        </w:trPr>
        <w:tc>
          <w:tcPr>
            <w:tcW w:w="1220" w:type="dxa"/>
            <w:noWrap/>
            <w:vAlign w:val="bottom"/>
            <w:hideMark/>
          </w:tcPr>
          <w:p w14:paraId="7ACA7CFB" w14:textId="77777777" w:rsidR="00D53933" w:rsidRPr="007431D6" w:rsidRDefault="00D53933">
            <w:pPr>
              <w:pStyle w:val="Tabletext"/>
              <w:rPr>
                <w:lang w:eastAsia="en-AU"/>
              </w:rPr>
            </w:pPr>
            <w:r w:rsidRPr="007431D6">
              <w:rPr>
                <w:lang w:eastAsia="en-AU"/>
              </w:rPr>
              <w:t>70</w:t>
            </w:r>
            <w:r>
              <w:rPr>
                <w:lang w:eastAsia="en-AU"/>
              </w:rPr>
              <w:t>–</w:t>
            </w:r>
            <w:r w:rsidRPr="007431D6">
              <w:rPr>
                <w:lang w:eastAsia="en-AU"/>
              </w:rPr>
              <w:t>74</w:t>
            </w:r>
          </w:p>
        </w:tc>
        <w:tc>
          <w:tcPr>
            <w:tcW w:w="1780" w:type="dxa"/>
            <w:noWrap/>
            <w:vAlign w:val="bottom"/>
            <w:hideMark/>
          </w:tcPr>
          <w:p w14:paraId="4529B0F4" w14:textId="77777777" w:rsidR="00D53933" w:rsidRPr="007431D6" w:rsidRDefault="00D53933">
            <w:pPr>
              <w:pStyle w:val="Tabletext"/>
              <w:rPr>
                <w:lang w:eastAsia="en-AU"/>
              </w:rPr>
            </w:pPr>
            <w:r w:rsidRPr="007431D6">
              <w:rPr>
                <w:lang w:eastAsia="en-AU"/>
              </w:rPr>
              <w:t>4.2</w:t>
            </w:r>
          </w:p>
        </w:tc>
        <w:tc>
          <w:tcPr>
            <w:tcW w:w="1765" w:type="dxa"/>
            <w:noWrap/>
            <w:vAlign w:val="bottom"/>
            <w:hideMark/>
          </w:tcPr>
          <w:p w14:paraId="6B765F93" w14:textId="77777777" w:rsidR="00D53933" w:rsidRPr="007431D6" w:rsidRDefault="00D53933">
            <w:pPr>
              <w:pStyle w:val="Tabletext"/>
              <w:rPr>
                <w:lang w:eastAsia="en-AU"/>
              </w:rPr>
            </w:pPr>
            <w:r w:rsidRPr="007431D6">
              <w:rPr>
                <w:lang w:eastAsia="en-AU"/>
              </w:rPr>
              <w:t>14.3</w:t>
            </w:r>
          </w:p>
        </w:tc>
      </w:tr>
      <w:tr w:rsidR="00D53933" w:rsidRPr="007431D6" w14:paraId="40BC72EB" w14:textId="77777777">
        <w:trPr>
          <w:trHeight w:val="300"/>
        </w:trPr>
        <w:tc>
          <w:tcPr>
            <w:tcW w:w="1220" w:type="dxa"/>
            <w:noWrap/>
            <w:vAlign w:val="bottom"/>
            <w:hideMark/>
          </w:tcPr>
          <w:p w14:paraId="4A07872A" w14:textId="77777777" w:rsidR="00D53933" w:rsidRPr="007431D6" w:rsidRDefault="00D53933">
            <w:pPr>
              <w:pStyle w:val="Tabletext"/>
              <w:rPr>
                <w:lang w:eastAsia="en-AU"/>
              </w:rPr>
            </w:pPr>
            <w:r w:rsidRPr="007431D6">
              <w:rPr>
                <w:lang w:eastAsia="en-AU"/>
              </w:rPr>
              <w:t>75</w:t>
            </w:r>
            <w:r>
              <w:rPr>
                <w:lang w:eastAsia="en-AU"/>
              </w:rPr>
              <w:t>–</w:t>
            </w:r>
            <w:r w:rsidRPr="007431D6">
              <w:rPr>
                <w:lang w:eastAsia="en-AU"/>
              </w:rPr>
              <w:t>79</w:t>
            </w:r>
          </w:p>
        </w:tc>
        <w:tc>
          <w:tcPr>
            <w:tcW w:w="1780" w:type="dxa"/>
            <w:noWrap/>
            <w:vAlign w:val="bottom"/>
            <w:hideMark/>
          </w:tcPr>
          <w:p w14:paraId="1DD92589" w14:textId="77777777" w:rsidR="00D53933" w:rsidRPr="007431D6" w:rsidRDefault="00D53933">
            <w:pPr>
              <w:pStyle w:val="Tabletext"/>
              <w:rPr>
                <w:lang w:eastAsia="en-AU"/>
              </w:rPr>
            </w:pPr>
            <w:r w:rsidRPr="007431D6">
              <w:rPr>
                <w:lang w:eastAsia="en-AU"/>
              </w:rPr>
              <w:t>3</w:t>
            </w:r>
          </w:p>
        </w:tc>
        <w:tc>
          <w:tcPr>
            <w:tcW w:w="1765" w:type="dxa"/>
            <w:noWrap/>
            <w:vAlign w:val="bottom"/>
            <w:hideMark/>
          </w:tcPr>
          <w:p w14:paraId="2E81B2FD" w14:textId="77777777" w:rsidR="00D53933" w:rsidRPr="007431D6" w:rsidRDefault="00D53933">
            <w:pPr>
              <w:pStyle w:val="Tabletext"/>
              <w:rPr>
                <w:lang w:eastAsia="en-AU"/>
              </w:rPr>
            </w:pPr>
            <w:r w:rsidRPr="007431D6">
              <w:rPr>
                <w:lang w:eastAsia="en-AU"/>
              </w:rPr>
              <w:t>12.4</w:t>
            </w:r>
          </w:p>
        </w:tc>
      </w:tr>
      <w:tr w:rsidR="00D53933" w:rsidRPr="007431D6" w14:paraId="2BAC34E9" w14:textId="77777777">
        <w:trPr>
          <w:trHeight w:val="300"/>
        </w:trPr>
        <w:tc>
          <w:tcPr>
            <w:tcW w:w="1220" w:type="dxa"/>
            <w:noWrap/>
            <w:vAlign w:val="bottom"/>
            <w:hideMark/>
          </w:tcPr>
          <w:p w14:paraId="18918780" w14:textId="77777777" w:rsidR="00D53933" w:rsidRPr="007431D6" w:rsidRDefault="00D53933">
            <w:pPr>
              <w:pStyle w:val="Tabletext"/>
              <w:rPr>
                <w:lang w:eastAsia="en-AU"/>
              </w:rPr>
            </w:pPr>
            <w:r w:rsidRPr="007431D6">
              <w:rPr>
                <w:lang w:eastAsia="en-AU"/>
              </w:rPr>
              <w:t>80</w:t>
            </w:r>
            <w:r>
              <w:rPr>
                <w:lang w:eastAsia="en-AU"/>
              </w:rPr>
              <w:t>–</w:t>
            </w:r>
            <w:r w:rsidRPr="007431D6">
              <w:rPr>
                <w:lang w:eastAsia="en-AU"/>
              </w:rPr>
              <w:t>84</w:t>
            </w:r>
          </w:p>
        </w:tc>
        <w:tc>
          <w:tcPr>
            <w:tcW w:w="1780" w:type="dxa"/>
            <w:noWrap/>
            <w:vAlign w:val="bottom"/>
            <w:hideMark/>
          </w:tcPr>
          <w:p w14:paraId="22080315" w14:textId="77777777" w:rsidR="00D53933" w:rsidRPr="007431D6" w:rsidRDefault="00D53933">
            <w:pPr>
              <w:pStyle w:val="Tabletext"/>
              <w:rPr>
                <w:lang w:eastAsia="en-AU"/>
              </w:rPr>
            </w:pPr>
            <w:r w:rsidRPr="007431D6">
              <w:rPr>
                <w:lang w:eastAsia="en-AU"/>
              </w:rPr>
              <w:t>2.1</w:t>
            </w:r>
          </w:p>
        </w:tc>
        <w:tc>
          <w:tcPr>
            <w:tcW w:w="1765" w:type="dxa"/>
            <w:noWrap/>
            <w:vAlign w:val="bottom"/>
            <w:hideMark/>
          </w:tcPr>
          <w:p w14:paraId="286AFE58" w14:textId="77777777" w:rsidR="00D53933" w:rsidRPr="007431D6" w:rsidRDefault="00D53933">
            <w:pPr>
              <w:pStyle w:val="Tabletext"/>
              <w:rPr>
                <w:lang w:eastAsia="en-AU"/>
              </w:rPr>
            </w:pPr>
            <w:r w:rsidRPr="007431D6">
              <w:rPr>
                <w:lang w:eastAsia="en-AU"/>
              </w:rPr>
              <w:t>9.1</w:t>
            </w:r>
          </w:p>
        </w:tc>
      </w:tr>
      <w:tr w:rsidR="00D53933" w:rsidRPr="007431D6" w14:paraId="19EFBA3A" w14:textId="77777777">
        <w:trPr>
          <w:trHeight w:val="300"/>
        </w:trPr>
        <w:tc>
          <w:tcPr>
            <w:tcW w:w="1220" w:type="dxa"/>
            <w:noWrap/>
            <w:vAlign w:val="bottom"/>
            <w:hideMark/>
          </w:tcPr>
          <w:p w14:paraId="0876984E" w14:textId="77777777" w:rsidR="00D53933" w:rsidRPr="007431D6" w:rsidRDefault="00D53933">
            <w:pPr>
              <w:pStyle w:val="Tabletext"/>
              <w:rPr>
                <w:lang w:eastAsia="en-AU"/>
              </w:rPr>
            </w:pPr>
            <w:r w:rsidRPr="007431D6">
              <w:rPr>
                <w:lang w:eastAsia="en-AU"/>
              </w:rPr>
              <w:t>85+</w:t>
            </w:r>
          </w:p>
        </w:tc>
        <w:tc>
          <w:tcPr>
            <w:tcW w:w="1780" w:type="dxa"/>
            <w:noWrap/>
            <w:vAlign w:val="bottom"/>
            <w:hideMark/>
          </w:tcPr>
          <w:p w14:paraId="48BD8AA7" w14:textId="77777777" w:rsidR="00D53933" w:rsidRPr="007431D6" w:rsidRDefault="00D53933">
            <w:pPr>
              <w:pStyle w:val="Tabletext"/>
              <w:rPr>
                <w:lang w:eastAsia="en-AU"/>
              </w:rPr>
            </w:pPr>
            <w:r w:rsidRPr="007431D6">
              <w:rPr>
                <w:lang w:eastAsia="en-AU"/>
              </w:rPr>
              <w:t>2.2</w:t>
            </w:r>
          </w:p>
        </w:tc>
        <w:tc>
          <w:tcPr>
            <w:tcW w:w="1765" w:type="dxa"/>
            <w:noWrap/>
            <w:vAlign w:val="bottom"/>
            <w:hideMark/>
          </w:tcPr>
          <w:p w14:paraId="2A7D09DA" w14:textId="77777777" w:rsidR="00D53933" w:rsidRPr="007431D6" w:rsidRDefault="00D53933">
            <w:pPr>
              <w:pStyle w:val="Tabletext"/>
              <w:rPr>
                <w:lang w:eastAsia="en-AU"/>
              </w:rPr>
            </w:pPr>
            <w:r w:rsidRPr="007431D6">
              <w:rPr>
                <w:lang w:eastAsia="en-AU"/>
              </w:rPr>
              <w:t>9.9</w:t>
            </w:r>
          </w:p>
        </w:tc>
      </w:tr>
    </w:tbl>
    <w:p w14:paraId="1CC8083B" w14:textId="77777777" w:rsidR="00D53933" w:rsidRPr="003333A0" w:rsidRDefault="00D53933" w:rsidP="00D53933">
      <w:pPr>
        <w:pStyle w:val="Tablecaption"/>
        <w:rPr>
          <w:lang w:eastAsia="en-AU"/>
        </w:rPr>
      </w:pPr>
      <w:r w:rsidRPr="003333A0">
        <w:rPr>
          <w:lang w:eastAsia="en-AU"/>
        </w:rPr>
        <w:t xml:space="preserve">Figure </w:t>
      </w:r>
      <w:r>
        <w:rPr>
          <w:lang w:eastAsia="en-AU"/>
        </w:rPr>
        <w:t>27:</w:t>
      </w:r>
      <w:r w:rsidRPr="003333A0">
        <w:rPr>
          <w:lang w:eastAsia="en-AU"/>
        </w:rPr>
        <w:t xml:space="preserve"> Trends in incidence and mortality of melanoma in Victoria for the period of 1982</w:t>
      </w:r>
      <w:r>
        <w:rPr>
          <w:lang w:eastAsia="en-AU"/>
        </w:rPr>
        <w:t>–</w:t>
      </w:r>
      <w:r w:rsidRPr="003333A0">
        <w:rPr>
          <w:lang w:eastAsia="en-AU"/>
        </w:rPr>
        <w:t>2021, by sex</w:t>
      </w:r>
    </w:p>
    <w:tbl>
      <w:tblPr>
        <w:tblStyle w:val="TableGrid"/>
        <w:tblW w:w="9040" w:type="dxa"/>
        <w:tblLook w:val="04A0" w:firstRow="1" w:lastRow="0" w:firstColumn="1" w:lastColumn="0" w:noHBand="0" w:noVBand="1"/>
      </w:tblPr>
      <w:tblGrid>
        <w:gridCol w:w="1240"/>
        <w:gridCol w:w="1840"/>
        <w:gridCol w:w="2080"/>
        <w:gridCol w:w="1820"/>
        <w:gridCol w:w="2060"/>
      </w:tblGrid>
      <w:tr w:rsidR="00D53933" w:rsidRPr="003333A0" w14:paraId="118BE03E" w14:textId="77777777">
        <w:trPr>
          <w:trHeight w:val="288"/>
          <w:tblHeader/>
        </w:trPr>
        <w:tc>
          <w:tcPr>
            <w:tcW w:w="1240" w:type="dxa"/>
            <w:noWrap/>
            <w:hideMark/>
          </w:tcPr>
          <w:p w14:paraId="40F08C03" w14:textId="77777777" w:rsidR="00D53933" w:rsidRPr="003333A0" w:rsidRDefault="00D53933">
            <w:pPr>
              <w:pStyle w:val="Tablecolhead"/>
              <w:rPr>
                <w:lang w:eastAsia="en-AU"/>
              </w:rPr>
            </w:pPr>
            <w:r w:rsidRPr="003333A0">
              <w:rPr>
                <w:lang w:eastAsia="en-AU"/>
              </w:rPr>
              <w:t>Year</w:t>
            </w:r>
          </w:p>
        </w:tc>
        <w:tc>
          <w:tcPr>
            <w:tcW w:w="1840" w:type="dxa"/>
            <w:noWrap/>
            <w:hideMark/>
          </w:tcPr>
          <w:p w14:paraId="67381AFD" w14:textId="77777777" w:rsidR="00D53933" w:rsidRPr="003333A0" w:rsidRDefault="00D53933">
            <w:pPr>
              <w:pStyle w:val="Tablecolhead"/>
              <w:rPr>
                <w:lang w:eastAsia="en-AU"/>
              </w:rPr>
            </w:pPr>
            <w:r w:rsidRPr="003333A0">
              <w:rPr>
                <w:lang w:eastAsia="en-AU"/>
              </w:rPr>
              <w:t>Male incidence</w:t>
            </w:r>
          </w:p>
        </w:tc>
        <w:tc>
          <w:tcPr>
            <w:tcW w:w="2080" w:type="dxa"/>
            <w:noWrap/>
            <w:hideMark/>
          </w:tcPr>
          <w:p w14:paraId="6E705C2F" w14:textId="77777777" w:rsidR="00D53933" w:rsidRPr="003333A0" w:rsidRDefault="00D53933">
            <w:pPr>
              <w:pStyle w:val="Tablecolhead"/>
              <w:rPr>
                <w:lang w:eastAsia="en-AU"/>
              </w:rPr>
            </w:pPr>
            <w:r w:rsidRPr="003333A0">
              <w:rPr>
                <w:lang w:eastAsia="en-AU"/>
              </w:rPr>
              <w:t>Female incidence</w:t>
            </w:r>
          </w:p>
        </w:tc>
        <w:tc>
          <w:tcPr>
            <w:tcW w:w="1820" w:type="dxa"/>
            <w:noWrap/>
            <w:hideMark/>
          </w:tcPr>
          <w:p w14:paraId="678D7613" w14:textId="77777777" w:rsidR="00D53933" w:rsidRPr="003333A0" w:rsidRDefault="00D53933">
            <w:pPr>
              <w:pStyle w:val="Tablecolhead"/>
              <w:rPr>
                <w:lang w:eastAsia="en-AU"/>
              </w:rPr>
            </w:pPr>
            <w:r w:rsidRPr="003333A0">
              <w:rPr>
                <w:lang w:eastAsia="en-AU"/>
              </w:rPr>
              <w:t xml:space="preserve">Male mortality </w:t>
            </w:r>
          </w:p>
        </w:tc>
        <w:tc>
          <w:tcPr>
            <w:tcW w:w="2060" w:type="dxa"/>
            <w:noWrap/>
            <w:hideMark/>
          </w:tcPr>
          <w:p w14:paraId="38F7B29C" w14:textId="77777777" w:rsidR="00D53933" w:rsidRPr="003333A0" w:rsidRDefault="00D53933">
            <w:pPr>
              <w:pStyle w:val="Tablecolhead"/>
              <w:rPr>
                <w:lang w:eastAsia="en-AU"/>
              </w:rPr>
            </w:pPr>
            <w:r w:rsidRPr="003333A0">
              <w:rPr>
                <w:lang w:eastAsia="en-AU"/>
              </w:rPr>
              <w:t xml:space="preserve">Female mortality </w:t>
            </w:r>
          </w:p>
        </w:tc>
      </w:tr>
      <w:tr w:rsidR="00D53933" w:rsidRPr="003333A0" w14:paraId="4097003C" w14:textId="77777777">
        <w:trPr>
          <w:trHeight w:val="288"/>
        </w:trPr>
        <w:tc>
          <w:tcPr>
            <w:tcW w:w="1240" w:type="dxa"/>
            <w:noWrap/>
            <w:hideMark/>
          </w:tcPr>
          <w:p w14:paraId="3E266EA2" w14:textId="77777777" w:rsidR="00D53933" w:rsidRPr="003333A0" w:rsidRDefault="00D53933">
            <w:pPr>
              <w:pStyle w:val="Tabletext"/>
              <w:rPr>
                <w:lang w:eastAsia="en-AU"/>
              </w:rPr>
            </w:pPr>
            <w:r w:rsidRPr="003333A0">
              <w:rPr>
                <w:lang w:eastAsia="en-AU"/>
              </w:rPr>
              <w:t>1982</w:t>
            </w:r>
          </w:p>
        </w:tc>
        <w:tc>
          <w:tcPr>
            <w:tcW w:w="1840" w:type="dxa"/>
            <w:noWrap/>
            <w:hideMark/>
          </w:tcPr>
          <w:p w14:paraId="636F1AF6" w14:textId="77777777" w:rsidR="00D53933" w:rsidRPr="003333A0" w:rsidRDefault="00D53933">
            <w:pPr>
              <w:pStyle w:val="Tabletext"/>
              <w:rPr>
                <w:lang w:eastAsia="en-AU"/>
              </w:rPr>
            </w:pPr>
            <w:r w:rsidRPr="003333A0">
              <w:rPr>
                <w:lang w:eastAsia="en-AU"/>
              </w:rPr>
              <w:t>12.6</w:t>
            </w:r>
          </w:p>
        </w:tc>
        <w:tc>
          <w:tcPr>
            <w:tcW w:w="2080" w:type="dxa"/>
            <w:noWrap/>
            <w:hideMark/>
          </w:tcPr>
          <w:p w14:paraId="386A2E9A" w14:textId="77777777" w:rsidR="00D53933" w:rsidRPr="003333A0" w:rsidRDefault="00D53933">
            <w:pPr>
              <w:pStyle w:val="Tabletext"/>
              <w:rPr>
                <w:lang w:eastAsia="en-AU"/>
              </w:rPr>
            </w:pPr>
            <w:r w:rsidRPr="003333A0">
              <w:rPr>
                <w:lang w:eastAsia="en-AU"/>
              </w:rPr>
              <w:t>15.31</w:t>
            </w:r>
          </w:p>
        </w:tc>
        <w:tc>
          <w:tcPr>
            <w:tcW w:w="1820" w:type="dxa"/>
            <w:noWrap/>
            <w:hideMark/>
          </w:tcPr>
          <w:p w14:paraId="5C8A9E9D" w14:textId="77777777" w:rsidR="00D53933" w:rsidRPr="003333A0" w:rsidRDefault="00D53933">
            <w:pPr>
              <w:pStyle w:val="Tabletext"/>
              <w:rPr>
                <w:lang w:eastAsia="en-AU"/>
              </w:rPr>
            </w:pPr>
            <w:r w:rsidRPr="003333A0">
              <w:rPr>
                <w:lang w:eastAsia="en-AU"/>
              </w:rPr>
              <w:t>3.71</w:t>
            </w:r>
          </w:p>
        </w:tc>
        <w:tc>
          <w:tcPr>
            <w:tcW w:w="2060" w:type="dxa"/>
            <w:noWrap/>
            <w:hideMark/>
          </w:tcPr>
          <w:p w14:paraId="4CF3D09D" w14:textId="77777777" w:rsidR="00D53933" w:rsidRPr="003333A0" w:rsidRDefault="00D53933">
            <w:pPr>
              <w:pStyle w:val="Tabletext"/>
              <w:rPr>
                <w:lang w:eastAsia="en-AU"/>
              </w:rPr>
            </w:pPr>
            <w:r w:rsidRPr="003333A0">
              <w:rPr>
                <w:lang w:eastAsia="en-AU"/>
              </w:rPr>
              <w:t>2.39</w:t>
            </w:r>
          </w:p>
        </w:tc>
      </w:tr>
      <w:tr w:rsidR="00D53933" w:rsidRPr="003333A0" w14:paraId="58DD0E43" w14:textId="77777777">
        <w:trPr>
          <w:trHeight w:val="288"/>
        </w:trPr>
        <w:tc>
          <w:tcPr>
            <w:tcW w:w="1240" w:type="dxa"/>
            <w:noWrap/>
            <w:hideMark/>
          </w:tcPr>
          <w:p w14:paraId="7BF0D888" w14:textId="77777777" w:rsidR="00D53933" w:rsidRPr="003333A0" w:rsidRDefault="00D53933">
            <w:pPr>
              <w:pStyle w:val="Tabletext"/>
              <w:rPr>
                <w:lang w:eastAsia="en-AU"/>
              </w:rPr>
            </w:pPr>
            <w:r w:rsidRPr="003333A0">
              <w:rPr>
                <w:lang w:eastAsia="en-AU"/>
              </w:rPr>
              <w:t>1983</w:t>
            </w:r>
          </w:p>
        </w:tc>
        <w:tc>
          <w:tcPr>
            <w:tcW w:w="1840" w:type="dxa"/>
            <w:noWrap/>
            <w:hideMark/>
          </w:tcPr>
          <w:p w14:paraId="61AFD855" w14:textId="77777777" w:rsidR="00D53933" w:rsidRPr="003333A0" w:rsidRDefault="00D53933">
            <w:pPr>
              <w:pStyle w:val="Tabletext"/>
              <w:rPr>
                <w:lang w:eastAsia="en-AU"/>
              </w:rPr>
            </w:pPr>
            <w:r w:rsidRPr="003333A0">
              <w:rPr>
                <w:lang w:eastAsia="en-AU"/>
              </w:rPr>
              <w:t>14.14</w:t>
            </w:r>
          </w:p>
        </w:tc>
        <w:tc>
          <w:tcPr>
            <w:tcW w:w="2080" w:type="dxa"/>
            <w:noWrap/>
            <w:hideMark/>
          </w:tcPr>
          <w:p w14:paraId="320B29B1" w14:textId="77777777" w:rsidR="00D53933" w:rsidRPr="003333A0" w:rsidRDefault="00D53933">
            <w:pPr>
              <w:pStyle w:val="Tabletext"/>
              <w:rPr>
                <w:lang w:eastAsia="en-AU"/>
              </w:rPr>
            </w:pPr>
            <w:r w:rsidRPr="003333A0">
              <w:rPr>
                <w:lang w:eastAsia="en-AU"/>
              </w:rPr>
              <w:t>16.52</w:t>
            </w:r>
          </w:p>
        </w:tc>
        <w:tc>
          <w:tcPr>
            <w:tcW w:w="1820" w:type="dxa"/>
            <w:noWrap/>
            <w:hideMark/>
          </w:tcPr>
          <w:p w14:paraId="714B4BF5" w14:textId="77777777" w:rsidR="00D53933" w:rsidRPr="003333A0" w:rsidRDefault="00D53933">
            <w:pPr>
              <w:pStyle w:val="Tabletext"/>
              <w:rPr>
                <w:lang w:eastAsia="en-AU"/>
              </w:rPr>
            </w:pPr>
            <w:r w:rsidRPr="003333A0">
              <w:rPr>
                <w:lang w:eastAsia="en-AU"/>
              </w:rPr>
              <w:t>4.03</w:t>
            </w:r>
          </w:p>
        </w:tc>
        <w:tc>
          <w:tcPr>
            <w:tcW w:w="2060" w:type="dxa"/>
            <w:noWrap/>
            <w:hideMark/>
          </w:tcPr>
          <w:p w14:paraId="70ADDBFB" w14:textId="77777777" w:rsidR="00D53933" w:rsidRPr="003333A0" w:rsidRDefault="00D53933">
            <w:pPr>
              <w:pStyle w:val="Tabletext"/>
              <w:rPr>
                <w:lang w:eastAsia="en-AU"/>
              </w:rPr>
            </w:pPr>
            <w:r w:rsidRPr="003333A0">
              <w:rPr>
                <w:lang w:eastAsia="en-AU"/>
              </w:rPr>
              <w:t>2.95</w:t>
            </w:r>
          </w:p>
        </w:tc>
      </w:tr>
      <w:tr w:rsidR="00D53933" w:rsidRPr="003333A0" w14:paraId="02BC52BB" w14:textId="77777777">
        <w:trPr>
          <w:trHeight w:val="288"/>
        </w:trPr>
        <w:tc>
          <w:tcPr>
            <w:tcW w:w="1240" w:type="dxa"/>
            <w:noWrap/>
            <w:hideMark/>
          </w:tcPr>
          <w:p w14:paraId="337917B4" w14:textId="77777777" w:rsidR="00D53933" w:rsidRPr="003333A0" w:rsidRDefault="00D53933">
            <w:pPr>
              <w:pStyle w:val="Tabletext"/>
              <w:rPr>
                <w:lang w:eastAsia="en-AU"/>
              </w:rPr>
            </w:pPr>
            <w:r w:rsidRPr="003333A0">
              <w:rPr>
                <w:lang w:eastAsia="en-AU"/>
              </w:rPr>
              <w:t>1984</w:t>
            </w:r>
          </w:p>
        </w:tc>
        <w:tc>
          <w:tcPr>
            <w:tcW w:w="1840" w:type="dxa"/>
            <w:noWrap/>
            <w:hideMark/>
          </w:tcPr>
          <w:p w14:paraId="478F156E" w14:textId="77777777" w:rsidR="00D53933" w:rsidRPr="003333A0" w:rsidRDefault="00D53933">
            <w:pPr>
              <w:pStyle w:val="Tabletext"/>
              <w:rPr>
                <w:lang w:eastAsia="en-AU"/>
              </w:rPr>
            </w:pPr>
            <w:r w:rsidRPr="003333A0">
              <w:rPr>
                <w:lang w:eastAsia="en-AU"/>
              </w:rPr>
              <w:t>14.51</w:t>
            </w:r>
          </w:p>
        </w:tc>
        <w:tc>
          <w:tcPr>
            <w:tcW w:w="2080" w:type="dxa"/>
            <w:noWrap/>
            <w:hideMark/>
          </w:tcPr>
          <w:p w14:paraId="5735E9E9" w14:textId="77777777" w:rsidR="00D53933" w:rsidRPr="003333A0" w:rsidRDefault="00D53933">
            <w:pPr>
              <w:pStyle w:val="Tabletext"/>
              <w:rPr>
                <w:lang w:eastAsia="en-AU"/>
              </w:rPr>
            </w:pPr>
            <w:r w:rsidRPr="003333A0">
              <w:rPr>
                <w:lang w:eastAsia="en-AU"/>
              </w:rPr>
              <w:t>17.05</w:t>
            </w:r>
          </w:p>
        </w:tc>
        <w:tc>
          <w:tcPr>
            <w:tcW w:w="1820" w:type="dxa"/>
            <w:noWrap/>
            <w:hideMark/>
          </w:tcPr>
          <w:p w14:paraId="4A5B7E63" w14:textId="77777777" w:rsidR="00D53933" w:rsidRPr="003333A0" w:rsidRDefault="00D53933">
            <w:pPr>
              <w:pStyle w:val="Tabletext"/>
              <w:rPr>
                <w:lang w:eastAsia="en-AU"/>
              </w:rPr>
            </w:pPr>
            <w:r w:rsidRPr="003333A0">
              <w:rPr>
                <w:lang w:eastAsia="en-AU"/>
              </w:rPr>
              <w:t>3.89</w:t>
            </w:r>
          </w:p>
        </w:tc>
        <w:tc>
          <w:tcPr>
            <w:tcW w:w="2060" w:type="dxa"/>
            <w:noWrap/>
            <w:hideMark/>
          </w:tcPr>
          <w:p w14:paraId="330C87A3" w14:textId="77777777" w:rsidR="00D53933" w:rsidRPr="003333A0" w:rsidRDefault="00D53933">
            <w:pPr>
              <w:pStyle w:val="Tabletext"/>
              <w:rPr>
                <w:lang w:eastAsia="en-AU"/>
              </w:rPr>
            </w:pPr>
            <w:r w:rsidRPr="003333A0">
              <w:rPr>
                <w:lang w:eastAsia="en-AU"/>
              </w:rPr>
              <w:t>2.14</w:t>
            </w:r>
          </w:p>
        </w:tc>
      </w:tr>
      <w:tr w:rsidR="00D53933" w:rsidRPr="003333A0" w14:paraId="046A3B34" w14:textId="77777777">
        <w:trPr>
          <w:trHeight w:val="288"/>
        </w:trPr>
        <w:tc>
          <w:tcPr>
            <w:tcW w:w="1240" w:type="dxa"/>
            <w:noWrap/>
            <w:hideMark/>
          </w:tcPr>
          <w:p w14:paraId="0DBE9399" w14:textId="77777777" w:rsidR="00D53933" w:rsidRPr="003333A0" w:rsidRDefault="00D53933">
            <w:pPr>
              <w:pStyle w:val="Tabletext"/>
              <w:rPr>
                <w:lang w:eastAsia="en-AU"/>
              </w:rPr>
            </w:pPr>
            <w:r w:rsidRPr="003333A0">
              <w:rPr>
                <w:lang w:eastAsia="en-AU"/>
              </w:rPr>
              <w:t>1985</w:t>
            </w:r>
          </w:p>
        </w:tc>
        <w:tc>
          <w:tcPr>
            <w:tcW w:w="1840" w:type="dxa"/>
            <w:noWrap/>
            <w:hideMark/>
          </w:tcPr>
          <w:p w14:paraId="633108E2" w14:textId="77777777" w:rsidR="00D53933" w:rsidRPr="003333A0" w:rsidRDefault="00D53933">
            <w:pPr>
              <w:pStyle w:val="Tabletext"/>
              <w:rPr>
                <w:lang w:eastAsia="en-AU"/>
              </w:rPr>
            </w:pPr>
            <w:r w:rsidRPr="003333A0">
              <w:rPr>
                <w:lang w:eastAsia="en-AU"/>
              </w:rPr>
              <w:t>17.19</w:t>
            </w:r>
          </w:p>
        </w:tc>
        <w:tc>
          <w:tcPr>
            <w:tcW w:w="2080" w:type="dxa"/>
            <w:noWrap/>
            <w:hideMark/>
          </w:tcPr>
          <w:p w14:paraId="6B2EAEB3" w14:textId="77777777" w:rsidR="00D53933" w:rsidRPr="003333A0" w:rsidRDefault="00D53933">
            <w:pPr>
              <w:pStyle w:val="Tabletext"/>
              <w:rPr>
                <w:lang w:eastAsia="en-AU"/>
              </w:rPr>
            </w:pPr>
            <w:r w:rsidRPr="003333A0">
              <w:rPr>
                <w:lang w:eastAsia="en-AU"/>
              </w:rPr>
              <w:t>19.2</w:t>
            </w:r>
          </w:p>
        </w:tc>
        <w:tc>
          <w:tcPr>
            <w:tcW w:w="1820" w:type="dxa"/>
            <w:noWrap/>
            <w:hideMark/>
          </w:tcPr>
          <w:p w14:paraId="78F0F8BE" w14:textId="77777777" w:rsidR="00D53933" w:rsidRPr="003333A0" w:rsidRDefault="00D53933">
            <w:pPr>
              <w:pStyle w:val="Tabletext"/>
              <w:rPr>
                <w:lang w:eastAsia="en-AU"/>
              </w:rPr>
            </w:pPr>
            <w:r w:rsidRPr="003333A0">
              <w:rPr>
                <w:lang w:eastAsia="en-AU"/>
              </w:rPr>
              <w:t>3.24</w:t>
            </w:r>
          </w:p>
        </w:tc>
        <w:tc>
          <w:tcPr>
            <w:tcW w:w="2060" w:type="dxa"/>
            <w:noWrap/>
            <w:hideMark/>
          </w:tcPr>
          <w:p w14:paraId="4F838AA2" w14:textId="77777777" w:rsidR="00D53933" w:rsidRPr="003333A0" w:rsidRDefault="00D53933">
            <w:pPr>
              <w:pStyle w:val="Tabletext"/>
              <w:rPr>
                <w:lang w:eastAsia="en-AU"/>
              </w:rPr>
            </w:pPr>
            <w:r w:rsidRPr="003333A0">
              <w:rPr>
                <w:lang w:eastAsia="en-AU"/>
              </w:rPr>
              <w:t>2.82</w:t>
            </w:r>
          </w:p>
        </w:tc>
      </w:tr>
      <w:tr w:rsidR="00D53933" w:rsidRPr="003333A0" w14:paraId="11899C4A" w14:textId="77777777">
        <w:trPr>
          <w:trHeight w:val="288"/>
        </w:trPr>
        <w:tc>
          <w:tcPr>
            <w:tcW w:w="1240" w:type="dxa"/>
            <w:noWrap/>
            <w:hideMark/>
          </w:tcPr>
          <w:p w14:paraId="7A6DDEE7" w14:textId="77777777" w:rsidR="00D53933" w:rsidRPr="003333A0" w:rsidRDefault="00D53933">
            <w:pPr>
              <w:pStyle w:val="Tabletext"/>
              <w:rPr>
                <w:lang w:eastAsia="en-AU"/>
              </w:rPr>
            </w:pPr>
            <w:r w:rsidRPr="003333A0">
              <w:rPr>
                <w:lang w:eastAsia="en-AU"/>
              </w:rPr>
              <w:t>1986</w:t>
            </w:r>
          </w:p>
        </w:tc>
        <w:tc>
          <w:tcPr>
            <w:tcW w:w="1840" w:type="dxa"/>
            <w:noWrap/>
            <w:hideMark/>
          </w:tcPr>
          <w:p w14:paraId="640D39C7" w14:textId="77777777" w:rsidR="00D53933" w:rsidRPr="003333A0" w:rsidRDefault="00D53933">
            <w:pPr>
              <w:pStyle w:val="Tabletext"/>
              <w:rPr>
                <w:lang w:eastAsia="en-AU"/>
              </w:rPr>
            </w:pPr>
            <w:r w:rsidRPr="003333A0">
              <w:rPr>
                <w:lang w:eastAsia="en-AU"/>
              </w:rPr>
              <w:t>15.98</w:t>
            </w:r>
          </w:p>
        </w:tc>
        <w:tc>
          <w:tcPr>
            <w:tcW w:w="2080" w:type="dxa"/>
            <w:noWrap/>
            <w:hideMark/>
          </w:tcPr>
          <w:p w14:paraId="6A6E7CDA" w14:textId="77777777" w:rsidR="00D53933" w:rsidRPr="003333A0" w:rsidRDefault="00D53933">
            <w:pPr>
              <w:pStyle w:val="Tabletext"/>
              <w:rPr>
                <w:lang w:eastAsia="en-AU"/>
              </w:rPr>
            </w:pPr>
            <w:r w:rsidRPr="003333A0">
              <w:rPr>
                <w:lang w:eastAsia="en-AU"/>
              </w:rPr>
              <w:t>17.64</w:t>
            </w:r>
          </w:p>
        </w:tc>
        <w:tc>
          <w:tcPr>
            <w:tcW w:w="1820" w:type="dxa"/>
            <w:noWrap/>
            <w:hideMark/>
          </w:tcPr>
          <w:p w14:paraId="2BB8B72D" w14:textId="77777777" w:rsidR="00D53933" w:rsidRPr="003333A0" w:rsidRDefault="00D53933">
            <w:pPr>
              <w:pStyle w:val="Tabletext"/>
              <w:rPr>
                <w:lang w:eastAsia="en-AU"/>
              </w:rPr>
            </w:pPr>
            <w:r w:rsidRPr="003333A0">
              <w:rPr>
                <w:lang w:eastAsia="en-AU"/>
              </w:rPr>
              <w:t>3.4</w:t>
            </w:r>
          </w:p>
        </w:tc>
        <w:tc>
          <w:tcPr>
            <w:tcW w:w="2060" w:type="dxa"/>
            <w:noWrap/>
            <w:hideMark/>
          </w:tcPr>
          <w:p w14:paraId="6857F61D" w14:textId="77777777" w:rsidR="00D53933" w:rsidRPr="003333A0" w:rsidRDefault="00D53933">
            <w:pPr>
              <w:pStyle w:val="Tabletext"/>
              <w:rPr>
                <w:lang w:eastAsia="en-AU"/>
              </w:rPr>
            </w:pPr>
            <w:r w:rsidRPr="003333A0">
              <w:rPr>
                <w:lang w:eastAsia="en-AU"/>
              </w:rPr>
              <w:t>2.34</w:t>
            </w:r>
          </w:p>
        </w:tc>
      </w:tr>
      <w:tr w:rsidR="00D53933" w:rsidRPr="003333A0" w14:paraId="1B537A2F" w14:textId="77777777">
        <w:trPr>
          <w:trHeight w:val="288"/>
        </w:trPr>
        <w:tc>
          <w:tcPr>
            <w:tcW w:w="1240" w:type="dxa"/>
            <w:noWrap/>
            <w:hideMark/>
          </w:tcPr>
          <w:p w14:paraId="673D8FFB" w14:textId="77777777" w:rsidR="00D53933" w:rsidRPr="003333A0" w:rsidRDefault="00D53933">
            <w:pPr>
              <w:pStyle w:val="Tabletext"/>
              <w:rPr>
                <w:lang w:eastAsia="en-AU"/>
              </w:rPr>
            </w:pPr>
            <w:r w:rsidRPr="003333A0">
              <w:rPr>
                <w:lang w:eastAsia="en-AU"/>
              </w:rPr>
              <w:t>1987</w:t>
            </w:r>
          </w:p>
        </w:tc>
        <w:tc>
          <w:tcPr>
            <w:tcW w:w="1840" w:type="dxa"/>
            <w:noWrap/>
            <w:hideMark/>
          </w:tcPr>
          <w:p w14:paraId="3FC98CDD" w14:textId="77777777" w:rsidR="00D53933" w:rsidRPr="003333A0" w:rsidRDefault="00D53933">
            <w:pPr>
              <w:pStyle w:val="Tabletext"/>
              <w:rPr>
                <w:lang w:eastAsia="en-AU"/>
              </w:rPr>
            </w:pPr>
            <w:r w:rsidRPr="003333A0">
              <w:rPr>
                <w:lang w:eastAsia="en-AU"/>
              </w:rPr>
              <w:t>19.82</w:t>
            </w:r>
          </w:p>
        </w:tc>
        <w:tc>
          <w:tcPr>
            <w:tcW w:w="2080" w:type="dxa"/>
            <w:noWrap/>
            <w:hideMark/>
          </w:tcPr>
          <w:p w14:paraId="322DDDB7" w14:textId="77777777" w:rsidR="00D53933" w:rsidRPr="003333A0" w:rsidRDefault="00D53933">
            <w:pPr>
              <w:pStyle w:val="Tabletext"/>
              <w:rPr>
                <w:lang w:eastAsia="en-AU"/>
              </w:rPr>
            </w:pPr>
            <w:r w:rsidRPr="003333A0">
              <w:rPr>
                <w:lang w:eastAsia="en-AU"/>
              </w:rPr>
              <w:t>20.13</w:t>
            </w:r>
          </w:p>
        </w:tc>
        <w:tc>
          <w:tcPr>
            <w:tcW w:w="1820" w:type="dxa"/>
            <w:noWrap/>
            <w:hideMark/>
          </w:tcPr>
          <w:p w14:paraId="249F90BF" w14:textId="77777777" w:rsidR="00D53933" w:rsidRPr="003333A0" w:rsidRDefault="00D53933">
            <w:pPr>
              <w:pStyle w:val="Tabletext"/>
              <w:rPr>
                <w:lang w:eastAsia="en-AU"/>
              </w:rPr>
            </w:pPr>
            <w:r w:rsidRPr="003333A0">
              <w:rPr>
                <w:lang w:eastAsia="en-AU"/>
              </w:rPr>
              <w:t>4.29</w:t>
            </w:r>
          </w:p>
        </w:tc>
        <w:tc>
          <w:tcPr>
            <w:tcW w:w="2060" w:type="dxa"/>
            <w:noWrap/>
            <w:hideMark/>
          </w:tcPr>
          <w:p w14:paraId="1880AC02" w14:textId="77777777" w:rsidR="00D53933" w:rsidRPr="003333A0" w:rsidRDefault="00D53933">
            <w:pPr>
              <w:pStyle w:val="Tabletext"/>
              <w:rPr>
                <w:lang w:eastAsia="en-AU"/>
              </w:rPr>
            </w:pPr>
            <w:r w:rsidRPr="003333A0">
              <w:rPr>
                <w:lang w:eastAsia="en-AU"/>
              </w:rPr>
              <w:t>2.21</w:t>
            </w:r>
          </w:p>
        </w:tc>
      </w:tr>
      <w:tr w:rsidR="00D53933" w:rsidRPr="003333A0" w14:paraId="1C972F74" w14:textId="77777777">
        <w:trPr>
          <w:trHeight w:val="288"/>
        </w:trPr>
        <w:tc>
          <w:tcPr>
            <w:tcW w:w="1240" w:type="dxa"/>
            <w:noWrap/>
            <w:hideMark/>
          </w:tcPr>
          <w:p w14:paraId="6C830C0D" w14:textId="77777777" w:rsidR="00D53933" w:rsidRPr="003333A0" w:rsidRDefault="00D53933">
            <w:pPr>
              <w:pStyle w:val="Tabletext"/>
              <w:rPr>
                <w:lang w:eastAsia="en-AU"/>
              </w:rPr>
            </w:pPr>
            <w:r w:rsidRPr="003333A0">
              <w:rPr>
                <w:lang w:eastAsia="en-AU"/>
              </w:rPr>
              <w:t>1988</w:t>
            </w:r>
          </w:p>
        </w:tc>
        <w:tc>
          <w:tcPr>
            <w:tcW w:w="1840" w:type="dxa"/>
            <w:noWrap/>
            <w:hideMark/>
          </w:tcPr>
          <w:p w14:paraId="7A724AA7" w14:textId="77777777" w:rsidR="00D53933" w:rsidRPr="003333A0" w:rsidRDefault="00D53933">
            <w:pPr>
              <w:pStyle w:val="Tabletext"/>
              <w:rPr>
                <w:lang w:eastAsia="en-AU"/>
              </w:rPr>
            </w:pPr>
            <w:r w:rsidRPr="003333A0">
              <w:rPr>
                <w:lang w:eastAsia="en-AU"/>
              </w:rPr>
              <w:t>23.13</w:t>
            </w:r>
          </w:p>
        </w:tc>
        <w:tc>
          <w:tcPr>
            <w:tcW w:w="2080" w:type="dxa"/>
            <w:noWrap/>
            <w:hideMark/>
          </w:tcPr>
          <w:p w14:paraId="0DA6D34B" w14:textId="77777777" w:rsidR="00D53933" w:rsidRPr="003333A0" w:rsidRDefault="00D53933">
            <w:pPr>
              <w:pStyle w:val="Tabletext"/>
              <w:rPr>
                <w:lang w:eastAsia="en-AU"/>
              </w:rPr>
            </w:pPr>
            <w:r w:rsidRPr="003333A0">
              <w:rPr>
                <w:lang w:eastAsia="en-AU"/>
              </w:rPr>
              <w:t>21.73</w:t>
            </w:r>
          </w:p>
        </w:tc>
        <w:tc>
          <w:tcPr>
            <w:tcW w:w="1820" w:type="dxa"/>
            <w:noWrap/>
            <w:hideMark/>
          </w:tcPr>
          <w:p w14:paraId="5404AA01" w14:textId="77777777" w:rsidR="00D53933" w:rsidRPr="003333A0" w:rsidRDefault="00D53933">
            <w:pPr>
              <w:pStyle w:val="Tabletext"/>
              <w:rPr>
                <w:lang w:eastAsia="en-AU"/>
              </w:rPr>
            </w:pPr>
            <w:r w:rsidRPr="003333A0">
              <w:rPr>
                <w:lang w:eastAsia="en-AU"/>
              </w:rPr>
              <w:t>4.27</w:t>
            </w:r>
          </w:p>
        </w:tc>
        <w:tc>
          <w:tcPr>
            <w:tcW w:w="2060" w:type="dxa"/>
            <w:noWrap/>
            <w:hideMark/>
          </w:tcPr>
          <w:p w14:paraId="51FAC653" w14:textId="77777777" w:rsidR="00D53933" w:rsidRPr="003333A0" w:rsidRDefault="00D53933">
            <w:pPr>
              <w:pStyle w:val="Tabletext"/>
              <w:rPr>
                <w:lang w:eastAsia="en-AU"/>
              </w:rPr>
            </w:pPr>
            <w:r w:rsidRPr="003333A0">
              <w:rPr>
                <w:lang w:eastAsia="en-AU"/>
              </w:rPr>
              <w:t>2.41</w:t>
            </w:r>
          </w:p>
        </w:tc>
      </w:tr>
      <w:tr w:rsidR="00D53933" w:rsidRPr="003333A0" w14:paraId="071A9EA6" w14:textId="77777777">
        <w:trPr>
          <w:trHeight w:val="288"/>
        </w:trPr>
        <w:tc>
          <w:tcPr>
            <w:tcW w:w="1240" w:type="dxa"/>
            <w:noWrap/>
            <w:hideMark/>
          </w:tcPr>
          <w:p w14:paraId="6F042BB0" w14:textId="77777777" w:rsidR="00D53933" w:rsidRPr="003333A0" w:rsidRDefault="00D53933">
            <w:pPr>
              <w:pStyle w:val="Tabletext"/>
              <w:rPr>
                <w:lang w:eastAsia="en-AU"/>
              </w:rPr>
            </w:pPr>
            <w:r w:rsidRPr="003333A0">
              <w:rPr>
                <w:lang w:eastAsia="en-AU"/>
              </w:rPr>
              <w:t>1989</w:t>
            </w:r>
          </w:p>
        </w:tc>
        <w:tc>
          <w:tcPr>
            <w:tcW w:w="1840" w:type="dxa"/>
            <w:noWrap/>
            <w:hideMark/>
          </w:tcPr>
          <w:p w14:paraId="0E0CE1C5" w14:textId="77777777" w:rsidR="00D53933" w:rsidRPr="003333A0" w:rsidRDefault="00D53933">
            <w:pPr>
              <w:pStyle w:val="Tabletext"/>
              <w:rPr>
                <w:lang w:eastAsia="en-AU"/>
              </w:rPr>
            </w:pPr>
            <w:r w:rsidRPr="003333A0">
              <w:rPr>
                <w:lang w:eastAsia="en-AU"/>
              </w:rPr>
              <w:t>21.41</w:t>
            </w:r>
          </w:p>
        </w:tc>
        <w:tc>
          <w:tcPr>
            <w:tcW w:w="2080" w:type="dxa"/>
            <w:noWrap/>
            <w:hideMark/>
          </w:tcPr>
          <w:p w14:paraId="1F3E0C86" w14:textId="77777777" w:rsidR="00D53933" w:rsidRPr="003333A0" w:rsidRDefault="00D53933">
            <w:pPr>
              <w:pStyle w:val="Tabletext"/>
              <w:rPr>
                <w:lang w:eastAsia="en-AU"/>
              </w:rPr>
            </w:pPr>
            <w:r w:rsidRPr="003333A0">
              <w:rPr>
                <w:lang w:eastAsia="en-AU"/>
              </w:rPr>
              <w:t>20.73</w:t>
            </w:r>
          </w:p>
        </w:tc>
        <w:tc>
          <w:tcPr>
            <w:tcW w:w="1820" w:type="dxa"/>
            <w:noWrap/>
            <w:hideMark/>
          </w:tcPr>
          <w:p w14:paraId="2A732EDF" w14:textId="77777777" w:rsidR="00D53933" w:rsidRPr="003333A0" w:rsidRDefault="00D53933">
            <w:pPr>
              <w:pStyle w:val="Tabletext"/>
              <w:rPr>
                <w:lang w:eastAsia="en-AU"/>
              </w:rPr>
            </w:pPr>
            <w:r w:rsidRPr="003333A0">
              <w:rPr>
                <w:lang w:eastAsia="en-AU"/>
              </w:rPr>
              <w:t>3.92</w:t>
            </w:r>
          </w:p>
        </w:tc>
        <w:tc>
          <w:tcPr>
            <w:tcW w:w="2060" w:type="dxa"/>
            <w:noWrap/>
            <w:hideMark/>
          </w:tcPr>
          <w:p w14:paraId="1FD9F1B6" w14:textId="77777777" w:rsidR="00D53933" w:rsidRPr="003333A0" w:rsidRDefault="00D53933">
            <w:pPr>
              <w:pStyle w:val="Tabletext"/>
              <w:rPr>
                <w:lang w:eastAsia="en-AU"/>
              </w:rPr>
            </w:pPr>
            <w:r w:rsidRPr="003333A0">
              <w:rPr>
                <w:lang w:eastAsia="en-AU"/>
              </w:rPr>
              <w:t>2.52</w:t>
            </w:r>
          </w:p>
        </w:tc>
      </w:tr>
      <w:tr w:rsidR="00D53933" w:rsidRPr="003333A0" w14:paraId="4CC29EAB" w14:textId="77777777">
        <w:trPr>
          <w:trHeight w:val="288"/>
        </w:trPr>
        <w:tc>
          <w:tcPr>
            <w:tcW w:w="1240" w:type="dxa"/>
            <w:noWrap/>
            <w:hideMark/>
          </w:tcPr>
          <w:p w14:paraId="2344FD61" w14:textId="77777777" w:rsidR="00D53933" w:rsidRPr="003333A0" w:rsidRDefault="00D53933">
            <w:pPr>
              <w:pStyle w:val="Tabletext"/>
              <w:rPr>
                <w:lang w:eastAsia="en-AU"/>
              </w:rPr>
            </w:pPr>
            <w:r w:rsidRPr="003333A0">
              <w:rPr>
                <w:lang w:eastAsia="en-AU"/>
              </w:rPr>
              <w:t>1990</w:t>
            </w:r>
          </w:p>
        </w:tc>
        <w:tc>
          <w:tcPr>
            <w:tcW w:w="1840" w:type="dxa"/>
            <w:noWrap/>
            <w:hideMark/>
          </w:tcPr>
          <w:p w14:paraId="28B9391F" w14:textId="77777777" w:rsidR="00D53933" w:rsidRPr="003333A0" w:rsidRDefault="00D53933">
            <w:pPr>
              <w:pStyle w:val="Tabletext"/>
              <w:rPr>
                <w:lang w:eastAsia="en-AU"/>
              </w:rPr>
            </w:pPr>
            <w:r w:rsidRPr="003333A0">
              <w:rPr>
                <w:lang w:eastAsia="en-AU"/>
              </w:rPr>
              <w:t>22.56</w:t>
            </w:r>
          </w:p>
        </w:tc>
        <w:tc>
          <w:tcPr>
            <w:tcW w:w="2080" w:type="dxa"/>
            <w:noWrap/>
            <w:hideMark/>
          </w:tcPr>
          <w:p w14:paraId="64D12DA8" w14:textId="77777777" w:rsidR="00D53933" w:rsidRPr="003333A0" w:rsidRDefault="00D53933">
            <w:pPr>
              <w:pStyle w:val="Tabletext"/>
              <w:rPr>
                <w:lang w:eastAsia="en-AU"/>
              </w:rPr>
            </w:pPr>
            <w:r w:rsidRPr="003333A0">
              <w:rPr>
                <w:lang w:eastAsia="en-AU"/>
              </w:rPr>
              <w:t>18.63</w:t>
            </w:r>
          </w:p>
        </w:tc>
        <w:tc>
          <w:tcPr>
            <w:tcW w:w="1820" w:type="dxa"/>
            <w:noWrap/>
            <w:hideMark/>
          </w:tcPr>
          <w:p w14:paraId="47D1663D" w14:textId="77777777" w:rsidR="00D53933" w:rsidRPr="003333A0" w:rsidRDefault="00D53933">
            <w:pPr>
              <w:pStyle w:val="Tabletext"/>
              <w:rPr>
                <w:lang w:eastAsia="en-AU"/>
              </w:rPr>
            </w:pPr>
            <w:r w:rsidRPr="003333A0">
              <w:rPr>
                <w:lang w:eastAsia="en-AU"/>
              </w:rPr>
              <w:t>3.96</w:t>
            </w:r>
          </w:p>
        </w:tc>
        <w:tc>
          <w:tcPr>
            <w:tcW w:w="2060" w:type="dxa"/>
            <w:noWrap/>
            <w:hideMark/>
          </w:tcPr>
          <w:p w14:paraId="474C14B1" w14:textId="77777777" w:rsidR="00D53933" w:rsidRPr="003333A0" w:rsidRDefault="00D53933">
            <w:pPr>
              <w:pStyle w:val="Tabletext"/>
              <w:rPr>
                <w:lang w:eastAsia="en-AU"/>
              </w:rPr>
            </w:pPr>
            <w:r w:rsidRPr="003333A0">
              <w:rPr>
                <w:lang w:eastAsia="en-AU"/>
              </w:rPr>
              <w:t>2.29</w:t>
            </w:r>
          </w:p>
        </w:tc>
      </w:tr>
      <w:tr w:rsidR="00D53933" w:rsidRPr="003333A0" w14:paraId="2E01443B" w14:textId="77777777">
        <w:trPr>
          <w:trHeight w:val="288"/>
        </w:trPr>
        <w:tc>
          <w:tcPr>
            <w:tcW w:w="1240" w:type="dxa"/>
            <w:noWrap/>
            <w:hideMark/>
          </w:tcPr>
          <w:p w14:paraId="614DF430" w14:textId="77777777" w:rsidR="00D53933" w:rsidRPr="003333A0" w:rsidRDefault="00D53933">
            <w:pPr>
              <w:pStyle w:val="Tabletext"/>
              <w:rPr>
                <w:lang w:eastAsia="en-AU"/>
              </w:rPr>
            </w:pPr>
            <w:r w:rsidRPr="003333A0">
              <w:rPr>
                <w:lang w:eastAsia="en-AU"/>
              </w:rPr>
              <w:t>1991</w:t>
            </w:r>
          </w:p>
        </w:tc>
        <w:tc>
          <w:tcPr>
            <w:tcW w:w="1840" w:type="dxa"/>
            <w:noWrap/>
            <w:hideMark/>
          </w:tcPr>
          <w:p w14:paraId="069DCF20" w14:textId="77777777" w:rsidR="00D53933" w:rsidRPr="003333A0" w:rsidRDefault="00D53933">
            <w:pPr>
              <w:pStyle w:val="Tabletext"/>
              <w:rPr>
                <w:lang w:eastAsia="en-AU"/>
              </w:rPr>
            </w:pPr>
            <w:r w:rsidRPr="003333A0">
              <w:rPr>
                <w:lang w:eastAsia="en-AU"/>
              </w:rPr>
              <w:t>20.95</w:t>
            </w:r>
          </w:p>
        </w:tc>
        <w:tc>
          <w:tcPr>
            <w:tcW w:w="2080" w:type="dxa"/>
            <w:noWrap/>
            <w:hideMark/>
          </w:tcPr>
          <w:p w14:paraId="6F1FB180" w14:textId="77777777" w:rsidR="00D53933" w:rsidRPr="003333A0" w:rsidRDefault="00D53933">
            <w:pPr>
              <w:pStyle w:val="Tabletext"/>
              <w:rPr>
                <w:lang w:eastAsia="en-AU"/>
              </w:rPr>
            </w:pPr>
            <w:r w:rsidRPr="003333A0">
              <w:rPr>
                <w:lang w:eastAsia="en-AU"/>
              </w:rPr>
              <w:t>20.29</w:t>
            </w:r>
          </w:p>
        </w:tc>
        <w:tc>
          <w:tcPr>
            <w:tcW w:w="1820" w:type="dxa"/>
            <w:noWrap/>
            <w:hideMark/>
          </w:tcPr>
          <w:p w14:paraId="2DE96227" w14:textId="77777777" w:rsidR="00D53933" w:rsidRPr="003333A0" w:rsidRDefault="00D53933">
            <w:pPr>
              <w:pStyle w:val="Tabletext"/>
              <w:rPr>
                <w:lang w:eastAsia="en-AU"/>
              </w:rPr>
            </w:pPr>
            <w:r w:rsidRPr="003333A0">
              <w:rPr>
                <w:lang w:eastAsia="en-AU"/>
              </w:rPr>
              <w:t>3.76</w:t>
            </w:r>
          </w:p>
        </w:tc>
        <w:tc>
          <w:tcPr>
            <w:tcW w:w="2060" w:type="dxa"/>
            <w:noWrap/>
            <w:hideMark/>
          </w:tcPr>
          <w:p w14:paraId="6D67464F" w14:textId="77777777" w:rsidR="00D53933" w:rsidRPr="003333A0" w:rsidRDefault="00D53933">
            <w:pPr>
              <w:pStyle w:val="Tabletext"/>
              <w:rPr>
                <w:lang w:eastAsia="en-AU"/>
              </w:rPr>
            </w:pPr>
            <w:r w:rsidRPr="003333A0">
              <w:rPr>
                <w:lang w:eastAsia="en-AU"/>
              </w:rPr>
              <w:t>2.31</w:t>
            </w:r>
          </w:p>
        </w:tc>
      </w:tr>
      <w:tr w:rsidR="00D53933" w:rsidRPr="003333A0" w14:paraId="13A55448" w14:textId="77777777">
        <w:trPr>
          <w:trHeight w:val="288"/>
        </w:trPr>
        <w:tc>
          <w:tcPr>
            <w:tcW w:w="1240" w:type="dxa"/>
            <w:noWrap/>
            <w:hideMark/>
          </w:tcPr>
          <w:p w14:paraId="01A344E8" w14:textId="77777777" w:rsidR="00D53933" w:rsidRPr="003333A0" w:rsidRDefault="00D53933">
            <w:pPr>
              <w:pStyle w:val="Tabletext"/>
              <w:rPr>
                <w:lang w:eastAsia="en-AU"/>
              </w:rPr>
            </w:pPr>
            <w:r w:rsidRPr="003333A0">
              <w:rPr>
                <w:lang w:eastAsia="en-AU"/>
              </w:rPr>
              <w:t>1992</w:t>
            </w:r>
          </w:p>
        </w:tc>
        <w:tc>
          <w:tcPr>
            <w:tcW w:w="1840" w:type="dxa"/>
            <w:noWrap/>
            <w:hideMark/>
          </w:tcPr>
          <w:p w14:paraId="6F9737F8" w14:textId="77777777" w:rsidR="00D53933" w:rsidRPr="003333A0" w:rsidRDefault="00D53933">
            <w:pPr>
              <w:pStyle w:val="Tabletext"/>
              <w:rPr>
                <w:lang w:eastAsia="en-AU"/>
              </w:rPr>
            </w:pPr>
            <w:r w:rsidRPr="003333A0">
              <w:rPr>
                <w:lang w:eastAsia="en-AU"/>
              </w:rPr>
              <w:t>26.38</w:t>
            </w:r>
          </w:p>
        </w:tc>
        <w:tc>
          <w:tcPr>
            <w:tcW w:w="2080" w:type="dxa"/>
            <w:noWrap/>
            <w:hideMark/>
          </w:tcPr>
          <w:p w14:paraId="174B0E13" w14:textId="77777777" w:rsidR="00D53933" w:rsidRPr="003333A0" w:rsidRDefault="00D53933">
            <w:pPr>
              <w:pStyle w:val="Tabletext"/>
              <w:rPr>
                <w:lang w:eastAsia="en-AU"/>
              </w:rPr>
            </w:pPr>
            <w:r w:rsidRPr="003333A0">
              <w:rPr>
                <w:lang w:eastAsia="en-AU"/>
              </w:rPr>
              <w:t>23.17</w:t>
            </w:r>
          </w:p>
        </w:tc>
        <w:tc>
          <w:tcPr>
            <w:tcW w:w="1820" w:type="dxa"/>
            <w:noWrap/>
            <w:hideMark/>
          </w:tcPr>
          <w:p w14:paraId="356799FD" w14:textId="77777777" w:rsidR="00D53933" w:rsidRPr="003333A0" w:rsidRDefault="00D53933">
            <w:pPr>
              <w:pStyle w:val="Tabletext"/>
              <w:rPr>
                <w:lang w:eastAsia="en-AU"/>
              </w:rPr>
            </w:pPr>
            <w:r w:rsidRPr="003333A0">
              <w:rPr>
                <w:lang w:eastAsia="en-AU"/>
              </w:rPr>
              <w:t>3.93</w:t>
            </w:r>
          </w:p>
        </w:tc>
        <w:tc>
          <w:tcPr>
            <w:tcW w:w="2060" w:type="dxa"/>
            <w:noWrap/>
            <w:hideMark/>
          </w:tcPr>
          <w:p w14:paraId="628B4365" w14:textId="77777777" w:rsidR="00D53933" w:rsidRPr="003333A0" w:rsidRDefault="00D53933">
            <w:pPr>
              <w:pStyle w:val="Tabletext"/>
              <w:rPr>
                <w:lang w:eastAsia="en-AU"/>
              </w:rPr>
            </w:pPr>
            <w:r w:rsidRPr="003333A0">
              <w:rPr>
                <w:lang w:eastAsia="en-AU"/>
              </w:rPr>
              <w:t>2.48</w:t>
            </w:r>
          </w:p>
        </w:tc>
      </w:tr>
      <w:tr w:rsidR="00D53933" w:rsidRPr="003333A0" w14:paraId="7F4E3211" w14:textId="77777777">
        <w:trPr>
          <w:trHeight w:val="288"/>
        </w:trPr>
        <w:tc>
          <w:tcPr>
            <w:tcW w:w="1240" w:type="dxa"/>
            <w:noWrap/>
            <w:hideMark/>
          </w:tcPr>
          <w:p w14:paraId="489F18C9" w14:textId="77777777" w:rsidR="00D53933" w:rsidRPr="003333A0" w:rsidRDefault="00D53933">
            <w:pPr>
              <w:pStyle w:val="Tabletext"/>
              <w:rPr>
                <w:lang w:eastAsia="en-AU"/>
              </w:rPr>
            </w:pPr>
            <w:r w:rsidRPr="003333A0">
              <w:rPr>
                <w:lang w:eastAsia="en-AU"/>
              </w:rPr>
              <w:t>1993</w:t>
            </w:r>
          </w:p>
        </w:tc>
        <w:tc>
          <w:tcPr>
            <w:tcW w:w="1840" w:type="dxa"/>
            <w:noWrap/>
            <w:hideMark/>
          </w:tcPr>
          <w:p w14:paraId="1A86AD90" w14:textId="77777777" w:rsidR="00D53933" w:rsidRPr="003333A0" w:rsidRDefault="00D53933">
            <w:pPr>
              <w:pStyle w:val="Tabletext"/>
              <w:rPr>
                <w:lang w:eastAsia="en-AU"/>
              </w:rPr>
            </w:pPr>
            <w:r w:rsidRPr="003333A0">
              <w:rPr>
                <w:lang w:eastAsia="en-AU"/>
              </w:rPr>
              <w:t>23.75</w:t>
            </w:r>
          </w:p>
        </w:tc>
        <w:tc>
          <w:tcPr>
            <w:tcW w:w="2080" w:type="dxa"/>
            <w:noWrap/>
            <w:hideMark/>
          </w:tcPr>
          <w:p w14:paraId="3BBD3F49" w14:textId="77777777" w:rsidR="00D53933" w:rsidRPr="003333A0" w:rsidRDefault="00D53933">
            <w:pPr>
              <w:pStyle w:val="Tabletext"/>
              <w:rPr>
                <w:lang w:eastAsia="en-AU"/>
              </w:rPr>
            </w:pPr>
            <w:r w:rsidRPr="003333A0">
              <w:rPr>
                <w:lang w:eastAsia="en-AU"/>
              </w:rPr>
              <w:t>20.64</w:t>
            </w:r>
          </w:p>
        </w:tc>
        <w:tc>
          <w:tcPr>
            <w:tcW w:w="1820" w:type="dxa"/>
            <w:noWrap/>
            <w:hideMark/>
          </w:tcPr>
          <w:p w14:paraId="6631A26B" w14:textId="77777777" w:rsidR="00D53933" w:rsidRPr="003333A0" w:rsidRDefault="00D53933">
            <w:pPr>
              <w:pStyle w:val="Tabletext"/>
              <w:rPr>
                <w:lang w:eastAsia="en-AU"/>
              </w:rPr>
            </w:pPr>
            <w:r w:rsidRPr="003333A0">
              <w:rPr>
                <w:lang w:eastAsia="en-AU"/>
              </w:rPr>
              <w:t>4.21</w:t>
            </w:r>
          </w:p>
        </w:tc>
        <w:tc>
          <w:tcPr>
            <w:tcW w:w="2060" w:type="dxa"/>
            <w:noWrap/>
            <w:hideMark/>
          </w:tcPr>
          <w:p w14:paraId="1930C6FA" w14:textId="77777777" w:rsidR="00D53933" w:rsidRPr="003333A0" w:rsidRDefault="00D53933">
            <w:pPr>
              <w:pStyle w:val="Tabletext"/>
              <w:rPr>
                <w:lang w:eastAsia="en-AU"/>
              </w:rPr>
            </w:pPr>
            <w:r w:rsidRPr="003333A0">
              <w:rPr>
                <w:lang w:eastAsia="en-AU"/>
              </w:rPr>
              <w:t>1.92</w:t>
            </w:r>
          </w:p>
        </w:tc>
      </w:tr>
      <w:tr w:rsidR="00D53933" w:rsidRPr="003333A0" w14:paraId="321D5BBE" w14:textId="77777777">
        <w:trPr>
          <w:trHeight w:val="288"/>
        </w:trPr>
        <w:tc>
          <w:tcPr>
            <w:tcW w:w="1240" w:type="dxa"/>
            <w:noWrap/>
            <w:hideMark/>
          </w:tcPr>
          <w:p w14:paraId="75E3C0CA" w14:textId="77777777" w:rsidR="00D53933" w:rsidRPr="003333A0" w:rsidRDefault="00D53933">
            <w:pPr>
              <w:pStyle w:val="Tabletext"/>
              <w:rPr>
                <w:lang w:eastAsia="en-AU"/>
              </w:rPr>
            </w:pPr>
            <w:r w:rsidRPr="003333A0">
              <w:rPr>
                <w:lang w:eastAsia="en-AU"/>
              </w:rPr>
              <w:t>1994</w:t>
            </w:r>
          </w:p>
        </w:tc>
        <w:tc>
          <w:tcPr>
            <w:tcW w:w="1840" w:type="dxa"/>
            <w:noWrap/>
            <w:hideMark/>
          </w:tcPr>
          <w:p w14:paraId="3D680716" w14:textId="77777777" w:rsidR="00D53933" w:rsidRPr="003333A0" w:rsidRDefault="00D53933">
            <w:pPr>
              <w:pStyle w:val="Tabletext"/>
              <w:rPr>
                <w:lang w:eastAsia="en-AU"/>
              </w:rPr>
            </w:pPr>
            <w:r w:rsidRPr="003333A0">
              <w:rPr>
                <w:lang w:eastAsia="en-AU"/>
              </w:rPr>
              <w:t>24.59</w:t>
            </w:r>
          </w:p>
        </w:tc>
        <w:tc>
          <w:tcPr>
            <w:tcW w:w="2080" w:type="dxa"/>
            <w:noWrap/>
            <w:hideMark/>
          </w:tcPr>
          <w:p w14:paraId="5AE49AA7" w14:textId="77777777" w:rsidR="00D53933" w:rsidRPr="003333A0" w:rsidRDefault="00D53933">
            <w:pPr>
              <w:pStyle w:val="Tabletext"/>
              <w:rPr>
                <w:lang w:eastAsia="en-AU"/>
              </w:rPr>
            </w:pPr>
            <w:r w:rsidRPr="003333A0">
              <w:rPr>
                <w:lang w:eastAsia="en-AU"/>
              </w:rPr>
              <w:t>21.37</w:t>
            </w:r>
          </w:p>
        </w:tc>
        <w:tc>
          <w:tcPr>
            <w:tcW w:w="1820" w:type="dxa"/>
            <w:noWrap/>
            <w:hideMark/>
          </w:tcPr>
          <w:p w14:paraId="0F0DD356" w14:textId="77777777" w:rsidR="00D53933" w:rsidRPr="003333A0" w:rsidRDefault="00D53933">
            <w:pPr>
              <w:pStyle w:val="Tabletext"/>
              <w:rPr>
                <w:lang w:eastAsia="en-AU"/>
              </w:rPr>
            </w:pPr>
            <w:r w:rsidRPr="003333A0">
              <w:rPr>
                <w:lang w:eastAsia="en-AU"/>
              </w:rPr>
              <w:t>4.15</w:t>
            </w:r>
          </w:p>
        </w:tc>
        <w:tc>
          <w:tcPr>
            <w:tcW w:w="2060" w:type="dxa"/>
            <w:noWrap/>
            <w:hideMark/>
          </w:tcPr>
          <w:p w14:paraId="2071357A" w14:textId="77777777" w:rsidR="00D53933" w:rsidRPr="003333A0" w:rsidRDefault="00D53933">
            <w:pPr>
              <w:pStyle w:val="Tabletext"/>
              <w:rPr>
                <w:lang w:eastAsia="en-AU"/>
              </w:rPr>
            </w:pPr>
            <w:r w:rsidRPr="003333A0">
              <w:rPr>
                <w:lang w:eastAsia="en-AU"/>
              </w:rPr>
              <w:t>1.95</w:t>
            </w:r>
          </w:p>
        </w:tc>
      </w:tr>
      <w:tr w:rsidR="00D53933" w:rsidRPr="003333A0" w14:paraId="0889B7F6" w14:textId="77777777">
        <w:trPr>
          <w:trHeight w:val="288"/>
        </w:trPr>
        <w:tc>
          <w:tcPr>
            <w:tcW w:w="1240" w:type="dxa"/>
            <w:noWrap/>
            <w:hideMark/>
          </w:tcPr>
          <w:p w14:paraId="2B555A5F" w14:textId="77777777" w:rsidR="00D53933" w:rsidRPr="003333A0" w:rsidRDefault="00D53933">
            <w:pPr>
              <w:pStyle w:val="Tabletext"/>
              <w:rPr>
                <w:lang w:eastAsia="en-AU"/>
              </w:rPr>
            </w:pPr>
            <w:r w:rsidRPr="003333A0">
              <w:rPr>
                <w:lang w:eastAsia="en-AU"/>
              </w:rPr>
              <w:t>1995</w:t>
            </w:r>
          </w:p>
        </w:tc>
        <w:tc>
          <w:tcPr>
            <w:tcW w:w="1840" w:type="dxa"/>
            <w:noWrap/>
            <w:hideMark/>
          </w:tcPr>
          <w:p w14:paraId="0478B9E5" w14:textId="77777777" w:rsidR="00D53933" w:rsidRPr="003333A0" w:rsidRDefault="00D53933">
            <w:pPr>
              <w:pStyle w:val="Tabletext"/>
              <w:rPr>
                <w:lang w:eastAsia="en-AU"/>
              </w:rPr>
            </w:pPr>
            <w:r w:rsidRPr="003333A0">
              <w:rPr>
                <w:lang w:eastAsia="en-AU"/>
              </w:rPr>
              <w:t>27.9</w:t>
            </w:r>
          </w:p>
        </w:tc>
        <w:tc>
          <w:tcPr>
            <w:tcW w:w="2080" w:type="dxa"/>
            <w:noWrap/>
            <w:hideMark/>
          </w:tcPr>
          <w:p w14:paraId="26802F54" w14:textId="77777777" w:rsidR="00D53933" w:rsidRPr="003333A0" w:rsidRDefault="00D53933">
            <w:pPr>
              <w:pStyle w:val="Tabletext"/>
              <w:rPr>
                <w:lang w:eastAsia="en-AU"/>
              </w:rPr>
            </w:pPr>
            <w:r w:rsidRPr="003333A0">
              <w:rPr>
                <w:lang w:eastAsia="en-AU"/>
              </w:rPr>
              <w:t>25.28</w:t>
            </w:r>
          </w:p>
        </w:tc>
        <w:tc>
          <w:tcPr>
            <w:tcW w:w="1820" w:type="dxa"/>
            <w:noWrap/>
            <w:hideMark/>
          </w:tcPr>
          <w:p w14:paraId="1EA478A4" w14:textId="77777777" w:rsidR="00D53933" w:rsidRPr="003333A0" w:rsidRDefault="00D53933">
            <w:pPr>
              <w:pStyle w:val="Tabletext"/>
              <w:rPr>
                <w:lang w:eastAsia="en-AU"/>
              </w:rPr>
            </w:pPr>
            <w:r w:rsidRPr="003333A0">
              <w:rPr>
                <w:lang w:eastAsia="en-AU"/>
              </w:rPr>
              <w:t>4.47</w:t>
            </w:r>
          </w:p>
        </w:tc>
        <w:tc>
          <w:tcPr>
            <w:tcW w:w="2060" w:type="dxa"/>
            <w:noWrap/>
            <w:hideMark/>
          </w:tcPr>
          <w:p w14:paraId="26B4FE3A" w14:textId="77777777" w:rsidR="00D53933" w:rsidRPr="003333A0" w:rsidRDefault="00D53933">
            <w:pPr>
              <w:pStyle w:val="Tabletext"/>
              <w:rPr>
                <w:lang w:eastAsia="en-AU"/>
              </w:rPr>
            </w:pPr>
            <w:r w:rsidRPr="003333A0">
              <w:rPr>
                <w:lang w:eastAsia="en-AU"/>
              </w:rPr>
              <w:t>2.73</w:t>
            </w:r>
          </w:p>
        </w:tc>
      </w:tr>
      <w:tr w:rsidR="00D53933" w:rsidRPr="003333A0" w14:paraId="161A8B4F" w14:textId="77777777">
        <w:trPr>
          <w:trHeight w:val="288"/>
        </w:trPr>
        <w:tc>
          <w:tcPr>
            <w:tcW w:w="1240" w:type="dxa"/>
            <w:noWrap/>
            <w:hideMark/>
          </w:tcPr>
          <w:p w14:paraId="26631762" w14:textId="77777777" w:rsidR="00D53933" w:rsidRPr="003333A0" w:rsidRDefault="00D53933">
            <w:pPr>
              <w:pStyle w:val="Tabletext"/>
              <w:rPr>
                <w:lang w:eastAsia="en-AU"/>
              </w:rPr>
            </w:pPr>
            <w:r w:rsidRPr="003333A0">
              <w:rPr>
                <w:lang w:eastAsia="en-AU"/>
              </w:rPr>
              <w:t>1996</w:t>
            </w:r>
          </w:p>
        </w:tc>
        <w:tc>
          <w:tcPr>
            <w:tcW w:w="1840" w:type="dxa"/>
            <w:noWrap/>
            <w:hideMark/>
          </w:tcPr>
          <w:p w14:paraId="4284DB39" w14:textId="77777777" w:rsidR="00D53933" w:rsidRPr="003333A0" w:rsidRDefault="00D53933">
            <w:pPr>
              <w:pStyle w:val="Tabletext"/>
              <w:rPr>
                <w:lang w:eastAsia="en-AU"/>
              </w:rPr>
            </w:pPr>
            <w:r w:rsidRPr="003333A0">
              <w:rPr>
                <w:lang w:eastAsia="en-AU"/>
              </w:rPr>
              <w:t>30.24</w:t>
            </w:r>
          </w:p>
        </w:tc>
        <w:tc>
          <w:tcPr>
            <w:tcW w:w="2080" w:type="dxa"/>
            <w:noWrap/>
            <w:hideMark/>
          </w:tcPr>
          <w:p w14:paraId="7DDB04A0" w14:textId="77777777" w:rsidR="00D53933" w:rsidRPr="003333A0" w:rsidRDefault="00D53933">
            <w:pPr>
              <w:pStyle w:val="Tabletext"/>
              <w:rPr>
                <w:lang w:eastAsia="en-AU"/>
              </w:rPr>
            </w:pPr>
            <w:r w:rsidRPr="003333A0">
              <w:rPr>
                <w:lang w:eastAsia="en-AU"/>
              </w:rPr>
              <w:t>27.55</w:t>
            </w:r>
          </w:p>
        </w:tc>
        <w:tc>
          <w:tcPr>
            <w:tcW w:w="1820" w:type="dxa"/>
            <w:noWrap/>
            <w:hideMark/>
          </w:tcPr>
          <w:p w14:paraId="564D760B" w14:textId="77777777" w:rsidR="00D53933" w:rsidRPr="003333A0" w:rsidRDefault="00D53933">
            <w:pPr>
              <w:pStyle w:val="Tabletext"/>
              <w:rPr>
                <w:lang w:eastAsia="en-AU"/>
              </w:rPr>
            </w:pPr>
            <w:r w:rsidRPr="003333A0">
              <w:rPr>
                <w:lang w:eastAsia="en-AU"/>
              </w:rPr>
              <w:t>4.3</w:t>
            </w:r>
          </w:p>
        </w:tc>
        <w:tc>
          <w:tcPr>
            <w:tcW w:w="2060" w:type="dxa"/>
            <w:noWrap/>
            <w:hideMark/>
          </w:tcPr>
          <w:p w14:paraId="74B67104" w14:textId="77777777" w:rsidR="00D53933" w:rsidRPr="003333A0" w:rsidRDefault="00D53933">
            <w:pPr>
              <w:pStyle w:val="Tabletext"/>
              <w:rPr>
                <w:lang w:eastAsia="en-AU"/>
              </w:rPr>
            </w:pPr>
            <w:r w:rsidRPr="003333A0">
              <w:rPr>
                <w:lang w:eastAsia="en-AU"/>
              </w:rPr>
              <w:t>1.55</w:t>
            </w:r>
          </w:p>
        </w:tc>
      </w:tr>
      <w:tr w:rsidR="00D53933" w:rsidRPr="003333A0" w14:paraId="05545C17" w14:textId="77777777">
        <w:trPr>
          <w:trHeight w:val="288"/>
        </w:trPr>
        <w:tc>
          <w:tcPr>
            <w:tcW w:w="1240" w:type="dxa"/>
            <w:noWrap/>
            <w:hideMark/>
          </w:tcPr>
          <w:p w14:paraId="135F1C0F" w14:textId="77777777" w:rsidR="00D53933" w:rsidRPr="003333A0" w:rsidRDefault="00D53933">
            <w:pPr>
              <w:pStyle w:val="Tabletext"/>
              <w:rPr>
                <w:lang w:eastAsia="en-AU"/>
              </w:rPr>
            </w:pPr>
            <w:r w:rsidRPr="003333A0">
              <w:rPr>
                <w:lang w:eastAsia="en-AU"/>
              </w:rPr>
              <w:lastRenderedPageBreak/>
              <w:t>1997</w:t>
            </w:r>
          </w:p>
        </w:tc>
        <w:tc>
          <w:tcPr>
            <w:tcW w:w="1840" w:type="dxa"/>
            <w:noWrap/>
            <w:hideMark/>
          </w:tcPr>
          <w:p w14:paraId="42C4346E" w14:textId="77777777" w:rsidR="00D53933" w:rsidRPr="003333A0" w:rsidRDefault="00D53933">
            <w:pPr>
              <w:pStyle w:val="Tabletext"/>
              <w:rPr>
                <w:lang w:eastAsia="en-AU"/>
              </w:rPr>
            </w:pPr>
            <w:r w:rsidRPr="003333A0">
              <w:rPr>
                <w:lang w:eastAsia="en-AU"/>
              </w:rPr>
              <w:t>30.77</w:t>
            </w:r>
          </w:p>
        </w:tc>
        <w:tc>
          <w:tcPr>
            <w:tcW w:w="2080" w:type="dxa"/>
            <w:noWrap/>
            <w:hideMark/>
          </w:tcPr>
          <w:p w14:paraId="7C1C36A6" w14:textId="77777777" w:rsidR="00D53933" w:rsidRPr="003333A0" w:rsidRDefault="00D53933">
            <w:pPr>
              <w:pStyle w:val="Tabletext"/>
              <w:rPr>
                <w:lang w:eastAsia="en-AU"/>
              </w:rPr>
            </w:pPr>
            <w:r w:rsidRPr="003333A0">
              <w:rPr>
                <w:lang w:eastAsia="en-AU"/>
              </w:rPr>
              <w:t>29.69</w:t>
            </w:r>
          </w:p>
        </w:tc>
        <w:tc>
          <w:tcPr>
            <w:tcW w:w="1820" w:type="dxa"/>
            <w:noWrap/>
            <w:hideMark/>
          </w:tcPr>
          <w:p w14:paraId="61698493" w14:textId="77777777" w:rsidR="00D53933" w:rsidRPr="003333A0" w:rsidRDefault="00D53933">
            <w:pPr>
              <w:pStyle w:val="Tabletext"/>
              <w:rPr>
                <w:lang w:eastAsia="en-AU"/>
              </w:rPr>
            </w:pPr>
            <w:r w:rsidRPr="003333A0">
              <w:rPr>
                <w:lang w:eastAsia="en-AU"/>
              </w:rPr>
              <w:t>4.05</w:t>
            </w:r>
          </w:p>
        </w:tc>
        <w:tc>
          <w:tcPr>
            <w:tcW w:w="2060" w:type="dxa"/>
            <w:noWrap/>
            <w:hideMark/>
          </w:tcPr>
          <w:p w14:paraId="280FE86D" w14:textId="77777777" w:rsidR="00D53933" w:rsidRPr="003333A0" w:rsidRDefault="00D53933">
            <w:pPr>
              <w:pStyle w:val="Tabletext"/>
              <w:rPr>
                <w:lang w:eastAsia="en-AU"/>
              </w:rPr>
            </w:pPr>
            <w:r w:rsidRPr="003333A0">
              <w:rPr>
                <w:lang w:eastAsia="en-AU"/>
              </w:rPr>
              <w:t>2.12</w:t>
            </w:r>
          </w:p>
        </w:tc>
      </w:tr>
      <w:tr w:rsidR="00D53933" w:rsidRPr="003333A0" w14:paraId="11010392" w14:textId="77777777">
        <w:trPr>
          <w:trHeight w:val="288"/>
        </w:trPr>
        <w:tc>
          <w:tcPr>
            <w:tcW w:w="1240" w:type="dxa"/>
            <w:noWrap/>
            <w:hideMark/>
          </w:tcPr>
          <w:p w14:paraId="105DA491" w14:textId="77777777" w:rsidR="00D53933" w:rsidRPr="003333A0" w:rsidRDefault="00D53933">
            <w:pPr>
              <w:pStyle w:val="Tabletext"/>
              <w:rPr>
                <w:lang w:eastAsia="en-AU"/>
              </w:rPr>
            </w:pPr>
            <w:r w:rsidRPr="003333A0">
              <w:rPr>
                <w:lang w:eastAsia="en-AU"/>
              </w:rPr>
              <w:t>1998</w:t>
            </w:r>
          </w:p>
        </w:tc>
        <w:tc>
          <w:tcPr>
            <w:tcW w:w="1840" w:type="dxa"/>
            <w:noWrap/>
            <w:hideMark/>
          </w:tcPr>
          <w:p w14:paraId="737F09B7" w14:textId="77777777" w:rsidR="00D53933" w:rsidRPr="003333A0" w:rsidRDefault="00D53933">
            <w:pPr>
              <w:pStyle w:val="Tabletext"/>
              <w:rPr>
                <w:lang w:eastAsia="en-AU"/>
              </w:rPr>
            </w:pPr>
            <w:r w:rsidRPr="003333A0">
              <w:rPr>
                <w:lang w:eastAsia="en-AU"/>
              </w:rPr>
              <w:t>26.14</w:t>
            </w:r>
          </w:p>
        </w:tc>
        <w:tc>
          <w:tcPr>
            <w:tcW w:w="2080" w:type="dxa"/>
            <w:noWrap/>
            <w:hideMark/>
          </w:tcPr>
          <w:p w14:paraId="6BA4B6C7" w14:textId="77777777" w:rsidR="00D53933" w:rsidRPr="003333A0" w:rsidRDefault="00D53933">
            <w:pPr>
              <w:pStyle w:val="Tabletext"/>
              <w:rPr>
                <w:lang w:eastAsia="en-AU"/>
              </w:rPr>
            </w:pPr>
            <w:r w:rsidRPr="003333A0">
              <w:rPr>
                <w:lang w:eastAsia="en-AU"/>
              </w:rPr>
              <w:t>23.79</w:t>
            </w:r>
          </w:p>
        </w:tc>
        <w:tc>
          <w:tcPr>
            <w:tcW w:w="1820" w:type="dxa"/>
            <w:noWrap/>
            <w:hideMark/>
          </w:tcPr>
          <w:p w14:paraId="2904CF87" w14:textId="77777777" w:rsidR="00D53933" w:rsidRPr="003333A0" w:rsidRDefault="00D53933">
            <w:pPr>
              <w:pStyle w:val="Tabletext"/>
              <w:rPr>
                <w:lang w:eastAsia="en-AU"/>
              </w:rPr>
            </w:pPr>
            <w:r w:rsidRPr="003333A0">
              <w:rPr>
                <w:lang w:eastAsia="en-AU"/>
              </w:rPr>
              <w:t>4.33</w:t>
            </w:r>
          </w:p>
        </w:tc>
        <w:tc>
          <w:tcPr>
            <w:tcW w:w="2060" w:type="dxa"/>
            <w:noWrap/>
            <w:hideMark/>
          </w:tcPr>
          <w:p w14:paraId="389A42CA" w14:textId="77777777" w:rsidR="00D53933" w:rsidRPr="003333A0" w:rsidRDefault="00D53933">
            <w:pPr>
              <w:pStyle w:val="Tabletext"/>
              <w:rPr>
                <w:lang w:eastAsia="en-AU"/>
              </w:rPr>
            </w:pPr>
            <w:r w:rsidRPr="003333A0">
              <w:rPr>
                <w:lang w:eastAsia="en-AU"/>
              </w:rPr>
              <w:t>2.08</w:t>
            </w:r>
          </w:p>
        </w:tc>
      </w:tr>
      <w:tr w:rsidR="00D53933" w:rsidRPr="003333A0" w14:paraId="3BE34C11" w14:textId="77777777">
        <w:trPr>
          <w:trHeight w:val="288"/>
        </w:trPr>
        <w:tc>
          <w:tcPr>
            <w:tcW w:w="1240" w:type="dxa"/>
            <w:noWrap/>
            <w:hideMark/>
          </w:tcPr>
          <w:p w14:paraId="6EF2B6C0" w14:textId="77777777" w:rsidR="00D53933" w:rsidRPr="003333A0" w:rsidRDefault="00D53933">
            <w:pPr>
              <w:pStyle w:val="Tabletext"/>
              <w:rPr>
                <w:lang w:eastAsia="en-AU"/>
              </w:rPr>
            </w:pPr>
            <w:r w:rsidRPr="003333A0">
              <w:rPr>
                <w:lang w:eastAsia="en-AU"/>
              </w:rPr>
              <w:t>1999</w:t>
            </w:r>
          </w:p>
        </w:tc>
        <w:tc>
          <w:tcPr>
            <w:tcW w:w="1840" w:type="dxa"/>
            <w:noWrap/>
            <w:hideMark/>
          </w:tcPr>
          <w:p w14:paraId="7059E539" w14:textId="77777777" w:rsidR="00D53933" w:rsidRPr="003333A0" w:rsidRDefault="00D53933">
            <w:pPr>
              <w:pStyle w:val="Tabletext"/>
              <w:rPr>
                <w:lang w:eastAsia="en-AU"/>
              </w:rPr>
            </w:pPr>
            <w:r w:rsidRPr="003333A0">
              <w:rPr>
                <w:lang w:eastAsia="en-AU"/>
              </w:rPr>
              <w:t>28.13</w:t>
            </w:r>
          </w:p>
        </w:tc>
        <w:tc>
          <w:tcPr>
            <w:tcW w:w="2080" w:type="dxa"/>
            <w:noWrap/>
            <w:hideMark/>
          </w:tcPr>
          <w:p w14:paraId="43BBB71D" w14:textId="77777777" w:rsidR="00D53933" w:rsidRPr="003333A0" w:rsidRDefault="00D53933">
            <w:pPr>
              <w:pStyle w:val="Tabletext"/>
              <w:rPr>
                <w:lang w:eastAsia="en-AU"/>
              </w:rPr>
            </w:pPr>
            <w:r w:rsidRPr="003333A0">
              <w:rPr>
                <w:lang w:eastAsia="en-AU"/>
              </w:rPr>
              <w:t>23.88</w:t>
            </w:r>
          </w:p>
        </w:tc>
        <w:tc>
          <w:tcPr>
            <w:tcW w:w="1820" w:type="dxa"/>
            <w:noWrap/>
            <w:hideMark/>
          </w:tcPr>
          <w:p w14:paraId="136CB3AC" w14:textId="77777777" w:rsidR="00D53933" w:rsidRPr="003333A0" w:rsidRDefault="00D53933">
            <w:pPr>
              <w:pStyle w:val="Tabletext"/>
              <w:rPr>
                <w:lang w:eastAsia="en-AU"/>
              </w:rPr>
            </w:pPr>
            <w:r w:rsidRPr="003333A0">
              <w:rPr>
                <w:lang w:eastAsia="en-AU"/>
              </w:rPr>
              <w:t>3.56</w:t>
            </w:r>
          </w:p>
        </w:tc>
        <w:tc>
          <w:tcPr>
            <w:tcW w:w="2060" w:type="dxa"/>
            <w:noWrap/>
            <w:hideMark/>
          </w:tcPr>
          <w:p w14:paraId="4C3582AF" w14:textId="77777777" w:rsidR="00D53933" w:rsidRPr="003333A0" w:rsidRDefault="00D53933">
            <w:pPr>
              <w:pStyle w:val="Tabletext"/>
              <w:rPr>
                <w:lang w:eastAsia="en-AU"/>
              </w:rPr>
            </w:pPr>
            <w:r w:rsidRPr="003333A0">
              <w:rPr>
                <w:lang w:eastAsia="en-AU"/>
              </w:rPr>
              <w:t>2.29</w:t>
            </w:r>
          </w:p>
        </w:tc>
      </w:tr>
      <w:tr w:rsidR="00D53933" w:rsidRPr="003333A0" w14:paraId="3C8834D1" w14:textId="77777777">
        <w:trPr>
          <w:trHeight w:val="288"/>
        </w:trPr>
        <w:tc>
          <w:tcPr>
            <w:tcW w:w="1240" w:type="dxa"/>
            <w:noWrap/>
            <w:hideMark/>
          </w:tcPr>
          <w:p w14:paraId="19E9EF83" w14:textId="77777777" w:rsidR="00D53933" w:rsidRPr="003333A0" w:rsidRDefault="00D53933">
            <w:pPr>
              <w:pStyle w:val="Tabletext"/>
              <w:rPr>
                <w:lang w:eastAsia="en-AU"/>
              </w:rPr>
            </w:pPr>
            <w:r w:rsidRPr="003333A0">
              <w:rPr>
                <w:lang w:eastAsia="en-AU"/>
              </w:rPr>
              <w:t>2000</w:t>
            </w:r>
          </w:p>
        </w:tc>
        <w:tc>
          <w:tcPr>
            <w:tcW w:w="1840" w:type="dxa"/>
            <w:noWrap/>
            <w:hideMark/>
          </w:tcPr>
          <w:p w14:paraId="3E962512" w14:textId="77777777" w:rsidR="00D53933" w:rsidRPr="003333A0" w:rsidRDefault="00D53933">
            <w:pPr>
              <w:pStyle w:val="Tabletext"/>
              <w:rPr>
                <w:lang w:eastAsia="en-AU"/>
              </w:rPr>
            </w:pPr>
            <w:r w:rsidRPr="003333A0">
              <w:rPr>
                <w:lang w:eastAsia="en-AU"/>
              </w:rPr>
              <w:t>28.19</w:t>
            </w:r>
          </w:p>
        </w:tc>
        <w:tc>
          <w:tcPr>
            <w:tcW w:w="2080" w:type="dxa"/>
            <w:noWrap/>
            <w:hideMark/>
          </w:tcPr>
          <w:p w14:paraId="2118EB06" w14:textId="77777777" w:rsidR="00D53933" w:rsidRPr="003333A0" w:rsidRDefault="00D53933">
            <w:pPr>
              <w:pStyle w:val="Tabletext"/>
              <w:rPr>
                <w:lang w:eastAsia="en-AU"/>
              </w:rPr>
            </w:pPr>
            <w:r w:rsidRPr="003333A0">
              <w:rPr>
                <w:lang w:eastAsia="en-AU"/>
              </w:rPr>
              <w:t>24.51</w:t>
            </w:r>
          </w:p>
        </w:tc>
        <w:tc>
          <w:tcPr>
            <w:tcW w:w="1820" w:type="dxa"/>
            <w:noWrap/>
            <w:hideMark/>
          </w:tcPr>
          <w:p w14:paraId="53FD0398" w14:textId="77777777" w:rsidR="00D53933" w:rsidRPr="003333A0" w:rsidRDefault="00D53933">
            <w:pPr>
              <w:pStyle w:val="Tabletext"/>
              <w:rPr>
                <w:lang w:eastAsia="en-AU"/>
              </w:rPr>
            </w:pPr>
            <w:r w:rsidRPr="003333A0">
              <w:rPr>
                <w:lang w:eastAsia="en-AU"/>
              </w:rPr>
              <w:t>3.72</w:t>
            </w:r>
          </w:p>
        </w:tc>
        <w:tc>
          <w:tcPr>
            <w:tcW w:w="2060" w:type="dxa"/>
            <w:noWrap/>
            <w:hideMark/>
          </w:tcPr>
          <w:p w14:paraId="2C7FC3D3" w14:textId="77777777" w:rsidR="00D53933" w:rsidRPr="003333A0" w:rsidRDefault="00D53933">
            <w:pPr>
              <w:pStyle w:val="Tabletext"/>
              <w:rPr>
                <w:lang w:eastAsia="en-AU"/>
              </w:rPr>
            </w:pPr>
            <w:r w:rsidRPr="003333A0">
              <w:rPr>
                <w:lang w:eastAsia="en-AU"/>
              </w:rPr>
              <w:t>2.16</w:t>
            </w:r>
          </w:p>
        </w:tc>
      </w:tr>
      <w:tr w:rsidR="00D53933" w:rsidRPr="003333A0" w14:paraId="6153F490" w14:textId="77777777">
        <w:trPr>
          <w:trHeight w:val="288"/>
        </w:trPr>
        <w:tc>
          <w:tcPr>
            <w:tcW w:w="1240" w:type="dxa"/>
            <w:noWrap/>
            <w:hideMark/>
          </w:tcPr>
          <w:p w14:paraId="505F147C" w14:textId="77777777" w:rsidR="00D53933" w:rsidRPr="003333A0" w:rsidRDefault="00D53933">
            <w:pPr>
              <w:pStyle w:val="Tabletext"/>
              <w:rPr>
                <w:lang w:eastAsia="en-AU"/>
              </w:rPr>
            </w:pPr>
            <w:r w:rsidRPr="003333A0">
              <w:rPr>
                <w:lang w:eastAsia="en-AU"/>
              </w:rPr>
              <w:t>2001</w:t>
            </w:r>
          </w:p>
        </w:tc>
        <w:tc>
          <w:tcPr>
            <w:tcW w:w="1840" w:type="dxa"/>
            <w:noWrap/>
            <w:hideMark/>
          </w:tcPr>
          <w:p w14:paraId="6AA1BBBA" w14:textId="77777777" w:rsidR="00D53933" w:rsidRPr="003333A0" w:rsidRDefault="00D53933">
            <w:pPr>
              <w:pStyle w:val="Tabletext"/>
              <w:rPr>
                <w:lang w:eastAsia="en-AU"/>
              </w:rPr>
            </w:pPr>
            <w:r w:rsidRPr="003333A0">
              <w:rPr>
                <w:lang w:eastAsia="en-AU"/>
              </w:rPr>
              <w:t>28.24</w:t>
            </w:r>
          </w:p>
        </w:tc>
        <w:tc>
          <w:tcPr>
            <w:tcW w:w="2080" w:type="dxa"/>
            <w:noWrap/>
            <w:hideMark/>
          </w:tcPr>
          <w:p w14:paraId="59ABB0E0" w14:textId="77777777" w:rsidR="00D53933" w:rsidRPr="003333A0" w:rsidRDefault="00D53933">
            <w:pPr>
              <w:pStyle w:val="Tabletext"/>
              <w:rPr>
                <w:lang w:eastAsia="en-AU"/>
              </w:rPr>
            </w:pPr>
            <w:r w:rsidRPr="003333A0">
              <w:rPr>
                <w:lang w:eastAsia="en-AU"/>
              </w:rPr>
              <w:t>24.12</w:t>
            </w:r>
          </w:p>
        </w:tc>
        <w:tc>
          <w:tcPr>
            <w:tcW w:w="1820" w:type="dxa"/>
            <w:noWrap/>
            <w:hideMark/>
          </w:tcPr>
          <w:p w14:paraId="2AAD6734" w14:textId="77777777" w:rsidR="00D53933" w:rsidRPr="003333A0" w:rsidRDefault="00D53933">
            <w:pPr>
              <w:pStyle w:val="Tabletext"/>
              <w:rPr>
                <w:lang w:eastAsia="en-AU"/>
              </w:rPr>
            </w:pPr>
            <w:r w:rsidRPr="003333A0">
              <w:rPr>
                <w:lang w:eastAsia="en-AU"/>
              </w:rPr>
              <w:t>3.68</w:t>
            </w:r>
          </w:p>
        </w:tc>
        <w:tc>
          <w:tcPr>
            <w:tcW w:w="2060" w:type="dxa"/>
            <w:noWrap/>
            <w:hideMark/>
          </w:tcPr>
          <w:p w14:paraId="595D09F5" w14:textId="77777777" w:rsidR="00D53933" w:rsidRPr="003333A0" w:rsidRDefault="00D53933">
            <w:pPr>
              <w:pStyle w:val="Tabletext"/>
              <w:rPr>
                <w:lang w:eastAsia="en-AU"/>
              </w:rPr>
            </w:pPr>
            <w:r w:rsidRPr="003333A0">
              <w:rPr>
                <w:lang w:eastAsia="en-AU"/>
              </w:rPr>
              <w:t>2.01</w:t>
            </w:r>
          </w:p>
        </w:tc>
      </w:tr>
      <w:tr w:rsidR="00D53933" w:rsidRPr="003333A0" w14:paraId="268279DF" w14:textId="77777777">
        <w:trPr>
          <w:trHeight w:val="288"/>
        </w:trPr>
        <w:tc>
          <w:tcPr>
            <w:tcW w:w="1240" w:type="dxa"/>
            <w:noWrap/>
            <w:hideMark/>
          </w:tcPr>
          <w:p w14:paraId="6CDA1C1D" w14:textId="77777777" w:rsidR="00D53933" w:rsidRPr="003333A0" w:rsidRDefault="00D53933">
            <w:pPr>
              <w:pStyle w:val="Tabletext"/>
              <w:rPr>
                <w:lang w:eastAsia="en-AU"/>
              </w:rPr>
            </w:pPr>
            <w:r w:rsidRPr="003333A0">
              <w:rPr>
                <w:lang w:eastAsia="en-AU"/>
              </w:rPr>
              <w:t>2002</w:t>
            </w:r>
          </w:p>
        </w:tc>
        <w:tc>
          <w:tcPr>
            <w:tcW w:w="1840" w:type="dxa"/>
            <w:noWrap/>
            <w:hideMark/>
          </w:tcPr>
          <w:p w14:paraId="067582A5" w14:textId="77777777" w:rsidR="00D53933" w:rsidRPr="003333A0" w:rsidRDefault="00D53933">
            <w:pPr>
              <w:pStyle w:val="Tabletext"/>
              <w:rPr>
                <w:lang w:eastAsia="en-AU"/>
              </w:rPr>
            </w:pPr>
            <w:r w:rsidRPr="003333A0">
              <w:rPr>
                <w:lang w:eastAsia="en-AU"/>
              </w:rPr>
              <w:t>29.97</w:t>
            </w:r>
          </w:p>
        </w:tc>
        <w:tc>
          <w:tcPr>
            <w:tcW w:w="2080" w:type="dxa"/>
            <w:noWrap/>
            <w:hideMark/>
          </w:tcPr>
          <w:p w14:paraId="65219C07" w14:textId="77777777" w:rsidR="00D53933" w:rsidRPr="003333A0" w:rsidRDefault="00D53933">
            <w:pPr>
              <w:pStyle w:val="Tabletext"/>
              <w:rPr>
                <w:lang w:eastAsia="en-AU"/>
              </w:rPr>
            </w:pPr>
            <w:r w:rsidRPr="003333A0">
              <w:rPr>
                <w:lang w:eastAsia="en-AU"/>
              </w:rPr>
              <w:t>24.32</w:t>
            </w:r>
          </w:p>
        </w:tc>
        <w:tc>
          <w:tcPr>
            <w:tcW w:w="1820" w:type="dxa"/>
            <w:noWrap/>
            <w:hideMark/>
          </w:tcPr>
          <w:p w14:paraId="556B9933" w14:textId="77777777" w:rsidR="00D53933" w:rsidRPr="003333A0" w:rsidRDefault="00D53933">
            <w:pPr>
              <w:pStyle w:val="Tabletext"/>
              <w:rPr>
                <w:lang w:eastAsia="en-AU"/>
              </w:rPr>
            </w:pPr>
            <w:r w:rsidRPr="003333A0">
              <w:rPr>
                <w:lang w:eastAsia="en-AU"/>
              </w:rPr>
              <w:t>3.64</w:t>
            </w:r>
          </w:p>
        </w:tc>
        <w:tc>
          <w:tcPr>
            <w:tcW w:w="2060" w:type="dxa"/>
            <w:noWrap/>
            <w:hideMark/>
          </w:tcPr>
          <w:p w14:paraId="1BE11F82" w14:textId="77777777" w:rsidR="00D53933" w:rsidRPr="003333A0" w:rsidRDefault="00D53933">
            <w:pPr>
              <w:pStyle w:val="Tabletext"/>
              <w:rPr>
                <w:lang w:eastAsia="en-AU"/>
              </w:rPr>
            </w:pPr>
            <w:r w:rsidRPr="003333A0">
              <w:rPr>
                <w:lang w:eastAsia="en-AU"/>
              </w:rPr>
              <w:t>1.89</w:t>
            </w:r>
          </w:p>
        </w:tc>
      </w:tr>
      <w:tr w:rsidR="00D53933" w:rsidRPr="003333A0" w14:paraId="5BE4D410" w14:textId="77777777">
        <w:trPr>
          <w:trHeight w:val="288"/>
        </w:trPr>
        <w:tc>
          <w:tcPr>
            <w:tcW w:w="1240" w:type="dxa"/>
            <w:noWrap/>
            <w:hideMark/>
          </w:tcPr>
          <w:p w14:paraId="768A29F7" w14:textId="77777777" w:rsidR="00D53933" w:rsidRPr="003333A0" w:rsidRDefault="00D53933">
            <w:pPr>
              <w:pStyle w:val="Tabletext"/>
              <w:rPr>
                <w:lang w:eastAsia="en-AU"/>
              </w:rPr>
            </w:pPr>
            <w:r w:rsidRPr="003333A0">
              <w:rPr>
                <w:lang w:eastAsia="en-AU"/>
              </w:rPr>
              <w:t>2003</w:t>
            </w:r>
          </w:p>
        </w:tc>
        <w:tc>
          <w:tcPr>
            <w:tcW w:w="1840" w:type="dxa"/>
            <w:noWrap/>
            <w:hideMark/>
          </w:tcPr>
          <w:p w14:paraId="2D78CD49" w14:textId="77777777" w:rsidR="00D53933" w:rsidRPr="003333A0" w:rsidRDefault="00D53933">
            <w:pPr>
              <w:pStyle w:val="Tabletext"/>
              <w:rPr>
                <w:lang w:eastAsia="en-AU"/>
              </w:rPr>
            </w:pPr>
            <w:r w:rsidRPr="003333A0">
              <w:rPr>
                <w:lang w:eastAsia="en-AU"/>
              </w:rPr>
              <w:t>28.6</w:t>
            </w:r>
          </w:p>
        </w:tc>
        <w:tc>
          <w:tcPr>
            <w:tcW w:w="2080" w:type="dxa"/>
            <w:noWrap/>
            <w:hideMark/>
          </w:tcPr>
          <w:p w14:paraId="0E683A5F" w14:textId="77777777" w:rsidR="00D53933" w:rsidRPr="003333A0" w:rsidRDefault="00D53933">
            <w:pPr>
              <w:pStyle w:val="Tabletext"/>
              <w:rPr>
                <w:lang w:eastAsia="en-AU"/>
              </w:rPr>
            </w:pPr>
            <w:r w:rsidRPr="003333A0">
              <w:rPr>
                <w:lang w:eastAsia="en-AU"/>
              </w:rPr>
              <w:t>21.37</w:t>
            </w:r>
          </w:p>
        </w:tc>
        <w:tc>
          <w:tcPr>
            <w:tcW w:w="1820" w:type="dxa"/>
            <w:noWrap/>
            <w:hideMark/>
          </w:tcPr>
          <w:p w14:paraId="4F94019D" w14:textId="77777777" w:rsidR="00D53933" w:rsidRPr="003333A0" w:rsidRDefault="00D53933">
            <w:pPr>
              <w:pStyle w:val="Tabletext"/>
              <w:rPr>
                <w:lang w:eastAsia="en-AU"/>
              </w:rPr>
            </w:pPr>
            <w:r w:rsidRPr="003333A0">
              <w:rPr>
                <w:lang w:eastAsia="en-AU"/>
              </w:rPr>
              <w:t>4.18</w:t>
            </w:r>
          </w:p>
        </w:tc>
        <w:tc>
          <w:tcPr>
            <w:tcW w:w="2060" w:type="dxa"/>
            <w:noWrap/>
            <w:hideMark/>
          </w:tcPr>
          <w:p w14:paraId="7C0EB93A" w14:textId="77777777" w:rsidR="00D53933" w:rsidRPr="003333A0" w:rsidRDefault="00D53933">
            <w:pPr>
              <w:pStyle w:val="Tabletext"/>
              <w:rPr>
                <w:lang w:eastAsia="en-AU"/>
              </w:rPr>
            </w:pPr>
            <w:r w:rsidRPr="003333A0">
              <w:rPr>
                <w:lang w:eastAsia="en-AU"/>
              </w:rPr>
              <w:t>1.88</w:t>
            </w:r>
          </w:p>
        </w:tc>
      </w:tr>
      <w:tr w:rsidR="00D53933" w:rsidRPr="003333A0" w14:paraId="2AD109FF" w14:textId="77777777">
        <w:trPr>
          <w:trHeight w:val="288"/>
        </w:trPr>
        <w:tc>
          <w:tcPr>
            <w:tcW w:w="1240" w:type="dxa"/>
            <w:noWrap/>
            <w:hideMark/>
          </w:tcPr>
          <w:p w14:paraId="74A85C86" w14:textId="77777777" w:rsidR="00D53933" w:rsidRPr="003333A0" w:rsidRDefault="00D53933">
            <w:pPr>
              <w:pStyle w:val="Tabletext"/>
              <w:rPr>
                <w:lang w:eastAsia="en-AU"/>
              </w:rPr>
            </w:pPr>
            <w:r w:rsidRPr="003333A0">
              <w:rPr>
                <w:lang w:eastAsia="en-AU"/>
              </w:rPr>
              <w:t>2004</w:t>
            </w:r>
          </w:p>
        </w:tc>
        <w:tc>
          <w:tcPr>
            <w:tcW w:w="1840" w:type="dxa"/>
            <w:noWrap/>
            <w:hideMark/>
          </w:tcPr>
          <w:p w14:paraId="79F28467" w14:textId="77777777" w:rsidR="00D53933" w:rsidRPr="003333A0" w:rsidRDefault="00D53933">
            <w:pPr>
              <w:pStyle w:val="Tabletext"/>
              <w:rPr>
                <w:lang w:eastAsia="en-AU"/>
              </w:rPr>
            </w:pPr>
            <w:r w:rsidRPr="003333A0">
              <w:rPr>
                <w:lang w:eastAsia="en-AU"/>
              </w:rPr>
              <w:t>30.97</w:t>
            </w:r>
          </w:p>
        </w:tc>
        <w:tc>
          <w:tcPr>
            <w:tcW w:w="2080" w:type="dxa"/>
            <w:noWrap/>
            <w:hideMark/>
          </w:tcPr>
          <w:p w14:paraId="67CE49D8" w14:textId="77777777" w:rsidR="00D53933" w:rsidRPr="003333A0" w:rsidRDefault="00D53933">
            <w:pPr>
              <w:pStyle w:val="Tabletext"/>
              <w:rPr>
                <w:lang w:eastAsia="en-AU"/>
              </w:rPr>
            </w:pPr>
            <w:r w:rsidRPr="003333A0">
              <w:rPr>
                <w:lang w:eastAsia="en-AU"/>
              </w:rPr>
              <w:t>24.55</w:t>
            </w:r>
          </w:p>
        </w:tc>
        <w:tc>
          <w:tcPr>
            <w:tcW w:w="1820" w:type="dxa"/>
            <w:noWrap/>
            <w:hideMark/>
          </w:tcPr>
          <w:p w14:paraId="6FF3C8FE" w14:textId="77777777" w:rsidR="00D53933" w:rsidRPr="003333A0" w:rsidRDefault="00D53933">
            <w:pPr>
              <w:pStyle w:val="Tabletext"/>
              <w:rPr>
                <w:lang w:eastAsia="en-AU"/>
              </w:rPr>
            </w:pPr>
            <w:r w:rsidRPr="003333A0">
              <w:rPr>
                <w:lang w:eastAsia="en-AU"/>
              </w:rPr>
              <w:t>4.57</w:t>
            </w:r>
          </w:p>
        </w:tc>
        <w:tc>
          <w:tcPr>
            <w:tcW w:w="2060" w:type="dxa"/>
            <w:noWrap/>
            <w:hideMark/>
          </w:tcPr>
          <w:p w14:paraId="7672BD31" w14:textId="77777777" w:rsidR="00D53933" w:rsidRPr="003333A0" w:rsidRDefault="00D53933">
            <w:pPr>
              <w:pStyle w:val="Tabletext"/>
              <w:rPr>
                <w:lang w:eastAsia="en-AU"/>
              </w:rPr>
            </w:pPr>
            <w:r w:rsidRPr="003333A0">
              <w:rPr>
                <w:lang w:eastAsia="en-AU"/>
              </w:rPr>
              <w:t>2.05</w:t>
            </w:r>
          </w:p>
        </w:tc>
      </w:tr>
      <w:tr w:rsidR="00D53933" w:rsidRPr="003333A0" w14:paraId="76B246C8" w14:textId="77777777">
        <w:trPr>
          <w:trHeight w:val="288"/>
        </w:trPr>
        <w:tc>
          <w:tcPr>
            <w:tcW w:w="1240" w:type="dxa"/>
            <w:noWrap/>
            <w:hideMark/>
          </w:tcPr>
          <w:p w14:paraId="30794598" w14:textId="77777777" w:rsidR="00D53933" w:rsidRPr="003333A0" w:rsidRDefault="00D53933">
            <w:pPr>
              <w:pStyle w:val="Tabletext"/>
              <w:rPr>
                <w:lang w:eastAsia="en-AU"/>
              </w:rPr>
            </w:pPr>
            <w:r w:rsidRPr="003333A0">
              <w:rPr>
                <w:lang w:eastAsia="en-AU"/>
              </w:rPr>
              <w:t>2005</w:t>
            </w:r>
          </w:p>
        </w:tc>
        <w:tc>
          <w:tcPr>
            <w:tcW w:w="1840" w:type="dxa"/>
            <w:noWrap/>
            <w:hideMark/>
          </w:tcPr>
          <w:p w14:paraId="376F9669" w14:textId="77777777" w:rsidR="00D53933" w:rsidRPr="003333A0" w:rsidRDefault="00D53933">
            <w:pPr>
              <w:pStyle w:val="Tabletext"/>
              <w:rPr>
                <w:lang w:eastAsia="en-AU"/>
              </w:rPr>
            </w:pPr>
            <w:r w:rsidRPr="003333A0">
              <w:rPr>
                <w:lang w:eastAsia="en-AU"/>
              </w:rPr>
              <w:t>34.07</w:t>
            </w:r>
          </w:p>
        </w:tc>
        <w:tc>
          <w:tcPr>
            <w:tcW w:w="2080" w:type="dxa"/>
            <w:noWrap/>
            <w:hideMark/>
          </w:tcPr>
          <w:p w14:paraId="4EEA0AD7" w14:textId="77777777" w:rsidR="00D53933" w:rsidRPr="003333A0" w:rsidRDefault="00D53933">
            <w:pPr>
              <w:pStyle w:val="Tabletext"/>
              <w:rPr>
                <w:lang w:eastAsia="en-AU"/>
              </w:rPr>
            </w:pPr>
            <w:r w:rsidRPr="003333A0">
              <w:rPr>
                <w:lang w:eastAsia="en-AU"/>
              </w:rPr>
              <w:t>29.4</w:t>
            </w:r>
          </w:p>
        </w:tc>
        <w:tc>
          <w:tcPr>
            <w:tcW w:w="1820" w:type="dxa"/>
            <w:noWrap/>
            <w:hideMark/>
          </w:tcPr>
          <w:p w14:paraId="03AECC00" w14:textId="77777777" w:rsidR="00D53933" w:rsidRPr="003333A0" w:rsidRDefault="00D53933">
            <w:pPr>
              <w:pStyle w:val="Tabletext"/>
              <w:rPr>
                <w:lang w:eastAsia="en-AU"/>
              </w:rPr>
            </w:pPr>
            <w:r w:rsidRPr="003333A0">
              <w:rPr>
                <w:lang w:eastAsia="en-AU"/>
              </w:rPr>
              <w:t>3.91</w:t>
            </w:r>
          </w:p>
        </w:tc>
        <w:tc>
          <w:tcPr>
            <w:tcW w:w="2060" w:type="dxa"/>
            <w:noWrap/>
            <w:hideMark/>
          </w:tcPr>
          <w:p w14:paraId="63D4D312" w14:textId="77777777" w:rsidR="00D53933" w:rsidRPr="003333A0" w:rsidRDefault="00D53933">
            <w:pPr>
              <w:pStyle w:val="Tabletext"/>
              <w:rPr>
                <w:lang w:eastAsia="en-AU"/>
              </w:rPr>
            </w:pPr>
            <w:r w:rsidRPr="003333A0">
              <w:rPr>
                <w:lang w:eastAsia="en-AU"/>
              </w:rPr>
              <w:t>1.88</w:t>
            </w:r>
          </w:p>
        </w:tc>
      </w:tr>
      <w:tr w:rsidR="00D53933" w:rsidRPr="003333A0" w14:paraId="16FD1C18" w14:textId="77777777">
        <w:trPr>
          <w:trHeight w:val="288"/>
        </w:trPr>
        <w:tc>
          <w:tcPr>
            <w:tcW w:w="1240" w:type="dxa"/>
            <w:noWrap/>
            <w:hideMark/>
          </w:tcPr>
          <w:p w14:paraId="3052606A" w14:textId="77777777" w:rsidR="00D53933" w:rsidRPr="003333A0" w:rsidRDefault="00D53933">
            <w:pPr>
              <w:pStyle w:val="Tabletext"/>
              <w:rPr>
                <w:lang w:eastAsia="en-AU"/>
              </w:rPr>
            </w:pPr>
            <w:r w:rsidRPr="003333A0">
              <w:rPr>
                <w:lang w:eastAsia="en-AU"/>
              </w:rPr>
              <w:t>2006</w:t>
            </w:r>
          </w:p>
        </w:tc>
        <w:tc>
          <w:tcPr>
            <w:tcW w:w="1840" w:type="dxa"/>
            <w:noWrap/>
            <w:hideMark/>
          </w:tcPr>
          <w:p w14:paraId="6349A2CA" w14:textId="77777777" w:rsidR="00D53933" w:rsidRPr="003333A0" w:rsidRDefault="00D53933">
            <w:pPr>
              <w:pStyle w:val="Tabletext"/>
              <w:rPr>
                <w:lang w:eastAsia="en-AU"/>
              </w:rPr>
            </w:pPr>
            <w:r w:rsidRPr="003333A0">
              <w:rPr>
                <w:lang w:eastAsia="en-AU"/>
              </w:rPr>
              <w:t>32.97</w:t>
            </w:r>
          </w:p>
        </w:tc>
        <w:tc>
          <w:tcPr>
            <w:tcW w:w="2080" w:type="dxa"/>
            <w:noWrap/>
            <w:hideMark/>
          </w:tcPr>
          <w:p w14:paraId="1AF708E2" w14:textId="77777777" w:rsidR="00D53933" w:rsidRPr="003333A0" w:rsidRDefault="00D53933">
            <w:pPr>
              <w:pStyle w:val="Tabletext"/>
              <w:rPr>
                <w:lang w:eastAsia="en-AU"/>
              </w:rPr>
            </w:pPr>
            <w:r w:rsidRPr="003333A0">
              <w:rPr>
                <w:lang w:eastAsia="en-AU"/>
              </w:rPr>
              <w:t>24.93</w:t>
            </w:r>
          </w:p>
        </w:tc>
        <w:tc>
          <w:tcPr>
            <w:tcW w:w="1820" w:type="dxa"/>
            <w:noWrap/>
            <w:hideMark/>
          </w:tcPr>
          <w:p w14:paraId="121C965A" w14:textId="77777777" w:rsidR="00D53933" w:rsidRPr="003333A0" w:rsidRDefault="00D53933">
            <w:pPr>
              <w:pStyle w:val="Tabletext"/>
              <w:rPr>
                <w:lang w:eastAsia="en-AU"/>
              </w:rPr>
            </w:pPr>
            <w:r w:rsidRPr="003333A0">
              <w:rPr>
                <w:lang w:eastAsia="en-AU"/>
              </w:rPr>
              <w:t>4.03</w:t>
            </w:r>
          </w:p>
        </w:tc>
        <w:tc>
          <w:tcPr>
            <w:tcW w:w="2060" w:type="dxa"/>
            <w:noWrap/>
            <w:hideMark/>
          </w:tcPr>
          <w:p w14:paraId="6DC0C2C6" w14:textId="77777777" w:rsidR="00D53933" w:rsidRPr="003333A0" w:rsidRDefault="00D53933">
            <w:pPr>
              <w:pStyle w:val="Tabletext"/>
              <w:rPr>
                <w:lang w:eastAsia="en-AU"/>
              </w:rPr>
            </w:pPr>
            <w:r w:rsidRPr="003333A0">
              <w:rPr>
                <w:lang w:eastAsia="en-AU"/>
              </w:rPr>
              <w:t>2.18</w:t>
            </w:r>
          </w:p>
        </w:tc>
      </w:tr>
      <w:tr w:rsidR="00D53933" w:rsidRPr="003333A0" w14:paraId="5CBB0FC6" w14:textId="77777777">
        <w:trPr>
          <w:trHeight w:val="288"/>
        </w:trPr>
        <w:tc>
          <w:tcPr>
            <w:tcW w:w="1240" w:type="dxa"/>
            <w:noWrap/>
            <w:hideMark/>
          </w:tcPr>
          <w:p w14:paraId="072B896F" w14:textId="77777777" w:rsidR="00D53933" w:rsidRPr="003333A0" w:rsidRDefault="00D53933">
            <w:pPr>
              <w:pStyle w:val="Tabletext"/>
              <w:rPr>
                <w:lang w:eastAsia="en-AU"/>
              </w:rPr>
            </w:pPr>
            <w:r w:rsidRPr="003333A0">
              <w:rPr>
                <w:lang w:eastAsia="en-AU"/>
              </w:rPr>
              <w:t>2007</w:t>
            </w:r>
          </w:p>
        </w:tc>
        <w:tc>
          <w:tcPr>
            <w:tcW w:w="1840" w:type="dxa"/>
            <w:noWrap/>
            <w:hideMark/>
          </w:tcPr>
          <w:p w14:paraId="2C440A18" w14:textId="77777777" w:rsidR="00D53933" w:rsidRPr="003333A0" w:rsidRDefault="00D53933">
            <w:pPr>
              <w:pStyle w:val="Tabletext"/>
              <w:rPr>
                <w:lang w:eastAsia="en-AU"/>
              </w:rPr>
            </w:pPr>
            <w:r w:rsidRPr="003333A0">
              <w:rPr>
                <w:lang w:eastAsia="en-AU"/>
              </w:rPr>
              <w:t>30.9</w:t>
            </w:r>
          </w:p>
        </w:tc>
        <w:tc>
          <w:tcPr>
            <w:tcW w:w="2080" w:type="dxa"/>
            <w:noWrap/>
            <w:hideMark/>
          </w:tcPr>
          <w:p w14:paraId="4943F8FC" w14:textId="77777777" w:rsidR="00D53933" w:rsidRPr="003333A0" w:rsidRDefault="00D53933">
            <w:pPr>
              <w:pStyle w:val="Tabletext"/>
              <w:rPr>
                <w:lang w:eastAsia="en-AU"/>
              </w:rPr>
            </w:pPr>
            <w:r w:rsidRPr="003333A0">
              <w:rPr>
                <w:lang w:eastAsia="en-AU"/>
              </w:rPr>
              <w:t>25.03</w:t>
            </w:r>
          </w:p>
        </w:tc>
        <w:tc>
          <w:tcPr>
            <w:tcW w:w="1820" w:type="dxa"/>
            <w:noWrap/>
            <w:hideMark/>
          </w:tcPr>
          <w:p w14:paraId="4FB3B336" w14:textId="77777777" w:rsidR="00D53933" w:rsidRPr="003333A0" w:rsidRDefault="00D53933">
            <w:pPr>
              <w:pStyle w:val="Tabletext"/>
              <w:rPr>
                <w:lang w:eastAsia="en-AU"/>
              </w:rPr>
            </w:pPr>
            <w:r w:rsidRPr="003333A0">
              <w:rPr>
                <w:lang w:eastAsia="en-AU"/>
              </w:rPr>
              <w:t>4.51</w:t>
            </w:r>
          </w:p>
        </w:tc>
        <w:tc>
          <w:tcPr>
            <w:tcW w:w="2060" w:type="dxa"/>
            <w:noWrap/>
            <w:hideMark/>
          </w:tcPr>
          <w:p w14:paraId="3BEF0C63" w14:textId="77777777" w:rsidR="00D53933" w:rsidRPr="003333A0" w:rsidRDefault="00D53933">
            <w:pPr>
              <w:pStyle w:val="Tabletext"/>
              <w:rPr>
                <w:lang w:eastAsia="en-AU"/>
              </w:rPr>
            </w:pPr>
            <w:r w:rsidRPr="003333A0">
              <w:rPr>
                <w:lang w:eastAsia="en-AU"/>
              </w:rPr>
              <w:t>2.04</w:t>
            </w:r>
          </w:p>
        </w:tc>
      </w:tr>
      <w:tr w:rsidR="00D53933" w:rsidRPr="003333A0" w14:paraId="7900578C" w14:textId="77777777">
        <w:trPr>
          <w:trHeight w:val="288"/>
        </w:trPr>
        <w:tc>
          <w:tcPr>
            <w:tcW w:w="1240" w:type="dxa"/>
            <w:noWrap/>
            <w:hideMark/>
          </w:tcPr>
          <w:p w14:paraId="0F5908A8" w14:textId="77777777" w:rsidR="00D53933" w:rsidRPr="003333A0" w:rsidRDefault="00D53933">
            <w:pPr>
              <w:pStyle w:val="Tabletext"/>
              <w:rPr>
                <w:lang w:eastAsia="en-AU"/>
              </w:rPr>
            </w:pPr>
            <w:r w:rsidRPr="003333A0">
              <w:rPr>
                <w:lang w:eastAsia="en-AU"/>
              </w:rPr>
              <w:t>2008</w:t>
            </w:r>
          </w:p>
        </w:tc>
        <w:tc>
          <w:tcPr>
            <w:tcW w:w="1840" w:type="dxa"/>
            <w:noWrap/>
            <w:hideMark/>
          </w:tcPr>
          <w:p w14:paraId="65ADD3D2" w14:textId="77777777" w:rsidR="00D53933" w:rsidRPr="003333A0" w:rsidRDefault="00D53933">
            <w:pPr>
              <w:pStyle w:val="Tabletext"/>
              <w:rPr>
                <w:lang w:eastAsia="en-AU"/>
              </w:rPr>
            </w:pPr>
            <w:r w:rsidRPr="003333A0">
              <w:rPr>
                <w:lang w:eastAsia="en-AU"/>
              </w:rPr>
              <w:t>31.53</w:t>
            </w:r>
          </w:p>
        </w:tc>
        <w:tc>
          <w:tcPr>
            <w:tcW w:w="2080" w:type="dxa"/>
            <w:noWrap/>
            <w:hideMark/>
          </w:tcPr>
          <w:p w14:paraId="58A4015E" w14:textId="77777777" w:rsidR="00D53933" w:rsidRPr="003333A0" w:rsidRDefault="00D53933">
            <w:pPr>
              <w:pStyle w:val="Tabletext"/>
              <w:rPr>
                <w:lang w:eastAsia="en-AU"/>
              </w:rPr>
            </w:pPr>
            <w:r w:rsidRPr="003333A0">
              <w:rPr>
                <w:lang w:eastAsia="en-AU"/>
              </w:rPr>
              <w:t>24.8</w:t>
            </w:r>
          </w:p>
        </w:tc>
        <w:tc>
          <w:tcPr>
            <w:tcW w:w="1820" w:type="dxa"/>
            <w:noWrap/>
            <w:hideMark/>
          </w:tcPr>
          <w:p w14:paraId="26D56A70" w14:textId="77777777" w:rsidR="00D53933" w:rsidRPr="003333A0" w:rsidRDefault="00D53933">
            <w:pPr>
              <w:pStyle w:val="Tabletext"/>
              <w:rPr>
                <w:lang w:eastAsia="en-AU"/>
              </w:rPr>
            </w:pPr>
            <w:r w:rsidRPr="003333A0">
              <w:rPr>
                <w:lang w:eastAsia="en-AU"/>
              </w:rPr>
              <w:t>4.28</w:t>
            </w:r>
          </w:p>
        </w:tc>
        <w:tc>
          <w:tcPr>
            <w:tcW w:w="2060" w:type="dxa"/>
            <w:noWrap/>
            <w:hideMark/>
          </w:tcPr>
          <w:p w14:paraId="646104C1" w14:textId="77777777" w:rsidR="00D53933" w:rsidRPr="003333A0" w:rsidRDefault="00D53933">
            <w:pPr>
              <w:pStyle w:val="Tabletext"/>
              <w:rPr>
                <w:lang w:eastAsia="en-AU"/>
              </w:rPr>
            </w:pPr>
            <w:r w:rsidRPr="003333A0">
              <w:rPr>
                <w:lang w:eastAsia="en-AU"/>
              </w:rPr>
              <w:t>1.84</w:t>
            </w:r>
          </w:p>
        </w:tc>
      </w:tr>
      <w:tr w:rsidR="00D53933" w:rsidRPr="003333A0" w14:paraId="27584574" w14:textId="77777777">
        <w:trPr>
          <w:trHeight w:val="288"/>
        </w:trPr>
        <w:tc>
          <w:tcPr>
            <w:tcW w:w="1240" w:type="dxa"/>
            <w:noWrap/>
            <w:hideMark/>
          </w:tcPr>
          <w:p w14:paraId="1D2B843B" w14:textId="77777777" w:rsidR="00D53933" w:rsidRPr="003333A0" w:rsidRDefault="00D53933">
            <w:pPr>
              <w:pStyle w:val="Tabletext"/>
              <w:rPr>
                <w:lang w:eastAsia="en-AU"/>
              </w:rPr>
            </w:pPr>
            <w:r w:rsidRPr="003333A0">
              <w:rPr>
                <w:lang w:eastAsia="en-AU"/>
              </w:rPr>
              <w:t>2009</w:t>
            </w:r>
          </w:p>
        </w:tc>
        <w:tc>
          <w:tcPr>
            <w:tcW w:w="1840" w:type="dxa"/>
            <w:noWrap/>
            <w:hideMark/>
          </w:tcPr>
          <w:p w14:paraId="297C9457" w14:textId="77777777" w:rsidR="00D53933" w:rsidRPr="003333A0" w:rsidRDefault="00D53933">
            <w:pPr>
              <w:pStyle w:val="Tabletext"/>
              <w:rPr>
                <w:lang w:eastAsia="en-AU"/>
              </w:rPr>
            </w:pPr>
            <w:r w:rsidRPr="003333A0">
              <w:rPr>
                <w:lang w:eastAsia="en-AU"/>
              </w:rPr>
              <w:t>32.59</w:t>
            </w:r>
          </w:p>
        </w:tc>
        <w:tc>
          <w:tcPr>
            <w:tcW w:w="2080" w:type="dxa"/>
            <w:noWrap/>
            <w:hideMark/>
          </w:tcPr>
          <w:p w14:paraId="2B539D55" w14:textId="77777777" w:rsidR="00D53933" w:rsidRPr="003333A0" w:rsidRDefault="00D53933">
            <w:pPr>
              <w:pStyle w:val="Tabletext"/>
              <w:rPr>
                <w:lang w:eastAsia="en-AU"/>
              </w:rPr>
            </w:pPr>
            <w:r w:rsidRPr="003333A0">
              <w:rPr>
                <w:lang w:eastAsia="en-AU"/>
              </w:rPr>
              <w:t>25.28</w:t>
            </w:r>
          </w:p>
        </w:tc>
        <w:tc>
          <w:tcPr>
            <w:tcW w:w="1820" w:type="dxa"/>
            <w:noWrap/>
            <w:hideMark/>
          </w:tcPr>
          <w:p w14:paraId="41C7838C" w14:textId="77777777" w:rsidR="00D53933" w:rsidRPr="003333A0" w:rsidRDefault="00D53933">
            <w:pPr>
              <w:pStyle w:val="Tabletext"/>
              <w:rPr>
                <w:lang w:eastAsia="en-AU"/>
              </w:rPr>
            </w:pPr>
            <w:r w:rsidRPr="003333A0">
              <w:rPr>
                <w:lang w:eastAsia="en-AU"/>
              </w:rPr>
              <w:t>4.9</w:t>
            </w:r>
          </w:p>
        </w:tc>
        <w:tc>
          <w:tcPr>
            <w:tcW w:w="2060" w:type="dxa"/>
            <w:noWrap/>
            <w:hideMark/>
          </w:tcPr>
          <w:p w14:paraId="1E0E5825" w14:textId="77777777" w:rsidR="00D53933" w:rsidRPr="003333A0" w:rsidRDefault="00D53933">
            <w:pPr>
              <w:pStyle w:val="Tabletext"/>
              <w:rPr>
                <w:lang w:eastAsia="en-AU"/>
              </w:rPr>
            </w:pPr>
            <w:r w:rsidRPr="003333A0">
              <w:rPr>
                <w:lang w:eastAsia="en-AU"/>
              </w:rPr>
              <w:t>1.8</w:t>
            </w:r>
          </w:p>
        </w:tc>
      </w:tr>
      <w:tr w:rsidR="00D53933" w:rsidRPr="003333A0" w14:paraId="183BA653" w14:textId="77777777">
        <w:trPr>
          <w:trHeight w:val="288"/>
        </w:trPr>
        <w:tc>
          <w:tcPr>
            <w:tcW w:w="1240" w:type="dxa"/>
            <w:noWrap/>
            <w:hideMark/>
          </w:tcPr>
          <w:p w14:paraId="006D4DF5" w14:textId="77777777" w:rsidR="00D53933" w:rsidRPr="003333A0" w:rsidRDefault="00D53933">
            <w:pPr>
              <w:pStyle w:val="Tabletext"/>
              <w:rPr>
                <w:lang w:eastAsia="en-AU"/>
              </w:rPr>
            </w:pPr>
            <w:r w:rsidRPr="003333A0">
              <w:rPr>
                <w:lang w:eastAsia="en-AU"/>
              </w:rPr>
              <w:t>2010</w:t>
            </w:r>
          </w:p>
        </w:tc>
        <w:tc>
          <w:tcPr>
            <w:tcW w:w="1840" w:type="dxa"/>
            <w:noWrap/>
            <w:hideMark/>
          </w:tcPr>
          <w:p w14:paraId="7C54692C" w14:textId="77777777" w:rsidR="00D53933" w:rsidRPr="003333A0" w:rsidRDefault="00D53933">
            <w:pPr>
              <w:pStyle w:val="Tabletext"/>
              <w:rPr>
                <w:lang w:eastAsia="en-AU"/>
              </w:rPr>
            </w:pPr>
            <w:r w:rsidRPr="003333A0">
              <w:rPr>
                <w:lang w:eastAsia="en-AU"/>
              </w:rPr>
              <w:t>31.51</w:t>
            </w:r>
          </w:p>
        </w:tc>
        <w:tc>
          <w:tcPr>
            <w:tcW w:w="2080" w:type="dxa"/>
            <w:noWrap/>
            <w:hideMark/>
          </w:tcPr>
          <w:p w14:paraId="4D53AD87" w14:textId="77777777" w:rsidR="00D53933" w:rsidRPr="003333A0" w:rsidRDefault="00D53933">
            <w:pPr>
              <w:pStyle w:val="Tabletext"/>
              <w:rPr>
                <w:lang w:eastAsia="en-AU"/>
              </w:rPr>
            </w:pPr>
            <w:r w:rsidRPr="003333A0">
              <w:rPr>
                <w:lang w:eastAsia="en-AU"/>
              </w:rPr>
              <w:t>22.85</w:t>
            </w:r>
          </w:p>
        </w:tc>
        <w:tc>
          <w:tcPr>
            <w:tcW w:w="1820" w:type="dxa"/>
            <w:noWrap/>
            <w:hideMark/>
          </w:tcPr>
          <w:p w14:paraId="1E34F2AE" w14:textId="77777777" w:rsidR="00D53933" w:rsidRPr="003333A0" w:rsidRDefault="00D53933">
            <w:pPr>
              <w:pStyle w:val="Tabletext"/>
              <w:rPr>
                <w:lang w:eastAsia="en-AU"/>
              </w:rPr>
            </w:pPr>
            <w:r w:rsidRPr="003333A0">
              <w:rPr>
                <w:lang w:eastAsia="en-AU"/>
              </w:rPr>
              <w:t>4.51</w:t>
            </w:r>
          </w:p>
        </w:tc>
        <w:tc>
          <w:tcPr>
            <w:tcW w:w="2060" w:type="dxa"/>
            <w:noWrap/>
            <w:hideMark/>
          </w:tcPr>
          <w:p w14:paraId="704EC07E" w14:textId="77777777" w:rsidR="00D53933" w:rsidRPr="003333A0" w:rsidRDefault="00D53933">
            <w:pPr>
              <w:pStyle w:val="Tabletext"/>
              <w:rPr>
                <w:lang w:eastAsia="en-AU"/>
              </w:rPr>
            </w:pPr>
            <w:r w:rsidRPr="003333A0">
              <w:rPr>
                <w:lang w:eastAsia="en-AU"/>
              </w:rPr>
              <w:t>1.71</w:t>
            </w:r>
          </w:p>
        </w:tc>
      </w:tr>
      <w:tr w:rsidR="00D53933" w:rsidRPr="003333A0" w14:paraId="073CC587" w14:textId="77777777">
        <w:trPr>
          <w:trHeight w:val="288"/>
        </w:trPr>
        <w:tc>
          <w:tcPr>
            <w:tcW w:w="1240" w:type="dxa"/>
            <w:noWrap/>
            <w:hideMark/>
          </w:tcPr>
          <w:p w14:paraId="43687E11" w14:textId="77777777" w:rsidR="00D53933" w:rsidRPr="003333A0" w:rsidRDefault="00D53933">
            <w:pPr>
              <w:pStyle w:val="Tabletext"/>
              <w:rPr>
                <w:lang w:eastAsia="en-AU"/>
              </w:rPr>
            </w:pPr>
            <w:r w:rsidRPr="003333A0">
              <w:rPr>
                <w:lang w:eastAsia="en-AU"/>
              </w:rPr>
              <w:t>2011</w:t>
            </w:r>
          </w:p>
        </w:tc>
        <w:tc>
          <w:tcPr>
            <w:tcW w:w="1840" w:type="dxa"/>
            <w:noWrap/>
            <w:hideMark/>
          </w:tcPr>
          <w:p w14:paraId="1AB929B2" w14:textId="77777777" w:rsidR="00D53933" w:rsidRPr="003333A0" w:rsidRDefault="00D53933">
            <w:pPr>
              <w:pStyle w:val="Tabletext"/>
              <w:rPr>
                <w:lang w:eastAsia="en-AU"/>
              </w:rPr>
            </w:pPr>
            <w:r w:rsidRPr="003333A0">
              <w:rPr>
                <w:lang w:eastAsia="en-AU"/>
              </w:rPr>
              <w:t>27.95</w:t>
            </w:r>
          </w:p>
        </w:tc>
        <w:tc>
          <w:tcPr>
            <w:tcW w:w="2080" w:type="dxa"/>
            <w:noWrap/>
            <w:hideMark/>
          </w:tcPr>
          <w:p w14:paraId="4C814B22" w14:textId="77777777" w:rsidR="00D53933" w:rsidRPr="003333A0" w:rsidRDefault="00D53933">
            <w:pPr>
              <w:pStyle w:val="Tabletext"/>
              <w:rPr>
                <w:lang w:eastAsia="en-AU"/>
              </w:rPr>
            </w:pPr>
            <w:r w:rsidRPr="003333A0">
              <w:rPr>
                <w:lang w:eastAsia="en-AU"/>
              </w:rPr>
              <w:t>20.38</w:t>
            </w:r>
          </w:p>
        </w:tc>
        <w:tc>
          <w:tcPr>
            <w:tcW w:w="1820" w:type="dxa"/>
            <w:noWrap/>
            <w:hideMark/>
          </w:tcPr>
          <w:p w14:paraId="172C3D68" w14:textId="77777777" w:rsidR="00D53933" w:rsidRPr="003333A0" w:rsidRDefault="00D53933">
            <w:pPr>
              <w:pStyle w:val="Tabletext"/>
              <w:rPr>
                <w:lang w:eastAsia="en-AU"/>
              </w:rPr>
            </w:pPr>
            <w:r w:rsidRPr="003333A0">
              <w:rPr>
                <w:lang w:eastAsia="en-AU"/>
              </w:rPr>
              <w:t>4.62</w:t>
            </w:r>
          </w:p>
        </w:tc>
        <w:tc>
          <w:tcPr>
            <w:tcW w:w="2060" w:type="dxa"/>
            <w:noWrap/>
            <w:hideMark/>
          </w:tcPr>
          <w:p w14:paraId="173C8165" w14:textId="77777777" w:rsidR="00D53933" w:rsidRPr="003333A0" w:rsidRDefault="00D53933">
            <w:pPr>
              <w:pStyle w:val="Tabletext"/>
              <w:rPr>
                <w:lang w:eastAsia="en-AU"/>
              </w:rPr>
            </w:pPr>
            <w:r w:rsidRPr="003333A0">
              <w:rPr>
                <w:lang w:eastAsia="en-AU"/>
              </w:rPr>
              <w:t>1.94</w:t>
            </w:r>
          </w:p>
        </w:tc>
      </w:tr>
      <w:tr w:rsidR="00D53933" w:rsidRPr="003333A0" w14:paraId="56865D49" w14:textId="77777777">
        <w:trPr>
          <w:trHeight w:val="288"/>
        </w:trPr>
        <w:tc>
          <w:tcPr>
            <w:tcW w:w="1240" w:type="dxa"/>
            <w:noWrap/>
            <w:hideMark/>
          </w:tcPr>
          <w:p w14:paraId="41728A9C" w14:textId="77777777" w:rsidR="00D53933" w:rsidRPr="003333A0" w:rsidRDefault="00D53933">
            <w:pPr>
              <w:pStyle w:val="Tabletext"/>
              <w:rPr>
                <w:lang w:eastAsia="en-AU"/>
              </w:rPr>
            </w:pPr>
            <w:r w:rsidRPr="003333A0">
              <w:rPr>
                <w:lang w:eastAsia="en-AU"/>
              </w:rPr>
              <w:t>2012</w:t>
            </w:r>
          </w:p>
        </w:tc>
        <w:tc>
          <w:tcPr>
            <w:tcW w:w="1840" w:type="dxa"/>
            <w:noWrap/>
            <w:hideMark/>
          </w:tcPr>
          <w:p w14:paraId="623C4FD9" w14:textId="77777777" w:rsidR="00D53933" w:rsidRPr="003333A0" w:rsidRDefault="00D53933">
            <w:pPr>
              <w:pStyle w:val="Tabletext"/>
              <w:rPr>
                <w:lang w:eastAsia="en-AU"/>
              </w:rPr>
            </w:pPr>
            <w:r w:rsidRPr="003333A0">
              <w:rPr>
                <w:lang w:eastAsia="en-AU"/>
              </w:rPr>
              <w:t>29.4</w:t>
            </w:r>
          </w:p>
        </w:tc>
        <w:tc>
          <w:tcPr>
            <w:tcW w:w="2080" w:type="dxa"/>
            <w:noWrap/>
            <w:hideMark/>
          </w:tcPr>
          <w:p w14:paraId="3ED0151E" w14:textId="77777777" w:rsidR="00D53933" w:rsidRPr="003333A0" w:rsidRDefault="00D53933">
            <w:pPr>
              <w:pStyle w:val="Tabletext"/>
              <w:rPr>
                <w:lang w:eastAsia="en-AU"/>
              </w:rPr>
            </w:pPr>
            <w:r w:rsidRPr="003333A0">
              <w:rPr>
                <w:lang w:eastAsia="en-AU"/>
              </w:rPr>
              <w:t>22.26</w:t>
            </w:r>
          </w:p>
        </w:tc>
        <w:tc>
          <w:tcPr>
            <w:tcW w:w="1820" w:type="dxa"/>
            <w:noWrap/>
            <w:hideMark/>
          </w:tcPr>
          <w:p w14:paraId="4FC6FF35" w14:textId="77777777" w:rsidR="00D53933" w:rsidRPr="003333A0" w:rsidRDefault="00D53933">
            <w:pPr>
              <w:pStyle w:val="Tabletext"/>
              <w:rPr>
                <w:lang w:eastAsia="en-AU"/>
              </w:rPr>
            </w:pPr>
            <w:r w:rsidRPr="003333A0">
              <w:rPr>
                <w:lang w:eastAsia="en-AU"/>
              </w:rPr>
              <w:t>4.02</w:t>
            </w:r>
          </w:p>
        </w:tc>
        <w:tc>
          <w:tcPr>
            <w:tcW w:w="2060" w:type="dxa"/>
            <w:noWrap/>
            <w:hideMark/>
          </w:tcPr>
          <w:p w14:paraId="20396FE5" w14:textId="77777777" w:rsidR="00D53933" w:rsidRPr="003333A0" w:rsidRDefault="00D53933">
            <w:pPr>
              <w:pStyle w:val="Tabletext"/>
              <w:rPr>
                <w:lang w:eastAsia="en-AU"/>
              </w:rPr>
            </w:pPr>
            <w:r w:rsidRPr="003333A0">
              <w:rPr>
                <w:lang w:eastAsia="en-AU"/>
              </w:rPr>
              <w:t>1.83</w:t>
            </w:r>
          </w:p>
        </w:tc>
      </w:tr>
      <w:tr w:rsidR="00D53933" w:rsidRPr="003333A0" w14:paraId="288A4BD4" w14:textId="77777777">
        <w:trPr>
          <w:trHeight w:val="288"/>
        </w:trPr>
        <w:tc>
          <w:tcPr>
            <w:tcW w:w="1240" w:type="dxa"/>
            <w:noWrap/>
            <w:hideMark/>
          </w:tcPr>
          <w:p w14:paraId="7BB5A317" w14:textId="77777777" w:rsidR="00D53933" w:rsidRPr="003333A0" w:rsidRDefault="00D53933">
            <w:pPr>
              <w:pStyle w:val="Tabletext"/>
              <w:rPr>
                <w:lang w:eastAsia="en-AU"/>
              </w:rPr>
            </w:pPr>
            <w:r w:rsidRPr="003333A0">
              <w:rPr>
                <w:lang w:eastAsia="en-AU"/>
              </w:rPr>
              <w:t>2013</w:t>
            </w:r>
          </w:p>
        </w:tc>
        <w:tc>
          <w:tcPr>
            <w:tcW w:w="1840" w:type="dxa"/>
            <w:noWrap/>
            <w:hideMark/>
          </w:tcPr>
          <w:p w14:paraId="023EA6F0" w14:textId="77777777" w:rsidR="00D53933" w:rsidRPr="003333A0" w:rsidRDefault="00D53933">
            <w:pPr>
              <w:pStyle w:val="Tabletext"/>
              <w:rPr>
                <w:lang w:eastAsia="en-AU"/>
              </w:rPr>
            </w:pPr>
            <w:r w:rsidRPr="003333A0">
              <w:rPr>
                <w:lang w:eastAsia="en-AU"/>
              </w:rPr>
              <w:t>29.18</w:t>
            </w:r>
          </w:p>
        </w:tc>
        <w:tc>
          <w:tcPr>
            <w:tcW w:w="2080" w:type="dxa"/>
            <w:noWrap/>
            <w:hideMark/>
          </w:tcPr>
          <w:p w14:paraId="38970926" w14:textId="77777777" w:rsidR="00D53933" w:rsidRPr="003333A0" w:rsidRDefault="00D53933">
            <w:pPr>
              <w:pStyle w:val="Tabletext"/>
              <w:rPr>
                <w:lang w:eastAsia="en-AU"/>
              </w:rPr>
            </w:pPr>
            <w:r w:rsidRPr="003333A0">
              <w:rPr>
                <w:lang w:eastAsia="en-AU"/>
              </w:rPr>
              <w:t>21.02</w:t>
            </w:r>
          </w:p>
        </w:tc>
        <w:tc>
          <w:tcPr>
            <w:tcW w:w="1820" w:type="dxa"/>
            <w:noWrap/>
            <w:hideMark/>
          </w:tcPr>
          <w:p w14:paraId="1546C6FC" w14:textId="77777777" w:rsidR="00D53933" w:rsidRPr="003333A0" w:rsidRDefault="00D53933">
            <w:pPr>
              <w:pStyle w:val="Tabletext"/>
              <w:rPr>
                <w:lang w:eastAsia="en-AU"/>
              </w:rPr>
            </w:pPr>
            <w:r w:rsidRPr="003333A0">
              <w:rPr>
                <w:lang w:eastAsia="en-AU"/>
              </w:rPr>
              <w:t>5.01</w:t>
            </w:r>
          </w:p>
        </w:tc>
        <w:tc>
          <w:tcPr>
            <w:tcW w:w="2060" w:type="dxa"/>
            <w:noWrap/>
            <w:hideMark/>
          </w:tcPr>
          <w:p w14:paraId="574C634C" w14:textId="77777777" w:rsidR="00D53933" w:rsidRPr="003333A0" w:rsidRDefault="00D53933">
            <w:pPr>
              <w:pStyle w:val="Tabletext"/>
              <w:rPr>
                <w:lang w:eastAsia="en-AU"/>
              </w:rPr>
            </w:pPr>
            <w:r w:rsidRPr="003333A0">
              <w:rPr>
                <w:lang w:eastAsia="en-AU"/>
              </w:rPr>
              <w:t>2.01</w:t>
            </w:r>
          </w:p>
        </w:tc>
      </w:tr>
      <w:tr w:rsidR="00D53933" w:rsidRPr="003333A0" w14:paraId="50F8C7D1" w14:textId="77777777">
        <w:trPr>
          <w:trHeight w:val="288"/>
        </w:trPr>
        <w:tc>
          <w:tcPr>
            <w:tcW w:w="1240" w:type="dxa"/>
            <w:noWrap/>
            <w:hideMark/>
          </w:tcPr>
          <w:p w14:paraId="5C8BC919" w14:textId="77777777" w:rsidR="00D53933" w:rsidRPr="003333A0" w:rsidRDefault="00D53933">
            <w:pPr>
              <w:pStyle w:val="Tabletext"/>
              <w:rPr>
                <w:lang w:eastAsia="en-AU"/>
              </w:rPr>
            </w:pPr>
            <w:r w:rsidRPr="003333A0">
              <w:rPr>
                <w:lang w:eastAsia="en-AU"/>
              </w:rPr>
              <w:t>2014</w:t>
            </w:r>
          </w:p>
        </w:tc>
        <w:tc>
          <w:tcPr>
            <w:tcW w:w="1840" w:type="dxa"/>
            <w:noWrap/>
            <w:hideMark/>
          </w:tcPr>
          <w:p w14:paraId="79AEB00D" w14:textId="77777777" w:rsidR="00D53933" w:rsidRPr="003333A0" w:rsidRDefault="00D53933">
            <w:pPr>
              <w:pStyle w:val="Tabletext"/>
              <w:rPr>
                <w:lang w:eastAsia="en-AU"/>
              </w:rPr>
            </w:pPr>
            <w:r w:rsidRPr="003333A0">
              <w:rPr>
                <w:lang w:eastAsia="en-AU"/>
              </w:rPr>
              <w:t>29.73</w:t>
            </w:r>
          </w:p>
        </w:tc>
        <w:tc>
          <w:tcPr>
            <w:tcW w:w="2080" w:type="dxa"/>
            <w:noWrap/>
            <w:hideMark/>
          </w:tcPr>
          <w:p w14:paraId="3DA4D91C" w14:textId="77777777" w:rsidR="00D53933" w:rsidRPr="003333A0" w:rsidRDefault="00D53933">
            <w:pPr>
              <w:pStyle w:val="Tabletext"/>
              <w:rPr>
                <w:lang w:eastAsia="en-AU"/>
              </w:rPr>
            </w:pPr>
            <w:r w:rsidRPr="003333A0">
              <w:rPr>
                <w:lang w:eastAsia="en-AU"/>
              </w:rPr>
              <w:t>22.25</w:t>
            </w:r>
          </w:p>
        </w:tc>
        <w:tc>
          <w:tcPr>
            <w:tcW w:w="1820" w:type="dxa"/>
            <w:noWrap/>
            <w:hideMark/>
          </w:tcPr>
          <w:p w14:paraId="7829E0B5" w14:textId="77777777" w:rsidR="00D53933" w:rsidRPr="003333A0" w:rsidRDefault="00D53933">
            <w:pPr>
              <w:pStyle w:val="Tabletext"/>
              <w:rPr>
                <w:lang w:eastAsia="en-AU"/>
              </w:rPr>
            </w:pPr>
            <w:r w:rsidRPr="003333A0">
              <w:rPr>
                <w:lang w:eastAsia="en-AU"/>
              </w:rPr>
              <w:t>3.48</w:t>
            </w:r>
          </w:p>
        </w:tc>
        <w:tc>
          <w:tcPr>
            <w:tcW w:w="2060" w:type="dxa"/>
            <w:noWrap/>
            <w:hideMark/>
          </w:tcPr>
          <w:p w14:paraId="799E8247" w14:textId="77777777" w:rsidR="00D53933" w:rsidRPr="003333A0" w:rsidRDefault="00D53933">
            <w:pPr>
              <w:pStyle w:val="Tabletext"/>
              <w:rPr>
                <w:lang w:eastAsia="en-AU"/>
              </w:rPr>
            </w:pPr>
            <w:r w:rsidRPr="003333A0">
              <w:rPr>
                <w:lang w:eastAsia="en-AU"/>
              </w:rPr>
              <w:t>1.39</w:t>
            </w:r>
          </w:p>
        </w:tc>
      </w:tr>
      <w:tr w:rsidR="00D53933" w:rsidRPr="003333A0" w14:paraId="50FB9BBD" w14:textId="77777777">
        <w:trPr>
          <w:trHeight w:val="288"/>
        </w:trPr>
        <w:tc>
          <w:tcPr>
            <w:tcW w:w="1240" w:type="dxa"/>
            <w:noWrap/>
            <w:hideMark/>
          </w:tcPr>
          <w:p w14:paraId="731677A9" w14:textId="77777777" w:rsidR="00D53933" w:rsidRPr="003333A0" w:rsidRDefault="00D53933">
            <w:pPr>
              <w:pStyle w:val="Tabletext"/>
              <w:rPr>
                <w:lang w:eastAsia="en-AU"/>
              </w:rPr>
            </w:pPr>
            <w:r w:rsidRPr="003333A0">
              <w:rPr>
                <w:lang w:eastAsia="en-AU"/>
              </w:rPr>
              <w:t>2015</w:t>
            </w:r>
          </w:p>
        </w:tc>
        <w:tc>
          <w:tcPr>
            <w:tcW w:w="1840" w:type="dxa"/>
            <w:noWrap/>
            <w:hideMark/>
          </w:tcPr>
          <w:p w14:paraId="3FF98D53" w14:textId="77777777" w:rsidR="00D53933" w:rsidRPr="003333A0" w:rsidRDefault="00D53933">
            <w:pPr>
              <w:pStyle w:val="Tabletext"/>
              <w:rPr>
                <w:lang w:eastAsia="en-AU"/>
              </w:rPr>
            </w:pPr>
            <w:r w:rsidRPr="003333A0">
              <w:rPr>
                <w:lang w:eastAsia="en-AU"/>
              </w:rPr>
              <w:t>31.76</w:t>
            </w:r>
          </w:p>
        </w:tc>
        <w:tc>
          <w:tcPr>
            <w:tcW w:w="2080" w:type="dxa"/>
            <w:noWrap/>
            <w:hideMark/>
          </w:tcPr>
          <w:p w14:paraId="63AF779A" w14:textId="77777777" w:rsidR="00D53933" w:rsidRPr="003333A0" w:rsidRDefault="00D53933">
            <w:pPr>
              <w:pStyle w:val="Tabletext"/>
              <w:rPr>
                <w:lang w:eastAsia="en-AU"/>
              </w:rPr>
            </w:pPr>
            <w:r w:rsidRPr="003333A0">
              <w:rPr>
                <w:lang w:eastAsia="en-AU"/>
              </w:rPr>
              <w:t>23.83</w:t>
            </w:r>
          </w:p>
        </w:tc>
        <w:tc>
          <w:tcPr>
            <w:tcW w:w="1820" w:type="dxa"/>
            <w:noWrap/>
            <w:hideMark/>
          </w:tcPr>
          <w:p w14:paraId="5D8C2F9A" w14:textId="77777777" w:rsidR="00D53933" w:rsidRPr="003333A0" w:rsidRDefault="00D53933">
            <w:pPr>
              <w:pStyle w:val="Tabletext"/>
              <w:rPr>
                <w:lang w:eastAsia="en-AU"/>
              </w:rPr>
            </w:pPr>
            <w:r w:rsidRPr="003333A0">
              <w:rPr>
                <w:lang w:eastAsia="en-AU"/>
              </w:rPr>
              <w:t>3.77</w:t>
            </w:r>
          </w:p>
        </w:tc>
        <w:tc>
          <w:tcPr>
            <w:tcW w:w="2060" w:type="dxa"/>
            <w:noWrap/>
            <w:hideMark/>
          </w:tcPr>
          <w:p w14:paraId="660B0CEC" w14:textId="77777777" w:rsidR="00D53933" w:rsidRPr="003333A0" w:rsidRDefault="00D53933">
            <w:pPr>
              <w:pStyle w:val="Tabletext"/>
              <w:rPr>
                <w:lang w:eastAsia="en-AU"/>
              </w:rPr>
            </w:pPr>
            <w:r w:rsidRPr="003333A0">
              <w:rPr>
                <w:lang w:eastAsia="en-AU"/>
              </w:rPr>
              <w:t>1.78</w:t>
            </w:r>
          </w:p>
        </w:tc>
      </w:tr>
      <w:tr w:rsidR="00D53933" w:rsidRPr="003333A0" w14:paraId="3380B270" w14:textId="77777777">
        <w:trPr>
          <w:trHeight w:val="288"/>
        </w:trPr>
        <w:tc>
          <w:tcPr>
            <w:tcW w:w="1240" w:type="dxa"/>
            <w:noWrap/>
            <w:hideMark/>
          </w:tcPr>
          <w:p w14:paraId="5F9291FA" w14:textId="77777777" w:rsidR="00D53933" w:rsidRPr="003333A0" w:rsidRDefault="00D53933">
            <w:pPr>
              <w:pStyle w:val="Tabletext"/>
              <w:rPr>
                <w:lang w:eastAsia="en-AU"/>
              </w:rPr>
            </w:pPr>
            <w:r w:rsidRPr="003333A0">
              <w:rPr>
                <w:lang w:eastAsia="en-AU"/>
              </w:rPr>
              <w:t>2016</w:t>
            </w:r>
          </w:p>
        </w:tc>
        <w:tc>
          <w:tcPr>
            <w:tcW w:w="1840" w:type="dxa"/>
            <w:noWrap/>
            <w:hideMark/>
          </w:tcPr>
          <w:p w14:paraId="14F70861" w14:textId="77777777" w:rsidR="00D53933" w:rsidRPr="003333A0" w:rsidRDefault="00D53933">
            <w:pPr>
              <w:pStyle w:val="Tabletext"/>
              <w:rPr>
                <w:lang w:eastAsia="en-AU"/>
              </w:rPr>
            </w:pPr>
            <w:r w:rsidRPr="003333A0">
              <w:rPr>
                <w:lang w:eastAsia="en-AU"/>
              </w:rPr>
              <w:t>31.96</w:t>
            </w:r>
          </w:p>
        </w:tc>
        <w:tc>
          <w:tcPr>
            <w:tcW w:w="2080" w:type="dxa"/>
            <w:noWrap/>
            <w:hideMark/>
          </w:tcPr>
          <w:p w14:paraId="64091B92" w14:textId="77777777" w:rsidR="00D53933" w:rsidRPr="003333A0" w:rsidRDefault="00D53933">
            <w:pPr>
              <w:pStyle w:val="Tabletext"/>
              <w:rPr>
                <w:lang w:eastAsia="en-AU"/>
              </w:rPr>
            </w:pPr>
            <w:r w:rsidRPr="003333A0">
              <w:rPr>
                <w:lang w:eastAsia="en-AU"/>
              </w:rPr>
              <w:t>25.19</w:t>
            </w:r>
          </w:p>
        </w:tc>
        <w:tc>
          <w:tcPr>
            <w:tcW w:w="1820" w:type="dxa"/>
            <w:noWrap/>
            <w:hideMark/>
          </w:tcPr>
          <w:p w14:paraId="4C73A1EE" w14:textId="77777777" w:rsidR="00D53933" w:rsidRPr="003333A0" w:rsidRDefault="00D53933">
            <w:pPr>
              <w:pStyle w:val="Tabletext"/>
              <w:rPr>
                <w:lang w:eastAsia="en-AU"/>
              </w:rPr>
            </w:pPr>
            <w:r w:rsidRPr="003333A0">
              <w:rPr>
                <w:lang w:eastAsia="en-AU"/>
              </w:rPr>
              <w:t>3.03</w:t>
            </w:r>
          </w:p>
        </w:tc>
        <w:tc>
          <w:tcPr>
            <w:tcW w:w="2060" w:type="dxa"/>
            <w:noWrap/>
            <w:hideMark/>
          </w:tcPr>
          <w:p w14:paraId="0B1804E6" w14:textId="77777777" w:rsidR="00D53933" w:rsidRPr="003333A0" w:rsidRDefault="00D53933">
            <w:pPr>
              <w:pStyle w:val="Tabletext"/>
              <w:rPr>
                <w:lang w:eastAsia="en-AU"/>
              </w:rPr>
            </w:pPr>
            <w:r w:rsidRPr="003333A0">
              <w:rPr>
                <w:lang w:eastAsia="en-AU"/>
              </w:rPr>
              <w:t>1.36</w:t>
            </w:r>
          </w:p>
        </w:tc>
      </w:tr>
      <w:tr w:rsidR="00D53933" w:rsidRPr="003333A0" w14:paraId="39BF7808" w14:textId="77777777">
        <w:trPr>
          <w:trHeight w:val="288"/>
        </w:trPr>
        <w:tc>
          <w:tcPr>
            <w:tcW w:w="1240" w:type="dxa"/>
            <w:noWrap/>
            <w:hideMark/>
          </w:tcPr>
          <w:p w14:paraId="6B4A4615" w14:textId="77777777" w:rsidR="00D53933" w:rsidRPr="003333A0" w:rsidRDefault="00D53933">
            <w:pPr>
              <w:pStyle w:val="Tabletext"/>
              <w:rPr>
                <w:lang w:eastAsia="en-AU"/>
              </w:rPr>
            </w:pPr>
            <w:r w:rsidRPr="003333A0">
              <w:rPr>
                <w:lang w:eastAsia="en-AU"/>
              </w:rPr>
              <w:t>2017</w:t>
            </w:r>
          </w:p>
        </w:tc>
        <w:tc>
          <w:tcPr>
            <w:tcW w:w="1840" w:type="dxa"/>
            <w:noWrap/>
            <w:hideMark/>
          </w:tcPr>
          <w:p w14:paraId="1B6F73D7" w14:textId="77777777" w:rsidR="00D53933" w:rsidRPr="003333A0" w:rsidRDefault="00D53933">
            <w:pPr>
              <w:pStyle w:val="Tabletext"/>
              <w:rPr>
                <w:lang w:eastAsia="en-AU"/>
              </w:rPr>
            </w:pPr>
            <w:r w:rsidRPr="003333A0">
              <w:rPr>
                <w:lang w:eastAsia="en-AU"/>
              </w:rPr>
              <w:t>32.67</w:t>
            </w:r>
          </w:p>
        </w:tc>
        <w:tc>
          <w:tcPr>
            <w:tcW w:w="2080" w:type="dxa"/>
            <w:noWrap/>
            <w:hideMark/>
          </w:tcPr>
          <w:p w14:paraId="1DBBBB46" w14:textId="77777777" w:rsidR="00D53933" w:rsidRPr="003333A0" w:rsidRDefault="00D53933">
            <w:pPr>
              <w:pStyle w:val="Tabletext"/>
              <w:rPr>
                <w:lang w:eastAsia="en-AU"/>
              </w:rPr>
            </w:pPr>
            <w:r w:rsidRPr="003333A0">
              <w:rPr>
                <w:lang w:eastAsia="en-AU"/>
              </w:rPr>
              <w:t>25.23</w:t>
            </w:r>
          </w:p>
        </w:tc>
        <w:tc>
          <w:tcPr>
            <w:tcW w:w="1820" w:type="dxa"/>
            <w:noWrap/>
            <w:hideMark/>
          </w:tcPr>
          <w:p w14:paraId="460C40CD" w14:textId="77777777" w:rsidR="00D53933" w:rsidRPr="003333A0" w:rsidRDefault="00D53933">
            <w:pPr>
              <w:pStyle w:val="Tabletext"/>
              <w:rPr>
                <w:lang w:eastAsia="en-AU"/>
              </w:rPr>
            </w:pPr>
            <w:r w:rsidRPr="003333A0">
              <w:rPr>
                <w:lang w:eastAsia="en-AU"/>
              </w:rPr>
              <w:t>2.59</w:t>
            </w:r>
          </w:p>
        </w:tc>
        <w:tc>
          <w:tcPr>
            <w:tcW w:w="2060" w:type="dxa"/>
            <w:noWrap/>
            <w:hideMark/>
          </w:tcPr>
          <w:p w14:paraId="5F1EC02D" w14:textId="77777777" w:rsidR="00D53933" w:rsidRPr="003333A0" w:rsidRDefault="00D53933">
            <w:pPr>
              <w:pStyle w:val="Tabletext"/>
              <w:rPr>
                <w:lang w:eastAsia="en-AU"/>
              </w:rPr>
            </w:pPr>
            <w:r w:rsidRPr="003333A0">
              <w:rPr>
                <w:lang w:eastAsia="en-AU"/>
              </w:rPr>
              <w:t>1.59</w:t>
            </w:r>
          </w:p>
        </w:tc>
      </w:tr>
      <w:tr w:rsidR="00D53933" w:rsidRPr="003333A0" w14:paraId="15A1EFDA" w14:textId="77777777">
        <w:trPr>
          <w:trHeight w:val="288"/>
        </w:trPr>
        <w:tc>
          <w:tcPr>
            <w:tcW w:w="1240" w:type="dxa"/>
            <w:noWrap/>
            <w:hideMark/>
          </w:tcPr>
          <w:p w14:paraId="016CA426" w14:textId="77777777" w:rsidR="00D53933" w:rsidRPr="003333A0" w:rsidRDefault="00D53933">
            <w:pPr>
              <w:pStyle w:val="Tabletext"/>
              <w:rPr>
                <w:lang w:eastAsia="en-AU"/>
              </w:rPr>
            </w:pPr>
            <w:r w:rsidRPr="003333A0">
              <w:rPr>
                <w:lang w:eastAsia="en-AU"/>
              </w:rPr>
              <w:t>2018</w:t>
            </w:r>
          </w:p>
        </w:tc>
        <w:tc>
          <w:tcPr>
            <w:tcW w:w="1840" w:type="dxa"/>
            <w:noWrap/>
            <w:hideMark/>
          </w:tcPr>
          <w:p w14:paraId="3FE20618" w14:textId="77777777" w:rsidR="00D53933" w:rsidRPr="003333A0" w:rsidRDefault="00D53933">
            <w:pPr>
              <w:pStyle w:val="Tabletext"/>
              <w:rPr>
                <w:lang w:eastAsia="en-AU"/>
              </w:rPr>
            </w:pPr>
            <w:r w:rsidRPr="003333A0">
              <w:rPr>
                <w:lang w:eastAsia="en-AU"/>
              </w:rPr>
              <w:t>33.71</w:t>
            </w:r>
          </w:p>
        </w:tc>
        <w:tc>
          <w:tcPr>
            <w:tcW w:w="2080" w:type="dxa"/>
            <w:noWrap/>
            <w:hideMark/>
          </w:tcPr>
          <w:p w14:paraId="5D109AB7" w14:textId="77777777" w:rsidR="00D53933" w:rsidRPr="003333A0" w:rsidRDefault="00D53933">
            <w:pPr>
              <w:pStyle w:val="Tabletext"/>
              <w:rPr>
                <w:lang w:eastAsia="en-AU"/>
              </w:rPr>
            </w:pPr>
            <w:r w:rsidRPr="003333A0">
              <w:rPr>
                <w:lang w:eastAsia="en-AU"/>
              </w:rPr>
              <w:t>25.03</w:t>
            </w:r>
          </w:p>
        </w:tc>
        <w:tc>
          <w:tcPr>
            <w:tcW w:w="1820" w:type="dxa"/>
            <w:noWrap/>
            <w:hideMark/>
          </w:tcPr>
          <w:p w14:paraId="610C352C" w14:textId="77777777" w:rsidR="00D53933" w:rsidRPr="003333A0" w:rsidRDefault="00D53933">
            <w:pPr>
              <w:pStyle w:val="Tabletext"/>
              <w:rPr>
                <w:lang w:eastAsia="en-AU"/>
              </w:rPr>
            </w:pPr>
            <w:r w:rsidRPr="003333A0">
              <w:rPr>
                <w:lang w:eastAsia="en-AU"/>
              </w:rPr>
              <w:t>3.16</w:t>
            </w:r>
          </w:p>
        </w:tc>
        <w:tc>
          <w:tcPr>
            <w:tcW w:w="2060" w:type="dxa"/>
            <w:noWrap/>
            <w:hideMark/>
          </w:tcPr>
          <w:p w14:paraId="2C60B8E5" w14:textId="77777777" w:rsidR="00D53933" w:rsidRPr="003333A0" w:rsidRDefault="00D53933">
            <w:pPr>
              <w:pStyle w:val="Tabletext"/>
              <w:rPr>
                <w:lang w:eastAsia="en-AU"/>
              </w:rPr>
            </w:pPr>
            <w:r w:rsidRPr="003333A0">
              <w:rPr>
                <w:lang w:eastAsia="en-AU"/>
              </w:rPr>
              <w:t>1.21</w:t>
            </w:r>
          </w:p>
        </w:tc>
      </w:tr>
      <w:tr w:rsidR="00D53933" w:rsidRPr="003333A0" w14:paraId="68BD9AC9" w14:textId="77777777">
        <w:trPr>
          <w:trHeight w:val="288"/>
        </w:trPr>
        <w:tc>
          <w:tcPr>
            <w:tcW w:w="1240" w:type="dxa"/>
            <w:noWrap/>
            <w:hideMark/>
          </w:tcPr>
          <w:p w14:paraId="007B3CB1" w14:textId="77777777" w:rsidR="00D53933" w:rsidRPr="003333A0" w:rsidRDefault="00D53933">
            <w:pPr>
              <w:pStyle w:val="Tabletext"/>
              <w:rPr>
                <w:lang w:eastAsia="en-AU"/>
              </w:rPr>
            </w:pPr>
            <w:r w:rsidRPr="003333A0">
              <w:rPr>
                <w:lang w:eastAsia="en-AU"/>
              </w:rPr>
              <w:t>2019</w:t>
            </w:r>
          </w:p>
        </w:tc>
        <w:tc>
          <w:tcPr>
            <w:tcW w:w="1840" w:type="dxa"/>
            <w:noWrap/>
            <w:hideMark/>
          </w:tcPr>
          <w:p w14:paraId="12D3F226" w14:textId="77777777" w:rsidR="00D53933" w:rsidRPr="003333A0" w:rsidRDefault="00D53933">
            <w:pPr>
              <w:pStyle w:val="Tabletext"/>
              <w:rPr>
                <w:lang w:eastAsia="en-AU"/>
              </w:rPr>
            </w:pPr>
            <w:r w:rsidRPr="003333A0">
              <w:rPr>
                <w:lang w:eastAsia="en-AU"/>
              </w:rPr>
              <w:t>30.01</w:t>
            </w:r>
          </w:p>
        </w:tc>
        <w:tc>
          <w:tcPr>
            <w:tcW w:w="2080" w:type="dxa"/>
            <w:noWrap/>
            <w:hideMark/>
          </w:tcPr>
          <w:p w14:paraId="67FD56D9" w14:textId="77777777" w:rsidR="00D53933" w:rsidRPr="003333A0" w:rsidRDefault="00D53933">
            <w:pPr>
              <w:pStyle w:val="Tabletext"/>
              <w:rPr>
                <w:lang w:eastAsia="en-AU"/>
              </w:rPr>
            </w:pPr>
            <w:r w:rsidRPr="003333A0">
              <w:rPr>
                <w:lang w:eastAsia="en-AU"/>
              </w:rPr>
              <w:t>21.99</w:t>
            </w:r>
          </w:p>
        </w:tc>
        <w:tc>
          <w:tcPr>
            <w:tcW w:w="1820" w:type="dxa"/>
            <w:noWrap/>
            <w:hideMark/>
          </w:tcPr>
          <w:p w14:paraId="7CF9AD44" w14:textId="77777777" w:rsidR="00D53933" w:rsidRPr="003333A0" w:rsidRDefault="00D53933">
            <w:pPr>
              <w:pStyle w:val="Tabletext"/>
              <w:rPr>
                <w:lang w:eastAsia="en-AU"/>
              </w:rPr>
            </w:pPr>
            <w:r w:rsidRPr="003333A0">
              <w:rPr>
                <w:lang w:eastAsia="en-AU"/>
              </w:rPr>
              <w:t>2.89</w:t>
            </w:r>
          </w:p>
        </w:tc>
        <w:tc>
          <w:tcPr>
            <w:tcW w:w="2060" w:type="dxa"/>
            <w:noWrap/>
            <w:hideMark/>
          </w:tcPr>
          <w:p w14:paraId="1178F78D" w14:textId="77777777" w:rsidR="00D53933" w:rsidRPr="003333A0" w:rsidRDefault="00D53933">
            <w:pPr>
              <w:pStyle w:val="Tabletext"/>
              <w:rPr>
                <w:lang w:eastAsia="en-AU"/>
              </w:rPr>
            </w:pPr>
            <w:r w:rsidRPr="003333A0">
              <w:rPr>
                <w:lang w:eastAsia="en-AU"/>
              </w:rPr>
              <w:t>1.06</w:t>
            </w:r>
          </w:p>
        </w:tc>
      </w:tr>
      <w:tr w:rsidR="00D53933" w:rsidRPr="003333A0" w14:paraId="5F159796" w14:textId="77777777">
        <w:trPr>
          <w:trHeight w:val="288"/>
        </w:trPr>
        <w:tc>
          <w:tcPr>
            <w:tcW w:w="1240" w:type="dxa"/>
            <w:noWrap/>
            <w:hideMark/>
          </w:tcPr>
          <w:p w14:paraId="4CE8048F" w14:textId="77777777" w:rsidR="00D53933" w:rsidRPr="003333A0" w:rsidRDefault="00D53933">
            <w:pPr>
              <w:pStyle w:val="Tabletext"/>
              <w:rPr>
                <w:lang w:eastAsia="en-AU"/>
              </w:rPr>
            </w:pPr>
            <w:r w:rsidRPr="003333A0">
              <w:rPr>
                <w:lang w:eastAsia="en-AU"/>
              </w:rPr>
              <w:t>2020</w:t>
            </w:r>
          </w:p>
        </w:tc>
        <w:tc>
          <w:tcPr>
            <w:tcW w:w="1840" w:type="dxa"/>
            <w:noWrap/>
            <w:hideMark/>
          </w:tcPr>
          <w:p w14:paraId="7C03BF3B" w14:textId="77777777" w:rsidR="00D53933" w:rsidRPr="003333A0" w:rsidRDefault="00D53933">
            <w:pPr>
              <w:pStyle w:val="Tabletext"/>
              <w:rPr>
                <w:lang w:eastAsia="en-AU"/>
              </w:rPr>
            </w:pPr>
            <w:r w:rsidRPr="003333A0">
              <w:rPr>
                <w:lang w:eastAsia="en-AU"/>
              </w:rPr>
              <w:t>26.61</w:t>
            </w:r>
          </w:p>
        </w:tc>
        <w:tc>
          <w:tcPr>
            <w:tcW w:w="2080" w:type="dxa"/>
            <w:noWrap/>
            <w:hideMark/>
          </w:tcPr>
          <w:p w14:paraId="36CC401B" w14:textId="77777777" w:rsidR="00D53933" w:rsidRPr="003333A0" w:rsidRDefault="00D53933">
            <w:pPr>
              <w:pStyle w:val="Tabletext"/>
              <w:rPr>
                <w:lang w:eastAsia="en-AU"/>
              </w:rPr>
            </w:pPr>
            <w:r w:rsidRPr="003333A0">
              <w:rPr>
                <w:lang w:eastAsia="en-AU"/>
              </w:rPr>
              <w:t>19.77</w:t>
            </w:r>
          </w:p>
        </w:tc>
        <w:tc>
          <w:tcPr>
            <w:tcW w:w="1820" w:type="dxa"/>
            <w:noWrap/>
            <w:hideMark/>
          </w:tcPr>
          <w:p w14:paraId="54C42772" w14:textId="77777777" w:rsidR="00D53933" w:rsidRPr="003333A0" w:rsidRDefault="00D53933">
            <w:pPr>
              <w:pStyle w:val="Tabletext"/>
              <w:rPr>
                <w:lang w:eastAsia="en-AU"/>
              </w:rPr>
            </w:pPr>
            <w:r w:rsidRPr="003333A0">
              <w:rPr>
                <w:lang w:eastAsia="en-AU"/>
              </w:rPr>
              <w:t>2.41</w:t>
            </w:r>
          </w:p>
        </w:tc>
        <w:tc>
          <w:tcPr>
            <w:tcW w:w="2060" w:type="dxa"/>
            <w:noWrap/>
            <w:hideMark/>
          </w:tcPr>
          <w:p w14:paraId="042A1FE0" w14:textId="77777777" w:rsidR="00D53933" w:rsidRPr="003333A0" w:rsidRDefault="00D53933">
            <w:pPr>
              <w:pStyle w:val="Tabletext"/>
              <w:rPr>
                <w:lang w:eastAsia="en-AU"/>
              </w:rPr>
            </w:pPr>
            <w:r w:rsidRPr="003333A0">
              <w:rPr>
                <w:lang w:eastAsia="en-AU"/>
              </w:rPr>
              <w:t>1.08</w:t>
            </w:r>
          </w:p>
        </w:tc>
      </w:tr>
      <w:tr w:rsidR="00D53933" w:rsidRPr="003333A0" w14:paraId="1322E0C1" w14:textId="77777777">
        <w:trPr>
          <w:trHeight w:val="288"/>
        </w:trPr>
        <w:tc>
          <w:tcPr>
            <w:tcW w:w="1240" w:type="dxa"/>
            <w:noWrap/>
            <w:hideMark/>
          </w:tcPr>
          <w:p w14:paraId="5A652CB5" w14:textId="77777777" w:rsidR="00D53933" w:rsidRPr="003333A0" w:rsidRDefault="00D53933">
            <w:pPr>
              <w:pStyle w:val="Tabletext"/>
              <w:rPr>
                <w:lang w:eastAsia="en-AU"/>
              </w:rPr>
            </w:pPr>
            <w:r w:rsidRPr="003333A0">
              <w:rPr>
                <w:lang w:eastAsia="en-AU"/>
              </w:rPr>
              <w:t>2021</w:t>
            </w:r>
          </w:p>
        </w:tc>
        <w:tc>
          <w:tcPr>
            <w:tcW w:w="1840" w:type="dxa"/>
            <w:noWrap/>
            <w:hideMark/>
          </w:tcPr>
          <w:p w14:paraId="76710613" w14:textId="77777777" w:rsidR="00D53933" w:rsidRPr="003333A0" w:rsidRDefault="00D53933">
            <w:pPr>
              <w:pStyle w:val="Tabletext"/>
              <w:rPr>
                <w:lang w:eastAsia="en-AU"/>
              </w:rPr>
            </w:pPr>
            <w:r w:rsidRPr="003333A0">
              <w:rPr>
                <w:lang w:eastAsia="en-AU"/>
              </w:rPr>
              <w:t>28.86</w:t>
            </w:r>
          </w:p>
        </w:tc>
        <w:tc>
          <w:tcPr>
            <w:tcW w:w="2080" w:type="dxa"/>
            <w:noWrap/>
            <w:hideMark/>
          </w:tcPr>
          <w:p w14:paraId="6902FD70" w14:textId="77777777" w:rsidR="00D53933" w:rsidRPr="003333A0" w:rsidRDefault="00D53933">
            <w:pPr>
              <w:pStyle w:val="Tabletext"/>
              <w:rPr>
                <w:lang w:eastAsia="en-AU"/>
              </w:rPr>
            </w:pPr>
            <w:r w:rsidRPr="003333A0">
              <w:rPr>
                <w:lang w:eastAsia="en-AU"/>
              </w:rPr>
              <w:t>20.25</w:t>
            </w:r>
          </w:p>
        </w:tc>
        <w:tc>
          <w:tcPr>
            <w:tcW w:w="1820" w:type="dxa"/>
            <w:noWrap/>
            <w:hideMark/>
          </w:tcPr>
          <w:p w14:paraId="32C19951" w14:textId="77777777" w:rsidR="00D53933" w:rsidRPr="003333A0" w:rsidRDefault="00D53933">
            <w:pPr>
              <w:pStyle w:val="Tabletext"/>
              <w:rPr>
                <w:lang w:eastAsia="en-AU"/>
              </w:rPr>
            </w:pPr>
            <w:r w:rsidRPr="003333A0">
              <w:rPr>
                <w:lang w:eastAsia="en-AU"/>
              </w:rPr>
              <w:t>2.46</w:t>
            </w:r>
          </w:p>
        </w:tc>
        <w:tc>
          <w:tcPr>
            <w:tcW w:w="2060" w:type="dxa"/>
            <w:noWrap/>
            <w:hideMark/>
          </w:tcPr>
          <w:p w14:paraId="482373EB" w14:textId="77777777" w:rsidR="00D53933" w:rsidRPr="003333A0" w:rsidRDefault="00D53933">
            <w:pPr>
              <w:pStyle w:val="Tabletext"/>
              <w:rPr>
                <w:lang w:eastAsia="en-AU"/>
              </w:rPr>
            </w:pPr>
            <w:r w:rsidRPr="003333A0">
              <w:rPr>
                <w:lang w:eastAsia="en-AU"/>
              </w:rPr>
              <w:t>1.36</w:t>
            </w:r>
          </w:p>
        </w:tc>
      </w:tr>
    </w:tbl>
    <w:p w14:paraId="3C15128C" w14:textId="152B56B4" w:rsidR="00D53933" w:rsidRPr="003333A0" w:rsidRDefault="00D53933" w:rsidP="00D53933">
      <w:pPr>
        <w:pStyle w:val="Tablecaption"/>
        <w:rPr>
          <w:lang w:eastAsia="en-AU"/>
        </w:rPr>
      </w:pPr>
      <w:r w:rsidRPr="003333A0">
        <w:rPr>
          <w:lang w:eastAsia="en-AU"/>
        </w:rPr>
        <w:t xml:space="preserve">Figure </w:t>
      </w:r>
      <w:r>
        <w:rPr>
          <w:lang w:eastAsia="en-AU"/>
        </w:rPr>
        <w:t>28:</w:t>
      </w:r>
      <w:r w:rsidRPr="003333A0">
        <w:rPr>
          <w:lang w:eastAsia="en-AU"/>
        </w:rPr>
        <w:t xml:space="preserve"> Prevalence of type 2 diabetes by age group, 2018</w:t>
      </w:r>
      <w:r>
        <w:rPr>
          <w:lang w:eastAsia="en-AU"/>
        </w:rPr>
        <w:t>–</w:t>
      </w:r>
      <w:r w:rsidRPr="003333A0">
        <w:rPr>
          <w:lang w:eastAsia="en-AU"/>
        </w:rPr>
        <w:t>2020</w:t>
      </w:r>
    </w:p>
    <w:tbl>
      <w:tblPr>
        <w:tblStyle w:val="TableGrid"/>
        <w:tblW w:w="3840" w:type="dxa"/>
        <w:tblLook w:val="04A0" w:firstRow="1" w:lastRow="0" w:firstColumn="1" w:lastColumn="0" w:noHBand="0" w:noVBand="1"/>
      </w:tblPr>
      <w:tblGrid>
        <w:gridCol w:w="960"/>
        <w:gridCol w:w="960"/>
        <w:gridCol w:w="960"/>
        <w:gridCol w:w="960"/>
      </w:tblGrid>
      <w:tr w:rsidR="00D53933" w:rsidRPr="003333A0" w14:paraId="05319722" w14:textId="77777777">
        <w:trPr>
          <w:trHeight w:val="288"/>
          <w:tblHeader/>
        </w:trPr>
        <w:tc>
          <w:tcPr>
            <w:tcW w:w="960" w:type="dxa"/>
            <w:noWrap/>
            <w:hideMark/>
          </w:tcPr>
          <w:p w14:paraId="0F7554D0" w14:textId="77777777" w:rsidR="00D53933" w:rsidRPr="009A5701" w:rsidRDefault="00D53933">
            <w:pPr>
              <w:pStyle w:val="Tablecolhead"/>
            </w:pPr>
            <w:r w:rsidRPr="009A5701">
              <w:t>Age</w:t>
            </w:r>
          </w:p>
        </w:tc>
        <w:tc>
          <w:tcPr>
            <w:tcW w:w="960" w:type="dxa"/>
            <w:noWrap/>
            <w:hideMark/>
          </w:tcPr>
          <w:p w14:paraId="23435BC6" w14:textId="77777777" w:rsidR="00D53933" w:rsidRPr="009A5701" w:rsidRDefault="00D53933">
            <w:pPr>
              <w:pStyle w:val="Tablecolhead"/>
            </w:pPr>
            <w:r w:rsidRPr="009A5701">
              <w:t>2018</w:t>
            </w:r>
          </w:p>
        </w:tc>
        <w:tc>
          <w:tcPr>
            <w:tcW w:w="960" w:type="dxa"/>
            <w:noWrap/>
            <w:hideMark/>
          </w:tcPr>
          <w:p w14:paraId="6A2474D9" w14:textId="77777777" w:rsidR="00D53933" w:rsidRPr="009A5701" w:rsidRDefault="00D53933">
            <w:pPr>
              <w:pStyle w:val="Tablecolhead"/>
            </w:pPr>
            <w:r w:rsidRPr="009A5701">
              <w:t>2019</w:t>
            </w:r>
          </w:p>
        </w:tc>
        <w:tc>
          <w:tcPr>
            <w:tcW w:w="960" w:type="dxa"/>
            <w:noWrap/>
            <w:hideMark/>
          </w:tcPr>
          <w:p w14:paraId="13A39256" w14:textId="77777777" w:rsidR="00D53933" w:rsidRPr="009A5701" w:rsidRDefault="00D53933">
            <w:pPr>
              <w:pStyle w:val="Tablecolhead"/>
            </w:pPr>
            <w:r w:rsidRPr="009A5701">
              <w:t>2020</w:t>
            </w:r>
          </w:p>
        </w:tc>
      </w:tr>
      <w:tr w:rsidR="00D53933" w:rsidRPr="003333A0" w14:paraId="60436B53" w14:textId="77777777">
        <w:trPr>
          <w:trHeight w:val="288"/>
        </w:trPr>
        <w:tc>
          <w:tcPr>
            <w:tcW w:w="960" w:type="dxa"/>
            <w:noWrap/>
            <w:hideMark/>
          </w:tcPr>
          <w:p w14:paraId="5A7F9511" w14:textId="77777777" w:rsidR="00D53933" w:rsidRPr="00075CAA" w:rsidRDefault="00D53933">
            <w:pPr>
              <w:pStyle w:val="Tabletext"/>
            </w:pPr>
            <w:r w:rsidRPr="00075CAA">
              <w:t>18–24</w:t>
            </w:r>
          </w:p>
        </w:tc>
        <w:tc>
          <w:tcPr>
            <w:tcW w:w="960" w:type="dxa"/>
            <w:noWrap/>
            <w:hideMark/>
          </w:tcPr>
          <w:p w14:paraId="6B86A356" w14:textId="77777777" w:rsidR="00D53933" w:rsidRPr="00075CAA" w:rsidRDefault="00D53933">
            <w:pPr>
              <w:pStyle w:val="Tabletext"/>
            </w:pPr>
            <w:r>
              <w:t>N/A</w:t>
            </w:r>
          </w:p>
        </w:tc>
        <w:tc>
          <w:tcPr>
            <w:tcW w:w="960" w:type="dxa"/>
            <w:noWrap/>
            <w:hideMark/>
          </w:tcPr>
          <w:p w14:paraId="2735053E" w14:textId="77777777" w:rsidR="00D53933" w:rsidRPr="00075CAA" w:rsidRDefault="00D53933">
            <w:pPr>
              <w:pStyle w:val="Tabletext"/>
            </w:pPr>
            <w:r w:rsidRPr="00A969A4">
              <w:t>N/A</w:t>
            </w:r>
          </w:p>
        </w:tc>
        <w:tc>
          <w:tcPr>
            <w:tcW w:w="960" w:type="dxa"/>
            <w:noWrap/>
            <w:hideMark/>
          </w:tcPr>
          <w:p w14:paraId="3816DDB0" w14:textId="77777777" w:rsidR="00D53933" w:rsidRPr="00075CAA" w:rsidRDefault="00D53933">
            <w:pPr>
              <w:pStyle w:val="Tabletext"/>
            </w:pPr>
            <w:r>
              <w:t>N/A</w:t>
            </w:r>
          </w:p>
        </w:tc>
      </w:tr>
      <w:tr w:rsidR="00D53933" w:rsidRPr="003333A0" w14:paraId="75205D84" w14:textId="77777777">
        <w:trPr>
          <w:trHeight w:val="288"/>
        </w:trPr>
        <w:tc>
          <w:tcPr>
            <w:tcW w:w="960" w:type="dxa"/>
            <w:noWrap/>
            <w:hideMark/>
          </w:tcPr>
          <w:p w14:paraId="15792672" w14:textId="77777777" w:rsidR="00D53933" w:rsidRPr="00075CAA" w:rsidRDefault="00D53933">
            <w:pPr>
              <w:pStyle w:val="Tabletext"/>
            </w:pPr>
            <w:r w:rsidRPr="00075CAA">
              <w:t>25–34</w:t>
            </w:r>
          </w:p>
        </w:tc>
        <w:tc>
          <w:tcPr>
            <w:tcW w:w="960" w:type="dxa"/>
            <w:noWrap/>
            <w:hideMark/>
          </w:tcPr>
          <w:p w14:paraId="63C4AE57" w14:textId="77777777" w:rsidR="00D53933" w:rsidRPr="00075CAA" w:rsidRDefault="00D53933">
            <w:pPr>
              <w:pStyle w:val="Tabletext"/>
            </w:pPr>
            <w:r>
              <w:t>N/A</w:t>
            </w:r>
          </w:p>
        </w:tc>
        <w:tc>
          <w:tcPr>
            <w:tcW w:w="960" w:type="dxa"/>
            <w:noWrap/>
            <w:hideMark/>
          </w:tcPr>
          <w:p w14:paraId="0B613206" w14:textId="77777777" w:rsidR="00D53933" w:rsidRPr="00075CAA" w:rsidRDefault="00D53933">
            <w:pPr>
              <w:pStyle w:val="Tabletext"/>
            </w:pPr>
            <w:r w:rsidRPr="00A969A4">
              <w:t>N/A</w:t>
            </w:r>
          </w:p>
        </w:tc>
        <w:tc>
          <w:tcPr>
            <w:tcW w:w="960" w:type="dxa"/>
            <w:noWrap/>
            <w:hideMark/>
          </w:tcPr>
          <w:p w14:paraId="2AC8D1AB" w14:textId="77777777" w:rsidR="00D53933" w:rsidRPr="00075CAA" w:rsidRDefault="00D53933">
            <w:pPr>
              <w:pStyle w:val="Tabletext"/>
            </w:pPr>
            <w:r w:rsidRPr="00075CAA">
              <w:t>0.9</w:t>
            </w:r>
          </w:p>
        </w:tc>
      </w:tr>
      <w:tr w:rsidR="00D53933" w:rsidRPr="003333A0" w14:paraId="551D6A6D" w14:textId="77777777">
        <w:trPr>
          <w:trHeight w:val="288"/>
        </w:trPr>
        <w:tc>
          <w:tcPr>
            <w:tcW w:w="960" w:type="dxa"/>
            <w:noWrap/>
            <w:hideMark/>
          </w:tcPr>
          <w:p w14:paraId="75B08D55" w14:textId="77777777" w:rsidR="00D53933" w:rsidRPr="00075CAA" w:rsidRDefault="00D53933">
            <w:pPr>
              <w:pStyle w:val="Tabletext"/>
            </w:pPr>
            <w:r w:rsidRPr="00075CAA">
              <w:t>35–44</w:t>
            </w:r>
          </w:p>
        </w:tc>
        <w:tc>
          <w:tcPr>
            <w:tcW w:w="960" w:type="dxa"/>
            <w:noWrap/>
            <w:hideMark/>
          </w:tcPr>
          <w:p w14:paraId="112AE3CD" w14:textId="77777777" w:rsidR="00D53933" w:rsidRPr="00075CAA" w:rsidRDefault="00D53933">
            <w:pPr>
              <w:pStyle w:val="Tabletext"/>
            </w:pPr>
            <w:r w:rsidRPr="00075CAA">
              <w:t>2.1</w:t>
            </w:r>
          </w:p>
        </w:tc>
        <w:tc>
          <w:tcPr>
            <w:tcW w:w="960" w:type="dxa"/>
            <w:noWrap/>
            <w:hideMark/>
          </w:tcPr>
          <w:p w14:paraId="3571F4EF" w14:textId="77777777" w:rsidR="00D53933" w:rsidRPr="00075CAA" w:rsidRDefault="00D53933">
            <w:pPr>
              <w:pStyle w:val="Tabletext"/>
            </w:pPr>
            <w:r w:rsidRPr="00075CAA">
              <w:t>3.2</w:t>
            </w:r>
          </w:p>
        </w:tc>
        <w:tc>
          <w:tcPr>
            <w:tcW w:w="960" w:type="dxa"/>
            <w:noWrap/>
            <w:hideMark/>
          </w:tcPr>
          <w:p w14:paraId="6FCE36E9" w14:textId="77777777" w:rsidR="00D53933" w:rsidRPr="00075CAA" w:rsidRDefault="00D53933">
            <w:pPr>
              <w:pStyle w:val="Tabletext"/>
            </w:pPr>
            <w:r w:rsidRPr="00075CAA">
              <w:t>2.2</w:t>
            </w:r>
          </w:p>
        </w:tc>
      </w:tr>
      <w:tr w:rsidR="00D53933" w:rsidRPr="003333A0" w14:paraId="2B269D20" w14:textId="77777777">
        <w:trPr>
          <w:trHeight w:val="288"/>
        </w:trPr>
        <w:tc>
          <w:tcPr>
            <w:tcW w:w="960" w:type="dxa"/>
            <w:noWrap/>
            <w:hideMark/>
          </w:tcPr>
          <w:p w14:paraId="6488B315" w14:textId="77777777" w:rsidR="00D53933" w:rsidRPr="00075CAA" w:rsidRDefault="00D53933">
            <w:pPr>
              <w:pStyle w:val="Tabletext"/>
            </w:pPr>
            <w:r w:rsidRPr="00075CAA">
              <w:t>45–54</w:t>
            </w:r>
          </w:p>
        </w:tc>
        <w:tc>
          <w:tcPr>
            <w:tcW w:w="960" w:type="dxa"/>
            <w:noWrap/>
            <w:hideMark/>
          </w:tcPr>
          <w:p w14:paraId="6B4B2483" w14:textId="77777777" w:rsidR="00D53933" w:rsidRPr="00075CAA" w:rsidRDefault="00D53933">
            <w:pPr>
              <w:pStyle w:val="Tabletext"/>
            </w:pPr>
            <w:r w:rsidRPr="00075CAA">
              <w:t>7</w:t>
            </w:r>
          </w:p>
        </w:tc>
        <w:tc>
          <w:tcPr>
            <w:tcW w:w="960" w:type="dxa"/>
            <w:noWrap/>
            <w:hideMark/>
          </w:tcPr>
          <w:p w14:paraId="3CC4A768" w14:textId="77777777" w:rsidR="00D53933" w:rsidRPr="00075CAA" w:rsidRDefault="00D53933">
            <w:pPr>
              <w:pStyle w:val="Tabletext"/>
            </w:pPr>
            <w:r w:rsidRPr="00075CAA">
              <w:t>6.1</w:t>
            </w:r>
          </w:p>
        </w:tc>
        <w:tc>
          <w:tcPr>
            <w:tcW w:w="960" w:type="dxa"/>
            <w:noWrap/>
            <w:hideMark/>
          </w:tcPr>
          <w:p w14:paraId="5F571752" w14:textId="77777777" w:rsidR="00D53933" w:rsidRPr="00075CAA" w:rsidRDefault="00D53933">
            <w:pPr>
              <w:pStyle w:val="Tabletext"/>
            </w:pPr>
            <w:r w:rsidRPr="00075CAA">
              <w:t>5.1</w:t>
            </w:r>
          </w:p>
        </w:tc>
      </w:tr>
      <w:tr w:rsidR="00D53933" w:rsidRPr="003333A0" w14:paraId="21FFCAFB" w14:textId="77777777">
        <w:trPr>
          <w:trHeight w:val="288"/>
        </w:trPr>
        <w:tc>
          <w:tcPr>
            <w:tcW w:w="960" w:type="dxa"/>
            <w:noWrap/>
            <w:hideMark/>
          </w:tcPr>
          <w:p w14:paraId="0366A387" w14:textId="77777777" w:rsidR="00D53933" w:rsidRPr="00075CAA" w:rsidRDefault="00D53933">
            <w:pPr>
              <w:pStyle w:val="Tabletext"/>
            </w:pPr>
            <w:r w:rsidRPr="00075CAA">
              <w:t>55–64</w:t>
            </w:r>
          </w:p>
        </w:tc>
        <w:tc>
          <w:tcPr>
            <w:tcW w:w="960" w:type="dxa"/>
            <w:noWrap/>
            <w:hideMark/>
          </w:tcPr>
          <w:p w14:paraId="139C2FC9" w14:textId="77777777" w:rsidR="00D53933" w:rsidRPr="00075CAA" w:rsidRDefault="00D53933">
            <w:pPr>
              <w:pStyle w:val="Tabletext"/>
            </w:pPr>
            <w:r w:rsidRPr="00075CAA">
              <w:t>10.4</w:t>
            </w:r>
          </w:p>
        </w:tc>
        <w:tc>
          <w:tcPr>
            <w:tcW w:w="960" w:type="dxa"/>
            <w:noWrap/>
            <w:hideMark/>
          </w:tcPr>
          <w:p w14:paraId="69E1FF45" w14:textId="77777777" w:rsidR="00D53933" w:rsidRPr="00075CAA" w:rsidRDefault="00D53933">
            <w:pPr>
              <w:pStyle w:val="Tabletext"/>
            </w:pPr>
            <w:r w:rsidRPr="00075CAA">
              <w:t>10.2</w:t>
            </w:r>
          </w:p>
        </w:tc>
        <w:tc>
          <w:tcPr>
            <w:tcW w:w="960" w:type="dxa"/>
            <w:noWrap/>
            <w:hideMark/>
          </w:tcPr>
          <w:p w14:paraId="1E0ADE53" w14:textId="77777777" w:rsidR="00D53933" w:rsidRPr="00075CAA" w:rsidRDefault="00D53933">
            <w:pPr>
              <w:pStyle w:val="Tabletext"/>
            </w:pPr>
            <w:r w:rsidRPr="00075CAA">
              <w:t>11.2</w:t>
            </w:r>
          </w:p>
        </w:tc>
      </w:tr>
      <w:tr w:rsidR="00D53933" w:rsidRPr="003333A0" w14:paraId="2120F944" w14:textId="77777777">
        <w:trPr>
          <w:trHeight w:val="288"/>
        </w:trPr>
        <w:tc>
          <w:tcPr>
            <w:tcW w:w="960" w:type="dxa"/>
            <w:noWrap/>
            <w:hideMark/>
          </w:tcPr>
          <w:p w14:paraId="6D1AB4D4" w14:textId="77777777" w:rsidR="00D53933" w:rsidRPr="00075CAA" w:rsidRDefault="00D53933">
            <w:pPr>
              <w:pStyle w:val="Tabletext"/>
            </w:pPr>
            <w:r w:rsidRPr="00075CAA">
              <w:t>65–74</w:t>
            </w:r>
          </w:p>
        </w:tc>
        <w:tc>
          <w:tcPr>
            <w:tcW w:w="960" w:type="dxa"/>
            <w:noWrap/>
            <w:hideMark/>
          </w:tcPr>
          <w:p w14:paraId="34982B51" w14:textId="77777777" w:rsidR="00D53933" w:rsidRPr="00075CAA" w:rsidRDefault="00D53933">
            <w:pPr>
              <w:pStyle w:val="Tabletext"/>
            </w:pPr>
            <w:r w:rsidRPr="00075CAA">
              <w:t>13.8</w:t>
            </w:r>
          </w:p>
        </w:tc>
        <w:tc>
          <w:tcPr>
            <w:tcW w:w="960" w:type="dxa"/>
            <w:noWrap/>
            <w:hideMark/>
          </w:tcPr>
          <w:p w14:paraId="4CC29778" w14:textId="77777777" w:rsidR="00D53933" w:rsidRPr="00075CAA" w:rsidRDefault="00D53933">
            <w:pPr>
              <w:pStyle w:val="Tabletext"/>
            </w:pPr>
            <w:r w:rsidRPr="00075CAA">
              <w:t>14.1</w:t>
            </w:r>
          </w:p>
        </w:tc>
        <w:tc>
          <w:tcPr>
            <w:tcW w:w="960" w:type="dxa"/>
            <w:noWrap/>
            <w:hideMark/>
          </w:tcPr>
          <w:p w14:paraId="6039B6A6" w14:textId="77777777" w:rsidR="00D53933" w:rsidRPr="00075CAA" w:rsidRDefault="00D53933">
            <w:pPr>
              <w:pStyle w:val="Tabletext"/>
            </w:pPr>
            <w:r w:rsidRPr="00075CAA">
              <w:t>13.5</w:t>
            </w:r>
          </w:p>
        </w:tc>
      </w:tr>
      <w:tr w:rsidR="00D53933" w:rsidRPr="003333A0" w14:paraId="763A7FA5" w14:textId="77777777">
        <w:trPr>
          <w:trHeight w:val="288"/>
        </w:trPr>
        <w:tc>
          <w:tcPr>
            <w:tcW w:w="960" w:type="dxa"/>
            <w:noWrap/>
            <w:hideMark/>
          </w:tcPr>
          <w:p w14:paraId="09075BF4" w14:textId="77777777" w:rsidR="00D53933" w:rsidRPr="00075CAA" w:rsidRDefault="00D53933">
            <w:pPr>
              <w:pStyle w:val="Tabletext"/>
            </w:pPr>
            <w:r w:rsidRPr="00075CAA">
              <w:t>75–84</w:t>
            </w:r>
          </w:p>
        </w:tc>
        <w:tc>
          <w:tcPr>
            <w:tcW w:w="960" w:type="dxa"/>
            <w:noWrap/>
            <w:hideMark/>
          </w:tcPr>
          <w:p w14:paraId="7A5F6698" w14:textId="77777777" w:rsidR="00D53933" w:rsidRPr="00075CAA" w:rsidRDefault="00D53933">
            <w:pPr>
              <w:pStyle w:val="Tabletext"/>
            </w:pPr>
            <w:r w:rsidRPr="00075CAA">
              <w:t>11.3</w:t>
            </w:r>
          </w:p>
        </w:tc>
        <w:tc>
          <w:tcPr>
            <w:tcW w:w="960" w:type="dxa"/>
            <w:noWrap/>
            <w:hideMark/>
          </w:tcPr>
          <w:p w14:paraId="38EFD5F2" w14:textId="77777777" w:rsidR="00D53933" w:rsidRPr="00075CAA" w:rsidRDefault="00D53933">
            <w:pPr>
              <w:pStyle w:val="Tabletext"/>
            </w:pPr>
            <w:r w:rsidRPr="00075CAA">
              <w:t>13.8</w:t>
            </w:r>
          </w:p>
        </w:tc>
        <w:tc>
          <w:tcPr>
            <w:tcW w:w="960" w:type="dxa"/>
            <w:noWrap/>
            <w:hideMark/>
          </w:tcPr>
          <w:p w14:paraId="63EF8126" w14:textId="77777777" w:rsidR="00D53933" w:rsidRPr="00075CAA" w:rsidRDefault="00D53933">
            <w:pPr>
              <w:pStyle w:val="Tabletext"/>
            </w:pPr>
            <w:r w:rsidRPr="00075CAA">
              <w:t>16.5</w:t>
            </w:r>
          </w:p>
        </w:tc>
      </w:tr>
      <w:tr w:rsidR="00D53933" w:rsidRPr="003333A0" w14:paraId="115C8E3E" w14:textId="77777777">
        <w:trPr>
          <w:trHeight w:val="288"/>
        </w:trPr>
        <w:tc>
          <w:tcPr>
            <w:tcW w:w="960" w:type="dxa"/>
            <w:noWrap/>
            <w:hideMark/>
          </w:tcPr>
          <w:p w14:paraId="3D3FCBE9" w14:textId="77777777" w:rsidR="00D53933" w:rsidRPr="00075CAA" w:rsidRDefault="00D53933">
            <w:pPr>
              <w:pStyle w:val="Tabletext"/>
            </w:pPr>
            <w:r w:rsidRPr="00075CAA">
              <w:lastRenderedPageBreak/>
              <w:t>85+</w:t>
            </w:r>
          </w:p>
        </w:tc>
        <w:tc>
          <w:tcPr>
            <w:tcW w:w="960" w:type="dxa"/>
            <w:noWrap/>
            <w:hideMark/>
          </w:tcPr>
          <w:p w14:paraId="537E83EF" w14:textId="77777777" w:rsidR="00D53933" w:rsidRPr="00075CAA" w:rsidRDefault="00D53933">
            <w:pPr>
              <w:pStyle w:val="Tabletext"/>
            </w:pPr>
            <w:r w:rsidRPr="00075CAA">
              <w:t>10.6</w:t>
            </w:r>
          </w:p>
        </w:tc>
        <w:tc>
          <w:tcPr>
            <w:tcW w:w="960" w:type="dxa"/>
            <w:noWrap/>
            <w:hideMark/>
          </w:tcPr>
          <w:p w14:paraId="37983CF2" w14:textId="77777777" w:rsidR="00D53933" w:rsidRPr="00075CAA" w:rsidRDefault="00D53933">
            <w:pPr>
              <w:pStyle w:val="Tabletext"/>
            </w:pPr>
            <w:r w:rsidRPr="00075CAA">
              <w:t>12.2</w:t>
            </w:r>
          </w:p>
        </w:tc>
        <w:tc>
          <w:tcPr>
            <w:tcW w:w="960" w:type="dxa"/>
            <w:noWrap/>
            <w:hideMark/>
          </w:tcPr>
          <w:p w14:paraId="6666D093" w14:textId="77777777" w:rsidR="00D53933" w:rsidRPr="00075CAA" w:rsidRDefault="00D53933">
            <w:pPr>
              <w:pStyle w:val="Tabletext"/>
            </w:pPr>
            <w:r w:rsidRPr="00075CAA">
              <w:t>16.5</w:t>
            </w:r>
          </w:p>
        </w:tc>
      </w:tr>
    </w:tbl>
    <w:p w14:paraId="26C99726" w14:textId="77777777" w:rsidR="00D53933" w:rsidRDefault="00D53933" w:rsidP="00D53933">
      <w:pPr>
        <w:pStyle w:val="Body"/>
        <w:sectPr w:rsidR="00D53933" w:rsidSect="00D53933">
          <w:footerReference w:type="default" r:id="rId433"/>
          <w:pgSz w:w="11906" w:h="16838" w:code="9"/>
          <w:pgMar w:top="1418" w:right="851" w:bottom="1418" w:left="851" w:header="680" w:footer="851" w:gutter="0"/>
          <w:cols w:space="340"/>
          <w:docGrid w:linePitch="360"/>
        </w:sectPr>
      </w:pPr>
    </w:p>
    <w:p w14:paraId="1EB8503E" w14:textId="77777777" w:rsidR="00D53933" w:rsidRPr="003333A0" w:rsidRDefault="00D53933" w:rsidP="00D53933">
      <w:pPr>
        <w:pStyle w:val="Tablecaption"/>
        <w:rPr>
          <w:lang w:eastAsia="en-AU"/>
        </w:rPr>
      </w:pPr>
      <w:r w:rsidRPr="003333A0">
        <w:rPr>
          <w:lang w:eastAsia="en-AU"/>
        </w:rPr>
        <w:lastRenderedPageBreak/>
        <w:t xml:space="preserve">Figure </w:t>
      </w:r>
      <w:r>
        <w:rPr>
          <w:lang w:eastAsia="en-AU"/>
        </w:rPr>
        <w:t>29:</w:t>
      </w:r>
      <w:r w:rsidRPr="003333A0">
        <w:rPr>
          <w:lang w:eastAsia="en-AU"/>
        </w:rPr>
        <w:t xml:space="preserve"> Proportion of people diagnosed with osteoporosis by sex, 2015</w:t>
      </w:r>
      <w:r>
        <w:rPr>
          <w:lang w:eastAsia="en-AU"/>
        </w:rPr>
        <w:t>–</w:t>
      </w:r>
      <w:r w:rsidRPr="003333A0">
        <w:rPr>
          <w:lang w:eastAsia="en-AU"/>
        </w:rPr>
        <w:t>2020</w:t>
      </w:r>
    </w:p>
    <w:tbl>
      <w:tblPr>
        <w:tblStyle w:val="TableGrid"/>
        <w:tblW w:w="5000" w:type="pct"/>
        <w:tblLook w:val="04A0" w:firstRow="1" w:lastRow="0" w:firstColumn="1" w:lastColumn="0" w:noHBand="0" w:noVBand="1"/>
      </w:tblPr>
      <w:tblGrid>
        <w:gridCol w:w="1139"/>
        <w:gridCol w:w="1139"/>
        <w:gridCol w:w="1156"/>
        <w:gridCol w:w="1138"/>
        <w:gridCol w:w="1570"/>
        <w:gridCol w:w="1570"/>
        <w:gridCol w:w="1570"/>
        <w:gridCol w:w="1570"/>
        <w:gridCol w:w="1570"/>
        <w:gridCol w:w="1570"/>
      </w:tblGrid>
      <w:tr w:rsidR="00D53933" w:rsidRPr="003333A0" w14:paraId="3F46DE7C" w14:textId="77777777">
        <w:trPr>
          <w:trHeight w:val="1200"/>
          <w:tblHeader/>
        </w:trPr>
        <w:tc>
          <w:tcPr>
            <w:tcW w:w="960" w:type="dxa"/>
            <w:noWrap/>
            <w:hideMark/>
          </w:tcPr>
          <w:p w14:paraId="1FEB2049" w14:textId="77777777" w:rsidR="00D53933" w:rsidRPr="003333A0" w:rsidRDefault="00D53933">
            <w:pPr>
              <w:pStyle w:val="Tablecolhead"/>
              <w:rPr>
                <w:lang w:eastAsia="en-AU"/>
              </w:rPr>
            </w:pPr>
            <w:r>
              <w:rPr>
                <w:lang w:eastAsia="en-AU"/>
              </w:rPr>
              <w:t>Year</w:t>
            </w:r>
          </w:p>
        </w:tc>
        <w:tc>
          <w:tcPr>
            <w:tcW w:w="960" w:type="dxa"/>
            <w:noWrap/>
            <w:hideMark/>
          </w:tcPr>
          <w:p w14:paraId="1A42481E" w14:textId="77777777" w:rsidR="00D53933" w:rsidRPr="003333A0" w:rsidRDefault="00D53933">
            <w:pPr>
              <w:pStyle w:val="Tablecolhead"/>
              <w:rPr>
                <w:lang w:eastAsia="en-AU"/>
              </w:rPr>
            </w:pPr>
            <w:r w:rsidRPr="003333A0">
              <w:rPr>
                <w:lang w:eastAsia="en-AU"/>
              </w:rPr>
              <w:t>People</w:t>
            </w:r>
          </w:p>
        </w:tc>
        <w:tc>
          <w:tcPr>
            <w:tcW w:w="960" w:type="dxa"/>
            <w:noWrap/>
            <w:hideMark/>
          </w:tcPr>
          <w:p w14:paraId="7BD57831" w14:textId="77777777" w:rsidR="00D53933" w:rsidRPr="003333A0" w:rsidRDefault="00D53933">
            <w:pPr>
              <w:pStyle w:val="Tablecolhead"/>
              <w:rPr>
                <w:lang w:eastAsia="en-AU"/>
              </w:rPr>
            </w:pPr>
            <w:r w:rsidRPr="003333A0">
              <w:rPr>
                <w:lang w:eastAsia="en-AU"/>
              </w:rPr>
              <w:t>Women</w:t>
            </w:r>
          </w:p>
        </w:tc>
        <w:tc>
          <w:tcPr>
            <w:tcW w:w="960" w:type="dxa"/>
            <w:noWrap/>
            <w:hideMark/>
          </w:tcPr>
          <w:p w14:paraId="4770F313" w14:textId="77777777" w:rsidR="00D53933" w:rsidRPr="003333A0" w:rsidRDefault="00D53933">
            <w:pPr>
              <w:pStyle w:val="Tablecolhead"/>
              <w:rPr>
                <w:lang w:eastAsia="en-AU"/>
              </w:rPr>
            </w:pPr>
            <w:r w:rsidRPr="003333A0">
              <w:rPr>
                <w:lang w:eastAsia="en-AU"/>
              </w:rPr>
              <w:t>Men</w:t>
            </w:r>
          </w:p>
        </w:tc>
        <w:tc>
          <w:tcPr>
            <w:tcW w:w="1226" w:type="dxa"/>
            <w:noWrap/>
            <w:hideMark/>
          </w:tcPr>
          <w:p w14:paraId="532A02BB" w14:textId="77777777" w:rsidR="00D53933" w:rsidRPr="003333A0" w:rsidRDefault="00D53933">
            <w:pPr>
              <w:pStyle w:val="Tablecolhead"/>
              <w:rPr>
                <w:lang w:eastAsia="en-AU"/>
              </w:rPr>
            </w:pPr>
            <w:r w:rsidRPr="003333A0">
              <w:rPr>
                <w:lang w:eastAsia="en-AU"/>
              </w:rPr>
              <w:t>People 95% confidence interval lower limit</w:t>
            </w:r>
          </w:p>
        </w:tc>
        <w:tc>
          <w:tcPr>
            <w:tcW w:w="1226" w:type="dxa"/>
            <w:hideMark/>
          </w:tcPr>
          <w:p w14:paraId="0DB7B02E" w14:textId="77777777" w:rsidR="00D53933" w:rsidRPr="003333A0" w:rsidRDefault="00D53933">
            <w:pPr>
              <w:pStyle w:val="Tablecolhead"/>
              <w:rPr>
                <w:lang w:eastAsia="en-AU"/>
              </w:rPr>
            </w:pPr>
            <w:r w:rsidRPr="003333A0">
              <w:rPr>
                <w:lang w:eastAsia="en-AU"/>
              </w:rPr>
              <w:t>People 95% confidence interval upper limit</w:t>
            </w:r>
          </w:p>
        </w:tc>
        <w:tc>
          <w:tcPr>
            <w:tcW w:w="1226" w:type="dxa"/>
            <w:hideMark/>
          </w:tcPr>
          <w:p w14:paraId="5AEE8BEF" w14:textId="77777777" w:rsidR="00D53933" w:rsidRPr="003333A0" w:rsidRDefault="00D53933">
            <w:pPr>
              <w:pStyle w:val="Tablecolhead"/>
              <w:rPr>
                <w:lang w:eastAsia="en-AU"/>
              </w:rPr>
            </w:pPr>
            <w:r w:rsidRPr="003333A0">
              <w:rPr>
                <w:lang w:eastAsia="en-AU"/>
              </w:rPr>
              <w:t>Women 95% confidence interval lower limit</w:t>
            </w:r>
          </w:p>
        </w:tc>
        <w:tc>
          <w:tcPr>
            <w:tcW w:w="1226" w:type="dxa"/>
            <w:hideMark/>
          </w:tcPr>
          <w:p w14:paraId="0C7B24A6" w14:textId="77777777" w:rsidR="00D53933" w:rsidRPr="003333A0" w:rsidRDefault="00D53933">
            <w:pPr>
              <w:pStyle w:val="Tablecolhead"/>
              <w:rPr>
                <w:lang w:eastAsia="en-AU"/>
              </w:rPr>
            </w:pPr>
            <w:r w:rsidRPr="003333A0">
              <w:rPr>
                <w:lang w:eastAsia="en-AU"/>
              </w:rPr>
              <w:t>Women 95% confidence interval upper limit</w:t>
            </w:r>
          </w:p>
        </w:tc>
        <w:tc>
          <w:tcPr>
            <w:tcW w:w="1226" w:type="dxa"/>
            <w:hideMark/>
          </w:tcPr>
          <w:p w14:paraId="6B399918" w14:textId="77777777" w:rsidR="00D53933" w:rsidRPr="003333A0" w:rsidRDefault="00D53933">
            <w:pPr>
              <w:pStyle w:val="Tablecolhead"/>
              <w:rPr>
                <w:lang w:eastAsia="en-AU"/>
              </w:rPr>
            </w:pPr>
            <w:r w:rsidRPr="003333A0">
              <w:rPr>
                <w:lang w:eastAsia="en-AU"/>
              </w:rPr>
              <w:t>Men 95% confidence interval lower limit</w:t>
            </w:r>
          </w:p>
        </w:tc>
        <w:tc>
          <w:tcPr>
            <w:tcW w:w="1226" w:type="dxa"/>
            <w:hideMark/>
          </w:tcPr>
          <w:p w14:paraId="1BB30EAE" w14:textId="77777777" w:rsidR="00D53933" w:rsidRPr="003333A0" w:rsidRDefault="00D53933">
            <w:pPr>
              <w:pStyle w:val="Tablecolhead"/>
              <w:rPr>
                <w:lang w:eastAsia="en-AU"/>
              </w:rPr>
            </w:pPr>
            <w:r w:rsidRPr="003333A0">
              <w:rPr>
                <w:lang w:eastAsia="en-AU"/>
              </w:rPr>
              <w:t>Men 95% confidence interval upper limit</w:t>
            </w:r>
          </w:p>
        </w:tc>
      </w:tr>
      <w:tr w:rsidR="00D53933" w:rsidRPr="003333A0" w14:paraId="47153FC6" w14:textId="77777777">
        <w:trPr>
          <w:trHeight w:val="288"/>
        </w:trPr>
        <w:tc>
          <w:tcPr>
            <w:tcW w:w="960" w:type="dxa"/>
            <w:noWrap/>
            <w:hideMark/>
          </w:tcPr>
          <w:p w14:paraId="1CD21A82" w14:textId="77777777" w:rsidR="00D53933" w:rsidRPr="003333A0" w:rsidRDefault="00D53933">
            <w:pPr>
              <w:pStyle w:val="Tabletext"/>
              <w:rPr>
                <w:lang w:eastAsia="en-AU"/>
              </w:rPr>
            </w:pPr>
            <w:r w:rsidRPr="003333A0">
              <w:rPr>
                <w:lang w:eastAsia="en-AU"/>
              </w:rPr>
              <w:t>2015</w:t>
            </w:r>
          </w:p>
        </w:tc>
        <w:tc>
          <w:tcPr>
            <w:tcW w:w="960" w:type="dxa"/>
            <w:noWrap/>
            <w:hideMark/>
          </w:tcPr>
          <w:p w14:paraId="434FB070" w14:textId="77777777" w:rsidR="00D53933" w:rsidRPr="003333A0" w:rsidRDefault="00D53933">
            <w:pPr>
              <w:pStyle w:val="Tabletext"/>
              <w:rPr>
                <w:lang w:eastAsia="en-AU"/>
              </w:rPr>
            </w:pPr>
            <w:r w:rsidRPr="003333A0">
              <w:rPr>
                <w:lang w:eastAsia="en-AU"/>
              </w:rPr>
              <w:t>4.5</w:t>
            </w:r>
          </w:p>
        </w:tc>
        <w:tc>
          <w:tcPr>
            <w:tcW w:w="960" w:type="dxa"/>
            <w:noWrap/>
            <w:hideMark/>
          </w:tcPr>
          <w:p w14:paraId="63308FE7" w14:textId="77777777" w:rsidR="00D53933" w:rsidRPr="003333A0" w:rsidRDefault="00D53933">
            <w:pPr>
              <w:pStyle w:val="Tabletext"/>
              <w:rPr>
                <w:lang w:eastAsia="en-AU"/>
              </w:rPr>
            </w:pPr>
            <w:r w:rsidRPr="003333A0">
              <w:rPr>
                <w:lang w:eastAsia="en-AU"/>
              </w:rPr>
              <w:t>7</w:t>
            </w:r>
          </w:p>
        </w:tc>
        <w:tc>
          <w:tcPr>
            <w:tcW w:w="960" w:type="dxa"/>
            <w:noWrap/>
            <w:hideMark/>
          </w:tcPr>
          <w:p w14:paraId="590D7B3D" w14:textId="77777777" w:rsidR="00D53933" w:rsidRPr="003333A0" w:rsidRDefault="00D53933">
            <w:pPr>
              <w:pStyle w:val="Tabletext"/>
              <w:rPr>
                <w:lang w:eastAsia="en-AU"/>
              </w:rPr>
            </w:pPr>
            <w:r w:rsidRPr="003333A0">
              <w:rPr>
                <w:lang w:eastAsia="en-AU"/>
              </w:rPr>
              <w:t>2</w:t>
            </w:r>
          </w:p>
        </w:tc>
        <w:tc>
          <w:tcPr>
            <w:tcW w:w="1226" w:type="dxa"/>
            <w:noWrap/>
            <w:hideMark/>
          </w:tcPr>
          <w:p w14:paraId="753DC9B2" w14:textId="77777777" w:rsidR="00D53933" w:rsidRPr="003333A0" w:rsidRDefault="00D53933">
            <w:pPr>
              <w:pStyle w:val="Tabletext"/>
              <w:rPr>
                <w:lang w:eastAsia="en-AU"/>
              </w:rPr>
            </w:pPr>
            <w:r w:rsidRPr="003333A0">
              <w:rPr>
                <w:lang w:eastAsia="en-AU"/>
              </w:rPr>
              <w:t>4</w:t>
            </w:r>
          </w:p>
        </w:tc>
        <w:tc>
          <w:tcPr>
            <w:tcW w:w="1226" w:type="dxa"/>
            <w:hideMark/>
          </w:tcPr>
          <w:p w14:paraId="5E6F9923" w14:textId="77777777" w:rsidR="00D53933" w:rsidRPr="003333A0" w:rsidRDefault="00D53933">
            <w:pPr>
              <w:pStyle w:val="Tabletext"/>
              <w:rPr>
                <w:lang w:eastAsia="en-AU"/>
              </w:rPr>
            </w:pPr>
            <w:r w:rsidRPr="003333A0">
              <w:rPr>
                <w:lang w:eastAsia="en-AU"/>
              </w:rPr>
              <w:t>5.2</w:t>
            </w:r>
          </w:p>
        </w:tc>
        <w:tc>
          <w:tcPr>
            <w:tcW w:w="1226" w:type="dxa"/>
            <w:hideMark/>
          </w:tcPr>
          <w:p w14:paraId="7A52CE12" w14:textId="77777777" w:rsidR="00D53933" w:rsidRPr="003333A0" w:rsidRDefault="00D53933">
            <w:pPr>
              <w:pStyle w:val="Tabletext"/>
              <w:rPr>
                <w:lang w:eastAsia="en-AU"/>
              </w:rPr>
            </w:pPr>
            <w:r w:rsidRPr="003333A0">
              <w:rPr>
                <w:lang w:eastAsia="en-AU"/>
              </w:rPr>
              <w:t>6</w:t>
            </w:r>
          </w:p>
        </w:tc>
        <w:tc>
          <w:tcPr>
            <w:tcW w:w="1226" w:type="dxa"/>
            <w:hideMark/>
          </w:tcPr>
          <w:p w14:paraId="55B87A21" w14:textId="77777777" w:rsidR="00D53933" w:rsidRPr="003333A0" w:rsidRDefault="00D53933">
            <w:pPr>
              <w:pStyle w:val="Tabletext"/>
              <w:rPr>
                <w:lang w:eastAsia="en-AU"/>
              </w:rPr>
            </w:pPr>
            <w:r w:rsidRPr="003333A0">
              <w:rPr>
                <w:lang w:eastAsia="en-AU"/>
              </w:rPr>
              <w:t>8</w:t>
            </w:r>
          </w:p>
        </w:tc>
        <w:tc>
          <w:tcPr>
            <w:tcW w:w="1226" w:type="dxa"/>
            <w:hideMark/>
          </w:tcPr>
          <w:p w14:paraId="21322BEB" w14:textId="77777777" w:rsidR="00D53933" w:rsidRPr="003333A0" w:rsidRDefault="00D53933">
            <w:pPr>
              <w:pStyle w:val="Tabletext"/>
              <w:rPr>
                <w:lang w:eastAsia="en-AU"/>
              </w:rPr>
            </w:pPr>
            <w:r w:rsidRPr="003333A0">
              <w:rPr>
                <w:lang w:eastAsia="en-AU"/>
              </w:rPr>
              <w:t>1.5</w:t>
            </w:r>
          </w:p>
        </w:tc>
        <w:tc>
          <w:tcPr>
            <w:tcW w:w="1226" w:type="dxa"/>
            <w:hideMark/>
          </w:tcPr>
          <w:p w14:paraId="1CCB8760" w14:textId="77777777" w:rsidR="00D53933" w:rsidRPr="003333A0" w:rsidRDefault="00D53933">
            <w:pPr>
              <w:pStyle w:val="Tabletext"/>
              <w:rPr>
                <w:lang w:eastAsia="en-AU"/>
              </w:rPr>
            </w:pPr>
            <w:r w:rsidRPr="003333A0">
              <w:rPr>
                <w:lang w:eastAsia="en-AU"/>
              </w:rPr>
              <w:t>2.6</w:t>
            </w:r>
          </w:p>
        </w:tc>
      </w:tr>
      <w:tr w:rsidR="00D53933" w:rsidRPr="003333A0" w14:paraId="58E52A2B" w14:textId="77777777">
        <w:trPr>
          <w:trHeight w:val="288"/>
        </w:trPr>
        <w:tc>
          <w:tcPr>
            <w:tcW w:w="960" w:type="dxa"/>
            <w:noWrap/>
            <w:hideMark/>
          </w:tcPr>
          <w:p w14:paraId="153C56DD" w14:textId="77777777" w:rsidR="00D53933" w:rsidRPr="003333A0" w:rsidRDefault="00D53933">
            <w:pPr>
              <w:pStyle w:val="Tabletext"/>
              <w:rPr>
                <w:lang w:eastAsia="en-AU"/>
              </w:rPr>
            </w:pPr>
            <w:r w:rsidRPr="003333A0">
              <w:rPr>
                <w:lang w:eastAsia="en-AU"/>
              </w:rPr>
              <w:t>2016</w:t>
            </w:r>
          </w:p>
        </w:tc>
        <w:tc>
          <w:tcPr>
            <w:tcW w:w="960" w:type="dxa"/>
            <w:noWrap/>
            <w:hideMark/>
          </w:tcPr>
          <w:p w14:paraId="46DD1E26" w14:textId="77777777" w:rsidR="00D53933" w:rsidRPr="003333A0" w:rsidRDefault="00D53933">
            <w:pPr>
              <w:pStyle w:val="Tabletext"/>
              <w:rPr>
                <w:lang w:eastAsia="en-AU"/>
              </w:rPr>
            </w:pPr>
            <w:r w:rsidRPr="003333A0">
              <w:rPr>
                <w:lang w:eastAsia="en-AU"/>
              </w:rPr>
              <w:t>5.8</w:t>
            </w:r>
          </w:p>
        </w:tc>
        <w:tc>
          <w:tcPr>
            <w:tcW w:w="960" w:type="dxa"/>
            <w:noWrap/>
            <w:hideMark/>
          </w:tcPr>
          <w:p w14:paraId="2BDA64AF" w14:textId="77777777" w:rsidR="00D53933" w:rsidRPr="003333A0" w:rsidRDefault="00D53933">
            <w:pPr>
              <w:pStyle w:val="Tabletext"/>
              <w:rPr>
                <w:lang w:eastAsia="en-AU"/>
              </w:rPr>
            </w:pPr>
            <w:r w:rsidRPr="003333A0">
              <w:rPr>
                <w:lang w:eastAsia="en-AU"/>
              </w:rPr>
              <w:t>8.7</w:t>
            </w:r>
          </w:p>
        </w:tc>
        <w:tc>
          <w:tcPr>
            <w:tcW w:w="960" w:type="dxa"/>
            <w:noWrap/>
            <w:hideMark/>
          </w:tcPr>
          <w:p w14:paraId="74554EFC" w14:textId="77777777" w:rsidR="00D53933" w:rsidRPr="003333A0" w:rsidRDefault="00D53933">
            <w:pPr>
              <w:pStyle w:val="Tabletext"/>
              <w:rPr>
                <w:lang w:eastAsia="en-AU"/>
              </w:rPr>
            </w:pPr>
            <w:r w:rsidRPr="003333A0">
              <w:rPr>
                <w:lang w:eastAsia="en-AU"/>
              </w:rPr>
              <w:t>2.9</w:t>
            </w:r>
          </w:p>
        </w:tc>
        <w:tc>
          <w:tcPr>
            <w:tcW w:w="1226" w:type="dxa"/>
            <w:noWrap/>
            <w:hideMark/>
          </w:tcPr>
          <w:p w14:paraId="07C40958" w14:textId="77777777" w:rsidR="00D53933" w:rsidRPr="003333A0" w:rsidRDefault="00D53933">
            <w:pPr>
              <w:pStyle w:val="Tabletext"/>
              <w:rPr>
                <w:lang w:eastAsia="en-AU"/>
              </w:rPr>
            </w:pPr>
            <w:r w:rsidRPr="003333A0">
              <w:rPr>
                <w:lang w:eastAsia="en-AU"/>
              </w:rPr>
              <w:t>5.3</w:t>
            </w:r>
          </w:p>
        </w:tc>
        <w:tc>
          <w:tcPr>
            <w:tcW w:w="1226" w:type="dxa"/>
            <w:hideMark/>
          </w:tcPr>
          <w:p w14:paraId="06A728BF" w14:textId="77777777" w:rsidR="00D53933" w:rsidRPr="003333A0" w:rsidRDefault="00D53933">
            <w:pPr>
              <w:pStyle w:val="Tabletext"/>
              <w:rPr>
                <w:lang w:eastAsia="en-AU"/>
              </w:rPr>
            </w:pPr>
            <w:r w:rsidRPr="003333A0">
              <w:rPr>
                <w:lang w:eastAsia="en-AU"/>
              </w:rPr>
              <w:t>6.4</w:t>
            </w:r>
          </w:p>
        </w:tc>
        <w:tc>
          <w:tcPr>
            <w:tcW w:w="1226" w:type="dxa"/>
            <w:hideMark/>
          </w:tcPr>
          <w:p w14:paraId="55D2EE91" w14:textId="77777777" w:rsidR="00D53933" w:rsidRPr="003333A0" w:rsidRDefault="00D53933">
            <w:pPr>
              <w:pStyle w:val="Tabletext"/>
              <w:rPr>
                <w:lang w:eastAsia="en-AU"/>
              </w:rPr>
            </w:pPr>
            <w:r w:rsidRPr="003333A0">
              <w:rPr>
                <w:lang w:eastAsia="en-AU"/>
              </w:rPr>
              <w:t>7.9</w:t>
            </w:r>
          </w:p>
        </w:tc>
        <w:tc>
          <w:tcPr>
            <w:tcW w:w="1226" w:type="dxa"/>
            <w:hideMark/>
          </w:tcPr>
          <w:p w14:paraId="18171FF2" w14:textId="77777777" w:rsidR="00D53933" w:rsidRPr="003333A0" w:rsidRDefault="00D53933">
            <w:pPr>
              <w:pStyle w:val="Tabletext"/>
              <w:rPr>
                <w:lang w:eastAsia="en-AU"/>
              </w:rPr>
            </w:pPr>
            <w:r w:rsidRPr="003333A0">
              <w:rPr>
                <w:lang w:eastAsia="en-AU"/>
              </w:rPr>
              <w:t>9.6</w:t>
            </w:r>
          </w:p>
        </w:tc>
        <w:tc>
          <w:tcPr>
            <w:tcW w:w="1226" w:type="dxa"/>
            <w:hideMark/>
          </w:tcPr>
          <w:p w14:paraId="4A3156A3" w14:textId="77777777" w:rsidR="00D53933" w:rsidRPr="003333A0" w:rsidRDefault="00D53933">
            <w:pPr>
              <w:pStyle w:val="Tabletext"/>
              <w:rPr>
                <w:lang w:eastAsia="en-AU"/>
              </w:rPr>
            </w:pPr>
            <w:r w:rsidRPr="003333A0">
              <w:rPr>
                <w:lang w:eastAsia="en-AU"/>
              </w:rPr>
              <w:t>1.8</w:t>
            </w:r>
          </w:p>
        </w:tc>
        <w:tc>
          <w:tcPr>
            <w:tcW w:w="1226" w:type="dxa"/>
            <w:hideMark/>
          </w:tcPr>
          <w:p w14:paraId="61D58F3E" w14:textId="77777777" w:rsidR="00D53933" w:rsidRPr="003333A0" w:rsidRDefault="00D53933">
            <w:pPr>
              <w:pStyle w:val="Tabletext"/>
              <w:rPr>
                <w:lang w:eastAsia="en-AU"/>
              </w:rPr>
            </w:pPr>
            <w:r w:rsidRPr="003333A0">
              <w:rPr>
                <w:lang w:eastAsia="en-AU"/>
              </w:rPr>
              <w:t>2.9</w:t>
            </w:r>
          </w:p>
        </w:tc>
      </w:tr>
      <w:tr w:rsidR="00D53933" w:rsidRPr="003333A0" w14:paraId="65373DB9" w14:textId="77777777">
        <w:trPr>
          <w:trHeight w:val="288"/>
        </w:trPr>
        <w:tc>
          <w:tcPr>
            <w:tcW w:w="960" w:type="dxa"/>
            <w:noWrap/>
            <w:hideMark/>
          </w:tcPr>
          <w:p w14:paraId="6A8F9BFE" w14:textId="77777777" w:rsidR="00D53933" w:rsidRPr="003333A0" w:rsidRDefault="00D53933">
            <w:pPr>
              <w:pStyle w:val="Tabletext"/>
              <w:rPr>
                <w:lang w:eastAsia="en-AU"/>
              </w:rPr>
            </w:pPr>
            <w:r w:rsidRPr="003333A0">
              <w:rPr>
                <w:lang w:eastAsia="en-AU"/>
              </w:rPr>
              <w:t>2017</w:t>
            </w:r>
          </w:p>
        </w:tc>
        <w:tc>
          <w:tcPr>
            <w:tcW w:w="960" w:type="dxa"/>
            <w:noWrap/>
            <w:hideMark/>
          </w:tcPr>
          <w:p w14:paraId="22606074" w14:textId="77777777" w:rsidR="00D53933" w:rsidRPr="003333A0" w:rsidRDefault="00D53933">
            <w:pPr>
              <w:pStyle w:val="Tabletext"/>
              <w:rPr>
                <w:lang w:eastAsia="en-AU"/>
              </w:rPr>
            </w:pPr>
            <w:r w:rsidRPr="003333A0">
              <w:rPr>
                <w:lang w:eastAsia="en-AU"/>
              </w:rPr>
              <w:t>5.7</w:t>
            </w:r>
          </w:p>
        </w:tc>
        <w:tc>
          <w:tcPr>
            <w:tcW w:w="960" w:type="dxa"/>
            <w:noWrap/>
            <w:hideMark/>
          </w:tcPr>
          <w:p w14:paraId="6660FB4F" w14:textId="77777777" w:rsidR="00D53933" w:rsidRPr="003333A0" w:rsidRDefault="00D53933">
            <w:pPr>
              <w:pStyle w:val="Tabletext"/>
              <w:rPr>
                <w:lang w:eastAsia="en-AU"/>
              </w:rPr>
            </w:pPr>
            <w:r w:rsidRPr="003333A0">
              <w:rPr>
                <w:lang w:eastAsia="en-AU"/>
              </w:rPr>
              <w:t>8.3</w:t>
            </w:r>
          </w:p>
        </w:tc>
        <w:tc>
          <w:tcPr>
            <w:tcW w:w="960" w:type="dxa"/>
            <w:noWrap/>
            <w:hideMark/>
          </w:tcPr>
          <w:p w14:paraId="3195F63E" w14:textId="77777777" w:rsidR="00D53933" w:rsidRPr="003333A0" w:rsidRDefault="00D53933">
            <w:pPr>
              <w:pStyle w:val="Tabletext"/>
              <w:rPr>
                <w:lang w:eastAsia="en-AU"/>
              </w:rPr>
            </w:pPr>
            <w:r w:rsidRPr="003333A0">
              <w:rPr>
                <w:lang w:eastAsia="en-AU"/>
              </w:rPr>
              <w:t>3.2</w:t>
            </w:r>
          </w:p>
        </w:tc>
        <w:tc>
          <w:tcPr>
            <w:tcW w:w="1226" w:type="dxa"/>
            <w:noWrap/>
            <w:hideMark/>
          </w:tcPr>
          <w:p w14:paraId="61147B9E" w14:textId="77777777" w:rsidR="00D53933" w:rsidRPr="003333A0" w:rsidRDefault="00D53933">
            <w:pPr>
              <w:pStyle w:val="Tabletext"/>
              <w:rPr>
                <w:lang w:eastAsia="en-AU"/>
              </w:rPr>
            </w:pPr>
            <w:r w:rsidRPr="003333A0">
              <w:rPr>
                <w:lang w:eastAsia="en-AU"/>
              </w:rPr>
              <w:t>5.3</w:t>
            </w:r>
          </w:p>
        </w:tc>
        <w:tc>
          <w:tcPr>
            <w:tcW w:w="1226" w:type="dxa"/>
            <w:hideMark/>
          </w:tcPr>
          <w:p w14:paraId="69D74718" w14:textId="77777777" w:rsidR="00D53933" w:rsidRPr="003333A0" w:rsidRDefault="00D53933">
            <w:pPr>
              <w:pStyle w:val="Tabletext"/>
              <w:rPr>
                <w:lang w:eastAsia="en-AU"/>
              </w:rPr>
            </w:pPr>
            <w:r w:rsidRPr="003333A0">
              <w:rPr>
                <w:lang w:eastAsia="en-AU"/>
              </w:rPr>
              <w:t>6</w:t>
            </w:r>
          </w:p>
        </w:tc>
        <w:tc>
          <w:tcPr>
            <w:tcW w:w="1226" w:type="dxa"/>
            <w:hideMark/>
          </w:tcPr>
          <w:p w14:paraId="02CF56BD" w14:textId="77777777" w:rsidR="00D53933" w:rsidRPr="003333A0" w:rsidRDefault="00D53933">
            <w:pPr>
              <w:pStyle w:val="Tabletext"/>
              <w:rPr>
                <w:lang w:eastAsia="en-AU"/>
              </w:rPr>
            </w:pPr>
            <w:r w:rsidRPr="003333A0">
              <w:rPr>
                <w:lang w:eastAsia="en-AU"/>
              </w:rPr>
              <w:t>7.8</w:t>
            </w:r>
          </w:p>
        </w:tc>
        <w:tc>
          <w:tcPr>
            <w:tcW w:w="1226" w:type="dxa"/>
            <w:hideMark/>
          </w:tcPr>
          <w:p w14:paraId="673F3D2A" w14:textId="77777777" w:rsidR="00D53933" w:rsidRPr="003333A0" w:rsidRDefault="00D53933">
            <w:pPr>
              <w:pStyle w:val="Tabletext"/>
              <w:rPr>
                <w:lang w:eastAsia="en-AU"/>
              </w:rPr>
            </w:pPr>
            <w:r w:rsidRPr="003333A0">
              <w:rPr>
                <w:lang w:eastAsia="en-AU"/>
              </w:rPr>
              <w:t>8.9</w:t>
            </w:r>
          </w:p>
        </w:tc>
        <w:tc>
          <w:tcPr>
            <w:tcW w:w="1226" w:type="dxa"/>
            <w:hideMark/>
          </w:tcPr>
          <w:p w14:paraId="001A706C" w14:textId="77777777" w:rsidR="00D53933" w:rsidRPr="003333A0" w:rsidRDefault="00D53933">
            <w:pPr>
              <w:pStyle w:val="Tabletext"/>
              <w:rPr>
                <w:lang w:eastAsia="en-AU"/>
              </w:rPr>
            </w:pPr>
            <w:r w:rsidRPr="003333A0">
              <w:rPr>
                <w:lang w:eastAsia="en-AU"/>
              </w:rPr>
              <w:t>2.3</w:t>
            </w:r>
          </w:p>
        </w:tc>
        <w:tc>
          <w:tcPr>
            <w:tcW w:w="1226" w:type="dxa"/>
            <w:hideMark/>
          </w:tcPr>
          <w:p w14:paraId="11578287" w14:textId="77777777" w:rsidR="00D53933" w:rsidRPr="003333A0" w:rsidRDefault="00D53933">
            <w:pPr>
              <w:pStyle w:val="Tabletext"/>
              <w:rPr>
                <w:lang w:eastAsia="en-AU"/>
              </w:rPr>
            </w:pPr>
            <w:r w:rsidRPr="003333A0">
              <w:rPr>
                <w:lang w:eastAsia="en-AU"/>
              </w:rPr>
              <w:t>3.2</w:t>
            </w:r>
          </w:p>
        </w:tc>
      </w:tr>
      <w:tr w:rsidR="00D53933" w:rsidRPr="003333A0" w14:paraId="1F03C069" w14:textId="77777777">
        <w:trPr>
          <w:trHeight w:val="288"/>
        </w:trPr>
        <w:tc>
          <w:tcPr>
            <w:tcW w:w="960" w:type="dxa"/>
            <w:noWrap/>
            <w:hideMark/>
          </w:tcPr>
          <w:p w14:paraId="1347D1C2" w14:textId="77777777" w:rsidR="00D53933" w:rsidRPr="003333A0" w:rsidRDefault="00D53933">
            <w:pPr>
              <w:pStyle w:val="Tabletext"/>
              <w:rPr>
                <w:lang w:eastAsia="en-AU"/>
              </w:rPr>
            </w:pPr>
            <w:r w:rsidRPr="003333A0">
              <w:rPr>
                <w:lang w:eastAsia="en-AU"/>
              </w:rPr>
              <w:t>2018</w:t>
            </w:r>
          </w:p>
        </w:tc>
        <w:tc>
          <w:tcPr>
            <w:tcW w:w="960" w:type="dxa"/>
            <w:noWrap/>
            <w:hideMark/>
          </w:tcPr>
          <w:p w14:paraId="4546CC94" w14:textId="77777777" w:rsidR="00D53933" w:rsidRPr="003333A0" w:rsidRDefault="00D53933">
            <w:pPr>
              <w:pStyle w:val="Tabletext"/>
              <w:rPr>
                <w:lang w:eastAsia="en-AU"/>
              </w:rPr>
            </w:pPr>
            <w:r w:rsidRPr="003333A0">
              <w:rPr>
                <w:lang w:eastAsia="en-AU"/>
              </w:rPr>
              <w:t>5.4</w:t>
            </w:r>
          </w:p>
        </w:tc>
        <w:tc>
          <w:tcPr>
            <w:tcW w:w="960" w:type="dxa"/>
            <w:noWrap/>
            <w:hideMark/>
          </w:tcPr>
          <w:p w14:paraId="48232015" w14:textId="77777777" w:rsidR="00D53933" w:rsidRPr="003333A0" w:rsidRDefault="00D53933">
            <w:pPr>
              <w:pStyle w:val="Tabletext"/>
              <w:rPr>
                <w:lang w:eastAsia="en-AU"/>
              </w:rPr>
            </w:pPr>
            <w:r w:rsidRPr="003333A0">
              <w:rPr>
                <w:lang w:eastAsia="en-AU"/>
              </w:rPr>
              <w:t>8</w:t>
            </w:r>
          </w:p>
        </w:tc>
        <w:tc>
          <w:tcPr>
            <w:tcW w:w="960" w:type="dxa"/>
            <w:noWrap/>
            <w:hideMark/>
          </w:tcPr>
          <w:p w14:paraId="0692A910" w14:textId="77777777" w:rsidR="00D53933" w:rsidRPr="003333A0" w:rsidRDefault="00D53933">
            <w:pPr>
              <w:pStyle w:val="Tabletext"/>
              <w:rPr>
                <w:lang w:eastAsia="en-AU"/>
              </w:rPr>
            </w:pPr>
            <w:r w:rsidRPr="003333A0">
              <w:rPr>
                <w:lang w:eastAsia="en-AU"/>
              </w:rPr>
              <w:t>2.9</w:t>
            </w:r>
          </w:p>
        </w:tc>
        <w:tc>
          <w:tcPr>
            <w:tcW w:w="1226" w:type="dxa"/>
            <w:noWrap/>
            <w:hideMark/>
          </w:tcPr>
          <w:p w14:paraId="436C7FB6" w14:textId="77777777" w:rsidR="00D53933" w:rsidRPr="003333A0" w:rsidRDefault="00D53933">
            <w:pPr>
              <w:pStyle w:val="Tabletext"/>
              <w:rPr>
                <w:lang w:eastAsia="en-AU"/>
              </w:rPr>
            </w:pPr>
            <w:r w:rsidRPr="003333A0">
              <w:rPr>
                <w:lang w:eastAsia="en-AU"/>
              </w:rPr>
              <w:t>4.9</w:t>
            </w:r>
          </w:p>
        </w:tc>
        <w:tc>
          <w:tcPr>
            <w:tcW w:w="1226" w:type="dxa"/>
            <w:hideMark/>
          </w:tcPr>
          <w:p w14:paraId="346C4C19" w14:textId="77777777" w:rsidR="00D53933" w:rsidRPr="003333A0" w:rsidRDefault="00D53933">
            <w:pPr>
              <w:pStyle w:val="Tabletext"/>
              <w:rPr>
                <w:lang w:eastAsia="en-AU"/>
              </w:rPr>
            </w:pPr>
            <w:r w:rsidRPr="003333A0">
              <w:rPr>
                <w:lang w:eastAsia="en-AU"/>
              </w:rPr>
              <w:t>6</w:t>
            </w:r>
          </w:p>
        </w:tc>
        <w:tc>
          <w:tcPr>
            <w:tcW w:w="1226" w:type="dxa"/>
            <w:hideMark/>
          </w:tcPr>
          <w:p w14:paraId="39B032E6" w14:textId="77777777" w:rsidR="00D53933" w:rsidRPr="003333A0" w:rsidRDefault="00D53933">
            <w:pPr>
              <w:pStyle w:val="Tabletext"/>
              <w:rPr>
                <w:lang w:eastAsia="en-AU"/>
              </w:rPr>
            </w:pPr>
            <w:r w:rsidRPr="003333A0">
              <w:rPr>
                <w:lang w:eastAsia="en-AU"/>
              </w:rPr>
              <w:t>7.1</w:t>
            </w:r>
          </w:p>
        </w:tc>
        <w:tc>
          <w:tcPr>
            <w:tcW w:w="1226" w:type="dxa"/>
            <w:hideMark/>
          </w:tcPr>
          <w:p w14:paraId="379D76E6" w14:textId="77777777" w:rsidR="00D53933" w:rsidRPr="003333A0" w:rsidRDefault="00D53933">
            <w:pPr>
              <w:pStyle w:val="Tabletext"/>
              <w:rPr>
                <w:lang w:eastAsia="en-AU"/>
              </w:rPr>
            </w:pPr>
            <w:r w:rsidRPr="003333A0">
              <w:rPr>
                <w:lang w:eastAsia="en-AU"/>
              </w:rPr>
              <w:t>8.9</w:t>
            </w:r>
          </w:p>
        </w:tc>
        <w:tc>
          <w:tcPr>
            <w:tcW w:w="1226" w:type="dxa"/>
            <w:hideMark/>
          </w:tcPr>
          <w:p w14:paraId="2EE72B20" w14:textId="77777777" w:rsidR="00D53933" w:rsidRPr="003333A0" w:rsidRDefault="00D53933">
            <w:pPr>
              <w:pStyle w:val="Tabletext"/>
              <w:rPr>
                <w:lang w:eastAsia="en-AU"/>
              </w:rPr>
            </w:pPr>
            <w:r w:rsidRPr="003333A0">
              <w:rPr>
                <w:lang w:eastAsia="en-AU"/>
              </w:rPr>
              <w:t>1.9</w:t>
            </w:r>
          </w:p>
        </w:tc>
        <w:tc>
          <w:tcPr>
            <w:tcW w:w="1226" w:type="dxa"/>
            <w:hideMark/>
          </w:tcPr>
          <w:p w14:paraId="756E2EBB" w14:textId="77777777" w:rsidR="00D53933" w:rsidRPr="003333A0" w:rsidRDefault="00D53933">
            <w:pPr>
              <w:pStyle w:val="Tabletext"/>
              <w:rPr>
                <w:lang w:eastAsia="en-AU"/>
              </w:rPr>
            </w:pPr>
            <w:r w:rsidRPr="003333A0">
              <w:rPr>
                <w:lang w:eastAsia="en-AU"/>
              </w:rPr>
              <w:t>2.9</w:t>
            </w:r>
          </w:p>
        </w:tc>
      </w:tr>
      <w:tr w:rsidR="00D53933" w:rsidRPr="003333A0" w14:paraId="032B6806" w14:textId="77777777">
        <w:trPr>
          <w:trHeight w:val="288"/>
        </w:trPr>
        <w:tc>
          <w:tcPr>
            <w:tcW w:w="960" w:type="dxa"/>
            <w:noWrap/>
            <w:hideMark/>
          </w:tcPr>
          <w:p w14:paraId="6DF93503" w14:textId="77777777" w:rsidR="00D53933" w:rsidRPr="003333A0" w:rsidRDefault="00D53933">
            <w:pPr>
              <w:pStyle w:val="Tabletext"/>
              <w:rPr>
                <w:lang w:eastAsia="en-AU"/>
              </w:rPr>
            </w:pPr>
            <w:r w:rsidRPr="003333A0">
              <w:rPr>
                <w:lang w:eastAsia="en-AU"/>
              </w:rPr>
              <w:t>2019</w:t>
            </w:r>
          </w:p>
        </w:tc>
        <w:tc>
          <w:tcPr>
            <w:tcW w:w="960" w:type="dxa"/>
            <w:noWrap/>
            <w:hideMark/>
          </w:tcPr>
          <w:p w14:paraId="0C73AF20" w14:textId="77777777" w:rsidR="00D53933" w:rsidRPr="003333A0" w:rsidRDefault="00D53933">
            <w:pPr>
              <w:pStyle w:val="Tabletext"/>
              <w:rPr>
                <w:lang w:eastAsia="en-AU"/>
              </w:rPr>
            </w:pPr>
            <w:r w:rsidRPr="003333A0">
              <w:rPr>
                <w:lang w:eastAsia="en-AU"/>
              </w:rPr>
              <w:t>6.4</w:t>
            </w:r>
          </w:p>
        </w:tc>
        <w:tc>
          <w:tcPr>
            <w:tcW w:w="960" w:type="dxa"/>
            <w:noWrap/>
            <w:hideMark/>
          </w:tcPr>
          <w:p w14:paraId="4D121BFE" w14:textId="77777777" w:rsidR="00D53933" w:rsidRPr="003333A0" w:rsidRDefault="00D53933">
            <w:pPr>
              <w:pStyle w:val="Tabletext"/>
              <w:rPr>
                <w:lang w:eastAsia="en-AU"/>
              </w:rPr>
            </w:pPr>
            <w:r w:rsidRPr="003333A0">
              <w:rPr>
                <w:lang w:eastAsia="en-AU"/>
              </w:rPr>
              <w:t>8.9</w:t>
            </w:r>
          </w:p>
        </w:tc>
        <w:tc>
          <w:tcPr>
            <w:tcW w:w="960" w:type="dxa"/>
            <w:noWrap/>
            <w:hideMark/>
          </w:tcPr>
          <w:p w14:paraId="4AC8B00C" w14:textId="77777777" w:rsidR="00D53933" w:rsidRPr="003333A0" w:rsidRDefault="00D53933">
            <w:pPr>
              <w:pStyle w:val="Tabletext"/>
              <w:rPr>
                <w:lang w:eastAsia="en-AU"/>
              </w:rPr>
            </w:pPr>
            <w:r w:rsidRPr="003333A0">
              <w:rPr>
                <w:lang w:eastAsia="en-AU"/>
              </w:rPr>
              <w:t>4.3</w:t>
            </w:r>
          </w:p>
        </w:tc>
        <w:tc>
          <w:tcPr>
            <w:tcW w:w="1226" w:type="dxa"/>
            <w:noWrap/>
            <w:hideMark/>
          </w:tcPr>
          <w:p w14:paraId="10168EDC" w14:textId="77777777" w:rsidR="00D53933" w:rsidRPr="003333A0" w:rsidRDefault="00D53933">
            <w:pPr>
              <w:pStyle w:val="Tabletext"/>
              <w:rPr>
                <w:lang w:eastAsia="en-AU"/>
              </w:rPr>
            </w:pPr>
            <w:r w:rsidRPr="003333A0">
              <w:rPr>
                <w:lang w:eastAsia="en-AU"/>
              </w:rPr>
              <w:t>5.8</w:t>
            </w:r>
          </w:p>
        </w:tc>
        <w:tc>
          <w:tcPr>
            <w:tcW w:w="1226" w:type="dxa"/>
            <w:hideMark/>
          </w:tcPr>
          <w:p w14:paraId="4C7340DF" w14:textId="77777777" w:rsidR="00D53933" w:rsidRPr="003333A0" w:rsidRDefault="00D53933">
            <w:pPr>
              <w:pStyle w:val="Tabletext"/>
              <w:rPr>
                <w:lang w:eastAsia="en-AU"/>
              </w:rPr>
            </w:pPr>
            <w:r w:rsidRPr="003333A0">
              <w:rPr>
                <w:lang w:eastAsia="en-AU"/>
              </w:rPr>
              <w:t>7</w:t>
            </w:r>
          </w:p>
        </w:tc>
        <w:tc>
          <w:tcPr>
            <w:tcW w:w="1226" w:type="dxa"/>
            <w:hideMark/>
          </w:tcPr>
          <w:p w14:paraId="7C8C98A1" w14:textId="77777777" w:rsidR="00D53933" w:rsidRPr="003333A0" w:rsidRDefault="00D53933">
            <w:pPr>
              <w:pStyle w:val="Tabletext"/>
              <w:rPr>
                <w:lang w:eastAsia="en-AU"/>
              </w:rPr>
            </w:pPr>
            <w:r w:rsidRPr="003333A0">
              <w:rPr>
                <w:lang w:eastAsia="en-AU"/>
              </w:rPr>
              <w:t>7.9</w:t>
            </w:r>
          </w:p>
        </w:tc>
        <w:tc>
          <w:tcPr>
            <w:tcW w:w="1226" w:type="dxa"/>
            <w:hideMark/>
          </w:tcPr>
          <w:p w14:paraId="38C84EBA" w14:textId="77777777" w:rsidR="00D53933" w:rsidRPr="003333A0" w:rsidRDefault="00D53933">
            <w:pPr>
              <w:pStyle w:val="Tabletext"/>
              <w:rPr>
                <w:lang w:eastAsia="en-AU"/>
              </w:rPr>
            </w:pPr>
            <w:r w:rsidRPr="003333A0">
              <w:rPr>
                <w:lang w:eastAsia="en-AU"/>
              </w:rPr>
              <w:t>9.8</w:t>
            </w:r>
          </w:p>
        </w:tc>
        <w:tc>
          <w:tcPr>
            <w:tcW w:w="1226" w:type="dxa"/>
            <w:hideMark/>
          </w:tcPr>
          <w:p w14:paraId="77810152" w14:textId="77777777" w:rsidR="00D53933" w:rsidRPr="003333A0" w:rsidRDefault="00D53933">
            <w:pPr>
              <w:pStyle w:val="Tabletext"/>
              <w:rPr>
                <w:lang w:eastAsia="en-AU"/>
              </w:rPr>
            </w:pPr>
            <w:r w:rsidRPr="003333A0">
              <w:rPr>
                <w:lang w:eastAsia="en-AU"/>
              </w:rPr>
              <w:t>2.5</w:t>
            </w:r>
          </w:p>
        </w:tc>
        <w:tc>
          <w:tcPr>
            <w:tcW w:w="1226" w:type="dxa"/>
            <w:hideMark/>
          </w:tcPr>
          <w:p w14:paraId="2B1C9922" w14:textId="77777777" w:rsidR="00D53933" w:rsidRPr="003333A0" w:rsidRDefault="00D53933">
            <w:pPr>
              <w:pStyle w:val="Tabletext"/>
              <w:rPr>
                <w:lang w:eastAsia="en-AU"/>
              </w:rPr>
            </w:pPr>
            <w:r w:rsidRPr="003333A0">
              <w:rPr>
                <w:lang w:eastAsia="en-AU"/>
              </w:rPr>
              <w:t>4.3</w:t>
            </w:r>
          </w:p>
        </w:tc>
      </w:tr>
      <w:tr w:rsidR="00D53933" w:rsidRPr="003333A0" w14:paraId="2955342A" w14:textId="77777777">
        <w:trPr>
          <w:trHeight w:val="288"/>
        </w:trPr>
        <w:tc>
          <w:tcPr>
            <w:tcW w:w="960" w:type="dxa"/>
            <w:noWrap/>
            <w:hideMark/>
          </w:tcPr>
          <w:p w14:paraId="33426A46" w14:textId="77777777" w:rsidR="00D53933" w:rsidRPr="003333A0" w:rsidRDefault="00D53933">
            <w:pPr>
              <w:pStyle w:val="Tabletext"/>
              <w:rPr>
                <w:lang w:eastAsia="en-AU"/>
              </w:rPr>
            </w:pPr>
            <w:r w:rsidRPr="003333A0">
              <w:rPr>
                <w:lang w:eastAsia="en-AU"/>
              </w:rPr>
              <w:t>2020</w:t>
            </w:r>
          </w:p>
        </w:tc>
        <w:tc>
          <w:tcPr>
            <w:tcW w:w="960" w:type="dxa"/>
            <w:noWrap/>
            <w:hideMark/>
          </w:tcPr>
          <w:p w14:paraId="15F3CCD6" w14:textId="77777777" w:rsidR="00D53933" w:rsidRPr="003333A0" w:rsidRDefault="00D53933">
            <w:pPr>
              <w:pStyle w:val="Tabletext"/>
              <w:rPr>
                <w:lang w:eastAsia="en-AU"/>
              </w:rPr>
            </w:pPr>
            <w:r w:rsidRPr="003333A0">
              <w:rPr>
                <w:lang w:eastAsia="en-AU"/>
              </w:rPr>
              <w:t>6.4</w:t>
            </w:r>
          </w:p>
        </w:tc>
        <w:tc>
          <w:tcPr>
            <w:tcW w:w="960" w:type="dxa"/>
            <w:noWrap/>
            <w:hideMark/>
          </w:tcPr>
          <w:p w14:paraId="4505EA36" w14:textId="77777777" w:rsidR="00D53933" w:rsidRPr="003333A0" w:rsidRDefault="00D53933">
            <w:pPr>
              <w:pStyle w:val="Tabletext"/>
              <w:rPr>
                <w:lang w:eastAsia="en-AU"/>
              </w:rPr>
            </w:pPr>
            <w:r w:rsidRPr="003333A0">
              <w:rPr>
                <w:lang w:eastAsia="en-AU"/>
              </w:rPr>
              <w:t>8.9</w:t>
            </w:r>
          </w:p>
        </w:tc>
        <w:tc>
          <w:tcPr>
            <w:tcW w:w="960" w:type="dxa"/>
            <w:noWrap/>
            <w:hideMark/>
          </w:tcPr>
          <w:p w14:paraId="0EF6E380" w14:textId="77777777" w:rsidR="00D53933" w:rsidRPr="003333A0" w:rsidRDefault="00D53933">
            <w:pPr>
              <w:pStyle w:val="Tabletext"/>
              <w:rPr>
                <w:lang w:eastAsia="en-AU"/>
              </w:rPr>
            </w:pPr>
            <w:r w:rsidRPr="003333A0">
              <w:rPr>
                <w:lang w:eastAsia="en-AU"/>
              </w:rPr>
              <w:t>3.9</w:t>
            </w:r>
          </w:p>
        </w:tc>
        <w:tc>
          <w:tcPr>
            <w:tcW w:w="1226" w:type="dxa"/>
            <w:noWrap/>
            <w:hideMark/>
          </w:tcPr>
          <w:p w14:paraId="30825CB9" w14:textId="77777777" w:rsidR="00D53933" w:rsidRPr="003333A0" w:rsidRDefault="00D53933">
            <w:pPr>
              <w:pStyle w:val="Tabletext"/>
              <w:rPr>
                <w:lang w:eastAsia="en-AU"/>
              </w:rPr>
            </w:pPr>
            <w:r w:rsidRPr="003333A0">
              <w:rPr>
                <w:lang w:eastAsia="en-AU"/>
              </w:rPr>
              <w:t>5.9</w:t>
            </w:r>
          </w:p>
        </w:tc>
        <w:tc>
          <w:tcPr>
            <w:tcW w:w="1226" w:type="dxa"/>
            <w:hideMark/>
          </w:tcPr>
          <w:p w14:paraId="142BFA07" w14:textId="77777777" w:rsidR="00D53933" w:rsidRPr="003333A0" w:rsidRDefault="00D53933">
            <w:pPr>
              <w:pStyle w:val="Tabletext"/>
              <w:rPr>
                <w:lang w:eastAsia="en-AU"/>
              </w:rPr>
            </w:pPr>
            <w:r w:rsidRPr="003333A0">
              <w:rPr>
                <w:lang w:eastAsia="en-AU"/>
              </w:rPr>
              <w:t>6.9</w:t>
            </w:r>
          </w:p>
        </w:tc>
        <w:tc>
          <w:tcPr>
            <w:tcW w:w="1226" w:type="dxa"/>
            <w:hideMark/>
          </w:tcPr>
          <w:p w14:paraId="7623A9B1" w14:textId="77777777" w:rsidR="00D53933" w:rsidRPr="003333A0" w:rsidRDefault="00D53933">
            <w:pPr>
              <w:pStyle w:val="Tabletext"/>
              <w:rPr>
                <w:lang w:eastAsia="en-AU"/>
              </w:rPr>
            </w:pPr>
            <w:r w:rsidRPr="003333A0">
              <w:rPr>
                <w:lang w:eastAsia="en-AU"/>
              </w:rPr>
              <w:t>8.1</w:t>
            </w:r>
          </w:p>
        </w:tc>
        <w:tc>
          <w:tcPr>
            <w:tcW w:w="1226" w:type="dxa"/>
            <w:hideMark/>
          </w:tcPr>
          <w:p w14:paraId="5131F29F" w14:textId="77777777" w:rsidR="00D53933" w:rsidRPr="003333A0" w:rsidRDefault="00D53933">
            <w:pPr>
              <w:pStyle w:val="Tabletext"/>
              <w:rPr>
                <w:lang w:eastAsia="en-AU"/>
              </w:rPr>
            </w:pPr>
            <w:r w:rsidRPr="003333A0">
              <w:rPr>
                <w:lang w:eastAsia="en-AU"/>
              </w:rPr>
              <w:t>9.7</w:t>
            </w:r>
          </w:p>
        </w:tc>
        <w:tc>
          <w:tcPr>
            <w:tcW w:w="1226" w:type="dxa"/>
            <w:hideMark/>
          </w:tcPr>
          <w:p w14:paraId="04359967" w14:textId="77777777" w:rsidR="00D53933" w:rsidRPr="003333A0" w:rsidRDefault="00D53933">
            <w:pPr>
              <w:pStyle w:val="Tabletext"/>
              <w:rPr>
                <w:lang w:eastAsia="en-AU"/>
              </w:rPr>
            </w:pPr>
            <w:r w:rsidRPr="003333A0">
              <w:rPr>
                <w:lang w:eastAsia="en-AU"/>
              </w:rPr>
              <w:t>2.8</w:t>
            </w:r>
          </w:p>
        </w:tc>
        <w:tc>
          <w:tcPr>
            <w:tcW w:w="1226" w:type="dxa"/>
            <w:hideMark/>
          </w:tcPr>
          <w:p w14:paraId="174ABD84" w14:textId="77777777" w:rsidR="00D53933" w:rsidRPr="003333A0" w:rsidRDefault="00D53933">
            <w:pPr>
              <w:pStyle w:val="Tabletext"/>
              <w:rPr>
                <w:lang w:eastAsia="en-AU"/>
              </w:rPr>
            </w:pPr>
            <w:r w:rsidRPr="003333A0">
              <w:rPr>
                <w:lang w:eastAsia="en-AU"/>
              </w:rPr>
              <w:t>3.9</w:t>
            </w:r>
          </w:p>
        </w:tc>
      </w:tr>
    </w:tbl>
    <w:p w14:paraId="44BF0679" w14:textId="77777777" w:rsidR="00D53933" w:rsidRDefault="00D53933" w:rsidP="00D53933">
      <w:pPr>
        <w:pStyle w:val="Body"/>
        <w:sectPr w:rsidR="00D53933" w:rsidSect="00D53933">
          <w:pgSz w:w="16838" w:h="11906" w:orient="landscape" w:code="9"/>
          <w:pgMar w:top="851" w:right="1418" w:bottom="851" w:left="1418" w:header="680" w:footer="851" w:gutter="0"/>
          <w:cols w:space="340"/>
          <w:docGrid w:linePitch="360"/>
        </w:sectPr>
      </w:pPr>
    </w:p>
    <w:p w14:paraId="6F683A47" w14:textId="336060EC" w:rsidR="00D53933" w:rsidRDefault="00AC4D6A" w:rsidP="005560D2">
      <w:pPr>
        <w:pStyle w:val="Heading2-noTOC"/>
      </w:pPr>
      <w:r>
        <w:lastRenderedPageBreak/>
        <w:t xml:space="preserve">Chapter: </w:t>
      </w:r>
      <w:r w:rsidR="00D53933">
        <w:t>Injury prevention</w:t>
      </w:r>
    </w:p>
    <w:p w14:paraId="0C90AC55" w14:textId="77777777" w:rsidR="00D53933" w:rsidRPr="003333A0" w:rsidRDefault="00D53933" w:rsidP="00D53933">
      <w:pPr>
        <w:pStyle w:val="Tablecaption"/>
        <w:rPr>
          <w:lang w:eastAsia="en-AU"/>
        </w:rPr>
      </w:pPr>
      <w:r w:rsidRPr="003333A0">
        <w:rPr>
          <w:lang w:eastAsia="en-AU"/>
        </w:rPr>
        <w:t xml:space="preserve">Figure </w:t>
      </w:r>
      <w:r>
        <w:rPr>
          <w:lang w:eastAsia="en-AU"/>
        </w:rPr>
        <w:t>30:</w:t>
      </w:r>
      <w:r w:rsidRPr="003333A0">
        <w:rPr>
          <w:lang w:eastAsia="en-AU"/>
        </w:rPr>
        <w:t xml:space="preserve"> Injury incidence of hospitalisation and deaths by sex, 2020</w:t>
      </w:r>
      <w:r>
        <w:rPr>
          <w:lang w:eastAsia="en-AU"/>
        </w:rPr>
        <w:t>–</w:t>
      </w:r>
      <w:r w:rsidRPr="003333A0">
        <w:rPr>
          <w:lang w:eastAsia="en-AU"/>
        </w:rPr>
        <w:t>2021</w:t>
      </w:r>
    </w:p>
    <w:tbl>
      <w:tblPr>
        <w:tblStyle w:val="TableGrid"/>
        <w:tblW w:w="3159" w:type="dxa"/>
        <w:tblLook w:val="04A0" w:firstRow="1" w:lastRow="0" w:firstColumn="1" w:lastColumn="0" w:noHBand="0" w:noVBand="1"/>
      </w:tblPr>
      <w:tblGrid>
        <w:gridCol w:w="1290"/>
        <w:gridCol w:w="960"/>
        <w:gridCol w:w="1057"/>
      </w:tblGrid>
      <w:tr w:rsidR="00D53933" w:rsidRPr="003333A0" w14:paraId="729E96AF" w14:textId="77777777">
        <w:trPr>
          <w:trHeight w:val="288"/>
          <w:tblHeader/>
        </w:trPr>
        <w:tc>
          <w:tcPr>
            <w:tcW w:w="1233" w:type="dxa"/>
            <w:noWrap/>
            <w:hideMark/>
          </w:tcPr>
          <w:p w14:paraId="252FFA25" w14:textId="77777777" w:rsidR="00D53933" w:rsidRPr="00075CAA" w:rsidRDefault="00D53933">
            <w:pPr>
              <w:pStyle w:val="Tablecolhead"/>
            </w:pPr>
            <w:r>
              <w:t>Measure</w:t>
            </w:r>
          </w:p>
        </w:tc>
        <w:tc>
          <w:tcPr>
            <w:tcW w:w="960" w:type="dxa"/>
            <w:noWrap/>
            <w:hideMark/>
          </w:tcPr>
          <w:p w14:paraId="3C9C18EF" w14:textId="77777777" w:rsidR="00D53933" w:rsidRPr="00075CAA" w:rsidRDefault="00D53933">
            <w:pPr>
              <w:pStyle w:val="Tablecolhead"/>
            </w:pPr>
            <w:r w:rsidRPr="00075CAA">
              <w:t xml:space="preserve">Males </w:t>
            </w:r>
          </w:p>
        </w:tc>
        <w:tc>
          <w:tcPr>
            <w:tcW w:w="966" w:type="dxa"/>
            <w:noWrap/>
            <w:hideMark/>
          </w:tcPr>
          <w:p w14:paraId="4B756B34" w14:textId="77777777" w:rsidR="00D53933" w:rsidRPr="00075CAA" w:rsidRDefault="00D53933">
            <w:pPr>
              <w:pStyle w:val="Tablecolhead"/>
            </w:pPr>
            <w:r w:rsidRPr="00075CAA">
              <w:t>Females</w:t>
            </w:r>
          </w:p>
        </w:tc>
      </w:tr>
      <w:tr w:rsidR="00D53933" w:rsidRPr="003333A0" w14:paraId="52D9599D" w14:textId="77777777">
        <w:trPr>
          <w:trHeight w:val="288"/>
        </w:trPr>
        <w:tc>
          <w:tcPr>
            <w:tcW w:w="1233" w:type="dxa"/>
            <w:noWrap/>
            <w:hideMark/>
          </w:tcPr>
          <w:p w14:paraId="4907ADE3" w14:textId="77777777" w:rsidR="00D53933" w:rsidRPr="00075CAA" w:rsidRDefault="00D53933">
            <w:pPr>
              <w:pStyle w:val="Tabletext"/>
            </w:pPr>
            <w:r w:rsidRPr="00075CAA">
              <w:t>ED</w:t>
            </w:r>
          </w:p>
        </w:tc>
        <w:tc>
          <w:tcPr>
            <w:tcW w:w="960" w:type="dxa"/>
            <w:noWrap/>
            <w:hideMark/>
          </w:tcPr>
          <w:p w14:paraId="46A6B01C" w14:textId="77777777" w:rsidR="00D53933" w:rsidRPr="00075CAA" w:rsidRDefault="00D53933">
            <w:pPr>
              <w:pStyle w:val="Tabletext"/>
            </w:pPr>
            <w:r w:rsidRPr="00075CAA">
              <w:t>57.3</w:t>
            </w:r>
          </w:p>
        </w:tc>
        <w:tc>
          <w:tcPr>
            <w:tcW w:w="966" w:type="dxa"/>
            <w:noWrap/>
            <w:hideMark/>
          </w:tcPr>
          <w:p w14:paraId="03BF096D" w14:textId="77777777" w:rsidR="00D53933" w:rsidRPr="00075CAA" w:rsidRDefault="00D53933">
            <w:pPr>
              <w:pStyle w:val="Tabletext"/>
            </w:pPr>
            <w:r w:rsidRPr="00075CAA">
              <w:t>42.7</w:t>
            </w:r>
          </w:p>
        </w:tc>
      </w:tr>
      <w:tr w:rsidR="00D53933" w:rsidRPr="003333A0" w14:paraId="42CB1FE8" w14:textId="77777777">
        <w:trPr>
          <w:trHeight w:val="288"/>
        </w:trPr>
        <w:tc>
          <w:tcPr>
            <w:tcW w:w="1233" w:type="dxa"/>
            <w:noWrap/>
            <w:hideMark/>
          </w:tcPr>
          <w:p w14:paraId="774FACA8" w14:textId="77777777" w:rsidR="00D53933" w:rsidRPr="00075CAA" w:rsidRDefault="00D53933">
            <w:pPr>
              <w:pStyle w:val="Tabletext"/>
            </w:pPr>
            <w:r w:rsidRPr="00075CAA">
              <w:t>Admissions</w:t>
            </w:r>
          </w:p>
        </w:tc>
        <w:tc>
          <w:tcPr>
            <w:tcW w:w="960" w:type="dxa"/>
            <w:noWrap/>
            <w:hideMark/>
          </w:tcPr>
          <w:p w14:paraId="469F93F4" w14:textId="77777777" w:rsidR="00D53933" w:rsidRPr="00075CAA" w:rsidRDefault="00D53933">
            <w:pPr>
              <w:pStyle w:val="Tabletext"/>
            </w:pPr>
            <w:r w:rsidRPr="00075CAA">
              <w:t>53.5</w:t>
            </w:r>
          </w:p>
        </w:tc>
        <w:tc>
          <w:tcPr>
            <w:tcW w:w="966" w:type="dxa"/>
            <w:noWrap/>
            <w:hideMark/>
          </w:tcPr>
          <w:p w14:paraId="72FBD945" w14:textId="77777777" w:rsidR="00D53933" w:rsidRPr="00075CAA" w:rsidRDefault="00D53933">
            <w:pPr>
              <w:pStyle w:val="Tabletext"/>
            </w:pPr>
            <w:r w:rsidRPr="00075CAA">
              <w:t>46.5</w:t>
            </w:r>
          </w:p>
        </w:tc>
      </w:tr>
      <w:tr w:rsidR="00D53933" w:rsidRPr="003333A0" w14:paraId="4B11068D" w14:textId="77777777">
        <w:trPr>
          <w:trHeight w:val="288"/>
        </w:trPr>
        <w:tc>
          <w:tcPr>
            <w:tcW w:w="1233" w:type="dxa"/>
            <w:noWrap/>
            <w:hideMark/>
          </w:tcPr>
          <w:p w14:paraId="0593DA3B" w14:textId="77777777" w:rsidR="00D53933" w:rsidRPr="00075CAA" w:rsidRDefault="00D53933">
            <w:pPr>
              <w:pStyle w:val="Tabletext"/>
            </w:pPr>
            <w:r w:rsidRPr="00075CAA">
              <w:t>Deaths</w:t>
            </w:r>
          </w:p>
        </w:tc>
        <w:tc>
          <w:tcPr>
            <w:tcW w:w="960" w:type="dxa"/>
            <w:noWrap/>
            <w:hideMark/>
          </w:tcPr>
          <w:p w14:paraId="1427BFD6" w14:textId="77777777" w:rsidR="00D53933" w:rsidRPr="00075CAA" w:rsidRDefault="00D53933">
            <w:pPr>
              <w:pStyle w:val="Tabletext"/>
            </w:pPr>
            <w:r w:rsidRPr="00075CAA">
              <w:t>61.6</w:t>
            </w:r>
          </w:p>
        </w:tc>
        <w:tc>
          <w:tcPr>
            <w:tcW w:w="966" w:type="dxa"/>
            <w:noWrap/>
            <w:hideMark/>
          </w:tcPr>
          <w:p w14:paraId="53F72346" w14:textId="77777777" w:rsidR="00D53933" w:rsidRPr="00075CAA" w:rsidRDefault="00D53933">
            <w:pPr>
              <w:pStyle w:val="Tabletext"/>
            </w:pPr>
            <w:r w:rsidRPr="00075CAA">
              <w:t>28.4</w:t>
            </w:r>
          </w:p>
        </w:tc>
      </w:tr>
    </w:tbl>
    <w:p w14:paraId="67352C0F" w14:textId="77777777" w:rsidR="00D53933" w:rsidRPr="003333A0" w:rsidRDefault="00D53933" w:rsidP="00D53933">
      <w:pPr>
        <w:pStyle w:val="Tablecaption"/>
        <w:rPr>
          <w:lang w:eastAsia="en-AU"/>
        </w:rPr>
      </w:pPr>
      <w:r w:rsidRPr="003333A0">
        <w:rPr>
          <w:lang w:eastAsia="en-AU"/>
        </w:rPr>
        <w:t xml:space="preserve">Figure </w:t>
      </w:r>
      <w:r>
        <w:rPr>
          <w:lang w:eastAsia="en-AU"/>
        </w:rPr>
        <w:t>31:</w:t>
      </w:r>
      <w:r w:rsidRPr="003333A0">
        <w:rPr>
          <w:lang w:eastAsia="en-AU"/>
        </w:rPr>
        <w:t xml:space="preserve"> Injury incidence of hospitalisation and deaths by age, 2020</w:t>
      </w:r>
      <w:r>
        <w:rPr>
          <w:lang w:eastAsia="en-AU"/>
        </w:rPr>
        <w:t>–</w:t>
      </w:r>
      <w:r w:rsidRPr="003333A0">
        <w:rPr>
          <w:lang w:eastAsia="en-AU"/>
        </w:rPr>
        <w:t>2021</w:t>
      </w:r>
    </w:p>
    <w:tbl>
      <w:tblPr>
        <w:tblStyle w:val="TableGrid"/>
        <w:tblW w:w="5073" w:type="dxa"/>
        <w:tblLook w:val="04A0" w:firstRow="1" w:lastRow="0" w:firstColumn="1" w:lastColumn="0" w:noHBand="0" w:noVBand="1"/>
      </w:tblPr>
      <w:tblGrid>
        <w:gridCol w:w="1290"/>
        <w:gridCol w:w="960"/>
        <w:gridCol w:w="960"/>
        <w:gridCol w:w="960"/>
        <w:gridCol w:w="960"/>
      </w:tblGrid>
      <w:tr w:rsidR="00D53933" w:rsidRPr="003333A0" w14:paraId="453B6144" w14:textId="77777777">
        <w:trPr>
          <w:trHeight w:val="288"/>
          <w:tblHeader/>
        </w:trPr>
        <w:tc>
          <w:tcPr>
            <w:tcW w:w="1233" w:type="dxa"/>
            <w:noWrap/>
            <w:hideMark/>
          </w:tcPr>
          <w:p w14:paraId="7DE8174F" w14:textId="77777777" w:rsidR="00D53933" w:rsidRPr="00075CAA" w:rsidRDefault="00D53933">
            <w:pPr>
              <w:pStyle w:val="Tablecolhead"/>
            </w:pPr>
            <w:r>
              <w:t>Measure</w:t>
            </w:r>
          </w:p>
        </w:tc>
        <w:tc>
          <w:tcPr>
            <w:tcW w:w="960" w:type="dxa"/>
            <w:noWrap/>
            <w:hideMark/>
          </w:tcPr>
          <w:p w14:paraId="4BD32610" w14:textId="77777777" w:rsidR="00D53933" w:rsidRPr="00075CAA" w:rsidRDefault="00D53933">
            <w:pPr>
              <w:pStyle w:val="Tablecolhead"/>
            </w:pPr>
            <w:r w:rsidRPr="00075CAA">
              <w:t>0–14</w:t>
            </w:r>
          </w:p>
        </w:tc>
        <w:tc>
          <w:tcPr>
            <w:tcW w:w="960" w:type="dxa"/>
            <w:noWrap/>
            <w:hideMark/>
          </w:tcPr>
          <w:p w14:paraId="7E681118" w14:textId="77777777" w:rsidR="00D53933" w:rsidRPr="00075CAA" w:rsidRDefault="00D53933">
            <w:pPr>
              <w:pStyle w:val="Tablecolhead"/>
            </w:pPr>
            <w:r w:rsidRPr="00075CAA">
              <w:t>15–24</w:t>
            </w:r>
          </w:p>
        </w:tc>
        <w:tc>
          <w:tcPr>
            <w:tcW w:w="960" w:type="dxa"/>
            <w:noWrap/>
            <w:hideMark/>
          </w:tcPr>
          <w:p w14:paraId="7964CB63" w14:textId="77777777" w:rsidR="00D53933" w:rsidRPr="00075CAA" w:rsidRDefault="00D53933">
            <w:pPr>
              <w:pStyle w:val="Tablecolhead"/>
            </w:pPr>
            <w:r w:rsidRPr="00075CAA">
              <w:t>25–64</w:t>
            </w:r>
          </w:p>
        </w:tc>
        <w:tc>
          <w:tcPr>
            <w:tcW w:w="960" w:type="dxa"/>
            <w:noWrap/>
            <w:hideMark/>
          </w:tcPr>
          <w:p w14:paraId="2ADB96F8" w14:textId="77777777" w:rsidR="00D53933" w:rsidRPr="00075CAA" w:rsidRDefault="00D53933">
            <w:pPr>
              <w:pStyle w:val="Tablecolhead"/>
            </w:pPr>
            <w:r w:rsidRPr="00075CAA">
              <w:t>65+</w:t>
            </w:r>
          </w:p>
        </w:tc>
      </w:tr>
      <w:tr w:rsidR="00D53933" w:rsidRPr="003333A0" w14:paraId="1E08A53F" w14:textId="77777777">
        <w:trPr>
          <w:trHeight w:val="288"/>
        </w:trPr>
        <w:tc>
          <w:tcPr>
            <w:tcW w:w="1233" w:type="dxa"/>
            <w:noWrap/>
            <w:hideMark/>
          </w:tcPr>
          <w:p w14:paraId="120F37E3" w14:textId="77777777" w:rsidR="00D53933" w:rsidRPr="00075CAA" w:rsidRDefault="00D53933">
            <w:pPr>
              <w:pStyle w:val="Tabletext"/>
            </w:pPr>
            <w:r w:rsidRPr="00075CAA">
              <w:t>ED</w:t>
            </w:r>
          </w:p>
        </w:tc>
        <w:tc>
          <w:tcPr>
            <w:tcW w:w="960" w:type="dxa"/>
            <w:noWrap/>
            <w:hideMark/>
          </w:tcPr>
          <w:p w14:paraId="6CDFAC32" w14:textId="77777777" w:rsidR="00D53933" w:rsidRPr="00075CAA" w:rsidRDefault="00D53933">
            <w:pPr>
              <w:pStyle w:val="Tabletext"/>
            </w:pPr>
            <w:r w:rsidRPr="00075CAA">
              <w:t>26.1</w:t>
            </w:r>
          </w:p>
        </w:tc>
        <w:tc>
          <w:tcPr>
            <w:tcW w:w="960" w:type="dxa"/>
            <w:noWrap/>
            <w:hideMark/>
          </w:tcPr>
          <w:p w14:paraId="5BDDE4DC" w14:textId="77777777" w:rsidR="00D53933" w:rsidRPr="00075CAA" w:rsidRDefault="00D53933">
            <w:pPr>
              <w:pStyle w:val="Tabletext"/>
            </w:pPr>
            <w:r w:rsidRPr="00075CAA">
              <w:t>15.6</w:t>
            </w:r>
          </w:p>
        </w:tc>
        <w:tc>
          <w:tcPr>
            <w:tcW w:w="960" w:type="dxa"/>
            <w:noWrap/>
            <w:hideMark/>
          </w:tcPr>
          <w:p w14:paraId="6AA1BEEF" w14:textId="77777777" w:rsidR="00D53933" w:rsidRPr="00075CAA" w:rsidRDefault="00D53933">
            <w:pPr>
              <w:pStyle w:val="Tabletext"/>
            </w:pPr>
            <w:r w:rsidRPr="00075CAA">
              <w:t>43.1</w:t>
            </w:r>
          </w:p>
        </w:tc>
        <w:tc>
          <w:tcPr>
            <w:tcW w:w="960" w:type="dxa"/>
            <w:noWrap/>
            <w:hideMark/>
          </w:tcPr>
          <w:p w14:paraId="5A26D00F" w14:textId="77777777" w:rsidR="00D53933" w:rsidRPr="00075CAA" w:rsidRDefault="00D53933">
            <w:pPr>
              <w:pStyle w:val="Tabletext"/>
            </w:pPr>
            <w:r w:rsidRPr="00075CAA">
              <w:t>15.1</w:t>
            </w:r>
          </w:p>
        </w:tc>
      </w:tr>
      <w:tr w:rsidR="00D53933" w:rsidRPr="003333A0" w14:paraId="194C0814" w14:textId="77777777">
        <w:trPr>
          <w:trHeight w:val="288"/>
        </w:trPr>
        <w:tc>
          <w:tcPr>
            <w:tcW w:w="1233" w:type="dxa"/>
            <w:noWrap/>
            <w:hideMark/>
          </w:tcPr>
          <w:p w14:paraId="4CB8148A" w14:textId="77777777" w:rsidR="00D53933" w:rsidRPr="00075CAA" w:rsidRDefault="00D53933">
            <w:pPr>
              <w:pStyle w:val="Tabletext"/>
            </w:pPr>
            <w:r w:rsidRPr="00075CAA">
              <w:t>Admissions</w:t>
            </w:r>
          </w:p>
        </w:tc>
        <w:tc>
          <w:tcPr>
            <w:tcW w:w="960" w:type="dxa"/>
            <w:noWrap/>
            <w:hideMark/>
          </w:tcPr>
          <w:p w14:paraId="4CF8C3E1" w14:textId="77777777" w:rsidR="00D53933" w:rsidRPr="00075CAA" w:rsidRDefault="00D53933">
            <w:pPr>
              <w:pStyle w:val="Tabletext"/>
            </w:pPr>
            <w:r w:rsidRPr="00075CAA">
              <w:t>11.2</w:t>
            </w:r>
          </w:p>
        </w:tc>
        <w:tc>
          <w:tcPr>
            <w:tcW w:w="960" w:type="dxa"/>
            <w:noWrap/>
            <w:hideMark/>
          </w:tcPr>
          <w:p w14:paraId="7E7F6F18" w14:textId="77777777" w:rsidR="00D53933" w:rsidRPr="00075CAA" w:rsidRDefault="00D53933">
            <w:pPr>
              <w:pStyle w:val="Tabletext"/>
            </w:pPr>
            <w:r w:rsidRPr="00075CAA">
              <w:t>12</w:t>
            </w:r>
          </w:p>
        </w:tc>
        <w:tc>
          <w:tcPr>
            <w:tcW w:w="960" w:type="dxa"/>
            <w:noWrap/>
            <w:hideMark/>
          </w:tcPr>
          <w:p w14:paraId="79D5DC2F" w14:textId="77777777" w:rsidR="00D53933" w:rsidRPr="00075CAA" w:rsidRDefault="00D53933">
            <w:pPr>
              <w:pStyle w:val="Tabletext"/>
            </w:pPr>
            <w:r w:rsidRPr="00075CAA">
              <w:t>42.1</w:t>
            </w:r>
          </w:p>
        </w:tc>
        <w:tc>
          <w:tcPr>
            <w:tcW w:w="960" w:type="dxa"/>
            <w:noWrap/>
            <w:hideMark/>
          </w:tcPr>
          <w:p w14:paraId="1C6CE9A4" w14:textId="77777777" w:rsidR="00D53933" w:rsidRPr="00075CAA" w:rsidRDefault="00D53933">
            <w:pPr>
              <w:pStyle w:val="Tabletext"/>
            </w:pPr>
            <w:r w:rsidRPr="00075CAA">
              <w:t>34.7</w:t>
            </w:r>
          </w:p>
        </w:tc>
      </w:tr>
      <w:tr w:rsidR="00D53933" w:rsidRPr="003333A0" w14:paraId="6F9F2F61" w14:textId="77777777">
        <w:trPr>
          <w:trHeight w:val="288"/>
        </w:trPr>
        <w:tc>
          <w:tcPr>
            <w:tcW w:w="1233" w:type="dxa"/>
            <w:noWrap/>
            <w:hideMark/>
          </w:tcPr>
          <w:p w14:paraId="14DEB665" w14:textId="77777777" w:rsidR="00D53933" w:rsidRPr="00075CAA" w:rsidRDefault="00D53933">
            <w:pPr>
              <w:pStyle w:val="Tabletext"/>
            </w:pPr>
            <w:r w:rsidRPr="00075CAA">
              <w:t>Deaths</w:t>
            </w:r>
          </w:p>
        </w:tc>
        <w:tc>
          <w:tcPr>
            <w:tcW w:w="960" w:type="dxa"/>
            <w:noWrap/>
            <w:hideMark/>
          </w:tcPr>
          <w:p w14:paraId="3F07ECF9" w14:textId="77777777" w:rsidR="00D53933" w:rsidRPr="00075CAA" w:rsidRDefault="00D53933">
            <w:pPr>
              <w:pStyle w:val="Tabletext"/>
            </w:pPr>
            <w:r w:rsidRPr="00075CAA">
              <w:t>1.1</w:t>
            </w:r>
          </w:p>
        </w:tc>
        <w:tc>
          <w:tcPr>
            <w:tcW w:w="960" w:type="dxa"/>
            <w:noWrap/>
            <w:hideMark/>
          </w:tcPr>
          <w:p w14:paraId="2E1AF3B6" w14:textId="77777777" w:rsidR="00D53933" w:rsidRPr="00075CAA" w:rsidRDefault="00D53933">
            <w:pPr>
              <w:pStyle w:val="Tabletext"/>
            </w:pPr>
            <w:r w:rsidRPr="00075CAA">
              <w:t>5.7</w:t>
            </w:r>
          </w:p>
        </w:tc>
        <w:tc>
          <w:tcPr>
            <w:tcW w:w="960" w:type="dxa"/>
            <w:noWrap/>
            <w:hideMark/>
          </w:tcPr>
          <w:p w14:paraId="5B044C21" w14:textId="77777777" w:rsidR="00D53933" w:rsidRPr="00075CAA" w:rsidRDefault="00D53933">
            <w:pPr>
              <w:pStyle w:val="Tabletext"/>
            </w:pPr>
            <w:r w:rsidRPr="00075CAA">
              <w:t>37.9</w:t>
            </w:r>
          </w:p>
        </w:tc>
        <w:tc>
          <w:tcPr>
            <w:tcW w:w="960" w:type="dxa"/>
            <w:noWrap/>
            <w:hideMark/>
          </w:tcPr>
          <w:p w14:paraId="4EE984F9" w14:textId="77777777" w:rsidR="00D53933" w:rsidRPr="00075CAA" w:rsidRDefault="00D53933">
            <w:pPr>
              <w:pStyle w:val="Tabletext"/>
            </w:pPr>
            <w:r w:rsidRPr="00075CAA">
              <w:t>55.3</w:t>
            </w:r>
          </w:p>
        </w:tc>
      </w:tr>
    </w:tbl>
    <w:p w14:paraId="48E97DCB" w14:textId="77777777" w:rsidR="00D53933" w:rsidRPr="003333A0" w:rsidRDefault="00D53933" w:rsidP="00D53933">
      <w:pPr>
        <w:pStyle w:val="Tablecaption"/>
        <w:rPr>
          <w:lang w:eastAsia="en-AU"/>
        </w:rPr>
      </w:pPr>
      <w:r w:rsidRPr="003333A0">
        <w:rPr>
          <w:lang w:eastAsia="en-AU"/>
        </w:rPr>
        <w:t xml:space="preserve">Figure </w:t>
      </w:r>
      <w:r>
        <w:rPr>
          <w:lang w:eastAsia="en-AU"/>
        </w:rPr>
        <w:t>32:</w:t>
      </w:r>
      <w:r w:rsidRPr="003333A0">
        <w:rPr>
          <w:lang w:eastAsia="en-AU"/>
        </w:rPr>
        <w:t xml:space="preserve"> Injury incidence of hospitalisation and deaths by top </w:t>
      </w:r>
      <w:r>
        <w:rPr>
          <w:lang w:eastAsia="en-AU"/>
        </w:rPr>
        <w:t>10</w:t>
      </w:r>
      <w:r w:rsidRPr="003333A0">
        <w:rPr>
          <w:lang w:eastAsia="en-AU"/>
        </w:rPr>
        <w:t xml:space="preserve"> injury causes, 2020</w:t>
      </w:r>
      <w:r>
        <w:rPr>
          <w:lang w:eastAsia="en-AU"/>
        </w:rPr>
        <w:t>–</w:t>
      </w:r>
      <w:r w:rsidRPr="003333A0">
        <w:rPr>
          <w:lang w:eastAsia="en-AU"/>
        </w:rPr>
        <w:t>2021</w:t>
      </w:r>
    </w:p>
    <w:tbl>
      <w:tblPr>
        <w:tblStyle w:val="TableGrid"/>
        <w:tblW w:w="5000" w:type="pct"/>
        <w:tblLook w:val="04A0" w:firstRow="1" w:lastRow="0" w:firstColumn="1" w:lastColumn="0" w:noHBand="0" w:noVBand="1"/>
      </w:tblPr>
      <w:tblGrid>
        <w:gridCol w:w="4142"/>
        <w:gridCol w:w="1485"/>
        <w:gridCol w:w="2176"/>
        <w:gridCol w:w="1485"/>
      </w:tblGrid>
      <w:tr w:rsidR="00D53933" w:rsidRPr="003333A0" w14:paraId="54338F9F" w14:textId="77777777" w:rsidTr="00D53933">
        <w:trPr>
          <w:trHeight w:val="288"/>
          <w:tblHeader/>
        </w:trPr>
        <w:tc>
          <w:tcPr>
            <w:tcW w:w="2679" w:type="dxa"/>
            <w:noWrap/>
            <w:hideMark/>
          </w:tcPr>
          <w:p w14:paraId="408BC1C4" w14:textId="77777777" w:rsidR="00D53933" w:rsidRPr="00075CAA" w:rsidRDefault="00D53933">
            <w:pPr>
              <w:pStyle w:val="Tablecolhead"/>
            </w:pPr>
            <w:r>
              <w:t>Injury type</w:t>
            </w:r>
          </w:p>
        </w:tc>
        <w:tc>
          <w:tcPr>
            <w:tcW w:w="960" w:type="dxa"/>
            <w:noWrap/>
            <w:hideMark/>
          </w:tcPr>
          <w:p w14:paraId="4C95610E" w14:textId="77777777" w:rsidR="00D53933" w:rsidRPr="00075CAA" w:rsidRDefault="00D53933">
            <w:pPr>
              <w:pStyle w:val="Tablecolhead"/>
            </w:pPr>
            <w:r w:rsidRPr="00075CAA">
              <w:t>ED</w:t>
            </w:r>
          </w:p>
        </w:tc>
        <w:tc>
          <w:tcPr>
            <w:tcW w:w="1233" w:type="dxa"/>
            <w:noWrap/>
            <w:hideMark/>
          </w:tcPr>
          <w:p w14:paraId="19B942A9" w14:textId="77777777" w:rsidR="00D53933" w:rsidRPr="00075CAA" w:rsidRDefault="00D53933">
            <w:pPr>
              <w:pStyle w:val="Tablecolhead"/>
            </w:pPr>
            <w:r w:rsidRPr="00075CAA">
              <w:t>Admissions</w:t>
            </w:r>
          </w:p>
        </w:tc>
        <w:tc>
          <w:tcPr>
            <w:tcW w:w="960" w:type="dxa"/>
            <w:noWrap/>
            <w:hideMark/>
          </w:tcPr>
          <w:p w14:paraId="733F086F" w14:textId="77777777" w:rsidR="00D53933" w:rsidRPr="00075CAA" w:rsidRDefault="00D53933">
            <w:pPr>
              <w:pStyle w:val="Tablecolhead"/>
            </w:pPr>
            <w:r w:rsidRPr="00075CAA">
              <w:t>Deaths</w:t>
            </w:r>
          </w:p>
        </w:tc>
      </w:tr>
      <w:tr w:rsidR="00D53933" w:rsidRPr="003333A0" w14:paraId="5B5AF4FE" w14:textId="77777777" w:rsidTr="00D53933">
        <w:trPr>
          <w:trHeight w:val="288"/>
        </w:trPr>
        <w:tc>
          <w:tcPr>
            <w:tcW w:w="2679" w:type="dxa"/>
            <w:noWrap/>
            <w:hideMark/>
          </w:tcPr>
          <w:p w14:paraId="5919A5FF" w14:textId="77777777" w:rsidR="00D53933" w:rsidRPr="00075CAA" w:rsidRDefault="00D53933">
            <w:pPr>
              <w:pStyle w:val="Tabletext"/>
            </w:pPr>
            <w:r w:rsidRPr="00075CAA">
              <w:t>Falls</w:t>
            </w:r>
          </w:p>
        </w:tc>
        <w:tc>
          <w:tcPr>
            <w:tcW w:w="960" w:type="dxa"/>
            <w:noWrap/>
            <w:hideMark/>
          </w:tcPr>
          <w:p w14:paraId="4801FC4E" w14:textId="77777777" w:rsidR="00D53933" w:rsidRPr="00075CAA" w:rsidRDefault="00D53933">
            <w:pPr>
              <w:pStyle w:val="Tabletext"/>
            </w:pPr>
            <w:r w:rsidRPr="00075CAA">
              <w:t>32.3</w:t>
            </w:r>
          </w:p>
        </w:tc>
        <w:tc>
          <w:tcPr>
            <w:tcW w:w="1233" w:type="dxa"/>
            <w:noWrap/>
            <w:hideMark/>
          </w:tcPr>
          <w:p w14:paraId="0F391FEB" w14:textId="77777777" w:rsidR="00D53933" w:rsidRPr="00075CAA" w:rsidRDefault="00D53933">
            <w:pPr>
              <w:pStyle w:val="Tabletext"/>
            </w:pPr>
            <w:r w:rsidRPr="00075CAA">
              <w:t>43.9</w:t>
            </w:r>
          </w:p>
        </w:tc>
        <w:tc>
          <w:tcPr>
            <w:tcW w:w="960" w:type="dxa"/>
            <w:noWrap/>
            <w:hideMark/>
          </w:tcPr>
          <w:p w14:paraId="1D8A3D36" w14:textId="77777777" w:rsidR="00D53933" w:rsidRPr="00075CAA" w:rsidRDefault="00D53933">
            <w:pPr>
              <w:pStyle w:val="Tabletext"/>
            </w:pPr>
            <w:r w:rsidRPr="00075CAA">
              <w:t>45.2</w:t>
            </w:r>
          </w:p>
        </w:tc>
      </w:tr>
      <w:tr w:rsidR="00D53933" w:rsidRPr="003333A0" w14:paraId="20ECB21A" w14:textId="77777777" w:rsidTr="00D53933">
        <w:trPr>
          <w:trHeight w:val="288"/>
        </w:trPr>
        <w:tc>
          <w:tcPr>
            <w:tcW w:w="2679" w:type="dxa"/>
            <w:noWrap/>
            <w:hideMark/>
          </w:tcPr>
          <w:p w14:paraId="4B758CD7" w14:textId="77777777" w:rsidR="00D53933" w:rsidRPr="00075CAA" w:rsidRDefault="00D53933">
            <w:pPr>
              <w:pStyle w:val="Tabletext"/>
            </w:pPr>
            <w:r w:rsidRPr="00075CAA">
              <w:t>Hit/struck/crush</w:t>
            </w:r>
          </w:p>
        </w:tc>
        <w:tc>
          <w:tcPr>
            <w:tcW w:w="960" w:type="dxa"/>
            <w:noWrap/>
            <w:hideMark/>
          </w:tcPr>
          <w:p w14:paraId="77A8E267" w14:textId="77777777" w:rsidR="00D53933" w:rsidRPr="00075CAA" w:rsidRDefault="00D53933">
            <w:pPr>
              <w:pStyle w:val="Tabletext"/>
            </w:pPr>
            <w:r w:rsidRPr="00075CAA">
              <w:t>12.6</w:t>
            </w:r>
          </w:p>
        </w:tc>
        <w:tc>
          <w:tcPr>
            <w:tcW w:w="1233" w:type="dxa"/>
            <w:noWrap/>
            <w:hideMark/>
          </w:tcPr>
          <w:p w14:paraId="25028281" w14:textId="77777777" w:rsidR="00D53933" w:rsidRPr="00075CAA" w:rsidRDefault="00D53933">
            <w:pPr>
              <w:pStyle w:val="Tabletext"/>
            </w:pPr>
            <w:r w:rsidRPr="00075CAA">
              <w:t>6.6</w:t>
            </w:r>
          </w:p>
        </w:tc>
        <w:tc>
          <w:tcPr>
            <w:tcW w:w="960" w:type="dxa"/>
            <w:noWrap/>
            <w:hideMark/>
          </w:tcPr>
          <w:p w14:paraId="6C5556B8" w14:textId="77777777" w:rsidR="00D53933" w:rsidRPr="00075CAA" w:rsidRDefault="00D53933">
            <w:pPr>
              <w:pStyle w:val="Tabletext"/>
            </w:pPr>
            <w:r w:rsidRPr="00075CAA">
              <w:t>0.5</w:t>
            </w:r>
          </w:p>
        </w:tc>
      </w:tr>
      <w:tr w:rsidR="00D53933" w:rsidRPr="003333A0" w14:paraId="248E0B7E" w14:textId="77777777" w:rsidTr="00D53933">
        <w:trPr>
          <w:trHeight w:val="288"/>
        </w:trPr>
        <w:tc>
          <w:tcPr>
            <w:tcW w:w="2679" w:type="dxa"/>
            <w:noWrap/>
            <w:hideMark/>
          </w:tcPr>
          <w:p w14:paraId="33796098" w14:textId="77777777" w:rsidR="00D53933" w:rsidRPr="00075CAA" w:rsidRDefault="00D53933">
            <w:pPr>
              <w:pStyle w:val="Tabletext"/>
            </w:pPr>
            <w:r w:rsidRPr="00075CAA">
              <w:t>Cutting/piercing</w:t>
            </w:r>
          </w:p>
        </w:tc>
        <w:tc>
          <w:tcPr>
            <w:tcW w:w="960" w:type="dxa"/>
            <w:noWrap/>
            <w:hideMark/>
          </w:tcPr>
          <w:p w14:paraId="527B7631" w14:textId="77777777" w:rsidR="00D53933" w:rsidRPr="00075CAA" w:rsidRDefault="00D53933">
            <w:pPr>
              <w:pStyle w:val="Tabletext"/>
            </w:pPr>
            <w:r w:rsidRPr="00075CAA">
              <w:t>7.9</w:t>
            </w:r>
          </w:p>
        </w:tc>
        <w:tc>
          <w:tcPr>
            <w:tcW w:w="1233" w:type="dxa"/>
            <w:noWrap/>
            <w:hideMark/>
          </w:tcPr>
          <w:p w14:paraId="657220DF" w14:textId="77777777" w:rsidR="00D53933" w:rsidRPr="00075CAA" w:rsidRDefault="00D53933">
            <w:pPr>
              <w:pStyle w:val="Tabletext"/>
            </w:pPr>
            <w:r w:rsidRPr="00075CAA">
              <w:t>7</w:t>
            </w:r>
          </w:p>
        </w:tc>
        <w:tc>
          <w:tcPr>
            <w:tcW w:w="960" w:type="dxa"/>
            <w:noWrap/>
            <w:hideMark/>
          </w:tcPr>
          <w:p w14:paraId="6663FA81" w14:textId="77777777" w:rsidR="00D53933" w:rsidRPr="00075CAA" w:rsidRDefault="00D53933">
            <w:pPr>
              <w:pStyle w:val="Tabletext"/>
            </w:pPr>
            <w:r w:rsidRPr="00075CAA">
              <w:t>0.1</w:t>
            </w:r>
          </w:p>
        </w:tc>
      </w:tr>
      <w:tr w:rsidR="00D53933" w:rsidRPr="003333A0" w14:paraId="537DB7EF" w14:textId="77777777" w:rsidTr="00D53933">
        <w:trPr>
          <w:trHeight w:val="288"/>
        </w:trPr>
        <w:tc>
          <w:tcPr>
            <w:tcW w:w="2679" w:type="dxa"/>
            <w:noWrap/>
            <w:hideMark/>
          </w:tcPr>
          <w:p w14:paraId="785BB870" w14:textId="77777777" w:rsidR="00D53933" w:rsidRPr="00075CAA" w:rsidRDefault="00D53933">
            <w:pPr>
              <w:pStyle w:val="Tabletext"/>
            </w:pPr>
            <w:r w:rsidRPr="00075CAA">
              <w:t>Transport</w:t>
            </w:r>
          </w:p>
        </w:tc>
        <w:tc>
          <w:tcPr>
            <w:tcW w:w="960" w:type="dxa"/>
            <w:noWrap/>
            <w:hideMark/>
          </w:tcPr>
          <w:p w14:paraId="71BF8E74" w14:textId="77777777" w:rsidR="00D53933" w:rsidRPr="00075CAA" w:rsidRDefault="00D53933">
            <w:pPr>
              <w:pStyle w:val="Tabletext"/>
            </w:pPr>
            <w:r w:rsidRPr="00075CAA">
              <w:t>6.4</w:t>
            </w:r>
          </w:p>
        </w:tc>
        <w:tc>
          <w:tcPr>
            <w:tcW w:w="1233" w:type="dxa"/>
            <w:noWrap/>
            <w:hideMark/>
          </w:tcPr>
          <w:p w14:paraId="5CC8FC63" w14:textId="77777777" w:rsidR="00D53933" w:rsidRPr="00075CAA" w:rsidRDefault="00D53933">
            <w:pPr>
              <w:pStyle w:val="Tabletext"/>
            </w:pPr>
            <w:r w:rsidRPr="00075CAA">
              <w:t>12.5</w:t>
            </w:r>
          </w:p>
        </w:tc>
        <w:tc>
          <w:tcPr>
            <w:tcW w:w="960" w:type="dxa"/>
            <w:noWrap/>
            <w:hideMark/>
          </w:tcPr>
          <w:p w14:paraId="258752BC" w14:textId="77777777" w:rsidR="00D53933" w:rsidRPr="00075CAA" w:rsidRDefault="00D53933">
            <w:pPr>
              <w:pStyle w:val="Tabletext"/>
            </w:pPr>
            <w:r w:rsidRPr="00075CAA">
              <w:t>8.8</w:t>
            </w:r>
          </w:p>
        </w:tc>
      </w:tr>
      <w:tr w:rsidR="00D53933" w:rsidRPr="003333A0" w14:paraId="0F72EEA1" w14:textId="77777777" w:rsidTr="00D53933">
        <w:trPr>
          <w:trHeight w:val="288"/>
        </w:trPr>
        <w:tc>
          <w:tcPr>
            <w:tcW w:w="2679" w:type="dxa"/>
            <w:noWrap/>
            <w:hideMark/>
          </w:tcPr>
          <w:p w14:paraId="19062A29" w14:textId="77777777" w:rsidR="00D53933" w:rsidRPr="00075CAA" w:rsidRDefault="00D53933">
            <w:pPr>
              <w:pStyle w:val="Tabletext"/>
            </w:pPr>
            <w:r w:rsidRPr="00075CAA">
              <w:t>Foreign body in natural orifice</w:t>
            </w:r>
          </w:p>
        </w:tc>
        <w:tc>
          <w:tcPr>
            <w:tcW w:w="960" w:type="dxa"/>
            <w:noWrap/>
            <w:hideMark/>
          </w:tcPr>
          <w:p w14:paraId="1C8C34AC" w14:textId="77777777" w:rsidR="00D53933" w:rsidRPr="00075CAA" w:rsidRDefault="00D53933">
            <w:pPr>
              <w:pStyle w:val="Tabletext"/>
            </w:pPr>
            <w:r w:rsidRPr="00075CAA">
              <w:t>4.4</w:t>
            </w:r>
          </w:p>
        </w:tc>
        <w:tc>
          <w:tcPr>
            <w:tcW w:w="1233" w:type="dxa"/>
            <w:noWrap/>
            <w:hideMark/>
          </w:tcPr>
          <w:p w14:paraId="49CD72CA" w14:textId="77777777" w:rsidR="00D53933" w:rsidRPr="00075CAA" w:rsidRDefault="00D53933">
            <w:pPr>
              <w:pStyle w:val="Tabletext"/>
            </w:pPr>
            <w:r w:rsidRPr="00075CAA">
              <w:t>1.5</w:t>
            </w:r>
          </w:p>
        </w:tc>
        <w:tc>
          <w:tcPr>
            <w:tcW w:w="960" w:type="dxa"/>
            <w:noWrap/>
            <w:hideMark/>
          </w:tcPr>
          <w:p w14:paraId="69B99416" w14:textId="77777777" w:rsidR="00D53933" w:rsidRPr="00075CAA" w:rsidRDefault="00D53933">
            <w:pPr>
              <w:pStyle w:val="Tabletext"/>
            </w:pPr>
            <w:r w:rsidRPr="00075CAA">
              <w:t>0.1</w:t>
            </w:r>
          </w:p>
        </w:tc>
      </w:tr>
      <w:tr w:rsidR="00D53933" w:rsidRPr="003333A0" w14:paraId="2BCD9549" w14:textId="77777777" w:rsidTr="00D53933">
        <w:trPr>
          <w:trHeight w:val="288"/>
        </w:trPr>
        <w:tc>
          <w:tcPr>
            <w:tcW w:w="2679" w:type="dxa"/>
            <w:noWrap/>
            <w:hideMark/>
          </w:tcPr>
          <w:p w14:paraId="473959C6" w14:textId="77777777" w:rsidR="00D53933" w:rsidRPr="00075CAA" w:rsidRDefault="00D53933">
            <w:pPr>
              <w:pStyle w:val="Tabletext"/>
            </w:pPr>
            <w:r w:rsidRPr="00075CAA">
              <w:t>Natural environment/animals</w:t>
            </w:r>
          </w:p>
        </w:tc>
        <w:tc>
          <w:tcPr>
            <w:tcW w:w="960" w:type="dxa"/>
            <w:noWrap/>
            <w:hideMark/>
          </w:tcPr>
          <w:p w14:paraId="7E35DF1C" w14:textId="77777777" w:rsidR="00D53933" w:rsidRPr="00075CAA" w:rsidRDefault="00D53933">
            <w:pPr>
              <w:pStyle w:val="Tabletext"/>
            </w:pPr>
            <w:r w:rsidRPr="00075CAA">
              <w:t>2.6</w:t>
            </w:r>
          </w:p>
        </w:tc>
        <w:tc>
          <w:tcPr>
            <w:tcW w:w="1233" w:type="dxa"/>
            <w:noWrap/>
            <w:hideMark/>
          </w:tcPr>
          <w:p w14:paraId="73BD41BC" w14:textId="77777777" w:rsidR="00D53933" w:rsidRPr="00075CAA" w:rsidRDefault="00D53933">
            <w:pPr>
              <w:pStyle w:val="Tabletext"/>
            </w:pPr>
            <w:r w:rsidRPr="00075CAA">
              <w:t>3.4</w:t>
            </w:r>
          </w:p>
        </w:tc>
        <w:tc>
          <w:tcPr>
            <w:tcW w:w="960" w:type="dxa"/>
            <w:noWrap/>
            <w:hideMark/>
          </w:tcPr>
          <w:p w14:paraId="3E8FC035" w14:textId="77777777" w:rsidR="00D53933" w:rsidRPr="00075CAA" w:rsidRDefault="00D53933">
            <w:pPr>
              <w:pStyle w:val="Tabletext"/>
            </w:pPr>
            <w:r w:rsidRPr="00075CAA">
              <w:t>0.4</w:t>
            </w:r>
          </w:p>
        </w:tc>
      </w:tr>
      <w:tr w:rsidR="00D53933" w:rsidRPr="003333A0" w14:paraId="756EE57F" w14:textId="77777777" w:rsidTr="00D53933">
        <w:trPr>
          <w:trHeight w:val="288"/>
        </w:trPr>
        <w:tc>
          <w:tcPr>
            <w:tcW w:w="2679" w:type="dxa"/>
            <w:noWrap/>
            <w:hideMark/>
          </w:tcPr>
          <w:p w14:paraId="08E4D7CE" w14:textId="77777777" w:rsidR="00D53933" w:rsidRPr="00075CAA" w:rsidRDefault="00D53933">
            <w:pPr>
              <w:pStyle w:val="Tabletext"/>
            </w:pPr>
            <w:r w:rsidRPr="00075CAA">
              <w:t>Fire/burns/scalds</w:t>
            </w:r>
          </w:p>
        </w:tc>
        <w:tc>
          <w:tcPr>
            <w:tcW w:w="960" w:type="dxa"/>
            <w:noWrap/>
            <w:hideMark/>
          </w:tcPr>
          <w:p w14:paraId="4E37BBD9" w14:textId="77777777" w:rsidR="00D53933" w:rsidRPr="00075CAA" w:rsidRDefault="00D53933">
            <w:pPr>
              <w:pStyle w:val="Tabletext"/>
            </w:pPr>
            <w:r w:rsidRPr="00075CAA">
              <w:t>1.7</w:t>
            </w:r>
          </w:p>
        </w:tc>
        <w:tc>
          <w:tcPr>
            <w:tcW w:w="1233" w:type="dxa"/>
            <w:noWrap/>
            <w:hideMark/>
          </w:tcPr>
          <w:p w14:paraId="4B2E4EA5" w14:textId="77777777" w:rsidR="00D53933" w:rsidRPr="00075CAA" w:rsidRDefault="00D53933">
            <w:pPr>
              <w:pStyle w:val="Tabletext"/>
            </w:pPr>
            <w:r w:rsidRPr="00075CAA">
              <w:t>1</w:t>
            </w:r>
          </w:p>
        </w:tc>
        <w:tc>
          <w:tcPr>
            <w:tcW w:w="960" w:type="dxa"/>
            <w:noWrap/>
            <w:hideMark/>
          </w:tcPr>
          <w:p w14:paraId="4A8BEF7A" w14:textId="77777777" w:rsidR="00D53933" w:rsidRPr="00075CAA" w:rsidRDefault="00D53933">
            <w:pPr>
              <w:pStyle w:val="Tabletext"/>
            </w:pPr>
            <w:r w:rsidRPr="00075CAA">
              <w:t>0.9</w:t>
            </w:r>
          </w:p>
        </w:tc>
      </w:tr>
      <w:tr w:rsidR="00D53933" w:rsidRPr="003333A0" w14:paraId="03CCB8B9" w14:textId="77777777" w:rsidTr="00D53933">
        <w:trPr>
          <w:trHeight w:val="288"/>
        </w:trPr>
        <w:tc>
          <w:tcPr>
            <w:tcW w:w="2679" w:type="dxa"/>
            <w:noWrap/>
            <w:hideMark/>
          </w:tcPr>
          <w:p w14:paraId="3A673299" w14:textId="77777777" w:rsidR="00D53933" w:rsidRPr="00075CAA" w:rsidRDefault="00D53933">
            <w:pPr>
              <w:pStyle w:val="Tabletext"/>
            </w:pPr>
            <w:r w:rsidRPr="00075CAA">
              <w:t>Poisoning</w:t>
            </w:r>
          </w:p>
        </w:tc>
        <w:tc>
          <w:tcPr>
            <w:tcW w:w="960" w:type="dxa"/>
            <w:noWrap/>
            <w:hideMark/>
          </w:tcPr>
          <w:p w14:paraId="240CDBFE" w14:textId="77777777" w:rsidR="00D53933" w:rsidRPr="00075CAA" w:rsidRDefault="00D53933">
            <w:pPr>
              <w:pStyle w:val="Tabletext"/>
            </w:pPr>
            <w:r w:rsidRPr="00075CAA">
              <w:t>1</w:t>
            </w:r>
          </w:p>
        </w:tc>
        <w:tc>
          <w:tcPr>
            <w:tcW w:w="1233" w:type="dxa"/>
            <w:noWrap/>
            <w:hideMark/>
          </w:tcPr>
          <w:p w14:paraId="1C6072E5" w14:textId="77777777" w:rsidR="00D53933" w:rsidRPr="00075CAA" w:rsidRDefault="00D53933">
            <w:pPr>
              <w:pStyle w:val="Tabletext"/>
            </w:pPr>
            <w:r w:rsidRPr="00075CAA">
              <w:t>1.7</w:t>
            </w:r>
          </w:p>
        </w:tc>
        <w:tc>
          <w:tcPr>
            <w:tcW w:w="960" w:type="dxa"/>
            <w:noWrap/>
            <w:hideMark/>
          </w:tcPr>
          <w:p w14:paraId="3B2489F1" w14:textId="77777777" w:rsidR="00D53933" w:rsidRPr="00075CAA" w:rsidRDefault="00D53933">
            <w:pPr>
              <w:pStyle w:val="Tabletext"/>
            </w:pPr>
            <w:r w:rsidRPr="00075CAA">
              <w:t>13.2</w:t>
            </w:r>
          </w:p>
        </w:tc>
      </w:tr>
      <w:tr w:rsidR="00D53933" w:rsidRPr="003333A0" w14:paraId="50A4FF2B" w14:textId="77777777" w:rsidTr="00D53933">
        <w:trPr>
          <w:trHeight w:val="288"/>
        </w:trPr>
        <w:tc>
          <w:tcPr>
            <w:tcW w:w="2679" w:type="dxa"/>
            <w:noWrap/>
            <w:hideMark/>
          </w:tcPr>
          <w:p w14:paraId="5FD74056" w14:textId="77777777" w:rsidR="00D53933" w:rsidRPr="00075CAA" w:rsidRDefault="00D53933">
            <w:pPr>
              <w:pStyle w:val="Tabletext"/>
            </w:pPr>
            <w:r w:rsidRPr="00075CAA">
              <w:t>Self</w:t>
            </w:r>
            <w:r>
              <w:t>-</w:t>
            </w:r>
            <w:r w:rsidRPr="00075CAA">
              <w:t>harm/suicide</w:t>
            </w:r>
          </w:p>
        </w:tc>
        <w:tc>
          <w:tcPr>
            <w:tcW w:w="960" w:type="dxa"/>
            <w:noWrap/>
            <w:hideMark/>
          </w:tcPr>
          <w:p w14:paraId="5FCC06BF" w14:textId="77777777" w:rsidR="00D53933" w:rsidRPr="00075CAA" w:rsidRDefault="00D53933">
            <w:pPr>
              <w:pStyle w:val="Tabletext"/>
            </w:pPr>
            <w:r w:rsidRPr="00075CAA">
              <w:t>2.7</w:t>
            </w:r>
          </w:p>
        </w:tc>
        <w:tc>
          <w:tcPr>
            <w:tcW w:w="1233" w:type="dxa"/>
            <w:noWrap/>
            <w:hideMark/>
          </w:tcPr>
          <w:p w14:paraId="312BAF9E" w14:textId="77777777" w:rsidR="00D53933" w:rsidRPr="00075CAA" w:rsidRDefault="00D53933">
            <w:pPr>
              <w:pStyle w:val="Tabletext"/>
            </w:pPr>
            <w:r w:rsidRPr="00075CAA">
              <w:t>4.6</w:t>
            </w:r>
          </w:p>
        </w:tc>
        <w:tc>
          <w:tcPr>
            <w:tcW w:w="960" w:type="dxa"/>
            <w:noWrap/>
            <w:hideMark/>
          </w:tcPr>
          <w:p w14:paraId="73FD1F41" w14:textId="77777777" w:rsidR="00D53933" w:rsidRPr="00075CAA" w:rsidRDefault="00D53933">
            <w:pPr>
              <w:pStyle w:val="Tabletext"/>
            </w:pPr>
            <w:r w:rsidRPr="00075CAA">
              <w:t>22.1</w:t>
            </w:r>
          </w:p>
        </w:tc>
      </w:tr>
      <w:tr w:rsidR="00D53933" w:rsidRPr="003333A0" w14:paraId="1F9C4A13" w14:textId="77777777" w:rsidTr="00D53933">
        <w:trPr>
          <w:trHeight w:val="288"/>
        </w:trPr>
        <w:tc>
          <w:tcPr>
            <w:tcW w:w="2679" w:type="dxa"/>
            <w:noWrap/>
            <w:hideMark/>
          </w:tcPr>
          <w:p w14:paraId="64DDE684" w14:textId="77777777" w:rsidR="00D53933" w:rsidRPr="00075CAA" w:rsidRDefault="00D53933">
            <w:pPr>
              <w:pStyle w:val="Tabletext"/>
            </w:pPr>
            <w:r w:rsidRPr="00075CAA">
              <w:t>Assault/homicide</w:t>
            </w:r>
          </w:p>
        </w:tc>
        <w:tc>
          <w:tcPr>
            <w:tcW w:w="960" w:type="dxa"/>
            <w:noWrap/>
            <w:hideMark/>
          </w:tcPr>
          <w:p w14:paraId="2FE14440" w14:textId="77777777" w:rsidR="00D53933" w:rsidRPr="00075CAA" w:rsidRDefault="00D53933">
            <w:pPr>
              <w:pStyle w:val="Tabletext"/>
            </w:pPr>
            <w:r w:rsidRPr="00075CAA">
              <w:t>1.9</w:t>
            </w:r>
          </w:p>
        </w:tc>
        <w:tc>
          <w:tcPr>
            <w:tcW w:w="1233" w:type="dxa"/>
            <w:noWrap/>
            <w:hideMark/>
          </w:tcPr>
          <w:p w14:paraId="70040D1C" w14:textId="77777777" w:rsidR="00D53933" w:rsidRPr="00075CAA" w:rsidRDefault="00D53933">
            <w:pPr>
              <w:pStyle w:val="Tabletext"/>
            </w:pPr>
            <w:r w:rsidRPr="00075CAA">
              <w:t>3.3</w:t>
            </w:r>
          </w:p>
        </w:tc>
        <w:tc>
          <w:tcPr>
            <w:tcW w:w="960" w:type="dxa"/>
            <w:noWrap/>
            <w:hideMark/>
          </w:tcPr>
          <w:p w14:paraId="6677DE69" w14:textId="77777777" w:rsidR="00D53933" w:rsidRPr="00075CAA" w:rsidRDefault="00D53933">
            <w:pPr>
              <w:pStyle w:val="Tabletext"/>
            </w:pPr>
            <w:r w:rsidRPr="00075CAA">
              <w:t>2.2</w:t>
            </w:r>
          </w:p>
        </w:tc>
      </w:tr>
      <w:tr w:rsidR="00D53933" w:rsidRPr="003333A0" w14:paraId="496DAFB6" w14:textId="77777777" w:rsidTr="00D53933">
        <w:trPr>
          <w:trHeight w:val="288"/>
        </w:trPr>
        <w:tc>
          <w:tcPr>
            <w:tcW w:w="2679" w:type="dxa"/>
            <w:noWrap/>
            <w:hideMark/>
          </w:tcPr>
          <w:p w14:paraId="49D26BE8" w14:textId="77777777" w:rsidR="00D53933" w:rsidRPr="00075CAA" w:rsidRDefault="00D53933">
            <w:pPr>
              <w:pStyle w:val="Tabletext"/>
            </w:pPr>
            <w:r w:rsidRPr="00075CAA">
              <w:t xml:space="preserve">All other injuries </w:t>
            </w:r>
          </w:p>
        </w:tc>
        <w:tc>
          <w:tcPr>
            <w:tcW w:w="960" w:type="dxa"/>
            <w:noWrap/>
            <w:hideMark/>
          </w:tcPr>
          <w:p w14:paraId="2882752E" w14:textId="77777777" w:rsidR="00D53933" w:rsidRPr="00075CAA" w:rsidRDefault="00D53933">
            <w:pPr>
              <w:pStyle w:val="Tabletext"/>
            </w:pPr>
            <w:r w:rsidRPr="00075CAA">
              <w:t>25.5</w:t>
            </w:r>
          </w:p>
        </w:tc>
        <w:tc>
          <w:tcPr>
            <w:tcW w:w="1233" w:type="dxa"/>
            <w:noWrap/>
            <w:hideMark/>
          </w:tcPr>
          <w:p w14:paraId="2FD62DA5" w14:textId="77777777" w:rsidR="00D53933" w:rsidRPr="00075CAA" w:rsidRDefault="00D53933">
            <w:pPr>
              <w:pStyle w:val="Tabletext"/>
            </w:pPr>
            <w:r w:rsidRPr="00075CAA">
              <w:t>14.5</w:t>
            </w:r>
          </w:p>
        </w:tc>
        <w:tc>
          <w:tcPr>
            <w:tcW w:w="960" w:type="dxa"/>
            <w:noWrap/>
            <w:hideMark/>
          </w:tcPr>
          <w:p w14:paraId="46A1D4CE" w14:textId="77777777" w:rsidR="00D53933" w:rsidRPr="00075CAA" w:rsidRDefault="00D53933">
            <w:pPr>
              <w:pStyle w:val="Tabletext"/>
            </w:pPr>
            <w:r w:rsidRPr="00075CAA">
              <w:t>6.5</w:t>
            </w:r>
          </w:p>
        </w:tc>
      </w:tr>
    </w:tbl>
    <w:p w14:paraId="0FFAC0E5" w14:textId="77777777" w:rsidR="00D53933" w:rsidRPr="00075CAA" w:rsidRDefault="00D53933" w:rsidP="00D53933">
      <w:pPr>
        <w:pStyle w:val="Tablecaption"/>
        <w:rPr>
          <w:lang w:eastAsia="en-AU"/>
        </w:rPr>
      </w:pPr>
      <w:r w:rsidRPr="00075CAA">
        <w:rPr>
          <w:lang w:eastAsia="en-AU"/>
        </w:rPr>
        <w:t xml:space="preserve">Figure </w:t>
      </w:r>
      <w:r>
        <w:rPr>
          <w:lang w:eastAsia="en-AU"/>
        </w:rPr>
        <w:t>33:</w:t>
      </w:r>
      <w:r w:rsidRPr="00075CAA">
        <w:rPr>
          <w:lang w:eastAsia="en-AU"/>
        </w:rPr>
        <w:t xml:space="preserve"> Trend in injury </w:t>
      </w:r>
      <w:r>
        <w:rPr>
          <w:lang w:eastAsia="en-AU"/>
        </w:rPr>
        <w:t>e</w:t>
      </w:r>
      <w:r w:rsidRPr="00075CAA">
        <w:rPr>
          <w:lang w:eastAsia="en-AU"/>
        </w:rPr>
        <w:t xml:space="preserve">mergency </w:t>
      </w:r>
      <w:r>
        <w:rPr>
          <w:lang w:eastAsia="en-AU"/>
        </w:rPr>
        <w:t>d</w:t>
      </w:r>
      <w:r w:rsidRPr="00075CAA">
        <w:rPr>
          <w:lang w:eastAsia="en-AU"/>
        </w:rPr>
        <w:t>epartment presentation rates per 100,000 population, Victoria, 2011</w:t>
      </w:r>
      <w:r>
        <w:rPr>
          <w:lang w:eastAsia="en-AU"/>
        </w:rPr>
        <w:t>–</w:t>
      </w:r>
      <w:r w:rsidRPr="00075CAA">
        <w:rPr>
          <w:lang w:eastAsia="en-AU"/>
        </w:rPr>
        <w:t xml:space="preserve">12 </w:t>
      </w:r>
      <w:r>
        <w:rPr>
          <w:lang w:eastAsia="en-AU"/>
        </w:rPr>
        <w:t>to</w:t>
      </w:r>
      <w:r w:rsidRPr="00075CAA">
        <w:rPr>
          <w:lang w:eastAsia="en-AU"/>
        </w:rPr>
        <w:t xml:space="preserve"> 2020</w:t>
      </w:r>
      <w:r>
        <w:rPr>
          <w:lang w:eastAsia="en-AU"/>
        </w:rPr>
        <w:t>–</w:t>
      </w:r>
      <w:r w:rsidRPr="00075CAA">
        <w:rPr>
          <w:lang w:eastAsia="en-AU"/>
        </w:rPr>
        <w:t xml:space="preserve">21 </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2"/>
        <w:gridCol w:w="1223"/>
        <w:gridCol w:w="1980"/>
      </w:tblGrid>
      <w:tr w:rsidR="00D53933" w:rsidRPr="00F6032E" w14:paraId="2BFD765A" w14:textId="77777777">
        <w:trPr>
          <w:trHeight w:val="300"/>
          <w:tblHeader/>
        </w:trPr>
        <w:tc>
          <w:tcPr>
            <w:tcW w:w="1022" w:type="dxa"/>
            <w:noWrap/>
            <w:vAlign w:val="bottom"/>
            <w:hideMark/>
          </w:tcPr>
          <w:p w14:paraId="21C6DAA0" w14:textId="77777777" w:rsidR="00D53933" w:rsidRPr="00F6032E" w:rsidRDefault="00D53933">
            <w:pPr>
              <w:pStyle w:val="Tablecolhead"/>
              <w:rPr>
                <w:lang w:eastAsia="en-AU"/>
              </w:rPr>
            </w:pPr>
            <w:r w:rsidRPr="00F6032E">
              <w:rPr>
                <w:lang w:eastAsia="en-AU"/>
              </w:rPr>
              <w:t>Sex</w:t>
            </w:r>
          </w:p>
        </w:tc>
        <w:tc>
          <w:tcPr>
            <w:tcW w:w="1223" w:type="dxa"/>
            <w:noWrap/>
            <w:vAlign w:val="bottom"/>
            <w:hideMark/>
          </w:tcPr>
          <w:p w14:paraId="64BDDFE6" w14:textId="77777777" w:rsidR="00D53933" w:rsidRPr="00F6032E" w:rsidRDefault="00D53933">
            <w:pPr>
              <w:pStyle w:val="Tablecolhead"/>
              <w:rPr>
                <w:lang w:eastAsia="en-AU"/>
              </w:rPr>
            </w:pPr>
            <w:r w:rsidRPr="00F6032E">
              <w:rPr>
                <w:lang w:eastAsia="en-AU"/>
              </w:rPr>
              <w:t>Year</w:t>
            </w:r>
          </w:p>
        </w:tc>
        <w:tc>
          <w:tcPr>
            <w:tcW w:w="1980" w:type="dxa"/>
            <w:noWrap/>
            <w:vAlign w:val="bottom"/>
            <w:hideMark/>
          </w:tcPr>
          <w:p w14:paraId="63436819" w14:textId="77777777" w:rsidR="00D53933" w:rsidRPr="00F6032E" w:rsidRDefault="00D53933">
            <w:pPr>
              <w:pStyle w:val="Tablecolhead"/>
              <w:rPr>
                <w:lang w:eastAsia="en-AU"/>
              </w:rPr>
            </w:pPr>
            <w:r w:rsidRPr="00F6032E">
              <w:rPr>
                <w:lang w:eastAsia="en-AU"/>
              </w:rPr>
              <w:t>Standardised</w:t>
            </w:r>
            <w:r>
              <w:rPr>
                <w:lang w:eastAsia="en-AU"/>
              </w:rPr>
              <w:t xml:space="preserve"> </w:t>
            </w:r>
            <w:r w:rsidRPr="00F6032E">
              <w:rPr>
                <w:lang w:eastAsia="en-AU"/>
              </w:rPr>
              <w:t>ED</w:t>
            </w:r>
            <w:r>
              <w:rPr>
                <w:lang w:eastAsia="en-AU"/>
              </w:rPr>
              <w:t xml:space="preserve"> </w:t>
            </w:r>
            <w:r w:rsidRPr="00F6032E">
              <w:rPr>
                <w:lang w:eastAsia="en-AU"/>
              </w:rPr>
              <w:t>presentation</w:t>
            </w:r>
            <w:r>
              <w:rPr>
                <w:lang w:eastAsia="en-AU"/>
              </w:rPr>
              <w:t xml:space="preserve"> rate</w:t>
            </w:r>
          </w:p>
        </w:tc>
      </w:tr>
      <w:tr w:rsidR="00D53933" w:rsidRPr="00F6032E" w14:paraId="175FFEE8" w14:textId="77777777">
        <w:trPr>
          <w:trHeight w:val="300"/>
        </w:trPr>
        <w:tc>
          <w:tcPr>
            <w:tcW w:w="1022" w:type="dxa"/>
            <w:noWrap/>
            <w:vAlign w:val="bottom"/>
            <w:hideMark/>
          </w:tcPr>
          <w:p w14:paraId="35B22A6C"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0F122EE7" w14:textId="77777777" w:rsidR="00D53933" w:rsidRPr="00F6032E" w:rsidRDefault="00D53933">
            <w:pPr>
              <w:pStyle w:val="Tabletext"/>
              <w:rPr>
                <w:lang w:eastAsia="en-AU"/>
              </w:rPr>
            </w:pPr>
            <w:r w:rsidRPr="00F6032E">
              <w:rPr>
                <w:lang w:eastAsia="en-AU"/>
              </w:rPr>
              <w:t>2011</w:t>
            </w:r>
            <w:r>
              <w:rPr>
                <w:lang w:eastAsia="en-AU"/>
              </w:rPr>
              <w:t>–</w:t>
            </w:r>
            <w:r w:rsidRPr="00F6032E">
              <w:rPr>
                <w:lang w:eastAsia="en-AU"/>
              </w:rPr>
              <w:t>12</w:t>
            </w:r>
          </w:p>
        </w:tc>
        <w:tc>
          <w:tcPr>
            <w:tcW w:w="1980" w:type="dxa"/>
            <w:noWrap/>
            <w:vAlign w:val="bottom"/>
            <w:hideMark/>
          </w:tcPr>
          <w:p w14:paraId="479E1A33" w14:textId="77777777" w:rsidR="00D53933" w:rsidRPr="00F6032E" w:rsidRDefault="00D53933">
            <w:pPr>
              <w:pStyle w:val="Tabletext"/>
              <w:rPr>
                <w:lang w:eastAsia="en-AU"/>
              </w:rPr>
            </w:pPr>
            <w:r w:rsidRPr="00F6032E">
              <w:rPr>
                <w:lang w:eastAsia="en-AU"/>
              </w:rPr>
              <w:t>6032.25</w:t>
            </w:r>
          </w:p>
        </w:tc>
      </w:tr>
      <w:tr w:rsidR="00D53933" w:rsidRPr="00F6032E" w14:paraId="60009306" w14:textId="77777777">
        <w:trPr>
          <w:trHeight w:val="300"/>
        </w:trPr>
        <w:tc>
          <w:tcPr>
            <w:tcW w:w="1022" w:type="dxa"/>
            <w:noWrap/>
            <w:vAlign w:val="bottom"/>
            <w:hideMark/>
          </w:tcPr>
          <w:p w14:paraId="58C2BEBB"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421BEB78" w14:textId="77777777" w:rsidR="00D53933" w:rsidRPr="00F6032E" w:rsidRDefault="00D53933">
            <w:pPr>
              <w:pStyle w:val="Tabletext"/>
              <w:rPr>
                <w:lang w:eastAsia="en-AU"/>
              </w:rPr>
            </w:pPr>
            <w:r w:rsidRPr="00F6032E">
              <w:rPr>
                <w:lang w:eastAsia="en-AU"/>
              </w:rPr>
              <w:t>2012</w:t>
            </w:r>
            <w:r>
              <w:rPr>
                <w:lang w:eastAsia="en-AU"/>
              </w:rPr>
              <w:t>–</w:t>
            </w:r>
            <w:r w:rsidRPr="00F6032E">
              <w:rPr>
                <w:lang w:eastAsia="en-AU"/>
              </w:rPr>
              <w:t>13</w:t>
            </w:r>
          </w:p>
        </w:tc>
        <w:tc>
          <w:tcPr>
            <w:tcW w:w="1980" w:type="dxa"/>
            <w:noWrap/>
            <w:vAlign w:val="bottom"/>
            <w:hideMark/>
          </w:tcPr>
          <w:p w14:paraId="442524C6" w14:textId="77777777" w:rsidR="00D53933" w:rsidRPr="00F6032E" w:rsidRDefault="00D53933">
            <w:pPr>
              <w:pStyle w:val="Tabletext"/>
              <w:rPr>
                <w:lang w:eastAsia="en-AU"/>
              </w:rPr>
            </w:pPr>
            <w:r w:rsidRPr="00F6032E">
              <w:rPr>
                <w:lang w:eastAsia="en-AU"/>
              </w:rPr>
              <w:t>6181.4</w:t>
            </w:r>
          </w:p>
        </w:tc>
      </w:tr>
      <w:tr w:rsidR="00D53933" w:rsidRPr="00F6032E" w14:paraId="7D446477" w14:textId="77777777">
        <w:trPr>
          <w:trHeight w:val="300"/>
        </w:trPr>
        <w:tc>
          <w:tcPr>
            <w:tcW w:w="1022" w:type="dxa"/>
            <w:noWrap/>
            <w:vAlign w:val="bottom"/>
            <w:hideMark/>
          </w:tcPr>
          <w:p w14:paraId="111537E1"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760D7F63" w14:textId="77777777" w:rsidR="00D53933" w:rsidRPr="00F6032E" w:rsidRDefault="00D53933">
            <w:pPr>
              <w:pStyle w:val="Tabletext"/>
              <w:rPr>
                <w:lang w:eastAsia="en-AU"/>
              </w:rPr>
            </w:pPr>
            <w:r w:rsidRPr="00F6032E">
              <w:rPr>
                <w:lang w:eastAsia="en-AU"/>
              </w:rPr>
              <w:t>2013</w:t>
            </w:r>
            <w:r>
              <w:rPr>
                <w:lang w:eastAsia="en-AU"/>
              </w:rPr>
              <w:t>–</w:t>
            </w:r>
            <w:r w:rsidRPr="00F6032E">
              <w:rPr>
                <w:lang w:eastAsia="en-AU"/>
              </w:rPr>
              <w:t>14</w:t>
            </w:r>
          </w:p>
        </w:tc>
        <w:tc>
          <w:tcPr>
            <w:tcW w:w="1980" w:type="dxa"/>
            <w:noWrap/>
            <w:vAlign w:val="bottom"/>
            <w:hideMark/>
          </w:tcPr>
          <w:p w14:paraId="7EDCF232" w14:textId="77777777" w:rsidR="00D53933" w:rsidRPr="00F6032E" w:rsidRDefault="00D53933">
            <w:pPr>
              <w:pStyle w:val="Tabletext"/>
              <w:rPr>
                <w:lang w:eastAsia="en-AU"/>
              </w:rPr>
            </w:pPr>
            <w:r w:rsidRPr="00F6032E">
              <w:rPr>
                <w:lang w:eastAsia="en-AU"/>
              </w:rPr>
              <w:t>6197.74</w:t>
            </w:r>
          </w:p>
        </w:tc>
      </w:tr>
      <w:tr w:rsidR="00D53933" w:rsidRPr="00F6032E" w14:paraId="0ED25080" w14:textId="77777777">
        <w:trPr>
          <w:trHeight w:val="300"/>
        </w:trPr>
        <w:tc>
          <w:tcPr>
            <w:tcW w:w="1022" w:type="dxa"/>
            <w:noWrap/>
            <w:vAlign w:val="bottom"/>
            <w:hideMark/>
          </w:tcPr>
          <w:p w14:paraId="43CF369F"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7F6F424E" w14:textId="77777777" w:rsidR="00D53933" w:rsidRPr="00F6032E" w:rsidRDefault="00D53933">
            <w:pPr>
              <w:pStyle w:val="Tabletext"/>
              <w:rPr>
                <w:lang w:eastAsia="en-AU"/>
              </w:rPr>
            </w:pPr>
            <w:r w:rsidRPr="00F6032E">
              <w:rPr>
                <w:lang w:eastAsia="en-AU"/>
              </w:rPr>
              <w:t>2014</w:t>
            </w:r>
            <w:r>
              <w:rPr>
                <w:lang w:eastAsia="en-AU"/>
              </w:rPr>
              <w:t>–</w:t>
            </w:r>
            <w:r w:rsidRPr="00F6032E">
              <w:rPr>
                <w:lang w:eastAsia="en-AU"/>
              </w:rPr>
              <w:t>15</w:t>
            </w:r>
          </w:p>
        </w:tc>
        <w:tc>
          <w:tcPr>
            <w:tcW w:w="1980" w:type="dxa"/>
            <w:noWrap/>
            <w:vAlign w:val="bottom"/>
            <w:hideMark/>
          </w:tcPr>
          <w:p w14:paraId="6A4FB4A7" w14:textId="77777777" w:rsidR="00D53933" w:rsidRPr="00F6032E" w:rsidRDefault="00D53933">
            <w:pPr>
              <w:pStyle w:val="Tabletext"/>
              <w:rPr>
                <w:lang w:eastAsia="en-AU"/>
              </w:rPr>
            </w:pPr>
            <w:r w:rsidRPr="00F6032E">
              <w:rPr>
                <w:lang w:eastAsia="en-AU"/>
              </w:rPr>
              <w:t>6312.4</w:t>
            </w:r>
          </w:p>
        </w:tc>
      </w:tr>
      <w:tr w:rsidR="00D53933" w:rsidRPr="00F6032E" w14:paraId="795525DE" w14:textId="77777777">
        <w:trPr>
          <w:trHeight w:val="300"/>
        </w:trPr>
        <w:tc>
          <w:tcPr>
            <w:tcW w:w="1022" w:type="dxa"/>
            <w:noWrap/>
            <w:vAlign w:val="bottom"/>
            <w:hideMark/>
          </w:tcPr>
          <w:p w14:paraId="3566EC35"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48807F73" w14:textId="77777777" w:rsidR="00D53933" w:rsidRPr="00F6032E" w:rsidRDefault="00D53933">
            <w:pPr>
              <w:pStyle w:val="Tabletext"/>
              <w:rPr>
                <w:lang w:eastAsia="en-AU"/>
              </w:rPr>
            </w:pPr>
            <w:r w:rsidRPr="00F6032E">
              <w:rPr>
                <w:lang w:eastAsia="en-AU"/>
              </w:rPr>
              <w:t>2015</w:t>
            </w:r>
            <w:r>
              <w:rPr>
                <w:lang w:eastAsia="en-AU"/>
              </w:rPr>
              <w:t>–</w:t>
            </w:r>
            <w:r w:rsidRPr="00F6032E">
              <w:rPr>
                <w:lang w:eastAsia="en-AU"/>
              </w:rPr>
              <w:t>16</w:t>
            </w:r>
          </w:p>
        </w:tc>
        <w:tc>
          <w:tcPr>
            <w:tcW w:w="1980" w:type="dxa"/>
            <w:noWrap/>
            <w:vAlign w:val="bottom"/>
            <w:hideMark/>
          </w:tcPr>
          <w:p w14:paraId="04A64296" w14:textId="77777777" w:rsidR="00D53933" w:rsidRPr="00F6032E" w:rsidRDefault="00D53933">
            <w:pPr>
              <w:pStyle w:val="Tabletext"/>
              <w:rPr>
                <w:lang w:eastAsia="en-AU"/>
              </w:rPr>
            </w:pPr>
            <w:r w:rsidRPr="00F6032E">
              <w:rPr>
                <w:lang w:eastAsia="en-AU"/>
              </w:rPr>
              <w:t>6267.19</w:t>
            </w:r>
          </w:p>
        </w:tc>
      </w:tr>
      <w:tr w:rsidR="00D53933" w:rsidRPr="00F6032E" w14:paraId="4FE3FD9E" w14:textId="77777777">
        <w:trPr>
          <w:trHeight w:val="300"/>
        </w:trPr>
        <w:tc>
          <w:tcPr>
            <w:tcW w:w="1022" w:type="dxa"/>
            <w:noWrap/>
            <w:vAlign w:val="bottom"/>
            <w:hideMark/>
          </w:tcPr>
          <w:p w14:paraId="529AAA63" w14:textId="77777777" w:rsidR="00D53933" w:rsidRPr="00F6032E" w:rsidRDefault="00D53933">
            <w:pPr>
              <w:pStyle w:val="Tabletext"/>
              <w:rPr>
                <w:lang w:eastAsia="en-AU"/>
              </w:rPr>
            </w:pPr>
            <w:r w:rsidRPr="00F6032E">
              <w:rPr>
                <w:lang w:eastAsia="en-AU"/>
              </w:rPr>
              <w:lastRenderedPageBreak/>
              <w:t>Males</w:t>
            </w:r>
          </w:p>
        </w:tc>
        <w:tc>
          <w:tcPr>
            <w:tcW w:w="1223" w:type="dxa"/>
            <w:noWrap/>
            <w:vAlign w:val="bottom"/>
            <w:hideMark/>
          </w:tcPr>
          <w:p w14:paraId="128771CF" w14:textId="77777777" w:rsidR="00D53933" w:rsidRPr="00F6032E" w:rsidRDefault="00D53933">
            <w:pPr>
              <w:pStyle w:val="Tabletext"/>
              <w:rPr>
                <w:lang w:eastAsia="en-AU"/>
              </w:rPr>
            </w:pPr>
            <w:r w:rsidRPr="00F6032E">
              <w:rPr>
                <w:lang w:eastAsia="en-AU"/>
              </w:rPr>
              <w:t>2016</w:t>
            </w:r>
            <w:r>
              <w:rPr>
                <w:lang w:eastAsia="en-AU"/>
              </w:rPr>
              <w:t>–</w:t>
            </w:r>
            <w:r w:rsidRPr="00F6032E">
              <w:rPr>
                <w:lang w:eastAsia="en-AU"/>
              </w:rPr>
              <w:t>17</w:t>
            </w:r>
          </w:p>
        </w:tc>
        <w:tc>
          <w:tcPr>
            <w:tcW w:w="1980" w:type="dxa"/>
            <w:noWrap/>
            <w:vAlign w:val="bottom"/>
            <w:hideMark/>
          </w:tcPr>
          <w:p w14:paraId="7125BD81" w14:textId="77777777" w:rsidR="00D53933" w:rsidRPr="00F6032E" w:rsidRDefault="00D53933">
            <w:pPr>
              <w:pStyle w:val="Tabletext"/>
              <w:rPr>
                <w:lang w:eastAsia="en-AU"/>
              </w:rPr>
            </w:pPr>
            <w:r w:rsidRPr="00F6032E">
              <w:rPr>
                <w:lang w:eastAsia="en-AU"/>
              </w:rPr>
              <w:t>6169.83</w:t>
            </w:r>
          </w:p>
        </w:tc>
      </w:tr>
      <w:tr w:rsidR="00D53933" w:rsidRPr="00F6032E" w14:paraId="52D6D591" w14:textId="77777777">
        <w:trPr>
          <w:trHeight w:val="300"/>
        </w:trPr>
        <w:tc>
          <w:tcPr>
            <w:tcW w:w="1022" w:type="dxa"/>
            <w:noWrap/>
            <w:vAlign w:val="bottom"/>
            <w:hideMark/>
          </w:tcPr>
          <w:p w14:paraId="788564B2"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3074F9C0" w14:textId="77777777" w:rsidR="00D53933" w:rsidRPr="00F6032E" w:rsidRDefault="00D53933">
            <w:pPr>
              <w:pStyle w:val="Tabletext"/>
              <w:rPr>
                <w:lang w:eastAsia="en-AU"/>
              </w:rPr>
            </w:pPr>
            <w:r w:rsidRPr="00F6032E">
              <w:rPr>
                <w:lang w:eastAsia="en-AU"/>
              </w:rPr>
              <w:t>2017</w:t>
            </w:r>
            <w:r>
              <w:rPr>
                <w:lang w:eastAsia="en-AU"/>
              </w:rPr>
              <w:t>–</w:t>
            </w:r>
            <w:r w:rsidRPr="00F6032E">
              <w:rPr>
                <w:lang w:eastAsia="en-AU"/>
              </w:rPr>
              <w:t>18</w:t>
            </w:r>
          </w:p>
        </w:tc>
        <w:tc>
          <w:tcPr>
            <w:tcW w:w="1980" w:type="dxa"/>
            <w:noWrap/>
            <w:vAlign w:val="bottom"/>
            <w:hideMark/>
          </w:tcPr>
          <w:p w14:paraId="129E029C" w14:textId="77777777" w:rsidR="00D53933" w:rsidRPr="00F6032E" w:rsidRDefault="00D53933">
            <w:pPr>
              <w:pStyle w:val="Tabletext"/>
              <w:rPr>
                <w:lang w:eastAsia="en-AU"/>
              </w:rPr>
            </w:pPr>
            <w:r w:rsidRPr="00F6032E">
              <w:rPr>
                <w:lang w:eastAsia="en-AU"/>
              </w:rPr>
              <w:t>6345.63</w:t>
            </w:r>
          </w:p>
        </w:tc>
      </w:tr>
      <w:tr w:rsidR="00D53933" w:rsidRPr="00F6032E" w14:paraId="26972F41" w14:textId="77777777">
        <w:trPr>
          <w:trHeight w:val="300"/>
        </w:trPr>
        <w:tc>
          <w:tcPr>
            <w:tcW w:w="1022" w:type="dxa"/>
            <w:noWrap/>
            <w:vAlign w:val="bottom"/>
            <w:hideMark/>
          </w:tcPr>
          <w:p w14:paraId="16CBECAD"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284369E3" w14:textId="77777777" w:rsidR="00D53933" w:rsidRPr="00F6032E" w:rsidRDefault="00D53933">
            <w:pPr>
              <w:pStyle w:val="Tabletext"/>
              <w:rPr>
                <w:lang w:eastAsia="en-AU"/>
              </w:rPr>
            </w:pPr>
            <w:r w:rsidRPr="00F6032E">
              <w:rPr>
                <w:lang w:eastAsia="en-AU"/>
              </w:rPr>
              <w:t>2018</w:t>
            </w:r>
            <w:r>
              <w:rPr>
                <w:lang w:eastAsia="en-AU"/>
              </w:rPr>
              <w:t>–</w:t>
            </w:r>
            <w:r w:rsidRPr="00F6032E">
              <w:rPr>
                <w:lang w:eastAsia="en-AU"/>
              </w:rPr>
              <w:t>19</w:t>
            </w:r>
          </w:p>
        </w:tc>
        <w:tc>
          <w:tcPr>
            <w:tcW w:w="1980" w:type="dxa"/>
            <w:noWrap/>
            <w:vAlign w:val="bottom"/>
            <w:hideMark/>
          </w:tcPr>
          <w:p w14:paraId="3D41F66B" w14:textId="77777777" w:rsidR="00D53933" w:rsidRPr="00F6032E" w:rsidRDefault="00D53933">
            <w:pPr>
              <w:pStyle w:val="Tabletext"/>
              <w:rPr>
                <w:lang w:eastAsia="en-AU"/>
              </w:rPr>
            </w:pPr>
            <w:r w:rsidRPr="00F6032E">
              <w:rPr>
                <w:lang w:eastAsia="en-AU"/>
              </w:rPr>
              <w:t>6148.55</w:t>
            </w:r>
          </w:p>
        </w:tc>
      </w:tr>
      <w:tr w:rsidR="00D53933" w:rsidRPr="00F6032E" w14:paraId="7635584E" w14:textId="77777777">
        <w:trPr>
          <w:trHeight w:val="300"/>
        </w:trPr>
        <w:tc>
          <w:tcPr>
            <w:tcW w:w="1022" w:type="dxa"/>
            <w:noWrap/>
            <w:vAlign w:val="bottom"/>
            <w:hideMark/>
          </w:tcPr>
          <w:p w14:paraId="10FC95ED"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4510593F" w14:textId="77777777" w:rsidR="00D53933" w:rsidRPr="00F6032E" w:rsidRDefault="00D53933">
            <w:pPr>
              <w:pStyle w:val="Tabletext"/>
              <w:rPr>
                <w:lang w:eastAsia="en-AU"/>
              </w:rPr>
            </w:pPr>
            <w:r w:rsidRPr="00F6032E">
              <w:rPr>
                <w:lang w:eastAsia="en-AU"/>
              </w:rPr>
              <w:t>2019</w:t>
            </w:r>
            <w:r>
              <w:rPr>
                <w:lang w:eastAsia="en-AU"/>
              </w:rPr>
              <w:t>–</w:t>
            </w:r>
            <w:r w:rsidRPr="00F6032E">
              <w:rPr>
                <w:lang w:eastAsia="en-AU"/>
              </w:rPr>
              <w:t>20</w:t>
            </w:r>
          </w:p>
        </w:tc>
        <w:tc>
          <w:tcPr>
            <w:tcW w:w="1980" w:type="dxa"/>
            <w:noWrap/>
            <w:vAlign w:val="bottom"/>
            <w:hideMark/>
          </w:tcPr>
          <w:p w14:paraId="1F3CAFEA" w14:textId="77777777" w:rsidR="00D53933" w:rsidRPr="00F6032E" w:rsidRDefault="00D53933">
            <w:pPr>
              <w:pStyle w:val="Tabletext"/>
              <w:rPr>
                <w:lang w:eastAsia="en-AU"/>
              </w:rPr>
            </w:pPr>
            <w:r w:rsidRPr="00F6032E">
              <w:rPr>
                <w:lang w:eastAsia="en-AU"/>
              </w:rPr>
              <w:t>5556.47</w:t>
            </w:r>
          </w:p>
        </w:tc>
      </w:tr>
      <w:tr w:rsidR="00D53933" w:rsidRPr="00F6032E" w14:paraId="1CC629D4" w14:textId="77777777">
        <w:trPr>
          <w:trHeight w:val="300"/>
        </w:trPr>
        <w:tc>
          <w:tcPr>
            <w:tcW w:w="1022" w:type="dxa"/>
            <w:noWrap/>
            <w:vAlign w:val="bottom"/>
            <w:hideMark/>
          </w:tcPr>
          <w:p w14:paraId="7789A04B"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75D7561A" w14:textId="77777777" w:rsidR="00D53933" w:rsidRPr="00F6032E" w:rsidRDefault="00D53933">
            <w:pPr>
              <w:pStyle w:val="Tabletext"/>
              <w:rPr>
                <w:lang w:eastAsia="en-AU"/>
              </w:rPr>
            </w:pPr>
            <w:r w:rsidRPr="00F6032E">
              <w:rPr>
                <w:lang w:eastAsia="en-AU"/>
              </w:rPr>
              <w:t>2020</w:t>
            </w:r>
            <w:r>
              <w:rPr>
                <w:lang w:eastAsia="en-AU"/>
              </w:rPr>
              <w:t>–</w:t>
            </w:r>
            <w:r w:rsidRPr="00F6032E">
              <w:rPr>
                <w:lang w:eastAsia="en-AU"/>
              </w:rPr>
              <w:t>21</w:t>
            </w:r>
          </w:p>
        </w:tc>
        <w:tc>
          <w:tcPr>
            <w:tcW w:w="1980" w:type="dxa"/>
            <w:noWrap/>
            <w:vAlign w:val="bottom"/>
            <w:hideMark/>
          </w:tcPr>
          <w:p w14:paraId="610F2332" w14:textId="77777777" w:rsidR="00D53933" w:rsidRPr="00F6032E" w:rsidRDefault="00D53933">
            <w:pPr>
              <w:pStyle w:val="Tabletext"/>
              <w:rPr>
                <w:lang w:eastAsia="en-AU"/>
              </w:rPr>
            </w:pPr>
            <w:r w:rsidRPr="00F6032E">
              <w:rPr>
                <w:lang w:eastAsia="en-AU"/>
              </w:rPr>
              <w:t>5984.1</w:t>
            </w:r>
          </w:p>
        </w:tc>
      </w:tr>
      <w:tr w:rsidR="00D53933" w:rsidRPr="00F6032E" w14:paraId="0BA0037D" w14:textId="77777777">
        <w:trPr>
          <w:trHeight w:val="300"/>
        </w:trPr>
        <w:tc>
          <w:tcPr>
            <w:tcW w:w="1022" w:type="dxa"/>
            <w:noWrap/>
            <w:vAlign w:val="bottom"/>
            <w:hideMark/>
          </w:tcPr>
          <w:p w14:paraId="793F7CBC"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13A12685" w14:textId="77777777" w:rsidR="00D53933" w:rsidRPr="00F6032E" w:rsidRDefault="00D53933">
            <w:pPr>
              <w:pStyle w:val="Tabletext"/>
              <w:rPr>
                <w:lang w:eastAsia="en-AU"/>
              </w:rPr>
            </w:pPr>
            <w:r w:rsidRPr="00F6032E">
              <w:rPr>
                <w:lang w:eastAsia="en-AU"/>
              </w:rPr>
              <w:t>2011</w:t>
            </w:r>
            <w:r>
              <w:rPr>
                <w:lang w:eastAsia="en-AU"/>
              </w:rPr>
              <w:t>–</w:t>
            </w:r>
            <w:r w:rsidRPr="00F6032E">
              <w:rPr>
                <w:lang w:eastAsia="en-AU"/>
              </w:rPr>
              <w:t>12</w:t>
            </w:r>
          </w:p>
        </w:tc>
        <w:tc>
          <w:tcPr>
            <w:tcW w:w="1980" w:type="dxa"/>
            <w:noWrap/>
            <w:vAlign w:val="bottom"/>
            <w:hideMark/>
          </w:tcPr>
          <w:p w14:paraId="284F7749" w14:textId="77777777" w:rsidR="00D53933" w:rsidRPr="00F6032E" w:rsidRDefault="00D53933">
            <w:pPr>
              <w:pStyle w:val="Tabletext"/>
              <w:rPr>
                <w:lang w:eastAsia="en-AU"/>
              </w:rPr>
            </w:pPr>
            <w:r w:rsidRPr="00F6032E">
              <w:rPr>
                <w:lang w:eastAsia="en-AU"/>
              </w:rPr>
              <w:t>4057.87</w:t>
            </w:r>
          </w:p>
        </w:tc>
      </w:tr>
      <w:tr w:rsidR="00D53933" w:rsidRPr="00F6032E" w14:paraId="53EBAA95" w14:textId="77777777">
        <w:trPr>
          <w:trHeight w:val="300"/>
        </w:trPr>
        <w:tc>
          <w:tcPr>
            <w:tcW w:w="1022" w:type="dxa"/>
            <w:noWrap/>
            <w:vAlign w:val="bottom"/>
            <w:hideMark/>
          </w:tcPr>
          <w:p w14:paraId="14B28F54"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213156D8" w14:textId="77777777" w:rsidR="00D53933" w:rsidRPr="00F6032E" w:rsidRDefault="00D53933">
            <w:pPr>
              <w:pStyle w:val="Tabletext"/>
              <w:rPr>
                <w:lang w:eastAsia="en-AU"/>
              </w:rPr>
            </w:pPr>
            <w:r w:rsidRPr="00F6032E">
              <w:rPr>
                <w:lang w:eastAsia="en-AU"/>
              </w:rPr>
              <w:t>2012</w:t>
            </w:r>
            <w:r>
              <w:rPr>
                <w:lang w:eastAsia="en-AU"/>
              </w:rPr>
              <w:t>–</w:t>
            </w:r>
            <w:r w:rsidRPr="00F6032E">
              <w:rPr>
                <w:lang w:eastAsia="en-AU"/>
              </w:rPr>
              <w:t>13</w:t>
            </w:r>
          </w:p>
        </w:tc>
        <w:tc>
          <w:tcPr>
            <w:tcW w:w="1980" w:type="dxa"/>
            <w:noWrap/>
            <w:vAlign w:val="bottom"/>
            <w:hideMark/>
          </w:tcPr>
          <w:p w14:paraId="7CDD6153" w14:textId="77777777" w:rsidR="00D53933" w:rsidRPr="00F6032E" w:rsidRDefault="00D53933">
            <w:pPr>
              <w:pStyle w:val="Tabletext"/>
              <w:rPr>
                <w:lang w:eastAsia="en-AU"/>
              </w:rPr>
            </w:pPr>
            <w:r w:rsidRPr="00F6032E">
              <w:rPr>
                <w:lang w:eastAsia="en-AU"/>
              </w:rPr>
              <w:t>4234.58</w:t>
            </w:r>
          </w:p>
        </w:tc>
      </w:tr>
      <w:tr w:rsidR="00D53933" w:rsidRPr="00F6032E" w14:paraId="68B5F2BE" w14:textId="77777777">
        <w:trPr>
          <w:trHeight w:val="300"/>
        </w:trPr>
        <w:tc>
          <w:tcPr>
            <w:tcW w:w="1022" w:type="dxa"/>
            <w:noWrap/>
            <w:vAlign w:val="bottom"/>
            <w:hideMark/>
          </w:tcPr>
          <w:p w14:paraId="12FBF2AB"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66994A1C" w14:textId="77777777" w:rsidR="00D53933" w:rsidRPr="00F6032E" w:rsidRDefault="00D53933">
            <w:pPr>
              <w:pStyle w:val="Tabletext"/>
              <w:rPr>
                <w:lang w:eastAsia="en-AU"/>
              </w:rPr>
            </w:pPr>
            <w:r w:rsidRPr="00F6032E">
              <w:rPr>
                <w:lang w:eastAsia="en-AU"/>
              </w:rPr>
              <w:t>2013</w:t>
            </w:r>
            <w:r>
              <w:rPr>
                <w:lang w:eastAsia="en-AU"/>
              </w:rPr>
              <w:t>–</w:t>
            </w:r>
            <w:r w:rsidRPr="00F6032E">
              <w:rPr>
                <w:lang w:eastAsia="en-AU"/>
              </w:rPr>
              <w:t>14</w:t>
            </w:r>
          </w:p>
        </w:tc>
        <w:tc>
          <w:tcPr>
            <w:tcW w:w="1980" w:type="dxa"/>
            <w:noWrap/>
            <w:vAlign w:val="bottom"/>
            <w:hideMark/>
          </w:tcPr>
          <w:p w14:paraId="21BCF2A9" w14:textId="77777777" w:rsidR="00D53933" w:rsidRPr="00F6032E" w:rsidRDefault="00D53933">
            <w:pPr>
              <w:pStyle w:val="Tabletext"/>
              <w:rPr>
                <w:lang w:eastAsia="en-AU"/>
              </w:rPr>
            </w:pPr>
            <w:r w:rsidRPr="00F6032E">
              <w:rPr>
                <w:lang w:eastAsia="en-AU"/>
              </w:rPr>
              <w:t>4305.3</w:t>
            </w:r>
          </w:p>
        </w:tc>
      </w:tr>
      <w:tr w:rsidR="00D53933" w:rsidRPr="00F6032E" w14:paraId="69DCB5FB" w14:textId="77777777">
        <w:trPr>
          <w:trHeight w:val="300"/>
        </w:trPr>
        <w:tc>
          <w:tcPr>
            <w:tcW w:w="1022" w:type="dxa"/>
            <w:noWrap/>
            <w:vAlign w:val="bottom"/>
            <w:hideMark/>
          </w:tcPr>
          <w:p w14:paraId="272E4974"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35C4A63B" w14:textId="77777777" w:rsidR="00D53933" w:rsidRPr="00F6032E" w:rsidRDefault="00D53933">
            <w:pPr>
              <w:pStyle w:val="Tabletext"/>
              <w:rPr>
                <w:lang w:eastAsia="en-AU"/>
              </w:rPr>
            </w:pPr>
            <w:r w:rsidRPr="00F6032E">
              <w:rPr>
                <w:lang w:eastAsia="en-AU"/>
              </w:rPr>
              <w:t>2014</w:t>
            </w:r>
            <w:r>
              <w:rPr>
                <w:lang w:eastAsia="en-AU"/>
              </w:rPr>
              <w:t>–</w:t>
            </w:r>
            <w:r w:rsidRPr="00F6032E">
              <w:rPr>
                <w:lang w:eastAsia="en-AU"/>
              </w:rPr>
              <w:t>15</w:t>
            </w:r>
          </w:p>
        </w:tc>
        <w:tc>
          <w:tcPr>
            <w:tcW w:w="1980" w:type="dxa"/>
            <w:noWrap/>
            <w:vAlign w:val="bottom"/>
            <w:hideMark/>
          </w:tcPr>
          <w:p w14:paraId="5429FD06" w14:textId="77777777" w:rsidR="00D53933" w:rsidRPr="00F6032E" w:rsidRDefault="00D53933">
            <w:pPr>
              <w:pStyle w:val="Tabletext"/>
              <w:rPr>
                <w:lang w:eastAsia="en-AU"/>
              </w:rPr>
            </w:pPr>
            <w:r w:rsidRPr="00F6032E">
              <w:rPr>
                <w:lang w:eastAsia="en-AU"/>
              </w:rPr>
              <w:t>4390.23</w:t>
            </w:r>
          </w:p>
        </w:tc>
      </w:tr>
      <w:tr w:rsidR="00D53933" w:rsidRPr="00F6032E" w14:paraId="6B4CD99D" w14:textId="77777777">
        <w:trPr>
          <w:trHeight w:val="300"/>
        </w:trPr>
        <w:tc>
          <w:tcPr>
            <w:tcW w:w="1022" w:type="dxa"/>
            <w:noWrap/>
            <w:vAlign w:val="bottom"/>
            <w:hideMark/>
          </w:tcPr>
          <w:p w14:paraId="533E401D"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162E81E3" w14:textId="77777777" w:rsidR="00D53933" w:rsidRPr="00F6032E" w:rsidRDefault="00D53933">
            <w:pPr>
              <w:pStyle w:val="Tabletext"/>
              <w:rPr>
                <w:lang w:eastAsia="en-AU"/>
              </w:rPr>
            </w:pPr>
            <w:r w:rsidRPr="00F6032E">
              <w:rPr>
                <w:lang w:eastAsia="en-AU"/>
              </w:rPr>
              <w:t>2015</w:t>
            </w:r>
            <w:r>
              <w:rPr>
                <w:lang w:eastAsia="en-AU"/>
              </w:rPr>
              <w:t>–</w:t>
            </w:r>
            <w:r w:rsidRPr="00F6032E">
              <w:rPr>
                <w:lang w:eastAsia="en-AU"/>
              </w:rPr>
              <w:t>16</w:t>
            </w:r>
          </w:p>
        </w:tc>
        <w:tc>
          <w:tcPr>
            <w:tcW w:w="1980" w:type="dxa"/>
            <w:noWrap/>
            <w:vAlign w:val="bottom"/>
            <w:hideMark/>
          </w:tcPr>
          <w:p w14:paraId="1139A3C8" w14:textId="77777777" w:rsidR="00D53933" w:rsidRPr="00F6032E" w:rsidRDefault="00D53933">
            <w:pPr>
              <w:pStyle w:val="Tabletext"/>
              <w:rPr>
                <w:lang w:eastAsia="en-AU"/>
              </w:rPr>
            </w:pPr>
            <w:r w:rsidRPr="00F6032E">
              <w:rPr>
                <w:lang w:eastAsia="en-AU"/>
              </w:rPr>
              <w:t>4367.1</w:t>
            </w:r>
          </w:p>
        </w:tc>
      </w:tr>
      <w:tr w:rsidR="00D53933" w:rsidRPr="00F6032E" w14:paraId="733ADD5A" w14:textId="77777777">
        <w:trPr>
          <w:trHeight w:val="300"/>
        </w:trPr>
        <w:tc>
          <w:tcPr>
            <w:tcW w:w="1022" w:type="dxa"/>
            <w:noWrap/>
            <w:vAlign w:val="bottom"/>
            <w:hideMark/>
          </w:tcPr>
          <w:p w14:paraId="7E455172"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44527488" w14:textId="77777777" w:rsidR="00D53933" w:rsidRPr="00F6032E" w:rsidRDefault="00D53933">
            <w:pPr>
              <w:pStyle w:val="Tabletext"/>
              <w:rPr>
                <w:lang w:eastAsia="en-AU"/>
              </w:rPr>
            </w:pPr>
            <w:r w:rsidRPr="00F6032E">
              <w:rPr>
                <w:lang w:eastAsia="en-AU"/>
              </w:rPr>
              <w:t>2016</w:t>
            </w:r>
            <w:r>
              <w:rPr>
                <w:lang w:eastAsia="en-AU"/>
              </w:rPr>
              <w:t>–</w:t>
            </w:r>
            <w:r w:rsidRPr="00F6032E">
              <w:rPr>
                <w:lang w:eastAsia="en-AU"/>
              </w:rPr>
              <w:t>17</w:t>
            </w:r>
          </w:p>
        </w:tc>
        <w:tc>
          <w:tcPr>
            <w:tcW w:w="1980" w:type="dxa"/>
            <w:noWrap/>
            <w:vAlign w:val="bottom"/>
            <w:hideMark/>
          </w:tcPr>
          <w:p w14:paraId="2A4D5176" w14:textId="77777777" w:rsidR="00D53933" w:rsidRPr="00F6032E" w:rsidRDefault="00D53933">
            <w:pPr>
              <w:pStyle w:val="Tabletext"/>
              <w:rPr>
                <w:lang w:eastAsia="en-AU"/>
              </w:rPr>
            </w:pPr>
            <w:r w:rsidRPr="00F6032E">
              <w:rPr>
                <w:lang w:eastAsia="en-AU"/>
              </w:rPr>
              <w:t>4359.06</w:t>
            </w:r>
          </w:p>
        </w:tc>
      </w:tr>
      <w:tr w:rsidR="00D53933" w:rsidRPr="00F6032E" w14:paraId="7987B96E" w14:textId="77777777">
        <w:trPr>
          <w:trHeight w:val="300"/>
        </w:trPr>
        <w:tc>
          <w:tcPr>
            <w:tcW w:w="1022" w:type="dxa"/>
            <w:noWrap/>
            <w:vAlign w:val="bottom"/>
            <w:hideMark/>
          </w:tcPr>
          <w:p w14:paraId="344ABC75"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322CAA99" w14:textId="77777777" w:rsidR="00D53933" w:rsidRPr="00F6032E" w:rsidRDefault="00D53933">
            <w:pPr>
              <w:pStyle w:val="Tabletext"/>
              <w:rPr>
                <w:lang w:eastAsia="en-AU"/>
              </w:rPr>
            </w:pPr>
            <w:r w:rsidRPr="00F6032E">
              <w:rPr>
                <w:lang w:eastAsia="en-AU"/>
              </w:rPr>
              <w:t>2017</w:t>
            </w:r>
            <w:r>
              <w:rPr>
                <w:lang w:eastAsia="en-AU"/>
              </w:rPr>
              <w:t>–</w:t>
            </w:r>
            <w:r w:rsidRPr="00F6032E">
              <w:rPr>
                <w:lang w:eastAsia="en-AU"/>
              </w:rPr>
              <w:t>18</w:t>
            </w:r>
          </w:p>
        </w:tc>
        <w:tc>
          <w:tcPr>
            <w:tcW w:w="1980" w:type="dxa"/>
            <w:noWrap/>
            <w:vAlign w:val="bottom"/>
            <w:hideMark/>
          </w:tcPr>
          <w:p w14:paraId="76997E1B" w14:textId="77777777" w:rsidR="00D53933" w:rsidRPr="00F6032E" w:rsidRDefault="00D53933">
            <w:pPr>
              <w:pStyle w:val="Tabletext"/>
              <w:rPr>
                <w:lang w:eastAsia="en-AU"/>
              </w:rPr>
            </w:pPr>
            <w:r w:rsidRPr="00F6032E">
              <w:rPr>
                <w:lang w:eastAsia="en-AU"/>
              </w:rPr>
              <w:t>4518.79</w:t>
            </w:r>
          </w:p>
        </w:tc>
      </w:tr>
      <w:tr w:rsidR="00D53933" w:rsidRPr="00F6032E" w14:paraId="7B14C15B" w14:textId="77777777">
        <w:trPr>
          <w:trHeight w:val="300"/>
        </w:trPr>
        <w:tc>
          <w:tcPr>
            <w:tcW w:w="1022" w:type="dxa"/>
            <w:noWrap/>
            <w:vAlign w:val="bottom"/>
            <w:hideMark/>
          </w:tcPr>
          <w:p w14:paraId="66E1B941"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7C8CDC09" w14:textId="77777777" w:rsidR="00D53933" w:rsidRPr="00F6032E" w:rsidRDefault="00D53933">
            <w:pPr>
              <w:pStyle w:val="Tabletext"/>
              <w:rPr>
                <w:lang w:eastAsia="en-AU"/>
              </w:rPr>
            </w:pPr>
            <w:r w:rsidRPr="00F6032E">
              <w:rPr>
                <w:lang w:eastAsia="en-AU"/>
              </w:rPr>
              <w:t>2018</w:t>
            </w:r>
            <w:r>
              <w:rPr>
                <w:lang w:eastAsia="en-AU"/>
              </w:rPr>
              <w:t>–</w:t>
            </w:r>
            <w:r w:rsidRPr="00F6032E">
              <w:rPr>
                <w:lang w:eastAsia="en-AU"/>
              </w:rPr>
              <w:t>19</w:t>
            </w:r>
          </w:p>
        </w:tc>
        <w:tc>
          <w:tcPr>
            <w:tcW w:w="1980" w:type="dxa"/>
            <w:noWrap/>
            <w:vAlign w:val="bottom"/>
            <w:hideMark/>
          </w:tcPr>
          <w:p w14:paraId="42E234EA" w14:textId="77777777" w:rsidR="00D53933" w:rsidRPr="00F6032E" w:rsidRDefault="00D53933">
            <w:pPr>
              <w:pStyle w:val="Tabletext"/>
              <w:rPr>
                <w:lang w:eastAsia="en-AU"/>
              </w:rPr>
            </w:pPr>
            <w:r w:rsidRPr="00F6032E">
              <w:rPr>
                <w:lang w:eastAsia="en-AU"/>
              </w:rPr>
              <w:t>4467.68</w:t>
            </w:r>
          </w:p>
        </w:tc>
      </w:tr>
      <w:tr w:rsidR="00D53933" w:rsidRPr="00F6032E" w14:paraId="4E9FE238" w14:textId="77777777">
        <w:trPr>
          <w:trHeight w:val="300"/>
        </w:trPr>
        <w:tc>
          <w:tcPr>
            <w:tcW w:w="1022" w:type="dxa"/>
            <w:noWrap/>
            <w:vAlign w:val="bottom"/>
            <w:hideMark/>
          </w:tcPr>
          <w:p w14:paraId="664AC3C8"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5D45B615" w14:textId="77777777" w:rsidR="00D53933" w:rsidRPr="00F6032E" w:rsidRDefault="00D53933">
            <w:pPr>
              <w:pStyle w:val="Tabletext"/>
              <w:rPr>
                <w:lang w:eastAsia="en-AU"/>
              </w:rPr>
            </w:pPr>
            <w:r w:rsidRPr="00F6032E">
              <w:rPr>
                <w:lang w:eastAsia="en-AU"/>
              </w:rPr>
              <w:t>2019</w:t>
            </w:r>
            <w:r>
              <w:rPr>
                <w:lang w:eastAsia="en-AU"/>
              </w:rPr>
              <w:t>–</w:t>
            </w:r>
            <w:r w:rsidRPr="00F6032E">
              <w:rPr>
                <w:lang w:eastAsia="en-AU"/>
              </w:rPr>
              <w:t>20</w:t>
            </w:r>
          </w:p>
        </w:tc>
        <w:tc>
          <w:tcPr>
            <w:tcW w:w="1980" w:type="dxa"/>
            <w:noWrap/>
            <w:vAlign w:val="bottom"/>
            <w:hideMark/>
          </w:tcPr>
          <w:p w14:paraId="56672915" w14:textId="77777777" w:rsidR="00D53933" w:rsidRPr="00F6032E" w:rsidRDefault="00D53933">
            <w:pPr>
              <w:pStyle w:val="Tabletext"/>
              <w:rPr>
                <w:lang w:eastAsia="en-AU"/>
              </w:rPr>
            </w:pPr>
            <w:r w:rsidRPr="00F6032E">
              <w:rPr>
                <w:lang w:eastAsia="en-AU"/>
              </w:rPr>
              <w:t>4036.45</w:t>
            </w:r>
          </w:p>
        </w:tc>
      </w:tr>
      <w:tr w:rsidR="00D53933" w:rsidRPr="00F6032E" w14:paraId="69F0DFBF" w14:textId="77777777">
        <w:trPr>
          <w:trHeight w:val="300"/>
        </w:trPr>
        <w:tc>
          <w:tcPr>
            <w:tcW w:w="1022" w:type="dxa"/>
            <w:noWrap/>
            <w:vAlign w:val="bottom"/>
            <w:hideMark/>
          </w:tcPr>
          <w:p w14:paraId="66B66525"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7E531E5F" w14:textId="77777777" w:rsidR="00D53933" w:rsidRPr="00F6032E" w:rsidRDefault="00D53933">
            <w:pPr>
              <w:pStyle w:val="Tabletext"/>
              <w:rPr>
                <w:lang w:eastAsia="en-AU"/>
              </w:rPr>
            </w:pPr>
            <w:r w:rsidRPr="00F6032E">
              <w:rPr>
                <w:lang w:eastAsia="en-AU"/>
              </w:rPr>
              <w:t>2020</w:t>
            </w:r>
            <w:r>
              <w:rPr>
                <w:lang w:eastAsia="en-AU"/>
              </w:rPr>
              <w:t>–</w:t>
            </w:r>
            <w:r w:rsidRPr="00F6032E">
              <w:rPr>
                <w:lang w:eastAsia="en-AU"/>
              </w:rPr>
              <w:t>21</w:t>
            </w:r>
          </w:p>
        </w:tc>
        <w:tc>
          <w:tcPr>
            <w:tcW w:w="1980" w:type="dxa"/>
            <w:noWrap/>
            <w:vAlign w:val="bottom"/>
            <w:hideMark/>
          </w:tcPr>
          <w:p w14:paraId="55C10BDC" w14:textId="77777777" w:rsidR="00D53933" w:rsidRPr="00F6032E" w:rsidRDefault="00D53933">
            <w:pPr>
              <w:pStyle w:val="Tabletext"/>
              <w:rPr>
                <w:lang w:eastAsia="en-AU"/>
              </w:rPr>
            </w:pPr>
            <w:r w:rsidRPr="00F6032E">
              <w:rPr>
                <w:lang w:eastAsia="en-AU"/>
              </w:rPr>
              <w:t>4234.79</w:t>
            </w:r>
          </w:p>
        </w:tc>
      </w:tr>
      <w:tr w:rsidR="00D53933" w:rsidRPr="00F6032E" w14:paraId="717574B2" w14:textId="77777777">
        <w:trPr>
          <w:trHeight w:val="300"/>
        </w:trPr>
        <w:tc>
          <w:tcPr>
            <w:tcW w:w="1022" w:type="dxa"/>
            <w:noWrap/>
            <w:vAlign w:val="bottom"/>
            <w:hideMark/>
          </w:tcPr>
          <w:p w14:paraId="58C480A5"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0588271E" w14:textId="77777777" w:rsidR="00D53933" w:rsidRPr="00F6032E" w:rsidRDefault="00D53933">
            <w:pPr>
              <w:pStyle w:val="Tabletext"/>
              <w:rPr>
                <w:lang w:eastAsia="en-AU"/>
              </w:rPr>
            </w:pPr>
            <w:r w:rsidRPr="00F6032E">
              <w:rPr>
                <w:lang w:eastAsia="en-AU"/>
              </w:rPr>
              <w:t>2011</w:t>
            </w:r>
            <w:r>
              <w:rPr>
                <w:lang w:eastAsia="en-AU"/>
              </w:rPr>
              <w:t>–</w:t>
            </w:r>
            <w:r w:rsidRPr="00F6032E">
              <w:rPr>
                <w:lang w:eastAsia="en-AU"/>
              </w:rPr>
              <w:t>12</w:t>
            </w:r>
          </w:p>
        </w:tc>
        <w:tc>
          <w:tcPr>
            <w:tcW w:w="1980" w:type="dxa"/>
            <w:noWrap/>
            <w:vAlign w:val="bottom"/>
            <w:hideMark/>
          </w:tcPr>
          <w:p w14:paraId="53514FF6" w14:textId="77777777" w:rsidR="00D53933" w:rsidRPr="00F6032E" w:rsidRDefault="00D53933">
            <w:pPr>
              <w:pStyle w:val="Tabletext"/>
              <w:rPr>
                <w:lang w:eastAsia="en-AU"/>
              </w:rPr>
            </w:pPr>
            <w:r w:rsidRPr="00F6032E">
              <w:rPr>
                <w:lang w:eastAsia="en-AU"/>
              </w:rPr>
              <w:t>5033.63</w:t>
            </w:r>
          </w:p>
        </w:tc>
      </w:tr>
      <w:tr w:rsidR="00D53933" w:rsidRPr="00F6032E" w14:paraId="548DF268" w14:textId="77777777">
        <w:trPr>
          <w:trHeight w:val="300"/>
        </w:trPr>
        <w:tc>
          <w:tcPr>
            <w:tcW w:w="1022" w:type="dxa"/>
            <w:noWrap/>
            <w:vAlign w:val="bottom"/>
            <w:hideMark/>
          </w:tcPr>
          <w:p w14:paraId="420AB2D2"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2F7AFA55" w14:textId="77777777" w:rsidR="00D53933" w:rsidRPr="00F6032E" w:rsidRDefault="00D53933">
            <w:pPr>
              <w:pStyle w:val="Tabletext"/>
              <w:rPr>
                <w:lang w:eastAsia="en-AU"/>
              </w:rPr>
            </w:pPr>
            <w:r w:rsidRPr="00F6032E">
              <w:rPr>
                <w:lang w:eastAsia="en-AU"/>
              </w:rPr>
              <w:t>2012</w:t>
            </w:r>
            <w:r>
              <w:rPr>
                <w:lang w:eastAsia="en-AU"/>
              </w:rPr>
              <w:t>–</w:t>
            </w:r>
            <w:r w:rsidRPr="00F6032E">
              <w:rPr>
                <w:lang w:eastAsia="en-AU"/>
              </w:rPr>
              <w:t>13</w:t>
            </w:r>
          </w:p>
        </w:tc>
        <w:tc>
          <w:tcPr>
            <w:tcW w:w="1980" w:type="dxa"/>
            <w:noWrap/>
            <w:vAlign w:val="bottom"/>
            <w:hideMark/>
          </w:tcPr>
          <w:p w14:paraId="1BE252C4" w14:textId="77777777" w:rsidR="00D53933" w:rsidRPr="00F6032E" w:rsidRDefault="00D53933">
            <w:pPr>
              <w:pStyle w:val="Tabletext"/>
              <w:rPr>
                <w:lang w:eastAsia="en-AU"/>
              </w:rPr>
            </w:pPr>
            <w:r w:rsidRPr="00F6032E">
              <w:rPr>
                <w:lang w:eastAsia="en-AU"/>
              </w:rPr>
              <w:t>5196.08</w:t>
            </w:r>
          </w:p>
        </w:tc>
      </w:tr>
      <w:tr w:rsidR="00D53933" w:rsidRPr="00F6032E" w14:paraId="7AE373E8" w14:textId="77777777">
        <w:trPr>
          <w:trHeight w:val="300"/>
        </w:trPr>
        <w:tc>
          <w:tcPr>
            <w:tcW w:w="1022" w:type="dxa"/>
            <w:noWrap/>
            <w:vAlign w:val="bottom"/>
            <w:hideMark/>
          </w:tcPr>
          <w:p w14:paraId="64996B60"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6CB93BC8" w14:textId="77777777" w:rsidR="00D53933" w:rsidRPr="00F6032E" w:rsidRDefault="00D53933">
            <w:pPr>
              <w:pStyle w:val="Tabletext"/>
              <w:rPr>
                <w:lang w:eastAsia="en-AU"/>
              </w:rPr>
            </w:pPr>
            <w:r w:rsidRPr="00F6032E">
              <w:rPr>
                <w:lang w:eastAsia="en-AU"/>
              </w:rPr>
              <w:t>2013</w:t>
            </w:r>
            <w:r>
              <w:rPr>
                <w:lang w:eastAsia="en-AU"/>
              </w:rPr>
              <w:t>–</w:t>
            </w:r>
            <w:r w:rsidRPr="00F6032E">
              <w:rPr>
                <w:lang w:eastAsia="en-AU"/>
              </w:rPr>
              <w:t>14</w:t>
            </w:r>
          </w:p>
        </w:tc>
        <w:tc>
          <w:tcPr>
            <w:tcW w:w="1980" w:type="dxa"/>
            <w:noWrap/>
            <w:vAlign w:val="bottom"/>
            <w:hideMark/>
          </w:tcPr>
          <w:p w14:paraId="193755CE" w14:textId="77777777" w:rsidR="00D53933" w:rsidRPr="00F6032E" w:rsidRDefault="00D53933">
            <w:pPr>
              <w:pStyle w:val="Tabletext"/>
              <w:rPr>
                <w:lang w:eastAsia="en-AU"/>
              </w:rPr>
            </w:pPr>
            <w:r w:rsidRPr="00F6032E">
              <w:rPr>
                <w:lang w:eastAsia="en-AU"/>
              </w:rPr>
              <w:t>5238.74</w:t>
            </w:r>
          </w:p>
        </w:tc>
      </w:tr>
      <w:tr w:rsidR="00D53933" w:rsidRPr="00F6032E" w14:paraId="1AFE48C0" w14:textId="77777777">
        <w:trPr>
          <w:trHeight w:val="300"/>
        </w:trPr>
        <w:tc>
          <w:tcPr>
            <w:tcW w:w="1022" w:type="dxa"/>
            <w:noWrap/>
            <w:vAlign w:val="bottom"/>
            <w:hideMark/>
          </w:tcPr>
          <w:p w14:paraId="02E294B4"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496F75F6" w14:textId="77777777" w:rsidR="00D53933" w:rsidRPr="00F6032E" w:rsidRDefault="00D53933">
            <w:pPr>
              <w:pStyle w:val="Tabletext"/>
              <w:rPr>
                <w:lang w:eastAsia="en-AU"/>
              </w:rPr>
            </w:pPr>
            <w:r w:rsidRPr="00F6032E">
              <w:rPr>
                <w:lang w:eastAsia="en-AU"/>
              </w:rPr>
              <w:t>2014</w:t>
            </w:r>
            <w:r>
              <w:rPr>
                <w:lang w:eastAsia="en-AU"/>
              </w:rPr>
              <w:t>–</w:t>
            </w:r>
            <w:r w:rsidRPr="00F6032E">
              <w:rPr>
                <w:lang w:eastAsia="en-AU"/>
              </w:rPr>
              <w:t>15</w:t>
            </w:r>
          </w:p>
        </w:tc>
        <w:tc>
          <w:tcPr>
            <w:tcW w:w="1980" w:type="dxa"/>
            <w:noWrap/>
            <w:vAlign w:val="bottom"/>
            <w:hideMark/>
          </w:tcPr>
          <w:p w14:paraId="540D3D87" w14:textId="77777777" w:rsidR="00D53933" w:rsidRPr="00F6032E" w:rsidRDefault="00D53933">
            <w:pPr>
              <w:pStyle w:val="Tabletext"/>
              <w:rPr>
                <w:lang w:eastAsia="en-AU"/>
              </w:rPr>
            </w:pPr>
            <w:r w:rsidRPr="00F6032E">
              <w:rPr>
                <w:lang w:eastAsia="en-AU"/>
              </w:rPr>
              <w:t>5338.5</w:t>
            </w:r>
          </w:p>
        </w:tc>
      </w:tr>
      <w:tr w:rsidR="00D53933" w:rsidRPr="00F6032E" w14:paraId="1324BEB7" w14:textId="77777777">
        <w:trPr>
          <w:trHeight w:val="300"/>
        </w:trPr>
        <w:tc>
          <w:tcPr>
            <w:tcW w:w="1022" w:type="dxa"/>
            <w:noWrap/>
            <w:vAlign w:val="bottom"/>
            <w:hideMark/>
          </w:tcPr>
          <w:p w14:paraId="2839A606"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46A2F777" w14:textId="77777777" w:rsidR="00D53933" w:rsidRPr="00F6032E" w:rsidRDefault="00D53933">
            <w:pPr>
              <w:pStyle w:val="Tabletext"/>
              <w:rPr>
                <w:lang w:eastAsia="en-AU"/>
              </w:rPr>
            </w:pPr>
            <w:r w:rsidRPr="00F6032E">
              <w:rPr>
                <w:lang w:eastAsia="en-AU"/>
              </w:rPr>
              <w:t>2015</w:t>
            </w:r>
            <w:r>
              <w:rPr>
                <w:lang w:eastAsia="en-AU"/>
              </w:rPr>
              <w:t>–</w:t>
            </w:r>
            <w:r w:rsidRPr="00F6032E">
              <w:rPr>
                <w:lang w:eastAsia="en-AU"/>
              </w:rPr>
              <w:t>16</w:t>
            </w:r>
          </w:p>
        </w:tc>
        <w:tc>
          <w:tcPr>
            <w:tcW w:w="1980" w:type="dxa"/>
            <w:noWrap/>
            <w:vAlign w:val="bottom"/>
            <w:hideMark/>
          </w:tcPr>
          <w:p w14:paraId="74FC6E6A" w14:textId="77777777" w:rsidR="00D53933" w:rsidRPr="00F6032E" w:rsidRDefault="00D53933">
            <w:pPr>
              <w:pStyle w:val="Tabletext"/>
              <w:rPr>
                <w:lang w:eastAsia="en-AU"/>
              </w:rPr>
            </w:pPr>
            <w:r w:rsidRPr="00F6032E">
              <w:rPr>
                <w:lang w:eastAsia="en-AU"/>
              </w:rPr>
              <w:t>5303.31</w:t>
            </w:r>
          </w:p>
        </w:tc>
      </w:tr>
      <w:tr w:rsidR="00D53933" w:rsidRPr="00F6032E" w14:paraId="1A56883F" w14:textId="77777777">
        <w:trPr>
          <w:trHeight w:val="300"/>
        </w:trPr>
        <w:tc>
          <w:tcPr>
            <w:tcW w:w="1022" w:type="dxa"/>
            <w:noWrap/>
            <w:vAlign w:val="bottom"/>
            <w:hideMark/>
          </w:tcPr>
          <w:p w14:paraId="03B51CAB"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561989B6" w14:textId="77777777" w:rsidR="00D53933" w:rsidRPr="00F6032E" w:rsidRDefault="00D53933">
            <w:pPr>
              <w:pStyle w:val="Tabletext"/>
              <w:rPr>
                <w:lang w:eastAsia="en-AU"/>
              </w:rPr>
            </w:pPr>
            <w:r w:rsidRPr="00F6032E">
              <w:rPr>
                <w:lang w:eastAsia="en-AU"/>
              </w:rPr>
              <w:t>2016</w:t>
            </w:r>
            <w:r>
              <w:rPr>
                <w:lang w:eastAsia="en-AU"/>
              </w:rPr>
              <w:t>–</w:t>
            </w:r>
            <w:r w:rsidRPr="00F6032E">
              <w:rPr>
                <w:lang w:eastAsia="en-AU"/>
              </w:rPr>
              <w:t>17</w:t>
            </w:r>
          </w:p>
        </w:tc>
        <w:tc>
          <w:tcPr>
            <w:tcW w:w="1980" w:type="dxa"/>
            <w:noWrap/>
            <w:vAlign w:val="bottom"/>
            <w:hideMark/>
          </w:tcPr>
          <w:p w14:paraId="2CC4F0CC" w14:textId="77777777" w:rsidR="00D53933" w:rsidRPr="00F6032E" w:rsidRDefault="00D53933">
            <w:pPr>
              <w:pStyle w:val="Tabletext"/>
              <w:rPr>
                <w:lang w:eastAsia="en-AU"/>
              </w:rPr>
            </w:pPr>
            <w:r w:rsidRPr="00F6032E">
              <w:rPr>
                <w:lang w:eastAsia="en-AU"/>
              </w:rPr>
              <w:t>5251.36</w:t>
            </w:r>
          </w:p>
        </w:tc>
      </w:tr>
      <w:tr w:rsidR="00D53933" w:rsidRPr="00F6032E" w14:paraId="6A6B2309" w14:textId="77777777">
        <w:trPr>
          <w:trHeight w:val="300"/>
        </w:trPr>
        <w:tc>
          <w:tcPr>
            <w:tcW w:w="1022" w:type="dxa"/>
            <w:noWrap/>
            <w:vAlign w:val="bottom"/>
            <w:hideMark/>
          </w:tcPr>
          <w:p w14:paraId="04B58CF7"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43ED9C6C" w14:textId="77777777" w:rsidR="00D53933" w:rsidRPr="00F6032E" w:rsidRDefault="00D53933">
            <w:pPr>
              <w:pStyle w:val="Tabletext"/>
              <w:rPr>
                <w:lang w:eastAsia="en-AU"/>
              </w:rPr>
            </w:pPr>
            <w:r w:rsidRPr="00F6032E">
              <w:rPr>
                <w:lang w:eastAsia="en-AU"/>
              </w:rPr>
              <w:t>2017</w:t>
            </w:r>
            <w:r>
              <w:rPr>
                <w:lang w:eastAsia="en-AU"/>
              </w:rPr>
              <w:t>–</w:t>
            </w:r>
            <w:r w:rsidRPr="00F6032E">
              <w:rPr>
                <w:lang w:eastAsia="en-AU"/>
              </w:rPr>
              <w:t>18</w:t>
            </w:r>
          </w:p>
        </w:tc>
        <w:tc>
          <w:tcPr>
            <w:tcW w:w="1980" w:type="dxa"/>
            <w:noWrap/>
            <w:vAlign w:val="bottom"/>
            <w:hideMark/>
          </w:tcPr>
          <w:p w14:paraId="0D96BA06" w14:textId="77777777" w:rsidR="00D53933" w:rsidRPr="00F6032E" w:rsidRDefault="00D53933">
            <w:pPr>
              <w:pStyle w:val="Tabletext"/>
              <w:rPr>
                <w:lang w:eastAsia="en-AU"/>
              </w:rPr>
            </w:pPr>
            <w:r w:rsidRPr="00F6032E">
              <w:rPr>
                <w:lang w:eastAsia="en-AU"/>
              </w:rPr>
              <w:t>5419.86</w:t>
            </w:r>
          </w:p>
        </w:tc>
      </w:tr>
      <w:tr w:rsidR="00D53933" w:rsidRPr="00F6032E" w14:paraId="2F22CB6C" w14:textId="77777777">
        <w:trPr>
          <w:trHeight w:val="300"/>
        </w:trPr>
        <w:tc>
          <w:tcPr>
            <w:tcW w:w="1022" w:type="dxa"/>
            <w:noWrap/>
            <w:vAlign w:val="bottom"/>
            <w:hideMark/>
          </w:tcPr>
          <w:p w14:paraId="2B2C0C94"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53EB4A5A" w14:textId="77777777" w:rsidR="00D53933" w:rsidRPr="00F6032E" w:rsidRDefault="00D53933">
            <w:pPr>
              <w:pStyle w:val="Tabletext"/>
              <w:rPr>
                <w:lang w:eastAsia="en-AU"/>
              </w:rPr>
            </w:pPr>
            <w:r w:rsidRPr="00F6032E">
              <w:rPr>
                <w:lang w:eastAsia="en-AU"/>
              </w:rPr>
              <w:t>2018</w:t>
            </w:r>
            <w:r>
              <w:rPr>
                <w:lang w:eastAsia="en-AU"/>
              </w:rPr>
              <w:t>–</w:t>
            </w:r>
            <w:r w:rsidRPr="00F6032E">
              <w:rPr>
                <w:lang w:eastAsia="en-AU"/>
              </w:rPr>
              <w:t>19</w:t>
            </w:r>
          </w:p>
        </w:tc>
        <w:tc>
          <w:tcPr>
            <w:tcW w:w="1980" w:type="dxa"/>
            <w:noWrap/>
            <w:vAlign w:val="bottom"/>
            <w:hideMark/>
          </w:tcPr>
          <w:p w14:paraId="04904E91" w14:textId="77777777" w:rsidR="00D53933" w:rsidRPr="00F6032E" w:rsidRDefault="00D53933">
            <w:pPr>
              <w:pStyle w:val="Tabletext"/>
              <w:rPr>
                <w:lang w:eastAsia="en-AU"/>
              </w:rPr>
            </w:pPr>
            <w:r w:rsidRPr="00F6032E">
              <w:rPr>
                <w:lang w:eastAsia="en-AU"/>
              </w:rPr>
              <w:t>5298.5</w:t>
            </w:r>
          </w:p>
        </w:tc>
      </w:tr>
      <w:tr w:rsidR="00D53933" w:rsidRPr="00F6032E" w14:paraId="5BF3BE54" w14:textId="77777777">
        <w:trPr>
          <w:trHeight w:val="300"/>
        </w:trPr>
        <w:tc>
          <w:tcPr>
            <w:tcW w:w="1022" w:type="dxa"/>
            <w:noWrap/>
            <w:vAlign w:val="bottom"/>
            <w:hideMark/>
          </w:tcPr>
          <w:p w14:paraId="64E2B14B"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67B879E3" w14:textId="77777777" w:rsidR="00D53933" w:rsidRPr="00F6032E" w:rsidRDefault="00D53933">
            <w:pPr>
              <w:pStyle w:val="Tabletext"/>
              <w:rPr>
                <w:lang w:eastAsia="en-AU"/>
              </w:rPr>
            </w:pPr>
            <w:r w:rsidRPr="00F6032E">
              <w:rPr>
                <w:lang w:eastAsia="en-AU"/>
              </w:rPr>
              <w:t>2019</w:t>
            </w:r>
            <w:r>
              <w:rPr>
                <w:lang w:eastAsia="en-AU"/>
              </w:rPr>
              <w:t>–</w:t>
            </w:r>
            <w:r w:rsidRPr="00F6032E">
              <w:rPr>
                <w:lang w:eastAsia="en-AU"/>
              </w:rPr>
              <w:t>20</w:t>
            </w:r>
          </w:p>
        </w:tc>
        <w:tc>
          <w:tcPr>
            <w:tcW w:w="1980" w:type="dxa"/>
            <w:noWrap/>
            <w:vAlign w:val="bottom"/>
            <w:hideMark/>
          </w:tcPr>
          <w:p w14:paraId="2B28EC08" w14:textId="77777777" w:rsidR="00D53933" w:rsidRPr="00F6032E" w:rsidRDefault="00D53933">
            <w:pPr>
              <w:pStyle w:val="Tabletext"/>
              <w:rPr>
                <w:lang w:eastAsia="en-AU"/>
              </w:rPr>
            </w:pPr>
            <w:r w:rsidRPr="00F6032E">
              <w:rPr>
                <w:lang w:eastAsia="en-AU"/>
              </w:rPr>
              <w:t>4787.94</w:t>
            </w:r>
          </w:p>
        </w:tc>
      </w:tr>
      <w:tr w:rsidR="00D53933" w:rsidRPr="00F6032E" w14:paraId="0E2B1B58" w14:textId="77777777">
        <w:trPr>
          <w:trHeight w:val="300"/>
        </w:trPr>
        <w:tc>
          <w:tcPr>
            <w:tcW w:w="1022" w:type="dxa"/>
            <w:noWrap/>
            <w:vAlign w:val="bottom"/>
            <w:hideMark/>
          </w:tcPr>
          <w:p w14:paraId="30D98B09"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24B7AF0A" w14:textId="77777777" w:rsidR="00D53933" w:rsidRPr="00F6032E" w:rsidRDefault="00D53933">
            <w:pPr>
              <w:pStyle w:val="Tabletext"/>
              <w:rPr>
                <w:lang w:eastAsia="en-AU"/>
              </w:rPr>
            </w:pPr>
            <w:r w:rsidRPr="00F6032E">
              <w:rPr>
                <w:lang w:eastAsia="en-AU"/>
              </w:rPr>
              <w:t>2020</w:t>
            </w:r>
            <w:r>
              <w:rPr>
                <w:lang w:eastAsia="en-AU"/>
              </w:rPr>
              <w:t>–</w:t>
            </w:r>
            <w:r w:rsidRPr="00F6032E">
              <w:rPr>
                <w:lang w:eastAsia="en-AU"/>
              </w:rPr>
              <w:t>21</w:t>
            </w:r>
          </w:p>
        </w:tc>
        <w:tc>
          <w:tcPr>
            <w:tcW w:w="1980" w:type="dxa"/>
            <w:noWrap/>
            <w:vAlign w:val="bottom"/>
            <w:hideMark/>
          </w:tcPr>
          <w:p w14:paraId="35C2D326" w14:textId="77777777" w:rsidR="00D53933" w:rsidRPr="00F6032E" w:rsidRDefault="00D53933">
            <w:pPr>
              <w:pStyle w:val="Tabletext"/>
              <w:rPr>
                <w:lang w:eastAsia="en-AU"/>
              </w:rPr>
            </w:pPr>
            <w:r w:rsidRPr="00F6032E">
              <w:rPr>
                <w:lang w:eastAsia="en-AU"/>
              </w:rPr>
              <w:t>5101.15</w:t>
            </w:r>
          </w:p>
        </w:tc>
      </w:tr>
    </w:tbl>
    <w:p w14:paraId="26C4BDD6" w14:textId="77777777" w:rsidR="00D53933" w:rsidRDefault="00D53933" w:rsidP="00D53933">
      <w:pPr>
        <w:pStyle w:val="Tablefigurenote"/>
      </w:pPr>
      <w:r w:rsidRPr="00075CAA">
        <w:rPr>
          <w:lang w:eastAsia="en-AU"/>
        </w:rPr>
        <w:t>Source: VISU 2022, e</w:t>
      </w:r>
      <w:r>
        <w:rPr>
          <w:lang w:eastAsia="en-AU"/>
        </w:rPr>
        <w:t>–</w:t>
      </w:r>
      <w:r w:rsidRPr="00075CAA">
        <w:rPr>
          <w:lang w:eastAsia="en-AU"/>
        </w:rPr>
        <w:t>bulletin edition #25, page 7, unintentional only</w:t>
      </w:r>
    </w:p>
    <w:p w14:paraId="64B37D6D" w14:textId="77777777" w:rsidR="00D53933" w:rsidRPr="00075CAA" w:rsidRDefault="00D53933" w:rsidP="00D53933">
      <w:pPr>
        <w:pStyle w:val="Tablecaption"/>
        <w:rPr>
          <w:lang w:eastAsia="en-AU"/>
        </w:rPr>
      </w:pPr>
      <w:r w:rsidRPr="00075CAA">
        <w:rPr>
          <w:lang w:eastAsia="en-AU"/>
        </w:rPr>
        <w:t xml:space="preserve">Figure </w:t>
      </w:r>
      <w:r>
        <w:rPr>
          <w:lang w:eastAsia="en-AU"/>
        </w:rPr>
        <w:t>34:</w:t>
      </w:r>
      <w:r w:rsidRPr="00075CAA">
        <w:rPr>
          <w:lang w:eastAsia="en-AU"/>
        </w:rPr>
        <w:t xml:space="preserve"> Trend in injury hospital admission rates per 100,000 population, Victoria, 2011</w:t>
      </w:r>
      <w:r>
        <w:rPr>
          <w:lang w:eastAsia="en-AU"/>
        </w:rPr>
        <w:t>–</w:t>
      </w:r>
      <w:r w:rsidRPr="00075CAA">
        <w:rPr>
          <w:lang w:eastAsia="en-AU"/>
        </w:rPr>
        <w:t xml:space="preserve">12 </w:t>
      </w:r>
      <w:r>
        <w:rPr>
          <w:lang w:eastAsia="en-AU"/>
        </w:rPr>
        <w:t>to</w:t>
      </w:r>
      <w:r w:rsidRPr="00075CAA">
        <w:rPr>
          <w:lang w:eastAsia="en-AU"/>
        </w:rPr>
        <w:t xml:space="preserve"> 2020</w:t>
      </w:r>
      <w:r>
        <w:rPr>
          <w:lang w:eastAsia="en-AU"/>
        </w:rPr>
        <w:t>–</w:t>
      </w:r>
      <w:r w:rsidRPr="00075CAA">
        <w:rPr>
          <w:lang w:eastAsia="en-AU"/>
        </w:rPr>
        <w:t xml:space="preserve">21 </w:t>
      </w:r>
    </w:p>
    <w:tbl>
      <w:tblPr>
        <w:tblW w:w="3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2"/>
        <w:gridCol w:w="1133"/>
        <w:gridCol w:w="1710"/>
      </w:tblGrid>
      <w:tr w:rsidR="00D53933" w:rsidRPr="00370832" w14:paraId="6CB49A52" w14:textId="77777777">
        <w:trPr>
          <w:trHeight w:val="300"/>
          <w:tblHeader/>
        </w:trPr>
        <w:tc>
          <w:tcPr>
            <w:tcW w:w="1022" w:type="dxa"/>
            <w:noWrap/>
            <w:vAlign w:val="bottom"/>
            <w:hideMark/>
          </w:tcPr>
          <w:p w14:paraId="54DFB1C3" w14:textId="77777777" w:rsidR="00D53933" w:rsidRPr="00370832" w:rsidRDefault="00D53933">
            <w:pPr>
              <w:pStyle w:val="Tablecolhead"/>
              <w:rPr>
                <w:lang w:eastAsia="en-AU"/>
              </w:rPr>
            </w:pPr>
            <w:r w:rsidRPr="00370832">
              <w:rPr>
                <w:lang w:eastAsia="en-AU"/>
              </w:rPr>
              <w:t>Sex</w:t>
            </w:r>
          </w:p>
        </w:tc>
        <w:tc>
          <w:tcPr>
            <w:tcW w:w="1133" w:type="dxa"/>
            <w:noWrap/>
            <w:vAlign w:val="bottom"/>
            <w:hideMark/>
          </w:tcPr>
          <w:p w14:paraId="24B366A6" w14:textId="77777777" w:rsidR="00D53933" w:rsidRPr="00370832" w:rsidRDefault="00D53933">
            <w:pPr>
              <w:pStyle w:val="Tablecolhead"/>
              <w:rPr>
                <w:lang w:eastAsia="en-AU"/>
              </w:rPr>
            </w:pPr>
            <w:r w:rsidRPr="00370832">
              <w:rPr>
                <w:lang w:eastAsia="en-AU"/>
              </w:rPr>
              <w:t>Year</w:t>
            </w:r>
          </w:p>
        </w:tc>
        <w:tc>
          <w:tcPr>
            <w:tcW w:w="1710" w:type="dxa"/>
            <w:noWrap/>
            <w:vAlign w:val="bottom"/>
            <w:hideMark/>
          </w:tcPr>
          <w:p w14:paraId="1175BBDC" w14:textId="77777777" w:rsidR="00D53933" w:rsidRPr="00370832" w:rsidRDefault="00D53933">
            <w:pPr>
              <w:pStyle w:val="Tablecolhead"/>
              <w:rPr>
                <w:lang w:eastAsia="en-AU"/>
              </w:rPr>
            </w:pPr>
            <w:r w:rsidRPr="00370832">
              <w:rPr>
                <w:lang w:eastAsia="en-AU"/>
              </w:rPr>
              <w:t>Standardised</w:t>
            </w:r>
            <w:r>
              <w:rPr>
                <w:lang w:eastAsia="en-AU"/>
              </w:rPr>
              <w:t xml:space="preserve"> </w:t>
            </w:r>
            <w:r w:rsidRPr="00370832">
              <w:rPr>
                <w:lang w:eastAsia="en-AU"/>
              </w:rPr>
              <w:t>admission</w:t>
            </w:r>
            <w:r>
              <w:rPr>
                <w:lang w:eastAsia="en-AU"/>
              </w:rPr>
              <w:t xml:space="preserve"> rate</w:t>
            </w:r>
          </w:p>
        </w:tc>
      </w:tr>
      <w:tr w:rsidR="00D53933" w:rsidRPr="00370832" w14:paraId="014AF87F" w14:textId="77777777">
        <w:trPr>
          <w:trHeight w:val="300"/>
        </w:trPr>
        <w:tc>
          <w:tcPr>
            <w:tcW w:w="1022" w:type="dxa"/>
            <w:noWrap/>
            <w:vAlign w:val="bottom"/>
            <w:hideMark/>
          </w:tcPr>
          <w:p w14:paraId="67912CDB"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772AB25" w14:textId="77777777" w:rsidR="00D53933" w:rsidRPr="00370832" w:rsidRDefault="00D53933">
            <w:pPr>
              <w:pStyle w:val="Tabletext"/>
              <w:rPr>
                <w:lang w:eastAsia="en-AU"/>
              </w:rPr>
            </w:pPr>
            <w:r w:rsidRPr="00370832">
              <w:rPr>
                <w:lang w:eastAsia="en-AU"/>
              </w:rPr>
              <w:t>2011</w:t>
            </w:r>
            <w:r>
              <w:rPr>
                <w:lang w:eastAsia="en-AU"/>
              </w:rPr>
              <w:t>–</w:t>
            </w:r>
            <w:r w:rsidRPr="00370832">
              <w:rPr>
                <w:lang w:eastAsia="en-AU"/>
              </w:rPr>
              <w:t>12</w:t>
            </w:r>
          </w:p>
        </w:tc>
        <w:tc>
          <w:tcPr>
            <w:tcW w:w="1710" w:type="dxa"/>
            <w:noWrap/>
            <w:vAlign w:val="bottom"/>
            <w:hideMark/>
          </w:tcPr>
          <w:p w14:paraId="151C7F43" w14:textId="77777777" w:rsidR="00D53933" w:rsidRPr="00370832" w:rsidRDefault="00D53933">
            <w:pPr>
              <w:pStyle w:val="Tabletext"/>
              <w:rPr>
                <w:lang w:eastAsia="en-AU"/>
              </w:rPr>
            </w:pPr>
            <w:r w:rsidRPr="00370832">
              <w:rPr>
                <w:lang w:eastAsia="en-AU"/>
              </w:rPr>
              <w:t>1504.37</w:t>
            </w:r>
          </w:p>
        </w:tc>
      </w:tr>
      <w:tr w:rsidR="00D53933" w:rsidRPr="00370832" w14:paraId="19CD0515" w14:textId="77777777">
        <w:trPr>
          <w:trHeight w:val="300"/>
        </w:trPr>
        <w:tc>
          <w:tcPr>
            <w:tcW w:w="1022" w:type="dxa"/>
            <w:noWrap/>
            <w:vAlign w:val="bottom"/>
            <w:hideMark/>
          </w:tcPr>
          <w:p w14:paraId="342BDABB"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1173136D" w14:textId="77777777" w:rsidR="00D53933" w:rsidRPr="00370832" w:rsidRDefault="00D53933">
            <w:pPr>
              <w:pStyle w:val="Tabletext"/>
              <w:rPr>
                <w:lang w:eastAsia="en-AU"/>
              </w:rPr>
            </w:pPr>
            <w:r w:rsidRPr="00370832">
              <w:rPr>
                <w:lang w:eastAsia="en-AU"/>
              </w:rPr>
              <w:t>2012</w:t>
            </w:r>
            <w:r>
              <w:rPr>
                <w:lang w:eastAsia="en-AU"/>
              </w:rPr>
              <w:t>–</w:t>
            </w:r>
            <w:r w:rsidRPr="00370832">
              <w:rPr>
                <w:lang w:eastAsia="en-AU"/>
              </w:rPr>
              <w:t>13</w:t>
            </w:r>
          </w:p>
        </w:tc>
        <w:tc>
          <w:tcPr>
            <w:tcW w:w="1710" w:type="dxa"/>
            <w:noWrap/>
            <w:vAlign w:val="bottom"/>
            <w:hideMark/>
          </w:tcPr>
          <w:p w14:paraId="06BCF343" w14:textId="77777777" w:rsidR="00D53933" w:rsidRPr="00370832" w:rsidRDefault="00D53933">
            <w:pPr>
              <w:pStyle w:val="Tabletext"/>
              <w:rPr>
                <w:lang w:eastAsia="en-AU"/>
              </w:rPr>
            </w:pPr>
            <w:r w:rsidRPr="00370832">
              <w:rPr>
                <w:lang w:eastAsia="en-AU"/>
              </w:rPr>
              <w:t>1495.14</w:t>
            </w:r>
          </w:p>
        </w:tc>
      </w:tr>
      <w:tr w:rsidR="00D53933" w:rsidRPr="00370832" w14:paraId="5F79B60D" w14:textId="77777777">
        <w:trPr>
          <w:trHeight w:val="300"/>
        </w:trPr>
        <w:tc>
          <w:tcPr>
            <w:tcW w:w="1022" w:type="dxa"/>
            <w:noWrap/>
            <w:vAlign w:val="bottom"/>
            <w:hideMark/>
          </w:tcPr>
          <w:p w14:paraId="6948A725" w14:textId="77777777" w:rsidR="00D53933" w:rsidRPr="00370832" w:rsidRDefault="00D53933">
            <w:pPr>
              <w:pStyle w:val="Tabletext"/>
              <w:rPr>
                <w:lang w:eastAsia="en-AU"/>
              </w:rPr>
            </w:pPr>
            <w:r w:rsidRPr="00370832">
              <w:rPr>
                <w:lang w:eastAsia="en-AU"/>
              </w:rPr>
              <w:lastRenderedPageBreak/>
              <w:t>Males</w:t>
            </w:r>
          </w:p>
        </w:tc>
        <w:tc>
          <w:tcPr>
            <w:tcW w:w="1133" w:type="dxa"/>
            <w:noWrap/>
            <w:vAlign w:val="bottom"/>
            <w:hideMark/>
          </w:tcPr>
          <w:p w14:paraId="23411497" w14:textId="77777777" w:rsidR="00D53933" w:rsidRPr="00370832" w:rsidRDefault="00D53933">
            <w:pPr>
              <w:pStyle w:val="Tabletext"/>
              <w:rPr>
                <w:lang w:eastAsia="en-AU"/>
              </w:rPr>
            </w:pPr>
            <w:r w:rsidRPr="00370832">
              <w:rPr>
                <w:lang w:eastAsia="en-AU"/>
              </w:rPr>
              <w:t>2013</w:t>
            </w:r>
            <w:r>
              <w:rPr>
                <w:lang w:eastAsia="en-AU"/>
              </w:rPr>
              <w:t>–</w:t>
            </w:r>
            <w:r w:rsidRPr="00370832">
              <w:rPr>
                <w:lang w:eastAsia="en-AU"/>
              </w:rPr>
              <w:t>14</w:t>
            </w:r>
          </w:p>
        </w:tc>
        <w:tc>
          <w:tcPr>
            <w:tcW w:w="1710" w:type="dxa"/>
            <w:noWrap/>
            <w:vAlign w:val="bottom"/>
            <w:hideMark/>
          </w:tcPr>
          <w:p w14:paraId="12BFB46F" w14:textId="77777777" w:rsidR="00D53933" w:rsidRPr="00370832" w:rsidRDefault="00D53933">
            <w:pPr>
              <w:pStyle w:val="Tabletext"/>
              <w:rPr>
                <w:lang w:eastAsia="en-AU"/>
              </w:rPr>
            </w:pPr>
            <w:r w:rsidRPr="00370832">
              <w:rPr>
                <w:lang w:eastAsia="en-AU"/>
              </w:rPr>
              <w:t>1652.27</w:t>
            </w:r>
          </w:p>
        </w:tc>
      </w:tr>
      <w:tr w:rsidR="00D53933" w:rsidRPr="00370832" w14:paraId="192C699D" w14:textId="77777777">
        <w:trPr>
          <w:trHeight w:val="300"/>
        </w:trPr>
        <w:tc>
          <w:tcPr>
            <w:tcW w:w="1022" w:type="dxa"/>
            <w:noWrap/>
            <w:vAlign w:val="bottom"/>
            <w:hideMark/>
          </w:tcPr>
          <w:p w14:paraId="5B4A059C"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1C6194C" w14:textId="77777777" w:rsidR="00D53933" w:rsidRPr="00370832" w:rsidRDefault="00D53933">
            <w:pPr>
              <w:pStyle w:val="Tabletext"/>
              <w:rPr>
                <w:lang w:eastAsia="en-AU"/>
              </w:rPr>
            </w:pPr>
            <w:r w:rsidRPr="00370832">
              <w:rPr>
                <w:lang w:eastAsia="en-AU"/>
              </w:rPr>
              <w:t>2014</w:t>
            </w:r>
            <w:r>
              <w:rPr>
                <w:lang w:eastAsia="en-AU"/>
              </w:rPr>
              <w:t>–</w:t>
            </w:r>
            <w:r w:rsidRPr="00370832">
              <w:rPr>
                <w:lang w:eastAsia="en-AU"/>
              </w:rPr>
              <w:t>15</w:t>
            </w:r>
          </w:p>
        </w:tc>
        <w:tc>
          <w:tcPr>
            <w:tcW w:w="1710" w:type="dxa"/>
            <w:noWrap/>
            <w:vAlign w:val="bottom"/>
            <w:hideMark/>
          </w:tcPr>
          <w:p w14:paraId="67C55A77" w14:textId="77777777" w:rsidR="00D53933" w:rsidRPr="00370832" w:rsidRDefault="00D53933">
            <w:pPr>
              <w:pStyle w:val="Tabletext"/>
              <w:rPr>
                <w:lang w:eastAsia="en-AU"/>
              </w:rPr>
            </w:pPr>
            <w:r w:rsidRPr="00370832">
              <w:rPr>
                <w:lang w:eastAsia="en-AU"/>
              </w:rPr>
              <w:t>1737.06</w:t>
            </w:r>
          </w:p>
        </w:tc>
      </w:tr>
      <w:tr w:rsidR="00D53933" w:rsidRPr="00370832" w14:paraId="577DB475" w14:textId="77777777">
        <w:trPr>
          <w:trHeight w:val="300"/>
        </w:trPr>
        <w:tc>
          <w:tcPr>
            <w:tcW w:w="1022" w:type="dxa"/>
            <w:noWrap/>
            <w:vAlign w:val="bottom"/>
            <w:hideMark/>
          </w:tcPr>
          <w:p w14:paraId="57DC7277"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3F20358B" w14:textId="77777777" w:rsidR="00D53933" w:rsidRPr="00370832" w:rsidRDefault="00D53933">
            <w:pPr>
              <w:pStyle w:val="Tabletext"/>
              <w:rPr>
                <w:lang w:eastAsia="en-AU"/>
              </w:rPr>
            </w:pPr>
            <w:r w:rsidRPr="00370832">
              <w:rPr>
                <w:lang w:eastAsia="en-AU"/>
              </w:rPr>
              <w:t>2015</w:t>
            </w:r>
            <w:r>
              <w:rPr>
                <w:lang w:eastAsia="en-AU"/>
              </w:rPr>
              <w:t>–</w:t>
            </w:r>
            <w:r w:rsidRPr="00370832">
              <w:rPr>
                <w:lang w:eastAsia="en-AU"/>
              </w:rPr>
              <w:t>16</w:t>
            </w:r>
          </w:p>
        </w:tc>
        <w:tc>
          <w:tcPr>
            <w:tcW w:w="1710" w:type="dxa"/>
            <w:noWrap/>
            <w:vAlign w:val="bottom"/>
            <w:hideMark/>
          </w:tcPr>
          <w:p w14:paraId="51B2E811" w14:textId="77777777" w:rsidR="00D53933" w:rsidRPr="00370832" w:rsidRDefault="00D53933">
            <w:pPr>
              <w:pStyle w:val="Tabletext"/>
              <w:rPr>
                <w:lang w:eastAsia="en-AU"/>
              </w:rPr>
            </w:pPr>
            <w:r w:rsidRPr="00370832">
              <w:rPr>
                <w:lang w:eastAsia="en-AU"/>
              </w:rPr>
              <w:t>1838.69</w:t>
            </w:r>
          </w:p>
        </w:tc>
      </w:tr>
      <w:tr w:rsidR="00D53933" w:rsidRPr="00370832" w14:paraId="7B7B55B2" w14:textId="77777777">
        <w:trPr>
          <w:trHeight w:val="300"/>
        </w:trPr>
        <w:tc>
          <w:tcPr>
            <w:tcW w:w="1022" w:type="dxa"/>
            <w:noWrap/>
            <w:vAlign w:val="bottom"/>
            <w:hideMark/>
          </w:tcPr>
          <w:p w14:paraId="0C80D602"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59EB49D" w14:textId="77777777" w:rsidR="00D53933" w:rsidRPr="00370832" w:rsidRDefault="00D53933">
            <w:pPr>
              <w:pStyle w:val="Tabletext"/>
              <w:rPr>
                <w:lang w:eastAsia="en-AU"/>
              </w:rPr>
            </w:pPr>
            <w:r w:rsidRPr="00370832">
              <w:rPr>
                <w:lang w:eastAsia="en-AU"/>
              </w:rPr>
              <w:t>2016</w:t>
            </w:r>
            <w:r>
              <w:rPr>
                <w:lang w:eastAsia="en-AU"/>
              </w:rPr>
              <w:t>–</w:t>
            </w:r>
            <w:r w:rsidRPr="00370832">
              <w:rPr>
                <w:lang w:eastAsia="en-AU"/>
              </w:rPr>
              <w:t>17</w:t>
            </w:r>
          </w:p>
        </w:tc>
        <w:tc>
          <w:tcPr>
            <w:tcW w:w="1710" w:type="dxa"/>
            <w:noWrap/>
            <w:vAlign w:val="bottom"/>
            <w:hideMark/>
          </w:tcPr>
          <w:p w14:paraId="7483B31D" w14:textId="77777777" w:rsidR="00D53933" w:rsidRPr="00370832" w:rsidRDefault="00D53933">
            <w:pPr>
              <w:pStyle w:val="Tabletext"/>
              <w:rPr>
                <w:lang w:eastAsia="en-AU"/>
              </w:rPr>
            </w:pPr>
            <w:r w:rsidRPr="00370832">
              <w:rPr>
                <w:lang w:eastAsia="en-AU"/>
              </w:rPr>
              <w:t>1895.06</w:t>
            </w:r>
          </w:p>
        </w:tc>
      </w:tr>
      <w:tr w:rsidR="00D53933" w:rsidRPr="00370832" w14:paraId="1B1481A6" w14:textId="77777777">
        <w:trPr>
          <w:trHeight w:val="300"/>
        </w:trPr>
        <w:tc>
          <w:tcPr>
            <w:tcW w:w="1022" w:type="dxa"/>
            <w:noWrap/>
            <w:vAlign w:val="bottom"/>
            <w:hideMark/>
          </w:tcPr>
          <w:p w14:paraId="459378BD"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58BB3DD" w14:textId="77777777" w:rsidR="00D53933" w:rsidRPr="00370832" w:rsidRDefault="00D53933">
            <w:pPr>
              <w:pStyle w:val="Tabletext"/>
              <w:rPr>
                <w:lang w:eastAsia="en-AU"/>
              </w:rPr>
            </w:pPr>
            <w:r w:rsidRPr="00370832">
              <w:rPr>
                <w:lang w:eastAsia="en-AU"/>
              </w:rPr>
              <w:t>2017</w:t>
            </w:r>
            <w:r>
              <w:rPr>
                <w:lang w:eastAsia="en-AU"/>
              </w:rPr>
              <w:t>–</w:t>
            </w:r>
            <w:r w:rsidRPr="00370832">
              <w:rPr>
                <w:lang w:eastAsia="en-AU"/>
              </w:rPr>
              <w:t>18</w:t>
            </w:r>
          </w:p>
        </w:tc>
        <w:tc>
          <w:tcPr>
            <w:tcW w:w="1710" w:type="dxa"/>
            <w:noWrap/>
            <w:vAlign w:val="bottom"/>
            <w:hideMark/>
          </w:tcPr>
          <w:p w14:paraId="1B8010E2" w14:textId="77777777" w:rsidR="00D53933" w:rsidRPr="00370832" w:rsidRDefault="00D53933">
            <w:pPr>
              <w:pStyle w:val="Tabletext"/>
              <w:rPr>
                <w:lang w:eastAsia="en-AU"/>
              </w:rPr>
            </w:pPr>
            <w:r w:rsidRPr="00370832">
              <w:rPr>
                <w:lang w:eastAsia="en-AU"/>
              </w:rPr>
              <w:t>1959.54</w:t>
            </w:r>
          </w:p>
        </w:tc>
      </w:tr>
      <w:tr w:rsidR="00D53933" w:rsidRPr="00370832" w14:paraId="60A57653" w14:textId="77777777">
        <w:trPr>
          <w:trHeight w:val="300"/>
        </w:trPr>
        <w:tc>
          <w:tcPr>
            <w:tcW w:w="1022" w:type="dxa"/>
            <w:noWrap/>
            <w:vAlign w:val="bottom"/>
            <w:hideMark/>
          </w:tcPr>
          <w:p w14:paraId="7CBE8515"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34047748" w14:textId="77777777" w:rsidR="00D53933" w:rsidRPr="00370832" w:rsidRDefault="00D53933">
            <w:pPr>
              <w:pStyle w:val="Tabletext"/>
              <w:rPr>
                <w:lang w:eastAsia="en-AU"/>
              </w:rPr>
            </w:pPr>
            <w:r w:rsidRPr="00370832">
              <w:rPr>
                <w:lang w:eastAsia="en-AU"/>
              </w:rPr>
              <w:t>2018</w:t>
            </w:r>
            <w:r>
              <w:rPr>
                <w:lang w:eastAsia="en-AU"/>
              </w:rPr>
              <w:t>–</w:t>
            </w:r>
            <w:r w:rsidRPr="00370832">
              <w:rPr>
                <w:lang w:eastAsia="en-AU"/>
              </w:rPr>
              <w:t>19</w:t>
            </w:r>
          </w:p>
        </w:tc>
        <w:tc>
          <w:tcPr>
            <w:tcW w:w="1710" w:type="dxa"/>
            <w:noWrap/>
            <w:vAlign w:val="bottom"/>
            <w:hideMark/>
          </w:tcPr>
          <w:p w14:paraId="2A60DA5A" w14:textId="77777777" w:rsidR="00D53933" w:rsidRPr="00370832" w:rsidRDefault="00D53933">
            <w:pPr>
              <w:pStyle w:val="Tabletext"/>
              <w:rPr>
                <w:lang w:eastAsia="en-AU"/>
              </w:rPr>
            </w:pPr>
            <w:r w:rsidRPr="00370832">
              <w:rPr>
                <w:lang w:eastAsia="en-AU"/>
              </w:rPr>
              <w:t>1950.21</w:t>
            </w:r>
          </w:p>
        </w:tc>
      </w:tr>
      <w:tr w:rsidR="00D53933" w:rsidRPr="00370832" w14:paraId="045B76E2" w14:textId="77777777">
        <w:trPr>
          <w:trHeight w:val="300"/>
        </w:trPr>
        <w:tc>
          <w:tcPr>
            <w:tcW w:w="1022" w:type="dxa"/>
            <w:noWrap/>
            <w:vAlign w:val="bottom"/>
            <w:hideMark/>
          </w:tcPr>
          <w:p w14:paraId="46B940DE"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BFA6202" w14:textId="77777777" w:rsidR="00D53933" w:rsidRPr="00370832" w:rsidRDefault="00D53933">
            <w:pPr>
              <w:pStyle w:val="Tabletext"/>
              <w:rPr>
                <w:lang w:eastAsia="en-AU"/>
              </w:rPr>
            </w:pPr>
            <w:r w:rsidRPr="00370832">
              <w:rPr>
                <w:lang w:eastAsia="en-AU"/>
              </w:rPr>
              <w:t>2019</w:t>
            </w:r>
            <w:r>
              <w:rPr>
                <w:lang w:eastAsia="en-AU"/>
              </w:rPr>
              <w:t>–</w:t>
            </w:r>
            <w:r w:rsidRPr="00370832">
              <w:rPr>
                <w:lang w:eastAsia="en-AU"/>
              </w:rPr>
              <w:t>20</w:t>
            </w:r>
          </w:p>
        </w:tc>
        <w:tc>
          <w:tcPr>
            <w:tcW w:w="1710" w:type="dxa"/>
            <w:noWrap/>
            <w:vAlign w:val="bottom"/>
            <w:hideMark/>
          </w:tcPr>
          <w:p w14:paraId="5F8ECD01" w14:textId="77777777" w:rsidR="00D53933" w:rsidRPr="00370832" w:rsidRDefault="00D53933">
            <w:pPr>
              <w:pStyle w:val="Tabletext"/>
              <w:rPr>
                <w:lang w:eastAsia="en-AU"/>
              </w:rPr>
            </w:pPr>
            <w:r w:rsidRPr="00370832">
              <w:rPr>
                <w:lang w:eastAsia="en-AU"/>
              </w:rPr>
              <w:t>1814.71</w:t>
            </w:r>
          </w:p>
        </w:tc>
      </w:tr>
      <w:tr w:rsidR="00D53933" w:rsidRPr="00370832" w14:paraId="4FCC19B6" w14:textId="77777777">
        <w:trPr>
          <w:trHeight w:val="300"/>
        </w:trPr>
        <w:tc>
          <w:tcPr>
            <w:tcW w:w="1022" w:type="dxa"/>
            <w:noWrap/>
            <w:vAlign w:val="bottom"/>
            <w:hideMark/>
          </w:tcPr>
          <w:p w14:paraId="43EC7592"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61674817" w14:textId="77777777" w:rsidR="00D53933" w:rsidRPr="00370832" w:rsidRDefault="00D53933">
            <w:pPr>
              <w:pStyle w:val="Tabletext"/>
              <w:rPr>
                <w:lang w:eastAsia="en-AU"/>
              </w:rPr>
            </w:pPr>
            <w:r w:rsidRPr="00370832">
              <w:rPr>
                <w:lang w:eastAsia="en-AU"/>
              </w:rPr>
              <w:t>2020</w:t>
            </w:r>
            <w:r>
              <w:rPr>
                <w:lang w:eastAsia="en-AU"/>
              </w:rPr>
              <w:t>–</w:t>
            </w:r>
            <w:r w:rsidRPr="00370832">
              <w:rPr>
                <w:lang w:eastAsia="en-AU"/>
              </w:rPr>
              <w:t>21</w:t>
            </w:r>
          </w:p>
        </w:tc>
        <w:tc>
          <w:tcPr>
            <w:tcW w:w="1710" w:type="dxa"/>
            <w:noWrap/>
            <w:vAlign w:val="bottom"/>
            <w:hideMark/>
          </w:tcPr>
          <w:p w14:paraId="52458354" w14:textId="77777777" w:rsidR="00D53933" w:rsidRPr="00370832" w:rsidRDefault="00D53933">
            <w:pPr>
              <w:pStyle w:val="Tabletext"/>
              <w:rPr>
                <w:lang w:eastAsia="en-AU"/>
              </w:rPr>
            </w:pPr>
            <w:r w:rsidRPr="00370832">
              <w:rPr>
                <w:lang w:eastAsia="en-AU"/>
              </w:rPr>
              <w:t>1910.29</w:t>
            </w:r>
          </w:p>
        </w:tc>
      </w:tr>
      <w:tr w:rsidR="00D53933" w:rsidRPr="00370832" w14:paraId="55AA0A78" w14:textId="77777777">
        <w:trPr>
          <w:trHeight w:val="300"/>
        </w:trPr>
        <w:tc>
          <w:tcPr>
            <w:tcW w:w="1022" w:type="dxa"/>
            <w:noWrap/>
            <w:vAlign w:val="bottom"/>
            <w:hideMark/>
          </w:tcPr>
          <w:p w14:paraId="6403400B"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6BBCD988" w14:textId="77777777" w:rsidR="00D53933" w:rsidRPr="00370832" w:rsidRDefault="00D53933">
            <w:pPr>
              <w:pStyle w:val="Tabletext"/>
              <w:rPr>
                <w:lang w:eastAsia="en-AU"/>
              </w:rPr>
            </w:pPr>
            <w:r w:rsidRPr="00370832">
              <w:rPr>
                <w:lang w:eastAsia="en-AU"/>
              </w:rPr>
              <w:t>2011</w:t>
            </w:r>
            <w:r>
              <w:rPr>
                <w:lang w:eastAsia="en-AU"/>
              </w:rPr>
              <w:t>–</w:t>
            </w:r>
            <w:r w:rsidRPr="00370832">
              <w:rPr>
                <w:lang w:eastAsia="en-AU"/>
              </w:rPr>
              <w:t>12</w:t>
            </w:r>
          </w:p>
        </w:tc>
        <w:tc>
          <w:tcPr>
            <w:tcW w:w="1710" w:type="dxa"/>
            <w:noWrap/>
            <w:vAlign w:val="bottom"/>
            <w:hideMark/>
          </w:tcPr>
          <w:p w14:paraId="46F23A0E" w14:textId="77777777" w:rsidR="00D53933" w:rsidRPr="00370832" w:rsidRDefault="00D53933">
            <w:pPr>
              <w:pStyle w:val="Tabletext"/>
              <w:rPr>
                <w:lang w:eastAsia="en-AU"/>
              </w:rPr>
            </w:pPr>
            <w:r w:rsidRPr="00370832">
              <w:rPr>
                <w:lang w:eastAsia="en-AU"/>
              </w:rPr>
              <w:t>1159.35</w:t>
            </w:r>
          </w:p>
        </w:tc>
      </w:tr>
      <w:tr w:rsidR="00D53933" w:rsidRPr="00370832" w14:paraId="2EBED05D" w14:textId="77777777">
        <w:trPr>
          <w:trHeight w:val="300"/>
        </w:trPr>
        <w:tc>
          <w:tcPr>
            <w:tcW w:w="1022" w:type="dxa"/>
            <w:noWrap/>
            <w:vAlign w:val="bottom"/>
            <w:hideMark/>
          </w:tcPr>
          <w:p w14:paraId="77608032"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4C22FFDD" w14:textId="77777777" w:rsidR="00D53933" w:rsidRPr="00370832" w:rsidRDefault="00D53933">
            <w:pPr>
              <w:pStyle w:val="Tabletext"/>
              <w:rPr>
                <w:lang w:eastAsia="en-AU"/>
              </w:rPr>
            </w:pPr>
            <w:r w:rsidRPr="00370832">
              <w:rPr>
                <w:lang w:eastAsia="en-AU"/>
              </w:rPr>
              <w:t>2012</w:t>
            </w:r>
            <w:r>
              <w:rPr>
                <w:lang w:eastAsia="en-AU"/>
              </w:rPr>
              <w:t>–</w:t>
            </w:r>
            <w:r w:rsidRPr="00370832">
              <w:rPr>
                <w:lang w:eastAsia="en-AU"/>
              </w:rPr>
              <w:t>13</w:t>
            </w:r>
          </w:p>
        </w:tc>
        <w:tc>
          <w:tcPr>
            <w:tcW w:w="1710" w:type="dxa"/>
            <w:noWrap/>
            <w:vAlign w:val="bottom"/>
            <w:hideMark/>
          </w:tcPr>
          <w:p w14:paraId="75BEAB4E" w14:textId="77777777" w:rsidR="00D53933" w:rsidRPr="00370832" w:rsidRDefault="00D53933">
            <w:pPr>
              <w:pStyle w:val="Tabletext"/>
              <w:rPr>
                <w:lang w:eastAsia="en-AU"/>
              </w:rPr>
            </w:pPr>
            <w:r w:rsidRPr="00370832">
              <w:rPr>
                <w:lang w:eastAsia="en-AU"/>
              </w:rPr>
              <w:t>1171.73</w:t>
            </w:r>
          </w:p>
        </w:tc>
      </w:tr>
      <w:tr w:rsidR="00D53933" w:rsidRPr="00370832" w14:paraId="055E25D5" w14:textId="77777777">
        <w:trPr>
          <w:trHeight w:val="300"/>
        </w:trPr>
        <w:tc>
          <w:tcPr>
            <w:tcW w:w="1022" w:type="dxa"/>
            <w:noWrap/>
            <w:vAlign w:val="bottom"/>
            <w:hideMark/>
          </w:tcPr>
          <w:p w14:paraId="694C5188"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2FE0AEC4" w14:textId="77777777" w:rsidR="00D53933" w:rsidRPr="00370832" w:rsidRDefault="00D53933">
            <w:pPr>
              <w:pStyle w:val="Tabletext"/>
              <w:rPr>
                <w:lang w:eastAsia="en-AU"/>
              </w:rPr>
            </w:pPr>
            <w:r w:rsidRPr="00370832">
              <w:rPr>
                <w:lang w:eastAsia="en-AU"/>
              </w:rPr>
              <w:t>2013</w:t>
            </w:r>
            <w:r>
              <w:rPr>
                <w:lang w:eastAsia="en-AU"/>
              </w:rPr>
              <w:t>–</w:t>
            </w:r>
            <w:r w:rsidRPr="00370832">
              <w:rPr>
                <w:lang w:eastAsia="en-AU"/>
              </w:rPr>
              <w:t>14</w:t>
            </w:r>
          </w:p>
        </w:tc>
        <w:tc>
          <w:tcPr>
            <w:tcW w:w="1710" w:type="dxa"/>
            <w:noWrap/>
            <w:vAlign w:val="bottom"/>
            <w:hideMark/>
          </w:tcPr>
          <w:p w14:paraId="599D5F4E" w14:textId="77777777" w:rsidR="00D53933" w:rsidRPr="00370832" w:rsidRDefault="00D53933">
            <w:pPr>
              <w:pStyle w:val="Tabletext"/>
              <w:rPr>
                <w:lang w:eastAsia="en-AU"/>
              </w:rPr>
            </w:pPr>
            <w:r w:rsidRPr="00370832">
              <w:rPr>
                <w:lang w:eastAsia="en-AU"/>
              </w:rPr>
              <w:t>1285.53</w:t>
            </w:r>
          </w:p>
        </w:tc>
      </w:tr>
      <w:tr w:rsidR="00D53933" w:rsidRPr="00370832" w14:paraId="523EF3D6" w14:textId="77777777">
        <w:trPr>
          <w:trHeight w:val="300"/>
        </w:trPr>
        <w:tc>
          <w:tcPr>
            <w:tcW w:w="1022" w:type="dxa"/>
            <w:noWrap/>
            <w:vAlign w:val="bottom"/>
            <w:hideMark/>
          </w:tcPr>
          <w:p w14:paraId="07DDFE7A"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6A78343B" w14:textId="77777777" w:rsidR="00D53933" w:rsidRPr="00370832" w:rsidRDefault="00D53933">
            <w:pPr>
              <w:pStyle w:val="Tabletext"/>
              <w:rPr>
                <w:lang w:eastAsia="en-AU"/>
              </w:rPr>
            </w:pPr>
            <w:r w:rsidRPr="00370832">
              <w:rPr>
                <w:lang w:eastAsia="en-AU"/>
              </w:rPr>
              <w:t>2014</w:t>
            </w:r>
            <w:r>
              <w:rPr>
                <w:lang w:eastAsia="en-AU"/>
              </w:rPr>
              <w:t>–</w:t>
            </w:r>
            <w:r w:rsidRPr="00370832">
              <w:rPr>
                <w:lang w:eastAsia="en-AU"/>
              </w:rPr>
              <w:t>15</w:t>
            </w:r>
          </w:p>
        </w:tc>
        <w:tc>
          <w:tcPr>
            <w:tcW w:w="1710" w:type="dxa"/>
            <w:noWrap/>
            <w:vAlign w:val="bottom"/>
            <w:hideMark/>
          </w:tcPr>
          <w:p w14:paraId="2078B831" w14:textId="77777777" w:rsidR="00D53933" w:rsidRPr="00370832" w:rsidRDefault="00D53933">
            <w:pPr>
              <w:pStyle w:val="Tabletext"/>
              <w:rPr>
                <w:lang w:eastAsia="en-AU"/>
              </w:rPr>
            </w:pPr>
            <w:r w:rsidRPr="00370832">
              <w:rPr>
                <w:lang w:eastAsia="en-AU"/>
              </w:rPr>
              <w:t>1378.51</w:t>
            </w:r>
          </w:p>
        </w:tc>
      </w:tr>
      <w:tr w:rsidR="00D53933" w:rsidRPr="00370832" w14:paraId="0057594A" w14:textId="77777777">
        <w:trPr>
          <w:trHeight w:val="300"/>
        </w:trPr>
        <w:tc>
          <w:tcPr>
            <w:tcW w:w="1022" w:type="dxa"/>
            <w:noWrap/>
            <w:vAlign w:val="bottom"/>
            <w:hideMark/>
          </w:tcPr>
          <w:p w14:paraId="541D2FE2"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7EC2D474" w14:textId="77777777" w:rsidR="00D53933" w:rsidRPr="00370832" w:rsidRDefault="00D53933">
            <w:pPr>
              <w:pStyle w:val="Tabletext"/>
              <w:rPr>
                <w:lang w:eastAsia="en-AU"/>
              </w:rPr>
            </w:pPr>
            <w:r w:rsidRPr="00370832">
              <w:rPr>
                <w:lang w:eastAsia="en-AU"/>
              </w:rPr>
              <w:t>2015</w:t>
            </w:r>
            <w:r>
              <w:rPr>
                <w:lang w:eastAsia="en-AU"/>
              </w:rPr>
              <w:t>–</w:t>
            </w:r>
            <w:r w:rsidRPr="00370832">
              <w:rPr>
                <w:lang w:eastAsia="en-AU"/>
              </w:rPr>
              <w:t>16</w:t>
            </w:r>
          </w:p>
        </w:tc>
        <w:tc>
          <w:tcPr>
            <w:tcW w:w="1710" w:type="dxa"/>
            <w:noWrap/>
            <w:vAlign w:val="bottom"/>
            <w:hideMark/>
          </w:tcPr>
          <w:p w14:paraId="135D60CD" w14:textId="77777777" w:rsidR="00D53933" w:rsidRPr="00370832" w:rsidRDefault="00D53933">
            <w:pPr>
              <w:pStyle w:val="Tabletext"/>
              <w:rPr>
                <w:lang w:eastAsia="en-AU"/>
              </w:rPr>
            </w:pPr>
            <w:r w:rsidRPr="00370832">
              <w:rPr>
                <w:lang w:eastAsia="en-AU"/>
              </w:rPr>
              <w:t>1454.61</w:t>
            </w:r>
          </w:p>
        </w:tc>
      </w:tr>
      <w:tr w:rsidR="00D53933" w:rsidRPr="00370832" w14:paraId="6505BBEF" w14:textId="77777777">
        <w:trPr>
          <w:trHeight w:val="300"/>
        </w:trPr>
        <w:tc>
          <w:tcPr>
            <w:tcW w:w="1022" w:type="dxa"/>
            <w:noWrap/>
            <w:vAlign w:val="bottom"/>
            <w:hideMark/>
          </w:tcPr>
          <w:p w14:paraId="320923EE"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23B43635" w14:textId="77777777" w:rsidR="00D53933" w:rsidRPr="00370832" w:rsidRDefault="00D53933">
            <w:pPr>
              <w:pStyle w:val="Tabletext"/>
              <w:rPr>
                <w:lang w:eastAsia="en-AU"/>
              </w:rPr>
            </w:pPr>
            <w:r w:rsidRPr="00370832">
              <w:rPr>
                <w:lang w:eastAsia="en-AU"/>
              </w:rPr>
              <w:t>2016</w:t>
            </w:r>
            <w:r>
              <w:rPr>
                <w:lang w:eastAsia="en-AU"/>
              </w:rPr>
              <w:t>–</w:t>
            </w:r>
            <w:r w:rsidRPr="00370832">
              <w:rPr>
                <w:lang w:eastAsia="en-AU"/>
              </w:rPr>
              <w:t>17</w:t>
            </w:r>
          </w:p>
        </w:tc>
        <w:tc>
          <w:tcPr>
            <w:tcW w:w="1710" w:type="dxa"/>
            <w:noWrap/>
            <w:vAlign w:val="bottom"/>
            <w:hideMark/>
          </w:tcPr>
          <w:p w14:paraId="539061D3" w14:textId="77777777" w:rsidR="00D53933" w:rsidRPr="00370832" w:rsidRDefault="00D53933">
            <w:pPr>
              <w:pStyle w:val="Tabletext"/>
              <w:rPr>
                <w:lang w:eastAsia="en-AU"/>
              </w:rPr>
            </w:pPr>
            <w:r w:rsidRPr="00370832">
              <w:rPr>
                <w:lang w:eastAsia="en-AU"/>
              </w:rPr>
              <w:t>1529.54</w:t>
            </w:r>
          </w:p>
        </w:tc>
      </w:tr>
      <w:tr w:rsidR="00D53933" w:rsidRPr="00370832" w14:paraId="5ECB864C" w14:textId="77777777">
        <w:trPr>
          <w:trHeight w:val="300"/>
        </w:trPr>
        <w:tc>
          <w:tcPr>
            <w:tcW w:w="1022" w:type="dxa"/>
            <w:noWrap/>
            <w:vAlign w:val="bottom"/>
            <w:hideMark/>
          </w:tcPr>
          <w:p w14:paraId="2807A953"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48F7A566" w14:textId="77777777" w:rsidR="00D53933" w:rsidRPr="00370832" w:rsidRDefault="00D53933">
            <w:pPr>
              <w:pStyle w:val="Tabletext"/>
              <w:rPr>
                <w:lang w:eastAsia="en-AU"/>
              </w:rPr>
            </w:pPr>
            <w:r w:rsidRPr="00370832">
              <w:rPr>
                <w:lang w:eastAsia="en-AU"/>
              </w:rPr>
              <w:t>2017</w:t>
            </w:r>
            <w:r>
              <w:rPr>
                <w:lang w:eastAsia="en-AU"/>
              </w:rPr>
              <w:t>–</w:t>
            </w:r>
            <w:r w:rsidRPr="00370832">
              <w:rPr>
                <w:lang w:eastAsia="en-AU"/>
              </w:rPr>
              <w:t>18</w:t>
            </w:r>
          </w:p>
        </w:tc>
        <w:tc>
          <w:tcPr>
            <w:tcW w:w="1710" w:type="dxa"/>
            <w:noWrap/>
            <w:vAlign w:val="bottom"/>
            <w:hideMark/>
          </w:tcPr>
          <w:p w14:paraId="5F91287F" w14:textId="77777777" w:rsidR="00D53933" w:rsidRPr="00370832" w:rsidRDefault="00D53933">
            <w:pPr>
              <w:pStyle w:val="Tabletext"/>
              <w:rPr>
                <w:lang w:eastAsia="en-AU"/>
              </w:rPr>
            </w:pPr>
            <w:r w:rsidRPr="00370832">
              <w:rPr>
                <w:lang w:eastAsia="en-AU"/>
              </w:rPr>
              <w:t>1583.79</w:t>
            </w:r>
          </w:p>
        </w:tc>
      </w:tr>
      <w:tr w:rsidR="00D53933" w:rsidRPr="00370832" w14:paraId="51C76B47" w14:textId="77777777">
        <w:trPr>
          <w:trHeight w:val="300"/>
        </w:trPr>
        <w:tc>
          <w:tcPr>
            <w:tcW w:w="1022" w:type="dxa"/>
            <w:noWrap/>
            <w:vAlign w:val="bottom"/>
            <w:hideMark/>
          </w:tcPr>
          <w:p w14:paraId="40EBFC9B"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3846AED6" w14:textId="77777777" w:rsidR="00D53933" w:rsidRPr="00370832" w:rsidRDefault="00D53933">
            <w:pPr>
              <w:pStyle w:val="Tabletext"/>
              <w:rPr>
                <w:lang w:eastAsia="en-AU"/>
              </w:rPr>
            </w:pPr>
            <w:r w:rsidRPr="00370832">
              <w:rPr>
                <w:lang w:eastAsia="en-AU"/>
              </w:rPr>
              <w:t>2018</w:t>
            </w:r>
            <w:r>
              <w:rPr>
                <w:lang w:eastAsia="en-AU"/>
              </w:rPr>
              <w:t>–</w:t>
            </w:r>
            <w:r w:rsidRPr="00370832">
              <w:rPr>
                <w:lang w:eastAsia="en-AU"/>
              </w:rPr>
              <w:t>19</w:t>
            </w:r>
          </w:p>
        </w:tc>
        <w:tc>
          <w:tcPr>
            <w:tcW w:w="1710" w:type="dxa"/>
            <w:noWrap/>
            <w:vAlign w:val="bottom"/>
            <w:hideMark/>
          </w:tcPr>
          <w:p w14:paraId="0AAE0A22" w14:textId="77777777" w:rsidR="00D53933" w:rsidRPr="00370832" w:rsidRDefault="00D53933">
            <w:pPr>
              <w:pStyle w:val="Tabletext"/>
              <w:rPr>
                <w:lang w:eastAsia="en-AU"/>
              </w:rPr>
            </w:pPr>
            <w:r w:rsidRPr="00370832">
              <w:rPr>
                <w:lang w:eastAsia="en-AU"/>
              </w:rPr>
              <w:t>1615.83</w:t>
            </w:r>
          </w:p>
        </w:tc>
      </w:tr>
      <w:tr w:rsidR="00D53933" w:rsidRPr="00370832" w14:paraId="4478AA3B" w14:textId="77777777">
        <w:trPr>
          <w:trHeight w:val="300"/>
        </w:trPr>
        <w:tc>
          <w:tcPr>
            <w:tcW w:w="1022" w:type="dxa"/>
            <w:noWrap/>
            <w:vAlign w:val="bottom"/>
            <w:hideMark/>
          </w:tcPr>
          <w:p w14:paraId="6A6B7415"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37513C0C" w14:textId="77777777" w:rsidR="00D53933" w:rsidRPr="00370832" w:rsidRDefault="00D53933">
            <w:pPr>
              <w:pStyle w:val="Tabletext"/>
              <w:rPr>
                <w:lang w:eastAsia="en-AU"/>
              </w:rPr>
            </w:pPr>
            <w:r w:rsidRPr="00370832">
              <w:rPr>
                <w:lang w:eastAsia="en-AU"/>
              </w:rPr>
              <w:t>2019</w:t>
            </w:r>
            <w:r>
              <w:rPr>
                <w:lang w:eastAsia="en-AU"/>
              </w:rPr>
              <w:t>–</w:t>
            </w:r>
            <w:r w:rsidRPr="00370832">
              <w:rPr>
                <w:lang w:eastAsia="en-AU"/>
              </w:rPr>
              <w:t>20</w:t>
            </w:r>
          </w:p>
        </w:tc>
        <w:tc>
          <w:tcPr>
            <w:tcW w:w="1710" w:type="dxa"/>
            <w:noWrap/>
            <w:vAlign w:val="bottom"/>
            <w:hideMark/>
          </w:tcPr>
          <w:p w14:paraId="427959D9" w14:textId="77777777" w:rsidR="00D53933" w:rsidRPr="00370832" w:rsidRDefault="00D53933">
            <w:pPr>
              <w:pStyle w:val="Tabletext"/>
              <w:rPr>
                <w:lang w:eastAsia="en-AU"/>
              </w:rPr>
            </w:pPr>
            <w:r w:rsidRPr="00370832">
              <w:rPr>
                <w:lang w:eastAsia="en-AU"/>
              </w:rPr>
              <w:t>1516.64</w:t>
            </w:r>
          </w:p>
        </w:tc>
      </w:tr>
      <w:tr w:rsidR="00D53933" w:rsidRPr="00370832" w14:paraId="3F7F31A0" w14:textId="77777777">
        <w:trPr>
          <w:trHeight w:val="300"/>
        </w:trPr>
        <w:tc>
          <w:tcPr>
            <w:tcW w:w="1022" w:type="dxa"/>
            <w:noWrap/>
            <w:vAlign w:val="bottom"/>
            <w:hideMark/>
          </w:tcPr>
          <w:p w14:paraId="64276F73"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57EB7CB2" w14:textId="77777777" w:rsidR="00D53933" w:rsidRPr="00370832" w:rsidRDefault="00D53933">
            <w:pPr>
              <w:pStyle w:val="Tabletext"/>
              <w:rPr>
                <w:lang w:eastAsia="en-AU"/>
              </w:rPr>
            </w:pPr>
            <w:r w:rsidRPr="00370832">
              <w:rPr>
                <w:lang w:eastAsia="en-AU"/>
              </w:rPr>
              <w:t>2020</w:t>
            </w:r>
            <w:r>
              <w:rPr>
                <w:lang w:eastAsia="en-AU"/>
              </w:rPr>
              <w:t>–</w:t>
            </w:r>
            <w:r w:rsidRPr="00370832">
              <w:rPr>
                <w:lang w:eastAsia="en-AU"/>
              </w:rPr>
              <w:t>21</w:t>
            </w:r>
          </w:p>
        </w:tc>
        <w:tc>
          <w:tcPr>
            <w:tcW w:w="1710" w:type="dxa"/>
            <w:noWrap/>
            <w:vAlign w:val="bottom"/>
            <w:hideMark/>
          </w:tcPr>
          <w:p w14:paraId="001BA46A" w14:textId="77777777" w:rsidR="00D53933" w:rsidRPr="00370832" w:rsidRDefault="00D53933">
            <w:pPr>
              <w:pStyle w:val="Tabletext"/>
              <w:rPr>
                <w:lang w:eastAsia="en-AU"/>
              </w:rPr>
            </w:pPr>
            <w:r w:rsidRPr="00370832">
              <w:rPr>
                <w:lang w:eastAsia="en-AU"/>
              </w:rPr>
              <w:t>1531.38</w:t>
            </w:r>
          </w:p>
        </w:tc>
      </w:tr>
      <w:tr w:rsidR="00D53933" w:rsidRPr="00370832" w14:paraId="576F3413" w14:textId="77777777">
        <w:trPr>
          <w:trHeight w:val="300"/>
        </w:trPr>
        <w:tc>
          <w:tcPr>
            <w:tcW w:w="1022" w:type="dxa"/>
            <w:noWrap/>
            <w:vAlign w:val="bottom"/>
            <w:hideMark/>
          </w:tcPr>
          <w:p w14:paraId="0D9FAD08"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41BDCEF8" w14:textId="77777777" w:rsidR="00D53933" w:rsidRPr="00370832" w:rsidRDefault="00D53933">
            <w:pPr>
              <w:pStyle w:val="Tabletext"/>
              <w:rPr>
                <w:lang w:eastAsia="en-AU"/>
              </w:rPr>
            </w:pPr>
            <w:r w:rsidRPr="00370832">
              <w:rPr>
                <w:lang w:eastAsia="en-AU"/>
              </w:rPr>
              <w:t>2011</w:t>
            </w:r>
            <w:r>
              <w:rPr>
                <w:lang w:eastAsia="en-AU"/>
              </w:rPr>
              <w:t>–</w:t>
            </w:r>
            <w:r w:rsidRPr="00370832">
              <w:rPr>
                <w:lang w:eastAsia="en-AU"/>
              </w:rPr>
              <w:t>12</w:t>
            </w:r>
          </w:p>
        </w:tc>
        <w:tc>
          <w:tcPr>
            <w:tcW w:w="1710" w:type="dxa"/>
            <w:noWrap/>
            <w:vAlign w:val="bottom"/>
            <w:hideMark/>
          </w:tcPr>
          <w:p w14:paraId="29B9C960" w14:textId="77777777" w:rsidR="00D53933" w:rsidRPr="00370832" w:rsidRDefault="00D53933">
            <w:pPr>
              <w:pStyle w:val="Tabletext"/>
              <w:rPr>
                <w:lang w:eastAsia="en-AU"/>
              </w:rPr>
            </w:pPr>
            <w:r w:rsidRPr="00370832">
              <w:rPr>
                <w:lang w:eastAsia="en-AU"/>
              </w:rPr>
              <w:t>1326.46</w:t>
            </w:r>
          </w:p>
        </w:tc>
      </w:tr>
      <w:tr w:rsidR="00D53933" w:rsidRPr="00370832" w14:paraId="49A078F1" w14:textId="77777777">
        <w:trPr>
          <w:trHeight w:val="300"/>
        </w:trPr>
        <w:tc>
          <w:tcPr>
            <w:tcW w:w="1022" w:type="dxa"/>
            <w:noWrap/>
            <w:vAlign w:val="bottom"/>
            <w:hideMark/>
          </w:tcPr>
          <w:p w14:paraId="602DB2B0"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542CF875" w14:textId="77777777" w:rsidR="00D53933" w:rsidRPr="00370832" w:rsidRDefault="00D53933">
            <w:pPr>
              <w:pStyle w:val="Tabletext"/>
              <w:rPr>
                <w:lang w:eastAsia="en-AU"/>
              </w:rPr>
            </w:pPr>
            <w:r w:rsidRPr="00370832">
              <w:rPr>
                <w:lang w:eastAsia="en-AU"/>
              </w:rPr>
              <w:t>2012</w:t>
            </w:r>
            <w:r>
              <w:rPr>
                <w:lang w:eastAsia="en-AU"/>
              </w:rPr>
              <w:t>–</w:t>
            </w:r>
            <w:r w:rsidRPr="00370832">
              <w:rPr>
                <w:lang w:eastAsia="en-AU"/>
              </w:rPr>
              <w:t>13</w:t>
            </w:r>
          </w:p>
        </w:tc>
        <w:tc>
          <w:tcPr>
            <w:tcW w:w="1710" w:type="dxa"/>
            <w:noWrap/>
            <w:vAlign w:val="bottom"/>
            <w:hideMark/>
          </w:tcPr>
          <w:p w14:paraId="5C447745" w14:textId="77777777" w:rsidR="00D53933" w:rsidRPr="00370832" w:rsidRDefault="00D53933">
            <w:pPr>
              <w:pStyle w:val="Tabletext"/>
              <w:rPr>
                <w:lang w:eastAsia="en-AU"/>
              </w:rPr>
            </w:pPr>
            <w:r w:rsidRPr="00370832">
              <w:rPr>
                <w:lang w:eastAsia="en-AU"/>
              </w:rPr>
              <w:t>1327.6</w:t>
            </w:r>
          </w:p>
        </w:tc>
      </w:tr>
      <w:tr w:rsidR="00D53933" w:rsidRPr="00370832" w14:paraId="7A09214E" w14:textId="77777777">
        <w:trPr>
          <w:trHeight w:val="300"/>
        </w:trPr>
        <w:tc>
          <w:tcPr>
            <w:tcW w:w="1022" w:type="dxa"/>
            <w:noWrap/>
            <w:vAlign w:val="bottom"/>
            <w:hideMark/>
          </w:tcPr>
          <w:p w14:paraId="2C4C9E74"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12678702" w14:textId="77777777" w:rsidR="00D53933" w:rsidRPr="00370832" w:rsidRDefault="00D53933">
            <w:pPr>
              <w:pStyle w:val="Tabletext"/>
              <w:rPr>
                <w:lang w:eastAsia="en-AU"/>
              </w:rPr>
            </w:pPr>
            <w:r w:rsidRPr="00370832">
              <w:rPr>
                <w:lang w:eastAsia="en-AU"/>
              </w:rPr>
              <w:t>2013</w:t>
            </w:r>
            <w:r>
              <w:rPr>
                <w:lang w:eastAsia="en-AU"/>
              </w:rPr>
              <w:t>–</w:t>
            </w:r>
            <w:r w:rsidRPr="00370832">
              <w:rPr>
                <w:lang w:eastAsia="en-AU"/>
              </w:rPr>
              <w:t>14</w:t>
            </w:r>
          </w:p>
        </w:tc>
        <w:tc>
          <w:tcPr>
            <w:tcW w:w="1710" w:type="dxa"/>
            <w:noWrap/>
            <w:vAlign w:val="bottom"/>
            <w:hideMark/>
          </w:tcPr>
          <w:p w14:paraId="28B31A6A" w14:textId="77777777" w:rsidR="00D53933" w:rsidRPr="00370832" w:rsidRDefault="00D53933">
            <w:pPr>
              <w:pStyle w:val="Tabletext"/>
              <w:rPr>
                <w:lang w:eastAsia="en-AU"/>
              </w:rPr>
            </w:pPr>
            <w:r w:rsidRPr="00370832">
              <w:rPr>
                <w:lang w:eastAsia="en-AU"/>
              </w:rPr>
              <w:t>1462.47</w:t>
            </w:r>
          </w:p>
        </w:tc>
      </w:tr>
      <w:tr w:rsidR="00D53933" w:rsidRPr="00370832" w14:paraId="41C69227" w14:textId="77777777">
        <w:trPr>
          <w:trHeight w:val="300"/>
        </w:trPr>
        <w:tc>
          <w:tcPr>
            <w:tcW w:w="1022" w:type="dxa"/>
            <w:noWrap/>
            <w:vAlign w:val="bottom"/>
            <w:hideMark/>
          </w:tcPr>
          <w:p w14:paraId="4B4FB482"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4BCCACC7" w14:textId="77777777" w:rsidR="00D53933" w:rsidRPr="00370832" w:rsidRDefault="00D53933">
            <w:pPr>
              <w:pStyle w:val="Tabletext"/>
              <w:rPr>
                <w:lang w:eastAsia="en-AU"/>
              </w:rPr>
            </w:pPr>
            <w:r w:rsidRPr="00370832">
              <w:rPr>
                <w:lang w:eastAsia="en-AU"/>
              </w:rPr>
              <w:t>2014</w:t>
            </w:r>
            <w:r>
              <w:rPr>
                <w:lang w:eastAsia="en-AU"/>
              </w:rPr>
              <w:t>–</w:t>
            </w:r>
            <w:r w:rsidRPr="00370832">
              <w:rPr>
                <w:lang w:eastAsia="en-AU"/>
              </w:rPr>
              <w:t>15</w:t>
            </w:r>
          </w:p>
        </w:tc>
        <w:tc>
          <w:tcPr>
            <w:tcW w:w="1710" w:type="dxa"/>
            <w:noWrap/>
            <w:vAlign w:val="bottom"/>
            <w:hideMark/>
          </w:tcPr>
          <w:p w14:paraId="060D2810" w14:textId="77777777" w:rsidR="00D53933" w:rsidRPr="00370832" w:rsidRDefault="00D53933">
            <w:pPr>
              <w:pStyle w:val="Tabletext"/>
              <w:rPr>
                <w:lang w:eastAsia="en-AU"/>
              </w:rPr>
            </w:pPr>
            <w:r w:rsidRPr="00370832">
              <w:rPr>
                <w:lang w:eastAsia="en-AU"/>
              </w:rPr>
              <w:t>1550.61</w:t>
            </w:r>
          </w:p>
        </w:tc>
      </w:tr>
      <w:tr w:rsidR="00D53933" w:rsidRPr="00370832" w14:paraId="41BBB172" w14:textId="77777777">
        <w:trPr>
          <w:trHeight w:val="300"/>
        </w:trPr>
        <w:tc>
          <w:tcPr>
            <w:tcW w:w="1022" w:type="dxa"/>
            <w:noWrap/>
            <w:vAlign w:val="bottom"/>
            <w:hideMark/>
          </w:tcPr>
          <w:p w14:paraId="79E1BFAD"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6483440F" w14:textId="77777777" w:rsidR="00D53933" w:rsidRPr="00370832" w:rsidRDefault="00D53933">
            <w:pPr>
              <w:pStyle w:val="Tabletext"/>
              <w:rPr>
                <w:lang w:eastAsia="en-AU"/>
              </w:rPr>
            </w:pPr>
            <w:r w:rsidRPr="00370832">
              <w:rPr>
                <w:lang w:eastAsia="en-AU"/>
              </w:rPr>
              <w:t>2015</w:t>
            </w:r>
            <w:r>
              <w:rPr>
                <w:lang w:eastAsia="en-AU"/>
              </w:rPr>
              <w:t>–</w:t>
            </w:r>
            <w:r w:rsidRPr="00370832">
              <w:rPr>
                <w:lang w:eastAsia="en-AU"/>
              </w:rPr>
              <w:t>16</w:t>
            </w:r>
          </w:p>
        </w:tc>
        <w:tc>
          <w:tcPr>
            <w:tcW w:w="1710" w:type="dxa"/>
            <w:noWrap/>
            <w:vAlign w:val="bottom"/>
            <w:hideMark/>
          </w:tcPr>
          <w:p w14:paraId="1AD6E92A" w14:textId="77777777" w:rsidR="00D53933" w:rsidRPr="00370832" w:rsidRDefault="00D53933">
            <w:pPr>
              <w:pStyle w:val="Tabletext"/>
              <w:rPr>
                <w:lang w:eastAsia="en-AU"/>
              </w:rPr>
            </w:pPr>
            <w:r w:rsidRPr="00370832">
              <w:rPr>
                <w:lang w:eastAsia="en-AU"/>
              </w:rPr>
              <w:t>1638.47</w:t>
            </w:r>
          </w:p>
        </w:tc>
      </w:tr>
      <w:tr w:rsidR="00D53933" w:rsidRPr="00370832" w14:paraId="7BDF93B4" w14:textId="77777777">
        <w:trPr>
          <w:trHeight w:val="300"/>
        </w:trPr>
        <w:tc>
          <w:tcPr>
            <w:tcW w:w="1022" w:type="dxa"/>
            <w:noWrap/>
            <w:vAlign w:val="bottom"/>
            <w:hideMark/>
          </w:tcPr>
          <w:p w14:paraId="58933D4D"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23A3997A" w14:textId="77777777" w:rsidR="00D53933" w:rsidRPr="00370832" w:rsidRDefault="00D53933">
            <w:pPr>
              <w:pStyle w:val="Tabletext"/>
              <w:rPr>
                <w:lang w:eastAsia="en-AU"/>
              </w:rPr>
            </w:pPr>
            <w:r w:rsidRPr="00370832">
              <w:rPr>
                <w:lang w:eastAsia="en-AU"/>
              </w:rPr>
              <w:t>2016</w:t>
            </w:r>
            <w:r>
              <w:rPr>
                <w:lang w:eastAsia="en-AU"/>
              </w:rPr>
              <w:t>–</w:t>
            </w:r>
            <w:r w:rsidRPr="00370832">
              <w:rPr>
                <w:lang w:eastAsia="en-AU"/>
              </w:rPr>
              <w:t>17</w:t>
            </w:r>
          </w:p>
        </w:tc>
        <w:tc>
          <w:tcPr>
            <w:tcW w:w="1710" w:type="dxa"/>
            <w:noWrap/>
            <w:vAlign w:val="bottom"/>
            <w:hideMark/>
          </w:tcPr>
          <w:p w14:paraId="5643A361" w14:textId="77777777" w:rsidR="00D53933" w:rsidRPr="00370832" w:rsidRDefault="00D53933">
            <w:pPr>
              <w:pStyle w:val="Tabletext"/>
              <w:rPr>
                <w:lang w:eastAsia="en-AU"/>
              </w:rPr>
            </w:pPr>
            <w:r w:rsidRPr="00370832">
              <w:rPr>
                <w:lang w:eastAsia="en-AU"/>
              </w:rPr>
              <w:t>1704.34</w:t>
            </w:r>
          </w:p>
        </w:tc>
      </w:tr>
      <w:tr w:rsidR="00D53933" w:rsidRPr="00370832" w14:paraId="203E0C8E" w14:textId="77777777">
        <w:trPr>
          <w:trHeight w:val="300"/>
        </w:trPr>
        <w:tc>
          <w:tcPr>
            <w:tcW w:w="1022" w:type="dxa"/>
            <w:noWrap/>
            <w:vAlign w:val="bottom"/>
            <w:hideMark/>
          </w:tcPr>
          <w:p w14:paraId="4B326DEE"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68B021F1" w14:textId="77777777" w:rsidR="00D53933" w:rsidRPr="00370832" w:rsidRDefault="00D53933">
            <w:pPr>
              <w:pStyle w:val="Tabletext"/>
              <w:rPr>
                <w:lang w:eastAsia="en-AU"/>
              </w:rPr>
            </w:pPr>
            <w:r w:rsidRPr="00370832">
              <w:rPr>
                <w:lang w:eastAsia="en-AU"/>
              </w:rPr>
              <w:t>2017</w:t>
            </w:r>
            <w:r>
              <w:rPr>
                <w:lang w:eastAsia="en-AU"/>
              </w:rPr>
              <w:t>–</w:t>
            </w:r>
            <w:r w:rsidRPr="00370832">
              <w:rPr>
                <w:lang w:eastAsia="en-AU"/>
              </w:rPr>
              <w:t>18</w:t>
            </w:r>
          </w:p>
        </w:tc>
        <w:tc>
          <w:tcPr>
            <w:tcW w:w="1710" w:type="dxa"/>
            <w:noWrap/>
            <w:vAlign w:val="bottom"/>
            <w:hideMark/>
          </w:tcPr>
          <w:p w14:paraId="48131CA0" w14:textId="77777777" w:rsidR="00D53933" w:rsidRPr="00370832" w:rsidRDefault="00D53933">
            <w:pPr>
              <w:pStyle w:val="Tabletext"/>
              <w:rPr>
                <w:lang w:eastAsia="en-AU"/>
              </w:rPr>
            </w:pPr>
            <w:r w:rsidRPr="00370832">
              <w:rPr>
                <w:lang w:eastAsia="en-AU"/>
              </w:rPr>
              <w:t>1763.67</w:t>
            </w:r>
          </w:p>
        </w:tc>
      </w:tr>
      <w:tr w:rsidR="00D53933" w:rsidRPr="00370832" w14:paraId="60DBFE57" w14:textId="77777777">
        <w:trPr>
          <w:trHeight w:val="300"/>
        </w:trPr>
        <w:tc>
          <w:tcPr>
            <w:tcW w:w="1022" w:type="dxa"/>
            <w:noWrap/>
            <w:vAlign w:val="bottom"/>
            <w:hideMark/>
          </w:tcPr>
          <w:p w14:paraId="077462AE"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16FA5E71" w14:textId="77777777" w:rsidR="00D53933" w:rsidRPr="00370832" w:rsidRDefault="00D53933">
            <w:pPr>
              <w:pStyle w:val="Tabletext"/>
              <w:rPr>
                <w:lang w:eastAsia="en-AU"/>
              </w:rPr>
            </w:pPr>
            <w:r w:rsidRPr="00370832">
              <w:rPr>
                <w:lang w:eastAsia="en-AU"/>
              </w:rPr>
              <w:t>2018</w:t>
            </w:r>
            <w:r>
              <w:rPr>
                <w:lang w:eastAsia="en-AU"/>
              </w:rPr>
              <w:t>–</w:t>
            </w:r>
            <w:r w:rsidRPr="00370832">
              <w:rPr>
                <w:lang w:eastAsia="en-AU"/>
              </w:rPr>
              <w:t>19</w:t>
            </w:r>
          </w:p>
        </w:tc>
        <w:tc>
          <w:tcPr>
            <w:tcW w:w="1710" w:type="dxa"/>
            <w:noWrap/>
            <w:vAlign w:val="bottom"/>
            <w:hideMark/>
          </w:tcPr>
          <w:p w14:paraId="1E05D57E" w14:textId="77777777" w:rsidR="00D53933" w:rsidRPr="00370832" w:rsidRDefault="00D53933">
            <w:pPr>
              <w:pStyle w:val="Tabletext"/>
              <w:rPr>
                <w:lang w:eastAsia="en-AU"/>
              </w:rPr>
            </w:pPr>
            <w:r w:rsidRPr="00370832">
              <w:rPr>
                <w:lang w:eastAsia="en-AU"/>
              </w:rPr>
              <w:t>1775.38</w:t>
            </w:r>
          </w:p>
        </w:tc>
      </w:tr>
      <w:tr w:rsidR="00D53933" w:rsidRPr="00370832" w14:paraId="67D9D4AB" w14:textId="77777777">
        <w:trPr>
          <w:trHeight w:val="300"/>
        </w:trPr>
        <w:tc>
          <w:tcPr>
            <w:tcW w:w="1022" w:type="dxa"/>
            <w:noWrap/>
            <w:vAlign w:val="bottom"/>
            <w:hideMark/>
          </w:tcPr>
          <w:p w14:paraId="72B938F4"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46CAD151" w14:textId="77777777" w:rsidR="00D53933" w:rsidRPr="00370832" w:rsidRDefault="00D53933">
            <w:pPr>
              <w:pStyle w:val="Tabletext"/>
              <w:rPr>
                <w:lang w:eastAsia="en-AU"/>
              </w:rPr>
            </w:pPr>
            <w:r w:rsidRPr="00370832">
              <w:rPr>
                <w:lang w:eastAsia="en-AU"/>
              </w:rPr>
              <w:t>2019</w:t>
            </w:r>
            <w:r>
              <w:rPr>
                <w:lang w:eastAsia="en-AU"/>
              </w:rPr>
              <w:t>–</w:t>
            </w:r>
            <w:r w:rsidRPr="00370832">
              <w:rPr>
                <w:lang w:eastAsia="en-AU"/>
              </w:rPr>
              <w:t>20</w:t>
            </w:r>
          </w:p>
        </w:tc>
        <w:tc>
          <w:tcPr>
            <w:tcW w:w="1710" w:type="dxa"/>
            <w:noWrap/>
            <w:vAlign w:val="bottom"/>
            <w:hideMark/>
          </w:tcPr>
          <w:p w14:paraId="6DCCE0D2" w14:textId="77777777" w:rsidR="00D53933" w:rsidRPr="00370832" w:rsidRDefault="00D53933">
            <w:pPr>
              <w:pStyle w:val="Tabletext"/>
              <w:rPr>
                <w:lang w:eastAsia="en-AU"/>
              </w:rPr>
            </w:pPr>
            <w:r w:rsidRPr="00370832">
              <w:rPr>
                <w:lang w:eastAsia="en-AU"/>
              </w:rPr>
              <w:t>1658.78</w:t>
            </w:r>
          </w:p>
        </w:tc>
      </w:tr>
      <w:tr w:rsidR="00D53933" w:rsidRPr="00370832" w14:paraId="5BFDD7BF" w14:textId="77777777">
        <w:trPr>
          <w:trHeight w:val="300"/>
        </w:trPr>
        <w:tc>
          <w:tcPr>
            <w:tcW w:w="1022" w:type="dxa"/>
            <w:noWrap/>
            <w:vAlign w:val="bottom"/>
            <w:hideMark/>
          </w:tcPr>
          <w:p w14:paraId="2AC0920B"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38AF7561" w14:textId="77777777" w:rsidR="00D53933" w:rsidRPr="00370832" w:rsidRDefault="00D53933">
            <w:pPr>
              <w:pStyle w:val="Tabletext"/>
              <w:rPr>
                <w:lang w:eastAsia="en-AU"/>
              </w:rPr>
            </w:pPr>
            <w:r w:rsidRPr="00370832">
              <w:rPr>
                <w:lang w:eastAsia="en-AU"/>
              </w:rPr>
              <w:t>2020</w:t>
            </w:r>
            <w:r>
              <w:rPr>
                <w:lang w:eastAsia="en-AU"/>
              </w:rPr>
              <w:t>–</w:t>
            </w:r>
            <w:r w:rsidRPr="00370832">
              <w:rPr>
                <w:lang w:eastAsia="en-AU"/>
              </w:rPr>
              <w:t>21</w:t>
            </w:r>
          </w:p>
        </w:tc>
        <w:tc>
          <w:tcPr>
            <w:tcW w:w="1710" w:type="dxa"/>
            <w:noWrap/>
            <w:vAlign w:val="bottom"/>
            <w:hideMark/>
          </w:tcPr>
          <w:p w14:paraId="3E36EBB8" w14:textId="77777777" w:rsidR="00D53933" w:rsidRPr="00370832" w:rsidRDefault="00D53933">
            <w:pPr>
              <w:pStyle w:val="Tabletext"/>
              <w:rPr>
                <w:lang w:eastAsia="en-AU"/>
              </w:rPr>
            </w:pPr>
            <w:r w:rsidRPr="00370832">
              <w:rPr>
                <w:lang w:eastAsia="en-AU"/>
              </w:rPr>
              <w:t>1714.81</w:t>
            </w:r>
          </w:p>
        </w:tc>
      </w:tr>
    </w:tbl>
    <w:p w14:paraId="344A956D" w14:textId="77777777" w:rsidR="00D53933" w:rsidRDefault="00D53933" w:rsidP="00D53933">
      <w:pPr>
        <w:pStyle w:val="Tablefigurenote"/>
        <w:rPr>
          <w:lang w:eastAsia="en-AU"/>
        </w:rPr>
      </w:pPr>
      <w:r w:rsidRPr="00075CAA">
        <w:rPr>
          <w:lang w:eastAsia="en-AU"/>
        </w:rPr>
        <w:t>Source: VISU 2022, e</w:t>
      </w:r>
      <w:r>
        <w:rPr>
          <w:lang w:eastAsia="en-AU"/>
        </w:rPr>
        <w:t>–</w:t>
      </w:r>
      <w:r w:rsidRPr="00075CAA">
        <w:rPr>
          <w:lang w:eastAsia="en-AU"/>
        </w:rPr>
        <w:t>bulletin edition #25, page 7, unintentional only</w:t>
      </w:r>
    </w:p>
    <w:p w14:paraId="2C5344AD" w14:textId="77777777" w:rsidR="00D53933" w:rsidRPr="00075CAA" w:rsidRDefault="00D53933" w:rsidP="00D53933">
      <w:pPr>
        <w:pStyle w:val="Tablecaption"/>
        <w:rPr>
          <w:lang w:eastAsia="en-AU"/>
        </w:rPr>
      </w:pPr>
      <w:r w:rsidRPr="00075CAA">
        <w:rPr>
          <w:lang w:eastAsia="en-AU"/>
        </w:rPr>
        <w:lastRenderedPageBreak/>
        <w:t xml:space="preserve">Figure </w:t>
      </w:r>
      <w:r>
        <w:rPr>
          <w:lang w:eastAsia="en-AU"/>
        </w:rPr>
        <w:t>35:</w:t>
      </w:r>
      <w:r w:rsidRPr="00075CAA">
        <w:rPr>
          <w:lang w:eastAsia="en-AU"/>
        </w:rPr>
        <w:t xml:space="preserve"> Trend in injury death frequency and age</w:t>
      </w:r>
      <w:r>
        <w:rPr>
          <w:lang w:eastAsia="en-AU"/>
        </w:rPr>
        <w:t>-</w:t>
      </w:r>
      <w:r w:rsidRPr="00075CAA">
        <w:rPr>
          <w:lang w:eastAsia="en-AU"/>
        </w:rPr>
        <w:t>standardised rates, Victoria, 2018</w:t>
      </w:r>
      <w:r>
        <w:rPr>
          <w:lang w:eastAsia="en-AU"/>
        </w:rPr>
        <w:t>–</w:t>
      </w:r>
      <w:r w:rsidRPr="00075CAA">
        <w:rPr>
          <w:lang w:eastAsia="en-AU"/>
        </w:rPr>
        <w:t xml:space="preserve">2021 </w:t>
      </w:r>
    </w:p>
    <w:tbl>
      <w:tblPr>
        <w:tblW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0"/>
        <w:gridCol w:w="1115"/>
        <w:gridCol w:w="1524"/>
      </w:tblGrid>
      <w:tr w:rsidR="00D53933" w:rsidRPr="00370832" w14:paraId="0B11F535" w14:textId="77777777">
        <w:trPr>
          <w:trHeight w:val="300"/>
          <w:tblHeader/>
        </w:trPr>
        <w:tc>
          <w:tcPr>
            <w:tcW w:w="960" w:type="dxa"/>
            <w:noWrap/>
            <w:vAlign w:val="bottom"/>
            <w:hideMark/>
          </w:tcPr>
          <w:p w14:paraId="117E5EAB" w14:textId="77777777" w:rsidR="00D53933" w:rsidRPr="00370832" w:rsidRDefault="00D53933">
            <w:pPr>
              <w:pStyle w:val="Tablecolhead"/>
              <w:rPr>
                <w:lang w:eastAsia="en-AU"/>
              </w:rPr>
            </w:pPr>
            <w:r w:rsidRPr="00370832">
              <w:rPr>
                <w:lang w:eastAsia="en-AU"/>
              </w:rPr>
              <w:t>Sex</w:t>
            </w:r>
          </w:p>
        </w:tc>
        <w:tc>
          <w:tcPr>
            <w:tcW w:w="1115" w:type="dxa"/>
            <w:noWrap/>
            <w:vAlign w:val="bottom"/>
            <w:hideMark/>
          </w:tcPr>
          <w:p w14:paraId="380273FA" w14:textId="77777777" w:rsidR="00D53933" w:rsidRPr="00370832" w:rsidRDefault="00D53933">
            <w:pPr>
              <w:pStyle w:val="Tablecolhead"/>
              <w:rPr>
                <w:lang w:eastAsia="en-AU"/>
              </w:rPr>
            </w:pPr>
            <w:r w:rsidRPr="00370832">
              <w:rPr>
                <w:lang w:eastAsia="en-AU"/>
              </w:rPr>
              <w:t xml:space="preserve">Calendar </w:t>
            </w:r>
            <w:r>
              <w:rPr>
                <w:lang w:eastAsia="en-AU"/>
              </w:rPr>
              <w:t>y</w:t>
            </w:r>
            <w:r w:rsidRPr="00370832">
              <w:rPr>
                <w:lang w:eastAsia="en-AU"/>
              </w:rPr>
              <w:t>ear</w:t>
            </w:r>
          </w:p>
        </w:tc>
        <w:tc>
          <w:tcPr>
            <w:tcW w:w="1430" w:type="dxa"/>
            <w:noWrap/>
            <w:vAlign w:val="bottom"/>
            <w:hideMark/>
          </w:tcPr>
          <w:p w14:paraId="51281DF4" w14:textId="77777777" w:rsidR="00D53933" w:rsidRPr="00370832" w:rsidRDefault="00D53933">
            <w:pPr>
              <w:pStyle w:val="Tablecolhead"/>
              <w:rPr>
                <w:lang w:eastAsia="en-AU"/>
              </w:rPr>
            </w:pPr>
            <w:r w:rsidRPr="00370832">
              <w:rPr>
                <w:lang w:eastAsia="en-AU"/>
              </w:rPr>
              <w:t>Age-standar</w:t>
            </w:r>
            <w:r>
              <w:rPr>
                <w:lang w:eastAsia="en-AU"/>
              </w:rPr>
              <w:t>d</w:t>
            </w:r>
            <w:r w:rsidRPr="00370832">
              <w:rPr>
                <w:lang w:eastAsia="en-AU"/>
              </w:rPr>
              <w:t>ised rate (per 100,000</w:t>
            </w:r>
            <w:r>
              <w:rPr>
                <w:lang w:eastAsia="en-AU"/>
              </w:rPr>
              <w:t>)</w:t>
            </w:r>
          </w:p>
        </w:tc>
      </w:tr>
      <w:tr w:rsidR="00D53933" w:rsidRPr="00370832" w14:paraId="3045EC9B" w14:textId="77777777">
        <w:trPr>
          <w:trHeight w:val="300"/>
        </w:trPr>
        <w:tc>
          <w:tcPr>
            <w:tcW w:w="960" w:type="dxa"/>
            <w:noWrap/>
            <w:vAlign w:val="bottom"/>
            <w:hideMark/>
          </w:tcPr>
          <w:p w14:paraId="4AF8A461" w14:textId="77777777" w:rsidR="00D53933" w:rsidRPr="00370832" w:rsidRDefault="00D53933">
            <w:pPr>
              <w:pStyle w:val="Tabletext"/>
              <w:rPr>
                <w:lang w:eastAsia="en-AU"/>
              </w:rPr>
            </w:pPr>
            <w:r w:rsidRPr="00370832">
              <w:rPr>
                <w:lang w:eastAsia="en-AU"/>
              </w:rPr>
              <w:t>Male</w:t>
            </w:r>
          </w:p>
        </w:tc>
        <w:tc>
          <w:tcPr>
            <w:tcW w:w="1115" w:type="dxa"/>
            <w:noWrap/>
            <w:vAlign w:val="bottom"/>
            <w:hideMark/>
          </w:tcPr>
          <w:p w14:paraId="3FC70AEF" w14:textId="77777777" w:rsidR="00D53933" w:rsidRPr="00370832" w:rsidRDefault="00D53933">
            <w:pPr>
              <w:pStyle w:val="Tabletext"/>
              <w:rPr>
                <w:lang w:eastAsia="en-AU"/>
              </w:rPr>
            </w:pPr>
            <w:r w:rsidRPr="00370832">
              <w:rPr>
                <w:lang w:eastAsia="en-AU"/>
              </w:rPr>
              <w:t>2018</w:t>
            </w:r>
          </w:p>
        </w:tc>
        <w:tc>
          <w:tcPr>
            <w:tcW w:w="1430" w:type="dxa"/>
            <w:noWrap/>
            <w:vAlign w:val="bottom"/>
            <w:hideMark/>
          </w:tcPr>
          <w:p w14:paraId="51FB49AA" w14:textId="77777777" w:rsidR="00D53933" w:rsidRPr="00370832" w:rsidRDefault="00D53933">
            <w:pPr>
              <w:pStyle w:val="Tabletext"/>
              <w:rPr>
                <w:lang w:eastAsia="en-AU"/>
              </w:rPr>
            </w:pPr>
            <w:r w:rsidRPr="00370832">
              <w:rPr>
                <w:lang w:eastAsia="en-AU"/>
              </w:rPr>
              <w:t>42.6</w:t>
            </w:r>
          </w:p>
        </w:tc>
      </w:tr>
      <w:tr w:rsidR="00D53933" w:rsidRPr="00370832" w14:paraId="44E05221" w14:textId="77777777">
        <w:trPr>
          <w:trHeight w:val="300"/>
        </w:trPr>
        <w:tc>
          <w:tcPr>
            <w:tcW w:w="960" w:type="dxa"/>
            <w:noWrap/>
            <w:vAlign w:val="bottom"/>
            <w:hideMark/>
          </w:tcPr>
          <w:p w14:paraId="0592B4BA" w14:textId="77777777" w:rsidR="00D53933" w:rsidRPr="00370832" w:rsidRDefault="00D53933">
            <w:pPr>
              <w:pStyle w:val="Tabletext"/>
              <w:rPr>
                <w:lang w:eastAsia="en-AU"/>
              </w:rPr>
            </w:pPr>
            <w:r w:rsidRPr="00370832">
              <w:rPr>
                <w:lang w:eastAsia="en-AU"/>
              </w:rPr>
              <w:t>Male</w:t>
            </w:r>
          </w:p>
        </w:tc>
        <w:tc>
          <w:tcPr>
            <w:tcW w:w="1115" w:type="dxa"/>
            <w:noWrap/>
            <w:vAlign w:val="bottom"/>
            <w:hideMark/>
          </w:tcPr>
          <w:p w14:paraId="682C02CF" w14:textId="77777777" w:rsidR="00D53933" w:rsidRPr="00370832" w:rsidRDefault="00D53933">
            <w:pPr>
              <w:pStyle w:val="Tabletext"/>
              <w:rPr>
                <w:lang w:eastAsia="en-AU"/>
              </w:rPr>
            </w:pPr>
            <w:r w:rsidRPr="00370832">
              <w:rPr>
                <w:lang w:eastAsia="en-AU"/>
              </w:rPr>
              <w:t>2019</w:t>
            </w:r>
          </w:p>
        </w:tc>
        <w:tc>
          <w:tcPr>
            <w:tcW w:w="1430" w:type="dxa"/>
            <w:noWrap/>
            <w:vAlign w:val="bottom"/>
            <w:hideMark/>
          </w:tcPr>
          <w:p w14:paraId="7B74A4B9" w14:textId="77777777" w:rsidR="00D53933" w:rsidRPr="00370832" w:rsidRDefault="00D53933">
            <w:pPr>
              <w:pStyle w:val="Tabletext"/>
              <w:rPr>
                <w:lang w:eastAsia="en-AU"/>
              </w:rPr>
            </w:pPr>
            <w:r w:rsidRPr="00370832">
              <w:rPr>
                <w:lang w:eastAsia="en-AU"/>
              </w:rPr>
              <w:t>62.6</w:t>
            </w:r>
          </w:p>
        </w:tc>
      </w:tr>
      <w:tr w:rsidR="00D53933" w:rsidRPr="00370832" w14:paraId="7C6C20E3" w14:textId="77777777">
        <w:trPr>
          <w:trHeight w:val="300"/>
        </w:trPr>
        <w:tc>
          <w:tcPr>
            <w:tcW w:w="960" w:type="dxa"/>
            <w:noWrap/>
            <w:vAlign w:val="bottom"/>
            <w:hideMark/>
          </w:tcPr>
          <w:p w14:paraId="6CBB9ED1" w14:textId="77777777" w:rsidR="00D53933" w:rsidRPr="00370832" w:rsidRDefault="00D53933">
            <w:pPr>
              <w:pStyle w:val="Tabletext"/>
              <w:rPr>
                <w:lang w:eastAsia="en-AU"/>
              </w:rPr>
            </w:pPr>
            <w:r w:rsidRPr="00370832">
              <w:rPr>
                <w:lang w:eastAsia="en-AU"/>
              </w:rPr>
              <w:t>Male</w:t>
            </w:r>
          </w:p>
        </w:tc>
        <w:tc>
          <w:tcPr>
            <w:tcW w:w="1115" w:type="dxa"/>
            <w:noWrap/>
            <w:vAlign w:val="bottom"/>
            <w:hideMark/>
          </w:tcPr>
          <w:p w14:paraId="74C8A82A" w14:textId="77777777" w:rsidR="00D53933" w:rsidRPr="00370832" w:rsidRDefault="00D53933">
            <w:pPr>
              <w:pStyle w:val="Tabletext"/>
              <w:rPr>
                <w:lang w:eastAsia="en-AU"/>
              </w:rPr>
            </w:pPr>
            <w:r w:rsidRPr="00370832">
              <w:rPr>
                <w:lang w:eastAsia="en-AU"/>
              </w:rPr>
              <w:t>2020</w:t>
            </w:r>
          </w:p>
        </w:tc>
        <w:tc>
          <w:tcPr>
            <w:tcW w:w="1430" w:type="dxa"/>
            <w:noWrap/>
            <w:vAlign w:val="bottom"/>
            <w:hideMark/>
          </w:tcPr>
          <w:p w14:paraId="50E8575B" w14:textId="77777777" w:rsidR="00D53933" w:rsidRPr="00370832" w:rsidRDefault="00D53933">
            <w:pPr>
              <w:pStyle w:val="Tabletext"/>
              <w:rPr>
                <w:lang w:eastAsia="en-AU"/>
              </w:rPr>
            </w:pPr>
            <w:r w:rsidRPr="00370832">
              <w:rPr>
                <w:lang w:eastAsia="en-AU"/>
              </w:rPr>
              <w:t>49.6</w:t>
            </w:r>
          </w:p>
        </w:tc>
      </w:tr>
      <w:tr w:rsidR="00D53933" w:rsidRPr="00370832" w14:paraId="29E32389" w14:textId="77777777">
        <w:trPr>
          <w:trHeight w:val="300"/>
        </w:trPr>
        <w:tc>
          <w:tcPr>
            <w:tcW w:w="960" w:type="dxa"/>
            <w:noWrap/>
            <w:vAlign w:val="bottom"/>
            <w:hideMark/>
          </w:tcPr>
          <w:p w14:paraId="5B3694B5" w14:textId="77777777" w:rsidR="00D53933" w:rsidRPr="00370832" w:rsidRDefault="00D53933">
            <w:pPr>
              <w:pStyle w:val="Tabletext"/>
              <w:rPr>
                <w:lang w:eastAsia="en-AU"/>
              </w:rPr>
            </w:pPr>
            <w:r w:rsidRPr="00370832">
              <w:rPr>
                <w:lang w:eastAsia="en-AU"/>
              </w:rPr>
              <w:t>Males</w:t>
            </w:r>
          </w:p>
        </w:tc>
        <w:tc>
          <w:tcPr>
            <w:tcW w:w="1115" w:type="dxa"/>
            <w:noWrap/>
            <w:vAlign w:val="bottom"/>
            <w:hideMark/>
          </w:tcPr>
          <w:p w14:paraId="57F3C17D" w14:textId="77777777" w:rsidR="00D53933" w:rsidRPr="00370832" w:rsidRDefault="00D53933">
            <w:pPr>
              <w:pStyle w:val="Tabletext"/>
              <w:rPr>
                <w:lang w:eastAsia="en-AU"/>
              </w:rPr>
            </w:pPr>
            <w:r w:rsidRPr="00370832">
              <w:rPr>
                <w:lang w:eastAsia="en-AU"/>
              </w:rPr>
              <w:t>2021</w:t>
            </w:r>
          </w:p>
        </w:tc>
        <w:tc>
          <w:tcPr>
            <w:tcW w:w="1430" w:type="dxa"/>
            <w:noWrap/>
            <w:vAlign w:val="bottom"/>
            <w:hideMark/>
          </w:tcPr>
          <w:p w14:paraId="3D52BB2B" w14:textId="77777777" w:rsidR="00D53933" w:rsidRPr="00370832" w:rsidRDefault="00D53933">
            <w:pPr>
              <w:pStyle w:val="Tabletext"/>
              <w:rPr>
                <w:lang w:eastAsia="en-AU"/>
              </w:rPr>
            </w:pPr>
            <w:r w:rsidRPr="00370832">
              <w:rPr>
                <w:lang w:eastAsia="en-AU"/>
              </w:rPr>
              <w:t>49.5</w:t>
            </w:r>
          </w:p>
        </w:tc>
      </w:tr>
      <w:tr w:rsidR="00D53933" w:rsidRPr="00370832" w14:paraId="6CDB141E" w14:textId="77777777">
        <w:trPr>
          <w:trHeight w:val="300"/>
        </w:trPr>
        <w:tc>
          <w:tcPr>
            <w:tcW w:w="960" w:type="dxa"/>
            <w:noWrap/>
            <w:vAlign w:val="bottom"/>
            <w:hideMark/>
          </w:tcPr>
          <w:p w14:paraId="09D6FA1E"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1745FEFB" w14:textId="77777777" w:rsidR="00D53933" w:rsidRPr="00370832" w:rsidRDefault="00D53933">
            <w:pPr>
              <w:pStyle w:val="Tabletext"/>
              <w:rPr>
                <w:lang w:eastAsia="en-AU"/>
              </w:rPr>
            </w:pPr>
            <w:r w:rsidRPr="00370832">
              <w:rPr>
                <w:lang w:eastAsia="en-AU"/>
              </w:rPr>
              <w:t>2018</w:t>
            </w:r>
          </w:p>
        </w:tc>
        <w:tc>
          <w:tcPr>
            <w:tcW w:w="1430" w:type="dxa"/>
            <w:noWrap/>
            <w:vAlign w:val="bottom"/>
            <w:hideMark/>
          </w:tcPr>
          <w:p w14:paraId="7353B1DB" w14:textId="77777777" w:rsidR="00D53933" w:rsidRPr="00370832" w:rsidRDefault="00D53933">
            <w:pPr>
              <w:pStyle w:val="Tabletext"/>
              <w:rPr>
                <w:lang w:eastAsia="en-AU"/>
              </w:rPr>
            </w:pPr>
            <w:r w:rsidRPr="00370832">
              <w:rPr>
                <w:lang w:eastAsia="en-AU"/>
              </w:rPr>
              <w:t>26.2</w:t>
            </w:r>
          </w:p>
        </w:tc>
      </w:tr>
      <w:tr w:rsidR="00D53933" w:rsidRPr="00370832" w14:paraId="6ED42497" w14:textId="77777777">
        <w:trPr>
          <w:trHeight w:val="300"/>
        </w:trPr>
        <w:tc>
          <w:tcPr>
            <w:tcW w:w="960" w:type="dxa"/>
            <w:noWrap/>
            <w:vAlign w:val="bottom"/>
            <w:hideMark/>
          </w:tcPr>
          <w:p w14:paraId="2B9FC2F4"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2B06CE74" w14:textId="77777777" w:rsidR="00D53933" w:rsidRPr="00370832" w:rsidRDefault="00D53933">
            <w:pPr>
              <w:pStyle w:val="Tabletext"/>
              <w:rPr>
                <w:lang w:eastAsia="en-AU"/>
              </w:rPr>
            </w:pPr>
            <w:r w:rsidRPr="00370832">
              <w:rPr>
                <w:lang w:eastAsia="en-AU"/>
              </w:rPr>
              <w:t>2019</w:t>
            </w:r>
          </w:p>
        </w:tc>
        <w:tc>
          <w:tcPr>
            <w:tcW w:w="1430" w:type="dxa"/>
            <w:noWrap/>
            <w:vAlign w:val="bottom"/>
            <w:hideMark/>
          </w:tcPr>
          <w:p w14:paraId="3F2AFA61" w14:textId="77777777" w:rsidR="00D53933" w:rsidRPr="00370832" w:rsidRDefault="00D53933">
            <w:pPr>
              <w:pStyle w:val="Tabletext"/>
              <w:rPr>
                <w:lang w:eastAsia="en-AU"/>
              </w:rPr>
            </w:pPr>
            <w:r w:rsidRPr="00370832">
              <w:rPr>
                <w:lang w:eastAsia="en-AU"/>
              </w:rPr>
              <w:t>35.5</w:t>
            </w:r>
          </w:p>
        </w:tc>
      </w:tr>
      <w:tr w:rsidR="00D53933" w:rsidRPr="00370832" w14:paraId="33C26EA1" w14:textId="77777777">
        <w:trPr>
          <w:trHeight w:val="300"/>
        </w:trPr>
        <w:tc>
          <w:tcPr>
            <w:tcW w:w="960" w:type="dxa"/>
            <w:noWrap/>
            <w:vAlign w:val="bottom"/>
            <w:hideMark/>
          </w:tcPr>
          <w:p w14:paraId="5B8CAE63"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3F0AFDC8" w14:textId="77777777" w:rsidR="00D53933" w:rsidRPr="00370832" w:rsidRDefault="00D53933">
            <w:pPr>
              <w:pStyle w:val="Tabletext"/>
              <w:rPr>
                <w:lang w:eastAsia="en-AU"/>
              </w:rPr>
            </w:pPr>
            <w:r w:rsidRPr="00370832">
              <w:rPr>
                <w:lang w:eastAsia="en-AU"/>
              </w:rPr>
              <w:t>2020</w:t>
            </w:r>
          </w:p>
        </w:tc>
        <w:tc>
          <w:tcPr>
            <w:tcW w:w="1430" w:type="dxa"/>
            <w:noWrap/>
            <w:vAlign w:val="bottom"/>
            <w:hideMark/>
          </w:tcPr>
          <w:p w14:paraId="23B6B820" w14:textId="77777777" w:rsidR="00D53933" w:rsidRPr="00370832" w:rsidRDefault="00D53933">
            <w:pPr>
              <w:pStyle w:val="Tabletext"/>
              <w:rPr>
                <w:lang w:eastAsia="en-AU"/>
              </w:rPr>
            </w:pPr>
            <w:r w:rsidRPr="00370832">
              <w:rPr>
                <w:lang w:eastAsia="en-AU"/>
              </w:rPr>
              <w:t>29.5</w:t>
            </w:r>
          </w:p>
        </w:tc>
      </w:tr>
      <w:tr w:rsidR="00D53933" w:rsidRPr="00370832" w14:paraId="14910ACB" w14:textId="77777777">
        <w:trPr>
          <w:trHeight w:val="300"/>
        </w:trPr>
        <w:tc>
          <w:tcPr>
            <w:tcW w:w="960" w:type="dxa"/>
            <w:noWrap/>
            <w:vAlign w:val="bottom"/>
            <w:hideMark/>
          </w:tcPr>
          <w:p w14:paraId="451AE982"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347D03F5" w14:textId="77777777" w:rsidR="00D53933" w:rsidRPr="00370832" w:rsidRDefault="00D53933">
            <w:pPr>
              <w:pStyle w:val="Tabletext"/>
              <w:rPr>
                <w:lang w:eastAsia="en-AU"/>
              </w:rPr>
            </w:pPr>
            <w:r w:rsidRPr="00370832">
              <w:rPr>
                <w:lang w:eastAsia="en-AU"/>
              </w:rPr>
              <w:t>2021</w:t>
            </w:r>
          </w:p>
        </w:tc>
        <w:tc>
          <w:tcPr>
            <w:tcW w:w="1430" w:type="dxa"/>
            <w:noWrap/>
            <w:vAlign w:val="bottom"/>
            <w:hideMark/>
          </w:tcPr>
          <w:p w14:paraId="3B0D9EC7" w14:textId="77777777" w:rsidR="00D53933" w:rsidRPr="00370832" w:rsidRDefault="00D53933">
            <w:pPr>
              <w:pStyle w:val="Tabletext"/>
              <w:rPr>
                <w:lang w:eastAsia="en-AU"/>
              </w:rPr>
            </w:pPr>
            <w:r w:rsidRPr="00370832">
              <w:rPr>
                <w:lang w:eastAsia="en-AU"/>
              </w:rPr>
              <w:t>31.3</w:t>
            </w:r>
          </w:p>
        </w:tc>
      </w:tr>
      <w:tr w:rsidR="00D53933" w:rsidRPr="00370832" w14:paraId="44BD584B" w14:textId="77777777">
        <w:trPr>
          <w:trHeight w:val="300"/>
        </w:trPr>
        <w:tc>
          <w:tcPr>
            <w:tcW w:w="960" w:type="dxa"/>
            <w:noWrap/>
            <w:vAlign w:val="bottom"/>
            <w:hideMark/>
          </w:tcPr>
          <w:p w14:paraId="1B57C0B3"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10885A4A" w14:textId="77777777" w:rsidR="00D53933" w:rsidRPr="00370832" w:rsidRDefault="00D53933">
            <w:pPr>
              <w:pStyle w:val="Tabletext"/>
              <w:rPr>
                <w:lang w:eastAsia="en-AU"/>
              </w:rPr>
            </w:pPr>
            <w:r w:rsidRPr="00370832">
              <w:rPr>
                <w:lang w:eastAsia="en-AU"/>
              </w:rPr>
              <w:t>2018</w:t>
            </w:r>
          </w:p>
        </w:tc>
        <w:tc>
          <w:tcPr>
            <w:tcW w:w="1430" w:type="dxa"/>
            <w:noWrap/>
            <w:vAlign w:val="bottom"/>
            <w:hideMark/>
          </w:tcPr>
          <w:p w14:paraId="59FC7264" w14:textId="77777777" w:rsidR="00D53933" w:rsidRPr="00370832" w:rsidRDefault="00D53933">
            <w:pPr>
              <w:pStyle w:val="Tabletext"/>
              <w:rPr>
                <w:lang w:eastAsia="en-AU"/>
              </w:rPr>
            </w:pPr>
            <w:r w:rsidRPr="00370832">
              <w:rPr>
                <w:lang w:eastAsia="en-AU"/>
              </w:rPr>
              <w:t>29.6</w:t>
            </w:r>
          </w:p>
        </w:tc>
      </w:tr>
      <w:tr w:rsidR="00D53933" w:rsidRPr="00370832" w14:paraId="5CD5E3C5" w14:textId="77777777">
        <w:trPr>
          <w:trHeight w:val="300"/>
        </w:trPr>
        <w:tc>
          <w:tcPr>
            <w:tcW w:w="960" w:type="dxa"/>
            <w:noWrap/>
            <w:vAlign w:val="bottom"/>
            <w:hideMark/>
          </w:tcPr>
          <w:p w14:paraId="2EF119A7"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7271DE6D" w14:textId="77777777" w:rsidR="00D53933" w:rsidRPr="00370832" w:rsidRDefault="00D53933">
            <w:pPr>
              <w:pStyle w:val="Tabletext"/>
              <w:rPr>
                <w:lang w:eastAsia="en-AU"/>
              </w:rPr>
            </w:pPr>
            <w:r w:rsidRPr="00370832">
              <w:rPr>
                <w:lang w:eastAsia="en-AU"/>
              </w:rPr>
              <w:t>2019</w:t>
            </w:r>
          </w:p>
        </w:tc>
        <w:tc>
          <w:tcPr>
            <w:tcW w:w="1430" w:type="dxa"/>
            <w:noWrap/>
            <w:vAlign w:val="bottom"/>
            <w:hideMark/>
          </w:tcPr>
          <w:p w14:paraId="156EF5BC" w14:textId="77777777" w:rsidR="00D53933" w:rsidRPr="00370832" w:rsidRDefault="00D53933">
            <w:pPr>
              <w:pStyle w:val="Tabletext"/>
              <w:rPr>
                <w:lang w:eastAsia="en-AU"/>
              </w:rPr>
            </w:pPr>
            <w:r w:rsidRPr="00370832">
              <w:rPr>
                <w:lang w:eastAsia="en-AU"/>
              </w:rPr>
              <w:t>49.2</w:t>
            </w:r>
          </w:p>
        </w:tc>
      </w:tr>
      <w:tr w:rsidR="00D53933" w:rsidRPr="00370832" w14:paraId="0D42211C" w14:textId="77777777">
        <w:trPr>
          <w:trHeight w:val="300"/>
        </w:trPr>
        <w:tc>
          <w:tcPr>
            <w:tcW w:w="960" w:type="dxa"/>
            <w:noWrap/>
            <w:vAlign w:val="bottom"/>
            <w:hideMark/>
          </w:tcPr>
          <w:p w14:paraId="148FD86E"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6D6EC1F5" w14:textId="77777777" w:rsidR="00D53933" w:rsidRPr="00370832" w:rsidRDefault="00D53933">
            <w:pPr>
              <w:pStyle w:val="Tabletext"/>
              <w:rPr>
                <w:lang w:eastAsia="en-AU"/>
              </w:rPr>
            </w:pPr>
            <w:r w:rsidRPr="00370832">
              <w:rPr>
                <w:lang w:eastAsia="en-AU"/>
              </w:rPr>
              <w:t>2020</w:t>
            </w:r>
          </w:p>
        </w:tc>
        <w:tc>
          <w:tcPr>
            <w:tcW w:w="1430" w:type="dxa"/>
            <w:noWrap/>
            <w:vAlign w:val="bottom"/>
            <w:hideMark/>
          </w:tcPr>
          <w:p w14:paraId="4D13D794" w14:textId="77777777" w:rsidR="00D53933" w:rsidRPr="00370832" w:rsidRDefault="00D53933">
            <w:pPr>
              <w:pStyle w:val="Tabletext"/>
              <w:rPr>
                <w:lang w:eastAsia="en-AU"/>
              </w:rPr>
            </w:pPr>
            <w:r w:rsidRPr="00370832">
              <w:rPr>
                <w:lang w:eastAsia="en-AU"/>
              </w:rPr>
              <w:t>39.8</w:t>
            </w:r>
          </w:p>
        </w:tc>
      </w:tr>
      <w:tr w:rsidR="00D53933" w:rsidRPr="00370832" w14:paraId="338E18DD" w14:textId="77777777">
        <w:trPr>
          <w:trHeight w:val="300"/>
        </w:trPr>
        <w:tc>
          <w:tcPr>
            <w:tcW w:w="960" w:type="dxa"/>
            <w:noWrap/>
            <w:vAlign w:val="bottom"/>
            <w:hideMark/>
          </w:tcPr>
          <w:p w14:paraId="3CFCE891"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4D72E1C2" w14:textId="77777777" w:rsidR="00D53933" w:rsidRPr="00370832" w:rsidRDefault="00D53933">
            <w:pPr>
              <w:pStyle w:val="Tabletext"/>
              <w:rPr>
                <w:lang w:eastAsia="en-AU"/>
              </w:rPr>
            </w:pPr>
            <w:r w:rsidRPr="00370832">
              <w:rPr>
                <w:lang w:eastAsia="en-AU"/>
              </w:rPr>
              <w:t>2021</w:t>
            </w:r>
          </w:p>
        </w:tc>
        <w:tc>
          <w:tcPr>
            <w:tcW w:w="1430" w:type="dxa"/>
            <w:noWrap/>
            <w:vAlign w:val="bottom"/>
            <w:hideMark/>
          </w:tcPr>
          <w:p w14:paraId="4B4BBC92" w14:textId="77777777" w:rsidR="00D53933" w:rsidRPr="00370832" w:rsidRDefault="00D53933">
            <w:pPr>
              <w:pStyle w:val="Tabletext"/>
              <w:rPr>
                <w:lang w:eastAsia="en-AU"/>
              </w:rPr>
            </w:pPr>
            <w:r w:rsidRPr="00370832">
              <w:rPr>
                <w:lang w:eastAsia="en-AU"/>
              </w:rPr>
              <w:t>40.7</w:t>
            </w:r>
          </w:p>
        </w:tc>
      </w:tr>
    </w:tbl>
    <w:p w14:paraId="6D5C985F" w14:textId="77777777" w:rsidR="00D53933" w:rsidRDefault="00D53933" w:rsidP="00D53933">
      <w:pPr>
        <w:pStyle w:val="Tablefigurenote"/>
        <w:rPr>
          <w:lang w:eastAsia="en-AU"/>
        </w:rPr>
      </w:pPr>
      <w:r w:rsidRPr="00075CAA">
        <w:rPr>
          <w:lang w:eastAsia="en-AU"/>
        </w:rPr>
        <w:t>Source: VISU data request May 2024, all unintentional and intentional injury deaths</w:t>
      </w:r>
    </w:p>
    <w:p w14:paraId="144E564C" w14:textId="77777777" w:rsidR="00D53933" w:rsidRDefault="00D53933" w:rsidP="00D53933">
      <w:pPr>
        <w:pStyle w:val="Tablecaption"/>
        <w:rPr>
          <w:lang w:eastAsia="en-AU"/>
        </w:rPr>
      </w:pPr>
      <w:r w:rsidRPr="00075CAA">
        <w:rPr>
          <w:lang w:eastAsia="en-AU"/>
        </w:rPr>
        <w:t xml:space="preserve">Figure </w:t>
      </w:r>
      <w:r>
        <w:rPr>
          <w:lang w:eastAsia="en-AU"/>
        </w:rPr>
        <w:t>36:</w:t>
      </w:r>
      <w:r w:rsidRPr="00075CAA">
        <w:rPr>
          <w:lang w:eastAsia="en-AU"/>
        </w:rPr>
        <w:t xml:space="preserve"> Monthly frequencies of injury related hospitalisations, 2020</w:t>
      </w:r>
      <w:r>
        <w:rPr>
          <w:lang w:eastAsia="en-AU"/>
        </w:rPr>
        <w:t>–</w:t>
      </w:r>
      <w:r w:rsidRPr="00075CAA">
        <w:rPr>
          <w:lang w:eastAsia="en-AU"/>
        </w:rPr>
        <w:t>2021</w:t>
      </w:r>
    </w:p>
    <w:p w14:paraId="1C5156BC" w14:textId="77777777" w:rsidR="00D53933" w:rsidRPr="00CE28BB" w:rsidRDefault="00D53933" w:rsidP="00D53933">
      <w:pPr>
        <w:pStyle w:val="Tablecaption"/>
        <w:rPr>
          <w:lang w:eastAsia="en-AU"/>
        </w:rPr>
      </w:pPr>
      <w:r>
        <w:rPr>
          <w:lang w:eastAsia="en-AU"/>
        </w:rPr>
        <w:t>2020</w:t>
      </w:r>
    </w:p>
    <w:tbl>
      <w:tblPr>
        <w:tblStyle w:val="TableGrid"/>
        <w:tblW w:w="4244" w:type="dxa"/>
        <w:tblLook w:val="04A0" w:firstRow="1" w:lastRow="0" w:firstColumn="1" w:lastColumn="0" w:noHBand="0" w:noVBand="1"/>
      </w:tblPr>
      <w:tblGrid>
        <w:gridCol w:w="1244"/>
        <w:gridCol w:w="1593"/>
        <w:gridCol w:w="1407"/>
      </w:tblGrid>
      <w:tr w:rsidR="00D53933" w:rsidRPr="00075CAA" w14:paraId="478C01A6" w14:textId="77777777">
        <w:trPr>
          <w:trHeight w:val="288"/>
          <w:tblHeader/>
        </w:trPr>
        <w:tc>
          <w:tcPr>
            <w:tcW w:w="1244" w:type="dxa"/>
            <w:noWrap/>
            <w:hideMark/>
          </w:tcPr>
          <w:p w14:paraId="77793BD1" w14:textId="77777777" w:rsidR="00D53933" w:rsidRPr="00CB09BD" w:rsidRDefault="00D53933">
            <w:pPr>
              <w:pStyle w:val="Tablecolhead"/>
            </w:pPr>
            <w:r w:rsidRPr="00CB09BD">
              <w:t>Month</w:t>
            </w:r>
          </w:p>
        </w:tc>
        <w:tc>
          <w:tcPr>
            <w:tcW w:w="1593" w:type="dxa"/>
            <w:noWrap/>
            <w:hideMark/>
          </w:tcPr>
          <w:p w14:paraId="00F8B2BF" w14:textId="77777777" w:rsidR="00D53933" w:rsidRPr="00CB09BD" w:rsidRDefault="00D53933">
            <w:pPr>
              <w:pStyle w:val="Tablecolhead"/>
            </w:pPr>
            <w:r w:rsidRPr="00CB09BD">
              <w:t>ED presentations</w:t>
            </w:r>
          </w:p>
        </w:tc>
        <w:tc>
          <w:tcPr>
            <w:tcW w:w="1407" w:type="dxa"/>
            <w:noWrap/>
            <w:hideMark/>
          </w:tcPr>
          <w:p w14:paraId="5FEDF990" w14:textId="77777777" w:rsidR="00D53933" w:rsidRPr="00CB09BD" w:rsidRDefault="00D53933">
            <w:pPr>
              <w:pStyle w:val="Tablecolhead"/>
            </w:pPr>
            <w:r w:rsidRPr="00CB09BD">
              <w:t xml:space="preserve">Admissions </w:t>
            </w:r>
          </w:p>
        </w:tc>
      </w:tr>
      <w:tr w:rsidR="00D53933" w:rsidRPr="00075CAA" w14:paraId="749FC8BD" w14:textId="77777777">
        <w:trPr>
          <w:trHeight w:val="288"/>
        </w:trPr>
        <w:tc>
          <w:tcPr>
            <w:tcW w:w="1244" w:type="dxa"/>
            <w:noWrap/>
            <w:hideMark/>
          </w:tcPr>
          <w:p w14:paraId="612817AB" w14:textId="77777777" w:rsidR="00D53933" w:rsidRPr="00CB09BD" w:rsidRDefault="00D53933">
            <w:pPr>
              <w:pStyle w:val="Tabletext"/>
            </w:pPr>
            <w:r w:rsidRPr="00CB09BD">
              <w:t xml:space="preserve">January </w:t>
            </w:r>
          </w:p>
        </w:tc>
        <w:tc>
          <w:tcPr>
            <w:tcW w:w="1593" w:type="dxa"/>
            <w:noWrap/>
            <w:hideMark/>
          </w:tcPr>
          <w:p w14:paraId="5A20D735" w14:textId="77777777" w:rsidR="00D53933" w:rsidRPr="00CB09BD" w:rsidRDefault="00D53933">
            <w:pPr>
              <w:pStyle w:val="Tabletext"/>
            </w:pPr>
            <w:r w:rsidRPr="00CB09BD">
              <w:t>31,967</w:t>
            </w:r>
          </w:p>
        </w:tc>
        <w:tc>
          <w:tcPr>
            <w:tcW w:w="1407" w:type="dxa"/>
            <w:noWrap/>
            <w:hideMark/>
          </w:tcPr>
          <w:p w14:paraId="38ECEF29" w14:textId="77777777" w:rsidR="00D53933" w:rsidRPr="00CB09BD" w:rsidRDefault="00D53933">
            <w:pPr>
              <w:pStyle w:val="Tabletext"/>
            </w:pPr>
            <w:r w:rsidRPr="00CB09BD">
              <w:t>11,021</w:t>
            </w:r>
          </w:p>
        </w:tc>
      </w:tr>
      <w:tr w:rsidR="00D53933" w:rsidRPr="00075CAA" w14:paraId="1AD90CB0" w14:textId="77777777">
        <w:trPr>
          <w:trHeight w:val="288"/>
        </w:trPr>
        <w:tc>
          <w:tcPr>
            <w:tcW w:w="1244" w:type="dxa"/>
            <w:noWrap/>
            <w:hideMark/>
          </w:tcPr>
          <w:p w14:paraId="30E4FA7D" w14:textId="77777777" w:rsidR="00D53933" w:rsidRPr="00CB09BD" w:rsidRDefault="00D53933">
            <w:pPr>
              <w:pStyle w:val="Tabletext"/>
            </w:pPr>
            <w:r w:rsidRPr="00CB09BD">
              <w:t>February</w:t>
            </w:r>
          </w:p>
        </w:tc>
        <w:tc>
          <w:tcPr>
            <w:tcW w:w="1593" w:type="dxa"/>
            <w:noWrap/>
            <w:hideMark/>
          </w:tcPr>
          <w:p w14:paraId="5B6A62C1" w14:textId="77777777" w:rsidR="00D53933" w:rsidRPr="00CB09BD" w:rsidRDefault="00D53933">
            <w:pPr>
              <w:pStyle w:val="Tabletext"/>
            </w:pPr>
            <w:r w:rsidRPr="00CB09BD">
              <w:t>32,507</w:t>
            </w:r>
          </w:p>
        </w:tc>
        <w:tc>
          <w:tcPr>
            <w:tcW w:w="1407" w:type="dxa"/>
            <w:noWrap/>
            <w:hideMark/>
          </w:tcPr>
          <w:p w14:paraId="1B5B5BAF" w14:textId="77777777" w:rsidR="00D53933" w:rsidRPr="00CB09BD" w:rsidRDefault="00D53933">
            <w:pPr>
              <w:pStyle w:val="Tabletext"/>
            </w:pPr>
            <w:r w:rsidRPr="00CB09BD">
              <w:t>11,286</w:t>
            </w:r>
          </w:p>
        </w:tc>
      </w:tr>
      <w:tr w:rsidR="00D53933" w:rsidRPr="00075CAA" w14:paraId="587E143A" w14:textId="77777777">
        <w:trPr>
          <w:trHeight w:val="288"/>
        </w:trPr>
        <w:tc>
          <w:tcPr>
            <w:tcW w:w="1244" w:type="dxa"/>
            <w:noWrap/>
            <w:hideMark/>
          </w:tcPr>
          <w:p w14:paraId="13C873B0" w14:textId="77777777" w:rsidR="00D53933" w:rsidRPr="00CB09BD" w:rsidRDefault="00D53933">
            <w:pPr>
              <w:pStyle w:val="Tabletext"/>
            </w:pPr>
            <w:r w:rsidRPr="00CB09BD">
              <w:t>March</w:t>
            </w:r>
          </w:p>
        </w:tc>
        <w:tc>
          <w:tcPr>
            <w:tcW w:w="1593" w:type="dxa"/>
            <w:noWrap/>
            <w:hideMark/>
          </w:tcPr>
          <w:p w14:paraId="0C0ADFD0" w14:textId="77777777" w:rsidR="00D53933" w:rsidRPr="00CB09BD" w:rsidRDefault="00D53933">
            <w:pPr>
              <w:pStyle w:val="Tabletext"/>
            </w:pPr>
            <w:r w:rsidRPr="00CB09BD">
              <w:t>28,121</w:t>
            </w:r>
          </w:p>
        </w:tc>
        <w:tc>
          <w:tcPr>
            <w:tcW w:w="1407" w:type="dxa"/>
            <w:noWrap/>
            <w:hideMark/>
          </w:tcPr>
          <w:p w14:paraId="1838DCDF" w14:textId="77777777" w:rsidR="00D53933" w:rsidRPr="00CB09BD" w:rsidRDefault="00D53933">
            <w:pPr>
              <w:pStyle w:val="Tabletext"/>
            </w:pPr>
            <w:r w:rsidRPr="00CB09BD">
              <w:t>11,085</w:t>
            </w:r>
          </w:p>
        </w:tc>
      </w:tr>
      <w:tr w:rsidR="00D53933" w:rsidRPr="00075CAA" w14:paraId="39436797" w14:textId="77777777">
        <w:trPr>
          <w:trHeight w:val="288"/>
        </w:trPr>
        <w:tc>
          <w:tcPr>
            <w:tcW w:w="1244" w:type="dxa"/>
            <w:noWrap/>
            <w:hideMark/>
          </w:tcPr>
          <w:p w14:paraId="77DADE44" w14:textId="77777777" w:rsidR="00D53933" w:rsidRPr="00CB09BD" w:rsidRDefault="00D53933">
            <w:pPr>
              <w:pStyle w:val="Tabletext"/>
            </w:pPr>
            <w:r w:rsidRPr="00CB09BD">
              <w:t>April</w:t>
            </w:r>
          </w:p>
        </w:tc>
        <w:tc>
          <w:tcPr>
            <w:tcW w:w="1593" w:type="dxa"/>
            <w:noWrap/>
            <w:hideMark/>
          </w:tcPr>
          <w:p w14:paraId="228DD7CF" w14:textId="77777777" w:rsidR="00D53933" w:rsidRPr="00CB09BD" w:rsidRDefault="00D53933">
            <w:pPr>
              <w:pStyle w:val="Tabletext"/>
            </w:pPr>
            <w:r w:rsidRPr="00CB09BD">
              <w:t>21,367</w:t>
            </w:r>
          </w:p>
        </w:tc>
        <w:tc>
          <w:tcPr>
            <w:tcW w:w="1407" w:type="dxa"/>
            <w:noWrap/>
            <w:hideMark/>
          </w:tcPr>
          <w:p w14:paraId="369CD27A" w14:textId="77777777" w:rsidR="00D53933" w:rsidRPr="00CB09BD" w:rsidRDefault="00D53933">
            <w:pPr>
              <w:pStyle w:val="Tabletext"/>
            </w:pPr>
            <w:r w:rsidRPr="00CB09BD">
              <w:t>8,190</w:t>
            </w:r>
          </w:p>
        </w:tc>
      </w:tr>
      <w:tr w:rsidR="00D53933" w:rsidRPr="00075CAA" w14:paraId="5E30C9A9" w14:textId="77777777">
        <w:trPr>
          <w:trHeight w:val="288"/>
        </w:trPr>
        <w:tc>
          <w:tcPr>
            <w:tcW w:w="1244" w:type="dxa"/>
            <w:noWrap/>
            <w:hideMark/>
          </w:tcPr>
          <w:p w14:paraId="69E9DA74" w14:textId="77777777" w:rsidR="00D53933" w:rsidRPr="00CB09BD" w:rsidRDefault="00D53933">
            <w:pPr>
              <w:pStyle w:val="Tabletext"/>
            </w:pPr>
            <w:r w:rsidRPr="00CB09BD">
              <w:t>May</w:t>
            </w:r>
          </w:p>
        </w:tc>
        <w:tc>
          <w:tcPr>
            <w:tcW w:w="1593" w:type="dxa"/>
            <w:noWrap/>
            <w:hideMark/>
          </w:tcPr>
          <w:p w14:paraId="4B6E82BC" w14:textId="77777777" w:rsidR="00D53933" w:rsidRPr="00CB09BD" w:rsidRDefault="00D53933">
            <w:pPr>
              <w:pStyle w:val="Tabletext"/>
            </w:pPr>
            <w:r w:rsidRPr="00CB09BD">
              <w:t>25,248</w:t>
            </w:r>
          </w:p>
        </w:tc>
        <w:tc>
          <w:tcPr>
            <w:tcW w:w="1407" w:type="dxa"/>
            <w:noWrap/>
            <w:hideMark/>
          </w:tcPr>
          <w:p w14:paraId="699A4408" w14:textId="77777777" w:rsidR="00D53933" w:rsidRPr="00CB09BD" w:rsidRDefault="00D53933">
            <w:pPr>
              <w:pStyle w:val="Tabletext"/>
            </w:pPr>
            <w:r w:rsidRPr="00CB09BD">
              <w:t>10,051</w:t>
            </w:r>
          </w:p>
        </w:tc>
      </w:tr>
      <w:tr w:rsidR="00D53933" w:rsidRPr="00075CAA" w14:paraId="17D2A08B" w14:textId="77777777">
        <w:trPr>
          <w:trHeight w:val="288"/>
        </w:trPr>
        <w:tc>
          <w:tcPr>
            <w:tcW w:w="1244" w:type="dxa"/>
            <w:noWrap/>
            <w:hideMark/>
          </w:tcPr>
          <w:p w14:paraId="10B541AC" w14:textId="77777777" w:rsidR="00D53933" w:rsidRPr="00CB09BD" w:rsidRDefault="00D53933">
            <w:pPr>
              <w:pStyle w:val="Tabletext"/>
            </w:pPr>
            <w:r w:rsidRPr="00CB09BD">
              <w:t>June</w:t>
            </w:r>
          </w:p>
        </w:tc>
        <w:tc>
          <w:tcPr>
            <w:tcW w:w="1593" w:type="dxa"/>
            <w:noWrap/>
            <w:hideMark/>
          </w:tcPr>
          <w:p w14:paraId="14A51ED5" w14:textId="77777777" w:rsidR="00D53933" w:rsidRPr="00CB09BD" w:rsidRDefault="00D53933">
            <w:pPr>
              <w:pStyle w:val="Tabletext"/>
            </w:pPr>
            <w:r w:rsidRPr="00CB09BD">
              <w:t>27,283</w:t>
            </w:r>
          </w:p>
        </w:tc>
        <w:tc>
          <w:tcPr>
            <w:tcW w:w="1407" w:type="dxa"/>
            <w:noWrap/>
            <w:hideMark/>
          </w:tcPr>
          <w:p w14:paraId="1D9C7F76" w14:textId="77777777" w:rsidR="00D53933" w:rsidRPr="00CB09BD" w:rsidRDefault="00D53933">
            <w:pPr>
              <w:pStyle w:val="Tabletext"/>
            </w:pPr>
            <w:r w:rsidRPr="00CB09BD">
              <w:t>10,361</w:t>
            </w:r>
          </w:p>
        </w:tc>
      </w:tr>
      <w:tr w:rsidR="00D53933" w:rsidRPr="00075CAA" w14:paraId="43EAF67D" w14:textId="77777777">
        <w:trPr>
          <w:trHeight w:val="288"/>
        </w:trPr>
        <w:tc>
          <w:tcPr>
            <w:tcW w:w="1244" w:type="dxa"/>
            <w:noWrap/>
            <w:hideMark/>
          </w:tcPr>
          <w:p w14:paraId="0665C3B3" w14:textId="77777777" w:rsidR="00D53933" w:rsidRPr="00CB09BD" w:rsidRDefault="00D53933">
            <w:pPr>
              <w:pStyle w:val="Tabletext"/>
            </w:pPr>
            <w:r w:rsidRPr="00CB09BD">
              <w:t>July</w:t>
            </w:r>
          </w:p>
        </w:tc>
        <w:tc>
          <w:tcPr>
            <w:tcW w:w="1593" w:type="dxa"/>
            <w:noWrap/>
            <w:hideMark/>
          </w:tcPr>
          <w:p w14:paraId="09115D48" w14:textId="77777777" w:rsidR="00D53933" w:rsidRPr="00CB09BD" w:rsidRDefault="00D53933">
            <w:pPr>
              <w:pStyle w:val="Tabletext"/>
            </w:pPr>
            <w:r w:rsidRPr="00CB09BD">
              <w:t>24,361</w:t>
            </w:r>
          </w:p>
        </w:tc>
        <w:tc>
          <w:tcPr>
            <w:tcW w:w="1407" w:type="dxa"/>
            <w:noWrap/>
            <w:hideMark/>
          </w:tcPr>
          <w:p w14:paraId="7A344FEB" w14:textId="77777777" w:rsidR="00D53933" w:rsidRPr="00CB09BD" w:rsidRDefault="00D53933">
            <w:pPr>
              <w:pStyle w:val="Tabletext"/>
            </w:pPr>
            <w:r w:rsidRPr="00CB09BD">
              <w:t>9,894</w:t>
            </w:r>
          </w:p>
        </w:tc>
      </w:tr>
      <w:tr w:rsidR="00D53933" w:rsidRPr="00075CAA" w14:paraId="1FDD59DD" w14:textId="77777777">
        <w:trPr>
          <w:trHeight w:val="288"/>
        </w:trPr>
        <w:tc>
          <w:tcPr>
            <w:tcW w:w="1244" w:type="dxa"/>
            <w:noWrap/>
            <w:hideMark/>
          </w:tcPr>
          <w:p w14:paraId="27FEE6AA" w14:textId="77777777" w:rsidR="00D53933" w:rsidRPr="00CB09BD" w:rsidRDefault="00D53933">
            <w:pPr>
              <w:pStyle w:val="Tabletext"/>
            </w:pPr>
            <w:r w:rsidRPr="00CB09BD">
              <w:t>August</w:t>
            </w:r>
          </w:p>
        </w:tc>
        <w:tc>
          <w:tcPr>
            <w:tcW w:w="1593" w:type="dxa"/>
            <w:noWrap/>
            <w:hideMark/>
          </w:tcPr>
          <w:p w14:paraId="78E3C5A5" w14:textId="77777777" w:rsidR="00D53933" w:rsidRPr="00CB09BD" w:rsidRDefault="00D53933">
            <w:pPr>
              <w:pStyle w:val="Tabletext"/>
            </w:pPr>
            <w:r w:rsidRPr="00CB09BD">
              <w:t>23,009</w:t>
            </w:r>
          </w:p>
        </w:tc>
        <w:tc>
          <w:tcPr>
            <w:tcW w:w="1407" w:type="dxa"/>
            <w:noWrap/>
            <w:hideMark/>
          </w:tcPr>
          <w:p w14:paraId="55224C7E" w14:textId="77777777" w:rsidR="00D53933" w:rsidRPr="00CB09BD" w:rsidRDefault="00D53933">
            <w:pPr>
              <w:pStyle w:val="Tabletext"/>
            </w:pPr>
            <w:r w:rsidRPr="00CB09BD">
              <w:t>8,826</w:t>
            </w:r>
          </w:p>
        </w:tc>
      </w:tr>
      <w:tr w:rsidR="00D53933" w:rsidRPr="00075CAA" w14:paraId="73423DF1" w14:textId="77777777">
        <w:trPr>
          <w:trHeight w:val="288"/>
        </w:trPr>
        <w:tc>
          <w:tcPr>
            <w:tcW w:w="1244" w:type="dxa"/>
            <w:noWrap/>
            <w:hideMark/>
          </w:tcPr>
          <w:p w14:paraId="09CD2FD5" w14:textId="77777777" w:rsidR="00D53933" w:rsidRPr="00CB09BD" w:rsidRDefault="00D53933">
            <w:pPr>
              <w:pStyle w:val="Tabletext"/>
            </w:pPr>
            <w:r w:rsidRPr="00CB09BD">
              <w:t>September</w:t>
            </w:r>
          </w:p>
        </w:tc>
        <w:tc>
          <w:tcPr>
            <w:tcW w:w="1593" w:type="dxa"/>
            <w:noWrap/>
            <w:hideMark/>
          </w:tcPr>
          <w:p w14:paraId="1FB0A8DE" w14:textId="77777777" w:rsidR="00D53933" w:rsidRPr="00CB09BD" w:rsidRDefault="00D53933">
            <w:pPr>
              <w:pStyle w:val="Tabletext"/>
            </w:pPr>
            <w:r w:rsidRPr="00CB09BD">
              <w:t>25,943</w:t>
            </w:r>
          </w:p>
        </w:tc>
        <w:tc>
          <w:tcPr>
            <w:tcW w:w="1407" w:type="dxa"/>
            <w:noWrap/>
            <w:hideMark/>
          </w:tcPr>
          <w:p w14:paraId="574AFFC0" w14:textId="77777777" w:rsidR="00D53933" w:rsidRPr="00CB09BD" w:rsidRDefault="00D53933">
            <w:pPr>
              <w:pStyle w:val="Tabletext"/>
            </w:pPr>
            <w:r w:rsidRPr="00CB09BD">
              <w:t>9,500</w:t>
            </w:r>
          </w:p>
        </w:tc>
      </w:tr>
      <w:tr w:rsidR="00D53933" w:rsidRPr="00075CAA" w14:paraId="0DA3441A" w14:textId="77777777">
        <w:trPr>
          <w:trHeight w:val="288"/>
        </w:trPr>
        <w:tc>
          <w:tcPr>
            <w:tcW w:w="1244" w:type="dxa"/>
            <w:noWrap/>
            <w:hideMark/>
          </w:tcPr>
          <w:p w14:paraId="4F4F348B" w14:textId="77777777" w:rsidR="00D53933" w:rsidRPr="00CB09BD" w:rsidRDefault="00D53933">
            <w:pPr>
              <w:pStyle w:val="Tabletext"/>
            </w:pPr>
            <w:r w:rsidRPr="00CB09BD">
              <w:t>October</w:t>
            </w:r>
          </w:p>
        </w:tc>
        <w:tc>
          <w:tcPr>
            <w:tcW w:w="1593" w:type="dxa"/>
            <w:noWrap/>
            <w:hideMark/>
          </w:tcPr>
          <w:p w14:paraId="2C9FAB36" w14:textId="77777777" w:rsidR="00D53933" w:rsidRPr="00CB09BD" w:rsidRDefault="00D53933">
            <w:pPr>
              <w:pStyle w:val="Tabletext"/>
            </w:pPr>
            <w:r w:rsidRPr="00CB09BD">
              <w:t>30,887</w:t>
            </w:r>
          </w:p>
        </w:tc>
        <w:tc>
          <w:tcPr>
            <w:tcW w:w="1407" w:type="dxa"/>
            <w:noWrap/>
            <w:hideMark/>
          </w:tcPr>
          <w:p w14:paraId="047813FB" w14:textId="77777777" w:rsidR="00D53933" w:rsidRPr="00CB09BD" w:rsidRDefault="00D53933">
            <w:pPr>
              <w:pStyle w:val="Tabletext"/>
            </w:pPr>
            <w:r w:rsidRPr="00CB09BD">
              <w:t>10,848</w:t>
            </w:r>
          </w:p>
        </w:tc>
      </w:tr>
      <w:tr w:rsidR="00D53933" w:rsidRPr="00075CAA" w14:paraId="5BE565EC" w14:textId="77777777">
        <w:trPr>
          <w:trHeight w:val="288"/>
        </w:trPr>
        <w:tc>
          <w:tcPr>
            <w:tcW w:w="1244" w:type="dxa"/>
            <w:noWrap/>
            <w:hideMark/>
          </w:tcPr>
          <w:p w14:paraId="4B784A99" w14:textId="77777777" w:rsidR="00D53933" w:rsidRPr="00CB09BD" w:rsidRDefault="00D53933">
            <w:pPr>
              <w:pStyle w:val="Tabletext"/>
            </w:pPr>
            <w:r w:rsidRPr="00CB09BD">
              <w:t>November</w:t>
            </w:r>
          </w:p>
        </w:tc>
        <w:tc>
          <w:tcPr>
            <w:tcW w:w="1593" w:type="dxa"/>
            <w:noWrap/>
            <w:hideMark/>
          </w:tcPr>
          <w:p w14:paraId="60D2AF6A" w14:textId="77777777" w:rsidR="00D53933" w:rsidRPr="00CB09BD" w:rsidRDefault="00D53933">
            <w:pPr>
              <w:pStyle w:val="Tabletext"/>
            </w:pPr>
            <w:r w:rsidRPr="00CB09BD">
              <w:t>34,793</w:t>
            </w:r>
          </w:p>
        </w:tc>
        <w:tc>
          <w:tcPr>
            <w:tcW w:w="1407" w:type="dxa"/>
            <w:noWrap/>
            <w:hideMark/>
          </w:tcPr>
          <w:p w14:paraId="0DA05B90" w14:textId="77777777" w:rsidR="00D53933" w:rsidRPr="00CB09BD" w:rsidRDefault="00D53933">
            <w:pPr>
              <w:pStyle w:val="Tabletext"/>
            </w:pPr>
            <w:r w:rsidRPr="00CB09BD">
              <w:t>12,007</w:t>
            </w:r>
          </w:p>
        </w:tc>
      </w:tr>
      <w:tr w:rsidR="00D53933" w:rsidRPr="00075CAA" w14:paraId="55A56026" w14:textId="77777777">
        <w:trPr>
          <w:trHeight w:val="288"/>
        </w:trPr>
        <w:tc>
          <w:tcPr>
            <w:tcW w:w="1244" w:type="dxa"/>
            <w:noWrap/>
            <w:hideMark/>
          </w:tcPr>
          <w:p w14:paraId="0A83FAEF" w14:textId="77777777" w:rsidR="00D53933" w:rsidRPr="00CB09BD" w:rsidRDefault="00D53933">
            <w:pPr>
              <w:pStyle w:val="Tabletext"/>
            </w:pPr>
            <w:r w:rsidRPr="00CB09BD">
              <w:t>December</w:t>
            </w:r>
          </w:p>
        </w:tc>
        <w:tc>
          <w:tcPr>
            <w:tcW w:w="1593" w:type="dxa"/>
            <w:noWrap/>
            <w:hideMark/>
          </w:tcPr>
          <w:p w14:paraId="043E6165" w14:textId="77777777" w:rsidR="00D53933" w:rsidRPr="00CB09BD" w:rsidRDefault="00D53933">
            <w:pPr>
              <w:pStyle w:val="Tabletext"/>
            </w:pPr>
            <w:r w:rsidRPr="00CB09BD">
              <w:t>35,329</w:t>
            </w:r>
          </w:p>
        </w:tc>
        <w:tc>
          <w:tcPr>
            <w:tcW w:w="1407" w:type="dxa"/>
            <w:noWrap/>
            <w:hideMark/>
          </w:tcPr>
          <w:p w14:paraId="682B0681" w14:textId="77777777" w:rsidR="00D53933" w:rsidRPr="00CB09BD" w:rsidRDefault="00D53933">
            <w:pPr>
              <w:pStyle w:val="Tabletext"/>
            </w:pPr>
            <w:r w:rsidRPr="00CB09BD">
              <w:t>12,420</w:t>
            </w:r>
          </w:p>
        </w:tc>
      </w:tr>
    </w:tbl>
    <w:p w14:paraId="4466711D" w14:textId="77777777" w:rsidR="00D53933" w:rsidRDefault="00D53933" w:rsidP="00D53933">
      <w:pPr>
        <w:pStyle w:val="Tablecaption"/>
      </w:pPr>
      <w:r>
        <w:lastRenderedPageBreak/>
        <w:t>2021</w:t>
      </w:r>
    </w:p>
    <w:tbl>
      <w:tblPr>
        <w:tblStyle w:val="TableGrid"/>
        <w:tblW w:w="4244" w:type="dxa"/>
        <w:tblLook w:val="04A0" w:firstRow="1" w:lastRow="0" w:firstColumn="1" w:lastColumn="0" w:noHBand="0" w:noVBand="1"/>
      </w:tblPr>
      <w:tblGrid>
        <w:gridCol w:w="1244"/>
        <w:gridCol w:w="1593"/>
        <w:gridCol w:w="1407"/>
      </w:tblGrid>
      <w:tr w:rsidR="00D53933" w:rsidRPr="00075CAA" w14:paraId="503EFD57" w14:textId="77777777">
        <w:trPr>
          <w:trHeight w:val="288"/>
        </w:trPr>
        <w:tc>
          <w:tcPr>
            <w:tcW w:w="1244" w:type="dxa"/>
            <w:noWrap/>
            <w:hideMark/>
          </w:tcPr>
          <w:p w14:paraId="290E412D" w14:textId="77777777" w:rsidR="00D53933" w:rsidRPr="00CB09BD" w:rsidRDefault="00D53933">
            <w:pPr>
              <w:pStyle w:val="Tabletext"/>
            </w:pPr>
            <w:r w:rsidRPr="00CB09BD">
              <w:t xml:space="preserve">January </w:t>
            </w:r>
          </w:p>
        </w:tc>
        <w:tc>
          <w:tcPr>
            <w:tcW w:w="1593" w:type="dxa"/>
            <w:noWrap/>
            <w:hideMark/>
          </w:tcPr>
          <w:p w14:paraId="22E71472" w14:textId="77777777" w:rsidR="00D53933" w:rsidRPr="00CB09BD" w:rsidRDefault="00D53933">
            <w:pPr>
              <w:pStyle w:val="Tabletext"/>
            </w:pPr>
            <w:r w:rsidRPr="00CB09BD">
              <w:t>33,700</w:t>
            </w:r>
          </w:p>
        </w:tc>
        <w:tc>
          <w:tcPr>
            <w:tcW w:w="1407" w:type="dxa"/>
            <w:noWrap/>
            <w:hideMark/>
          </w:tcPr>
          <w:p w14:paraId="16081CA1" w14:textId="77777777" w:rsidR="00D53933" w:rsidRPr="00CB09BD" w:rsidRDefault="00D53933">
            <w:pPr>
              <w:pStyle w:val="Tabletext"/>
            </w:pPr>
            <w:r w:rsidRPr="00CB09BD">
              <w:t>11,895</w:t>
            </w:r>
          </w:p>
        </w:tc>
      </w:tr>
      <w:tr w:rsidR="00D53933" w:rsidRPr="00075CAA" w14:paraId="37223670" w14:textId="77777777">
        <w:trPr>
          <w:trHeight w:val="288"/>
        </w:trPr>
        <w:tc>
          <w:tcPr>
            <w:tcW w:w="1244" w:type="dxa"/>
            <w:noWrap/>
            <w:hideMark/>
          </w:tcPr>
          <w:p w14:paraId="1B89DCEE" w14:textId="77777777" w:rsidR="00D53933" w:rsidRPr="00CB09BD" w:rsidRDefault="00D53933">
            <w:pPr>
              <w:pStyle w:val="Tabletext"/>
            </w:pPr>
            <w:r w:rsidRPr="00CB09BD">
              <w:t>February</w:t>
            </w:r>
          </w:p>
        </w:tc>
        <w:tc>
          <w:tcPr>
            <w:tcW w:w="1593" w:type="dxa"/>
            <w:noWrap/>
            <w:hideMark/>
          </w:tcPr>
          <w:p w14:paraId="12ED66A3" w14:textId="77777777" w:rsidR="00D53933" w:rsidRPr="00CB09BD" w:rsidRDefault="00D53933">
            <w:pPr>
              <w:pStyle w:val="Tabletext"/>
            </w:pPr>
            <w:r w:rsidRPr="00CB09BD">
              <w:t>31,798</w:t>
            </w:r>
          </w:p>
        </w:tc>
        <w:tc>
          <w:tcPr>
            <w:tcW w:w="1407" w:type="dxa"/>
            <w:noWrap/>
            <w:hideMark/>
          </w:tcPr>
          <w:p w14:paraId="38873C54" w14:textId="77777777" w:rsidR="00D53933" w:rsidRPr="00CB09BD" w:rsidRDefault="00D53933">
            <w:pPr>
              <w:pStyle w:val="Tabletext"/>
            </w:pPr>
            <w:r w:rsidRPr="00CB09BD">
              <w:t>11,136</w:t>
            </w:r>
          </w:p>
        </w:tc>
      </w:tr>
      <w:tr w:rsidR="00D53933" w:rsidRPr="00075CAA" w14:paraId="1ECDBBD8" w14:textId="77777777">
        <w:trPr>
          <w:trHeight w:val="288"/>
        </w:trPr>
        <w:tc>
          <w:tcPr>
            <w:tcW w:w="1244" w:type="dxa"/>
            <w:noWrap/>
            <w:hideMark/>
          </w:tcPr>
          <w:p w14:paraId="368F2AF3" w14:textId="77777777" w:rsidR="00D53933" w:rsidRPr="00CB09BD" w:rsidRDefault="00D53933">
            <w:pPr>
              <w:pStyle w:val="Tabletext"/>
            </w:pPr>
            <w:r w:rsidRPr="00CB09BD">
              <w:t>March</w:t>
            </w:r>
          </w:p>
        </w:tc>
        <w:tc>
          <w:tcPr>
            <w:tcW w:w="1593" w:type="dxa"/>
            <w:noWrap/>
            <w:hideMark/>
          </w:tcPr>
          <w:p w14:paraId="2D6F71F6" w14:textId="77777777" w:rsidR="00D53933" w:rsidRPr="00CB09BD" w:rsidRDefault="00D53933">
            <w:pPr>
              <w:pStyle w:val="Tabletext"/>
            </w:pPr>
            <w:r w:rsidRPr="00CB09BD">
              <w:t>36,292</w:t>
            </w:r>
          </w:p>
        </w:tc>
        <w:tc>
          <w:tcPr>
            <w:tcW w:w="1407" w:type="dxa"/>
            <w:noWrap/>
            <w:hideMark/>
          </w:tcPr>
          <w:p w14:paraId="2773C15C" w14:textId="77777777" w:rsidR="00D53933" w:rsidRPr="00CB09BD" w:rsidRDefault="00D53933">
            <w:pPr>
              <w:pStyle w:val="Tabletext"/>
            </w:pPr>
            <w:r w:rsidRPr="00CB09BD">
              <w:t>12,701</w:t>
            </w:r>
          </w:p>
        </w:tc>
      </w:tr>
      <w:tr w:rsidR="00D53933" w:rsidRPr="00075CAA" w14:paraId="797797A0" w14:textId="77777777">
        <w:trPr>
          <w:trHeight w:val="288"/>
        </w:trPr>
        <w:tc>
          <w:tcPr>
            <w:tcW w:w="1244" w:type="dxa"/>
            <w:noWrap/>
            <w:hideMark/>
          </w:tcPr>
          <w:p w14:paraId="55AC03A4" w14:textId="77777777" w:rsidR="00D53933" w:rsidRPr="00CB09BD" w:rsidRDefault="00D53933">
            <w:pPr>
              <w:pStyle w:val="Tabletext"/>
            </w:pPr>
            <w:r w:rsidRPr="00CB09BD">
              <w:t>April</w:t>
            </w:r>
          </w:p>
        </w:tc>
        <w:tc>
          <w:tcPr>
            <w:tcW w:w="1593" w:type="dxa"/>
            <w:noWrap/>
            <w:hideMark/>
          </w:tcPr>
          <w:p w14:paraId="431490EE" w14:textId="77777777" w:rsidR="00D53933" w:rsidRPr="00CB09BD" w:rsidRDefault="00D53933">
            <w:pPr>
              <w:pStyle w:val="Tabletext"/>
            </w:pPr>
            <w:r w:rsidRPr="00CB09BD">
              <w:t>34,221</w:t>
            </w:r>
          </w:p>
        </w:tc>
        <w:tc>
          <w:tcPr>
            <w:tcW w:w="1407" w:type="dxa"/>
            <w:noWrap/>
            <w:hideMark/>
          </w:tcPr>
          <w:p w14:paraId="0708D8F3" w14:textId="77777777" w:rsidR="00D53933" w:rsidRPr="00CB09BD" w:rsidRDefault="00D53933">
            <w:pPr>
              <w:pStyle w:val="Tabletext"/>
            </w:pPr>
            <w:r w:rsidRPr="00CB09BD">
              <w:t>12,061</w:t>
            </w:r>
          </w:p>
        </w:tc>
      </w:tr>
      <w:tr w:rsidR="00D53933" w:rsidRPr="00075CAA" w14:paraId="2CD48A41" w14:textId="77777777">
        <w:trPr>
          <w:trHeight w:val="288"/>
        </w:trPr>
        <w:tc>
          <w:tcPr>
            <w:tcW w:w="1244" w:type="dxa"/>
            <w:noWrap/>
            <w:hideMark/>
          </w:tcPr>
          <w:p w14:paraId="7C00BB8C" w14:textId="77777777" w:rsidR="00D53933" w:rsidRPr="00CB09BD" w:rsidRDefault="00D53933">
            <w:pPr>
              <w:pStyle w:val="Tabletext"/>
            </w:pPr>
            <w:r w:rsidRPr="00CB09BD">
              <w:t>May</w:t>
            </w:r>
          </w:p>
        </w:tc>
        <w:tc>
          <w:tcPr>
            <w:tcW w:w="1593" w:type="dxa"/>
            <w:noWrap/>
            <w:hideMark/>
          </w:tcPr>
          <w:p w14:paraId="4327F5C0" w14:textId="77777777" w:rsidR="00D53933" w:rsidRPr="00CB09BD" w:rsidRDefault="00D53933">
            <w:pPr>
              <w:pStyle w:val="Tabletext"/>
            </w:pPr>
            <w:r w:rsidRPr="00CB09BD">
              <w:t>35,259</w:t>
            </w:r>
          </w:p>
        </w:tc>
        <w:tc>
          <w:tcPr>
            <w:tcW w:w="1407" w:type="dxa"/>
            <w:noWrap/>
            <w:hideMark/>
          </w:tcPr>
          <w:p w14:paraId="6F0BA562" w14:textId="77777777" w:rsidR="00D53933" w:rsidRPr="00CB09BD" w:rsidRDefault="00D53933">
            <w:pPr>
              <w:pStyle w:val="Tabletext"/>
            </w:pPr>
            <w:r w:rsidRPr="00CB09BD">
              <w:t>12,621</w:t>
            </w:r>
          </w:p>
        </w:tc>
      </w:tr>
      <w:tr w:rsidR="00D53933" w:rsidRPr="00075CAA" w14:paraId="52DF9EF5" w14:textId="77777777">
        <w:trPr>
          <w:trHeight w:val="288"/>
        </w:trPr>
        <w:tc>
          <w:tcPr>
            <w:tcW w:w="1244" w:type="dxa"/>
            <w:noWrap/>
            <w:hideMark/>
          </w:tcPr>
          <w:p w14:paraId="70C89795" w14:textId="77777777" w:rsidR="00D53933" w:rsidRPr="00CB09BD" w:rsidRDefault="00D53933">
            <w:pPr>
              <w:pStyle w:val="Tabletext"/>
            </w:pPr>
            <w:r w:rsidRPr="00CB09BD">
              <w:t>June</w:t>
            </w:r>
          </w:p>
        </w:tc>
        <w:tc>
          <w:tcPr>
            <w:tcW w:w="1593" w:type="dxa"/>
            <w:noWrap/>
            <w:hideMark/>
          </w:tcPr>
          <w:p w14:paraId="5A6C2344" w14:textId="77777777" w:rsidR="00D53933" w:rsidRPr="00CB09BD" w:rsidRDefault="00D53933">
            <w:pPr>
              <w:pStyle w:val="Tabletext"/>
            </w:pPr>
            <w:r w:rsidRPr="00CB09BD">
              <w:t>28,575</w:t>
            </w:r>
          </w:p>
        </w:tc>
        <w:tc>
          <w:tcPr>
            <w:tcW w:w="1407" w:type="dxa"/>
            <w:noWrap/>
            <w:hideMark/>
          </w:tcPr>
          <w:p w14:paraId="0191D687" w14:textId="77777777" w:rsidR="00D53933" w:rsidRPr="00CB09BD" w:rsidRDefault="00D53933">
            <w:pPr>
              <w:pStyle w:val="Tabletext"/>
            </w:pPr>
            <w:r w:rsidRPr="00CB09BD">
              <w:t>11,030</w:t>
            </w:r>
          </w:p>
        </w:tc>
      </w:tr>
      <w:tr w:rsidR="00D53933" w:rsidRPr="00075CAA" w14:paraId="4AD6ADC3" w14:textId="77777777">
        <w:trPr>
          <w:trHeight w:val="288"/>
        </w:trPr>
        <w:tc>
          <w:tcPr>
            <w:tcW w:w="1244" w:type="dxa"/>
            <w:noWrap/>
            <w:hideMark/>
          </w:tcPr>
          <w:p w14:paraId="67E1F365" w14:textId="77777777" w:rsidR="00D53933" w:rsidRPr="00CB09BD" w:rsidRDefault="00D53933">
            <w:pPr>
              <w:pStyle w:val="Tabletext"/>
            </w:pPr>
            <w:r w:rsidRPr="00CB09BD">
              <w:t>July</w:t>
            </w:r>
          </w:p>
        </w:tc>
        <w:tc>
          <w:tcPr>
            <w:tcW w:w="1593" w:type="dxa"/>
            <w:noWrap/>
            <w:hideMark/>
          </w:tcPr>
          <w:p w14:paraId="62435F8D" w14:textId="77777777" w:rsidR="00D53933" w:rsidRPr="00CB09BD" w:rsidRDefault="00D53933">
            <w:pPr>
              <w:pStyle w:val="Tabletext"/>
            </w:pPr>
            <w:r w:rsidRPr="00CB09BD">
              <w:t>28,906</w:t>
            </w:r>
          </w:p>
        </w:tc>
        <w:tc>
          <w:tcPr>
            <w:tcW w:w="1407" w:type="dxa"/>
            <w:noWrap/>
            <w:hideMark/>
          </w:tcPr>
          <w:p w14:paraId="4DB599B6" w14:textId="77777777" w:rsidR="00D53933" w:rsidRPr="00CB09BD" w:rsidRDefault="00D53933">
            <w:pPr>
              <w:pStyle w:val="Tabletext"/>
            </w:pPr>
            <w:r w:rsidRPr="00CB09BD">
              <w:t>11,429</w:t>
            </w:r>
          </w:p>
        </w:tc>
      </w:tr>
      <w:tr w:rsidR="00D53933" w:rsidRPr="00075CAA" w14:paraId="313BDA4C" w14:textId="77777777">
        <w:trPr>
          <w:trHeight w:val="288"/>
        </w:trPr>
        <w:tc>
          <w:tcPr>
            <w:tcW w:w="1244" w:type="dxa"/>
            <w:noWrap/>
            <w:hideMark/>
          </w:tcPr>
          <w:p w14:paraId="28D4F918" w14:textId="77777777" w:rsidR="00D53933" w:rsidRPr="00CB09BD" w:rsidRDefault="00D53933">
            <w:pPr>
              <w:pStyle w:val="Tabletext"/>
            </w:pPr>
            <w:r w:rsidRPr="00CB09BD">
              <w:t>August</w:t>
            </w:r>
          </w:p>
        </w:tc>
        <w:tc>
          <w:tcPr>
            <w:tcW w:w="1593" w:type="dxa"/>
            <w:noWrap/>
            <w:hideMark/>
          </w:tcPr>
          <w:p w14:paraId="0D64CCBD" w14:textId="77777777" w:rsidR="00D53933" w:rsidRPr="00CB09BD" w:rsidRDefault="00D53933">
            <w:pPr>
              <w:pStyle w:val="Tabletext"/>
            </w:pPr>
            <w:r w:rsidRPr="00CB09BD">
              <w:t>27,968</w:t>
            </w:r>
          </w:p>
        </w:tc>
        <w:tc>
          <w:tcPr>
            <w:tcW w:w="1407" w:type="dxa"/>
            <w:noWrap/>
            <w:hideMark/>
          </w:tcPr>
          <w:p w14:paraId="6F0F18EB" w14:textId="77777777" w:rsidR="00D53933" w:rsidRPr="00CB09BD" w:rsidRDefault="00D53933">
            <w:pPr>
              <w:pStyle w:val="Tabletext"/>
            </w:pPr>
            <w:r w:rsidRPr="00CB09BD">
              <w:t>10,747</w:t>
            </w:r>
          </w:p>
        </w:tc>
      </w:tr>
      <w:tr w:rsidR="00D53933" w:rsidRPr="00075CAA" w14:paraId="1C646E1F" w14:textId="77777777">
        <w:trPr>
          <w:trHeight w:val="288"/>
        </w:trPr>
        <w:tc>
          <w:tcPr>
            <w:tcW w:w="1244" w:type="dxa"/>
            <w:noWrap/>
            <w:hideMark/>
          </w:tcPr>
          <w:p w14:paraId="603250E0" w14:textId="77777777" w:rsidR="00D53933" w:rsidRPr="00CB09BD" w:rsidRDefault="00D53933">
            <w:pPr>
              <w:pStyle w:val="Tabletext"/>
            </w:pPr>
            <w:r w:rsidRPr="00CB09BD">
              <w:t>September</w:t>
            </w:r>
          </w:p>
        </w:tc>
        <w:tc>
          <w:tcPr>
            <w:tcW w:w="1593" w:type="dxa"/>
            <w:noWrap/>
            <w:hideMark/>
          </w:tcPr>
          <w:p w14:paraId="05559538" w14:textId="77777777" w:rsidR="00D53933" w:rsidRPr="00CB09BD" w:rsidRDefault="00D53933">
            <w:pPr>
              <w:pStyle w:val="Tabletext"/>
            </w:pPr>
            <w:r w:rsidRPr="00CB09BD">
              <w:t>25,714</w:t>
            </w:r>
          </w:p>
        </w:tc>
        <w:tc>
          <w:tcPr>
            <w:tcW w:w="1407" w:type="dxa"/>
            <w:noWrap/>
            <w:hideMark/>
          </w:tcPr>
          <w:p w14:paraId="3F4A31C7" w14:textId="77777777" w:rsidR="00D53933" w:rsidRPr="00CB09BD" w:rsidRDefault="00D53933">
            <w:pPr>
              <w:pStyle w:val="Tabletext"/>
            </w:pPr>
            <w:r w:rsidRPr="00CB09BD">
              <w:t>9,925</w:t>
            </w:r>
          </w:p>
        </w:tc>
      </w:tr>
      <w:tr w:rsidR="00D53933" w:rsidRPr="00075CAA" w14:paraId="51FC3636" w14:textId="77777777">
        <w:trPr>
          <w:trHeight w:val="288"/>
        </w:trPr>
        <w:tc>
          <w:tcPr>
            <w:tcW w:w="1244" w:type="dxa"/>
            <w:noWrap/>
            <w:hideMark/>
          </w:tcPr>
          <w:p w14:paraId="53E15209" w14:textId="77777777" w:rsidR="00D53933" w:rsidRPr="00CB09BD" w:rsidRDefault="00D53933">
            <w:pPr>
              <w:pStyle w:val="Tabletext"/>
            </w:pPr>
            <w:r w:rsidRPr="00CB09BD">
              <w:t>October</w:t>
            </w:r>
          </w:p>
        </w:tc>
        <w:tc>
          <w:tcPr>
            <w:tcW w:w="1593" w:type="dxa"/>
            <w:noWrap/>
            <w:hideMark/>
          </w:tcPr>
          <w:p w14:paraId="0614F4A5" w14:textId="77777777" w:rsidR="00D53933" w:rsidRPr="00CB09BD" w:rsidRDefault="00D53933">
            <w:pPr>
              <w:pStyle w:val="Tabletext"/>
            </w:pPr>
            <w:r w:rsidRPr="00CB09BD">
              <w:t>26,852</w:t>
            </w:r>
          </w:p>
        </w:tc>
        <w:tc>
          <w:tcPr>
            <w:tcW w:w="1407" w:type="dxa"/>
            <w:noWrap/>
            <w:hideMark/>
          </w:tcPr>
          <w:p w14:paraId="6CFA1B75" w14:textId="77777777" w:rsidR="00D53933" w:rsidRPr="00CB09BD" w:rsidRDefault="00D53933">
            <w:pPr>
              <w:pStyle w:val="Tabletext"/>
            </w:pPr>
            <w:r w:rsidRPr="00CB09BD">
              <w:t>10,045</w:t>
            </w:r>
          </w:p>
        </w:tc>
      </w:tr>
      <w:tr w:rsidR="00D53933" w:rsidRPr="00075CAA" w14:paraId="4CE9AE9A" w14:textId="77777777">
        <w:trPr>
          <w:trHeight w:val="288"/>
        </w:trPr>
        <w:tc>
          <w:tcPr>
            <w:tcW w:w="1244" w:type="dxa"/>
            <w:noWrap/>
            <w:hideMark/>
          </w:tcPr>
          <w:p w14:paraId="53B8A63C" w14:textId="77777777" w:rsidR="00D53933" w:rsidRPr="00CB09BD" w:rsidRDefault="00D53933">
            <w:pPr>
              <w:pStyle w:val="Tabletext"/>
            </w:pPr>
            <w:r w:rsidRPr="00CB09BD">
              <w:t>November</w:t>
            </w:r>
          </w:p>
        </w:tc>
        <w:tc>
          <w:tcPr>
            <w:tcW w:w="1593" w:type="dxa"/>
            <w:noWrap/>
            <w:hideMark/>
          </w:tcPr>
          <w:p w14:paraId="6DCE25DC" w14:textId="77777777" w:rsidR="00D53933" w:rsidRPr="00CB09BD" w:rsidRDefault="00D53933">
            <w:pPr>
              <w:pStyle w:val="Tabletext"/>
            </w:pPr>
            <w:r w:rsidRPr="00CB09BD">
              <w:t>31,178</w:t>
            </w:r>
          </w:p>
        </w:tc>
        <w:tc>
          <w:tcPr>
            <w:tcW w:w="1407" w:type="dxa"/>
            <w:noWrap/>
            <w:hideMark/>
          </w:tcPr>
          <w:p w14:paraId="188F4F80" w14:textId="77777777" w:rsidR="00D53933" w:rsidRPr="00CB09BD" w:rsidRDefault="00D53933">
            <w:pPr>
              <w:pStyle w:val="Tabletext"/>
            </w:pPr>
            <w:r w:rsidRPr="00CB09BD">
              <w:t>11,100</w:t>
            </w:r>
          </w:p>
        </w:tc>
      </w:tr>
      <w:tr w:rsidR="00D53933" w:rsidRPr="00075CAA" w14:paraId="4D173CFF" w14:textId="77777777">
        <w:trPr>
          <w:trHeight w:val="288"/>
        </w:trPr>
        <w:tc>
          <w:tcPr>
            <w:tcW w:w="1244" w:type="dxa"/>
            <w:noWrap/>
            <w:hideMark/>
          </w:tcPr>
          <w:p w14:paraId="3BDC2043" w14:textId="77777777" w:rsidR="00D53933" w:rsidRPr="00CB09BD" w:rsidRDefault="00D53933">
            <w:pPr>
              <w:pStyle w:val="Tabletext"/>
            </w:pPr>
            <w:r w:rsidRPr="00CB09BD">
              <w:t>December</w:t>
            </w:r>
          </w:p>
        </w:tc>
        <w:tc>
          <w:tcPr>
            <w:tcW w:w="1593" w:type="dxa"/>
            <w:noWrap/>
            <w:hideMark/>
          </w:tcPr>
          <w:p w14:paraId="06CE8DC6" w14:textId="77777777" w:rsidR="00D53933" w:rsidRPr="00CB09BD" w:rsidRDefault="00D53933">
            <w:pPr>
              <w:pStyle w:val="Tabletext"/>
            </w:pPr>
            <w:r w:rsidRPr="00CB09BD">
              <w:t>33,443</w:t>
            </w:r>
          </w:p>
        </w:tc>
        <w:tc>
          <w:tcPr>
            <w:tcW w:w="1407" w:type="dxa"/>
            <w:noWrap/>
            <w:hideMark/>
          </w:tcPr>
          <w:p w14:paraId="3D2199D4" w14:textId="77777777" w:rsidR="00D53933" w:rsidRPr="00CB09BD" w:rsidRDefault="00D53933">
            <w:pPr>
              <w:pStyle w:val="Tabletext"/>
            </w:pPr>
            <w:r w:rsidRPr="00CB09BD">
              <w:t>11,987</w:t>
            </w:r>
          </w:p>
        </w:tc>
      </w:tr>
    </w:tbl>
    <w:p w14:paraId="0F8BDA75" w14:textId="77777777" w:rsidR="00D53933" w:rsidRDefault="00D53933" w:rsidP="00D53933">
      <w:pPr>
        <w:pStyle w:val="Tablecaption"/>
        <w:rPr>
          <w:lang w:eastAsia="en-AU"/>
        </w:rPr>
      </w:pPr>
      <w:r w:rsidRPr="00075CAA">
        <w:rPr>
          <w:lang w:eastAsia="en-AU"/>
        </w:rPr>
        <w:t xml:space="preserve">Figure </w:t>
      </w:r>
      <w:r>
        <w:rPr>
          <w:lang w:eastAsia="en-AU"/>
        </w:rPr>
        <w:t>37:</w:t>
      </w:r>
      <w:r w:rsidRPr="00075CAA">
        <w:rPr>
          <w:lang w:eastAsia="en-AU"/>
        </w:rPr>
        <w:t xml:space="preserve"> Monthly frequencies of injury related deaths, 2020</w:t>
      </w:r>
      <w:r>
        <w:rPr>
          <w:lang w:eastAsia="en-AU"/>
        </w:rPr>
        <w:t>–</w:t>
      </w:r>
      <w:r w:rsidRPr="00075CAA">
        <w:rPr>
          <w:lang w:eastAsia="en-AU"/>
        </w:rPr>
        <w:t>2021</w:t>
      </w:r>
    </w:p>
    <w:p w14:paraId="0348697D" w14:textId="77777777" w:rsidR="00D53933" w:rsidRPr="00CE28BB" w:rsidRDefault="00D53933" w:rsidP="00D53933">
      <w:pPr>
        <w:pStyle w:val="Tablecaption"/>
        <w:rPr>
          <w:lang w:eastAsia="en-AU"/>
        </w:rPr>
      </w:pPr>
      <w:r>
        <w:rPr>
          <w:lang w:eastAsia="en-AU"/>
        </w:rPr>
        <w:t>2020</w:t>
      </w:r>
    </w:p>
    <w:tbl>
      <w:tblPr>
        <w:tblStyle w:val="TableGrid"/>
        <w:tblW w:w="2522" w:type="dxa"/>
        <w:tblLook w:val="04A0" w:firstRow="1" w:lastRow="0" w:firstColumn="1" w:lastColumn="0" w:noHBand="0" w:noVBand="1"/>
      </w:tblPr>
      <w:tblGrid>
        <w:gridCol w:w="1244"/>
        <w:gridCol w:w="1278"/>
      </w:tblGrid>
      <w:tr w:rsidR="00D53933" w:rsidRPr="00075CAA" w14:paraId="2081C455" w14:textId="77777777">
        <w:trPr>
          <w:trHeight w:val="288"/>
          <w:tblHeader/>
        </w:trPr>
        <w:tc>
          <w:tcPr>
            <w:tcW w:w="1244" w:type="dxa"/>
            <w:noWrap/>
            <w:hideMark/>
          </w:tcPr>
          <w:p w14:paraId="0C038F9E" w14:textId="77777777" w:rsidR="00D53933" w:rsidRPr="00075CAA" w:rsidRDefault="00D53933">
            <w:pPr>
              <w:pStyle w:val="Tablecolhead"/>
            </w:pPr>
            <w:r>
              <w:t>Month</w:t>
            </w:r>
          </w:p>
        </w:tc>
        <w:tc>
          <w:tcPr>
            <w:tcW w:w="1278" w:type="dxa"/>
            <w:noWrap/>
            <w:hideMark/>
          </w:tcPr>
          <w:p w14:paraId="7FA96482" w14:textId="77777777" w:rsidR="00D53933" w:rsidRPr="00075CAA" w:rsidRDefault="00D53933">
            <w:pPr>
              <w:pStyle w:val="Tablecolhead"/>
            </w:pPr>
            <w:r w:rsidRPr="00075CAA">
              <w:t>Frequency</w:t>
            </w:r>
          </w:p>
        </w:tc>
      </w:tr>
      <w:tr w:rsidR="00D53933" w:rsidRPr="00075CAA" w14:paraId="0ED252E6" w14:textId="77777777">
        <w:trPr>
          <w:trHeight w:val="288"/>
        </w:trPr>
        <w:tc>
          <w:tcPr>
            <w:tcW w:w="1244" w:type="dxa"/>
            <w:noWrap/>
            <w:hideMark/>
          </w:tcPr>
          <w:p w14:paraId="2D55B7D6" w14:textId="77777777" w:rsidR="00D53933" w:rsidRPr="00075CAA" w:rsidRDefault="00D53933">
            <w:pPr>
              <w:pStyle w:val="Tabletext"/>
            </w:pPr>
            <w:r w:rsidRPr="00075CAA">
              <w:t xml:space="preserve">January </w:t>
            </w:r>
          </w:p>
        </w:tc>
        <w:tc>
          <w:tcPr>
            <w:tcW w:w="1278" w:type="dxa"/>
            <w:noWrap/>
            <w:hideMark/>
          </w:tcPr>
          <w:p w14:paraId="4C7A671B" w14:textId="77777777" w:rsidR="00D53933" w:rsidRPr="00075CAA" w:rsidRDefault="00D53933">
            <w:pPr>
              <w:pStyle w:val="Tabletext"/>
            </w:pPr>
            <w:r w:rsidRPr="00075CAA">
              <w:t>273</w:t>
            </w:r>
          </w:p>
        </w:tc>
      </w:tr>
      <w:tr w:rsidR="00D53933" w:rsidRPr="00075CAA" w14:paraId="130DE4EE" w14:textId="77777777">
        <w:trPr>
          <w:trHeight w:val="288"/>
        </w:trPr>
        <w:tc>
          <w:tcPr>
            <w:tcW w:w="1244" w:type="dxa"/>
            <w:noWrap/>
            <w:hideMark/>
          </w:tcPr>
          <w:p w14:paraId="35C2FE19" w14:textId="77777777" w:rsidR="00D53933" w:rsidRPr="00075CAA" w:rsidRDefault="00D53933">
            <w:pPr>
              <w:pStyle w:val="Tabletext"/>
            </w:pPr>
            <w:r w:rsidRPr="00075CAA">
              <w:t>February</w:t>
            </w:r>
          </w:p>
        </w:tc>
        <w:tc>
          <w:tcPr>
            <w:tcW w:w="1278" w:type="dxa"/>
            <w:noWrap/>
            <w:hideMark/>
          </w:tcPr>
          <w:p w14:paraId="149AD5EF" w14:textId="77777777" w:rsidR="00D53933" w:rsidRPr="00075CAA" w:rsidRDefault="00D53933">
            <w:pPr>
              <w:pStyle w:val="Tabletext"/>
            </w:pPr>
            <w:r w:rsidRPr="00075CAA">
              <w:t>256</w:t>
            </w:r>
          </w:p>
        </w:tc>
      </w:tr>
      <w:tr w:rsidR="00D53933" w:rsidRPr="00075CAA" w14:paraId="1A904D18" w14:textId="77777777">
        <w:trPr>
          <w:trHeight w:val="288"/>
        </w:trPr>
        <w:tc>
          <w:tcPr>
            <w:tcW w:w="1244" w:type="dxa"/>
            <w:noWrap/>
            <w:hideMark/>
          </w:tcPr>
          <w:p w14:paraId="17142D4B" w14:textId="77777777" w:rsidR="00D53933" w:rsidRPr="00075CAA" w:rsidRDefault="00D53933">
            <w:pPr>
              <w:pStyle w:val="Tabletext"/>
            </w:pPr>
            <w:r w:rsidRPr="00075CAA">
              <w:t>March</w:t>
            </w:r>
          </w:p>
        </w:tc>
        <w:tc>
          <w:tcPr>
            <w:tcW w:w="1278" w:type="dxa"/>
            <w:noWrap/>
            <w:hideMark/>
          </w:tcPr>
          <w:p w14:paraId="7C1A5DE0" w14:textId="77777777" w:rsidR="00D53933" w:rsidRPr="00075CAA" w:rsidRDefault="00D53933">
            <w:pPr>
              <w:pStyle w:val="Tabletext"/>
            </w:pPr>
            <w:r w:rsidRPr="00075CAA">
              <w:t>286</w:t>
            </w:r>
          </w:p>
        </w:tc>
      </w:tr>
      <w:tr w:rsidR="00D53933" w:rsidRPr="00075CAA" w14:paraId="565CA5E2" w14:textId="77777777">
        <w:trPr>
          <w:trHeight w:val="288"/>
        </w:trPr>
        <w:tc>
          <w:tcPr>
            <w:tcW w:w="1244" w:type="dxa"/>
            <w:noWrap/>
            <w:hideMark/>
          </w:tcPr>
          <w:p w14:paraId="2CEA48CB" w14:textId="77777777" w:rsidR="00D53933" w:rsidRPr="00075CAA" w:rsidRDefault="00D53933">
            <w:pPr>
              <w:pStyle w:val="Tabletext"/>
            </w:pPr>
            <w:r w:rsidRPr="00075CAA">
              <w:t>April</w:t>
            </w:r>
          </w:p>
        </w:tc>
        <w:tc>
          <w:tcPr>
            <w:tcW w:w="1278" w:type="dxa"/>
            <w:noWrap/>
            <w:hideMark/>
          </w:tcPr>
          <w:p w14:paraId="32F75AA1" w14:textId="77777777" w:rsidR="00D53933" w:rsidRPr="00075CAA" w:rsidRDefault="00D53933">
            <w:pPr>
              <w:pStyle w:val="Tabletext"/>
            </w:pPr>
            <w:r w:rsidRPr="00075CAA">
              <w:t>235</w:t>
            </w:r>
          </w:p>
        </w:tc>
      </w:tr>
      <w:tr w:rsidR="00D53933" w:rsidRPr="00075CAA" w14:paraId="4A3747CD" w14:textId="77777777">
        <w:trPr>
          <w:trHeight w:val="288"/>
        </w:trPr>
        <w:tc>
          <w:tcPr>
            <w:tcW w:w="1244" w:type="dxa"/>
            <w:noWrap/>
            <w:hideMark/>
          </w:tcPr>
          <w:p w14:paraId="3B54AF4F" w14:textId="77777777" w:rsidR="00D53933" w:rsidRPr="00075CAA" w:rsidRDefault="00D53933">
            <w:pPr>
              <w:pStyle w:val="Tabletext"/>
            </w:pPr>
            <w:r w:rsidRPr="00075CAA">
              <w:t>May</w:t>
            </w:r>
          </w:p>
        </w:tc>
        <w:tc>
          <w:tcPr>
            <w:tcW w:w="1278" w:type="dxa"/>
            <w:noWrap/>
            <w:hideMark/>
          </w:tcPr>
          <w:p w14:paraId="3AD64C3B" w14:textId="77777777" w:rsidR="00D53933" w:rsidRPr="00075CAA" w:rsidRDefault="00D53933">
            <w:pPr>
              <w:pStyle w:val="Tabletext"/>
            </w:pPr>
            <w:r w:rsidRPr="00075CAA">
              <w:t>249</w:t>
            </w:r>
          </w:p>
        </w:tc>
      </w:tr>
      <w:tr w:rsidR="00D53933" w:rsidRPr="00075CAA" w14:paraId="058F8F2B" w14:textId="77777777">
        <w:trPr>
          <w:trHeight w:val="288"/>
        </w:trPr>
        <w:tc>
          <w:tcPr>
            <w:tcW w:w="1244" w:type="dxa"/>
            <w:noWrap/>
            <w:hideMark/>
          </w:tcPr>
          <w:p w14:paraId="45CA718B" w14:textId="77777777" w:rsidR="00D53933" w:rsidRPr="00075CAA" w:rsidRDefault="00D53933">
            <w:pPr>
              <w:pStyle w:val="Tabletext"/>
            </w:pPr>
            <w:r w:rsidRPr="00075CAA">
              <w:t>June</w:t>
            </w:r>
          </w:p>
        </w:tc>
        <w:tc>
          <w:tcPr>
            <w:tcW w:w="1278" w:type="dxa"/>
            <w:noWrap/>
            <w:hideMark/>
          </w:tcPr>
          <w:p w14:paraId="0272B4D2" w14:textId="77777777" w:rsidR="00D53933" w:rsidRPr="00075CAA" w:rsidRDefault="00D53933">
            <w:pPr>
              <w:pStyle w:val="Tabletext"/>
            </w:pPr>
            <w:r w:rsidRPr="00075CAA">
              <w:t>238</w:t>
            </w:r>
          </w:p>
        </w:tc>
      </w:tr>
      <w:tr w:rsidR="00D53933" w:rsidRPr="00075CAA" w14:paraId="31E7C53E" w14:textId="77777777">
        <w:trPr>
          <w:trHeight w:val="288"/>
        </w:trPr>
        <w:tc>
          <w:tcPr>
            <w:tcW w:w="1244" w:type="dxa"/>
            <w:noWrap/>
            <w:hideMark/>
          </w:tcPr>
          <w:p w14:paraId="6F7424E9" w14:textId="77777777" w:rsidR="00D53933" w:rsidRPr="00075CAA" w:rsidRDefault="00D53933">
            <w:pPr>
              <w:pStyle w:val="Tabletext"/>
            </w:pPr>
            <w:r w:rsidRPr="00075CAA">
              <w:t>July</w:t>
            </w:r>
          </w:p>
        </w:tc>
        <w:tc>
          <w:tcPr>
            <w:tcW w:w="1278" w:type="dxa"/>
            <w:noWrap/>
            <w:hideMark/>
          </w:tcPr>
          <w:p w14:paraId="55B8E9A2" w14:textId="77777777" w:rsidR="00D53933" w:rsidRPr="00075CAA" w:rsidRDefault="00D53933">
            <w:pPr>
              <w:pStyle w:val="Tabletext"/>
            </w:pPr>
            <w:r w:rsidRPr="00075CAA">
              <w:t>290</w:t>
            </w:r>
          </w:p>
        </w:tc>
      </w:tr>
      <w:tr w:rsidR="00D53933" w:rsidRPr="00075CAA" w14:paraId="0B3F7ED8" w14:textId="77777777">
        <w:trPr>
          <w:trHeight w:val="288"/>
        </w:trPr>
        <w:tc>
          <w:tcPr>
            <w:tcW w:w="1244" w:type="dxa"/>
            <w:noWrap/>
            <w:hideMark/>
          </w:tcPr>
          <w:p w14:paraId="2386A9C0" w14:textId="77777777" w:rsidR="00D53933" w:rsidRPr="00075CAA" w:rsidRDefault="00D53933">
            <w:pPr>
              <w:pStyle w:val="Tabletext"/>
            </w:pPr>
            <w:r w:rsidRPr="00075CAA">
              <w:t>August</w:t>
            </w:r>
          </w:p>
        </w:tc>
        <w:tc>
          <w:tcPr>
            <w:tcW w:w="1278" w:type="dxa"/>
            <w:noWrap/>
            <w:hideMark/>
          </w:tcPr>
          <w:p w14:paraId="002AF682" w14:textId="77777777" w:rsidR="00D53933" w:rsidRPr="00075CAA" w:rsidRDefault="00D53933">
            <w:pPr>
              <w:pStyle w:val="Tabletext"/>
            </w:pPr>
            <w:r w:rsidRPr="00075CAA">
              <w:t>264</w:t>
            </w:r>
          </w:p>
        </w:tc>
      </w:tr>
      <w:tr w:rsidR="00D53933" w:rsidRPr="00075CAA" w14:paraId="3CB530CD" w14:textId="77777777">
        <w:trPr>
          <w:trHeight w:val="288"/>
        </w:trPr>
        <w:tc>
          <w:tcPr>
            <w:tcW w:w="1244" w:type="dxa"/>
            <w:noWrap/>
            <w:hideMark/>
          </w:tcPr>
          <w:p w14:paraId="1DF1DEFE" w14:textId="77777777" w:rsidR="00D53933" w:rsidRPr="00075CAA" w:rsidRDefault="00D53933">
            <w:pPr>
              <w:pStyle w:val="Tabletext"/>
            </w:pPr>
            <w:r w:rsidRPr="00075CAA">
              <w:t>September</w:t>
            </w:r>
          </w:p>
        </w:tc>
        <w:tc>
          <w:tcPr>
            <w:tcW w:w="1278" w:type="dxa"/>
            <w:noWrap/>
            <w:hideMark/>
          </w:tcPr>
          <w:p w14:paraId="630472CE" w14:textId="77777777" w:rsidR="00D53933" w:rsidRPr="00075CAA" w:rsidRDefault="00D53933">
            <w:pPr>
              <w:pStyle w:val="Tabletext"/>
            </w:pPr>
            <w:r w:rsidRPr="00075CAA">
              <w:t>222</w:t>
            </w:r>
          </w:p>
        </w:tc>
      </w:tr>
      <w:tr w:rsidR="00D53933" w:rsidRPr="00075CAA" w14:paraId="2FF2EA42" w14:textId="77777777">
        <w:trPr>
          <w:trHeight w:val="288"/>
        </w:trPr>
        <w:tc>
          <w:tcPr>
            <w:tcW w:w="1244" w:type="dxa"/>
            <w:noWrap/>
            <w:hideMark/>
          </w:tcPr>
          <w:p w14:paraId="0E1DF01C" w14:textId="77777777" w:rsidR="00D53933" w:rsidRPr="00075CAA" w:rsidRDefault="00D53933">
            <w:pPr>
              <w:pStyle w:val="Tabletext"/>
            </w:pPr>
            <w:r w:rsidRPr="00075CAA">
              <w:t>October</w:t>
            </w:r>
          </w:p>
        </w:tc>
        <w:tc>
          <w:tcPr>
            <w:tcW w:w="1278" w:type="dxa"/>
            <w:noWrap/>
            <w:hideMark/>
          </w:tcPr>
          <w:p w14:paraId="2D910829" w14:textId="77777777" w:rsidR="00D53933" w:rsidRPr="00075CAA" w:rsidRDefault="00D53933">
            <w:pPr>
              <w:pStyle w:val="Tabletext"/>
            </w:pPr>
            <w:r w:rsidRPr="00075CAA">
              <w:t>224</w:t>
            </w:r>
          </w:p>
        </w:tc>
      </w:tr>
      <w:tr w:rsidR="00D53933" w:rsidRPr="00075CAA" w14:paraId="222556CE" w14:textId="77777777">
        <w:trPr>
          <w:trHeight w:val="288"/>
        </w:trPr>
        <w:tc>
          <w:tcPr>
            <w:tcW w:w="1244" w:type="dxa"/>
            <w:noWrap/>
            <w:hideMark/>
          </w:tcPr>
          <w:p w14:paraId="1511A5E5" w14:textId="77777777" w:rsidR="00D53933" w:rsidRPr="00075CAA" w:rsidRDefault="00D53933">
            <w:pPr>
              <w:pStyle w:val="Tabletext"/>
            </w:pPr>
            <w:r w:rsidRPr="00075CAA">
              <w:t>November</w:t>
            </w:r>
          </w:p>
        </w:tc>
        <w:tc>
          <w:tcPr>
            <w:tcW w:w="1278" w:type="dxa"/>
            <w:noWrap/>
            <w:hideMark/>
          </w:tcPr>
          <w:p w14:paraId="6115F358" w14:textId="77777777" w:rsidR="00D53933" w:rsidRPr="00075CAA" w:rsidRDefault="00D53933">
            <w:pPr>
              <w:pStyle w:val="Tabletext"/>
            </w:pPr>
            <w:r w:rsidRPr="00075CAA">
              <w:t>222</w:t>
            </w:r>
          </w:p>
        </w:tc>
      </w:tr>
      <w:tr w:rsidR="00D53933" w:rsidRPr="00075CAA" w14:paraId="7E7F97DC" w14:textId="77777777">
        <w:trPr>
          <w:trHeight w:val="288"/>
        </w:trPr>
        <w:tc>
          <w:tcPr>
            <w:tcW w:w="1244" w:type="dxa"/>
            <w:noWrap/>
            <w:hideMark/>
          </w:tcPr>
          <w:p w14:paraId="0D7FDC87" w14:textId="77777777" w:rsidR="00D53933" w:rsidRPr="00075CAA" w:rsidRDefault="00D53933">
            <w:pPr>
              <w:pStyle w:val="Tabletext"/>
            </w:pPr>
            <w:r w:rsidRPr="00075CAA">
              <w:t>December</w:t>
            </w:r>
          </w:p>
        </w:tc>
        <w:tc>
          <w:tcPr>
            <w:tcW w:w="1278" w:type="dxa"/>
            <w:noWrap/>
            <w:hideMark/>
          </w:tcPr>
          <w:p w14:paraId="7D3BE9A7" w14:textId="77777777" w:rsidR="00D53933" w:rsidRPr="00075CAA" w:rsidRDefault="00D53933">
            <w:pPr>
              <w:pStyle w:val="Tabletext"/>
            </w:pPr>
            <w:r w:rsidRPr="00075CAA">
              <w:t>275</w:t>
            </w:r>
          </w:p>
        </w:tc>
      </w:tr>
    </w:tbl>
    <w:p w14:paraId="7FF1DE36" w14:textId="77777777" w:rsidR="00D53933" w:rsidRDefault="00D53933" w:rsidP="00D53933">
      <w:pPr>
        <w:pStyle w:val="Tablecaption"/>
      </w:pPr>
      <w:r>
        <w:t>2021</w:t>
      </w:r>
    </w:p>
    <w:tbl>
      <w:tblPr>
        <w:tblStyle w:val="TableGrid"/>
        <w:tblW w:w="2522" w:type="dxa"/>
        <w:tblLook w:val="04A0" w:firstRow="1" w:lastRow="0" w:firstColumn="1" w:lastColumn="0" w:noHBand="0" w:noVBand="1"/>
      </w:tblPr>
      <w:tblGrid>
        <w:gridCol w:w="1244"/>
        <w:gridCol w:w="1278"/>
      </w:tblGrid>
      <w:tr w:rsidR="00D53933" w:rsidRPr="00075CAA" w14:paraId="1C9F0313" w14:textId="77777777">
        <w:trPr>
          <w:trHeight w:val="288"/>
        </w:trPr>
        <w:tc>
          <w:tcPr>
            <w:tcW w:w="1244" w:type="dxa"/>
            <w:noWrap/>
            <w:hideMark/>
          </w:tcPr>
          <w:p w14:paraId="7CE6B13A" w14:textId="77777777" w:rsidR="00D53933" w:rsidRPr="00075CAA" w:rsidRDefault="00D53933">
            <w:pPr>
              <w:pStyle w:val="Tabletext"/>
            </w:pPr>
            <w:r w:rsidRPr="00075CAA">
              <w:t xml:space="preserve">January </w:t>
            </w:r>
          </w:p>
        </w:tc>
        <w:tc>
          <w:tcPr>
            <w:tcW w:w="1278" w:type="dxa"/>
            <w:noWrap/>
            <w:hideMark/>
          </w:tcPr>
          <w:p w14:paraId="392A08C3" w14:textId="77777777" w:rsidR="00D53933" w:rsidRPr="00075CAA" w:rsidRDefault="00D53933">
            <w:pPr>
              <w:pStyle w:val="Tabletext"/>
            </w:pPr>
            <w:r w:rsidRPr="00075CAA">
              <w:t>270</w:t>
            </w:r>
          </w:p>
        </w:tc>
      </w:tr>
      <w:tr w:rsidR="00D53933" w:rsidRPr="00075CAA" w14:paraId="4FED27B5" w14:textId="77777777">
        <w:trPr>
          <w:trHeight w:val="288"/>
        </w:trPr>
        <w:tc>
          <w:tcPr>
            <w:tcW w:w="1244" w:type="dxa"/>
            <w:noWrap/>
            <w:hideMark/>
          </w:tcPr>
          <w:p w14:paraId="1B45A867" w14:textId="77777777" w:rsidR="00D53933" w:rsidRPr="00075CAA" w:rsidRDefault="00D53933">
            <w:pPr>
              <w:pStyle w:val="Tabletext"/>
            </w:pPr>
            <w:r w:rsidRPr="00075CAA">
              <w:t>February</w:t>
            </w:r>
          </w:p>
        </w:tc>
        <w:tc>
          <w:tcPr>
            <w:tcW w:w="1278" w:type="dxa"/>
            <w:noWrap/>
            <w:hideMark/>
          </w:tcPr>
          <w:p w14:paraId="5A5A293E" w14:textId="77777777" w:rsidR="00D53933" w:rsidRPr="00075CAA" w:rsidRDefault="00D53933">
            <w:pPr>
              <w:pStyle w:val="Tabletext"/>
            </w:pPr>
            <w:r w:rsidRPr="00075CAA">
              <w:t>233</w:t>
            </w:r>
          </w:p>
        </w:tc>
      </w:tr>
      <w:tr w:rsidR="00D53933" w:rsidRPr="00075CAA" w14:paraId="6080F489" w14:textId="77777777">
        <w:trPr>
          <w:trHeight w:val="288"/>
        </w:trPr>
        <w:tc>
          <w:tcPr>
            <w:tcW w:w="1244" w:type="dxa"/>
            <w:noWrap/>
            <w:hideMark/>
          </w:tcPr>
          <w:p w14:paraId="58193214" w14:textId="77777777" w:rsidR="00D53933" w:rsidRPr="00075CAA" w:rsidRDefault="00D53933">
            <w:pPr>
              <w:pStyle w:val="Tabletext"/>
            </w:pPr>
            <w:r w:rsidRPr="00075CAA">
              <w:t>March</w:t>
            </w:r>
          </w:p>
        </w:tc>
        <w:tc>
          <w:tcPr>
            <w:tcW w:w="1278" w:type="dxa"/>
            <w:noWrap/>
            <w:hideMark/>
          </w:tcPr>
          <w:p w14:paraId="59A3159C" w14:textId="77777777" w:rsidR="00D53933" w:rsidRPr="00075CAA" w:rsidRDefault="00D53933">
            <w:pPr>
              <w:pStyle w:val="Tabletext"/>
            </w:pPr>
            <w:r w:rsidRPr="00075CAA">
              <w:t>281</w:t>
            </w:r>
          </w:p>
        </w:tc>
      </w:tr>
      <w:tr w:rsidR="00D53933" w:rsidRPr="00075CAA" w14:paraId="42B980E2" w14:textId="77777777">
        <w:trPr>
          <w:trHeight w:val="288"/>
        </w:trPr>
        <w:tc>
          <w:tcPr>
            <w:tcW w:w="1244" w:type="dxa"/>
            <w:noWrap/>
            <w:hideMark/>
          </w:tcPr>
          <w:p w14:paraId="4E321711" w14:textId="77777777" w:rsidR="00D53933" w:rsidRPr="00075CAA" w:rsidRDefault="00D53933">
            <w:pPr>
              <w:pStyle w:val="Tabletext"/>
            </w:pPr>
            <w:r w:rsidRPr="00075CAA">
              <w:t>April</w:t>
            </w:r>
          </w:p>
        </w:tc>
        <w:tc>
          <w:tcPr>
            <w:tcW w:w="1278" w:type="dxa"/>
            <w:noWrap/>
            <w:hideMark/>
          </w:tcPr>
          <w:p w14:paraId="72ABC535" w14:textId="77777777" w:rsidR="00D53933" w:rsidRPr="00075CAA" w:rsidRDefault="00D53933">
            <w:pPr>
              <w:pStyle w:val="Tabletext"/>
            </w:pPr>
            <w:r w:rsidRPr="00075CAA">
              <w:t>262</w:t>
            </w:r>
          </w:p>
        </w:tc>
      </w:tr>
      <w:tr w:rsidR="00D53933" w:rsidRPr="00075CAA" w14:paraId="2B716F69" w14:textId="77777777">
        <w:trPr>
          <w:trHeight w:val="288"/>
        </w:trPr>
        <w:tc>
          <w:tcPr>
            <w:tcW w:w="1244" w:type="dxa"/>
            <w:noWrap/>
            <w:hideMark/>
          </w:tcPr>
          <w:p w14:paraId="6192370A" w14:textId="77777777" w:rsidR="00D53933" w:rsidRPr="00075CAA" w:rsidRDefault="00D53933">
            <w:pPr>
              <w:pStyle w:val="Tabletext"/>
            </w:pPr>
            <w:r w:rsidRPr="00075CAA">
              <w:t>May</w:t>
            </w:r>
          </w:p>
        </w:tc>
        <w:tc>
          <w:tcPr>
            <w:tcW w:w="1278" w:type="dxa"/>
            <w:noWrap/>
            <w:hideMark/>
          </w:tcPr>
          <w:p w14:paraId="41566BC6" w14:textId="77777777" w:rsidR="00D53933" w:rsidRPr="00075CAA" w:rsidRDefault="00D53933">
            <w:pPr>
              <w:pStyle w:val="Tabletext"/>
            </w:pPr>
            <w:r w:rsidRPr="00075CAA">
              <w:t>267</w:t>
            </w:r>
          </w:p>
        </w:tc>
      </w:tr>
      <w:tr w:rsidR="00D53933" w:rsidRPr="00075CAA" w14:paraId="64D1983D" w14:textId="77777777">
        <w:trPr>
          <w:trHeight w:val="288"/>
        </w:trPr>
        <w:tc>
          <w:tcPr>
            <w:tcW w:w="1244" w:type="dxa"/>
            <w:noWrap/>
            <w:hideMark/>
          </w:tcPr>
          <w:p w14:paraId="39CBD8E0" w14:textId="77777777" w:rsidR="00D53933" w:rsidRPr="00075CAA" w:rsidRDefault="00D53933">
            <w:pPr>
              <w:pStyle w:val="Tabletext"/>
            </w:pPr>
            <w:r w:rsidRPr="00075CAA">
              <w:lastRenderedPageBreak/>
              <w:t>June</w:t>
            </w:r>
          </w:p>
        </w:tc>
        <w:tc>
          <w:tcPr>
            <w:tcW w:w="1278" w:type="dxa"/>
            <w:noWrap/>
            <w:hideMark/>
          </w:tcPr>
          <w:p w14:paraId="5C4BD906" w14:textId="77777777" w:rsidR="00D53933" w:rsidRPr="00075CAA" w:rsidRDefault="00D53933">
            <w:pPr>
              <w:pStyle w:val="Tabletext"/>
            </w:pPr>
            <w:r w:rsidRPr="00075CAA">
              <w:t>260</w:t>
            </w:r>
          </w:p>
        </w:tc>
      </w:tr>
      <w:tr w:rsidR="00D53933" w:rsidRPr="00075CAA" w14:paraId="27A1856B" w14:textId="77777777">
        <w:trPr>
          <w:trHeight w:val="288"/>
        </w:trPr>
        <w:tc>
          <w:tcPr>
            <w:tcW w:w="1244" w:type="dxa"/>
            <w:noWrap/>
            <w:hideMark/>
          </w:tcPr>
          <w:p w14:paraId="57CA4CED" w14:textId="77777777" w:rsidR="00D53933" w:rsidRPr="00075CAA" w:rsidRDefault="00D53933">
            <w:pPr>
              <w:pStyle w:val="Tabletext"/>
            </w:pPr>
            <w:r w:rsidRPr="00075CAA">
              <w:t>July</w:t>
            </w:r>
          </w:p>
        </w:tc>
        <w:tc>
          <w:tcPr>
            <w:tcW w:w="1278" w:type="dxa"/>
            <w:noWrap/>
            <w:hideMark/>
          </w:tcPr>
          <w:p w14:paraId="06F6081A" w14:textId="77777777" w:rsidR="00D53933" w:rsidRPr="00075CAA" w:rsidRDefault="00D53933">
            <w:pPr>
              <w:pStyle w:val="Tabletext"/>
            </w:pPr>
            <w:r w:rsidRPr="00075CAA">
              <w:t>281</w:t>
            </w:r>
          </w:p>
        </w:tc>
      </w:tr>
      <w:tr w:rsidR="00D53933" w:rsidRPr="00075CAA" w14:paraId="6173EC73" w14:textId="77777777">
        <w:trPr>
          <w:trHeight w:val="288"/>
        </w:trPr>
        <w:tc>
          <w:tcPr>
            <w:tcW w:w="1244" w:type="dxa"/>
            <w:noWrap/>
            <w:hideMark/>
          </w:tcPr>
          <w:p w14:paraId="7A8827A5" w14:textId="77777777" w:rsidR="00D53933" w:rsidRPr="00075CAA" w:rsidRDefault="00D53933">
            <w:pPr>
              <w:pStyle w:val="Tabletext"/>
            </w:pPr>
            <w:r w:rsidRPr="00075CAA">
              <w:t>August</w:t>
            </w:r>
          </w:p>
        </w:tc>
        <w:tc>
          <w:tcPr>
            <w:tcW w:w="1278" w:type="dxa"/>
            <w:noWrap/>
            <w:hideMark/>
          </w:tcPr>
          <w:p w14:paraId="5465D39C" w14:textId="77777777" w:rsidR="00D53933" w:rsidRPr="00075CAA" w:rsidRDefault="00D53933">
            <w:pPr>
              <w:pStyle w:val="Tabletext"/>
            </w:pPr>
            <w:r w:rsidRPr="00075CAA">
              <w:t>249</w:t>
            </w:r>
          </w:p>
        </w:tc>
      </w:tr>
      <w:tr w:rsidR="00D53933" w:rsidRPr="00075CAA" w14:paraId="2A1DB8C4" w14:textId="77777777">
        <w:trPr>
          <w:trHeight w:val="288"/>
        </w:trPr>
        <w:tc>
          <w:tcPr>
            <w:tcW w:w="1244" w:type="dxa"/>
            <w:noWrap/>
            <w:hideMark/>
          </w:tcPr>
          <w:p w14:paraId="3742DD62" w14:textId="77777777" w:rsidR="00D53933" w:rsidRPr="00075CAA" w:rsidRDefault="00D53933">
            <w:pPr>
              <w:pStyle w:val="Tabletext"/>
            </w:pPr>
            <w:r w:rsidRPr="00075CAA">
              <w:t>September</w:t>
            </w:r>
          </w:p>
        </w:tc>
        <w:tc>
          <w:tcPr>
            <w:tcW w:w="1278" w:type="dxa"/>
            <w:noWrap/>
            <w:hideMark/>
          </w:tcPr>
          <w:p w14:paraId="1B33B7C5" w14:textId="77777777" w:rsidR="00D53933" w:rsidRPr="00075CAA" w:rsidRDefault="00D53933">
            <w:pPr>
              <w:pStyle w:val="Tabletext"/>
            </w:pPr>
            <w:r w:rsidRPr="00075CAA">
              <w:t>229</w:t>
            </w:r>
          </w:p>
        </w:tc>
      </w:tr>
      <w:tr w:rsidR="00D53933" w:rsidRPr="00075CAA" w14:paraId="16431498" w14:textId="77777777">
        <w:trPr>
          <w:trHeight w:val="288"/>
        </w:trPr>
        <w:tc>
          <w:tcPr>
            <w:tcW w:w="1244" w:type="dxa"/>
            <w:noWrap/>
            <w:hideMark/>
          </w:tcPr>
          <w:p w14:paraId="5145F385" w14:textId="77777777" w:rsidR="00D53933" w:rsidRPr="00075CAA" w:rsidRDefault="00D53933">
            <w:pPr>
              <w:pStyle w:val="Tabletext"/>
            </w:pPr>
            <w:r w:rsidRPr="00075CAA">
              <w:t>October</w:t>
            </w:r>
          </w:p>
        </w:tc>
        <w:tc>
          <w:tcPr>
            <w:tcW w:w="1278" w:type="dxa"/>
            <w:noWrap/>
            <w:hideMark/>
          </w:tcPr>
          <w:p w14:paraId="039C17A0" w14:textId="77777777" w:rsidR="00D53933" w:rsidRPr="00075CAA" w:rsidRDefault="00D53933">
            <w:pPr>
              <w:pStyle w:val="Tabletext"/>
            </w:pPr>
            <w:r w:rsidRPr="00075CAA">
              <w:t>242</w:t>
            </w:r>
          </w:p>
        </w:tc>
      </w:tr>
      <w:tr w:rsidR="00D53933" w:rsidRPr="00075CAA" w14:paraId="02D4D70E" w14:textId="77777777">
        <w:trPr>
          <w:trHeight w:val="288"/>
        </w:trPr>
        <w:tc>
          <w:tcPr>
            <w:tcW w:w="1244" w:type="dxa"/>
            <w:noWrap/>
            <w:hideMark/>
          </w:tcPr>
          <w:p w14:paraId="2679B8ED" w14:textId="77777777" w:rsidR="00D53933" w:rsidRPr="00075CAA" w:rsidRDefault="00D53933">
            <w:pPr>
              <w:pStyle w:val="Tabletext"/>
            </w:pPr>
            <w:r w:rsidRPr="00075CAA">
              <w:t>November</w:t>
            </w:r>
          </w:p>
        </w:tc>
        <w:tc>
          <w:tcPr>
            <w:tcW w:w="1278" w:type="dxa"/>
            <w:noWrap/>
            <w:hideMark/>
          </w:tcPr>
          <w:p w14:paraId="26B82E4C" w14:textId="77777777" w:rsidR="00D53933" w:rsidRPr="00075CAA" w:rsidRDefault="00D53933">
            <w:pPr>
              <w:pStyle w:val="Tabletext"/>
            </w:pPr>
            <w:r w:rsidRPr="00075CAA">
              <w:t>269</w:t>
            </w:r>
          </w:p>
        </w:tc>
      </w:tr>
      <w:tr w:rsidR="00D53933" w:rsidRPr="00075CAA" w14:paraId="6C562F00" w14:textId="77777777">
        <w:trPr>
          <w:trHeight w:val="288"/>
        </w:trPr>
        <w:tc>
          <w:tcPr>
            <w:tcW w:w="1244" w:type="dxa"/>
            <w:noWrap/>
            <w:hideMark/>
          </w:tcPr>
          <w:p w14:paraId="3A4AE577" w14:textId="77777777" w:rsidR="00D53933" w:rsidRPr="00075CAA" w:rsidRDefault="00D53933">
            <w:pPr>
              <w:pStyle w:val="Tabletext"/>
            </w:pPr>
            <w:r w:rsidRPr="00075CAA">
              <w:t>December</w:t>
            </w:r>
          </w:p>
        </w:tc>
        <w:tc>
          <w:tcPr>
            <w:tcW w:w="1278" w:type="dxa"/>
            <w:noWrap/>
            <w:hideMark/>
          </w:tcPr>
          <w:p w14:paraId="6651D49B" w14:textId="77777777" w:rsidR="00D53933" w:rsidRPr="00075CAA" w:rsidRDefault="00D53933">
            <w:pPr>
              <w:pStyle w:val="Tabletext"/>
            </w:pPr>
            <w:r w:rsidRPr="00075CAA">
              <w:t>316</w:t>
            </w:r>
          </w:p>
        </w:tc>
      </w:tr>
    </w:tbl>
    <w:p w14:paraId="57E9077A" w14:textId="77777777" w:rsidR="003E27A6" w:rsidRDefault="003E27A6" w:rsidP="00397A13">
      <w:pPr>
        <w:pStyle w:val="Body"/>
      </w:pPr>
    </w:p>
    <w:sectPr w:rsidR="003E27A6" w:rsidSect="00454A7D">
      <w:headerReference w:type="even" r:id="rId434"/>
      <w:headerReference w:type="default" r:id="rId435"/>
      <w:footerReference w:type="even" r:id="rId436"/>
      <w:footerReference w:type="default" r:id="rId437"/>
      <w:headerReference w:type="first" r:id="rId43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F3A5E" w14:textId="77777777" w:rsidR="00445651" w:rsidRDefault="00445651">
      <w:r>
        <w:separator/>
      </w:r>
    </w:p>
    <w:p w14:paraId="1D3EE272" w14:textId="77777777" w:rsidR="00445651" w:rsidRDefault="00445651"/>
  </w:endnote>
  <w:endnote w:type="continuationSeparator" w:id="0">
    <w:p w14:paraId="63BBD88D" w14:textId="77777777" w:rsidR="00445651" w:rsidRDefault="00445651">
      <w:r>
        <w:continuationSeparator/>
      </w:r>
    </w:p>
    <w:p w14:paraId="386F807A" w14:textId="77777777" w:rsidR="00445651" w:rsidRDefault="00445651"/>
  </w:endnote>
  <w:endnote w:type="continuationNotice" w:id="1">
    <w:p w14:paraId="3174BEDE" w14:textId="77777777" w:rsidR="00445651" w:rsidRDefault="004456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Times New Roman">
    <w:altName w:val="Arial"/>
    <w:panose1 w:val="00000000000000000000"/>
    <w:charset w:val="00"/>
    <w:family w:val="roman"/>
    <w:notTrueType/>
    <w:pitch w:val="default"/>
  </w:font>
  <w:font w:name="VIC">
    <w:altName w:val="Calibri"/>
    <w:panose1 w:val="00000500000000000000"/>
    <w:charset w:val="00"/>
    <w:family w:val="auto"/>
    <w:pitch w:val="variable"/>
    <w:sig w:usb0="00000007" w:usb1="00000000" w:usb2="00000000" w:usb3="00000000" w:csb0="00000093" w:csb1="00000000"/>
  </w:font>
  <w:font w:name="Open Sans SemiBold">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822F6"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17022789" wp14:editId="48B36BB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022789"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2B7E4"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2638271F" wp14:editId="5341895B">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38271F" id="_x0000_t202" coordsize="21600,21600" o:spt="202" path="m,l,21600r21600,l21600,xe">
              <v:stroke joinstyle="miter"/>
              <v:path gradientshapeok="t" o:connecttype="rect"/>
            </v:shapetype>
            <v:shape id="MSIPCM36724fdbb2a52fcfc05f86a5" o:spid="_x0000_s1028"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00CFC"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143F51A3" wp14:editId="5C2B8B1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3F51A3" id="_x0000_t202" coordsize="21600,21600" o:spt="202" path="m,l,21600r21600,l21600,xe">
              <v:stroke joinstyle="miter"/>
              <v:path gradientshapeok="t" o:connecttype="rect"/>
            </v:shapetype>
            <v:shape id="MSIPCMf6504bf684e4519137a7274a" o:spid="_x0000_s1029"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5128" w14:textId="77777777" w:rsidR="00D53933" w:rsidRPr="00F65AA9" w:rsidRDefault="00D53933">
    <w:pPr>
      <w:pStyle w:val="Footer"/>
    </w:pPr>
    <w:r>
      <w:rPr>
        <w:noProof/>
      </w:rPr>
      <mc:AlternateContent>
        <mc:Choice Requires="wps">
          <w:drawing>
            <wp:anchor distT="0" distB="0" distL="114300" distR="114300" simplePos="0" relativeHeight="251658246" behindDoc="0" locked="0" layoutInCell="0" allowOverlap="1" wp14:anchorId="31F20A70" wp14:editId="2D872AFA">
              <wp:simplePos x="0" y="0"/>
              <wp:positionH relativeFrom="page">
                <wp:posOffset>0</wp:posOffset>
              </wp:positionH>
              <wp:positionV relativeFrom="page">
                <wp:posOffset>10189210</wp:posOffset>
              </wp:positionV>
              <wp:extent cx="7560310" cy="311785"/>
              <wp:effectExtent l="0" t="0" r="0" b="12065"/>
              <wp:wrapNone/>
              <wp:docPr id="280368565"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FB971" w14:textId="77777777" w:rsidR="00D53933" w:rsidRPr="00B07FF7" w:rsidRDefault="00D53933">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F20A70" id="_x0000_t202" coordsize="21600,21600" o:spt="202" path="m,l,21600r21600,l21600,xe">
              <v:stroke joinstyle="miter"/>
              <v:path gradientshapeok="t" o:connecttype="rect"/>
            </v:shapetype>
            <v:shape id="MSIPCMf473436da8889006ed5648e0" o:spid="_x0000_s1030"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97FB971" w14:textId="77777777" w:rsidR="00D53933" w:rsidRPr="00B07FF7" w:rsidRDefault="00D53933">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8B639"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0D82F581" wp14:editId="7410FFAC">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82F581"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8AC68"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4B2D50F6" wp14:editId="2487C15D">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482A3"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2D50F6" id="_x0000_t202" coordsize="21600,21600" o:spt="202" path="m,l,21600r21600,l21600,xe">
              <v:stroke joinstyle="miter"/>
              <v:path gradientshapeok="t" o:connecttype="rect"/>
            </v:shapetype>
            <v:shape id="MSIPCM74884611b90139cc3ff5acf2" o:spid="_x0000_s103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4B482A3"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0711D804" wp14:editId="5298D30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AA20D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11D804" id="MSIPCM82764d688816a9dc96a1b608" o:spid="_x0000_s1033"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21AA20D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E5B50" w14:textId="77777777" w:rsidR="00445651" w:rsidRDefault="00445651" w:rsidP="00207717">
      <w:pPr>
        <w:spacing w:before="120"/>
      </w:pPr>
      <w:r>
        <w:separator/>
      </w:r>
    </w:p>
  </w:footnote>
  <w:footnote w:type="continuationSeparator" w:id="0">
    <w:p w14:paraId="02E7E701" w14:textId="77777777" w:rsidR="00445651" w:rsidRDefault="00445651">
      <w:r>
        <w:continuationSeparator/>
      </w:r>
    </w:p>
    <w:p w14:paraId="1595C0B9" w14:textId="77777777" w:rsidR="00445651" w:rsidRDefault="00445651"/>
  </w:footnote>
  <w:footnote w:type="continuationNotice" w:id="1">
    <w:p w14:paraId="39072BB3" w14:textId="77777777" w:rsidR="00445651" w:rsidRDefault="00445651">
      <w:pPr>
        <w:spacing w:after="0" w:line="240" w:lineRule="auto"/>
      </w:pPr>
    </w:p>
  </w:footnote>
  <w:footnote w:id="2">
    <w:p w14:paraId="78AE2E83" w14:textId="77777777" w:rsidR="00127ADA" w:rsidRPr="002D02CC" w:rsidRDefault="00127ADA" w:rsidP="00127ADA">
      <w:pPr>
        <w:pStyle w:val="Body"/>
        <w:rPr>
          <w:rStyle w:val="FootnoteTextChar"/>
        </w:rPr>
      </w:pPr>
      <w:r>
        <w:rPr>
          <w:rStyle w:val="FootnoteReference"/>
        </w:rPr>
        <w:footnoteRef/>
      </w:r>
      <w:r>
        <w:t xml:space="preserve"> </w:t>
      </w:r>
      <w:r w:rsidRPr="002D02CC">
        <w:rPr>
          <w:rStyle w:val="FootnoteTextChar"/>
        </w:rPr>
        <w:t>Refer also to the definitions at the end of the ‘Healthy eating’ section.</w:t>
      </w:r>
    </w:p>
    <w:p w14:paraId="244893FB" w14:textId="4D3B5B03" w:rsidR="00127ADA" w:rsidRDefault="00127ADA">
      <w:pPr>
        <w:pStyle w:val="FootnoteText"/>
      </w:pPr>
    </w:p>
  </w:footnote>
  <w:footnote w:id="3">
    <w:p w14:paraId="05E970ED" w14:textId="77777777" w:rsidR="00127ADA" w:rsidRPr="002D02CC" w:rsidRDefault="00127ADA" w:rsidP="00127ADA">
      <w:pPr>
        <w:pStyle w:val="Body"/>
        <w:rPr>
          <w:rStyle w:val="FootnoteTextChar"/>
        </w:rPr>
      </w:pPr>
      <w:r>
        <w:rPr>
          <w:rStyle w:val="FootnoteReference"/>
        </w:rPr>
        <w:footnoteRef/>
      </w:r>
      <w:r>
        <w:t xml:space="preserve"> </w:t>
      </w:r>
      <w:r w:rsidRPr="002D02CC">
        <w:rPr>
          <w:rStyle w:val="FootnoteTextChar"/>
        </w:rPr>
        <w:t>Refer also to the definitions at the end of the ‘Healthy eating’ section.</w:t>
      </w:r>
    </w:p>
    <w:p w14:paraId="4E82FCBE" w14:textId="679DD4C4" w:rsidR="00127ADA" w:rsidRDefault="00127A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A8A2C" w14:textId="55184E15" w:rsidR="00AC7580" w:rsidRDefault="00D53933">
    <w:pPr>
      <w:pStyle w:val="Header"/>
    </w:pPr>
    <w:r w:rsidRPr="00920585">
      <w:t>Your</w:t>
    </w:r>
    <w:r>
      <w:t xml:space="preserve"> </w:t>
    </w:r>
    <w:r w:rsidRPr="00920585">
      <w:t>health:</w:t>
    </w:r>
    <w:r>
      <w:t xml:space="preserve"> </w:t>
    </w:r>
    <w:r w:rsidRPr="00920585">
      <w:t>Report</w:t>
    </w:r>
    <w:r>
      <w:t xml:space="preserve"> </w:t>
    </w:r>
    <w:r w:rsidRPr="00920585">
      <w:t>of</w:t>
    </w:r>
    <w:r>
      <w:t xml:space="preserve"> </w:t>
    </w:r>
    <w:r w:rsidRPr="00920585">
      <w:t>the</w:t>
    </w:r>
    <w:r>
      <w:t xml:space="preserve"> </w:t>
    </w:r>
    <w:r w:rsidRPr="00920585">
      <w:t>Chief</w:t>
    </w:r>
    <w:r>
      <w:t xml:space="preserve"> </w:t>
    </w:r>
    <w:r w:rsidRPr="00920585">
      <w:t>Health</w:t>
    </w:r>
    <w:r>
      <w:t xml:space="preserve"> </w:t>
    </w:r>
    <w:r w:rsidRPr="00920585">
      <w:t>Officer,</w:t>
    </w:r>
    <w:r>
      <w:t xml:space="preserve"> </w:t>
    </w:r>
    <w:r w:rsidRPr="00920585">
      <w:t>Victoria,</w:t>
    </w:r>
    <w:r>
      <w:t xml:space="preserve"> </w:t>
    </w:r>
    <w:r w:rsidRPr="00920585">
      <w:t>2020</w:t>
    </w:r>
    <w:r>
      <w:t xml:space="preserve"> </w:t>
    </w:r>
    <w:r w:rsidRPr="00920585">
      <w:t>and</w:t>
    </w:r>
    <w:r>
      <w:t xml:space="preserve"> </w:t>
    </w:r>
    <w:r w:rsidRPr="00920585">
      <w:t>2021</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24</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320624DF" w14:paraId="6BB69E4B" w14:textId="77777777" w:rsidTr="320624DF">
      <w:trPr>
        <w:trHeight w:val="300"/>
      </w:trPr>
      <w:tc>
        <w:tcPr>
          <w:tcW w:w="3095" w:type="dxa"/>
        </w:tcPr>
        <w:p w14:paraId="15A5CFDF" w14:textId="77372012" w:rsidR="320624DF" w:rsidRDefault="320624DF" w:rsidP="320624DF">
          <w:pPr>
            <w:pStyle w:val="Header"/>
            <w:ind w:left="-115"/>
          </w:pPr>
        </w:p>
      </w:tc>
      <w:tc>
        <w:tcPr>
          <w:tcW w:w="3095" w:type="dxa"/>
        </w:tcPr>
        <w:p w14:paraId="2003F0FB" w14:textId="40F89695" w:rsidR="320624DF" w:rsidRDefault="320624DF" w:rsidP="320624DF">
          <w:pPr>
            <w:pStyle w:val="Header"/>
            <w:jc w:val="center"/>
          </w:pPr>
        </w:p>
      </w:tc>
      <w:tc>
        <w:tcPr>
          <w:tcW w:w="3095" w:type="dxa"/>
        </w:tcPr>
        <w:p w14:paraId="21AD3DB5" w14:textId="36BBB991" w:rsidR="320624DF" w:rsidRDefault="320624DF" w:rsidP="320624DF">
          <w:pPr>
            <w:pStyle w:val="Header"/>
            <w:ind w:right="-115"/>
            <w:jc w:val="right"/>
          </w:pPr>
        </w:p>
      </w:tc>
    </w:tr>
  </w:tbl>
  <w:p w14:paraId="2A980569" w14:textId="45B5B08F" w:rsidR="00AC7580" w:rsidRDefault="00AC75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F3884" w14:textId="77777777" w:rsidR="00431A70" w:rsidRPr="00454A7D" w:rsidRDefault="00431A70"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3DCF3" w14:textId="1017118A" w:rsidR="00562811" w:rsidRPr="0051568D" w:rsidRDefault="00920585" w:rsidP="0017674D">
    <w:pPr>
      <w:pStyle w:val="Header"/>
    </w:pPr>
    <w:r w:rsidRPr="00920585">
      <w:t>Your</w:t>
    </w:r>
    <w:r w:rsidR="00356C18">
      <w:t xml:space="preserve"> </w:t>
    </w:r>
    <w:r w:rsidRPr="00920585">
      <w:t>health:</w:t>
    </w:r>
    <w:r w:rsidR="00356C18">
      <w:t xml:space="preserve"> </w:t>
    </w:r>
    <w:r w:rsidRPr="00920585">
      <w:t>Report</w:t>
    </w:r>
    <w:r w:rsidR="00356C18">
      <w:t xml:space="preserve"> </w:t>
    </w:r>
    <w:r w:rsidRPr="00920585">
      <w:t>of</w:t>
    </w:r>
    <w:r w:rsidR="00356C18">
      <w:t xml:space="preserve"> </w:t>
    </w:r>
    <w:r w:rsidRPr="00920585">
      <w:t>the</w:t>
    </w:r>
    <w:r w:rsidR="00356C18">
      <w:t xml:space="preserve"> </w:t>
    </w:r>
    <w:r w:rsidRPr="00920585">
      <w:t>Chief</w:t>
    </w:r>
    <w:r w:rsidR="00356C18">
      <w:t xml:space="preserve"> </w:t>
    </w:r>
    <w:r w:rsidRPr="00920585">
      <w:t>Health</w:t>
    </w:r>
    <w:r w:rsidR="00356C18">
      <w:t xml:space="preserve"> </w:t>
    </w:r>
    <w:r w:rsidRPr="00920585">
      <w:t>Officer,</w:t>
    </w:r>
    <w:r w:rsidR="00356C18">
      <w:t xml:space="preserve"> </w:t>
    </w:r>
    <w:r w:rsidRPr="00920585">
      <w:t>Victoria,</w:t>
    </w:r>
    <w:r w:rsidR="00356C18">
      <w:t xml:space="preserve"> </w:t>
    </w:r>
    <w:r w:rsidRPr="00920585">
      <w:t>2020</w:t>
    </w:r>
    <w:r w:rsidR="00356C18">
      <w:t xml:space="preserve"> </w:t>
    </w:r>
    <w:r w:rsidRPr="00920585">
      <w:t>and</w:t>
    </w:r>
    <w:r w:rsidR="00356C18">
      <w:t xml:space="preserve"> </w:t>
    </w:r>
    <w:r w:rsidRPr="00920585">
      <w:t>2021</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6A50A" w14:textId="15C4E748" w:rsidR="00AC7580" w:rsidRDefault="00D53933">
    <w:pPr>
      <w:pStyle w:val="Header"/>
    </w:pPr>
    <w:r w:rsidRPr="00920585">
      <w:t>Your</w:t>
    </w:r>
    <w:r>
      <w:t xml:space="preserve"> </w:t>
    </w:r>
    <w:r w:rsidRPr="00920585">
      <w:t>health:</w:t>
    </w:r>
    <w:r>
      <w:t xml:space="preserve"> </w:t>
    </w:r>
    <w:r w:rsidRPr="00920585">
      <w:t>Report</w:t>
    </w:r>
    <w:r>
      <w:t xml:space="preserve"> </w:t>
    </w:r>
    <w:r w:rsidRPr="00920585">
      <w:t>of</w:t>
    </w:r>
    <w:r>
      <w:t xml:space="preserve"> </w:t>
    </w:r>
    <w:r w:rsidRPr="00920585">
      <w:t>the</w:t>
    </w:r>
    <w:r>
      <w:t xml:space="preserve"> </w:t>
    </w:r>
    <w:r w:rsidRPr="00920585">
      <w:t>Chief</w:t>
    </w:r>
    <w:r>
      <w:t xml:space="preserve"> </w:t>
    </w:r>
    <w:r w:rsidRPr="00920585">
      <w:t>Health</w:t>
    </w:r>
    <w:r>
      <w:t xml:space="preserve"> </w:t>
    </w:r>
    <w:r w:rsidRPr="00920585">
      <w:t>Officer,</w:t>
    </w:r>
    <w:r>
      <w:t xml:space="preserve"> </w:t>
    </w:r>
    <w:r w:rsidRPr="00920585">
      <w:t>Victoria,</w:t>
    </w:r>
    <w:r>
      <w:t xml:space="preserve"> </w:t>
    </w:r>
    <w:r w:rsidRPr="00920585">
      <w:t>2020</w:t>
    </w:r>
    <w:r>
      <w:t xml:space="preserve"> </w:t>
    </w:r>
    <w:r w:rsidRPr="00920585">
      <w:t>and</w:t>
    </w:r>
    <w:r>
      <w:t xml:space="preserve"> </w:t>
    </w:r>
    <w:r w:rsidRPr="00920585">
      <w:t>2021</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24</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styleLink w:val="ZZNumbersdigit"/>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BC905FE2"/>
    <w:numStyleLink w:val="ZZNumbersloweralpha"/>
  </w:abstractNum>
  <w:abstractNum w:abstractNumId="13" w15:restartNumberingAfterBreak="0">
    <w:nsid w:val="04A97B7E"/>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04DA5B98"/>
    <w:multiLevelType w:val="multilevel"/>
    <w:tmpl w:val="D5CCA076"/>
    <w:numStyleLink w:val="ZZQuotebullets"/>
  </w:abstractNum>
  <w:abstractNum w:abstractNumId="15" w15:restartNumberingAfterBreak="0">
    <w:nsid w:val="05512C85"/>
    <w:multiLevelType w:val="hybridMultilevel"/>
    <w:tmpl w:val="368CE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4A6638"/>
    <w:multiLevelType w:val="multilevel"/>
    <w:tmpl w:val="D5CCA076"/>
    <w:numStyleLink w:val="ZZQuotebullets"/>
  </w:abstractNum>
  <w:abstractNum w:abstractNumId="17" w15:restartNumberingAfterBreak="0">
    <w:nsid w:val="067B4671"/>
    <w:multiLevelType w:val="multilevel"/>
    <w:tmpl w:val="D5CCA076"/>
    <w:numStyleLink w:val="ZZQuotebullets"/>
  </w:abstractNum>
  <w:abstractNum w:abstractNumId="18" w15:restartNumberingAfterBreak="0">
    <w:nsid w:val="0B8D43DB"/>
    <w:multiLevelType w:val="multilevel"/>
    <w:tmpl w:val="8A86A6B0"/>
    <w:numStyleLink w:val="ZZNumbersdigit"/>
  </w:abstractNum>
  <w:abstractNum w:abstractNumId="19" w15:restartNumberingAfterBreak="0">
    <w:nsid w:val="0C44503D"/>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0D73200C"/>
    <w:multiLevelType w:val="multilevel"/>
    <w:tmpl w:val="D5CCA076"/>
    <w:numStyleLink w:val="ZZQuotebullets"/>
  </w:abstractNum>
  <w:abstractNum w:abstractNumId="21" w15:restartNumberingAfterBreak="0">
    <w:nsid w:val="10CA56BB"/>
    <w:multiLevelType w:val="multilevel"/>
    <w:tmpl w:val="D5CCA076"/>
    <w:numStyleLink w:val="ZZQuotebullets"/>
  </w:abstractNum>
  <w:abstractNum w:abstractNumId="22" w15:restartNumberingAfterBreak="0">
    <w:nsid w:val="14136039"/>
    <w:multiLevelType w:val="multilevel"/>
    <w:tmpl w:val="D5CCA076"/>
    <w:numStyleLink w:val="ZZQuotebullets"/>
  </w:abstractNum>
  <w:abstractNum w:abstractNumId="23" w15:restartNumberingAfterBreak="0">
    <w:nsid w:val="14843732"/>
    <w:multiLevelType w:val="multilevel"/>
    <w:tmpl w:val="D5CCA076"/>
    <w:numStyleLink w:val="ZZQuotebullets"/>
  </w:abstractNum>
  <w:abstractNum w:abstractNumId="24" w15:restartNumberingAfterBreak="0">
    <w:nsid w:val="15051609"/>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15644EBC"/>
    <w:multiLevelType w:val="hybridMultilevel"/>
    <w:tmpl w:val="B1A8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55728"/>
    <w:multiLevelType w:val="multilevel"/>
    <w:tmpl w:val="D5CCA076"/>
    <w:numStyleLink w:val="ZZQuotebullets"/>
  </w:abstractNum>
  <w:abstractNum w:abstractNumId="27" w15:restartNumberingAfterBreak="0">
    <w:nsid w:val="159F26E5"/>
    <w:multiLevelType w:val="hybridMultilevel"/>
    <w:tmpl w:val="C0064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E92C93"/>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177B0026"/>
    <w:multiLevelType w:val="multilevel"/>
    <w:tmpl w:val="D5CCA076"/>
    <w:numStyleLink w:val="ZZQuotebullets"/>
  </w:abstractNum>
  <w:abstractNum w:abstractNumId="30" w15:restartNumberingAfterBreak="0">
    <w:nsid w:val="18C45D4F"/>
    <w:multiLevelType w:val="multilevel"/>
    <w:tmpl w:val="D5CCA076"/>
    <w:numStyleLink w:val="ZZQuotebullets"/>
  </w:abstractNum>
  <w:abstractNum w:abstractNumId="31"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3C41A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1BA7045E"/>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1C9F237E"/>
    <w:multiLevelType w:val="hybridMultilevel"/>
    <w:tmpl w:val="428AF8B0"/>
    <w:lvl w:ilvl="0" w:tplc="05363FD6">
      <w:start w:val="1"/>
      <w:numFmt w:val="bullet"/>
      <w:pStyle w:val="Bullet1"/>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31B6F99"/>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276E7322"/>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7" w15:restartNumberingAfterBreak="0">
    <w:nsid w:val="28EA48CC"/>
    <w:multiLevelType w:val="multilevel"/>
    <w:tmpl w:val="D5CCA076"/>
    <w:numStyleLink w:val="ZZQuotebullets"/>
  </w:abstractNum>
  <w:abstractNum w:abstractNumId="38" w15:restartNumberingAfterBreak="0">
    <w:nsid w:val="2C9E5BB2"/>
    <w:multiLevelType w:val="multilevel"/>
    <w:tmpl w:val="D5CCA076"/>
    <w:numStyleLink w:val="ZZQuotebullets"/>
  </w:abstractNum>
  <w:abstractNum w:abstractNumId="39" w15:restartNumberingAfterBreak="0">
    <w:nsid w:val="2E0C2C19"/>
    <w:multiLevelType w:val="multilevel"/>
    <w:tmpl w:val="D5CCA076"/>
    <w:numStyleLink w:val="ZZQuotebullets"/>
  </w:abstractNum>
  <w:abstractNum w:abstractNumId="40" w15:restartNumberingAfterBreak="0">
    <w:nsid w:val="2F6736E6"/>
    <w:multiLevelType w:val="multilevel"/>
    <w:tmpl w:val="D5CCA076"/>
    <w:numStyleLink w:val="ZZQuotebullets"/>
  </w:abstractNum>
  <w:abstractNum w:abstractNumId="41" w15:restartNumberingAfterBreak="0">
    <w:nsid w:val="30BB252F"/>
    <w:multiLevelType w:val="multilevel"/>
    <w:tmpl w:val="D5CCA076"/>
    <w:numStyleLink w:val="ZZQuotebullets"/>
  </w:abstractNum>
  <w:abstractNum w:abstractNumId="42" w15:restartNumberingAfterBreak="0">
    <w:nsid w:val="31A54F78"/>
    <w:multiLevelType w:val="multilevel"/>
    <w:tmpl w:val="D5CCA076"/>
    <w:numStyleLink w:val="ZZQuotebullets"/>
  </w:abstractNum>
  <w:abstractNum w:abstractNumId="43" w15:restartNumberingAfterBreak="0">
    <w:nsid w:val="343348E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4" w15:restartNumberingAfterBreak="0">
    <w:nsid w:val="360A5053"/>
    <w:multiLevelType w:val="multilevel"/>
    <w:tmpl w:val="D5CCA076"/>
    <w:numStyleLink w:val="ZZQuotebullets"/>
  </w:abstractNum>
  <w:abstractNum w:abstractNumId="45" w15:restartNumberingAfterBreak="0">
    <w:nsid w:val="36910593"/>
    <w:multiLevelType w:val="multilevel"/>
    <w:tmpl w:val="D5CCA076"/>
    <w:numStyleLink w:val="ZZQuotebullets"/>
  </w:abstractNum>
  <w:abstractNum w:abstractNumId="46" w15:restartNumberingAfterBreak="0">
    <w:nsid w:val="379A3CF7"/>
    <w:multiLevelType w:val="multilevel"/>
    <w:tmpl w:val="D5CCA076"/>
    <w:numStyleLink w:val="ZZQuotebullets"/>
  </w:abstractNum>
  <w:abstractNum w:abstractNumId="47" w15:restartNumberingAfterBreak="0">
    <w:nsid w:val="37B96CDA"/>
    <w:multiLevelType w:val="multilevel"/>
    <w:tmpl w:val="BC905FE2"/>
    <w:styleLink w:val="ZZNumbersloweralph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8" w15:restartNumberingAfterBreak="0">
    <w:nsid w:val="38194E0B"/>
    <w:multiLevelType w:val="multilevel"/>
    <w:tmpl w:val="D5CCA076"/>
    <w:numStyleLink w:val="ZZQuotebullets"/>
  </w:abstractNum>
  <w:abstractNum w:abstractNumId="49" w15:restartNumberingAfterBreak="0">
    <w:nsid w:val="3D2579C1"/>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0" w15:restartNumberingAfterBreak="0">
    <w:nsid w:val="40985333"/>
    <w:multiLevelType w:val="hybridMultilevel"/>
    <w:tmpl w:val="22801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1EB1348"/>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2" w15:restartNumberingAfterBreak="0">
    <w:nsid w:val="44176EAD"/>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3" w15:restartNumberingAfterBreak="0">
    <w:nsid w:val="443269FC"/>
    <w:multiLevelType w:val="hybridMultilevel"/>
    <w:tmpl w:val="4C967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4E37381"/>
    <w:multiLevelType w:val="multilevel"/>
    <w:tmpl w:val="D5CCA076"/>
    <w:numStyleLink w:val="ZZQuotebullets"/>
  </w:abstractNum>
  <w:abstractNum w:abstractNumId="55" w15:restartNumberingAfterBreak="0">
    <w:nsid w:val="456A3576"/>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6" w15:restartNumberingAfterBreak="0">
    <w:nsid w:val="463939C8"/>
    <w:multiLevelType w:val="multilevel"/>
    <w:tmpl w:val="D5CCA076"/>
    <w:numStyleLink w:val="ZZQuotebullets"/>
  </w:abstractNum>
  <w:abstractNum w:abstractNumId="57" w15:restartNumberingAfterBreak="0">
    <w:nsid w:val="47B81351"/>
    <w:multiLevelType w:val="multilevel"/>
    <w:tmpl w:val="D5CCA076"/>
    <w:numStyleLink w:val="ZZQuotebullets"/>
  </w:abstractNum>
  <w:abstractNum w:abstractNumId="58"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844BF7"/>
    <w:multiLevelType w:val="hybridMultilevel"/>
    <w:tmpl w:val="0D1E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37200D"/>
    <w:multiLevelType w:val="multilevel"/>
    <w:tmpl w:val="D5CCA076"/>
    <w:numStyleLink w:val="ZZQuotebullets"/>
  </w:abstractNum>
  <w:abstractNum w:abstractNumId="61" w15:restartNumberingAfterBreak="0">
    <w:nsid w:val="53E138F7"/>
    <w:multiLevelType w:val="multilevel"/>
    <w:tmpl w:val="D5CCA076"/>
    <w:numStyleLink w:val="ZZQuotebullets"/>
  </w:abstractNum>
  <w:abstractNum w:abstractNumId="62" w15:restartNumberingAfterBreak="0">
    <w:nsid w:val="53F77149"/>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4" w15:restartNumberingAfterBreak="0">
    <w:nsid w:val="545F07B0"/>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5" w15:restartNumberingAfterBreak="0">
    <w:nsid w:val="54BA1E5A"/>
    <w:multiLevelType w:val="multilevel"/>
    <w:tmpl w:val="F05C78C0"/>
    <w:styleLink w:val="ZZNumberslowerroman"/>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6" w15:restartNumberingAfterBreak="0">
    <w:nsid w:val="54D35DB1"/>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7" w15:restartNumberingAfterBreak="0">
    <w:nsid w:val="55DF1D9D"/>
    <w:multiLevelType w:val="hybridMultilevel"/>
    <w:tmpl w:val="35902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6151C95"/>
    <w:multiLevelType w:val="hybridMultilevel"/>
    <w:tmpl w:val="4A8A1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691490E"/>
    <w:multiLevelType w:val="multilevel"/>
    <w:tmpl w:val="D5CCA076"/>
    <w:numStyleLink w:val="ZZQuotebullets"/>
  </w:abstractNum>
  <w:abstractNum w:abstractNumId="70" w15:restartNumberingAfterBreak="0">
    <w:nsid w:val="596D656B"/>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1" w15:restartNumberingAfterBreak="0">
    <w:nsid w:val="5A0F2DDE"/>
    <w:multiLevelType w:val="multilevel"/>
    <w:tmpl w:val="D5CCA076"/>
    <w:numStyleLink w:val="ZZQuotebullets"/>
  </w:abstractNum>
  <w:abstractNum w:abstractNumId="72" w15:restartNumberingAfterBreak="0">
    <w:nsid w:val="5C5A34EF"/>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3" w15:restartNumberingAfterBreak="0">
    <w:nsid w:val="5C864CFA"/>
    <w:multiLevelType w:val="multilevel"/>
    <w:tmpl w:val="D5CCA076"/>
    <w:numStyleLink w:val="ZZQuotebullets"/>
  </w:abstractNum>
  <w:abstractNum w:abstractNumId="74" w15:restartNumberingAfterBreak="0">
    <w:nsid w:val="5C9F093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5" w15:restartNumberingAfterBreak="0">
    <w:nsid w:val="5D432008"/>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6" w15:restartNumberingAfterBreak="0">
    <w:nsid w:val="60CE1C9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7" w15:restartNumberingAfterBreak="0">
    <w:nsid w:val="60D63185"/>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8" w15:restartNumberingAfterBreak="0">
    <w:nsid w:val="615849E5"/>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9" w15:restartNumberingAfterBreak="0">
    <w:nsid w:val="624D6CF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0" w15:restartNumberingAfterBreak="0">
    <w:nsid w:val="6309259F"/>
    <w:multiLevelType w:val="multilevel"/>
    <w:tmpl w:val="D5CCA076"/>
    <w:styleLink w:val="ZZQuotebullets"/>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color w:val="auto"/>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1" w15:restartNumberingAfterBreak="0">
    <w:nsid w:val="65EF3DC9"/>
    <w:multiLevelType w:val="hybridMultilevel"/>
    <w:tmpl w:val="F8E05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6D1367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4" w15:restartNumberingAfterBreak="0">
    <w:nsid w:val="681E1E64"/>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5" w15:restartNumberingAfterBreak="0">
    <w:nsid w:val="68263B86"/>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6" w15:restartNumberingAfterBreak="0">
    <w:nsid w:val="686C3AEB"/>
    <w:multiLevelType w:val="hybridMultilevel"/>
    <w:tmpl w:val="19A2D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99E0F2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8" w15:restartNumberingAfterBreak="0">
    <w:nsid w:val="6A725B0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0" w15:restartNumberingAfterBreak="0">
    <w:nsid w:val="6B277B02"/>
    <w:multiLevelType w:val="multilevel"/>
    <w:tmpl w:val="D5CCA076"/>
    <w:numStyleLink w:val="ZZQuotebullets"/>
  </w:abstractNum>
  <w:abstractNum w:abstractNumId="91" w15:restartNumberingAfterBreak="0">
    <w:nsid w:val="6E922794"/>
    <w:multiLevelType w:val="multilevel"/>
    <w:tmpl w:val="D5CCA076"/>
    <w:numStyleLink w:val="ZZQuotebullets"/>
  </w:abstractNum>
  <w:abstractNum w:abstractNumId="92" w15:restartNumberingAfterBreak="0">
    <w:nsid w:val="737B0A68"/>
    <w:multiLevelType w:val="hybridMultilevel"/>
    <w:tmpl w:val="DCD0A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41E6B95"/>
    <w:multiLevelType w:val="multilevel"/>
    <w:tmpl w:val="D5CCA076"/>
    <w:numStyleLink w:val="ZZQuotebullets"/>
  </w:abstractNum>
  <w:abstractNum w:abstractNumId="94" w15:restartNumberingAfterBreak="0">
    <w:nsid w:val="7654339C"/>
    <w:multiLevelType w:val="multilevel"/>
    <w:tmpl w:val="D5CCA076"/>
    <w:numStyleLink w:val="ZZQuotebullets"/>
  </w:abstractNum>
  <w:abstractNum w:abstractNumId="9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9173D4D"/>
    <w:multiLevelType w:val="hybridMultilevel"/>
    <w:tmpl w:val="03D2F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8" w15:restartNumberingAfterBreak="0">
    <w:nsid w:val="797D7A6D"/>
    <w:multiLevelType w:val="multilevel"/>
    <w:tmpl w:val="D5CCA076"/>
    <w:numStyleLink w:val="ZZQuotebullets"/>
  </w:abstractNum>
  <w:abstractNum w:abstractNumId="99" w15:restartNumberingAfterBreak="0">
    <w:nsid w:val="7ABF44D1"/>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0" w15:restartNumberingAfterBreak="0">
    <w:nsid w:val="7E3212D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1" w15:restartNumberingAfterBreak="0">
    <w:nsid w:val="7E346C49"/>
    <w:multiLevelType w:val="multilevel"/>
    <w:tmpl w:val="D5CCA076"/>
    <w:numStyleLink w:val="ZZQuotebullets"/>
  </w:abstractNum>
  <w:abstractNum w:abstractNumId="102" w15:restartNumberingAfterBreak="0">
    <w:nsid w:val="7F3B4DFC"/>
    <w:multiLevelType w:val="multilevel"/>
    <w:tmpl w:val="D5CCA076"/>
    <w:numStyleLink w:val="ZZQuotebullets"/>
  </w:abstractNum>
  <w:num w:numId="1" w16cid:durableId="1677926070">
    <w:abstractNumId w:val="10"/>
  </w:num>
  <w:num w:numId="2" w16cid:durableId="1719891202">
    <w:abstractNumId w:val="65"/>
  </w:num>
  <w:num w:numId="3" w16cid:durableId="788936862">
    <w:abstractNumId w:val="47"/>
  </w:num>
  <w:num w:numId="4" w16cid:durableId="1536428832">
    <w:abstractNumId w:val="63"/>
  </w:num>
  <w:num w:numId="5" w16cid:durableId="2053113452">
    <w:abstractNumId w:val="80"/>
  </w:num>
  <w:num w:numId="6" w16cid:durableId="453520895">
    <w:abstractNumId w:val="67"/>
  </w:num>
  <w:num w:numId="7" w16cid:durableId="1705590486">
    <w:abstractNumId w:val="25"/>
  </w:num>
  <w:num w:numId="8" w16cid:durableId="2135365568">
    <w:abstractNumId w:val="53"/>
  </w:num>
  <w:num w:numId="9" w16cid:durableId="1685402072">
    <w:abstractNumId w:val="96"/>
  </w:num>
  <w:num w:numId="10" w16cid:durableId="910582912">
    <w:abstractNumId w:val="59"/>
  </w:num>
  <w:num w:numId="11" w16cid:durableId="130296492">
    <w:abstractNumId w:val="68"/>
  </w:num>
  <w:num w:numId="12" w16cid:durableId="1409116139">
    <w:abstractNumId w:val="92"/>
  </w:num>
  <w:num w:numId="13" w16cid:durableId="1237203917">
    <w:abstractNumId w:val="86"/>
  </w:num>
  <w:num w:numId="14" w16cid:durableId="118452227">
    <w:abstractNumId w:val="15"/>
  </w:num>
  <w:num w:numId="15" w16cid:durableId="51194074">
    <w:abstractNumId w:val="81"/>
  </w:num>
  <w:num w:numId="16" w16cid:durableId="1171413829">
    <w:abstractNumId w:val="50"/>
  </w:num>
  <w:num w:numId="17" w16cid:durableId="914701331">
    <w:abstractNumId w:val="85"/>
  </w:num>
  <w:num w:numId="18" w16cid:durableId="940528274">
    <w:abstractNumId w:val="76"/>
  </w:num>
  <w:num w:numId="19" w16cid:durableId="538667197">
    <w:abstractNumId w:val="88"/>
  </w:num>
  <w:num w:numId="20" w16cid:durableId="1213081524">
    <w:abstractNumId w:val="83"/>
  </w:num>
  <w:num w:numId="21" w16cid:durableId="504591751">
    <w:abstractNumId w:val="28"/>
  </w:num>
  <w:num w:numId="22" w16cid:durableId="1110055472">
    <w:abstractNumId w:val="70"/>
  </w:num>
  <w:num w:numId="23" w16cid:durableId="112290587">
    <w:abstractNumId w:val="36"/>
  </w:num>
  <w:num w:numId="24" w16cid:durableId="2139760224">
    <w:abstractNumId w:val="74"/>
  </w:num>
  <w:num w:numId="25" w16cid:durableId="1433235701">
    <w:abstractNumId w:val="49"/>
  </w:num>
  <w:num w:numId="26" w16cid:durableId="255142273">
    <w:abstractNumId w:val="87"/>
  </w:num>
  <w:num w:numId="27" w16cid:durableId="673995013">
    <w:abstractNumId w:val="64"/>
  </w:num>
  <w:num w:numId="28" w16cid:durableId="1335839390">
    <w:abstractNumId w:val="51"/>
  </w:num>
  <w:num w:numId="29" w16cid:durableId="1417437377">
    <w:abstractNumId w:val="35"/>
  </w:num>
  <w:num w:numId="30" w16cid:durableId="290981356">
    <w:abstractNumId w:val="75"/>
  </w:num>
  <w:num w:numId="31" w16cid:durableId="1607468704">
    <w:abstractNumId w:val="77"/>
  </w:num>
  <w:num w:numId="32" w16cid:durableId="1830635660">
    <w:abstractNumId w:val="79"/>
  </w:num>
  <w:num w:numId="33" w16cid:durableId="2126845736">
    <w:abstractNumId w:val="33"/>
  </w:num>
  <w:num w:numId="34" w16cid:durableId="599458925">
    <w:abstractNumId w:val="99"/>
  </w:num>
  <w:num w:numId="35" w16cid:durableId="1525484965">
    <w:abstractNumId w:val="24"/>
  </w:num>
  <w:num w:numId="36" w16cid:durableId="607858227">
    <w:abstractNumId w:val="27"/>
  </w:num>
  <w:num w:numId="37" w16cid:durableId="153954697">
    <w:abstractNumId w:val="32"/>
  </w:num>
  <w:num w:numId="38" w16cid:durableId="2072003423">
    <w:abstractNumId w:val="52"/>
  </w:num>
  <w:num w:numId="39" w16cid:durableId="1153715715">
    <w:abstractNumId w:val="19"/>
  </w:num>
  <w:num w:numId="40" w16cid:durableId="123698400">
    <w:abstractNumId w:val="78"/>
  </w:num>
  <w:num w:numId="41" w16cid:durableId="393815711">
    <w:abstractNumId w:val="66"/>
  </w:num>
  <w:num w:numId="42" w16cid:durableId="517936431">
    <w:abstractNumId w:val="84"/>
  </w:num>
  <w:num w:numId="43" w16cid:durableId="1663239591">
    <w:abstractNumId w:val="100"/>
  </w:num>
  <w:num w:numId="44" w16cid:durableId="1810786482">
    <w:abstractNumId w:val="43"/>
  </w:num>
  <w:num w:numId="45" w16cid:durableId="533350569">
    <w:abstractNumId w:val="55"/>
  </w:num>
  <w:num w:numId="46" w16cid:durableId="217327643">
    <w:abstractNumId w:val="62"/>
  </w:num>
  <w:num w:numId="47" w16cid:durableId="2028361893">
    <w:abstractNumId w:val="13"/>
  </w:num>
  <w:num w:numId="48" w16cid:durableId="1276330183">
    <w:abstractNumId w:val="72"/>
  </w:num>
  <w:num w:numId="49" w16cid:durableId="146481537">
    <w:abstractNumId w:val="98"/>
  </w:num>
  <w:num w:numId="50" w16cid:durableId="702169906">
    <w:abstractNumId w:val="26"/>
  </w:num>
  <w:num w:numId="51" w16cid:durableId="954600546">
    <w:abstractNumId w:val="45"/>
  </w:num>
  <w:num w:numId="52" w16cid:durableId="1786995661">
    <w:abstractNumId w:val="102"/>
  </w:num>
  <w:num w:numId="53" w16cid:durableId="1918174668">
    <w:abstractNumId w:val="14"/>
  </w:num>
  <w:num w:numId="54" w16cid:durableId="960769944">
    <w:abstractNumId w:val="23"/>
  </w:num>
  <w:num w:numId="55" w16cid:durableId="1227718635">
    <w:abstractNumId w:val="46"/>
  </w:num>
  <w:num w:numId="56" w16cid:durableId="1046610588">
    <w:abstractNumId w:val="56"/>
  </w:num>
  <w:num w:numId="57" w16cid:durableId="1965697723">
    <w:abstractNumId w:val="21"/>
  </w:num>
  <w:num w:numId="58" w16cid:durableId="1380665604">
    <w:abstractNumId w:val="90"/>
  </w:num>
  <w:num w:numId="59" w16cid:durableId="1727558390">
    <w:abstractNumId w:val="17"/>
  </w:num>
  <w:num w:numId="60" w16cid:durableId="938371376">
    <w:abstractNumId w:val="40"/>
  </w:num>
  <w:num w:numId="61" w16cid:durableId="678389756">
    <w:abstractNumId w:val="101"/>
  </w:num>
  <w:num w:numId="62" w16cid:durableId="2124104279">
    <w:abstractNumId w:val="69"/>
  </w:num>
  <w:num w:numId="63" w16cid:durableId="2099256146">
    <w:abstractNumId w:val="61"/>
  </w:num>
  <w:num w:numId="64" w16cid:durableId="1462074600">
    <w:abstractNumId w:val="42"/>
  </w:num>
  <w:num w:numId="65" w16cid:durableId="1163160476">
    <w:abstractNumId w:val="20"/>
  </w:num>
  <w:num w:numId="66" w16cid:durableId="209849545">
    <w:abstractNumId w:val="48"/>
  </w:num>
  <w:num w:numId="67" w16cid:durableId="619459743">
    <w:abstractNumId w:val="94"/>
  </w:num>
  <w:num w:numId="68" w16cid:durableId="560672284">
    <w:abstractNumId w:val="44"/>
  </w:num>
  <w:num w:numId="69" w16cid:durableId="982350204">
    <w:abstractNumId w:val="73"/>
  </w:num>
  <w:num w:numId="70" w16cid:durableId="513306254">
    <w:abstractNumId w:val="30"/>
  </w:num>
  <w:num w:numId="71" w16cid:durableId="615873789">
    <w:abstractNumId w:val="54"/>
  </w:num>
  <w:num w:numId="72" w16cid:durableId="894703982">
    <w:abstractNumId w:val="57"/>
  </w:num>
  <w:num w:numId="73" w16cid:durableId="47581348">
    <w:abstractNumId w:val="37"/>
  </w:num>
  <w:num w:numId="74" w16cid:durableId="121312289">
    <w:abstractNumId w:val="93"/>
  </w:num>
  <w:num w:numId="75" w16cid:durableId="223412899">
    <w:abstractNumId w:val="60"/>
  </w:num>
  <w:num w:numId="76" w16cid:durableId="604190590">
    <w:abstractNumId w:val="39"/>
  </w:num>
  <w:num w:numId="77" w16cid:durableId="458645931">
    <w:abstractNumId w:val="41"/>
  </w:num>
  <w:num w:numId="78" w16cid:durableId="337003346">
    <w:abstractNumId w:val="91"/>
  </w:num>
  <w:num w:numId="79" w16cid:durableId="957180661">
    <w:abstractNumId w:val="16"/>
  </w:num>
  <w:num w:numId="80" w16cid:durableId="940259932">
    <w:abstractNumId w:val="29"/>
  </w:num>
  <w:num w:numId="81" w16cid:durableId="75052446">
    <w:abstractNumId w:val="38"/>
  </w:num>
  <w:num w:numId="82" w16cid:durableId="530844521">
    <w:abstractNumId w:val="71"/>
  </w:num>
  <w:num w:numId="83" w16cid:durableId="333458558">
    <w:abstractNumId w:val="22"/>
  </w:num>
  <w:num w:numId="84" w16cid:durableId="849872396">
    <w:abstractNumId w:val="34"/>
  </w:num>
  <w:num w:numId="85" w16cid:durableId="16753802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78512600">
    <w:abstractNumId w:val="0"/>
    <w:lvlOverride w:ilvl="0">
      <w:startOverride w:val="1"/>
    </w:lvlOverride>
  </w:num>
  <w:num w:numId="87" w16cid:durableId="1432160213">
    <w:abstractNumId w:val="0"/>
    <w:lvlOverride w:ilvl="0">
      <w:startOverride w:val="1"/>
    </w:lvlOverride>
  </w:num>
  <w:num w:numId="88" w16cid:durableId="1006522084">
    <w:abstractNumId w:val="0"/>
    <w:lvlOverride w:ilvl="0">
      <w:startOverride w:val="1"/>
    </w:lvlOverride>
  </w:num>
  <w:num w:numId="89" w16cid:durableId="21237629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533393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73901374">
    <w:abstractNumId w:val="0"/>
    <w:lvlOverride w:ilvl="0">
      <w:startOverride w:val="1"/>
    </w:lvlOverride>
  </w:num>
  <w:num w:numId="92" w16cid:durableId="107080851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77062289">
    <w:abstractNumId w:val="0"/>
    <w:lvlOverride w:ilvl="0">
      <w:startOverride w:val="1"/>
    </w:lvlOverride>
  </w:num>
  <w:num w:numId="94" w16cid:durableId="998658621">
    <w:abstractNumId w:val="0"/>
    <w:lvlOverride w:ilvl="0">
      <w:startOverride w:val="1"/>
    </w:lvlOverride>
  </w:num>
  <w:num w:numId="95" w16cid:durableId="1843616533">
    <w:abstractNumId w:val="89"/>
  </w:num>
  <w:num w:numId="96" w16cid:durableId="171476518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77634656">
    <w:abstractNumId w:val="12"/>
  </w:num>
  <w:num w:numId="98" w16cid:durableId="1838613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83184538">
    <w:abstractNumId w:val="31"/>
  </w:num>
  <w:num w:numId="100" w16cid:durableId="128136944">
    <w:abstractNumId w:val="95"/>
  </w:num>
  <w:num w:numId="101" w16cid:durableId="2068917257">
    <w:abstractNumId w:val="82"/>
  </w:num>
  <w:num w:numId="102" w16cid:durableId="2135781609">
    <w:abstractNumId w:val="58"/>
  </w:num>
  <w:num w:numId="103" w16cid:durableId="990477242">
    <w:abstractNumId w:val="11"/>
  </w:num>
  <w:num w:numId="104" w16cid:durableId="149952371">
    <w:abstractNumId w:val="97"/>
  </w:num>
  <w:num w:numId="105" w16cid:durableId="1671635864">
    <w:abstractNumId w:val="9"/>
  </w:num>
  <w:num w:numId="106" w16cid:durableId="598488841">
    <w:abstractNumId w:val="7"/>
  </w:num>
  <w:num w:numId="107" w16cid:durableId="961034024">
    <w:abstractNumId w:val="6"/>
  </w:num>
  <w:num w:numId="108" w16cid:durableId="2098865360">
    <w:abstractNumId w:val="5"/>
  </w:num>
  <w:num w:numId="109" w16cid:durableId="462502076">
    <w:abstractNumId w:val="4"/>
  </w:num>
  <w:num w:numId="110" w16cid:durableId="180515498">
    <w:abstractNumId w:val="8"/>
  </w:num>
  <w:num w:numId="111" w16cid:durableId="18093934">
    <w:abstractNumId w:val="3"/>
  </w:num>
  <w:num w:numId="112" w16cid:durableId="862936877">
    <w:abstractNumId w:val="2"/>
  </w:num>
  <w:num w:numId="113" w16cid:durableId="962610240">
    <w:abstractNumId w:val="1"/>
  </w:num>
  <w:num w:numId="114" w16cid:durableId="498732776">
    <w:abstractNumId w:val="0"/>
  </w:num>
  <w:num w:numId="115" w16cid:durableId="1150905182">
    <w:abstractNumId w:val="0"/>
    <w:lvlOverride w:ilvl="0">
      <w:startOverride w:val="1"/>
    </w:lvlOverride>
  </w:num>
  <w:num w:numId="116" w16cid:durableId="607810145">
    <w:abstractNumId w:val="34"/>
  </w:num>
  <w:num w:numId="117" w16cid:durableId="51276877">
    <w:abstractNumId w:val="34"/>
  </w:num>
  <w:num w:numId="118" w16cid:durableId="1429154935">
    <w:abstractNumId w:val="3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96D"/>
    <w:rsid w:val="0000000D"/>
    <w:rsid w:val="00000719"/>
    <w:rsid w:val="00000AFC"/>
    <w:rsid w:val="00001243"/>
    <w:rsid w:val="00001813"/>
    <w:rsid w:val="00002D68"/>
    <w:rsid w:val="000033F7"/>
    <w:rsid w:val="00003403"/>
    <w:rsid w:val="00003488"/>
    <w:rsid w:val="000040E1"/>
    <w:rsid w:val="00005347"/>
    <w:rsid w:val="000072B6"/>
    <w:rsid w:val="0001021B"/>
    <w:rsid w:val="00010951"/>
    <w:rsid w:val="00010CC1"/>
    <w:rsid w:val="0001135E"/>
    <w:rsid w:val="00011D89"/>
    <w:rsid w:val="00011E33"/>
    <w:rsid w:val="000120EA"/>
    <w:rsid w:val="000130D7"/>
    <w:rsid w:val="00013452"/>
    <w:rsid w:val="000146CA"/>
    <w:rsid w:val="00014D1E"/>
    <w:rsid w:val="00014ED0"/>
    <w:rsid w:val="00015213"/>
    <w:rsid w:val="000154FD"/>
    <w:rsid w:val="00016FAB"/>
    <w:rsid w:val="00017BB1"/>
    <w:rsid w:val="00020DC0"/>
    <w:rsid w:val="000212F2"/>
    <w:rsid w:val="00022124"/>
    <w:rsid w:val="00022230"/>
    <w:rsid w:val="00022271"/>
    <w:rsid w:val="00023036"/>
    <w:rsid w:val="000235E8"/>
    <w:rsid w:val="00023B93"/>
    <w:rsid w:val="00023E79"/>
    <w:rsid w:val="00024823"/>
    <w:rsid w:val="00024D56"/>
    <w:rsid w:val="00024D89"/>
    <w:rsid w:val="00024ED7"/>
    <w:rsid w:val="000250B6"/>
    <w:rsid w:val="000263ED"/>
    <w:rsid w:val="00026D56"/>
    <w:rsid w:val="00027C70"/>
    <w:rsid w:val="0003020B"/>
    <w:rsid w:val="000306AF"/>
    <w:rsid w:val="0003074E"/>
    <w:rsid w:val="00030CDD"/>
    <w:rsid w:val="0003137F"/>
    <w:rsid w:val="00031C81"/>
    <w:rsid w:val="00032C23"/>
    <w:rsid w:val="00032DB5"/>
    <w:rsid w:val="00033938"/>
    <w:rsid w:val="00033D81"/>
    <w:rsid w:val="00033DC9"/>
    <w:rsid w:val="000349CC"/>
    <w:rsid w:val="0003516D"/>
    <w:rsid w:val="00035413"/>
    <w:rsid w:val="00036252"/>
    <w:rsid w:val="0003671A"/>
    <w:rsid w:val="00037017"/>
    <w:rsid w:val="00037366"/>
    <w:rsid w:val="00037396"/>
    <w:rsid w:val="00037635"/>
    <w:rsid w:val="000376F6"/>
    <w:rsid w:val="00040530"/>
    <w:rsid w:val="000406E4"/>
    <w:rsid w:val="00041BF0"/>
    <w:rsid w:val="00042C8A"/>
    <w:rsid w:val="00042FD9"/>
    <w:rsid w:val="0004337E"/>
    <w:rsid w:val="00043D5E"/>
    <w:rsid w:val="000447BF"/>
    <w:rsid w:val="0004536B"/>
    <w:rsid w:val="00045B81"/>
    <w:rsid w:val="00046B68"/>
    <w:rsid w:val="0004706B"/>
    <w:rsid w:val="00047164"/>
    <w:rsid w:val="00047A27"/>
    <w:rsid w:val="00047C38"/>
    <w:rsid w:val="00047C41"/>
    <w:rsid w:val="00050065"/>
    <w:rsid w:val="0005172A"/>
    <w:rsid w:val="00052205"/>
    <w:rsid w:val="000527DD"/>
    <w:rsid w:val="000532EB"/>
    <w:rsid w:val="00053DB1"/>
    <w:rsid w:val="00054B2D"/>
    <w:rsid w:val="0005567A"/>
    <w:rsid w:val="00055D64"/>
    <w:rsid w:val="00056328"/>
    <w:rsid w:val="0005659D"/>
    <w:rsid w:val="000569B1"/>
    <w:rsid w:val="00056A8B"/>
    <w:rsid w:val="00056EC4"/>
    <w:rsid w:val="00057068"/>
    <w:rsid w:val="000571C8"/>
    <w:rsid w:val="000578B2"/>
    <w:rsid w:val="00057DC5"/>
    <w:rsid w:val="000605F1"/>
    <w:rsid w:val="00060916"/>
    <w:rsid w:val="00060959"/>
    <w:rsid w:val="00060C8F"/>
    <w:rsid w:val="00060D66"/>
    <w:rsid w:val="00062020"/>
    <w:rsid w:val="00062705"/>
    <w:rsid w:val="0006298A"/>
    <w:rsid w:val="00063647"/>
    <w:rsid w:val="00063772"/>
    <w:rsid w:val="00063E0F"/>
    <w:rsid w:val="0006488E"/>
    <w:rsid w:val="00064C68"/>
    <w:rsid w:val="000652B7"/>
    <w:rsid w:val="00065490"/>
    <w:rsid w:val="00065897"/>
    <w:rsid w:val="000663CD"/>
    <w:rsid w:val="00066E9C"/>
    <w:rsid w:val="000671BB"/>
    <w:rsid w:val="00070987"/>
    <w:rsid w:val="00071128"/>
    <w:rsid w:val="00071604"/>
    <w:rsid w:val="000717A5"/>
    <w:rsid w:val="000733FE"/>
    <w:rsid w:val="000740CA"/>
    <w:rsid w:val="00074219"/>
    <w:rsid w:val="00074ED5"/>
    <w:rsid w:val="0007526D"/>
    <w:rsid w:val="0007537C"/>
    <w:rsid w:val="00075A8A"/>
    <w:rsid w:val="00076B3B"/>
    <w:rsid w:val="0007713B"/>
    <w:rsid w:val="00077B14"/>
    <w:rsid w:val="00080A37"/>
    <w:rsid w:val="00080B76"/>
    <w:rsid w:val="00080C6B"/>
    <w:rsid w:val="00081A2D"/>
    <w:rsid w:val="0008204A"/>
    <w:rsid w:val="000823B6"/>
    <w:rsid w:val="00082BF7"/>
    <w:rsid w:val="00082FB7"/>
    <w:rsid w:val="0008313F"/>
    <w:rsid w:val="00083BFD"/>
    <w:rsid w:val="00083C27"/>
    <w:rsid w:val="00084333"/>
    <w:rsid w:val="00084AFE"/>
    <w:rsid w:val="00084BF9"/>
    <w:rsid w:val="00084E25"/>
    <w:rsid w:val="0008508E"/>
    <w:rsid w:val="0008561B"/>
    <w:rsid w:val="0008598D"/>
    <w:rsid w:val="00086625"/>
    <w:rsid w:val="0008670F"/>
    <w:rsid w:val="00086D2C"/>
    <w:rsid w:val="00087084"/>
    <w:rsid w:val="0008737F"/>
    <w:rsid w:val="0008762A"/>
    <w:rsid w:val="00087951"/>
    <w:rsid w:val="000900A8"/>
    <w:rsid w:val="00090552"/>
    <w:rsid w:val="000906CC"/>
    <w:rsid w:val="0009113B"/>
    <w:rsid w:val="00091C7A"/>
    <w:rsid w:val="00091F3C"/>
    <w:rsid w:val="000923EB"/>
    <w:rsid w:val="00092D44"/>
    <w:rsid w:val="00093402"/>
    <w:rsid w:val="00093CFB"/>
    <w:rsid w:val="00094DA3"/>
    <w:rsid w:val="00095389"/>
    <w:rsid w:val="00095777"/>
    <w:rsid w:val="000958A4"/>
    <w:rsid w:val="00096CD1"/>
    <w:rsid w:val="00097071"/>
    <w:rsid w:val="00097743"/>
    <w:rsid w:val="000A012C"/>
    <w:rsid w:val="000A054D"/>
    <w:rsid w:val="000A0EB9"/>
    <w:rsid w:val="000A186C"/>
    <w:rsid w:val="000A1EA4"/>
    <w:rsid w:val="000A20C5"/>
    <w:rsid w:val="000A2476"/>
    <w:rsid w:val="000A26AA"/>
    <w:rsid w:val="000A2FFF"/>
    <w:rsid w:val="000A421E"/>
    <w:rsid w:val="000A4A71"/>
    <w:rsid w:val="000A4AF0"/>
    <w:rsid w:val="000A4B30"/>
    <w:rsid w:val="000A5256"/>
    <w:rsid w:val="000A57D7"/>
    <w:rsid w:val="000A641A"/>
    <w:rsid w:val="000A7859"/>
    <w:rsid w:val="000B0DBD"/>
    <w:rsid w:val="000B194A"/>
    <w:rsid w:val="000B1C50"/>
    <w:rsid w:val="000B1CB9"/>
    <w:rsid w:val="000B2587"/>
    <w:rsid w:val="000B32C0"/>
    <w:rsid w:val="000B3EDB"/>
    <w:rsid w:val="000B3FFB"/>
    <w:rsid w:val="000B4119"/>
    <w:rsid w:val="000B543D"/>
    <w:rsid w:val="000B55F9"/>
    <w:rsid w:val="000B5BF7"/>
    <w:rsid w:val="000B63E1"/>
    <w:rsid w:val="000B6BC8"/>
    <w:rsid w:val="000B7EDD"/>
    <w:rsid w:val="000C0303"/>
    <w:rsid w:val="000C102C"/>
    <w:rsid w:val="000C1050"/>
    <w:rsid w:val="000C11CD"/>
    <w:rsid w:val="000C141F"/>
    <w:rsid w:val="000C17B0"/>
    <w:rsid w:val="000C30CA"/>
    <w:rsid w:val="000C38FF"/>
    <w:rsid w:val="000C39BA"/>
    <w:rsid w:val="000C3B16"/>
    <w:rsid w:val="000C42EA"/>
    <w:rsid w:val="000C4546"/>
    <w:rsid w:val="000C54FC"/>
    <w:rsid w:val="000C5CC8"/>
    <w:rsid w:val="000C694C"/>
    <w:rsid w:val="000C7450"/>
    <w:rsid w:val="000C7541"/>
    <w:rsid w:val="000C799F"/>
    <w:rsid w:val="000C7B04"/>
    <w:rsid w:val="000C7BFB"/>
    <w:rsid w:val="000C7D11"/>
    <w:rsid w:val="000C7FB5"/>
    <w:rsid w:val="000D087B"/>
    <w:rsid w:val="000D09A0"/>
    <w:rsid w:val="000D0E85"/>
    <w:rsid w:val="000D1242"/>
    <w:rsid w:val="000D2ABA"/>
    <w:rsid w:val="000D2ADD"/>
    <w:rsid w:val="000D2CDB"/>
    <w:rsid w:val="000D50F6"/>
    <w:rsid w:val="000D5932"/>
    <w:rsid w:val="000D7D0C"/>
    <w:rsid w:val="000D7D4C"/>
    <w:rsid w:val="000E0083"/>
    <w:rsid w:val="000E0970"/>
    <w:rsid w:val="000E0C7B"/>
    <w:rsid w:val="000E1B11"/>
    <w:rsid w:val="000E29EA"/>
    <w:rsid w:val="000E35E6"/>
    <w:rsid w:val="000E3CC7"/>
    <w:rsid w:val="000E4585"/>
    <w:rsid w:val="000E471A"/>
    <w:rsid w:val="000E478B"/>
    <w:rsid w:val="000E49DD"/>
    <w:rsid w:val="000E4FAF"/>
    <w:rsid w:val="000E5FDB"/>
    <w:rsid w:val="000E6BD4"/>
    <w:rsid w:val="000E6D6D"/>
    <w:rsid w:val="000E6F40"/>
    <w:rsid w:val="000E7042"/>
    <w:rsid w:val="000F101E"/>
    <w:rsid w:val="000F1324"/>
    <w:rsid w:val="000F18E2"/>
    <w:rsid w:val="000F1F1E"/>
    <w:rsid w:val="000F2259"/>
    <w:rsid w:val="000F2946"/>
    <w:rsid w:val="000F2DDA"/>
    <w:rsid w:val="000F2EA0"/>
    <w:rsid w:val="000F37A5"/>
    <w:rsid w:val="000F3ACF"/>
    <w:rsid w:val="000F3F47"/>
    <w:rsid w:val="000F48E2"/>
    <w:rsid w:val="000F5213"/>
    <w:rsid w:val="000F5634"/>
    <w:rsid w:val="000F5E6A"/>
    <w:rsid w:val="000F64F8"/>
    <w:rsid w:val="000F78B6"/>
    <w:rsid w:val="000F7BF7"/>
    <w:rsid w:val="0010014F"/>
    <w:rsid w:val="0010060B"/>
    <w:rsid w:val="00100857"/>
    <w:rsid w:val="00101001"/>
    <w:rsid w:val="00101117"/>
    <w:rsid w:val="001012E3"/>
    <w:rsid w:val="00101345"/>
    <w:rsid w:val="0010276A"/>
    <w:rsid w:val="0010317E"/>
    <w:rsid w:val="00103276"/>
    <w:rsid w:val="0010392D"/>
    <w:rsid w:val="0010394F"/>
    <w:rsid w:val="00103ACF"/>
    <w:rsid w:val="00103FC7"/>
    <w:rsid w:val="0010447F"/>
    <w:rsid w:val="00104617"/>
    <w:rsid w:val="001046B3"/>
    <w:rsid w:val="00104B18"/>
    <w:rsid w:val="00104FE3"/>
    <w:rsid w:val="00105272"/>
    <w:rsid w:val="00105D1A"/>
    <w:rsid w:val="00105F7B"/>
    <w:rsid w:val="0010678E"/>
    <w:rsid w:val="0010714F"/>
    <w:rsid w:val="001073A4"/>
    <w:rsid w:val="00110452"/>
    <w:rsid w:val="00110480"/>
    <w:rsid w:val="0011087B"/>
    <w:rsid w:val="001110D8"/>
    <w:rsid w:val="00111374"/>
    <w:rsid w:val="001120C5"/>
    <w:rsid w:val="00114AEF"/>
    <w:rsid w:val="001156A8"/>
    <w:rsid w:val="001158D9"/>
    <w:rsid w:val="001166D5"/>
    <w:rsid w:val="00116C95"/>
    <w:rsid w:val="001172E0"/>
    <w:rsid w:val="001177BF"/>
    <w:rsid w:val="00117EE0"/>
    <w:rsid w:val="00117F29"/>
    <w:rsid w:val="0012013A"/>
    <w:rsid w:val="001201D4"/>
    <w:rsid w:val="0012024B"/>
    <w:rsid w:val="0012060C"/>
    <w:rsid w:val="00120BD3"/>
    <w:rsid w:val="00122721"/>
    <w:rsid w:val="00122FEA"/>
    <w:rsid w:val="00123210"/>
    <w:rsid w:val="001232BD"/>
    <w:rsid w:val="00123534"/>
    <w:rsid w:val="001236DC"/>
    <w:rsid w:val="00123842"/>
    <w:rsid w:val="00123C7C"/>
    <w:rsid w:val="00123F07"/>
    <w:rsid w:val="00124E70"/>
    <w:rsid w:val="00124ED5"/>
    <w:rsid w:val="00124F1A"/>
    <w:rsid w:val="001276FA"/>
    <w:rsid w:val="0012776E"/>
    <w:rsid w:val="0012795D"/>
    <w:rsid w:val="00127ADA"/>
    <w:rsid w:val="00130926"/>
    <w:rsid w:val="00130DD4"/>
    <w:rsid w:val="0013133A"/>
    <w:rsid w:val="00131BCD"/>
    <w:rsid w:val="00132B7A"/>
    <w:rsid w:val="00132E41"/>
    <w:rsid w:val="00132F7C"/>
    <w:rsid w:val="00133845"/>
    <w:rsid w:val="0013428E"/>
    <w:rsid w:val="00134945"/>
    <w:rsid w:val="001350A1"/>
    <w:rsid w:val="001356AB"/>
    <w:rsid w:val="00136703"/>
    <w:rsid w:val="00137BE7"/>
    <w:rsid w:val="00140009"/>
    <w:rsid w:val="00140075"/>
    <w:rsid w:val="001401E9"/>
    <w:rsid w:val="00140981"/>
    <w:rsid w:val="00140A6D"/>
    <w:rsid w:val="001421B6"/>
    <w:rsid w:val="00143188"/>
    <w:rsid w:val="001440BC"/>
    <w:rsid w:val="001447B3"/>
    <w:rsid w:val="0014484A"/>
    <w:rsid w:val="00145FD0"/>
    <w:rsid w:val="00146DD1"/>
    <w:rsid w:val="001473BF"/>
    <w:rsid w:val="0014749D"/>
    <w:rsid w:val="00147608"/>
    <w:rsid w:val="001477C9"/>
    <w:rsid w:val="00150013"/>
    <w:rsid w:val="00150548"/>
    <w:rsid w:val="00151A4A"/>
    <w:rsid w:val="00152073"/>
    <w:rsid w:val="00152329"/>
    <w:rsid w:val="00152A82"/>
    <w:rsid w:val="0015312F"/>
    <w:rsid w:val="0015318C"/>
    <w:rsid w:val="00153713"/>
    <w:rsid w:val="00154C60"/>
    <w:rsid w:val="00155891"/>
    <w:rsid w:val="001560D5"/>
    <w:rsid w:val="001562D6"/>
    <w:rsid w:val="00156598"/>
    <w:rsid w:val="001573E7"/>
    <w:rsid w:val="00157C93"/>
    <w:rsid w:val="00160BFF"/>
    <w:rsid w:val="00160FA2"/>
    <w:rsid w:val="00161155"/>
    <w:rsid w:val="00161939"/>
    <w:rsid w:val="00161AA0"/>
    <w:rsid w:val="00161D2E"/>
    <w:rsid w:val="00161F3E"/>
    <w:rsid w:val="00162093"/>
    <w:rsid w:val="0016212D"/>
    <w:rsid w:val="001623FB"/>
    <w:rsid w:val="00162CA9"/>
    <w:rsid w:val="0016378F"/>
    <w:rsid w:val="0016405F"/>
    <w:rsid w:val="00164128"/>
    <w:rsid w:val="0016426E"/>
    <w:rsid w:val="00164C0F"/>
    <w:rsid w:val="00164E35"/>
    <w:rsid w:val="00165005"/>
    <w:rsid w:val="00165459"/>
    <w:rsid w:val="001659A0"/>
    <w:rsid w:val="00165A57"/>
    <w:rsid w:val="00166403"/>
    <w:rsid w:val="00166659"/>
    <w:rsid w:val="001676E6"/>
    <w:rsid w:val="001701EE"/>
    <w:rsid w:val="00170493"/>
    <w:rsid w:val="00170E80"/>
    <w:rsid w:val="00170F1E"/>
    <w:rsid w:val="001711CA"/>
    <w:rsid w:val="001712C2"/>
    <w:rsid w:val="001718B4"/>
    <w:rsid w:val="001718D4"/>
    <w:rsid w:val="00171C0A"/>
    <w:rsid w:val="00172AEB"/>
    <w:rsid w:val="00172B6F"/>
    <w:rsid w:val="00172BAF"/>
    <w:rsid w:val="00172D2B"/>
    <w:rsid w:val="0017304F"/>
    <w:rsid w:val="00173916"/>
    <w:rsid w:val="001740E5"/>
    <w:rsid w:val="0017527B"/>
    <w:rsid w:val="0017626B"/>
    <w:rsid w:val="001765BD"/>
    <w:rsid w:val="0017674D"/>
    <w:rsid w:val="00176F57"/>
    <w:rsid w:val="001771DD"/>
    <w:rsid w:val="0017760E"/>
    <w:rsid w:val="001778C0"/>
    <w:rsid w:val="00177995"/>
    <w:rsid w:val="00177A8C"/>
    <w:rsid w:val="00180898"/>
    <w:rsid w:val="00180C13"/>
    <w:rsid w:val="00181A0F"/>
    <w:rsid w:val="00181FBB"/>
    <w:rsid w:val="0018244E"/>
    <w:rsid w:val="0018324A"/>
    <w:rsid w:val="001834BD"/>
    <w:rsid w:val="00183509"/>
    <w:rsid w:val="0018484C"/>
    <w:rsid w:val="001848CA"/>
    <w:rsid w:val="001855BF"/>
    <w:rsid w:val="00185969"/>
    <w:rsid w:val="00185B22"/>
    <w:rsid w:val="00185E8C"/>
    <w:rsid w:val="00186272"/>
    <w:rsid w:val="001864E4"/>
    <w:rsid w:val="00186B33"/>
    <w:rsid w:val="0018750F"/>
    <w:rsid w:val="00187767"/>
    <w:rsid w:val="00187F62"/>
    <w:rsid w:val="00190941"/>
    <w:rsid w:val="00191423"/>
    <w:rsid w:val="001914A2"/>
    <w:rsid w:val="0019194E"/>
    <w:rsid w:val="00191D28"/>
    <w:rsid w:val="00191E60"/>
    <w:rsid w:val="00191F6A"/>
    <w:rsid w:val="00192F9D"/>
    <w:rsid w:val="0019352B"/>
    <w:rsid w:val="001939B5"/>
    <w:rsid w:val="00193D08"/>
    <w:rsid w:val="001951A4"/>
    <w:rsid w:val="00195775"/>
    <w:rsid w:val="00196333"/>
    <w:rsid w:val="00196EB8"/>
    <w:rsid w:val="00196EFB"/>
    <w:rsid w:val="00197706"/>
    <w:rsid w:val="001979FF"/>
    <w:rsid w:val="00197A5A"/>
    <w:rsid w:val="00197B17"/>
    <w:rsid w:val="001A084A"/>
    <w:rsid w:val="001A1950"/>
    <w:rsid w:val="001A1C54"/>
    <w:rsid w:val="001A21BD"/>
    <w:rsid w:val="001A241B"/>
    <w:rsid w:val="001A2C4C"/>
    <w:rsid w:val="001A32EE"/>
    <w:rsid w:val="001A36D9"/>
    <w:rsid w:val="001A3ACE"/>
    <w:rsid w:val="001A3BF9"/>
    <w:rsid w:val="001A44BE"/>
    <w:rsid w:val="001A485E"/>
    <w:rsid w:val="001A4DBB"/>
    <w:rsid w:val="001A54C3"/>
    <w:rsid w:val="001A6062"/>
    <w:rsid w:val="001A6272"/>
    <w:rsid w:val="001A6901"/>
    <w:rsid w:val="001A6AA9"/>
    <w:rsid w:val="001A7647"/>
    <w:rsid w:val="001A76C3"/>
    <w:rsid w:val="001B0264"/>
    <w:rsid w:val="001B047B"/>
    <w:rsid w:val="001B058F"/>
    <w:rsid w:val="001B0613"/>
    <w:rsid w:val="001B2060"/>
    <w:rsid w:val="001B21CE"/>
    <w:rsid w:val="001B2BA5"/>
    <w:rsid w:val="001B3530"/>
    <w:rsid w:val="001B3799"/>
    <w:rsid w:val="001B385F"/>
    <w:rsid w:val="001B392B"/>
    <w:rsid w:val="001B4295"/>
    <w:rsid w:val="001B4A99"/>
    <w:rsid w:val="001B4C70"/>
    <w:rsid w:val="001B4C87"/>
    <w:rsid w:val="001B627C"/>
    <w:rsid w:val="001B66A5"/>
    <w:rsid w:val="001B67EF"/>
    <w:rsid w:val="001B6B96"/>
    <w:rsid w:val="001B6F10"/>
    <w:rsid w:val="001B738B"/>
    <w:rsid w:val="001B73C2"/>
    <w:rsid w:val="001B796E"/>
    <w:rsid w:val="001B7EDE"/>
    <w:rsid w:val="001C002E"/>
    <w:rsid w:val="001C0538"/>
    <w:rsid w:val="001C09DB"/>
    <w:rsid w:val="001C0F3D"/>
    <w:rsid w:val="001C18A9"/>
    <w:rsid w:val="001C1B0B"/>
    <w:rsid w:val="001C1FDB"/>
    <w:rsid w:val="001C277E"/>
    <w:rsid w:val="001C2A72"/>
    <w:rsid w:val="001C31B7"/>
    <w:rsid w:val="001C3945"/>
    <w:rsid w:val="001C4908"/>
    <w:rsid w:val="001C5372"/>
    <w:rsid w:val="001C5958"/>
    <w:rsid w:val="001C59C2"/>
    <w:rsid w:val="001C5AF9"/>
    <w:rsid w:val="001C5B6F"/>
    <w:rsid w:val="001C66B0"/>
    <w:rsid w:val="001C7297"/>
    <w:rsid w:val="001C7418"/>
    <w:rsid w:val="001C7A71"/>
    <w:rsid w:val="001D05F6"/>
    <w:rsid w:val="001D0B75"/>
    <w:rsid w:val="001D1259"/>
    <w:rsid w:val="001D12E2"/>
    <w:rsid w:val="001D19CF"/>
    <w:rsid w:val="001D1E07"/>
    <w:rsid w:val="001D247A"/>
    <w:rsid w:val="001D258C"/>
    <w:rsid w:val="001D2E8C"/>
    <w:rsid w:val="001D39A5"/>
    <w:rsid w:val="001D3C09"/>
    <w:rsid w:val="001D3DC7"/>
    <w:rsid w:val="001D44E8"/>
    <w:rsid w:val="001D5E47"/>
    <w:rsid w:val="001D60EC"/>
    <w:rsid w:val="001D6F3B"/>
    <w:rsid w:val="001D6F59"/>
    <w:rsid w:val="001D6F90"/>
    <w:rsid w:val="001D73D7"/>
    <w:rsid w:val="001D77AE"/>
    <w:rsid w:val="001E05BB"/>
    <w:rsid w:val="001E06F9"/>
    <w:rsid w:val="001E0848"/>
    <w:rsid w:val="001E0A81"/>
    <w:rsid w:val="001E1D6C"/>
    <w:rsid w:val="001E2CBB"/>
    <w:rsid w:val="001E3625"/>
    <w:rsid w:val="001E44DF"/>
    <w:rsid w:val="001E453C"/>
    <w:rsid w:val="001E4D97"/>
    <w:rsid w:val="001E4EA3"/>
    <w:rsid w:val="001E520F"/>
    <w:rsid w:val="001E5ABD"/>
    <w:rsid w:val="001E6000"/>
    <w:rsid w:val="001E626C"/>
    <w:rsid w:val="001E68A5"/>
    <w:rsid w:val="001E6BB0"/>
    <w:rsid w:val="001E7282"/>
    <w:rsid w:val="001E7FD3"/>
    <w:rsid w:val="001F0129"/>
    <w:rsid w:val="001F0C3D"/>
    <w:rsid w:val="001F0D76"/>
    <w:rsid w:val="001F2108"/>
    <w:rsid w:val="001F3826"/>
    <w:rsid w:val="001F3AC6"/>
    <w:rsid w:val="001F45C7"/>
    <w:rsid w:val="001F53AC"/>
    <w:rsid w:val="001F5CCD"/>
    <w:rsid w:val="001F5EE6"/>
    <w:rsid w:val="001F6831"/>
    <w:rsid w:val="001F6E46"/>
    <w:rsid w:val="001F7C91"/>
    <w:rsid w:val="00200918"/>
    <w:rsid w:val="002014A9"/>
    <w:rsid w:val="00202122"/>
    <w:rsid w:val="0020306B"/>
    <w:rsid w:val="002033B7"/>
    <w:rsid w:val="002037DC"/>
    <w:rsid w:val="00203805"/>
    <w:rsid w:val="00204428"/>
    <w:rsid w:val="00205139"/>
    <w:rsid w:val="00205706"/>
    <w:rsid w:val="00205CD6"/>
    <w:rsid w:val="00206463"/>
    <w:rsid w:val="0020675B"/>
    <w:rsid w:val="00206C33"/>
    <w:rsid w:val="00206F2F"/>
    <w:rsid w:val="002073AC"/>
    <w:rsid w:val="00207717"/>
    <w:rsid w:val="0021053D"/>
    <w:rsid w:val="00210754"/>
    <w:rsid w:val="00210899"/>
    <w:rsid w:val="002108CB"/>
    <w:rsid w:val="00210A92"/>
    <w:rsid w:val="00210F2E"/>
    <w:rsid w:val="00211511"/>
    <w:rsid w:val="00212B13"/>
    <w:rsid w:val="00212B95"/>
    <w:rsid w:val="002130AF"/>
    <w:rsid w:val="002132BA"/>
    <w:rsid w:val="002133B5"/>
    <w:rsid w:val="002151F1"/>
    <w:rsid w:val="0021565F"/>
    <w:rsid w:val="00215CC8"/>
    <w:rsid w:val="002165FA"/>
    <w:rsid w:val="002167F3"/>
    <w:rsid w:val="00216C03"/>
    <w:rsid w:val="00216EA5"/>
    <w:rsid w:val="00220624"/>
    <w:rsid w:val="002208F0"/>
    <w:rsid w:val="00220A1A"/>
    <w:rsid w:val="00220C04"/>
    <w:rsid w:val="0022112F"/>
    <w:rsid w:val="0022185C"/>
    <w:rsid w:val="00221FED"/>
    <w:rsid w:val="0022222F"/>
    <w:rsid w:val="0022269F"/>
    <w:rsid w:val="0022278D"/>
    <w:rsid w:val="002231E8"/>
    <w:rsid w:val="00223A18"/>
    <w:rsid w:val="00223E78"/>
    <w:rsid w:val="00224797"/>
    <w:rsid w:val="00225ED9"/>
    <w:rsid w:val="0022701F"/>
    <w:rsid w:val="00227217"/>
    <w:rsid w:val="0022790B"/>
    <w:rsid w:val="00227C68"/>
    <w:rsid w:val="00227D7C"/>
    <w:rsid w:val="0023283C"/>
    <w:rsid w:val="00232E79"/>
    <w:rsid w:val="002331FC"/>
    <w:rsid w:val="002333F5"/>
    <w:rsid w:val="00233724"/>
    <w:rsid w:val="00233FC8"/>
    <w:rsid w:val="002347D0"/>
    <w:rsid w:val="002349EB"/>
    <w:rsid w:val="00234A95"/>
    <w:rsid w:val="0023562B"/>
    <w:rsid w:val="0023589B"/>
    <w:rsid w:val="002365B4"/>
    <w:rsid w:val="00241327"/>
    <w:rsid w:val="0024256F"/>
    <w:rsid w:val="002432E1"/>
    <w:rsid w:val="00243DBF"/>
    <w:rsid w:val="00244369"/>
    <w:rsid w:val="00245DDC"/>
    <w:rsid w:val="00246207"/>
    <w:rsid w:val="00246704"/>
    <w:rsid w:val="00246C5E"/>
    <w:rsid w:val="00246F23"/>
    <w:rsid w:val="002472B1"/>
    <w:rsid w:val="002476CE"/>
    <w:rsid w:val="00250347"/>
    <w:rsid w:val="002503D0"/>
    <w:rsid w:val="0025044E"/>
    <w:rsid w:val="002506BD"/>
    <w:rsid w:val="00250960"/>
    <w:rsid w:val="002509C9"/>
    <w:rsid w:val="00251343"/>
    <w:rsid w:val="00251CF1"/>
    <w:rsid w:val="00251E05"/>
    <w:rsid w:val="002524E8"/>
    <w:rsid w:val="00252C59"/>
    <w:rsid w:val="00252CD8"/>
    <w:rsid w:val="002536A4"/>
    <w:rsid w:val="00253DF0"/>
    <w:rsid w:val="00253EEA"/>
    <w:rsid w:val="00253F01"/>
    <w:rsid w:val="002545D4"/>
    <w:rsid w:val="00254B03"/>
    <w:rsid w:val="00254F58"/>
    <w:rsid w:val="002556A0"/>
    <w:rsid w:val="00255978"/>
    <w:rsid w:val="00255E82"/>
    <w:rsid w:val="0025633A"/>
    <w:rsid w:val="00257554"/>
    <w:rsid w:val="00257E66"/>
    <w:rsid w:val="0026035D"/>
    <w:rsid w:val="00260B2B"/>
    <w:rsid w:val="00261298"/>
    <w:rsid w:val="00261B46"/>
    <w:rsid w:val="00261E12"/>
    <w:rsid w:val="002620BC"/>
    <w:rsid w:val="00262802"/>
    <w:rsid w:val="002636B0"/>
    <w:rsid w:val="00263A90"/>
    <w:rsid w:val="00263E0B"/>
    <w:rsid w:val="0026408B"/>
    <w:rsid w:val="0026447F"/>
    <w:rsid w:val="00264868"/>
    <w:rsid w:val="00265E90"/>
    <w:rsid w:val="002666A4"/>
    <w:rsid w:val="00267C3E"/>
    <w:rsid w:val="002700B8"/>
    <w:rsid w:val="002709BB"/>
    <w:rsid w:val="00270BA9"/>
    <w:rsid w:val="00270F78"/>
    <w:rsid w:val="0027131C"/>
    <w:rsid w:val="0027200F"/>
    <w:rsid w:val="002723AA"/>
    <w:rsid w:val="002725E3"/>
    <w:rsid w:val="00272A97"/>
    <w:rsid w:val="00273424"/>
    <w:rsid w:val="00273BAC"/>
    <w:rsid w:val="00275326"/>
    <w:rsid w:val="0027555B"/>
    <w:rsid w:val="002763B3"/>
    <w:rsid w:val="00276780"/>
    <w:rsid w:val="00276F45"/>
    <w:rsid w:val="0027758F"/>
    <w:rsid w:val="002802E3"/>
    <w:rsid w:val="002810D3"/>
    <w:rsid w:val="00281420"/>
    <w:rsid w:val="0028213D"/>
    <w:rsid w:val="0028268D"/>
    <w:rsid w:val="002826D4"/>
    <w:rsid w:val="00283552"/>
    <w:rsid w:val="00284BB1"/>
    <w:rsid w:val="00284ECA"/>
    <w:rsid w:val="002862F1"/>
    <w:rsid w:val="00286502"/>
    <w:rsid w:val="0028697C"/>
    <w:rsid w:val="00286D1F"/>
    <w:rsid w:val="002902E6"/>
    <w:rsid w:val="00290460"/>
    <w:rsid w:val="002908D4"/>
    <w:rsid w:val="00290997"/>
    <w:rsid w:val="0029099D"/>
    <w:rsid w:val="00290F43"/>
    <w:rsid w:val="002911DD"/>
    <w:rsid w:val="00291373"/>
    <w:rsid w:val="00291850"/>
    <w:rsid w:val="0029196A"/>
    <w:rsid w:val="00291B06"/>
    <w:rsid w:val="00291B70"/>
    <w:rsid w:val="00291CC1"/>
    <w:rsid w:val="00291F02"/>
    <w:rsid w:val="00292E72"/>
    <w:rsid w:val="0029597D"/>
    <w:rsid w:val="00295CF3"/>
    <w:rsid w:val="00295E48"/>
    <w:rsid w:val="002962C3"/>
    <w:rsid w:val="0029632D"/>
    <w:rsid w:val="002963E1"/>
    <w:rsid w:val="002965D1"/>
    <w:rsid w:val="002972E0"/>
    <w:rsid w:val="0029752B"/>
    <w:rsid w:val="002A0A9C"/>
    <w:rsid w:val="002A0C2C"/>
    <w:rsid w:val="002A1915"/>
    <w:rsid w:val="002A2A84"/>
    <w:rsid w:val="002A42F0"/>
    <w:rsid w:val="002A44BE"/>
    <w:rsid w:val="002A4832"/>
    <w:rsid w:val="002A483C"/>
    <w:rsid w:val="002A5053"/>
    <w:rsid w:val="002A5600"/>
    <w:rsid w:val="002A5965"/>
    <w:rsid w:val="002A6451"/>
    <w:rsid w:val="002A6876"/>
    <w:rsid w:val="002A6CEF"/>
    <w:rsid w:val="002B00D7"/>
    <w:rsid w:val="002B0406"/>
    <w:rsid w:val="002B0C7C"/>
    <w:rsid w:val="002B0CDD"/>
    <w:rsid w:val="002B1121"/>
    <w:rsid w:val="002B1322"/>
    <w:rsid w:val="002B1729"/>
    <w:rsid w:val="002B1AA4"/>
    <w:rsid w:val="002B1FB6"/>
    <w:rsid w:val="002B2733"/>
    <w:rsid w:val="002B3458"/>
    <w:rsid w:val="002B36C7"/>
    <w:rsid w:val="002B3C3A"/>
    <w:rsid w:val="002B40AA"/>
    <w:rsid w:val="002B4DD4"/>
    <w:rsid w:val="002B5277"/>
    <w:rsid w:val="002B5375"/>
    <w:rsid w:val="002B5793"/>
    <w:rsid w:val="002B5AD2"/>
    <w:rsid w:val="002B621D"/>
    <w:rsid w:val="002B6E08"/>
    <w:rsid w:val="002B77C1"/>
    <w:rsid w:val="002B7D99"/>
    <w:rsid w:val="002C0E2D"/>
    <w:rsid w:val="002C0ED7"/>
    <w:rsid w:val="002C1BDE"/>
    <w:rsid w:val="002C2728"/>
    <w:rsid w:val="002C2DD5"/>
    <w:rsid w:val="002C4148"/>
    <w:rsid w:val="002C5224"/>
    <w:rsid w:val="002C5B7C"/>
    <w:rsid w:val="002C623F"/>
    <w:rsid w:val="002C7803"/>
    <w:rsid w:val="002C7D3D"/>
    <w:rsid w:val="002D02CC"/>
    <w:rsid w:val="002D09A8"/>
    <w:rsid w:val="002D0C7C"/>
    <w:rsid w:val="002D16F9"/>
    <w:rsid w:val="002D1E0D"/>
    <w:rsid w:val="002D2514"/>
    <w:rsid w:val="002D273E"/>
    <w:rsid w:val="002D2DEB"/>
    <w:rsid w:val="002D4FF0"/>
    <w:rsid w:val="002D5006"/>
    <w:rsid w:val="002D50A9"/>
    <w:rsid w:val="002D5845"/>
    <w:rsid w:val="002D5D30"/>
    <w:rsid w:val="002D6575"/>
    <w:rsid w:val="002D697B"/>
    <w:rsid w:val="002D7C61"/>
    <w:rsid w:val="002E00AE"/>
    <w:rsid w:val="002E01CA"/>
    <w:rsid w:val="002E01D0"/>
    <w:rsid w:val="002E0245"/>
    <w:rsid w:val="002E03B4"/>
    <w:rsid w:val="002E0EA3"/>
    <w:rsid w:val="002E0F1F"/>
    <w:rsid w:val="002E1438"/>
    <w:rsid w:val="002E161D"/>
    <w:rsid w:val="002E1623"/>
    <w:rsid w:val="002E1FF5"/>
    <w:rsid w:val="002E28A2"/>
    <w:rsid w:val="002E3100"/>
    <w:rsid w:val="002E3B10"/>
    <w:rsid w:val="002E4517"/>
    <w:rsid w:val="002E4915"/>
    <w:rsid w:val="002E49FA"/>
    <w:rsid w:val="002E4D9D"/>
    <w:rsid w:val="002E5079"/>
    <w:rsid w:val="002E58CD"/>
    <w:rsid w:val="002E5940"/>
    <w:rsid w:val="002E5A8C"/>
    <w:rsid w:val="002E612D"/>
    <w:rsid w:val="002E684E"/>
    <w:rsid w:val="002E6C95"/>
    <w:rsid w:val="002E7C36"/>
    <w:rsid w:val="002E7E6B"/>
    <w:rsid w:val="002E7EB7"/>
    <w:rsid w:val="002F032B"/>
    <w:rsid w:val="002F0CEE"/>
    <w:rsid w:val="002F10E0"/>
    <w:rsid w:val="002F2F45"/>
    <w:rsid w:val="002F3D32"/>
    <w:rsid w:val="002F419C"/>
    <w:rsid w:val="002F41AD"/>
    <w:rsid w:val="002F425C"/>
    <w:rsid w:val="002F464B"/>
    <w:rsid w:val="002F4808"/>
    <w:rsid w:val="002F4B8E"/>
    <w:rsid w:val="002F5382"/>
    <w:rsid w:val="002F5F31"/>
    <w:rsid w:val="002F5F46"/>
    <w:rsid w:val="002F60B5"/>
    <w:rsid w:val="002F68FE"/>
    <w:rsid w:val="002F760E"/>
    <w:rsid w:val="002F7C23"/>
    <w:rsid w:val="002F7E40"/>
    <w:rsid w:val="0030078C"/>
    <w:rsid w:val="00301897"/>
    <w:rsid w:val="00302216"/>
    <w:rsid w:val="00302A5A"/>
    <w:rsid w:val="0030324D"/>
    <w:rsid w:val="00303425"/>
    <w:rsid w:val="00303535"/>
    <w:rsid w:val="003035A1"/>
    <w:rsid w:val="003037AF"/>
    <w:rsid w:val="00303B3A"/>
    <w:rsid w:val="00303E53"/>
    <w:rsid w:val="00305CC1"/>
    <w:rsid w:val="00305CC3"/>
    <w:rsid w:val="00306E5F"/>
    <w:rsid w:val="00306FA0"/>
    <w:rsid w:val="00307B27"/>
    <w:rsid w:val="00307B28"/>
    <w:rsid w:val="00307E14"/>
    <w:rsid w:val="00310304"/>
    <w:rsid w:val="0031034B"/>
    <w:rsid w:val="00310BE3"/>
    <w:rsid w:val="0031117D"/>
    <w:rsid w:val="00311B42"/>
    <w:rsid w:val="00311F10"/>
    <w:rsid w:val="003121CB"/>
    <w:rsid w:val="003129D2"/>
    <w:rsid w:val="003134DA"/>
    <w:rsid w:val="00313667"/>
    <w:rsid w:val="00314054"/>
    <w:rsid w:val="00314808"/>
    <w:rsid w:val="00314AE4"/>
    <w:rsid w:val="0031514E"/>
    <w:rsid w:val="00315CF0"/>
    <w:rsid w:val="00315D0D"/>
    <w:rsid w:val="00316083"/>
    <w:rsid w:val="00316F27"/>
    <w:rsid w:val="0031775A"/>
    <w:rsid w:val="00317D25"/>
    <w:rsid w:val="00317E85"/>
    <w:rsid w:val="003214F1"/>
    <w:rsid w:val="00321B20"/>
    <w:rsid w:val="00322023"/>
    <w:rsid w:val="00322828"/>
    <w:rsid w:val="00322869"/>
    <w:rsid w:val="00322E4B"/>
    <w:rsid w:val="00322FD8"/>
    <w:rsid w:val="003233B2"/>
    <w:rsid w:val="00324713"/>
    <w:rsid w:val="00324F05"/>
    <w:rsid w:val="00325594"/>
    <w:rsid w:val="003258AD"/>
    <w:rsid w:val="00325DC5"/>
    <w:rsid w:val="00326588"/>
    <w:rsid w:val="00326F91"/>
    <w:rsid w:val="00327870"/>
    <w:rsid w:val="00330593"/>
    <w:rsid w:val="00330C97"/>
    <w:rsid w:val="00330F2D"/>
    <w:rsid w:val="0033259D"/>
    <w:rsid w:val="00332886"/>
    <w:rsid w:val="00332D3E"/>
    <w:rsid w:val="003330DB"/>
    <w:rsid w:val="003333D2"/>
    <w:rsid w:val="00333802"/>
    <w:rsid w:val="003338B9"/>
    <w:rsid w:val="00333F90"/>
    <w:rsid w:val="00334686"/>
    <w:rsid w:val="0033471B"/>
    <w:rsid w:val="00334D90"/>
    <w:rsid w:val="00335584"/>
    <w:rsid w:val="0033669E"/>
    <w:rsid w:val="0033677B"/>
    <w:rsid w:val="00337339"/>
    <w:rsid w:val="00340345"/>
    <w:rsid w:val="003403C8"/>
    <w:rsid w:val="003406C6"/>
    <w:rsid w:val="003410C1"/>
    <w:rsid w:val="003411D0"/>
    <w:rsid w:val="003415E7"/>
    <w:rsid w:val="003418CC"/>
    <w:rsid w:val="0034281B"/>
    <w:rsid w:val="00342F97"/>
    <w:rsid w:val="003434EE"/>
    <w:rsid w:val="00343E30"/>
    <w:rsid w:val="00343FD8"/>
    <w:rsid w:val="00344686"/>
    <w:rsid w:val="003453F8"/>
    <w:rsid w:val="003459BD"/>
    <w:rsid w:val="00345F3A"/>
    <w:rsid w:val="00345FCC"/>
    <w:rsid w:val="003466A9"/>
    <w:rsid w:val="003467CD"/>
    <w:rsid w:val="0034690A"/>
    <w:rsid w:val="00347337"/>
    <w:rsid w:val="0034EE62"/>
    <w:rsid w:val="00350D38"/>
    <w:rsid w:val="00351AE5"/>
    <w:rsid w:val="00351B36"/>
    <w:rsid w:val="00351C66"/>
    <w:rsid w:val="003525DC"/>
    <w:rsid w:val="00354DCA"/>
    <w:rsid w:val="003554E0"/>
    <w:rsid w:val="00356936"/>
    <w:rsid w:val="00356C18"/>
    <w:rsid w:val="0035712D"/>
    <w:rsid w:val="00357B4E"/>
    <w:rsid w:val="00357FFE"/>
    <w:rsid w:val="00360159"/>
    <w:rsid w:val="00360D92"/>
    <w:rsid w:val="003613A1"/>
    <w:rsid w:val="00361AC2"/>
    <w:rsid w:val="00362536"/>
    <w:rsid w:val="0036260F"/>
    <w:rsid w:val="00362AA2"/>
    <w:rsid w:val="00363180"/>
    <w:rsid w:val="003633A9"/>
    <w:rsid w:val="00364C72"/>
    <w:rsid w:val="00364F5A"/>
    <w:rsid w:val="0036504C"/>
    <w:rsid w:val="00367258"/>
    <w:rsid w:val="00367BA6"/>
    <w:rsid w:val="00367C50"/>
    <w:rsid w:val="0037051B"/>
    <w:rsid w:val="003716FD"/>
    <w:rsid w:val="003717CD"/>
    <w:rsid w:val="00372001"/>
    <w:rsid w:val="0037204B"/>
    <w:rsid w:val="00372227"/>
    <w:rsid w:val="0037273B"/>
    <w:rsid w:val="0037333B"/>
    <w:rsid w:val="00373BA8"/>
    <w:rsid w:val="003744CF"/>
    <w:rsid w:val="00374717"/>
    <w:rsid w:val="003750DE"/>
    <w:rsid w:val="003766E7"/>
    <w:rsid w:val="0037676C"/>
    <w:rsid w:val="00376D6B"/>
    <w:rsid w:val="00376ECD"/>
    <w:rsid w:val="00377154"/>
    <w:rsid w:val="00377AE3"/>
    <w:rsid w:val="00377E97"/>
    <w:rsid w:val="0038099D"/>
    <w:rsid w:val="00380D0C"/>
    <w:rsid w:val="00381043"/>
    <w:rsid w:val="00381700"/>
    <w:rsid w:val="00381B27"/>
    <w:rsid w:val="0038239A"/>
    <w:rsid w:val="003829E5"/>
    <w:rsid w:val="00383243"/>
    <w:rsid w:val="00383961"/>
    <w:rsid w:val="00383D25"/>
    <w:rsid w:val="00385E18"/>
    <w:rsid w:val="00386109"/>
    <w:rsid w:val="0038653B"/>
    <w:rsid w:val="0038687A"/>
    <w:rsid w:val="003868FF"/>
    <w:rsid w:val="00386914"/>
    <w:rsid w:val="00386944"/>
    <w:rsid w:val="00386D80"/>
    <w:rsid w:val="00386E83"/>
    <w:rsid w:val="00387009"/>
    <w:rsid w:val="00387451"/>
    <w:rsid w:val="00387628"/>
    <w:rsid w:val="00387EA4"/>
    <w:rsid w:val="00391895"/>
    <w:rsid w:val="00391C55"/>
    <w:rsid w:val="00391D9F"/>
    <w:rsid w:val="003925E9"/>
    <w:rsid w:val="00392B23"/>
    <w:rsid w:val="00392CA8"/>
    <w:rsid w:val="00392FFF"/>
    <w:rsid w:val="003936A8"/>
    <w:rsid w:val="00394700"/>
    <w:rsid w:val="00394C14"/>
    <w:rsid w:val="00394F50"/>
    <w:rsid w:val="003956CC"/>
    <w:rsid w:val="00395A9E"/>
    <w:rsid w:val="00395C9A"/>
    <w:rsid w:val="00396951"/>
    <w:rsid w:val="00397456"/>
    <w:rsid w:val="00397A13"/>
    <w:rsid w:val="003A0194"/>
    <w:rsid w:val="003A0220"/>
    <w:rsid w:val="003A0853"/>
    <w:rsid w:val="003A17ED"/>
    <w:rsid w:val="003A1A6B"/>
    <w:rsid w:val="003A3073"/>
    <w:rsid w:val="003A31E2"/>
    <w:rsid w:val="003A3581"/>
    <w:rsid w:val="003A36CB"/>
    <w:rsid w:val="003A474A"/>
    <w:rsid w:val="003A5FDC"/>
    <w:rsid w:val="003A689F"/>
    <w:rsid w:val="003A6B67"/>
    <w:rsid w:val="003A7705"/>
    <w:rsid w:val="003B002C"/>
    <w:rsid w:val="003B022D"/>
    <w:rsid w:val="003B04B0"/>
    <w:rsid w:val="003B1242"/>
    <w:rsid w:val="003B13B6"/>
    <w:rsid w:val="003B14C3"/>
    <w:rsid w:val="003B15E6"/>
    <w:rsid w:val="003B1B4C"/>
    <w:rsid w:val="003B22EF"/>
    <w:rsid w:val="003B408A"/>
    <w:rsid w:val="003B43D9"/>
    <w:rsid w:val="003B45EE"/>
    <w:rsid w:val="003B58AF"/>
    <w:rsid w:val="003B6406"/>
    <w:rsid w:val="003B6790"/>
    <w:rsid w:val="003B6BF8"/>
    <w:rsid w:val="003C052B"/>
    <w:rsid w:val="003C08A2"/>
    <w:rsid w:val="003C0F96"/>
    <w:rsid w:val="003C110C"/>
    <w:rsid w:val="003C1E72"/>
    <w:rsid w:val="003C2045"/>
    <w:rsid w:val="003C30D4"/>
    <w:rsid w:val="003C3257"/>
    <w:rsid w:val="003C3CD5"/>
    <w:rsid w:val="003C3FCE"/>
    <w:rsid w:val="003C43A1"/>
    <w:rsid w:val="003C4439"/>
    <w:rsid w:val="003C4C36"/>
    <w:rsid w:val="003C4FC0"/>
    <w:rsid w:val="003C55F4"/>
    <w:rsid w:val="003C696C"/>
    <w:rsid w:val="003C6EDD"/>
    <w:rsid w:val="003C7897"/>
    <w:rsid w:val="003C79DA"/>
    <w:rsid w:val="003C7A3F"/>
    <w:rsid w:val="003C7D1B"/>
    <w:rsid w:val="003D07EC"/>
    <w:rsid w:val="003D0A26"/>
    <w:rsid w:val="003D11F2"/>
    <w:rsid w:val="003D12B3"/>
    <w:rsid w:val="003D1F25"/>
    <w:rsid w:val="003D2766"/>
    <w:rsid w:val="003D2A74"/>
    <w:rsid w:val="003D3D88"/>
    <w:rsid w:val="003D3E8F"/>
    <w:rsid w:val="003D509D"/>
    <w:rsid w:val="003D556C"/>
    <w:rsid w:val="003D6475"/>
    <w:rsid w:val="003D6EE6"/>
    <w:rsid w:val="003D758E"/>
    <w:rsid w:val="003D7869"/>
    <w:rsid w:val="003E08A7"/>
    <w:rsid w:val="003E0D11"/>
    <w:rsid w:val="003E1AC6"/>
    <w:rsid w:val="003E24AB"/>
    <w:rsid w:val="003E27A6"/>
    <w:rsid w:val="003E2E4A"/>
    <w:rsid w:val="003E375C"/>
    <w:rsid w:val="003E3842"/>
    <w:rsid w:val="003E3E27"/>
    <w:rsid w:val="003E4086"/>
    <w:rsid w:val="003E479D"/>
    <w:rsid w:val="003E53EC"/>
    <w:rsid w:val="003E55BF"/>
    <w:rsid w:val="003E630D"/>
    <w:rsid w:val="003E639E"/>
    <w:rsid w:val="003E646B"/>
    <w:rsid w:val="003E67F7"/>
    <w:rsid w:val="003E71E5"/>
    <w:rsid w:val="003F0445"/>
    <w:rsid w:val="003F04BC"/>
    <w:rsid w:val="003F0530"/>
    <w:rsid w:val="003F0CF0"/>
    <w:rsid w:val="003F10B8"/>
    <w:rsid w:val="003F117C"/>
    <w:rsid w:val="003F1461"/>
    <w:rsid w:val="003F14B1"/>
    <w:rsid w:val="003F1DE0"/>
    <w:rsid w:val="003F284B"/>
    <w:rsid w:val="003F2A0D"/>
    <w:rsid w:val="003F2B20"/>
    <w:rsid w:val="003F3289"/>
    <w:rsid w:val="003F3C62"/>
    <w:rsid w:val="003F45D0"/>
    <w:rsid w:val="003F4B0F"/>
    <w:rsid w:val="003F568A"/>
    <w:rsid w:val="003F575E"/>
    <w:rsid w:val="003F5B60"/>
    <w:rsid w:val="003F5CB9"/>
    <w:rsid w:val="003F5F47"/>
    <w:rsid w:val="003F61F7"/>
    <w:rsid w:val="003F6418"/>
    <w:rsid w:val="003F64BA"/>
    <w:rsid w:val="003F661A"/>
    <w:rsid w:val="003F6BEA"/>
    <w:rsid w:val="003F749C"/>
    <w:rsid w:val="0040019B"/>
    <w:rsid w:val="00400893"/>
    <w:rsid w:val="00400F96"/>
    <w:rsid w:val="004013C7"/>
    <w:rsid w:val="004017A0"/>
    <w:rsid w:val="00401FCF"/>
    <w:rsid w:val="0040252B"/>
    <w:rsid w:val="0040404D"/>
    <w:rsid w:val="0040480C"/>
    <w:rsid w:val="00405BAA"/>
    <w:rsid w:val="00406285"/>
    <w:rsid w:val="004066B0"/>
    <w:rsid w:val="0040678F"/>
    <w:rsid w:val="00406A7C"/>
    <w:rsid w:val="00406C87"/>
    <w:rsid w:val="00407D67"/>
    <w:rsid w:val="004104EA"/>
    <w:rsid w:val="004107ED"/>
    <w:rsid w:val="004115A2"/>
    <w:rsid w:val="00411646"/>
    <w:rsid w:val="00411FEF"/>
    <w:rsid w:val="004134F8"/>
    <w:rsid w:val="004148F9"/>
    <w:rsid w:val="004150EA"/>
    <w:rsid w:val="00415A9A"/>
    <w:rsid w:val="004165E0"/>
    <w:rsid w:val="0041667D"/>
    <w:rsid w:val="004167BA"/>
    <w:rsid w:val="00417860"/>
    <w:rsid w:val="00417CF2"/>
    <w:rsid w:val="0042018D"/>
    <w:rsid w:val="004203FA"/>
    <w:rsid w:val="0042084E"/>
    <w:rsid w:val="00420890"/>
    <w:rsid w:val="00420BBB"/>
    <w:rsid w:val="00420CE1"/>
    <w:rsid w:val="0042111E"/>
    <w:rsid w:val="004214D3"/>
    <w:rsid w:val="00421EEF"/>
    <w:rsid w:val="00422E94"/>
    <w:rsid w:val="0042323F"/>
    <w:rsid w:val="00423782"/>
    <w:rsid w:val="00424D65"/>
    <w:rsid w:val="00424FD4"/>
    <w:rsid w:val="004256B2"/>
    <w:rsid w:val="00425D2A"/>
    <w:rsid w:val="00426621"/>
    <w:rsid w:val="00426898"/>
    <w:rsid w:val="00426CD0"/>
    <w:rsid w:val="00426EEC"/>
    <w:rsid w:val="004271AF"/>
    <w:rsid w:val="00427E1C"/>
    <w:rsid w:val="00427E68"/>
    <w:rsid w:val="00430393"/>
    <w:rsid w:val="00430E70"/>
    <w:rsid w:val="004312CF"/>
    <w:rsid w:val="00431806"/>
    <w:rsid w:val="00431A70"/>
    <w:rsid w:val="00431DD8"/>
    <w:rsid w:val="00431E26"/>
    <w:rsid w:val="00431F42"/>
    <w:rsid w:val="004331B3"/>
    <w:rsid w:val="00433BCD"/>
    <w:rsid w:val="004340B7"/>
    <w:rsid w:val="00434E8B"/>
    <w:rsid w:val="004355B7"/>
    <w:rsid w:val="004357C6"/>
    <w:rsid w:val="00435DD6"/>
    <w:rsid w:val="00435E29"/>
    <w:rsid w:val="00437200"/>
    <w:rsid w:val="00440518"/>
    <w:rsid w:val="004405EE"/>
    <w:rsid w:val="00440FD0"/>
    <w:rsid w:val="00440FDC"/>
    <w:rsid w:val="0044144B"/>
    <w:rsid w:val="00442140"/>
    <w:rsid w:val="0044263E"/>
    <w:rsid w:val="00442C6C"/>
    <w:rsid w:val="00443730"/>
    <w:rsid w:val="00443CBE"/>
    <w:rsid w:val="00443E5B"/>
    <w:rsid w:val="00443E8A"/>
    <w:rsid w:val="004441BC"/>
    <w:rsid w:val="0044533E"/>
    <w:rsid w:val="00445498"/>
    <w:rsid w:val="00445651"/>
    <w:rsid w:val="004456F6"/>
    <w:rsid w:val="004468B4"/>
    <w:rsid w:val="00446D86"/>
    <w:rsid w:val="00447127"/>
    <w:rsid w:val="004477E7"/>
    <w:rsid w:val="00447A6F"/>
    <w:rsid w:val="00447B89"/>
    <w:rsid w:val="00450E37"/>
    <w:rsid w:val="004520ED"/>
    <w:rsid w:val="0045230A"/>
    <w:rsid w:val="00452C2C"/>
    <w:rsid w:val="004532A8"/>
    <w:rsid w:val="00453781"/>
    <w:rsid w:val="00454A7D"/>
    <w:rsid w:val="00454AD0"/>
    <w:rsid w:val="00455506"/>
    <w:rsid w:val="00455CB2"/>
    <w:rsid w:val="00456D5F"/>
    <w:rsid w:val="00457337"/>
    <w:rsid w:val="00457B1C"/>
    <w:rsid w:val="00460B86"/>
    <w:rsid w:val="00461205"/>
    <w:rsid w:val="004615CD"/>
    <w:rsid w:val="0046168A"/>
    <w:rsid w:val="00462D96"/>
    <w:rsid w:val="00462E3D"/>
    <w:rsid w:val="004636E7"/>
    <w:rsid w:val="00463BCF"/>
    <w:rsid w:val="00463DB3"/>
    <w:rsid w:val="004643C6"/>
    <w:rsid w:val="0046534F"/>
    <w:rsid w:val="00465C2F"/>
    <w:rsid w:val="00466ACB"/>
    <w:rsid w:val="00466E79"/>
    <w:rsid w:val="0046771E"/>
    <w:rsid w:val="004677D1"/>
    <w:rsid w:val="00467B33"/>
    <w:rsid w:val="00470373"/>
    <w:rsid w:val="00470756"/>
    <w:rsid w:val="00470D7D"/>
    <w:rsid w:val="00470DD0"/>
    <w:rsid w:val="00471CB0"/>
    <w:rsid w:val="00472BC7"/>
    <w:rsid w:val="0047372D"/>
    <w:rsid w:val="004738A8"/>
    <w:rsid w:val="00473BA3"/>
    <w:rsid w:val="0047409A"/>
    <w:rsid w:val="004743DD"/>
    <w:rsid w:val="00474CEA"/>
    <w:rsid w:val="00475D98"/>
    <w:rsid w:val="00476356"/>
    <w:rsid w:val="0047691A"/>
    <w:rsid w:val="004776AF"/>
    <w:rsid w:val="004778FE"/>
    <w:rsid w:val="00477D95"/>
    <w:rsid w:val="00480DD5"/>
    <w:rsid w:val="00483842"/>
    <w:rsid w:val="00483968"/>
    <w:rsid w:val="00483ECC"/>
    <w:rsid w:val="004841BE"/>
    <w:rsid w:val="004844A2"/>
    <w:rsid w:val="00484F86"/>
    <w:rsid w:val="00485BD5"/>
    <w:rsid w:val="00485D98"/>
    <w:rsid w:val="00486E6E"/>
    <w:rsid w:val="004871B3"/>
    <w:rsid w:val="00487C06"/>
    <w:rsid w:val="00487C43"/>
    <w:rsid w:val="00487CE4"/>
    <w:rsid w:val="0049001A"/>
    <w:rsid w:val="00490224"/>
    <w:rsid w:val="00490258"/>
    <w:rsid w:val="004906FD"/>
    <w:rsid w:val="00490746"/>
    <w:rsid w:val="00490852"/>
    <w:rsid w:val="00490BF5"/>
    <w:rsid w:val="00490CD1"/>
    <w:rsid w:val="00490FFE"/>
    <w:rsid w:val="00491AB6"/>
    <w:rsid w:val="00491AF2"/>
    <w:rsid w:val="00491C9C"/>
    <w:rsid w:val="00492115"/>
    <w:rsid w:val="0049215E"/>
    <w:rsid w:val="004927C9"/>
    <w:rsid w:val="00492F30"/>
    <w:rsid w:val="004935FC"/>
    <w:rsid w:val="00494123"/>
    <w:rsid w:val="004946F4"/>
    <w:rsid w:val="0049487E"/>
    <w:rsid w:val="00494B83"/>
    <w:rsid w:val="00494E9B"/>
    <w:rsid w:val="004956ED"/>
    <w:rsid w:val="00495886"/>
    <w:rsid w:val="00495BBB"/>
    <w:rsid w:val="004960DC"/>
    <w:rsid w:val="00496707"/>
    <w:rsid w:val="00497336"/>
    <w:rsid w:val="00497BFD"/>
    <w:rsid w:val="004A1028"/>
    <w:rsid w:val="004A117A"/>
    <w:rsid w:val="004A14BB"/>
    <w:rsid w:val="004A160D"/>
    <w:rsid w:val="004A2296"/>
    <w:rsid w:val="004A2958"/>
    <w:rsid w:val="004A3308"/>
    <w:rsid w:val="004A36F7"/>
    <w:rsid w:val="004A3E81"/>
    <w:rsid w:val="004A4195"/>
    <w:rsid w:val="004A444A"/>
    <w:rsid w:val="004A45BB"/>
    <w:rsid w:val="004A4735"/>
    <w:rsid w:val="004A4D1B"/>
    <w:rsid w:val="004A4D32"/>
    <w:rsid w:val="004A4DC6"/>
    <w:rsid w:val="004A4E50"/>
    <w:rsid w:val="004A54BF"/>
    <w:rsid w:val="004A5C62"/>
    <w:rsid w:val="004A5CE5"/>
    <w:rsid w:val="004A665B"/>
    <w:rsid w:val="004A6AAB"/>
    <w:rsid w:val="004A707D"/>
    <w:rsid w:val="004A74F2"/>
    <w:rsid w:val="004A7584"/>
    <w:rsid w:val="004A7BCC"/>
    <w:rsid w:val="004A7D5C"/>
    <w:rsid w:val="004A7E12"/>
    <w:rsid w:val="004B06F6"/>
    <w:rsid w:val="004B0716"/>
    <w:rsid w:val="004B0921"/>
    <w:rsid w:val="004B0974"/>
    <w:rsid w:val="004B0F1C"/>
    <w:rsid w:val="004B12AD"/>
    <w:rsid w:val="004B1998"/>
    <w:rsid w:val="004B1D84"/>
    <w:rsid w:val="004B3C71"/>
    <w:rsid w:val="004B3DD7"/>
    <w:rsid w:val="004B4185"/>
    <w:rsid w:val="004B4A19"/>
    <w:rsid w:val="004B5573"/>
    <w:rsid w:val="004B58EF"/>
    <w:rsid w:val="004B5AE0"/>
    <w:rsid w:val="004B74DF"/>
    <w:rsid w:val="004B7A64"/>
    <w:rsid w:val="004B7D56"/>
    <w:rsid w:val="004B7F82"/>
    <w:rsid w:val="004C128C"/>
    <w:rsid w:val="004C13BC"/>
    <w:rsid w:val="004C13FE"/>
    <w:rsid w:val="004C2764"/>
    <w:rsid w:val="004C298C"/>
    <w:rsid w:val="004C4486"/>
    <w:rsid w:val="004C4CF5"/>
    <w:rsid w:val="004C5541"/>
    <w:rsid w:val="004C5962"/>
    <w:rsid w:val="004C6098"/>
    <w:rsid w:val="004C696B"/>
    <w:rsid w:val="004C6EEE"/>
    <w:rsid w:val="004C702B"/>
    <w:rsid w:val="004D0033"/>
    <w:rsid w:val="004D016B"/>
    <w:rsid w:val="004D0551"/>
    <w:rsid w:val="004D0707"/>
    <w:rsid w:val="004D0CB7"/>
    <w:rsid w:val="004D1320"/>
    <w:rsid w:val="004D1A5B"/>
    <w:rsid w:val="004D1B22"/>
    <w:rsid w:val="004D21F5"/>
    <w:rsid w:val="004D23CC"/>
    <w:rsid w:val="004D26A7"/>
    <w:rsid w:val="004D2CF5"/>
    <w:rsid w:val="004D36F2"/>
    <w:rsid w:val="004D39EE"/>
    <w:rsid w:val="004D45FB"/>
    <w:rsid w:val="004D5A6C"/>
    <w:rsid w:val="004D5EB2"/>
    <w:rsid w:val="004D6142"/>
    <w:rsid w:val="004D6626"/>
    <w:rsid w:val="004D70C6"/>
    <w:rsid w:val="004D7599"/>
    <w:rsid w:val="004D760D"/>
    <w:rsid w:val="004E0285"/>
    <w:rsid w:val="004E0EF0"/>
    <w:rsid w:val="004E104D"/>
    <w:rsid w:val="004E1106"/>
    <w:rsid w:val="004E138F"/>
    <w:rsid w:val="004E1F47"/>
    <w:rsid w:val="004E2647"/>
    <w:rsid w:val="004E2B7B"/>
    <w:rsid w:val="004E30A4"/>
    <w:rsid w:val="004E3419"/>
    <w:rsid w:val="004E35D1"/>
    <w:rsid w:val="004E3766"/>
    <w:rsid w:val="004E387E"/>
    <w:rsid w:val="004E42C3"/>
    <w:rsid w:val="004E4649"/>
    <w:rsid w:val="004E48B8"/>
    <w:rsid w:val="004E4B23"/>
    <w:rsid w:val="004E4E92"/>
    <w:rsid w:val="004E5263"/>
    <w:rsid w:val="004E5C2B"/>
    <w:rsid w:val="004E5D61"/>
    <w:rsid w:val="004E66F8"/>
    <w:rsid w:val="004E6AD0"/>
    <w:rsid w:val="004E7637"/>
    <w:rsid w:val="004F00DD"/>
    <w:rsid w:val="004F0417"/>
    <w:rsid w:val="004F0CAD"/>
    <w:rsid w:val="004F0E6D"/>
    <w:rsid w:val="004F1348"/>
    <w:rsid w:val="004F1587"/>
    <w:rsid w:val="004F2133"/>
    <w:rsid w:val="004F2F50"/>
    <w:rsid w:val="004F3565"/>
    <w:rsid w:val="004F3809"/>
    <w:rsid w:val="004F3A22"/>
    <w:rsid w:val="004F42EE"/>
    <w:rsid w:val="004F500D"/>
    <w:rsid w:val="004F5398"/>
    <w:rsid w:val="004F55F1"/>
    <w:rsid w:val="004F68B4"/>
    <w:rsid w:val="004F6936"/>
    <w:rsid w:val="004F6E45"/>
    <w:rsid w:val="004F73CC"/>
    <w:rsid w:val="004F75EB"/>
    <w:rsid w:val="004F7733"/>
    <w:rsid w:val="0050084D"/>
    <w:rsid w:val="00500D53"/>
    <w:rsid w:val="00501394"/>
    <w:rsid w:val="005017D1"/>
    <w:rsid w:val="00501C74"/>
    <w:rsid w:val="0050251C"/>
    <w:rsid w:val="00502809"/>
    <w:rsid w:val="00503014"/>
    <w:rsid w:val="0050354C"/>
    <w:rsid w:val="00503DC6"/>
    <w:rsid w:val="005041F9"/>
    <w:rsid w:val="00505369"/>
    <w:rsid w:val="0050609F"/>
    <w:rsid w:val="0050626E"/>
    <w:rsid w:val="00506F5D"/>
    <w:rsid w:val="00507554"/>
    <w:rsid w:val="00507882"/>
    <w:rsid w:val="00507969"/>
    <w:rsid w:val="00507B77"/>
    <w:rsid w:val="00510196"/>
    <w:rsid w:val="00510301"/>
    <w:rsid w:val="0051095A"/>
    <w:rsid w:val="00510C37"/>
    <w:rsid w:val="00510CAB"/>
    <w:rsid w:val="00510E47"/>
    <w:rsid w:val="00511025"/>
    <w:rsid w:val="005126D0"/>
    <w:rsid w:val="00513A34"/>
    <w:rsid w:val="00513CAA"/>
    <w:rsid w:val="005145A5"/>
    <w:rsid w:val="00514667"/>
    <w:rsid w:val="00514E1A"/>
    <w:rsid w:val="00515275"/>
    <w:rsid w:val="0051568D"/>
    <w:rsid w:val="00520652"/>
    <w:rsid w:val="00521244"/>
    <w:rsid w:val="005216EF"/>
    <w:rsid w:val="005230CB"/>
    <w:rsid w:val="005236CD"/>
    <w:rsid w:val="00523ED0"/>
    <w:rsid w:val="00524204"/>
    <w:rsid w:val="005248EF"/>
    <w:rsid w:val="00524903"/>
    <w:rsid w:val="00526208"/>
    <w:rsid w:val="005262A2"/>
    <w:rsid w:val="00526464"/>
    <w:rsid w:val="00526AC7"/>
    <w:rsid w:val="00526C15"/>
    <w:rsid w:val="00526C4F"/>
    <w:rsid w:val="005276BD"/>
    <w:rsid w:val="00527A21"/>
    <w:rsid w:val="00527FDF"/>
    <w:rsid w:val="00532C0B"/>
    <w:rsid w:val="00533441"/>
    <w:rsid w:val="00533FFD"/>
    <w:rsid w:val="005344AB"/>
    <w:rsid w:val="005345A0"/>
    <w:rsid w:val="00535B75"/>
    <w:rsid w:val="00535DC0"/>
    <w:rsid w:val="005363F4"/>
    <w:rsid w:val="00536499"/>
    <w:rsid w:val="00536CC7"/>
    <w:rsid w:val="00540B14"/>
    <w:rsid w:val="00541A17"/>
    <w:rsid w:val="00541E37"/>
    <w:rsid w:val="00542188"/>
    <w:rsid w:val="0054278E"/>
    <w:rsid w:val="00542A03"/>
    <w:rsid w:val="00543903"/>
    <w:rsid w:val="00543BCC"/>
    <w:rsid w:val="00543F11"/>
    <w:rsid w:val="0054405E"/>
    <w:rsid w:val="0054409B"/>
    <w:rsid w:val="00544135"/>
    <w:rsid w:val="00545937"/>
    <w:rsid w:val="00546305"/>
    <w:rsid w:val="00546640"/>
    <w:rsid w:val="00546F79"/>
    <w:rsid w:val="00547440"/>
    <w:rsid w:val="00547A86"/>
    <w:rsid w:val="00547A95"/>
    <w:rsid w:val="00547FCE"/>
    <w:rsid w:val="00550ADA"/>
    <w:rsid w:val="0055119B"/>
    <w:rsid w:val="00551A27"/>
    <w:rsid w:val="00551D33"/>
    <w:rsid w:val="00551FDC"/>
    <w:rsid w:val="005526F5"/>
    <w:rsid w:val="00552B62"/>
    <w:rsid w:val="00552BCC"/>
    <w:rsid w:val="00552DE8"/>
    <w:rsid w:val="00552FA4"/>
    <w:rsid w:val="0055328E"/>
    <w:rsid w:val="005541D1"/>
    <w:rsid w:val="00554B0D"/>
    <w:rsid w:val="0055566B"/>
    <w:rsid w:val="005560D2"/>
    <w:rsid w:val="00556480"/>
    <w:rsid w:val="0056044D"/>
    <w:rsid w:val="00561202"/>
    <w:rsid w:val="00561634"/>
    <w:rsid w:val="00562507"/>
    <w:rsid w:val="005626F7"/>
    <w:rsid w:val="00562811"/>
    <w:rsid w:val="0056297E"/>
    <w:rsid w:val="00562D0A"/>
    <w:rsid w:val="00562FB4"/>
    <w:rsid w:val="0056354B"/>
    <w:rsid w:val="00563B00"/>
    <w:rsid w:val="0056491F"/>
    <w:rsid w:val="00565B5F"/>
    <w:rsid w:val="005664B5"/>
    <w:rsid w:val="00567114"/>
    <w:rsid w:val="00567291"/>
    <w:rsid w:val="00570786"/>
    <w:rsid w:val="00570F7F"/>
    <w:rsid w:val="0057150E"/>
    <w:rsid w:val="00571B45"/>
    <w:rsid w:val="00572031"/>
    <w:rsid w:val="00572282"/>
    <w:rsid w:val="00572BE3"/>
    <w:rsid w:val="00572FC5"/>
    <w:rsid w:val="00572FD6"/>
    <w:rsid w:val="00573CE3"/>
    <w:rsid w:val="00573FC8"/>
    <w:rsid w:val="0057411C"/>
    <w:rsid w:val="00574315"/>
    <w:rsid w:val="00575539"/>
    <w:rsid w:val="00575910"/>
    <w:rsid w:val="00576825"/>
    <w:rsid w:val="0057684B"/>
    <w:rsid w:val="00576DA8"/>
    <w:rsid w:val="00576E84"/>
    <w:rsid w:val="00580394"/>
    <w:rsid w:val="0058059A"/>
    <w:rsid w:val="005809CD"/>
    <w:rsid w:val="00580F27"/>
    <w:rsid w:val="00582177"/>
    <w:rsid w:val="00582B8C"/>
    <w:rsid w:val="0058300C"/>
    <w:rsid w:val="00584D92"/>
    <w:rsid w:val="00586B80"/>
    <w:rsid w:val="00587349"/>
    <w:rsid w:val="00587452"/>
    <w:rsid w:val="0058757E"/>
    <w:rsid w:val="00587881"/>
    <w:rsid w:val="0059015D"/>
    <w:rsid w:val="005907F4"/>
    <w:rsid w:val="00590DFF"/>
    <w:rsid w:val="005913E3"/>
    <w:rsid w:val="00591828"/>
    <w:rsid w:val="005918F2"/>
    <w:rsid w:val="00592DF7"/>
    <w:rsid w:val="005930C6"/>
    <w:rsid w:val="005936CC"/>
    <w:rsid w:val="00595F93"/>
    <w:rsid w:val="00596549"/>
    <w:rsid w:val="005969B1"/>
    <w:rsid w:val="00596A4B"/>
    <w:rsid w:val="0059702B"/>
    <w:rsid w:val="005970FA"/>
    <w:rsid w:val="005972FE"/>
    <w:rsid w:val="00597507"/>
    <w:rsid w:val="00597859"/>
    <w:rsid w:val="00597D04"/>
    <w:rsid w:val="005A0703"/>
    <w:rsid w:val="005A17AE"/>
    <w:rsid w:val="005A29D4"/>
    <w:rsid w:val="005A2F90"/>
    <w:rsid w:val="005A3159"/>
    <w:rsid w:val="005A427B"/>
    <w:rsid w:val="005A479D"/>
    <w:rsid w:val="005A497E"/>
    <w:rsid w:val="005A4D10"/>
    <w:rsid w:val="005A56D7"/>
    <w:rsid w:val="005A5E59"/>
    <w:rsid w:val="005A71BC"/>
    <w:rsid w:val="005A760D"/>
    <w:rsid w:val="005B1920"/>
    <w:rsid w:val="005B1C6D"/>
    <w:rsid w:val="005B21B6"/>
    <w:rsid w:val="005B2D3E"/>
    <w:rsid w:val="005B3A08"/>
    <w:rsid w:val="005B3A9E"/>
    <w:rsid w:val="005B4478"/>
    <w:rsid w:val="005B596A"/>
    <w:rsid w:val="005B5A3A"/>
    <w:rsid w:val="005B60D6"/>
    <w:rsid w:val="005B6E6D"/>
    <w:rsid w:val="005B70BB"/>
    <w:rsid w:val="005B75BE"/>
    <w:rsid w:val="005B782D"/>
    <w:rsid w:val="005B7A63"/>
    <w:rsid w:val="005B7DF9"/>
    <w:rsid w:val="005B7E46"/>
    <w:rsid w:val="005C0185"/>
    <w:rsid w:val="005C0444"/>
    <w:rsid w:val="005C0605"/>
    <w:rsid w:val="005C0955"/>
    <w:rsid w:val="005C1314"/>
    <w:rsid w:val="005C1861"/>
    <w:rsid w:val="005C1A72"/>
    <w:rsid w:val="005C2058"/>
    <w:rsid w:val="005C2695"/>
    <w:rsid w:val="005C3301"/>
    <w:rsid w:val="005C3438"/>
    <w:rsid w:val="005C3734"/>
    <w:rsid w:val="005C38FB"/>
    <w:rsid w:val="005C41C5"/>
    <w:rsid w:val="005C438A"/>
    <w:rsid w:val="005C4483"/>
    <w:rsid w:val="005C4925"/>
    <w:rsid w:val="005C49DA"/>
    <w:rsid w:val="005C4C64"/>
    <w:rsid w:val="005C50F3"/>
    <w:rsid w:val="005C5230"/>
    <w:rsid w:val="005C5348"/>
    <w:rsid w:val="005C5424"/>
    <w:rsid w:val="005C54B5"/>
    <w:rsid w:val="005C5D80"/>
    <w:rsid w:val="005C5D91"/>
    <w:rsid w:val="005C63B0"/>
    <w:rsid w:val="005C717D"/>
    <w:rsid w:val="005D071C"/>
    <w:rsid w:val="005D07B8"/>
    <w:rsid w:val="005D19E8"/>
    <w:rsid w:val="005D1C25"/>
    <w:rsid w:val="005D225E"/>
    <w:rsid w:val="005D23A3"/>
    <w:rsid w:val="005D296D"/>
    <w:rsid w:val="005D49DD"/>
    <w:rsid w:val="005D6597"/>
    <w:rsid w:val="005D7CAB"/>
    <w:rsid w:val="005D7CB8"/>
    <w:rsid w:val="005DC84F"/>
    <w:rsid w:val="005E03F2"/>
    <w:rsid w:val="005E08D7"/>
    <w:rsid w:val="005E0AF0"/>
    <w:rsid w:val="005E0BBB"/>
    <w:rsid w:val="005E0D09"/>
    <w:rsid w:val="005E0D2E"/>
    <w:rsid w:val="005E14E7"/>
    <w:rsid w:val="005E26A3"/>
    <w:rsid w:val="005E28DE"/>
    <w:rsid w:val="005E294A"/>
    <w:rsid w:val="005E2ECB"/>
    <w:rsid w:val="005E3236"/>
    <w:rsid w:val="005E3942"/>
    <w:rsid w:val="005E39D3"/>
    <w:rsid w:val="005E3DF2"/>
    <w:rsid w:val="005E447E"/>
    <w:rsid w:val="005E4E3B"/>
    <w:rsid w:val="005E4FD1"/>
    <w:rsid w:val="005E540A"/>
    <w:rsid w:val="005E5D53"/>
    <w:rsid w:val="005E66A5"/>
    <w:rsid w:val="005E6D1D"/>
    <w:rsid w:val="005E7F99"/>
    <w:rsid w:val="005F0179"/>
    <w:rsid w:val="005F0775"/>
    <w:rsid w:val="005F0B0F"/>
    <w:rsid w:val="005F0CF5"/>
    <w:rsid w:val="005F0EE2"/>
    <w:rsid w:val="005F1170"/>
    <w:rsid w:val="005F14D2"/>
    <w:rsid w:val="005F21EB"/>
    <w:rsid w:val="005F2375"/>
    <w:rsid w:val="005F2989"/>
    <w:rsid w:val="005F2A57"/>
    <w:rsid w:val="005F2F7F"/>
    <w:rsid w:val="005F3498"/>
    <w:rsid w:val="005F41FF"/>
    <w:rsid w:val="005F424B"/>
    <w:rsid w:val="005F47C6"/>
    <w:rsid w:val="005F5135"/>
    <w:rsid w:val="005F51CA"/>
    <w:rsid w:val="005F5A89"/>
    <w:rsid w:val="005F5D95"/>
    <w:rsid w:val="005F62D3"/>
    <w:rsid w:val="005F64AA"/>
    <w:rsid w:val="005F64CF"/>
    <w:rsid w:val="005F66F0"/>
    <w:rsid w:val="005F6794"/>
    <w:rsid w:val="005F745D"/>
    <w:rsid w:val="005F7DE8"/>
    <w:rsid w:val="00600B2D"/>
    <w:rsid w:val="00600D0A"/>
    <w:rsid w:val="00600D5A"/>
    <w:rsid w:val="00600DA4"/>
    <w:rsid w:val="00600DA7"/>
    <w:rsid w:val="006016D3"/>
    <w:rsid w:val="00601987"/>
    <w:rsid w:val="00601AC2"/>
    <w:rsid w:val="00602012"/>
    <w:rsid w:val="00602210"/>
    <w:rsid w:val="00602E33"/>
    <w:rsid w:val="00603AA1"/>
    <w:rsid w:val="006041AD"/>
    <w:rsid w:val="006042B8"/>
    <w:rsid w:val="006052E0"/>
    <w:rsid w:val="00605433"/>
    <w:rsid w:val="00605908"/>
    <w:rsid w:val="0060632B"/>
    <w:rsid w:val="00606415"/>
    <w:rsid w:val="00606B52"/>
    <w:rsid w:val="0060732E"/>
    <w:rsid w:val="00607850"/>
    <w:rsid w:val="00607EF7"/>
    <w:rsid w:val="00607FA8"/>
    <w:rsid w:val="00607FAA"/>
    <w:rsid w:val="00610273"/>
    <w:rsid w:val="006104C9"/>
    <w:rsid w:val="00610BAB"/>
    <w:rsid w:val="00610D7C"/>
    <w:rsid w:val="00611D9A"/>
    <w:rsid w:val="00613414"/>
    <w:rsid w:val="00613984"/>
    <w:rsid w:val="00613BBE"/>
    <w:rsid w:val="0061408F"/>
    <w:rsid w:val="006147B1"/>
    <w:rsid w:val="006153A7"/>
    <w:rsid w:val="00620154"/>
    <w:rsid w:val="00621479"/>
    <w:rsid w:val="00621726"/>
    <w:rsid w:val="00621950"/>
    <w:rsid w:val="00623295"/>
    <w:rsid w:val="00623B50"/>
    <w:rsid w:val="0062408D"/>
    <w:rsid w:val="006240CC"/>
    <w:rsid w:val="00624276"/>
    <w:rsid w:val="006246D5"/>
    <w:rsid w:val="00624940"/>
    <w:rsid w:val="0062505D"/>
    <w:rsid w:val="00625131"/>
    <w:rsid w:val="006254F8"/>
    <w:rsid w:val="00625CF5"/>
    <w:rsid w:val="00625D4A"/>
    <w:rsid w:val="00625E3D"/>
    <w:rsid w:val="0062770A"/>
    <w:rsid w:val="00627A27"/>
    <w:rsid w:val="00627D8F"/>
    <w:rsid w:val="00627DA7"/>
    <w:rsid w:val="0063058E"/>
    <w:rsid w:val="006305D6"/>
    <w:rsid w:val="00630DA4"/>
    <w:rsid w:val="00630E12"/>
    <w:rsid w:val="00631052"/>
    <w:rsid w:val="00631CD4"/>
    <w:rsid w:val="00632597"/>
    <w:rsid w:val="00632B10"/>
    <w:rsid w:val="00632F2B"/>
    <w:rsid w:val="0063391F"/>
    <w:rsid w:val="00634172"/>
    <w:rsid w:val="00634269"/>
    <w:rsid w:val="0063459C"/>
    <w:rsid w:val="00634AE7"/>
    <w:rsid w:val="00634D13"/>
    <w:rsid w:val="00634D76"/>
    <w:rsid w:val="006353EF"/>
    <w:rsid w:val="0063548D"/>
    <w:rsid w:val="006355F9"/>
    <w:rsid w:val="006358B4"/>
    <w:rsid w:val="00636275"/>
    <w:rsid w:val="006366B1"/>
    <w:rsid w:val="00636AB7"/>
    <w:rsid w:val="00636C2C"/>
    <w:rsid w:val="00636C85"/>
    <w:rsid w:val="00636D06"/>
    <w:rsid w:val="0063750C"/>
    <w:rsid w:val="0064056A"/>
    <w:rsid w:val="00641724"/>
    <w:rsid w:val="006419AA"/>
    <w:rsid w:val="00641D12"/>
    <w:rsid w:val="00642366"/>
    <w:rsid w:val="006429E4"/>
    <w:rsid w:val="006431B5"/>
    <w:rsid w:val="006431C0"/>
    <w:rsid w:val="006441CB"/>
    <w:rsid w:val="00644241"/>
    <w:rsid w:val="00644B1F"/>
    <w:rsid w:val="00644B7E"/>
    <w:rsid w:val="0064536F"/>
    <w:rsid w:val="006454E6"/>
    <w:rsid w:val="00646235"/>
    <w:rsid w:val="00646A68"/>
    <w:rsid w:val="00646AF9"/>
    <w:rsid w:val="0065034E"/>
    <w:rsid w:val="006505BD"/>
    <w:rsid w:val="00650746"/>
    <w:rsid w:val="006508EA"/>
    <w:rsid w:val="0065092E"/>
    <w:rsid w:val="00650A8A"/>
    <w:rsid w:val="0065110B"/>
    <w:rsid w:val="006517AB"/>
    <w:rsid w:val="00651B0A"/>
    <w:rsid w:val="00653094"/>
    <w:rsid w:val="00653386"/>
    <w:rsid w:val="00654618"/>
    <w:rsid w:val="006557A7"/>
    <w:rsid w:val="00655F10"/>
    <w:rsid w:val="00656290"/>
    <w:rsid w:val="00656F46"/>
    <w:rsid w:val="006576A0"/>
    <w:rsid w:val="00657A20"/>
    <w:rsid w:val="00657B1A"/>
    <w:rsid w:val="00657D15"/>
    <w:rsid w:val="00657F82"/>
    <w:rsid w:val="006601C9"/>
    <w:rsid w:val="00660548"/>
    <w:rsid w:val="00660621"/>
    <w:rsid w:val="006606FE"/>
    <w:rsid w:val="006608D8"/>
    <w:rsid w:val="006621D7"/>
    <w:rsid w:val="0066302A"/>
    <w:rsid w:val="00663D9D"/>
    <w:rsid w:val="00664835"/>
    <w:rsid w:val="0066492A"/>
    <w:rsid w:val="00664AF9"/>
    <w:rsid w:val="00665541"/>
    <w:rsid w:val="006655B3"/>
    <w:rsid w:val="00665C89"/>
    <w:rsid w:val="006660D5"/>
    <w:rsid w:val="00666240"/>
    <w:rsid w:val="006666BD"/>
    <w:rsid w:val="00666918"/>
    <w:rsid w:val="006672DC"/>
    <w:rsid w:val="00667770"/>
    <w:rsid w:val="00667943"/>
    <w:rsid w:val="00667FD5"/>
    <w:rsid w:val="00670235"/>
    <w:rsid w:val="00670597"/>
    <w:rsid w:val="006706D0"/>
    <w:rsid w:val="006708A9"/>
    <w:rsid w:val="00670B35"/>
    <w:rsid w:val="0067163C"/>
    <w:rsid w:val="00671734"/>
    <w:rsid w:val="006725FE"/>
    <w:rsid w:val="006727AA"/>
    <w:rsid w:val="006732FD"/>
    <w:rsid w:val="00673488"/>
    <w:rsid w:val="00673A46"/>
    <w:rsid w:val="00674C54"/>
    <w:rsid w:val="0067562F"/>
    <w:rsid w:val="00675DF3"/>
    <w:rsid w:val="006762B5"/>
    <w:rsid w:val="00676F56"/>
    <w:rsid w:val="00677574"/>
    <w:rsid w:val="00677DDF"/>
    <w:rsid w:val="00677E13"/>
    <w:rsid w:val="006800F4"/>
    <w:rsid w:val="00680226"/>
    <w:rsid w:val="00680BE5"/>
    <w:rsid w:val="006812ED"/>
    <w:rsid w:val="00681397"/>
    <w:rsid w:val="006820E8"/>
    <w:rsid w:val="00682352"/>
    <w:rsid w:val="006827A2"/>
    <w:rsid w:val="00683037"/>
    <w:rsid w:val="006830F7"/>
    <w:rsid w:val="00683874"/>
    <w:rsid w:val="00683878"/>
    <w:rsid w:val="00684380"/>
    <w:rsid w:val="0068454C"/>
    <w:rsid w:val="006845A4"/>
    <w:rsid w:val="00687093"/>
    <w:rsid w:val="00687287"/>
    <w:rsid w:val="006879A8"/>
    <w:rsid w:val="00687D2A"/>
    <w:rsid w:val="006902DA"/>
    <w:rsid w:val="006911B8"/>
    <w:rsid w:val="00691692"/>
    <w:rsid w:val="00691A09"/>
    <w:rsid w:val="00691B62"/>
    <w:rsid w:val="00691BC7"/>
    <w:rsid w:val="00691EFD"/>
    <w:rsid w:val="006922D7"/>
    <w:rsid w:val="00692901"/>
    <w:rsid w:val="006933B5"/>
    <w:rsid w:val="006935D8"/>
    <w:rsid w:val="00693D14"/>
    <w:rsid w:val="006940FB"/>
    <w:rsid w:val="006967FC"/>
    <w:rsid w:val="00696F27"/>
    <w:rsid w:val="006971EC"/>
    <w:rsid w:val="006979F1"/>
    <w:rsid w:val="006A0B56"/>
    <w:rsid w:val="006A1258"/>
    <w:rsid w:val="006A16DD"/>
    <w:rsid w:val="006A18C2"/>
    <w:rsid w:val="006A2AB1"/>
    <w:rsid w:val="006A318B"/>
    <w:rsid w:val="006A3383"/>
    <w:rsid w:val="006A4E03"/>
    <w:rsid w:val="006A54A7"/>
    <w:rsid w:val="006A6F38"/>
    <w:rsid w:val="006B077C"/>
    <w:rsid w:val="006B0CA0"/>
    <w:rsid w:val="006B0DA5"/>
    <w:rsid w:val="006B0E84"/>
    <w:rsid w:val="006B16E2"/>
    <w:rsid w:val="006B183E"/>
    <w:rsid w:val="006B1EED"/>
    <w:rsid w:val="006B2D8E"/>
    <w:rsid w:val="006B30FC"/>
    <w:rsid w:val="006B4D03"/>
    <w:rsid w:val="006B4D10"/>
    <w:rsid w:val="006B5A2F"/>
    <w:rsid w:val="006B6803"/>
    <w:rsid w:val="006B7169"/>
    <w:rsid w:val="006B7642"/>
    <w:rsid w:val="006B7798"/>
    <w:rsid w:val="006C07F4"/>
    <w:rsid w:val="006C093D"/>
    <w:rsid w:val="006C121D"/>
    <w:rsid w:val="006C2CCC"/>
    <w:rsid w:val="006C3A5F"/>
    <w:rsid w:val="006C3CD9"/>
    <w:rsid w:val="006C3D0D"/>
    <w:rsid w:val="006C3F0F"/>
    <w:rsid w:val="006C498F"/>
    <w:rsid w:val="006C5795"/>
    <w:rsid w:val="006C59EC"/>
    <w:rsid w:val="006C5CEE"/>
    <w:rsid w:val="006C6DD7"/>
    <w:rsid w:val="006C6E59"/>
    <w:rsid w:val="006C7A75"/>
    <w:rsid w:val="006D0E2E"/>
    <w:rsid w:val="006D0F16"/>
    <w:rsid w:val="006D11FA"/>
    <w:rsid w:val="006D137C"/>
    <w:rsid w:val="006D13BA"/>
    <w:rsid w:val="006D1DFF"/>
    <w:rsid w:val="006D2A3F"/>
    <w:rsid w:val="006D2B2E"/>
    <w:rsid w:val="006D2FBC"/>
    <w:rsid w:val="006D3EE1"/>
    <w:rsid w:val="006D3FF8"/>
    <w:rsid w:val="006D479F"/>
    <w:rsid w:val="006D4AF4"/>
    <w:rsid w:val="006D4F34"/>
    <w:rsid w:val="006D5883"/>
    <w:rsid w:val="006D6E34"/>
    <w:rsid w:val="006D7C73"/>
    <w:rsid w:val="006D7E04"/>
    <w:rsid w:val="006E0638"/>
    <w:rsid w:val="006E0A92"/>
    <w:rsid w:val="006E0F76"/>
    <w:rsid w:val="006E1308"/>
    <w:rsid w:val="006E138B"/>
    <w:rsid w:val="006E1867"/>
    <w:rsid w:val="006E1C3D"/>
    <w:rsid w:val="006E20A8"/>
    <w:rsid w:val="006E2232"/>
    <w:rsid w:val="006E2351"/>
    <w:rsid w:val="006E3608"/>
    <w:rsid w:val="006E3C29"/>
    <w:rsid w:val="006E3F19"/>
    <w:rsid w:val="006E3FD6"/>
    <w:rsid w:val="006E4323"/>
    <w:rsid w:val="006E4464"/>
    <w:rsid w:val="006E4A57"/>
    <w:rsid w:val="006E6550"/>
    <w:rsid w:val="006E6FD5"/>
    <w:rsid w:val="006E7F3A"/>
    <w:rsid w:val="006F0330"/>
    <w:rsid w:val="006F0589"/>
    <w:rsid w:val="006F0D3F"/>
    <w:rsid w:val="006F0F80"/>
    <w:rsid w:val="006F12D7"/>
    <w:rsid w:val="006F1457"/>
    <w:rsid w:val="006F1FDC"/>
    <w:rsid w:val="006F2461"/>
    <w:rsid w:val="006F29A9"/>
    <w:rsid w:val="006F2EA1"/>
    <w:rsid w:val="006F30AD"/>
    <w:rsid w:val="006F379B"/>
    <w:rsid w:val="006F3C8F"/>
    <w:rsid w:val="006F3E0C"/>
    <w:rsid w:val="006F3EA8"/>
    <w:rsid w:val="006F45DE"/>
    <w:rsid w:val="006F5319"/>
    <w:rsid w:val="006F63FE"/>
    <w:rsid w:val="006F69AD"/>
    <w:rsid w:val="006F69E7"/>
    <w:rsid w:val="006F6B8C"/>
    <w:rsid w:val="006F7333"/>
    <w:rsid w:val="006F7336"/>
    <w:rsid w:val="006F7978"/>
    <w:rsid w:val="007000AA"/>
    <w:rsid w:val="00700162"/>
    <w:rsid w:val="007009DA"/>
    <w:rsid w:val="007010E9"/>
    <w:rsid w:val="007013EF"/>
    <w:rsid w:val="007018BF"/>
    <w:rsid w:val="0070199E"/>
    <w:rsid w:val="00701AD7"/>
    <w:rsid w:val="0070278C"/>
    <w:rsid w:val="00703090"/>
    <w:rsid w:val="0070322A"/>
    <w:rsid w:val="00703E35"/>
    <w:rsid w:val="00703E7E"/>
    <w:rsid w:val="00704591"/>
    <w:rsid w:val="00704DBF"/>
    <w:rsid w:val="0070531A"/>
    <w:rsid w:val="007055BD"/>
    <w:rsid w:val="00707584"/>
    <w:rsid w:val="00710090"/>
    <w:rsid w:val="00710E15"/>
    <w:rsid w:val="00710E8D"/>
    <w:rsid w:val="00710E8E"/>
    <w:rsid w:val="00711837"/>
    <w:rsid w:val="00711AF7"/>
    <w:rsid w:val="0071266E"/>
    <w:rsid w:val="00712BD4"/>
    <w:rsid w:val="00712C0B"/>
    <w:rsid w:val="00713D4D"/>
    <w:rsid w:val="00715134"/>
    <w:rsid w:val="00716126"/>
    <w:rsid w:val="00716F99"/>
    <w:rsid w:val="00717363"/>
    <w:rsid w:val="007173CA"/>
    <w:rsid w:val="007201EE"/>
    <w:rsid w:val="0072120E"/>
    <w:rsid w:val="007216AA"/>
    <w:rsid w:val="00721831"/>
    <w:rsid w:val="00721AB5"/>
    <w:rsid w:val="00721CFB"/>
    <w:rsid w:val="00721DEF"/>
    <w:rsid w:val="007220A5"/>
    <w:rsid w:val="00724078"/>
    <w:rsid w:val="00724A43"/>
    <w:rsid w:val="00724AD1"/>
    <w:rsid w:val="007265BA"/>
    <w:rsid w:val="007273AC"/>
    <w:rsid w:val="007273B0"/>
    <w:rsid w:val="007301B6"/>
    <w:rsid w:val="00730BC5"/>
    <w:rsid w:val="00731AD4"/>
    <w:rsid w:val="007323D7"/>
    <w:rsid w:val="007324D3"/>
    <w:rsid w:val="00732634"/>
    <w:rsid w:val="00732AFC"/>
    <w:rsid w:val="00733D57"/>
    <w:rsid w:val="0073418E"/>
    <w:rsid w:val="007346E4"/>
    <w:rsid w:val="0073472C"/>
    <w:rsid w:val="00734B16"/>
    <w:rsid w:val="00734BA4"/>
    <w:rsid w:val="00734C54"/>
    <w:rsid w:val="00734EA9"/>
    <w:rsid w:val="007351D2"/>
    <w:rsid w:val="00735564"/>
    <w:rsid w:val="00735809"/>
    <w:rsid w:val="00736637"/>
    <w:rsid w:val="00740484"/>
    <w:rsid w:val="00740794"/>
    <w:rsid w:val="00740F22"/>
    <w:rsid w:val="00741CF0"/>
    <w:rsid w:val="00741F1A"/>
    <w:rsid w:val="0074205F"/>
    <w:rsid w:val="0074277F"/>
    <w:rsid w:val="00742B67"/>
    <w:rsid w:val="00742FF8"/>
    <w:rsid w:val="00743487"/>
    <w:rsid w:val="00743576"/>
    <w:rsid w:val="00743B63"/>
    <w:rsid w:val="007447DA"/>
    <w:rsid w:val="00744AAC"/>
    <w:rsid w:val="007450F8"/>
    <w:rsid w:val="0074575F"/>
    <w:rsid w:val="0074613E"/>
    <w:rsid w:val="0074696E"/>
    <w:rsid w:val="007473AC"/>
    <w:rsid w:val="00750135"/>
    <w:rsid w:val="00750250"/>
    <w:rsid w:val="00750EC2"/>
    <w:rsid w:val="00751846"/>
    <w:rsid w:val="00751EEE"/>
    <w:rsid w:val="007525A3"/>
    <w:rsid w:val="00752B28"/>
    <w:rsid w:val="00752DFA"/>
    <w:rsid w:val="00753654"/>
    <w:rsid w:val="007536BC"/>
    <w:rsid w:val="0075385B"/>
    <w:rsid w:val="00753E96"/>
    <w:rsid w:val="007541A9"/>
    <w:rsid w:val="007549FD"/>
    <w:rsid w:val="00754D2D"/>
    <w:rsid w:val="00754E36"/>
    <w:rsid w:val="007552D7"/>
    <w:rsid w:val="00755AC5"/>
    <w:rsid w:val="00756B94"/>
    <w:rsid w:val="0075720F"/>
    <w:rsid w:val="00757C3A"/>
    <w:rsid w:val="0076009A"/>
    <w:rsid w:val="007602BD"/>
    <w:rsid w:val="00760748"/>
    <w:rsid w:val="0076088F"/>
    <w:rsid w:val="00760CDB"/>
    <w:rsid w:val="00760F95"/>
    <w:rsid w:val="00761F8D"/>
    <w:rsid w:val="00761FE7"/>
    <w:rsid w:val="0076261F"/>
    <w:rsid w:val="007629CD"/>
    <w:rsid w:val="00762B5C"/>
    <w:rsid w:val="00762D64"/>
    <w:rsid w:val="00763139"/>
    <w:rsid w:val="00763967"/>
    <w:rsid w:val="0076443C"/>
    <w:rsid w:val="007646A0"/>
    <w:rsid w:val="00765375"/>
    <w:rsid w:val="00765B26"/>
    <w:rsid w:val="00766077"/>
    <w:rsid w:val="0076608F"/>
    <w:rsid w:val="00770F37"/>
    <w:rsid w:val="007711A0"/>
    <w:rsid w:val="007715A5"/>
    <w:rsid w:val="007723B7"/>
    <w:rsid w:val="00772D5E"/>
    <w:rsid w:val="0077301D"/>
    <w:rsid w:val="00773649"/>
    <w:rsid w:val="00773D9D"/>
    <w:rsid w:val="00774347"/>
    <w:rsid w:val="007743F9"/>
    <w:rsid w:val="0077451B"/>
    <w:rsid w:val="0077463E"/>
    <w:rsid w:val="007749D8"/>
    <w:rsid w:val="007751AC"/>
    <w:rsid w:val="00776928"/>
    <w:rsid w:val="00776D56"/>
    <w:rsid w:val="00776E0F"/>
    <w:rsid w:val="007774B1"/>
    <w:rsid w:val="00777BE1"/>
    <w:rsid w:val="00777F33"/>
    <w:rsid w:val="0078006A"/>
    <w:rsid w:val="007804FB"/>
    <w:rsid w:val="007806AA"/>
    <w:rsid w:val="00782222"/>
    <w:rsid w:val="0078287B"/>
    <w:rsid w:val="00782B21"/>
    <w:rsid w:val="00782B4A"/>
    <w:rsid w:val="00782C7A"/>
    <w:rsid w:val="007833D8"/>
    <w:rsid w:val="00783F9D"/>
    <w:rsid w:val="00784F50"/>
    <w:rsid w:val="00785677"/>
    <w:rsid w:val="00785ABE"/>
    <w:rsid w:val="00786F16"/>
    <w:rsid w:val="007876EB"/>
    <w:rsid w:val="007877BE"/>
    <w:rsid w:val="00787955"/>
    <w:rsid w:val="00787C3B"/>
    <w:rsid w:val="00787E71"/>
    <w:rsid w:val="00790C19"/>
    <w:rsid w:val="007913B1"/>
    <w:rsid w:val="00791712"/>
    <w:rsid w:val="00791947"/>
    <w:rsid w:val="00791BD7"/>
    <w:rsid w:val="007928BA"/>
    <w:rsid w:val="007933F7"/>
    <w:rsid w:val="0079487E"/>
    <w:rsid w:val="0079494D"/>
    <w:rsid w:val="00795077"/>
    <w:rsid w:val="007961F8"/>
    <w:rsid w:val="00796894"/>
    <w:rsid w:val="00796991"/>
    <w:rsid w:val="00796E20"/>
    <w:rsid w:val="00796E54"/>
    <w:rsid w:val="0079731A"/>
    <w:rsid w:val="00797C32"/>
    <w:rsid w:val="00797C44"/>
    <w:rsid w:val="00797D39"/>
    <w:rsid w:val="007A0FAA"/>
    <w:rsid w:val="007A11DE"/>
    <w:rsid w:val="007A11E8"/>
    <w:rsid w:val="007A2174"/>
    <w:rsid w:val="007A2801"/>
    <w:rsid w:val="007A28E4"/>
    <w:rsid w:val="007A4988"/>
    <w:rsid w:val="007A4CF8"/>
    <w:rsid w:val="007A5253"/>
    <w:rsid w:val="007A538A"/>
    <w:rsid w:val="007A63EA"/>
    <w:rsid w:val="007A679E"/>
    <w:rsid w:val="007A73AA"/>
    <w:rsid w:val="007A754F"/>
    <w:rsid w:val="007A7642"/>
    <w:rsid w:val="007A7F9F"/>
    <w:rsid w:val="007B0914"/>
    <w:rsid w:val="007B1374"/>
    <w:rsid w:val="007B156B"/>
    <w:rsid w:val="007B1EF7"/>
    <w:rsid w:val="007B2723"/>
    <w:rsid w:val="007B32E5"/>
    <w:rsid w:val="007B36DE"/>
    <w:rsid w:val="007B3DB9"/>
    <w:rsid w:val="007B4149"/>
    <w:rsid w:val="007B4CE5"/>
    <w:rsid w:val="007B50B2"/>
    <w:rsid w:val="007B5741"/>
    <w:rsid w:val="007B589F"/>
    <w:rsid w:val="007B5B4A"/>
    <w:rsid w:val="007B5EBC"/>
    <w:rsid w:val="007B60F1"/>
    <w:rsid w:val="007B6186"/>
    <w:rsid w:val="007B6CFA"/>
    <w:rsid w:val="007B6FB8"/>
    <w:rsid w:val="007B73BC"/>
    <w:rsid w:val="007B764B"/>
    <w:rsid w:val="007B76F6"/>
    <w:rsid w:val="007B7D70"/>
    <w:rsid w:val="007C0C88"/>
    <w:rsid w:val="007C0EDF"/>
    <w:rsid w:val="007C1838"/>
    <w:rsid w:val="007C19A1"/>
    <w:rsid w:val="007C1AA1"/>
    <w:rsid w:val="007C20B9"/>
    <w:rsid w:val="007C20F6"/>
    <w:rsid w:val="007C2CE1"/>
    <w:rsid w:val="007C2D67"/>
    <w:rsid w:val="007C2ECD"/>
    <w:rsid w:val="007C3EBB"/>
    <w:rsid w:val="007C3F7C"/>
    <w:rsid w:val="007C4217"/>
    <w:rsid w:val="007C5B91"/>
    <w:rsid w:val="007C64B9"/>
    <w:rsid w:val="007C7301"/>
    <w:rsid w:val="007C733E"/>
    <w:rsid w:val="007C7859"/>
    <w:rsid w:val="007C79BA"/>
    <w:rsid w:val="007C7BCD"/>
    <w:rsid w:val="007C7D45"/>
    <w:rsid w:val="007C7F28"/>
    <w:rsid w:val="007D0BFD"/>
    <w:rsid w:val="007D10A6"/>
    <w:rsid w:val="007D144E"/>
    <w:rsid w:val="007D1466"/>
    <w:rsid w:val="007D1840"/>
    <w:rsid w:val="007D1CCB"/>
    <w:rsid w:val="007D2139"/>
    <w:rsid w:val="007D2275"/>
    <w:rsid w:val="007D2BDE"/>
    <w:rsid w:val="007D2FB6"/>
    <w:rsid w:val="007D49EB"/>
    <w:rsid w:val="007D5364"/>
    <w:rsid w:val="007D5E1C"/>
    <w:rsid w:val="007D681D"/>
    <w:rsid w:val="007D772C"/>
    <w:rsid w:val="007D7A4E"/>
    <w:rsid w:val="007E05B1"/>
    <w:rsid w:val="007E092D"/>
    <w:rsid w:val="007E0A2E"/>
    <w:rsid w:val="007E0CB1"/>
    <w:rsid w:val="007E0DE2"/>
    <w:rsid w:val="007E0FDE"/>
    <w:rsid w:val="007E2E1B"/>
    <w:rsid w:val="007E3036"/>
    <w:rsid w:val="007E3283"/>
    <w:rsid w:val="007E3667"/>
    <w:rsid w:val="007E3837"/>
    <w:rsid w:val="007E385B"/>
    <w:rsid w:val="007E3B98"/>
    <w:rsid w:val="007E3E8C"/>
    <w:rsid w:val="007E417A"/>
    <w:rsid w:val="007E48AB"/>
    <w:rsid w:val="007E51EA"/>
    <w:rsid w:val="007E548D"/>
    <w:rsid w:val="007E5755"/>
    <w:rsid w:val="007E60E0"/>
    <w:rsid w:val="007E7910"/>
    <w:rsid w:val="007E7944"/>
    <w:rsid w:val="007E7993"/>
    <w:rsid w:val="007E7B0D"/>
    <w:rsid w:val="007E7FCC"/>
    <w:rsid w:val="007F0491"/>
    <w:rsid w:val="007F0F1F"/>
    <w:rsid w:val="007F1321"/>
    <w:rsid w:val="007F1717"/>
    <w:rsid w:val="007F2B65"/>
    <w:rsid w:val="007F31B6"/>
    <w:rsid w:val="007F327A"/>
    <w:rsid w:val="007F36A0"/>
    <w:rsid w:val="007F546C"/>
    <w:rsid w:val="007F56BD"/>
    <w:rsid w:val="007F5A61"/>
    <w:rsid w:val="007F625F"/>
    <w:rsid w:val="007F665E"/>
    <w:rsid w:val="007F69EB"/>
    <w:rsid w:val="007F748C"/>
    <w:rsid w:val="007F7586"/>
    <w:rsid w:val="007F7B5E"/>
    <w:rsid w:val="0080025E"/>
    <w:rsid w:val="00800412"/>
    <w:rsid w:val="0080081B"/>
    <w:rsid w:val="008008FA"/>
    <w:rsid w:val="0080156F"/>
    <w:rsid w:val="0080160D"/>
    <w:rsid w:val="00801F28"/>
    <w:rsid w:val="00803579"/>
    <w:rsid w:val="00803D4B"/>
    <w:rsid w:val="00804AB5"/>
    <w:rsid w:val="00804F3A"/>
    <w:rsid w:val="0080587B"/>
    <w:rsid w:val="00805C96"/>
    <w:rsid w:val="00806468"/>
    <w:rsid w:val="008074B4"/>
    <w:rsid w:val="0080771E"/>
    <w:rsid w:val="008113A5"/>
    <w:rsid w:val="00811953"/>
    <w:rsid w:val="008119CA"/>
    <w:rsid w:val="00812137"/>
    <w:rsid w:val="00812301"/>
    <w:rsid w:val="008130C4"/>
    <w:rsid w:val="00813C50"/>
    <w:rsid w:val="00813C9C"/>
    <w:rsid w:val="00813EEA"/>
    <w:rsid w:val="00814157"/>
    <w:rsid w:val="008141FE"/>
    <w:rsid w:val="0081529F"/>
    <w:rsid w:val="008155F0"/>
    <w:rsid w:val="0081625A"/>
    <w:rsid w:val="008163D3"/>
    <w:rsid w:val="00816735"/>
    <w:rsid w:val="00816862"/>
    <w:rsid w:val="00817471"/>
    <w:rsid w:val="00820141"/>
    <w:rsid w:val="00820199"/>
    <w:rsid w:val="008204DD"/>
    <w:rsid w:val="008208BD"/>
    <w:rsid w:val="00820E0C"/>
    <w:rsid w:val="00820E75"/>
    <w:rsid w:val="0082126B"/>
    <w:rsid w:val="00821544"/>
    <w:rsid w:val="00821BE3"/>
    <w:rsid w:val="00821FF3"/>
    <w:rsid w:val="0082255B"/>
    <w:rsid w:val="00822CAF"/>
    <w:rsid w:val="00822DA0"/>
    <w:rsid w:val="00823275"/>
    <w:rsid w:val="0082332A"/>
    <w:rsid w:val="008234C7"/>
    <w:rsid w:val="0082366F"/>
    <w:rsid w:val="008240F0"/>
    <w:rsid w:val="0082509B"/>
    <w:rsid w:val="0082585B"/>
    <w:rsid w:val="00826CD9"/>
    <w:rsid w:val="00830003"/>
    <w:rsid w:val="00830497"/>
    <w:rsid w:val="00830B94"/>
    <w:rsid w:val="0083165B"/>
    <w:rsid w:val="00832EC1"/>
    <w:rsid w:val="008334B0"/>
    <w:rsid w:val="008338A2"/>
    <w:rsid w:val="008339E1"/>
    <w:rsid w:val="008349B5"/>
    <w:rsid w:val="00835F42"/>
    <w:rsid w:val="008367EE"/>
    <w:rsid w:val="00840833"/>
    <w:rsid w:val="00840A07"/>
    <w:rsid w:val="00840D30"/>
    <w:rsid w:val="008412AB"/>
    <w:rsid w:val="00841A9A"/>
    <w:rsid w:val="00841AA9"/>
    <w:rsid w:val="00842AF3"/>
    <w:rsid w:val="00842BFB"/>
    <w:rsid w:val="0084355B"/>
    <w:rsid w:val="00844147"/>
    <w:rsid w:val="00844F2B"/>
    <w:rsid w:val="00845452"/>
    <w:rsid w:val="008457BE"/>
    <w:rsid w:val="0084658F"/>
    <w:rsid w:val="00847242"/>
    <w:rsid w:val="008474BC"/>
    <w:rsid w:val="008474FE"/>
    <w:rsid w:val="00847660"/>
    <w:rsid w:val="008503AF"/>
    <w:rsid w:val="00851170"/>
    <w:rsid w:val="00851E46"/>
    <w:rsid w:val="00852018"/>
    <w:rsid w:val="00852F0F"/>
    <w:rsid w:val="00853EE4"/>
    <w:rsid w:val="008542F5"/>
    <w:rsid w:val="00854C04"/>
    <w:rsid w:val="00855535"/>
    <w:rsid w:val="0085588B"/>
    <w:rsid w:val="008558F1"/>
    <w:rsid w:val="00855C66"/>
    <w:rsid w:val="00856A26"/>
    <w:rsid w:val="0085735F"/>
    <w:rsid w:val="00857635"/>
    <w:rsid w:val="00857C5A"/>
    <w:rsid w:val="00860288"/>
    <w:rsid w:val="008602BC"/>
    <w:rsid w:val="008607A6"/>
    <w:rsid w:val="0086082F"/>
    <w:rsid w:val="00860DB6"/>
    <w:rsid w:val="00860F10"/>
    <w:rsid w:val="0086137B"/>
    <w:rsid w:val="00861AC5"/>
    <w:rsid w:val="0086255E"/>
    <w:rsid w:val="00862B6F"/>
    <w:rsid w:val="00862CB1"/>
    <w:rsid w:val="00863037"/>
    <w:rsid w:val="008631A9"/>
    <w:rsid w:val="0086338D"/>
    <w:rsid w:val="008633F0"/>
    <w:rsid w:val="00864161"/>
    <w:rsid w:val="00864512"/>
    <w:rsid w:val="00864CF7"/>
    <w:rsid w:val="008659C5"/>
    <w:rsid w:val="008672B6"/>
    <w:rsid w:val="00867C2D"/>
    <w:rsid w:val="00867D9D"/>
    <w:rsid w:val="0087009E"/>
    <w:rsid w:val="0087033A"/>
    <w:rsid w:val="00871495"/>
    <w:rsid w:val="00871A9E"/>
    <w:rsid w:val="00871AA7"/>
    <w:rsid w:val="00871DBE"/>
    <w:rsid w:val="00872016"/>
    <w:rsid w:val="0087227B"/>
    <w:rsid w:val="00872D04"/>
    <w:rsid w:val="00872E0A"/>
    <w:rsid w:val="00873594"/>
    <w:rsid w:val="00875285"/>
    <w:rsid w:val="00875FF2"/>
    <w:rsid w:val="00876223"/>
    <w:rsid w:val="00876617"/>
    <w:rsid w:val="00877FF5"/>
    <w:rsid w:val="0088010F"/>
    <w:rsid w:val="008807BF"/>
    <w:rsid w:val="00882361"/>
    <w:rsid w:val="00883DCE"/>
    <w:rsid w:val="00883FBC"/>
    <w:rsid w:val="00884B62"/>
    <w:rsid w:val="00884C55"/>
    <w:rsid w:val="0088529C"/>
    <w:rsid w:val="00887615"/>
    <w:rsid w:val="00887903"/>
    <w:rsid w:val="00887E66"/>
    <w:rsid w:val="0089011A"/>
    <w:rsid w:val="00890E5C"/>
    <w:rsid w:val="0089158C"/>
    <w:rsid w:val="00891C7A"/>
    <w:rsid w:val="0089269A"/>
    <w:rsid w:val="0089270A"/>
    <w:rsid w:val="00893AF6"/>
    <w:rsid w:val="00893D3F"/>
    <w:rsid w:val="008943A9"/>
    <w:rsid w:val="008944FA"/>
    <w:rsid w:val="0089460E"/>
    <w:rsid w:val="00894BC4"/>
    <w:rsid w:val="00894CE4"/>
    <w:rsid w:val="008957AC"/>
    <w:rsid w:val="00896479"/>
    <w:rsid w:val="00896890"/>
    <w:rsid w:val="00896B18"/>
    <w:rsid w:val="00896F25"/>
    <w:rsid w:val="00897086"/>
    <w:rsid w:val="008975C2"/>
    <w:rsid w:val="008977D1"/>
    <w:rsid w:val="00897990"/>
    <w:rsid w:val="008A06A6"/>
    <w:rsid w:val="008A150E"/>
    <w:rsid w:val="008A1D11"/>
    <w:rsid w:val="008A1E82"/>
    <w:rsid w:val="008A214C"/>
    <w:rsid w:val="008A28A8"/>
    <w:rsid w:val="008A2EF7"/>
    <w:rsid w:val="008A408E"/>
    <w:rsid w:val="008A40EB"/>
    <w:rsid w:val="008A4AF4"/>
    <w:rsid w:val="008A54AC"/>
    <w:rsid w:val="008A58B6"/>
    <w:rsid w:val="008A5B32"/>
    <w:rsid w:val="008A6563"/>
    <w:rsid w:val="008A6854"/>
    <w:rsid w:val="008A7122"/>
    <w:rsid w:val="008A7804"/>
    <w:rsid w:val="008B0513"/>
    <w:rsid w:val="008B0F95"/>
    <w:rsid w:val="008B1385"/>
    <w:rsid w:val="008B1637"/>
    <w:rsid w:val="008B2029"/>
    <w:rsid w:val="008B2EE4"/>
    <w:rsid w:val="008B318D"/>
    <w:rsid w:val="008B3821"/>
    <w:rsid w:val="008B3D60"/>
    <w:rsid w:val="008B4186"/>
    <w:rsid w:val="008B4D3D"/>
    <w:rsid w:val="008B55ED"/>
    <w:rsid w:val="008B57C7"/>
    <w:rsid w:val="008B59E1"/>
    <w:rsid w:val="008B64BE"/>
    <w:rsid w:val="008B6782"/>
    <w:rsid w:val="008B6C4D"/>
    <w:rsid w:val="008C115A"/>
    <w:rsid w:val="008C1414"/>
    <w:rsid w:val="008C1916"/>
    <w:rsid w:val="008C20E5"/>
    <w:rsid w:val="008C2F92"/>
    <w:rsid w:val="008C3546"/>
    <w:rsid w:val="008C3F3D"/>
    <w:rsid w:val="008C589D"/>
    <w:rsid w:val="008C5C29"/>
    <w:rsid w:val="008C61F2"/>
    <w:rsid w:val="008C69DD"/>
    <w:rsid w:val="008C6D51"/>
    <w:rsid w:val="008C7421"/>
    <w:rsid w:val="008C764D"/>
    <w:rsid w:val="008D038D"/>
    <w:rsid w:val="008D06DA"/>
    <w:rsid w:val="008D094F"/>
    <w:rsid w:val="008D15C1"/>
    <w:rsid w:val="008D1A03"/>
    <w:rsid w:val="008D2846"/>
    <w:rsid w:val="008D2F7A"/>
    <w:rsid w:val="008D3394"/>
    <w:rsid w:val="008D4236"/>
    <w:rsid w:val="008D4305"/>
    <w:rsid w:val="008D462F"/>
    <w:rsid w:val="008D6875"/>
    <w:rsid w:val="008D6BD9"/>
    <w:rsid w:val="008D6DCF"/>
    <w:rsid w:val="008D7A86"/>
    <w:rsid w:val="008E0961"/>
    <w:rsid w:val="008E1954"/>
    <w:rsid w:val="008E2343"/>
    <w:rsid w:val="008E4376"/>
    <w:rsid w:val="008E502E"/>
    <w:rsid w:val="008E71D2"/>
    <w:rsid w:val="008E7A0A"/>
    <w:rsid w:val="008E7B49"/>
    <w:rsid w:val="008F01AE"/>
    <w:rsid w:val="008F111A"/>
    <w:rsid w:val="008F1121"/>
    <w:rsid w:val="008F1153"/>
    <w:rsid w:val="008F1369"/>
    <w:rsid w:val="008F22A9"/>
    <w:rsid w:val="008F252B"/>
    <w:rsid w:val="008F2867"/>
    <w:rsid w:val="008F29C6"/>
    <w:rsid w:val="008F3331"/>
    <w:rsid w:val="008F59F6"/>
    <w:rsid w:val="008F677B"/>
    <w:rsid w:val="008F6800"/>
    <w:rsid w:val="008F6FC5"/>
    <w:rsid w:val="008F7FCC"/>
    <w:rsid w:val="00900434"/>
    <w:rsid w:val="00900719"/>
    <w:rsid w:val="009017AC"/>
    <w:rsid w:val="0090211B"/>
    <w:rsid w:val="00902A9A"/>
    <w:rsid w:val="00903CBF"/>
    <w:rsid w:val="00903F19"/>
    <w:rsid w:val="009044C4"/>
    <w:rsid w:val="0090471E"/>
    <w:rsid w:val="00904A1C"/>
    <w:rsid w:val="00904F18"/>
    <w:rsid w:val="00905030"/>
    <w:rsid w:val="009055EB"/>
    <w:rsid w:val="00905B08"/>
    <w:rsid w:val="00905C89"/>
    <w:rsid w:val="00906402"/>
    <w:rsid w:val="00906490"/>
    <w:rsid w:val="0090724C"/>
    <w:rsid w:val="00907382"/>
    <w:rsid w:val="00910ED1"/>
    <w:rsid w:val="009110DF"/>
    <w:rsid w:val="009111B2"/>
    <w:rsid w:val="00912448"/>
    <w:rsid w:val="009127AF"/>
    <w:rsid w:val="009128E5"/>
    <w:rsid w:val="00913EBD"/>
    <w:rsid w:val="00913EBE"/>
    <w:rsid w:val="00913F2F"/>
    <w:rsid w:val="009151F5"/>
    <w:rsid w:val="00915205"/>
    <w:rsid w:val="009152C2"/>
    <w:rsid w:val="009156EC"/>
    <w:rsid w:val="009158C6"/>
    <w:rsid w:val="00915D99"/>
    <w:rsid w:val="00916007"/>
    <w:rsid w:val="00916F55"/>
    <w:rsid w:val="0091769F"/>
    <w:rsid w:val="00920291"/>
    <w:rsid w:val="00920585"/>
    <w:rsid w:val="00920931"/>
    <w:rsid w:val="00920CF1"/>
    <w:rsid w:val="009219DE"/>
    <w:rsid w:val="00921DC6"/>
    <w:rsid w:val="009223C2"/>
    <w:rsid w:val="009228DC"/>
    <w:rsid w:val="009229EB"/>
    <w:rsid w:val="009235E9"/>
    <w:rsid w:val="00923B06"/>
    <w:rsid w:val="009246D3"/>
    <w:rsid w:val="00924AE1"/>
    <w:rsid w:val="009252F0"/>
    <w:rsid w:val="009266C3"/>
    <w:rsid w:val="009269B1"/>
    <w:rsid w:val="00926AB7"/>
    <w:rsid w:val="00926E67"/>
    <w:rsid w:val="0092724D"/>
    <w:rsid w:val="009272B3"/>
    <w:rsid w:val="00927940"/>
    <w:rsid w:val="0093122B"/>
    <w:rsid w:val="009315BE"/>
    <w:rsid w:val="00931ADD"/>
    <w:rsid w:val="00931B50"/>
    <w:rsid w:val="00931F74"/>
    <w:rsid w:val="009326DD"/>
    <w:rsid w:val="009327C3"/>
    <w:rsid w:val="00932885"/>
    <w:rsid w:val="00932CFF"/>
    <w:rsid w:val="00932FED"/>
    <w:rsid w:val="00933315"/>
    <w:rsid w:val="0093338F"/>
    <w:rsid w:val="00933A95"/>
    <w:rsid w:val="00933D3B"/>
    <w:rsid w:val="00933EAA"/>
    <w:rsid w:val="0093425A"/>
    <w:rsid w:val="0093556B"/>
    <w:rsid w:val="00936400"/>
    <w:rsid w:val="009366EB"/>
    <w:rsid w:val="00937BD9"/>
    <w:rsid w:val="00937BE1"/>
    <w:rsid w:val="00937F0F"/>
    <w:rsid w:val="00941CDE"/>
    <w:rsid w:val="00942A22"/>
    <w:rsid w:val="009431D7"/>
    <w:rsid w:val="00943F5D"/>
    <w:rsid w:val="009440CE"/>
    <w:rsid w:val="00944750"/>
    <w:rsid w:val="00944E37"/>
    <w:rsid w:val="009457FF"/>
    <w:rsid w:val="00946E4F"/>
    <w:rsid w:val="0094718B"/>
    <w:rsid w:val="00947C79"/>
    <w:rsid w:val="00947FAB"/>
    <w:rsid w:val="00950B2D"/>
    <w:rsid w:val="00950E2C"/>
    <w:rsid w:val="00951D50"/>
    <w:rsid w:val="00951D6C"/>
    <w:rsid w:val="009522BC"/>
    <w:rsid w:val="009525EB"/>
    <w:rsid w:val="00952921"/>
    <w:rsid w:val="00952980"/>
    <w:rsid w:val="009531CC"/>
    <w:rsid w:val="00953779"/>
    <w:rsid w:val="0095470B"/>
    <w:rsid w:val="00954874"/>
    <w:rsid w:val="00954EFC"/>
    <w:rsid w:val="00955357"/>
    <w:rsid w:val="0095615A"/>
    <w:rsid w:val="00957122"/>
    <w:rsid w:val="00960A8A"/>
    <w:rsid w:val="00961043"/>
    <w:rsid w:val="00961400"/>
    <w:rsid w:val="009618EB"/>
    <w:rsid w:val="00962046"/>
    <w:rsid w:val="009632E4"/>
    <w:rsid w:val="00963646"/>
    <w:rsid w:val="009639B8"/>
    <w:rsid w:val="00964F56"/>
    <w:rsid w:val="00964FD0"/>
    <w:rsid w:val="00965564"/>
    <w:rsid w:val="00965ECA"/>
    <w:rsid w:val="0096632D"/>
    <w:rsid w:val="009663A2"/>
    <w:rsid w:val="009666C1"/>
    <w:rsid w:val="00966983"/>
    <w:rsid w:val="00967124"/>
    <w:rsid w:val="009677BD"/>
    <w:rsid w:val="00967961"/>
    <w:rsid w:val="0097166C"/>
    <w:rsid w:val="009718C7"/>
    <w:rsid w:val="00971CC4"/>
    <w:rsid w:val="00972536"/>
    <w:rsid w:val="00972BFE"/>
    <w:rsid w:val="00972E54"/>
    <w:rsid w:val="009733B1"/>
    <w:rsid w:val="0097369F"/>
    <w:rsid w:val="0097384E"/>
    <w:rsid w:val="00973ABF"/>
    <w:rsid w:val="00973AD8"/>
    <w:rsid w:val="00973ECB"/>
    <w:rsid w:val="00973FD4"/>
    <w:rsid w:val="00974288"/>
    <w:rsid w:val="00974D14"/>
    <w:rsid w:val="0097503A"/>
    <w:rsid w:val="009751DF"/>
    <w:rsid w:val="0097559F"/>
    <w:rsid w:val="00976156"/>
    <w:rsid w:val="009761EA"/>
    <w:rsid w:val="009768D4"/>
    <w:rsid w:val="00976D90"/>
    <w:rsid w:val="0097761E"/>
    <w:rsid w:val="00977D59"/>
    <w:rsid w:val="00980E48"/>
    <w:rsid w:val="00981ED5"/>
    <w:rsid w:val="00981FCB"/>
    <w:rsid w:val="00982454"/>
    <w:rsid w:val="00982CEE"/>
    <w:rsid w:val="00982CF0"/>
    <w:rsid w:val="00982E03"/>
    <w:rsid w:val="00983296"/>
    <w:rsid w:val="0098341C"/>
    <w:rsid w:val="00984A6D"/>
    <w:rsid w:val="00984CAA"/>
    <w:rsid w:val="009853E1"/>
    <w:rsid w:val="0098558F"/>
    <w:rsid w:val="00985692"/>
    <w:rsid w:val="00985944"/>
    <w:rsid w:val="009861AA"/>
    <w:rsid w:val="00986660"/>
    <w:rsid w:val="00986E6B"/>
    <w:rsid w:val="00986F88"/>
    <w:rsid w:val="00987B6F"/>
    <w:rsid w:val="00987ECC"/>
    <w:rsid w:val="00990032"/>
    <w:rsid w:val="00990236"/>
    <w:rsid w:val="00990B19"/>
    <w:rsid w:val="0099153B"/>
    <w:rsid w:val="00991769"/>
    <w:rsid w:val="00991C2B"/>
    <w:rsid w:val="0099209D"/>
    <w:rsid w:val="0099232C"/>
    <w:rsid w:val="00992D25"/>
    <w:rsid w:val="00994108"/>
    <w:rsid w:val="00994386"/>
    <w:rsid w:val="009946B5"/>
    <w:rsid w:val="00994840"/>
    <w:rsid w:val="00995B82"/>
    <w:rsid w:val="00995EB6"/>
    <w:rsid w:val="00996AD3"/>
    <w:rsid w:val="00996F47"/>
    <w:rsid w:val="00997E8B"/>
    <w:rsid w:val="009A008B"/>
    <w:rsid w:val="009A0759"/>
    <w:rsid w:val="009A0A2A"/>
    <w:rsid w:val="009A0B24"/>
    <w:rsid w:val="009A13D8"/>
    <w:rsid w:val="009A17E2"/>
    <w:rsid w:val="009A19AF"/>
    <w:rsid w:val="009A246A"/>
    <w:rsid w:val="009A279E"/>
    <w:rsid w:val="009A2F29"/>
    <w:rsid w:val="009A3015"/>
    <w:rsid w:val="009A3059"/>
    <w:rsid w:val="009A3490"/>
    <w:rsid w:val="009A34F7"/>
    <w:rsid w:val="009A35DF"/>
    <w:rsid w:val="009A3BA4"/>
    <w:rsid w:val="009A4E68"/>
    <w:rsid w:val="009A56B1"/>
    <w:rsid w:val="009A6126"/>
    <w:rsid w:val="009A65E5"/>
    <w:rsid w:val="009A6854"/>
    <w:rsid w:val="009A6EED"/>
    <w:rsid w:val="009A7006"/>
    <w:rsid w:val="009A78A6"/>
    <w:rsid w:val="009A7EDD"/>
    <w:rsid w:val="009A7F52"/>
    <w:rsid w:val="009B0998"/>
    <w:rsid w:val="009B0A6F"/>
    <w:rsid w:val="009B0A94"/>
    <w:rsid w:val="009B0C62"/>
    <w:rsid w:val="009B1476"/>
    <w:rsid w:val="009B21ED"/>
    <w:rsid w:val="009B2422"/>
    <w:rsid w:val="009B26B2"/>
    <w:rsid w:val="009B2AE8"/>
    <w:rsid w:val="009B3296"/>
    <w:rsid w:val="009B3737"/>
    <w:rsid w:val="009B42E5"/>
    <w:rsid w:val="009B43C8"/>
    <w:rsid w:val="009B4CA6"/>
    <w:rsid w:val="009B4DA5"/>
    <w:rsid w:val="009B511B"/>
    <w:rsid w:val="009B5622"/>
    <w:rsid w:val="009B5985"/>
    <w:rsid w:val="009B59E9"/>
    <w:rsid w:val="009B63D6"/>
    <w:rsid w:val="009B6DA3"/>
    <w:rsid w:val="009B70AA"/>
    <w:rsid w:val="009B7790"/>
    <w:rsid w:val="009B7859"/>
    <w:rsid w:val="009B78D1"/>
    <w:rsid w:val="009C024B"/>
    <w:rsid w:val="009C0751"/>
    <w:rsid w:val="009C0C10"/>
    <w:rsid w:val="009C1F0D"/>
    <w:rsid w:val="009C23C2"/>
    <w:rsid w:val="009C245E"/>
    <w:rsid w:val="009C3DA4"/>
    <w:rsid w:val="009C418E"/>
    <w:rsid w:val="009C488A"/>
    <w:rsid w:val="009C4D80"/>
    <w:rsid w:val="009C5E77"/>
    <w:rsid w:val="009C66AF"/>
    <w:rsid w:val="009C7A7E"/>
    <w:rsid w:val="009D02E8"/>
    <w:rsid w:val="009D1172"/>
    <w:rsid w:val="009D25B2"/>
    <w:rsid w:val="009D2EC5"/>
    <w:rsid w:val="009D45E7"/>
    <w:rsid w:val="009D4E2B"/>
    <w:rsid w:val="009D51D0"/>
    <w:rsid w:val="009D5210"/>
    <w:rsid w:val="009D523E"/>
    <w:rsid w:val="009D580F"/>
    <w:rsid w:val="009D5EB6"/>
    <w:rsid w:val="009D5FF5"/>
    <w:rsid w:val="009D60C5"/>
    <w:rsid w:val="009D6226"/>
    <w:rsid w:val="009D625D"/>
    <w:rsid w:val="009D693B"/>
    <w:rsid w:val="009D6F53"/>
    <w:rsid w:val="009D70A4"/>
    <w:rsid w:val="009D71F6"/>
    <w:rsid w:val="009D7B14"/>
    <w:rsid w:val="009D7E52"/>
    <w:rsid w:val="009E08D1"/>
    <w:rsid w:val="009E0D96"/>
    <w:rsid w:val="009E144F"/>
    <w:rsid w:val="009E1822"/>
    <w:rsid w:val="009E1B95"/>
    <w:rsid w:val="009E2166"/>
    <w:rsid w:val="009E2B1F"/>
    <w:rsid w:val="009E3282"/>
    <w:rsid w:val="009E3874"/>
    <w:rsid w:val="009E3CB2"/>
    <w:rsid w:val="009E41E2"/>
    <w:rsid w:val="009E4619"/>
    <w:rsid w:val="009E496F"/>
    <w:rsid w:val="009E49E3"/>
    <w:rsid w:val="009E4B0D"/>
    <w:rsid w:val="009E4B7F"/>
    <w:rsid w:val="009E508F"/>
    <w:rsid w:val="009E5250"/>
    <w:rsid w:val="009E537A"/>
    <w:rsid w:val="009E5CCD"/>
    <w:rsid w:val="009E6AC6"/>
    <w:rsid w:val="009E6C86"/>
    <w:rsid w:val="009E7160"/>
    <w:rsid w:val="009E7408"/>
    <w:rsid w:val="009E7A69"/>
    <w:rsid w:val="009E7D44"/>
    <w:rsid w:val="009E7F92"/>
    <w:rsid w:val="009F02A3"/>
    <w:rsid w:val="009F068B"/>
    <w:rsid w:val="009F0CBD"/>
    <w:rsid w:val="009F1A56"/>
    <w:rsid w:val="009F2182"/>
    <w:rsid w:val="009F23CA"/>
    <w:rsid w:val="009F2872"/>
    <w:rsid w:val="009F2F27"/>
    <w:rsid w:val="009F34AA"/>
    <w:rsid w:val="009F4B37"/>
    <w:rsid w:val="009F5071"/>
    <w:rsid w:val="009F50B8"/>
    <w:rsid w:val="009F5740"/>
    <w:rsid w:val="009F65F7"/>
    <w:rsid w:val="009F6BCB"/>
    <w:rsid w:val="009F71A8"/>
    <w:rsid w:val="009F7338"/>
    <w:rsid w:val="009F7B78"/>
    <w:rsid w:val="00A0057A"/>
    <w:rsid w:val="00A00AAD"/>
    <w:rsid w:val="00A0109C"/>
    <w:rsid w:val="00A01325"/>
    <w:rsid w:val="00A0153A"/>
    <w:rsid w:val="00A015AF"/>
    <w:rsid w:val="00A021B0"/>
    <w:rsid w:val="00A02FA1"/>
    <w:rsid w:val="00A03D2C"/>
    <w:rsid w:val="00A04CCE"/>
    <w:rsid w:val="00A0518C"/>
    <w:rsid w:val="00A05EB9"/>
    <w:rsid w:val="00A07421"/>
    <w:rsid w:val="00A0776B"/>
    <w:rsid w:val="00A077E1"/>
    <w:rsid w:val="00A07910"/>
    <w:rsid w:val="00A1026E"/>
    <w:rsid w:val="00A10CE7"/>
    <w:rsid w:val="00A10FB9"/>
    <w:rsid w:val="00A11212"/>
    <w:rsid w:val="00A11421"/>
    <w:rsid w:val="00A1389F"/>
    <w:rsid w:val="00A138FC"/>
    <w:rsid w:val="00A13B7A"/>
    <w:rsid w:val="00A14380"/>
    <w:rsid w:val="00A15119"/>
    <w:rsid w:val="00A157B1"/>
    <w:rsid w:val="00A164C8"/>
    <w:rsid w:val="00A1683A"/>
    <w:rsid w:val="00A1768F"/>
    <w:rsid w:val="00A179F6"/>
    <w:rsid w:val="00A2127C"/>
    <w:rsid w:val="00A214CC"/>
    <w:rsid w:val="00A218B7"/>
    <w:rsid w:val="00A21A93"/>
    <w:rsid w:val="00A22229"/>
    <w:rsid w:val="00A22D64"/>
    <w:rsid w:val="00A23115"/>
    <w:rsid w:val="00A238AB"/>
    <w:rsid w:val="00A241BC"/>
    <w:rsid w:val="00A24442"/>
    <w:rsid w:val="00A24ADA"/>
    <w:rsid w:val="00A25AA1"/>
    <w:rsid w:val="00A26072"/>
    <w:rsid w:val="00A27954"/>
    <w:rsid w:val="00A3017F"/>
    <w:rsid w:val="00A309AE"/>
    <w:rsid w:val="00A31A5F"/>
    <w:rsid w:val="00A320C1"/>
    <w:rsid w:val="00A32362"/>
    <w:rsid w:val="00A3236E"/>
    <w:rsid w:val="00A32577"/>
    <w:rsid w:val="00A330BB"/>
    <w:rsid w:val="00A3370E"/>
    <w:rsid w:val="00A33B41"/>
    <w:rsid w:val="00A34F48"/>
    <w:rsid w:val="00A3509F"/>
    <w:rsid w:val="00A351C5"/>
    <w:rsid w:val="00A35AAC"/>
    <w:rsid w:val="00A3692E"/>
    <w:rsid w:val="00A37D6B"/>
    <w:rsid w:val="00A37D8F"/>
    <w:rsid w:val="00A43699"/>
    <w:rsid w:val="00A436CC"/>
    <w:rsid w:val="00A43857"/>
    <w:rsid w:val="00A446B2"/>
    <w:rsid w:val="00A446F5"/>
    <w:rsid w:val="00A4474B"/>
    <w:rsid w:val="00A44882"/>
    <w:rsid w:val="00A45125"/>
    <w:rsid w:val="00A45317"/>
    <w:rsid w:val="00A457D3"/>
    <w:rsid w:val="00A45C55"/>
    <w:rsid w:val="00A46577"/>
    <w:rsid w:val="00A46C6E"/>
    <w:rsid w:val="00A4752C"/>
    <w:rsid w:val="00A52F83"/>
    <w:rsid w:val="00A53717"/>
    <w:rsid w:val="00A53784"/>
    <w:rsid w:val="00A5455B"/>
    <w:rsid w:val="00A546F6"/>
    <w:rsid w:val="00A54715"/>
    <w:rsid w:val="00A54928"/>
    <w:rsid w:val="00A54F05"/>
    <w:rsid w:val="00A55C00"/>
    <w:rsid w:val="00A55FCA"/>
    <w:rsid w:val="00A561D8"/>
    <w:rsid w:val="00A5693E"/>
    <w:rsid w:val="00A56E5A"/>
    <w:rsid w:val="00A60406"/>
    <w:rsid w:val="00A6061C"/>
    <w:rsid w:val="00A61241"/>
    <w:rsid w:val="00A616FB"/>
    <w:rsid w:val="00A619D7"/>
    <w:rsid w:val="00A62D44"/>
    <w:rsid w:val="00A62E93"/>
    <w:rsid w:val="00A6308D"/>
    <w:rsid w:val="00A6336D"/>
    <w:rsid w:val="00A640DC"/>
    <w:rsid w:val="00A64DE0"/>
    <w:rsid w:val="00A65A0B"/>
    <w:rsid w:val="00A665CF"/>
    <w:rsid w:val="00A66C1E"/>
    <w:rsid w:val="00A67263"/>
    <w:rsid w:val="00A67C33"/>
    <w:rsid w:val="00A67C3C"/>
    <w:rsid w:val="00A70871"/>
    <w:rsid w:val="00A7161C"/>
    <w:rsid w:val="00A71CE4"/>
    <w:rsid w:val="00A71D31"/>
    <w:rsid w:val="00A7239C"/>
    <w:rsid w:val="00A72431"/>
    <w:rsid w:val="00A7255A"/>
    <w:rsid w:val="00A72884"/>
    <w:rsid w:val="00A72896"/>
    <w:rsid w:val="00A73186"/>
    <w:rsid w:val="00A731BC"/>
    <w:rsid w:val="00A73D04"/>
    <w:rsid w:val="00A74110"/>
    <w:rsid w:val="00A74247"/>
    <w:rsid w:val="00A74370"/>
    <w:rsid w:val="00A744FD"/>
    <w:rsid w:val="00A74919"/>
    <w:rsid w:val="00A74BE9"/>
    <w:rsid w:val="00A74F53"/>
    <w:rsid w:val="00A75494"/>
    <w:rsid w:val="00A75991"/>
    <w:rsid w:val="00A75FE7"/>
    <w:rsid w:val="00A76411"/>
    <w:rsid w:val="00A7670B"/>
    <w:rsid w:val="00A76A64"/>
    <w:rsid w:val="00A76B87"/>
    <w:rsid w:val="00A77AA3"/>
    <w:rsid w:val="00A81120"/>
    <w:rsid w:val="00A82068"/>
    <w:rsid w:val="00A8236D"/>
    <w:rsid w:val="00A84484"/>
    <w:rsid w:val="00A854EB"/>
    <w:rsid w:val="00A85D31"/>
    <w:rsid w:val="00A85DC2"/>
    <w:rsid w:val="00A85DC7"/>
    <w:rsid w:val="00A863D0"/>
    <w:rsid w:val="00A86F92"/>
    <w:rsid w:val="00A872E5"/>
    <w:rsid w:val="00A87A6A"/>
    <w:rsid w:val="00A87B3F"/>
    <w:rsid w:val="00A91275"/>
    <w:rsid w:val="00A91406"/>
    <w:rsid w:val="00A92247"/>
    <w:rsid w:val="00A92483"/>
    <w:rsid w:val="00A92B9C"/>
    <w:rsid w:val="00A93A52"/>
    <w:rsid w:val="00A94C3A"/>
    <w:rsid w:val="00A960A7"/>
    <w:rsid w:val="00A96552"/>
    <w:rsid w:val="00A966C3"/>
    <w:rsid w:val="00A96B46"/>
    <w:rsid w:val="00A96E65"/>
    <w:rsid w:val="00A96ECE"/>
    <w:rsid w:val="00A973DE"/>
    <w:rsid w:val="00A97B32"/>
    <w:rsid w:val="00A97C72"/>
    <w:rsid w:val="00AA05C3"/>
    <w:rsid w:val="00AA0CBA"/>
    <w:rsid w:val="00AA24CF"/>
    <w:rsid w:val="00AA276D"/>
    <w:rsid w:val="00AA310B"/>
    <w:rsid w:val="00AA3C5F"/>
    <w:rsid w:val="00AA3DCD"/>
    <w:rsid w:val="00AA4172"/>
    <w:rsid w:val="00AA5481"/>
    <w:rsid w:val="00AA5527"/>
    <w:rsid w:val="00AA5722"/>
    <w:rsid w:val="00AA5AEB"/>
    <w:rsid w:val="00AA63D4"/>
    <w:rsid w:val="00AA6663"/>
    <w:rsid w:val="00AA6EE6"/>
    <w:rsid w:val="00AA706B"/>
    <w:rsid w:val="00AB06E8"/>
    <w:rsid w:val="00AB1662"/>
    <w:rsid w:val="00AB1B0D"/>
    <w:rsid w:val="00AB1CD3"/>
    <w:rsid w:val="00AB1E33"/>
    <w:rsid w:val="00AB245D"/>
    <w:rsid w:val="00AB2AF0"/>
    <w:rsid w:val="00AB352F"/>
    <w:rsid w:val="00AB4E69"/>
    <w:rsid w:val="00AB4EDF"/>
    <w:rsid w:val="00AB54EE"/>
    <w:rsid w:val="00AB5B4E"/>
    <w:rsid w:val="00AB76AB"/>
    <w:rsid w:val="00AC0D37"/>
    <w:rsid w:val="00AC2338"/>
    <w:rsid w:val="00AC274B"/>
    <w:rsid w:val="00AC27C3"/>
    <w:rsid w:val="00AC2D46"/>
    <w:rsid w:val="00AC2D7F"/>
    <w:rsid w:val="00AC31B6"/>
    <w:rsid w:val="00AC3557"/>
    <w:rsid w:val="00AC3614"/>
    <w:rsid w:val="00AC3F75"/>
    <w:rsid w:val="00AC4249"/>
    <w:rsid w:val="00AC4513"/>
    <w:rsid w:val="00AC4764"/>
    <w:rsid w:val="00AC49E2"/>
    <w:rsid w:val="00AC4D6A"/>
    <w:rsid w:val="00AC5194"/>
    <w:rsid w:val="00AC66CD"/>
    <w:rsid w:val="00AC6D36"/>
    <w:rsid w:val="00AC740D"/>
    <w:rsid w:val="00AC7580"/>
    <w:rsid w:val="00AD02BD"/>
    <w:rsid w:val="00AD0CBA"/>
    <w:rsid w:val="00AD0DE2"/>
    <w:rsid w:val="00AD125D"/>
    <w:rsid w:val="00AD12BB"/>
    <w:rsid w:val="00AD2389"/>
    <w:rsid w:val="00AD2434"/>
    <w:rsid w:val="00AD26E2"/>
    <w:rsid w:val="00AD2C59"/>
    <w:rsid w:val="00AD3096"/>
    <w:rsid w:val="00AD433F"/>
    <w:rsid w:val="00AD4C43"/>
    <w:rsid w:val="00AD4DAE"/>
    <w:rsid w:val="00AD5F62"/>
    <w:rsid w:val="00AD65A4"/>
    <w:rsid w:val="00AD6DD5"/>
    <w:rsid w:val="00AD6E5E"/>
    <w:rsid w:val="00AD75CB"/>
    <w:rsid w:val="00AD77FC"/>
    <w:rsid w:val="00AD784C"/>
    <w:rsid w:val="00AD7DE5"/>
    <w:rsid w:val="00AE00FE"/>
    <w:rsid w:val="00AE0221"/>
    <w:rsid w:val="00AE03DB"/>
    <w:rsid w:val="00AE06CE"/>
    <w:rsid w:val="00AE118D"/>
    <w:rsid w:val="00AE126A"/>
    <w:rsid w:val="00AE12C3"/>
    <w:rsid w:val="00AE1806"/>
    <w:rsid w:val="00AE1BAE"/>
    <w:rsid w:val="00AE29A9"/>
    <w:rsid w:val="00AE3005"/>
    <w:rsid w:val="00AE3BD5"/>
    <w:rsid w:val="00AE41E9"/>
    <w:rsid w:val="00AE5501"/>
    <w:rsid w:val="00AE59A0"/>
    <w:rsid w:val="00AE5CBF"/>
    <w:rsid w:val="00AE5F5A"/>
    <w:rsid w:val="00AE72DF"/>
    <w:rsid w:val="00AE7345"/>
    <w:rsid w:val="00AE7F27"/>
    <w:rsid w:val="00AF0C57"/>
    <w:rsid w:val="00AF13AD"/>
    <w:rsid w:val="00AF1BD0"/>
    <w:rsid w:val="00AF202C"/>
    <w:rsid w:val="00AF2648"/>
    <w:rsid w:val="00AF26F3"/>
    <w:rsid w:val="00AF2793"/>
    <w:rsid w:val="00AF2D9E"/>
    <w:rsid w:val="00AF3D2B"/>
    <w:rsid w:val="00AF3D67"/>
    <w:rsid w:val="00AF4510"/>
    <w:rsid w:val="00AF5B20"/>
    <w:rsid w:val="00AF5D9B"/>
    <w:rsid w:val="00AF5F04"/>
    <w:rsid w:val="00AF6483"/>
    <w:rsid w:val="00AF76EB"/>
    <w:rsid w:val="00B00179"/>
    <w:rsid w:val="00B002B2"/>
    <w:rsid w:val="00B005FC"/>
    <w:rsid w:val="00B00672"/>
    <w:rsid w:val="00B008F4"/>
    <w:rsid w:val="00B01B4D"/>
    <w:rsid w:val="00B021B2"/>
    <w:rsid w:val="00B035BF"/>
    <w:rsid w:val="00B03E2B"/>
    <w:rsid w:val="00B04489"/>
    <w:rsid w:val="00B04BA9"/>
    <w:rsid w:val="00B0549B"/>
    <w:rsid w:val="00B0551A"/>
    <w:rsid w:val="00B06571"/>
    <w:rsid w:val="00B068BA"/>
    <w:rsid w:val="00B06BBF"/>
    <w:rsid w:val="00B07217"/>
    <w:rsid w:val="00B077B4"/>
    <w:rsid w:val="00B078EA"/>
    <w:rsid w:val="00B07D00"/>
    <w:rsid w:val="00B07D41"/>
    <w:rsid w:val="00B10342"/>
    <w:rsid w:val="00B10415"/>
    <w:rsid w:val="00B107FF"/>
    <w:rsid w:val="00B1224B"/>
    <w:rsid w:val="00B12A2B"/>
    <w:rsid w:val="00B131A6"/>
    <w:rsid w:val="00B136FA"/>
    <w:rsid w:val="00B13851"/>
    <w:rsid w:val="00B13B1C"/>
    <w:rsid w:val="00B1472C"/>
    <w:rsid w:val="00B14B5F"/>
    <w:rsid w:val="00B166B3"/>
    <w:rsid w:val="00B1681F"/>
    <w:rsid w:val="00B17223"/>
    <w:rsid w:val="00B21F90"/>
    <w:rsid w:val="00B2203B"/>
    <w:rsid w:val="00B22291"/>
    <w:rsid w:val="00B22855"/>
    <w:rsid w:val="00B23B76"/>
    <w:rsid w:val="00B23CFE"/>
    <w:rsid w:val="00B23F9A"/>
    <w:rsid w:val="00B2417B"/>
    <w:rsid w:val="00B24B6B"/>
    <w:rsid w:val="00B24E6F"/>
    <w:rsid w:val="00B26CB5"/>
    <w:rsid w:val="00B2752E"/>
    <w:rsid w:val="00B30581"/>
    <w:rsid w:val="00B307CC"/>
    <w:rsid w:val="00B313BF"/>
    <w:rsid w:val="00B32133"/>
    <w:rsid w:val="00B326B7"/>
    <w:rsid w:val="00B3365E"/>
    <w:rsid w:val="00B357A8"/>
    <w:rsid w:val="00B35857"/>
    <w:rsid w:val="00B3588E"/>
    <w:rsid w:val="00B3609A"/>
    <w:rsid w:val="00B368EC"/>
    <w:rsid w:val="00B4012F"/>
    <w:rsid w:val="00B407B2"/>
    <w:rsid w:val="00B407E9"/>
    <w:rsid w:val="00B40C6B"/>
    <w:rsid w:val="00B4198F"/>
    <w:rsid w:val="00B41F3D"/>
    <w:rsid w:val="00B42157"/>
    <w:rsid w:val="00B42352"/>
    <w:rsid w:val="00B42396"/>
    <w:rsid w:val="00B423E4"/>
    <w:rsid w:val="00B42485"/>
    <w:rsid w:val="00B4266A"/>
    <w:rsid w:val="00B42B24"/>
    <w:rsid w:val="00B4313B"/>
    <w:rsid w:val="00B431E8"/>
    <w:rsid w:val="00B4336B"/>
    <w:rsid w:val="00B438F7"/>
    <w:rsid w:val="00B45141"/>
    <w:rsid w:val="00B46BA5"/>
    <w:rsid w:val="00B46F1F"/>
    <w:rsid w:val="00B509EB"/>
    <w:rsid w:val="00B50D01"/>
    <w:rsid w:val="00B519CD"/>
    <w:rsid w:val="00B5256C"/>
    <w:rsid w:val="00B5273A"/>
    <w:rsid w:val="00B52A32"/>
    <w:rsid w:val="00B53031"/>
    <w:rsid w:val="00B5357C"/>
    <w:rsid w:val="00B53646"/>
    <w:rsid w:val="00B55AFD"/>
    <w:rsid w:val="00B56101"/>
    <w:rsid w:val="00B56954"/>
    <w:rsid w:val="00B56AF5"/>
    <w:rsid w:val="00B57329"/>
    <w:rsid w:val="00B577B5"/>
    <w:rsid w:val="00B601EE"/>
    <w:rsid w:val="00B606D2"/>
    <w:rsid w:val="00B608AA"/>
    <w:rsid w:val="00B60CFC"/>
    <w:rsid w:val="00B60E61"/>
    <w:rsid w:val="00B61273"/>
    <w:rsid w:val="00B61953"/>
    <w:rsid w:val="00B619EC"/>
    <w:rsid w:val="00B61B92"/>
    <w:rsid w:val="00B61C2B"/>
    <w:rsid w:val="00B62B50"/>
    <w:rsid w:val="00B62EFA"/>
    <w:rsid w:val="00B635B7"/>
    <w:rsid w:val="00B63814"/>
    <w:rsid w:val="00B63AE8"/>
    <w:rsid w:val="00B6498A"/>
    <w:rsid w:val="00B65950"/>
    <w:rsid w:val="00B65B19"/>
    <w:rsid w:val="00B665CC"/>
    <w:rsid w:val="00B66D83"/>
    <w:rsid w:val="00B670DF"/>
    <w:rsid w:val="00B672C0"/>
    <w:rsid w:val="00B676FD"/>
    <w:rsid w:val="00B678B6"/>
    <w:rsid w:val="00B71B84"/>
    <w:rsid w:val="00B71FC6"/>
    <w:rsid w:val="00B733C1"/>
    <w:rsid w:val="00B73643"/>
    <w:rsid w:val="00B73C71"/>
    <w:rsid w:val="00B73DE7"/>
    <w:rsid w:val="00B75151"/>
    <w:rsid w:val="00B75356"/>
    <w:rsid w:val="00B75646"/>
    <w:rsid w:val="00B75B82"/>
    <w:rsid w:val="00B7629E"/>
    <w:rsid w:val="00B762B3"/>
    <w:rsid w:val="00B763FB"/>
    <w:rsid w:val="00B76F50"/>
    <w:rsid w:val="00B77864"/>
    <w:rsid w:val="00B77BD1"/>
    <w:rsid w:val="00B77EBD"/>
    <w:rsid w:val="00B803FC"/>
    <w:rsid w:val="00B804D9"/>
    <w:rsid w:val="00B80A34"/>
    <w:rsid w:val="00B819AD"/>
    <w:rsid w:val="00B81A54"/>
    <w:rsid w:val="00B81EC4"/>
    <w:rsid w:val="00B81FF8"/>
    <w:rsid w:val="00B83D05"/>
    <w:rsid w:val="00B84B8C"/>
    <w:rsid w:val="00B85296"/>
    <w:rsid w:val="00B855B8"/>
    <w:rsid w:val="00B860C8"/>
    <w:rsid w:val="00B86C22"/>
    <w:rsid w:val="00B86E10"/>
    <w:rsid w:val="00B872A6"/>
    <w:rsid w:val="00B87C88"/>
    <w:rsid w:val="00B90673"/>
    <w:rsid w:val="00B90729"/>
    <w:rsid w:val="00B907DA"/>
    <w:rsid w:val="00B90B09"/>
    <w:rsid w:val="00B90D65"/>
    <w:rsid w:val="00B936D6"/>
    <w:rsid w:val="00B93FF1"/>
    <w:rsid w:val="00B94153"/>
    <w:rsid w:val="00B943A1"/>
    <w:rsid w:val="00B94A4D"/>
    <w:rsid w:val="00B94C5E"/>
    <w:rsid w:val="00B94F4E"/>
    <w:rsid w:val="00B950BC"/>
    <w:rsid w:val="00B950DB"/>
    <w:rsid w:val="00B95878"/>
    <w:rsid w:val="00B95A52"/>
    <w:rsid w:val="00B964DE"/>
    <w:rsid w:val="00B96C55"/>
    <w:rsid w:val="00B9714C"/>
    <w:rsid w:val="00B9725C"/>
    <w:rsid w:val="00B97B06"/>
    <w:rsid w:val="00BA0385"/>
    <w:rsid w:val="00BA0862"/>
    <w:rsid w:val="00BA0DD5"/>
    <w:rsid w:val="00BA1129"/>
    <w:rsid w:val="00BA1307"/>
    <w:rsid w:val="00BA16C8"/>
    <w:rsid w:val="00BA1C61"/>
    <w:rsid w:val="00BA1E6E"/>
    <w:rsid w:val="00BA26F6"/>
    <w:rsid w:val="00BA28E3"/>
    <w:rsid w:val="00BA29AD"/>
    <w:rsid w:val="00BA33CF"/>
    <w:rsid w:val="00BA346C"/>
    <w:rsid w:val="00BA393A"/>
    <w:rsid w:val="00BA3CF9"/>
    <w:rsid w:val="00BA3F8D"/>
    <w:rsid w:val="00BA4C2C"/>
    <w:rsid w:val="00BA4FFB"/>
    <w:rsid w:val="00BA5969"/>
    <w:rsid w:val="00BA5B46"/>
    <w:rsid w:val="00BA604A"/>
    <w:rsid w:val="00BA68AA"/>
    <w:rsid w:val="00BA71F7"/>
    <w:rsid w:val="00BA745A"/>
    <w:rsid w:val="00BB12F5"/>
    <w:rsid w:val="00BB1AB5"/>
    <w:rsid w:val="00BB2215"/>
    <w:rsid w:val="00BB2B1B"/>
    <w:rsid w:val="00BB3865"/>
    <w:rsid w:val="00BB4006"/>
    <w:rsid w:val="00BB43EE"/>
    <w:rsid w:val="00BB46CA"/>
    <w:rsid w:val="00BB5899"/>
    <w:rsid w:val="00BB58D9"/>
    <w:rsid w:val="00BB5921"/>
    <w:rsid w:val="00BB6077"/>
    <w:rsid w:val="00BB74AC"/>
    <w:rsid w:val="00BB7A10"/>
    <w:rsid w:val="00BC03C3"/>
    <w:rsid w:val="00BC0CE9"/>
    <w:rsid w:val="00BC0FE4"/>
    <w:rsid w:val="00BC1C8D"/>
    <w:rsid w:val="00BC1DD0"/>
    <w:rsid w:val="00BC24B3"/>
    <w:rsid w:val="00BC2CE1"/>
    <w:rsid w:val="00BC42EC"/>
    <w:rsid w:val="00BC4D51"/>
    <w:rsid w:val="00BC529A"/>
    <w:rsid w:val="00BC57B9"/>
    <w:rsid w:val="00BC60BE"/>
    <w:rsid w:val="00BC6255"/>
    <w:rsid w:val="00BC69BB"/>
    <w:rsid w:val="00BC7468"/>
    <w:rsid w:val="00BC7D4F"/>
    <w:rsid w:val="00BC7EB0"/>
    <w:rsid w:val="00BC7ED7"/>
    <w:rsid w:val="00BD0900"/>
    <w:rsid w:val="00BD097A"/>
    <w:rsid w:val="00BD1476"/>
    <w:rsid w:val="00BD2850"/>
    <w:rsid w:val="00BD2CE2"/>
    <w:rsid w:val="00BD2DED"/>
    <w:rsid w:val="00BD3AB6"/>
    <w:rsid w:val="00BD43D1"/>
    <w:rsid w:val="00BD5D71"/>
    <w:rsid w:val="00BD6F32"/>
    <w:rsid w:val="00BD72AB"/>
    <w:rsid w:val="00BE064E"/>
    <w:rsid w:val="00BE28D2"/>
    <w:rsid w:val="00BE4A64"/>
    <w:rsid w:val="00BE537E"/>
    <w:rsid w:val="00BE55E0"/>
    <w:rsid w:val="00BE5712"/>
    <w:rsid w:val="00BE5E19"/>
    <w:rsid w:val="00BE5E43"/>
    <w:rsid w:val="00BE77BF"/>
    <w:rsid w:val="00BF047A"/>
    <w:rsid w:val="00BF0725"/>
    <w:rsid w:val="00BF0923"/>
    <w:rsid w:val="00BF335B"/>
    <w:rsid w:val="00BF3456"/>
    <w:rsid w:val="00BF3F09"/>
    <w:rsid w:val="00BF4142"/>
    <w:rsid w:val="00BF5322"/>
    <w:rsid w:val="00BF557D"/>
    <w:rsid w:val="00BF595E"/>
    <w:rsid w:val="00BF5A44"/>
    <w:rsid w:val="00BF658D"/>
    <w:rsid w:val="00BF6F9D"/>
    <w:rsid w:val="00BF7ABC"/>
    <w:rsid w:val="00BF7F06"/>
    <w:rsid w:val="00BF7F58"/>
    <w:rsid w:val="00C00277"/>
    <w:rsid w:val="00C002E0"/>
    <w:rsid w:val="00C01381"/>
    <w:rsid w:val="00C0187D"/>
    <w:rsid w:val="00C01AB1"/>
    <w:rsid w:val="00C01B7E"/>
    <w:rsid w:val="00C026A0"/>
    <w:rsid w:val="00C026E2"/>
    <w:rsid w:val="00C0340D"/>
    <w:rsid w:val="00C03822"/>
    <w:rsid w:val="00C03BC4"/>
    <w:rsid w:val="00C03C37"/>
    <w:rsid w:val="00C03C65"/>
    <w:rsid w:val="00C03D86"/>
    <w:rsid w:val="00C05294"/>
    <w:rsid w:val="00C06137"/>
    <w:rsid w:val="00C06929"/>
    <w:rsid w:val="00C07544"/>
    <w:rsid w:val="00C079B8"/>
    <w:rsid w:val="00C07A19"/>
    <w:rsid w:val="00C0C2C9"/>
    <w:rsid w:val="00C10037"/>
    <w:rsid w:val="00C106E7"/>
    <w:rsid w:val="00C109B1"/>
    <w:rsid w:val="00C10DD7"/>
    <w:rsid w:val="00C11415"/>
    <w:rsid w:val="00C115E1"/>
    <w:rsid w:val="00C11BB3"/>
    <w:rsid w:val="00C11BD5"/>
    <w:rsid w:val="00C123EA"/>
    <w:rsid w:val="00C12A49"/>
    <w:rsid w:val="00C130FC"/>
    <w:rsid w:val="00C133EE"/>
    <w:rsid w:val="00C13996"/>
    <w:rsid w:val="00C13DD2"/>
    <w:rsid w:val="00C141CD"/>
    <w:rsid w:val="00C149D0"/>
    <w:rsid w:val="00C158E1"/>
    <w:rsid w:val="00C16130"/>
    <w:rsid w:val="00C16184"/>
    <w:rsid w:val="00C166F3"/>
    <w:rsid w:val="00C1674D"/>
    <w:rsid w:val="00C20A23"/>
    <w:rsid w:val="00C20D64"/>
    <w:rsid w:val="00C21810"/>
    <w:rsid w:val="00C226B6"/>
    <w:rsid w:val="00C23347"/>
    <w:rsid w:val="00C238DA"/>
    <w:rsid w:val="00C23FE1"/>
    <w:rsid w:val="00C2498D"/>
    <w:rsid w:val="00C24BDA"/>
    <w:rsid w:val="00C24C37"/>
    <w:rsid w:val="00C2501F"/>
    <w:rsid w:val="00C253DF"/>
    <w:rsid w:val="00C255E0"/>
    <w:rsid w:val="00C25B17"/>
    <w:rsid w:val="00C26588"/>
    <w:rsid w:val="00C27261"/>
    <w:rsid w:val="00C27640"/>
    <w:rsid w:val="00C2798D"/>
    <w:rsid w:val="00C27DE9"/>
    <w:rsid w:val="00C30387"/>
    <w:rsid w:val="00C324C8"/>
    <w:rsid w:val="00C32989"/>
    <w:rsid w:val="00C33018"/>
    <w:rsid w:val="00C33388"/>
    <w:rsid w:val="00C3365E"/>
    <w:rsid w:val="00C343E9"/>
    <w:rsid w:val="00C35484"/>
    <w:rsid w:val="00C359E4"/>
    <w:rsid w:val="00C35C38"/>
    <w:rsid w:val="00C36009"/>
    <w:rsid w:val="00C370F1"/>
    <w:rsid w:val="00C408F2"/>
    <w:rsid w:val="00C40EB4"/>
    <w:rsid w:val="00C411FF"/>
    <w:rsid w:val="00C41483"/>
    <w:rsid w:val="00C4173A"/>
    <w:rsid w:val="00C41C42"/>
    <w:rsid w:val="00C41F13"/>
    <w:rsid w:val="00C421C0"/>
    <w:rsid w:val="00C42907"/>
    <w:rsid w:val="00C42A60"/>
    <w:rsid w:val="00C434BA"/>
    <w:rsid w:val="00C43F0A"/>
    <w:rsid w:val="00C44FFD"/>
    <w:rsid w:val="00C4675E"/>
    <w:rsid w:val="00C50AD3"/>
    <w:rsid w:val="00C50DED"/>
    <w:rsid w:val="00C5143D"/>
    <w:rsid w:val="00C51519"/>
    <w:rsid w:val="00C5171A"/>
    <w:rsid w:val="00C51F05"/>
    <w:rsid w:val="00C52217"/>
    <w:rsid w:val="00C5244F"/>
    <w:rsid w:val="00C52BFF"/>
    <w:rsid w:val="00C53199"/>
    <w:rsid w:val="00C53F9E"/>
    <w:rsid w:val="00C54B7B"/>
    <w:rsid w:val="00C54D28"/>
    <w:rsid w:val="00C55270"/>
    <w:rsid w:val="00C55331"/>
    <w:rsid w:val="00C558BC"/>
    <w:rsid w:val="00C55CDE"/>
    <w:rsid w:val="00C55EB8"/>
    <w:rsid w:val="00C562A0"/>
    <w:rsid w:val="00C56F15"/>
    <w:rsid w:val="00C56F7C"/>
    <w:rsid w:val="00C57046"/>
    <w:rsid w:val="00C6029D"/>
    <w:rsid w:val="00C602FF"/>
    <w:rsid w:val="00C60411"/>
    <w:rsid w:val="00C607DF"/>
    <w:rsid w:val="00C61174"/>
    <w:rsid w:val="00C612EF"/>
    <w:rsid w:val="00C6148F"/>
    <w:rsid w:val="00C61E00"/>
    <w:rsid w:val="00C621B1"/>
    <w:rsid w:val="00C62F7A"/>
    <w:rsid w:val="00C63119"/>
    <w:rsid w:val="00C63398"/>
    <w:rsid w:val="00C633C7"/>
    <w:rsid w:val="00C63594"/>
    <w:rsid w:val="00C63A6C"/>
    <w:rsid w:val="00C63B9C"/>
    <w:rsid w:val="00C63CB9"/>
    <w:rsid w:val="00C63EBD"/>
    <w:rsid w:val="00C63FE4"/>
    <w:rsid w:val="00C6445F"/>
    <w:rsid w:val="00C64F4B"/>
    <w:rsid w:val="00C66040"/>
    <w:rsid w:val="00C66447"/>
    <w:rsid w:val="00C6682F"/>
    <w:rsid w:val="00C6738D"/>
    <w:rsid w:val="00C67BF4"/>
    <w:rsid w:val="00C70BB0"/>
    <w:rsid w:val="00C721F5"/>
    <w:rsid w:val="00C7229B"/>
    <w:rsid w:val="00C7275E"/>
    <w:rsid w:val="00C731AF"/>
    <w:rsid w:val="00C749EB"/>
    <w:rsid w:val="00C74C5D"/>
    <w:rsid w:val="00C74C80"/>
    <w:rsid w:val="00C74F2A"/>
    <w:rsid w:val="00C76272"/>
    <w:rsid w:val="00C762E6"/>
    <w:rsid w:val="00C76AC0"/>
    <w:rsid w:val="00C770B2"/>
    <w:rsid w:val="00C80A0A"/>
    <w:rsid w:val="00C819EC"/>
    <w:rsid w:val="00C837F3"/>
    <w:rsid w:val="00C84B7C"/>
    <w:rsid w:val="00C85ED3"/>
    <w:rsid w:val="00C861FF"/>
    <w:rsid w:val="00C863C4"/>
    <w:rsid w:val="00C86F39"/>
    <w:rsid w:val="00C8764E"/>
    <w:rsid w:val="00C87897"/>
    <w:rsid w:val="00C87A56"/>
    <w:rsid w:val="00C90DAB"/>
    <w:rsid w:val="00C916A6"/>
    <w:rsid w:val="00C91A8E"/>
    <w:rsid w:val="00C920EA"/>
    <w:rsid w:val="00C92389"/>
    <w:rsid w:val="00C933BC"/>
    <w:rsid w:val="00C936A4"/>
    <w:rsid w:val="00C93C3E"/>
    <w:rsid w:val="00C93DAB"/>
    <w:rsid w:val="00C93F78"/>
    <w:rsid w:val="00C944D2"/>
    <w:rsid w:val="00C9456A"/>
    <w:rsid w:val="00C951F0"/>
    <w:rsid w:val="00C96070"/>
    <w:rsid w:val="00C9737F"/>
    <w:rsid w:val="00C97660"/>
    <w:rsid w:val="00C97E36"/>
    <w:rsid w:val="00CA0521"/>
    <w:rsid w:val="00CA12E3"/>
    <w:rsid w:val="00CA1476"/>
    <w:rsid w:val="00CA1BF6"/>
    <w:rsid w:val="00CA1E33"/>
    <w:rsid w:val="00CA2891"/>
    <w:rsid w:val="00CA2CA0"/>
    <w:rsid w:val="00CA2F93"/>
    <w:rsid w:val="00CA31E4"/>
    <w:rsid w:val="00CA35D5"/>
    <w:rsid w:val="00CA3C02"/>
    <w:rsid w:val="00CA3C2A"/>
    <w:rsid w:val="00CA3E8B"/>
    <w:rsid w:val="00CA4A93"/>
    <w:rsid w:val="00CA6568"/>
    <w:rsid w:val="00CA6611"/>
    <w:rsid w:val="00CA681E"/>
    <w:rsid w:val="00CA6AE6"/>
    <w:rsid w:val="00CA6CCD"/>
    <w:rsid w:val="00CA6F51"/>
    <w:rsid w:val="00CA7616"/>
    <w:rsid w:val="00CA782F"/>
    <w:rsid w:val="00CB03D1"/>
    <w:rsid w:val="00CB0506"/>
    <w:rsid w:val="00CB0730"/>
    <w:rsid w:val="00CB1529"/>
    <w:rsid w:val="00CB187B"/>
    <w:rsid w:val="00CB2260"/>
    <w:rsid w:val="00CB2398"/>
    <w:rsid w:val="00CB2835"/>
    <w:rsid w:val="00CB3285"/>
    <w:rsid w:val="00CB3AFC"/>
    <w:rsid w:val="00CB40AF"/>
    <w:rsid w:val="00CB4500"/>
    <w:rsid w:val="00CB4C9E"/>
    <w:rsid w:val="00CB5226"/>
    <w:rsid w:val="00CB5F9C"/>
    <w:rsid w:val="00CB70E6"/>
    <w:rsid w:val="00CC070A"/>
    <w:rsid w:val="00CC0C72"/>
    <w:rsid w:val="00CC15C9"/>
    <w:rsid w:val="00CC1827"/>
    <w:rsid w:val="00CC2BFD"/>
    <w:rsid w:val="00CC3984"/>
    <w:rsid w:val="00CC4534"/>
    <w:rsid w:val="00CC5EE2"/>
    <w:rsid w:val="00CC64F1"/>
    <w:rsid w:val="00CC67B8"/>
    <w:rsid w:val="00CC67F8"/>
    <w:rsid w:val="00CC6F40"/>
    <w:rsid w:val="00CC756C"/>
    <w:rsid w:val="00CD0478"/>
    <w:rsid w:val="00CD0CF8"/>
    <w:rsid w:val="00CD328D"/>
    <w:rsid w:val="00CD3476"/>
    <w:rsid w:val="00CD3688"/>
    <w:rsid w:val="00CD380A"/>
    <w:rsid w:val="00CD3FD9"/>
    <w:rsid w:val="00CD42F9"/>
    <w:rsid w:val="00CD5893"/>
    <w:rsid w:val="00CD64DF"/>
    <w:rsid w:val="00CD6BAF"/>
    <w:rsid w:val="00CD74E6"/>
    <w:rsid w:val="00CD798D"/>
    <w:rsid w:val="00CE0306"/>
    <w:rsid w:val="00CE06F7"/>
    <w:rsid w:val="00CE0969"/>
    <w:rsid w:val="00CE0A2E"/>
    <w:rsid w:val="00CE1800"/>
    <w:rsid w:val="00CE20BF"/>
    <w:rsid w:val="00CE225F"/>
    <w:rsid w:val="00CE2B84"/>
    <w:rsid w:val="00CE4AEC"/>
    <w:rsid w:val="00CE50E0"/>
    <w:rsid w:val="00CE58AA"/>
    <w:rsid w:val="00CE5A24"/>
    <w:rsid w:val="00CE5A7A"/>
    <w:rsid w:val="00CE63A0"/>
    <w:rsid w:val="00CE69A3"/>
    <w:rsid w:val="00CE6B99"/>
    <w:rsid w:val="00CE6C01"/>
    <w:rsid w:val="00CE74FE"/>
    <w:rsid w:val="00CE7BD1"/>
    <w:rsid w:val="00CE7D20"/>
    <w:rsid w:val="00CF08F1"/>
    <w:rsid w:val="00CF0E5B"/>
    <w:rsid w:val="00CF127F"/>
    <w:rsid w:val="00CF1A3A"/>
    <w:rsid w:val="00CF23BE"/>
    <w:rsid w:val="00CF2527"/>
    <w:rsid w:val="00CF26C5"/>
    <w:rsid w:val="00CF2938"/>
    <w:rsid w:val="00CF2ED7"/>
    <w:rsid w:val="00CF2F50"/>
    <w:rsid w:val="00CF3C85"/>
    <w:rsid w:val="00CF4791"/>
    <w:rsid w:val="00CF4A43"/>
    <w:rsid w:val="00CF4D47"/>
    <w:rsid w:val="00CF4DD4"/>
    <w:rsid w:val="00CF52C5"/>
    <w:rsid w:val="00CF6198"/>
    <w:rsid w:val="00CF6450"/>
    <w:rsid w:val="00CF6DC6"/>
    <w:rsid w:val="00CF74AD"/>
    <w:rsid w:val="00CF7981"/>
    <w:rsid w:val="00CF7B7B"/>
    <w:rsid w:val="00D00643"/>
    <w:rsid w:val="00D01467"/>
    <w:rsid w:val="00D014F8"/>
    <w:rsid w:val="00D01A46"/>
    <w:rsid w:val="00D02194"/>
    <w:rsid w:val="00D0229C"/>
    <w:rsid w:val="00D02919"/>
    <w:rsid w:val="00D032FA"/>
    <w:rsid w:val="00D0390F"/>
    <w:rsid w:val="00D04C61"/>
    <w:rsid w:val="00D05B8D"/>
    <w:rsid w:val="00D05B9B"/>
    <w:rsid w:val="00D06213"/>
    <w:rsid w:val="00D065A2"/>
    <w:rsid w:val="00D079AA"/>
    <w:rsid w:val="00D07D03"/>
    <w:rsid w:val="00D07F00"/>
    <w:rsid w:val="00D1084B"/>
    <w:rsid w:val="00D10C2A"/>
    <w:rsid w:val="00D1130F"/>
    <w:rsid w:val="00D11B27"/>
    <w:rsid w:val="00D11E91"/>
    <w:rsid w:val="00D151D2"/>
    <w:rsid w:val="00D15314"/>
    <w:rsid w:val="00D15317"/>
    <w:rsid w:val="00D1588D"/>
    <w:rsid w:val="00D1750D"/>
    <w:rsid w:val="00D17B72"/>
    <w:rsid w:val="00D210B4"/>
    <w:rsid w:val="00D215A5"/>
    <w:rsid w:val="00D217ED"/>
    <w:rsid w:val="00D21B83"/>
    <w:rsid w:val="00D2201D"/>
    <w:rsid w:val="00D22115"/>
    <w:rsid w:val="00D22627"/>
    <w:rsid w:val="00D2367B"/>
    <w:rsid w:val="00D236D1"/>
    <w:rsid w:val="00D238C4"/>
    <w:rsid w:val="00D23AF0"/>
    <w:rsid w:val="00D23E70"/>
    <w:rsid w:val="00D245BA"/>
    <w:rsid w:val="00D24880"/>
    <w:rsid w:val="00D2497E"/>
    <w:rsid w:val="00D250DB"/>
    <w:rsid w:val="00D25FAF"/>
    <w:rsid w:val="00D2731D"/>
    <w:rsid w:val="00D274B6"/>
    <w:rsid w:val="00D27589"/>
    <w:rsid w:val="00D31537"/>
    <w:rsid w:val="00D3185C"/>
    <w:rsid w:val="00D3205F"/>
    <w:rsid w:val="00D32D5B"/>
    <w:rsid w:val="00D33064"/>
    <w:rsid w:val="00D3318E"/>
    <w:rsid w:val="00D33261"/>
    <w:rsid w:val="00D33420"/>
    <w:rsid w:val="00D33984"/>
    <w:rsid w:val="00D33E72"/>
    <w:rsid w:val="00D33F6E"/>
    <w:rsid w:val="00D3417B"/>
    <w:rsid w:val="00D3510A"/>
    <w:rsid w:val="00D35AF4"/>
    <w:rsid w:val="00D35BD6"/>
    <w:rsid w:val="00D361B5"/>
    <w:rsid w:val="00D365E0"/>
    <w:rsid w:val="00D36F9B"/>
    <w:rsid w:val="00D3700C"/>
    <w:rsid w:val="00D37DB4"/>
    <w:rsid w:val="00D37F8D"/>
    <w:rsid w:val="00D4035E"/>
    <w:rsid w:val="00D407C8"/>
    <w:rsid w:val="00D411A2"/>
    <w:rsid w:val="00D4145D"/>
    <w:rsid w:val="00D41482"/>
    <w:rsid w:val="00D429E2"/>
    <w:rsid w:val="00D42E94"/>
    <w:rsid w:val="00D4329E"/>
    <w:rsid w:val="00D4362F"/>
    <w:rsid w:val="00D4365F"/>
    <w:rsid w:val="00D43BD4"/>
    <w:rsid w:val="00D43F10"/>
    <w:rsid w:val="00D43F59"/>
    <w:rsid w:val="00D443D4"/>
    <w:rsid w:val="00D4453D"/>
    <w:rsid w:val="00D445C3"/>
    <w:rsid w:val="00D44E65"/>
    <w:rsid w:val="00D452F9"/>
    <w:rsid w:val="00D453A0"/>
    <w:rsid w:val="00D45BC5"/>
    <w:rsid w:val="00D4606D"/>
    <w:rsid w:val="00D4765B"/>
    <w:rsid w:val="00D47F03"/>
    <w:rsid w:val="00D501EF"/>
    <w:rsid w:val="00D50B9C"/>
    <w:rsid w:val="00D5114B"/>
    <w:rsid w:val="00D51225"/>
    <w:rsid w:val="00D513AF"/>
    <w:rsid w:val="00D51FD7"/>
    <w:rsid w:val="00D52340"/>
    <w:rsid w:val="00D52531"/>
    <w:rsid w:val="00D52611"/>
    <w:rsid w:val="00D527A1"/>
    <w:rsid w:val="00D52D73"/>
    <w:rsid w:val="00D52E58"/>
    <w:rsid w:val="00D535E7"/>
    <w:rsid w:val="00D5367C"/>
    <w:rsid w:val="00D53933"/>
    <w:rsid w:val="00D54413"/>
    <w:rsid w:val="00D546FD"/>
    <w:rsid w:val="00D5523A"/>
    <w:rsid w:val="00D55AF8"/>
    <w:rsid w:val="00D56632"/>
    <w:rsid w:val="00D5673E"/>
    <w:rsid w:val="00D56B20"/>
    <w:rsid w:val="00D5734C"/>
    <w:rsid w:val="00D578B3"/>
    <w:rsid w:val="00D5792D"/>
    <w:rsid w:val="00D60527"/>
    <w:rsid w:val="00D618F4"/>
    <w:rsid w:val="00D62155"/>
    <w:rsid w:val="00D621CB"/>
    <w:rsid w:val="00D622E9"/>
    <w:rsid w:val="00D62338"/>
    <w:rsid w:val="00D62B21"/>
    <w:rsid w:val="00D635BA"/>
    <w:rsid w:val="00D63636"/>
    <w:rsid w:val="00D65636"/>
    <w:rsid w:val="00D67272"/>
    <w:rsid w:val="00D70104"/>
    <w:rsid w:val="00D707E7"/>
    <w:rsid w:val="00D70E41"/>
    <w:rsid w:val="00D714CC"/>
    <w:rsid w:val="00D71615"/>
    <w:rsid w:val="00D71983"/>
    <w:rsid w:val="00D728E7"/>
    <w:rsid w:val="00D73749"/>
    <w:rsid w:val="00D74D1A"/>
    <w:rsid w:val="00D751A4"/>
    <w:rsid w:val="00D75EA7"/>
    <w:rsid w:val="00D767F7"/>
    <w:rsid w:val="00D76ECC"/>
    <w:rsid w:val="00D77BF9"/>
    <w:rsid w:val="00D8018A"/>
    <w:rsid w:val="00D80847"/>
    <w:rsid w:val="00D80A6D"/>
    <w:rsid w:val="00D80CFB"/>
    <w:rsid w:val="00D81334"/>
    <w:rsid w:val="00D81ADF"/>
    <w:rsid w:val="00D81F21"/>
    <w:rsid w:val="00D8209E"/>
    <w:rsid w:val="00D82117"/>
    <w:rsid w:val="00D83AA9"/>
    <w:rsid w:val="00D83E89"/>
    <w:rsid w:val="00D842B6"/>
    <w:rsid w:val="00D84385"/>
    <w:rsid w:val="00D864F2"/>
    <w:rsid w:val="00D86544"/>
    <w:rsid w:val="00D87F2F"/>
    <w:rsid w:val="00D90E9D"/>
    <w:rsid w:val="00D9130D"/>
    <w:rsid w:val="00D91ADF"/>
    <w:rsid w:val="00D920CB"/>
    <w:rsid w:val="00D924CB"/>
    <w:rsid w:val="00D92FD7"/>
    <w:rsid w:val="00D9319E"/>
    <w:rsid w:val="00D938C8"/>
    <w:rsid w:val="00D938DE"/>
    <w:rsid w:val="00D93F00"/>
    <w:rsid w:val="00D93F6E"/>
    <w:rsid w:val="00D9421D"/>
    <w:rsid w:val="00D943F8"/>
    <w:rsid w:val="00D947B9"/>
    <w:rsid w:val="00D95470"/>
    <w:rsid w:val="00D95AF6"/>
    <w:rsid w:val="00D96B55"/>
    <w:rsid w:val="00D96B6A"/>
    <w:rsid w:val="00D974EE"/>
    <w:rsid w:val="00D97722"/>
    <w:rsid w:val="00DA017D"/>
    <w:rsid w:val="00DA0B11"/>
    <w:rsid w:val="00DA106E"/>
    <w:rsid w:val="00DA25D1"/>
    <w:rsid w:val="00DA2619"/>
    <w:rsid w:val="00DA38DB"/>
    <w:rsid w:val="00DA3B93"/>
    <w:rsid w:val="00DA410C"/>
    <w:rsid w:val="00DA4239"/>
    <w:rsid w:val="00DA4304"/>
    <w:rsid w:val="00DA4332"/>
    <w:rsid w:val="00DA4546"/>
    <w:rsid w:val="00DA45AD"/>
    <w:rsid w:val="00DA5577"/>
    <w:rsid w:val="00DA588C"/>
    <w:rsid w:val="00DA65DE"/>
    <w:rsid w:val="00DA6650"/>
    <w:rsid w:val="00DA6DF9"/>
    <w:rsid w:val="00DA7355"/>
    <w:rsid w:val="00DB0226"/>
    <w:rsid w:val="00DB0B61"/>
    <w:rsid w:val="00DB0C93"/>
    <w:rsid w:val="00DB1474"/>
    <w:rsid w:val="00DB16C1"/>
    <w:rsid w:val="00DB18B1"/>
    <w:rsid w:val="00DB2032"/>
    <w:rsid w:val="00DB266B"/>
    <w:rsid w:val="00DB2962"/>
    <w:rsid w:val="00DB3571"/>
    <w:rsid w:val="00DB372E"/>
    <w:rsid w:val="00DB3FB8"/>
    <w:rsid w:val="00DB47BF"/>
    <w:rsid w:val="00DB4A51"/>
    <w:rsid w:val="00DB52FB"/>
    <w:rsid w:val="00DB54D4"/>
    <w:rsid w:val="00DB6383"/>
    <w:rsid w:val="00DB750E"/>
    <w:rsid w:val="00DB7993"/>
    <w:rsid w:val="00DC013B"/>
    <w:rsid w:val="00DC090B"/>
    <w:rsid w:val="00DC09D2"/>
    <w:rsid w:val="00DC09E3"/>
    <w:rsid w:val="00DC0A6F"/>
    <w:rsid w:val="00DC0FD6"/>
    <w:rsid w:val="00DC1046"/>
    <w:rsid w:val="00DC1679"/>
    <w:rsid w:val="00DC1D33"/>
    <w:rsid w:val="00DC219B"/>
    <w:rsid w:val="00DC25D2"/>
    <w:rsid w:val="00DC2CF1"/>
    <w:rsid w:val="00DC2DC7"/>
    <w:rsid w:val="00DC2EA0"/>
    <w:rsid w:val="00DC3280"/>
    <w:rsid w:val="00DC387C"/>
    <w:rsid w:val="00DC3A7C"/>
    <w:rsid w:val="00DC424D"/>
    <w:rsid w:val="00DC4FCF"/>
    <w:rsid w:val="00DC50E0"/>
    <w:rsid w:val="00DC5616"/>
    <w:rsid w:val="00DC58F1"/>
    <w:rsid w:val="00DC5DD3"/>
    <w:rsid w:val="00DC634E"/>
    <w:rsid w:val="00DC6386"/>
    <w:rsid w:val="00DC63AA"/>
    <w:rsid w:val="00DC6CD2"/>
    <w:rsid w:val="00DC6EE7"/>
    <w:rsid w:val="00DC7615"/>
    <w:rsid w:val="00DC7D55"/>
    <w:rsid w:val="00DC7E0A"/>
    <w:rsid w:val="00DD0523"/>
    <w:rsid w:val="00DD1130"/>
    <w:rsid w:val="00DD166F"/>
    <w:rsid w:val="00DD1951"/>
    <w:rsid w:val="00DD20A0"/>
    <w:rsid w:val="00DD247B"/>
    <w:rsid w:val="00DD376E"/>
    <w:rsid w:val="00DD438B"/>
    <w:rsid w:val="00DD43EE"/>
    <w:rsid w:val="00DD487D"/>
    <w:rsid w:val="00DD4B46"/>
    <w:rsid w:val="00DD4E83"/>
    <w:rsid w:val="00DD529D"/>
    <w:rsid w:val="00DD55DC"/>
    <w:rsid w:val="00DD5968"/>
    <w:rsid w:val="00DD5DC6"/>
    <w:rsid w:val="00DD6628"/>
    <w:rsid w:val="00DD6945"/>
    <w:rsid w:val="00DD6CBE"/>
    <w:rsid w:val="00DD733D"/>
    <w:rsid w:val="00DD7D43"/>
    <w:rsid w:val="00DE129A"/>
    <w:rsid w:val="00DE1C23"/>
    <w:rsid w:val="00DE1C3D"/>
    <w:rsid w:val="00DE1EAC"/>
    <w:rsid w:val="00DE2D04"/>
    <w:rsid w:val="00DE3250"/>
    <w:rsid w:val="00DE347E"/>
    <w:rsid w:val="00DE34EF"/>
    <w:rsid w:val="00DE3658"/>
    <w:rsid w:val="00DE5CFB"/>
    <w:rsid w:val="00DE6028"/>
    <w:rsid w:val="00DE6C85"/>
    <w:rsid w:val="00DE7785"/>
    <w:rsid w:val="00DE78A3"/>
    <w:rsid w:val="00DF0517"/>
    <w:rsid w:val="00DF0A6E"/>
    <w:rsid w:val="00DF0FEE"/>
    <w:rsid w:val="00DF142D"/>
    <w:rsid w:val="00DF1A71"/>
    <w:rsid w:val="00DF3002"/>
    <w:rsid w:val="00DF343A"/>
    <w:rsid w:val="00DF36FC"/>
    <w:rsid w:val="00DF50FC"/>
    <w:rsid w:val="00DF5370"/>
    <w:rsid w:val="00DF68C7"/>
    <w:rsid w:val="00DF7196"/>
    <w:rsid w:val="00DF731A"/>
    <w:rsid w:val="00DF752E"/>
    <w:rsid w:val="00E00D03"/>
    <w:rsid w:val="00E00EC7"/>
    <w:rsid w:val="00E0100D"/>
    <w:rsid w:val="00E0125E"/>
    <w:rsid w:val="00E01513"/>
    <w:rsid w:val="00E01C48"/>
    <w:rsid w:val="00E03302"/>
    <w:rsid w:val="00E03392"/>
    <w:rsid w:val="00E03C45"/>
    <w:rsid w:val="00E03C90"/>
    <w:rsid w:val="00E0410C"/>
    <w:rsid w:val="00E04523"/>
    <w:rsid w:val="00E06B75"/>
    <w:rsid w:val="00E103DD"/>
    <w:rsid w:val="00E107DA"/>
    <w:rsid w:val="00E11332"/>
    <w:rsid w:val="00E11352"/>
    <w:rsid w:val="00E119FC"/>
    <w:rsid w:val="00E12683"/>
    <w:rsid w:val="00E12D6F"/>
    <w:rsid w:val="00E14091"/>
    <w:rsid w:val="00E142D2"/>
    <w:rsid w:val="00E1516A"/>
    <w:rsid w:val="00E152A0"/>
    <w:rsid w:val="00E16F09"/>
    <w:rsid w:val="00E1701B"/>
    <w:rsid w:val="00E170DC"/>
    <w:rsid w:val="00E17546"/>
    <w:rsid w:val="00E1767E"/>
    <w:rsid w:val="00E17766"/>
    <w:rsid w:val="00E20BA3"/>
    <w:rsid w:val="00E210B5"/>
    <w:rsid w:val="00E21963"/>
    <w:rsid w:val="00E222E4"/>
    <w:rsid w:val="00E234F4"/>
    <w:rsid w:val="00E23E2A"/>
    <w:rsid w:val="00E2404B"/>
    <w:rsid w:val="00E244C4"/>
    <w:rsid w:val="00E24516"/>
    <w:rsid w:val="00E253D0"/>
    <w:rsid w:val="00E2575E"/>
    <w:rsid w:val="00E25B25"/>
    <w:rsid w:val="00E26126"/>
    <w:rsid w:val="00E261B3"/>
    <w:rsid w:val="00E2635E"/>
    <w:rsid w:val="00E265D0"/>
    <w:rsid w:val="00E26818"/>
    <w:rsid w:val="00E269CB"/>
    <w:rsid w:val="00E26B06"/>
    <w:rsid w:val="00E274FC"/>
    <w:rsid w:val="00E27FFC"/>
    <w:rsid w:val="00E30B15"/>
    <w:rsid w:val="00E30BC2"/>
    <w:rsid w:val="00E31739"/>
    <w:rsid w:val="00E325A0"/>
    <w:rsid w:val="00E32AF3"/>
    <w:rsid w:val="00E32E4F"/>
    <w:rsid w:val="00E33237"/>
    <w:rsid w:val="00E3383D"/>
    <w:rsid w:val="00E34102"/>
    <w:rsid w:val="00E3497F"/>
    <w:rsid w:val="00E34F13"/>
    <w:rsid w:val="00E35CA4"/>
    <w:rsid w:val="00E35E95"/>
    <w:rsid w:val="00E3676A"/>
    <w:rsid w:val="00E37135"/>
    <w:rsid w:val="00E37684"/>
    <w:rsid w:val="00E40181"/>
    <w:rsid w:val="00E4062B"/>
    <w:rsid w:val="00E4142A"/>
    <w:rsid w:val="00E4192A"/>
    <w:rsid w:val="00E429A1"/>
    <w:rsid w:val="00E43B49"/>
    <w:rsid w:val="00E4404D"/>
    <w:rsid w:val="00E445A9"/>
    <w:rsid w:val="00E452F8"/>
    <w:rsid w:val="00E45302"/>
    <w:rsid w:val="00E45BD3"/>
    <w:rsid w:val="00E46119"/>
    <w:rsid w:val="00E46CC4"/>
    <w:rsid w:val="00E46D9D"/>
    <w:rsid w:val="00E46F4D"/>
    <w:rsid w:val="00E50097"/>
    <w:rsid w:val="00E50560"/>
    <w:rsid w:val="00E50766"/>
    <w:rsid w:val="00E51450"/>
    <w:rsid w:val="00E51AE9"/>
    <w:rsid w:val="00E52305"/>
    <w:rsid w:val="00E52478"/>
    <w:rsid w:val="00E52E11"/>
    <w:rsid w:val="00E53009"/>
    <w:rsid w:val="00E54950"/>
    <w:rsid w:val="00E54BB2"/>
    <w:rsid w:val="00E54C40"/>
    <w:rsid w:val="00E5500E"/>
    <w:rsid w:val="00E55FB3"/>
    <w:rsid w:val="00E56605"/>
    <w:rsid w:val="00E56A01"/>
    <w:rsid w:val="00E57C55"/>
    <w:rsid w:val="00E6055A"/>
    <w:rsid w:val="00E607FE"/>
    <w:rsid w:val="00E6082E"/>
    <w:rsid w:val="00E61B6E"/>
    <w:rsid w:val="00E62016"/>
    <w:rsid w:val="00E622F8"/>
    <w:rsid w:val="00E629A1"/>
    <w:rsid w:val="00E63F91"/>
    <w:rsid w:val="00E643D2"/>
    <w:rsid w:val="00E64A7E"/>
    <w:rsid w:val="00E6578C"/>
    <w:rsid w:val="00E66071"/>
    <w:rsid w:val="00E66A3B"/>
    <w:rsid w:val="00E6740E"/>
    <w:rsid w:val="00E67427"/>
    <w:rsid w:val="00E6794C"/>
    <w:rsid w:val="00E70B6A"/>
    <w:rsid w:val="00E7153E"/>
    <w:rsid w:val="00E71591"/>
    <w:rsid w:val="00E718D2"/>
    <w:rsid w:val="00E71CEB"/>
    <w:rsid w:val="00E72247"/>
    <w:rsid w:val="00E727C0"/>
    <w:rsid w:val="00E7294A"/>
    <w:rsid w:val="00E73389"/>
    <w:rsid w:val="00E735D7"/>
    <w:rsid w:val="00E73C87"/>
    <w:rsid w:val="00E74415"/>
    <w:rsid w:val="00E7474F"/>
    <w:rsid w:val="00E748E1"/>
    <w:rsid w:val="00E748ED"/>
    <w:rsid w:val="00E7495C"/>
    <w:rsid w:val="00E74CC9"/>
    <w:rsid w:val="00E7510A"/>
    <w:rsid w:val="00E75EB1"/>
    <w:rsid w:val="00E76069"/>
    <w:rsid w:val="00E762E6"/>
    <w:rsid w:val="00E76311"/>
    <w:rsid w:val="00E771A1"/>
    <w:rsid w:val="00E77732"/>
    <w:rsid w:val="00E80122"/>
    <w:rsid w:val="00E8045B"/>
    <w:rsid w:val="00E80DE3"/>
    <w:rsid w:val="00E82C55"/>
    <w:rsid w:val="00E83434"/>
    <w:rsid w:val="00E835F3"/>
    <w:rsid w:val="00E83CD9"/>
    <w:rsid w:val="00E8529D"/>
    <w:rsid w:val="00E853F4"/>
    <w:rsid w:val="00E8542B"/>
    <w:rsid w:val="00E856AD"/>
    <w:rsid w:val="00E85A99"/>
    <w:rsid w:val="00E86B5B"/>
    <w:rsid w:val="00E8787E"/>
    <w:rsid w:val="00E9042A"/>
    <w:rsid w:val="00E90BDB"/>
    <w:rsid w:val="00E90F80"/>
    <w:rsid w:val="00E914DF"/>
    <w:rsid w:val="00E92AC3"/>
    <w:rsid w:val="00E92DD9"/>
    <w:rsid w:val="00E93743"/>
    <w:rsid w:val="00E93D8E"/>
    <w:rsid w:val="00E93F02"/>
    <w:rsid w:val="00E945FF"/>
    <w:rsid w:val="00E95CD8"/>
    <w:rsid w:val="00E95DD9"/>
    <w:rsid w:val="00E96C73"/>
    <w:rsid w:val="00E974BE"/>
    <w:rsid w:val="00E97C19"/>
    <w:rsid w:val="00E97F3C"/>
    <w:rsid w:val="00EA0622"/>
    <w:rsid w:val="00EA0B41"/>
    <w:rsid w:val="00EA0DF4"/>
    <w:rsid w:val="00EA0DF5"/>
    <w:rsid w:val="00EA23A9"/>
    <w:rsid w:val="00EA2F6A"/>
    <w:rsid w:val="00EA36D7"/>
    <w:rsid w:val="00EA3C51"/>
    <w:rsid w:val="00EA496A"/>
    <w:rsid w:val="00EA4C56"/>
    <w:rsid w:val="00EA5737"/>
    <w:rsid w:val="00EA58B4"/>
    <w:rsid w:val="00EA6F96"/>
    <w:rsid w:val="00EA768B"/>
    <w:rsid w:val="00EA7AA7"/>
    <w:rsid w:val="00EB00E0"/>
    <w:rsid w:val="00EB05D5"/>
    <w:rsid w:val="00EB0A75"/>
    <w:rsid w:val="00EB0F29"/>
    <w:rsid w:val="00EB12C6"/>
    <w:rsid w:val="00EB1727"/>
    <w:rsid w:val="00EB3CCD"/>
    <w:rsid w:val="00EB4000"/>
    <w:rsid w:val="00EB4BC7"/>
    <w:rsid w:val="00EB56B9"/>
    <w:rsid w:val="00EB57BA"/>
    <w:rsid w:val="00EB5EDE"/>
    <w:rsid w:val="00EB626E"/>
    <w:rsid w:val="00EB62AC"/>
    <w:rsid w:val="00EB63C1"/>
    <w:rsid w:val="00EB69A9"/>
    <w:rsid w:val="00EB6D8D"/>
    <w:rsid w:val="00EB6FA4"/>
    <w:rsid w:val="00EB7060"/>
    <w:rsid w:val="00EB7B93"/>
    <w:rsid w:val="00EC02F1"/>
    <w:rsid w:val="00EC059F"/>
    <w:rsid w:val="00EC06CA"/>
    <w:rsid w:val="00EC07C9"/>
    <w:rsid w:val="00EC12AC"/>
    <w:rsid w:val="00EC1AAC"/>
    <w:rsid w:val="00EC1F24"/>
    <w:rsid w:val="00EC22F6"/>
    <w:rsid w:val="00EC2D76"/>
    <w:rsid w:val="00EC3DB9"/>
    <w:rsid w:val="00EC4407"/>
    <w:rsid w:val="00EC5B56"/>
    <w:rsid w:val="00EC6294"/>
    <w:rsid w:val="00EC667A"/>
    <w:rsid w:val="00ED14F6"/>
    <w:rsid w:val="00ED1715"/>
    <w:rsid w:val="00ED3CB1"/>
    <w:rsid w:val="00ED4D42"/>
    <w:rsid w:val="00ED5533"/>
    <w:rsid w:val="00ED5B9B"/>
    <w:rsid w:val="00ED5CA0"/>
    <w:rsid w:val="00ED61C2"/>
    <w:rsid w:val="00ED686F"/>
    <w:rsid w:val="00ED689D"/>
    <w:rsid w:val="00ED6BAD"/>
    <w:rsid w:val="00ED70EB"/>
    <w:rsid w:val="00ED7447"/>
    <w:rsid w:val="00ED7762"/>
    <w:rsid w:val="00ED7E85"/>
    <w:rsid w:val="00EE00D6"/>
    <w:rsid w:val="00EE0FE3"/>
    <w:rsid w:val="00EE11E7"/>
    <w:rsid w:val="00EE12A3"/>
    <w:rsid w:val="00EE1488"/>
    <w:rsid w:val="00EE29AD"/>
    <w:rsid w:val="00EE2B5A"/>
    <w:rsid w:val="00EE3E24"/>
    <w:rsid w:val="00EE425E"/>
    <w:rsid w:val="00EE43D6"/>
    <w:rsid w:val="00EE4520"/>
    <w:rsid w:val="00EE4C0F"/>
    <w:rsid w:val="00EE4D5D"/>
    <w:rsid w:val="00EE5131"/>
    <w:rsid w:val="00EE5263"/>
    <w:rsid w:val="00EE53F2"/>
    <w:rsid w:val="00EE62FD"/>
    <w:rsid w:val="00EE694F"/>
    <w:rsid w:val="00EE7228"/>
    <w:rsid w:val="00EF015F"/>
    <w:rsid w:val="00EF0E7A"/>
    <w:rsid w:val="00EF109B"/>
    <w:rsid w:val="00EF1286"/>
    <w:rsid w:val="00EF1492"/>
    <w:rsid w:val="00EF16A7"/>
    <w:rsid w:val="00EF201C"/>
    <w:rsid w:val="00EF2379"/>
    <w:rsid w:val="00EF2555"/>
    <w:rsid w:val="00EF2C72"/>
    <w:rsid w:val="00EF32E9"/>
    <w:rsid w:val="00EF36AF"/>
    <w:rsid w:val="00EF37AD"/>
    <w:rsid w:val="00EF3F7A"/>
    <w:rsid w:val="00EF4010"/>
    <w:rsid w:val="00EF46B5"/>
    <w:rsid w:val="00EF4708"/>
    <w:rsid w:val="00EF4DC2"/>
    <w:rsid w:val="00EF59A3"/>
    <w:rsid w:val="00EF6675"/>
    <w:rsid w:val="00EF7A0F"/>
    <w:rsid w:val="00EF7EA4"/>
    <w:rsid w:val="00F0063D"/>
    <w:rsid w:val="00F00F9C"/>
    <w:rsid w:val="00F01A00"/>
    <w:rsid w:val="00F01E5F"/>
    <w:rsid w:val="00F024F3"/>
    <w:rsid w:val="00F02ABA"/>
    <w:rsid w:val="00F03567"/>
    <w:rsid w:val="00F03766"/>
    <w:rsid w:val="00F03B43"/>
    <w:rsid w:val="00F0437A"/>
    <w:rsid w:val="00F04E48"/>
    <w:rsid w:val="00F057B1"/>
    <w:rsid w:val="00F058FA"/>
    <w:rsid w:val="00F05ACD"/>
    <w:rsid w:val="00F066D0"/>
    <w:rsid w:val="00F07694"/>
    <w:rsid w:val="00F07969"/>
    <w:rsid w:val="00F07F70"/>
    <w:rsid w:val="00F101B8"/>
    <w:rsid w:val="00F10CE2"/>
    <w:rsid w:val="00F11037"/>
    <w:rsid w:val="00F117C7"/>
    <w:rsid w:val="00F12124"/>
    <w:rsid w:val="00F127B1"/>
    <w:rsid w:val="00F14089"/>
    <w:rsid w:val="00F143E2"/>
    <w:rsid w:val="00F14666"/>
    <w:rsid w:val="00F14851"/>
    <w:rsid w:val="00F14ACF"/>
    <w:rsid w:val="00F1531D"/>
    <w:rsid w:val="00F162F8"/>
    <w:rsid w:val="00F16F1B"/>
    <w:rsid w:val="00F17245"/>
    <w:rsid w:val="00F17350"/>
    <w:rsid w:val="00F1778F"/>
    <w:rsid w:val="00F206DC"/>
    <w:rsid w:val="00F20BDD"/>
    <w:rsid w:val="00F22950"/>
    <w:rsid w:val="00F22E8C"/>
    <w:rsid w:val="00F22EF5"/>
    <w:rsid w:val="00F230A7"/>
    <w:rsid w:val="00F23110"/>
    <w:rsid w:val="00F23C64"/>
    <w:rsid w:val="00F2418A"/>
    <w:rsid w:val="00F24662"/>
    <w:rsid w:val="00F24CBD"/>
    <w:rsid w:val="00F250A9"/>
    <w:rsid w:val="00F25A05"/>
    <w:rsid w:val="00F25BF1"/>
    <w:rsid w:val="00F25D73"/>
    <w:rsid w:val="00F2623F"/>
    <w:rsid w:val="00F267AF"/>
    <w:rsid w:val="00F26BF0"/>
    <w:rsid w:val="00F27BC3"/>
    <w:rsid w:val="00F30353"/>
    <w:rsid w:val="00F30AAE"/>
    <w:rsid w:val="00F30CA6"/>
    <w:rsid w:val="00F30FF4"/>
    <w:rsid w:val="00F3122E"/>
    <w:rsid w:val="00F32368"/>
    <w:rsid w:val="00F32690"/>
    <w:rsid w:val="00F327A1"/>
    <w:rsid w:val="00F32CB4"/>
    <w:rsid w:val="00F330B0"/>
    <w:rsid w:val="00F331AD"/>
    <w:rsid w:val="00F344BB"/>
    <w:rsid w:val="00F34645"/>
    <w:rsid w:val="00F35287"/>
    <w:rsid w:val="00F35B94"/>
    <w:rsid w:val="00F36861"/>
    <w:rsid w:val="00F37252"/>
    <w:rsid w:val="00F37A66"/>
    <w:rsid w:val="00F37C81"/>
    <w:rsid w:val="00F37E9B"/>
    <w:rsid w:val="00F37F83"/>
    <w:rsid w:val="00F4005E"/>
    <w:rsid w:val="00F40A70"/>
    <w:rsid w:val="00F41EA2"/>
    <w:rsid w:val="00F437E1"/>
    <w:rsid w:val="00F43A37"/>
    <w:rsid w:val="00F43D8E"/>
    <w:rsid w:val="00F44C59"/>
    <w:rsid w:val="00F44D73"/>
    <w:rsid w:val="00F45A35"/>
    <w:rsid w:val="00F4641B"/>
    <w:rsid w:val="00F46D45"/>
    <w:rsid w:val="00F46DA6"/>
    <w:rsid w:val="00F46EB8"/>
    <w:rsid w:val="00F46ED1"/>
    <w:rsid w:val="00F47863"/>
    <w:rsid w:val="00F5044D"/>
    <w:rsid w:val="00F505EA"/>
    <w:rsid w:val="00F50CD1"/>
    <w:rsid w:val="00F510ED"/>
    <w:rsid w:val="00F511E4"/>
    <w:rsid w:val="00F51B89"/>
    <w:rsid w:val="00F52D09"/>
    <w:rsid w:val="00F52E08"/>
    <w:rsid w:val="00F5361B"/>
    <w:rsid w:val="00F5380E"/>
    <w:rsid w:val="00F53A66"/>
    <w:rsid w:val="00F540DA"/>
    <w:rsid w:val="00F5462D"/>
    <w:rsid w:val="00F54CDD"/>
    <w:rsid w:val="00F54D9A"/>
    <w:rsid w:val="00F55B21"/>
    <w:rsid w:val="00F55F1B"/>
    <w:rsid w:val="00F561EA"/>
    <w:rsid w:val="00F56634"/>
    <w:rsid w:val="00F56EF6"/>
    <w:rsid w:val="00F57A83"/>
    <w:rsid w:val="00F60082"/>
    <w:rsid w:val="00F600AC"/>
    <w:rsid w:val="00F6043F"/>
    <w:rsid w:val="00F60ED9"/>
    <w:rsid w:val="00F61A9F"/>
    <w:rsid w:val="00F61B5F"/>
    <w:rsid w:val="00F62ED2"/>
    <w:rsid w:val="00F62FEE"/>
    <w:rsid w:val="00F63883"/>
    <w:rsid w:val="00F6397A"/>
    <w:rsid w:val="00F64303"/>
    <w:rsid w:val="00F64696"/>
    <w:rsid w:val="00F648A5"/>
    <w:rsid w:val="00F65411"/>
    <w:rsid w:val="00F65427"/>
    <w:rsid w:val="00F65507"/>
    <w:rsid w:val="00F65AA9"/>
    <w:rsid w:val="00F65E3A"/>
    <w:rsid w:val="00F66B70"/>
    <w:rsid w:val="00F66D2A"/>
    <w:rsid w:val="00F66DCA"/>
    <w:rsid w:val="00F67510"/>
    <w:rsid w:val="00F6768F"/>
    <w:rsid w:val="00F7046D"/>
    <w:rsid w:val="00F70E4A"/>
    <w:rsid w:val="00F70F18"/>
    <w:rsid w:val="00F71448"/>
    <w:rsid w:val="00F723EB"/>
    <w:rsid w:val="00F726A1"/>
    <w:rsid w:val="00F728CA"/>
    <w:rsid w:val="00F72C2C"/>
    <w:rsid w:val="00F73690"/>
    <w:rsid w:val="00F73D00"/>
    <w:rsid w:val="00F741F2"/>
    <w:rsid w:val="00F7648A"/>
    <w:rsid w:val="00F76ADB"/>
    <w:rsid w:val="00F76CAB"/>
    <w:rsid w:val="00F76CC1"/>
    <w:rsid w:val="00F76D8A"/>
    <w:rsid w:val="00F772C6"/>
    <w:rsid w:val="00F77525"/>
    <w:rsid w:val="00F777B1"/>
    <w:rsid w:val="00F808F3"/>
    <w:rsid w:val="00F80A10"/>
    <w:rsid w:val="00F80AF0"/>
    <w:rsid w:val="00F815B5"/>
    <w:rsid w:val="00F81752"/>
    <w:rsid w:val="00F829F9"/>
    <w:rsid w:val="00F82BF1"/>
    <w:rsid w:val="00F83EDF"/>
    <w:rsid w:val="00F85170"/>
    <w:rsid w:val="00F85195"/>
    <w:rsid w:val="00F861FA"/>
    <w:rsid w:val="00F868E3"/>
    <w:rsid w:val="00F86C0B"/>
    <w:rsid w:val="00F87AC1"/>
    <w:rsid w:val="00F9025E"/>
    <w:rsid w:val="00F90988"/>
    <w:rsid w:val="00F91095"/>
    <w:rsid w:val="00F9198C"/>
    <w:rsid w:val="00F91E70"/>
    <w:rsid w:val="00F92E9B"/>
    <w:rsid w:val="00F938BA"/>
    <w:rsid w:val="00F93BCF"/>
    <w:rsid w:val="00F951B3"/>
    <w:rsid w:val="00F95424"/>
    <w:rsid w:val="00F96468"/>
    <w:rsid w:val="00F964F3"/>
    <w:rsid w:val="00F9655D"/>
    <w:rsid w:val="00F976AE"/>
    <w:rsid w:val="00F977C4"/>
    <w:rsid w:val="00F97919"/>
    <w:rsid w:val="00F97F1C"/>
    <w:rsid w:val="00FA0463"/>
    <w:rsid w:val="00FA07D1"/>
    <w:rsid w:val="00FA0A08"/>
    <w:rsid w:val="00FA1A59"/>
    <w:rsid w:val="00FA1BEA"/>
    <w:rsid w:val="00FA1D3A"/>
    <w:rsid w:val="00FA2789"/>
    <w:rsid w:val="00FA2C46"/>
    <w:rsid w:val="00FA3525"/>
    <w:rsid w:val="00FA4311"/>
    <w:rsid w:val="00FA454B"/>
    <w:rsid w:val="00FA48DF"/>
    <w:rsid w:val="00FA4EB1"/>
    <w:rsid w:val="00FA5689"/>
    <w:rsid w:val="00FA5A53"/>
    <w:rsid w:val="00FA5F1E"/>
    <w:rsid w:val="00FA6BD5"/>
    <w:rsid w:val="00FA6E01"/>
    <w:rsid w:val="00FA7D8A"/>
    <w:rsid w:val="00FA7E08"/>
    <w:rsid w:val="00FB0004"/>
    <w:rsid w:val="00FB01AB"/>
    <w:rsid w:val="00FB1470"/>
    <w:rsid w:val="00FB1997"/>
    <w:rsid w:val="00FB1BBE"/>
    <w:rsid w:val="00FB1F6E"/>
    <w:rsid w:val="00FB1F75"/>
    <w:rsid w:val="00FB2425"/>
    <w:rsid w:val="00FB27B8"/>
    <w:rsid w:val="00FB2D0F"/>
    <w:rsid w:val="00FB30CA"/>
    <w:rsid w:val="00FB38B0"/>
    <w:rsid w:val="00FB38C2"/>
    <w:rsid w:val="00FB3A12"/>
    <w:rsid w:val="00FB45BC"/>
    <w:rsid w:val="00FB4769"/>
    <w:rsid w:val="00FB489B"/>
    <w:rsid w:val="00FB48E7"/>
    <w:rsid w:val="00FB4CDA"/>
    <w:rsid w:val="00FB54F3"/>
    <w:rsid w:val="00FB5836"/>
    <w:rsid w:val="00FB6277"/>
    <w:rsid w:val="00FB6481"/>
    <w:rsid w:val="00FB697D"/>
    <w:rsid w:val="00FB6D36"/>
    <w:rsid w:val="00FB77F3"/>
    <w:rsid w:val="00FC07D7"/>
    <w:rsid w:val="00FC0965"/>
    <w:rsid w:val="00FC0F81"/>
    <w:rsid w:val="00FC252F"/>
    <w:rsid w:val="00FC395C"/>
    <w:rsid w:val="00FC3AB2"/>
    <w:rsid w:val="00FC3B5C"/>
    <w:rsid w:val="00FC3E18"/>
    <w:rsid w:val="00FC495D"/>
    <w:rsid w:val="00FC5DEB"/>
    <w:rsid w:val="00FC5E8E"/>
    <w:rsid w:val="00FC6234"/>
    <w:rsid w:val="00FC6661"/>
    <w:rsid w:val="00FC6848"/>
    <w:rsid w:val="00FD0BDC"/>
    <w:rsid w:val="00FD245E"/>
    <w:rsid w:val="00FD2CFB"/>
    <w:rsid w:val="00FD2D01"/>
    <w:rsid w:val="00FD2F08"/>
    <w:rsid w:val="00FD3613"/>
    <w:rsid w:val="00FD3766"/>
    <w:rsid w:val="00FD38C9"/>
    <w:rsid w:val="00FD3D05"/>
    <w:rsid w:val="00FD47C4"/>
    <w:rsid w:val="00FD4CBC"/>
    <w:rsid w:val="00FD595E"/>
    <w:rsid w:val="00FD5C8F"/>
    <w:rsid w:val="00FD7586"/>
    <w:rsid w:val="00FD75AC"/>
    <w:rsid w:val="00FD78B2"/>
    <w:rsid w:val="00FD7E6C"/>
    <w:rsid w:val="00FE05E0"/>
    <w:rsid w:val="00FE0B39"/>
    <w:rsid w:val="00FE1685"/>
    <w:rsid w:val="00FE1DCD"/>
    <w:rsid w:val="00FE2DCF"/>
    <w:rsid w:val="00FE32E9"/>
    <w:rsid w:val="00FE34ED"/>
    <w:rsid w:val="00FE3FA7"/>
    <w:rsid w:val="00FE4081"/>
    <w:rsid w:val="00FE4794"/>
    <w:rsid w:val="00FE499E"/>
    <w:rsid w:val="00FE5B42"/>
    <w:rsid w:val="00FF06BB"/>
    <w:rsid w:val="00FF13F7"/>
    <w:rsid w:val="00FF1E47"/>
    <w:rsid w:val="00FF2A4E"/>
    <w:rsid w:val="00FF2FCE"/>
    <w:rsid w:val="00FF4616"/>
    <w:rsid w:val="00FF4F7D"/>
    <w:rsid w:val="00FF56F3"/>
    <w:rsid w:val="00FF59FF"/>
    <w:rsid w:val="00FF6C54"/>
    <w:rsid w:val="00FF6D9D"/>
    <w:rsid w:val="00FF7620"/>
    <w:rsid w:val="00FF7DD5"/>
    <w:rsid w:val="0100CF52"/>
    <w:rsid w:val="0107A511"/>
    <w:rsid w:val="0107B911"/>
    <w:rsid w:val="0125FC8B"/>
    <w:rsid w:val="0128DECA"/>
    <w:rsid w:val="01299734"/>
    <w:rsid w:val="01321F9D"/>
    <w:rsid w:val="013505A0"/>
    <w:rsid w:val="0139F965"/>
    <w:rsid w:val="0157EF0A"/>
    <w:rsid w:val="0161872A"/>
    <w:rsid w:val="0162DBDE"/>
    <w:rsid w:val="01829E44"/>
    <w:rsid w:val="01A14859"/>
    <w:rsid w:val="01CF0F3F"/>
    <w:rsid w:val="01D9E9A4"/>
    <w:rsid w:val="01DBEAC0"/>
    <w:rsid w:val="01E709A6"/>
    <w:rsid w:val="0201253B"/>
    <w:rsid w:val="020260A2"/>
    <w:rsid w:val="020403CD"/>
    <w:rsid w:val="02048CC1"/>
    <w:rsid w:val="020EC490"/>
    <w:rsid w:val="0248BF87"/>
    <w:rsid w:val="024CC1B1"/>
    <w:rsid w:val="02502E5C"/>
    <w:rsid w:val="025BC069"/>
    <w:rsid w:val="0261833D"/>
    <w:rsid w:val="0267EDEA"/>
    <w:rsid w:val="027BA841"/>
    <w:rsid w:val="0298A89E"/>
    <w:rsid w:val="029C5CE9"/>
    <w:rsid w:val="029D7EFB"/>
    <w:rsid w:val="02B7BD42"/>
    <w:rsid w:val="02CCF0B1"/>
    <w:rsid w:val="02D74E56"/>
    <w:rsid w:val="02E1E627"/>
    <w:rsid w:val="02F2858F"/>
    <w:rsid w:val="02FDE204"/>
    <w:rsid w:val="030C234D"/>
    <w:rsid w:val="031C5CD7"/>
    <w:rsid w:val="031D7F8D"/>
    <w:rsid w:val="0321F832"/>
    <w:rsid w:val="0327D063"/>
    <w:rsid w:val="0336DC7F"/>
    <w:rsid w:val="034734C1"/>
    <w:rsid w:val="0350AF11"/>
    <w:rsid w:val="0362289F"/>
    <w:rsid w:val="0376A1A6"/>
    <w:rsid w:val="037B786E"/>
    <w:rsid w:val="037EC15C"/>
    <w:rsid w:val="03862F20"/>
    <w:rsid w:val="038C8C77"/>
    <w:rsid w:val="039B23B5"/>
    <w:rsid w:val="03A84EE6"/>
    <w:rsid w:val="03C4D05E"/>
    <w:rsid w:val="03E8E0CC"/>
    <w:rsid w:val="03EB23F4"/>
    <w:rsid w:val="03FABE70"/>
    <w:rsid w:val="04020AAB"/>
    <w:rsid w:val="041B28B9"/>
    <w:rsid w:val="041E01AE"/>
    <w:rsid w:val="04433E88"/>
    <w:rsid w:val="045BADC9"/>
    <w:rsid w:val="045D4C6A"/>
    <w:rsid w:val="0462B278"/>
    <w:rsid w:val="04738DAC"/>
    <w:rsid w:val="049D3995"/>
    <w:rsid w:val="04B4AE62"/>
    <w:rsid w:val="04B73789"/>
    <w:rsid w:val="04B9AE70"/>
    <w:rsid w:val="04C6315F"/>
    <w:rsid w:val="04C707A1"/>
    <w:rsid w:val="04FE688D"/>
    <w:rsid w:val="05019752"/>
    <w:rsid w:val="0509FAB8"/>
    <w:rsid w:val="05112EE6"/>
    <w:rsid w:val="05178013"/>
    <w:rsid w:val="051ADBA1"/>
    <w:rsid w:val="0546B0C0"/>
    <w:rsid w:val="0548CB54"/>
    <w:rsid w:val="054C6491"/>
    <w:rsid w:val="054F0F93"/>
    <w:rsid w:val="05634AC8"/>
    <w:rsid w:val="0564D3CF"/>
    <w:rsid w:val="056B9570"/>
    <w:rsid w:val="0582FCA4"/>
    <w:rsid w:val="0592EA93"/>
    <w:rsid w:val="05A25276"/>
    <w:rsid w:val="05A33049"/>
    <w:rsid w:val="05AB3EB2"/>
    <w:rsid w:val="05CDE80A"/>
    <w:rsid w:val="05CF974B"/>
    <w:rsid w:val="05E1B00E"/>
    <w:rsid w:val="05E38C57"/>
    <w:rsid w:val="06003130"/>
    <w:rsid w:val="0600ADE2"/>
    <w:rsid w:val="061A59A0"/>
    <w:rsid w:val="061FE7AA"/>
    <w:rsid w:val="06280B2F"/>
    <w:rsid w:val="0629BC32"/>
    <w:rsid w:val="0634010B"/>
    <w:rsid w:val="063E0A77"/>
    <w:rsid w:val="06410831"/>
    <w:rsid w:val="06608C19"/>
    <w:rsid w:val="066DBF51"/>
    <w:rsid w:val="068D95AE"/>
    <w:rsid w:val="0693B157"/>
    <w:rsid w:val="0695C737"/>
    <w:rsid w:val="06A1CF85"/>
    <w:rsid w:val="06B53D46"/>
    <w:rsid w:val="06CC6AA9"/>
    <w:rsid w:val="06D534FA"/>
    <w:rsid w:val="06D7142D"/>
    <w:rsid w:val="06F0BA24"/>
    <w:rsid w:val="06F3A99F"/>
    <w:rsid w:val="06FBA10D"/>
    <w:rsid w:val="06FC40F6"/>
    <w:rsid w:val="06FEFF6C"/>
    <w:rsid w:val="06FFFD8B"/>
    <w:rsid w:val="070CDC04"/>
    <w:rsid w:val="07564B0E"/>
    <w:rsid w:val="076693BB"/>
    <w:rsid w:val="077A48EE"/>
    <w:rsid w:val="078C8F2A"/>
    <w:rsid w:val="07B52B36"/>
    <w:rsid w:val="07C7C945"/>
    <w:rsid w:val="07D57303"/>
    <w:rsid w:val="07D920AD"/>
    <w:rsid w:val="07DA9954"/>
    <w:rsid w:val="07DAA312"/>
    <w:rsid w:val="07ED6226"/>
    <w:rsid w:val="07EDF2C3"/>
    <w:rsid w:val="07F424BE"/>
    <w:rsid w:val="08088A42"/>
    <w:rsid w:val="0811A6D0"/>
    <w:rsid w:val="084CB022"/>
    <w:rsid w:val="0850B0E5"/>
    <w:rsid w:val="085906A5"/>
    <w:rsid w:val="085D3FA2"/>
    <w:rsid w:val="085DED3C"/>
    <w:rsid w:val="0876150F"/>
    <w:rsid w:val="088AE8D4"/>
    <w:rsid w:val="089289C3"/>
    <w:rsid w:val="08A0453F"/>
    <w:rsid w:val="08E4A179"/>
    <w:rsid w:val="090ECDBD"/>
    <w:rsid w:val="092212CE"/>
    <w:rsid w:val="092BF1AD"/>
    <w:rsid w:val="09373F77"/>
    <w:rsid w:val="0943F8A6"/>
    <w:rsid w:val="09559ADC"/>
    <w:rsid w:val="0956BC5C"/>
    <w:rsid w:val="095ECFEE"/>
    <w:rsid w:val="096010B8"/>
    <w:rsid w:val="097A66D9"/>
    <w:rsid w:val="098487F8"/>
    <w:rsid w:val="0997C4F6"/>
    <w:rsid w:val="099DA46D"/>
    <w:rsid w:val="09A362B0"/>
    <w:rsid w:val="09AB67F4"/>
    <w:rsid w:val="09AB8DC1"/>
    <w:rsid w:val="09BD4CA8"/>
    <w:rsid w:val="09BD5A8C"/>
    <w:rsid w:val="09C203EB"/>
    <w:rsid w:val="09C70B9A"/>
    <w:rsid w:val="09DD5955"/>
    <w:rsid w:val="09DE2AA4"/>
    <w:rsid w:val="09DE6C70"/>
    <w:rsid w:val="09EFA1DC"/>
    <w:rsid w:val="09F5236C"/>
    <w:rsid w:val="0A16156F"/>
    <w:rsid w:val="0A27EA0E"/>
    <w:rsid w:val="0A2D84AA"/>
    <w:rsid w:val="0A464923"/>
    <w:rsid w:val="0A6D49CF"/>
    <w:rsid w:val="0A899C52"/>
    <w:rsid w:val="0AA04696"/>
    <w:rsid w:val="0AA46A72"/>
    <w:rsid w:val="0AA7089B"/>
    <w:rsid w:val="0AC6931E"/>
    <w:rsid w:val="0AD47741"/>
    <w:rsid w:val="0AD87652"/>
    <w:rsid w:val="0AEA4A89"/>
    <w:rsid w:val="0AF86EB7"/>
    <w:rsid w:val="0B1EBE88"/>
    <w:rsid w:val="0B3547A6"/>
    <w:rsid w:val="0B3CF146"/>
    <w:rsid w:val="0B499004"/>
    <w:rsid w:val="0B4C3FA6"/>
    <w:rsid w:val="0B756126"/>
    <w:rsid w:val="0B8284D1"/>
    <w:rsid w:val="0B8E27A2"/>
    <w:rsid w:val="0B929EF6"/>
    <w:rsid w:val="0B98045A"/>
    <w:rsid w:val="0B9E9781"/>
    <w:rsid w:val="0BA67A96"/>
    <w:rsid w:val="0BA96850"/>
    <w:rsid w:val="0BC7DC43"/>
    <w:rsid w:val="0BD34B34"/>
    <w:rsid w:val="0BD6EFC7"/>
    <w:rsid w:val="0BD73F67"/>
    <w:rsid w:val="0C041A46"/>
    <w:rsid w:val="0C1B4F45"/>
    <w:rsid w:val="0C233490"/>
    <w:rsid w:val="0C4DFBC0"/>
    <w:rsid w:val="0C965A66"/>
    <w:rsid w:val="0CB19AE0"/>
    <w:rsid w:val="0CB21D1F"/>
    <w:rsid w:val="0CC43C70"/>
    <w:rsid w:val="0CDE63A2"/>
    <w:rsid w:val="0CF21F4C"/>
    <w:rsid w:val="0CF47221"/>
    <w:rsid w:val="0CF79020"/>
    <w:rsid w:val="0CF8DCE1"/>
    <w:rsid w:val="0D17F9B9"/>
    <w:rsid w:val="0D639A03"/>
    <w:rsid w:val="0D7E7FC4"/>
    <w:rsid w:val="0D83B6C3"/>
    <w:rsid w:val="0DA87406"/>
    <w:rsid w:val="0DBFBCA9"/>
    <w:rsid w:val="0DC5528D"/>
    <w:rsid w:val="0DE79218"/>
    <w:rsid w:val="0DF443B2"/>
    <w:rsid w:val="0E1A679E"/>
    <w:rsid w:val="0E217DA7"/>
    <w:rsid w:val="0E264E6F"/>
    <w:rsid w:val="0E361879"/>
    <w:rsid w:val="0E3D827E"/>
    <w:rsid w:val="0E4FB521"/>
    <w:rsid w:val="0E57DD06"/>
    <w:rsid w:val="0E5881D4"/>
    <w:rsid w:val="0E59E466"/>
    <w:rsid w:val="0E8598DF"/>
    <w:rsid w:val="0E8C28DF"/>
    <w:rsid w:val="0EA069BE"/>
    <w:rsid w:val="0EA65BC7"/>
    <w:rsid w:val="0EA68F24"/>
    <w:rsid w:val="0EACF7B6"/>
    <w:rsid w:val="0EB78D71"/>
    <w:rsid w:val="0EC137D2"/>
    <w:rsid w:val="0EC9A7F5"/>
    <w:rsid w:val="0ECD4CEB"/>
    <w:rsid w:val="0ED21B24"/>
    <w:rsid w:val="0ED23B16"/>
    <w:rsid w:val="0EE77694"/>
    <w:rsid w:val="0EF80181"/>
    <w:rsid w:val="0EFF1E5E"/>
    <w:rsid w:val="0F0B6F1B"/>
    <w:rsid w:val="0F168B09"/>
    <w:rsid w:val="0F203E02"/>
    <w:rsid w:val="0F2CB055"/>
    <w:rsid w:val="0F32717C"/>
    <w:rsid w:val="0F39C234"/>
    <w:rsid w:val="0F41872C"/>
    <w:rsid w:val="0F586242"/>
    <w:rsid w:val="0F5896BD"/>
    <w:rsid w:val="0F5FD0E6"/>
    <w:rsid w:val="0F6FCE86"/>
    <w:rsid w:val="0F7DB9C8"/>
    <w:rsid w:val="0F88A18A"/>
    <w:rsid w:val="0FA410A7"/>
    <w:rsid w:val="0FA6B94F"/>
    <w:rsid w:val="0FB44C9C"/>
    <w:rsid w:val="0FD0A47A"/>
    <w:rsid w:val="1015423A"/>
    <w:rsid w:val="1038B955"/>
    <w:rsid w:val="104F25EE"/>
    <w:rsid w:val="10528D9E"/>
    <w:rsid w:val="10531B6C"/>
    <w:rsid w:val="10680435"/>
    <w:rsid w:val="106CEA7B"/>
    <w:rsid w:val="10744625"/>
    <w:rsid w:val="1074558A"/>
    <w:rsid w:val="10777B6D"/>
    <w:rsid w:val="1078A05E"/>
    <w:rsid w:val="107AB162"/>
    <w:rsid w:val="1093F2A7"/>
    <w:rsid w:val="10B3066D"/>
    <w:rsid w:val="10BB6079"/>
    <w:rsid w:val="10BD7902"/>
    <w:rsid w:val="10C3D946"/>
    <w:rsid w:val="10CFD072"/>
    <w:rsid w:val="10DDE0B0"/>
    <w:rsid w:val="10EB0F8A"/>
    <w:rsid w:val="112CAFA7"/>
    <w:rsid w:val="1133EB74"/>
    <w:rsid w:val="115ACB42"/>
    <w:rsid w:val="11632D24"/>
    <w:rsid w:val="117C9806"/>
    <w:rsid w:val="1181EF8A"/>
    <w:rsid w:val="11837108"/>
    <w:rsid w:val="118A53BC"/>
    <w:rsid w:val="11BF75B2"/>
    <w:rsid w:val="11C3084B"/>
    <w:rsid w:val="11D4701C"/>
    <w:rsid w:val="11D64F64"/>
    <w:rsid w:val="11ECCA6D"/>
    <w:rsid w:val="11FCF5CA"/>
    <w:rsid w:val="12040663"/>
    <w:rsid w:val="1208F6DC"/>
    <w:rsid w:val="1220EFD6"/>
    <w:rsid w:val="12418947"/>
    <w:rsid w:val="124736E3"/>
    <w:rsid w:val="124DE3C9"/>
    <w:rsid w:val="125915F0"/>
    <w:rsid w:val="125BA7FD"/>
    <w:rsid w:val="1269398F"/>
    <w:rsid w:val="1269B637"/>
    <w:rsid w:val="1275CA23"/>
    <w:rsid w:val="1279CCCB"/>
    <w:rsid w:val="12878D30"/>
    <w:rsid w:val="1294A0A4"/>
    <w:rsid w:val="129E48BF"/>
    <w:rsid w:val="12AC35DD"/>
    <w:rsid w:val="12AD7F7B"/>
    <w:rsid w:val="12E25031"/>
    <w:rsid w:val="12FE6326"/>
    <w:rsid w:val="1301A650"/>
    <w:rsid w:val="130556D3"/>
    <w:rsid w:val="1315EE1A"/>
    <w:rsid w:val="1317EDFB"/>
    <w:rsid w:val="1319DC2A"/>
    <w:rsid w:val="131A5087"/>
    <w:rsid w:val="131BB78E"/>
    <w:rsid w:val="1323302B"/>
    <w:rsid w:val="132A7FE2"/>
    <w:rsid w:val="133902B1"/>
    <w:rsid w:val="133E4032"/>
    <w:rsid w:val="134643AA"/>
    <w:rsid w:val="134E69E5"/>
    <w:rsid w:val="135261F3"/>
    <w:rsid w:val="1356F4C4"/>
    <w:rsid w:val="135C11EC"/>
    <w:rsid w:val="135CAD97"/>
    <w:rsid w:val="1361A108"/>
    <w:rsid w:val="13770A49"/>
    <w:rsid w:val="1385DC3F"/>
    <w:rsid w:val="138A80A9"/>
    <w:rsid w:val="1397A367"/>
    <w:rsid w:val="13AA3161"/>
    <w:rsid w:val="13C15873"/>
    <w:rsid w:val="13D602F3"/>
    <w:rsid w:val="13EABEAE"/>
    <w:rsid w:val="140614B0"/>
    <w:rsid w:val="1411E1CD"/>
    <w:rsid w:val="1419AD6D"/>
    <w:rsid w:val="142314C7"/>
    <w:rsid w:val="142B7137"/>
    <w:rsid w:val="142BFAFA"/>
    <w:rsid w:val="14318799"/>
    <w:rsid w:val="1477F251"/>
    <w:rsid w:val="148F59DE"/>
    <w:rsid w:val="14923D1A"/>
    <w:rsid w:val="149362F0"/>
    <w:rsid w:val="149C74FD"/>
    <w:rsid w:val="14A1DF3C"/>
    <w:rsid w:val="14A5AA7C"/>
    <w:rsid w:val="14B72C87"/>
    <w:rsid w:val="14BA4496"/>
    <w:rsid w:val="14BBF4E0"/>
    <w:rsid w:val="14C6EF66"/>
    <w:rsid w:val="14CF2576"/>
    <w:rsid w:val="14E6F767"/>
    <w:rsid w:val="14EBF09F"/>
    <w:rsid w:val="14ED0835"/>
    <w:rsid w:val="14FB93E4"/>
    <w:rsid w:val="14FF0085"/>
    <w:rsid w:val="15276B0B"/>
    <w:rsid w:val="1533643D"/>
    <w:rsid w:val="155CB513"/>
    <w:rsid w:val="1567EFF3"/>
    <w:rsid w:val="1578172F"/>
    <w:rsid w:val="1579B890"/>
    <w:rsid w:val="1587FE97"/>
    <w:rsid w:val="159D2A87"/>
    <w:rsid w:val="15A5F60A"/>
    <w:rsid w:val="15AA4DB5"/>
    <w:rsid w:val="15BBE875"/>
    <w:rsid w:val="15BE4EE7"/>
    <w:rsid w:val="15C5DE04"/>
    <w:rsid w:val="15C63D5D"/>
    <w:rsid w:val="15E1AE71"/>
    <w:rsid w:val="15F49A8C"/>
    <w:rsid w:val="15F5ED6F"/>
    <w:rsid w:val="160B4C90"/>
    <w:rsid w:val="16110177"/>
    <w:rsid w:val="16115AD5"/>
    <w:rsid w:val="16129D6B"/>
    <w:rsid w:val="162C1491"/>
    <w:rsid w:val="163B9544"/>
    <w:rsid w:val="163C0A4A"/>
    <w:rsid w:val="16724A4D"/>
    <w:rsid w:val="16793B4B"/>
    <w:rsid w:val="167BBFBE"/>
    <w:rsid w:val="1683DB41"/>
    <w:rsid w:val="1693DD8A"/>
    <w:rsid w:val="16B347A9"/>
    <w:rsid w:val="16B3E9CB"/>
    <w:rsid w:val="16B62E98"/>
    <w:rsid w:val="16B6502F"/>
    <w:rsid w:val="16E34F1C"/>
    <w:rsid w:val="16F8880C"/>
    <w:rsid w:val="17051BD9"/>
    <w:rsid w:val="171BE1F8"/>
    <w:rsid w:val="1739C9EA"/>
    <w:rsid w:val="1741864E"/>
    <w:rsid w:val="174911CB"/>
    <w:rsid w:val="1749A5D7"/>
    <w:rsid w:val="1754C49B"/>
    <w:rsid w:val="17674050"/>
    <w:rsid w:val="1777DDD0"/>
    <w:rsid w:val="17A7C024"/>
    <w:rsid w:val="17AF40DE"/>
    <w:rsid w:val="17B21497"/>
    <w:rsid w:val="17BAD71C"/>
    <w:rsid w:val="17C9A250"/>
    <w:rsid w:val="17E50BC6"/>
    <w:rsid w:val="17EA2150"/>
    <w:rsid w:val="182DEDCA"/>
    <w:rsid w:val="182E14D1"/>
    <w:rsid w:val="1840335E"/>
    <w:rsid w:val="184B1274"/>
    <w:rsid w:val="184CD428"/>
    <w:rsid w:val="184F0154"/>
    <w:rsid w:val="18537A25"/>
    <w:rsid w:val="185A22AC"/>
    <w:rsid w:val="185B41BD"/>
    <w:rsid w:val="1865144D"/>
    <w:rsid w:val="186F56E1"/>
    <w:rsid w:val="18829E53"/>
    <w:rsid w:val="18A5366B"/>
    <w:rsid w:val="18C72E86"/>
    <w:rsid w:val="18DAEE6E"/>
    <w:rsid w:val="18E61AF5"/>
    <w:rsid w:val="18FFB542"/>
    <w:rsid w:val="190DDA72"/>
    <w:rsid w:val="1912D27B"/>
    <w:rsid w:val="192FF4CB"/>
    <w:rsid w:val="19614132"/>
    <w:rsid w:val="19658500"/>
    <w:rsid w:val="1981779F"/>
    <w:rsid w:val="1986172D"/>
    <w:rsid w:val="19956659"/>
    <w:rsid w:val="19B36A9C"/>
    <w:rsid w:val="19BE61E6"/>
    <w:rsid w:val="19BE8E80"/>
    <w:rsid w:val="19D133FF"/>
    <w:rsid w:val="19DE2569"/>
    <w:rsid w:val="19DF8C30"/>
    <w:rsid w:val="1A14F2A9"/>
    <w:rsid w:val="1A22B254"/>
    <w:rsid w:val="1A452FC7"/>
    <w:rsid w:val="1A50B2D3"/>
    <w:rsid w:val="1A5EDCBB"/>
    <w:rsid w:val="1A6EFE5C"/>
    <w:rsid w:val="1A79723C"/>
    <w:rsid w:val="1A88020E"/>
    <w:rsid w:val="1A8DC754"/>
    <w:rsid w:val="1A9F8374"/>
    <w:rsid w:val="1AA4B93A"/>
    <w:rsid w:val="1ABF0707"/>
    <w:rsid w:val="1ADEAF18"/>
    <w:rsid w:val="1AE96362"/>
    <w:rsid w:val="1B22BC73"/>
    <w:rsid w:val="1B430CE4"/>
    <w:rsid w:val="1B46F20C"/>
    <w:rsid w:val="1B4D6C76"/>
    <w:rsid w:val="1B6EBFA5"/>
    <w:rsid w:val="1B774977"/>
    <w:rsid w:val="1B7F533D"/>
    <w:rsid w:val="1B8B7AEB"/>
    <w:rsid w:val="1B8E4E77"/>
    <w:rsid w:val="1B9A33C1"/>
    <w:rsid w:val="1BA1B1B3"/>
    <w:rsid w:val="1BB4C1DB"/>
    <w:rsid w:val="1BBB454D"/>
    <w:rsid w:val="1BC761D6"/>
    <w:rsid w:val="1BCFD5AC"/>
    <w:rsid w:val="1BDA67F6"/>
    <w:rsid w:val="1BDE90BA"/>
    <w:rsid w:val="1BE27A31"/>
    <w:rsid w:val="1BE3EAE3"/>
    <w:rsid w:val="1BECA28C"/>
    <w:rsid w:val="1BF0070E"/>
    <w:rsid w:val="1BF9D344"/>
    <w:rsid w:val="1C05698C"/>
    <w:rsid w:val="1C0FE4BB"/>
    <w:rsid w:val="1C185B29"/>
    <w:rsid w:val="1C1FFDA2"/>
    <w:rsid w:val="1C20A051"/>
    <w:rsid w:val="1C4A873B"/>
    <w:rsid w:val="1C4C4798"/>
    <w:rsid w:val="1C5FD1C0"/>
    <w:rsid w:val="1C68540C"/>
    <w:rsid w:val="1C89E616"/>
    <w:rsid w:val="1CA457B1"/>
    <w:rsid w:val="1CA67BA9"/>
    <w:rsid w:val="1CAFC122"/>
    <w:rsid w:val="1CB211D7"/>
    <w:rsid w:val="1CC334E6"/>
    <w:rsid w:val="1CC5D72A"/>
    <w:rsid w:val="1CCBEEB1"/>
    <w:rsid w:val="1CD2E92F"/>
    <w:rsid w:val="1CD9BD1A"/>
    <w:rsid w:val="1CF97830"/>
    <w:rsid w:val="1D165E2C"/>
    <w:rsid w:val="1D2B2ECC"/>
    <w:rsid w:val="1D31AF5D"/>
    <w:rsid w:val="1D3E2373"/>
    <w:rsid w:val="1D478E89"/>
    <w:rsid w:val="1D63B645"/>
    <w:rsid w:val="1D642074"/>
    <w:rsid w:val="1D6862B3"/>
    <w:rsid w:val="1DA20352"/>
    <w:rsid w:val="1DC5A94F"/>
    <w:rsid w:val="1DCDDEE1"/>
    <w:rsid w:val="1DD5EA02"/>
    <w:rsid w:val="1DDB6BF3"/>
    <w:rsid w:val="1DEBFA44"/>
    <w:rsid w:val="1DF3B80D"/>
    <w:rsid w:val="1DFDFF59"/>
    <w:rsid w:val="1E078A30"/>
    <w:rsid w:val="1E0AE1B9"/>
    <w:rsid w:val="1E13D3E4"/>
    <w:rsid w:val="1E191259"/>
    <w:rsid w:val="1E1AB379"/>
    <w:rsid w:val="1E27BD0D"/>
    <w:rsid w:val="1E4752E8"/>
    <w:rsid w:val="1E543E34"/>
    <w:rsid w:val="1E56313A"/>
    <w:rsid w:val="1E5AFD11"/>
    <w:rsid w:val="1E6EBD6E"/>
    <w:rsid w:val="1E921691"/>
    <w:rsid w:val="1E964C02"/>
    <w:rsid w:val="1EC6541C"/>
    <w:rsid w:val="1EE7DC75"/>
    <w:rsid w:val="1EF2AB16"/>
    <w:rsid w:val="1EFA60D5"/>
    <w:rsid w:val="1EFAEDB0"/>
    <w:rsid w:val="1F03E8CA"/>
    <w:rsid w:val="1F137F9B"/>
    <w:rsid w:val="1F3A4186"/>
    <w:rsid w:val="1F45DF5B"/>
    <w:rsid w:val="1F5FD67F"/>
    <w:rsid w:val="1F64E55D"/>
    <w:rsid w:val="1F6D0B39"/>
    <w:rsid w:val="1F7FB1D7"/>
    <w:rsid w:val="1F8F7C0D"/>
    <w:rsid w:val="1F929AA3"/>
    <w:rsid w:val="1F95EE88"/>
    <w:rsid w:val="1F9C97B7"/>
    <w:rsid w:val="1FA7FAC3"/>
    <w:rsid w:val="1FBDB848"/>
    <w:rsid w:val="1FBF28FA"/>
    <w:rsid w:val="1FC279AC"/>
    <w:rsid w:val="1FE96166"/>
    <w:rsid w:val="1FED5746"/>
    <w:rsid w:val="1FEF46C4"/>
    <w:rsid w:val="20007633"/>
    <w:rsid w:val="201CDBB2"/>
    <w:rsid w:val="20299CB6"/>
    <w:rsid w:val="202D7E00"/>
    <w:rsid w:val="203D2855"/>
    <w:rsid w:val="20406DD9"/>
    <w:rsid w:val="2053939B"/>
    <w:rsid w:val="20662220"/>
    <w:rsid w:val="206D1F71"/>
    <w:rsid w:val="2077D59D"/>
    <w:rsid w:val="20788690"/>
    <w:rsid w:val="207AC85A"/>
    <w:rsid w:val="20C4C5F8"/>
    <w:rsid w:val="20C4C9C9"/>
    <w:rsid w:val="20C98480"/>
    <w:rsid w:val="20D50E99"/>
    <w:rsid w:val="20D903E6"/>
    <w:rsid w:val="20DC7DC6"/>
    <w:rsid w:val="20EF4CD2"/>
    <w:rsid w:val="20F0698C"/>
    <w:rsid w:val="20F4F8F8"/>
    <w:rsid w:val="20F688C0"/>
    <w:rsid w:val="20FB8BA0"/>
    <w:rsid w:val="212290E0"/>
    <w:rsid w:val="212E999B"/>
    <w:rsid w:val="214027D4"/>
    <w:rsid w:val="214353F0"/>
    <w:rsid w:val="214B46D5"/>
    <w:rsid w:val="215CC7E9"/>
    <w:rsid w:val="215D5967"/>
    <w:rsid w:val="2170760D"/>
    <w:rsid w:val="2181155F"/>
    <w:rsid w:val="2185C7F8"/>
    <w:rsid w:val="219A7E81"/>
    <w:rsid w:val="21A369F4"/>
    <w:rsid w:val="21A64964"/>
    <w:rsid w:val="21CB8E67"/>
    <w:rsid w:val="21D98D9A"/>
    <w:rsid w:val="21DB08CA"/>
    <w:rsid w:val="21DE918C"/>
    <w:rsid w:val="21E825A3"/>
    <w:rsid w:val="21FB4CAD"/>
    <w:rsid w:val="220730AF"/>
    <w:rsid w:val="220D84A5"/>
    <w:rsid w:val="2214C407"/>
    <w:rsid w:val="2222C4CE"/>
    <w:rsid w:val="2232E3E0"/>
    <w:rsid w:val="2240B43C"/>
    <w:rsid w:val="22518B54"/>
    <w:rsid w:val="225E6290"/>
    <w:rsid w:val="2264D7C3"/>
    <w:rsid w:val="226CECB3"/>
    <w:rsid w:val="228B55E1"/>
    <w:rsid w:val="22995D99"/>
    <w:rsid w:val="22A03468"/>
    <w:rsid w:val="22A9DF96"/>
    <w:rsid w:val="22B49E13"/>
    <w:rsid w:val="22B4FD33"/>
    <w:rsid w:val="22BCCADB"/>
    <w:rsid w:val="22C16560"/>
    <w:rsid w:val="22CA287B"/>
    <w:rsid w:val="22CFEDFD"/>
    <w:rsid w:val="22D7343D"/>
    <w:rsid w:val="22D94B39"/>
    <w:rsid w:val="22DAE090"/>
    <w:rsid w:val="22DCDB59"/>
    <w:rsid w:val="22E2F76D"/>
    <w:rsid w:val="22E731ED"/>
    <w:rsid w:val="22EEF53B"/>
    <w:rsid w:val="22F96F1F"/>
    <w:rsid w:val="230B2850"/>
    <w:rsid w:val="230F618A"/>
    <w:rsid w:val="231B4F3B"/>
    <w:rsid w:val="231ED934"/>
    <w:rsid w:val="2324D18C"/>
    <w:rsid w:val="232519A8"/>
    <w:rsid w:val="232883BB"/>
    <w:rsid w:val="23445ACB"/>
    <w:rsid w:val="2348D12A"/>
    <w:rsid w:val="2350FFD6"/>
    <w:rsid w:val="23532DA1"/>
    <w:rsid w:val="23533EE7"/>
    <w:rsid w:val="23563CE6"/>
    <w:rsid w:val="23569972"/>
    <w:rsid w:val="2365F8FA"/>
    <w:rsid w:val="238A1318"/>
    <w:rsid w:val="2390DA1F"/>
    <w:rsid w:val="2393A8A9"/>
    <w:rsid w:val="23A47317"/>
    <w:rsid w:val="23AE6D1D"/>
    <w:rsid w:val="23B34FAD"/>
    <w:rsid w:val="23C60BCA"/>
    <w:rsid w:val="23C7F229"/>
    <w:rsid w:val="23C9F23B"/>
    <w:rsid w:val="23CBB2F2"/>
    <w:rsid w:val="23DC97C2"/>
    <w:rsid w:val="23EBA454"/>
    <w:rsid w:val="23FA4203"/>
    <w:rsid w:val="23FD7990"/>
    <w:rsid w:val="24068210"/>
    <w:rsid w:val="240A7C91"/>
    <w:rsid w:val="24139B2E"/>
    <w:rsid w:val="241FB3FD"/>
    <w:rsid w:val="241FF886"/>
    <w:rsid w:val="2428BE59"/>
    <w:rsid w:val="243FE484"/>
    <w:rsid w:val="2449D094"/>
    <w:rsid w:val="24585589"/>
    <w:rsid w:val="247A78BF"/>
    <w:rsid w:val="247B8D5D"/>
    <w:rsid w:val="24A38777"/>
    <w:rsid w:val="24B82DFF"/>
    <w:rsid w:val="24C0DCD3"/>
    <w:rsid w:val="24C2F7BD"/>
    <w:rsid w:val="24FA43A0"/>
    <w:rsid w:val="25011360"/>
    <w:rsid w:val="250391B1"/>
    <w:rsid w:val="251D06FF"/>
    <w:rsid w:val="251E2FA5"/>
    <w:rsid w:val="2521C795"/>
    <w:rsid w:val="252FDC9E"/>
    <w:rsid w:val="25312D25"/>
    <w:rsid w:val="2531386A"/>
    <w:rsid w:val="254AAEB3"/>
    <w:rsid w:val="254F01F0"/>
    <w:rsid w:val="255A4013"/>
    <w:rsid w:val="2561280E"/>
    <w:rsid w:val="25764A08"/>
    <w:rsid w:val="257A601E"/>
    <w:rsid w:val="2583D9E7"/>
    <w:rsid w:val="258EE219"/>
    <w:rsid w:val="2595E3B9"/>
    <w:rsid w:val="25A7FC54"/>
    <w:rsid w:val="25BBE96D"/>
    <w:rsid w:val="25C76090"/>
    <w:rsid w:val="25CF9BEA"/>
    <w:rsid w:val="25D4525B"/>
    <w:rsid w:val="25E37A7F"/>
    <w:rsid w:val="25E4E2DA"/>
    <w:rsid w:val="25F82A15"/>
    <w:rsid w:val="260561BC"/>
    <w:rsid w:val="26097C71"/>
    <w:rsid w:val="2610D74E"/>
    <w:rsid w:val="261C1F5E"/>
    <w:rsid w:val="261FEBB6"/>
    <w:rsid w:val="262C6CF9"/>
    <w:rsid w:val="2633801E"/>
    <w:rsid w:val="264AF62D"/>
    <w:rsid w:val="265EEE63"/>
    <w:rsid w:val="265FE069"/>
    <w:rsid w:val="26638365"/>
    <w:rsid w:val="26823907"/>
    <w:rsid w:val="268D2805"/>
    <w:rsid w:val="26A0FE2A"/>
    <w:rsid w:val="26B42463"/>
    <w:rsid w:val="26B933A2"/>
    <w:rsid w:val="26BC995C"/>
    <w:rsid w:val="26C2F1F3"/>
    <w:rsid w:val="26E35F82"/>
    <w:rsid w:val="26F4CE44"/>
    <w:rsid w:val="27021EA0"/>
    <w:rsid w:val="270444DA"/>
    <w:rsid w:val="270E567A"/>
    <w:rsid w:val="271859B1"/>
    <w:rsid w:val="2718B8CB"/>
    <w:rsid w:val="27270BD0"/>
    <w:rsid w:val="2735092D"/>
    <w:rsid w:val="2755F5F0"/>
    <w:rsid w:val="2758458A"/>
    <w:rsid w:val="2759E942"/>
    <w:rsid w:val="2759F655"/>
    <w:rsid w:val="275EE71D"/>
    <w:rsid w:val="2761303C"/>
    <w:rsid w:val="2769706B"/>
    <w:rsid w:val="2794BC52"/>
    <w:rsid w:val="27B5AADE"/>
    <w:rsid w:val="27D9E121"/>
    <w:rsid w:val="27DA3CF7"/>
    <w:rsid w:val="27DBE9EB"/>
    <w:rsid w:val="27EE034D"/>
    <w:rsid w:val="27F890C2"/>
    <w:rsid w:val="28117340"/>
    <w:rsid w:val="28270E2C"/>
    <w:rsid w:val="2838B3FA"/>
    <w:rsid w:val="2841F0F2"/>
    <w:rsid w:val="28462810"/>
    <w:rsid w:val="284FBEBE"/>
    <w:rsid w:val="285311E6"/>
    <w:rsid w:val="2863FA97"/>
    <w:rsid w:val="286C03DC"/>
    <w:rsid w:val="287554FF"/>
    <w:rsid w:val="28816281"/>
    <w:rsid w:val="2885CE6F"/>
    <w:rsid w:val="2886F591"/>
    <w:rsid w:val="2894CAB9"/>
    <w:rsid w:val="28B3BC94"/>
    <w:rsid w:val="28E86B21"/>
    <w:rsid w:val="290152E7"/>
    <w:rsid w:val="293D7999"/>
    <w:rsid w:val="29429F8A"/>
    <w:rsid w:val="295D112B"/>
    <w:rsid w:val="29601311"/>
    <w:rsid w:val="296AC84C"/>
    <w:rsid w:val="29916533"/>
    <w:rsid w:val="29A53EB9"/>
    <w:rsid w:val="29A5B0AB"/>
    <w:rsid w:val="29AA8A9E"/>
    <w:rsid w:val="29AE9B7D"/>
    <w:rsid w:val="29BA7082"/>
    <w:rsid w:val="29C1669C"/>
    <w:rsid w:val="29C7511E"/>
    <w:rsid w:val="29CCADA4"/>
    <w:rsid w:val="29D1FFC8"/>
    <w:rsid w:val="29F060F3"/>
    <w:rsid w:val="29F08DB8"/>
    <w:rsid w:val="29F6353B"/>
    <w:rsid w:val="29F66D8A"/>
    <w:rsid w:val="29F812DB"/>
    <w:rsid w:val="29FD2619"/>
    <w:rsid w:val="2A146D17"/>
    <w:rsid w:val="2A3B4096"/>
    <w:rsid w:val="2A3FFAD1"/>
    <w:rsid w:val="2A41503F"/>
    <w:rsid w:val="2A4631C5"/>
    <w:rsid w:val="2A4FA3BC"/>
    <w:rsid w:val="2A83DDFD"/>
    <w:rsid w:val="2A95B712"/>
    <w:rsid w:val="2A9A1FFC"/>
    <w:rsid w:val="2A9AC9AA"/>
    <w:rsid w:val="2A9D8390"/>
    <w:rsid w:val="2ABEDC72"/>
    <w:rsid w:val="2AC74A36"/>
    <w:rsid w:val="2AD37DE7"/>
    <w:rsid w:val="2AEA51C0"/>
    <w:rsid w:val="2AF11F23"/>
    <w:rsid w:val="2AF69E7E"/>
    <w:rsid w:val="2B15D962"/>
    <w:rsid w:val="2B196C37"/>
    <w:rsid w:val="2B1F804E"/>
    <w:rsid w:val="2B27F68C"/>
    <w:rsid w:val="2B2CB09A"/>
    <w:rsid w:val="2B3C695F"/>
    <w:rsid w:val="2B52275A"/>
    <w:rsid w:val="2B64C24B"/>
    <w:rsid w:val="2B6876CE"/>
    <w:rsid w:val="2B77F14C"/>
    <w:rsid w:val="2B7C2FCA"/>
    <w:rsid w:val="2B8787F6"/>
    <w:rsid w:val="2B895B22"/>
    <w:rsid w:val="2B8CC3F6"/>
    <w:rsid w:val="2B8FCD33"/>
    <w:rsid w:val="2B9BD42A"/>
    <w:rsid w:val="2BB0E59A"/>
    <w:rsid w:val="2BB1B7A4"/>
    <w:rsid w:val="2BCB3C4E"/>
    <w:rsid w:val="2BCBAFF7"/>
    <w:rsid w:val="2BE61FC0"/>
    <w:rsid w:val="2BFF4990"/>
    <w:rsid w:val="2C059F86"/>
    <w:rsid w:val="2C13E5EB"/>
    <w:rsid w:val="2C151646"/>
    <w:rsid w:val="2C25A23D"/>
    <w:rsid w:val="2C3EC3A3"/>
    <w:rsid w:val="2C471A51"/>
    <w:rsid w:val="2C55E4F0"/>
    <w:rsid w:val="2C618FE2"/>
    <w:rsid w:val="2C779A2D"/>
    <w:rsid w:val="2C7B4DF4"/>
    <w:rsid w:val="2CE0150E"/>
    <w:rsid w:val="2CF77A95"/>
    <w:rsid w:val="2CFA355B"/>
    <w:rsid w:val="2D0332FF"/>
    <w:rsid w:val="2D10C7FF"/>
    <w:rsid w:val="2D111A64"/>
    <w:rsid w:val="2D26C87A"/>
    <w:rsid w:val="2D298654"/>
    <w:rsid w:val="2D2AA011"/>
    <w:rsid w:val="2D2E5D90"/>
    <w:rsid w:val="2D327419"/>
    <w:rsid w:val="2D3F70F2"/>
    <w:rsid w:val="2D44E718"/>
    <w:rsid w:val="2D56F202"/>
    <w:rsid w:val="2D6375B9"/>
    <w:rsid w:val="2D9927A4"/>
    <w:rsid w:val="2DB5579A"/>
    <w:rsid w:val="2DB941B0"/>
    <w:rsid w:val="2DDA4C38"/>
    <w:rsid w:val="2E06D73F"/>
    <w:rsid w:val="2E19AFFB"/>
    <w:rsid w:val="2E1EAB9A"/>
    <w:rsid w:val="2E4F7B52"/>
    <w:rsid w:val="2E4FC445"/>
    <w:rsid w:val="2E50BABE"/>
    <w:rsid w:val="2E542C2E"/>
    <w:rsid w:val="2E78A945"/>
    <w:rsid w:val="2E99842B"/>
    <w:rsid w:val="2E9BEBA1"/>
    <w:rsid w:val="2EA0CA95"/>
    <w:rsid w:val="2EADBB0D"/>
    <w:rsid w:val="2EB1BF38"/>
    <w:rsid w:val="2EC49EFD"/>
    <w:rsid w:val="2EC67350"/>
    <w:rsid w:val="2EE7FC64"/>
    <w:rsid w:val="2F3AB13B"/>
    <w:rsid w:val="2F600A26"/>
    <w:rsid w:val="2F60E4FA"/>
    <w:rsid w:val="2F6946B1"/>
    <w:rsid w:val="2F88DEDF"/>
    <w:rsid w:val="2F89DA29"/>
    <w:rsid w:val="2F98F2E2"/>
    <w:rsid w:val="2FA86CCA"/>
    <w:rsid w:val="2FB9E888"/>
    <w:rsid w:val="2FBF95D2"/>
    <w:rsid w:val="2FC1FFCD"/>
    <w:rsid w:val="2FC24EA9"/>
    <w:rsid w:val="2FC55EB5"/>
    <w:rsid w:val="2FD5061A"/>
    <w:rsid w:val="2FD5AC61"/>
    <w:rsid w:val="2FD9D0B7"/>
    <w:rsid w:val="2FEF7078"/>
    <w:rsid w:val="2FF7717A"/>
    <w:rsid w:val="3010EC66"/>
    <w:rsid w:val="3017403C"/>
    <w:rsid w:val="301F4F46"/>
    <w:rsid w:val="3029E5CE"/>
    <w:rsid w:val="302C78E9"/>
    <w:rsid w:val="30318113"/>
    <w:rsid w:val="304B0514"/>
    <w:rsid w:val="3061BB2A"/>
    <w:rsid w:val="306D8945"/>
    <w:rsid w:val="3078ED0A"/>
    <w:rsid w:val="308B2B21"/>
    <w:rsid w:val="309304BD"/>
    <w:rsid w:val="309E6CB6"/>
    <w:rsid w:val="30A5EDB0"/>
    <w:rsid w:val="30BCB39E"/>
    <w:rsid w:val="30C3F77F"/>
    <w:rsid w:val="30C709DF"/>
    <w:rsid w:val="30C94BA6"/>
    <w:rsid w:val="311ECAA9"/>
    <w:rsid w:val="313489F2"/>
    <w:rsid w:val="3149021B"/>
    <w:rsid w:val="31561CDA"/>
    <w:rsid w:val="315BEF71"/>
    <w:rsid w:val="315E272B"/>
    <w:rsid w:val="31683BD2"/>
    <w:rsid w:val="31735544"/>
    <w:rsid w:val="317870E0"/>
    <w:rsid w:val="3187B437"/>
    <w:rsid w:val="31943DC7"/>
    <w:rsid w:val="319B45E8"/>
    <w:rsid w:val="31A21F62"/>
    <w:rsid w:val="31AC1CF4"/>
    <w:rsid w:val="31CEE97E"/>
    <w:rsid w:val="31D3B820"/>
    <w:rsid w:val="31DCB320"/>
    <w:rsid w:val="31E7F1F2"/>
    <w:rsid w:val="31FED247"/>
    <w:rsid w:val="320624DF"/>
    <w:rsid w:val="3216A827"/>
    <w:rsid w:val="3219099A"/>
    <w:rsid w:val="3225E33B"/>
    <w:rsid w:val="322FC06F"/>
    <w:rsid w:val="32399A55"/>
    <w:rsid w:val="324C76E6"/>
    <w:rsid w:val="32681F63"/>
    <w:rsid w:val="326A1185"/>
    <w:rsid w:val="3274B8E4"/>
    <w:rsid w:val="327C00E1"/>
    <w:rsid w:val="327F3227"/>
    <w:rsid w:val="32853552"/>
    <w:rsid w:val="328F4A22"/>
    <w:rsid w:val="329BF360"/>
    <w:rsid w:val="32AC470B"/>
    <w:rsid w:val="32AE3DFC"/>
    <w:rsid w:val="32AE7823"/>
    <w:rsid w:val="32B1E74D"/>
    <w:rsid w:val="32D05C31"/>
    <w:rsid w:val="32F41E40"/>
    <w:rsid w:val="32F5EFF4"/>
    <w:rsid w:val="32FE5740"/>
    <w:rsid w:val="32FED9E2"/>
    <w:rsid w:val="32FF8A1F"/>
    <w:rsid w:val="33054595"/>
    <w:rsid w:val="33095701"/>
    <w:rsid w:val="3343CA36"/>
    <w:rsid w:val="3362A667"/>
    <w:rsid w:val="33722DA2"/>
    <w:rsid w:val="337A6425"/>
    <w:rsid w:val="337EFD60"/>
    <w:rsid w:val="33A154CE"/>
    <w:rsid w:val="33A90856"/>
    <w:rsid w:val="33A9E1D2"/>
    <w:rsid w:val="33CAB557"/>
    <w:rsid w:val="33CEBCFA"/>
    <w:rsid w:val="33D9DCC5"/>
    <w:rsid w:val="33ED216C"/>
    <w:rsid w:val="33FA8404"/>
    <w:rsid w:val="33FDBDC1"/>
    <w:rsid w:val="3409138E"/>
    <w:rsid w:val="342163F0"/>
    <w:rsid w:val="342FF7F4"/>
    <w:rsid w:val="34393056"/>
    <w:rsid w:val="3448EE72"/>
    <w:rsid w:val="3465E09A"/>
    <w:rsid w:val="34705D5D"/>
    <w:rsid w:val="3487272C"/>
    <w:rsid w:val="349BFF9F"/>
    <w:rsid w:val="34A74BE8"/>
    <w:rsid w:val="34B426D7"/>
    <w:rsid w:val="34B9593B"/>
    <w:rsid w:val="34DA7D04"/>
    <w:rsid w:val="34FCC746"/>
    <w:rsid w:val="34FCCEAE"/>
    <w:rsid w:val="3513C61E"/>
    <w:rsid w:val="3517146A"/>
    <w:rsid w:val="35280325"/>
    <w:rsid w:val="3567DFE6"/>
    <w:rsid w:val="356D18CE"/>
    <w:rsid w:val="357447FB"/>
    <w:rsid w:val="3583C183"/>
    <w:rsid w:val="35866641"/>
    <w:rsid w:val="358AE698"/>
    <w:rsid w:val="3591FC57"/>
    <w:rsid w:val="35AC3F0D"/>
    <w:rsid w:val="35B18E91"/>
    <w:rsid w:val="35D0B627"/>
    <w:rsid w:val="35D19878"/>
    <w:rsid w:val="35D35976"/>
    <w:rsid w:val="35D66D5D"/>
    <w:rsid w:val="35DB90FC"/>
    <w:rsid w:val="35E658BB"/>
    <w:rsid w:val="35F3BA84"/>
    <w:rsid w:val="35FBCA37"/>
    <w:rsid w:val="36099391"/>
    <w:rsid w:val="362EE470"/>
    <w:rsid w:val="363E26ED"/>
    <w:rsid w:val="36459F0C"/>
    <w:rsid w:val="36536811"/>
    <w:rsid w:val="36587B12"/>
    <w:rsid w:val="365AA534"/>
    <w:rsid w:val="366118B1"/>
    <w:rsid w:val="366816B0"/>
    <w:rsid w:val="3669FA4E"/>
    <w:rsid w:val="36976F39"/>
    <w:rsid w:val="36A59F1C"/>
    <w:rsid w:val="36A6D443"/>
    <w:rsid w:val="36CF6F25"/>
    <w:rsid w:val="36DBD1F4"/>
    <w:rsid w:val="36E7EDB5"/>
    <w:rsid w:val="370B9C0C"/>
    <w:rsid w:val="3734EE57"/>
    <w:rsid w:val="373CF0F1"/>
    <w:rsid w:val="37588DAE"/>
    <w:rsid w:val="3798F73F"/>
    <w:rsid w:val="37A0D808"/>
    <w:rsid w:val="37A3BF4C"/>
    <w:rsid w:val="37AF06ED"/>
    <w:rsid w:val="37D88433"/>
    <w:rsid w:val="381BAD2A"/>
    <w:rsid w:val="381BB3C2"/>
    <w:rsid w:val="382C27E1"/>
    <w:rsid w:val="382D65C0"/>
    <w:rsid w:val="382DF876"/>
    <w:rsid w:val="383956C1"/>
    <w:rsid w:val="383E8134"/>
    <w:rsid w:val="3861CE3D"/>
    <w:rsid w:val="386B47BC"/>
    <w:rsid w:val="386C003A"/>
    <w:rsid w:val="3898F062"/>
    <w:rsid w:val="38B9D874"/>
    <w:rsid w:val="38C35E7A"/>
    <w:rsid w:val="38EB65E1"/>
    <w:rsid w:val="38F163A9"/>
    <w:rsid w:val="38FC4F4E"/>
    <w:rsid w:val="39175194"/>
    <w:rsid w:val="39175D65"/>
    <w:rsid w:val="39206F20"/>
    <w:rsid w:val="39385FAE"/>
    <w:rsid w:val="395281C6"/>
    <w:rsid w:val="395D5B5F"/>
    <w:rsid w:val="39676421"/>
    <w:rsid w:val="39693263"/>
    <w:rsid w:val="39698C32"/>
    <w:rsid w:val="397B65EE"/>
    <w:rsid w:val="399ABE6F"/>
    <w:rsid w:val="39B22C8A"/>
    <w:rsid w:val="39BB994B"/>
    <w:rsid w:val="39BD7CA2"/>
    <w:rsid w:val="39D1A9CF"/>
    <w:rsid w:val="39DE73F2"/>
    <w:rsid w:val="39DF691D"/>
    <w:rsid w:val="39E961D9"/>
    <w:rsid w:val="39F5700B"/>
    <w:rsid w:val="39F83B78"/>
    <w:rsid w:val="3A19D605"/>
    <w:rsid w:val="3A1A05F1"/>
    <w:rsid w:val="3A1C2724"/>
    <w:rsid w:val="3A209EF2"/>
    <w:rsid w:val="3A2BFC2D"/>
    <w:rsid w:val="3A33DA24"/>
    <w:rsid w:val="3A4F5C37"/>
    <w:rsid w:val="3A5BD79B"/>
    <w:rsid w:val="3A62D9AC"/>
    <w:rsid w:val="3A755FB3"/>
    <w:rsid w:val="3A96B0F3"/>
    <w:rsid w:val="3A97EBC1"/>
    <w:rsid w:val="3AD6D3CE"/>
    <w:rsid w:val="3ADDF211"/>
    <w:rsid w:val="3AE176D3"/>
    <w:rsid w:val="3AE7D808"/>
    <w:rsid w:val="3AF82542"/>
    <w:rsid w:val="3B05D1E6"/>
    <w:rsid w:val="3B16F461"/>
    <w:rsid w:val="3B23E852"/>
    <w:rsid w:val="3B2B7404"/>
    <w:rsid w:val="3B30B772"/>
    <w:rsid w:val="3B32FB4D"/>
    <w:rsid w:val="3B41FD8D"/>
    <w:rsid w:val="3B51752A"/>
    <w:rsid w:val="3B54099B"/>
    <w:rsid w:val="3B5856A6"/>
    <w:rsid w:val="3B863AC4"/>
    <w:rsid w:val="3BB1D389"/>
    <w:rsid w:val="3BB332E3"/>
    <w:rsid w:val="3BC95D88"/>
    <w:rsid w:val="3BD49849"/>
    <w:rsid w:val="3BEBDD23"/>
    <w:rsid w:val="3BED2E6A"/>
    <w:rsid w:val="3C015F41"/>
    <w:rsid w:val="3C1CC181"/>
    <w:rsid w:val="3C513D0B"/>
    <w:rsid w:val="3C7A1866"/>
    <w:rsid w:val="3CB6D628"/>
    <w:rsid w:val="3CBD4A3E"/>
    <w:rsid w:val="3CBF7DE3"/>
    <w:rsid w:val="3CDED8AA"/>
    <w:rsid w:val="3CDF5E87"/>
    <w:rsid w:val="3D09FDB9"/>
    <w:rsid w:val="3D0D93B7"/>
    <w:rsid w:val="3D485EF3"/>
    <w:rsid w:val="3D489C1E"/>
    <w:rsid w:val="3D4AFD3E"/>
    <w:rsid w:val="3D907502"/>
    <w:rsid w:val="3D9CE5AC"/>
    <w:rsid w:val="3DA9E2AB"/>
    <w:rsid w:val="3DAA033B"/>
    <w:rsid w:val="3DCC92F1"/>
    <w:rsid w:val="3DD49D9A"/>
    <w:rsid w:val="3DD73298"/>
    <w:rsid w:val="3DD9D82E"/>
    <w:rsid w:val="3DDC7DE3"/>
    <w:rsid w:val="3E23C652"/>
    <w:rsid w:val="3E363DA0"/>
    <w:rsid w:val="3E449960"/>
    <w:rsid w:val="3E551953"/>
    <w:rsid w:val="3E5E50E8"/>
    <w:rsid w:val="3E5F4EEC"/>
    <w:rsid w:val="3E6510AF"/>
    <w:rsid w:val="3E7A562F"/>
    <w:rsid w:val="3E9E0A02"/>
    <w:rsid w:val="3EA661FE"/>
    <w:rsid w:val="3EB70332"/>
    <w:rsid w:val="3EBA4F28"/>
    <w:rsid w:val="3EBF4B7C"/>
    <w:rsid w:val="3EC4D821"/>
    <w:rsid w:val="3F02E41D"/>
    <w:rsid w:val="3F06F0E9"/>
    <w:rsid w:val="3F133DF4"/>
    <w:rsid w:val="3F146E02"/>
    <w:rsid w:val="3F205C86"/>
    <w:rsid w:val="3F2F7308"/>
    <w:rsid w:val="3F34A32A"/>
    <w:rsid w:val="3F351ACA"/>
    <w:rsid w:val="3F413877"/>
    <w:rsid w:val="3F883238"/>
    <w:rsid w:val="3F893546"/>
    <w:rsid w:val="3FAA4E87"/>
    <w:rsid w:val="3FBDB470"/>
    <w:rsid w:val="3FD01D53"/>
    <w:rsid w:val="3FD1B29B"/>
    <w:rsid w:val="3FDC76EE"/>
    <w:rsid w:val="3FEA76D2"/>
    <w:rsid w:val="40098DA6"/>
    <w:rsid w:val="400A2AB6"/>
    <w:rsid w:val="40285E01"/>
    <w:rsid w:val="4040E265"/>
    <w:rsid w:val="404ECE94"/>
    <w:rsid w:val="405B6B39"/>
    <w:rsid w:val="408EEF8E"/>
    <w:rsid w:val="408F5739"/>
    <w:rsid w:val="40951096"/>
    <w:rsid w:val="4096349E"/>
    <w:rsid w:val="4097B149"/>
    <w:rsid w:val="409B1C09"/>
    <w:rsid w:val="40BAD83A"/>
    <w:rsid w:val="40BDF871"/>
    <w:rsid w:val="40CA7254"/>
    <w:rsid w:val="40E6C323"/>
    <w:rsid w:val="40E70CB2"/>
    <w:rsid w:val="40F85872"/>
    <w:rsid w:val="41041478"/>
    <w:rsid w:val="410740D3"/>
    <w:rsid w:val="41175BAA"/>
    <w:rsid w:val="41206308"/>
    <w:rsid w:val="41252B68"/>
    <w:rsid w:val="412D1DBF"/>
    <w:rsid w:val="41452056"/>
    <w:rsid w:val="41529915"/>
    <w:rsid w:val="4160E0C7"/>
    <w:rsid w:val="4166DCD4"/>
    <w:rsid w:val="419C9ADA"/>
    <w:rsid w:val="41ACE32D"/>
    <w:rsid w:val="41B04CD8"/>
    <w:rsid w:val="41B233F4"/>
    <w:rsid w:val="41BC0F2B"/>
    <w:rsid w:val="41D8143E"/>
    <w:rsid w:val="41E5F8BE"/>
    <w:rsid w:val="41EF65B7"/>
    <w:rsid w:val="41F5F353"/>
    <w:rsid w:val="41FF46C2"/>
    <w:rsid w:val="42057755"/>
    <w:rsid w:val="421488E8"/>
    <w:rsid w:val="42207F69"/>
    <w:rsid w:val="4220A750"/>
    <w:rsid w:val="422836DE"/>
    <w:rsid w:val="423BDF5C"/>
    <w:rsid w:val="42420D64"/>
    <w:rsid w:val="42467F2E"/>
    <w:rsid w:val="424EB8D2"/>
    <w:rsid w:val="4275D7AD"/>
    <w:rsid w:val="4275DDD8"/>
    <w:rsid w:val="42794CB7"/>
    <w:rsid w:val="427AD7C3"/>
    <w:rsid w:val="42AD0E7A"/>
    <w:rsid w:val="42B38D67"/>
    <w:rsid w:val="42B7E5CB"/>
    <w:rsid w:val="42BB1845"/>
    <w:rsid w:val="42CDC33C"/>
    <w:rsid w:val="42D6EE62"/>
    <w:rsid w:val="43001919"/>
    <w:rsid w:val="4309B9DB"/>
    <w:rsid w:val="430E11DD"/>
    <w:rsid w:val="4318A005"/>
    <w:rsid w:val="4318D8DF"/>
    <w:rsid w:val="43487C90"/>
    <w:rsid w:val="435785EE"/>
    <w:rsid w:val="4358E0DC"/>
    <w:rsid w:val="435E0C55"/>
    <w:rsid w:val="436D7427"/>
    <w:rsid w:val="43706BB8"/>
    <w:rsid w:val="43A64731"/>
    <w:rsid w:val="43B3F216"/>
    <w:rsid w:val="43C867A0"/>
    <w:rsid w:val="43CE93A4"/>
    <w:rsid w:val="43D00A30"/>
    <w:rsid w:val="43D7D055"/>
    <w:rsid w:val="43D89927"/>
    <w:rsid w:val="4412C4D2"/>
    <w:rsid w:val="441A3FF0"/>
    <w:rsid w:val="441FF7A6"/>
    <w:rsid w:val="4436DDBC"/>
    <w:rsid w:val="443BA8AD"/>
    <w:rsid w:val="443BCC6D"/>
    <w:rsid w:val="4442218D"/>
    <w:rsid w:val="4445F431"/>
    <w:rsid w:val="444FB101"/>
    <w:rsid w:val="44569445"/>
    <w:rsid w:val="445A0C84"/>
    <w:rsid w:val="445BB906"/>
    <w:rsid w:val="44614CCC"/>
    <w:rsid w:val="44723134"/>
    <w:rsid w:val="44742672"/>
    <w:rsid w:val="4475DCB7"/>
    <w:rsid w:val="449B0734"/>
    <w:rsid w:val="44A06063"/>
    <w:rsid w:val="44A2F06D"/>
    <w:rsid w:val="44AAE3B9"/>
    <w:rsid w:val="44B0D68E"/>
    <w:rsid w:val="44B69CDC"/>
    <w:rsid w:val="44B8B054"/>
    <w:rsid w:val="44CBB238"/>
    <w:rsid w:val="44DEF2AA"/>
    <w:rsid w:val="44EC6C98"/>
    <w:rsid w:val="44EE580D"/>
    <w:rsid w:val="44FEB350"/>
    <w:rsid w:val="45120B8C"/>
    <w:rsid w:val="4550AF56"/>
    <w:rsid w:val="45555405"/>
    <w:rsid w:val="455EE102"/>
    <w:rsid w:val="456345E4"/>
    <w:rsid w:val="457B0774"/>
    <w:rsid w:val="458262D2"/>
    <w:rsid w:val="45936C82"/>
    <w:rsid w:val="4593F881"/>
    <w:rsid w:val="459AC956"/>
    <w:rsid w:val="45A4E458"/>
    <w:rsid w:val="45ACE908"/>
    <w:rsid w:val="45D4F79B"/>
    <w:rsid w:val="45F5F7F2"/>
    <w:rsid w:val="462C9E41"/>
    <w:rsid w:val="46365155"/>
    <w:rsid w:val="463FBE08"/>
    <w:rsid w:val="4652596F"/>
    <w:rsid w:val="466B07A5"/>
    <w:rsid w:val="467AA385"/>
    <w:rsid w:val="468455A5"/>
    <w:rsid w:val="4698876A"/>
    <w:rsid w:val="46A05C33"/>
    <w:rsid w:val="46A8B3B9"/>
    <w:rsid w:val="46B3B08D"/>
    <w:rsid w:val="46BB7CCD"/>
    <w:rsid w:val="46D780A8"/>
    <w:rsid w:val="46D8E453"/>
    <w:rsid w:val="46E6058E"/>
    <w:rsid w:val="4705C6CF"/>
    <w:rsid w:val="4709A86A"/>
    <w:rsid w:val="471282AC"/>
    <w:rsid w:val="47276E77"/>
    <w:rsid w:val="4729D1FD"/>
    <w:rsid w:val="4741E791"/>
    <w:rsid w:val="4744C7A3"/>
    <w:rsid w:val="475EE286"/>
    <w:rsid w:val="4770EC0D"/>
    <w:rsid w:val="4774E295"/>
    <w:rsid w:val="477D340F"/>
    <w:rsid w:val="4788B36D"/>
    <w:rsid w:val="479DD000"/>
    <w:rsid w:val="47C4B560"/>
    <w:rsid w:val="47C57B3C"/>
    <w:rsid w:val="47D2183E"/>
    <w:rsid w:val="47DAFBCB"/>
    <w:rsid w:val="47EAD023"/>
    <w:rsid w:val="47F2985A"/>
    <w:rsid w:val="47F4B299"/>
    <w:rsid w:val="48019E17"/>
    <w:rsid w:val="481671C6"/>
    <w:rsid w:val="4820DC09"/>
    <w:rsid w:val="4839FDE3"/>
    <w:rsid w:val="483F71DF"/>
    <w:rsid w:val="4846AB00"/>
    <w:rsid w:val="4848E41A"/>
    <w:rsid w:val="484E4163"/>
    <w:rsid w:val="4854BF8C"/>
    <w:rsid w:val="4856E2F9"/>
    <w:rsid w:val="48576991"/>
    <w:rsid w:val="48651DC8"/>
    <w:rsid w:val="486744CB"/>
    <w:rsid w:val="48756551"/>
    <w:rsid w:val="48897F38"/>
    <w:rsid w:val="48954F34"/>
    <w:rsid w:val="48B29398"/>
    <w:rsid w:val="48B86E82"/>
    <w:rsid w:val="48BE85AB"/>
    <w:rsid w:val="48CE6082"/>
    <w:rsid w:val="48D50AB5"/>
    <w:rsid w:val="48F071F7"/>
    <w:rsid w:val="48FC9F11"/>
    <w:rsid w:val="48FCEB35"/>
    <w:rsid w:val="490451CD"/>
    <w:rsid w:val="49165DA4"/>
    <w:rsid w:val="491EC5EF"/>
    <w:rsid w:val="492351A2"/>
    <w:rsid w:val="49492D60"/>
    <w:rsid w:val="494CFD12"/>
    <w:rsid w:val="495A6223"/>
    <w:rsid w:val="497E75BA"/>
    <w:rsid w:val="498C0A56"/>
    <w:rsid w:val="49D3FB14"/>
    <w:rsid w:val="49DABC2C"/>
    <w:rsid w:val="49F12318"/>
    <w:rsid w:val="4A0446F1"/>
    <w:rsid w:val="4A0C574D"/>
    <w:rsid w:val="4A20F0BC"/>
    <w:rsid w:val="4A22B9C5"/>
    <w:rsid w:val="4A28F845"/>
    <w:rsid w:val="4A405FB2"/>
    <w:rsid w:val="4A4ECB49"/>
    <w:rsid w:val="4A61A6EF"/>
    <w:rsid w:val="4A6B45CF"/>
    <w:rsid w:val="4A75CFBD"/>
    <w:rsid w:val="4AAF9AED"/>
    <w:rsid w:val="4AC4A404"/>
    <w:rsid w:val="4AC9A0D6"/>
    <w:rsid w:val="4ADAE3EE"/>
    <w:rsid w:val="4ADC20FD"/>
    <w:rsid w:val="4AEE394A"/>
    <w:rsid w:val="4B2F69EE"/>
    <w:rsid w:val="4B450C9E"/>
    <w:rsid w:val="4B6B95CF"/>
    <w:rsid w:val="4B878F60"/>
    <w:rsid w:val="4B9BB5F3"/>
    <w:rsid w:val="4BC7F3F4"/>
    <w:rsid w:val="4BCEE503"/>
    <w:rsid w:val="4BCF074F"/>
    <w:rsid w:val="4BDA1018"/>
    <w:rsid w:val="4BDF1206"/>
    <w:rsid w:val="4BE21E36"/>
    <w:rsid w:val="4BE905B9"/>
    <w:rsid w:val="4C05CA10"/>
    <w:rsid w:val="4C0A972C"/>
    <w:rsid w:val="4C11BABE"/>
    <w:rsid w:val="4C1D516B"/>
    <w:rsid w:val="4C1FA84B"/>
    <w:rsid w:val="4C28F44A"/>
    <w:rsid w:val="4C2976F7"/>
    <w:rsid w:val="4C3EC362"/>
    <w:rsid w:val="4C60DE95"/>
    <w:rsid w:val="4C623845"/>
    <w:rsid w:val="4C74693B"/>
    <w:rsid w:val="4CBFE47D"/>
    <w:rsid w:val="4CC1EBD8"/>
    <w:rsid w:val="4CC6BC14"/>
    <w:rsid w:val="4CCFD29F"/>
    <w:rsid w:val="4CE334E3"/>
    <w:rsid w:val="4CE3F721"/>
    <w:rsid w:val="4CEA17DE"/>
    <w:rsid w:val="4D0260BD"/>
    <w:rsid w:val="4D03FB2D"/>
    <w:rsid w:val="4D0CA8A0"/>
    <w:rsid w:val="4D1D674D"/>
    <w:rsid w:val="4D1FDF3E"/>
    <w:rsid w:val="4D4B5BDD"/>
    <w:rsid w:val="4D558DF8"/>
    <w:rsid w:val="4D6B3369"/>
    <w:rsid w:val="4D6D12C9"/>
    <w:rsid w:val="4D717106"/>
    <w:rsid w:val="4D73DB49"/>
    <w:rsid w:val="4D7961AB"/>
    <w:rsid w:val="4D7AF690"/>
    <w:rsid w:val="4D831AF9"/>
    <w:rsid w:val="4DACEF8D"/>
    <w:rsid w:val="4DB8FC2A"/>
    <w:rsid w:val="4DC4DC2D"/>
    <w:rsid w:val="4DE06F75"/>
    <w:rsid w:val="4DE7ACE6"/>
    <w:rsid w:val="4DF20BFC"/>
    <w:rsid w:val="4DF86BDF"/>
    <w:rsid w:val="4DF96879"/>
    <w:rsid w:val="4E14C053"/>
    <w:rsid w:val="4E163FCD"/>
    <w:rsid w:val="4E2AD333"/>
    <w:rsid w:val="4E2E44F6"/>
    <w:rsid w:val="4E514C8C"/>
    <w:rsid w:val="4E537710"/>
    <w:rsid w:val="4E6857A2"/>
    <w:rsid w:val="4E794A1D"/>
    <w:rsid w:val="4E958381"/>
    <w:rsid w:val="4EA5AA08"/>
    <w:rsid w:val="4EEE2A09"/>
    <w:rsid w:val="4EFB71B1"/>
    <w:rsid w:val="4F2D1621"/>
    <w:rsid w:val="4F308B6B"/>
    <w:rsid w:val="4F32FBD1"/>
    <w:rsid w:val="4F931092"/>
    <w:rsid w:val="4FA5C680"/>
    <w:rsid w:val="4FC3CB68"/>
    <w:rsid w:val="4FE50AAC"/>
    <w:rsid w:val="4FE54AC9"/>
    <w:rsid w:val="4FEFFC1B"/>
    <w:rsid w:val="4FFE193A"/>
    <w:rsid w:val="501C53FB"/>
    <w:rsid w:val="502566AB"/>
    <w:rsid w:val="502B104C"/>
    <w:rsid w:val="502D8A53"/>
    <w:rsid w:val="50388489"/>
    <w:rsid w:val="50421A71"/>
    <w:rsid w:val="5044C24F"/>
    <w:rsid w:val="505F7B21"/>
    <w:rsid w:val="506CF3D0"/>
    <w:rsid w:val="5070398F"/>
    <w:rsid w:val="50786E89"/>
    <w:rsid w:val="507E3EA6"/>
    <w:rsid w:val="50843971"/>
    <w:rsid w:val="50959259"/>
    <w:rsid w:val="50970A4E"/>
    <w:rsid w:val="50A4AE69"/>
    <w:rsid w:val="50C11834"/>
    <w:rsid w:val="50D3A2F6"/>
    <w:rsid w:val="50DF8504"/>
    <w:rsid w:val="50E95217"/>
    <w:rsid w:val="50EE234E"/>
    <w:rsid w:val="50F7880B"/>
    <w:rsid w:val="50FA729D"/>
    <w:rsid w:val="50FE3139"/>
    <w:rsid w:val="511C81AE"/>
    <w:rsid w:val="5124ED78"/>
    <w:rsid w:val="512610B4"/>
    <w:rsid w:val="5134BF70"/>
    <w:rsid w:val="513EFA7C"/>
    <w:rsid w:val="514C0013"/>
    <w:rsid w:val="5165DD3A"/>
    <w:rsid w:val="5168E83D"/>
    <w:rsid w:val="517573DB"/>
    <w:rsid w:val="519A63A9"/>
    <w:rsid w:val="51AC417C"/>
    <w:rsid w:val="51CC28B4"/>
    <w:rsid w:val="51DF8618"/>
    <w:rsid w:val="51EC440D"/>
    <w:rsid w:val="51F7A222"/>
    <w:rsid w:val="51F87533"/>
    <w:rsid w:val="52056E76"/>
    <w:rsid w:val="521E5EB3"/>
    <w:rsid w:val="524972D9"/>
    <w:rsid w:val="524A232E"/>
    <w:rsid w:val="5250BA25"/>
    <w:rsid w:val="525B28F4"/>
    <w:rsid w:val="525E5645"/>
    <w:rsid w:val="52703D7A"/>
    <w:rsid w:val="5297DA0B"/>
    <w:rsid w:val="52AC8375"/>
    <w:rsid w:val="52ACB4F0"/>
    <w:rsid w:val="52BAF9B3"/>
    <w:rsid w:val="52CB9679"/>
    <w:rsid w:val="52D2A7BD"/>
    <w:rsid w:val="52D8EE9F"/>
    <w:rsid w:val="52DEDEC0"/>
    <w:rsid w:val="52DFCD95"/>
    <w:rsid w:val="52FD5B2F"/>
    <w:rsid w:val="530450CA"/>
    <w:rsid w:val="531CED94"/>
    <w:rsid w:val="5335BCFC"/>
    <w:rsid w:val="53378C4B"/>
    <w:rsid w:val="536CA612"/>
    <w:rsid w:val="537D36D1"/>
    <w:rsid w:val="5382F497"/>
    <w:rsid w:val="5393A54D"/>
    <w:rsid w:val="53A52F92"/>
    <w:rsid w:val="53ED3A77"/>
    <w:rsid w:val="5416E6C0"/>
    <w:rsid w:val="541E0ED1"/>
    <w:rsid w:val="54239B83"/>
    <w:rsid w:val="5430451D"/>
    <w:rsid w:val="5442007C"/>
    <w:rsid w:val="54523FBC"/>
    <w:rsid w:val="546A6BF3"/>
    <w:rsid w:val="548657DF"/>
    <w:rsid w:val="54960112"/>
    <w:rsid w:val="549638D0"/>
    <w:rsid w:val="5497F396"/>
    <w:rsid w:val="54A0F36D"/>
    <w:rsid w:val="54C36A90"/>
    <w:rsid w:val="54D4357B"/>
    <w:rsid w:val="54DB08AD"/>
    <w:rsid w:val="54F688AF"/>
    <w:rsid w:val="54F69FE8"/>
    <w:rsid w:val="5515D201"/>
    <w:rsid w:val="552FE704"/>
    <w:rsid w:val="554177A2"/>
    <w:rsid w:val="5549EE05"/>
    <w:rsid w:val="55549403"/>
    <w:rsid w:val="5581B0EA"/>
    <w:rsid w:val="55855BDB"/>
    <w:rsid w:val="559008E0"/>
    <w:rsid w:val="559189BE"/>
    <w:rsid w:val="5595B6FB"/>
    <w:rsid w:val="55984703"/>
    <w:rsid w:val="55A1CEE6"/>
    <w:rsid w:val="55A523FF"/>
    <w:rsid w:val="55CFA796"/>
    <w:rsid w:val="55D905BE"/>
    <w:rsid w:val="55DBB3CE"/>
    <w:rsid w:val="55F08EE0"/>
    <w:rsid w:val="55F9AF63"/>
    <w:rsid w:val="55FE4C41"/>
    <w:rsid w:val="5604227A"/>
    <w:rsid w:val="5607702E"/>
    <w:rsid w:val="56160CA3"/>
    <w:rsid w:val="56296FD4"/>
    <w:rsid w:val="562C00FF"/>
    <w:rsid w:val="5657AFFF"/>
    <w:rsid w:val="5673977E"/>
    <w:rsid w:val="56977888"/>
    <w:rsid w:val="569833AC"/>
    <w:rsid w:val="56A73085"/>
    <w:rsid w:val="56D25572"/>
    <w:rsid w:val="56E22DBC"/>
    <w:rsid w:val="56E51087"/>
    <w:rsid w:val="56E7422C"/>
    <w:rsid w:val="56EABF0B"/>
    <w:rsid w:val="56F2EE40"/>
    <w:rsid w:val="56F35A7C"/>
    <w:rsid w:val="56F776F2"/>
    <w:rsid w:val="57081CDB"/>
    <w:rsid w:val="570A04E9"/>
    <w:rsid w:val="57256D3C"/>
    <w:rsid w:val="573BDC15"/>
    <w:rsid w:val="5746F672"/>
    <w:rsid w:val="574973B9"/>
    <w:rsid w:val="576768CC"/>
    <w:rsid w:val="5777D1F7"/>
    <w:rsid w:val="5786F2EE"/>
    <w:rsid w:val="578E6588"/>
    <w:rsid w:val="57A8D40E"/>
    <w:rsid w:val="57AA0DCA"/>
    <w:rsid w:val="57ADAF77"/>
    <w:rsid w:val="57B7F3CD"/>
    <w:rsid w:val="57B8E49C"/>
    <w:rsid w:val="57C96772"/>
    <w:rsid w:val="57D61979"/>
    <w:rsid w:val="58024E8B"/>
    <w:rsid w:val="58049579"/>
    <w:rsid w:val="5806D199"/>
    <w:rsid w:val="5817D16E"/>
    <w:rsid w:val="583AA3B3"/>
    <w:rsid w:val="583B66D6"/>
    <w:rsid w:val="583FEC27"/>
    <w:rsid w:val="58416A9C"/>
    <w:rsid w:val="58420A9B"/>
    <w:rsid w:val="5843FAFD"/>
    <w:rsid w:val="585A7987"/>
    <w:rsid w:val="588D4237"/>
    <w:rsid w:val="58943769"/>
    <w:rsid w:val="58A549DB"/>
    <w:rsid w:val="58AAEFE6"/>
    <w:rsid w:val="58B1BF41"/>
    <w:rsid w:val="58C7E3AD"/>
    <w:rsid w:val="58CFD274"/>
    <w:rsid w:val="58FCFB4D"/>
    <w:rsid w:val="5901FB22"/>
    <w:rsid w:val="591874DD"/>
    <w:rsid w:val="59324D21"/>
    <w:rsid w:val="59341D27"/>
    <w:rsid w:val="595B9B98"/>
    <w:rsid w:val="59A55FE3"/>
    <w:rsid w:val="59B88940"/>
    <w:rsid w:val="59BB8DA4"/>
    <w:rsid w:val="59C7D77B"/>
    <w:rsid w:val="59CB4B04"/>
    <w:rsid w:val="59CBDDDF"/>
    <w:rsid w:val="59CCE382"/>
    <w:rsid w:val="59DCA591"/>
    <w:rsid w:val="59E25C12"/>
    <w:rsid w:val="59EA6671"/>
    <w:rsid w:val="59F1AF7B"/>
    <w:rsid w:val="5A054B6A"/>
    <w:rsid w:val="5A13F3F6"/>
    <w:rsid w:val="5A25284B"/>
    <w:rsid w:val="5A28C665"/>
    <w:rsid w:val="5A2F3210"/>
    <w:rsid w:val="5A3102AF"/>
    <w:rsid w:val="5A3FB0CD"/>
    <w:rsid w:val="5A54796E"/>
    <w:rsid w:val="5A64E44B"/>
    <w:rsid w:val="5A685FB8"/>
    <w:rsid w:val="5A74A5D2"/>
    <w:rsid w:val="5A751727"/>
    <w:rsid w:val="5A7A73A5"/>
    <w:rsid w:val="5A857C23"/>
    <w:rsid w:val="5AA99E8E"/>
    <w:rsid w:val="5AB4A77E"/>
    <w:rsid w:val="5AC36CFC"/>
    <w:rsid w:val="5AE3CB05"/>
    <w:rsid w:val="5AFBEB58"/>
    <w:rsid w:val="5B10B2FF"/>
    <w:rsid w:val="5B24CD5D"/>
    <w:rsid w:val="5B302085"/>
    <w:rsid w:val="5B39D9CA"/>
    <w:rsid w:val="5B7A4C31"/>
    <w:rsid w:val="5B8EDE40"/>
    <w:rsid w:val="5B9045B0"/>
    <w:rsid w:val="5BC69D4A"/>
    <w:rsid w:val="5BCB71CB"/>
    <w:rsid w:val="5BD3E7EA"/>
    <w:rsid w:val="5BD7FDDC"/>
    <w:rsid w:val="5BDB0B19"/>
    <w:rsid w:val="5BE003F2"/>
    <w:rsid w:val="5BE7BDA9"/>
    <w:rsid w:val="5BECF5D2"/>
    <w:rsid w:val="5BF085E5"/>
    <w:rsid w:val="5BFB17AA"/>
    <w:rsid w:val="5C102E0D"/>
    <w:rsid w:val="5C1D1EC8"/>
    <w:rsid w:val="5C1EF4B4"/>
    <w:rsid w:val="5C2F1D05"/>
    <w:rsid w:val="5C3807F7"/>
    <w:rsid w:val="5C5297C6"/>
    <w:rsid w:val="5C5BA899"/>
    <w:rsid w:val="5C667A59"/>
    <w:rsid w:val="5C7933B1"/>
    <w:rsid w:val="5C8B206C"/>
    <w:rsid w:val="5CCDE42E"/>
    <w:rsid w:val="5CDCEB96"/>
    <w:rsid w:val="5CDF0B6B"/>
    <w:rsid w:val="5CE3C464"/>
    <w:rsid w:val="5CE54D0C"/>
    <w:rsid w:val="5CEBB282"/>
    <w:rsid w:val="5CF0E703"/>
    <w:rsid w:val="5CF96099"/>
    <w:rsid w:val="5D02BCC9"/>
    <w:rsid w:val="5D1C11E9"/>
    <w:rsid w:val="5D3C4DC3"/>
    <w:rsid w:val="5D3D2C5E"/>
    <w:rsid w:val="5D40AFEF"/>
    <w:rsid w:val="5D491198"/>
    <w:rsid w:val="5D564D46"/>
    <w:rsid w:val="5D695CEB"/>
    <w:rsid w:val="5D870D81"/>
    <w:rsid w:val="5DB6ABBE"/>
    <w:rsid w:val="5DBB24CD"/>
    <w:rsid w:val="5DE3351B"/>
    <w:rsid w:val="5DE93A65"/>
    <w:rsid w:val="5E11191B"/>
    <w:rsid w:val="5E1FFB08"/>
    <w:rsid w:val="5E433810"/>
    <w:rsid w:val="5E52B63B"/>
    <w:rsid w:val="5E558AAC"/>
    <w:rsid w:val="5E585095"/>
    <w:rsid w:val="5E67F23E"/>
    <w:rsid w:val="5E80DC00"/>
    <w:rsid w:val="5E85AC51"/>
    <w:rsid w:val="5E8AF14E"/>
    <w:rsid w:val="5E93E837"/>
    <w:rsid w:val="5E9533E3"/>
    <w:rsid w:val="5E9C4A6D"/>
    <w:rsid w:val="5EB3BD43"/>
    <w:rsid w:val="5EBEBF9E"/>
    <w:rsid w:val="5EC291FD"/>
    <w:rsid w:val="5EF22871"/>
    <w:rsid w:val="5F04E37F"/>
    <w:rsid w:val="5F061DAB"/>
    <w:rsid w:val="5F0AD2BD"/>
    <w:rsid w:val="5F1AE8E8"/>
    <w:rsid w:val="5F25D998"/>
    <w:rsid w:val="5F2E2F9D"/>
    <w:rsid w:val="5F38402A"/>
    <w:rsid w:val="5F44DBA9"/>
    <w:rsid w:val="5F4B0063"/>
    <w:rsid w:val="5F4B8FF4"/>
    <w:rsid w:val="5F4DFA07"/>
    <w:rsid w:val="5F68B2FA"/>
    <w:rsid w:val="5F6F3597"/>
    <w:rsid w:val="5F70FFD6"/>
    <w:rsid w:val="5F71E914"/>
    <w:rsid w:val="5F77F5F4"/>
    <w:rsid w:val="5F9F5051"/>
    <w:rsid w:val="5FAACEC4"/>
    <w:rsid w:val="5FB420F7"/>
    <w:rsid w:val="5FB7249E"/>
    <w:rsid w:val="5FC61D47"/>
    <w:rsid w:val="5FCB46C2"/>
    <w:rsid w:val="5FD757A7"/>
    <w:rsid w:val="5FDBBE82"/>
    <w:rsid w:val="5FF5CBC7"/>
    <w:rsid w:val="60086507"/>
    <w:rsid w:val="600944AE"/>
    <w:rsid w:val="600D79C0"/>
    <w:rsid w:val="601863BF"/>
    <w:rsid w:val="601E840F"/>
    <w:rsid w:val="60429E18"/>
    <w:rsid w:val="604674F5"/>
    <w:rsid w:val="604B52ED"/>
    <w:rsid w:val="6052AE9E"/>
    <w:rsid w:val="607C0505"/>
    <w:rsid w:val="608EDCF9"/>
    <w:rsid w:val="6097EBE8"/>
    <w:rsid w:val="60A73442"/>
    <w:rsid w:val="60BB0320"/>
    <w:rsid w:val="60BD10EE"/>
    <w:rsid w:val="60C3AF3E"/>
    <w:rsid w:val="60C8737E"/>
    <w:rsid w:val="60CCB715"/>
    <w:rsid w:val="60CE1741"/>
    <w:rsid w:val="60D764DD"/>
    <w:rsid w:val="60E2A9E2"/>
    <w:rsid w:val="60E8B564"/>
    <w:rsid w:val="60EF447E"/>
    <w:rsid w:val="60FA4B1A"/>
    <w:rsid w:val="6109F607"/>
    <w:rsid w:val="61153BE3"/>
    <w:rsid w:val="612FD8E2"/>
    <w:rsid w:val="61303D61"/>
    <w:rsid w:val="6132CD9D"/>
    <w:rsid w:val="6147B399"/>
    <w:rsid w:val="6157C4AC"/>
    <w:rsid w:val="6160658A"/>
    <w:rsid w:val="6166B958"/>
    <w:rsid w:val="6179885C"/>
    <w:rsid w:val="618452E8"/>
    <w:rsid w:val="618616C1"/>
    <w:rsid w:val="618D85EC"/>
    <w:rsid w:val="61A8B475"/>
    <w:rsid w:val="61AAAC31"/>
    <w:rsid w:val="61C0360C"/>
    <w:rsid w:val="61C6D315"/>
    <w:rsid w:val="61F5EA82"/>
    <w:rsid w:val="61F81056"/>
    <w:rsid w:val="62143B96"/>
    <w:rsid w:val="62144B06"/>
    <w:rsid w:val="621C10AC"/>
    <w:rsid w:val="6221611B"/>
    <w:rsid w:val="62280DC0"/>
    <w:rsid w:val="623831E3"/>
    <w:rsid w:val="623DAEEE"/>
    <w:rsid w:val="624484F3"/>
    <w:rsid w:val="6244AE08"/>
    <w:rsid w:val="624DF036"/>
    <w:rsid w:val="6264C3A6"/>
    <w:rsid w:val="627550E5"/>
    <w:rsid w:val="62764ACB"/>
    <w:rsid w:val="6279DE11"/>
    <w:rsid w:val="62874486"/>
    <w:rsid w:val="628F808A"/>
    <w:rsid w:val="62940510"/>
    <w:rsid w:val="62B50F0F"/>
    <w:rsid w:val="62C8DA3F"/>
    <w:rsid w:val="62DFCC63"/>
    <w:rsid w:val="62FCD1CD"/>
    <w:rsid w:val="63048EB9"/>
    <w:rsid w:val="630F3FA0"/>
    <w:rsid w:val="634BD69B"/>
    <w:rsid w:val="63501CBA"/>
    <w:rsid w:val="6356F330"/>
    <w:rsid w:val="6358E629"/>
    <w:rsid w:val="63659EC4"/>
    <w:rsid w:val="63691D34"/>
    <w:rsid w:val="636A844D"/>
    <w:rsid w:val="63729C74"/>
    <w:rsid w:val="637D9D27"/>
    <w:rsid w:val="63856898"/>
    <w:rsid w:val="6387E4E1"/>
    <w:rsid w:val="63B493EA"/>
    <w:rsid w:val="63BB92EB"/>
    <w:rsid w:val="63C5B208"/>
    <w:rsid w:val="63F6CBF8"/>
    <w:rsid w:val="64026279"/>
    <w:rsid w:val="640E85F8"/>
    <w:rsid w:val="6415DD61"/>
    <w:rsid w:val="6421B1B1"/>
    <w:rsid w:val="64230AD6"/>
    <w:rsid w:val="642C6220"/>
    <w:rsid w:val="642CA2CB"/>
    <w:rsid w:val="642DD043"/>
    <w:rsid w:val="643A2F88"/>
    <w:rsid w:val="643F3AEF"/>
    <w:rsid w:val="64416D96"/>
    <w:rsid w:val="645ED514"/>
    <w:rsid w:val="64651D99"/>
    <w:rsid w:val="647039E6"/>
    <w:rsid w:val="647FBB82"/>
    <w:rsid w:val="64BFAC84"/>
    <w:rsid w:val="64DB61FD"/>
    <w:rsid w:val="64DF8ECA"/>
    <w:rsid w:val="64FE89DB"/>
    <w:rsid w:val="6500873E"/>
    <w:rsid w:val="6511E3B9"/>
    <w:rsid w:val="6518DF53"/>
    <w:rsid w:val="65374364"/>
    <w:rsid w:val="65498A9E"/>
    <w:rsid w:val="6553BAE7"/>
    <w:rsid w:val="655FD5E7"/>
    <w:rsid w:val="6562DB9B"/>
    <w:rsid w:val="656E2CAE"/>
    <w:rsid w:val="65A73007"/>
    <w:rsid w:val="65B5162B"/>
    <w:rsid w:val="65C536BB"/>
    <w:rsid w:val="65C55191"/>
    <w:rsid w:val="65D2054A"/>
    <w:rsid w:val="65D3934B"/>
    <w:rsid w:val="65D48FDE"/>
    <w:rsid w:val="65F60DCD"/>
    <w:rsid w:val="6600E69A"/>
    <w:rsid w:val="6607DF73"/>
    <w:rsid w:val="6611A812"/>
    <w:rsid w:val="661D6620"/>
    <w:rsid w:val="663929F3"/>
    <w:rsid w:val="6658143E"/>
    <w:rsid w:val="666D7084"/>
    <w:rsid w:val="666EAF81"/>
    <w:rsid w:val="667ED575"/>
    <w:rsid w:val="66949008"/>
    <w:rsid w:val="669D0CA8"/>
    <w:rsid w:val="66A842FF"/>
    <w:rsid w:val="66C7752E"/>
    <w:rsid w:val="66C856D2"/>
    <w:rsid w:val="66E1686B"/>
    <w:rsid w:val="66F9A94A"/>
    <w:rsid w:val="670C0500"/>
    <w:rsid w:val="6723D991"/>
    <w:rsid w:val="672DE7B4"/>
    <w:rsid w:val="67574993"/>
    <w:rsid w:val="675AE4B8"/>
    <w:rsid w:val="675FAE9E"/>
    <w:rsid w:val="676833DB"/>
    <w:rsid w:val="6769696F"/>
    <w:rsid w:val="676AF99E"/>
    <w:rsid w:val="6781AC3D"/>
    <w:rsid w:val="678F5954"/>
    <w:rsid w:val="67D106AF"/>
    <w:rsid w:val="67D31B98"/>
    <w:rsid w:val="67D56B7A"/>
    <w:rsid w:val="67E9F9AD"/>
    <w:rsid w:val="67EF0DA0"/>
    <w:rsid w:val="67F97AC5"/>
    <w:rsid w:val="67FA48BF"/>
    <w:rsid w:val="6810AE53"/>
    <w:rsid w:val="6813C2B1"/>
    <w:rsid w:val="681DAC19"/>
    <w:rsid w:val="682B0141"/>
    <w:rsid w:val="6835EA36"/>
    <w:rsid w:val="683B6A49"/>
    <w:rsid w:val="6851E4EE"/>
    <w:rsid w:val="68754138"/>
    <w:rsid w:val="6882C371"/>
    <w:rsid w:val="688D2A7D"/>
    <w:rsid w:val="6891486A"/>
    <w:rsid w:val="68BAA0C6"/>
    <w:rsid w:val="68C48A98"/>
    <w:rsid w:val="68CED11A"/>
    <w:rsid w:val="68D846C5"/>
    <w:rsid w:val="68E0B85D"/>
    <w:rsid w:val="68F93C0A"/>
    <w:rsid w:val="68FACE04"/>
    <w:rsid w:val="6912B31B"/>
    <w:rsid w:val="691BC841"/>
    <w:rsid w:val="692FBAB3"/>
    <w:rsid w:val="694D1D90"/>
    <w:rsid w:val="69551B41"/>
    <w:rsid w:val="69653BE6"/>
    <w:rsid w:val="696DDD80"/>
    <w:rsid w:val="69929556"/>
    <w:rsid w:val="69937926"/>
    <w:rsid w:val="69C703BE"/>
    <w:rsid w:val="69E0FB5A"/>
    <w:rsid w:val="6A0491A1"/>
    <w:rsid w:val="6A1AF8C0"/>
    <w:rsid w:val="6A32391A"/>
    <w:rsid w:val="6A3306FA"/>
    <w:rsid w:val="6A7435A5"/>
    <w:rsid w:val="6A7862EF"/>
    <w:rsid w:val="6A795FD4"/>
    <w:rsid w:val="6A820311"/>
    <w:rsid w:val="6A888846"/>
    <w:rsid w:val="6A9C0A7F"/>
    <w:rsid w:val="6AA575A7"/>
    <w:rsid w:val="6AB72331"/>
    <w:rsid w:val="6AC9DEC8"/>
    <w:rsid w:val="6AD6CDAC"/>
    <w:rsid w:val="6AEDC6FE"/>
    <w:rsid w:val="6AF4FEBA"/>
    <w:rsid w:val="6B0D2D4C"/>
    <w:rsid w:val="6B18AFCB"/>
    <w:rsid w:val="6B2037F1"/>
    <w:rsid w:val="6B23D312"/>
    <w:rsid w:val="6B3153AC"/>
    <w:rsid w:val="6B3DF5BC"/>
    <w:rsid w:val="6B4DA03F"/>
    <w:rsid w:val="6B64E3B5"/>
    <w:rsid w:val="6B6B54B5"/>
    <w:rsid w:val="6B8489A3"/>
    <w:rsid w:val="6B906DA0"/>
    <w:rsid w:val="6B94E1E7"/>
    <w:rsid w:val="6BAAD714"/>
    <w:rsid w:val="6BB595D9"/>
    <w:rsid w:val="6BBB2603"/>
    <w:rsid w:val="6BC955B5"/>
    <w:rsid w:val="6BDCB06B"/>
    <w:rsid w:val="6BEFCAF9"/>
    <w:rsid w:val="6C06A60E"/>
    <w:rsid w:val="6C154932"/>
    <w:rsid w:val="6C2372FF"/>
    <w:rsid w:val="6C3012BA"/>
    <w:rsid w:val="6C3917B2"/>
    <w:rsid w:val="6C54A5F1"/>
    <w:rsid w:val="6C5A3AE9"/>
    <w:rsid w:val="6C6163A1"/>
    <w:rsid w:val="6C6EEB64"/>
    <w:rsid w:val="6C790206"/>
    <w:rsid w:val="6C8CEAE5"/>
    <w:rsid w:val="6C8F5BB0"/>
    <w:rsid w:val="6C9D41BB"/>
    <w:rsid w:val="6CA0E07B"/>
    <w:rsid w:val="6CAE5538"/>
    <w:rsid w:val="6CB28EB7"/>
    <w:rsid w:val="6CD5E0DC"/>
    <w:rsid w:val="6CDB9BC9"/>
    <w:rsid w:val="6D174AC1"/>
    <w:rsid w:val="6D2035C6"/>
    <w:rsid w:val="6D2412A0"/>
    <w:rsid w:val="6D31464A"/>
    <w:rsid w:val="6D3D890E"/>
    <w:rsid w:val="6D4826EE"/>
    <w:rsid w:val="6D5F06D0"/>
    <w:rsid w:val="6D626CF8"/>
    <w:rsid w:val="6D631E71"/>
    <w:rsid w:val="6D684A63"/>
    <w:rsid w:val="6D6E7889"/>
    <w:rsid w:val="6D7CF4EB"/>
    <w:rsid w:val="6D82F7B8"/>
    <w:rsid w:val="6D9B56F3"/>
    <w:rsid w:val="6DA4D334"/>
    <w:rsid w:val="6DB967BC"/>
    <w:rsid w:val="6DBB3D1E"/>
    <w:rsid w:val="6DE75D64"/>
    <w:rsid w:val="6DECDEBC"/>
    <w:rsid w:val="6DF40ABE"/>
    <w:rsid w:val="6DF532A9"/>
    <w:rsid w:val="6DF78E99"/>
    <w:rsid w:val="6DFC995B"/>
    <w:rsid w:val="6E2C8F08"/>
    <w:rsid w:val="6E2D8F77"/>
    <w:rsid w:val="6E4E7D77"/>
    <w:rsid w:val="6E5790E5"/>
    <w:rsid w:val="6E6D665B"/>
    <w:rsid w:val="6E6F3B8F"/>
    <w:rsid w:val="6EAF1AB6"/>
    <w:rsid w:val="6EB68EDE"/>
    <w:rsid w:val="6EB73D7F"/>
    <w:rsid w:val="6EC476AC"/>
    <w:rsid w:val="6ED8C7DB"/>
    <w:rsid w:val="6ED93B30"/>
    <w:rsid w:val="6EEFCFC5"/>
    <w:rsid w:val="6EF0EC5B"/>
    <w:rsid w:val="6EFFD31F"/>
    <w:rsid w:val="6F0347E8"/>
    <w:rsid w:val="6F0E2251"/>
    <w:rsid w:val="6F1437ED"/>
    <w:rsid w:val="6F183AC0"/>
    <w:rsid w:val="6F29F159"/>
    <w:rsid w:val="6F3661D0"/>
    <w:rsid w:val="6F40560E"/>
    <w:rsid w:val="6F428BD9"/>
    <w:rsid w:val="6F5AE8D2"/>
    <w:rsid w:val="6F6B7EA0"/>
    <w:rsid w:val="6F7797F0"/>
    <w:rsid w:val="6F7B278C"/>
    <w:rsid w:val="6F8126B0"/>
    <w:rsid w:val="6F8B7F79"/>
    <w:rsid w:val="6F913010"/>
    <w:rsid w:val="6F990ED1"/>
    <w:rsid w:val="6FA3CB4A"/>
    <w:rsid w:val="6FB02ED7"/>
    <w:rsid w:val="6FC044B7"/>
    <w:rsid w:val="6FC32CE6"/>
    <w:rsid w:val="6FD116D8"/>
    <w:rsid w:val="6FEDF259"/>
    <w:rsid w:val="700EC8DD"/>
    <w:rsid w:val="700F34B5"/>
    <w:rsid w:val="7023DD3D"/>
    <w:rsid w:val="702460BC"/>
    <w:rsid w:val="7026C311"/>
    <w:rsid w:val="702EE680"/>
    <w:rsid w:val="704F6C4B"/>
    <w:rsid w:val="706BE795"/>
    <w:rsid w:val="70754786"/>
    <w:rsid w:val="707A228D"/>
    <w:rsid w:val="707DD5C5"/>
    <w:rsid w:val="708F2AD2"/>
    <w:rsid w:val="7094F977"/>
    <w:rsid w:val="70B4E268"/>
    <w:rsid w:val="70B700AF"/>
    <w:rsid w:val="70B82692"/>
    <w:rsid w:val="70BE5C95"/>
    <w:rsid w:val="70DAE576"/>
    <w:rsid w:val="70E5404E"/>
    <w:rsid w:val="710DFE31"/>
    <w:rsid w:val="711758B4"/>
    <w:rsid w:val="7133550A"/>
    <w:rsid w:val="7139C914"/>
    <w:rsid w:val="71648FF2"/>
    <w:rsid w:val="7178BFD8"/>
    <w:rsid w:val="717B0A9B"/>
    <w:rsid w:val="7193756F"/>
    <w:rsid w:val="71A28D4C"/>
    <w:rsid w:val="71A58BF5"/>
    <w:rsid w:val="71AD98E4"/>
    <w:rsid w:val="71B47E64"/>
    <w:rsid w:val="71B4B4C9"/>
    <w:rsid w:val="71E9D887"/>
    <w:rsid w:val="721BA2B7"/>
    <w:rsid w:val="721BF901"/>
    <w:rsid w:val="722A92F8"/>
    <w:rsid w:val="723A2F1B"/>
    <w:rsid w:val="723A958F"/>
    <w:rsid w:val="7255FE4C"/>
    <w:rsid w:val="726BE4B9"/>
    <w:rsid w:val="72CC9623"/>
    <w:rsid w:val="72CFD28F"/>
    <w:rsid w:val="72FADD5C"/>
    <w:rsid w:val="7317F73C"/>
    <w:rsid w:val="731AF6EA"/>
    <w:rsid w:val="73255E85"/>
    <w:rsid w:val="734EAD60"/>
    <w:rsid w:val="735100E9"/>
    <w:rsid w:val="736DC488"/>
    <w:rsid w:val="7372AFE1"/>
    <w:rsid w:val="73757F70"/>
    <w:rsid w:val="7377D899"/>
    <w:rsid w:val="738B9D97"/>
    <w:rsid w:val="739239E8"/>
    <w:rsid w:val="7392F889"/>
    <w:rsid w:val="73954FF0"/>
    <w:rsid w:val="73A18A2D"/>
    <w:rsid w:val="73AA6426"/>
    <w:rsid w:val="73AB104B"/>
    <w:rsid w:val="73ACB9E7"/>
    <w:rsid w:val="73B38A86"/>
    <w:rsid w:val="74128410"/>
    <w:rsid w:val="7424DEFF"/>
    <w:rsid w:val="74411241"/>
    <w:rsid w:val="745D8C84"/>
    <w:rsid w:val="74623CAA"/>
    <w:rsid w:val="7468E27F"/>
    <w:rsid w:val="74860DBF"/>
    <w:rsid w:val="748C8C94"/>
    <w:rsid w:val="74935B8B"/>
    <w:rsid w:val="74A97A1B"/>
    <w:rsid w:val="74B56BED"/>
    <w:rsid w:val="74D13433"/>
    <w:rsid w:val="74D77AC0"/>
    <w:rsid w:val="74DCF7BF"/>
    <w:rsid w:val="74F3B656"/>
    <w:rsid w:val="74FFF1AC"/>
    <w:rsid w:val="75051E85"/>
    <w:rsid w:val="751C74D1"/>
    <w:rsid w:val="751F9E01"/>
    <w:rsid w:val="753ADEB2"/>
    <w:rsid w:val="753B476F"/>
    <w:rsid w:val="7543C162"/>
    <w:rsid w:val="75606798"/>
    <w:rsid w:val="757B8282"/>
    <w:rsid w:val="7586A8C4"/>
    <w:rsid w:val="75BB56F1"/>
    <w:rsid w:val="75C057A3"/>
    <w:rsid w:val="75D9F6CE"/>
    <w:rsid w:val="75F8A759"/>
    <w:rsid w:val="76245DB5"/>
    <w:rsid w:val="76394433"/>
    <w:rsid w:val="763DC560"/>
    <w:rsid w:val="763E59CC"/>
    <w:rsid w:val="7642B0E4"/>
    <w:rsid w:val="7644A745"/>
    <w:rsid w:val="76481C7A"/>
    <w:rsid w:val="765626C0"/>
    <w:rsid w:val="7665C5B3"/>
    <w:rsid w:val="7669CF10"/>
    <w:rsid w:val="7670E393"/>
    <w:rsid w:val="76762BCB"/>
    <w:rsid w:val="7676FA21"/>
    <w:rsid w:val="7690C722"/>
    <w:rsid w:val="7691A619"/>
    <w:rsid w:val="76B1645A"/>
    <w:rsid w:val="76B8FE22"/>
    <w:rsid w:val="76BDF509"/>
    <w:rsid w:val="76BFEE44"/>
    <w:rsid w:val="76C5BDC6"/>
    <w:rsid w:val="76C6420E"/>
    <w:rsid w:val="76CD3D7E"/>
    <w:rsid w:val="76E18844"/>
    <w:rsid w:val="76F6DED7"/>
    <w:rsid w:val="76F90C43"/>
    <w:rsid w:val="76FB18C6"/>
    <w:rsid w:val="76FEF34E"/>
    <w:rsid w:val="7722E6BD"/>
    <w:rsid w:val="77236C6D"/>
    <w:rsid w:val="77342C52"/>
    <w:rsid w:val="7740A929"/>
    <w:rsid w:val="775E3350"/>
    <w:rsid w:val="775F3498"/>
    <w:rsid w:val="77707FD4"/>
    <w:rsid w:val="7771D083"/>
    <w:rsid w:val="7775EC9F"/>
    <w:rsid w:val="777E9279"/>
    <w:rsid w:val="779260EF"/>
    <w:rsid w:val="77C7F805"/>
    <w:rsid w:val="77DA0AD2"/>
    <w:rsid w:val="77E0F021"/>
    <w:rsid w:val="77E3E5AD"/>
    <w:rsid w:val="77EC6F2A"/>
    <w:rsid w:val="77FC7536"/>
    <w:rsid w:val="78204D46"/>
    <w:rsid w:val="783654BB"/>
    <w:rsid w:val="783E1522"/>
    <w:rsid w:val="7858CD7A"/>
    <w:rsid w:val="786B30AE"/>
    <w:rsid w:val="786E9D1A"/>
    <w:rsid w:val="78713D90"/>
    <w:rsid w:val="7876A511"/>
    <w:rsid w:val="788E7BD9"/>
    <w:rsid w:val="78956611"/>
    <w:rsid w:val="789E077F"/>
    <w:rsid w:val="78A232CD"/>
    <w:rsid w:val="78B7C246"/>
    <w:rsid w:val="78C9C442"/>
    <w:rsid w:val="78D6F263"/>
    <w:rsid w:val="78E7403F"/>
    <w:rsid w:val="78EBDB35"/>
    <w:rsid w:val="78EEEA27"/>
    <w:rsid w:val="78F61C8E"/>
    <w:rsid w:val="791EFA64"/>
    <w:rsid w:val="791F7087"/>
    <w:rsid w:val="79268036"/>
    <w:rsid w:val="79388370"/>
    <w:rsid w:val="7943AB0B"/>
    <w:rsid w:val="7964C612"/>
    <w:rsid w:val="796924C6"/>
    <w:rsid w:val="796CB37E"/>
    <w:rsid w:val="797341FC"/>
    <w:rsid w:val="797C3CDC"/>
    <w:rsid w:val="7984463D"/>
    <w:rsid w:val="79908AC5"/>
    <w:rsid w:val="79942D1C"/>
    <w:rsid w:val="79AEEC8C"/>
    <w:rsid w:val="79AF615C"/>
    <w:rsid w:val="79B034D6"/>
    <w:rsid w:val="79C6FEA5"/>
    <w:rsid w:val="79CC95D8"/>
    <w:rsid w:val="79DF6343"/>
    <w:rsid w:val="79E3E803"/>
    <w:rsid w:val="79EF4B81"/>
    <w:rsid w:val="7A06ED8C"/>
    <w:rsid w:val="7A07B63A"/>
    <w:rsid w:val="7A12A383"/>
    <w:rsid w:val="7A135147"/>
    <w:rsid w:val="7A1353C6"/>
    <w:rsid w:val="7A13DD92"/>
    <w:rsid w:val="7A18B212"/>
    <w:rsid w:val="7A1D23A1"/>
    <w:rsid w:val="7A1E1397"/>
    <w:rsid w:val="7A295C64"/>
    <w:rsid w:val="7A43C8EE"/>
    <w:rsid w:val="7A4E53C4"/>
    <w:rsid w:val="7A4F0651"/>
    <w:rsid w:val="7A56D9D6"/>
    <w:rsid w:val="7A6170A6"/>
    <w:rsid w:val="7A698A82"/>
    <w:rsid w:val="7A75E62C"/>
    <w:rsid w:val="7A7BF74C"/>
    <w:rsid w:val="7A7CEEC3"/>
    <w:rsid w:val="7A7D492A"/>
    <w:rsid w:val="7A90A04B"/>
    <w:rsid w:val="7AA6A581"/>
    <w:rsid w:val="7AADF3D8"/>
    <w:rsid w:val="7AAFB652"/>
    <w:rsid w:val="7B016BC6"/>
    <w:rsid w:val="7B09BE41"/>
    <w:rsid w:val="7B11D702"/>
    <w:rsid w:val="7B180083"/>
    <w:rsid w:val="7B1B3A74"/>
    <w:rsid w:val="7B1D5623"/>
    <w:rsid w:val="7B2A6A00"/>
    <w:rsid w:val="7B313DEC"/>
    <w:rsid w:val="7B390DCC"/>
    <w:rsid w:val="7B391780"/>
    <w:rsid w:val="7B3A8104"/>
    <w:rsid w:val="7B45BCA0"/>
    <w:rsid w:val="7B8AE6C6"/>
    <w:rsid w:val="7B9591C6"/>
    <w:rsid w:val="7BB3E0DC"/>
    <w:rsid w:val="7BC44DD8"/>
    <w:rsid w:val="7BC4C25E"/>
    <w:rsid w:val="7BE0922E"/>
    <w:rsid w:val="7BE207D4"/>
    <w:rsid w:val="7BE8C7D7"/>
    <w:rsid w:val="7BF6C81C"/>
    <w:rsid w:val="7BFA0A59"/>
    <w:rsid w:val="7C23B307"/>
    <w:rsid w:val="7C38FF0E"/>
    <w:rsid w:val="7C3FA688"/>
    <w:rsid w:val="7C439921"/>
    <w:rsid w:val="7C5ED8F2"/>
    <w:rsid w:val="7C6BE071"/>
    <w:rsid w:val="7C80B6D3"/>
    <w:rsid w:val="7C9B50F9"/>
    <w:rsid w:val="7CE8F1AA"/>
    <w:rsid w:val="7CEEAF47"/>
    <w:rsid w:val="7CF47710"/>
    <w:rsid w:val="7D084B89"/>
    <w:rsid w:val="7D0E320D"/>
    <w:rsid w:val="7D1AE1D4"/>
    <w:rsid w:val="7D26EB19"/>
    <w:rsid w:val="7D3A8A83"/>
    <w:rsid w:val="7D3EDF3D"/>
    <w:rsid w:val="7D3F6B4F"/>
    <w:rsid w:val="7D60C8EC"/>
    <w:rsid w:val="7D6D0B06"/>
    <w:rsid w:val="7D71AEEA"/>
    <w:rsid w:val="7D72A961"/>
    <w:rsid w:val="7D8350E1"/>
    <w:rsid w:val="7D859943"/>
    <w:rsid w:val="7D9DAB2E"/>
    <w:rsid w:val="7DA4E503"/>
    <w:rsid w:val="7DB609C2"/>
    <w:rsid w:val="7DECD01A"/>
    <w:rsid w:val="7DEFFA9E"/>
    <w:rsid w:val="7DFE58E7"/>
    <w:rsid w:val="7E009C13"/>
    <w:rsid w:val="7E1957F7"/>
    <w:rsid w:val="7E1D683E"/>
    <w:rsid w:val="7E20C23C"/>
    <w:rsid w:val="7E415ED2"/>
    <w:rsid w:val="7E5EFF1A"/>
    <w:rsid w:val="7E66702B"/>
    <w:rsid w:val="7E6E3A1D"/>
    <w:rsid w:val="7E71949E"/>
    <w:rsid w:val="7E72A01D"/>
    <w:rsid w:val="7E7826E6"/>
    <w:rsid w:val="7E7DB694"/>
    <w:rsid w:val="7EAD98E0"/>
    <w:rsid w:val="7EB1F625"/>
    <w:rsid w:val="7ECFD574"/>
    <w:rsid w:val="7EFE1F20"/>
    <w:rsid w:val="7F043791"/>
    <w:rsid w:val="7F144AFE"/>
    <w:rsid w:val="7F16F858"/>
    <w:rsid w:val="7F2E58D3"/>
    <w:rsid w:val="7F4E385B"/>
    <w:rsid w:val="7F4EAC73"/>
    <w:rsid w:val="7F64EFE8"/>
    <w:rsid w:val="7F716A0F"/>
    <w:rsid w:val="7F71CDD7"/>
    <w:rsid w:val="7F795F39"/>
    <w:rsid w:val="7F8A8FAE"/>
    <w:rsid w:val="7F9DBE0E"/>
    <w:rsid w:val="7FA139ED"/>
    <w:rsid w:val="7FCB6A13"/>
    <w:rsid w:val="7FCC9195"/>
    <w:rsid w:val="7FCF116B"/>
    <w:rsid w:val="7FD44D17"/>
    <w:rsid w:val="7FD5DF72"/>
    <w:rsid w:val="7FDBBFFC"/>
    <w:rsid w:val="7FFB624E"/>
    <w:rsid w:val="7FFB96B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53031E"/>
  <w15:docId w15:val="{F135FBF0-44AA-45E5-8DB2-D49AD868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21" w:qFormat="1"/>
    <w:lsdException w:name="Subtle Reference" w:semiHidden="1" w:uiPriority="67" w:qFormat="1"/>
    <w:lsdException w:name="Intense Reference" w:semiHidden="1" w:uiPriority="32"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unhideWhenUsed/>
    <w:qFormat/>
    <w:rsid w:val="00FC6661"/>
    <w:pPr>
      <w:keepNext/>
      <w:keepLines/>
      <w:spacing w:before="40" w:after="0" w:line="279" w:lineRule="auto"/>
      <w:outlineLvl w:val="5"/>
    </w:pPr>
    <w:rPr>
      <w:rFonts w:asciiTheme="minorHAnsi" w:eastAsiaTheme="majorEastAsia" w:hAnsiTheme="minorHAnsi" w:cstheme="majorBidi"/>
      <w:i/>
      <w:iCs/>
      <w:color w:val="595959" w:themeColor="text1" w:themeTint="A6"/>
      <w:sz w:val="24"/>
      <w:szCs w:val="24"/>
      <w:lang w:eastAsia="ja-JP"/>
    </w:rPr>
  </w:style>
  <w:style w:type="paragraph" w:styleId="Heading7">
    <w:name w:val="heading 7"/>
    <w:basedOn w:val="Normal"/>
    <w:next w:val="Normal"/>
    <w:link w:val="Heading7Char"/>
    <w:uiPriority w:val="9"/>
    <w:unhideWhenUsed/>
    <w:qFormat/>
    <w:rsid w:val="00FC6661"/>
    <w:pPr>
      <w:keepNext/>
      <w:keepLines/>
      <w:spacing w:before="40" w:after="0" w:line="279" w:lineRule="auto"/>
      <w:outlineLvl w:val="6"/>
    </w:pPr>
    <w:rPr>
      <w:rFonts w:asciiTheme="minorHAnsi" w:eastAsiaTheme="majorEastAsia" w:hAnsiTheme="minorHAnsi" w:cstheme="majorBidi"/>
      <w:color w:val="595959" w:themeColor="text1" w:themeTint="A6"/>
      <w:sz w:val="24"/>
      <w:szCs w:val="24"/>
      <w:lang w:eastAsia="ja-JP"/>
    </w:rPr>
  </w:style>
  <w:style w:type="paragraph" w:styleId="Heading8">
    <w:name w:val="heading 8"/>
    <w:basedOn w:val="Normal"/>
    <w:next w:val="Normal"/>
    <w:link w:val="Heading8Char"/>
    <w:uiPriority w:val="9"/>
    <w:unhideWhenUsed/>
    <w:qFormat/>
    <w:rsid w:val="00FC6661"/>
    <w:pPr>
      <w:keepNext/>
      <w:keepLines/>
      <w:spacing w:after="0" w:line="279" w:lineRule="auto"/>
      <w:outlineLvl w:val="7"/>
    </w:pPr>
    <w:rPr>
      <w:rFonts w:asciiTheme="minorHAnsi" w:eastAsiaTheme="majorEastAsia" w:hAnsiTheme="minorHAnsi" w:cstheme="majorBidi"/>
      <w:i/>
      <w:iCs/>
      <w:color w:val="272727" w:themeColor="text1" w:themeTint="D8"/>
      <w:sz w:val="24"/>
      <w:szCs w:val="24"/>
      <w:lang w:eastAsia="ja-JP"/>
    </w:rPr>
  </w:style>
  <w:style w:type="paragraph" w:styleId="Heading9">
    <w:name w:val="heading 9"/>
    <w:basedOn w:val="Normal"/>
    <w:next w:val="Normal"/>
    <w:link w:val="Heading9Char"/>
    <w:uiPriority w:val="9"/>
    <w:unhideWhenUsed/>
    <w:qFormat/>
    <w:rsid w:val="00FC6661"/>
    <w:pPr>
      <w:keepNext/>
      <w:keepLines/>
      <w:spacing w:after="0" w:line="279" w:lineRule="auto"/>
      <w:outlineLvl w:val="8"/>
    </w:pPr>
    <w:rPr>
      <w:rFonts w:asciiTheme="minorHAnsi" w:eastAsiaTheme="majorEastAsia" w:hAnsiTheme="minorHAnsi" w:cstheme="majorBidi"/>
      <w:color w:val="272727"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4E7637"/>
    <w:pPr>
      <w:numPr>
        <w:numId w:val="84"/>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tabs>
        <w:tab w:val="num" w:pos="794"/>
      </w:tabs>
      <w:spacing w:after="40"/>
      <w:ind w:left="567" w:hanging="283"/>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tabs>
        <w:tab w:val="clear" w:pos="794"/>
      </w:tabs>
      <w:ind w:left="0" w:firstLine="0"/>
    </w:pPr>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ind w:left="284" w:hanging="284"/>
    </w:pPr>
  </w:style>
  <w:style w:type="paragraph" w:customStyle="1" w:styleId="Numberlowerromanindent">
    <w:name w:val="Number lower roman indent"/>
    <w:basedOn w:val="Body"/>
    <w:uiPriority w:val="3"/>
    <w:rsid w:val="00C60411"/>
    <w:pPr>
      <w:ind w:left="567" w:hanging="283"/>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2"/>
      </w:numPr>
    </w:pPr>
  </w:style>
  <w:style w:type="numbering" w:customStyle="1" w:styleId="ZZNumbersloweralpha">
    <w:name w:val="ZZ Numbers lower alpha"/>
    <w:basedOn w:val="NoList"/>
    <w:rsid w:val="00C60411"/>
    <w:pPr>
      <w:numPr>
        <w:numId w:val="3"/>
      </w:numPr>
    </w:pPr>
  </w:style>
  <w:style w:type="paragraph" w:customStyle="1" w:styleId="Quotebullet1">
    <w:name w:val="Quote bullet 1"/>
    <w:basedOn w:val="Quotetext"/>
    <w:rsid w:val="00C60411"/>
    <w:pPr>
      <w:tabs>
        <w:tab w:val="num" w:pos="397"/>
      </w:tabs>
      <w:ind w:hanging="397"/>
    </w:pPr>
  </w:style>
  <w:style w:type="paragraph" w:customStyle="1" w:styleId="Quotebullet2">
    <w:name w:val="Quote bullet 2"/>
    <w:basedOn w:val="Quotetext"/>
    <w:rsid w:val="00C60411"/>
    <w:pPr>
      <w:tabs>
        <w:tab w:val="num" w:pos="794"/>
      </w:tabs>
      <w:ind w:left="794" w:hanging="397"/>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customStyle="1" w:styleId="Heading6Char">
    <w:name w:val="Heading 6 Char"/>
    <w:basedOn w:val="DefaultParagraphFont"/>
    <w:link w:val="Heading6"/>
    <w:uiPriority w:val="9"/>
    <w:rsid w:val="00FC6661"/>
    <w:rPr>
      <w:rFonts w:asciiTheme="minorHAnsi" w:eastAsiaTheme="majorEastAsia" w:hAnsiTheme="minorHAnsi" w:cstheme="majorBidi"/>
      <w:i/>
      <w:iCs/>
      <w:color w:val="595959" w:themeColor="text1" w:themeTint="A6"/>
      <w:sz w:val="24"/>
      <w:szCs w:val="24"/>
      <w:lang w:eastAsia="ja-JP"/>
    </w:rPr>
  </w:style>
  <w:style w:type="character" w:customStyle="1" w:styleId="Heading7Char">
    <w:name w:val="Heading 7 Char"/>
    <w:basedOn w:val="DefaultParagraphFont"/>
    <w:link w:val="Heading7"/>
    <w:uiPriority w:val="9"/>
    <w:rsid w:val="00FC6661"/>
    <w:rPr>
      <w:rFonts w:asciiTheme="minorHAnsi" w:eastAsiaTheme="majorEastAsia" w:hAnsiTheme="minorHAnsi"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FC6661"/>
    <w:rPr>
      <w:rFonts w:asciiTheme="minorHAnsi" w:eastAsiaTheme="majorEastAsia" w:hAnsiTheme="minorHAnsi" w:cstheme="majorBidi"/>
      <w:i/>
      <w:iCs/>
      <w:color w:val="272727" w:themeColor="text1" w:themeTint="D8"/>
      <w:sz w:val="24"/>
      <w:szCs w:val="24"/>
      <w:lang w:eastAsia="ja-JP"/>
    </w:rPr>
  </w:style>
  <w:style w:type="character" w:customStyle="1" w:styleId="Heading9Char">
    <w:name w:val="Heading 9 Char"/>
    <w:basedOn w:val="DefaultParagraphFont"/>
    <w:link w:val="Heading9"/>
    <w:uiPriority w:val="9"/>
    <w:rsid w:val="00FC6661"/>
    <w:rPr>
      <w:rFonts w:asciiTheme="minorHAnsi" w:eastAsiaTheme="majorEastAsia" w:hAnsiTheme="minorHAnsi" w:cstheme="majorBidi"/>
      <w:color w:val="272727" w:themeColor="text1" w:themeTint="D8"/>
      <w:sz w:val="24"/>
      <w:szCs w:val="24"/>
      <w:lang w:eastAsia="ja-JP"/>
    </w:rPr>
  </w:style>
  <w:style w:type="character" w:styleId="IntenseEmphasis">
    <w:name w:val="Intense Emphasis"/>
    <w:basedOn w:val="DefaultParagraphFont"/>
    <w:uiPriority w:val="21"/>
    <w:qFormat/>
    <w:rsid w:val="00FC6661"/>
    <w:rPr>
      <w:i/>
      <w:iCs/>
      <w:color w:val="365F91" w:themeColor="accent1" w:themeShade="BF"/>
    </w:rPr>
  </w:style>
  <w:style w:type="character" w:customStyle="1" w:styleId="QuoteChar">
    <w:name w:val="Quote Char"/>
    <w:basedOn w:val="DefaultParagraphFont"/>
    <w:link w:val="Quote"/>
    <w:uiPriority w:val="29"/>
    <w:rsid w:val="00FC6661"/>
    <w:rPr>
      <w:i/>
      <w:iCs/>
      <w:color w:val="404040" w:themeColor="text1" w:themeTint="BF"/>
    </w:rPr>
  </w:style>
  <w:style w:type="paragraph" w:styleId="Quote">
    <w:name w:val="Quote"/>
    <w:basedOn w:val="Normal"/>
    <w:next w:val="Normal"/>
    <w:link w:val="QuoteChar"/>
    <w:uiPriority w:val="29"/>
    <w:qFormat/>
    <w:rsid w:val="00FC6661"/>
    <w:pPr>
      <w:spacing w:before="160" w:after="160" w:line="279" w:lineRule="auto"/>
      <w:jc w:val="center"/>
    </w:pPr>
    <w:rPr>
      <w:rFonts w:ascii="Times New Roman" w:hAnsi="Times New Roman"/>
      <w:i/>
      <w:iCs/>
      <w:color w:val="404040" w:themeColor="text1" w:themeTint="BF"/>
      <w:sz w:val="20"/>
      <w:lang w:eastAsia="en-AU"/>
    </w:rPr>
  </w:style>
  <w:style w:type="character" w:customStyle="1" w:styleId="QuoteChar1">
    <w:name w:val="Quote Char1"/>
    <w:basedOn w:val="DefaultParagraphFont"/>
    <w:uiPriority w:val="73"/>
    <w:semiHidden/>
    <w:rsid w:val="00FC6661"/>
    <w:rPr>
      <w:rFonts w:ascii="Arial" w:hAnsi="Arial"/>
      <w:i/>
      <w:iCs/>
      <w:color w:val="404040" w:themeColor="text1" w:themeTint="BF"/>
      <w:sz w:val="21"/>
      <w:lang w:eastAsia="en-US"/>
    </w:rPr>
  </w:style>
  <w:style w:type="character" w:customStyle="1" w:styleId="IntenseQuoteChar">
    <w:name w:val="Intense Quote Char"/>
    <w:basedOn w:val="DefaultParagraphFont"/>
    <w:link w:val="IntenseQuote"/>
    <w:uiPriority w:val="30"/>
    <w:rsid w:val="00FC6661"/>
    <w:rPr>
      <w:i/>
      <w:iCs/>
      <w:color w:val="365F91" w:themeColor="accent1" w:themeShade="BF"/>
    </w:rPr>
  </w:style>
  <w:style w:type="paragraph" w:styleId="IntenseQuote">
    <w:name w:val="Intense Quote"/>
    <w:basedOn w:val="Normal"/>
    <w:next w:val="Normal"/>
    <w:link w:val="IntenseQuoteChar"/>
    <w:uiPriority w:val="30"/>
    <w:qFormat/>
    <w:rsid w:val="00FC6661"/>
    <w:pPr>
      <w:pBdr>
        <w:top w:val="single" w:sz="4" w:space="10" w:color="365F91" w:themeColor="accent1" w:themeShade="BF"/>
        <w:bottom w:val="single" w:sz="4" w:space="10" w:color="365F91" w:themeColor="accent1" w:themeShade="BF"/>
      </w:pBdr>
      <w:spacing w:before="360" w:after="360" w:line="279" w:lineRule="auto"/>
      <w:ind w:left="864" w:right="864"/>
      <w:jc w:val="center"/>
    </w:pPr>
    <w:rPr>
      <w:rFonts w:ascii="Times New Roman" w:hAnsi="Times New Roman"/>
      <w:i/>
      <w:iCs/>
      <w:color w:val="365F91" w:themeColor="accent1" w:themeShade="BF"/>
      <w:sz w:val="20"/>
      <w:lang w:eastAsia="en-AU"/>
    </w:rPr>
  </w:style>
  <w:style w:type="character" w:customStyle="1" w:styleId="IntenseQuoteChar1">
    <w:name w:val="Intense Quote Char1"/>
    <w:basedOn w:val="DefaultParagraphFont"/>
    <w:uiPriority w:val="60"/>
    <w:semiHidden/>
    <w:rsid w:val="00FC6661"/>
    <w:rPr>
      <w:rFonts w:ascii="Arial" w:hAnsi="Arial"/>
      <w:i/>
      <w:iCs/>
      <w:color w:val="4F81BD" w:themeColor="accent1"/>
      <w:sz w:val="21"/>
      <w:lang w:eastAsia="en-US"/>
    </w:rPr>
  </w:style>
  <w:style w:type="character" w:styleId="IntenseReference">
    <w:name w:val="Intense Reference"/>
    <w:basedOn w:val="DefaultParagraphFont"/>
    <w:uiPriority w:val="32"/>
    <w:qFormat/>
    <w:rsid w:val="00FC6661"/>
    <w:rPr>
      <w:b/>
      <w:bCs/>
      <w:smallCaps/>
      <w:color w:val="365F91" w:themeColor="accent1" w:themeShade="BF"/>
      <w:spacing w:val="5"/>
    </w:rPr>
  </w:style>
  <w:style w:type="character" w:customStyle="1" w:styleId="FooterChar">
    <w:name w:val="Footer Char"/>
    <w:basedOn w:val="DefaultParagraphFont"/>
    <w:link w:val="Footer"/>
    <w:uiPriority w:val="99"/>
    <w:rsid w:val="00FC6661"/>
    <w:rPr>
      <w:rFonts w:ascii="Arial" w:hAnsi="Arial" w:cs="Arial"/>
      <w:szCs w:val="18"/>
      <w:lang w:eastAsia="en-US"/>
    </w:rPr>
  </w:style>
  <w:style w:type="paragraph" w:styleId="ListParagraph">
    <w:name w:val="List Paragraph"/>
    <w:basedOn w:val="Normal"/>
    <w:uiPriority w:val="34"/>
    <w:qFormat/>
    <w:rsid w:val="00FC6661"/>
    <w:pPr>
      <w:spacing w:after="160" w:line="279" w:lineRule="auto"/>
      <w:ind w:left="720"/>
      <w:contextualSpacing/>
    </w:pPr>
    <w:rPr>
      <w:rFonts w:asciiTheme="minorHAnsi" w:eastAsiaTheme="minorEastAsia" w:hAnsiTheme="minorHAnsi" w:cstheme="minorBidi"/>
      <w:sz w:val="24"/>
      <w:szCs w:val="24"/>
      <w:lang w:eastAsia="ja-JP"/>
    </w:rPr>
  </w:style>
  <w:style w:type="character" w:customStyle="1" w:styleId="HeaderChar">
    <w:name w:val="Header Char"/>
    <w:basedOn w:val="DefaultParagraphFont"/>
    <w:link w:val="Header"/>
    <w:uiPriority w:val="99"/>
    <w:rsid w:val="00FC6661"/>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FC6661"/>
    <w:pPr>
      <w:pageBreakBefore/>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table" w:customStyle="1" w:styleId="GridTable41">
    <w:name w:val="Grid Table 41"/>
    <w:basedOn w:val="TableNormal"/>
    <w:next w:val="GridTable4"/>
    <w:uiPriority w:val="49"/>
    <w:rsid w:val="00FC6661"/>
    <w:rPr>
      <w:rFonts w:asciiTheme="minorHAnsi" w:eastAsia="Calibri" w:hAnsiTheme="minorHAnsi" w:cstheme="minorBidi"/>
      <w:kern w:val="2"/>
      <w:sz w:val="22"/>
      <w:szCs w:val="22"/>
      <w:lang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FC6661"/>
    <w:rPr>
      <w:rFonts w:asciiTheme="minorHAnsi" w:eastAsiaTheme="minorEastAsia" w:hAnsiTheme="minorHAnsi" w:cstheme="minorBidi"/>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FC6661"/>
    <w:rPr>
      <w:rFonts w:asciiTheme="minorHAnsi" w:eastAsia="Calibri" w:hAnsiTheme="minorHAnsi" w:cstheme="minorBidi"/>
      <w:kern w:val="2"/>
      <w:sz w:val="22"/>
      <w:szCs w:val="22"/>
      <w:lang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Mention">
    <w:name w:val="Mention"/>
    <w:basedOn w:val="DefaultParagraphFont"/>
    <w:uiPriority w:val="99"/>
    <w:unhideWhenUsed/>
    <w:rsid w:val="00FC6661"/>
    <w:rPr>
      <w:color w:val="2B579A"/>
      <w:shd w:val="clear" w:color="auto" w:fill="E6E6E6"/>
    </w:rPr>
  </w:style>
  <w:style w:type="character" w:customStyle="1" w:styleId="normaltextrun">
    <w:name w:val="normaltextrun"/>
    <w:basedOn w:val="DefaultParagraphFont"/>
    <w:rsid w:val="00FC6661"/>
  </w:style>
  <w:style w:type="paragraph" w:styleId="NormalWeb">
    <w:name w:val="Normal (Web)"/>
    <w:basedOn w:val="Normal"/>
    <w:uiPriority w:val="99"/>
    <w:unhideWhenUsed/>
    <w:rsid w:val="00FC6661"/>
    <w:pPr>
      <w:spacing w:before="100" w:beforeAutospacing="1" w:after="100" w:afterAutospacing="1" w:line="240" w:lineRule="auto"/>
    </w:pPr>
    <w:rPr>
      <w:rFonts w:ascii="Times New Roman" w:hAnsi="Times New Roman"/>
      <w:sz w:val="24"/>
      <w:szCs w:val="24"/>
      <w:lang w:eastAsia="en-AU"/>
    </w:rPr>
  </w:style>
  <w:style w:type="paragraph" w:customStyle="1" w:styleId="paragraph">
    <w:name w:val="paragraph"/>
    <w:basedOn w:val="Normal"/>
    <w:rsid w:val="00FC6661"/>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FC6661"/>
  </w:style>
  <w:style w:type="paragraph" w:customStyle="1" w:styleId="DHHSbody">
    <w:name w:val="DHHS body"/>
    <w:link w:val="DHHSbodyChar"/>
    <w:qFormat/>
    <w:rsid w:val="00FC6661"/>
    <w:pPr>
      <w:spacing w:after="120" w:line="270" w:lineRule="atLeast"/>
    </w:pPr>
    <w:rPr>
      <w:rFonts w:ascii="Arial" w:eastAsia="Times" w:hAnsi="Arial"/>
      <w:lang w:eastAsia="en-US"/>
    </w:rPr>
  </w:style>
  <w:style w:type="character" w:customStyle="1" w:styleId="DHHSbodyChar">
    <w:name w:val="DHHS body Char"/>
    <w:link w:val="DHHSbody"/>
    <w:rsid w:val="00FC6661"/>
    <w:rPr>
      <w:rFonts w:ascii="Arial" w:eastAsia="Times" w:hAnsi="Arial"/>
      <w:lang w:eastAsia="en-US"/>
    </w:rPr>
  </w:style>
  <w:style w:type="paragraph" w:customStyle="1" w:styleId="ARbody">
    <w:name w:val="AR body"/>
    <w:uiPriority w:val="99"/>
    <w:qFormat/>
    <w:rsid w:val="00FC6661"/>
    <w:pPr>
      <w:spacing w:after="120" w:line="260" w:lineRule="atLeast"/>
    </w:pPr>
    <w:rPr>
      <w:rFonts w:ascii="Arial" w:eastAsia="Times" w:hAnsi="Arial" w:cs="Arial"/>
      <w:szCs w:val="24"/>
      <w:lang w:eastAsia="en-US"/>
    </w:rPr>
  </w:style>
  <w:style w:type="paragraph" w:customStyle="1" w:styleId="pf0">
    <w:name w:val="pf0"/>
    <w:basedOn w:val="Normal"/>
    <w:rsid w:val="00FC6661"/>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FC6661"/>
    <w:rPr>
      <w:rFonts w:ascii="Segoe UI" w:hAnsi="Segoe UI" w:cs="Segoe UI" w:hint="default"/>
      <w:sz w:val="18"/>
      <w:szCs w:val="18"/>
    </w:rPr>
  </w:style>
  <w:style w:type="table" w:styleId="ListTable2">
    <w:name w:val="List Table 2"/>
    <w:basedOn w:val="TableNormal"/>
    <w:uiPriority w:val="47"/>
    <w:rsid w:val="00FC6661"/>
    <w:rPr>
      <w:rFonts w:asciiTheme="minorHAnsi" w:eastAsiaTheme="minorEastAsia" w:hAnsiTheme="minorHAnsi" w:cstheme="minorBidi"/>
      <w:sz w:val="24"/>
      <w:szCs w:val="24"/>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perscript">
    <w:name w:val="superscript"/>
    <w:basedOn w:val="DefaultParagraphFont"/>
    <w:rsid w:val="00FC6661"/>
  </w:style>
  <w:style w:type="table" w:styleId="GridTable5Dark">
    <w:name w:val="Grid Table 5 Dark"/>
    <w:basedOn w:val="TableNormal"/>
    <w:uiPriority w:val="50"/>
    <w:rsid w:val="00FC6661"/>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findhit">
    <w:name w:val="findhit"/>
    <w:basedOn w:val="DefaultParagraphFont"/>
    <w:rsid w:val="00FC6661"/>
  </w:style>
  <w:style w:type="table" w:customStyle="1" w:styleId="DHtable">
    <w:name w:val="DH table"/>
    <w:basedOn w:val="TableNormal"/>
    <w:uiPriority w:val="99"/>
    <w:rsid w:val="007A679E"/>
    <w:pPr>
      <w:spacing w:after="120" w:line="280" w:lineRule="atLeast"/>
    </w:pPr>
    <w:rPr>
      <w:rFonts w:ascii="Arial" w:hAnsi="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factsheet">
    <w:name w:val="TOC heading fact sheet"/>
    <w:basedOn w:val="Heading2"/>
    <w:next w:val="Body"/>
    <w:link w:val="TOCheadingfactsheetChar"/>
    <w:uiPriority w:val="4"/>
    <w:rsid w:val="00D539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D53933"/>
    <w:rPr>
      <w:rFonts w:ascii="Arial" w:hAnsi="Arial"/>
      <w:b/>
      <w:color w:val="53565A"/>
      <w:sz w:val="29"/>
      <w:szCs w:val="28"/>
      <w:lang w:eastAsia="en-US"/>
    </w:rPr>
  </w:style>
  <w:style w:type="character" w:customStyle="1" w:styleId="font271">
    <w:name w:val="font271"/>
    <w:basedOn w:val="DefaultParagraphFont"/>
    <w:rsid w:val="00D53933"/>
    <w:rPr>
      <w:rFonts w:ascii="Aptos" w:hAnsi="Aptos" w:hint="default"/>
      <w:b/>
      <w:bCs/>
      <w:i w:val="0"/>
      <w:iCs w:val="0"/>
      <w:strike w:val="0"/>
      <w:dstrike w:val="0"/>
      <w:color w:val="000000"/>
      <w:sz w:val="24"/>
      <w:szCs w:val="24"/>
      <w:u w:val="none"/>
      <w:effect w:val="none"/>
    </w:rPr>
  </w:style>
  <w:style w:type="character" w:customStyle="1" w:styleId="font281">
    <w:name w:val="font281"/>
    <w:basedOn w:val="DefaultParagraphFont"/>
    <w:rsid w:val="00D53933"/>
    <w:rPr>
      <w:rFonts w:ascii="Aptos" w:hAnsi="Aptos" w:hint="default"/>
      <w:b w:val="0"/>
      <w:bCs w:val="0"/>
      <w:i w:val="0"/>
      <w:iCs w:val="0"/>
      <w:strike w:val="0"/>
      <w:dstrike w:val="0"/>
      <w:color w:val="000000"/>
      <w:sz w:val="24"/>
      <w:szCs w:val="24"/>
      <w:u w:val="none"/>
      <w:effect w:val="none"/>
    </w:rPr>
  </w:style>
  <w:style w:type="paragraph" w:customStyle="1" w:styleId="Heading2-noTOC">
    <w:name w:val="Heading 2 - no TOC"/>
    <w:basedOn w:val="Heading2"/>
    <w:uiPriority w:val="11"/>
    <w:rsid w:val="000C1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1916898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3114579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4761830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302954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c.gov.au/about-sick-pay-guarantee" TargetMode="External"/><Relationship Id="rId299" Type="http://schemas.openxmlformats.org/officeDocument/2006/relationships/image" Target="media/image32.png"/><Relationship Id="rId21" Type="http://schemas.openxmlformats.org/officeDocument/2006/relationships/hyperlink" Target="https://www.health.vic.gov.au/population-health-systems/your-health-biennial-report" TargetMode="External"/><Relationship Id="rId63" Type="http://schemas.openxmlformats.org/officeDocument/2006/relationships/hyperlink" Target="https://www.gen-agedcaredata.gov.au/resources/access-data/2020/october/aged-care-data-snapshot%E2%80%942020" TargetMode="External"/><Relationship Id="rId159" Type="http://schemas.openxmlformats.org/officeDocument/2006/relationships/hyperlink" Target="https://www.who.int/health-topics/social-determinants-of-health" TargetMode="External"/><Relationship Id="rId324" Type="http://schemas.openxmlformats.org/officeDocument/2006/relationships/hyperlink" Target="https://www.health.gov.au/topics/immunisation/immunisation-data/childhood-immunisation-coverage/historical-coverage-data-tables-for-all-children" TargetMode="External"/><Relationship Id="rId366" Type="http://schemas.openxmlformats.org/officeDocument/2006/relationships/hyperlink" Target="https://vahi.vic.gov.au/reports/population-health/victorian-population-health-survey-2020-dashboards" TargetMode="External"/><Relationship Id="rId170" Type="http://schemas.openxmlformats.org/officeDocument/2006/relationships/hyperlink" Target="https://doi.org/10.1111/dar.13810:%20https:/pubmed.ncbi.nlm.nih.gov/38281267/" TargetMode="External"/><Relationship Id="rId226" Type="http://schemas.openxmlformats.org/officeDocument/2006/relationships/hyperlink" Target="https://www.safercare.vic.gov.au/sites/default/files/2024-03/safer_care_PSPI_2021.pdf" TargetMode="External"/><Relationship Id="rId433" Type="http://schemas.openxmlformats.org/officeDocument/2006/relationships/footer" Target="footer4.xml"/><Relationship Id="rId268" Type="http://schemas.openxmlformats.org/officeDocument/2006/relationships/hyperlink" Target="https://www.deeca.vic.gov.au/__data/assets/pdf_file/0037/598825/DELWP-Annual-Report-2021-22.pdf" TargetMode="External"/><Relationship Id="rId32" Type="http://schemas.openxmlformats.org/officeDocument/2006/relationships/hyperlink" Target="https://www.abs.gov.au/articles/long-term-health-conditions" TargetMode="External"/><Relationship Id="rId74" Type="http://schemas.openxmlformats.org/officeDocument/2006/relationships/hyperlink" Target="https://www.vic.gov.au/sites/default/files/2023-06/The-State-of-Victoria%27s-Children-Report-2020.pdf" TargetMode="External"/><Relationship Id="rId128" Type="http://schemas.openxmlformats.org/officeDocument/2006/relationships/hyperlink" Target="https://www.health.vic.gov.au/population-health-systems/your-health-biennial-report" TargetMode="External"/><Relationship Id="rId335" Type="http://schemas.openxmlformats.org/officeDocument/2006/relationships/hyperlink" Target="https://arthritisaustralia.com.au/what-is-arthritis/understanding-arthritis/" TargetMode="External"/><Relationship Id="rId377" Type="http://schemas.openxmlformats.org/officeDocument/2006/relationships/hyperlink" Target="https://www.abs.gov.au/statistics/people/aboriginal-and-torres-strait-islander-peoples/national-aboriginal-and-torres-strait-islander-health-survey/2018-19" TargetMode="External"/><Relationship Id="rId5" Type="http://schemas.openxmlformats.org/officeDocument/2006/relationships/numbering" Target="numbering.xml"/><Relationship Id="rId181" Type="http://schemas.openxmlformats.org/officeDocument/2006/relationships/hyperlink" Target="https://www.health.vic.gov.au/preventive-health/physical-activity" TargetMode="External"/><Relationship Id="rId237" Type="http://schemas.openxmlformats.org/officeDocument/2006/relationships/hyperlink" Target="https://www.aihw.gov.au/reports/physical-activity/physical-activity" TargetMode="External"/><Relationship Id="rId402" Type="http://schemas.openxmlformats.org/officeDocument/2006/relationships/hyperlink" Target="file:///C:\Users\anei1408\AppData\Local\Microsoft\Windows\INetCache\Content.Outlook\RHC6SX75\evidence-based%20online%20learning%20modules,%20tools%20and%20workshops%20for%20allied%20health%20practitioners%20and%20general%20practitioners" TargetMode="External"/><Relationship Id="rId279" Type="http://schemas.openxmlformats.org/officeDocument/2006/relationships/hyperlink" Target="https://knowledge.aidr.org.au/resources/storm-low-pressure-system-south-east-australia-2021/" TargetMode="External"/><Relationship Id="rId43" Type="http://schemas.openxmlformats.org/officeDocument/2006/relationships/image" Target="media/image6.png"/><Relationship Id="rId139" Type="http://schemas.openxmlformats.org/officeDocument/2006/relationships/hyperlink" Target="https://www.vic.gov.au/pride-our-future-victorias-lgbtiq-strategy-2022-32/current-outcomes-lgbtiq-victorians" TargetMode="External"/><Relationship Id="rId290" Type="http://schemas.openxmlformats.org/officeDocument/2006/relationships/hyperlink" Target="https://www.health.vic.gov.au/water/aquatic-facilities" TargetMode="External"/><Relationship Id="rId304" Type="http://schemas.openxmlformats.org/officeDocument/2006/relationships/hyperlink" Target="https://www.racgp.org.au/afp/2009/august/ross-river-virus" TargetMode="External"/><Relationship Id="rId346" Type="http://schemas.openxmlformats.org/officeDocument/2006/relationships/hyperlink" Target="https://www.aihw.gov.au/reports/chronic-musculoskeletal-conditions/musculoskeletal-conditions/contents/arthritis" TargetMode="External"/><Relationship Id="rId388" Type="http://schemas.openxmlformats.org/officeDocument/2006/relationships/hyperlink" Target="https://www.missionaustralia.com.au/publications/youth-survey/2061-psychological-distress-in-young-people-in-australia-fifth-biennial-youth-mental-health-report-2012-2020/viewdocument/2061" TargetMode="External"/><Relationship Id="rId85" Type="http://schemas.openxmlformats.org/officeDocument/2006/relationships/hyperlink" Target="https://www.health.vic.gov.au/department-of-health-annual-report" TargetMode="External"/><Relationship Id="rId150" Type="http://schemas.openxmlformats.org/officeDocument/2006/relationships/hyperlink" Target="https://www.vichealth.vic.gov.au/news-publications/research-publications/fair-foundations-vichealth-framework-health-equity" TargetMode="External"/><Relationship Id="rId192" Type="http://schemas.openxmlformats.org/officeDocument/2006/relationships/hyperlink" Target="https://adf.org.au" TargetMode="External"/><Relationship Id="rId206" Type="http://schemas.openxmlformats.org/officeDocument/2006/relationships/hyperlink" Target="https://www.eatforhealth.gov.au/" TargetMode="External"/><Relationship Id="rId413" Type="http://schemas.openxmlformats.org/officeDocument/2006/relationships/hyperlink" Target="https://www.anzfallsprevention.org" TargetMode="External"/><Relationship Id="rId248" Type="http://schemas.openxmlformats.org/officeDocument/2006/relationships/image" Target="media/image31.png"/><Relationship Id="rId12" Type="http://schemas.openxmlformats.org/officeDocument/2006/relationships/header" Target="header1.xml"/><Relationship Id="rId33" Type="http://schemas.openxmlformats.org/officeDocument/2006/relationships/hyperlink" Target="https://www.abs.gov.au/statistics/people/population/regional-population-age-and-sex/2021" TargetMode="External"/><Relationship Id="rId108" Type="http://schemas.openxmlformats.org/officeDocument/2006/relationships/hyperlink" Target="https://www.premier.vic.gov.au/free-rapid-antigen-tests-early-childhood-services" TargetMode="External"/><Relationship Id="rId129" Type="http://schemas.openxmlformats.org/officeDocument/2006/relationships/image" Target="media/image24.png"/><Relationship Id="rId280" Type="http://schemas.openxmlformats.org/officeDocument/2006/relationships/hyperlink" Target="https://knowledge.aidr.org.au/resources/storm-victoria-october-november-2021/" TargetMode="External"/><Relationship Id="rId315" Type="http://schemas.openxmlformats.org/officeDocument/2006/relationships/hyperlink" Target="https://www.who.int/news-room/fact-sheets/detail/dengue-and-severe-dengue" TargetMode="External"/><Relationship Id="rId336" Type="http://schemas.openxmlformats.org/officeDocument/2006/relationships/hyperlink" Target="https://arthritisaustralia.com.au/what-is-arthritis/types-of-arthritis/" TargetMode="External"/><Relationship Id="rId357" Type="http://schemas.openxmlformats.org/officeDocument/2006/relationships/hyperlink" Target="https://www.diabetesaustralia.com.au/about-diabetes/what-is-diabetes" TargetMode="External"/><Relationship Id="rId54" Type="http://schemas.openxmlformats.org/officeDocument/2006/relationships/image" Target="media/image17.png"/><Relationship Id="rId75" Type="http://schemas.openxmlformats.org/officeDocument/2006/relationships/hyperlink" Target="https://www.dffh.vic.gov.au/high-risk-accommodation-response-extension-service-specifications-january-2022-word" TargetMode="External"/><Relationship Id="rId96" Type="http://schemas.openxmlformats.org/officeDocument/2006/relationships/hyperlink" Target="https://www.mentalhealthcommission.gov.au/projects/national-disaster-response/pandemic-response-plan" TargetMode="External"/><Relationship Id="rId140" Type="http://schemas.openxmlformats.org/officeDocument/2006/relationships/hyperlink" Target="https://www.vic.gov.au/inclusive-language-guide" TargetMode="External"/><Relationship Id="rId161" Type="http://schemas.openxmlformats.org/officeDocument/2006/relationships/hyperlink" Target="https://www.acic.gov.au/sites/default/files/2024-07/Victoria%20%E2%80%93%20Report%2022.pdf" TargetMode="External"/><Relationship Id="rId182" Type="http://schemas.openxmlformats.org/officeDocument/2006/relationships/hyperlink" Target="https://www.health.vic.gov.au/public-health/tobacco-reforms" TargetMode="External"/><Relationship Id="rId217" Type="http://schemas.openxmlformats.org/officeDocument/2006/relationships/hyperlink" Target="https://isistaquit.org.au" TargetMode="External"/><Relationship Id="rId378" Type="http://schemas.openxmlformats.org/officeDocument/2006/relationships/hyperlink" Target="https://www.abs.gov.au/statistics/health/causes-death/causes-death-australia/2018" TargetMode="External"/><Relationship Id="rId399" Type="http://schemas.openxmlformats.org/officeDocument/2006/relationships/chart" Target="charts/chart10.xml"/><Relationship Id="rId403" Type="http://schemas.openxmlformats.org/officeDocument/2006/relationships/hyperlink" Target="https://www.nari.net.au/frop-com" TargetMode="External"/><Relationship Id="rId6" Type="http://schemas.openxmlformats.org/officeDocument/2006/relationships/styles" Target="styles.xml"/><Relationship Id="rId238" Type="http://schemas.openxmlformats.org/officeDocument/2006/relationships/hyperlink" Target="https://www.vic.gov.au/victorian-child-health-and-wellbeing-survey" TargetMode="External"/><Relationship Id="rId259" Type="http://schemas.openxmlformats.org/officeDocument/2006/relationships/hyperlink" Target="https://www.health.vic.gov.au/environmental-health/epidemic-thunderstorm-asthma" TargetMode="External"/><Relationship Id="rId424" Type="http://schemas.openxmlformats.org/officeDocument/2006/relationships/hyperlink" Target="https://www.who.int/activities/creating-age-friendly-cities-and-communities" TargetMode="External"/><Relationship Id="rId23" Type="http://schemas.openxmlformats.org/officeDocument/2006/relationships/hyperlink" Target="https://www.cdc.gov/onehealth/index.html" TargetMode="External"/><Relationship Id="rId119" Type="http://schemas.openxmlformats.org/officeDocument/2006/relationships/hyperlink" Target="https://www.waterra.com.au/project/colossos-inter-laboratory-study/" TargetMode="External"/><Relationship Id="rId270" Type="http://schemas.openxmlformats.org/officeDocument/2006/relationships/hyperlink" Target="https://www.health.vic.gov.au/sites/default/files/migrated/files/collections/research-and-reports/t/the-health-impacts-of-the-january-2014-heatwave-in-victoria_october-2014---pdf.pdf" TargetMode="External"/><Relationship Id="rId291" Type="http://schemas.openxmlformats.org/officeDocument/2006/relationships/hyperlink" Target="https://www.legislation.vic.gov.au/in-force/acts/health-fluoridation-act-1973/020" TargetMode="External"/><Relationship Id="rId305" Type="http://schemas.openxmlformats.org/officeDocument/2006/relationships/hyperlink" Target="https://www.racgp.org.au/afp/2009/august/ross-river-virus" TargetMode="External"/><Relationship Id="rId326" Type="http://schemas.openxmlformats.org/officeDocument/2006/relationships/hyperlink" Target="https://www.mja.com.au/journal/2021/215/2/impact-covid-19-pandemic-routine-vaccinations-victoria" TargetMode="External"/><Relationship Id="rId347" Type="http://schemas.openxmlformats.org/officeDocument/2006/relationships/hyperlink" Target="https://www.aihw.gov.au/reports/chronic-respiratory-conditions/chronic-respiratory-conditions" TargetMode="External"/><Relationship Id="rId44" Type="http://schemas.openxmlformats.org/officeDocument/2006/relationships/image" Target="media/image7.png"/><Relationship Id="rId65" Type="http://schemas.openxmlformats.org/officeDocument/2006/relationships/hyperlink" Target="https://www.gen-agedcaredata.gov.au/resources/access-data/2021/october/aged-care-data-snapshot%E2%80%942021" TargetMode="External"/><Relationship Id="rId86" Type="http://schemas.openxmlformats.org/officeDocument/2006/relationships/hyperlink" Target="https://www.health.vic.gov.au/research-and-reports/review-of-covid-19-communications-in-victoria" TargetMode="External"/><Relationship Id="rId130" Type="http://schemas.openxmlformats.org/officeDocument/2006/relationships/image" Target="media/image25.jpeg"/><Relationship Id="rId151" Type="http://schemas.openxmlformats.org/officeDocument/2006/relationships/hyperlink" Target="https://www.vic.gov.au/ending-family-violence-annual-report-2021/impact-of-the-covid-19-pandemic" TargetMode="External"/><Relationship Id="rId368" Type="http://schemas.openxmlformats.org/officeDocument/2006/relationships/hyperlink" Target="https://www.who.it/news-room/fact-sheets/detail/musculoskeletal-conditions" TargetMode="External"/><Relationship Id="rId389" Type="http://schemas.openxmlformats.org/officeDocument/2006/relationships/hyperlink" Target="https://www.health.gov.au/news/national-mental-health-and-wellbeing-pandemic-response-plan" TargetMode="External"/><Relationship Id="rId172" Type="http://schemas.openxmlformats.org/officeDocument/2006/relationships/hyperlink" Target="https://www.thelancet.com/journals/lanwpc/article/PIIS2666-6065(21)00131-0/fulltext%3e" TargetMode="External"/><Relationship Id="rId193" Type="http://schemas.openxmlformats.org/officeDocument/2006/relationships/hyperlink" Target="file:///C:\Users\anei1408\AppData\Local\Microsoft\Windows\INetCache\Content.Outlook\RHC6SX75\E-cigarettes%20and%20teens" TargetMode="External"/><Relationship Id="rId207" Type="http://schemas.openxmlformats.org/officeDocument/2006/relationships/hyperlink" Target="https://rchpoll.org.au/polls/top-10-child-health-problems-what-australian-parents-think/" TargetMode="External"/><Relationship Id="rId228" Type="http://schemas.openxmlformats.org/officeDocument/2006/relationships/chart" Target="charts/chart2.xml"/><Relationship Id="rId249" Type="http://schemas.openxmlformats.org/officeDocument/2006/relationships/hyperlink" Target="file:///C:\Users\Matt%20Davies\Documents\The%20Word%20Guy\Clients\Dept%20of%20Health\CHO%20report\air%20quality%20in%20Victoria%20%20webpage" TargetMode="External"/><Relationship Id="rId414" Type="http://schemas.openxmlformats.org/officeDocument/2006/relationships/hyperlink" Target="https://www.crimestatistics.vic.gov.au/crime-statistics/download-crime-data/year-ending-31-december-2019" TargetMode="External"/><Relationship Id="rId435" Type="http://schemas.openxmlformats.org/officeDocument/2006/relationships/header" Target="header4.xml"/><Relationship Id="rId13" Type="http://schemas.openxmlformats.org/officeDocument/2006/relationships/footer" Target="footer1.xml"/><Relationship Id="rId109" Type="http://schemas.openxmlformats.org/officeDocument/2006/relationships/hyperlink" Target="https://www.premier.vic.gov.au/all-public-sector-aged-care-facilities-visited-vaccine" TargetMode="External"/><Relationship Id="rId260" Type="http://schemas.openxmlformats.org/officeDocument/2006/relationships/hyperlink" Target="https://www.aihw.gov.au/reports/burden-of-disease/abds-2018-interactive-data-risk-factors/contents/summary%20and%20https:/www.aihw.gov.au/reports/burden-of-disease/abds-2018-interactive-data-risk-factors/contents/about" TargetMode="External"/><Relationship Id="rId281" Type="http://schemas.openxmlformats.org/officeDocument/2006/relationships/hyperlink" Target="https://www.sciencedirect.com/science/article/pii/S0160412021004438?via%3Dihub" TargetMode="External"/><Relationship Id="rId316" Type="http://schemas.openxmlformats.org/officeDocument/2006/relationships/hyperlink" Target="https://www.who.int/news-room/fact-sheets/detail/dengue-and-severe-dengue" TargetMode="External"/><Relationship Id="rId337" Type="http://schemas.openxmlformats.org/officeDocument/2006/relationships/hyperlink" Target="https://asthma.org.au/what-is-asthma/common-symptoms/" TargetMode="External"/><Relationship Id="rId34" Type="http://schemas.openxmlformats.org/officeDocument/2006/relationships/hyperlink" Target="https://www.abs.gov.au/articles/snapshot-vic-2021" TargetMode="External"/><Relationship Id="rId55" Type="http://schemas.openxmlformats.org/officeDocument/2006/relationships/image" Target="media/image18.png"/><Relationship Id="rId76" Type="http://schemas.openxmlformats.org/officeDocument/2006/relationships/hyperlink" Target="https://www.health.gov.au/ministers/the-hon-greg-hunt-mp/media/first-confirmed-case-of-novel-coronavirus-in-australia" TargetMode="External"/><Relationship Id="rId97" Type="http://schemas.openxmlformats.org/officeDocument/2006/relationships/hyperlink" Target="https://www.health.gov.au/sites/default/files/documents/2022/01/covid-19-vaccine-rollout-update-3-january-2022.pdf" TargetMode="External"/><Relationship Id="rId120" Type="http://schemas.openxmlformats.org/officeDocument/2006/relationships/hyperlink" Target="https://www.waterra.com.au/project/knowledge-synthesis-of-the-victorian-sewage-surveillance-program-for-sars-cov-2/" TargetMode="External"/><Relationship Id="rId141" Type="http://schemas.openxmlformats.org/officeDocument/2006/relationships/hyperlink" Target="https://www.health.vic.gov.au/victorian-sexual-reproductive-health-viral-hepatitis-strategy-2022-30" TargetMode="External"/><Relationship Id="rId358" Type="http://schemas.openxmlformats.org/officeDocument/2006/relationships/hyperlink" Target="https://www.diabetesaustralia.com.au/about-diabetes/type-1-diabetes" TargetMode="External"/><Relationship Id="rId379" Type="http://schemas.openxmlformats.org/officeDocument/2006/relationships/hyperlink" Target="https://www.abs.gov.au/statistics/people/people-and-communities/household-impacts-covid-19-survey/jun-2021" TargetMode="External"/><Relationship Id="rId7" Type="http://schemas.openxmlformats.org/officeDocument/2006/relationships/settings" Target="settings.xml"/><Relationship Id="rId162" Type="http://schemas.openxmlformats.org/officeDocument/2006/relationships/hyperlink" Target="https://www.aihw.gov.au/reports/burden-of-disease/abds-2018-interactive-data-risk-factors" TargetMode="External"/><Relationship Id="rId183" Type="http://schemas.openxmlformats.org/officeDocument/2006/relationships/hyperlink" Target="https://www.health.vic.gov.au/public-health/tobacco-reforms" TargetMode="External"/><Relationship Id="rId218" Type="http://schemas.openxmlformats.org/officeDocument/2006/relationships/hyperlink" Target="https://saferbaby.org.au/preventative-steps/quit-smoking-for-baby/" TargetMode="External"/><Relationship Id="rId239" Type="http://schemas.openxmlformats.org/officeDocument/2006/relationships/hyperlink" Target="https://www.vic.gov.au/sites/default/files/2023-06/The-State-of-Victoria%27s-Children-Report-2020.pdf" TargetMode="External"/><Relationship Id="rId390" Type="http://schemas.openxmlformats.org/officeDocument/2006/relationships/hyperlink" Target="https://vahi.vic.gov.au/reports/population-health/victorian-population-health-survey-2020-dashboards" TargetMode="External"/><Relationship Id="rId404" Type="http://schemas.openxmlformats.org/officeDocument/2006/relationships/hyperlink" Target="file:///C:\Users\vidsayx\AppData\Local\Microsoft\Windows\INetCache\Content.Outlook\DUEHZGB6\Victorian%20falls%20and%20balance%20service%20directory" TargetMode="External"/><Relationship Id="rId425" Type="http://schemas.openxmlformats.org/officeDocument/2006/relationships/hyperlink" Target="https://www.aihw.gov.au/reports/dental-oral-health/national-oral-health-plan-2015-2024/contents/summary" TargetMode="External"/><Relationship Id="rId250" Type="http://schemas.openxmlformats.org/officeDocument/2006/relationships/hyperlink" Target="https://www.betterhealth.vic.gov.au/healthyliving/pregnancy" TargetMode="External"/><Relationship Id="rId271" Type="http://schemas.openxmlformats.org/officeDocument/2006/relationships/hyperlink" Target="https://www.health.vic.gov.au/your-health-report-of-the-chief-health-officer-victoria-2018" TargetMode="External"/><Relationship Id="rId292" Type="http://schemas.openxmlformats.org/officeDocument/2006/relationships/hyperlink" Target="https://www.legislation.vic.gov.au/in-force/statutory-rules/safe-drinking-water-regulations-2015/001" TargetMode="External"/><Relationship Id="rId306" Type="http://schemas.openxmlformats.org/officeDocument/2006/relationships/hyperlink" Target="https://doi.org/10.33321/cdi.2022.46.29" TargetMode="External"/><Relationship Id="rId24" Type="http://schemas.openxmlformats.org/officeDocument/2006/relationships/hyperlink" Target="https://www.cdc.gov/museum/timeline/covid19.html" TargetMode="External"/><Relationship Id="rId45" Type="http://schemas.openxmlformats.org/officeDocument/2006/relationships/image" Target="media/image8.png"/><Relationship Id="rId66" Type="http://schemas.openxmlformats.org/officeDocument/2006/relationships/hyperlink" Target="https://doi.org/10.1016/j.scitotenv.2021.147469" TargetMode="External"/><Relationship Id="rId87" Type="http://schemas.openxmlformats.org/officeDocument/2006/relationships/hyperlink" Target="https://www.health.vic.gov.au/department-of-health-annual-report" TargetMode="External"/><Relationship Id="rId110" Type="http://schemas.openxmlformats.org/officeDocument/2006/relationships/hyperlink" Target="https://www.royalcommission.gov.au/system/files/2021-03/aged-care-and-covid-19-a-special-report.pdf" TargetMode="External"/><Relationship Id="rId131" Type="http://schemas.openxmlformats.org/officeDocument/2006/relationships/image" Target="media/image26.png"/><Relationship Id="rId327" Type="http://schemas.openxmlformats.org/officeDocument/2006/relationships/hyperlink" Target="https://ncirs.org.au/sites/default/files/2022-12/NCIRS%20Annual%20Immunisation%20Coverage%20Report%202021_FINAL.pdf" TargetMode="External"/><Relationship Id="rId348" Type="http://schemas.openxmlformats.org/officeDocument/2006/relationships/hyperlink" Target="https://www.betterhealth.vic.gov.au/health/conditionsandtreatments/lung-conditions-chronic-obstructive-pulmonary-disease-copd" TargetMode="External"/><Relationship Id="rId369" Type="http://schemas.openxmlformats.org/officeDocument/2006/relationships/hyperlink" Target="https://www.who.int/news-room/fact-sheets/detail/noncommunicable-diseases" TargetMode="External"/><Relationship Id="rId152" Type="http://schemas.openxmlformats.org/officeDocument/2006/relationships/hyperlink" Target="https://www.multiculturalcommission.vic.gov.au/coronavirus-language-advice-and-information%3e" TargetMode="External"/><Relationship Id="rId173" Type="http://schemas.openxmlformats.org/officeDocument/2006/relationships/hyperlink" Target="https://vahi.vic.gov.au/reports/population-health/victorian-population-health-survey-2020-dashboards" TargetMode="External"/><Relationship Id="rId194" Type="http://schemas.openxmlformats.org/officeDocument/2006/relationships/hyperlink" Target="https://www.quit.org.au/e-cigarettes-and-vaping" TargetMode="External"/><Relationship Id="rId208" Type="http://schemas.openxmlformats.org/officeDocument/2006/relationships/hyperlink" Target="https://www.vichealth.vic.gov.au/news-publications/research-publications/vichealth-coronavirus-victorian-wellbeing-impact-study-0" TargetMode="External"/><Relationship Id="rId229" Type="http://schemas.openxmlformats.org/officeDocument/2006/relationships/image" Target="media/image29.png"/><Relationship Id="rId380" Type="http://schemas.openxmlformats.org/officeDocument/2006/relationships/hyperlink" Target="https://www.abs.gov.au/statistics/health/mental-health/national-study-mental-health-and-wellbeing/latest-release" TargetMode="External"/><Relationship Id="rId415" Type="http://schemas.openxmlformats.org/officeDocument/2006/relationships/hyperlink" Target="https://www.crimestatistics.vic.gov.au/crime-statistics/download-crime-data/year-ending-31-december-2020" TargetMode="External"/><Relationship Id="rId436" Type="http://schemas.openxmlformats.org/officeDocument/2006/relationships/footer" Target="footer5.xml"/><Relationship Id="rId240" Type="http://schemas.openxmlformats.org/officeDocument/2006/relationships/hyperlink" Target="https://www.health.vic.gov.au/public-health/anaphylaxis-notifications" TargetMode="External"/><Relationship Id="rId261" Type="http://schemas.openxmlformats.org/officeDocument/2006/relationships/hyperlink" Target="https://www.aihw.gov.au/reports/injury/extreme-weather-injuries/contents/rain-and-storms" TargetMode="External"/><Relationship Id="rId14" Type="http://schemas.openxmlformats.org/officeDocument/2006/relationships/footer" Target="footer2.xml"/><Relationship Id="rId35" Type="http://schemas.openxmlformats.org/officeDocument/2006/relationships/hyperlink" Target="https://www.abs.gov.au/articles/victoria-aboriginal-and-torres-strait-islander-population-summary" TargetMode="External"/><Relationship Id="rId56" Type="http://schemas.openxmlformats.org/officeDocument/2006/relationships/image" Target="media/image19.png"/><Relationship Id="rId77" Type="http://schemas.openxmlformats.org/officeDocument/2006/relationships/hyperlink" Target="https://www.health.gov.au/news/australian-health-protection-principal-committee-ahppc-statement-on-coronavirus-covid-19-26-february-2020" TargetMode="External"/><Relationship Id="rId100" Type="http://schemas.openxmlformats.org/officeDocument/2006/relationships/hyperlink" Target="https://bridges.monash.edu/articles/report/Responding_to_the_shadow_pandemic_practitioner_views_on_the_nature_of_and_responses_to_violence_against_women_in_Victoria_Australia_during_the_COVID-19_restrictions/12433517?file=22935563" TargetMode="External"/><Relationship Id="rId282" Type="http://schemas.openxmlformats.org/officeDocument/2006/relationships/hyperlink" Target="https://www.vic.gov.au/bushfire-recovery-progress" TargetMode="External"/><Relationship Id="rId317" Type="http://schemas.openxmlformats.org/officeDocument/2006/relationships/hyperlink" Target="https://www.who.int/news-room/fact-sheets/detail/malariahttps:/www.who.int/news-room/fact-sheets/detail/malaria" TargetMode="External"/><Relationship Id="rId338" Type="http://schemas.openxmlformats.org/officeDocument/2006/relationships/hyperlink" Target="https://www.abs.gov.au/statistics/health/health-conditions-and-risks/arthritis/2017-18" TargetMode="External"/><Relationship Id="rId359" Type="http://schemas.openxmlformats.org/officeDocument/2006/relationships/hyperlink" Target="https://www.diabetesaustralia.com.au/about-diabetes/type-2-diabetes" TargetMode="External"/><Relationship Id="rId8" Type="http://schemas.openxmlformats.org/officeDocument/2006/relationships/webSettings" Target="webSettings.xml"/><Relationship Id="rId98" Type="http://schemas.openxmlformats.org/officeDocument/2006/relationships/hyperlink" Target="https://www.aph.gov.au/About_Parliament/Parliamentary_departments/Parliamentary_Library/pubs/rp/rp2021/Chronologies/COVID-19StateTerritoryGovernmentAnnouncements" TargetMode="External"/><Relationship Id="rId121" Type="http://schemas.openxmlformats.org/officeDocument/2006/relationships/hyperlink" Target="https://www.who.int/publications/i/item/9789240080638" TargetMode="External"/><Relationship Id="rId142" Type="http://schemas.openxmlformats.org/officeDocument/2006/relationships/hyperlink" Target="https://content.health.vic.gov.au/sites/default/files/2022-09/vic-sti-plan-2022-23-pdf.pdf" TargetMode="External"/><Relationship Id="rId163" Type="http://schemas.openxmlformats.org/officeDocument/2006/relationships/hyperlink" Target="https://www.aihw.gov.au/reports/burden-of-disease/australian-bod-study-2018-key-findings-indigenous" TargetMode="External"/><Relationship Id="rId184" Type="http://schemas.openxmlformats.org/officeDocument/2006/relationships/hyperlink" Target="https://www.betterhealth.vic.gov.au/healthyliving/smoking-and-tobacco" TargetMode="External"/><Relationship Id="rId219" Type="http://schemas.openxmlformats.org/officeDocument/2006/relationships/hyperlink" Target="https://www.breastfeeding.asn.au/" TargetMode="External"/><Relationship Id="rId370" Type="http://schemas.openxmlformats.org/officeDocument/2006/relationships/hyperlink" Target="https://www.who.int/news-room/fact-sheets/detail/chronic-obstructive-pulmonary-disease-(copd)" TargetMode="External"/><Relationship Id="rId391" Type="http://schemas.openxmlformats.org/officeDocument/2006/relationships/hyperlink" Target="https://www.who.int/publications/i/item/9789240045125" TargetMode="External"/><Relationship Id="rId405" Type="http://schemas.openxmlformats.org/officeDocument/2006/relationships/hyperlink" Target="file:///C:\Users\vidsayx\AppData\Local\Microsoft\Windows\INetCache\Content.Outlook\DUEHZGB6\Older%20people%20in%20hospital" TargetMode="External"/><Relationship Id="rId426" Type="http://schemas.openxmlformats.org/officeDocument/2006/relationships/hyperlink" Target="https://www.aihw.gov.au/reports/health-welfare-expenditure/health-expenditure-australia-2020&#8211;21/contents/overview/total-health-spending" TargetMode="External"/><Relationship Id="rId230" Type="http://schemas.openxmlformats.org/officeDocument/2006/relationships/hyperlink" Target="https://www.abs.gov.au/statistics/health/health-conditions-and-risks/health-conditions-prevalence/2020&#8211;21" TargetMode="External"/><Relationship Id="rId251" Type="http://schemas.openxmlformats.org/officeDocument/2006/relationships/hyperlink" Target="https://www.betterhealth.vic.gov.au/health/conditionsandtreatments/heart-disease-risk-factors" TargetMode="External"/><Relationship Id="rId25" Type="http://schemas.openxmlformats.org/officeDocument/2006/relationships/hyperlink" Target="https://www.who.int/news-room/q-a-detail/one-health" TargetMode="External"/><Relationship Id="rId46" Type="http://schemas.openxmlformats.org/officeDocument/2006/relationships/image" Target="media/image9.png"/><Relationship Id="rId67" Type="http://schemas.openxmlformats.org/officeDocument/2006/relationships/hyperlink" Target="https://business.vic.gov.au/grants-and-programs/covid-19-test-isolation-payment" TargetMode="External"/><Relationship Id="rId272" Type="http://schemas.openxmlformats.org/officeDocument/2006/relationships/hyperlink" Target="https://www.yourhome.gov.au/live-adapt/indoor-air-quality" TargetMode="External"/><Relationship Id="rId293" Type="http://schemas.openxmlformats.org/officeDocument/2006/relationships/hyperlink" Target="https://www.legislation.vic.gov.au/in-force/acts/safe-drinking-water-act-2003/015" TargetMode="External"/><Relationship Id="rId307" Type="http://schemas.openxmlformats.org/officeDocument/2006/relationships/hyperlink" Target="https://www.health.vic.gov.au/infectious-diseases/victorian-guideline-on-cpo-for-health-services" TargetMode="External"/><Relationship Id="rId328" Type="http://schemas.openxmlformats.org/officeDocument/2006/relationships/hyperlink" Target="https://refugeehealthnetwork.org.au/wp-content/uploads/2023/06/Data-Bulletin-Q1-2022-Refugee-Health-Network-Updated-11.08.22.pdf" TargetMode="External"/><Relationship Id="rId349" Type="http://schemas.openxmlformats.org/officeDocument/2006/relationships/hyperlink" Target="https://www.betterhealth.vic.gov.au/health/conditionsandtreatments/asthma" TargetMode="External"/><Relationship Id="rId88" Type="http://schemas.openxmlformats.org/officeDocument/2006/relationships/hyperlink" Target="https://www.pmc.gov.au/resources/covid-19-response-inquiry-report" TargetMode="External"/><Relationship Id="rId111" Type="http://schemas.openxmlformats.org/officeDocument/2006/relationships/hyperlink" Target="https://doi.org/10.1021/acs.est.1c01530" TargetMode="External"/><Relationship Id="rId132" Type="http://schemas.openxmlformats.org/officeDocument/2006/relationships/hyperlink" Target="https://www.abs.gov.au/statistics/people/housing/housing-census/latest-release" TargetMode="External"/><Relationship Id="rId153" Type="http://schemas.openxmlformats.org/officeDocument/2006/relationships/hyperlink" Target="https://whv.org.au/resources/whv-publications/womens-health-victoria-annual-report-2020-2021" TargetMode="External"/><Relationship Id="rId174" Type="http://schemas.openxmlformats.org/officeDocument/2006/relationships/hyperlink" Target="https://www.health.vic.gov.au/preventive-health/healthy-choices" TargetMode="External"/><Relationship Id="rId195" Type="http://schemas.openxmlformats.org/officeDocument/2006/relationships/hyperlink" Target="https://doi.org/10.1016/j.psychsport.2022.102300" TargetMode="External"/><Relationship Id="rId209" Type="http://schemas.openxmlformats.org/officeDocument/2006/relationships/hyperlink" Target="https://vahi.vic.gov.au/report/population-health/victorian-population-health-survey-2019-summary-results" TargetMode="External"/><Relationship Id="rId360" Type="http://schemas.openxmlformats.org/officeDocument/2006/relationships/hyperlink" Target="https://healthybonesaustralia.org.au/your-bone-health/about-osteoporosis/" TargetMode="External"/><Relationship Id="rId381" Type="http://schemas.openxmlformats.org/officeDocument/2006/relationships/hyperlink" Target="https://www.aihw.gov.au/reports/burden-of-disease/the-first-year-of-covid-19-in-australia/summary" TargetMode="External"/><Relationship Id="rId416" Type="http://schemas.openxmlformats.org/officeDocument/2006/relationships/hyperlink" Target="https://www.crimestatistics.vic.gov.au/crime-statistics/download-crime-data/download-data-dec21" TargetMode="External"/><Relationship Id="rId220" Type="http://schemas.openxmlformats.org/officeDocument/2006/relationships/hyperlink" Target="https://bfhi.org.au" TargetMode="External"/><Relationship Id="rId241" Type="http://schemas.openxmlformats.org/officeDocument/2006/relationships/hyperlink" Target="https://learningfirst.com/wp-content/uploads/2020/09/Remote-and-Flexible-Learning-LF-Final-report-Sep.pdf" TargetMode="External"/><Relationship Id="rId437" Type="http://schemas.openxmlformats.org/officeDocument/2006/relationships/footer" Target="footer6.xml"/><Relationship Id="rId15" Type="http://schemas.openxmlformats.org/officeDocument/2006/relationships/header" Target="header2.xml"/><Relationship Id="rId36" Type="http://schemas.openxmlformats.org/officeDocument/2006/relationships/hyperlink" Target="https://www.abs.gov.au/census/find-census-data/quickstats/2021/2" TargetMode="External"/><Relationship Id="rId57" Type="http://schemas.openxmlformats.org/officeDocument/2006/relationships/image" Target="media/image20.png"/><Relationship Id="rId262" Type="http://schemas.openxmlformats.org/officeDocument/2006/relationships/hyperlink" Target="https://climateextremes.org.au/large-scale-climate-drivers-in-australia-2022/" TargetMode="External"/><Relationship Id="rId283" Type="http://schemas.openxmlformats.org/officeDocument/2006/relationships/hyperlink" Target="https://www.vic.gov.au/storm-and-flood-recovery" TargetMode="External"/><Relationship Id="rId318" Type="http://schemas.openxmlformats.org/officeDocument/2006/relationships/hyperlink" Target="https://www.who.int/news-room/fact-sheets/detail/malaria" TargetMode="External"/><Relationship Id="rId339" Type="http://schemas.openxmlformats.org/officeDocument/2006/relationships/hyperlink" Target="https://www.abs.gov.au/statistics/health/causes-death/causes-death-australia/2020" TargetMode="External"/><Relationship Id="rId78" Type="http://schemas.openxmlformats.org/officeDocument/2006/relationships/hyperlink" Target="https://www.health.gov.au/news/australian-health-protection-principal-committee-ahppc-coronavirus-covid-19-statement-on-4-march-2020-0" TargetMode="External"/><Relationship Id="rId99" Type="http://schemas.openxmlformats.org/officeDocument/2006/relationships/hyperlink" Target="https://www.parliament.vic.gov.au/49c602/contentassets/9c4e489fe9834121826347ad523e87d2/paec_59-08_vic_gov_response_to_covid-19_pandemic.pdf" TargetMode="External"/><Relationship Id="rId101" Type="http://schemas.openxmlformats.org/officeDocument/2006/relationships/hyperlink" Target="https://assets.publishing.service.gov.uk/media/5fdc8a32d3bf7f3a3df87309/S0921_Factors_contributing_to_risk_of_SARS_18122020.pdf" TargetMode="External"/><Relationship Id="rId122" Type="http://schemas.openxmlformats.org/officeDocument/2006/relationships/hyperlink" Target="https://www.who.int/director-general/speeches/detail/who-director-general-s-opening-remarks-at-the-media-briefing-on-covid-19---11-march-2020" TargetMode="External"/><Relationship Id="rId143" Type="http://schemas.openxmlformats.org/officeDocument/2006/relationships/hyperlink" Target="https://www.health.vic.gov.au/populations/refugee-and-asylum-seeker-health-and-wellbeing" TargetMode="External"/><Relationship Id="rId164" Type="http://schemas.openxmlformats.org/officeDocument/2006/relationships/hyperlink" Target="https://www.aihw.gov.au/reports/alcohol/alcohol-tobacco-other-drugs-australia/contents/about" TargetMode="External"/><Relationship Id="rId185" Type="http://schemas.openxmlformats.org/officeDocument/2006/relationships/hyperlink" Target="https://www.quit.org.au/" TargetMode="External"/><Relationship Id="rId350" Type="http://schemas.openxmlformats.org/officeDocument/2006/relationships/hyperlink" Target="https://www.betterhealth.vic.gov.au/health/conditionsandtreatments/osteoporosis" TargetMode="External"/><Relationship Id="rId371" Type="http://schemas.openxmlformats.org/officeDocument/2006/relationships/hyperlink" Target="https://www.lifeline.org.au/" TargetMode="External"/><Relationship Id="rId406" Type="http://schemas.openxmlformats.org/officeDocument/2006/relationships/hyperlink" Target="https://www.safercare.vic.gov.au/best-practice-improvement/improvement-projects/older-people-and-palliative-care/falls-review-tool-pilot-project" TargetMode="External"/><Relationship Id="rId9" Type="http://schemas.openxmlformats.org/officeDocument/2006/relationships/footnotes" Target="footnotes.xml"/><Relationship Id="rId210" Type="http://schemas.openxmlformats.org/officeDocument/2006/relationships/hyperlink" Target="https://vahi.vic.gov.au/reports/population-health/victorian-population-health-survey-2020-dashboards" TargetMode="External"/><Relationship Id="rId392" Type="http://schemas.openxmlformats.org/officeDocument/2006/relationships/chart" Target="charts/chart5.xml"/><Relationship Id="rId427" Type="http://schemas.openxmlformats.org/officeDocument/2006/relationships/hyperlink" Target="https://health.adelaide.edu.au/arcpoh/ua/media/821/australias-oral-health-2017-18.pdf" TargetMode="External"/><Relationship Id="rId26" Type="http://schemas.openxmlformats.org/officeDocument/2006/relationships/chart" Target="charts/chart1.xml"/><Relationship Id="rId231" Type="http://schemas.openxmlformats.org/officeDocument/2006/relationships/hyperlink" Target="https://www.aihw.gov.au/reports/overweight-obesity/overweight-obesity-australian-children-adolescents/summary" TargetMode="External"/><Relationship Id="rId252" Type="http://schemas.openxmlformats.org/officeDocument/2006/relationships/hyperlink" Target="https://www.betterhealth.vic.gov.au/health/conditionsandtreatments/kidney-disease" TargetMode="External"/><Relationship Id="rId273" Type="http://schemas.openxmlformats.org/officeDocument/2006/relationships/hyperlink" Target="https://www.planning.vic.gov.au/guides-and-resources/data-and-insights/victoria-in-future" TargetMode="External"/><Relationship Id="rId294" Type="http://schemas.openxmlformats.org/officeDocument/2006/relationships/hyperlink" Target="https://www.legislation.vic.gov.au/in-force/statutory-rules/public-health-and-wellbeing-regulations-2019/024" TargetMode="External"/><Relationship Id="rId308" Type="http://schemas.openxmlformats.org/officeDocument/2006/relationships/hyperlink" Target="https://www.health.vic.gov.au/infectious-diseases/local-government-areas-surveillance-report" TargetMode="External"/><Relationship Id="rId329" Type="http://schemas.openxmlformats.org/officeDocument/2006/relationships/image" Target="media/image34.png"/><Relationship Id="rId47" Type="http://schemas.openxmlformats.org/officeDocument/2006/relationships/image" Target="media/image10.png"/><Relationship Id="rId68" Type="http://schemas.openxmlformats.org/officeDocument/2006/relationships/hyperlink" Target="https://www.cdc.gov/museum/timeline/covid19.html" TargetMode="External"/><Relationship Id="rId89" Type="http://schemas.openxmlformats.org/officeDocument/2006/relationships/hyperlink" Target="https://doi.org/10.1016/j.jinf.2022.01.005" TargetMode="External"/><Relationship Id="rId112" Type="http://schemas.openxmlformats.org/officeDocument/2006/relationships/hyperlink" Target="https://parlinfo.aph.gov.au/parlInfo/download/committees/reportsen/024513/toc_pdf/Firstinterimreport.pdf;fileType=application%2Fpdf" TargetMode="External"/><Relationship Id="rId133" Type="http://schemas.openxmlformats.org/officeDocument/2006/relationships/hyperlink" Target="https://www.health.gov.au/sites/default/files/documents/2022/01/covid-19-vaccine-rollout-update-3-january-2022.pdf" TargetMode="External"/><Relationship Id="rId154" Type="http://schemas.openxmlformats.org/officeDocument/2006/relationships/hyperlink" Target="https://whv.org.au/resources/whv-publications/womens-health-victoria-annual-report-2021-2022" TargetMode="External"/><Relationship Id="rId175" Type="http://schemas.openxmlformats.org/officeDocument/2006/relationships/hyperlink" Target="https://heas.health.vic.gov.au/" TargetMode="External"/><Relationship Id="rId340" Type="http://schemas.openxmlformats.org/officeDocument/2006/relationships/hyperlink" Target="https://www.abs.gov.au/statistics/health/causes-death/causes-death-australia/2021" TargetMode="External"/><Relationship Id="rId361" Type="http://schemas.openxmlformats.org/officeDocument/2006/relationships/hyperlink" Target="https://www.heartfoundation.org.au/your-heart/are-you-at-risk-of-heart-disease" TargetMode="External"/><Relationship Id="rId196" Type="http://schemas.openxmlformats.org/officeDocument/2006/relationships/hyperlink" Target="https://www.abs.gov.au/statistics/health/health-conditions-and-risks/dietary-behaviour/2017-18" TargetMode="External"/><Relationship Id="rId200" Type="http://schemas.openxmlformats.org/officeDocument/2006/relationships/hyperlink" Target="https://www.aihw.gov.au/reports/alcohol/alcohol-tobacco-other-drugs-australia/contents/drug-types/tobacco" TargetMode="External"/><Relationship Id="rId382" Type="http://schemas.openxmlformats.org/officeDocument/2006/relationships/hyperlink" Target="https://www.aihw.gov.au/suicide-self-harm-monitoring/data/deaths-by-suicide-in-australia" TargetMode="External"/><Relationship Id="rId417" Type="http://schemas.openxmlformats.org/officeDocument/2006/relationships/hyperlink" Target="https://www.planning.vic.gov.au/__data/assets/pdf_file/0014/4631/Safer_Design_Guidelines.pdf" TargetMode="External"/><Relationship Id="rId438" Type="http://schemas.openxmlformats.org/officeDocument/2006/relationships/header" Target="header5.xml"/><Relationship Id="rId16" Type="http://schemas.openxmlformats.org/officeDocument/2006/relationships/footer" Target="footer3.xml"/><Relationship Id="rId221" Type="http://schemas.openxmlformats.org/officeDocument/2006/relationships/hyperlink" Target="https://www.safercare.vic.gov.au/best-practice-improvement/publications/victorias-mothers-babies-and-children-2019" TargetMode="External"/><Relationship Id="rId242" Type="http://schemas.openxmlformats.org/officeDocument/2006/relationships/hyperlink" Target="https://www.rch.org.au/kidsinfo/fact_sheets/Allergic_and_anaphylactic_reactions/" TargetMode="External"/><Relationship Id="rId263" Type="http://schemas.openxmlformats.org/officeDocument/2006/relationships/hyperlink" Target="https://www.betterhealth.vic.gov.au/health/healthyliving/heat-stress-and-heat-related-illness" TargetMode="External"/><Relationship Id="rId284" Type="http://schemas.openxmlformats.org/officeDocument/2006/relationships/hyperlink" Target="https://www.who.int/docs/default-source/wpro---documents/hae---regional-forum-(2016)/climatechange-factsheet-rfhe.pdf?sfvrsn=75d570fd_2" TargetMode="External"/><Relationship Id="rId319" Type="http://schemas.openxmlformats.org/officeDocument/2006/relationships/image" Target="media/image33.jpeg"/><Relationship Id="rId37" Type="http://schemas.openxmlformats.org/officeDocument/2006/relationships/hyperlink" Target="https://www.aihw.gov.au/reports/rural-remote-australians/rural-and-remote-health" TargetMode="External"/><Relationship Id="rId58" Type="http://schemas.openxmlformats.org/officeDocument/2006/relationships/image" Target="media/image21.png"/><Relationship Id="rId79" Type="http://schemas.openxmlformats.org/officeDocument/2006/relationships/hyperlink" Target="https://www.health.gov.au/news/australian-health-protection-principal-committee-ahppc-statement-on-positive-coronavirus-test-in-person-who-attended-protest-in-victoria" TargetMode="External"/><Relationship Id="rId102" Type="http://schemas.openxmlformats.org/officeDocument/2006/relationships/hyperlink" Target="https://www.premier.vic.gov.au/state-emergency-declared-victoria-over-covid-19" TargetMode="External"/><Relationship Id="rId123" Type="http://schemas.openxmlformats.org/officeDocument/2006/relationships/hyperlink" Target="https://www.who.int/news-room/commentaries/detail/transmission-of-sars-cov-2-implications-for-infection-prevention-precautions" TargetMode="External"/><Relationship Id="rId144" Type="http://schemas.openxmlformats.org/officeDocument/2006/relationships/hyperlink" Target="https://www.health.vic.gov.au/populations/refugee-and-asylum-seeker-health-and-wellbeing" TargetMode="External"/><Relationship Id="rId330" Type="http://schemas.openxmlformats.org/officeDocument/2006/relationships/image" Target="media/image35.png"/><Relationship Id="rId90" Type="http://schemas.openxmlformats.org/officeDocument/2006/relationships/hyperlink" Target="https://doi.org/10.3390/environments11040062" TargetMode="External"/><Relationship Id="rId165" Type="http://schemas.openxmlformats.org/officeDocument/2006/relationships/hyperlink" Target="https://www.aihw.gov.au/reports/burden-of-disease/reducing-the-burden-due-to-overweight/contents/summary" TargetMode="External"/><Relationship Id="rId186" Type="http://schemas.openxmlformats.org/officeDocument/2006/relationships/hyperlink" Target="https://vahi.vic.gov.au/report/population-health/victorian-population-health-survey-2019-summary-results" TargetMode="External"/><Relationship Id="rId351" Type="http://schemas.openxmlformats.org/officeDocument/2006/relationships/hyperlink" Target="https://report.acpcc.org.au/breast-cancer/" TargetMode="External"/><Relationship Id="rId372" Type="http://schemas.openxmlformats.org/officeDocument/2006/relationships/hyperlink" Target="https://www.suicidecallbackservice.org.au/" TargetMode="External"/><Relationship Id="rId393" Type="http://schemas.openxmlformats.org/officeDocument/2006/relationships/chart" Target="charts/chart6.xml"/><Relationship Id="rId407" Type="http://schemas.openxmlformats.org/officeDocument/2006/relationships/hyperlink" Target="https://www.agedcarequality.gov.au/providers/quality-standards" TargetMode="External"/><Relationship Id="rId428" Type="http://schemas.openxmlformats.org/officeDocument/2006/relationships/hyperlink" Target="https://www.cancervic.org.au/downloads/cec/cancer-in-vic/Cancer-in-Victoria-statistics-and-trends-2020.pdf" TargetMode="External"/><Relationship Id="rId211" Type="http://schemas.openxmlformats.org/officeDocument/2006/relationships/hyperlink" Target="https://www.health.gov.au/topics/immunisation" TargetMode="External"/><Relationship Id="rId232" Type="http://schemas.openxmlformats.org/officeDocument/2006/relationships/hyperlink" Target="https://www.aihw.gov.au/reports/children-youth/body-mass-index" TargetMode="External"/><Relationship Id="rId253" Type="http://schemas.openxmlformats.org/officeDocument/2006/relationships/hyperlink" Target="https://www.betterhealth.vic.gov.au/conditionsandtreatments/diabetes" TargetMode="External"/><Relationship Id="rId274" Type="http://schemas.openxmlformats.org/officeDocument/2006/relationships/hyperlink" Target="https://doi.org/10.1186/s12995-020-00264-1" TargetMode="External"/><Relationship Id="rId295" Type="http://schemas.openxmlformats.org/officeDocument/2006/relationships/hyperlink" Target="https://www.allergy.org.au/patients/fast-facts/anaphylaxis" TargetMode="External"/><Relationship Id="rId309" Type="http://schemas.openxmlformats.org/officeDocument/2006/relationships/hyperlink" Target="https://iris.who.int/bitstream/handle/10665/43252/9241592330.pdf?sequence=1" TargetMode="External"/><Relationship Id="rId27" Type="http://schemas.openxmlformats.org/officeDocument/2006/relationships/hyperlink" Target="https://www.abs.gov.au/statistics/people/population/regional-population-age-and-sex/2020" TargetMode="External"/><Relationship Id="rId48" Type="http://schemas.openxmlformats.org/officeDocument/2006/relationships/image" Target="media/image11.png"/><Relationship Id="rId69" Type="http://schemas.openxmlformats.org/officeDocument/2006/relationships/hyperlink" Target="https://www.pmc.gov.au/sites/default/files/resource/download/covid-response-inquiry-summary.pdf" TargetMode="External"/><Relationship Id="rId113" Type="http://schemas.openxmlformats.org/officeDocument/2006/relationships/hyperlink" Target="https://www.ohchr.org/en/indigenous-peoples/covid-19-and-indigenous-peoples" TargetMode="External"/><Relationship Id="rId134" Type="http://schemas.openxmlformats.org/officeDocument/2006/relationships/hyperlink" Target="https://aifs.gov.au/resources/short-articles/understanding-mental-health-and-help-seeking-behaviours-refugees" TargetMode="External"/><Relationship Id="rId320" Type="http://schemas.openxmlformats.org/officeDocument/2006/relationships/hyperlink" Target="https://www.health.gov.au/sites/default/files/documents/2020/05/atagi-guiding-principles-for-maintaining-immunisation-services-during-covid-19-pandemic_0.pdf" TargetMode="External"/><Relationship Id="rId80" Type="http://schemas.openxmlformats.org/officeDocument/2006/relationships/hyperlink" Target="https://www.health.gov.au/resources/publications/covid-19-vaccination-australias-covid-19-vaccine-national-roll-out-strategy" TargetMode="External"/><Relationship Id="rId155" Type="http://schemas.openxmlformats.org/officeDocument/2006/relationships/hyperlink" Target="https://iris.who.int/bitstream/handle/10665/348333/9789240038387-eng.pdf?sequence=1" TargetMode="External"/><Relationship Id="rId176" Type="http://schemas.openxmlformats.org/officeDocument/2006/relationships/hyperlink" Target="https://www.achievementprogram.health.vic.gov.au/" TargetMode="External"/><Relationship Id="rId197" Type="http://schemas.openxmlformats.org/officeDocument/2006/relationships/hyperlink" Target="https://www.abs.gov.au/articles/pandemic-insights-australian-smokers-2020&#8211;21" TargetMode="External"/><Relationship Id="rId341" Type="http://schemas.openxmlformats.org/officeDocument/2006/relationships/hyperlink" Target="https://www.aihw.gov.au/getmedia/0ea708eb-dd6e-4499-9080-1cc7b5990e64/aihw-can-144.pdf.aspx?inline=true" TargetMode="External"/><Relationship Id="rId362" Type="http://schemas.openxmlformats.org/officeDocument/2006/relationships/hyperlink" Target="http://medicarestatistics.humanservices.gov.au/statistics/mbs_item.jsp" TargetMode="External"/><Relationship Id="rId383" Type="http://schemas.openxmlformats.org/officeDocument/2006/relationships/hyperlink" Target="https://www.seniorsonline.vic.gov.au/services-information/commissioner-senior-victorians" TargetMode="External"/><Relationship Id="rId418" Type="http://schemas.openxmlformats.org/officeDocument/2006/relationships/hyperlink" Target="file:///C:\Users\anei1408\AppData\Local\Microsoft\Windows\INetCache\Content.Outlook\RHC6SX75\Available%20at:%20https:\www.healthdirect.gov.au\falls" TargetMode="External"/><Relationship Id="rId439" Type="http://schemas.openxmlformats.org/officeDocument/2006/relationships/fontTable" Target="fontTable.xml"/><Relationship Id="rId201" Type="http://schemas.openxmlformats.org/officeDocument/2006/relationships/hyperlink" Target="https://www.clearinghouseforsport.gov.au/__data/assets/pdf_file/0010/1077544/AusPlay-National-Sport-and-Physical-Activity-Participation-Report-November-2022-V2.pdf" TargetMode="External"/><Relationship Id="rId222" Type="http://schemas.openxmlformats.org/officeDocument/2006/relationships/hyperlink" Target="https://www.safercare.vic.gov.au/publications/victorias-mothers-babies-and-children-2020-report-and-presentations" TargetMode="External"/><Relationship Id="rId243" Type="http://schemas.openxmlformats.org/officeDocument/2006/relationships/hyperlink" Target="file:///C:\Users\anei1408\AppData\Local\Microsoft\Windows\INetCache\Content.Outlook\RHC6SX75\%20https\www.who.int\news-room\fact-sheets\detail\mental-health-strengthening-our-response" TargetMode="External"/><Relationship Id="rId264" Type="http://schemas.openxmlformats.org/officeDocument/2006/relationships/hyperlink" Target="https://doi.org/10.3390/ijerph17228581" TargetMode="External"/><Relationship Id="rId285" Type="http://schemas.openxmlformats.org/officeDocument/2006/relationships/hyperlink" Target="https://www.who.int/news/item/26-11-2018-housing-impacts-health-new-who-guidelines-on-housing-and-health" TargetMode="External"/><Relationship Id="rId17" Type="http://schemas.openxmlformats.org/officeDocument/2006/relationships/hyperlink" Target="mailto:%20pph.communications@health.vic.gov.au?subject=CHO%20Report%202019" TargetMode="External"/><Relationship Id="rId38" Type="http://schemas.openxmlformats.org/officeDocument/2006/relationships/hyperlink" Target="https://vahi.vic.gov.au/reports/population-health/victorian-population-health-survey-2020-dashboards" TargetMode="External"/><Relationship Id="rId59" Type="http://schemas.openxmlformats.org/officeDocument/2006/relationships/image" Target="media/image22.png"/><Relationship Id="rId103" Type="http://schemas.openxmlformats.org/officeDocument/2006/relationships/hyperlink" Target="https://www.premier.vic.gov.au/statement-changes-regional-restrictions" TargetMode="External"/><Relationship Id="rId124" Type="http://schemas.openxmlformats.org/officeDocument/2006/relationships/hyperlink" Target="https://www.who.int/activities/tracking-SARS-CoV-2-variants" TargetMode="External"/><Relationship Id="rId310" Type="http://schemas.openxmlformats.org/officeDocument/2006/relationships/hyperlink" Target="https://www.who.int/news-room/fact-sheets/detail/legionellosishttps:/www.who.int/news-room/fact-sheets/detail/legionellosis" TargetMode="External"/><Relationship Id="rId70" Type="http://schemas.openxmlformats.org/officeDocument/2006/relationships/hyperlink" Target="https://www.theguardian.com/australia-news/2021/nov/20/australia-covid-protests-threats-against-traitorous-politicians-as-thousands-rally-in-capital-cities" TargetMode="External"/><Relationship Id="rId91" Type="http://schemas.openxmlformats.org/officeDocument/2006/relationships/hyperlink" Target="https://www.ncbi.nlm.nih.gov/pmc/articles/PMC8652875/" TargetMode="External"/><Relationship Id="rId145" Type="http://schemas.openxmlformats.org/officeDocument/2006/relationships/hyperlink" Target="https://www.jeanhailes.org.au/health-a-z." TargetMode="External"/><Relationship Id="rId166" Type="http://schemas.openxmlformats.org/officeDocument/2006/relationships/hyperlink" Target="https://www.aihw.gov.au/reports/alcohol-other-drug-treatment-services/alcohol-other-drug-treatment-services-australia/contents/state-and-territory-summaries/victoria" TargetMode="External"/><Relationship Id="rId187" Type="http://schemas.openxmlformats.org/officeDocument/2006/relationships/hyperlink" Target="https://vahi.vic.gov.au/reports/population-health/victorian-population-health-survey-2020-dashboards" TargetMode="External"/><Relationship Id="rId331" Type="http://schemas.openxmlformats.org/officeDocument/2006/relationships/image" Target="media/image36.emf"/><Relationship Id="rId352" Type="http://schemas.openxmlformats.org/officeDocument/2006/relationships/hyperlink" Target="https://ses.library.usyd.edu.au/bitstream/2123/15482/5/9781743325162_ONLINE.pdf" TargetMode="External"/><Relationship Id="rId373" Type="http://schemas.openxmlformats.org/officeDocument/2006/relationships/hyperlink" Target="https://www.kidshelpline.com.au/" TargetMode="External"/><Relationship Id="rId394" Type="http://schemas.openxmlformats.org/officeDocument/2006/relationships/chart" Target="charts/chart7.xml"/><Relationship Id="rId408" Type="http://schemas.openxmlformats.org/officeDocument/2006/relationships/hyperlink" Target="https://www.safetyandquality.gov.au/standards/nsqhs-standards" TargetMode="External"/><Relationship Id="rId429" Type="http://schemas.openxmlformats.org/officeDocument/2006/relationships/hyperlink" Target="https://www.cancervic.org.au/downloads/cec/cancer-in-vic/Cancer-in-Victoria-statistics-and-trends-2021.pdf" TargetMode="External"/><Relationship Id="rId1" Type="http://schemas.openxmlformats.org/officeDocument/2006/relationships/customXml" Target="../customXml/item1.xml"/><Relationship Id="rId212" Type="http://schemas.openxmlformats.org/officeDocument/2006/relationships/image" Target="media/image27.png"/><Relationship Id="rId233" Type="http://schemas.openxmlformats.org/officeDocument/2006/relationships/hyperlink" Target="https://www.aihw.gov.au/reports/overweight-obesity/childhood-overweight-and-obesity-impact-of-home/summary" TargetMode="External"/><Relationship Id="rId254" Type="http://schemas.openxmlformats.org/officeDocument/2006/relationships/hyperlink" Target="https://www.betterhealth.vic.gov.au/health/conditionsandtreatments/mental-illness" TargetMode="External"/><Relationship Id="rId440" Type="http://schemas.openxmlformats.org/officeDocument/2006/relationships/theme" Target="theme/theme1.xml"/><Relationship Id="rId28" Type="http://schemas.openxmlformats.org/officeDocument/2006/relationships/hyperlink" Target="https://www.abs.gov.au/census/find-census-data/quickstats/2021/2GMEL" TargetMode="External"/><Relationship Id="rId49" Type="http://schemas.openxmlformats.org/officeDocument/2006/relationships/image" Target="media/image12.png"/><Relationship Id="rId114" Type="http://schemas.openxmlformats.org/officeDocument/2006/relationships/hyperlink" Target="https://vahi.vic.gov.au/reports/population-health/victorian-population-health-survey-2020-dashboards" TargetMode="External"/><Relationship Id="rId275" Type="http://schemas.openxmlformats.org/officeDocument/2006/relationships/hyperlink" Target="https://www.homes.vic.gov.au/energy-efficiency-social-housing-program" TargetMode="External"/><Relationship Id="rId296" Type="http://schemas.openxmlformats.org/officeDocument/2006/relationships/hyperlink" Target="https://www.health.vic.gov.au/infectious-diseases/notifiable-infectious-diseases-conditions-and-micro-organisms" TargetMode="External"/><Relationship Id="rId300" Type="http://schemas.openxmlformats.org/officeDocument/2006/relationships/hyperlink" Target="https://www.abs.gov.au/statistics/people/population/national-state-and-territory-population/jun-2021" TargetMode="External"/><Relationship Id="rId60" Type="http://schemas.openxmlformats.org/officeDocument/2006/relationships/hyperlink" Target="https://www.royalcommission.gov.au/system/files/2021-03/aged-care-and-covid-19-a-special-report.pdf" TargetMode="External"/><Relationship Id="rId81" Type="http://schemas.openxmlformats.org/officeDocument/2006/relationships/hyperlink" Target="https://www.health.gov.au/resources/collections/covid-19-vaccination-rollout-update?language=en" TargetMode="External"/><Relationship Id="rId135" Type="http://schemas.openxmlformats.org/officeDocument/2006/relationships/hyperlink" Target="https://www.aihw.gov.au/reports/australias-welfare/australias-welfare-2017/contents/summary" TargetMode="External"/><Relationship Id="rId156" Type="http://schemas.openxmlformats.org/officeDocument/2006/relationships/hyperlink" Target="https://iris.who.int/bitstream/handle/10665/44516/9789241501071_eng.pdf?sequence=1" TargetMode="External"/><Relationship Id="rId177" Type="http://schemas.openxmlformats.org/officeDocument/2006/relationships/hyperlink" Target="https://www.vaccho.org.au/member-services/workforce-development-2/nutrition/" TargetMode="External"/><Relationship Id="rId198" Type="http://schemas.openxmlformats.org/officeDocument/2006/relationships/hyperlink" Target="https://www.abs.gov.au/methodologies/national-health-survey-methodology/2020&#8211;21" TargetMode="External"/><Relationship Id="rId321" Type="http://schemas.openxmlformats.org/officeDocument/2006/relationships/hyperlink" Target="https://www.health.vic.gov.au/health-strategies/victorian-cancer-plan" TargetMode="External"/><Relationship Id="rId342" Type="http://schemas.openxmlformats.org/officeDocument/2006/relationships/hyperlink" Target="https://www.aihw.gov.au/reports/cancer-screening/national-cancer-screening-programs-participation/contents/national-bowel-cancer-screening-program/participation" TargetMode="External"/><Relationship Id="rId363" Type="http://schemas.openxmlformats.org/officeDocument/2006/relationships/hyperlink" Target="http://www.ncbi.nlm.nih.gov/pubmed/16398622" TargetMode="External"/><Relationship Id="rId384" Type="http://schemas.openxmlformats.org/officeDocument/2006/relationships/hyperlink" Target="https://www.health.vic.gov.au/publications/victorias-mental-health-services-annual-report" TargetMode="External"/><Relationship Id="rId419" Type="http://schemas.openxmlformats.org/officeDocument/2006/relationships/hyperlink" Target="https://www.vic.gov.au/sites/default/files/2019-05/Cost-of-family-violence-in-Victoria.pdf" TargetMode="External"/><Relationship Id="rId202" Type="http://schemas.openxmlformats.org/officeDocument/2006/relationships/hyperlink" Target="https://www.vic.gov.au/victorian-child-health-and-wellbeing-survey" TargetMode="External"/><Relationship Id="rId223" Type="http://schemas.openxmlformats.org/officeDocument/2006/relationships/hyperlink" Target="https://www.safercare.vic.gov.au/reports-and-publications/victorias-mothers-babies-and-children-2021-report-and-presentations" TargetMode="External"/><Relationship Id="rId244" Type="http://schemas.openxmlformats.org/officeDocument/2006/relationships/hyperlink" Target="https://www.health.vic.gov.au/environmental-health/climate-change-and-health" TargetMode="External"/><Relationship Id="rId430" Type="http://schemas.openxmlformats.org/officeDocument/2006/relationships/hyperlink" Target="https://www.dhsv.org.au/__data/assets/pdf_file/0011/176672/2021-DHSV-Annual-Report-and-Financial-Statements-291121.pdf" TargetMode="External"/><Relationship Id="rId18" Type="http://schemas.openxmlformats.org/officeDocument/2006/relationships/hyperlink" Target="https://www.health.vic.gov.au/chief-health-officer/publications" TargetMode="External"/><Relationship Id="rId39" Type="http://schemas.openxmlformats.org/officeDocument/2006/relationships/hyperlink" Target="https://www.vic.gov.au/community-profiles" TargetMode="External"/><Relationship Id="rId265" Type="http://schemas.openxmlformats.org/officeDocument/2006/relationships/hyperlink" Target="https://www.dcceew.gov.au/environment/protection/air-quality/indoor-air" TargetMode="External"/><Relationship Id="rId286" Type="http://schemas.openxmlformats.org/officeDocument/2006/relationships/hyperlink" Target="https://www.yourhome.gov.au/getting-started/welcome" TargetMode="External"/><Relationship Id="rId50" Type="http://schemas.openxmlformats.org/officeDocument/2006/relationships/image" Target="media/image13.png"/><Relationship Id="rId104" Type="http://schemas.openxmlformats.org/officeDocument/2006/relationships/hyperlink" Target="https://www.premier.vic.gov.au/more-homelessness-and-public-housing-support-covid-19-fight" TargetMode="External"/><Relationship Id="rId125" Type="http://schemas.openxmlformats.org/officeDocument/2006/relationships/image" Target="media/image23.png"/><Relationship Id="rId146" Type="http://schemas.openxmlformats.org/officeDocument/2006/relationships/hyperlink" Target="https://www.ncbi.nlm.nih.gov/pmc/articles/PMC9063872/" TargetMode="External"/><Relationship Id="rId167" Type="http://schemas.openxmlformats.org/officeDocument/2006/relationships/hyperlink" Target="https://www.aihw.gov.au/reports/illicit-use-of-drugs/national-drug-strategy-household-survey/contents/about" TargetMode="External"/><Relationship Id="rId188" Type="http://schemas.openxmlformats.org/officeDocument/2006/relationships/hyperlink" Target="https://www.tobaccoinaustralia.org.au/home.aspx" TargetMode="External"/><Relationship Id="rId311" Type="http://schemas.openxmlformats.org/officeDocument/2006/relationships/hyperlink" Target="https://www.who.int/news-room/fact-sheets/detail/legionellosis" TargetMode="External"/><Relationship Id="rId332" Type="http://schemas.openxmlformats.org/officeDocument/2006/relationships/image" Target="media/image37.emf"/><Relationship Id="rId353" Type="http://schemas.openxmlformats.org/officeDocument/2006/relationships/hyperlink" Target="https://www.cancervic.org.au/downloads/cec/cancer-in-vic/Cancer-in-Victoria-2019.pdf" TargetMode="External"/><Relationship Id="rId374" Type="http://schemas.openxmlformats.org/officeDocument/2006/relationships/hyperlink" Target="https://mensline.org.au/" TargetMode="External"/><Relationship Id="rId395" Type="http://schemas.openxmlformats.org/officeDocument/2006/relationships/image" Target="media/image38.png"/><Relationship Id="rId409" Type="http://schemas.openxmlformats.org/officeDocument/2006/relationships/hyperlink" Target="https://www.safeexerciseathome.org.au" TargetMode="External"/><Relationship Id="rId71" Type="http://schemas.openxmlformats.org/officeDocument/2006/relationships/hyperlink" Target="https://quarantineinquiry.archive.royalcommission.vic.gov.au/sites/default/files/2020-10/Submission%2003%20Department%20of%20Health%20and%20Human%20Services.pdf" TargetMode="External"/><Relationship Id="rId92" Type="http://schemas.openxmlformats.org/officeDocument/2006/relationships/hyperlink" Target="https://www.abc.net.au/news/2021-09-26/anti-lockdown-covid-protests-melbourne-mainstream-media-distrust/100490148" TargetMode="External"/><Relationship Id="rId213" Type="http://schemas.openxmlformats.org/officeDocument/2006/relationships/image" Target="media/image28.png"/><Relationship Id="rId234" Type="http://schemas.openxmlformats.org/officeDocument/2006/relationships/hyperlink" Target="https://www.aihw.gov.au/reports/children-youth/nutrition" TargetMode="External"/><Relationship Id="rId420" Type="http://schemas.openxmlformats.org/officeDocument/2006/relationships/hyperlink" Target="https://lsv.com.au/wp-content/uploads/%E2%80%A2LSV-Drowning-Report-2020&#8211;2021-FINAL.pdf" TargetMode="External"/><Relationship Id="rId2" Type="http://schemas.openxmlformats.org/officeDocument/2006/relationships/customXml" Target="../customXml/item2.xml"/><Relationship Id="rId29" Type="http://schemas.openxmlformats.org/officeDocument/2006/relationships/hyperlink" Target="https://www.abs.gov.au/statistics/people/population/national-state-and-territory-population/dec-2021" TargetMode="External"/><Relationship Id="rId255" Type="http://schemas.openxmlformats.org/officeDocument/2006/relationships/hyperlink" Target="https://www.health.vic.gov.au/environmental-health/planning-for-extreme-heat-and-heatwaves" TargetMode="External"/><Relationship Id="rId276" Type="http://schemas.openxmlformats.org/officeDocument/2006/relationships/hyperlink" Target="https://doi.org/10.1186/s12995-020-00264-1" TargetMode="External"/><Relationship Id="rId297" Type="http://schemas.openxmlformats.org/officeDocument/2006/relationships/hyperlink" Target="https://www.mcri.edu.au/impact/a-z-child-adolescent-health/d-f/food-allergy" TargetMode="External"/><Relationship Id="rId441" Type="http://schemas.microsoft.com/office/2019/05/relationships/documenttasks" Target="documenttasks/documenttasks1.xml"/><Relationship Id="rId40" Type="http://schemas.openxmlformats.org/officeDocument/2006/relationships/hyperlink" Target="https://encoded-592c9deb-987b-4562-aa3c-9fa3d37d83e9.uri/https%3a%2f%2fAIHW%2c" TargetMode="External"/><Relationship Id="rId115" Type="http://schemas.openxmlformats.org/officeDocument/2006/relationships/hyperlink" Target="https://www.humanrights.vic.gov.au/resources/explainer-protests-during-covid-19/" TargetMode="External"/><Relationship Id="rId136" Type="http://schemas.openxmlformats.org/officeDocument/2006/relationships/hyperlink" Target="https://www.aihw.gov.au/reports/cald-australians/chronic-conditions-cald-2021/contents/about" TargetMode="External"/><Relationship Id="rId157" Type="http://schemas.openxmlformats.org/officeDocument/2006/relationships/hyperlink" Target="https://www.who.int/news-room/fact-sheets/detail/refugee-and-migrant-health" TargetMode="External"/><Relationship Id="rId178" Type="http://schemas.openxmlformats.org/officeDocument/2006/relationships/hyperlink" Target="https://www.health.vic.gov.au/health-strategies/healthy-kids-healthy-futures" TargetMode="External"/><Relationship Id="rId301" Type="http://schemas.openxmlformats.org/officeDocument/2006/relationships/hyperlink" Target="https://www.abs.gov.au/statistics/people/population/national-state-and-territory-population/jun-2021" TargetMode="External"/><Relationship Id="rId322" Type="http://schemas.openxmlformats.org/officeDocument/2006/relationships/hyperlink" Target="https://www.health.vic.gov.au/immunisation/immunisation-schedule-victoria-and-vaccine-eligibility-criteria" TargetMode="External"/><Relationship Id="rId343" Type="http://schemas.openxmlformats.org/officeDocument/2006/relationships/hyperlink" Target="https://www.aihw.gov.au/reports/heart-stroke-vascular-diseases/hsvd-facts/contents/all-heart-stroke-and-vascular-disease/stroke" TargetMode="External"/><Relationship Id="rId364" Type="http://schemas.openxmlformats.org/officeDocument/2006/relationships/hyperlink" Target="https://strokefoundation.org.au/" TargetMode="External"/><Relationship Id="rId61" Type="http://schemas.openxmlformats.org/officeDocument/2006/relationships/hyperlink" Target="https://www.abs.gov.au/articles/measuring-australias-excess-mortality-during-covid-19-pandemic-until-august-2023" TargetMode="External"/><Relationship Id="rId82" Type="http://schemas.openxmlformats.org/officeDocument/2006/relationships/hyperlink" Target="https://www.health.gov.au/resources/publications/sars-cov-2-wastewater-surveillance-cdna-national-strategy?language=en" TargetMode="External"/><Relationship Id="rId199" Type="http://schemas.openxmlformats.org/officeDocument/2006/relationships/hyperlink" Target="https://www.aihw.gov.au/reports/australias-welfare/australias-welfare-2021-data-insights/contents/summary" TargetMode="External"/><Relationship Id="rId203" Type="http://schemas.openxmlformats.org/officeDocument/2006/relationships/hyperlink" Target="https://www.health.gov.au/resources/publications/24-hour-movement-guidelines-birth-to-5-years-brochure?language=en" TargetMode="External"/><Relationship Id="rId385" Type="http://schemas.openxmlformats.org/officeDocument/2006/relationships/hyperlink" Target="https://www.health.vic.gov.au/publications/victorias-mental-health-services-annual-report" TargetMode="External"/><Relationship Id="rId19" Type="http://schemas.openxmlformats.org/officeDocument/2006/relationships/image" Target="media/image2.jpeg"/><Relationship Id="rId224" Type="http://schemas.openxmlformats.org/officeDocument/2006/relationships/hyperlink" Target="https://www.frontiersin.org/journals/immunology/articles/10.3389/fimmu.2021.704254/full" TargetMode="External"/><Relationship Id="rId245" Type="http://schemas.openxmlformats.org/officeDocument/2006/relationships/hyperlink" Target="https://www.betterhealth.vic.gov.au/health/healthyliving/climate-change-and-health" TargetMode="External"/><Relationship Id="rId266" Type="http://schemas.openxmlformats.org/officeDocument/2006/relationships/hyperlink" Target="https://www.deeca.vic.gov.au/media-centre/media-releases/recovery-from-storms-and-floods-continues-one-year-on" TargetMode="External"/><Relationship Id="rId287" Type="http://schemas.openxmlformats.org/officeDocument/2006/relationships/hyperlink" Target="https://www.yourhome.gov.au/getting-started/welcome" TargetMode="External"/><Relationship Id="rId410" Type="http://schemas.openxmlformats.org/officeDocument/2006/relationships/hyperlink" Target="https://health.gov.au/resources/publications/dont-fall-for-it-falls-can-be-prevented" TargetMode="External"/><Relationship Id="rId431" Type="http://schemas.openxmlformats.org/officeDocument/2006/relationships/hyperlink" Target="https://www.health.vic.gov.au/population-health-systems/victorian-population-health-survey" TargetMode="External"/><Relationship Id="rId30" Type="http://schemas.openxmlformats.org/officeDocument/2006/relationships/hyperlink" Target="https://www.abs.gov.au/statistics/people/population/population-census/latest-release" TargetMode="External"/><Relationship Id="rId105" Type="http://schemas.openxmlformats.org/officeDocument/2006/relationships/hyperlink" Target="https://www.premier.vic.gov.au/supporting-aboriginal-victorians-through-coronavirus" TargetMode="External"/><Relationship Id="rId126" Type="http://schemas.microsoft.com/office/2007/relationships/hdphoto" Target="media/hdphoto1.wdp"/><Relationship Id="rId147" Type="http://schemas.openxmlformats.org/officeDocument/2006/relationships/hyperlink" Target="https://doi.org/10.4337/9781849802338" TargetMode="External"/><Relationship Id="rId168" Type="http://schemas.openxmlformats.org/officeDocument/2006/relationships/hyperlink" Target="https://doi.org/10.1016/j.scitotenv.2023.164846:%20https:/www.sciencedirect.com/science/article/pii/S0048969723034691" TargetMode="External"/><Relationship Id="rId312" Type="http://schemas.openxmlformats.org/officeDocument/2006/relationships/hyperlink" Target="https://www.who.int/news-room/fact-sheets/detail/tuberculosis" TargetMode="External"/><Relationship Id="rId333" Type="http://schemas.openxmlformats.org/officeDocument/2006/relationships/chart" Target="charts/chart3.xml"/><Relationship Id="rId354" Type="http://schemas.openxmlformats.org/officeDocument/2006/relationships/hyperlink" Target="https://www.cancervic.org.au/research/vcr/fact-sheets-and-annual-reports/melanomafactsheet.html" TargetMode="External"/><Relationship Id="rId51" Type="http://schemas.openxmlformats.org/officeDocument/2006/relationships/image" Target="media/image14.png"/><Relationship Id="rId72" Type="http://schemas.openxmlformats.org/officeDocument/2006/relationships/hyperlink" Target="https://www.quarantineinquiry.vic.gov.au/reports-0" TargetMode="External"/><Relationship Id="rId93" Type="http://schemas.openxmlformats.org/officeDocument/2006/relationships/hyperlink" Target="https://www.sciencedirect.com/science/article/pii/S0043135421012264" TargetMode="External"/><Relationship Id="rId189" Type="http://schemas.openxmlformats.org/officeDocument/2006/relationships/hyperlink" Target="file:///C:\Users\anei1408\AppData\Local\Microsoft\Windows\INetCache\Content.Outlook\RHC6SX75\Smoking%20and%20tobacco" TargetMode="External"/><Relationship Id="rId375" Type="http://schemas.openxmlformats.org/officeDocument/2006/relationships/hyperlink" Target="https://standbysupport.com.au/" TargetMode="External"/><Relationship Id="rId396" Type="http://schemas.openxmlformats.org/officeDocument/2006/relationships/image" Target="media/image39.png"/><Relationship Id="rId3" Type="http://schemas.openxmlformats.org/officeDocument/2006/relationships/customXml" Target="../customXml/item3.xml"/><Relationship Id="rId214" Type="http://schemas.openxmlformats.org/officeDocument/2006/relationships/hyperlink" Target="https://skai.org.au/pregnancy-and-newborn/resources/factsheets" TargetMode="External"/><Relationship Id="rId235" Type="http://schemas.openxmlformats.org/officeDocument/2006/relationships/hyperlink" Target="https://www.aihw.gov.au/reports/children-youth/australias-children/contents/executive-summary" TargetMode="External"/><Relationship Id="rId256" Type="http://schemas.openxmlformats.org/officeDocument/2006/relationships/hyperlink" Target="https://dhhsvicgovau.sharepoint.com/sites/OfficeoftheCHO-DHHS-GRP/Shared%20Documents/General/03%20-%20CHO%20Report/CHO%20report%202020-21/CHO%20Report%20drafts/Draft%20written%20content%20CHO%20Report/Extreme%20heat" TargetMode="External"/><Relationship Id="rId277" Type="http://schemas.openxmlformats.org/officeDocument/2006/relationships/hyperlink" Target="https://doi.org/10.3389/fpubh.2019.00367" TargetMode="External"/><Relationship Id="rId298" Type="http://schemas.openxmlformats.org/officeDocument/2006/relationships/hyperlink" Target="https://www.health.vic.gov.au/infectious-diseases/aboriginal-and-torres-strait-islander-summary-state-wide-victoria" TargetMode="External"/><Relationship Id="rId400" Type="http://schemas.openxmlformats.org/officeDocument/2006/relationships/hyperlink" Target="https://cotavic.org.au/our-programs/strength-training/living-longer-living-stronger/" TargetMode="External"/><Relationship Id="rId421" Type="http://schemas.openxmlformats.org/officeDocument/2006/relationships/hyperlink" Target="https://www.parliament.vic.gov.au/get-involved/inquiries/roadsafetybehaviours/submissions" TargetMode="External"/><Relationship Id="rId116" Type="http://schemas.openxmlformats.org/officeDocument/2006/relationships/hyperlink" Target="https://www.vic.gov.au/royal-commission-victorias-mental-health-system-final-report" TargetMode="External"/><Relationship Id="rId137" Type="http://schemas.openxmlformats.org/officeDocument/2006/relationships/hyperlink" Target="https://business.vic.gov.au/grants-and-programs/covid-19-test-isolation-payment" TargetMode="External"/><Relationship Id="rId158" Type="http://schemas.openxmlformats.org/officeDocument/2006/relationships/hyperlink" Target="https://www.who.int/news-room/fact-sheets/detail/climate-change-and-health" TargetMode="External"/><Relationship Id="rId302" Type="http://schemas.openxmlformats.org/officeDocument/2006/relationships/hyperlink" Target="https://www.aihw.gov.au/getmedia/49809836-8ead-4da5-81c4-352fa64df75b/aihw-phe-263.pdf?v=20230605184309&amp;inline=true" TargetMode="External"/><Relationship Id="rId323" Type="http://schemas.openxmlformats.org/officeDocument/2006/relationships/hyperlink" Target="https://www.health.gov.au/resources/publications/national-immunisation-strategy-for-australia-2019-to-2024" TargetMode="External"/><Relationship Id="rId344" Type="http://schemas.openxmlformats.org/officeDocument/2006/relationships/hyperlink" Target="https://www.aihw.gov.au/reports/diabetes/diabetes/contents/summary" TargetMode="External"/><Relationship Id="rId20" Type="http://schemas.openxmlformats.org/officeDocument/2006/relationships/image" Target="media/image3.png"/><Relationship Id="rId41" Type="http://schemas.openxmlformats.org/officeDocument/2006/relationships/image" Target="media/image4.png"/><Relationship Id="rId62" Type="http://schemas.openxmlformats.org/officeDocument/2006/relationships/hyperlink" Target="https://www.aihw.gov.au/getmedia/6e2c41a8-d849-44ea-ab16-6e7d75503a14/mental-health-impact-of-covid19.pdf.aspx" TargetMode="External"/><Relationship Id="rId83" Type="http://schemas.openxmlformats.org/officeDocument/2006/relationships/hyperlink" Target="https://www.health.gov.au/health-alerts/covid-19" TargetMode="External"/><Relationship Id="rId179" Type="http://schemas.openxmlformats.org/officeDocument/2006/relationships/hyperlink" Target="https://www.health.vic.gov.au/victorian-public-health-and-wellbeing-plan-2023-27" TargetMode="External"/><Relationship Id="rId365" Type="http://schemas.openxmlformats.org/officeDocument/2006/relationships/hyperlink" Target="https://vahi.vic.gov.au/sites/default/files/2021-12/Victorian%20Population%20Health%20Survey%202018.pdf" TargetMode="External"/><Relationship Id="rId386" Type="http://schemas.openxmlformats.org/officeDocument/2006/relationships/hyperlink" Target="https://doi.org/10.1037/cbs0000215" TargetMode="External"/><Relationship Id="rId190" Type="http://schemas.openxmlformats.org/officeDocument/2006/relationships/hyperlink" Target="file:///C:\Users\anei1408\AppData\Local\Microsoft\Windows\INetCache\Content.Outlook\RHC6SX75\e-cigarettes" TargetMode="External"/><Relationship Id="rId204" Type="http://schemas.openxmlformats.org/officeDocument/2006/relationships/hyperlink" Target="https://www.health.gov.au/resources/publications/australian-24-hour-movement-guidelines-for-children-5-to-12-years-and-young-people-13-to-17-years-an-integration-of-physical-activity-sedentary-behaviour-and-sleep?language=en" TargetMode="External"/><Relationship Id="rId225" Type="http://schemas.openxmlformats.org/officeDocument/2006/relationships/hyperlink" Target="https://www.safercare.vic.gov.au/sites/default/files/2022-08/PSPI%20report%202020-21.pdf" TargetMode="External"/><Relationship Id="rId246" Type="http://schemas.openxmlformats.org/officeDocument/2006/relationships/hyperlink" Target="https://www.epa.vic.gov.au/" TargetMode="External"/><Relationship Id="rId267" Type="http://schemas.openxmlformats.org/officeDocument/2006/relationships/hyperlink" Target="https://www.climatechange.vic.gov.au/__data/assets/pdf_file/0029/442964/Victorias-Climate-Science-Report-2019.pdf" TargetMode="External"/><Relationship Id="rId288" Type="http://schemas.openxmlformats.org/officeDocument/2006/relationships/hyperlink" Target="https://www.health.gov.au/sites/default/files/documents/2022/04/healthy-mouths-healthy-lives-australia-s-national-oral-health-plan-2015-2024.pdf" TargetMode="External"/><Relationship Id="rId411" Type="http://schemas.openxmlformats.org/officeDocument/2006/relationships/hyperlink" Target="https://betterhealth.vic.gov.au/health/healthyliving/falls-prevention-at-home" TargetMode="External"/><Relationship Id="rId432" Type="http://schemas.openxmlformats.org/officeDocument/2006/relationships/hyperlink" Target="https://www.health.vic.gov.au/publications/victorian-action-plan-to-prevent-oral-disease-2020-30" TargetMode="External"/><Relationship Id="rId106" Type="http://schemas.openxmlformats.org/officeDocument/2006/relationships/hyperlink" Target="https://www.premier.vic.gov.au/working-together-protect-victorians-disabilities" TargetMode="External"/><Relationship Id="rId127" Type="http://schemas.openxmlformats.org/officeDocument/2006/relationships/hyperlink" Target="https://www.vaccho.org.au/ahwpf/" TargetMode="External"/><Relationship Id="rId313" Type="http://schemas.openxmlformats.org/officeDocument/2006/relationships/hyperlink" Target="https://www.who.int/health-topics/foodborne-diseases" TargetMode="External"/><Relationship Id="rId10" Type="http://schemas.openxmlformats.org/officeDocument/2006/relationships/endnotes" Target="endnotes.xml"/><Relationship Id="rId31" Type="http://schemas.openxmlformats.org/officeDocument/2006/relationships/hyperlink" Target="https://www.abs.gov.au/statistics/people/population/life-expectancy/2019-2021" TargetMode="External"/><Relationship Id="rId52" Type="http://schemas.openxmlformats.org/officeDocument/2006/relationships/image" Target="media/image15.png"/><Relationship Id="rId73" Type="http://schemas.openxmlformats.org/officeDocument/2006/relationships/hyperlink" Target="https://www.theage.com.au/national/victoria/movement-levels-in-victoria-reach-highest-in-lockdown-20210819-p58k5t.html" TargetMode="External"/><Relationship Id="rId94" Type="http://schemas.openxmlformats.org/officeDocument/2006/relationships/hyperlink" Target="https://www.aph.gov.au/About_Parliament/Parliamentary_departments/Parliamentary_Library/Research/Chronologies/2020-21/COVID19-IndigenousAustralians" TargetMode="External"/><Relationship Id="rId148" Type="http://schemas.openxmlformats.org/officeDocument/2006/relationships/hyperlink" Target="https://oxfordre.com/naturalhazardscience/view/10.1093/acrefore/9780199389407.001.0001/acrefore-9780199389407-e-390" TargetMode="External"/><Relationship Id="rId169" Type="http://schemas.openxmlformats.org/officeDocument/2006/relationships/hyperlink" Target="https://doi.org/10.1016/j.addbeh.2022.107439:%20https:/pubmed.ncbi.nlm.nih.gov/35914417/" TargetMode="External"/><Relationship Id="rId334" Type="http://schemas.openxmlformats.org/officeDocument/2006/relationships/chart" Target="charts/chart4.xml"/><Relationship Id="rId355" Type="http://schemas.openxmlformats.org/officeDocument/2006/relationships/hyperlink" Target="https://www.cancervic.org.au/downloads/cec/cancer-in-vic/Cancer-in-Victoria-statistics-and-trends-2021.pdf" TargetMode="External"/><Relationship Id="rId376" Type="http://schemas.openxmlformats.org/officeDocument/2006/relationships/hyperlink" Target="https://www.abs.gov.au/statistics/health/mental-health/national-study-mental-health-and-wellbeing/2007" TargetMode="External"/><Relationship Id="rId397" Type="http://schemas.openxmlformats.org/officeDocument/2006/relationships/chart" Target="charts/chart8.xml"/><Relationship Id="rId4" Type="http://schemas.openxmlformats.org/officeDocument/2006/relationships/customXml" Target="../customXml/item4.xml"/><Relationship Id="rId180" Type="http://schemas.openxmlformats.org/officeDocument/2006/relationships/hyperlink" Target="https://www.health.vic.gov.au/preventive-health/physical-activity" TargetMode="External"/><Relationship Id="rId215" Type="http://schemas.openxmlformats.org/officeDocument/2006/relationships/hyperlink" Target="https://www.health.vic.gov.au/publichealth/immunisation" TargetMode="External"/><Relationship Id="rId236" Type="http://schemas.openxmlformats.org/officeDocument/2006/relationships/hyperlink" Target="https://www.aihw.gov.au/reports/overweight-obesity/overweight-and-obesity/contents/overweight-and-obesity" TargetMode="External"/><Relationship Id="rId257" Type="http://schemas.openxmlformats.org/officeDocument/2006/relationships/hyperlink" Target="https://www.betterhealth.vic.gov.au/health/healthyliving/heat-stress-and-heat-related-illness" TargetMode="External"/><Relationship Id="rId278" Type="http://schemas.openxmlformats.org/officeDocument/2006/relationships/hyperlink" Target="https://doi.org/10.1186/s12879-019-3984-5" TargetMode="External"/><Relationship Id="rId401" Type="http://schemas.openxmlformats.org/officeDocument/2006/relationships/hyperlink" Target="https://www.anzfallsprevention.org/resources/" TargetMode="External"/><Relationship Id="rId422" Type="http://schemas.openxmlformats.org/officeDocument/2006/relationships/hyperlink" Target="https://iris.who.int/handle/10665/43628" TargetMode="External"/><Relationship Id="rId303" Type="http://schemas.openxmlformats.org/officeDocument/2006/relationships/hyperlink" Target="https://www.aihw.gov.au/getmedia/a69ee08a-857f-412b-b617-a29acb66a475/aihw-phe-287.pdf?v=20230605184353&amp;inline=true" TargetMode="External"/><Relationship Id="rId42" Type="http://schemas.openxmlformats.org/officeDocument/2006/relationships/image" Target="media/image5.png"/><Relationship Id="rId84" Type="http://schemas.openxmlformats.org/officeDocument/2006/relationships/hyperlink" Target="https://www.health.vic.gov.au/department-of-health-annual-report" TargetMode="External"/><Relationship Id="rId138" Type="http://schemas.openxmlformats.org/officeDocument/2006/relationships/hyperlink" Target="https://www.coronerscourt.vic.gov.au/sites/default/files/2023-02/CCOV%20-%20Victorian%20fatal%20overdose%20of%20Aboriginal%20and%20Torres%20Strait%20Islander%20people%20-%202018-2021%20-%2010022023.pdf" TargetMode="External"/><Relationship Id="rId345" Type="http://schemas.openxmlformats.org/officeDocument/2006/relationships/hyperlink" Target="https://www.aihw.gov.au/reports-data/health-conditions-disability-deaths/chronic-musculoskeletal-conditions/overview" TargetMode="External"/><Relationship Id="rId387" Type="http://schemas.openxmlformats.org/officeDocument/2006/relationships/hyperlink" Target="https://melbourneinstitute.unimelb.edu.au/__data/assets/pdf_file/0011/3565145/Chapter-4-Heightened-Mental-Distress.pdf" TargetMode="External"/><Relationship Id="rId191" Type="http://schemas.openxmlformats.org/officeDocument/2006/relationships/hyperlink" Target="https://adf.org.au/talking-about-drugs/parenting/vaping-youth/talking-about-vaping/" TargetMode="External"/><Relationship Id="rId205" Type="http://schemas.openxmlformats.org/officeDocument/2006/relationships/hyperlink" Target="https://www.health.gov.au/topics/physical-activity-and-exercise/physical-activity-and-exercise-guidelines-for-all-australians/for-adults-18-to-64-years" TargetMode="External"/><Relationship Id="rId247" Type="http://schemas.openxmlformats.org/officeDocument/2006/relationships/image" Target="media/image30.png"/><Relationship Id="rId412" Type="http://schemas.openxmlformats.org/officeDocument/2006/relationships/hyperlink" Target="https://www.georgeinstitute.org/preventing-and-managing-falls-across-the-life-course" TargetMode="External"/><Relationship Id="rId107" Type="http://schemas.openxmlformats.org/officeDocument/2006/relationships/hyperlink" Target="https://www.premier.vic.gov.au/more-two-million-rapid-antigen-tests-way" TargetMode="External"/><Relationship Id="rId289" Type="http://schemas.openxmlformats.org/officeDocument/2006/relationships/hyperlink" Target="https://www.health.vic.gov.au/water/drinking-water-quality-annual-reports" TargetMode="External"/><Relationship Id="rId11" Type="http://schemas.openxmlformats.org/officeDocument/2006/relationships/image" Target="media/image1.jpg"/><Relationship Id="rId53" Type="http://schemas.openxmlformats.org/officeDocument/2006/relationships/image" Target="media/image16.png"/><Relationship Id="rId149" Type="http://schemas.openxmlformats.org/officeDocument/2006/relationships/hyperlink" Target="https://www.premier.vic.gov.au/sites/default/files/2020-07/200728-Homes-For-Homeless-Victorians-During-Pandemic-And-Beyond.pdf" TargetMode="External"/><Relationship Id="rId314" Type="http://schemas.openxmlformats.org/officeDocument/2006/relationships/hyperlink" Target="https://www.who.int/health-topics/foodborne-diseases" TargetMode="External"/><Relationship Id="rId356" Type="http://schemas.openxmlformats.org/officeDocument/2006/relationships/hyperlink" Target="https://www.cancervic.org.au/cancer-information/statistics/melanoma.html" TargetMode="External"/><Relationship Id="rId398" Type="http://schemas.openxmlformats.org/officeDocument/2006/relationships/chart" Target="charts/chart9.xml"/><Relationship Id="rId95" Type="http://schemas.openxmlformats.org/officeDocument/2006/relationships/hyperlink" Target="https://doi.org/10.1071/MA21009" TargetMode="External"/><Relationship Id="rId160" Type="http://schemas.openxmlformats.org/officeDocument/2006/relationships/hyperlink" Target="https://www.abs.gov.au/statistics/health/causes-death/causes-death-australia/latest-release" TargetMode="External"/><Relationship Id="rId216" Type="http://schemas.openxmlformats.org/officeDocument/2006/relationships/hyperlink" Target="https://dhhsvicgovau.sharepoint.com/sites/OfficeoftheCHO-DHHS-GRP/Shared%20Documents/General/03%20-%20CHO%20Report/CHO%20report%202020-21/CHO%20Report%20drafts/Draft%20written%20content%20CHO%20Report/Quitline" TargetMode="External"/><Relationship Id="rId423" Type="http://schemas.openxmlformats.org/officeDocument/2006/relationships/hyperlink" Target="https://www.who.int/publications/i/item/978924002191-4" TargetMode="External"/><Relationship Id="rId258" Type="http://schemas.openxmlformats.org/officeDocument/2006/relationships/hyperlink" Target="https://www.betterhealth.vic.gov.au/health/healthyliving/how-to-cope-and-stay-safe-in-extreme-heat" TargetMode="External"/><Relationship Id="rId22" Type="http://schemas.openxmlformats.org/officeDocument/2006/relationships/hyperlink" Target="https://www.health.vic.gov.au/population-health-systems/your-health-biennial-report" TargetMode="External"/><Relationship Id="rId64" Type="http://schemas.openxmlformats.org/officeDocument/2006/relationships/hyperlink" Target="https://www.aihw.gov.au/getmedia/a69ee08a-857f-412b-b617-a29acb66a475/aihw-phe-287.pdf?v=20230605184353&amp;inline=true" TargetMode="External"/><Relationship Id="rId118" Type="http://schemas.openxmlformats.org/officeDocument/2006/relationships/hyperlink" Target="https://www.waterra.com.au/project/colossos-method-evaluation-and-optimisation-investigation-of-pcr-based-methods-and-feasibility-study-for-whole-genome-sequencing/" TargetMode="External"/><Relationship Id="rId325" Type="http://schemas.openxmlformats.org/officeDocument/2006/relationships/hyperlink" Target="https://www.health.gov.au/topics/immunisation/when-to-get-vaccinated/national-immunisation-program-schedule" TargetMode="External"/><Relationship Id="rId367" Type="http://schemas.openxmlformats.org/officeDocument/2006/relationships/hyperlink" Target="https://vahi.vic.gov.au/reports/population-health/victorian-population-health-survey-2019-summary-results" TargetMode="External"/><Relationship Id="rId171" Type="http://schemas.openxmlformats.org/officeDocument/2006/relationships/hyperlink" Target="https://www.thelancet.com/journals/lanwpc/article/PIIS2666-6065(21)00131-0/fulltext%3e" TargetMode="External"/><Relationship Id="rId227" Type="http://schemas.openxmlformats.org/officeDocument/2006/relationships/hyperlink" Target="file:///C:\Users\Matt%20Davies\Documents\The%20Word%20Guy\Clients\Dept%20of%20Health\CHO%20report\The%20state%20of%20Victoria&#8217;s%20children%20report" TargetMode="External"/><Relationship Id="rId269" Type="http://schemas.openxmlformats.org/officeDocument/2006/relationships/hyperlink" Target="http://www.health.vic.gov.au/sites/default/files/migrated/files/collections/research-and-reports/h/heat_health_impact_rpt_vic2009---pdf.pdf" TargetMode="External"/><Relationship Id="rId43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internal.vic.gov.au\DHHS\HomeDirs7\vid5vcq\Desktop\Butterfly%20Chart%20Te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2.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nternal.vic.gov.au\DHHS\HomeDirs5\anat0212\Desktop\CHO%20reporting\Injury%20chapter%20-%20data%20tables%20and%20figur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nternal.vic.gov.au\DHHS\HomeDirs5\anat0212\Desktop\CHO%20reporting\Injury%20chapter%20-%20data%20tables%20and%20figur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internal.vic.gov.au\DHHS\HomeDirs5\anat0212\Desktop\CHO%20reporting\VISU%20data%20extract%20May%202024_injury%20deaths%20Victoria%202018-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b="1"/>
              <a:t>Age</a:t>
            </a:r>
            <a:r>
              <a:rPr lang="en-AU" sz="1400" b="1" i="0" u="none" strike="noStrike" kern="1200" spc="0" baseline="0">
                <a:solidFill>
                  <a:sysClr val="windowText" lastClr="000000">
                    <a:lumMod val="65000"/>
                    <a:lumOff val="35000"/>
                  </a:sysClr>
                </a:solidFill>
                <a:latin typeface="+mn-lt"/>
                <a:ea typeface="+mn-ea"/>
                <a:cs typeface="+mn-cs"/>
              </a:rPr>
              <a:t> </a:t>
            </a:r>
            <a:r>
              <a:rPr lang="en-AU" b="1"/>
              <a:t>and</a:t>
            </a:r>
            <a:r>
              <a:rPr lang="en-AU" sz="1400" b="1" i="0" u="none" strike="noStrike" kern="1200" spc="0" baseline="0">
                <a:solidFill>
                  <a:sysClr val="windowText" lastClr="000000">
                    <a:lumMod val="65000"/>
                    <a:lumOff val="35000"/>
                  </a:sysClr>
                </a:solidFill>
                <a:latin typeface="+mn-lt"/>
                <a:ea typeface="+mn-ea"/>
                <a:cs typeface="+mn-cs"/>
              </a:rPr>
              <a:t> </a:t>
            </a:r>
            <a:r>
              <a:rPr lang="en-AU" b="1"/>
              <a:t>sex</a:t>
            </a:r>
            <a:r>
              <a:rPr lang="en-AU" sz="1400" b="1" i="0" u="none" strike="noStrike" kern="1200" spc="0" baseline="0">
                <a:solidFill>
                  <a:sysClr val="windowText" lastClr="000000">
                    <a:lumMod val="65000"/>
                    <a:lumOff val="35000"/>
                  </a:sysClr>
                </a:solidFill>
                <a:latin typeface="+mn-lt"/>
                <a:ea typeface="+mn-ea"/>
                <a:cs typeface="+mn-cs"/>
              </a:rPr>
              <a:t> </a:t>
            </a:r>
            <a:r>
              <a:rPr lang="en-AU" b="1"/>
              <a:t>distribution</a:t>
            </a:r>
            <a:r>
              <a:rPr lang="en-AU" b="1" baseline="0"/>
              <a:t>,</a:t>
            </a:r>
            <a:r>
              <a:rPr lang="en-AU" sz="1400" b="1" i="0" u="none" strike="noStrike" kern="1200" spc="0" baseline="0">
                <a:solidFill>
                  <a:sysClr val="windowText" lastClr="000000">
                    <a:lumMod val="65000"/>
                    <a:lumOff val="35000"/>
                  </a:sysClr>
                </a:solidFill>
                <a:latin typeface="+mn-lt"/>
                <a:ea typeface="+mn-ea"/>
                <a:cs typeface="+mn-cs"/>
              </a:rPr>
              <a:t> </a:t>
            </a:r>
            <a:r>
              <a:rPr lang="en-AU" b="1" baseline="0"/>
              <a:t>Victoria</a:t>
            </a:r>
            <a:r>
              <a:rPr lang="en-AU" sz="1400" b="1" i="0" u="none" strike="noStrike" kern="1200" spc="0" baseline="0">
                <a:solidFill>
                  <a:sysClr val="windowText" lastClr="000000">
                    <a:lumMod val="65000"/>
                    <a:lumOff val="35000"/>
                  </a:sysClr>
                </a:solidFill>
                <a:latin typeface="+mn-lt"/>
                <a:ea typeface="+mn-ea"/>
                <a:cs typeface="+mn-cs"/>
              </a:rPr>
              <a:t> </a:t>
            </a:r>
            <a:r>
              <a:rPr lang="en-AU" b="1" baseline="0"/>
              <a:t>2021</a:t>
            </a:r>
            <a:endParaRPr lang="en-AU" b="1"/>
          </a:p>
        </c:rich>
      </c:tx>
      <c:layout>
        <c:manualLayout>
          <c:xMode val="edge"/>
          <c:yMode val="edge"/>
          <c:x val="0.26650814525011091"/>
          <c:y val="1.209463985541133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830111902339775E-2"/>
          <c:y val="7.6320387004471898E-2"/>
          <c:w val="0.91726008816547977"/>
          <c:h val="0.77230415763246985"/>
        </c:manualLayout>
      </c:layout>
      <c:barChart>
        <c:barDir val="bar"/>
        <c:grouping val="stacked"/>
        <c:varyColors val="0"/>
        <c:ser>
          <c:idx val="6"/>
          <c:order val="0"/>
          <c:tx>
            <c:strRef>
              <c:f>Sheet1!$H$22</c:f>
              <c:strCache>
                <c:ptCount val="1"/>
                <c:pt idx="0">
                  <c:v>Spacing1</c:v>
                </c:pt>
              </c:strCache>
            </c:strRef>
          </c:tx>
          <c:spPr>
            <a:no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Sheet1!$H$23:$H$77</c:f>
              <c:numCache>
                <c:formatCode>General</c:formatCode>
                <c:ptCount val="55"/>
                <c:pt idx="1">
                  <c:v>1.9</c:v>
                </c:pt>
                <c:pt idx="4">
                  <c:v>1.7999999999999998</c:v>
                </c:pt>
                <c:pt idx="7">
                  <c:v>1.9</c:v>
                </c:pt>
                <c:pt idx="10">
                  <c:v>2.1</c:v>
                </c:pt>
                <c:pt idx="13">
                  <c:v>1.5</c:v>
                </c:pt>
                <c:pt idx="16">
                  <c:v>1</c:v>
                </c:pt>
                <c:pt idx="19">
                  <c:v>0.90000000000000036</c:v>
                </c:pt>
                <c:pt idx="22">
                  <c:v>1</c:v>
                </c:pt>
                <c:pt idx="25">
                  <c:v>1.6</c:v>
                </c:pt>
                <c:pt idx="28">
                  <c:v>1.7999999999999998</c:v>
                </c:pt>
                <c:pt idx="31">
                  <c:v>2</c:v>
                </c:pt>
                <c:pt idx="34">
                  <c:v>2.2000000000000002</c:v>
                </c:pt>
                <c:pt idx="37">
                  <c:v>2.6</c:v>
                </c:pt>
                <c:pt idx="40">
                  <c:v>3</c:v>
                </c:pt>
                <c:pt idx="43">
                  <c:v>3.2</c:v>
                </c:pt>
                <c:pt idx="46">
                  <c:v>3.7</c:v>
                </c:pt>
                <c:pt idx="49">
                  <c:v>4.0999999999999996</c:v>
                </c:pt>
                <c:pt idx="52">
                  <c:v>4.2</c:v>
                </c:pt>
              </c:numCache>
            </c:numRef>
          </c:val>
          <c:extLst>
            <c:ext xmlns:c16="http://schemas.microsoft.com/office/drawing/2014/chart" uri="{C3380CC4-5D6E-409C-BE32-E72D297353CC}">
              <c16:uniqueId val="{00000000-9342-450D-8107-CA286F6B6B5A}"/>
            </c:ext>
          </c:extLst>
        </c:ser>
        <c:ser>
          <c:idx val="0"/>
          <c:order val="1"/>
          <c:tx>
            <c:strRef>
              <c:f>Sheet1!$B$22</c:f>
              <c:strCache>
                <c:ptCount val="1"/>
                <c:pt idx="0">
                  <c:v>Melbourne (Males) (%)</c:v>
                </c:pt>
              </c:strCache>
            </c:strRef>
          </c:tx>
          <c:spPr>
            <a:solidFill>
              <a:srgbClr val="00B0F0"/>
            </a:solid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Sheet1!$B$23:$B$77</c:f>
              <c:numCache>
                <c:formatCode>General</c:formatCode>
                <c:ptCount val="55"/>
                <c:pt idx="1">
                  <c:v>3.1</c:v>
                </c:pt>
                <c:pt idx="4">
                  <c:v>3.2</c:v>
                </c:pt>
                <c:pt idx="7">
                  <c:v>3.1</c:v>
                </c:pt>
                <c:pt idx="10">
                  <c:v>2.9</c:v>
                </c:pt>
                <c:pt idx="13">
                  <c:v>3.5</c:v>
                </c:pt>
                <c:pt idx="16">
                  <c:v>4</c:v>
                </c:pt>
                <c:pt idx="19">
                  <c:v>4.0999999999999996</c:v>
                </c:pt>
                <c:pt idx="22">
                  <c:v>4</c:v>
                </c:pt>
                <c:pt idx="25">
                  <c:v>3.4</c:v>
                </c:pt>
                <c:pt idx="28">
                  <c:v>3.2</c:v>
                </c:pt>
                <c:pt idx="31">
                  <c:v>3</c:v>
                </c:pt>
                <c:pt idx="34">
                  <c:v>2.8</c:v>
                </c:pt>
                <c:pt idx="37">
                  <c:v>2.4</c:v>
                </c:pt>
                <c:pt idx="40">
                  <c:v>2</c:v>
                </c:pt>
                <c:pt idx="43">
                  <c:v>1.8</c:v>
                </c:pt>
                <c:pt idx="46">
                  <c:v>1.3</c:v>
                </c:pt>
                <c:pt idx="49">
                  <c:v>0.9</c:v>
                </c:pt>
                <c:pt idx="52">
                  <c:v>0.8</c:v>
                </c:pt>
              </c:numCache>
            </c:numRef>
          </c:val>
          <c:extLst>
            <c:ext xmlns:c16="http://schemas.microsoft.com/office/drawing/2014/chart" uri="{C3380CC4-5D6E-409C-BE32-E72D297353CC}">
              <c16:uniqueId val="{00000001-9342-450D-8107-CA286F6B6B5A}"/>
            </c:ext>
          </c:extLst>
        </c:ser>
        <c:ser>
          <c:idx val="4"/>
          <c:order val="2"/>
          <c:tx>
            <c:strRef>
              <c:f>Sheet1!$F$22</c:f>
              <c:strCache>
                <c:ptCount val="1"/>
                <c:pt idx="0">
                  <c:v>GAP</c:v>
                </c:pt>
              </c:strCache>
            </c:strRef>
          </c:tx>
          <c:spPr>
            <a:noFill/>
            <a:ln>
              <a:no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Sheet1!$F$23:$F$77</c:f>
              <c:numCache>
                <c:formatCode>General</c:formatCode>
                <c:ptCount val="55"/>
                <c:pt idx="1">
                  <c:v>2</c:v>
                </c:pt>
                <c:pt idx="4">
                  <c:v>2</c:v>
                </c:pt>
                <c:pt idx="7">
                  <c:v>2</c:v>
                </c:pt>
                <c:pt idx="10">
                  <c:v>2</c:v>
                </c:pt>
                <c:pt idx="13">
                  <c:v>2</c:v>
                </c:pt>
                <c:pt idx="16">
                  <c:v>2</c:v>
                </c:pt>
                <c:pt idx="19">
                  <c:v>2</c:v>
                </c:pt>
                <c:pt idx="22">
                  <c:v>2</c:v>
                </c:pt>
                <c:pt idx="25">
                  <c:v>2</c:v>
                </c:pt>
                <c:pt idx="28">
                  <c:v>2</c:v>
                </c:pt>
                <c:pt idx="31">
                  <c:v>2</c:v>
                </c:pt>
                <c:pt idx="34">
                  <c:v>2</c:v>
                </c:pt>
                <c:pt idx="37">
                  <c:v>2</c:v>
                </c:pt>
                <c:pt idx="40">
                  <c:v>2</c:v>
                </c:pt>
                <c:pt idx="43">
                  <c:v>2</c:v>
                </c:pt>
                <c:pt idx="46">
                  <c:v>2</c:v>
                </c:pt>
                <c:pt idx="49">
                  <c:v>2</c:v>
                </c:pt>
                <c:pt idx="52">
                  <c:v>2</c:v>
                </c:pt>
              </c:numCache>
            </c:numRef>
          </c:val>
          <c:extLst>
            <c:ext xmlns:c16="http://schemas.microsoft.com/office/drawing/2014/chart" uri="{C3380CC4-5D6E-409C-BE32-E72D297353CC}">
              <c16:uniqueId val="{00000002-9342-450D-8107-CA286F6B6B5A}"/>
            </c:ext>
          </c:extLst>
        </c:ser>
        <c:ser>
          <c:idx val="2"/>
          <c:order val="3"/>
          <c:tx>
            <c:strRef>
              <c:f>Sheet1!$D$22</c:f>
              <c:strCache>
                <c:ptCount val="1"/>
                <c:pt idx="0">
                  <c:v>Melbourne (Females) (%)</c:v>
                </c:pt>
              </c:strCache>
            </c:strRef>
          </c:tx>
          <c:spPr>
            <a:solidFill>
              <a:schemeClr val="accent2"/>
            </a:solid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Sheet1!$D$23:$D$77</c:f>
              <c:numCache>
                <c:formatCode>General</c:formatCode>
                <c:ptCount val="55"/>
                <c:pt idx="1">
                  <c:v>2.9</c:v>
                </c:pt>
                <c:pt idx="4">
                  <c:v>3.1</c:v>
                </c:pt>
                <c:pt idx="7">
                  <c:v>2.9</c:v>
                </c:pt>
                <c:pt idx="10">
                  <c:v>2.7</c:v>
                </c:pt>
                <c:pt idx="13">
                  <c:v>3.3</c:v>
                </c:pt>
                <c:pt idx="16">
                  <c:v>3.9</c:v>
                </c:pt>
                <c:pt idx="19">
                  <c:v>4.2</c:v>
                </c:pt>
                <c:pt idx="22">
                  <c:v>4.0999999999999996</c:v>
                </c:pt>
                <c:pt idx="25">
                  <c:v>3.4</c:v>
                </c:pt>
                <c:pt idx="28">
                  <c:v>3.3</c:v>
                </c:pt>
                <c:pt idx="31">
                  <c:v>3.2</c:v>
                </c:pt>
                <c:pt idx="34">
                  <c:v>2.9</c:v>
                </c:pt>
                <c:pt idx="37">
                  <c:v>2.6</c:v>
                </c:pt>
                <c:pt idx="40">
                  <c:v>2.2999999999999998</c:v>
                </c:pt>
                <c:pt idx="43">
                  <c:v>2</c:v>
                </c:pt>
                <c:pt idx="46">
                  <c:v>1.5</c:v>
                </c:pt>
                <c:pt idx="49">
                  <c:v>1.1000000000000001</c:v>
                </c:pt>
                <c:pt idx="52">
                  <c:v>1.2</c:v>
                </c:pt>
              </c:numCache>
            </c:numRef>
          </c:val>
          <c:extLst>
            <c:ext xmlns:c16="http://schemas.microsoft.com/office/drawing/2014/chart" uri="{C3380CC4-5D6E-409C-BE32-E72D297353CC}">
              <c16:uniqueId val="{00000003-9342-450D-8107-CA286F6B6B5A}"/>
            </c:ext>
          </c:extLst>
        </c:ser>
        <c:ser>
          <c:idx val="7"/>
          <c:order val="4"/>
          <c:tx>
            <c:strRef>
              <c:f>Sheet1!$I$22</c:f>
              <c:strCache>
                <c:ptCount val="1"/>
                <c:pt idx="0">
                  <c:v>Spacing2</c:v>
                </c:pt>
              </c:strCache>
            </c:strRef>
          </c:tx>
          <c:spPr>
            <a:no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Sheet1!$I$23:$I$77</c:f>
              <c:numCache>
                <c:formatCode>General</c:formatCode>
                <c:ptCount val="55"/>
                <c:pt idx="1">
                  <c:v>2.1</c:v>
                </c:pt>
                <c:pt idx="4">
                  <c:v>1.9</c:v>
                </c:pt>
                <c:pt idx="7">
                  <c:v>2.1</c:v>
                </c:pt>
                <c:pt idx="10">
                  <c:v>2.2999999999999998</c:v>
                </c:pt>
                <c:pt idx="13">
                  <c:v>1.7000000000000002</c:v>
                </c:pt>
                <c:pt idx="16">
                  <c:v>1.1000000000000001</c:v>
                </c:pt>
                <c:pt idx="19">
                  <c:v>0.79999999999999982</c:v>
                </c:pt>
                <c:pt idx="22">
                  <c:v>0.90000000000000036</c:v>
                </c:pt>
                <c:pt idx="25">
                  <c:v>1.6</c:v>
                </c:pt>
                <c:pt idx="28">
                  <c:v>1.7000000000000002</c:v>
                </c:pt>
                <c:pt idx="31">
                  <c:v>1.7999999999999998</c:v>
                </c:pt>
                <c:pt idx="34">
                  <c:v>2.1</c:v>
                </c:pt>
                <c:pt idx="37">
                  <c:v>2.4</c:v>
                </c:pt>
                <c:pt idx="40">
                  <c:v>2.7</c:v>
                </c:pt>
                <c:pt idx="43">
                  <c:v>3</c:v>
                </c:pt>
                <c:pt idx="46">
                  <c:v>3.5</c:v>
                </c:pt>
                <c:pt idx="49">
                  <c:v>3.9</c:v>
                </c:pt>
                <c:pt idx="52">
                  <c:v>3.8</c:v>
                </c:pt>
              </c:numCache>
            </c:numRef>
          </c:val>
          <c:extLst>
            <c:ext xmlns:c16="http://schemas.microsoft.com/office/drawing/2014/chart" uri="{C3380CC4-5D6E-409C-BE32-E72D297353CC}">
              <c16:uniqueId val="{00000004-9342-450D-8107-CA286F6B6B5A}"/>
            </c:ext>
          </c:extLst>
        </c:ser>
        <c:ser>
          <c:idx val="8"/>
          <c:order val="5"/>
          <c:tx>
            <c:strRef>
              <c:f>Sheet1!$J$22</c:f>
              <c:strCache>
                <c:ptCount val="1"/>
                <c:pt idx="0">
                  <c:v>Spacing3</c:v>
                </c:pt>
              </c:strCache>
            </c:strRef>
          </c:tx>
          <c:spPr>
            <a:no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Sheet1!$J$23:$J$77</c:f>
              <c:numCache>
                <c:formatCode>General</c:formatCode>
                <c:ptCount val="55"/>
                <c:pt idx="2">
                  <c:v>2.2000000000000002</c:v>
                </c:pt>
                <c:pt idx="5">
                  <c:v>1.9</c:v>
                </c:pt>
                <c:pt idx="8">
                  <c:v>1.7000000000000002</c:v>
                </c:pt>
                <c:pt idx="11">
                  <c:v>2.1</c:v>
                </c:pt>
                <c:pt idx="14">
                  <c:v>2.2999999999999998</c:v>
                </c:pt>
                <c:pt idx="17">
                  <c:v>2</c:v>
                </c:pt>
                <c:pt idx="20">
                  <c:v>2</c:v>
                </c:pt>
                <c:pt idx="23">
                  <c:v>2.1</c:v>
                </c:pt>
                <c:pt idx="26">
                  <c:v>2.2999999999999998</c:v>
                </c:pt>
                <c:pt idx="29">
                  <c:v>2</c:v>
                </c:pt>
                <c:pt idx="32">
                  <c:v>1.9</c:v>
                </c:pt>
                <c:pt idx="35">
                  <c:v>1.7999999999999998</c:v>
                </c:pt>
                <c:pt idx="38">
                  <c:v>1.6</c:v>
                </c:pt>
                <c:pt idx="41">
                  <c:v>1.7999999999999998</c:v>
                </c:pt>
                <c:pt idx="44">
                  <c:v>2.1</c:v>
                </c:pt>
                <c:pt idx="47">
                  <c:v>3</c:v>
                </c:pt>
                <c:pt idx="50">
                  <c:v>3.7</c:v>
                </c:pt>
                <c:pt idx="53">
                  <c:v>4</c:v>
                </c:pt>
              </c:numCache>
            </c:numRef>
          </c:val>
          <c:extLst>
            <c:ext xmlns:c16="http://schemas.microsoft.com/office/drawing/2014/chart" uri="{C3380CC4-5D6E-409C-BE32-E72D297353CC}">
              <c16:uniqueId val="{00000005-9342-450D-8107-CA286F6B6B5A}"/>
            </c:ext>
          </c:extLst>
        </c:ser>
        <c:ser>
          <c:idx val="1"/>
          <c:order val="6"/>
          <c:tx>
            <c:strRef>
              <c:f>Sheet1!$C$22</c:f>
              <c:strCache>
                <c:ptCount val="1"/>
                <c:pt idx="0">
                  <c:v>Rest of Vic. (Males) (%)</c:v>
                </c:pt>
              </c:strCache>
            </c:strRef>
          </c:tx>
          <c:spPr>
            <a:solidFill>
              <a:srgbClr val="0070C0"/>
            </a:solid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Sheet1!$C$23:$C$77</c:f>
              <c:numCache>
                <c:formatCode>General</c:formatCode>
                <c:ptCount val="55"/>
                <c:pt idx="2">
                  <c:v>2.8</c:v>
                </c:pt>
                <c:pt idx="5">
                  <c:v>3.1</c:v>
                </c:pt>
                <c:pt idx="8">
                  <c:v>3.3</c:v>
                </c:pt>
                <c:pt idx="11">
                  <c:v>2.9</c:v>
                </c:pt>
                <c:pt idx="14">
                  <c:v>2.7</c:v>
                </c:pt>
                <c:pt idx="17">
                  <c:v>3</c:v>
                </c:pt>
                <c:pt idx="20">
                  <c:v>3</c:v>
                </c:pt>
                <c:pt idx="23">
                  <c:v>2.9</c:v>
                </c:pt>
                <c:pt idx="26">
                  <c:v>2.7</c:v>
                </c:pt>
                <c:pt idx="29">
                  <c:v>3</c:v>
                </c:pt>
                <c:pt idx="32">
                  <c:v>3.1</c:v>
                </c:pt>
                <c:pt idx="35">
                  <c:v>3.2</c:v>
                </c:pt>
                <c:pt idx="38">
                  <c:v>3.4</c:v>
                </c:pt>
                <c:pt idx="41">
                  <c:v>3.2</c:v>
                </c:pt>
                <c:pt idx="44">
                  <c:v>2.9</c:v>
                </c:pt>
                <c:pt idx="47">
                  <c:v>2</c:v>
                </c:pt>
                <c:pt idx="50">
                  <c:v>1.3</c:v>
                </c:pt>
                <c:pt idx="53">
                  <c:v>1</c:v>
                </c:pt>
              </c:numCache>
            </c:numRef>
          </c:val>
          <c:extLst>
            <c:ext xmlns:c16="http://schemas.microsoft.com/office/drawing/2014/chart" uri="{C3380CC4-5D6E-409C-BE32-E72D297353CC}">
              <c16:uniqueId val="{00000006-9342-450D-8107-CA286F6B6B5A}"/>
            </c:ext>
          </c:extLst>
        </c:ser>
        <c:ser>
          <c:idx val="5"/>
          <c:order val="7"/>
          <c:tx>
            <c:strRef>
              <c:f>Sheet1!$G$22</c:f>
              <c:strCache>
                <c:ptCount val="1"/>
                <c:pt idx="0">
                  <c:v>Gap2</c:v>
                </c:pt>
              </c:strCache>
            </c:strRef>
          </c:tx>
          <c:spPr>
            <a:no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Sheet1!$G$23:$G$77</c:f>
              <c:numCache>
                <c:formatCode>General</c:formatCode>
                <c:ptCount val="55"/>
                <c:pt idx="2">
                  <c:v>2</c:v>
                </c:pt>
                <c:pt idx="5">
                  <c:v>2</c:v>
                </c:pt>
                <c:pt idx="8">
                  <c:v>2</c:v>
                </c:pt>
                <c:pt idx="11">
                  <c:v>2</c:v>
                </c:pt>
                <c:pt idx="14">
                  <c:v>2</c:v>
                </c:pt>
                <c:pt idx="17">
                  <c:v>2</c:v>
                </c:pt>
                <c:pt idx="20">
                  <c:v>2</c:v>
                </c:pt>
                <c:pt idx="23">
                  <c:v>2</c:v>
                </c:pt>
                <c:pt idx="26">
                  <c:v>2</c:v>
                </c:pt>
                <c:pt idx="29">
                  <c:v>2</c:v>
                </c:pt>
                <c:pt idx="32">
                  <c:v>2</c:v>
                </c:pt>
                <c:pt idx="35">
                  <c:v>2</c:v>
                </c:pt>
                <c:pt idx="38">
                  <c:v>2</c:v>
                </c:pt>
                <c:pt idx="41">
                  <c:v>2</c:v>
                </c:pt>
                <c:pt idx="44">
                  <c:v>2</c:v>
                </c:pt>
                <c:pt idx="47">
                  <c:v>2</c:v>
                </c:pt>
                <c:pt idx="50">
                  <c:v>2</c:v>
                </c:pt>
                <c:pt idx="53">
                  <c:v>2</c:v>
                </c:pt>
              </c:numCache>
            </c:numRef>
          </c:val>
          <c:extLst>
            <c:ext xmlns:c16="http://schemas.microsoft.com/office/drawing/2014/chart" uri="{C3380CC4-5D6E-409C-BE32-E72D297353CC}">
              <c16:uniqueId val="{00000007-9342-450D-8107-CA286F6B6B5A}"/>
            </c:ext>
          </c:extLst>
        </c:ser>
        <c:ser>
          <c:idx val="3"/>
          <c:order val="8"/>
          <c:tx>
            <c:strRef>
              <c:f>Sheet1!$E$22</c:f>
              <c:strCache>
                <c:ptCount val="1"/>
                <c:pt idx="0">
                  <c:v>Rest of Vic. (Females) (%)</c:v>
                </c:pt>
              </c:strCache>
            </c:strRef>
          </c:tx>
          <c:spPr>
            <a:solidFill>
              <a:schemeClr val="accent2">
                <a:lumMod val="75000"/>
              </a:schemeClr>
            </a:solid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Sheet1!$E$23:$E$77</c:f>
              <c:numCache>
                <c:formatCode>General</c:formatCode>
                <c:ptCount val="55"/>
                <c:pt idx="2">
                  <c:v>2.7</c:v>
                </c:pt>
                <c:pt idx="5">
                  <c:v>2.9</c:v>
                </c:pt>
                <c:pt idx="8">
                  <c:v>3</c:v>
                </c:pt>
                <c:pt idx="11">
                  <c:v>2.7</c:v>
                </c:pt>
                <c:pt idx="14">
                  <c:v>2.5</c:v>
                </c:pt>
                <c:pt idx="17">
                  <c:v>2.9</c:v>
                </c:pt>
                <c:pt idx="20">
                  <c:v>3</c:v>
                </c:pt>
                <c:pt idx="23">
                  <c:v>3.1</c:v>
                </c:pt>
                <c:pt idx="26">
                  <c:v>2.9</c:v>
                </c:pt>
                <c:pt idx="29">
                  <c:v>3.1</c:v>
                </c:pt>
                <c:pt idx="32">
                  <c:v>3.3</c:v>
                </c:pt>
                <c:pt idx="35">
                  <c:v>3.4</c:v>
                </c:pt>
                <c:pt idx="38">
                  <c:v>3.6</c:v>
                </c:pt>
                <c:pt idx="41">
                  <c:v>3.3</c:v>
                </c:pt>
                <c:pt idx="44">
                  <c:v>3</c:v>
                </c:pt>
                <c:pt idx="47">
                  <c:v>2.1</c:v>
                </c:pt>
                <c:pt idx="50">
                  <c:v>1.4</c:v>
                </c:pt>
                <c:pt idx="53">
                  <c:v>1.6</c:v>
                </c:pt>
              </c:numCache>
            </c:numRef>
          </c:val>
          <c:extLst>
            <c:ext xmlns:c16="http://schemas.microsoft.com/office/drawing/2014/chart" uri="{C3380CC4-5D6E-409C-BE32-E72D297353CC}">
              <c16:uniqueId val="{00000008-9342-450D-8107-CA286F6B6B5A}"/>
            </c:ext>
          </c:extLst>
        </c:ser>
        <c:ser>
          <c:idx val="9"/>
          <c:order val="9"/>
          <c:tx>
            <c:strRef>
              <c:f>Sheet1!$K$22</c:f>
              <c:strCache>
                <c:ptCount val="1"/>
                <c:pt idx="0">
                  <c:v>Spacing4</c:v>
                </c:pt>
              </c:strCache>
            </c:strRef>
          </c:tx>
          <c:spPr>
            <a:noFill/>
            <a:ln>
              <a:noFill/>
            </a:ln>
            <a:effectLst/>
          </c:spPr>
          <c:invertIfNegative val="0"/>
          <c:cat>
            <c:strRef>
              <c:f>Sheet1!$A$23:$A$76</c:f>
              <c:strCache>
                <c:ptCount val="53"/>
                <c:pt idx="1">
                  <c:v>0-4</c:v>
                </c:pt>
                <c:pt idx="4">
                  <c:v>5-9</c:v>
                </c:pt>
                <c:pt idx="7">
                  <c:v>10-14</c:v>
                </c:pt>
                <c:pt idx="10">
                  <c:v>15-19</c:v>
                </c:pt>
                <c:pt idx="13">
                  <c:v>20-24</c:v>
                </c:pt>
                <c:pt idx="16">
                  <c:v>25-29</c:v>
                </c:pt>
                <c:pt idx="19">
                  <c:v>30-34</c:v>
                </c:pt>
                <c:pt idx="22">
                  <c:v>35-39</c:v>
                </c:pt>
                <c:pt idx="25">
                  <c:v>40-44</c:v>
                </c:pt>
                <c:pt idx="28">
                  <c:v>45-49</c:v>
                </c:pt>
                <c:pt idx="31">
                  <c:v>50-54</c:v>
                </c:pt>
                <c:pt idx="34">
                  <c:v>55-59</c:v>
                </c:pt>
                <c:pt idx="37">
                  <c:v>60-64</c:v>
                </c:pt>
                <c:pt idx="40">
                  <c:v>65-69</c:v>
                </c:pt>
                <c:pt idx="43">
                  <c:v>70-74</c:v>
                </c:pt>
                <c:pt idx="46">
                  <c:v>75-79</c:v>
                </c:pt>
                <c:pt idx="49">
                  <c:v>80-84</c:v>
                </c:pt>
                <c:pt idx="52">
                  <c:v>85+</c:v>
                </c:pt>
              </c:strCache>
            </c:strRef>
          </c:cat>
          <c:val>
            <c:numRef>
              <c:f>Sheet1!$K$23:$K$77</c:f>
              <c:numCache>
                <c:formatCode>General</c:formatCode>
                <c:ptCount val="55"/>
                <c:pt idx="2">
                  <c:v>2.2999999999999998</c:v>
                </c:pt>
                <c:pt idx="5">
                  <c:v>2.1</c:v>
                </c:pt>
                <c:pt idx="8">
                  <c:v>2</c:v>
                </c:pt>
                <c:pt idx="11">
                  <c:v>2.2999999999999998</c:v>
                </c:pt>
                <c:pt idx="14">
                  <c:v>2.5</c:v>
                </c:pt>
                <c:pt idx="17">
                  <c:v>2.1</c:v>
                </c:pt>
                <c:pt idx="20">
                  <c:v>2</c:v>
                </c:pt>
                <c:pt idx="23">
                  <c:v>1.9</c:v>
                </c:pt>
                <c:pt idx="26">
                  <c:v>2.1</c:v>
                </c:pt>
                <c:pt idx="29">
                  <c:v>1.9</c:v>
                </c:pt>
                <c:pt idx="32">
                  <c:v>1.7000000000000002</c:v>
                </c:pt>
                <c:pt idx="35">
                  <c:v>1.6</c:v>
                </c:pt>
                <c:pt idx="38">
                  <c:v>1.4</c:v>
                </c:pt>
                <c:pt idx="41">
                  <c:v>1.7000000000000002</c:v>
                </c:pt>
                <c:pt idx="44">
                  <c:v>2</c:v>
                </c:pt>
                <c:pt idx="47">
                  <c:v>2.9</c:v>
                </c:pt>
                <c:pt idx="50">
                  <c:v>3.6</c:v>
                </c:pt>
                <c:pt idx="53">
                  <c:v>3.4</c:v>
                </c:pt>
              </c:numCache>
            </c:numRef>
          </c:val>
          <c:extLst>
            <c:ext xmlns:c16="http://schemas.microsoft.com/office/drawing/2014/chart" uri="{C3380CC4-5D6E-409C-BE32-E72D297353CC}">
              <c16:uniqueId val="{00000009-9342-450D-8107-CA286F6B6B5A}"/>
            </c:ext>
          </c:extLst>
        </c:ser>
        <c:dLbls>
          <c:showLegendKey val="0"/>
          <c:showVal val="0"/>
          <c:showCatName val="0"/>
          <c:showSerName val="0"/>
          <c:showPercent val="0"/>
          <c:showBubbleSize val="0"/>
        </c:dLbls>
        <c:gapWidth val="0"/>
        <c:overlap val="100"/>
        <c:axId val="624816096"/>
        <c:axId val="624816456"/>
      </c:barChart>
      <c:scatterChart>
        <c:scatterStyle val="lineMarker"/>
        <c:varyColors val="0"/>
        <c:ser>
          <c:idx val="10"/>
          <c:order val="10"/>
          <c:spPr>
            <a:ln w="25400" cap="rnd">
              <a:no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Sheet1!$O$2:$O$16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Sheet1!$P$2:$P$16</c:f>
              <c:numCache>
                <c:formatCode>General</c:formatCode>
                <c:ptCount val="15"/>
                <c:pt idx="0">
                  <c:v>5</c:v>
                </c:pt>
                <c:pt idx="1">
                  <c:v>4</c:v>
                </c:pt>
                <c:pt idx="2">
                  <c:v>3</c:v>
                </c:pt>
                <c:pt idx="3">
                  <c:v>2</c:v>
                </c:pt>
                <c:pt idx="4">
                  <c:v>1</c:v>
                </c:pt>
                <c:pt idx="5">
                  <c:v>0</c:v>
                </c:pt>
                <c:pt idx="7">
                  <c:v>0</c:v>
                </c:pt>
                <c:pt idx="8">
                  <c:v>1</c:v>
                </c:pt>
                <c:pt idx="9">
                  <c:v>2</c:v>
                </c:pt>
                <c:pt idx="10">
                  <c:v>3</c:v>
                </c:pt>
                <c:pt idx="11">
                  <c:v>4</c:v>
                </c:pt>
                <c:pt idx="12">
                  <c:v>5</c:v>
                </c:pt>
                <c:pt idx="13">
                  <c:v>6</c:v>
                </c:pt>
                <c:pt idx="14">
                  <c:v>7</c:v>
                </c:pt>
              </c:numCache>
            </c:numRef>
          </c:yVal>
          <c:smooth val="0"/>
          <c:extLst>
            <c:ext xmlns:c16="http://schemas.microsoft.com/office/drawing/2014/chart" uri="{C3380CC4-5D6E-409C-BE32-E72D297353CC}">
              <c16:uniqueId val="{0000000A-9342-450D-8107-CA286F6B6B5A}"/>
            </c:ext>
          </c:extLst>
        </c:ser>
        <c:dLbls>
          <c:showLegendKey val="0"/>
          <c:showVal val="0"/>
          <c:showCatName val="0"/>
          <c:showSerName val="0"/>
          <c:showPercent val="0"/>
          <c:showBubbleSize val="0"/>
        </c:dLbls>
        <c:axId val="357275216"/>
        <c:axId val="363324752"/>
      </c:scatterChart>
      <c:catAx>
        <c:axId val="624816096"/>
        <c:scaling>
          <c:orientation val="minMax"/>
        </c:scaling>
        <c:delete val="1"/>
        <c:axPos val="l"/>
        <c:numFmt formatCode="General" sourceLinked="1"/>
        <c:majorTickMark val="out"/>
        <c:minorTickMark val="none"/>
        <c:tickLblPos val="nextTo"/>
        <c:crossAx val="624816456"/>
        <c:crosses val="autoZero"/>
        <c:auto val="1"/>
        <c:lblAlgn val="ctr"/>
        <c:lblOffset val="100"/>
        <c:noMultiLvlLbl val="0"/>
      </c:catAx>
      <c:valAx>
        <c:axId val="624816456"/>
        <c:scaling>
          <c:orientation val="minMax"/>
          <c:max val="12"/>
          <c:min val="0"/>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624816096"/>
        <c:crosses val="autoZero"/>
        <c:crossBetween val="between"/>
        <c:majorUnit val="1"/>
      </c:valAx>
      <c:valAx>
        <c:axId val="363324752"/>
        <c:scaling>
          <c:orientation val="minMax"/>
          <c:max val="50000"/>
        </c:scaling>
        <c:delete val="1"/>
        <c:axPos val="l"/>
        <c:numFmt formatCode="General" sourceLinked="1"/>
        <c:majorTickMark val="out"/>
        <c:minorTickMark val="none"/>
        <c:tickLblPos val="nextTo"/>
        <c:crossAx val="357275216"/>
        <c:crosses val="autoZero"/>
        <c:crossBetween val="midCat"/>
      </c:valAx>
      <c:valAx>
        <c:axId val="357275216"/>
        <c:scaling>
          <c:orientation val="minMax"/>
        </c:scaling>
        <c:delete val="1"/>
        <c:axPos val="b"/>
        <c:numFmt formatCode="General" sourceLinked="1"/>
        <c:majorTickMark val="out"/>
        <c:minorTickMark val="none"/>
        <c:tickLblPos val="nextTo"/>
        <c:crossAx val="363324752"/>
        <c:crosses val="autoZero"/>
        <c:crossBetween val="midCat"/>
      </c:valAx>
      <c:spPr>
        <a:noFill/>
        <a:ln w="25400">
          <a:noFill/>
        </a:ln>
        <a:effectLst/>
      </c:spPr>
    </c:plotArea>
    <c:legend>
      <c:legendPos val="b"/>
      <c:legendEntry>
        <c:idx val="0"/>
        <c:delete val="1"/>
      </c:legendEntry>
      <c:legendEntry>
        <c:idx val="2"/>
        <c:delete val="1"/>
      </c:legendEntry>
      <c:legendEntry>
        <c:idx val="4"/>
        <c:delete val="1"/>
      </c:legendEntry>
      <c:legendEntry>
        <c:idx val="5"/>
        <c:delete val="1"/>
      </c:legendEntry>
      <c:legendEntry>
        <c:idx val="7"/>
        <c:delete val="1"/>
      </c:legendEntry>
      <c:legendEntry>
        <c:idx val="9"/>
        <c:delete val="1"/>
      </c:legendEntry>
      <c:legendEntry>
        <c:idx val="10"/>
        <c:delete val="1"/>
      </c:legendEntry>
      <c:layout>
        <c:manualLayout>
          <c:xMode val="edge"/>
          <c:yMode val="edge"/>
          <c:x val="0.21493761609652651"/>
          <c:y val="0.87231961173392636"/>
          <c:w val="0.60315247283509366"/>
          <c:h val="0.1276804857224172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sz="800" b="1" i="0" u="none" strike="noStrike" kern="1200" spc="0" baseline="0">
                <a:solidFill>
                  <a:srgbClr val="FF0000"/>
                </a:solidFill>
                <a:effectLst/>
                <a:latin typeface="+mn-lt"/>
              </a:rPr>
              <a:t>Red</a:t>
            </a:r>
            <a:r>
              <a:rPr lang="en-AU" sz="800" b="1" i="0" u="none" strike="noStrike" kern="1200" spc="0" baseline="0">
                <a:solidFill>
                  <a:srgbClr val="FF0000"/>
                </a:solidFill>
                <a:effectLst/>
                <a:latin typeface="+mn-lt"/>
                <a:ea typeface="+mn-ea"/>
                <a:cs typeface="+mn-cs"/>
              </a:rPr>
              <a:t> </a:t>
            </a:r>
            <a:r>
              <a:rPr lang="en-AU" sz="800" b="1" i="0" u="none" strike="noStrike" kern="1200" spc="0" baseline="0">
                <a:solidFill>
                  <a:srgbClr val="FF0000"/>
                </a:solidFill>
                <a:effectLst/>
                <a:latin typeface="+mn-lt"/>
              </a:rPr>
              <a:t>arrows</a:t>
            </a:r>
            <a:r>
              <a:rPr lang="en-AU" sz="800" b="1" i="0" u="none" strike="noStrike" kern="1200" spc="0" baseline="0">
                <a:solidFill>
                  <a:srgbClr val="FF0000"/>
                </a:solidFill>
                <a:effectLst/>
                <a:latin typeface="+mn-lt"/>
                <a:ea typeface="+mn-ea"/>
                <a:cs typeface="+mn-cs"/>
              </a:rPr>
              <a:t> </a:t>
            </a:r>
            <a:r>
              <a:rPr lang="en-AU" sz="800" b="1" i="0" u="none" strike="noStrike" kern="1200" spc="0" baseline="0">
                <a:solidFill>
                  <a:srgbClr val="FF0000"/>
                </a:solidFill>
                <a:effectLst/>
                <a:latin typeface="+mn-lt"/>
              </a:rPr>
              <a:t>indicate</a:t>
            </a:r>
            <a:r>
              <a:rPr lang="en-AU" sz="800" b="1" i="0" u="none" strike="noStrike" kern="1200" spc="0" baseline="0">
                <a:solidFill>
                  <a:srgbClr val="FF0000"/>
                </a:solidFill>
                <a:effectLst/>
                <a:latin typeface="+mn-lt"/>
                <a:ea typeface="+mn-ea"/>
                <a:cs typeface="+mn-cs"/>
              </a:rPr>
              <a:t> stringent public health restrictions</a:t>
            </a:r>
            <a:endParaRPr lang="en-US" sz="800" b="1">
              <a:latin typeface="+mn-lt"/>
            </a:endParaRPr>
          </a:p>
        </c:rich>
      </c:tx>
      <c:layout>
        <c:manualLayout>
          <c:xMode val="edge"/>
          <c:yMode val="edge"/>
          <c:x val="0.1364325238007327"/>
          <c:y val="2.828187603111006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505212364694462E-2"/>
          <c:y val="0.30714292531615367"/>
          <c:w val="0.91883378526920534"/>
          <c:h val="0.358440467668814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Sheet1!$A$63:$B$86</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2020</c:v>
                  </c:pt>
                  <c:pt idx="12">
                    <c:v>2021</c:v>
                  </c:pt>
                </c:lvl>
              </c:multiLvlStrCache>
            </c:multiLvlStrRef>
          </c:cat>
          <c:val>
            <c:numRef>
              <c:f>Sheet1!$C$63:$C$86</c:f>
              <c:numCache>
                <c:formatCode>###0</c:formatCode>
                <c:ptCount val="24"/>
                <c:pt idx="0">
                  <c:v>273</c:v>
                </c:pt>
                <c:pt idx="1">
                  <c:v>256</c:v>
                </c:pt>
                <c:pt idx="2">
                  <c:v>286</c:v>
                </c:pt>
                <c:pt idx="3">
                  <c:v>235</c:v>
                </c:pt>
                <c:pt idx="4">
                  <c:v>249</c:v>
                </c:pt>
                <c:pt idx="5">
                  <c:v>238</c:v>
                </c:pt>
                <c:pt idx="6">
                  <c:v>280</c:v>
                </c:pt>
                <c:pt idx="7">
                  <c:v>264</c:v>
                </c:pt>
                <c:pt idx="8">
                  <c:v>222</c:v>
                </c:pt>
                <c:pt idx="9">
                  <c:v>224</c:v>
                </c:pt>
                <c:pt idx="10">
                  <c:v>222</c:v>
                </c:pt>
                <c:pt idx="11">
                  <c:v>275</c:v>
                </c:pt>
                <c:pt idx="12">
                  <c:v>270</c:v>
                </c:pt>
                <c:pt idx="13">
                  <c:v>233</c:v>
                </c:pt>
                <c:pt idx="14">
                  <c:v>281</c:v>
                </c:pt>
                <c:pt idx="15">
                  <c:v>262</c:v>
                </c:pt>
                <c:pt idx="16">
                  <c:v>267</c:v>
                </c:pt>
                <c:pt idx="17">
                  <c:v>260</c:v>
                </c:pt>
                <c:pt idx="18">
                  <c:v>281</c:v>
                </c:pt>
                <c:pt idx="19">
                  <c:v>249</c:v>
                </c:pt>
                <c:pt idx="20">
                  <c:v>229</c:v>
                </c:pt>
                <c:pt idx="21">
                  <c:v>242</c:v>
                </c:pt>
                <c:pt idx="22">
                  <c:v>269</c:v>
                </c:pt>
                <c:pt idx="23">
                  <c:v>316</c:v>
                </c:pt>
              </c:numCache>
            </c:numRef>
          </c:val>
          <c:extLst>
            <c:ext xmlns:c16="http://schemas.microsoft.com/office/drawing/2014/chart" uri="{C3380CC4-5D6E-409C-BE32-E72D297353CC}">
              <c16:uniqueId val="{00000000-5815-4DD3-81D1-C108C1B17E6D}"/>
            </c:ext>
          </c:extLst>
        </c:ser>
        <c:dLbls>
          <c:dLblPos val="outEnd"/>
          <c:showLegendKey val="0"/>
          <c:showVal val="1"/>
          <c:showCatName val="0"/>
          <c:showSerName val="0"/>
          <c:showPercent val="0"/>
          <c:showBubbleSize val="0"/>
        </c:dLbls>
        <c:gapWidth val="219"/>
        <c:overlap val="-27"/>
        <c:axId val="1107751272"/>
        <c:axId val="1107750192"/>
      </c:barChart>
      <c:catAx>
        <c:axId val="11077512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a:t>
                </a:r>
                <a:r>
                  <a:rPr lang="en-US" sz="900" b="0" i="0" u="none" strike="noStrike" kern="1200" baseline="0">
                    <a:solidFill>
                      <a:sysClr val="windowText" lastClr="000000">
                        <a:lumMod val="65000"/>
                        <a:lumOff val="35000"/>
                      </a:sysClr>
                    </a:solidFill>
                    <a:latin typeface="+mn-lt"/>
                    <a:ea typeface="+mn-ea"/>
                    <a:cs typeface="+mn-cs"/>
                  </a:rPr>
                  <a:t> </a:t>
                </a:r>
                <a:r>
                  <a:rPr lang="en-US" sz="900" baseline="0"/>
                  <a:t>and</a:t>
                </a:r>
                <a:r>
                  <a:rPr lang="en-US" sz="900" b="0" i="0" u="none" strike="noStrike" kern="1200" baseline="0">
                    <a:solidFill>
                      <a:sysClr val="windowText" lastClr="000000">
                        <a:lumMod val="65000"/>
                        <a:lumOff val="35000"/>
                      </a:sysClr>
                    </a:solidFill>
                    <a:latin typeface="+mn-lt"/>
                    <a:ea typeface="+mn-ea"/>
                    <a:cs typeface="+mn-cs"/>
                  </a:rPr>
                  <a:t> </a:t>
                </a:r>
                <a:r>
                  <a:rPr lang="en-US" sz="900" baseline="0"/>
                  <a:t>Year</a:t>
                </a:r>
                <a:endParaRPr lang="en-US" sz="900"/>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07750192"/>
        <c:crosses val="autoZero"/>
        <c:auto val="1"/>
        <c:lblAlgn val="ctr"/>
        <c:lblOffset val="100"/>
        <c:noMultiLvlLbl val="0"/>
      </c:catAx>
      <c:valAx>
        <c:axId val="110775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751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sz="1200" b="1">
                <a:effectLst/>
              </a:rPr>
              <a:t>proportion</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of</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notified</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Child</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cases</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of</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anaphylaxis</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by</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suspected</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cause,</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Victoria,</a:t>
            </a:r>
            <a:r>
              <a:rPr lang="en-AU" sz="1200" b="1" i="0" u="none" strike="noStrike" kern="1200" cap="all" spc="50" baseline="0">
                <a:solidFill>
                  <a:sysClr val="windowText" lastClr="000000">
                    <a:lumMod val="65000"/>
                    <a:lumOff val="35000"/>
                  </a:sysClr>
                </a:solidFill>
                <a:effectLst/>
                <a:latin typeface="+mn-lt"/>
                <a:ea typeface="+mn-ea"/>
                <a:cs typeface="+mn-cs"/>
              </a:rPr>
              <a:t> </a:t>
            </a:r>
            <a:r>
              <a:rPr lang="en-AU" sz="1200" b="1">
                <a:effectLst/>
              </a:rPr>
              <a:t>2020-2021</a:t>
            </a:r>
            <a:endParaRPr lang="en-AU" sz="1200">
              <a:effectLst/>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 of notified cases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E5E-4B0C-B3B2-FD612011ECD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E5E-4B0C-B3B2-FD612011ECD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E5E-4B0C-B3B2-FD612011ECD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E5E-4B0C-B3B2-FD612011ECD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E5E-4B0C-B3B2-FD612011ECDE}"/>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E5E-4B0C-B3B2-FD612011ECDE}"/>
              </c:ext>
            </c:extLst>
          </c:dPt>
          <c:dLbls>
            <c:dLbl>
              <c:idx val="0"/>
              <c:layout>
                <c:manualLayout>
                  <c:x val="-2.2222222222222247E-2"/>
                  <c:y val="-0.15109292749380576"/>
                </c:manualLayout>
              </c:layout>
              <c:numFmt formatCode="General" sourceLinked="0"/>
              <c:spPr>
                <a:solidFill>
                  <a:sysClr val="window" lastClr="FFFFFF"/>
                </a:solidFill>
                <a:ln w="19050" cap="flat" cmpd="sng" algn="ctr">
                  <a:solidFill>
                    <a:srgbClr val="156082"/>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9E5E-4B0C-B3B2-FD612011ECDE}"/>
                </c:ext>
              </c:extLst>
            </c:dLbl>
            <c:dLbl>
              <c:idx val="1"/>
              <c:layout>
                <c:manualLayout>
                  <c:x val="4.1666666666666567E-2"/>
                  <c:y val="-2.792815511722857E-2"/>
                </c:manualLayout>
              </c:layout>
              <c:numFmt formatCode="General" sourceLinked="0"/>
              <c:spPr>
                <a:solidFill>
                  <a:sysClr val="window" lastClr="FFFFFF"/>
                </a:solidFill>
                <a:ln w="19050" cap="flat" cmpd="sng" algn="ctr">
                  <a:solidFill>
                    <a:srgbClr val="E97132"/>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9E5E-4B0C-B3B2-FD612011ECDE}"/>
                </c:ext>
              </c:extLst>
            </c:dLbl>
            <c:dLbl>
              <c:idx val="2"/>
              <c:layout>
                <c:manualLayout>
                  <c:x val="1.5866797900262467E-2"/>
                  <c:y val="0.17246792639161987"/>
                </c:manualLayout>
              </c:layout>
              <c:numFmt formatCode="General" sourceLinked="0"/>
              <c:spPr>
                <a:solidFill>
                  <a:sysClr val="window" lastClr="FFFFFF"/>
                </a:solidFill>
                <a:ln w="19050" cap="flat" cmpd="sng" algn="ctr">
                  <a:solidFill>
                    <a:srgbClr val="196B24"/>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9E5E-4B0C-B3B2-FD612011ECDE}"/>
                </c:ext>
              </c:extLst>
            </c:dLbl>
            <c:dLbl>
              <c:idx val="3"/>
              <c:layout>
                <c:manualLayout>
                  <c:x val="-3.1688757655293089E-2"/>
                  <c:y val="8.9766953822821419E-2"/>
                </c:manualLayout>
              </c:layout>
              <c:numFmt formatCode="General" sourceLinked="0"/>
              <c:spPr>
                <a:solidFill>
                  <a:sysClr val="window" lastClr="FFFFFF"/>
                </a:solidFill>
                <a:ln w="19050" cap="flat" cmpd="sng" algn="ctr">
                  <a:solidFill>
                    <a:srgbClr val="0F9ED5"/>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9E5E-4B0C-B3B2-FD612011ECDE}"/>
                </c:ext>
              </c:extLst>
            </c:dLbl>
            <c:dLbl>
              <c:idx val="4"/>
              <c:layout>
                <c:manualLayout>
                  <c:x val="-5.6516622922134732E-2"/>
                  <c:y val="2.7326802514747246E-2"/>
                </c:manualLayout>
              </c:layout>
              <c:numFmt formatCode="General" sourceLinked="0"/>
              <c:spPr>
                <a:solidFill>
                  <a:sysClr val="window" lastClr="FFFFFF"/>
                </a:solidFill>
                <a:ln w="19050" cap="flat" cmpd="sng" algn="ctr">
                  <a:solidFill>
                    <a:srgbClr val="A02B93"/>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9E5E-4B0C-B3B2-FD612011ECDE}"/>
                </c:ext>
              </c:extLst>
            </c:dLbl>
            <c:dLbl>
              <c:idx val="5"/>
              <c:layout>
                <c:manualLayout>
                  <c:x val="-7.2222222222222229E-2"/>
                  <c:y val="-4.9272116461366221E-2"/>
                </c:manualLayout>
              </c:layout>
              <c:numFmt formatCode="General" sourceLinked="0"/>
              <c:spPr>
                <a:solidFill>
                  <a:sysClr val="window" lastClr="FFFFFF"/>
                </a:solidFill>
                <a:ln w="19050" cap="flat" cmpd="sng" algn="ctr">
                  <a:solidFill>
                    <a:srgbClr val="4EA72E"/>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9E5E-4B0C-B3B2-FD612011ECDE}"/>
                </c:ext>
              </c:extLst>
            </c:dLbl>
            <c:numFmt formatCode="General" sourceLinked="0"/>
            <c:spPr>
              <a:solidFill>
                <a:sysClr val="window" lastClr="FFFFFF"/>
              </a:solidFill>
              <a:ln>
                <a:solidFill>
                  <a:schemeClr val="accent2"/>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Medication </c:v>
                </c:pt>
                <c:pt idx="1">
                  <c:v>Food</c:v>
                </c:pt>
                <c:pt idx="2">
                  <c:v>Insect Venom</c:v>
                </c:pt>
                <c:pt idx="3">
                  <c:v>Other Cause</c:v>
                </c:pt>
                <c:pt idx="4">
                  <c:v>Unknown</c:v>
                </c:pt>
                <c:pt idx="5">
                  <c:v>Vaccine</c:v>
                </c:pt>
              </c:strCache>
            </c:strRef>
          </c:cat>
          <c:val>
            <c:numRef>
              <c:f>Sheet1!$B$2:$B$7</c:f>
              <c:numCache>
                <c:formatCode>General</c:formatCode>
                <c:ptCount val="6"/>
                <c:pt idx="0">
                  <c:v>26</c:v>
                </c:pt>
                <c:pt idx="1">
                  <c:v>1310</c:v>
                </c:pt>
                <c:pt idx="2">
                  <c:v>54</c:v>
                </c:pt>
                <c:pt idx="3">
                  <c:v>23</c:v>
                </c:pt>
                <c:pt idx="4">
                  <c:v>52</c:v>
                </c:pt>
                <c:pt idx="5">
                  <c:v>4</c:v>
                </c:pt>
              </c:numCache>
            </c:numRef>
          </c:val>
          <c:extLst>
            <c:ext xmlns:c16="http://schemas.microsoft.com/office/drawing/2014/chart" uri="{C3380CC4-5D6E-409C-BE32-E72D297353CC}">
              <c16:uniqueId val="{0000000C-9E5E-4B0C-B3B2-FD612011ECDE}"/>
            </c:ext>
          </c:extLst>
        </c:ser>
        <c:dLbls>
          <c:showLegendKey val="0"/>
          <c:showVal val="0"/>
          <c:showCatName val="0"/>
          <c:showSerName val="0"/>
          <c:showPercent val="0"/>
          <c:showBubbleSize val="0"/>
          <c:showLeaderLines val="0"/>
        </c:dLbls>
        <c:firstSliceAng val="29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Sheet1!$A$2:$A$9</c:f>
              <c:strCache>
                <c:ptCount val="8"/>
                <c:pt idx="0">
                  <c:v>18-24</c:v>
                </c:pt>
                <c:pt idx="1">
                  <c:v>25-34</c:v>
                </c:pt>
                <c:pt idx="2">
                  <c:v>35-44</c:v>
                </c:pt>
                <c:pt idx="3">
                  <c:v>45-54</c:v>
                </c:pt>
                <c:pt idx="4">
                  <c:v>55-64</c:v>
                </c:pt>
                <c:pt idx="5">
                  <c:v>65-74</c:v>
                </c:pt>
                <c:pt idx="6">
                  <c:v>75-84</c:v>
                </c:pt>
                <c:pt idx="7">
                  <c:v>85+</c:v>
                </c:pt>
              </c:strCache>
            </c:strRef>
          </c:cat>
          <c:val>
            <c:numRef>
              <c:f>Sheet1!$B$2:$B$9</c:f>
              <c:numCache>
                <c:formatCode>General</c:formatCode>
                <c:ptCount val="8"/>
                <c:pt idx="2">
                  <c:v>2.1</c:v>
                </c:pt>
                <c:pt idx="3">
                  <c:v>7</c:v>
                </c:pt>
                <c:pt idx="4">
                  <c:v>10.4</c:v>
                </c:pt>
                <c:pt idx="5">
                  <c:v>13.8</c:v>
                </c:pt>
                <c:pt idx="6">
                  <c:v>11.3</c:v>
                </c:pt>
                <c:pt idx="7">
                  <c:v>10.6</c:v>
                </c:pt>
              </c:numCache>
            </c:numRef>
          </c:val>
          <c:extLst>
            <c:ext xmlns:c16="http://schemas.microsoft.com/office/drawing/2014/chart" uri="{C3380CC4-5D6E-409C-BE32-E72D297353CC}">
              <c16:uniqueId val="{00000000-C951-4EB2-A699-858D33FC4C45}"/>
            </c:ext>
          </c:extLst>
        </c:ser>
        <c:ser>
          <c:idx val="1"/>
          <c:order val="1"/>
          <c:tx>
            <c:strRef>
              <c:f>Sheet1!$C$1</c:f>
              <c:strCache>
                <c:ptCount val="1"/>
                <c:pt idx="0">
                  <c:v>2019</c:v>
                </c:pt>
              </c:strCache>
            </c:strRef>
          </c:tx>
          <c:spPr>
            <a:solidFill>
              <a:schemeClr val="accent2"/>
            </a:solidFill>
            <a:ln>
              <a:noFill/>
            </a:ln>
            <a:effectLst/>
          </c:spPr>
          <c:invertIfNegative val="0"/>
          <c:cat>
            <c:strRef>
              <c:f>Sheet1!$A$2:$A$9</c:f>
              <c:strCache>
                <c:ptCount val="8"/>
                <c:pt idx="0">
                  <c:v>18-24</c:v>
                </c:pt>
                <c:pt idx="1">
                  <c:v>25-34</c:v>
                </c:pt>
                <c:pt idx="2">
                  <c:v>35-44</c:v>
                </c:pt>
                <c:pt idx="3">
                  <c:v>45-54</c:v>
                </c:pt>
                <c:pt idx="4">
                  <c:v>55-64</c:v>
                </c:pt>
                <c:pt idx="5">
                  <c:v>65-74</c:v>
                </c:pt>
                <c:pt idx="6">
                  <c:v>75-84</c:v>
                </c:pt>
                <c:pt idx="7">
                  <c:v>85+</c:v>
                </c:pt>
              </c:strCache>
            </c:strRef>
          </c:cat>
          <c:val>
            <c:numRef>
              <c:f>Sheet1!$C$2:$C$9</c:f>
              <c:numCache>
                <c:formatCode>General</c:formatCode>
                <c:ptCount val="8"/>
                <c:pt idx="2">
                  <c:v>3.2</c:v>
                </c:pt>
                <c:pt idx="3">
                  <c:v>6.1</c:v>
                </c:pt>
                <c:pt idx="4">
                  <c:v>10.199999999999999</c:v>
                </c:pt>
                <c:pt idx="5">
                  <c:v>14.1</c:v>
                </c:pt>
                <c:pt idx="6">
                  <c:v>13.8</c:v>
                </c:pt>
                <c:pt idx="7">
                  <c:v>12.2</c:v>
                </c:pt>
              </c:numCache>
            </c:numRef>
          </c:val>
          <c:extLst>
            <c:ext xmlns:c16="http://schemas.microsoft.com/office/drawing/2014/chart" uri="{C3380CC4-5D6E-409C-BE32-E72D297353CC}">
              <c16:uniqueId val="{00000001-C951-4EB2-A699-858D33FC4C45}"/>
            </c:ext>
          </c:extLst>
        </c:ser>
        <c:ser>
          <c:idx val="2"/>
          <c:order val="2"/>
          <c:tx>
            <c:strRef>
              <c:f>Sheet1!$D$1</c:f>
              <c:strCache>
                <c:ptCount val="1"/>
                <c:pt idx="0">
                  <c:v>2020</c:v>
                </c:pt>
              </c:strCache>
            </c:strRef>
          </c:tx>
          <c:spPr>
            <a:solidFill>
              <a:schemeClr val="accent3"/>
            </a:solidFill>
            <a:ln>
              <a:noFill/>
            </a:ln>
            <a:effectLst/>
          </c:spPr>
          <c:invertIfNegative val="0"/>
          <c:cat>
            <c:strRef>
              <c:f>Sheet1!$A$2:$A$9</c:f>
              <c:strCache>
                <c:ptCount val="8"/>
                <c:pt idx="0">
                  <c:v>18-24</c:v>
                </c:pt>
                <c:pt idx="1">
                  <c:v>25-34</c:v>
                </c:pt>
                <c:pt idx="2">
                  <c:v>35-44</c:v>
                </c:pt>
                <c:pt idx="3">
                  <c:v>45-54</c:v>
                </c:pt>
                <c:pt idx="4">
                  <c:v>55-64</c:v>
                </c:pt>
                <c:pt idx="5">
                  <c:v>65-74</c:v>
                </c:pt>
                <c:pt idx="6">
                  <c:v>75-84</c:v>
                </c:pt>
                <c:pt idx="7">
                  <c:v>85+</c:v>
                </c:pt>
              </c:strCache>
            </c:strRef>
          </c:cat>
          <c:val>
            <c:numRef>
              <c:f>Sheet1!$D$2:$D$9</c:f>
              <c:numCache>
                <c:formatCode>General</c:formatCode>
                <c:ptCount val="8"/>
                <c:pt idx="1">
                  <c:v>0.9</c:v>
                </c:pt>
                <c:pt idx="2">
                  <c:v>2.2000000000000002</c:v>
                </c:pt>
                <c:pt idx="3">
                  <c:v>5.0999999999999996</c:v>
                </c:pt>
                <c:pt idx="4">
                  <c:v>11.2</c:v>
                </c:pt>
                <c:pt idx="5">
                  <c:v>13.5</c:v>
                </c:pt>
                <c:pt idx="6">
                  <c:v>16.5</c:v>
                </c:pt>
                <c:pt idx="7">
                  <c:v>16.5</c:v>
                </c:pt>
              </c:numCache>
            </c:numRef>
          </c:val>
          <c:extLst>
            <c:ext xmlns:c16="http://schemas.microsoft.com/office/drawing/2014/chart" uri="{C3380CC4-5D6E-409C-BE32-E72D297353CC}">
              <c16:uniqueId val="{00000002-C951-4EB2-A699-858D33FC4C45}"/>
            </c:ext>
          </c:extLst>
        </c:ser>
        <c:dLbls>
          <c:showLegendKey val="0"/>
          <c:showVal val="0"/>
          <c:showCatName val="0"/>
          <c:showSerName val="0"/>
          <c:showPercent val="0"/>
          <c:showBubbleSize val="0"/>
        </c:dLbls>
        <c:gapWidth val="219"/>
        <c:overlap val="-27"/>
        <c:axId val="78867192"/>
        <c:axId val="78863592"/>
      </c:barChart>
      <c:catAx>
        <c:axId val="7886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63592"/>
        <c:crosses val="autoZero"/>
        <c:auto val="1"/>
        <c:lblAlgn val="ctr"/>
        <c:lblOffset val="100"/>
        <c:noMultiLvlLbl val="0"/>
      </c:catAx>
      <c:valAx>
        <c:axId val="78863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6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People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4.5</c:v>
                </c:pt>
                <c:pt idx="1">
                  <c:v>5.8</c:v>
                </c:pt>
                <c:pt idx="2">
                  <c:v>5.7</c:v>
                </c:pt>
                <c:pt idx="3">
                  <c:v>5.4</c:v>
                </c:pt>
                <c:pt idx="4">
                  <c:v>6.4</c:v>
                </c:pt>
                <c:pt idx="5">
                  <c:v>6.4</c:v>
                </c:pt>
              </c:numCache>
            </c:numRef>
          </c:val>
          <c:smooth val="0"/>
          <c:extLst>
            <c:ext xmlns:c16="http://schemas.microsoft.com/office/drawing/2014/chart" uri="{C3380CC4-5D6E-409C-BE32-E72D297353CC}">
              <c16:uniqueId val="{00000000-2C17-474A-85C8-0F01ADE3C453}"/>
            </c:ext>
          </c:extLst>
        </c:ser>
        <c:ser>
          <c:idx val="1"/>
          <c:order val="1"/>
          <c:tx>
            <c:strRef>
              <c:f>Sheet1!$C$1</c:f>
              <c:strCache>
                <c:ptCount val="1"/>
                <c:pt idx="0">
                  <c:v>Women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Sheet1!$A$2:$A$7</c:f>
              <c:numCache>
                <c:formatCode>General</c:formatCode>
                <c:ptCount val="6"/>
                <c:pt idx="0">
                  <c:v>2015</c:v>
                </c:pt>
                <c:pt idx="1">
                  <c:v>2016</c:v>
                </c:pt>
                <c:pt idx="2">
                  <c:v>2017</c:v>
                </c:pt>
                <c:pt idx="3">
                  <c:v>2018</c:v>
                </c:pt>
                <c:pt idx="4">
                  <c:v>2019</c:v>
                </c:pt>
                <c:pt idx="5">
                  <c:v>2020</c:v>
                </c:pt>
              </c:numCache>
            </c:numRef>
          </c:cat>
          <c:val>
            <c:numRef>
              <c:f>Sheet1!$C$2:$C$7</c:f>
              <c:numCache>
                <c:formatCode>General</c:formatCode>
                <c:ptCount val="6"/>
                <c:pt idx="0">
                  <c:v>7</c:v>
                </c:pt>
                <c:pt idx="1">
                  <c:v>8.6999999999999993</c:v>
                </c:pt>
                <c:pt idx="2">
                  <c:v>8.3000000000000007</c:v>
                </c:pt>
                <c:pt idx="3">
                  <c:v>8</c:v>
                </c:pt>
                <c:pt idx="4">
                  <c:v>8.9</c:v>
                </c:pt>
                <c:pt idx="5">
                  <c:v>8.9</c:v>
                </c:pt>
              </c:numCache>
            </c:numRef>
          </c:val>
          <c:smooth val="0"/>
          <c:extLst>
            <c:ext xmlns:c16="http://schemas.microsoft.com/office/drawing/2014/chart" uri="{C3380CC4-5D6E-409C-BE32-E72D297353CC}">
              <c16:uniqueId val="{00000001-2C17-474A-85C8-0F01ADE3C453}"/>
            </c:ext>
          </c:extLst>
        </c:ser>
        <c:ser>
          <c:idx val="2"/>
          <c:order val="2"/>
          <c:tx>
            <c:strRef>
              <c:f>Sheet1!$D$1</c:f>
              <c:strCache>
                <c:ptCount val="1"/>
                <c:pt idx="0">
                  <c:v>Men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Sheet1!$A$2:$A$7</c:f>
              <c:numCache>
                <c:formatCode>General</c:formatCode>
                <c:ptCount val="6"/>
                <c:pt idx="0">
                  <c:v>2015</c:v>
                </c:pt>
                <c:pt idx="1">
                  <c:v>2016</c:v>
                </c:pt>
                <c:pt idx="2">
                  <c:v>2017</c:v>
                </c:pt>
                <c:pt idx="3">
                  <c:v>2018</c:v>
                </c:pt>
                <c:pt idx="4">
                  <c:v>2019</c:v>
                </c:pt>
                <c:pt idx="5">
                  <c:v>2020</c:v>
                </c:pt>
              </c:numCache>
            </c:numRef>
          </c:cat>
          <c:val>
            <c:numRef>
              <c:f>Sheet1!$D$2:$D$7</c:f>
              <c:numCache>
                <c:formatCode>General</c:formatCode>
                <c:ptCount val="6"/>
                <c:pt idx="0">
                  <c:v>2</c:v>
                </c:pt>
                <c:pt idx="1">
                  <c:v>2.9</c:v>
                </c:pt>
                <c:pt idx="2">
                  <c:v>3.2</c:v>
                </c:pt>
                <c:pt idx="3">
                  <c:v>2.9</c:v>
                </c:pt>
                <c:pt idx="4">
                  <c:v>4.3</c:v>
                </c:pt>
                <c:pt idx="5">
                  <c:v>3.9</c:v>
                </c:pt>
              </c:numCache>
            </c:numRef>
          </c:val>
          <c:smooth val="0"/>
          <c:extLst>
            <c:ext xmlns:c16="http://schemas.microsoft.com/office/drawing/2014/chart" uri="{C3380CC4-5D6E-409C-BE32-E72D297353CC}">
              <c16:uniqueId val="{00000002-2C17-474A-85C8-0F01ADE3C453}"/>
            </c:ext>
          </c:extLst>
        </c:ser>
        <c:dLbls>
          <c:showLegendKey val="0"/>
          <c:showVal val="0"/>
          <c:showCatName val="0"/>
          <c:showSerName val="0"/>
          <c:showPercent val="0"/>
          <c:showBubbleSize val="0"/>
        </c:dLbls>
        <c:marker val="1"/>
        <c:smooth val="0"/>
        <c:axId val="1279926696"/>
        <c:axId val="1279927416"/>
      </c:lineChart>
      <c:catAx>
        <c:axId val="1279926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927416"/>
        <c:crosses val="autoZero"/>
        <c:auto val="1"/>
        <c:lblAlgn val="ctr"/>
        <c:lblOffset val="100"/>
        <c:noMultiLvlLbl val="0"/>
      </c:catAx>
      <c:valAx>
        <c:axId val="1279927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a:t>
                </a:r>
                <a:r>
                  <a:rPr lang="en-AU" sz="1000" b="0" i="0" u="none" strike="noStrike" kern="1200" baseline="0">
                    <a:solidFill>
                      <a:sysClr val="windowText" lastClr="000000">
                        <a:lumMod val="65000"/>
                        <a:lumOff val="35000"/>
                      </a:sysClr>
                    </a:solidFill>
                    <a:latin typeface="+mn-lt"/>
                    <a:ea typeface="+mn-ea"/>
                    <a:cs typeface="+mn-cs"/>
                  </a:rPr>
                  <a:t> </a:t>
                </a:r>
                <a:r>
                  <a:rPr lang="en-AU" baseline="0"/>
                  <a:t>cent</a:t>
                </a:r>
                <a:r>
                  <a:rPr lang="en-AU" sz="1000" b="0" i="0" u="none" strike="noStrike" kern="1200" baseline="0">
                    <a:solidFill>
                      <a:sysClr val="windowText" lastClr="000000">
                        <a:lumMod val="65000"/>
                        <a:lumOff val="35000"/>
                      </a:sysClr>
                    </a:solidFill>
                    <a:latin typeface="+mn-lt"/>
                    <a:ea typeface="+mn-ea"/>
                    <a:cs typeface="+mn-cs"/>
                  </a:rPr>
                  <a:t> </a:t>
                </a:r>
                <a:r>
                  <a:rPr lang="en-AU" baseline="0"/>
                  <a:t>(95%</a:t>
                </a:r>
                <a:r>
                  <a:rPr lang="en-AU" sz="1000" b="0" i="0" u="none" strike="noStrike" kern="1200" baseline="0">
                    <a:solidFill>
                      <a:sysClr val="windowText" lastClr="000000">
                        <a:lumMod val="65000"/>
                        <a:lumOff val="35000"/>
                      </a:sysClr>
                    </a:solidFill>
                    <a:latin typeface="+mn-lt"/>
                    <a:ea typeface="+mn-ea"/>
                    <a:cs typeface="+mn-cs"/>
                  </a:rPr>
                  <a:t> </a:t>
                </a:r>
                <a:r>
                  <a:rPr lang="en-AU" baseline="0"/>
                  <a:t>CI)</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92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Sheet1!$AA$69</c:f>
              <c:strCache>
                <c:ptCount val="1"/>
                <c:pt idx="0">
                  <c: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Sheet1!$Z$70:$Z$71</c:f>
              <c:strCache>
                <c:ptCount val="2"/>
                <c:pt idx="0">
                  <c:v>Males</c:v>
                </c:pt>
                <c:pt idx="1">
                  <c:v>Females</c:v>
                </c:pt>
              </c:strCache>
              <c:extLst/>
            </c:strRef>
          </c:cat>
          <c:val>
            <c:numRef>
              <c:f>Sheet1!$AA$70:$AA$71</c:f>
              <c:numCache>
                <c:formatCode>0.0</c:formatCode>
                <c:ptCount val="2"/>
                <c:pt idx="0">
                  <c:v>57.311314484952867</c:v>
                </c:pt>
                <c:pt idx="1">
                  <c:v>42.688685515047133</c:v>
                </c:pt>
              </c:numCache>
              <c:extLst/>
            </c:numRef>
          </c:val>
          <c:extLst>
            <c:ext xmlns:c16="http://schemas.microsoft.com/office/drawing/2014/chart" uri="{C3380CC4-5D6E-409C-BE32-E72D297353CC}">
              <c16:uniqueId val="{00000000-703D-476E-8BAC-B8133FD64E34}"/>
            </c:ext>
          </c:extLst>
        </c:ser>
        <c:ser>
          <c:idx val="1"/>
          <c:order val="1"/>
          <c:tx>
            <c:strRef>
              <c:f>Sheet1!$AB$69</c:f>
              <c:strCache>
                <c:ptCount val="1"/>
                <c:pt idx="0">
                  <c:v>Admissions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Sheet1!$Z$70:$Z$71</c:f>
              <c:strCache>
                <c:ptCount val="2"/>
                <c:pt idx="0">
                  <c:v>Males</c:v>
                </c:pt>
                <c:pt idx="1">
                  <c:v>Females</c:v>
                </c:pt>
              </c:strCache>
              <c:extLst/>
            </c:strRef>
          </c:cat>
          <c:val>
            <c:numRef>
              <c:f>Sheet1!$AB$70:$AB$71</c:f>
              <c:numCache>
                <c:formatCode>0.0</c:formatCode>
                <c:ptCount val="2"/>
                <c:pt idx="0">
                  <c:v>53.537071931524302</c:v>
                </c:pt>
                <c:pt idx="1">
                  <c:v>46.462928068475698</c:v>
                </c:pt>
              </c:numCache>
              <c:extLst/>
            </c:numRef>
          </c:val>
          <c:extLst>
            <c:ext xmlns:c16="http://schemas.microsoft.com/office/drawing/2014/chart" uri="{C3380CC4-5D6E-409C-BE32-E72D297353CC}">
              <c16:uniqueId val="{00000001-703D-476E-8BAC-B8133FD64E34}"/>
            </c:ext>
          </c:extLst>
        </c:ser>
        <c:ser>
          <c:idx val="2"/>
          <c:order val="2"/>
          <c:tx>
            <c:strRef>
              <c:f>Sheet1!$AC$69</c:f>
              <c:strCache>
                <c:ptCount val="1"/>
                <c:pt idx="0">
                  <c:v>Deaths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Sheet1!$Z$70:$Z$71</c:f>
              <c:strCache>
                <c:ptCount val="2"/>
                <c:pt idx="0">
                  <c:v>Males</c:v>
                </c:pt>
                <c:pt idx="1">
                  <c:v>Females</c:v>
                </c:pt>
              </c:strCache>
              <c:extLst/>
            </c:strRef>
          </c:cat>
          <c:val>
            <c:numRef>
              <c:f>Sheet1!$AC$70:$AC$71</c:f>
              <c:numCache>
                <c:formatCode>0.0</c:formatCode>
                <c:ptCount val="2"/>
                <c:pt idx="0">
                  <c:v>61.572052401746724</c:v>
                </c:pt>
                <c:pt idx="1">
                  <c:v>38.427947598253276</c:v>
                </c:pt>
              </c:numCache>
              <c:extLst/>
            </c:numRef>
          </c:val>
          <c:extLst>
            <c:ext xmlns:c16="http://schemas.microsoft.com/office/drawing/2014/chart" uri="{C3380CC4-5D6E-409C-BE32-E72D297353CC}">
              <c16:uniqueId val="{00000002-703D-476E-8BAC-B8133FD64E34}"/>
            </c:ext>
          </c:extLst>
        </c:ser>
        <c:dLbls>
          <c:dLblPos val="inEnd"/>
          <c:showLegendKey val="0"/>
          <c:showVal val="1"/>
          <c:showCatName val="0"/>
          <c:showSerName val="0"/>
          <c:showPercent val="0"/>
          <c:showBubbleSize val="0"/>
        </c:dLbls>
        <c:gapWidth val="182"/>
        <c:axId val="1130372560"/>
        <c:axId val="1130369320"/>
      </c:barChart>
      <c:catAx>
        <c:axId val="113037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369320"/>
        <c:crosses val="autoZero"/>
        <c:auto val="1"/>
        <c:lblAlgn val="ctr"/>
        <c:lblOffset val="100"/>
        <c:noMultiLvlLbl val="0"/>
      </c:catAx>
      <c:valAx>
        <c:axId val="11303693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sz="1000" b="0" i="0" u="none" strike="noStrike" kern="1200" baseline="0">
                    <a:solidFill>
                      <a:sysClr val="windowText" lastClr="000000">
                        <a:lumMod val="65000"/>
                        <a:lumOff val="35000"/>
                      </a:sysClr>
                    </a:solidFill>
                    <a:latin typeface="+mn-lt"/>
                    <a:ea typeface="+mn-ea"/>
                    <a:cs typeface="+mn-cs"/>
                  </a:rPr>
                  <a:t> </a:t>
                </a:r>
                <a:r>
                  <a:rPr lang="en-AU"/>
                  <a:t>of</a:t>
                </a:r>
                <a:r>
                  <a:rPr lang="en-AU" sz="1000" b="0" i="0" u="none" strike="noStrike" kern="1200" baseline="0">
                    <a:solidFill>
                      <a:sysClr val="windowText" lastClr="000000">
                        <a:lumMod val="65000"/>
                        <a:lumOff val="35000"/>
                      </a:sysClr>
                    </a:solidFill>
                    <a:latin typeface="+mn-lt"/>
                    <a:ea typeface="+mn-ea"/>
                    <a:cs typeface="+mn-cs"/>
                  </a:rPr>
                  <a:t> </a:t>
                </a:r>
                <a:r>
                  <a:rPr lang="en-AU"/>
                  <a:t>cases</a:t>
                </a:r>
                <a:r>
                  <a:rPr lang="en-AU" sz="1000" b="0" i="0" u="none" strike="noStrike" kern="1200" baseline="0">
                    <a:solidFill>
                      <a:sysClr val="windowText" lastClr="000000">
                        <a:lumMod val="65000"/>
                        <a:lumOff val="35000"/>
                      </a:sysClr>
                    </a:solidFill>
                    <a:latin typeface="+mn-lt"/>
                    <a:ea typeface="+mn-ea"/>
                    <a:cs typeface="+mn-cs"/>
                  </a:rPr>
                  <a:t> </a:t>
                </a:r>
                <a:endParaRPr lang="en-AU"/>
              </a:p>
            </c:rich>
          </c:tx>
          <c:layout>
            <c:manualLayout>
              <c:xMode val="edge"/>
              <c:yMode val="edge"/>
              <c:x val="1.7177497089493395E-2"/>
              <c:y val="0.403837209302325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37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8429549661852"/>
          <c:y val="0.20411434727010916"/>
          <c:w val="0.8542626218829551"/>
          <c:h val="0.63742327006812005"/>
        </c:manualLayout>
      </c:layout>
      <c:barChart>
        <c:barDir val="col"/>
        <c:grouping val="clustered"/>
        <c:varyColors val="0"/>
        <c:ser>
          <c:idx val="0"/>
          <c:order val="0"/>
          <c:tx>
            <c:strRef>
              <c:f>Sheet1!$AA$88</c:f>
              <c:strCache>
                <c:ptCount val="1"/>
                <c:pt idx="0">
                  <c: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Sheet1!$Z$89:$Z$92</c:f>
              <c:strCache>
                <c:ptCount val="4"/>
                <c:pt idx="0">
                  <c:v>0-14 yrs</c:v>
                </c:pt>
                <c:pt idx="1">
                  <c:v>15-24 yrs</c:v>
                </c:pt>
                <c:pt idx="2">
                  <c:v>25-64 yrs</c:v>
                </c:pt>
                <c:pt idx="3">
                  <c:v>65+ yrs</c:v>
                </c:pt>
              </c:strCache>
              <c:extLst/>
            </c:strRef>
          </c:cat>
          <c:val>
            <c:numRef>
              <c:f>Sheet1!$AA$89:$AA$92</c:f>
              <c:numCache>
                <c:formatCode>0.0</c:formatCode>
                <c:ptCount val="4"/>
                <c:pt idx="0">
                  <c:v>26.144887305675923</c:v>
                </c:pt>
                <c:pt idx="1">
                  <c:v>15.596435532186687</c:v>
                </c:pt>
                <c:pt idx="2">
                  <c:v>43.131375739624275</c:v>
                </c:pt>
                <c:pt idx="3">
                  <c:v>15.127301422513121</c:v>
                </c:pt>
              </c:numCache>
              <c:extLst/>
            </c:numRef>
          </c:val>
          <c:extLst>
            <c:ext xmlns:c16="http://schemas.microsoft.com/office/drawing/2014/chart" uri="{C3380CC4-5D6E-409C-BE32-E72D297353CC}">
              <c16:uniqueId val="{00000000-197C-43C7-822D-00A60EB46CA1}"/>
            </c:ext>
          </c:extLst>
        </c:ser>
        <c:ser>
          <c:idx val="1"/>
          <c:order val="1"/>
          <c:tx>
            <c:strRef>
              <c:f>Sheet1!$AB$88</c:f>
              <c:strCache>
                <c:ptCount val="1"/>
                <c:pt idx="0">
                  <c:v>Admissions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Sheet1!$Z$89:$Z$92</c:f>
              <c:strCache>
                <c:ptCount val="4"/>
                <c:pt idx="0">
                  <c:v>0-14 yrs</c:v>
                </c:pt>
                <c:pt idx="1">
                  <c:v>15-24 yrs</c:v>
                </c:pt>
                <c:pt idx="2">
                  <c:v>25-64 yrs</c:v>
                </c:pt>
                <c:pt idx="3">
                  <c:v>65+ yrs</c:v>
                </c:pt>
              </c:strCache>
              <c:extLst/>
            </c:strRef>
          </c:cat>
          <c:val>
            <c:numRef>
              <c:f>Sheet1!$AB$89:$AB$92</c:f>
              <c:numCache>
                <c:formatCode>0.0</c:formatCode>
                <c:ptCount val="4"/>
                <c:pt idx="0">
                  <c:v>11.179939427690853</c:v>
                </c:pt>
                <c:pt idx="1">
                  <c:v>12.013762272758481</c:v>
                </c:pt>
                <c:pt idx="2">
                  <c:v>42.149248949139093</c:v>
                </c:pt>
                <c:pt idx="3">
                  <c:v>34.657049350411576</c:v>
                </c:pt>
              </c:numCache>
              <c:extLst/>
            </c:numRef>
          </c:val>
          <c:extLst>
            <c:ext xmlns:c16="http://schemas.microsoft.com/office/drawing/2014/chart" uri="{C3380CC4-5D6E-409C-BE32-E72D297353CC}">
              <c16:uniqueId val="{00000001-197C-43C7-822D-00A60EB46CA1}"/>
            </c:ext>
          </c:extLst>
        </c:ser>
        <c:ser>
          <c:idx val="2"/>
          <c:order val="2"/>
          <c:tx>
            <c:strRef>
              <c:f>Sheet1!$AC$88</c:f>
              <c:strCache>
                <c:ptCount val="1"/>
                <c:pt idx="0">
                  <c:v>Deaths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Sheet1!$Z$89:$Z$92</c:f>
              <c:strCache>
                <c:ptCount val="4"/>
                <c:pt idx="0">
                  <c:v>0-14 yrs</c:v>
                </c:pt>
                <c:pt idx="1">
                  <c:v>15-24 yrs</c:v>
                </c:pt>
                <c:pt idx="2">
                  <c:v>25-64 yrs</c:v>
                </c:pt>
                <c:pt idx="3">
                  <c:v>65+ yrs</c:v>
                </c:pt>
              </c:strCache>
              <c:extLst/>
            </c:strRef>
          </c:cat>
          <c:val>
            <c:numRef>
              <c:f>Sheet1!$AC$89:$AC$92</c:f>
              <c:numCache>
                <c:formatCode>0.0</c:formatCode>
                <c:ptCount val="4"/>
                <c:pt idx="0">
                  <c:v>1.0674429888403689</c:v>
                </c:pt>
                <c:pt idx="1">
                  <c:v>5.7253760310528872</c:v>
                </c:pt>
                <c:pt idx="2">
                  <c:v>37.878052725214296</c:v>
                </c:pt>
                <c:pt idx="3">
                  <c:v>55.329128254892446</c:v>
                </c:pt>
              </c:numCache>
              <c:extLst/>
            </c:numRef>
          </c:val>
          <c:extLst>
            <c:ext xmlns:c16="http://schemas.microsoft.com/office/drawing/2014/chart" uri="{C3380CC4-5D6E-409C-BE32-E72D297353CC}">
              <c16:uniqueId val="{00000002-197C-43C7-822D-00A60EB46CA1}"/>
            </c:ext>
          </c:extLst>
        </c:ser>
        <c:dLbls>
          <c:dLblPos val="outEnd"/>
          <c:showLegendKey val="0"/>
          <c:showVal val="1"/>
          <c:showCatName val="0"/>
          <c:showSerName val="0"/>
          <c:showPercent val="0"/>
          <c:showBubbleSize val="0"/>
        </c:dLbls>
        <c:gapWidth val="182"/>
        <c:axId val="966841144"/>
        <c:axId val="966841864"/>
      </c:barChart>
      <c:catAx>
        <c:axId val="96684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841864"/>
        <c:crosses val="autoZero"/>
        <c:auto val="1"/>
        <c:lblAlgn val="ctr"/>
        <c:lblOffset val="100"/>
        <c:noMultiLvlLbl val="0"/>
      </c:catAx>
      <c:valAx>
        <c:axId val="9668418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sz="1000" b="0" i="0" u="none" strike="noStrike" kern="1200" baseline="0">
                    <a:solidFill>
                      <a:sysClr val="windowText" lastClr="000000">
                        <a:lumMod val="65000"/>
                        <a:lumOff val="35000"/>
                      </a:sysClr>
                    </a:solidFill>
                    <a:latin typeface="+mn-lt"/>
                    <a:ea typeface="+mn-ea"/>
                    <a:cs typeface="+mn-cs"/>
                  </a:rPr>
                  <a:t> </a:t>
                </a:r>
                <a:r>
                  <a:rPr lang="en-US"/>
                  <a:t>of</a:t>
                </a:r>
                <a:r>
                  <a:rPr lang="en-US" sz="1000" b="0" i="0" u="none" strike="noStrike" kern="1200" baseline="0">
                    <a:solidFill>
                      <a:sysClr val="windowText" lastClr="000000">
                        <a:lumMod val="65000"/>
                        <a:lumOff val="35000"/>
                      </a:sysClr>
                    </a:solidFill>
                    <a:latin typeface="+mn-lt"/>
                    <a:ea typeface="+mn-ea"/>
                    <a:cs typeface="+mn-cs"/>
                  </a:rPr>
                  <a:t> </a:t>
                </a:r>
                <a:r>
                  <a:rPr lang="en-US"/>
                  <a:t>cases</a:t>
                </a:r>
              </a:p>
            </c:rich>
          </c:tx>
          <c:layout>
            <c:manualLayout>
              <c:xMode val="edge"/>
              <c:yMode val="edge"/>
              <c:x val="1.5029730036930741E-2"/>
              <c:y val="0.38521971804422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84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Sheet1!$R$106</c:f>
              <c:strCache>
                <c:ptCount val="1"/>
                <c:pt idx="0">
                  <c: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(Sheet1!$Q$107:$Q$116,Sheet1!$Q$118)</c:f>
              <c:strCache>
                <c:ptCount val="11"/>
                <c:pt idx="0">
                  <c:v>Falls</c:v>
                </c:pt>
                <c:pt idx="1">
                  <c:v>Hit/struck/crush</c:v>
                </c:pt>
                <c:pt idx="2">
                  <c:v>Cutting/piercing</c:v>
                </c:pt>
                <c:pt idx="3">
                  <c:v>Transport</c:v>
                </c:pt>
                <c:pt idx="4">
                  <c:v>Foreign body in natural orifice</c:v>
                </c:pt>
                <c:pt idx="5">
                  <c:v>Natural environment/animals</c:v>
                </c:pt>
                <c:pt idx="6">
                  <c:v>Fires/burns/scalds</c:v>
                </c:pt>
                <c:pt idx="7">
                  <c:v>Poisoning</c:v>
                </c:pt>
                <c:pt idx="8">
                  <c:v>Self-harm/suicide</c:v>
                </c:pt>
                <c:pt idx="9">
                  <c:v>Assualt/homicide</c:v>
                </c:pt>
                <c:pt idx="10">
                  <c:v>All other injuries</c:v>
                </c:pt>
              </c:strCache>
              <c:extLst/>
            </c:strRef>
          </c:cat>
          <c:val>
            <c:numRef>
              <c:f>(Sheet1!$R$107:$R$116,Sheet1!$R$118)</c:f>
              <c:numCache>
                <c:formatCode>General</c:formatCode>
                <c:ptCount val="11"/>
                <c:pt idx="0">
                  <c:v>32.299999999999997</c:v>
                </c:pt>
                <c:pt idx="1">
                  <c:v>13.6</c:v>
                </c:pt>
                <c:pt idx="2">
                  <c:v>7.9</c:v>
                </c:pt>
                <c:pt idx="3">
                  <c:v>6.4</c:v>
                </c:pt>
                <c:pt idx="4">
                  <c:v>4.4000000000000004</c:v>
                </c:pt>
                <c:pt idx="5">
                  <c:v>2.6</c:v>
                </c:pt>
                <c:pt idx="6">
                  <c:v>1.7</c:v>
                </c:pt>
                <c:pt idx="7">
                  <c:v>1</c:v>
                </c:pt>
                <c:pt idx="8">
                  <c:v>2.7</c:v>
                </c:pt>
                <c:pt idx="9">
                  <c:v>1.9</c:v>
                </c:pt>
                <c:pt idx="10">
                  <c:v>25.5</c:v>
                </c:pt>
              </c:numCache>
              <c:extLst/>
            </c:numRef>
          </c:val>
          <c:extLst>
            <c:ext xmlns:c16="http://schemas.microsoft.com/office/drawing/2014/chart" uri="{C3380CC4-5D6E-409C-BE32-E72D297353CC}">
              <c16:uniqueId val="{00000000-A778-4E5A-ADA7-A2268639185E}"/>
            </c:ext>
          </c:extLst>
        </c:ser>
        <c:ser>
          <c:idx val="1"/>
          <c:order val="1"/>
          <c:tx>
            <c:strRef>
              <c:f>Sheet1!$S$106</c:f>
              <c:strCache>
                <c:ptCount val="1"/>
                <c:pt idx="0">
                  <c:v>Admissions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(Sheet1!$Q$107:$Q$116,Sheet1!$Q$118)</c:f>
              <c:strCache>
                <c:ptCount val="11"/>
                <c:pt idx="0">
                  <c:v>Falls</c:v>
                </c:pt>
                <c:pt idx="1">
                  <c:v>Hit/struck/crush</c:v>
                </c:pt>
                <c:pt idx="2">
                  <c:v>Cutting/piercing</c:v>
                </c:pt>
                <c:pt idx="3">
                  <c:v>Transport</c:v>
                </c:pt>
                <c:pt idx="4">
                  <c:v>Foreign body in natural orifice</c:v>
                </c:pt>
                <c:pt idx="5">
                  <c:v>Natural environment/animals</c:v>
                </c:pt>
                <c:pt idx="6">
                  <c:v>Fires/burns/scalds</c:v>
                </c:pt>
                <c:pt idx="7">
                  <c:v>Poisoning</c:v>
                </c:pt>
                <c:pt idx="8">
                  <c:v>Self-harm/suicide</c:v>
                </c:pt>
                <c:pt idx="9">
                  <c:v>Assualt/homicide</c:v>
                </c:pt>
                <c:pt idx="10">
                  <c:v>All other injuries</c:v>
                </c:pt>
              </c:strCache>
              <c:extLst/>
            </c:strRef>
          </c:cat>
          <c:val>
            <c:numRef>
              <c:f>(Sheet1!$S$107:$S$116,Sheet1!$S$118)</c:f>
              <c:numCache>
                <c:formatCode>General</c:formatCode>
                <c:ptCount val="11"/>
                <c:pt idx="0">
                  <c:v>43.9</c:v>
                </c:pt>
                <c:pt idx="1">
                  <c:v>6.6</c:v>
                </c:pt>
                <c:pt idx="2">
                  <c:v>7</c:v>
                </c:pt>
                <c:pt idx="3">
                  <c:v>12.5</c:v>
                </c:pt>
                <c:pt idx="4">
                  <c:v>1.5</c:v>
                </c:pt>
                <c:pt idx="5">
                  <c:v>3.4</c:v>
                </c:pt>
                <c:pt idx="6">
                  <c:v>1</c:v>
                </c:pt>
                <c:pt idx="7">
                  <c:v>1.7</c:v>
                </c:pt>
                <c:pt idx="8">
                  <c:v>4.5999999999999996</c:v>
                </c:pt>
                <c:pt idx="9">
                  <c:v>3.3</c:v>
                </c:pt>
                <c:pt idx="10">
                  <c:v>14.5</c:v>
                </c:pt>
              </c:numCache>
              <c:extLst/>
            </c:numRef>
          </c:val>
          <c:extLst>
            <c:ext xmlns:c16="http://schemas.microsoft.com/office/drawing/2014/chart" uri="{C3380CC4-5D6E-409C-BE32-E72D297353CC}">
              <c16:uniqueId val="{00000001-A778-4E5A-ADA7-A2268639185E}"/>
            </c:ext>
          </c:extLst>
        </c:ser>
        <c:ser>
          <c:idx val="2"/>
          <c:order val="2"/>
          <c:tx>
            <c:strRef>
              <c:f>Sheet1!$T$106</c:f>
              <c:strCache>
                <c:ptCount val="1"/>
                <c:pt idx="0">
                  <c:v>Deaths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(Sheet1!$Q$107:$Q$116,Sheet1!$Q$118)</c:f>
              <c:strCache>
                <c:ptCount val="11"/>
                <c:pt idx="0">
                  <c:v>Falls</c:v>
                </c:pt>
                <c:pt idx="1">
                  <c:v>Hit/struck/crush</c:v>
                </c:pt>
                <c:pt idx="2">
                  <c:v>Cutting/piercing</c:v>
                </c:pt>
                <c:pt idx="3">
                  <c:v>Transport</c:v>
                </c:pt>
                <c:pt idx="4">
                  <c:v>Foreign body in natural orifice</c:v>
                </c:pt>
                <c:pt idx="5">
                  <c:v>Natural environment/animals</c:v>
                </c:pt>
                <c:pt idx="6">
                  <c:v>Fires/burns/scalds</c:v>
                </c:pt>
                <c:pt idx="7">
                  <c:v>Poisoning</c:v>
                </c:pt>
                <c:pt idx="8">
                  <c:v>Self-harm/suicide</c:v>
                </c:pt>
                <c:pt idx="9">
                  <c:v>Assualt/homicide</c:v>
                </c:pt>
                <c:pt idx="10">
                  <c:v>All other injuries</c:v>
                </c:pt>
              </c:strCache>
              <c:extLst/>
            </c:strRef>
          </c:cat>
          <c:val>
            <c:numRef>
              <c:f>(Sheet1!$T$107:$T$116,Sheet1!$T$118)</c:f>
              <c:numCache>
                <c:formatCode>General</c:formatCode>
                <c:ptCount val="11"/>
                <c:pt idx="0">
                  <c:v>45.2</c:v>
                </c:pt>
                <c:pt idx="1">
                  <c:v>0.5</c:v>
                </c:pt>
                <c:pt idx="2">
                  <c:v>0.1</c:v>
                </c:pt>
                <c:pt idx="3">
                  <c:v>8.8000000000000007</c:v>
                </c:pt>
                <c:pt idx="4">
                  <c:v>0.1</c:v>
                </c:pt>
                <c:pt idx="5">
                  <c:v>0.4</c:v>
                </c:pt>
                <c:pt idx="6">
                  <c:v>0.9</c:v>
                </c:pt>
                <c:pt idx="7">
                  <c:v>13.2</c:v>
                </c:pt>
                <c:pt idx="8">
                  <c:v>22.1</c:v>
                </c:pt>
                <c:pt idx="9">
                  <c:v>2.2000000000000002</c:v>
                </c:pt>
                <c:pt idx="10">
                  <c:v>6.4999999999999858</c:v>
                </c:pt>
              </c:numCache>
              <c:extLst/>
            </c:numRef>
          </c:val>
          <c:extLst>
            <c:ext xmlns:c16="http://schemas.microsoft.com/office/drawing/2014/chart" uri="{C3380CC4-5D6E-409C-BE32-E72D297353CC}">
              <c16:uniqueId val="{00000002-A778-4E5A-ADA7-A2268639185E}"/>
            </c:ext>
          </c:extLst>
        </c:ser>
        <c:dLbls>
          <c:dLblPos val="outEnd"/>
          <c:showLegendKey val="0"/>
          <c:showVal val="1"/>
          <c:showCatName val="0"/>
          <c:showSerName val="0"/>
          <c:showPercent val="0"/>
          <c:showBubbleSize val="0"/>
        </c:dLbls>
        <c:gapWidth val="182"/>
        <c:axId val="692626816"/>
        <c:axId val="815914680"/>
      </c:barChart>
      <c:catAx>
        <c:axId val="692626816"/>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Top</a:t>
                </a:r>
                <a:r>
                  <a:rPr lang="en-AU" sz="1000" b="0" i="0" u="none" strike="noStrike" kern="1200" baseline="0">
                    <a:solidFill>
                      <a:sysClr val="windowText" lastClr="000000">
                        <a:lumMod val="65000"/>
                        <a:lumOff val="35000"/>
                      </a:sysClr>
                    </a:solidFill>
                    <a:latin typeface="+mn-lt"/>
                    <a:ea typeface="+mn-ea"/>
                    <a:cs typeface="+mn-cs"/>
                  </a:rPr>
                  <a:t> </a:t>
                </a:r>
                <a:r>
                  <a:rPr lang="en-AU"/>
                  <a:t>10</a:t>
                </a:r>
                <a:r>
                  <a:rPr lang="en-AU" sz="1000" b="0" i="0" u="none" strike="noStrike" kern="1200" baseline="0">
                    <a:solidFill>
                      <a:sysClr val="windowText" lastClr="000000">
                        <a:lumMod val="65000"/>
                        <a:lumOff val="35000"/>
                      </a:sysClr>
                    </a:solidFill>
                    <a:latin typeface="+mn-lt"/>
                    <a:ea typeface="+mn-ea"/>
                    <a:cs typeface="+mn-cs"/>
                  </a:rPr>
                  <a:t> </a:t>
                </a:r>
                <a:r>
                  <a:rPr lang="en-AU"/>
                  <a:t>injury</a:t>
                </a:r>
                <a:r>
                  <a:rPr lang="en-AU" sz="1000" b="0" i="0" u="none" strike="noStrike" kern="1200" baseline="0">
                    <a:solidFill>
                      <a:sysClr val="windowText" lastClr="000000">
                        <a:lumMod val="65000"/>
                        <a:lumOff val="35000"/>
                      </a:sysClr>
                    </a:solidFill>
                    <a:latin typeface="+mn-lt"/>
                    <a:ea typeface="+mn-ea"/>
                    <a:cs typeface="+mn-cs"/>
                  </a:rPr>
                  <a:t> </a:t>
                </a:r>
                <a:r>
                  <a:rPr lang="en-AU"/>
                  <a:t>causes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914680"/>
        <c:crosses val="autoZero"/>
        <c:auto val="1"/>
        <c:lblAlgn val="ctr"/>
        <c:lblOffset val="100"/>
        <c:noMultiLvlLbl val="0"/>
      </c:catAx>
      <c:valAx>
        <c:axId val="8159146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sz="1000" b="0" i="0" u="none" strike="noStrike" kern="1200" baseline="0">
                    <a:solidFill>
                      <a:sysClr val="windowText" lastClr="000000">
                        <a:lumMod val="65000"/>
                        <a:lumOff val="35000"/>
                      </a:sysClr>
                    </a:solidFill>
                    <a:latin typeface="+mn-lt"/>
                    <a:ea typeface="+mn-ea"/>
                    <a:cs typeface="+mn-cs"/>
                  </a:rPr>
                  <a:t> </a:t>
                </a:r>
                <a:r>
                  <a:rPr lang="en-US"/>
                  <a:t>of</a:t>
                </a:r>
                <a:r>
                  <a:rPr lang="en-US" sz="1000" b="0" i="0" u="none" strike="noStrike" kern="1200" baseline="0">
                    <a:solidFill>
                      <a:sysClr val="windowText" lastClr="000000">
                        <a:lumMod val="65000"/>
                        <a:lumOff val="35000"/>
                      </a:sysClr>
                    </a:solidFill>
                    <a:latin typeface="+mn-lt"/>
                    <a:ea typeface="+mn-ea"/>
                    <a:cs typeface="+mn-cs"/>
                  </a:rPr>
                  <a:t> </a:t>
                </a:r>
                <a:r>
                  <a:rPr lang="en-US"/>
                  <a:t>cases</a:t>
                </a:r>
              </a:p>
            </c:rich>
          </c:tx>
          <c:layout>
            <c:manualLayout>
              <c:xMode val="edge"/>
              <c:yMode val="edge"/>
              <c:x val="0.57298648596006585"/>
              <c:y val="9.929273189434799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cap="all" baseline="0">
                <a:solidFill>
                  <a:schemeClr val="bg1">
                    <a:lumMod val="50000"/>
                  </a:schemeClr>
                </a:solidFill>
              </a:rPr>
              <a:t>Injury</a:t>
            </a:r>
            <a:r>
              <a:rPr lang="en-AU" sz="800" b="0" i="0" u="none" strike="noStrike" kern="1200" cap="all" spc="0" baseline="0">
                <a:solidFill>
                  <a:schemeClr val="bg1">
                    <a:lumMod val="50000"/>
                  </a:schemeClr>
                </a:solidFill>
                <a:latin typeface="+mn-lt"/>
                <a:ea typeface="+mn-ea"/>
                <a:cs typeface="+mn-cs"/>
              </a:rPr>
              <a:t> </a:t>
            </a:r>
            <a:r>
              <a:rPr lang="en-AU" sz="800" cap="all" baseline="0">
                <a:solidFill>
                  <a:schemeClr val="bg1">
                    <a:lumMod val="50000"/>
                  </a:schemeClr>
                </a:solidFill>
              </a:rPr>
              <a:t>Deaths,</a:t>
            </a:r>
            <a:r>
              <a:rPr lang="en-AU" sz="800" b="0" i="0" u="none" strike="noStrike" kern="1200" cap="all" spc="0" baseline="0">
                <a:solidFill>
                  <a:schemeClr val="bg1">
                    <a:lumMod val="50000"/>
                  </a:schemeClr>
                </a:solidFill>
                <a:latin typeface="+mn-lt"/>
                <a:ea typeface="+mn-ea"/>
                <a:cs typeface="+mn-cs"/>
              </a:rPr>
              <a:t> </a:t>
            </a:r>
            <a:r>
              <a:rPr lang="en-AU" sz="800" cap="all" baseline="0">
                <a:solidFill>
                  <a:schemeClr val="bg1">
                    <a:lumMod val="50000"/>
                  </a:schemeClr>
                </a:solidFill>
              </a:rPr>
              <a:t>All</a:t>
            </a:r>
            <a:r>
              <a:rPr lang="en-AU" sz="800" b="0" i="0" u="none" strike="noStrike" kern="1200" cap="all" spc="0" baseline="0">
                <a:solidFill>
                  <a:schemeClr val="bg1">
                    <a:lumMod val="50000"/>
                  </a:schemeClr>
                </a:solidFill>
                <a:latin typeface="+mn-lt"/>
                <a:ea typeface="+mn-ea"/>
                <a:cs typeface="+mn-cs"/>
              </a:rPr>
              <a:t> </a:t>
            </a:r>
            <a:r>
              <a:rPr lang="en-AU" sz="800" cap="all" baseline="0">
                <a:solidFill>
                  <a:schemeClr val="bg1">
                    <a:lumMod val="50000"/>
                  </a:schemeClr>
                </a:solidFill>
              </a:rPr>
              <a:t>ages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'Injury deaths 2018-2021'!$A$99</c:f>
              <c:strCache>
                <c:ptCount val="1"/>
                <c:pt idx="0">
                  <c:v>male</c:v>
                </c:pt>
              </c:strCache>
            </c:strRef>
          </c:tx>
          <c:spPr>
            <a:ln w="28575" cap="rnd">
              <a:solidFill>
                <a:schemeClr val="accent1"/>
              </a:solidFill>
              <a:round/>
            </a:ln>
            <a:effectLst/>
          </c:spPr>
          <c:marker>
            <c:symbol val="none"/>
          </c:marker>
          <c:cat>
            <c:numRef>
              <c:f>('Injury deaths 2018-2021'!$C$98,'Injury deaths 2018-2021'!$E$98,'Injury deaths 2018-2021'!$G$98,'Injury deaths 2018-2021'!$I$98)</c:f>
              <c:numCache>
                <c:formatCode>General</c:formatCode>
                <c:ptCount val="4"/>
                <c:pt idx="0">
                  <c:v>2018</c:v>
                </c:pt>
                <c:pt idx="1">
                  <c:v>2019</c:v>
                </c:pt>
                <c:pt idx="2">
                  <c:v>2020</c:v>
                </c:pt>
                <c:pt idx="3">
                  <c:v>2021</c:v>
                </c:pt>
              </c:numCache>
              <c:extLst/>
            </c:numRef>
          </c:cat>
          <c:val>
            <c:numRef>
              <c:f>('Injury deaths 2018-2021'!$C$99,'Injury deaths 2018-2021'!$E$99,'Injury deaths 2018-2021'!$G$99,'Injury deaths 2018-2021'!$I$99)</c:f>
              <c:numCache>
                <c:formatCode>0.0</c:formatCode>
                <c:ptCount val="4"/>
                <c:pt idx="0">
                  <c:v>42.6</c:v>
                </c:pt>
                <c:pt idx="1">
                  <c:v>62.6</c:v>
                </c:pt>
                <c:pt idx="2">
                  <c:v>49.6</c:v>
                </c:pt>
                <c:pt idx="3">
                  <c:v>49.5</c:v>
                </c:pt>
              </c:numCache>
              <c:extLst/>
            </c:numRef>
          </c:val>
          <c:smooth val="0"/>
          <c:extLst>
            <c:ext xmlns:c16="http://schemas.microsoft.com/office/drawing/2014/chart" uri="{C3380CC4-5D6E-409C-BE32-E72D297353CC}">
              <c16:uniqueId val="{00000000-92B8-4925-BA5A-8C2400A14FC9}"/>
            </c:ext>
          </c:extLst>
        </c:ser>
        <c:ser>
          <c:idx val="1"/>
          <c:order val="1"/>
          <c:tx>
            <c:strRef>
              <c:f>'Injury deaths 2018-2021'!$A$100</c:f>
              <c:strCache>
                <c:ptCount val="1"/>
                <c:pt idx="0">
                  <c:v>female</c:v>
                </c:pt>
              </c:strCache>
            </c:strRef>
          </c:tx>
          <c:spPr>
            <a:ln w="28575" cap="rnd">
              <a:solidFill>
                <a:srgbClr val="FF0066"/>
              </a:solidFill>
              <a:round/>
            </a:ln>
            <a:effectLst/>
          </c:spPr>
          <c:marker>
            <c:symbol val="none"/>
          </c:marker>
          <c:cat>
            <c:numRef>
              <c:f>('Injury deaths 2018-2021'!$C$98,'Injury deaths 2018-2021'!$E$98,'Injury deaths 2018-2021'!$G$98,'Injury deaths 2018-2021'!$I$98)</c:f>
              <c:numCache>
                <c:formatCode>General</c:formatCode>
                <c:ptCount val="4"/>
                <c:pt idx="0">
                  <c:v>2018</c:v>
                </c:pt>
                <c:pt idx="1">
                  <c:v>2019</c:v>
                </c:pt>
                <c:pt idx="2">
                  <c:v>2020</c:v>
                </c:pt>
                <c:pt idx="3">
                  <c:v>2021</c:v>
                </c:pt>
              </c:numCache>
              <c:extLst/>
            </c:numRef>
          </c:cat>
          <c:val>
            <c:numRef>
              <c:f>('Injury deaths 2018-2021'!$C$100,'Injury deaths 2018-2021'!$E$100,'Injury deaths 2018-2021'!$G$100,'Injury deaths 2018-2021'!$I$100)</c:f>
              <c:numCache>
                <c:formatCode>0.0</c:formatCode>
                <c:ptCount val="4"/>
                <c:pt idx="0">
                  <c:v>26.2</c:v>
                </c:pt>
                <c:pt idx="1">
                  <c:v>35.5</c:v>
                </c:pt>
                <c:pt idx="2">
                  <c:v>29.5</c:v>
                </c:pt>
                <c:pt idx="3">
                  <c:v>31.3</c:v>
                </c:pt>
              </c:numCache>
              <c:extLst/>
            </c:numRef>
          </c:val>
          <c:smooth val="0"/>
          <c:extLst>
            <c:ext xmlns:c16="http://schemas.microsoft.com/office/drawing/2014/chart" uri="{C3380CC4-5D6E-409C-BE32-E72D297353CC}">
              <c16:uniqueId val="{00000001-92B8-4925-BA5A-8C2400A14FC9}"/>
            </c:ext>
          </c:extLst>
        </c:ser>
        <c:ser>
          <c:idx val="2"/>
          <c:order val="2"/>
          <c:tx>
            <c:strRef>
              <c:f>'Injury deaths 2018-2021'!$A$105</c:f>
              <c:strCache>
                <c:ptCount val="1"/>
                <c:pt idx="0">
                  <c:v>All</c:v>
                </c:pt>
              </c:strCache>
            </c:strRef>
          </c:tx>
          <c:spPr>
            <a:ln w="28575" cap="rnd">
              <a:solidFill>
                <a:schemeClr val="accent3"/>
              </a:solidFill>
              <a:round/>
            </a:ln>
            <a:effectLst/>
          </c:spPr>
          <c:marker>
            <c:symbol val="none"/>
          </c:marker>
          <c:cat>
            <c:numRef>
              <c:f>('Injury deaths 2018-2021'!$C$98,'Injury deaths 2018-2021'!$E$98,'Injury deaths 2018-2021'!$G$98,'Injury deaths 2018-2021'!$I$98)</c:f>
              <c:numCache>
                <c:formatCode>General</c:formatCode>
                <c:ptCount val="4"/>
                <c:pt idx="0">
                  <c:v>2018</c:v>
                </c:pt>
                <c:pt idx="1">
                  <c:v>2019</c:v>
                </c:pt>
                <c:pt idx="2">
                  <c:v>2020</c:v>
                </c:pt>
                <c:pt idx="3">
                  <c:v>2021</c:v>
                </c:pt>
              </c:numCache>
              <c:extLst/>
            </c:numRef>
          </c:cat>
          <c:val>
            <c:numRef>
              <c:f>('Injury deaths 2018-2021'!$C$105,'Injury deaths 2018-2021'!$E$105,'Injury deaths 2018-2021'!$G$105,'Injury deaths 2018-2021'!$I$105)</c:f>
              <c:numCache>
                <c:formatCode>0.0</c:formatCode>
                <c:ptCount val="4"/>
                <c:pt idx="0">
                  <c:v>29.6</c:v>
                </c:pt>
                <c:pt idx="1">
                  <c:v>49.2</c:v>
                </c:pt>
                <c:pt idx="2">
                  <c:v>39.799999999999997</c:v>
                </c:pt>
                <c:pt idx="3">
                  <c:v>40.700000000000003</c:v>
                </c:pt>
              </c:numCache>
              <c:extLst/>
            </c:numRef>
          </c:val>
          <c:smooth val="0"/>
          <c:extLst>
            <c:ext xmlns:c16="http://schemas.microsoft.com/office/drawing/2014/chart" uri="{C3380CC4-5D6E-409C-BE32-E72D297353CC}">
              <c16:uniqueId val="{00000002-92B8-4925-BA5A-8C2400A14FC9}"/>
            </c:ext>
          </c:extLst>
        </c:ser>
        <c:dLbls>
          <c:showLegendKey val="0"/>
          <c:showVal val="0"/>
          <c:showCatName val="0"/>
          <c:showSerName val="0"/>
          <c:showPercent val="0"/>
          <c:showBubbleSize val="0"/>
        </c:dLbls>
        <c:smooth val="0"/>
        <c:axId val="825881416"/>
        <c:axId val="825888976"/>
      </c:lineChart>
      <c:catAx>
        <c:axId val="825881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AU" sz="800" cap="all" baseline="0">
                    <a:solidFill>
                      <a:schemeClr val="bg1">
                        <a:lumMod val="50000"/>
                      </a:schemeClr>
                    </a:solidFill>
                  </a:rPr>
                  <a:t>Calendar</a:t>
                </a:r>
                <a:r>
                  <a:rPr lang="en-AU" sz="800" b="0" i="0" u="none" strike="noStrike" kern="1200" cap="all" baseline="0">
                    <a:solidFill>
                      <a:schemeClr val="bg1">
                        <a:lumMod val="50000"/>
                      </a:schemeClr>
                    </a:solidFill>
                    <a:latin typeface="+mn-lt"/>
                    <a:ea typeface="+mn-ea"/>
                    <a:cs typeface="+mn-cs"/>
                  </a:rPr>
                  <a:t> </a:t>
                </a:r>
                <a:r>
                  <a:rPr lang="en-AU" sz="800" cap="all" baseline="0">
                    <a:solidFill>
                      <a:schemeClr val="bg1">
                        <a:lumMod val="50000"/>
                      </a:schemeClr>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888976"/>
        <c:crosses val="autoZero"/>
        <c:auto val="1"/>
        <c:lblAlgn val="ctr"/>
        <c:lblOffset val="100"/>
        <c:noMultiLvlLbl val="0"/>
      </c:catAx>
      <c:valAx>
        <c:axId val="82588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AU" sz="800" cap="all" baseline="0">
                    <a:solidFill>
                      <a:schemeClr val="bg1">
                        <a:lumMod val="50000"/>
                      </a:schemeClr>
                    </a:solidFill>
                  </a:rPr>
                  <a:t>Age-standardised</a:t>
                </a:r>
                <a:r>
                  <a:rPr lang="en-AU" sz="800" b="0" i="0" u="none" strike="noStrike" kern="1200" cap="all" baseline="0">
                    <a:solidFill>
                      <a:schemeClr val="bg1">
                        <a:lumMod val="50000"/>
                      </a:schemeClr>
                    </a:solidFill>
                    <a:latin typeface="+mn-lt"/>
                    <a:ea typeface="+mn-ea"/>
                    <a:cs typeface="+mn-cs"/>
                  </a:rPr>
                  <a:t> </a:t>
                </a:r>
                <a:r>
                  <a:rPr lang="en-AU" sz="800" cap="all" baseline="0">
                    <a:solidFill>
                      <a:schemeClr val="bg1">
                        <a:lumMod val="50000"/>
                      </a:schemeClr>
                    </a:solidFill>
                  </a:rPr>
                  <a:t>rate</a:t>
                </a:r>
              </a:p>
              <a:p>
                <a:pPr>
                  <a:defRPr>
                    <a:solidFill>
                      <a:schemeClr val="bg1">
                        <a:lumMod val="50000"/>
                      </a:schemeClr>
                    </a:solidFill>
                  </a:defRPr>
                </a:pPr>
                <a:r>
                  <a:rPr lang="en-AU" sz="800" b="0" i="0" u="none" strike="noStrike" kern="1200" cap="all" baseline="0">
                    <a:solidFill>
                      <a:schemeClr val="bg1">
                        <a:lumMod val="50000"/>
                      </a:schemeClr>
                    </a:solidFill>
                    <a:latin typeface="+mn-lt"/>
                    <a:ea typeface="+mn-ea"/>
                    <a:cs typeface="+mn-cs"/>
                  </a:rPr>
                  <a:t> </a:t>
                </a:r>
                <a:r>
                  <a:rPr lang="en-AU" sz="800" cap="all" baseline="0">
                    <a:solidFill>
                      <a:schemeClr val="bg1">
                        <a:lumMod val="50000"/>
                      </a:schemeClr>
                    </a:solidFill>
                  </a:rPr>
                  <a:t>(per</a:t>
                </a:r>
                <a:r>
                  <a:rPr lang="en-AU" sz="800" b="0" i="0" u="none" strike="noStrike" kern="1200" cap="all" baseline="0">
                    <a:solidFill>
                      <a:schemeClr val="bg1">
                        <a:lumMod val="50000"/>
                      </a:schemeClr>
                    </a:solidFill>
                    <a:latin typeface="+mn-lt"/>
                    <a:ea typeface="+mn-ea"/>
                    <a:cs typeface="+mn-cs"/>
                  </a:rPr>
                  <a:t> </a:t>
                </a:r>
                <a:r>
                  <a:rPr lang="en-AU" sz="800" cap="all" baseline="0">
                    <a:solidFill>
                      <a:schemeClr val="bg1">
                        <a:lumMod val="50000"/>
                      </a:schemeClr>
                    </a:solidFill>
                  </a:rPr>
                  <a:t>100,000)</a:t>
                </a:r>
                <a:r>
                  <a:rPr lang="en-AU" sz="800" b="0" i="0" u="none" strike="noStrike" kern="1200" cap="all" baseline="0">
                    <a:solidFill>
                      <a:schemeClr val="bg1">
                        <a:lumMod val="50000"/>
                      </a:schemeClr>
                    </a:solidFill>
                    <a:latin typeface="+mn-lt"/>
                    <a:ea typeface="+mn-ea"/>
                    <a:cs typeface="+mn-cs"/>
                  </a:rPr>
                  <a:t> </a:t>
                </a:r>
                <a:endParaRPr lang="en-AU" sz="800" cap="all" baseline="0">
                  <a:solidFill>
                    <a:schemeClr val="bg1">
                      <a:lumMod val="50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881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685823553621726E-2"/>
          <c:y val="0.35213065177596858"/>
          <c:w val="0.92259617257457793"/>
          <c:h val="0.36047044752317353"/>
        </c:manualLayout>
      </c:layout>
      <c:barChart>
        <c:barDir val="col"/>
        <c:grouping val="clustered"/>
        <c:varyColors val="0"/>
        <c:ser>
          <c:idx val="0"/>
          <c:order val="0"/>
          <c:tx>
            <c:strRef>
              <c:f>Sheet1!$U$4</c:f>
              <c:strCache>
                <c:ptCount val="1"/>
                <c:pt idx="0">
                  <c:v>ED presentations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Sheet1!$S$5:$T$28</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2020</c:v>
                  </c:pt>
                  <c:pt idx="12">
                    <c:v>2021</c:v>
                  </c:pt>
                </c:lvl>
              </c:multiLvlStrCache>
            </c:multiLvlStrRef>
          </c:cat>
          <c:val>
            <c:numRef>
              <c:f>Sheet1!$U$5:$U$28</c:f>
              <c:numCache>
                <c:formatCode>#,##0</c:formatCode>
                <c:ptCount val="24"/>
                <c:pt idx="0">
                  <c:v>31967</c:v>
                </c:pt>
                <c:pt idx="1">
                  <c:v>32507</c:v>
                </c:pt>
                <c:pt idx="2">
                  <c:v>28121</c:v>
                </c:pt>
                <c:pt idx="3">
                  <c:v>21367</c:v>
                </c:pt>
                <c:pt idx="4">
                  <c:v>25248</c:v>
                </c:pt>
                <c:pt idx="5">
                  <c:v>27283</c:v>
                </c:pt>
                <c:pt idx="6">
                  <c:v>24361</c:v>
                </c:pt>
                <c:pt idx="7">
                  <c:v>23009</c:v>
                </c:pt>
                <c:pt idx="8">
                  <c:v>25943</c:v>
                </c:pt>
                <c:pt idx="9">
                  <c:v>30887</c:v>
                </c:pt>
                <c:pt idx="10">
                  <c:v>34793</c:v>
                </c:pt>
                <c:pt idx="11">
                  <c:v>35329</c:v>
                </c:pt>
                <c:pt idx="12">
                  <c:v>33700</c:v>
                </c:pt>
                <c:pt idx="13">
                  <c:v>31798</c:v>
                </c:pt>
                <c:pt idx="14">
                  <c:v>36292</c:v>
                </c:pt>
                <c:pt idx="15">
                  <c:v>34221</c:v>
                </c:pt>
                <c:pt idx="16">
                  <c:v>35259</c:v>
                </c:pt>
                <c:pt idx="17">
                  <c:v>28575</c:v>
                </c:pt>
                <c:pt idx="18">
                  <c:v>28906</c:v>
                </c:pt>
                <c:pt idx="19">
                  <c:v>27968</c:v>
                </c:pt>
                <c:pt idx="20">
                  <c:v>25714</c:v>
                </c:pt>
                <c:pt idx="21">
                  <c:v>26852</c:v>
                </c:pt>
                <c:pt idx="22">
                  <c:v>31178</c:v>
                </c:pt>
                <c:pt idx="23">
                  <c:v>33443</c:v>
                </c:pt>
              </c:numCache>
            </c:numRef>
          </c:val>
          <c:extLst>
            <c:ext xmlns:c16="http://schemas.microsoft.com/office/drawing/2014/chart" uri="{C3380CC4-5D6E-409C-BE32-E72D297353CC}">
              <c16:uniqueId val="{00000000-E1EC-476E-ACFA-F2A13A367B38}"/>
            </c:ext>
          </c:extLst>
        </c:ser>
        <c:ser>
          <c:idx val="1"/>
          <c:order val="1"/>
          <c:tx>
            <c:strRef>
              <c:f>Sheet1!$V$4</c:f>
              <c:strCache>
                <c:ptCount val="1"/>
                <c:pt idx="0">
                  <c:v>Admissions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Sheet1!$S$5:$T$28</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2020</c:v>
                  </c:pt>
                  <c:pt idx="12">
                    <c:v>2021</c:v>
                  </c:pt>
                </c:lvl>
              </c:multiLvlStrCache>
            </c:multiLvlStrRef>
          </c:cat>
          <c:val>
            <c:numRef>
              <c:f>Sheet1!$V$5:$V$28</c:f>
              <c:numCache>
                <c:formatCode>#,##0</c:formatCode>
                <c:ptCount val="24"/>
                <c:pt idx="0">
                  <c:v>11021</c:v>
                </c:pt>
                <c:pt idx="1">
                  <c:v>11286</c:v>
                </c:pt>
                <c:pt idx="2">
                  <c:v>11085</c:v>
                </c:pt>
                <c:pt idx="3">
                  <c:v>8190</c:v>
                </c:pt>
                <c:pt idx="4">
                  <c:v>10051</c:v>
                </c:pt>
                <c:pt idx="5">
                  <c:v>10361</c:v>
                </c:pt>
                <c:pt idx="6">
                  <c:v>9894</c:v>
                </c:pt>
                <c:pt idx="7">
                  <c:v>8826</c:v>
                </c:pt>
                <c:pt idx="8">
                  <c:v>9500</c:v>
                </c:pt>
                <c:pt idx="9">
                  <c:v>10848</c:v>
                </c:pt>
                <c:pt idx="10">
                  <c:v>12007</c:v>
                </c:pt>
                <c:pt idx="11">
                  <c:v>12420</c:v>
                </c:pt>
                <c:pt idx="12">
                  <c:v>11895</c:v>
                </c:pt>
                <c:pt idx="13">
                  <c:v>11136</c:v>
                </c:pt>
                <c:pt idx="14">
                  <c:v>12701</c:v>
                </c:pt>
                <c:pt idx="15">
                  <c:v>12061</c:v>
                </c:pt>
                <c:pt idx="16">
                  <c:v>12621</c:v>
                </c:pt>
                <c:pt idx="17">
                  <c:v>11030</c:v>
                </c:pt>
                <c:pt idx="18">
                  <c:v>11429</c:v>
                </c:pt>
                <c:pt idx="19">
                  <c:v>10747</c:v>
                </c:pt>
                <c:pt idx="20">
                  <c:v>9925</c:v>
                </c:pt>
                <c:pt idx="21">
                  <c:v>10045</c:v>
                </c:pt>
                <c:pt idx="22">
                  <c:v>11100</c:v>
                </c:pt>
                <c:pt idx="23">
                  <c:v>11987</c:v>
                </c:pt>
              </c:numCache>
            </c:numRef>
          </c:val>
          <c:extLst>
            <c:ext xmlns:c16="http://schemas.microsoft.com/office/drawing/2014/chart" uri="{C3380CC4-5D6E-409C-BE32-E72D297353CC}">
              <c16:uniqueId val="{00000001-E1EC-476E-ACFA-F2A13A367B38}"/>
            </c:ext>
          </c:extLst>
        </c:ser>
        <c:dLbls>
          <c:dLblPos val="outEnd"/>
          <c:showLegendKey val="0"/>
          <c:showVal val="1"/>
          <c:showCatName val="0"/>
          <c:showSerName val="0"/>
          <c:showPercent val="0"/>
          <c:showBubbleSize val="0"/>
        </c:dLbls>
        <c:gapWidth val="444"/>
        <c:overlap val="-90"/>
        <c:axId val="1120872304"/>
        <c:axId val="1120870504"/>
        <c:extLst>
          <c:ext xmlns:c15="http://schemas.microsoft.com/office/drawing/2012/chart" uri="{02D57815-91ED-43cb-92C2-25804820EDAC}">
            <c15:filteredBarSeries>
              <c15:ser>
                <c:idx val="2"/>
                <c:order val="2"/>
                <c:tx>
                  <c:strRef>
                    <c:extLst>
                      <c:ext uri="{02D57815-91ED-43cb-92C2-25804820EDAC}">
                        <c15:formulaRef>
                          <c15:sqref>Sheet1!$W$4</c15:sqref>
                        </c15:formulaRef>
                      </c:ext>
                    </c:extLst>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multiLvlStrRef>
                    <c:extLst>
                      <c:ext uri="{02D57815-91ED-43cb-92C2-25804820EDAC}">
                        <c15:formulaRef>
                          <c15:sqref>Sheet1!$S$5:$T$28</c15:sqref>
                        </c15:formulaRef>
                      </c:ext>
                    </c:extLst>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2020</c:v>
                        </c:pt>
                        <c:pt idx="12">
                          <c:v>2021</c:v>
                        </c:pt>
                      </c:lvl>
                    </c:multiLvlStrCache>
                  </c:multiLvlStrRef>
                </c:cat>
                <c:val>
                  <c:numRef>
                    <c:extLst>
                      <c:ext uri="{02D57815-91ED-43cb-92C2-25804820EDAC}">
                        <c15:formulaRef>
                          <c15:sqref>Sheet1!$W$5:$W$28</c15:sqref>
                        </c15:formulaRef>
                      </c:ext>
                    </c:extLst>
                    <c:numCache>
                      <c:formatCode>General</c:formatCode>
                      <c:ptCount val="24"/>
                    </c:numCache>
                  </c:numRef>
                </c:val>
                <c:extLst>
                  <c:ext xmlns:c16="http://schemas.microsoft.com/office/drawing/2014/chart" uri="{C3380CC4-5D6E-409C-BE32-E72D297353CC}">
                    <c16:uniqueId val="{00000002-E1EC-476E-ACFA-F2A13A367B38}"/>
                  </c:ext>
                </c:extLst>
              </c15:ser>
            </c15:filteredBarSeries>
          </c:ext>
        </c:extLst>
      </c:barChart>
      <c:catAx>
        <c:axId val="1120872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baseline="0"/>
                  <a:t>Month</a:t>
                </a:r>
                <a:r>
                  <a:rPr lang="en-US" sz="900" b="0" i="0" u="none" strike="noStrike" kern="1200" cap="none" baseline="0">
                    <a:solidFill>
                      <a:sysClr val="windowText" lastClr="000000">
                        <a:lumMod val="65000"/>
                        <a:lumOff val="35000"/>
                      </a:sysClr>
                    </a:solidFill>
                    <a:latin typeface="+mn-lt"/>
                    <a:ea typeface="+mn-ea"/>
                    <a:cs typeface="+mn-cs"/>
                  </a:rPr>
                  <a:t> </a:t>
                </a:r>
                <a:r>
                  <a:rPr lang="en-US" cap="none" baseline="0"/>
                  <a:t>and</a:t>
                </a:r>
                <a:r>
                  <a:rPr lang="en-US" sz="900" b="0" i="0" u="none" strike="noStrike" kern="1200" cap="none" baseline="0">
                    <a:solidFill>
                      <a:sysClr val="windowText" lastClr="000000">
                        <a:lumMod val="65000"/>
                        <a:lumOff val="35000"/>
                      </a:sysClr>
                    </a:solidFill>
                    <a:latin typeface="+mn-lt"/>
                    <a:ea typeface="+mn-ea"/>
                    <a:cs typeface="+mn-cs"/>
                  </a:rPr>
                  <a:t> </a:t>
                </a:r>
                <a:r>
                  <a:rPr lang="en-US" cap="none" baseline="0"/>
                  <a:t>Year</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en-US"/>
          </a:p>
        </c:txPr>
        <c:crossAx val="1120870504"/>
        <c:crosses val="autoZero"/>
        <c:auto val="1"/>
        <c:lblAlgn val="ctr"/>
        <c:lblOffset val="100"/>
        <c:noMultiLvlLbl val="0"/>
      </c:catAx>
      <c:valAx>
        <c:axId val="1120870504"/>
        <c:scaling>
          <c:orientation val="minMax"/>
        </c:scaling>
        <c:delete val="1"/>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AU" cap="none" baseline="0"/>
                  <a:t>Frequency</a:t>
                </a:r>
                <a:r>
                  <a:rPr lang="en-AU" sz="900" b="0" i="0" u="none" strike="noStrike" kern="1200" cap="none" baseline="0">
                    <a:solidFill>
                      <a:sysClr val="windowText" lastClr="000000">
                        <a:lumMod val="65000"/>
                        <a:lumOff val="35000"/>
                      </a:sysClr>
                    </a:solidFill>
                    <a:latin typeface="+mn-lt"/>
                    <a:ea typeface="+mn-ea"/>
                    <a:cs typeface="+mn-cs"/>
                  </a:rPr>
                  <a:t> </a:t>
                </a:r>
                <a:endParaRPr lang="en-AU" cap="none" baseline="0"/>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1120872304"/>
        <c:crosses val="autoZero"/>
        <c:crossBetween val="between"/>
      </c:valAx>
      <c:spPr>
        <a:noFill/>
        <a:ln>
          <a:noFill/>
        </a:ln>
        <a:effectLst/>
      </c:spPr>
    </c:plotArea>
    <c:legend>
      <c:legendPos val="t"/>
      <c:layout>
        <c:manualLayout>
          <c:xMode val="edge"/>
          <c:yMode val="edge"/>
          <c:x val="0.24533603930039719"/>
          <c:y val="0.13465045592705166"/>
          <c:w val="0.44738084454045013"/>
          <c:h val="5.12921523107483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ABDF5EC6-D147-4B2E-AC0C-F3A5F99CB447}">
    <t:Anchor>
      <t:Comment id="2014115275"/>
    </t:Anchor>
    <t:History>
      <t:Event id="{56FB19C8-9A00-4E9B-B306-7BB65E974C01}" time="2024-11-29T01:22:00.419Z">
        <t:Attribution userId="S::andrew.neil@health.vic.gov.au::2ef852af-d7d0-4d07-8f88-d8d5961508c9" userProvider="AD" userName="Andrew Neil (Health)"/>
        <t:Anchor>
          <t:Comment id="2014115275"/>
        </t:Anchor>
        <t:Create/>
      </t:Event>
      <t:Event id="{3D406772-4FAB-4D9C-B080-633042F3CB73}" time="2024-11-29T01:22:00.419Z">
        <t:Attribution userId="S::andrew.neil@health.vic.gov.au::2ef852af-d7d0-4d07-8f88-d8d5961508c9" userProvider="AD" userName="Andrew Neil (Health)"/>
        <t:Anchor>
          <t:Comment id="2014115275"/>
        </t:Anchor>
        <t:Assign userId="S::brendan.atkinson@health.vic.gov.au::4c6d8ecf-8cbd-42a8-ac0c-51ba62e84b0e" userProvider="AD" userName="Brendan Atkinson (Health)"/>
      </t:Event>
      <t:Event id="{0281039E-E199-4775-9E2C-E766D6AA88B0}" time="2024-11-29T01:22:00.419Z">
        <t:Attribution userId="S::andrew.neil@health.vic.gov.au::2ef852af-d7d0-4d07-8f88-d8d5961508c9" userProvider="AD" userName="Andrew Neil (Health)"/>
        <t:Anchor>
          <t:Comment id="2014115275"/>
        </t:Anchor>
        <t:SetTitle title="@Brendan Atkinson (Health) can I check: is this sentence still correct? Should we add in a qualifier: at the time of publication.....???"/>
      </t:Event>
    </t:History>
  </t:Task>
  <t:Task id="{BBA72AC1-E36D-4FE9-BB8A-FB62B5CFDDB9}">
    <t:Anchor>
      <t:Comment id="1214246306"/>
    </t:Anchor>
    <t:History>
      <t:Event id="{E49FDAFE-A40E-41B0-8FBF-9B71140301E0}" time="2024-09-03T00:23:12.73Z">
        <t:Attribution userId="S::andrew.neil@health.vic.gov.au::2ef852af-d7d0-4d07-8f88-d8d5961508c9" userProvider="AD" userName="Andrew Neil (Health)"/>
        <t:Anchor>
          <t:Comment id="1214246306"/>
        </t:Anchor>
        <t:Create/>
      </t:Event>
      <t:Event id="{F946F9EB-5086-48AF-85FB-0D921CA2C0DF}" time="2024-09-03T00:23:12.73Z">
        <t:Attribution userId="S::andrew.neil@health.vic.gov.au::2ef852af-d7d0-4d07-8f88-d8d5961508c9" userProvider="AD" userName="Andrew Neil (Health)"/>
        <t:Anchor>
          <t:Comment id="1214246306"/>
        </t:Anchor>
        <t:Assign userId="S::ellie.robinson@health.vic.gov.au::985d8af4-9629-432b-a0cf-b584eb5e9ebd" userProvider="AD" userName="Ellie Robinson (Health)"/>
      </t:Event>
      <t:Event id="{2D3E3858-286D-4C3D-BA25-131AE5482787}" time="2024-09-03T00:23:12.73Z">
        <t:Attribution userId="S::andrew.neil@health.vic.gov.au::2ef852af-d7d0-4d07-8f88-d8d5961508c9" userProvider="AD" userName="Andrew Neil (Health)"/>
        <t:Anchor>
          <t:Comment id="1214246306"/>
        </t:Anchor>
        <t:SetTitle title="Thanks so much for this @Ellie Robinson (Health). Do you reckon you could add in labels for wave one, wave two and wave three, as well as the interwave period? Even if we just had those labels in the top graph re cases. Thanks in advance Ellie!"/>
      </t:Event>
    </t:History>
  </t:Task>
</t:Tasks>
</file>

<file path=word/drawings/_rels/drawing1.xml.rels><?xml version="1.0" encoding="UTF-8" standalone="yes"?>
<Relationships xmlns="http://schemas.openxmlformats.org/package/2006/relationships"><Relationship Id="rId1" Type="http://schemas.openxmlformats.org/officeDocument/2006/relationships/image" Target="../media/image40.png"/></Relationships>
</file>

<file path=word/drawings/drawing1.xml><?xml version="1.0" encoding="utf-8"?>
<c:userShapes xmlns:c="http://schemas.openxmlformats.org/drawingml/2006/chart">
  <cdr:relSizeAnchor xmlns:cdr="http://schemas.openxmlformats.org/drawingml/2006/chartDrawing">
    <cdr:from>
      <cdr:x>0.65412</cdr:x>
      <cdr:y>0.19107</cdr:y>
    </cdr:from>
    <cdr:to>
      <cdr:x>0.81039</cdr:x>
      <cdr:y>0.32369</cdr:y>
    </cdr:to>
    <cdr:grpSp>
      <cdr:nvGrpSpPr>
        <cdr:cNvPr id="6" name="Group 5"/>
        <cdr:cNvGrpSpPr/>
      </cdr:nvGrpSpPr>
      <cdr:grpSpPr>
        <a:xfrm xmlns:a="http://schemas.openxmlformats.org/drawingml/2006/main">
          <a:off x="3862070" y="788029"/>
          <a:ext cx="922655" cy="546984"/>
          <a:chOff x="3862070" y="788029"/>
          <a:chExt cx="922655" cy="546984"/>
        </a:xfrm>
      </cdr:grpSpPr>
      <cdr:sp macro="" textlink="">
        <cdr:nvSpPr>
          <cdr:cNvPr id="2" name="Arrow: Down 1"/>
          <cdr:cNvSpPr/>
        </cdr:nvSpPr>
        <cdr:spPr>
          <a:xfrm xmlns:a="http://schemas.openxmlformats.org/drawingml/2006/main">
            <a:off x="3862070" y="788029"/>
            <a:ext cx="274955" cy="546984"/>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sp macro="" textlink="">
        <cdr:nvSpPr>
          <cdr:cNvPr id="3" name="Arrow: Down 2"/>
          <cdr:cNvSpPr/>
        </cdr:nvSpPr>
        <cdr:spPr>
          <a:xfrm xmlns:a="http://schemas.openxmlformats.org/drawingml/2006/main">
            <a:off x="4252595" y="788029"/>
            <a:ext cx="274955" cy="546984"/>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sp macro="" textlink="">
        <cdr:nvSpPr>
          <cdr:cNvPr id="4" name="Arrow: Down 3"/>
          <cdr:cNvSpPr/>
        </cdr:nvSpPr>
        <cdr:spPr>
          <a:xfrm xmlns:a="http://schemas.openxmlformats.org/drawingml/2006/main">
            <a:off x="4509770" y="788029"/>
            <a:ext cx="274955" cy="546984"/>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grpSp>
  </cdr:relSizeAnchor>
  <cdr:relSizeAnchor xmlns:cdr="http://schemas.openxmlformats.org/drawingml/2006/chartDrawing">
    <cdr:from>
      <cdr:x>0.1427</cdr:x>
      <cdr:y>0.18845</cdr:y>
    </cdr:from>
    <cdr:to>
      <cdr:x>0.58219</cdr:x>
      <cdr:y>0.32979</cdr:y>
    </cdr:to>
    <cdr:grpSp>
      <cdr:nvGrpSpPr>
        <cdr:cNvPr id="5" name="Group 4"/>
        <cdr:cNvGrpSpPr/>
      </cdr:nvGrpSpPr>
      <cdr:grpSpPr>
        <a:xfrm xmlns:a="http://schemas.openxmlformats.org/drawingml/2006/main">
          <a:off x="819150" y="787400"/>
          <a:ext cx="2522855" cy="590550"/>
          <a:chOff x="-1771650" y="-1619250"/>
          <a:chExt cx="2522855" cy="590550"/>
        </a:xfrm>
      </cdr:grpSpPr>
      <cdr:sp macro="" textlink="">
        <cdr:nvSpPr>
          <cdr:cNvPr id="7" name="Arrow: Down 6"/>
          <cdr:cNvSpPr/>
        </cdr:nvSpPr>
        <cdr:spPr>
          <a:xfrm xmlns:a="http://schemas.openxmlformats.org/drawingml/2006/main">
            <a:off x="-1771650" y="-1590675"/>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sp macro="" textlink="">
        <cdr:nvSpPr>
          <cdr:cNvPr id="8" name="Arrow: Down 7"/>
          <cdr:cNvSpPr/>
        </cdr:nvSpPr>
        <cdr:spPr>
          <a:xfrm xmlns:a="http://schemas.openxmlformats.org/drawingml/2006/main">
            <a:off x="-1352550" y="-1590675"/>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sp macro="" textlink="">
        <cdr:nvSpPr>
          <cdr:cNvPr id="9" name="Arrow: Down 8"/>
          <cdr:cNvSpPr/>
        </cdr:nvSpPr>
        <cdr:spPr>
          <a:xfrm xmlns:a="http://schemas.openxmlformats.org/drawingml/2006/main">
            <a:off x="476250" y="-1619250"/>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grpSp>
  </cdr:relSizeAnchor>
  <cdr:relSizeAnchor xmlns:cdr="http://schemas.openxmlformats.org/drawingml/2006/chartDrawing">
    <cdr:from>
      <cdr:x>0.23963</cdr:x>
      <cdr:y>0.10657</cdr:y>
    </cdr:from>
    <cdr:to>
      <cdr:x>0.72392</cdr:x>
      <cdr:y>0.15764</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75575" y="445273"/>
          <a:ext cx="2780017" cy="21337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0.16961</cdr:x>
      <cdr:y>0.12836</cdr:y>
    </cdr:from>
    <cdr:to>
      <cdr:x>0.21618</cdr:x>
      <cdr:y>0.30448</cdr:y>
    </cdr:to>
    <cdr:sp macro="" textlink="">
      <cdr:nvSpPr>
        <cdr:cNvPr id="2" name="Arrow: Down 1"/>
        <cdr:cNvSpPr/>
      </cdr:nvSpPr>
      <cdr:spPr>
        <a:xfrm xmlns:a="http://schemas.openxmlformats.org/drawingml/2006/main">
          <a:off x="1001395" y="409575"/>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0.24274</cdr:x>
      <cdr:y>0.13134</cdr:y>
    </cdr:from>
    <cdr:to>
      <cdr:x>0.28931</cdr:x>
      <cdr:y>0.30746</cdr:y>
    </cdr:to>
    <cdr:sp macro="" textlink="">
      <cdr:nvSpPr>
        <cdr:cNvPr id="3" name="Arrow: Down 2"/>
        <cdr:cNvSpPr/>
      </cdr:nvSpPr>
      <cdr:spPr>
        <a:xfrm xmlns:a="http://schemas.openxmlformats.org/drawingml/2006/main">
          <a:off x="1433195" y="419100"/>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0.54926</cdr:x>
      <cdr:y>0.14925</cdr:y>
    </cdr:from>
    <cdr:to>
      <cdr:x>0.59583</cdr:x>
      <cdr:y>0.32537</cdr:y>
    </cdr:to>
    <cdr:sp macro="" textlink="">
      <cdr:nvSpPr>
        <cdr:cNvPr id="4" name="Arrow: Down 3"/>
        <cdr:cNvSpPr/>
      </cdr:nvSpPr>
      <cdr:spPr>
        <a:xfrm xmlns:a="http://schemas.openxmlformats.org/drawingml/2006/main">
          <a:off x="3242945" y="476250"/>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0.78157</cdr:x>
      <cdr:y>0.1403</cdr:y>
    </cdr:from>
    <cdr:to>
      <cdr:x>0.82814</cdr:x>
      <cdr:y>0.31642</cdr:y>
    </cdr:to>
    <cdr:sp macro="" textlink="">
      <cdr:nvSpPr>
        <cdr:cNvPr id="5" name="Arrow: Down 4"/>
        <cdr:cNvSpPr/>
      </cdr:nvSpPr>
      <cdr:spPr>
        <a:xfrm xmlns:a="http://schemas.openxmlformats.org/drawingml/2006/main">
          <a:off x="4614545" y="447675"/>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0.73317</cdr:x>
      <cdr:y>0.14328</cdr:y>
    </cdr:from>
    <cdr:to>
      <cdr:x>0.77974</cdr:x>
      <cdr:y>0.3194</cdr:y>
    </cdr:to>
    <cdr:sp macro="" textlink="">
      <cdr:nvSpPr>
        <cdr:cNvPr id="6" name="Arrow: Down 5"/>
        <cdr:cNvSpPr/>
      </cdr:nvSpPr>
      <cdr:spPr>
        <a:xfrm xmlns:a="http://schemas.openxmlformats.org/drawingml/2006/main">
          <a:off x="4328795" y="457200"/>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0.66864</cdr:x>
      <cdr:y>0.1403</cdr:y>
    </cdr:from>
    <cdr:to>
      <cdr:x>0.71521</cdr:x>
      <cdr:y>0.31642</cdr:y>
    </cdr:to>
    <cdr:sp macro="" textlink="">
      <cdr:nvSpPr>
        <cdr:cNvPr id="7" name="Arrow: Down 6"/>
        <cdr:cNvSpPr/>
      </cdr:nvSpPr>
      <cdr:spPr>
        <a:xfrm xmlns:a="http://schemas.openxmlformats.org/drawingml/2006/main">
          <a:off x="3947795" y="447675"/>
          <a:ext cx="274955" cy="561975"/>
        </a:xfrm>
        <a:prstGeom xmlns:a="http://schemas.openxmlformats.org/drawingml/2006/main" prst="downArrow">
          <a:avLst/>
        </a:prstGeom>
        <a:solidFill xmlns:a="http://schemas.openxmlformats.org/drawingml/2006/main">
          <a:srgbClr val="C0000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c49e17e7087e98df17f3c6bbebc297ca">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65254f0757cbb8c6da20a801b14df27b"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1135321B-5219-4952-8A34-8CEB5DC8D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70e85-0bf4-44d2-89d2-e3578a1c345b"/>
    <ds:schemaRef ds:uri="12d57557-9087-45ef-b67d-448ba8bf74d3"/>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1170e85-0bf4-44d2-89d2-e3578a1c345b"/>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242</Pages>
  <Words>82555</Words>
  <Characters>550166</Characters>
  <Application>Microsoft Office Word</Application>
  <DocSecurity>0</DocSecurity>
  <Lines>4584</Lines>
  <Paragraphs>1262</Paragraphs>
  <ScaleCrop>false</ScaleCrop>
  <HeadingPairs>
    <vt:vector size="2" baseType="variant">
      <vt:variant>
        <vt:lpstr>Title</vt:lpstr>
      </vt:variant>
      <vt:variant>
        <vt:i4>1</vt:i4>
      </vt:variant>
    </vt:vector>
  </HeadingPairs>
  <TitlesOfParts>
    <vt:vector size="1" baseType="lpstr">
      <vt:lpstr/>
    </vt:vector>
  </TitlesOfParts>
  <Manager/>
  <Company>Victoria State Government, Department of Health</Company>
  <LinksUpToDate>false</LinksUpToDate>
  <CharactersWithSpaces>631459</CharactersWithSpaces>
  <SharedDoc>false</SharedDoc>
  <HyperlinkBase/>
  <HLinks>
    <vt:vector size="1380" baseType="variant">
      <vt:variant>
        <vt:i4>5177372</vt:i4>
      </vt:variant>
      <vt:variant>
        <vt:i4>1155</vt:i4>
      </vt:variant>
      <vt:variant>
        <vt:i4>0</vt:i4>
      </vt:variant>
      <vt:variant>
        <vt:i4>5</vt:i4>
      </vt:variant>
      <vt:variant>
        <vt:lpwstr>C:\Users\anei1408\AppData\Local\Microsoft\Windows\INetCache\Content.Outlook\RHC6SX75\MyAgedCare</vt:lpwstr>
      </vt:variant>
      <vt:variant>
        <vt:lpwstr/>
      </vt:variant>
      <vt:variant>
        <vt:i4>1376277</vt:i4>
      </vt:variant>
      <vt:variant>
        <vt:i4>1152</vt:i4>
      </vt:variant>
      <vt:variant>
        <vt:i4>0</vt:i4>
      </vt:variant>
      <vt:variant>
        <vt:i4>5</vt:i4>
      </vt:variant>
      <vt:variant>
        <vt:lpwstr>https://betterhealth.vic.gov.au/health/healthyliving/falls-prevention-at-home</vt:lpwstr>
      </vt:variant>
      <vt:variant>
        <vt:lpwstr/>
      </vt:variant>
      <vt:variant>
        <vt:i4>1835087</vt:i4>
      </vt:variant>
      <vt:variant>
        <vt:i4>1149</vt:i4>
      </vt:variant>
      <vt:variant>
        <vt:i4>0</vt:i4>
      </vt:variant>
      <vt:variant>
        <vt:i4>5</vt:i4>
      </vt:variant>
      <vt:variant>
        <vt:lpwstr>https://health.gov.au/resources/publications/dont-fall-for-it-falls-can-be-prevented</vt:lpwstr>
      </vt:variant>
      <vt:variant>
        <vt:lpwstr/>
      </vt:variant>
      <vt:variant>
        <vt:i4>7471142</vt:i4>
      </vt:variant>
      <vt:variant>
        <vt:i4>1146</vt:i4>
      </vt:variant>
      <vt:variant>
        <vt:i4>0</vt:i4>
      </vt:variant>
      <vt:variant>
        <vt:i4>5</vt:i4>
      </vt:variant>
      <vt:variant>
        <vt:lpwstr>https://www.safeexerciseathome.org.au/</vt:lpwstr>
      </vt:variant>
      <vt:variant>
        <vt:lpwstr/>
      </vt:variant>
      <vt:variant>
        <vt:i4>1900620</vt:i4>
      </vt:variant>
      <vt:variant>
        <vt:i4>1143</vt:i4>
      </vt:variant>
      <vt:variant>
        <vt:i4>0</vt:i4>
      </vt:variant>
      <vt:variant>
        <vt:i4>5</vt:i4>
      </vt:variant>
      <vt:variant>
        <vt:lpwstr>https://www.safetyandquality.gov.au/standards/nsqhs-standards</vt:lpwstr>
      </vt:variant>
      <vt:variant>
        <vt:lpwstr/>
      </vt:variant>
      <vt:variant>
        <vt:i4>3080296</vt:i4>
      </vt:variant>
      <vt:variant>
        <vt:i4>1140</vt:i4>
      </vt:variant>
      <vt:variant>
        <vt:i4>0</vt:i4>
      </vt:variant>
      <vt:variant>
        <vt:i4>5</vt:i4>
      </vt:variant>
      <vt:variant>
        <vt:lpwstr>https://www.agedcarequality.gov.au/providers/quality-standards</vt:lpwstr>
      </vt:variant>
      <vt:variant>
        <vt:lpwstr/>
      </vt:variant>
      <vt:variant>
        <vt:i4>6226014</vt:i4>
      </vt:variant>
      <vt:variant>
        <vt:i4>1137</vt:i4>
      </vt:variant>
      <vt:variant>
        <vt:i4>0</vt:i4>
      </vt:variant>
      <vt:variant>
        <vt:i4>5</vt:i4>
      </vt:variant>
      <vt:variant>
        <vt:lpwstr>https://www.safercare.vic.gov.au/best-practice-improvement/improvement-projects/older-people-and-palliative-care/falls-review-tool-pilot-project</vt:lpwstr>
      </vt:variant>
      <vt:variant>
        <vt:lpwstr/>
      </vt:variant>
      <vt:variant>
        <vt:i4>6750306</vt:i4>
      </vt:variant>
      <vt:variant>
        <vt:i4>1134</vt:i4>
      </vt:variant>
      <vt:variant>
        <vt:i4>0</vt:i4>
      </vt:variant>
      <vt:variant>
        <vt:i4>5</vt:i4>
      </vt:variant>
      <vt:variant>
        <vt:lpwstr>C:\Users\vidsayx\AppData\Local\Microsoft\Windows\INetCache\Content.Outlook\DUEHZGB6\Older people in hospital</vt:lpwstr>
      </vt:variant>
      <vt:variant>
        <vt:lpwstr/>
      </vt:variant>
      <vt:variant>
        <vt:i4>2359334</vt:i4>
      </vt:variant>
      <vt:variant>
        <vt:i4>1131</vt:i4>
      </vt:variant>
      <vt:variant>
        <vt:i4>0</vt:i4>
      </vt:variant>
      <vt:variant>
        <vt:i4>5</vt:i4>
      </vt:variant>
      <vt:variant>
        <vt:lpwstr>C:\Users\vidsayx\AppData\Local\Microsoft\Windows\INetCache\Content.Outlook\DUEHZGB6\Victorian falls and balance service directory</vt:lpwstr>
      </vt:variant>
      <vt:variant>
        <vt:lpwstr/>
      </vt:variant>
      <vt:variant>
        <vt:i4>1572871</vt:i4>
      </vt:variant>
      <vt:variant>
        <vt:i4>1128</vt:i4>
      </vt:variant>
      <vt:variant>
        <vt:i4>0</vt:i4>
      </vt:variant>
      <vt:variant>
        <vt:i4>5</vt:i4>
      </vt:variant>
      <vt:variant>
        <vt:lpwstr>https://www.nari.net.au/frop-com</vt:lpwstr>
      </vt:variant>
      <vt:variant>
        <vt:lpwstr/>
      </vt:variant>
      <vt:variant>
        <vt:i4>4</vt:i4>
      </vt:variant>
      <vt:variant>
        <vt:i4>1125</vt:i4>
      </vt:variant>
      <vt:variant>
        <vt:i4>0</vt:i4>
      </vt:variant>
      <vt:variant>
        <vt:i4>5</vt:i4>
      </vt:variant>
      <vt:variant>
        <vt:lpwstr>C:\Users\anei1408\AppData\Local\Microsoft\Windows\INetCache\Content.Outlook\RHC6SX75\evidence-based online learning modules, tools and workshops for allied health practitioners and general practitioners</vt:lpwstr>
      </vt:variant>
      <vt:variant>
        <vt:lpwstr/>
      </vt:variant>
      <vt:variant>
        <vt:i4>6160467</vt:i4>
      </vt:variant>
      <vt:variant>
        <vt:i4>1122</vt:i4>
      </vt:variant>
      <vt:variant>
        <vt:i4>0</vt:i4>
      </vt:variant>
      <vt:variant>
        <vt:i4>5</vt:i4>
      </vt:variant>
      <vt:variant>
        <vt:lpwstr>https://www.anzfallsprevention.org/resources/</vt:lpwstr>
      </vt:variant>
      <vt:variant>
        <vt:lpwstr/>
      </vt:variant>
      <vt:variant>
        <vt:i4>524300</vt:i4>
      </vt:variant>
      <vt:variant>
        <vt:i4>1119</vt:i4>
      </vt:variant>
      <vt:variant>
        <vt:i4>0</vt:i4>
      </vt:variant>
      <vt:variant>
        <vt:i4>5</vt:i4>
      </vt:variant>
      <vt:variant>
        <vt:lpwstr>https://cotavic.org.au/our-programs/strength-training/living-longer-living-stronger/</vt:lpwstr>
      </vt:variant>
      <vt:variant>
        <vt:lpwstr/>
      </vt:variant>
      <vt:variant>
        <vt:i4>1048654</vt:i4>
      </vt:variant>
      <vt:variant>
        <vt:i4>1116</vt:i4>
      </vt:variant>
      <vt:variant>
        <vt:i4>0</vt:i4>
      </vt:variant>
      <vt:variant>
        <vt:i4>5</vt:i4>
      </vt:variant>
      <vt:variant>
        <vt:lpwstr>https://www.abs.gov.au/statistics/health/causes-death/causes-death-australia/2018</vt:lpwstr>
      </vt:variant>
      <vt:variant>
        <vt:lpwstr/>
      </vt:variant>
      <vt:variant>
        <vt:i4>3211298</vt:i4>
      </vt:variant>
      <vt:variant>
        <vt:i4>1113</vt:i4>
      </vt:variant>
      <vt:variant>
        <vt:i4>0</vt:i4>
      </vt:variant>
      <vt:variant>
        <vt:i4>5</vt:i4>
      </vt:variant>
      <vt:variant>
        <vt:lpwstr>https://standbysupport.com.au/</vt:lpwstr>
      </vt:variant>
      <vt:variant>
        <vt:lpwstr/>
      </vt:variant>
      <vt:variant>
        <vt:i4>5046342</vt:i4>
      </vt:variant>
      <vt:variant>
        <vt:i4>1110</vt:i4>
      </vt:variant>
      <vt:variant>
        <vt:i4>0</vt:i4>
      </vt:variant>
      <vt:variant>
        <vt:i4>5</vt:i4>
      </vt:variant>
      <vt:variant>
        <vt:lpwstr>https://mensline.org.au/</vt:lpwstr>
      </vt:variant>
      <vt:variant>
        <vt:lpwstr/>
      </vt:variant>
      <vt:variant>
        <vt:i4>720979</vt:i4>
      </vt:variant>
      <vt:variant>
        <vt:i4>1107</vt:i4>
      </vt:variant>
      <vt:variant>
        <vt:i4>0</vt:i4>
      </vt:variant>
      <vt:variant>
        <vt:i4>5</vt:i4>
      </vt:variant>
      <vt:variant>
        <vt:lpwstr>https://www.kidshelpline.com.au/</vt:lpwstr>
      </vt:variant>
      <vt:variant>
        <vt:lpwstr/>
      </vt:variant>
      <vt:variant>
        <vt:i4>8323110</vt:i4>
      </vt:variant>
      <vt:variant>
        <vt:i4>1104</vt:i4>
      </vt:variant>
      <vt:variant>
        <vt:i4>0</vt:i4>
      </vt:variant>
      <vt:variant>
        <vt:i4>5</vt:i4>
      </vt:variant>
      <vt:variant>
        <vt:lpwstr>https://www.suicidecallbackservice.org.au/</vt:lpwstr>
      </vt:variant>
      <vt:variant>
        <vt:lpwstr/>
      </vt:variant>
      <vt:variant>
        <vt:i4>917583</vt:i4>
      </vt:variant>
      <vt:variant>
        <vt:i4>1101</vt:i4>
      </vt:variant>
      <vt:variant>
        <vt:i4>0</vt:i4>
      </vt:variant>
      <vt:variant>
        <vt:i4>5</vt:i4>
      </vt:variant>
      <vt:variant>
        <vt:lpwstr>https://www.lifeline.org.au/</vt:lpwstr>
      </vt:variant>
      <vt:variant>
        <vt:lpwstr/>
      </vt:variant>
      <vt:variant>
        <vt:i4>4784154</vt:i4>
      </vt:variant>
      <vt:variant>
        <vt:i4>1092</vt:i4>
      </vt:variant>
      <vt:variant>
        <vt:i4>0</vt:i4>
      </vt:variant>
      <vt:variant>
        <vt:i4>5</vt:i4>
      </vt:variant>
      <vt:variant>
        <vt:lpwstr>https://www.who.int/news-room/fact-sheets/detail/malaria</vt:lpwstr>
      </vt:variant>
      <vt:variant>
        <vt:lpwstr/>
      </vt:variant>
      <vt:variant>
        <vt:i4>5242953</vt:i4>
      </vt:variant>
      <vt:variant>
        <vt:i4>1089</vt:i4>
      </vt:variant>
      <vt:variant>
        <vt:i4>0</vt:i4>
      </vt:variant>
      <vt:variant>
        <vt:i4>5</vt:i4>
      </vt:variant>
      <vt:variant>
        <vt:lpwstr>https://www.who.int/news-room/fact-sheets/detail/dengue-and-severe-dengue</vt:lpwstr>
      </vt:variant>
      <vt:variant>
        <vt:lpwstr/>
      </vt:variant>
      <vt:variant>
        <vt:i4>3080207</vt:i4>
      </vt:variant>
      <vt:variant>
        <vt:i4>1085</vt:i4>
      </vt:variant>
      <vt:variant>
        <vt:i4>0</vt:i4>
      </vt:variant>
      <vt:variant>
        <vt:i4>5</vt:i4>
      </vt:variant>
      <vt:variant>
        <vt:lpwstr>https://www.who.int/health-topics/foodborne-diseases</vt:lpwstr>
      </vt:variant>
      <vt:variant>
        <vt:lpwstr>tab=tab_1</vt:lpwstr>
      </vt:variant>
      <vt:variant>
        <vt:i4>3080207</vt:i4>
      </vt:variant>
      <vt:variant>
        <vt:i4>1083</vt:i4>
      </vt:variant>
      <vt:variant>
        <vt:i4>0</vt:i4>
      </vt:variant>
      <vt:variant>
        <vt:i4>5</vt:i4>
      </vt:variant>
      <vt:variant>
        <vt:lpwstr>https://www.who.int/health-topics/foodborne-diseases</vt:lpwstr>
      </vt:variant>
      <vt:variant>
        <vt:lpwstr>tab=tab_1</vt:lpwstr>
      </vt:variant>
      <vt:variant>
        <vt:i4>3539067</vt:i4>
      </vt:variant>
      <vt:variant>
        <vt:i4>1080</vt:i4>
      </vt:variant>
      <vt:variant>
        <vt:i4>0</vt:i4>
      </vt:variant>
      <vt:variant>
        <vt:i4>5</vt:i4>
      </vt:variant>
      <vt:variant>
        <vt:lpwstr>https://www.who.int/news-room/fact-sheets/detail/legionellosis</vt:lpwstr>
      </vt:variant>
      <vt:variant>
        <vt:lpwstr/>
      </vt:variant>
      <vt:variant>
        <vt:i4>1048595</vt:i4>
      </vt:variant>
      <vt:variant>
        <vt:i4>1077</vt:i4>
      </vt:variant>
      <vt:variant>
        <vt:i4>0</vt:i4>
      </vt:variant>
      <vt:variant>
        <vt:i4>5</vt:i4>
      </vt:variant>
      <vt:variant>
        <vt:lpwstr>https://www.racgp.org.au/afp/2009/august/ross-river-virus</vt:lpwstr>
      </vt:variant>
      <vt:variant>
        <vt:lpwstr/>
      </vt:variant>
      <vt:variant>
        <vt:i4>3473471</vt:i4>
      </vt:variant>
      <vt:variant>
        <vt:i4>1074</vt:i4>
      </vt:variant>
      <vt:variant>
        <vt:i4>0</vt:i4>
      </vt:variant>
      <vt:variant>
        <vt:i4>5</vt:i4>
      </vt:variant>
      <vt:variant>
        <vt:lpwstr>https://www.health.vic.gov.au/infectious-diseases/aboriginal-and-torres-strait-islander-summary-state-wide-victoria</vt:lpwstr>
      </vt:variant>
      <vt:variant>
        <vt:lpwstr/>
      </vt:variant>
      <vt:variant>
        <vt:i4>5832798</vt:i4>
      </vt:variant>
      <vt:variant>
        <vt:i4>1071</vt:i4>
      </vt:variant>
      <vt:variant>
        <vt:i4>0</vt:i4>
      </vt:variant>
      <vt:variant>
        <vt:i4>5</vt:i4>
      </vt:variant>
      <vt:variant>
        <vt:lpwstr>https://knowledge.aidr.org.au/resources/storm-victoria-october-november-2021/</vt:lpwstr>
      </vt:variant>
      <vt:variant>
        <vt:lpwstr/>
      </vt:variant>
      <vt:variant>
        <vt:i4>6422653</vt:i4>
      </vt:variant>
      <vt:variant>
        <vt:i4>1068</vt:i4>
      </vt:variant>
      <vt:variant>
        <vt:i4>0</vt:i4>
      </vt:variant>
      <vt:variant>
        <vt:i4>5</vt:i4>
      </vt:variant>
      <vt:variant>
        <vt:lpwstr>https://www.health.vic.gov.au/environmental-health/epidemic-thunderstorm-asthma</vt:lpwstr>
      </vt:variant>
      <vt:variant>
        <vt:lpwstr/>
      </vt:variant>
      <vt:variant>
        <vt:i4>7274600</vt:i4>
      </vt:variant>
      <vt:variant>
        <vt:i4>1065</vt:i4>
      </vt:variant>
      <vt:variant>
        <vt:i4>0</vt:i4>
      </vt:variant>
      <vt:variant>
        <vt:i4>5</vt:i4>
      </vt:variant>
      <vt:variant>
        <vt:lpwstr>https://www.betterhealth.vic.gov.au/health/healthyliving/how-to-cope-and-stay-safe-in-extreme-heat</vt:lpwstr>
      </vt:variant>
      <vt:variant>
        <vt:lpwstr/>
      </vt:variant>
      <vt:variant>
        <vt:i4>5767177</vt:i4>
      </vt:variant>
      <vt:variant>
        <vt:i4>1062</vt:i4>
      </vt:variant>
      <vt:variant>
        <vt:i4>0</vt:i4>
      </vt:variant>
      <vt:variant>
        <vt:i4>5</vt:i4>
      </vt:variant>
      <vt:variant>
        <vt:lpwstr>https://www.betterhealth.vic.gov.au/health/healthyliving/heat-stress-and-heat-related-illness</vt:lpwstr>
      </vt:variant>
      <vt:variant>
        <vt:lpwstr/>
      </vt:variant>
      <vt:variant>
        <vt:i4>1376336</vt:i4>
      </vt:variant>
      <vt:variant>
        <vt:i4>1059</vt:i4>
      </vt:variant>
      <vt:variant>
        <vt:i4>0</vt:i4>
      </vt:variant>
      <vt:variant>
        <vt:i4>5</vt:i4>
      </vt:variant>
      <vt:variant>
        <vt:lpwstr>https://dhhsvicgovau.sharepoint.com/sites/OfficeoftheCHO-DHHS-GRP/Shared Documents/General/03 - CHO Report/CHO report 2020-21/CHO Report drafts/Draft written content CHO Report/Extreme heat</vt:lpwstr>
      </vt:variant>
      <vt:variant>
        <vt:lpwstr/>
      </vt:variant>
      <vt:variant>
        <vt:i4>6357102</vt:i4>
      </vt:variant>
      <vt:variant>
        <vt:i4>1056</vt:i4>
      </vt:variant>
      <vt:variant>
        <vt:i4>0</vt:i4>
      </vt:variant>
      <vt:variant>
        <vt:i4>5</vt:i4>
      </vt:variant>
      <vt:variant>
        <vt:lpwstr>https://www.health.vic.gov.au/environmental-health/planning-for-extreme-heat-and-heatwaves</vt:lpwstr>
      </vt:variant>
      <vt:variant>
        <vt:lpwstr>historic-heat-health-alerts---december-2010-to-march-2022</vt:lpwstr>
      </vt:variant>
      <vt:variant>
        <vt:i4>5898250</vt:i4>
      </vt:variant>
      <vt:variant>
        <vt:i4>1053</vt:i4>
      </vt:variant>
      <vt:variant>
        <vt:i4>0</vt:i4>
      </vt:variant>
      <vt:variant>
        <vt:i4>5</vt:i4>
      </vt:variant>
      <vt:variant>
        <vt:lpwstr>https://www.betterhealth.vic.gov.au/health/conditionsandtreatments/mental-illness</vt:lpwstr>
      </vt:variant>
      <vt:variant>
        <vt:lpwstr/>
      </vt:variant>
      <vt:variant>
        <vt:i4>5898259</vt:i4>
      </vt:variant>
      <vt:variant>
        <vt:i4>1050</vt:i4>
      </vt:variant>
      <vt:variant>
        <vt:i4>0</vt:i4>
      </vt:variant>
      <vt:variant>
        <vt:i4>5</vt:i4>
      </vt:variant>
      <vt:variant>
        <vt:lpwstr>https://www.betterhealth.vic.gov.au/conditionsandtreatments/diabetes</vt:lpwstr>
      </vt:variant>
      <vt:variant>
        <vt:lpwstr/>
      </vt:variant>
      <vt:variant>
        <vt:i4>6029343</vt:i4>
      </vt:variant>
      <vt:variant>
        <vt:i4>1047</vt:i4>
      </vt:variant>
      <vt:variant>
        <vt:i4>0</vt:i4>
      </vt:variant>
      <vt:variant>
        <vt:i4>5</vt:i4>
      </vt:variant>
      <vt:variant>
        <vt:lpwstr>https://www.betterhealth.vic.gov.au/health/conditionsandtreatments/kidney-disease</vt:lpwstr>
      </vt:variant>
      <vt:variant>
        <vt:lpwstr/>
      </vt:variant>
      <vt:variant>
        <vt:i4>4259863</vt:i4>
      </vt:variant>
      <vt:variant>
        <vt:i4>1044</vt:i4>
      </vt:variant>
      <vt:variant>
        <vt:i4>0</vt:i4>
      </vt:variant>
      <vt:variant>
        <vt:i4>5</vt:i4>
      </vt:variant>
      <vt:variant>
        <vt:lpwstr>https://www.betterhealth.vic.gov.au/health/conditionsandtreatments/heart-disease-risk-factors</vt:lpwstr>
      </vt:variant>
      <vt:variant>
        <vt:lpwstr/>
      </vt:variant>
      <vt:variant>
        <vt:i4>2949221</vt:i4>
      </vt:variant>
      <vt:variant>
        <vt:i4>1041</vt:i4>
      </vt:variant>
      <vt:variant>
        <vt:i4>0</vt:i4>
      </vt:variant>
      <vt:variant>
        <vt:i4>5</vt:i4>
      </vt:variant>
      <vt:variant>
        <vt:lpwstr>https://www.betterhealth.vic.gov.au/healthyliving/pregnancy</vt:lpwstr>
      </vt:variant>
      <vt:variant>
        <vt:lpwstr/>
      </vt:variant>
      <vt:variant>
        <vt:i4>458754</vt:i4>
      </vt:variant>
      <vt:variant>
        <vt:i4>1038</vt:i4>
      </vt:variant>
      <vt:variant>
        <vt:i4>0</vt:i4>
      </vt:variant>
      <vt:variant>
        <vt:i4>5</vt:i4>
      </vt:variant>
      <vt:variant>
        <vt:lpwstr>C:\Users\Matt Davies\Documents\The Word Guy\Clients\Dept of Health\CHO report\air quality in Victoria  webpage</vt:lpwstr>
      </vt:variant>
      <vt:variant>
        <vt:lpwstr/>
      </vt:variant>
      <vt:variant>
        <vt:i4>6619169</vt:i4>
      </vt:variant>
      <vt:variant>
        <vt:i4>1035</vt:i4>
      </vt:variant>
      <vt:variant>
        <vt:i4>0</vt:i4>
      </vt:variant>
      <vt:variant>
        <vt:i4>5</vt:i4>
      </vt:variant>
      <vt:variant>
        <vt:lpwstr>https://www.epa.vic.gov.au/</vt:lpwstr>
      </vt:variant>
      <vt:variant>
        <vt:lpwstr/>
      </vt:variant>
      <vt:variant>
        <vt:i4>6684728</vt:i4>
      </vt:variant>
      <vt:variant>
        <vt:i4>1032</vt:i4>
      </vt:variant>
      <vt:variant>
        <vt:i4>0</vt:i4>
      </vt:variant>
      <vt:variant>
        <vt:i4>5</vt:i4>
      </vt:variant>
      <vt:variant>
        <vt:lpwstr>https://www.betterhealth.vic.gov.au/health/healthyliving/climate-change-and-health</vt:lpwstr>
      </vt:variant>
      <vt:variant>
        <vt:lpwstr/>
      </vt:variant>
      <vt:variant>
        <vt:i4>4259843</vt:i4>
      </vt:variant>
      <vt:variant>
        <vt:i4>1029</vt:i4>
      </vt:variant>
      <vt:variant>
        <vt:i4>0</vt:i4>
      </vt:variant>
      <vt:variant>
        <vt:i4>5</vt:i4>
      </vt:variant>
      <vt:variant>
        <vt:lpwstr>https://www.health.vic.gov.au/environmental-health/climate-change-and-health</vt:lpwstr>
      </vt:variant>
      <vt:variant>
        <vt:lpwstr/>
      </vt:variant>
      <vt:variant>
        <vt:i4>537067633</vt:i4>
      </vt:variant>
      <vt:variant>
        <vt:i4>1026</vt:i4>
      </vt:variant>
      <vt:variant>
        <vt:i4>0</vt:i4>
      </vt:variant>
      <vt:variant>
        <vt:i4>5</vt:i4>
      </vt:variant>
      <vt:variant>
        <vt:lpwstr>C:\Users\Matt Davies\Documents\The Word Guy\Clients\Dept of Health\CHO report\The state of Victoria’s children report</vt:lpwstr>
      </vt:variant>
      <vt:variant>
        <vt:lpwstr/>
      </vt:variant>
      <vt:variant>
        <vt:i4>5767245</vt:i4>
      </vt:variant>
      <vt:variant>
        <vt:i4>1023</vt:i4>
      </vt:variant>
      <vt:variant>
        <vt:i4>0</vt:i4>
      </vt:variant>
      <vt:variant>
        <vt:i4>5</vt:i4>
      </vt:variant>
      <vt:variant>
        <vt:lpwstr>https://bfhi.org.au/</vt:lpwstr>
      </vt:variant>
      <vt:variant>
        <vt:lpwstr/>
      </vt:variant>
      <vt:variant>
        <vt:i4>4587607</vt:i4>
      </vt:variant>
      <vt:variant>
        <vt:i4>1020</vt:i4>
      </vt:variant>
      <vt:variant>
        <vt:i4>0</vt:i4>
      </vt:variant>
      <vt:variant>
        <vt:i4>5</vt:i4>
      </vt:variant>
      <vt:variant>
        <vt:lpwstr>https://www.breastfeeding.asn.au/</vt:lpwstr>
      </vt:variant>
      <vt:variant>
        <vt:lpwstr/>
      </vt:variant>
      <vt:variant>
        <vt:i4>3801137</vt:i4>
      </vt:variant>
      <vt:variant>
        <vt:i4>1017</vt:i4>
      </vt:variant>
      <vt:variant>
        <vt:i4>0</vt:i4>
      </vt:variant>
      <vt:variant>
        <vt:i4>5</vt:i4>
      </vt:variant>
      <vt:variant>
        <vt:lpwstr>https://saferbaby.org.au/preventative-steps/quit-smoking-for-baby/</vt:lpwstr>
      </vt:variant>
      <vt:variant>
        <vt:lpwstr/>
      </vt:variant>
      <vt:variant>
        <vt:i4>3604523</vt:i4>
      </vt:variant>
      <vt:variant>
        <vt:i4>1014</vt:i4>
      </vt:variant>
      <vt:variant>
        <vt:i4>0</vt:i4>
      </vt:variant>
      <vt:variant>
        <vt:i4>5</vt:i4>
      </vt:variant>
      <vt:variant>
        <vt:lpwstr>https://isistaquit.org.au/</vt:lpwstr>
      </vt:variant>
      <vt:variant>
        <vt:lpwstr/>
      </vt:variant>
      <vt:variant>
        <vt:i4>1507354</vt:i4>
      </vt:variant>
      <vt:variant>
        <vt:i4>1011</vt:i4>
      </vt:variant>
      <vt:variant>
        <vt:i4>0</vt:i4>
      </vt:variant>
      <vt:variant>
        <vt:i4>5</vt:i4>
      </vt:variant>
      <vt:variant>
        <vt:lpwstr>https://dhhsvicgovau.sharepoint.com/sites/OfficeoftheCHO-DHHS-GRP/Shared Documents/General/03 - CHO Report/CHO report 2020-21/CHO Report drafts/Draft written content CHO Report/Quitline</vt:lpwstr>
      </vt:variant>
      <vt:variant>
        <vt:lpwstr/>
      </vt:variant>
      <vt:variant>
        <vt:i4>7995440</vt:i4>
      </vt:variant>
      <vt:variant>
        <vt:i4>1008</vt:i4>
      </vt:variant>
      <vt:variant>
        <vt:i4>0</vt:i4>
      </vt:variant>
      <vt:variant>
        <vt:i4>5</vt:i4>
      </vt:variant>
      <vt:variant>
        <vt:lpwstr>https://www.health.vic.gov.au/publichealth/immunisation</vt:lpwstr>
      </vt:variant>
      <vt:variant>
        <vt:lpwstr/>
      </vt:variant>
      <vt:variant>
        <vt:i4>3080231</vt:i4>
      </vt:variant>
      <vt:variant>
        <vt:i4>1005</vt:i4>
      </vt:variant>
      <vt:variant>
        <vt:i4>0</vt:i4>
      </vt:variant>
      <vt:variant>
        <vt:i4>5</vt:i4>
      </vt:variant>
      <vt:variant>
        <vt:lpwstr>https://skai.org.au/pregnancy-and-newborn/resources/factsheets</vt:lpwstr>
      </vt:variant>
      <vt:variant>
        <vt:lpwstr/>
      </vt:variant>
      <vt:variant>
        <vt:i4>65558</vt:i4>
      </vt:variant>
      <vt:variant>
        <vt:i4>1002</vt:i4>
      </vt:variant>
      <vt:variant>
        <vt:i4>0</vt:i4>
      </vt:variant>
      <vt:variant>
        <vt:i4>5</vt:i4>
      </vt:variant>
      <vt:variant>
        <vt:lpwstr>https://www.health.gov.au/topics/immunisation</vt:lpwstr>
      </vt:variant>
      <vt:variant>
        <vt:lpwstr/>
      </vt:variant>
      <vt:variant>
        <vt:i4>2424891</vt:i4>
      </vt:variant>
      <vt:variant>
        <vt:i4>999</vt:i4>
      </vt:variant>
      <vt:variant>
        <vt:i4>0</vt:i4>
      </vt:variant>
      <vt:variant>
        <vt:i4>5</vt:i4>
      </vt:variant>
      <vt:variant>
        <vt:lpwstr>https://www.quit.org.au/e-cigarettes-and-vaping</vt:lpwstr>
      </vt:variant>
      <vt:variant>
        <vt:lpwstr/>
      </vt:variant>
      <vt:variant>
        <vt:i4>5242964</vt:i4>
      </vt:variant>
      <vt:variant>
        <vt:i4>996</vt:i4>
      </vt:variant>
      <vt:variant>
        <vt:i4>0</vt:i4>
      </vt:variant>
      <vt:variant>
        <vt:i4>5</vt:i4>
      </vt:variant>
      <vt:variant>
        <vt:lpwstr>C:\Users\anei1408\AppData\Local\Microsoft\Windows\INetCache\Content.Outlook\RHC6SX75\E-cigarettes and teens</vt:lpwstr>
      </vt:variant>
      <vt:variant>
        <vt:lpwstr/>
      </vt:variant>
      <vt:variant>
        <vt:i4>7471150</vt:i4>
      </vt:variant>
      <vt:variant>
        <vt:i4>993</vt:i4>
      </vt:variant>
      <vt:variant>
        <vt:i4>0</vt:i4>
      </vt:variant>
      <vt:variant>
        <vt:i4>5</vt:i4>
      </vt:variant>
      <vt:variant>
        <vt:lpwstr>https://adf.org.au/</vt:lpwstr>
      </vt:variant>
      <vt:variant>
        <vt:lpwstr/>
      </vt:variant>
      <vt:variant>
        <vt:i4>7536758</vt:i4>
      </vt:variant>
      <vt:variant>
        <vt:i4>990</vt:i4>
      </vt:variant>
      <vt:variant>
        <vt:i4>0</vt:i4>
      </vt:variant>
      <vt:variant>
        <vt:i4>5</vt:i4>
      </vt:variant>
      <vt:variant>
        <vt:lpwstr>https://adf.org.au/talking-about-drugs/parenting/vaping-youth/talking-about-vaping/</vt:lpwstr>
      </vt:variant>
      <vt:variant>
        <vt:lpwstr/>
      </vt:variant>
      <vt:variant>
        <vt:i4>3473459</vt:i4>
      </vt:variant>
      <vt:variant>
        <vt:i4>987</vt:i4>
      </vt:variant>
      <vt:variant>
        <vt:i4>0</vt:i4>
      </vt:variant>
      <vt:variant>
        <vt:i4>5</vt:i4>
      </vt:variant>
      <vt:variant>
        <vt:lpwstr>C:\Users\anei1408\AppData\Local\Microsoft\Windows\INetCache\Content.Outlook\RHC6SX75\e-cigarettes</vt:lpwstr>
      </vt:variant>
      <vt:variant>
        <vt:lpwstr/>
      </vt:variant>
      <vt:variant>
        <vt:i4>3801196</vt:i4>
      </vt:variant>
      <vt:variant>
        <vt:i4>984</vt:i4>
      </vt:variant>
      <vt:variant>
        <vt:i4>0</vt:i4>
      </vt:variant>
      <vt:variant>
        <vt:i4>5</vt:i4>
      </vt:variant>
      <vt:variant>
        <vt:lpwstr>C:\Users\anei1408\AppData\Local\Microsoft\Windows\INetCache\Content.Outlook\RHC6SX75\Smoking and tobacco</vt:lpwstr>
      </vt:variant>
      <vt:variant>
        <vt:lpwstr/>
      </vt:variant>
      <vt:variant>
        <vt:i4>8126562</vt:i4>
      </vt:variant>
      <vt:variant>
        <vt:i4>981</vt:i4>
      </vt:variant>
      <vt:variant>
        <vt:i4>0</vt:i4>
      </vt:variant>
      <vt:variant>
        <vt:i4>5</vt:i4>
      </vt:variant>
      <vt:variant>
        <vt:lpwstr>https://www.tobaccoinaustralia.org.au/home.aspx</vt:lpwstr>
      </vt:variant>
      <vt:variant>
        <vt:lpwstr/>
      </vt:variant>
      <vt:variant>
        <vt:i4>1245252</vt:i4>
      </vt:variant>
      <vt:variant>
        <vt:i4>978</vt:i4>
      </vt:variant>
      <vt:variant>
        <vt:i4>0</vt:i4>
      </vt:variant>
      <vt:variant>
        <vt:i4>5</vt:i4>
      </vt:variant>
      <vt:variant>
        <vt:lpwstr>https://vahi.vic.gov.au/reports/population-health/victorian-population-health-survey-2020-dashboards</vt:lpwstr>
      </vt:variant>
      <vt:variant>
        <vt:lpwstr/>
      </vt:variant>
      <vt:variant>
        <vt:i4>524298</vt:i4>
      </vt:variant>
      <vt:variant>
        <vt:i4>975</vt:i4>
      </vt:variant>
      <vt:variant>
        <vt:i4>0</vt:i4>
      </vt:variant>
      <vt:variant>
        <vt:i4>5</vt:i4>
      </vt:variant>
      <vt:variant>
        <vt:lpwstr>https://vahi.vic.gov.au/report/population-health/victorian-population-health-survey-2019-summary-results</vt:lpwstr>
      </vt:variant>
      <vt:variant>
        <vt:lpwstr/>
      </vt:variant>
      <vt:variant>
        <vt:i4>983135</vt:i4>
      </vt:variant>
      <vt:variant>
        <vt:i4>972</vt:i4>
      </vt:variant>
      <vt:variant>
        <vt:i4>0</vt:i4>
      </vt:variant>
      <vt:variant>
        <vt:i4>5</vt:i4>
      </vt:variant>
      <vt:variant>
        <vt:lpwstr>https://www.quit.org.au/</vt:lpwstr>
      </vt:variant>
      <vt:variant>
        <vt:lpwstr/>
      </vt:variant>
      <vt:variant>
        <vt:i4>5308434</vt:i4>
      </vt:variant>
      <vt:variant>
        <vt:i4>969</vt:i4>
      </vt:variant>
      <vt:variant>
        <vt:i4>0</vt:i4>
      </vt:variant>
      <vt:variant>
        <vt:i4>5</vt:i4>
      </vt:variant>
      <vt:variant>
        <vt:lpwstr>https://www.betterhealth.vic.gov.au/healthyliving/smoking-and-tobacco</vt:lpwstr>
      </vt:variant>
      <vt:variant>
        <vt:lpwstr/>
      </vt:variant>
      <vt:variant>
        <vt:i4>7077931</vt:i4>
      </vt:variant>
      <vt:variant>
        <vt:i4>965</vt:i4>
      </vt:variant>
      <vt:variant>
        <vt:i4>0</vt:i4>
      </vt:variant>
      <vt:variant>
        <vt:i4>5</vt:i4>
      </vt:variant>
      <vt:variant>
        <vt:lpwstr>https://www.health.vic.gov.au/public-health/tobacco-reforms</vt:lpwstr>
      </vt:variant>
      <vt:variant>
        <vt:lpwstr/>
      </vt:variant>
      <vt:variant>
        <vt:i4>7077931</vt:i4>
      </vt:variant>
      <vt:variant>
        <vt:i4>963</vt:i4>
      </vt:variant>
      <vt:variant>
        <vt:i4>0</vt:i4>
      </vt:variant>
      <vt:variant>
        <vt:i4>5</vt:i4>
      </vt:variant>
      <vt:variant>
        <vt:lpwstr>https://www.health.vic.gov.au/public-health/tobacco-reforms</vt:lpwstr>
      </vt:variant>
      <vt:variant>
        <vt:lpwstr/>
      </vt:variant>
      <vt:variant>
        <vt:i4>5505041</vt:i4>
      </vt:variant>
      <vt:variant>
        <vt:i4>957</vt:i4>
      </vt:variant>
      <vt:variant>
        <vt:i4>0</vt:i4>
      </vt:variant>
      <vt:variant>
        <vt:i4>5</vt:i4>
      </vt:variant>
      <vt:variant>
        <vt:lpwstr>https://www.health.vic.gov.au/preventive-health/physical-activity</vt:lpwstr>
      </vt:variant>
      <vt:variant>
        <vt:lpwstr/>
      </vt:variant>
      <vt:variant>
        <vt:i4>5505041</vt:i4>
      </vt:variant>
      <vt:variant>
        <vt:i4>954</vt:i4>
      </vt:variant>
      <vt:variant>
        <vt:i4>0</vt:i4>
      </vt:variant>
      <vt:variant>
        <vt:i4>5</vt:i4>
      </vt:variant>
      <vt:variant>
        <vt:lpwstr>https://www.health.vic.gov.au/preventive-health/physical-activity</vt:lpwstr>
      </vt:variant>
      <vt:variant>
        <vt:lpwstr/>
      </vt:variant>
      <vt:variant>
        <vt:i4>1966165</vt:i4>
      </vt:variant>
      <vt:variant>
        <vt:i4>951</vt:i4>
      </vt:variant>
      <vt:variant>
        <vt:i4>0</vt:i4>
      </vt:variant>
      <vt:variant>
        <vt:i4>5</vt:i4>
      </vt:variant>
      <vt:variant>
        <vt:lpwstr>https://www.health.vic.gov.au/victorian-public-health-and-wellbeing-plan-2023-27</vt:lpwstr>
      </vt:variant>
      <vt:variant>
        <vt:lpwstr/>
      </vt:variant>
      <vt:variant>
        <vt:i4>1769557</vt:i4>
      </vt:variant>
      <vt:variant>
        <vt:i4>948</vt:i4>
      </vt:variant>
      <vt:variant>
        <vt:i4>0</vt:i4>
      </vt:variant>
      <vt:variant>
        <vt:i4>5</vt:i4>
      </vt:variant>
      <vt:variant>
        <vt:lpwstr>https://www.health.vic.gov.au/health-strategies/healthy-kids-healthy-futures</vt:lpwstr>
      </vt:variant>
      <vt:variant>
        <vt:lpwstr/>
      </vt:variant>
      <vt:variant>
        <vt:i4>4980828</vt:i4>
      </vt:variant>
      <vt:variant>
        <vt:i4>945</vt:i4>
      </vt:variant>
      <vt:variant>
        <vt:i4>0</vt:i4>
      </vt:variant>
      <vt:variant>
        <vt:i4>5</vt:i4>
      </vt:variant>
      <vt:variant>
        <vt:lpwstr>https://www.vaccho.org.au/member-services/workforce-development-2/nutrition/</vt:lpwstr>
      </vt:variant>
      <vt:variant>
        <vt:lpwstr/>
      </vt:variant>
      <vt:variant>
        <vt:i4>1507334</vt:i4>
      </vt:variant>
      <vt:variant>
        <vt:i4>942</vt:i4>
      </vt:variant>
      <vt:variant>
        <vt:i4>0</vt:i4>
      </vt:variant>
      <vt:variant>
        <vt:i4>5</vt:i4>
      </vt:variant>
      <vt:variant>
        <vt:lpwstr>https://www.achievementprogram.health.vic.gov.au/</vt:lpwstr>
      </vt:variant>
      <vt:variant>
        <vt:lpwstr/>
      </vt:variant>
      <vt:variant>
        <vt:i4>2556003</vt:i4>
      </vt:variant>
      <vt:variant>
        <vt:i4>939</vt:i4>
      </vt:variant>
      <vt:variant>
        <vt:i4>0</vt:i4>
      </vt:variant>
      <vt:variant>
        <vt:i4>5</vt:i4>
      </vt:variant>
      <vt:variant>
        <vt:lpwstr>https://heas.health.vic.gov.au/</vt:lpwstr>
      </vt:variant>
      <vt:variant>
        <vt:lpwstr/>
      </vt:variant>
      <vt:variant>
        <vt:i4>8323125</vt:i4>
      </vt:variant>
      <vt:variant>
        <vt:i4>936</vt:i4>
      </vt:variant>
      <vt:variant>
        <vt:i4>0</vt:i4>
      </vt:variant>
      <vt:variant>
        <vt:i4>5</vt:i4>
      </vt:variant>
      <vt:variant>
        <vt:lpwstr>https://www.health.vic.gov.au/preventive-health/healthy-choices</vt:lpwstr>
      </vt:variant>
      <vt:variant>
        <vt:lpwstr/>
      </vt:variant>
      <vt:variant>
        <vt:i4>4128802</vt:i4>
      </vt:variant>
      <vt:variant>
        <vt:i4>933</vt:i4>
      </vt:variant>
      <vt:variant>
        <vt:i4>0</vt:i4>
      </vt:variant>
      <vt:variant>
        <vt:i4>5</vt:i4>
      </vt:variant>
      <vt:variant>
        <vt:lpwstr>https://www.health.vic.gov.au/population-health-systems/your-health-biennial-report</vt:lpwstr>
      </vt:variant>
      <vt:variant>
        <vt:lpwstr/>
      </vt:variant>
      <vt:variant>
        <vt:i4>5505098</vt:i4>
      </vt:variant>
      <vt:variant>
        <vt:i4>930</vt:i4>
      </vt:variant>
      <vt:variant>
        <vt:i4>0</vt:i4>
      </vt:variant>
      <vt:variant>
        <vt:i4>5</vt:i4>
      </vt:variant>
      <vt:variant>
        <vt:lpwstr>https://www.vaccho.org.au/ahwpf/</vt:lpwstr>
      </vt:variant>
      <vt:variant>
        <vt:lpwstr/>
      </vt:variant>
      <vt:variant>
        <vt:i4>7733296</vt:i4>
      </vt:variant>
      <vt:variant>
        <vt:i4>927</vt:i4>
      </vt:variant>
      <vt:variant>
        <vt:i4>0</vt:i4>
      </vt:variant>
      <vt:variant>
        <vt:i4>5</vt:i4>
      </vt:variant>
      <vt:variant>
        <vt:lpwstr>https://www.royalcommission.gov.au/system/files/2021-03/aged-care-and-covid-19-a-special-report.pdf</vt:lpwstr>
      </vt:variant>
      <vt:variant>
        <vt:lpwstr/>
      </vt:variant>
      <vt:variant>
        <vt:i4>2687103</vt:i4>
      </vt:variant>
      <vt:variant>
        <vt:i4>924</vt:i4>
      </vt:variant>
      <vt:variant>
        <vt:i4>0</vt:i4>
      </vt:variant>
      <vt:variant>
        <vt:i4>5</vt:i4>
      </vt:variant>
      <vt:variant>
        <vt:lpwstr>https://encoded-592c9deb-987b-4562-aa3c-9fa3d37d83e9.uri/https%3a%2f%2fAIHW%2c</vt:lpwstr>
      </vt:variant>
      <vt:variant>
        <vt:lpwstr/>
      </vt:variant>
      <vt:variant>
        <vt:i4>4128802</vt:i4>
      </vt:variant>
      <vt:variant>
        <vt:i4>921</vt:i4>
      </vt:variant>
      <vt:variant>
        <vt:i4>0</vt:i4>
      </vt:variant>
      <vt:variant>
        <vt:i4>5</vt:i4>
      </vt:variant>
      <vt:variant>
        <vt:lpwstr>https://www.health.vic.gov.au/population-health-systems/your-health-biennial-report</vt:lpwstr>
      </vt:variant>
      <vt:variant>
        <vt:lpwstr/>
      </vt:variant>
      <vt:variant>
        <vt:i4>4128802</vt:i4>
      </vt:variant>
      <vt:variant>
        <vt:i4>918</vt:i4>
      </vt:variant>
      <vt:variant>
        <vt:i4>0</vt:i4>
      </vt:variant>
      <vt:variant>
        <vt:i4>5</vt:i4>
      </vt:variant>
      <vt:variant>
        <vt:lpwstr>https://www.health.vic.gov.au/population-health-systems/your-health-biennial-report</vt:lpwstr>
      </vt:variant>
      <vt:variant>
        <vt:lpwstr/>
      </vt:variant>
      <vt:variant>
        <vt:i4>2031667</vt:i4>
      </vt:variant>
      <vt:variant>
        <vt:i4>911</vt:i4>
      </vt:variant>
      <vt:variant>
        <vt:i4>0</vt:i4>
      </vt:variant>
      <vt:variant>
        <vt:i4>5</vt:i4>
      </vt:variant>
      <vt:variant>
        <vt:lpwstr/>
      </vt:variant>
      <vt:variant>
        <vt:lpwstr>_Toc184653356</vt:lpwstr>
      </vt:variant>
      <vt:variant>
        <vt:i4>2031667</vt:i4>
      </vt:variant>
      <vt:variant>
        <vt:i4>905</vt:i4>
      </vt:variant>
      <vt:variant>
        <vt:i4>0</vt:i4>
      </vt:variant>
      <vt:variant>
        <vt:i4>5</vt:i4>
      </vt:variant>
      <vt:variant>
        <vt:lpwstr/>
      </vt:variant>
      <vt:variant>
        <vt:lpwstr>_Toc184653355</vt:lpwstr>
      </vt:variant>
      <vt:variant>
        <vt:i4>2031667</vt:i4>
      </vt:variant>
      <vt:variant>
        <vt:i4>899</vt:i4>
      </vt:variant>
      <vt:variant>
        <vt:i4>0</vt:i4>
      </vt:variant>
      <vt:variant>
        <vt:i4>5</vt:i4>
      </vt:variant>
      <vt:variant>
        <vt:lpwstr/>
      </vt:variant>
      <vt:variant>
        <vt:lpwstr>_Toc184653354</vt:lpwstr>
      </vt:variant>
      <vt:variant>
        <vt:i4>2031667</vt:i4>
      </vt:variant>
      <vt:variant>
        <vt:i4>893</vt:i4>
      </vt:variant>
      <vt:variant>
        <vt:i4>0</vt:i4>
      </vt:variant>
      <vt:variant>
        <vt:i4>5</vt:i4>
      </vt:variant>
      <vt:variant>
        <vt:lpwstr/>
      </vt:variant>
      <vt:variant>
        <vt:lpwstr>_Toc184653353</vt:lpwstr>
      </vt:variant>
      <vt:variant>
        <vt:i4>2031667</vt:i4>
      </vt:variant>
      <vt:variant>
        <vt:i4>887</vt:i4>
      </vt:variant>
      <vt:variant>
        <vt:i4>0</vt:i4>
      </vt:variant>
      <vt:variant>
        <vt:i4>5</vt:i4>
      </vt:variant>
      <vt:variant>
        <vt:lpwstr/>
      </vt:variant>
      <vt:variant>
        <vt:lpwstr>_Toc184653352</vt:lpwstr>
      </vt:variant>
      <vt:variant>
        <vt:i4>2031667</vt:i4>
      </vt:variant>
      <vt:variant>
        <vt:i4>881</vt:i4>
      </vt:variant>
      <vt:variant>
        <vt:i4>0</vt:i4>
      </vt:variant>
      <vt:variant>
        <vt:i4>5</vt:i4>
      </vt:variant>
      <vt:variant>
        <vt:lpwstr/>
      </vt:variant>
      <vt:variant>
        <vt:lpwstr>_Toc184653351</vt:lpwstr>
      </vt:variant>
      <vt:variant>
        <vt:i4>2031667</vt:i4>
      </vt:variant>
      <vt:variant>
        <vt:i4>875</vt:i4>
      </vt:variant>
      <vt:variant>
        <vt:i4>0</vt:i4>
      </vt:variant>
      <vt:variant>
        <vt:i4>5</vt:i4>
      </vt:variant>
      <vt:variant>
        <vt:lpwstr/>
      </vt:variant>
      <vt:variant>
        <vt:lpwstr>_Toc184653350</vt:lpwstr>
      </vt:variant>
      <vt:variant>
        <vt:i4>1966131</vt:i4>
      </vt:variant>
      <vt:variant>
        <vt:i4>869</vt:i4>
      </vt:variant>
      <vt:variant>
        <vt:i4>0</vt:i4>
      </vt:variant>
      <vt:variant>
        <vt:i4>5</vt:i4>
      </vt:variant>
      <vt:variant>
        <vt:lpwstr/>
      </vt:variant>
      <vt:variant>
        <vt:lpwstr>_Toc184653349</vt:lpwstr>
      </vt:variant>
      <vt:variant>
        <vt:i4>1966131</vt:i4>
      </vt:variant>
      <vt:variant>
        <vt:i4>863</vt:i4>
      </vt:variant>
      <vt:variant>
        <vt:i4>0</vt:i4>
      </vt:variant>
      <vt:variant>
        <vt:i4>5</vt:i4>
      </vt:variant>
      <vt:variant>
        <vt:lpwstr/>
      </vt:variant>
      <vt:variant>
        <vt:lpwstr>_Toc184653348</vt:lpwstr>
      </vt:variant>
      <vt:variant>
        <vt:i4>1966131</vt:i4>
      </vt:variant>
      <vt:variant>
        <vt:i4>857</vt:i4>
      </vt:variant>
      <vt:variant>
        <vt:i4>0</vt:i4>
      </vt:variant>
      <vt:variant>
        <vt:i4>5</vt:i4>
      </vt:variant>
      <vt:variant>
        <vt:lpwstr/>
      </vt:variant>
      <vt:variant>
        <vt:lpwstr>_Toc184653347</vt:lpwstr>
      </vt:variant>
      <vt:variant>
        <vt:i4>1966131</vt:i4>
      </vt:variant>
      <vt:variant>
        <vt:i4>851</vt:i4>
      </vt:variant>
      <vt:variant>
        <vt:i4>0</vt:i4>
      </vt:variant>
      <vt:variant>
        <vt:i4>5</vt:i4>
      </vt:variant>
      <vt:variant>
        <vt:lpwstr/>
      </vt:variant>
      <vt:variant>
        <vt:lpwstr>_Toc184653346</vt:lpwstr>
      </vt:variant>
      <vt:variant>
        <vt:i4>1966131</vt:i4>
      </vt:variant>
      <vt:variant>
        <vt:i4>845</vt:i4>
      </vt:variant>
      <vt:variant>
        <vt:i4>0</vt:i4>
      </vt:variant>
      <vt:variant>
        <vt:i4>5</vt:i4>
      </vt:variant>
      <vt:variant>
        <vt:lpwstr/>
      </vt:variant>
      <vt:variant>
        <vt:lpwstr>_Toc184653345</vt:lpwstr>
      </vt:variant>
      <vt:variant>
        <vt:i4>1966131</vt:i4>
      </vt:variant>
      <vt:variant>
        <vt:i4>839</vt:i4>
      </vt:variant>
      <vt:variant>
        <vt:i4>0</vt:i4>
      </vt:variant>
      <vt:variant>
        <vt:i4>5</vt:i4>
      </vt:variant>
      <vt:variant>
        <vt:lpwstr/>
      </vt:variant>
      <vt:variant>
        <vt:lpwstr>_Toc184653344</vt:lpwstr>
      </vt:variant>
      <vt:variant>
        <vt:i4>1966131</vt:i4>
      </vt:variant>
      <vt:variant>
        <vt:i4>833</vt:i4>
      </vt:variant>
      <vt:variant>
        <vt:i4>0</vt:i4>
      </vt:variant>
      <vt:variant>
        <vt:i4>5</vt:i4>
      </vt:variant>
      <vt:variant>
        <vt:lpwstr/>
      </vt:variant>
      <vt:variant>
        <vt:lpwstr>_Toc184653343</vt:lpwstr>
      </vt:variant>
      <vt:variant>
        <vt:i4>1966131</vt:i4>
      </vt:variant>
      <vt:variant>
        <vt:i4>827</vt:i4>
      </vt:variant>
      <vt:variant>
        <vt:i4>0</vt:i4>
      </vt:variant>
      <vt:variant>
        <vt:i4>5</vt:i4>
      </vt:variant>
      <vt:variant>
        <vt:lpwstr/>
      </vt:variant>
      <vt:variant>
        <vt:lpwstr>_Toc184653342</vt:lpwstr>
      </vt:variant>
      <vt:variant>
        <vt:i4>1966131</vt:i4>
      </vt:variant>
      <vt:variant>
        <vt:i4>821</vt:i4>
      </vt:variant>
      <vt:variant>
        <vt:i4>0</vt:i4>
      </vt:variant>
      <vt:variant>
        <vt:i4>5</vt:i4>
      </vt:variant>
      <vt:variant>
        <vt:lpwstr/>
      </vt:variant>
      <vt:variant>
        <vt:lpwstr>_Toc184653341</vt:lpwstr>
      </vt:variant>
      <vt:variant>
        <vt:i4>1966131</vt:i4>
      </vt:variant>
      <vt:variant>
        <vt:i4>815</vt:i4>
      </vt:variant>
      <vt:variant>
        <vt:i4>0</vt:i4>
      </vt:variant>
      <vt:variant>
        <vt:i4>5</vt:i4>
      </vt:variant>
      <vt:variant>
        <vt:lpwstr/>
      </vt:variant>
      <vt:variant>
        <vt:lpwstr>_Toc184653340</vt:lpwstr>
      </vt:variant>
      <vt:variant>
        <vt:i4>1638451</vt:i4>
      </vt:variant>
      <vt:variant>
        <vt:i4>809</vt:i4>
      </vt:variant>
      <vt:variant>
        <vt:i4>0</vt:i4>
      </vt:variant>
      <vt:variant>
        <vt:i4>5</vt:i4>
      </vt:variant>
      <vt:variant>
        <vt:lpwstr/>
      </vt:variant>
      <vt:variant>
        <vt:lpwstr>_Toc184653339</vt:lpwstr>
      </vt:variant>
      <vt:variant>
        <vt:i4>1638451</vt:i4>
      </vt:variant>
      <vt:variant>
        <vt:i4>803</vt:i4>
      </vt:variant>
      <vt:variant>
        <vt:i4>0</vt:i4>
      </vt:variant>
      <vt:variant>
        <vt:i4>5</vt:i4>
      </vt:variant>
      <vt:variant>
        <vt:lpwstr/>
      </vt:variant>
      <vt:variant>
        <vt:lpwstr>_Toc184653338</vt:lpwstr>
      </vt:variant>
      <vt:variant>
        <vt:i4>1638451</vt:i4>
      </vt:variant>
      <vt:variant>
        <vt:i4>797</vt:i4>
      </vt:variant>
      <vt:variant>
        <vt:i4>0</vt:i4>
      </vt:variant>
      <vt:variant>
        <vt:i4>5</vt:i4>
      </vt:variant>
      <vt:variant>
        <vt:lpwstr/>
      </vt:variant>
      <vt:variant>
        <vt:lpwstr>_Toc184653337</vt:lpwstr>
      </vt:variant>
      <vt:variant>
        <vt:i4>1638451</vt:i4>
      </vt:variant>
      <vt:variant>
        <vt:i4>791</vt:i4>
      </vt:variant>
      <vt:variant>
        <vt:i4>0</vt:i4>
      </vt:variant>
      <vt:variant>
        <vt:i4>5</vt:i4>
      </vt:variant>
      <vt:variant>
        <vt:lpwstr/>
      </vt:variant>
      <vt:variant>
        <vt:lpwstr>_Toc184653336</vt:lpwstr>
      </vt:variant>
      <vt:variant>
        <vt:i4>1638451</vt:i4>
      </vt:variant>
      <vt:variant>
        <vt:i4>785</vt:i4>
      </vt:variant>
      <vt:variant>
        <vt:i4>0</vt:i4>
      </vt:variant>
      <vt:variant>
        <vt:i4>5</vt:i4>
      </vt:variant>
      <vt:variant>
        <vt:lpwstr/>
      </vt:variant>
      <vt:variant>
        <vt:lpwstr>_Toc184653335</vt:lpwstr>
      </vt:variant>
      <vt:variant>
        <vt:i4>1638451</vt:i4>
      </vt:variant>
      <vt:variant>
        <vt:i4>779</vt:i4>
      </vt:variant>
      <vt:variant>
        <vt:i4>0</vt:i4>
      </vt:variant>
      <vt:variant>
        <vt:i4>5</vt:i4>
      </vt:variant>
      <vt:variant>
        <vt:lpwstr/>
      </vt:variant>
      <vt:variant>
        <vt:lpwstr>_Toc184653334</vt:lpwstr>
      </vt:variant>
      <vt:variant>
        <vt:i4>1638451</vt:i4>
      </vt:variant>
      <vt:variant>
        <vt:i4>773</vt:i4>
      </vt:variant>
      <vt:variant>
        <vt:i4>0</vt:i4>
      </vt:variant>
      <vt:variant>
        <vt:i4>5</vt:i4>
      </vt:variant>
      <vt:variant>
        <vt:lpwstr/>
      </vt:variant>
      <vt:variant>
        <vt:lpwstr>_Toc184653333</vt:lpwstr>
      </vt:variant>
      <vt:variant>
        <vt:i4>1638451</vt:i4>
      </vt:variant>
      <vt:variant>
        <vt:i4>767</vt:i4>
      </vt:variant>
      <vt:variant>
        <vt:i4>0</vt:i4>
      </vt:variant>
      <vt:variant>
        <vt:i4>5</vt:i4>
      </vt:variant>
      <vt:variant>
        <vt:lpwstr/>
      </vt:variant>
      <vt:variant>
        <vt:lpwstr>_Toc184653332</vt:lpwstr>
      </vt:variant>
      <vt:variant>
        <vt:i4>1638451</vt:i4>
      </vt:variant>
      <vt:variant>
        <vt:i4>761</vt:i4>
      </vt:variant>
      <vt:variant>
        <vt:i4>0</vt:i4>
      </vt:variant>
      <vt:variant>
        <vt:i4>5</vt:i4>
      </vt:variant>
      <vt:variant>
        <vt:lpwstr/>
      </vt:variant>
      <vt:variant>
        <vt:lpwstr>_Toc184653331</vt:lpwstr>
      </vt:variant>
      <vt:variant>
        <vt:i4>1638451</vt:i4>
      </vt:variant>
      <vt:variant>
        <vt:i4>755</vt:i4>
      </vt:variant>
      <vt:variant>
        <vt:i4>0</vt:i4>
      </vt:variant>
      <vt:variant>
        <vt:i4>5</vt:i4>
      </vt:variant>
      <vt:variant>
        <vt:lpwstr/>
      </vt:variant>
      <vt:variant>
        <vt:lpwstr>_Toc184653330</vt:lpwstr>
      </vt:variant>
      <vt:variant>
        <vt:i4>1572915</vt:i4>
      </vt:variant>
      <vt:variant>
        <vt:i4>749</vt:i4>
      </vt:variant>
      <vt:variant>
        <vt:i4>0</vt:i4>
      </vt:variant>
      <vt:variant>
        <vt:i4>5</vt:i4>
      </vt:variant>
      <vt:variant>
        <vt:lpwstr/>
      </vt:variant>
      <vt:variant>
        <vt:lpwstr>_Toc184653329</vt:lpwstr>
      </vt:variant>
      <vt:variant>
        <vt:i4>1572915</vt:i4>
      </vt:variant>
      <vt:variant>
        <vt:i4>743</vt:i4>
      </vt:variant>
      <vt:variant>
        <vt:i4>0</vt:i4>
      </vt:variant>
      <vt:variant>
        <vt:i4>5</vt:i4>
      </vt:variant>
      <vt:variant>
        <vt:lpwstr/>
      </vt:variant>
      <vt:variant>
        <vt:lpwstr>_Toc184653328</vt:lpwstr>
      </vt:variant>
      <vt:variant>
        <vt:i4>1572915</vt:i4>
      </vt:variant>
      <vt:variant>
        <vt:i4>737</vt:i4>
      </vt:variant>
      <vt:variant>
        <vt:i4>0</vt:i4>
      </vt:variant>
      <vt:variant>
        <vt:i4>5</vt:i4>
      </vt:variant>
      <vt:variant>
        <vt:lpwstr/>
      </vt:variant>
      <vt:variant>
        <vt:lpwstr>_Toc184653327</vt:lpwstr>
      </vt:variant>
      <vt:variant>
        <vt:i4>1572915</vt:i4>
      </vt:variant>
      <vt:variant>
        <vt:i4>731</vt:i4>
      </vt:variant>
      <vt:variant>
        <vt:i4>0</vt:i4>
      </vt:variant>
      <vt:variant>
        <vt:i4>5</vt:i4>
      </vt:variant>
      <vt:variant>
        <vt:lpwstr/>
      </vt:variant>
      <vt:variant>
        <vt:lpwstr>_Toc184653326</vt:lpwstr>
      </vt:variant>
      <vt:variant>
        <vt:i4>1572915</vt:i4>
      </vt:variant>
      <vt:variant>
        <vt:i4>725</vt:i4>
      </vt:variant>
      <vt:variant>
        <vt:i4>0</vt:i4>
      </vt:variant>
      <vt:variant>
        <vt:i4>5</vt:i4>
      </vt:variant>
      <vt:variant>
        <vt:lpwstr/>
      </vt:variant>
      <vt:variant>
        <vt:lpwstr>_Toc184653325</vt:lpwstr>
      </vt:variant>
      <vt:variant>
        <vt:i4>1572915</vt:i4>
      </vt:variant>
      <vt:variant>
        <vt:i4>719</vt:i4>
      </vt:variant>
      <vt:variant>
        <vt:i4>0</vt:i4>
      </vt:variant>
      <vt:variant>
        <vt:i4>5</vt:i4>
      </vt:variant>
      <vt:variant>
        <vt:lpwstr/>
      </vt:variant>
      <vt:variant>
        <vt:lpwstr>_Toc184653324</vt:lpwstr>
      </vt:variant>
      <vt:variant>
        <vt:i4>1572915</vt:i4>
      </vt:variant>
      <vt:variant>
        <vt:i4>713</vt:i4>
      </vt:variant>
      <vt:variant>
        <vt:i4>0</vt:i4>
      </vt:variant>
      <vt:variant>
        <vt:i4>5</vt:i4>
      </vt:variant>
      <vt:variant>
        <vt:lpwstr/>
      </vt:variant>
      <vt:variant>
        <vt:lpwstr>_Toc184653323</vt:lpwstr>
      </vt:variant>
      <vt:variant>
        <vt:i4>1572915</vt:i4>
      </vt:variant>
      <vt:variant>
        <vt:i4>707</vt:i4>
      </vt:variant>
      <vt:variant>
        <vt:i4>0</vt:i4>
      </vt:variant>
      <vt:variant>
        <vt:i4>5</vt:i4>
      </vt:variant>
      <vt:variant>
        <vt:lpwstr/>
      </vt:variant>
      <vt:variant>
        <vt:lpwstr>_Toc184653322</vt:lpwstr>
      </vt:variant>
      <vt:variant>
        <vt:i4>1572915</vt:i4>
      </vt:variant>
      <vt:variant>
        <vt:i4>701</vt:i4>
      </vt:variant>
      <vt:variant>
        <vt:i4>0</vt:i4>
      </vt:variant>
      <vt:variant>
        <vt:i4>5</vt:i4>
      </vt:variant>
      <vt:variant>
        <vt:lpwstr/>
      </vt:variant>
      <vt:variant>
        <vt:lpwstr>_Toc184653321</vt:lpwstr>
      </vt:variant>
      <vt:variant>
        <vt:i4>1572915</vt:i4>
      </vt:variant>
      <vt:variant>
        <vt:i4>695</vt:i4>
      </vt:variant>
      <vt:variant>
        <vt:i4>0</vt:i4>
      </vt:variant>
      <vt:variant>
        <vt:i4>5</vt:i4>
      </vt:variant>
      <vt:variant>
        <vt:lpwstr/>
      </vt:variant>
      <vt:variant>
        <vt:lpwstr>_Toc184653320</vt:lpwstr>
      </vt:variant>
      <vt:variant>
        <vt:i4>1769523</vt:i4>
      </vt:variant>
      <vt:variant>
        <vt:i4>689</vt:i4>
      </vt:variant>
      <vt:variant>
        <vt:i4>0</vt:i4>
      </vt:variant>
      <vt:variant>
        <vt:i4>5</vt:i4>
      </vt:variant>
      <vt:variant>
        <vt:lpwstr/>
      </vt:variant>
      <vt:variant>
        <vt:lpwstr>_Toc184653319</vt:lpwstr>
      </vt:variant>
      <vt:variant>
        <vt:i4>1769523</vt:i4>
      </vt:variant>
      <vt:variant>
        <vt:i4>683</vt:i4>
      </vt:variant>
      <vt:variant>
        <vt:i4>0</vt:i4>
      </vt:variant>
      <vt:variant>
        <vt:i4>5</vt:i4>
      </vt:variant>
      <vt:variant>
        <vt:lpwstr/>
      </vt:variant>
      <vt:variant>
        <vt:lpwstr>_Toc184653318</vt:lpwstr>
      </vt:variant>
      <vt:variant>
        <vt:i4>1769523</vt:i4>
      </vt:variant>
      <vt:variant>
        <vt:i4>677</vt:i4>
      </vt:variant>
      <vt:variant>
        <vt:i4>0</vt:i4>
      </vt:variant>
      <vt:variant>
        <vt:i4>5</vt:i4>
      </vt:variant>
      <vt:variant>
        <vt:lpwstr/>
      </vt:variant>
      <vt:variant>
        <vt:lpwstr>_Toc184653317</vt:lpwstr>
      </vt:variant>
      <vt:variant>
        <vt:i4>1769523</vt:i4>
      </vt:variant>
      <vt:variant>
        <vt:i4>671</vt:i4>
      </vt:variant>
      <vt:variant>
        <vt:i4>0</vt:i4>
      </vt:variant>
      <vt:variant>
        <vt:i4>5</vt:i4>
      </vt:variant>
      <vt:variant>
        <vt:lpwstr/>
      </vt:variant>
      <vt:variant>
        <vt:lpwstr>_Toc184653316</vt:lpwstr>
      </vt:variant>
      <vt:variant>
        <vt:i4>1769523</vt:i4>
      </vt:variant>
      <vt:variant>
        <vt:i4>665</vt:i4>
      </vt:variant>
      <vt:variant>
        <vt:i4>0</vt:i4>
      </vt:variant>
      <vt:variant>
        <vt:i4>5</vt:i4>
      </vt:variant>
      <vt:variant>
        <vt:lpwstr/>
      </vt:variant>
      <vt:variant>
        <vt:lpwstr>_Toc184653315</vt:lpwstr>
      </vt:variant>
      <vt:variant>
        <vt:i4>1769523</vt:i4>
      </vt:variant>
      <vt:variant>
        <vt:i4>659</vt:i4>
      </vt:variant>
      <vt:variant>
        <vt:i4>0</vt:i4>
      </vt:variant>
      <vt:variant>
        <vt:i4>5</vt:i4>
      </vt:variant>
      <vt:variant>
        <vt:lpwstr/>
      </vt:variant>
      <vt:variant>
        <vt:lpwstr>_Toc184653314</vt:lpwstr>
      </vt:variant>
      <vt:variant>
        <vt:i4>1769523</vt:i4>
      </vt:variant>
      <vt:variant>
        <vt:i4>653</vt:i4>
      </vt:variant>
      <vt:variant>
        <vt:i4>0</vt:i4>
      </vt:variant>
      <vt:variant>
        <vt:i4>5</vt:i4>
      </vt:variant>
      <vt:variant>
        <vt:lpwstr/>
      </vt:variant>
      <vt:variant>
        <vt:lpwstr>_Toc184653313</vt:lpwstr>
      </vt:variant>
      <vt:variant>
        <vt:i4>1769523</vt:i4>
      </vt:variant>
      <vt:variant>
        <vt:i4>647</vt:i4>
      </vt:variant>
      <vt:variant>
        <vt:i4>0</vt:i4>
      </vt:variant>
      <vt:variant>
        <vt:i4>5</vt:i4>
      </vt:variant>
      <vt:variant>
        <vt:lpwstr/>
      </vt:variant>
      <vt:variant>
        <vt:lpwstr>_Toc184653312</vt:lpwstr>
      </vt:variant>
      <vt:variant>
        <vt:i4>1769523</vt:i4>
      </vt:variant>
      <vt:variant>
        <vt:i4>641</vt:i4>
      </vt:variant>
      <vt:variant>
        <vt:i4>0</vt:i4>
      </vt:variant>
      <vt:variant>
        <vt:i4>5</vt:i4>
      </vt:variant>
      <vt:variant>
        <vt:lpwstr/>
      </vt:variant>
      <vt:variant>
        <vt:lpwstr>_Toc184653311</vt:lpwstr>
      </vt:variant>
      <vt:variant>
        <vt:i4>1769523</vt:i4>
      </vt:variant>
      <vt:variant>
        <vt:i4>635</vt:i4>
      </vt:variant>
      <vt:variant>
        <vt:i4>0</vt:i4>
      </vt:variant>
      <vt:variant>
        <vt:i4>5</vt:i4>
      </vt:variant>
      <vt:variant>
        <vt:lpwstr/>
      </vt:variant>
      <vt:variant>
        <vt:lpwstr>_Toc184653310</vt:lpwstr>
      </vt:variant>
      <vt:variant>
        <vt:i4>1703987</vt:i4>
      </vt:variant>
      <vt:variant>
        <vt:i4>629</vt:i4>
      </vt:variant>
      <vt:variant>
        <vt:i4>0</vt:i4>
      </vt:variant>
      <vt:variant>
        <vt:i4>5</vt:i4>
      </vt:variant>
      <vt:variant>
        <vt:lpwstr/>
      </vt:variant>
      <vt:variant>
        <vt:lpwstr>_Toc184653309</vt:lpwstr>
      </vt:variant>
      <vt:variant>
        <vt:i4>1703987</vt:i4>
      </vt:variant>
      <vt:variant>
        <vt:i4>623</vt:i4>
      </vt:variant>
      <vt:variant>
        <vt:i4>0</vt:i4>
      </vt:variant>
      <vt:variant>
        <vt:i4>5</vt:i4>
      </vt:variant>
      <vt:variant>
        <vt:lpwstr/>
      </vt:variant>
      <vt:variant>
        <vt:lpwstr>_Toc184653308</vt:lpwstr>
      </vt:variant>
      <vt:variant>
        <vt:i4>1703987</vt:i4>
      </vt:variant>
      <vt:variant>
        <vt:i4>617</vt:i4>
      </vt:variant>
      <vt:variant>
        <vt:i4>0</vt:i4>
      </vt:variant>
      <vt:variant>
        <vt:i4>5</vt:i4>
      </vt:variant>
      <vt:variant>
        <vt:lpwstr/>
      </vt:variant>
      <vt:variant>
        <vt:lpwstr>_Toc184653307</vt:lpwstr>
      </vt:variant>
      <vt:variant>
        <vt:i4>1703987</vt:i4>
      </vt:variant>
      <vt:variant>
        <vt:i4>611</vt:i4>
      </vt:variant>
      <vt:variant>
        <vt:i4>0</vt:i4>
      </vt:variant>
      <vt:variant>
        <vt:i4>5</vt:i4>
      </vt:variant>
      <vt:variant>
        <vt:lpwstr/>
      </vt:variant>
      <vt:variant>
        <vt:lpwstr>_Toc184653306</vt:lpwstr>
      </vt:variant>
      <vt:variant>
        <vt:i4>1703987</vt:i4>
      </vt:variant>
      <vt:variant>
        <vt:i4>605</vt:i4>
      </vt:variant>
      <vt:variant>
        <vt:i4>0</vt:i4>
      </vt:variant>
      <vt:variant>
        <vt:i4>5</vt:i4>
      </vt:variant>
      <vt:variant>
        <vt:lpwstr/>
      </vt:variant>
      <vt:variant>
        <vt:lpwstr>_Toc184653305</vt:lpwstr>
      </vt:variant>
      <vt:variant>
        <vt:i4>1703987</vt:i4>
      </vt:variant>
      <vt:variant>
        <vt:i4>599</vt:i4>
      </vt:variant>
      <vt:variant>
        <vt:i4>0</vt:i4>
      </vt:variant>
      <vt:variant>
        <vt:i4>5</vt:i4>
      </vt:variant>
      <vt:variant>
        <vt:lpwstr/>
      </vt:variant>
      <vt:variant>
        <vt:lpwstr>_Toc184653304</vt:lpwstr>
      </vt:variant>
      <vt:variant>
        <vt:i4>1703987</vt:i4>
      </vt:variant>
      <vt:variant>
        <vt:i4>593</vt:i4>
      </vt:variant>
      <vt:variant>
        <vt:i4>0</vt:i4>
      </vt:variant>
      <vt:variant>
        <vt:i4>5</vt:i4>
      </vt:variant>
      <vt:variant>
        <vt:lpwstr/>
      </vt:variant>
      <vt:variant>
        <vt:lpwstr>_Toc184653303</vt:lpwstr>
      </vt:variant>
      <vt:variant>
        <vt:i4>1703987</vt:i4>
      </vt:variant>
      <vt:variant>
        <vt:i4>587</vt:i4>
      </vt:variant>
      <vt:variant>
        <vt:i4>0</vt:i4>
      </vt:variant>
      <vt:variant>
        <vt:i4>5</vt:i4>
      </vt:variant>
      <vt:variant>
        <vt:lpwstr/>
      </vt:variant>
      <vt:variant>
        <vt:lpwstr>_Toc184653302</vt:lpwstr>
      </vt:variant>
      <vt:variant>
        <vt:i4>1703987</vt:i4>
      </vt:variant>
      <vt:variant>
        <vt:i4>581</vt:i4>
      </vt:variant>
      <vt:variant>
        <vt:i4>0</vt:i4>
      </vt:variant>
      <vt:variant>
        <vt:i4>5</vt:i4>
      </vt:variant>
      <vt:variant>
        <vt:lpwstr/>
      </vt:variant>
      <vt:variant>
        <vt:lpwstr>_Toc184653301</vt:lpwstr>
      </vt:variant>
      <vt:variant>
        <vt:i4>1703987</vt:i4>
      </vt:variant>
      <vt:variant>
        <vt:i4>575</vt:i4>
      </vt:variant>
      <vt:variant>
        <vt:i4>0</vt:i4>
      </vt:variant>
      <vt:variant>
        <vt:i4>5</vt:i4>
      </vt:variant>
      <vt:variant>
        <vt:lpwstr/>
      </vt:variant>
      <vt:variant>
        <vt:lpwstr>_Toc184653300</vt:lpwstr>
      </vt:variant>
      <vt:variant>
        <vt:i4>1245234</vt:i4>
      </vt:variant>
      <vt:variant>
        <vt:i4>569</vt:i4>
      </vt:variant>
      <vt:variant>
        <vt:i4>0</vt:i4>
      </vt:variant>
      <vt:variant>
        <vt:i4>5</vt:i4>
      </vt:variant>
      <vt:variant>
        <vt:lpwstr/>
      </vt:variant>
      <vt:variant>
        <vt:lpwstr>_Toc184653299</vt:lpwstr>
      </vt:variant>
      <vt:variant>
        <vt:i4>1245234</vt:i4>
      </vt:variant>
      <vt:variant>
        <vt:i4>563</vt:i4>
      </vt:variant>
      <vt:variant>
        <vt:i4>0</vt:i4>
      </vt:variant>
      <vt:variant>
        <vt:i4>5</vt:i4>
      </vt:variant>
      <vt:variant>
        <vt:lpwstr/>
      </vt:variant>
      <vt:variant>
        <vt:lpwstr>_Toc184653298</vt:lpwstr>
      </vt:variant>
      <vt:variant>
        <vt:i4>1245234</vt:i4>
      </vt:variant>
      <vt:variant>
        <vt:i4>557</vt:i4>
      </vt:variant>
      <vt:variant>
        <vt:i4>0</vt:i4>
      </vt:variant>
      <vt:variant>
        <vt:i4>5</vt:i4>
      </vt:variant>
      <vt:variant>
        <vt:lpwstr/>
      </vt:variant>
      <vt:variant>
        <vt:lpwstr>_Toc184653297</vt:lpwstr>
      </vt:variant>
      <vt:variant>
        <vt:i4>1245234</vt:i4>
      </vt:variant>
      <vt:variant>
        <vt:i4>551</vt:i4>
      </vt:variant>
      <vt:variant>
        <vt:i4>0</vt:i4>
      </vt:variant>
      <vt:variant>
        <vt:i4>5</vt:i4>
      </vt:variant>
      <vt:variant>
        <vt:lpwstr/>
      </vt:variant>
      <vt:variant>
        <vt:lpwstr>_Toc184653296</vt:lpwstr>
      </vt:variant>
      <vt:variant>
        <vt:i4>1245234</vt:i4>
      </vt:variant>
      <vt:variant>
        <vt:i4>545</vt:i4>
      </vt:variant>
      <vt:variant>
        <vt:i4>0</vt:i4>
      </vt:variant>
      <vt:variant>
        <vt:i4>5</vt:i4>
      </vt:variant>
      <vt:variant>
        <vt:lpwstr/>
      </vt:variant>
      <vt:variant>
        <vt:lpwstr>_Toc184653295</vt:lpwstr>
      </vt:variant>
      <vt:variant>
        <vt:i4>1245234</vt:i4>
      </vt:variant>
      <vt:variant>
        <vt:i4>539</vt:i4>
      </vt:variant>
      <vt:variant>
        <vt:i4>0</vt:i4>
      </vt:variant>
      <vt:variant>
        <vt:i4>5</vt:i4>
      </vt:variant>
      <vt:variant>
        <vt:lpwstr/>
      </vt:variant>
      <vt:variant>
        <vt:lpwstr>_Toc184653294</vt:lpwstr>
      </vt:variant>
      <vt:variant>
        <vt:i4>1245234</vt:i4>
      </vt:variant>
      <vt:variant>
        <vt:i4>533</vt:i4>
      </vt:variant>
      <vt:variant>
        <vt:i4>0</vt:i4>
      </vt:variant>
      <vt:variant>
        <vt:i4>5</vt:i4>
      </vt:variant>
      <vt:variant>
        <vt:lpwstr/>
      </vt:variant>
      <vt:variant>
        <vt:lpwstr>_Toc184653293</vt:lpwstr>
      </vt:variant>
      <vt:variant>
        <vt:i4>1245234</vt:i4>
      </vt:variant>
      <vt:variant>
        <vt:i4>527</vt:i4>
      </vt:variant>
      <vt:variant>
        <vt:i4>0</vt:i4>
      </vt:variant>
      <vt:variant>
        <vt:i4>5</vt:i4>
      </vt:variant>
      <vt:variant>
        <vt:lpwstr/>
      </vt:variant>
      <vt:variant>
        <vt:lpwstr>_Toc184653292</vt:lpwstr>
      </vt:variant>
      <vt:variant>
        <vt:i4>1245234</vt:i4>
      </vt:variant>
      <vt:variant>
        <vt:i4>521</vt:i4>
      </vt:variant>
      <vt:variant>
        <vt:i4>0</vt:i4>
      </vt:variant>
      <vt:variant>
        <vt:i4>5</vt:i4>
      </vt:variant>
      <vt:variant>
        <vt:lpwstr/>
      </vt:variant>
      <vt:variant>
        <vt:lpwstr>_Toc184653291</vt:lpwstr>
      </vt:variant>
      <vt:variant>
        <vt:i4>1245234</vt:i4>
      </vt:variant>
      <vt:variant>
        <vt:i4>515</vt:i4>
      </vt:variant>
      <vt:variant>
        <vt:i4>0</vt:i4>
      </vt:variant>
      <vt:variant>
        <vt:i4>5</vt:i4>
      </vt:variant>
      <vt:variant>
        <vt:lpwstr/>
      </vt:variant>
      <vt:variant>
        <vt:lpwstr>_Toc184653290</vt:lpwstr>
      </vt:variant>
      <vt:variant>
        <vt:i4>1179698</vt:i4>
      </vt:variant>
      <vt:variant>
        <vt:i4>509</vt:i4>
      </vt:variant>
      <vt:variant>
        <vt:i4>0</vt:i4>
      </vt:variant>
      <vt:variant>
        <vt:i4>5</vt:i4>
      </vt:variant>
      <vt:variant>
        <vt:lpwstr/>
      </vt:variant>
      <vt:variant>
        <vt:lpwstr>_Toc184653289</vt:lpwstr>
      </vt:variant>
      <vt:variant>
        <vt:i4>1179698</vt:i4>
      </vt:variant>
      <vt:variant>
        <vt:i4>503</vt:i4>
      </vt:variant>
      <vt:variant>
        <vt:i4>0</vt:i4>
      </vt:variant>
      <vt:variant>
        <vt:i4>5</vt:i4>
      </vt:variant>
      <vt:variant>
        <vt:lpwstr/>
      </vt:variant>
      <vt:variant>
        <vt:lpwstr>_Toc184653288</vt:lpwstr>
      </vt:variant>
      <vt:variant>
        <vt:i4>1179698</vt:i4>
      </vt:variant>
      <vt:variant>
        <vt:i4>497</vt:i4>
      </vt:variant>
      <vt:variant>
        <vt:i4>0</vt:i4>
      </vt:variant>
      <vt:variant>
        <vt:i4>5</vt:i4>
      </vt:variant>
      <vt:variant>
        <vt:lpwstr/>
      </vt:variant>
      <vt:variant>
        <vt:lpwstr>_Toc184653287</vt:lpwstr>
      </vt:variant>
      <vt:variant>
        <vt:i4>1179698</vt:i4>
      </vt:variant>
      <vt:variant>
        <vt:i4>491</vt:i4>
      </vt:variant>
      <vt:variant>
        <vt:i4>0</vt:i4>
      </vt:variant>
      <vt:variant>
        <vt:i4>5</vt:i4>
      </vt:variant>
      <vt:variant>
        <vt:lpwstr/>
      </vt:variant>
      <vt:variant>
        <vt:lpwstr>_Toc184653286</vt:lpwstr>
      </vt:variant>
      <vt:variant>
        <vt:i4>1179698</vt:i4>
      </vt:variant>
      <vt:variant>
        <vt:i4>485</vt:i4>
      </vt:variant>
      <vt:variant>
        <vt:i4>0</vt:i4>
      </vt:variant>
      <vt:variant>
        <vt:i4>5</vt:i4>
      </vt:variant>
      <vt:variant>
        <vt:lpwstr/>
      </vt:variant>
      <vt:variant>
        <vt:lpwstr>_Toc184653285</vt:lpwstr>
      </vt:variant>
      <vt:variant>
        <vt:i4>1179698</vt:i4>
      </vt:variant>
      <vt:variant>
        <vt:i4>479</vt:i4>
      </vt:variant>
      <vt:variant>
        <vt:i4>0</vt:i4>
      </vt:variant>
      <vt:variant>
        <vt:i4>5</vt:i4>
      </vt:variant>
      <vt:variant>
        <vt:lpwstr/>
      </vt:variant>
      <vt:variant>
        <vt:lpwstr>_Toc184653284</vt:lpwstr>
      </vt:variant>
      <vt:variant>
        <vt:i4>1179698</vt:i4>
      </vt:variant>
      <vt:variant>
        <vt:i4>473</vt:i4>
      </vt:variant>
      <vt:variant>
        <vt:i4>0</vt:i4>
      </vt:variant>
      <vt:variant>
        <vt:i4>5</vt:i4>
      </vt:variant>
      <vt:variant>
        <vt:lpwstr/>
      </vt:variant>
      <vt:variant>
        <vt:lpwstr>_Toc184653283</vt:lpwstr>
      </vt:variant>
      <vt:variant>
        <vt:i4>1179698</vt:i4>
      </vt:variant>
      <vt:variant>
        <vt:i4>467</vt:i4>
      </vt:variant>
      <vt:variant>
        <vt:i4>0</vt:i4>
      </vt:variant>
      <vt:variant>
        <vt:i4>5</vt:i4>
      </vt:variant>
      <vt:variant>
        <vt:lpwstr/>
      </vt:variant>
      <vt:variant>
        <vt:lpwstr>_Toc184653282</vt:lpwstr>
      </vt:variant>
      <vt:variant>
        <vt:i4>1179698</vt:i4>
      </vt:variant>
      <vt:variant>
        <vt:i4>461</vt:i4>
      </vt:variant>
      <vt:variant>
        <vt:i4>0</vt:i4>
      </vt:variant>
      <vt:variant>
        <vt:i4>5</vt:i4>
      </vt:variant>
      <vt:variant>
        <vt:lpwstr/>
      </vt:variant>
      <vt:variant>
        <vt:lpwstr>_Toc184653281</vt:lpwstr>
      </vt:variant>
      <vt:variant>
        <vt:i4>1179698</vt:i4>
      </vt:variant>
      <vt:variant>
        <vt:i4>455</vt:i4>
      </vt:variant>
      <vt:variant>
        <vt:i4>0</vt:i4>
      </vt:variant>
      <vt:variant>
        <vt:i4>5</vt:i4>
      </vt:variant>
      <vt:variant>
        <vt:lpwstr/>
      </vt:variant>
      <vt:variant>
        <vt:lpwstr>_Toc184653280</vt:lpwstr>
      </vt:variant>
      <vt:variant>
        <vt:i4>1900594</vt:i4>
      </vt:variant>
      <vt:variant>
        <vt:i4>449</vt:i4>
      </vt:variant>
      <vt:variant>
        <vt:i4>0</vt:i4>
      </vt:variant>
      <vt:variant>
        <vt:i4>5</vt:i4>
      </vt:variant>
      <vt:variant>
        <vt:lpwstr/>
      </vt:variant>
      <vt:variant>
        <vt:lpwstr>_Toc184653279</vt:lpwstr>
      </vt:variant>
      <vt:variant>
        <vt:i4>1900594</vt:i4>
      </vt:variant>
      <vt:variant>
        <vt:i4>443</vt:i4>
      </vt:variant>
      <vt:variant>
        <vt:i4>0</vt:i4>
      </vt:variant>
      <vt:variant>
        <vt:i4>5</vt:i4>
      </vt:variant>
      <vt:variant>
        <vt:lpwstr/>
      </vt:variant>
      <vt:variant>
        <vt:lpwstr>_Toc184653278</vt:lpwstr>
      </vt:variant>
      <vt:variant>
        <vt:i4>1900594</vt:i4>
      </vt:variant>
      <vt:variant>
        <vt:i4>437</vt:i4>
      </vt:variant>
      <vt:variant>
        <vt:i4>0</vt:i4>
      </vt:variant>
      <vt:variant>
        <vt:i4>5</vt:i4>
      </vt:variant>
      <vt:variant>
        <vt:lpwstr/>
      </vt:variant>
      <vt:variant>
        <vt:lpwstr>_Toc184653277</vt:lpwstr>
      </vt:variant>
      <vt:variant>
        <vt:i4>1900594</vt:i4>
      </vt:variant>
      <vt:variant>
        <vt:i4>431</vt:i4>
      </vt:variant>
      <vt:variant>
        <vt:i4>0</vt:i4>
      </vt:variant>
      <vt:variant>
        <vt:i4>5</vt:i4>
      </vt:variant>
      <vt:variant>
        <vt:lpwstr/>
      </vt:variant>
      <vt:variant>
        <vt:lpwstr>_Toc184653276</vt:lpwstr>
      </vt:variant>
      <vt:variant>
        <vt:i4>1900594</vt:i4>
      </vt:variant>
      <vt:variant>
        <vt:i4>425</vt:i4>
      </vt:variant>
      <vt:variant>
        <vt:i4>0</vt:i4>
      </vt:variant>
      <vt:variant>
        <vt:i4>5</vt:i4>
      </vt:variant>
      <vt:variant>
        <vt:lpwstr/>
      </vt:variant>
      <vt:variant>
        <vt:lpwstr>_Toc184653275</vt:lpwstr>
      </vt:variant>
      <vt:variant>
        <vt:i4>1900594</vt:i4>
      </vt:variant>
      <vt:variant>
        <vt:i4>419</vt:i4>
      </vt:variant>
      <vt:variant>
        <vt:i4>0</vt:i4>
      </vt:variant>
      <vt:variant>
        <vt:i4>5</vt:i4>
      </vt:variant>
      <vt:variant>
        <vt:lpwstr/>
      </vt:variant>
      <vt:variant>
        <vt:lpwstr>_Toc184653274</vt:lpwstr>
      </vt:variant>
      <vt:variant>
        <vt:i4>1900594</vt:i4>
      </vt:variant>
      <vt:variant>
        <vt:i4>413</vt:i4>
      </vt:variant>
      <vt:variant>
        <vt:i4>0</vt:i4>
      </vt:variant>
      <vt:variant>
        <vt:i4>5</vt:i4>
      </vt:variant>
      <vt:variant>
        <vt:lpwstr/>
      </vt:variant>
      <vt:variant>
        <vt:lpwstr>_Toc184653273</vt:lpwstr>
      </vt:variant>
      <vt:variant>
        <vt:i4>1900594</vt:i4>
      </vt:variant>
      <vt:variant>
        <vt:i4>407</vt:i4>
      </vt:variant>
      <vt:variant>
        <vt:i4>0</vt:i4>
      </vt:variant>
      <vt:variant>
        <vt:i4>5</vt:i4>
      </vt:variant>
      <vt:variant>
        <vt:lpwstr/>
      </vt:variant>
      <vt:variant>
        <vt:lpwstr>_Toc184653272</vt:lpwstr>
      </vt:variant>
      <vt:variant>
        <vt:i4>1900594</vt:i4>
      </vt:variant>
      <vt:variant>
        <vt:i4>401</vt:i4>
      </vt:variant>
      <vt:variant>
        <vt:i4>0</vt:i4>
      </vt:variant>
      <vt:variant>
        <vt:i4>5</vt:i4>
      </vt:variant>
      <vt:variant>
        <vt:lpwstr/>
      </vt:variant>
      <vt:variant>
        <vt:lpwstr>_Toc184653271</vt:lpwstr>
      </vt:variant>
      <vt:variant>
        <vt:i4>1900594</vt:i4>
      </vt:variant>
      <vt:variant>
        <vt:i4>395</vt:i4>
      </vt:variant>
      <vt:variant>
        <vt:i4>0</vt:i4>
      </vt:variant>
      <vt:variant>
        <vt:i4>5</vt:i4>
      </vt:variant>
      <vt:variant>
        <vt:lpwstr/>
      </vt:variant>
      <vt:variant>
        <vt:lpwstr>_Toc184653270</vt:lpwstr>
      </vt:variant>
      <vt:variant>
        <vt:i4>1835058</vt:i4>
      </vt:variant>
      <vt:variant>
        <vt:i4>389</vt:i4>
      </vt:variant>
      <vt:variant>
        <vt:i4>0</vt:i4>
      </vt:variant>
      <vt:variant>
        <vt:i4>5</vt:i4>
      </vt:variant>
      <vt:variant>
        <vt:lpwstr/>
      </vt:variant>
      <vt:variant>
        <vt:lpwstr>_Toc184653269</vt:lpwstr>
      </vt:variant>
      <vt:variant>
        <vt:i4>1835058</vt:i4>
      </vt:variant>
      <vt:variant>
        <vt:i4>383</vt:i4>
      </vt:variant>
      <vt:variant>
        <vt:i4>0</vt:i4>
      </vt:variant>
      <vt:variant>
        <vt:i4>5</vt:i4>
      </vt:variant>
      <vt:variant>
        <vt:lpwstr/>
      </vt:variant>
      <vt:variant>
        <vt:lpwstr>_Toc184653268</vt:lpwstr>
      </vt:variant>
      <vt:variant>
        <vt:i4>1835058</vt:i4>
      </vt:variant>
      <vt:variant>
        <vt:i4>377</vt:i4>
      </vt:variant>
      <vt:variant>
        <vt:i4>0</vt:i4>
      </vt:variant>
      <vt:variant>
        <vt:i4>5</vt:i4>
      </vt:variant>
      <vt:variant>
        <vt:lpwstr/>
      </vt:variant>
      <vt:variant>
        <vt:lpwstr>_Toc184653267</vt:lpwstr>
      </vt:variant>
      <vt:variant>
        <vt:i4>1835058</vt:i4>
      </vt:variant>
      <vt:variant>
        <vt:i4>371</vt:i4>
      </vt:variant>
      <vt:variant>
        <vt:i4>0</vt:i4>
      </vt:variant>
      <vt:variant>
        <vt:i4>5</vt:i4>
      </vt:variant>
      <vt:variant>
        <vt:lpwstr/>
      </vt:variant>
      <vt:variant>
        <vt:lpwstr>_Toc184653266</vt:lpwstr>
      </vt:variant>
      <vt:variant>
        <vt:i4>1835058</vt:i4>
      </vt:variant>
      <vt:variant>
        <vt:i4>365</vt:i4>
      </vt:variant>
      <vt:variant>
        <vt:i4>0</vt:i4>
      </vt:variant>
      <vt:variant>
        <vt:i4>5</vt:i4>
      </vt:variant>
      <vt:variant>
        <vt:lpwstr/>
      </vt:variant>
      <vt:variant>
        <vt:lpwstr>_Toc184653265</vt:lpwstr>
      </vt:variant>
      <vt:variant>
        <vt:i4>1835058</vt:i4>
      </vt:variant>
      <vt:variant>
        <vt:i4>359</vt:i4>
      </vt:variant>
      <vt:variant>
        <vt:i4>0</vt:i4>
      </vt:variant>
      <vt:variant>
        <vt:i4>5</vt:i4>
      </vt:variant>
      <vt:variant>
        <vt:lpwstr/>
      </vt:variant>
      <vt:variant>
        <vt:lpwstr>_Toc184653264</vt:lpwstr>
      </vt:variant>
      <vt:variant>
        <vt:i4>1835058</vt:i4>
      </vt:variant>
      <vt:variant>
        <vt:i4>353</vt:i4>
      </vt:variant>
      <vt:variant>
        <vt:i4>0</vt:i4>
      </vt:variant>
      <vt:variant>
        <vt:i4>5</vt:i4>
      </vt:variant>
      <vt:variant>
        <vt:lpwstr/>
      </vt:variant>
      <vt:variant>
        <vt:lpwstr>_Toc184653263</vt:lpwstr>
      </vt:variant>
      <vt:variant>
        <vt:i4>1835058</vt:i4>
      </vt:variant>
      <vt:variant>
        <vt:i4>347</vt:i4>
      </vt:variant>
      <vt:variant>
        <vt:i4>0</vt:i4>
      </vt:variant>
      <vt:variant>
        <vt:i4>5</vt:i4>
      </vt:variant>
      <vt:variant>
        <vt:lpwstr/>
      </vt:variant>
      <vt:variant>
        <vt:lpwstr>_Toc184653262</vt:lpwstr>
      </vt:variant>
      <vt:variant>
        <vt:i4>1835058</vt:i4>
      </vt:variant>
      <vt:variant>
        <vt:i4>341</vt:i4>
      </vt:variant>
      <vt:variant>
        <vt:i4>0</vt:i4>
      </vt:variant>
      <vt:variant>
        <vt:i4>5</vt:i4>
      </vt:variant>
      <vt:variant>
        <vt:lpwstr/>
      </vt:variant>
      <vt:variant>
        <vt:lpwstr>_Toc184653261</vt:lpwstr>
      </vt:variant>
      <vt:variant>
        <vt:i4>1835058</vt:i4>
      </vt:variant>
      <vt:variant>
        <vt:i4>335</vt:i4>
      </vt:variant>
      <vt:variant>
        <vt:i4>0</vt:i4>
      </vt:variant>
      <vt:variant>
        <vt:i4>5</vt:i4>
      </vt:variant>
      <vt:variant>
        <vt:lpwstr/>
      </vt:variant>
      <vt:variant>
        <vt:lpwstr>_Toc184653260</vt:lpwstr>
      </vt:variant>
      <vt:variant>
        <vt:i4>2031666</vt:i4>
      </vt:variant>
      <vt:variant>
        <vt:i4>329</vt:i4>
      </vt:variant>
      <vt:variant>
        <vt:i4>0</vt:i4>
      </vt:variant>
      <vt:variant>
        <vt:i4>5</vt:i4>
      </vt:variant>
      <vt:variant>
        <vt:lpwstr/>
      </vt:variant>
      <vt:variant>
        <vt:lpwstr>_Toc184653259</vt:lpwstr>
      </vt:variant>
      <vt:variant>
        <vt:i4>2031666</vt:i4>
      </vt:variant>
      <vt:variant>
        <vt:i4>323</vt:i4>
      </vt:variant>
      <vt:variant>
        <vt:i4>0</vt:i4>
      </vt:variant>
      <vt:variant>
        <vt:i4>5</vt:i4>
      </vt:variant>
      <vt:variant>
        <vt:lpwstr/>
      </vt:variant>
      <vt:variant>
        <vt:lpwstr>_Toc184653258</vt:lpwstr>
      </vt:variant>
      <vt:variant>
        <vt:i4>2031666</vt:i4>
      </vt:variant>
      <vt:variant>
        <vt:i4>317</vt:i4>
      </vt:variant>
      <vt:variant>
        <vt:i4>0</vt:i4>
      </vt:variant>
      <vt:variant>
        <vt:i4>5</vt:i4>
      </vt:variant>
      <vt:variant>
        <vt:lpwstr/>
      </vt:variant>
      <vt:variant>
        <vt:lpwstr>_Toc184653257</vt:lpwstr>
      </vt:variant>
      <vt:variant>
        <vt:i4>2031666</vt:i4>
      </vt:variant>
      <vt:variant>
        <vt:i4>311</vt:i4>
      </vt:variant>
      <vt:variant>
        <vt:i4>0</vt:i4>
      </vt:variant>
      <vt:variant>
        <vt:i4>5</vt:i4>
      </vt:variant>
      <vt:variant>
        <vt:lpwstr/>
      </vt:variant>
      <vt:variant>
        <vt:lpwstr>_Toc184653256</vt:lpwstr>
      </vt:variant>
      <vt:variant>
        <vt:i4>2031666</vt:i4>
      </vt:variant>
      <vt:variant>
        <vt:i4>305</vt:i4>
      </vt:variant>
      <vt:variant>
        <vt:i4>0</vt:i4>
      </vt:variant>
      <vt:variant>
        <vt:i4>5</vt:i4>
      </vt:variant>
      <vt:variant>
        <vt:lpwstr/>
      </vt:variant>
      <vt:variant>
        <vt:lpwstr>_Toc184653255</vt:lpwstr>
      </vt:variant>
      <vt:variant>
        <vt:i4>2031666</vt:i4>
      </vt:variant>
      <vt:variant>
        <vt:i4>299</vt:i4>
      </vt:variant>
      <vt:variant>
        <vt:i4>0</vt:i4>
      </vt:variant>
      <vt:variant>
        <vt:i4>5</vt:i4>
      </vt:variant>
      <vt:variant>
        <vt:lpwstr/>
      </vt:variant>
      <vt:variant>
        <vt:lpwstr>_Toc184653254</vt:lpwstr>
      </vt:variant>
      <vt:variant>
        <vt:i4>2031666</vt:i4>
      </vt:variant>
      <vt:variant>
        <vt:i4>293</vt:i4>
      </vt:variant>
      <vt:variant>
        <vt:i4>0</vt:i4>
      </vt:variant>
      <vt:variant>
        <vt:i4>5</vt:i4>
      </vt:variant>
      <vt:variant>
        <vt:lpwstr/>
      </vt:variant>
      <vt:variant>
        <vt:lpwstr>_Toc184653253</vt:lpwstr>
      </vt:variant>
      <vt:variant>
        <vt:i4>2031666</vt:i4>
      </vt:variant>
      <vt:variant>
        <vt:i4>287</vt:i4>
      </vt:variant>
      <vt:variant>
        <vt:i4>0</vt:i4>
      </vt:variant>
      <vt:variant>
        <vt:i4>5</vt:i4>
      </vt:variant>
      <vt:variant>
        <vt:lpwstr/>
      </vt:variant>
      <vt:variant>
        <vt:lpwstr>_Toc184653252</vt:lpwstr>
      </vt:variant>
      <vt:variant>
        <vt:i4>2031666</vt:i4>
      </vt:variant>
      <vt:variant>
        <vt:i4>281</vt:i4>
      </vt:variant>
      <vt:variant>
        <vt:i4>0</vt:i4>
      </vt:variant>
      <vt:variant>
        <vt:i4>5</vt:i4>
      </vt:variant>
      <vt:variant>
        <vt:lpwstr/>
      </vt:variant>
      <vt:variant>
        <vt:lpwstr>_Toc184653251</vt:lpwstr>
      </vt:variant>
      <vt:variant>
        <vt:i4>2031666</vt:i4>
      </vt:variant>
      <vt:variant>
        <vt:i4>275</vt:i4>
      </vt:variant>
      <vt:variant>
        <vt:i4>0</vt:i4>
      </vt:variant>
      <vt:variant>
        <vt:i4>5</vt:i4>
      </vt:variant>
      <vt:variant>
        <vt:lpwstr/>
      </vt:variant>
      <vt:variant>
        <vt:lpwstr>_Toc184653250</vt:lpwstr>
      </vt:variant>
      <vt:variant>
        <vt:i4>1966130</vt:i4>
      </vt:variant>
      <vt:variant>
        <vt:i4>269</vt:i4>
      </vt:variant>
      <vt:variant>
        <vt:i4>0</vt:i4>
      </vt:variant>
      <vt:variant>
        <vt:i4>5</vt:i4>
      </vt:variant>
      <vt:variant>
        <vt:lpwstr/>
      </vt:variant>
      <vt:variant>
        <vt:lpwstr>_Toc184653249</vt:lpwstr>
      </vt:variant>
      <vt:variant>
        <vt:i4>1966130</vt:i4>
      </vt:variant>
      <vt:variant>
        <vt:i4>263</vt:i4>
      </vt:variant>
      <vt:variant>
        <vt:i4>0</vt:i4>
      </vt:variant>
      <vt:variant>
        <vt:i4>5</vt:i4>
      </vt:variant>
      <vt:variant>
        <vt:lpwstr/>
      </vt:variant>
      <vt:variant>
        <vt:lpwstr>_Toc184653248</vt:lpwstr>
      </vt:variant>
      <vt:variant>
        <vt:i4>1966130</vt:i4>
      </vt:variant>
      <vt:variant>
        <vt:i4>257</vt:i4>
      </vt:variant>
      <vt:variant>
        <vt:i4>0</vt:i4>
      </vt:variant>
      <vt:variant>
        <vt:i4>5</vt:i4>
      </vt:variant>
      <vt:variant>
        <vt:lpwstr/>
      </vt:variant>
      <vt:variant>
        <vt:lpwstr>_Toc184653247</vt:lpwstr>
      </vt:variant>
      <vt:variant>
        <vt:i4>1966130</vt:i4>
      </vt:variant>
      <vt:variant>
        <vt:i4>251</vt:i4>
      </vt:variant>
      <vt:variant>
        <vt:i4>0</vt:i4>
      </vt:variant>
      <vt:variant>
        <vt:i4>5</vt:i4>
      </vt:variant>
      <vt:variant>
        <vt:lpwstr/>
      </vt:variant>
      <vt:variant>
        <vt:lpwstr>_Toc184653246</vt:lpwstr>
      </vt:variant>
      <vt:variant>
        <vt:i4>1966130</vt:i4>
      </vt:variant>
      <vt:variant>
        <vt:i4>245</vt:i4>
      </vt:variant>
      <vt:variant>
        <vt:i4>0</vt:i4>
      </vt:variant>
      <vt:variant>
        <vt:i4>5</vt:i4>
      </vt:variant>
      <vt:variant>
        <vt:lpwstr/>
      </vt:variant>
      <vt:variant>
        <vt:lpwstr>_Toc184653245</vt:lpwstr>
      </vt:variant>
      <vt:variant>
        <vt:i4>1966130</vt:i4>
      </vt:variant>
      <vt:variant>
        <vt:i4>239</vt:i4>
      </vt:variant>
      <vt:variant>
        <vt:i4>0</vt:i4>
      </vt:variant>
      <vt:variant>
        <vt:i4>5</vt:i4>
      </vt:variant>
      <vt:variant>
        <vt:lpwstr/>
      </vt:variant>
      <vt:variant>
        <vt:lpwstr>_Toc184653244</vt:lpwstr>
      </vt:variant>
      <vt:variant>
        <vt:i4>1966130</vt:i4>
      </vt:variant>
      <vt:variant>
        <vt:i4>233</vt:i4>
      </vt:variant>
      <vt:variant>
        <vt:i4>0</vt:i4>
      </vt:variant>
      <vt:variant>
        <vt:i4>5</vt:i4>
      </vt:variant>
      <vt:variant>
        <vt:lpwstr/>
      </vt:variant>
      <vt:variant>
        <vt:lpwstr>_Toc184653243</vt:lpwstr>
      </vt:variant>
      <vt:variant>
        <vt:i4>1966130</vt:i4>
      </vt:variant>
      <vt:variant>
        <vt:i4>227</vt:i4>
      </vt:variant>
      <vt:variant>
        <vt:i4>0</vt:i4>
      </vt:variant>
      <vt:variant>
        <vt:i4>5</vt:i4>
      </vt:variant>
      <vt:variant>
        <vt:lpwstr/>
      </vt:variant>
      <vt:variant>
        <vt:lpwstr>_Toc184653242</vt:lpwstr>
      </vt:variant>
      <vt:variant>
        <vt:i4>1966130</vt:i4>
      </vt:variant>
      <vt:variant>
        <vt:i4>221</vt:i4>
      </vt:variant>
      <vt:variant>
        <vt:i4>0</vt:i4>
      </vt:variant>
      <vt:variant>
        <vt:i4>5</vt:i4>
      </vt:variant>
      <vt:variant>
        <vt:lpwstr/>
      </vt:variant>
      <vt:variant>
        <vt:lpwstr>_Toc184653241</vt:lpwstr>
      </vt:variant>
      <vt:variant>
        <vt:i4>1966130</vt:i4>
      </vt:variant>
      <vt:variant>
        <vt:i4>215</vt:i4>
      </vt:variant>
      <vt:variant>
        <vt:i4>0</vt:i4>
      </vt:variant>
      <vt:variant>
        <vt:i4>5</vt:i4>
      </vt:variant>
      <vt:variant>
        <vt:lpwstr/>
      </vt:variant>
      <vt:variant>
        <vt:lpwstr>_Toc184653240</vt:lpwstr>
      </vt:variant>
      <vt:variant>
        <vt:i4>1638450</vt:i4>
      </vt:variant>
      <vt:variant>
        <vt:i4>209</vt:i4>
      </vt:variant>
      <vt:variant>
        <vt:i4>0</vt:i4>
      </vt:variant>
      <vt:variant>
        <vt:i4>5</vt:i4>
      </vt:variant>
      <vt:variant>
        <vt:lpwstr/>
      </vt:variant>
      <vt:variant>
        <vt:lpwstr>_Toc184653239</vt:lpwstr>
      </vt:variant>
      <vt:variant>
        <vt:i4>1638450</vt:i4>
      </vt:variant>
      <vt:variant>
        <vt:i4>203</vt:i4>
      </vt:variant>
      <vt:variant>
        <vt:i4>0</vt:i4>
      </vt:variant>
      <vt:variant>
        <vt:i4>5</vt:i4>
      </vt:variant>
      <vt:variant>
        <vt:lpwstr/>
      </vt:variant>
      <vt:variant>
        <vt:lpwstr>_Toc184653238</vt:lpwstr>
      </vt:variant>
      <vt:variant>
        <vt:i4>1638450</vt:i4>
      </vt:variant>
      <vt:variant>
        <vt:i4>197</vt:i4>
      </vt:variant>
      <vt:variant>
        <vt:i4>0</vt:i4>
      </vt:variant>
      <vt:variant>
        <vt:i4>5</vt:i4>
      </vt:variant>
      <vt:variant>
        <vt:lpwstr/>
      </vt:variant>
      <vt:variant>
        <vt:lpwstr>_Toc184653237</vt:lpwstr>
      </vt:variant>
      <vt:variant>
        <vt:i4>1638450</vt:i4>
      </vt:variant>
      <vt:variant>
        <vt:i4>191</vt:i4>
      </vt:variant>
      <vt:variant>
        <vt:i4>0</vt:i4>
      </vt:variant>
      <vt:variant>
        <vt:i4>5</vt:i4>
      </vt:variant>
      <vt:variant>
        <vt:lpwstr/>
      </vt:variant>
      <vt:variant>
        <vt:lpwstr>_Toc184653236</vt:lpwstr>
      </vt:variant>
      <vt:variant>
        <vt:i4>1638450</vt:i4>
      </vt:variant>
      <vt:variant>
        <vt:i4>185</vt:i4>
      </vt:variant>
      <vt:variant>
        <vt:i4>0</vt:i4>
      </vt:variant>
      <vt:variant>
        <vt:i4>5</vt:i4>
      </vt:variant>
      <vt:variant>
        <vt:lpwstr/>
      </vt:variant>
      <vt:variant>
        <vt:lpwstr>_Toc184653235</vt:lpwstr>
      </vt:variant>
      <vt:variant>
        <vt:i4>1638450</vt:i4>
      </vt:variant>
      <vt:variant>
        <vt:i4>179</vt:i4>
      </vt:variant>
      <vt:variant>
        <vt:i4>0</vt:i4>
      </vt:variant>
      <vt:variant>
        <vt:i4>5</vt:i4>
      </vt:variant>
      <vt:variant>
        <vt:lpwstr/>
      </vt:variant>
      <vt:variant>
        <vt:lpwstr>_Toc184653234</vt:lpwstr>
      </vt:variant>
      <vt:variant>
        <vt:i4>1638450</vt:i4>
      </vt:variant>
      <vt:variant>
        <vt:i4>173</vt:i4>
      </vt:variant>
      <vt:variant>
        <vt:i4>0</vt:i4>
      </vt:variant>
      <vt:variant>
        <vt:i4>5</vt:i4>
      </vt:variant>
      <vt:variant>
        <vt:lpwstr/>
      </vt:variant>
      <vt:variant>
        <vt:lpwstr>_Toc184653233</vt:lpwstr>
      </vt:variant>
      <vt:variant>
        <vt:i4>1638450</vt:i4>
      </vt:variant>
      <vt:variant>
        <vt:i4>167</vt:i4>
      </vt:variant>
      <vt:variant>
        <vt:i4>0</vt:i4>
      </vt:variant>
      <vt:variant>
        <vt:i4>5</vt:i4>
      </vt:variant>
      <vt:variant>
        <vt:lpwstr/>
      </vt:variant>
      <vt:variant>
        <vt:lpwstr>_Toc184653232</vt:lpwstr>
      </vt:variant>
      <vt:variant>
        <vt:i4>1638450</vt:i4>
      </vt:variant>
      <vt:variant>
        <vt:i4>161</vt:i4>
      </vt:variant>
      <vt:variant>
        <vt:i4>0</vt:i4>
      </vt:variant>
      <vt:variant>
        <vt:i4>5</vt:i4>
      </vt:variant>
      <vt:variant>
        <vt:lpwstr/>
      </vt:variant>
      <vt:variant>
        <vt:lpwstr>_Toc184653231</vt:lpwstr>
      </vt:variant>
      <vt:variant>
        <vt:i4>1638450</vt:i4>
      </vt:variant>
      <vt:variant>
        <vt:i4>155</vt:i4>
      </vt:variant>
      <vt:variant>
        <vt:i4>0</vt:i4>
      </vt:variant>
      <vt:variant>
        <vt:i4>5</vt:i4>
      </vt:variant>
      <vt:variant>
        <vt:lpwstr/>
      </vt:variant>
      <vt:variant>
        <vt:lpwstr>_Toc184653230</vt:lpwstr>
      </vt:variant>
      <vt:variant>
        <vt:i4>1572914</vt:i4>
      </vt:variant>
      <vt:variant>
        <vt:i4>149</vt:i4>
      </vt:variant>
      <vt:variant>
        <vt:i4>0</vt:i4>
      </vt:variant>
      <vt:variant>
        <vt:i4>5</vt:i4>
      </vt:variant>
      <vt:variant>
        <vt:lpwstr/>
      </vt:variant>
      <vt:variant>
        <vt:lpwstr>_Toc184653229</vt:lpwstr>
      </vt:variant>
      <vt:variant>
        <vt:i4>1572914</vt:i4>
      </vt:variant>
      <vt:variant>
        <vt:i4>143</vt:i4>
      </vt:variant>
      <vt:variant>
        <vt:i4>0</vt:i4>
      </vt:variant>
      <vt:variant>
        <vt:i4>5</vt:i4>
      </vt:variant>
      <vt:variant>
        <vt:lpwstr/>
      </vt:variant>
      <vt:variant>
        <vt:lpwstr>_Toc184653228</vt:lpwstr>
      </vt:variant>
      <vt:variant>
        <vt:i4>1572914</vt:i4>
      </vt:variant>
      <vt:variant>
        <vt:i4>137</vt:i4>
      </vt:variant>
      <vt:variant>
        <vt:i4>0</vt:i4>
      </vt:variant>
      <vt:variant>
        <vt:i4>5</vt:i4>
      </vt:variant>
      <vt:variant>
        <vt:lpwstr/>
      </vt:variant>
      <vt:variant>
        <vt:lpwstr>_Toc184653227</vt:lpwstr>
      </vt:variant>
      <vt:variant>
        <vt:i4>1572914</vt:i4>
      </vt:variant>
      <vt:variant>
        <vt:i4>131</vt:i4>
      </vt:variant>
      <vt:variant>
        <vt:i4>0</vt:i4>
      </vt:variant>
      <vt:variant>
        <vt:i4>5</vt:i4>
      </vt:variant>
      <vt:variant>
        <vt:lpwstr/>
      </vt:variant>
      <vt:variant>
        <vt:lpwstr>_Toc184653226</vt:lpwstr>
      </vt:variant>
      <vt:variant>
        <vt:i4>1572914</vt:i4>
      </vt:variant>
      <vt:variant>
        <vt:i4>125</vt:i4>
      </vt:variant>
      <vt:variant>
        <vt:i4>0</vt:i4>
      </vt:variant>
      <vt:variant>
        <vt:i4>5</vt:i4>
      </vt:variant>
      <vt:variant>
        <vt:lpwstr/>
      </vt:variant>
      <vt:variant>
        <vt:lpwstr>_Toc184653225</vt:lpwstr>
      </vt:variant>
      <vt:variant>
        <vt:i4>1572914</vt:i4>
      </vt:variant>
      <vt:variant>
        <vt:i4>119</vt:i4>
      </vt:variant>
      <vt:variant>
        <vt:i4>0</vt:i4>
      </vt:variant>
      <vt:variant>
        <vt:i4>5</vt:i4>
      </vt:variant>
      <vt:variant>
        <vt:lpwstr/>
      </vt:variant>
      <vt:variant>
        <vt:lpwstr>_Toc184653224</vt:lpwstr>
      </vt:variant>
      <vt:variant>
        <vt:i4>1572914</vt:i4>
      </vt:variant>
      <vt:variant>
        <vt:i4>113</vt:i4>
      </vt:variant>
      <vt:variant>
        <vt:i4>0</vt:i4>
      </vt:variant>
      <vt:variant>
        <vt:i4>5</vt:i4>
      </vt:variant>
      <vt:variant>
        <vt:lpwstr/>
      </vt:variant>
      <vt:variant>
        <vt:lpwstr>_Toc184653223</vt:lpwstr>
      </vt:variant>
      <vt:variant>
        <vt:i4>1572914</vt:i4>
      </vt:variant>
      <vt:variant>
        <vt:i4>107</vt:i4>
      </vt:variant>
      <vt:variant>
        <vt:i4>0</vt:i4>
      </vt:variant>
      <vt:variant>
        <vt:i4>5</vt:i4>
      </vt:variant>
      <vt:variant>
        <vt:lpwstr/>
      </vt:variant>
      <vt:variant>
        <vt:lpwstr>_Toc184653222</vt:lpwstr>
      </vt:variant>
      <vt:variant>
        <vt:i4>1572914</vt:i4>
      </vt:variant>
      <vt:variant>
        <vt:i4>101</vt:i4>
      </vt:variant>
      <vt:variant>
        <vt:i4>0</vt:i4>
      </vt:variant>
      <vt:variant>
        <vt:i4>5</vt:i4>
      </vt:variant>
      <vt:variant>
        <vt:lpwstr/>
      </vt:variant>
      <vt:variant>
        <vt:lpwstr>_Toc184653221</vt:lpwstr>
      </vt:variant>
      <vt:variant>
        <vt:i4>1572914</vt:i4>
      </vt:variant>
      <vt:variant>
        <vt:i4>95</vt:i4>
      </vt:variant>
      <vt:variant>
        <vt:i4>0</vt:i4>
      </vt:variant>
      <vt:variant>
        <vt:i4>5</vt:i4>
      </vt:variant>
      <vt:variant>
        <vt:lpwstr/>
      </vt:variant>
      <vt:variant>
        <vt:lpwstr>_Toc184653220</vt:lpwstr>
      </vt:variant>
      <vt:variant>
        <vt:i4>1769522</vt:i4>
      </vt:variant>
      <vt:variant>
        <vt:i4>89</vt:i4>
      </vt:variant>
      <vt:variant>
        <vt:i4>0</vt:i4>
      </vt:variant>
      <vt:variant>
        <vt:i4>5</vt:i4>
      </vt:variant>
      <vt:variant>
        <vt:lpwstr/>
      </vt:variant>
      <vt:variant>
        <vt:lpwstr>_Toc184653219</vt:lpwstr>
      </vt:variant>
      <vt:variant>
        <vt:i4>1769522</vt:i4>
      </vt:variant>
      <vt:variant>
        <vt:i4>83</vt:i4>
      </vt:variant>
      <vt:variant>
        <vt:i4>0</vt:i4>
      </vt:variant>
      <vt:variant>
        <vt:i4>5</vt:i4>
      </vt:variant>
      <vt:variant>
        <vt:lpwstr/>
      </vt:variant>
      <vt:variant>
        <vt:lpwstr>_Toc184653218</vt:lpwstr>
      </vt:variant>
      <vt:variant>
        <vt:i4>1769522</vt:i4>
      </vt:variant>
      <vt:variant>
        <vt:i4>77</vt:i4>
      </vt:variant>
      <vt:variant>
        <vt:i4>0</vt:i4>
      </vt:variant>
      <vt:variant>
        <vt:i4>5</vt:i4>
      </vt:variant>
      <vt:variant>
        <vt:lpwstr/>
      </vt:variant>
      <vt:variant>
        <vt:lpwstr>_Toc184653217</vt:lpwstr>
      </vt:variant>
      <vt:variant>
        <vt:i4>1769522</vt:i4>
      </vt:variant>
      <vt:variant>
        <vt:i4>71</vt:i4>
      </vt:variant>
      <vt:variant>
        <vt:i4>0</vt:i4>
      </vt:variant>
      <vt:variant>
        <vt:i4>5</vt:i4>
      </vt:variant>
      <vt:variant>
        <vt:lpwstr/>
      </vt:variant>
      <vt:variant>
        <vt:lpwstr>_Toc184653216</vt:lpwstr>
      </vt:variant>
      <vt:variant>
        <vt:i4>1769522</vt:i4>
      </vt:variant>
      <vt:variant>
        <vt:i4>65</vt:i4>
      </vt:variant>
      <vt:variant>
        <vt:i4>0</vt:i4>
      </vt:variant>
      <vt:variant>
        <vt:i4>5</vt:i4>
      </vt:variant>
      <vt:variant>
        <vt:lpwstr/>
      </vt:variant>
      <vt:variant>
        <vt:lpwstr>_Toc184653215</vt:lpwstr>
      </vt:variant>
      <vt:variant>
        <vt:i4>1769522</vt:i4>
      </vt:variant>
      <vt:variant>
        <vt:i4>59</vt:i4>
      </vt:variant>
      <vt:variant>
        <vt:i4>0</vt:i4>
      </vt:variant>
      <vt:variant>
        <vt:i4>5</vt:i4>
      </vt:variant>
      <vt:variant>
        <vt:lpwstr/>
      </vt:variant>
      <vt:variant>
        <vt:lpwstr>_Toc184653214</vt:lpwstr>
      </vt:variant>
      <vt:variant>
        <vt:i4>1769522</vt:i4>
      </vt:variant>
      <vt:variant>
        <vt:i4>53</vt:i4>
      </vt:variant>
      <vt:variant>
        <vt:i4>0</vt:i4>
      </vt:variant>
      <vt:variant>
        <vt:i4>5</vt:i4>
      </vt:variant>
      <vt:variant>
        <vt:lpwstr/>
      </vt:variant>
      <vt:variant>
        <vt:lpwstr>_Toc184653213</vt:lpwstr>
      </vt:variant>
      <vt:variant>
        <vt:i4>1769522</vt:i4>
      </vt:variant>
      <vt:variant>
        <vt:i4>47</vt:i4>
      </vt:variant>
      <vt:variant>
        <vt:i4>0</vt:i4>
      </vt:variant>
      <vt:variant>
        <vt:i4>5</vt:i4>
      </vt:variant>
      <vt:variant>
        <vt:lpwstr/>
      </vt:variant>
      <vt:variant>
        <vt:lpwstr>_Toc184653212</vt:lpwstr>
      </vt:variant>
      <vt:variant>
        <vt:i4>1769522</vt:i4>
      </vt:variant>
      <vt:variant>
        <vt:i4>41</vt:i4>
      </vt:variant>
      <vt:variant>
        <vt:i4>0</vt:i4>
      </vt:variant>
      <vt:variant>
        <vt:i4>5</vt:i4>
      </vt:variant>
      <vt:variant>
        <vt:lpwstr/>
      </vt:variant>
      <vt:variant>
        <vt:lpwstr>_Toc184653211</vt:lpwstr>
      </vt:variant>
      <vt:variant>
        <vt:i4>1769522</vt:i4>
      </vt:variant>
      <vt:variant>
        <vt:i4>35</vt:i4>
      </vt:variant>
      <vt:variant>
        <vt:i4>0</vt:i4>
      </vt:variant>
      <vt:variant>
        <vt:i4>5</vt:i4>
      </vt:variant>
      <vt:variant>
        <vt:lpwstr/>
      </vt:variant>
      <vt:variant>
        <vt:lpwstr>_Toc184653210</vt:lpwstr>
      </vt:variant>
      <vt:variant>
        <vt:i4>1703986</vt:i4>
      </vt:variant>
      <vt:variant>
        <vt:i4>29</vt:i4>
      </vt:variant>
      <vt:variant>
        <vt:i4>0</vt:i4>
      </vt:variant>
      <vt:variant>
        <vt:i4>5</vt:i4>
      </vt:variant>
      <vt:variant>
        <vt:lpwstr/>
      </vt:variant>
      <vt:variant>
        <vt:lpwstr>_Toc184653209</vt:lpwstr>
      </vt:variant>
      <vt:variant>
        <vt:i4>1703986</vt:i4>
      </vt:variant>
      <vt:variant>
        <vt:i4>23</vt:i4>
      </vt:variant>
      <vt:variant>
        <vt:i4>0</vt:i4>
      </vt:variant>
      <vt:variant>
        <vt:i4>5</vt:i4>
      </vt:variant>
      <vt:variant>
        <vt:lpwstr/>
      </vt:variant>
      <vt:variant>
        <vt:lpwstr>_Toc184653208</vt:lpwstr>
      </vt:variant>
      <vt:variant>
        <vt:i4>1703986</vt:i4>
      </vt:variant>
      <vt:variant>
        <vt:i4>17</vt:i4>
      </vt:variant>
      <vt:variant>
        <vt:i4>0</vt:i4>
      </vt:variant>
      <vt:variant>
        <vt:i4>5</vt:i4>
      </vt:variant>
      <vt:variant>
        <vt:lpwstr/>
      </vt:variant>
      <vt:variant>
        <vt:lpwstr>_Toc184653207</vt:lpwstr>
      </vt:variant>
      <vt:variant>
        <vt:i4>1703986</vt:i4>
      </vt:variant>
      <vt:variant>
        <vt:i4>11</vt:i4>
      </vt:variant>
      <vt:variant>
        <vt:i4>0</vt:i4>
      </vt:variant>
      <vt:variant>
        <vt:i4>5</vt:i4>
      </vt:variant>
      <vt:variant>
        <vt:lpwstr/>
      </vt:variant>
      <vt:variant>
        <vt:lpwstr>_Toc184653206</vt:lpwstr>
      </vt:variant>
      <vt:variant>
        <vt:i4>2556024</vt:i4>
      </vt:variant>
      <vt:variant>
        <vt:i4>6</vt:i4>
      </vt:variant>
      <vt:variant>
        <vt:i4>0</vt:i4>
      </vt:variant>
      <vt:variant>
        <vt:i4>5</vt:i4>
      </vt:variant>
      <vt:variant>
        <vt:lpwstr>https://www.health.vic.gov.au/chief-health-officer/publications</vt:lpwstr>
      </vt:variant>
      <vt:variant>
        <vt:lpwstr/>
      </vt:variant>
      <vt:variant>
        <vt:i4>3932188</vt:i4>
      </vt:variant>
      <vt:variant>
        <vt:i4>3</vt:i4>
      </vt:variant>
      <vt:variant>
        <vt:i4>0</vt:i4>
      </vt:variant>
      <vt:variant>
        <vt:i4>5</vt:i4>
      </vt:variant>
      <vt:variant>
        <vt:lpwstr>mailto:%20pph.communications@health.vic.gov.au?subject=CHO%20Report%202019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Your health: Report of the Chief Health Officer, Victoria, 2020 and 2021</dc:subject>
  <dc:creator>Office of the Chief Health Officer</dc:creator>
  <cp:keywords>Chief Health Officer, report, victoria, 2021, 2020</cp:keywords>
  <dc:description/>
  <cp:lastModifiedBy>Tegan Little (Health)</cp:lastModifiedBy>
  <cp:revision>6</cp:revision>
  <cp:lastPrinted>2024-12-12T06:39:00Z</cp:lastPrinted>
  <dcterms:created xsi:type="dcterms:W3CDTF">2024-12-31T01:35:00Z</dcterms:created>
  <dcterms:modified xsi:type="dcterms:W3CDTF">2024-12-31T03:14:00Z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0x010100C0E5D618FF0E8D4280E3D0D634247E79</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Order">
    <vt:r8>2100</vt:r8>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ies>
</file>